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11.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12.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13.xml" ContentType="application/vnd.openxmlformats-officedocument.drawingml.chart+xml"/>
  <Override PartName="/word/charts/style4.xml" ContentType="application/vnd.ms-office.chartstyle+xml"/>
  <Override PartName="/word/charts/colors4.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A7868" w:rsidRPr="00D6499B" w:rsidRDefault="00F2327B" w:rsidP="00F2327B">
      <w:pPr>
        <w:pStyle w:val="Naslov"/>
        <w:rPr>
          <w:rStyle w:val="defaultparagraphfont-000016"/>
          <w:rFonts w:asciiTheme="minorHAnsi" w:eastAsia="Times New Roman" w:hAnsiTheme="minorHAnsi" w:cs="Times New Roman"/>
          <w:b w:val="0"/>
          <w:color w:val="auto"/>
          <w:sz w:val="40"/>
          <w:szCs w:val="40"/>
          <w:lang w:eastAsia="hr-HR"/>
        </w:rPr>
      </w:pPr>
      <w:r w:rsidRPr="00D6499B">
        <w:rPr>
          <w:rStyle w:val="defaultparagraphfont-000016"/>
          <w:rFonts w:asciiTheme="minorHAnsi" w:eastAsia="Times New Roman" w:hAnsiTheme="minorHAnsi" w:cs="Times New Roman"/>
          <w:b w:val="0"/>
          <w:color w:val="auto"/>
          <w:sz w:val="40"/>
          <w:szCs w:val="40"/>
          <w:lang w:eastAsia="hr-HR"/>
        </w:rPr>
        <w:t>Županijska razvojna strategija Ličko-senjske županije</w:t>
      </w:r>
    </w:p>
    <w:p w:rsidR="008615C7" w:rsidRPr="00D6499B" w:rsidRDefault="008615C7" w:rsidP="00EF62E7">
      <w:pPr>
        <w:pStyle w:val="Bezproreda"/>
      </w:pPr>
    </w:p>
    <w:p w:rsidR="00834973" w:rsidRPr="00D6499B" w:rsidRDefault="00834973" w:rsidP="000A52B0">
      <w:pPr>
        <w:spacing w:line="240" w:lineRule="auto"/>
        <w:jc w:val="both"/>
      </w:pPr>
    </w:p>
    <w:p w:rsidR="00834973" w:rsidRPr="00D6499B" w:rsidRDefault="00834973">
      <w:r w:rsidRPr="00D6499B">
        <w:br w:type="page"/>
      </w:r>
    </w:p>
    <w:sdt>
      <w:sdtPr>
        <w:rPr>
          <w:rFonts w:asciiTheme="minorHAnsi" w:eastAsiaTheme="minorHAnsi" w:hAnsiTheme="minorHAnsi" w:cstheme="minorBidi"/>
          <w:b w:val="0"/>
          <w:bCs w:val="0"/>
          <w:color w:val="auto"/>
          <w:sz w:val="22"/>
          <w:szCs w:val="22"/>
          <w:lang w:val="hr-HR"/>
        </w:rPr>
        <w:id w:val="1303768185"/>
        <w:docPartObj>
          <w:docPartGallery w:val="Table of Contents"/>
          <w:docPartUnique/>
        </w:docPartObj>
      </w:sdtPr>
      <w:sdtContent>
        <w:p w:rsidR="00834973" w:rsidRPr="00D6499B" w:rsidRDefault="0021619B">
          <w:pPr>
            <w:pStyle w:val="TOCNaslov"/>
            <w:rPr>
              <w:lang w:val="hr-HR"/>
            </w:rPr>
          </w:pPr>
          <w:r w:rsidRPr="00D6499B">
            <w:rPr>
              <w:lang w:val="hr-HR"/>
            </w:rPr>
            <w:t>Sadržaj</w:t>
          </w:r>
        </w:p>
        <w:p w:rsidR="00B12CC7" w:rsidRPr="00D6499B" w:rsidRDefault="002B616E">
          <w:pPr>
            <w:pStyle w:val="Sadraj1"/>
            <w:tabs>
              <w:tab w:val="right" w:leader="dot" w:pos="9062"/>
            </w:tabs>
            <w:rPr>
              <w:rFonts w:eastAsiaTheme="minorEastAsia"/>
              <w:lang w:eastAsia="hr-HR"/>
            </w:rPr>
          </w:pPr>
          <w:r w:rsidRPr="00D6499B">
            <w:fldChar w:fldCharType="begin"/>
          </w:r>
          <w:r w:rsidR="00834973" w:rsidRPr="00D6499B">
            <w:instrText xml:space="preserve"> TOC \o "1-3" \h \z \u </w:instrText>
          </w:r>
          <w:r w:rsidRPr="00D6499B">
            <w:fldChar w:fldCharType="separate"/>
          </w:r>
          <w:hyperlink w:anchor="_Toc479846105" w:history="1">
            <w:r w:rsidR="00B12CC7" w:rsidRPr="00D6499B">
              <w:rPr>
                <w:rStyle w:val="Hiperveza"/>
              </w:rPr>
              <w:t>0. SAŽETAK</w:t>
            </w:r>
            <w:r w:rsidR="00B12CC7" w:rsidRPr="00D6499B">
              <w:rPr>
                <w:webHidden/>
              </w:rPr>
              <w:tab/>
            </w:r>
            <w:r w:rsidR="00B12CC7" w:rsidRPr="00D6499B">
              <w:rPr>
                <w:webHidden/>
              </w:rPr>
              <w:fldChar w:fldCharType="begin"/>
            </w:r>
            <w:r w:rsidR="00B12CC7" w:rsidRPr="00D6499B">
              <w:rPr>
                <w:webHidden/>
              </w:rPr>
              <w:instrText xml:space="preserve"> PAGEREF _Toc479846105 \h </w:instrText>
            </w:r>
            <w:r w:rsidR="00B12CC7" w:rsidRPr="00D6499B">
              <w:rPr>
                <w:webHidden/>
              </w:rPr>
            </w:r>
            <w:r w:rsidR="00B12CC7" w:rsidRPr="00D6499B">
              <w:rPr>
                <w:webHidden/>
              </w:rPr>
              <w:fldChar w:fldCharType="separate"/>
            </w:r>
            <w:r w:rsidR="00B12CC7" w:rsidRPr="00D6499B">
              <w:rPr>
                <w:webHidden/>
              </w:rPr>
              <w:t>4</w:t>
            </w:r>
            <w:r w:rsidR="00B12CC7" w:rsidRPr="00D6499B">
              <w:rPr>
                <w:webHidden/>
              </w:rPr>
              <w:fldChar w:fldCharType="end"/>
            </w:r>
          </w:hyperlink>
        </w:p>
        <w:p w:rsidR="00B12CC7" w:rsidRPr="00D6499B" w:rsidRDefault="00B12CC7">
          <w:pPr>
            <w:pStyle w:val="Sadraj1"/>
            <w:tabs>
              <w:tab w:val="right" w:leader="dot" w:pos="9062"/>
            </w:tabs>
            <w:rPr>
              <w:rFonts w:eastAsiaTheme="minorEastAsia"/>
              <w:lang w:eastAsia="hr-HR"/>
            </w:rPr>
          </w:pPr>
          <w:hyperlink w:anchor="_Toc479846106" w:history="1">
            <w:r w:rsidRPr="00D6499B">
              <w:rPr>
                <w:rStyle w:val="Hiperveza"/>
              </w:rPr>
              <w:t>1. ANALIZA STANJA-SAŽETAK</w:t>
            </w:r>
            <w:r w:rsidRPr="00D6499B">
              <w:rPr>
                <w:webHidden/>
              </w:rPr>
              <w:tab/>
            </w:r>
            <w:r w:rsidRPr="00D6499B">
              <w:rPr>
                <w:webHidden/>
              </w:rPr>
              <w:fldChar w:fldCharType="begin"/>
            </w:r>
            <w:r w:rsidRPr="00D6499B">
              <w:rPr>
                <w:webHidden/>
              </w:rPr>
              <w:instrText xml:space="preserve"> PAGEREF _Toc479846106 \h </w:instrText>
            </w:r>
            <w:r w:rsidRPr="00D6499B">
              <w:rPr>
                <w:webHidden/>
              </w:rPr>
            </w:r>
            <w:r w:rsidRPr="00D6499B">
              <w:rPr>
                <w:webHidden/>
              </w:rPr>
              <w:fldChar w:fldCharType="separate"/>
            </w:r>
            <w:r w:rsidRPr="00D6499B">
              <w:rPr>
                <w:webHidden/>
              </w:rPr>
              <w:t>4</w:t>
            </w:r>
            <w:r w:rsidRPr="00D6499B">
              <w:rPr>
                <w:webHidden/>
              </w:rPr>
              <w:fldChar w:fldCharType="end"/>
            </w:r>
          </w:hyperlink>
        </w:p>
        <w:p w:rsidR="00B12CC7" w:rsidRPr="00D6499B" w:rsidRDefault="00B12CC7">
          <w:pPr>
            <w:pStyle w:val="Sadraj2"/>
            <w:tabs>
              <w:tab w:val="right" w:leader="dot" w:pos="9062"/>
            </w:tabs>
            <w:rPr>
              <w:rFonts w:eastAsiaTheme="minorEastAsia"/>
              <w:lang w:eastAsia="hr-HR"/>
            </w:rPr>
          </w:pPr>
          <w:hyperlink w:anchor="_Toc479846107" w:history="1">
            <w:r w:rsidRPr="00D6499B">
              <w:rPr>
                <w:rStyle w:val="Hiperveza"/>
              </w:rPr>
              <w:t>1.1 Društvo</w:t>
            </w:r>
            <w:r w:rsidRPr="00D6499B">
              <w:rPr>
                <w:webHidden/>
              </w:rPr>
              <w:tab/>
            </w:r>
            <w:r w:rsidRPr="00D6499B">
              <w:rPr>
                <w:webHidden/>
              </w:rPr>
              <w:fldChar w:fldCharType="begin"/>
            </w:r>
            <w:r w:rsidRPr="00D6499B">
              <w:rPr>
                <w:webHidden/>
              </w:rPr>
              <w:instrText xml:space="preserve"> PAGEREF _Toc479846107 \h </w:instrText>
            </w:r>
            <w:r w:rsidRPr="00D6499B">
              <w:rPr>
                <w:webHidden/>
              </w:rPr>
            </w:r>
            <w:r w:rsidRPr="00D6499B">
              <w:rPr>
                <w:webHidden/>
              </w:rPr>
              <w:fldChar w:fldCharType="separate"/>
            </w:r>
            <w:r w:rsidRPr="00D6499B">
              <w:rPr>
                <w:webHidden/>
              </w:rPr>
              <w:t>4</w:t>
            </w:r>
            <w:r w:rsidRPr="00D6499B">
              <w:rPr>
                <w:webHidden/>
              </w:rPr>
              <w:fldChar w:fldCharType="end"/>
            </w:r>
          </w:hyperlink>
        </w:p>
        <w:p w:rsidR="00B12CC7" w:rsidRPr="00D6499B" w:rsidRDefault="00B12CC7">
          <w:pPr>
            <w:pStyle w:val="Sadraj3"/>
            <w:tabs>
              <w:tab w:val="right" w:leader="dot" w:pos="9062"/>
            </w:tabs>
            <w:rPr>
              <w:rFonts w:eastAsiaTheme="minorEastAsia"/>
              <w:lang w:eastAsia="hr-HR"/>
            </w:rPr>
          </w:pPr>
          <w:hyperlink w:anchor="_Toc479846108" w:history="1">
            <w:r w:rsidRPr="00D6499B">
              <w:rPr>
                <w:rStyle w:val="Hiperveza"/>
              </w:rPr>
              <w:t>1.1.2. Kretanja povezana sa starenjem stanovništva</w:t>
            </w:r>
            <w:r w:rsidRPr="00D6499B">
              <w:rPr>
                <w:webHidden/>
              </w:rPr>
              <w:tab/>
            </w:r>
            <w:r w:rsidRPr="00D6499B">
              <w:rPr>
                <w:webHidden/>
              </w:rPr>
              <w:fldChar w:fldCharType="begin"/>
            </w:r>
            <w:r w:rsidRPr="00D6499B">
              <w:rPr>
                <w:webHidden/>
              </w:rPr>
              <w:instrText xml:space="preserve"> PAGEREF _Toc479846108 \h </w:instrText>
            </w:r>
            <w:r w:rsidRPr="00D6499B">
              <w:rPr>
                <w:webHidden/>
              </w:rPr>
            </w:r>
            <w:r w:rsidRPr="00D6499B">
              <w:rPr>
                <w:webHidden/>
              </w:rPr>
              <w:fldChar w:fldCharType="separate"/>
            </w:r>
            <w:r w:rsidRPr="00D6499B">
              <w:rPr>
                <w:webHidden/>
              </w:rPr>
              <w:t>7</w:t>
            </w:r>
            <w:r w:rsidRPr="00D6499B">
              <w:rPr>
                <w:webHidden/>
              </w:rPr>
              <w:fldChar w:fldCharType="end"/>
            </w:r>
          </w:hyperlink>
        </w:p>
        <w:p w:rsidR="00B12CC7" w:rsidRPr="00D6499B" w:rsidRDefault="00B12CC7">
          <w:pPr>
            <w:pStyle w:val="Sadraj3"/>
            <w:tabs>
              <w:tab w:val="right" w:leader="dot" w:pos="9062"/>
            </w:tabs>
            <w:rPr>
              <w:rFonts w:eastAsiaTheme="minorEastAsia"/>
              <w:lang w:eastAsia="hr-HR"/>
            </w:rPr>
          </w:pPr>
          <w:hyperlink w:anchor="_Toc479846109" w:history="1">
            <w:r w:rsidRPr="00D6499B">
              <w:rPr>
                <w:rStyle w:val="Hiperveza"/>
              </w:rPr>
              <w:t>1.1.3. Migracijska kretanja – relevantno ako postoje značajni tokovi</w:t>
            </w:r>
            <w:r w:rsidRPr="00D6499B">
              <w:rPr>
                <w:webHidden/>
              </w:rPr>
              <w:tab/>
            </w:r>
            <w:r w:rsidRPr="00D6499B">
              <w:rPr>
                <w:webHidden/>
              </w:rPr>
              <w:fldChar w:fldCharType="begin"/>
            </w:r>
            <w:r w:rsidRPr="00D6499B">
              <w:rPr>
                <w:webHidden/>
              </w:rPr>
              <w:instrText xml:space="preserve"> PAGEREF _Toc479846109 \h </w:instrText>
            </w:r>
            <w:r w:rsidRPr="00D6499B">
              <w:rPr>
                <w:webHidden/>
              </w:rPr>
            </w:r>
            <w:r w:rsidRPr="00D6499B">
              <w:rPr>
                <w:webHidden/>
              </w:rPr>
              <w:fldChar w:fldCharType="separate"/>
            </w:r>
            <w:r w:rsidRPr="00D6499B">
              <w:rPr>
                <w:webHidden/>
              </w:rPr>
              <w:t>12</w:t>
            </w:r>
            <w:r w:rsidRPr="00D6499B">
              <w:rPr>
                <w:webHidden/>
              </w:rPr>
              <w:fldChar w:fldCharType="end"/>
            </w:r>
          </w:hyperlink>
        </w:p>
        <w:p w:rsidR="00B12CC7" w:rsidRPr="00D6499B" w:rsidRDefault="00B12CC7">
          <w:pPr>
            <w:pStyle w:val="Sadraj3"/>
            <w:tabs>
              <w:tab w:val="right" w:leader="dot" w:pos="9062"/>
            </w:tabs>
            <w:rPr>
              <w:rFonts w:eastAsiaTheme="minorEastAsia"/>
              <w:lang w:eastAsia="hr-HR"/>
            </w:rPr>
          </w:pPr>
          <w:hyperlink w:anchor="_Toc479846110" w:history="1">
            <w:r w:rsidRPr="00D6499B">
              <w:rPr>
                <w:rStyle w:val="Hiperveza"/>
              </w:rPr>
              <w:t>emigracije/imigracije</w:t>
            </w:r>
            <w:r w:rsidRPr="00D6499B">
              <w:rPr>
                <w:webHidden/>
              </w:rPr>
              <w:tab/>
            </w:r>
            <w:r w:rsidRPr="00D6499B">
              <w:rPr>
                <w:webHidden/>
              </w:rPr>
              <w:fldChar w:fldCharType="begin"/>
            </w:r>
            <w:r w:rsidRPr="00D6499B">
              <w:rPr>
                <w:webHidden/>
              </w:rPr>
              <w:instrText xml:space="preserve"> PAGEREF _Toc479846110 \h </w:instrText>
            </w:r>
            <w:r w:rsidRPr="00D6499B">
              <w:rPr>
                <w:webHidden/>
              </w:rPr>
            </w:r>
            <w:r w:rsidRPr="00D6499B">
              <w:rPr>
                <w:webHidden/>
              </w:rPr>
              <w:fldChar w:fldCharType="separate"/>
            </w:r>
            <w:r w:rsidRPr="00D6499B">
              <w:rPr>
                <w:webHidden/>
              </w:rPr>
              <w:t>12</w:t>
            </w:r>
            <w:r w:rsidRPr="00D6499B">
              <w:rPr>
                <w:webHidden/>
              </w:rPr>
              <w:fldChar w:fldCharType="end"/>
            </w:r>
          </w:hyperlink>
        </w:p>
        <w:p w:rsidR="00B12CC7" w:rsidRPr="00D6499B" w:rsidRDefault="00B12CC7">
          <w:pPr>
            <w:pStyle w:val="Sadraj3"/>
            <w:tabs>
              <w:tab w:val="right" w:leader="dot" w:pos="9062"/>
            </w:tabs>
            <w:rPr>
              <w:rFonts w:eastAsiaTheme="minorEastAsia"/>
              <w:lang w:eastAsia="hr-HR"/>
            </w:rPr>
          </w:pPr>
          <w:hyperlink w:anchor="_Toc479846111" w:history="1">
            <w:r w:rsidRPr="00D6499B">
              <w:rPr>
                <w:rStyle w:val="Hiperveza"/>
              </w:rPr>
              <w:t>1.1.4. Prostorna distribucija stanovništva</w:t>
            </w:r>
            <w:r w:rsidRPr="00D6499B">
              <w:rPr>
                <w:webHidden/>
              </w:rPr>
              <w:tab/>
            </w:r>
            <w:r w:rsidRPr="00D6499B">
              <w:rPr>
                <w:webHidden/>
              </w:rPr>
              <w:fldChar w:fldCharType="begin"/>
            </w:r>
            <w:r w:rsidRPr="00D6499B">
              <w:rPr>
                <w:webHidden/>
              </w:rPr>
              <w:instrText xml:space="preserve"> PAGEREF _Toc479846111 \h </w:instrText>
            </w:r>
            <w:r w:rsidRPr="00D6499B">
              <w:rPr>
                <w:webHidden/>
              </w:rPr>
            </w:r>
            <w:r w:rsidRPr="00D6499B">
              <w:rPr>
                <w:webHidden/>
              </w:rPr>
              <w:fldChar w:fldCharType="separate"/>
            </w:r>
            <w:r w:rsidRPr="00D6499B">
              <w:rPr>
                <w:webHidden/>
              </w:rPr>
              <w:t>15</w:t>
            </w:r>
            <w:r w:rsidRPr="00D6499B">
              <w:rPr>
                <w:webHidden/>
              </w:rPr>
              <w:fldChar w:fldCharType="end"/>
            </w:r>
          </w:hyperlink>
        </w:p>
        <w:p w:rsidR="00B12CC7" w:rsidRPr="00D6499B" w:rsidRDefault="00B12CC7">
          <w:pPr>
            <w:pStyle w:val="Sadraj3"/>
            <w:tabs>
              <w:tab w:val="right" w:leader="dot" w:pos="9062"/>
            </w:tabs>
            <w:rPr>
              <w:rFonts w:eastAsiaTheme="minorEastAsia"/>
              <w:lang w:eastAsia="hr-HR"/>
            </w:rPr>
          </w:pPr>
          <w:hyperlink w:anchor="_Toc479846112" w:history="1">
            <w:r w:rsidRPr="00D6499B">
              <w:rPr>
                <w:rStyle w:val="Hiperveza"/>
              </w:rPr>
              <w:t>1.1.5. Društvena i zdravstvena infrastruktura</w:t>
            </w:r>
            <w:r w:rsidRPr="00D6499B">
              <w:rPr>
                <w:webHidden/>
              </w:rPr>
              <w:tab/>
            </w:r>
            <w:r w:rsidRPr="00D6499B">
              <w:rPr>
                <w:webHidden/>
              </w:rPr>
              <w:fldChar w:fldCharType="begin"/>
            </w:r>
            <w:r w:rsidRPr="00D6499B">
              <w:rPr>
                <w:webHidden/>
              </w:rPr>
              <w:instrText xml:space="preserve"> PAGEREF _Toc479846112 \h </w:instrText>
            </w:r>
            <w:r w:rsidRPr="00D6499B">
              <w:rPr>
                <w:webHidden/>
              </w:rPr>
            </w:r>
            <w:r w:rsidRPr="00D6499B">
              <w:rPr>
                <w:webHidden/>
              </w:rPr>
              <w:fldChar w:fldCharType="separate"/>
            </w:r>
            <w:r w:rsidRPr="00D6499B">
              <w:rPr>
                <w:webHidden/>
              </w:rPr>
              <w:t>28</w:t>
            </w:r>
            <w:r w:rsidRPr="00D6499B">
              <w:rPr>
                <w:webHidden/>
              </w:rPr>
              <w:fldChar w:fldCharType="end"/>
            </w:r>
          </w:hyperlink>
        </w:p>
        <w:p w:rsidR="00B12CC7" w:rsidRPr="00D6499B" w:rsidRDefault="00B12CC7">
          <w:pPr>
            <w:pStyle w:val="Sadraj3"/>
            <w:tabs>
              <w:tab w:val="right" w:leader="dot" w:pos="9062"/>
            </w:tabs>
            <w:rPr>
              <w:rFonts w:eastAsiaTheme="minorEastAsia"/>
              <w:lang w:eastAsia="hr-HR"/>
            </w:rPr>
          </w:pPr>
          <w:hyperlink w:anchor="_Toc479846113" w:history="1">
            <w:r w:rsidRPr="00D6499B">
              <w:rPr>
                <w:rStyle w:val="Hiperveza"/>
              </w:rPr>
              <w:t>1.1.6. Razvojni problemi, potrebe i prilike</w:t>
            </w:r>
            <w:r w:rsidRPr="00D6499B">
              <w:rPr>
                <w:webHidden/>
              </w:rPr>
              <w:tab/>
            </w:r>
            <w:r w:rsidRPr="00D6499B">
              <w:rPr>
                <w:webHidden/>
              </w:rPr>
              <w:fldChar w:fldCharType="begin"/>
            </w:r>
            <w:r w:rsidRPr="00D6499B">
              <w:rPr>
                <w:webHidden/>
              </w:rPr>
              <w:instrText xml:space="preserve"> PAGEREF _Toc479846113 \h </w:instrText>
            </w:r>
            <w:r w:rsidRPr="00D6499B">
              <w:rPr>
                <w:webHidden/>
              </w:rPr>
            </w:r>
            <w:r w:rsidRPr="00D6499B">
              <w:rPr>
                <w:webHidden/>
              </w:rPr>
              <w:fldChar w:fldCharType="separate"/>
            </w:r>
            <w:r w:rsidRPr="00D6499B">
              <w:rPr>
                <w:webHidden/>
              </w:rPr>
              <w:t>33</w:t>
            </w:r>
            <w:r w:rsidRPr="00D6499B">
              <w:rPr>
                <w:webHidden/>
              </w:rPr>
              <w:fldChar w:fldCharType="end"/>
            </w:r>
          </w:hyperlink>
        </w:p>
        <w:p w:rsidR="00B12CC7" w:rsidRPr="00D6499B" w:rsidRDefault="00B12CC7">
          <w:pPr>
            <w:pStyle w:val="Sadraj2"/>
            <w:tabs>
              <w:tab w:val="right" w:leader="dot" w:pos="9062"/>
            </w:tabs>
            <w:rPr>
              <w:rFonts w:eastAsiaTheme="minorEastAsia"/>
              <w:lang w:eastAsia="hr-HR"/>
            </w:rPr>
          </w:pPr>
          <w:hyperlink w:anchor="_Toc479846114" w:history="1">
            <w:r w:rsidRPr="00D6499B">
              <w:rPr>
                <w:rStyle w:val="Hiperveza"/>
              </w:rPr>
              <w:t>1.2 Gospodarstvo</w:t>
            </w:r>
            <w:r w:rsidRPr="00D6499B">
              <w:rPr>
                <w:webHidden/>
              </w:rPr>
              <w:tab/>
            </w:r>
            <w:r w:rsidRPr="00D6499B">
              <w:rPr>
                <w:webHidden/>
              </w:rPr>
              <w:fldChar w:fldCharType="begin"/>
            </w:r>
            <w:r w:rsidRPr="00D6499B">
              <w:rPr>
                <w:webHidden/>
              </w:rPr>
              <w:instrText xml:space="preserve"> PAGEREF _Toc479846114 \h </w:instrText>
            </w:r>
            <w:r w:rsidRPr="00D6499B">
              <w:rPr>
                <w:webHidden/>
              </w:rPr>
            </w:r>
            <w:r w:rsidRPr="00D6499B">
              <w:rPr>
                <w:webHidden/>
              </w:rPr>
              <w:fldChar w:fldCharType="separate"/>
            </w:r>
            <w:r w:rsidRPr="00D6499B">
              <w:rPr>
                <w:webHidden/>
              </w:rPr>
              <w:t>34</w:t>
            </w:r>
            <w:r w:rsidRPr="00D6499B">
              <w:rPr>
                <w:webHidden/>
              </w:rPr>
              <w:fldChar w:fldCharType="end"/>
            </w:r>
          </w:hyperlink>
        </w:p>
        <w:p w:rsidR="00B12CC7" w:rsidRPr="00D6499B" w:rsidRDefault="00B12CC7">
          <w:pPr>
            <w:pStyle w:val="Sadraj3"/>
            <w:tabs>
              <w:tab w:val="right" w:leader="dot" w:pos="9062"/>
            </w:tabs>
            <w:rPr>
              <w:rFonts w:eastAsiaTheme="minorEastAsia"/>
              <w:lang w:eastAsia="hr-HR"/>
            </w:rPr>
          </w:pPr>
          <w:hyperlink w:anchor="_Toc479846115" w:history="1">
            <w:r w:rsidRPr="00D6499B">
              <w:rPr>
                <w:rStyle w:val="Hiperveza"/>
              </w:rPr>
              <w:t>1.2.1. Opća gospodarska kretanja</w:t>
            </w:r>
            <w:r w:rsidRPr="00D6499B">
              <w:rPr>
                <w:webHidden/>
              </w:rPr>
              <w:tab/>
            </w:r>
            <w:r w:rsidRPr="00D6499B">
              <w:rPr>
                <w:webHidden/>
              </w:rPr>
              <w:fldChar w:fldCharType="begin"/>
            </w:r>
            <w:r w:rsidRPr="00D6499B">
              <w:rPr>
                <w:webHidden/>
              </w:rPr>
              <w:instrText xml:space="preserve"> PAGEREF _Toc479846115 \h </w:instrText>
            </w:r>
            <w:r w:rsidRPr="00D6499B">
              <w:rPr>
                <w:webHidden/>
              </w:rPr>
            </w:r>
            <w:r w:rsidRPr="00D6499B">
              <w:rPr>
                <w:webHidden/>
              </w:rPr>
              <w:fldChar w:fldCharType="separate"/>
            </w:r>
            <w:r w:rsidRPr="00D6499B">
              <w:rPr>
                <w:webHidden/>
              </w:rPr>
              <w:t>34</w:t>
            </w:r>
            <w:r w:rsidRPr="00D6499B">
              <w:rPr>
                <w:webHidden/>
              </w:rPr>
              <w:fldChar w:fldCharType="end"/>
            </w:r>
          </w:hyperlink>
        </w:p>
        <w:p w:rsidR="00B12CC7" w:rsidRPr="00D6499B" w:rsidRDefault="00B12CC7">
          <w:pPr>
            <w:pStyle w:val="Sadraj3"/>
            <w:tabs>
              <w:tab w:val="right" w:leader="dot" w:pos="9062"/>
            </w:tabs>
            <w:rPr>
              <w:rFonts w:eastAsiaTheme="minorEastAsia"/>
              <w:lang w:eastAsia="hr-HR"/>
            </w:rPr>
          </w:pPr>
          <w:hyperlink w:anchor="_Toc479846116" w:history="1">
            <w:r w:rsidRPr="00D6499B">
              <w:rPr>
                <w:rStyle w:val="Hiperveza"/>
              </w:rPr>
              <w:t>1.2.2. Tržište rada</w:t>
            </w:r>
            <w:r w:rsidRPr="00D6499B">
              <w:rPr>
                <w:webHidden/>
              </w:rPr>
              <w:tab/>
            </w:r>
            <w:r w:rsidRPr="00D6499B">
              <w:rPr>
                <w:webHidden/>
              </w:rPr>
              <w:fldChar w:fldCharType="begin"/>
            </w:r>
            <w:r w:rsidRPr="00D6499B">
              <w:rPr>
                <w:webHidden/>
              </w:rPr>
              <w:instrText xml:space="preserve"> PAGEREF _Toc479846116 \h </w:instrText>
            </w:r>
            <w:r w:rsidRPr="00D6499B">
              <w:rPr>
                <w:webHidden/>
              </w:rPr>
            </w:r>
            <w:r w:rsidRPr="00D6499B">
              <w:rPr>
                <w:webHidden/>
              </w:rPr>
              <w:fldChar w:fldCharType="separate"/>
            </w:r>
            <w:r w:rsidRPr="00D6499B">
              <w:rPr>
                <w:webHidden/>
              </w:rPr>
              <w:t>35</w:t>
            </w:r>
            <w:r w:rsidRPr="00D6499B">
              <w:rPr>
                <w:webHidden/>
              </w:rPr>
              <w:fldChar w:fldCharType="end"/>
            </w:r>
          </w:hyperlink>
        </w:p>
        <w:p w:rsidR="00B12CC7" w:rsidRPr="00D6499B" w:rsidRDefault="00B12CC7">
          <w:pPr>
            <w:pStyle w:val="Sadraj3"/>
            <w:tabs>
              <w:tab w:val="right" w:leader="dot" w:pos="9062"/>
            </w:tabs>
            <w:rPr>
              <w:rFonts w:eastAsiaTheme="minorEastAsia"/>
              <w:lang w:eastAsia="hr-HR"/>
            </w:rPr>
          </w:pPr>
          <w:hyperlink w:anchor="_Toc479846117" w:history="1">
            <w:r w:rsidRPr="00D6499B">
              <w:rPr>
                <w:rStyle w:val="Hiperveza"/>
              </w:rPr>
              <w:t>1.2.3. Razvojni problemi, potrebe i prilike</w:t>
            </w:r>
            <w:r w:rsidRPr="00D6499B">
              <w:rPr>
                <w:webHidden/>
              </w:rPr>
              <w:tab/>
            </w:r>
            <w:r w:rsidRPr="00D6499B">
              <w:rPr>
                <w:webHidden/>
              </w:rPr>
              <w:fldChar w:fldCharType="begin"/>
            </w:r>
            <w:r w:rsidRPr="00D6499B">
              <w:rPr>
                <w:webHidden/>
              </w:rPr>
              <w:instrText xml:space="preserve"> PAGEREF _Toc479846117 \h </w:instrText>
            </w:r>
            <w:r w:rsidRPr="00D6499B">
              <w:rPr>
                <w:webHidden/>
              </w:rPr>
            </w:r>
            <w:r w:rsidRPr="00D6499B">
              <w:rPr>
                <w:webHidden/>
              </w:rPr>
              <w:fldChar w:fldCharType="separate"/>
            </w:r>
            <w:r w:rsidRPr="00D6499B">
              <w:rPr>
                <w:webHidden/>
              </w:rPr>
              <w:t>57</w:t>
            </w:r>
            <w:r w:rsidRPr="00D6499B">
              <w:rPr>
                <w:webHidden/>
              </w:rPr>
              <w:fldChar w:fldCharType="end"/>
            </w:r>
          </w:hyperlink>
        </w:p>
        <w:p w:rsidR="00B12CC7" w:rsidRPr="00D6499B" w:rsidRDefault="00B12CC7">
          <w:pPr>
            <w:pStyle w:val="Sadraj2"/>
            <w:tabs>
              <w:tab w:val="right" w:leader="dot" w:pos="9062"/>
            </w:tabs>
            <w:rPr>
              <w:rFonts w:eastAsiaTheme="minorEastAsia"/>
              <w:lang w:eastAsia="hr-HR"/>
            </w:rPr>
          </w:pPr>
          <w:hyperlink w:anchor="_Toc479846118" w:history="1">
            <w:r w:rsidRPr="00D6499B">
              <w:rPr>
                <w:rStyle w:val="Hiperveza"/>
              </w:rPr>
              <w:t>1.3 Stanje u prostoru/okolišu</w:t>
            </w:r>
            <w:r w:rsidRPr="00D6499B">
              <w:rPr>
                <w:webHidden/>
              </w:rPr>
              <w:tab/>
            </w:r>
            <w:r w:rsidRPr="00D6499B">
              <w:rPr>
                <w:webHidden/>
              </w:rPr>
              <w:fldChar w:fldCharType="begin"/>
            </w:r>
            <w:r w:rsidRPr="00D6499B">
              <w:rPr>
                <w:webHidden/>
              </w:rPr>
              <w:instrText xml:space="preserve"> PAGEREF _Toc479846118 \h </w:instrText>
            </w:r>
            <w:r w:rsidRPr="00D6499B">
              <w:rPr>
                <w:webHidden/>
              </w:rPr>
            </w:r>
            <w:r w:rsidRPr="00D6499B">
              <w:rPr>
                <w:webHidden/>
              </w:rPr>
              <w:fldChar w:fldCharType="separate"/>
            </w:r>
            <w:r w:rsidRPr="00D6499B">
              <w:rPr>
                <w:webHidden/>
              </w:rPr>
              <w:t>58</w:t>
            </w:r>
            <w:r w:rsidRPr="00D6499B">
              <w:rPr>
                <w:webHidden/>
              </w:rPr>
              <w:fldChar w:fldCharType="end"/>
            </w:r>
          </w:hyperlink>
        </w:p>
        <w:p w:rsidR="00B12CC7" w:rsidRPr="00D6499B" w:rsidRDefault="00B12CC7">
          <w:pPr>
            <w:pStyle w:val="Sadraj3"/>
            <w:tabs>
              <w:tab w:val="right" w:leader="dot" w:pos="9062"/>
            </w:tabs>
            <w:rPr>
              <w:rFonts w:eastAsiaTheme="minorEastAsia"/>
              <w:lang w:eastAsia="hr-HR"/>
            </w:rPr>
          </w:pPr>
          <w:hyperlink w:anchor="_Toc479846119" w:history="1">
            <w:r w:rsidRPr="00D6499B">
              <w:rPr>
                <w:rStyle w:val="Hiperveza"/>
              </w:rPr>
              <w:t>1.3.1. ZAŠTITA OKOLIŠA</w:t>
            </w:r>
            <w:r w:rsidRPr="00D6499B">
              <w:rPr>
                <w:webHidden/>
              </w:rPr>
              <w:tab/>
            </w:r>
            <w:r w:rsidRPr="00D6499B">
              <w:rPr>
                <w:webHidden/>
              </w:rPr>
              <w:fldChar w:fldCharType="begin"/>
            </w:r>
            <w:r w:rsidRPr="00D6499B">
              <w:rPr>
                <w:webHidden/>
              </w:rPr>
              <w:instrText xml:space="preserve"> PAGEREF _Toc479846119 \h </w:instrText>
            </w:r>
            <w:r w:rsidRPr="00D6499B">
              <w:rPr>
                <w:webHidden/>
              </w:rPr>
            </w:r>
            <w:r w:rsidRPr="00D6499B">
              <w:rPr>
                <w:webHidden/>
              </w:rPr>
              <w:fldChar w:fldCharType="separate"/>
            </w:r>
            <w:r w:rsidRPr="00D6499B">
              <w:rPr>
                <w:webHidden/>
              </w:rPr>
              <w:t>58</w:t>
            </w:r>
            <w:r w:rsidRPr="00D6499B">
              <w:rPr>
                <w:webHidden/>
              </w:rPr>
              <w:fldChar w:fldCharType="end"/>
            </w:r>
          </w:hyperlink>
        </w:p>
        <w:p w:rsidR="00B12CC7" w:rsidRPr="00D6499B" w:rsidRDefault="00B12CC7">
          <w:pPr>
            <w:pStyle w:val="Sadraj3"/>
            <w:tabs>
              <w:tab w:val="right" w:leader="dot" w:pos="9062"/>
            </w:tabs>
            <w:rPr>
              <w:rFonts w:eastAsiaTheme="minorEastAsia"/>
              <w:lang w:eastAsia="hr-HR"/>
            </w:rPr>
          </w:pPr>
          <w:hyperlink w:anchor="_Toc479846120" w:history="1">
            <w:r w:rsidRPr="00D6499B">
              <w:rPr>
                <w:rStyle w:val="Hiperveza"/>
              </w:rPr>
              <w:t>1.3.2. Zaštita od utjecaja opterećenja na okoliš</w:t>
            </w:r>
            <w:r w:rsidRPr="00D6499B">
              <w:rPr>
                <w:webHidden/>
              </w:rPr>
              <w:tab/>
            </w:r>
            <w:r w:rsidRPr="00D6499B">
              <w:rPr>
                <w:webHidden/>
              </w:rPr>
              <w:fldChar w:fldCharType="begin"/>
            </w:r>
            <w:r w:rsidRPr="00D6499B">
              <w:rPr>
                <w:webHidden/>
              </w:rPr>
              <w:instrText xml:space="preserve"> PAGEREF _Toc479846120 \h </w:instrText>
            </w:r>
            <w:r w:rsidRPr="00D6499B">
              <w:rPr>
                <w:webHidden/>
              </w:rPr>
            </w:r>
            <w:r w:rsidRPr="00D6499B">
              <w:rPr>
                <w:webHidden/>
              </w:rPr>
              <w:fldChar w:fldCharType="separate"/>
            </w:r>
            <w:r w:rsidRPr="00D6499B">
              <w:rPr>
                <w:webHidden/>
              </w:rPr>
              <w:t>70</w:t>
            </w:r>
            <w:r w:rsidRPr="00D6499B">
              <w:rPr>
                <w:webHidden/>
              </w:rPr>
              <w:fldChar w:fldCharType="end"/>
            </w:r>
          </w:hyperlink>
        </w:p>
        <w:p w:rsidR="00B12CC7" w:rsidRPr="00D6499B" w:rsidRDefault="00B12CC7">
          <w:pPr>
            <w:pStyle w:val="Sadraj3"/>
            <w:tabs>
              <w:tab w:val="right" w:leader="dot" w:pos="9062"/>
            </w:tabs>
            <w:rPr>
              <w:rFonts w:eastAsiaTheme="minorEastAsia"/>
              <w:lang w:eastAsia="hr-HR"/>
            </w:rPr>
          </w:pPr>
          <w:hyperlink w:anchor="_Toc479846121" w:history="1">
            <w:r w:rsidRPr="00D6499B">
              <w:rPr>
                <w:rStyle w:val="Hiperveza"/>
              </w:rPr>
              <w:t>1.3.3. Razvojni problemi, potrebe i prilike</w:t>
            </w:r>
            <w:r w:rsidRPr="00D6499B">
              <w:rPr>
                <w:webHidden/>
              </w:rPr>
              <w:tab/>
            </w:r>
            <w:r w:rsidRPr="00D6499B">
              <w:rPr>
                <w:webHidden/>
              </w:rPr>
              <w:fldChar w:fldCharType="begin"/>
            </w:r>
            <w:r w:rsidRPr="00D6499B">
              <w:rPr>
                <w:webHidden/>
              </w:rPr>
              <w:instrText xml:space="preserve"> PAGEREF _Toc479846121 \h </w:instrText>
            </w:r>
            <w:r w:rsidRPr="00D6499B">
              <w:rPr>
                <w:webHidden/>
              </w:rPr>
            </w:r>
            <w:r w:rsidRPr="00D6499B">
              <w:rPr>
                <w:webHidden/>
              </w:rPr>
              <w:fldChar w:fldCharType="separate"/>
            </w:r>
            <w:r w:rsidRPr="00D6499B">
              <w:rPr>
                <w:webHidden/>
              </w:rPr>
              <w:t>75</w:t>
            </w:r>
            <w:r w:rsidRPr="00D6499B">
              <w:rPr>
                <w:webHidden/>
              </w:rPr>
              <w:fldChar w:fldCharType="end"/>
            </w:r>
          </w:hyperlink>
        </w:p>
        <w:p w:rsidR="00B12CC7" w:rsidRPr="00D6499B" w:rsidRDefault="00B12CC7">
          <w:pPr>
            <w:pStyle w:val="Sadraj2"/>
            <w:tabs>
              <w:tab w:val="right" w:leader="dot" w:pos="9062"/>
            </w:tabs>
            <w:rPr>
              <w:rFonts w:eastAsiaTheme="minorEastAsia"/>
              <w:lang w:eastAsia="hr-HR"/>
            </w:rPr>
          </w:pPr>
          <w:hyperlink w:anchor="_Toc479846122" w:history="1">
            <w:r w:rsidRPr="00D6499B">
              <w:rPr>
                <w:rStyle w:val="Hiperveza"/>
              </w:rPr>
              <w:t>1.4. Analiza posebnih područja</w:t>
            </w:r>
            <w:r w:rsidRPr="00D6499B">
              <w:rPr>
                <w:webHidden/>
              </w:rPr>
              <w:tab/>
            </w:r>
            <w:r w:rsidRPr="00D6499B">
              <w:rPr>
                <w:webHidden/>
              </w:rPr>
              <w:fldChar w:fldCharType="begin"/>
            </w:r>
            <w:r w:rsidRPr="00D6499B">
              <w:rPr>
                <w:webHidden/>
              </w:rPr>
              <w:instrText xml:space="preserve"> PAGEREF _Toc479846122 \h </w:instrText>
            </w:r>
            <w:r w:rsidRPr="00D6499B">
              <w:rPr>
                <w:webHidden/>
              </w:rPr>
            </w:r>
            <w:r w:rsidRPr="00D6499B">
              <w:rPr>
                <w:webHidden/>
              </w:rPr>
              <w:fldChar w:fldCharType="separate"/>
            </w:r>
            <w:r w:rsidRPr="00D6499B">
              <w:rPr>
                <w:webHidden/>
              </w:rPr>
              <w:t>77</w:t>
            </w:r>
            <w:r w:rsidRPr="00D6499B">
              <w:rPr>
                <w:webHidden/>
              </w:rPr>
              <w:fldChar w:fldCharType="end"/>
            </w:r>
          </w:hyperlink>
        </w:p>
        <w:p w:rsidR="00B12CC7" w:rsidRPr="00D6499B" w:rsidRDefault="00B12CC7">
          <w:pPr>
            <w:pStyle w:val="Sadraj3"/>
            <w:tabs>
              <w:tab w:val="right" w:leader="dot" w:pos="9062"/>
            </w:tabs>
            <w:rPr>
              <w:rFonts w:eastAsiaTheme="minorEastAsia"/>
              <w:lang w:eastAsia="hr-HR"/>
            </w:rPr>
          </w:pPr>
          <w:hyperlink w:anchor="_Toc479846123" w:history="1">
            <w:r w:rsidRPr="00D6499B">
              <w:rPr>
                <w:rStyle w:val="Hiperveza"/>
              </w:rPr>
              <w:t>1.4.1. Minski sumnjiva područja</w:t>
            </w:r>
            <w:r w:rsidRPr="00D6499B">
              <w:rPr>
                <w:webHidden/>
              </w:rPr>
              <w:tab/>
            </w:r>
            <w:r w:rsidRPr="00D6499B">
              <w:rPr>
                <w:webHidden/>
              </w:rPr>
              <w:fldChar w:fldCharType="begin"/>
            </w:r>
            <w:r w:rsidRPr="00D6499B">
              <w:rPr>
                <w:webHidden/>
              </w:rPr>
              <w:instrText xml:space="preserve"> PAGEREF _Toc479846123 \h </w:instrText>
            </w:r>
            <w:r w:rsidRPr="00D6499B">
              <w:rPr>
                <w:webHidden/>
              </w:rPr>
            </w:r>
            <w:r w:rsidRPr="00D6499B">
              <w:rPr>
                <w:webHidden/>
              </w:rPr>
              <w:fldChar w:fldCharType="separate"/>
            </w:r>
            <w:r w:rsidRPr="00D6499B">
              <w:rPr>
                <w:webHidden/>
              </w:rPr>
              <w:t>77</w:t>
            </w:r>
            <w:r w:rsidRPr="00D6499B">
              <w:rPr>
                <w:webHidden/>
              </w:rPr>
              <w:fldChar w:fldCharType="end"/>
            </w:r>
          </w:hyperlink>
        </w:p>
        <w:p w:rsidR="00B12CC7" w:rsidRPr="00D6499B" w:rsidRDefault="00B12CC7">
          <w:pPr>
            <w:pStyle w:val="Sadraj3"/>
            <w:tabs>
              <w:tab w:val="right" w:leader="dot" w:pos="9062"/>
            </w:tabs>
            <w:rPr>
              <w:rFonts w:eastAsiaTheme="minorEastAsia"/>
              <w:lang w:eastAsia="hr-HR"/>
            </w:rPr>
          </w:pPr>
          <w:hyperlink w:anchor="_Toc479846124" w:history="1">
            <w:r w:rsidRPr="00D6499B">
              <w:rPr>
                <w:rStyle w:val="Hiperveza"/>
              </w:rPr>
              <w:t>1.4.2. Plaže</w:t>
            </w:r>
            <w:r w:rsidRPr="00D6499B">
              <w:rPr>
                <w:webHidden/>
              </w:rPr>
              <w:tab/>
            </w:r>
            <w:r w:rsidRPr="00D6499B">
              <w:rPr>
                <w:webHidden/>
              </w:rPr>
              <w:fldChar w:fldCharType="begin"/>
            </w:r>
            <w:r w:rsidRPr="00D6499B">
              <w:rPr>
                <w:webHidden/>
              </w:rPr>
              <w:instrText xml:space="preserve"> PAGEREF _Toc479846124 \h </w:instrText>
            </w:r>
            <w:r w:rsidRPr="00D6499B">
              <w:rPr>
                <w:webHidden/>
              </w:rPr>
            </w:r>
            <w:r w:rsidRPr="00D6499B">
              <w:rPr>
                <w:webHidden/>
              </w:rPr>
              <w:fldChar w:fldCharType="separate"/>
            </w:r>
            <w:r w:rsidRPr="00D6499B">
              <w:rPr>
                <w:webHidden/>
              </w:rPr>
              <w:t>79</w:t>
            </w:r>
            <w:r w:rsidRPr="00D6499B">
              <w:rPr>
                <w:webHidden/>
              </w:rPr>
              <w:fldChar w:fldCharType="end"/>
            </w:r>
          </w:hyperlink>
        </w:p>
        <w:p w:rsidR="00B12CC7" w:rsidRPr="00D6499B" w:rsidRDefault="00B12CC7">
          <w:pPr>
            <w:pStyle w:val="Sadraj3"/>
            <w:tabs>
              <w:tab w:val="right" w:leader="dot" w:pos="9062"/>
            </w:tabs>
            <w:rPr>
              <w:rFonts w:eastAsiaTheme="minorEastAsia"/>
              <w:lang w:eastAsia="hr-HR"/>
            </w:rPr>
          </w:pPr>
          <w:hyperlink w:anchor="_Toc479846125" w:history="1">
            <w:r w:rsidRPr="00D6499B">
              <w:rPr>
                <w:rStyle w:val="Hiperveza"/>
              </w:rPr>
              <w:t>1.4.3. Razvojni problemi, potrebe i prilike</w:t>
            </w:r>
            <w:r w:rsidRPr="00D6499B">
              <w:rPr>
                <w:webHidden/>
              </w:rPr>
              <w:tab/>
            </w:r>
            <w:r w:rsidRPr="00D6499B">
              <w:rPr>
                <w:webHidden/>
              </w:rPr>
              <w:fldChar w:fldCharType="begin"/>
            </w:r>
            <w:r w:rsidRPr="00D6499B">
              <w:rPr>
                <w:webHidden/>
              </w:rPr>
              <w:instrText xml:space="preserve"> PAGEREF _Toc479846125 \h </w:instrText>
            </w:r>
            <w:r w:rsidRPr="00D6499B">
              <w:rPr>
                <w:webHidden/>
              </w:rPr>
            </w:r>
            <w:r w:rsidRPr="00D6499B">
              <w:rPr>
                <w:webHidden/>
              </w:rPr>
              <w:fldChar w:fldCharType="separate"/>
            </w:r>
            <w:r w:rsidRPr="00D6499B">
              <w:rPr>
                <w:webHidden/>
              </w:rPr>
              <w:t>80</w:t>
            </w:r>
            <w:r w:rsidRPr="00D6499B">
              <w:rPr>
                <w:webHidden/>
              </w:rPr>
              <w:fldChar w:fldCharType="end"/>
            </w:r>
          </w:hyperlink>
        </w:p>
        <w:p w:rsidR="00B12CC7" w:rsidRPr="00D6499B" w:rsidRDefault="00B12CC7">
          <w:pPr>
            <w:pStyle w:val="Sadraj2"/>
            <w:tabs>
              <w:tab w:val="right" w:leader="dot" w:pos="9062"/>
            </w:tabs>
            <w:rPr>
              <w:rFonts w:eastAsiaTheme="minorEastAsia"/>
              <w:lang w:eastAsia="hr-HR"/>
            </w:rPr>
          </w:pPr>
          <w:hyperlink w:anchor="_Toc479846126" w:history="1">
            <w:r w:rsidRPr="00D6499B">
              <w:rPr>
                <w:rStyle w:val="Hiperveza"/>
              </w:rPr>
              <w:t>1.5 Okvir upravljanja razvojem</w:t>
            </w:r>
            <w:r w:rsidRPr="00D6499B">
              <w:rPr>
                <w:webHidden/>
              </w:rPr>
              <w:tab/>
            </w:r>
            <w:r w:rsidRPr="00D6499B">
              <w:rPr>
                <w:webHidden/>
              </w:rPr>
              <w:fldChar w:fldCharType="begin"/>
            </w:r>
            <w:r w:rsidRPr="00D6499B">
              <w:rPr>
                <w:webHidden/>
              </w:rPr>
              <w:instrText xml:space="preserve"> PAGEREF _Toc479846126 \h </w:instrText>
            </w:r>
            <w:r w:rsidRPr="00D6499B">
              <w:rPr>
                <w:webHidden/>
              </w:rPr>
            </w:r>
            <w:r w:rsidRPr="00D6499B">
              <w:rPr>
                <w:webHidden/>
              </w:rPr>
              <w:fldChar w:fldCharType="separate"/>
            </w:r>
            <w:r w:rsidRPr="00D6499B">
              <w:rPr>
                <w:webHidden/>
              </w:rPr>
              <w:t>80</w:t>
            </w:r>
            <w:r w:rsidRPr="00D6499B">
              <w:rPr>
                <w:webHidden/>
              </w:rPr>
              <w:fldChar w:fldCharType="end"/>
            </w:r>
          </w:hyperlink>
        </w:p>
        <w:p w:rsidR="00B12CC7" w:rsidRPr="00D6499B" w:rsidRDefault="00B12CC7">
          <w:pPr>
            <w:pStyle w:val="Sadraj3"/>
            <w:tabs>
              <w:tab w:val="right" w:leader="dot" w:pos="9062"/>
            </w:tabs>
            <w:rPr>
              <w:rFonts w:eastAsiaTheme="minorEastAsia"/>
              <w:lang w:eastAsia="hr-HR"/>
            </w:rPr>
          </w:pPr>
          <w:hyperlink w:anchor="_Toc479846127" w:history="1">
            <w:r w:rsidRPr="00D6499B">
              <w:rPr>
                <w:rStyle w:val="Hiperveza"/>
              </w:rPr>
              <w:t>1.5.1. Procjena stanja razvoja u Ličko-senjskoj županiji</w:t>
            </w:r>
            <w:r w:rsidRPr="00D6499B">
              <w:rPr>
                <w:webHidden/>
              </w:rPr>
              <w:tab/>
            </w:r>
            <w:r w:rsidRPr="00D6499B">
              <w:rPr>
                <w:webHidden/>
              </w:rPr>
              <w:fldChar w:fldCharType="begin"/>
            </w:r>
            <w:r w:rsidRPr="00D6499B">
              <w:rPr>
                <w:webHidden/>
              </w:rPr>
              <w:instrText xml:space="preserve"> PAGEREF _Toc479846127 \h </w:instrText>
            </w:r>
            <w:r w:rsidRPr="00D6499B">
              <w:rPr>
                <w:webHidden/>
              </w:rPr>
            </w:r>
            <w:r w:rsidRPr="00D6499B">
              <w:rPr>
                <w:webHidden/>
              </w:rPr>
              <w:fldChar w:fldCharType="separate"/>
            </w:r>
            <w:r w:rsidRPr="00D6499B">
              <w:rPr>
                <w:webHidden/>
              </w:rPr>
              <w:t>81</w:t>
            </w:r>
            <w:r w:rsidRPr="00D6499B">
              <w:rPr>
                <w:webHidden/>
              </w:rPr>
              <w:fldChar w:fldCharType="end"/>
            </w:r>
          </w:hyperlink>
        </w:p>
        <w:p w:rsidR="00B12CC7" w:rsidRPr="00D6499B" w:rsidRDefault="00B12CC7">
          <w:pPr>
            <w:pStyle w:val="Sadraj3"/>
            <w:tabs>
              <w:tab w:val="right" w:leader="dot" w:pos="9062"/>
            </w:tabs>
            <w:rPr>
              <w:rFonts w:eastAsiaTheme="minorEastAsia"/>
              <w:lang w:eastAsia="hr-HR"/>
            </w:rPr>
          </w:pPr>
          <w:hyperlink w:anchor="_Toc479846128" w:history="1">
            <w:r w:rsidRPr="00D6499B">
              <w:rPr>
                <w:rStyle w:val="Hiperveza"/>
              </w:rPr>
              <w:t>1.5.2. Institucionalni okvir za upravljanje razvojem</w:t>
            </w:r>
            <w:r w:rsidRPr="00D6499B">
              <w:rPr>
                <w:webHidden/>
              </w:rPr>
              <w:tab/>
            </w:r>
            <w:r w:rsidRPr="00D6499B">
              <w:rPr>
                <w:webHidden/>
              </w:rPr>
              <w:fldChar w:fldCharType="begin"/>
            </w:r>
            <w:r w:rsidRPr="00D6499B">
              <w:rPr>
                <w:webHidden/>
              </w:rPr>
              <w:instrText xml:space="preserve"> PAGEREF _Toc479846128 \h </w:instrText>
            </w:r>
            <w:r w:rsidRPr="00D6499B">
              <w:rPr>
                <w:webHidden/>
              </w:rPr>
            </w:r>
            <w:r w:rsidRPr="00D6499B">
              <w:rPr>
                <w:webHidden/>
              </w:rPr>
              <w:fldChar w:fldCharType="separate"/>
            </w:r>
            <w:r w:rsidRPr="00D6499B">
              <w:rPr>
                <w:webHidden/>
              </w:rPr>
              <w:t>82</w:t>
            </w:r>
            <w:r w:rsidRPr="00D6499B">
              <w:rPr>
                <w:webHidden/>
              </w:rPr>
              <w:fldChar w:fldCharType="end"/>
            </w:r>
          </w:hyperlink>
        </w:p>
        <w:p w:rsidR="00B12CC7" w:rsidRPr="00D6499B" w:rsidRDefault="00B12CC7">
          <w:pPr>
            <w:pStyle w:val="Sadraj3"/>
            <w:tabs>
              <w:tab w:val="right" w:leader="dot" w:pos="9062"/>
            </w:tabs>
            <w:rPr>
              <w:rFonts w:eastAsiaTheme="minorEastAsia"/>
              <w:lang w:eastAsia="hr-HR"/>
            </w:rPr>
          </w:pPr>
          <w:hyperlink w:anchor="_Toc479846129" w:history="1">
            <w:r w:rsidRPr="00D6499B">
              <w:rPr>
                <w:rStyle w:val="Hiperveza"/>
              </w:rPr>
              <w:t>1.5.3. Financijski kapaciteti za upravljanje razvojem</w:t>
            </w:r>
            <w:r w:rsidRPr="00D6499B">
              <w:rPr>
                <w:webHidden/>
              </w:rPr>
              <w:tab/>
            </w:r>
            <w:r w:rsidRPr="00D6499B">
              <w:rPr>
                <w:webHidden/>
              </w:rPr>
              <w:fldChar w:fldCharType="begin"/>
            </w:r>
            <w:r w:rsidRPr="00D6499B">
              <w:rPr>
                <w:webHidden/>
              </w:rPr>
              <w:instrText xml:space="preserve"> PAGEREF _Toc479846129 \h </w:instrText>
            </w:r>
            <w:r w:rsidRPr="00D6499B">
              <w:rPr>
                <w:webHidden/>
              </w:rPr>
            </w:r>
            <w:r w:rsidRPr="00D6499B">
              <w:rPr>
                <w:webHidden/>
              </w:rPr>
              <w:fldChar w:fldCharType="separate"/>
            </w:r>
            <w:r w:rsidRPr="00D6499B">
              <w:rPr>
                <w:webHidden/>
              </w:rPr>
              <w:t>84</w:t>
            </w:r>
            <w:r w:rsidRPr="00D6499B">
              <w:rPr>
                <w:webHidden/>
              </w:rPr>
              <w:fldChar w:fldCharType="end"/>
            </w:r>
          </w:hyperlink>
        </w:p>
        <w:p w:rsidR="00B12CC7" w:rsidRPr="00D6499B" w:rsidRDefault="00B12CC7">
          <w:pPr>
            <w:pStyle w:val="Sadraj3"/>
            <w:tabs>
              <w:tab w:val="right" w:leader="dot" w:pos="9062"/>
            </w:tabs>
            <w:rPr>
              <w:rFonts w:eastAsiaTheme="minorEastAsia"/>
              <w:lang w:eastAsia="hr-HR"/>
            </w:rPr>
          </w:pPr>
          <w:hyperlink w:anchor="_Toc479846130" w:history="1">
            <w:r w:rsidRPr="00D6499B">
              <w:rPr>
                <w:rStyle w:val="Hiperveza"/>
              </w:rPr>
              <w:t>1.5.4. Realizirani projekti iz EU fondova</w:t>
            </w:r>
            <w:r w:rsidRPr="00D6499B">
              <w:rPr>
                <w:webHidden/>
              </w:rPr>
              <w:tab/>
            </w:r>
            <w:r w:rsidRPr="00D6499B">
              <w:rPr>
                <w:webHidden/>
              </w:rPr>
              <w:fldChar w:fldCharType="begin"/>
            </w:r>
            <w:r w:rsidRPr="00D6499B">
              <w:rPr>
                <w:webHidden/>
              </w:rPr>
              <w:instrText xml:space="preserve"> PAGEREF _Toc479846130 \h </w:instrText>
            </w:r>
            <w:r w:rsidRPr="00D6499B">
              <w:rPr>
                <w:webHidden/>
              </w:rPr>
            </w:r>
            <w:r w:rsidRPr="00D6499B">
              <w:rPr>
                <w:webHidden/>
              </w:rPr>
              <w:fldChar w:fldCharType="separate"/>
            </w:r>
            <w:r w:rsidRPr="00D6499B">
              <w:rPr>
                <w:webHidden/>
              </w:rPr>
              <w:t>86</w:t>
            </w:r>
            <w:r w:rsidRPr="00D6499B">
              <w:rPr>
                <w:webHidden/>
              </w:rPr>
              <w:fldChar w:fldCharType="end"/>
            </w:r>
          </w:hyperlink>
        </w:p>
        <w:p w:rsidR="00B12CC7" w:rsidRPr="00D6499B" w:rsidRDefault="00B12CC7">
          <w:pPr>
            <w:pStyle w:val="Sadraj3"/>
            <w:tabs>
              <w:tab w:val="right" w:leader="dot" w:pos="9062"/>
            </w:tabs>
            <w:rPr>
              <w:rFonts w:eastAsiaTheme="minorEastAsia"/>
              <w:lang w:eastAsia="hr-HR"/>
            </w:rPr>
          </w:pPr>
          <w:hyperlink w:anchor="_Toc479846131" w:history="1">
            <w:r w:rsidRPr="00D6499B">
              <w:rPr>
                <w:rStyle w:val="Hiperveza"/>
              </w:rPr>
              <w:t>1.5.5. Razvojni problemi, potrebe i prilike</w:t>
            </w:r>
            <w:r w:rsidRPr="00D6499B">
              <w:rPr>
                <w:webHidden/>
              </w:rPr>
              <w:tab/>
            </w:r>
            <w:r w:rsidRPr="00D6499B">
              <w:rPr>
                <w:webHidden/>
              </w:rPr>
              <w:fldChar w:fldCharType="begin"/>
            </w:r>
            <w:r w:rsidRPr="00D6499B">
              <w:rPr>
                <w:webHidden/>
              </w:rPr>
              <w:instrText xml:space="preserve"> PAGEREF _Toc479846131 \h </w:instrText>
            </w:r>
            <w:r w:rsidRPr="00D6499B">
              <w:rPr>
                <w:webHidden/>
              </w:rPr>
            </w:r>
            <w:r w:rsidRPr="00D6499B">
              <w:rPr>
                <w:webHidden/>
              </w:rPr>
              <w:fldChar w:fldCharType="separate"/>
            </w:r>
            <w:r w:rsidRPr="00D6499B">
              <w:rPr>
                <w:webHidden/>
              </w:rPr>
              <w:t>89</w:t>
            </w:r>
            <w:r w:rsidRPr="00D6499B">
              <w:rPr>
                <w:webHidden/>
              </w:rPr>
              <w:fldChar w:fldCharType="end"/>
            </w:r>
          </w:hyperlink>
        </w:p>
        <w:p w:rsidR="00B12CC7" w:rsidRPr="00D6499B" w:rsidRDefault="00B12CC7">
          <w:pPr>
            <w:pStyle w:val="Sadraj1"/>
            <w:tabs>
              <w:tab w:val="right" w:leader="dot" w:pos="9062"/>
            </w:tabs>
            <w:rPr>
              <w:rFonts w:eastAsiaTheme="minorEastAsia"/>
              <w:lang w:eastAsia="hr-HR"/>
            </w:rPr>
          </w:pPr>
          <w:hyperlink w:anchor="_Toc479846132" w:history="1">
            <w:r w:rsidRPr="00D6499B">
              <w:rPr>
                <w:rStyle w:val="Hiperveza"/>
              </w:rPr>
              <w:t>2. REZULTATI PROVOĐENJA PRIJAŠNJIH STRATEGIJA</w:t>
            </w:r>
            <w:r w:rsidRPr="00D6499B">
              <w:rPr>
                <w:webHidden/>
              </w:rPr>
              <w:tab/>
            </w:r>
            <w:r w:rsidRPr="00D6499B">
              <w:rPr>
                <w:webHidden/>
              </w:rPr>
              <w:fldChar w:fldCharType="begin"/>
            </w:r>
            <w:r w:rsidRPr="00D6499B">
              <w:rPr>
                <w:webHidden/>
              </w:rPr>
              <w:instrText xml:space="preserve"> PAGEREF _Toc479846132 \h </w:instrText>
            </w:r>
            <w:r w:rsidRPr="00D6499B">
              <w:rPr>
                <w:webHidden/>
              </w:rPr>
            </w:r>
            <w:r w:rsidRPr="00D6499B">
              <w:rPr>
                <w:webHidden/>
              </w:rPr>
              <w:fldChar w:fldCharType="separate"/>
            </w:r>
            <w:r w:rsidRPr="00D6499B">
              <w:rPr>
                <w:webHidden/>
              </w:rPr>
              <w:t>90</w:t>
            </w:r>
            <w:r w:rsidRPr="00D6499B">
              <w:rPr>
                <w:webHidden/>
              </w:rPr>
              <w:fldChar w:fldCharType="end"/>
            </w:r>
          </w:hyperlink>
        </w:p>
        <w:p w:rsidR="00B12CC7" w:rsidRPr="00D6499B" w:rsidRDefault="00B12CC7">
          <w:pPr>
            <w:pStyle w:val="Sadraj2"/>
            <w:tabs>
              <w:tab w:val="right" w:leader="dot" w:pos="9062"/>
            </w:tabs>
            <w:rPr>
              <w:rFonts w:eastAsiaTheme="minorEastAsia"/>
              <w:lang w:eastAsia="hr-HR"/>
            </w:rPr>
          </w:pPr>
          <w:hyperlink w:anchor="_Toc479846133" w:history="1">
            <w:r w:rsidRPr="00D6499B">
              <w:rPr>
                <w:rStyle w:val="Hiperveza"/>
              </w:rPr>
              <w:t>2.1. Realizacija po ciljevima i mjerama</w:t>
            </w:r>
            <w:r w:rsidRPr="00D6499B">
              <w:rPr>
                <w:webHidden/>
              </w:rPr>
              <w:tab/>
            </w:r>
            <w:r w:rsidRPr="00D6499B">
              <w:rPr>
                <w:webHidden/>
              </w:rPr>
              <w:fldChar w:fldCharType="begin"/>
            </w:r>
            <w:r w:rsidRPr="00D6499B">
              <w:rPr>
                <w:webHidden/>
              </w:rPr>
              <w:instrText xml:space="preserve"> PAGEREF _Toc479846133 \h </w:instrText>
            </w:r>
            <w:r w:rsidRPr="00D6499B">
              <w:rPr>
                <w:webHidden/>
              </w:rPr>
            </w:r>
            <w:r w:rsidRPr="00D6499B">
              <w:rPr>
                <w:webHidden/>
              </w:rPr>
              <w:fldChar w:fldCharType="separate"/>
            </w:r>
            <w:r w:rsidRPr="00D6499B">
              <w:rPr>
                <w:webHidden/>
              </w:rPr>
              <w:t>91</w:t>
            </w:r>
            <w:r w:rsidRPr="00D6499B">
              <w:rPr>
                <w:webHidden/>
              </w:rPr>
              <w:fldChar w:fldCharType="end"/>
            </w:r>
          </w:hyperlink>
        </w:p>
        <w:p w:rsidR="00B12CC7" w:rsidRPr="00D6499B" w:rsidRDefault="00B12CC7">
          <w:pPr>
            <w:pStyle w:val="Sadraj2"/>
            <w:tabs>
              <w:tab w:val="right" w:leader="dot" w:pos="9062"/>
            </w:tabs>
            <w:rPr>
              <w:rFonts w:eastAsiaTheme="minorEastAsia"/>
              <w:lang w:eastAsia="hr-HR"/>
            </w:rPr>
          </w:pPr>
          <w:hyperlink w:anchor="_Toc479846134" w:history="1">
            <w:r w:rsidRPr="00D6499B">
              <w:rPr>
                <w:rStyle w:val="Hiperveza"/>
              </w:rPr>
              <w:t>2.2. Razvojni problemi, potrebe i prilike</w:t>
            </w:r>
            <w:r w:rsidRPr="00D6499B">
              <w:rPr>
                <w:webHidden/>
              </w:rPr>
              <w:tab/>
            </w:r>
            <w:r w:rsidRPr="00D6499B">
              <w:rPr>
                <w:webHidden/>
              </w:rPr>
              <w:fldChar w:fldCharType="begin"/>
            </w:r>
            <w:r w:rsidRPr="00D6499B">
              <w:rPr>
                <w:webHidden/>
              </w:rPr>
              <w:instrText xml:space="preserve"> PAGEREF _Toc479846134 \h </w:instrText>
            </w:r>
            <w:r w:rsidRPr="00D6499B">
              <w:rPr>
                <w:webHidden/>
              </w:rPr>
            </w:r>
            <w:r w:rsidRPr="00D6499B">
              <w:rPr>
                <w:webHidden/>
              </w:rPr>
              <w:fldChar w:fldCharType="separate"/>
            </w:r>
            <w:r w:rsidRPr="00D6499B">
              <w:rPr>
                <w:webHidden/>
              </w:rPr>
              <w:t>95</w:t>
            </w:r>
            <w:r w:rsidRPr="00D6499B">
              <w:rPr>
                <w:webHidden/>
              </w:rPr>
              <w:fldChar w:fldCharType="end"/>
            </w:r>
          </w:hyperlink>
        </w:p>
        <w:p w:rsidR="00B12CC7" w:rsidRPr="00D6499B" w:rsidRDefault="00B12CC7">
          <w:pPr>
            <w:pStyle w:val="Sadraj1"/>
            <w:tabs>
              <w:tab w:val="right" w:leader="dot" w:pos="9062"/>
            </w:tabs>
            <w:rPr>
              <w:rFonts w:eastAsiaTheme="minorEastAsia"/>
              <w:lang w:eastAsia="hr-HR"/>
            </w:rPr>
          </w:pPr>
          <w:hyperlink w:anchor="_Toc479846135" w:history="1">
            <w:r w:rsidRPr="00D6499B">
              <w:rPr>
                <w:rStyle w:val="Hiperveza"/>
              </w:rPr>
              <w:t>3.  PREPOZNAVANJE RAZVOJNIH POTREBA I POTE</w:t>
            </w:r>
            <w:r w:rsidRPr="00D6499B">
              <w:rPr>
                <w:rStyle w:val="Hiperveza"/>
              </w:rPr>
              <w:t>N</w:t>
            </w:r>
            <w:r w:rsidRPr="00D6499B">
              <w:rPr>
                <w:rStyle w:val="Hiperveza"/>
              </w:rPr>
              <w:t>CIJALA</w:t>
            </w:r>
            <w:r w:rsidRPr="00D6499B">
              <w:rPr>
                <w:webHidden/>
              </w:rPr>
              <w:tab/>
            </w:r>
            <w:r w:rsidRPr="00D6499B">
              <w:rPr>
                <w:webHidden/>
              </w:rPr>
              <w:fldChar w:fldCharType="begin"/>
            </w:r>
            <w:r w:rsidRPr="00D6499B">
              <w:rPr>
                <w:webHidden/>
              </w:rPr>
              <w:instrText xml:space="preserve"> PAGEREF _Toc479846135 \h </w:instrText>
            </w:r>
            <w:r w:rsidRPr="00D6499B">
              <w:rPr>
                <w:webHidden/>
              </w:rPr>
            </w:r>
            <w:r w:rsidRPr="00D6499B">
              <w:rPr>
                <w:webHidden/>
              </w:rPr>
              <w:fldChar w:fldCharType="separate"/>
            </w:r>
            <w:r w:rsidRPr="00D6499B">
              <w:rPr>
                <w:webHidden/>
              </w:rPr>
              <w:t>95</w:t>
            </w:r>
            <w:r w:rsidRPr="00D6499B">
              <w:rPr>
                <w:webHidden/>
              </w:rPr>
              <w:fldChar w:fldCharType="end"/>
            </w:r>
          </w:hyperlink>
        </w:p>
        <w:p w:rsidR="00B12CC7" w:rsidRPr="00D6499B" w:rsidRDefault="00B12CC7">
          <w:pPr>
            <w:pStyle w:val="Sadraj1"/>
            <w:tabs>
              <w:tab w:val="right" w:leader="dot" w:pos="9062"/>
            </w:tabs>
            <w:rPr>
              <w:rFonts w:eastAsiaTheme="minorEastAsia"/>
              <w:lang w:eastAsia="hr-HR"/>
            </w:rPr>
          </w:pPr>
          <w:hyperlink w:anchor="_Toc479846136" w:history="1">
            <w:r w:rsidRPr="00D6499B">
              <w:rPr>
                <w:rStyle w:val="Hiperveza"/>
              </w:rPr>
              <w:t>4.0 STRATEŠKI OKVIR</w:t>
            </w:r>
            <w:r w:rsidRPr="00D6499B">
              <w:rPr>
                <w:webHidden/>
              </w:rPr>
              <w:tab/>
            </w:r>
            <w:r w:rsidRPr="00D6499B">
              <w:rPr>
                <w:webHidden/>
              </w:rPr>
              <w:fldChar w:fldCharType="begin"/>
            </w:r>
            <w:r w:rsidRPr="00D6499B">
              <w:rPr>
                <w:webHidden/>
              </w:rPr>
              <w:instrText xml:space="preserve"> PAGEREF _Toc479846136 \h </w:instrText>
            </w:r>
            <w:r w:rsidRPr="00D6499B">
              <w:rPr>
                <w:webHidden/>
              </w:rPr>
            </w:r>
            <w:r w:rsidRPr="00D6499B">
              <w:rPr>
                <w:webHidden/>
              </w:rPr>
              <w:fldChar w:fldCharType="separate"/>
            </w:r>
            <w:r w:rsidRPr="00D6499B">
              <w:rPr>
                <w:webHidden/>
              </w:rPr>
              <w:t>95</w:t>
            </w:r>
            <w:r w:rsidRPr="00D6499B">
              <w:rPr>
                <w:webHidden/>
              </w:rPr>
              <w:fldChar w:fldCharType="end"/>
            </w:r>
          </w:hyperlink>
        </w:p>
        <w:p w:rsidR="00B12CC7" w:rsidRPr="00D6499B" w:rsidRDefault="00B12CC7">
          <w:pPr>
            <w:pStyle w:val="Sadraj2"/>
            <w:tabs>
              <w:tab w:val="right" w:leader="dot" w:pos="9062"/>
            </w:tabs>
            <w:rPr>
              <w:rFonts w:eastAsiaTheme="minorEastAsia"/>
              <w:lang w:eastAsia="hr-HR"/>
            </w:rPr>
          </w:pPr>
          <w:hyperlink w:anchor="_Toc479846137" w:history="1">
            <w:r w:rsidRPr="00D6499B">
              <w:rPr>
                <w:rStyle w:val="Hiperveza"/>
              </w:rPr>
              <w:t>4.1 Vizija</w:t>
            </w:r>
            <w:r w:rsidRPr="00D6499B">
              <w:rPr>
                <w:webHidden/>
              </w:rPr>
              <w:tab/>
            </w:r>
            <w:r w:rsidRPr="00D6499B">
              <w:rPr>
                <w:webHidden/>
              </w:rPr>
              <w:fldChar w:fldCharType="begin"/>
            </w:r>
            <w:r w:rsidRPr="00D6499B">
              <w:rPr>
                <w:webHidden/>
              </w:rPr>
              <w:instrText xml:space="preserve"> PAGEREF _Toc479846137 \h </w:instrText>
            </w:r>
            <w:r w:rsidRPr="00D6499B">
              <w:rPr>
                <w:webHidden/>
              </w:rPr>
            </w:r>
            <w:r w:rsidRPr="00D6499B">
              <w:rPr>
                <w:webHidden/>
              </w:rPr>
              <w:fldChar w:fldCharType="separate"/>
            </w:r>
            <w:r w:rsidRPr="00D6499B">
              <w:rPr>
                <w:webHidden/>
              </w:rPr>
              <w:t>95</w:t>
            </w:r>
            <w:r w:rsidRPr="00D6499B">
              <w:rPr>
                <w:webHidden/>
              </w:rPr>
              <w:fldChar w:fldCharType="end"/>
            </w:r>
          </w:hyperlink>
        </w:p>
        <w:p w:rsidR="00B12CC7" w:rsidRPr="00D6499B" w:rsidRDefault="00B12CC7">
          <w:pPr>
            <w:pStyle w:val="Sadraj2"/>
            <w:tabs>
              <w:tab w:val="right" w:leader="dot" w:pos="9062"/>
            </w:tabs>
            <w:rPr>
              <w:rFonts w:eastAsiaTheme="minorEastAsia"/>
              <w:lang w:eastAsia="hr-HR"/>
            </w:rPr>
          </w:pPr>
          <w:hyperlink w:anchor="_Toc479846138" w:history="1">
            <w:r w:rsidRPr="00D6499B">
              <w:rPr>
                <w:rStyle w:val="Hiperveza"/>
              </w:rPr>
              <w:t>4.2 Ciljevi</w:t>
            </w:r>
            <w:r w:rsidRPr="00D6499B">
              <w:rPr>
                <w:webHidden/>
              </w:rPr>
              <w:tab/>
            </w:r>
            <w:r w:rsidRPr="00D6499B">
              <w:rPr>
                <w:webHidden/>
              </w:rPr>
              <w:fldChar w:fldCharType="begin"/>
            </w:r>
            <w:r w:rsidRPr="00D6499B">
              <w:rPr>
                <w:webHidden/>
              </w:rPr>
              <w:instrText xml:space="preserve"> PAGEREF _Toc479846138 \h </w:instrText>
            </w:r>
            <w:r w:rsidRPr="00D6499B">
              <w:rPr>
                <w:webHidden/>
              </w:rPr>
            </w:r>
            <w:r w:rsidRPr="00D6499B">
              <w:rPr>
                <w:webHidden/>
              </w:rPr>
              <w:fldChar w:fldCharType="separate"/>
            </w:r>
            <w:r w:rsidRPr="00D6499B">
              <w:rPr>
                <w:webHidden/>
              </w:rPr>
              <w:t>95</w:t>
            </w:r>
            <w:r w:rsidRPr="00D6499B">
              <w:rPr>
                <w:webHidden/>
              </w:rPr>
              <w:fldChar w:fldCharType="end"/>
            </w:r>
          </w:hyperlink>
        </w:p>
        <w:p w:rsidR="00B12CC7" w:rsidRPr="00D6499B" w:rsidRDefault="00B12CC7">
          <w:pPr>
            <w:pStyle w:val="Sadraj2"/>
            <w:tabs>
              <w:tab w:val="right" w:leader="dot" w:pos="9062"/>
            </w:tabs>
            <w:rPr>
              <w:rFonts w:eastAsiaTheme="minorEastAsia"/>
              <w:lang w:eastAsia="hr-HR"/>
            </w:rPr>
          </w:pPr>
          <w:hyperlink w:anchor="_Toc479846139" w:history="1">
            <w:r w:rsidRPr="00D6499B">
              <w:rPr>
                <w:rStyle w:val="Hiperveza"/>
              </w:rPr>
              <w:t>4.3 Razvojni prioriteti i mjere</w:t>
            </w:r>
            <w:r w:rsidRPr="00D6499B">
              <w:rPr>
                <w:webHidden/>
              </w:rPr>
              <w:tab/>
            </w:r>
            <w:r w:rsidRPr="00D6499B">
              <w:rPr>
                <w:webHidden/>
              </w:rPr>
              <w:fldChar w:fldCharType="begin"/>
            </w:r>
            <w:r w:rsidRPr="00D6499B">
              <w:rPr>
                <w:webHidden/>
              </w:rPr>
              <w:instrText xml:space="preserve"> PAGEREF _Toc479846139 \h </w:instrText>
            </w:r>
            <w:r w:rsidRPr="00D6499B">
              <w:rPr>
                <w:webHidden/>
              </w:rPr>
            </w:r>
            <w:r w:rsidRPr="00D6499B">
              <w:rPr>
                <w:webHidden/>
              </w:rPr>
              <w:fldChar w:fldCharType="separate"/>
            </w:r>
            <w:r w:rsidRPr="00D6499B">
              <w:rPr>
                <w:webHidden/>
              </w:rPr>
              <w:t>96</w:t>
            </w:r>
            <w:r w:rsidRPr="00D6499B">
              <w:rPr>
                <w:webHidden/>
              </w:rPr>
              <w:fldChar w:fldCharType="end"/>
            </w:r>
          </w:hyperlink>
        </w:p>
        <w:p w:rsidR="00B12CC7" w:rsidRPr="00D6499B" w:rsidRDefault="00B12CC7">
          <w:pPr>
            <w:pStyle w:val="Sadraj1"/>
            <w:tabs>
              <w:tab w:val="right" w:leader="dot" w:pos="9062"/>
            </w:tabs>
            <w:rPr>
              <w:rFonts w:eastAsiaTheme="minorEastAsia"/>
              <w:lang w:eastAsia="hr-HR"/>
            </w:rPr>
          </w:pPr>
          <w:hyperlink w:anchor="_Toc479846140" w:history="1">
            <w:r w:rsidRPr="00D6499B">
              <w:rPr>
                <w:rStyle w:val="Hiperveza"/>
              </w:rPr>
              <w:t>5. POLITIKA ŽUPANIJE PREMA TERITORIJALNOM I URBANOM RAZVOJU</w:t>
            </w:r>
            <w:r w:rsidRPr="00D6499B">
              <w:rPr>
                <w:webHidden/>
              </w:rPr>
              <w:tab/>
            </w:r>
            <w:r w:rsidRPr="00D6499B">
              <w:rPr>
                <w:webHidden/>
              </w:rPr>
              <w:fldChar w:fldCharType="begin"/>
            </w:r>
            <w:r w:rsidRPr="00D6499B">
              <w:rPr>
                <w:webHidden/>
              </w:rPr>
              <w:instrText xml:space="preserve"> PAGEREF _Toc479846140 \h </w:instrText>
            </w:r>
            <w:r w:rsidRPr="00D6499B">
              <w:rPr>
                <w:webHidden/>
              </w:rPr>
            </w:r>
            <w:r w:rsidRPr="00D6499B">
              <w:rPr>
                <w:webHidden/>
              </w:rPr>
              <w:fldChar w:fldCharType="separate"/>
            </w:r>
            <w:r w:rsidRPr="00D6499B">
              <w:rPr>
                <w:webHidden/>
              </w:rPr>
              <w:t>96</w:t>
            </w:r>
            <w:r w:rsidRPr="00D6499B">
              <w:rPr>
                <w:webHidden/>
              </w:rPr>
              <w:fldChar w:fldCharType="end"/>
            </w:r>
          </w:hyperlink>
        </w:p>
        <w:p w:rsidR="00B12CC7" w:rsidRPr="00D6499B" w:rsidRDefault="00B12CC7">
          <w:pPr>
            <w:pStyle w:val="Sadraj1"/>
            <w:tabs>
              <w:tab w:val="right" w:leader="dot" w:pos="9062"/>
            </w:tabs>
            <w:rPr>
              <w:rFonts w:eastAsiaTheme="minorEastAsia"/>
              <w:lang w:eastAsia="hr-HR"/>
            </w:rPr>
          </w:pPr>
          <w:hyperlink w:anchor="_Toc479846141" w:history="1">
            <w:r w:rsidRPr="00D6499B">
              <w:rPr>
                <w:rStyle w:val="Hiperveza"/>
              </w:rPr>
              <w:t>6.  PROVEDBA</w:t>
            </w:r>
            <w:r w:rsidRPr="00D6499B">
              <w:rPr>
                <w:webHidden/>
              </w:rPr>
              <w:tab/>
            </w:r>
            <w:r w:rsidRPr="00D6499B">
              <w:rPr>
                <w:webHidden/>
              </w:rPr>
              <w:fldChar w:fldCharType="begin"/>
            </w:r>
            <w:r w:rsidRPr="00D6499B">
              <w:rPr>
                <w:webHidden/>
              </w:rPr>
              <w:instrText xml:space="preserve"> PAGEREF _Toc479846141 \h </w:instrText>
            </w:r>
            <w:r w:rsidRPr="00D6499B">
              <w:rPr>
                <w:webHidden/>
              </w:rPr>
            </w:r>
            <w:r w:rsidRPr="00D6499B">
              <w:rPr>
                <w:webHidden/>
              </w:rPr>
              <w:fldChar w:fldCharType="separate"/>
            </w:r>
            <w:r w:rsidRPr="00D6499B">
              <w:rPr>
                <w:webHidden/>
              </w:rPr>
              <w:t>96</w:t>
            </w:r>
            <w:r w:rsidRPr="00D6499B">
              <w:rPr>
                <w:webHidden/>
              </w:rPr>
              <w:fldChar w:fldCharType="end"/>
            </w:r>
          </w:hyperlink>
        </w:p>
        <w:p w:rsidR="00B12CC7" w:rsidRPr="00D6499B" w:rsidRDefault="00B12CC7">
          <w:pPr>
            <w:pStyle w:val="Sadraj2"/>
            <w:tabs>
              <w:tab w:val="right" w:leader="dot" w:pos="9062"/>
            </w:tabs>
            <w:rPr>
              <w:rFonts w:eastAsiaTheme="minorEastAsia"/>
              <w:lang w:eastAsia="hr-HR"/>
            </w:rPr>
          </w:pPr>
          <w:hyperlink w:anchor="_Toc479846142" w:history="1">
            <w:r w:rsidRPr="00D6499B">
              <w:rPr>
                <w:rStyle w:val="Hiperveza"/>
              </w:rPr>
              <w:t>6.1 Financijski okvir za provedbu strategije</w:t>
            </w:r>
            <w:r w:rsidRPr="00D6499B">
              <w:rPr>
                <w:webHidden/>
              </w:rPr>
              <w:tab/>
            </w:r>
            <w:r w:rsidRPr="00D6499B">
              <w:rPr>
                <w:webHidden/>
              </w:rPr>
              <w:fldChar w:fldCharType="begin"/>
            </w:r>
            <w:r w:rsidRPr="00D6499B">
              <w:rPr>
                <w:webHidden/>
              </w:rPr>
              <w:instrText xml:space="preserve"> PAGEREF _Toc479846142 \h </w:instrText>
            </w:r>
            <w:r w:rsidRPr="00D6499B">
              <w:rPr>
                <w:webHidden/>
              </w:rPr>
            </w:r>
            <w:r w:rsidRPr="00D6499B">
              <w:rPr>
                <w:webHidden/>
              </w:rPr>
              <w:fldChar w:fldCharType="separate"/>
            </w:r>
            <w:r w:rsidRPr="00D6499B">
              <w:rPr>
                <w:webHidden/>
              </w:rPr>
              <w:t>96</w:t>
            </w:r>
            <w:r w:rsidRPr="00D6499B">
              <w:rPr>
                <w:webHidden/>
              </w:rPr>
              <w:fldChar w:fldCharType="end"/>
            </w:r>
          </w:hyperlink>
        </w:p>
        <w:p w:rsidR="00B12CC7" w:rsidRPr="00D6499B" w:rsidRDefault="00B12CC7">
          <w:pPr>
            <w:pStyle w:val="Sadraj2"/>
            <w:tabs>
              <w:tab w:val="right" w:leader="dot" w:pos="9062"/>
            </w:tabs>
            <w:rPr>
              <w:rFonts w:eastAsiaTheme="minorEastAsia"/>
              <w:lang w:eastAsia="hr-HR"/>
            </w:rPr>
          </w:pPr>
          <w:hyperlink w:anchor="_Toc479846143" w:history="1">
            <w:r w:rsidRPr="00D6499B">
              <w:rPr>
                <w:rStyle w:val="Hiperveza"/>
              </w:rPr>
              <w:t>6.2 Provedbeni mehanizmi (uključujući shematski prikaz provedbene strukture)</w:t>
            </w:r>
            <w:r w:rsidRPr="00D6499B">
              <w:rPr>
                <w:webHidden/>
              </w:rPr>
              <w:tab/>
            </w:r>
            <w:r w:rsidRPr="00D6499B">
              <w:rPr>
                <w:webHidden/>
              </w:rPr>
              <w:fldChar w:fldCharType="begin"/>
            </w:r>
            <w:r w:rsidRPr="00D6499B">
              <w:rPr>
                <w:webHidden/>
              </w:rPr>
              <w:instrText xml:space="preserve"> PAGEREF _Toc479846143 \h </w:instrText>
            </w:r>
            <w:r w:rsidRPr="00D6499B">
              <w:rPr>
                <w:webHidden/>
              </w:rPr>
            </w:r>
            <w:r w:rsidRPr="00D6499B">
              <w:rPr>
                <w:webHidden/>
              </w:rPr>
              <w:fldChar w:fldCharType="separate"/>
            </w:r>
            <w:r w:rsidRPr="00D6499B">
              <w:rPr>
                <w:webHidden/>
              </w:rPr>
              <w:t>97</w:t>
            </w:r>
            <w:r w:rsidRPr="00D6499B">
              <w:rPr>
                <w:webHidden/>
              </w:rPr>
              <w:fldChar w:fldCharType="end"/>
            </w:r>
          </w:hyperlink>
        </w:p>
        <w:p w:rsidR="00B12CC7" w:rsidRPr="00D6499B" w:rsidRDefault="00B12CC7">
          <w:pPr>
            <w:pStyle w:val="Sadraj2"/>
            <w:tabs>
              <w:tab w:val="right" w:leader="dot" w:pos="9062"/>
            </w:tabs>
            <w:rPr>
              <w:rFonts w:eastAsiaTheme="minorEastAsia"/>
              <w:lang w:eastAsia="hr-HR"/>
            </w:rPr>
          </w:pPr>
          <w:hyperlink w:anchor="_Toc479846144" w:history="1">
            <w:r w:rsidRPr="00D6499B">
              <w:rPr>
                <w:rStyle w:val="Hiperveza"/>
              </w:rPr>
              <w:t>6.3. Popis strateških projekata županije</w:t>
            </w:r>
            <w:r w:rsidRPr="00D6499B">
              <w:rPr>
                <w:webHidden/>
              </w:rPr>
              <w:tab/>
            </w:r>
            <w:r w:rsidRPr="00D6499B">
              <w:rPr>
                <w:webHidden/>
              </w:rPr>
              <w:fldChar w:fldCharType="begin"/>
            </w:r>
            <w:r w:rsidRPr="00D6499B">
              <w:rPr>
                <w:webHidden/>
              </w:rPr>
              <w:instrText xml:space="preserve"> PAGEREF _Toc479846144 \h </w:instrText>
            </w:r>
            <w:r w:rsidRPr="00D6499B">
              <w:rPr>
                <w:webHidden/>
              </w:rPr>
            </w:r>
            <w:r w:rsidRPr="00D6499B">
              <w:rPr>
                <w:webHidden/>
              </w:rPr>
              <w:fldChar w:fldCharType="separate"/>
            </w:r>
            <w:r w:rsidRPr="00D6499B">
              <w:rPr>
                <w:webHidden/>
              </w:rPr>
              <w:t>97</w:t>
            </w:r>
            <w:r w:rsidRPr="00D6499B">
              <w:rPr>
                <w:webHidden/>
              </w:rPr>
              <w:fldChar w:fldCharType="end"/>
            </w:r>
          </w:hyperlink>
        </w:p>
        <w:p w:rsidR="00B12CC7" w:rsidRPr="00D6499B" w:rsidRDefault="00B12CC7">
          <w:pPr>
            <w:pStyle w:val="Sadraj1"/>
            <w:tabs>
              <w:tab w:val="right" w:leader="dot" w:pos="9062"/>
            </w:tabs>
            <w:rPr>
              <w:rFonts w:eastAsiaTheme="minorEastAsia"/>
              <w:lang w:eastAsia="hr-HR"/>
            </w:rPr>
          </w:pPr>
          <w:hyperlink w:anchor="_Toc479846145" w:history="1">
            <w:r w:rsidRPr="00D6499B">
              <w:rPr>
                <w:rStyle w:val="Hiperveza"/>
              </w:rPr>
              <w:t>7. PRAĆENJE I VREDNOVANJE STRATEGIJE</w:t>
            </w:r>
            <w:r w:rsidRPr="00D6499B">
              <w:rPr>
                <w:webHidden/>
              </w:rPr>
              <w:tab/>
            </w:r>
            <w:r w:rsidRPr="00D6499B">
              <w:rPr>
                <w:webHidden/>
              </w:rPr>
              <w:fldChar w:fldCharType="begin"/>
            </w:r>
            <w:r w:rsidRPr="00D6499B">
              <w:rPr>
                <w:webHidden/>
              </w:rPr>
              <w:instrText xml:space="preserve"> PAGEREF _Toc479846145 \h </w:instrText>
            </w:r>
            <w:r w:rsidRPr="00D6499B">
              <w:rPr>
                <w:webHidden/>
              </w:rPr>
            </w:r>
            <w:r w:rsidRPr="00D6499B">
              <w:rPr>
                <w:webHidden/>
              </w:rPr>
              <w:fldChar w:fldCharType="separate"/>
            </w:r>
            <w:r w:rsidRPr="00D6499B">
              <w:rPr>
                <w:webHidden/>
              </w:rPr>
              <w:t>98</w:t>
            </w:r>
            <w:r w:rsidRPr="00D6499B">
              <w:rPr>
                <w:webHidden/>
              </w:rPr>
              <w:fldChar w:fldCharType="end"/>
            </w:r>
          </w:hyperlink>
        </w:p>
        <w:p w:rsidR="00B12CC7" w:rsidRPr="00D6499B" w:rsidRDefault="00B12CC7">
          <w:pPr>
            <w:pStyle w:val="Sadraj2"/>
            <w:tabs>
              <w:tab w:val="right" w:leader="dot" w:pos="9062"/>
            </w:tabs>
            <w:rPr>
              <w:rFonts w:eastAsiaTheme="minorEastAsia"/>
              <w:lang w:eastAsia="hr-HR"/>
            </w:rPr>
          </w:pPr>
          <w:hyperlink w:anchor="_Toc479846146" w:history="1">
            <w:r w:rsidRPr="00D6499B">
              <w:rPr>
                <w:rStyle w:val="Hiperveza"/>
              </w:rPr>
              <w:t>7.1 Uspostava sustava praćenja i vrednovanja (mehanizmi, nadležna tijela)</w:t>
            </w:r>
            <w:r w:rsidRPr="00D6499B">
              <w:rPr>
                <w:webHidden/>
              </w:rPr>
              <w:tab/>
            </w:r>
            <w:r w:rsidRPr="00D6499B">
              <w:rPr>
                <w:webHidden/>
              </w:rPr>
              <w:fldChar w:fldCharType="begin"/>
            </w:r>
            <w:r w:rsidRPr="00D6499B">
              <w:rPr>
                <w:webHidden/>
              </w:rPr>
              <w:instrText xml:space="preserve"> PAGEREF _Toc479846146 \h </w:instrText>
            </w:r>
            <w:r w:rsidRPr="00D6499B">
              <w:rPr>
                <w:webHidden/>
              </w:rPr>
            </w:r>
            <w:r w:rsidRPr="00D6499B">
              <w:rPr>
                <w:webHidden/>
              </w:rPr>
              <w:fldChar w:fldCharType="separate"/>
            </w:r>
            <w:r w:rsidRPr="00D6499B">
              <w:rPr>
                <w:webHidden/>
              </w:rPr>
              <w:t>98</w:t>
            </w:r>
            <w:r w:rsidRPr="00D6499B">
              <w:rPr>
                <w:webHidden/>
              </w:rPr>
              <w:fldChar w:fldCharType="end"/>
            </w:r>
          </w:hyperlink>
        </w:p>
        <w:p w:rsidR="00B12CC7" w:rsidRPr="00D6499B" w:rsidRDefault="00B12CC7">
          <w:pPr>
            <w:pStyle w:val="Sadraj1"/>
            <w:tabs>
              <w:tab w:val="right" w:leader="dot" w:pos="9062"/>
            </w:tabs>
            <w:rPr>
              <w:rFonts w:eastAsiaTheme="minorEastAsia"/>
              <w:lang w:eastAsia="hr-HR"/>
            </w:rPr>
          </w:pPr>
          <w:hyperlink w:anchor="_Toc479846147" w:history="1">
            <w:r w:rsidRPr="00D6499B">
              <w:rPr>
                <w:rStyle w:val="Hiperveza"/>
              </w:rPr>
              <w:t>8. ŽUPANIJSKO PARTNERSTVO</w:t>
            </w:r>
            <w:r w:rsidRPr="00D6499B">
              <w:rPr>
                <w:webHidden/>
              </w:rPr>
              <w:tab/>
            </w:r>
            <w:r w:rsidRPr="00D6499B">
              <w:rPr>
                <w:webHidden/>
              </w:rPr>
              <w:fldChar w:fldCharType="begin"/>
            </w:r>
            <w:r w:rsidRPr="00D6499B">
              <w:rPr>
                <w:webHidden/>
              </w:rPr>
              <w:instrText xml:space="preserve"> PAGEREF _Toc479846147 \h </w:instrText>
            </w:r>
            <w:r w:rsidRPr="00D6499B">
              <w:rPr>
                <w:webHidden/>
              </w:rPr>
            </w:r>
            <w:r w:rsidRPr="00D6499B">
              <w:rPr>
                <w:webHidden/>
              </w:rPr>
              <w:fldChar w:fldCharType="separate"/>
            </w:r>
            <w:r w:rsidRPr="00D6499B">
              <w:rPr>
                <w:webHidden/>
              </w:rPr>
              <w:t>98</w:t>
            </w:r>
            <w:r w:rsidRPr="00D6499B">
              <w:rPr>
                <w:webHidden/>
              </w:rPr>
              <w:fldChar w:fldCharType="end"/>
            </w:r>
          </w:hyperlink>
        </w:p>
        <w:p w:rsidR="00B12CC7" w:rsidRPr="00D6499B" w:rsidRDefault="00B12CC7">
          <w:pPr>
            <w:pStyle w:val="Sadraj1"/>
            <w:tabs>
              <w:tab w:val="right" w:leader="dot" w:pos="9062"/>
            </w:tabs>
            <w:rPr>
              <w:rFonts w:eastAsiaTheme="minorEastAsia"/>
              <w:lang w:eastAsia="hr-HR"/>
            </w:rPr>
          </w:pPr>
          <w:hyperlink w:anchor="_Toc479846148" w:history="1">
            <w:r w:rsidRPr="00D6499B">
              <w:rPr>
                <w:rStyle w:val="Hiperveza"/>
              </w:rPr>
              <w:t>9. HORIZONTALNA NAČELA</w:t>
            </w:r>
            <w:r w:rsidRPr="00D6499B">
              <w:rPr>
                <w:webHidden/>
              </w:rPr>
              <w:tab/>
            </w:r>
            <w:r w:rsidRPr="00D6499B">
              <w:rPr>
                <w:webHidden/>
              </w:rPr>
              <w:fldChar w:fldCharType="begin"/>
            </w:r>
            <w:r w:rsidRPr="00D6499B">
              <w:rPr>
                <w:webHidden/>
              </w:rPr>
              <w:instrText xml:space="preserve"> PAGEREF _Toc479846148 \h </w:instrText>
            </w:r>
            <w:r w:rsidRPr="00D6499B">
              <w:rPr>
                <w:webHidden/>
              </w:rPr>
            </w:r>
            <w:r w:rsidRPr="00D6499B">
              <w:rPr>
                <w:webHidden/>
              </w:rPr>
              <w:fldChar w:fldCharType="separate"/>
            </w:r>
            <w:r w:rsidRPr="00D6499B">
              <w:rPr>
                <w:webHidden/>
              </w:rPr>
              <w:t>98</w:t>
            </w:r>
            <w:r w:rsidRPr="00D6499B">
              <w:rPr>
                <w:webHidden/>
              </w:rPr>
              <w:fldChar w:fldCharType="end"/>
            </w:r>
          </w:hyperlink>
        </w:p>
        <w:p w:rsidR="00B12CC7" w:rsidRPr="00D6499B" w:rsidRDefault="00B12CC7">
          <w:pPr>
            <w:pStyle w:val="Sadraj1"/>
            <w:tabs>
              <w:tab w:val="right" w:leader="dot" w:pos="9062"/>
            </w:tabs>
            <w:rPr>
              <w:rFonts w:eastAsiaTheme="minorEastAsia"/>
              <w:lang w:eastAsia="hr-HR"/>
            </w:rPr>
          </w:pPr>
          <w:hyperlink w:anchor="_Toc479846149" w:history="1">
            <w:r w:rsidRPr="00D6499B">
              <w:rPr>
                <w:rStyle w:val="Hiperveza"/>
              </w:rPr>
              <w:t>10. IZVJEŠĆE O PROVEDENOM PRETHODNOM VREDNOVANJU – SAŽETAK</w:t>
            </w:r>
            <w:r w:rsidRPr="00D6499B">
              <w:rPr>
                <w:webHidden/>
              </w:rPr>
              <w:tab/>
            </w:r>
            <w:r w:rsidRPr="00D6499B">
              <w:rPr>
                <w:webHidden/>
              </w:rPr>
              <w:fldChar w:fldCharType="begin"/>
            </w:r>
            <w:r w:rsidRPr="00D6499B">
              <w:rPr>
                <w:webHidden/>
              </w:rPr>
              <w:instrText xml:space="preserve"> PAGEREF _Toc479846149 \h </w:instrText>
            </w:r>
            <w:r w:rsidRPr="00D6499B">
              <w:rPr>
                <w:webHidden/>
              </w:rPr>
            </w:r>
            <w:r w:rsidRPr="00D6499B">
              <w:rPr>
                <w:webHidden/>
              </w:rPr>
              <w:fldChar w:fldCharType="separate"/>
            </w:r>
            <w:r w:rsidRPr="00D6499B">
              <w:rPr>
                <w:webHidden/>
              </w:rPr>
              <w:t>98</w:t>
            </w:r>
            <w:r w:rsidRPr="00D6499B">
              <w:rPr>
                <w:webHidden/>
              </w:rPr>
              <w:fldChar w:fldCharType="end"/>
            </w:r>
          </w:hyperlink>
        </w:p>
        <w:p w:rsidR="00B12CC7" w:rsidRPr="00D6499B" w:rsidRDefault="00B12CC7">
          <w:pPr>
            <w:pStyle w:val="Sadraj1"/>
            <w:tabs>
              <w:tab w:val="right" w:leader="dot" w:pos="9062"/>
            </w:tabs>
            <w:rPr>
              <w:rFonts w:eastAsiaTheme="minorEastAsia"/>
              <w:lang w:eastAsia="hr-HR"/>
            </w:rPr>
          </w:pPr>
          <w:hyperlink w:anchor="_Toc479846150" w:history="1">
            <w:r w:rsidRPr="00D6499B">
              <w:rPr>
                <w:rStyle w:val="Hiperveza"/>
              </w:rPr>
              <w:t>11. IZVJEŠĆE O PROVEDENOJ STRATEŠKOJ PROCJENI UTJECAJA NA OKOLIŠ – SAŽETAK</w:t>
            </w:r>
            <w:r w:rsidRPr="00D6499B">
              <w:rPr>
                <w:webHidden/>
              </w:rPr>
              <w:tab/>
            </w:r>
            <w:r w:rsidRPr="00D6499B">
              <w:rPr>
                <w:webHidden/>
              </w:rPr>
              <w:fldChar w:fldCharType="begin"/>
            </w:r>
            <w:r w:rsidRPr="00D6499B">
              <w:rPr>
                <w:webHidden/>
              </w:rPr>
              <w:instrText xml:space="preserve"> PAGEREF _Toc479846150 \h </w:instrText>
            </w:r>
            <w:r w:rsidRPr="00D6499B">
              <w:rPr>
                <w:webHidden/>
              </w:rPr>
            </w:r>
            <w:r w:rsidRPr="00D6499B">
              <w:rPr>
                <w:webHidden/>
              </w:rPr>
              <w:fldChar w:fldCharType="separate"/>
            </w:r>
            <w:r w:rsidRPr="00D6499B">
              <w:rPr>
                <w:webHidden/>
              </w:rPr>
              <w:t>98</w:t>
            </w:r>
            <w:r w:rsidRPr="00D6499B">
              <w:rPr>
                <w:webHidden/>
              </w:rPr>
              <w:fldChar w:fldCharType="end"/>
            </w:r>
          </w:hyperlink>
        </w:p>
        <w:p w:rsidR="00B12CC7" w:rsidRPr="00D6499B" w:rsidRDefault="00B12CC7">
          <w:pPr>
            <w:pStyle w:val="Sadraj1"/>
            <w:tabs>
              <w:tab w:val="right" w:leader="dot" w:pos="9062"/>
            </w:tabs>
            <w:rPr>
              <w:rFonts w:eastAsiaTheme="minorEastAsia"/>
              <w:lang w:eastAsia="hr-HR"/>
            </w:rPr>
          </w:pPr>
          <w:hyperlink w:anchor="_Toc479846151" w:history="1">
            <w:r w:rsidRPr="00D6499B">
              <w:rPr>
                <w:rStyle w:val="Hiperveza"/>
              </w:rPr>
              <w:t>DODACI ŽRS-u:</w:t>
            </w:r>
            <w:r w:rsidRPr="00D6499B">
              <w:rPr>
                <w:webHidden/>
              </w:rPr>
              <w:tab/>
            </w:r>
            <w:r w:rsidRPr="00D6499B">
              <w:rPr>
                <w:webHidden/>
              </w:rPr>
              <w:fldChar w:fldCharType="begin"/>
            </w:r>
            <w:r w:rsidRPr="00D6499B">
              <w:rPr>
                <w:webHidden/>
              </w:rPr>
              <w:instrText xml:space="preserve"> PAGEREF _Toc479846151 \h </w:instrText>
            </w:r>
            <w:r w:rsidRPr="00D6499B">
              <w:rPr>
                <w:webHidden/>
              </w:rPr>
            </w:r>
            <w:r w:rsidRPr="00D6499B">
              <w:rPr>
                <w:webHidden/>
              </w:rPr>
              <w:fldChar w:fldCharType="separate"/>
            </w:r>
            <w:r w:rsidRPr="00D6499B">
              <w:rPr>
                <w:webHidden/>
              </w:rPr>
              <w:t>98</w:t>
            </w:r>
            <w:r w:rsidRPr="00D6499B">
              <w:rPr>
                <w:webHidden/>
              </w:rPr>
              <w:fldChar w:fldCharType="end"/>
            </w:r>
          </w:hyperlink>
        </w:p>
        <w:p w:rsidR="00B12CC7" w:rsidRPr="00D6499B" w:rsidRDefault="00B12CC7">
          <w:pPr>
            <w:pStyle w:val="Sadraj2"/>
            <w:tabs>
              <w:tab w:val="right" w:leader="dot" w:pos="9062"/>
            </w:tabs>
            <w:rPr>
              <w:rFonts w:eastAsiaTheme="minorEastAsia"/>
              <w:lang w:eastAsia="hr-HR"/>
            </w:rPr>
          </w:pPr>
          <w:hyperlink w:anchor="_Toc479846152" w:history="1">
            <w:r w:rsidRPr="00D6499B">
              <w:rPr>
                <w:rStyle w:val="Hiperveza"/>
              </w:rPr>
              <w:t xml:space="preserve">DODATAK 1: </w:t>
            </w:r>
            <w:r w:rsidRPr="00D6499B">
              <w:rPr>
                <w:rStyle w:val="Hiperveza"/>
                <w:lang w:bidi="en-US"/>
              </w:rPr>
              <w:t>Rezultati konzultacija s partnerskim vijećem za područje županije</w:t>
            </w:r>
            <w:r w:rsidRPr="00D6499B">
              <w:rPr>
                <w:webHidden/>
              </w:rPr>
              <w:tab/>
            </w:r>
            <w:r w:rsidRPr="00D6499B">
              <w:rPr>
                <w:webHidden/>
              </w:rPr>
              <w:fldChar w:fldCharType="begin"/>
            </w:r>
            <w:r w:rsidRPr="00D6499B">
              <w:rPr>
                <w:webHidden/>
              </w:rPr>
              <w:instrText xml:space="preserve"> PAGEREF _Toc479846152 \h </w:instrText>
            </w:r>
            <w:r w:rsidRPr="00D6499B">
              <w:rPr>
                <w:webHidden/>
              </w:rPr>
            </w:r>
            <w:r w:rsidRPr="00D6499B">
              <w:rPr>
                <w:webHidden/>
              </w:rPr>
              <w:fldChar w:fldCharType="separate"/>
            </w:r>
            <w:r w:rsidRPr="00D6499B">
              <w:rPr>
                <w:webHidden/>
              </w:rPr>
              <w:t>98</w:t>
            </w:r>
            <w:r w:rsidRPr="00D6499B">
              <w:rPr>
                <w:webHidden/>
              </w:rPr>
              <w:fldChar w:fldCharType="end"/>
            </w:r>
          </w:hyperlink>
        </w:p>
        <w:p w:rsidR="00B12CC7" w:rsidRPr="00D6499B" w:rsidRDefault="00B12CC7">
          <w:pPr>
            <w:pStyle w:val="Sadraj2"/>
            <w:tabs>
              <w:tab w:val="right" w:leader="dot" w:pos="9062"/>
            </w:tabs>
            <w:rPr>
              <w:rFonts w:eastAsiaTheme="minorEastAsia"/>
              <w:lang w:eastAsia="hr-HR"/>
            </w:rPr>
          </w:pPr>
          <w:hyperlink w:anchor="_Toc479846153" w:history="1">
            <w:r w:rsidRPr="00D6499B">
              <w:rPr>
                <w:rStyle w:val="Hiperveza"/>
              </w:rPr>
              <w:t>DODATAK 2: Cjelovita analiza stanja</w:t>
            </w:r>
            <w:r w:rsidRPr="00D6499B">
              <w:rPr>
                <w:webHidden/>
              </w:rPr>
              <w:tab/>
            </w:r>
            <w:r w:rsidRPr="00D6499B">
              <w:rPr>
                <w:webHidden/>
              </w:rPr>
              <w:fldChar w:fldCharType="begin"/>
            </w:r>
            <w:r w:rsidRPr="00D6499B">
              <w:rPr>
                <w:webHidden/>
              </w:rPr>
              <w:instrText xml:space="preserve"> PAGEREF _Toc479846153 \h </w:instrText>
            </w:r>
            <w:r w:rsidRPr="00D6499B">
              <w:rPr>
                <w:webHidden/>
              </w:rPr>
            </w:r>
            <w:r w:rsidRPr="00D6499B">
              <w:rPr>
                <w:webHidden/>
              </w:rPr>
              <w:fldChar w:fldCharType="separate"/>
            </w:r>
            <w:r w:rsidRPr="00D6499B">
              <w:rPr>
                <w:webHidden/>
              </w:rPr>
              <w:t>98</w:t>
            </w:r>
            <w:r w:rsidRPr="00D6499B">
              <w:rPr>
                <w:webHidden/>
              </w:rPr>
              <w:fldChar w:fldCharType="end"/>
            </w:r>
          </w:hyperlink>
        </w:p>
        <w:p w:rsidR="00B12CC7" w:rsidRPr="00D6499B" w:rsidRDefault="00B12CC7">
          <w:pPr>
            <w:pStyle w:val="Sadraj2"/>
            <w:tabs>
              <w:tab w:val="right" w:leader="dot" w:pos="9062"/>
            </w:tabs>
            <w:rPr>
              <w:rFonts w:eastAsiaTheme="minorEastAsia"/>
              <w:lang w:eastAsia="hr-HR"/>
            </w:rPr>
          </w:pPr>
          <w:hyperlink w:anchor="_Toc479846154" w:history="1">
            <w:r w:rsidRPr="00D6499B">
              <w:rPr>
                <w:rStyle w:val="Hiperveza"/>
              </w:rPr>
              <w:t>DODATAK 4: Izvještaj o strateškoj ocjeni utjecaja na okoliš</w:t>
            </w:r>
            <w:r w:rsidRPr="00D6499B">
              <w:rPr>
                <w:webHidden/>
              </w:rPr>
              <w:tab/>
            </w:r>
            <w:r w:rsidRPr="00D6499B">
              <w:rPr>
                <w:webHidden/>
              </w:rPr>
              <w:fldChar w:fldCharType="begin"/>
            </w:r>
            <w:r w:rsidRPr="00D6499B">
              <w:rPr>
                <w:webHidden/>
              </w:rPr>
              <w:instrText xml:space="preserve"> PAGEREF _Toc479846154 \h </w:instrText>
            </w:r>
            <w:r w:rsidRPr="00D6499B">
              <w:rPr>
                <w:webHidden/>
              </w:rPr>
            </w:r>
            <w:r w:rsidRPr="00D6499B">
              <w:rPr>
                <w:webHidden/>
              </w:rPr>
              <w:fldChar w:fldCharType="separate"/>
            </w:r>
            <w:r w:rsidRPr="00D6499B">
              <w:rPr>
                <w:webHidden/>
              </w:rPr>
              <w:t>98</w:t>
            </w:r>
            <w:r w:rsidRPr="00D6499B">
              <w:rPr>
                <w:webHidden/>
              </w:rPr>
              <w:fldChar w:fldCharType="end"/>
            </w:r>
          </w:hyperlink>
        </w:p>
        <w:p w:rsidR="00834973" w:rsidRPr="00D6499B" w:rsidRDefault="002B616E">
          <w:r w:rsidRPr="00D6499B">
            <w:fldChar w:fldCharType="end"/>
          </w:r>
        </w:p>
      </w:sdtContent>
    </w:sdt>
    <w:p w:rsidR="00834973" w:rsidRPr="00D6499B" w:rsidRDefault="00834973">
      <w:pPr>
        <w:rPr>
          <w:lang w:eastAsia="ar-SA"/>
        </w:rPr>
      </w:pPr>
      <w:r w:rsidRPr="00D6499B">
        <w:rPr>
          <w:lang w:eastAsia="ar-SA"/>
        </w:rPr>
        <w:br w:type="page"/>
      </w:r>
    </w:p>
    <w:p w:rsidR="00834973" w:rsidRPr="00D6499B" w:rsidRDefault="00834973" w:rsidP="00834973">
      <w:pPr>
        <w:pStyle w:val="Tijeloteksta"/>
        <w:rPr>
          <w:lang w:eastAsia="ar-SA"/>
        </w:rPr>
      </w:pPr>
    </w:p>
    <w:p w:rsidR="00857849" w:rsidRPr="00D6499B" w:rsidRDefault="0038029B" w:rsidP="00834973">
      <w:pPr>
        <w:pStyle w:val="Naslov1"/>
      </w:pPr>
      <w:bookmarkStart w:id="0" w:name="_Toc479846105"/>
      <w:r w:rsidRPr="00D6499B">
        <w:t>0.</w:t>
      </w:r>
      <w:r w:rsidR="00417379" w:rsidRPr="00D6499B">
        <w:t xml:space="preserve"> </w:t>
      </w:r>
      <w:r w:rsidR="005A3ED5" w:rsidRPr="00D6499B">
        <w:t>SAŽETAK</w:t>
      </w:r>
      <w:bookmarkEnd w:id="0"/>
    </w:p>
    <w:p w:rsidR="001D5A9C" w:rsidRPr="00D6499B" w:rsidRDefault="00834973" w:rsidP="004655D2">
      <w:pPr>
        <w:spacing w:after="0" w:line="240" w:lineRule="auto"/>
        <w:rPr>
          <w:b/>
        </w:rPr>
      </w:pPr>
      <w:r w:rsidRPr="00D6499B">
        <w:rPr>
          <w:b/>
          <w:highlight w:val="yellow"/>
        </w:rPr>
        <w:t>tekst</w:t>
      </w:r>
    </w:p>
    <w:p w:rsidR="00834973" w:rsidRPr="00D6499B" w:rsidRDefault="00834973" w:rsidP="004655D2">
      <w:pPr>
        <w:spacing w:after="0" w:line="240" w:lineRule="auto"/>
        <w:rPr>
          <w:b/>
        </w:rPr>
      </w:pPr>
    </w:p>
    <w:p w:rsidR="005A3ED5" w:rsidRPr="00D6499B" w:rsidRDefault="0038029B" w:rsidP="00834973">
      <w:pPr>
        <w:pStyle w:val="Naslov1"/>
      </w:pPr>
      <w:bookmarkStart w:id="1" w:name="_Toc479846106"/>
      <w:r w:rsidRPr="00D6499B">
        <w:t>1.</w:t>
      </w:r>
      <w:r w:rsidR="00EE634F" w:rsidRPr="00D6499B">
        <w:t xml:space="preserve"> ANALIZA STANJA-SAŽETAK</w:t>
      </w:r>
      <w:bookmarkEnd w:id="1"/>
    </w:p>
    <w:p w:rsidR="00857849" w:rsidRPr="00D6499B" w:rsidRDefault="0038029B" w:rsidP="00F2327B">
      <w:pPr>
        <w:pStyle w:val="Naslov2"/>
      </w:pPr>
      <w:bookmarkStart w:id="2" w:name="_Toc479846107"/>
      <w:r w:rsidRPr="00D6499B">
        <w:t>1</w:t>
      </w:r>
      <w:r w:rsidR="005A3ED5" w:rsidRPr="00D6499B">
        <w:t xml:space="preserve">.1 </w:t>
      </w:r>
      <w:r w:rsidR="00857849" w:rsidRPr="00D6499B">
        <w:t>Društvo</w:t>
      </w:r>
      <w:bookmarkEnd w:id="2"/>
      <w:r w:rsidR="00857849" w:rsidRPr="00D6499B">
        <w:t xml:space="preserve"> </w:t>
      </w:r>
    </w:p>
    <w:p w:rsidR="00C500FC" w:rsidRPr="00D6499B" w:rsidRDefault="00C500FC" w:rsidP="00C500FC">
      <w:pPr>
        <w:spacing w:after="0"/>
      </w:pPr>
    </w:p>
    <w:p w:rsidR="00C500FC" w:rsidRPr="00D6499B" w:rsidRDefault="00C500FC" w:rsidP="00C500FC">
      <w:pPr>
        <w:rPr>
          <w:rFonts w:asciiTheme="majorHAnsi" w:hAnsiTheme="majorHAnsi"/>
          <w:b/>
          <w:i/>
          <w:color w:val="4F81BD" w:themeColor="accent1"/>
          <w:u w:val="single"/>
        </w:rPr>
      </w:pPr>
      <w:r w:rsidRPr="00D6499B">
        <w:rPr>
          <w:rFonts w:asciiTheme="majorHAnsi" w:hAnsiTheme="majorHAnsi"/>
          <w:b/>
          <w:i/>
          <w:color w:val="4F81BD" w:themeColor="accent1"/>
          <w:u w:val="single"/>
        </w:rPr>
        <w:t>Demografija</w:t>
      </w:r>
    </w:p>
    <w:p w:rsidR="007B56FD" w:rsidRPr="00D6499B" w:rsidRDefault="00AA3E95" w:rsidP="00AA3E95">
      <w:pPr>
        <w:pStyle w:val="Bezproreda"/>
        <w:ind w:left="540"/>
        <w:rPr>
          <w:rFonts w:asciiTheme="majorHAnsi" w:hAnsiTheme="majorHAnsi"/>
          <w:b/>
          <w:color w:val="4F81BD" w:themeColor="accent1"/>
        </w:rPr>
      </w:pPr>
      <w:r w:rsidRPr="00D6499B">
        <w:rPr>
          <w:rFonts w:asciiTheme="majorHAnsi" w:hAnsiTheme="majorHAnsi"/>
          <w:b/>
          <w:color w:val="4F81BD" w:themeColor="accent1"/>
        </w:rPr>
        <w:t xml:space="preserve">1.1.1        </w:t>
      </w:r>
      <w:r w:rsidR="00C500FC" w:rsidRPr="00D6499B">
        <w:rPr>
          <w:rFonts w:asciiTheme="majorHAnsi" w:hAnsiTheme="majorHAnsi"/>
          <w:b/>
          <w:color w:val="4F81BD" w:themeColor="accent1"/>
        </w:rPr>
        <w:t xml:space="preserve">Opće kretanje stanovništva – demografsko stanje i trendovi, podjela po </w:t>
      </w:r>
      <w:r w:rsidR="007B56FD" w:rsidRPr="00D6499B">
        <w:rPr>
          <w:rFonts w:asciiTheme="majorHAnsi" w:hAnsiTheme="majorHAnsi"/>
          <w:b/>
          <w:color w:val="4F81BD" w:themeColor="accent1"/>
        </w:rPr>
        <w:t xml:space="preserve"> </w:t>
      </w:r>
    </w:p>
    <w:p w:rsidR="00C500FC" w:rsidRPr="00D6499B" w:rsidRDefault="007B56FD" w:rsidP="007B56FD">
      <w:pPr>
        <w:pStyle w:val="Bezproreda"/>
        <w:ind w:left="1260"/>
        <w:rPr>
          <w:rFonts w:asciiTheme="majorHAnsi" w:hAnsiTheme="majorHAnsi"/>
          <w:b/>
          <w:color w:val="4F81BD" w:themeColor="accent1"/>
        </w:rPr>
      </w:pPr>
      <w:r w:rsidRPr="00D6499B">
        <w:rPr>
          <w:rFonts w:asciiTheme="majorHAnsi" w:hAnsiTheme="majorHAnsi"/>
          <w:b/>
          <w:color w:val="4F81BD" w:themeColor="accent1"/>
        </w:rPr>
        <w:t xml:space="preserve">    </w:t>
      </w:r>
      <w:r w:rsidR="00C500FC" w:rsidRPr="00D6499B">
        <w:rPr>
          <w:rFonts w:asciiTheme="majorHAnsi" w:hAnsiTheme="majorHAnsi"/>
          <w:b/>
          <w:color w:val="4F81BD" w:themeColor="accent1"/>
        </w:rPr>
        <w:t xml:space="preserve">spolu i dobnim skupinama.  </w:t>
      </w:r>
    </w:p>
    <w:p w:rsidR="00C500FC" w:rsidRPr="00D6499B" w:rsidRDefault="00C500FC" w:rsidP="00C500FC">
      <w:pPr>
        <w:pStyle w:val="Bezproreda"/>
        <w:rPr>
          <w:rFonts w:ascii="Times New Roman" w:hAnsi="Times New Roman"/>
          <w:color w:val="000000" w:themeColor="text1"/>
        </w:rPr>
      </w:pPr>
    </w:p>
    <w:p w:rsidR="00C500FC" w:rsidRPr="00D6499B" w:rsidRDefault="00C500FC" w:rsidP="00C500FC">
      <w:pPr>
        <w:spacing w:before="120" w:after="120"/>
        <w:jc w:val="both"/>
        <w:rPr>
          <w:rFonts w:cs="Times New Roman"/>
        </w:rPr>
      </w:pPr>
      <w:r w:rsidRPr="00D6499B">
        <w:rPr>
          <w:rFonts w:ascii="Times New Roman" w:hAnsi="Times New Roman" w:cs="Times New Roman"/>
        </w:rPr>
        <w:tab/>
      </w:r>
      <w:r w:rsidRPr="00D6499B">
        <w:rPr>
          <w:rFonts w:cs="Times New Roman"/>
        </w:rPr>
        <w:t>Na području Ličko-senjske županije ukupna demografska slika nije stabilna niti zadovoljavajuća, a vitalnost ukupnog stanovništva nije očuvana. Stanje demografskog potencijala predstavljati će ozbiljno ograničenje daljnjem ukupnom razvitku zbog čega je potrebno  provođenje hitnih mjera.</w:t>
      </w:r>
    </w:p>
    <w:p w:rsidR="00C500FC" w:rsidRPr="00D6499B" w:rsidRDefault="00C500FC" w:rsidP="00C500FC">
      <w:pPr>
        <w:jc w:val="both"/>
        <w:rPr>
          <w:rFonts w:eastAsia="Calibri" w:cs="Times New Roman"/>
        </w:rPr>
      </w:pPr>
      <w:r w:rsidRPr="00D6499B">
        <w:rPr>
          <w:rFonts w:eastAsia="Calibri" w:cs="Times New Roman"/>
        </w:rPr>
        <w:tab/>
        <w:t>Između dva posljednja popisa stanovništvo Hrvatske se smanjilo za 3,4 %, a u Ličko-senjskoj županiji zabilježen je pad od 5,12 %.</w:t>
      </w:r>
    </w:p>
    <w:p w:rsidR="00AE1757" w:rsidRPr="00D6499B" w:rsidRDefault="00AE1757" w:rsidP="00AE1757">
      <w:pPr>
        <w:pStyle w:val="Opisslike"/>
        <w:keepNext/>
      </w:pPr>
      <w:r w:rsidRPr="00D6499B">
        <w:t xml:space="preserve">Table </w:t>
      </w:r>
      <w:fldSimple w:instr=" SEQ Table \* ARABIC ">
        <w:r w:rsidR="000561DB" w:rsidRPr="00D6499B">
          <w:t>1</w:t>
        </w:r>
      </w:fldSimple>
      <w:r w:rsidRPr="00D6499B">
        <w:t xml:space="preserve"> Stanovništvo u RH, u Ličko-senjskoj županiji NUTS 2 i NUTS 3 u popisnim godinama</w:t>
      </w:r>
    </w:p>
    <w:tbl>
      <w:tblPr>
        <w:tblStyle w:val="Reetkatablice"/>
        <w:tblW w:w="9242" w:type="dxa"/>
        <w:tblLook w:val="04A0" w:firstRow="1" w:lastRow="0" w:firstColumn="1" w:lastColumn="0" w:noHBand="0" w:noVBand="1"/>
      </w:tblPr>
      <w:tblGrid>
        <w:gridCol w:w="3936"/>
        <w:gridCol w:w="1701"/>
        <w:gridCol w:w="1842"/>
        <w:gridCol w:w="1763"/>
      </w:tblGrid>
      <w:tr w:rsidR="00C500FC" w:rsidRPr="00D6499B" w:rsidTr="00C500FC">
        <w:trPr>
          <w:trHeight w:val="483"/>
        </w:trPr>
        <w:tc>
          <w:tcPr>
            <w:tcW w:w="3936" w:type="dxa"/>
            <w:tcBorders>
              <w:top w:val="single" w:sz="4" w:space="0" w:color="auto"/>
              <w:left w:val="single" w:sz="4" w:space="0" w:color="auto"/>
              <w:bottom w:val="single" w:sz="4" w:space="0" w:color="auto"/>
              <w:right w:val="single" w:sz="4" w:space="0" w:color="auto"/>
            </w:tcBorders>
          </w:tcPr>
          <w:p w:rsidR="00C500FC" w:rsidRPr="00D6499B" w:rsidRDefault="00C500FC">
            <w:pPr>
              <w:rPr>
                <w:rFonts w:ascii="Times New Roman" w:hAnsi="Times New Roman" w:cs="Times New Roman"/>
                <w:lang w:val="hr-HR"/>
              </w:rPr>
            </w:pPr>
          </w:p>
        </w:tc>
        <w:tc>
          <w:tcPr>
            <w:tcW w:w="1701" w:type="dxa"/>
            <w:tcBorders>
              <w:top w:val="single" w:sz="4" w:space="0" w:color="auto"/>
              <w:left w:val="single" w:sz="4" w:space="0" w:color="auto"/>
              <w:bottom w:val="single" w:sz="4" w:space="0" w:color="auto"/>
              <w:right w:val="single" w:sz="4" w:space="0" w:color="auto"/>
            </w:tcBorders>
            <w:hideMark/>
          </w:tcPr>
          <w:p w:rsidR="00C500FC" w:rsidRPr="00D6499B" w:rsidRDefault="00C500FC">
            <w:pPr>
              <w:jc w:val="center"/>
              <w:rPr>
                <w:rFonts w:ascii="Times New Roman" w:hAnsi="Times New Roman" w:cs="Times New Roman"/>
                <w:b/>
                <w:lang w:val="hr-HR"/>
              </w:rPr>
            </w:pPr>
            <w:r w:rsidRPr="00D6499B">
              <w:rPr>
                <w:rFonts w:ascii="Times New Roman" w:hAnsi="Times New Roman" w:cs="Times New Roman"/>
                <w:b/>
                <w:lang w:val="hr-HR"/>
              </w:rPr>
              <w:t>1991.</w:t>
            </w:r>
          </w:p>
        </w:tc>
        <w:tc>
          <w:tcPr>
            <w:tcW w:w="1842" w:type="dxa"/>
            <w:tcBorders>
              <w:top w:val="single" w:sz="4" w:space="0" w:color="auto"/>
              <w:left w:val="single" w:sz="4" w:space="0" w:color="auto"/>
              <w:bottom w:val="single" w:sz="4" w:space="0" w:color="auto"/>
              <w:right w:val="single" w:sz="4" w:space="0" w:color="auto"/>
            </w:tcBorders>
            <w:hideMark/>
          </w:tcPr>
          <w:p w:rsidR="00C500FC" w:rsidRPr="00D6499B" w:rsidRDefault="00C500FC">
            <w:pPr>
              <w:jc w:val="center"/>
              <w:rPr>
                <w:rFonts w:ascii="Times New Roman" w:hAnsi="Times New Roman" w:cs="Times New Roman"/>
                <w:b/>
                <w:lang w:val="hr-HR"/>
              </w:rPr>
            </w:pPr>
            <w:r w:rsidRPr="00D6499B">
              <w:rPr>
                <w:rFonts w:ascii="Times New Roman" w:hAnsi="Times New Roman" w:cs="Times New Roman"/>
                <w:b/>
                <w:lang w:val="hr-HR"/>
              </w:rPr>
              <w:t>2001.</w:t>
            </w:r>
          </w:p>
        </w:tc>
        <w:tc>
          <w:tcPr>
            <w:tcW w:w="1763" w:type="dxa"/>
            <w:tcBorders>
              <w:top w:val="single" w:sz="4" w:space="0" w:color="auto"/>
              <w:left w:val="single" w:sz="4" w:space="0" w:color="auto"/>
              <w:bottom w:val="single" w:sz="4" w:space="0" w:color="auto"/>
              <w:right w:val="single" w:sz="4" w:space="0" w:color="auto"/>
            </w:tcBorders>
            <w:hideMark/>
          </w:tcPr>
          <w:p w:rsidR="00C500FC" w:rsidRPr="00D6499B" w:rsidRDefault="00C500FC">
            <w:pPr>
              <w:jc w:val="center"/>
              <w:rPr>
                <w:rFonts w:ascii="Times New Roman" w:hAnsi="Times New Roman" w:cs="Times New Roman"/>
                <w:b/>
                <w:lang w:val="hr-HR"/>
              </w:rPr>
            </w:pPr>
            <w:r w:rsidRPr="00D6499B">
              <w:rPr>
                <w:rFonts w:ascii="Times New Roman" w:hAnsi="Times New Roman" w:cs="Times New Roman"/>
                <w:b/>
                <w:lang w:val="hr-HR"/>
              </w:rPr>
              <w:t>2011.</w:t>
            </w:r>
          </w:p>
        </w:tc>
      </w:tr>
      <w:tr w:rsidR="00C500FC" w:rsidRPr="00D6499B" w:rsidTr="00C500FC">
        <w:trPr>
          <w:trHeight w:val="456"/>
        </w:trPr>
        <w:tc>
          <w:tcPr>
            <w:tcW w:w="3936" w:type="dxa"/>
            <w:tcBorders>
              <w:top w:val="single" w:sz="4" w:space="0" w:color="auto"/>
              <w:left w:val="single" w:sz="4" w:space="0" w:color="auto"/>
              <w:bottom w:val="single" w:sz="4" w:space="0" w:color="auto"/>
              <w:right w:val="single" w:sz="4" w:space="0" w:color="auto"/>
            </w:tcBorders>
            <w:hideMark/>
          </w:tcPr>
          <w:p w:rsidR="00C500FC" w:rsidRPr="00D6499B" w:rsidRDefault="00C500FC">
            <w:pPr>
              <w:rPr>
                <w:rFonts w:ascii="Times New Roman" w:hAnsi="Times New Roman" w:cs="Times New Roman"/>
                <w:b/>
                <w:lang w:val="hr-HR"/>
              </w:rPr>
            </w:pPr>
            <w:r w:rsidRPr="00D6499B">
              <w:rPr>
                <w:rFonts w:ascii="Times New Roman" w:hAnsi="Times New Roman" w:cs="Times New Roman"/>
                <w:b/>
                <w:lang w:val="hr-HR"/>
              </w:rPr>
              <w:t>Ličko-senjska županija</w:t>
            </w:r>
          </w:p>
        </w:tc>
        <w:tc>
          <w:tcPr>
            <w:tcW w:w="1701" w:type="dxa"/>
            <w:tcBorders>
              <w:top w:val="single" w:sz="4" w:space="0" w:color="auto"/>
              <w:left w:val="single" w:sz="4" w:space="0" w:color="auto"/>
              <w:bottom w:val="single" w:sz="4" w:space="0" w:color="auto"/>
              <w:right w:val="single" w:sz="4" w:space="0" w:color="auto"/>
            </w:tcBorders>
            <w:hideMark/>
          </w:tcPr>
          <w:p w:rsidR="00C500FC" w:rsidRPr="00D6499B" w:rsidRDefault="00C500FC">
            <w:pPr>
              <w:jc w:val="center"/>
              <w:rPr>
                <w:rFonts w:ascii="Times New Roman" w:hAnsi="Times New Roman" w:cs="Times New Roman"/>
                <w:lang w:val="hr-HR"/>
              </w:rPr>
            </w:pPr>
            <w:r w:rsidRPr="00D6499B">
              <w:rPr>
                <w:rFonts w:ascii="Times New Roman" w:hAnsi="Times New Roman" w:cs="Times New Roman"/>
                <w:lang w:val="hr-HR"/>
              </w:rPr>
              <w:t>85.135</w:t>
            </w:r>
          </w:p>
        </w:tc>
        <w:tc>
          <w:tcPr>
            <w:tcW w:w="1842" w:type="dxa"/>
            <w:tcBorders>
              <w:top w:val="single" w:sz="4" w:space="0" w:color="auto"/>
              <w:left w:val="single" w:sz="4" w:space="0" w:color="auto"/>
              <w:bottom w:val="single" w:sz="4" w:space="0" w:color="auto"/>
              <w:right w:val="single" w:sz="4" w:space="0" w:color="auto"/>
            </w:tcBorders>
            <w:hideMark/>
          </w:tcPr>
          <w:p w:rsidR="00C500FC" w:rsidRPr="00D6499B" w:rsidRDefault="00C500FC">
            <w:pPr>
              <w:jc w:val="center"/>
              <w:rPr>
                <w:rFonts w:ascii="Times New Roman" w:hAnsi="Times New Roman" w:cs="Times New Roman"/>
                <w:lang w:val="hr-HR"/>
              </w:rPr>
            </w:pPr>
            <w:r w:rsidRPr="00D6499B">
              <w:rPr>
                <w:rFonts w:ascii="Times New Roman" w:hAnsi="Times New Roman" w:cs="Times New Roman"/>
                <w:lang w:val="hr-HR"/>
              </w:rPr>
              <w:t>53.677</w:t>
            </w:r>
          </w:p>
        </w:tc>
        <w:tc>
          <w:tcPr>
            <w:tcW w:w="1763" w:type="dxa"/>
            <w:tcBorders>
              <w:top w:val="single" w:sz="4" w:space="0" w:color="auto"/>
              <w:left w:val="single" w:sz="4" w:space="0" w:color="auto"/>
              <w:bottom w:val="single" w:sz="4" w:space="0" w:color="auto"/>
              <w:right w:val="single" w:sz="4" w:space="0" w:color="auto"/>
            </w:tcBorders>
            <w:hideMark/>
          </w:tcPr>
          <w:p w:rsidR="00C500FC" w:rsidRPr="00D6499B" w:rsidRDefault="00C500FC">
            <w:pPr>
              <w:jc w:val="center"/>
              <w:rPr>
                <w:rFonts w:ascii="Times New Roman" w:hAnsi="Times New Roman" w:cs="Times New Roman"/>
                <w:lang w:val="hr-HR"/>
              </w:rPr>
            </w:pPr>
            <w:r w:rsidRPr="00D6499B">
              <w:rPr>
                <w:rFonts w:ascii="Times New Roman" w:hAnsi="Times New Roman" w:cs="Times New Roman"/>
                <w:lang w:val="hr-HR"/>
              </w:rPr>
              <w:t>50.927</w:t>
            </w:r>
          </w:p>
        </w:tc>
      </w:tr>
    </w:tbl>
    <w:p w:rsidR="00C500FC" w:rsidRPr="00D6499B" w:rsidRDefault="00C500FC" w:rsidP="00C500FC">
      <w:pPr>
        <w:rPr>
          <w:rFonts w:cs="Times New Roman"/>
          <w:i/>
          <w:color w:val="4F81BD" w:themeColor="accent1"/>
          <w:sz w:val="20"/>
          <w:szCs w:val="20"/>
        </w:rPr>
      </w:pPr>
      <w:r w:rsidRPr="00D6499B">
        <w:rPr>
          <w:rFonts w:cs="Times New Roman"/>
          <w:i/>
          <w:color w:val="4F81BD" w:themeColor="accent1"/>
          <w:sz w:val="20"/>
          <w:szCs w:val="20"/>
        </w:rPr>
        <w:t>Izvor: DZS, Statistički ljetopis 2011., tabela 5-21., str. 121.</w:t>
      </w:r>
    </w:p>
    <w:p w:rsidR="00C500FC" w:rsidRPr="00D6499B" w:rsidRDefault="00C500FC" w:rsidP="00C500FC">
      <w:pPr>
        <w:ind w:firstLine="708"/>
        <w:jc w:val="both"/>
        <w:rPr>
          <w:rFonts w:eastAsiaTheme="minorEastAsia" w:cs="Times New Roman"/>
          <w:lang w:eastAsia="hr-HR"/>
        </w:rPr>
      </w:pPr>
      <w:r w:rsidRPr="00D6499B">
        <w:rPr>
          <w:rFonts w:cs="Times New Roman"/>
        </w:rPr>
        <w:t xml:space="preserve">Najveći broj stanovnika, njih 33.338 (65,4%) živi </w:t>
      </w:r>
      <w:r w:rsidRPr="00D6499B">
        <w:rPr>
          <w:rFonts w:cs="Times New Roman"/>
          <w:bCs/>
        </w:rPr>
        <w:t>u gradovima</w:t>
      </w:r>
      <w:r w:rsidRPr="00D6499B">
        <w:rPr>
          <w:rFonts w:cs="Times New Roman"/>
          <w:lang w:eastAsia="hi-IN" w:bidi="hi-IN"/>
        </w:rPr>
        <w:t xml:space="preserve"> od kojih je najveći Gospić s 12.745 stanovnika (25%)</w:t>
      </w:r>
      <w:r w:rsidRPr="00D6499B">
        <w:rPr>
          <w:rFonts w:cs="Times New Roman"/>
        </w:rPr>
        <w:t xml:space="preserve">, dok </w:t>
      </w:r>
      <w:r w:rsidRPr="00D6499B">
        <w:rPr>
          <w:rFonts w:cs="Times New Roman"/>
          <w:bCs/>
        </w:rPr>
        <w:t>u općinama</w:t>
      </w:r>
      <w:r w:rsidRPr="00D6499B">
        <w:rPr>
          <w:rFonts w:cs="Times New Roman"/>
        </w:rPr>
        <w:t xml:space="preserve"> živi 17.559 (34,4%) stanovnika. </w:t>
      </w:r>
      <w:r w:rsidRPr="00D6499B">
        <w:rPr>
          <w:rFonts w:cs="Times New Roman"/>
          <w:bCs/>
        </w:rPr>
        <w:t>Gustoća naseljenosti</w:t>
      </w:r>
      <w:r w:rsidRPr="00D6499B">
        <w:rPr>
          <w:rFonts w:cs="Times New Roman"/>
        </w:rPr>
        <w:t xml:space="preserve"> na razini županije je 9,5 stanovnika po km², što je ispod prosjeka Republike Hrvatske. </w:t>
      </w:r>
    </w:p>
    <w:p w:rsidR="00AE1757" w:rsidRPr="00D6499B" w:rsidRDefault="00AE1757" w:rsidP="00AE1757">
      <w:pPr>
        <w:pStyle w:val="Opisslike"/>
        <w:keepNext/>
      </w:pPr>
      <w:r w:rsidRPr="00D6499B">
        <w:t xml:space="preserve">Table </w:t>
      </w:r>
      <w:fldSimple w:instr=" SEQ Table \* ARABIC ">
        <w:r w:rsidR="000561DB" w:rsidRPr="00D6499B">
          <w:t>2</w:t>
        </w:r>
      </w:fldSimple>
      <w:r w:rsidRPr="00D6499B">
        <w:t xml:space="preserve"> Osnovni statistički pokazatelji</w:t>
      </w:r>
    </w:p>
    <w:tbl>
      <w:tblPr>
        <w:tblW w:w="0" w:type="auto"/>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1807"/>
        <w:gridCol w:w="1805"/>
        <w:gridCol w:w="1818"/>
        <w:gridCol w:w="1797"/>
        <w:gridCol w:w="1825"/>
      </w:tblGrid>
      <w:tr w:rsidR="00C500FC" w:rsidRPr="00D6499B" w:rsidTr="00AE1757">
        <w:tc>
          <w:tcPr>
            <w:tcW w:w="1807" w:type="dxa"/>
            <w:tcBorders>
              <w:top w:val="single" w:sz="8" w:space="0" w:color="4F81BD"/>
              <w:left w:val="single" w:sz="8" w:space="0" w:color="4F81BD"/>
              <w:bottom w:val="single" w:sz="18" w:space="0" w:color="4F81BD"/>
              <w:right w:val="single" w:sz="8" w:space="0" w:color="4F81BD"/>
            </w:tcBorders>
          </w:tcPr>
          <w:p w:rsidR="00C500FC" w:rsidRPr="00D6499B" w:rsidRDefault="00C500FC">
            <w:pPr>
              <w:autoSpaceDE w:val="0"/>
              <w:spacing w:after="0"/>
              <w:jc w:val="center"/>
              <w:rPr>
                <w:rFonts w:cs="Times New Roman"/>
                <w:b/>
                <w:bCs/>
              </w:rPr>
            </w:pPr>
          </w:p>
          <w:p w:rsidR="00C500FC" w:rsidRPr="00D6499B" w:rsidRDefault="00C500FC">
            <w:pPr>
              <w:autoSpaceDE w:val="0"/>
              <w:jc w:val="center"/>
              <w:rPr>
                <w:rFonts w:cs="Times New Roman"/>
                <w:b/>
                <w:bCs/>
              </w:rPr>
            </w:pPr>
            <w:r w:rsidRPr="00D6499B">
              <w:rPr>
                <w:rFonts w:cs="Times New Roman"/>
                <w:b/>
                <w:bCs/>
              </w:rPr>
              <w:t>JLS</w:t>
            </w:r>
          </w:p>
        </w:tc>
        <w:tc>
          <w:tcPr>
            <w:tcW w:w="1805" w:type="dxa"/>
            <w:tcBorders>
              <w:top w:val="single" w:sz="8" w:space="0" w:color="4F81BD"/>
              <w:left w:val="single" w:sz="8" w:space="0" w:color="4F81BD"/>
              <w:bottom w:val="single" w:sz="18" w:space="0" w:color="4F81BD"/>
              <w:right w:val="single" w:sz="8" w:space="0" w:color="4F81BD"/>
            </w:tcBorders>
          </w:tcPr>
          <w:p w:rsidR="00C500FC" w:rsidRPr="00D6499B" w:rsidRDefault="00C500FC">
            <w:pPr>
              <w:autoSpaceDE w:val="0"/>
              <w:jc w:val="center"/>
              <w:rPr>
                <w:rFonts w:cs="Times New Roman"/>
                <w:b/>
                <w:bCs/>
              </w:rPr>
            </w:pPr>
          </w:p>
          <w:p w:rsidR="00C500FC" w:rsidRPr="00D6499B" w:rsidRDefault="00C500FC">
            <w:pPr>
              <w:autoSpaceDE w:val="0"/>
              <w:jc w:val="center"/>
              <w:rPr>
                <w:rFonts w:cs="Times New Roman"/>
                <w:b/>
                <w:bCs/>
              </w:rPr>
            </w:pPr>
            <w:r w:rsidRPr="00D6499B">
              <w:rPr>
                <w:rFonts w:cs="Times New Roman"/>
                <w:b/>
                <w:bCs/>
              </w:rPr>
              <w:t>Površina</w:t>
            </w:r>
          </w:p>
          <w:p w:rsidR="00C500FC" w:rsidRPr="00D6499B" w:rsidRDefault="00C500FC">
            <w:pPr>
              <w:autoSpaceDE w:val="0"/>
              <w:jc w:val="center"/>
              <w:rPr>
                <w:rFonts w:cs="Times New Roman"/>
                <w:b/>
                <w:bCs/>
              </w:rPr>
            </w:pPr>
            <w:r w:rsidRPr="00D6499B">
              <w:rPr>
                <w:rFonts w:cs="Times New Roman"/>
                <w:b/>
                <w:bCs/>
              </w:rPr>
              <w:t>(u km²)</w:t>
            </w:r>
          </w:p>
        </w:tc>
        <w:tc>
          <w:tcPr>
            <w:tcW w:w="1818" w:type="dxa"/>
            <w:tcBorders>
              <w:top w:val="single" w:sz="8" w:space="0" w:color="4F81BD"/>
              <w:left w:val="single" w:sz="8" w:space="0" w:color="4F81BD"/>
              <w:bottom w:val="single" w:sz="18" w:space="0" w:color="4F81BD"/>
              <w:right w:val="single" w:sz="8" w:space="0" w:color="4F81BD"/>
            </w:tcBorders>
          </w:tcPr>
          <w:p w:rsidR="00C500FC" w:rsidRPr="00D6499B" w:rsidRDefault="00C500FC">
            <w:pPr>
              <w:autoSpaceDE w:val="0"/>
              <w:jc w:val="center"/>
              <w:rPr>
                <w:rFonts w:cs="Times New Roman"/>
                <w:b/>
                <w:bCs/>
              </w:rPr>
            </w:pPr>
          </w:p>
          <w:p w:rsidR="00C500FC" w:rsidRPr="00D6499B" w:rsidRDefault="00C500FC">
            <w:pPr>
              <w:autoSpaceDE w:val="0"/>
              <w:jc w:val="center"/>
              <w:rPr>
                <w:rFonts w:cs="Times New Roman"/>
                <w:b/>
                <w:bCs/>
              </w:rPr>
            </w:pPr>
            <w:r w:rsidRPr="00D6499B">
              <w:rPr>
                <w:rFonts w:cs="Times New Roman"/>
                <w:b/>
                <w:bCs/>
              </w:rPr>
              <w:t>Broj stanovnika</w:t>
            </w:r>
          </w:p>
        </w:tc>
        <w:tc>
          <w:tcPr>
            <w:tcW w:w="1797" w:type="dxa"/>
            <w:tcBorders>
              <w:top w:val="single" w:sz="8" w:space="0" w:color="4F81BD"/>
              <w:left w:val="single" w:sz="8" w:space="0" w:color="4F81BD"/>
              <w:bottom w:val="single" w:sz="18" w:space="0" w:color="4F81BD"/>
              <w:right w:val="single" w:sz="8" w:space="0" w:color="4F81BD"/>
            </w:tcBorders>
          </w:tcPr>
          <w:p w:rsidR="00C500FC" w:rsidRPr="00D6499B" w:rsidRDefault="00C500FC">
            <w:pPr>
              <w:autoSpaceDE w:val="0"/>
              <w:jc w:val="center"/>
              <w:rPr>
                <w:rFonts w:cs="Times New Roman"/>
                <w:b/>
                <w:bCs/>
              </w:rPr>
            </w:pPr>
          </w:p>
          <w:p w:rsidR="00C500FC" w:rsidRPr="00D6499B" w:rsidRDefault="00C500FC">
            <w:pPr>
              <w:autoSpaceDE w:val="0"/>
              <w:jc w:val="center"/>
              <w:rPr>
                <w:rFonts w:cs="Times New Roman"/>
                <w:b/>
                <w:bCs/>
              </w:rPr>
            </w:pPr>
            <w:r w:rsidRPr="00D6499B">
              <w:rPr>
                <w:rFonts w:cs="Times New Roman"/>
                <w:b/>
                <w:bCs/>
              </w:rPr>
              <w:t>Broj naselja</w:t>
            </w:r>
          </w:p>
        </w:tc>
        <w:tc>
          <w:tcPr>
            <w:tcW w:w="1825" w:type="dxa"/>
            <w:tcBorders>
              <w:top w:val="single" w:sz="8" w:space="0" w:color="4F81BD"/>
              <w:left w:val="single" w:sz="8" w:space="0" w:color="4F81BD"/>
              <w:bottom w:val="single" w:sz="18" w:space="0" w:color="4F81BD"/>
              <w:right w:val="single" w:sz="8" w:space="0" w:color="4F81BD"/>
            </w:tcBorders>
          </w:tcPr>
          <w:p w:rsidR="00C500FC" w:rsidRPr="00D6499B" w:rsidRDefault="00C500FC">
            <w:pPr>
              <w:autoSpaceDE w:val="0"/>
              <w:jc w:val="center"/>
              <w:rPr>
                <w:rFonts w:cs="Times New Roman"/>
                <w:b/>
                <w:bCs/>
              </w:rPr>
            </w:pPr>
          </w:p>
          <w:p w:rsidR="00C500FC" w:rsidRPr="00D6499B" w:rsidRDefault="00C500FC">
            <w:pPr>
              <w:autoSpaceDE w:val="0"/>
              <w:jc w:val="center"/>
              <w:rPr>
                <w:rFonts w:cs="Times New Roman"/>
                <w:b/>
                <w:bCs/>
              </w:rPr>
            </w:pPr>
            <w:r w:rsidRPr="00D6499B">
              <w:rPr>
                <w:rFonts w:cs="Times New Roman"/>
                <w:b/>
                <w:bCs/>
              </w:rPr>
              <w:t>Gustoća naseljenosti</w:t>
            </w:r>
          </w:p>
        </w:tc>
      </w:tr>
      <w:tr w:rsidR="00C500FC" w:rsidRPr="00D6499B" w:rsidTr="00AE1757">
        <w:trPr>
          <w:trHeight w:val="243"/>
        </w:trPr>
        <w:tc>
          <w:tcPr>
            <w:tcW w:w="1807"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autoSpaceDE w:val="0"/>
              <w:spacing w:after="0"/>
              <w:jc w:val="both"/>
              <w:rPr>
                <w:rFonts w:cs="Times New Roman"/>
                <w:b/>
                <w:bCs/>
              </w:rPr>
            </w:pPr>
            <w:r w:rsidRPr="00D6499B">
              <w:rPr>
                <w:rFonts w:cs="Times New Roman"/>
                <w:b/>
                <w:bCs/>
              </w:rPr>
              <w:t>Gospić</w:t>
            </w:r>
          </w:p>
        </w:tc>
        <w:tc>
          <w:tcPr>
            <w:tcW w:w="1805"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autoSpaceDE w:val="0"/>
              <w:spacing w:after="0"/>
              <w:jc w:val="center"/>
              <w:rPr>
                <w:rFonts w:cs="Times New Roman"/>
              </w:rPr>
            </w:pPr>
            <w:r w:rsidRPr="00D6499B">
              <w:rPr>
                <w:rFonts w:cs="Times New Roman"/>
              </w:rPr>
              <w:t>966,64</w:t>
            </w:r>
          </w:p>
        </w:tc>
        <w:tc>
          <w:tcPr>
            <w:tcW w:w="1818"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autoSpaceDE w:val="0"/>
              <w:spacing w:after="0"/>
              <w:jc w:val="center"/>
              <w:rPr>
                <w:rFonts w:cs="Times New Roman"/>
              </w:rPr>
            </w:pPr>
            <w:r w:rsidRPr="00D6499B">
              <w:rPr>
                <w:rFonts w:cs="Times New Roman"/>
              </w:rPr>
              <w:t>12.745</w:t>
            </w:r>
          </w:p>
        </w:tc>
        <w:tc>
          <w:tcPr>
            <w:tcW w:w="1797"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autoSpaceDE w:val="0"/>
              <w:spacing w:after="0"/>
              <w:jc w:val="center"/>
              <w:rPr>
                <w:rFonts w:cs="Times New Roman"/>
              </w:rPr>
            </w:pPr>
            <w:r w:rsidRPr="00D6499B">
              <w:rPr>
                <w:rFonts w:cs="Times New Roman"/>
              </w:rPr>
              <w:t>50</w:t>
            </w:r>
          </w:p>
        </w:tc>
        <w:tc>
          <w:tcPr>
            <w:tcW w:w="1825"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autoSpaceDE w:val="0"/>
              <w:spacing w:after="0"/>
              <w:jc w:val="center"/>
              <w:rPr>
                <w:rFonts w:cs="Times New Roman"/>
              </w:rPr>
            </w:pPr>
            <w:r w:rsidRPr="00D6499B">
              <w:rPr>
                <w:rFonts w:cs="Times New Roman"/>
              </w:rPr>
              <w:t>13,18</w:t>
            </w:r>
          </w:p>
        </w:tc>
      </w:tr>
      <w:tr w:rsidR="00C500FC" w:rsidRPr="00D6499B" w:rsidTr="00AE1757">
        <w:tc>
          <w:tcPr>
            <w:tcW w:w="1807"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autoSpaceDE w:val="0"/>
              <w:spacing w:after="0"/>
              <w:jc w:val="both"/>
              <w:rPr>
                <w:rFonts w:cs="Times New Roman"/>
                <w:b/>
                <w:bCs/>
              </w:rPr>
            </w:pPr>
            <w:r w:rsidRPr="00D6499B">
              <w:rPr>
                <w:rFonts w:cs="Times New Roman"/>
                <w:b/>
                <w:bCs/>
              </w:rPr>
              <w:t xml:space="preserve"> Senj</w:t>
            </w:r>
          </w:p>
        </w:tc>
        <w:tc>
          <w:tcPr>
            <w:tcW w:w="1805"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autoSpaceDE w:val="0"/>
              <w:spacing w:after="0"/>
              <w:jc w:val="center"/>
              <w:rPr>
                <w:rFonts w:cs="Times New Roman"/>
              </w:rPr>
            </w:pPr>
            <w:r w:rsidRPr="00D6499B">
              <w:rPr>
                <w:rFonts w:cs="Times New Roman"/>
              </w:rPr>
              <w:t>660,83</w:t>
            </w:r>
          </w:p>
        </w:tc>
        <w:tc>
          <w:tcPr>
            <w:tcW w:w="1818"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autoSpaceDE w:val="0"/>
              <w:spacing w:after="0"/>
              <w:jc w:val="center"/>
              <w:rPr>
                <w:rFonts w:cs="Times New Roman"/>
              </w:rPr>
            </w:pPr>
            <w:r w:rsidRPr="00D6499B">
              <w:rPr>
                <w:rFonts w:cs="Times New Roman"/>
              </w:rPr>
              <w:t>7.182</w:t>
            </w:r>
          </w:p>
        </w:tc>
        <w:tc>
          <w:tcPr>
            <w:tcW w:w="1797"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autoSpaceDE w:val="0"/>
              <w:spacing w:after="0"/>
              <w:jc w:val="center"/>
              <w:rPr>
                <w:rFonts w:cs="Times New Roman"/>
              </w:rPr>
            </w:pPr>
            <w:r w:rsidRPr="00D6499B">
              <w:rPr>
                <w:rFonts w:cs="Times New Roman"/>
              </w:rPr>
              <w:t>24</w:t>
            </w:r>
          </w:p>
        </w:tc>
        <w:tc>
          <w:tcPr>
            <w:tcW w:w="1825"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autoSpaceDE w:val="0"/>
              <w:spacing w:after="0"/>
              <w:jc w:val="center"/>
              <w:rPr>
                <w:rFonts w:cs="Times New Roman"/>
              </w:rPr>
            </w:pPr>
            <w:r w:rsidRPr="00D6499B">
              <w:rPr>
                <w:rFonts w:cs="Times New Roman"/>
              </w:rPr>
              <w:t>10,87</w:t>
            </w:r>
          </w:p>
        </w:tc>
      </w:tr>
      <w:tr w:rsidR="00C500FC" w:rsidRPr="00D6499B" w:rsidTr="00AE1757">
        <w:trPr>
          <w:trHeight w:val="226"/>
        </w:trPr>
        <w:tc>
          <w:tcPr>
            <w:tcW w:w="1807"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autoSpaceDE w:val="0"/>
              <w:spacing w:after="0"/>
              <w:jc w:val="both"/>
              <w:rPr>
                <w:rFonts w:cs="Times New Roman"/>
                <w:b/>
                <w:bCs/>
              </w:rPr>
            </w:pPr>
            <w:r w:rsidRPr="00D6499B">
              <w:rPr>
                <w:rFonts w:cs="Times New Roman"/>
                <w:b/>
                <w:bCs/>
              </w:rPr>
              <w:t>Otočac</w:t>
            </w:r>
          </w:p>
        </w:tc>
        <w:tc>
          <w:tcPr>
            <w:tcW w:w="1805"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autoSpaceDE w:val="0"/>
              <w:spacing w:after="0"/>
              <w:jc w:val="center"/>
              <w:rPr>
                <w:rFonts w:cs="Times New Roman"/>
              </w:rPr>
            </w:pPr>
            <w:r w:rsidRPr="00D6499B">
              <w:rPr>
                <w:rFonts w:cs="Times New Roman"/>
              </w:rPr>
              <w:t>564,30</w:t>
            </w:r>
          </w:p>
        </w:tc>
        <w:tc>
          <w:tcPr>
            <w:tcW w:w="1818"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autoSpaceDE w:val="0"/>
              <w:spacing w:after="0"/>
              <w:jc w:val="center"/>
              <w:rPr>
                <w:rFonts w:cs="Times New Roman"/>
              </w:rPr>
            </w:pPr>
            <w:r w:rsidRPr="00D6499B">
              <w:rPr>
                <w:rFonts w:cs="Times New Roman"/>
              </w:rPr>
              <w:t>9.778</w:t>
            </w:r>
          </w:p>
        </w:tc>
        <w:tc>
          <w:tcPr>
            <w:tcW w:w="1797"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autoSpaceDE w:val="0"/>
              <w:spacing w:after="0"/>
              <w:jc w:val="center"/>
              <w:rPr>
                <w:rFonts w:cs="Times New Roman"/>
              </w:rPr>
            </w:pPr>
            <w:r w:rsidRPr="00D6499B">
              <w:rPr>
                <w:rFonts w:cs="Times New Roman"/>
              </w:rPr>
              <w:t>22</w:t>
            </w:r>
          </w:p>
        </w:tc>
        <w:tc>
          <w:tcPr>
            <w:tcW w:w="1825"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autoSpaceDE w:val="0"/>
              <w:spacing w:after="0"/>
              <w:jc w:val="center"/>
              <w:rPr>
                <w:rFonts w:cs="Times New Roman"/>
              </w:rPr>
            </w:pPr>
            <w:r w:rsidRPr="00D6499B">
              <w:rPr>
                <w:rFonts w:cs="Times New Roman"/>
              </w:rPr>
              <w:t>17,00</w:t>
            </w:r>
          </w:p>
        </w:tc>
      </w:tr>
      <w:tr w:rsidR="00C500FC" w:rsidRPr="00D6499B" w:rsidTr="00AE1757">
        <w:trPr>
          <w:trHeight w:val="276"/>
        </w:trPr>
        <w:tc>
          <w:tcPr>
            <w:tcW w:w="1807"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autoSpaceDE w:val="0"/>
              <w:spacing w:after="0"/>
              <w:jc w:val="both"/>
              <w:rPr>
                <w:rFonts w:cs="Times New Roman"/>
                <w:b/>
                <w:bCs/>
              </w:rPr>
            </w:pPr>
            <w:r w:rsidRPr="00D6499B">
              <w:rPr>
                <w:rFonts w:cs="Times New Roman"/>
                <w:b/>
                <w:bCs/>
              </w:rPr>
              <w:t xml:space="preserve"> Novalja</w:t>
            </w:r>
          </w:p>
        </w:tc>
        <w:tc>
          <w:tcPr>
            <w:tcW w:w="1805"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autoSpaceDE w:val="0"/>
              <w:spacing w:after="0"/>
              <w:jc w:val="center"/>
              <w:rPr>
                <w:rFonts w:cs="Times New Roman"/>
              </w:rPr>
            </w:pPr>
            <w:r w:rsidRPr="00D6499B">
              <w:rPr>
                <w:rFonts w:cs="Times New Roman"/>
              </w:rPr>
              <w:t>92,36</w:t>
            </w:r>
          </w:p>
        </w:tc>
        <w:tc>
          <w:tcPr>
            <w:tcW w:w="1818"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autoSpaceDE w:val="0"/>
              <w:spacing w:after="0"/>
              <w:jc w:val="center"/>
              <w:rPr>
                <w:rFonts w:cs="Times New Roman"/>
              </w:rPr>
            </w:pPr>
            <w:r w:rsidRPr="00D6499B">
              <w:rPr>
                <w:rFonts w:cs="Times New Roman"/>
              </w:rPr>
              <w:t>3.663</w:t>
            </w:r>
          </w:p>
        </w:tc>
        <w:tc>
          <w:tcPr>
            <w:tcW w:w="1797"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autoSpaceDE w:val="0"/>
              <w:spacing w:after="0"/>
              <w:jc w:val="center"/>
              <w:rPr>
                <w:rFonts w:cs="Times New Roman"/>
              </w:rPr>
            </w:pPr>
            <w:r w:rsidRPr="00D6499B">
              <w:rPr>
                <w:rFonts w:cs="Times New Roman"/>
              </w:rPr>
              <w:t>10</w:t>
            </w:r>
          </w:p>
        </w:tc>
        <w:tc>
          <w:tcPr>
            <w:tcW w:w="1825"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autoSpaceDE w:val="0"/>
              <w:spacing w:after="0"/>
              <w:jc w:val="center"/>
              <w:rPr>
                <w:rFonts w:cs="Times New Roman"/>
              </w:rPr>
            </w:pPr>
            <w:r w:rsidRPr="00D6499B">
              <w:rPr>
                <w:rFonts w:cs="Times New Roman"/>
              </w:rPr>
              <w:t>36,08</w:t>
            </w:r>
          </w:p>
        </w:tc>
      </w:tr>
      <w:tr w:rsidR="00C500FC" w:rsidRPr="00D6499B" w:rsidTr="00AE1757">
        <w:tc>
          <w:tcPr>
            <w:tcW w:w="1807"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autoSpaceDE w:val="0"/>
              <w:spacing w:after="0"/>
              <w:jc w:val="both"/>
              <w:rPr>
                <w:rFonts w:cs="Times New Roman"/>
                <w:b/>
                <w:bCs/>
              </w:rPr>
            </w:pPr>
            <w:r w:rsidRPr="00D6499B">
              <w:rPr>
                <w:rFonts w:cs="Times New Roman"/>
                <w:b/>
                <w:bCs/>
              </w:rPr>
              <w:t xml:space="preserve"> Brinje</w:t>
            </w:r>
          </w:p>
        </w:tc>
        <w:tc>
          <w:tcPr>
            <w:tcW w:w="1805"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autoSpaceDE w:val="0"/>
              <w:spacing w:after="0"/>
              <w:jc w:val="center"/>
              <w:rPr>
                <w:rFonts w:cs="Times New Roman"/>
              </w:rPr>
            </w:pPr>
            <w:r w:rsidRPr="00D6499B">
              <w:rPr>
                <w:rFonts w:cs="Times New Roman"/>
              </w:rPr>
              <w:t>358,22</w:t>
            </w:r>
          </w:p>
        </w:tc>
        <w:tc>
          <w:tcPr>
            <w:tcW w:w="1818"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autoSpaceDE w:val="0"/>
              <w:spacing w:after="0"/>
              <w:jc w:val="center"/>
              <w:rPr>
                <w:rFonts w:cs="Times New Roman"/>
              </w:rPr>
            </w:pPr>
            <w:r w:rsidRPr="00D6499B">
              <w:rPr>
                <w:rFonts w:cs="Times New Roman"/>
              </w:rPr>
              <w:t>3.256</w:t>
            </w:r>
          </w:p>
        </w:tc>
        <w:tc>
          <w:tcPr>
            <w:tcW w:w="1797"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autoSpaceDE w:val="0"/>
              <w:spacing w:after="0"/>
              <w:jc w:val="center"/>
              <w:rPr>
                <w:rFonts w:cs="Times New Roman"/>
              </w:rPr>
            </w:pPr>
            <w:r w:rsidRPr="00D6499B">
              <w:rPr>
                <w:rFonts w:cs="Times New Roman"/>
              </w:rPr>
              <w:t>12</w:t>
            </w:r>
          </w:p>
        </w:tc>
        <w:tc>
          <w:tcPr>
            <w:tcW w:w="1825"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autoSpaceDE w:val="0"/>
              <w:spacing w:after="0"/>
              <w:jc w:val="center"/>
              <w:rPr>
                <w:rFonts w:cs="Times New Roman"/>
              </w:rPr>
            </w:pPr>
            <w:r w:rsidRPr="00D6499B">
              <w:rPr>
                <w:rFonts w:cs="Times New Roman"/>
              </w:rPr>
              <w:t>9,09</w:t>
            </w:r>
          </w:p>
        </w:tc>
      </w:tr>
      <w:tr w:rsidR="00C500FC" w:rsidRPr="00D6499B" w:rsidTr="00AE1757">
        <w:tc>
          <w:tcPr>
            <w:tcW w:w="1807"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autoSpaceDE w:val="0"/>
              <w:spacing w:after="0"/>
              <w:jc w:val="both"/>
              <w:rPr>
                <w:rFonts w:cs="Times New Roman"/>
                <w:b/>
                <w:bCs/>
              </w:rPr>
            </w:pPr>
            <w:r w:rsidRPr="00D6499B">
              <w:rPr>
                <w:rFonts w:cs="Times New Roman"/>
                <w:b/>
                <w:bCs/>
              </w:rPr>
              <w:t xml:space="preserve"> Donji Lapac</w:t>
            </w:r>
          </w:p>
        </w:tc>
        <w:tc>
          <w:tcPr>
            <w:tcW w:w="1805"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autoSpaceDE w:val="0"/>
              <w:spacing w:after="0"/>
              <w:jc w:val="center"/>
              <w:rPr>
                <w:rFonts w:cs="Times New Roman"/>
              </w:rPr>
            </w:pPr>
            <w:r w:rsidRPr="00D6499B">
              <w:rPr>
                <w:rFonts w:cs="Times New Roman"/>
              </w:rPr>
              <w:t>354,20</w:t>
            </w:r>
          </w:p>
        </w:tc>
        <w:tc>
          <w:tcPr>
            <w:tcW w:w="1818"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autoSpaceDE w:val="0"/>
              <w:spacing w:after="0"/>
              <w:jc w:val="center"/>
              <w:rPr>
                <w:rFonts w:cs="Times New Roman"/>
              </w:rPr>
            </w:pPr>
            <w:r w:rsidRPr="00D6499B">
              <w:rPr>
                <w:rFonts w:cs="Times New Roman"/>
              </w:rPr>
              <w:t>2.113</w:t>
            </w:r>
          </w:p>
        </w:tc>
        <w:tc>
          <w:tcPr>
            <w:tcW w:w="1797"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autoSpaceDE w:val="0"/>
              <w:spacing w:after="0"/>
              <w:jc w:val="center"/>
              <w:rPr>
                <w:rFonts w:cs="Times New Roman"/>
              </w:rPr>
            </w:pPr>
            <w:r w:rsidRPr="00D6499B">
              <w:rPr>
                <w:rFonts w:cs="Times New Roman"/>
              </w:rPr>
              <w:t>18</w:t>
            </w:r>
          </w:p>
        </w:tc>
        <w:tc>
          <w:tcPr>
            <w:tcW w:w="1825"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autoSpaceDE w:val="0"/>
              <w:spacing w:after="0"/>
              <w:jc w:val="center"/>
              <w:rPr>
                <w:rFonts w:cs="Times New Roman"/>
              </w:rPr>
            </w:pPr>
            <w:r w:rsidRPr="00D6499B">
              <w:rPr>
                <w:rFonts w:cs="Times New Roman"/>
              </w:rPr>
              <w:t>5,97</w:t>
            </w:r>
          </w:p>
        </w:tc>
      </w:tr>
      <w:tr w:rsidR="00C500FC" w:rsidRPr="00D6499B" w:rsidTr="00AE1757">
        <w:tc>
          <w:tcPr>
            <w:tcW w:w="1807"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autoSpaceDE w:val="0"/>
              <w:spacing w:after="0"/>
              <w:jc w:val="both"/>
              <w:rPr>
                <w:rFonts w:cs="Times New Roman"/>
                <w:b/>
                <w:bCs/>
              </w:rPr>
            </w:pPr>
            <w:r w:rsidRPr="00D6499B">
              <w:rPr>
                <w:rFonts w:cs="Times New Roman"/>
                <w:b/>
                <w:bCs/>
              </w:rPr>
              <w:t>Lovinac</w:t>
            </w:r>
          </w:p>
        </w:tc>
        <w:tc>
          <w:tcPr>
            <w:tcW w:w="1805"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autoSpaceDE w:val="0"/>
              <w:spacing w:after="0"/>
              <w:jc w:val="center"/>
              <w:rPr>
                <w:rFonts w:cs="Times New Roman"/>
              </w:rPr>
            </w:pPr>
            <w:r w:rsidRPr="00D6499B">
              <w:rPr>
                <w:rFonts w:cs="Times New Roman"/>
              </w:rPr>
              <w:t>341,92</w:t>
            </w:r>
          </w:p>
        </w:tc>
        <w:tc>
          <w:tcPr>
            <w:tcW w:w="1818"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autoSpaceDE w:val="0"/>
              <w:spacing w:after="0"/>
              <w:jc w:val="center"/>
              <w:rPr>
                <w:rFonts w:cs="Times New Roman"/>
              </w:rPr>
            </w:pPr>
            <w:r w:rsidRPr="00D6499B">
              <w:rPr>
                <w:rFonts w:cs="Times New Roman"/>
              </w:rPr>
              <w:t>1.007</w:t>
            </w:r>
          </w:p>
        </w:tc>
        <w:tc>
          <w:tcPr>
            <w:tcW w:w="1797"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autoSpaceDE w:val="0"/>
              <w:spacing w:after="0"/>
              <w:jc w:val="center"/>
              <w:rPr>
                <w:rFonts w:cs="Times New Roman"/>
              </w:rPr>
            </w:pPr>
            <w:r w:rsidRPr="00D6499B">
              <w:rPr>
                <w:rFonts w:cs="Times New Roman"/>
              </w:rPr>
              <w:t>10</w:t>
            </w:r>
          </w:p>
        </w:tc>
        <w:tc>
          <w:tcPr>
            <w:tcW w:w="1825"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autoSpaceDE w:val="0"/>
              <w:spacing w:after="0"/>
              <w:jc w:val="center"/>
              <w:rPr>
                <w:rFonts w:cs="Times New Roman"/>
              </w:rPr>
            </w:pPr>
            <w:r w:rsidRPr="00D6499B">
              <w:rPr>
                <w:rFonts w:cs="Times New Roman"/>
              </w:rPr>
              <w:t>2,95</w:t>
            </w:r>
          </w:p>
        </w:tc>
      </w:tr>
      <w:tr w:rsidR="00C500FC" w:rsidRPr="00D6499B" w:rsidTr="00AE1757">
        <w:tc>
          <w:tcPr>
            <w:tcW w:w="1807"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autoSpaceDE w:val="0"/>
              <w:spacing w:after="0"/>
              <w:jc w:val="both"/>
              <w:rPr>
                <w:rFonts w:cs="Times New Roman"/>
                <w:b/>
                <w:bCs/>
              </w:rPr>
            </w:pPr>
            <w:r w:rsidRPr="00D6499B">
              <w:rPr>
                <w:rFonts w:cs="Times New Roman"/>
                <w:b/>
                <w:bCs/>
              </w:rPr>
              <w:t>Perušić</w:t>
            </w:r>
          </w:p>
        </w:tc>
        <w:tc>
          <w:tcPr>
            <w:tcW w:w="1805"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autoSpaceDE w:val="0"/>
              <w:spacing w:after="0"/>
              <w:jc w:val="center"/>
              <w:rPr>
                <w:rFonts w:cs="Times New Roman"/>
              </w:rPr>
            </w:pPr>
            <w:r w:rsidRPr="00D6499B">
              <w:rPr>
                <w:rFonts w:cs="Times New Roman"/>
              </w:rPr>
              <w:t>380,69</w:t>
            </w:r>
          </w:p>
        </w:tc>
        <w:tc>
          <w:tcPr>
            <w:tcW w:w="1818"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autoSpaceDE w:val="0"/>
              <w:spacing w:after="0"/>
              <w:jc w:val="center"/>
              <w:rPr>
                <w:rFonts w:cs="Times New Roman"/>
              </w:rPr>
            </w:pPr>
            <w:r w:rsidRPr="00D6499B">
              <w:rPr>
                <w:rFonts w:cs="Times New Roman"/>
              </w:rPr>
              <w:t>2.638</w:t>
            </w:r>
          </w:p>
        </w:tc>
        <w:tc>
          <w:tcPr>
            <w:tcW w:w="1797"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autoSpaceDE w:val="0"/>
              <w:spacing w:after="0"/>
              <w:jc w:val="center"/>
              <w:rPr>
                <w:rFonts w:cs="Times New Roman"/>
              </w:rPr>
            </w:pPr>
            <w:r w:rsidRPr="00D6499B">
              <w:rPr>
                <w:rFonts w:cs="Times New Roman"/>
              </w:rPr>
              <w:t>18</w:t>
            </w:r>
          </w:p>
        </w:tc>
        <w:tc>
          <w:tcPr>
            <w:tcW w:w="1825"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autoSpaceDE w:val="0"/>
              <w:spacing w:after="0"/>
              <w:jc w:val="center"/>
              <w:rPr>
                <w:rFonts w:cs="Times New Roman"/>
              </w:rPr>
            </w:pPr>
            <w:r w:rsidRPr="00D6499B">
              <w:rPr>
                <w:rFonts w:cs="Times New Roman"/>
              </w:rPr>
              <w:t>6,93</w:t>
            </w:r>
          </w:p>
        </w:tc>
      </w:tr>
      <w:tr w:rsidR="00C500FC" w:rsidRPr="00D6499B" w:rsidTr="00AE1757">
        <w:tc>
          <w:tcPr>
            <w:tcW w:w="1807"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autoSpaceDE w:val="0"/>
              <w:spacing w:after="0"/>
              <w:jc w:val="both"/>
              <w:rPr>
                <w:rFonts w:cs="Times New Roman"/>
                <w:b/>
                <w:bCs/>
              </w:rPr>
            </w:pPr>
            <w:r w:rsidRPr="00D6499B">
              <w:rPr>
                <w:rFonts w:cs="Times New Roman"/>
                <w:b/>
                <w:bCs/>
              </w:rPr>
              <w:t>Plitvička jezera</w:t>
            </w:r>
          </w:p>
        </w:tc>
        <w:tc>
          <w:tcPr>
            <w:tcW w:w="1805"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autoSpaceDE w:val="0"/>
              <w:spacing w:after="0"/>
              <w:jc w:val="center"/>
              <w:rPr>
                <w:rFonts w:cs="Times New Roman"/>
              </w:rPr>
            </w:pPr>
            <w:r w:rsidRPr="00D6499B">
              <w:rPr>
                <w:rFonts w:cs="Times New Roman"/>
              </w:rPr>
              <w:t>469,62</w:t>
            </w:r>
          </w:p>
        </w:tc>
        <w:tc>
          <w:tcPr>
            <w:tcW w:w="1818"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autoSpaceDE w:val="0"/>
              <w:spacing w:after="0"/>
              <w:jc w:val="center"/>
              <w:rPr>
                <w:rFonts w:cs="Times New Roman"/>
              </w:rPr>
            </w:pPr>
            <w:r w:rsidRPr="00D6499B">
              <w:rPr>
                <w:rFonts w:cs="Times New Roman"/>
              </w:rPr>
              <w:t>4.373</w:t>
            </w:r>
          </w:p>
        </w:tc>
        <w:tc>
          <w:tcPr>
            <w:tcW w:w="1797"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autoSpaceDE w:val="0"/>
              <w:spacing w:after="0"/>
              <w:jc w:val="center"/>
              <w:rPr>
                <w:rFonts w:cs="Times New Roman"/>
              </w:rPr>
            </w:pPr>
            <w:r w:rsidRPr="00D6499B">
              <w:rPr>
                <w:rFonts w:cs="Times New Roman"/>
              </w:rPr>
              <w:t>41</w:t>
            </w:r>
          </w:p>
        </w:tc>
        <w:tc>
          <w:tcPr>
            <w:tcW w:w="1825"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autoSpaceDE w:val="0"/>
              <w:spacing w:after="0"/>
              <w:jc w:val="center"/>
              <w:rPr>
                <w:rFonts w:cs="Times New Roman"/>
              </w:rPr>
            </w:pPr>
            <w:r w:rsidRPr="00D6499B">
              <w:rPr>
                <w:rFonts w:cs="Times New Roman"/>
              </w:rPr>
              <w:t>9,31</w:t>
            </w:r>
          </w:p>
        </w:tc>
      </w:tr>
      <w:tr w:rsidR="00C500FC" w:rsidRPr="00D6499B" w:rsidTr="00AE1757">
        <w:tc>
          <w:tcPr>
            <w:tcW w:w="1807"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autoSpaceDE w:val="0"/>
              <w:spacing w:after="0"/>
              <w:jc w:val="both"/>
              <w:rPr>
                <w:rFonts w:cs="Times New Roman"/>
                <w:b/>
                <w:bCs/>
              </w:rPr>
            </w:pPr>
            <w:r w:rsidRPr="00D6499B">
              <w:rPr>
                <w:rFonts w:cs="Times New Roman"/>
                <w:b/>
                <w:bCs/>
              </w:rPr>
              <w:lastRenderedPageBreak/>
              <w:t>Udbina</w:t>
            </w:r>
          </w:p>
        </w:tc>
        <w:tc>
          <w:tcPr>
            <w:tcW w:w="1805"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autoSpaceDE w:val="0"/>
              <w:spacing w:after="0"/>
              <w:jc w:val="center"/>
              <w:rPr>
                <w:rFonts w:cs="Times New Roman"/>
              </w:rPr>
            </w:pPr>
            <w:r w:rsidRPr="00D6499B">
              <w:rPr>
                <w:rFonts w:cs="Times New Roman"/>
              </w:rPr>
              <w:t>683,15</w:t>
            </w:r>
          </w:p>
        </w:tc>
        <w:tc>
          <w:tcPr>
            <w:tcW w:w="1818"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autoSpaceDE w:val="0"/>
              <w:spacing w:after="0"/>
              <w:jc w:val="center"/>
              <w:rPr>
                <w:rFonts w:cs="Times New Roman"/>
              </w:rPr>
            </w:pPr>
            <w:r w:rsidRPr="00D6499B">
              <w:rPr>
                <w:rFonts w:cs="Times New Roman"/>
              </w:rPr>
              <w:t>1.874</w:t>
            </w:r>
          </w:p>
        </w:tc>
        <w:tc>
          <w:tcPr>
            <w:tcW w:w="1797"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autoSpaceDE w:val="0"/>
              <w:spacing w:after="0"/>
              <w:jc w:val="center"/>
              <w:rPr>
                <w:rFonts w:cs="Times New Roman"/>
              </w:rPr>
            </w:pPr>
            <w:r w:rsidRPr="00D6499B">
              <w:rPr>
                <w:rFonts w:cs="Times New Roman"/>
              </w:rPr>
              <w:t>26</w:t>
            </w:r>
          </w:p>
        </w:tc>
        <w:tc>
          <w:tcPr>
            <w:tcW w:w="1825"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autoSpaceDE w:val="0"/>
              <w:spacing w:after="0"/>
              <w:jc w:val="center"/>
              <w:rPr>
                <w:rFonts w:cs="Times New Roman"/>
              </w:rPr>
            </w:pPr>
            <w:r w:rsidRPr="00D6499B">
              <w:rPr>
                <w:rFonts w:cs="Times New Roman"/>
              </w:rPr>
              <w:t>2,74</w:t>
            </w:r>
          </w:p>
        </w:tc>
      </w:tr>
      <w:tr w:rsidR="00C500FC" w:rsidRPr="00D6499B" w:rsidTr="00AE1757">
        <w:tc>
          <w:tcPr>
            <w:tcW w:w="1807"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autoSpaceDE w:val="0"/>
              <w:spacing w:after="0"/>
              <w:jc w:val="both"/>
              <w:rPr>
                <w:rFonts w:cs="Times New Roman"/>
                <w:b/>
                <w:bCs/>
              </w:rPr>
            </w:pPr>
            <w:r w:rsidRPr="00D6499B">
              <w:rPr>
                <w:rFonts w:cs="Times New Roman"/>
                <w:b/>
                <w:bCs/>
              </w:rPr>
              <w:t>Vrhovine</w:t>
            </w:r>
          </w:p>
        </w:tc>
        <w:tc>
          <w:tcPr>
            <w:tcW w:w="1805"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autoSpaceDE w:val="0"/>
              <w:spacing w:after="0"/>
              <w:jc w:val="center"/>
              <w:rPr>
                <w:rFonts w:cs="Times New Roman"/>
              </w:rPr>
            </w:pPr>
            <w:r w:rsidRPr="00D6499B">
              <w:rPr>
                <w:rFonts w:cs="Times New Roman"/>
              </w:rPr>
              <w:t>223,23</w:t>
            </w:r>
          </w:p>
        </w:tc>
        <w:tc>
          <w:tcPr>
            <w:tcW w:w="1818"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autoSpaceDE w:val="0"/>
              <w:spacing w:after="0"/>
              <w:jc w:val="center"/>
              <w:rPr>
                <w:rFonts w:cs="Times New Roman"/>
              </w:rPr>
            </w:pPr>
            <w:r w:rsidRPr="00D6499B">
              <w:rPr>
                <w:rFonts w:cs="Times New Roman"/>
              </w:rPr>
              <w:t>1.381</w:t>
            </w:r>
          </w:p>
        </w:tc>
        <w:tc>
          <w:tcPr>
            <w:tcW w:w="1797"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autoSpaceDE w:val="0"/>
              <w:spacing w:after="0"/>
              <w:jc w:val="center"/>
              <w:rPr>
                <w:rFonts w:cs="Times New Roman"/>
              </w:rPr>
            </w:pPr>
            <w:r w:rsidRPr="00D6499B">
              <w:rPr>
                <w:rFonts w:cs="Times New Roman"/>
              </w:rPr>
              <w:t>7</w:t>
            </w:r>
          </w:p>
        </w:tc>
        <w:tc>
          <w:tcPr>
            <w:tcW w:w="1825"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autoSpaceDE w:val="0"/>
              <w:spacing w:after="0"/>
              <w:jc w:val="center"/>
              <w:rPr>
                <w:rFonts w:cs="Times New Roman"/>
              </w:rPr>
            </w:pPr>
            <w:r w:rsidRPr="00D6499B">
              <w:rPr>
                <w:rFonts w:cs="Times New Roman"/>
              </w:rPr>
              <w:t>6,19</w:t>
            </w:r>
          </w:p>
        </w:tc>
      </w:tr>
      <w:tr w:rsidR="00C500FC" w:rsidRPr="00D6499B" w:rsidTr="00AE1757">
        <w:tc>
          <w:tcPr>
            <w:tcW w:w="1807"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autoSpaceDE w:val="0"/>
              <w:spacing w:after="0"/>
              <w:jc w:val="both"/>
              <w:rPr>
                <w:rFonts w:cs="Times New Roman"/>
                <w:b/>
                <w:bCs/>
              </w:rPr>
            </w:pPr>
            <w:r w:rsidRPr="00D6499B">
              <w:rPr>
                <w:rFonts w:cs="Times New Roman"/>
                <w:b/>
                <w:bCs/>
              </w:rPr>
              <w:t>Karlobag</w:t>
            </w:r>
          </w:p>
        </w:tc>
        <w:tc>
          <w:tcPr>
            <w:tcW w:w="1805"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autoSpaceDE w:val="0"/>
              <w:spacing w:after="0"/>
              <w:jc w:val="center"/>
              <w:rPr>
                <w:rFonts w:cs="Times New Roman"/>
              </w:rPr>
            </w:pPr>
            <w:r w:rsidRPr="00D6499B">
              <w:rPr>
                <w:rFonts w:cs="Times New Roman"/>
              </w:rPr>
              <w:t>283</w:t>
            </w:r>
          </w:p>
        </w:tc>
        <w:tc>
          <w:tcPr>
            <w:tcW w:w="1818"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autoSpaceDE w:val="0"/>
              <w:spacing w:after="0"/>
              <w:jc w:val="center"/>
              <w:rPr>
                <w:rFonts w:cs="Times New Roman"/>
              </w:rPr>
            </w:pPr>
            <w:r w:rsidRPr="00D6499B">
              <w:rPr>
                <w:rFonts w:cs="Times New Roman"/>
              </w:rPr>
              <w:t>917</w:t>
            </w:r>
          </w:p>
        </w:tc>
        <w:tc>
          <w:tcPr>
            <w:tcW w:w="1797"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autoSpaceDE w:val="0"/>
              <w:spacing w:after="0"/>
              <w:jc w:val="center"/>
              <w:rPr>
                <w:rFonts w:cs="Times New Roman"/>
              </w:rPr>
            </w:pPr>
            <w:r w:rsidRPr="00D6499B">
              <w:rPr>
                <w:rFonts w:cs="Times New Roman"/>
              </w:rPr>
              <w:t>14</w:t>
            </w:r>
          </w:p>
        </w:tc>
        <w:tc>
          <w:tcPr>
            <w:tcW w:w="1825"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autoSpaceDE w:val="0"/>
              <w:spacing w:after="0"/>
              <w:jc w:val="center"/>
              <w:rPr>
                <w:rFonts w:cs="Times New Roman"/>
              </w:rPr>
            </w:pPr>
            <w:r w:rsidRPr="00D6499B">
              <w:rPr>
                <w:rFonts w:cs="Times New Roman"/>
              </w:rPr>
              <w:t>3,24</w:t>
            </w:r>
          </w:p>
        </w:tc>
      </w:tr>
    </w:tbl>
    <w:p w:rsidR="00C500FC" w:rsidRPr="00D6499B" w:rsidRDefault="00C500FC" w:rsidP="00C500FC">
      <w:pPr>
        <w:autoSpaceDE w:val="0"/>
        <w:spacing w:after="0"/>
        <w:jc w:val="both"/>
        <w:rPr>
          <w:rFonts w:cs="Times New Roman"/>
          <w:i/>
          <w:color w:val="4F81BD" w:themeColor="accent1"/>
          <w:sz w:val="20"/>
          <w:szCs w:val="20"/>
        </w:rPr>
      </w:pPr>
      <w:r w:rsidRPr="00D6499B">
        <w:rPr>
          <w:rFonts w:cs="Times New Roman"/>
          <w:i/>
          <w:color w:val="4F81BD" w:themeColor="accent1"/>
          <w:sz w:val="20"/>
          <w:szCs w:val="20"/>
        </w:rPr>
        <w:t>Izvor: DZS, Kontigenti stanovništva po gradovima/općinama, popis 2011., Popis stanovništva, kućanstava i stanova 2011.</w:t>
      </w:r>
    </w:p>
    <w:p w:rsidR="00C500FC" w:rsidRPr="00D6499B" w:rsidRDefault="00C500FC" w:rsidP="00C500FC">
      <w:pPr>
        <w:autoSpaceDE w:val="0"/>
        <w:spacing w:after="0"/>
        <w:jc w:val="both"/>
        <w:rPr>
          <w:rFonts w:ascii="Times New Roman" w:hAnsi="Times New Roman" w:cs="Times New Roman"/>
          <w:i/>
          <w:sz w:val="20"/>
          <w:szCs w:val="20"/>
        </w:rPr>
      </w:pPr>
    </w:p>
    <w:p w:rsidR="00C500FC" w:rsidRPr="00D6499B" w:rsidRDefault="00C500FC" w:rsidP="00C500FC">
      <w:pPr>
        <w:jc w:val="both"/>
        <w:rPr>
          <w:rFonts w:cs="Times New Roman"/>
          <w:lang w:eastAsia="hr-HR"/>
        </w:rPr>
      </w:pPr>
      <w:r w:rsidRPr="00D6499B">
        <w:rPr>
          <w:rFonts w:ascii="Times New Roman" w:hAnsi="Times New Roman" w:cs="Times New Roman"/>
        </w:rPr>
        <w:tab/>
      </w:r>
      <w:r w:rsidRPr="00D6499B">
        <w:rPr>
          <w:rFonts w:cs="Times New Roman"/>
        </w:rPr>
        <w:t>Prema Popisu stanovništva 2011. godine prosječna životna dob stanovništva je 45,3 godine, što je više od hrvatskog prosjeka, koji iznosi 41,7 godina, te smo po tome najstarija županija u Republici Hrvatskoj. Budući da prevladava izrazito starije stanovništvo, podatci ukazuju na povećanje broja</w:t>
      </w:r>
      <w:r w:rsidRPr="00D6499B">
        <w:rPr>
          <w:rFonts w:cs="Times New Roman"/>
          <w:bCs/>
        </w:rPr>
        <w:t xml:space="preserve"> osoba starijih od 60 i više</w:t>
      </w:r>
      <w:r w:rsidRPr="00D6499B">
        <w:rPr>
          <w:rFonts w:cs="Times New Roman"/>
        </w:rPr>
        <w:t xml:space="preserve"> godina, što je posebno izraženo na kontinentalnom i planinskom dijelu, te na nekad ratom okupiranom području, gdje je prisutan i negativni prirodni priraštaj.</w:t>
      </w:r>
      <w:r w:rsidRPr="00D6499B">
        <w:rPr>
          <w:rFonts w:cs="Times New Roman"/>
          <w:i/>
        </w:rPr>
        <w:t xml:space="preserve"> </w:t>
      </w:r>
      <w:r w:rsidRPr="00D6499B">
        <w:rPr>
          <w:rFonts w:cs="Times New Roman"/>
        </w:rPr>
        <w:t>Indeks starosti koji pokazuje omjer broja starijih od 60 i više godina i mlađih u dobi od 19 godina, također je izrazito nepovoljan te iznosi 66,0% (kritična vrijednost indeksa iznosi 40%).</w:t>
      </w:r>
    </w:p>
    <w:p w:rsidR="00C500FC" w:rsidRPr="00D6499B" w:rsidRDefault="00C500FC" w:rsidP="00C500FC">
      <w:pPr>
        <w:jc w:val="both"/>
        <w:rPr>
          <w:rFonts w:cs="Times New Roman"/>
          <w:u w:val="single"/>
        </w:rPr>
      </w:pPr>
      <w:r w:rsidRPr="00D6499B">
        <w:rPr>
          <w:rFonts w:cs="Times New Roman"/>
        </w:rPr>
        <w:tab/>
        <w:t>Naime, na području Županije ima 12.574 stanovnika starijih od 65 godina (24,6 %), dok starijih od 75 godina i više ima 6.226 (12,2 %) po čemu je naša Županija ispred svih županija u Republici Hrvatskoj. Najveći udio stanovnika starijih od 75 godina imaju Gradovi Gospić i Otočac (iznad 26 po km</w:t>
      </w:r>
      <w:r w:rsidRPr="00D6499B">
        <w:rPr>
          <w:rFonts w:cs="Times New Roman"/>
          <w:vertAlign w:val="superscript"/>
        </w:rPr>
        <w:t>²</w:t>
      </w:r>
      <w:r w:rsidRPr="00D6499B">
        <w:rPr>
          <w:rFonts w:cs="Times New Roman"/>
        </w:rPr>
        <w:t xml:space="preserve">). </w:t>
      </w:r>
    </w:p>
    <w:p w:rsidR="00AE1757" w:rsidRPr="00D6499B" w:rsidRDefault="00AE1757" w:rsidP="00AE1757">
      <w:pPr>
        <w:pStyle w:val="Opisslike"/>
        <w:keepNext/>
      </w:pPr>
      <w:r w:rsidRPr="00D6499B">
        <w:t xml:space="preserve">Table </w:t>
      </w:r>
      <w:fldSimple w:instr=" SEQ Table \* ARABIC ">
        <w:r w:rsidR="000561DB" w:rsidRPr="00D6499B">
          <w:t>3</w:t>
        </w:r>
      </w:fldSimple>
      <w:r w:rsidRPr="00D6499B">
        <w:t xml:space="preserve"> Raspodjela stanovništva prema dobi po gradovima i općinama</w:t>
      </w:r>
    </w:p>
    <w:tbl>
      <w:tblPr>
        <w:tblW w:w="4850" w:type="pct"/>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1775"/>
        <w:gridCol w:w="774"/>
        <w:gridCol w:w="950"/>
        <w:gridCol w:w="1087"/>
        <w:gridCol w:w="1607"/>
        <w:gridCol w:w="1363"/>
        <w:gridCol w:w="1224"/>
      </w:tblGrid>
      <w:tr w:rsidR="00C500FC" w:rsidRPr="00D6499B" w:rsidTr="00AE1757">
        <w:trPr>
          <w:trHeight w:val="255"/>
        </w:trPr>
        <w:tc>
          <w:tcPr>
            <w:tcW w:w="1011" w:type="pct"/>
            <w:vMerge w:val="restart"/>
            <w:tcBorders>
              <w:top w:val="single" w:sz="8" w:space="0" w:color="4F81BD"/>
              <w:left w:val="single" w:sz="8" w:space="0" w:color="4F81BD"/>
              <w:bottom w:val="single" w:sz="8" w:space="0" w:color="4F81BD"/>
              <w:right w:val="single" w:sz="8" w:space="0" w:color="4F81BD"/>
            </w:tcBorders>
            <w:shd w:val="clear" w:color="auto" w:fill="D3DFEE"/>
            <w:vAlign w:val="center"/>
            <w:hideMark/>
          </w:tcPr>
          <w:p w:rsidR="00C500FC" w:rsidRPr="00D6499B" w:rsidRDefault="00C500FC">
            <w:pPr>
              <w:spacing w:after="0"/>
              <w:rPr>
                <w:rFonts w:cs="Times New Roman"/>
                <w:lang w:bidi="hi-IN"/>
              </w:rPr>
            </w:pPr>
            <w:r w:rsidRPr="00D6499B">
              <w:rPr>
                <w:rFonts w:cs="Times New Roman"/>
                <w:lang w:bidi="hi-IN"/>
              </w:rPr>
              <w:t> Gradovi/Općine</w:t>
            </w:r>
          </w:p>
        </w:tc>
        <w:tc>
          <w:tcPr>
            <w:tcW w:w="441" w:type="pct"/>
            <w:vMerge w:val="restart"/>
            <w:tcBorders>
              <w:top w:val="single" w:sz="8" w:space="0" w:color="4F81BD"/>
              <w:left w:val="single" w:sz="8" w:space="0" w:color="4F81BD"/>
              <w:bottom w:val="single" w:sz="8" w:space="0" w:color="4F81BD"/>
              <w:right w:val="single" w:sz="8" w:space="0" w:color="4F81BD"/>
            </w:tcBorders>
            <w:shd w:val="clear" w:color="auto" w:fill="D3DFEE"/>
            <w:vAlign w:val="center"/>
            <w:hideMark/>
          </w:tcPr>
          <w:p w:rsidR="00C500FC" w:rsidRPr="00D6499B" w:rsidRDefault="00C500FC">
            <w:pPr>
              <w:rPr>
                <w:rFonts w:cs="Times New Roman"/>
                <w:lang w:bidi="hi-IN"/>
              </w:rPr>
            </w:pPr>
            <w:r w:rsidRPr="00D6499B">
              <w:rPr>
                <w:rFonts w:cs="Times New Roman"/>
                <w:lang w:bidi="hi-IN"/>
              </w:rPr>
              <w:t>Spol</w:t>
            </w:r>
          </w:p>
        </w:tc>
        <w:tc>
          <w:tcPr>
            <w:tcW w:w="541" w:type="pct"/>
            <w:vMerge w:val="restart"/>
            <w:tcBorders>
              <w:top w:val="single" w:sz="8" w:space="0" w:color="4F81BD"/>
              <w:left w:val="single" w:sz="8" w:space="0" w:color="4F81BD"/>
              <w:bottom w:val="single" w:sz="8" w:space="0" w:color="4F81BD"/>
              <w:right w:val="single" w:sz="8" w:space="0" w:color="4F81BD"/>
            </w:tcBorders>
            <w:shd w:val="clear" w:color="auto" w:fill="D3DFEE"/>
            <w:vAlign w:val="center"/>
            <w:hideMark/>
          </w:tcPr>
          <w:p w:rsidR="00C500FC" w:rsidRPr="00D6499B" w:rsidRDefault="00C500FC">
            <w:pPr>
              <w:rPr>
                <w:rFonts w:cs="Times New Roman"/>
                <w:lang w:bidi="hi-IN"/>
              </w:rPr>
            </w:pPr>
            <w:r w:rsidRPr="00D6499B">
              <w:rPr>
                <w:rFonts w:cs="Times New Roman"/>
                <w:lang w:bidi="hi-IN"/>
              </w:rPr>
              <w:t>Ukupno</w:t>
            </w:r>
          </w:p>
        </w:tc>
        <w:tc>
          <w:tcPr>
            <w:tcW w:w="3007" w:type="pct"/>
            <w:gridSpan w:val="4"/>
            <w:tcBorders>
              <w:top w:val="single" w:sz="8" w:space="0" w:color="4F81BD"/>
              <w:left w:val="single" w:sz="8" w:space="0" w:color="4F81BD"/>
              <w:bottom w:val="single" w:sz="8" w:space="0" w:color="4F81BD"/>
              <w:right w:val="single" w:sz="8" w:space="0" w:color="4F81BD"/>
            </w:tcBorders>
            <w:shd w:val="clear" w:color="auto" w:fill="D3DFEE"/>
            <w:vAlign w:val="center"/>
            <w:hideMark/>
          </w:tcPr>
          <w:p w:rsidR="00C500FC" w:rsidRPr="00D6499B" w:rsidRDefault="00C500FC">
            <w:pPr>
              <w:jc w:val="center"/>
              <w:rPr>
                <w:rFonts w:cs="Times New Roman"/>
                <w:lang w:bidi="hi-IN"/>
              </w:rPr>
            </w:pPr>
            <w:r w:rsidRPr="00D6499B">
              <w:rPr>
                <w:rFonts w:cs="Times New Roman"/>
                <w:lang w:bidi="hi-IN"/>
              </w:rPr>
              <w:t>Starosna dob</w:t>
            </w:r>
          </w:p>
        </w:tc>
      </w:tr>
      <w:tr w:rsidR="00C500FC" w:rsidRPr="00D6499B" w:rsidTr="00AE1757">
        <w:trPr>
          <w:trHeight w:val="510"/>
        </w:trPr>
        <w:tc>
          <w:tcPr>
            <w:tcW w:w="0" w:type="auto"/>
            <w:vMerge/>
            <w:tcBorders>
              <w:top w:val="single" w:sz="8" w:space="0" w:color="4F81BD"/>
              <w:left w:val="single" w:sz="8" w:space="0" w:color="4F81BD"/>
              <w:bottom w:val="single" w:sz="8" w:space="0" w:color="4F81BD"/>
              <w:right w:val="single" w:sz="8" w:space="0" w:color="4F81BD"/>
            </w:tcBorders>
            <w:vAlign w:val="center"/>
            <w:hideMark/>
          </w:tcPr>
          <w:p w:rsidR="00C500FC" w:rsidRPr="00D6499B" w:rsidRDefault="00C500FC">
            <w:pPr>
              <w:spacing w:after="0" w:line="240" w:lineRule="auto"/>
              <w:rPr>
                <w:rFonts w:cs="Times New Roman"/>
                <w:lang w:bidi="hi-IN"/>
              </w:rPr>
            </w:pPr>
          </w:p>
        </w:tc>
        <w:tc>
          <w:tcPr>
            <w:tcW w:w="0" w:type="auto"/>
            <w:vMerge/>
            <w:tcBorders>
              <w:top w:val="single" w:sz="8" w:space="0" w:color="4F81BD"/>
              <w:left w:val="single" w:sz="8" w:space="0" w:color="4F81BD"/>
              <w:bottom w:val="single" w:sz="8" w:space="0" w:color="4F81BD"/>
              <w:right w:val="single" w:sz="8" w:space="0" w:color="4F81BD"/>
            </w:tcBorders>
            <w:vAlign w:val="center"/>
            <w:hideMark/>
          </w:tcPr>
          <w:p w:rsidR="00C500FC" w:rsidRPr="00D6499B" w:rsidRDefault="00C500FC">
            <w:pPr>
              <w:spacing w:after="0" w:line="240" w:lineRule="auto"/>
              <w:rPr>
                <w:rFonts w:cs="Times New Roman"/>
                <w:lang w:bidi="hi-IN"/>
              </w:rPr>
            </w:pPr>
          </w:p>
        </w:tc>
        <w:tc>
          <w:tcPr>
            <w:tcW w:w="0" w:type="auto"/>
            <w:vMerge/>
            <w:tcBorders>
              <w:top w:val="single" w:sz="8" w:space="0" w:color="4F81BD"/>
              <w:left w:val="single" w:sz="8" w:space="0" w:color="4F81BD"/>
              <w:bottom w:val="single" w:sz="8" w:space="0" w:color="4F81BD"/>
              <w:right w:val="single" w:sz="8" w:space="0" w:color="4F81BD"/>
            </w:tcBorders>
            <w:vAlign w:val="center"/>
            <w:hideMark/>
          </w:tcPr>
          <w:p w:rsidR="00C500FC" w:rsidRPr="00D6499B" w:rsidRDefault="00C500FC">
            <w:pPr>
              <w:spacing w:after="0" w:line="240" w:lineRule="auto"/>
              <w:rPr>
                <w:rFonts w:cs="Times New Roman"/>
                <w:lang w:bidi="hi-IN"/>
              </w:rPr>
            </w:pPr>
          </w:p>
        </w:tc>
        <w:tc>
          <w:tcPr>
            <w:tcW w:w="619" w:type="pct"/>
            <w:tcBorders>
              <w:top w:val="single" w:sz="8" w:space="0" w:color="4F81BD"/>
              <w:left w:val="single" w:sz="8" w:space="0" w:color="4F81BD"/>
              <w:bottom w:val="single" w:sz="8" w:space="0" w:color="4F81BD"/>
              <w:right w:val="single" w:sz="8" w:space="0" w:color="4F81BD"/>
            </w:tcBorders>
            <w:shd w:val="clear" w:color="auto" w:fill="DBE5F1"/>
            <w:noWrap/>
            <w:vAlign w:val="center"/>
            <w:hideMark/>
          </w:tcPr>
          <w:p w:rsidR="00C500FC" w:rsidRPr="00D6499B" w:rsidRDefault="00C500FC">
            <w:pPr>
              <w:rPr>
                <w:rFonts w:cs="Times New Roman"/>
                <w:lang w:bidi="hi-IN"/>
              </w:rPr>
            </w:pPr>
            <w:r w:rsidRPr="00D6499B">
              <w:rPr>
                <w:rFonts w:cs="Times New Roman"/>
                <w:lang w:bidi="hi-IN"/>
              </w:rPr>
              <w:t>0-19</w:t>
            </w:r>
          </w:p>
        </w:tc>
        <w:tc>
          <w:tcPr>
            <w:tcW w:w="915" w:type="pct"/>
            <w:tcBorders>
              <w:top w:val="single" w:sz="8" w:space="0" w:color="4F81BD"/>
              <w:left w:val="single" w:sz="8" w:space="0" w:color="4F81BD"/>
              <w:bottom w:val="single" w:sz="8" w:space="0" w:color="4F81BD"/>
              <w:right w:val="single" w:sz="8" w:space="0" w:color="4F81BD"/>
            </w:tcBorders>
            <w:shd w:val="clear" w:color="auto" w:fill="DBE5F1"/>
            <w:noWrap/>
            <w:vAlign w:val="center"/>
            <w:hideMark/>
          </w:tcPr>
          <w:p w:rsidR="00C500FC" w:rsidRPr="00D6499B" w:rsidRDefault="00C500FC">
            <w:pPr>
              <w:rPr>
                <w:rFonts w:cs="Times New Roman"/>
                <w:lang w:bidi="hi-IN"/>
              </w:rPr>
            </w:pPr>
            <w:r w:rsidRPr="00D6499B">
              <w:rPr>
                <w:rFonts w:cs="Times New Roman"/>
                <w:lang w:bidi="hi-IN"/>
              </w:rPr>
              <w:t>Rad. spos. stan.</w:t>
            </w:r>
          </w:p>
          <w:p w:rsidR="00C500FC" w:rsidRPr="00D6499B" w:rsidRDefault="00C500FC">
            <w:pPr>
              <w:rPr>
                <w:rFonts w:cs="Times New Roman"/>
                <w:lang w:bidi="hi-IN"/>
              </w:rPr>
            </w:pPr>
            <w:r w:rsidRPr="00D6499B">
              <w:rPr>
                <w:rFonts w:cs="Times New Roman"/>
                <w:lang w:bidi="hi-IN"/>
              </w:rPr>
              <w:t>(15-64)</w:t>
            </w:r>
          </w:p>
        </w:tc>
        <w:tc>
          <w:tcPr>
            <w:tcW w:w="776" w:type="pct"/>
            <w:tcBorders>
              <w:top w:val="single" w:sz="8" w:space="0" w:color="4F81BD"/>
              <w:left w:val="single" w:sz="8" w:space="0" w:color="4F81BD"/>
              <w:bottom w:val="single" w:sz="8" w:space="0" w:color="4F81BD"/>
              <w:right w:val="single" w:sz="8" w:space="0" w:color="4F81BD"/>
            </w:tcBorders>
            <w:shd w:val="clear" w:color="auto" w:fill="DBE5F1"/>
            <w:vAlign w:val="center"/>
            <w:hideMark/>
          </w:tcPr>
          <w:p w:rsidR="00C500FC" w:rsidRPr="00D6499B" w:rsidRDefault="00C500FC">
            <w:pPr>
              <w:rPr>
                <w:rFonts w:cs="Times New Roman"/>
                <w:lang w:bidi="hi-IN"/>
              </w:rPr>
            </w:pPr>
            <w:r w:rsidRPr="00D6499B">
              <w:rPr>
                <w:rFonts w:cs="Times New Roman"/>
                <w:lang w:bidi="hi-IN"/>
              </w:rPr>
              <w:t>Stariji</w:t>
            </w:r>
          </w:p>
          <w:p w:rsidR="00C500FC" w:rsidRPr="00D6499B" w:rsidRDefault="00C500FC">
            <w:pPr>
              <w:rPr>
                <w:rFonts w:cs="Times New Roman"/>
                <w:lang w:bidi="hi-IN"/>
              </w:rPr>
            </w:pPr>
            <w:r w:rsidRPr="00D6499B">
              <w:rPr>
                <w:rFonts w:cs="Times New Roman"/>
                <w:lang w:bidi="hi-IN"/>
              </w:rPr>
              <w:t xml:space="preserve"> 65 i više</w:t>
            </w:r>
          </w:p>
        </w:tc>
        <w:tc>
          <w:tcPr>
            <w:tcW w:w="698" w:type="pct"/>
            <w:tcBorders>
              <w:top w:val="single" w:sz="8" w:space="0" w:color="4F81BD"/>
              <w:left w:val="single" w:sz="8" w:space="0" w:color="4F81BD"/>
              <w:bottom w:val="single" w:sz="8" w:space="0" w:color="4F81BD"/>
              <w:right w:val="single" w:sz="8" w:space="0" w:color="4F81BD"/>
            </w:tcBorders>
            <w:shd w:val="clear" w:color="auto" w:fill="DBE5F1"/>
            <w:noWrap/>
            <w:vAlign w:val="center"/>
            <w:hideMark/>
          </w:tcPr>
          <w:p w:rsidR="00C500FC" w:rsidRPr="00D6499B" w:rsidRDefault="00C500FC">
            <w:pPr>
              <w:rPr>
                <w:rFonts w:cs="Times New Roman"/>
                <w:lang w:bidi="hi-IN"/>
              </w:rPr>
            </w:pPr>
            <w:r w:rsidRPr="00D6499B">
              <w:rPr>
                <w:rFonts w:cs="Times New Roman"/>
                <w:lang w:bidi="hi-IN"/>
              </w:rPr>
              <w:t xml:space="preserve">Stariji </w:t>
            </w:r>
          </w:p>
          <w:p w:rsidR="00C500FC" w:rsidRPr="00D6499B" w:rsidRDefault="00C500FC">
            <w:pPr>
              <w:rPr>
                <w:rFonts w:cs="Times New Roman"/>
                <w:lang w:bidi="hi-IN"/>
              </w:rPr>
            </w:pPr>
            <w:r w:rsidRPr="00D6499B">
              <w:rPr>
                <w:rFonts w:cs="Times New Roman"/>
                <w:lang w:bidi="hi-IN"/>
              </w:rPr>
              <w:t>75 i više</w:t>
            </w:r>
          </w:p>
        </w:tc>
      </w:tr>
      <w:tr w:rsidR="00C500FC" w:rsidRPr="00D6499B" w:rsidTr="00AE1757">
        <w:trPr>
          <w:trHeight w:val="312"/>
        </w:trPr>
        <w:tc>
          <w:tcPr>
            <w:tcW w:w="1011" w:type="pct"/>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pacing w:after="0"/>
              <w:jc w:val="both"/>
              <w:rPr>
                <w:rFonts w:cs="Times New Roman"/>
                <w:lang w:bidi="hi-IN"/>
              </w:rPr>
            </w:pPr>
            <w:r w:rsidRPr="00D6499B">
              <w:rPr>
                <w:rFonts w:cs="Times New Roman"/>
                <w:lang w:bidi="hi-IN"/>
              </w:rPr>
              <w:t xml:space="preserve">Ličko-senjska županija </w:t>
            </w:r>
          </w:p>
        </w:tc>
        <w:tc>
          <w:tcPr>
            <w:tcW w:w="4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sv.</w:t>
            </w:r>
          </w:p>
        </w:tc>
        <w:tc>
          <w:tcPr>
            <w:tcW w:w="5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50.927</w:t>
            </w:r>
          </w:p>
        </w:tc>
        <w:tc>
          <w:tcPr>
            <w:tcW w:w="619"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9.506</w:t>
            </w:r>
          </w:p>
        </w:tc>
        <w:tc>
          <w:tcPr>
            <w:tcW w:w="915"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31.428</w:t>
            </w:r>
          </w:p>
        </w:tc>
        <w:tc>
          <w:tcPr>
            <w:tcW w:w="776"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12.574</w:t>
            </w:r>
          </w:p>
        </w:tc>
        <w:tc>
          <w:tcPr>
            <w:tcW w:w="698"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6.226</w:t>
            </w:r>
          </w:p>
        </w:tc>
      </w:tr>
      <w:tr w:rsidR="00C500FC" w:rsidRPr="00D6499B" w:rsidTr="00AE1757">
        <w:trPr>
          <w:trHeight w:val="255"/>
        </w:trPr>
        <w:tc>
          <w:tcPr>
            <w:tcW w:w="1011" w:type="pct"/>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pacing w:after="0"/>
              <w:jc w:val="both"/>
              <w:rPr>
                <w:rFonts w:cs="Times New Roman"/>
                <w:lang w:bidi="hi-IN"/>
              </w:rPr>
            </w:pPr>
            <w:r w:rsidRPr="00D6499B">
              <w:rPr>
                <w:rFonts w:cs="Times New Roman"/>
                <w:lang w:bidi="hi-IN"/>
              </w:rPr>
              <w:t> </w:t>
            </w:r>
          </w:p>
        </w:tc>
        <w:tc>
          <w:tcPr>
            <w:tcW w:w="4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m</w:t>
            </w:r>
          </w:p>
        </w:tc>
        <w:tc>
          <w:tcPr>
            <w:tcW w:w="5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25.347</w:t>
            </w:r>
          </w:p>
        </w:tc>
        <w:tc>
          <w:tcPr>
            <w:tcW w:w="619"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4.878</w:t>
            </w:r>
          </w:p>
        </w:tc>
        <w:tc>
          <w:tcPr>
            <w:tcW w:w="915"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16.478</w:t>
            </w:r>
          </w:p>
        </w:tc>
        <w:tc>
          <w:tcPr>
            <w:tcW w:w="776"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5.284</w:t>
            </w:r>
          </w:p>
        </w:tc>
        <w:tc>
          <w:tcPr>
            <w:tcW w:w="698"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2.433</w:t>
            </w:r>
          </w:p>
        </w:tc>
      </w:tr>
      <w:tr w:rsidR="00C500FC" w:rsidRPr="00D6499B" w:rsidTr="00AE1757">
        <w:trPr>
          <w:trHeight w:val="255"/>
        </w:trPr>
        <w:tc>
          <w:tcPr>
            <w:tcW w:w="1011" w:type="pct"/>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pacing w:after="0"/>
              <w:jc w:val="both"/>
              <w:rPr>
                <w:rFonts w:cs="Times New Roman"/>
                <w:lang w:bidi="hi-IN"/>
              </w:rPr>
            </w:pPr>
            <w:r w:rsidRPr="00D6499B">
              <w:rPr>
                <w:rFonts w:cs="Times New Roman"/>
                <w:lang w:bidi="hi-IN"/>
              </w:rPr>
              <w:t> </w:t>
            </w:r>
          </w:p>
        </w:tc>
        <w:tc>
          <w:tcPr>
            <w:tcW w:w="4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ž</w:t>
            </w:r>
          </w:p>
        </w:tc>
        <w:tc>
          <w:tcPr>
            <w:tcW w:w="5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25.580</w:t>
            </w:r>
          </w:p>
        </w:tc>
        <w:tc>
          <w:tcPr>
            <w:tcW w:w="619"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4.628</w:t>
            </w:r>
          </w:p>
        </w:tc>
        <w:tc>
          <w:tcPr>
            <w:tcW w:w="915"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14.950</w:t>
            </w:r>
          </w:p>
        </w:tc>
        <w:tc>
          <w:tcPr>
            <w:tcW w:w="776"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7.290</w:t>
            </w:r>
          </w:p>
        </w:tc>
        <w:tc>
          <w:tcPr>
            <w:tcW w:w="698"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3.793</w:t>
            </w:r>
          </w:p>
        </w:tc>
      </w:tr>
      <w:tr w:rsidR="00C500FC" w:rsidRPr="00D6499B" w:rsidTr="00AE1757">
        <w:trPr>
          <w:trHeight w:val="247"/>
        </w:trPr>
        <w:tc>
          <w:tcPr>
            <w:tcW w:w="1011" w:type="pct"/>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pacing w:after="0"/>
              <w:jc w:val="both"/>
              <w:rPr>
                <w:rFonts w:cs="Times New Roman"/>
                <w:b/>
                <w:lang w:bidi="hi-IN"/>
              </w:rPr>
            </w:pPr>
            <w:r w:rsidRPr="00D6499B">
              <w:rPr>
                <w:rFonts w:cs="Times New Roman"/>
                <w:b/>
                <w:lang w:bidi="hi-IN"/>
              </w:rPr>
              <w:t>Gradovi :</w:t>
            </w:r>
          </w:p>
        </w:tc>
        <w:tc>
          <w:tcPr>
            <w:tcW w:w="4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 </w:t>
            </w:r>
          </w:p>
        </w:tc>
        <w:tc>
          <w:tcPr>
            <w:tcW w:w="5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 </w:t>
            </w:r>
          </w:p>
        </w:tc>
        <w:tc>
          <w:tcPr>
            <w:tcW w:w="619" w:type="pct"/>
            <w:tcBorders>
              <w:top w:val="single" w:sz="8" w:space="0" w:color="4F81BD"/>
              <w:left w:val="single" w:sz="8" w:space="0" w:color="4F81BD"/>
              <w:bottom w:val="single" w:sz="8" w:space="0" w:color="4F81BD"/>
              <w:right w:val="single" w:sz="8" w:space="0" w:color="4F81BD"/>
            </w:tcBorders>
            <w:shd w:val="clear" w:color="auto" w:fill="FFFFFF"/>
          </w:tcPr>
          <w:p w:rsidR="00C500FC" w:rsidRPr="00D6499B" w:rsidRDefault="00C500FC">
            <w:pPr>
              <w:spacing w:after="0"/>
              <w:jc w:val="both"/>
              <w:rPr>
                <w:rFonts w:cs="Times New Roman"/>
                <w:lang w:bidi="hi-IN"/>
              </w:rPr>
            </w:pPr>
          </w:p>
        </w:tc>
        <w:tc>
          <w:tcPr>
            <w:tcW w:w="915" w:type="pct"/>
            <w:tcBorders>
              <w:top w:val="single" w:sz="8" w:space="0" w:color="4F81BD"/>
              <w:left w:val="single" w:sz="8" w:space="0" w:color="4F81BD"/>
              <w:bottom w:val="single" w:sz="8" w:space="0" w:color="4F81BD"/>
              <w:right w:val="single" w:sz="8" w:space="0" w:color="4F81BD"/>
            </w:tcBorders>
            <w:shd w:val="clear" w:color="auto" w:fill="FFFFFF"/>
          </w:tcPr>
          <w:p w:rsidR="00C500FC" w:rsidRPr="00D6499B" w:rsidRDefault="00C500FC">
            <w:pPr>
              <w:spacing w:after="0"/>
              <w:jc w:val="both"/>
              <w:rPr>
                <w:rFonts w:cs="Times New Roman"/>
                <w:lang w:bidi="hi-IN"/>
              </w:rPr>
            </w:pPr>
          </w:p>
        </w:tc>
        <w:tc>
          <w:tcPr>
            <w:tcW w:w="776" w:type="pct"/>
            <w:tcBorders>
              <w:top w:val="single" w:sz="8" w:space="0" w:color="4F81BD"/>
              <w:left w:val="single" w:sz="8" w:space="0" w:color="4F81BD"/>
              <w:bottom w:val="single" w:sz="8" w:space="0" w:color="4F81BD"/>
              <w:right w:val="single" w:sz="8" w:space="0" w:color="4F81BD"/>
            </w:tcBorders>
            <w:shd w:val="clear" w:color="auto" w:fill="FFFFFF"/>
          </w:tcPr>
          <w:p w:rsidR="00C500FC" w:rsidRPr="00D6499B" w:rsidRDefault="00C500FC">
            <w:pPr>
              <w:spacing w:after="0"/>
              <w:jc w:val="both"/>
              <w:rPr>
                <w:rFonts w:cs="Times New Roman"/>
                <w:lang w:bidi="hi-IN"/>
              </w:rPr>
            </w:pPr>
          </w:p>
        </w:tc>
        <w:tc>
          <w:tcPr>
            <w:tcW w:w="698" w:type="pct"/>
            <w:tcBorders>
              <w:top w:val="single" w:sz="8" w:space="0" w:color="4F81BD"/>
              <w:left w:val="single" w:sz="8" w:space="0" w:color="4F81BD"/>
              <w:bottom w:val="single" w:sz="8" w:space="0" w:color="4F81BD"/>
              <w:right w:val="single" w:sz="8" w:space="0" w:color="4F81BD"/>
            </w:tcBorders>
            <w:shd w:val="clear" w:color="auto" w:fill="FFFFFF"/>
          </w:tcPr>
          <w:p w:rsidR="00C500FC" w:rsidRPr="00D6499B" w:rsidRDefault="00C500FC">
            <w:pPr>
              <w:spacing w:after="0"/>
              <w:jc w:val="both"/>
              <w:rPr>
                <w:rFonts w:cs="Times New Roman"/>
                <w:lang w:bidi="hi-IN"/>
              </w:rPr>
            </w:pPr>
          </w:p>
        </w:tc>
      </w:tr>
      <w:tr w:rsidR="00C500FC" w:rsidRPr="00D6499B" w:rsidTr="00AE1757">
        <w:trPr>
          <w:trHeight w:val="255"/>
        </w:trPr>
        <w:tc>
          <w:tcPr>
            <w:tcW w:w="1011" w:type="pct"/>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DC0D96">
            <w:pPr>
              <w:spacing w:after="0"/>
              <w:jc w:val="both"/>
              <w:rPr>
                <w:rFonts w:cs="Times New Roman"/>
                <w:u w:val="single"/>
                <w:lang w:bidi="hi-IN"/>
              </w:rPr>
            </w:pPr>
            <w:hyperlink r:id="rId8" w:history="1">
              <w:r w:rsidR="00C500FC" w:rsidRPr="00D6499B">
                <w:rPr>
                  <w:rStyle w:val="Hiperveza"/>
                  <w:rFonts w:cs="Times New Roman"/>
                  <w:lang w:bidi="hi-IN"/>
                </w:rPr>
                <w:t xml:space="preserve">Gospić </w:t>
              </w:r>
            </w:hyperlink>
          </w:p>
        </w:tc>
        <w:tc>
          <w:tcPr>
            <w:tcW w:w="4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sv.</w:t>
            </w:r>
          </w:p>
        </w:tc>
        <w:tc>
          <w:tcPr>
            <w:tcW w:w="5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12.745</w:t>
            </w:r>
          </w:p>
        </w:tc>
        <w:tc>
          <w:tcPr>
            <w:tcW w:w="619"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2.747</w:t>
            </w:r>
          </w:p>
        </w:tc>
        <w:tc>
          <w:tcPr>
            <w:tcW w:w="915"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8.002</w:t>
            </w:r>
          </w:p>
        </w:tc>
        <w:tc>
          <w:tcPr>
            <w:tcW w:w="776"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2.722</w:t>
            </w:r>
          </w:p>
        </w:tc>
        <w:tc>
          <w:tcPr>
            <w:tcW w:w="698"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1.419</w:t>
            </w:r>
          </w:p>
        </w:tc>
      </w:tr>
      <w:tr w:rsidR="00C500FC" w:rsidRPr="00D6499B" w:rsidTr="00AE1757">
        <w:trPr>
          <w:trHeight w:val="255"/>
        </w:trPr>
        <w:tc>
          <w:tcPr>
            <w:tcW w:w="1011" w:type="pct"/>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pacing w:after="0"/>
              <w:jc w:val="both"/>
              <w:rPr>
                <w:rFonts w:cs="Times New Roman"/>
                <w:lang w:bidi="hi-IN"/>
              </w:rPr>
            </w:pPr>
            <w:r w:rsidRPr="00D6499B">
              <w:rPr>
                <w:rFonts w:cs="Times New Roman"/>
                <w:lang w:bidi="hi-IN"/>
              </w:rPr>
              <w:t> </w:t>
            </w:r>
          </w:p>
        </w:tc>
        <w:tc>
          <w:tcPr>
            <w:tcW w:w="4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m</w:t>
            </w:r>
          </w:p>
        </w:tc>
        <w:tc>
          <w:tcPr>
            <w:tcW w:w="5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6.332</w:t>
            </w:r>
          </w:p>
        </w:tc>
        <w:tc>
          <w:tcPr>
            <w:tcW w:w="619"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1.405</w:t>
            </w:r>
          </w:p>
        </w:tc>
        <w:tc>
          <w:tcPr>
            <w:tcW w:w="915"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4.187</w:t>
            </w:r>
          </w:p>
        </w:tc>
        <w:tc>
          <w:tcPr>
            <w:tcW w:w="776"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1.103</w:t>
            </w:r>
          </w:p>
        </w:tc>
        <w:tc>
          <w:tcPr>
            <w:tcW w:w="698"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541</w:t>
            </w:r>
          </w:p>
        </w:tc>
      </w:tr>
      <w:tr w:rsidR="00C500FC" w:rsidRPr="00D6499B" w:rsidTr="00AE1757">
        <w:trPr>
          <w:trHeight w:val="255"/>
        </w:trPr>
        <w:tc>
          <w:tcPr>
            <w:tcW w:w="1011" w:type="pct"/>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pacing w:after="0"/>
              <w:jc w:val="both"/>
              <w:rPr>
                <w:rFonts w:cs="Times New Roman"/>
                <w:lang w:bidi="hi-IN"/>
              </w:rPr>
            </w:pPr>
            <w:r w:rsidRPr="00D6499B">
              <w:rPr>
                <w:rFonts w:cs="Times New Roman"/>
                <w:lang w:bidi="hi-IN"/>
              </w:rPr>
              <w:t> </w:t>
            </w:r>
          </w:p>
        </w:tc>
        <w:tc>
          <w:tcPr>
            <w:tcW w:w="4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ž</w:t>
            </w:r>
          </w:p>
        </w:tc>
        <w:tc>
          <w:tcPr>
            <w:tcW w:w="5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6.413</w:t>
            </w:r>
          </w:p>
        </w:tc>
        <w:tc>
          <w:tcPr>
            <w:tcW w:w="619"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1.342</w:t>
            </w:r>
          </w:p>
        </w:tc>
        <w:tc>
          <w:tcPr>
            <w:tcW w:w="915"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3.815</w:t>
            </w:r>
          </w:p>
        </w:tc>
        <w:tc>
          <w:tcPr>
            <w:tcW w:w="776"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1.619</w:t>
            </w:r>
          </w:p>
        </w:tc>
        <w:tc>
          <w:tcPr>
            <w:tcW w:w="698"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878</w:t>
            </w:r>
          </w:p>
        </w:tc>
      </w:tr>
      <w:tr w:rsidR="00C500FC" w:rsidRPr="00D6499B" w:rsidTr="00AE1757">
        <w:trPr>
          <w:trHeight w:val="255"/>
        </w:trPr>
        <w:tc>
          <w:tcPr>
            <w:tcW w:w="1011" w:type="pct"/>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DC0D96">
            <w:pPr>
              <w:spacing w:after="0"/>
              <w:jc w:val="both"/>
              <w:rPr>
                <w:rFonts w:cs="Times New Roman"/>
                <w:u w:val="single"/>
                <w:lang w:bidi="hi-IN"/>
              </w:rPr>
            </w:pPr>
            <w:hyperlink r:id="rId9" w:history="1">
              <w:r w:rsidR="00C500FC" w:rsidRPr="00D6499B">
                <w:rPr>
                  <w:rStyle w:val="Hiperveza"/>
                  <w:rFonts w:cs="Times New Roman"/>
                  <w:lang w:bidi="hi-IN"/>
                </w:rPr>
                <w:t xml:space="preserve">Novalja </w:t>
              </w:r>
            </w:hyperlink>
          </w:p>
        </w:tc>
        <w:tc>
          <w:tcPr>
            <w:tcW w:w="4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sv.</w:t>
            </w:r>
          </w:p>
        </w:tc>
        <w:tc>
          <w:tcPr>
            <w:tcW w:w="5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3.663</w:t>
            </w:r>
          </w:p>
        </w:tc>
        <w:tc>
          <w:tcPr>
            <w:tcW w:w="619"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735</w:t>
            </w:r>
          </w:p>
        </w:tc>
        <w:tc>
          <w:tcPr>
            <w:tcW w:w="915"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2.304</w:t>
            </w:r>
          </w:p>
        </w:tc>
        <w:tc>
          <w:tcPr>
            <w:tcW w:w="776"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819</w:t>
            </w:r>
          </w:p>
        </w:tc>
        <w:tc>
          <w:tcPr>
            <w:tcW w:w="698"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356</w:t>
            </w:r>
          </w:p>
        </w:tc>
      </w:tr>
      <w:tr w:rsidR="00C500FC" w:rsidRPr="00D6499B" w:rsidTr="00AE1757">
        <w:trPr>
          <w:trHeight w:val="255"/>
        </w:trPr>
        <w:tc>
          <w:tcPr>
            <w:tcW w:w="1011" w:type="pct"/>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pacing w:after="0"/>
              <w:jc w:val="both"/>
              <w:rPr>
                <w:rFonts w:cs="Times New Roman"/>
                <w:lang w:bidi="hi-IN"/>
              </w:rPr>
            </w:pPr>
            <w:r w:rsidRPr="00D6499B">
              <w:rPr>
                <w:rFonts w:cs="Times New Roman"/>
                <w:lang w:bidi="hi-IN"/>
              </w:rPr>
              <w:t> </w:t>
            </w:r>
          </w:p>
        </w:tc>
        <w:tc>
          <w:tcPr>
            <w:tcW w:w="4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m</w:t>
            </w:r>
          </w:p>
        </w:tc>
        <w:tc>
          <w:tcPr>
            <w:tcW w:w="5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1.857</w:t>
            </w:r>
          </w:p>
        </w:tc>
        <w:tc>
          <w:tcPr>
            <w:tcW w:w="619"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386</w:t>
            </w:r>
          </w:p>
        </w:tc>
        <w:tc>
          <w:tcPr>
            <w:tcW w:w="915"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1.122</w:t>
            </w:r>
          </w:p>
        </w:tc>
        <w:tc>
          <w:tcPr>
            <w:tcW w:w="776"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363</w:t>
            </w:r>
          </w:p>
        </w:tc>
        <w:tc>
          <w:tcPr>
            <w:tcW w:w="698"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150</w:t>
            </w:r>
          </w:p>
        </w:tc>
      </w:tr>
      <w:tr w:rsidR="00C500FC" w:rsidRPr="00D6499B" w:rsidTr="00AE1757">
        <w:trPr>
          <w:trHeight w:val="255"/>
        </w:trPr>
        <w:tc>
          <w:tcPr>
            <w:tcW w:w="1011" w:type="pct"/>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pacing w:after="0"/>
              <w:jc w:val="both"/>
              <w:rPr>
                <w:rFonts w:cs="Times New Roman"/>
                <w:lang w:bidi="hi-IN"/>
              </w:rPr>
            </w:pPr>
            <w:r w:rsidRPr="00D6499B">
              <w:rPr>
                <w:rFonts w:cs="Times New Roman"/>
                <w:lang w:bidi="hi-IN"/>
              </w:rPr>
              <w:t> </w:t>
            </w:r>
          </w:p>
        </w:tc>
        <w:tc>
          <w:tcPr>
            <w:tcW w:w="4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ž</w:t>
            </w:r>
          </w:p>
        </w:tc>
        <w:tc>
          <w:tcPr>
            <w:tcW w:w="5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1.806</w:t>
            </w:r>
          </w:p>
        </w:tc>
        <w:tc>
          <w:tcPr>
            <w:tcW w:w="619"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349</w:t>
            </w:r>
          </w:p>
        </w:tc>
        <w:tc>
          <w:tcPr>
            <w:tcW w:w="915"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1.082</w:t>
            </w:r>
          </w:p>
        </w:tc>
        <w:tc>
          <w:tcPr>
            <w:tcW w:w="776"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456</w:t>
            </w:r>
          </w:p>
        </w:tc>
        <w:tc>
          <w:tcPr>
            <w:tcW w:w="698"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206</w:t>
            </w:r>
          </w:p>
        </w:tc>
      </w:tr>
      <w:tr w:rsidR="00C500FC" w:rsidRPr="00D6499B" w:rsidTr="00AE1757">
        <w:trPr>
          <w:trHeight w:val="255"/>
        </w:trPr>
        <w:tc>
          <w:tcPr>
            <w:tcW w:w="1011" w:type="pct"/>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DC0D96">
            <w:pPr>
              <w:spacing w:after="0"/>
              <w:jc w:val="both"/>
              <w:rPr>
                <w:rFonts w:cs="Times New Roman"/>
                <w:u w:val="single"/>
                <w:lang w:bidi="hi-IN"/>
              </w:rPr>
            </w:pPr>
            <w:hyperlink r:id="rId10" w:history="1">
              <w:r w:rsidR="00C500FC" w:rsidRPr="00D6499B">
                <w:rPr>
                  <w:rStyle w:val="Hiperveza"/>
                  <w:rFonts w:cs="Times New Roman"/>
                  <w:lang w:bidi="hi-IN"/>
                </w:rPr>
                <w:t xml:space="preserve">Otočac </w:t>
              </w:r>
            </w:hyperlink>
          </w:p>
        </w:tc>
        <w:tc>
          <w:tcPr>
            <w:tcW w:w="4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sv.</w:t>
            </w:r>
          </w:p>
        </w:tc>
        <w:tc>
          <w:tcPr>
            <w:tcW w:w="5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9.778</w:t>
            </w:r>
          </w:p>
        </w:tc>
        <w:tc>
          <w:tcPr>
            <w:tcW w:w="619"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1.883</w:t>
            </w:r>
          </w:p>
        </w:tc>
        <w:tc>
          <w:tcPr>
            <w:tcW w:w="915"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6.112</w:t>
            </w:r>
          </w:p>
        </w:tc>
        <w:tc>
          <w:tcPr>
            <w:tcW w:w="776"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2.346</w:t>
            </w:r>
          </w:p>
        </w:tc>
        <w:tc>
          <w:tcPr>
            <w:tcW w:w="698"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1.060</w:t>
            </w:r>
          </w:p>
        </w:tc>
      </w:tr>
      <w:tr w:rsidR="00C500FC" w:rsidRPr="00D6499B" w:rsidTr="00AE1757">
        <w:trPr>
          <w:trHeight w:val="255"/>
        </w:trPr>
        <w:tc>
          <w:tcPr>
            <w:tcW w:w="1011" w:type="pct"/>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pacing w:after="0"/>
              <w:jc w:val="both"/>
              <w:rPr>
                <w:rFonts w:cs="Times New Roman"/>
                <w:lang w:bidi="hi-IN"/>
              </w:rPr>
            </w:pPr>
            <w:r w:rsidRPr="00D6499B">
              <w:rPr>
                <w:rFonts w:cs="Times New Roman"/>
                <w:lang w:bidi="hi-IN"/>
              </w:rPr>
              <w:t> </w:t>
            </w:r>
          </w:p>
        </w:tc>
        <w:tc>
          <w:tcPr>
            <w:tcW w:w="4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m</w:t>
            </w:r>
          </w:p>
        </w:tc>
        <w:tc>
          <w:tcPr>
            <w:tcW w:w="5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4.890</w:t>
            </w:r>
          </w:p>
        </w:tc>
        <w:tc>
          <w:tcPr>
            <w:tcW w:w="619"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996</w:t>
            </w:r>
          </w:p>
        </w:tc>
        <w:tc>
          <w:tcPr>
            <w:tcW w:w="915"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3.197</w:t>
            </w:r>
          </w:p>
        </w:tc>
        <w:tc>
          <w:tcPr>
            <w:tcW w:w="776"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985</w:t>
            </w:r>
          </w:p>
        </w:tc>
        <w:tc>
          <w:tcPr>
            <w:tcW w:w="698"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397</w:t>
            </w:r>
          </w:p>
        </w:tc>
      </w:tr>
      <w:tr w:rsidR="00C500FC" w:rsidRPr="00D6499B" w:rsidTr="00AE1757">
        <w:trPr>
          <w:trHeight w:val="255"/>
        </w:trPr>
        <w:tc>
          <w:tcPr>
            <w:tcW w:w="1011" w:type="pct"/>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pacing w:after="0"/>
              <w:jc w:val="both"/>
              <w:rPr>
                <w:rFonts w:cs="Times New Roman"/>
                <w:lang w:bidi="hi-IN"/>
              </w:rPr>
            </w:pPr>
            <w:r w:rsidRPr="00D6499B">
              <w:rPr>
                <w:rFonts w:cs="Times New Roman"/>
                <w:lang w:bidi="hi-IN"/>
              </w:rPr>
              <w:t> </w:t>
            </w:r>
          </w:p>
        </w:tc>
        <w:tc>
          <w:tcPr>
            <w:tcW w:w="4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ž</w:t>
            </w:r>
          </w:p>
        </w:tc>
        <w:tc>
          <w:tcPr>
            <w:tcW w:w="5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4.888</w:t>
            </w:r>
          </w:p>
        </w:tc>
        <w:tc>
          <w:tcPr>
            <w:tcW w:w="619"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887</w:t>
            </w:r>
          </w:p>
        </w:tc>
        <w:tc>
          <w:tcPr>
            <w:tcW w:w="915"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2.915</w:t>
            </w:r>
          </w:p>
        </w:tc>
        <w:tc>
          <w:tcPr>
            <w:tcW w:w="776"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1.361</w:t>
            </w:r>
          </w:p>
        </w:tc>
        <w:tc>
          <w:tcPr>
            <w:tcW w:w="698"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663</w:t>
            </w:r>
          </w:p>
        </w:tc>
      </w:tr>
      <w:tr w:rsidR="00C500FC" w:rsidRPr="00D6499B" w:rsidTr="00AE1757">
        <w:trPr>
          <w:trHeight w:val="255"/>
        </w:trPr>
        <w:tc>
          <w:tcPr>
            <w:tcW w:w="1011" w:type="pct"/>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DC0D96">
            <w:pPr>
              <w:spacing w:after="0"/>
              <w:jc w:val="both"/>
              <w:rPr>
                <w:rFonts w:cs="Times New Roman"/>
                <w:u w:val="single"/>
                <w:lang w:bidi="hi-IN"/>
              </w:rPr>
            </w:pPr>
            <w:hyperlink r:id="rId11" w:history="1">
              <w:r w:rsidR="00C500FC" w:rsidRPr="00D6499B">
                <w:rPr>
                  <w:rStyle w:val="Hiperveza"/>
                  <w:rFonts w:cs="Times New Roman"/>
                  <w:lang w:bidi="hi-IN"/>
                </w:rPr>
                <w:t xml:space="preserve">Senj </w:t>
              </w:r>
            </w:hyperlink>
          </w:p>
        </w:tc>
        <w:tc>
          <w:tcPr>
            <w:tcW w:w="4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sv.</w:t>
            </w:r>
          </w:p>
        </w:tc>
        <w:tc>
          <w:tcPr>
            <w:tcW w:w="5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7.182</w:t>
            </w:r>
          </w:p>
        </w:tc>
        <w:tc>
          <w:tcPr>
            <w:tcW w:w="619"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1.198</w:t>
            </w:r>
          </w:p>
        </w:tc>
        <w:tc>
          <w:tcPr>
            <w:tcW w:w="915"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4.677</w:t>
            </w:r>
          </w:p>
        </w:tc>
        <w:tc>
          <w:tcPr>
            <w:tcW w:w="776"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1.649</w:t>
            </w:r>
          </w:p>
        </w:tc>
        <w:tc>
          <w:tcPr>
            <w:tcW w:w="698"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768</w:t>
            </w:r>
          </w:p>
        </w:tc>
      </w:tr>
      <w:tr w:rsidR="00C500FC" w:rsidRPr="00D6499B" w:rsidTr="00AE1757">
        <w:trPr>
          <w:trHeight w:val="255"/>
        </w:trPr>
        <w:tc>
          <w:tcPr>
            <w:tcW w:w="1011" w:type="pct"/>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pacing w:after="0"/>
              <w:jc w:val="both"/>
              <w:rPr>
                <w:rFonts w:cs="Times New Roman"/>
                <w:lang w:bidi="hi-IN"/>
              </w:rPr>
            </w:pPr>
            <w:r w:rsidRPr="00D6499B">
              <w:rPr>
                <w:rFonts w:cs="Times New Roman"/>
                <w:lang w:bidi="hi-IN"/>
              </w:rPr>
              <w:t> </w:t>
            </w:r>
          </w:p>
        </w:tc>
        <w:tc>
          <w:tcPr>
            <w:tcW w:w="4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m</w:t>
            </w:r>
          </w:p>
        </w:tc>
        <w:tc>
          <w:tcPr>
            <w:tcW w:w="5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3.547</w:t>
            </w:r>
          </w:p>
        </w:tc>
        <w:tc>
          <w:tcPr>
            <w:tcW w:w="619"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617</w:t>
            </w:r>
          </w:p>
        </w:tc>
        <w:tc>
          <w:tcPr>
            <w:tcW w:w="915"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2.399</w:t>
            </w:r>
          </w:p>
        </w:tc>
        <w:tc>
          <w:tcPr>
            <w:tcW w:w="776"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704</w:t>
            </w:r>
          </w:p>
        </w:tc>
        <w:tc>
          <w:tcPr>
            <w:tcW w:w="698"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311</w:t>
            </w:r>
          </w:p>
        </w:tc>
      </w:tr>
      <w:tr w:rsidR="00C500FC" w:rsidRPr="00D6499B" w:rsidTr="00AE1757">
        <w:trPr>
          <w:trHeight w:val="255"/>
        </w:trPr>
        <w:tc>
          <w:tcPr>
            <w:tcW w:w="1011" w:type="pct"/>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pacing w:after="0"/>
              <w:jc w:val="both"/>
              <w:rPr>
                <w:rFonts w:cs="Times New Roman"/>
                <w:lang w:bidi="hi-IN"/>
              </w:rPr>
            </w:pPr>
            <w:r w:rsidRPr="00D6499B">
              <w:rPr>
                <w:rFonts w:cs="Times New Roman"/>
                <w:lang w:bidi="hi-IN"/>
              </w:rPr>
              <w:t> </w:t>
            </w:r>
          </w:p>
        </w:tc>
        <w:tc>
          <w:tcPr>
            <w:tcW w:w="4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ž</w:t>
            </w:r>
          </w:p>
        </w:tc>
        <w:tc>
          <w:tcPr>
            <w:tcW w:w="5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3.635</w:t>
            </w:r>
          </w:p>
        </w:tc>
        <w:tc>
          <w:tcPr>
            <w:tcW w:w="619"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581</w:t>
            </w:r>
          </w:p>
        </w:tc>
        <w:tc>
          <w:tcPr>
            <w:tcW w:w="915"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2.278</w:t>
            </w:r>
          </w:p>
        </w:tc>
        <w:tc>
          <w:tcPr>
            <w:tcW w:w="776"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945</w:t>
            </w:r>
          </w:p>
        </w:tc>
        <w:tc>
          <w:tcPr>
            <w:tcW w:w="698"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457</w:t>
            </w:r>
          </w:p>
        </w:tc>
      </w:tr>
      <w:tr w:rsidR="00C500FC" w:rsidRPr="00D6499B" w:rsidTr="00AE1757">
        <w:trPr>
          <w:trHeight w:val="332"/>
        </w:trPr>
        <w:tc>
          <w:tcPr>
            <w:tcW w:w="1011" w:type="pct"/>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pacing w:after="0"/>
              <w:jc w:val="both"/>
              <w:rPr>
                <w:rFonts w:cs="Times New Roman"/>
                <w:b/>
                <w:lang w:bidi="hi-IN"/>
              </w:rPr>
            </w:pPr>
            <w:r w:rsidRPr="00D6499B">
              <w:rPr>
                <w:rFonts w:cs="Times New Roman"/>
                <w:b/>
                <w:lang w:bidi="hi-IN"/>
              </w:rPr>
              <w:t>Općine :</w:t>
            </w:r>
          </w:p>
        </w:tc>
        <w:tc>
          <w:tcPr>
            <w:tcW w:w="4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 </w:t>
            </w:r>
          </w:p>
        </w:tc>
        <w:tc>
          <w:tcPr>
            <w:tcW w:w="5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 </w:t>
            </w:r>
          </w:p>
        </w:tc>
        <w:tc>
          <w:tcPr>
            <w:tcW w:w="619" w:type="pct"/>
            <w:tcBorders>
              <w:top w:val="single" w:sz="8" w:space="0" w:color="4F81BD"/>
              <w:left w:val="single" w:sz="8" w:space="0" w:color="4F81BD"/>
              <w:bottom w:val="single" w:sz="8" w:space="0" w:color="4F81BD"/>
              <w:right w:val="single" w:sz="8" w:space="0" w:color="4F81BD"/>
            </w:tcBorders>
            <w:shd w:val="clear" w:color="auto" w:fill="FFFFFF"/>
          </w:tcPr>
          <w:p w:rsidR="00C500FC" w:rsidRPr="00D6499B" w:rsidRDefault="00C500FC">
            <w:pPr>
              <w:spacing w:after="0"/>
              <w:jc w:val="both"/>
              <w:rPr>
                <w:rFonts w:cs="Times New Roman"/>
                <w:lang w:bidi="hi-IN"/>
              </w:rPr>
            </w:pPr>
          </w:p>
        </w:tc>
        <w:tc>
          <w:tcPr>
            <w:tcW w:w="915" w:type="pct"/>
            <w:tcBorders>
              <w:top w:val="single" w:sz="8" w:space="0" w:color="4F81BD"/>
              <w:left w:val="single" w:sz="8" w:space="0" w:color="4F81BD"/>
              <w:bottom w:val="single" w:sz="8" w:space="0" w:color="4F81BD"/>
              <w:right w:val="single" w:sz="8" w:space="0" w:color="4F81BD"/>
            </w:tcBorders>
            <w:shd w:val="clear" w:color="auto" w:fill="FFFFFF"/>
          </w:tcPr>
          <w:p w:rsidR="00C500FC" w:rsidRPr="00D6499B" w:rsidRDefault="00C500FC">
            <w:pPr>
              <w:spacing w:after="0"/>
              <w:jc w:val="both"/>
              <w:rPr>
                <w:rFonts w:cs="Times New Roman"/>
                <w:lang w:bidi="hi-IN"/>
              </w:rPr>
            </w:pPr>
          </w:p>
        </w:tc>
        <w:tc>
          <w:tcPr>
            <w:tcW w:w="776" w:type="pct"/>
            <w:tcBorders>
              <w:top w:val="single" w:sz="8" w:space="0" w:color="4F81BD"/>
              <w:left w:val="single" w:sz="8" w:space="0" w:color="4F81BD"/>
              <w:bottom w:val="single" w:sz="8" w:space="0" w:color="4F81BD"/>
              <w:right w:val="single" w:sz="8" w:space="0" w:color="4F81BD"/>
            </w:tcBorders>
            <w:shd w:val="clear" w:color="auto" w:fill="FFFFFF"/>
          </w:tcPr>
          <w:p w:rsidR="00C500FC" w:rsidRPr="00D6499B" w:rsidRDefault="00C500FC">
            <w:pPr>
              <w:spacing w:after="0"/>
              <w:jc w:val="both"/>
              <w:rPr>
                <w:rFonts w:cs="Times New Roman"/>
                <w:lang w:bidi="hi-IN"/>
              </w:rPr>
            </w:pPr>
          </w:p>
        </w:tc>
        <w:tc>
          <w:tcPr>
            <w:tcW w:w="698" w:type="pct"/>
            <w:tcBorders>
              <w:top w:val="single" w:sz="8" w:space="0" w:color="4F81BD"/>
              <w:left w:val="single" w:sz="8" w:space="0" w:color="4F81BD"/>
              <w:bottom w:val="single" w:sz="8" w:space="0" w:color="4F81BD"/>
              <w:right w:val="single" w:sz="8" w:space="0" w:color="4F81BD"/>
            </w:tcBorders>
            <w:shd w:val="clear" w:color="auto" w:fill="FFFFFF"/>
          </w:tcPr>
          <w:p w:rsidR="00C500FC" w:rsidRPr="00D6499B" w:rsidRDefault="00C500FC">
            <w:pPr>
              <w:spacing w:after="0"/>
              <w:jc w:val="both"/>
              <w:rPr>
                <w:rFonts w:cs="Times New Roman"/>
                <w:lang w:bidi="hi-IN"/>
              </w:rPr>
            </w:pPr>
          </w:p>
        </w:tc>
      </w:tr>
      <w:tr w:rsidR="00C500FC" w:rsidRPr="00D6499B" w:rsidTr="00AE1757">
        <w:trPr>
          <w:trHeight w:val="255"/>
        </w:trPr>
        <w:tc>
          <w:tcPr>
            <w:tcW w:w="1011" w:type="pct"/>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DC0D96">
            <w:pPr>
              <w:spacing w:after="0"/>
              <w:jc w:val="both"/>
              <w:rPr>
                <w:rFonts w:cs="Times New Roman"/>
                <w:u w:val="single"/>
                <w:lang w:bidi="hi-IN"/>
              </w:rPr>
            </w:pPr>
            <w:hyperlink r:id="rId12" w:history="1">
              <w:r w:rsidR="00C500FC" w:rsidRPr="00D6499B">
                <w:rPr>
                  <w:rStyle w:val="Hiperveza"/>
                  <w:rFonts w:cs="Times New Roman"/>
                  <w:lang w:bidi="hi-IN"/>
                </w:rPr>
                <w:t xml:space="preserve">Brinje </w:t>
              </w:r>
            </w:hyperlink>
          </w:p>
        </w:tc>
        <w:tc>
          <w:tcPr>
            <w:tcW w:w="4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sv.</w:t>
            </w:r>
          </w:p>
        </w:tc>
        <w:tc>
          <w:tcPr>
            <w:tcW w:w="5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3.256</w:t>
            </w:r>
          </w:p>
        </w:tc>
        <w:tc>
          <w:tcPr>
            <w:tcW w:w="619"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584</w:t>
            </w:r>
          </w:p>
        </w:tc>
        <w:tc>
          <w:tcPr>
            <w:tcW w:w="915"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1.931</w:t>
            </w:r>
          </w:p>
        </w:tc>
        <w:tc>
          <w:tcPr>
            <w:tcW w:w="776"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884</w:t>
            </w:r>
          </w:p>
        </w:tc>
        <w:tc>
          <w:tcPr>
            <w:tcW w:w="698"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432</w:t>
            </w:r>
          </w:p>
        </w:tc>
      </w:tr>
      <w:tr w:rsidR="00C500FC" w:rsidRPr="00D6499B" w:rsidTr="00AE1757">
        <w:trPr>
          <w:trHeight w:val="255"/>
        </w:trPr>
        <w:tc>
          <w:tcPr>
            <w:tcW w:w="1011" w:type="pct"/>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pacing w:after="0"/>
              <w:jc w:val="both"/>
              <w:rPr>
                <w:rFonts w:cs="Times New Roman"/>
                <w:lang w:bidi="hi-IN"/>
              </w:rPr>
            </w:pPr>
            <w:r w:rsidRPr="00D6499B">
              <w:rPr>
                <w:rFonts w:cs="Times New Roman"/>
                <w:lang w:bidi="hi-IN"/>
              </w:rPr>
              <w:lastRenderedPageBreak/>
              <w:t> </w:t>
            </w:r>
          </w:p>
        </w:tc>
        <w:tc>
          <w:tcPr>
            <w:tcW w:w="4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m</w:t>
            </w:r>
          </w:p>
        </w:tc>
        <w:tc>
          <w:tcPr>
            <w:tcW w:w="5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1.609</w:t>
            </w:r>
          </w:p>
        </w:tc>
        <w:tc>
          <w:tcPr>
            <w:tcW w:w="619"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280</w:t>
            </w:r>
          </w:p>
        </w:tc>
        <w:tc>
          <w:tcPr>
            <w:tcW w:w="915"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1.047</w:t>
            </w:r>
          </w:p>
        </w:tc>
        <w:tc>
          <w:tcPr>
            <w:tcW w:w="776"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345</w:t>
            </w:r>
          </w:p>
        </w:tc>
        <w:tc>
          <w:tcPr>
            <w:tcW w:w="698"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146</w:t>
            </w:r>
          </w:p>
        </w:tc>
      </w:tr>
      <w:tr w:rsidR="00C500FC" w:rsidRPr="00D6499B" w:rsidTr="00AE1757">
        <w:trPr>
          <w:trHeight w:val="255"/>
        </w:trPr>
        <w:tc>
          <w:tcPr>
            <w:tcW w:w="1011" w:type="pct"/>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pacing w:after="0"/>
              <w:jc w:val="both"/>
              <w:rPr>
                <w:rFonts w:cs="Times New Roman"/>
                <w:lang w:bidi="hi-IN"/>
              </w:rPr>
            </w:pPr>
            <w:r w:rsidRPr="00D6499B">
              <w:rPr>
                <w:rFonts w:cs="Times New Roman"/>
                <w:lang w:bidi="hi-IN"/>
              </w:rPr>
              <w:t> </w:t>
            </w:r>
          </w:p>
        </w:tc>
        <w:tc>
          <w:tcPr>
            <w:tcW w:w="4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ž</w:t>
            </w:r>
          </w:p>
        </w:tc>
        <w:tc>
          <w:tcPr>
            <w:tcW w:w="5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1.647</w:t>
            </w:r>
          </w:p>
        </w:tc>
        <w:tc>
          <w:tcPr>
            <w:tcW w:w="619"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304</w:t>
            </w:r>
          </w:p>
        </w:tc>
        <w:tc>
          <w:tcPr>
            <w:tcW w:w="915"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884</w:t>
            </w:r>
          </w:p>
        </w:tc>
        <w:tc>
          <w:tcPr>
            <w:tcW w:w="776"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539</w:t>
            </w:r>
          </w:p>
        </w:tc>
        <w:tc>
          <w:tcPr>
            <w:tcW w:w="698"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286</w:t>
            </w:r>
          </w:p>
        </w:tc>
      </w:tr>
      <w:tr w:rsidR="00C500FC" w:rsidRPr="00D6499B" w:rsidTr="00AE1757">
        <w:trPr>
          <w:trHeight w:val="301"/>
        </w:trPr>
        <w:tc>
          <w:tcPr>
            <w:tcW w:w="1011" w:type="pct"/>
            <w:tcBorders>
              <w:top w:val="single" w:sz="8" w:space="0" w:color="4F81BD"/>
              <w:left w:val="single" w:sz="8" w:space="0" w:color="4F81BD"/>
              <w:bottom w:val="single" w:sz="8" w:space="0" w:color="4F81BD"/>
              <w:right w:val="single" w:sz="8" w:space="0" w:color="4F81BD"/>
            </w:tcBorders>
            <w:shd w:val="clear" w:color="auto" w:fill="D3DFEE"/>
            <w:vAlign w:val="center"/>
            <w:hideMark/>
          </w:tcPr>
          <w:p w:rsidR="00C500FC" w:rsidRPr="00D6499B" w:rsidRDefault="00DC0D96">
            <w:pPr>
              <w:spacing w:after="0"/>
              <w:rPr>
                <w:rFonts w:cs="Times New Roman"/>
                <w:u w:val="single"/>
                <w:lang w:bidi="hi-IN"/>
              </w:rPr>
            </w:pPr>
            <w:hyperlink r:id="rId13" w:history="1">
              <w:r w:rsidR="00C500FC" w:rsidRPr="00D6499B">
                <w:rPr>
                  <w:rStyle w:val="Hiperveza"/>
                  <w:rFonts w:cs="Times New Roman"/>
                  <w:lang w:bidi="hi-IN"/>
                </w:rPr>
                <w:t xml:space="preserve">Donji Lapac </w:t>
              </w:r>
            </w:hyperlink>
          </w:p>
        </w:tc>
        <w:tc>
          <w:tcPr>
            <w:tcW w:w="441" w:type="pct"/>
            <w:tcBorders>
              <w:top w:val="single" w:sz="8" w:space="0" w:color="4F81BD"/>
              <w:left w:val="single" w:sz="8" w:space="0" w:color="4F81BD"/>
              <w:bottom w:val="single" w:sz="8" w:space="0" w:color="4F81BD"/>
              <w:right w:val="single" w:sz="8" w:space="0" w:color="4F81BD"/>
            </w:tcBorders>
            <w:shd w:val="clear" w:color="auto" w:fill="FFFFFF"/>
            <w:vAlign w:val="center"/>
            <w:hideMark/>
          </w:tcPr>
          <w:p w:rsidR="00C500FC" w:rsidRPr="00D6499B" w:rsidRDefault="00C500FC">
            <w:pPr>
              <w:spacing w:after="0"/>
              <w:rPr>
                <w:rFonts w:cs="Times New Roman"/>
                <w:lang w:bidi="hi-IN"/>
              </w:rPr>
            </w:pPr>
            <w:r w:rsidRPr="00D6499B">
              <w:rPr>
                <w:rFonts w:cs="Times New Roman"/>
                <w:lang w:bidi="hi-IN"/>
              </w:rPr>
              <w:t>sv.</w:t>
            </w:r>
          </w:p>
        </w:tc>
        <w:tc>
          <w:tcPr>
            <w:tcW w:w="541" w:type="pct"/>
            <w:tcBorders>
              <w:top w:val="single" w:sz="8" w:space="0" w:color="4F81BD"/>
              <w:left w:val="single" w:sz="8" w:space="0" w:color="4F81BD"/>
              <w:bottom w:val="single" w:sz="8" w:space="0" w:color="4F81BD"/>
              <w:right w:val="single" w:sz="8" w:space="0" w:color="4F81BD"/>
            </w:tcBorders>
            <w:shd w:val="clear" w:color="auto" w:fill="FFFFFF"/>
            <w:vAlign w:val="center"/>
            <w:hideMark/>
          </w:tcPr>
          <w:p w:rsidR="00C500FC" w:rsidRPr="00D6499B" w:rsidRDefault="00C500FC">
            <w:pPr>
              <w:spacing w:after="0"/>
              <w:rPr>
                <w:rFonts w:cs="Times New Roman"/>
                <w:lang w:bidi="hi-IN"/>
              </w:rPr>
            </w:pPr>
            <w:r w:rsidRPr="00D6499B">
              <w:rPr>
                <w:rFonts w:cs="Times New Roman"/>
                <w:lang w:bidi="hi-IN"/>
              </w:rPr>
              <w:t>2.113</w:t>
            </w:r>
          </w:p>
        </w:tc>
        <w:tc>
          <w:tcPr>
            <w:tcW w:w="619" w:type="pct"/>
            <w:tcBorders>
              <w:top w:val="single" w:sz="8" w:space="0" w:color="4F81BD"/>
              <w:left w:val="single" w:sz="8" w:space="0" w:color="4F81BD"/>
              <w:bottom w:val="single" w:sz="8" w:space="0" w:color="4F81BD"/>
              <w:right w:val="single" w:sz="8" w:space="0" w:color="4F81BD"/>
            </w:tcBorders>
            <w:shd w:val="clear" w:color="auto" w:fill="FFFFFF"/>
            <w:vAlign w:val="center"/>
            <w:hideMark/>
          </w:tcPr>
          <w:p w:rsidR="00C500FC" w:rsidRPr="00D6499B" w:rsidRDefault="00C500FC">
            <w:pPr>
              <w:spacing w:after="0"/>
              <w:rPr>
                <w:rFonts w:cs="Times New Roman"/>
                <w:lang w:bidi="hi-IN"/>
              </w:rPr>
            </w:pPr>
            <w:r w:rsidRPr="00D6499B">
              <w:rPr>
                <w:rFonts w:cs="Times New Roman"/>
                <w:lang w:bidi="hi-IN"/>
              </w:rPr>
              <w:t>249</w:t>
            </w:r>
          </w:p>
        </w:tc>
        <w:tc>
          <w:tcPr>
            <w:tcW w:w="915" w:type="pct"/>
            <w:tcBorders>
              <w:top w:val="single" w:sz="8" w:space="0" w:color="4F81BD"/>
              <w:left w:val="single" w:sz="8" w:space="0" w:color="4F81BD"/>
              <w:bottom w:val="single" w:sz="8" w:space="0" w:color="4F81BD"/>
              <w:right w:val="single" w:sz="8" w:space="0" w:color="4F81BD"/>
            </w:tcBorders>
            <w:shd w:val="clear" w:color="auto" w:fill="FFFFFF"/>
            <w:vAlign w:val="center"/>
            <w:hideMark/>
          </w:tcPr>
          <w:p w:rsidR="00C500FC" w:rsidRPr="00D6499B" w:rsidRDefault="00C500FC">
            <w:pPr>
              <w:spacing w:after="0"/>
              <w:rPr>
                <w:rFonts w:cs="Times New Roman"/>
                <w:lang w:bidi="hi-IN"/>
              </w:rPr>
            </w:pPr>
            <w:r w:rsidRPr="00D6499B">
              <w:rPr>
                <w:rFonts w:cs="Times New Roman"/>
                <w:lang w:bidi="hi-IN"/>
              </w:rPr>
              <w:t>1.294</w:t>
            </w:r>
          </w:p>
        </w:tc>
        <w:tc>
          <w:tcPr>
            <w:tcW w:w="776" w:type="pct"/>
            <w:tcBorders>
              <w:top w:val="single" w:sz="8" w:space="0" w:color="4F81BD"/>
              <w:left w:val="single" w:sz="8" w:space="0" w:color="4F81BD"/>
              <w:bottom w:val="single" w:sz="8" w:space="0" w:color="4F81BD"/>
              <w:right w:val="single" w:sz="8" w:space="0" w:color="4F81BD"/>
            </w:tcBorders>
            <w:shd w:val="clear" w:color="auto" w:fill="FFFFFF"/>
            <w:vAlign w:val="center"/>
            <w:hideMark/>
          </w:tcPr>
          <w:p w:rsidR="00C500FC" w:rsidRPr="00D6499B" w:rsidRDefault="00C500FC">
            <w:pPr>
              <w:spacing w:after="0"/>
              <w:rPr>
                <w:rFonts w:cs="Times New Roman"/>
                <w:lang w:bidi="hi-IN"/>
              </w:rPr>
            </w:pPr>
            <w:r w:rsidRPr="00D6499B">
              <w:rPr>
                <w:rFonts w:cs="Times New Roman"/>
                <w:lang w:bidi="hi-IN"/>
              </w:rPr>
              <w:t>641</w:t>
            </w:r>
          </w:p>
        </w:tc>
        <w:tc>
          <w:tcPr>
            <w:tcW w:w="698" w:type="pct"/>
            <w:tcBorders>
              <w:top w:val="single" w:sz="8" w:space="0" w:color="4F81BD"/>
              <w:left w:val="single" w:sz="8" w:space="0" w:color="4F81BD"/>
              <w:bottom w:val="single" w:sz="8" w:space="0" w:color="4F81BD"/>
              <w:right w:val="single" w:sz="8" w:space="0" w:color="4F81BD"/>
            </w:tcBorders>
            <w:shd w:val="clear" w:color="auto" w:fill="FFFFFF"/>
            <w:vAlign w:val="center"/>
            <w:hideMark/>
          </w:tcPr>
          <w:p w:rsidR="00C500FC" w:rsidRPr="00D6499B" w:rsidRDefault="00C500FC">
            <w:pPr>
              <w:spacing w:after="0"/>
              <w:rPr>
                <w:rFonts w:cs="Times New Roman"/>
                <w:lang w:bidi="hi-IN"/>
              </w:rPr>
            </w:pPr>
            <w:r w:rsidRPr="00D6499B">
              <w:rPr>
                <w:rFonts w:cs="Times New Roman"/>
                <w:lang w:bidi="hi-IN"/>
              </w:rPr>
              <w:t>303</w:t>
            </w:r>
          </w:p>
        </w:tc>
      </w:tr>
      <w:tr w:rsidR="00C500FC" w:rsidRPr="00D6499B" w:rsidTr="00AE1757">
        <w:trPr>
          <w:trHeight w:val="255"/>
        </w:trPr>
        <w:tc>
          <w:tcPr>
            <w:tcW w:w="1011" w:type="pct"/>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pacing w:after="0"/>
              <w:jc w:val="both"/>
              <w:rPr>
                <w:rFonts w:cs="Times New Roman"/>
                <w:lang w:bidi="hi-IN"/>
              </w:rPr>
            </w:pPr>
            <w:r w:rsidRPr="00D6499B">
              <w:rPr>
                <w:rFonts w:cs="Times New Roman"/>
                <w:lang w:bidi="hi-IN"/>
              </w:rPr>
              <w:t> </w:t>
            </w:r>
          </w:p>
        </w:tc>
        <w:tc>
          <w:tcPr>
            <w:tcW w:w="4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m</w:t>
            </w:r>
          </w:p>
        </w:tc>
        <w:tc>
          <w:tcPr>
            <w:tcW w:w="5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1.063</w:t>
            </w:r>
          </w:p>
        </w:tc>
        <w:tc>
          <w:tcPr>
            <w:tcW w:w="619"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131</w:t>
            </w:r>
          </w:p>
        </w:tc>
        <w:tc>
          <w:tcPr>
            <w:tcW w:w="915"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683</w:t>
            </w:r>
          </w:p>
        </w:tc>
        <w:tc>
          <w:tcPr>
            <w:tcW w:w="776"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281</w:t>
            </w:r>
          </w:p>
        </w:tc>
        <w:tc>
          <w:tcPr>
            <w:tcW w:w="698"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129</w:t>
            </w:r>
          </w:p>
        </w:tc>
      </w:tr>
      <w:tr w:rsidR="00C500FC" w:rsidRPr="00D6499B" w:rsidTr="00AE1757">
        <w:trPr>
          <w:trHeight w:val="255"/>
        </w:trPr>
        <w:tc>
          <w:tcPr>
            <w:tcW w:w="1011" w:type="pct"/>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pacing w:after="0"/>
              <w:jc w:val="both"/>
              <w:rPr>
                <w:rFonts w:cs="Times New Roman"/>
                <w:lang w:bidi="hi-IN"/>
              </w:rPr>
            </w:pPr>
            <w:r w:rsidRPr="00D6499B">
              <w:rPr>
                <w:rFonts w:cs="Times New Roman"/>
                <w:lang w:bidi="hi-IN"/>
              </w:rPr>
              <w:t> </w:t>
            </w:r>
          </w:p>
        </w:tc>
        <w:tc>
          <w:tcPr>
            <w:tcW w:w="4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ž</w:t>
            </w:r>
          </w:p>
        </w:tc>
        <w:tc>
          <w:tcPr>
            <w:tcW w:w="5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1.050</w:t>
            </w:r>
          </w:p>
        </w:tc>
        <w:tc>
          <w:tcPr>
            <w:tcW w:w="619"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118</w:t>
            </w:r>
          </w:p>
        </w:tc>
        <w:tc>
          <w:tcPr>
            <w:tcW w:w="915"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611</w:t>
            </w:r>
          </w:p>
        </w:tc>
        <w:tc>
          <w:tcPr>
            <w:tcW w:w="776"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359</w:t>
            </w:r>
          </w:p>
        </w:tc>
        <w:tc>
          <w:tcPr>
            <w:tcW w:w="698"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174</w:t>
            </w:r>
          </w:p>
        </w:tc>
      </w:tr>
      <w:tr w:rsidR="00C500FC" w:rsidRPr="00D6499B" w:rsidTr="00AE1757">
        <w:trPr>
          <w:trHeight w:val="255"/>
        </w:trPr>
        <w:tc>
          <w:tcPr>
            <w:tcW w:w="1011" w:type="pct"/>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DC0D96">
            <w:pPr>
              <w:spacing w:after="0"/>
              <w:jc w:val="both"/>
              <w:rPr>
                <w:rFonts w:cs="Times New Roman"/>
                <w:u w:val="single"/>
                <w:lang w:bidi="hi-IN"/>
              </w:rPr>
            </w:pPr>
            <w:hyperlink r:id="rId14" w:history="1">
              <w:r w:rsidR="00C500FC" w:rsidRPr="00D6499B">
                <w:rPr>
                  <w:rStyle w:val="Hiperveza"/>
                  <w:rFonts w:cs="Times New Roman"/>
                  <w:lang w:bidi="hi-IN"/>
                </w:rPr>
                <w:t xml:space="preserve">Karlobag </w:t>
              </w:r>
            </w:hyperlink>
          </w:p>
        </w:tc>
        <w:tc>
          <w:tcPr>
            <w:tcW w:w="4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sv.</w:t>
            </w:r>
          </w:p>
        </w:tc>
        <w:tc>
          <w:tcPr>
            <w:tcW w:w="5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917</w:t>
            </w:r>
          </w:p>
        </w:tc>
        <w:tc>
          <w:tcPr>
            <w:tcW w:w="619"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126</w:t>
            </w:r>
          </w:p>
        </w:tc>
        <w:tc>
          <w:tcPr>
            <w:tcW w:w="915"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549</w:t>
            </w:r>
          </w:p>
        </w:tc>
        <w:tc>
          <w:tcPr>
            <w:tcW w:w="776"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281</w:t>
            </w:r>
          </w:p>
        </w:tc>
        <w:tc>
          <w:tcPr>
            <w:tcW w:w="698"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113</w:t>
            </w:r>
          </w:p>
        </w:tc>
      </w:tr>
      <w:tr w:rsidR="00C500FC" w:rsidRPr="00D6499B" w:rsidTr="00AE1757">
        <w:trPr>
          <w:trHeight w:val="255"/>
        </w:trPr>
        <w:tc>
          <w:tcPr>
            <w:tcW w:w="1011" w:type="pct"/>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pacing w:after="0"/>
              <w:jc w:val="both"/>
              <w:rPr>
                <w:rFonts w:cs="Times New Roman"/>
                <w:lang w:bidi="hi-IN"/>
              </w:rPr>
            </w:pPr>
            <w:r w:rsidRPr="00D6499B">
              <w:rPr>
                <w:rFonts w:cs="Times New Roman"/>
                <w:lang w:bidi="hi-IN"/>
              </w:rPr>
              <w:t> </w:t>
            </w:r>
          </w:p>
        </w:tc>
        <w:tc>
          <w:tcPr>
            <w:tcW w:w="4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m</w:t>
            </w:r>
          </w:p>
        </w:tc>
        <w:tc>
          <w:tcPr>
            <w:tcW w:w="5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454</w:t>
            </w:r>
          </w:p>
        </w:tc>
        <w:tc>
          <w:tcPr>
            <w:tcW w:w="619"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60</w:t>
            </w:r>
          </w:p>
        </w:tc>
        <w:tc>
          <w:tcPr>
            <w:tcW w:w="915"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276</w:t>
            </w:r>
          </w:p>
        </w:tc>
        <w:tc>
          <w:tcPr>
            <w:tcW w:w="776"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136</w:t>
            </w:r>
          </w:p>
        </w:tc>
        <w:tc>
          <w:tcPr>
            <w:tcW w:w="698"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52</w:t>
            </w:r>
          </w:p>
        </w:tc>
      </w:tr>
      <w:tr w:rsidR="00C500FC" w:rsidRPr="00D6499B" w:rsidTr="00AE1757">
        <w:trPr>
          <w:trHeight w:val="255"/>
        </w:trPr>
        <w:tc>
          <w:tcPr>
            <w:tcW w:w="1011" w:type="pct"/>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pacing w:after="0"/>
              <w:jc w:val="both"/>
              <w:rPr>
                <w:rFonts w:cs="Times New Roman"/>
                <w:lang w:bidi="hi-IN"/>
              </w:rPr>
            </w:pPr>
            <w:r w:rsidRPr="00D6499B">
              <w:rPr>
                <w:rFonts w:cs="Times New Roman"/>
                <w:lang w:bidi="hi-IN"/>
              </w:rPr>
              <w:t> </w:t>
            </w:r>
          </w:p>
        </w:tc>
        <w:tc>
          <w:tcPr>
            <w:tcW w:w="4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ž</w:t>
            </w:r>
          </w:p>
        </w:tc>
        <w:tc>
          <w:tcPr>
            <w:tcW w:w="5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463</w:t>
            </w:r>
          </w:p>
        </w:tc>
        <w:tc>
          <w:tcPr>
            <w:tcW w:w="619"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66</w:t>
            </w:r>
          </w:p>
        </w:tc>
        <w:tc>
          <w:tcPr>
            <w:tcW w:w="915"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273</w:t>
            </w:r>
          </w:p>
        </w:tc>
        <w:tc>
          <w:tcPr>
            <w:tcW w:w="776"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145</w:t>
            </w:r>
          </w:p>
        </w:tc>
        <w:tc>
          <w:tcPr>
            <w:tcW w:w="698"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61</w:t>
            </w:r>
          </w:p>
        </w:tc>
      </w:tr>
      <w:tr w:rsidR="00C500FC" w:rsidRPr="00D6499B" w:rsidTr="00AE1757">
        <w:trPr>
          <w:trHeight w:val="255"/>
        </w:trPr>
        <w:tc>
          <w:tcPr>
            <w:tcW w:w="1011" w:type="pct"/>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DC0D96">
            <w:pPr>
              <w:spacing w:after="0"/>
              <w:jc w:val="both"/>
              <w:rPr>
                <w:rFonts w:cs="Times New Roman"/>
                <w:u w:val="single"/>
                <w:lang w:bidi="hi-IN"/>
              </w:rPr>
            </w:pPr>
            <w:hyperlink r:id="rId15" w:history="1">
              <w:r w:rsidR="00C500FC" w:rsidRPr="00D6499B">
                <w:rPr>
                  <w:rStyle w:val="Hiperveza"/>
                  <w:rFonts w:cs="Times New Roman"/>
                  <w:lang w:bidi="hi-IN"/>
                </w:rPr>
                <w:t xml:space="preserve">Lovinac </w:t>
              </w:r>
            </w:hyperlink>
          </w:p>
        </w:tc>
        <w:tc>
          <w:tcPr>
            <w:tcW w:w="4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sv.</w:t>
            </w:r>
          </w:p>
        </w:tc>
        <w:tc>
          <w:tcPr>
            <w:tcW w:w="5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1.007</w:t>
            </w:r>
          </w:p>
        </w:tc>
        <w:tc>
          <w:tcPr>
            <w:tcW w:w="619"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159</w:t>
            </w:r>
          </w:p>
        </w:tc>
        <w:tc>
          <w:tcPr>
            <w:tcW w:w="915"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498</w:t>
            </w:r>
          </w:p>
        </w:tc>
        <w:tc>
          <w:tcPr>
            <w:tcW w:w="776"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381</w:t>
            </w:r>
          </w:p>
        </w:tc>
        <w:tc>
          <w:tcPr>
            <w:tcW w:w="698"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206</w:t>
            </w:r>
          </w:p>
        </w:tc>
      </w:tr>
      <w:tr w:rsidR="00C500FC" w:rsidRPr="00D6499B" w:rsidTr="00AE1757">
        <w:trPr>
          <w:trHeight w:val="255"/>
        </w:trPr>
        <w:tc>
          <w:tcPr>
            <w:tcW w:w="1011" w:type="pct"/>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pacing w:after="0"/>
              <w:jc w:val="both"/>
              <w:rPr>
                <w:rFonts w:cs="Times New Roman"/>
                <w:lang w:bidi="hi-IN"/>
              </w:rPr>
            </w:pPr>
            <w:r w:rsidRPr="00D6499B">
              <w:rPr>
                <w:rFonts w:cs="Times New Roman"/>
                <w:lang w:bidi="hi-IN"/>
              </w:rPr>
              <w:t> </w:t>
            </w:r>
          </w:p>
        </w:tc>
        <w:tc>
          <w:tcPr>
            <w:tcW w:w="4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m</w:t>
            </w:r>
          </w:p>
        </w:tc>
        <w:tc>
          <w:tcPr>
            <w:tcW w:w="5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522</w:t>
            </w:r>
          </w:p>
        </w:tc>
        <w:tc>
          <w:tcPr>
            <w:tcW w:w="619"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82</w:t>
            </w:r>
          </w:p>
        </w:tc>
        <w:tc>
          <w:tcPr>
            <w:tcW w:w="915"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281</w:t>
            </w:r>
          </w:p>
        </w:tc>
        <w:tc>
          <w:tcPr>
            <w:tcW w:w="776"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182</w:t>
            </w:r>
          </w:p>
        </w:tc>
        <w:tc>
          <w:tcPr>
            <w:tcW w:w="698"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95</w:t>
            </w:r>
          </w:p>
        </w:tc>
      </w:tr>
      <w:tr w:rsidR="00C500FC" w:rsidRPr="00D6499B" w:rsidTr="00AE1757">
        <w:trPr>
          <w:trHeight w:val="255"/>
        </w:trPr>
        <w:tc>
          <w:tcPr>
            <w:tcW w:w="1011" w:type="pct"/>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pacing w:after="0"/>
              <w:jc w:val="both"/>
              <w:rPr>
                <w:rFonts w:cs="Times New Roman"/>
                <w:lang w:bidi="hi-IN"/>
              </w:rPr>
            </w:pPr>
            <w:r w:rsidRPr="00D6499B">
              <w:rPr>
                <w:rFonts w:cs="Times New Roman"/>
                <w:lang w:bidi="hi-IN"/>
              </w:rPr>
              <w:t> </w:t>
            </w:r>
          </w:p>
        </w:tc>
        <w:tc>
          <w:tcPr>
            <w:tcW w:w="4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ž</w:t>
            </w:r>
          </w:p>
        </w:tc>
        <w:tc>
          <w:tcPr>
            <w:tcW w:w="5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485</w:t>
            </w:r>
          </w:p>
        </w:tc>
        <w:tc>
          <w:tcPr>
            <w:tcW w:w="619"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77</w:t>
            </w:r>
          </w:p>
        </w:tc>
        <w:tc>
          <w:tcPr>
            <w:tcW w:w="915"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217</w:t>
            </w:r>
          </w:p>
        </w:tc>
        <w:tc>
          <w:tcPr>
            <w:tcW w:w="776"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199</w:t>
            </w:r>
          </w:p>
        </w:tc>
        <w:tc>
          <w:tcPr>
            <w:tcW w:w="698"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111</w:t>
            </w:r>
          </w:p>
        </w:tc>
      </w:tr>
      <w:tr w:rsidR="00C500FC" w:rsidRPr="00D6499B" w:rsidTr="00AE1757">
        <w:trPr>
          <w:trHeight w:val="255"/>
        </w:trPr>
        <w:tc>
          <w:tcPr>
            <w:tcW w:w="1011" w:type="pct"/>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DC0D96">
            <w:pPr>
              <w:spacing w:after="0"/>
              <w:jc w:val="both"/>
              <w:rPr>
                <w:rFonts w:cs="Times New Roman"/>
                <w:u w:val="single"/>
                <w:lang w:bidi="hi-IN"/>
              </w:rPr>
            </w:pPr>
            <w:hyperlink r:id="rId16" w:history="1">
              <w:r w:rsidR="00C500FC" w:rsidRPr="00D6499B">
                <w:rPr>
                  <w:rStyle w:val="Hiperveza"/>
                  <w:rFonts w:cs="Times New Roman"/>
                  <w:lang w:bidi="hi-IN"/>
                </w:rPr>
                <w:t xml:space="preserve">Perušić </w:t>
              </w:r>
            </w:hyperlink>
          </w:p>
        </w:tc>
        <w:tc>
          <w:tcPr>
            <w:tcW w:w="4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sv.</w:t>
            </w:r>
          </w:p>
        </w:tc>
        <w:tc>
          <w:tcPr>
            <w:tcW w:w="5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2.638</w:t>
            </w:r>
          </w:p>
        </w:tc>
        <w:tc>
          <w:tcPr>
            <w:tcW w:w="619"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403</w:t>
            </w:r>
          </w:p>
        </w:tc>
        <w:tc>
          <w:tcPr>
            <w:tcW w:w="915"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1.422</w:t>
            </w:r>
          </w:p>
        </w:tc>
        <w:tc>
          <w:tcPr>
            <w:tcW w:w="776"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924</w:t>
            </w:r>
          </w:p>
        </w:tc>
        <w:tc>
          <w:tcPr>
            <w:tcW w:w="698"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519</w:t>
            </w:r>
          </w:p>
        </w:tc>
      </w:tr>
      <w:tr w:rsidR="00C500FC" w:rsidRPr="00D6499B" w:rsidTr="00AE1757">
        <w:trPr>
          <w:trHeight w:val="255"/>
        </w:trPr>
        <w:tc>
          <w:tcPr>
            <w:tcW w:w="1011" w:type="pct"/>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pacing w:after="0"/>
              <w:jc w:val="both"/>
              <w:rPr>
                <w:rFonts w:cs="Times New Roman"/>
                <w:lang w:bidi="hi-IN"/>
              </w:rPr>
            </w:pPr>
            <w:r w:rsidRPr="00D6499B">
              <w:rPr>
                <w:rFonts w:cs="Times New Roman"/>
                <w:lang w:bidi="hi-IN"/>
              </w:rPr>
              <w:t> </w:t>
            </w:r>
          </w:p>
        </w:tc>
        <w:tc>
          <w:tcPr>
            <w:tcW w:w="4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m</w:t>
            </w:r>
          </w:p>
        </w:tc>
        <w:tc>
          <w:tcPr>
            <w:tcW w:w="5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1.327</w:t>
            </w:r>
          </w:p>
        </w:tc>
        <w:tc>
          <w:tcPr>
            <w:tcW w:w="619"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214</w:t>
            </w:r>
          </w:p>
        </w:tc>
        <w:tc>
          <w:tcPr>
            <w:tcW w:w="915"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787</w:t>
            </w:r>
          </w:p>
        </w:tc>
        <w:tc>
          <w:tcPr>
            <w:tcW w:w="776"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380</w:t>
            </w:r>
          </w:p>
        </w:tc>
        <w:tc>
          <w:tcPr>
            <w:tcW w:w="698"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202</w:t>
            </w:r>
          </w:p>
        </w:tc>
      </w:tr>
      <w:tr w:rsidR="00C500FC" w:rsidRPr="00D6499B" w:rsidTr="00AE1757">
        <w:trPr>
          <w:trHeight w:val="255"/>
        </w:trPr>
        <w:tc>
          <w:tcPr>
            <w:tcW w:w="1011" w:type="pct"/>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pacing w:after="0"/>
              <w:jc w:val="both"/>
              <w:rPr>
                <w:rFonts w:cs="Times New Roman"/>
                <w:lang w:bidi="hi-IN"/>
              </w:rPr>
            </w:pPr>
            <w:r w:rsidRPr="00D6499B">
              <w:rPr>
                <w:rFonts w:cs="Times New Roman"/>
                <w:lang w:bidi="hi-IN"/>
              </w:rPr>
              <w:t> </w:t>
            </w:r>
          </w:p>
        </w:tc>
        <w:tc>
          <w:tcPr>
            <w:tcW w:w="4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ž</w:t>
            </w:r>
          </w:p>
        </w:tc>
        <w:tc>
          <w:tcPr>
            <w:tcW w:w="5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1.311</w:t>
            </w:r>
          </w:p>
        </w:tc>
        <w:tc>
          <w:tcPr>
            <w:tcW w:w="619"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189</w:t>
            </w:r>
          </w:p>
        </w:tc>
        <w:tc>
          <w:tcPr>
            <w:tcW w:w="915"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635</w:t>
            </w:r>
          </w:p>
        </w:tc>
        <w:tc>
          <w:tcPr>
            <w:tcW w:w="776"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544</w:t>
            </w:r>
          </w:p>
        </w:tc>
        <w:tc>
          <w:tcPr>
            <w:tcW w:w="698"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317</w:t>
            </w:r>
          </w:p>
        </w:tc>
      </w:tr>
      <w:tr w:rsidR="00C500FC" w:rsidRPr="00D6499B" w:rsidTr="00AE1757">
        <w:trPr>
          <w:trHeight w:val="278"/>
        </w:trPr>
        <w:tc>
          <w:tcPr>
            <w:tcW w:w="1011" w:type="pct"/>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DC0D96">
            <w:pPr>
              <w:spacing w:after="0"/>
              <w:jc w:val="both"/>
              <w:rPr>
                <w:rFonts w:cs="Times New Roman"/>
                <w:u w:val="single"/>
                <w:lang w:bidi="hi-IN"/>
              </w:rPr>
            </w:pPr>
            <w:hyperlink r:id="rId17" w:history="1">
              <w:r w:rsidR="00C500FC" w:rsidRPr="00D6499B">
                <w:rPr>
                  <w:rStyle w:val="Hiperveza"/>
                  <w:rFonts w:cs="Times New Roman"/>
                  <w:lang w:bidi="hi-IN"/>
                </w:rPr>
                <w:t xml:space="preserve">Plitvička Jezera </w:t>
              </w:r>
            </w:hyperlink>
          </w:p>
        </w:tc>
        <w:tc>
          <w:tcPr>
            <w:tcW w:w="4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sv.</w:t>
            </w:r>
          </w:p>
        </w:tc>
        <w:tc>
          <w:tcPr>
            <w:tcW w:w="5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4.373</w:t>
            </w:r>
          </w:p>
        </w:tc>
        <w:tc>
          <w:tcPr>
            <w:tcW w:w="619"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1.007</w:t>
            </w:r>
          </w:p>
        </w:tc>
        <w:tc>
          <w:tcPr>
            <w:tcW w:w="915"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2.740</w:t>
            </w:r>
          </w:p>
        </w:tc>
        <w:tc>
          <w:tcPr>
            <w:tcW w:w="776"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874</w:t>
            </w:r>
          </w:p>
        </w:tc>
        <w:tc>
          <w:tcPr>
            <w:tcW w:w="698"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462</w:t>
            </w:r>
          </w:p>
        </w:tc>
      </w:tr>
      <w:tr w:rsidR="00C500FC" w:rsidRPr="00D6499B" w:rsidTr="00AE1757">
        <w:trPr>
          <w:trHeight w:val="255"/>
        </w:trPr>
        <w:tc>
          <w:tcPr>
            <w:tcW w:w="1011" w:type="pct"/>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pacing w:after="0"/>
              <w:jc w:val="both"/>
              <w:rPr>
                <w:rFonts w:cs="Times New Roman"/>
                <w:lang w:bidi="hi-IN"/>
              </w:rPr>
            </w:pPr>
            <w:r w:rsidRPr="00D6499B">
              <w:rPr>
                <w:rFonts w:cs="Times New Roman"/>
                <w:lang w:bidi="hi-IN"/>
              </w:rPr>
              <w:t> </w:t>
            </w:r>
          </w:p>
        </w:tc>
        <w:tc>
          <w:tcPr>
            <w:tcW w:w="4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m</w:t>
            </w:r>
          </w:p>
        </w:tc>
        <w:tc>
          <w:tcPr>
            <w:tcW w:w="5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2.137</w:t>
            </w:r>
          </w:p>
        </w:tc>
        <w:tc>
          <w:tcPr>
            <w:tcW w:w="619"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498</w:t>
            </w:r>
          </w:p>
        </w:tc>
        <w:tc>
          <w:tcPr>
            <w:tcW w:w="915"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1391</w:t>
            </w:r>
          </w:p>
        </w:tc>
        <w:tc>
          <w:tcPr>
            <w:tcW w:w="776"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352</w:t>
            </w:r>
          </w:p>
        </w:tc>
        <w:tc>
          <w:tcPr>
            <w:tcW w:w="698"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167</w:t>
            </w:r>
          </w:p>
        </w:tc>
      </w:tr>
      <w:tr w:rsidR="00C500FC" w:rsidRPr="00D6499B" w:rsidTr="00AE1757">
        <w:trPr>
          <w:trHeight w:val="255"/>
        </w:trPr>
        <w:tc>
          <w:tcPr>
            <w:tcW w:w="1011" w:type="pct"/>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pacing w:after="0"/>
              <w:jc w:val="both"/>
              <w:rPr>
                <w:rFonts w:cs="Times New Roman"/>
                <w:lang w:bidi="hi-IN"/>
              </w:rPr>
            </w:pPr>
            <w:r w:rsidRPr="00D6499B">
              <w:rPr>
                <w:rFonts w:cs="Times New Roman"/>
                <w:lang w:bidi="hi-IN"/>
              </w:rPr>
              <w:t> </w:t>
            </w:r>
          </w:p>
        </w:tc>
        <w:tc>
          <w:tcPr>
            <w:tcW w:w="4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ž</w:t>
            </w:r>
          </w:p>
        </w:tc>
        <w:tc>
          <w:tcPr>
            <w:tcW w:w="5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2.236</w:t>
            </w:r>
          </w:p>
        </w:tc>
        <w:tc>
          <w:tcPr>
            <w:tcW w:w="619"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509</w:t>
            </w:r>
          </w:p>
        </w:tc>
        <w:tc>
          <w:tcPr>
            <w:tcW w:w="915"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1349</w:t>
            </w:r>
          </w:p>
        </w:tc>
        <w:tc>
          <w:tcPr>
            <w:tcW w:w="776"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522</w:t>
            </w:r>
          </w:p>
        </w:tc>
        <w:tc>
          <w:tcPr>
            <w:tcW w:w="698"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295</w:t>
            </w:r>
          </w:p>
        </w:tc>
      </w:tr>
      <w:tr w:rsidR="00C500FC" w:rsidRPr="00D6499B" w:rsidTr="00AE1757">
        <w:trPr>
          <w:trHeight w:val="255"/>
        </w:trPr>
        <w:tc>
          <w:tcPr>
            <w:tcW w:w="1011" w:type="pct"/>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DC0D96">
            <w:pPr>
              <w:spacing w:after="0"/>
              <w:jc w:val="both"/>
              <w:rPr>
                <w:rFonts w:cs="Times New Roman"/>
                <w:u w:val="single"/>
                <w:lang w:bidi="hi-IN"/>
              </w:rPr>
            </w:pPr>
            <w:hyperlink r:id="rId18" w:history="1">
              <w:r w:rsidR="00C500FC" w:rsidRPr="00D6499B">
                <w:rPr>
                  <w:rStyle w:val="Hiperveza"/>
                  <w:rFonts w:cs="Times New Roman"/>
                  <w:lang w:bidi="hi-IN"/>
                </w:rPr>
                <w:t xml:space="preserve">Udbina </w:t>
              </w:r>
            </w:hyperlink>
          </w:p>
        </w:tc>
        <w:tc>
          <w:tcPr>
            <w:tcW w:w="4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sv.</w:t>
            </w:r>
          </w:p>
        </w:tc>
        <w:tc>
          <w:tcPr>
            <w:tcW w:w="5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1.874</w:t>
            </w:r>
          </w:p>
        </w:tc>
        <w:tc>
          <w:tcPr>
            <w:tcW w:w="619"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274</w:t>
            </w:r>
          </w:p>
        </w:tc>
        <w:tc>
          <w:tcPr>
            <w:tcW w:w="915"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1.073</w:t>
            </w:r>
          </w:p>
        </w:tc>
        <w:tc>
          <w:tcPr>
            <w:tcW w:w="776"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598</w:t>
            </w:r>
          </w:p>
        </w:tc>
        <w:tc>
          <w:tcPr>
            <w:tcW w:w="698"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359</w:t>
            </w:r>
          </w:p>
        </w:tc>
      </w:tr>
      <w:tr w:rsidR="00C500FC" w:rsidRPr="00D6499B" w:rsidTr="00AE1757">
        <w:trPr>
          <w:trHeight w:val="255"/>
        </w:trPr>
        <w:tc>
          <w:tcPr>
            <w:tcW w:w="1011" w:type="pct"/>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pacing w:after="0"/>
              <w:jc w:val="both"/>
              <w:rPr>
                <w:rFonts w:cs="Times New Roman"/>
                <w:lang w:bidi="hi-IN"/>
              </w:rPr>
            </w:pPr>
            <w:r w:rsidRPr="00D6499B">
              <w:rPr>
                <w:rFonts w:cs="Times New Roman"/>
                <w:lang w:bidi="hi-IN"/>
              </w:rPr>
              <w:t> </w:t>
            </w:r>
          </w:p>
        </w:tc>
        <w:tc>
          <w:tcPr>
            <w:tcW w:w="4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m</w:t>
            </w:r>
          </w:p>
        </w:tc>
        <w:tc>
          <w:tcPr>
            <w:tcW w:w="5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929</w:t>
            </w:r>
          </w:p>
        </w:tc>
        <w:tc>
          <w:tcPr>
            <w:tcW w:w="619"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138</w:t>
            </w:r>
          </w:p>
        </w:tc>
        <w:tc>
          <w:tcPr>
            <w:tcW w:w="915"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582</w:t>
            </w:r>
          </w:p>
        </w:tc>
        <w:tc>
          <w:tcPr>
            <w:tcW w:w="776"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248</w:t>
            </w:r>
          </w:p>
        </w:tc>
        <w:tc>
          <w:tcPr>
            <w:tcW w:w="698"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141</w:t>
            </w:r>
          </w:p>
        </w:tc>
      </w:tr>
      <w:tr w:rsidR="00C500FC" w:rsidRPr="00D6499B" w:rsidTr="00AE1757">
        <w:trPr>
          <w:trHeight w:val="255"/>
        </w:trPr>
        <w:tc>
          <w:tcPr>
            <w:tcW w:w="1011" w:type="pct"/>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pacing w:after="0"/>
              <w:jc w:val="both"/>
              <w:rPr>
                <w:rFonts w:cs="Times New Roman"/>
                <w:lang w:bidi="hi-IN"/>
              </w:rPr>
            </w:pPr>
            <w:r w:rsidRPr="00D6499B">
              <w:rPr>
                <w:rFonts w:cs="Times New Roman"/>
                <w:lang w:bidi="hi-IN"/>
              </w:rPr>
              <w:t> </w:t>
            </w:r>
          </w:p>
        </w:tc>
        <w:tc>
          <w:tcPr>
            <w:tcW w:w="4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ž</w:t>
            </w:r>
          </w:p>
        </w:tc>
        <w:tc>
          <w:tcPr>
            <w:tcW w:w="5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945</w:t>
            </w:r>
          </w:p>
        </w:tc>
        <w:tc>
          <w:tcPr>
            <w:tcW w:w="619"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136</w:t>
            </w:r>
          </w:p>
        </w:tc>
        <w:tc>
          <w:tcPr>
            <w:tcW w:w="915"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491</w:t>
            </w:r>
          </w:p>
        </w:tc>
        <w:tc>
          <w:tcPr>
            <w:tcW w:w="776"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350</w:t>
            </w:r>
          </w:p>
        </w:tc>
        <w:tc>
          <w:tcPr>
            <w:tcW w:w="698"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218</w:t>
            </w:r>
          </w:p>
        </w:tc>
      </w:tr>
      <w:tr w:rsidR="00C500FC" w:rsidRPr="00D6499B" w:rsidTr="00AE1757">
        <w:trPr>
          <w:trHeight w:val="255"/>
        </w:trPr>
        <w:tc>
          <w:tcPr>
            <w:tcW w:w="1011" w:type="pct"/>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DC0D96">
            <w:pPr>
              <w:spacing w:after="0"/>
              <w:jc w:val="both"/>
              <w:rPr>
                <w:rFonts w:cs="Times New Roman"/>
                <w:u w:val="single"/>
                <w:lang w:bidi="hi-IN"/>
              </w:rPr>
            </w:pPr>
            <w:hyperlink r:id="rId19" w:history="1">
              <w:r w:rsidR="00C500FC" w:rsidRPr="00D6499B">
                <w:rPr>
                  <w:rStyle w:val="Hiperveza"/>
                  <w:rFonts w:cs="Times New Roman"/>
                  <w:lang w:bidi="hi-IN"/>
                </w:rPr>
                <w:t xml:space="preserve">Vrhovine </w:t>
              </w:r>
            </w:hyperlink>
          </w:p>
        </w:tc>
        <w:tc>
          <w:tcPr>
            <w:tcW w:w="4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sv.</w:t>
            </w:r>
          </w:p>
        </w:tc>
        <w:tc>
          <w:tcPr>
            <w:tcW w:w="5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1.381</w:t>
            </w:r>
          </w:p>
        </w:tc>
        <w:tc>
          <w:tcPr>
            <w:tcW w:w="619"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141</w:t>
            </w:r>
          </w:p>
        </w:tc>
        <w:tc>
          <w:tcPr>
            <w:tcW w:w="915"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826</w:t>
            </w:r>
          </w:p>
        </w:tc>
        <w:tc>
          <w:tcPr>
            <w:tcW w:w="776"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455</w:t>
            </w:r>
          </w:p>
        </w:tc>
        <w:tc>
          <w:tcPr>
            <w:tcW w:w="698"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229</w:t>
            </w:r>
          </w:p>
        </w:tc>
      </w:tr>
      <w:tr w:rsidR="00C500FC" w:rsidRPr="00D6499B" w:rsidTr="00AE1757">
        <w:trPr>
          <w:trHeight w:val="255"/>
        </w:trPr>
        <w:tc>
          <w:tcPr>
            <w:tcW w:w="1011" w:type="pct"/>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pacing w:after="0"/>
              <w:jc w:val="both"/>
              <w:rPr>
                <w:rFonts w:cs="Times New Roman"/>
                <w:lang w:bidi="hi-IN"/>
              </w:rPr>
            </w:pPr>
            <w:r w:rsidRPr="00D6499B">
              <w:rPr>
                <w:rFonts w:cs="Times New Roman"/>
                <w:lang w:bidi="hi-IN"/>
              </w:rPr>
              <w:t> </w:t>
            </w:r>
          </w:p>
        </w:tc>
        <w:tc>
          <w:tcPr>
            <w:tcW w:w="4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m</w:t>
            </w:r>
          </w:p>
        </w:tc>
        <w:tc>
          <w:tcPr>
            <w:tcW w:w="5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680</w:t>
            </w:r>
          </w:p>
        </w:tc>
        <w:tc>
          <w:tcPr>
            <w:tcW w:w="619"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71</w:t>
            </w:r>
          </w:p>
        </w:tc>
        <w:tc>
          <w:tcPr>
            <w:tcW w:w="915"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424</w:t>
            </w:r>
          </w:p>
        </w:tc>
        <w:tc>
          <w:tcPr>
            <w:tcW w:w="776"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204</w:t>
            </w:r>
          </w:p>
        </w:tc>
        <w:tc>
          <w:tcPr>
            <w:tcW w:w="698"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102</w:t>
            </w:r>
          </w:p>
        </w:tc>
      </w:tr>
      <w:tr w:rsidR="00C500FC" w:rsidRPr="00D6499B" w:rsidTr="00AE1757">
        <w:trPr>
          <w:trHeight w:val="255"/>
        </w:trPr>
        <w:tc>
          <w:tcPr>
            <w:tcW w:w="1011" w:type="pct"/>
            <w:tcBorders>
              <w:top w:val="single" w:sz="8" w:space="0" w:color="4F81BD"/>
              <w:left w:val="single" w:sz="8" w:space="0" w:color="4F81BD"/>
              <w:bottom w:val="single" w:sz="8" w:space="0" w:color="4F81BD"/>
              <w:right w:val="single" w:sz="8" w:space="0" w:color="4F81BD"/>
            </w:tcBorders>
            <w:shd w:val="clear" w:color="auto" w:fill="D3DFEE"/>
          </w:tcPr>
          <w:p w:rsidR="00C500FC" w:rsidRPr="00D6499B" w:rsidRDefault="00C500FC">
            <w:pPr>
              <w:spacing w:after="0"/>
              <w:jc w:val="both"/>
              <w:rPr>
                <w:rFonts w:cs="Times New Roman"/>
                <w:lang w:bidi="hi-IN"/>
              </w:rPr>
            </w:pPr>
          </w:p>
        </w:tc>
        <w:tc>
          <w:tcPr>
            <w:tcW w:w="4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ž</w:t>
            </w:r>
          </w:p>
        </w:tc>
        <w:tc>
          <w:tcPr>
            <w:tcW w:w="541"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701</w:t>
            </w:r>
          </w:p>
        </w:tc>
        <w:tc>
          <w:tcPr>
            <w:tcW w:w="619"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70</w:t>
            </w:r>
          </w:p>
        </w:tc>
        <w:tc>
          <w:tcPr>
            <w:tcW w:w="915"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400</w:t>
            </w:r>
          </w:p>
        </w:tc>
        <w:tc>
          <w:tcPr>
            <w:tcW w:w="776"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251</w:t>
            </w:r>
          </w:p>
        </w:tc>
        <w:tc>
          <w:tcPr>
            <w:tcW w:w="698" w:type="pct"/>
            <w:tcBorders>
              <w:top w:val="single" w:sz="8" w:space="0" w:color="4F81BD"/>
              <w:left w:val="single" w:sz="8" w:space="0" w:color="4F81BD"/>
              <w:bottom w:val="single" w:sz="8" w:space="0" w:color="4F81BD"/>
              <w:right w:val="single" w:sz="8" w:space="0" w:color="4F81BD"/>
            </w:tcBorders>
            <w:shd w:val="clear" w:color="auto" w:fill="FFFFFF"/>
            <w:hideMark/>
          </w:tcPr>
          <w:p w:rsidR="00C500FC" w:rsidRPr="00D6499B" w:rsidRDefault="00C500FC">
            <w:pPr>
              <w:spacing w:after="0"/>
              <w:jc w:val="both"/>
              <w:rPr>
                <w:rFonts w:cs="Times New Roman"/>
                <w:lang w:bidi="hi-IN"/>
              </w:rPr>
            </w:pPr>
            <w:r w:rsidRPr="00D6499B">
              <w:rPr>
                <w:rFonts w:cs="Times New Roman"/>
                <w:lang w:bidi="hi-IN"/>
              </w:rPr>
              <w:t>127</w:t>
            </w:r>
          </w:p>
        </w:tc>
      </w:tr>
    </w:tbl>
    <w:p w:rsidR="00C500FC" w:rsidRPr="00D6499B" w:rsidRDefault="00C500FC" w:rsidP="00C500FC">
      <w:pPr>
        <w:spacing w:after="0"/>
        <w:jc w:val="both"/>
        <w:rPr>
          <w:rFonts w:cs="Times New Roman"/>
          <w:i/>
          <w:color w:val="4F81BD" w:themeColor="accent1"/>
        </w:rPr>
      </w:pPr>
      <w:r w:rsidRPr="00D6499B">
        <w:rPr>
          <w:rFonts w:cs="Times New Roman"/>
          <w:i/>
          <w:color w:val="4F81BD" w:themeColor="accent1"/>
        </w:rPr>
        <w:t>Izvor: DZS, Popis stanovništva 2011. god.</w:t>
      </w:r>
    </w:p>
    <w:p w:rsidR="00C500FC" w:rsidRPr="00D6499B" w:rsidRDefault="00C500FC" w:rsidP="00C500FC">
      <w:pPr>
        <w:jc w:val="both"/>
        <w:rPr>
          <w:rFonts w:cs="Times New Roman"/>
          <w:lang w:eastAsia="hr-HR"/>
        </w:rPr>
      </w:pPr>
      <w:r w:rsidRPr="00D6499B">
        <w:rPr>
          <w:rFonts w:ascii="Times New Roman" w:hAnsi="Times New Roman" w:cs="Times New Roman"/>
        </w:rPr>
        <w:tab/>
      </w:r>
      <w:r w:rsidRPr="00D6499B">
        <w:rPr>
          <w:rFonts w:cs="Times New Roman"/>
        </w:rPr>
        <w:t>Prema popisu stanovništva iz 2011. godine Ličko-senjska županija ima najmanji broj stanovnika, svega 50.927 stanovnika, što je svrstava u najrjeđe naseljenu hrvatsku županiju.</w:t>
      </w:r>
    </w:p>
    <w:p w:rsidR="00C500FC" w:rsidRPr="00D6499B" w:rsidRDefault="00C500FC" w:rsidP="00C500FC">
      <w:pPr>
        <w:jc w:val="both"/>
      </w:pPr>
      <w:r w:rsidRPr="00D6499B">
        <w:rPr>
          <w:rFonts w:cs="Times New Roman"/>
        </w:rPr>
        <w:tab/>
        <w:t>Od ukupnog broja stanovnika njih 25.347 je muškaraca (49,7%) i 25.580 su žene (50,2%). Na otocima i priobalju živi 11.762 stanovnika (23%), 29.424 stanovnika (57,7%) živi na kontinentalno-planinskom dijelu, te 9.741 stanovnik (19,1%) živi na nekada ratom okupiranom području.</w:t>
      </w:r>
    </w:p>
    <w:p w:rsidR="00AE1757" w:rsidRPr="00D6499B" w:rsidRDefault="00AE1757" w:rsidP="00AE1757">
      <w:pPr>
        <w:pStyle w:val="Opisslike"/>
        <w:keepNext/>
      </w:pPr>
      <w:r w:rsidRPr="00D6499B">
        <w:t xml:space="preserve">Table </w:t>
      </w:r>
      <w:fldSimple w:instr=" SEQ Table \* ARABIC ">
        <w:r w:rsidR="000561DB" w:rsidRPr="00D6499B">
          <w:t>4</w:t>
        </w:r>
      </w:fldSimple>
      <w:r w:rsidRPr="00D6499B">
        <w:t xml:space="preserve"> Kretanje stanovništva u razdoblju od 1981.-2011. god.</w:t>
      </w:r>
    </w:p>
    <w:tbl>
      <w:tblPr>
        <w:tblW w:w="0" w:type="auto"/>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1802"/>
        <w:gridCol w:w="1812"/>
        <w:gridCol w:w="1812"/>
        <w:gridCol w:w="1813"/>
        <w:gridCol w:w="1813"/>
      </w:tblGrid>
      <w:tr w:rsidR="00C500FC" w:rsidRPr="00D6499B" w:rsidTr="00AE1757">
        <w:tc>
          <w:tcPr>
            <w:tcW w:w="1802" w:type="dxa"/>
            <w:tcBorders>
              <w:top w:val="single" w:sz="8" w:space="0" w:color="4F81BD"/>
              <w:left w:val="single" w:sz="8" w:space="0" w:color="4F81BD"/>
              <w:bottom w:val="single" w:sz="18" w:space="0" w:color="4F81BD"/>
              <w:right w:val="single" w:sz="8" w:space="0" w:color="4F81BD"/>
            </w:tcBorders>
            <w:hideMark/>
          </w:tcPr>
          <w:p w:rsidR="00C500FC" w:rsidRPr="00D6499B" w:rsidRDefault="00C500FC">
            <w:pPr>
              <w:spacing w:after="0"/>
              <w:jc w:val="center"/>
              <w:rPr>
                <w:rFonts w:cs="Times New Roman"/>
                <w:b/>
                <w:bCs/>
              </w:rPr>
            </w:pPr>
            <w:r w:rsidRPr="00D6499B">
              <w:rPr>
                <w:rFonts w:cs="Times New Roman"/>
                <w:b/>
                <w:bCs/>
              </w:rPr>
              <w:t>JLS</w:t>
            </w:r>
          </w:p>
        </w:tc>
        <w:tc>
          <w:tcPr>
            <w:tcW w:w="1812" w:type="dxa"/>
            <w:tcBorders>
              <w:top w:val="single" w:sz="8" w:space="0" w:color="4F81BD"/>
              <w:left w:val="single" w:sz="8" w:space="0" w:color="4F81BD"/>
              <w:bottom w:val="single" w:sz="18" w:space="0" w:color="4F81BD"/>
              <w:right w:val="single" w:sz="8" w:space="0" w:color="4F81BD"/>
            </w:tcBorders>
            <w:hideMark/>
          </w:tcPr>
          <w:p w:rsidR="00C500FC" w:rsidRPr="00D6499B" w:rsidRDefault="00C500FC">
            <w:pPr>
              <w:jc w:val="center"/>
              <w:rPr>
                <w:rFonts w:cs="Times New Roman"/>
                <w:b/>
                <w:bCs/>
              </w:rPr>
            </w:pPr>
            <w:r w:rsidRPr="00D6499B">
              <w:rPr>
                <w:rFonts w:cs="Times New Roman"/>
                <w:b/>
                <w:bCs/>
              </w:rPr>
              <w:t>Broj stanovnika 1981.</w:t>
            </w:r>
          </w:p>
        </w:tc>
        <w:tc>
          <w:tcPr>
            <w:tcW w:w="1812" w:type="dxa"/>
            <w:tcBorders>
              <w:top w:val="single" w:sz="8" w:space="0" w:color="4F81BD"/>
              <w:left w:val="single" w:sz="8" w:space="0" w:color="4F81BD"/>
              <w:bottom w:val="single" w:sz="18" w:space="0" w:color="4F81BD"/>
              <w:right w:val="single" w:sz="8" w:space="0" w:color="4F81BD"/>
            </w:tcBorders>
            <w:hideMark/>
          </w:tcPr>
          <w:p w:rsidR="00C500FC" w:rsidRPr="00D6499B" w:rsidRDefault="00C500FC">
            <w:pPr>
              <w:jc w:val="center"/>
              <w:rPr>
                <w:rFonts w:cs="Times New Roman"/>
                <w:b/>
                <w:bCs/>
              </w:rPr>
            </w:pPr>
            <w:r w:rsidRPr="00D6499B">
              <w:rPr>
                <w:rFonts w:cs="Times New Roman"/>
                <w:b/>
                <w:bCs/>
              </w:rPr>
              <w:t>Broj stanovnika 1991.</w:t>
            </w:r>
          </w:p>
        </w:tc>
        <w:tc>
          <w:tcPr>
            <w:tcW w:w="1813" w:type="dxa"/>
            <w:tcBorders>
              <w:top w:val="single" w:sz="8" w:space="0" w:color="4F81BD"/>
              <w:left w:val="single" w:sz="8" w:space="0" w:color="4F81BD"/>
              <w:bottom w:val="single" w:sz="18" w:space="0" w:color="4F81BD"/>
              <w:right w:val="single" w:sz="8" w:space="0" w:color="4F81BD"/>
            </w:tcBorders>
            <w:hideMark/>
          </w:tcPr>
          <w:p w:rsidR="00C500FC" w:rsidRPr="00D6499B" w:rsidRDefault="00C500FC">
            <w:pPr>
              <w:jc w:val="center"/>
              <w:rPr>
                <w:rFonts w:cs="Times New Roman"/>
                <w:b/>
                <w:bCs/>
              </w:rPr>
            </w:pPr>
            <w:r w:rsidRPr="00D6499B">
              <w:rPr>
                <w:rFonts w:cs="Times New Roman"/>
                <w:b/>
                <w:bCs/>
              </w:rPr>
              <w:t>Broj stanovnika 2001.</w:t>
            </w:r>
          </w:p>
        </w:tc>
        <w:tc>
          <w:tcPr>
            <w:tcW w:w="1813" w:type="dxa"/>
            <w:tcBorders>
              <w:top w:val="single" w:sz="8" w:space="0" w:color="4F81BD"/>
              <w:left w:val="single" w:sz="8" w:space="0" w:color="4F81BD"/>
              <w:bottom w:val="single" w:sz="18" w:space="0" w:color="4F81BD"/>
              <w:right w:val="single" w:sz="8" w:space="0" w:color="4F81BD"/>
            </w:tcBorders>
            <w:hideMark/>
          </w:tcPr>
          <w:p w:rsidR="00C500FC" w:rsidRPr="00D6499B" w:rsidRDefault="00C500FC">
            <w:pPr>
              <w:jc w:val="center"/>
              <w:rPr>
                <w:rFonts w:cs="Times New Roman"/>
                <w:b/>
                <w:bCs/>
              </w:rPr>
            </w:pPr>
            <w:r w:rsidRPr="00D6499B">
              <w:rPr>
                <w:rFonts w:cs="Times New Roman"/>
                <w:b/>
                <w:bCs/>
              </w:rPr>
              <w:t>Broj stanovnika 2011.</w:t>
            </w:r>
          </w:p>
        </w:tc>
      </w:tr>
      <w:tr w:rsidR="00C500FC" w:rsidRPr="00D6499B" w:rsidTr="00AE1757">
        <w:tc>
          <w:tcPr>
            <w:tcW w:w="1802"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jc w:val="both"/>
              <w:rPr>
                <w:rFonts w:cs="Times New Roman"/>
                <w:b/>
                <w:bCs/>
              </w:rPr>
            </w:pPr>
            <w:r w:rsidRPr="00D6499B">
              <w:rPr>
                <w:rFonts w:cs="Times New Roman"/>
                <w:b/>
                <w:bCs/>
              </w:rPr>
              <w:t>Grad Gospić</w:t>
            </w:r>
          </w:p>
        </w:tc>
        <w:tc>
          <w:tcPr>
            <w:tcW w:w="1812"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jc w:val="center"/>
              <w:rPr>
                <w:rFonts w:cs="Times New Roman"/>
              </w:rPr>
            </w:pPr>
            <w:r w:rsidRPr="00D6499B">
              <w:rPr>
                <w:rFonts w:cs="Times New Roman"/>
              </w:rPr>
              <w:t>31.263</w:t>
            </w:r>
          </w:p>
        </w:tc>
        <w:tc>
          <w:tcPr>
            <w:tcW w:w="1812"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jc w:val="center"/>
              <w:rPr>
                <w:rFonts w:cs="Times New Roman"/>
              </w:rPr>
            </w:pPr>
            <w:r w:rsidRPr="00D6499B">
              <w:rPr>
                <w:rFonts w:cs="Times New Roman"/>
              </w:rPr>
              <w:t>29.049</w:t>
            </w:r>
          </w:p>
        </w:tc>
        <w:tc>
          <w:tcPr>
            <w:tcW w:w="1813"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jc w:val="center"/>
              <w:rPr>
                <w:rFonts w:cs="Times New Roman"/>
              </w:rPr>
            </w:pPr>
            <w:r w:rsidRPr="00D6499B">
              <w:rPr>
                <w:rFonts w:cs="Times New Roman"/>
              </w:rPr>
              <w:t>12.980</w:t>
            </w:r>
          </w:p>
        </w:tc>
        <w:tc>
          <w:tcPr>
            <w:tcW w:w="1813"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jc w:val="center"/>
              <w:rPr>
                <w:rFonts w:cs="Times New Roman"/>
              </w:rPr>
            </w:pPr>
            <w:r w:rsidRPr="00D6499B">
              <w:rPr>
                <w:rFonts w:cs="Times New Roman"/>
              </w:rPr>
              <w:t>12.745</w:t>
            </w:r>
          </w:p>
        </w:tc>
      </w:tr>
      <w:tr w:rsidR="00C500FC" w:rsidRPr="00D6499B" w:rsidTr="00AE1757">
        <w:tc>
          <w:tcPr>
            <w:tcW w:w="1802"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jc w:val="both"/>
              <w:rPr>
                <w:rFonts w:cs="Times New Roman"/>
                <w:b/>
                <w:bCs/>
              </w:rPr>
            </w:pPr>
            <w:r w:rsidRPr="00D6499B">
              <w:rPr>
                <w:rFonts w:cs="Times New Roman"/>
                <w:b/>
                <w:bCs/>
              </w:rPr>
              <w:t>Grad Senj</w:t>
            </w:r>
          </w:p>
        </w:tc>
        <w:tc>
          <w:tcPr>
            <w:tcW w:w="1812"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jc w:val="center"/>
              <w:rPr>
                <w:rFonts w:cs="Times New Roman"/>
              </w:rPr>
            </w:pPr>
            <w:r w:rsidRPr="00D6499B">
              <w:rPr>
                <w:rFonts w:cs="Times New Roman"/>
              </w:rPr>
              <w:t>9.562</w:t>
            </w:r>
          </w:p>
        </w:tc>
        <w:tc>
          <w:tcPr>
            <w:tcW w:w="1812"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jc w:val="center"/>
              <w:rPr>
                <w:rFonts w:cs="Times New Roman"/>
              </w:rPr>
            </w:pPr>
            <w:r w:rsidRPr="00D6499B">
              <w:rPr>
                <w:rFonts w:cs="Times New Roman"/>
              </w:rPr>
              <w:t>9.205</w:t>
            </w:r>
          </w:p>
        </w:tc>
        <w:tc>
          <w:tcPr>
            <w:tcW w:w="1813"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jc w:val="center"/>
              <w:rPr>
                <w:rFonts w:cs="Times New Roman"/>
              </w:rPr>
            </w:pPr>
            <w:r w:rsidRPr="00D6499B">
              <w:rPr>
                <w:rFonts w:cs="Times New Roman"/>
              </w:rPr>
              <w:t>8.132</w:t>
            </w:r>
          </w:p>
        </w:tc>
        <w:tc>
          <w:tcPr>
            <w:tcW w:w="1813"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jc w:val="center"/>
              <w:rPr>
                <w:rFonts w:cs="Times New Roman"/>
              </w:rPr>
            </w:pPr>
            <w:r w:rsidRPr="00D6499B">
              <w:rPr>
                <w:rFonts w:cs="Times New Roman"/>
              </w:rPr>
              <w:t>7.182</w:t>
            </w:r>
          </w:p>
        </w:tc>
      </w:tr>
      <w:tr w:rsidR="00C500FC" w:rsidRPr="00D6499B" w:rsidTr="00AE1757">
        <w:tc>
          <w:tcPr>
            <w:tcW w:w="1802"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jc w:val="both"/>
              <w:rPr>
                <w:rFonts w:cs="Times New Roman"/>
                <w:b/>
                <w:bCs/>
              </w:rPr>
            </w:pPr>
            <w:r w:rsidRPr="00D6499B">
              <w:rPr>
                <w:rFonts w:cs="Times New Roman"/>
                <w:b/>
                <w:bCs/>
              </w:rPr>
              <w:t>Grad Otočac</w:t>
            </w:r>
          </w:p>
        </w:tc>
        <w:tc>
          <w:tcPr>
            <w:tcW w:w="1812"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jc w:val="center"/>
              <w:rPr>
                <w:rFonts w:cs="Times New Roman"/>
              </w:rPr>
            </w:pPr>
            <w:r w:rsidRPr="00D6499B">
              <w:rPr>
                <w:rFonts w:cs="Times New Roman"/>
              </w:rPr>
              <w:t>26.502</w:t>
            </w:r>
          </w:p>
        </w:tc>
        <w:tc>
          <w:tcPr>
            <w:tcW w:w="1812"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jc w:val="center"/>
              <w:rPr>
                <w:rFonts w:cs="Times New Roman"/>
              </w:rPr>
            </w:pPr>
            <w:r w:rsidRPr="00D6499B">
              <w:rPr>
                <w:rFonts w:cs="Times New Roman"/>
              </w:rPr>
              <w:t>24.992</w:t>
            </w:r>
          </w:p>
        </w:tc>
        <w:tc>
          <w:tcPr>
            <w:tcW w:w="1813"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jc w:val="center"/>
              <w:rPr>
                <w:rFonts w:cs="Times New Roman"/>
              </w:rPr>
            </w:pPr>
            <w:r w:rsidRPr="00D6499B">
              <w:rPr>
                <w:rFonts w:cs="Times New Roman"/>
              </w:rPr>
              <w:t>10.411</w:t>
            </w:r>
          </w:p>
        </w:tc>
        <w:tc>
          <w:tcPr>
            <w:tcW w:w="1813"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jc w:val="center"/>
              <w:rPr>
                <w:rFonts w:cs="Times New Roman"/>
              </w:rPr>
            </w:pPr>
            <w:r w:rsidRPr="00D6499B">
              <w:rPr>
                <w:rFonts w:cs="Times New Roman"/>
              </w:rPr>
              <w:t>9.778</w:t>
            </w:r>
          </w:p>
        </w:tc>
      </w:tr>
      <w:tr w:rsidR="00C500FC" w:rsidRPr="00D6499B" w:rsidTr="00AE1757">
        <w:tc>
          <w:tcPr>
            <w:tcW w:w="1802"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jc w:val="both"/>
              <w:rPr>
                <w:rFonts w:cs="Times New Roman"/>
                <w:b/>
                <w:bCs/>
              </w:rPr>
            </w:pPr>
            <w:r w:rsidRPr="00D6499B">
              <w:rPr>
                <w:rFonts w:cs="Times New Roman"/>
                <w:b/>
                <w:bCs/>
              </w:rPr>
              <w:t>Grad Novalja</w:t>
            </w:r>
          </w:p>
        </w:tc>
        <w:tc>
          <w:tcPr>
            <w:tcW w:w="1812"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jc w:val="center"/>
              <w:rPr>
                <w:rFonts w:cs="Times New Roman"/>
              </w:rPr>
            </w:pPr>
            <w:r w:rsidRPr="00D6499B">
              <w:rPr>
                <w:rFonts w:cs="Times New Roman"/>
              </w:rPr>
              <w:t>3.068</w:t>
            </w:r>
          </w:p>
        </w:tc>
        <w:tc>
          <w:tcPr>
            <w:tcW w:w="1812"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jc w:val="center"/>
              <w:rPr>
                <w:rFonts w:cs="Times New Roman"/>
              </w:rPr>
            </w:pPr>
            <w:r w:rsidRPr="00D6499B">
              <w:rPr>
                <w:rFonts w:cs="Times New Roman"/>
              </w:rPr>
              <w:t>3.175</w:t>
            </w:r>
          </w:p>
        </w:tc>
        <w:tc>
          <w:tcPr>
            <w:tcW w:w="1813"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jc w:val="center"/>
              <w:rPr>
                <w:rFonts w:cs="Times New Roman"/>
              </w:rPr>
            </w:pPr>
            <w:r w:rsidRPr="00D6499B">
              <w:rPr>
                <w:rFonts w:cs="Times New Roman"/>
              </w:rPr>
              <w:t>3.335</w:t>
            </w:r>
          </w:p>
        </w:tc>
        <w:tc>
          <w:tcPr>
            <w:tcW w:w="1813"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jc w:val="center"/>
              <w:rPr>
                <w:rFonts w:cs="Times New Roman"/>
              </w:rPr>
            </w:pPr>
            <w:r w:rsidRPr="00D6499B">
              <w:rPr>
                <w:rFonts w:cs="Times New Roman"/>
              </w:rPr>
              <w:t>3.663</w:t>
            </w:r>
          </w:p>
        </w:tc>
      </w:tr>
      <w:tr w:rsidR="00C500FC" w:rsidRPr="00D6499B" w:rsidTr="00AE1757">
        <w:tc>
          <w:tcPr>
            <w:tcW w:w="1802"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jc w:val="both"/>
              <w:rPr>
                <w:rFonts w:cs="Times New Roman"/>
                <w:b/>
                <w:bCs/>
              </w:rPr>
            </w:pPr>
            <w:r w:rsidRPr="00D6499B">
              <w:rPr>
                <w:rFonts w:cs="Times New Roman"/>
                <w:b/>
                <w:bCs/>
              </w:rPr>
              <w:t>Općina Brinje</w:t>
            </w:r>
          </w:p>
        </w:tc>
        <w:tc>
          <w:tcPr>
            <w:tcW w:w="1812"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jc w:val="center"/>
              <w:rPr>
                <w:rFonts w:cs="Times New Roman"/>
              </w:rPr>
            </w:pPr>
            <w:r w:rsidRPr="00D6499B">
              <w:rPr>
                <w:rFonts w:cs="Times New Roman"/>
              </w:rPr>
              <w:t>6.528</w:t>
            </w:r>
          </w:p>
        </w:tc>
        <w:tc>
          <w:tcPr>
            <w:tcW w:w="1812"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jc w:val="center"/>
              <w:rPr>
                <w:rFonts w:cs="Times New Roman"/>
              </w:rPr>
            </w:pPr>
            <w:r w:rsidRPr="00D6499B">
              <w:rPr>
                <w:rFonts w:cs="Times New Roman"/>
              </w:rPr>
              <w:t>6.035</w:t>
            </w:r>
          </w:p>
        </w:tc>
        <w:tc>
          <w:tcPr>
            <w:tcW w:w="1813"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jc w:val="center"/>
              <w:rPr>
                <w:rFonts w:cs="Times New Roman"/>
              </w:rPr>
            </w:pPr>
            <w:r w:rsidRPr="00D6499B">
              <w:rPr>
                <w:rFonts w:cs="Times New Roman"/>
              </w:rPr>
              <w:t>4.108</w:t>
            </w:r>
          </w:p>
        </w:tc>
        <w:tc>
          <w:tcPr>
            <w:tcW w:w="1813"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jc w:val="center"/>
              <w:rPr>
                <w:rFonts w:cs="Times New Roman"/>
              </w:rPr>
            </w:pPr>
            <w:r w:rsidRPr="00D6499B">
              <w:rPr>
                <w:rFonts w:cs="Times New Roman"/>
              </w:rPr>
              <w:t>3.256</w:t>
            </w:r>
          </w:p>
        </w:tc>
      </w:tr>
      <w:tr w:rsidR="00C500FC" w:rsidRPr="00D6499B" w:rsidTr="00AE1757">
        <w:trPr>
          <w:trHeight w:val="530"/>
        </w:trPr>
        <w:tc>
          <w:tcPr>
            <w:tcW w:w="1802"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pStyle w:val="Bezproreda1"/>
              <w:spacing w:line="276" w:lineRule="auto"/>
              <w:rPr>
                <w:rFonts w:asciiTheme="minorHAnsi" w:hAnsiTheme="minorHAnsi"/>
                <w:b/>
                <w:bCs/>
              </w:rPr>
            </w:pPr>
            <w:r w:rsidRPr="00D6499B">
              <w:rPr>
                <w:rFonts w:asciiTheme="minorHAnsi" w:hAnsiTheme="minorHAnsi"/>
                <w:b/>
                <w:bCs/>
              </w:rPr>
              <w:lastRenderedPageBreak/>
              <w:t>Općina Donji Lapac</w:t>
            </w:r>
          </w:p>
        </w:tc>
        <w:tc>
          <w:tcPr>
            <w:tcW w:w="1812" w:type="dxa"/>
            <w:tcBorders>
              <w:top w:val="single" w:sz="8" w:space="0" w:color="4F81BD"/>
              <w:left w:val="single" w:sz="8" w:space="0" w:color="4F81BD"/>
              <w:bottom w:val="single" w:sz="8" w:space="0" w:color="4F81BD"/>
              <w:right w:val="single" w:sz="8" w:space="0" w:color="4F81BD"/>
            </w:tcBorders>
            <w:vAlign w:val="center"/>
            <w:hideMark/>
          </w:tcPr>
          <w:p w:rsidR="00C500FC" w:rsidRPr="00D6499B" w:rsidRDefault="00C500FC">
            <w:pPr>
              <w:jc w:val="center"/>
              <w:rPr>
                <w:rFonts w:cs="Times New Roman"/>
              </w:rPr>
            </w:pPr>
            <w:r w:rsidRPr="00D6499B">
              <w:rPr>
                <w:rFonts w:cs="Times New Roman"/>
              </w:rPr>
              <w:t>8.447</w:t>
            </w:r>
          </w:p>
        </w:tc>
        <w:tc>
          <w:tcPr>
            <w:tcW w:w="1812" w:type="dxa"/>
            <w:tcBorders>
              <w:top w:val="single" w:sz="8" w:space="0" w:color="4F81BD"/>
              <w:left w:val="single" w:sz="8" w:space="0" w:color="4F81BD"/>
              <w:bottom w:val="single" w:sz="8" w:space="0" w:color="4F81BD"/>
              <w:right w:val="single" w:sz="8" w:space="0" w:color="4F81BD"/>
            </w:tcBorders>
            <w:vAlign w:val="center"/>
            <w:hideMark/>
          </w:tcPr>
          <w:p w:rsidR="00C500FC" w:rsidRPr="00D6499B" w:rsidRDefault="00C500FC">
            <w:pPr>
              <w:jc w:val="center"/>
              <w:rPr>
                <w:rFonts w:cs="Times New Roman"/>
              </w:rPr>
            </w:pPr>
            <w:r w:rsidRPr="00D6499B">
              <w:rPr>
                <w:rFonts w:cs="Times New Roman"/>
              </w:rPr>
              <w:t>8.054</w:t>
            </w:r>
          </w:p>
        </w:tc>
        <w:tc>
          <w:tcPr>
            <w:tcW w:w="1813" w:type="dxa"/>
            <w:tcBorders>
              <w:top w:val="single" w:sz="8" w:space="0" w:color="4F81BD"/>
              <w:left w:val="single" w:sz="8" w:space="0" w:color="4F81BD"/>
              <w:bottom w:val="single" w:sz="8" w:space="0" w:color="4F81BD"/>
              <w:right w:val="single" w:sz="8" w:space="0" w:color="4F81BD"/>
            </w:tcBorders>
            <w:vAlign w:val="center"/>
            <w:hideMark/>
          </w:tcPr>
          <w:p w:rsidR="00C500FC" w:rsidRPr="00D6499B" w:rsidRDefault="00C500FC">
            <w:pPr>
              <w:jc w:val="center"/>
              <w:rPr>
                <w:rFonts w:cs="Times New Roman"/>
              </w:rPr>
            </w:pPr>
            <w:r w:rsidRPr="00D6499B">
              <w:rPr>
                <w:rFonts w:cs="Times New Roman"/>
              </w:rPr>
              <w:t>1.880</w:t>
            </w:r>
          </w:p>
        </w:tc>
        <w:tc>
          <w:tcPr>
            <w:tcW w:w="1813" w:type="dxa"/>
            <w:tcBorders>
              <w:top w:val="single" w:sz="8" w:space="0" w:color="4F81BD"/>
              <w:left w:val="single" w:sz="8" w:space="0" w:color="4F81BD"/>
              <w:bottom w:val="single" w:sz="8" w:space="0" w:color="4F81BD"/>
              <w:right w:val="single" w:sz="8" w:space="0" w:color="4F81BD"/>
            </w:tcBorders>
            <w:vAlign w:val="center"/>
            <w:hideMark/>
          </w:tcPr>
          <w:p w:rsidR="00C500FC" w:rsidRPr="00D6499B" w:rsidRDefault="00C500FC">
            <w:pPr>
              <w:jc w:val="center"/>
              <w:rPr>
                <w:rFonts w:cs="Times New Roman"/>
              </w:rPr>
            </w:pPr>
            <w:r w:rsidRPr="00D6499B">
              <w:rPr>
                <w:rFonts w:cs="Times New Roman"/>
              </w:rPr>
              <w:t>2.113</w:t>
            </w:r>
          </w:p>
        </w:tc>
      </w:tr>
      <w:tr w:rsidR="00C500FC" w:rsidRPr="00D6499B" w:rsidTr="00AE1757">
        <w:tc>
          <w:tcPr>
            <w:tcW w:w="1802"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jc w:val="both"/>
              <w:rPr>
                <w:rFonts w:cs="Times New Roman"/>
                <w:b/>
                <w:bCs/>
              </w:rPr>
            </w:pPr>
            <w:r w:rsidRPr="00D6499B">
              <w:rPr>
                <w:rFonts w:cs="Times New Roman"/>
                <w:b/>
                <w:bCs/>
              </w:rPr>
              <w:t>Općina Karlobag</w:t>
            </w:r>
          </w:p>
        </w:tc>
        <w:tc>
          <w:tcPr>
            <w:tcW w:w="1812"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jc w:val="center"/>
              <w:rPr>
                <w:rFonts w:cs="Times New Roman"/>
              </w:rPr>
            </w:pPr>
            <w:r w:rsidRPr="00D6499B">
              <w:rPr>
                <w:rFonts w:cs="Times New Roman"/>
              </w:rPr>
              <w:t>1.192</w:t>
            </w:r>
          </w:p>
        </w:tc>
        <w:tc>
          <w:tcPr>
            <w:tcW w:w="1812"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jc w:val="center"/>
              <w:rPr>
                <w:rFonts w:cs="Times New Roman"/>
              </w:rPr>
            </w:pPr>
            <w:r w:rsidRPr="00D6499B">
              <w:rPr>
                <w:rFonts w:cs="Times New Roman"/>
              </w:rPr>
              <w:t>1.039</w:t>
            </w:r>
          </w:p>
        </w:tc>
        <w:tc>
          <w:tcPr>
            <w:tcW w:w="1813"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jc w:val="center"/>
              <w:rPr>
                <w:rFonts w:cs="Times New Roman"/>
              </w:rPr>
            </w:pPr>
            <w:r w:rsidRPr="00D6499B">
              <w:rPr>
                <w:rFonts w:cs="Times New Roman"/>
              </w:rPr>
              <w:t>1.019</w:t>
            </w:r>
          </w:p>
        </w:tc>
        <w:tc>
          <w:tcPr>
            <w:tcW w:w="1813"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jc w:val="center"/>
              <w:rPr>
                <w:rFonts w:cs="Times New Roman"/>
              </w:rPr>
            </w:pPr>
            <w:r w:rsidRPr="00D6499B">
              <w:rPr>
                <w:rFonts w:cs="Times New Roman"/>
              </w:rPr>
              <w:t>917</w:t>
            </w:r>
          </w:p>
        </w:tc>
      </w:tr>
      <w:tr w:rsidR="00C500FC" w:rsidRPr="00D6499B" w:rsidTr="00AE1757">
        <w:tc>
          <w:tcPr>
            <w:tcW w:w="1802"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jc w:val="both"/>
              <w:rPr>
                <w:rFonts w:cs="Times New Roman"/>
                <w:b/>
                <w:bCs/>
              </w:rPr>
            </w:pPr>
            <w:r w:rsidRPr="00D6499B">
              <w:rPr>
                <w:rFonts w:cs="Times New Roman"/>
                <w:b/>
                <w:bCs/>
              </w:rPr>
              <w:t>Općina Lovinac</w:t>
            </w:r>
          </w:p>
        </w:tc>
        <w:tc>
          <w:tcPr>
            <w:tcW w:w="1812"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jc w:val="center"/>
              <w:rPr>
                <w:rFonts w:cs="Times New Roman"/>
              </w:rPr>
            </w:pPr>
            <w:r w:rsidRPr="00D6499B">
              <w:rPr>
                <w:rFonts w:cs="Times New Roman"/>
              </w:rPr>
              <w:t>3.721</w:t>
            </w:r>
          </w:p>
        </w:tc>
        <w:tc>
          <w:tcPr>
            <w:tcW w:w="1812"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jc w:val="center"/>
              <w:rPr>
                <w:rFonts w:cs="Times New Roman"/>
              </w:rPr>
            </w:pPr>
            <w:r w:rsidRPr="00D6499B">
              <w:rPr>
                <w:rFonts w:cs="Times New Roman"/>
              </w:rPr>
              <w:t>3.054</w:t>
            </w:r>
          </w:p>
        </w:tc>
        <w:tc>
          <w:tcPr>
            <w:tcW w:w="1813"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jc w:val="center"/>
              <w:rPr>
                <w:rFonts w:cs="Times New Roman"/>
              </w:rPr>
            </w:pPr>
            <w:r w:rsidRPr="00D6499B">
              <w:rPr>
                <w:rFonts w:cs="Times New Roman"/>
              </w:rPr>
              <w:t>1.096</w:t>
            </w:r>
          </w:p>
        </w:tc>
        <w:tc>
          <w:tcPr>
            <w:tcW w:w="1813"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jc w:val="center"/>
              <w:rPr>
                <w:rFonts w:cs="Times New Roman"/>
              </w:rPr>
            </w:pPr>
            <w:r w:rsidRPr="00D6499B">
              <w:rPr>
                <w:rFonts w:cs="Times New Roman"/>
              </w:rPr>
              <w:t>1.007</w:t>
            </w:r>
          </w:p>
        </w:tc>
      </w:tr>
      <w:tr w:rsidR="00C500FC" w:rsidRPr="00D6499B" w:rsidTr="00AE1757">
        <w:tc>
          <w:tcPr>
            <w:tcW w:w="1802"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jc w:val="both"/>
              <w:rPr>
                <w:rFonts w:cs="Times New Roman"/>
                <w:b/>
                <w:bCs/>
              </w:rPr>
            </w:pPr>
            <w:r w:rsidRPr="00D6499B">
              <w:rPr>
                <w:rFonts w:cs="Times New Roman"/>
                <w:b/>
                <w:bCs/>
              </w:rPr>
              <w:t>Općina Perušić</w:t>
            </w:r>
          </w:p>
        </w:tc>
        <w:tc>
          <w:tcPr>
            <w:tcW w:w="1812"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jc w:val="center"/>
              <w:rPr>
                <w:rFonts w:cs="Times New Roman"/>
              </w:rPr>
            </w:pPr>
            <w:r w:rsidRPr="00D6499B">
              <w:rPr>
                <w:rFonts w:cs="Times New Roman"/>
              </w:rPr>
              <w:t>6.379</w:t>
            </w:r>
          </w:p>
        </w:tc>
        <w:tc>
          <w:tcPr>
            <w:tcW w:w="1812"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jc w:val="center"/>
              <w:rPr>
                <w:rFonts w:cs="Times New Roman"/>
              </w:rPr>
            </w:pPr>
            <w:r w:rsidRPr="00D6499B">
              <w:rPr>
                <w:rFonts w:cs="Times New Roman"/>
              </w:rPr>
              <w:t>5.648</w:t>
            </w:r>
          </w:p>
        </w:tc>
        <w:tc>
          <w:tcPr>
            <w:tcW w:w="1813"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jc w:val="center"/>
              <w:rPr>
                <w:rFonts w:cs="Times New Roman"/>
              </w:rPr>
            </w:pPr>
            <w:r w:rsidRPr="00D6499B">
              <w:rPr>
                <w:rFonts w:cs="Times New Roman"/>
              </w:rPr>
              <w:t>3.494</w:t>
            </w:r>
          </w:p>
        </w:tc>
        <w:tc>
          <w:tcPr>
            <w:tcW w:w="1813"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jc w:val="center"/>
              <w:rPr>
                <w:rFonts w:cs="Times New Roman"/>
              </w:rPr>
            </w:pPr>
            <w:r w:rsidRPr="00D6499B">
              <w:rPr>
                <w:rFonts w:cs="Times New Roman"/>
              </w:rPr>
              <w:t>2.638</w:t>
            </w:r>
          </w:p>
        </w:tc>
      </w:tr>
      <w:tr w:rsidR="00C500FC" w:rsidRPr="00D6499B" w:rsidTr="00AE1757">
        <w:tc>
          <w:tcPr>
            <w:tcW w:w="1802"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pStyle w:val="Bezproreda1"/>
              <w:spacing w:line="276" w:lineRule="auto"/>
              <w:rPr>
                <w:rFonts w:asciiTheme="minorHAnsi" w:hAnsiTheme="minorHAnsi"/>
                <w:b/>
              </w:rPr>
            </w:pPr>
            <w:r w:rsidRPr="00D6499B">
              <w:rPr>
                <w:rFonts w:asciiTheme="minorHAnsi" w:hAnsiTheme="minorHAnsi"/>
                <w:b/>
              </w:rPr>
              <w:t>Općina Plitvička Jezera</w:t>
            </w:r>
          </w:p>
        </w:tc>
        <w:tc>
          <w:tcPr>
            <w:tcW w:w="1812"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jc w:val="center"/>
              <w:rPr>
                <w:rFonts w:cs="Times New Roman"/>
              </w:rPr>
            </w:pPr>
            <w:r w:rsidRPr="00D6499B">
              <w:rPr>
                <w:rFonts w:cs="Times New Roman"/>
              </w:rPr>
              <w:t>7.383</w:t>
            </w:r>
          </w:p>
        </w:tc>
        <w:tc>
          <w:tcPr>
            <w:tcW w:w="1812"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jc w:val="center"/>
              <w:rPr>
                <w:rFonts w:cs="Times New Roman"/>
              </w:rPr>
            </w:pPr>
            <w:r w:rsidRPr="00D6499B">
              <w:rPr>
                <w:rFonts w:cs="Times New Roman"/>
              </w:rPr>
              <w:t>7.156</w:t>
            </w:r>
          </w:p>
        </w:tc>
        <w:tc>
          <w:tcPr>
            <w:tcW w:w="1813"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jc w:val="center"/>
              <w:rPr>
                <w:rFonts w:cs="Times New Roman"/>
              </w:rPr>
            </w:pPr>
            <w:r w:rsidRPr="00D6499B">
              <w:rPr>
                <w:rFonts w:cs="Times New Roman"/>
              </w:rPr>
              <w:t>4.668</w:t>
            </w:r>
          </w:p>
        </w:tc>
        <w:tc>
          <w:tcPr>
            <w:tcW w:w="1813"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jc w:val="center"/>
              <w:rPr>
                <w:rFonts w:cs="Times New Roman"/>
              </w:rPr>
            </w:pPr>
            <w:r w:rsidRPr="00D6499B">
              <w:rPr>
                <w:rFonts w:cs="Times New Roman"/>
              </w:rPr>
              <w:t>4.373</w:t>
            </w:r>
          </w:p>
        </w:tc>
      </w:tr>
      <w:tr w:rsidR="00C500FC" w:rsidRPr="00D6499B" w:rsidTr="00AE1757">
        <w:tc>
          <w:tcPr>
            <w:tcW w:w="1802"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jc w:val="both"/>
              <w:rPr>
                <w:rFonts w:cs="Times New Roman"/>
                <w:b/>
                <w:bCs/>
              </w:rPr>
            </w:pPr>
            <w:r w:rsidRPr="00D6499B">
              <w:rPr>
                <w:rFonts w:cs="Times New Roman"/>
                <w:b/>
                <w:bCs/>
              </w:rPr>
              <w:t>Općina Udbina</w:t>
            </w:r>
          </w:p>
        </w:tc>
        <w:tc>
          <w:tcPr>
            <w:tcW w:w="1812"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jc w:val="center"/>
              <w:rPr>
                <w:rFonts w:cs="Times New Roman"/>
              </w:rPr>
            </w:pPr>
            <w:r w:rsidRPr="00D6499B">
              <w:rPr>
                <w:rFonts w:cs="Times New Roman"/>
              </w:rPr>
              <w:t>5.126</w:t>
            </w:r>
          </w:p>
        </w:tc>
        <w:tc>
          <w:tcPr>
            <w:tcW w:w="1812"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jc w:val="center"/>
              <w:rPr>
                <w:rFonts w:cs="Times New Roman"/>
              </w:rPr>
            </w:pPr>
            <w:r w:rsidRPr="00D6499B">
              <w:rPr>
                <w:rFonts w:cs="Times New Roman"/>
              </w:rPr>
              <w:t>4.401</w:t>
            </w:r>
          </w:p>
        </w:tc>
        <w:tc>
          <w:tcPr>
            <w:tcW w:w="1813"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jc w:val="center"/>
              <w:rPr>
                <w:rFonts w:cs="Times New Roman"/>
              </w:rPr>
            </w:pPr>
            <w:r w:rsidRPr="00D6499B">
              <w:rPr>
                <w:rFonts w:cs="Times New Roman"/>
              </w:rPr>
              <w:t>1.649</w:t>
            </w:r>
          </w:p>
        </w:tc>
        <w:tc>
          <w:tcPr>
            <w:tcW w:w="1813"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jc w:val="center"/>
              <w:rPr>
                <w:rFonts w:cs="Times New Roman"/>
              </w:rPr>
            </w:pPr>
            <w:r w:rsidRPr="00D6499B">
              <w:rPr>
                <w:rFonts w:cs="Times New Roman"/>
              </w:rPr>
              <w:t>1.874</w:t>
            </w:r>
          </w:p>
        </w:tc>
      </w:tr>
      <w:tr w:rsidR="00C500FC" w:rsidRPr="00D6499B" w:rsidTr="00AE1757">
        <w:tc>
          <w:tcPr>
            <w:tcW w:w="1802"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jc w:val="both"/>
              <w:rPr>
                <w:rFonts w:cs="Times New Roman"/>
                <w:b/>
                <w:bCs/>
              </w:rPr>
            </w:pPr>
            <w:r w:rsidRPr="00D6499B">
              <w:rPr>
                <w:rFonts w:cs="Times New Roman"/>
                <w:b/>
                <w:bCs/>
              </w:rPr>
              <w:t>Općina Vrhovine</w:t>
            </w:r>
          </w:p>
        </w:tc>
        <w:tc>
          <w:tcPr>
            <w:tcW w:w="1812"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jc w:val="center"/>
              <w:rPr>
                <w:rFonts w:cs="Times New Roman"/>
              </w:rPr>
            </w:pPr>
            <w:r w:rsidRPr="00D6499B">
              <w:rPr>
                <w:rFonts w:cs="Times New Roman"/>
              </w:rPr>
              <w:t>3.223</w:t>
            </w:r>
          </w:p>
        </w:tc>
        <w:tc>
          <w:tcPr>
            <w:tcW w:w="1812"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jc w:val="center"/>
              <w:rPr>
                <w:rFonts w:cs="Times New Roman"/>
              </w:rPr>
            </w:pPr>
            <w:r w:rsidRPr="00D6499B">
              <w:rPr>
                <w:rFonts w:cs="Times New Roman"/>
              </w:rPr>
              <w:t>2.853</w:t>
            </w:r>
          </w:p>
        </w:tc>
        <w:tc>
          <w:tcPr>
            <w:tcW w:w="1813"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jc w:val="center"/>
              <w:rPr>
                <w:rFonts w:cs="Times New Roman"/>
              </w:rPr>
            </w:pPr>
            <w:r w:rsidRPr="00D6499B">
              <w:rPr>
                <w:rFonts w:cs="Times New Roman"/>
              </w:rPr>
              <w:t>905</w:t>
            </w:r>
          </w:p>
        </w:tc>
        <w:tc>
          <w:tcPr>
            <w:tcW w:w="1813"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jc w:val="center"/>
              <w:rPr>
                <w:rFonts w:cs="Times New Roman"/>
              </w:rPr>
            </w:pPr>
            <w:r w:rsidRPr="00D6499B">
              <w:rPr>
                <w:rFonts w:cs="Times New Roman"/>
              </w:rPr>
              <w:t>1.381</w:t>
            </w:r>
          </w:p>
        </w:tc>
      </w:tr>
      <w:tr w:rsidR="00C500FC" w:rsidRPr="00D6499B" w:rsidTr="00AE1757">
        <w:tc>
          <w:tcPr>
            <w:tcW w:w="1802"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jc w:val="both"/>
              <w:rPr>
                <w:rFonts w:cs="Times New Roman"/>
                <w:b/>
                <w:bCs/>
              </w:rPr>
            </w:pPr>
            <w:r w:rsidRPr="00D6499B">
              <w:rPr>
                <w:rFonts w:cs="Times New Roman"/>
                <w:b/>
                <w:bCs/>
              </w:rPr>
              <w:t xml:space="preserve">Ukupno </w:t>
            </w:r>
          </w:p>
        </w:tc>
        <w:tc>
          <w:tcPr>
            <w:tcW w:w="1812"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jc w:val="center"/>
              <w:rPr>
                <w:rFonts w:cs="Times New Roman"/>
              </w:rPr>
            </w:pPr>
            <w:r w:rsidRPr="00D6499B">
              <w:rPr>
                <w:rFonts w:cs="Times New Roman"/>
              </w:rPr>
              <w:t>112.394</w:t>
            </w:r>
          </w:p>
        </w:tc>
        <w:tc>
          <w:tcPr>
            <w:tcW w:w="1812"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jc w:val="center"/>
              <w:rPr>
                <w:rFonts w:cs="Times New Roman"/>
              </w:rPr>
            </w:pPr>
            <w:r w:rsidRPr="00D6499B">
              <w:rPr>
                <w:rFonts w:cs="Times New Roman"/>
              </w:rPr>
              <w:t>104.661</w:t>
            </w:r>
          </w:p>
        </w:tc>
        <w:tc>
          <w:tcPr>
            <w:tcW w:w="1813"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jc w:val="center"/>
              <w:rPr>
                <w:rFonts w:cs="Times New Roman"/>
              </w:rPr>
            </w:pPr>
            <w:r w:rsidRPr="00D6499B">
              <w:rPr>
                <w:rFonts w:cs="Times New Roman"/>
              </w:rPr>
              <w:t>53.677</w:t>
            </w:r>
          </w:p>
        </w:tc>
        <w:tc>
          <w:tcPr>
            <w:tcW w:w="1813"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jc w:val="center"/>
              <w:rPr>
                <w:rFonts w:cs="Times New Roman"/>
              </w:rPr>
            </w:pPr>
            <w:r w:rsidRPr="00D6499B">
              <w:rPr>
                <w:rFonts w:cs="Times New Roman"/>
              </w:rPr>
              <w:t>50.927</w:t>
            </w:r>
          </w:p>
        </w:tc>
      </w:tr>
    </w:tbl>
    <w:p w:rsidR="00C500FC" w:rsidRPr="00D6499B" w:rsidRDefault="00C500FC" w:rsidP="00C500FC">
      <w:pPr>
        <w:jc w:val="both"/>
        <w:rPr>
          <w:rFonts w:cs="Times New Roman"/>
          <w:i/>
          <w:color w:val="4F81BD" w:themeColor="accent1"/>
          <w:sz w:val="20"/>
          <w:szCs w:val="20"/>
        </w:rPr>
      </w:pPr>
      <w:r w:rsidRPr="00D6499B">
        <w:rPr>
          <w:rFonts w:cs="Times New Roman"/>
          <w:i/>
          <w:color w:val="4F81BD" w:themeColor="accent1"/>
          <w:sz w:val="20"/>
          <w:szCs w:val="20"/>
        </w:rPr>
        <w:t>Izvor: DZS, 2001. i 2011., Kontigent stan. po gradovima/općinama, podaci za popise 1981. i 1991. godinu</w:t>
      </w:r>
    </w:p>
    <w:p w:rsidR="00C500FC" w:rsidRPr="00D6499B" w:rsidRDefault="00C500FC" w:rsidP="00C500FC">
      <w:pPr>
        <w:autoSpaceDE w:val="0"/>
        <w:jc w:val="both"/>
        <w:rPr>
          <w:rFonts w:cs="Times New Roman"/>
          <w:lang w:eastAsia="hr-HR"/>
        </w:rPr>
      </w:pPr>
      <w:r w:rsidRPr="00D6499B">
        <w:rPr>
          <w:rFonts w:ascii="Times New Roman" w:hAnsi="Times New Roman" w:cs="Times New Roman"/>
          <w:lang w:eastAsia="hi-IN" w:bidi="hi-IN"/>
        </w:rPr>
        <w:tab/>
      </w:r>
      <w:r w:rsidRPr="00D6499B">
        <w:rPr>
          <w:rFonts w:cs="Times New Roman"/>
          <w:lang w:eastAsia="hi-IN" w:bidi="hi-IN"/>
        </w:rPr>
        <w:t xml:space="preserve">Krajem 19. stoljeća u Županiji je živjelo 187.000 stanovnika. Od tada je </w:t>
      </w:r>
      <w:r w:rsidRPr="00D6499B">
        <w:rPr>
          <w:rFonts w:cs="Times New Roman"/>
          <w:bCs/>
          <w:lang w:eastAsia="hi-IN" w:bidi="hi-IN"/>
        </w:rPr>
        <w:t>broj stanovnika stalno opadao</w:t>
      </w:r>
      <w:r w:rsidRPr="00D6499B">
        <w:rPr>
          <w:rFonts w:cs="Times New Roman"/>
          <w:lang w:eastAsia="hi-IN" w:bidi="hi-IN"/>
        </w:rPr>
        <w:t xml:space="preserve">. Iseljavanje je desetljećima dominiralo dinamikom promjena u stanovništvu. Ako se usporedi kretanje broja stanovnika u periodu od 1991.-2011. godine najveći pad stanovnika zabilježen je upravo tada, u razdoblju tijekom i nakon Domovinskog rata, zbog ratnih stradanja i iseljavanja broj stanovnika se prepolovio, što ima negativan utjecaj na gospodarske i društvene aktivnosti. </w:t>
      </w:r>
      <w:r w:rsidRPr="00D6499B">
        <w:rPr>
          <w:rFonts w:cs="Times New Roman"/>
          <w:bCs/>
          <w:iCs/>
          <w:lang w:eastAsia="hi-IN" w:bidi="hi-IN"/>
        </w:rPr>
        <w:t xml:space="preserve">Demografski oporavak jedan je od najvećih problema s kojim je Županija danas suočena. </w:t>
      </w:r>
      <w:r w:rsidRPr="00D6499B">
        <w:rPr>
          <w:rFonts w:cs="Times New Roman"/>
        </w:rPr>
        <w:t>Ako usporedimo popis stanovništva 2011. godine sa popisom iz 2001. godine, vidljivo je smanjenje ukupnog broja stanovnika za 2.750 ili 1,85 %. Grad Novalja te O</w:t>
      </w:r>
      <w:r w:rsidRPr="00D6499B">
        <w:rPr>
          <w:rFonts w:cs="Times New Roman"/>
          <w:lang w:eastAsia="hi-IN" w:bidi="hi-IN"/>
        </w:rPr>
        <w:t xml:space="preserve">pćine Donji Lapac, Lovinac, Udbina i Vrhovine bilježe lagan porast broja stanovnika u periodu nakon 2001. godine. </w:t>
      </w:r>
      <w:r w:rsidRPr="00D6499B">
        <w:rPr>
          <w:rFonts w:cs="Times New Roman"/>
        </w:rPr>
        <w:t xml:space="preserve">Jedan od uzroka smanjena stanovništva je nizak prirodni prirast, kao i migracije iz ruralnih u urbane sredine. Sukladno </w:t>
      </w:r>
      <w:r w:rsidRPr="00D6499B">
        <w:rPr>
          <w:rFonts w:cs="Times New Roman"/>
          <w:lang w:eastAsia="hi-IN" w:bidi="hi-IN"/>
        </w:rPr>
        <w:t xml:space="preserve">Popisu stanovništva 2011. godini, udio stanovnika Županije u ukupnom broju stanovnika Republike Hrvatske iznosi 1,18%. </w:t>
      </w:r>
    </w:p>
    <w:p w:rsidR="00C500FC" w:rsidRPr="00D6499B" w:rsidRDefault="00C500FC" w:rsidP="00C500FC">
      <w:pPr>
        <w:autoSpaceDE w:val="0"/>
        <w:ind w:firstLine="708"/>
        <w:jc w:val="both"/>
        <w:rPr>
          <w:rFonts w:ascii="Times New Roman" w:hAnsi="Times New Roman" w:cs="Times New Roman"/>
        </w:rPr>
      </w:pPr>
    </w:p>
    <w:p w:rsidR="00C500FC" w:rsidRPr="00D6499B" w:rsidRDefault="00AA3E95" w:rsidP="004B552E">
      <w:pPr>
        <w:pStyle w:val="Naslov3"/>
        <w:rPr>
          <w:rFonts w:cs="Times New Roman"/>
        </w:rPr>
      </w:pPr>
      <w:bookmarkStart w:id="3" w:name="_Toc479846108"/>
      <w:r w:rsidRPr="00D6499B">
        <w:t xml:space="preserve">1.1.2. </w:t>
      </w:r>
      <w:r w:rsidR="00C500FC" w:rsidRPr="00D6499B">
        <w:t>Kretanja povezana sa starenjem stanovništva</w:t>
      </w:r>
      <w:bookmarkEnd w:id="3"/>
      <w:r w:rsidR="00C500FC" w:rsidRPr="00D6499B">
        <w:t xml:space="preserve"> </w:t>
      </w:r>
    </w:p>
    <w:p w:rsidR="00C500FC" w:rsidRPr="00D6499B" w:rsidRDefault="00C500FC" w:rsidP="00C500FC">
      <w:pPr>
        <w:pStyle w:val="Bezproreda"/>
        <w:rPr>
          <w:rFonts w:ascii="Times New Roman" w:hAnsi="Times New Roman"/>
          <w:color w:val="FF0000"/>
        </w:rPr>
      </w:pPr>
    </w:p>
    <w:p w:rsidR="00C500FC" w:rsidRPr="00D6499B" w:rsidRDefault="00C500FC" w:rsidP="00C500FC">
      <w:pPr>
        <w:autoSpaceDE w:val="0"/>
        <w:autoSpaceDN w:val="0"/>
        <w:adjustRightInd w:val="0"/>
        <w:ind w:firstLine="540"/>
        <w:jc w:val="both"/>
      </w:pPr>
      <w:r w:rsidRPr="00D6499B">
        <w:t>Na regionalnoj razini, pokazatelji starenja su prilično diverzificirani. U Ličko-senjskoj, županiji udio starijih (65+) već je prešao brojku od 20%, a kako ta dobna struktura nije povoljna, za očekivati je nastavak još bržeg procesa demografskog starenja. Ličko-senjska županija je u najnepovoljnijem položaju, jer je preko polovice stanovništva starije od 45 godina. Udio najstarijih starih (80+) veći od 5% nalazi se u Ličko-senjskoj županiji.</w:t>
      </w:r>
    </w:p>
    <w:p w:rsidR="00C500FC" w:rsidRPr="00D6499B" w:rsidRDefault="00C500FC" w:rsidP="00C500FC">
      <w:pPr>
        <w:autoSpaceDE w:val="0"/>
        <w:autoSpaceDN w:val="0"/>
        <w:adjustRightInd w:val="0"/>
        <w:ind w:firstLine="540"/>
        <w:jc w:val="both"/>
      </w:pPr>
      <w:r w:rsidRPr="00D6499B">
        <w:t>Indeks starenja, odnosno omjer starijih (65+) i mladih (0-14) jedan je najboljih indikatora starenja jer je najosjetljiviji na razlike ili promjene u dobnoj strukturi neke populacije. Kolika je brzina starenja pokazuje nam i podatak da je u popisu stanovništva 2001. Ličko-senjska županija imala više mladih nego starijih u ukupnoj populaciji. Samo jedno desetljeće kasnije, 2011. godine, u Ličko-senjskoj županiji je više starijih nego madlih za 80 i više posto.</w:t>
      </w:r>
    </w:p>
    <w:p w:rsidR="00C500FC" w:rsidRPr="00D6499B" w:rsidRDefault="00C500FC" w:rsidP="00C500FC">
      <w:pPr>
        <w:autoSpaceDE w:val="0"/>
        <w:autoSpaceDN w:val="0"/>
        <w:adjustRightInd w:val="0"/>
        <w:ind w:firstLine="540"/>
        <w:jc w:val="both"/>
      </w:pPr>
    </w:p>
    <w:p w:rsidR="00C500FC" w:rsidRPr="00D6499B" w:rsidRDefault="00C500FC" w:rsidP="00C500FC">
      <w:pPr>
        <w:autoSpaceDE w:val="0"/>
        <w:autoSpaceDN w:val="0"/>
        <w:adjustRightInd w:val="0"/>
        <w:ind w:firstLine="540"/>
        <w:jc w:val="both"/>
      </w:pPr>
    </w:p>
    <w:p w:rsidR="00AE1757" w:rsidRPr="00D6499B" w:rsidRDefault="00AE1757" w:rsidP="00AE1757">
      <w:pPr>
        <w:pStyle w:val="Opisslike"/>
        <w:keepNext/>
      </w:pPr>
      <w:r w:rsidRPr="00D6499B">
        <w:lastRenderedPageBreak/>
        <w:t xml:space="preserve">Table </w:t>
      </w:r>
      <w:fldSimple w:instr=" SEQ Table \* ARABIC ">
        <w:r w:rsidR="000561DB" w:rsidRPr="00D6499B">
          <w:t>5</w:t>
        </w:r>
      </w:fldSimple>
      <w:r w:rsidRPr="00D6499B">
        <w:t xml:space="preserve"> Indeks starenja u RH, u Ličko-senjskoj županiji NUTS 2 i NUTS 3 u 2001. i 2011. godini</w:t>
      </w:r>
    </w:p>
    <w:tbl>
      <w:tblPr>
        <w:tblStyle w:val="Reetkatablice"/>
        <w:tblW w:w="7371" w:type="dxa"/>
        <w:tblInd w:w="108" w:type="dxa"/>
        <w:tblLook w:val="04A0" w:firstRow="1" w:lastRow="0" w:firstColumn="1" w:lastColumn="0" w:noHBand="0" w:noVBand="1"/>
      </w:tblPr>
      <w:tblGrid>
        <w:gridCol w:w="3969"/>
        <w:gridCol w:w="1701"/>
        <w:gridCol w:w="1701"/>
      </w:tblGrid>
      <w:tr w:rsidR="00C500FC" w:rsidRPr="00D6499B" w:rsidTr="00C500FC">
        <w:trPr>
          <w:trHeight w:val="483"/>
        </w:trPr>
        <w:tc>
          <w:tcPr>
            <w:tcW w:w="3969" w:type="dxa"/>
            <w:tcBorders>
              <w:top w:val="single" w:sz="4" w:space="0" w:color="auto"/>
              <w:left w:val="single" w:sz="4" w:space="0" w:color="auto"/>
              <w:bottom w:val="single" w:sz="4" w:space="0" w:color="auto"/>
              <w:right w:val="single" w:sz="4" w:space="0" w:color="auto"/>
            </w:tcBorders>
          </w:tcPr>
          <w:p w:rsidR="00C500FC" w:rsidRPr="00D6499B" w:rsidRDefault="00C500FC">
            <w:pPr>
              <w:rPr>
                <w:rFonts w:cs="Times New Roman"/>
                <w:lang w:val="hr-HR"/>
              </w:rPr>
            </w:pPr>
          </w:p>
        </w:tc>
        <w:tc>
          <w:tcPr>
            <w:tcW w:w="1701" w:type="dxa"/>
            <w:tcBorders>
              <w:top w:val="single" w:sz="4" w:space="0" w:color="auto"/>
              <w:left w:val="single" w:sz="4" w:space="0" w:color="auto"/>
              <w:bottom w:val="single" w:sz="4" w:space="0" w:color="auto"/>
              <w:right w:val="single" w:sz="4" w:space="0" w:color="auto"/>
            </w:tcBorders>
            <w:hideMark/>
          </w:tcPr>
          <w:p w:rsidR="00C500FC" w:rsidRPr="00D6499B" w:rsidRDefault="00C500FC">
            <w:pPr>
              <w:jc w:val="center"/>
              <w:rPr>
                <w:rFonts w:cs="Times New Roman"/>
                <w:b/>
                <w:lang w:val="hr-HR"/>
              </w:rPr>
            </w:pPr>
            <w:r w:rsidRPr="00D6499B">
              <w:rPr>
                <w:rFonts w:cs="Times New Roman"/>
                <w:b/>
                <w:lang w:val="hr-HR"/>
              </w:rPr>
              <w:t>2001.</w:t>
            </w:r>
          </w:p>
        </w:tc>
        <w:tc>
          <w:tcPr>
            <w:tcW w:w="1701" w:type="dxa"/>
            <w:tcBorders>
              <w:top w:val="single" w:sz="4" w:space="0" w:color="auto"/>
              <w:left w:val="single" w:sz="4" w:space="0" w:color="auto"/>
              <w:bottom w:val="single" w:sz="4" w:space="0" w:color="auto"/>
              <w:right w:val="single" w:sz="4" w:space="0" w:color="auto"/>
            </w:tcBorders>
            <w:hideMark/>
          </w:tcPr>
          <w:p w:rsidR="00C500FC" w:rsidRPr="00D6499B" w:rsidRDefault="00C500FC">
            <w:pPr>
              <w:jc w:val="center"/>
              <w:rPr>
                <w:rFonts w:cs="Times New Roman"/>
                <w:b/>
                <w:lang w:val="hr-HR"/>
              </w:rPr>
            </w:pPr>
            <w:r w:rsidRPr="00D6499B">
              <w:rPr>
                <w:rFonts w:cs="Times New Roman"/>
                <w:b/>
                <w:lang w:val="hr-HR"/>
              </w:rPr>
              <w:t>2011.</w:t>
            </w:r>
          </w:p>
        </w:tc>
      </w:tr>
      <w:tr w:rsidR="00C500FC" w:rsidRPr="00D6499B" w:rsidTr="00C500FC">
        <w:trPr>
          <w:trHeight w:val="456"/>
        </w:trPr>
        <w:tc>
          <w:tcPr>
            <w:tcW w:w="3969" w:type="dxa"/>
            <w:tcBorders>
              <w:top w:val="single" w:sz="4" w:space="0" w:color="auto"/>
              <w:left w:val="single" w:sz="4" w:space="0" w:color="auto"/>
              <w:bottom w:val="single" w:sz="4" w:space="0" w:color="auto"/>
              <w:right w:val="single" w:sz="4" w:space="0" w:color="auto"/>
            </w:tcBorders>
            <w:hideMark/>
          </w:tcPr>
          <w:p w:rsidR="00C500FC" w:rsidRPr="00D6499B" w:rsidRDefault="00C500FC">
            <w:pPr>
              <w:rPr>
                <w:rFonts w:cs="Times New Roman"/>
                <w:b/>
                <w:lang w:val="hr-HR"/>
              </w:rPr>
            </w:pPr>
            <w:r w:rsidRPr="00D6499B">
              <w:rPr>
                <w:rFonts w:cs="Times New Roman"/>
                <w:b/>
                <w:lang w:val="hr-HR"/>
              </w:rPr>
              <w:t>Ličko-senjska županija</w:t>
            </w:r>
          </w:p>
        </w:tc>
        <w:tc>
          <w:tcPr>
            <w:tcW w:w="1701" w:type="dxa"/>
            <w:tcBorders>
              <w:top w:val="single" w:sz="4" w:space="0" w:color="auto"/>
              <w:left w:val="single" w:sz="4" w:space="0" w:color="auto"/>
              <w:bottom w:val="single" w:sz="4" w:space="0" w:color="auto"/>
              <w:right w:val="single" w:sz="4" w:space="0" w:color="auto"/>
            </w:tcBorders>
            <w:hideMark/>
          </w:tcPr>
          <w:p w:rsidR="00C500FC" w:rsidRPr="00D6499B" w:rsidRDefault="00C500FC">
            <w:pPr>
              <w:jc w:val="center"/>
              <w:rPr>
                <w:rFonts w:cs="Times New Roman"/>
                <w:lang w:val="hr-HR"/>
              </w:rPr>
            </w:pPr>
            <w:r w:rsidRPr="00D6499B">
              <w:rPr>
                <w:rFonts w:cs="Times New Roman"/>
                <w:lang w:val="hr-HR"/>
              </w:rPr>
              <w:t>145,7</w:t>
            </w:r>
          </w:p>
        </w:tc>
        <w:tc>
          <w:tcPr>
            <w:tcW w:w="1701" w:type="dxa"/>
            <w:tcBorders>
              <w:top w:val="single" w:sz="4" w:space="0" w:color="auto"/>
              <w:left w:val="single" w:sz="4" w:space="0" w:color="auto"/>
              <w:bottom w:val="single" w:sz="4" w:space="0" w:color="auto"/>
              <w:right w:val="single" w:sz="4" w:space="0" w:color="auto"/>
            </w:tcBorders>
            <w:hideMark/>
          </w:tcPr>
          <w:p w:rsidR="00C500FC" w:rsidRPr="00D6499B" w:rsidRDefault="00C500FC">
            <w:pPr>
              <w:jc w:val="center"/>
              <w:rPr>
                <w:rFonts w:cs="Times New Roman"/>
                <w:lang w:val="hr-HR"/>
              </w:rPr>
            </w:pPr>
            <w:r w:rsidRPr="00D6499B">
              <w:rPr>
                <w:rFonts w:cs="Times New Roman"/>
                <w:lang w:val="hr-HR"/>
              </w:rPr>
              <w:t>166</w:t>
            </w:r>
          </w:p>
        </w:tc>
      </w:tr>
    </w:tbl>
    <w:p w:rsidR="00C500FC" w:rsidRPr="00D6499B" w:rsidRDefault="00C500FC" w:rsidP="00C500FC">
      <w:pPr>
        <w:autoSpaceDE w:val="0"/>
        <w:autoSpaceDN w:val="0"/>
        <w:adjustRightInd w:val="0"/>
        <w:jc w:val="both"/>
        <w:rPr>
          <w:i/>
          <w:color w:val="4F81BD" w:themeColor="accent1"/>
          <w:sz w:val="20"/>
          <w:szCs w:val="20"/>
        </w:rPr>
      </w:pPr>
      <w:r w:rsidRPr="00D6499B">
        <w:rPr>
          <w:i/>
          <w:color w:val="4F81BD" w:themeColor="accent1"/>
          <w:sz w:val="20"/>
          <w:szCs w:val="20"/>
        </w:rPr>
        <w:t>Izvor: Izvor: DZS, Popis stanovništva 2011.</w:t>
      </w:r>
    </w:p>
    <w:p w:rsidR="00C500FC" w:rsidRPr="00D6499B" w:rsidRDefault="00C500FC" w:rsidP="00C500FC">
      <w:pPr>
        <w:autoSpaceDE w:val="0"/>
        <w:autoSpaceDN w:val="0"/>
        <w:adjustRightInd w:val="0"/>
        <w:jc w:val="both"/>
        <w:rPr>
          <w:lang w:eastAsia="hr-HR"/>
        </w:rPr>
      </w:pPr>
      <w:r w:rsidRPr="00D6499B">
        <w:t>Napomena: Indeks starenja postotni je udio osoba starih 60 i više godina u odnosu na stanovništvo mlađe od 20 godina.</w:t>
      </w:r>
    </w:p>
    <w:p w:rsidR="00C500FC" w:rsidRPr="00D6499B" w:rsidRDefault="00C500FC" w:rsidP="00C500FC">
      <w:pPr>
        <w:keepNext/>
        <w:spacing w:before="200" w:after="0" w:line="240" w:lineRule="auto"/>
        <w:jc w:val="both"/>
        <w:rPr>
          <w:rFonts w:cs="Times New Roman"/>
          <w:i/>
          <w:color w:val="4F81BD" w:themeColor="accent1"/>
        </w:rPr>
      </w:pPr>
    </w:p>
    <w:p w:rsidR="00AE1757" w:rsidRPr="00D6499B" w:rsidRDefault="00AE1757" w:rsidP="00AE1757">
      <w:pPr>
        <w:pStyle w:val="Opisslike"/>
        <w:keepNext/>
      </w:pPr>
      <w:r w:rsidRPr="00D6499B">
        <w:t xml:space="preserve">Table </w:t>
      </w:r>
      <w:fldSimple w:instr=" SEQ Table \* ARABIC ">
        <w:r w:rsidR="000561DB" w:rsidRPr="00D6499B">
          <w:t>6</w:t>
        </w:r>
      </w:fldSimple>
      <w:r w:rsidRPr="00D6499B">
        <w:t xml:space="preserve"> Radno sposobno stanovništvo, prosječna starost, indeks starenja i koeficijent starosti 2001.</w:t>
      </w:r>
    </w:p>
    <w:tbl>
      <w:tblPr>
        <w:tblW w:w="5650" w:type="pct"/>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2"/>
        <w:gridCol w:w="844"/>
        <w:gridCol w:w="1108"/>
        <w:gridCol w:w="1108"/>
        <w:gridCol w:w="992"/>
        <w:gridCol w:w="1116"/>
        <w:gridCol w:w="1117"/>
        <w:gridCol w:w="1104"/>
        <w:gridCol w:w="815"/>
        <w:gridCol w:w="904"/>
      </w:tblGrid>
      <w:tr w:rsidR="00C500FC" w:rsidRPr="00D6499B" w:rsidTr="00AE1757">
        <w:trPr>
          <w:trHeight w:val="308"/>
        </w:trPr>
        <w:tc>
          <w:tcPr>
            <w:tcW w:w="553" w:type="pct"/>
            <w:vMerge w:val="restart"/>
            <w:tcBorders>
              <w:top w:val="single" w:sz="4" w:space="0" w:color="auto"/>
              <w:left w:val="single" w:sz="4" w:space="0" w:color="auto"/>
              <w:bottom w:val="single" w:sz="4" w:space="0" w:color="auto"/>
              <w:right w:val="single" w:sz="4" w:space="0" w:color="auto"/>
            </w:tcBorders>
            <w:shd w:val="clear" w:color="auto" w:fill="4F81BD"/>
            <w:vAlign w:val="center"/>
            <w:hideMark/>
          </w:tcPr>
          <w:p w:rsidR="00C500FC" w:rsidRPr="00D6499B" w:rsidRDefault="00C500FC">
            <w:pPr>
              <w:suppressAutoHyphens/>
              <w:spacing w:before="60" w:after="0" w:line="240" w:lineRule="auto"/>
              <w:jc w:val="center"/>
              <w:rPr>
                <w:rFonts w:cs="Times New Roman"/>
                <w:b/>
              </w:rPr>
            </w:pPr>
            <w:r w:rsidRPr="00D6499B">
              <w:rPr>
                <w:rFonts w:cs="Times New Roman"/>
                <w:b/>
              </w:rPr>
              <w:t>Prostorna cjelina</w:t>
            </w:r>
          </w:p>
        </w:tc>
        <w:tc>
          <w:tcPr>
            <w:tcW w:w="412" w:type="pct"/>
            <w:vMerge w:val="restart"/>
            <w:tcBorders>
              <w:top w:val="single" w:sz="4" w:space="0" w:color="auto"/>
              <w:left w:val="single" w:sz="4" w:space="0" w:color="auto"/>
              <w:bottom w:val="single" w:sz="4" w:space="0" w:color="auto"/>
              <w:right w:val="single" w:sz="4" w:space="0" w:color="auto"/>
            </w:tcBorders>
            <w:shd w:val="clear" w:color="auto" w:fill="4F81BD"/>
            <w:vAlign w:val="center"/>
            <w:hideMark/>
          </w:tcPr>
          <w:p w:rsidR="00C500FC" w:rsidRPr="00D6499B" w:rsidRDefault="00C500FC">
            <w:pPr>
              <w:suppressAutoHyphens/>
              <w:spacing w:before="60" w:after="60" w:line="240" w:lineRule="auto"/>
              <w:jc w:val="center"/>
              <w:rPr>
                <w:rFonts w:cs="Times New Roman"/>
                <w:b/>
              </w:rPr>
            </w:pPr>
            <w:r w:rsidRPr="00D6499B">
              <w:rPr>
                <w:rFonts w:cs="Times New Roman"/>
                <w:b/>
              </w:rPr>
              <w:t>Spol</w:t>
            </w:r>
          </w:p>
        </w:tc>
        <w:tc>
          <w:tcPr>
            <w:tcW w:w="541" w:type="pct"/>
            <w:vMerge w:val="restart"/>
            <w:tcBorders>
              <w:top w:val="single" w:sz="4" w:space="0" w:color="auto"/>
              <w:left w:val="single" w:sz="4" w:space="0" w:color="auto"/>
              <w:bottom w:val="single" w:sz="4" w:space="0" w:color="auto"/>
              <w:right w:val="single" w:sz="4" w:space="0" w:color="auto"/>
            </w:tcBorders>
            <w:shd w:val="clear" w:color="auto" w:fill="4F81BD"/>
            <w:vAlign w:val="center"/>
            <w:hideMark/>
          </w:tcPr>
          <w:p w:rsidR="00C500FC" w:rsidRPr="00D6499B" w:rsidRDefault="00C500FC">
            <w:pPr>
              <w:suppressAutoHyphens/>
              <w:spacing w:before="60" w:after="60" w:line="240" w:lineRule="auto"/>
              <w:jc w:val="center"/>
              <w:rPr>
                <w:rFonts w:cs="Times New Roman"/>
                <w:b/>
              </w:rPr>
            </w:pPr>
            <w:r w:rsidRPr="00D6499B">
              <w:rPr>
                <w:rFonts w:cs="Times New Roman"/>
                <w:b/>
              </w:rPr>
              <w:t>Ukupan broj stan. 2001.</w:t>
            </w:r>
          </w:p>
        </w:tc>
        <w:tc>
          <w:tcPr>
            <w:tcW w:w="2116" w:type="pct"/>
            <w:gridSpan w:val="4"/>
            <w:tcBorders>
              <w:top w:val="single" w:sz="4" w:space="0" w:color="auto"/>
              <w:left w:val="single" w:sz="4" w:space="0" w:color="auto"/>
              <w:bottom w:val="single" w:sz="4" w:space="0" w:color="auto"/>
              <w:right w:val="single" w:sz="4" w:space="0" w:color="auto"/>
            </w:tcBorders>
            <w:shd w:val="clear" w:color="auto" w:fill="4F81BD"/>
            <w:vAlign w:val="center"/>
            <w:hideMark/>
          </w:tcPr>
          <w:p w:rsidR="00C500FC" w:rsidRPr="00D6499B" w:rsidRDefault="00C500FC">
            <w:pPr>
              <w:suppressAutoHyphens/>
              <w:spacing w:before="60" w:after="60" w:line="240" w:lineRule="auto"/>
              <w:ind w:firstLine="567"/>
              <w:jc w:val="center"/>
              <w:rPr>
                <w:rFonts w:cs="Times New Roman"/>
                <w:b/>
              </w:rPr>
            </w:pPr>
            <w:r w:rsidRPr="00D6499B">
              <w:rPr>
                <w:rFonts w:cs="Times New Roman"/>
                <w:b/>
              </w:rPr>
              <w:t>Radno sposobno stanovništvo 2001</w:t>
            </w:r>
          </w:p>
        </w:tc>
        <w:tc>
          <w:tcPr>
            <w:tcW w:w="539" w:type="pct"/>
            <w:vMerge w:val="restart"/>
            <w:tcBorders>
              <w:top w:val="single" w:sz="4" w:space="0" w:color="auto"/>
              <w:left w:val="single" w:sz="4" w:space="0" w:color="auto"/>
              <w:bottom w:val="single" w:sz="4" w:space="0" w:color="auto"/>
              <w:right w:val="single" w:sz="4" w:space="0" w:color="auto"/>
            </w:tcBorders>
            <w:shd w:val="clear" w:color="auto" w:fill="4F81BD"/>
            <w:vAlign w:val="center"/>
            <w:hideMark/>
          </w:tcPr>
          <w:p w:rsidR="00C500FC" w:rsidRPr="00D6499B" w:rsidRDefault="00C500FC">
            <w:pPr>
              <w:suppressAutoHyphens/>
              <w:spacing w:before="60" w:after="60" w:line="240" w:lineRule="auto"/>
              <w:jc w:val="center"/>
              <w:rPr>
                <w:rFonts w:cs="Times New Roman"/>
                <w:b/>
              </w:rPr>
            </w:pPr>
            <w:r w:rsidRPr="00D6499B">
              <w:rPr>
                <w:rFonts w:cs="Times New Roman"/>
                <w:b/>
              </w:rPr>
              <w:t>Prosječna starost 2001</w:t>
            </w:r>
          </w:p>
        </w:tc>
        <w:tc>
          <w:tcPr>
            <w:tcW w:w="398" w:type="pct"/>
            <w:vMerge w:val="restart"/>
            <w:tcBorders>
              <w:top w:val="single" w:sz="4" w:space="0" w:color="auto"/>
              <w:left w:val="single" w:sz="4" w:space="0" w:color="auto"/>
              <w:bottom w:val="single" w:sz="4" w:space="0" w:color="auto"/>
              <w:right w:val="single" w:sz="4" w:space="0" w:color="auto"/>
            </w:tcBorders>
            <w:shd w:val="clear" w:color="auto" w:fill="4F81BD"/>
            <w:vAlign w:val="center"/>
            <w:hideMark/>
          </w:tcPr>
          <w:p w:rsidR="00C500FC" w:rsidRPr="00D6499B" w:rsidRDefault="00C500FC">
            <w:pPr>
              <w:suppressAutoHyphens/>
              <w:spacing w:before="60" w:after="60" w:line="240" w:lineRule="auto"/>
              <w:jc w:val="center"/>
              <w:rPr>
                <w:rFonts w:cs="Times New Roman"/>
                <w:b/>
              </w:rPr>
            </w:pPr>
            <w:r w:rsidRPr="00D6499B">
              <w:rPr>
                <w:rFonts w:cs="Times New Roman"/>
                <w:b/>
              </w:rPr>
              <w:t>Indeks star. 2001</w:t>
            </w:r>
          </w:p>
        </w:tc>
        <w:tc>
          <w:tcPr>
            <w:tcW w:w="441" w:type="pct"/>
            <w:vMerge w:val="restart"/>
            <w:tcBorders>
              <w:top w:val="single" w:sz="4" w:space="0" w:color="auto"/>
              <w:left w:val="single" w:sz="4" w:space="0" w:color="auto"/>
              <w:bottom w:val="single" w:sz="4" w:space="0" w:color="auto"/>
              <w:right w:val="single" w:sz="4" w:space="0" w:color="auto"/>
            </w:tcBorders>
            <w:shd w:val="clear" w:color="auto" w:fill="4F81BD"/>
            <w:vAlign w:val="center"/>
            <w:hideMark/>
          </w:tcPr>
          <w:p w:rsidR="00C500FC" w:rsidRPr="00D6499B" w:rsidRDefault="00C500FC">
            <w:pPr>
              <w:suppressAutoHyphens/>
              <w:spacing w:before="60" w:after="60" w:line="240" w:lineRule="auto"/>
              <w:jc w:val="center"/>
              <w:rPr>
                <w:rFonts w:cs="Times New Roman"/>
                <w:b/>
              </w:rPr>
            </w:pPr>
            <w:r w:rsidRPr="00D6499B">
              <w:rPr>
                <w:rFonts w:cs="Times New Roman"/>
                <w:b/>
              </w:rPr>
              <w:t>Koef.</w:t>
            </w:r>
          </w:p>
          <w:p w:rsidR="00C500FC" w:rsidRPr="00D6499B" w:rsidRDefault="00C500FC">
            <w:pPr>
              <w:suppressAutoHyphens/>
              <w:spacing w:before="60" w:after="60" w:line="240" w:lineRule="auto"/>
              <w:jc w:val="center"/>
              <w:rPr>
                <w:rFonts w:cs="Times New Roman"/>
                <w:b/>
              </w:rPr>
            </w:pPr>
            <w:r w:rsidRPr="00D6499B">
              <w:rPr>
                <w:rFonts w:cs="Times New Roman"/>
                <w:b/>
              </w:rPr>
              <w:t>starosti</w:t>
            </w:r>
          </w:p>
          <w:p w:rsidR="00C500FC" w:rsidRPr="00D6499B" w:rsidRDefault="00C500FC">
            <w:pPr>
              <w:suppressAutoHyphens/>
              <w:spacing w:before="60" w:after="60" w:line="240" w:lineRule="auto"/>
              <w:jc w:val="center"/>
              <w:rPr>
                <w:rFonts w:cs="Times New Roman"/>
                <w:b/>
              </w:rPr>
            </w:pPr>
            <w:r w:rsidRPr="00D6499B">
              <w:rPr>
                <w:rFonts w:cs="Times New Roman"/>
                <w:b/>
              </w:rPr>
              <w:t>2001</w:t>
            </w:r>
          </w:p>
        </w:tc>
      </w:tr>
      <w:tr w:rsidR="00C500FC" w:rsidRPr="00D6499B" w:rsidTr="00AE1757">
        <w:trPr>
          <w:trHeight w:val="307"/>
        </w:trPr>
        <w:tc>
          <w:tcPr>
            <w:tcW w:w="0" w:type="auto"/>
            <w:vMerge/>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after="0" w:line="240" w:lineRule="auto"/>
              <w:rPr>
                <w:rFonts w:cs="Times New Roman"/>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after="0" w:line="240" w:lineRule="auto"/>
              <w:rPr>
                <w:rFonts w:cs="Times New Roman"/>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after="0" w:line="240" w:lineRule="auto"/>
              <w:rPr>
                <w:rFonts w:cs="Times New Roman"/>
                <w:b/>
              </w:rPr>
            </w:pPr>
          </w:p>
        </w:tc>
        <w:tc>
          <w:tcPr>
            <w:tcW w:w="541" w:type="pct"/>
            <w:tcBorders>
              <w:top w:val="single" w:sz="4" w:space="0" w:color="auto"/>
              <w:left w:val="single" w:sz="4" w:space="0" w:color="auto"/>
              <w:bottom w:val="single" w:sz="4" w:space="0" w:color="auto"/>
              <w:right w:val="single" w:sz="4" w:space="0" w:color="auto"/>
            </w:tcBorders>
            <w:shd w:val="clear" w:color="auto" w:fill="4F81BD"/>
            <w:hideMark/>
          </w:tcPr>
          <w:p w:rsidR="00C500FC" w:rsidRPr="00D6499B" w:rsidRDefault="00C500FC">
            <w:pPr>
              <w:suppressAutoHyphens/>
              <w:spacing w:before="60" w:after="60" w:line="240" w:lineRule="auto"/>
              <w:jc w:val="center"/>
              <w:rPr>
                <w:rFonts w:cs="Times New Roman"/>
                <w:b/>
              </w:rPr>
            </w:pPr>
            <w:r w:rsidRPr="00D6499B">
              <w:rPr>
                <w:rFonts w:cs="Times New Roman"/>
                <w:b/>
              </w:rPr>
              <w:t>15-64 godine</w:t>
            </w:r>
          </w:p>
        </w:tc>
        <w:tc>
          <w:tcPr>
            <w:tcW w:w="485" w:type="pct"/>
            <w:tcBorders>
              <w:top w:val="single" w:sz="4" w:space="0" w:color="auto"/>
              <w:left w:val="single" w:sz="4" w:space="0" w:color="auto"/>
              <w:bottom w:val="single" w:sz="4" w:space="0" w:color="auto"/>
              <w:right w:val="single" w:sz="4" w:space="0" w:color="auto"/>
            </w:tcBorders>
            <w:shd w:val="clear" w:color="auto" w:fill="4F81BD"/>
            <w:hideMark/>
          </w:tcPr>
          <w:p w:rsidR="00C500FC" w:rsidRPr="00D6499B" w:rsidRDefault="00C500FC">
            <w:pPr>
              <w:suppressAutoHyphens/>
              <w:spacing w:before="60" w:after="60" w:line="240" w:lineRule="auto"/>
              <w:jc w:val="center"/>
              <w:rPr>
                <w:rFonts w:cs="Times New Roman"/>
                <w:b/>
              </w:rPr>
            </w:pPr>
            <w:r w:rsidRPr="00D6499B">
              <w:rPr>
                <w:rFonts w:cs="Times New Roman"/>
                <w:b/>
              </w:rPr>
              <w:t>60 i više godina</w:t>
            </w:r>
          </w:p>
        </w:tc>
        <w:tc>
          <w:tcPr>
            <w:tcW w:w="545" w:type="pct"/>
            <w:tcBorders>
              <w:top w:val="single" w:sz="4" w:space="0" w:color="auto"/>
              <w:left w:val="single" w:sz="4" w:space="0" w:color="auto"/>
              <w:bottom w:val="single" w:sz="4" w:space="0" w:color="auto"/>
              <w:right w:val="single" w:sz="4" w:space="0" w:color="auto"/>
            </w:tcBorders>
            <w:shd w:val="clear" w:color="auto" w:fill="4F81BD"/>
            <w:hideMark/>
          </w:tcPr>
          <w:p w:rsidR="00C500FC" w:rsidRPr="00D6499B" w:rsidRDefault="00C500FC">
            <w:pPr>
              <w:suppressAutoHyphens/>
              <w:spacing w:before="60" w:after="60" w:line="240" w:lineRule="auto"/>
              <w:jc w:val="center"/>
              <w:rPr>
                <w:rFonts w:cs="Times New Roman"/>
                <w:b/>
              </w:rPr>
            </w:pPr>
            <w:r w:rsidRPr="00D6499B">
              <w:rPr>
                <w:rFonts w:cs="Times New Roman"/>
                <w:b/>
              </w:rPr>
              <w:t>65</w:t>
            </w:r>
          </w:p>
          <w:p w:rsidR="00C500FC" w:rsidRPr="00D6499B" w:rsidRDefault="00C500FC">
            <w:pPr>
              <w:suppressAutoHyphens/>
              <w:spacing w:before="60" w:after="60" w:line="240" w:lineRule="auto"/>
              <w:jc w:val="center"/>
              <w:rPr>
                <w:rFonts w:cs="Times New Roman"/>
                <w:b/>
              </w:rPr>
            </w:pPr>
            <w:r w:rsidRPr="00D6499B">
              <w:rPr>
                <w:rFonts w:cs="Times New Roman"/>
                <w:b/>
              </w:rPr>
              <w:t>i više godina</w:t>
            </w:r>
          </w:p>
        </w:tc>
        <w:tc>
          <w:tcPr>
            <w:tcW w:w="545" w:type="pct"/>
            <w:tcBorders>
              <w:top w:val="single" w:sz="4" w:space="0" w:color="auto"/>
              <w:left w:val="single" w:sz="4" w:space="0" w:color="auto"/>
              <w:bottom w:val="single" w:sz="4" w:space="0" w:color="auto"/>
              <w:right w:val="single" w:sz="4" w:space="0" w:color="auto"/>
            </w:tcBorders>
            <w:shd w:val="clear" w:color="auto" w:fill="4F81BD"/>
            <w:hideMark/>
          </w:tcPr>
          <w:p w:rsidR="00C500FC" w:rsidRPr="00D6499B" w:rsidRDefault="00C500FC">
            <w:pPr>
              <w:suppressAutoHyphens/>
              <w:spacing w:before="60" w:after="60" w:line="240" w:lineRule="auto"/>
              <w:jc w:val="center"/>
              <w:rPr>
                <w:rFonts w:cs="Times New Roman"/>
                <w:b/>
              </w:rPr>
            </w:pPr>
            <w:r w:rsidRPr="00D6499B">
              <w:rPr>
                <w:rFonts w:cs="Times New Roman"/>
                <w:b/>
              </w:rPr>
              <w:t>75</w:t>
            </w:r>
          </w:p>
          <w:p w:rsidR="00C500FC" w:rsidRPr="00D6499B" w:rsidRDefault="00C500FC">
            <w:pPr>
              <w:suppressAutoHyphens/>
              <w:spacing w:before="60" w:after="60" w:line="240" w:lineRule="auto"/>
              <w:jc w:val="center"/>
              <w:rPr>
                <w:rFonts w:cs="Times New Roman"/>
                <w:b/>
              </w:rPr>
            </w:pPr>
            <w:r w:rsidRPr="00D6499B">
              <w:rPr>
                <w:rFonts w:cs="Times New Roman"/>
                <w:b/>
              </w:rPr>
              <w:t>i  više godina</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after="0" w:line="240" w:lineRule="auto"/>
              <w:rPr>
                <w:rFonts w:cs="Times New Roman"/>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after="0" w:line="240" w:lineRule="auto"/>
              <w:rPr>
                <w:rFonts w:cs="Times New Roman"/>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after="0" w:line="240" w:lineRule="auto"/>
              <w:rPr>
                <w:rFonts w:cs="Times New Roman"/>
                <w:b/>
              </w:rPr>
            </w:pPr>
          </w:p>
        </w:tc>
      </w:tr>
      <w:tr w:rsidR="00C500FC" w:rsidRPr="00D6499B" w:rsidTr="00AE1757">
        <w:tc>
          <w:tcPr>
            <w:tcW w:w="553" w:type="pct"/>
            <w:tcBorders>
              <w:top w:val="single" w:sz="4" w:space="0" w:color="auto"/>
              <w:left w:val="single" w:sz="4" w:space="0" w:color="auto"/>
              <w:bottom w:val="single" w:sz="4" w:space="0" w:color="auto"/>
              <w:right w:val="single" w:sz="4" w:space="0" w:color="auto"/>
            </w:tcBorders>
            <w:hideMark/>
          </w:tcPr>
          <w:p w:rsidR="00C500FC" w:rsidRPr="00D6499B" w:rsidRDefault="00C500FC">
            <w:pPr>
              <w:suppressAutoHyphens/>
              <w:spacing w:before="60" w:after="0" w:line="240" w:lineRule="auto"/>
              <w:jc w:val="center"/>
              <w:rPr>
                <w:rFonts w:cs="Times New Roman"/>
                <w:b/>
              </w:rPr>
            </w:pPr>
            <w:r w:rsidRPr="00D6499B">
              <w:rPr>
                <w:rFonts w:cs="Times New Roman"/>
                <w:b/>
              </w:rPr>
              <w:t>RH</w:t>
            </w:r>
          </w:p>
        </w:tc>
        <w:tc>
          <w:tcPr>
            <w:tcW w:w="412" w:type="pct"/>
            <w:tcBorders>
              <w:top w:val="single" w:sz="4" w:space="0" w:color="auto"/>
              <w:left w:val="single" w:sz="4" w:space="0" w:color="auto"/>
              <w:bottom w:val="single" w:sz="4" w:space="0" w:color="auto"/>
              <w:right w:val="single" w:sz="4" w:space="0" w:color="auto"/>
            </w:tcBorders>
            <w:hideMark/>
          </w:tcPr>
          <w:p w:rsidR="00C500FC" w:rsidRPr="00D6499B" w:rsidRDefault="00C500FC">
            <w:pPr>
              <w:suppressAutoHyphens/>
              <w:spacing w:before="60" w:after="0" w:line="240" w:lineRule="auto"/>
              <w:rPr>
                <w:rFonts w:cs="Times New Roman"/>
              </w:rPr>
            </w:pPr>
            <w:r w:rsidRPr="00D6499B">
              <w:rPr>
                <w:rFonts w:cs="Times New Roman"/>
                <w:sz w:val="20"/>
                <w:szCs w:val="20"/>
              </w:rPr>
              <w:t>ukupn</w:t>
            </w:r>
            <w:r w:rsidRPr="00D6499B">
              <w:rPr>
                <w:rFonts w:cs="Times New Roman"/>
              </w:rPr>
              <w:t>o</w:t>
            </w:r>
          </w:p>
        </w:tc>
        <w:tc>
          <w:tcPr>
            <w:tcW w:w="541"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0" w:line="240" w:lineRule="auto"/>
              <w:jc w:val="right"/>
              <w:rPr>
                <w:rFonts w:cs="Times New Roman"/>
              </w:rPr>
            </w:pPr>
            <w:r w:rsidRPr="00D6499B">
              <w:rPr>
                <w:rFonts w:cs="Times New Roman"/>
              </w:rPr>
              <w:t>4.437.460</w:t>
            </w:r>
          </w:p>
        </w:tc>
        <w:tc>
          <w:tcPr>
            <w:tcW w:w="541"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0" w:line="240" w:lineRule="auto"/>
              <w:jc w:val="right"/>
              <w:rPr>
                <w:rFonts w:cs="Times New Roman"/>
              </w:rPr>
            </w:pPr>
            <w:r w:rsidRPr="00D6499B">
              <w:rPr>
                <w:rFonts w:cs="Times New Roman"/>
              </w:rPr>
              <w:t>2.828.632</w:t>
            </w:r>
          </w:p>
        </w:tc>
        <w:tc>
          <w:tcPr>
            <w:tcW w:w="485"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0" w:line="240" w:lineRule="auto"/>
              <w:jc w:val="right"/>
              <w:rPr>
                <w:rFonts w:cs="Times New Roman"/>
              </w:rPr>
            </w:pPr>
            <w:r w:rsidRPr="00D6499B">
              <w:rPr>
                <w:rFonts w:cs="Times New Roman"/>
              </w:rPr>
              <w:t>955.556</w:t>
            </w:r>
          </w:p>
        </w:tc>
        <w:tc>
          <w:tcPr>
            <w:tcW w:w="545"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0" w:line="240" w:lineRule="auto"/>
              <w:ind w:firstLine="175"/>
              <w:jc w:val="right"/>
              <w:rPr>
                <w:rFonts w:cs="Times New Roman"/>
              </w:rPr>
            </w:pPr>
            <w:r w:rsidRPr="00D6499B">
              <w:rPr>
                <w:rFonts w:cs="Times New Roman"/>
              </w:rPr>
              <w:t>693.540</w:t>
            </w:r>
          </w:p>
        </w:tc>
        <w:tc>
          <w:tcPr>
            <w:tcW w:w="545"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0" w:line="240" w:lineRule="auto"/>
              <w:ind w:firstLine="176"/>
              <w:jc w:val="right"/>
              <w:rPr>
                <w:rFonts w:cs="Times New Roman"/>
              </w:rPr>
            </w:pPr>
            <w:r w:rsidRPr="00D6499B">
              <w:rPr>
                <w:rFonts w:cs="Times New Roman"/>
              </w:rPr>
              <w:t>236.708</w:t>
            </w:r>
          </w:p>
        </w:tc>
        <w:tc>
          <w:tcPr>
            <w:tcW w:w="539"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0" w:line="240" w:lineRule="auto"/>
              <w:ind w:firstLine="317"/>
              <w:jc w:val="right"/>
              <w:rPr>
                <w:rFonts w:cs="Times New Roman"/>
              </w:rPr>
            </w:pPr>
            <w:r w:rsidRPr="00D6499B">
              <w:rPr>
                <w:rFonts w:cs="Times New Roman"/>
              </w:rPr>
              <w:t>39,3</w:t>
            </w:r>
          </w:p>
        </w:tc>
        <w:tc>
          <w:tcPr>
            <w:tcW w:w="39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0" w:line="240" w:lineRule="auto"/>
              <w:jc w:val="right"/>
              <w:rPr>
                <w:rFonts w:cs="Times New Roman"/>
              </w:rPr>
            </w:pPr>
            <w:r w:rsidRPr="00D6499B">
              <w:rPr>
                <w:rFonts w:cs="Times New Roman"/>
              </w:rPr>
              <w:t>90,7</w:t>
            </w:r>
          </w:p>
        </w:tc>
        <w:tc>
          <w:tcPr>
            <w:tcW w:w="441"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0" w:line="240" w:lineRule="auto"/>
              <w:jc w:val="right"/>
              <w:rPr>
                <w:rFonts w:cs="Times New Roman"/>
              </w:rPr>
            </w:pPr>
            <w:r w:rsidRPr="00D6499B">
              <w:rPr>
                <w:rFonts w:cs="Times New Roman"/>
              </w:rPr>
              <w:t>21,6</w:t>
            </w:r>
          </w:p>
        </w:tc>
      </w:tr>
      <w:tr w:rsidR="00C500FC" w:rsidRPr="00D6499B" w:rsidTr="00AE1757">
        <w:tc>
          <w:tcPr>
            <w:tcW w:w="553" w:type="pct"/>
            <w:tcBorders>
              <w:top w:val="single" w:sz="4" w:space="0" w:color="auto"/>
              <w:left w:val="single" w:sz="4" w:space="0" w:color="auto"/>
              <w:bottom w:val="single" w:sz="4" w:space="0" w:color="auto"/>
              <w:right w:val="single" w:sz="4" w:space="0" w:color="auto"/>
            </w:tcBorders>
          </w:tcPr>
          <w:p w:rsidR="00C500FC" w:rsidRPr="00D6499B" w:rsidRDefault="00C500FC">
            <w:pPr>
              <w:suppressAutoHyphens/>
              <w:spacing w:before="60" w:after="0" w:line="240" w:lineRule="auto"/>
              <w:ind w:firstLine="567"/>
              <w:jc w:val="center"/>
              <w:rPr>
                <w:rFonts w:cs="Times New Roman"/>
              </w:rPr>
            </w:pPr>
          </w:p>
        </w:tc>
        <w:tc>
          <w:tcPr>
            <w:tcW w:w="412" w:type="pct"/>
            <w:tcBorders>
              <w:top w:val="single" w:sz="4" w:space="0" w:color="auto"/>
              <w:left w:val="single" w:sz="4" w:space="0" w:color="auto"/>
              <w:bottom w:val="single" w:sz="4" w:space="0" w:color="auto"/>
              <w:right w:val="single" w:sz="4" w:space="0" w:color="auto"/>
            </w:tcBorders>
            <w:hideMark/>
          </w:tcPr>
          <w:p w:rsidR="00C500FC" w:rsidRPr="00D6499B" w:rsidRDefault="00C500FC">
            <w:pPr>
              <w:suppressAutoHyphens/>
              <w:spacing w:before="60" w:after="0" w:line="240" w:lineRule="auto"/>
              <w:rPr>
                <w:rFonts w:cs="Times New Roman"/>
                <w:sz w:val="16"/>
                <w:szCs w:val="16"/>
              </w:rPr>
            </w:pPr>
            <w:r w:rsidRPr="00D6499B">
              <w:rPr>
                <w:rFonts w:cs="Times New Roman"/>
                <w:sz w:val="16"/>
                <w:szCs w:val="16"/>
              </w:rPr>
              <w:t>muškarci</w:t>
            </w:r>
          </w:p>
        </w:tc>
        <w:tc>
          <w:tcPr>
            <w:tcW w:w="541"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0" w:line="240" w:lineRule="auto"/>
              <w:jc w:val="right"/>
              <w:rPr>
                <w:rFonts w:cs="Times New Roman"/>
              </w:rPr>
            </w:pPr>
            <w:r w:rsidRPr="00D6499B">
              <w:rPr>
                <w:rFonts w:cs="Times New Roman"/>
              </w:rPr>
              <w:t>2.135.900</w:t>
            </w:r>
          </w:p>
        </w:tc>
        <w:tc>
          <w:tcPr>
            <w:tcW w:w="541"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0" w:line="240" w:lineRule="auto"/>
              <w:jc w:val="right"/>
              <w:rPr>
                <w:rFonts w:cs="Times New Roman"/>
              </w:rPr>
            </w:pPr>
            <w:r w:rsidRPr="00D6499B">
              <w:rPr>
                <w:rFonts w:cs="Times New Roman"/>
              </w:rPr>
              <w:t>1.475.860</w:t>
            </w:r>
          </w:p>
        </w:tc>
        <w:tc>
          <w:tcPr>
            <w:tcW w:w="485"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0" w:line="240" w:lineRule="auto"/>
              <w:jc w:val="right"/>
              <w:rPr>
                <w:rFonts w:cs="Times New Roman"/>
              </w:rPr>
            </w:pPr>
            <w:r w:rsidRPr="00D6499B">
              <w:rPr>
                <w:rFonts w:cs="Times New Roman"/>
              </w:rPr>
              <w:t>385.775</w:t>
            </w:r>
          </w:p>
        </w:tc>
        <w:tc>
          <w:tcPr>
            <w:tcW w:w="545"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0" w:line="240" w:lineRule="auto"/>
              <w:ind w:firstLine="175"/>
              <w:jc w:val="right"/>
              <w:rPr>
                <w:rFonts w:cs="Times New Roman"/>
              </w:rPr>
            </w:pPr>
            <w:r w:rsidRPr="00D6499B">
              <w:rPr>
                <w:rFonts w:cs="Times New Roman"/>
              </w:rPr>
              <w:t>265.108</w:t>
            </w:r>
          </w:p>
        </w:tc>
        <w:tc>
          <w:tcPr>
            <w:tcW w:w="545"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0" w:line="240" w:lineRule="auto"/>
              <w:ind w:firstLine="176"/>
              <w:jc w:val="right"/>
              <w:rPr>
                <w:rFonts w:cs="Times New Roman"/>
              </w:rPr>
            </w:pPr>
            <w:r w:rsidRPr="00D6499B">
              <w:rPr>
                <w:rFonts w:cs="Times New Roman"/>
              </w:rPr>
              <w:t>72.765</w:t>
            </w:r>
          </w:p>
        </w:tc>
        <w:tc>
          <w:tcPr>
            <w:tcW w:w="539"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0" w:line="240" w:lineRule="auto"/>
              <w:ind w:firstLine="317"/>
              <w:jc w:val="right"/>
              <w:rPr>
                <w:rFonts w:cs="Times New Roman"/>
              </w:rPr>
            </w:pPr>
            <w:r w:rsidRPr="00D6499B">
              <w:rPr>
                <w:rFonts w:cs="Times New Roman"/>
              </w:rPr>
              <w:t>37,5</w:t>
            </w:r>
          </w:p>
        </w:tc>
        <w:tc>
          <w:tcPr>
            <w:tcW w:w="39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0" w:line="240" w:lineRule="auto"/>
              <w:jc w:val="right"/>
              <w:rPr>
                <w:rFonts w:cs="Times New Roman"/>
              </w:rPr>
            </w:pPr>
            <w:r w:rsidRPr="00D6499B">
              <w:rPr>
                <w:rFonts w:cs="Times New Roman"/>
              </w:rPr>
              <w:t>71,6</w:t>
            </w:r>
          </w:p>
        </w:tc>
        <w:tc>
          <w:tcPr>
            <w:tcW w:w="441"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0" w:line="240" w:lineRule="auto"/>
              <w:jc w:val="right"/>
              <w:rPr>
                <w:rFonts w:cs="Times New Roman"/>
              </w:rPr>
            </w:pPr>
            <w:r w:rsidRPr="00D6499B">
              <w:rPr>
                <w:rFonts w:cs="Times New Roman"/>
              </w:rPr>
              <w:t>18,1</w:t>
            </w:r>
          </w:p>
        </w:tc>
      </w:tr>
      <w:tr w:rsidR="00C500FC" w:rsidRPr="00D6499B" w:rsidTr="00AE1757">
        <w:tc>
          <w:tcPr>
            <w:tcW w:w="553" w:type="pct"/>
            <w:tcBorders>
              <w:top w:val="single" w:sz="4" w:space="0" w:color="auto"/>
              <w:left w:val="single" w:sz="4" w:space="0" w:color="auto"/>
              <w:bottom w:val="single" w:sz="4" w:space="0" w:color="auto"/>
              <w:right w:val="single" w:sz="4" w:space="0" w:color="auto"/>
            </w:tcBorders>
          </w:tcPr>
          <w:p w:rsidR="00C500FC" w:rsidRPr="00D6499B" w:rsidRDefault="00C500FC">
            <w:pPr>
              <w:suppressAutoHyphens/>
              <w:spacing w:before="60" w:after="0" w:line="240" w:lineRule="auto"/>
              <w:ind w:firstLine="567"/>
              <w:jc w:val="center"/>
              <w:rPr>
                <w:rFonts w:cs="Times New Roman"/>
              </w:rPr>
            </w:pPr>
          </w:p>
        </w:tc>
        <w:tc>
          <w:tcPr>
            <w:tcW w:w="412" w:type="pct"/>
            <w:tcBorders>
              <w:top w:val="single" w:sz="4" w:space="0" w:color="auto"/>
              <w:left w:val="single" w:sz="4" w:space="0" w:color="auto"/>
              <w:bottom w:val="single" w:sz="4" w:space="0" w:color="auto"/>
              <w:right w:val="single" w:sz="4" w:space="0" w:color="auto"/>
            </w:tcBorders>
            <w:hideMark/>
          </w:tcPr>
          <w:p w:rsidR="00C500FC" w:rsidRPr="00D6499B" w:rsidRDefault="00C500FC">
            <w:pPr>
              <w:suppressAutoHyphens/>
              <w:spacing w:before="60" w:after="0" w:line="240" w:lineRule="auto"/>
              <w:rPr>
                <w:rFonts w:cs="Times New Roman"/>
                <w:sz w:val="16"/>
                <w:szCs w:val="16"/>
              </w:rPr>
            </w:pPr>
            <w:r w:rsidRPr="00D6499B">
              <w:rPr>
                <w:rFonts w:cs="Times New Roman"/>
                <w:sz w:val="16"/>
                <w:szCs w:val="16"/>
              </w:rPr>
              <w:t>žene</w:t>
            </w:r>
          </w:p>
        </w:tc>
        <w:tc>
          <w:tcPr>
            <w:tcW w:w="541"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0" w:line="240" w:lineRule="auto"/>
              <w:jc w:val="right"/>
              <w:rPr>
                <w:rFonts w:cs="Times New Roman"/>
              </w:rPr>
            </w:pPr>
            <w:r w:rsidRPr="00D6499B">
              <w:rPr>
                <w:rFonts w:cs="Times New Roman"/>
              </w:rPr>
              <w:t>2.301.560</w:t>
            </w:r>
          </w:p>
        </w:tc>
        <w:tc>
          <w:tcPr>
            <w:tcW w:w="541"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0" w:line="240" w:lineRule="auto"/>
              <w:jc w:val="right"/>
              <w:rPr>
                <w:rFonts w:cs="Times New Roman"/>
              </w:rPr>
            </w:pPr>
            <w:r w:rsidRPr="00D6499B">
              <w:rPr>
                <w:rFonts w:cs="Times New Roman"/>
              </w:rPr>
              <w:t>1.352.772</w:t>
            </w:r>
          </w:p>
        </w:tc>
        <w:tc>
          <w:tcPr>
            <w:tcW w:w="485"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0" w:line="240" w:lineRule="auto"/>
              <w:jc w:val="right"/>
              <w:rPr>
                <w:rFonts w:cs="Times New Roman"/>
              </w:rPr>
            </w:pPr>
            <w:r w:rsidRPr="00D6499B">
              <w:rPr>
                <w:rFonts w:cs="Times New Roman"/>
              </w:rPr>
              <w:t>569.781</w:t>
            </w:r>
          </w:p>
        </w:tc>
        <w:tc>
          <w:tcPr>
            <w:tcW w:w="545"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0" w:line="240" w:lineRule="auto"/>
              <w:ind w:firstLine="175"/>
              <w:jc w:val="right"/>
              <w:rPr>
                <w:rFonts w:cs="Times New Roman"/>
              </w:rPr>
            </w:pPr>
            <w:r w:rsidRPr="00D6499B">
              <w:rPr>
                <w:rFonts w:cs="Times New Roman"/>
              </w:rPr>
              <w:t>428.432</w:t>
            </w:r>
          </w:p>
        </w:tc>
        <w:tc>
          <w:tcPr>
            <w:tcW w:w="545"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0" w:line="240" w:lineRule="auto"/>
              <w:ind w:firstLine="176"/>
              <w:jc w:val="right"/>
              <w:rPr>
                <w:rFonts w:cs="Times New Roman"/>
              </w:rPr>
            </w:pPr>
            <w:r w:rsidRPr="00D6499B">
              <w:rPr>
                <w:rFonts w:cs="Times New Roman"/>
              </w:rPr>
              <w:t>163.943</w:t>
            </w:r>
          </w:p>
        </w:tc>
        <w:tc>
          <w:tcPr>
            <w:tcW w:w="539"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0" w:line="240" w:lineRule="auto"/>
              <w:ind w:firstLine="317"/>
              <w:jc w:val="right"/>
              <w:rPr>
                <w:rFonts w:cs="Times New Roman"/>
              </w:rPr>
            </w:pPr>
            <w:r w:rsidRPr="00D6499B">
              <w:rPr>
                <w:rFonts w:cs="Times New Roman"/>
              </w:rPr>
              <w:t>41,0</w:t>
            </w:r>
          </w:p>
        </w:tc>
        <w:tc>
          <w:tcPr>
            <w:tcW w:w="39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0" w:line="240" w:lineRule="auto"/>
              <w:jc w:val="right"/>
              <w:rPr>
                <w:rFonts w:cs="Times New Roman"/>
              </w:rPr>
            </w:pPr>
            <w:r w:rsidRPr="00D6499B">
              <w:rPr>
                <w:rFonts w:cs="Times New Roman"/>
              </w:rPr>
              <w:t>110,8</w:t>
            </w:r>
          </w:p>
        </w:tc>
        <w:tc>
          <w:tcPr>
            <w:tcW w:w="441"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0" w:line="240" w:lineRule="auto"/>
              <w:jc w:val="right"/>
              <w:rPr>
                <w:rFonts w:cs="Times New Roman"/>
              </w:rPr>
            </w:pPr>
            <w:r w:rsidRPr="00D6499B">
              <w:rPr>
                <w:rFonts w:cs="Times New Roman"/>
              </w:rPr>
              <w:t>24,9</w:t>
            </w:r>
          </w:p>
        </w:tc>
      </w:tr>
      <w:tr w:rsidR="00C500FC" w:rsidRPr="00D6499B" w:rsidTr="00AE1757">
        <w:tc>
          <w:tcPr>
            <w:tcW w:w="553"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0" w:line="240" w:lineRule="auto"/>
              <w:jc w:val="center"/>
              <w:rPr>
                <w:rFonts w:cs="Times New Roman"/>
                <w:b/>
              </w:rPr>
            </w:pPr>
            <w:r w:rsidRPr="00D6499B">
              <w:rPr>
                <w:rFonts w:cs="Times New Roman"/>
                <w:b/>
              </w:rPr>
              <w:t>Ličko-senjska županija</w:t>
            </w:r>
          </w:p>
        </w:tc>
        <w:tc>
          <w:tcPr>
            <w:tcW w:w="41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0" w:line="240" w:lineRule="auto"/>
              <w:jc w:val="center"/>
              <w:rPr>
                <w:rFonts w:cs="Times New Roman"/>
                <w:sz w:val="20"/>
                <w:szCs w:val="20"/>
              </w:rPr>
            </w:pPr>
            <w:r w:rsidRPr="00D6499B">
              <w:rPr>
                <w:rFonts w:cs="Times New Roman"/>
                <w:sz w:val="20"/>
                <w:szCs w:val="20"/>
              </w:rPr>
              <w:t>ukupno</w:t>
            </w:r>
          </w:p>
        </w:tc>
        <w:tc>
          <w:tcPr>
            <w:tcW w:w="541"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0" w:line="240" w:lineRule="auto"/>
              <w:jc w:val="right"/>
              <w:rPr>
                <w:rFonts w:cs="Times New Roman"/>
              </w:rPr>
            </w:pPr>
            <w:r w:rsidRPr="00D6499B">
              <w:rPr>
                <w:rFonts w:cs="Times New Roman"/>
              </w:rPr>
              <w:t>53.677</w:t>
            </w:r>
          </w:p>
        </w:tc>
        <w:tc>
          <w:tcPr>
            <w:tcW w:w="541"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0" w:line="240" w:lineRule="auto"/>
              <w:jc w:val="right"/>
              <w:rPr>
                <w:rFonts w:cs="Times New Roman"/>
              </w:rPr>
            </w:pPr>
            <w:r w:rsidRPr="00D6499B">
              <w:rPr>
                <w:rFonts w:cs="Times New Roman"/>
              </w:rPr>
              <w:t>30.896</w:t>
            </w:r>
          </w:p>
        </w:tc>
        <w:tc>
          <w:tcPr>
            <w:tcW w:w="485"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0" w:line="240" w:lineRule="auto"/>
              <w:jc w:val="right"/>
              <w:rPr>
                <w:rFonts w:cs="Times New Roman"/>
              </w:rPr>
            </w:pPr>
            <w:r w:rsidRPr="00D6499B">
              <w:rPr>
                <w:rFonts w:cs="Times New Roman"/>
              </w:rPr>
              <w:t>16.307</w:t>
            </w:r>
          </w:p>
        </w:tc>
        <w:tc>
          <w:tcPr>
            <w:tcW w:w="545"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0" w:line="240" w:lineRule="auto"/>
              <w:ind w:firstLine="175"/>
              <w:jc w:val="right"/>
              <w:rPr>
                <w:rFonts w:cs="Times New Roman"/>
              </w:rPr>
            </w:pPr>
            <w:r w:rsidRPr="00D6499B">
              <w:rPr>
                <w:rFonts w:cs="Times New Roman"/>
              </w:rPr>
              <w:t>12.176</w:t>
            </w:r>
          </w:p>
        </w:tc>
        <w:tc>
          <w:tcPr>
            <w:tcW w:w="545"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0" w:line="240" w:lineRule="auto"/>
              <w:ind w:left="-249" w:firstLine="425"/>
              <w:jc w:val="right"/>
              <w:rPr>
                <w:rFonts w:cs="Times New Roman"/>
              </w:rPr>
            </w:pPr>
            <w:r w:rsidRPr="00D6499B">
              <w:rPr>
                <w:rFonts w:cs="Times New Roman"/>
              </w:rPr>
              <w:t>3.863</w:t>
            </w:r>
          </w:p>
        </w:tc>
        <w:tc>
          <w:tcPr>
            <w:tcW w:w="539"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0" w:line="240" w:lineRule="auto"/>
              <w:ind w:firstLine="317"/>
              <w:jc w:val="right"/>
              <w:rPr>
                <w:rFonts w:cs="Times New Roman"/>
              </w:rPr>
            </w:pPr>
            <w:r w:rsidRPr="00D6499B">
              <w:rPr>
                <w:rFonts w:cs="Times New Roman"/>
              </w:rPr>
              <w:t>43,0</w:t>
            </w:r>
          </w:p>
        </w:tc>
        <w:tc>
          <w:tcPr>
            <w:tcW w:w="39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0" w:line="240" w:lineRule="auto"/>
              <w:jc w:val="right"/>
              <w:rPr>
                <w:rFonts w:cs="Times New Roman"/>
              </w:rPr>
            </w:pPr>
            <w:r w:rsidRPr="00D6499B">
              <w:rPr>
                <w:rFonts w:cs="Times New Roman"/>
              </w:rPr>
              <w:t>145,7</w:t>
            </w:r>
          </w:p>
        </w:tc>
        <w:tc>
          <w:tcPr>
            <w:tcW w:w="441"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0" w:line="240" w:lineRule="auto"/>
              <w:jc w:val="right"/>
              <w:rPr>
                <w:rFonts w:cs="Times New Roman"/>
              </w:rPr>
            </w:pPr>
            <w:r w:rsidRPr="00D6499B">
              <w:rPr>
                <w:rFonts w:cs="Times New Roman"/>
              </w:rPr>
              <w:t>30,5</w:t>
            </w:r>
          </w:p>
        </w:tc>
      </w:tr>
      <w:tr w:rsidR="00C500FC" w:rsidRPr="00D6499B" w:rsidTr="00AE1757">
        <w:tc>
          <w:tcPr>
            <w:tcW w:w="553" w:type="pct"/>
            <w:tcBorders>
              <w:top w:val="single" w:sz="4" w:space="0" w:color="auto"/>
              <w:left w:val="single" w:sz="4" w:space="0" w:color="auto"/>
              <w:bottom w:val="single" w:sz="4" w:space="0" w:color="auto"/>
              <w:right w:val="single" w:sz="4" w:space="0" w:color="auto"/>
            </w:tcBorders>
            <w:vAlign w:val="center"/>
          </w:tcPr>
          <w:p w:rsidR="00C500FC" w:rsidRPr="00D6499B" w:rsidRDefault="00C500FC">
            <w:pPr>
              <w:suppressAutoHyphens/>
              <w:spacing w:before="60" w:after="0" w:line="240" w:lineRule="auto"/>
              <w:ind w:firstLine="567"/>
              <w:rPr>
                <w:rFonts w:cs="Times New Roman"/>
                <w:b/>
              </w:rPr>
            </w:pPr>
          </w:p>
        </w:tc>
        <w:tc>
          <w:tcPr>
            <w:tcW w:w="412" w:type="pct"/>
            <w:tcBorders>
              <w:top w:val="single" w:sz="4" w:space="0" w:color="auto"/>
              <w:left w:val="single" w:sz="4" w:space="0" w:color="auto"/>
              <w:bottom w:val="single" w:sz="4" w:space="0" w:color="auto"/>
              <w:right w:val="single" w:sz="4" w:space="0" w:color="auto"/>
            </w:tcBorders>
            <w:hideMark/>
          </w:tcPr>
          <w:p w:rsidR="00C500FC" w:rsidRPr="00D6499B" w:rsidRDefault="00C500FC">
            <w:pPr>
              <w:suppressAutoHyphens/>
              <w:spacing w:before="60" w:after="0" w:line="240" w:lineRule="auto"/>
              <w:rPr>
                <w:rFonts w:cs="Times New Roman"/>
                <w:sz w:val="16"/>
                <w:szCs w:val="16"/>
              </w:rPr>
            </w:pPr>
            <w:r w:rsidRPr="00D6499B">
              <w:rPr>
                <w:rFonts w:cs="Times New Roman"/>
                <w:sz w:val="16"/>
                <w:szCs w:val="16"/>
              </w:rPr>
              <w:t>muškarci</w:t>
            </w:r>
          </w:p>
        </w:tc>
        <w:tc>
          <w:tcPr>
            <w:tcW w:w="541"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0" w:line="240" w:lineRule="auto"/>
              <w:jc w:val="right"/>
              <w:rPr>
                <w:rFonts w:cs="Times New Roman"/>
              </w:rPr>
            </w:pPr>
            <w:r w:rsidRPr="00D6499B">
              <w:rPr>
                <w:rFonts w:cs="Times New Roman"/>
              </w:rPr>
              <w:t>26.495</w:t>
            </w:r>
          </w:p>
        </w:tc>
        <w:tc>
          <w:tcPr>
            <w:tcW w:w="541"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0" w:line="240" w:lineRule="auto"/>
              <w:jc w:val="right"/>
              <w:rPr>
                <w:rFonts w:cs="Times New Roman"/>
              </w:rPr>
            </w:pPr>
            <w:r w:rsidRPr="00D6499B">
              <w:rPr>
                <w:rFonts w:cs="Times New Roman"/>
              </w:rPr>
              <w:t>17.119</w:t>
            </w:r>
          </w:p>
        </w:tc>
        <w:tc>
          <w:tcPr>
            <w:tcW w:w="485"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0" w:line="240" w:lineRule="auto"/>
              <w:jc w:val="right"/>
              <w:rPr>
                <w:rFonts w:cs="Times New Roman"/>
              </w:rPr>
            </w:pPr>
            <w:r w:rsidRPr="00D6499B">
              <w:rPr>
                <w:rFonts w:cs="Times New Roman"/>
              </w:rPr>
              <w:t>7.073</w:t>
            </w:r>
          </w:p>
        </w:tc>
        <w:tc>
          <w:tcPr>
            <w:tcW w:w="545"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0" w:line="240" w:lineRule="auto"/>
              <w:ind w:firstLine="175"/>
              <w:jc w:val="right"/>
              <w:rPr>
                <w:rFonts w:cs="Times New Roman"/>
              </w:rPr>
            </w:pPr>
            <w:r w:rsidRPr="00D6499B">
              <w:rPr>
                <w:rFonts w:cs="Times New Roman"/>
              </w:rPr>
              <w:t>5.081</w:t>
            </w:r>
          </w:p>
        </w:tc>
        <w:tc>
          <w:tcPr>
            <w:tcW w:w="545"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0" w:line="240" w:lineRule="auto"/>
              <w:ind w:firstLine="176"/>
              <w:jc w:val="right"/>
              <w:rPr>
                <w:rFonts w:cs="Times New Roman"/>
              </w:rPr>
            </w:pPr>
            <w:r w:rsidRPr="00D6499B">
              <w:rPr>
                <w:rFonts w:cs="Times New Roman"/>
              </w:rPr>
              <w:t>1.214</w:t>
            </w:r>
          </w:p>
        </w:tc>
        <w:tc>
          <w:tcPr>
            <w:tcW w:w="539"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0" w:line="240" w:lineRule="auto"/>
              <w:ind w:firstLine="317"/>
              <w:jc w:val="right"/>
              <w:rPr>
                <w:rFonts w:cs="Times New Roman"/>
              </w:rPr>
            </w:pPr>
            <w:r w:rsidRPr="00D6499B">
              <w:rPr>
                <w:rFonts w:cs="Times New Roman"/>
              </w:rPr>
              <w:t>41,3</w:t>
            </w:r>
          </w:p>
        </w:tc>
        <w:tc>
          <w:tcPr>
            <w:tcW w:w="39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0" w:line="240" w:lineRule="auto"/>
              <w:jc w:val="right"/>
              <w:rPr>
                <w:rFonts w:cs="Times New Roman"/>
              </w:rPr>
            </w:pPr>
            <w:r w:rsidRPr="00D6499B">
              <w:rPr>
                <w:rFonts w:cs="Times New Roman"/>
              </w:rPr>
              <w:t>123,1</w:t>
            </w:r>
          </w:p>
        </w:tc>
        <w:tc>
          <w:tcPr>
            <w:tcW w:w="441"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0" w:line="240" w:lineRule="auto"/>
              <w:jc w:val="right"/>
              <w:rPr>
                <w:rFonts w:cs="Times New Roman"/>
              </w:rPr>
            </w:pPr>
            <w:r w:rsidRPr="00D6499B">
              <w:rPr>
                <w:rFonts w:cs="Times New Roman"/>
              </w:rPr>
              <w:t>26,8</w:t>
            </w:r>
          </w:p>
        </w:tc>
      </w:tr>
      <w:tr w:rsidR="00C500FC" w:rsidRPr="00D6499B" w:rsidTr="00AE1757">
        <w:tc>
          <w:tcPr>
            <w:tcW w:w="553" w:type="pct"/>
            <w:tcBorders>
              <w:top w:val="single" w:sz="4" w:space="0" w:color="auto"/>
              <w:left w:val="single" w:sz="4" w:space="0" w:color="auto"/>
              <w:bottom w:val="single" w:sz="4" w:space="0" w:color="auto"/>
              <w:right w:val="single" w:sz="4" w:space="0" w:color="auto"/>
            </w:tcBorders>
            <w:vAlign w:val="center"/>
          </w:tcPr>
          <w:p w:rsidR="00C500FC" w:rsidRPr="00D6499B" w:rsidRDefault="00C500FC">
            <w:pPr>
              <w:suppressAutoHyphens/>
              <w:spacing w:before="60" w:after="0" w:line="240" w:lineRule="auto"/>
              <w:ind w:firstLine="567"/>
              <w:rPr>
                <w:rFonts w:cs="Times New Roman"/>
                <w:b/>
              </w:rPr>
            </w:pPr>
          </w:p>
        </w:tc>
        <w:tc>
          <w:tcPr>
            <w:tcW w:w="412" w:type="pct"/>
            <w:tcBorders>
              <w:top w:val="single" w:sz="4" w:space="0" w:color="auto"/>
              <w:left w:val="single" w:sz="4" w:space="0" w:color="auto"/>
              <w:bottom w:val="single" w:sz="4" w:space="0" w:color="auto"/>
              <w:right w:val="single" w:sz="4" w:space="0" w:color="auto"/>
            </w:tcBorders>
            <w:hideMark/>
          </w:tcPr>
          <w:p w:rsidR="00C500FC" w:rsidRPr="00D6499B" w:rsidRDefault="00C500FC">
            <w:pPr>
              <w:suppressAutoHyphens/>
              <w:spacing w:before="60" w:after="0" w:line="240" w:lineRule="auto"/>
              <w:rPr>
                <w:rFonts w:cs="Times New Roman"/>
                <w:sz w:val="16"/>
                <w:szCs w:val="16"/>
              </w:rPr>
            </w:pPr>
            <w:r w:rsidRPr="00D6499B">
              <w:rPr>
                <w:rFonts w:cs="Times New Roman"/>
                <w:sz w:val="16"/>
                <w:szCs w:val="16"/>
              </w:rPr>
              <w:t>žene</w:t>
            </w:r>
          </w:p>
        </w:tc>
        <w:tc>
          <w:tcPr>
            <w:tcW w:w="541"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0" w:line="240" w:lineRule="auto"/>
              <w:jc w:val="right"/>
              <w:rPr>
                <w:rFonts w:cs="Times New Roman"/>
              </w:rPr>
            </w:pPr>
            <w:r w:rsidRPr="00D6499B">
              <w:rPr>
                <w:rFonts w:cs="Times New Roman"/>
              </w:rPr>
              <w:t>27.182</w:t>
            </w:r>
          </w:p>
        </w:tc>
        <w:tc>
          <w:tcPr>
            <w:tcW w:w="541"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0" w:line="240" w:lineRule="auto"/>
              <w:jc w:val="right"/>
              <w:rPr>
                <w:rFonts w:cs="Times New Roman"/>
              </w:rPr>
            </w:pPr>
            <w:r w:rsidRPr="00D6499B">
              <w:rPr>
                <w:rFonts w:cs="Times New Roman"/>
              </w:rPr>
              <w:t>13.777</w:t>
            </w:r>
          </w:p>
        </w:tc>
        <w:tc>
          <w:tcPr>
            <w:tcW w:w="485"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0" w:line="240" w:lineRule="auto"/>
              <w:jc w:val="right"/>
              <w:rPr>
                <w:rFonts w:cs="Times New Roman"/>
              </w:rPr>
            </w:pPr>
            <w:r w:rsidRPr="00D6499B">
              <w:rPr>
                <w:rFonts w:cs="Times New Roman"/>
              </w:rPr>
              <w:t>9.234</w:t>
            </w:r>
          </w:p>
        </w:tc>
        <w:tc>
          <w:tcPr>
            <w:tcW w:w="545"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0" w:line="240" w:lineRule="auto"/>
              <w:ind w:firstLine="175"/>
              <w:jc w:val="right"/>
              <w:rPr>
                <w:rFonts w:cs="Times New Roman"/>
              </w:rPr>
            </w:pPr>
            <w:r w:rsidRPr="00D6499B">
              <w:rPr>
                <w:rFonts w:cs="Times New Roman"/>
              </w:rPr>
              <w:t>7.095</w:t>
            </w:r>
          </w:p>
        </w:tc>
        <w:tc>
          <w:tcPr>
            <w:tcW w:w="545"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0" w:line="240" w:lineRule="auto"/>
              <w:ind w:firstLine="176"/>
              <w:jc w:val="right"/>
              <w:rPr>
                <w:rFonts w:cs="Times New Roman"/>
              </w:rPr>
            </w:pPr>
            <w:r w:rsidRPr="00D6499B">
              <w:rPr>
                <w:rFonts w:cs="Times New Roman"/>
              </w:rPr>
              <w:t>2.649</w:t>
            </w:r>
          </w:p>
        </w:tc>
        <w:tc>
          <w:tcPr>
            <w:tcW w:w="539"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0" w:line="240" w:lineRule="auto"/>
              <w:ind w:firstLine="317"/>
              <w:jc w:val="right"/>
              <w:rPr>
                <w:rFonts w:cs="Times New Roman"/>
              </w:rPr>
            </w:pPr>
            <w:r w:rsidRPr="00D6499B">
              <w:rPr>
                <w:rFonts w:cs="Times New Roman"/>
              </w:rPr>
              <w:t>44,8</w:t>
            </w:r>
          </w:p>
        </w:tc>
        <w:tc>
          <w:tcPr>
            <w:tcW w:w="39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0" w:line="240" w:lineRule="auto"/>
              <w:jc w:val="right"/>
              <w:rPr>
                <w:rFonts w:cs="Times New Roman"/>
              </w:rPr>
            </w:pPr>
            <w:r w:rsidRPr="00D6499B">
              <w:rPr>
                <w:rFonts w:cs="Times New Roman"/>
              </w:rPr>
              <w:t>169,7</w:t>
            </w:r>
          </w:p>
        </w:tc>
        <w:tc>
          <w:tcPr>
            <w:tcW w:w="441"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0" w:line="240" w:lineRule="auto"/>
              <w:jc w:val="right"/>
              <w:rPr>
                <w:rFonts w:cs="Times New Roman"/>
              </w:rPr>
            </w:pPr>
            <w:r w:rsidRPr="00D6499B">
              <w:rPr>
                <w:rFonts w:cs="Times New Roman"/>
              </w:rPr>
              <w:t>34,2</w:t>
            </w:r>
          </w:p>
        </w:tc>
      </w:tr>
    </w:tbl>
    <w:p w:rsidR="00C500FC" w:rsidRPr="00D6499B" w:rsidRDefault="00C500FC" w:rsidP="00C500FC">
      <w:pPr>
        <w:spacing w:after="0"/>
        <w:jc w:val="both"/>
        <w:rPr>
          <w:rFonts w:cs="Times New Roman"/>
          <w:i/>
          <w:color w:val="4F81BD" w:themeColor="accent1"/>
          <w:sz w:val="20"/>
          <w:szCs w:val="20"/>
        </w:rPr>
      </w:pPr>
      <w:r w:rsidRPr="00D6499B">
        <w:rPr>
          <w:rFonts w:cs="Times New Roman"/>
          <w:i/>
          <w:color w:val="4F81BD" w:themeColor="accent1"/>
          <w:sz w:val="20"/>
          <w:szCs w:val="20"/>
        </w:rPr>
        <w:t>Izvor: DZS</w:t>
      </w:r>
    </w:p>
    <w:p w:rsidR="00AE1757" w:rsidRPr="00D6499B" w:rsidRDefault="00AE1757" w:rsidP="00C500FC">
      <w:pPr>
        <w:spacing w:after="0"/>
        <w:jc w:val="both"/>
        <w:rPr>
          <w:rFonts w:cs="Times New Roman"/>
          <w:i/>
          <w:color w:val="4F81BD" w:themeColor="accent1"/>
          <w:sz w:val="20"/>
          <w:szCs w:val="20"/>
        </w:rPr>
      </w:pPr>
    </w:p>
    <w:p w:rsidR="00AE1757" w:rsidRPr="00D6499B" w:rsidRDefault="00AE1757" w:rsidP="00AE1757">
      <w:pPr>
        <w:pStyle w:val="Opisslike"/>
        <w:keepNext/>
      </w:pPr>
      <w:r w:rsidRPr="00D6499B">
        <w:t xml:space="preserve">Table </w:t>
      </w:r>
      <w:fldSimple w:instr=" SEQ Table \* ARABIC ">
        <w:r w:rsidR="000561DB" w:rsidRPr="00D6499B">
          <w:t>7</w:t>
        </w:r>
      </w:fldSimple>
      <w:r w:rsidRPr="00D6499B">
        <w:t xml:space="preserve"> Radno sposobno stanovništvo, prosječna starost, indeks starenja i koeficijent starosti 2011.</w:t>
      </w:r>
    </w:p>
    <w:tbl>
      <w:tblPr>
        <w:tblW w:w="5800" w:type="pct"/>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1"/>
        <w:gridCol w:w="952"/>
        <w:gridCol w:w="1216"/>
        <w:gridCol w:w="1230"/>
        <w:gridCol w:w="1108"/>
        <w:gridCol w:w="1116"/>
        <w:gridCol w:w="1083"/>
        <w:gridCol w:w="818"/>
        <w:gridCol w:w="829"/>
        <w:gridCol w:w="929"/>
      </w:tblGrid>
      <w:tr w:rsidR="00C500FC" w:rsidRPr="00D6499B" w:rsidTr="00AE1757">
        <w:trPr>
          <w:trHeight w:val="308"/>
          <w:tblHeader/>
        </w:trPr>
        <w:tc>
          <w:tcPr>
            <w:tcW w:w="586" w:type="pct"/>
            <w:vMerge w:val="restart"/>
            <w:tcBorders>
              <w:top w:val="single" w:sz="4" w:space="0" w:color="auto"/>
              <w:left w:val="single" w:sz="4" w:space="0" w:color="auto"/>
              <w:bottom w:val="single" w:sz="4" w:space="0" w:color="auto"/>
              <w:right w:val="single" w:sz="4" w:space="0" w:color="auto"/>
            </w:tcBorders>
            <w:shd w:val="clear" w:color="auto" w:fill="4F81BD"/>
            <w:vAlign w:val="center"/>
            <w:hideMark/>
          </w:tcPr>
          <w:p w:rsidR="00C500FC" w:rsidRPr="00D6499B" w:rsidRDefault="00C500FC">
            <w:pPr>
              <w:suppressAutoHyphens/>
              <w:spacing w:before="60" w:after="60" w:line="240" w:lineRule="auto"/>
              <w:jc w:val="center"/>
              <w:rPr>
                <w:rFonts w:cs="Times New Roman"/>
                <w:b/>
              </w:rPr>
            </w:pPr>
            <w:r w:rsidRPr="00D6499B">
              <w:rPr>
                <w:rFonts w:cs="Times New Roman"/>
                <w:b/>
              </w:rPr>
              <w:t>Prostorna cjelina</w:t>
            </w:r>
          </w:p>
        </w:tc>
        <w:tc>
          <w:tcPr>
            <w:tcW w:w="453" w:type="pct"/>
            <w:vMerge w:val="restart"/>
            <w:tcBorders>
              <w:top w:val="single" w:sz="4" w:space="0" w:color="auto"/>
              <w:left w:val="single" w:sz="4" w:space="0" w:color="auto"/>
              <w:bottom w:val="single" w:sz="4" w:space="0" w:color="auto"/>
              <w:right w:val="single" w:sz="4" w:space="0" w:color="auto"/>
            </w:tcBorders>
            <w:shd w:val="clear" w:color="auto" w:fill="4F81BD"/>
            <w:vAlign w:val="center"/>
            <w:hideMark/>
          </w:tcPr>
          <w:p w:rsidR="00C500FC" w:rsidRPr="00D6499B" w:rsidRDefault="00C500FC">
            <w:pPr>
              <w:suppressAutoHyphens/>
              <w:spacing w:before="60" w:after="60" w:line="240" w:lineRule="auto"/>
              <w:jc w:val="center"/>
              <w:rPr>
                <w:rFonts w:cs="Times New Roman"/>
                <w:b/>
              </w:rPr>
            </w:pPr>
            <w:r w:rsidRPr="00D6499B">
              <w:rPr>
                <w:rFonts w:cs="Times New Roman"/>
                <w:b/>
              </w:rPr>
              <w:t>Spol</w:t>
            </w:r>
          </w:p>
        </w:tc>
        <w:tc>
          <w:tcPr>
            <w:tcW w:w="578" w:type="pct"/>
            <w:vMerge w:val="restart"/>
            <w:tcBorders>
              <w:top w:val="single" w:sz="4" w:space="0" w:color="auto"/>
              <w:left w:val="single" w:sz="4" w:space="0" w:color="auto"/>
              <w:bottom w:val="single" w:sz="4" w:space="0" w:color="auto"/>
              <w:right w:val="single" w:sz="4" w:space="0" w:color="auto"/>
            </w:tcBorders>
            <w:shd w:val="clear" w:color="auto" w:fill="4F81BD"/>
            <w:vAlign w:val="center"/>
            <w:hideMark/>
          </w:tcPr>
          <w:p w:rsidR="00C500FC" w:rsidRPr="00D6499B" w:rsidRDefault="00C500FC">
            <w:pPr>
              <w:suppressAutoHyphens/>
              <w:spacing w:before="60" w:after="60" w:line="240" w:lineRule="auto"/>
              <w:jc w:val="center"/>
              <w:rPr>
                <w:rFonts w:cs="Times New Roman"/>
                <w:b/>
              </w:rPr>
            </w:pPr>
            <w:r w:rsidRPr="00D6499B">
              <w:rPr>
                <w:rFonts w:cs="Times New Roman"/>
                <w:b/>
              </w:rPr>
              <w:t>Ukupan broj stanovnika 2011.</w:t>
            </w:r>
          </w:p>
        </w:tc>
        <w:tc>
          <w:tcPr>
            <w:tcW w:w="2157" w:type="pct"/>
            <w:gridSpan w:val="4"/>
            <w:tcBorders>
              <w:top w:val="single" w:sz="4" w:space="0" w:color="auto"/>
              <w:left w:val="single" w:sz="4" w:space="0" w:color="auto"/>
              <w:bottom w:val="single" w:sz="4" w:space="0" w:color="auto"/>
              <w:right w:val="single" w:sz="4" w:space="0" w:color="auto"/>
            </w:tcBorders>
            <w:shd w:val="clear" w:color="auto" w:fill="4F81BD"/>
            <w:vAlign w:val="center"/>
            <w:hideMark/>
          </w:tcPr>
          <w:p w:rsidR="00C500FC" w:rsidRPr="00D6499B" w:rsidRDefault="00C500FC">
            <w:pPr>
              <w:suppressAutoHyphens/>
              <w:spacing w:before="60" w:after="60" w:line="240" w:lineRule="auto"/>
              <w:ind w:firstLine="567"/>
              <w:jc w:val="center"/>
              <w:rPr>
                <w:rFonts w:cs="Times New Roman"/>
                <w:b/>
              </w:rPr>
            </w:pPr>
            <w:r w:rsidRPr="00D6499B">
              <w:rPr>
                <w:rFonts w:cs="Times New Roman"/>
                <w:b/>
              </w:rPr>
              <w:t>Radno sposobno stanovništvo 2011</w:t>
            </w:r>
          </w:p>
        </w:tc>
        <w:tc>
          <w:tcPr>
            <w:tcW w:w="389" w:type="pct"/>
            <w:vMerge w:val="restart"/>
            <w:tcBorders>
              <w:top w:val="single" w:sz="4" w:space="0" w:color="auto"/>
              <w:left w:val="single" w:sz="4" w:space="0" w:color="auto"/>
              <w:bottom w:val="single" w:sz="4" w:space="0" w:color="auto"/>
              <w:right w:val="single" w:sz="4" w:space="0" w:color="auto"/>
            </w:tcBorders>
            <w:shd w:val="clear" w:color="auto" w:fill="4F81BD"/>
            <w:vAlign w:val="center"/>
            <w:hideMark/>
          </w:tcPr>
          <w:p w:rsidR="00C500FC" w:rsidRPr="00D6499B" w:rsidRDefault="00C500FC">
            <w:pPr>
              <w:suppressAutoHyphens/>
              <w:spacing w:before="60" w:after="60" w:line="240" w:lineRule="auto"/>
              <w:jc w:val="center"/>
              <w:rPr>
                <w:rFonts w:cs="Times New Roman"/>
                <w:b/>
                <w:sz w:val="14"/>
                <w:szCs w:val="14"/>
              </w:rPr>
            </w:pPr>
            <w:r w:rsidRPr="00D6499B">
              <w:rPr>
                <w:rFonts w:cs="Times New Roman"/>
                <w:b/>
                <w:sz w:val="14"/>
                <w:szCs w:val="14"/>
              </w:rPr>
              <w:t>Prosječna starost 2011</w:t>
            </w:r>
          </w:p>
        </w:tc>
        <w:tc>
          <w:tcPr>
            <w:tcW w:w="394" w:type="pct"/>
            <w:vMerge w:val="restart"/>
            <w:tcBorders>
              <w:top w:val="single" w:sz="4" w:space="0" w:color="auto"/>
              <w:left w:val="single" w:sz="4" w:space="0" w:color="auto"/>
              <w:bottom w:val="single" w:sz="4" w:space="0" w:color="auto"/>
              <w:right w:val="single" w:sz="4" w:space="0" w:color="auto"/>
            </w:tcBorders>
            <w:shd w:val="clear" w:color="auto" w:fill="4F81BD"/>
            <w:vAlign w:val="center"/>
            <w:hideMark/>
          </w:tcPr>
          <w:p w:rsidR="00C500FC" w:rsidRPr="00D6499B" w:rsidRDefault="00C500FC">
            <w:pPr>
              <w:suppressAutoHyphens/>
              <w:spacing w:before="60" w:after="60" w:line="240" w:lineRule="auto"/>
              <w:jc w:val="center"/>
              <w:rPr>
                <w:rFonts w:cs="Times New Roman"/>
                <w:b/>
              </w:rPr>
            </w:pPr>
            <w:r w:rsidRPr="00D6499B">
              <w:rPr>
                <w:rFonts w:cs="Times New Roman"/>
                <w:b/>
              </w:rPr>
              <w:t>Indeks star.</w:t>
            </w:r>
          </w:p>
          <w:p w:rsidR="00C500FC" w:rsidRPr="00D6499B" w:rsidRDefault="00C500FC">
            <w:pPr>
              <w:suppressAutoHyphens/>
              <w:spacing w:before="60" w:after="60" w:line="240" w:lineRule="auto"/>
              <w:jc w:val="center"/>
              <w:rPr>
                <w:rFonts w:cs="Times New Roman"/>
                <w:b/>
              </w:rPr>
            </w:pPr>
            <w:r w:rsidRPr="00D6499B">
              <w:rPr>
                <w:rFonts w:cs="Times New Roman"/>
                <w:b/>
              </w:rPr>
              <w:t>2011</w:t>
            </w:r>
          </w:p>
        </w:tc>
        <w:tc>
          <w:tcPr>
            <w:tcW w:w="443" w:type="pct"/>
            <w:vMerge w:val="restart"/>
            <w:tcBorders>
              <w:top w:val="single" w:sz="4" w:space="0" w:color="auto"/>
              <w:left w:val="single" w:sz="4" w:space="0" w:color="auto"/>
              <w:bottom w:val="single" w:sz="4" w:space="0" w:color="auto"/>
              <w:right w:val="single" w:sz="4" w:space="0" w:color="auto"/>
            </w:tcBorders>
            <w:shd w:val="clear" w:color="auto" w:fill="4F81BD"/>
            <w:vAlign w:val="center"/>
            <w:hideMark/>
          </w:tcPr>
          <w:p w:rsidR="00C500FC" w:rsidRPr="00D6499B" w:rsidRDefault="00C500FC">
            <w:pPr>
              <w:suppressAutoHyphens/>
              <w:spacing w:before="60" w:after="60" w:line="240" w:lineRule="auto"/>
              <w:jc w:val="center"/>
              <w:rPr>
                <w:rFonts w:cs="Times New Roman"/>
                <w:b/>
              </w:rPr>
            </w:pPr>
            <w:r w:rsidRPr="00D6499B">
              <w:rPr>
                <w:rFonts w:cs="Times New Roman"/>
                <w:b/>
              </w:rPr>
              <w:t>Koef.</w:t>
            </w:r>
          </w:p>
          <w:p w:rsidR="00C500FC" w:rsidRPr="00D6499B" w:rsidRDefault="00C500FC">
            <w:pPr>
              <w:suppressAutoHyphens/>
              <w:spacing w:before="60" w:after="60" w:line="240" w:lineRule="auto"/>
              <w:jc w:val="center"/>
              <w:rPr>
                <w:rFonts w:cs="Times New Roman"/>
                <w:b/>
              </w:rPr>
            </w:pPr>
            <w:r w:rsidRPr="00D6499B">
              <w:rPr>
                <w:rFonts w:cs="Times New Roman"/>
                <w:b/>
              </w:rPr>
              <w:t>starosti</w:t>
            </w:r>
          </w:p>
          <w:p w:rsidR="00C500FC" w:rsidRPr="00D6499B" w:rsidRDefault="00C500FC">
            <w:pPr>
              <w:suppressAutoHyphens/>
              <w:spacing w:before="60" w:after="60" w:line="240" w:lineRule="auto"/>
              <w:jc w:val="center"/>
              <w:rPr>
                <w:rFonts w:cs="Times New Roman"/>
                <w:b/>
              </w:rPr>
            </w:pPr>
            <w:r w:rsidRPr="00D6499B">
              <w:rPr>
                <w:rFonts w:cs="Times New Roman"/>
                <w:b/>
              </w:rPr>
              <w:t>2011</w:t>
            </w:r>
          </w:p>
        </w:tc>
      </w:tr>
      <w:tr w:rsidR="00C500FC" w:rsidRPr="00D6499B" w:rsidTr="00AE1757">
        <w:trPr>
          <w:trHeight w:val="307"/>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after="0" w:line="240" w:lineRule="auto"/>
              <w:rPr>
                <w:rFonts w:cs="Times New Roman"/>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after="0" w:line="240" w:lineRule="auto"/>
              <w:rPr>
                <w:rFonts w:cs="Times New Roman"/>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after="0" w:line="240" w:lineRule="auto"/>
              <w:rPr>
                <w:rFonts w:cs="Times New Roman"/>
                <w:b/>
              </w:rPr>
            </w:pPr>
          </w:p>
        </w:tc>
        <w:tc>
          <w:tcPr>
            <w:tcW w:w="585" w:type="pct"/>
            <w:tcBorders>
              <w:top w:val="single" w:sz="4" w:space="0" w:color="auto"/>
              <w:left w:val="single" w:sz="4" w:space="0" w:color="auto"/>
              <w:bottom w:val="single" w:sz="4" w:space="0" w:color="auto"/>
              <w:right w:val="single" w:sz="4" w:space="0" w:color="auto"/>
            </w:tcBorders>
            <w:shd w:val="clear" w:color="auto" w:fill="4F81BD"/>
            <w:hideMark/>
          </w:tcPr>
          <w:p w:rsidR="00C500FC" w:rsidRPr="00D6499B" w:rsidRDefault="00C500FC">
            <w:pPr>
              <w:suppressAutoHyphens/>
              <w:spacing w:before="60" w:after="60" w:line="240" w:lineRule="auto"/>
              <w:jc w:val="center"/>
              <w:rPr>
                <w:rFonts w:cs="Times New Roman"/>
                <w:b/>
              </w:rPr>
            </w:pPr>
            <w:r w:rsidRPr="00D6499B">
              <w:rPr>
                <w:rFonts w:cs="Times New Roman"/>
                <w:b/>
              </w:rPr>
              <w:t>15-64 godine</w:t>
            </w:r>
          </w:p>
        </w:tc>
        <w:tc>
          <w:tcPr>
            <w:tcW w:w="527" w:type="pct"/>
            <w:tcBorders>
              <w:top w:val="single" w:sz="4" w:space="0" w:color="auto"/>
              <w:left w:val="single" w:sz="4" w:space="0" w:color="auto"/>
              <w:bottom w:val="single" w:sz="4" w:space="0" w:color="auto"/>
              <w:right w:val="single" w:sz="4" w:space="0" w:color="auto"/>
            </w:tcBorders>
            <w:shd w:val="clear" w:color="auto" w:fill="4F81BD"/>
            <w:hideMark/>
          </w:tcPr>
          <w:p w:rsidR="00C500FC" w:rsidRPr="00D6499B" w:rsidRDefault="00C500FC">
            <w:pPr>
              <w:suppressAutoHyphens/>
              <w:spacing w:before="60" w:after="60" w:line="240" w:lineRule="auto"/>
              <w:jc w:val="center"/>
              <w:rPr>
                <w:rFonts w:cs="Times New Roman"/>
                <w:b/>
              </w:rPr>
            </w:pPr>
            <w:r w:rsidRPr="00D6499B">
              <w:rPr>
                <w:rFonts w:cs="Times New Roman"/>
                <w:b/>
              </w:rPr>
              <w:t>60 i više godina</w:t>
            </w:r>
          </w:p>
        </w:tc>
        <w:tc>
          <w:tcPr>
            <w:tcW w:w="531" w:type="pct"/>
            <w:tcBorders>
              <w:top w:val="single" w:sz="4" w:space="0" w:color="auto"/>
              <w:left w:val="single" w:sz="4" w:space="0" w:color="auto"/>
              <w:bottom w:val="single" w:sz="4" w:space="0" w:color="auto"/>
              <w:right w:val="single" w:sz="4" w:space="0" w:color="auto"/>
            </w:tcBorders>
            <w:shd w:val="clear" w:color="auto" w:fill="4F81BD"/>
            <w:hideMark/>
          </w:tcPr>
          <w:p w:rsidR="00C500FC" w:rsidRPr="00D6499B" w:rsidRDefault="00C500FC">
            <w:pPr>
              <w:suppressAutoHyphens/>
              <w:spacing w:before="60" w:after="60" w:line="240" w:lineRule="auto"/>
              <w:jc w:val="center"/>
              <w:rPr>
                <w:rFonts w:cs="Times New Roman"/>
                <w:b/>
              </w:rPr>
            </w:pPr>
            <w:r w:rsidRPr="00D6499B">
              <w:rPr>
                <w:rFonts w:cs="Times New Roman"/>
                <w:b/>
              </w:rPr>
              <w:t>65</w:t>
            </w:r>
          </w:p>
          <w:p w:rsidR="00C500FC" w:rsidRPr="00D6499B" w:rsidRDefault="00C500FC">
            <w:pPr>
              <w:suppressAutoHyphens/>
              <w:spacing w:before="60" w:after="60" w:line="240" w:lineRule="auto"/>
              <w:jc w:val="center"/>
              <w:rPr>
                <w:rFonts w:cs="Times New Roman"/>
                <w:b/>
              </w:rPr>
            </w:pPr>
            <w:r w:rsidRPr="00D6499B">
              <w:rPr>
                <w:rFonts w:cs="Times New Roman"/>
                <w:b/>
              </w:rPr>
              <w:t>i više godina</w:t>
            </w:r>
          </w:p>
        </w:tc>
        <w:tc>
          <w:tcPr>
            <w:tcW w:w="515" w:type="pct"/>
            <w:tcBorders>
              <w:top w:val="single" w:sz="4" w:space="0" w:color="auto"/>
              <w:left w:val="single" w:sz="4" w:space="0" w:color="auto"/>
              <w:bottom w:val="single" w:sz="4" w:space="0" w:color="auto"/>
              <w:right w:val="single" w:sz="4" w:space="0" w:color="auto"/>
            </w:tcBorders>
            <w:shd w:val="clear" w:color="auto" w:fill="4F81BD"/>
            <w:hideMark/>
          </w:tcPr>
          <w:p w:rsidR="00C500FC" w:rsidRPr="00D6499B" w:rsidRDefault="00C500FC">
            <w:pPr>
              <w:suppressAutoHyphens/>
              <w:spacing w:before="60" w:after="60" w:line="240" w:lineRule="auto"/>
              <w:jc w:val="center"/>
              <w:rPr>
                <w:rFonts w:cs="Times New Roman"/>
                <w:b/>
              </w:rPr>
            </w:pPr>
            <w:r w:rsidRPr="00D6499B">
              <w:rPr>
                <w:rFonts w:cs="Times New Roman"/>
                <w:b/>
              </w:rPr>
              <w:t>75 i  više godina</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after="0" w:line="240" w:lineRule="auto"/>
              <w:rPr>
                <w:rFonts w:cs="Times New Roman"/>
                <w:b/>
                <w:sz w:val="14"/>
                <w:szCs w:val="1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after="0" w:line="240" w:lineRule="auto"/>
              <w:rPr>
                <w:rFonts w:cs="Times New Roman"/>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after="0" w:line="240" w:lineRule="auto"/>
              <w:rPr>
                <w:rFonts w:cs="Times New Roman"/>
                <w:b/>
              </w:rPr>
            </w:pPr>
          </w:p>
        </w:tc>
      </w:tr>
      <w:tr w:rsidR="00C500FC" w:rsidRPr="00D6499B" w:rsidTr="00AE1757">
        <w:tc>
          <w:tcPr>
            <w:tcW w:w="586" w:type="pct"/>
            <w:tcBorders>
              <w:top w:val="single" w:sz="4" w:space="0" w:color="auto"/>
              <w:left w:val="single" w:sz="4" w:space="0" w:color="auto"/>
              <w:bottom w:val="single" w:sz="4" w:space="0" w:color="auto"/>
              <w:right w:val="single" w:sz="4" w:space="0" w:color="auto"/>
            </w:tcBorders>
            <w:hideMark/>
          </w:tcPr>
          <w:p w:rsidR="00C500FC" w:rsidRPr="00D6499B" w:rsidRDefault="00C500FC">
            <w:pPr>
              <w:suppressAutoHyphens/>
              <w:spacing w:before="60" w:after="60" w:line="240" w:lineRule="auto"/>
              <w:jc w:val="center"/>
              <w:rPr>
                <w:rFonts w:cs="Times New Roman"/>
                <w:b/>
              </w:rPr>
            </w:pPr>
            <w:r w:rsidRPr="00D6499B">
              <w:rPr>
                <w:rFonts w:cs="Times New Roman"/>
                <w:b/>
              </w:rPr>
              <w:t>Republika Hrvatska</w:t>
            </w:r>
          </w:p>
        </w:tc>
        <w:tc>
          <w:tcPr>
            <w:tcW w:w="453"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60" w:line="240" w:lineRule="auto"/>
              <w:jc w:val="center"/>
              <w:rPr>
                <w:rFonts w:cs="Times New Roman"/>
              </w:rPr>
            </w:pPr>
            <w:r w:rsidRPr="00D6499B">
              <w:rPr>
                <w:rFonts w:cs="Times New Roman"/>
              </w:rPr>
              <w:t>ukupno</w:t>
            </w:r>
          </w:p>
        </w:tc>
        <w:tc>
          <w:tcPr>
            <w:tcW w:w="57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60" w:line="240" w:lineRule="auto"/>
              <w:jc w:val="right"/>
              <w:rPr>
                <w:rFonts w:cs="Times New Roman"/>
              </w:rPr>
            </w:pPr>
            <w:r w:rsidRPr="00D6499B">
              <w:rPr>
                <w:rFonts w:cs="Times New Roman"/>
              </w:rPr>
              <w:t>4.284.889</w:t>
            </w:r>
          </w:p>
        </w:tc>
        <w:tc>
          <w:tcPr>
            <w:tcW w:w="585"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60" w:line="240" w:lineRule="auto"/>
              <w:jc w:val="right"/>
              <w:rPr>
                <w:rFonts w:cs="Times New Roman"/>
              </w:rPr>
            </w:pPr>
            <w:r w:rsidRPr="00D6499B">
              <w:rPr>
                <w:rFonts w:cs="Times New Roman"/>
              </w:rPr>
              <w:t>2.873.828</w:t>
            </w:r>
          </w:p>
        </w:tc>
        <w:tc>
          <w:tcPr>
            <w:tcW w:w="527"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60" w:line="240" w:lineRule="auto"/>
              <w:jc w:val="right"/>
              <w:rPr>
                <w:rFonts w:cs="Times New Roman"/>
              </w:rPr>
            </w:pPr>
            <w:r w:rsidRPr="00D6499B">
              <w:rPr>
                <w:rFonts w:cs="Times New Roman"/>
              </w:rPr>
              <w:t>1.031.373</w:t>
            </w:r>
          </w:p>
        </w:tc>
        <w:tc>
          <w:tcPr>
            <w:tcW w:w="531"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tabs>
                <w:tab w:val="left" w:pos="317"/>
              </w:tabs>
              <w:suppressAutoHyphens/>
              <w:spacing w:before="60" w:after="60" w:line="240" w:lineRule="auto"/>
              <w:ind w:left="-392" w:firstLine="567"/>
              <w:jc w:val="right"/>
              <w:rPr>
                <w:rFonts w:cs="Times New Roman"/>
              </w:rPr>
            </w:pPr>
            <w:r w:rsidRPr="00D6499B">
              <w:rPr>
                <w:rFonts w:cs="Times New Roman"/>
              </w:rPr>
              <w:t>758.633</w:t>
            </w:r>
          </w:p>
        </w:tc>
        <w:tc>
          <w:tcPr>
            <w:tcW w:w="515"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60" w:line="240" w:lineRule="auto"/>
              <w:jc w:val="right"/>
              <w:rPr>
                <w:rFonts w:cs="Times New Roman"/>
              </w:rPr>
            </w:pPr>
            <w:r w:rsidRPr="00D6499B">
              <w:rPr>
                <w:rFonts w:cs="Times New Roman"/>
              </w:rPr>
              <w:t>344.230</w:t>
            </w:r>
          </w:p>
        </w:tc>
        <w:tc>
          <w:tcPr>
            <w:tcW w:w="389"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60" w:line="240" w:lineRule="auto"/>
              <w:ind w:left="-567" w:firstLine="567"/>
              <w:jc w:val="right"/>
              <w:rPr>
                <w:rFonts w:cs="Times New Roman"/>
              </w:rPr>
            </w:pPr>
            <w:r w:rsidRPr="00D6499B">
              <w:rPr>
                <w:rFonts w:cs="Times New Roman"/>
              </w:rPr>
              <w:t>41,7</w:t>
            </w:r>
          </w:p>
        </w:tc>
        <w:tc>
          <w:tcPr>
            <w:tcW w:w="394"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60" w:line="240" w:lineRule="auto"/>
              <w:jc w:val="right"/>
              <w:rPr>
                <w:rFonts w:cs="Times New Roman"/>
              </w:rPr>
            </w:pPr>
            <w:r w:rsidRPr="00D6499B">
              <w:rPr>
                <w:rFonts w:cs="Times New Roman"/>
              </w:rPr>
              <w:t>15,00</w:t>
            </w:r>
          </w:p>
        </w:tc>
        <w:tc>
          <w:tcPr>
            <w:tcW w:w="443"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60" w:line="240" w:lineRule="auto"/>
              <w:jc w:val="right"/>
              <w:rPr>
                <w:rFonts w:cs="Times New Roman"/>
              </w:rPr>
            </w:pPr>
            <w:r w:rsidRPr="00D6499B">
              <w:rPr>
                <w:rFonts w:cs="Times New Roman"/>
              </w:rPr>
              <w:t>24,1</w:t>
            </w:r>
          </w:p>
        </w:tc>
      </w:tr>
      <w:tr w:rsidR="00C500FC" w:rsidRPr="00D6499B" w:rsidTr="00AE1757">
        <w:tc>
          <w:tcPr>
            <w:tcW w:w="586" w:type="pct"/>
            <w:tcBorders>
              <w:top w:val="single" w:sz="4" w:space="0" w:color="auto"/>
              <w:left w:val="single" w:sz="4" w:space="0" w:color="auto"/>
              <w:bottom w:val="single" w:sz="4" w:space="0" w:color="auto"/>
              <w:right w:val="single" w:sz="4" w:space="0" w:color="auto"/>
            </w:tcBorders>
          </w:tcPr>
          <w:p w:rsidR="00C500FC" w:rsidRPr="00D6499B" w:rsidRDefault="00C500FC">
            <w:pPr>
              <w:suppressAutoHyphens/>
              <w:spacing w:before="60" w:after="60" w:line="240" w:lineRule="auto"/>
              <w:ind w:firstLine="567"/>
              <w:jc w:val="center"/>
              <w:rPr>
                <w:rFonts w:cs="Times New Roman"/>
              </w:rPr>
            </w:pPr>
          </w:p>
        </w:tc>
        <w:tc>
          <w:tcPr>
            <w:tcW w:w="453"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60" w:line="240" w:lineRule="auto"/>
              <w:jc w:val="center"/>
              <w:rPr>
                <w:rFonts w:cs="Times New Roman"/>
                <w:sz w:val="20"/>
                <w:szCs w:val="20"/>
              </w:rPr>
            </w:pPr>
            <w:r w:rsidRPr="00D6499B">
              <w:rPr>
                <w:rFonts w:cs="Times New Roman"/>
                <w:sz w:val="20"/>
                <w:szCs w:val="20"/>
              </w:rPr>
              <w:t>muškarci</w:t>
            </w:r>
          </w:p>
        </w:tc>
        <w:tc>
          <w:tcPr>
            <w:tcW w:w="57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60" w:line="240" w:lineRule="auto"/>
              <w:jc w:val="right"/>
              <w:rPr>
                <w:rFonts w:cs="Times New Roman"/>
              </w:rPr>
            </w:pPr>
            <w:r w:rsidRPr="00D6499B">
              <w:rPr>
                <w:rFonts w:cs="Times New Roman"/>
              </w:rPr>
              <w:t>2.066.335</w:t>
            </w:r>
          </w:p>
        </w:tc>
        <w:tc>
          <w:tcPr>
            <w:tcW w:w="585"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60" w:line="240" w:lineRule="auto"/>
              <w:jc w:val="right"/>
              <w:rPr>
                <w:rFonts w:cs="Times New Roman"/>
              </w:rPr>
            </w:pPr>
            <w:r w:rsidRPr="00D6499B">
              <w:rPr>
                <w:rFonts w:cs="Times New Roman"/>
              </w:rPr>
              <w:t>1.435.402</w:t>
            </w:r>
          </w:p>
        </w:tc>
        <w:tc>
          <w:tcPr>
            <w:tcW w:w="527"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60" w:line="240" w:lineRule="auto"/>
              <w:jc w:val="right"/>
              <w:rPr>
                <w:rFonts w:cs="Times New Roman"/>
              </w:rPr>
            </w:pPr>
            <w:r w:rsidRPr="00D6499B">
              <w:rPr>
                <w:rFonts w:cs="Times New Roman"/>
              </w:rPr>
              <w:t>424.059</w:t>
            </w:r>
          </w:p>
        </w:tc>
        <w:tc>
          <w:tcPr>
            <w:tcW w:w="531"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60" w:line="240" w:lineRule="auto"/>
              <w:jc w:val="right"/>
              <w:rPr>
                <w:rFonts w:cs="Times New Roman"/>
              </w:rPr>
            </w:pPr>
            <w:r w:rsidRPr="00D6499B">
              <w:rPr>
                <w:rFonts w:cs="Times New Roman"/>
              </w:rPr>
              <w:t>296.208</w:t>
            </w:r>
          </w:p>
        </w:tc>
        <w:tc>
          <w:tcPr>
            <w:tcW w:w="515"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60" w:line="240" w:lineRule="auto"/>
              <w:jc w:val="right"/>
              <w:rPr>
                <w:rFonts w:cs="Times New Roman"/>
              </w:rPr>
            </w:pPr>
            <w:r w:rsidRPr="00D6499B">
              <w:rPr>
                <w:rFonts w:cs="Times New Roman"/>
              </w:rPr>
              <w:t>117.932</w:t>
            </w:r>
          </w:p>
        </w:tc>
        <w:tc>
          <w:tcPr>
            <w:tcW w:w="389"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60" w:line="240" w:lineRule="auto"/>
              <w:ind w:left="-567" w:firstLine="567"/>
              <w:jc w:val="right"/>
              <w:rPr>
                <w:rFonts w:cs="Times New Roman"/>
              </w:rPr>
            </w:pPr>
            <w:r w:rsidRPr="00D6499B">
              <w:rPr>
                <w:rFonts w:cs="Times New Roman"/>
              </w:rPr>
              <w:t>39,9</w:t>
            </w:r>
          </w:p>
        </w:tc>
        <w:tc>
          <w:tcPr>
            <w:tcW w:w="394"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60" w:line="240" w:lineRule="auto"/>
              <w:jc w:val="right"/>
              <w:rPr>
                <w:rFonts w:cs="Times New Roman"/>
              </w:rPr>
            </w:pPr>
            <w:r w:rsidRPr="00D6499B">
              <w:rPr>
                <w:rFonts w:cs="Times New Roman"/>
              </w:rPr>
              <w:t>92,30</w:t>
            </w:r>
          </w:p>
        </w:tc>
        <w:tc>
          <w:tcPr>
            <w:tcW w:w="443"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60" w:line="240" w:lineRule="auto"/>
              <w:jc w:val="right"/>
              <w:rPr>
                <w:rFonts w:cs="Times New Roman"/>
              </w:rPr>
            </w:pPr>
            <w:r w:rsidRPr="00D6499B">
              <w:rPr>
                <w:rFonts w:cs="Times New Roman"/>
              </w:rPr>
              <w:t>20,5</w:t>
            </w:r>
          </w:p>
        </w:tc>
      </w:tr>
      <w:tr w:rsidR="00C500FC" w:rsidRPr="00D6499B" w:rsidTr="00AE1757">
        <w:tc>
          <w:tcPr>
            <w:tcW w:w="586" w:type="pct"/>
            <w:tcBorders>
              <w:top w:val="single" w:sz="4" w:space="0" w:color="auto"/>
              <w:left w:val="single" w:sz="4" w:space="0" w:color="auto"/>
              <w:bottom w:val="single" w:sz="4" w:space="0" w:color="auto"/>
              <w:right w:val="single" w:sz="4" w:space="0" w:color="auto"/>
            </w:tcBorders>
          </w:tcPr>
          <w:p w:rsidR="00C500FC" w:rsidRPr="00D6499B" w:rsidRDefault="00C500FC">
            <w:pPr>
              <w:suppressAutoHyphens/>
              <w:spacing w:before="60" w:after="60" w:line="240" w:lineRule="auto"/>
              <w:ind w:firstLine="567"/>
              <w:jc w:val="center"/>
              <w:rPr>
                <w:rFonts w:cs="Times New Roman"/>
              </w:rPr>
            </w:pPr>
          </w:p>
        </w:tc>
        <w:tc>
          <w:tcPr>
            <w:tcW w:w="453"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60" w:line="240" w:lineRule="auto"/>
              <w:jc w:val="center"/>
              <w:rPr>
                <w:rFonts w:cs="Times New Roman"/>
                <w:sz w:val="20"/>
                <w:szCs w:val="20"/>
              </w:rPr>
            </w:pPr>
            <w:r w:rsidRPr="00D6499B">
              <w:rPr>
                <w:rFonts w:cs="Times New Roman"/>
                <w:sz w:val="20"/>
                <w:szCs w:val="20"/>
              </w:rPr>
              <w:t>žene</w:t>
            </w:r>
          </w:p>
        </w:tc>
        <w:tc>
          <w:tcPr>
            <w:tcW w:w="57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60" w:line="240" w:lineRule="auto"/>
              <w:jc w:val="right"/>
              <w:rPr>
                <w:rFonts w:cs="Times New Roman"/>
              </w:rPr>
            </w:pPr>
            <w:r w:rsidRPr="00D6499B">
              <w:rPr>
                <w:rFonts w:cs="Times New Roman"/>
              </w:rPr>
              <w:t>2.218.554</w:t>
            </w:r>
          </w:p>
        </w:tc>
        <w:tc>
          <w:tcPr>
            <w:tcW w:w="585"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60" w:line="240" w:lineRule="auto"/>
              <w:jc w:val="right"/>
              <w:rPr>
                <w:rFonts w:cs="Times New Roman"/>
              </w:rPr>
            </w:pPr>
            <w:r w:rsidRPr="00D6499B">
              <w:rPr>
                <w:rFonts w:cs="Times New Roman"/>
              </w:rPr>
              <w:t>1.438.426</w:t>
            </w:r>
          </w:p>
        </w:tc>
        <w:tc>
          <w:tcPr>
            <w:tcW w:w="527"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60" w:line="240" w:lineRule="auto"/>
              <w:jc w:val="right"/>
              <w:rPr>
                <w:rFonts w:cs="Times New Roman"/>
              </w:rPr>
            </w:pPr>
            <w:r w:rsidRPr="00D6499B">
              <w:rPr>
                <w:rFonts w:cs="Times New Roman"/>
              </w:rPr>
              <w:t>607.314</w:t>
            </w:r>
          </w:p>
        </w:tc>
        <w:tc>
          <w:tcPr>
            <w:tcW w:w="531"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60" w:line="240" w:lineRule="auto"/>
              <w:ind w:left="-392" w:firstLine="567"/>
              <w:jc w:val="right"/>
              <w:rPr>
                <w:rFonts w:cs="Times New Roman"/>
              </w:rPr>
            </w:pPr>
            <w:r w:rsidRPr="00D6499B">
              <w:rPr>
                <w:rFonts w:cs="Times New Roman"/>
              </w:rPr>
              <w:t>462.425</w:t>
            </w:r>
          </w:p>
        </w:tc>
        <w:tc>
          <w:tcPr>
            <w:tcW w:w="515"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60" w:line="240" w:lineRule="auto"/>
              <w:jc w:val="right"/>
              <w:rPr>
                <w:rFonts w:cs="Times New Roman"/>
              </w:rPr>
            </w:pPr>
            <w:r w:rsidRPr="00D6499B">
              <w:rPr>
                <w:rFonts w:cs="Times New Roman"/>
              </w:rPr>
              <w:t>226.298</w:t>
            </w:r>
          </w:p>
        </w:tc>
        <w:tc>
          <w:tcPr>
            <w:tcW w:w="389"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60" w:line="240" w:lineRule="auto"/>
              <w:ind w:left="-567" w:firstLine="567"/>
              <w:jc w:val="right"/>
              <w:rPr>
                <w:rFonts w:cs="Times New Roman"/>
              </w:rPr>
            </w:pPr>
            <w:r w:rsidRPr="00D6499B">
              <w:rPr>
                <w:rFonts w:cs="Times New Roman"/>
              </w:rPr>
              <w:t>43,4</w:t>
            </w:r>
          </w:p>
        </w:tc>
        <w:tc>
          <w:tcPr>
            <w:tcW w:w="394"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60" w:line="240" w:lineRule="auto"/>
              <w:jc w:val="right"/>
              <w:rPr>
                <w:rFonts w:cs="Times New Roman"/>
              </w:rPr>
            </w:pPr>
            <w:r w:rsidRPr="00D6499B">
              <w:rPr>
                <w:rFonts w:cs="Times New Roman"/>
              </w:rPr>
              <w:t>139,00</w:t>
            </w:r>
          </w:p>
        </w:tc>
        <w:tc>
          <w:tcPr>
            <w:tcW w:w="443"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60" w:line="240" w:lineRule="auto"/>
              <w:jc w:val="right"/>
              <w:rPr>
                <w:rFonts w:cs="Times New Roman"/>
              </w:rPr>
            </w:pPr>
            <w:r w:rsidRPr="00D6499B">
              <w:rPr>
                <w:rFonts w:cs="Times New Roman"/>
              </w:rPr>
              <w:t>27,4</w:t>
            </w:r>
          </w:p>
        </w:tc>
      </w:tr>
      <w:tr w:rsidR="00C500FC" w:rsidRPr="00D6499B" w:rsidTr="00AE1757">
        <w:tc>
          <w:tcPr>
            <w:tcW w:w="586"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60" w:line="240" w:lineRule="auto"/>
              <w:jc w:val="center"/>
              <w:rPr>
                <w:rFonts w:cs="Times New Roman"/>
                <w:b/>
              </w:rPr>
            </w:pPr>
            <w:r w:rsidRPr="00D6499B">
              <w:rPr>
                <w:rFonts w:cs="Times New Roman"/>
                <w:b/>
              </w:rPr>
              <w:t>Ličko-senjska županija</w:t>
            </w:r>
          </w:p>
        </w:tc>
        <w:tc>
          <w:tcPr>
            <w:tcW w:w="453" w:type="pct"/>
            <w:tcBorders>
              <w:top w:val="single" w:sz="4" w:space="0" w:color="auto"/>
              <w:left w:val="single" w:sz="4" w:space="0" w:color="auto"/>
              <w:bottom w:val="single" w:sz="4" w:space="0" w:color="auto"/>
              <w:right w:val="single" w:sz="4" w:space="0" w:color="auto"/>
            </w:tcBorders>
            <w:hideMark/>
          </w:tcPr>
          <w:p w:rsidR="00C500FC" w:rsidRPr="00D6499B" w:rsidRDefault="00C500FC">
            <w:pPr>
              <w:suppressAutoHyphens/>
              <w:spacing w:before="60" w:after="60" w:line="240" w:lineRule="auto"/>
              <w:rPr>
                <w:rFonts w:cs="Times New Roman"/>
              </w:rPr>
            </w:pPr>
            <w:r w:rsidRPr="00D6499B">
              <w:rPr>
                <w:rFonts w:cs="Times New Roman"/>
              </w:rPr>
              <w:t>ukupno</w:t>
            </w:r>
          </w:p>
        </w:tc>
        <w:tc>
          <w:tcPr>
            <w:tcW w:w="57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60" w:line="240" w:lineRule="auto"/>
              <w:jc w:val="right"/>
              <w:rPr>
                <w:rFonts w:cs="Times New Roman"/>
              </w:rPr>
            </w:pPr>
            <w:r w:rsidRPr="00D6499B">
              <w:rPr>
                <w:rFonts w:cs="Times New Roman"/>
              </w:rPr>
              <w:t>50.927</w:t>
            </w:r>
          </w:p>
        </w:tc>
        <w:tc>
          <w:tcPr>
            <w:tcW w:w="585"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60" w:line="240" w:lineRule="auto"/>
              <w:jc w:val="right"/>
              <w:rPr>
                <w:rFonts w:cs="Times New Roman"/>
              </w:rPr>
            </w:pPr>
            <w:r w:rsidRPr="00D6499B">
              <w:rPr>
                <w:rFonts w:cs="Times New Roman"/>
              </w:rPr>
              <w:t>31.428</w:t>
            </w:r>
          </w:p>
        </w:tc>
        <w:tc>
          <w:tcPr>
            <w:tcW w:w="527"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60" w:line="240" w:lineRule="auto"/>
              <w:jc w:val="right"/>
              <w:rPr>
                <w:rFonts w:cs="Times New Roman"/>
              </w:rPr>
            </w:pPr>
            <w:r w:rsidRPr="00D6499B">
              <w:rPr>
                <w:rFonts w:cs="Times New Roman"/>
              </w:rPr>
              <w:t>15.784</w:t>
            </w:r>
          </w:p>
        </w:tc>
        <w:tc>
          <w:tcPr>
            <w:tcW w:w="531"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60" w:line="240" w:lineRule="auto"/>
              <w:ind w:left="-392" w:firstLine="567"/>
              <w:jc w:val="right"/>
              <w:rPr>
                <w:rFonts w:cs="Times New Roman"/>
              </w:rPr>
            </w:pPr>
            <w:r w:rsidRPr="00D6499B">
              <w:rPr>
                <w:rFonts w:cs="Times New Roman"/>
              </w:rPr>
              <w:t>12.574</w:t>
            </w:r>
          </w:p>
        </w:tc>
        <w:tc>
          <w:tcPr>
            <w:tcW w:w="515"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60" w:line="240" w:lineRule="auto"/>
              <w:jc w:val="right"/>
              <w:rPr>
                <w:rFonts w:cs="Times New Roman"/>
              </w:rPr>
            </w:pPr>
            <w:r w:rsidRPr="00D6499B">
              <w:rPr>
                <w:rFonts w:cs="Times New Roman"/>
              </w:rPr>
              <w:t>6.226</w:t>
            </w:r>
          </w:p>
        </w:tc>
        <w:tc>
          <w:tcPr>
            <w:tcW w:w="389"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60" w:line="240" w:lineRule="auto"/>
              <w:ind w:left="-567" w:firstLine="567"/>
              <w:jc w:val="right"/>
              <w:rPr>
                <w:rFonts w:cs="Times New Roman"/>
              </w:rPr>
            </w:pPr>
            <w:r w:rsidRPr="00D6499B">
              <w:rPr>
                <w:rFonts w:cs="Times New Roman"/>
              </w:rPr>
              <w:t>45,3</w:t>
            </w:r>
          </w:p>
        </w:tc>
        <w:tc>
          <w:tcPr>
            <w:tcW w:w="394"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60" w:line="240" w:lineRule="auto"/>
              <w:jc w:val="right"/>
              <w:rPr>
                <w:rFonts w:cs="Times New Roman"/>
              </w:rPr>
            </w:pPr>
            <w:r w:rsidRPr="00D6499B">
              <w:rPr>
                <w:rFonts w:cs="Times New Roman"/>
              </w:rPr>
              <w:t>166,0</w:t>
            </w:r>
          </w:p>
        </w:tc>
        <w:tc>
          <w:tcPr>
            <w:tcW w:w="443"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60" w:line="240" w:lineRule="auto"/>
              <w:jc w:val="right"/>
              <w:rPr>
                <w:rFonts w:cs="Times New Roman"/>
              </w:rPr>
            </w:pPr>
            <w:r w:rsidRPr="00D6499B">
              <w:rPr>
                <w:rFonts w:cs="Times New Roman"/>
              </w:rPr>
              <w:t>31,0</w:t>
            </w:r>
          </w:p>
        </w:tc>
      </w:tr>
      <w:tr w:rsidR="00C500FC" w:rsidRPr="00D6499B" w:rsidTr="00AE1757">
        <w:tc>
          <w:tcPr>
            <w:tcW w:w="586" w:type="pct"/>
            <w:tcBorders>
              <w:top w:val="single" w:sz="4" w:space="0" w:color="auto"/>
              <w:left w:val="single" w:sz="4" w:space="0" w:color="auto"/>
              <w:bottom w:val="single" w:sz="4" w:space="0" w:color="auto"/>
              <w:right w:val="single" w:sz="4" w:space="0" w:color="auto"/>
            </w:tcBorders>
            <w:vAlign w:val="center"/>
          </w:tcPr>
          <w:p w:rsidR="00C500FC" w:rsidRPr="00D6499B" w:rsidRDefault="00C500FC">
            <w:pPr>
              <w:suppressAutoHyphens/>
              <w:spacing w:before="60" w:after="60" w:line="240" w:lineRule="auto"/>
              <w:ind w:firstLine="567"/>
              <w:rPr>
                <w:rFonts w:cs="Times New Roman"/>
                <w:b/>
              </w:rPr>
            </w:pPr>
          </w:p>
        </w:tc>
        <w:tc>
          <w:tcPr>
            <w:tcW w:w="453"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60" w:line="240" w:lineRule="auto"/>
              <w:jc w:val="center"/>
              <w:rPr>
                <w:rFonts w:cs="Times New Roman"/>
                <w:sz w:val="20"/>
                <w:szCs w:val="20"/>
              </w:rPr>
            </w:pPr>
            <w:r w:rsidRPr="00D6499B">
              <w:rPr>
                <w:rFonts w:cs="Times New Roman"/>
                <w:sz w:val="20"/>
                <w:szCs w:val="20"/>
              </w:rPr>
              <w:t>muškarci</w:t>
            </w:r>
          </w:p>
        </w:tc>
        <w:tc>
          <w:tcPr>
            <w:tcW w:w="57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60" w:line="240" w:lineRule="auto"/>
              <w:jc w:val="right"/>
              <w:rPr>
                <w:rFonts w:cs="Times New Roman"/>
              </w:rPr>
            </w:pPr>
            <w:r w:rsidRPr="00D6499B">
              <w:rPr>
                <w:rFonts w:cs="Times New Roman"/>
              </w:rPr>
              <w:t>25.347</w:t>
            </w:r>
          </w:p>
        </w:tc>
        <w:tc>
          <w:tcPr>
            <w:tcW w:w="585"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60" w:line="240" w:lineRule="auto"/>
              <w:jc w:val="right"/>
              <w:rPr>
                <w:rFonts w:cs="Times New Roman"/>
              </w:rPr>
            </w:pPr>
            <w:r w:rsidRPr="00D6499B">
              <w:rPr>
                <w:rFonts w:cs="Times New Roman"/>
              </w:rPr>
              <w:t>16.478</w:t>
            </w:r>
          </w:p>
        </w:tc>
        <w:tc>
          <w:tcPr>
            <w:tcW w:w="527"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60" w:line="240" w:lineRule="auto"/>
              <w:jc w:val="right"/>
              <w:rPr>
                <w:rFonts w:cs="Times New Roman"/>
              </w:rPr>
            </w:pPr>
            <w:r w:rsidRPr="00D6499B">
              <w:rPr>
                <w:rFonts w:cs="Times New Roman"/>
              </w:rPr>
              <w:t>6.819</w:t>
            </w:r>
          </w:p>
        </w:tc>
        <w:tc>
          <w:tcPr>
            <w:tcW w:w="531"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60" w:line="240" w:lineRule="auto"/>
              <w:ind w:left="-392" w:firstLine="567"/>
              <w:jc w:val="right"/>
              <w:rPr>
                <w:rFonts w:cs="Times New Roman"/>
              </w:rPr>
            </w:pPr>
            <w:r w:rsidRPr="00D6499B">
              <w:rPr>
                <w:rFonts w:cs="Times New Roman"/>
              </w:rPr>
              <w:t>5.284</w:t>
            </w:r>
          </w:p>
        </w:tc>
        <w:tc>
          <w:tcPr>
            <w:tcW w:w="515"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60" w:line="240" w:lineRule="auto"/>
              <w:jc w:val="right"/>
              <w:rPr>
                <w:rFonts w:cs="Times New Roman"/>
              </w:rPr>
            </w:pPr>
            <w:r w:rsidRPr="00D6499B">
              <w:rPr>
                <w:rFonts w:cs="Times New Roman"/>
              </w:rPr>
              <w:t>2.433</w:t>
            </w:r>
          </w:p>
        </w:tc>
        <w:tc>
          <w:tcPr>
            <w:tcW w:w="389"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60" w:line="240" w:lineRule="auto"/>
              <w:ind w:left="-567" w:firstLine="567"/>
              <w:jc w:val="right"/>
              <w:rPr>
                <w:rFonts w:cs="Times New Roman"/>
              </w:rPr>
            </w:pPr>
            <w:r w:rsidRPr="00D6499B">
              <w:rPr>
                <w:rFonts w:cs="Times New Roman"/>
              </w:rPr>
              <w:t>43,6</w:t>
            </w:r>
          </w:p>
        </w:tc>
        <w:tc>
          <w:tcPr>
            <w:tcW w:w="394"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60" w:line="240" w:lineRule="auto"/>
              <w:jc w:val="right"/>
              <w:rPr>
                <w:rFonts w:cs="Times New Roman"/>
              </w:rPr>
            </w:pPr>
            <w:r w:rsidRPr="00D6499B">
              <w:rPr>
                <w:rFonts w:cs="Times New Roman"/>
              </w:rPr>
              <w:t>139,8</w:t>
            </w:r>
          </w:p>
        </w:tc>
        <w:tc>
          <w:tcPr>
            <w:tcW w:w="443"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spacing w:before="60" w:after="60" w:line="240" w:lineRule="auto"/>
              <w:jc w:val="right"/>
              <w:rPr>
                <w:rFonts w:cs="Times New Roman"/>
              </w:rPr>
            </w:pPr>
            <w:r w:rsidRPr="00D6499B">
              <w:rPr>
                <w:rFonts w:cs="Times New Roman"/>
              </w:rPr>
              <w:t>26,9</w:t>
            </w:r>
          </w:p>
        </w:tc>
      </w:tr>
      <w:tr w:rsidR="00C500FC" w:rsidRPr="00D6499B" w:rsidTr="00AE1757">
        <w:tc>
          <w:tcPr>
            <w:tcW w:w="586" w:type="pct"/>
            <w:tcBorders>
              <w:top w:val="single" w:sz="4" w:space="0" w:color="auto"/>
              <w:left w:val="single" w:sz="4" w:space="0" w:color="auto"/>
              <w:bottom w:val="single" w:sz="4" w:space="0" w:color="auto"/>
              <w:right w:val="single" w:sz="4" w:space="0" w:color="auto"/>
            </w:tcBorders>
            <w:vAlign w:val="center"/>
          </w:tcPr>
          <w:p w:rsidR="00C500FC" w:rsidRPr="00D6499B" w:rsidRDefault="00C500FC">
            <w:pPr>
              <w:keepNext/>
              <w:suppressAutoHyphens/>
              <w:spacing w:before="60" w:after="60" w:line="240" w:lineRule="auto"/>
              <w:ind w:firstLine="567"/>
              <w:rPr>
                <w:rFonts w:cs="Times New Roman"/>
                <w:b/>
              </w:rPr>
            </w:pPr>
          </w:p>
        </w:tc>
        <w:tc>
          <w:tcPr>
            <w:tcW w:w="453"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keepNext/>
              <w:suppressAutoHyphens/>
              <w:spacing w:before="60" w:after="60" w:line="240" w:lineRule="auto"/>
              <w:jc w:val="center"/>
              <w:rPr>
                <w:rFonts w:cs="Times New Roman"/>
                <w:sz w:val="20"/>
                <w:szCs w:val="20"/>
              </w:rPr>
            </w:pPr>
            <w:r w:rsidRPr="00D6499B">
              <w:rPr>
                <w:rFonts w:cs="Times New Roman"/>
                <w:sz w:val="20"/>
                <w:szCs w:val="20"/>
              </w:rPr>
              <w:t>žene</w:t>
            </w:r>
          </w:p>
        </w:tc>
        <w:tc>
          <w:tcPr>
            <w:tcW w:w="57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keepNext/>
              <w:suppressAutoHyphens/>
              <w:spacing w:before="60" w:after="60" w:line="240" w:lineRule="auto"/>
              <w:jc w:val="right"/>
              <w:rPr>
                <w:rFonts w:cs="Times New Roman"/>
              </w:rPr>
            </w:pPr>
            <w:r w:rsidRPr="00D6499B">
              <w:rPr>
                <w:rFonts w:cs="Times New Roman"/>
              </w:rPr>
              <w:t>25.580</w:t>
            </w:r>
          </w:p>
        </w:tc>
        <w:tc>
          <w:tcPr>
            <w:tcW w:w="585"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keepNext/>
              <w:suppressAutoHyphens/>
              <w:spacing w:before="60" w:after="60" w:line="240" w:lineRule="auto"/>
              <w:jc w:val="right"/>
              <w:rPr>
                <w:rFonts w:cs="Times New Roman"/>
              </w:rPr>
            </w:pPr>
            <w:r w:rsidRPr="00D6499B">
              <w:rPr>
                <w:rFonts w:cs="Times New Roman"/>
              </w:rPr>
              <w:t>14.950</w:t>
            </w:r>
          </w:p>
        </w:tc>
        <w:tc>
          <w:tcPr>
            <w:tcW w:w="527"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keepNext/>
              <w:suppressAutoHyphens/>
              <w:spacing w:before="60" w:after="60" w:line="240" w:lineRule="auto"/>
              <w:jc w:val="right"/>
              <w:rPr>
                <w:rFonts w:cs="Times New Roman"/>
              </w:rPr>
            </w:pPr>
            <w:r w:rsidRPr="00D6499B">
              <w:rPr>
                <w:rFonts w:cs="Times New Roman"/>
              </w:rPr>
              <w:t>8.965</w:t>
            </w:r>
          </w:p>
        </w:tc>
        <w:tc>
          <w:tcPr>
            <w:tcW w:w="531"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keepNext/>
              <w:suppressAutoHyphens/>
              <w:spacing w:before="60" w:after="60" w:line="240" w:lineRule="auto"/>
              <w:ind w:left="-392" w:firstLine="567"/>
              <w:jc w:val="right"/>
              <w:rPr>
                <w:rFonts w:cs="Times New Roman"/>
              </w:rPr>
            </w:pPr>
            <w:r w:rsidRPr="00D6499B">
              <w:rPr>
                <w:rFonts w:cs="Times New Roman"/>
              </w:rPr>
              <w:t>7.290</w:t>
            </w:r>
          </w:p>
        </w:tc>
        <w:tc>
          <w:tcPr>
            <w:tcW w:w="515"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keepNext/>
              <w:suppressAutoHyphens/>
              <w:spacing w:before="60" w:after="60" w:line="240" w:lineRule="auto"/>
              <w:jc w:val="right"/>
              <w:rPr>
                <w:rFonts w:cs="Times New Roman"/>
              </w:rPr>
            </w:pPr>
            <w:r w:rsidRPr="00D6499B">
              <w:rPr>
                <w:rFonts w:cs="Times New Roman"/>
              </w:rPr>
              <w:t>3.793</w:t>
            </w:r>
          </w:p>
        </w:tc>
        <w:tc>
          <w:tcPr>
            <w:tcW w:w="389"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keepNext/>
              <w:suppressAutoHyphens/>
              <w:spacing w:before="60" w:after="60" w:line="240" w:lineRule="auto"/>
              <w:ind w:left="-567" w:firstLine="567"/>
              <w:jc w:val="right"/>
              <w:rPr>
                <w:rFonts w:cs="Times New Roman"/>
              </w:rPr>
            </w:pPr>
            <w:r w:rsidRPr="00D6499B">
              <w:rPr>
                <w:rFonts w:cs="Times New Roman"/>
              </w:rPr>
              <w:t>46,9</w:t>
            </w:r>
          </w:p>
        </w:tc>
        <w:tc>
          <w:tcPr>
            <w:tcW w:w="394"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keepNext/>
              <w:suppressAutoHyphens/>
              <w:spacing w:before="60" w:after="60" w:line="240" w:lineRule="auto"/>
              <w:jc w:val="right"/>
              <w:rPr>
                <w:rFonts w:cs="Times New Roman"/>
              </w:rPr>
            </w:pPr>
            <w:r w:rsidRPr="00D6499B">
              <w:rPr>
                <w:rFonts w:cs="Times New Roman"/>
              </w:rPr>
              <w:t>193,7</w:t>
            </w:r>
          </w:p>
        </w:tc>
        <w:tc>
          <w:tcPr>
            <w:tcW w:w="443"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keepNext/>
              <w:suppressAutoHyphens/>
              <w:spacing w:before="60" w:after="60" w:line="240" w:lineRule="auto"/>
              <w:jc w:val="right"/>
              <w:rPr>
                <w:rFonts w:cs="Times New Roman"/>
              </w:rPr>
            </w:pPr>
            <w:r w:rsidRPr="00D6499B">
              <w:rPr>
                <w:rFonts w:cs="Times New Roman"/>
              </w:rPr>
              <w:t>35,0</w:t>
            </w:r>
          </w:p>
        </w:tc>
      </w:tr>
    </w:tbl>
    <w:p w:rsidR="00C500FC" w:rsidRPr="00D6499B" w:rsidRDefault="00C500FC" w:rsidP="00C500FC">
      <w:pPr>
        <w:jc w:val="both"/>
        <w:rPr>
          <w:rFonts w:cs="Times New Roman"/>
          <w:i/>
        </w:rPr>
      </w:pPr>
      <w:r w:rsidRPr="00D6499B">
        <w:rPr>
          <w:rFonts w:cs="Times New Roman"/>
          <w:i/>
        </w:rPr>
        <w:t>Izvor: DZS</w:t>
      </w:r>
    </w:p>
    <w:p w:rsidR="00C500FC" w:rsidRPr="00D6499B" w:rsidRDefault="00C500FC" w:rsidP="00C500FC">
      <w:pPr>
        <w:spacing w:before="120" w:after="120"/>
        <w:jc w:val="both"/>
        <w:rPr>
          <w:rFonts w:cs="Times New Roman"/>
        </w:rPr>
      </w:pPr>
      <w:r w:rsidRPr="00D6499B">
        <w:rPr>
          <w:rFonts w:ascii="Times New Roman" w:hAnsi="Times New Roman" w:cs="Times New Roman"/>
        </w:rPr>
        <w:tab/>
      </w:r>
      <w:r w:rsidRPr="00D6499B">
        <w:rPr>
          <w:rFonts w:cs="Times New Roman"/>
        </w:rPr>
        <w:t xml:space="preserve">Problem vezan za demografiju Ličko-senjske županije predstavlja i starosna struktura stanovništva koja je iznad prosjeka Republike Hrvatske te iznosi 45,3 godine što je i vidljivo iz prethodne </w:t>
      </w:r>
      <w:r w:rsidRPr="00D6499B">
        <w:rPr>
          <w:rFonts w:cs="Times New Roman"/>
        </w:rPr>
        <w:lastRenderedPageBreak/>
        <w:t xml:space="preserve">tablice. Rezultati popisa iz 2011. godine pokazuju da cijela Republika Hrvatska ima preko 75% zrelog i starog stanovništva, dok je taj postotak u Ličko-senjskoj županiji još nepovoljniji te iznosi 80% zrelog i starog stanovništva zbog čega cijela Županija prema demografskim obilježjima predstavlja područje duboke starosti. Indeks starosti koji pokazuje omjer broja starih 60 i više godina i mladih u dobi do 19 godina, također je izrazito nepovoljan te iznosi 66,0% (kritična vrijednost indeksa starosti iznosi 40%). Koeficijent starosti predstavlja postotni udio osoba starih 60 i više godina u ukupnom stanovništvu i osnovni je pokazatelj procesa starenja stanovništva (kritična vrijednost koeficijenta iznosi 12%). Koeficijent starosti je u 2001. godini u Ličko-senjskoj županiji iznosio 30,5%, a 2011. godini 31,0% dok je na nivou Republike Hrvatske također zabilježen trend porasta s 21,6% na 24,1% 2011. godine. </w:t>
      </w:r>
    </w:p>
    <w:p w:rsidR="00B775AE" w:rsidRPr="00D6499B" w:rsidRDefault="00A0614A" w:rsidP="00B775AE">
      <w:pPr>
        <w:keepNext/>
        <w:spacing w:after="0"/>
        <w:jc w:val="both"/>
      </w:pPr>
      <w:r w:rsidRPr="00D6499B">
        <w:rPr>
          <w:rFonts w:ascii="Times New Roman" w:hAnsi="Times New Roman"/>
          <w:sz w:val="24"/>
          <w:szCs w:val="24"/>
          <w:lang w:eastAsia="hr-HR"/>
        </w:rPr>
        <mc:AlternateContent>
          <mc:Choice Requires="wpc">
            <w:drawing>
              <wp:inline distT="0" distB="0" distL="0" distR="0">
                <wp:extent cx="6036945" cy="6592570"/>
                <wp:effectExtent l="4445" t="2540" r="0" b="0"/>
                <wp:docPr id="24" name="Područje crtanja 1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23" name="Picture 1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036945" cy="6592570"/>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587084EB" id="Područje crtanja 16" o:spid="_x0000_s1026" editas="canvas" style="width:475.35pt;height:519.1pt;mso-position-horizontal-relative:char;mso-position-vertical-relative:line" coordsize="60369,659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LOr+1wIAAFIGAAAOAAAAZHJzL2Uyb0RvYy54bWysVduOmzAQfa/Uf0C8&#10;s1yW3NAmqxSSqlIvq6r9AGNMsBZsy3ZCVlX/vTMmJN2m0lZtIwHjsT0+c+aMc3d/7FrvwLThUiz9&#10;+CbyPSaorLjYLf2vX7bB3PeMJaIirRRs6T8x49+vXr+661XGEtnItmLagyDCZL1a+o21KgtDQxvW&#10;EXMjFRMwWUvdEQtDvQsrTXqI3rVhEkXTsJe6UlpSZgx4i2HSX7n4dc2o/VTXhlmvXfqAzbq3du8S&#10;3+HqjmQ7TVTD6QkG+QsUHeECDj2HKogl3l7zq1Adp1oaWdsbKrtQ1jWnzOUA2cTRL9nkRByIcclQ&#10;YGcECNZ/jFvuELeQW962wEYI0TP04beH+jBwKk4zeE4EgXV1/suFgl12r5l/CtL9UYyO6Me9CoAr&#10;RSwvecvtk6s7kIKgxOGB0wc9DOjHw4P2eLX0k1vfE6QDvcE0nurFcyw1bsFVwx6COb2X9NF4QuYN&#10;ETu2NgokA0KG/aNLa9k3jFQG3cjQ8yhu+AxH2XKFbCKvaJ8yBtW9rO5BEYWk+44JO0hcsxaSl8I0&#10;XBnf0xnrSgZZ6ncV4KTQXhYyVZoL6zTIjva9sXg6WIMKvyXzdRQtkjdBPonyII1mm2C9SGfBLNrM&#10;0iidx3mcf8fdcZrtDQNWSFsoPrZEnF6B/62ST805iNk1hXcgrvWQOAdo/DqI4EKGEKvR9DNwD+vA&#10;tppZ2qBZA5EnPyw+TzjWL0RjSYyC6pf9B1kBG2RvpSPjWOsO4wCx3tH1/dO575EeCs5pdDtdpBPg&#10;Euamk0UymbmbAQ4ctytt7FsmOw8NoB6QuvDkAHkMuY1L8LRzO7mUr6qxiBab+WaeBmky3UA1iiJY&#10;b/M0mG7j2aS4LfK8iMdqNLyqmEA9/XsxHLey5dUoT6N3Zd7qoUhb93MSB6Yvy0IUxQXGWMDxOxRy&#10;rAB40YQHLHeHKLSe3Yw/j92qy1/B6gc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DnnE6C3gAAAAYBAAAPAAAAZHJzL2Rvd25yZXYueG1sTI/BTsMwEETvSPyDtUjcqE0obQhxKoQE&#10;QnAA2ki9uvE2sbDXUew2ga/HcIHLSKsZzbwtV5Oz7IhDMJ4kXM4EMKTGa0OthHrzcJEDC1GRVtYT&#10;SvjEAKvq9KRUhfYjveNxHVuWSigUSkIXY19wHpoOnQoz3yMlb+8Hp2I6h5brQY2p3FmeCbHgThlK&#10;C53q8b7D5mN9cBLm2d7mb4+Ll6+nuh6ft3OzFK9GyvOz6e4WWMQp/oXhBz+hQ5WYdv5AOjArIT0S&#10;fzV5N9diCWyXQuIqz4BXJf+PX30DAAD//wMAUEsDBAoAAAAAAAAAIQAjUobZvV8WAL1fFgAUAAAA&#10;ZHJzL21lZGlhL2ltYWdlMS5wbmeJUE5HDQoaCgAAAA1JSERSAAAF0gAABnAIAgAAAPaoIIgAAAAB&#10;c1JHQgCuzhzpAAD/yklEQVR4XuzdBYBchbk+/OMyPuu72bi7C/FgCe7uTosXLV4cCsVbvGhxl0CI&#10;EEKcuPu67/jM8XO+dzaU2/Lv/drbdlsCz3QbNpvZszO/cxZ2nrzCep7H4AYBCEAAAhCAAAQgAAEI&#10;QAACEIAABCDwLwt8H7PQO6lUmvuXD4gDQAACEIAABCAAAQhAAAIQgAAEIAABCPwNAcQuuCwgAAEI&#10;QAACEIAABCAAAQhAAAIQgECnCCB26RRWHBQCEIAABCAAAQhAAAIQgAAEIAABCCB2wTUAAQhAAAIQ&#10;gAAEIAABCEAAAhCAAAQ6RQCxS6ew4qAQgAAEIAABCEAAAhCAAAQgAAEIQACxC64BCEAAAhCAAAQg&#10;AAEIQAACEIAABCDQKQKIXTqFFQeFAAQgAAEIQAACEIAABCAAAQhAAAKIXXANQAACEIAABCAAAQhA&#10;AAIQgAAEIACBThFA7NIprDgoBCAAAQhAAAIQgAAEIAABCEAAAhBA7IJrAAIQgAAEIAABCEAAAhCA&#10;AAQgAAEIdIoAYpdOYcVBIQABCEAAAhCAAAQgAAEIQAACEIAAYhdcAxCAAAQgAAEIQAACEIAABCAA&#10;AQhAoFMEELt0CisOCgEIQAACEIAABCAAAQhAAAIQgAAEELvgGoAABCAAAQhAAAIQgAAEIAABCEAA&#10;Ap0igNilU1hxUAhAAAIQgAAEIAABCEAAAhCAAAQggNgF1wAEIAABCEAAAhCAAAQgAAEIQAACEOgU&#10;AcQuncKKg0IAAhCAAAQgAAEIQAACEIAABCAAAcQuuAYgAAEIQAACEIAABCAAAQhAAAIQgECnCCB2&#10;6RRWHBQCEIAABCAAAQhAAAIQgAAEIAABCCB2wTUAAQhAAAIQgAAEIAABCEAAAhCAAAQ6RQCxS6ew&#10;4qAQgAAEIAABCEAAAhCAAAQgAAEIQACxC64BCEAAAhCAAAQgAAEIQAACEIAABCDQKQKIXTqFFQeF&#10;AAQgAAEIQAACEIAABCAAAQhAAAKIXXANQAACEIAABCAAAQhAAAIQgAAEIACBThFA7NIprDgoBCAA&#10;AQhAAAIQgAAEIAABCEAAAhBA7IJrAAIQgAAEIAABCEAAAhCAAAQgAAEIdIoAYpdOYcVBIQABCEAA&#10;AhCAAAQgAAEIQAACEIAAYhdcAxCAAAQgAAEIQAACEIAABCAAAQhAoFMEELt0CisOCgEIQAACEIAA&#10;BCAAAQhAAAIQgAAEELvgGoAABCAAAQhAAAIQgAAEIAABCEAAAp0igNilU1hxUAhAAAIQgAAEIAAB&#10;CEAAAhCAAAQggNgF1wAEIAABCEAAAhCAAAQgAAEIQAACEOgUAcQuncKKg0IAAhCAAAQgAAEIQAAC&#10;EIAABCAAAcQuuAYgAAEIQAACEIAABCAAAQhAAAIQgECnCCB26RRWHBQCEIAABCAAAQhAAAIQgAAE&#10;IAABCCB2wTUAAQhAAAIQgAAEIAABCEAAAhCAAAQ6RQCxS6ew4qAQgAAEIAABCEAAAhCAAAQgAAEI&#10;QACxC64BCEAAAhCAAAQgAAEIQAACEIAABCDQKQKIXTqFFQeFAAQgAAEIQAACEIAABCAAAQhAAAKI&#10;XXANQAACEIAABCAAAQhAAAIQgAAEIACBThFA7NIprDgoBCAAAQhAAAIQgAAEIAABCEAAAhBA7IJr&#10;AAIQgAAEIAABCEAAAhCAAAQgAAEIdIoAYpdOYcVBIQABCEAAAhCAAAQgAAEIQAACEIAAYhdcAxCA&#10;AAQgAAEIQAACEIAABCAAAQhAoFMEELt0CisOCgEIQAACEIAABCAAAQhAAAIQgAAEELvgGoAABCAA&#10;AQhAAAIQgAAEIAABCEAAAp0igNilU1hxUAhAAAIQgAAEIAABCEAAAhCAAAQggNgF1wAEIAABCEAA&#10;AhCAAAQgAAEIQAACEOgUAcQuncKKg0IAAhCAAAQgAAEIQAACEIAABCAAAcQuuAYgAAEIQAACEIAA&#10;BCAAAQhAAAIQgECnCCB26RRWHBQCEIAABCAAAQhAAAIQgAAEIAABCCB2wTUAAQhAAAIQgAAEIAAB&#10;CEAAAhCAAAQ6RQCxS6ew4qAQgAAEIAABCEAAAhCAAAQgAAEIQACxC64BCEAAAhCAAAQgAAEIQAAC&#10;EIAABCDQKQKIXTqFFQeFAAQgAAEIQAACEIAABCAAAQhAAAKIXXANQAACEIAABCAAAQhAAAIQgAAE&#10;IACBThFA7NIprDgoBCAAAQhAAAIQgAAEIAABCEAAAhBA7IJrAAIQgAAEIAABCEAAAhCAAAQgAAEI&#10;dIoAYpdOYcVBIQABCEAAAhCAAAQgAAEIQAACEIAAYhdcAxCAAAQgAAEIQAACEIAABCAAAQhAoFME&#10;ELt0CisOCgEIQAACEIAABCAAAQhAAAIQgAAEELvgGoAABCAAAQhAAAIQgAAEIAABCEAAAp0igNil&#10;U1hxUAhAAAIQgAAEIAABCEAAAhCAAAQggNgF1wAEIAABCEAAAhCAAAQgAAEIQAACEOgUAcQuncKK&#10;g0IAAhCAAAQgAAEIQAACEIAABCAAAcQuuAYgAAEIQAACEIAABCAAAQhAAAIQgECnCCB26RRWHBQC&#10;EIAABCAAAQhAAAIQgAAEIAABCCB2wTUAAQhAAAIQgAAEIAABCEAAAhCAAAQ6RQCxS6ew4qAQgAAE&#10;IAABCEAAAhCAAAQgAAEIQACxC64BCEAAAhCAAAQgAAEIQAACEIAABCDQKQKIXTqFFQeFAAQgAAEI&#10;QAACEIAABCAAAQhAAAKIXXANQAACEIAABCAAAQhAAAIQgAAEIACBThFA7NIprDgoBCAAAQhAAAIQ&#10;gAAEIAABCEAAAhBA7IJrAAIQgAAEIAABCEAAAhCAAAQgAAEIdIoAYpdOYcVBIQABCEAAAhCAAAQg&#10;AAEIQAACEIAAYhdcAxCAAAQgAAEIQAACEIAABCAAAQhAoFMEELt0CisOCgEIQAACEIAABCAAAQhA&#10;AAIQgAAEELvgGoAABCAAAQhAAAIQgAAEIAABCEAAAp0igNilU1hxUAhAAAIQgAAEIAABCEAAAhCA&#10;AAQggNgF1wAEIAABCEAAAhCAAAQgAAEIQAACEOgUAcQuncKKg0IAAhCAAAQgAAEIQAACEIAABCAA&#10;AcQuuAYgAAEIQAACEIAABCAAAQhAAAIQgECnCCB26RRWHBQCEIAABCAAAQhAAAIQgAAEIAABCCB2&#10;wTUAAQhAAAIQgAAEIAABCEAAAhCAAAQ6RQCxS6ew4qAQgAAEIAABCEAAAhCAAAQgAAEIQACxC64B&#10;CEAAAhCAAAQgAAEIQAACEIAABCDQKQKIXTqFFQeFAAQgAAEIQAACEIAABCAAAQhAAAKIXXANQAAC&#10;EIAABCAAAQhAAAIQgAAEIACBThFA7NIprDgoBCAAAQhAAAIQgAAEIAABCEAAAhBA7IJrAAIQgAAE&#10;IAABCEAAAhCAAAQgAAEIdIoAYpdOYcVBIQABCEAAAhCAAAQgAAEIQAACEIAAYhdcAxCAAAQgAAEI&#10;QAACEIAABCAAAQhAoFMEELt0CisOCgEIQAACEIAABCAAAQhAAAIQgAAEELvgGoAABCAAAQhAAAIQ&#10;gAAEIAABCEAAAp0igNilU1hxUAhAAAIQgAAEIAABCEAAAhCAAAQggNgF1wAEIAABCEAAAhCAAAQg&#10;AAEIQAACEOgUAcQuncKKg0IAAhCAAAQgAAEIQAACEIAABCAAAcQuuAYgAAEIQAACEIAABCAAAQhA&#10;AAIQgECnCCB26RRWHBQCEIAABCAAAQhAAAIQgAAEIAABCCB2wTUAAQhAAAIQgAAEIAABCEAAAhCA&#10;AAQ6RQCxS6ew4qAQgAAEIAABCEAAAhCAAAQgAAEIQACxC64BCEAAAhCAAAQgAAEIQAACEIAABCDQ&#10;KQKIXTqFFQeFAAQgAAEIQAACEIAABCAAAQhAAAKIXXANQAACEIAABCAAAQhAAAIQgAAEIACBThFA&#10;7NIprDgoBCAAAQhAAAIQgAAEIAABCEAAAhBA7IJrAAIQgAAEIAABCEAAAhCAAAQgAAEIdIoAYpdO&#10;YcVBIQABCEAAAhCAAAQgAAEIQAACEIAAYhdcAxCAAAQgAAEIQAACEIAABCAAAQhAoFMEELt0CisO&#10;CgEIQAACEIAABCAAAQhAAAIQgAAEELvgGoAABCAAAQhAAAIQgAAEIAABCEAAAp0igNilU1hxUAhA&#10;AAIQgAAEIAABCEAAAhCAAAQggNgF1wAEIAABCEAAAhCAAAQgAAEIQAACEOgUAcQuncKKg0IAAhCA&#10;AAQgAAEIQAACEIAABCAAAcQuuAYgAAEIQAACEIAABCAAAQhAAAIQgECnCCB26RRWHBQCEIAABCAA&#10;AQhAAAIQgAAEIAABCCB2wTUAAQhAAAIQgAAEIAABCEAAAhCAAAQ6RQCxS6ew4qAQgAAEIAABCEAA&#10;AhCAAAQgAAEIQACxC64BCEAAAhCAAAQgAAEIQAACEIAABCDQKQKIXTqFFQeFAAQgAAEIQAACEIAA&#10;BCAAAQhAAAKIXXANQAACEIAABCCwLwl4nue6rmlatm3TO/TQHccxDNOy7O/fp3fi8cTej+i6QZ9C&#10;72Sz2f/tedId9t72JQg8VghAAAIQgAAE9gUBFj9h7AunCY8RAhCAAAQgAIG8ACUpHMfyPL83YbEs&#10;i5IXUZREUaB30umMqqqCwNPdZFmi+1AcY9uW3+/fm6oYhsHzgiSJP9D8/schlmUBDQEIQAACEIAA&#10;BP4Vge9/rqB3Uqk0ql3+FUx8LgQgAAEIQAAC/1EBile+z1zoHUVRJApRRIF+pqHEJBwO0fu6rlPU&#10;QilMfX0j/WEmk6OHSB+kj1Ao84PMBUUu/9Hzhy8GAQhAAAIQ+PkJIHb5+Z1zPGMIQAACEIDAPi5A&#10;HUYc993PMNRqlEgkQ6EgxS6ZTJZilEsvvXzSfhOvu/7Xi5csq6qqKS0t7qiLsQVBoOdNd6BPR1fR&#10;Pn4J4OFDAAIQgAAE9hkBNBntM6cKDxQCEIAABCAAAUpMqJ6FQhOKXWhoC0Ute5uJOka9WFu37cjl&#10;clddflm8vV1WFNMw+g8e8thjj5WXl1KdC91N0zRBEPce4W9ioskI1xgEIAABCEAAAv+iwA+ajBC7&#10;/Iue+HQIQAACEIAABP5zAtQoRIHL3gkvjuNSxxANyq2ta1i7dv2777y1bvWqHr37VO3aSUN3KVyx&#10;HYdakt77+JOePbrTwBf6xO+LXL4vlvlBzoLY5T93LvGVIAABCEAAAj9RAcx2+YmeWDwtCEAAAhCA&#10;wM9AYO/qIvpphvIRylxoXdETTz510vHH3XbTDZvWrXUdp6G2hv5ob7xCQcuwUaMNXaeKmGQyRW97&#10;hagv6XsqzHb5GVw1eIoQgAAEIACB/6YAZrv8N/XxtSEAAQhAAAIQ+D8J7J3PQl1Ce9OT5uaWqj27&#10;s+k0BS6O6/KCoGua6vP5g0HX82jP0arly55++umamrq16zYsXrK8vT1OlTI0iPf/9EVxZwhAAAIQ&#10;gAAEIPBPC6DJ6J+mwydCAAIQgAAEIPCPCjgew/15NTPL5CtWOm4eTWTpWNnsORST0H2oD4hl8yuH&#10;BIdhWBrXwvESy3Isy9P0FlpaZBmUrfBevt7FMS2TF+WvFnxzyYXniSJnu7SriGdY9oZbT80k2595&#10;Zo6WzY+AiYSi/QeOX/r1XIGXf/fkSyPH9iko9LOe1tC4p6JiQCZbHwr0EFndtSnM4RjOo/yGOpgY&#10;eo8myDD5ViY6Jk9/hBsEIAABCEAAAhD4BwQw2+UfQMJdIAABCEAAAhD4twr85QDbv4hdKD7piFsY&#10;lv5nu+7/jFZxDIEXTNPmKWURRHosyWQ6FAxyPK9rOt05P6uF7s1xu3ZXHXHIIZapXXH1Ly07sW37&#10;tosuPLpH3wGS4E8msqeddkX1zibH4QNqOJvJcDwz8/Djzjr77FVr3nM9YebM/bt268t5iqG1+v1F&#10;2XSb4iumI3/Xo8TnJ+/yLGtaltQxuBc3CEAAAhCAAAQg8HcFELv8XSLcAQIQgAAEIACBf7PA/x67&#10;UO6ST144lsv/I5+75KtfWNvjeI6qWhKJNMUy0WiIKlAs0xFl17EZx+E2btx8//330NDcysrKjz94&#10;t6ggNH/emyznsDIdxzGNnGNxqlKwe9vOiy65saWpXRAkyzGozkb1qyzruI5APUqlFRUPPfLQmFFD&#10;XFdqaKjrVtldz9fUiDSR13ZoKK9AX3Tv7iSM2v03XxA4HAQgAAEIQOCnK4CRuj/dc4tnBgEIQAAC&#10;EPjRC3R0Gv1Pww7FMR1ZC9WU5ItX8u1H+Q8xLusYpsZyTCQSiITzQQnDuqLk2Zan6+bvHn7s7DNO&#10;X7dq9YbVq+fOni0LUiikOmbKNmxV8qsiK/NuNOKTBcPnC2bSGfrpZ9CwoSzDi4qs5ag5KV9lQ7eG&#10;uppTjz3h1Vffo96mbt26uYwrU+biebSNWpIEyoOy2RwNjfnbu6Z/9NR4gBCAAAQgAAEI/BgE0Kj8&#10;YzgLeAwQgAAEIACBn7gABSp73/Y+T5risvfNdfMdRhxH41po/1DHEBeOo63PAi/xvOJR1xHDmVY+&#10;bTF029IdKnW5997fPvPko7qWDYSCw0eOKu9S2af/oHtvuSIYjvqCbDbRYBuWpdmMbfCsW7t1A71T&#10;WRl+7qFbDjhwhGfmeveRJk/u0rtXv+HDRhYXltL83ddeeTUVy6Tiudrqhi/nLWhpaZEViR4WTXVR&#10;VEWQJKp8+YmfHjw9CEAAAhCAAAQ6TQAjdTuNFgeGAAQgAAEIQOB/BP4nuaC05fsPf1eFmx+mm/+Z&#10;ZO/uZ9Zjsllrx47tPr/as0d3QaA/o2oXGv7C7Ny+9cTjT9J1XZJlCmfKyyv69utzxqmnjhlVmsu1&#10;ySrFJbykBBnHTCcSAs+ecd71a1dvv/DiE6/+1U211evjscZBI7sn23MyO8a0s0cdd3JTY+1+k6f+&#10;7qHfGbb28KNPLP76q2OOP+GUU04qKSmSZJUakWiaDI2YCahYfoSrGQIQgAAEIACBf0gAs13+ISbc&#10;CQIQgAAEIACBf6vA345d6EvQaJe9Xyg/1sVjaMFzJpNdtOSr++97oKG2dsaBM0pLS7RcZvz4UbMO&#10;mHjUsefVVtcEg8FkMhUM0pTcNMUiu6q3a+lVnMDwgly7q0b1h4uKy+PNzc+98t4rf/yQvsL7bz4c&#10;jparQYGajEytPVJckU26kuw77sSzq6vqqLRGUfyNja1UcUMjZuiRTN1//2uvvabfgP4UAeVymqL6&#10;FIH/t2rgYBCAAAQgAAEI/GQFELv8ZE8tnhgEIAABCEDgRyyQXwi99+F9X+1CeQttas5P1KVeIypT&#10;4Vj6SDqVbm1tO/KIQy3TFCXJNHSKYygZoT+lz3Usx7KMu++5cd6CRUuXLHcdz3bYjRvWGtZqjpMd&#10;j4a5FLq20li19rlX5rz5p/k0FfeU04+65uqzOd7nsIYoSvH2ukBQlfjuuWTm/Y8/vfOO3+WXRDuc&#10;pEquQ1+IMw1TlOXx++139rnnjh03RhJl0/GC2GT0I7628NAgAAEIQAACPyqBH8Qu/O233/6jenx4&#10;MBCAAAQgAAEI/AQFqEuI5th2JC+0n8ilRqKOGhfbsiwzRx1GFKBQaQnPMqoi0XDc5557VvVR8Yre&#10;t1+XotIAz1vZVJZ1GVFmR46pPOWoqdMmjYpnsps21vToW3zayUdbbLPttipqueWaupX8aPaql/74&#10;gWXarMB07VU+bdp01+Zy6WxtbaMshyPhnun0mkCU79kzXFqhRIuVa6856ZijpssBfsuWnYKkWqZe&#10;u6d6xfKVlV17RKNlPtUTeSmXy4miSMU49GjpfUnCSumf4HWKpwQBCEAAAhD49woYhonZLv9eUhwN&#10;AhCAAAQgAIG/JeBZHYFLvoWH8hbX+268S77ghebsUuhCTUiuZ+VyaiC4bPHi8y++wBdyn3nijv4D&#10;h8dbqyRB/OLLBburanp063XYIaNsm3ccZcbBF8p+93f33z1h4kSL20i7oXMZPRKJcnzoikt//dXc&#10;9UNH9Fm/tioQZOd89MryDZvuve8x1zauveoX0w+eEQ4IlpWgBqJgqFTPpRjBFIRALs02NLWv+Hbj&#10;VwsWr1iy3nVcKn557qXXx44dq0gdi5boMboux9EkYJc6oWixtKqqON8QgAAEIAABCEDgLwWwQBrX&#10;AwQgAAEIQAACPxYByjJYzuMFL5OOe5a1bs23L7/45O13/trQcz17Rnr1kuOtq7X01lDEmbl/tyt/&#10;sf8xRwyMFPpkyfv9c89KEtulS1H/vsWqT7I9g5YfiRLL8ZHmurqvF24UZeFXV5zds3fENLwjTz73&#10;yl/eGW/V25rMG3792OW/vHX7hm9cLyfwNstaIq0rEnjDSPmCcmk5e/LJBz337O+eevYuNSBRe9P6&#10;desELrv35yfTtJqbW/a+EwoFkbn8WC4jPA4IQAACEIDAj1gAC6R/xCcHDw0CEIAABCDwUxewbdcw&#10;vW3ba+7/7cOnn33mmeec85vb762tapQV9uQjp9saWxAt6dF7YLqt1TUN12Ic3avavCObSK5eu1nX&#10;7EsuOqtrr2GGFrdMn8AJPn+ppYt/ePYNxhF79S4bPmzoeecc57FmOs4qfm/qtMEzD5voOtaGNZve&#10;/ewrlXYhCWIq3WBoKS1H7U+0stqJRrrpWVeWoyKvULWLY9nvvvXGnl3NLS1tdCokSYxGo3vPCc2D&#10;+f7vsn7qZwnPDwIQgAAEIACBf14As13+eTt8JgQgAAEIQAAC/6CA5zkdTTr56hb69bshL1RCwrGS&#10;4H30wQcvvfB8bXWVIotdupWNGNnnsvPHzTpsPOPkEi27eVZnbF1VlVCohOHi4Ujx5nU7XntrsW0z&#10;kiIVRqKhYFBS+VS8nXHVhj177rzrcVkRzjr9kIEDug0aUugTNdGnnXDcpAvOOePow4Z9tejb5sZs&#10;SXn5tCnTFX8xz/oUtUBRArQRydAdqmkRRTWTqunWvfuEMaNmfzGnuaHxs08+2LR1x6bNW8vKykpL&#10;i6nDyKRxv6LoUBcSj7/B+gcvAdwNAhCAAAQg8HMUoNkuiF1+jicezxkCEIAABCDwnxb4q9iFxrt8&#10;t9WIHgbLcPPmzV+6+Jtg0P/uK0+dcuzh08aP79FLSbUlVCXgV1lbywRCYdfOZVMtjB2ijUWx1qa3&#10;P1ohCsKWLbXvvPfxtKmTu3Uti4SKBc+/bcuW999f2KtPyaXnnyZJXro9NXXGtKkT+w8fMTLW1BYK&#10;yEuXbd61vaauobl3jz4D+/fPpDWXilqMnOs4siwLrOh5KUUp9lyxqKho3Khh2/fsSsQTu3bsWb92&#10;zdLly3Oa2atXz3A4RI+c57FV+j99HeHrQQACEIAABPYtAcQu+9b5wqOFAAQgAAEI7LMC/0vsQmUj&#10;1NpTU1P11fwFpmlc8otzIsWqIGvRYinWVBsOh40MLTByRCkg0wpnlnNp71Fa79qrS2V58fzF61TV&#10;R21Km3fsOWzyeN7zcS67dOm6RYuW84Jw2AFjOcEsKvJqa9bZTDISklPNLQXl3QZ2C6/fsrmpyaYR&#10;vOFg2cOPPvP8C3/6+NN5773/+TvvfLJ16/YJo0Y11VYXl5do2USf/t2OmDVj6Ypv29qytHQp3t6+&#10;ZtWq7r369Ondi0YDo9pln70c8cAhAAEIQAAC/yEBbDL6D0Hjy0AAAhCAAAR+5gKea1J7Ub6niH71&#10;GMfr2CSd3yjtZNKJ99/76L6777YM7Zt57/G0JtozXH1tUVkk2RzzyYoaUFsbGwtKCrSM5fOHsxnP&#10;HynWdGn7joYzfnm7x7K2xfTtExk+ZERTS8u3yzfQvFvTcl9/8bY+gyoNo7W4TMllY6lULlpU6aRt&#10;Rpdrq+pOuvTZYCjQr1//FcuWeiw1QHm6biqq6thWl24Fr7/8UGFZuamZ/mDohede+e0Dr7gMO2DI&#10;0ObGxlhb6+VXX3v+eWf7fD76QjTt5Wd+ZvH0IQABCEAAAhD4gQA2GeGSgAAEIAABCEDgPy7ASS4j&#10;UOzievnBLhx1FtGWIPq/x/l8wUAwTPNrOU446LDTVq7eRsNW/LzJeQ7PsyxvmHosUlmoOYbot5NM&#10;vRuxLDXmyS3+gOH3e55u+Hhv5+7k2x8sWPjNWk6SFL+7//Rg34rqkLg1rMSd1FZVtP0KJ9im5fhT&#10;jLa5ucl0DV5J19bWcCx3+00PPP/0W089d9eJp03o0T/S3Jyddfj5mQZFZfov+mTHU4+/6er61ddd&#10;fMmFJ6SSLZGof9K4fku+WfTBex9X7a5m7LRnOcu/XrVo/lLPsGkGTbK1yTNt03RMy85kNMc16Wev&#10;VKZNN+O2k8nmWmwn7Xr0cd1ydNe1PM/WjaxtGzSll94smz5I79u2YziO3vHB/G7tjjfcIAABCEAA&#10;AhDY9wQw22XfO2d4xBCAAAQgAIF9UaBjmO4Pb9lcRlHkvn16trS1t7e2ppLJqtr6g6dNlP3NjKtL&#10;vO1YDs9xWirDShyryn7Ol2pq1xOxgkiRTyx4/7OFekaPFkSDhUHLMm679fIzT95v/Ijyqy4/PJMz&#10;xWDUszU5Gs3EdIG+vFoWCJd8/MnCux94neWV444fv21LWzabHjx0xOGHzqzo6h8xYtDhBw77csHC&#10;bJJZuXZVUajwtnvuirW1j5sw+sZf30iBy/sffpZIpOYtWPLW62989dW85cuXFxZ1ffTRx595+g9f&#10;fbXAcYV+fQYEI2FacmR7jCyLruNt3bKjLRajwKewoMAwDFVROY7P1/s4lDpR7kTTYViB513Po+CJ&#10;hOh/9D79ynH5siC681+Q/Q3AffFKwGOGAAQgAAEI/HwE0GT08znXeKYQgAAEIACB/6YAbQjae/vB&#10;0mXbdQxDU2XRzKUsLT10+H4UN9x+y/UnHxrWEuloWVnOEUWFz7U2iLxkCyov6TbVuISjWla3TfmK&#10;Gx5ZuXSTbdujJo+/4rJfda2gyhkhHBVbqtbTjiE1Yrbt2V3So7tjeSLvjyX1DRtq73/81eZGu9/Q&#10;6NO/v/WZp1f+8dkXx+834bU3/qgbNZR+5MzE7o0rTzj5Ps+itIflOcGxzU/ffbqod5HqK/x09uzf&#10;P/nqnh2NvMCFo2o6RZUsjmszru3JiqSb2bPPPfW6Ky/yBcp21W597bV3V61eV7WrJpPJBgL+J558&#10;ZML4yTwv2x3xCjlIIo3vZai5iUbzSjLnul5H1JI/IuU11L5EC6zpAfzFacPWpP/mNYyvDQEIQAAC&#10;EPgHBX7QZIRql3/QDXeDAAQgAAEIQODfIPCDmhcaqWtZFlVxKFT0osgbN21tamyaM2feZZccJslK&#10;JhFzLZvxeMalDCUajzVTGGFahq7nchm7sLxvv8rCzbubNT3bGktV1+458rAZuXS9mW3VsqniLlw2&#10;kS7r3TvT3iRKoVSaq9m54/q7Xm5utAYOLn7ksVs5NhANVc6e/Xk0Gpm831TT2mN5tuDVl5b0DYX9&#10;tbXNBdGidCKu+sXhwwZuq6npWlkyaPCQQQN7zjzkgF/fcMmRR03TDFsz9D79e550yuFlFaW7duxe&#10;v27Tu+9/+uCDD738ylvr125trG90bJeKWizD9AXUqVP2E0Qq2vEoYREFqaO2xRMlngbcUIMVRTD0&#10;8e8KXlyPsph8J9b/FLggc/k3XH44BAQgAAEIQOA/LIBql/8wOL4cBCAAAQhA4Gcq8H21y97n//3f&#10;AjmeI7CcaWgsjTXRs65tjB4zheP5008eftmFZ5s5r6ioRM/kNNvzBwpMrbm+vp5KUHRdT+W8xlbn&#10;0y8Xbt9W1atn92+Wr6RVR++88XSiLVYc9oqiqpbUu5SrSYvVUomiip5Z3Vj97fpLr3mYun/Ov+Do&#10;8y45S+Tt7dvaTjjq3EEjer324u8FX8Zxcg5DmYgtct1bamqKSspGjzlE4BWXzVqO+5s7Lzv2uKM9&#10;RzeNmKwU26YhSnYqYUSLiqk4pXr3jvsf/OOypas4RmE8ieHZolJf165liixP3G/aQw8+YWSc4085&#10;pamxYfjwkYcfeki/fn09jqEohSIkSRI4USUTyqAoZxHF78b0/q22rO8nvCCF+Zl+K+FpQwACEIDA&#10;j1/gB9Uu+VrWH/+DxiOEAAQgAAEIQGCfFvh/f9rY+xMIDZ8VON7IRw+SKDBaKjZ+wgwqAjloetl9&#10;997c1hqXWFWS/DQVZcfG9S++887ipa02RSAeDUCxWE6kKSqipNi2yQpURyI4hkXrqEWJdW27a5fw&#10;0P4VniD271M0rN+I0RMm1jW1P/+nD955cwHDO5NnDD/6yP0/m73us/fnj504+KnHf6eEcradMM2E&#10;kTXLy7uxXEVrTctl19+8cf02LWcpgcBNt5x99DGHGLrpU2WWC9I+aT6/momzbV3TcjQVmGNlGk+z&#10;dNmKbdt3l1eWDuhbPmjwMFUpYxj+1tvu+ei9T3lWcamgxWNGjBpDu7F9fsplug0Y0HfqlImcKAt8&#10;PkmhP87XuVAK5TiC8JcdRvk//ItrALHLPv0NgQcPAQhAAAI/ZQHELj/ls4vnBgEIQAACEPhxCvzN&#10;v+ShH0oSybQq89RgZBo6jUfRUvEzz7n42+XLR47p8dpLT1jZpmtvfHLNmi2WbtuWYOpZUeAlH+8P&#10;SwWFQdcRC4qKqLpk6dJvLfoCDitKDK2Fbm2MU72MT2KpBUhUpEzOCkaUww6dfMG5Z/oC0XMuvmrb&#10;5nqXtSNRxchyLpMbPXZgv75dbTdz6cUn+yLdBVFxbTObThQV98ukcju2b7jolzfF2pOvv3bj0FET&#10;tExO9Xmupag+KtJJm2ZSVYscT2Rp9IxNU1q8XDbrCwSpg8mxxfq6xnvvf2TD2q3RgmItazXWNVKe&#10;Qj1HFKm4riPJosd49Fmqqlz367v79Ok1Yvgw1acQC9W5WJZNQ3n/+mwidvlxXt14VBCAAAQgAIG/&#10;EkDsggsCAhCAAAQgAIH/tMD/VltL1R8OBSoC1W646WQ8GA5Pm7J/e1vbiNFld11zaUubduZFt1FS&#10;4eoZVZaDUfnXV59b2aWA4eWCkrDLRH2hgs2bay7+5VWuw5x+5qz9p4y2bLG0JFxf17B69arG+roh&#10;/Qe98+HslrZsKuWVdQnxolxfH6Pcg+Wk/PBa28g3+nis49mqHJh6QJdfXXlxcXk5zzOyWJRJJkOh&#10;7kuXLb7o4utCUfGlF26u7DbYcVM8qzIurxtV/kBhvkeKZrOwrKZbnKAwLCUprK5lWhtbvlm69p23&#10;5+7YWudTfbSPiQblDho8dPeuXdlMuqKysqy8dMDAvhznLViwsLmxwbHlY0448bxzz6Pil3zswnEU&#10;u1Dz0V/3GX0fuxDnX244+k+fTXw9CEAAAhCAAAT+fwQwUheXBwQgAAEIQAAC/2kBl9KIP0+HpX+y&#10;1C/juTRQluV4yzJpkTJNVKE+I92wCoorPv9sdn1tavqBo3K88Ok7cxXF7tWnjDqK/vDg1aPHjlBV&#10;IVqs8Iolh3weY7/86us7t+5Sw+7DD93UrXf38orSsoqCXn17D+jf58hjjx8zcsAJJx7atVuPxStX&#10;trVlNE2zbHPQ0H7tzXGa5hv0y7+8/IxBQ0q6dinaU1O9a0usobFGZYTulf1YVqAaFtvNvfzap6tX&#10;bjj+xFlT95sSDMh2lvMpfmpl4tiwbafz+4ZMj2MlmoybSWihYCHLKQ3V7RdddNO82atiLUlV8Y0d&#10;N2rG/pNKyootS6utqe7Zp8ezf/jNEUdOm3nY2EmTBx5+xPiBQyvXrq3fuHbtkOEjaZc2L4gEZJlZ&#10;nsuP3d1768hf8uEVbZru+C2ajP7T1zC+HgQgAAEIQOCfEKCRuthk9E+44VMgAAEIQAACEPi/CfzF&#10;Rh6KFPLpQT47yP8jvzCZNvZwVPjhstS6E40WbNm2vbZ2z8bNOwYP7rtqxUZJZl9+4o7jDplc3LUr&#10;J2RZ1hXz+4zcdJpdu2b944/+yTXZm2+7dOSowZYZl8TSTCruONlItETLtdu6Iynhnn26nnjcCSNG&#10;DS/vUnjHHbcNH9Z/08Y9tumccPJRvzj/pJHD+kyd1C8U8C9fsaVqV+vCReuPnDk5WlxAdTBN9Y33&#10;3vt7I2ddcuVJ/Qb0FvmwZsZcV6cKHZ9fdhnecBRKSRyPRugWyIJIe5fmfjHnuut/09ZsSqo3YHDv&#10;u++46dgjj3Qce/bnczav30kDaM4776Sp0ybnZ9HIIgVPjmtxjrt+Q3NjfT0vcUccQXfWbYtVqOVK&#10;pzogKnj5q9jlOzrELv+3CxD3hgAEIAABCPx3BCh2wV+V/Hfo8VUhAAEIQAACP3OB78o4XBp6K9Ce&#10;ZJ4XKH5xXLa4lHp8JM7jw5GQluGzWsajbcqyWN6nj27Vmzr14zRIalpRzEAwUxLlHIvr0Tcwemhv&#10;ng+wjCpLtuJztUyzZbdYVrscNlgp63FGuMR34EFjL7nkQr/KPfbE89W7d2cSiSnjh5pGJtG6yzCz&#10;55x26DlnH+zQjF9dl2TO1HKsZ6/buC0Ri/Xq123M2ANst6C1JcGxRaLkp8gol02017WwuaSnpZ20&#10;JjBWza6m39z92KNPvFVfm2UY41dXXnnt5Vf6ZG7H7q133H1XzZ76rr2iZ50767ijD+B4h5dMy44l&#10;4tXxtt1/eOaFjevXszy7aOHC8847RxTltraWbNZU1B+M1P2ZXzJ4+hCAAAQgAIF9UgCxyz552vCg&#10;IQABCEAAAvuWwPdNzn9umvnu4bMc7YOmm0DZCnXPGLqRyWTb2tp4URg4oK/rWq4j+HxKMpvNxmpN&#10;KyerCsdIuVjMzGU8k/Ucg/qTanYn//D8nzaunmfpKU1rpA4gf5CWOnOiUJRLuwwbyGadRHtbTjck&#10;xbv5tvvWrNxEXysSKY4EOV5MlXYv43kx0a51KysUJdpMZD7w2HM33373b+6859nnXguFwsUlBZaW&#10;EXkrEPSpquFajur3M5rXXLXz1T/9adWSlY5lu7b73seff/D2V9W7GocOH3DppZe2tSfPvfCXp5x1&#10;+YUXXZ/N6NRJ9NpzT1x2yTk+v2CabT4pTYN7PddwDGPenCpTtxiGy2Vyi776ek9VTVlZiSxJuQzF&#10;Nz+8/a2t0vvWtYBHCwEIQAACEPh5CWCB9M/rfOPZQgACEIAABP4rAhSqUF7wP5mL5+x9GHu39tC8&#10;WXqj8S+cKGqGc+7ZZ69Zvmj4iMFnnnL0FZfdGArLzzx56aDeRb4yf7ppt6qGjWyKkVTTLs6kWk67&#10;4NF0nDMca/zEgS/+8V4qfpEVJ52N2ZYmybTpmfp0wpZVoCjhtra6V16b88yTrygq7+mu7TEnnjzm&#10;5GNH9xxQ6eTSyZi/pbrpjF88rGu0Llq181uqafSM4Fi85Wg33nLVokXzVyxd59lsUYlv2JAuqWRu&#10;xeI6hnVkn6Tr2WA4ZOiM5dgTJk2aOfOQJYu//OKzr4IFUjZtuK4YKWSff+rafgMG0TBgz8sxrCkL&#10;JVlNE2Wvtb7+xt883tRkHX3U4StWrl6zauvoscMff/SpUNBn6Jwg5QteiIjjCG/vSN2944kxUve/&#10;ciHji0IAAhCAAAT+vgA2Gf19I9wDAhCAAAQgAIF/rwDFLnRAaibam7XsTRDohxLbtGgntMtyFL9Q&#10;AEPv5HT7lptu+vzDd1nXruxe1lDVOHFSrztuPjeiCLHUTs7TSssrPEfn5Ugm53c9cevG3U+88NGK&#10;b2to7/OKb97hJdX1qKsoKYg+20qxTCCTjkm+sKqGNqypPf3MK+kRHHPcCa01DQsXLfrFxQeeedaM&#10;XKbJJ4iBglFWPFa9vbWutU30mQ3tKUbgmlpz7767JN6eVHycnnNpgVEwIqQTSVkIUDNSICQVRGks&#10;jdzWrqUSussxLE3DpaSGhr64DjVOnXz6/sccelhtU+2QgRWFZWGOy/KCapqswIuWlRKlKMf7bTNu&#10;aE572i6v6PvJp3PvuOVBy7Keee65adMmCrSFusMtn1ix9OvewAWxy7/32sTRIAABCEAAAv9mAWwy&#10;+jeD4nAQgAAEIAABCPxdAYoK8guM/qfe5buN0h1JQkcpBxV08LzterplZ7K5hV9+KTJyLNZaEFFu&#10;uOSk8opIOGoFAp6geEL+3no6nmMYRRSE4uiAVCKxbOVGWZF+ccEZLGuIMssLVK1C82Ikw0gEwlFV&#10;Kc1lrT276j76YMGsQw4+97RzZs9+P9YeO/rwAX0GFUiyo/hFzrWtrF7RtWdhYahn/x59+/YaOGTA&#10;wP7d3nh7fi5nsa7kMdbBh4y+7drzDz14rOy3Ro6oPGj6gGuvOOO4Iw+94LzThgyl0TNcMpHOpbMS&#10;L0ycOuiKS04555yTCssi/Qf29ti4rLic4PM8TRQll+Img/f5wrbu+nxd/IEiXzBg297QoUPq6mqq&#10;drdUVe8+7vjjWluTfr/vL2KXv2RGn/jfvehwBwhAAAIQgMB/XwAjdf/75wCPAAIQgAAEIPCzFaBW&#10;Z44WSNsO1b1YpkV/NUSNRrTB58hjji6pKKeqEdu2K8pLu/boEQqWtlQnGduTZCmTqrM1n6QIskJ5&#10;DQ1VSfOsxDDioMHdWYXJplMeo9NiaUNvc5yEP1DgOlY2u4tWCPl9lHiIdXUNmWxs2+adobB/4MAu&#10;WsKQFS6TazeTMV8o2t7W4AuqmVTMY1OmnhF4pay83LEdX9i98ZbL77zjlr7DBnTt2eXCc0+58ebr&#10;Dz98VjjayzLzm5WG9h/y8H2/eerRx7v36E1R0ohhAw8/ejK1AjmuqRvxULjAtniqU7EdVTczjCuE&#10;IyWObVKPEs+5iZYWw6QuK2bF8lVVNbV6Tlv97epvvllSVlr8s7028MQhAAEIQAACPxkB/FXJT+ZU&#10;4olAAAIQgAAE/nkB1824btZ1Nc8zKANhGJq90tEHlJ902xGH0K8UDFA5iu14FgUlupd/o8ElJn3I&#10;9RxaoqyblkatOHQ/j4bM0h8ZTP5ouudSZUr+EHv/iHp16ND5N45zOEZQJHpHlEX6gMw5KueEJff6&#10;Sy8zsglVkmdMHqkqDmu3lvYo0bI2o7uqWCr5qXSGs412ye95Yksk0k6pSlV1a6pdE1XBYTKOF3QY&#10;+rRCy/UbliqrfTyHLywspwdVXFz4/icfaQ7Xf2ifLl37KZLpZe0CKcQxrVp8a9hvqWrSF7SpaIWe&#10;T3J3ffPuKtk2g5I7pDQu5JYrzsaScCOjrYk3fBkMNjjmWkGo0rRd/kKmPbmnT6/osOEDPcfcs2c5&#10;2Xh2k5mK+STGSHohf4Q3C0RXUbnushC2DY3G+ooKp1mNjKyFZEtyGu+54+71y3cIPO/Z0osvfLKn&#10;MW1bDtUAObbm2DlaXE0jcWzLc2xaPJ23ZTyToZNFH/0f2vyZ+jMwnSa6A70Z//yVgc+EAAQgAAEI&#10;QOBfE0Ds8q/54bMhAAEIQAACPxEBGtH63eiVv3hCtAaIKlH2Ri/5m0sFG/lpI55NNSrUx+N6rkvT&#10;cCl0YegfPM8rio9mmlDLEI08oXEtLs0moXtQEPC/3H6wl+f73x52yJSi0nLHtUMBRVaj9OX27KxX&#10;1DBrC+l41jVZvy+aS3OJ+ngmEassiepGKt6SfeKZ5zvmxciubbAMLTkyTKM5P0LGlamY5J7fPiEq&#10;lGmIW7bsDASU7l0raQ4Mw4oc7xl6TDe5MJXYhKWGxniiNV5QGFX96p6G2kxKKy+L3nnd8X0G9qQn&#10;31jd4LJMSUWRPyDnUhmXzUYKCliBS7bt6dqlYNuebWvXrKLupj49u7W1N3Oi3xcqzqZznEI9Sgor&#10;ePTF7FzKymV4xpZ4ydFNz3LpOSZaGj1TTyeTqspbhqHIysIvP2MtjxEM0+YtulPHfBeXaSdXx6Vc&#10;jG4dg3LY736W20vn0fnKv303vNhjOBpUTL/+RC5SPA0IQAACEIDAPiiA/wzvgycNDxkCEIAABCDw&#10;7xZgWaHjTcyHJt+9aM/HK/RKn+MZemN5j+Pz79MKHY/zhPzkWtq17AqCJAoiJRuO4+SX7TD5JdCG&#10;YdFxaC80fT7H06gTMT+75W+97X0ee/+I8py9A2TpTfBHFTWoqPJHc5cIasR2pIpuXV1G1hk5WNqD&#10;UQvTGieHCyNde5X1GtB76NRTTrqgqKT8T6988funPrnz7heffW62wJXwfLHP1ysU6klbjXburNm0&#10;aatlmTMOHJ/JtSYTGVUpsY0oy4QcO+K5BbxH+4wEV4uIQhdfoCvrRW2b21mv257Zv1/v/kMGquGo&#10;x8qhaBHjCFqWHq5kaoylR10u4GQzKu9/78MvFy5csqe6nuOYPfU2p/g9PpLWMhmD44WoTUSe05bU&#10;quoadu3ZpntKUncNV9Qdy3B9cmExH+w2df+DsoYl+QKsxBuO+ctLL9JthZIrWnNtu5LtKZYVdD2e&#10;Jvt2mNEI373vfBeyfB9a/fmdv1oe9e++ZHA8CEAAAhCAAAT+IQH+9ttv/4fuiDtBAAIQgAAEIPDT&#10;FeiopaC/jNn7An7vr/9PiUo+GMl3sOTrJxgKaDhqFqKSFj4fsNB2Ht40TPo1/ztqjLFtOgT9hn6l&#10;QhgKDjq+xA9v+bKYfHyQP+LeP8t/YfqNzTz22OOmYw4c0GvYoB4i76ZS2UAoTKGO66RdmgNjU3GO&#10;buWEXCLlWulx44+Zt/Drpoa6rdt2r1+7a/WadZu2bOjbvTwQCTmOJQlF11x/w9bN1eMmDb/4gguy&#10;ueS6tVujBZHpk3tkknGfn/IQVlYVLc188snXj7/wYlVdU0XXrpbLP/P864217cedcMKgwbKWy4oS&#10;K0icmctyrEdPKkA7ni0ajpv0K8VPvvzeH/7w/jdLt6qymNWtrdurzjr7CF4WPI8PhysYRtKyqTvv&#10;efLuex977bUvPvps2fZtm/p261JWXsZxkmvnbF2v2tn42BPPGzmbsqEulT0zmVQqFe/So3vPPt3I&#10;2HGz+aIVjxN4jdR5Pr9Y+s8n67stRx2GHecv/4+/PH17Ty5uEIAABCAAAQj8pwUwUvc/LY6vBwEI&#10;QAACEPixCtDL8r1v+WKT71/P5xt0XGomsunNcfK/7n2jnyGo8UjgBUpNtJymaTR5xKEBK/QeRTB8&#10;RwpDN3q1b5l053wE8w/e9oYvq9dtLCgpti1m/vzlF15574bNdcVdu2c1x+AqdbZfxvXlvCIhNNCV&#10;Ch0hEuk6ivOCfXsNoeoPU8932Fg6v2Rh9aVXPWposiSWJWOtrivIqtq1awkrxQ45ZDSNmNm0cTv1&#10;+kSLyrMpmRNKZLV/NhX6aM621WtTz7206NpfP/nrWx5ftaaGVfzZnCkoAc8TTI1NxSyGDfoCJY7l&#10;c12/L1wRCXaprm99772lhikNH9l18gEjSrtEREk+8ZSbqqtznBhMxNO6Hrv+xns/en9Bqp2nrCqX&#10;MefN2XbWhb++4qobH3nk6SeffC3WLtU1aIk2nQqMAoFATdV2SeZpyM5Lzz/WWF9L2dbeMS68KNoO&#10;TRJW/3yyvk/K/l/dvTnL3rP5XTnMP3gKcDcIQAACEIAABP6NAqh2+Tdi4lAQgAAEIACBn4DAX8Uu&#10;+Rfu+YKU74ooOgaF5CspJEGlohYa7UJ3kKjNiPM4xs7mcpS08DTUJT86l6GCF/pcQRBpgdAPZrh8&#10;z/RXqUBHixHd6OsFo+qObXsszzW0dFNT/NPPF4ejQveyinCB5PeLrY3Vy5au3rR53etvz/7dE68/&#10;9MCrb773wcaNqzqKcZh+A3v/9re/fu/9j2kTUmX33gP69wmHy1atXrlrZ01OTx16xIxUzn371S84&#10;VjzysCGBUJBKXRganWKLjzz35idfLhYl6gniEiln565GVaVdQ+yatWvOPmO04hPyqRTNiZElLWeI&#10;oqDrJk24rW/Wbrvv6R07M1Nm9P/jCw/tt9/ESZP2n/3l7LbGjOXZ06ftr2fbLrn0+hVLNnO885t7&#10;Lrz0onOmTx/UHG+u3p3Yvr1x9+7GZUs3vvzK+/Pmz1d86hHHHDJ2woR1a9YHIyGG9+qr6yu7FQ0f&#10;PFyRo9TD5ToslRRJMpUOURKzt8+oo9Tlz6Utf1HtQpD/U/CCapefwHcmngIEIAABCOyLAvQ3VYhd&#10;9sUTh8cMAQhAAAIQ6GyB7/KQjswln7x0hCH5sS/5VhcaKULzXajRx7J4njH1XGND7c4dOzZs2KDn&#10;UvFYO8fTDFmJoWCGxtXmtxy5e7uN/rcbHaoj3/nuRu87jDxr1oEjxoycPm1GXWNDMpZctnLb4m+3&#10;9OzWZ+PWlgd+/9af3vp2yfKqLVsbsxknXCRlstlwgc8yHQpHJk0ZfcpJxzTHUhvX71i1av2u3XsG&#10;9Ov56xtvt2z3qmvPHzJ8ZHus4dMPFtKupZZEU3m0sEev7umYwXryr254hJeDs2YdffChBx99woHH&#10;nnT4+PFjV69eY+ha30q5W8+uwUjUtVhe8ifjuqyGeUHduqHppnuf2LaDdgtZD95/XbC4UJL48sqS&#10;NWv31Nc1FBaFRo3ov2fPzpde+IiSqOuvOWrSiEE9enXp0bNi/JA+U/brOWP6qOLioCDwjskk29sL&#10;C4NHHzJ19heftja3T5465JRTDvvm6+X1dbsHD+nRpbxS5EVBEFzbo73Z1Mm1t4Ylf0b+PLGYFDtO&#10;1ve1LfmTuLd37H+LvTr7MsLxIQABCEAAAj9zAYpd6K9H/tflAj9zHTx9CEAAAhCAwM9H4PufB/63&#10;1+e0yoiGtHTsNMpXuHAutcC4lKVYtjV79uyXX3pp1cqVVNZiWVZZRfmJJ554xpmnl5SW6xrN1uWo&#10;MIRygr8bu/zlHXTak2TSkF/Pz7ut8d2zZhwbj6dUVbYdXeRVynFEmdpxdNeUBg6pfPWFBzl52DPP&#10;P/PIww9SDcsVv7rg4osvTydjz77w0hOPPa0oSsdaJa9775JXX3/UZvm2tsYLT7uxqa5VkqRx+5X9&#10;7vbLRc4N+EcOHr1/KFr63nsfR7v4TCcVCpTktPYLz7965dJvb/rVuBNPmOG5YjpuRIqLswlNDfpN&#10;3b7voRfe/2iD7BfOu/DIU047TvUp2bRbUFT45fztV/ziskhhsKQkUrO7Xs840w/o8+jd1xtczrJo&#10;Ngs1DXGiFKRQiwptLNPVs34Kd9LZ3E133l21u4E2GN19/5UDB/W54Ya7tm1uuPjScy/9xfkeUyQp&#10;YrwtZ5l6SUXBd1x//jlu7w90HeUvP2wpouf+/y6p+vlc23imEIAABCAAgf+wwPc/VtE7qVQa89X+&#10;w/74chCAAAQgAIEfowClKbadYxjN9WhjsU2/tUz6p52JZ6iPJv+nOdPRHMFlaZ2RaFMRi2ckmud/&#10;/sbRhx98w1VXVO3c0rdPyf4zBo8a2UvPtrz4/FMXnH+GYyYEXtQNixqQKKMxTcOm8hjKGFzHMHQK&#10;cei39H5HkuOYtP6I/joo3y9D65yNfLmLQq1LnslK0YJ+7306+8wLztdooAyrZHW9W5/y3/3uN3Nm&#10;f/DpZy+98qcnHUFx+C1HH9P/rbfufPut2445Zqxm7uDl9FlnHC5Jgm04vMBXdis/6ogT/VJhgU9t&#10;rGqIhGWe5WRZiMdjjkNrqfml365gRZGTpECJLCui6guls62sq+/csYUV3KwpWU5hTvNFK/saNpvO&#10;6YFo5e9f+ODzL3eykvvS8zeff+6ZYV9Q5g2Gydie5KeCFJbPJczNa3eIgjdzVu+7rznZM5vsWE1U&#10;0vyeHfSyBX5dSGVvv/X+I486/8N33vvo/fdXL1tUu71a4qxzTt9vwsDQoF4Ft1x+ml/2nn7sucsv&#10;vrRq8/wpY0aPGd5v/8kTrr32hsb6Zpq3Q+eIpu9Q0pIvf6Fpxx3hS2trO/0BfZzetGyOfs3P4um4&#10;0Z/my5Q6Bh7T8qkf47WIxwQBCEAAAhD4aQmgyeindT7xbCAAAQhAAAL/pEA+CuloKZJyGV1RpPb2&#10;1kQsVVye36NsGhb1wXAi51k0rdaJx2Jvv/vHBx9+5Pnn3mhvi1V0Kz72qBnX/fK8U0447KgjDxoy&#10;uPeW7Xu2b6n+ZunKI484WlY0Q+ckOT9jl3IAaqjJ5XKKItt2/jW/m08EDPpVkmUqlqEggEIBSZao&#10;ZiMfIeSrVFx6TNFwmMb0zp//FYUIqk+87tpfTJgwvKisJBAKxFprFX/A8Uw6QDDkD0XDiurj81ur&#10;ZUVWly5flYinctlMcUnR5Kn71VZvveyKmz94f05bU4Ke47CRobNPnjlkXF8nq+3aXf/Fgm9ZRpJ9&#10;kSEjx9quQZUoPlXNZPRNG3dt375t+rghxRXl8cZGzhOD0ei8Lxb8/plPdUu/6oozph0wUqAHLSq8&#10;4LMdr7Wp/vob7slmDNXHTJk69KHbLjty5kiOtVTFFyovZkUaPJzxWDWbMl9+Z/a77y3NpPTl365f&#10;vXbT8tXrTdPt2jty09XnqqEuLU17on6vZ99eG9Zv2b6rbvanX7YnEoXBgO16u3fvnn7A/uFQkB6h&#10;pmV1wyTS9vYWWVYp3oqEQ8RI4Ol0RsyP3smvPerwz1cq7X2ffv1+ddQ/ecng0yAAAQhAAAIQ+HsC&#10;mO3y94Tw5xCAAAQgAIGfh0B+RGv+VXl+UKsguu+99+ZvH3jw1VdfXr54cby1vjDAqbwg2my8sfb1&#10;N16+467bP/10bltz85CRlXffctQl558wYfwgXyBlWQnDyAYV7ZAD9/9k7qKqnTVr1q2adfAsCkc0&#10;zaBCFxpGS/1BpkkZgUJVF/Q+pTA0cJeSAarXoPyF5u9S8kKhAA3HdR27ozaDhspQixIbCYc/+3R2&#10;Ip6wbP3GGy7zB1RKZFjOpt6ccNif05pEwaLDi4LDsAZVz9Dh6TDTJg1buHhVrC2WTGQ//3TO3HlL&#10;4rGUJMqHHzro0gtPPfvsaV3LQplYe6i8SPCkd979KmfkeJmdeehQSnwoKHIdq7CgZN6CL7Npj1Ol&#10;sWOHO6LfYtX1a7beeu/ziYR3yqkzLrroaMVfaFu251Apjy3K4tpv17z/7nzGtV596q5jDhurSE60&#10;yCfwuqU1azSqNxOjhdEy75c49qE/vN1Snxg8rNeA/l2GDOozbEj3PdV1hx00aMzQIWU9KwVXV0M9&#10;e/fqK7Ds3LnfWjZDu6Juu+lK3TF27qoZO36/gf370bRiUVQEnjZrJ8PhQipkoTE6+fqXfN2LJ9Ke&#10;6fwaJHo2+WIYirqo3oVWTe0te6Hf/v/P3Pl5XPt4lhCAAAQgAIFOFMBsl07ExaEhAAEIQAAC+5CA&#10;aWoeo3uMj2EEnnWPOnLm1o07g2E/5QgUKNiWEwkFBZHPZqlwJCOL8oGHjjto+ugxQweFw0HHSVtm&#10;jl7bB6M+w07rOTGXdXbubrvzwRdrq5p+fdNtp55yfDydUhS1sDBq03hdLj9pJR5P+H3q5i3bKGcJ&#10;RSK9enSnUhtREPMrqz3G8fLtM6IocxwFB24iHlcV+dBZhzQ1NE6cOva+u64sKCnUclnTaPUHi0yj&#10;nRcsShwoqqGsIf8pjOQyMg2f8aklu7bULli09PHHXrQMJxRVzr3gtKkTh3UpEc2cEymOUwNUrKGR&#10;Y/j6Ku6cK36XyThHn3zMDTdfzkuqwGo+UbJM+auFcy4///rSrpFrrj6lrTn5+dxvNm9sooMfc/TQ&#10;q686s7iiOzVS0YwW1xEo7VGD4pN/eOmJh9+fOmPMEw/epmdaOD7hU7jGqs1dexXH2rRoSYhlfbm0&#10;WFfVNOvYO0IF/vtuvGbSlDGUgZhGm2VnCst9HsNX794RLSiM+MNWyt1S3XzJNfeZDtu1S+HTjz1y&#10;yTU379jdcOvtt+Y0q7i4eOqk4aFooevyRq6dl/1U29Lc1JpKpsvKykKh8N6RL0RDE3boPYrW9ha5&#10;0DsUu1DgtQ9dpXioEIAABCAAgX1C4AezXdBktE+cNTxICEAAAhCAQOcKWK4tCiqNyqVI5J33Xv/k&#10;ow+jBcHrr71w0tjeCkUxrk71I7G2xoCfPXzWyLuuOerwI8cN6F8SKZI8t13L1fnDhqrmcukGPWf5&#10;AjLjakNGDO9ZUfTFvCVLFi/8ZumSJ554av36jTOmT6XpurV19R9/8vkaWvZTVfurq66c88Wc2rra&#10;mQfPoBoMqnChXieqxuAFWoBk0fbp/KIe15El6hgSn37qmXQqefgRM8eOHcJzrqIKHJfOj4/JtalU&#10;PpPfqEyZC0tVKvlNPx2LlR1LqKgs+3rhkqXfrKZcpnuPikvOPb9n7z6ckzSzOS3TKCmMokrxloaa&#10;uuYPP96k+tWhwwcOGNwnGqmUeYX1BMZVKit6vfLGG6m4teibdfMXbYzFHTXgzDp0+C8vPbOotEsy&#10;FhPogbBsR3WOoKhy/a7dXy/a0h6LjRhUWlQa4Jgcy1ONji5KnmHwrpfRM5pthW1HfHf2N9TD1ZRM&#10;8bzQs0dFqLSrYycymXY16HMtf7iwVMt5jlBe15jbvHuXLxA87YyTAwXBuQsXtDbFFy1ctGzJN1/O&#10;me0PFBi51IMP/ZY6jLpWFD340OOPP/7E66+/vmnzFkkUu1aU58uFRJLMj9q1aJ9TfjIyQZFuvtUI&#10;NwhAAAIQgAAEOk8A1S6dZ4sjQwACEIAABPYlAZ36XiwKD2j4rH3wgQc21TZOnjbsrpuuM71UOFis&#10;pxL1VRuymXhZaVmX7j1onZDHWtQtJPCuqWVlmRVpWzTPJFpaI6UVqXg6GO1WX93CC5W3/fb3K5dv&#10;1jUa7iJRsvDan16qrW985OFHq/fsoWEu+eEtLO3xMT3Gu/Oee446ahbVvzhuPjexXd0yaeUPZ9ss&#10;jWih2EXLZg8//MjG+rrrrv/Fqaceaegxj9EEUed4qnARXMPjJZbnKbox87mC43I0ioYXea5LLule&#10;cfWNK5Zu1HPG1AMn3Hf7tSynsqlNBZX9bGa1mUr6AuVpo712l3f/Y28tX1FLTVY9+3f75aWnDh86&#10;YNfWFkUscTzr1zdc3dQYExW5e4/orJmjjzj8EEpzeC/tdBTjCCztyWZlxR9rjocKSoxY4sTzbty5&#10;vfqoYybccNXxRi7Bc/FwOJKONUYLyrRsq2VUhssiRs5/14Ovv/XmZxJlRq532SUnnXbSIYamBQv9&#10;rMM01uxeuHzNnAXrOF7ZtG53zqSmJU30yYLIZbMm6/JUgyTLMtUK9erba+vmLcFQiNKfI4468k+v&#10;vU5PX5FlmsjTtUfPj99/X1ZVXpFNk7ZKsdTnRdcljdeh/CUUCmKx9L70XYrHCgEIQAAC+4jAD6pd&#10;sEB6HzlveJgQgAAEIACBzhSwXSrVEAzddL3U5AlTtExu4ODul1987PBRvRwj61c8mTNZz9SzaU70&#10;BIlJZ3lJDtDwE8Xn5VIxx9VEjpWUsJ5LilIXalmynXKaMDt/Yd3Ntz+Wyxm+YDCXy4bCYdMwHccu&#10;K69oamyk4IDmuhxx5OEfvv8hbQ+iXdQVFRUHzzx4vwmjBZmPJ9ItzfFUOkslLAIvxNrb3n79dSoa&#10;+erLN4rLI5ZD3UwtokRDYhOCELJzhbzAChLrMdQWZeZjF6qU4dhku1lYXPzUU2889sgr1MNEUZHj&#10;2oFg8I4rD546fn9JbdXdlFoY8PS0KPYy3eLX3vn6kSdfti2uR5/K3r0rvvpimaoEKQCyWadv/74z&#10;D5kxeerYvv26i6xuWWmXsVxHlwWP82zGpVgp3N6YKoz6W2p2//LWJ7ZsaAxGmXtuOW36gftb+i5T&#10;S8hiiEbwCnLQsqRYK3fTPc9u39KcSmg0jddxDFlhTTt76WWniKKRTTsvvviJY0hUskMbpWgHd3nX&#10;yoKiyIZ1G0iGRsjwNte1e48Lzz/nzjvvpJk4Pp9K03AymSwVBdF8nId+e09BJHr1dbfWVlffdvud&#10;Jx9/rBgOUUtRx94oT1VVKnWhHi6hY9QubhCAAAQgAAEI/HsFELv8ez1xNAhAAAIQgMBPQSCZM2nM&#10;By165lnjhRde+u29dzEu26tP4X13/yoS4iNRntGTPKexjEkLhmiMiBooo2XQ1BFkmymVhsyyNMlV&#10;pikwPCeauqIGC1IJK50Wzrz0gebGZJ/+/Xfu3KX6VKqz9fl8J5x4/HHHHnbBhZcnYvHjTjjugvNP&#10;PeaY05ubmotLStrb2iiIoQ4hX8AXTyRs06a1RJZhUQ+PlQ8X/DQidt3ab1LJbQpVcAg0jybhOBnb&#10;4gPKAMPUaC0Sw7oUvtAGJAoYaDyMIPo5JthWlzlg1mmGZosSr/jEdFIrinAfvXxzUVea8JKkTUtS&#10;kLYp99FSMvVIvfTu+6+88olju/6AYGqWyNGklfym5utuueHU006hZiuPaTPNFkFwBFaxmbQq+KjW&#10;xTJ1mkfsDxQzZu6882/6avF2QRSmzhh6+41nSpKTbqv2+bx4a1tpRVSQCnMZdk+1cc4vHszPt+Uk&#10;Uyc3quzpaPHyLJ4TaAwN7RoiBxrUy7Ce6gs88+yT+Ugs02Q6+ptvfPTtwlUUmpx3wQWLvvmaKoAS&#10;ifiRRx2xdNnyTCZz7HHHnH/GCYqkHnHC2a3NLYVFJePGjbvxtluplKm+oWHbth0FBdHx48ZEImEk&#10;Lz+Fb108BwhAAAIQ+PEJIHb58Z0TPCIIQAACEIDAf1tAN3RqMaJxHzSjxLOdzz784MYbf51JJ4cO&#10;6/fOi/dltWpO8tluI7UFyYpBjTyyq1NTj5MqMkydKlkymqEUOJqVEAOlWnsuFyuuKBt05qW3fLty&#10;fXmP8Ot//N3GnWuamjP7jRlc3rU0P2LE43OJVDqVEWS2vFvfhurqeFt7j/79Nqxe9fbHCxcvXptM&#10;sY7FqD7uV9ecW1u9syBSkoi3v/zHL2gvz5FH7n/LdRerKtW4CIbZZroU1CgyzXVhqD/J8lgKKjo2&#10;MjE0uITKUGhyrPrGW189cN+z/qB8zrmn0y6kN15/l0piliymIbu1tEbaY9Ky4PCuj+O1VJNW32qf&#10;ef7vTIenBhzVJ9x02zmvvvbxpnWtPXv3e/KR28orFUFJ0hRh6nKS5ELPMkVFpWqUVIoLhktMk6cu&#10;npEjZnkGO/OQw2+4+hc0UmXx0kV/fPWVbZt3SjJ33jlHHnvIfoHiimTrrt8+9cqCOXXUXiTI1jFH&#10;D474+VgiPHv26lTCVNRA1kjR0zItg0p9jjiq1zmnH9u7W08zV2Q0uL95/Mm5SxZ3tGIZj/z2UoFL&#10;FwRzvQf13L1lq262devao6C8q5dKrlsbf+pFumOdIvFs2BcuLExmcolkhhPYl954bdTQ/VjHVXmW&#10;sjZD02nLNEVaVLXksg4vOBxX8t++JPH1IQABCEAAAvuqAGKXffXM4XFDAAIQgAAEOk+ASkOoAcW2&#10;PVrVTNNWHFObO+fzX117vWtbd95y9iGHzDDttCgZHJdlaSJszpJZ3bGzktCd8QQ1qMbiKT7YkE44&#10;rBopKuvmZkqvv+Wpjz+cW1ha+v6bz4SKRF719GzcH6RX90o2bYQjQRo1Ikt+j76apRsa7Xv2guEI&#10;FWtwLE9dSKs2xm789e1NtbHLrjr9qisu1jMJGo/74ovvP/fCa5mUGwrzLz/32+7dCoSCLon2TWqw&#10;WHF5hlIExvQ467vYhSbIepwkFsdatGdfePPZp97y+dWLf3H24Qfvf+xJZ7cnkgvnPxosUG0jmWrb&#10;SCUhnh3wbNMXqci1JZtaEjV1CUpxevbrVd6lbOnqbdde8ZjjWhdefMaF58+UVcm0dgmC5LieKjia&#10;qYgS7Q+KUmlOe2vKto0jj7pYSxqjxoyjT9myaT2VBYkip2dzjJdvg7ryV8edduxhaS/BWLxmZKkC&#10;SBT5EO1M4t1wZEpbXeyuh95evHRBzkzreo6ehOyTRo+P/uHR23etWbtmQ+qDj5bV7K5JOUxpeZfG&#10;+h0zDh796L2XJVNNRUVCoq2Zl81QuMTW9Mam1j5d96uuS91376sLF68xWcETac8TR0VJnMT+4fnf&#10;jx81g4b7+hkfzTGmoE1SFZuWT9PIHiYfXYl8UeddbDgyBCAAAQhA4KctgE1GP+3zi2cHAQhAAAIQ&#10;+GcEqMaFeoaob4VaY1LZrBoK9h7Yn2aF0Cv9rXvq9p88MBTJ7+phKXZh0r6QX5L92aQQCHWjRTyC&#10;GrEsX7CoQlCjlhfUMo7q6/vl/GUNjW00veXcc09gBS0YolEvtNMnxDB+nso0TCubzAqSYRqsqado&#10;w3EoXJDLJQyTEcWw7PMXlVZSS9Gypas3b9l04NQhksLnMpnxE4cP6dtr+erVDQ3xj2fPPfyIQ0J+&#10;vyerWjrtk1SXnjeNomVc6srJ177QWiGW0bQ0FeMM7NOntnnX1s01O3ZvO/20w9758EPO4Hp17dar&#10;tKy4uFLhKPIICXYq4GOsRJvEWRVdSrpXFPXr1zUS9Qm86WZjb7y/mJqfbrzhrKKykKmnBTFMi5hp&#10;NIpl+f2+LvG2nOqLWgZFHlHaMfTaax95rt7a0tpQV0vrkzyHOfjg4XffcKEj6ls2Na5esb2gTBrd&#10;bwQrFvrUUChQJEtRhqd1zr7Vq3e9/sG8eQvnprNJRVWo9khQBJqMO2xUn/3GTr3shic++SyvyklK&#10;pFS57JfHr1i1KdbaNrhf7+FDJrU1pYqK+qRilmVkRZq74/clE4lIhO9SLIwc1XPQoC7rV+8WaO4x&#10;zRu2jO5doj16lBcGAzwnU+bCuHRmeaoQosoaK7+Qif6p/DOXET4HAhCAAAQgAIG/FqC/X8ECaVwU&#10;EIAABCAAAQgwtmXSQBQaLuLR629B0HIZ1zH69evx2eeza2uaK7qH+vXu7g+IssQblJJQRYQjeqwo&#10;iCFOCLW1tdE+n3iiRQkFpECwtb7FdQLfrtlFG6Mp/2iKtxx5zGG2pbsubU1O01xeWrhDE0wUn8zx&#10;smFogVCIvrLruZl0mvY306F0LSWIha1tyU8/+SKVip104jHl3fpTA5TsD/XsPeDgaePXbFrfWJ/6&#10;aPbH06ZOC0f8oVARpQkUuHjs3syFEpd8BpN/48JGziwoLncsc86chbQ3+YDpEzfv2NpU2xwtjuw3&#10;ZhBNbWmq31JQ7GM8S89qHq8IoqppDo3xtR0vkUyyIhePtX/42ZqcZlTV1fXr0bWsstI04nkKw3I9&#10;hbqYQqGuMeqhSljPvvB6cVHhF3O+5HnvkEPHbdm8h9Ae+e2vzjntBJ7Xpu83Yfm6pQ0NRi6XmXrA&#10;TGpQaosldNcn+lTJshcv/ua6mx/dsHarIvuGDBkWLSyIt8UNyzHt3PTp4zdt3DLn8295zzjyiMMC&#10;fvHIYw6eMWXSkqVLW1vTS5ev7dcj0rtHEQ0S9ofkRCymiBYn+nm/aGXtQHnlwAGDxg0cFipUQlGh&#10;trbJcYS16zb/6ZXXBo+c1LO8gk4GJ4o0ppf+ao4XRQpdHI+ReBnfFRCAAAQgAAEI/OsCiF3+dUMc&#10;AQIQgAAEIPBTEOB4ii1oDC2TSqcZgbYUyZwgKj61paVu586GlBY76YRDtHSrnompvvzwF1fqYVsR&#10;mq27aMnGNz76euHSTYGAEg5WeI6PZwpjMeOuux+mmSsy1Wz42cnjRrueGVArFTVs6An6OPW1MNTP&#10;YnG2SauRKH9haf0QL/jo/hSVUK1GJuNdffX1sdbkGefMOvTIqQZtGpJ9yVib59IKpdBRhx64Zsua&#10;nVvaNmzbOGTgCEFkVFpHzVLHkucxNk3V/T52oamxLJvjBW7t6pWrV+8JhJiTTjiovIsy59N1u3Y0&#10;DB84oGeP3oGgnE3GGMfwBYqUqGjFYlzEx5s500j7y6NuMhEuL9y0PdHW2lZT3bJ6/YZDZ473B3u0&#10;NNSHC7qzXkj1lTRV7dyxpfb0c3/17Yr177zzkeewksw+/fAvL77o+FOOn9ilQmRoGg5N81WCpRFh&#10;3eatW7a0V+1cn0mmHnjo+Y/f/yzbnmiOGw8+/kY249Laa8vNZrRkXX2d7TiWnb3qqksvPvfCl156&#10;u6Ul129g2bWXn3XmWUd0685FIkxZcXjNmm1N9end1W2jh4yTuSAvlimcjw9V8IxkGDzrz0ajcmt8&#10;W5Eo9y8tnjljxJjBXVvizdS71Nqcra3aMnP6gdRdxtM4ZVFkeJ5Oi26aDsOqtBIcNwhAAAIQgAAE&#10;/mUBxC7/MiEOAAEIQAACEPhJCDi2nstmZdXPizKNLGFocxB1q9gOy5rvvv0ehQinnHigZ+ccvY1m&#10;2dJAXEfqQhNA9LR8ze0Pr1i6feeuhtUbttY31r75zmwKUG687SHXFin+oH3PtVVtq9atXbt2K+el&#10;u3YrYVka4mrTJBdBlA09Lsmq59IwF5OXRJaVcxmadUtlN8EPP/r8s4/nsgz/3LP35/ccc7RpSFMD&#10;PgpuXMNqaopv27a9tiHW2tQcLJAOOvAwz8lRbOTlk5f8qqWOcheqduEkgRpuQqynvPrq6+vW1owZ&#10;3/uA/UeXV5R/u6wq1tY8sH+X0rA/4HdY16Dwxc5lEq21oswbKT3gD2ppg6cjUE2PJHbpOSkSUVcs&#10;35hIZMeP71daVhoIFdKXUZRAOtYuC+EzLrgsEcsFw7IoC5GCwJ3XHdl3QA9TM7RsXJGjHOvKYsDQ&#10;rLKCYlYSt2zZvauqbcW36+NxM57Q1m/cOW/BSi1Hm5esfPrFiLmswfDsyLHDr7v5xv0PmLqnqvqP&#10;z7+WSad+eeEZEyYNT8bqg8Vh03L6VAywXGHtqo1NzbEFS5Yu+nbdR59/sGPPZsm2C8tUy9GyqQyn&#10;2KIScmOWGOnKiXxhUeURJx3Tu3vXTz5dlNGyNXXN8xcu3L1nz6jRI/JxWL5kiPq8VFoH/pO4rvEk&#10;IAABCEAAAv9lAcQu/+UTgC8PAQhAAAIQ+JEIcKyj6Qa1F7G8SM012WyO5wW/GhDV4OuvvkpByMwp&#10;o6PhQlWmWEPyLNFUumgpb/43yxYsWE4LnqNFgUzc27ShobE2u2zpRiOnF5ZIF15w9MpVW2gAbUtT&#10;ZvuW2oWLl9fUNI0YODgYiup6lvYEUZ8RHVkQqVvHpAoRlspdaEW0KGUyycsuucmxnUiBeMqJs1jB&#10;VOUw1YbQ6Jan/vD810tW3/abB9au3kMzSlxPbGxqPvXU41gmvzq6Y7ALjXfJ19JQ5kLJC8f7k60x&#10;kSt+7MlntJx7wIFjx4+bSF9u7ermqprdy1ZufPWdOV98s6S8VO7Rv6dm03rssFrek9EYPlyk2xJn&#10;C0lHdnKszkefeeaVRCxFvU7UWdSrW59otIIqeagdKhiMtNY1Pf3cq8Gg76E7Lzn/7KNOP/Wgvr09&#10;Mz8QNxMpojk41GKVpSYjx9T9hcLooYMnjSltoGoTwzzq8HGT9huyftN2znWLS6V8XmQ7o8cVz5w5&#10;4tijppx3yuFD+w81kw3LFi39+qvlAm9fdMbEsm6slmuIZ5pozZHDCDU76hcuWe9ZRk5zY22J2j0t&#10;W3Ym127cMmDQgL49+1ms39Qdw9D9tBBbzzqMZPK2Z8h7altXb9zY3pDcvXv3+nXrqLJm1qyDFb9P&#10;N8z8+aA+M8LDDQIQgAAEIACBf1mAfuqgYty9/c+4QQACEIAABCDw8xXIZlp8/lBbLCX7wtQb5NBm&#10;I9oL5NGe5PYpoyb7/cz1V5141EHjJS5p6xnXdLTo4K3rtp5/0d2sww0YVPHKk3c//OyLm7bucF2T&#10;ZYSJ40efduwRNCfF5bR4vCWeSrzyxvKvF3zres4tN1500qkHa9m0TM1KlIzQJF9TF6QIRS60h4jG&#10;vVbv2PXEMx98OXtlpND/wZvPRktDHM/V7tlY2XP40m8+vvDC3zumI8ji4CHdZ8487LnnnstkzN8/&#10;8ZtJE4czLLUXmQxjUfKSL9jpSF54Lqin9WCwYMz4Wbk0c+pZB1x2yS9TqXY10/3Ao49OZxOq6jOt&#10;tOKT7rxu0gH7HyioQqwtWVgYtQ2bjhAIBz7+YAHV/tz77MqWhnZOdARByWWyo8f1ee2VZ23KqViP&#10;UqNLLv/NnNlfDxha9uyjtweKIlquSWWbtXR7STeqTKnhOL+lx/z+UsY1XTOoGxlKkVIZ6pbqHq3w&#10;79ld4zJiy+7d3XqW2S61SNm+Qp6XwoIcNqlLyA4wnPXKi6/98YUPjjhswNVXnS9JtC/KZZSAlmwv&#10;CHc/94L71yzbdfCs8ZFwwHGMYYO6P/vye9VVuZkzh190/qFdu/ukYDAVS5Y6nMX41ZLgnl1tZX1G&#10;6Jrx/AufPvfcy7bp+PwBuu4XLpwXKijOt36xgmEYUT9G6v58/22AZw4BCEAAAv+iwA82GeHvMv5F&#10;T3w6BCAAAQhAYB8ToI1Fex+x41BhCKPrBv0qsiLriEF/mLH1VCpnO9mcZTbGmuur23jByyYtxw16&#10;XDSTCegm7d7pxcViL778DstY3XpK99x4uhDWLjvlkJefufn5B276/d3n/fLsKeFwa0Ct8sutFSXu&#10;sP49brjqMi+/W8jW7DTti5b9HE1dYRjTcV1JETwvbZoZI5cf8KLr4uefLqO+osd/+5toadQwLd2q&#10;r+w1OpNtK4qUihIrKeovLz7+lut+ccJJh/fu3d02vd/e97s9W9Z7HJ/KaR4Xtq0QY3sCG9Y0WfJC&#10;jKU4WuDc088zDXvd6votq7Y315i1ev01t10eKQ+YriP6g5SxuP6oGQhlWb8cHdISV4XAoFS28plX&#10;Vt728Oe/uuXj9uYEz3OuyffqVUnjctNJx8pR5xBrGc7nc1bP++prmjb8mxsvEgN6on2XGrJEngn4&#10;Q0ayRuEZ2sIUCfo8K8YxOdOqV4IWF0j5Cy1O2Z5ObyqtMMortUlTBpSXUW9PVVFJLuA3OW+Xk94c&#10;cGoat3w194PXPnz/IyeXqSgUo3JCcBqjcruTbQj5FdrB3dZM84yFsmL1ul+ffu2tZx14xJD77/ll&#10;Rbny1fwNX39V46T6bl7StmFFza6WNM0IbmlmC3oNra6qqanL7K6ptV2X0HKaFi6Q5815L9dcRTNo&#10;JDYT8tGc4PztB385h7+r28e+1fFwIQABCEDgxyGATUY/jvOARwEBCEAAAhD4jwiYpkXjU+lL0XJo&#10;RZE7XlpT/uLS8FstlxBlleVlWRVjydyhMw54+Y8vffbxB47hlFVEDjtgTLdyxcplQkUFO9Zvuu7e&#10;51cu3U19QSccPfGAgyZm47nigoKmhlg4FBBEl5ISQ9M7Gojoa3mmxe6qtt965wOas3LKyYd079qV&#10;MhdqaBKol4XnDS1jO6YoRRU1yHLii6+8u2H97uGj+l180Vn54SmqSjuYaY6Ja2XLu/aprtqyeVOD&#10;YWRPOuN4xdV7VFZu2bZ+9+72DTu2FwaYvoNGZzK1nOdyvEXlM5YjzP1i3jN/fO3RJ56n8SiZVKap&#10;qXX23IXvvvfZBx98VFVV29zQIoje0BEFBx084Phjj9aSaVFytm7YOH/Jqs/nfn3P756Z8/mKXM6W&#10;qRhGUSzTkBRRo+fliqXlxV0qKvr1G0jzgO+//6GWlhiFSP36Fe03ZSxNwxU5V3DM/F4lutkuOeQD&#10;DsfhOFb2B2hoDu2EpkIfQRaooMgyaQCOnm3NMLZbXNGXdjxpufZoYXEuHrvg8kf++OrCL+eut3W7&#10;R6/ob649x7Ut24mxiiT4/LlUmpqn3v/wi0S7IfuZA2eMzObaCosKXUboV9nziwVra6v2bKuqefKp&#10;tz74ZM1b73yzcdcqnvVaWpNPPP3as0+/unnzblURBw/t29LYkoprS5YsD0TDI4f1E6TCWGtC9eWr&#10;XagRjG5/eWH+4Lf/kWsWXwQCEIAABCCwDwtgtss+fPLw0CEAAQhAAAL/hAC9bKaahY4Xz/lWHIo+&#10;8pmLJNbv2fnK66+eedoZc774xDbMt19/ZvvmzYyjm+msLDHHHHPQAZOnlXQfnEmkfUrBp3MXvvPu&#10;Cpp3e+TRQ06cNVpWTI43faIlqTLP5jwm6TEZyUcjULR8vuDSCF45Ujjgsy/nZFL6IYdM6tOnFy1O&#10;cmlDtR6nkbSOa1CpiOfJRs5du3LdPfc/7Tjs7TddWFpRpuXiPGUTtGqHAhpW5jh+QM++r738cSyW&#10;XLJo/sTJowYO6XHghF4ffrJg1+7kxm27TzhhsizLPrWQUg49lw5Fel11xc2bNu9oaUzE42nPsUjM&#10;Mk2Gk6nKo7mpnsKUgw7tf+uNv5gxc5KgFrTFqRym8bJrHlu6aNfmrdWOrZZ2KfQHadaMRulUKOI/&#10;9fTjgsHg1i3b2tvat+7Y6QvIS5cufOON2TTGRVbsjdure5UXjBgxPJ0zRSobUVWa8GtbNGiGkRWa&#10;zMtrWU3yuY6Z9RhTVhmeJth6VGqk0xTjwkiABsEwbsrx0rbnmVpuxTcb3/9oq5lzRowqOeG4iZec&#10;e0FFb0qgLNq2FKtuEgIhQQpl25WAX/52zYbqqvbTT+nKSkLOzQRZvVtlv/lzluypilXvrKWxyL17&#10;qZrlxlvd9z9ateTbDTu31tsWpWv8lOljbrv2nLGjhi1ettQy7camxun7TQ9GSmSftDdeQezyT3yL&#10;4VMgAAEIQAACfymA2AXXAwQgAAEIQOBnJ0CvpanPSBQFqrqgtcGUULS0tDz2+GOvv/KmoeuaZs2f&#10;N2/H9j20kWf6gVMbGxpoq05La8NXCxcuWTR3w6ZNDXW1NU2xDRvri0qV+2+/oGefHp7pqUHFzmYN&#10;PeNYFgUqSkBVQkE9a7GcpFCvTc741e2/37RuZ48+ZRecfQKFLLxkcWzKYzlqcVJV1XVlx6YkRF63&#10;cfPcOatCId9115wXihY6nkbTWThOFnjKhvyZWFxwzY9mf5mMmYZpXvuLk9taEhVFBYfuP/qzhSsa&#10;arMD+5d27d5PFkXTTFkWo6dzDzzwAh3gwAOm0+og03Go+oajAS1GhuM8WZFPOXXSlb84paikINGS&#10;aK1vLavs8dDvfl9XlQ0VyGPHD5k8ZfjZZ5x5xunHTpwydvrUAy75xbkHHXBkWWl4+66drS3xWHv7&#10;9p1bv5i9iOplKBVS/XI6bjbFmsYM68k4Gp+/rDiP5XlRtA2Lal5EWnFNoQ9tdaaNQVTCQw1X9IAc&#10;h6eaH4HPtKZ9QZ+h53I5Sw74DSu5Y0dq7rxdrOA+cs81B04aJzFUkcTYhla3e2v3EUNjLdWiHFXY&#10;wm5duq1et76mOj5tUlm3fkOtVFwMUIRTMmbEfpvWrotn9eEDK+664cKpYyLhqLmnNqPrFuVHPMto&#10;OVPxcxXFJWMG93rv03mOyTY2tFNENnLEeBqRQ3umELv87P7VgCcMAQhAAAKdIIDYpRNQcUgIQAAC&#10;EIDAj1iAMhGKXejVPoUZ9HMAhS9U1vDMsy+89Oxztm0cf8KsggKuoaqhd5/Cy8+ZcdqsKW++9SVj&#10;UZZi1NQk6uqzm3fUzP964+7qJkt3Dpg+bcb0oQLveW6TrqV9qi+dNnyqwOYX8lDJRk7P6ZIcdaxI&#10;fVX6mVc/5UX21puuHDayvyDR3h5Ny6X8Ph9LhScMtS45aiAsCNJLr3y0bXP10OEDZ80aLcphz3U4&#10;XjQ1/ZMPv1i+fGNTQ/zyq+9hHJaqZjzbPfXo/Xi1zdOaGEFLmdE1q7fxCrf/1EMdxxbEAlWNrFm5&#10;ds6XC4tLIw/cfXNRWaRf/7LKysiuHXUuKwicXFrBnX7Ufr3690nHLH/Ir/rCW9bXvfTiZ1QG9Mxj&#10;9//ykoumTJ3cvVeZL8SUdwmOHDlSErO8nCyvLOjRVfli3iJaxBRrSdPc3gsvPPWiC06bOmnGJx9/&#10;1tKsDRs+rHePLrS0SNdocwGj+lUqJqKqn3y3ETVc0TBcn4+iHzNn2ZZH04upUcvMmaHycFtrVg3Q&#10;sN1IrN0OFw3s3r3PgiXLsknni/lLJk8cVjFojJ7J+MNBxd9da24JlBek2tvC/pGWyX0ye35ONzN2&#10;YvKUYZxHg3PFbNpPnVxfzZ9XvafulMNLevQp7l3sjRsantCn5+SxRZPHjqR1TNu31maT+q7qDeOH&#10;9ujbp2LBotU8z9N27xOPP13xqVTogtjlR/x9jIcGAQhAAAL7jAD9uIWRuvvM2cIDhQAEIAABCPzr&#10;ApS27G0yoncUJT+/Y9XqtW+/8Tr1yxw0c/Lpxx70wB03ffLeU4/de+sxJ53uKOLX856b89lDzz38&#10;y8MOH9yjV6CiS5hh+FyOBsJ4NLZE9QddJuePlnmsks25pV278bInSiLlL6bleaJi2E5TY8tvHn2R&#10;NlJnM7RRyJ/NWsl4mudVUVFtT6J91Y5j+YKK51KjU9UXn30tSewZp54cilZQxQrNfKFpJl8tnP/b&#10;h166564//Pqm+1uaaPO0229g8ZTJPQu6F4uMX/CzIVkeP36QJAnr121PxXfYnu6xcS2bevP9jzJZ&#10;r0fP7mXF5ccfOeui835x1aW/uP328w87bOi4SQX33Hja8LGD/UEx1t6WycRlv/zlos9zWlbxib16&#10;dUvGEx5jZDKNqfZswOc3sq1alkawmLTqZ8TYiS8+e/+77zy6cs2Ha9d8eva5Z65Yveb2u+4UqIPI&#10;dZ9/8S0a/xItK46UFItqQKfRxKbHS0TNsYIsKzStlsYWW57LUrmNz+9XZEXkpVjcMSxHs2iPUJgR&#10;/bTnSApU3HXTdf6o2J6w9tTHW7ZvNG07m7ADKuMq5a21ieKKcC5n0CAbzbD1rNa3Z7EkqKLMaomM&#10;Ec898ejDG7fVcqLQt9twn0Sng/dJhcVdSocOmnDQATNPmHlwv/4lVFqTSZm0cXt43/4dK6O94489&#10;hkbP0MXxr19pOAIEIAABCEAAAnsF8J9VXAkQgAAEIACBn5EA5QIUuOwteKFSl+07dr3yyivtrS1U&#10;nPHNN99EgjbntlUUKf16s4nq5b0qOV7fGvXFh4/uceXFJz7xyM3PPf3AvQ9d1LV3Ma043ry5MZfR&#10;muoSyaaGUFFJIs1ktbShc64jixQlKL5gfiFxuKbe27B+j2sz0YJgQaRI9Yn+kGJS31GOIhUqFuF1&#10;LUtBEDXerNm4nQpkiktLe3Tvlsu159LNfp/o2Narr30ea0sH/EFKKHr2LHz4zpsfuPrixx+6vXXb&#10;elW2XSfVnt5RGO0djgbqq2Kr1+1RVT8NDm6sqVq6ZHXALxxx6FiDT1tcXMttYti6Y44fed2vjn36&#10;zsv3mzDKbM+07arv36tU0rwnH3ruzZfmUq8NtTuFi4KBiGPZcVE0ApGE42iSYkeKdF/QyGV3ea7V&#10;e0C37r2CLB/nFN9tt93zwgvvxdpNxnEVJbhhfdM1Nzy78Mtl1duqqEOKZQUta9KQX46TPIdKSPx2&#10;TnAsWZYinqXE6nPpdkdRC0mye/++fn95c02S86K5VGT7tlh1o5bTbJq/w8qFXEFhMum1x91sOvDa&#10;q3OfevGDZV8uyaRjO7Y2NNWlZSl46IyTOFb0iwWKL7Jk6cInn//UdozDDuxT2tVQQ6lgbrcV21hi&#10;7SkVkrtXfPGn116p2xovDqvnnzCOY3MfL1jg2VyX7mXHn3S2ErBSCe1n9C2BpwoBCEAAAhDoZAFs&#10;MupkYBweAhCAAAQg8CMToGJXetFP411otstnn33xx2eeys9PdR1fQBo/elDvvj1ol3MyES/vWd7a&#10;3ObzFwqKj4oqJDUaLS3LZuzy8qIPPl6gJR3b0Ktaaz5bME/PZLv1KC+pLE61t0hUueH3O6xBc0to&#10;dq0gRGh/86dzFpmeQ8NEWMmaMH6E62QF0RYlg1pwaMIvNRyJUmGyPfvmOx9v2rgrk9Tqmhq+WvTp&#10;hNFjFH+kalvN08+8Q3N5p04f8/xj9x99yMyBwwaGREYSc3xYSrc2yoVCWC5UCiZv2LiurrZh49bN&#10;I4YOD0aCAue++OJHjueccNTBfkVqaqhbsmrlpq1bRDvbpXt3z+DSqfaiLuWa7jJcoKmx/abbXnYs&#10;Kr6hIbjeqSfObGtq5HhqEVIo9/HshJbL0Awa2rjN8oYg+FKJWkWtsD3ms08W/vGFN23dPeLIA2++&#10;4drBg/uvXLliz+6GuYu+LSsrHDKop+xXCSIQ8lMAk0tr1JNFHVsSTdhVxOb65l3b9miZbGFh2F8S&#10;fuC++x996tOquvYvFy575ImX3nz9ozlffGVbgsM43yxZ+qc3Pv3jSx+u27rp1Xc+Wvj1ls1bUl9+&#10;XXP6yWd8/Nn8b5YunXXwwbMOGUjlMMl00tbcX9/0lG1Lpx0z4vRTD4sUe3qmukiKEjTtXdJtb93G&#10;1nfmVUXD0u1XHDtuwhhZVbfsrF61rqprjy7HH3W0qERFRaA8jG4Yqfsj+97Fw4EABCAAgX1PALNd&#10;9r1zhkcMAQhAAAI/DQHq9Pk/PRGWMRnGZRhai0OfSMNT8geg/1OsQMNl6SMcJSf5uS2MpWXyW4JY&#10;wbTSrkejW3S6OyUjAgUcWXvD0g0FwaDA8xQmqD521+6qeV9+Tm1B/qCPOlaqGlqOmnkAayfDAS/T&#10;tjug6qxYlWtvVyRTkgwmXRP2CY7W2tzYsHlzrW4b27fUN7eyCxfvuODikzLJHZw/Fwrmi0SsuM/K&#10;BqKF4zM5X7uRSmntO7fu4lxu66YdA3v3Ky/uGy7oaZolHqeajJ/jy+j5BHzRQT0Gv/Hmh5QG1VU3&#10;V+1MbN2WHdZ/6tZdLZ99Moc2OD//hzt4JRaUE7ZZbbk1oi9naplIRUk25+lUvavtGTe8fNP2jZs3&#10;JObOm9O1smtBpNui5Vti7emNO2KvvPbpW29/tWDuupVLqz+evf7LLzd5bokkdi8vGaJnAuGyAevW&#10;7Zo9d36oIEJtOrRa+41357z0p49fe3M2J4YLirvzaoU/NCyRYjnq/5F6uzlHZgoVOZRpytx5928T&#10;7fqkaX2vufz4fkMLupRYB+1XIMptGzaaixZv94cCV173h2dfnjdm3Eg+UiAWVbRkfVwoyvqKt+7Q&#10;rrrtpRffXvnGR+sLu41qbi944MGPW1rc7dsad2xtZRy7ew9/Km7RDF7PcjkvnErYsr+wpjrZnjIM&#10;OvFmwLP8EyZPeO+LN2OZXMVAb+jkSUIw1JQqf/vjRQsXrg8G1dOPHVZZ5ITsppDn2nJaYCmRmZky&#10;K29+6u2Wtsz5p5cMn8K5uW2RYF2YGbpySfWWne2HnHCqLre06KlCNfo3d0X/+YN0Keavw45rcu87&#10;KKD+P31D484QgAAEIPBzEUDs8nM503ieEIAABCCwrwtQqEJPwcsXIXS80f/YfK+Qphm0jUgURPpg&#10;Psmh3TnUziLIDgUvrEydRLG2VCgUWLdmzXvvfbZg4Td333f314tXjBo2MloapuaXPVW1S5Z9Q1NL&#10;Jk2dtGPrrni8XZbd/cYPNfV6NcSYpilyMiuyjmtaus3SgBKWl5VQzy7d9zS31dU2BsK+XCrpD/mO&#10;nTVVVFIFxSXxOGUubZHiCkUpq91Tt3jV0ptueXDL1kbGEWSaJMsJn34+/8uF87ftqJoybZqhp1oa&#10;W0XaUiSoWzZteuCRZxoaGniepp/YtuU2t9SZrmdY1vJlyySZP+awqTzH+xRXUQXX0elVvqmbnEhd&#10;SA5VjthUUaIUD+lTWtVcV1OV/vKLZV8uXJhop6YnIxFrz6YyNC+2R68eil+iXU1N9e3fLFm2YPFi&#10;WtW88Ntlr7365tsfzU6ltQMPnNqtR5eW1hbH1WXFn0roq1etW7tutSRJAUUJBwVFlUwtTtN/bd3e&#10;vGb5o8+8tPrbrSUVgTtuuqq8a8+W2h1UENOle/nIft3rYu72rXUrVuzQc3Qi+PZ0bNTAvoaWpskp&#10;mWSSqk7WbKz94P2FNP+G4/mclmttb9qzg1qxWMvWp04ZeMn5hx1zyLiJ4ytWbajNZqgbS/AF/blc&#10;ip6FGqKxuZ7KBiPhgkMPnbp4xaKG+kRdXaqmbsfoEQNfePr1d9/8kme8aRMHnXDo/hLb7mRMWfEY&#10;ns6mxYijlqzc+OHcVX36FE8/uDgaDkkSp3JcMlHy+YJNniifft4vNCEhsmJEifzNb5k/xy7/b2iI&#10;2GVf/3cMHj8EIAABCHSKAMUu9CPa/+1v2zrlgeCgEIAABCAAAQj8HQG7I3DJ32gSSv4fLOd6DAUr&#10;lMXQPmCXVhFzNFcl3/tDG4ppVkpzQ6ysIkAv7F988elXX36tauduVVUsw+Y5d8DA/iOHD9u2a8tG&#10;GqdiWIpPfuftx6799e07NreUdZHefuo2Qciyjp8TNI8WPBf7HS1jm7brU3PpRCjgd4Rge3ObkfVV&#10;9Nzv6BNO27mj/bEHr5l2wPBYS20oIAZLiuM72r5ZvPThF2enM7zFmsWl/KVnHTl1v0Me+P0LH3+8&#10;0LU9JSA8/eSd9z38LG34aW9v79a1y+4ddalERpap+IU1dEcSKYCgXdS87KPQg9U1S5CsY46adtGJ&#10;U4pLg66V4UWPAhQ5oOZ0jVdot7LEeyWcr6Bq4/rZy7a++fbcpmbdMjRBUgWROqpyU6ePfvj+W6kY&#10;KB1vXrVh/QO/fY3SGJqoEokUGLZBDTi0B/rxR24bN3FCc0ODaRlrN215463P16zaIgoKyznF5QVF&#10;hZFe3YoriwtpGM2K1Zs2rq0XaA8Rx/YfXPaHR+4orihrrNpeUJyTOJ0x2XhLl8/mLl64fHkmk9u6&#10;sSZc5D/1pIPnLVq2cX2TovKjRvYXeXHp4o2qT04k0yyvsLLNOPRM+bKy6LO/u6mgkB52u6a3L5y/&#10;8e6HZ8djBo2J4UWVl3jdNPKVJZZz9rmnnXPGQYcfdXEmbdL6al3P3XLLrQ/c/zvHtk8+5qCjJw4K&#10;RnOS214aNOPJaj4c0AwjwEy57eGXF37beMGZ4w6ZolZ0D8drGgKi0tra+8xfvWjxkQVLlqRDZogy&#10;Jyn4/xu75EPAvRfjn9/pWJmNGwQgAAEIQAAC+R/VvvvvI72TSqUx2wUXBQQgAAEIQGCfENj732/6&#10;+5J85uLkm4y+C1862o2o6yj/33ieXpzzVPsi0p8qqiyK0qJFS39z623N9fRqX3Eshxd5w3Sbm5q2&#10;btveUNdk2U6PPpWPP35H1x6VpuksX7ZaS/GDBwd79xvK8jQiNsd6Fi9Luq4r/pDgk2jfs2kaLuMF&#10;o104VxT56OLlS1saMw3tzVPG9SmujNKm5Ldefv2aG1/9YuFGGpoiKdalVx589VVn9Oo+VA5EJ44b&#10;GgiJazftNHTvk9nftLdr8dY0JUW1VW00yLb/oN6/f/TuY44+9r4H7x7ct3d7MiYogqHnslnD7xeM&#10;nLN7V+uk0d0LoyFaZkQJBXW4cCKr6ya1VrGmmGhLcqwVLSgfMWrk4N4DFixdYumc7Vo0okUU2YmT&#10;x8469GjaUuSwenlZlzHDercm23r2Lhsxuve0aSPOOeewE449YuLUiS5H+YuvrLK0V6+eRx56+JFH&#10;TJEUSrfcqu3V8bbcti3Vq1fv3LChLpnKhKPq0KHdY7F0LBbbb8KQLl0LwwVye22rmYuJok8ODyst&#10;LDx4xrgDJs2Ys3RhS2Nqzdo9TQ2JcIT2YZvNzcmGhrZMThs2ckhBUSSdTPCU1uimrZszDzrgiMMO&#10;ov3TjJVwWWX48KFDeldsrWrPpLOUs1EvDy20ruha4uScLZs2bNmxs7am3qdGcrmswInLly1WeDag&#10;+Ab1Ll62evmHn89rq9vdq9SMFIdNl7VcZdd2+/15a6nK6YLTjy0vj2eNdJAG2xQWCHbJp/M20Fbu&#10;o485saAimB9wzAnff1f85YQXVLvsE/+ywIOEAAQgAIEfjwCajH485wKPBAIQgAAEIPB3BfJtRB0R&#10;C1U7fFf5QuUttJiIZyltyW8ool/ohTHlL7SkWVEkWqRz1RWXtLU0V1SW3HnrZccfM/3ME6addPT4&#10;dVu3OpZ28vHjTzt2yvmnHFBeEkrnaseM7bmnatfOba1JPTdtwmRdp23EpbwStjRBkDnd5dJtVZzg&#10;qlGHik1cr00NuqyZ4/nQim83NzbEKrv269tzLG3SufmuF9paUl27Bk89duLtd50/dr9uFI7wmcZQ&#10;0FLF7NB+PWrqGhub2rLJjOqntUEurY72+aVoofrgfTcOGjEkXMjktIaePXzHHjfrwP1HTZwy9qqr&#10;zjnp5JPfePMNU7PHjuzdu2cXSaQ12PTUddJwPFdSJTZHrTwUAwmmo+jJJBW5fPL5glzWOvWMWRde&#10;cPzhR0459JDprECxRj3tlg5HK8u7+Q4/dMrhR02bOGnkhLHju/culVXT5+MdhhqPaGiunxA5Pilw&#10;2oRxYymR2VPbtH3rLlXxevcq6tsndN0lR5xy7MxZB09I5LIb19eu3bSxskDpUlnAuHFZpUHAYUuv&#10;NXOby7sI0YJcz8IUH0jR4zxsFi2EmjpoQIHkNwsK+ZkH9j3/lIlHHTF85sEDp0+fsWjRKse0Zx44&#10;Y/zQ/on25lCZooiuYdV17VEUkO1v19OaJ9dxPctkMmm9sJSnVdzVe9oNzdW1DHUVybRK2nRpFRRV&#10;7lAR0649bU3N1qZtuYJotPfAqZpd2JYL/emjRavWVg0YFD7/5Ok+OaW3pML56bmOlub0RHrRht2G&#10;l+0zdHDA7xc5icKsvbe/HPKC2OXvfpfiDhCAAAQgAIG/FEDsgusBAhCAAAQgsG8IUMXF3sEubkeR&#10;CwUrVHKyd7wuJS0dv8uP1KX5HTzLWqYVDPtpYsu3K5Z+8vHHiVicdhCfdfLxpWUhmWaEhIvPOevo&#10;4w7df+zogUNHjvJ4huOFdKIpHC6PquxHn6xuaUllzPaQv6Br32Jdd0TOpv4lVlCp/sE0c1TJ4WRt&#10;3qb+Gk9PsiPG7b96/c7tu6pS2dTRR043MvpzL75mG+78d54fNXaY7GebG3eziqiKXFNNgjYbuYw8&#10;cczY446eMWXKuAGD+m/ZvjOb1mil9D133tird5dgyG85jCgJPMPmm4NcLhyWaKit3+f98Y9vuBY7&#10;blSfkUP7eA7NrrFcW/d4T5AFar0RzaA/GuI9m6fNz1rS5phN23bV17VV9ig467QTBwzs5zCm42YY&#10;htIEm/E0x4zHk+lgIEgzcxKZWlGiXUNRzbZ53udYOdugscTUe+X3B4opgjG07O9//3I2ZZxz9rG3&#10;XX3GoQfNqKysLC4qUkR+1NAxH839rL3JZeXs5HGDFTk/ACfeVONIbKSsMqtnbcYqqeg1Y9qUY4+a&#10;PGZkr5KynmOnjJ0wduiYYcOmHTC6uKKLqMplZQWJuPPhx1/T1JZjZh3ct28fPUPJkW1QSOTJgsBV&#10;lPY4dMaBfQb0jRaH4sl2en5lZfLD918ZS2tNDU2SKNM1kZ+p7DCRsNS1MjhsYNnU8ZUV5V7VrjTL&#10;mSMG9yguLXrno4/ff3tzz56hs08+uLIyYKZjAcXLjyOmciG3SBT9a6ralq1cxyjSjMkzKMOjy6wj&#10;xPtz+vJXEQxmu+wb/97Ao4QABCAAgf+6AGKX//opwAOAAAQgAAEI/EMC3/UIs9T407HFiM0nL3Sz&#10;TI3Gi9CrY1HgLMuRBIEX+Jrq2rnzF913312/f/zRXC5N43A9xj70oGGVvUKFBYaeabHNpnABLwi5&#10;TKw5EmIExiqoGJRN5KqqE599vtLQjO0722Z/9dWylZt1h91V07BjZ1NJWC4q6yZJgqtLtkVVLynF&#10;L9ACoo0bdj3/p0+ptyiWaP98/uIv5n9RW5uiapTzzz7ccFJKSGB8hmTHwxJt8okIblwSNBpuwrhG&#10;z95dNm/e8+knywSZWfz16736d/cFhJyx23NsgU/RmFfTaWM4iokK8pkPH5w3b05LU2rE0J4jh/Ry&#10;HYpObFZweMHjJJ6mmQh2RqemHS1BJS9U6iLJXHlEmj1/TWNTy7GHT/dFQppGX9dH5TA+OUiPn1YU&#10;RUNFpivZnhUJdqd914Zr6alW247xAiNRXMSxuWxaVUXTSCz7ZuHrbywKR5U/PHJVgIbPuHFRYRiR&#10;AiJHkhVJYlav29mlomjG5NF6NqcoPsYz/WKhnWvOtmoSSzlVwMlS709Y5gta69r8gt/HSWHR8Uue&#10;1pIw0llq/Jrz9fIVK2vNrBYtkIf26xUtpPkqLVkjYZktSkDmJI6KnAb1HzF22GhVLlqy5Jtk2hg/&#10;afixhx171kknrN+0NpNKnHnipPNOGHzMzG4nHDbgkGn9undTaTzM8nUtDFt66KxLaqrjT7/4ZUpz&#10;zj95v2ljutNX1pPxkMLZrKOoWY1WeXerCEczX3/bUtVcdcQxxwd9/r2By/exy1//FrHLP/RtiztB&#10;AAIQgAAEKHbB2HlcBhCAAAQgAIF9RsD+8yRTKmzZO62NWnR0Tbdtkz6QTiXptnTJsqt+deVN11+9&#10;dvW3PC9UVHQZMmSQazPfbtgWb0m20QbjoF+NBmPJZCIVj5RH06lMLpNdv/SbX/7q9quu/50osAfM&#10;GtGla9DIiitX7Hjoty/fec8rd9z54v2Pv1FTXZXNxMykHggLPj+XaW/mleJ0uj2R1BlWNE2+emfd&#10;ho0NPCMcd8IUmw0Kki+dirvtrVQ5kUmlMrE4LR1ybIk2VSvBstYmIRAIqqocCocFMeq5MjVPcWy5&#10;lovZdoBm1Hg0uUW0aOxte2uTw2QoWqE9TbFklmpzKIehscEUMFGJDyFQ6MMLNI8k7S8sz7Q3mrQc&#10;28gMHz28qFjKJK0tW6ty2RTL0gwZztDThpGVJJtx2SyNjcm0CSzFJ3Ej1+aTuFBh90Cgp8DJ1MCk&#10;yAplQ6alUZ1Rx8xilrZyG7qdSuY4XzSbzaTbaV037eE2elSUa2l9d1WzSrdAgOHSkhJguUw67pT3&#10;7CarEYtoRMeyjHSiubiyKy2FTqRySZ01bJo/zIcKwxwTOfrIQ2cdPIhm5b734fylS5bS5qh0xpZ5&#10;JlQU8ViXapFEhQsXl23bVvXy66+yHjNtxqBRQ8dXdu8S8OX3iafbcy3xRJ8BQ3p2r0zFmlxX9xyq&#10;klE9h2lubdfM5JzFyxvrY/17hCeMGGpaMifzql+l6csK62UzAYlzWMYYO2ZsQbEaa0pt276RVLF1&#10;YZ/59wIeKAQgAAEI/LgFELv8uM8PHh0EIAABCPxUBPYWp1BcsvdGG4hoPTOtE977/Gzbpo/kEwTa&#10;8tvxinfvb+mWSCTzd/Asev1vahp1GXGu9s4bz1512fnXXXXeycfNeurROxp2rPrd/TdecflZ+0+f&#10;cOqJx9OwVVq+M2Bo5dOP3Xz3rRe3tzawHmvq8WhRlDEzgbCuxWs5N1ZSGtSTrbQyyCcKL72yduuq&#10;Zs8QXZY788zznnvxqSf/eOOQUaXd+vi79ghIPv6rBbtvv/d1lesbCY8WcoNzSVmRKz09N2HigT17&#10;BSh/GDo6euJZI886d8z9D8w6+ZgxolyjSmnaBR0MFIiML1+FI+kcLSdWDHr8rNnSpdSurtpF6597&#10;9aTpvB3zYizaPdQWDAcEvtGi+zAxgRNC/qAaDMdjif0m7mc7zOtvLNiyqcVw2Fgiw0t+lpeSLXHa&#10;xJRzkrZks1wz1c7wbJyVLEqIZh48hvGESy+/c+vqTZwRUjx/wNeb5QuzmWKGK5PFCoGtEIVylqlg&#10;+RKPDRiZHA06oX1CLq1xzrX7aMIJRxuEjNJiP0fDeR0u2ZqOZ1vlgGk5piTQ6ms9GBRi8SwVyNTs&#10;aTUMOR5Lm5yapOG4thYqYtPJGtel9Uw+lqWz3ZpPcpy0GpQlxRapzsaOqwpj5xpVJU7P44brj5s4&#10;qT/d77m3X29sraVhwYKfdy2BVhwxpr8w1K19T83Cb5a3NiVpT9VVFx8aDDW1Nm9LGzmeNQVZKgsy&#10;wYDm6Fsry2TPbCwKt1UWOCVlUnu89fEXnlv81dxQ2H/UxJKCYG1hQdxOV/lkPWu6MTr5pWUNlqS5&#10;4ppqLWHQA4vUt+r5qc2MTaOL6Tr1PJp3k3+jD1LvVcc73994moFDbz+Vb1M8DwhAAAIQgMC/XwD/&#10;mfz3m+KIEIAABCAAgb8rQK/nhY7b3nvmx+F29HRQi8z3mcve5CUcDtGvjsvQnmPFxwsiu2bt+t8+&#10;8NjXX30zf97S6qrYH556/bhTLnj88Ze/XbElncyFosqYcYMeefje5x9/sE+f/rW1LW0taao3mTZu&#10;fKYtESn1J1p1evHsC0QSrYlcql71KQyrr16/Wbcdy84WFQckRSgs6jJj8rTnX3ziqadu/+Cj526+&#10;+VxRddaurr3mNw9vWrso3hqXgyrD0j7jwJ4du3v27Erpxq3XnHnJhWf+4sJDJ04c2aVbV4EXsymN&#10;lhDZtAia2nHy7Sq085pqRjyGuoZYxs5PorHpY3379hRlhVIZGulCK5kFjtMNjWUDtD2JTBprdlAB&#10;Tn1j4sU/viFKXHF5uKQ8pAYiNDA40dYsKlJRRZGeTvn8gUx71s3RUBiHdw1qnikoiJx0yMySUtZz&#10;+ZNPvfk3d9+zfv261WuWGtmsSMt+BD6TzDY1NVbt2C7y6YIALd+21ECIZ0yBL2Do5Eh+hvO7TlaW&#10;5B69B0ai0Xgs8+gfX5akaN32qpLKQoZXXSeXTptFhT4aNUPVOvFYPBAtjzUbkZKumZwuqEGP8Wdz&#10;acuLcdSJxPrEgOg5Vqq1OR5rk4OSI3A5T8x6Ssb2MaySS8uaabL0QDxBUny+cCjRpgsSm2lPF/bu&#10;Zpup2377yCt/esezs8ccd2wg2sWiGcKy6FMom6JSIy2d1mp3V7mOJ4gCJUR0KYWiwanj+gei4YWL&#10;lzS064N6cROnjIwWdqeszWJ4h/PxSiTo821dX6fI4oPPvvHrm96wLZH2VDOikk5nqHeNMiCKCCkc&#10;pHNIz5GyQTqPqIL5u9/duAMEIAABCEDgLwWwQBrXAwQgAAEIQOC/I9BR9ZKfifv9rSOb+G5iLiUy&#10;9MepFC0kkjOZrKW1bli3vrGm7vrrL3/xhWdyKZPz2H79yw6cOmjXjhqaL9utR/i0k6afcfKUow6l&#10;t0lDxhRk4xttO/fYH15sadYnTOh32MHTyruGLdrqTFN4RY5erFODTqQwwnvyxlXbX3pzjSoH7rjr&#10;9pNPOWzsuCGa3pw22jhHK4h2ofqagf0G+FXvm683bNpYPX/ltvLyPmWl/nBRheWE/IGCNz74oLa6&#10;eciwyJAhlLa0cQzVszCsbfCsq/plMZAPmDyDdl/LLPUJudQZlO/aoSBp8YpN69fVHHTwhJHDxggi&#10;77FavqqC0RjP0rOZcKSHacaDkd4MH3j//U+XLF7tD4ivPXlPWUVxor2psJTSKFdLUUePxDK8K/P0&#10;rBgqdfH7KPEwPSmnuYIamLTf6N31NQ2Nqa1bGr6cu/CdNz+bO3/VF59++fzzb7/95sdv/unDuQuW&#10;tLbnONfOJPXi4jKOlxuqd0UK/fTYqfiG5va6DG10orQouHLl6k0bdl993VGsG89kcoEABTdMQXmf&#10;Lxd8u3rtTkooTjvxxHBhoLFmt5ljGcnmfJLol9OZeM40eL9kcabLSQ6tXFIEJajatq7R7BiF9wXE&#10;XKKV8xVu21z1ymsLaCn2xeccPmzYANNtE9UoI3BtNSnOrhRN5cMvVu3cXRcK+TjOPGgmr7IZVnZF&#10;2ff5Z9+0tmn+sHrMrAPFnOOXqaGqWRIygYBUUSxUlIVdMduvgr3sopFFUbahbUvXAUPijTVaJl1e&#10;MfiN9775Zkvrlhr+8/m1LC8zjhLyVR59zDn9eweTyZQiky2FZflpzR0hIdW25FvbWPrQd7fvBu7+&#10;YPLuf+c7Cl8VAhCAAAQg8OMTwEjdH985wSOCAAQgAIGfhwCVn1CByw/eKHLRdZ0KXvaObqGeJL9f&#10;pQ9++NGnJx538nvvvf/uu+83NrYapssL7k03nX3rzb8aOXzQwP5djj96/OmnHD1+wujuvWhnTaS4&#10;vHvtjo2V3fr5/MGPPv4q3p6p2dPw2YKvh/Yo51iHEzVfgDY3a65pmJpD6QsVZLz92Sbdss847aSh&#10;lID4FMNIBf1U9MFpVtplUpQR9OvRL5nRdu+sN7L6V98snTJhQGtrMw3ZdRn/8tUraYF0XXP1aSdP&#10;01NpqjRhjPxgW1qlTLuWcrlEOpNVBNptzVPsYtF8Gl5yWcGyxRWrd61fV1XZveLgQ49ybCOntdEK&#10;aMtKUXmLIFIOYkvUjeMK2azueuLHH8yljU2HHDCjsIDm3WpUH5NOpKn+hd5Mg3qULM/ifSEvF0+K&#10;9M8CWlHE0/0lvmDy+KHJXLahro0m7nKCEqdRMU3xZFt7PJ6mrCSVSG3euO2tt758671PHSc5dFi3&#10;ULjUdWh0jEYFSbThyGVoco20YP6GdWs3+QPs0YdN8fsY08oIHE+LopMN8etue5omtSiyUFVX9eEn&#10;n7z7waK33lkYUGsqIqGCopDAK4GAIMuulaVZMAlZcFibZsTogZCQTSU9UZRUgfWxuqHU1jR+/NG3&#10;1JF00ZlHUAmPZrZ7PNnnSvt3s3O8luOamxLbdmzXDTeZTJ9+9thUzpJ9FK1EGxvSa1Zvz6WTo3pW&#10;lBRJDpNjGIPSIl4KS6Hi7j17jh45YNrEfiJnSgG2IBSM1zc4nFPZfdicuQsfeaVq3cbkim93kkww&#10;GkmnKWpyJSk0cUIvqiei3Vl0FeZrsmhtVUeHXEcu2LE36X/ylr+avPvz+PbFs4QABCAAAQj8owKI&#10;Xf5RKdwPAhCAAAQg8O8V6KgayL+EpYCl4y2ftNCbKIp7lxbxPBUU5KOXb79dc8Wll0jUnmM7Au/u&#10;N6H/0YeOe+6R23p3DbRUbykI2yURrkt5pLQ0YKUbPSNlZVt5py5QLDbWrwj5QgdNm7hwyZr2dt3U&#10;tfc/XX7ckeNpoxBtm7Y0XlHCZpaOGS0p67ajSdu+a5cvYk2fPiaTqRLFfCmJobUFpYiVTcpyJFxQ&#10;MnRgz3PPOTmha2vWbfhk3uqPvlyTzPG9ew6cM++rhtrmomLl6FljFIGl3c8c7U+mxIUWLVkmI5q+&#10;iI/J0QYg1aHX7g6lLhQn2I7NbtlZt25trW6ap550AhXDmCZtTaa1RLTump59L1UpFKVwMs6qgTIq&#10;zPnk4zl0vLJyefiQbvRC38gmRNmlPhojZ+RH3bpFvlAXWys0c7KilmtZKZfWfGqXYEGRpllHH358&#10;cXEka6aOO+aYoUMH7KmqyqR1nvYpuaxFY3UMo7J7oWNay5ZsefOtzwrDoaKikqxOqUq36p3V19/4&#10;25df/HjBgsXUZ3PHLReXV3CeGS/r0aO9ri1U7N++O/7CywvUYIFhuXtqGqisJmfYmSyzck2md9+Z&#10;RZHhyUSAZQaaZkV9Xaq+XnrhpcVvf7hmw8Zk/y77ZZJl69clVyxLpBqLKnqNK46U76yq27l9d8K0&#10;B/UqK+5Wnk3lZLloy9rGK69/7rE/vL5+29ZMxvQEc8b0ygOmDqosLKvek3v7wwVLlm2urmnPZqx+&#10;/fiJg7oZqWaZTcmsrWVo7IvFCppl5sghlWJMplvWDGcNWQ2P9lj/3c/M3d3o5CyTkiHLYg3N8suK&#10;lmuq3732ldffCIYjPXvSPiSZziNlZnRZ5otcOtKWvdUuezcddbzzV0um/73fKTgaBCAAAQhAYJ8W&#10;QOyyT58+PHgIQAACENiHBSzTomGte1+75l/W0uvajuIX17PpV4fCCWoFomYS06RJLnM+n634RNra&#10;47rci08/MnZst5bmxkCooLAiYmsWwyapbCWdS9quF64IsXKIprQoCkMzOhJNpq8gdNS0Q4YM7rZp&#10;x/ZMyuvSPdSvd6miqpbpKYooULzCCLbhrtoZ27Rhe01d3bkXnsU57bIStN2UX/ElM82+cHea8pFO&#10;tEQLuwiiXBYJzZ77FcMplHXs3FldWl727tvv0SSXS86bOXhgF9fM0Lga1qE9RLTj2WFFVvC7osq7&#10;OXp6vOOZ1FskqrJpei4bampOf7VgTXNzy/FHHKwGgxLtM7ZzjpumoyVbWsLRLulEWzqbfvudj558&#10;8tlkLKulc736dJ06aSiVX1AXUiCo0LgRI2uoAZ/JBUWfWlddHywIUWTV3NDYHksUlJV8vXhpWUHZ&#10;zt3bDMsL+gNLly2j/Ufbtmyhobk0wVf1sbIszDp82j23Xz50WJ+5Xy3N6eJXXy9f/u2yuXPmvPf2&#10;+3PmLlq/fk9TU4ryBn8oUFwmT50xgnOyDicJnKHlLFUo+JbuUNfEuPZ+E8dcdcnZxx4+weW1resb&#10;WdZbs37Dm+9++M7773/0yeevvvHp+x8sXL9xV3VVat2aHUvWrn35zQ/mfLn8qwXLF69aNn36aFNP&#10;Mmxg+84d27fVdO8VHTJycCaVpp1Dr7+/YM681QLL+Xxiz35dr7/q1MuvPT/TuksJRbZv233nnR/v&#10;3N0iq+6EcZWzJg0N+0WHzQoS9XQJLOvzxIhBp0RnWcvauK1x9mfzvlr0reRwG9fveP69eWvWxmXV&#10;O/zQyVV7GmzXYHmBRgVT35vtmjld+2bRYjrdY0cPNy06lQzXcY1SFRaFLD+IXfbh70M8dAhAAAIQ&#10;gEAnC1DsQuW3HX+nhhsEIAABCEAAAp0psPc/uN//Z5de21IOQR+hYgsaWErhC8UB+eCF45qaWtra&#10;22Ox+I4dO7ds2bJp48bdO7YPHdR947rNsiJ9+Op9JaVR1SdqmXZRzJiO4y+gkRxpW5firXUiTUTl&#10;bIH3eYVZPeNFCgfFmgzOqhBF/633Pv7F7MX+sHzd5SceekgfSlv0jEUrhMsr+uTS2a+2bLvu1097&#10;tvDBn+4o6EJbfnyyaOeTGZ5G3xouKzlexmMZQSzJ5Orr9+xZszE7d+66JQuXigJv6UbAH/jszfv8&#10;Pl3m0hy9RGf99EKfJq5YjKG5bbQEulgdzImCaSddqoQJKelUlpfLVq3YcekVT4qietDMGbfccKW/&#10;UOaFeC5Xbdt8NDww3arLPvmVtz68576nZMFvGZriYzR6qJ8+Wt4tlG1rM7LpYFiiHUM0pFcODGmq&#10;r3n46dclSU2njWUrNqRTejAUyGX1dNYKhUWBU2htM8tRvw9nWfyMSaVlZYUlJcXjRvTp3Xew4PfT&#10;BqlYvO2Rh16a++U62uKj+FR66BR1KRIniQL9qabpIm9/PvvXpYVerL29vLxHKm75ff3mfL710Wfe&#10;3blj85Rp+1939Tk9evqeffGdZ5/6oKAwks7Qku6c6lfoRNNc4WCEmTxhCGVqa9fsibdrWs6knE2U&#10;RNdhKaCiriUapOuYes7I3HjDmZMn9Q+FKpevWPHY79+o25O48uLzTjthek5ptY1a2lpdwg8VNGfR&#10;1h1X3fI4K3Pnn3/w/qO7elpjdzUh0mAZT7M0GrkrMHKJJVNLV8Wy7ezVNzyuUYBCM3c50ctfJw79&#10;f+TkEQfvP+O2mx5TFW7C+IGrV2yh/KikmDvizCsffvDhocOHP//8k8FAkPK+/4+9v4CTq7z3x/Hj&#10;Oj6z7pZs3N0VIlggQIIT3ClWCsWdQnHXYAECJIEQ4u7uu1l3Gbfj8v+cDbT99vb+7v9+v7e9tD3n&#10;Ndmd3dk98n6emc3znreQFA3BwTA/4VqgwLuHfLHu/j2fNPa+bQRsBGwEbARsBP4pEfjz//dME3L6&#10;7Ejdf8pRtE/aRsBGwEbARuCfHQEMhXIiHf4St7S2t7S0tra1g0EFbo8//uSTjz322eJPNm7YuHHd&#10;2prq6lB3t8/vHzdm+LFjJyAGd+H5cziHK5XsRDGrIwgF344mR7q6SRpjHFmsiwNlAs5yaVFiHXo0&#10;zEPCB0rmIpLet1efTbt2JKPi6g27j546Nnpgni8jB8OgKtmLoCmE5XbvO9jdKaW06NxZMxQ5RbF+&#10;VeymaFrVCEWBL3lI9kiLQY4rhpKf4UNGlZcP+XrJcuCL8gtKPnz9OY/ToGmFo0wgBaxgXLg+U0UI&#10;A2V1zk1jshMDMYUmINAkzUBci0LSXqg6WvnTHk1F6hvqp0+Z5M/0mkg6lehyeQLxDiEWCj3y3Gsf&#10;f7QMjss58KEjBnAsMXHiQL8Di3eFsrLcrgyXLoqKJIMIIyo4mhrbn3tp6ZHDDc0twWRCBqVGChgX&#10;TWdZh5VhY2C+DHrw0F5Op6NP3/yLz5t92ZVX9O/b1+3y4QypihIE0fod/PQ5M4cPLHV6XW4P379/&#10;n2g0QtLERx9+GklEa6prR4zqfe55E1A9BH4vVZAJipUkqqL3wFBUqamrr62tbu0KjRtfLkjG2tVb&#10;ZElPJVKllQVTpw7LL/QPHlL43CO/OWPunIkTR00aM2zyhIl33rxo0aXnCypSV9vAsG6wdUmyhOgK&#10;qHXSYvTlV5cv/nTZ2p92ihIGNqjZZ87qP7APDLrpMGiWYwWcIPi83qUrVv8Qipggwxk/pMThUHBd&#10;hmbydCrO0gjFO9IiGk0Gk2njlU+3trclcHB4oQaokaBQieHZqdPG3njZpXv2H6o6eapP394P3HpD&#10;YQE3fAB1+fmjmewhx49XV504kUhLU6dMtHKGgIuyFFg4PPVA7fIL7WLbi/7ZX4rs87cRsBGwEbAR&#10;+PsiYKtd/r742nu3EbARsBGwEfjnRQAMO3958n/6isRPB1rA2vX0D5z+CF9Sf/nzP2tbrAhSSx5g&#10;gOMGxSEeoycgA4lHUq+99G5re2t7qKqzuzUajUEzL00xQGHAmpkgTbDj4CDMIIyCXGbW2BHzZp61&#10;t7Pht/e+p0jS0o9vL+nfX03FQGcAZhaoxoHdgyjDhJIZENP0BG3AUXGmyZQJM92PxCB/F/qL0mk1&#10;Isrqj6uiL7y0BPJu77zz2ssuLEulg36eTScjJjNiw9YDd937Esejjz7+xNDB/Qorytq7Dzl4N4Iq&#10;SSnIMtASDdYe1efOwVRyyTfffvLJ4qbaThw3Fl0986KzpmYVOKRUFFGSLgejGhC3Eid0EmVVIFnE&#10;UBzhysUoEsgPiAm9KwxpvuiHy1evWb85FpJxAlt03UW33HK91QkdbUnFogcO1ny+eG9tbZWgJkAk&#10;oiMK9Ea/8uoTBw5ULf/up+aGzqzswCMPP9rZVbtr167K3oV9+uS++vbLnW16V0MSYLxu0bycUpeb&#10;7/j0my3xqPfYoToUJV946pGi3HhFhQc1YoakkiiHU6TFWelgGAKdCSarspBIGKiBIk6339fZHnF7&#10;/E11jUA8FZb3ufbO1/ZsqxoxvOCjZx9G1FpwZ+lQyYQZBq3gHtehw20HDkdfeW4pkE5vvndJRWXx&#10;+tX7H3nmO46nHrpzxoRJoxwOH8TpSEKYYXlFloEMwmmCoCkQOsWj8UQ82RgJ6QZ9/13fqApG45Qo&#10;SQALQzlVPczy1OjRhfffPoumMLc3K9Le5fW6OjHOyTpYynHNVQ8f2dtcUOy++dLJQwZkmYTAkUZn&#10;qNblzqQZh5nOSIaVF95etnVnu44aV1xW2t4V3bg+PnJY5tzJ3v4jBrvQTHA5PfP2vhF9C266oW9Z&#10;39K2plhxXnlDa7StM/abBxfrCPbYo4vGj5juKRqCaijhZDRFw0kKJ1BZ0cF4RNBEKpXiHQ6LmoEJ&#10;b7WEW8a5npYu0HD9bTmMHQfzz/vaaJ+5jYCNgI2AjcB/icBfqV1sk9F/iZj9AzYCNgI2AjYC/44I&#10;wLLx58u2Olz+TMGcXi720C6nOZc/PfTXy8vTvwWsgRVHamgQjaEpKoGDKQZ7570PX3/xJSjW0U0J&#10;yBWKJWGJKglgoqH8fteVV104d2Yf8A2hikhjFKV7Wd53sP7Qy29+vX1rzeCB7qcfu83Hos6S7ERT&#10;O8+TVr8vYmXBmBBje5p2ARqGbkNUHBX7EyiE5io6KopmAuJjMWnwLQ8+d+pEx113LJo9M4ekI4QB&#10;NhQ2HC9v7Ajddd/jrS0xWEKDZGYekD3njgOyJieQn5XvjaejNMHmePulotEVP2585ql3RDGNgD0G&#10;Q3ge37P1vcaqQ4UVAVKVImKSADUIZLhksqZoYJKKeik8FSACubHGZlExL7npyZY2ERbsOIlBUdH9&#10;v7v+yquubK5vcHnRdes3f/7Vl6eOpXRFg7NKCrEbbr/u9Vffht6ifgMrju5vtBguaKKmGFWBgiFU&#10;12XAT5YUzsEC1IhsXnv15bdcM70r3cW5ZKfTVX00cdu9L4S6Yovffauyb1pJtbAcBl1ChMJDT5Nm&#10;gORINTCre1pHdF1TeL8fQch4OAqsgcMD+DjCnWFdI37aU/XHZz9FtPSGL191cUkwcymqyXB0d7zZ&#10;V5KbUh0dNdGz5jzocTqXfHNDXmG2kkKrjpwEn1F2nh/DjXgo5svwArEDPdkQjwKzBxq8AQDNNIGE&#10;USWJy8zs6oq9/eaalSuOgPuH4R35eQWFhWVDh2ZOGV2RX84KySYhHsrILFHS3VAu1KlBjbSTkxNX&#10;3fbGiQNtHE1VVHBXnj9q0GCfoseyMgMKkmqtTVYdC5+oCS/7vhkjyUsuPvvCC7LENFpzvCo3kFvU&#10;i1QRzc+UdrW1X3DDZyQiv/bUGSW9e0ejYRJ1ZRSU1DRG9x049vJ7PyVSMstSLr/n9w+8MGrUEH9W&#10;APq/wRoH1wX8Ho6TEPcCs/30U6OnhOt08K7V1fWfvXbYtMu/46uqfc02AjYCNgL/Ngj8Fe1iO3L/&#10;bUbevlAbARsBGwEbgf8eAr9QKpD9ikCqyc83S1DS0+3cs/XIS3759AsLc/oXYRVq8TIEgVkrex2C&#10;ci29C6xXVVPfs2eXKERZmrz5xnkfvHHrj0se2rTiybXfPLdqyXOrFj98zXlD3GiYkKMOynA6TIIU&#10;46HW/r2nXXXe+RztSMRVN0WTLire1cayCopHETSGoWkMkWFBT2g4rkIqCws9QbDshdBeMJXAMh9O&#10;BkJYKAYEEKBFMGOxSEleNig7SITRNC4RSenMyT6D8JtunDFgUJZmaEpKXP7dhisueeT2q148/6w7&#10;D+2qLfIPcWPZaTEtKt3Lly+FeNsbbr1x4PCBUAaUiGkPPPahP3tQLEzoTICQ/SRf6CwarsY4SfBI&#10;dH66O9CdlmOhFJddsWl/XVOriILQBKNF2WR4KDaiRVHOKynw+Aq//Hrdod1dLK8NHdmrtG/GuClD&#10;F140prjcC+abo4drcVoZP2XwCy8/AUVL0GpkaCrkoaiy7PWTCKoCQYWT+IDywQhGeb1OMRVLh5v7&#10;DywpLPCm4un9hzdZESoInkgoOsICtwKBvziE1VDQbQ33rbppjqWFaCQdj2KI4s92pKLtke5aFA+7&#10;s+REVFRVlecdEK9D0KSVbkJoohBjHER3U5Mupw1gryAJh8Azc7OCbSFd08p6FxSWQ8E22IZEl8cB&#10;fdq6LJqaNTBWjI/1fc3UTZah3H5PqEPzuvrPnzUNyp9IWnvw7gVvv3Dt04/MnH92eWaeoIht4N0C&#10;7xX0T6F6Lo1XkLjT53A1d5qhjjSFmTiKHz+RfvqlXTfevubIPm+8LR9Pj4t25T/2yuG128I6QfbK&#10;5y4Yl/KSjfmB9tEDvL0L5CyHRKWaOtv3MnyWpIIdjEorRVv3db7+Zc2zH+x96fU3GCQ468y+j947&#10;Y/ZZxf5sWoynfv/oDZt3rDUxFbxOCGbNahOVdTMmK52QUASslWmejoLuaZm2brBZnMx/vP33nov2&#10;T9sI2AjYCNgI2Aj8MyNg0y7/zKNnn7uNgI2AjYCNwN8NgV/WjUCgwML5tKXob2hbYGnZkyr6nzop&#10;YD+QhkHRFCgAgKVBMKiIxqfNmE5QHDg1BvSvrOzbP7u0kGAdWXm9/Bk5UCQTjifSisx5QGkBObJQ&#10;QaPBap/QxWRC0xWhqDDg9rAOp0uMhFmOQkwQpmiYqcMNNzQc0TFdw8GXY5JW3wwEcfTQLhDMAXm9&#10;EA0bCsU7O4MkTWX53IwDmqQ13sfAEhqcLKIszT17zItP3nfGjDFwsQrEnVCUSYARRn//w68UXQKS&#10;hkCTpmzW1DQD8ASBPvrI72afM55z8D+u3Lltz7bMvJxol+wuKBBEpe7YSciLwXhQQyh8Du8NFK9a&#10;uXbuBdc8//In0KPkdnDDR1ZQtJGMKW+++VFrc7MsymtWbag6fso0VBwn3njttXdee//1159iHe7L&#10;Lj/fm0HStH7v/dc/+/RDRQV5iURcV5Hf/u6qxx++cdCQvKcfuukPf7i5pNRnlXBrKRSlEUl1ejkU&#10;EZLBrmnjhrvd/Gdf/tB46gTncqMkooI+CLgwiylQIXaWokGz0WPVAtpA0xga5R1sLJRQRNHpdri9&#10;vrrD9d99uxqMYnNmTyAoACotyyDzoSAvhnZRDE8YhnKiullTFZfHQ4CDiyYZFnRKeDISxk2Nc3AE&#10;ZiZDQZKhLQ0I8HRwnkBaKFAZpBrgANOAfKEDfrY7HAZtlN/PjRk8iIWknLSiSqqcjqfj7RTHwQRK&#10;xYMEwZKUQdBa9fHjb7/3ZTQilpSVnDl9UkV+ZiIeaW4Lvb34m1OtzalUKJqMZ/kd8ZRUWsovOndC&#10;bkWuhjKynmS9joQcb+1qNWgnaXJqMg7EkIMm1uzc8cRLy1av3b9p6+GlP7bvPXIiJsp9BvW748bL&#10;H39oUX6ZJxHVn3zy8S+//FSHvioSRpYW0xoQWAjKQuc3hEMrinpa8mJNe+s5AXPvb29/tyeuvWMb&#10;ARsBGwEbARuBXx0CdqTur25I7BOyEbARsBGwEfg1IABpLKfXiz1uiL/0SvzpPryFD2d6+tEe+uVv&#10;bafNSj1aUyv7AnZmmHpZWfGB3Vtamhu9PmTUgCxD6ELEICqnSb2dxQwn1P7iqWSsA8gckmUhYNUg&#10;eEnkX35zcTAc9biJKVMns1qEcLA4KqOmevrwGOzbxCypASgxLO0HGJow3PSjJnQ1QxuRhhAg9cAQ&#10;nV27eU+wW3b5yP59exOmBAYbSLlNpLoxVKAZf82J44s/Wyek5Msum//Uow9gCHH44GHY4yXnzlu5&#10;bOUHHy6JhSLNrW0pATlx/PC1iy6v7FVx5MSBYHf4eFX9jHFj3P78YHucwF35vSp0GfqMMuvqEh9+&#10;tmbXjn3vLt4W7hZlGSsodLz/3rNzzzgrvyh71+796aQwdFDl199899If34U0Xs5BpuPqwaqN8y4c&#10;n0qGgSUZNHDIhRfOvu66S0cNG4MY8tGDh9f8tIvl8NdffcZBJBcunJSb68rIHnjyRPuJoydb2uoH&#10;9+Y0LeIK4JikQI9ylidzy97drQ0Jk5bHjBoO1igC6AZD0KEsGVENCCUGexEMt6HDJ5pzSqJVBcXz&#10;mTTl1yRSSChbdx5d9sNBnuNuvOJshnRwjhhG6BBvbPnGMAG4LV0nwp2prZurk8nktHF53qwMAiUo&#10;q79IokgGNQldS2hqimV9iKn2RKAATQbEhDVYMEFAN4JhRcf3HHzyxQ8jnamrLhs1fEA2grU4fUkD&#10;baE5k3NRQP3JadrhLOhoSb34zrLdm3Z+/NnGQ/saM3zcfbedf8nF548aPXTimImHjh3rDAobd9T4&#10;8vu/vfj7UEKfN2/G/Q/ek0smaSJuSN2M1S2eIgzdyRMMy3g5pqk1tnZPWzwhHK0LywY2dso0oOzS&#10;kBKsCZNHjrVoPUPhOPfnS9YQKB5PCaIklpWU5OYVAr4GYmAYm0xFWMYNZBkwL8C/wGWD8gUkLzDV&#10;LdHL39pOV1Dbm42AjYCNgI2AjcC/PAIQqWv/zfuXH2X7Am0EbARsBGwE/m8QgHfrT98sjctpvcvp&#10;2y8bpFn8mXP5P0mXv8yCOU3ZWHkX1jIbcnKhvRhKfIjJU6aIir5y7S4F0Wi3m3FDBCqPkRxBKFIq&#10;okkCS+McRQihiBAK6SmN4TM7u7uEVGLskEEUS0FDEIGImpHuEdrgYGmCmI2e+8AFWR8RoCusk//5&#10;pMHhBHeBW4AC6ZmTx0EwCqg/ulsbDITuaOowMJGlPZmB7HB344/r9nS2pf0+/qqFC3Nyeh8+ul9W&#10;9Wg8OWXWvN8+8MLatceffXlpQ20MSqPFtHLg0IGKit5333YdCG7iEfWeR14cMPTcuQvumnneTTff&#10;/Gh1df33q368dNE9ixev+3TJlmAoEsjnln3z1EfvvZCZm4/RxrjRI3gHpSvmx59/vfiDZdCcPGJ0&#10;5fSpo3FC37OzacOGTTRPmAaZToT93nxEl+urqxCDOHz0OIqKI0f1bq0+kJEdgIW/JKRIgsjPLYNa&#10;5Pq6Jo/Ll1tYxBCskIqQJMGy/Khh/YHh2La9SpEUpz9XUVWU0SgXRvCQoKvK4I7BCJQEhotVFVxV&#10;5Hg4GO4MwrBB6osuqidPtfOMI78oUF5awXBu1u3FSFRIKzjJCumUJqbByVVWkgVV0JKi/LSlCjJr&#10;EsFOXVZIAoWYYSGZJKB2iGeA/7JSgcCXpYNzDeRC0LZEUkB6oWggI6OqobWlARRM5NTRoxmaY3mn&#10;GA/TEPsD2S8JORlvsw4qKu99tWbpN9u+WX4s2CqWlvuuu/G8yWMnu72eivKygUOH3XXdjSVlBYKg&#10;vPbyO5KosJi+Zu3GSH2DJ9OXTCvAHMFckUWNc1KSggaD4VRcdruIWRMGczwB7qm+/QsmT5tC0Lxm&#10;oH6/B8UUT6bL4fVDMxWYrCRF93jZ3Tt23XPf7zZvWmlCahDY21JN9bWNdXWNMMFIkgKiEiY8CHng&#10;S+CX/m+ee/bv2AjYCNgI2AjYCPxrIWDTLv9a42lfjY2AjYCNgI3A/xQCf45zscw6f7qd3v0vOpe/&#10;PNjPspeeIF2Lk/nlDuhPIIEEgm+hvRfTYL3dk3wxbGBfl5ORBSUVjOrJLhSW5u3NpB6WUhDgioDT&#10;hXR4MUdm2syIGTkSVdbQcJRyQAgJNXBAPweVZeADUlEWEUtN3WvqTtMAQw0FkbpW7gYuIHjKMHAw&#10;FllZG6aVWmKFbAAxYy2Dlanj+/Xuk5+MKweP1jH+DKfLQdI+1sxMh1xm2jVryni3A5PBLiIfTUrr&#10;7/vN+W4Pno6JkaDk8rA5WRRtKjSOUwRFkkq/Ei4dP16Sz+IEpMbGTxxp5x1OXZKEpAkEza13P/vI&#10;o+9qOuS9WlKc0hL3b28+K9vHgP+FV6NGsikng2Qo8NsoR/fXYIh29jmDnv3ddfffevnYsX0gKPf5&#10;5z/UFdnnymEYdyTYKcYovycHlZFBvYo0GR3YN4MgU1bPEi7ihNnU2PnjmuUQ8nrueUNzshWcDodb&#10;O1xOv2EKDCfNnTSaYrB4TKbpbBRxiSmsu7tDNiScI00KVEAYSjIY5UBwTtfzcbT4+zXd9z+xYum3&#10;x3Uxr7M9d9UP1eBJmjF5VF5RL09GNpQNyTKYxuCfyHmdKIhAcCQzNwCkBtBr3d1RAjcDeR5AHKqp&#10;oNibJFUQImE4C5m4MEtAcmQNRw8bB1IbGByYHwd37lvx4w4Y4Ow8Mr8gTxZ0mvWBX0mIGWk4bSY7&#10;kDlYFp119S0r121BcOOxey/98O2bXnvuxvkzShRndQrdbDq3M/7No+ZQz704f+CYIoTGI4KeglMg&#10;qRbJceqklAiVIeZQRSvQkAwDzRcFAjN8Ju3wF5WdddZgX57LYpwQfdn3n506Va0IKQdd8emXe5Yv&#10;P7Rx9YmVKzfhKAWxw3ffelNxUXFHS+ju25+64brf3XztoxfP++2Cc6/58suvu7qDYGQDxRAKCUYW&#10;w/gzD/h/spO/qMP+p56n9n5sBGwEbARsBGwEfvUI2CajX/0Q2SdoI2AjYCNgI/C/gQAQKz+ngp5W&#10;svzJK3H6q/94SpZp4k9Lyj/fAR+JJS6FBJGeDcwXmgHFNfLVi24CRQVJIwvnj6JojHe7cEj4MKFt&#10;GRQQkDmSBgGLIpmdLfVPvfzlww+/fLy2urOzS5RBsJIcMWyCkm70FubgUqRHTvAni5N13J4QGRT0&#10;rGAvQlUnpMNaIbpww8FNAym0Tpbn6uojp0611jXXX3zBbJqSIqEgZToZEvJS3KH25h/XHeV54pob&#10;LsUgt9WDjxnan3LiE8cN+d2tV99wzSKXhystzR8yovDhexc6vdkGRMCSbGmhW9RjKKoumD/5rpsu&#10;9Aa46pp6QbBKbXJyvR+88dw9t54xflyf4WPHgbvG6wp0Jlo9mVmpWKRfSebxurpUQr7gwvE3XXkR&#10;7/R4fJ6y3MCn32xMpyH5JD1i5IiD+/fdfsfDr7/x3rvvfX68+ghEFB8/0RBNBuedNVZV1M6WYCCf&#10;/XbZsdU/bsvNcT9//3VKKm6CmAVTKIpIpgje4whkZL308rcZOY6zZ04/ceLEgaONmN5MQ1WSi4cY&#10;HE0BVo02EUqRUYqWv1q286lnPuruiO/YfeDDz5eu3bIlGY9n5vtvu+ZimqSFlCCkOx1OP+fA4uGI&#10;oCVdLtbQaSltvvX6DwZBDBuSP3RoqSnDUFsiF9gzBOgIyTg0N/EelwFV4XA0DLPapqBISQNNCAwO&#10;tm57zfJvN0Er0LULp44ZP1pJBxU1BYYdmnawHJ2ycmZ0SPRpb09/+fUW0KXcddOCXhX9WQehUgTD&#10;CapmJOIpBGdwd6aX9c6eNJH1+g4fOgR7Jklyy8aNy77fVN1aGw02M6Tp8uZjqIqZQiAzIy5ikZTW&#10;0Bz87vsDkFQTCsa7OhMobtCacbSq9nhV89bdx3cfOAGApyXk4oVTFl1xSWVZJTzU1dVZX1PVUF8b&#10;DnVCS/ThQ/umn3FmVnYmWLXgqqEhCiYyuLbgiv6Stfzz/f+NJ7V9TBsBGwEbARsBG4F/PALw/0Cb&#10;dvnHw24f0UbARsBGwEbgnwABEGxAww7UOmsa9OMQqiobCC4IMSBFJClhpYFYGbVYWoJHgebQdFk1&#10;VagrgvAUM9Id4VgWBA26qiQEDd78B6sKVB1jBAOLblh+P/vsi7u279A0eeSYPvPmTTNNkWVQMW6w&#10;jAuhiGhUgTBdxhPYt6vq2t9+UV+XAqlEVzCGgTBEx+qbWxtbmyNRoSSjn6B6CdTNuMqiER0F0QWF&#10;Jg2R9DuSQpBEWBJ1Q1kOlBaD6AVqdODcdFWEKBeeR3burq+vbwuH0tdefoVs1APd4qWzUynE4fY3&#10;1tRt2HkURmjRpbNFTVBTSHFZ3tiRg/v3KcwtzG1rrhkxotfY0X2GDXI6HRiFxik0TZnJigLv2VOH&#10;XXT2+IGV+TnZvmEDyufNGUMwqMtNv/jENZBHg+mdGX4OUUK62I1o3Q5aR9UYZiZ69c6aPrrflQvH&#10;zZg4lkRll4NRpSjPMNUdoZamziOHmknM+dADzydjkiqBcsNoqO2sq20RkkJmLnPGtBG0C+JOEFPS&#10;nnlhSSKevOLyMYOG5XnySAxCbuMGhbuERJrxBuJhccl3a8Ukmpa0V17+fP2GA2s3t4bTalFOH29u&#10;77TMSYpLVkzOmaeo3PYDJ/btq0Oh6RkhFA36nWFIdY8T/W75T4s/+4Zi1dJiP8rSiIbRFIeQGkGi&#10;RjRC0IHPP94hqtLsOaPK++fR0DkExiWLEtNxUCIRJIT6gDMLxywTjlWMZSW7wAfLdwa5PwkZ33vs&#10;qCCqoqFNGNbPm1GKGE4CC6QEv2F4KTYvElGiceLyGx+F9qCJUwcunD1C1UKaHCJdeLSz2aQJt88X&#10;jcUgPohgmEQyXt/csWd/lSQZMkxhawagXRFt97Hg8q1NP2w78uHXx1duaUVQOiVwRb0H4LRr2bq9&#10;sqzRDAExQaqi04YayHSWlfmLCvncfC4jy7Fw3rg7brka11EwoHXH00cPHQMxDgZlWCQHk4ym6UVX&#10;Xe33e+Gq4HgQwwz12BBcAzY92BuUQIHbS9ckuKfIOgnepP+8W/qf4NXBPkUbARsBGwEbARuB/78R&#10;sGmX/7+hsn/QRsBGwEbARuDfDAFQCWgKpHMAuULEEyLDErFYgmZcTS1tGFAvUCuDYrKqECRpSUs0&#10;BUw3JlQNh6PJVNqX4QdyRZJlaL0hcUKWoRKIRiGCFUqPZZll2Lra+u0bN/Qd0OfBexdAhQ0CihHR&#10;JKFeRwOChgCGhnXT3R2h977eVFMlub2usRPGt3U3aRoJcaYU5airbd++4+jhU1WjBw0y4OBC2MED&#10;w4CbkAZDaul4WEFJCoQP0HEMqbqWIQrcRWBAUk0UVsMUw3oPHm7cv++UKitXXnKOrHR7swNGgkZI&#10;BogNKKJe/MVGTUJL8unS8t5+nzMelQw15nR7YolERrYTolAEOUTjYJyxSnkgN9XS0vTIgQATwuGE&#10;Y0AfsTsrs1dp9rDBvUr79U0kpUDAJaVl6A6iGRrUEFbqB5wTTCpDcTizIRsY2n9kMYUitGnAGp7J&#10;rRi88oe1YjpZU1ObjKdBsnH1VZeVlpY1NtfEwum8IvdNV8weMHRgIgzCE95QsOU/HurqEu+64+yc&#10;ErqzttXD0cCayYbhy/NKIsO7st986zuIcKmva5QlkaAgbNeoPtnd0FnVt6iwtbl98ZIl+w/UmIbJ&#10;IuTGbftqq1t9fockCBRJOVwckAhCGrJsrPbnoydqRg4pLs4P0JyIKIpOCZipOtx5clh/5Z01bgd/&#10;/S0LPC4YVNmC5Od+cQuanmIpIBus4bB6lf+cwmPBkNdrpJMlN6472tUR74oGXSQUftOqovEuHlqT&#10;dCu1V5h1/h2GRvBO+u57rs3iHNCWrWMpRUx5cjwU4YhE2jFTaW/s/uSLTX98bdnuXTVCwmBYDsGU&#10;vCLPGVOmdge7FUWB//wpKrQOmaFgavPe5s37T+VkofmFuZV9Kk+cqo+GRZYH5oXoW1764u9uu/7q&#10;S+fNnnnGlNHzL5jZu29vQYToYe2Nj5d9/OFnigbeKJguJFQawQzPKyxccPHFVnYzNGphCGPNaitv&#10;F0aQ4zkoPZIlVYdEHQYEQ6QMRUiEVepkbzYCNgI2AjYCNgL/8gjAX174T5jlQbc3GwEbARsBGwEb&#10;ARuBPyFw+o+jBqYcq/IZQkiVZCrOc/Tv7r9v3eqNsVgcyIwL5p97yYLz+/cbALU04LIxUYcGtTcU&#10;3aNnwbu7IxhqOj1OVdA5BwOCBlGAWFzITjUgP+Oee+/94Zuvxk8e9vyTizSlOzOPF4KCIYTd/hI5&#10;HRbSONAugizd+dC7O7e3zpoz/7prrnr6xWsP7u4YMDgrFlH7VfbZunV/uCsOQgOvjxo1sj+CihNG&#10;lY8dNYB0uFyZdCoeJzQVh1hd1CBQU1NMHRp7cJ1gzaSKMTz5wQdHX375O5eXX/bxR56cJtUwOVFS&#10;UVWQTI5h51/xRGuTcN4Fk++86aaWhqY/vLPY4+FnTa8848xxiXRtSuwAXglPWmRBTxEPxNhY6TE/&#10;+7DAAqShUIvszPDBXUmUnX5fLJhEdOh1NiE8FiOsaF/4IQiHYR0QDROjaJcCyLGkaYAehxPSaZc7&#10;72gXc8UV1+sKokjAwpDpVKK4pOSJ392WW5JZU73PydH9hpSn03HO5U1FOg8fPHXXbxdrBr5x441y&#10;Wst0M06eUqViUdKTOth5yI72risWPYbqEk2AOoZ8+u6r2pO+Z195WYTTc5PRUIpgHJKcBKaDAj5J&#10;1b0B9ulHLldUxOfT3e7Sleu/37LqUGYgo+pUR1urOHJC/quvPxbr7MgtzdGluu7aUx5PocvVa/zk&#10;e+NC8sOP78gtzsikRWgsMq3oXGsuAUEBzdAg8dBV2YLtNO0CxjS49dBWCdTZ0VRz230fA2kmp8Gh&#10;Q4MVrf/gyrtvuba1PXii5viu/Qerqzt4D/HWS7f16ZfLmaKhpkWVIzTEVdC7Zt+RlxavjMVih/Y3&#10;gejKNDV/FucL4EOGlA3r32vs+CGsPyfc0uR0lScSscb6w6+//XVdtSCKKmPFMWNllUVQrnT8UIuD&#10;d6SkmMvnfuuxC3v1LfJluqNdIZI3KTeWSomGSaO669qbnzp6ONqnb+bViy6pb+xoaO1a99PmktLe&#10;3379KcVl9Ahc4DLTmJXwQkmqCjXkiiJhlvPIKtW2hDDQj0X+bLuzX3ZsBGwEbARsBGwE/vUQ+BPN&#10;AncSiaRNu/zrDbF9RTYCNgI2AjYC/zcI/NX7EIKUJkjONKR0WgqFYtu3b/zjCy+kEmkMh25hSlUN&#10;6MSBwBaCAMWDAatIw1RycwuSCSAXiN/c89vSorJ4IiGm1Tmzx1mJIRBwQUNOBwXlMl99890zTzwC&#10;7p9LLptzxYIJFB1nOIRA+VRXR2Z2hSKH0ykV9ufJyr7/kbdXLDvat9+wJx97nPSf0FWNpRgS88px&#10;MZ1Qfvfoi6dONBmKgkKCq64zHDlgmO/R+69xZbKIrtEmY2oiiapgBMF0AoweQLtQPBaTdWcg8923&#10;9rzx9jdySvvqwxdzikOgW/Dz3lg4wnl8DJP11hvvvPHONlXTwCXD8Sw4X4Ao4d3k+rVvGkibw6WF&#10;IlGfDk1JsFl2mZ9DbaC+2mIWGEvFQoBWSINuYVhjg3XFmxkg9AgoJWRRhOU2SeMG7F3VKAYiRExw&#10;YlFMIdQ3+bPyq48fbGkOn2oNv/bpdkNHaILq17+fJGjxWLS1qf7SS8+7btF8SKhNxsIOd0pT0VMn&#10;q5f+tOPIkfa2Fisd5uGHZ4HYhwYeJ53G9RIQqMTF+OFjVYu/3VB1JJSfE/jitWdwFgWxDe8ZcMmN&#10;i/buOUiwPIaZ2QFXbpa7rrExEpWzcl3jx/d96IHrIeaY5iEN2dPZdNKU3QV5GevXH/n9U2+mVGH/&#10;5lfjCRQCeXCmS09LtEnh7soxg6+HRJYLLhh21wPzHWKqBx9AxxL1AAd3OpkZyoxOv99lNU/BgUGI&#10;ZKlfcJ31qRK/ecvGb7/fEuwScIytq24FLRFu5fIgQFcAgUVS+vyLJl9z2RyM07O8dDIYg5JqUFvV&#10;1tY//+aa3TtbSIrRDXnYiP7TJg6cPmkwKGVgCkeCQX9OdkqRTRnap1iUdHu8yOVX3FF1MJ5XnJFO&#10;yKlUEggmkGI5eFd+Xknf/pVXLTwnt7BD1wRNToKFinXi8WgYQSh/XpkQS9//8NtbNzZk5Hg+eftF&#10;zOVLxkJz5t7IsLTT5UwmklnZOfPOO6+gsCAzI8vvziivrNAhNNmEYF8QxYBqiQHTEw65L5TVM/0f&#10;t9NZw/ZmI2AjYCNgI2Aj8E+NwF/RLna2yz/1aNonbyNgI2AjYCPwP4/A6b+UFEUbuhIJRx9++IGX&#10;Xnxm3Zq1sDomSOz88wbNv2B8WYmvpbU1HU/TuANRVZbGgAJIJWIgyoBwl13bt375+SdrVq9cs3r5&#10;qtVr3V5v/8H9QAUAcbqKljp44OC2LVtwU/79XfMLSlkTSaSjYZePAFYFyoQhm4P18IIYx2nywKHq&#10;I4c721vbJFWcMTIXCocYaPRNdmfn8agenDlpyNhRpYMG5w4akBtNRyMxobNdEWR5+oTZiuFgoJ/H&#10;kFFEhpU9sEKWeciqY0IQ2oCY3hGjZ3y+ZDWO4D9t2j5pTGluRS6mpBEU4meVVCQdcAu1nWGgTcS0&#10;pgI5gmMKRLaaxGXnDzUxA4Xk2STGwX5P0y6WZcYqZ7KMRpabSUUJqOdRwSsEyawo9B+jwE9pWto0&#10;VGCH4HEoWIJFOAnnIyRFEJ8YuhsxoIs5u6mh+dXFq15/f92BQx06aoA85OxzJz/z2L1nzx5/8Oi+&#10;htq2/ELH2MmDRUX15OQpBpFMUrfc9/r+PV2CCF4nY/bMuaUleDoRBbLC1P3HT5jvfLryD29+tXb9&#10;0WBQAYfP/bfPGDKghGS6US1u4ESvoiyGN2PhzoI87ukHr1h022VTxlacM6P/ReeOOPuscaYJNdKn&#10;UFTSdMHhVjOcVCwcLcvLfv2jDWAoK6wozs8tSAuUEGpyB0rlaBpSVMS05/hxSKFtrq2vnT52MJAm&#10;gAv4a3qAQXsu3rJjWZyLxcT8zLlYghfETKdDmpSu7Ndr8tiBV151/vlnnVlc7mtq74ICcdPQCQx5&#10;7MErr180fdyYIn9GBqF3JxPd0IxEoR6MyL/rwU8OHmglMPOMM2bef8dlVyyY3a9fLnighGQrw5qQ&#10;TsNxhCnvp8howDNQUcJSOvbehz+hGH/ZVTdevvCS7rDQ1d0OQzZ+3PiXnnxs3Mgip6fLRLpxQsQw&#10;hQA5jQkWMKCJ0FR3FJ4DOQ73/uOnQt3a1n3bxo4aCg657Xt3drXGJEGBJF0gaA4dPLhi+Yo1a37a&#10;e2BHUUF2IOCFPmxF0yiSBhkOIAHcpZWCZNMu//OvXvYebQRsBGwEbAR+dQjY2S6/uiGxT8hGwEbA&#10;RsBG4H8XgT+9O6GK2qFDh+ade259bb2qAAVgMpz54APXXnThvLxs16BBvS+9ePZ1i84oKnJ4/GRZ&#10;L++I4SPLykqaGltlSA2xOnQtUwnkXkQjkb3799xw3QJBTJMMf2D/ngd//ztIUZ09Y9z5Z43GMAFM&#10;Rw6fLxnqdvkC8e6gbkJEK4hTRMRSoLjiot7cGDxVVdWrb0blwEF11SdL+5W11HZ4/B5IlfF7MgcP&#10;GVWc51s47zyPh9u+/WRTc/vx6lNDe/WhaRTIDoqwEljAvNPDicDCX4MiIcbpM03/qEFDf1q3FcQO&#10;p9obZ04bREIPEQ3cC3ADhC+jZNa0ybOnTLz84ouGDerdt//ALZt3Uyxy5rTBLi8bD1b780tMCagO&#10;i3D5M+vSw7xIKRWcVJZGQ9fhqBBuQwDtYMgMnYVCSzPH0TwHXA5EjEDkKkHhyaQK39FNBzARDz37&#10;7sYNpwC8in45M2cNv/yqi+bPO88XyKJI94YNG1uaW0vKsuZMn4ijWrSrg2P4p59/++SRFpBpQNs0&#10;jekXn39OcSVYW/CMTLcmULfe98fd+47Ao9AhfcHFYx6577LhQweFgynO69Ch44nMzsrw9S4quXD+&#10;mRece3ZRbqYWjbk4GqNMEInQnFNOpzg3yznYdKyLd7kMGUqiGcJVuGrjmnhKU9TE2OFD8nPyKD7F&#10;4qSYFjzunEHFZ2w8sDOaENJScsHZE3pCc38mpCBPF4YBjDxgT7NmOKhfenQucMeqMkJMl9PJsriY&#10;TDncmfGIBCza8JETMwNZa9ZshYrs7795Z/CQ0gw3z+I4FEG7AzmqHsLxgJqU29vjr772DVRG3Xrj&#10;rbdce60nw62jSiLW7vI5aYZ1OjldSlGYxrpcic6gnMRph4OgtOUrtoaD0q7du8ZPnPn5Z5/qkEQk&#10;apKonz17vssLYUZdnAMyWQhFhkZpjSQtmoTGaJLgZcXwuNxTJ47+9vut0YTy7bJVo8YMOmvm1Jzc&#10;QEGhl3dyne3dMiTyMhSUTHV1BJd/v7K+qam0JDsjwwvEYjwpQfgu0JfASdm0y//ua519dBsBGwEb&#10;ARuBfwwCNu3yj8HZPoqNgI2AjYCNwD8HAqc5l9MfdTV62223tTY3kaQx7/ypD/xm4bVXzO7fvwTT&#10;Ik4n5WAMFVwxQrpvqf/Maf2mj+s/ZMTQYYPyNMSoqW8gGey2268+/7zZK39cDcvLiy+ZN278uO27&#10;9rzz3qvPP/OSLChZ+e5nbz+XwGKpVBdOSVBjpGtRRIcgUiArKFVLYyBrwY2c/NIR/csxzHns2Kmm&#10;hvq5o4bkZWeYelQTk6oc9WRIBJlMxI57cnMJBq8sKDxcdfLkse6uLmH/4aYxw4sYGiqHIaLG0GWQ&#10;VlhqF0g5xRxIDAwjeKCoeGgqoe3ftzeWlEYMzsrzFPQwRSz0Het4F+GA3qAkwSp9Bg3sW563ac+e&#10;YKfQ2t157ux5OJOXCIoQ2GEiDFThICZIGOBG9dyhcEh8dTkQmowLigTlTggKRT4YSxCqIx6JpRJg&#10;nyEIjldVXNVA4eJRNQfn8Xe2Rb9ZufezzzcjKDNm0pgnH3l2zFR/Ze/+KNqlqmlNi37x1dK2llj/&#10;gdl5WYwg6XtBymKwzz77AUTCZGSUhSOhbF/+xfMuzChQ4uF4sFV94c2Ve/c0YjidX5a35Ls/jJs4&#10;wlSTNK25+TSinBISYUOrJx2trDPCUBHaETWZOJjJwKPj5WH0MFDnGELcQTlwmUJExkEQ6aTqyqHE&#10;pAGmpF27jjXUhXfs3JeKBIcM7i3H4tB2paj0k89/uvPwfgQVbv/NvL4lBRbXZf2DKQXUihXhcvo7&#10;Pa6sHq1HjwHptEkr1hJ1+KD+KGkgAkiEaJ5obz357qdfdHQmp82smDZmAGhVEpG0108ytJTqaGYy&#10;oAQaXG6uD75Ycfx4V/8h5TcvOtOdJaBcK840YSRcGgiXghAlZEooqvGa0opK4YCzL21QUPz05bKN&#10;YgoDFm7b9h2ClKB4mG9IKpFqj+6bdRbLeSRdoCE7GccJzuEEAk2VoLzLgSJeAsn35VSoAjV61Ijd&#10;+w7GotqW7TvuvPf2ylxm+MD+V1xx3qTR5WfNHXPDtRedMWO0hGh1NS0njx9fs259e0dHn8oisCBZ&#10;GdXxJM0wNu3yz/GyaJ+ljYCNgI2AjcD/GwI27fL/hp/92zYCNgI2AjYC/yoI/MeA+W+Xfr/y++Wg&#10;T7jiqktuuvJ86BvyZ7HpaBKBelwVyowFhoOaIIOiWEVEISI2IVNOX06vkpIZk8ZeMO/sIYMH6Tr6&#10;3YrVELKbX1D46uuvLvliyZEDVZCWUlZZcO+9Nw0vycRw0emF3NuUkEwRpMmyLk1BWBdjeXBoIhXv&#10;wgnW6SjKcbGfL10NTTpnTOzNcm5Qb7igiRlJiikFMwichdIbNBmKkYx7/LDRA/tVrl69JRjsnDZx&#10;gMOBuNy4qRqqbILVBScgXNYQVBHBgQbIDrdrbs7940+roR572LDCPiUFUN6kQwk2kAMkXBApiRjv&#10;zkvHUhTvj4Y69u8/GUsmz5wwkudpK0EYhSLjHu+M5TLqcdFAXAmwC7opJZJCIgG6FoahQPEBUarB&#10;ltZvlm166f0VazfvRQyhIM/rzPCaCK6pCOv1dLd1tHeGHnv2E1lC8ooz7/7NXX0HDDBAp4Mimkqh&#10;CEli5Jbte2qrWuvrg8t/3Lrip80//Xjwp9VboPeaYdg5s+afOHbUUITt+3Z+s+z7dZv3r1x/YMum&#10;WpZ1g6zGFeAnzBhrQi80rWXlFKWCTZiegOofxMmIaRkzoPMblZOCnBJpGiNYULWQqhHVdZp3ekQB&#10;TGMRTyBbTGkontQV6D8i+g0cTLvwTRv3JGNKe1fnhWcPIzkXg9Csz3XHb56BkONhEwquvuRMB8iN&#10;Tj87QG0DUhdgV2DraTLq6U7uYWMgTtciX4CaQ90EjUNftapT0EbFsx3NoXsff23/zjiCyU8/dAvL&#10;Ub6AjyVAx9JtqmGHwx9JxyEYB8F8z734WXe3MGvm+DnnnREJtRi4mk5FoC6coIh0OMnzrIOnUQ2k&#10;J/Vup9cQAol0lzs374tv1wTDCkbz4HvLzMl57g+XIKja1NBdX99+svpEnp/NysqCuGRQuUiCDhVU&#10;OMTGcC5VQkPBlrXrN0oKW1nRZ8KooSt++kmRsRkzJn7w8btfLltdnseV9e5PUk6QNeWXV4wdOTYr&#10;yyerRmN907GjJ/fsPwLXXVKU63T7/rNXDjvb5V/lNdW+DhsBGwEbARuBnxGwaRd7KtgI2AjYCNgI&#10;/LsgAC4Ma4X7S2DnzzwLpL8a4K1IkwTUNmvAaMA6U4MIXAzduLthw9qN4NHoCracc8YILyvGInVe&#10;T1pVOklaYB2mmI5wbuBg4hStSEKUdWKJjobsjHJE1TweL8UyJEd+vPh7HdFOnayB0Fg1bQJ/IKeT&#10;y768I9urchQnCFEEi2IGR6HQn0Oi6RxdMPSEyXmcigTRKios+CPhpm/WHt27twaVzazs8vycbAjI&#10;YD2utM5IaYWlFFBNgHYjkJOrGwiIU5rbajZsP1lQ7p8125NZxMqqS0PzVMRDOoohXFbDMxA8D1OK&#10;T+zqXHjV9T+s/AHSZOKh+IWzJufn50NOMMg7MFpUhbhhiH5vhhyFHiCOo9zrNh05Ud2gGtqZcwc6&#10;oCs51erUQNEC6MlQYExRCHzCSATyc3EHlhQTzqzclAKmHK+BeFiq14OPf/rFt4e6OtVQBNu8tXrQ&#10;oGmlpTnBcCvBxHS9DUxDmzZv3761kaX48l6Zi648CyWiNCHiiIjoaZZlgJ7oXZITTkuNTS1QiSNL&#10;YCSCziOTYrBHHrl27qzSmNhRXdfc2RmOJsz2DjWaNEjGnD1nRFtLU7S1+4KRA/pk5Di1lB5rphnB&#10;oBhRF8lUNmU6cYTHTA7kN9BhBB4oFMxDmIBAGgsJVJVkkgjOkYohmKSqSJQrN7urY78vk+5bUNbQ&#10;1N7WGoIS5XOunklzepTm9h9t/XHDQRPVbr/tN8OGTxANtqEx+OX3W1du2GMgWlZJick5wmkRZbGk&#10;YkoIa1BO1SCgcBsxHVC0nMR7q1iGIPsZujwdQp547tOje9sJXHnpsUUFub7MLFZIdCpKkHSiOEMm&#10;hajLMUZLu1MR5MNP10BN1W2LKlim0+FBUC3GE0DI5OCyg8E96VSa9EZTWge0aLW3Nzn9AYLw4Fr2&#10;zj2HWho6Jo7tfdcd0xdcOKK40FfoQ1b8eEhKmi0N2pHDihhJeiivi8lRTZdu+ly+YglILBV77MUP&#10;P/xwxw+r1rV2t/QrH7B+4x45pXz1xbITVfFwDF/206a5s0eTfNrtaFEiJ1zIsf6VOWdOHj5z4qCO&#10;SHr/viOrf1rT3NmQm+/z+nKBkYO0Zt3U4YkJWhvg6wQpCCaqtBCE6UfguCZrmNYj10okMJrpaeO2&#10;1GjW7TTHBzeL97MorJ6bHcf77/J6bl+njYCNgI3APxECNu3yTzRY9qnaCNgI2AjYCPw/IXB6TfbX&#10;76Vbqac4MDKQ8QlEDAG9RKDi0CDMgoT4klMna5vrj0Kqy8ThvTMzPK5MQldk0sVDRTQoWcCRAR4P&#10;TdNBsoGYpKnHff4sMaEYmrZ999H1WzfvO7gPIw0hpXNOT6YzNy2I0DLjz+DOv3iS15cpdbVDrCzN&#10;wHKSFpMCCqIULYN1uHVGRyVd1qNOv7O9PYaw/Nq1B2uqO1BV2bHv2IY9uxVDcvMU5+W92dnQikPr&#10;qMuXFetI6jLKcPTm3Qd37m4kGf2cs/rUnTreUi8FMniXu7Cro6mrowVOG5pv6o7VfP7dqsb6FgdH&#10;V/YuHTWm9Ly54zjGQ1PhVCKUiqe92QFdIVIpyIShAp6iFcs3vvnBZ0A83HH7/DNmDxNSnb5APrQl&#10;weo3nRBYJ49DzAwE91IkdNaAh8jQ6VRawSn3ltVbak/VPPXC+7t3tagGct78qVmZWadq6jpCXRNG&#10;VLKcEsgs1M2Uy+fNcuRs3XO8q1MA5Q/L06NHjxXFIEVCWRKIdChofSZpauL4oefOmhhOhc48c/R9&#10;d86/655Fly08q7JPicPtmjx5ZJ/y8uLywgGDS8+df9all5x3xeUXzJg4cPEny6GCet7sSTm52Qie&#10;sixRoE5Sk4YOib6ctWI/vU4HvYl1D9bzlgLltBDFygmGYmzLmmUF9ZAMGeoM+vMzYRARjSUQft2m&#10;vTBzhg7zO2HUTGLv/iNrVh/wezyPPHTj8WONRw/suuO+F/burTt+pGPTjuq8HI/PS+UUFSuKCiIg&#10;nDBVUaZYThRT7Y01hw4c3bGnTkrGI6Hwl9989+rbi4/sb8rI4R66c2HffuUer5MEL5cVRquThG6d&#10;DYFGo7xhUFD89N2POxxu4rab5tE8BZYlw4Apw8SDoOIBWZbAuQgEFyUxATB6s4vCHbokgRKlKBxu&#10;27ztyIBBZWddMLW4uEhT0g6vd9jAssyMPCiwqjlVu21n9cZdh2bOmpCT7VMg7hclIDF45fpt3323&#10;S9EIwOnUiYZ1m7dH4gldRzIy8rJKihPgaUKQQcMqi4s9qXAXCJo0FSNxh2k6fVlZo4YOdviyu8Oh&#10;Hdv3fr9itZjCG2sbRCldXlYCReAoBs+PIM/giiYRBPwWBhcCz0swvKFQww2l7Az1l8//nmji00/o&#10;v6RabNrl/+lF0v5lGwEbARsBG4G/BwJAu9gF0n8PYO192gjYCNgI2Aj86hCAFfJf0i5/UrtAyoYO&#10;7cqGAVQLBjYcq89YwaC7B6X27Tl65UWzEURa8cnjJQVkUhIdvGzqOEgiQJAClIfVdiRpBJQm46gI&#10;q2km4/sVG/74wfLOjhiCcJqZxHAWVu0uv4tDA93d3bDgHz681313X1iUD+IKaJgRKB6WlDos/8WE&#10;SVMFqAkUBp9Qw7oSc+e5ZRECXuk7Hvhw28YDFAFdPKSioiPG5D7/1D0amQZzk5M0KIxqaWjPyAxw&#10;jhLwsOzef+zG256mwI4Cgg6SlFOGCzYIQXW5auur4KohpyQZQ8E9k1/k/+0dV/bpXcDwccaBsyJF&#10;cF5ViUty2uFzQwgLxJtkFvSNt6Vv+/0f9u4+PnvOxJuuvtiT60nEOx1+Fuvs5j20KHRxHlPVJUM3&#10;Kdqla5gsZvF8DlQPP/Lsa2s37YdVOZiSTCM9Ze6EO66/bcuGPU899xKBqCu+esXrTim6aEBPkq7S&#10;RMmPa7e//t7y7s5Qfmnm0iVv8W4Q0Tgg4Bc6p0GTBKkxHq8XFuDQ4e32BIDsgoW5KEIVMVBgCdMg&#10;eDrDMNOaDq0/XFqMg1Eq3tV67rm3G4r62uN39O9f7PaxqWSM9woUh4e62l20C+aolbli0S5WuK2l&#10;o7CW7bC8BycQqIjAAgSUi8W8WA8SSkdHXV5FZTLWLcezNIGfd9Xvgl3RBZcNvv/em9s7IpvWHXzl&#10;tR9oBv/4vQcXf/79up8OwbQqLisLhTqTsZjb68nLzTIR2ePzXDj3rN6V5SSuR4PBddt3LV+9raMl&#10;gpAoRM2mwW5GcLpmFJVTV1447qJ55xq4oakyYioIOMpQqN2WoQEJ+MGIDCk6uZ+8tealN1cU5Lt+&#10;XPFVMn6c8KC6FAHjVTqU9Pkz5aQTwVSc1hPxrlA8XDGgksTyI81hhzP75vse2bZ53/XXn7vw0rMx&#10;mEtSmGOcwAaF2qJiElm5dsvKTbu7gqbLob/wh/vyM/MDPt+y1WuefOIdQSLy8x2VvQs3bj4Bz5q+&#10;/d3nzRk7dOgEFmdfff/jVd/vHzMm+83nbkIZF0uaarrZAD5Tc6IESztIRXQcOVT9/tfr9uytSaY0&#10;hnbqhjr7rPOef/45oFpA3oUA32Il4IArCxhO6D5ngEYyITgHxoGF5CBrjP6CZzmtX/vLl5q/3Y70&#10;q3sxsk/IRsBGwEbARuBfHQG7QPpffYTt67MRsBGwEbAR+FsIwBLtdLzpX249uoaeN86BOsEw6MiF&#10;P5PwTr5qxXGoNaeaN6//weOlZ03pC7QGFwgoIOJgrVATiLogSAZ6aWQR1od6MilTDmc4GL3z0TeC&#10;7TLQMbPnDCkr90M6RiwmxsIpVYMFMyRxYKFw6se12yorPRV5ZRQj6LIEaSoMS3N+F4MGUCymq7Kb&#10;I4FQQVTBkLXjJxo+/WJtPCl89MoDV105e+n3m5Np+cwZYxmX2+lyamn5tjsf/fb7HZu37xfi3dv2&#10;HOhb0WfuvDM3bd2ThN+RBI51C6IcCYc7OruBwoB1siIaoIMoKvEO7Fc6f9bkgnIP66ZlWXRR3lS4&#10;k2FQhs0WZYlggIEiTx6sXrZq7eo1u4Sk5s9wBEMdRw7vPXrs0No1G/uXlri8DvgxQUpBMRAYQWB1&#10;jJg4QTr0lBQPiXc/+DpFUgWF3MwZfRYsnH7hvLmbtx79+JMvQdBCUdTcmaNzirycm3L4OQyHlBy6&#10;sqz3oRPV9XVdlf2Lzz1rHkmnVLARUVATBMmxBESLwAGgfVpRDIalRFGOR0NADEFcCklDuA0LZTsG&#10;2IKAIsEJVdcInNu4cee2TYeKi91XXXpxIMerGrqoRGW1UxIN3h1AgDbr4eF64ml6pC6n1RNW2Tbc&#10;g7U/MGYWCQAXZYlfzDTr1MSUyTEErnozvAVHT9V3dkTDUWH8mJL8goy773td0fisLP7995ZV1Xah&#10;oAHJyXn3D0/5s7N2Hzoei8ZjiWRra1c4kvpp3ZbPvljx0affrVi/fc/+qkQ4lZHlGjIiF8g+nDLy&#10;Cp0XzR/2m2vmjxw5Cog5iJ5RYJJoKkh/MKAwwAqnwfTUUhpIYMjtW44cOlxbWZ43Z9YUSQjFxRBu&#10;EqoaYR0eKQ20m3niSDX0EHl82Z6inNb6RmuHJB/qTrz42ifAlI0c1Wdw/6JkqtuXmUHqCo1jTncW&#10;zOyJEyblFNLrVh+JpuWNG7edN2cCzPcHHns5FtWnT+97963XLbz0wqI8T36h6+ILZw0YPC4/z+ny&#10;lJ6qOlB7qjM3lz/3rNmpdFRLpAy3lzQNmmMlFXqlEyTnLOrda9iAfgMG9vf4/VAp3dkWqjl5/JYb&#10;b4W0IVmCZ8npzi1UkkRg1mgazoXsySRSYZxPt0L9xfP3r+RrNudiv/TbCNgI2AjYCPwaEbBNRr/G&#10;UbHPyUbARsBGwEbg74FAT/Lrn9dsp+/DP12HpTo0+OCw0FaBmIDWFoKyiAAEj0RrVi5bFQunL18w&#10;x+t2hro6fD6/qpgkAe3CuKGSmgh7YHk2m+fyVIJ74qUvjx6pLywNvP/SA6OH95q/YMKUEb0vnjvm&#10;zhsvvmbhApZDZE3qbG/RZCM719enophy0xAVY5CcSbqSSSQYFhIiFU+RCnS9SOaBgzUnq9rf/mh5&#10;S32iX++c+QunKab5/sfL4WSLK0oL80vfeevbp5/7sOZUShDQSFTeuKXq2MnW5as2rly59Yabbrvj&#10;1rsWXnAdT+dVV58CTQfnckBbjSCpwEqMm1L2/BMPDRo0wp2bifAZra3HTcqZClNMRo5k8gf3H3jw&#10;yXfeeefHpd+tX7F699p11awDCp71pqbuQ4cbDxxq3bO7pvpkEiP4iqJiV8CvGRrOEFBmRJJuw+BZ&#10;06doudt212zfviu/0PfZWw8PH1FSUkhiaNYrb7xdX9ft9ztnnjFh+qTJCC2KaSzYmsAwztQKt+48&#10;9OHHKzRdvuGmy/sNKiFwGUQfwFbBEMHaG4QPMDjgAIPLV/UEEFtAOjgclJVBS4Nbi1TkLlmOWd1A&#10;CKTc6PC9JV+uOHygJieXX3TVwkgwJsnJjLx8E2VEIQrxOBgCcJ6OBfmZbzmtewHapoeM62nG7hG8&#10;9JiMEBw6sBlXKmLyvNMU3YjqPnKs6dChozzPXzD33Opqcc3a7aoohoIRqGfq3cv7wC3nP/L7BQyr&#10;9yrJHdzb2xHpzMni8nPdTicE1aKJBIQo0xB26/Nhc84c+Mk7D02bMHzahL7nnjFk7ozho0dV5pTk&#10;0jwjyu24CdorlcCBIwILEXCDNI7SpkZhfk4Wu7779kB7e8rnySopHdKrdzGfkYviUZbPYXhXpCt5&#10;zW9eeev91bE0P2nMjO4w5c+u+OKb7U8+9+7Lr34BKh5QmjR3tM8/byYioTzlToHAKRljKUFONyBE&#10;BCP8M2cP2bhxbyRiRJPJcERZu3oXEFELFswaP3ooaoTzS7jBgzIKSxxOZywl1mhK92cff9NYl1hw&#10;7rAhvUYRXKbTVxTpaiFo4BuBNor7vCSkEGFCjEeV8hy+onfmuBEFqzceACdbZoarf79eNMNTFB7u&#10;SkLpONjWGIZOCykg2sD/h+LAiEJzVg83dnpAfrlZac4/306P5S+ZL3bOy9/jZdTep42AjYCNgI3A&#10;fx8Bm3b572Nm/4aNgI2AjYCNwD8pAn+rIgVWbJphxeiC3gFKi2BRq6iQYkFIklRz6ugbb7zbUFsD&#10;galnTq30OLyZRX4llSBxmoTaIdVkGTeFcSzJK+lEOtadQKlX3/wyGpZ/c+sVw0dWkBQFNI7DzfGc&#10;M5QyfbyvtHfl0IF9d+8/EhPUGdOGDu6VCYIISOuAkhoxkdq2fc/TL6/44pu1n3/946Zt21as3/bR&#10;B1u3bD/W2BDPyfH85rqri/tVyIrcEW5vbow1tzZ0BcNLPl2nymJGgL3vlvOH9C+hODYYCgE1kRbF&#10;/fsPHTp4pL6had+efZFIe0FBxTXXXD9sZPHxE0dNDSsuDUyfOV0QpXgydvTQoU+WfLVx3e4+5b26&#10;Gxtff+eDV9/8qaNdCVvt2KahosUVrpnTBl4yf0pRST6Ky5B+07tXUTQYbmkPjh3aL7vQp+pRVY8D&#10;fiTDKxKaTnkP7j76/qdfwclkF2RfdO5sw4g5fdmxWNeOPQ3NjV2GLp09awZjppvbTrW1tKuyoUgQ&#10;iONcs3XvwYMnx08Zc+VlC0nOYRoRCsqAgA8D+4mk6OAEg6IjcBNRXjGVUmQYLFyWUzB0oACJhTtY&#10;lgauDFQxGA4RM7qqyit/WFtX0z5kUNHE0QMgIJemmWSiBfbiDOSkBJ3ELc7MshNZeidQzQC/Yt0g&#10;3fbnCX66feiXNb2hihC6jENvNunURZaiuHc+Xd7U0PCbW86fMHZ4hjuwdMWP4YgEwbz5BZ73X35s&#10;8OABQlKnWUgCkniX44Jzzl5w0flnTp8weuxQOJ8ZU4fNnTPqmuvPP2fenAH9KzWL0yFgJmTllTIc&#10;KUmpdFyQxDg4pmiIlsVBbmOC6UZXoNEZg2/ANWMuJhFLbtp4sqU10drYvHXv7vbONlSLyClJkVKR&#10;zlRWTsXr73ydSir1dbVb9x4eOXrIocOH333/k46WOOsCkEBL4kjEVJaThg+s0PW0w8kTKCUrisPj&#10;S0SF3D59HDQ1aEDpmrVHTpxoOrj/sG5io0b1XXjerEB2hiKLFA32OlYS2jFMVdJygHd2dzQdOiwc&#10;ONy4cdeWTBcJ7qiCXEdC6IZpTtGMagjW6UN3EmJqho/z0V5PfkNT27EjNfv2Hu/qUE4cbHj5xddr&#10;a2v9EIXkdEJCDUiMYL7pJoRcA0sF7V3/R2jun5jTv3hBOm0W+xOX9k/6UmWfto2AjYCNgI3AvxQC&#10;drbLv9Rw2hdjI2AjYCNgI/D/gcB/rDmBtSt4iiAF1hJQqBq8nw5iAlWHpSG+evWa395xJ1AJSjp9&#10;1rlTH7lvkQMzMNZMQ0EvnWmxAIoJ78aDN4bCkKMHDjU0dYie4qef/COQA6//8e5Jk/vEu4OMI6yJ&#10;OIhMIkLIS+VrrI92ZDz80HOfL91RWen/9rMnJEEE/wpKEkeOnPj9k592tsk4BV1AqHUKGIhviJwc&#10;YsLwfhecMX3AkEFhucGZUXh03/5FN/9BEqDkWGVp8qJ5469aeFkgg8NRWUxAagmZSBo3/PaJU9XQ&#10;eqNDU4ym6B4/9/yzj0yeNrOjfeuKVeteenYpgfOqnAQbjiRAgIsGyS+SJDMsRJcioqBBukav3r6i&#10;vMzCYveAPr0GD+kPaaq8y8Pyju4GSLcp6GqNnH/5IlURX3rm9+OnDEnL7aoWhYwVpytbV5i13219&#10;+rXFiZiEo9idN5+z8MJRhEsXRNGRVbj2h53PvvhtZ3McQ8A5AtIVAo4oSQLLuWAJLasymIiGjh76&#10;+ht3O9w5iNxAULgiKwTBgOMLgofhVEGYpCoJEoQuJKvp0DmlwfcxhDBRFUJAVDWoqxpG5ytWORH9&#10;7dJvnnzknSmT+j33+9tpCu1qbXn+3U9FWbn3toX+3ErKqPmFX7E4F5g5JoS4WoEu6mmFi2Us6rEa&#10;wfcsmgMXRCNOQ3qu6NVFJ6oTI2fcBI/cfPPlV184e/nG/Y89+aIqmpOnVlx/9QX5uU4ZOZaZlS8k&#10;YkAa+AI5YkqGuJlU1MzIpxXNJQKJosU0GRgZ3DAkWcJZw+IywEdDs0AecbIUBv5FTOsUAUdHQPhj&#10;KHB6BEVyMDEgYrZdi5kGf8ddb9efCoIVR9V0BaJuIQtFJ/JLsDOnT5k0csT1d/whGYOEWmjogl9F&#10;ATdVQaDt6OtPf+f0uXdvP3bbHW953NRjv71p6pTRpqBRLJrS2p1+JtbREVLwwuKyhsPHd+w78MHi&#10;rYmENnNG77tuvt7rdqiIIqY7GYDeoShKhHRoNOENt6Omhj/7wufrNzXHkwrHooMGF99z8zUV/QMo&#10;IrOcmujsQPWI1+8EoVAqHBJ42uF1SVHut4+/vXdPWzIhMzwH1iLNMLPzcit6l93/uzt79a6Aein4&#10;FgVJwgZhjQ7Wk7ljjdbPz3VA7D+hXWzPkf0HwUbARsBGwEbgfw2Bv8p2sSN1/9dGwj6wjYCNgI2A&#10;jcA/EoH/jHaBlT9U1sAbEdCZA84SSN6Fbzzw2/u///Zr1uHoVZb32gsPmrLSWr33UN2JT77YCP0+&#10;poGqsoyTRmGhNz/H39ocr6lqZTO8kgBvzptff/RARoD3Z/BiPGi1UauSM5AfDyUF2QWF0G998OWH&#10;H/9EsdrmZc9A3Gwgn4+E4u9/sezD93e7ffRbrzzZGZMeuP9RKWVceun082dMzMnNcjt4KS1hdFLD&#10;FYbLf/L5l5cu3Q/Zum+9/vtRA8p1BaJhJF3UKJoSBBHjeNmgEkm1tbVx8ZIVO7YeliXl6msvXnDe&#10;rPxezq62xi+/XPPJZ2vTKQTkIZIIYaXowIGl6XSkvi5kmuqMGYOvnHdmVn4OOGV4Pyom4Wpjvqzs&#10;ruaOVEIvreiDGf6O+q6zL7k+lUrededNo4YWh5INKJ4CC4zPk+v3F11+9YMdzbG+/SsnjBx92YIx&#10;Di9QU62JkCg5MlDTm2wNNTR3fPz5t92hhNdNAW1BUs60IJ040kExDLi9cAr9dvnrrgDmJqFv24Rx&#10;oWmnpuo49CMBKwPni6kUFVDkBALcDU4jGNTgxGmO1iGahFIMncOo4qQoyIrW2dp20fl3U4T+1vN3&#10;rlizft3GA5pEQkn4+Knld916aV4G2JesDiOL1QC1S89H6xsGNDT9KfSl50GLeUExThbUlKoQiOHm&#10;6KyOhticBQ9gFHLPHTes27Bx955a0NlcedUZty84R+cdOpYg2bpQa4s/4CcJFoqQQVOVFnRPlltN&#10;ArGQJFlahWpxVQJpFSh0TE0gBC/DgTQmLaUUkjYhSJhzUcALIggNnAvIsUCgAuIP0wR3mwmpN9A0&#10;nY4mJ015kiaw3//unuxA9pIVH3WFWhQ93VQLOABxBB4tYsSovufMmvb1sjVdoIQyjKwc/oZr5vcq&#10;87CcXxKDDz/17u5NHR4fPmPKwGAkNW/mkF7l+QyvU16O4OhkyHQ4nKAHS8VNxkqWAecdREerGJr0&#10;ZjpioS6SxkhWSUQi4PIizGyHs6D5ZINJMN+vP/T2h0sVlerfz/v++8/KQojAU06HSuKIEE7pigBJ&#10;MEnc5J0ZqaCUCHIrNuxavGRNqCteVFahG1hbWxNB4u98+Pb48WMhTVkSZd7phDvW6FgfLD4FsphO&#10;v3r8J7QL4Ib/I19e7GPZCNgI2AjYCNgI/CUCNu1izwcbARsBGwEbgX9PBPSeywYzkfWnsOdt89Pf&#10;QMU0LHRBRiGxLKLIxNbtm++/7/5QMDx06IgXnnqsvenY2x++f+zEKSkF4S8yAYW2hAFJr4aEw3Ia&#10;OoyktMbx0DXM6mCBweVP3v19WYGT9aJKMIzTGshQaDcTjdAkz5BczvMvf/nBe+v9Ga6l772QkeXZ&#10;vXv/q4s/rjkVhIX5BQsmLrp6vmwwd1x3T31jevyw4uf/8HsnL5JmIhlJQsWvL7e46kTnJdc8LknG&#10;vXfPnzpxZoYbun46rbRZFbQPIglRIjqlqghBsxLBGgr26utfffTO6uLevgd+M3/g0F4sVCpp6Jat&#10;B7xEblomH3/29e6O4NKPnvbn5Bw9tS4Q8GRmZPBOD6hRwHdjYiKIS1QpDRwSuIo83oCTzm872fb9&#10;2mOvv/cxNDABCB6vJxJKWqQVpuXnZ7Isc/JYS3lvzzuvPeyhEQVPcJTD1CKwYJcZ4BCgvonRFQxo&#10;FIvbsKqjSDftffLFj77+ehc8DLHD+SX+r75+AiNQB6zR/3LrEaRYW0/b0M8jZw1iz5cmyI7kVEpi&#10;+IJYPBkIZImStGTJ98898y6iqwRCm4gGkhngbhT4EnP88Q83jxjSj2WkSJLWhHBBZUZXexjmgTfX&#10;KQQ7GAdPUGYymKIdmCYhJAV5OGSSiEvpCO/KQxGHmMTe+ei7Tz86DO3WElBCwNshZr/BmW+8cq+B&#10;CozDIcQ7PabAeei2uoQ/J4tmWEUSO9uDxb2L5BjUEuloj63NKqz+RbYBnI8kKxCubH0HQyiGFJIp&#10;WZIgFBnKs2VRCnXHs3N7KXIaw3krDthdePJEw5WL7s/M9r350qPZBX7daAonJFNRq07W3XvfZ6aO&#10;5RY5Xnj8dqcP9eV5lCYVBRMRreMcpOoKmm4KAqVKzLW3vtJcH1ZVg2YpUH5lZDv8Ge6SEvc9V53t&#10;8TMURyuQzJyMOh0cRcJzJAlEi5YQCL9XS4EHigOtDp2bI3V1m3iFBESLk25tjWYV5e3Zf/i+3z4n&#10;C8aTj90/ethwPd1VmOcMCi0ZDCRLx005obGkrrlikXBexaDGmpPBbihxiucVDpES3Q89/2nNyVh5&#10;ZcGll177xZdL+/QZc8nll/etzDWMhCgiNMwoq4FKInAKNE0AIpS4QxFSj0nQMh4BOQfPbtBS/Xu+&#10;zNlXbSNgI2AjYCPwa0DAbjL6NYyCfQ42AjYCNgI2Av94BE6v2y1ZQw/Z8vPq3XIVUaQK7gsEP368&#10;4cEHH/zo/Q9hCchwzsKS0lMnjz//x5daW8EqoidSEseweWXOd95+/rqbrhs6qNDjRRxuYsrkvtOn&#10;9du2o1rXUIcTnTd3OoUJEMeBIyLFgGMJrCIS7aBlWLPGtJM1jTU1XYl44qOPv0Vx5fUPlzTXhXEC&#10;HlVvv+ui4l5DCHCTSNKBPcfC4Xjf0gwM1VgKVB2Ux+WQBWHNxu27djZSLPnY3fd5sxDWWm2KELmK&#10;mCLExMBaE1JNoOwGaI6EbHoCfLQ7duBQIwhV2iId40f3hf6jWDg4YMhQtzs/JzM3HIxU17W1hrrn&#10;nDXDk0FkZgLn4rZae02w/4DpSgc1CoqqJpQYw56F9J7tB1754MvlP2wX4IpYEjBLJlKwvIWSGdCI&#10;JBNKBGgMmigrC1xy+fmomjah7QkCOtC4ImkmAfG0YGCiMAzYFuArACB4CDu879RzL30BRExGZtYl&#10;l190913Xen0UggZIVPg/p0hPdmrP0P2ZdjkdvWKpURBNTkMaMlR5k7SbILyfL1n28cffRkIJhmQh&#10;7MTnx5944MYF501raG1r64qsWb9LltoMUe7Tu9KVbdYeP+VysB4QLtWeonmXoknAKRmI6swqDXW1&#10;On1eaJ5GHQwO1I7iFoCk41x+N33gRH1XhwRpvpDpC0OQFqWK8sy80nxJRmkeJ2TIwaE5p0pS7u62&#10;KMkykHQT6YRsIOuULdql59T/dDHQJwVdTAr8MuCEGPFQHJxm3rycZEyJRZL+7HKngwflSzomYkbE&#10;wWZEJWPn3iObN+3x+jznzjmD4UE+k3R4nbzLxZFUXUs02BXJzOEuvuD8rBIMWpQ8hBPihijahOgb&#10;jAScoDaJJwm+PC/3wNGGvv37B7uCIMmRNCTaLVRVdxJmuH9FAYGRwKn583NUTTahWEtEKYpJiAkW&#10;Y0gDNRg4aYyI63JKkE0H78uMpwXe4+FcWMCdo5nq7t3HN27ZfWD/7n2HD1c3VGUQeqBvlqEldTHS&#10;GYxnFhUAXwjtYASGlfXqG/B5A36fL7/I0Iwduw8EO8UNG9cDLdhYXw+7HjWmdyQWAsUT73BD3I8o&#10;aSzLQRmT5ceDp25Pxo9haPAD8BmedTC1/vEvMfYRbQRsBGwEbARsBP4jAnakrj0rbARsBGwEbAT+&#10;fRD427SLKUPvsVHfcOq8s875+ovFdTWnMMSAxBctDbmkTUePHMNUbcgg/28WzQE/S1NrELJO77vn&#10;cqh2yckv6NW7bNY504YN7k/I0oZtx6CTZdCgwJwZE7wOBSF0wnBIUDgNzcOihFEoxVtOkd7F2dEU&#10;WV/XjGLU3n3H47H06VXiomsnnXPu2FDrCaBsBvQfsHrVhlBIrih3jxw1BMebSJbQJKAukGgosXLt&#10;AU1HZ04ayDjdphkn8KCJdKNoBMcVK6sUWBgIOwEmicyENuHNWw7u2HYYYj+EtLzwnJE8g0A/DpAE&#10;chqJdNS9+9mnoe503wHMpEm9PW5oj9ExJGXoCcNMYLjF5uCEhpqMw0sZknL4UMNjz31WdTLG8djN&#10;N8958M6LZ04cMPuMsVcsOP/G668/d+7c/v2LTtRVJWMy6zDHDy/EzbgGISCpOMeTybgGbpTTBAmU&#10;8uA4EDqKboBhRbz7969EI1J5RcXrLzwzdfoot9eRTh0zEYEhuB5Opaex5vSnXxqerRph60uraeiX&#10;nwGBCDT+8BDBS1CwsNeeeua1E4dP5eZlzZo70OnQnn70psF9CrNy3BMmjV3109ZkWj9xqGXVhiP1&#10;jfUj+o8BMQvkJMdTek5+DkZSiYjmysyMQLFUNMi53Aq4aghPKoYwVKmLG5YM8TThzy+oLIcWH7fj&#10;xMl2+O+UruKKZG7YdBQUN+OGjCGNDAdFQ+StKntx3KlqcaCfFBEqrhEKvEIIboWtAOViVVPDjQTD&#10;VDLewXucOmT2yAbLeynaDfVTUtykaMhGoRHUvXvX/pNVdQhJ1DSGW4Pxxlb9/Y+/iEWFocP7XHje&#10;NFGKiVIHRcu4kXCw1PBe/QdW5i+YOzIrF/JguuRUh5NkcEw0jCSCpBDoLkIskg5oqoq+gyePHrVl&#10;+76OYAgkMKAjUTEDxCNnT6ocM2YIgRvJWIQhSSGRYL0sBBEnoyFPZp6YMlDCR4Ezj8pBcJdG5J2o&#10;ar3zgadefeXzXfu2QKV6fo5n9PC+OOGoOt4QDEYbGzqOHWnae7KhEPJ4PaZCZvgCWalIQpdNl8eL&#10;4VIi0mzoYcSImGi0vDijMIeqb+4gUMLt9EZDoZHDR+JY8LHHn6o6sa+h9uSGteu7Otor+/TGdKu4&#10;6DTzAtE/IHIhQI1mPYFB+WKrXf59XtvtK7URsBGwEfhVI2DTLr/q4bFPzkbARsBGwEbgfxSBv027&#10;aBgKCbnnnDVXEsEkAbmu0GUEHhDQA4BrwSgu9fzmxvNnjh1R2WdoIMCsXL2fItixY0fE5LTP6wu4&#10;MVMA25Hm8eYXZmX4MlzXnj8qrzSPhF1CUzPUHVnGHw7qbwmIR5XTNIc73YVKil6/cSeYX3gnM3Pm&#10;2GsvW7DosjOmzJhw/OiBkr5jUt2RQLavvrr58JHGihLvtDPHwNI32B1htDRHc35fwd4jx4JdYnVT&#10;7YxxoykiCqtMXU2CJoXASVOzKo8hLAQzGcGgl/2w+YPFP6gy6s9yikmtqNRRVFQIGcCtza1ZvoKq&#10;kzUffrShoJS//7ZzILEUNzAdMm01FMI1YFdQqX3asMFwVMvJph27j9//wPcQAZxXQL/y5G9Hjxjp&#10;5rmS3v1crmwIZ/Fn+FgHKaS1jxd/B3KDzGx2zoyR2Xk5UL0ERizVhMIn4EMwTId4WCBKQHAExIhs&#10;bYr0wUdbxCSiqvqMGZMKirKBNkJJaDcmaZz6pUSoRxHyl8GpP38BJ/hLwCqwORjYdHRNgcAatKOt&#10;8aWXPyQI6q67rrzgjCnnLzzHC9EwJA3d0JikTpk2paW9zuHEOtviHV3RQX2KCwvyoY061A0ZNIlI&#10;KEoxvCrp2UV+h8eRTCQdbmdTTZ1ugF2MigQj0Ma0dsumzdt2xJImyTjEBBnsagew+g/s09HWVV3d&#10;kJOXQxoajYsE5eQcjCzrQDyhOJdOiryXQTW5J0QGwleAd7HkOlZ6MoIoWtJKGSIw3UShNhsegPhc&#10;8MsQtMlw7k3rv7nzoW9Xrjq4Ycfx71ft++7bnWs27Yx0xxiGvOqyhX17lQpilyuT1kSoIpI1lfIG&#10;CrOyHEUDy0Md9UD6OP1+UjIQQzV02TChSgjoFYvuAcav8UTz0699vmPHMY7jz5t/wSVXXVJUmHnZ&#10;oktmDs6BeRtPpFxZGZIGRqM0yxByopN2+GjGA4YsnA4ko7GqY8eWfv3Na+8seW/Jqk6o8yKxjg5h&#10;x47D2XnOvn2HDBo6/PjRuvq6eoeD9Qd8ba2Rpo6GM2aNYwO5ZioNmieG41LJiKwI3qwcDHeImpJI&#10;qK6M7N59BowdMmj0qJGcI+PQ4eNdXd0/bVhddbyp6njz9u0H9uzZt23bju5QcPzEKVD3DTqX0xI2&#10;yMkB3KASXpJEmmL+R1897J3ZCNgI2AjYCNgI/F8iYNMu/5fA2b9mI2AjYCNgI/BPiMDfpl1gofb0&#10;40/s3LIBnCKgAyEJkACoZ8+ZOLFPatFZpTefP6N3Ac4gSdpopxHheHVra3vqu2Xrv/tm7c4dG6aP&#10;naCoIq5pHsYYOKBiQC9XSbk7Hu9ysCTEmULfDXTxWitAJ3iIIPgVyBFSSrC7dtZu3bKb4rgfljw3&#10;Y8qwsvJMr59yeBJ5edAgc8gN0aNJ0ZTxNWv2RpLCyP5FvFtkfE5NIXUdZQKeVCK1dXddU1P7NTde&#10;oKEiwwBNFMMJFUVZQwVtDZTZuNJJeuuBhmef/1yRzdLyMjguxNZm5hbOmjNFRTzQ40vz/lWbtp04&#10;1ZKVw85bOM6RnUHJKI6qGCEQVBpuCK6AWQl6l0nMB1Gp19/6qqqbxSXOl5/9XUGJj3ZB0mk3YsZQ&#10;tIt1hjSjMx0PykJ4y95DEJRTUpJ3zpnn0agHY1io2sZoDIOsYUwHzgWW/FakCQI7Ax7DStkhSeTY&#10;ydZYKN7Y1nreObMIhtD0uGGqNM5YaoyfvWDASPzVjOtJvbVol9MPQAiLZmJxmskmKKqlufOLJSso&#10;2lgwb1peSYDQuxAWV5JdqBlzZPrAWzR7ztjpY874btV6aCcKp7t37du/fPXGn9bt/uOrKz//asfX&#10;y7bBWea6c1GDS4SIBx7/5Ps1x15/de17H6z6aun6tasP7t515PDBxl07DhzcdyLeDSXW0EaFnz3n&#10;Qm9AqzrWtHProZWrNp+ob3IxYknpQMgOgutEsASCQwywhKEicD8IKqOoAsVZEGgDRAFoNSivIx6M&#10;g7WNc/piQdmwPDRZusqmFR7Fsz5ZtuXQoVZwfIkK9C2ZKEQJ44bLQybiiqglT1YdL8zI8maymiAz&#10;eJwjNUSOQFQMJoY4kqNgbqgKdEfBRUEUETh0wPiG4RSOgO4Gdft8b36wNBbVWKc5ddqIseOHT54y&#10;mnfkej1oPK6hhtPF5TK0B1V508imuIpEkjMVinLlVNW1P/Dkm299tn3H4WBbV5R3unLy8blnDKdo&#10;pa05eeJk4/bt608dPwpxwwyNXHDuhGsXnLdmy4625viU6XMcOCukHATtR3CvprIOF7SDoaGOLgIX&#10;PG4GVww53QS51KXFWbgY3bH/WHtTs5BWaQKZPmPo3FkTDh88Bj1KmX7P7BlTFR0ygmB2YTARoI8M&#10;PoL4haIo22T0T/gSbZ+yjYCNgI3AvyYCNu3yrzmu9lXZCNgI2AjYCPwtBP427bJj1+5nn3oShC3+&#10;QOCmay9dvXZTcWnJTZefM2FgQZ/KYQolBjtDBYXZkoF7XJkZfgKaYigeDQXlWAR0Md1nThxEkWld&#10;xRLhTqeHgUqadFpAoS8HZzFDhsVxIp6mXbSsRXi3k3dkCFHl6PH2gwdPzp07+qxp0yD40+HxpFPB&#10;lsaajPzSRCzC0Zie1nm+5HD1kbpTXThjDBtZaOBOWoVVMpqKiSzq+XbVrkDAffnFs2ApDf0/GgT9&#10;UrCoJjQIBsE5Q6O6OpL3P/t+uCt9xhlnlpWW7NmxF37G4+erq+tPHDu4evWW9Zt3bduyDwQ+Pj9z&#10;wezBOOmCDueelGEQYoCZCQJoddTqUUaEpMlh3PufrdJE45vPn+FZ2qAhmdUgpASGMQjKqNBUTUAa&#10;K5pXnOfkqM2bjoXCkfbublINlpTnEaosITHIhiEsMcrpiiADAXMIaWAkWFTwfhUDx48Y/tPaQ/Cf&#10;knGjBjk9Tklq0HSDI93WIPb4iX7e/pSq2/NAz2OnjSSnG4WhzFgGnxFk9eiq+sWS76HhO7/Q16fC&#10;A04nVeyArh3W4YPcEEVGPBk+Z0bG+o3r29uS7a3B5pboyROdsbBguY0YQhKVfXtPqZhWdarl0ec+&#10;PHmsLdiZYlngKjAn7ywuLikt8xaVZPl8flmNI4ZDkxWSoO+48aa5ZwyOC6FkUkpFE/V1XXuONo4Y&#10;4M8p8uo6ZOOKFEuBZgQkLBYCwCPBZgBvBFkvINRBddrqqyZoGqqmAXtflj8ZTX61bOM9D7x06PDu&#10;TRuOggzpjjsW3HnrubfdfuUlC85ccNHZBQXeTVv2d7dHDx+srmmtzfc68gpwTWdIhjYMKPy2oOA8&#10;lKahQjpFMZBWA5XpPSXMIOYCzRHwX4Ye6hayc33V9Y2xiL5r54lVK3+oqOxjXavYFMjJA9VWW1tr&#10;NBypqj722odfHji0b+aU8dX1rd//sOHFN5acqI5BC9PgAdnFxZlnnTf+thuuHj1h4JTx41Qzfmh/&#10;U3dXCpKDQDd04fxpV158bkFZxamak6fqQn16uct69XvhhT+8/MYXg0syy/pVtjfVRxNSfp9eBA8G&#10;JFUUFYtDMRmc8FO0c/SQ/hn5PoePfPKh3wAxN6BPv8079kJCDziirrrmKgSoJIKAMGaQWVl9SjCD&#10;rXIyyz9lvwzaCNgI2AjYCNgI/BoQsGmXX8Mo2OdgI2AjYCNgI/CPQeBv0y66rGzfvj3Y0QrL8baO&#10;dkUUKcK8/LwpHmMrS4bl1lq3Mw1LejHSlUwm++V78styJ4wY5HAhbW3RmurOkb3yvN4sCBuFEiGK&#10;Y0yjk3Y6MUjHoBlD9YDBxOX3KGCcISTdJHQFNRStu1XeffBYbVPbgH7ekoqKUGezLxNsOFiia29O&#10;rs+UNIIKOJhiBsU2bDvkz/BPmzUaZ6BFWONdjIY7D59qWbnmYGlF4MxZM1CeJK1KXwVKiBGDVmWW&#10;YnJl2dNYH//0+204jd9x180rVq7uCnYTtKOlrX3Pvoa9B1qrTwaPV3Wlk7Jm4n0GDpgy+xywyzjS&#10;ClAtpikZaMpEIfsDiAwGR6BQyNNUk/rwo+9xkr/4nNl8FsgTosl4HNeTGJ0yiLCktZt4kHbLUIXj&#10;4d3hmFpf2wlmkAPHus8YP8XDYQmxkYf2GYUAJQ6GArsAeb1QyowB7wJmIkN15OYXvfvut4IoNbR0&#10;9CnLyshjcch/BY3R6c1iW3pup2kXK+v3l5gX9HTbkeXXITAJBY7KBDWHC8QO773/ZTohTJxQXlmW&#10;m1Hgw8xuRU2Ajkm13DFQDNQhpdHJY/tlZnOSLgwdVnjlZefMPXPMGdPHTZ44BIDp6AiePNFx4GCj&#10;KKhef+DRR56YMYE6e3af2WdMvPCCUbPnlsyYkTfv4mHTp+VzpI/i5OnTi6dNLaY9DSNGBCaN9vft&#10;k9MRNdtaEsGE2Leob1YB9B+R0M/NOjwIBBFDmIsJ1jHw+NAoAuokCkWolBrjvS5Z1BURYXnw76Cf&#10;Ld359vvLRBFvbgvJMhLI9Vxx+YLC8jLawbS21BeUYZkBbOyIaVWnmuKxZFcbHKvrjEljKKoLR0Dz&#10;omjptCqEhKjE4C6ns1iCpnEDBFOkqQMpA5XVJLRxQ8AL4yOK8nzjR5UX5HvqW5pjUXXVsjWDBxXn&#10;ZPJCMvHZ0jWvvvPt50u3LV2+t6E5fehI93c/7lmz6eCWHce6OhIDRxT97reXX7Jo3rSzp1QU6nnF&#10;DlTSQeo1acy04ZU5WVn0yePtZ8/OvuqyKa5sThSbu7ui+/fVgv8uI6vX6299EY1q/QaOaq9v+mTp&#10;WofB9MnNTjR3uTiWY9wOF8iAVCkV9AZYv18f0jdv0phJmX4vhYpCJPXBp0sRAx03dvTksWPiSdHB&#10;80AWqtCjRFOgBRIkEeQv4JL7x7ys2EexEbARsBGwEbAR+P9GwKZd7BliI2AjYCNgI/Dvg8Dfpl3c&#10;Xn7cqOGrVq1JxgV4V9/QjdlnThnar9KNnUgmgzgkXjgCiWiS93gZygnmn/ycUt0gRw4dvmr91mQc&#10;+eanfaMGlRRV5KGoGYm2SkmB9wfUdCKZNr3uHJw2ZRlybpOqJllGFAyqpl057j77jhxub401BpvG&#10;DS73+H2KEsQwmXMaopAmgZ5xFhsxWRL1VZt2+P3OM88bLaZSGHAqDC4I8odLfmhoio0a2WfKlAGy&#10;ouBmEtanBCzkTRNEN5wjU5bw5qb2H7fshdqaM6fPW/r1UlWBnibIbSFGjq2EcuQzZk2QRE1MpqA2&#10;uKw4c+LUMVo65IREUhwMGwZOaWDZsdIyLF4AMlHcwZbohr374CieTGdFqQdncJoWnDzf3dnpCPCw&#10;mofymkh3WlYg5SVvxvDxRXm9jlSdDAe7epd5Kgp8qEsyZRH2BgIESIyBM9ENRTXh93Sr9BfnFBGb&#10;MG7ysuWrW1rbE1KiT0UO73FTYKQ5LXQ5nakLMpyf1S6WluEXtcsvtAv4Z9QUkDCqAsExYDBxvfXW&#10;J5Bie/Ois7NyvLHOKopjWcqlihIk0dAQ3QKlRwjvyczpV1x41lmTYAIMGjTMl5uRlZtVVlIxasgA&#10;AwebmB5PxBRFL+/V+4ZrrigtM0sqKn2uLH9GDk6IKqBJwfW4J4w9c2i/sukzp0FKcFpoAOMMahIj&#10;Rgx1s8XrlVoalAAA//RJREFU1m9vqO1uDbeMG14OcbldbS28i0I1GAvr/LGePF3w/YAtBkxYKpMC&#10;RklTgFzzoCjzyecb3/7ga0XRcnMDmqIOHlp546JLJkwbHezuSAmiP7dUTLRwXl9lyaj33v88HEoC&#10;8RQKphE0Pm5CZTomAZ1laKTLn4EYHEy7ZCyKu6AUHJQgPfQVkF4grQFfDmqk0iQUXTt419ARA6eN&#10;Hr770L5QWNy4bs+yleu+/G7Trt0n4xHBiovRTZrhNFNPxuJyWkyJUt+BJS/98al+A/JjgkRjIuOk&#10;45GwCW1PKIdoWIbfMXxwr2uvOHvKxJEU6SRoAo4ui+qmjUfrGruqqk/EwwKqKx2hjiVL1p862bpj&#10;/8nWrpazp4+F1ix4HiEYo5oqxUNgECrKcd7tcXgLoKQLUoEInDt4sqahvr2mrvG119/5ae26ouLS&#10;0pLiHhUPCunUkKcLH61kXXuzEbARsBGwEbAR+BUgYNMuv4JBsE/BRsBGwEbARuAfgoBuYooMy20Z&#10;4mNVOappSQzTorHuTz757q6770mLArTsGLBqY8xLLh4ayEHNqMvjLmDcmY2tVSqng0VD12qdGJGK&#10;H8n2kFgiNbxX2b6j9fGkerIpnuOrDHjzIZjDkWUAh0I5wf0STcfCNMheNJKExSiCW6ExCDg+RBUJ&#10;Txo/cs22k6dOhkaPG8K6dIVkJA2TJB+BeVNiniy49+w58vZXX7e2QGuMecm8aRiF0woU4lAUWfz4&#10;o+9IaeHqyy7Nyc/iGZkj0ySDyGmoH9IZdyH4M1SEj4rmqh+38YznqoWDa2oOt9R00ATx8uO3XXr2&#10;OWfPGTJ+0tiGpvqjxxqhvVdWjDOnj3J5iZDazeYEulpxnglQkKJhQmF2C+1jFDz3x/XHtu48rGsY&#10;OGgunDHIxcdpqITGVQfnxUQHq7swAeNxmoSwEi2I4rH8voXVdS31Td2KkZo04xxYC2MOTCQgcjei&#10;0hLGgTPINBSGVWknkanrOizX+w0qyMwltu46XF8bc2cMHTBkFoFFwLsUjbYQlGKYKU2HiiWo8QGi&#10;gAYNDo64gVDo6V/WQOgA5dkkXQJRyCiFiGr40MFNK5bvxXDtzOmTsgMZwDLQDl1SCQTsUY5MCMBl&#10;uMxEZ7chpSk2QbFpVWlBzC6W6GbJZDoZ83jpMUMrIBVY0mIHD9bCD1x19UQ13SkJMajuRskogSVN&#10;CWMgJEVUSLPDyQuY0oVpYRblKBV1kA5TNnl38fG6mvbOUO+KjFmTJkoKuMNAjqNBsjLpYIG1SYkq&#10;xng0zJkUKJTJqe/wmWghzZSaGr9mw67Pl/4QDknnnDvwj09dd8UlU886o39pIYEITS485iairNIW&#10;QzAn6uuK4Cu++wGCbyFZFiXRc2aNLinMwTHGNDNwmkklkrohkU5IKZZJEwEDkqGqLA80n9EVFrPK&#10;hsXTYiJtHjjQ3Noea2/TeUdhW4d5/Eg1RB8n0xoQXdn5znvvvfHWm+685qorWztra082QDDxJZeO&#10;vuu68ZdcMCPLl0DlDj0SyvTwVDrFaMB4CYbY7nRLhhlkXVGUajM5SLaJGUaKwIn8HMihdu3ZVxUK&#10;JgxImSHJzkgKp5Eho/p2hpJHQBqzcKpmOCgepjvBcYQUC7ndOmMkTJBmsVIsEkSJEO9LlXrVrmgn&#10;mJgsE5yQ+O7bFaLKDho13GJeEEOWgZrBbLXLP+Rl1T6IjYCNgI2AjcB/jQDQLvZbAf81TPZP2AjY&#10;CNgI2Aj8CyCgagZ4EEgSZAAGSdE4RgLl8PY7n738wvOyKBMkUdm/DIJOMZ3KdkNUCawJdQgKbWtt&#10;cgf8LierolCZq5q46vPnCZGIKAsDKssvPnMUeH+qq2qfffuNru52EoxGmi6lkkIyRdGsJxCAmBWI&#10;k7VkGlZ8rAFmGBAYUDTJcUxl73JwU7z6/mLOyTqdLAF7zqBZzld/qu7Wu++/4+E/7t0LbTvMqOFD&#10;IylBigumLrJevvbwfmgG8nodvSvyEFVS5FQsIlldxCSILZB4sIMAUgJVjpysg9xUOG5KUiAXFyWY&#10;0jJXZlaG2006nJmxYNumLbshMNfhdHd1dBqqgCIpj88tp5McBw07RltDs65LnDs/HY8qgp6WNYCL&#10;Z9lL5k8HYioZiqM0/R+mBPg8rM1AcFlIlJUWyKIYjqcoEgeKARqFWZak3bTb7Uwm0vFkmMKThJNP&#10;JZOGIpZU9GqqqYf+HYpiTMT8adUqiHtFdVyWBJfbpypWpzJB8KAQgSJqYA/ASQRuqNPiF0grgbha&#10;EyHSSaBFrNBiyH+tqOgDVqSMbDeIgygGKqkguRY0EHqkM9zd0pSVn3P80NFrbnvs6Rffqt53kmZd&#10;kAkC9U1dwXAoHndnGul0UkfcGGJOGDaQpLhgMNFae5R3ZDlcAUUMpsJpTeFgBkFqCZQuwYZZ7M9f&#10;b1DvnQAlCUnvP1T7yXfLHS63rMUUKEMCBZQuwDzJyPHiRgrXdb/fBzql3Qd3Lbr+rlvv/v1bH335&#10;5jvf1tamiood112+wKqUsmQp1qX2TCT4ZF243x+Ai/njK3/sag9BwXNmblYg0zl0cLmmIRAsKwky&#10;TDeHxwtCJGB7pLSciAiQX0wQTkUUXD5/eWXvxpO7fvh+yx13P33Pb9+9+76Pbrnthd/+/qkfvlth&#10;iaZMvKiUv+KqkW+/8siE8aMyvPDMSB4/Vs072fkXjLn+kgsGDRni9UlyspvlKJebaqk9YZjQxGQa&#10;skIzFChZYP6kEzE5xQixiCzGIOXWlDUlZc6ePOn3d1/FMhhN4xMmjywrz33oobuef/iunFw3yZj1&#10;NQ1ZJb5ILBEMdasoFU+b3R1duMuLuuhwV8qXy0NeD5IUCworfn/vDZ+8+fDilx6o7NMHlC3rflqZ&#10;jPawMAmJ50A+BJIie7MRsBGwEbARsBH4tSBg0y6/lpGwz8NGwEbARsBG4O+MQA/r0bNkhaU7VERj&#10;GNXS1AK10YiJPfHQM7ctus3N8YasxkJC08nIj5tqv1pzcuMOKREsY6kRUjpTVvzJtAGBFASUDbEh&#10;CQsOGItfduUAgqdOnmoPhTtNg4TkEAQjGbBjaBYDg+IqGHagSrpnYQ4Lf8tSQlIk9NVMnzwQwkOT&#10;Mc2QoFTYT2IlHXXYHfe9/Lun3z9wqMPppoeO8J5zQZ+Lzh1OShoYbnCuSxMbTboZh7sukiGj/txM&#10;l5d2ZTCxaEzTFIqhCRqSWbqrqva88c7bohAbNa7M7UpeOLds+Aj+sbvOKi13IljUxCMvvfN2NKjw&#10;LsLndRAEiyhyd1O6+VSk43i3KtK4pxeHuRHQsLBOX0YW1GOruiBJabePnzR1EMEpGOTUYKmf81as&#10;CF6LCLBIFwiGhZBbmtWVVP/epRxLd3bFpWQEmCBoLk7GSUrjYlHIOHF6HQNScpYQRR3+XI7Kaq/t&#10;Wr/98IsvLReSChT09OtbyhGMJmE87aBQP0cVOB1lpu6BWmnG6TIx2cRSJpYw0JiJJ+A+ggomkuKd&#10;wFo5VVVOp9PA8vBOork2du+Db2xedzKQ0V9THFoaKSob5QkUbtt88trbXmtu179f0/Tuj/XhCK8S&#10;uYIo896MQF6guTHIsCbLp2MpLpgEH4xsyPTXP3QngjEIAna6cq38VgmykikM9CQcdHX3DO2fmpZO&#10;s2wQ3+KOT5g6SEP0YLfx5rs73//oe4ofyTKjDLo83JGLaAXJuF80CnQ2qyuU+vTbH/7wzBvNDcHD&#10;e069+8bS2trucWMzXnj69rJeGSDwIXDT4tCs/7IBxWRF8cIx2+oaHnvh05++32GYGMXgbz3/+00r&#10;3/BmQNkQBpHPrAMzTSUaCsfCEUgaRinMnUHQcKEMloiFkuFEtCv88ZKNjz/z9bEjMZielb0yeCdy&#10;qrZFR8zJ00uvvmbUisUP3XHZgl75blqHpqroydodHa1RnFTOnTsHBUZJ82pkZVfCn1D8sGtvyVAF&#10;ySU9+Qhfirt6E+5sV+4ggxmmESUakePKG6lgLhF1kd4cNiszM6+EdYPVy3zs91etXPb2woVzYJpp&#10;CiQuU41NaNepdEHh+KzAwGCDVljcPzO/NNQaApFOIMcnhIJiNGmyuDubzfUTFaV0cV93eVmWbojd&#10;XQ2ZARrVJZeH0XVREqE0yt5sBGwEbARsBGwEfi0I4I888siv5Vzs87ARsBGwEbARsBH4uyEAS2Ed&#10;ImOh3AUSR0URAwcLzQH/snfXPiGV3Lp1k8PthGyQSDiyadPJDduOrttVd/BY29ZDrYYWysziPBxu&#10;MumA0yMnE5wbOn/ZaDLhcAYq+vSrquvsDCYmjanMzilAccEkZc5hrdqhOhnDWFBjQEoKAqoGxGpY&#10;AekCjpI4yje1R1b/tFOVzLWbdgypLJcF8fPvflyz+kg8Ygay0FefvnbBpWcP71OYW9xLxXQnJHGQ&#10;CSEq0qx/7daDzU3J1mBL72JelyQUE0lKpViGZr3A9SSjxNqt+/fvawdlz3vvvezxKGXlBZMH9c6v&#10;GExRQBbgOO14873Puru1M2dO7OjoliR5ydJVn3+1ddny7V8u3xuOdE7p28/KzcVioaY2BWw9ROHx&#10;Y3UH9lXl5GacN2+cqcV4N61IMkJAWTXcTieX9ghQcGiVgZIeBrqxdcO//PvVqaQ0blhBXmkWjmoY&#10;oSXCUbebgnQVDMQIhknxgaqjJ2+4/8VX3ly2ddsxQRQIkgUFT11N3YYNq09W792xY1dHW5OWjvC8&#10;g2aclgHMspFYtdMAKdQtgRPKSn6BMiCUMGUCSC6IdwHhktOTO3Pq6PWbdiRjIvQ/Daksgx4imiP2&#10;b99/z6MfffbFWmhXguYn6PGRVe38s86IRRtySvqnkuFIMJGfl6OTnv27jn/69bL3PlghK1CYg1Yd&#10;O56U2ihdyM8vBUZMTCXAy6IrghCXGJrqmbM9nB4QItbJAOVhRHQ+I8v/w4pNgLkoJEEqNXHcaEWQ&#10;GEUI5ATg6levWvPMHz/66ONvFi/5ccOGwzTF4SihKBJJs5deMuLuW64vKMjsaG1wcAxcMuwYB9bH&#10;BBtVz9VD3LHfu3nTwarjQYcTvf+OGydNmymITal0CEAgaRwnWKhzcrldFM3A0aEFGgBLpeKmSdAc&#10;EHdkOhk9ear14P72wlLP5x88ffHC+WVFJZxbvfbqGVdfd/mYySM4igx1tgJtZOqQRKw1N3Zu2HSY&#10;c2Dnzpnqdrs5joMIm737tlafqiU0B8OyTtYwFBOkVYqQgrJnIZbACZmmjVQqFe6I4rjHnxWwvokw&#10;QlJYsnSllNKuvHKOnJQ6mptQzThyvLqxqb25rXnJt9+fPFE1aVQlhgmhjnZDU305jnQU+DQ4awft&#10;ZKH/Sk+mYlEo5PZwzoAoSFu2w4m5zzrnTJcDJgmMBEsS3OleLnuzEbARsBGwEbAR+F9HwM52+V8f&#10;AvsEbARsBGwEbAT+QQhArAs4NXr6cxFD06D6Bpwp5aXFLnfh2tUrfS73kf0HL5k1qbGtFuwYQlrO&#10;KuVyC13dnam6puTU4UOz87IlNcQSCcp0GCafSMcoTuL9eEqNr13f2tGenjh2cGFBqStAKXICOpUR&#10;VONcHGTZWseEZTgGrclwpRBSq5saamhMIJP9dsUOiJsJdSf3H23efaBp4zqIrUVHTeh1ycWTx06c&#10;4Mti0yDFSUZ4U5eFIAYhryrr4rMozrVpw5Gmppgom+NGzjV1MOKUyklq58ZDL7+z/f1PN27d3ARZ&#10;ueAnumzh8Oamg5ig+3OyDS0uibzDRbS0NBw8XtXWngyHEiTmTiRioM+hWNzlplNxvaU55OZ8uTmc&#10;J6dUkxKOzIxklD504PiRow19+xaPGVLI0DLpIpSEgFFQQgwsC4SK9PBKQLuALQc10ymdZJyC4Ni6&#10;bWs4KFAOfNz4vjSNsYw72p32eUqEuJaI6i5PWXt72+2PvhXsSkiy3ndAb1A7JOIJEjqZSLy5vqXm&#10;VOvRw02bNh9at/kQFDyXF5S7vQUQ64uREKwKVIiEmmAkAZGNxblY2iVU1SFIx2oPdtGU78SxmnVr&#10;DkKbd2nJwNFDRhhmYtWaA7/53ZfxmBVyTDNsVlYh5LhAskxZWWW/gX3SsSjHu3lHrq7wq5Zvf/71&#10;zw8ebJMl/Ywzx5cU5zY0txw/1LVlX6OsJAszMgK5uYpg8C4fisNF93AusIHm589Zv1gSg8xdfueO&#10;PeGgTOB0e0uo/4DJxTmFuKMkGdU/XLLiqec/7+zWIxHIpqFRmB6aMXSE/5arp1549vCL589DCHBi&#10;deUU54OVDLPULTCjrHJki93p4XdSkrR8xc7uoNi7PPPOm69QxS7V6OYDlJCKYJgqJNIqFPpAjhG0&#10;nGspkFxhGpQqm8A8OvyuNAQ/u1w8Svy47oiimNOnnANWrLLepeMmlOeX5bW171T1EB0kMURjaRLD&#10;IySjkHjb5v1V4SC5Yef27iCIn9jlP21/9Y1lK388uHnv0b2HjoliArJ1PPC08RZTfFZnt5oUOEmB&#10;FnAH2Li27jzwyJNv/bB6y7rN+95bvFTTTaeTvOGWKfGuYHZeniETz7zwFk7woc6QkNaPHWu8+IKr&#10;MoqKNYTGGQ4CclUTMn8LCJNWohGQXhEMzWf5CBryiVNed+6Hn36fTAojRw0rL6/QxDiOY6omWjIu&#10;e7MRsBGwEbARsBH4FSBg0y6/gkGwT8FGwEbARsBG4B+CgALlNT1FOrBwJUmKwKCjx4Qy476lJRMm&#10;Tf3ii8WaqXp93A3zpoWjbZUVjnt/c9noUX2DEbOluc3tliv7ZZtyFNUpAkUkJSYTRMDpikBoiaCs&#10;29gVCidnTp6QneF1+E3VTMqiQPMsw3hTUZ2ALFNYN8Oy2dJCQFQtrJ3BdEMxHteZ4yf5/HRDS2ck&#10;km5qagFVxcJLz77l+osHDO0jpENCvBWDPBeCIHEdjEpw9hxLmQaU6/q8Wf7Dh+q7g+H5Z49xumiO&#10;ZU4c3PPUqysO7odMjBS8z5+d73/srkUVfSuycn0EoeG6jDHOSDCM6KQrp2TkoLL3PtwgiUoiFoG8&#10;m7yC3Neeefi8c0ZEY60N9ZHNuw4crT44ZmCeSDKYbiCGY8WKdQ2NXfPOnjBiRBFFQwivANghUOQD&#10;NIMleIHx0yxeCbeuVIcqJFcWivjj0TZYP4fj8bGDs6DiV4iFs3KzY+E0jTu8/uzq2tqHnnvzxPEI&#10;zWEP3H/do48+9PXSZemE6vE6zjl7yoTxw4orXOUVWSRNtjaGq042dcVikycMYBwQFpuClmvTFE1E&#10;AURBtYRiVE8lELQIw7VDVw/wFM4bb7onHk27nJ4lH37Y2nTykRf/+MWSHaIIXhWHouKiLI0YNhLE&#10;Pir0NZvJqZOHhLqt5u9QV9vrry9+5/0twc5kUanv3tuvveTCi2ZOn9m3orgtVN1cHz50uJV2CP3K&#10;ijkXlGErBAacGGTr9GwW92LReqcNR7ivCNKVp4wZ8c2yNbpi8hz9449rgAvZv2fXl8u+W7r0J45j&#10;p0zuM2FsxbTJg+67fcHD914xa/rIvn36ktB1ZFIukkI5txxph6kKNCFIteAGIhqL2+mZxCSbs3Tp&#10;mkhUK8r3zT5jKoFqKGeEQ20uj8vtdYHohwB1CM6poOshTTC1qaKMk5QM/itDTSc1X1YxgbLLVm+L&#10;x+QffloBziyO5APZ7lh3Q3FJhqZjLt7PQCG6mtagxgjRskvLs1i9uqmtvU09ebJh3eZNx0/UJFNC&#10;cUV+S3NHV6e6Zf3xHftPnKo5uWHD9i++/P6Nt5csWbL6089/+OCTlR99smbXnlMdben21mR3UBBF&#10;65l469W9hw4aKqc0gsQMBd2wfU93RwRIM5IE2oQ664yJupKgWcLhISLtYXDtCQkRVxQWMnVYnuBw&#10;La2KiXhKwdyBzI+/+N4wiFA4MvfMmQzjUA2YBiDrsmmXf8gLq30QGwEbARsBG4H/CgGbdvmvELIf&#10;txGwEbARsBH4V0EAAlKs5BEQJ0DQCqzVYQELFTjAvBBkQXHe2h+/D3Z2i8nQlQvOGFHOTZ/YmwDa&#10;wRMOt7CHDtXjuDlubJGThcoZjVU4GsskOE2NREU9xVMZR/cR9U3NEpJOpKJ5WRznyEAQJ0nTYLGB&#10;+FQSVs0gBdGtLFgMo3ErmQM3DToaV4tLSgr9GfuOnait6dINc8rMyQsvnE+yHq8XuB0KvEgeD6KK&#10;cZIFJUkKpBPg5jAJMJ348vMrP/34K1nUu6PqnGlzN6098NrHKw/sbqQYyAwGFQ+aTqpd3bWl+YSH&#10;E+LpZgcKugWDhhAQlyiAGMdMhxPpmlMdwAWA8Of2Wy6YML4yI99fGKBEhW9oaI7FkQkjehdW5ApS&#10;miPyv12xoas9dvaMUf2H91bTKVWTOdqpwTofARghMtjqhLZMRkBowVcYY2CcIpCFWZ7lqzbGYmLf&#10;Sr6kuERPmazLK4YUks4IhjqeeOW97Ts6iivY559+cNiwAcuWbfhh+RpYcX/y2qNDB/mnTOs1cGjZ&#10;3LkzZ0+ZlJtduHvPoYb61tEjx+QX+i3uAaJkTNUqYUYZBHFhJlwfT0IEjgo0Gsg7MID32afeNlQE&#10;Koc/+nTx8tVrq4930LRj1tmjBg8efuRQI7A1jS0nZsweVHuqpbmh9asv1/QrGvTqK4vfeOX7Qwfa&#10;FEmYOWvgLVB+PHOC2ytQdAeJd58391LWRezbX9faGZ42bgTQIMlYgqJEK/D2zxvMrdPxuqiIkfFu&#10;4c77/hDrVghSpWkGYmeOH6utqq9ubghDYsv4iX3uue2CGXNm5OfCpHEhaleku4XhUXdhkYuJiajE&#10;SFGUZkGh0uPhgsu2HFXWrnsOAZNqx866utqwrirTJwzOqqhobziY17tfMpRURVUTCE3EeNZPsz4x&#10;ncZQ6KbCLW4MHFo4yridGElC9HJOhqc7JLS2hmvq27799sf1G3dkZvt69x3V3dpOBhmwwyGMRYRQ&#10;tAABOrnlZaNHDWYovCuYBK4plUgwFHXHzdeDy4njFZo1OjuStTWxqpPtra1RRUYwAnRUeiDgzi9w&#10;+vzk6FGFCxeMKi/PKi3z/P7uOYPLM0mM8eY7dAFUWMxZM/sPqKy44vLZuw8cAtFTZb+iE7V1Dz3+&#10;1uq1e8Mx+bOvtiz+ZIPfX1TetxLikoRwN5SSMX5g5djt26tP1nXEIun2tvZJU8/MzckDftXAHOCB&#10;+1d56bKvw0bARsBGwEbgnxsBm3b55x4/++xtBGwEbARsBP4bCIALRVagWZaAhFJV1kHHgUEfM7zV&#10;bqpq6qUX/igI4oKzR/Ttk50fcIhKZ4JJCJLqMPpv2r4HyJpzZw3yeJJiVOUZfySZJhgoQLYWgKLB&#10;r1vd3R4MNjR07D9WU5zvz8/3Qk8wiqVDnd2+bCAFUOjttdbMVi4JBe/CA/mDmgwcXBFMitC/W7Un&#10;Eo6De6SrK7TypzU5eZmZHidLw6+FNUnDKUlMx3EHbQok/KKcFJ155dGOVEN7R1dbZ0d3ZMLgIU++&#10;8dqxQ01QmuPPcmdk5xk6LkDqSCh+2w0X0k4R2l+AqBDTcBIu1NRIN5eW1GGVg5b/tENIarPOmHnT&#10;dZfHwg2qCUoT79SRZ9Y1Nh8+XFXRz9uvX76JMoRKb9t7pL6mtU+vvAEjitV0DDWSFMNA5gcEu0CK&#10;bo+1BngBiHaFS0TBVqXjHM9koCa758C29tZUv36OseNHc4xDjkcxMoNlkFsefHH37nbOiT9w/zXF&#10;FQOhW3v/gZp9uw9rinr/vTdlFeV0t51ivR4BDFC4Mz8rb8O2g6FQeOqUcZV9e8t61DTTiClCabRl&#10;L0IZHAKHod5IFlBcAcUNgUNYsqemrrmxrk2HniQYIsPACej3EVxeZv263aKosJxr3gWDr7/sUoxW&#10;gYXRdXPthp3trXFwork91C3XLlhw9sQBQ0YIqWA61ZhMdhaUlMeiTElB5udfrpMl9dxZwwrLckna&#10;sMQ+kGbzy2ZRalbYjCUAam6T73vgxbrqEKhVhg8f8McnHq5ragJfTDQYHjq8/Lbr5y44d05OXj70&#10;XoGZx5XhZs0U40AUiZajkVC4y8M6E0LM5XBooDWB/cEQ9nQYWa1GcA+OhPOJYGrPgSopaazetv2i&#10;82Z7MhFQ67g92KFdO556eeXqjXtcmOzzciQto5iE6DpBgQ0IAbaMYulENArVP6PGzB4/fOrEsWOB&#10;1mlpC4UikS3bT+w9tGXqpIpsb4VhCJZMy4xrhCpAD5GkBgJF/Sv6zz/7sgGDx65evxonsKsvn3fW&#10;7Innz5szb3oFRqKnatstdhMzSBDtQOE5Sb350iNXXHLWzKnDZ86c1qffgLLSrKkzxyIYm+1kKVzp&#10;7EriJmmoIuMLFOYUOP1Fuw8c6OxKrN2we9/Bqmg4FQym9x841docicWS6zds339oT0mmI6ckl+TY&#10;REiLRbqvvePV9rYOjKQHDRl8y003QfwzsETgeoMK6f/Gi4P9ozYCNgI2AjYCNgJ/NwTsAum/G7T2&#10;jm0EbARsBGwEfmUIgOiEZ8EihMO6E8MYgoBqZxBoKAk1tnHjJlGKw8o2MyCSRIeCHNX1OjQerMji&#10;st28mBBAWpBIG7EQ4WQzUwLq4LwEOC/kGNgYArhy8dRKyDDFaE5Pq5t27qEUIB2Kwm1afkmvtAhL&#10;c7DjMCjNKarfxAIphVZMUkQFt5H31usfnX3JnceOnIKTysikCgrpdDL9wtN/bKlPSXFOV/PcOaXh&#10;kG6SAg4UAx8xWJ3KMTvajvGZkSceuRrhkbSUvPjW26qrWkmOuPr62R+89dSzT92UW+wA0Ucgl8Wx&#10;NEE6oc1akCWSTFEOxeDQRKLb6dXdhfQtt04CiUpCqdbxgybbgaON0Aq0/+DuTTv2mASRX9Bfh9ob&#10;A2dcmWpacLo5CiORWNrlyyM0t6JnAGsFZBK0FwH1gkGtNJTlWLoPEwJTXBxcSJx1EoJEAtZOnkvG&#10;o7KUgCBhhqBfeefjw8c6KJp46KG54ydXmHjYxJJvvvo25P32H1gso2qse48v0yDMZk2oYuhUpOsk&#10;nDPHURWl2dAkjWNcOgVah3wVzcNxv6q6FSGLQJ0oKWAk9A7hkiKkhc5rrz0fJU2okwL6ygDRi2kO&#10;HlqUTgIFg5b37vvRki9+c8982pW65ZZzXnhqoddLT5/W646bprzy2DVfvPXAddedVVQSwLBjbneE&#10;RKBTPCjGG6FEaf32EwxL9K7MDGTnYxpnxQeDcMkS38AnHQdOBOQ+8Al8V+A+wgtP7Gt20shz99/6&#10;1tNPFBQ5X33h1u+++O2eLc++8YfLzphR7nB2q+kqGukm9SghRww1SegIRyUcnJzld5uG4HLwmppG&#10;UBU8XBDLAk41cBcBxEBygQQm3i7PmXM+hdFJAcDWVBFJiRjD5tSeUq+/e83eXcE9e6OvfLSZ9lUy&#10;VEYiyaKIV1dySJwHU5aYCrkyeJxFE2JHdm82L5+WJLOsvGTKlJmQJLN3c+juu1aft+j+pmaIUSHT&#10;uE9jfQlZ0yAzxrKTIR4vOrx3oCQ/ANG2iaYqN5bChGaMFm64dtoXH97z2XuPblm7+NHf3eL1QuSz&#10;/PJbb+FmwskxNBkz0nUeNs5qtX4yiiGYJGA+1sVyKYSJJGJ1EtWoYScvXTAIY4AhIvOLXAsvm0uA&#10;0swEdxTTq3KIjvEHDkevvOe9I8c6JInlXRnNYVWWMKj2mjxj1tsffQw/qMoUaF1QDQHbFNBtkBgN&#10;r0OQ4KNBnBNkAkGwtb3ZCNgI2AjYCNgI/MMRsGPe/+GQ2we0EbARsBGwEfjfQMCyZli+oj9lcFgm&#10;FVgm84xn9769koz6/XxRXlY4ElVMf2ZGrs/nbmmLO1xor/Ks1k7x4J7doqwqeLInwNVSVGg6g5NO&#10;HY1V9uvzxm+vvmDeAMbN1lQFN+zYpQrp3NzSMLhLcCyZ0qJxESdyECym6SnWUIMdobrDLdf95s7l&#10;63Z3tIHuRh0/vvjzj558/rF7xo2rBOXF9TffM3v+omU//hTpaM0pDRAshZBOMBkBeRHuBM8RdDBl&#10;e3NKXv/D/bIMMTIadFC/8PStCy+ck1da+OP67fW17byTevu53ykG3tFc5chwe7MzVVguQ1RMIkLx&#10;ZDTcEot0VJaVMjyxdUt1a0MjhMWgukOMh779aZ0kSiPH9e3dKw9IGoTkQu0nq061pyLpktwCoGnE&#10;uIiSrKJE/jyGlsnolxJl0yyqGNhU1UTzrj+89Gb1qRAIe8pKcnnOx/C8YSQgrPinTXsTMenJxy4Z&#10;P200dBKTFBJsakVwIjPgePDum91OQzagPwlPJUVPTi/gUWpag92dCSEttXXHCIoFfHhnHkeLmAkD&#10;ItMkQtGgB2ENBQeZD8PgEO5C0vzWrfskQXI4XdOmThozfsisOcPuu/Wi+fNm6oaWFlKarIpKCnJq&#10;weEyZvTQld/+8Q/P3r3gwoumzphSVFEsJJqSyZAkaOlEgiBEf2YA9DjQB7Rxy3ZVU6ZPGuLNcEEs&#10;jomAqsKaVXAD/umvJjWPIQzz/2PvP+Dkquv9f/z0On1me89ms7vpvfceEhJCEnqvAtJUFKWIICCK&#10;ogKKgPQaEgghIb33nuxme++zO72dXn7v2aD33u/f7+N//d7r94vXM0422c1k5pzXOWfw85rX+/my&#10;S7Lh9bgxSjGUmK6pyUQUvC3GBtsoMzxFMSQOxUskEekPpuNCfwnOgJXzl7LzNMklDXMZPHH//Wvk&#10;Fuf39fhlCWqzHMNH5vNOsL6gv1ySJAVcnzT0BsUTKUVKBFTFhONLQLpKkiFwBaEVRTYTwR67ixFS&#10;8abq5j99+NnevburLpzds3MvTVE0TTfUtrU1df/gBQiSxAlKjvX583IrHO6cgN/PO10Xa+tfeOXN&#10;tpZekmVgm0g7B31PLOfWUTU71w6ZFTA3rrh88XNPfA/w1XU1Pf09ARiwEuOwNaImygSGMzREUXQ4&#10;9BieAIeFJFmSIWQJeq+dk6bNfu+NR//06g/+9Prz99553a9e/Gnl8IpfPPNLXYWiK0PXBFPBbrv/&#10;peVrf7D6hgfvffBXqqHiJF1VVVPf1C3DIJ+NBqPFoCg+fb6lg0gKTJ3B7Fv6UIFEVgTm/8Wbr/Wa&#10;lgKWApYC//IKWLbLv/wpYAlgKWApYCnwL6JAunz4369bgf0AJcIEhsnVVRdgUVpYzHqyMx02HGPk&#10;WCxhk2g6yOWR7lQsZciyLtszCqaSRImMsUmFVHSaJHnUjBMITdFHJ0/CFs10e11Ye3vqVy9/9fH6&#10;PYpg4ykHhrkpZzFj88qSQnPFchhJyo4Xfv/+HT9448Dx1lRcXLN69M5Nj//imWvtRJuT7X/gu+vG&#10;ji5gKEwRxN+8+MXZ0y3tTSmDLu+LBKWo0+6s4Gz5huaJhrpvu/vhJ55/jbWDm0G/+8dfjh83geez&#10;o0FdFKGyV/L6chR1mKmNdzhmpAaKxUAJrszisMVKfDirj3ZgY3Pdk13kEETW7QzLI4Wx1ggFY0Om&#10;fK66HieZW26+0Zs3PiHoimb0tIejwaTNTuTlMdBLrEuiSTBgkgyeNenuokunT5r1mna10FBXd1JM&#10;PvTwzzZ9ecLUhPLR+WOmLA0NRANRE+UzT1c39fcjdgc/siyHRJXsDIxjFAxJQX82NAGrsiyEBEWL&#10;6Khmo1Gp9yKCBlxoorCYh2blZ579xZcbvzRkNhUzUdxHYDmGwiaC6oMPP7bqiqse+fFvw30JIJHQ&#10;NKB9jexsG2/HVTXxxI/u+8XP73vo/stGTx9dlOuBGR1/R9tvX/hZ3dHo8WPtNdWtKMZzlJHsb5XV&#10;8zLdJOlnkmIH55ZoGwE4Y0PPU5JFiQEeqrvBbQNtY0mJ4VgIYSRjMSCeXNr7QdbKJa/km1uwt8/O&#10;YaSJBgOt/t5+gmcSsVafmwRMD4R3DFRQAcwsxQEPDIVBbo998CnSNUWDTUUAr0mHM+D+H6/Ov7ox&#10;SDwiZhfkjZswAsqJwE6pqQrYnSPtzhK3K5/lGEh5qFIqFBKaqrrjqaQYj4qpuGEkKc4NNU82Ww5B&#10;FdNMUSre1+0/+9XWPXBtuDxu+IcQD8pwDkV1VqHohub47tMXdCIPcQxp7ZQGeuM5OWVfffHF7d/5&#10;4aZNW+w28oplQ8aOtusDFzw2NdjfiZl8NBzJyMm12+hk3D96WEFGtiMWTkrAJ6JF3g5+GZRRp6Rk&#10;xEAiGA5pKjINQE6RiYQBBhhkwiQh7A/1erO8DV0XH//xz199c/348mEvv/hCZWV2eeVwVVGHlBWO&#10;mVQEXg8ciMAAEIpRiBapktDf3dXX1WvohiGnG5uEBAxRRTs7uxmGhqFC0BCYR6AJZF7+Rd7trN20&#10;FLAUsBSwFPhWKYA/9dRT36oNsjbGUsBSwFLAUsBS4B+iwCUS6V8DL+lW3vStpq75jT/+Af5i1Cjv&#10;/JlDSFOkCICfCBieRRJ2XfW88dluKDWGNqCiAoPBHV4XrYhASPXjVNLACFicQ4tKPK5llQ4ryXEb&#10;uHqxJnihqtXh1EqLCyFYAR+3i5LpdefpqXhDa+cd332mrh66eJRxo0sfe+jmq29YaeNJMRm35xfy&#10;LoaV0LXrbl46e8bmnXugcaZrwL9g1gQU66NZe92J5vPnanKysvr7Qr/+08cnjjZHQoBKxVQldevV&#10;SznWc/DwIQQRx44bu2nzrmgkPmfqTK/DEYs2BToDzXXVH3+5dcv23Y2tLTsOHPty2/4DR6ubWv21&#10;NQ1SSr/qihnZhRwMySiK8unGM7KuXLl6oSj2V9We7G7rfP2dr6AHOjuDuevmK3GWhOIeFWPTQ0VY&#10;4hLbBb6mi6PTJdngupgEzb/w8ucHdl2EouyH7r/6OzdBt3EXa2MRwMog5p2P/D4eEm+4dc7w4aWi&#10;3sc6gaiqsrxn787zgbQxo8xdOBW6k6H4GQg8XFaGFJTKJk4cW1F6saW1vSO57+D+PQd2FuRnFRUW&#10;A5HniSdefvqZV1oaO0IDoaaG3pxcatTYCdAzRdPe40dPHdx/zlCxe26+zJthk6Q0+aWrK7Rl2xmo&#10;4u7p6ty5+9iuHadPV9WsWjAOKqW9BRkU5wV7guQJgiZojg73RWFqymbPaGk829IQ4nNKL9Y09vb0&#10;p4TEvGljYKQKJ1EKwjYGNBkNGk5AeUlXlA82GZnIhXOBjZt2ACQ4GA99vmWbk1JLSktkVKd5Ah4L&#10;Qy8wZsUwJOBvVUkDyBB0Mw0+z7/d0zQXeDowCy/FXL5JFaVfA+4wwAXknc6OvuqLTclk6qvd289e&#10;OD0kL+/sxdZjRy7oKlJeUR6NJXLz3XMXTdURmaWhBAoB+w+eSdUgRWT2d9f+4uWv/viHIzo0mhvq&#10;K7/5WdmwCUvmrzp9+hSQjyZPHQZo3Orq9soy9/BhpRyl0pS7rqrqsZ++A2jmzEzi+R/cdfVVqzjg&#10;6rh8sVDAXZCvpoJ2b2lfW7cm67zd9es/vFVX32HqxPzZo11OknOwYDBBxZKcTLGADBLtBGB4Uej8&#10;NilO41y0rmJiXLQ7CJsz467bX2lpCddVN7MO28wJE0iE/ejzzwcCA5ctv+zZJx6+etWM5QsnZ+R5&#10;MAb1+2PprmgMv+G2OzIzfT3dnSdP1Zw4feY3v3ph//790OqUm5tNURTstabpYKR9I+Y/5C3GelJL&#10;AUsBSwFLAUuBv6GAhdS1TgtLAUsBSwFLgX8hBQZtl8F638Gu33SeABpnRHPXzt3RUKB8eGWxh/E4&#10;fagRZbghdimqylA+hEbi/mBSbeiM4Kx3zLSFoSQXimuMPYfm80MRMSWYABa18UZ/qrN0aOXo8qHx&#10;pFF9sb2zNzKstCIZDzS39h06cubp5981UeqXv/10IGjkFVDP/+yW225f5fViiBKiGY2kE1IwBuEG&#10;ymuTIt1uNz6yNP/rvWd7+xJf7Dg5e/6VF5uQJ598Z+e+uqr64KZth08db+RslAlUYBMFcsrBU9Wv&#10;/vG9nbuO7th1/P33v4Kfw7L8653bv9i26833v/xs87EDp1rOXWhtbOy/WNtTU9Pd0xVraQg0NbZJ&#10;SZHj+asun+3L8oST/rbWji1bO8CD6O6LvfPOps2bTh3Y2xjyJ0CEVQvLZ8wYg/MhnIyH43EElTAc&#10;XgXHocnIgDTBN7YLJDVIW/Yrr2wMBJXJk0bdduONBQX5BC1SrDMqax2dvR99eoqisF8//1hmJkVz&#10;EVSOYRjwOIRIF32+prazy79i8UxvoQKV0OqAARNdGEMKgYidwyuHDdm27YSmmqGAsnfvCfA7YE8P&#10;7bugyGLREFd+kTPQJ44cNWrkyGEEDfXVnM/FfvrpFpajioY4cwqcgtjvySwM9XZv/foMiRIFeQUi&#10;RJhkA8aUpk5fGAirChgVNAtVP7A4R0weiniEFIuh+ZCIeeCxjzduObl9/8GLVXWaLmVnOVcsnWjj&#10;Mc5DRPy9EK75xswb5OnCUBDEqgwU+8PbHw+EFR1FO3qi/WF1x94qFdXnT5ln4owKBCHcpkm4JmME&#10;RsEkGmQ2DBQwNGkrcNBUSd//eoN6pEsTRoP3b35HGVLWiaPHjtXUd+oaAeM7/oHI1FkTqi52nzt7&#10;0e7wXrZw8bETx/tC/dddPxtMNAwL4xQppSK6CRDibAJzfrDxwObPL+IUse668e+887Tdlpg1c9aT&#10;zz7V1Nzg9LiffepaBU1WXeg4dKT6rT9/ufnLI33dwV+/tEEU0ZEjXe+98ePKUUWi2Ep7nZGeGvA2&#10;At09XPYwQiYJ1tXY2PnQoy8cO9kkp3QYbVu3enZOYRaOaXJKYhmbLos0S0MlOtSBwbOJ0GxNsZrk&#10;ASfxN3/Y3NTQn2sv/eiTXRCZATbPiRPnv9y+fvehTdU1jRSN3bBuWnYWkpHNA2y4vLxg1rRR+/Yf&#10;DQVik6aMmzG54s+v/+G1V3/92YfvnTi0z9/n7+3uklV10qTJ0NUNYkLgBdguYGP9C73lWbtqKWAp&#10;YClgKfAtUMCyXb4FB8HaBEsBSwFLAUuB/ysKpNt20iMb6TredOPM4CIZRmNcTiqakk4dP9ra1BWI&#10;+OdOLUE0QROTZgo3TIZ1+Ipy8r/YczKWUA1UTcrJDz/dcvjEuUh/a46D9Hp1RNfsNs5Q0aBoqIqD&#10;ZX3l2UWna5paOwJQjrPxqzM7d104X9UaD6vHj9VFomJWNvvjR2+bu2Q2rqEMZ6d4mOpgAHwBS1II&#10;g2jxhEp4KJ6Dqh0N05taekVBdXkdf3jlXSksqZra0x2EIh6gmy5aMntIWVFjQ5eu6tFghGIZqElK&#10;1zPB5A+QSGCRaWKSCK0uus1OuxzcqIrhI4dPEiRxzsIZPp+rva2LwMzJE6det/qKOdOHhIPtrrzc&#10;uotV23a0wHhKLJ5MxQXWjmbn8BPGF968eurCKZN4NyerAQz3aoZiy/BAXmKwPRpani5194CkJoxw&#10;9HSGWdp9+mwH9PFgtFkxtDgzB1VkzeZzbNiw/cK5ruxcx7o1l8Wj7Yyb0BTKxkPkw+6jS/afOB6O&#10;pRpb2ytH+TweH6nJTE6uLiRN2u7My2MJ+4jxw2bNnhZNRjrbBk4eq+ru8quqOmFK5VM/vCMYjddV&#10;d7F2bv6c6ZwTiClAORG279ob6k9xHDJpeD5mxnCMigwEdh2qTiUUSRLdHpuQijE0t/Xr3Xv3Htiz&#10;92h/b1d5sWeg36/Iks3l4Z2M3Zt99nz91i0noXA8Ek93RUMTc26e85qr1kEblihEZVFj2EvNRWk/&#10;BAwXiKcAbBjUGFc+ef+xYx43tWjuKFAmGhbaO3r3HT4QjoYLs21Z+VkYRqRikt3pAmCsqiHpGqZL&#10;hss3g0qD8Ny/eIRpm3Dwz+lfg96MgTsQgtuyZV9bR0LXJZxCWDt1zdplw8vLt27bqyvG8MqRVbXV&#10;4IqtXjVdVpIUBZ1IYDVpHl8Ba8uPBoPvffpVb0/kx0+sWbFoLs6aqbjm7x1454MtkqjfdvudV6yd&#10;5yGN3mB/b0cCrMmUiJ8/3wTn1vDhnvtvX5PjcaMsIQmiEGl15ZXJkQSd4QTick84BoDqZ371TnNr&#10;1MZgJlCNDWXtqmk5RblSMgqsHBuMq4FXhxqSgSsaYcD1iDOezOEQvXnnk12H9rXV1PTu2HfAUM2y&#10;oa41qxd2dLUEgsmAX4U+9dmzx9x920pE1mA2CTNiCMIoqfj5us7OrqCiqQcPHz5y4KQkqSyHAdgY&#10;ytpBNI/Xt27dWpZlwE2D22CPmFUs/X/lDdd6EUsBSwFLAUuBvyhg2S7WuWApYClgKWAp8K+jABgu&#10;sKL9C0DjG9vFhA+/S4aMbKhvam9qVBVkwdjRUJ3idngxs5/l8IA6kCT08y1t4RTR5ZdOnesYCMsD&#10;4dSpqmhYt48qn2FgTqCBBgOyK9chaH5TcTBIhok5W1o7JEMF14OxExMnVQ70xyRJ423UB2+/NXx4&#10;WVdnB4INCFIfLA91cFpM1e3NYVxg8yAsKRFoSlWky65YduJ8Y1tb8MK5XlnCHU7zsR/eVtvWrGjI&#10;5NkFP/z+9U4vXdt0sajYmV9ig7GVz95+dt3qyYfOnIvFpUWXTfzZMysqxnmuu7Hg+4+uvurqBfPm&#10;ly9ZOe+mu6+YPiN3z6Ed3b3ywmXlj95/5bhxbtzZSjlNJS5u2tZ27kx3mndDwHAMsXj51Gd+fMtl&#10;C+eMqRjiy/FibDQW7cdYmmKTMF0D3BeIuMAKOt3ckxYTOoLgbmYVlJUOLe3rS16sa08lk7fdev3+&#10;r7/wujPa/dpvX96QiMtet++q1Uszs1kp2QWV0mB94QYb7uJOVlfHU0IsFlu8fIgdoDUinegNkZxd&#10;F2QYYKJgXIRmJ06bNG3s1E82bIYVtNPFjR5X/MCdKwqGANSVOLi/vbGhfeaMWawdQUl09Zq7khHV&#10;1JU7b1k8rLLE5bMpQjzLl0UgZnV1L0USGUOy+/wxQ8M1HVN0MhLXqmv6d+5vfueDk1t3XSwomGSj&#10;fTAJ1O2X9x88znLOZ154tKGxPh5NjhqRMWPSCFONpJKRjDy3ocnpZAqcWt+0RwNZJm272Aq5ZctH&#10;L14ya/a8uWWllSfP1/v7YtG4cf5cZ+8AVujLBx+B44EQrOHQMhVLETR4gCBjmqAL3g3cL6VdvkHm&#10;pC/TtFkIX+Hv0hYMl9HX0/3ZF9sjURU1oSGbSQnakuVLFMXcsGEngRCipAaCPZevGDtv0SjWLeum&#10;YKIiTWdKCU4V3Lv3nPr0s10kTXz37is8ubwohYEi/bPnn29tFDJzmad/emu8Z09GrnfhrKnDh2R5&#10;PTl9fV2JSGrmnHE/f+oeIE4TXi6lwsnA4U5PNDhgsqaDK+gdQJ545tXPNlbHYvKdd1zz+M9+cvz4&#10;KSATj5lQWVyUA4BhVVKBdQtWnS6BURRXtCDJUjTjg9RPZ5N86vxAc0MzhVGyDCogzz71w6Xzps6e&#10;NbqkQB09OqN4iOfe6+fwTogIRRG5H5JWjJMEADCqGmdrmuNRJRaOjptQ+sEfn3nou1cX5HG79l6E&#10;q335ylVTp04Gw4Wm03NG30j6r/OeZ+2ppYClgKWApcC3QAHLdvkWHARrEywFLAUsBSwF/i8pAFGM&#10;NKY0DckYZHBoMCUD5BVDc/P0wEDq1PF9qZh85FTN2ermSSPznFgcaBaCKsGgy9DKocfPNEkyTjPU&#10;1WtXzpkx8dSxkwOBcJYdI5AYdBopciipRQ1Tqa8L/erNzQf2n4ol4zTDrLxi+hM/vmd0ZQX0v1RX&#10;1ULry5KF40hOyy32sByixAyGRpxeB2yVoUh6SpJTpgalSoRCsvaBkDJ27NSd+04kEhI0Lj35wxum&#10;TZm4auWiNeuWDq3MzynOy85zLVk0dfnciUsWTLtyxRJ3VgbFuM7X1jU39zM8dtnSORUjhmRk+WQx&#10;RRM8ydgjISjRBeKKsH7jDmhZWrt61rTJFRzl0M0mWTRsJNfbm2psEn1ZOQP9/SRF5RQ41l6zAPCx&#10;RiIUjQQ4ztQBtep2aQoeCPpZygYuAH6p1zjtOhgwoQOKtjf3VV1sPl/l7+3qCwQi772//ouvz3++&#10;5eAnG3fHQwKwYjN8ziXzZqJIEKFiDIOSBido9ONPvVvd0AjRoZHjRq5eO4WgCJtOIbiDdzjgRUUF&#10;HB0xo7iysbqtur5929cHPBn2DR/+4fIVs3g7AwvwvJL8zz89KopSSotNmTLhqad/V32+GcJDt956&#10;+VWr5ytiRJdiJMw/2Vz+7tiWnWcys/NHjCutr20GJ2PW7BkEyuRkZoeCA4A+AbsDqMHHTx9/673P&#10;IdYUTSTa2rqBTzt+4uTtW3dDE84zP7rd7eWcdhiTIQ01ioPHkvZcwChIR34gtXLJdoklVbudx3Xc&#10;5nCTmG/mtDmQigoHg4CwaW/r+GLr7kMnz7W0d6Si/aamZeXlQ5/ypcmiNPl5MPDyzTzRJVLxJdtl&#10;8GUufdc34M8oymtravGHhNw8j83JRSLJsvKCbV8f7Orp87l90TDMdaW+f++KrEJ3Ih5kKD2ViDhd&#10;BfEQztIFG7d/ebG6ddmyeStWzdURCaXJ7tbWt945DAbOoz+4o6ikiOUZQ1dcrqH5BXljRo+9fPnS&#10;5cvnzJ4+3e02vXlZupbS1BgAbFFDgUomm53b+Nn2Hz/9TmtzHBDNt9x63b333hLs7Q4lEmdOV0MS&#10;pyCTzcrNRYw4EFYAF4yiCmrjaZ6TRCwZwS6crX3ns10njp5HTAKsspUrVj75yH1QUG3PdFNUaEh5&#10;+fhJE8dUluWVFA709WcWuzAVvDpN1KEJWx85ZuyoivIR40atW7fo2nULGbAtpdiBE0eqqgNwuU+Z&#10;NmPL1q2bv9pCkHRpaYllu/xfeq+1XsZSwFLAUsBS4N8pYNku1ulgKWApYClgKfCvooBpAGcDggIk&#10;wEQQBNfTZkF6+aopAGcRszPdx08dC4QDgor5E9r8xauVzO6gjrPOYllwlWZM6exK1J6vq6yoeOmZ&#10;nw4pzOgXB85f7DpU1bP7fO9ne9u/PBz9YmNPa13WW+sPhv1xlwNXRcPN4Gsm5FcMEWWheVQpde5k&#10;fSioZWXbJs0aLyf6WCQEQzko1NAkE5hJgc2RtoRgKgPFcJaKhlMZXq+NNmCaZ9+eqvw8+r4bpxaW&#10;5mKGP8Mh59Gok5KZZNBFCQ6KoBCBpYFXiilyPNfN7T9yvqs1oKLCwjljtViKwzFEDHGYwhgpGxJR&#10;EsS507XtTf1d7b0LZs3EcBTnXEpCNc2xBQUFS5eWXLdu6uEzx/t6IqpoelFnjiuP9TmSaovBEzqB&#10;qroR6rfnFY4B/G2gx+B9RRpj64sqttxRmpkjC46f/uKDd9/b3dHWZxgayxFCQuVoBhqKwHCB9h+Y&#10;pIGBowdu+Q7KeRKBVrcjT9QpXDF/9sKHKGE88OBd37nrXtYdl+VUgiiEaISKESLIRBEqzkP9NWkI&#10;r/7p/d7O0OSJJasWTqOoAHhXphIiTel4Q01TWyQ3x7Nzy4Fje84gojZ9Yulj31mL6y12JxYMhBxZ&#10;PNQ3Hz/TdexYA0vxD969cuuW/ZhhLp5b+viDV06fmH+x9hzMvtx+zZL6xlYtpRMG4e8M9nX1QXVx&#10;+dD8/Bz26KFzUGG0aNpcF+2i6GKOphGJ0mFmBgbYcBnuJgZ8lnSfEYYYNlklZJnGVEQL80zI4wxP&#10;Gudas2pUT6BBUMxIUE2l9PpG/859zftOdoq6PdNeThDZFO+WZJ22M9A+FA72+7IzEPD9EAraqBGT&#10;NjBSx0wVlzVCYRyMZvinjhm5dM74W667Zt++M8momOMsO7DnMISDfvbTx7bs2OL00VdfczVjzzJM&#10;g6N4MaoTdhduV5Jqx3ufru+PqPPnVg4fMwbDHGqEaGwe2L39tCKhN61d6PNkouw5jJA1PYDqAouL&#10;DjqV41F99ripd+KGHzcHeBal0EwtwWG6rasBe/SnHwb7UmMmZf/k/qXrrhlPED2xaH1lefnmzYc7&#10;mgOHT7Zef+XNqgTDXxHemdRMSZZdlOpmbaVvvLnpuV9u7Gjpkw0MwiulZYWPfe/KslE+2onISiuK&#10;QpZHxM0EjwUZwsQgJWNoogQoXlZNRR0uSkFjWblYZZlGaf78AhaavlEqfvho3akTzTAUdvTg/s6O&#10;9obaup7e3tVrVklSHEn3Gl0aNhz0y9K13aYBxw0uE+tmKWApYClgKWAp8A9QwLJd/gGiWk9pKWAp&#10;YClgKfDtVACyGoNkjL80Gn2DeCBJLCVEM3z5yxZMX79hAwROikvyVy2e78nsgl5eWcT3Hzr/8eYD&#10;Bw5dhH+7ZsWa8uH5OE7nZdA7950G0yYVV1TNVDWN1MyGrg6nEx8z1nfPNZejWMrGEjesWYDbAMMB&#10;uRnnrn0N0ZQ+d96EvEIPzJWQEJPBGcZmI8E2MXBdMzRVxcAVYmkCAwQF5CS4aDSaiAiHTtb5+0I0&#10;r2Z7ebcvB/pw5WSIIQlZNE1cpgEPYwIdNqUoKsNn8jwTTUR7+yPNbb233HS5IsXcXh4xg1KKgiAN&#10;sGpYlzfHmbFt98mBUHzH3t1z5oyH+mQTpWG4g2Q4iiWAVmq3e9q7u7pag1U1NfOnVXozqEiohaId&#10;hqa43XYbP/rg3r2HDh4tyPOmJGhBJoCfgummmFB7+0J/fH2Tbqrr1s7LyOQmjS/PL/JNnTbi1muW&#10;rbx87E3XLtq1t0ZICrPHlus4n12sxQaCIKa/veezTWezc3Iee/A7wK3x5go4QSO6h2FdJ4+f8Ljt&#10;UKedCvfnFuQ98cxrB/bUZhdw9918RWFhMaBlAO/C2qGGWOczh+3bdaqzLdjW0kERxCMPPnL1ZZMy&#10;sjJIPhmPqBDQiEX9GJqLqdhX204C4+OatYtKIcmR71u9bHpBRanX61wwc9Z3b149YtiIRbOn3Xzt&#10;Woqz1Tc3JxOxFcuXvfDkwzaePVl9MRwQv9i8vaGzZ+706YoisgxkfZIoCqeWOjgCBHXGZPorAjQY&#10;Aly+wZV9mt2cniBKR2Hw+bNmXnfVsrlTxxiEFIxGhaQWDkTq6zo+/GSzbIqjK4EHTMQiA1n52Q4P&#10;VGVHcTA30tiYQRpRuisp7exAsCYR6SdpzsY7TIPSNXrz9oMtLV2RWCIUGZg7d/HShcu+2rVRSKoj&#10;Rg/Ly/MiKCUmwzzLqkpM1RSSZnbvPd3RKS9YMG74qNGaKHf3Nj740EuxmFYxwrd06cy8khxVbYWT&#10;EDVxzCAwgLGkMzZAoNFRWoNDBtggDGOElI4RrDun8s13Nxw9Uk3z2HuvP1VU7gPOcXQgxNg8dk9W&#10;d0+0vcMfDsVvuW6d083wdlQRYiSBpNNSpGPz51++/OrXpknAdibjUUj2vPDzx4eMyA4ODCg6EIYS&#10;Jo4wNgQnOUOUZEU0MZW1uXHCRpCEaci6JpAGocpJaCjyZmeLAisrCozB5XO8p3Aqwzp7enokQYBu&#10;qrHjJyxcuJCGGNhgXAgc2EsBonQ/1KVvLNTut/N929oqSwFLAUuBf34FLNvln/8YWntgKWApYClg&#10;KfCfVOB/Y7uEY4LDDp01Rn9/15tvfEigpNvjmjt5Slsr8/kXdVu2t63fdLGzJwEzSUXl7utvm5Jb&#10;asSlxpTY9+5HJ2BBDbkGFrO5eOfPHru6OE+95bqKtVeUjRrKDx9qXzp7uN0h6UYzjOkwFLd+/cVA&#10;RFy5oDy3BHwNQ4eWXQ2W46oKfdSKTBAyQaqwcEVxKhUWYP5CR8lELJnhyadZtr6pp7EhMG1MYUFp&#10;DoYQupJiOEY3NANmNmQVAjLwGLB+WLsPFu2Gqm368hiszm+6+uZ0PAVyGLDq1wiGAxcJhdGqvLwh&#10;Bfm2k+cbQwFj8sSsvLwSZwamxupYt5JMtPIepKy8sCAD3b2rnmfNNctn8xxts/Eut1OTuK7G6J/e&#10;2vviSx8ePNz11Y7TX3x54vPNe+ZMncVwrs++2Pb4Uy+JKX1Ypfu1l38yadSwhYtGjx9RMH3ysLLh&#10;mY4MLqPQd+5sa0eb35fNzF40yjDa0p3TBG53ud54Z38iIcyZv6R0+KiL1Wc/2rgzGcfee/+j1/6w&#10;9cNP9uTkDikpGPHEz/54aE8dWAHfuW3+koXTMSIBJoKJxg1VJEiGdU8KBQKN9Y2AzgURX3rhOzkj&#10;PSgeJ2ktlQyiJM5BWbVO+3z5b3/8uSgIhaXSooWjxo90uHI5f1+NJA84s3mUihq4ZBpBX6ZRWkgu&#10;mDvsO99ZvnjxCLfHgAU7zYFrYHS0RgQ5efniUQ4PTjEp8JgQFO5ghYDFAlEKICMDQAYHOg4YJYah&#10;GwZYLnCioDgB/8NCoR4ADGXmDJk0puyatbPXrZoLHckXqurAArhY3RIXoqPKCxxuLgS9RAM9FMVC&#10;79Ig1GXQLYBwTtp5ATi0wTJZUgLFDQg7eUwjORDoqWnolYQ4SpjPPbm2pNhZU3+upaE3lfL3dvR9&#10;/ME2p55Zkj1ViBTW15q9bdzRY83BUHjBxClFeUNdTvfX2w8eP1xbOsz57p++xzOSog6QhAgcJCgE&#10;x420+YLA5QO2C6LA+YWTtAlIYRk2huVsHjGmPPnsa2IKyC+jb7zhak3qRSTN7eHsUKIupj76dGtP&#10;W8CbxU4ZP9blJuJRMSmGHJ6hEUFToLX6z9v7g9LY8eWlQ4c1t7RC0ufY2dNLZs/DMfzsOaDhxGmd&#10;ZbF8TVDcWYUoki2JLjlF93RHbXwOQWaoMhMzWcy0GZpdUNjGxp54zPBkjCDdZSOHQcaHPnrseEZW&#10;5g8effzaa671+gCinATD85Lxmh6NS/sul0Iuf/Fh/pNvJtbDLAUsBSwFLAUsBf7TCli2y39aKuuB&#10;lgKWApYClgL/7Ar8b2wX6LL1+/sYxuFxUTV1dU31zcl4fMehw4ePHjt3obevP0kY2qiRRY/98Mab&#10;r7+8KJNJ6Cmbk1eF2MUm6CeCGZ00yEOUxOw8+723rmYdejIcMkTUaad0OanJmoYM2DlG0LQt21rC&#10;cXTWjMyKSTPBrEFNCYWP7HHwCEgc5p50WNoCm5YwlKQOvwOzNqU4XHkZhWWZrqyvd+3u64hcv3ZW&#10;Vr5Lg7iCJJCkidMyEEnBtoEP61mH24BQjaIDwdRUqM82HSJo9PKlkxw2BtWgY8lgOE6HrzyXFBCA&#10;4ZYUl/zuT+ttTmrihLJxEyr72rsyXKyqyhoixWLQ20wYkuuzDQeyM2x3Xr9W15IMI8aDQcRQz5yq&#10;e/5Xn5EEwXIk4GgEEZFE9OjJ026789XXPxZSKEXplZUFUydMImicttM0zYnJiJBIISwkEQxU4g4e&#10;Oef2srNnzgz1N4BfBZMkqiB88NlZwNvgOJOMp57+5S9OH+8+fPBUbXWfqmswX3Pq2IUNn29ta/SD&#10;tXTn7cvWLF/iys4SokHwLwgKlVICy9lDkisrwxuNBQMDIU0W77jxCk2AY9Wj6gJKUlD8DOkTBPX0&#10;dPZ/vGEPjhFLl42sKKvkc3KEWJK3467sHDHiH+iPumxOlGb53FyH18vgpNvrFCANJQi8y1c6JGvS&#10;iPI9h04ko/rEsUOycl0k5FrgOCKQdkmDgtJRl/QdfgqHMH3BwBDLpUU9PtgSDWMvrrxhDEtDBAOw&#10;QLpKZecOHVbsHje6aN+hc/FIqrk5qKERGKGCQ8O7vYzdZirphqPBJ0u7LX8pNIJ5JoqmoZOZcGSy&#10;qiQ7GPJcfWs0Jlx19fxlixdJUirTk7Xr4MnWZn9za6C1dWD34TP7jp3c9PX2Tzdu3rN/T29nF8ES&#10;Ky5fmpOfrWiJnz37a0HUb75u8bSFS2Q5kIQuJ0YDSyJdEJ6O8MDrg92jQNZGg24iU6UYQhQNkswE&#10;0E99XcNHn+zHafqFZ74XiUQwAgqDEFmSCJpWNSKWkKtrehUZ+3L7132BPgoTC3NzNDFM+zI0Sdm6&#10;/Xh9vZ+mzHPn6xQJDCooE5eOnDn57scbd++u+uqrY/XtTePLiouGlg7094B7BWbJ+dMXunr7szLd&#10;DEOdOHZq/Reb3U7cJPHPN+3+9UtfnK26mJ/DOVz58bDw+ruf9HT03vfA92+88XLIaAmCwdu4wTKo&#10;wUMyeBssnxpsoroUf7FulgKWApYClgKWAv/dCli2y3+3otbzWQpYClgKWAp8WxUA/sal5dbgYjgN&#10;Qb209oJmWafTBkEEXaNWLb8Shn4uVFVHQqIuOzAMKpNVymYTFb20onjavKkd/gZZGfB43CZGLZ8/&#10;zuXCxo6pcLszO9raG5rbSws4BtPdNqBEUKiSYKHj14uTAkJqiJ4k+jtDtW2A9UAWT1usxQ1RkxAD&#10;nAuIE5AkrJ91WVMFUYyD48G4GE3FZEFhGA9sat35ts3b9/oymcvmj+HsboaFgRPJ0CQTE3VdBhSM&#10;ZsZlwcAIThJklnV4vLZDp6rAQWjp7B1bVpydm2noMYjUpIddUI1xOxlaNNiM7dt3DAyoefl8blZ2&#10;dm4JoXQnRegdRggSkVIo0C4+/ugQQyIrl0xgGNgjRdcIxKCjwcTWPVVQPzNz1tDbbll99ZrL/OGB&#10;5vqesxcupuIqQaI33Dx/3bJZPq/mdMKEEyyV4zyUILlIFTWgmToVFXftOwNhn9nTS3OHMpFQhHY7&#10;gFeSkmxVF7vqGxu279mlm7xmiqKoMwyTne0F3LAkgt9iIrqRk+967snvsHbA4LRLIgxeyQQC6umJ&#10;kPC7V/bt23X8wqkqMZGaMD3rmuvGJyNNOgXegcLYHDTn6e2M0Izz3U8319QE3JnEA/dei5JyMtWj&#10;q4rbh4ipoCkneDdkWkRVDKX6O0UhpKECxmkkk/T6TEHEaV6z2ZyHjxzu6UxmFWjTpgwHLwVGXb45&#10;oSC6Y0LUBYIhkHZJNxDBLe2SAHQH9Bsk7sIPQ8FuIRq1OWzgW0G7TioWhkmlLJ+7tHiKzWWDMmRv&#10;hm3BjOmapiliINAbs/Ps4Nk6WGKUPocNeJJ0gbScQUEpNHhpEKhCEkNG5a1YNPreexZMnZ6tqhFD&#10;CeT4fNFoZ0dbHNONUcPzZE2KRBLRKEymkTztJihbOBbGiWRPX8uObTvOn21nKfzem9fQap8jW2LI&#10;GKZTGDgt6cQO3OG14ZeWhtcQmiSmoCbJ7smQktSAP/bz320Y8MeLh7oeeuAaXRjwOgBNw8iRKIMr&#10;JIYOH+K7cvmEYDLY0pSoqW3dc7Dx3Y/3z5m7yuFhIkldVWn4oSCoUKG+9LJpN916074DJ2Q9lYzp&#10;afYuogb71bb+2PCiocA2hiDVxq1VP//lR7sOVJ2p7Tx9vvnVP2+9UB09eKT26LGGHTsbI3E1GlFq&#10;6/o/W//1tn27wUIlSOzqqxfzXCYMDNIkoSomlDf99X3gUmH3Xy2Yb+tbl7VdlgKWApYClgL/3ApY&#10;tss/9/Gztt5SwFLAUsBS4O9R4N9sl0Hn5ZsPt2U5zcsA20WWEpoSHTtqzIrFC/zhfi9XNGXCNJTA&#10;A9ByJCRlNbl0wQhndi7DmLFIMJEM5xSWDBs6Zvzw0dNHzjh14bzfH9q668KiWd6CoqJEbw+t085s&#10;W6A1CuhPBGdR3YmzHIxNXGgYmDqhomz0BMYBg0KAB4VpI1jawhLTwCnK5uaTYooCPEh6cIVKtzKL&#10;qXc/23byeN2ECbnXrl1FUk6cMqA9B1pmYNRDNxEo5SUoGFMiWN6tKDoPfFwh+eW2fYEBqbOtl3NS&#10;44cPxQkFAh2REFRiQ82w7g8mHRzXFwtXnW68WDfQ0tE8f94kBo9CHgSAJna31zQ5QPy+/8EBhsJm&#10;jh+RW5grSRLnsbE2l93uE3Xz3LkWiiMe/9FdBO4YN2LYJxu2asDahe0itOefvHNIxTAY/7G7HYlI&#10;QEzogH3RZQFl+VBAsJH2T9cfhme75pq5BC2IQgI3aLs7K8dW6Q+lOtq7GYoYMszz2fsvr1q+6K67&#10;r19+2coef7ijpZWlyMpRwx6665qhFQWSEkZwiSQZNWVQlB0iQ2dP1v7+zzt7ewfAQ6kYkfHj+1Zn&#10;ZxWAe+TOyFK1BMBz4pGky5cniXGWUjZ9VcXy1GWzy7OGlJCoQvM2iF1IAb87Px+TdYh0UBSDsbwr&#10;wwNWnJZMge+jI6isMLJEUiTeUFvf0hopL8uaPGks1ELBWFE67TI4rgIjOYNsl/RyHpqhBxMVMAEG&#10;Ay3pIaFLtgtrzwVEDmyzGJdgzAYUhpgFjtBFQ0Zs33uwoa69qNi7eM4EuxczdMqdaYN2p8GwS5rU&#10;+5dyI/B6EDFh8AxMokkUCaM8SYIl5VS3kIoDtgZOKpvDa/faJ4wZvnLJ9HWrF9/1nZtHj6i08e54&#10;GFq3jKGFZcWFRYFYd01dZ/XF1ovV3ZCcgQ6gaVPLi4YVYnQ8nkzyCHBr0oYLpF0GW6shaKMimEry&#10;KCSq4Ac065MEs6Oj/823t0Oa5/7vrcvNy2c4WzIaAu4K1BtBcVTAH7Vn5SM4P7Jy7PBRefsPnQVU&#10;jSRIZ6vP5xR7WSYDp7QtWw5BpAkugHvuvWPEmLJFc6a2d7YXFHoeffDWyZMqjx6ubmtpPXT67Mef&#10;7/9kw/6TJ86JogwZql5g5PaFAQBMUVgoKoaiAkgKOCEDwkKxRCKeAGgO9EZjGL7p820fffxpa1vn&#10;qOFjM3M8gw1R6Xmw9MEY/O2SFftNoujveUOxHmspYClgKWApYCnwn1HAsl3+MypZj7EUsBSwFLAU&#10;+J+hwN+2XQjcBDwGhAZwgmAYJzSkMBS/8vK1V9y4evZlM5euvFwxjKpz52x8bjCMVl1oL/QVs7Q7&#10;L7fEkJNipF+QAtDGU5DjOVPVmJLxaDLpJJzlw8pYEw8lJBcHi3ANUTDWkUHQTn841hVQ2gciEHXQ&#10;BEGXwWlx8nZAhGKKpOng/5CoaqiQodA0WKQTJqKRJvbppp3hsOlxO1ZfdpmB6ghmUDRpIimCNhVR&#10;g1U7Y2c1jQEOiK6imsSePNm0ftNeRZbtDvvUybklOTzUVOO0RtIQu6Aoh1vVIpSzIMPuS6lid1fA&#10;NOmlC5ZzKMM588IDuKn4NMkuiY53390E7s7SBSMzclzJpN9QCU0TSR5DtOTOgzWZWdTyFTMVnIAo&#10;yolTF+LBeGll7n33rZ4wulLTegxTkJUe4LmwgOklUqiCwCsGA0gkhGzbfiw7m73++hujoRbSnoFR&#10;hCAZkkYsv+yyvYdOxuIw8uO77ubrsqFj22bTlSSJUFu37YXu7Veef2bipKJEym8aEsPHGBaVkjF4&#10;elPFjh2pPXKyb2hZ6VM/uf7WaxcMm+AT5aik+Q1Iu2iUqXv9PfHswkmJkFFQVLLxq92RkHTwaHWB&#10;J3NIyRgpCe1KiB0KvVFHf3eKZ21KCsaqFFOGPmwYAmNInCJ0zCCLYHZGE/RX/7Qx5Jfmzy2eNHG6&#10;oaaACpRetsPhupR2SbNC4A42Gng1gz9PR1++Wd/D74YasdkcYJgRmExDPREM1hjwSkFZL3rp1ddS&#10;Kam3N8zaxPGjxgvJCBg0cHzBu4G0DBgfaURv2nuB58Q4hpGScRVJgWWD4QLO43JEtvloXTVhoInE&#10;1YG2Pqj+ySge5qK1/o76won24ePYzu7g6QtNEyYP+d7Dd89cwA6v9CaEgC+TDvTEgYhcU9+xYtFl&#10;BNZFMi4CckLguQCT5pvBJnhhcFtAE9ggguJ4MYURtF1MSdv2XBAEee7c7KFFHq/XrcbDBpzbggCj&#10;Qzj0qw90OzykO4vJziqpa+7o7w8hKB0OJfbvObtrx56DB0+LCbgA0Zmzhl15+XSPXbTR0jVXT1+x&#10;cFrp0OwsG32h/jxcC2JS5l2kLGkkhVM0IIRRuFg1TZoybfSKFfNiiYAmwThaas70sTyPd7b0ArsY&#10;sEccT5MUwdlYmOq6cPbCwcNH5s1d6HTZ/+K8XHpbu2TBfEPa/p/xTmfthaWApYClgKXAt0oBsF2s&#10;trxv1RGxNsZSwFLAUsBS4P+2AgDcgDkjGEbQdSMWjkCzLPBj0/0tOgwYqZACgP5jnEDr6i6++ed3&#10;33ht/XW3//B3f9x49tj5cNig3blOn8eQsLFjix+652oYYth3oA/HoWQXCcQDjjRZVVRRN4axMZFw&#10;Oz1XrVwOlbcnzzQ89OgzN37n+R8/+9a+/Sf6OnokSSYYyLagQkKwO2zxpAwJGN5Ggc8BLpDbzctC&#10;vKW1O5UQAaoKhUeykFKVBGwhhkPDMg4GjRCPSUIM5pVwguvujytQy0wyixaOv+HKtZkFRYoixwZg&#10;HgUSGND63O1wD0lJsdrmtr37zqViSkpIkSTeH+xWYcWOcVDBY3dkQlsNNG17M13ZeUPBMCIolnWi&#10;FA/1ScaXe0/pClJYmAHcGgLjs7JyysqLMQrt6w2OLBkqIzD0hHi8uXrSlAakVCiMoTTJ4UJiANyf&#10;F195HcZnhpXmSamYzeclaR+4ExhO+nKz+vugaQiyHeqc2dMpghVSKSjY8eRmc3YnWCGANfn1G39s&#10;avFTNAvVNiko3dHgD7ShoLIgMyQrKLLH4xs9Zpot2xvojilQ3QSxHQhR6AhBYZlZ+YlA1JvjHegN&#10;3XLDZZBnCfUnP/xsixBPkobpspMmQSWDUV9hLhRcO1wOu9OJATwHbDAZpnhkaBgG74PAeUVQO9sS&#10;FIvNnjTWgOGnlHIp2wLGSDrt8s2CfnAgaJAVku4wGryBv5IulgbLAgbElASqAVFWpQG2rAuqopCk&#10;W9WjsUg6siGL6q79F9O+DI4QNPfNIMygfXPp2oBngu80NcmyCMs7TR2Kn8xURIYedF0lCUwlUNY0&#10;CN4DNdkOKRIKxhKZQ8r7/I0UjQ8ryYLeJZuN8rqJYcPLly5b9tYfn/vkzz/97r23QYSqzx+prb4g&#10;qSqKsGnPJe3wfPOi6eEmuGGoImIYQYCAkgBnI+vxuitHFJMUs2vfRcaW0VxXA1eE3e2kWDqZSGIE&#10;6c7NiseBjQMzQ+JD994JeSFD00eNnqDrEDHCYxFp9uyyx3568w/uvtFhpzWTtGfbIjGtr38gKSV8&#10;hfmv/uKZI9vf3f/V25vf+3n18a17vnhl1JhhGuB8Df2G69e++uJT165duv79P37+8Usfv/nCc08/&#10;/qP77xhSXgg93yVl9td+e+f2Ta9t2fDO+g/fys7LCwUDPT3+bzT8t/1K/wCgx9bNUsBSwFLAUsBS&#10;4B+ngGW7/OO0tZ7ZUsBSwFLAUuDbpADEBQBq+s1tkHCazhGkF8tQMAPLLpqhHT4PRlIYdEqThGAE&#10;MAK4p2L+kGIgqsAsEsxECCkkGiA2fnr8zu++fttdL8W7ExzDQZ+QqOnlMxfOXDSVYvgtJ9oGpIho&#10;sw0YftnmkLQBxGsLKK1xPsYVKQ8/Mrd0hBOhiGRUOXey+4ePvv30ix8lBwhc82AUi5BeOaawdpcJ&#10;CRlCMykTZo4ee3jdsJHOaEx57NfvtDTGnK4cTaM11GGibllnWJ42ZMzm9BmIPRRO0nab1+2G9THB&#10;mvfdOsftVZNqBKUV2qGSBknbcNZJqmKKw+kzZ6rklErTeEH2sGuue3Ttba88+OhL/v4Uyg1t96M/&#10;+9UHBo5wLg/vy5WhX9pekUgUYPQQhPH0BgSMZSZOzVAMP8cGGCb80B23Oh1sKqE888uXcVMjUSoV&#10;88O8CUQSoLTYkEhUcqiy+/kXPm+40MuwGESJMDxfkUeIyZSgcCawhTFCUQIpOazp2sjKYRDlMLGQ&#10;ofcZavuCBeOfe/5hhFCOHT2TSrSRFKQvdJzwahpU7HgMhbZzpbrm5CnqYtVZhhYUqDamFM7mgEpv&#10;xNBtbH6gU0uEbTu+PnLd9T9ZffUTf/z9V6gqi4pcUlSuppIw1iQmNMJknW4vFk8ydm80CI6Azti8&#10;CgBRJIAWw2lj16P2bV9cvPeR35gwS4UTxcWjpHACghRAP0ZMGjUpHFImKISPRBQXEBy+wuQNgHcw&#10;mHNJ+xeQeTF0FKJMBJ8OVxAGxSBSIoITBs3CHsVhQmnW7IqMHJ7AyKKCfF23I5hXM2gUs8WjKQkm&#10;1XhO1ExZYzWouBJV0odLjJRK9MNDVI0Fi0ZSsm32coYagxo2RUAo3Iuioq71+7IxSWiyuZw93bUn&#10;ai7QJNLjb1PVqJ7s8/ioWLwTsdtbG7oNgxhWWDiybAaHVlKEwzAE0u4FIlBEUEWTllFdhVgNwUNb&#10;VipJpQQHxeRCfxbFeWnQADEXLxgnCf7MDKcAiSYdpt4kDIqPhCRAiDCTIHA10h+8455HBMgWoWYs&#10;Hl3/xk8/eu1HOz795S8fu3fVrDGlRZSTCrmIXizZ6eE6C3IStNGlpWrsrqhu9ihaA+kg+qKnHTbp&#10;N88+VFZmB3uuteWMaUIzkWRqnTTlLyt3GVLzkELko5e/s3P9I5+8/ZPSCigGC3o8lJzqY0ElJa5p&#10;UEoNlqVqGHHTEKA4KZEMpef8wEe0bpYClgKWApYClgL/MAXwp5566h/25NYTWwpYClgKWApYCnw7&#10;FfgG7PJNq8lftvGbjpPBbxUdpm8gqoDYba683KLZcxbBfcKEaVVVpyRJhAwF/J2kx3Lctox8BzA1&#10;UN7X3dZ9/nxtY12kvqll2eyi/OKCzrpzFMsoJkuzVDxu9MciXl/eQCja54+rkoZiOizIW5v7Nay/&#10;pDDD4WCAIAP+goYmFB1opCiBMToiO2x8S1NnTV24s3vg6Nkjk8fkebJpnkFUHJcSPQTqCAd7ba58&#10;MBvAfNm7c+dTL76rquLMmUMWLJ+P0U4p0OPCdJWARAiZjCVSggj5EbAEwuHU8ROQqsAG/EFBSKqC&#10;EkkIew6fyPTkvfnupyeOH4E4hsfjWDxvLA49PASLQoyCIHftP7Lxi2OQD7j1hvnODJeUNDyuIh11&#10;VFVXQUIBxbDrr16EIhKwUHDDBKQJkEGwNGiWqqoLvPz79SQJ+SGirKzEzREuF5qMRlOpMBT/eHwF&#10;rU1dW3YcBnCvYsQXzpuOEn0U5cNQaGhSSwqHN7bUN9S3Zxc4h5Tk8h7OQKIIpqfiCOd0Q1ok0Jfc&#10;cuCMkBJHjioYOa4IMYOpSD8JgzcInoiZbU1tP/jZq1u+PtHbE8Aw1eXlEoJ6zy1Xrls+PSPLzfA4&#10;xId0VYahGkjiCIpEcnC8MmNRyBMpdgeLo6Kh6G9+fOrVN97uag1BoGjC5Lz506ba7KyqQJdVmsQD&#10;t/RMDgohikvUIDh3AIkyCGRJ/9UlLEv6K4RgvgnIpCeQ0ifgpbszc9SEEcNK8j1bdh4KDqTKS/ji&#10;0hJRiMKADJRtKeCQSdAqBHM9KGtzYKja3dbizoBIDiOnNKfPpkqYy5vV09YiJGJuXzakYUTIRlGi&#10;aYCHSAX7+xQmkeUrlePI9h3V/f2RW69f7M7Dujr6ikqGXjh2bsPGoylZvHzh/HkLF2pmJ9QGUTDS&#10;pCM0D5VVDojUaALJ25xSIpnSMIqk7U5GNvTwQATVjc83HxwYSK5cObKoKIeEPI+h0YC4MWCoDYad&#10;SAnKlmhWksj3P9t9/lyXLOtpn5Og773tMickuziGpsCagiiNahqA+1UoWhWTEvxCoS+J4EAwSHUB&#10;NAjaoKE0ncdcsqK/+8FWRcUeunNtfl6JkEyCbedwsgStw6GBUTgIDLk83mA0nuHysc7c44cv/PGt&#10;D+outkI1e0tLe3dvn8PpdLvc6awWAS6YCwjFMDUFPVfWzVLAUsBSwFLAUuAfoYDFdvlHqGo9p6WA&#10;pYClgKXAt1OBfz9I8G9rrL/kX/7t90tTIwbkFzCewBmPxzty1PDxE0eNGlM+esyw5ctWhGLh2pqL&#10;0Nbc0Bg4VdUDUym53sqTZ/sDIZXnnd1dvX1+rS0YhMDGkBGTSG5Ya2cI8xT0xuXvP/nl519dvFjX&#10;l0qq0Fz02ZvPTJky+uipcydO9CSl+IypMwmwQxiIvXCJBEyyZMcFGaFdKM/294X3H6yHjY7HNN7p&#10;GTtibHrJKKoMm5tKJFh7fjJu2J3Ze3ed+PHT70VDiYoRQ7///Suys1zKQCtC6Lw3E4qWY/1+3uZm&#10;XU4E5aFSuqSoeNf+k5GQAMjY8vLSp59eeKyqvrtb2rV/f1d3t6JoMGaUTGqfb93VH4ZJJPKr7adT&#10;CW7LrlMtTV0sz997+0jGDlAcGGhBOjp63np7AxBMH7j9ivKKQgyTofkI4hvp+h0YrEHAmKA27Dhc&#10;V9MHI1LAujl67PSX2/a3dw38/Pn3Pv7sWH8oyuLxJ3/xejyEKIo6MBCcPG6CL98+0NvgdPlQwgz0&#10;tm/buxOAIDYnsXjpRIIkk3FSiNsYe5apM6Zpy84rPnGuHqZaFENYNH+WohAm6nVljhroSzZf7H7w&#10;8ff8vUmHk1q6YOKvnv3Bd+6949Ybl00cmeH2wQgZTJKFZTmMUyqs2wEZK8UHCAJJF1tpIm0nMFYH&#10;0otB6qdOyBfOVQ0ZlnPXLYvXLZ3u9PCcQ1cUGMtKTxOZBuwqWHHpyiEEZszSQJR0h3Q6TpVe1qfP&#10;vbQY6dmjvzgtAGz5hv6SxsGE4hGbG/XY6ZbO7vq6/qqG1qJ8X1nxyPSEk0ETJGwq0GdoCMhIyTDM&#10;grE5NllGbT5PNKyQrEvRnZpOm2hm1fmOz748NHLokHQrE8KB5REL9eWVlqByPmYUt9aLp0+dU0Vl&#10;yWxoMVfddo8QVRiO7+2IVF1sYXmmNC/X6c2y+7IoDoM0CNh/MGUVi4qsK0tW8VTKIHAbnJPhAMrg&#10;Doc9I5HSv9y+LRHWrl47xutxwj6bsoQDoShdqo0ZJi5rnN1XGOlX2nr8h/fXj50wdPzE0qULJ08e&#10;4wUADY7K0MCNIJIJPdyoCv6LyagUT+Mc1HAjogwN5aKBGpSdC4bCKDR+oQBBwr7etT8pmHffOseT&#10;n+1w6yRlJiI9QrQFQ0SKgueRdSXC+5wgfKCz/YPPNm/fetFEcFNX/P7+c2fP2J3U3LmzMUxAUSAi&#10;MXDe4mgKx+hv59uWtVWWApYClgKWAv/sCli2yz/7EbS231LAUsBSwFLgP6/AX22XQerGX2/QCpNe&#10;Dv87I2bwrzQ9BjkLQ1fBPoBFNcyViKLAAuHExU4cPwkj0ZraakUxRFHdv+/4xq3bjxw+efbseX9P&#10;H6zuDEXxd6XOVIfsRJ/T5rF58nft3vXsr/cHIrLTQ5YW540bP/yFn9zryfZBvmHC6JHHz584e8b/&#10;6ee716ycjkDPsgEzMjYOWpoJZzIUjXR1/vrlDdEEWV4+1D8QNNDE6hUL4lFRTfo5t8PhyYuGugHg&#10;0lzT9/DjryVjyuTpY398/z0ZxQxES3gbh0OKIBxkIXFi6BhPphKpVDQRCcU9mTlHj1X3dAXhw/+n&#10;fnD/iEmeSSN9UAjT0Qb8CyyvMBvmj+KxqCpq9XXtO3fvb6hv2X/4SFNji81p+81vn8/I6jNxB0V5&#10;k7FUe7ew6YvdioLefs3SrHwnPph2AfthMNuBQdoFZnDGTh73+Zb9gE3h7Q4hCSM+cktzLyhLELbG&#10;ev/OXVDaLY8Ym5FfmNXZFookQouWDHU4s0UYVdGAbCP/7vefybL2k+9d43JlCEkgwwSDA34S5zDM&#10;Jib1REw6U13f0d6VmW9fPG+ylAr29fTKqeCF8+d+9OQnUM09orLgnV8/ufaG1VoyyTm5aCIJvdWy&#10;CiGXlCxBpRQ4XSRsjAgzRU47QGeS8RRUM3EOMhWT0rhlzLFla01jY9OaVbPvvu0Gh93DOlB4DaAQ&#10;IyY0cw9iXb7pJtfTbkP6jIK0S9ppSRsvl/5u0GQBM+ISdneQLvKN8wI/Fw2KQFictJVk5/rD3dU1&#10;sfPVFyaMKPdl23UVIh39cipqc4EPCOBkjIfhoAHJ7kb6W8M2nuKdxaHufkPHN32962cvvFtb133o&#10;7Jm1K1fC+FsqHvXm2hKxQFIijxw8994nO7p7g7ph3n3blQCpRR02Qk3SPPXRJ4d7evs72zo37dqF&#10;0MrY0UVqNGBzehEzyfOZkF5BFPN3f/jzR5/vL8rP8ThdHk++jtP1tTUbt3x95FCDhmg3XT3D6eQA&#10;PWRqCo6D4wGsJDh2JO9zQw022E1AMm5tjkybNvKxh74/ZfJoPdFvwkN0HYHYialCmReKaxhuJkNB&#10;MR5J2y+Q6OIZwOHqIiKnkhBAAkQ0kjJCwfj5ixdbmkIGpgwrzInHEtBCRhIuuxMaoikYKyMIBwgt&#10;JiIyTGoxTFt76My5dijPstlhHhAqq8FRlFpaG+rru5qaW3JyfCwEuVAekkT/+bcS65GWApYClgKW&#10;ApYC/3kFLNvlP6+V9UhLAUsBSwFLgX9uBQZnPwbXvYP7ASMh6SXxXzCllwpl/735AvxUiLogCHTT&#10;wF8phi4CbwU+lsdw3O4kKoaPu/HaWysqK2UF6ezsho/NgXdLYYwswKgJwXGkbEiBsHiqTjlyqvPw&#10;qeatu5slCRCt6Jo1M5969O3J42Z4s4I8o8QTifLyAobRGlpaA/3J3lBw0cJloTAgRwh/94AnOxej&#10;HZwtd9NXRwJBwe7KlsFjQNA7b79fDA9oiNfr9UVCKShgbqsP2Pict9/bLAryz3/642FDyzB72JQR&#10;ISraGJyBFzaNVApiERxOkryTsTmBmGsML/LOnTp65aKpY0eX6nQ4v3TIzIkz+gLJ7q6BIUPzv3PH&#10;lTdfPzMzm2Ts2kAgqYIGADI1jBHj8q65egalBFwMQyE2ISz6bEXVdQ39A+GaxpZ1V85GMcgvyOkR&#10;m7TlAHcSAi8JM7Jm1cwrLpt+43VXr1u1rKq5KRwO6UZ6sIe1IySDllVyT//wllHDRu05cLaxoe6W&#10;m69zucrBwIDngB7ijz/eBSjh8hFlG77cf+jIuXc+PPLR+hNfbDl8saFx07a9G7furG3sklVz7ZrV&#10;+ZlZ73269+XXNn/62eHdexrg3xfm0r9//t7CsbkdDacc+Thvh9aboCFLBA6JDPAIdJgTAlCxIsOA&#10;CvgGqKnjYgpheCeUT0NfD5/BULT717/9KBGTr1ozI8OrK1ogTfM1+2jOZWoQr/hLs/MgmxW0Tud8&#10;Bnf+UktO+oT7S7YFBElPIqW7icCXgfs3LgzlUGDwi6JtToYcWlzW1NrY3BR3+ezjR4+02XNIBnp8&#10;jDRhFyqVcAq6lnBfhix5Kd4HLVl+oC3L2C9fX//x+v0wNZZ2M0w8OzMnO6OA5dxVZ7rf+njvob1t&#10;r7/1xUBflKGM5csmL186OR5vc2AYzTGKqm3ZsScQUJwZdk01z15oKsgrrJyYp5hqPAnJGOAIY7v3&#10;V7/8+u6OVvHQ8QbOkemFaNXeA39468MDByBOZVx37YQZk0ZzPI4aac+FYDCo3IIeKIywCZLX0Jmd&#10;+2s++nAvTdG3XDdtwhRnOHCSZ2SCgKsJRuXAbUnng+CShJk+yu3j3Rk6ao9HkURMV3QuDaWmXAjJ&#10;RyNMLCFRDp8/pF24WN/YGjhV07Zp677+YKC82OlIVxQZqThMJEF2RqEcNkpJt4MTit4V7E8KqACA&#10;HNOE/q9IOHXm5LlTJ08ePnQIQbnJE2cCyfgSAtm6WQpYClgKWApYCvy3KwC2C/y336K3/7cLaz2h&#10;pYClgKWApcC3ToH/OGJ0qUz6326DTI5vHjJYa5LOuKTzIYZGQQrBhLIjDYcFuq6nUkmatjM0ByEI&#10;WVFYjoHl2patO5587DFJSHkcBdetu37iOF880na+Yd/OfRe6mpKwxsYJMqfQ3dufkmV51Yo1D9/9&#10;QEbuOX9Pb252IcBb5bC/uSN0z/de1kxlzMisbn8UbA5YhC5aNHnFotlzZ8/4/o9/BQtXWJRCu3VB&#10;sWvpwuknTx1fPGfc8gWTTcLBOU1M98bCyjV3fq+vJ5SVl3PZ0kWLlzizXblyPFaY65BUE6IrkUAf&#10;RE0kQoHiJCCSUCyvKw6GYjSRUCVSsjXJSQjjFG7b1vXcL/6gG8rJ0xvjsQAHGRlEjQfl3u7I0YvN&#10;E8eP92YDtpdwsbU4gibDTo7LorChDz7yyM59p208dnTfy2nwCh6D8Ag8AHCquM7gJjuAiGC+cLaM&#10;vrbYsMpZVadO33zf92GRvObqmQ/fe61BCmJcszkzov7kVbc8CkTYvftfdGYUgFXEsLb2xqobbn0y&#10;GYfBJZyCvqh0nEiC4R6bw5OMxSHFICQFcFAWLZn5mxceefedT195+VOYHaKBU2zIE8flvPj8k06b&#10;AeMqlI/TQJHggMfhocCIgoQFBq09qgFzVrqh6qbdwcf6DXdmFsyAYaQ7JaZMglSUaNX5qoce/MLh&#10;5jd/+GuSFVkHeBFxzISQB0XAXqbbnQFnknZboLcYqrGgaxlALINuyyWz76+pFjiq36QqgIPzlwek&#10;fxe1PsXg7LpHIlgnm79nz+Hv/vBlFFPWXbXg6hVjy8aM1oDQLMUI1K0KAoHhjNfbeOHiR5uP0zR5&#10;6HCzv0eC81VV9TkLxh/adwbwK5AS2rbhBacza/XN93W3hsn0hA4yc87E+26+wpud7fPh/X2trtxM&#10;XE3iLN18umHjvubxlRPO1tR8tnHbnXdce+tNhXKKsnk4nHAQmPPuBx49uKudpihR1TKy+OLi3Avn&#10;usA4AvrMHXcuv+vuVbSaIvCUoSWBIEwQsCUiSrgMzSkb3v6egRvveSYZF+YvGPfiM/cLyXa4eoh0&#10;E3W6FJtAIRsDFxs0aUPsxRTEMEHboLYbmpT09HQVp6i4ksLXf7Vx3+H6vt40q7ivK+1PKbJE0pQA&#10;F53PuWxp6XdvXepx40pSYDlShTMesemywNuzFRAGJQJR5Fx9I1Q9sXw2XIx9A6HXXvswFkqVlg/7&#10;ctNXQBwCqvO37j3L2iBLAUsBSwFLgX9aBf5qs8Af4vGEhdT9pz2S1oZbClgKWApYCvyfKvDvQi7p&#10;lfHgr29SCfo3n0aYJkxomLAoJGB5r6WpHRBzYWAeguMcqTgs6oDjCX3MqKIDpsXIL3TPm1b0ycav&#10;k/FgWUXWuImZpWOclWX54ydU1tR2ZuY47rht2ffvuUmS2xobuuqraz7f9MnsqeqwEYXBgSiJCZQD&#10;VvSZ/liotro1GDEAuOtwZsqS0tLc3+GP2znfjl3H/IEYTREqtO+q5r69x3p7UxeqGqMCEYkKDtLh&#10;9uX19/UcPXNxoD8Rj6fOnDt74sTFFZdNzykfqQwku5t7nHY743WosRBhBz8EoMBxzgFrY0FKDSB6&#10;yp3NQJ9vdkahHMhxkexHn252edyXzR2vK51Ojymm+uw2OreAGlHudngFZ1YUpwdIQSIxVoxyHltm&#10;b2fqVy+9Jknqd264YtzkUhMVEVQCFmraiPgmCYLhziTMaSWiQYeL62qu++EzLwX9MgyGPP/T+6GG&#10;2u72kJzB8h45Gdv45T6IWOQXTCjJGwW2jYGo+UUjMnxUIBjIyXVzPIBHPJevXPHQAw8UlOSaeMLt&#10;JVNyEtXoZUsWOCjv629/NtAfuOvOW2+7ftWay6evW7so14vplJZQ2nAshqECbiQZD6rFYfyKAAwL&#10;HESSYDGchTJsMHNYV76/L9jaGBJFnSZzgYbT1xH5wRPvx8PS3AVDVqyaJGvtUIijQOc3BeEfEIH6&#10;BpGbnh4CKwH2Oc3WhbPn0qkFY1Z/TVrBWaMDZCQNgEnjhuGkGvxz+g5pF7DBwobhgCfEnYmEeqbq&#10;YjwmNDb4j5yrcjuonMxC1s4LiZQnx07xTCDAfv+nbx472tbQEIzFDOioyi/O+vGT995yzbXNnW0t&#10;LZ3As503d+7vXt/QUNsGAZmRozMf+s6CO2+Zn5UV450Dstbp9MmEEY0nQpIqFQzNmj5zRPnwsg2b&#10;trY0hyZNGD1mYrkO0R8EUND6B59+tWHDKYAErb5yVUdbWyqpdbT30CRdOSp71RWzV6+Y7vbaSKgn&#10;ByC0KRMQHdJgkAfguDZV5Xp79Z88+wbETYqKi156+iHECBJklGQEmM8bjI/pYLgMqgR5E8KEqqTM&#10;gmSS1E0A92Sqhn3H3sanfvHJCy99BAN8He0RSUZUBYwaBidplCB4l/P6G9ccP3qyqyewdN4Mjzcf&#10;etOh7xwOqqngKGswDINjlGyovJPP8tkLyyqLCz3Q/fXp59v6egIwbPXUU8+VlUEB9qXYkXWzFLAU&#10;sBSwFLAU+O9XwBoy+u/X1HpGSwFLAUsBS4FvpwKXxlUu3f7jbFG6debSz2EJmLZgBtEcFEGksagw&#10;BaFqMPwAH+HDX8Hn86qkszwQTilZRkga1tE0jhuagUpiz/pPvsAQqramumRI1uixQ0UlXFJaOGPC&#10;wsWLl44bPwbQFaNHFE4ZX7xjdzWkK2JC36RxwzjWrsMIk4g7fFkVJYWjx5RMGVd5w7VXLVkyeuqU&#10;8QcOXegfCPYM+OuqGz1ZOdAKLYspDSZzTJShkWhEaahrPXj4XENny6yJY196/YOjR2vTKFwSSoTw&#10;WEQMDfTKoebhwye4C4cq0V5NiFMskUoBrJdnHXZ4WDwQdXkyaQZKf+OirLQ2tLV1xB588hcw+jS0&#10;rOzyy+dwbkpOtEHYAXZfVwSHLxuqlZF0wkDGEwqb4TNhhol2Nbf7N375NSx4b716QW6JzwSwCyql&#10;HYZ0uU/aYEBNQkH1ZGTAm1UixeQXfv/5meMdJGn86qmHSioqUYgTAb03biqK6PNlfvHl/mhIjIsC&#10;oIuL8nIgmJJKxcePn7Rs/vTrrr36xltumjdj+tSpM4eNGj+kJGvVFQvWrFvm7wufP1MH5cAffrq+&#10;q7M3ryD7iYcfLBtWkJWdyTmI/ljA1KPAbEERiPlotJNNRkJuvjDt6cD6XFfg+ENXE9A9TNVIhEMv&#10;/OHjX/1uR2Nn15D8DMja1DS1bfjiSPkIz0/uu5FkENYBbeIhgO/AWAxByJDlGZxcS1NsBgEvANdN&#10;OyrAlP3LUNs3aZd0oTQgTL6xWtJn06Ax843zgshBystgSZxy50GvdkH2yHGjJpWUZNc0XQz4xar6&#10;lvEjbHklhZqeDPvj0PsDNsSnn+3AwfkSxRmzRzxw323XXru8oCB/175jn63frCoaRZPHz1yoOl9L&#10;Efh3777jwbtvqhjponlXOBrlXPaIP+LyeSOhfpvHDmTiUG+PgdoTMfX5F96GDqbOrs6WztOoLjE4&#10;7vJmvPjbtyMBbcLkYTdcedWmzTvh8iFwatXqJd+/5+qpU4bzMN0DyBko90Ig4aJC75IGFwlqwASW&#10;qjB7D9ds2XIwEY/++Af35mZpvA1neFEWRRoEJCCAAykhmOMDsA6YUOnzQBKBdKsSJCUL6sef7fnD&#10;65/DAQUgjstjW7ZsYa+/L5kQwAGF3JnD5XruF88tXzRz/caNhkpOHJdXWOSVIfekQCoKEmmkCgBq&#10;BTMMGWw9lOIMGK/SUIZDH3/6z2fPNEKA7Ze/+vnipcvBfYPRKrgcvp1vXNZWWQpYClgKWAr8sytg&#10;2S7/7EfQ2n5LAUsBSwFLgf+sAoPFvd/c//L7pfUwdMt8c4cP3NN3WNVhMB9jpL9AoQqsyIl0X036&#10;Yeny2/RqGYwYKEKG2RZINsCcDo5QKF306cefyUoaJQuJjDnjJ2CaiOkwkXSB48OkPaDofRjDZOdV&#10;5BaM2XfkKMBCl88bw3ogTRBy+TAh0c07lfxCbszEYhsrDa9Y9PTPXoWJIZqh+wJBm4ucO3NEU10j&#10;LOc1WR46LHv50nngkagKpmtKKJT8+PO9DU3dMLcBTbgQ34BthlVwbWP34ZP9A0ls5IhSKtcZULoE&#10;Glb1RQOhHpt9hBTJJpHRf3yrevOWhv3Hgr/608b3Pjv2xbZ9kmJmZPqGlQ3dueP4vp21X25uqG+I&#10;t7YlPHyB21vY3dTz0UfHmmr8GXnFCJopG86WLvnP67fVNTUByuPw+ea8/JIRY8fDTkmqzjpLkvE4&#10;yZrg6RApnCEKVT3j6PnuP7y2FSGx377605HjCrNspCm0cLLgZjE7jimBYF1DZ3NrZ09v4PyZs2+/&#10;t2H4kPyKkRWm6kdIcJMEVW7jHRJBx1SljqYkCgpq5NCJkweqq4LBUFTVpKxc22M/vKpyDCXHa2lH&#10;ENfbeBrmX3SgyGAGhak8qvI05lWxzmCg21OYo6omkEQkE17ek1Cy9hyu/mTDKYi69PsTm7YeP3rq&#10;/JebD2A6evPK4vHj8x0OPNrX53PDXBUbDwo06TLT+Si4gxkG+Si4Q8YnHZPCaRXcB1LJAkeC1GiA&#10;xVBYwoSoki6SjE6aWSE//u76c5qamZRckuo9uC/a1OAYMpYVRGhlBg8ibnN0TppesG7JwhOna9rb&#10;4rg6cvSUYhNxBZLUHfe/tH7DAU2mgYfy1E/W3nX9zNLC3PzcjD3bdj39zJvAdDbAR8IIUQLPUJ49&#10;f9jtt8/N4MOEqaBqgocwjaLaWQaRNI7gcYIJd8XzCksIk4j1t3y9ryoZVWRRrq0XDh7t/vzLM7G4&#10;+8Sx09B3/vKzawoLeArvd7mNq1ZMv3rF+Nw8juNSBF2vST14imAZl5JShYQCldMYwUb6Mc7mNgTj&#10;4LHTQkI+euSoM9s+omyIAIXh0HauKDhYhGDswHgYlD/hmkJHFDIZNMzuTvGTzR3vfLxv17YzckIc&#10;P6HgiXsve+rpG0aXZowrQ3tDXf3dSaeDuu2GOZfPHyPHgueqq3qa/dAdPnZ0BcaRGh4jONGUXDpi&#10;I52aBNXUXEBWB3Q5yXGSFKA//GR7X29018aDo0eMAn8HJp2ARJP2y8ANhfgTosMk4OAEGMwWAnom&#10;7bdaN0sBSwFLAUsBS4H/YwUs2+X/WDrrH1oKWApYClgK/I9X4K80mL+yNtN/iESiDEz7QBYG6o0w&#10;jISZChTp6e595Affa29rGiwR1seMHr54/lycSGpqP8M7cDoqCQoBzSx0Bk27/vinzzraOufPHDpl&#10;8jDSRkHzC0ESUlIkafAVdDEhOj1ZgV5i46ZtkXi4sLjUmxsfOz7/jrXrTtfUxeKx5ZfPeP7H31+8&#10;aPzYypGXL520Y+9JaFNSFN2b4Z04aZq/rx+2QFEVQMnMXTAFppbq6hpmTB+FIoI706XpgpTs5h1e&#10;VGUPHa75weO/OXTgUFtbZ0NTdTKVBLOJwACwKusq0tXZ2dra2tsb6OvvrattPXT49K4jR46ePPXG&#10;B9uOH2s+e7Zn89YzH3yy/a13N3z99d6LVdUswznszlg0WttcneNDhpQVOhx0sLPFmcHEQhGvJwsj&#10;M2QdpRnbb155eyAgQovwddetgdiIEOx2OHkRMeI9nQRK2PIrhua4JdNo6whAwAjWwQyPjRs3yuZ0&#10;Q50x1DyxDG8iHCBFIJNEEunCaZLESrIKvt5dpen68JFD3/z940Mrhiipfocbjwb9BJOe9xmEJ2OA&#10;CzERWEXDmA+AdTlDBR/MJks6TkBWg6AYRzSQev63b3e1hXLyvTn5GaKY8vcEINkBZtbD98wvHFoA&#10;zyKLGnhhadiPrFIsnfZb/tZNMiBogRq4PdYfsRXkGoKcMuKMHaAmdBh6jPvVq+56+uTx2r1Hjq7f&#10;sH3jl1sOHDx24Mjh1q6LsyaPI0kThpswPCUIEmbSOc787XvONrW1mFTgzfe2/O6lTxPRdChr1Jjc&#10;dWunr1w0DWrBZSGZSij7Dp+qvtCmaFo6ukMg02aMefyR25cvnZaXX2hK4cHZprSTONhk/ReSEYrC&#10;KSzEIT8iwahafqajta8zMCAhOAm2o5iUqs+fx1Fi9LiSq1bNAENy5sTRk8eWjqgYk1mQD31V8ahf&#10;R/pNU2aNXE3WaZ5geFJIRKEFjGGcELrJzi+fUDE0JQl19R31DT0TJxYOGZojKxJl6OnZKiM9opXu&#10;awejCVcAwhxLmk8/9/6OrafhmjJV3ebgf/7IzZNmTooFe7259qLiYcvmT163atGSeaOHV4zkeJ53&#10;uE8cPd7Y3uu00zNnjQr0tTMMoekOUs+jIduVjDB2kCrtQjm8HthNuz3ji68O+P2xxfNXFhblgBEH&#10;mSUC3DuwytJd4CakyUgSBgiB9QxcJ8oaPvof/0Zv7aClgKWApcA/WgHLdvlHK2w9v6WApYClgKXA&#10;P68Cf9t2gQ5pWI9B2gVuEICBHIysqH9+653NX3yq60pBsXf5sknfvWUxYwOrZQDHoX5YxUlAjHJK&#10;EmHpDDmu//p37+my+YO7lhUWF8GaXdeAKsoiOs7ZnZoGYy8KZ6fjYXPrzp2irP76uZ9ftsKx4rJl&#10;Pjc6ssQ7dWLxyqUTfHm4riW9XnRIWe7uw3sTCZm3Uz/90XU3Xb98/aYvZDVFUeyNN06+5arZA2G1&#10;u7O/PxRcc/kKIR6jiQyS9sb84o+feueTT/YEA1GGIyQlkZ6qAo4NTqiyDIkeYL7kFNmuv27elGnF&#10;i+eNHVpugw7ozvZYW2s/x1NlFe7KiszuroCpmRzDkpQ2tMx11y3Lbly3sCvY01Af2rO7NsOZVZxT&#10;Ybf71AjB0jaEtmFKECeMlCYcPHG2sT50zXXTZkwvJ3GNsgm6ETaEbtZrS7sfYgfjxEePK1p9+ZWN&#10;nZ1+f6Sg0HX5FcvAKSFZYK+IWjoJApNfiMNRLIlQi82SpF2W7O98/IGYFJYuGT9n/nBTiqaiIVhL&#10;kyjFmjSuA/gW7jDVhKfvgMk1MVGFgnCYMYLGJRQeCZ3WQPw9e+7shk0HISfy+KPX3nz18nFjCmfO&#10;rJw3q+K2a+eVVfhAJDElpSuIIPE0CAGiGHDNIB/xN264jSFYDo67M7NYiKq4LSMppFTEpmr27u7I&#10;D5/7JNQPOB2RJBlZlnAChwEkMFlEGbv1puU4hqYSfkmKILhKMmDB8HXtbR1d/qoLvT3tMcZm93iJ&#10;n//0phvWzZ41swLHk3IySqRJQ4qN4jd9fQyiJOAezFsw/7q1V1SWFIgytHAnKQJAKpfqusAnStNn&#10;0rVLJqJCyTPtBNxPmlNDmcUlxcVeR0+0PxBOKqLB8SRAjlauXPyLx+6ANBZFIxSpUQxEwDg4FtFI&#10;EsdJGDIiCBehqkAMMtAUDJdB5AenaY73qTKohDmdGYePHW9uDeYVUIsWTrKxBMVBrgm2B4ehvEGq&#10;EgrNTiamQaAsFNA/eP+wKlGTplfOnzPpykVzJs/I1JEobjBKUkzFBQJHOLvhzuIdPlZRo2QaHyTt&#10;3Xe+pTXotHunTV1icxTLMbDWwBSjJCiRhiEjTlUEwzQoWUrQFL9l+9FgKBmKdza21yZFKKvullW8&#10;F+BJ0bjdDvsChwIcGDBi0maNZbv8876DW1tuKWApYCnwLVHAsl2+JQfC2gxLAUsBSwFLgW+hAn/b&#10;doG1OpQNp8MEsD7DoWwFmmnQjz/+qL21tWJ43qu//PGieVPhI3pZCBlqxO5hxUQYQ3CGdfF8ZqC7&#10;e9/BE9u3X3D5uLtuWurw2mVZwBAdFqrpmRASADFJXYOpJ+JiVdcHH34NS/vv3nMb44H2GIk0ybyi&#10;orx8H9BYYBEpJDTI3KTi4rrLlzGccs9NS8aOm2Z32zp7+hsbuklaueP2y7KLvMOHjPvgky/7+2Mz&#10;p08qGMaHg3FUx7/32G/OnwxKggRr/Qfuv3fK9FEnTl6wcfzYsWOnT5+0bNnslSum3X3z9ctWLcrP&#10;do0YNXTShOlTRlcUFNJDhvjuv2X5DWvXrV655KZbrrz99vlrVs9Yu+by5ZctGzZqTH7Z0KwMX03t&#10;xVA4dvhIdX1j/fsfbxk/siC/fNhAR6+J06IUJyn79t3HezqTJ09VFRdlFhZXaGKI4FhESzmcDvAC&#10;BDlu2nw4Ttsdw975YGNgIDF2bOmCxQtNNQlLeDC50gARDOX4zFgY+LMoFPQAiPe1N94+cbSeochf&#10;PnsHpBY4kiMoWdPCFEqhadBM2iJJj4YhOPBYUJSEBbWGKxQLbTgqRTsgiKRrBGfz7tx36OSJ9qxc&#10;+x03rMgtLHfZHaNGjxxaVuDJcJBoKhmFmTKTZuA507knOP5pz+V/UwgZTUJ+SCUxJiGQH67fDuZA&#10;UXmmbOJdXU0/fOa9zjYhDQwi4KnSOOdR40rFVAKmoK6+ZsqM6aMj/VGaQ1gnRjFEPIznlBVk8Vmn&#10;a6rjCT07j1537dIfP3jjiFFFNj4DAjzKYEwJ5noohvNllhQU5tY1NsEjW5tat369+60Pv9x/+PDM&#10;icO8XphIGgz6DL7iJYoR/FnRdRLoLyiU+eQN9IbAhsvLr5g/beyACM/QJ0NKCyfLyvKWzZ8dCrZz&#10;djw2EKN5VlcxWYJGc453soCb0VSFJGwwnwezQjI0R0M7OTRFobSQSqCYo7et47X3tggx8cWnb68Y&#10;PlIzUzAJh6nQkJUuF09vC6RdUNwABjMCHdnc2XN1oYA2a/bUh++8aUTFsFCkRZVot9cJfgvLwqED&#10;ZC9cgnAwVahXBxMpO68QGDY9PamWjrZJlSVCNIWooqomOTscWTWeCEInNXhbyXgsM3941YmqTdtP&#10;CALS1Nhx8sS5XXsPfPjhl+998Ol7b79z4tRpAPOMGzsGqr5ISBwBbyY9a2Shdr+Fb87WJlkKWApY&#10;CvwzKWDZLv9MR8vaVksBSwFLAUuB/7sK/G3bBf7bmWa/AOYFgw/sVdgk+Gz83ffe7e5oszvNW29d&#10;ZZphTW2XxWBGkSMeSLo8uamwRuJQZ+vatmvfU89v0jV1yZJZyxZOhlwA5EoAz4Gla5LScQVZEd0Z&#10;boxUgj3S1p0ndVNbNG+arxBeRaUxyEL4NSVuYFHORpGUCK+PoHG7T68sK3R5SU3r4VzMyDLH6pWT&#10;Vi4rz8pyUrjo4j3NbT0dzQMX6+sow/7O+zt//4cN3a0CRaY/zAe+zBUrZ9kd8d0HzmspPT8/77s3&#10;rps2ZUTpUA/N4/29F1EiTtJJTRuwQwJl5NA5M8bkFXpYHoPuXk1QCZQiSJhdEhguLiS6dC2RlZ0z&#10;vLTs6y0HKZxubuoVkshXO0+PHDK6fMJ4Q+93+vJlURlXMenQyeOyiIcigUmjCk2TZCCxQAF2BJFS&#10;elKH8R+npKmJsLF9z/54UpkwfsiEiRNwaHomGAKDpESGoXPxoHj4yGnMxBnSFewXtu7Y1dLYCrzj&#10;Bx64C0IYSiLBsS6WdyGyAHGY9No+7TcAnidNsDVRcLZUkzJxio6GkrpOA9IVHsDQ7PufbmlrDo6f&#10;lHf12qUIFtUNGJ8Jw7BYKtHJMzzYFMCLpWjAkqR9N4ioQJ8RnAp/87R05uWJkFkii+964IVtuy/s&#10;2Hdq6Mg5nd2JC7WhndtPwYQaJJJgDkiRZYrBiktymmp7SQq9ft26vKxhJtqDkCjDpsG3zlyso6Vq&#10;xMSsQh/y1bZWt5P7+VOP5WTn+DvrDK0PRWIcj0EVuKom4qEIzSOlpcNdds6ZkaGoCUXWkrGE085d&#10;u3I17wT7CYynwS+XvKLBjnSStEFMRpZE3gFoZ51mwKEIOb224qGFNQ0N0XBKSiYTyfisieOdTlIz&#10;B2ibyNgAeiKBS8jyDjGFRQOSqbNCSjMJHuxDKIbCaZumYckUDCcxAGzetmP/ocMNeYXMtVcvBiAS&#10;66B1gEgDdzi9CUTac0lvDT7ob0CpVNHRgyfqa/2+LHze9HKGTUpye2YBGe8NG2D2oArEwUwiglOa&#10;KCVkQewP+XN89rysnO07j0SC8uavj274Yv/nW4999vX+mvqaxfMWYoQmKeDD4KmkbrM7Tp6q/urr&#10;85BQGztxyLDKfIIG+0tFcd3jzu1oa02mUmvWXpkONKXjRygwcgadF+tmKWApYClgKWAp8H+ugGW7&#10;/J9rZ/1LSwFLAUsBS4H/6Qr8bdsljeYdjLoArTSVEnieC4ZCv/rF8xhqxBPR1UunUTRMbagEMCMM&#10;RE7BkJFJEHbU5OHT/hf+uD4eRRYtG7tu2by8HK+iQC2RDE9IYRQU36qwmCdQSYolIgOS4N1z8Iwk&#10;wkoWmzgph4JhHExVJNXucaoimBLQBSMoggiDHKH+BIy60CybSsZhNIOCVTiO+nILwBfhHJkQEKEJ&#10;z9Zt+4PB2NGTDZ0dfaoKKBP0xV88TdL22tqGcGrgmrWLQslAe8NAa1Pz6doLkZh/eEmZr8ChwEZk&#10;+6DUV5Nh/algJAmRAVXkIS8D4zEmado9vCSFErEoxbmAKZuIJ3zZQ/fuPHjoaD2MYRUUFaSSMaCm&#10;Hq8+t2zWFAINK5JBsrDMZXCGO3ygGhC4p85cWHnZRGDqAqVFBswHy6CmggEmGEW93hHvvL8hGk3O&#10;nDlm3ISJLMPEY3EIGpmmqKmpJ5/+zR/+8N6Bw6e2bt/53ocf113sMHRj1RUzxo4o5jkKgeZhe7pF&#10;OB4e4BnuUsMQLKMHLTLAu8AKH0tJCQRqjXScYmwkZDwIJjQQ+NM7X0UC4mVLp5YWuKB4GJ4T/i1r&#10;g0EYGoUYEngDMMwDFd6KBotxYC9D6dWl5Mv/7y0UTZAUX3+x6U9vbKMYBui2u/bu27376JHDp2fN&#10;m0xRtlgsBskQlqdLy7wzp024cKEBciXnquuWzp3py0dEEfq24YVSaVOCcINHpKPsoSM13V2h7AxX&#10;6dBSrxdaxnmKxFQhnojFobuHpGxwuEkay8ounz9jYuWwEZlZju6ujr7OsIYkp88ANwf2H9q60kVL&#10;g1GX9PfQrwSYZog+sU6nkhJYuw2QN6m4Ys8t2LP7eGdrAAcCryLMmzK+oJjmAJligAkjpJWEpIwE&#10;vgnNOxzO7CzGntbVJKHUC3JBUB8OSgNsmnj/3e2vvfm1Iqrfv29tYUGm0+uEkJgqxkgcjDBwgUiw&#10;gQaRM+QgWoU2UOqrLYc6O0JTp48bVzHMZiMpTtRE2cYVAILFMCTN1HAAWNucEHsBHBJjzwahor3K&#10;6drmQF+YIHFd1cRUUhaN5qbwvOn5NONIpfpzSsppBk9Eo4WFI/LznWvWXXkrsIXWrpy/YMaEcWUz&#10;Zo9SVWdbSxvNMjdcfw1BgA2H6LoJfUlwpf9Pf6Oz9s9SwFLAUsBS4B+rgGW7/GP1tZ7dUsBSwFLA&#10;UuCfWYG/bbtcYpGmUiKEU5xOB3xWvmv3vh1fb4Fl7JhxlVddtYh3UkI8CB/yG2CpQIrFgEkMN2Zk&#10;J+Pix5sPCKL8g/tvnDp/mprsxymRYiTUkGFcSAHKqJTEaYN1kICPpSlPc1N/Y1MXdOzOnzsKsCM0&#10;zcBqUJURTYF1P+XNz0F0GNAAoqvPk0P1tEZ5ux2KoYFPwbsdukl43FwiMICKnmdffCMajgF3dsTI&#10;oqvWLb7xmqtuuPqaGdNnZWd6du3b19bRsXrl2MXLZpV4srtDwdoLLS3tveUlbG6WU0iohh4Bd8CT&#10;5SJMUo77AdUL8RbGyWGsQsoKaogkllRSIYY2bLxhSkldSmRl4us3noBESV5B1o++/8iWbdugtXf6&#10;rKWSEI5F6NOn20+f6Tp04GzAPyCkdCGF2sgslh2SnTHRNN264qCZoUklQwsSKLCHX3vPNIjp0yZM&#10;nTFfl8H+yIJwBIZknDl55qNPNiciMmxhcCACRpKqGEDwXbJkZWNDaO++My3t/RF/0BSFovLxEPhQ&#10;IQaD6SoOtTSqCigbXISvupZBMS7anqUZsPKH+JC9rzv0zgc78gtsd18zLyvHZZiyw2sQVBSGlQA9&#10;oooauDCaqsNXYK8MTumYBEVC+83fPMnhQUClfePt/U2tYVU2aNYOZg3YOBTJtrd2R4JhQLa6PI6D&#10;u7+cPNa2ePkil1O/cLG+tyMCTzppfG40qtB0sd1RTOAOzZAx0u/McH75+cVUylgwa0LxkEIh3qgp&#10;gVQUCDu602cHK02DYTXNSIlxkvd6fPbsXN/YikpV1E+erPK4HEuXjx60WtJt3uB3DFou6V3QNQGm&#10;kyDkkoz2k3Q6u4NTKrR0tXQ0vvb6dkVQ5syddP/NN1aWDyWZpG4GKHtMUSWbkwVbSkpCairb0Bzx&#10;IJy8iL8rRRCcw5MPh8bmcMG42Jebj/7u1U1AeKkY4fn+fTf7fLyOC4geMyQIy4C1YcABTU86pW0X&#10;CuxMoOXIGvfue1uAybJk8bSSfAS2irMZqegAoiIAhDbQCEZCOIWUUooI11JKczk969cf+PkLH7Q0&#10;Dbh9jsd/eOfa1YunTh6x79A5hsd/8L37eJdbhtpzCdUUyATZMNo+rKSsoLRMEZVX33z/T29++vGH&#10;W3ZsP1l3sYFmmNVr1k6dMhG2BK5HuHiBrQtG3T/zm5i17ZYClgKWApYC/+8VsGyX//fHwNoCSwFL&#10;AUsBS4FvqwJ/23YBrsRgnzROkSR8oP/1tl2v/+mPkXAIWmiDgdDWXXsqSty5+QWaGkuGww5PJo66&#10;Ar2B+qoO3m7btHNfsF/05dtGVBbhikAwqK6LUIhDMk4SpmBMk7Ix8UgClr6o4ertCF2oa/NmONde&#10;NY6lMSWZBIAvdB5xNicwNJLhFHgAsEwlOb3mzMnersDbn+7u7R0YP3kibKEsmVIqwnK+Tzfs2rPv&#10;lKaS11238je/fHz8uHFDK8q9ngL4fwD5uRV7D23v7gwuu6zS7c2tzBsPnTj+aH9LS8+O3ec/+GyP&#10;qIRK85w5uXnRYBhqbmguw+51wiCUEOuHAAAwUoSUTLI22skIySQ0RDu8ObJqOuy5Hp/n6LHaSChW&#10;OWLYidPnVE3fsWvX5i2n12/acfj4+cOHIecSg0gCQFdlIXXufO2OPftsDiQ/16nqZmdbc3PtRbfH&#10;29Qx8PXWfZKsVVVXgfUjJkN5hYBoDX29c9sPHnkuEkyCz2J3kRUjin/0vbs5h62uuuHAgZP1TbVn&#10;z144eqRu78HzJ6svEHqkorw0zeeAfAfERtITRullPtBhdN0DHUaSoLY1tvR1D8CavK83sOmrw7wN&#10;f/i+a2GQyjBkDWIe8QjFpgvGadIGXwFEAgkLyETA9iuKBjNHxv8WqcsZQlyS2eMnGmQFKCFQcpU2&#10;OqBiHBbyBIozDAcBpVGVpSVDc1Px8IQJY6OR4EBQOnLoRH5B2uWBsnJoY4Y8FMegkp4MdbV9uqEB&#10;QhwL51WWjxjhdIZMFWVtrMPDSalUJBCEbiYw+zA+I9QzsOGrfX/408eaJPX1+5sbWkkGv3LNlDTU&#10;5Zt72ioaDP9A5TgU/UCqA+wkaKPiIaQS7FdZ3tbU1bn1q1oQbHjFsJvWXubJ8qB4zETDKE5DTgjH&#10;aBxhdIUhCUcinjp//vwPn33tjXe/BGNp/OgScCsYlupu6XnqhfeTMXPt2pm//Mk9YEORPBoLR212&#10;GNKDF7+0MenyoDRbF6UHg0PUjr0nPt94GMfIK6+YMn7CFIcNHCIRMwHiYyNpyB/hkGcxUQXBdZqz&#10;E7RdjCZ/+uz7vd2Sx0c98vDtixbPzS8qFZLR3fuPwlXw6eZtv3tlfXERUzasCAqind5MzaAUKdrf&#10;L1XVNLz/4Yb21gCYnqVlhcNHjr/l9lvvuvNmAOXAhoA1BXgXiLNRgBG2bpYClgKWApYClgL/BQUs&#10;2+W/IJ71Ty0FLAUsBSwF/ocrcImmCfe/+i9pKAYsDaFvCJbxUIMDa8dHH3207mIVLOShSdrh8AX6&#10;o2cvtqxZM5ug83AuI5HE6s72PvnSh++s3/POxh3Q9KLqSHaxd/K00TbEr+kxlDTAaoF1nioDuwRa&#10;doBGImFOwmYWBELqtm1HsjILpkwazjp9OJkviqSB+OJRgO96wJfpbAlt2nbylT9u3vBl7cZNdU0N&#10;4QNHm4YMKXPahwpJ9Pj+c0/+7M87t52DEY5rb1z+xFP3RhO9OKdCx4woB5zegkBP4/bd+7u7e5Yv&#10;mel1u51siuKlIdlcfWdzwC/KgtbYENx7oG5MWfmQodNhVIqmSDHRZ+opzkFByQ4BS2RKRTUBUTEK&#10;s2MYrQCnhpBoJpnh48uG03Pmj8vOcmzZdhBHmbTtQUgoZHYofOG8CYipZmV6wLdQJRHYq4Cz3bf3&#10;7PnavnlT5l194/f37qn+8quDO3cfVCUN0VVDw6vPNuzZfdLn4A4eOvHiL97BUCY73/bzp2+7es2i&#10;BfPH5hW6x4wu2nHgPAKFPQmoDmIXLhrX0tkDzJEDpzruvPvGeFIzaRfCesMxnLTlqrqj4WKfmLK/&#10;9OpHb7+76b339m/ddvzU2bOffLbP0JErL58+dlQJSWGxcIjlcGj9ToVTMIiDqenOnbTzAi3fKkxB&#10;QYkV/r/zXODKSCUTDI4PLxi/99iFgYEwDPZA0RWcJDB7BvXjOKID4pVjyJtWDst06TAWFVOF8mKm&#10;6mK8o73n2Alwvmo2bz4RDelDC8ZAroR18qrMdvcZdXWtvJudML4QETt5LktOgd9Hh/tVZ0aWpDoh&#10;TwPtTUeP1//qdx+11PUdP3a++mIjSeL337x2yHAnpEvSs1Hp1iAYuTLT43JQCoURhgaZFwMGa9L2&#10;EojLwpSXiBB8bVNddztkYbTV8+ZpmEJjA5Imk1BmxOkw/kYxTkWytdQPPPSzlz5af6A/EKdIPhQT&#10;L1+0XFcZj6fwsZ+/3FTXN2NO5ffuXkFx0KYtsywChpUmA4I3RZBeSJQAzRfMH6gJhxQQYGJ0k3/q&#10;hXd6O4PzFo255qq1CJVIJvpSsX6a94JispwgOVKBaiIN+oa8iQSUWLkwM/MPf/hKQ+UXn7t1weIx&#10;CANY6nOFw7NQlT5b3SQmZSC3yIa2YuECRCFM0SnE1Pq6ge/98PnPN2xDdLq8vPLV37526y33XH3d&#10;usqKcrDl0pQloB3jGDCRbTYeFEn/32UcbLh0wzT4U2CPpk0rNE32ha/wE/j5v//z//D3RWv3LAUs&#10;BSwFLAX+TgUs2+XvFMx6uKWApYClgKXAv6IC/0tXDdA2YaFFwD2eCLe3d104exbFkRHDxz704PcO&#10;HtkWj+gmmirwZTpc7kh/3xPP/eliVR+s03kOh/ZhjiFQQl28dGqGXUNgwILQ4sEIhnAkwGAYLBoJ&#10;O7xAbJWFIFJd33v4eDXPMXd+9ypNVGJxsaam9oOPP93wxZbDR84cPnby3Q179+4F6CkSGAi7Mm2F&#10;JRnxqLJr17FP1n/12cbd+/adFlMGThELF89+9JG7RClF8zRYQ1AA5PEC5Vd9/+NNm7/cArtx7doF&#10;hUMydCj1ScXdzqyVy1dfedl8u8OobWyPx7Shw4oynBjDUELCTzPAqQFarmjqgAeBZhyghQDQA36D&#10;L7CIh5MDi4QAd4rnFZWUlo20M1nHT9ekkuKQoUPffv3Ht9yw8qZrVq69+tpV8yatW7lm3crL7r/3&#10;znVr1hTmuA+cqA+Hgr3+AbAVIJWiCHJKVh1O+ve/etQfCXV2dMuyeOw4tCM1QIvUvIXDfnj/9cNH&#10;jMopzMNwxe6EEBA7Z+6CD977Aoa6HnrwxruuXnPjdcu27tyrKkgg3Dx54iTICEWCAbfHuXXL5/d+&#10;940vvjq1edPxmuoOSUBsPDBU9N4eoKhglSOdt6xemJOXQdtZVUxBngmAIOCycDbOUGAf/44b78uI&#10;DvQ53GVvfPAVMFBgMAzDoQQLUXXFm2F/9Ef3jxxedtO6JZWjRmtm2JXtVMxERkZeriO3prWj3z+A&#10;mngqlmqob91x8NCiBXO8HmD+mBdqQk31HbyTuPqqWTShwQMg8MLZYOfsQJ4xtBR0S3/++b4Xf7MR&#10;olE+H6VKwAMyCgpcjz18h0kn0gYitPOkQzfwNf0N/AHgvoNuEuw9Cb/ApAMLBqwELtMd8CfOnW0X&#10;U6k5MyYVZGcn9SDLaYIc0BWUpqGEC9Nl6vYfvNjZEgAqLRgoimIkE+KSJdColdNSX/X621/AKzz6&#10;4JrS8iEkTWAGxHxUKRmBGFGanWLyBAHFUDrM/6TPKd7V1xPddeDc19sOY5Tz4fuvzMmwwUSZIAy4&#10;s4ZgckIzcYJm42GRdbjBphFSgs1hlwQl0O3/dNMhbyb90L13Bfq7vFm+eAJCSv3jhi/Nz6Gycrx1&#10;jZ0dbfHquqpAaMDBsOu37PvNb9+UJA0UmDR58muv/LGobAiwpTUDsEFweqdDZ+n4DZRp0XQ4EgV4&#10;9eDPiXSFGcxxodBgRcBPAO0Ej4PHX7Jj0qc+sGkGb3/HWWI91FLAUsBSwFLgX0ABy3b5FzjI1i5a&#10;ClgKWApYCvxXFfgPtgssvqC3GNZZQJmFAMi4cSOPHD0RCYdlOX7VlcsOHzsGwzV1NYGBSL8i6L95&#10;ZX19TWja9Monn3h41coFF2svBCJCVo7zsssWMXpQ1TDNQCiaYygv9BGbqEEwdtSQdMOmyg5NNjfv&#10;OOHgHXNmzTx/tvqNtze8+/6umtpQd5fg7xdbmkKSIBcV2Z772UM/euTuG65bPnvyzDM1VcGBJKx1&#10;Yds0BS0amvvGS88vW7zc5nHgbDISGkBwaN6RcZR99rnfvPn6e5B0mDp95BVLZymC31Q7bZkMySHx&#10;EHQ5M5MmzLJxrv2HTpw820AynvEjSymaAHZvPBzECQkSEmlISLofCHp2YQoDLBjQREcQhfOS0F+D&#10;ESbNphub2zr9NdXtsViUcGhjxmdSjBHuG4gnelmnjLKpULTJNENZhbzDhZ0+V9/c2Am2FNTHFBTb&#10;p8wY/sT3bhw9YdRlC+dNHF2499B5Q9VUQcdx8sG7Fk2ePtZERRRNCEm/lAoBWTauhBpbazu7pQe/&#10;M8NTxAODxcabe/ZXNTYF+gLBoTlDS8smtLYhf3xzf0+7nyXtqh5ZvnTmbdevvv2mK2dOGVVQzF2/&#10;asIt116dm8vjkGvRZVUW0+gT1YB+JRjs0hXYu7/jFkpGXDllUSixQsh9e4+MHVcxcnhOV8cAnDMl&#10;xbYf37e6osA3fHQJoUE7VZOWjKZkGcpzSkvLr1w5efVlk65ds6K0pOxia0swrB49cSE3u8LEfL/+&#10;7duJVPK791+ZnZ8pJHTG7rF5SkL9ADNmOtpjPX5MSLDP/PqDlIhWjsj8zp3XhmPBkmL7n37xU5bD&#10;dCI+yFBJWy2DtJLB4we/pa2zdC1X2nMBjmzahUHAODQx1s64jp2ohjNq4riyooIclBEUKQAIYniE&#10;rmQQePap0x1fbj1uQP4Hoj8owdtpVZK27zy4d//ei7VNna39qi488ZMb7W6YJosZugR+Gox1AUKF&#10;YTlVBtQxi5MpBJM1nRCS/bv3X3z+118oGlE5suhHP3oYSqsSsSBLeJUYMKRNzuUI9Kbc2ZmaxpgI&#10;x/Mlug7t0cwrb66vb+xzu6lrrlrE8FA/jSSUWk+G12V3Z0MH+BCvP9jd3tYfjqoH9ld9vev4hbN1&#10;qq4B/BdYwl1dPZ2dneNGjeZsPIKBl4qKogTOHTlosoAsUFgN4Reoq06Hm9KF8TBdmBbvkhED317y&#10;X/5quPzVgvk7ThTroZYClgKWApYC/9MVsGyX/+lH2No/SwFLAUsBS4H/BgX+g+0yuFiFiYN0qXMk&#10;Er9QVb1z585gIFhUXHTN6tWSlmxoqNeNVGNt4Nix6oAfypWR++65cdqkSY0t3V9t260oyHNP3Z9T&#10;nE8bQUUWCQaBRmJD5UIDEVlJ4qwJwxgaojjc+Ykws2HzHiC2Sqb/4/U7zpxvx0h91qyRt1+3dPqk&#10;itx8zxUrFtxz+90FJXkIRsqianfkXnn5kkkTRwyrzL1Y2wKJheEjym+96y4MOmNg8kKM0Xy69RgK&#10;b5Ix8dzZlob6epalr7li/oypY6EiBoG+IoqJhSMkxuEkrWMZ2dkZkiZVVzVXXayZNbEiOx/KniOD&#10;6RYZJw1CB1sFunwG23BMIx12Sf8BWLUC+CByCoWIhyezeOTQ8pbOWGtz54lTjTfcsMzpzFOVQFZ+&#10;oSgkIxF/YflIIGkwLlthTkZ/cKCl0Q9bmJPLffXWK7PnT87MHhoD2om/Z+yECVNH5tE2ZCA8MH/+&#10;qKXzp9qdWiqcpBkWXhrKj3ibYRKFB/ce7elKjBtbUFExxmFD8jNyS0p9x47UtbeFuoN+jmF//9pb&#10;F06fJ0nam5mJauLqFcsvv3x5dl6ejaOGDS0cPW6yC/4ZoUJFlK7KYDPRDCQdYCkNC/I0/vXvOpVU&#10;CbPZ7bJghPpT+w6ddbld99561ZY9B6Gr+Ef3r87NzbS7XEI8JAgR2sHrCObNdiZCITEO/F8WbIH8&#10;omEVZWNmjp9SXXuuqbW7o7Nt/4Fj/f6ky20fN37ItLEjCSDqhOKGHCMx9q2P1j/3my++2Hz4RNXJ&#10;jo6UoWs/eer+RQsnzRg7afmypQigfdwe0wikC5sHPZd0MCldHg2sm3T8BU3TTHA4hBB1gXEfBCOg&#10;GxvFvBTjOH78QndXeN7skfkFHtZhwPwNQsDTw3SS1zC19V8eOXmigWIpMMTuvfOWpYsWHDp6Milq&#10;AwOxQEBQFGXJktGLF8+Jh8KpWAROc5aGF1MpBofhMsRwwW6aaAhOS5yE1urEgSPtF6r6DBzNzcuY&#10;N2dUMhmBRm2WxAwx4fS5+/sjW/Yc+O3rX1TVtOa6XU6fg6Z9TQ09f/7gMyEprrty7piRFXYPG+ht&#10;UBWYZnL7O0WXhyNJatrEkfNnVJSV8ADt7R9IUjy+ZMGsK1ctxwi6swNyVN0wLDh59Did1P/42tu/&#10;/OWL585dcDidBfl5YEDFYglAWYMXAw4L3BKJ5CBkFx2MuqTPDMgKwU8udcmrqgI4GCvt8nddJtaD&#10;LQUsBSwF/hUUsGyXf4WjbO2jpYClgKWApcB/UYH/YLukC5hx6BJOL2Cf/OnP3v7z273dvb5M3y9/&#10;uiSnCBlVUTBjbBFvY2ure2AZBrGBWXPK5s0anp3n6mi5sG3XBUNM3nvfnSzgUrWkjsAH/hyBOQ2Z&#10;oSiec3AUpCqMAQ2loEYZ6CSbNx+GVfq5qvpUUlu0tOwH91193bVXTJo1GiyeaVPGDK/0YWiIpBSX&#10;G2YiwgbSB3YPVDCPG1dcXGTbd6C2taXbl+ly2nmKg+4XUtWlWDT89ZYjX27e39TQ2d3ZL8STI4dn&#10;jB5Bo2iAcVKaAHaJ4C0uUgxViMXdmY6Ro4qC0f7aiz1RtW/BzEopRboyOTGeIjFvmk4Ljge0+IK6&#10;aLpoGX6QBrIGkeyCkRxvAzOkp703FIaBIbWjqxNou9t3HBnw91YUZOEGDL8EcgqdYX+jjEZZSjHw&#10;5NRJQ5fPqWB47aZls4tKnAYblaWOjIIMzIyn4tGiUtfooSW3XrVw+tSRbq8jFfFDd4/DDY0zMZsD&#10;hQ5lght68Xxtc9NAc3PTvMkjbRyvK8niQpuN06rr22uqer7+en93Z08aw6FDJkMQojGA5E6fOFo3&#10;/XBAKSbO2oxgXzWJywhQSGwkTkBBskLAceGdEoxrpbMgf8eN8mX1dPadOte79+jp9rbeiorcO26e&#10;O3Vc1pSxrmUrFwqxMGdDwkG/00fybhq8NTUJ4rEELdjdEEmREolWjA3xHj47N2vP9mPhuOkPQqW0&#10;KSlGTX1bRn6O253Ne/IMtLixOfDMCx8LIqCCSeg/wkgCZ/AVl83KyMpheV2PdzvyM2P+DpaGyEY6&#10;2QIRpLRXNVgfPci0Bc9lEDhswB6C/UIApgin6GRKObS/5pONuxw8f+XKeSUl2alEdzrxY2aguoth&#10;hsbDpNft27R1N0Yy190898G75w3JZTr760HzMSO9FKdlZrP3XDvfl81rapJ3gJOjgdsCrUmIQcTD&#10;Mkk5gearazEYqUujXShfpjP3ZE1zKBjzB+Mrr7gyw+NiKcex42d7uuRdu898fajljTePJBLYxaqB&#10;gBAvzRvy2ZadJ85VnT7RxPLkz3/yjN3GnTpS09kTGj50AkVlmGiMZkhDT9qcZEHxkMrS7CWzJy2c&#10;WbL2itnX3r4i34kuXT5lzIjiHbsOnz5z4p13//zqn/585tQpf29vc1Nje0fXwkULWIZlWQZ8wDTr&#10;mqLS1GFosTKMwZwLnEfp2At4LelucsgpAfNn0IL5O04R66GWApYClgKWAv8aCli2y7/Gcbb20lLA&#10;UsBSwFLgv6TAf7BdkkL6E+94IknR+I9++JNoOAwLyl/86vnyEs7h4DBTy84cOnn0SF8mAqDSFcsm&#10;Pvn4PZk2m2Q62ltr9+2uht6Z8uLsyuIhiWgAFm+mgasphIRP3ikSGnKjsX6AviZT/R7vMNO0ffX1&#10;kRRwdEn6mhtn3HfbTQUlmZC/6GvtTcb6GQ5cACwRE9REShOghoa08Rm8ndUU1ZOT6bI5NcRZW39x&#10;z57DI8aMGD5ihCAEALb60m/fePuNPdXn2yOhKNhGBK5fs3r80KEFihYFVi5jsyEoEw6EI2GBs/sY&#10;p1fTtRElvvVfHE3JwurLZhmmCpUzAOYABCt86I+Y+GBgAm4Q14CVPIReTN7mxHWlp7HrnU92/e61&#10;z9/887aqC7VCArp8wBxRL15oP197du74iqKhPtRIgDOiAmGWJxAJ13SzsGz4+NKiivEj9LhGOahU&#10;Ihns7XX58iDM0tvWl1eSR0HWAJExXDUNQPwa8WBck+Isz5vpWiHPlBEVH322MxFLDim2+9xURl6e&#10;KOuVJeV52faEGNUACCLo4Llk5xRkeDMkOdHT0d8XaMvP8OaXFOqpMAZwYCbdk4NBmQ24L9CJDAYT&#10;BVM1pCLBcNb/gvj5/3NKJeLa7gOnnn72k7bmPponn37klqQqlU+eOKzQo8RFMOakeILj7CBaNNAD&#10;Uz6k7oJWKkkJRgIBQMm4MvIgYyGrxPDc8pff2YBAAQ+O2T08aIIi3J5th7sHOm0Y29XR/t4nXzU3&#10;9ixZvPCZJx4PJVJtbS1OF5eTm/Psz3+NqPKEMaVKOA7xDRNNDxkBQzfttaTZ0IMoHvBZMIgvwXkI&#10;P4PuaMKAb4H+ayK795179bWNkZAya/aIW669AWWhyyksazSUhStiguUyUIw5drbm2IlzwA+69551&#10;XhvvyCsZPiR/1PDylVesWL50/qLZkzLzC1BUgSvF5mBkQVBECeqWoF8JkkSawvEOTtEjsCGqrNk8&#10;HgJzN7b66xv9ECUrGurq6A5t3LTpd7/btPvAmZOnmmvqewAwRHNoKqUBBWbDl/vPnm04f7aZYems&#10;TGcmMFzq6n/1yutfbDre3tEyqaLClUEbGBIe6DckxVSRlCTRNj47cwhu48VokMl0psKJ8uEV48cO&#10;OX2+DiJcJkaPGTd2/KSJXV3d0Jx15ZVX8jB5hCIHDx577/33d+/eA5NUlZXlkGe5xNAF4C4MS8G3&#10;4LZIkgggGLBjJODUEJbz8l96t7X+saWApYClwP88BSzb5X/eMbX2yFLAUsBSwFLgv12B/7DeBuwD&#10;YsLsiQo9Nr9/6Q/wYmC73P/Ad7MyTySidXIiwdsoQxOHlxbNmzpq1rSpkYE2RY/ilOph9GNnL/R1&#10;q6eOnpwyunzI8Il9nd2h/kRfe8znzTU0grPbJCWsIAOw8k3F8O6O7r2HLkJkZuFlYx7+/i08E0CM&#10;KGqEXW7d7SFMNW4iEWeG6vawhtlvarKidENrtaF3QFMMZkaHlU5saG/z98Vb2muvWLXI7rBDdfGm&#10;L3Z0tsXAu/jZ448vX7hw3fJJEyblcZ4gVCmTJhWLm6zD6XDYPVmsgob7+uoZChatwkfrDwPwd/70&#10;0py8YqiGoQnoLbLhBg4LUahzQXARwaQ0TwYBJgpDIrZXXt36ylsHDx9qiMdUCkgePCzsAYjDY0BF&#10;JbC+zsSQPEeOlxNTktPjQBlPsK/PleXjaRKKqIVURPHHGKctkbrIOczMIoeSCgd6erNyWcRI9fcE&#10;ZCnpcLoArQMDLzTNYphBEjRi6Ip/6i9f+qilocYQzaKcjGULFyT6+jLzPaiSKB1qv/7mBRMr8mvb&#10;alMJ4BlXPPXEHf39gea2nvq6nnC8e8W8kYoJoYsBloI0g2CaMgyqAOUE4g4oSmoagGZh6gZyDX/H&#10;Dc0p/uyLo82NfRCF+PXT940dP5kg/XKyF2OFWDLAed2SFsNtjI7bFQwQtQar+sAOQdkIbYNIRUI3&#10;RJSCezCQkILBaHtrXDGNa29aPnxMhQJYmki4tqZ/94GT+w5UAf6FgL5mOueBHzxYWTbq5Olzff6B&#10;c+dOB/qUmrrG1pa6VWvmCaFWgoamaEC2DAZeBqMuaYgL3KFAK81zSTczITA8BngeGdJA6nMvfNHa&#10;HJgxa+SPHrjPZVd7/E0OB4tSpCYaYtxuKIXJuPjYsy+mUvLla2auXD3K1NqERJPLZcvP9yGGbOp+&#10;QehzZnFSEsq5k+mhPF0nMKiy4lMx1W73GDowYsBrCzB2Lh5LIlgSx13HT/VW1TZzPHvhQv3Bg6dO&#10;Hq+HUBW4QaA/TNIVFg2dOm3iQGAASrVFCdwchncQUkpLCsKePSeOHjmXSpiYSdZVdc+bugplWu02&#10;0sbBDBZl8zBQ3G0iPRqupGKNngIXosVlvV8x+wuKXcuWTFk4s3LRyruqqmvOnDqdiMfXrFs3efKk&#10;aCR27NipX7/44sE9u+vramtqalatWkVRZE9P38FDRw8dOtLR0QXwF6/X89fMiyTJkIv5O84S66GW&#10;ApYClgKWAv8CCli2y7/AQbZ20VLAUsBSwFLgv6rAf4w5wNiPIUJ3DizIf/+730MyAhIUi5cucjF1&#10;Tq8TwzKgXxpFnBzkC1QRBjc8WbyBQi90yu50zps87eCRI6GoUdvQRmOp7//sT+98sGvrnhNAFT1+&#10;7lSWx+bOzDEI+OSc7OuJPfHc+10d8bETyn/+7AOiGnGgKiw9UehLgVJlGZp8xTSNQyWERFjXMMYG&#10;uBkTRhx4m8dUJY7jKXtRbX1rY0ObKEl33HFdmpqKUxhGHtx7CkYi7rjuupGV5eUjslQFlpkNdl8W&#10;hBw4iCUQSl9f2MBg/2BIR/Tm5guJ+CefH5UkZeI47/BRw2FORZFCNKQOdNjN9KAR1DYDGCY9gQN9&#10;RihGaezjL7zd1x3VVPWFZ5742U9/snrltJIhFeEUEQoGFCnGcdT1l88aProcsLW6ocimwPJQ3aQC&#10;wxXXeBajXFnZhhDHbGAKCGIsDPUxXpBFRRIRNTsvfxDiC7uviEmVYmUgB2sqQIKZdz6pWf/ZR6YB&#10;ncQ0wWhXrrlcjMVTchx8GY7nxLDgcvFrVl9x191Xj66s5Hn2sqUrM9yOY8fO9vljV18+nSZUmjUF&#10;WQH4CLRUGboJwSKSY2UZjC+D5llg3/xd51FAw/fsPt3WOPDYI3fOnDlVRzSby42jfugz5uwmFDTT&#10;tCvcH9K0pCeLkVKCA3PGkwrtiMIRlhO0idAkb0Zjgs9bUlYwbN/eRoDc3n332htuvmHFosvz8zOP&#10;nTipKYYiQbcO5FC4/oGe5YvXub3O7Xt2+vv7NPA4SFoV0b6+0E3XLYReJJjxuQSnSVssaaRLer4o&#10;HX8ZBMSC62LiJNBkoR5ZhFSKIL7yyl6axX/w3esnjK/89MutO3bvz89z2Dnuw0++fu63n/3+lbfe&#10;+3RTeowOVx/90X0ONzBupWi4n+J8oiTKalCHDiiHB2qVcVNKI4XgekFwTYYwDa5JGs0yFOsTEtFk&#10;ss+ekaFrAHyhUDMjEVdOnmlMpmAuDY6qPHV65SPfu/07N93w0SefEwz9vYe+d+ctK+fPnbVmzSxf&#10;tu3+e6+94drLC0sKaJYND4Qg7wRm3ISx42KxyPadu2dMx72ZeYqGailZkZI4Y0K5NmZIvNOhy8lI&#10;OMi73QhK+/tjvhwfTGYFwrY/v/5nIZUcP3HS9GnTH7j/gTde+9P+vXuh+auguARakyBYVF45sqSk&#10;+MzZc99/4LvHjh7evWMbzfHjx4/leR6cF8i5WJ7L33WNWA+2FLAUsBT4F1EAbBf4rOPvC83+i0hj&#10;7aalgKWApYClwL+4AlBte0kBcDr+gxQwNQH4TEWCCYPh5cNhAQvLrV/88tnl84OxAUGTIh5fDrBO&#10;ITrAuYsToTAs+5xZpWIqqBvuZFLvaOu54e4XITxC0owgSVn53nAoCl0oMK2Qk29//eXnKdIJoJe7&#10;vnM/4Fcqy21/euFhuyOmgqPCF4kxUdFV1k4pUph3uVUtCvXABMtqWso0HakUQfO58WiorjkEBJBz&#10;R89v/nKPrMu33bXywYevUFRG17REPLxq+SNgYXz9+WswmhEONXl98NqBaG/M4Sg3ERHHgHWqGemi&#10;F1wz3DrilJIZN971SFdHH25qv3jyxmULxiJUJBWNEw6aYhAhLrEcA/kIXZNtLq+qsAaR+fKrb7/7&#10;8bniYuadN57AdR1VwjSPK3HI44BuGpAxOB5W3elQgAFLYfwSceR/vckYCatoFNHT5TumPph6SB+N&#10;/4+99wBzozzXhqcXdWl79bp73Xvv4I4xGNMxvQdCT6gBAoSchJBCJ/RebIxtjG3ce++9bPGut2pX&#10;XaPp+u8Z2Q7JOfmunHz/4QsnUpRF3pWmPPPOaJ77vQsqkYymWLjjULxBmMgYUoATqMTVt75TVdVe&#10;Vk6PGNH9+ktGe0S4AhsBTwCKsEhLHHoWWYpzLoEV1WiixeF2RJP921uqL7/ueV0i3nvzgc6dO9MC&#10;n5IjDCVBbSQIPE3GKFNLRtv8uR2VaBybAnET1FwcnHJYIa2imDLHulmAE6yQjLcxgkzSAIpColcz&#10;jFS48fL3v5r3+YefDRvd4Y8vPKMmqx0iAqag9AJrBrti7Q14U+ABwVYFu2lSAlp3/Jlj06aupknW&#10;pNxJjRG8/j+89PWH768SneTWzYswLBkaprnKzo1HAv6CpETdfPf9iaiJ2KEPP/6kvKLrTTdccXDv&#10;EcMAo4SPR5Tyjt5Fn7+Gw5pSqxwOHq65lIkcHwJKH0OzJEOaZg0hU5EFxiNrhEwyDofjN7974/3P&#10;jlCMShK81+eKR6KIzRo2oqdTdG9avwvKMpfXFY1ICI12+4QP3/i1IBJevplzc21tuicXeeN8Mhp1&#10;OKMwV3YLVBoHWfPAbhnOMQZNmmwMIBRJcthvSnPgKBNpaNDwLnCmmNMtkpkujUcCFR3L2k+3r9y0&#10;YcGieY11sQFDnX965g63Kx+IILhdipRyOilZDlNuU0qmYjH2VP3pwuJhDa3px554MxRqAyR3+20X&#10;XzlnqmEinKvJl5vv9jsjwXY5DQkZigxdlUASXLS9OdQeLizq8OSv39qyca/L4/xu2bLrb7rz2OHD&#10;+CskabqmMyzbq0/vkycO3XTbHT/96d0PP3rvwq+WlJaWNjc2cBy/c9cWODWZBmFjLpb3siXaygxn&#10;2/8FD9u/+L++386Ivf6zEa/tmZR9ZCuQrcA/VAFQFO3zCNc2S0yZOf2+98mMM1cGZLa+2QFW/0PL&#10;zb4pW4H/iwqcg1nwIhaL//Wt5P/FcrMfzVYgW4FsBbIVyFbg36QC6OTRmkI80rFzF3A6kBLUt09l&#10;vDUsiKzDl0+7fJQr4MgpUBJRjtZ59MZKOKXTtEgVlJV27VEpuhxEGtKVtNfnveXGa++489oJk/oQ&#10;dKKuKrJp1yGR49/78LPqkw0gbvzyzhs9FrrhBwYSb20jSC6Q65PC7ZDA6MkgJ0MAE4YgxpBiTocP&#10;Di9bN6++455nHrjvuSd+/rv585cjE7dX385jR/Uh0BQjWtch+nOKnS4e9jT7DmwNtjXl5bjC4USk&#10;qSGvvNAyxMXdqn13as3JWMITywKkuvbAmDFDwIPRjPQXSzfo4O1EU85cVzJhaJi8AXBigCdCcA4o&#10;cfRoOCSngvuPVsH5orjICzoMD+cVj5th0Z+7PT43gnjcHifIDvgNCBhwl/lPmIt9Z/xf9ajWO0F0&#10;kZKix+X05eI+29BI6JJgj3t4//7m5jYirdx87fTb5k7z5wcYns0vzU9JkVh71BNw07wX1juqQiRj&#10;CZZxJeMGcB+X6CnI8zMcs+i7DQ6PX4TMiaRcfhSciYfDigJAxGHqHikWMtKm6OWs+OU0kUjEYuFW&#10;VSOdPpfoFRXZlCWkRLGc6DFImhdZKQ6PWMaT74xH6nWorljGSDQRDHhBJCxaz54jf2vQa+VA2SlZ&#10;VnKSDngHB8A6Cgd316xZsw8ww5ixw/FHmoI2R1dlbRBQkCFjQVLRZOBWZu++vfr3H7R9+7bD+4+D&#10;2HTvg3cUlxaLDrZfn8pUXDY1VJQyNEKTVU3WweVBLjI4KNbqgGhppGlAYcTB1cZK6UoTkmKFIus6&#10;z1Bkc2M7IK9Arnf7tuMb1u5UDfKKy+bccf31F86cgmTl1ubQDXc/dsf9z1SfrJHawmWdO0pKvLH6&#10;lC/gAjRGc1bIOLYPeqIzGUo4hhCnIXkcdjJ/Ocp2iLUtfXK4vcXF5eXlHT/+dN59Tz398stvnapq&#10;d7jpWef3Ehw8Rqhh6PaYMVRdgwlOrK0dkdZFHQM9evf2BXJa2xOC6ERnpcnES39cMGr8TXfc8+Rj&#10;v3rzwsvuvuaG+x/95Svr1m6MNTZUHzzxxz++9sRTz9z74O9u+cmvrrnhvu3b9oObE4vGr5p73dFD&#10;+1lGGDBkMDbQAevjtHlw355USmpoqKcouT3Yrqv61GnTOU7Iyc0Nh2I4VkBY8APysLNuR3+LpGSO&#10;739+WAQ229w48+Lc89/kWprdzWwF/v+rwPe72r/pcP8Pf/r/b/3ZJWUr8H+sAP3UU09lS5StQLYC&#10;2QpkK5CtQLYCf1OBc52/1RN972GlycLoA20SRba0tu3ZtROqlosumulgaW+gQ3uzJkfRQCLdNi/Y&#10;EqEEt0HzUpLOKSlpa0pEw5HfvPLJ4UPVLi93zWVDb7x46LgxXQf2LRs1uFM4FjlxonHP7p0fz1+8&#10;eeNeUDkGDxl46wM/SSbJlrDAukTN3UgLQYOIgSBSmNdDjnvSbBnLdCFkwVACsTA1+eJ7Vq06IsGj&#10;1jDBnSkpzb3v7rkP3nd5aUURTfOapegxSIp57535hEaUdMgf3KNSpw0PrHxNVeBchoq5eo1II6TJ&#10;6hxh20LAq4XgF6/YPm/BclWmoLbxBdJjR8LrV+M8hOjOpWkHPDZYNgfwRziosXy+L7dTsCX2xYIN&#10;qRTx9M+vKSjOV6V2iknAgpelOCvoyBKcIJzYmnPMIAs21IDHX7gAZ5kCVpHxe/vvlgoGehggF4yD&#10;0TWwbHTdZN2BXFN3MLxvy44TK1cdLinLffiBa91evxSL0gLBpFOpRJzlOIalpFhE1Q3wShjwWNwO&#10;rJhSK75bt33R4o2I6G5sDNbUHj95srq40M3AUiUVYhjVATWKHjMN+L+6oB6RIWyCnw/PIYfYIFJp&#10;koeeKpmICB7gVZRh0pZtcJpxuPJTCVF0dDh2qPGNdz5PSfKN14zv26ebqqd4To+2x3gOlqtnAoXs&#10;HbeChbCnJEK8AYEgEicNIAtsF5qkRT3N1J5q+/jjNb5c8ZdP3e335YKnAnYVlEAMB8Aldfjw1qXf&#10;7YTpb1GJe+TILp98+v7+fUcRHvSLRx76ZulXoWC8tqZJdCnDhww2TeitANKAIQQTYzgjU3DjsYAe&#10;QDJAhAgdtisYJLKhAuNbsnxjVW1i3Lh+1153flmZb/aFA4cOrTx0pIpkyGlTut97+1WDRnQePqQz&#10;8KnDR09E2uV4Qj5Wdby0KM/l6MibXn9RUSKhRJpr3X4fNHiwXiYNERYtGVmTSQHPsrxlrDQlE5yX&#10;TAUgosKAgJuvCzlLR47UPf+bP8Uiki8gnD+5+zUX9R41vIc/txBiNGw3woUAq4BKAtzHm19CpPMT&#10;cUV0ly39bvvzL7yBNHcjraR1xA8xqaTe0pQMt6dSyfTp2ujpusjqVQcXLtv2+bw11SfjtdWhSDiW&#10;SirJBIhVescuxcBQILrDBnAihH71wOZ+//LLyZRUU3WioLhoz44dXbv3XLduLd4TicRaGht79+k/&#10;Z84cjhfBwWlrDzmdjnOXCsv46HsPO1/9v3p8b3b++9eZbBB19ispW4H/TgWs7w04hNsfOUd4+f4C&#10;Ml8sFnhv08ss0Dn7yFbgB6tA1tvlByt1dkXZCmQrkK1AtgI/sgr8PdiFhQjEjoNJQbehKku+WaIq&#10;ypGjJ2giVFqcw4P0ILrhbnEaVhB1tUkpdOJ4TSIeB3+hrEef5154ffE3O9Df3n/fdbfcMMfh9njy&#10;cqPRRn9JWe/uXZas2NLWqhmqwrE0vFQ8Hq4kz5efk5dmCZajnE44hyZTYSUnUChr1Pz5K579zat/&#10;fPXjP3/wzfuff/vhJ8sghcgv8kOokoojb4j46U9uuOKqyx2egElCRxJVEbYiuGmK37V976naoMfH&#10;XnThDHBodCLh9QVaG08LQoAA7YEENmE7rwIPsFxUBI875/0P16Bh7zuo00O3zOrUs7PDo8cioCzQ&#10;kOSoMvrMBC+6aYExdS0SCrcHldffXUKR7M8euBUOMIh2FngwE1KmYkEt9q2xTeNAs525C/5rMcVf&#10;eC5gwth4hP0u+6fVq5OyplCMAxtGUSAI0NFwEpuy/+ix7dtPDx3aferU8dHWRq/fCaPfSFNdbnkH&#10;JQlbX6eqUpwggMkBGxpFNcOtCUUvXLth075dxyESkiW2qqZ165YTXy1a5/Ol+/TtIjhdmhJPSWmn&#10;G3E2SKuBj62TYd1mOsU5XLohg2NEQ8cEVCaRQgKU5d6jaKmUlYJkAKnhxOdfnH/kaMu48V0vPH94&#10;QadyNdzKsCDNQCNlc0y+T4C3REbgfzAoigW7gDMBtx4asI6omQhUSn21cCfoHnfeOZehWSsoJ51A&#10;qXWVE9y5HCEcPHGotqalob599NiBvXoPOlF9dMKEkZOmjLtk1gWxRMuBvSf37K52udXuXYoAQwDL&#10;AaSGpVjHAPovrC/NQvBmubtQvGoSwHtA2Fi6YktNtXTTjXMmjR47fOiAgcN6VXbtNnVC/0tmDB/c&#10;b3xekZ+AOa2cGjCg62WzJ04c33fBonXtbfrmHcdFwSzp1ImlkgIMj71ogjhwZgBpkGmIiSgLOkNf&#10;RGnWCUQZwNFIk8dPjC5LmAN7ZpIRXHmCM+fPb329Z/fJ/HzHq7/+7SUX9OrUoyNoX6C5GIoquECh&#10;sThWolNUJDWRgOyODTaFP5q3+LU/r0xEFbfXDUNkAEt33nHdr566Z85F06++bNZFF4zv3a+TTmpu&#10;JxMNJ1Dh8vKc0pL8vr17z73yIo+PHz9l1LNPPXnLrVcE8go6d6moqTmdiCVGjhl9/bXXPf/sM4JT&#10;qOxZWV9Xu379WlVJRaOxeDTu9+c8/osnoTZCtDQciNwuJzYLGFxmoGZwE/unxeuxE7vPtIN/9cI2&#10;Of7+0yZ7WVjej+yKmd3cbAX+X1YgA6acA1yss+/MF86Z7xjrDWc3EG/Mnl//L4/Wv+G6s7DLv+FB&#10;z+5ytgLZCmQrkK3AP1SBvwe74NYOXRboAhCPuJzi4sXfwLGkpamp9lR07OCZJOVUDW7V5l3PvPjh&#10;gkX7P5u3e9ma/Rt2nFy5YVdJfsf5i1dGY/r0WeOvvu5STl7H0cm2pn05/lxTTSJDemDvgqb2Nq/f&#10;CzUOtD8IQt6w48C2vYcWf7d+/sJ1HN/cpWPH/MI+sSb2939Y9OFnK5ubVTWluX1OXbO0DaxI3HHL&#10;ZY/dd/vn81fQBHPjtTO9uYRmBC1lCg0JieWoCmGHz+lcvWZX9bHTk8b29Lh8aORNHdm6fhKkBxJG&#10;KpolNELrbZFLOORJA3f58ONlrMjccO0Fw8b0ByQUiVW7/Uy83ev1dnIFcnUZtr4KTfs5roAX8lJJ&#10;7stFq6S4fM99V8fbmnkh7faruiqRhoCWH22+zRWy7o8t5guwE0tscuZxpuZWO26RH+xm1Wa7gB1j&#10;MSKsPwDqYngvQXqx5WkzEMjvxIkFCPTZu7d6YP/yvpWdBcF0+QVQUTREfQsuO+EXH0rDT8cwPYpC&#10;8Y7iQGGF1zXgmyXLjp2ov+Wm2ePH9Dty8qAkK2DQ7D1Yfd7IbvklFe2tMcEZYBiHEndQLBCJCprx&#10;xqKtLOeDPQhSg92BAMru8nqQhRwJmgyHA1fkcncyZO/hfafffH9BJCz98Zk5xeUddDNOaEnLF8bh&#10;hC7L0t0AgrCnZu3W3KL8pG3djf17WA+QNAvJj5iS09+t27Vpw7GevSumTDoPViMUbZp6DNHFMLSh&#10;qKDTSxTneo9UnUgmzbETOg8eWjlx3JD+AzqKluUxNXRg91MNdXW1zTV1LVMmVMJrmGcB+lglNTGI&#10;gf1A5GUCIuNA/zF10kCANBA+ilq1ekdrszppQt/iArfo4aVEY7T9dGGFm2HiBRXuWLiW5jFAQ4g9&#10;5x1Ubg6/fM3meHtSkqmd+0/W1Jzq3b0n68yLBqMsK7MA8rB/MFKxMLeMogZDDaojwC6IquYtH6EM&#10;DmWJpRhNTyOJ65nn/2z59Vx+3uTJw9w5cizSSOoWDQjOvJxIw4EZhCDe6YDMjRUDgtBZSQVef+/r&#10;+lORGReP79m78+nG+vETusy9dGKHbqV5xaI7wBSWOSt7FU2ZNPLSqy68bM7YmTMGzb3+wsuuvGD4&#10;yM4DR1Wef/6EyspcX05hPN5UUVb29nvvw8wIZ8ELv31q976dS79ZWlxW/Ps/PLX/4PGmhuZkIgGB&#10;nKEZgDhz8gqGjxjG8RxwVQzIeCLJgw/1F8DFHrMZ4PDvWClmGsH/7LSYhV3+oct09k3ZCpz79viL&#10;TdJfQSpniWO2SNUG/m2AJgu7ZIfOD1qBLOzyg5Y7u7JsBbIVyFYgW4EfUQX+Huyioi+0BDLojdM8&#10;Ry9bvioej+u6Gg4Gdx3e9cZbn7/zwZfr1u9rb42XdvQMGFyaUtRoCH4QyrLVq0GZkFLGf/zuWd7h&#10;cvHB9rZQYcd+lEDGEyHBX44UmPPOP/+SC2eeqo/s33cEsAMETbVVTZAyBVviRDrZt3dHwuC/XbHt&#10;9bdXSJJ0zRVzbr3+qttvmPHgz268fM4F199wcUlh8YFDdYsWr6ys7HnLbdd5AyIgIZJ2o71G/pHF&#10;ZCHMjh27HDy0//ixpiPVVV06+irKveFEEpaolskp/m85vFptIMgPaULAU5LJrbt3t7bGTtXVjRvV&#10;G4E1ikZAVZFb1P3kwZpgQxXPCoECL6HzyRicR8Stuw6s3bJTEKhb77jKVGO8ALQhqcZ10IDABLHu&#10;gO0YnQzhBYwL+57Yuhf+C+Zi96GwKrb+m+larZbdnsaEEaLbF22L4ZO8UNwerKo50bZt5+EV67ee&#10;rm3q269icP+u3oAr1HpKV5MMRDrwHDaJcJvmyXGRFMs54Wprnjx+aP/e42qIOHqy6vixk506F9/3&#10;wG1Xz73w4hkDV2/ckoyTu48cHjOiF5rwSHuT4GCdHjbU0iq6iwgY08ohwc3wDlqS2zQtHY+EIcoB&#10;QgYiiT8/X4onIm0RqGAOHjm0bOW+0nL39bdeQZCKV6QkFXFLsOB1QONj75Elt7EsPexqW5lQmYwh&#10;S4cF8gvsezkcumhU/f2rC6WkOefySaPGjAc0wXGqmgTswgqOYjUFb1+2tEOXSROG9+5bOHBIN3Bk&#10;vN58r6cYmds5uZ2hyho9aOjrb36uyMrMKd15nmZZ6HMwgG0zXzBsOBZ2yFYsNOxeQB7iWEAwgBRX&#10;rNxadTKal+8bNqJfIEAoqVZGRAIVdFqUDpaXFHOD8QI8g+FCjY05hb5ZMyZMHtfTIOKHjzSeOh37&#10;6NNvJaX1wkuG4q0MqdmsFgQV2XQXVIdULG2T9XuSMnnLMtligqAgGJ8sKF3rN+z7ZukBl4t+9vH7&#10;k9EGmgOgkUzr8M1hKMYy90GUl0ULQuw2SE+Mq7mxqbWl5ZMFKxVZe/E/nrxwzvQZ08ZPHju6vGtn&#10;xGxB54WMJoBQhAmPIUpXDFTP6fLjiWowFIyG/Kah0TxIK5IolKxcs+Tzj1a63PwFF06WpNRzz/4H&#10;UMsHfvbQwIG9L7zwAtHhYniLtYPkbBymA/v3TptxIWyTFFVHcW3vnjMz6mf5LvZgxiNjZXP2eY78&#10;8jeXxHMypL+lgf2ILp3ZTc1W4AevgIlrWsZP9yye8hc3U+t6mzkrbUTf+joB2JyFXX7wg/TvvcIs&#10;7PLvffyze5+tQLYC2QpkK/D3K/D3YBeQNeQUVCQsnDLg7rlz1+79+/bSIL8QdDSUUFX8iejUNW/u&#10;NeOuu3zypIlTrrr0wvMm9t+wfbeUSEtxs2e/itGjRwmC6Nah9PHEW0MspDymt725Pa8ogNweKpX4&#10;8wefNte3XXDRuDtvmgNT0rJSV/Pp9sMHYmvW1i1cdGj1yoO0ScFU4vEHb+raw8EVqKHQXtolMQ7J&#10;5RG8ouuLeSsDAe/MCwfB0YWAcIOQFTUIuIGiPAwtQFdS6C9vbKnZt+d0Y1vz4P5DCgpzYwmdB50A&#10;nTDQmbPUElBd8BR9pSzNb9u5P9ic6tG7c2lRpTeQq8rKm2+sffzZ1774avvhqjox7fhu9e6nX3z7&#10;1bc+W795TzJpCDx55ZUzWbItEZVYRgEpI61ZbrI21HJGbGT1/5asxrr9PUMFOEMNyMxIWrwMGwA6&#10;C7tYRAkSqU9w3oDjaaSduOfxN95+f8nSZevbglGQDG65ZmL3HuU0DxVJiCY1f0mxLIUJOsmyHofH&#10;e+LQibpT8S27q3736pIvFmw5cGh/XUN9NAoHk76FAbcitQpeqleP8iXLNrU1kxdOG19QUSHFTJ4v&#10;bGtKvvzOkoce/fNb7y3+5rvDoYjev/cA4E4EUcBwxS6H/w+vLvrwyzXVJ9pIzatIsY07d774+gKk&#10;O199eb+evXvAhBX8B5jmQGQkSyoEPmc0JRms5RzsAggC5BlLV2VpcgiCSSSNYFv87Q/WIPvp5w/e&#10;4Q14Yb5jAQ/pCMe5kaCtIjNZRS5SjGK1Dp2LKaieWC+L+Ol4k8eXDyqUA3owJf3mW5+KDubSi/o4&#10;XCLYIlbNAX6g7Da6A9cdKHvSBGP5B1MOzWARbg3RUFtrYvjwAeOG9lEMIxENinSsta3F5xGUdMTl&#10;YYx4ItZWJcntEOpIkSCpJAqKKoaNmjCo18CEnKg91RAMyUMq80WRFjgTq6Qt2MVyO7F4LpSCkwte&#10;KpAbAXZB6rh92CEywthAzJD7jfeXnTjWPHnS0JkzxjIk4JawrrIOnkubimkqGmgwNCE4BF0DZBIw&#10;zbxEhD1wsnXJkrVFZYGbbrmQ401WkB0uCJIiihqiOcHGaKKKFjKJuElDlxR1+byaqSQS7awoJJLR&#10;9vZasIuSiRacxC6eXLZyQ7A1Xn/q1NrVGzTdvP7GS2dfPB7qQmSmV/Yoffut90/B8RpaLY7TVG3d&#10;unWffvpZLCH16NEde2EJuc4gLnao+jlZw/e8o7/v22IxnVCAzCy8LVA6I1PKXpyzFchW4B+ugIVZ&#10;/4Vl9rcf+09OSTatMPvIVuAHrABglyzU9wPWO7uqbAWyFchWIFuBH38FNE0XRBiLkIqiQGeEiXX4&#10;11Z07HTf3Tdfetm0P/z20Vde/PkDd8yde+WVPXpWFhW4WDeXW5BX0akYE2ycQysrLYqEQolYSDUh&#10;kEDjiFhBGQSKQHFBe7vU3Nz03EsfHD3SAMrGrAumTRg/4qH7b3jm4QeQdpSb52huDNfV1qPrTKrS&#10;4aPHdh44rLFuMBBkg+ecnkQiEg61YeFwWj1VU9PW3JCSEvCABemDglaI91AEY0lLSLpXv2733H4l&#10;x2u7dpzesHVLJGLCAzgTYoS70cwhOhObnSalSDuUPHLSQMTv0mWrFF1KhOOKLH61aIWuEJqibVp3&#10;9L7H33jj3SWnq1sQoysldfSNWF8sGkMn78/zQUmiSAB9ztxyWGaGyNFhKHAYIHL5C+ZyZmz8hfmS&#10;IcZYYI1lBWL5vgKXgLYD+6KkiIXfLTy4t0qFQkrgoNARXVzf/oMILRVsbs4tLBZFJ4psaCmOKTDT&#10;scbauqdfmjf3tlefe/7TU1Vh4ACHD9bWnmxEWDZgL3eA9hYV42VJWTd/jstIp2hGPXWkqqhjp7bW&#10;8MvvfbRo0QFDY1ja0XCq7WR1YyyUUFJpKRFiWHX+/LVffrpr24a6L+ZvuOknT9549+9e+MNXkVat&#10;tEy4ZPZFTh6jhYlIIWRRC6LLpOxU8rPCk/98NmQwKey0YRhKClavkqFQCN4WBBfmcuGBS5AGSBVa&#10;KknRMlKcRZdTEHwsG+CYgKGnNDNuppO84EVQN5yPE4lWKQXCkcPrc4ouhFkxMOoF8IGf4D8BebFM&#10;fBkwjmBlC8SAhEFJKplKxqRQCF7CDGkwpxsaIi0NLpfXkVNYUuaJJxpcothyul3MzRW8hR631wRy&#10;wZqMg49JSYEjhg4fdv2Vc5xuvq2xXdMJd8CV8Qw+S/awKB9wcrEH29+obizmD3ZPjidr6pqcAjtk&#10;YC8l2ib6WUWK8B6wlsBzkRCCjoUDXtQ1NRGTECN1eN/BB5/79WNP/AcvCBfNmkqkxSTYQSSlmyrL&#10;ecAYApCpWYCLwfIuk6Cd8N3hWcJoI9NhlxMssChNRPMKiiCu8njzaNrjz/Vcd92svEIny1Nde5Q+&#10;9vjd1117ucDlVlWf+Gbpt0ePtuKgMDxRVFrCgz7E0Kdqqutqat567ZWdO3fDtknHsfsewnJ2yv0v&#10;O/tXHWDGNdoCnSwM6ntsmB//hTK7B9kKZCuQrUC2At+rQBZ2yQ6HbAWyFchWIFuBbAX+GxWgaYuv&#10;AVsHdMIIga7s3gGtICQ6F07rc8/tE0YNz+nRFSFEPpaq45hmVW4VDYnRlY7FOSQp6RK1Ysm6u+54&#10;6IZr73ryd4vqG52Mvw/r79/U5DAU/6KvV95485OLvtqKRN9xozt1yGlyOJrznCFKO3HV7I5Lv3z5&#10;2Sdvu/P2Kzp1LQRXwNClJ559/puvPyGlcF5BgQ4hjxrhGLWig7+g1Id5lW9WrHAK+VBPyDLigX2K&#10;in6XVpQ0neZ5QRw+4bzzJg/DxPr67ftTsiZ6vCl4n9JCms3TSZescpru0GSnpmGG350bKArkBRiC&#10;2b6lZtWaYw6+T7KZTEkpWUmPG997+OhOFoeCSJd3zL/j5llDRvZEdYJtIZ/H7aC9KVkKtScJ+KEg&#10;0eYMjwOUF3iPWlIXiwVimfiiM7d/nmO9oFOHnMSSp8CKxQVEQIZORuFl3cERuQsWrH7s+TdeeW11&#10;muRe/PWT99xzG9Akt4vJ9buDbZLTm8MCo0lRgkm5PGWqBRixoXjs8EHAZGZFp4LLLp/98u9/7fLB&#10;sDYNo5CKUhfJxWNtp5AGzZCqqZmUKQbbPG5/pRx11NZKm9af1GRtzPh+E88bBqxi/56aR5/+8IEH&#10;3//y86PzPjw2/+v9yPOG824skhK9nrxSUTHlu+8b/fofH8gr9kMOoyWUQADSLLgaE6CbWIQW+wks&#10;yfppsT8I4F4yOBwsGm8V/ivIgRLdnvwi54Jv17M8P2hoZ5K1ECgRtBld1lQjLXAIoSJUw4os1pFM&#10;BEWW4nP4XFgC6bfKq8Z2bN6/f3vVTbc9DsZTTk65I+BIs0JSDqumbDBULKUkFC4NrofKO8QSTdIp&#10;xndkX9ULL7z/86deOl2fQkr1W+9+/uATf6RIH5KSAafFIjGB9uhyqqjAp0ZaWF0mAO7guBksBTxD&#10;gNVsu8aoDJlCeDPnJHmfT4nGFSWmAfMgk5qZSMnxNJVinHyapYEWIafJgAcPIqeAVBgqMDsblqIR&#10;PW6YBEPDo6eAZt2xSIihOSOVcnncAJ7gTx1PAbB0mYx7zYZdNz/4Hwf2HuecznETx82dexkjMMjm&#10;YoikSBfTpsPrqmCIQoEpZ9KlTDpXpMtNPd8hVNBEhcDA+reYJUucQgeO9JJpmUjHGDLi9rhuuH7m&#10;unXvrd/80bwFL101d4bPT+7Zs/baK+985olf3XnbjZY5jWw2na5PJhM49BzHgbamKHJNXZ1mBX+b&#10;KdC9LKTQsqxBvnwy1obMb8CFwLkAayYlRTUwJklVB4oIARfOTEt+BSaYoWuw2CHSsF7GW3CNQTaW&#10;JcQzTNVWYBlgMOHkAfJrS/QszSCeUDjiT2cBu79jIfPfuMJl35qtwD9UgYxQNENg/P4HMr/MPDK/&#10;t0Bka9RboLM1cDH+7Qci2/+hNX3vTd9fI5aTWQWWY1EFrRWZsDbHLyGFxLxI5nPwvMd5it9Y0fWw&#10;mcLpZb85+8hW4AeuQDZA+gcueHZ12QpkK5CtQLYCP44K/D2REX5PgSoAaMTqsbSGhvqvvlpUXFI0&#10;fVwfwWGKDg6MAUGEdkPHE8QEwnAwQs7ib9ZWVyOWmGOgmkBTpWj1p6Ibd27r06NzTmEOTQvvfPDF&#10;G68hFIkYNLTowbsuuOry6X5XbqixKRoL5hTmOhgnIWAl5eMnTKnIz6tva2tpaQPFY/P2I6s3bT5+&#10;fD9HJMvLujrEInBcPA7Xuo37Dhyp6dcjt2PXklRKR7gSQ8kMhRQdkHQkluUQhvzdig0njjdB2dGx&#10;AjP3FbQRBZ8CWgx4v3py3ETa4fTmy7EYKfgPH6lubm2trjlFmqxpKC5W/XrFmv17qwuKHa//9rEZ&#10;E0bNvWLSzAkDroOwatRwmvOs37gBUpEduzeMHFzpEKhAWXm06RTP/SVb9xy8Yisr/us7YNwhs4hw&#10;EgwpISMOCf6pHO9jecdTz7343kc7TxxvdTqZqdOGjB9z3pETJ3fu2J2b573qsiliWbkWrFfkJLKx&#10;0zSRjLULObmapuTkdfjiy1VQ5STjylVXX9a5a9cCX9zjoR/8yfSJ06fEo3IsoTlJd1JLfTlvlabR&#10;k8YN9Dqdny9c+vyvXgmFUv36l7/zymtdKooWLvkuGZVrq+sbG9oOHNy3fuMOxOLAXblf/56v/fHJ&#10;q+eMveCC4Q/cf1nnTuUsozlAb7FSqw3RYSpSHP4hCCBiwJSwc5TPmoBksCfwM1g4j8ApFkygREw2&#10;NSKZVDfvrNq3v37oiMqZF17C885ktB4iHKeTkKQYS4H/YmXe2EbDmRpaNilwEq46fHju9U/N+2LF&#10;vPnfAt+SJfmRB3/WuZuRirUxoodmXCxHik4egzMVZ9yIYwIckyQ//2zR719btHNHdTyuGSm974Be&#10;rU2h5qb2EYNLfWBK4VgwCsP6gCRYxBicBBZDBn64ti4G20HTwJEkybX0u1W7dp8YPrLPxZeMdzlN&#10;QG3wk4EiB2Qf1gF8hkokzFgsBi6Prio8RD5wygGRx8ByDcHjpFkhFg2tWV+979DRcSP6tdXXdUe8&#10;elO9x58TbY9wLsHhwxvigpC7Zcv6J55bHI+lrrvxql/8/IELZ05zeJwmGSPJOE07YSJtsaMAYVhP&#10;m26T+Zl5WoImPIFfZPA+dG9Wk5axOkZNQWezd41QU5Qout5998sD+6p0AF7AZiIJoG+8wMOo2eFy&#10;4JimJMnj9d334D2BQICFvw7PAYWBmszCUgxTEEXIrPQ0m5JlWUk5nLDnkdK0IEkylFY0x6NlRLYT&#10;ngTFoj46MCgSY8E+N6xNt3tX+wiDMmaLkM44wOAaYxkDwbTJRHITVpdJcsk+shX4H6/A96Lo/jLq&#10;MFrPKX3seC/L7D3Dc4QO13J2/+t0Ibz/HAvyH9ziv5gfnT0dsBAsGavDTywNkkwgLKKITHfIOS2Q&#10;h+V4eLmDlIpVAKmBStHyvf4H15d9W7YC/z9VIOvt8v9TIbOLyVYgW4FsBbIV+F9Xgb+bZIQ+h0L+&#10;C6bpaI6j29pbP/74c7fHfcmUboIoGVB5GFGaSRlaEjIINEFeb05bW+jbZRvq64Jgdgwd0vehh+6e&#10;fN6oRd+ubG+XT5wKl5b3Lsgp+dPL77UHQ3fefv69N07p1CPfn0clw3VuT9qfz6WNeLK9kfbW0VSt&#10;Kh30eeVeFS6Xn48kU21N0VScP7A/tnJ59fBBw3PyygryAm6no+r0wYY6aeuegxOGjioqLVflduAs&#10;guBVJQr9nJpSRKdQ4GV27j908mhw3aY9imlU9umMbi+d9ijYN9OfQihLMhmMKG9/vOj3v3u36XQz&#10;3EaACDScqlu7fveBvdUgJ/SszJ01cxzwBXj3Opws63XJsZO5RWW8qG/fcSzYkmwO104ZPVpRNSea&#10;yL+gK2de/bWH7vcHkPUG3UAWj4RU47ThYThkNrOmTkMA88lXG1sbEpOn9Lzx2qlXXzm7MIdPhOqX&#10;rT4gS4kOHQs65DgbwkZhcRHLOIMtZGHn8mh9i6+wsvpw1ciRPVetPYC84c2bdwwc3H/W+NKRowd0&#10;6VVedfCAL1fMKXFHI/HFi79b+e1hl9d5w5VXLfpu9bt//hCwQWm559eP/1SRI4cO7l/4zRaH09Gr&#10;T4dQexQ2KA5B0BSAOUpeft6FF0zJLfbJRiuNtCDWwRhJmnUm41E9FaWQtwxDX8EBhIIBHHA2SthG&#10;W2y+j9UPoDkBOpMCGQnkDobjEUYMyGzrLpgqh8aPG+1yuRhOohkQXGJWOhUJGMvqyTF9a7tI2s43&#10;BMmz+fMXrlmzch9QP4fTjcbn3vvvnHXBDDle5fYhX9wBqkRK0pMRAxImh+DcuG3Pr3/33pdfr1i0&#10;5FBS0gYNKp0zc9hP7rimoqTP6vWrEWI9a8qwnDwX42Bpy3cXvByALMBcEEd1BnOxLXFhIKTwHlaO&#10;Od/96POW1tjECUN79ShRklGnNyVFUuAQAXOkaFcKBA6Wyi0rxbY53D45rkkxhKYj2yjFudKtLc0k&#10;R3Yu7/fxFyshpjtwfN/N113HsvFoewowmqYn4YQbDxGckEMzzi8Wb9+5vX7ilJH333Vdp8quItg/&#10;WrulX6NJQ41aTZdlV4T6wLbZfkHhp2UsffaFFZduJ6ZbFkg2gGUzVLB7NpRlGdFY7jcSjKKf/uVv&#10;paQE6FCWU+DkPPz4z+646arulb0kOeX2Ovv073X3PfcOGzrcALHHhsAUsLySSTqt79295+sFC19+&#10;6dU1axZJifZcL5+Tk8/RkHulBEZhKSfAGfSGAGswLOC3g5qm0UACqzNUNJBAWFRFVWQVekYbUTGD&#10;wTa8ziAv+Gl1vzgSlntNlsD+v+5L6F94h864EX0P6fs+w8UenBbOgkeGn2XRTCyeiy0zPCs4zcCI&#10;/629RO8KNOccvSXDtbEz8Uh8YVm4i2WYi1/i7E6H20N4M9L3wCMDAIq/4X/AX2CKhZPrv7Xe7Juz&#10;Ffi/rEAWdvm/LGD249kKZCuQrUC2Av9rK/D3YBfc8GGuW9ehWOFxE7dn777FXy8uKCq4bNogTw5y&#10;YfBXSFcwZQ2AQ+BFd1tjJL+o04efLYlGZa/f9c2C9ztX9gv43T36lm3cuL+m+tTqFZsuv2zCsuWb&#10;IqHY3MvOr+w7MBVuJ7Q4LaJR54xEklB05MtonG4SbJp2eApKA4Udhwwac9EFM6ecN9Kfw5+qO4n4&#10;2gUL182ZMVoyuOICT0VB7qIVm5JxddSIyo7dOqfhS8I4Fi38dvee/ZXd+8CRJBnTO3XvP2ZIH5WQ&#10;jh07tXdvzYrVq3Uz0bdnvxyXN9ne7PYXLFyy/OGn3tu5/TDDiqPGDB4xrK9hpBrqm4HKFBR6b75p&#10;6p3XzsnPC0D2oMXaCCcPqxBD52mPr1uHzhSn7NsPpCY+beJQNLwchc72r1gt58r7n9guZ97mcDuk&#10;eAgUEAZdJgeeCIFJSxjWfv3t1tZm5emf3zx61FhDMSVJ8/udW3fvaG/XDx09NHHC2I4dCtraFU5T&#10;HG6l6XRdbp4f5iD+8q4Bt3vmjIs3bt3R3Bxrbmkf0CcXzh6IAvIW+VRYmrSE4MCzcOnqkyfj0yeN&#10;iMalr+YvbmmN337bxb969NacPLfbEcD9/ZcLlgdyxd/84uGRwwfn5ATuuePWsaPHbtqypbauMRDg&#10;yity8vPzIokWnvcAaQIAwPNoCeBLAuaOE3f8mJQFY+gc1cXGXKxUIctN1iDAQNEQu4N0YiQSixDU&#10;0A6e/2bV9vagXFSW36t3J6SEg7Wkqq2wILH4JzbsYgchWfiAxT3BT1O6577n8VkizcLYBYvOKQj4&#10;fWKXLml4nuDOz5tXIKfSAg/eCnfzfU9/+tGeU3UpkH2gg5k8qdcrL704cNB4D0MsXbt9z559vIOf&#10;e8UUD9Q5VFpOpDgRKdzIuALEQ4ObYTvGWuwQbAjNEbKWcggFb787PxqRrr9yVr9BnQAS0XSroVoC&#10;GryVEUSThhtvJBKOtDc08rxbdPtZykpXgldyStVZh4gGzV9Spsr0gcNVDbWtMycNdDlMhmekZCq3&#10;pBDhzZoBPMW3ft26T77aIqe0n959c5ee3VHGlByTU0mGMTmagLQO7kE2wwWwS4ZYZBmn2EQRC7w4&#10;y7eyCC8ZtgvwFStmKZMvZQdM2WbO2H6XlEidqj11eH/DgCFdPV7PmHHjr7r0kqI83+79u9dvWO/z&#10;+QcNHnrN1VfBuxq4Ffo+Do0dTbqcji1bdtx1511bNm2uqaqurmlcs3rjF/MWVJ86DtdtX6AIRjAk&#10;JQNatGhOlrEOkFxoAK1EMbSllnW3jJFjIiQLz3Ndq9vtxKQ+NhXRLUittvtNJKPjhZ38lX1kK/CD&#10;VOD7rJPMCjNADMZjRkBkQyEZctYZnguQUItEZp1TFhYDCOb/gH38jXDp3D7ZC7GgEywkA9kAY8ET&#10;gAtYnLDBwlnDgclnr0oUOZ5n7RPKMhRDEJ1Ngcn4Vmdhyh9koGRXcrYCWdglOxayFchWIFuBbAWy&#10;FfivK/D3YBeYkgAIgH0GbuMgGP/qq6/37N7TvbL7+MFdibSM2znMxJEsZq55VU6jv83J6/XHl95b&#10;s+4A5tXllD5s9IjC/Bzey3Tu2rNjp+IN67Yi4LZXZa/Nm7dG2+NTJvb1ewWnC/HBBIgP6ERJ+HPi&#10;jpFxJkIhv5dSYlEwbRLt9XKyMbfA7fP4B1aOXrd1V+vpljQpXDBtrIsXFDNUUV7QFlFhzVvb0Dxt&#10;zCSwJ776asmjj768c8/+Tz6bxzK8x8GKbqe/wDloUD+QOxBRfexkGEAJLXh69BlVU9u4c8/xJ5/7&#10;IpkyfAHmiivH3n3z9AtnnDdmUOcrLxl0zZypt889r1dlB3dePpmuQ2vNCqqshkQ2qVLJRCrkzy3o&#10;XJz39gcLvR5xzvSZHqdPScZoLqPzP+uYeybK82+K/z3nUUuPgsAaTzJuqjLDc4hnplDPeV+vCbWn&#10;rr1yUnEHj64n02RzccfSoT0cG3Ycq6mJrtm05YXffVZ94mifXgMKcjqwlAc4WFJJO2hnY0N9e0NL&#10;XmnF7l2Hq0/VL1+2Y8DgyvJSZygYdABS0bTd+xuWLN4M8Gv/wer9+/aHI8nSUvHVX9+m0VGNaE8T&#10;KT1Rf9vN026+eRZPRH0+Y9ZVI/2OdGW3wmXrVoXblWCo6ZtlG5saW3t1Hej2+tIpWPq2g3hB0mnB&#10;wSN6CQdUSiSsDGkrnDtjpIqOH2oqIBloDWB3AmaTCR8ZA7Yf0J+kOQQqL1u9TZKIa66/sLSsgqEU&#10;U8cYA3HDahzO2uLYWTgW28V6yklTSiW2bDrC8WRJeV4imTp65OTqdWveeWelKBb06DY4Hke0djHL&#10;eP/8/hfr19YigmvoiKILJvW97srBl1w83sHHo22HTU7+bP7m+vrmbj2KLpk1yelh4sE2wQvGC8g2&#10;2HCb53ImKdkyqLECokUaAVJUOgfp0bJszJk5taDEl4iGNCklOt1ef4kq8TC41QxEP3USXLl+vzeZ&#10;IEEIg3qMYXFHGk/zpjOXpzhvuDU+eNgFm7esi4RTJ2prRw0a7M2zFFUUC1ddJ8sVHDhw7JFnP2tv&#10;0QDa3H7npU4/tiEC7IJh4EgTtrEeZ9oMp9PQDYFdo5jWC8QnQcdj/TNtvZZh0UukU9bvTRm/pEiX&#10;XUcLQ7IHZaaq6WgolhMINLe0bNm8H0K2N//0p5FDR9Y3nrr3wfu/XbwG3V919fEDew81NJ8eN3a8&#10;KLigJMLsOgRMyVh07jVzo6H20SNH3nX7LWNG5emmHGpL7Nm+b+uW9Qf3b4y1t7bWn2hpP3W64UTN&#10;qWORSIs9ng3AUFbzCnYZ6GWZnC9ssSIDl0EPiewkbBYYVuhl8Xe0nBncKwu7ZL/JfvgKnDEAt4GM&#10;DJaReZHBRGz3Fst+Bf+MxxPwWT8nQcqgM/jTfxf+ALBiwygUGDQAboCvYOFYUhJCVB6Iq6mm4qKD&#10;j4SDq1avOXjwEBSLDhGKQA5sF6w9Fg07RIeFrmZhlx9+uPx7rzELu/x7H//s3mcrkK1AtgLZCvz9&#10;Cvw92AW3a3B1YTDZD2o/SWzavHkfSAGCcM3F59G0DN2RBk5IMkqzvIIUFYaLtqX+8PoXLUHJ4j4T&#10;5vqt27dsW9e5axeR1zpVVB48dPB0bfOKFasZmoUw4YG7r/EH3CqRSFNxGj0hIoF8Lj1NqYlkTok/&#10;ETdj0Ygzzyt4chG7Y1B0sDXqz8k9dKD68PHTZFqJSHJZkbNHl66Smu7fq9ebb8+LRMObd27/+POv&#10;N2/bqaRMXYNmwdi0ac/i71b07tm1U9f+IC706T1o0MAekVj48OHqI0eOL/12+dtvf71x6yG0dt26&#10;5zz7i9unnTcWbaQJTQRPFubmCbiHTka9fp8kha3eNRFi8x3xliDFiBScVB1OxlBDYXnevDXJhN61&#10;nM9H/+12GEQiU+yz2qIzEMz3jsBf0WHi0ZjH70WlscEM73T73TXHD7zwxsID+1rKK3xXXjSlPdzi&#10;cPMi42k/fcybl98Wie7bH5STKoKJa2pDpt7ep3c3nlJo0alJoaqa2keefv2jeesOHDiakDTMi2op&#10;Y/+h3Z3LCztXdhadhe3tbU8/8+bhwxFNNRlwYER29oyJ111xQR70NS41nUp5nS4d5rK0rkqRvE5l&#10;TncBoUrRhAleA9CE7dsOYrHtLckjx0/0710Q8GGeFa4lcO4QYHkiRdtpzL6CtcCLlomu1dSjLbGB&#10;CyAwCBSyWC9Wr243K5YxJEFiK0QYCn+9ZFMoFL/11mv8efkUEQKtwTJRAefE+niGtYGfFv3E9nah&#10;RE9BnpudMf380eMGjRwxZPr0GRu2rItHYUCiNQYbrrr8gniI+c1LL3z46YIVy/bqZvKOO6Y+9ej9&#10;Awf2dAhetx8h3z7eiVWw8xduaWkNdajwD+rfpaAkx+MVJJAvUjL+dMbPxWaFWDwdKxo6zfCgdxGG&#10;7Jv/9RopaYwbPcLnczicAGnaQd2wpDkq2D6i5Z7CEJFgMBlReCfBC2681rWoJ9cPf+DWpjDDOjgH&#10;T6S5kb37fvjZ15CqjRpQ5MrhYdusKSbL+1IJ4+nfvVt9ItJrQPHNN1w6cMQwXSXThgJPXES6w/2X&#10;oUQSGdVpJdMJ2tIh2yjFep1pC62xl3mRkTjYqJXbHoq2ue05GRxh0aFgyVmSV/bF/CV1Na2r1q//&#10;5IvPPvjg03Aw0q2y9IF7bsPWnqprwpEdN36Uyw0Zl1pdXevzeAhdffONN9EUPvnwQwP7dO9aWTR5&#10;4vkD+hQ2trU3ng7XVrdu3rJz8bfrFi1cAWnb4oXLly5ZsXjR0hXfrTl8+EhzQ4Pb7ff5vDi44XAE&#10;eBz6zOrqUwcOHrFwFhInmcMiyABPQiipZWlh7YG9I/89yUb2GyBbgX+6An+DuWSWAyQlA7hkRiPG&#10;ZsZ4FzSTjLeLba+r2CYszP/B2+XvsV1sHos11AFEYrEZxxa8maOZo0eP7dt/AH/3+1yvvv727174&#10;/epVq5d/t3LL1h3Afnr16MIJTuBAEHvCpRpb9k/vePaD2Qr8ExXIwi7/RNGyH8lWIFuBbAWyFfi3&#10;qMDft9QlkM5rOTJYj/SWbVt3btsRbAv27dQFLAOOdeYUF6UpcFQcnBjAbJzLVfrZlyvAXEGnpKrp&#10;WDLZ1tr+wYfzpk/oU1Dkpg1t5YodHEMnYqm515w/sE8FIxiYFcdUt2hRMJhIWCVJp7egs9FQTKk+&#10;nsl1Orl45ARJKi6H6HThJjYF4onPH9i2Y/+JY3W7D+676urzQ60NiuaobWoOtSbqT7XEwolEHFYR&#10;1ITzh48e02/vnsNQqUyeNrCsoltLY43fj9Cciqp6ed+e3XJSiycU3DkrkjJ95uAH77y0S+8ywUkb&#10;RJDmocgIJ8MtoisWKHWndc6QY2i2CbKJ4AyngwY4QVIp3lXQVt+WX95hybIV7S3RzdtPXnv5pQgu&#10;JpiIVa/M2LGQh8xL/DxTyb8ZVZYbKaUrkoQ7dmAcqbj2+ddb581bT6T1R++/rveAzjwNX1Wa9cLR&#10;o97t5Hz5ZX179RkwsOvAIQNPN1Rv3VJ77MSJ/gMGi7TqLyzbvv3gZ/MOwpEENhmCwE6YMFbXmq6e&#10;M/G8KWPjIWhg9Nbmlj+9tJpj0+dPGDFiaL97b7lmzpzpXTsLjN+Uozu5gJhW6LQSc+GQ8kFBUIKN&#10;ezUy4vWRrcGjQ0YOLSsROAcdhromwS1dtq26PtExx60qQR+wB59firVBCQKeuwU6gJ1gCVksLYv9&#10;EpiLxRZhaU5OKqzl0oFII/CTBEUlkY701eKNqMGcyy9wullrftjQeC5pO1dm3GEtExIcA+QP43P4&#10;bSjUhhSkLpXdO3bu2LFbaUEhfdmcaZLafvJYuLU5vnbD4a8WfXdgb1UoCMYHeeVV51135SxEXCVT&#10;jTDoIUlZiifSZJiikserUsePn25saGccRnmew5fnpZCkIxvYNJsFYnMszmAulistvEwok2lsSM3/&#10;eksynpo9c6bDL+TlwZyHS4RgWkOAAcRzvpbG1l//4cvnfvvpex+tKS0S+w3o7cvPVRNBAVIiVpKB&#10;cEgSIxYl2o1YPLlpy85oLHHpjFG+wgKCTCEKClnYK9ft+OijdXmFeS/+5tHzJs8IBk96Pejf2hkK&#10;YCiViiNCm9NVjeW8JAgshJMkXIBUKBIR6Zl/Zn6Dp5MgMO/tICkncAwijVM60zBa0IU1QK3qgl8D&#10;mQ/tgz9Qlw7fLFkfaotCDNShY8XDD85+6K57O3YqW75q7ZGDdePPGzF+/OiGpqbr5t70xquv1Jyq&#10;mzVz5p49e04cP3aytnbC0MEeZ1hPBUtLAhdNGz1jQv8+PQt5gSgt8XasCJSUBHJzPIosR0Ph1qaW&#10;/bv37di6a8uOHUXFxYIgLv5m+Yu/+8NLL73ywXvvfzVv3kcffrxo8ZLW1vZATm5eXg7HcrgEWH6i&#10;fy0yyuIv/xbfUv/vdjIDr5xjuOCfILYgfAsPZHvh9/gnLlcZqREezc2t9fWncb1zuxEqb0nqALvg&#10;PRks5j8//h7sgt/bQKSQWQv+aXv36vi6uPeBB15/5eW16zesXL12+dKlsVgU/Bo5BYVg7b69+/r3&#10;61taVqbJCsc7VDkFDPz/XfGya/53rEAWdvl3POrZfc5WIFuBbAWyFfhHKvB/gF1wt2ezXahwKPTx&#10;Rx/D9wF3kMtXrt1x6HiPTkWFJf40JUkSdA3U0YMnXnnri+1bqzDv/+brb5dUlMpaouF0iCb5qroj&#10;Uyf0H9B/WEm+b+Wq7Sxnzpw2fHD/vjqtoYc1DTVNs2kGqI0LRJj2tqSDKAAbQvSQKTlEICTX4VI1&#10;JSUlibTocHeq6NCrU1n+zr172lpiRfmUwwGOSc8Jo0bNnnH+2FHDKzqXX3PZZXfecsWkCSN7dy/b&#10;eWhvw+l2t5/u37dffkEgFFbnzr3t24UrYSpi2boiNZoxx5838IUn7/Mg8VjwhmNtvMudVlMkwn4d&#10;OssL8cYEIoN5WofViCnyelsUq7RMVRkjlmAcTqfAuHp177hp6+5Ukpx5/pD83DyTCtpmGTbacmZK&#10;3poSta00/osHL4pSPMqAM+LMDbcqJ48dXLNlf21V6zVzJ149+zLYtXBOB8KJE8EGUMgR/OLI7ZFf&#10;0qmsJGfqxIk8md66Y19NbWTVpjWTJ45AdvVX366qPgGajOfV3zxy2y23jxgxYvb4Dj0rByIOifN4&#10;AYThvnzVuuNduuf/9uEnJk8a63F7VU2LKw16KsJ4dBIaFN0BDYij0Cu1x2VZ8xbk4ZgmYmFPcZdQ&#10;c1vnHn0nj51U0aFzMNxWfzrY3Ngyf/HavUeP9ygPeIGX8ABFGB0Cl7QKu127Ahk/FvwEW8S2mQTv&#10;RTUwl4v6w7MDhzgR15pbIp/PXwvKxdzrLgLiwDKpNCHh2GtamwWxWKhN5v/WvLLt7WIZC4nOgJSK&#10;oou34nBIl8Ptgfzt6682gF3f2NgAGRhMkyt7d/zFY7dNPe98zikochD0GfjdJqNBpxsgDK/rsYmj&#10;b/h2xbJgMBGKtnXvWOrx8pRKsC6ThJlvBivD0Tubgm0RdAjTyXuXr9r/3Xd7fAH/rddef+DYrupj&#10;h1KxKJKwc4o94ebg2x8vf/z5T48dbYYSCoOtOdRc4mdcGGF+IdgUZEV4uzgFaI4Y96HDrSvXbN25&#10;9Vi3bkXTJo3wFQVYTsaeRYL6b1/9rKUped0NF02dPtk0eV4E7qbQFPxuOU3W4asiOAJw0ITU6AzA&#10;lxl01s+Mz4tlWmvrcr4fW47XVhtmn/X28+z5zwvpZDzidAbe/eBz0MGKy/J//avnr7r0st7dYTTT&#10;jFCUV996L5U0HF5nZWXPG66/I9jUomsqxsbsmdMnjhq+bceug/sPIK5oxIh8CulKtIjV+nKdnTt2&#10;Hj1i1JSJY4cOGnrBtCkzpp5//rjRV1wyE3lMaZY7cGA/xuSqVas/eP+DNatWNjc1oa31BQIdKio8&#10;Xm8ikdi6cePxk1Vw5+3UsQK7BiJBhu1ijyxrH7Owyz9ykc++55+uQIaocm6YAUCBszgIki+/8noy&#10;mQKYEgqF9+zdv+DrRa+99tpzv3zmiy+++Oj995AcVtmjEsgL3p+BXf6evcvfg13mzV+4afMWsFdK&#10;S4rxcTygLbK2xCBWrPyupro6Ho02NjTAg+m222++Ye5lF8ycunf/4aampr79+/fp3cfQFIZzWNa6&#10;WUvdf/rYZz/4T1UgC7v8U2XLfihbgWwFshXIVuDfoQKWaYLFSLDjZq0dtsNNLPvKWLvEiYyhU5TJ&#10;zfvym+YGCHxMFqlGbfLabcc27myY/1XDnr3E/K+OvP/BpkOHqtBQP/fctM5dENXs2rVvf/XxVtEh&#10;XHXZjMFDhskyHQm3Lv9ui+gkn3roetoB81s2EY9TjIcT/LpCRoIm5yhLm444y4Z1o6ohEYq5Tb20&#10;pVE4flhrqEd8UDmLcEze3al7ly8XLYsmlfVbTn2zaj+VUAd1Kyks5XJzQ/0H+vOLorzYxIpYhl7g&#10;Dny3co+epIf1GdJaF3vmuRd37zzAUfqgQf5u3TytLTHEEl0yrVvPXk7oY0SjzUXrvJbiDBONKWcw&#10;pEZyHEuyiiXdIDnGFFjOR2k8D3GHIYqCQ0s0kVoC3p+vvPYtz7EXXjbLkVPE6TVode37dNAKWMRD&#10;w/PVeoFZeghqMoyNM0QQKxQ5RPsTqmBYfXjH5/+0/L1P1xzYXw8FyR039iwoJDlDhUeIGRfVlNtX&#10;bEiRmCutCWq7nmjnXVxxaU6Hbp3Wbd+elIVT7VJMFT/7fCUoGJfPHjttXL+AQxW1Wq+bZJwAVk4B&#10;1HL5fR9+sPZkVXuvyt4zZnan2WpePMHS9QJlQNzCmH6KcBlMG8MRZlLnSY9A+OmUg5RogeD1RMoh&#10;Jig9zNCR0nz/6CGdG1oaqqtaCJMJt1slmzhtaHPwNO8vIIli2nRKqpNxulKkZIqgjoTbI3WiXzQJ&#10;YExddKrERLgPw4YVj0yaonPQ9r3Va1fvBif/3p9cIzpaaJJLRZsYKuBwlkhSkuNLFCVFMW4kIcHu&#10;xSQ11YjTlGKYEs9iohlekghaQtQ01VTX/s3S9Qyn9e3fqT0YQdbPOy9cWx5wFAcIgYgxSpzTU4Tc&#10;5vGy4WA4UORPpQjVcJXkubbtPBxqja5ZfahPF2/PAb3bWxOcQyUomKQkkFfF0KYOeBEwHeUOQeTG&#10;5tz70BuSChtL6otvly1dtmHp6kNff7un+rSU7x19pCbyh9e+isaUHv38V8wd29SYqK2OcqTn/DHn&#10;ybFqsYih4zJJaxQ5+j9e/OjNP3+xdfthWOk+9sD5Q8ZP0NpCCbKHonsVlX351QW8U7v+qiml5QEj&#10;3Qi/G5YGV0iELolmRJLGOFUhYEA1AAbZ5y/Kg9BrlbR+QnyEFwYB5MWy2IFVDRLdGdJgDVolSBVx&#10;z4qU3LCh5le/+Wjt+sOVvcd7vV1YtnDVylWvvPIOgq7vu3XizJndUuFdmlmfX5RbX3X8k09XQpUU&#10;bGh6560PCASGmRJKr8rxCcOHeXh/987li5Yui8ktFw/rwiFCnEyRLBRXSY0IE2QLRbY4tCaHM8gq&#10;7bkeRKNRHTqXvfPRlw1NrS4HbI8BcaWGDCy7+cqhP71+1HVXjJxzwYBLpw3p09Gt6PL2TXvWrV3e&#10;saykS9deimyA6iQlLBkgWkoFCVjIbbG4ALDiMaBLysBJMGDW7X/agdNZkcW/w9fY/9Q+GpKmAF6h&#10;KB1e3GZUhh8VSX3wyTtvvPzG1s1bWusbf/P0Lxd/+vHB7VuaTxx3QCCYjMfbEAd/tGORp0fv/vgm&#10;aAy28E4njK000wpyJ/UUhbAyBfZMChFXaScLHouSUvGFiKB1GXiJEV2zdtmTj/1sw+qV1VX7pk0Z&#10;6HRgFqK9ua5h45Yd817405b1K42kVNnVe8PccVfNGDJsYMc0/HUj6uefLXHyvtkzLutU3gF6VQAu&#10;JJMkSf5/qjTZ5WYr8F9VALDLGfVdtj7ZCmQrkK1AtgLZCmQr8P0K4J7Pnju2IIBMpon9EzlFmCon&#10;gk1JONou/Wbdvffcgpk2cFKmTh62/9DRA/tPuHxu9H3xaNLhFAXWlV/MTJs2bPr5uR0rex0/WHvv&#10;I++GguTIUSN++/zt4GuoKf69d9984T/e69zV98rzDxWWFZBUUuARlUsgd1lwuTBxvmfHjvnLttQ0&#10;hMPhZKg1omtpRPsgQxNkFx5RR6ZRWFoAYUxBYf4HH30JaQb8Aw2NNOKx66+ffsVFwzw5aUbUffnu&#10;VCqZiKQ9lLct4bvmhkebWxIs2BYcl0ylwBS4647zJ4/uUdKxc/3JkwwrFZUWc4I7lYxwpgZJiR2R&#10;Y3EGrGLYD4NB3DQqkXEVseX1sP8FhQCmNsmE6BY00z9j1uPtrannnnukT2Xn8pyTeJeFYEGfggRu&#10;a5GZxi+TuZt5ouZYqLWKoMQUdhjUVHcwLgduuPYXsagMO4u7b710ypRAni9PjxoCiyacA8bgLKhL&#10;hBO8RsU1Oq9T/5bqE4Top915H3y88o3XvgTOA+EKLG1Hjur65N3X5ec6tWQzyAtpLaYylOlMQCfV&#10;fJq8+743aqqlF599aPDgPJ4Ps2yMQCugW6a2FikCdoyOiJWaDDGHKcBAFuMCjQKyh02owtJJGI6g&#10;m+XEYhjcRMPNe/bJP33wBbdbvOXWMbfcckk80Yjc0qp9dQeP1p0/5nxfLqsaTWo6hMxjknJxLI/0&#10;a04dsWLTtmjsCMU6unep6N2veyJecnjfwbvufRwezau/e9OTj4Zac0C5pjHxUFtOUSkoLcCspLji&#10;8ngTyRpRLMe+QoSFoaGqJGxTFLnV4ylORJUbb3n40P6WSVOHXTJz3OH9h3javOqiqalEHdJ2kslI&#10;TnF+2lQT8QTnotNsOhoNswJLGn0h3dlz4NAtt/0eaMaj9065YOZ5LgfCesJAGHVZguQIG4S1gJIl&#10;xRSjILexKjbrkmfTGuyJVWSJ5BT7Kiry9u2rjUcVsD8QvQxGzvAx/e66bUphSU59FXnr7Q+JNPP5&#10;i3f7y01vnpGIJmm3IxXt+4e335/32UZ/oePOW8aPHdaPIf1FuU6JL8dIeeDhR7duPJFbxKxbvUDV&#10;mkwylzTbLADFonhYKdqZkYgXJqmepX9g6GbsnDNsK4vVYmdDw64WoxHeE9af4snTLk8FIrKBYM6+&#10;9Lr9e+t5h4jp+wkTRs6+ePpnn360feORa68b/tBPr5GTKY43GQ/dWlXrcPa+YM49LS0SGFWlXQq7&#10;de90xUXTfvXC6zUnm2mKczgASLHRUFvfQR3f/9V1IB8hngxjSiGxHoMmdHSWdErhPAWGlILoKZjk&#10;6xuaHnrmvda25Nu/vyc/z11Q6IcdkIoMKsgxGDh5Ix6LShuOcCTy5ocrv5y/0u0N/ObFP4wcPczQ&#10;8XeckizwN9teF0wAHYZMGRLMWUcbO54ae295YWRFFtlvvH++AkpcgZcTgTEHel46iUu/Zsi/ePyp&#10;pfO/s9KCgOzJcv8+laP6FpfkUJ0rKpx5nb5es+6DD5bzDu7xxx+/4JKrGZGNy4pHoMOy5OB4WtVo&#10;1m3ouCoDiFcQf0fbue8GyUVTGPfG0cM7H/v5Y6eqap0QjsrazFlTNE2pqWo+VdsYjiachuFzcmAW&#10;XnfFpN49ywU3/9mSLXsPVh050k4Y7OVX3HjHrTcXdMyxvm8stluU46zX2Ue2Av+jFThH2sKLWCxO&#10;P/XUU/+j68suPFuBbAWyFchWIFuBH2MF0KlltOsZhoZlZ2HLE8DLwNyywyPgxZp1C3fs3ASh+q+e&#10;u/PqWYP6dGaltOxwEm3BCI94Fsa4+sqZj95z5ejRPZ2umGEZ8dI5PsfSb3YGW5vmXDU6IUXQ1A8f&#10;0f+LL5c014dXbNidn18cbGlrb6Eb28KtbfGde/Y+9+IHf35v7ZHjrcmQFA+HPV4xv7pKMPQAAP/0&#10;SURBVABRR5o/QBUUOgN+NqVietA4cvTw9i374/F4r75ls2ePjyaCikRu2b6nV9+CgcPGmITWfKo1&#10;FXW5nHkpJefLL5auXLUbhjKKlqJZfdToip/8ZMLUCcN8frfgEHDTDI8MAAqqLElxFekTttmFLVsA&#10;sTxTFKj2kYVspwfbHax1N5vhBCmaJdoH/qKZ/KefrFA0ZtDAyn4DB3JE/TnQxo49PgNpnUG0zgyR&#10;c4IjUvTkzv/0488+3/DF50uDzWH0mgs/fn7Q4C6ePM1IyaacNPQED0cOWMqQzQh/YT2DI6fDwL/i&#10;quPoodrHn/79utW7rLlTQwYONXJ0h5/dcUlRiUt0sqYWt2JxMMVKEfCUpVkqKbEbNx2prg726N6x&#10;snseHEJoBk079pKBDaxFEoCRAS2QaZ40BMSSkmlYzyKtyurzE1ILJ1C8yEKaw7scDMck4m2aoq9Y&#10;d0BKKVMmnd+pw2DDdC1ZevjBR97YuOnYuu1H+1cOKi7tRZG5Lmd3KeKNtAiUWfrGO1/9/sWPtu1s&#10;2LjhxOKl2159bcmiRd95Au4D+46j6pfOmebPK6XB60gjyMNweXIi8Wa4zEKhhLRUJaU43R1SCVgC&#10;uZQ463GX7tlZV1xc7BA70IRj4YKl875cRdDGg/fOHjK4sneP4p5dChzQrhExwBXItEaXFA1FEXdu&#10;UjzJOaNhVXDlpI2K1jbpjXc/q65p7dw552f336GpQZ10aqoiiCLEUJmwY8jlQFlKJJRQPGIo/Lz5&#10;GyHHuvbqyx796c1333lF/8qiAZU+k5LaWqKgRY0Z2fXhWy/qP6irR0h7SioO7DuMiOjdh6uuv24q&#10;qcs6eEUkLce7vPrWu8lEes6lM26+ZQTJiDyBpsxVU9PwzH+8sm3LYZJWP337KRa2RiZECu04pzKo&#10;gg2qnBs/Gadh+3Fu0J5x0IX6TyNp5GTpVqSRRYpRYFqt07kkm05JkJMJTz/1e4YUi4oBMqVqq08t&#10;XbKsrqq9pFz4ydUXFVd4Y6EYTvlIOMRR6UScXrpyZzSS+PUz919zxdjzxg3t0M0/tG85vJYkqS0a&#10;ibhc7NDhpfffMiE/kMNwFGGVDRP81pjCSQalGEMwiqYloyneWewpDKxdf2j5is2qZvz0J1McbqBa&#10;4Nyphpa0njpMjaMmISODjBO00lx/3Ejs3nlyxerFJcV5Xbt2g2NzKiVZzlMsCGXIsIcLT8Y5+C+S&#10;Iyttxjp9SfAUfoyX5ew2/4tUgGZlRQsh383mPNoOuTS3Y/veYwf3iZzRo0vBLVf2v+7iysEDAgUF&#10;zUWFEY5t75RLO0X9wNG2LVvXh5tP5wiFpfn5LTHT44DbC7ythLSJMzGG3CMGLEI7cV7T8LWLYC86&#10;Gg394pFfHNy3f/zIbj06FtQeaa46ePL0iVpTige86X498+Ze1v3y6QOmT+tU2DV3z/EDr3ywZPWa&#10;2rhiFpXlz7p09hVXXdahW7GBLDPYlnMsUE8a3MXsI1uBH7ACWZHRD1js7KqyFchWIFuBbAV+VBXA&#10;rPCZduVMKweyBxo5EhPgLMfh7q2trX3Jt4sO7TsGPv/0aed361IkevL696oUXMKatQdkyRBEqB64&#10;ob07ejw8xxPxUJAhXZVduy1atjcWih6oqj5/yjgEHmHuOhYJ7d19LBFX1qzbvmTp1lWb1n+3cueX&#10;89evXney8XQ0t0A4f0LXW2+fOXXKkGuumHzNlTNnTp1w8YzJV19x0eyZk2aM6xZVQm3hVEpOzbxo&#10;3MP33jZu3LiDR47s33tKcDiGj+zh95AsR+YXdRVFatv6nc/+9p0du48oGlFWlvvEo7feeuucMeMG&#10;9ezXX4TZq6Emoy1un8Ply4GvL+xmHC6HpUs454Rrc2QtAApT6vCgOROym0FQbLoK8nh4QYd1cBoO&#10;qY5PPlgdk/TcHMeYkeMYsu6MZwY+b0FaNscAi8tYmNr/OPvT6p+VpPrpwq3Lvz0RDKoMz48eO/jy&#10;ay4PNR4w9ZAhmwgLpigW86WKih1vhNcNFaIchaCH7H3pz1+8/fGK5hY1GU/68ugbbrxwwICKW6++&#10;vEOnonikBaUAZ0SW4ywpYD5V1SKgC3GekrbTkd376hqbmi6ZOYphZMAu9g5Z+UMw5MiMBMs+A0AF&#10;PA0sCgF2AsbJ1nwsJ3KAPzQFpAQYHGiwP/H58nYebG1tCe45eEhSkpFI+FfPvwVRFXY7Fo5cOus8&#10;fw4faW9UpdiB/fs2bN+HZnzRkvWnTzeVdhBiMeBWIErQwWA8HoslJAm8hdvuuNLpwXxyJBoJiw6/&#10;IkcJQFuki6Ekw4CKCCCgMxlV6k/V3HLnw199veSzL75KJkPdyzscP3bgVy+8EY3EL7ho7JyLp5iA&#10;6GQDR9pQ4gwrCA6F4uCjG0spCcHLaaYM3xB3rh9IRTwuPvbsr7ZuPsEw6oM/vbLfgE6KQVAcjIcU&#10;E3x/kCtYggMphkzD0AEIgqs4r+XkqQ8/3+Zzs1fPmTmosqNCasUlgc69uw/u0xXZ42NG9Jh83rjC&#10;sg56OtjSGFRNcEn0zWt3gqRx0bRKA3nZmsw5xeZa9sPPFoKJcvGscUWFLgbmQqRj/+6Db36+fNP6&#10;3WBpPPnYbaMmTEylgjSiuAnMjZ/zNDmTaf09tDQTXYSAp7MQjDXIbFIMsEI7a+XcsHNwsP6Ncqyx&#10;b8+OJd/u9ASE5565D4FQmMWvP9WaX8g+89D13SrzYacEAZPoRjw8kVfo27Sp5ssv1pA089i9txZ2&#10;yWNY7AXt9ZKjRoyYOm7k1AkDp44bNPuCYaUdigHzIUocp4kB7pTtiWNp7tJkKhZyBkoi7TIwwL07&#10;6x559g0sObfQecedl2DLpagkJ2T44CApCc6+HA85no6o+FScDBSWDeo/KJSIHDtct2HDhsqegyrK&#10;SzFyEHRl6EQkFnM4BJvPk0FHM8U5Q1WzwdMs7PKj+kL6F9tYVWs0iRRs2iER1bRUOp1iqXT1yfod&#10;m7f06tP9nptnD+7XHc5fLidkfRA/MmrELCzKKSvqkKaNE7XhnTsOLFu58ttlyziKC8eS0L3Brxs5&#10;gBTnB24biUY9bitZTNdVlgc+kq6rqf3jiy8U5Aduvv7GiSP6aCS+FrmJ47pdOHnQeRPGTJ4ytVMH&#10;h8PhdTucnyxc8cqbB9uC6X5DcidOHPfcb56aNHlGbn6hZmgwL8fVBueCfUXPiuz+xYbU//bNycIu&#10;/9uPcHb/shXIViBbgWwF/tkKYEIMH7WyKs+0ZhktQlo3IWjXCSr11YLP33z5HbilYpbv/vunCfJR&#10;t1sSHJIZb9i8qw4zdEpCqquu8eVpPbuIpoFumRQcLjRcRYHyddt2VJ0K3XXPzQQlhoNNz//qdVmS&#10;Bw3pNXr0UEVONJ+OqDpYJ2SXroEr54x44JZLZs++oLiILcxxBfyC0wnRRJxlYqIItkKbK6AP7Nvz&#10;phtm3HLr1P69inKL3CaVcjDG0hW7DDL18AN3+vOKI62p9ibpy6/X/uLZzxvqIpFYckC/Tn9+7Zfd&#10;ungo7bTbheSaCObUlZQBhQoJFgCECGjQYXyKTpsCw+Vcy2YRXayu1RJnwCnDsmOx5tNt4MVuYzGX&#10;yOtySnDlqgTxwbtLkymjS6eSMSPHMHT92RbXdv+0q2rzDzKuE+dMQG3pkuUZQxf58jZvPJJMJC+Y&#10;NPrnP72RphtFn6SnVLfTJYiYyZe1dMygAAtppiY2xzu+/f6Cx3/1QXU9LGOVsaPKZ1845A/P3tW3&#10;X3lFvsPl1hg6qmpIvA4DOnL6sJcIN9ZIXkdHrhHeuqqWLdtPdigtnDVzBM+rFKVYoip4awB2scaA&#10;pUmxkSIUA81ypmUF7GKaaQwUqDkMKG5olgOjwe3n3b7cwkKqqq61qaltz46a7dtOyrLiC3gSybjH&#10;765vb33vw2/+9PL8xcv2LV6ya+OGw8tWbGs+HXJ5+eefuPrJx+78yd2XdO/iW7N2b2szgpxMRdGv&#10;uma2rEmYD6Yo+Or4AIvAYCUlhViuOG3A3oX/ZtF3L7/28Qv/8W4yrjY3hvDnHVtO7tp3sLEptWnd&#10;Trfb8cxjV0EWp0rNLAt9UMrlJWSpxUzH4ArDCKzD6zFoXlWoeCztLyhLRPS33l3xzcK1Lh/3i0fv&#10;HDJkEMVoLJ0ba21y+3zwXlAlw7Iz4hyGlfBN8HAXTsgVPcacOlm7/0BdwEsPGjrYzctxuSHV1uBx&#10;K4V5hSVFYkEuKwF8TLd6XaCwaEuWbDq0t/6nt9zco2cJyGU4poDAWltK9x862drWXlQSGDKsIJWK&#10;/ulPK154eV5NVSsrEP0Hdnz8iUdOnzrqzUEUEaLMcTh0Gz45gymcQxNsMdsZAkxmRGWeFm5oHb4z&#10;GB8UB3gC/AtGaMCmum7e+9Bz4dYEBs+lU0cW57DD+vUY2MN5+UUjeiLSyyGoShIGQ0in5t3eSFMa&#10;4VCr1u7Fkd97bM/Iwb2dXgTTJgkSeFmb4Kbyipx5xRzBRlRkflE8xhOGCryHkSGOtdr6RdPj8RGc&#10;28E4aZqrqmta8M1Ol5d+6+VfMnQzYV1qVIa2noSZgE0FSUosj/SyBMViUSAaxAf37ef0Rzesrdqx&#10;c0NJQV4Jso+cUE+EsWiOc4KQYLOB/nJyfe9MzsIu/+x3Q/Zz1iVbZhkv8uZVBcxON4OAMF3wO/I+&#10;//QdKRm+ZGJH3oyQcgOtNOXAC1zTXP6IqYMiGetZ6pvQt9AnsMG2tlPHa1es+mb58m8++uDtw0d3&#10;+3K43KKClKY5wYqRCVUFdRSeTbjoMpgSWLLw60Q0ct6Q4l6dy/qU0hP7FE7s36ljgeHjIh4uaCSa&#10;HPn8oUPHXnhlb06u84nH7/rFL14cOnYyJ5aYgCkVXOZBcwGCA9RTx2UjC7tkR/EPXAHALtlr7g9c&#10;8+zqshXIViBbgWwFfhwVsNRFFt6Q8Rw596Awc4fp/Rd++/vfPPcnZA2h8Xv2udsZlpN0iXLk6mmq&#10;qFO/3z1785NPXO70I9+YmTikt9MREEWHhttTHqnASo/OPbFwpyvdUH9USrZ99NH8lsY2hA399qln&#10;fnLDLZ999PaDD15/7dUj3/rDT177w6MXXji1tHOlqQMFgJKFBwiQJhXBQwk+HhqZlKo5vF1pnpKS&#10;MtxDnB4PpgyTYUTtGLzgotIuWZVAjli1efvcO5586eWFYHIPGdrjlV/f+8JjD7BagtCTgY5dDY43&#10;ELhLm/mFDuQmkRDrSwlNibi8rMvjBjEgUwFbUmMFvKBpxBO3r1b4cQY0OUt1wduUFNpO/ErV5KQ/&#10;h3GIfHMwBhIN2k3wQCxfHCu+J6NVQh9qm7lYHbLd/J4x0LF8OvArp0csKiogQMrwOdzF+RLERUmJ&#10;F5G0Q2m6rqhEIpESPKIrEEhK2k0/ue+9T5a7POIFk3p/9Mrjjz1w/3XXXJlIMJRmFBbkuZ05SpL1&#10;eou9OT5NkVQdbr7W2kxD5xwi2gGSYVKSVJifwwmcld8M20WrKQZxAPGkli0pbAwsYREY75gmtTp6&#10;IBtoaIHLwXcA4TO4jQebQU+r8XBjS0vVscp+/d5+91ezZl+YW+hPpiKiIM6de5MguoOtkQ1rDzQ2&#10;hMBFam0OAt0rryjNyc/3+MW5V04aPXqIpDVFo809unS+6da5NA1jVOhpnN6A4M/NA6lp68Z9W7fs&#10;SElxhslhaKG98VS4Nf7Ngm+f+MWLOzbvY1gQ9LlBg/vfdssthiHXnqorKsp1+0TUXIUFZiwCeopD&#10;cKLhh2LFsmYwffBHAAKAAGIlaXCiw+MTEqHGF//04WefLhGdwi8fubdXjw7btu9pON0iJ1sDpfnw&#10;FmEFzpPjBQYBDxd4+pppmOyCoZPfVnca2iXIwVRddYI8IsUcLtFX4KcoF2RQhI6Gh2ewVst+WlSS&#10;Wn19A6xw6hsbfB2sUJKkjLltunfXfjCINjS1rLycd3lrTlYtWLhBSuj9B3e+4YbZv37ykUSyrbC8&#10;UyKOLCTki7f+/atJJmD7L2duxvzFGmoW+yXztAOLLOJLuii/Y6T55Muv/PnkoTa0f5dfMJWAaw9p&#10;BnIcY6eO7dK5K6GnEuEmDA3IK2DPDJgImWKDhlReMmeUquj19UGCAMGEUHQaIJTI8U5Oaz9dH2lp&#10;NtMJxuO2HYuwTgiMdOtpDX4rOhzsmZb6lmg0xbKihUaZht/nLiyqMFIpitBEgQJJDUQY4L0OeDF7&#10;HGkjqkkSy4AblJTjsUA+MXnk5POn9GxrCj/y6BNXzb3j6y8XULrfyQdUJcUgjvysxOic/uqcCc6P&#10;40Kc3cp/yQrgqwSXR12XRJGEgxFjEJHG5qXLlsoqFWxMaCkW0IbLl0sLATUFcl4iETb1RNLN0kX5&#10;rv79KuEo//wjt/zp+Z9cMH1Y314lHKtv27jnp7ff9/brb0mQURKsiFOIE3G6pCQdWr+y0tJrr4Gt&#10;krxp675I0ykX78z1BeKxSDgJlS2uwmCBmT6X6+TxY7KkdurgnHHF9XEDQXtsHNZWmkQx+GZOqWpc&#10;VZPW90+W6vIvOaj+129U1tvlf/0hzu5gtgLZCmQrkK3AP1MBe1Y8k8+b+XiGhUEIvPPDD+e98tJL&#10;pmaiV7z+hgsmTxzk9fGclNRTejKW9OSKZR06Fufkf7N8Q6RNnTS6T3lFruh16IaUTMSQBSSn2BUb&#10;tobD5m133B5qS//5zXdhlPvz+27qP6CSd4ZdZKSys2tAv2KPA26rao6HERDUrCU9QgpmMWmYO8gR&#10;mkTQjaQrMYqQDAKOHph4RDAQHE7QoGnAUEKt4SWrdnbuXjFt6pz5Cxa//MqnibBWWOKu7J3zzpvP&#10;FvspLsfv90sNzU2UHnRzspmOY2ZdSyGEBm1lWnAyvMAqSVkBbsHYt6lnAJEMwcWuBqnYtTlDB7Ir&#10;lEFoDJc/D4kU8SgcZ+qqq5trqhtInh7cP9eacweUBT8R2wE10/OCQ2LDWtbCbBqC9QLGGzTjYjnH&#10;prV1jY1NkXji6kuGyulGX8CHCCPCEKAzImkR5q20mBMOku9+un/D5iO5efzDD1wz5+KpZaU5vAUE&#10;RAVexgSp24c8U1WRWzjOSEYM8IUAKlGaC/oadM6822kyeXIosfS7vT6POG3yYKQRU6RsURPg7QIs&#10;xXZhtGEmy1cFOTj4aVFkSI0AGYGBPAtmARAfwegxTVNwYvU4ne6wVsUL8pBhg7p06L1qxaaS0tJp&#10;U7rnlzGK2dylu3PG9H5zZw/t1LVkzIi+d1wzfc6sAddfPqNPj1KDS2BVnMMLMKgkUNESShw6eLi4&#10;tHTmzCnxWPyBB196990l3yzerBr80EFjWxqUW+58fPvOg59/tsqEh87Qbg/cfeWYMf1+/rMbiwLc&#10;xh272pqTTa11kRBsQUzNaB/etyOSxZG9zcIH05QFkYfFCc2QakqHH0gyTnoQCqU5X3tz1fwFa7AV&#10;gwf3Gzd6yGNP/m7Zmo0rVm/Jy/cHvIUQSVFQFzk9NMWqKfjCcJzAg33DiM6TR8Jbdx5uaIwmpOTw&#10;gR3LO3ka6veJXjjsJgCjmKbOoT1joMiBg3A8rMZUObVlfU11Te1lswZzDrfFFvLkrVne/PFnn/j8&#10;rnt/ep3oDb/74TdHD8UHD+n69KN3QbzTsVtXGogZCZQQcdEhQfASlJVJlCFcnR1CGR8izQLHzvCo&#10;MugDDiUGswgfaYJAjon1NAkuTYCHwseS1G9+99rnH69iOePGueeNH9GPUIPATQ2jDUFLgEtoBk8N&#10;wiYwVWD0oxghQfS4Ax2iraeWfrd/wrjKWbNGhZrrPa6wocABl+JdvMsT8PrdSrJBDSHfGgYWGDxo&#10;/xDRbSGPAPAAAmGcu3MKESve2tj27oK1J463lFXkTp88LifHADMmrSgGnohAomH9C6hFN3VBdFCK&#10;GsYpGijIQ2gRzxsTRvROaWTNqVNVR+uPnthFU3L/Af0YDiIja5L/3OUvU6C/Nnv5Z66N2c9kK4Cv&#10;slSSdLq8EF021wY///yLF/7w67Wrv+VJvXMn15hBqkiHPATP4ZKIdD4SPBaPRZw0FA0gfLDV7476&#10;PSm3cGrc0JKJE8smjepR19bS1KTHEq0jBgz2u3Mhr4TtFGguHOYa8O0Gw95w88pVq3Kc6RljO4ms&#10;ASteUj/FUBGBConpdlrNofWc+lrlWF27mfJM6DPZ4cmBSQwreBkruwg8Ttg2ESIv4MsnlUyx0P1m&#10;H9kK/IAVyLJdfsBiZ1eVrUC2AtkKZCvwY6wAwBbbGMLmYli4wIcff/qb556FFN3QdYQlv/fuV00N&#10;oVTCdHq9mm4KHnea4pqbmkme69SxlOWodxYup1i+pe6k4IQmwm0Senn3zrIqgzVdd+rU++++XnO8&#10;cdTYAUP7Vep6IhFNtIZaAe24PCW80y/mBjCt3tzSTnE8LD8MTJPTFOPkaZdo0pyeFkw2R5M13M2K&#10;jrQciRKaLAqGU3DSaUwRWjDIpq0b333vM11hp8zoueC937z261+qoRTpDPCw1ZfI4sJcUQzIGiEy&#10;XkHApCXIK6QmaXIipiRD6AstVZTVzmZYAxY8kqEQWCFGZx7nMmIypBgLo0gldBhSOF2+Z39+z9wr&#10;Zzg8/k2bd0DMA8KLpSvCTGPGHSUTsvIXSxdUOiPksnpoMMzDyYSukhpFDxs0QKb9iAfGvTg+D3KK&#10;STA8bI3dvpRk1NcGP/l8KSY251wybfzogYUFXsyCsi4y3K6Aq+JxI35IDzc1iXACgQ0Kk2A5SHXA&#10;PrA8W+CYkYwkoBTyuYGeELF4HDOroGboui1doYD+oOKwH7XxIJspkREcwdEAOBeehp6U4ikYwiJn&#10;xuWhoD8xZM1U43BnCUfDiPYuLy1QkSykKv37dr1u7vQ/v/aLl/7ws8tmjx85YeLdt//00lkXl3Ws&#10;KC7pBhZPfqciLA2tOcUa8UhrbnHA6/O43N7BQwaUdegKAOvg/pPA16Cqqq9rBBXi4OGDjXWRLRuP&#10;aKrGCcYT914zemif8eOHyymZ5dgPXn3R42frqttMi1LEbNl6zOcFl4k2FZm3jEIcciqsKhIUZUZa&#10;9eY6RSeHuNb25uj8BasNhezft/t548Y99Pjzx08ENZlpOi0/9fRn0y/66ZKVO0HSkWIJGVXSdJiw&#10;MDybSiaff+HDO3/2q2XLtytStKa66VcvvXP8WHVZ9xLEWoGW4gv4fb5cxCXpSpQyGJ5J55UWnzdx&#10;SEGBLyWrL73yCedzKhKBQ/Hxl5+BB3LB9JneQF6wJRIOQ3NgeQFddv2DN9/2++1btyBMXVfBMgMq&#10;B0cbYI7/9QPgiMWl+stAtSAOYB0ZLDWTV25JtWy9AQ70rh2rli9b7xCF+3962S3XXKGkInifrDbE&#10;2ts9/i48L1ipXhwNoA9kKXg5I4LKTPPBxuDKjQedLq6ySyH4Vx6kmJkOyuQdNKe2Rs1ISMEYSPPu&#10;ADKrbOcjjDpLsmYjj3ZqOklykWD0iwXz5tz6zMKvdzKcMWRAV5dbTEXiaUiEGBpuzQBegdAAsMTA&#10;c7h0KYmIdxeYWo3VxzQl7nZ7OD75yH23fP3+S/c/cGVzQ+T551+CxQbgLjiSZh/ZCvxPVAApXWDW&#10;wbEo3BKf9+Wy1159/fCBfYJInn9eydN3Vfav7F6UX6aTCuNw6LCvJdNSS4sRh98z5Qh4WQ9vcp6U&#10;KZMcSwuUFJLzCvPvv+Gy8g5OhP1ddvHlk86b+OIfXoRRN0OJGgLfgeUTRDKhGADaZQ2slrQpN52G&#10;UZfX5S+WVdbAFZ2nw6GWGRdP6ZAXOF53+qtF37A0pElI+ksragLXVVByeFg3mdaFXRCd/xM1yS4z&#10;W4H/cwWybJfsCMlWIFuBbAWyFchW4L+oAJpwUALQpqm6ZuJ2z+rB2a+++ubZp38J1Um/PgO7du5a&#10;U3MSqT2ySpw/ahhh+jXDxTgR7exKIcRZLOxW0W3xd2ubm2OlxYH+o4eHwgmCDTAu13er9i1duhlp&#10;xPfd/PCf33ov0ha85foL+/Tz0kQDR4d5rplm0Co3sEwiLceApLh4GnwCwBmwQ7XFOJqVw6MRUKrj&#10;hhS2vYbiAhhD865kHKHHDICKprr27zYej4YSEKQgdwlwwPOP3eAr1gwKyw/RVJQkkzQBjw8FC2IJ&#10;gTRY5KvAVJdMo9NDZwjIBTktACxgLExlaD542JiD5UiBJwXeh2mpNmxbjTNxRmgiWZ4FxMCJSFn2&#10;wqW1oqTw03nLQm1RONhOnDIey4N9BmQo8AWAOymieWx3U1vpgRcWDoONsDAOBFog1fjNd9ZFpOS4&#10;Sed16lHh9pEnDp+658E33vt0dX5Rh4KygYynMNSmfPDlkaNHqooqhLtvGesOOMGtcHuYZKjZ40Xs&#10;TwTcCFPTBQQyGTz6bIp0mDqCsyGU4VNJzeQM6KBMmU1GyAUL1yKSZtqkvoFcAZa6Fs6WZnTFAN0I&#10;FdHMNkZII26Z9zDtwRZnjkgKbDKRwpyqpsELspQxnFKE4d0llhbJcHNOQ1ZSBWpg34FTy5duysvz&#10;zb1uktJWbxDNTo+f0SLJcAtDJXkzSNBRxjxNMWoq0UpQcacXFIckBER02lNbG9ywcdvI0WOYNPvi&#10;n15pBwCHYUjQfXuP6d9l9PPPv97ehnGSliW9e0//9Gll3jykWdcrShPnBi6XGD2o64m6llAoquva&#10;AzdNyAu4XW4B5QbnwuJamAygCYoVNdnDO/IpK/RJvOHeJ8JBDWtBwNb7730Sbo93rczr0tVZXOLV&#10;jKQqUTu2V+0+eHjEwCE06XZhYPEuRTUI3vXiy/MbGqTuld2mTZ946ASUQ6ETDSeH9CtkXU5AVFAP&#10;meifgGJh5ptS8F8cVsGhuejKbbt2Ha9qpfS4QbEnj1d9/ulKXmR+dv9dAhfy5HqqTpw6dCTY2BDG&#10;4EOy1sUXTi4qFXlAaAiBtQZMJnE8Q8CydXA28IcnsrQj7VHe2QHqJaSX4DwFE0wK6Ts27dqxZe/6&#10;Nds3rd+14ttN87/87pvF6zau2/HBe/NScX3wkPL777xAFH2q1ABcjaUk6IYMJQLFFrYcuCGuCVZQ&#10;M+JxwXmhBJ6lXnv9s0ibfMe1M/PKvchioUzZcs41BYbkQQsiTR5ZRYQOqgy2UMcZA2GeJS+yZIOM&#10;mXaE4sTpU833PfIlKFO9+xY+cvcNl86eCS6SSITBMwNWZJ1q8I8iLPNSoC/Ic2dpEc0jbZIiaGk0&#10;k9ZliuRUNQw/oTy3ILi4g4dObt2xdeqE0R6fH/uuAh0DrcxGeoAX24lkqE/WZyD7xffPV0BLtyE5&#10;XoFdVjT4yBN3xWLhK68Zf/t1PceN6uj0Y6SGCKWGTysUkdSJICM4NQePyQOIZE1DYVmdTkdZIiFQ&#10;siZHc7xpH5titTYGyXmqlucVI8GW3fv2b9mybuTwITl5Bfgewvt37NixceOGkYNKenTK4RhVhDY0&#10;HU8lWiCMBQBMSK0uXyHS/rqX5uw7Xr9uy8bqmuaSQF5ejp/l8WUksSwNESOpQg7KpJMKJUBjmX1k&#10;K/DDVSBrqfvD1Tq7pmwFshXIViBbgR9ZBUhS03QQIqwoFEQfQGCgGZs3b1393XeQkFx5+TXrN6yJ&#10;R8MCz99245XdunY5dXhX/aljO/dvX7tl595Dh8qLynJyS0OJ0P6dx9uTsf6V8MIV2tsaAwWdfv3b&#10;N2qq20qLyi6fM2nfgSPVJ6u7dy8Z3q+f6CQT0da0qQkOtGiGktDRnongm6Rhuxvk4GnC0KJbIIGr&#10;yOh0LYADkSVgnggeZ6QdN6B6QZdOBvxyU8ZXS1cdqYrIUorlmc5dSm++fvKQIZUqzGg9LkJLWQfC&#10;wjrOMDfOeI1awhmre7W9LmzvEvtxLmfIbmwBu9iCG0vFYVhtr53Hgj9ZJqX2glRZZQSOoARFQWPp&#10;YlnfklXr5JQ2c3rfAp8nHpFJQgF3AIRzhOBStAK0J7NSC3exzHSA8kBPgSBjMdqmVVWpLcG2EycP&#10;33LLVUf3Lf/TG4uOH4nG242hQ3uWFefpSa2m9viLf/xI0+Qbbzh/5Mg+6EL1lAzXWV2RBWyGlWpt&#10;wzoZhgNAIotwgH/QqWgSrrAaAWsSOLP4CYP59ItV6HEvmDLQ40WTjnQe1Ju3qE7AXOB9Y/nsEhBh&#10;cSITT0iwk8V4YHmRYJxmChnekdZIyJvrCzY0O52+UKLVcIajrW1LVx+e99X65mA4x4+JWWrA8EoA&#10;H/VV+3Nzc2nLEsFMp0BvUU1Vpjg3KCqKIamaAnpNKqElY8SajfuOHzsFutOGTWsPHzzi83u6dO3U&#10;3NLSUH+6Y+fKFSu/jcXbJp0/CgDTz++e3aFLTjQuO9D7w+WSsdLKfXkFQ/r36t+314TRw0cNKcnN&#10;81vyFsuQBpR78LVMlgVKqMfjBtgo8UgqbYgr1m1vaoB1K3XyZE0ymerdv+zum6c/cO/d06cMHdS9&#10;C+NUD+yrD8W0nXu2L/pujc/vLC0uj0VrYIH54Zfr4Q4zeeqUGy6fjciSzdt2B4ORCyb3gfetTQtC&#10;eLJ1DCzKB6Xgp7MAzq9sz/JxJ07Xnjxau+dA/cIlu9auPQwHWikh33fXdXmde8RjtcUFfoYrP7jv&#10;CNCUK66edPHsGaKj0DDbdDUGCM00UxZCaEMumdGbQWDwAKAkOAtNI5YmoCkD0iedPhn6yQNPvv3e&#10;qs3bDu/afWz79oMHD1U3NIZPn24/fKgW+Fr3ytybr57dsUMXJVXPUJwQ4BDUhC4x4wBt4V0WQcUa&#10;PpYwzuGEd8TpI6fnL9rm8ghzr7nY6YCOChwx8OMsQ1ub0JXZKujR4ABks8bsElhMHIuGAwRKaGlt&#10;ueNnr8AdZtiwHr9/+qGy0hKaA8CUQBD5mYKdOSvPnn9ndtBess2YyYxs7CPNMV5/QZ5HPNnQePxI&#10;g2LqY8dMgPwLb4LpT0bLB96WZSlqDYMs7PIj+0b6l9pcCN/ShArvodqaus8/+whXwJ//9DKYE9Fc&#10;1FBaAZ0oyTaW88AzXlcBEYZV3g3GqP3FkcHpLfYoTgSDd8UTqfaYkpNfXFRYOnb44PNGD+3fs3LX&#10;0dqGpvDOvdtLC0SSZreuW//nt15raQpfPrmye6cC5KcRpsxBdYuTyzYd4/xOcE551hXIL4PNy67D&#10;dSePH1+0dOHhqpOdy2DO7hNwdZVIxkEmGqN8rssS+WUf2Qr8gBXIwi4/YLGzq8pWIFuBbAWyFfhR&#10;VQAJMhakYdNL7A1HwwIac+S75Sspk6w6ebyhrrpP/wGvvPgf3SryH33y2Rd+//m8b7bs2N26dWv1&#10;nt2Nx+tO9us/fOLYSSvXrjy4rzYYi8+adQ0rliLi97e/+TqQF7hgykXTpk1CHMs3S5aF4qdH9yti&#10;2RRBJhA/gmYSmE+aQGsPXRKNPB1ehHmhCkhBThHJWFpwWfQW3fBRtCsNljblTcTTDk+neH3N8er2&#10;+x99ccuWWs1IA9y49aZL77/t4sFDO3BcKhVvIAmNptDOIWXI0glhFp0wOSItUCYycjJ6jUzXat8Y&#10;Z5rGTKN5zuXGorqcwTJsmMS+5818yv4EaOAMy8hJQtUkrz8HZjfvfrRMSpjjxvXv2atnTl6Rw+lP&#10;hBNwnUCB1VSMIdHbnvWOQZdrwy5ocdtTkje/bPXqXceqTskIZzadz/3mw7qaBCQqBint2HGwtKC4&#10;oaX9gUf+BMVG58ouD9w+wp/jkOMhU4fhKLCLpOikpFTSCtS16TN25BLaTWwzlP6UKAiAq3RSojhW&#10;TjGxcOyjT9YIDm7ORaMCcIahZJvTA80QPkRDrIQNTsVSoOpYn0dMLysmYwbDuUKNEskHqqtjc+/8&#10;3auvL+/Xv3dBeZ7XXUHF/C+8/PW8z3bW1rdRmhYMxzev213sz6voVJoG68jgWdahxiX48AJtgQ+J&#10;CfIRbXJOHSY0Imgk/nyBK2pqCK9bv1OKw1AlPGx4/5tvvMLrzz+07wB0UBvWwH6FALXnd79+4MZb&#10;L/K5jWSqMcdnRlvrOIdmmAlDTXE8m5fjKykOdOqc53XB58OEhMpKwGYoHRHiBCm6nDQciwUPiB1p&#10;OCDQdEEg7cv39+xVkJsnXjJz3IN3Xd57QLdopFlKhIpKC88/b9L+g/tOVbeHoxQENB6vc+KowaK7&#10;PGXIcMZpapEqKkpnnDepe9+Bb7/7Fscw3XoGgPpZxzcNR5UzqhqCRqdEwgzT0EGrgZ5oGslqtfUN&#10;Oqx4ZUsWBEeTTdtX9a3I5SimtjX06ivzNd3o2i3v6Ud+4gl40qSajCVEpFnxbpKEn6bt93xu3J5V&#10;vylaVJElnscfvMBcKMP1/O9e3LiuljDi3bqW9+1V0adXh1HDek07b/Ckcf1GDu3ev1/pdZeMGDys&#10;V9ps06ARAwlIikUjbQLvSINpQnEI17KAEjxhwEwwkg7XCd93y7etXX2we4+cyy6ZTaaDNK1Z6iUL&#10;ZsL+MtZII1nLxpekIRC0QErbz8im5GCTMd8u1JwKfv7VFqShxZKJ/UcP9+3eBbbQgiNMGhmBkE0F&#10;OwPfnOlY7X/aLDOcgNYotd4H/DMlNQGxdXlyKwqcS9fu3Lf3UL/evSq6dLWWYiFFmeVYoI9tFp6F&#10;XX5UX0j/Yhurp5Mm0E9NKynKP36sqvrkqW+/2zpt7NT8nEoi5QSVTSJZiOREOq1AT+vzpIk4nLDw&#10;/WBdB9JgknEAeYm0Q2Rw+QP9TvE4cZrFRTaW49dz3IkJ44bv2Xvw2MH6RYtXf/DOG98tXRlpi43o&#10;5542rnNhoUuVo4hSEkTOTFM6aZk0xaItLk88KbXKRrJbT+/Myd1zizzbDpw8vG/v0hVLunUsLS4o&#10;Ex0+yoS/FASaGphq/2IVzW7O//IKZGGX/+UHOLt72QpkK5CtQLYC/3QF4IhhhxnZ8ICV2WO1LJKU&#10;+uLTz2iWCKMfE4Sm0w1rNqx975N5Bw9UCzxTUOrz5pC5hZ5kSg62xiVZGT1sSGlezva9e06eCI0c&#10;AoJLfjic/PSLFXDchEJj0ugpAq9v3r2h5mhLoMDdv3+F6PdATiAnIYbRoFMyDVZNQuQEioWDZnV4&#10;xFAsiRgYKWXwTncqCbZNGzo3A96wadPlEg8dPX7X/S/FEvDd1MafN/rimVOvvmQyGNYMnVaT6FSB&#10;Zsi2VY0Fl6D7RjqS5TWRtvQPiMQ+0+bZVJezmbtoIO1G0ZbcnGW02OYrZ1pBazlWB2jzGCwgh3NJ&#10;kgR7FK+/GE4UNcdPfPL5WgiXpk0Z7mBQR5UCykPJYCs4nB6kZUOBb/eV9oetn2AXWdtjEPgL/fWC&#10;rU1NLTTL79+9LxGPDxhQMnFSz9N1TckosXHTgd17DsgSjIBhbHzN8H7ADiBLUkBIAZcDTSYISlLM&#10;ujW3sCEL2UEbbGMudstqqEYsFiF4JBnBd5f5+Mv1Rw419qjsNGvGcH+eYBqALRCnbYU2MTwH6Iln&#10;NNNUeZFEhpJm6NhabBXvdPjBgTeE/QeOfLVwM5xc1mzcPXvqKN7hiEuJDz9dVN8owTMmLqlepChr&#10;+or1O0b0LavsO0KXYtCsmIj9IEA9ACFBx3rgTQuDZEhpOEGQoik9RZ2satqyeQ8OUf9+PX/3q0dz&#10;fJ4nnnguFk8JnEPVQdQnKJ5qCzeN7N/BU1SoRKsphA/RisPtBD2LIhiwgeg0tFqW5IaAr60OX1uY&#10;4FqokRUchfgimlFk/BJ+L2rapN3e3JxA0aghg8aMGHLxzMk9u5SBvwH1ChJLXF4vwRhN9c3dOvWo&#10;ra9vPN0OgkaHTkXjJo5KJUIv//lDRKKbOvPUw/chCiqdju/et7OlJd63d26v3p2giiJx0C3kzj7I&#10;tGoNwTT6nyRhlOuEMWhgn6aW9r07qgYOqbj7xiu2790fj+gXzuyf26nkw8+/27uj2u0SPvzzU/kl&#10;pSDCgPYlijxkUyQF4Ea3UMHvwy6Zf2H5bD6UQOCHwU1ZENyb1qz+00vL4Yjy4TsvXHH59AtmThg5&#10;YtCAfr279+xe0bmipLwINSwsKTc1JQ35D8YOT/FOQtNJBLZYNBdwV2x0MDNGQUOLG4TXXfjpJ0sa&#10;GlLTJ/Xu17uf4IhY5wKAEAsNEexRZ/nHQBFoIS4IpbKwEQuSsb2nsZEghYkub2n16dOxRLKxLtza&#10;nNxzbNfUsQOioYiVE5954BNnzzX7zLVRlAzscpbkg186vIyW0hAfjtOwomt/WZF37Dhe19hwwcyZ&#10;th0vzv0zVkqZyPZsmMs//dWQ/SAqoKjB9mDb7j2HCJ0d2HsAtGwH9u7fc+RYsVsTObowz5PrwpWY&#10;TClRQ0vm8nTKojVacjkbK7S+emzgj5bissshigIPCickjbpiwncKXz+8u0fniuJAHhOPB0Un06My&#10;f9TQUlh3dS11I+RISSVoUucFBpHzuLrg0uxxRAhnms8pBp4MGlqadmNuY8aM8+HMtW9vzZZtW2ZO&#10;mwFWI6RGspbmHTixhexxzFbgh6xAFnb5IaudXVe2AtkKZCuQrcCPqgLwd0UnajkiWDIjNKi6YRw/&#10;cXLBgi9AyfBZYTUU+u9oVEJQa8fOvlvmjn7swVtvvuPCCaN7iC5y84aqquPVkhyZMnLs5l27mxub&#10;xo8ZlpvbYdHSbbu3HUP71W9w3ojR5V5YjbrYjVsPHak6PbhPP5+/lGcLNEUgTC+Y0rDtRLiLbjhw&#10;7wjjDYJE506rqsOAcwTnZLmAy1fOCnlt9SFFJcOh+P2P/z4U0mCm8dbvf3L13PO7d/LwoiwnGuVk&#10;G4m5QUvijo7Pvv21ekk0Y5bFp2U1CqIFJVnqHhuROYu5WL4SmeYuM89uKYnO2OsChUJ2Uqb9s399&#10;dibepDSUiuZIwZkTbm2Zt2TTzp1VrEBxovO7dftWrz9Y5DW69K6UYxLsS1jcBadBWPgr2MVSZGCZ&#10;DFKEpaqak7t21oFvAnDljy/94uLzx82YOmTaxD6hcFs0GkzESSmZunru0Csu78FrKqHrPEviXhzk&#10;GIdL4ETRWi6MAc50qmcm/S2SALpfAGpgQcgR1imSlOe1Py8JNse8PteMyYPgWIKwU5AurCYBpquY&#10;jgVGAU0SKC8Mh0YcVJc0idxUdywkq7HUn978asG32xSYAKfwnvSabVt6dysT6a57DtQ0NDTddfd1&#10;XbqVTJg6ruF0A0wim8JKodMTKMiBOyucbkQXryUV+O8itQbdeRpzw0AMeB65zCztP90QWrdhf0Gh&#10;58Vf3VPaIXfFqpWr1uzneVPBPDJHK6bEkMrNc8dX9qmo2r29tHJAqj2CXGo1aiI9hAJJyuuQVQWB&#10;4Fxah7+kIEJUZKEAQF4yeCLSsSE94x3YQSQiS5rWxgowqgnDbibVHiYpmRbiTh/yRPRkIopPYcPL&#10;AH4Ud9mwZQc0SudPumDYwL6799X95vcfSAnjkksHT5ows/rYwSXL1yxetL60TJg1tX9xWb412CzR&#10;jUXPsAA8SsWOihziRbj2UL0nzwtX4D++8jGYL506dBg1vKi67tjpmkRr+8lLZt66fNX+kzV1ZR1L&#10;b7v5Nl7U47Goy5OTJgDbJRCOhHYNB9EaPpngsXOcF7yi4SnjTYYVtydHTUg33/00TKYvvWT42OF9&#10;eAYh8CFKC7EEsq7iMJER+Qj4PwQZNFWJIHTegeRlPRYJOT25BnLaSQBJVuARYeKJCsKxhaX83tYT&#10;NR/P2xoKhu+8/qJcnz9NRbWUzHApOM7ASiWTsA7P5TQlIWAbJtBAa9Bu4ndWCLu1tWj8BIL3jx85&#10;slv37u2xtsaG9qQkXzJjUIfupYYcPeM2bQGS53bNhlwy8M9fc2AUtZmHHRABNRwLrlfnsuIV6/cc&#10;PXJ86PDhJcVFONwZNRZwN5z5GM4QHv2oLsfZjf3XqgBNuY4cbr/j5rs+/OCTyy+/qqwwf/GSxaFg&#10;fPWGQ+t31CSipJYQ2yOK05sL96ywogoIDbMkqogTs8iG1veOfdaKvIyAZ9DWdFNyu+BxTjKUius9&#10;nYwWOeVhfQtmTugzd0bvCYOLB/b09OzsZxkJbzC1BOY5ACaqOD0ph6bzjFjWEuGbgoDFDdHJAqp2&#10;eTmvz9mvS/djp+qqTrZU9hrQo2cPWLpQqsE4Yamb4XVmH9kK/EAVyMIuP1Chs6vJViBbgWwFshX4&#10;0VUAnTZSTmyBkdUt2pyXNOaQl37zrWZRKrhrr7v44hkThg8rmTa5/7O/vKPQX1jQsbDp9AGOd48c&#10;PSgnh962pWr/nuOffvl1a0uI47jlK7d8Nm9hVfUpWdYhLfnNfzxUVN6N5EwkPrzz/mdSQply3oCi&#10;gkIoLey5OCYWiat6CiEoDA8lEbROUkpGwE6KBfGFc8ZCqQP7Dq1ev+ehx154+72l73+8DCSaYEgC&#10;t+OVFx8eMKRvKh5jGA2dNsNRmD/kOBMZwqm4IYDSnXHFtXJU0ImBgsJagAtkNTY8YSMvVk+HO2Nb&#10;nHBWYWSLGSwZkNU04iUkEjZrJtMT2mwXLFKH7S/J8WIgEVGxU3Wno3v2Vakps7a2+fiRmvpTQUok&#10;Jo8fldZUhkumklGECls6iu+xXTKWuimkE6dNv7N84bfbwT5wiPTPH763U5fcloaD+b6c/t3LC/MD&#10;reH2vv07XTp7TGFxrmjdiFOsAFcXwB8ymDIoFtpLax9tYxfLcsPOIrItNow05+RFnhJ01Yp7ca9d&#10;d/jkkVrwdGZMHuh0gOUEogQcXtAY47be8nbBPT4yZeCLYfcOmOw1gModO3LyJw+9uW1HTVswgWoO&#10;GtY12BaD88vylTshL9m4eXs0nho5ZuBDP38g358Lk9Xt2w7W1TVu33fk5huvUtGi8wYibVQJ9AoB&#10;S9MUHYGpAF3AtRAFn1Ms3rH96JZt+8Oh1B3XTzcZd6i9beWa9fCBgUgI3sTDRnT+0+8e7z+0s6Yk&#10;PAVOZ7pViiTRVXDwfAX6pSH2Cg6stgUPw4O/w/DAswxNVnDwMrALUC/oTZw+DwAB2OnA5BUfZHmn&#10;Jhsel2iA0KISaIrShpI2rBhYhswhZHLXvrqlKzbjeEeioZ379qxcvy7YovXq63v84Ttrj7U++Mgv&#10;123Ygda+WzfvzbfNpdMyKsMAdgGqdOY4pywClQzJnO4rKYm3JRd+t/3AvlqnU3j2/pt6QW2nt63f&#10;3kyxWpdOvTy+nP2HDjfWN91++6XhYMQdcAHCiYVbRYebZYBIxu2haLdQmVcZQIIgQ+1gEhkBf3l7&#10;c/Urb7y/fcvp0g7c4/fe5ssvoBCbTVnEJQZptxpSpjBlDjYODHRzAYukYbnMsdFIzMB5YZ8iGaIX&#10;Rk3GksXW3ZHBpPHnd5dtWX8sv9BzzZWX5fn9ohdLC1NwDbU0FJAmobHEycUgd8v2pQa4CcQTrtUW&#10;fcWGAgHlOFKasGTVqiefebmhLqJr6tt/vKO4KEcKhVgRvk0ZBtnZPcywXjJUszM7al2UbE8kXK7k&#10;VFyCCIuiXOGg5C/oUHsa2e1NOJyDBvZzOl3Qx1mKRRvhtIawJXHKPrIV+CcrgCvrvT+9t7GxDh5R&#10;x06c/GL+F5FwlIHZFUMnUtqOfSe2HzgRaWvq393TsVMXWo9QabhqA3Ox3LUsrluGQ0kSsMdWVJ3l&#10;OU3XAcQCEMYXH1hsHO8BMkvgu1ZpZ0WPYlpJfh6fKy0n4YQFU3Qezi6Yi1BhLm1x94LRGMLYCvOK&#10;AapohA6gEyF34Ui6pqb5i0UbkU0/bsKkfgP6h6IRl88BRgxW9E/uefZj2Qr8UxXIwi7/VNmyH8pW&#10;IFuBbAWyFfg3qADmpAFMoJtBd4p2EaIGZKE4HfzqdSuCzUGk8Ozet+vnD99YVuEcOKRbtLXe7VFo&#10;XouEmhheZQVXt85F+Tn+htZgLJJCT4SWVVMIKYF5aDzTg4eMmnN1V1M/HYM/bHt0/tff8ax4+cW3&#10;aEnH0tUnTpxMbN/VsGN/9ba9DVXVcO3VXYFiTTnMiW7O5XK48k5XR9/9/NvX3l22auVhSUIWNYmk&#10;HjhxduyU87MHb+nVvVxjFIfzGEUnU9EIzCx0mXQ4AxwXSMWTPAP1AjJ9LMcTO0YXpA5YfgJNsCOT&#10;baOWjGNLxsIlQ1KwPW6sOliYi/2bNBT1ZxCZTKNrwy7AI/SkLCV5ByfLqcKKDl07lAiOdE5efjyp&#10;Vvbs3lBfF4rGB3crCOTmQLMDBQsUPNaHbR9SuyNkMr0mpcRdDkQKKWs270glDOAcc6ZP8bKMIwDX&#10;l4b8vMLigHDe2CGXzplQ1CFO0HEyQls8HhPNPDAFgaTA4ADcIFgbbSFDVoOKP4PLgCe8BFIxFZog&#10;jUji3STj9zv8G7YcBv1j5tRBXp9lNQtLXZrikNaMVgBjwJABYDkV2M4aIBzhQ9AEib9/dfmuna3+&#10;HO76G+Y89OCts2bNGjYsf/P2PaGwsXPvEbQEvBubEOo/ILctfPJkQ2LbjkPIvy4syps+bShBxFS1&#10;TfQycLjRTNLpKLRkQ9hEeJzImiqp7S3J5/74SVtLpLJP6dQpw2iuFbSXC6cPvXTGkMtnj7v6hgEX&#10;Xz6WIyI4gIhU4g1vY308L69Cj7CcIx9cD7RAStxqUTRd9hS6UjHL7TVt6MiyAd8BkBamhREkjdex&#10;9hDFAH0IE6TEOhDRDfQHqUp4P8k6VR6EEgrx2JJFBDG5ZJpf+s26nTsPItknGokfr25qC0Y8PuLx&#10;+2b17Ddo7Yo1y1fsdDuF88/rf8Ols0oKbEMdQA6mpYMDFmMlEFkAn8kagWQ8phghfwG1YmX1/n11&#10;ky0vzYEJbWeXipKFyw4HG1SPN9ftyv/m22W0wNx63UUknXK5i1IpiWEBQBo0jcSnOMKwrKuRfbae&#10;QSPscez2dEZXFm4OvvrnDz94fynLUlMnDx4zarCstILUQ9IRggqniSBJIZ29jXNEmRQGDOLDkzhV&#10;cdq4A24RTsUUa6bxRBItDZoIfJdJhBNZT/Zwdf2bb61IRNWbrrtg6ODBlIl023aSlQk6As9g8Fws&#10;ByUQkmg5zUQJ/DTdwCRxeG1vWzyBc/GwGNqw4+Dzv/4UVK0u3Usf+9nc3j07+nN4pxdIEFgzAEfO&#10;nmMZiZNtfnSG6JIBZezkJovAxQQFpwfR2ikpSuP0c8Dn1/XtyvVtwej48ePy8wuxWltnhEuabi82&#10;C7v8G3yN/Y/tYntL4uv5S1pDpxxupu5UPSD9iy/r++A9k6666mKo7fw+vqUtdrJe9gaE8orCFMG4&#10;NQC9HAMOn3W2AhZRYGtO0Im40a4zCuPkEQoPZRAvFCmymxNLqfAhHUFIHAzCPJrcwOqETwTkkqRJ&#10;CJEkEZHqYHbh4kw7jDSr6syWbZWvvr9n7aYm2vBQBifF6fo6XP+0/3hlcWtzomv3Hk89/YuYEnUK&#10;nqiW0LSwg/f8j9Umu+BsBf6LCmRhl+ywyFYgW4FsBbIVyFbgv64AwAA02+hp0HzbD9i7mPV19a++&#10;9DK4D5Ct9xvUZdzIvm4/4oSQhiM5WWe0rTVQajFTpHi7rnF9+44e0qvX2MEDL505ddTQ3pIZtzNi&#10;TJ+v8Lqrb+jR16GqUN449x+oWvz1BimR8Pry/vDyy+s3rv122eo9e4/u2Xts3/66Net3ArlBtIPD&#10;mSBomLYQ29au/f3by1auPCongS0oE88b+dM7r501fdjIkf2vmD2lU6f8kh6VsXDQJUYVKUGRotsX&#10;kBNAfGI0QYMjQGIRlk+s7bRhgSloABk0ZETa8ljNmEecces8w3mxIycyrV3G6MWmvUBzcZYUkyEb&#10;WH9FS8i7eBPUBlpQJCKVlFnB07tH2fTzL7zumrnD+vdbsWFdW3Ni+OCuJUW5CIFyumnLSuOMbUzG&#10;N8Min1saEQ4hQT5WcMaise27ToPuc+dPrgbLwyTqDBmeNCwEL4QpgsOjaC2G0e7hCkwVYUOAQ1jR&#10;JcIRR4fgx1IK2ZopC8jJNKhWCDeJNGmEBCsWFEaxIAF40yn2ywWrAbVcNns03GSRZGSJzAyojdLw&#10;dgECw5Iiw/OyrHCgqcMsh0BekPzKW0tVhfjpPTdeeOEspxtom9+b4xg9srK8kyfWlk6lUg6v8bOf&#10;X7luy+Ff//bjzWsPm6Y0eOig3zxxP+Mw3W49EQmJXsRXWx0xS1qeOE4vaCkGNj1QWGJI/EtvLOA4&#10;/te/uD0n18G6kOyNfCWmtGNXh4NyBNKJtrbcsg6JmGbqpCBSTsqN8lCWhatipCLxaNSd5xf9blAu&#10;kqFWqK5oRCdBM0dTLMfA2AUIGoA3VqDjUWgB/LDW5UWXlGyD9Yuuxx0kVFp4vyKnkpZxKzAY0ynw&#10;hR4hR9Zcpxram5rrBNEJ1ExOpUeM7XnLDTOa6xorCrotXr4cgqM/PP2zgX2KFMs3CP4yIFihZFau&#10;cxr1t5KMENTF+D0O1i/IsdSRY6mdu44gb3vW9KkUcSqZVAt98uqNjSeO12zfs1s1ZVgEh0L1GLql&#10;5YU4aoKD19UoLyAnS0Seum3cYzOmvifGUXCgOPayq2+DgonjxInn9frZPT+h+BiVNnkOVCQTagRr&#10;962jj2zrOKv4ES/r9EK7x1v2tHJSSuEtaZoFTce6FFgAnE1UwSHAB2uaW7/8YhMMm59+4me8tW+y&#10;qTbxPtEw4JFEE4YIshxEfBZ1C6ctNtGAfTY4Rbo90W+7vQB2IcSHnnqtpSU2dsKAF37zRH4O4/G4&#10;TFnWkkGay2jjMlDSWSIPrLBtPDTjz2L/PeMUA7QuCSoWTKBUjXd4/ZGQhJD1bbuPHj50fOqMaWWl&#10;ZRjC0IVZqAuWYRULDsHZR7YC/2QFNFl/8803k1LsxT895cvRfnrXBdOmjswvLXe4cgb37nXphVNc&#10;tLxi9QGw7vp2zTH5dI6pgXZop9bhaofxb4G5oH6B7YjzxHqpAGZJw+5IS6pwe9F4AoiqLlnX2bSm&#10;i24G6qNkssnjdOPSzrOMouCLjOJFpwZrdt14+ndLj1VX1dQ3bdtTvXT1oU27alZuqv522b5EQp11&#10;0fm//80rrhwLAodvPENGDMrtYLPeLv/koc9+7J+rQBZ2+efqlv1UtgLZCmQrkK3A//sKwJXCvoPL&#10;CF7swCHwMaxW2U44tnsbWxiAGGaL4GDKyO6BVAL/tGIr7V7GCkPOtGyZzt/6aXmNWsvVkCRiy8/h&#10;zYC2CcFAaVL+asGCdWvWgwSBDJk7bpw0tE9PMyYJhsqbToPkKdJtyA4GthU0GrOEbpxy5SZKOgRy&#10;Sgv97o6//O0b0Ky88tbv7n9kcue+gbRW4PHkKymky8jzvlrBi+L23TtkXenY1TNqbK+Ro3v1G9iz&#10;rDz/FCJe6kM7d584f9IdFFXQ2sQ/8uwnB/e2guNwzVUDP3rtmcljOnUsZUsL2S5lXI5PcfFJI1Er&#10;0om0DENDN/gKhgKqgslhhp6UAQ+Z8B8k0X5ZpbIqZPuDEiDMnEtFOWOga3XIeFrvtMEZ1MKOGcJN&#10;MgQ3kFHY5bXfYy0IS7MVPGkFfBXIcgwYTQhgSRgxlkgReoMkHfIV4FDo+/bXHK9v7tF3iFgkRpPA&#10;khjB4zMUD2MIpIZkW8zFt/JejeH9DacO8t6KhOb8bsUWnaJmzBpKOyMOgTaMKEVF5WiDLweQgqAm&#10;C32u/qrcjCQMdMYw+4BYAxgQBB6Wbw3MHnGHj8bXAo7sjSdYkwCSYo0XRsuhiU5mnNEM5uMvvsFb&#10;Jk8d6SzqgFyodt0hxVnTkS+48yLIrbFYTNDKBOKqyHgq0ulAS5D7atFqWTZvv35SWYlApNrcfAsZ&#10;qyn0qoO65U+d3vvG66dcc/mUJYv3v/mnhVI4LQjpG66f/uhDF4quIEe3pLWYyHJk0qRMLFcwnC2y&#10;GuF8bkkxKd6FLeTcwrsfL1c1onvvor79+kkRyePMc4tpNXaMIcCo9wh6gklpLEQxsGaFwoqJyZRh&#10;8kmd1gzECDmdgIw0Fb4kHpop4KFgUmE+SZMGXGUszxvYFQFlg2MRxFPWWWPlaUNoA2AO9iWONIO+&#10;HxolD0YRZYqYqabZOEE0R2JHe/ftVFLoqznV/OhDtx45dqwtFJ95Qb+ePVJOp8r68rZv29PQEA8m&#10;gxOmjyXVNoIMExAmmQlEMVuQBSWYhIsgXLo/2W6EkXYlOnvv23h4755DxfmuCydWkIlqj4vs0gFU&#10;nejpJjUejfOamVb1qsONXy9edXhN7PgxdfuB3SD+0E6HgpOT8qaRVYTOzDAEoSIaTgnOolgciUKO&#10;6sMtb775MURJmpl889W5ht4KP02BkLD/Vm5TGsbCDkLjCNVFG35gWiB5xXCSG5Tq9Mho6rgSr7c7&#10;kyzZu7Xlzvte//qbvd27D/UXl2Dwye7cpQtObt+2W3DzV10+lnGAQRSinBoeAkXHgwl4a0PGhCr4&#10;+Tw6mU/G8lVzBw/ZFu1g3RVBxSU6u5+oJf/458+2rT3odXOL3n+MVep4Oub2aolEmOA9jBBDewl+&#10;DcO4aBLRLVC6AfmFGgP5L5ZKiEZIE2OxlqwEXZZVqDyS9ykGhe4Vp6nTzUTb23tUlH+zePOxwyev&#10;vOgyXPAg0wD0plpkLdHizGTO6gxmZdNg8BNNrH1KW0o8C286+7STx7OP/7UVsA/+f35ADAqvLouh&#10;EovFYcWFgaLBhoUga6qOzZ//HiL2Hrlj1qgBJcV5Yh4nkVLUTbV7BFM1DLdbXLX94OHj0f2nYp07&#10;D4NaMGLkaKxPFkqiuqCzIqVRIExySoDT8im5gDF9WI/BtpveOkU4qZklKsWkeQYMM4pF4p5BGroI&#10;SBTfQBStwuwcADN85gGuA5TVjDc/P2Tw/M+efCRmyrTfLYFfU5BX3LXiJ/c/cuHsq4rKyzUVWknT&#10;wYPh5wMCfZYc97/2gGZ37F+tAlnY5V/tiGS3J1uBbAWyFchW4B+vgDUbfNZbJBPLajM47MTjDKpy&#10;xn3Snh2GkuSMLwJewzATmgHrt1byiN10ZKQuf7GGtRN6rHdAloH3W7PKaePLL+dXHa9yuegnH79r&#10;ypjhmq650LjpnK4lGc6ePbZtUW1PWHT8Vo4J5vvTpmPHtqqV6zYXl+TfcecN6E7BwYACIhaBASqd&#10;X5xXe+okEh9Gjuz+7BPX3/PTu8aNGjp+4oQ+PSumTZ02oE/3rxetamuNuPxsvz5dP5+3YN3aI/mF&#10;4kP3XHr1xZM5F4AMsEWw2ehpLeeJsyCSrar5V3ogcwbmKIKZt3nnrhPH2lJpfdSgznlFATURViUZ&#10;5iFpXRXcQpo2FCMBl+Jk2AwUdj128MgDj7wMlxnc66cpbUjf/rrUgGwaQtccbk6CSEUHRcPbHowI&#10;XCaJ6R9+WLfxGBW0mONREnpdffOCJathcdqjV35BrhsqI0EUiwoDDbV1bQ2NnkAu0CeXEGhsauZY&#10;B+gCza2hJ3752xPHWuCsDJKRLyDG2oM8i2Y2JfCW6w0QgZwiP0EUzPtq4fFjTfmFOR+88iwOMUlj&#10;4KkUqdn2xRkNF7oaKzoHDiNg1uAnZmRh8QOIcME3myPtSvdu+UMG9mMZMdJWD+9bmCm4fN5YKMh4&#10;nCTrpSkI4PSEEgZcw4I0QyKlNdNS24KxjKEKECjTro+FR2bOEFs/Zv8m859zPzP9l23bitMKkcmW&#10;Naw1uiyWism7HBwrkLT71qtuyMktfefDj9O0Pm3amG4dCZjC1B5t/2z+Jvj+TJsypmvnAvhfkmTC&#10;2gLL3QQnINxS4CIElM4gmAgvGITuWf7t2j+9vliXzZsundytqxdkJU1rBQeoODc9elCnUcMHThkx&#10;ubi8q6RWt7cTbfHYvsN7tu3cuXDR8pJihoVnA0H4fV5VaRWEklQCagZ4E+tOpy8Z0WbMukqV5You&#10;gS8/egS5VHmF5RbHxr5G2NQY27rIspmweTIGj9OZ9znhoYwUqsLi/pKsL1687OePv/j5gmXB1hAW&#10;1Z6IjhwxhHbyt93+81XfbuQFvqAo9/I5U5x+mMWkKMqIt7cKTiFNwBMUkjfNbhj9SK9m0qpQoqmx&#10;sJwmoXyAZvDzL9c89dwf9uyq8viZyef3O/+8LtakP3R3KWjkYCyKjQnDJgkuzlA5WcHVrAjdkOBy&#10;K/GYaSBdHubNyJSHNzBwZOuykyYdUEFa8kATlCbwsSAfA1vJsW33kZoT9b6cQK9evVgeQVkyxjbU&#10;dzgIGdXSWSpN5oJpDQrbsemMztB2FD/j9vQPn1rZN/7YK/AXCAbXFjiaWYbMjBUtB3gWL4HcLVo4&#10;b+Patb4czxWXTLAsbMH2kjHQ6WRE5dyecHNzTkHp2BEDTtYdOXw4ceLUyVG9fa2nmqrqGpDK7vJZ&#10;MErKaHBwBVasfdrKmLNwcWSc0VKaVjDTYWi5lhrOwvRxCbP4WRZBxvqetycMLHalRW0ET9Oy6qXI&#10;9+adhG3TLx556KLZ0y+5avbsSy+8+MIZsy+d3bG8S1FRIZAaDGQLP7JskDIjP+vt8mMfpT+y7c/C&#10;Lj+yA5bd3GwFshXIViBbge9VAHdj56gqNnDyl4gPm8OScaM8x8+HZ6yioB1SNM1KxtEgFOIz7aX9&#10;OMf9yLyAESnCiBU0MCyDKT7L0ATRK0u+XXb80OFO3fKffvjWSKzFxaQYF6b/mhlRxjvRAFPwasXc&#10;Ppmi4etHWPNrdBpzhL6PP1918NCJ3r06X3IJLCoimJl3O/3AXmhKw8LHjOg9Y9K4GRecX9apk6LF&#10;0OZSHPgXtOhyFhR7/Tnerdv3R+Ph4f36P//bPyfjynnju91201xBJNvbGhDoYBnEgtFj9cYWUeeM&#10;1MJiqPwLPRBlJEfNLgO6dyrMX/rd7tpTtT0rc8tzi2y/YhAXHOihQU2Kx5NW0gXJO8hSmiy69/GX&#10;6mtieAecRNqCbbOmjfe6PRxHyzHD6SwGFgMLF4phTCIBLch/a29lKejK9aIP18gYfIBd+eTJ2vra&#10;mrYd24/j/n5kn6Gtda2vvPLBy68vWrvxQDgYjLQ0HT26v0tZp3Wbtrz78cIPP/m6riYC1U5unmfW&#10;9HFFJTm6IvM4FugmFC2VUF05Oa0N7fDa6N6h6+LvNsbD6pjRlSXlZYijAjKC4255F9vKJyvDmwTO&#10;YimiLEmLnobOBZO78Po9dKSu8XQ8kMePHtLN6eYcHqjGEI/aDmgBAhWH4NcTEggsHNpyAmAP0oqS&#10;sFHJqMesoGIbBLRim8BYSoMFkbEVsbG5jGlIBoE4Izizf2EHpVtPEmE3iN0BJGSBehadDHYMGKy6&#10;u7UxVlTaT0/J4bb2tz74Utfo0WO6di8rE91F1YdD8xduUlLyww/cyvESzUmM5ZaMWCVgLjS6IxMN&#10;FS0ZdFKEQ0qy+MS+hrt/9o6u0h27lF40eRzn4mk9qZMpt8/j8YoBX9rr0zqXOrpUes6b1LMlfPLY&#10;wfa8nDzWR8Sj6TUrj36zcFtNbcuEUZMcTldLXaM/vwxskFi0Jk2lli7auHb1jo5dvc8/fEPX3t0Z&#10;lk3FmnRV5hCyZfVedqdnAV4Zu2Xq/2PvLwDjuO61YXxheHmlFaNlWWZmxhgCdhgb5ttA2yRt0zZN&#10;06QUhgYbZjTGzMwkW5ZsMdMyDezM/p8zKzu5vff+v5v7vfnepHe3iivLq93ZM2fOnN/ze0AFQYiJ&#10;qRQvi8ZIXFJjxq/X73j66a/CgSiOvrRflpmhjh+upug4rYY++GgPlgm706HiRAi2no5YdXVXYVb/&#10;3JKhoSBH0VkgLGmQVdFAcDo1vsfgiMohxsBZpTDCkYqbG7XfPPK3YEgsLnHdfdPCK5eMN6BfryQ5&#10;wQpDaBwOTZnZhI0z2BkDSAEG+EKZ1KhBCSSi3QZz1EwraPNjImBAIbNiaAtNWZHtYjKK0JdBlQEJ&#10;l4bwbCMMgyBiY9ZvOtjU1njNFZdDuIcS10wZVaxL8EdOOWv30QX7rh4daz73SLlQn0u8/k5XWPrJ&#10;P64RINDGWdpTn1UzATcA4DE0wadNJig3yc3RZHj3vQ8+ePfNcNA/a86kyaNLrVYQvQJmiPTAD9Uo&#10;5M2bcZXxQl6upyQv43TzmZoq347djZ+uPrF5d8v2g21DBxWUlGRYrVJE9LNU0EimOOGf6sbqjGqw&#10;J5NOTmGYJBY0BLibaQ1fFA0CHq4MGMSooAdC3YgVD3+CxwkckflkY7svHLjqmkuycvOhpsXh8qyF&#10;ohxOmwOzXFEgqCR6YfIuOmLzzdbhx3WW0kf7ox2BNOzyoz116QNPj0B6BNIj8L9+BPQwjm+PQqqY&#10;JJEepD/7DSRDyip8KTA+AEcapiD4Uy8rAMHAmBOuJvoOLBWtgP8jO078iX0ZHCCAuuAPBP1SQGoS&#10;ytYt2+pqTw8cWDRj+iyz3EK7XEbJX9/YkZ3vigZggUF6ajANheGIboZCkB9kwVgs2V8t29Xc0j13&#10;zoQp06YlVS+6/WJUYZH4SnFGQ0Sw2AUbD08NRYFdqGCE8wf0MDSMNmIWm6cgN+flv78fC0rheBjR&#10;Ni4X+7PbL8nNtqNwt1g51Pk6wJTaNOs4Evk4aHp/Nxji+55QUCUZBEaKJq0Wm18ONNT6jp84cdHc&#10;iagSXW6XHIMAAvAAhWqSs3K0wARbYy+99dWu3dUJVfrd7x84evSYFFeKS9yleZzN5Qj2tFCMAcnH&#10;sVgkkeR4u2CQIdv/Dg+gEsgykmLGQCjhcLns2RXFbr7N76+r81adam7zNq5Yt2PH1vpQMO7zh48e&#10;69i6/dSm7WfWbN2+YsWRM2e6EpIWDsP/xRiNxIqLskrzPdD3GEFzgNsqa+Z5iyirDM9AGxLyxz/9&#10;YitYGZddsDDDY4XTKsFcDDLxSyFzFv8R7xRSwBMc0CyLSNIhkwGcF7vArF5zsLa2PRj1u7hkVm4/&#10;LSnC4MfismCSBHujyNhOmDVLlluJhhnBovIJzGn9NUlijk4zSYXv4C+E26NfF6m/6oALcevpcwk5&#10;S5E5SxUzgZ6EaYiLRWdTEPwGgBEazLRgyzQmhLaWrgcee7Kn14tfvPu2BS4bLhHa1xVft+WgmWLv&#10;v+da3m0UIz6OBoKJ3ybXE5F84WIyyyAuSVGWt3m6ugJrNx1PaApL0y43O7DQactAPHZPMtKFyPAk&#10;beEEh5WzMwCi4OJi5Ndvqc0vLHj80ftycgy1TY3BsNjZ3BmOBadPHgvPHTPFYxJBP+Trbf3Vgy9G&#10;Q6GXnvp5cUlB0FfrdFvBDQEORdMUslT0YdATVc7SfKAhk0UuIsegWWhp9z3x9DtffXFYFtUx48vu&#10;ueumf7v9hsGlzs27Dh843LRxxzGAJOi5w3QCrsm7dh3YsnP3hg2HqxtOdTS3DxqWz9usYb8Xbk2Z&#10;OdmqBEAWY8/E5IBTcFHurGBrz2/+9uqZUx35he5P3nm2tKAwtzQ/5O/VVBlADVlsEH9usccjIgKV&#10;MJJkHQKph+ewcuFUmRhgLmS90gPFUBQDFDbj2oH1DpFx4YvIBlWIrvQyk83LdK7ffaKro+v8hfMc&#10;rmxwC+AuDCIV4tBSkPO5+jMFt+nKwb7y++ySkrqs0uyA77C8/OieqmtFU/raf4fXY6ID1McfQIFB&#10;+sQC0Nzc8vSTT/Z2dZT3L3z459e5XawUjSS0qABfFjrJZ3iCbR3WgiLV523t6iopHT59wsh9x483&#10;nGwv7e/JzLB0dMdbWzvFSOeooR5NDmGKEjIXiZQmiyEmMZYIHANszEnzg9ifp9yIUqw83RiGwIXE&#10;qUtHiYmwFdfxjlPJ1q7OBefPz8nLRT4cxEeAXfDiYJXCBZ08BVALFto+2KUPbfzRnab0Af94RyAN&#10;u/x4z136yNMjkB6B9AikR+CfYYWUXAiVYl8lpWMQfcNkRKcO1OUk6XeBbCBL2OTBNQE7Mf055zaa&#10;pGTRkRdiMqsLMojjA+mP4bckJRqNb960tr6u22ZLOuxWJ5+Iqb6MDFs0Bq1PBOAOKC+Ew0BAEBXf&#10;kooJdoJJftuOqrr69vPPm1gxaLDRFDPBnwSRM3QE3GxYLuB4lIQPh0HRfDyOgJWYwcQqStQEpYAZ&#10;dihae1dnXXVbdVU1tC/5Bda7br8GogZkBkEABbuKPg3IWbUIoU+TivuHBbswNkd3XauZpbgsu5tS&#10;tuze7+3Wjp+qHT1giMVix0dWtbBGIQQKNA6rt1O99d63t205gnDrUeNG/+7h3x04tPf0qab9h6oQ&#10;JzW03wSO98B5NmnkoO1Skt0ULxkl8Cm+wwN8ARnFJxU0I5LYKHZ7a7Ny88aOGAMlx/49x5rqI96O&#10;cGGJ+1f3LVmyYFRPuN0mqDkec28nrHANl1046rbrZje21sfCCZzlGZMH9i/KIpCbFpekOK33hhVN&#10;Aj/CaLR+tWrt/n11Ofn2RbPHFJcPlWWf0QjYBcSoc2wXggGigtBNT+EbC3SC6EoMRs7GO72hnjPV&#10;vXX13acaGxbOHoWAVnD+tYQW6JUzMguRjwMKA2gNUiwMkxZRRHp0X9daB00I7JL6Ew6vKSEd+U+X&#10;1pDiRQcZU5Qw/etb35hkwouBx+W5a8gMMNEAIg9NZ8WCRikq/f21FXi1O++6aPL00QwypOJJzlG+&#10;avX67q7wBXMnOPOz494gx+HDkq450pTJWxKfWXxKhVHZcLdoceYgrvvgyTpfd7Cytul0W8vYQcME&#10;zpJhcZsUKqZGkMMlxmCZ3OwNtZsofvu2jraulvmLxo4fPWr29KkVAwr376ns7AyMGTzImFQC/qiZ&#10;VU2Mce+BvWu/OFBY4rrrlqs1zedwOSHtQW6VzSWoMYKopq5rfbrolw3MiBIRE5NgXflRn/jkq1/v&#10;39UBtdG48fmPPXjThFG5vKkbqNDYIVntiCozGHLyrSYWDlFGhlcYzsTxSE5RWpq8xytbamt7Yv5E&#10;Y2MbsBEzSCis0ZJt6Y3Fk1GrLX/Y6QP1W/c2frlsp0UwP/rI3f37ORJyLGnAKMUFazIWQm40Bc0d&#10;w1pUET15GgbECRlJ6BCW4T8F/wd+C/6A8RQStZIaJGmIQIe9qEngEkkNVBcQDYDP4MMRMyqcYQgr&#10;jlXV157pGTN6KPJcwB8AZQFoDpmu+uOfTD1S8jT98e/xFxI2n378y46A1mep/s8fEKoi9CeIRhe6&#10;Of2ewnL0urXrm2pPT540+OrrL9NkvyL5KRBOjEosFk2KkahKOTnKJzJZGQ4iI8x0TBiaOe28yYsW&#10;zB05cXz16eqqxnBNQ2D6lApwrix0yGSAFVfqLow5hvWf1UBjMeB+Shys9QmZiqNLOYsRGZzOiwHJ&#10;kxhS6e5jyaU7vU3tHRcuWVJU0s9kBqsLIW1wcDLB9Jo445+FXXDd4y6dUKEKTMOI/7KT+Yf5wdKw&#10;yw/zvKSPKj0C6RFIj0B6BP6bI/CNIYVeUKZcKVJ2ud9u2ZENVlQKURSccSHGwcbNSIGYTLrCJGPk&#10;LEOkj+pCXiqJ8ldGrQgOArATUjUSdgxVWtq/vqG2pakRLIx9R/aPGp5T2r/EbHUEfe2uDLeJQTED&#10;NQyNIhq6dOK3gE63ZolFjHsO1B0/cWbs2CHDRg5D4qasxjgOFZcSi/hNZivSapIGO9AT+J3SjIvC&#10;rlFlKRocaRpZO+hjf/jJV13NvUScTqll/TMumjU5CkNWmIHKPpa0vlPutinFFP4Ds4SQbv6bg/j/&#10;zdPEkJZZUIgEUSnW6couGVySW13bdPhwa3ewZ3h5ljvbSQtWSTFEwmEzZ+5sbXjzrW0YvVlzpz78&#10;0AOIB5o5bWx9YyPG/vCRk+XFQn5OVjIpw//U4nHEo16jyWbWq/v//gMb9wTMheEmYOKAl8gGTbB4&#10;MHLZGcU1Dc1Nje0Ma3zgZzdPmjCr3/D8uVOnLlk484L5cxbOG3bN5RcvvOD8zHzHhFHDBg0tWTJ/&#10;yPgRg7JLMhnC1IFvLpxWFPiA4AyAKqJp5o6WlgNHWiPBeG1Hy8QRo2nCZIK3SwJ6G52KQlAPSILA&#10;iCBelZoBJx1zF0o4E2XhLe7xw4bXtZ+uP9MTk8Sbr5tFTFoAuhhEO5fJCvaEInJmJh7wgihky8+Q&#10;vF6K1RNaU0oikFT68AUTQJ3UDNEZDrpsJMVrSdU0OvxwNppKZ3/BgIb8O4Kfz3aazbCmNnKCvbs1&#10;bDDaH/jDk+3tvWXlOb976DpEa1uFZDQcNjCZu3fvae8KxxVp7LhCmwUXImEx6dOSVDz4oDDVwZtZ&#10;MgckjTaL29avoGzy+FGFpfkH9lWFw5IkdRqVsJ0T7bCONTGcBkJY0mKhWVuuM6/fyaMRtNDrmhsu&#10;WTS3sLwMmVbLl25EZtPaLRs/+WpdY3vrjGnjkkb6+Rdf6WoMXHHJvOFDC6wui0GN2OxsR2MDDgIE&#10;Er3TfRZo6uO4JU0cOTEGyrJt675/vL2b5Yy/+fX1S+ZO9HgcRgsfI7FHWk6ea/TwcYsvmnXtFRdc&#10;eOHMwUPy/+22a2ZPnzhx3KShwwcqqtTZ2VNf3719z4nV6w6t23EyqniLsk2skGFIxuxCjuyLMhn2&#10;F199v7kxOHfBhOuvWIy60WQMRoMdFC1TDIV8d7vHmcQLSYpAuRA9hsEiuAiqS1VCjjkvmGQ1Dlkj&#10;Ul1oljJBhwGmAH5TANsrCOkQoenBx4KsQ6lTao5FlIa2zr37GiZNHj583ETkyYTCksWGBUc//eTF&#10;+5ZK3Yb8nDlU39TQ/1EnFqRhl//+4vIjfGYKUvn3D3LZok+RInuSMC/iqpIAXywnN2/TmjVwsh1W&#10;lu2043YTA4XKmIjD7QiYsJVjsRQaxCDnLpL8PYGQr3RAQd6A4UmFyc8tKSspOX3qWDAgTR0mFORw&#10;xAeL3OJ0KIUgswTrBVeUg2KO3HbxcwAkWDqAk8KQCD8DZZWYYeF5WFlwBZFpbjJ+vqU9Licuu+rS&#10;nCw30r706wDwikRTYLeRKUx0RaSXQlLJ9LdMwy4/wmn6Yz5kwC7pOfdjPoHpY0+PQHoE0iPwv3kE&#10;+qCGvvKJ7Kz0B9pfhFVMgln0LwTFasgxQkqy4g95T1adaO/oQM4CKSZI8hHh4/dlePR1v8/eGbFt&#10;Q+VNshISKNPgX4laCGyWF557+be/fzS/0NXcmHjn8yN1dWI4QGnGQiOTHQqyne2a34f4GIemuTXV&#10;oalODZ4RLGdzOLDNa2jpMhGdPIeE4Fiki+dtiNvEtjAeDwFSQfM8GpdMRuhQkEXdGvJ1+3saowFv&#10;PBo/cuAUDhYRxaNGll19wQKGE202B0XBAoMHWQZlGCG8EGJDn8wqldT5g3qYaYu/tQ0CCsR9qpGu&#10;mdPH3HPLTbwA/kJ1dbUSCSMgA9YABt6eaTQU9wTysMN3ezIfuv92T55dM0JBozz1118uvnQWHIRf&#10;/XCH12uy2AYnDa5oOICoXVHs/s4fVoVuxZNU6XhMjAREl5uKxjujIWNZYb/inHynVSgpKJwxcZxN&#10;iMX8jTYh4M63dXjrCwtdFgcTDneI/ljF2CEzpw2fMLa/w8GFuzsD3d1hvx++BkD3SHWS0BieYxhq&#10;5JB+AGLwLscO17W2HAHCgj1/UtNTlXW4g/RiUV3AFwa+BUjNhq9LQga2IoskPZXhLNdcNM/qFMSI&#10;1tYQhfUuzzl5ttBsG3D4WMNbn+/9fM2BjXubG1vDmoGj7blADjS4RxvhsIAXNeuMBT2zmIAqJNxJ&#10;L1pIx1h3gNH5YXpczTdQRKqQSQ1oHxVG7zDDIgb2uTKdX5AZiwVrqtqA7P1kyewQPF6TvYSuRcGP&#10;wTh36mSOYbfvPHbmRKshyWsmSTMSVRGpkog3K29KOpOau73qcDLhS0r+pEUsH1UxavIEuDf4w9I7&#10;H5/6xR9233Dfloef2NneZkgkMmhTRm+dGo5I1UcPHTtRDSMfVYnabDhib0ae3K8im+GoeFyJhZMb&#10;Vh/YtLnKYcvZtqERhKOZY1w0L8rxIMhlsVB3QUkeQwK9sFSkTIJ1F+o+QQ3EOaCOadGIcqTKB8/g&#10;CROHXX7porKBRYIg0ol6SmrhbV6KCZb3E/qXFsHUmbUcHD+Bdue3lw2WJs/grr1m8hO/uen5v9yb&#10;4eZyc6wjRpQA4v3gH/uvvO79D989wChD42E3b+tvjOcU5pdRjOn0qfqYgpTqXndejsVq1eSkHIWB&#10;DgtDaRC+MIUkyh9N+hOIz3LbaUdGgnKJBk+CKVLEHFUpMJsLTHS+KNl6fao/DGMnVlUtBoMThjNq&#10;QlAkTkNIk9GiajxlsVIMS3N0c0cHgWEoCrnaSWLSQR7EpLTvRJ8VmxF/DmJ2k/rSNWmEtvedr6/0&#10;L/yoRiB1O9XvImcT60iSH+5KBt3djKAVDDAM2EOrakFeDjR0jfVtSJFXFRGICIh6+k3SIFgYqHhp&#10;uDeb+USgIWlNZtq43q5wd/tezVKXWcQNqxhms2XFAlJvF6DzimQCtvDQGRFyKdBmcNZgjgZjctkc&#10;UuiIbI6I5qhIxSUk2ZskkZIjJiWGXGlKQYpb1CxGzLEoFY/R8ebWtkAoaHXwUEGShQ9ADahiJNcO&#10;miQwW/F3YqYLvlja1eVHNTH/pQ72B7ct+5ca3fSHSY9AegTSI5Aege9tBPR64Z/yekgoiZ4jTSJQ&#10;v/3ORB2ekH7768euver6q6+8tqqqiqSGAI5RYHyru6D0dX3P3RaNihzHHu1szJHuk2CGZwf064kr&#10;L7v6tZefLyx1r11T9fHS9eGQZHFa2pt99bWtp0+3tLQgbgWeD/BaYIxm1khZOJvN43ayHFdb3ySK&#10;UVhpwqsBDfxovBsmC5QZnrAwlkDHG1wJm6aGtEQAUT4/f/DPc8+7Y86Ca2bOuYpjYPiiPvGrOx++&#10;95YFC2aEo6opEUPHW4FKKeXe8e3gotTI/NAeSTXD4zCjL2rQnFkCXEg37z4gyQmny5LhMoPuEw5H&#10;kGjMWg3tzVX/+OBTcBYGDxmYU1TCWOBTgbBwxu7KeuDeGwpLcutPtx85cSqRDGgaFQ3GzbSdFbjv&#10;+nERBCPGA2aWtoDN4OLicUs8qGYXIaw3Ca6KIkk5nmyGtRlNrCvHGRdD4e7GiqJ8YHFum2qlEnaH&#10;0X+62mFlrLZBUKhwAuf2ZEAbhDhfnA6OZ11Z9mBPJwoJjydv6vQKwWqBwGbbgapUM7dP3IOn6kog&#10;zL6YqCAzhGLRqVXgzAK8xoTCXQ1jHs46bwGPmlpjNu87GPWHomFwtpKHDmx++uUPX37pyz/8+d3f&#10;P/HRfb99af/aLZrJBwKPTsUnlkYpHI6AJ3qwVt9fdazn3w2XPstx3fzHMeyzT0rZquoPWQonxITb&#10;UzJxQgXAzeff/Mxgiokx2E+HrBmCUYvNmDC5qDjf5w3UNzUbklGNqKV0jIm8ad8h4HLKKy0W5XAi&#10;EY2IIhR1VjfHWOHKYs7ItCIypTdkONOcCHjDZiVEm9XcImjtYl+tPBKJRXEMz/75N1A+iOFIhiPj&#10;7Wf/+vlbf1v63p9HjyuhaPWpp599+ZXXgajlF7LlAweKEYRDmSLegIaphgx5XDV6KkqfuXAqBEi3&#10;EY7GYpyNIXwcpN8mZJvFHg3JShzp2q5QUDQwyYQEIIPz+b293k5i/WRwsGyWGI3KEkxhaEWOuLKy&#10;xoyZ+Om7/3jmj7967dm/vfz0H2bNG8cLlhee/2r+kn9bu3ntlvWbTlYdGVLeD5BQa7Nv1Zq1jsyC&#10;3ob6hAaqixkkOavDAosoBUFnBgrBVRSyn5CPG5d8HV0njpzYsXHbuqVriPUuSlNjUhTjcGypr2us&#10;ra1ramyCiSngXZrj8buA/FBeEj8eo8GeYSd+PAzd3NLV3lhnMKuIo0mivD3Lczn3TYr5lGK2fOur&#10;D4X5rtdX+vk/whHoY4/qXDBie0SonoBuiYwnKYmwcIlt2rTtzjvuufzSKzmeMxsZgTfwFiYSAgMr&#10;QbO0ImINU8AkScaDCIOG+o6W1LgmIaEege0uR8bJo9WfrlxxorIauV2AAMmlBwAaVxNZoRDxBjyU&#10;8LtMhgRYNgToxfsTwo1OdSEkUgIZ60bQ+Cu5WklmF/iluHcmTS63OycnV1U4WcK9mjwfayaJwNNl&#10;SCTvLQFMHNAz+Tg/wrOTPuQf/QiYH3300R/9h0h/gPQIpEcgPQLpEfjXHQGd2wyGAMoh0rZK/Yn9&#10;E4JUUJokkPEBBwRYt8hJBZQWM6Mgg8REiXF6y9YtzU1dvh6/2+mGyUZz88knHnsSjIJIyL/m66/h&#10;ozKkfBCI0ShsGJ5GDU4M/Uh1SsEqwma3mowCamwUxSQEAVohYDmo1YhBBgIVmBOnGtau3YCcmoMH&#10;6zy5ZcW5ZX966sOXX1uxYu2x5at37znWPH7cPKcrq9cXCccsgWD0pTeXdnYEoqI4Z+5sZyaETgbE&#10;vRImtZGHl2xCZg1GqyBUQEgixzmr1fFv9/7u2L4m8p4KLcUTdhc9cfywGRPKho8bkEiEe7taXFkW&#10;pGHKYgg1f0o0QTajJAQI7GnCzsaB/6AmBQ0bUhgkmpmo6FdUpr6+56kXvkR40fVXLVl84eVyMm7m&#10;3di0Q5O/94j/8883WN30U3+5nRUSPEKljUGGjiHjiRdcxyobGppb6lpaL7v0RsTeIMrIrEggEBEF&#10;zHd5mFSHwGckZEmVwUU3wlmGs7gU2awExU07D9TXd9z/0+sGDjRpdE8gWINWKQunAAN0ZzhGOO/A&#10;XFYisTBaRFE7TWZJS0KGEqYZlaRygARiVFSKDvYGnTl58ZCoJuWjJ2tlmTl69PTmnbtGDuxvYTJM&#10;LJ5kBtXGnleE+BoEBgsOztcTgtoFUdDw5GB4m5qwaJLm80lfLtvo8wWHDhk2a8YFcIs0Gm1Pvfbp&#10;3l0tgN8QfwMYxu9NeJXIgrmLekMYSTZhtooJK2vJFFUzLhQzVZIQTKpBMNLOSCRkdWV1d3Ta3RmS&#10;hHRnioa1M00BASRZ6RSFSQ4bSgNvliSgQhbwk8y0R9YUvAtvKRAVI8vlSAHj8vUbO9t82fm2i+aP&#10;9xQYDUxrr7fDbiuNKI6WhkDtmVpEF19++XyNSdpNBom2ylqYVfpF454TVV6oauRQ8J3P1i5ff/jQ&#10;0RaHu7CnV9q8YTdKu4vPX3z8eBV0NsMG5F5zwWSR0rR4WDLaVSrL51f3728fMmjAxBkDGdZrdUiy&#10;0klTIsuLeSWeDMEGaQ/oKo3N3fCjvenaYaPHjcaFm1D8nMUcjvqsTnc8Hke/nnB49MB1xCoBRUU6&#10;uQaLXwMyjnIAqmzefBKvcNMNi3Ny0KePJ+VuhklQprjZFEElyCEeBRdYUmNNMUqNc0YT2DsMwEQt&#10;TBsClLEXM9YqqByTKO9fMh3ktPy8hvbujuaOPfvqP1u5ad2mPRt3HWYZKiZpJ0+eGTUoIzfbQhMj&#10;bqgaFdj6IGzebLYAI4tQdTLDKsDeksKhw2fueuDtzXsa1m2p3X6opl/h8JzcYU0NzX968bNX3ty8&#10;fPWx3UcOAxN0Z/ZXkrwIqgu8T7niSFzAUhUVDQUF5R99vrKtrXvGeRdkZxXgXGtmWEIDiJIklcKT&#10;wfSBYE+PQyOqtHAkhFKWVN06iq3IMJmCRAPYma44OvtIXW1p7sB3WXV+uM8lDBEkQ2N5kxUadCwT&#10;GhXQ6IATaJbjEmSw8Vj8pZdf/tuf/tSki/XmzR1x7y1IfK/A/deRSYthEVo/Vz6vAiEn1DksJJAn&#10;JUCwgzgOWs4kJ8J/at/Wk3998gM8Z+KQIZcunCyYYw4hyiREfzwkmMHfpIOKZrFkhaJGic6OqAYx&#10;6QjJFtngSHJZ8aQ9mswT4cpCedqCcH/J1BwluEN3RazoQ3y2ugEMwbvvvgf6YaCqCSnO0kxPZ/fy&#10;FZ9tXL86KXndDlawAuyhErilqwApSZMmNYEJSRZyYtze04YvP9wZ+qM/srS3y4/+FKY/QHoE0iOQ&#10;HoF/+RFIQS0p5AUbo2g0Jssyz3NoW6FXJscJFQJOoixPeMWSHDBTbi2hPvjAA++/8/aXn3y0auXy&#10;A/sPDBow5LqfXA0SA8tBfAHnWmbntq2vvPxSU0srdpDZ7hzBZguHogxNtp68BRR9os+IiL0gTKtJ&#10;WkIdDHY1RUsiUB2oAKgHH/hVXc0ZoDQsY9q54/CBI8eOHqjFbjMvL8vrDfi80c++XD50mKelte2X&#10;v3v2jddXeXu8OnKU5K3spElj4PSXiMUA39AMdqc2inUYjVExHoEPBjxTjxze/49XVkRiwbIyz5x5&#10;E2fPHHX/bZdfcN4Eq1WIRyMgVFisLPaycXT+iYS9z25Q9yPUxSNEYYQffkcc4nueSfGQWXBbUPea&#10;Od7myJHj8c+W7UWQUE5u5tQJE1Hracl4XW1za0vzm+9vaWnonTl33OIlCxlOMIJbLsJMhDeb7LBI&#10;zM/0fPzZajRXIRsbNSLXRJJ0fSgOzep300FArERIDiaVtbAmBiEXtJZ0BnoSv33iza2bDuAUz585&#10;2enmTSYAEzLDU8A3zg5vKgWjb7R1v8eUQYreI9YjodG8jYZj7sJcsVe05DoqCvKnTZ7UjJybNkiR&#10;xK17Dt370B2SPwT7Xtrh8Ta0JWCkkgxwFocs44dW5FLjFPq6QLZS3J68p597+9iJM04H+/hDt7NM&#10;sre967NVy5etPIr5f8ddS/7w23sNtHyqqgHcjKsum4PwH96GFOQgimgIlWAOItgdMbk9EobZKi3G&#10;gugDMyxnd1mCPXHORnxhIcZDrUUATbwt8YQmfrtKLAhCkGDNwdM5wSaKfiOdiITjaCh3NLS+/O7n&#10;e/afwlx7+N4rB40Y7vf3snyUYqyybJOD/KOPPw2y14QxA8vLigsKweryJoJB3unUYsojT77yzIuf&#10;r1y36aMvdh8/CXSmFx60X69bf/TYyUA3XsHc2dEJYGjOhBHXXza3oDCHlULmQqcU8coqZ5AiazY1&#10;B4OhKy+f4skmibJwn+Xp/nAUDvtDmRnudz/eqMu7AByZH33oJ4rkFSUZ8geQlkAXE2MRm9OhyQT0&#10;1P+ny2r6/HVU/Jg228Cf+uzLjT6vOnny4AHlpTydMKgBI6APJE+R04t4KXgMM4BFksawbhlBEp4w&#10;kVSiyMA3gHkMVnuG2ch2tXe4MjL7lw0YU1GumIxHj9c4PQK0ZDQNrC1ht3OxmMRZjZPHDQRhDS+O&#10;yhZSIBwnIusNJl7j2Ki/UdQsdmvGP95bWlsbzM5xBkJhb09849Y9G3duWbpmZ21NkGEpl8fQ1ihv&#10;2Hls58Fd2S5rblEhgyCwbh9vgVuNxFs9sCcVFerIoZr2ju7LLrkYcEvAr0JvRaKngDMT0ZXE4Ihh&#10;d6XJsFZlGQtxeIaDL0YSphq4PFJWMf/Z43teNtIv///RCMTjEdxAQTQjRBEKoViQ1oIlZVJF5AKB&#10;nYkoI/Wzz7+qPnVs1uy5f3nid4umDbI5hMwcAXHmYW8XRSdcudlRfwJ4P1kFyZ1I7wWQS4Rca2Ze&#10;iAeCx4/3nKjqgGw2Pytn5KDs0v7uoK8toSoZtsy40qHIWTRtNYT9KrBHGl5RcZ5lkSSPgC5fr2/D&#10;xr0rNm5Zua5m486Dr394uLH9pMehFhT3D0Zbj5+o27Sze+bc6YsWzkOMNUdSv4S33/nogZ//bOP6&#10;DQf2H1y5asM7H3xgEYTC/FyEo8EFiaFhdU8eqUmdwl/SGOL/R7Ptf+XbpGGX/5WnPf2h0yOQHoH0&#10;CPyoRiAajXLEp5Q0oyD0AdqCv+IToOJC2WRm8CPazJDCAP0qk1lAgx7bx127th47eMRqE9BYbqir&#10;qTyxr73di1CDd1/+1UM/vW7bjr0mk2y18pVHKvHM559/auLY4WUD8tUEOMlAWFSU94roA/8EQAll&#10;MtefOfmXv/w5Gva/9urfn3z6zy8+/2xHRxtxVMGOlMLuTQ74IihUL7tixh9+9fvz5szee+hwb6/f&#10;7fE8/8KKaDSRkS0MHTGkq7vHzAqLlizKL7X4w4FMq5NhMuIRJRyQiW2gwdra0FXf0IIglRde+kdT&#10;gy/Lw7/x3GPTx5TOmDXOYWfc2cgwScSiPsECew9jPBICsILSKeWESmjYRAaS8mLQdfI/MEtdq80Y&#10;lwJmTpAVKhw0WR3ZLnfR4aOVDfWNB08d27Dt4NadlR98vumLZQfamn1ZeY6///1B3opPF4vHeykT&#10;GEwxOCTG4WZhE97/cHU0KO/ef7C5rbF/UT8L66SYHJMa+k7zGmwmYtmjqRRHKwjtFREZY2lpan//&#10;o7UJlbp4yaSL5g6yZtGsEKeNUWAsJH0I7iQgR8ANlzDh4adDvpBwhZ8QZZAJLBTyr7rsS0XsDkdb&#10;I9Hezla/3VOYm58/vLz8i1UbMcE4gbdQwsvvrkDRzyeFkmHjVCnBZ7q83jDYKEaK93dLFpcL+KCi&#10;cKerWv741Gugbzz663uzckpXrF/z94+Wr155DCfZZjfdc+sVBcW5gplat2Ff0B/3RUKowynKLkpG&#10;mndTXH4kSsfixu37m97+cO1b769qag/YeWNuXk5Xa6fTkyvFYTlpAskFRQe4YzTLkmRWvDFa2DD0&#10;FbLNZnfQ2xMKJzMLSpGMDUKMFDE99/oXy746Bk7MNVfM/8l1ixkXlEe9SWNIjhoFwVXfFF+9egvD&#10;slddvXDBeROj0VbO5LK6+kW7kp+uOPbVsh0glGVkekRRnDJx7MjRQ6Ae6GjsFmN6uJimRAL+frm2&#10;u64bN7wCgFiwsfdUjl3sCgTaO6mvNrU0NQUnTpi45IqRNBfxewMWOwQIoskI8DVoNjm37Tve2elz&#10;ONyP/fGRin6ZrIV253rEKKJvo8RSx0x3t4StghXJ3AioPRtmRHrdBHWDXY7ZFfH733zva5DMxowp&#10;LS/NcQhmDb+re/BgiAjjAygwUSglLHI+rdrNKk8B/yGuOQnix2KMi0o3w4YVpYe3qEYKxCi/O4sa&#10;Myx/4ZxZv/jpTaPHjW2ECtEbkeIR6NcGVGTOnzcbMBfhFigGhE1HIiawDZBzLWq9lOCkjAIyrUwq&#10;v3nLccig/vTHhwGK1dTU+HrFgD9mz0zedNOsX9x9M2sXTx7rbG2LbtlX+fbbq9/4x6o2vwKVXGtT&#10;z0dfrM3z5A0elHfkZM3RA5U1dQ0jR07IgpWpKfzOu298+vE7NdWVba3NLGu2W+wmcwzIsBm8KCwl&#10;ZqBLMMaCzRDGA7DzD0+3+J0u+PST//+OAC5+PXoe4CMuDfh7kxsfWgUI0mJ5RlXCihR57933vT3d&#10;ihqaN31q2eASIzRFcgzAnSwHeMGWADwej6FRAcxFIysmUezq0CTBt1WZY5miHCGP4rTjVQ0JOZSZ&#10;HfV4JFsmVIZdmj1LDjIM5xCV7IM1khrhhczhJjq3u5dta2KrT4e+2tz48cq6k6fl9m6p02cGK7Kx&#10;LbG/MjC830Qb0+8vL28ORMSf//ynFQOHmExCIOD7+uuNT//tsWgkOHXGgOJiZ2a2pbWpe/fuQ4eO&#10;7xk/dkSG220EeHrOTPosnpieI+kR+P5GIA27fH9jm37l9AikRyA9AukR+D81AogQQuQs3C5o7I5A&#10;l0CfNhQKCwLifpI0Z5YlKI4iIA/rBGEUjbAAjL77zsdtLS23336Dz+vt7er19fjQ0f/t7+8eMmRg&#10;kqHOXzj/lhuvy9PjLevrWsGr37Zzh8OWPWjQYLScQbBHGaaaLFEJTexk1alTv/3tb/fvO7hh3YbG&#10;hmZZjMsyGsLm8gHl//ZvN5f1Lxw9Zhiefs218/7tlhtMVIaD5w5Xnuzo6Dh1sg6aoQlT+r/y5IMl&#10;xYOXLd0CJ4s7b7/eZXPmeXJk0CGizTZ7Lm/JbK2tfvRPzz/z7DvLl21avmLDmZpWq8A8+PNrxw4r&#10;tDisckiORXuiIdAuDDaXDR8TTiOKJPMCS/KwSTRTyssDybZ62y6lW/+BBUjDjbWro9uRkwtJv4m2&#10;mc1Clitr58GjPV2+jraejnZ/7Rl0QTUzY8gryrnx5mtGjhkQDgUFwWIysCxrQ+SUAq8AzmGi3fUN&#10;p7z+QDSmNDd4Bw3JHzSgJB7pZUlw8nd4sLxdVUVJUTC7oP9XZJblLA0NZz79bDvKjCcfudWZZYfR&#10;R8QXNppCIFCYk7BX0clEfb1clKG6C63OLdK7u3rWOOp5IBdGsAOMYlSyZnkojY+IQDGYltb2L5fv&#10;pBnzogtnL1v1dXVV57adJ7bt3ztpVCllFLvamz3ZWRYLq8SjsYC6c/uhBx554/Olm7/esCMW0UpL&#10;sy4/f8Fzb7z66adb25r97kw2t8gy/7wpF54/P+zrsVmY6vqGru6uE0db1m/aGw53F2W5OYNx5erN&#10;L7360fsffr3iy+3NzQFvd7S+rmv/8VNXXTKXF+z+3iab0wV/WiSVAFGgeRZoCwwQYIKCvyoyrSix&#10;hIysHOOm7XtefvNTICIDKkZu377tnY92xqPhe++8+pZrr5ATMZ+/AZYitDHM2jMCreZeb+KrVRuB&#10;Ex06cioSDwzpn23leDmsnjpV9cIby8JR89gxQ5/908MXL7h45qxpU8dPuPLSiwxWCyyHu9tazCZu&#10;+qSBl184afSwEsJkcQtRKYJMWodbqDoTfuv9KhR2H77wApWR0GClqXRY7c5ESAZzypOXlZDktg65&#10;srLB6baev/ASgWvDefF1NbmynUajEIt4Id5zZ2XAfpksEyQkhaBjBCkDXgapocEqi1Ltmeply4/A&#10;R+n6qxa6HKCmIas7CASTZE0RtwtUpMBYaKgmzArCgAjkCb4MuvF4BYQ0Ab7iBCEWguJMs9rdYgyZ&#10;1kHANE6Px5M7MBKJn6hp/XrDBrT3sWIMGzXg3hsvoSgJiAusLhDBi2kDH1wTY2XtNgMNZl2CZQTk&#10;6Uohdee+4+GIMnfmrNtvvHTAgGJXFjNh4oDf3H/tzNnTPPkZxdnu8xbMbWpv6mzvBn6GPPrO1s5l&#10;q9avWLPnxPGGHft3tXX2wpmqvb277kztti271q/b/Ppbf1+3dvvp6pY9uw9u27Fj9549To+9fMAE&#10;OFvTMCKWIJTT86wwk80UvH8ZGC+dVRidu8xSZIHvcNWln/qDHQGiJiOqQuKLRlzkscxBWKjgvBtJ&#10;8p7xiy+XLl/+Jfgrfm94y45NJS57Tnau1c4psheMLMxnfQ0Fpkk4hGDKEBOrPq8YIlWTozJvLcjM&#10;ym9raNu2q1qWxJnT3SNHV8DrLB43ZGCFN/Gq5Dx49OQTr2z6cO0JnvWt2rR7+fqj73y+8+tNlfX1&#10;vTBBmz6l/+QJg1taOwoKM8D67GkL++WerCznqnUHCvsV/PS2m6AjomiBZYUvvvjy6OED8xfO+Ovv&#10;754/e9p50+YOqHCcOtN8qrIZ19fUyVNB4js3dc99k57PP9jp+S9wYIBdCMb/L/BJ0h8hPQLpEUiP&#10;QHoE/oVHQBQlmObhAwJ8AeDidqOOMmqJ9srjcOazlVeUJ5MWiIxi8QR6tkkVeUPKLTffsnvb3suv&#10;mDF5VMVDD7/CogEdlfZuecnuoJNSKB4WYWfBWPl4TEKhcuuDb3S2R6Atmr9w4a233UFTQmFpEWrR&#10;hBitq6279Y5bIRFyuJgRI4oddn7sqEETxlREYZBhcRSVDwp7Q/7unqLy4pja2VLXkJ0xIjPf8+lb&#10;qx75w5sUZ8rJ4996/bdgLYT85p/c/odwKA6IZMAwz7y500qzsotyC8ZMmxwOhR/541+XfrlVsNpg&#10;fgJ1PStQI4a7X3vuERVFKieBS0ALyVDUDwYBsiTiwSj0CDaHMyEpKOxB58HIkBzss6HZfff1H5hr&#10;IOegRdBdQrQja+DpU5Hf/eWZxvomKQYpTIJmGDWhMpzxT088esHFF4lyJBhpZiwWJa4InDmZ8Cc1&#10;iTDDNRCaYD+h+vydiON9692v/vHilwynrnr3yaKSciW29ztdAlBOYPjgaMxwVkVjjUaXLcPx+psf&#10;PP/suswcatmHTyXNPrOBDLWs9Vhou6p8I2LS9059eavfrjrP2s6SA8HnSjJMzJuAzqSrvksxee57&#10;6G8njrcNHFyOSqbyxCmeZcDPUlTx7tsW3XnHbUYb39F8Gn6vhw7v+8MTn4R9cTiyIJRDlkj5YoaD&#10;jQwlHYgZ1ry85N8eu6uogHNllYb8PhN8bUyMFJcf/evrmzZWJY2MCkUeBfIIrcpQvhCvXNhejpk4&#10;KhyOnao8rSjh2XNGvP78Y97OFpiHGJUQSi2SrkSD+6NJCjgaZgY0fYMDXi5vv7tq446DlYearDYr&#10;oovhiAQsgKG4xYtnP3THbchdisabnIWRWCxhp+1SRDh8vP2uXzwOCxQKDfIYjF2ZCxYO+sVtN+7Y&#10;3fTUcy/6oqAMaVaHacCwgjH9B4I6wvIZi+cv/HrTstfeWR4LidMn5T1yyxzeDZ5TPOJrdGVbewOI&#10;NTE5Mm27j0bvuHcNw/EbP/o4aqnJLFISpl6DZLZTmVI0aXMK/m4EWNuuvefxlhaEstOFRRl/fPju&#10;YSMygr0RwD4ww8Yh9bT5czKcKXSS2HGTFClwlAC+aAllgD8Yeua1N3Zub+83iHr5ud9ZWNUkhXRY&#10;E8gJkBc1acYchFMo0FiTEM3XA5/w6xK0PAajlDSD/YTcFyA1EGrQUD6CKwUYBbYXJkTXJzIFZ+Ef&#10;//zi55/vnzx12FNP/NHlSvZ2eV1OIugBzCVG/TCoMtFOE22BEC8cC9psdEtr7+8efeHEoToGUV5K&#10;/IVn7h8/doiJigZ6A/ZMeEC5A95oV2ttQb/+UQm4nwd+URu/3vrCa+93tkdZji8uFdraA5rCm1jR&#10;CNsXJZidm9nTCdw4Dr1T2SD7hDEj7VbrvsMn9+05jUCl0rKcgqLCieNHAADCpy0pLKwoq8jKLzYx&#10;vKrqwdtn5RgpCIYAWGk7jO+07vxQn6wkJKjKOF5A9A+c5mmoGVUZqkM1nuhsO/3+Z++89Y9PcRe+&#10;6eb5VdVn9u1qcLmoX939kwWLJkejPoPBL8DQSI0BP8RMJ7ww3RiITBJcXMTrRcNFSttyxXD2L377&#10;yN5ddbNnlz507wxcTJJc57QWxYKsxWzpDHKvf7Ru084ToN35e2C2xUD4COnboCE5A/rnVgwcPG3q&#10;FJfdCoKrkXVfdcV1NdUd06aNmTZhxJPPvD9kwojPP/4KsD1ciBRZeejXDy774vNLLp/yy3+7DAsO&#10;8q172/2tLcHbHngpqVHLVywtKRuWmszEWv/sNE7DLj/U6fljPa5zMAu+wd41ban7Yz2R6eNOj0B6&#10;BNIj8L9kBFL3LQgnCOE5odrtVuyTlq9Y/frrbz791IsrV67u9YVlRS0oLEIJBSMC6NNRfr3xxmtB&#10;X/CGq5ecN2vqsAHZJ2pPjh6Tu3D+hJ7ubpPF6i7KCsJ51GwMBwMFRYOHl+V/8fVWxPXWnqlfumzF&#10;7r0HS4oHFhXmV9ecvva661CsujL4Pz/+q2uvvmDe3HEluYU8b7Ty9oys7I7aarvNneGxRJAabUEF&#10;Z3ZluM8cri4vK/RGOhwZyftvXJgNyYTLk5M/LBINn4IdTJKORuMHD1Rt2rxv6ddb6htP9y8obO7o&#10;rq5pstnNz/71d9ddvXD6xEHTJw0qynZqlNnKmGRgTGLckukAoUIR0Zw3gwMCg1p8D2aOCe33Pp6F&#10;7j5BHjrw8gPrqvQGui1OGFd40L1/9pVP9u05LMZhbIijRAgFLGlRv9Fbtu8Q5Wi3r5NlLarqt9pY&#10;sykOkpMUDsPxBJ9JisVQqGsmC89n5uVbVq3cFAsl87KFgSX9TebvliEN4xOAHnCTRXmZ1ND5hFVQ&#10;7PlXPofEaebM8jlzJgC+YNG1hTMIaCBxEclKOAB9gFOpwzrRgWzYUz9NtXZRx/cl74JIAy6Gz+dL&#10;wLOXYrbt2vvZZ3uyclwjRozctnW7xeqYNXtGe0cTapJFC2bEQ749+w6wiKcKR3bsOXj0QCMNG9ts&#10;YfrUkffccvWWbXtjsbjDajOx6p03n/fXP/yKMQXBqEmIATlitFoEKRy1WO3jR1bcesP5ebl0W1ez&#10;He4/lGnC+EFXXroAYJ3Dbi8Z0G//3gNweAZ3CJa3wwc4+g/sL0Zj8FeFvAghIai1IOSDXo8ROMSc&#10;y3Hj2tXbnnzuK78vgp526YBMm42NIbPVzLqzuMsXzxsxcrishhJqj1nQAPrUHqnbvPnALx99L5Ew&#10;F5dlvPzMHwcM4ffvq6k62bRy7ZblyzYoJhYmwvAziqtcT1fg0N7qw5X1+/cf+xoBP1sq4S8zbFjG&#10;I3deydsgLPNphihlN0dCPjUBV2M2FO5iufzK2vauthBrsc6cV2LQvAxlU0V4u0BnyMZCZC5ZbSVW&#10;h3DidL2SMPp6g4dPnCzOy4RXDXJv7U4uHva5szIBo6TOo54kDbyDBN8CLuH5XH8g/Mb7y3s6Y0su&#10;HDJt3rSkHJTDIZI8SzwqdJYTCVExwTYZdCA2YdfJTiSIGsUpzLmNhgQIAlEgoRYkN5OsWvweNF+8&#10;lcNp5Zx5ne3tTz37uSir2VlOt9vh7w3mFeYnYiFFjEgxf3tLc2X1qU9Xbvz7mx+/+d4XS79aRdMx&#10;UAG+/no3nlJcljl0aO4tN1+ZEAEZo7aMQ2sZ7PFxjMzDeschxEyUYOb379r7ytufdbdFHE5u3PiK&#10;Rx+664rFU0NSz8kTTVBI3XjTeY/84p7RY4aXVxQ+cMesay6/fNbMSaV5A6ZPHtzu89XVdnh9wTO1&#10;nRs37t637/jOXYeWrVi37Ou1laeqho0ot9uyUrAL1uFzHi9kJNNsl3+ROzGhqBCCEwkVJ8bsYji0&#10;e+fODz9592/PPLtp/W6LjbvvnuvuvO2K/vkeM5fcs7V6+74j/mDXqKH57qwcf3eHogQAD0OaROh+&#10;IM7h1cg1pgdSG+Bb71E0W683+vEXX8ci6t03zB0xeUhz3RkHWgmMLRaInqxt+3Dpzg3bTyMJCWa8&#10;CKHPL3Jee9nsu29cfMWlF4waNbqixFOUlxFHtpsYN1Hc0s+/DIdlt9sydsiI/YePqCZ6/Oihbkcm&#10;sr+am0+//da7IX9o4KC8+fNnYGWDaZrRFM8vGlJZ03zmdHteQdmQoUPBc0zN3nMOL2nY5V9kLv8g&#10;P0aa7fKDPC3pg0qPQHoE0iOQHoFvjQA6s3p2s7mzs9vtduFf/vTnv37+8YeQFoCJoBlUuEI4XI7X&#10;3nh96IiBlIk3G2O33HLb1vV7XJnMp68/WlTqigW6wwE/whly8gpi4RZsLlX4aiYkV75HjqvhILw2&#10;LGASvPzu2s+/2I4+n6aaPdk5O9evvfb6Ww4e2J1T4PjDQ3eMHJMnxQOsICcNEUAA8WhXPGTKKcwM&#10;e+OgBsBnwuDym1Gh2wdJvpjd6gyGZHPCb/W4kgauq9nPUk5vl+nex/58+mSbxUlXDCro7AgFfFFi&#10;FQwfXzPBYiZMGfHy87+XxIjVScd62qwZ5q6a3bll5f6W+syComC0B/IP2KXa3a5EWAl2x2iY/9qs&#10;KedcNBX1P0lfUTfJBFP8XBj2D2I+aZxsYi3d7dqHX9W88fpXdhc/b/4koC0nKmvqTzfRJjvH8P5Q&#10;D2QvUTHEWViLzbxg/rTxY0ctnDMP3hcJNRKJBSC58kWD4GNQxqisMY/84o/bN9ZNHDvonWeeUA3f&#10;je2i0q0YF5bNDvnxcnmaIiB1d/J5t3Ec/+wTl0+cNj5pFL2dvpw8p7/DK9AW2tqXUY1KG+HjZ/EX&#10;XXKUgrlIYDMpXXRrXUM43GwFUOHOVWPwfXbcfMvvT1R2nn/+gr17KkOR8BUXX73o/HkPP/Lr5rq6&#10;6fNGHj18yuuFfy3Tr3+BzSpUHa8dN2Hob++/y5VpQYyP19d9tPJkOOofNrhs+FBPV8Sf7cmwmsRY&#10;uNeoCrJkcGRmtze32lyOpOaiBFMkEGF4uxg3ShJTdbr1xdffbahvJgwM5JlzTDQYBEVowriy+TMG&#10;z54ykWXhMw3hjAraP/GN5pm4pIT94Wz3gHXrD/zqD2+aKfMLf3lsxpwZTQ3HPl656sOP1opR1Z3h&#10;WjR/5n23X5E0+7u6IQGoefXlptraetRcg0cW3XnvRRPHjYlJ4QceeOLEgbC/J5CTWRYOBxRTZOjI&#10;4kmzrP5Qr9IRh6nO9r1qV3u8tJ/lqvMGjh5UVJwNACNqCHdZ3E4lkYRLhGpyJRQ+hjQdnlq+5tjr&#10;b5wcMnjgp8se7e08Ah4UI1gMURdASFH00oJbM1t6vbEzzYe7A6E3Xq+uq6l3OOyIdy4qsfzt4ZtL&#10;ytyIfE5KJIIadSGBS2BdYkCGDzg4UBOOburovOneh8JB4wt/nlk6apQVyFZcsXJWAygu0BgBsIEg&#10;iMZ6BEAFzKvUy5hJahiRVODZegmXMCsJLE1AJzjEo0ixCAbe5syMqLy/J3LJNb9TZCYhx+GmDMh0&#10;8qTxV84fU1V/et+hkyerWvzeuJniwDtKqCqfZGJKhDHRMLzBG9x585SLL5lCswZeMCkJL+aXKWnT&#10;4haHOxtJZ96uIJWXA3xn2+pj9977tDPD+vc//2rw8IEOl623t57mlAO7tjtdtv5DhsZjsez8wd7u&#10;jkh7ryfbybAuiqWwaNTXNNWcroPBR2dv75GTbTabIy7JNbWtba29sWj83+6+7acP/v4c7HJuQUmX&#10;qT+ItfX/xEGoaoRALiTUCpQVhjFru3fueOIvz1SfPMXx5mEjS269buGgQWW45coJWbAwLz6z9L0P&#10;Ntps1jtvmX7+vLFYz1mBRWCzpoR1r+rU3QeYps4mA6eMo+Qk3dMh/OWvb+7cVn/RhRMXLxiaDcaX&#10;HD15pnb15rqDR1pCSKZ3MTPnj7zk0oWdlScKct0DR41iOOA4UdhsQ4wnZNgZTYbssLW+8667Xo8E&#10;xb8/cUV+/34/ufV5f0wDvtx/wOCc/LxQyLtn1y5BoO+5+7zrb7ywq/Gk2cxZrEaLbdje3QfuuP+V&#10;DE/u8lWrrFYrfoUcpYrjJHhiej7/n5hK6df4ZgT+ie2SFhmlJ0d6BNIjkB6B9Aj80EcAuyLALjhK&#10;mLjs23/wvp/+W8DnmzhtgMPuLC4p+eTjlUF/eNBQpOuOsDsc+3ZtP3WyCumQz/zl/gmjizRFEnjU&#10;KgYxIocCvZkFZUF/C7j/CE+12HhfV7czMzfQY6A4p81ZlDTZf/84UqDXq0ry0gsvXfrVp6h6Xn7y&#10;kckzoebosDiTstSjggaAwNdkhEaAMEwaoiari4ZXgyoEI5EewThUkZIOpwfusUm616SZ4efJCXaW&#10;y/vqi62/e+JtI2385K0/YCsJH8KOnshzb398qrJNIy1BrnyQ5x8vPZJENaYGOY6O9jZ58uwqym45&#10;xvGiyUpEN5qSVInqhLZbHZpiJoQXePoSjwkgGCnMhXzpO94fFuyS4FTIsRobqDt+8V48rk2dOfHt&#10;t54lbp2JgEFx0ObsquMnV2/evGLVcm+wJRrVUA0S/rciv//G0+MnDIHNZ0wKcTazLw4nlpCNyw7E&#10;fMd3Vz/ws+ettHHTR+/zGUe/0zxO0AixQnmRFehV7I4STbUi22jC7FsFm/mLD37p9oBFoQWDqtsh&#10;yIFua0ZRPNpn2avDLpCcnH0QT+OUeSQKb+hmSJQHTifvQKWgKCISloQDe0788vdLDUlp6vTZu3Yc&#10;VBXpkUf/Mmxgxa13Xd/d3eN0cUG/gs+bUDTE3JBpLhvmnDf2qT/+KhGnFC2akJIZWTZR9ho1H+Xk&#10;Il0NMDqyyTGQnyzWvGRSDPoMiJu2ZLpC3rDB7BTFzrc/3bByzeGudh/LCSqJBUbEtjBj9myX03b4&#10;4I66Uw0QFPECdfHiQXf+5EL0sWFnhCx2M0eZGHNXe09zc9uvf7/C1x0H2WTy9NEvP/OX3oCfd6q0&#10;wG1bv/vvr3/ccLod3pn7dn2tJqs//OzVZ545TUkyeDdP/uW3FQM95mweCcihXl9edk5Prfj0058f&#10;PN7oC3Yi1ui+BxYXDQuJwYhDoaxWe2dLb9WppsEDBpUWZ4n+TsokmeVme4412huNh2KeQousGAM+&#10;S2ZmUasp1NwYuPv+tZkZrhdfub9/OadEgkaO5uICwmDRaTexXE+vbM3KlwxxUfa1ns595InH21o6&#10;McNweQ4e7n7yNzdmZuRYeMJaAlhiBGCpwy4YRqBOQf+AnpDvurt+GfDLyz+8lc9yFGTnUoiCiicM&#10;Go0LGZcYrmaVQihQAiANbG91sA0SP5xx4kKqZ7jgOrbLcUA5KAIhoEM5R94KvhcRg6WxpuEnt79J&#10;UeqiCxbs23PQ2xuELxUUYgiNQUNesNOFJa6ikizB6k4m+WSQhkxt3abVdjt/322XXLhopM1jiCqB&#10;pOanzDCmYcSQZHfZY70JlnaYKcvJ7u5tu09sXH+wtso/YULZ4w8+4MYwRmNqssuRKSQ1EVCaxUG0&#10;ckajUxYjLsjIADhJEkyAIavE9DFTyVhM5mx5vV2dnEXgrPa4nNi4Zf9vHn0adsTHqur00rSP6UI+&#10;elpk9J1WnB/2k5HTDjCZghJPAjuPNiTi77337qN/eLy8vOA3v7hlyOByWkhEI52sYLI6re31PbnW&#10;otXrdj3x/Lshn3TZVWV3Xb84u8ASi1JcKvOqj2uZgl1gnKSGAehoCbMwrHL73nseeBPINWujliwa&#10;vmt7VWu7aNKSMSkxcGTJg/ff7ulPTK5coiEWD1GsHIkncX3Y3LgbmCOBGLCSJGPcuGL1E49vKy6i&#10;nvrdPQC6V68+8MZXB0WocRnoMA2Y1NBDlZVnvvLUHQZzMDPXwZjtXS0NDs/ArjZxydUP251uRA06&#10;nQ6rFY5dadjlhz01f8xHlxYZ/ZjPXvrY0yOQHoH0CPx4RkBGtUP8+aCcRhwQId2nvkDTTwU3EpQg&#10;9XF0cgZYHgYtYkjQJCdEUxLwkFDbVRIOoiQlBXExsFaoPV23adsapA/BbfK131y2ZM552Zy271CV&#10;t8vv93rP1Jw6tO9wV2ePK9N0zbXDF54/3JrhisYbZLEe8gaIADikR8sRFLa6dyWa5UmOEbQEoY0w&#10;tGhIhEyyNrSfwevtPl3VfOrkERRUw0c7rr+iH8JUOXTcoypFx1noxA3w3LAYE2gTC4yZNymsSWP8&#10;CdHCuS3GbIsGxwugK+AWBBOmWMwmdIe7VGvx4RPHdm89PnV0wdxBjlymyWI81S8rPGW45/IF44I9&#10;zTWn/dh4XrPkKlicKGq3ZqpxZlkB7qjxgGDql5Q8SSmBDGOzhsoYacYwQwEZnKTWaigdSfWoS+gx&#10;jnoobkr+8p0esMMgrHAASuitk3BkAiMYzBDNQKVB6i2ogIhrr0mPbSGRywzMC41mWE4QEgXyQWGA&#10;oWiyCtYIpX8RwQ2IHxzyfY0ma8CQZ2Dz3nhvVWVl+9CRnueef5AygpQOC5SIgYpopnZXjjJmdNZl&#10;l026+vJZ118ze8b0WY1NTd5uX2V1zdVXXxRPhCgLF43LtEl28DazSWSNbFGBa8Xqtb09ir3UQply&#10;AnGmpdvc3BULSYzRUmh0ZvuisoFygPquIDFUQFWBCjyeUEOaKRJnskWYclAZlLGMNg3sbgk98uRr&#10;TU0txf0yLr9grNNllmNelgbuEEWgTjjQZeK9MI/UEtjQCwaFxefSZAXuAzSkN9EOmpVBszIpMVAT&#10;cKbwz7G4TJlZUcqmqcKfP/yh3+cfNW7Srh374MU6cIjjoZ8t9PuqN2zbjUJXSsBl2Lxw+oSfXn/x&#10;ps3bNTlJmQ12p2nW9ArepSWSHYzFbzK2UsZuKhkyxnp4SrWY5Dh0Z047coeh1aIFyiyY4nKHgYna&#10;ee6t99a++sp6NaK6M93ZWaaRY/jfPTTr4bvmTRlpnTcj48pLh88YV5EwU21toaNHOw7VeMeMXWTN&#10;YuOUI5m0SbLjjTcPPv74Z0oQdZJSXpb906vHFfZHjnHE39nkzOT7FfNjhjr2HDuNBC44Iw0uGfPc&#10;y9vDPt9Dt13/i/uWjJ4iGNnOuNTM8kiAyq6vSxw/VlfTUF914khhLv3o/RVjyhLW3t5CyuQO8ZZY&#10;JIeLDClJZNrajNoZiu800F4F2UEJcMAE1pJJ0a6EiikYMVO9IXlsqDOwcXt1QZ5x0ZSBDouDB/oQ&#10;leH3mdSQcgVUROI5zLsgr4pWo7FYsJ83uuz6q8ZdNG/k/uPH686EK093Dxk4lhdy7Da4BXf2hOvZ&#10;7OyY2B6TDKrZHpfcr374+cnKRruLu/X6SzPdfBwpUBYGaVIEyjRDV6TpkgT4eyPrDKY5WKngvU38&#10;k8nlgtUMNaZGdGII3KYx08A2iiRUU9zImmDhE08O/2zZsWOHjs5fNPLhB6+/dPHo3Aytrq7TaktO&#10;HFf889tn3HnTnGuumDpr+oDZM0pnTsmZP6NwynjXtZeNufbyscOGZ3IWgDjIOtJog9WkWowKrL8t&#10;qgSbCwbXvpoU7/rNaxtWV3W2ixTN33j1ZRWDcozW04lEuwBGoBKF/wxHGSjVa9aCJjXMmKIqZIpa&#10;3GCSKSZhomNJg1/VAiZzWE12Ggy9ZsZnNPXCTqi4GMt49OiR9tra6nnTJtUfq1y1bN0Tjz26ffP2&#10;3u5OlxNqS3Mg1huWITcDHsRjkGKBOCJwiOYqIWE5IUnUkQCGkICSWCAkifitQt9FFiwMKRBMZLkD&#10;UY6oGKSkDCesJJx0QEBCwpYKAZciicjqhtQSGjgFTCLCzFIQbcbBigijDOlh0gAsNgxoC9gBDNH7&#10;ICEibSGnTl8X8U46GH1OE6XfjvBz3GbIKkXATtykUg7BmihJAEnBssQPYKEOn+kU3ERCteHcQ1Rn&#10;eDWsXTjU1KJ7br1NuT6d+yK4m363w1Hod0FitYQ7TxLQ/X+6Pv/7Z+Ej933ppt2pBwYtdddMqR1T&#10;X6kPTSLJUk/CsWGcFVmFtAFvDKsyHAQaGCbcSjFLVYwV1hZ8nFAkHkskg0gQx9otYhBMSVFL9vRE&#10;scgvX/rloHLPz+5cEOquZc0Bm002AdOMhK1WLik5hgwoHzrQvmP/qcPHOkYOLi2pGIMJQ0k0Dxcg&#10;HAyWVxNOt6zxVMIkJtXJhkR2e33g7c82tbb0AOxDY+B4ZU80mgTBq3ywZ/qMknuunzqgPKu40B7z&#10;tXGJbsocMRlCLBsQWGwM4uaEgad5NWFlZfeRg6d27qgeNSx70awpgVjP0IqMedNnXzhlij/q9Xd1&#10;qXGRoZNvPXerw5XMtCpiKETRkjPHXVfViv7Nx59t9Xgyb73pDoaiMCYYL+ihdLsnMrAaZuDZISV2&#10;aanzi6s7neT1nfYT6Sf/hxFIJxmlJ0V6BNIjkB6B9Ah8XyOAvUqqMYruako1rv95zpaRxLESeYae&#10;l4GDgHcLtjjww0U2NJ5qpllUM9D7kJgV0mRlGk63XHfjdTt3bpNlI2r8ay6YnJVbADwlEI61dgUk&#10;KYb9LZCIadMH3XrrBYsWTdEkKdzdmmGnbU5HOIhKA32t1HulNsl9W2WjIRPRJNiCK5LKWwRNobKc&#10;jC/m7+iK9R9ou/Oq+RVDx7CCGg0qjix7As4qGrEMJK4ORFRw9k+AQoKM0kuL0hrKaIgQUAhSUWS/&#10;hpUw5yjvbVcf/8OLoYA4bXS/C+dN7u7utXIIe0FLHAoPPqlxNQ1dvpBaUZozcGQxw4PW40ui+FQS&#10;RIFkcCMYxWgmCSzf3+PcthIDpH8w/aF/o6to9P9PeZnoo6fE/GBhJBG2jP6/FFViCs/DAlZCxUwM&#10;MAj0A8sL2mRAQAsDe9cEZzlzsvntd1aoKn3FZVPGThwDOhD6q/BgxOY2Ve2A5g1HErg5cgLXv2JS&#10;v8LsTVt3+HtDh44evvyKy0KhAFqdSiJCkpUJNsGxgg1ZxTFR2rXjxKYt279ajiboptVrDixfBbFY&#10;cFChR2ASDpclGOlGzQagTYmHzRbG4s42KCY5EXVlZIQ6ZLPGi2H1zc8+/urLDYCYbrth0ciR/SUp&#10;CkdllqVR6+q2QkjQRbqHGbwJ1NtJxM4IHEoysKIi8R4N3pNIkBZlimJpxhKLiTRriUtxRzYX9qlN&#10;zf73PloByxR4J8fj4exc5+OP3W9QjAMGuAXetnHTYWTgwHzk1ssvqxg8eP/hg8hoAlmGZbVFF87i&#10;zAqSZEhalYZULRVIHursVFg4RVgbJvjGoCYg0daoqFTMEKOi5D3x1DvxcGLe7Hn33HLNNZfNvuqm&#10;GS6HgCLHkeGKx9EJVtwZeRddNNdszNh/4GhHa/fx6hP7D+7eum1vbW3jzl07v/xkG1LD+hULd92w&#10;6PZbFg8fORw1b0xSOTsHCxLVyHpc7vY279FjbbX1jQ0tbUcPVcIb94Fbr87LdzCOZI8/YLeziE1q&#10;bRHv/fnfNqzb2dDYmu2x/Oqu6ROHD5QlZCpHaRlgAA/QMIlaCrhqKlGIlD0QFmUwRCoIk2Al4IO1&#10;igE1nixrUUOZPxLZub8qEhXnzR2ekeNOhCXWwaKiJF4SesgzKU1JdUQKVKPMWDIz4E6dU1Ccn+86&#10;09x08mRP5emqGZPGwU3CYOxxZtqCvh7k8yDnqL059NNfvbhj6yGOZ2bPHjBj0iigA6zABbu7BSiw&#10;9BfFy6NM10t5LB34M5VglVoE9DfXH5zDFfcFxWiAddg4uyAFgQwAO4LArujjT78MBcNTJw8fM2oU&#10;ZUz0LyxbNKP/JQsnzJ89tv+AEpfHhc+BEF6aNQFdYAiyCT9RioFpNhwzdOfab4xU/oOjysvvbA/6&#10;tUuXXHHjtTdOGT8UIKPNEvP5gjyWSOI8hGUYVxnACxw6qk0cL+EP6ivwtwt4fD6ApDgRQjKJhF2W&#10;pm2MMXSytmn/3lNAeh/5/RO79uzo7OhqbW/ZuGF9fXPz4GHFLreTojK1ZEIGPIGXBFoBkxu9ZMV/&#10;MOogoC05R4CsECCDJa3Pmld3/SBABDGBNuGo8A+EN6TfEICLwNKLIFpmisWfkigBEyABNJg3RoMo&#10;AgTHfQHIDBLcMcB4MnH2MiKTXWcd9eEUqRNDzpe+fp0bwbOJIhhYpMgD5sd7YQ0kYdmwm6KxNBHY&#10;AkeF1yHyE6jHAMAZDDA1x/N1H1bCISMsJ8RQkYUsNQFSCMg5SIUwhM4t2voNjzxSt8L/YjHvu2/q&#10;v/iNQZc+MqnHf5oe9c079j2LnAcjEt/xWcChw0jh7khT5mgswXBsJBoH3AVui5RA8hWvIt7PgMws&#10;IGNaKGy49Sd3rFrxdV1dVUtjI7iil54/kWHhqmyMRYKYkFgKIcoxabnxaHdWXtmmXRt6upJGTh47&#10;tBimY5QCg+0kZjCXbQVum+CxnqtRCcts8fOvvf63Z989faoZ0Mb0WaPnnzc5L9/T1tY8b87ERx+8&#10;bsGiWQX9B2GaxAPtPNidCGQnAwmDJNIAwH8Ye9xTbACAg1FoM3cfqCnvlztqWBGgQxidWUx5VbX1&#10;q9ZvQzp7UUnG3x67HRole54tHuqlWJMkS/Go4snq19jg/fjzLUOHjV5y8WISkYgxIhdGirqVGkMC&#10;XemT59ws1TcLadjlv5iv6R//N0cgDbv8Nwcq/bT0CKRHID0C6RH4ziOADlIKavkPDx34IE0kspXS&#10;d6LkL2QjC3IzxxoJ4ILKlvwUJgpqkod5pCJpRw5XI8ASvbaSsoJ77rtkICAXxoDIk/GjBlx50byb&#10;rr/olpsvvuknl8JWb/jQsgynAwR6tEVZGg1YPhEhBUxqz3p2V9wHvuj1iGg0mePxGEUpaIZzjGvS&#10;6NyiIuvlC8dMmzczLnYBBUHHFQCSGO9hzCjD/hPYJWn1JEHJkSlkzkBHAJ6ORkUgZgiEBRef98qL&#10;Hx48cGZgifPGJcNdnDfLFkO2gj8cR141xAjWjMKujraqhnBbd8ucqSMZdO0NUVKCmNB6RD+WR0cX&#10;jjTf+Rx8p184i399q4+q93HJgOkUGr3kPMumQXWGPGcwTmgN1QpvgfpCMSBoVkZr3wxJfxI95AR8&#10;Wo0k2EJG6zisZRw6fGTzhqOAB/7+wkNIJtKrZArkAdKLJtUOOSMmswkeqSj7xThj1OLrNu7q7Qxn&#10;5boXzp2LuQFnWdhzMDQsS2MMk93W1Dpr+rhVa7dCh4U6GQxzVGWkjZ2gjh1vkY3BWTMu9Aa6bbwb&#10;qEdUjLF2D63RPc0dZktmOM5TdA5lzhHj5qdee+ejj9ZxVvrpP98xdXKpw8PHoz4zBTSEFcMax9mN&#10;GieJBpZzwyMABYecCJvouJGSNKOIvHKbswClH2xiGM4pIg0V/yYGKfB9NNlktEN09v7Hq8mEkEIF&#10;Rbm/+fllo8aUU8lmCJBYM/ro0aJC90/vuHzCOCEzi81wssgDbu3oaG4Iqsn4kPJ+0J6A/AVpGWwm&#10;zahbjQxGF2WPmQX2JIO2DxdL1GEAJw3mhJHmwj3Bjdv3d3ZGY3Hp3+64NDuHSZgRou43xDVG4Hkb&#10;j0KSZlhwm3IzsgaU99+5d29nq7++NtB4pufEyeZTxztQoQ4dUfTG07eOHFroclIxMRBPipyDYihN&#10;FaMsZQORrV++ff/RE9FQ4lRVM4q3SZNK5s8Y6soxhsUGfCKLwyJH6WCA/+j9jSiex44qvecnkyeP&#10;KzebuqKxbrcAu5aupODTzAGDCQNIGZJWo+Yyqh5TIgslNcogDfwtLYH0cI41qaoCLUyILuvs6dlz&#10;5ETQpy2aOym3uJ+JUQDUAGnVnW5Jkjf5EwwrYuppTCSaWQ8V9ncl+EhpxSCoDnfuqens6F2+em1G&#10;Rg7G0OooDYWcGQUDkmLZL3//RtXJZqgkrrhk6q3XzoPghmGD9swsORYA5pGqv/oYBanLgFTwutfu&#10;2Uo4VaXhn2TFL8dUpAJpsGiBBDEpsJyD4z3Vp3peeuk9uEo9ePcFnlwXYomcGRyEWsAsLC4HcFXU&#10;/gTjY8ycQCxFjSrgBsRsAXcBrYasj33Gn2e9hEhN+q3Sfe/JKhgnqQalwGPPzXfm57ARsUZwwKYZ&#10;R4kBxUoMJAQXI14Mfha40rAe6te17niqX+CYQyqWXxVyuySPtzYk45zFjQu6fwmzbkt7ZeWBcCiK&#10;GKybr5s7YezYlu6WqhM1shQ9f8GFQFzANupqCz75p+c2r9/T3REoKMuzWWAzTs4J1nUCwoAnQhMV&#10;Hg4bFA6oLxXM41R1iyMj6ifyiQlziBAhCeaBozUhpQtEPzPmrAAQBBcMeQ6WRhOWDnwESkvgLzx8&#10;xlUNGByHQrqvftYpF6RoJ75XwObw5G/Ajr5Vjfwzku+IZfs5TCbFzyTqGGCBkImhB6DbCBOLMQq2&#10;7kCfdI2h/l+qlaDDRil45RxQ8s84SOpj6mgLAaTI3fE/f3wbavnW/fMbtst/C3bB5wKRB2sp3kuS&#10;Zay6siLSWD4oMAw1BP8hEw5zWxKDEKsKcHQKR1jeGAyGly9f+dVn7/V0tjY11muaiMy+i88bzTAQ&#10;ZCZjoSDLc8Bm9MGIMSwaFtTzLy0306YJYwaPGTEZyBWYo5ZcS29nIxohuJMCRTRKnBJjX3rjwzXr&#10;Doa86uARmddcMffmq86fM33KqKEZd9625Lw5I0BOCfu7DaofNi6AvAg+R0hF+oDqvEtybyDAk1mL&#10;iqCPtdZ3HDvVVH3GN25ocW6eS7B6gl7vE6++19Yhzp438Omnf19UkM0V5Ha2tGVkI8fdxHPOaEAT&#10;hLwvv95/7NiZQUMGLzh/oX5S+2C51KlItRz0c3vu2tL/TlDWH5Zo9zvd29NP/iGMQBp2+SGchfQx&#10;pEcgPQLpEfgXHYG+9tE5lsQ/fUzsg8n2kfhg6NU8WB1JE6UkTZKajMmgjCgAbhByQIwREMVLUfnZ&#10;ng8++hgGmVdePXc+kmaz6QhCocUEwwuCTdB7udgvx7Oyi6VgR7i7XuAMLo8zHkYcScSZlYNdZx/J&#10;pW/H3Md2gesBCldEjpCKzazBeRecDYcre/CwEk9uEcqhSMCHIszMGi12FlYPFKm7UkVYqtfdtzuU&#10;zLCJUGgUvizqNAMqRUUDdd9AO12tzd6//OVdPPm6S2ZOmTJSDlWTeFYNO2BIBNhwRLIJDrfdtnV/&#10;U3ePb+jg7IJcj2ZGXglKRQJMGFUbWq84tu93ovRVAanud99DVyuREijVKu7bjurJLujFi6EIC8gq&#10;CD8OFc6IVh6sITwT0cXYKpNGNyG8oAwmY2aWqKywv3fDpkPAR37x4N2KEsEIcBw66ujAYwoAfCFU&#10;ePypc/LRpO3f292xbOWacFAsKs3cvmuvTTD4vH7KINodWeg8JxI9rowSuytzyYXzl1w44/577rzy&#10;stlLFs2//ifzJk0sX7V2V9WJ3opybuDQEr/XT+AcI61gYpnNjhx3LOhrr2v/xe+eef0fqz79ct3B&#10;vadQQlx5xeyL5k115MMJNSaLUavdgpMLnYjA2eQoeE5xIGqYrtBsGFF8odAys7JCGrDwHoCdhxiP&#10;Bv1xRZV5B4xdrCi5wfDXDCx6+J8u3SWLsZFjBt9z+2XzpvYPdPQ6M61iOJaXlTFl5qSK/iPGjR3G&#10;0LxsMg0oLh4xYgjPW44cOVVV0+Z2GwcNKkVBCwALLBci0FNRZ5qQgaoa4xA5EKkX6T+TnB3d1NXk&#10;zihycY7VG05EQt67br0xHu2JKV3O7AIrz0gxCfAlHG1iEZjmylabu7Sk5NCJ6q72Xt5uKu2XkV/o&#10;KCzMvOLK2T+7/XpPQT7ytWNKknHYcJ1q4TDQD8ZmMRrjRjmZ4S4ZP2zQwMFFvmBg6uQRjz30Cyuv&#10;IQ9KknxINQ4j+NzErVmz91hls83O/OFntw8dkhfoOo4sdCfJOgF7Q4pTgAFQYGEG4YvYlcAEBYAd&#10;2E6hUERNxJ0wwOXpWCQciUpWwdIiej5cuqb6RAinctKEnMJ++eFoNzx3CbeC2BmnJikkcim9AKng&#10;ce1HYZqNa8xCF1YM75dbfODYSTgNb9txYNnqvSdrjssSBIWhU6d7lq1cG4/GXvjzfRcsmuFwEeYF&#10;pIj+7mabowCe3TokcY73pQPCZKgJeKGDxgQx1Glv5Av4GGN1w4BZCsRNSZq1ZgV8XdWHKlftOHHy&#10;eEPZgIyFc6aDv0PD9EkSCaAEjRMmE1nuyHpogl8vqFzwSYaCKUWy0TEXlNCpij4VJPRNgXgWtsgp&#10;yjl1pqXq+Jnd+/ZrBnHc8FJYOdscmDv6Bd3HdgGxCNcjyT4jEkLy8oRvQlxpSEI2eZ4JsB7wEM0A&#10;I9V4DEowluMcPOPqEb3hqDhseL+/PvyzIQMHl/UrKMrP3rB1R+WJ0+s2ru9fUdjbG33kd4/v3Lbp&#10;FLy1aqqz87IHVAzA2SAkF+RFEScdfDqjJMPpQ8etMBEJiYdgGvhYwFoBo+jLKUphgtjrZxUSM/wK&#10;oaIQzgk5MVgxDAjkQmIdMULCqSCfgihxAJRAW4MwdX3xwmviFoN3T+G5GNuU6cg3YIdeyRPxE44B&#10;v6BLjlDvA83BvYjYruP/dQ4O+S3CbtHnFVnRyGQjfyf5azrsQsRSffcBspZ9s3ymVs5vsV9St40+&#10;4qf+83/+SnFD+4p//RD7XqTvyP8LlkwfCHTurWJIbCYqriTJ9kO8kMnQ2dXV0tJ84nQNb7UwMFah&#10;2V5f0Ob0iIlYJBbv7jyxddu2M6fbdmzbCpJLTn5+PBbExMv0CPNnDLdaKLQbEClNMzQQZBICJ9EW&#10;iykQSLzy6moQshbMmjBs6DDY1na3d/F0iILXNRyoXdDBhRWTvfJ43VNPr07IxouWDPvd/TfPmrHA&#10;CT2uWXQ43XEpiNmNGyxMfGFxjVFE+yXQG8O8I3CHzizTY+LwAXVs00TzTmdFeb8tO3d2dcYr66vc&#10;nNTW1PLiRyvbO+V+ZY7HfndXhuCWKAurdSIUm3WysYgs8JQgUPFQ4tV313R1BuGxNXXaJF1adO62&#10;p6Mtfb2Hb3ORdFCSsF3SsMv3uwH5l3/1NOzyL3+K0x8wPQLpEUiPwP+9ETjL4iZHoBNcUv/p8vaz&#10;Wnh9z4MtM1rWEVkV5USc7PjhKkv24KTfjZ0a2l9mLhaQWau5vc136tSREcNHzT1vXEKqxPbbDJMT&#10;JRyL9CSTYUMiTJtjiVgTRUNggPBfkzGWoFQk6doUGVINcFFI41ffXpEDSaEwKKBFKQnquMnMoPZR&#10;RBxChGK1SFilWAm1q9Vp0bQwx5n93Q0sXEW+YSP3bYhTG7eYgjqS5JqA/55IRPExSFlB2y1C0aaV&#10;hzZs2J9ps950ydQ8XrbbO7RIm8EIH1kUzIpkkFha1ATP4cqaQAhaHNv0CRMhiAEfAcIn0h42Mloi&#10;gHzl7/dcpj7GtzAX/e99nHm9RtPLlrPDBxWCKsdQQKPVbKZ5GjbFRk5LCjhotOpJ/YayGgwddNsJ&#10;sCIrbAGtaGu37lDixtvuuCwU6ILTcEKGnQTh0uuNYN09Rk/kxUYcJR/LmFetXhcKiV6vt6aqbfOW&#10;w0u/2gyex+CKfjZHlhil1YSfYVw0r7kzWU3pzPAUMpzJk+cpKc3y+QM11c3rNh/w+eOFuUUOVz4v&#10;YJNfEA7Jvq6IK7Pfs2/u3bOzCZiOKAE/YRmWvWDxmIEjRsL1A29Ns0loTNQYSAes2chLMYRW58gS&#10;g+Y3pi+FYGvKjORp0E3MyUyjCVnCVpuz2OrKgvABehxVi1itfCwco1lbd0foky925Ra5/vSr60eP&#10;GRiNdbn5UCzcymdwihpEpnJuaVZHayXFhpJsF95MTjD9CgdUlOWsWLXHFwifN3M4qAAMkyQzAaU3&#10;pE5JXBysgYXJBSoUWOcA7FBIWQhTBmRyc649ew/t2lVZWJK54LzxFB82Qy8iQbSCuQ0Ji8IyRkYw&#10;cgIq8Wg87p01aWh1Y2NtTRdDs08+8qtbrr+kfEiepLaEWxtpO8WDayPHKVAT0NGHkI4GNiYnJYqz&#10;hK12oazEfcnC8WOHldsyVYaHkY7PREkUyzNCRv2J9qeeXwsLzGsumzp8aG4y1kKx8RyXFo+3SaEQ&#10;8JQ47SMTChoUwC4ahz8Rg2JKYoTDLFE0IFBJ9XuRLG6320pYLvez3TVLlx5CVczZDLPnjsorcLpd&#10;NlB6dBPib2GFqDV1Q0/NCOgnJuQ4oXNr6wm73CUOoXjrzt0hH0LNQKYztrXLu/Y3fr3+yO49J1QZ&#10;ZsaJu2+ZBQZKsLdZUyUMpr+7yZ1lScp9BTe5NsgVQKBQvD4OFd+Sd9MpFSnOCAFf4AKD6CBZTiYs&#10;NldxwBv8ZOmmF99ef+RIHQDHG2+YPKSiv8no5Xhek2M0p1ktdjBcdGYGsBUZGB5WBYwP0DrCAMRU&#10;0mUv0JbpBT6pO7Fc9i0FepmYolEwTm78iJEc4zlyvLrhzJnCYtOggbaQPw46nb7OgW+CVwEwAYyA&#10;MEoI7ELGLaWQIs/o0/ZgWiOuJkG8uRBOr0hYNpOCIEycXbhg5sCZEwrdHkgye4wGOT/HMnlk+b6j&#10;R7xdkWVffr1h7XqU6zbeVVRQ1tZSF4gG5s2bQxiJxJ6E2OLoKBLASuIhpaNkWCKIpAiRVbIMTg6x&#10;AsPHxXAS5EPHNmBao+ujCLwCoJUkzpAVIsnz0J31QtwDLBKDgVmdJKQ7DtBqakjOrl1kIuiLGECZ&#10;FBzzzaOv4tZPKkF5Uqoo/UE8UAi7EN+mdE9EhIKH7vZChFpEAUXmLsGGUlDYOeLTPwEp52Ce/wCv&#10;fAMA/WcLu74gfguTSR3YWVzgP/7GOVCmjyAD3lMKU8CoIqTswMGDv3n4ty///eVtGzeeqjo5ABQ7&#10;gP0Wrruj4+MP3n/hmWdeeemVtas379u343TVKcpMIQwII2dzmn9y6awJY8pheMRC6QVNKYHTYQev&#10;8raeSLiFd3gqq07V1PQ0tHbSNJ/tcGUWAObohvuZI9PW3R6x2UqTycHrtlQfPXSMtSQfe+Ca3EKX&#10;kYpEI01BX1tS88JSDasl8G3VhHumgkuPpTRXJqeJOieLfAZ4hJGWg97pMMWw/MQSkXBg2ujB+48d&#10;qT0d27anc9vuhqBExyT52psvGDNh7NF6X3tn27I1u+fMPK+nC6Qbe0LkeevAYA/z9scrAoHoc8+9&#10;ZHVg5fz2De/c+KYgwXNnR78uMIEJOyz9SI/A/3wE0rDL/3zs0r+ZHoH0CKRHID0C/w8jgB2zvrFP&#10;mbwQGoS+iSQYi/6bZD+l76WI4a6mBePEDgW1nwWMEaPGmKE9ENEERwvTZGITsSgrCLXVdTt2bBg0&#10;eGBFP45mgzQnUDBvMPGwDqFMqC6wDQaUgc0buMhosELCgQoZegpQ01Fbn31XUmzouzh9ZwWHXKAb&#10;qFphKaLBQQM7O5hMgr2QkGz2LEhFQFuBYoahHODLSDEZWID+q6nNOvnqc1vEEZASkE4QCwKNhqzF&#10;ypsZevuW2pff/iIUlOfOmTBnUgmajoqp3QLXEKMDe9hINGzLtIbj6Ko6dx6s7+wQkyb18ovOU41R&#10;BEtLEZGodeBW0Nfu+x4nHbG/7cNcyPlJ1RP6Vx/Uoqvr8ZSUMYOxp7fD4XErKnJYEqwF0gg6HAhA&#10;AmYmhi1E+k9Otc6USVUmkim3u6Pzky/Xgs7wk+susNrQRbeIMb/+JoQmoJ8OXQ6g0wco2gMopLGx&#10;68ihU3iLiiH9oCSCYOfI4apPP18+fFhhab8BYtxvt1sVBdyiMM+5MJFQrqOdDhvHfoVFnd7WM6cD&#10;hw/VHjh6PMNpttsdoaDXqGhZWf2CEf+Hn6zvbPfPXzh+2tQJR48clURtwbwReRnAiuIwCMYXOd1h&#10;lWNtBhWQBaMRj48Ea0OzG068CFFFWo2JtyHCO/vQ7iP7Dtb6er04/ZnFubDsBZpDSD4siB2eoD/2&#10;xYptkVDsuqtm0GbNgjrUzfq7vRlOWyKqtjSFXDY7HIxUJmJUrchGxRSy20tc1uQnX2wEKnf+gnG0&#10;SWUBu1AYV9Kbh1Mv1E+QsBHDUSPYNBqqVgPFc1YO3hqb1u36x/sbwyFl9oyxM6aMJi4JLOr5iByM&#10;swJPItjhEhqLwaSGg8oKApjM0lHl5Rt3HPD1BCeNH5qV5fH6Gm2ZNptdANCTjIfA4jFQSbw8oDUt&#10;omiSauScIV/MggOCtCorD47Uoe5O2RiJ+UVbdnZXR6+F5o4drV+x4pjLLfztkVudqNNpyWFXDFF4&#10;A3MCY/f5Y2YrpgVjxNiCOEUMQPSJYiQCLlh5xKRYVIxjeO3urI6O0MZtR595fze0VtPnlvzbHbPG&#10;j5mMFcPMGFnEeGli3+WcQnVTZDRgC0pYFI0WlgfFBpQdKUJMoA7uP97ZGbnhhqufffweExNXkrEe&#10;by/AVoAa99953ujhw+HSAyGLzWZknVaTRuNl+nSQugEEwSj0fjgR7cA5O4X2QA6UcqAgX5oJmAX8&#10;YZNx6KMkUTl99ORTL6/xdseBGl9+xeRrL1vgyrSBwCcwtoC3lWUsEX8Q6x9h9EH1YcS6AUyCRGWZ&#10;zPAo0aWXYIsQPU2fvYvOc/l39XhqHUrQ1ozMgbOnzt24cUtXV6i+qe2iBWW0wFJGLIw4bnA9cN0C&#10;dgFwwAHZ0F0zUiN3DnYhywsu2oRMsCSgxsg2wkElEyADiiElBjecjMxCJY5kcA0ENoRkF5fkzJ0+&#10;LaSIXV6/rGj9ygZNnzYbpTtepKu77bZbb7ZarFg3UgQ2cF3IByLXOgAX8hl0gxQi8AGFAR+vT/Kh&#10;ry86p4hYxBJXJh1ywnGDHghmCrEWxqvAXSoK12MJnCjMTYwQzLDwC7rIKPXQWT7kGzKGhDaYuuuc&#10;faR0rFisyXpNPGiIDgt/w+DDTwtWNXgTuDuTk6qTLlLYCyEe4iDwBLQFAEUSHAz0nLNQzzev3vfd&#10;P4uJyDHp8fP/BWvlW4f3DetQf/o3QMB/dhv4NrxD/l0iVDiClYIoBG3RP958d8vGjRarAJZeQ30D&#10;b3eOHzcmIkrXXn/D2q/X9HT34L42bGSe0+nOyHQFAkFI6+BA/8Hrj48bXuDKEBQY3qu4S5lwd0P8&#10;Gz4/gHGjgriromFFg5t6A9WVZ/YcONbU1TJ8YCkWARnLhhLgzQ5JEd58e+XxE8ea6ltL+jN33XZd&#10;NILXAbySJPHNHI2bOG6bCQW5bICTaYazihE1HJDgnpviWerZfLg0yEYCs9KSmRf2d7hysjKyS+eM&#10;zIedfGGpJSebKR+a98bzv502c+6vH/nra6+9t+yLrccP1X69bv2g/lnYCdSeafhk6dfPvfFha2tH&#10;af9BV11zKcPxOlxK0Ef91PbBl6lL6xwJ5twmBT5L3+PdN/3S/wtGIA27/C84yemPmB6B9AikR+D/&#10;1gjo6Iq+cdI9F84SJ86W2XoDi+y8CfsFfS6yl0sqRjD64fYXCiWiAbPBR5lRviIUKGFSaGyDm1vb&#10;1q5f1dTaeM3lsyxOOhLUYiERuzFgHCaTbCRRu2HKyiTVkCqCB2FA3i3sbRGmQGOb/A3P5RzsksIX&#10;gJaAogFrBUmwotFKWO74CQUegtStiDBcEGFNiA0iSjxiT0mOmxQ652CXvkYnpYEpjY07dAOoARjB&#10;kVAEX7f652ffPX64tby//Y93X8kkW3kubA530BYqIdkRiSTKEZuL6Y3KihzxBpR9+xpojrlqyWLV&#10;KBkRJC0jmAO+tZA+weTme+626SHIZzfv577RawQyYH11cR8gkzT4VMbhKWptDjY0gECAKsVutuY4&#10;8iqgOTIaBGJ/iBNH2D+odlCjmOLJ7G3wQ952Ii/PefU1iwWrA94D0DPo5Hw9+AM1FlEYodLCW2I+&#10;CKhdRw7LzS1w3HPXVffce/vcaeNcma7qU2dgjrhpy66f/vSWkD/AwNXBhIztBKrdSCSKM0PTjJqk&#10;HJnu8ePGZudm7N15OBCQd+6p3rB5H6wICgvKvN5oqLfn1fdWgS3/zN8eW7xk0d9fe9NoZC+5fGbZ&#10;wGEogKFaQ1sXAABqDCIZg/mBWU2Y88Mh9FOTCQlOx5whaYPnDsxcqg6c+fXf/rFy1f51Ww/vOVqZ&#10;n5FrtWRn5A2SIl0IBbHYPbKsfLZsB4qgyZMGZGc5JSUCeZbLQctiwiQwHrdFDsWR25M0+hJ01GbO&#10;4t05wV7jF1+tOVx5JjvTtmTxVIY1MoibIca68Poh5qGof6RkGIYacBsFZIBqhOWtMG3xdoV++vM3&#10;ezqjmEUzppaOG1PCQ1kl9XLAnARLLBCKw06IQZ0YQ+9WNSCbKRTsjmR5cmqqomfOnC4pKh03fjDF&#10;dRnoCDLWVTlq5s282wI3G9nXm1SilJuH8g+vSRtjZj5DSYbkXp/JGGTtdsbhB8hEWZwxRKsbXTXV&#10;XVt3HMeBThrkEWyYEtHezhZR9Ns0hc5wQLIQ1xyAmcxJ8FxAIUjgAxnMEaMpmjBAm5UUUerTHlbA&#10;ybKt3tb5j2VHIpJhxsy8h+67pnDAACeHK10JRXwCuFQ6qECIP2fFCCmcjzNZBUeRMR6LGrMcbqfB&#10;7DCL3L59RxsammNx/6UXjR0+pmz27LGFxa69e2tVLfqnX1/hyASIE6ZoRZZCmhQHzgTeEwMQiLxF&#10;36sTsoXuqmtKwnFJL+mJZwr5k1w+JAUMEwYaSXznSqqOpWt27dlzMq8o45W/3nLh4skUhwrWSxtB&#10;aouaiJkLPHwRb8/AIBnEDfBYCCqSJPbIwJrJQkMssnSbrFSoCnmkxEH6V4pkoX+pHBXu8vf2xjZu&#10;2NjVExo0iJs7Y6AtIxceU/pKhRWS0DiIkw4JFwMuDRqaXvvrsEtKtoSLXAXoSTyaAVaTLHMCvxgs&#10;cNpQOYMY9hJ5mzFkQmgUbJQQdN/rzy3NKy8ovWjR9Dtvv/bw0aO7dmyNkaj1BMfx115ztQDZiQ7B&#10;AtlKmdMAUyIcIVwb5PCJ3y6EojJSuQnWAoRdJ8KQw0kocjwc9lUeP2Sz0CxtgssIjhVo5tYtW597&#10;4cXf/uaXr7722rbt24D+lfcrwpzWxTlgxvStYTorMUWWIN9CaqNjI32rdWosdfAnNbpwYI8DSqBo&#10;PVnJIMbiClAB0C5xThCpRPg3OgsGi7YMU3ditEu4MCTiBkgQuI199XvfKfoGPdENdPv+msJcUqjS&#10;fyFaOXuWz77AvyM2pX747+CYs8/7Z9gFoBoWU0gQMaJ+v+/Xv3w4Ho/eeusN82dN2Ll7R9Xxo4P7&#10;Z/zqN7+rq67Ozna89NRvr718wpILxs2aNrOsv2fVyt0cZ3z80bvHjB9GwfQaoUQRXObw6iInDe0F&#10;gj+pSFLjO1r9xf08o4aPxZQ5Vd3SUNfa3NE2vNhl43JYe5bAFe7aW/Pon/7e3NRqs7NXXzx8cEWJ&#10;3cPIcgzubSqBWpBJCHwVQUWShWVCvhAGB2nmzny3Fib8PX1ug2GDT0PwL4ycGOlmeNbbETAqUd7K&#10;zJyzcNSQ8nkTR09deHFtR++Sy++pOe1lGfuEKZMsduH0qdaNmys/W7p17abDhw6eCYXkOfPnPfyb&#10;R8v6lYEfmPJv1rlLfTjLObjlW5hYXyjVf2RL/d/aWKXf90c6AmnY5Ud64tKHnR6B9AikR+DHMAJk&#10;Z0n2NH29VD0xlJDzyc9IDU94LmcxF3xzuvrg5x9/+eIzL3780Sfbd+zctGnLVyu++uzzpUuXLf16&#10;5coVK7dUnjhZc7q6rb1ZjCnzZo8SbNCZczRygASEvGqKGIXqHD61kaAXXX3GgqpYU2IJiP0NZiEB&#10;8whCsE/1JP8d2wUVAgE1IA1I0pCu64hKMh6JsRyL8ou3WHkLMRTwdbVxsPckZJ0+wOWfYJeYAogE&#10;LrCw8QUhgYLzgK871FjX9to7GyEoePDOC/MLMwWjF7wBxuaLRZikjOAfNFMJYwGONjQY3ybrxl2t&#10;kiTefN3lshqGnAU7c4sVtGvSxcXhfb9nPYWDne3afrOLB71Frzn1fyH7VB2AMVndfFL0bly77/Gn&#10;l67ffGDvwWM9ne2CFLZnunWIBg1t3ec0BVEZzYyrH1KH6uq8QwbnXnzl+dBueL0hm03AmKGZ30d7&#10;ImWn3gEnFps8Sj9ZNIwaM9EDdYpC2Z3U0IEjykpLvv56i6JoDU3VCxdOIXm08I2hk7RksIK+AS1Z&#10;VGJM0EcoVj5j2OCK19/4mNhlmrRQIH7oUMPHn67avHP31j1Hfb54xeCSxQvmuzOy3//gM6LmMGqD&#10;+7kFC492eiwcFAQSI2MyUoi4IuwDV3FjXc2xypPmpOiCY3OmKxaJBr29736+5uC+Dhw4hQDkTn9z&#10;d0t9S71NiOVm5YPX0dvRsm7biW1bT4OecsG8MQOHDhAYFcK4aCgGxEQMdpsETmFcctRrEqIYphhC&#10;yo3uvTsOP/fax7IUKSrKvfyK2VAYmQDDJUWdZgHKAFxmk0kasJBspgRoesD5h7eovzewfXfVxk1V&#10;GR7LnTfNv2jaLN7tlOQgXEcpWFxE4nDf5QULDDUhgsO1oySCoOxkeQqQQ9XVmty+a3tHd+fihVPs&#10;nmAkpBIBld4ul4JRGjYaYICYOUMUYpCokjATOYAcooEVgPxlcJpNPUlTwheAGWs8O7ccXhwZgmfT&#10;zj2+7kg4ERw6oNDG22wWKTfLLit8rLtT4xgNvW2UcCkOFTQgBL9AfQUOCxUVEanNUrzLH1LXb6te&#10;uvFAa2vnoNHO3953fUF5RdQfgNGOy8MaFNhRQ12COUugwT7GwVnigdloMURCIUWCLVMYNZZmlALK&#10;K298FI0qVpvxluvmGGgHiEtIOXrnvdWwf1kwrcLpQOvdkkxGoBQDyQzB1TTlhFYuhXDoNbseeqKz&#10;XHTYhZRkulWt7lSlA5dyVAYMbDTbaJMASsj6bfuqTnYMHFB4zU8W4hAikSBYAxbeGPX5UdQDDQGl&#10;iLCzEKUDPxeY3LCYrHriMXKrUDHDmYMoWQjtRc+y1ZUW54pC/ZuUOkLBKxmtxw/Wfrp0o403v/jn&#10;e+wZhMRnTqY8aGCDg//BVwVHSROTUmJ3narxyavo0AAByfErHG+hGYMUwyRjyTkCaErLMsEjEkBb&#10;ElERYT4cZU1IATBNfAHFkZlDcVa/N/z082/GIqLVKrACFk/l/PPPB32BgUkHQSnMMNCFWwoQcEIW&#10;Ia7Byd4e387de997/8PXXns1FlUE3up02gHnYByCQd+Klav+8Mc/Ll+2/OWXX99/4AiwFYfd+uHH&#10;X77w4ouH9u+D6QrsdRFRt2f3fkU1Txg3gSA7wCXx6+ceBHPpW9FIxpWOsui3gG8eYLrgHQ8eOvDC&#10;8y+8994HlZUnDh06/NlnSw8cPAH9aZbHAy9fHZshvwa1zuo1a7fv2N3e0YV/QrBaCvQi61YqGOo/&#10;PnSWUd8pO4e54Gnf0Svku7JdFHKfIvndgKNi8cirr7yGA370tz8b0r9w264jPV3eVWu2+b0BTLEn&#10;n3h4wIBip8vsyLR3t3X944OVrc294DE9eP/9/q5WDiA2EtmtYIUaxKiES47m2VAgTJklcEtlGfJc&#10;J+8qGD+0wu6xHDpyoqEOvtfVM6YPg5aw+kzD399a1t0ZgELplmvH33j1YmKBrVFBn5+zxjmWSygi&#10;CEXQY4KxyNqtoH9anM5YMB4PwG5cnzY67EIutBRcBzgfKx9YqAYrBb98V0bAL4EhJzgzj548ceud&#10;f4TZ8YCK0kf+8Mjdd941f/68SFysP31KFiVPTvasWZN//eB91153WX5ROcyUoHYjKBKxOiKAps52&#10;0W9/fddU6kT2uU3rKsJ/Fql9v7fj9Kv/y41AGnb5lzul6Q+UHoH0CKRH4AczAhDQaEnACigXCNsF&#10;txwY16IrGJXgvGkAp15Owk7T3NXU/OZLb/3yvp8vffuDU/sO9jY3KiFfoKWhs6He29LbWd/V2dID&#10;fnJbW/2xqhP19VXYe/Ury7jk8nkCl4voikxXecTfbc0q62zzMgh3MSP1SA9CSSJIyKwyCK5hjPCm&#10;hDMvurh69aR3QfWGYYpXjHIGLXMSAEos/dCNREQ0XErxU0A1YDqgIkKYEF43JfFOiW+wW9X/1PGI&#10;1GswXtoEpEemuYxwyC7Yizvb/Lc/9LJRAc3BM2duWaazWwt1WDgRfiesCj61HS6eFDQnBsUvGZzO&#10;fCTmfPjFoUTSeN6M6c5s1D52Md6GyB74p8DwAbHB3+u5ReUARhDp1hOPFfLpyFYXlaKRkUUKNrGq&#10;bBajJOjECFIQa+9JmP2RzJONkS1bTwajWmdP/NDRti/W7P3y612ygXE7MgAvMbb8EExNFTdtz4xL&#10;3I69+yuPNYwaUzFt0iQwSVyefFEGDwKqJGTBCnFgZEaRYWDNGk9qtqQxil4og+AgE0xMFKiUkjiR&#10;jHngoBGF+e5de/adqmxdMGdkZp5bjPcigFkDfMY6QyE/LdgR4W1kOIRoyCrzxhsfwgv5wL6vC4pK&#10;jbQoqYnenlhPTxwFwL33XTl6/AjICrKzXPsPVh4/XFdT3zFh+GgUErATMmigPWige4CCZRSkmtrw&#10;bff/Zf2648uWHc3xFEe7qXc+Wv3Us8uOHW4HDerNv99bVJ65/0BtW4v/9KmuDRtPTp48SjXYnfkD&#10;ur3BtWsPQZvQb0Dx6OEVIF8BPEHUNEoihrMhOxxog5m2RYI+wZqhBlgz5brpzif8gXBpWf6ff32/&#10;YDUzHOw9IshAFWxWveTHRA0CfTGyAlguYV8XzdnEBO/tjj3w63dB4Rk6LP/B+663ZJk1sRe/HouF&#10;rawReB/qUiLCgSiG1N0xMMAQRYXixWRAlUxt3XfI74uOH1/qyGYdxD2auJOS/FxyuAkVTqgSYrMl&#10;BPQYDAKAGxE4l8uKFwn6FIaHzUpSsHGqkpFU7WKQycgo2Hv4QGtzD1RUGQ5t7MiyYDRsiGhAIxCp&#10;7Gbt5mSGCscZGrQmURRDFC1GoprN5gxJtkgyf+uO1r+9veuVj/YfPNXRHY6Xj+z37sv3QzCjRAI2&#10;1kDimMCMU0IqcCMVcFJCispQEyK+Ox6UDIpEKCo4PtT4ppgGERTvDPcGO5t7P/50Y04G8+FrT5uY&#10;oOr1Chawco4vW7WPMRmuuGQ8DVaFk5IBnKgAuYC1ulU1YNAg9tHLM/TGdQMSYqsMs1yV09eCc2yX&#10;PkULbWWTJqG7J+jKKogFYvuOVNc1dObl5y+aWwEtnEBpAjSR8H8FmIkJDX9kkjREamOsNsQ5BPyv&#10;FHPHAAtTXZST8nr99iOFv5z9Sj0H9sdmzfzyG6vbGzuuvW7RhQtGJ/BGShT6SJaxBf0Kn+no8cFE&#10;A2gRamdrXCb/YqAcoEzhBGjJsKZwvB3UHoJ6yNCSYLgBC3E0snehU0FekEBzSVEx4EqmCDQJwJPi&#10;sLaaFL/vLy+9/cTj74qRGOKhH/31gubWuu4WyaiI0yeP560OWAfjHgAgAAwaClQZYhMkRrsbf/HA&#10;fW+/9trxA/u6e7v37922csUXsNBSJe/p6p0P/erBZZ+v6e1sR5ARoNXuzp7PPv3yzTff3b5lI7y3&#10;Zs0a9denrrvt7vM4ntu7G0DJobz8krLi/iZOQ6o96mmyfKmwysGyrgGHQS4W4Fz41AAQ76u4AVRB&#10;g6rr2lpbW37x83v2bN/b291z/MgxfFWfOFNVeXztqjXHjh6eNXEyY1Bw5eAifPCBB1556cVDB/at&#10;+XrFvr17BvcvyM0tBuhPWI6qhGshASAoJHEIlzfAGxmsGXCKCGBAzHdTyBZQT2C4uIzNFGyldJcz&#10;Euqky6NIfDVxT4ZdOIaI2KgDmIfoidywEioYYcSBHuRNjDn5FPoqLUkQYZFwPUUBB4f4ZCUwhXBT&#10;gWU7sUczxqOR1tbGzz74zGo33XTtpUiLPn/OQKMx5PEknU5DeXnG4vllgsPkoNWOuur7f//SiYNt&#10;0H9ee+2cMaPL4NhFaXFo00y0GgoGMUeFzIyQF3AkZJjW7rZIVl5BZ0+XRom0k+ENvqhkqDvTEQkb&#10;Pvpk2+adlV8s3VV/pqOkPOfyy2fcff35OH7IxcArElh8ADPuqsTCB5OeYNY0NgQITQfTiIO3EMUm&#10;UlBmH9gJfFb3AiIp2BCtiRS8YDCWchLYJRSMwWDkihueQNTb9Blznnv+1UFDhpso6M748+bMu/WG&#10;O+/72QM33nr7eQsvzC0qZKw2MxhN5KIDkAaOFaApAJzgY8Zx8ggUAy8n3PZ10AoSWkWDV1cPrLsw&#10;c7/X+2/6xf/lRyANu/zLn+L0B0yPQHoE0iPwvY/AP5Oiz74h9pMwQQTCgF0gABDQHbDDokwiNlUR&#10;EossWhTj5o074PO3YdMaELzphFjssY8fULRo3JAp/XILbGaPUy0u4kaMyANhv70jhI1eeXnRzXfe&#10;evNNC90ep0WwC4JWdejY6boubKVzSt089lDxABQYhImut6H10FBSLBGSOaqXPrSlz0yXtLbOcfTP&#10;fqP/Kun7njOj0X+Q4nr0fel0l3OcF72dir2gnYXRKfARbMGhH4mGxd37z3y9ZndODvXT2xYOKMwA&#10;iCAHQ9hx0kne7w/anZY4Chibw8RSXT6RkLZjGV9vOQLbjZ6Id0h5DmFYUF6Ws6E6RpK0AXv17/MB&#10;uOVsT5YUByg19fYi9CVxLtMe7PAaqEx7njse6vF2ek8crHZ4sjM8ubWnG3duOwTE6v77bzeaIQ6L&#10;Ij1m376az1dsOtNSi2SbYSMnOjIzmk7XsIK7obFj967Kto7Oqy65yGK3R8M9DNJIsYtOiFBmCbB7&#10;YTNEKSTFUXvI6JOT8JEUD5ycOZxKQFQUYlZyMzMOHj3c1tbbr8JTMTAfid1ABoARkOeb4LzAG4zI&#10;mtVgagCXzVf//i7gv59cs7h/2cD58+ZcfNGcJRfMOH/R3CsunzBp6iQGMbmsqbzfsIHl+VWna0/X&#10;tC5dvWlYRf7gkYPkaAfvEmIBwGQooJLROPXBRyj5QBwx7tx5YNW6radrOuA1k5nPPfrLJTPnz89y&#10;cePHDUOd19wIU954Qalz+MjRVlc2DGIOHDsQ8itVNafnTR3psqGsBXFAJp14fRJhogKJszjAcwor&#10;EYPFmfvs8x9AVnHXjVdPnDgRoVek00vKpzBKO1idoi5DEAnypxXMCSbJC1ZJMkUikZamwIpV+1DI&#10;jBnTf968yUoCdS9EE+RChGerAeoQIFzkDUEqwYXZZzAhRuMsk+vOGbp1++727h5PjnPi9LKwt9vh&#10;zIT4D7bJmNUwrwAlA5OCFpiYv9dEWSyuPOhOQt4eI+QxjAqnorCSgDmSIGTD6rinI7J01dpVq7dL&#10;8CtGJGwkNmhgVmGmIwlNXSKeZaGjMSCvsOQx00Ii5A+DjgRPJ7gChSAlMjIvvvTVB183wS1EjMlg&#10;a0yePvQX99+Rk6FANSCALIQEoHBQEWOwQeEEFmNA7FQRLgWVoQq0jUwSWZRpo9WgEQUiJSS9XX7a&#10;nKWJ1LI1m6wCPXPaKM5qzHA7VDbZ0upbs7YS6UG/uu8ncL4IdfckRIPDQTxlaROfTMQBaekhJuQt&#10;zrbfyQICTWGfOA5nk5SIqYsTGfNAUhC85sBwmVTnK+9+1tLgvfaK84cOwQoAAEUmhXcqNghIoYzp&#10;inmbauuT6hpvoqsYiXTyO13uCY7ube955pmV8I65+8bFFs6oEdPrMJRhoA5ZHfnt9e0FZf0MDHvm&#10;RMNTL7/b3FLPGaOZWSi5gUfELITNZMRnB2zACRwhpFDmWBiBciAJ6na2JhIRDRcOCC3xEcSYBGYQ&#10;FGdAMLftOvTyP7YAj3V5+LuunzVvzrRcu3HXgTOVlac6AkHO6gBa63JBqYSPpEEhKNDShmWrfvbQ&#10;r48fr87MdI2fOBFv4QsEAdLv23fwo08+Wb12W8AXLy7LeOavD1x91ZLLlswuLHCBCoa7RsWgfsAO&#10;br/5J4w9nufpV16cbTBba07WrVu9/qLzl7gFHi5cwAoxjIAyYPmFAQ1HgboggYfgHsAzyPUAmRCE&#10;QjDgpSgATGvWrPjys6XDR1bceedlubnOwiL3LTct6jdgSK83cOL4yTN1tRdedCktGP70+N++/PJz&#10;i8AOGzEYUFZtzZn1G3Z89tnny5ev2Lv3wOHj+7u6uouL+kFNA9OnaDSEbDKSgwwX7hShIhUBrgP2&#10;JHAaaDpWKKKyIqeeJFjrd0w9RwkoBFxno1h3WJiEm6E4I1A4sqt1wRkJ2MYrE4qTkoCHGCAYYr6c&#10;SBCTFLgOAxwE5ETyziDijCPL/MP33zu4f//oMaMWzp6AuLXs3LyBxfmXnD/3/DlTRlSUZOcVAMoR&#10;uKQt07V9V2VXb0ySDIiLHjm4RIwGrRZcU0hqQ7w0Dee0YLcPJmgWp12OKK4sGusWWJmCy33qaM2t&#10;P332VGVLQoX5TsTlsrW3+GDc4srkr7h0yl133wp3oL52RyqwvM8Licx1PbUKkFIqxIp4Vuv/nHIU&#10;Pit3JW5DRHxKuh2EJAeQRFchgWWnaKIof7psJ1zN33vnfavNFQ4DijUIPG7HJJqQJJXjFgHnL4EF&#10;aUWSJJC5YOajEhufEMOAGBv98ssvXnnl7eXLl0cCcbcly+4UZCygospxCCy3kfHXRWrpR3oE/scj&#10;kIZd/sdDl/7F9AikRyA9AukR+H8YgZgYBMEcvOy4BCG3gzRQZVggQitDWcA2l6UT29Y99uivm2pr&#10;nTR1weiKGSXilDzL1GJ3fyuVnYyVO5JjS+1TBuYW5juynEJNW0iS1SVL5t9w5UVyqOv9T79+64V3&#10;tq899MEna7bvqDpy+MTg/EKrKw9Ueg2SHRLoSaTgpEFN7EUI2RpIj37Eepf4rBLh28hLKlBV19H0&#10;aaD6Cim92Pr2l466nINdyGvipePBFng8ms28kc9MGLMsruJ1m/acqWvu1z/r1ssntQQaHRRtYf2a&#10;jPrZ7LDkwOERRBrVhIasRUw4ea4soVh3HjoTiYqnaxvHjyso7u+0u7LURCzc48WYfb+gC+G8kzgV&#10;3TZS964gwBPyktHvthrDssFZqKoc2um79p385eMfbNhRnaAFI5W5a/eJ6upGTuBfeuX1OeedN2fB&#10;9HETh7d2NHq9sc7O2MZtxzfv2OdxZI+dNS8eVr5atfb0qRagSZo5Pmxwf4s9AwVdQo0LlqwEmuei&#10;RCRXCaPFlqObaOonizgzEAsAkxE9XtSo2CkzrqystWvWNdT2lA3ImThxNCKeMLtQphJfWmyTFRPL&#10;WUjydziqiMG33voU/IwrL7kYFHoY5aD8stigmLFkF0ILgfJEgrgDaqCCosIRQ4bUNzU21nXtOXzy&#10;zJmacWNnmBTZZCV2KrRVOHzUv37TUdTJPEtB5AKn0vJB2Y89dM1PrpxSMagsFGrnLFL/ionD+pea&#10;KNuJE2fqGupHDBiIoKqWto5jlSd83UEE9EwejVzmYr3GIN3UpIFBT1o1sKqBsSCcJUy5XP1aG1tW&#10;rT8sScld+w9MGtvP7rZD6wExHSw5GFhcoKzEASgabzXG4xziZhgLDCkZe0ZpNKBu2LE3Fk30KyuY&#10;OXVwQvWbDFHOQmkKLgOkBaH3jTFNsTMIlEMOA1Wgko1ixsRxZ2qOVJ3pzPQws2YuYllBiSSQogwW&#10;CYRuLAvTEwWG1yiQGI814o8lZAPldgTCBp53J40uf8QkxeXWNs7XnVy3Yc/Lb3+0cuUmtLJLSl1W&#10;B1XXGHFb2FEjJ/b2+CH/Y3JsUqTdaoVFMDydBNXYC3tfxeCKSnm0MGrH3vgbS4/hZN9061XXXjfj&#10;0msmLLqoPCPLFOuEsQggXMT6wsyVgHIoueLhCEpB6HHgxIQrV1UA30ARZUOta7LGNfBoUJsJoFFh&#10;lIRgb2Tl2r3GhDx/0ni3wyCAOpVkTh1vXL12T1ZmxsWLZwKeE5Emz7poiyMuyvgrKzhIEUhizXXs&#10;llBeMAYkYIgi4h3dSVfXGemgCVkTiNbHyIM6BifiTVs2f7l8j4k2/uq+25xuHCUOGawFibBIWDBx&#10;4O4C91ZoWPrCh1NImO4hirn/3WAXo9Xa0dzx0Ue7cEqXnD8rt9jmD3TZnBba4kwEQXywW3OsXe2R&#10;RCz+h6c/2Lql7WSV70RDx4wJQ2XRCK2QyWwBjifLIYvdBkoIUGMALrxVAMEKK6mAMHWjIMc1OaLx&#10;nB2Kv4SCxCrYV5l5e+GyteuPHesuKeXeevK2gsx4V+eBsoJMm5o83Rg8ePDYZx9/tGXz5nkzZ2a6&#10;PIDfKbOy6u0XHnvsT76ewOSxBQ/cfuGMkYWrN2+BDfFvHrrR4USClTfLw1968ai7bpg1clJ/MdSa&#10;V+gYOaJw6ph+l1009ZLF0/v38/BsvLunRqPC5iQ/snxAdUNHQ139iuXLMnOycwsRZ4bM6YhCrEPg&#10;IKPAthXOOaoiAqogYJJOK8K9ifg3yzHo+1546ZmOFu/dd55/yUUzJ4/LHVycMXxo2fjRQ8vyHfsO&#10;HoUba8hXe+rI4TfefhcOMy8/96slF0ydPnFga7e3qakRehm/r7e66ljlsVPr1q5u76qfOH48z4PO&#10;gYnCaKpIk1A+gmljYQXfTAfxSUcgEgPU3hecBBwBK1EKfAHfJS7GIcmCaBFB8gYj/iYDiQFsE4vH&#10;8etE2UcQchJiT8MPXiOeVpxOO8Kpj0ajULjiyQjwgzMaR1kSYvSvf/troNd7642LBpVnsDzYK3Gk&#10;cmOBpFiZsxpoTqIpEdpY+NbPnjPZYJJPnGypr+89cOwILopEpIuz8dFQBJ8CQthoMGyCkxpwCygB&#10;DXzQ36EmIfVNVFaeWbf2DAb13ruvvO3qxVecP2P+zCFTJ5VedfGEyVNGMtaoAbALnNvAW4Rh0Fkl&#10;qX6rJVcUWYtw58XNuu+BqwDHCeaXbsrep/IjNuW4ynVSDyEQkW/IyBC26cdf7Pb1+gZV9B8yfBDN&#10;wvaXxiKJe5kcC3EWK2FwIfibomOxIG6pEI5RFNPT0Wt1gNYX+duTf3ztldfrz9Q01tZv3rSurrlh&#10;xqRpFgdHYXSJLgxAKjyf07BLetP7/2oE0rDL/6vhS/9yegTSI5AegfQI6LXGf/6AlgH2D+gKg/kP&#10;CgNY+RYOrnkQiPvXrV5z5uCR3//pr52dPbluy5IF06eOGjvQ3eMUOCj/Gews4U9IIcECuSJiUyTE&#10;uwv2Vrb6Qmphv4Ka6sZX3nl749oTvb3hhobucEQLR+S2jnBpeWZ+QVaGm0Z/NpU+gq4YOlqkgUZM&#10;fVPxqHrrLMVe6dvN6dTlVBe7L7pH/9c+C4B/R3Lp+/m5hJ++J6XcEZKK1YLdPWmvoV+pcWJE+8cH&#10;X7Y1d/YrtU2YNM4Yr0enDY6xpoRZ8sN81obQH6vDGYr6ZVVgeKeimHccqN6w9VgInTrafOmScbmF&#10;GYjJNCT8SAJF8w3xTN/rg7QZUe6RfSY5p2CXINMFXyTXI7so0tFtc7r90fDjT71ReyoCC5IDB09v&#10;BqxypBrFpMeTMX7caLcbXrIFecUFSy5eMm/uBG+gramxs6stum33nt6e3rKioqdfeAMKG85iPniw&#10;cuDAwsGDhoMWlFDQZgdzPoZwbo6zyZIfJxBiD9DkSQlK6l2yeyb1LnHTAJNFjYcC772/1NsTuvGm&#10;+YUlWaBaJA1hmnLAtMRssgDe00BVT1qQjPH5sq/27Kx2Z9ouv2whmp8JKQanXl7gBLT4Dd3oDAPF&#10;wPHD1JPlnHl5pbOmjYVwZ8fWg9Wn2+FEWVyUbYKXqJsN+7y9MWHtyj0DBxfc/9M7C/Lzxo8b+ev7&#10;7x4+KMOZXyBJvSiSQWwJe6M8bxtYNriy5lRjfefSFTu+XLFj3ZYt7S0xhjNPmd7/isuu5I0xgE3E&#10;PFiPY0nlbEP6I/a2gwEU8Xtz+w/q6eo509AG+sbuo0enTxxus8HbNaiq3RarWzXEQYDHb9G4sgRY&#10;pURRfSEYRxbjxys7qmrq/b7w0KH9x48uRSkHswuGhqGIoqe7kPIeNZUOFhB2BkROuDpYBsoBrrcd&#10;7W5q1bo9vnBkaL8MZzbPU7wkhogGgBR5sonWCHXFnJR8MWdWPsADLRqgDS4hI7O+pv5vL/7j90+s&#10;XrFqy8effn3oaGNvTyA3P+OSxePvvHbRmEG5G7ZVdfcEJg3KdlnsvB38AtGkcrCVRRyUxQKRUabF&#10;mhmNavEY3D/olz5Y1dQRnDlz7E9vusGV77BlWIF5IXYk2wpZFugJJsFhxSUd6A3IkgLzY+R8Yxbp&#10;kxfwEyotIFGgEsBjJUoEPBCIJTlnJhPpNHbUd2/YdhRCuYVzJ2XlID9FiEqhk2eadu4+LUrygmnF&#10;uSX5AqQJVJgyKfFAiOhGoNEB3Qh8J6KWxGwB+wqLCyEXIPs95TqRyl3WKW+keoRPNM1ClyQAnfnZ&#10;b19TJONFS+bOXzDLkOjRCQog1pBTAN8gUksTgIXQHM5yZfSrUEeIoXL6Ttc7hF4t9W279rb5vb4r&#10;l8x1evioBI4P9CdCQ0PX5t37OhrbM92meML83IvrYfyNpBlgRZdeMMvmEFgLC9STYGqQ1sFoCioP&#10;HgZESFMC5KTFIpixwIk4XCpY3EAhQ8oUhZBsjQZZB+Y6vp7evYcbgCxcc8lUHvoMzWezMCMGjR5U&#10;UG4ryGrv9vqDIVdGbr+KwWAn/enR3z333Gs8z9x93awrLjy/sF9Okkmu3rDH69emTRu/eNF51193&#10;xeILZ0ycMhYCzEhYc9mI13Y8HMOAWOwOGiiVQjylNQeyhgy6rQwzftC47qB2ourU5s0bV678surE&#10;cRgVuxwumy2DkLsIvYgEhKFQh7YRNDHCgSIWMEiUUlesWvrFJ8uy8/h7br4OMwzQplVwgiamUJbs&#10;3ILy/nm7dx86eLhxy869yMz73e9/MWXyBLudc7qsc6aOPn/u1Pmzp86bPW32zMnubE9re+vpU/UO&#10;l2PMmLEYJokQhYCGEFMZ4i2kQ/eEdAH4E1a9QGEhaiVTlNA3CIODCJGw3sDKl4LiEjY6hw8f//nP&#10;HzJR7ID+xThY2KiQ4UdKERS7cH3XM/SA1xBAx2xG8BruPCC8YKJu37Grs8kPbZXD4UxIkaVLl/b0&#10;dP389stwinm4ioFxpMTEWFBLysAf4J0NCQ/8tYy8SwoEp866aPCAkq1bD7a0hD7+eBPNa8MG5OIm&#10;HotGiV4KYJIggEmEBHtRVB1ZdmBFCZVvbmpZu67Sajf/6Zd3e/KyM7M8pcX9C/Kz3QXORDIR6vJZ&#10;CIRETLb0q0W/+6bsmAifkTj16j9MeSfpN+mUV47uLNZHe8GqhVN+ziwOE4KkNNGAYAGlMcacA4eO&#10;b9mx0+5wZriyLVY7iRjDGoirkiRyEaduHY7BjAXXj4oHFXemg6aY1155/+UXX2YY6sILZ8+YOenE&#10;8ZrW5vaBA8eU9S8xw1ULOe4kSow769T8nS7K9JPTI/DNCKRhl/RsSI9AegTSI5Aege9rBOC6gHwO&#10;EdIDktGhQNF/ePu24/t3rPzw9Q/+8dr6TdvBds4Xkg8vHt7fHODEOp4LMVKUV+MwbRTMCSsMPiC7&#10;0SRsV73e+LbDvYSiLSc2btoa7JXsvKnCzfBmU3G206xJ3kBs7qQBE+dODQRiJiQvpExzSUWLzSw4&#10;2qmUibOWsSmYSC9tUlkgBGj4Bkw5qyRKbZP/yy99M33OnRdFrchqMTUOybnVjETVHl/X+59siIRj&#10;2Evnuplh5SWa6o9F/VarnTfawpFgwiCbWVtUhBGKMxKyfrTqyD8+3BWNyhm5mTfcsHDevOFQLEmR&#10;Hnd2DmXISMRJVNP3dapSr5sK/Cb1HjbhqK0oWN2S7anJKnUGDYJj956tf39t2eEj3ZDN33THxXYn&#10;BzPjYKhXlbVwKLJ8+cpI1Dt8eL+Y1CEI5kyPe+GCWeNHDvBFfHU13qNHqpu6mltbulFslJXn+nrl&#10;zVv3HDtxIhqPISPY5kQ32h6NoMi3CJZM1N6xiAKTF+L9SahJIBukDC/IttxkyKg8WPfJp1+rycTv&#10;f/sr7KQJ7SFhJUgdje8YdOmBaPAoISTpiT+9AEjlmmsvmD1nBqxSeQtpkfZ215rMfrRcCTXJGCPU&#10;D4NZkrvlRAvFcf0LcgYOL92168DuPfUHjtaMHzvJwmbZMvtt2lRz8NCxSDgkKqHbb140YWyhXQiI&#10;ibC/tx0pV1YXZCnEUdZoCjBsYMzgLJvNDEytqx2xGqbhI7P/+vAlt9x6FaX0opgn7H8EqOq97hRZ&#10;gjh5KMCVGDTIw73+abP6z51a8tmKw5gPcBmRJGb/4YaVa2pMqtXjztbzcixKGMWwDA2fkiA2zX99&#10;7qN339/c0xlCi/yaKxYNHOwyM+hpI5Q6YZBQryGuWb8ITOgh6wNJbCLgTmJQYlxUNHJcKCOfr6qt&#10;Pl0V7PJLFyy4ChefIyvLlGRlUcPAKiIuH6KLQAMdbj3xWNJSMOxI5Znf/PGt515ZUX0m5OQNxSV5&#10;wWA0Lz/j/p/ecN/Prh08qtCZYyqsGHno4O7T9VEwu4YNG2lx0V3+OsZOBwhjxh1TLQ3tgX1Henec&#10;jL+x7OAHqw82dwZjkjpsZMGkWf1c+QJn7DGpIdocMscYEaMRB0EBBCUkaqOEQqQ119WOyBNYOmXC&#10;X4bmnJII3xdOcBSISZ62euBEIyaEmJL1wj++fO/L7Z0tgdwC62WL5+b3sycT4Qh0Wlps37GmSFje&#10;c6qlX0mRK6fIxLu7u4JmS4Y9K5+y0ViHcCHo+cVEIQIdGyneIUEiXfoU5pJaWFLuwDiJrJa0gDVj&#10;cTDPvbgCJs+PPHgHa7OYVT95GUCvgBVxUshcThHvCOxCfpfUnDrPjAggsFx9N9glJCMViXvnjc3I&#10;ET9/4RTkrjnzAbRptae7f/7bVzdvqVm7ueaT5fu/XL4lFpJ1aZiGYOBLL1pgMnGwacGXHIeBtxPp&#10;QQTnwDGRo0USFDyAQCZilAiJmwHNB4JQzsKwdoeBsoEHQ3G5NbWd27Yfmjq2pDjT5LGbc7NcSqTD&#10;LMbzc4Wy4ixv2FfX2Jvh5i+5YNanH7758lMv5HuEh6+bdPHCwQmpLhLocmcnHMbGvUelts66xeeN&#10;yykC3hfQILcTu1xWJQLnZnOUMcZdDkAlibC3Iy4GITeErQdtdka95oaq9kjEPKC0YNTosTt37QoG&#10;w7Vn6tat2/j++x/+/aWnv/js467mxv5ZOayNQ5EejYo8Mr+MlN/fC+lrONz9i1/8wtsdvPO2ebNn&#10;jouFG/w9pz35VNzXaTD7eZOW7zAMH5Tb42suLRZuvX76BVMHC5nGSLCJYcM2Z5Jj5dw8PjuTLi11&#10;zpw6FhHuu3efYHll1ozJBqNN0fyQ4xFHYt1FDN8QwEX3E9ZbAn2cSfwAo00svYmxC9RDMtYGfNTV&#10;61a/9tqLxw5X7tixoam1YUB5hcMBOSEBXPAKxCzZbA6HI4AewH/BRQ2Gi26+nHjnnY8ffeTRpV99&#10;+vFnbzU3n/j08/eqTp6JhWIXL6xwu5EQJmuaaHUwvAX58ehwAJWSEEqFOxEQOsrtlDFENHuqua2j&#10;uQtELSSsz585PDM3EzcEQEaY+oBdIiHJwgOQj9BCDuDvTM+Adz9cfepUS/+KrJ/85HzOFFclJMq3&#10;GqggUB5eUBknZ9J64SdlMELbBTwdSzpxV9HFusRfRb8PYzXShcDgwmCJNIX7WiIk6QxeaySyHLw/&#10;/T6Yun/rmiQgwfp6Nqiw1JVB7T9Ws2njxpXrPmtvPwGyDPYMnswsLFyEZJYEagyxMySTPAabgXzS&#10;qHz12Ud//vOfQMC5/Y7Z1182Y8b00dhkHDp8qqi0dNKkMbgEIIzWg6vIt9/v/Tf96v/qI5CGXf7V&#10;z3D686VHID0C6RH4vzcCaCSSjhwSQQzmA3uOrF65/IWX/v7l50tPnGyIxhJFbusAp+niKeV5dhtl&#10;oZR4wsIlOBPLooaMqklJpAwK+vA0hxxY+7YjrafakDSp+gIBMWly2fglF86cN2b4qIEVE4ZWVDU3&#10;BOKmGZMrBgwa1N7VYLcgvVhvPZOCHaRteL3o1iiEnEwKz5SJgg4x6B0s+JP2ycj1xiQhPOtoC7Hc&#10;+0++UjGW+s6PvIb+mrovIsAGHkkoKvpvYjwZDkW37KiOR8WQP3qiqrEwV812YTSMFpMTedh4wEER&#10;m1O70y1rUDrUv/7lwXBAmjB5/IP33HrR4qmcHZkwXnAiOItJjejGJSTW9Pt8wPEjRV3CRhbyIjAl&#10;4F+hYxPVDa1P/O3VDz7aW18fRrf1sqsXXHP1pUsWzz5v7uwrr7h09nlzYEFaU9NU31An2OgJ44dr&#10;KjxgZRA08vILL0JDuyDj6InKmpMdEojtmvGyKy5CTlPAF6mt6dq16/AHHy1dvhKaoVXbdxySpKCV&#10;syYSvW5PLrwjdbQFEbYi/tQDlGAyipKDB8Vm5cqNwAIe/OVDJkJvElF4oOurZ7ySVr3RAF9etbmx&#10;9tXXPouExfvuuSG/wCGL6O5i+44iSGQ5D1RNiDsW0fgF3QhMDwovBM8UO+9wl5XkDB5Ytnf/4Y72&#10;yNZd+/oVZ+bnuiD/OXTkaHub70xNywVzh2ZnuEy8XYoFXW4WWVf+zk5ve3dOfoHJDFtZY35p0fiR&#10;w0ZUlE6aMuDGa+ZcddVFOQXZYV8n9AICqmndJLVvEqFvr08pi8UqhmUMkCvH1OuLOjI9FQPy1288&#10;CSPpvfuPHD/SVHns9PHqylFDywpLs5G6aqUZKEFsTnscxIWw/Opb6zvbQuh2w2Py9luudGaiRoYb&#10;i0SDF6Mhmx2FDrRYuCqi+uwlvWWjBoNeWH6iCFKEDM7icGdZha/XVXZ0dCcNYp4bIV6kRtSTtGC5&#10;Cs0RTEVVQ4zi7C78NdLZ+dNfvlZ9qgdA4rChJQ//8o5hQwYtPn/B7bfdOHBIMVhtmZkeWRMFk+ax&#10;uLbtOFJZ08Ub4wW5QnYREDOUMzDl9AQDPa9/uv+1j2oOHWvp6oxEwiAjaEOHFf38rity83laZHw9&#10;LZSxDhgHpbkR6Gt1kEBiuN1yVivACVlUISizw6VFY1A3ohSLxEB5gS015A5JMdyKbraR0vxdbX97&#10;dm1bfW+/AVn3XrukYnAFQyVj4Zi7EAEumVmuzNMtLXWnu4y0Omn0QJYREKQDwYUhEQt1RlkeCAXa&#10;6cTgVrfCJY4ZML4lNIZv/ClQ+2FIMbsgYKEkGMgaEof2HVm2+qDNYf3JNXONLGWhIZEj5SKKSFJv&#10;6igLgn0I6kYMP1JlJ9FD6mwXNNnxI9L7/29+SSajzZnzyYdbQWPpDYcvuWR+JNyqyMmDB46uXNUA&#10;XpfDBetc2HaYs/Ld2dm2YEDu1z/74sWLBKsTHwcO3lYbjwAvQmphGKR0JWQoUOBobWbAfGIZM2Kz&#10;YKmbgDolyTutoHJE48Bk4hSXuXrDxhPHG8YOK1yycHy0u9UgB8SoAeu5mcn0Kerp1sDB4x0utxMk&#10;uN898oewL/jAzfMnjC0JSZLLAb8WCZQlI2v6ak09xZgvu+QCjYq0tXZanZw9A6bjvQyFGBw6qchi&#10;WIR5LegKVihDOIfJGKk7WfvuRys+X7rp769+UFl9ev/+/cFgcMqUgfBctztpfyCIVVaKJ06crH7/&#10;k0937z8wsKKioKAQhBC4z1JUsub0yYd++fvG061jJ5Q+cNfNoPlYkT2l+jgzixQnlbZBzQc92OCK&#10;gXNmjZ44bvDE0RNEKilGeiFFAwABqkosANEsQqbRWTCKkLuZEl8t3+QP+EePGFxQkmcwuuF4G4NY&#10;jTBuSCo4cB9cUfgGpxxe7ZgPOgWTmOOCBKVpMGohXBX4VW/euuvxPz4BzxoS2CQbqk7W7N6zb/ee&#10;/eAZZWV7bAgWMuFsShbcdHQOFbRFGKVoLLJu/eb3332vs72dh4ROY44fOdXe2o1LYsiwwvOmjyoo&#10;KqYhvpFg2GRQoF4KxQmVMKFxnEVEwld+Xnd9u4l1d/YEX/z7R7Ji4ATjnTcvKC/NxYjhZMMGCw6/&#10;UCBiWaCTcYjSgkER+X2ItP/4i/XdnfG777g8y8YBDmUEvHscDCNYhgMqlSLIGSSgZIrYQqBG/W5D&#10;brW6YkjX9yJLDssi/iSJ0QRYwVUBqR2umL4btG7XRlCblBCW2PUTnyS4XSECic4sKigZO6pof+Wp&#10;gD9+5Ejt2rUb9h7Y297ea+XYnJxcTGOMczQWJz7LoEglDH987MUnn/ojpv1FS4bccNliktVkMO/e&#10;d7Sysm702EmTJk/CJ9SVtglRivFsKjA+/UiPwP9wBNKwy/9w4NK/lh6B9AikRyA9AudGIJVs+h8f&#10;qI+xf6ypalj25Vd/fvzRXVu3ezs6CnJcw/K4JaNz5oxwLBiV7xJ73ELCKvkdxqg3EUfZY2eTNhpR&#10;jfDJM8iwtTTKvrh6pjXSFSNABcmo0FQ7xRfmIgWnyWGKdLa27K7qicWlW/5/7P0FmBzn3eUNd3d1&#10;UTMO84xmJI2YmRkssiWZmR2HHTuOwxzHsZ3YjjlmkgyyLGYYwYhhmHmmGauruqv7PXf1yHn22d3v&#10;ivPst+/17s54osjyaOAu6Pqf+5zfuWFxTjae7Y1p9qwCc8HIqAWOhGxxoZVAC1pnOk2k+FmUqUZh&#10;8g2iMtM+/68JwekxSPHD/DeeF8UlozikB2UX5S+B7dKFyYyTNf5QLMZYbLAtZNizli6b29fTMTCQ&#10;vHKle8WSyRYTG/QMaNUJVm9BQwK6rVUpmyDq/v7RqYY6D6UBrHHK1KmjknJfLNqtt+ixDIh2SGE7&#10;jZQ7edz8/+MbYQgT0YIU1mJJILjEZRVs8q6BwBO/fLnmSlRWJecunPiTn31v3Ya1jowydawfM4LT&#10;mZPj1E0YUQiGyKVLV1uaGzZtXiHHu1OJmMWE8A62ZFVwm0+fOKEVIYfufnzmBx++846bb1uyZIoj&#10;w9E30I3AfX9vwNUf7mh3nz59+YOPdn68dR9G2jEjp6kItTRd+0qM3uBmgKqLrVnASnbtwngp37Rp&#10;A9wHLGvCDEKexImgQTo+sJJ+r/e5lz5orOtYuHTcjZuXURojYh3wdiTiIIbC3oIWFuyomnV6PYSE&#10;qNAtxcMaSsL4G5e9KUpfMaz8hg1rL1651Nw4cLK68cyFnq92HO7u8RBoAqu9adNwiyMR8tZZcsyh&#10;3p6EENPxKK7JDQQG5ES/WusNBeopkc8uspcU5ev4BAqItKoAq0ZpEJAPEbhUSGwHigeBF4C8Au9D&#10;LBGMQ01gLFTAM5Cg4w4n+rNVhcVZFy61+D0CxAgwS4SopmPAU1k6yp6VhRAIYAz4KeCkp9nMsF/y&#10;+IA09mOWu2HDap0+lIApgAZaArVZOpS2kq1wMtWHlTxdmqdgxKnMWTJAoo4GBkR1AKCWhnZ0h4mn&#10;q2u6POE8C+1wZhnM9kggwOkgbMGCpJeYWNgfw1VIGWx/f3073DjXb9p8510PffDuR39/+f39h08h&#10;oDJunNMd9UqsL4Qunyg1orRSTZsvX7x66kqXXhe1ZevjBAma29GW+GDv1Z2HekQpMWbK6JUblqxY&#10;O+eeR1dsvGmmKd8Ucl/VSH7WhKxJroGyIzmEdBLyd+C5CtEYfGRiLG6wWRg9mrDlpobWnQfPX6nv&#10;vtrYdexMw9X6NodpkidgdrkxxeX9/b0D58+16gyGjdevWbN6gdaii6Xa49RAMBGkTerSkTmsHsmy&#10;Zn84NGZUhdVqk2KoY4aXTm00GyNBgDbIGxnvIBcRzxBJaWGPXpFd0iOjkpIgZArcdRhWr/X7op/u&#10;PnbpUk9hsW3D9fO0PEXgIlEBWhhIwAr3VylBIuU0Cs9iMGakCLgKcxSf6Btd7RjZhTB1+WJHZ6cb&#10;hcG33bYiJnrMVgutdny545RWK7/+wu/vvfu2jetn33zjHaj6OnvmfFFJid3q7Omu7+3uC7s9rp4O&#10;3E4RJNLrOd5sQGwNMS7YLkB8CfvDGjmKvCjsPRomCbNJe0vnPz45c/hEIwprurrdrQ3tLQ2uzasn&#10;GjQhPSvBUsFrNcFQmyXTUZqXse3g5bb6nktXqmou1tr1mvvWjTYaBVPKreKkVLTL7e2w2gJ7j4r9&#10;HaHyUnr08BF2O1BEbigDONI6Hg3bQgwDcAp+JgCyKHRvh9yec5e77nnw5eZGb2e7Lysjo79nICyI&#10;mdmGe+9ccvNNCzfdtPTGTQtuv2Xe2uXjvMF4V2dfb4/ngw8+3H/4UG9v18nTVc88+/xLL73W2d45&#10;beaIb9+zpnhYIa5ZuGHwAqNORoF8IXQVVSQV602qQxwQKVohKEW18oCWlfUWXLaoXkZoRc3r4K0L&#10;x8IBndHutOfWtNTV1bg7+tqFWLKjs6O1rSO7oJD0z0MjVPJB3d39Tc3Nra1tWg1tMOpxiHH2Ktkt&#10;MKaREqJAFAr4g9969OGezn5AppGPue329dhvAGKmp7v79OlqvBBWVlbSNBsOY3F4kF9xEgFJDrxL&#10;LBZ58sc/ra25um7Duheefmj2tJIli8YtW1B+47pZt2+amZPnlARyf6A0qIUXeFat0IfRuM3GkGmy&#10;WT0dPbQOZfC61vauHftOgLNz/PBHw4dnGWzmVCIC7jLAWGCQp2XCeKyDt+K+ZrLYRw10Jt54Zxto&#10;brdvvr4wn01pPbF4izYZ1mjCjAHCCKVDUxDrSyHxp8G9Lu0OS181admFAKfgAITaonScK/wpCmge&#10;XAUwucAtCxEVFxzqpCjSrYe/nSaxkQ5BpXVIrTHohXgiWDYqf+mCynVrx9py+L7+QO3V1iuXLlef&#10;OY1upsqKkXh5Q4ccQpkud+Dzdz9+4e9/NFu4J364ecPK8ZmFWWoNhMS+AwfP1jf06Az0mrUrcGNN&#10;gixG6XEyoCfxG12PQx88tAL/aQWGZJehU2JoBYZWYGgFhlbgv7oCmHL/h58iEUucOHH2d7/99d7d&#10;uwJeUBKt40eVrZ89sSLHVphl0eGZNRUxGw2i38urEyAJRK3ouE2qsMkaJYZr1OrSdCpGMyk9Rlpj&#10;QKLqO7wM+hUSSSkRt7G6WWOLsSn21fGrzW5hbKnpgYfXYxORAPZIRwypDyUADMWfrFUIphIN08Sg&#10;gKLMSHhsI/ts6ay58kbCH8qD4DVxJv14eA28kP4gRXVRnvjSOSUivpAtS5Mpg3RSsiHMg6zBgJaS&#10;HGfxyOFj54yrPHLseF9vbPoY0FHRIAtTjC4SjDAGPhqP4qG3tz/67tbzQowUxba0N3+w9bNoMjpn&#10;bhkcB/AKqZN6TpuF52psnP5XD9X/z7+P3XWCmlTwj6T9lLR/w5qd+tkfX7l62csZpGf+/JObbrux&#10;oKiI53KCgR69AZvGKGdCsYWZt9DlxaWvvvlx0C9bbaqykkyTKTMmBDg9T1MYLTRZuRlzZ8/nDHxJ&#10;WfaYUcPzi4YZ9IZpU6duWDt35vRpjz324NrrllSfP+d1QV2Toaf0DfRu2rBWqfWG3gRfOjGWo7AG&#10;hhcc00znsK9273YNeKZNqUSEx2DSyaAAaZKgZqRS6G5FKEbd09rzhz+9ihPiF08+jJkKZyBpJSUM&#10;XZA10XQTYbnCcKAvnvCgt1uGswbUUYqRYH1BL7NWjfyJxWSYOXHi1frmhvrW3u5+jz+IIEZ+ofXO&#10;OxeMHVNicuoSpF80aMCPb3aIYSEWwoYzvkNYLdCHDaEsNyYAIgAqCouZKxrqTck8awD8l4TglMQb&#10;8eaQXlRl/GDRaMWmPAE/sBFaI9Pd3mHLK8vJyp89dUZ7l3/OrIXr122srj5WX9eUXWwvzLFzKkyD&#10;KBzhY0lsyevnzpzW36c9d+kK2LebNqw2mKBDJWgwRiT4E8g5Di6wIrsEFcFlUHbB7yISFiRBYQFt&#10;GegCKy0o6+tTu92ultYW9BZNGF3M69FyDaBMUKPFd85pGRA9YrbMArTevP6PPZh6nBmZL73wV1i6&#10;gLMVhHgoFrn++mWfbdu6fdv2ioIMh7MIQkyhoxh2rZam9hNnukoL4ll5SO8Y//7x/i++RCW8as36&#10;5Y9/59vjp44sLi+0OgyhYF8G59cmKIvNqAvLCLoAkBqT5adf2vbH5z8GJmbksJyMojzopmIkFvCH&#10;RYH6ZPuZl9/Ydbyq/uTJ+osXO05XN2797PPPtn25bfeB1p7OA/suwrMzfebYH97/LR6Wm5gLyS2T&#10;wxKK9ISDLoM5H7TQgwfPe/qCF69ePnLs2D/e2fHWu7vffGv/rr0H5s+cQCwKMCwQRCdcOgDH4NhB&#10;A/76xpEeIPGnZD8/EoHLw4jOlIuX6i6c758zt2Te3EVRwY8qLFBXomGU76KEHRAo1BuDD004n+m7&#10;DLm3DOaMCEEDX+cbXe8ao6GndeDAgXpfwL9yxezxo8tMTjbs96Ir+tS5S/09UvWl6jUrlsdTjMWR&#10;V1tXe/RIlcvl3rHr4I6dp3bsOrVtz+kv91zYffTKzv3VhXZdQVG2waoXw9AiIXeqEV+C6ktSLWG/&#10;lofywrz78YW33z1ac7Wnrraxt7ef56jSYuu8SYWZVibs7YccEElEUSLliwDWbPWIqta2ro52FwhW&#10;k0c7F04faYJ/j1OFI/3mbIfFrAsLclAqrG3q7PO6F00bLcejiOdEwm7eYg37g7CW6GDCIYGYFDJO&#10;yIzac1BPfuXg4Wb0/Lzx/K/XXLdi/vy5K5cumjtn/Pixw7RocQLBNRjRWTIoyjpt0tTr167TWx0t&#10;LS1dHV2nT5w+U33W6/VIkrB46bxf/OhbFjuMZm6zxQBbRSwUZfgEh/idAekqVhAlbYqFxQMSqR7V&#10;4BTJmOHgIO9G8EyEzqRBF5jeqAn5zAYzX17g+OrAsdamvuMnT+zatefA/sMfvP9xe3tnfl6e2WL+&#10;bOsXf/nz06+//PIXn316/HhVHJ9Upfb5SPqMY2mCE8c3rpG+/Z0fXTpfk1+c84c//vwH33u0rKxg&#10;zpwpaJfHgQDyu7OjKzs3b9SoSo7jRQkeGeIqBdUFsqrH437zzbci4fBNt2wePTwfSzZ67OQMuwl1&#10;Ucm4CLBSMkm0DCBixahIQUcnpBREjTgJbfFaHn5Ss7WAYrWNTT0HD58Hh+uWTatDQT96qxhWRigJ&#10;hCNAVIjnjRgDZSmu9bpRLMa89I/PTp24nJOXccN1i8xOdULw0FQokaIZXo6H0VFow2tZSkv6rRXa&#10;mnKlIC06KLso8qViYMHLNlFeCEEGxhZUSNNAwsHwAjfN141G4HYpL78pmIsIqZiEYWmIKfEg2MAa&#10;v8fjJOVWavTWXbdm+ZyFE9z9Qu2V2oMHjrR39IAdZrE4rtQ1vP3Om//4+/M6zvSHX357wbwJKa0b&#10;4g8WQcvI2Sb7V/vPd3TAb2UqryilaGMwAtMczENDsss3uiENffB/XoEh2WXonBhagaEVGFqBoRX4&#10;V1cgFfcDRwg7OgCopEZBcfaiJwTwFTw0xWWym+f3+YCWQIiju6vr3S3v//RnP0UFRC6nfmBCxl3D&#10;+ety5AK5PZ9yWeQBozrIJQVtQjSoKVLRKMACkuKw24cuWDLlaPBncTxMgeqYpPShZAkM7lGYo0VA&#10;+QxqeYLDnG/h4NN++1RbVJu69ad3sMMK+tWNGp1fDLbpTFFsY+tT2nhMhKHBp3d1qCNmPZwQfDji&#10;V7Mm5C7gDgDDVRaZhMyiuQMoBHwwadmFnz0WQc6GVuVSlA49/acEAAD/9ElEQVTtOtgTjEYjrIHB&#10;z46dNS1PLOgqeMtZXobvAq53ThcKuURzWEh4xQDvYDJ0AsOGtRY2qk0O6E3qD77cG4po1PbiMdM2&#10;hShTUBxAXUpSpdeonclU9vs7z52+1M0YuSd/8/u6tvqoEG9ucY0Yszw3Z3LEmxWPGiIBye7MS6qi&#10;8PvoLNZoJConY9i0REcGDOjoSFYy7uS5G0MAGpZlrSRrlaJj8vBK3oEX+Pr3agTb1ZjF1axZL2mI&#10;MqDSxdDkG0ikAkDZOnJ9ERjoDVo2x+dnf/iLv5861a5mko9++8E1G5ZrNB5R8idTeG+BYURWBRkO&#10;QSQkikAzBSXUdOrkmdMn62dMnp9XOIKcLBiYVEFBCqU0ErpHx4/OWrRgZHYml5LCsgDKyQCjjWdl&#10;OVkuZLcaRxRl7z10HHU8egM30OPbuffY5AkL8XjN6wuSyZxAiDaaxvgCGo529Hl7pKT23LkL+48e&#10;ZBh55qxp4WhInYCPgNNqGJ61i5HkwcOHD+6/MG1m2V333whVhUVhjjqcTEaIWwHP/jSGHD+qcGFq&#10;0KBcljIzyBRo9MiCaCidnBBwbuAH0vKGyuFZp85e9nnDmMQ2bVr1yx/fV1ZWagSjVaWTwlEwUzQa&#10;UZbR1YVHdmzSEgIruJwaFZqHBJqKaVIihYMlC3hqx1CXRGQKrnXkXpDhwqlNeCuK7gJoKOAwqgTP&#10;0qqEGn/PzJgYMWbUxLKsiRWLKqZPzyst0rsC3rY2X9XxmqKyWUVFIdoETIfsi/Xq7QVnT1x6/pV3&#10;EdJ55OGxo0cwTpsOY45WyKU0DrUhFKcELY5qMhL1RzgtWrvhuohoTcGIjNbzJMWqIxLNaiyioDXw&#10;ugWLStHkc/JCX11T+7Axo8CZTVDopgUXJxFPhTDSolQcCiVaW994dx/uAh0tXZIgDxvJTJpe1t0e&#10;MelSBqbo9795s6tJ+PSjswgNTBw32WDxZudzUVXy/IWOU5eE6vPhLw91n7/Yh0lvxXUz7719UkGZ&#10;Nh6pZ1MtBpVgZWQxiD1uixjUs7pSMY7GnIy7nnrr0JEGcLUv1Q1Mnb9OryvhbUX+oJY2ZItJ6vfP&#10;vhYOaDIy+E0bpufl8V1dLkFMIL0SCAj93X2wzRUVcc/+8l6zGTBjN4sWZAxtgsqotprUVioas7Oa&#10;HGPRmct1/d2hrs5gNIpbSwotQx6/eufxmrzSmfqMsWq+xB81DMQMCTlDbXJoGXPvgE+j1ydo+Ogi&#10;eqfG6+tVsyJMTMkEx9DcqerWc+cb7faC6eMXwuL27Mtf/v7P7x041TB62HBjZraGZSStDl1OgJwm&#10;wUfGO1F0cJASKQoKByQ9HQxKpNuICLyksgVdVBTuaQiIQA/gwIdGl7qK1jOIUYaicu0l6fd/2VJz&#10;sbEoj/v191bwjE0dD+hwv9TwpTmG0xfqkMVcNM48Ds3ovZeHF+gammoDvgDEo8wMI64GlIWjryoS&#10;jocCsppTLV+2FLczlot7vG5TvjUaHIhLYxlDDkAdKT6rvcn1wbZjnfWuO1evvW5ZfPJweslEy/UL&#10;sx2OsKSKpmgLcM8y74LorQfCWkVX2i3jc4xlNrk0Q77/ljKGc6sNXknjI/0+UVYjICRWUDF85Pvb&#10;T7i7hVnzRxsz8gJxjdqUFxLiSJNpeV1MguqFBF4CyjZ+ekCZE/S4Xft2i7HkzPlFs6Y5cyt0dkN/&#10;yTAtrw6yKYGJS2ZtipMCyP8ZaJeZ7xsxyrh8bs7kUTkOp2H2lLG9/b1hr/Dte24ZUeaARq9F5kQV&#10;jstBOFkSqF1nUKRjVicoTosqehTRAwYLQFlSI6PQHAoc6rNwgYPAi3wNsikIwqg1ejESd+G2UZKj&#10;7nYNWAzyuFG5VCoy0Olpq7v6xSdvH92788tPPurr6sCrGvrYXb6B48cPfvrZB9u2f3rsSPWJE9Wd&#10;HW4jb7l87urrr74ADfn53zwwbphTT4UYyZNvT5SWmpbOGblrzwlvv7/61Bltyjxx0miEFRHBiqHd&#10;mdHEpKDVyNbX1rfUN5TkZk6eGrYa8ELQJ8a61GaoJQlPOBrnrSEJOxl2Ue2IpKwac4ZP0nrCSUNh&#10;TlRFC7KWs1lFKYWSuL17TlBy6ty5OihrC6ct0BuyA26Z4/lEbAAmIB4/gnlYcACMNcPTz72z/atj&#10;eBH47qPrh1fmJtWRJOWJooyJhQ/WSvEGRmeNhqECk5d4tcSJqPsDuZixxUIiag1ZI0KSpOKLJIkQ&#10;uKUMmridUfGEh0vKvCBMYd3Bl4olYWnUCsgEKzAshK+0qgSUOAB/VFQiySctVEoHcEsiHKQkWZ+S&#10;rNpEkdE5f+LYigLnxStXL5w+f3jfZ5988sqOLe9dPXXGYKCe+tb6lSvHqsQuOu7nqACMdFrKojfa&#10;AC06d67V54+tWLmaEIRRhUUZh5C6/+qT4tDH/U9WYEh2GTo1hlZgaAWGVmBoBf7VFUACXcvi4Qj7&#10;TmgmioLkp2xOkVBOIhHEwx9yJUBs/O73f3zrrX/89pe/O3HsOMa0LBt/37zJI7M4iBY8tqYQ+FH8&#10;IiimAROQsFSU7X78ASzd+ITpnHc6B0R2k/HR8B8gyu8w5zhQYcKic9lhMV2/aAqjljt7u/Ze7dNZ&#10;dUs2LMx1OjjK7Y+KWU5bzOei0VbJZVAWuxSP9vh6jAY2HsQ0FdIbM1FxoqXg77alYqglRiIeeQG0&#10;BONBPp0qArRBFhFbwm4dGpNVMpotkA7ANwxdhjAFkxLHGWKxGOAj0J0kIYyIhNWe4RfQ4qnjaTML&#10;j0ECG7lRWORh0Zcp/oudJ9ubXfPnTYPaoxH7crNh2OFRJaFRm/cerPrwq8aAX5y/aN53vvdobkHh&#10;559+js2+c+fPvf/+ljfe/OSttz49W3Nuw5Kl8aQ3HPTB6a1lgDbl0AAkSwjbw9wxuCuu7JcTJCGp&#10;fsZOokwSOspipj8gHaJSRSIqZO9TSSkaCWNWgAdCEklOzIzNba+PYXUQFNSy3uPyf/+nvzlzspnV&#10;0T//2eM33LAEdVT4hEhSobFUoxTgQPmBhIOYv1LLypqNpgG3r6WxDa6UeXMmgryYkAPJpB9dnqj1&#10;wKIpNiJDDMuv5bDFCigH6eJVhQVBSiXpgtJyDDAXLtVYbTboawN9Azt373rhxTdANkHcBm0sH330&#10;8e9++9sXXvj7ocMnzp29EPD50K1TU9twx61r0ZCCXXk4TaCMwe2CX7d8vufypdY1a+ZNnDxGOaXw&#10;uJ62JyhNpSSyhN+TeQpVGiQwRt5IfsTn8+sMDkmK+z19RosuI6NgbOXY2sbGnk5XW2dbYWHR1Kmj&#10;3V0tiBwAIsQbEin0JqVja4OZE+IVwtlCOlK/yZsMQZEAg8nlkP506Tdoj0ByAPUK3tGsyfO27d4H&#10;MJDFlj11lBnnLlQjlGxEQpr3Pjh89nSbxcH99PG1RpMJXjP8bDRthH9HAi1YklRxHOukIcshRlwI&#10;ZqETOxKOoucIZzqcGnKCcFPJcmhVqM0qyXX2eONIcKjk0PSpk1IxgSLZIo8VJdyIjkVAoEgY7UVn&#10;L7X0oZNYTk6fPutH354zf86Ut9/dG/BFjx6rRsWzwWAIgh0tRieNtGajKsZBFWZYG1ubXa6IZyDq&#10;DQm8nr311jX33by8oLgs5O1EUzhnyIqFvJh+1CodZ85A4ZTPJ6Qk6jd/e/HQsVqdEdAI5Ck0JWVF&#10;2RmZiH6gK7eprhGAj3PVbRq18LufP7pk7qiVqxZvXjc7yWgfueeWroGWtnZvfr7ugTtWT51SSQIZ&#10;pOWKqBnw6RCYdvomk1KVl4/PdJoLy+xFpZZFiyddv37m9JkTGltbezp8jU31q69b+sJLf3/plVde&#10;ffmznXu/GjvSoY75S0aUouxJpQrCp5BCx6xaRgBNQ1nIFSfT5y62n7vQ1N/v//jzL977cEt7Wydm&#10;S59X6HB1XnfdNBjZgDKBeJJM10ylTz9lk5/04ZLvDValwdN0kCVNrmUK/0C8I1c1mCIGqyjgihas&#10;WfY7H3imtcWl5zUP3z5/VEWZMcfp6+4DscWYmWE2WRpaautr3ZRenDS6AAMty7NL5s++dfPy++9Z&#10;f8O6udevnXf//RvXr55bOaLg4NELaJi6btmcSMQLmwNn0uFWDZOJxVkZ6GyNU8nD+3b89tmPG2pB&#10;ntLajeZ77hmfn2MpynXkoKhKD90IAg5EuZSGDcIuIeOnQxAHxzUrY9zo0oWzRsdVPo6wYpRoJ7DB&#10;SdzIGSTB+v0YqaOoMPeG+2YumFGQYffFgmZ9KhaIQYNQ48jBPKMzoFctgXwepSsormzocLc3N4vx&#10;0LjxI/hUSE1rokERHeuDHHTlVSTtpMDxTmpYs9WUm1O4aO68UeXDqy/WdbS5K0YUT5s/PR710qhx&#10;18QToQ7WxMZVYjDo47UOoncNXojpy3EwUZZmjytB0/RNI213NMNCYsvMKC4tnTdj3Pp1yzffeOPq&#10;eXMWzZsFuktDQ2t/n9ti14Mz9fRvf7R+zdzy0Vn+oAcIatwNO1o6Wpqbjh46sP/AQa/f09TQPHHK&#10;sNWLZmTlO+KxoJZCzE3F2a1iLFZeVrF331lQcGdMnzm8fAQwRHD4ga4Cc6Wy9yGeOX2htqZ2xPAR&#10;syabwqKMfmub3SEEwxrGTLM6oT/86j8+f/rPb1+6WAOk9LFjp3Ba5juMgteFFKGnryeV5IUg9FXp&#10;2OkLcoqGR6m1tbkoN9Nh5Z3ZpkjQxet4MRpTpaK9/UJG9vC2hsbfP7sF5XEPPbBx3aoVtD4eCIUd&#10;WRYY6HSsEffjYF8okfAzulyG6tXgxdGglaOSweqIw1+HQipAv31RIJsSiPBJEvY/iJuGkM+wTaF0&#10;Gw0ue3qhFQ0yTV4jjxAElKTcKskRj0EDZ1LIwYGZC2sUPhhIfrhmwVsbPqxw/tipOivV3d8f8Ef1&#10;Bmb69OG/+9n3pk6alEKNd9IXZwVKD1cmE3X1shZnhiX3g8/2imJy3bpbdQa0L/KSCN35m7nPvsm9&#10;f+hj/69YgSHZ5f+Kwzz0Qw6twNAKDK3A/5IViIRDBJ5HaSQJjQBk4oG9Ii7BoCJHI4lPt37S1d1x&#10;3913nTh2uL25A54RFqUNcTmTU2+eXmRRuxgxiO37hIRRH8+IeJAfJLYqDUKQdFDygC1f5Yn5PwzB&#10;xHusTzDo2USunpdy87jh5Y78DI7WROKM6pIrUN8JMqPq1KG23VvOtDVKOeYS2i+Y+CJD5jBKFJBX&#10;QS+xzeFIqTmDOPnyOX9HS7ymNhr0Rww6e39fwpFd4IuBfYEnSVHUCBE8e1sSKhMn62gDDzt7IBL1&#10;JFKAJSYYLqlG7AG1tykYIwyipApLIXO2WcsbpWQkjM4lEDoQ4ReRHPKqVTGdQYum5LiUkCnjG+/u&#10;iURSTc1Ne3af3HGgcfzwrCxzQVxr6unz/uCPewARLShz/uDhe51ZZpuFC0W9EKfaWnqArmB4DDyU&#10;2yWUlDoqhg0zGLOwhQg6JrbggAoFthCqB7FLpB9O0wwURXPB/zRJoIWVkgjyhEoIKYMMG60BDaqc&#10;wZZKWtFeijCRTl/Gclk1Z7o/31dfV9NlMeUmkrrPdx7atee82cZ+65Hbb9y8QU3JQszH8jr8aEmZ&#10;tDWr8UyNIVYDcQdaHLIInNlkrKzI3/LZ7oa6tqsNNbOnjsf0aDKOiEYDcEVFgwFBECHX6PUogVbh&#10;p0PGHuuD9lKwW1OaJFSqkSNLrr9uwfrrFp+/esXrCoQjAeAb3a7eqqqqPTv319c0AlSM6JkUF3ze&#10;AHz1HKvleOquOzcl4dSBBhaPamFyUgH6aKw6cfbKlbYVK+eMqBymrMegb0DJ12B3GkZ3hBUIjENp&#10;MMWaYQIH8wUSHzbVoyhmNlmdcgKJjbaMnNx5Mydeqqlra+o9eODUgSMHp1aWGXUphjEJYTyO4y+m&#10;qczkV0zKyieE7PLNdBcZWTilbYjgVr+21OMT0Vp0cMRiSUR7nNmODz7+KhQQ582bsnD2zLAnHAzG&#10;aA4ZmeLDh8+3NXdft2rR4iUjtNBHcT2hLifJpoA6YkLwyAfjks5e0tvu53QlWnZYImXSchlqGjqb&#10;Rk6BMAoQQyAe80kRP0Zhk8ne2xs/euxMd0f/DdctzMqyxwIRc0ZWyN2P/AdnBGGWTSUjlUU5dicz&#10;dWLFfbcuzKocLYe9mFXq61HrHpk6bZTb1QcXWU42c+Mti2APC/o61Cr9yoWzVyyYjkks2849sGHB&#10;2uUTM4tgN+lCY7PFYoB4prMO9/eKJ09d+c3T73+689S0MaXHahtfen27zqR+/Lv3Gi3MlQtNdXWX&#10;d+/d8+KL777+xkfbth9uqO1F1HHN2lE337ISVVkwgPl8A3NmD8/JcUwanXfj+un3379pWJkRAlQs&#10;4kVGCvvnQOpA0IXrB5CdJH7VgJpJlZZlTRpfPnVyZfmwzPy8koqKkouXr3Z1oB08WVoy7PVX3vS6&#10;ACSOS9HUngNnk7JuyriJ4AjBdJaAqymOTi2dSmYYho0GYhAEcYpXX21EsY6cEuR4atTY0qWL5py9&#10;cMHvjd52y0oKdWeJqCSIIL2kD7eSVkTqA79Li0EJ+Cvw5fArJmpoOmqgfBHgEERWz8WAUQ5FWR3w&#10;T2poasgrvbv1bMAT/NWvv7dqySrentPd2WMqLEkKakROVCp9W0fL5av9aka66YalnF4mSRGtRUUn&#10;KB4OJkRVZMagVzO4X/p27DnncUduv3ktBeOBxSknBb/Xj+bylE/T640/++KLr79z2g3Pj5GLgN5D&#10;0yuW5IK+wuEWAD+KGCZ+QDL2IuwJHxUDbwppJkbGBLIIFdJow2gAZ+GswjVIqKlIbyECimMRRTV8&#10;diZ1/HT3hYt9tDpEpxhKFu2ZNrUUTCXDqNLiOVIfjuEcGhck244e+eyZE3X13XqjdMO6RWrQo2Fc&#10;i+POiNcPAqtNFw0TcqvCr9ZyGhFpNSnJ6u24pqpOnWls6DBbaDHi5nUmjubBH+HsJdGQNubXOIvG&#10;pyIhRbNW5vtBVTXN9BoMl/3HqxS/jwaFqAewoKARRdPqBENDnfYmxWB+RdaEiqz5UyvuuHX17TfN&#10;nzi5BI4YMdZXUjxx4cwZK5YsOHSkOugLlVcUT5k84dLFCy2N9byOffSepZVjQFSBwxSprogo9EWx&#10;rmoKniDwg4GRXrpy1diJo7ERwDBxmKBgPkNoiErSDfVtx48eL8gvXDh7BM9l6PnMzjat1VLQXhs5&#10;dKD+ke8/d+Fct88luvqlY8eaTp9srjrW8N7HRz/fcemNN3fvP3zR1dN97MTZjz7bBz53NBIiKLVU&#10;Ys6cSZNmTHL7msGwDkf9lmxnWJCI7ScFOpn4zidHaC2XmaNdvHgBqroZXQps+IALzknaaCyJhWmb&#10;tZRKGQXRJ6OJLIoyIjYkxMSQT8smaNgGOVgt8ULgTalE8OPj8UgqJWh1MXVCT/QUUlNHBDpF50oL&#10;LoM6CzoKr/0J+Q1jcKM6ShDdCdmDpYf9UKVFMjcu0ANJNq51ypWVjuXLZ69fO37l6sXrb1yi16aI&#10;7dQkanCqgeDiBS3ewNkqQiFNa2d4196qnPzMBYumWGzmRKKfY+C9Iaj+obehFfi3V2BIdvm3l27o&#10;Lw6twNAKDK3A/3UrgDkfndAYWRGlxsQrxvCYgs5hFvubd915x7bPPt+5bRfyL3o988SPH1m9dFFn&#10;Z3/UF9TRckUGa6SjSSFuNegllDYSsieKgTGtkgdkQrmA5kLqWVHWQ4waingw+KyM/y4JqL9Fhwkf&#10;xrYe7BAsa7dicyzZ3h86cbGnE16TGALuGKGiZy9fPnKo+uTZ8yYqWZBlpvVWMWHU0clYEgUXgb+/&#10;tvePz76zfdfJo8fPbNt+cu/xEwer4Ow+loecgRyyWDiD0YS9tpDXpQW7M+JPJnls42vYFGPQUsAI&#10;4lE6jpkYhbJ4aOcZUtIUiwZ9SCOwQGhSCS1aP8g3yFFqNBlBUiBRLDw3ahjjyNKML3ediYvIrKfA&#10;r6lt6Bw5zMHpdDUN7XuPNWFKf+XZn5SNxnacHbmdmQumzpw5Y/KUihXLF917y5LLtbWuvsDJs5eC&#10;0QGnyW62YeeY6++u0Rn1NK0D9pI8kyrFKMqolt6IVQaPJHlsTRteyH9Ie4oUxkc07MXWLm8yhv0+&#10;o9kE9GZ7Q/OTv3uj6nDdocNXr9Rf3Htg384d1ZpU7MEHb7jvgdvBUo0KIdRF45MmEgKqNnC0KITq&#10;EagB7ACb1qTxVAtNCrjQcCR89sxl10Bw+66vZkyaRMOMn4JoxWEe1puwgawLBkJC1AeQD4ISSPJT&#10;tDkSQTs4heEIGoDVkas3WXMyMi9cuTp16oRV1y3g9OqmxjZIJLPmjb/j7g0P3nfLhEljV6xcYbMZ&#10;L5y7YrHob7l5PQXQI4XDg8wKXDQY+XRXa2tPHDs/ftLwCRNGpx/aScwqLbIQWClO4wTBKuP7UGSO&#10;NOgRbqaYiHJirRBDfRQUGlQD6XnehNF46YLrDEbdxYvnvAOhj7ccNZmlWXMnpNQRaCXKwqd9Kmmr&#10;ixYWJA1G6G/ylsTVoJz/af1GwTSTNyTeaL0OvEktba05V/PeJwcweN56483Z5hDGFTWj11lTQFp+&#10;/OkOV2/oumXTS8vsHFCZ8BkI2JTWAjICo4qS9gLiGnaA+HOvfny06vS48kpZ9Ol1dIrnY5EAAViq&#10;ZQ6FyZjIRQz8tMVUtG3HLsA4RNE7rqICrbtyLMiZOLQa0SB3BEQhjO3u7AlA9ZQOc9htsXg0szA3&#10;xzZcVstmo761pQXKWsAf+v0v7s7KL5D8vXqTPSPbyqsM1ozM6RMmLp47ceS4CXozHfR2hLx+e0Ym&#10;CS0mEl5vf21D6/ee+KSrT+pq7fvHJwcvXLwaFxOZ+c67br+pC6d+TWc0mkCRNwI5mNrhQcsrto0Z&#10;a3v0vhsNOj1MagBp620Gs7mgo6HVlpmTm+vs7enWJtWc0aRWgZk6SGNSdErSCp2+QFiTHZdNOBrk&#10;TSjPgWEtfuDwoXfe2y9Gk6tWr5RiYm1dXSQUsTst+DsQEtvbu4cXmM16cJwMtBa1a5h+oTnEERVL&#10;xnVGh1nHmEaUZU+ZMub6tbNWLp29ZN7yUChyta7FYKLXrJ5g0OHU4jVxpCJIf8ugYEpEVGh/Sm5T&#10;2cNXyN3kpCWd0kpfLuFGpVCwogGmIoncS1JkdVx7c/sHn5xB/rGq6gRyfmzCUzqsNNLfo7eqtHoW&#10;asPWHQfb24Plw+3zZk0HfjUCCLSOFUIBXM9wW0DPwTpArDQaHF9s3x3wJjZfvxBepBQ0JslHrkuO&#10;rjnd+acX3jhS3QORfO360etWLz546IJOa1i7soilILJDFIqrSXkNlHnENWRUUkMLIO3GoDoDvAQ/&#10;BijpIkKCcfy8uDhIKxQKquAiID9/QsOi8tzu8nU2tYp1tV0dfS0b1ixMiCk9Jl6VxNAIdMKih4OG&#10;W69BqzX+/b3dO7fv9gWiG9ZOWzB3UtDvk+MReLXwxRSZRSmAUq5MxZqC6Chu3LiguURcA79MS0vf&#10;hQtwcnQcPVWze+/+8pKM3OIcIRhlAJ2x6ALtHTxuXMqJ8c+LOK3BKAr2P8+dax+ALA1cPUh/4WAR&#10;HLKIkxlQHL0c8XGsyea02DP0uC0M9HYlpKDB5PB73DmF+UeOnNmx/TDPsV9+8GpZcSmARDinR43N&#10;ue2GVY5MY8TnxefiebsUEZK0Hk1Vnr7eT744QlKgZvO0iTNhi9LQXHNLN/GJ0DAR6ns7u3bu2guq&#10;yozxuUI4YLXno+o7FdWs2vSt40fP4SbMMKmbNi2w23S+gGdYWWZ2tgO8q2g4iDtzOJi4UtsHoGw4&#10;IKEOLoY9AzUze8bIB29dpTOoIJb5XD2Z2QWevjoUyRudGZ6BrtzCYRwTO3K0saGpe97kSpsjLxH3&#10;wupidtLhgCyEgyigMluzIt5enUOr1rMqyooXRWiIvCUT8dyBjlYYFXGvjAnkZVVnItQzvGRxOiYV&#10;J1AwRflS3q9pX+lDQjSXQVJb2vAC6RRaThL4MC2DkxH8JBJWTkgxcL4QWYrLLFxbwGwZdXoaZXK4&#10;yTutePVUjE7wVooaBlXfyKjSbk/sJ799sa/Pff+D982dPx2nKeK0BKFNmb7J7XzoY4dW4D+vwJDs&#10;MnRODK3A0AoMrcDQCvzLK4AZG8iTZBKP0Uk5BlJjAvtJ2uBrr7285YNPsVU1Z/7I0WNLfvPjO6eM&#10;H+btb/zs44NJQVgwwjrcmcjkJYOcwpOUOhnB4z1GiJQK6XmyX4bnJQWhB7sDZJc0q5Z8S4p/gFTr&#10;4ktK6riMsQkpjBQUFD8aWuE9eftM1+lGr92ku2XF/JtXLh2WjU1Usa8n2O9KHjvXcexcJ8fZDBn5&#10;vW4wAVAyUfTVp7WtzW14wJ00dUJPdy/sJz5/vLVV+HxPdW/AO6JivIqxxBIprd5B6zPlVDbHSrRB&#10;hwf4GAi3waQk4lnfyemyJZWFdNdICb21LKXNiMNUoOaC4UQihtw76AsJyASsLhmXIvF4Smc2RfzB&#10;vOJha66f4nBqC7JNjU2B3l7h0IlmR+noBGM5fa4efpjC8oIZ04chDGIypOJiT4aNy3aaS4odNkdB&#10;TUNjQ0tbNKq9eKHt5MWruQ5LYWk56nQQ9orFwniWxFSBDUFlzlDmtPS+IB5tU7q0fDUoxpDNXzLd&#10;YRwy2R1BTyoSjBnMI9z9kS93nv3lHz9tbw5jYoVNyeWOd3X5DSbmsSe+deddm7EzCyAikk1wYoB6&#10;gGdZGuM+0gccDC/I8wBRApkJHcMiuk5RdTFj6pgpU0suXqlpbvR88dXeivKS7OwMg7EE0k00ksSE&#10;j0Yhk6WEUlvDoRBSWRBu4gk3TAdaLRcO9EciAZQN5Rdlbl6/ctWqOVMmj5w1s3Ta5MJbb5yzbPm0&#10;yVNGODIxxWeVlZePrcx57dWtMJbfd99tkO6QZsJPqqWNSExpNIZLl6+cPHmxoNA5Zy4enZX8TvrE&#10;UqQWRamSiOBCnCnpZcIsSCZeIRJgOFB7ktHQANw9lNoUi/nxsJ6iDPPmLITTav++E7wBG6lyRY7D&#10;6gAYIp7OxA3W2RC3Ctnqh//hX760yAeiawhXg4K6JR03X7+pKSwssETkUvlyV1X16TYcgqlTi/NM&#10;eTp7OcdnR5Dwo7PaOgauXrmKStc1q6ahvBvnK8m8cDpEUQQxiPiD2j51x97zjz72yqXLfRcu9by3&#10;db8rzE0aj9wNoLphjSoE8QzECh6cXngQVDxvKC10Zu05dNIf8GxatywaFq2ObK8bBcO8EAYUFrM4&#10;j6pv3Ap0hmBC7o+mMtzd7sa6rm07d9RcbomifDWeWLOmYtO6hbwRsbhIktdi/vd2e1IJ0Qp7kxYW&#10;tgFR7AHBlGFTGkZKIvgWAGo2649//ay/D8yPxITp41xo0oKISdETRjvXLh0/rNAxcVTG0gWjR1dm&#10;lZTqx46yP/3b22/YMHPe1MrsYTlSqD+pFjRJryyGEqLHZDNyXMgXGDDzKWuhKeYDtsRLfBhqjO+K&#10;5wXBQg0JB+EuFE9h+OqKJ1xEqtBQvn7vb55+b6BbHD6y4Hv33vrlzr0woOUXOXZteXPqpJJj1ae8&#10;feFul7h26UI17G80ha4fLQlNAHol4TxiuQjm9rxcZ2mJJSfPmpsLW1HGU7/9Y3+ff/3qyllzx0GJ&#10;ABVILUcUbRT3P4IcIiEjRS1QLmflNqhoBkTUI6cG/gzFVKawP6RlUbDs7O1EJTnFGy2Hjh7fdag1&#10;AV60kBpwCweOXikvLxs2fhIl62MJQ03dxRdf3QtY9XcfXZlb4ICrhTNEVVIYTVgMrdIZIX2A1AVG&#10;LKwTuo+2HgyH4jOnVuIrQeBg2EyWMdRcuPzUb9+9XDPgdLJ//+sDixbN6+3pPX2iBYU4N10/ksa9&#10;G6duKq7VoJQddx4qiZsaiaQC3goUcjipCmqoKAcTIZQH0LHx4yriEnioRKtSo+wmzpjYQMA3sqLI&#10;wMeOnOjWs9Sdd92CkmqVHEjJETDEoGnFhCSvNyWTjMcThSOjvStUVmL+wUObYJTDzT8Zk3gTKpCU&#10;0J9ybadlF3JpE/EKHcZ0SmaRCdXpucJMKoA4jUaIRRAhTfUO9PGUIcvi1NuH0UGLpMpiac+1K1q5&#10;o16TX752u+DzDtbpKLpA3BcldTsp2MU8vAYU6zDLxdDLLJLQDm5NEY02QnFRozlpMHNS1J+ZM9XT&#10;2/PrP77e19X3yEO3zpw+/ennnquraRw9IetXP9iUW8hIYq8qJUDnZ/W4A4saHq+bwAYJ/lD48qV2&#10;FCYdPr5zz77tTz3+xDtvvvLW668cPLDP1dN26cL5pob6GVPGr1kxzJTl9HQHff2JH/3sr13dA4pP&#10;MvXS899ZumzyytUTN62fdfPm69auXL587uyb1q9dsWz4tEn5oYhvVGXB0sUTNq9fTHOqnq6e5mb3&#10;lfaaUcNL4qqEKTPX4+03OIej5E5DtYMELAmqcaNH7jl6MhxU5RU7RleMkGk9hZf4GLd376nfPvPJ&#10;1XrX1LGzaL7I63ElU7ZIKG6x5Ws1JkQFe1u9R46ekYHN1+otjhy8epKCbUoNQxNF8aoEm9ZT0ndt&#10;5QiQa0R5kUu/kf8+uKsAdYSLpDQh1J2zjFlOwMSEGG6K5c0h+Ghw2BkhxQhoYsMrRJKxCDHt4eOH&#10;IPc7MwsMhjyO5WmtTSXndLQEX3jn0NFD1fMXrrz11nusdptabYTBFzc6hs78RvfzoQ8eWoH/tAJD&#10;ssvQKTG0AkMrMLQCQyvwr66AQsUjgwGegbBB6vd6du7c/rcX/v7h2x/h+ecHP7j/icceGD+yPDsn&#10;Hz3Kf3313borXSaWXT2tPMfJ0+hziaMKOckYkNwmwwNCRmS0UOz9ih0co8VgowcpGUpv+CsTiAaU&#10;CNjNYxjLNUmg7cwMSJJ1De7ttfEcM71m+fyV8+c6yrLHV4wdXpaxctHU8lJDY0d3UxPM0he2fPbl&#10;F7sOfvzhl4cOHKqr6w+GPQaT6W9/+uWaVctXL5u5ad1iRi/W1Le1NQeauurGlGfX1jc/8dMXv9h2&#10;ePLIAoNFRIQe0FM8Djpy8rRaXTQUb2vs/O1fXvnr3z/7cMuBy1cv0IiFh4IGLpGRmcXpIUJhDMHD&#10;fIBEfYgZhAM6NxpOGZ0WMSJWjBixYOmM6xdMvFhzsa090Obudnm9LU29oDsUDcubNGU8EABSMqam&#10;gBlA9gcOEQsM5NMnT5oytrKsIqu3t7uxznWhvmblggkmBzb0kPEB2hZcXkww6cdTxYxNZAXyLIod&#10;aGV+I7wS5agRvgH+h2yPzmiJhkOIKljsWa+8+enzz++UYuSJvKys8Lk//n7V4unAPNx7940TK4u0&#10;EJ8SUZSYYsdPBFaGVB3hOKRI0D2JEQr7uTgp8GfYjUfZDVpXqXhCl5mVuWzB7KbWxu6O6PGqE7On&#10;zcnM1qHT4uDB4z/68R+2bd+bn2fKyclidLRaHQ0GO2F7wc4ljEw8D89RFjo1EhJyDdagD64c7IKy&#10;UJoysvOwpJib4gjbxIII0PR093z22X7wd++++xYcJVEKY2iMg1FCEV2vvrHl2NGzSDNgoFAm1zRU&#10;ePCkUuw/YJoQE1Nac8F/AJ8S/8dyKlh78PDO8/oE6SKPJUQfIDi1l7p37vj8j39+Ee3CqBd96uFV&#10;o+CjAZcjEfvvNsSJg0ZD5stv8kbhwkhPEdc26pW/zXCGoN+bUtuxUi3tPSdONqNM+sSZcweOV0Xh&#10;jA8F3/zok/c/2n3y5LloNGa1GDasmwEKC0On9CYuLiIAKKnoFGc0+ALun//yLXd/FPRNo8FIqbTn&#10;qs9gt3fi2GJHjgH930h5RcOkJhbUEUnkaMqqMxqOVx9pafZ6I73TJlUMePy5JUXxOHJpIDozerMu&#10;4oevQ4Vma/QMAYhTXzfwxK+f7253VwzPnja18vc/e3jt8kWJVEikJC12vnv8eg3tyLLpbFZZANQB&#10;PFeclgDXxtWgb6oFnKwcY2tv7fnry7sTSM6k6M62zk8/f7u+4QzHq3740PWOHIfemoEsHppcxowZ&#10;Nm3yqJkzJmkZoxQOWfMqEGzQIogiyJzexmtVkhyDayXk9cpSxGi1CgFY07xWp00FnDSZxZWyZ2gF&#10;kDNI7oxyuQLg5HJ6JyjVMGpEQ+Ftu6sjftWqFTPiiQTSRn297rlzJy6YPYvRyWOGV+zedXzA5b3r&#10;lvUadQhmDlwBQOfgbFCroFwxcQGxKnhSODJIAqkSQ+dU8VvvfoRT7Lv3LnPk5qolEHsiwLIqmApy&#10;ZhLnnyKMKiLqoJKnXNpfe9bAddVAl4RHJAF9Jx4DYSeneFgqJf7t9c+7OiL3PnA3bsJdbTWd7Z6D&#10;B6vd/S2u3u5EIrLzYFVDvSe/RPvIIxuR6MFnB9gJPVfwiOHWAIyRUtsLGQz3FPV7H34VCERnzBgx&#10;ftwEIKU9PZ1fbN/+5G+2BVzilEkFP33yztHTR0uk5yz17rsHSrPzF8+3JzF8w8uHyAlF7CjEhQR5&#10;Xk1Q38RZht+DRoO4JFG2YI+Eroc/HISoQi9Fhi6eFBIJDqpsrhORQP2Bo02cjrp14xrc4yh1GMIN&#10;zUHHgUsCRVpGQH97e3yvvbMzEgw/eOeihauXhPqadPBA6nAXwleXFa3q2nhOBC1ywKEZ4x4TDUto&#10;akZ5GUObp4wbsWzu7AnjSvYfPNvREUUs8b0v9l65eMlg0RVm52gZ77XbatpDOHiVp/2EX8/9/7zC&#10;dQZKz5HzFrsRqHMzGCMQHmNxo8Ukq0T8BsSUsA+vDlE9Z40FQx4fh1aijz/drVaxN69bSyXEdz/d&#10;iuzkw/eunLdwdiTsga0TiRtWB/UWaUzYkriQJ5JbOGJUeYlay7Z1dHe1ujpbewxmPXgr+DYghJ09&#10;e7GuvhF2m1s2bywrNw70ep22DJBrf//MG1iC537zy58/8ajJiluxF3+FofjAgAtUWqsll9cmdQ7D&#10;sLFjx40uX7F0zuRxU4uLcsdWDh82wnnhck1zvcsT6ly9dAqCjmazMQ6vInxWcaj2AEtrYlGtzWTa&#10;s/dqr6e3KCerINd5rvr8niPHX3l9f29nDM7G+VOmBAOu3oH6+qt17v5+YNVqLp395dOvv/vxwQOH&#10;2i43Ns6cmJNTnBMO+OOxsNGM2BtIL8iK4dUhvdbpgi8C0lU4cGlrWFpQ++c1k9AKDM9IYR4RP3x7&#10;NGNFVZZKJbFmZ0xwhf0J3K/g9aurufTCK1/98U9v79pzZffuS9u2H6lvqEHxHsNZq0+d/t0LHx6v&#10;upCRlQOMU26BBX1nao2AqClDmzSaIbfLN3k5G/rY/24FhmSXoZNiaAWGVmBoBYZW4F9dAWI/0SA5&#10;T+OZprO185XXn33jtVfrrjbDtFxcal23bJQWLQU6bE6GhGD7i69+noilxpdkTyizEJOL5IMzHtl8&#10;sktGvqBSIUlmHzwKE1QJGiLhOb/mGfhadiF/EAhKVjsZDwQxFQ5HMy2sVqbPXvUf6ohOml5x+6oS&#10;ez70ncM6+bLO1Fw8XM4uGqG35wBkEJGoMDb5JVUoFPP5sf2PSZ7XctKCWYW2THXh8Fwdikws2vMX&#10;a5CI8biFz76s3rnjks+V9PYlQ5Es8PY0anhecoM+Rorw7S2h7fvr3t9adfhALfpEgf9raOw/dqrz&#10;o89PHjrd3N0XLM8ZS1NmvQlZG0yT6LXBlKBHF7Ip29rd1sGZosQFIbsjMYwWBVXVtb0+saPTwxnY&#10;+YtnPfXE90E30PMMUIBStEediCGrlVIhXB+h+IzMgsKxE2Y7dabDR48HQwL8/0g4QWiQ4uBJkN5k&#10;xWhxjeEyaHchjR+KwV6JzxBphowk+H2K9ICgHojX0hmnj57/6W/fQDL/xptX3HLb5plzZs1dNCWz&#10;sMCWDXmLDybCFCNwHBJh2ChF/Sc0KKVdmnwaeCPID4TPDYgIOLtAt+JQ4mMkOQAmMTalVy1ffOrs&#10;ye52X0tHR1xinvnLa8eOX25tHPAMCOcuNuXlF1y+3Pzscy8PuCLF+VaGseMBV62OBf0DwKKoMT0T&#10;yGsKT9JEzBJ7BQGfVoeHcVZrS2qMmMc+/njnmZNXsrIzNm5YBa2HZsFq4WJRSUvrBgZ8n27d09He&#10;U1JauHLFfKWmGasE0YmcZEqMDasB67iyK04ML2SNrj3TI8emj0ZEhuFTsl6rtnCs4d23tj755J+P&#10;HDoHH8iosfl/+9UtleOnoE/K1ddsQHUXcaekh4H0Bi0xVHxT2SVFEY0nbb/55149VB+gdPkUa0Qt&#10;jznDqG/u6sTeq98tBr2BsxdaP/vqYFPDQHdXb1QIm4yGaVOGz55RqVaFYaVH40fYL0DfBEFZFBNf&#10;Hq3fs/MqfsZXX39m1bKVsUSsra21vqltdEUxeJmyCNEwg+UsCACieYSiddGwqbW9fse+o8FQrLPT&#10;19zbU1pcAqYpmNJ6czZm20gwCOISrzNGg6FQwB0US3/752fam/vzijOe+8XDq9dMyy5hxWAnrY/F&#10;g25VIsI7TbSRAeAaCowKLg97ZgwFSimvCpSnJO4MmPl5FZ8VDzuqzlwN+eEdgHmJe+DelTPnj161&#10;dnqhFaEEOFn8KtSP0QCshiPIMKKUiQrDokWzgEGIcTkkhrxaWqY00VgE1fMibci0mIFvESEpIaIX&#10;C3hAEYbeAuQN/HWKFolDRTjflnw9mnFRDCxGcaNwgHgNaHX12aZzZ2sOHbno93lg3lm+fOKIsiza&#10;RGpstn5+BHrCI/duUFFRJC7hOwNaCHZASgv8dlyOM2j2jUsCPB/o8kkgc6PiTlaf6usP4F9nTBud&#10;EBLII/IgYSRJMXxaaRvU29L7+UnIEwjoIcyI5lo4R9AQR36j1uhMliIhinNaR1FmpDWvnGt67a2D&#10;soZfu3FmSaFj/KiM4yfOBwKxppb+QwcvfrHjeFODB6LpqhWjhxVnGSBcAI0lI7OW5Izo4kFIC3m6&#10;JFDaSEjisti957jfk5g8YfzE8VM62+vf+HD3Rx8fjMc0SxaW/+rJR/KLdD0ukMLjkVDi008OoSD+&#10;1ptG84xazwAFgx8AiwaXAUGrxJPwLCB1qGZ5FWIfYOgClEysZUSVSXsYCHkaoHaY7MQEFcPR0+Io&#10;GaNR9bY9F6Gc3nT9Woo0heE+F0dWMUUYw/Ap6Lq6xd+98HlzffvYMYWb1izS62WWlN1w/oEOLDQK&#10;ztOxFCKrkes7zWbF2C4lRCBXNKDSJMQwfmq9WauzsChWy8pjevr6AuEkesprmwYu1bSsvW4zS/cq&#10;qT+FqnstoKloAF+7LQZ/o1z2anKEcbhxtGgaJVMEfQyiFVrxhBCRo7VGs90GIwY8ThCUUW4mqjMS&#10;cuTDT3fhrLvcUI+LdO++44ANP3TXGr3BiNutJAZSSW0iDuXOKEQ0vJ4KB/uTcaTD6HGVRTMnFA2r&#10;yF4wf+S9t65cs3TMdUsrc/Msej30emHOjBF3Xj9OYLp0jJfTZvzwl093dARLyzJ+8N07ulxXjFko&#10;MkIfUHdEaETdOYqGwGBDFVBCFeIpidckGLhK0TmmRZdgpDgvf9yorM93nGttCXQN9I0ZMVatsaTQ&#10;JagyqLUDeB2HucTdHSgtHrHrcFVnk+dKc/1Xuw5//NmhCxc7vW7Aa3mfJ3S65sLbH361/asrO3bX&#10;bttxofpS8+c7zzXUocCbwjEZcMcmjpldWjguKTFJCaxlUJMRckQZHHlSUG7aML2SnQPlaCivZYPi&#10;i5LJTN94VapAFLdco6s7Vnsl5OmD9ukw28uDbgHxSb9LlV+ag+2GA3sb/vjsvovV3SqZs9rNNMd6&#10;PdErl3p37L1w4PDlLV+edLmjUB5nzlg6ddJs5MJwKqNAgKYytJR50Hbzrz4uDX3c0Ar85xUYkl2G&#10;zomhFRhagaEVGFqBf3UFZJjUE8D6aQJB1xtvvfHW6++FguEx44bdtnnxDx69paisRE5EkUzAzrMs&#10;Jl79x0EhKC4cP0LPx81AeCQEC9Ig2NpORcnzKJm0iOyCgQdmDZLShi9dobqQxgnlOxqMhGDrU4fs&#10;ddIXloxGjmdVMUHye1UN7UJNJDFn1phps8eoYv2Ir1gdGn9U5Y4gj6FtapGOHruMfU9YFhYvXVpa&#10;zNnMqttvX3n/LYsWzJk4dtok0n+N9pFEMDM7Z9GM2YdOVnldCUkk80AiHgcHtCA//7q1ExEUam2o&#10;+/NLW//w5zc/3Lq3+vTl9rYeg8H4wH0P3bZpozPTZrFrsaPZ1tjX3Ny3bed+u5kpLTFwBm0kGELU&#10;hWZtCIf4I2qrI0sleExmqwjuo9Y6onx2ef6wfadPIO1SWJLzj9f/DoYuWlr6eztZHtkNRNCxAAx6&#10;izDfwl8Sl1QMY/z5z347MOAfNiLr3rtvRoszijJ5A7bMsWdNBkclhkCSCMrsRlwbRHYhO4RYVyIK&#10;kIdX5WlVA+aogM1AR09H0y/+8oHPI8+ZN+YXjz9RXFFSOXaCx+VWqQQ866I2U6cDowSTIyjIiIHo&#10;CLhEDhF3SFIbBxwXD62cTsa+N+JFCFdo0IYDhCHsS9jAx+CRMBptY8qKdx840Qrn0dETvT0DPk8E&#10;HImsPHt3Z9/O7YcOHDje1Yk65EvwXMydO5mAIRM2o1GHnV69IQ/dIrAJgH6soTHmQWfhUdwjiAKY&#10;mPgRE1LkqZ88DcjMxhuWz5k7N5GgUhrQSWjwni1G+/sfffXOW5+AFfLA/beWlxcqe6IYreFEIPJT&#10;Wt1LqmKKLSiN1L1WkwHWrwg2gQ7TPEMzQgS2EWBBuVdef6+1uQ8EijvuWPGLJ77D69FukUJ8wGQ3&#10;YdoerDAadMQrvgUiu3yzkBFqg9MxMQUSk/4eyRvyXCiJikaCiXjSbHXMmzri1hvX37B+ERp6WloH&#10;NIC3GBmrxRaNInmn+enDt9nRz52MgHYpx7HrqzE7MiOR8KWztb97fns0qJo8peTmjSstfGZJbvbR&#10;k8e9A+GDVef7Brw+d7/NoNcb9QAl4VPis1kdmTfe9YOurkBRKRhJUs2V/uNnL544d27S6EqMQCyn&#10;AXJJp2cQUNJSSWuGPRQxvv/RdtRU/f7nD44aPopjxJ4uP1rG5KiPNpt0nF4KezUidFtOQ1tA8U2F&#10;Uagk80YmqUaPLMwQaoY3SUGcBZa//v1tiLBgpCxdMXPKxHKWk2gmodfivJVp1uBzBTgjraUQBAsA&#10;+pSMognFHvF0A+9JSUlb0Qh8Rayf3qAFsCIZHUAvvIZwOtU4n+HJAHfkWjpEASqTMjVyB0I3WTTk&#10;Z3U6CIoMYwDJYkx5cVBA2k7f3e02W3Q33jj3jps3w7SV4umQz//+e3soWnPj2lloBUqmImhMFkJI&#10;3jFiFCdnHDvtgGHRDJkMRRE4JCGRyqTUsePH67xB7+23r0cJNww/WtwRifFDsTgpb2ndTjn+CluZ&#10;qIHpSxv/CrkIDhJQsZhQwI8AI67W3zz98psf7Pb2i0Zb6s7bNsNbUWDLvOfW5ZX5OtiIhldkc2Z6&#10;REXGdx9ee8/t1wE/wqqSoYCPJXa6iNLmBYAyOE1QVtUySucTXEtz66Ur3bZM/fAC4/P/2PL5lqMA&#10;5j722HUP3nGDQccF41GdCW1WBPX90ceHaBW9YlFmKo7IkqSSJfJj4jWC4pBVS1EcypZwhYpIICYE&#10;KLekHBtoYPIaAtkdAHVyssPjKJN7lEy8b4wciehTSf1Hnx3PyrHedeeNwZBfSycgQKeg6ybgsEBZ&#10;subDbSd37T6iY7mfPLpxyozR3t4expGljoRYgwh/VipOQkbXFk1ZV4WUk0JQDcweuGg0Rs+Az2Ay&#10;qhmrP+BVU+yoirHLV867ffOiiRNGHzt53uMKzhg/PC8/rYYN9op9nS1SnIOKFzN9iUJHUcgjsNih&#10;eprR0wSsRTA2UYaHtCcCvqTRxmSYrMBtD0Py4trrWx7/zau/fWbrJ58dlASSmoGT9NjxM7iLLl8+&#10;ffXKpR5Xt8mB3j9ciVCLkjjJcXuSRdlgNMA6FYumzDYrGpjHjRs3rLCMN1vRZ5+bXzS8pHDt2uVr&#10;Fs6YN32S3mAPie3WjIzuNv/7Hx3weWMrl80bNX4ETuNUKhAJ9qmBrYXmBXaLisP9W4oGWQMv4IxA&#10;lTiK0XwI/fEBVLIbqAxrFnZTzl1obm0Kfvzpnnfe37bl872jynMzMkn1mhCW7JmllMawfM6sT3fu&#10;c/VGoffhJl9enj12TFlBka2j3eP1IIKrycmyOZ0WOFU72114lFi1ata3710X12pbmjrHjimtKM1U&#10;JWMmqx5YNUnwcXrAlZSbtAJeVrBcpKSPHMa0wq04XwYPD7ndplB81tfZ/dI7Xz3/0u4dB84U5jOl&#10;+YUIzSapEOxPgK91d3a/+OrOpkb/jOmzXnvhhYcf+/4D990/aWRRIOjv7hno6oTcT0tRATnL5ua6&#10;/QcPl5eNKSwt1Gq0mJaRflJ8kUNvQyvw76/AkOzy76/d0N8cWoGhFRhagf+DVyCGGg7leRL+czwh&#10;4ZmDcC9Q4QMSQCrR2XTp57/4hRAVH3ts4723Lp88uYyCiiEiMhBNSl6zFbmR/s7uzo7eRIu/32jk&#10;EV5QaYwp1ilS6JhmU9hZh0UeDBRtRJOMqeKUlTVowok4pBgFqIuHKUI7IHgLBf0C8iIS22oGjBVN&#10;CpuyBvhfYrH4QZfk8cYWTES1dEqXaBJinMFk0Yhxl1v7h5e/wja6lEpUjiv+1Y9uWLlk2vxZJZPG&#10;WhwZVE62VpXo16pDGlUQ0ScqGTHq5dmTR7u9vRPGDXvi/oemT5q6/9BhPKcVOO1NTZ4fPPXX5oZu&#10;FNagoASIUIORv/u2WyqHj7A79SC8rli1aPKkkTNn5V2sqff3Cvv2nAMSZVh+UYrTIWHEclbMNBwD&#10;Qu+AGO/nrHRPa4/RmpnCoxxn2HfqinvAvXbdmvFjR4F6gOdLIBPj8d5USufureeNWYDIImgRj6sZ&#10;zhbwt/z1L/8AM/D+ezcMH52FuJZGHQz7fCaTATqR8vw/2KSjjBxk8leDHwkTSgIHE53T0LWwv48m&#10;FDwoy8YstDirvcHEth1HQ+Hk/Hkz5y1dlqB6E4kBmsOOfRRmfFUqgMkYZguMjqRNIoUdSDy88moV&#10;mMEI+2CWQDIEVUY4PISQicoVVIpjfkNdDA6hwZTT2dZeXD5q0uixdY2tZNOZIorSmrVrf/LYz5vb&#10;2hhW68iwuftRYBFfunzRlIkVKVIwBIkHfSVmlHZg0xtnAaujkJTBrjjLGOWEi2PMEX/Ebss9vv/M&#10;V18eEQXh1s3raFmVkWNCnXZPU1tjTfcfn3l564eY/6Vf/+aJlStmy2COYqsd++ByGKBc8CwxDRIW&#10;KTajU5jecY5jzx/95thoJXXmUlLX295Rd7Wd0eizMseokoaIzzDQHzlz7iK27n/25AOS6HVkGwTB&#10;p8HOsx7uDy/cDQRRhC131LjCfUQ0HBmT6Te6RZCqGjJHkFwG2aLHoUrPjNi8R+0Msl0EpZOgGQ7B&#10;Jh1PDR9tFyBiUvSPf/Ttjt42d1/g+o1zFi6eiuZri90IBASZDwn92XbiQONjv9oa8iYobexPv9yY&#10;kaePJ/v1vHfTdROOnbna2xVrbuw/erzzUlO4vHy6isnUZTmjcuKTj3ai2UTNUB9+9LtFi6fGKaG+&#10;oaOjNfzFzmOzZi8xGR0SGkjoPFVSRCeXSlA31/a//PpXFidz67oZFienZkS1yqfYYVIM6WZHbICB&#10;6iWT4FYCrT8BrSlGI31kiEq6WEKrMzvjcUdKY9m9+/SRw2dhdPrlDx69bf2EnBwuEWg0gCekgmSJ&#10;CV1A0ysCUZqkwCLAk4QnCusjMKTaC+3XamguyjwGMQfOBvwJGKnAqOBAQ1OAIkBUNuLbw7iPbBFZ&#10;bToFqx2+R02c0aIbDHY+AwCvYOwCwDlz6rhJ44bdcfOKTTdMnj51DJEmkoFMh/ndDz48d67L6tQ9&#10;cN/aYCRgyIBNpgfQV+IZ4ZIajT0ckliDIxqKwVaioHxNkThfXpr3yptfQHTYsHoWZjya5wK+GDCs&#10;8BpAxiA3PuJIwzuELIhTmTB8yTIK1XS8oSihords2/f6B0de/seOqlMXzlxo/OLLqr++9NmlS52o&#10;EC4py3/iJzfkFXGsHLJaUii4Ki7LXDZj4oypo9YuA813clF+FpwFFEhMiThMIwB7U7iuMdOjnZvC&#10;jZeYClJgHmlUoI8fPlJrsaj3HDp77ODlwtKMn/xw05yZUzmOiwvdahYuoCirByObevXFHRxDL16c&#10;gd5oCHxCNGixWpHxkWXcImB2hNEA1ikcEhi5cCx4/IS0nhOkIG2KJSSIM1Rcq/Z52SSTlVRbJU2K&#10;YwvgOjxwpuni1U7aYFm/6g6DxZqkOVEA/MOOxjOXX3PiqvdvL36Me8W0ScXXLVmo1srWnAIh4uKs&#10;lBDCCwNOM2g6uHTS9WT/lF1wlyLiRUKVSIgcSNIaZDrBmYoDDW3KSgU8/Ui+gvz13idHcMvdf/xo&#10;MNC1YNH0cBAddziUetxGk7LIm3jI9WmPXFp4SfclEUnMzIuyFJQN2pSWNjmFCKO2ZPdDQGAROcyA&#10;ZKpzZIlJo4a2vfp+1Y6ddUBoo/0tqYJJkGxIIK0D8WnZstnDhg/nULDEaNqa3S3N/upLfWGv0WKs&#10;0Mb79Jl56qCfZ8WELGC5IUcm4+1A6jCyh1X79HoxGulMqtwmhyDLXZTFHAt6TY5h732wOxpR6c3c&#10;4vlTeVNITvpoLkDTEci4HIDONBr/wMTRq5Jeig6oNRFyz+fxABBk0cesimMXIcdeMGVi/okLdX5v&#10;TKXi/d7IwaNXliwZbzfnMioHqE9iksnMrHjj7feRQlqxeubvfnLfDRuWLVk6a+TwvJXLx1I6zd13&#10;zHnwtrtGl5cAPGNz6n/4yMbbb1qVlZff7+6pPtUQFUML504yWYHtxU6HoHVAHiUXJ9H5EYxFKxuu&#10;OzToqYR4MsIZsSERBuue4sCLA9CHQkKNMjqlRComMRfOtdTUdqYkeG5TaCSzmdTIfBE/KG0KeyMv&#10;vnIQ4skn73+VpAzVtY1Vxy/zBhvO3bq6WkilAA058w0TJo+g9SycgG1dzRvXrSNnLwWQF24lRJ0f&#10;ehtagX97BYZkl3976Yb+4tAKDK3A0Ar8H7sCeGqGvALNJRAI6vWQD4BujaEnAfBDjO0tjTXfeeyJ&#10;3s7e7DzHg7ettWVYNIkI+jsgNzAMMBcC+m70Rl2OhT1wtDYuqq7Ue/r6Xd4+GMDdhVYYpbEbKrBw&#10;pKu10A4wDAOfopKJhRgdR8r+YfopdtB+gP9HE67SYkAqphVDjAYuBhBP97tlXxjsir68TNZgN6ho&#10;gWI1Ay7hj/84XVuH9gTLz3/1wwfvuCMe96mSPh3GdypGRhpy3DAQkxGHjLbYTKPMVmfF/KnT585a&#10;4HDm+P3xr3buDwR9Ow8d3rv/mN8b5g2cPcP87O9/tmPfIUgcZ85f+PzzL46dPVsxrNhi4PKLdfZs&#10;29TR+T63tru/v6a+Y9xoW3FpXizJxTz9QihC6wDlFaDDRAWvxZKjpvW+PrnPLbz25hZMgjU1NSWl&#10;Jfk5Tjy/R6M9FGXz9F515o4GoZfBjrkGERZb7dWWHz7267bG9tz8jAfvuJ5kcFJui4PsHGLoJW1J&#10;/+FdWTnyFgUoEkMprcGMhN1lqA7IPWHkBEpAkjGiclDUPt9+NBhUjRxVOn58hVorKC4ZJY00yHQl&#10;C4YJNS3rDOJjyL+Q7fnBUARsCWQ9r6VsMK0ydmxs+7wtufnjST2KRnPTpuvRDXTkyEkIMg2NtW4f&#10;pnF5zLjxTqetqblh1Nhh69bOz8zMxOMvtokVwi1sR0mGsYiE4RJWmilUEdBSsfFL5+ixq9nd/vZ7&#10;22qv1rGM6WR19eHjVe+9u3X3wUOfbd//4Uc7aq42qVH+Y2RXX7e0tHwUy0LB8QiRECk7ohjIeUhm&#10;CWFIS8Z4IhAJiSZzNqgoZOxNoaKLb7pce8f9P/9064mDx445DMbSomLeYB87ouCVt15BX1NZsWXK&#10;zNnuvnabiUWtqzoVBMbi2r1AySOkUwmkSeqbyS5YQ7JHP+ha+ppMQVAf6flOUSGVYlzyMSrWmjF7&#10;QumKFRtGjyo9eux8bW1Le3vTPXdvkuMBUClVsoCNdSxYOJjcd6ThZPUVhqee+tFNE6cUhf1BlhRv&#10;a1laV5Gbf7j6MvqDIJyBXXLwxIl9R446nRxcVD/+6YtwMs2eX7F05QKtTjtuXOXkKWPOn7/kcsXs&#10;dnrC+JGo+oqEu3Dhd9fWHqk+9/Qru0EwWTB/1Opls1B9JQh9NGMB9SWVRHOOHAe+A8wLUoIGZwvR&#10;c03OLI2aFYVOo9VOM1TQ1YeuV3RePf3sazAj/PCRe9YsX2YwcZFIP/IOvBlRxXStcrrl579/+09/&#10;ipVEMTO53Ml/UC77dBnKtUE87SfCe3o+xy9oniKKDCb2waFdkS/tWXbcniAk4Ifg9DqLiT1ypOqv&#10;L+/0uaWp0wqnTx+u01Ehv1uLiCCEM4YL9KEWijEZdSF3O6uzYeSDhiiKQYrPhJJ49MQhtK/NmZxv&#10;snIJYcBgyQbXFif8oCeDdJ/BPYHjS6NtxzUA6o2G1fHNDTXPv7rltbf2Nze5oiGhsXGgobGvp9cP&#10;a0D58MJVK5c99aPv2TNl3mBNCW4pAEisxBKZCQIpAE9JMJjTd1YYeZSaJNxJSeJRQQmRn1xxDuDW&#10;gCAPlRLZL3Yf7+kSOtv68kuyHr1v3bgxw7IKhlEpfLmYJcuAKRfJkXhU+uD9Kh2rvXnzeCJiwdnD&#10;UGiiDkZAgEKHmlZSsxDjcR9DnzRsJriBADYsJyWdMTPq8Uk0VA94blKoPkIJUXeXn2KTp0+e/s1L&#10;p4+caKYYgxAJdvS3f/Lljm3b3jtwZN8/3tl++OiliZXl6iS/fduBvJzc53/3VEF5MUSHoLs7IXio&#10;uGQwoC6N+CgH4eL/rexCjG5KIXHaSEReBUh9ODKXOKHgOWITcZBXk/1eD9amr9vT3uVfPH2U1W5k&#10;9Tr0vuGMVnwvSipNWTTlf+nTifymr79bh3YoXpeQaZlRgZKkM6RMtFaCkQi3R41einGe3ja/K/7T&#10;X78O6WfTbasXLZ5eV9+K25o9w8TxvBhLTJw0YvKECXIsFAlrPvh0+5+e/+Srry4cOHJaqxcnjsyL&#10;ursU4iyQaBJet+DSgnwJcQQCfVRADgs2TXLuhnwga6uDMax9AKqxU2/atf+i3+9fOm9yLOwF/4pi&#10;RCSVUEcoCXGNDFSXYi0h6ht5AVA0e+XlkWCPYKiEWxMvpxlzpo1ftGD2zJnjWzq6sT7OTMpiMprN&#10;jiRgSpSqt6/nzbe3Yf3v2LhiWHkJzii92WgwG80W/ejy3JFjhjHqjIKi4mljChbPHjd6zCirM1OS&#10;cYoKW7ccMBqZ22+8Ce2BEEjwJwlVVPSHSVeehoZuCqgwXvAhkjKcDowqd59fB/MqbitRD0R/ymzS&#10;8qpIvyeY1GfmZqvDoUt13XghmzZ+1Pz5M/UZaPvqwjYBiDu8UffqG7uQZ7xwqe2lV1/46MP3Du3d&#10;tX3bllMnTwlRBBW1S1dM+eWPf7jh+iVlwypOVl+ECWzZ0uUcR1JxpJmOhOiG3oZW4N9fgSHZ5d9f&#10;u6G/ObQCQyswtAL/p64AHvsxhuFXvAFPiicwCCoYky6dPVB/9eLPfv1U3eVGzGx/+929GRlsTn5m&#10;SvRpknG0GyXR1hgJy/EEa9DZHZY5a5fFQ96kJn6xwduFoHk80eWXsgpLWD0lUXjiImUXBgRZoAII&#10;KDpRNpiVx1kCXhiciMiDMkIspKxH4XOQwAzGZi2l0zG9muyG5lY5oJo/aWG+pTzkLj5yLP7X1y+f&#10;POuCSvLTp26cNs/c0326pNRkscAV4YUfnoytCstRmYyx6062eJOyP+xqTya9lsywVhMxcJ6apquw&#10;RsspqWKkc/yEHLtDe/+tc2fOroiKrogYtNnoSESOhsBErFm9ZrQ2EU7JXqPNOKty/oDPdelyd0iS&#10;y0pHFRZlRKKxrJxcFQnEeHSmTJRRSEnNlbOXn3nt0y93H4hEMccR/4LVqlu8eB6ensET0emNJqsd&#10;RUXe3ih6YTUq/p13tz58/5Mo4jUamG89sHLKjLGy7FOlguCYYuJAWQMenwezEmSoGJxJMasbbPDk&#10;R8hutlYdCUSEMGC9mHLBUgCUFjkFpCqErZ+fAPhmw8blI0aVqtTI6ovoxkXOhtg3EMkBlIcoICTy&#10;dA1RqYz9adc+WUuStCdjBTHeD27/oqMq4B+wO4vDQT+pX0ZfLpd574P3h4NwwaAWKdlQX9fX13Ph&#10;wvn6+npstH77e3dOnjCJ4/Wg1BAQMeHpQoCgAp5ug9lJIcyDE0ukeX0my2ch5xYOxNoaW//6wj8S&#10;ospqowOuoNftCQeirU2uoA/xKAoGK1qbgkEpK9MwZ+o4QfJSah7fMMfZISFioIWeBWYE6dHSAFXE&#10;g8GBBed1NmB0m2svf/fxpz29KHaJBT3yvv1VV662JmPMH555CYSarGx2xbLZBblmnmP8QcHECWCm&#10;kJDXtTcim6TLZcmJ+83uEMTtMqgCKJ01g6SjNBQ5vbdODq/yn/APQiED6AwRgrwQDP3puVdxpU6f&#10;XbR47jAQceA1SIgRjPvIisVEavu++saGtutWjL9t40QQcDVqgWWFRKyf1dFZGRlZNnt+/nAAW7p7&#10;ezFp+LzCjq9Of/bFUVCwx0zMeeK7m22ZNjRSW8ypXCdjMrNnT7Z0dvWUFJS5+voPHa99a+uB3z2z&#10;a/fBxoAr7Mjkv3/3koLSopQmAIY0QnCojyFVr8q9BHwLtN0SnIfS29Mc4NQmR/+AUNfUf+Bg48Ej&#10;9d19sQ+3bD93vh5VuI/ccR2vD3FsUJN06zhf1OXVsiiU/ZpnmtZP/+Nbehz+p/gC7rPynxWSD/n/&#10;9AKmz95rgks63zPIRcLph5WHV0KxSwx+ppQ/2Gw2cqJGwJIiphSMJn/7h3fbW8WxkzJ/+O3b8/Ot&#10;0XgwGvGY9ZkqnUHw+vU5+SpRndIZpJRNnTRROkpUOZvrey829Jr1ji++3AeXQVNn/8pFczKzSsKh&#10;PvgHSZKC+CVgNknLaqBx07uPdD/+u7+99d7el17/4v2tJ67W9nJ6eu3aZdmFOQCRYE1h3RoxqnLF&#10;itUFufllRWUqqg/fvR48c4p8ceBLwsE+czYLwxuuZQ1xYxHKL5Tu9FdUfmilikdJcRD5CV9XpbEa&#10;NYBnu9yu3Dzj9+5aBhuCLZuJeHpjITcOK0xMsWjc4LRRKf2HHxzHpxgz3kKsbFoTqqtovUnDGhlD&#10;ngQME40mYI0gQCGHwMeD3gXdPJkScDeMqlkzyn5SBgzNtbWBJ5858uGXdV/ubTl8NhAOw3uUxLUZ&#10;ickdXd1dHW09fUJXhxAJp9pboYEneXNGdfWVrPz8lXMmU5pwPBUzODIYPQWLCaQHCKvk9j4oHaSD&#10;qsrrB5Eq8VpG9Cfl1YVUn6WjK9CGULRssltxYsIos3TpbJuJO3zsEn5/w6pJvEEHODCJwGm1IH/H&#10;kcOBinbtXjcouyjGNC7DqjXaxCiYPjwMcG3N3hRsdHx2UqNLqnVSTMPpDe7+8P3feyYaFGfPmfmd&#10;H/6gzzWwe8cxMSbeddcNvI5ub+m1OLhFs8b29PX85umXPv+smtJoi4qyvf7wmdN1jzx0i1YOstnZ&#10;CZkBRYjNNIfDcfhBxEAY94F4KuH3hBnc0HChsSqdk01qcjmmmONKetuj+45UFRYW33zD5tyCwoio&#10;oikDKunUCV6rNiRFAO8tWjWfoF3QocidX4NOK9yL0u9oaveiDh03YVjJrGZHxfDy3gFvY2OTltHf&#10;cevDwSit1yQPVx3/yW+eQ+/4yFHm+29fCbNbPB6QRJcse5PJYBz+Ji4VC/UY7XGjPZyZj8ovX1Tq&#10;pTnB727afbQhEg3ffPtM0JgYawQ+FbVR4I04kc3k9IQhFp5PvATEBdz8cTgpg5nFH2MTweTQcAWB&#10;/nA8lDRZUbTk13PJkoqiNQvK79g0d8a0SrM5FAo18xZtIhnze/xZRTkXLuKlJ9zW0QBj2rBRZcMr&#10;Kyw27eRpIx59cP33v3vzyrWzomJHShNj+cCrb3zp8w2sXj3bbnOihIyERofcLt/sBW3oo//zCgzJ&#10;LkPnxNAKDK3A0AoMrcB/XgE8pIbDEY4DvlEViaCJ5tTefQd++5vffPjBB599+pXX7eU47WvP/aCo&#10;oMDmsLq6mw1I8aMwVBTghoGfQhJEtCtjlxXT7IyZi1YsWHDLusWJaOTYqZpALB51B0B6yTSrWSol&#10;CQlGLTF49o2T3STsNX49Jl2TXQZ3JiG1EAIC2KrKQzN2wXieuSBlYlCMCuLGxRPAIWltafngi+NV&#10;V9uzcu0vP/dYyegi8FCsdj4c6MQGWjLoZ2mbso+tODgU24uC8lWp9SY8hFMmE2I04UDEnF0ypiSn&#10;rMJ004ZV33rwzpmTxy2cP33CzKkDLv/cRfOmjR++ZP7c8eOcJ882tra6Rpfby0aXtXd0I0eQYSpP&#10;xamDJw63t4fO11RPGlNB6mQ1KIjF/BvF0yKTFFpavE/94aP6urjfHwVpElNcJCKYTPTC2dNDARce&#10;7c6dPuX3uJxZeRotDDJW2IKe+cvLfb0euA/+8PP750yfbDJr5HgII2xcAmZFxjxMhiVi3FESE2Tz&#10;dTCogBFLkpJoaAYhFroIheJfI7xLmH8NrN4RT9A1NW1bPz2Brp+bb1qbW5SfTILqguFE4U8Org0U&#10;BSx2Wta55g5IiwpkuxwfOehzuTakkqAT4hJAscDUoEqiRjt26OCJ+x/+TtAXwoDzne/clp2bCWtF&#10;ZlaOz+PH55gxZ8ojj9wOgUlLoZbFr3whJB8Ai8GXNSPvIcG7oeWwISwnB/DjQANEZOvF196+erFj&#10;waLxf/31jyS1MG/u2O/cvXH1+ikb1y9ZsXzeXbfdUlicD6rolZpGR5a1vKwcNFqATmMRVyIeIABV&#10;AH4Zdd9AN8ip+GGSKThrUixjaW9qfOIXz7bUo9UY0arktJlj0RPUWN9w8Mhht6uPN9Hf/85Ny5Yu&#10;DgddBEUU9aHSXK/jSG4hbRj45wSrTLTfVHYhIiBpeCGsmUE5ID3WkQ12RTdQDEbpIwFwUZIOYQDm&#10;ch/7+Z9bG/vwx7/9xa0gDlNq/DigNkRhI1NhI1jDfbW7vqWpbfyY3HmzRkb8AaPdmEoKYb+f1qB4&#10;hSorHj190py2Ll9NbR3gFEYrUi0yWpyQF7vzrvVT5s/y+vvjYgh70S6Xu7Rs3Kef7hoYEPcfOLJn&#10;78nqMxfgiVBT9KzZBY8/sHHzmmkjx1TiGIb9PsSbaBZMX5darYNfCRggALShOOBaRjaJ0bH2nPIt&#10;H77/k6de3bG9+kTV5SsXes6fa2xq7MXYDGbFjetXGi34KUJiDLYvNP/qcS19bVBJr0G6vncQCTV4&#10;fl7DoBBNEDeUNHvzPxoU0jrM//CdyF44smm2jqLrkLGTSL2ISaijNI9fdUf2n/jg4wso7Xrs+xtz&#10;c6wisoF6rdmaHxG88WDAmJEp9Lm1OkfEJeooxh8R2ppafvizZ9768NjufVVbPv9y/MTRHa1t/b2A&#10;fbhGVxap4IvA7Y8ogPiqyvVLlGUNGnD/8tqWixc6ghAWUhxurVNnVH7vW/fe88hDS1csA/+oq6cn&#10;Eo7193lPnKyuOnnyo61bahovX6m5YoevJC6Z7ei9QuMwLkbIcWk7j1LvQ+57ygWuhgRGfo8vrHxN&#10;RTlIFwwx7OTx4+dMHb1k7tTy4SMYPePzBJIqrcmgYUw6wR8j0BZGApbn44+rQr7wimWODKsxx5bL&#10;adGljgyZqqG+t6OjjaZgOczUUEYEf8idG8cPohsMFpLosBrDxNIA7lXqwy+PnL4ctlgRdUGeND57&#10;fv7fnn3y7nvvpHkqEAxMmjJq8bwxFRUFNXWNcGEuXbHEYrXv23Mg6PPsP7Rv/+GT7Z3tJdkGo5lD&#10;yhU5MZC9FOi34lNK09vTRjzyAyp2SgV5pSgvCuZJnaSNtBAMqrVGWANxhzEaM7Z9dezqle4VS0uX&#10;LJ6SAi4qDt+ICmAp2OViaB6G7PJP5Ev6hks+PZA+gbAKl4nPE/7eT55/55P9/nCktGwEq1V7gI0V&#10;PAlJdcfDv8ZFVFhS+sef/rQv3Pv4Y7+C8l5WkfvdB+83GfXbv9rX24e6sMDTz7xVV9vnyOA33rBi&#10;5syFRw8dtWVk3LBwolEHmxiA1ALIOUgnARpESuK1dmRWeaMpGoyYbHwE7WIQXQWkvmzgZPu8Ydwf&#10;UMIOI057b2eBnTY78EqgwRWaSkggASEkSuhqyIHRkTTpGMqjYn+CX4+Y7xgWr4ycJAJsnwdxCefq&#10;wEB0z56jNodhzrSJdFL9xtZP//yXD0P+REmJ4elf/dhkMYHSzLIIhwoGow63V53BADCNTs8Gvb4I&#10;ILcCImZw3OBIIBYlvvvucRgG7717M8/hBRMbPYlQyMXgFTplShBbKyQ9tKbpeZMF+F6YVoSQx+jM&#10;FYRkxAfJUmvJtCCJJsck2qIN9nlg+kEqluzmaPVJwY1XNyGCkjuNzmKDtl5ZnL9972lErnB3Kimv&#10;6O3unTJp1LKFsxGJA+rH5sSLRIozUHFZ/uiTKptN/8BDt+t15lSCBxFqiO0y9Kz8X1yBIdnlv7iA&#10;Q399aAWGVmBoBf4PXAE8f0NzQW0HfrbDR4799Cc/PnroQF93N7IJOqPGaGK/+/CqyvISgynOsjGj&#10;BayMEBzLibiEzIveZMCElQBCUZJ1Og7tNkKcyiuvgAO9obXeF4o1ewUf6kJiVFF2jkbLh0EH1HOx&#10;eAohfzLxKxPS176J9HAEW3WCDGvkN3gCg7kiRYaFVI9ku9rQDDFm/rLJrM740hdH9p1uQXfrz5/6&#10;SUFOTnYe29t5KuZzZVqcmG201gxtTGneuaYpkEdzYnxRRXxuI4POZg/sJkIgkFL3Z9o0I0ch+MPS&#10;moRWE4TSEfE28zpfX1t9+Siz3cJkWCw9nc31daG21uZJlcXF2ZkGYy7LxB1OzJpM9blar0+4++5b&#10;8WAKm00i2q9OoWHCKIvGnfsu7drT6sylV6+d89Pvb87N4U+fbu5o9sgqYWzl6OVr7/3wg6P7jpxZ&#10;sXix1eGQYBSQVW+/84XPI+Dx+k+/uUHLYnuwFXM4A3BGMkJrTaSxFYkhIrsMBn/Ixq5Cz41FohgU&#10;GFYPmAseHCnKGg0ia2SEDwaDnFpruXC54cCBiyzH3XbHRjNYDimPMsuSjANZaIwvJB5BOqeuaS7p&#10;Q5O2Cyg5LaUaSTli5F8UEwZh8WBMBp4TQR6jyfKL3/65qa5DlIRZswu/ddfGVctnbb5hKa1lqqpP&#10;I852x92bRlSUId8BCwZOFvwUAFMSXgyIJhoTfhBJQjjIDLWF55wsa/MNuB9/8k8HdlXr9Jpbrp83&#10;fFj2hDFli1ZN1ajd2c6Y1arKy9I5HMayAntze3vdldbevo61q68LgyEKu4wuj9Jk0pwlGgD3xqmz&#10;WIGXwfGJobVDyydl3dWr9a++8jkBAaiTo8cX/f3ZP4yrHHaw6mQoEMUsbHGYVixZduVig9Nsl0Vg&#10;LLKQO1DO2Hh68dPnLRI0iiCA4MU3CxmRKu40FJkoL0rVlzIto6pXYUgqAoKyb6+MyalYMoRcS3Oj&#10;5m/PAUAbf/HFPxTlOQ0WkF1jOgMHkA2Gh4Sa5YyWL7fX9kFk6uu7c/NKaDGwpMH+oEcqkMXlILEM&#10;l5RdF66eOn+5UU7F33z9l7Pnjjt67ETIG75t7fpch1pwewzGuNUJF0Q4FY7OHZsLMnQwCL9XXBRV&#10;161Z8OMn79+waWWhQ+/M0smpYCwag1KHRZJENcejjxkHVCvLatwhkFoipxaUoWRiz66q51/YBUsR&#10;OA40zRUUF1SOGr1k2ayH7lh51+0LzU5MfEi1wCARICkV2oDclCK1pCdqZdz9Z7Py/1BGIcRYMkcq&#10;V8bXSst/OCqKAWZw1MSy4vMPHsdrtevY/E+wZjEU8uMEZ7ksAER/9eePvG5h+dL5m2+7W6839bR5&#10;Pt9+3NPbXpBfSakxnZqSnFMWZGt+ZWe/dP/3f//Gh0fau5CYQL4KmgDT0dYHbmt/n7upxb1kznTc&#10;r5QGLgyXRJbAd0kCFQmgV+iXP6iKRqIPPXTPHXdtWnv92rvvv33kmAlqmU4komMmzFqxavnkqaOT&#10;KbG/vxd2CRjrmht8zU3Bz3ec6XK5lsyfSpjHLO5oIvroUyiN1uBnQbuzhEANMbKRGumvzzGFqEVW&#10;iJBvVEIMw7LDYnQ6dRwrhgY69RxsPmJKAvJDh7MxmYpqOVM8ZNyxo8bvD3R4guSsTPCMsTDFZFWd&#10;afrLO9W7T3QnYpqy/EyDGVcxrqgwar9o9GrHAarJisQZv99gMOTtO9by2seNhcXmP/78rjWzRz58&#10;7/pVqxYFowNqJrRw0dxbbpk0ZULh3AVLI67uPXsuouVt2fzJoYhw5vwl3NH8gURnt6ep1dcf8I4e&#10;lufMNSit1iKCVeQ8uWYWGwSwKvGZQRVu8H6FA09ifTSHQBNHaw0on9JSVneP76+vbA244zdtmDRy&#10;NGmIp3kIWdFUCtkeQtFSoqkK3eXaeZj+PQWXoiyBYhOOqJ999gs5xbS1d58+c/HgsRNvvPPlZzuO&#10;tHa1XzjbYzTZbrt9ZeWY4hdeeffK+UZnpv4Xj//QZjAW5up2Hz4SDkhXr9QHw1E0Gv/+57dcf8Oa&#10;2stnj5+6HAn577hpJZuTJ0Rg6QF/yYmrSUho0NmHqiRwZPT6EnSuoa66qytUVd388RcnTYY8lrLX&#10;Nfd88dleDj6sUPDylYYLDU3zZ043GDI0qMRSwRvDiSF4SRSUGgM3omKsI6cDrmBFCYQmTfY8gtg7&#10;wFIAgB0J9UaCvQeP13a1+6Kx5Jaduz7/eH88rlk0P/Nvv/ueyQmFEB7AIGdAJZ/PZGNiQojXa/H9&#10;I/6Fm5bBqubQnUSq3nB7ovQGw5v/OGC3mxbNmmYyODo7mp0ZDmyqRLxBBJdR+qTR6oiXMomaMjSd&#10;g2MWo8gt0RqJwk5lthiLAv3RrmY/pdYPBAbQvsfpoO1FkT/ijAk15Y+g+5mi9WY05em7WlzgDu85&#10;eNrvjcdlsb2tzTfgqqut/fLz/du3V9U1d5dmFpUPHy+Iqv2Ha3Z+dRpJ4Rs23sjRuhhIasSINhQy&#10;+j/wcfd/5480JLv871ztoa81tAJDKzC0Av/fWIFIJEJILqA6JpPdPb2fb90SE0CsZJ7907d/9qP7&#10;N65ZMm5spcGM7fKwyWzy9rgAyNQSdiUAo1BekijLwPTC8TrWkuVy+3NznAN93qzCsps2rYclpr+/&#10;p6bRhUfZUrvBZpSjQlAH10tYsOhJAGdwL//a5n56UgJHl+SM8Oyn9I1iPknAYJCKt4v5De0tqB1d&#10;O2cmQk39fd2Xa3oEKXbxyoXlC+YmmQhAm8XlxaKIwtqQNhpTUfr01vc/N8CVsYvBgIjRWcbnZ/S2&#10;DNZoERCyT0o0Z3W5BnR2HZiKJGdlNEpRPDJmo90GVv3hIyvOXzh9tSHZ0VW/cuXKoKcPz9mYaKJS&#10;dO/+02qKu/euRWptSopEjKBssglGULuCwnufbm/tEm66Zent994NvWfKtGkot6i52nrxQsMbb2/F&#10;FiUeeLGfefDYYYvJNnJ48cuvfrJv32Ga0j5w302jKjDBRmB4hslIjPoIBAIAhRiaoXhlr1rZKk/v&#10;7pIYB5koWI4RwpFoCEhd1A5Bc4FSBt2KDvgDQAN4PAN79p+DnXzpqvmZOQ5NClF5wpbAYAHNhRhe&#10;MCGT4BIiD/Dnk7jZoL1FafHEzuS14eNrzYVMblhHOcFQVMQ/IP3s13+qOnIZZJln/vjj+25bBCQt&#10;kkHN9S2P/vAPkqBZvnr2ww/djm1bzJvEw63h8AnRTYtvIyUz/oBPbzJhhgL9MxLqdve6u9qann/5&#10;/aqDl2k29aNv37b5+jUoUZIBx0WBCA/0rAHDQjxl8ftcrD6zJCf30+2o8BBMlsRTv/zLM39667U3&#10;36wsLSwuyEnGQdAcOHHudHfH5azMIqu1BLPkQE/rW+9vaazvLh9lffn5X29Yu4Q4EGT5460H4f4A&#10;dCYcShw6cGz/odOXas82NLY4DZqS8mEhXw9N2KTQShQzCqmOJuoeYQH8k/nyL134hKNADiFZefx1&#10;pYqFXADocEn/fYWye23kU6vNWThkjEYu2LZ7lyQmMnMsE8bBSSTgHxxrVKhQPCslNBi8X37lEDip&#10;w4dnrVg63pJpAqQAnTuk3ANpBFkVcEdR2jpl7ERQixcvmjlq+MjiQltNbWNvdyAzTz9u3AjemAr5&#10;PQY9RcN8pRaLR8+YPXb8+us2gJVbU9scikWWz57lcNo1cTfarpBFMGVyYiSAziDQMVPqiN7kQJgL&#10;1S6YnWgW9cVa0Em9Xt/dj74XARmTxuWPSin12HGV16+5buniWXqDTm+nXH1tsZgXUxn2rbEQET+a&#10;mEkE5mu7j8KeUMSXdNEPnBqDKgz+FYM3mpyVP1bAnOk7CSEQDWaM0vpu2gSRVg9x5qWbp5R/VVje&#10;MERAi/GHQnqGSTJ8LBjsau3860sHUO7+nQfuyM41nTh94fkXX932+aXDVY2P3LM4AYVD9Nh0SH8k&#10;VaL8s98+W1c3gK+5fMWUn//0O9dvvKWtq9XT725t7YPi5/VEKkdmVoyo0ICCAsUnHaYEVZlEWsBY&#10;Yd7ecigUjt142w1zFs4tLh6GRi1EP6NQ+rRZkuSJJ+Ty8pHLl6/ZtP66BfMnsgbj2HHFYIx2NfuC&#10;4cicaeVWizOB/CPxFOBkgKgDRw05PwfNUkQ+QBNNetGIip3uP8NZh6KhcFAKRxMqKobqLkGI6sx8&#10;LKoD/VyMAVAKvK2W5bOD7sBnX1yN4MrsEU6d6j5yArmTxktXrn65v6arMxL0yy5PbOa4YlgJIfqo&#10;1X6VBuM3GwgGxUSSAy/Xknml0f/MG4f9IfGRh1dNnDyhvGAYWpV5B+QLZ9DnwuUPtC24qf1NDV/s&#10;Pll7tQuwjwNHqk+eOoN5HZQYLerVaGCzoCsJ86eOMFn0MhKMcbhRgIL62upCDqxym8JdhJg3FMUu&#10;fZ8kkj7+YyQUQWEzhb6kpGgw6tsaej/YelBDJX/46L0srwkBYYtXO5zW4EKLCNoQM146qDQoNBMv&#10;GvFhufx9cE6ytN7TE9ixvxpt5marta21v7cH1eP4vtjGBrfVyePe+8T3v+MLhf7xj4+lWDwvz1F1&#10;8vSYEQVwqS2fN8Ub7rY5NY8/fP2TP70nP68gIQaQAzp3uTboj7r83pEjChjoSqQuOwHfC6NlAb86&#10;f/78w4+//NrbW3ldvK3L/dD3X9y192J3T/DLHccu19ftJniyYGlF3uJFc3td/R0tLkcmKn4cBPNF&#10;hBR1OBACjg3kY9LsRk4I5eci9DNldcjpwkAfYXkKDiMsWkxIGE2o/ZZbW9zV56/0d/dDuJ8/p+Sp&#10;xx8G6M3v7oWVBgh+BAqj0J/QoR6TsP4QXFFnSO7zWrQCadE3B4wLtJJETP3uB0fDfimv2DZm4kQx&#10;FoYwRxmwb5Pi2QzcR5FsQhsRcqzxBAKwuEK1Jnt+YKBLb0TvWV5Xc8vjv/zLjgMnSgscZaMqkolY&#10;Qo5KQkREmDUSSMk0TKhoAkxKrKsvarFZG2o63/l4B6qgaE49d8GE2XMmhEPB4eVFGRnG00cvtvd1&#10;z59YjCTe9t2Hrl7pWLVq7vw582G1iSeAGebxRPQv3ceHPmhoBf4nKzAkuwydGkMrMLQCQyswtAL/&#10;eQWgMMDqIorwCbPFRYV6kzUqCG6X68SpY+PKHaUjyn2eDp0JHAwVWJlSrN9kNgrRKJo7wZSICXH4&#10;XGIREYBATwdKeahL1VXdvr6O3tp2b3DhwtmTJ047c/ZCX3+Q15htBhtrMBGTjEbkrLwM0SFtdlGe&#10;iBV0oeIlwAOzMnDhuRi9BoSZATijSj5XJ13o7CnI5mYsoXlnb8kYLZ2hQzyqozN0tubk8ukTsixZ&#10;cU+nWgCNwKDNKKESga8ll/TjZNqfgeoTWWJ4PIiluHg0FA96kjLLc5TgTxrNVjRcJ2IenotFPUFn&#10;tjPU50YCxmbKtWgzxgwf89WOA15vstCcPXbYVIntTdKeC+c6Dx1vLCozLFi0jNF0UbSUEmQtmH6y&#10;s7HO+9fX9nBG/o67N8M0btX3C0H//Pmz+t29dQ0dahVvc5pGjxvb3dXr9QSqqi5WnTy/b+9hKZq8&#10;4fq19958vZaqhzdBb8JOeCAWJsBdtRrFvoCUQudKUwvwpowExGiBqRRWF2PIJ3KsyWTM9PXF8OiZ&#10;FJnT52sv1XTXNHadOd/Y3t4bjYaXrlyM2AKCPuC0ojsIQBlVitOooeYgaMaQjeNrgo4yuGI+xOMv&#10;yDikCkVp1UwbCBRcJeY6Cg4oF6O1fev7TxzYjX1p6TvfuXXDhjVh70WNKoaMwSdf7Tl7rnP6nOLf&#10;/+4XYsKFpBWYMrDzgPAoJ/0gC+GrISPDGbOCoX48oGs19mNHDz3+k5ff+2hn3ZXuuBx95jc/Xnv9&#10;SqSWxFiXTpcUQm2c3q9NBeOCh0etsAQ6cwx8zzNX6ga6Q8eOX4mGQBtVRf2pqtOXXn3tk7/+7e13&#10;P9ixc/fp46euQE7Lz7bu2r1vx+5jWz7ajVV8+OHrh1c4zI4MVBSFAt3vf3QMgFgAU0wmczAUQ1WH&#10;xx2pudRz8tyV2ZNKbRaD0j8NnQULkQ6J4Fd0l2DEIwzPf/1NAfOkMzLkdMcnJCc9cRehdJdcEMrv&#10;02ct+YOONu+xY43PPLcTEQMvgmk25/SphXqjA40o2B2OJ8BwJWWwgUDolVcOwn/048duNRisFDIV&#10;PGzzSKAl8SsY2GYnJK+whgoU5rIz5oKGG/b2eLfvOuTrC2bYM5cvmoC0CJ8Miu5+A48RSIj2+FFZ&#10;pTNYHVruy4PHenqCdR2NIyrycmzALTCRoAdsaFSem50IyWXgfIsEo3C7gIeJkKCylZ5MwAATF/u7&#10;XA11nSxF52TnCoFEW2vHwUPH2ro6X3j55YtXTi6YnWtyoPMLUxvQDDYepom4oLh+lCQc0VoGZZdr&#10;HNz0GDyIU4V6lSD+DnwsuSKUX0GQTfsdlJVU1pFoLOlPiu9K+fj0vUf5GNJqjOwjbj+8Q8+qAS/N&#10;qanxHTx8LuCVdYaCk+frX3rhjfa2CLBWyBlNqByVn1mKjrbaK11P/v61bXuPX6lrR7Dtrgdu+faP&#10;nrBlmPPyyyoqRn629XMYLEJ+H4TQhQunVAwvwXIRBwpqlojuQsQ7OBFwJR4819nT5Vq8bNGIkcMh&#10;kkbjIa3WoGdTIbFHz+g5FrdDyFWSTElZOfnTxpctWHrHxEmLtnzyPserNqxegeZccD40OrQ6J6A4&#10;AIYBZgq5uEiNOrBNuMpQUZxG7RLZJZ3WwvJw8NNIIkhSUGzQC0XTYOLGaG2YM1i1DI87GVakq7H1&#10;tferzp1uMxnsq9flg9bs9oiNLYH61nAoCsDH6CBEE0nasHC8zqSFu5GmA9BS0V0UFeG4c2jo/O5O&#10;9XPvbrvcGFy3btS9372HNQLni6KrqIDyp6SbM3tNxhjHRj2e9gyLc3J5YZ/Lg1uEw8kXFmYZTOry&#10;EZnZILSWFLZ3d8Yk1YJF02w52VFR0JlRIA14zddXyqDmosgu6eM7mNVTTgVIo1B4jSyri4Vxflmk&#10;qGrXgfMnjl8dN27UrXcsCUe8kXCU0xnx9/AKgdc7XFiDbhdy5iivH9cuyZAkWTIy9eaC7Z/tOlPd&#10;irV/6offuueee6dMybvvtoXz5mfXtzdAzXnuTzdl5cNppz24l4hWrp6gz+0LCt7NN6zPzDWOr7Cv&#10;XTmmYtzoMFqsI/32bDtiQCOKcvcdOX+1vie/ZFj56MoEZYxEBTWjTan1wYDq8V+/198X8bjFMxd6&#10;jp+sj0akuQsXg2rf2zUQDIQjkZTepH7gwfWbVi/s83W1NrsBsJ45eTRpJ0yKRByJBvVWnJJCUkR1&#10;Ol7UyTv0XDUOB2n7grIv0DhZTag00oTDbs4g2bOtFSU6g3nKyZNVNG1eurj8F0/eoTcCVgstPpSI&#10;iSTkmErBoob4Id7wYMDyDE4igLdk7GlEYH41cCA/yTaastv5jKNQ06obm+p9O/dV7T9QPbp4fIap&#10;8PCRc02N3W2tnbEIzCwpq8PJcrZkgkEXuZrJa6rp+Pzz/R99ceT48UZ3v9jU7l6/bAEEMSymOdtq&#10;cehlKQYRTRWVqZQt4EOjVoHVWf6rP71Vd7Ub5VKEicbpnvvLK7fccPeyWQvHV8w9efpyW2P/6Wr/&#10;vqNNhw+cNRjMt9z6rcKCChjxyEuhBsycaw8n//o9fegjh1bgP6zAkOwydDoMrcDQCgytwNAK/OcV&#10;IBwNOcnzHMC6Pp9/+vQpM2fOfPP11+PRxNixJYWFNpZPhX0hIdzf2oieUSO6PXwun1LbAqChVm80&#10;AImKrA0s94//9PlX37mybfupQ8fbvtxy+MLlc0uWLcjW6auqzqbisVKnzm5B4Qw4pxEqiXJpMniS&#10;IT5NeCSaC9mdlpJJ7LLjoUfC94XtYEwIxFsgH2uQWvyRGRNMM+ePwp6lpDePKCoaM3rs3h2X4VxZ&#10;NL0sM9tJnvYopLUdUjCgoUUF5an0wKTbZhSRAtbpJBNHzEVSx2HVAd+XszNCMC4nTQarLuB1mR2W&#10;SBDBDX04KDKsTs+bY1IKm36ZGZnoZj5d3aDhUktmLQ5penhWtWt/zeVLbdNnj1w8f6mKgqATMaFR&#10;NJwIi/rLJ8/tOtE8a9a4m+95QITHP1Jntef0d/UsWbxi4ezZE6aO3bD+luUrZuQXlp45fQYSU3tL&#10;T0JKLV8584cP3IdmU4ru0TIc9p9joRC+DdKaG45aHA4UW5BYi5LzUeANZN1gDBcFkdFxMrqljPpU&#10;Ir5t+5FfPvfeB9sOfL69+tiJmsPHzna0gYwTLyrNeODBeyw2iyYVHDTnk0OZplGmh/z0HyuGI9L2&#10;gndYafB1uPTkoQxsiu6jNOxgCtLpDD5Xq56zHK06x2j1q1bMyswwc5oodqRheejoaj56rKW33zey&#10;Mn/4yJGyjJZc0niiUqF6SVSleC1lgGsDcybPZ5D8kcb/0itbLpztxhamzqB54vH7p02ZDLAnNBdZ&#10;EHi9rBApZMRnsDEpRGgjxnU4l2hrS1tva0eXzsCuWTN/4+o1R6tOIv8SDcd4aDOJpAhpMao+dap6&#10;7/4DX22runq1DtXVy1ZOvOPWzXqDDTJbPCbkFJZGov5Ro4vuuWN9fmEFwhwZmZYN183zBPu62oIu&#10;f9eCmTOUlhjliZw4URTdRDlHiSvrm7wpAhY+EUadwZhS+jPC7ZJeZOWMJVvrSl5Cc7Wm8dd/2drS&#10;0OPz9Wq1dEtrS3d/Z0VpdmaGU8TigYmjY4FYcrs8Wz+9CozwokWVlRPHREJCR1NLZq4VDR2ABhsz&#10;rDFU5EYCOKMgc/S2tyPblRSlZ5/fitLqosLs+VNyY6Gg0c6qtIgOJBhSemtDIIFXGUBQmDtz4tHT&#10;p9pavAlNbPqoYqTDECSRRABibAFPoLup/8MvPkJjPHQog8mICmw8d8bjqFzRGCz6yuJh4ypH3H79&#10;5ofvu5/mnDW19aIUaqxrFCRNd2/4ppvnYxmDrrBOJycF9EZjebCeilKinO1fL63idkn/+SDEJJ0V&#10;kqkEJB7FlqCYXMhqQkkhA/i1xVTWUZmb8SajJlY5oZVlVijREGLg0dGIaAPzuAcQzaCSuliKbWnu&#10;vIqr/NI57NuPH1fucg+A35yZYxg5sjIaDH3nqWdbG72w+IlCHHib+x+8o6Kswh/CzM8cOrj3wIFj&#10;sihl5eatX7d09tQSm92QTEJOQpMOem5JVRsxmmlYtYY/U+Opr22aPnfaqMrhuKpJkVySklC8DFMY&#10;cpcpBhFOGhYWEFZpDcXbVGqeYennnn4Wt94bN85CGhT9LCkqJmsY5Y5HzGvk5yQ4JpIbIcPkIFKX&#10;eG3SQgXWI47YGZF0oaEHETExWIx+rwdVRLEgi4JiNa/yePre+aRq6ydneL394bu/c89DyxdNn7x8&#10;xuTx4wrcocC8eZNvvuHGz7/aW5jJL5s9ypZhi8tBSutJJkD70jG8pKWzw/7E3sPnvjjUmZ3Dffvh&#10;O1DH3uePaoIhS2aeJIcZNo7jG0P2T0VZHRmpBFDK7KKZCzZvvnn1kvkrVy1bvGTmhg3rV6+5eeqE&#10;MQer9nj6YhvXTMrJsYgguMs0DdnxmhVl8LIkdKRUgiZyzCC1isjFRHMhejWFVxXU3gtASwc8kbe3&#10;7Ohq9377vttt1gDijfBbMTzxTiRlAecDbBtKEGtQs/8PsotabaDxKnOluvYvr3wJEQSGzEULFk4e&#10;N6poVD5wVxnZxptvXrlm5dTsnCxZ0qJ4nkua4WQEaQpmzntuXl1RmhX0tFkcKEVOIgbImqBWqEQB&#10;r3sQ6pGW8V+82tXf31VcakvFo6+8+dFHn+3Zubuqtb3jdFULDhbD6wQBX1TOyMz827PPLF48y2hR&#10;VR29CIRK0B/auHHJsVPH33zjEArLVq4YPW3aeJ3RFPF5iCACOZSRI6Ewo8ZryuCFpFwQaWsYMMNJ&#10;vIYGPBKSmYj5wLwWCng5oy6/YOGx48fDfk9ekXXB/DEiauoSXhS1q6HfmDhQfqQoiro5qG+hQAiE&#10;ISbBYulQt5REplCL4u5kxK/W8w6nyXahvr23190Aq2FPf0ebp2QE+/6n+198ef/OPZcPHLl6rral&#10;vNRm1udxrAVNU5LadLn68M/++N7+/TUd7S4IugDAwKI7dXKJJdtm5lDbJ4e8Xux28FaDGJY0Mq8z&#10;2TSU/kL1hRde/QQS52M/+v65i+fdnmBuQUZZ8TC9xWLPdtAx+mT1Sa+/D2+SLK5ct/KhBx6Ix8N4&#10;XWKgccrY+0lvbAy9Da3Av7kCQ7LLv7lwQ39taAWGVuB/yQqA7EDS7HgQINtT6bGOPBiTYhRlxFMo&#10;BvD0kj8h+4CD+/n/S7740Cf5n64A5g4ILgS6SMYkEZwXHA0YrbG1deRkzc233+/y0p98WfX8q3v/&#10;+srRo+f6F8yZay8cFxLU0biW0ltpI9vT02dwFB46dfSN9y6BikdTxgLbSDEi9ff0FmdllBTxB8+e&#10;r+kINATCzaFEbunMNoFPZhdnB9owniUwnGk4GQEFMWXEI1qYMmNYiKXgMsgwaATwJ3l9Xzgm2rQf&#10;16nDMYGh+Lnjym2Uz5FQG2GF51M79zWFIsnFN0xVOyhJ00ppk3QiE/M5pYWDPx0gIPJLWkZQjBrY&#10;CyeqBUYYZI3w5QErxF6lRg/aCAQOFHYmaGzUIyKBPwV8LxFkDbSY8DOmVCAgfLX3VFv3wL333prQ&#10;uJIa88svbB/o8y+fOXPWhLEAlyLWE6Ez/HGNjh/20C+ei4dj92ycOyY3YkENjZpLimFsvKnjvQ5T&#10;qCJHnWf22ihvZYHlxpVjO3s62ltdi5baf/jdNXxWk1e6ZAIgBvMSRiQK+2/EV4LIBiFYIp6gwXCo&#10;7JSTGZPGuyYJeks/4iSyxunzJGmm8vu/eq2nD1vJaEmm88uc02cXO3OYkaMyvvvgddnQRGgwETDt&#10;YBAhiEWFYoBsi6i8o9gC79gkT88zWCAaznNFgiG+AGVcU1weZC0p7PBrab1O70gKqR17j0YjwtiJ&#10;Y8tKRnKcS/K6aF7MzjQePlYr+uUvtx7g1JZJ06dKMQQA+pAYUmHUUPmpZCFy+2ranEyo//L0G2+8&#10;uuvo/vNwStx208q3XvhlRS6n03oYupfWemleSKoiUASArqCSmZqUGcZ7kBg06G9SR2ZNLb771rk3&#10;3TB10ijnuAm2G64bk2WTZ0/L/e7DC++/e9Y9966MSb7mhl5PD9lNtVvpNcuG3X/DrOysWMBdy9Ai&#10;qlhAnZwyoWTmrFlWm2VUJXfdyrmrl89YsHDWkapTHR1etHNft3Rd0mTxhkR9RkZAAv/DJNP6uEqf&#10;Ak4WOR9YEQiJAeYXSU4IGDbQIaJGPEKFOBWPj0b6Q9YmkEBLsJG4XJiidES7JAsbUWsCsjaQ0kLq&#10;iEcSEqZVtcEewNqyOYm4duu2qp/8ZV8wrLJksnFiXSEOoab6AZvZOGp0hRQXTbbSWCjOSk7Brfv8&#10;i31qOfate2arRJ+Bi9vMVCoWxipx4AbjK7PoZ6FIyzAQN5RKz4uUBj+KcP5yv8vXN3/hUqOpQkVF&#10;1AYMM/2sHZv+hGpNW1VuT1/RcO2YYvNn2890tfafPB8KhHNyRxZreHtEY3P5Y0/+eu/Onc3bt12t&#10;uZLIMWWicEfmwGDtS7DAASO9Zy2vyLPakexwF2UFqi+fstlBg0pEo+jiUQ8vmVOQPZkzGINB8FyD&#10;Zj3a6RVZi5T9DL6lb2GK1Sp9JSsulWvvWvBUwFfF9QGpFi815B1oKERuUPXDUCkaVUek+Jh4i/Cz&#10;w2vFa5MsTWINBMwD3QavQxiYocuSXl4ZQyNQVnJ5IZOfm8RJM7KMevT2Sd997GEdqzl1slFnsq9Y&#10;eVuzJ/n665/gUpm7eJIzy/TkU/dNmVIshIFHEXs7+h956AkUaReVO37/u2/PmTnbnlMQDql8QV1W&#10;wcRIkIuGghZnfsDn5c0BKeE+eSHS0NBYVJA3e9YMWBMkMQjjAK5EhkbYJ8QAR8Qa4nFwifCtIuSJ&#10;Ch86Lva8/sYHLK8eP6Y0M1uvM5jkuIxSGTaeQmm8Fmhb8HBxl5ZZTYqTaNwQZXR5o2wuCV8PWBuE&#10;oUG62wkcCuVH+LHRf5xIaHkeZwcHjScVVquyvvfk+3v2NMHV9re/PDlvSa5WbOO5AWsW8qTUxs3z&#10;pk4fC4rSmx98ieanWXOm6CiB0wi0jHozEfdOnssNiZw/QH/nhR2yJvn9xzaNGj2cTvrMbJTXueRE&#10;LyDrFF4DElAFzXSCV6PUXh3VMGEVO5DStKjpHo26F3VSGrGPlVw6S+pM9dm2psCI8ozs3MKMjDwq&#10;IeJeiAo2TQoQEIRHmZTKKKdsyZQdLdbqJHjD5E5OTgga4CNRpYXHEq9RMbQdQ1aAjP70Xz8H+HnP&#10;oarXt5ysbfWXFY1nNQa7LlcMxZBo0vMQ0QXcXYCIRlMbZzX6IDnqzahCRlzFkZPz6lv7qqpaVRRl&#10;y+GuW51nL5YE1xmHIWbAuRaK87DuSRoUqTGpcG7JVFGOXLjQUFya8a37lplQLiQ3sxxYYIKB03KJ&#10;XDbB4fcQOEVN65SZBZ++cd7rCnyxpeqjD480Xu1390m9XdGLV1wqigf3Ng4klYZArHMK+PUrS+xO&#10;NDSN+Wrnl8kk3C7GQ4fPHT1al9LIcxbOu+vm22vqB7btPskyGYVlZW6XSstZUmq05mErALcfElDF&#10;e3rPg/wKODo+NQJdaKSidAg4sWpeK7M6Xd7V+uqaq92FRbql86YzJKwm4RtnWHhSgeyN4KKSJY1e&#10;l8lRRkg3UUrEnQG0JimWNBgZ6Nqy7NdZg/FU/5pV5cPL6MbeXohc4Uji0JGOtvYIx8iz51bSLNXc&#10;MHD0VFtmphOnLmxYB/cf/91zn7oHEpXj8+fMHXXPbavVOrmhqXf3oVMFOfADjQhHkzpLnkafHYwY&#10;NHpDf4DRZdpESbv3KPYbzlozLL/+9cNoDDx95HDVgdM6VkpKYZZLTFs+bdGqpTllJZPnzLrnwYc2&#10;brpJTsQ5nlHRMoLANLZvBhv9hh4dh1bg31yBIdnl31y4ob82tAJDK/C/ZAVgqiC2ejIppnMM5A2P&#10;ewgcpzer0vuOZLfyv33O/l/y1Yc+yf9sBRR8LSGrksORlJE5wmAGMeTLbZ/BbpKVU/SPt98/sK+q&#10;u8MFgl1PhwfP99i6cjqzM3KyPL39QU8oJzdDjoV++qf3+npiM6ZPf/Y3L91z26Ytn24PBAec2dZ1&#10;q1em4gORULS7P9LTH5JjfjxoX6q/OlKSrQ5DNCp7A2GrCcoCsbZgJwuaHB7DUR1Ddr/jcoyWGIMm&#10;ZdD5VcMa6tuluFxmlctHWEMhkPhMUSn+wWcNgUh05XXjbJkg3HrlsAhbO3aKVaDPfpO3FOaZtMNA&#10;Md+QN+X/ME6jfpJl9Wgy1jHmL/ZUUSl2eFmuvYCPxLQv/u3jaFRaumBScUm5L9RucmZL8ShF8YcO&#10;VH3+2ZHS8sw7b1yh16EYFBCQtPCjcFiU0xxzL7h9kiDb8/JB6l29YtaqNdN1JrUUC5nNFgpI4Gvf&#10;xuA39M9v65/7lEpQhXw6xih2tTZa7KVGcwZIuu9v3en1eKx2y5/+/MuHH1y3cvWcZYtnzpszIztn&#10;mN5ohc2EACa+2ds1OOnghap8XUQXeAeSJmFf8tdPP9vS2I2g2VOPPWI0mrWppiQYjlTSaHLMnzos&#10;N9Nx6kzLqXOXg4Iwe84kFfxKiTiv7CwbjDm+vh5vsH/TjY+eO1vf1+2FXX3s2Ipb1yxjmSTwNGRz&#10;Xo2Wa8RGyGyQLoJVp4z/w28f/U1xVFngGzPocjIdIytL8opzcXrrLAVjKgpXL5q1ee3cm9bP3bxm&#10;3twZY+wZOcBK6CxGg8MpRLwAqkKS43QOmPXB+DVabFJEcvUOHDl5obGhC5mDjEw+6O/nafrShYuX&#10;Ll/+0U/ffO657dUXzlQW2HILS+Exwd2M5eOoQ4GsFxewJRxCi49yJqWXi/i2FK8Bri0nZC/oHyoV&#10;9C+JWC0UdVAQBIszDxCfaDhqMDqi/uhHW7Y98/yhiCjNnlf56ycfBWupu78PgQJQctctnVo5tkgQ&#10;/WiSSsb9O/efe+mNz1o7XGPHjFi9cgwIy0rBLuYi3HvTMh2AF+RqR9kQrvuEBIYFTepCwqFDx1q1&#10;DHXThnVoy+Ktmpi3E024HKYzkY8J0DSAyPWjWZZndeeutvR0Bfp6e06drZbV4ZHDC89erP3e9/40&#10;0BcCBclqsLb2dZw6f8ruZErK7BYLE4mC6eTScXbUuMST8NpEgeJetnDs+hVLFk2febmlt6uz/+LV&#10;mmXzJskaOasAfcwewDygjCiOumtJIyK0pKnFg9Gj//QbpXuE0CvwTjxIyqsMyc0onT7//bsaEgw5&#10;Jkq8CFAfCC5QXZCc0ALTgfiEJugTwTNyOiyFBSXTJ424ftmMEROn9fe4IkFhz4HziFVOnTRuwOfd&#10;s2e/2cI99ZP7b9y0Oi8XreTAbKNBjK4+d3HH9iM6PVwJkSPHql988Z29Bw73urxl+fldrZi9ywhd&#10;RXbRgMjEenDm1DRxZ8+eCUUjt9y8AfxUCv4tLZWQBQzSDAuPDBbRQ2lMeI/HBVgSRAmXg//Dj7d4&#10;B8KTp+VXlFYyHCq5RPpazVjaKqW8tiqMEzgQFO4JmbGVhVXudXA2QFRVXoAVk8y1ewx+gxNQ7G13&#10;/+0fJzCDP/DwnQtnTUcfkVaFSjXAepE5xY2aR74MRKEPtuzB56ooME0dUxQLdus4qHsM8qfJhA4U&#10;9QuXL++vHhg+IvOmG1bml1g4ws3xaoksDvEY6i1B8/zzjku4M4NhHhKdVCrbcLBIaijJXr1aW1Pv&#10;Ki3Tz5ozPeoLxuMhmthREIEkN1WUUaOKKAUkGEk/gtpBGOrEKgUzIRQpfEPg5RgMiESFo3G/12uy&#10;5voDUTGhQie9rNb2dPV9uXPPxcsX87MpCH86qzPgHtDIupgAS0qC0KgoHYpztKwaHT06qxH+tguX&#10;emrqugpL7H/94+PDRuUHff0Opz4ZI74nVGtRKpwLfETEIA80MPP31z+ORsSJ44avXDqD6N10H/i4&#10;LOBHYUGrsSXAG0OS06hLMeJAn3vJzNtrGpuRnRxXWZJTmL1546ZFixaePX8OiwoHmdFsXrh4fl1N&#10;XSwW2bxhDl493/vkTF3NFdzo0AUG4L3RyN//wC1337Th068O/PznT1+80PjVrr0FOfy4cYVSPCQI&#10;YQ6vsINx0f/oeSH3IMUbdY13P2hxTJ251P7cC++BW7Zu3ayp44bHZNwrVaGwF3CyeFSCocVgMcGK&#10;AjEJr/WQvBIxmWai5GiA/gJUDGGc26JI21l1Wk6fXzRs2fw5k8ZVdvSFOjt6cfrNmTvssYfuv27p&#10;LHfYd+lCw5Ej57fvrvps5/5de64Ikdi4idnfvnPTuvVrR06eadJE69tr21uD5y/VdfZ1LZgzc6Cr&#10;Vmcw7v/qC04N9dzQ197a2eZtau+oqW3B7fSe22/JcWZerqltb+uvOnV6174Db7z1/rYv94JCc/tt&#10;t06ePD4HLiyilZMzCLV3aIZCQg6i+Td7eRz66KEV+G9XYEh2GTojhlZgaAX+31wB4v0mfDqFl6pI&#10;L4OIiGvbmYNJkDRIknzwkMnzf8fxwhFJay7Km+KoVqudTselizXdXT3Hjx9vbWrDmHbPffcPryi8&#10;crmh1x1Yv3atljYBX0ozxtziCrVGX33iyifbz8QEzfd++K3pc8czFsMrr7+CZ/Llq+aWTsjIzbaN&#10;m1qE1Hp7h+tMY3dNZ9ATiCViSUeRVTaro3hE09t8atEta1kj4xVUslYnaYwDXo7Vl0iqkmgop7aN&#10;v9rl9XoDXo+fTUnLFo+LxABI0F690vXF7obMfMfGjYtYHatnY9iVpeIstuBQfvGNli95zaz+daIh&#10;PYKAb4EKGxaJeQ3MC8bOPs+l802ecGDp2mnRSPjj9/ahSsMXctv1WjkJjJ8TD/uY3159/fPWVvf0&#10;aXk3XL+O4z2CGIKzR62JpdQxtUaxlhCEJ0xGCcZsTGFPXp202vRmkz0aCaHNRcNm0KiN+SaySwoQ&#10;BpXVYM5svNp58Fj1lzsOsjrDY489OG/RVMhYyghK3Bf4FfxCZHRQvvqN1kfRDpRL9po+mraok8Zd&#10;dbytseG5Z7+AMMHpNVFJmjVtXEr00PqsVCokRELOvBG5drvNnnPo+Jm6hqa1qxfqjXiwR6cGgCMJ&#10;Hikvlo8I/IsvvCdG5LvuXrN+1eIfffee3EJWQ2MHu1+lDqmI8wlSC9YJSAIURRn+ZxM4YAd4dE6g&#10;YEmjYTma42ARSmIchaWLplm9jtfzCZOFBXCR5eE8CXJ2NuAOwF2F/WIQXVQq7sr5ur+/se1I1aUc&#10;W5bdmm22FAwvrujzoDim/cChC7v3nD16uuHd96vOnOv0e0RYJTwDSTVjKsvNZFiEfSJ+tx8V3vDb&#10;w0HAooQ4CeNOOu2g9BQT5RkjIiZ6PwArGnVEgx+N1M3gg+BuYGWNSQwbzPaiWMiWijlPVTX87plP&#10;MaDeetf8jaumDx81oqLctnjmmOuWTZw/PWvCpErkBXgOrbeR+pqu3/zls/oGt93Gf+v+u8qHG7QY&#10;VyElJHEhkM5Y5XCTf9dgAgd9iDimMDmT0g508X70WXUwLE4eV2rPcFJqj1YraBhGAmlVsGDaZDg9&#10;xisAeU123bhhFaKKRlF3XUtnY21D1rCc5//8ptejLqvQPf69W++7/brGpouXavtOVTedOns+x1Ey&#10;omQOzQ0TIy2hYC9vwpcW4nLYlGEIhELWzOwxw4u/2H0EjoMrTTUbb1rl6akzGeCCiUH2UiS2Qcfa&#10;NUpLuno5/Rrx37yLcKRpMDAp76A8X3sHDwVJmv/+XcmNkOoiUt5CFB2oPFCXUEzD8LyVYyxoeKM5&#10;PfjavNGSnV+IktpAgNwjGlv7T1TXdncNiKrYW+98GPSHx4wbdvc9N0Ac0aGTJYSgiAgeU1ZGAVIM&#10;BNkRBhILuBM64IvW1LR8uXNHQ2tne2tjZXlxQoRs4Tc78zRquyuoO3KkCgmRO++8CVcF8iA4K4jX&#10;DHaUpAApTKu1kD/UIJ2H4BSCQVkp2dTV7a25crWt3WWz4mTN0JtzVIlQOviWjlCRZnNlpRRINhmp&#10;yfoN4pyVFjMFLaRQmwhRW2E7w/1DIXjKssbugcjHW4/F4vLCuVOLinMQ8VPHQyk0FQM/jHOKYqEQ&#10;cXrm3KWO+tqBSESaOXl4JBDg9AQSHYdVB8wN1vLW9uONrdKUKflLl8wXAhFoWkIozHF4EkBeUHm/&#10;lhIiP5oixijfOrQU8l0pDcc4QJysYkHe2r3/khAPL5k/jeN4jsd/CCj3VUGtgQmO0NJThOqCCAyI&#10;NuAFK8RwsrlDjE4405OqOM2ajXazKCV0ZsvECZXzZ47asGaRxmDs6AAcONrbHalprb3xhlVhX6s9&#10;t4Biw7h/wBmi4fQqlg8K0Hg4DUKgGhYV1AmB37PvnKs/9K1H7oTxDrcUDfgiUbgFsdqAQkMAwm9T&#10;Wia5/UDrZ1v3OjN1D925OD/bnNIOAK2SiFNGswHtQhQA8Ir5yOML0DoNjFGZxczqGyYsXj5y7uKy&#10;RUsmj58MQTLPZIcL9TJ2R7BO3/r2wwf37YKrdMPKeV5X6C9/ex0iDgQXlGUh8bRs5aL777wDScxH&#10;v/Uk+rCRh42GE62dLauWTQF/R5TQPI/Xi3S8V/nn6yCVcoIMvjQoj2BKz1eqvj166PCZmCQtmz/B&#10;mZVp0fNJnI1Q/xK8KTNTq9P5wE8ORjizkbPwSPxpEDBNReJxhqP1gh9eK4OWtYoiTHSWlGRIJcwc&#10;ay2tnDmmdPiVhnp3f9/CxeMWLJoKDHOOhQpIvlA4Hovini3m5OnXrB3/vYfWj542LDjQGfM35hTk&#10;Lp43FaL02bNXWpp61y6fFQrEf/zzvxw41vKPt068897BAycufLXn8MljVyi4TnWpu+9aADEUViJP&#10;aACvfjgTgJpy97kvXzgLW09JcYFRb1BsP+TpFLtOeNoBp5lU/A29Da3Af2EFhmSX/8LiDf3VoRUY&#10;WoH/8gogwozPgRczZcgnzmbMHxgAMQhemy6/3pJM78MMkeT/y4v+L3wCUtCsPGHgN+k+I4ysGBIG&#10;Btz79+7Cbjmmsocfufeu29fpeOaTLV/Ayz1x9PDX3nv/rfc/igkwo/S9v2XHH579NBxS2zOMv3rq&#10;5ylZF/GKf3vxb/g8khyaOXMsmpWLTTkTpk/MN3KRUKyn1xv0CyU6fngBFwM7QqMy8IxfFLUJQZbx&#10;RXjA+VK0XpPio/Hkucbm2pbury7W1Xb0w1kdj6fKcnSzp+Tr8Vwkx97ZcrKmNbFp44Jp86do1W4G&#10;EaNUMBmgeKNJoYd8gzcYD9KPoIMBfnJWkt11jPAkBZeEaIHWYRq8wy1fHApHIxPG5JUOG3bpTE1H&#10;q9vviuw5dHLrF2f9kdYZM6dFw77qs/U9fV6GSS1dME2jAedUZBHXUOAySt6JfCFMLfhq4PvGInHA&#10;cvGYDiyChgK5QZaCAoch6JvILkIyiPLgoDthMGTfds8vcKUVl+V/56FHzA7oQahmEFkaVSBxZXeb&#10;hf6AXthvsDpffytKsOnrx3T8HHEJuFBrKh7/cOtXYC6DNHHxbOOSBbMsVo3gRS5AJ8mMhJgBYx03&#10;cfaBY1V9/Z6svPzJk0YIMW9CEoBajIYkaFARKXn+wsX+Xp/Vzt++cSGkHJ+nB2QZckgJBJTcMBRA&#10;g8K4JCv4P3Y9AIaIcYzlWSwzsCNA3pBeEtgDMCWkKIb5f9j7C/i4rjN9HB+4OHdYMyMG25IsMDMz&#10;sx1wmJMmDTdpmnbTNm2SppAmbaBtGmYyQ2JmRpkkWbKYpWG+9w78n3NHdtLd7ue3/nb33wXNzrqy&#10;I2lmzj3n3PM+7wO83mBC0jY8CKADQugSpcZ3qDSALjjjZx9v/u0fv/j4i73nz7XV1bZv3rbv+Nnz&#10;GWkZ8CdZu3mzx+3heaLxgasCzcUnThq8fNm0265fvHbD1tq65uuWDmU5rdWRRsYk5kc6tkbLQLSC&#10;jrcyYinyFLFRTXkaIe+U1MLEcCKVEk12R8wJTDS05sNBGT8KJ6Df//VTV3to+MiiJx+9Na+gEO1i&#10;SE70Jj3yX0yWNBRglDbMIrJVazpz5tz6zedprfbJJ+6bNH4kr/MRPCEuEaoLKmnMNfT84YsAQBIj&#10;gc46ingYsSohz3qjfs/RWr9X7nZ1LF92Patyaw3QxEEgQXNaARQQDQvQCsBBN4xaTObyyeNKrLqc&#10;r3fsAQVh59dnEwmhuMTwq58+WF42PN1mnDtvNssGz5xubKgPbt926tzFk+MG9delAVQFjoGaB5bc&#10;ITgsJFRQXRkz8gqam1rQl0aPfvmccqOJi8ZaaUBDZHzIiF159voK9YbzpOrEb59Q3v3tP/T+xxQ/&#10;6t8+wVkjc+gyhQsUCVwwPLWsHuOETBmsFJDpkGsGm9+gzymJbFQOZRQMTDNavly/HV4V9U3NXnfI&#10;lMY9/fR92dnp0aBHSzrk4H9pZVGFjODFC6bfd++9P3zqhnvvvePhR27N7+fo6Gpta/T0dHkv1rRY&#10;LOzQwQNYAWQiyLk6dx/pOH4cdSC9bNl8S5oJnJlQ0Mdy2McisDxnGBBeEDPkV+p5uLTAj4uG4euA&#10;gpzjpw7VVbdv33VwcKnZkWEA0JDKAibTqjfLJ4UkE1mI8gXgy9R3KN7NBPhQfgT3AfL3lEsxoAsN&#10;ZzSlA9J22A8fu7B331n4DQ8qzuWpKEJwQM6CdyrQUqBWeovF742eOHwuGYvfsXgweBZ0shkwJiAi&#10;RmfyJrQHjtfXN8UmjR8Aoge8m/RCkmGwqQIN7PWTViKrei17et3VU7ALgYsUIgtILJw9AHGfTvjk&#10;qz3hqHTzyiWsDkhZTJMEIAviHkBtcrzAJ8NfCP5CGG/KooJQE9Md36mBYYfK7+xkIaQFkgLgXlYh&#10;KU7ZXih/lM/Lc5w9U4E9IT9XmDZpsF7QxeIh2ec1wEhbxUdD0Wiwx2jRE3cwHFzUsB9WZTrK3vts&#10;FRCeWdPKBQEKJjEeCYIsSgAfLYvENLgbAcSTIv7P155qaGhdsnDC8hXz4NjscncjNspkh7V8FHU+&#10;7oFYkAgjA9mTFbTNda0xf0gMygA30mxGcPDgBe7xut/5eENLSzfMR0gKVkxz6WIluDeTxwznGGbD&#10;tqMgFwGNA10D5lk6gdq0+euvvlovirHsLPP7rz+/Zu0WGLQvnzHE6Y5yAhGmXgZcLsMuZKlhyFLz&#10;QRk7/AvhihF2nlY74FJLfeOlrj37zkcld266yagHr1DFEA8dMeRxqhMILQJiAVYQUvu8SQFuRMCU&#10;WW0S8jXK1eE9euDI+cqqYCiIHzBnOty+SNDnNer1u/aecPW0lw3KHpjvkEQxp6Bg1pQJNywfe8/t&#10;S+69Y/EN188fXj4Q8Amc7xHuzZth/S6oYuLg4snfbN0BJt2oYSU/+uVrFys9cihusOiQat/dHohF&#10;gK5wSDEfNCx3/LAykzWjtKjfxFHjli+acdedd6y8bnF2v34nTlfs339g6LBhRcVF2HmB/GJLBB8K&#10;bF9AzLhlXP39se8n+kbg2xHog136ZkPfCPSNwD9zBHBqTOErCuaCuAWS3XHZ0YVwlpU2em+6A4nW&#10;VNP/zLf7f+a1CflIGfoU7QUPnOhRrxk409at2yOhCAqz2297oHzIqO07jh8+dKi0fMiWPUePHaty&#10;uWKnztTvPtJ47GQ9atGBZZOffe51S44jjvqeVX/2xbsRSW5p8dhz2cwcW5ASzXpfZm7euHEjNm87&#10;KidUZYOyDDn9O6PxCme8LhRNcHrrgJJmb6y2KxKJW/yScLHdt6fJs+ZMW2V32BuDWwa6cxo9r1s5&#10;rSQ3F4dfM+xYwMg5U+vOLXCMG1FkMKdpaTnihUqcT8IQUakw/uMPmPyiz4r6tFdklKK6kJM8ApXR&#10;dkNNgS+QlRv68IvtYIZfu2K0wZI+rax0/KiSpu5WTseGQ8mq6tayweVZmYUtLZ3Hjlb7vKE771iY&#10;UAX0VjVOyco7QgGQKnoIeQQTPhZHIDcUMQbEZ8IYBRk0WjWP3GX2Chvl8hn48gf6bnVJwoVSq8rt&#10;A7PbevZM/X1PvIK8TlSLN96yYMaMcWECi+CDUURFAW6JqEJEjBSOaLmrZbukxvJfwS6ooDi0WFmB&#10;KS8uHD9hOEKaXCSqo3vBnGnqBOt1N9tyszVIG1LBsdL49dbtHr80ZPDA4cMHM6yRZVHDcFptVEvj&#10;xNy/qH/Z7r27Ks+1FA60FhVm03wgSXkQCKrSgBwkk4Y8IKMEjxJIrdIl0fb/e3U2IrfxJmNRsOAh&#10;DcPfMJ5gLOGyojjwJ2IBQIuyCAuRTsAuvJFxI7hab0hEpZAr+vBTn3ucBJkoLnGYrRzoCc5u96Zv&#10;tm3eusXpdCFAPRggwcZp6fwPf3DzknkzRo0a7kg3HTp9yt2N/nGUUtMGGBobHcC5cH31FgFVBMA1&#10;4mia0nf0DiBBAhLaIOwVAGKSpGWCJaGUEtRJnc5Y2t0hwgTkJy/+5Q+vr/I6keSRvOvGJYOHGw1p&#10;fliS0HQ4qWmORhsQSMToiCwGwbcwY66+1HL0VKMYlR59+FaT1ahJdGEEwG4hc5ogGNhTCbEDs4AE&#10;jYcB86HGp0R8QWhBbJpVOHi4yheI3HndHGAtQXSuPT7B5NBILPLRgwGPFtkzsIqRwsrmLNTUHtm8&#10;9SRUiQCbZs0d9OMn78jOUoXEi4HICT2rKupnnzllYEwOn6vq6uoIlhRNyi1UQWwR8Ud0gl1vyeho&#10;8KiSxmSM6Wrt3n3gREODB77ADa2dmUadUbAIvFmlhneOUgamwIEUNKUQM1JimX/1JJK5v/tf/u4s&#10;IZY6hHGmVOyouRDgJQB90mgNOio9EJBDESPDgRGVTautakbQ6rJ5ThcKJkN+sepi5/p1ezUUa3Xo&#10;i0uzfvWLh0eOGRGX3ICTeAHCkwhqcpYzh4IhrRZu00gjVvn8lyD+yM1OX7J40YjBJV9v3Y0s4YOH&#10;qjKz8geVjW5v8h8/1/zSHz7GbrBk2eIFC6YxjE6j4eHkopR+0D0JWLeJpMwjYEaG9TNsX/iAj75U&#10;3ZCTlTuyvKy5vcbZFZg3e1RhcRHegHKxiVsvUYr0hmoTgE/RaaHY/pYJo4ysUmSnlJVEzqNYZSc1&#10;cAFqb/cm49TYyYvBnzh8tKL64sWSAWmlZVnQHxH/rVgMzjUBL2yrE7BTXbfucDSW8AYiA4odMGiX&#10;E2liknKr1DAaPlfjqa7xFxVZZs+aERcDLMhWSVBylDu+ssWmdhblgir0C7I5Am1JYUBknyQLRmvE&#10;YtKZ2E+/3Al7uBtWzFdRYSkcQhCfklqF1GpsrYo7NbBLYp0e0WDfSIgkf5psukBsqXicMdj7JTWU&#10;x6XOyMlKiJSns2vfgfN/fe/LL7/cVXOxBklAtIb/5U/vyEo3GjNt3S1N5myHGxW9pLbk5gdE3Zmz&#10;TZ3dUU5nJz5aKjM2og8/24DexKgRY8qG5od8fo0qIvCwKEY2EBUX44zAJOlEdcWZ9z8/HY2E77p1&#10;uiPTyDI+nZXVIHMdjs2UCYwqrEo5EYqrRa/Ha83IpGgza9c7/c5uJ7zhDZifWlYH1lJCYziw5xTE&#10;UiAZNdRfhJHtgMLMaxZOycnL33Vgu4/gKdE0mxAJqpxOP8xi/f4oLIQ4HbN56x4AthazdvGiiVZ7&#10;kjPq4SpMEOCUGk8Z4N64beUSkPmTwrWVaYHx5I0DF86blWal9u0/V1XZUjowo19eAdg9ahbRh3EV&#10;ZHImE2PUi4j1jkc0AkKjI1rgT3x/f8Dn7KK/3HDopde/3rPv4p69F9ZvPPjhRxuPnzqNDxsXI1t2&#10;7g76wzMnW8ePHwKaUlLlBwVMy4GkhkZQlOUCMHxh+DAcuFVqf9Ad1OmDfnfX7ff+xeP2Z6TbpAR9&#10;6kR1can9nT/94K4bl04ZU7By+fil80eFVZ2jRmc/eu8yR35aV9sFRmy121VmI4+QO3hdDSzIbe/p&#10;vFTVWlo6YOigkmBIhHxMUSmSSDp0m/rYLv/xs1Pfd/7dEeiDXfomRt8I9I3AP3UEyIEfBQAOkuSQ&#10;gVs6IjFJlkPqNq8UuykWALnl40CArlPf4/9fI6DALoRkmzpw4GuH3WJ3ZO8/sI/j2aFDR8IKsbWl&#10;c+vWzWIk0t7SicsjCCgMkj63F6XcC7/4xS23PDhoSLaM9FKSFqG1pgnnz5+MRqTTJ2vTs1SDBuep&#10;oupAiNELGWtWb+92urINGpbWHK9uPH7Bd6Kyy+MVmbjY1NB+5Kyrpsm1Df/e2N7k9Eak2PiywdOG&#10;ji4syWnt7tTI8vdvmWq28VEEpao1Jot526H6ykstOiYybOQojdYVaPWY87MTftTqVzd2EBkpwSK9&#10;vATSGla+hrggEvEyOj1Y5hRlPH7i+P7Dl1AOLVk2yWi304mYI7904ZRxQwaWrt6yE+SAYxUV162Y&#10;GfD59+w7Z03jb7tzUUzsUjGor8E3UCxpST2BwpW04THtaaMl5BVROLDaaAy99UgQVY9g4mG80fsB&#10;/mOwiznPtGv70Yd+8C44Czg83nLnsrvvWA4afDzhR0EC2EGhlSU4Hgp8KO2BxFwWMf1Hx6kXNb3c&#10;I01hHnibwAs0CBbNycvo378sw2ZFFGhrS0+ujS8dOQC+pLI7EINKQJt0NflfeWMNWCaPP3RvXv9s&#10;xNaiWIr4fKB8I+nD1cPkF2TihH/owLHjp6oXzx6nhjcnh1jTVBINWvQoD0gxA7EAILIEUVv8nQeA&#10;QsANmJOYw6S+hDuzJIOtBLsZjtXj+kbDoXhc4iAIMRhJyC7QRp5ubwcFw/vxp/vt6YYnHrrzjpuu&#10;u/W6Jd3eLo/fH/BEsDIwq++84/qHv3dTaVn2zdfMnT5njsmaJUowFI5i1Rw5dPb8+ZYDRy+yQqhf&#10;tllv1qMUQb/b7wNhAW7E+AApkEvhtqT+JJ+IlDapXCpMBJJqpKZCEgAR/S9feXP39nOwWTJauXvu&#10;uH7RnNnJhDvoiorBbpoHkKLDB2F0dEwORcPQO6iiUcOuQxWnjtfJauqx+1aEE1Fe40EOCz4+WdHY&#10;Sgn1hfDoATOATxYJwnMaKc8M/hXzAiIswVz81apvPF64OPuKi7IsxgQFA2NoSsJxnYlBxagm3qeo&#10;XxkxBAxRm9t/wPFTx9u7Qxk23bM/fQJGD9ZsC7yEkV6TMNij7V2ZGaWzpy+uqW++VNdmtTpKS2w6&#10;PVR1BiT3aglXQs/B8DSSzMsb3K8g40xVZdArtrYgU/ZYU2vdsNIBgp4s4BRPqLcoT2nc/h3cBSBN&#10;yhdUobcQvCH1JPebyxqW735BtB+KuIbkf4PxoQFRBf4OlMfdYQQRheFrKi/89MW3/vrhV+cqq/Mz&#10;oChR2TPz62rO//q1Dzo7nayg/uqTV2+6+brsvHwEoKhVHqs5XYIGQ3QRXyktxfGw/JZjshv4IJwv&#10;EmpEwvFI0jXq+fM11R1tbqzKLnfPlLED3/5i3Zt/3RRLJqdOn/rcL54W9DrMKPCUIP/CNAYmhjQW&#10;whCFUQhCaBJRcP6iUfkXP3v5T6+9vm7Dare7p7WtztUdnDNzcEG+HUCDUjATt2xl4JTimmh3Lnum&#10;EqDlyrCmZmbqH0gRrmQ9YbdQa4F9MWZKb435O7WU5eDxg67u6Mwp/Qf0g3IwkoxH8W5olkU2Ds0I&#10;tJZragi0tLU11nfn2OX+uSbiacwBAaLiGktds6fiXLcjQzdmaLHFzMIKJBKB51HvBpLKZOtlV5CF&#10;dsVVJPXuFWgMMw42RJCg6Lkv13wTCSfHjslHxjBNg5VAABcgaIp2j8Az4K4pexRGlPh/Y+jgk6PB&#10;62HXBsQbxL9LYhgSJO3uXbtee3/L6nUHWxr9sFolzjgUZc+k7rlrudFqdHU1OXJzpCAykN0sZ/C7&#10;PB99se3lP25cs+5AS3vj1AmlSLkLB+h3P/oKifVd3s6Jw/sZbcC+ZXBPMLGx0uA3C+6I29Pz+doD&#10;R460pDnMt1w7A70B+GczrCAFozpBCCN8Bw+OBeER0idZTAoGa9gjb9u9/xfPfrlm1SGfu6OhsR6f&#10;35pRmO3I7HZ6W1rbU6nqyKB66qGbRgwtodnkzJmzC/qZvnfr0vmzpjZ2NcBxacZUkDuml5UX79t5&#10;TISCUp184ZmbysqL/MEgJgnUpkoWu7I6eiOfLkuOFJpLCnBRQEvCNxTFbDns53jdN9t2i1H1hHEF&#10;RYXF8QjsmMLYRRAA5ev2x6MxgNz4KY6lMQu1tCkaDK9Zu//5lz46daINxDurXVD0nnH80dHmO3ai&#10;euvuw05XEHy9gcXq0n7FLO6gOgHaUkkEWZCGD1QyFFRRQgjnADnEU3DhQv9AffjAoXWbqgWe/9Mf&#10;/vL2R28C7frRD+4uK3awZlNm1gDg5oUlw8aOLBk/ZpDORPvdnRm5+do4ExV5YIRAnIPRMHhYcIL/&#10;euu+UCS88prFvMGCeDjC/FNASYK5XGZh/0dvj33f1zcCfzsCfbBL34zoG4G+EfhnjgCM4BQWNwxK&#10;k5EoOMj4K2l2KeZt5B5HLF9St/rUMSyVf9n3+K8fgRTLCBdDMd5BZixGnpQjJeU5o0ZOxtl65fUr&#10;oJXIzs44ePhYa1sbqR9YLhgKwy4U3pw40T7yg6cHDMxFl1gHbYI6Hoy0BwLeLz/ZBIYFfADgoDl6&#10;ULZgRhJHiNd0njnf0tLs7wglKxrdNT04hEcRsFndGqzuCFe0hNpCslNKtnt8uTlpA/KYmZOyb7qh&#10;fMQk+6Bis4EP55hjkyfmo0lPcIR4wp7Zr7W9vbE12NjWNqIkXW+EN14Mp285FEZVcFUjB6cLRf1B&#10;ZiBO6ikhEDHZVGslMYKMFIrCETnW09m1ddcpDNE1y0cwnMrAW/WZVo0myCACShc/fKg2HE5Mn7mo&#10;qzuwa8+htDTTvLmTcIJLqhHQRCNViKRhk8xgELkp8oIqKhZ1IkubxElQCX1ammAwaHDklIiT75WC&#10;s7dI6q1A/z7bxem3vPXh5rraHpNV/9prP7722iUmqzkJtQgN1jc0/+i9oxEZAukGeI7iPnp1lsOX&#10;5RzKOT3VglaQLZpBactCdID2JkJVSkoHbt35dVen7+CRs5NHj8zJzk3IyB6iaUEddvd8ufY0I3AL&#10;Z01Ls1uQrgPXW17HaWlE6gYEUybsdYcOLjtRcaCh1nOm9vTc6WNY3gKSCtEdkDmKcST4DTkRq+Es&#10;8fffP64dzcK/ETojhghqiJWJGpyXkLsHuhUKDjsqCb42NKeOSlGfq03LWmhyms90d0XXbT6NrWnp&#10;wkWDBg2Lq08vWDDqppXjRw9ypOfwUycXL51Xlt/PNGKk3WpT+301fk+tTh+xOMKZRuQ/+bw+tdsZ&#10;QlzKrKnTTHazFAkgu40XyPxBQUgmlGJupbhWKTBCAhnejIaQ/SFJAEOHsHiA8mmEvK72xjfeWQe+&#10;wy+fXfncczcUD4RNZAhvkVB9EJHCeGWpBYoP4CaAjPAqxrTBcZECs2zvoUqI7265/2aTgdXGu8kq&#10;JroZss9CN0MmNhE2kfIdUBRMFxTqA8K34SIrocQ+X1UPK8oz5y7mZtuHlBXDCiMCMJQx0KxDrYYw&#10;yIMXhJ4JhhSmNEhjvONH5mz85pzbFamqaVgw9+ZE0uXzNWi1Xh0HApENzjJdbe7d+840tPVcrDr7&#10;zsc7KSp3aNFEdTwzFjaxGvvePWf/5Vcfrt20U0OZNm3YiX4/cAogDa2toZVLlxiMBFb7Dj5weTV8&#10;ixj8zfpm43oG1CvlSSfIk0my+BrRaqokwLt/80RaE8FAidsJxh8OofE4F8MwpPU7daz+Fy+9+ee3&#10;t9TVebzeeP0lz6o1+7fvq6ipv/TbP3wGIwm0C+77/orps8fGEi44OomRHsiLgIOJIRcPGxzGLIUx&#10;12K8TodpJsddGPYk+GfRYNDnMtnSJ4wa8+GH6wGsOHu87qAGuTOhoHj/I/fdcvP1jnQH6GOIOtdo&#10;Y/BzgbwIqBBKeYBmAb8nHA7o9fbWtp477/xexckTohgElwFGqmDJgTm1fPYIgIYawA7EQRkuJyl9&#10;lgJUkessK5CUspAUhV6qyFZQYGVCKsSTFPKCSYFAXghkNJLusw1b3/7w45YGvz2Deeiu+fBbhztV&#10;AswTLaMFC4NCeJCGY+iZY2dcuFTb1eW2ZVrGjBulptMCMieqbayQffBoTV2Dd2BRBjy5oKDUUgFQ&#10;N8ApSL2+gnMTMhNYVMr76KXvKQcBLJZ4ApAKIcjiUqpgGrxx836PR4RbeXFRsQnO3UgxUiRkgBPV&#10;Ki6Z1CVUIPKxGqoHcBX5VPDpoHT4d8hYI2GQaJDNnW/OKNy2/dyLf9xYeb4bG7vVlrZs+cwHv3eb&#10;0Uw/+MAN0Hh19wRh+ivLWglp6PaC7k7P+18d+ejTvWIEOhRNS0vP/GnleoPVaMi1Wc3HCHFD7HR3&#10;DSvJQdwcDF0ApjBAoyhEgMvRWPDYyepLdZHBQ0quvWGyI8vkdXcnRR9DpWtVstspWnPsCTVcd3s4&#10;AyeFVXWVrjsf/uPWTdV+L2ypuDMVzoqTXetXHf/ys62MRve9u+7Zte+oz+vFJcY6vv+WuZl5kO62&#10;xePd4yZPTIgBhhFhvzt9yuj8rKyJU2d/+cUXTa2dLKN99l/unDZzdDSOVRFIJojPt7KRExRToTgR&#10;vE3Z5HsZZilymXKFyCqMy8Z3v/zq/Y++6ukKjx2bd99tD+i0JoaHkohXafXBMPyGrYIlGzdKRJAF&#10;gvAOy4h4qZAr8tGXu2orvbYM4b67lr3w0x98/+F777hl7rJ5AFt1OTk8tKgaVcznCt56bVn+gAzE&#10;KElyEMCsKY0VA2GOA/vIoFXFkADIQNXGUaFoMCl5t+88dK4qYkgztnVWnz1z1phm/OXTd8uEEelF&#10;k0MQQAL0R4P+mAjH5SggIY3arY25EpIzHoNjnNpk1ieT4erKszt2nsWMKisuMoBtqmHA8wVapvB/&#10;+mCXqzo99X3z3xmBPtilb1r0jUDfCPxTRwCnQVCXo9G2jm7QXwPBIAnN4VBvkPs9ylFyBCAmI0q/&#10;AefEPkuz/39dLnLiVdAWPK5IjaB+QQc+Oy9z+KCRpjQjLhajY6dOmlRTB8uGekmKwiYD512W46KR&#10;iNWRPXHMYB5up7Al8fqf/+VPX3/lr2ChA4pAVg/gm1lzhqP+E8MRi9k2pnxUS0f3xdomOE9CB75i&#10;+fwf3b+ypq2x9lIrA/MNjXrGyH7Txuc/fPOMKcOHIY0Y5/hEUjJbsweXFJYV280CHRW9gskag3tq&#10;UirNHdLsvFR5Mcjp5Qlji5K8mQoFtTqOmIFczQOwS6oZrhR7SsFC/oSEPiZYDEFfkDdYIwHRkZa9&#10;eefBSEj0hnyTxo1iYY3Y40xGZLNZyDQJX+86Fo7GRo0eXlvfeOp0hRSJpWcbBxb2p7gQjAUuxxiR&#10;ogjlBBHWQRCfSOiMRpbWxYJuNAHVcVGWiLMN6BpXBbt4w8yf39qAkoLlE08/9TBsAiCtRzlE+sAJ&#10;4BpJKHpQYbKMCdatyKxBHXg1w6PUZb2AQS88mkIP0FqMRt0ayoCAeJhcBvyRKaPLNm8/EA3EBINQ&#10;0t8MwYsq4Q2Go6a09L37j3S0R1et37p6/defr954/sKFYeWZUEyoVWxEBJkogTbpuGFlazZ901AT&#10;GFRmzswCJqKgFQrKA6dPhe1C9or4v8PWgZ5IikBcEINHEc7QJNqGAiYEm2UDslfisVAq7QYdbxiC&#10;Cia4osjgB2n5uLM7sO7ro1DrTJo4Nje3v0pdj1yRgNeflVs0edKMgux04peMXxQMJ9VBoyU3HvNj&#10;vdBqm16nGztkmF6fdfDwWSnmXzJvGmI1gn4nnC8Y1JfQuymYJgFByDrrbexrURkS5wRFf0SmKj4X&#10;ZJVafzCUlT/w9b9+ArrDbTfiV+kh4AKAw0jwz4HCKCZHoKpI8gZgJQRB4/RZEO+gzHPYbJ9/tTks&#10;ytPHlSM9yciBzaQQHci8w2wi841mkO2rtLYp5Noy8H/FKEHVIyM53mLplzugtbnjYm1PMNw9Z8ow&#10;tH8ZFqkj6U31teCeGCyYOWgWB2C6FJcJdYY1GqqqekBmQdn80EN3tXeeNFopkJhYNeN1ewXaYLEW&#10;4QM3NLa6A0GMdkVF1ckLp4uyTC1NtUcrTv7suY/8Hn9Xj/vEiQoyJylqxIh+BiO1csXMSWPLVJRf&#10;qfqUFdkLEFyB/P7OzMUE/477LrmZpP6qdPLJb/lXT5hbkzsPlj3khUR+olXMeFVPPfviR6u2nDvd&#10;qDPoikrsI0flUWw8gA65N1pd1RYTk44s429f/NmiRfNA8cL3gzeG10FFiPh5UKi0GijLkENPMF8J&#10;jsQEN4ErDhPw+3R6G8dboiJshlTvvf8Z5GQrrlmi0dAnjp7oV5T/+p9/b7c70JIAIErCoSWoHjgA&#10;HJAXEa9fQCFarcFg/PTzL5792a+aGts4RvPyr345adzQpvY6Ha+eNqV44dyxLIfJBEoRPnIvoyoF&#10;sCi4BnC31DrqHdfUF4rh1BXMhaBwClCoPnWm5b3P17/29qe7tp9ua/Xl9ze+/vx9WVnp4ASAOAKc&#10;DltWPAaPGaypKMXRkYhpzaoNnT0erJHhQzNCAfe5S80eb6SxM7rpm/0ulzxv1ogJk0YE3R510k/8&#10;bcnLXrbcUeiuytvCOyRDpywUwtkBiK9oweBObREjmjNnTn2x6hhGY9LEoSXleVB0Kd4iWBH41Ph+&#10;0OC0OGbg91Ac1HAaBBDB1EkWNcFAzOkMdnfDVSxe23DJ63G+8d6mxvoO8GD6DyhYueL642eOGQzc&#10;9dfMMwk8beAys9PlmJumdFh0n36y5kc//fzs6VZsJ4C0KFqjN7H333MtCIzunuTEyVP3Ht7TWNfV&#10;0tYxZ2qxCXbMBOrErmaQwLxTJQQ7L3tbN25rDkUCE8cO5lmfmlUxJNaaTUQQfmwEGqemZAQWnztR&#10;/f2nPv1i7QGPKxADGyUp5eWmg0+IFaxliMtYxdkqLKpdO3dLsmRL1y+YO3bs4IG8TgZcoNVpxIhL&#10;FqmMgvSQRw2APSM7c9fWA2++9ZUUjf3kqbuWrpgTioTCXrfeiuEXYVFMDllkZ1JsvlMmzKm7Xi8G&#10;o1yRXi9u9TO//nLT+gOtzS6Llbn9hvnxqP/519+AXjMS7PpkzdaLtZdGDMmHd/vpY4fWbT4At6aP&#10;Pvn6ky82XqhtOXWqBR46N9+05IYVC/FaEdGH1+N5oay4dObUKSOHDLxm2exZ0wbnD8hMyywSYdCC&#10;O6IMRa4c9PSYreksrQqHeiCrojmrJi6FnT1mW5qztXXT7vZQ0N/W1gGw7qEHFo4ZMygWlhhOp4kz&#10;CJsKeTwGkwVxWuAw4Z4YC2GWxgWbHSF3MghktArpbOAWVjZ2tLf1rN3w9dGTZ6ZPn262Wsk3A20k&#10;BvRXSZe9yrtp37f/rx+BPtjlf/0l7vuAfSPw33oEiPs+6bXSf/7LX3/29FMbN6xHX3Di2FJQpnGT&#10;w93PaDDJMfQeEkraLv7xcqjkv9Pe/G/9af/nvDnSysIJ8DLI9a2kmXhqkKMxq8P5pPdsDop8UWlp&#10;dl5BRnZuembWpZqLOK0hgNblcc+eOgdSEYryPffc85vWbicVX0KHNnJSjgX98YXTJsGAzyQ44lIw&#10;mQjNnDosvcB8rOKC0aq/787FxYMGjR82rLSkZMf+Q2hpTp039tpr5woGicmOhkIVBkMjy3dHw12q&#10;eLuOC6rgEoKOoxzU0GoaiQk60chTx86219c4V86dT2uFEKdTi2GQSa7qIiCDs9dgqNdSQknaRQ3E&#10;wdsypAFbQ83hJByLh4cWla/dfNQdiKy8aboUC6Uhdkkbi4a8WbbCfcfOdLW5KK1+/74jOOJi3E4d&#10;q6mpbRlZUB72ifaMbIQU87osHN1jCSoS0bMGHm8TwiISOcwA84qKYgC/jYSOXFFJ/a3ICM1v4JdK&#10;Xy4FTSpaDFXSL2f95a8fgyjzo6fv7VeQC6Y2lhtMiNUJDwggRGeC+hJtd3R74TcJGhKKmat5AL1Q&#10;juXKSZy8JQWUIm8kDnMR/C9AEQBwmC2c0WBPs+zYdaKzp2fh/FladSwSdlkz8wPdHWNGFWpobX1z&#10;F/rVQbf3Um1bbl5uyZB8Sm1Wq7yQ0FCsJMBNwSLs3Xv82MnGyYPKbY58DfFzYVEOxollDywDRFnG&#10;2Z3+bsrNla8xOFDVkMKTVBSEio+5SwaAMQSDLZyJBlyAIcTbhjwCQ+jzx3SWAckAy+h05ysru3tC&#10;7d3Nt143j1Vf0iZCPFJIkuFktAd1pSbuo1Uhhg7TKAVlF1JVGAQmw3EAJYE28dIbB1rbWsoHlgmC&#10;BVHKuRn5lJEPeJFLFZdkkdGzakoNT06krpBOqgphIjFaJwASAm0E/p9ImQILBcAMrGGOnDqyZdsx&#10;lSZ+5+1TdWbYzniMlJdLgLFPeudI5Y7K4UTMYLRkertlnT4n7FKlZ5SnGUz7jx6D2MQd6Jo1aSyv&#10;9qBoJYA20RZhLEhADaBIAJsADWMifHa10LOgQATnHtcyjtwwfdbJE1XNDe1SLD5/wWQgIDC/oDUx&#10;nc4QjwVjcY+GjsKNWasCKAi0BjSE8M4dl+ovtSdkZsqo+Rk5lkQEBVUAC5/nGU93RGc05RXYFswf&#10;XT4ko2jAzMPHDsMyecuOo5u+Pn7oSA0cQJcuHWdzGJuanJj5o8YW/PmNny6aPXnimBGi5IZoBNgQ&#10;uBgy+ElquGMSW1Q4e8ZVYIGAOMYGA5DhJFFowWsTHw4KgYQcRa2ET6mSQupEFIs1IQVJ3DgFxUM0&#10;IUYwFZErr1ZHQAqIJkyGDBuSsBm9VZfmcHVGdxw4+ezv3q+oaIZ2Mn9AzpM/uPPHT/9g5hwScz13&#10;1qjNOw4Bxxs2puQvr75YXFZCsT5wIVgGSeEBvE04QIPdQ6Q8SdRrHCliKQrJ0PBsgr8yRG3AvVjW&#10;BFszXBGvJ/TVl5ujKED9UX8wCtugG2++c+y4weTjYVNTLKYAeSFvDNsPWXQJiIw4rPdPPv3yxV/+&#10;PuALmc2Gl569YfSovOGjcuZNKbl2yajZ00dFgk69UcuqJVB9pFAI9SokG3CpQTlKwrT0Ii4aOh1B&#10;X1hIMyCiGKIb1mCMxwNkR0lgokqUUe90ehDBXl/TefNDr1Zf7Aj64d8SnDat9Df/ckt2lo1m4jyb&#10;iAYiSK/mTQjfQfK2DJ4fqKysDmwU74lzzW1t4eMXWrYeali/sW7voUv795/zehJYcj9+9H5WHxbM&#10;2mSsNRhxsZQ+qmbiMBOnYkk9I4aDasTNq5DkRQVCsorW8mar3+9mkE4neuCeGw3KKi17pqJmx/56&#10;MGyeePQWsylPwxqBlslR2N/oEpIlEUfekyMuO6KREFR0tOCQZL0o6RndgJOn3Y8988dPv9q3et2+&#10;3QfPfLUGCEI3QFNMKpfLd/Ls8Y6mjiMHz2zfvcdmYQoc2ZzODIseOKQInHHrrpPnKzpgkG2xCP2L&#10;cmCtjVdsb69BTf/5xl3vf/L5udO1oCRNmV40e9pgk4GId7TQdEoQexK4KyLKmQX99h1uamn05uRR&#10;g8v6x8NujjMxWiERg04oDhKTCjw8DpbVoQ8/Px0T4SVGWBfZ9gE333DLvTcvnz9jxqxZgxAc1t3q&#10;qayuQMRPboHuvdd+MH36MGiVtHyTRhPVAJOFYZQmEfV6eZ5IFpvrml/566ftLT3XXDv7xuVLQXeL&#10;x8KCVQjDKVqCXVG6KMJjzR4KegSzgyJuQSLmJ7YhMRlIJFiYRjNWK+7dQO7Pn730xlu7IlLy+99f&#10;/Ogj91gtpvsf+3VdjXv//gsbt589X9l0+HDV6bMNu3adee+TI/v3Xzx5ytdQH+psjzq7IyGvxOjU&#10;S5eOyR1g4Lloku5K0i413aOiPfGER8AbYVXpdr1Bp05KQeCL4FBBfYyVz8NGV47B0g1zgVYzKklE&#10;KwgiJERT9x9QuHXf+UgUPi/qu26ftGj2UF6HtEEfyF88BcwdyV9Q9UaBWxF3Y0ByVIzRi90t9ZwO&#10;MYkCuh0mE1odzKRxIwSrtbqmsf5SHV5p7IihaC4hyJuCOc/l8+fV3CT7vrdvBL4dgT7YpW829I1A&#10;3wj8M0cABvvE6TIS37BhXe3FKhRGFadPtrW1wZ31xed/c/LkKSS5DCoppWElCm85icF5P/V2/y3P&#10;/J/5Mf4PvfZla4Bey93UpVA7HI4hQ4eOGTOmpLR827YtoWAQAAA4zwsXLgTbBZkR23bsrLpQYzJb&#10;Qv6oUplwLrdT1kanTx/RVHvObM2LhElyZ/+CftcsmnbTyqWDho+IBqImk2VQSTF6lafPVp86XTN5&#10;dBZoCAzjsxjiEcmJfF9VwojiWUlZUEI3FLUOerPoMDOk4Kz2h9UHThwfWGCzZWThjKWRrg5WUDAm&#10;hWzVG6uRCpdBWwxpS6Sop6ApSqKq1OMg/vGXWyOSOGF0nsBTRrOBkNFpEDUMm7YeaG33iwiiCYQs&#10;VrvNZnQ7PZcutn6+ZvdXG3fvP3Z0zOAiW7Y9hgqQUhnMOq+7E2AIjaSKJII3EO/MCUYjWEVBbwjG&#10;Cb1z7W9hF4UeQapoEgMMkAy/iMBm6qCYte/IIbARzGnmxYtnRVAbhUOJhBtxNZcpPL0N/9THTBLG&#10;zVU9iPTs8pK8vCphCRyLEykWeSMkmpoiR2a1GAjs3n/S1eXN68cNKi002fTdLR0QSvQfNGjUoPJr&#10;Fs0fPXb2xUu1Lpf7jlsWZ+eboyGXFjRyRogGtBzH9O9f2uNquXi+9UTluUUzx8NdSAoHMR4QtEnw&#10;dUiqwJJDH/wKD+I/8kUCYiU1sCh4OiBENoLkZL83lFAxlszc5ov1FpsBjrnursDuvRU2h3X5woVJ&#10;VaNiFKLUvb3UCfL54+D3KOIz8gRXAg32JBrs6rc/PgB4zuv17dp36Juth0tKzAOK86PBbr3Fihip&#10;RDKK38LroAFBoDXxfYhKGhzL4C0OLI/ooRIarIswVEpaY+2lxu27zmKo77pznt6cpo47VVEdGvsw&#10;IcFP6+0WilP5vT14XWt6RkzNuTwyQ1kBpYSk6Okz5+qanYvmjUwzXLm+Sj871cQmmg3kuWgxgJg1&#10;chQ+sGAKqCiGCohJTmfIMjk2fH1QEqWBAzOz7EbgMuBeET8YFWw6ZHSCCRouQ8qhCcOQWGdtb4md&#10;Pl2jpjUHDh+ZN2eCxRqlqVjQA1EDazRb4f8Ka14dAmWj8SMnGutr62GnWtgvOxEP5ebY77ppzl03&#10;XL9oxfwhZdlovT947+3aWDgzN7e54WKmI0eKNqnhDCLjJ1CIoaqHTQYHzC4JZ5NwGL1rk82kZugQ&#10;8mUAW4YDSRH+LBoE5EgyGEsacBJULJvkeOKuKoMzAUkGDzAD444wHY1gYq3h9ppOx4BicF06mtrj&#10;Kunu773icYPKpL751mte/vUPS8uHgjYBI2GdwWiwGFauWDRnxvjrVszPzOmn0kah7YJNEj4INGu9&#10;i6J36wCySeaMYpVt9ns7YM1L0wZE2ms0po6W7samjvc/3HThbBXL8V6Pp7O9BTPv0UceTc8yfWe9&#10;KzQU5QHAFKSqmOw7d7bqicefxVWbPmvir1/86fAhWcAsfM6QzsAIehq5PAYzPp82BG9tROyg4oT4&#10;KYyUHAjuBBiegoVIDEMZuCOptXE1hDdgrKgAQtJ0wOfFzqoz6mNSwmiwQpX457c/O3MxwNLqa1ZM&#10;+92zj16zdE66gw95ESQtYqB0ZujOGGSEhfwRKD2BdOFeDfhy3NhxY8tMp2oa21uQMBO3ZXBpaWY4&#10;KYE+IBjoJ394mxwKSpKT1oOOgFQ4LikFEIsFEY+noZFDtLvZAUNoXUyNIDLQMcRgRI5FWfAWaUmM&#10;hZA3rE6I4JEdO3Pa6RVB3Bg/YUY04OJVtKAjmj6kNUNYiBAwjBelNce0cDCBh5UR0VIhv/fdTzec&#10;P9uMeUvcx4h3DfykVSNGD5owcQwib+pqawsHZKdnmNoae2B13K8oy2wwhEPhvKJ+cFh9+dVPfG7p&#10;tZd/9MzTPygtLD1x5kJ3l7Pxkm/H3qrz5+rdbi/S6vGrnn5kSWZBliYZSskhiYYUaVgIUgIWp0na&#10;rYO3bN8TFD3TxhToBDYuq+SwF3w6KCIBL8aS3dg/YSyD7L/snLyysuGAbv0+NwLWls6d3n9Afr8M&#10;R3lh5tZ9h3zeqE6nHz6iaP6sCZAcSgirTuC0hP9jpQisu1jSCBGTEAJ7XeGXX1vN8cxTD96bld8P&#10;sm4pIestugunTna0N3mcPpZRe91++F6TXVx0x2IBo90hhr0sa1cBmwX4KmqMVpPPH/5o7denzngK&#10;Ckwv/OInAq06f7Fl664Ks0HD8BDsMILASqK2ucVT3+QCYFRaljtuVN6cuTN1BhYYrsFC/+TJu2bM&#10;WpCIoUnhhIW6ooDDk/jBA2BU7Jzxf9iIvqufvUJyUyKuegVzKS4q+ev1N1x/+42Lb7lx+sRJ5UZr&#10;WkyJaNMJJsz7XlmU8mPE8Yfc2ZMeoI2ZeYxgc7a2qZK6ngCQKmt6Xt6gkn4Tx43euv1Qc0vzsuUL&#10;BKNNq4X3D6yLLt9/r+om2ffNfSNweQT6YJe+udA3An0j8E8dgaQaXcSkJP/oqR8kwGqJRFABXKw8&#10;f+bEOTD5L1Zd2LNz24Wq6iHlY8wWC5jLCDO+XONdVjf8U9/+/70X7y3bFI85pd5WGAWosuEQiQ6n&#10;3WHHgfXE0cNQLqDjOHJE8fCRJVBVvPzyq8iVDPiCLNxiLen33n7/qdMHujt8FacuXLtwlrO1OjMj&#10;PeJvSPAdgiWqUbsC3iafp0VvQiXZ8ddP1nd0BkACuG7JfNhzGIUQT5u8niC6oaRmUEe1iH9ANKgK&#10;Noo40MJUV45ILhUTHD6wfNu+po6u4I79Z+fMGYaqgElepXcJOZwRo4dUNU9418q8I41LkBkSaobn&#10;IkF0jFUmi+mDz7YEfXJeQe7ocWVg+1Mo49Wiu6d73Tf7u7p8Pk8A9cnEKWOee+bB6ZOG+CMur9cf&#10;DiY6WkL7T1a+/Puv7rnruoBLBwMHW2Z6UhtDaRENQ9yPLqQnFPARZwbSLf37sAtqYOKvSeKlFTE+&#10;oTIoRr26ATWXGi/VNrZ1tCEiE5cMpTXKTPJ5lFATxbiml8evUPqvMslIabz3mi1+uyIJJwGdfKAu&#10;eAVAq8pESYjB4BerdoHeXzawqF82DHcMOGzHkn4xEMLh3pyeZjbb33rnY3z77TfdZkzLFHiUfKKG&#10;YRHf6/P4EFI8uF/2uq07utqCKJLGjx6cSEgswCmE6UogBEVYDhQAeKBexQM2u3qTUSK50Si8gLyg&#10;IFUzjF2KCGZDDvK7N27Y89s/fAVvjnHj8scMzTNpZDrB0kmOAjsmzlAJUCtoChnrYOMl8VctMRAh&#10;X3BUQkcl+SlT5365ZovXh7AhqHP4/UfPl+T3Kxk61u/pACKF4lmCF6qE2huDCDoOL2QwGjoix71J&#10;NSK/gvBCojnammmLiJqXXv/wYlXnxInDbr7heo/bxaOMRLC6PoaqGvSZoA8Ijlmvz2tvjPzlnR3/&#10;8pN3tm078O4HH3+9FSFQpzo7xdHD0xfPHiLwVzwyyNJV1i/xxiT1JoNmMKKjSZ4cCFBa6Hs02hDe&#10;FS1Y+bQ331lHU5rxE4YUFdngyYMxJ2IlBl4eRMeBjVkVM6gRV2Z0QGlUfa7hWEUdp9VLMXHPoWNG&#10;TigsKNDxaeAwYk8gpsasFAh0/PCX7x08dAH4R3F5xk+fvOG6JSOvWTJy8LAs3gE3G79giEybMdiW&#10;nkDr3ttzKTMDwbQe+Epr1CbQ5Qi9ilTemkhAhh+qweKIhCMSwmppXE0gCyqzrcBss6tUPYwe2Cgs&#10;w6AeiiAXXCX74lGvBnQ7QS1rw/FgN8dIKhMjU6FEsDUaz5DVFnAEYuo0v0/60S/+5PZq07N0H7z9&#10;u1mzppkdllgiACKA4ogcQy1qsdnS0lH1W2UpFA66FWgjFIMvFVBNRZF4xRWFyLrI00+zZijRQNOB&#10;+RFMhvbt2fPRp5v/8MrHNTX1GHn8BJLO+xUNeOzxR2fMmALSW+8e29tp6IU4MeFheYN/+81vX29o&#10;gHWO9umnHyvuP8DXeQYgNGAzBh4s0UAy5md4rae7DXuzFkFrRC4KMR6mDggEalKcO3R4V2IIYItG&#10;zZmErCwxpgKFhNHzCFMmtmtqmI9G4yI2PGrLjpOVtW7BTH/v9kXF/R1QuMGdSMP4YZDj9AexLwMf&#10;gV26Qa/DjYCYscsxNj/DG2jjzObJ4wvnzR06YuSgB+67ZeXKu8YOGnr01EmPy7980WyekbFbxDQS&#10;3liCtVHALfH+E3D/MvB2S6C1PRSB3RHEhnotZ4HVEWeCExwEgHhZOur1CNb0WFQuyBuwdUdFXZ3T&#10;mqaHUWxTR1NdY5fT5Wnrdrd2BGobui81djp90fZGur42TExUgobK6p7tuw93tneOGlc8ZmLJgw/O&#10;Xr501KyZg1asGDJ7bsmkcXkL5w6866abZk8dE9N4z5zp6OhpXLlkhl5n2Lnl0GtvfnbyWAOn0163&#10;eGpGVrqOVU8Y0W/qpGElJQZ3yBkKxaCgASr75CPfHzO1sK3xkgHe60ATyJPA4sTZGDutRpWdMfy9&#10;j1Z7veGl82bZ7XkAb3mdXmeCcVg4gWQoTZooqkw2x5SJi6eNX5htN36+bm1cE3js+xOKh3KxeF2S&#10;6bA6YoUFsWBcnDK5/83Lh6Q5rEDVNXE/y8okE02rk5AahU0S+y+4jCq1yxn4bM1+zIRILHCSfCon&#10;Muxa6xt/+PP3126o3nP43IefHly97vD+4+cGZFiLy4qw2OOwAGOZsK8LKV4aVgdlDkVbmpo6X39r&#10;J1bc2HFFw0aPNvG6v7z1dk1l2/IlQ59+/LZls6bcedOiWZNHzZ85fNHcUdcunHb3bdcumrOkeEC5&#10;zWjevGUPlsfI4cU5WUj+SlKMCzdKtQrB0lENPLYAiRLXY1idwRDmbzEXktCXshm6fEfGDUaxAkz9&#10;mVCJBlOC56SQtyPkalPH/ap4JBb1wSi8VzBFpFKKaZDylIJ+ILhSWNayaRo+jeN0sBiMRaJyjLc7&#10;cj/8ZHUwEFy2bHmazQaBGshHisNd36NvBP7fR6APdvl/H7u+n+wbgb4R+MdHABEMkhjktNwfX33V&#10;IFDDR5R0tXWgKQTe8nXLp+IUFwrG2tualy26lkHpw0owqeiDXf7xYf8HfsO33fKUEClVvaGgCgYD&#10;EBYh/bGstGTz5k2Ia7FYrU8+ehfDqkO+4IZN29pbu9BQR6X4zL/8bsaMkU3NXZVVp2ovtufkMEOG&#10;FstynOH1CS301glULxBgG9EyY7igL3LsLCqLNhgiDBtekpuBnIhuT8+lAYWspyPC0QbSoyR2GDin&#10;wT1RCWFWq1zehC0zl06aR5YVbt4Nh7xYjA5PnjxRK/uu7rMrsItSO12xlCCOA6SkiEFHA7JyErxr&#10;GC4g73nn3hOBYNxo0c+eXYxI1JCzBydrirHu238BtQP8Si0Wy00rrhk1ojDNZBk3YtC08SNkja+x&#10;udPdDdaGtqOnc/aMiZwO4JHW3e2BOTCOoUjtMaZZEN+AnjMvWDA4ve//b9kueHfk6IkDvYyOuxII&#10;DHsG1C/q/MrqqlMnKuGpeetti1Ah06wR4nco3a90EVO0F1IlKiKcqxuf75Cue5G4lCUJXBCVQAxi&#10;x0CCV0AAwf/G9xw4jXP/wGLbzGljVHKS50IIwkGZyOtzxSjiwPnDh0+53IFx44YXlmaq4z5JE07G&#10;ZB0jxMWYYLYY7Nk+V8fJY5XVdfV33rgA+BG8dcWwX2dkiYoERrlJ7u/1Rv9d4ksUebIosiWS5wL/&#10;Gxh50Bwsh0HMR98Zh3/9z371ey/48EziuR/fnZ5pV8WDJLEVZBbCg0oqX6OSBdQHiIukKyn/gpoW&#10;30D+DMWsH332FZkFDKwfODD50+x8ppU1pxvBQSDEDVRgMLaNyXjvuDRdnR0AodFyhy0l9Ed4ANmL&#10;xdiEWnjzndXRcHLWjJFjhg92ubrBW0Esi6s7iYAkhjUATUOHHD916Xzj717fFAyAaxaS41pXj9fp&#10;jWElPf/s44JJb6DhnNzrVUQmNqlAlEhhpbMcw+SRY2BCsbxikRqV4jq4Y1I6yvSXt1ZxvPaeOxfZ&#10;02HeBEcihrjjaIF7AjWXFYdTovlq76pHZHuObcCaDQc8SDNO0q0d7QcOnbSakoX99cBMoZtD112U&#10;Y53tXe99dB6klNtuv2bl4mljZ842WQyI9uH4WCjiF6M+lDnEdFgjhkNRcMdQDrndUH4JEX+IpuI0&#10;rQZDATQugaVNelNPtxOOD4KeDXhdDG4SrCYZC/ldYU4DXyQ01FHG4R9TsTVQIdJJPcyTQ0gSUxv4&#10;EICgIFgxqrggJFRmizUjprIE3O2P/OTlc2dcWnX8hWfvHz9zJsAin8eDO5PRnEYwFzAptHoQ2Die&#10;TyRIYLYgGHHRE9AysEak0WIVK1yilP4OX5M9JI6PLgcYzqSl6EQCGeux3/7+w11bzkfxlRy32uy5&#10;BQU//NHTDz/8/REjSuGoqvjdXlmRxEP6MtgNAhTxuDUZTduQPC3J32zZGZXF4eU2wWyCWhCkN/wg&#10;8l5wOSB3A0sUGApeAmCVzgA9hSYKkRE4SDE3Ji1QEobSxUOxqDeqNwoUq4142gQ93iMmRAyW3pid&#10;wERsQtqGPdUBf2DMyJKc9HTkFoU9TRxirRkYOYOUp4VrFRAdVhDIp0EHBWVtXB3xwUiVyi8qMFvs&#10;COq12jIR6AP5yPYDe91uz5RxpVm5Dg0fRRJwQs2HXR6DIwuWwgylYjh12B+A/DR94OiopIogJFsC&#10;uCXSOpXX44NpMexyDLxFxmsmmaJhQ9vanefO1R87embj5u1bvzm2a/fJtRv2b9l+avXafdt2VGzb&#10;cWrDxj3bdh/Yuff4qnXfrP96x7Yde7q7XDCZevCBOxctnJaVU2Cz24wmDAZMb/GBmKzcLBNlgcAk&#10;P9248/DhhhrPvJmDgQb88e0P9++5yOvYwiLHgukTNDBqjSQc2Zmlg0tKBtjnTJ1gs+XuO3CCYZlr&#10;r1nIaGV7jiMpugh9Q8ltV+LKSEQ8xGff7Lhw6HBFdq7ulmvnYPbJkSjFCCFPiOEp8IZg7QXqm7u7&#10;x2ovOltR85MXXkJE4NzZZfc+dLOvxRMLd7EUHwtK/ctHTx03fNLEIVZ7riyGwbRCThsCr4A1xCVc&#10;aNgAQxKE2QY2JYyZE3uPngn64ucrW8+eu3T4+IWvtx/cvP0E3KMleKgEYgTOS8oeZ7Qr0DllzAgp&#10;6gH4hrRtMQriGOK9aGgi43Hq2MmzmzafceQYf/rkXflZeR1NzR988bUcS95107Ix42fDsVpvNoOe&#10;lG53FA0oSrOlgbXZ1t3KM9iurEfPHuvpdh06VBmNu8aOKMPvxnikXHyVUQIniCa0IJJMd3ny93r5&#10;Xj79kbtX6uyROoSkWgganB4iMTBysOBjjKDRW01wqwKFE5bNJDFTMWZW/IGUZQU3max+EV9AjMZM&#10;jjRvlx+cSsGeHVYLIW9o/Za9R46cHlA0AHMDMX8qNXzECQp5dffHvu/uG4G/HYE+2KVvRvSNQN8I&#10;/HNHgEpqKGd3z8cfv6/XqX73k2V3LR+5csmoa2aWjhvRHz6L8LNEYTNhyrTyIQOTajir9h5C+0RG&#10;/6TLlrLX+7YUSDEm/IGwxWzG6d1oNKBmGzVmbF5+waOPPzagfw78MwJh7SefroatCbJvP/r804nT&#10;yk1pugkTRxw4cASM+v0HL44aMtaekcYZUZOIUG7HRHS9UHShHhZhHZpt5fccq8YBFL3xqsb6G5fM&#10;ioUZb7OYnZ2TgAmAAoPgNIwiJAlrVRLDHKP1Lpcr6LCm07yjrP/wrfuOxunopDH9jPCguKqHIjJS&#10;TnikjlE4JCmXR1J1cqjZvCGWQ6ECeMiXk2lYt7HC7Y5MGpmn08V0fJI1xSEWyqRVZrt1+eKxd902&#10;ZciYPFrvDwU69Hwsf0DW2FGDFs4adqm9q7012NzSjlCZk2frLHy6NcvMcemolGAvmojptJRAso/j&#10;qNT/PdiFCIwIeVqJYUdTjqiNVOD/ZH+xZk1jQ9uUGSMWzp8HJw6kORCTZKBEyjlVKQvJhyJuqEqZ&#10;e1XDk/KaSf0qgvQovwrzQUnAIDgL1iv6paRQh9GCQdDS8X17K/HXpbMXRYJw2xAFq8TRQlQmFiFi&#10;jDl2/EJtbbsjI3PixMlqidck0DnPDUXY9sbuN/7y/rvvvrNn79EwLCd1qvvumQPEBFz6aDiKqhea&#10;fbRtQar/+6T0fwd44QxGtDaBVlCcXozD+MHY3uT94LP9F2s6jlVU7jl49OjBapU2MWlSv6VLxlE8&#10;kCHC3CFyASXtGTIB8r9EVISCthf0I4HjSuozZo5PCmzbdyAqJn/y1K0zp07a/M2ByspLkydPNZsh&#10;RVGLIRH0DVid8FxmXDLGorzOkqXV8FCW4VKAO4ClxApGdzekRDpcxPq67ngyNnPSKJOViTpb9VaD&#10;xmzx+lvgtkzrMl1O2uc27zxSe/zExaQUUamZKZOzisusI4fYHr97ztAh+UYzQCqJXHGyfBW4MuUt&#10;qwAuCp1CqWEUGyPEpUCzI7OULGv83bF1m3eRfPTFYwFtsBzmCUy5ZISTAKwgpugJlMkOSmVh9TkP&#10;PPXymg3b27qcoB6hpW808ZGg3NzZMXPCeMxhSscxnAEWNqfP9mzfeS49h/vzK9/LdFBRT03M2yGF&#10;mvRGPk6TbCZtshORsvjd2hiSY+lIlM4qKJW8ScFhDUt0R0vP199se/2dzc/9ev1f3tm799CROngx&#10;1DR1tngc1gyOdYRDGntOZhLupyohEIK4kEvSZimpg2UIZ8oIdEtRmVOzaZTGGBdpFWfU8mkSJClc&#10;f68LrDTq6V/+6fSxFlZQ/fpXD89ZNLurq4tiJCSygWcBDlAiEcYs0BLHUwATYUJYioMyFQICiJA2&#10;QJwpDyFlnyALM4W8YHXH435i8Up675g3gJe5PfuONTd6oSThdcIHH77/2GMPFxbmwQIEZBSMsAJl&#10;ph69WeOXV6ti9qLVZmY6Zs+ZUl1T19HWfvrEhX1Hq75YtfXlP27yR6Lz5i4R9HBm9VMUcsVIVLQY&#10;gTGpCnlzQGahv4BvaxRKFK0Q8CQMaUXahFmOanUGg6enh9cDXNPKIqaAluFtSeTsBjVnKjq2HTpn&#10;NDE3LBpZVJYNmCAZh2apG2Y5SGGHHwuWIVCtcEiEGTNEYJyeE0OUIzcbXsKhoEsMI89IrzcAhA0Y&#10;OU1TW+35s51bdh5EcFPZgLFqVSaltwhcNjKmA15J78gMOb0MZWBsue7mBp4vaG3sqq3u8LhEOGrD&#10;HAc0Q5rnVBL0pHEVm4tE59KSoXsOnujpBk+KGTWiX36B3uHQpqfTefmm3DxdTq6Qm2vKyOALci1Z&#10;GUarVZOTox9Umjd7WsF18wcLxhiVcGli7XrGbdBJ6qhfHfTzag02TBBsTWnaqtr6+rrA+i1H3v/o&#10;m/Y2EWyh666bfMeKaUWlmQYLED2Q7Rp9rlrQiCyO/Obmzt37TvN66vGH7o4jNk7r1sTCpNLHdkj4&#10;GsSGC5a/yIr/4Mt9LY0uu9125w13SkGYZCNrGZLMiJZLuFxtFJ1mNBWbrCXdLcG3Pvnq6OFzA0uF&#10;n/xgoUZ08YaQxUGrIj6Aw7BmhtASN6i4BCGq32JzQN6lAdcSN0dKSCUSkM2J1iBQj9UJw8oyYeY0&#10;bOjA8ePHplmNEOLA8B7oJmAF3mACjPjEk48cPnrQ5YzMntg/G0FCLJyo/NZ8C4RHfreKN8LEuX99&#10;vXPnnlPBcGTmvCW7dux86InfBXxxKRJ9+NHFRp1X0GPqBmheSmrDGiaqBpUs5relwfHN78jghhQa&#10;aJ321KmG2pr2TLtuQMFAxXiLws0W+isMESR+JCBchfz31PxXLMd7zx29aIty30mdQxTOJvkuNQAz&#10;KikxSTXaIHD2lXzhWCCmRcqUFgNElqLyu5TVpJhrJ+Ako8auNYDWGjQaMLOokyean3j8+fc+Wr93&#10;7zHcJW+59a45c5eyrA6pe9gm+2CXqzoe9H3zvx2BPtilb1b0jUDfCPwzR0BMxCHz9rt6Vq/9Ks2k&#10;Hl9enJ1mgBtedgZiYmIcw15oafN45BXXX5OVmx8Ky9zlsrkPdvmnXLaUrOg7z953wXO8JMJ7D9Ry&#10;ZJoG8vNyCgsH5ORkwTiU5vUcZ/T6ogAgnn/hpWGjCkmZrlILvLBk9sKtu76B8ujgyeO3rVzY3d5g&#10;NEPXDtgEnpRxCLwpWq/hLEaLY/SIgdXNbT3tLrcrPCiPK+6fY+WSkYhHiy4sOc+SmGfUCYocCNx4&#10;HFuhpUlGghpWWyDGjZt27fJG5IXzSu3o9F7Ng/DBCTABsAb5JqnPTl4LoioYNLIcWn8SIxjxHwAW&#10;pVlMm7ach6o/f4B5+DAElNDBYFBvyE5Pyx81ZsKg8kEwFxaAx0ScKFYh4fB7nHq7iefMGWbrpm8O&#10;w6by+Imqk6cvfLV+m9XKgteDEggmOAhDgYiFMOpDIstcLsP+jbdLr+0xuBbobbPwE4X6Ju4Nmf78&#10;9odSNH7PPcsHDymGyABBvwxem6AkvddRMSVBFY0nWAxXF7BNcq+vnH5TUnul/wj/DtLMRdedBvwD&#10;wgFeAQ6XNGj5n366FdY/C6aNS0+D+gQ/EfA4O4FbcAY2obJs2ry/rc01ceLICZPHSr5gR1vLN1u/&#10;+vGPX/jwo3WnTp1vbnKDjpGTZ3r8+9cXFefDnQFXn+fgWwphD47uqDbI+/mPP5GcilQZxFcjyUJL&#10;gUglvf3J+q++OHbgQOXF2oajh2sgf0D//48vPKCzAFlz6Yh1TgqvIOASUDDSocWsxzzpzf9QotcI&#10;CQhsBI0u0zy0sGDGjDGTJ07IzSn6bM3ahEy5Qz2zZ0xFCJgCcOC9J7qRvdHU7HXD8eeSp6dbxyZN&#10;dl4MB0KBELyIKQZgge6r1Xtam3rKBvWbNKbcZIaUJAK/AoyAFYVTSN6z4+QLr7z37gerqqov+nrc&#10;4AsWFtke//4dtyybPHJkeXZesRhwS2Kc08ItlPDxFbgNXxDaTqr9jiRWlM2o/+FSC14BPifyyALw&#10;rkzwx47U7Nx12Gxhb755EcfF4NCZjIEKBCUb0Ad08NGbxswyqeK699as++TjfTLgFuB/8J3WxGEU&#10;gwAprzu8eM5wg4VJJuATDGtKw9nzHYePXJQk9Z33LA2LsUjEZ7Q5DGZDQhvz+UII8eaNFqPRBH8J&#10;ltPptGxXQ1v10bOHLpytPle5dt2uV9/csmNnQ3tHEEYz6rjc1SPXNXsOHGzcf6hu065DH3+xcePm&#10;fQcPHCwr7QdmDRAR0NH0JtAJ5LDPh/AnoyMbdAkNHYPHCaKFgURApuf3QdJHvfHB53/444c11U4Q&#10;zf7424dnLbmG1mAlIr+JV5LjAfNBDcFhMsdg9onprdVj3mHqM1jcej0QzSTgUS0xx0lNFGwYBIMj&#10;hBetKHtYNisU6ib6RNYKwDg3y1px7mJHew9W+jM//TkmcSTqBLsKlmd+nx8GogrgkuKgfSsAhMc8&#10;CKG4DCDf2G2ZK5avGDtmzNETRzFD4GsTkzQhMTBuaGkk7Mba11vM+OCE44OwGoUWgOAWFNuwYdYi&#10;s1vLRTxx0NMu4lFXg+tLcrbNFhEoJrGI0va0u/V8GpPQvPDqB11e8ebbrluydIbk7Ao42xDWy0IS&#10;QxhbAHxVrN4EzZsYFuHlpBMALQFA13vcbljtqlgR6iSwQlwdXahmObWQm5URivobW5xHjtTuPnKs&#10;pas+O9OuiUhmu1H09BBUkGNZntuwdsdLr6778KNvPlu1be0G4CqVBp0q085qeDrg8SexJQoQovqj&#10;Em+wZJ65UNne1n3NdfN+8MDd8+fMXrZ49sLZY6dPGrdwwczFS6ZNmTh9wqhRCIpaecONM6ZPnDVj&#10;7oxZE4qK+2kELgJrdiqOqGaNloaxNMhnQNWJZW+cAqlKRWuyLDa9RXJ5fYjlzivghwwrePKBW0uH&#10;jfB7WjBpdAhQl8I84oi8HlWS06gMX23YxDL8vFnjjWZ46EqaRFjZKnCDJKuPuA4Tn2Us/uytO/Z5&#10;ukWWlo1sNK9fJtRqSSoI7zBHXpbHGYgEY64e95O/eH3n9iNGK//rp28pH5UdDcchbJMxmupkOOhl&#10;eGM4EIZtfDymNVrhWB+VIn5ob9WIxw4DujWQbLKkhjeYEcBkTrcD2xo6qHzihIkZjvQlS65fMHem&#10;xWGrOFuNhQJaKKb03NmTdu3aj1voNYtGWrPswGTBgUHYFkh99nQ7hqfyzMUvN2yvb+zWGzmoiT/8&#10;eJ0saW3pmpEjs5ctmhqItMXhB4zbcASUJR24TlJEhCoPfQoRKiqeT8uz5duyVVSk8mx3Xdulm1fO&#10;U8MTnQwNYbsAd8LNThH2AqlU/rHXxCV1f0k9CVcltcQIdaX3VAIkGLHiuGCwsMYtB+bASUaHoDA+&#10;FlHin8mPEd6lAruQYwPN5mGS/uaVN1/9yxe79+/95PNtGzfv6un2Yj+bMGnSE0/8cOHC2XDGQTaZ&#10;P+giCwi0l75H3wj8AyPQB7v8A4PX96N9I9A3Av/wCEC8SzHq5579wfmzZ3PS1Tctn6CKtoASHxdd&#10;CVXQ5w9u2nMuGFI99tjdIEtHoEpAV1V59MEu//DY/7/8gtR5p1dxkzrC99J91XBC5YEpxOIGg4Gc&#10;bojyKI48Wrggwll2yPDyFdctBw+d4SKRSHc06YGpB6+3xeP0/gP7Q6H4kmXTGCEj0smYdDm8IR3p&#10;y1IkEkvK4UhQyyctmfnzZ0/bf+hIR4vPaKT62TIppGdo9GqQXUjlD/IzrG156IxIX4wcb33IAEpG&#10;HSHa2t4YXbtjJ83ql1w3MR3Wf1fzIK6pylmt1zPlckQQKizI77UoK0nuMuvucbKozDhzxelwQ1OD&#10;JU23YE5JRPIHfV3IfEaZoYmDP+7X6Hqiclso2sTwIb2QoLVxl1+m0Ram1UE53tDQBbcMWKtqKPrY&#10;8ZrzF1ttBk5gzQwrJON6g76fKmnSqN29b/9vYRdUUUA3lIRVkpaCPjjyklG0/+mTfcePnMdLXH/t&#10;LLPZAhdHYleISAbSjSefLRViTDxVIZaBRcfVkqhxRL7yTsjLo7YglaZiUQmnYwhhiNoJ6jOisEB2&#10;uNGydeuOoFszashQu9kMlnc40AFChFaX0DBJd0/svQ82+P0SklMQWrRq7dd/+fNnBw9Vu51BgCOw&#10;sRw1rt+PHl9+122LCgvhtAs6RhhRrzjNx6EVSho0qPw1kiL7/48+k6wAi0hKMKOYjie4c2fOv/nu&#10;zoBXdGRZMI0nTBhy4/VzHr5rqaOfBVkZSL6Ia6CKisVg6gr+hAaeyVJMG5UpCebQMfK1GNMCwImJ&#10;iAdBrqkqFhQ7zPZESXm/1qZOmCm/++5qLJD2NtfJs9Vw+sxNzzIYM2Jh9eer9v/m9bWfrdq/YdPp&#10;PYcaYwnbkMKBILqoVIjK0kMF4nTFfv/yxwLHPv347XlFukTYQ7FeRDglbHwkHn3t3R0vv7rF5Qwj&#10;BCcSAa4hpGcZ77t3UWEOrc8xQwQDVxQekAdII6kmL5nUiiQNF4/4d2DGUWF/KOwP4l8hiIL4hkAy&#10;FAXnUxhGv/Typ84u38CBjkVL5jFMIAb/DzVqGyiMQtgC4FqqjlPxqFGOcB+sOdDU2jF+Uv97Hlg5&#10;fdagseMHH9h3CtuCI8O0YNaYnP4OjGAkGGU5c22NePDQSbjr3njNRJND4BhT2OOOhX0gaEHdpOUY&#10;3pzdXtPiSBvud8bczfGfPv/lWx/tOXqk4eCx+lOnmoE72BzcnJllN6yYPGny8GHl1vR0mOOSug0Q&#10;DwQRIJ21d0a27Kw8cLhh575Lh4+1nTvv3XWgfvPOiweOtp250PPyq2sOHW21mgYyVIYUZjTaDJ2h&#10;7PNNuz56ezPkK0D3rl05cfnKFYlI0B/1qCByi2EfC8KfF/5BNIVp5oNHSiyODDVMbwhqZDjTom5F&#10;uhM8pKGxu0wIVPKqSVwfgCxw0Mh6iEYQtpIJRRLyqjKyh10439DR0Q0Y7p6774TELBL2wG4Zeg6s&#10;Y8WTIvX4W9MlAptCnIerlAiH4Smjy8zIX7pkZmZWeVn5yJqai51tsJLiCnIHomI8eqJSzwNVRHix&#10;gMsOGhMgQcIGQFJUl0+j0rEwtojpbn/wNxs2H25q9V+zbFaPk7gRwckb3i1IjzGZCuRAfO3mfQj9&#10;vuWGxVlGijOhog7E/O6AO0gbKDWli0qgFulR3uMDCgIjBXzVZyp/8cq66tq2hXOngOgkRz1g8dgz&#10;DOqYU4p2mUwUYurKCguOn6/t7gxVVzs3b62orb6U57DZ8/JYnVmOMf5O50NPftDUEIiGohhGQTDA&#10;48kXTVyzZDYsWwF92yzmsMiGPWpj9oCwO1Lf5j53+mJtXUNQ8totSRNspg3RUMQFVFRMhHDHMVpa&#10;1VRLLNESDjSweogTXYl4UG+WLUxMg8Q0OC35oppo3EibmLiAHDiaB4blBukst3/+yOEjZk4eBihn&#10;aFnBzTcup5mY11UD5xNYfotBX9DXYDLzgi0z5KMPHT9/4OAFLaO+8+Zltuy0rpZqhIMRdhLi1DD0&#10;AOaAUwFuVSdttv5Vl6raGt2nKqovtXpmjJmq0raq2QhIjtBSaTUmeAy3t0f+8tYarMpJU4bdf8fd&#10;4VYRiWDh7hAd17Emgy4Goh881wukiBou7DCVgTCJaDwTUYZH+o8B1CpCdyLMHbyFBGDCynP1dz38&#10;4vGKsw1NHfnZRTGZvVBddfzYMbjQQ4trt/UrLCs5emR/ehY/fwbYbZCLRXR6BiolkE9pyvrF6q2/&#10;fW1dzcVWUcRthzl59CRwxjvumHvbysnXXjNbx8m0StSlGbQs0gk7E3ITTXs5FrwVn4oKSAlXItEa&#10;8UZ4g744K2fD1v1eZ3L+zJkWIVsV1yOEXp1gSPuE4JsItZcQ4w6lkQIRX0ZbyFpIWen2+qylSGUp&#10;IIbG5huKwm8f6w8fm9Ug1Vwth2VKg3XUG/CX8o6HvzZ+gxgvrKhoe+PdTY3Noa4eydkdstrSb73z&#10;wUcfffCeu78/oP8ABLpDggoYnQcIB/vt7/B8r+Yc0fe9fSPQOwJ9sEvfVOgbgb4R+GeOgDsY7Oz0&#10;vfHSb3Bve/DGcWPHDA72NOIujmI1Gdc1NztXbbs0fsqgm295MAKHTppmLkca98Eu/5TLRgq2FOxF&#10;8JbUV6TOhp+lxWwCxwEdSvSWcUDjOGiqSb4wzE616BFpVMGQaDSbkc8gST6awTkOibNsusXx9Teb&#10;gkGfI9OAtFS7zhYJ+EW/F8kkCGdRaVg5iX4jFYlzZiPzzturkKMZ8HiZZHjs8IFalJ3oGhPqNomR&#10;VU5hOCFJMC6gEmwghMTRLCmGvEnTnmNH1UJi7pJhWQJiXK/ioeQdKK6x6Lr1isnJ66CuQlMRLX21&#10;hoMbqd8fSs/LcXdLu3bVdfS0O9LZWePygBbBTQNE6XiMB9ARS8iCmZUlqAkoNEKDboTByBqdHYR8&#10;e+aAUeVlY0eN3nPgMBrRoNIgmaWlybNxy6HzdedbgRt5Q/DoNachsQVlXmrYFUsb5Qs8cP5NkclJ&#10;nBHYF/Fk0B/2un3P/X41zFFXXDdt5Q0LGZhzUIh5SUbDXqyk1FVUWoUkTRO/A1+TSM6reZAj8ndg&#10;lxSMgyexTSXcI0RIEzMglJTI+CRlXlIV9PQc2Ht+9+79NY2N44eXW62imoHiIxQKRSzphadOVXV3&#10;hbs6u9o7ulw9XSA75Obn3Hf7TfXNzZFIaOV1ixctnqpWBRgdhiLOIlUFWBFij5NwvyGp23Et8S75&#10;jz+TnMHr7gFeRsrYpPzJqt1nT7lnzR3xxovP33jDitlThg4sL7I7qO7urpjYqEKaK07xvUNOaPGk&#10;ea1YEiB4W4nhIAKelIuq4k2APxgNiy4xCh8DTVvf+NP74PrDN6aj071zx5FPv9z25z9//s77685d&#10;qMf1gq4H/K5AwN/a0ZGfrktLYzi9HjotSHK6egIbNhyEq/Q1y8YLJlT9nXAv4I2kKd9RH/nD6xui&#10;Ac2EceP65fdnWHryxMm/f/HJYYMHQq7EakIhf5BmONET4nkDaqfeddurMFLWL5kIqtamjs4OKINU&#10;QPgwsCC8iJGoymgE5eC9d7eIIbmkJHfMqHJejygxBN+AjYB1B/drYpucEJPRIBv2q5579T0kK/3p&#10;lSezkSafl16Un/vwEw+NHVz+6P0r0tLTRcnD6zVxhHTzhj37qitOV5UNN8+bPRYyHx7xNCiMoQ5M&#10;NwAeivOOgKvFlpXvc0UFlfa2h35VV9tuswhDR2UZTerCQttNKyZ879alY8aMgOGO1WQuLi4ZNWzo&#10;0gWTF88aXloEclyB3WHocTnha9PR6Wxp7Whu6ay+WI/cH9hLt7Z0Hj9eEQpJjQ1da9ZtX//1tsr6&#10;ixu37f/xj3+NAKaEWh4+rPi3v/7xddcvBi2BInHacSijKJJPHwWDDBbP6MbDglmjDUOOpEoGOd7O&#10;0HpJCqhhx0wLFGAraK/wUESJSo9AgV2Ie7EUDrWbTTlhMUASbeDhwxp27z546vjZQUOGrFi+AHMJ&#10;g491StwuoLdRX9mv/sZ0CWbSFGXAjAUuQ1MWOPlKklevz0Kc3OgxoxyZ2ceOHTh7pvKr1V+vXn9w&#10;1+6K3Ly0DLvZYDLIoLuJURbZu1ChhCMGezGEIXhbQDzfeHstTGqamjvmTBjhyOZhDiKGPCAO6C3p&#10;rfUtO3efXrV+HzgTd969wmbVJkMBLTQtBjqelLA1JWh9GEB5XEN4X/G4wGk7mlr+9O7mg0fd5851&#10;zJ83nDKEsTzCESdint09PSBw8VSaYDT0dPrWbzmMPRZ+vojQ6mjuOnLqzPBBFkduRsjnBpixau1R&#10;Tsv85KlHfvKDByePHPP1nv3egOuGFRPBJ0smY6B8RcN+a24xUO0Dp6o++ugrzFlQRaoqG3ABRg8u&#10;gOcRAzQ+iUgmA9yyzXpNxBOktAlGo7NYOSkcTYT9wJpjaikIlQ0vgGOFaB/YDyFCUU3RcRbORpqg&#10;34cMJih0TOZ0q82aZrHAqQSGIBabAKBNHdOa00DMDSP9JxLi9GZ7Q0P7nv0VsPu54+alGsqLvRZe&#10;zkryGSh5uLRahSZHWFAayjBh+PDM9MJDh460N3csmjnSYAEXKMmZOFixMEyaOplzoapp1/4KKSo1&#10;N3UWZBnz++VxQKBMVq2gba+vE7Jy1GIEMxMJ37h1YmXB2tlsRwxcOC5Cp0tujBDf4KYlJ0A4hVgv&#10;8ts/fVlb6elo91ZeuLhmw6ZPPv/87Lnz0AIb9KYITLAlsa7+os/jHzokZ8WSCWoKEk7MAg1oyTRr&#10;7+7u+c2r61sag1n5ufPnzIkTlDQ5btLwhx+4qX//Ip4Lx6Uwa6BgjQRiI6XhyZ1AiRfEwlFBPQhG&#10;HYvIcmjR6Ix0+5drt4bCUklJxsD+/dVJ6JKUMCNl1RAWC945BQ5mauan+h+XeS69u1gKi/n2Rkip&#10;eex1vJ6wEhUdEaEgxgCYA4ciDyJHAtqlLE/IQrF7Z23cefDAgdNlZf1/+NDDTyDe6Z5HZsyclJ3b&#10;Dxwf4jydFOExLiEFTTnw9FJKr+YW2fe9fSPw3RHog13+580HHDKvuHCnvlC4vig20JXCU8bJFnZu&#10;0B6DAJxMgluI/yqihYInepDAj5E6AscsJf4xtZ2R3pecwBM++gi4uzpt//+8Eex7x/+VI5CMO4nD&#10;olIVKioDfEk8I+LxViQPqlVOnBeTSHoIoUIKJUQ1qMgP33dL0/nqCYO526cMNqo6GJUf1pBIHPVp&#10;mO//al1MzU6ZPXvSlMnoYzA4Kio3v8ukU8xh4mKJJ5ppqTty7+GUVEJk6l/xgvmv/ND/h353MolA&#10;ECicL7t4kO5yyvIEwRzET4QkdBA7D/SsFC/VRJIYGSQQJptkURygVtGA9mtWJXSRSFLQC1ASHDt+&#10;sqHxEs1nTJo4wYdKIJ2P61m315vg0T0muboWi6yNh72t7q+3HPS5YmBMV3UHuNwBxv5jA3wjTsZe&#10;Ju4Vux0WXoabYBg5DuTEzMWNmkgaHbMizGLD3sMId73pmtF2vVUh/CtCEeVUpjwVF1QivFAMRpVO&#10;P0FbQG+gJHI+TrEnFJaywqTQAhUCWVoMos8IoreMmp1mJCjSN20401hfPWLogAmTRiE4IupGxI2F&#10;g/doDAUS0JBuShMnZ/4YzSb7cWqHVuhMqNAGTGokPo2m9h4+4+52//zHj/nDXchJjYYSrh7p5Mme&#10;fcdqDdaBGBsNm2awZwZEFGQxGObG5C5GZ4mLPhY8eOTKROBJmgUfzoiaVxnZ07WNWzdVMXzsD796&#10;wmyBD2gP6Cc4hkpyGCk42PWVS4nPjcoZ2ABKMb1KDW8UsIdwSCVnZUWEQlAn4kxBnoo+5YrvLtAO&#10;AA/QOsTxn4DXIAeHVJr4lpgcorSkGQpDEBgD479qNUZJ9GsSgt1g2bJ9f1RONrZ0OfrbB5QNi7OZ&#10;IgnQAZTlnTU+d+W8wuWzBs4Znbd4SunN901bfv2wMSPG/e4P74LFc9+tt3PmAMVEWY0rHguAcULF&#10;koxWkNVxVyiqNcGDwiuD08HBTwT3Q2CANpXKGMXH1SrUHpSEYKZQ4KeIMgPbSYmm3DTnJmKRZHZn&#10;G/Xii+9BOPbLh2fn5yKtx8nEA4zshQONwCUYjsVNlpFs2rhOG2fh0YjcImjcEGakBUkIKg0SbISg&#10;e/wqXM+4JglXyzCUJ8FuF21yJPxRjuLXrNmGkK2pU0ZCgIYlEvB7IWUABwLA08LFQ3754+Xzpy07&#10;evJUCNm6iJYdPyHBl4gqA8flvPLKu+0tPTOnjFk2a7aAOaUHfBIPhsUu75gEXHs/2An9ylNPTL39&#10;rpEL5+VOnmjS63pUiQ5G7VfFQhTJ+QowGCSt3xvx6tNNXW09qEIZIbe9Q66qkn/wzHsffX5kzeYL&#10;n6869eXGsxt3VDV1qnXG/GjcHAnpfvniO+fONkMsNmV64YTx5UE/XGNCRl4ddHk42pGM86ji5YRR&#10;a5BPVBxYv7MGObgP3HkXClnAJUlYCBslI9fD0jEEEtN6S7c7KBjszV3Bdz/8rK0jMHuobfGU8TBG&#10;jUYCjEUAphqGxMZqT4pYfBl0bHjl8Y7fvvpJRUWLOd3w7A8LH5iRvmJC+pLRaUNzkna6y5xstSba&#10;7NpOId4sJFpZuZlLdudlJPtlq0cPNi6fV7i42DrYHBHkmE3PmLioQdDBvMIJggarHjayNCQFEbMF&#10;bLf+EnA+j0ZNiWIoJ8fyi5/cOXzMUBDU4FWiSXjgFouPTAybCV0FOh1yV4GYSK3mwVSDsS65z0F2&#10;BUMlgtKSZZU6WV1GWxRvXdynkjhhIVY+CNdZDTxlYnE9lwVk489vvuUPBJ986r6cPDNwN2yZcUWX&#10;hGxxJdT4iqit13yH/F7y6iTXT0nHIa9IHJo1IpZyMOQBbHSpoflSbW2/wgHBgA82LgazY/a0Zfjm&#10;aEA+dOSEntMzvAkGw2GpRstBiwGnVfqjz7dSDEKCtCermyaNH07bBQ3PJVURhLO3Xur5xW8+BiHs&#10;mhXWRZPtOoAHJOJXL4c5gzVPCmJPQ5C5AcCnHEdeuSGpcny6uWHV2mMybM5pjcNmHpwDjpZeMAuU&#10;P5YUaJkb4AkZz9WnPfzD30ajcSTMvf37OcvnFnUGdefPtx456dq3t2H9pmNlxWM94e5L9Z25BcLQ&#10;EeMbOrp27tqNDWbJtUvZNL8YggglW01ld7d5/vzuF6+//lXILxUU2KZMGXGprrW6qn3KpMUWU79Y&#10;xGi25cGmmVbbNB6Bp+2apCkUIvREGNAE/S4EgcOdV2CACHBQaEEsCy4KBT2z0ZiUkQuFqywgOoun&#10;ZCrp0cScrNZPJ3w8FVRLIQYR5NgCo7ImrtcmDQydBQgKH/KrjYfhKzx2aE5hyVgxYKe4bJcfDYEe&#10;mQVFLggOjr8zCicbhm4zWcIZQr+dOw6IknTv7XfJxp6Y1EOxal9E0lBF2pjdYRuyd/++gKsHRLTc&#10;gsCg4QaNUXb7OhidmjUbwj4nctaheIsnArBATiZ8DAskOkQmI1Z+jJE5bJO+YDxpN5fWt2l3bKtZ&#10;v+lQNKHNH6CaNL0Qxr1SiOhnCxz9Az6frMZ90hUMhIwC/8qvn9eRfS5A05awTzJYsiIu05erj+/c&#10;eYYX2N8/e9e1K6deMyF3wYTs5bPKHBYgirVQMprTEFgWoTUQ9EFRiHsLMCJEk8eSFEDlCJtgooGE&#10;JS3T74JxuLm6vqGqsmfgwIKywf0jcW+cjWu5mF90IvJbywNXiyTjnCoBZBNf44k7tKKO7H1eYb0o&#10;oiEFSVHTzqQ2AiIeMB5CKVJMxtS4SEwEefEkQA2aLAEsQmskBImeBUBUMBQ6ePiMzxssLO3f44nl&#10;9OsP6I3oismCIkRADZBNBn9eDv77P3Tc6/uo//kj0Ae7/OeP6X/1b/wuyf8K1b8XBu4VXqR05wRT&#10;x5/KKZk8ydcpR/3Uv5DDNH6OdGDImSHV8sI3XWli/1d/kr7f/79xBID6kbmHMxmpWnsnFfEiBes+&#10;7iF9niQcPdPI9EO5pNXs3r97zVerY+HAQzdOLk43qHgNuoFoVngi+qpLTdsPNEmS9jcv/ZZnTUiN&#10;we8ganNloqbOtVdglt4+Bsn3Jf+pF1BUjqn/G4f5n/iZSKGe2nmuUHvJgKN1SyoBxdVVIVzga4K3&#10;Rf3YUlCSKPoXIC9kCmhQ5MM1FAiEJLs93r179zq7nbWVF8+dPzd3+sT2lk5QH3JK+9GqMG/WxSO+&#10;UAB2qXqjmXO5Q76QB74EPpfo9LtGlg+K+y5pVbTdoY5HQj3BWDKaZAwqLf43oWEBQ7OZPGtt7ZY2&#10;7D2SM8B4w80zBMUCVmmaKYCdsvl9p5+WmlXKnElNJOTjKik3lxMre3XmooSzXRKprPDqA8cHqgGE&#10;O9RU1r3x5g6MwzOP32XLgqcNfAcEo2D2OhHnqUj6NfDCIICO4goC8Yi6x3tBMNlRLIENzmkMn6zZ&#10;2tXZc921Sx9/8I5RQwecqTnf3YlmqVaMqI4cObxj174Op6uw0JHpoGEBAFcL6BC8De2W7MyQS9QZ&#10;kZyaiIohWtBwetup40fffH9rd3toxKhB16+chXcDxY8YDeKDwx0QLcDeT9qreO9laf+Ni0Rvm1Gx&#10;tCGj0StzUKxzUw9yOlUGjJj0kmgVHLNJ5QmdFPqEyKYF8whxLUlJlJB1hVahXg/2hH7quIlSMnKp&#10;puXkqUpexwnaSHb/zDjUOYrzIwJUbbYMJJ4U9C9kbIRZoBKNX6zbAgRuzpwpBYW2cKA9pvKZ9Lwc&#10;BlNczejsyI2JSV7aAC+DDkhgEBROrBVjaFOi2wsXDKBICHTFFUOHk1jYKFefoMIxQHYADGIW+Lzu&#10;2nV47/6qggL9bTctB0xAmsS9BCfCSEctTLxvEFBNhgWdVOX0nxoD8v/Qe5C7KInwTi0NJcKGMgrI&#10;BzFac4Nu+BDxH37xddgfuf/OW+699cbZkwfPmzVy+hQ8S5fNHzZn+pjCslE5BcNXrdrQ0e0dNKRw&#10;yrSpYL74fHAU7XjzL58EPd6VS2ePHloiJoKdzXXwBWU4ITNnZltz3VerNjgyhLtunKXEbmksFgcy&#10;UYh5TwpCVK4fGjB4wEXV29HKGfS0PiPojDz8o5c+W7WjsdkVDoYDgQgFiC4h+byBc+ca12zc+M3O&#10;Y7sPHT5x9BLHM08+sXDRzPHIbLZlsSGfH9Y9FAKEJcCH8DnSIPwFidIwPd11uA4LCs33EYMKjFZ8&#10;9hAq9EgIzWKVzohIaoGheCzRv/7l0z27G9KzqF8/eZNaQwx+YAcDFZ6KjnJGq8/dqlVbZV/s4IHK&#10;F//wyumLrWmmxPxZjkWLp7ERN/ksCmyqpLr3ZsHKgPxS7kTAAZX+fmqCmnS2kSNGz583ZfaMcUMH&#10;ld64/FpgnmcqW/oV57zym58/8MD3xk0Yb7GmZWblzpox+/prr5szp2zyxPIx4ybxsHoW/YDQYjF0&#10;syBBQs8gtaulOGWXF8BV3l9gUkzRcJthEglaCkM4Qne04+K+G4pEbr39xqysPMzbBAQx0Kih3iMr&#10;6m+1Rf9fGz/hERB4V54wfuSyJQtmTpvU7fbV1lzyuLuXzxsHV+sX//Dnv7x1oLaldsGMyXDyASYC&#10;8osmYXWkD3zzrS/DEYImw408kvSPHTeop+WSXm+F+O7BJ1729ERs6dY//OYOk80EigcFh1EVAyYj&#10;tEO83iQBg8T6BezA2tWE7yO88sd3Onu85M3E5OmThw8pHyCYdFFvKxBL/KMosYIu57nn3uzp6cBW&#10;8fvnHi4tsw0YOCgzY9T5yosNdXXNzS3hcGj3gYMenzMcVnf1dNx409IDh6uOHDy8eNHM2YsmdXfU&#10;FuTlSl5x156Dz7701oF9jcCeZs8b/vQT31++ZHlHV0/luWqk5hho4aPVn2/fuUeOtOlpNd4ZTUdp&#10;gyUe7fE5uyhNVIJeT0MDqEAKjxxFn0BtNsJzCtH1MQlWzCAHKuuanCzI4JMDs3JvwHz4ruCk94YY&#10;CkH0yMPg9vi5M82NgdPV1Y0Nrc6eLp+ns7gwg7ci+c6dkANSVA1JahipQwwTiYa7Guh1X+8Gonfd&#10;NfNYs8hycCTRgUSZjHCdbdLnq7fu2LEVAe84rT9wx8j0dAcMaNA8xQ0FvBEsBTjgEKpir+P7lZ2c&#10;vCXaYI6JAbM5LaZJeL3qBx55dt36Q9gddSbqiYdmLZ0/i2XMJ440wWEZKE0IzJMYZIbAkRJTJo6P&#10;ioHibFCdZFdLM2fUN1Q3vvAHHNZ243WvXbp4ytSRcQmSHAOwbUDHWHOSLCNMDSZRkHXRqDzIzqOc&#10;0HpxQ8IXBS0zBo8Y0g7T603G1paOYycvwbNt3owx6WkWXySgCgR0NocqKnmdraxeD/ri/9eU/5v/&#10;DoKYIgdWugVK2nRKB03Ef8DkIduDMDAKMyYAU3FLRjHkkoMGDXr3wy8joeSJ4xX79u1raG5dsGAB&#10;SQm7cosjA0kOAXh+x+L6qt5X3zf3jUDvCPTBLv8jp0LvBn+l9Ok9E1/2ICA9SdKlxJ+w3cYxU2lX&#10;koroMtqSauSmMBelCCF3EgVAJtVAH9vlf+Ss+O/yppMoyzGJCManHFMVbiiRaqBlaEChmkwKlEZP&#10;OgnJpM8T/OkzP2morR000HbbNUOz0hB5GmLAxOV1Sc5e3xzZeagWs/cHT/0cUgU4O2goMK4VxkFv&#10;yf/tUiDIDkkI7J29qXtmH+jyXzArSGWXugpKfdl7+EQlDoo5dOVKA1ah8qI7nEBtZojE4odOVHz4&#10;6ReVF+uqaptpjuvodtY11uKUbk6DcYmmtLz0q1VfwpK2pa3zs883fPDZhtrmOkEbt1l00agPHWYD&#10;bADUcjSYGDW05Nolc1hOPFPZ2tPuW/81oma6m5rVmdYSIa3QxhbEMNu0kBd5NHpYpMadIVjgcU3d&#10;0qrtB9PzTGPGjUuHQyU5CBKelFKaKcepyzDd5c90uZYi/wtRhnJ6S/GsyD6pwArwvMQOS2tCfmLl&#10;q6XMBmP+rn2nDx69mJlnuPv+SYm4OxzqxvYb7Aw58hxJyJ7Iriul6NOkvYjQJZXMWRlfiJcCYVUc&#10;+vzM1RvWuLzx226cmEh2GdO0t9w8+9abZhUX6sKxEJRHPm+0rr5j9PDCtHR73C+hWa2neDWXFP0R&#10;0oWnkRebQKqSSgWnEvFnL7xfeSaoNzL337OyqCgb2BBF6wgtH91DsNiTJNEGWNmV28jlS6lAEr1X&#10;tZfTpMyi75Z/3+od1CRyhZT3QI5QKCoTg1jtSHIA7oyAPkByoRgHvFqVnmGax9MJg9ScvILRw4Zs&#10;273d0+0/frK2y9s2sry/ohiKITOD1TGgp2OcwY5COrGWEjnOcLaqqbqqETSjCWMGG80OCD/ggAHT&#10;R47WBb2y1kSZskt72jsF9GcpPi7ikuDTwcXCp9YEKD4E524V4ng1+PhKGZXEa7GaOIe3rKYEOahL&#10;JPSvv/lZY7PzobumDhlRoopDFKDALsqZm7RaiZANFw40DHAKJLUaOgR8gZ6qwldHcDVKWFB+gMuo&#10;wBgiTkPJBOcLRYyWjM76xsy8orba9vc+3iYYmRd/fp81SwDfiRgn5xlycgw2uxELQYx65ZDnnU++&#10;ioqqqsr6Q0cPbd+x//33V335+SZ4GKEgP1t9fsrYEoctR8Olg28FJtS5M+1HDp+sOH0O4M7Ka2c7&#10;Mhwco/K5ImDW4G3AaFiNN5ZkQcaCCFzEXgAA//RJREFUIwlK/kBYAuOAo9NibqPHzb792Ra/JzR1&#10;8pCRowvnzRv4L0+sHDe2vy/ka2nsga+IHBRdHhmqkF/84pFFC2ch35phDHHCQMMY23Fl4rI5kTDD&#10;GCUm6b7YuO/9NUfAGYG9z4WqCwtmlplh3KRu1LCuuKYnJgYRVxUNuWIhVWVFzZ/f/DoYjD33kyfL&#10;S+1xxq8ySElO1OpUclRtMeaqgnafi1u1Zusbb33a2SMV52ofvnfs5HFD4dPAgsOb0m8pIgQlvRsL&#10;GeK4CIWEV/KMMiqRJc8orwa9qq0j2BwBLYGLqgwI7dF9+vXOuktdE6aULlw8BfxJR7pm2HDHnJlD&#10;J00qKShgSkpKc7IzBXM6cnNhs8rpwIJL0hSrUMNSKBsckFNrQTFSUr64iqdGFQ7A80IPTpCgtz/6&#10;2M9+/es/wqJl0tRxK1YsMhotwO8QioRND3ONaOausg0GzRHilOE1A61Zmt1uNBoH9BvQ7XTXXqw7&#10;dq5u9LBRz//6Pa2Wc3nCN99wNyAaTO9YFEy9jIvnqr9Ys89sMd1x5w0nT52PRGOL5y5zZPeXIlx7&#10;q+fjj/fh1/72Z0/mlzLwsdFo+HAoTLOSloloGAQOu1Qqvz/SRLLAkgFZjrS0hd56f60EXZFGM3Hy&#10;8EfvX4pqt6OtTiOr9XmDIp2qUID98Iv1Gzduwxbx+it3jRpTTMhiGpUxTWWz27fvOI38dJguIT86&#10;GiGNQb8/unzBGGh/duw6DGnP3KnjsHcG/dKzz7/33oc7e9qDo8ZmvPTcLdffNM/mSHZ2VTvM9LpN&#10;x6qqatdu3gSjmwsXmg4dbX7/k/3vfL5l7a4js6aON2bYENpE8+mskC4nZdB/QEFCW0cdleSICNEl&#10;KvNENBTXYXZFE0iVAqVIDWIUpgG+IAFtly1dIWNRiJBKL1MC/KqN6826HKO6O+StPu8+f7Zx165j&#10;O/eeKi7snyYQbRpwB14lMIKNSeiRPI5sbHdHcM3mI+lZ7IIFY2RVnc5I+XuAxsjffNP6xl8+3PTN&#10;do7TzlmU/+xPlxUPKMC8UYzPSbIegQHR5gKlUCH+pjytekPKFOdeQFcxLBdKp1aZnvnJO0dPt2bZ&#10;LfNmzX34oUlTpk8GvM0nwgdOnYPnbijY7cjT3P29pfBV9vkijXX1p87UtHXHFyy4MSGmdbT13PnQ&#10;X6oquwSj7r57Zj/x1HUGg1fFwdLYT24i2iDu/1gjHOxZYFgthmkN/N2wx+KSgucKYlTqCT4gh3FO&#10;pNq9KpAzg/tOwNom6PJ35WX0z8sZIEF4i5027qP0el5HgxB9VWcYopolmzWWLUx5ldR2soJw84GD&#10;tU6OxASDSQqBEyQZ9A5vd2tHj4yARQ1tCEWDJeWlDXUt7W2tw4aNzs/PVRY7kckqPJqULilGMub6&#10;Hn0j8A+MQB/s8g8M3n+PH73COlViQ7GRpYIJlCA25F4qvPkU4nv534mLHp6Ef3eZC9ArQCYFBs4z&#10;V4cu//cYhr538d9mBDALlVpO4U/1Hkox0QIBN47sQFqUBD6kwAS1KubjT79av/Zzq9l437Uj82w0&#10;wxAfelpnCgbgT2msb/Nv2X0+r//AW267FQmUONWIIsi0BDFMyT0uV/2pnmevw0RqMl8BXPrYLv/Z&#10;MyMF717GtS53lbHlIJIYVCRcfKJWJNQGkmiMavDo0SO/e/E3u7Z8feTg/qOH9m3cuH71F19+s2kL&#10;zrOTJ4wHysZo9OWDivfs3UeiHWTIsKm2Nl91Xe3sGeMzsozRaDLij6rlkMWGNGhKltSDSocOLc5t&#10;dbXFklJXo/tic1dze53DwHgRiCJHM3LM6oSf4rpDQXT1TJRW5wvpN+8/AM/auTOHZ1tRZ5N6TRF4&#10;X05A+HaMFCwpJaXpRZXQ1VS66ikAUflBtNuRqSlGZDSkY/G4zmgWjDYYc3y+dsf5qs5x4wfNmT+e&#10;YqM44YFgAhNDFJNK+YT9GEV76tcAdoSvrTohqALeS/bMgTAoaalpXbfjgMsZun7FnNKRQ/0+r8/t&#10;MtnYwsJBMyZOnjl+ODrLVRebK2vP37x8AQMDWaAtjBaiAA4SIypNkv2ArgRzv0g46Oz0vPLHzZB3&#10;3X//ihtvXAmmGNxn0SPFGkOCCREhpSrIK+so1ZvsBaSulJGpcfm3/XblO3tLT0LDViyNSXY1qUHJ&#10;0oxrtQYkP4MlEgr60AcFxC8CS1BRLE/GFt4V0NrMmDjIFYhWV9V7fJ7Fc2EnYUcAChrOiIyBg48Y&#10;SYJGodIqFAyU5Byze39Fe4dzaHk28LiYvxspKpD+h31tnM7s8YlNDW67XUhEAyabNeQL40bGcIBC&#10;CMGTnJy1GHkiFyMUEAw+0QcRgFdGvigMNuJ8W4f/pT98isicR793A7JxtJrw5fO+YuWDagK2FYTC&#10;h8os9dl7aaQKmRRXMzWgZPcjo0rareQvYizEGqztNc2/evWDP7+7FvHNgoFbMX+yP9CVUiglVRK8&#10;QvRGPVgh0SC4IchA2RGNaiSgKh6ps92lSXJAyfLzzUhTDwYSpyvPlQ3IF3R+1pLRVFf7m1dWb9q0&#10;HVX6hAn9ViycFIp6EEBjJGQyZSYrF0PhuhITGpTLHOJ71SAoGFweb09ncPW6HZiZn77z2rRZ4wcU&#10;FunsOmu6dcGCeUvnzRlYmLtrz3FGoP/61z8MyLdt23Vky/adG7/ebORU9Zda//rh6hIIsVje5ex6&#10;44O1P//1e0eP1/V0B5EfhjQUaBBuvHYqNDWRKMQOyCbjWKNaJaHFTBktwmdf7jxwqH7k8JIf/vD+&#10;YLBLSEN7HKwo0DSi4QB8bNB2PvfT59/6+usKlEljR9ruu2nGgAH5uVlmFZiScZIpq/CvCGFNgdBS&#10;ECoxcSB+rikBgnIp8DTnm/Ssxisy2GQkMdHd7fzw0wPYYR5/4u6MbAdcqDSYkkg64QgcCxNvRG2F&#10;gwHQDSTJA1mZlqTD4NegzFawSALup3BnBT7t5cVdxRabVIlw4JZjPMvZ1q7+6q9vrsNvSbMbH370&#10;/pKB/fFCAEahFtSAq0deSCRqnqt5gOxGjLG1iC3Cb8A01hiNhsGlJau/WtXT6TpeURGF8UkYG4l6&#10;7pQyC1LMk0GkCokB9rGfveJGYPDcSY99/66/vPUR1GgUHxk/vjzg9rW0OTduOpKebrp15XIN06Fl&#10;dPAKAY4ZDLoFC0JeInBYQQ6WNaPA1+2D6QgrZLz/webTFXUsx+DOvHTx3DGjhlJUxJbFc4yupaF7&#10;34EDr723etvms/C4mjCl7O57V/q6PBwDdhHwqGw50PX19oOgyL35x1+WlBaOHpMlq8MF+Wmjxww3&#10;G82bv9nW1emcM31iRGz9/etv79pWYzSx110//qmH78rPy8JPOd2uvLx+Rkbb0tEdDPuxOGdMG5WX&#10;Zyd+RLjCskqUkksXzMM5F0gDsqiQOSWFZQ1MwKG0h6yLYxNw1xJjHEaQoiWawMq922Ava0NhWinn&#10;DIL99XI6UqcRDWe0+b092HIy8iyjy8rDsaigT/P7/Yi0s9ktwwfbHdkWCqbDuMqyWgpLQXjhUGxP&#10;e2Tt10fLSrPmLZ4IMSCSnkEgcrd2//yFVQ317kkThjz+0P3jx2WXjhyoozkpBFQN2ARRERGXZsW6&#10;HiwvBSFOdQjIUlfwF6QZcdCXuVtqKYE9frKprrJNlMLLFy0aNakgJiXdHa7sfPuokimDBuWvXDrl&#10;hw/fP25cCUKXkmpD0OuLwJk6GrpYc/71t99btXG/y6W2OZhXnn9k3NhRIXdrlJJBRFWrdQgmiydE&#10;ZIEBcInBRVyMcjp4SJF0qxQ2peQT9bIL8abRLFCpkIuEewTcvtKsVqGupaXiVMe56mM2u60kxx6C&#10;lXFQzeo0oKho8bmu5qEohzEkNDrIVxj9BGlHmJRGcHeTfDRYBCNoC3q7V/+6+Q/vrYe11vgJI8aM&#10;HDd27KiWDldHe7tOME2fMZXcy3rRFqjVAbcR8AUL82reTt/39o3Avx6BPtjlf96c6G3BXSl9LrNd&#10;Uw3KVEhBqkeJrUI5Y/bC8r1H6cs3DJK3evnTk+MEvCEVDjZYxP/zBqXvHf93GgGl89NbmBFD+t4H&#10;LAnRheDQp0SzVKvmurqbn3r6kbDXd/PyObdfMzgSrOV1OIT4kyo/Mhy9YcsXW8+haTZ2zMx582cT&#10;ggD8MNA46RXHXemBpCCAf90SuYK29MEu/9lTIwW7kApE+f/er0HhTR310AomNR5RdcPDBzyF2J69&#10;R9at+hInLx45naD24uSLBJSQ59yZ06fPHBfj0f79TT/+yU86WzstFiYUFImPHs2Ul2VNnjDSajH4&#10;vH69XjAI1vrqVpOFw1EsGGgtG1qwdPa4MSWWgcMmdHs6zlW59x9v3bH/Ik/ZbQQDsUZjkQSjowWb&#10;P8h0Bk2Hz1/wBBMz5i1AlErKhC9VlvWydkg53luqKdVUSoBJPhxoKcpGScRTZG9VSndyAgMtnbAf&#10;dEifTSRMfrf6xLHqv76/TaVl7rtvZG4uUjZQREomo5FmbUlRVCJmgXcQaFt5WfwdNYm6x68yMnba&#10;lOFtcf7hnc9OnGgpGmi59rqxrq7qtCw1pxMjIa9GBSckrzohjRpcumbL/q4Oedf+AzfMX+Z0kRwZ&#10;A2tChohK60YtROkI4QieCyG/5qu1ew1G5kePX2c0ZYpilEKjEcUWyPEkDNTJICeDfMTL8CWpIFJ3&#10;CoUP8u2T9HWVEv7KP165+uT7E6qA0mZVwzkXnBBYisI+Gc3wgNuJrqZWAzZEiON0NGWXJZDnWbQZ&#10;kWeEchCkqDTHwP5ZwuFTJ0M+1aDBhVnoP8M9hZApYjCnJP6/MKCBzQV+tVbMyrJX1rTVVrWAODNh&#10;2FRjTmlbbRc8ZEKRxHufb3njrc179lV9+Ol+vM/C3CzgS+g7oJuqpSEdCGhZTCqlY0k+JCASHMrB&#10;AcGfDLyekzGrKmHZsXf/4WPNUyYVL1o6IRHzAQJWAl6VqkrxxiVTOwW7pC5g77ZDEBYykOQb8ZIE&#10;i8GfChpJGq+ULreh8tLtD75Ze7FLDmkxyjdeN3TC+GKEU3E6OakOJBIAoAHxwGtYhpZHZ9YUZdBO&#10;2T1//oTz52sSMXbGjNJnfvSj21bMHj+636YtBzvaQgdOVRQXjf9i3fGXXt/YWNdiS+NXLBl1/20z&#10;7QWZiUgYVZOW1YFJhfcJWgaxJVLCqwjyp6VC/qRgNGuTDh1XWFXpPHK6AoYOd94+laU9snSRYjqj&#10;vh6DYDExjEltPXGuqqPHi8yb1nbfyy+9d7GqubnJu37D2V17qxrrPQdP1F63aN4zv/14187zyHYC&#10;SeO+Bx64bnHejctGLF80LG+AAXSztHRLIh5AcjwG0dPh18FqJ8Fv2XGwqto5dlTpkJJiPk0DAxMf&#10;zHg5td/brdelm9iRd33vhbYml9nA3bZ8yMN3ji0sFoKe5njcK/CojpVgZiWwmZxYiBGywkJK4aLK&#10;fkToB8rowzGpMewJqvUIE2MEk5rmz9d5tuy8aM/mH3zwe4IB8U0w90FLXAr4m2NSh0YbUqtYqEs4&#10;gZjacqwJjC3ioBRza5EFQx5Xdr8UxKbkdF0N28UfCBj1/SJBKFyiv/rtm5GwXD6k+E+v/mnw8BLi&#10;Cw5dHARUUHkQLInwRlFaX9UGrlg7g1QAgxjiq4EcIjgiW9Ls/Yr67dx1yOMJo5amOIiD5G37zo2d&#10;NE/PmVk6a8OW/WtW7cvrn/Xo/Y8Ulg9zenwXK6vO4PbbGinuN5Tn079atQkQ4W23zOEM6T5nEKiO&#10;2VbA8TZWMIaCYeT/BAOiiuLNZofHqYLXzzvvf91OvHIQz03dcsMCsxlRUFgnDqcn8Pqft/75nR1d&#10;rWGjTXvTTQMff2SBz9mSTHitQn9Wmwxq6+x27f7D5/2eJBxwH/ve90aMKBhSmj5l8uCS8nxtLLJl&#10;39Gudp8jI+2vH2w4fAAVMvXI92949P5bzA5NMNKTjHc7zKqAv4UR2LJ+hvnTJ668ZonFkt7eI+fm&#10;D77pplsPntgNR6SZ86bm9i+kWCNvsCIiLaEyEJpdBMMPlELPwDgbKXqRABSmcQ6LnlDGlRVOeFXK&#10;/o8dr1eef3kfSEFwainRjVkkxTzg9BmMOYML+y+fe2tJ/5yde4+eO183tKRfVrrd1eGBuxmTTGMN&#10;hoRggEPQ/oMXEF1XMMC4YPF4Tq8N+GQ5kFj79dm9O2sz7KaXX/zh2Omgc9Z0dbWyIrSiSZqGXo/C&#10;xCToKpZZDOZS5MsULpR6S0rjS6PSA2eP4f4pRe3pQsHazdsxwfbuO1RSmmmzGExp+FlVVr46J5O2&#10;ZYKxUh+QA5OnTh05ZIjdOnD/oVPwX6s43xAKAUvVGM2xRx+5ZfyYPOSb2QYgJclPG+Aqpmf1jCjB&#10;qRlYUpiidAlCV9QlJYawXQj8oTxBz0mA7ULD2Q/m70TpSSAj0ZTGDyjIy8/MPHexpu5S8My5SgRU&#10;l5cOVcMhSBOAcw+g6aua/0q/hIiYUmygyycUUglhocu4nuhAyBwoNZu+2fPWx0d6ukPYJA8eOHnm&#10;/IX167Z1tLcJBsPNt90+cGCRcrRRBIuEIqpUVIR91hcgfXUXpO+7/9UI9MEu/wOnxGWc5TKkcgU7&#10;6S0iUr2YKw+Q/C7TVFNlUqpaIkxZ5aStnFZIpUQwF1ISkKC1vkffCPw/jkCql690CYjZM+5VpIgl&#10;vmYqryek08GWEmQIFIjaDz7+0749x2wm3SO3LDDRYQ3n4WI+sJaj/jCrc7S0i6++fRg19mM/+GHx&#10;wP5wmxMRrKtGZKmS7PDdwrC37Zh65V6Uh3wP6bcoxXPf4z95BFK7SMpfNrWpkAdBcgFFgCEPykoi&#10;KoV8He0tsorXatmGphqXy4dsW3u6LeDH8VZlczhwWKyvady3Z/8br73n83hQ8r/y2+f3HtgbDkfL&#10;yzNee+UZs6AJiVLU22WwmmKRAOw+kFMkhSP4Al3oiD+cW5Tdv2yeLSO3talGjEZcrmB1fbtZEIvy&#10;BL0plBTBnKA2rd+3fn/tpbpOnMeuWTonxwZL4NQESomMet+/QotIFVKpc97lwyuxHr/8Sck5Dj9I&#10;gJs42l9k0+RUlI7TwbTV/4e31tRcbJ8wI//m22ZQsBPhYZ4Z1cTgi8kgE0QZIPxsb+805cuLV2GN&#10;epTmZ/btW7PlxIYNFThC//aXd6almcx2K9ItkQYqS0Ea7oIatdWaA/tVFa86fPA87AC/XL956dyJ&#10;Wfb0BLrEsEWUJJ0ZKg4GeUlIYACsAc8OhF/cdNMig8UIyANN/UjIl1RLLFQ4NM7BvWvl23tCqmYF&#10;kV5B7y8/lWtMavgrc+jbyhP/hB4xtEXQmyiVLyp0FsMI2MRghMQmgdfFmuU4Cw7cqoSoRQGcjMIB&#10;FGIBZIdDU2OyOiA7OnK4uqGtZcyQHEjviYWTGuCRBNNZNFsRvATpDs7tHJ9RW9tw9mxr6cCcxbNn&#10;hr3tLfWVf3zvnV++uOvY0fYIjEVa28VwEulIMyYONlotcCmDmoPi6TjgHh0PlxflY+BS4FAOngtG&#10;AO1vKhhz8iqdO8C+8dYXHe2e225eUF6WTpxqNAHFsF5B3pTMEUXMQpyXv2Xy9/oEKdMIMhfFm7j3&#10;oE9qNaJ/QQm6bsvuo4dhj8IuXTLsNz+7b/zoEoNJH5P9MJ4E7QRHevKDiJWGAbGI8OOuouETJo0d&#10;MaRk4Kq1e2VJazYzy5cvsDmE3JysscOKTlWe7egQt+44UnGuSoyGC/pZfvbkLdevWGRL13Q0Obk0&#10;WOGaIt0BmoeqKMXMgAQAwbVIBCGu+XC96WrpeOOttc//9q3V67dFZFlvEr53w2JY4mrYOMXxcsyr&#10;ViGfRcVzVpMg7Dl6qrb64vnzF+JycujI/NKy/IIB1rb2TlWc8bgCn67e1tGKHOs4xwvP/eqZa69d&#10;lp+rycjLyumX73d5sEoA8olBJwY9HICFqYm4wGpppzd67Pil6trmCzW1FRfO989MmG1gyyVMFgfH&#10;6n2d0df+vAYG0SvmzL1h/vD0TDNNJwVdFNEzro5OHUfIkgqYpPTPe+UdEFSj/0+4LrC1TuWX4GNj&#10;QnfI4r5DLXv2VsEwpKax82hFY12Df/HisdPnjMclAi9MDMMxVEUCZpC+q2EZ2khzBsWjPYoaGxAl&#10;tHtYlanOeS+/JbVP/O2q+A9usVrO1lhzwZ6Z09bsfO3VzxNJ+cP3X83rX6Ag1Wh6IdIAevCEJJPA&#10;MjD1vtMd+w+9QoIEXUtk4kWixEuL5aNgWKlUhXlFObmFTc21mNmv/f7V6tqa1pZmjz88fcowo8X8&#10;0eframuaZ8wec8e992Kf6p9nX712YzyhrjhV8fkXGyuqK4KBgNWsX3ndEhi1CHo9BEcBZ5fX1ZEE&#10;lIicc6PRZDd4etqa2zoeefLtVWv21lx0EfRaC9sR5r67lsE9JxwSeRZ6JHn16j2tbe7771/68x/e&#10;NW3mEMFk8Tu7CgozA90JnA5CCbB1VMOKS7/8Yn9TcyvCd8pKi8Bi4/m0iOxXawV3jwubwPFTF3q6&#10;I2WDMn7zzBNzpk2MxoL1tdVGRjJadFAiU1BgBgI2S67NnG3SG29/8OcVJ8+eqThz+OiRiBwXo8ny&#10;4SUZ6VYkT3k9LsIW1GmhZ4GyEdteAFQggOrIOkJiPWzZaWR1KX5evfxdRZJKYHrkahMrKmzjlzdE&#10;gssgU1lvMQMwDnrjQDkRncTztoNHzxw8fBTo3fQJA4vKAVdBTwn3EkYtR/xxubW+/b1Pd7e3OUeN&#10;7D9qeJmGQaRSEKnlv3t5SzLO3nrLTdNG9keOm2DxC7o0aOk40AiVDU0WJSg7OQ4SPzSyeqeHwi7B&#10;M4UXAF6gnc5I9dmqb3Yf/fiLzW3OsJ6nsTGNHFU8sBj+WZSz3c3rjSDGGzNwSw2AbqoFISjI7D9U&#10;XVvXhPtcUos7Coa64PVXnh+ANPo0HWvQu5takrQ27HLxQg5WDrK0ZfBcgFbrIHvVIhsLWU0p/ywy&#10;boRHD+srwIhIEUeLgIOeFjZniK6DYY1gMtrTHJNHTWjtaDpd0XLy5LlRQ7Izsk0xosViiajrah4K&#10;01CRWaUKnZQHrxqiNjBOE3qLztUdANoUDofv+8EHAW/4jddfmDp18tGTJ3E6Jb5NWu0zz/78umvm&#10;A7NNgVgpSlPqzEDWPRyC+x59I/APjEAf7PIPDN4/60cV2OWyLOg7b4LkR5BTQcqE4DK8ogKhMdWu&#10;JIcSpTJVMPBUY4gcHpT/Sm4lyt0F7aM+2OWfdWn/V7wuoX2T6aTkaikhmuS+hUMB2klouJJCA10a&#10;n6f2Ny/92uv23Dg7c/iQjHioVW+mEuiqsIgM4GjWdOxM+54jHTg+cgbWbsrJyEpHy5SGXz/IB+Ql&#10;cLT+tjQknJrLdWFvKa1wLpRQlavrFv6vuAb/1R+id3dRjjW9451UhSXRd7H6zJq1q1966fcvvvji&#10;O+++98knn3z43gfVF0/X1pxHfqRWE5s9d1hPN/HFfeXl5++7/do0h1RVWUlr4vn5ppd/9tDYMeNR&#10;e0Ji4HWHS0vTs9PNCHPVGzgSX6lV+51eEvmCsNqgW5Z9vIkKBr1BdcXAUmbCqIxpE8bqqH6nz14Q&#10;ZXb04OHI94lKoFWkvfDqyYs13TEVNWzMoPmzF6QJPWRGkhHCe+9F6nqhB4W2oGBJVz5gSqBCaizl&#10;NIsdkmSM4EAZA6mEYhJJlIegTOvdXdFX31wDl4RHH7uzuKjc2eGOSTzsJRlWD6/GpNqPWGsYgqQi&#10;TqBtSSZ5dQJ9M16UbTv3HPzjnzYdPFQbiSRuvGHojXcvxcGV4SMBNzpvULhnIRtVq5FBjkDBPGBg&#10;8fL5o1evORgKy02tPSX9hsliwmTiknQgluAjop8BRJM0hnyat97ZTGmYydOG2jNtOBjzPMxlZCT6&#10;yDjOUnBZUix1e528UidU5YxJPCy+e1vpHYpvURd8J9ZULwcGXBQfrg6hkeBWo4XDMBsJxfyecNjv&#10;rTzbsO/A4c++3HH61IXz5yv37DlJJyLZ/ewkzpMxBHzwRkWpy5WXlH36+aaurq5JY8fB88VoscKm&#10;BiPNcAwMIxH7QoT6LCVGPJXV9cePwZsgI8div+fhn67/5lRnJ8kTKh+if+zhOwYOmXnkyLF4XL5l&#10;5QqGNcYTNFh1OsEaDkD+ZlTL+J0c/E3Ax1FueyT7D8Y0GsaEfam2tufdj7/JzLHec8syQZA0upg2&#10;ESR1FlROvRJdEopGMIy4Hr+HOLkk4ZwCwjmeuGMyCQ2sXtADh10GQp2RfgU/CFjJROV41s5dJ+Hv&#10;MGNa2Yu/+jnP48rGgj4nRaEgQhJzjGHh2kJkMsScGUaaacaujm6T3a4X+u3ee8zZ4+5s7Vm2fIYq&#10;5oolRBSU82YN2X3orMcb0lLsvQ889vg9I2H9o0r6KBMnxd1ajZQEs0kH4RQCpvGWsOfGEd4aB+EK&#10;Ti1SKNQl/+6NHZs2ng/C4ACSDkE7Zkz27CVjpVCdFPEA+0DAETLjkrDhTDfm2XXf7D8ZCkDXQygB&#10;K5aN+5enHps4YviiOeMPnToKrE8WtTFMejheSLHRY6bmZmapqdOxeJAEryYoW2auqyXa0aiWg1aB&#10;H2FOK5FEA2QcSDSva63q6pG7u5zVld1JNisvu3+SdvC69H2bD362ant7ixvRMNcvLCksEYK+Jk9b&#10;O9JJrIYgR+LOURuTJUhmrKKkwmxEtSSrwB1i4aEtJTg5gc8vyAleTvLnOo2///Opw6eidZfEyurg&#10;+RoPSyfmL7mupHAAx6fpdRYy5TFREOCFkGhKLxLUiZFlbxKZ2KQvhbQgAR498An6N8TJFPZ/dQ84&#10;h9gzB6Px8IMf/cLljI6bMPq2W+4II3YLL0Qz4COR1jpJpQS7E3QAJTPpah7xJPYKKHFxq6RJrpzi&#10;tIqyGHOxpLR07vw5c+fPHDFmwqChxV99tTYai1ttOQLDr92IPn/X8mvmDR1SJsYigtk2bdy8mrpm&#10;o8Hm93mcPR5swLDZevyxO6JBUa+3HztY+af3v/5m59nzVd7+GYUmff8OJ62nsl1d3Acf7+vscBsM&#10;glFvgEMrlHE7D+zfve9wOCIKjP70qbbPv/oGvNfnfvq9rP68u6fK7+xJzzJJfjdQWViW+LXNesQt&#10;izzkcAf2nYMEZeakITGsI21doMcJXw4Dl9yw/RQ+4+ix2c/+8L7yEnACI5oEuFEUZ0r43T1Rn0+l&#10;MSYSqO0NHm/wy817duw8b7Lr0jLSurt9LGDwhOrE0eMbN3yzZvW2I4dOI6U6DR5dapAW1YygR0g4&#10;IASdkU/FuAG5AgEKPlDgx6mSLHDLpBpGP6xSy5NDSOryKBo0woWUY+2wsQKzAhatBpM9FPBu3HT2&#10;Vy//EVuk0cjPmDkoP9MEGJE2ABoKA+UMqw3HT1asX3cyK8d6w7WLcjIysSNJUU7PGt96d1sipnns&#10;jiX2QruGhrmvNx6WdBoBgCMCjfEmE4kkxNck2JjgjKn0emVOKoI4xUYgGdcjH4+5/9E3d++u63YG&#10;dbQqvyjr50/dOXl8MWdA0BG2Bbi8B6VwO+4LNBLgTMif7qqv8bzyp4/wAiQ4VQ2apNob8LY728aM&#10;LwIwK4a8uB/T8YQ9O+/iOWdbUxge90ZLFtLuYaYrR9QQb/Es7m7APTGChDJIXA6U1gOCukCojyXD&#10;sRis9WX8/miIR7Zemim7qr697lIDaFMzpwy1GHhzDuzc4I5/NbP/yqbQeyxRIDLS7Yhr6QQUrNjD&#10;cffTMIwUDn/w+X4whr7es+vI8ZM+DyLVVZyOAQnzmWd+TAzuGWzs31qbKSVSarPpExld5RXp+/a/&#10;HYE+2OV/4IxQUqNTW0CK+JIihytHZnIXUO7TqSMi6Qj1xqGmTtTK96WYCCmei+J9mWrhKLcNYkra&#10;B7v8D5wV/23eMlqsyi2P+JApMw1TDq0UFbgJOp4TowmaQh9a9dHnH69bvTUj2/iz+6dm2bNpKhzy&#10;OM1WKuhD/CFotJTZMcAZcDe0BM+cPV9x7sKkSVMNVoMGEubvHEO/ew5WDKGVqZw6BinAD+oKRfvc&#10;9/ivGoErNQFYcu+8++lvf/PK5g2bu7u6YMtByE6Qh2i03V3d0J7DOvGmW5bdeP3iUxX1OMcPGTpw&#10;cHleeWnRwnnDhw4u+f69S/NyS0DrzkzP2r57v8fn9/i7Zs+awGh9WgaVc08kKNkyLVF/AjPLYDLI&#10;EuJAIIuPgLuAUBUVZSrtPyYzu+iLr9bAWmLOmFJLWliKIxKZ+3TNBWhwkALxzLNPFedl0uq274yF&#10;skuC+JfiY/eiLb2wS2p3VWCXFCqR2kJTh1r8AAP+CIwS8EHhV+rpSb7/8QaW115z7Uy1JH75zdaP&#10;PtmMiPTcnDSBg/QdXhsk6aZ3ZyYQt2J8rtJU1TX89g8fNDYEYWORU2B47P7rHUZzCCEukpsXGDTb&#10;IwEXjozqOIuQh4zsLDVjsqSBzKM+eay6ob5r7TfbdXy8bGAWcIZIGP1ZjtWhHWfqbPGt27gfepz5&#10;i4YVlpRiWw+HOoECabU6KRKigTWQIPB/BbuQk+V3YBflE6c6fgrs1DsOSpKLMhik+I0n4HgJCggC&#10;fFDrcdAZBTx+V7fzvof+5eNPtuzbd6buUsepE1X791WcO9tw6vzZiSOKbZl5kVC33pSJEzFcWsNB&#10;32uvfWBNM9ywYmaawxIJBiOhEDx6sFGgAQ1cBjnaGh2H5m5zo+vwkToEy6zevDXsE0N+f26e7tZr&#10;Su+++fp0R97B441nzp0bUJh9200LYIEJI1iwcKBMjIT8DAs7ELAklHS/1FVOKYhUJAkkmqB27zqy&#10;73DdjOlD584Yh7ITUAiij5ViCjdS/JTS7yb8igRNHHkInSI1KMqtl+w6pNAh3VBFhEDO6ChXSLRO&#10;Ml544cKFyguNsFlYuWJuJOAX5bjRKCQhHAPdC4I7OLaSXA1UbBogTT5fQGe3RPwJd7fn620HW1t8&#10;FCUtXz47u8AW9HnMNh1cVw8dr+rs8pcNHvHIww9mZ0V5I+VxhVkOyg9tMNAkmPRJEByInQIhHMBK&#10;AWsQ7HpUWLD1ePr5j44dbUSffNGCcY/efcNtNyyZNW28DqZaDMsgSFjyqWIszBdAFYE7E9xMR48Y&#10;6Qq6hg/tP3Zs+e3XL+f1lMfdkpGbPXvqeLPVeM3yqSWDBnt9yFvyw6TZarHlFYFsQSgAekHoaqz/&#10;zetrX3t786YdR6aNL2GomJYzhqRITnbOkKF56bZYQhvtbI80t9bPmTHMoDefO3H4Zy+srjjeCOLt&#10;tQuHLp05Oq6F3jBhNCdMGjgcM6KIeCY6hbmQpjZGX0EAU1cgJbEmecqKIoR8odb89M3Nba0xs0kr&#10;GBhgACYTe+0Ny+67aYnRag4F3fF4SJ2Ef4oKycFx7CcxdQwSLa2A7YIm/tNA7iLg6yD+XQmN/hYB&#10;UToKKd7D1cH6aspEU8JDDz91/HAVKF13331nSUkhxGUggBGsSgWrqAg+FbAewpVKRGCRe1V7dzwh&#10;kZwgZCDjdyDvhpwHGeXICE8fSuANaWkZbld7bv6Ag4cP1lZd3Lfn0KGTxy5drNfQ9E03LMkkfjfg&#10;U9hseus1K5ffcvMNeiFtz+4dDK01mbnNW7ZdaujYufvIH9/4pKGuq73FVV3T0NDeFQh05mbmp+UX&#10;tFzq2bR1F89zy5bM/f5D37906RI28oAn1tXlP3SwZtW6/QcOHw9F4kUDMpctmc7qkS4TNNtMcjjK&#10;UnqOErSo8Pko+HMmfeHAzP5frt/d2Nx2/YrRGnUQaDJsoURJZzBYhpXnzZw24nt332myWBKhAEyK&#10;SUabFMH44UODY0ProhoZtDsjzHGf+fWHGNN77r7nrjtvGDpmkFbj6+jqisnqgDeC2eTuCVWcq9t+&#10;4ERUjKVZdGabRa/jRODf+D3oWMrKHCJzLWXY1LvwyXanVPO9mDS8hogakVTp8AkKhwIAbGJgS8WN&#10;tNZx4ULLgUOnhwwre+Se62ZOG5SkQqGQV5uA6TjC5dVRSr9tx75TJ1pnTBty083X6FheTIJCwlae&#10;qjl8vCrglWbOHGMQNIZ0JhxupZIBRmUlJBfgvvDJ4VkpgkUNtyBQ7QhrLvUkCrzLpHi410iiavX6&#10;/R6XVFpq/+XPHv3Rw3dbrJm8gHCxaCwaMtnTVEmczXQSwpepeCIcw0hv3n5s396LGpVgdzg8XicQ&#10;LLC/6us64fVbXpKHQ5rDoWdo/Xt//usv/7ht1fr9F+oaRw8aYDDq4C8GjMaYJsAPWTmCpRjHcBwn&#10;YKIyCWHIlQhHPQA79VYrBFbxBHzv07ftqHj1jfcjkfiECYOvv2a2GSOnSwZ6AJNd3fwnIiOl0Xz5&#10;pkV4igq3H9ND43EFzY70cAD+Zom61tbGepxMyAUeOXrQimuX79t7mNfpZs5YlJuXpYiVeiumK18Q&#10;9Airqe/RNwL/wAj0wS7/wOD9J/3ov9YKXWay/JvWSu/rEQA6dRYGlxsqSXLMwxkLoLWsBZFPCii6&#10;ZvQYRLSFAYvHYdPNxPxhP4seHIIXNIhLwI0ZW5DCk1Ue5ARKko9wk4ao+Oq6K/9Jw9D3a/6XjIAS&#10;7kBOJ1AUw0BXlv1IKFTHZJbh4xEZLQVnU9PxQ+ueeeYVvZ793bNzss3dSalFEwsIGjYRNjAaeyJJ&#10;+k4JITi0uExnCFXVed09Xfv2faOJ6gsK8uDSR1pTyBNBO5V0xVHbY/qCg0C01pdJoaR+TMWMEo59&#10;3+M/cQRQl8swIEBSjAZnl8vOgqT+fv75n9XX1E6ZNvyh76148O6VTz55+y0rl9yybMbw8oIlcwse&#10;fWTJlElDMm3J1V/tdrU5Y8GO6eMH23I4Y7w9Lzfd5Qulm231p8+uuPMxNNEZRvuDB67JyjdxiIMO&#10;tRpNaWh0JyV0npMoJcBogA8ircUWp4pougG8QBnDU+ZfPvd+3YWqfjm2m6+fEle7eC0DOkJhlqGu&#10;LeD1gkrVOWZ4Cce5UcqHPSHI1fQwO/QFwDJIoPznBC+sUrRmNTpdpGID4Z8NedEGRw2EgzdNYnKx&#10;wyIORoWeGN4Ag2ZeHGk4FM6OTFNz9/rNu0vLy2+54fHzVa5XfvdBc6P/4L6GGZOHW9MZaEdoNhSN&#10;w/JXBA0b4TY0C3KXpa0l8qMX3q4515mebXzq8aX3377SkaHTYuPGqiFSAwAzNIeQWRjGqJDRqUlE&#10;wz1Bv91oMAn6w8fP+PwI6EmcOtdYXNoPsgUKbi0JRjBY3vjTqr9+tNHj9BcWlj3y5HXIdAfoA4NI&#10;BXKHQRJU91ASXcZceqkDvbcCJI7BPpAQ7KEOA2UhhgBdrWIRAsdEmDiAC2GIBEOCkI7kC4bJEOPd&#10;ao1RrTaF/BFBJ6hkJhqQH3/6Z421nfBVnD27NC/P2q/APnhwttvtc3dGkFgxY+YUHYxbNMkQEAgp&#10;Bl/PP/35y0gULpGaoF/OsRkCnoDFYYftZxipp8gqpnRaId3v7yorGF7d0FB9tgE9VZuV+eztH02e&#10;lFOYm5eg+aC3+/13t7q93hdfeEZnsGGmdLWFsVVwVKbZmB/ooTmVVdTm+GEbZUwLiYG4WmLSEt1h&#10;pEenJ8X4z174MBJVPfPE7das3KTGxzGiKh5V2OoYMxiy4M5IEW9HUOcFOuh3cTxsN8MRKap3wLwm&#10;KQWiIm0PhWBvga64ATUz6PNqKiOp4fhYNqdh1m3ZDkxqRGFBdrbAC4ZYqEfNauPRoMFukQN+KRhn&#10;hAy8TEKLZFMaGd80lVlb2fLuOxt1OuqdPz6Vk22jYu2w0UnGg4zVzKoS3+yqdLu6yoaU9DejPKTN&#10;Fn3ELyKTxqDPjoucHGfitAm+DnGJjsq8GEcIrpHn6Y0bj25eU4Xt8rFHbnrk/iWZebRW8DjyIRAT&#10;NXKIiiMJ1kjBfgtVKUEJvTTvtafZ504bOmVcydih/RhKTIh+ONRqYiFg6KNLHQOLivIz2NPnKutq&#10;2psa2/bu3jl08MDM3NxEwq7WmDraVM//9tNYnAbrYfWmvcG4dszwMQgUCcOumGFKhxUPH1lSV5to&#10;vNi8bt1JKSD85lefwu11wkj7PTdkLZxbpqF8XDKIKcUS51xsMFHAH4wGekMRIdeM0RDqlnRWc0LF&#10;hwIWTJKENsOLBCdTP63R1uaJa02Z52tdn65vh8jxo7c/f/ihR+97+LF7H7h7+PAitQ5GNB4GFCUN&#10;3FNlnQDyFxMPg+RDaXiAZRLuKsBgSHAJIrUIcA8xB8aQaEsUzI6sHfIgPj5//7wEhEu5IxGvKwIS&#10;kcig1F1JC+TthRf+JEsapBfde+fNehNSZgQkVaeimbAdKQAP7m74itg/XdXmTUhnKJ8pmAGjPkyF&#10;3cDWm7T5w6EemsW2FpXA5NIEps8Y3e1yIrqls7MH5BhglL988TFsNgwoGBGI1Ezkc8alk6fPnzx5&#10;VJKiUUntdEYvnKurvFDHsmxmtn7EyBKvL1x3se3IkZqz51rGFg7r7PTtObgfMtKXfvM9q029aMX4&#10;O28fvmjhUJMpo6LiEuw9OL35wfuWP/3UNTTdrk4EOfBy4KGu0gH4iqsishpEFRZv1tdmkCnhq1Vf&#10;8zwzf9pAY6Y1ScKScDlCFB3PynHk5tmSySAcr/RGn9fdAjaPTseIAZmFLEvm1FELQ9mpOP/lxj37&#10;9leb07if/PC2okE5guC7dtqI+26bc/fNM2+9bs7y+SPSHILbF2hrdZ443VRR0zB+dFGSTwvHKZ0j&#10;vdMdj3EWvcpAa7K9ThEIcDRoRhJ8VKSgHKT1Zqw4ncUSQjg6jHqRhWbVgdjIGHAY4YMBLw2FDGuI&#10;ibLfl/h6+4Exo/qtXDFLqw+BeBeNdshy2Ih1rMV2nHbg0KkLZ1qXLlxYnDdam8xWyfS+vYc+W7Pt&#10;wpnu0qG6W68fb8uydDVdstnT45IBRrC8XgtJKSBpKRLQ4CYIERxoeyC3aSA3jdMCh36XlNAgrQdK&#10;2JhQHg3G1qzfAZHXjbeMW7RkelDsojknbiaJZIDw1ILqmD/J00aBcogBIxxjMFuMjProhRa3JxTF&#10;b1TL5cP6Xbty3smTFZcutpYW55WWjuaT9qO7W577/SboOoMR2dUdqWtqmDF+lN6aBrNlkhen9Ccw&#10;64AB4u4DDiCIKwk4tSS4UDDAGyyUoI9E5HAAhBcBQqZnn3vF7RZvvXnW4/fdlTc409neit2bhyk7&#10;gW+u5tGbIx+DCxQWMhim2OpB82QZTVwrYkP2+3yQoLJc1uCBg5csnTRj7rjHn7hn1qzJGRm25vaO&#10;urqG4rIBZaXloJ6RNa6YRKGvgCAIAtmTL64OZr2at973vf8nRqAPdvnnX+Z/dVu9oh769263qHTw&#10;prGhkhat0vAh91WwnGFcr9FGiRNBTA56OZJYAScEkOZUJMcz7Kd0RhLPCf3q/4+9t4CP47rXhhdm&#10;Z2dmGcVgy5KZmZntgMPMTZM0zE3DnIbTsMMc2zEzM6Nky7Ili3GZZmdmZ3e/58zKaXt73/er79v+&#10;bu+t96e6siMtnDlzzvk//wfU2rg/yBiw2RM4t7OZqRhGoYo618DC//4RPP8O/qVGAB4AEKzDYhEs&#10;eg2TTOIICI89VbiNrzlVffp4zUuvv/bVdz/DjuKx+8ejIGdTXpBNKcjYUc2isUzOp4jhktO0ERty&#10;YU6uLxZr9cSaWyPbd27ZvmVHPCX279cTARRAWgDOYPZGBVGL6Eml+6QgiUqGkgInkj/Owy7/0OlB&#10;DCPQ7CMh0Tjqyfh/ZQ1BV13846uvIAzi2qsunjllZGGXHBiRhAJtdovJZjV06eGEv0awI4xz/NHy&#10;1tqaFqNJf8N1t/pbj+tNbhNnU6diKs740w8rK894IZC/684rZ8+eQE5OqhhIK9io9J3o2a9spk7W&#10;iczEUmqZ1uZEhWRbXfpwxXEzS8+dMTKZ7uBVCIX0FeR1ybb1Xr97f11t+9YDO3oVGqyIzsq3oRiF&#10;IaHB6NaaTUIoLEYEBhnQMJGJRHzhgMDzFjc8PtQ6Ti+GYwIAAMaIDjiyWYEGwD0iKVOCJCA3lwJt&#10;PUXD6HTFui2l3bojjuTt994JBH0WAyurpROnT1x04Tgp1qihaMHvySou9rT41XySM7gCfvG19+fv&#10;2Vvdf0iXx3939fBhwxCMikJLS8XhOghQi7hyoU4j5ZgSS6HYBHLZjmBrILeg50UTpvGJdMXxajhr&#10;XHfFNNaoS4gqi9v4wYc/fPHFHkgGjEZbt26lsy8clMnz/o8mEX/tqP7rHIFui4A3enTI8RNw4UG1&#10;SUQ/ECykUxwN4QKlh/+LBCWLDgAosRXWoo2ZFs1GOxrsYV/bocPl33y3HG3nP7320BWXzZ0xbebU&#10;iePHjhwytH/vX5ZvqW/03HD1hZgMfp/fYrIE/B17dx9YvnILvBirTzXuP3ji8++XrNx0oLL6xIRx&#10;w1iLEZacKuRZiLzB7Ajz0jVTZ7z72XJsf7+9bGppWRFtjNvAik/IPyzddmB/9cAhgy+eMznoa//2&#10;+5//+Ob8jz5Yumrz5gP7D9fX1T/71qcLFi0d1LvA4UyzNIqADpzFOb0deNTRQwcWLq0wm7VXXTnP&#10;ZMqS9RE26UWZr5jvkixSwksCXQbbrCYJLg8S0GmTDT15PcNF/LzAp2nOjIlhs+tYraWjrR7jbTMb&#10;ot4oTVH1Z7yfLVheXd1aUGi/eOZYo4VF9JQoB2iDBk4K8LDBk4B8JGDnTqB5oudM8MERQRB47/Of&#10;m1tCRV2yrr9qrs0F0URcr6YTGjnY4Sks61XX0HqmxtPW3jJ74sjW1jMGswHOuGYnND6Sr73Dns0l&#10;wmjXg6OhNducRPxlSO/acvjV15fD8eOGqy6746ZLWbdZEEOsBoSPWCDoN7BomCvsjU4YjvBGyK2d&#10;QvQUhoK4vyl8HlgskxmZRIwwY08JYas1y2427TlcHgsDyVQV93QUZbt1Grrh9KkPv1rW3uxnGI3F&#10;YkCtf+LEKWQZlfbsg9ekudTxypqDB6tZTdbhI8fSsnji+AkgcQV5xgdvH9e3L6AgtJFkvCf4YKJ4&#10;U5yYFB9TuM7QybTMUGqzzsQEwiFkwqDUxADy0fD6TftXbNhdX9vsNrsRYwvHn2WbKnkheqzy5JRx&#10;021OIRgIUbQxqYokxDA+CxBVrGDwQkGWAGYgiRBWhTrJXH9eNgl4j7sMZWzGAUrppeNvIPPhhPWf&#10;l2E6QFgkBBqnMfJbxN4Yd3UqxYvakyfrl/yyyeYwvfTCk/n5RWiBQTCiIQ4hBHY5+7IZcs2f+Zvn&#10;tIp3moIrCBEBi0jQkwYrN+YDbl1I9yBBAsWmb98eN113F5J2TRbmxpsu692nZxyDFY7abQ6saTgP&#10;bty44+knHwUtYtTYHtNnlSFWzGTU5eQZZs8a9cSDt00ZNzWRTNTWNwl8vLXNu2br5mVr18b4FERD&#10;48cOZ2xWZ5YDL2qgLaWlg7Zs3smLiS75xY8//luGVetZCXFixEEYrkaAeWHIilMt4YwlNfDKYrIX&#10;LVq9YfOecaMGXnbTxTKP3mFccewgwWSweoIcKWMZm055gG7oaCOsQAjjg3i4IoBIn4gziDH6duHq&#10;41UdD957Qa8epV5/A2U06BMpQEiwzMIShPjknj2Kxw3vO3fq6L2HDjbVhBYv31bfcKak0G4wAEOJ&#10;GB22dEwATGY0sZwj7+tvvnnhjc/b21qGDegGaNhelBMLeBIRv704DzcH7/epEVEVxzUDYI1UPxqp&#10;ZHrGvGvv8b0Hynv26TZ3zmwhVufr6DBn2xkTG/WLKjAzNcaamupj5U3wdO3Xu3+Wm6k9c+p3D75a&#10;c8pjspomji8pKyoxmk0gEGGypbG/JiDDVZRjWJF1KpoDDwUbsajhgLPBIgDqVyBrKlkS9IjE1loi&#10;KZIj1gBGWXVw4MAuvXsVyck4bl490PNIO2vUczYYrkcBHqkSBj2IQ0IHY7A7s4vLChwpxsxLfI9e&#10;PeA/3bN7wS9LlkYi0q3XT4eNOTaXbdv3Ilqu38A+1193zc4du/Bm5kwdEQn5zGaIQ3EtwOUkF0jh&#10;13fS6clyIuHt0BCchwPtGn3ClpWjZ9TtTa1ffrtNR6Uf+d0NZqub1kYpePKG2mADT2jT5/JA3lzm&#10;9sw4J/z6ykqoIvg8NsU6icYWBz0sMqSKunelaYNaA6td+9oNGxrq23v17jdu3MSMfuCvIc//+v14&#10;Lp/g/M/+Lx+B87DLv9YF/hVz+VsKzK9vFMgtdnqQVYikU5ElY4WV4jyVjuNkr4HIHJAua0F4Jn4O&#10;VNiExuQXNXyKNWFt0dEN7a121qA1YO/CskhIgBniDMFclG0f9eu/1qCcfzf/o0YArgY4t4OTjGZs&#10;PB5+7ZVXfvj+843rlixf9uUHH36weMlPTbU1DKW98WL3pdMH8uFGC9gHahm5IxoiooYeGCp6or/Q&#10;qFD6BvO6Sr265vbrYgVFHIzQjvbm1rb6qy+8hDGAB54Ct1eKp0i8EY6/QHcysAs5riqAy3nY5Z8w&#10;c8iSkUb6LkFBCNMIjDsSf6ZJCOFjx/c1NbSgdzh97BBPa03IX1dYlpeOIQ9YxdkjSTkAD1GWVccD&#10;qs1bj8J679LpE/SOaDLelhYCFGMWvIZt23YerTrds2fuPbdeyJhQCYJFEAehIBEJQvlw9hSUOQ8R&#10;+jIus1lbEm+mzFxZMoSGtXH56rU2J33xnFINVympBIfd6Q8LxfkDYdew/2hdPKqaMC7fZrEz4C8w&#10;ho5GQH6CSpL9EYR76KKeCA/CiynHZUVp3jXoa5JjWjiCwjSXs1hVMAPE6V+rxzqJYGLaSKGTqaZB&#10;wLGCXdjQ0Lhi1d7W1sbFS1f42nxGs/PGy2/YtW9/YW724N5dC4ryRXVExcC7wUnrHSm1mzMWLVi0&#10;7ctvV8NB9vH75owYOUiH+AwNr9dT8UgHZ0AKNz4j8alVDpAknSEjg4rEYmqNXifGg3Hpk8+/8wRi&#10;o8f0nTV9ktVdZDCZD+2v3byjorExhJb1RRfP+v3918PvICMmVa5X5r4gj7/U6v3lNNHpbaT0Scg6&#10;vUOSwAUgUhjkovKhGMsS10yjKSsOnkcsRdPmBCwYaFPIF0RRIsWhb2BMJtOrb757+kTrmLFdb755&#10;QtjTgW4n4i5iofb8fGbN5j1+DywPdD17lIgyi+BkWs81tzafqa0JBIMauAVAjZYGeSFZ3xCcNWWQ&#10;LNG480VZ7fGFKdqWYy/YC2/I5du65puvubCHxQIDyzawj4R4aMumI60dckkhdr74mx9/tmvb6Xg0&#10;Ds5UoC3W2Ojfd6gm4BN9AbHyTOuNV98kqCEiUAtaKiJ4GI3pVMXJNeurrG52zqwLHFZtXOzAtabA&#10;ESCyIox/BnZBDwNwcIpiqkDQamtt1DGyVhcHA0sFUMMIKZS+oSawcd3h+d9sqj0VK3T2FQSm6pj3&#10;qXfePHK4xmLT3f+bub16d6M1UjgWQEFFcAtBZWBg7gMakRX8rTRlVKvMeNtr1lU889rHJyraEAL1&#10;4lPX5+cyssjrVFFEhIAqhZ6KyVWIcmTt+mORmH9Qn6Hb9jRYOSfD5oFRGPSqrI5CPmDWyOzyX3bP&#10;/2LjgoW7f1m8fd3KI6vWHIyEBJudQR6z1ZHmw9VSwmfLt2MoaEatlWAQQzyGyUQheXGSSsvDUQVm&#10;vIgbh0gUxDI1+UIyN5g8vJwOx6MBLQvgpS07L3tQL1d966nWlvix3Q3HjnkqjjUeO9G8ZfMhBIrN&#10;vnjYA/de5g+11dRETlZV5rokBKLXn2p/5OH3tm0uP753H8rtXIc1AlNtOVWUZZo5qSA7K0B4PRpJ&#10;m2aByJNLQCpuZGYhxgwYELYJAICiijYjn5czOkNBdvWWw9+sOf7LupYTNfyB48H9p2t/XnNs7/Hq&#10;YATMnbTf13a8ev+Fs8ZpaVHHROPiGU5PyWnIQPg0HHDSfAq5znp4cIcV9P7XgisjJSN/YtWDncWv&#10;ZniKoDtzH3UaQp1VnHQqPQjZBMAVOa0R1gpqZJzayMhq7Dt3Hdywbnd2ru2e3z0EMhs5gxGGCxFl&#10;dNaKCo6tvO65WrvgN0lf7eybyZgqK+IriOZAPYCaLRHTwecCDDbcrgzipR1jxwyfNWtCWfc8IDMc&#10;Y9IxRgh2DKw1KUTe+dNr9XV1g4f2uO/2C6ZMGz1j2uixw7JnT+8xdlyZyQL9ZWzQgLw5U0bPnTF+&#10;f8WR1qYACn5XNnv1Vf16lqoM+lOiRNK78Do7tp5avXYTYLCpM8YNHuRM0016jZhEAJLE4hKT7DNU&#10;7ZRAwaCcyReDnM+vfuPd+XBZuf26ud17Z0uyh9JFFWY3lD/QhOEBi46wVhsWeOBoVBoSOokHa0lH&#10;WeO8PinjsGvYu6/yvS9Xutzc84/dQkGDGWtw2WG1BeFajMJokFtONrJam5V1OgyIAzteczrgT56p&#10;C+44UG5zWG0ulxASfGdaY8FkwBv58POFPy/Z29YUP3ykduTgAbldivWMKeoPsWaDLET5UBA0SSiM&#10;5DgMvLCuIUkqCa4Zw1q/+mFNdVVDbr5x6pQRCTqUQMYPIGwJ5rIsY8tRpyyF2U7coWKIX7tu/Yj+&#10;o2684y6wYIaOzHroN6NmTx9kc4AM4iG4kgiWL80YsJpDm0hY72AgybJKglqUSCnVyPiiKBadU7WW&#10;BTkRayssySUKBBT77p1Hj5fXDhqWQ/zCqajJgYUiaXYUVZc3vP/xz/O/XL7v0Gm9Jje7y1AWgXfJ&#10;dCDgLezuGjmybPK4nlOnA/vJ37J5z95dR0GikpL0stV7lq06eOhIh8fvnzPr8iGDeixYuDwr23bt&#10;5bOBIxuNLELHgKnhUADSHFEYqSHWAoMZOqOkjliM6aPhDtaYAwu/1trItq2HP/tx9Ynytl59HNdf&#10;P17L8CohiJByJYEapJVzfAC+VHTDGbyRhGoSRhrwPUnEW2fNNKNNxNmmuva3Pl22bM22fYcPwfsG&#10;/Kw33/t466b9xV0Lr75mXl5+N3DN/kMhlPEq/suN8xzf2fkfPz8CysolStpnnnnm/GD8K4zAX2Iu&#10;/5f3A3c7kmOGWEwwgQloAlYyg50SImT0oEH9V2FxVsMSIBqJyVWnm7YeKv/ogz+988eXP/vkC4vN&#10;MmbICLQKNDjQZ3JeyGE8Qw/A0xLbcujM/xVG4/x7+B86Amj9E2k9UkFZ044d29/447u11R2ITag9&#10;08Zy2u5lzvGj85+8a0bfPiUWEwmlYFRBULuJX10KnhS04rkAmkwCR3uNJqahjCqdxWTPGT98DKW2&#10;HDt+KhRNFBa4u3R1wfgwiOZLWoYNJQw20OFSDsuKw4vC4joPu/wzphCGFdV4BnbBn8B/ieQHOgeI&#10;71PCjl2768+0X3vZjKIu3fhwW1qSoAaTU0gsbsLywiLtU6OTgrpfVuwoKsqaMmE455TSiK3UWbZt&#10;2frcK19v23VCSKT79i249NIJJIVBRCtbMprA/NBrUjjOdtqvEAPBTCMLCQW8TDlytVG5orb9/Y9/&#10;aPUH83KsV105srGjwpXVBSYyiWT62LHAu5+uRZZpQVfu5sunOwuypTiYOhqLgaKteREv33S68sqb&#10;3//ih21fLth18NCmHLuxJMeIvAlZD5WTSmfg0DkP+wNGkxlFNtqk0FlBX08MopNwmSGUkGCHsO3A&#10;MfKkGnWPnv1fevK5L7/7wufrKC3LmjmtJ2NEhYB2JeWpPWPh8mRBE2iJPPHyuzgVP/3YDcMHD2YN&#10;HB/pQOmFX8eJHDkaBAUnK7TCc8GXEmNN1mmtzmQ0w/3k8IHyr3/aarGys2dOGD54KDaFDz//+t0P&#10;f6oob4Fi9PkX7pw9dXJut8GpdEtnSFNmsVcMP5Q75Vcvm7+aJuFIMwE01bpYNID+v8EAPrY9EoyZ&#10;rRwa5PAhEWLB+x5+6emn5i9fvWrWlJEqVcjhLkoIkoE1e5rrb/rtQ/t3nTKZDS8/fw06mTDdSVPY&#10;lXR6uNGAE8JSGzaVB8O+yy6fY7O7JDGAMiK/qGT21OF33febO++4c+yIPmo63dpeJ0va8eP6lvbp&#10;09qKkkOdle2WIkC42Lfe+7imut1qZa6/fCIL9RWViEdBpNBt3YkkFh6pwxv2HO1oivQf5Hrm3kuu&#10;mYeCwelwmnqVFuRku/wBv98bKi3iQNoPxNLwa07EJZ3aiaigwxV1Z2pj2dlUr+59VMkopUexqASi&#10;E7YLNlT4cGJdA9sFuBDC1ozQpRmMNqRLgfxjdJhb6/kXX5//xrtLt++vPFnVVlnduG7Hjo3bd3zz&#10;02qPLwHLqicfvnPmtNGAo0VVBJOOiAsSEc5OokMMNjusf2AFY3BnQSUEfs5rb/0cCScsds1zT94z&#10;cng/xqwXQx0cWF2gyacTDDrwcRX8NNZsOIR44zVrNu7ee+SHhatlVWL6tFFRv4+hqKoTFQ8/+8Hy&#10;NYdqGpvaWgJQkbR5AqD05+bZvvvkvZ7DhmoYHR/scDgYUeT9jQ16UEs07J/NS8giTMiyKJPQBsaa&#10;rJwJiEUC0E5FV0MmqT0nK9QSVDFYx9UFxTljR43dufdQc0e8w+s9fabh1Ol6EBDefeehW265HpXY&#10;yFEDaxpONTdFtm4/JcpR9P9PHKtHhNDcKSNtJqvV6MzLcs0dP+DGOQO6lOh9Pq8Jomg1sXYhlhAA&#10;vIg+B/UlDReUJIhxdkM0osKzmZEJpTG/MX/B5wurmxoj7mzj5PHdWttjHe1RlKOBkIAUYoShMQzT&#10;0tD20y/Lxg4dwCG3BfqbNI8scxx5gIfgpkICL0XhDgWAnGmvZ9AWPDqPQ4S/QEgr6HMRvh/BReCh&#10;Ag4UybZSopP++gs2MWczr5TKD5+B0MfQU3BV15zeueMQnu/mG2+nYN+UEHW0CejPWQuJDMMFTw6J&#10;ED7+r/yXv3M513XaMBFFVOZ3CfKCVTpjdgYfEPj9ENkWuY54CdCiBThmUYqJBtyG8OsIgEcYHSgS&#10;77//IR+Thg3ve8EFU1mTOuhrMZpTVlcOPKrhKoKod73RxRhgXh675KKLBw7IvezicfMuHD1l5mSz&#10;k1MxFjicmBBGk9S88sa37W0+htP//pFHAFYyBig/hBQ8ucCrg1E+TRObJQ0oLzAhgk5PtWPbyeWr&#10;tnQtzrn8iksYRNQbkPyDkB0MBg0tHiprEGPJCTaN35VYI9xYCFyroTgYsupZK2sCnKF94Z0/NTSG&#10;f3frjB59usKPPAFJI9ZsHtSmlFqrw44FlAKzPC4mINEv6Nntonmzhg3OOXy8qrVF2rzp8E/fbv/u&#10;h00rl+/5YdHGHxZtqKpuA+cRwCswsjVbjzrdbLc8J1gzjIlWS1GDhaU4vRAMMqwJ+BosnSD/EQEN&#10;aczvfLggGOAvunhyQa4L1kgceC5hv5bBgccQ7Wg7XF7x+XcrTlZ5obEEMrdg+SLwpLKyDC88dlPf&#10;QX0NVjYW9mKN0WkAThFLASkFliaxAcL1goQS1C2g8IwRCDMwU3K5RfjbptSc1SSJEANrEhqbvy3w&#10;9JPzsWtPn9GvtKwYUGMsiP6BxcJqvvl++YKfK7wB6fSp8JqN20URWtxAt15FehMR2iGHzOyEBzZz&#10;5FDVs8++BwjeYmYO7Dnm98Vr65rjYgSpcK2ehpVr18DO5pKLJ44aCeqWiBtGR+lB3lPqCpwTcMVQ&#10;XOAu0GLcfR6fwVKI8CxY+K1ZvubOR7/YtOVk/ZmQzU3fdM2Uwf1H4TRAMMiYl7HYVHHhLAz6d05+&#10;iPQIaV+JFVHOCJ3YKGrdpMmR5/dG9CwsY5LPv/P12pWHAoHI8YrGVau3rVixuaG+I7/Qfd8Dd0+a&#10;OBEEuP8QFP0X3NDzbem/91qc/7n/dATOwy7/KhPjbzGX/6PICMYHsN0HORZHc5SnaTUPm3HoiBiz&#10;j9e2RVPVIdWGirZPFm979Z0vv/xx2ZbFa2s8KE1MwXbP/pZoWf8hWXY2CSk6obWQdVFxBSR84gzJ&#10;9Tzs8q8yJ/5nvg8plYxJJAsABfaXn39fWV6up5O9ell6lNF3XdHrqgsHDulJd82HF5zP11JnNmRT&#10;Ki/J/YThJYl3wZ6JOYiuCFrAMRYSABUakPV0OgFJXL5NbuloP1MX2LFz++pV6/p3Kyzo1ouFkyT0&#10;ybyEmCOipO+kZZ9nu/yzZg+6bARzUUoDUYBxo6q6pmbDxo0vPPfE/oN7PB0dYD3k5khFeQZ3rhkl&#10;BYMDoxH1Yiv65yRQWAC9OW/Z+r1tzd7LLr1ULTfTJrcvEL3jgc+8HXDzSIyZ0uvOmyabzGZ0o5Oq&#10;gCoR08DUMiXBKVHpNikYBDlWKWE6Kk00SDkM7vZg+I57n6uqbrZZDA/ff7OYCIB8HYkwZlP3pSsO&#10;v/TOZh1jtjk0T/3hjj5lxdFARGd1hz1tjLOk7ujJM6cbXvtkkbc9bbczYGe3tKZP19Yy8MulDWat&#10;SW0U4oGAFJdRGKrRm04mZV6QU5D3p/WcHoUlynLWlLA76Z5dCgYOLJh38YBL55T6A9J3Py4EE+j5&#10;Bx82O2wqlSGSkvlgPLtkXGtbODu797Nvf7h//8nCrtanHr2cqIrUImxcVeoYCm8VTD3hHU0SjjOR&#10;dMrnzbSsSUkkeNvaDDQlCP7N+077OmJ79p8oP11z4PDpn35aA56I0cJMmDz8t3ddw1r0gtRIaaFx&#10;UPwBM47pGR/QX41d/maa0Poc4EjIlIEbso52h4Nt2BPAC9dpzK0NDTt2H3jq+Y/276pGsRTwBb2h&#10;aEluTsWx+vYGb1tDx97Dx5ct3Yby87EHJ5R2yWX0MsMIaTGAksnApMRgUCsKq7ecCIfik8aMkNUi&#10;fEzjCEqNtDqd+cGQl+OyOYNt6qSpq9dubm72FJV2LSksQATO/K+WfPvj3g1bDu3ee3z3zkq4GN99&#10;Y2FpmVkl1hhYhk0LKVHasPF0Y3OoR7GtW47qqhlZN1w0uHuZm6HbehRpJ40p6V7iKs627Tt0MhJJ&#10;b9l1VK9Xw2aoNRijNAwlRKARoCXN2o3HPAHv2FH9MW4MiTvFJQDmooi9MPeI+AYJ9jDqYKM+Uae1&#10;piWmuc5PM660zFUeOfreR5sQmzJgSOmYEd1bPR6vl/cFo7h0F11S+NsbJ8yYPTyMpnk6YDZoPMGg&#10;Lh1Pq1jaaFCLKpjZhkIJqzUHAOL+/YeefulnkGsmT+z+5kt3lZWxMP2ItB505+UqYdO8GHXSjEXi&#10;0+FYsj3U0NYWhv+NyYg8darD65El8YU3v/r8u1WLV+9rbo1a7czkcUPrm9vgPQRT4Xt+d8vlV11e&#10;nB9L8WeSYitjoSRZRMccoIfO6lILUIopFpIKtpBBCUD30QAQJ6UPsQvunDwZVMKg95w5Y+3ixsyI&#10;+SOMA9Yx0sAerqHde/tDnjjMdxzUNVf0GzO4TKNpkgQPXIRH9C50uuid206fPHaqsb4RwrXBA/rc&#10;dVXpZdPKRg/Lmz7S2bNE6+xi0ut4xm6khDB5IxDAqNHXJ/1qgqkDZlPBJElMclao/vTWAr3B3exP&#10;ffDDfhiEPvnYlXf99up51182qH/etdeMueaq0ZddMHjG9N5jRpXdes2Y7QcrfN7Q8rUbtu3cO7xv&#10;b47L0umslM4EPBTGPUQEhMsM5iSJuVVcHcgKl/ELI54Oik6H/BULIAFjKOV7FLhwffrPHpmNKKNJ&#10;QjsLlDFFFa5OJPWhYGTF8rV8TCjpVlJUmEvsY2BY1Qm7ZBoGhOqiYC745hxVFvhdsjB2tuYzlwxv&#10;mFJ0oeBGKx9OkyRSFFD8mDRpdUDLCVAGYd8gsBB7bPjJxqPtL77ySnVVI8NpHrzzEtxo4KYJYa2V&#10;NvMRVdDvl1OCwU0jwkal8ruzsUCIdkO6pDTbYoalhl+K+TCSvKfNRE2HTfG6LRv9oTi88m+7ayIK&#10;7IivnkWbBIlmIO7hzSBzC3gPjAgBhFAWrYr96ofFp6o65s4ZMm1yP4r1qnQ8Lg9xU05ataRDg8FJ&#10;qqkAjMJVSTad1PEhGfI8jBmOHqwFydCajdt2fv7DprLujt/dcb2BWJJDiAr3GB6uTNBzAYSC1obQ&#10;uNSQdyXxGRORdl00UNqtaHifbqp0O8uobTawf5ImU9LhZoq62VxZhttuvnD6lGGbth0DK6+quvay&#10;y+dZLdlSGEZFesR5GWgmEk+YOJMM+SJy7oiltwmkm7fe/Q5gwE03Xuhw5ao1cPwxRAL4wFRVeXTR&#10;6kOvvb64+lQYMGxZqQloGE3Bizr9y5fPWhxm+L+kkxHcj7CJSadhVctjOSJ2v0hUgumJGrcGSKZJ&#10;MZ4SYgkdC7Mbi9GaTyLpJVrmuda6QDzC13n8NfV1YOFhtl51yezikq4slyNi+YnmvPLWDz/8vBf7&#10;wq23jmGMifbWREXlmfU7yh1md2kvJ4xifJ46PQdEzqyVue+/XUMmMKDfJOxSEtBZ8jwIYhqvB/b5&#10;0vhJA35362y8hMnIoUMBm1/IcZUth+w9YAnihiEXUKU2Z5mT6WB9VSurNy5adfLwoVqzXdenX96d&#10;N4wbMqKrVuWjdP6UNpGKCVQKhBdgbOeWIE3IeQpUiuYfWafO1lFqtSkuCNCjxQLmj75ev35NxbBR&#10;o6++6nrOgmQidW5+8bTp0+6776Fx48ZpNCY0SHALZDwYyJN0skTPQjj/rLPV+ef9txgBwC6Effhv&#10;8Vn/hT/k38lzyXyCkAxzJyyFAkloJGkNOkFOx6V0df3pLXvKt2zeXnf6tByN4hyGf9danUzpEIfd&#10;gIZda9WJ8LEdg6fP+PTdV5z6FH4dnSs8ITHTJQYNSiIv+rYZCuf5x/kR+K+NAPpopDmZ9LQ2XnHF&#10;jc0NZyZOGnT39dNoBoyFNjSz0rKfY016gIaSqJZQ0NSRLTKtBxkCxwn8spIKAj6FpDWilyIYLYaE&#10;gCflTPas7Vvrfv/hlnAgBvJu7/69P/7gLWtOtxjPIxoQnWS8X4UZilIJc1iJtSVPRVgw5x//sBFI&#10;pdA1pJHBoFZ3dHSsXLVm2dJfyo8dVclpioYiRZVOJD56/cYhQ7qR/nRSo1NZGQsTVx+LS3EQ83SU&#10;raM2Z+Ks2+xO29vP/X7YNFMwAqAuOG3my4Dq3LasBT8+5+xqbDt1SqcWDU4a7GmWSG2MCGRQjnHk&#10;L2THIogEicpKU+6oJxURhBtvfcbv5Qvy3HffcdnmnWvh+DF1TLHFWbhqTfmHnx6mzfStt1125Y0z&#10;DZFWFdw0zVk6c/aWVSu//nnL0SMdEk8YhFOm9igrdG3adaTyJApyTddSY2626YoL+w4ZPtJoLpTl&#10;lLe92WG34VwX9DeoEbxh4nSsDlaFPk+ksFsJbIzQDg0lRLMuvXJ1/RuvfeILxp+45zdX3TZJlWiK&#10;8WGzXa/TZtccr3/qj99UVJxB+XP/XVffcPUQv6fV6rbiw/HBEATn0BmBHYQ4lcwlUzJTyA2lWHiR&#10;qFu4neqdBekAv3TzgW07q1esPaEhAZlEdjpi7LDbbr2+R+9cWY4ZjAhRxuE1lCkjyVORArbzIHrW&#10;/eHsvPi1qa42Ev6OChkuMVrvVqVR/erQV54//6eFi9aCToKebGnP7PzcLpvW70V9Z7XBpDCSRBCz&#10;HrG78B1QffzuTSVdCy25Ns6gbqtvYFkOZSWI687sgrZa/6PP/7B756FvvvxjryE9ObSpZSmdCqeS&#10;nEZnBHEt7PdhW5s680KRV7/x+l2D+3d/6NHnKytDkSj0JqKZ1YcjwrjR1sdum8ayITUfN5jcHCVH&#10;JN3aNXt8aXZ0j672vBKzEQBu3BdqkNOcwQI4lgt5eKuh66Z9x35YtrOqPogA1z+9e3OPvjBStTvN&#10;SOtVBZqY+5760+FDjc88ds2Mi0aYgRZJIeKmC8wFVBQ1lYS5B3Q3ukQK8R9Ryci4VIxRiEZZU3Zj&#10;VfNjL312+lTwxqtmXHbhRWqjqfbMiYrKOk7P9SzNz+mqIaw+hoq1eWjKAClTR/Vpo9WKIdEZVEI0&#10;BcWLxZlL07YdW3a/+fHq6vIWmFK/+szdNBvl1bFkSITZSzKUQFYJlkHYD0V8KXNB11Aw5IkE3/5o&#10;8ba1xwByw8YExjoEKyA2QDLST8u6Zz98x3W5hf03bNn8yZff+byBret+MjAWDVcT8bZyHFKTGJUM&#10;DRHRLoGaodPZM1NBsYwEtgojEzLx1GkE+qDMVXKflBU1cz6ABTKXXRKorecg2bMzZ442QFGoY/TR&#10;5gKzg/N7aiurKkt6dM0pyRdELzQa8UiLq7iHRlC//e5PX3+zUwFNJejg7r/CHQ3FjZAKMTa1SghF&#10;YX8dSlNCPrBK4mQM+AfnE8zOs68OVgCjI5wI2ixqshvOtCzbdvKXddXxVHLDL39iUFWr/EBHOUsq&#10;Gk3gd3RGt6exwcjZATTc9sCLzU08zwtjJvR4540n8WOg0pDyG2UxpRPi4DHh5sskUilcMEXclym9&#10;wOxAzhRxzYC5DH4e3AOUm4Kghef3f/Ygh7oMrYzEqBDqGmG6wA8rhUXA/uQfXly5YmtZ95Iv5n9s&#10;tbtECXlVmTu98wELT0VXCBAkdk5LtxrxxuRKKRZcikev8usAi0COJn5omCRklySMVIAvZHSx5hB1&#10;XzJBjHg1BoDFshxFY+OZJ1/CmDz55G+vvHySv82bSgYt9iyKD0iyIKZ5CIPghBP0RIClmyxmjc7s&#10;afe5kIDEGZpaW3XqsMNljEkpyttz776jD7/2fjAkz7189EOP3KhO+ml1GHc7IB6I9siEgiKFApFF&#10;BwV9Ouk+smPPY89/EwlEl/z0anGhhbHBXCuoS/HkqiQdUBQDJMJHSmp9qOd1GqSUUSF/lLFYsE2I&#10;EklLbGlpfuypzxvqQ9dfN+o3V17lytY0tVSanSCFuBMRoJAMAZ4A9ZCDBeRfDFxSkrROJj6IhPQN&#10;Q+54lE/EIWKzZRvlOE9HIoHsguKUivF2NL772aIlv+zU6DQvPnP7mKFFFqs1IQqyGAKuDpknbhTQ&#10;oWKypDfD3sUgx/VjJt4JDP2hh2+YPXuWRu+PeltPVmxfsvrk5nWNwOKwbJaUmW64Yu60uTMr9x/a&#10;c3Tv3ClTgapbc/VgVCbkoNECAouQECGKtYb9QavLjts9KUGhlUYyXUKWTGabyNMipFNBEIgSu3bv&#10;3X2oKhLha2s9yJZrDCbhhaMC5zNJXXjJwMvmDDIZmOJuPRf+fOzlVz7AtZsxZ+Rvb5mTUPN7D0Te&#10;efsDkEofvPv6ufOKdEZEZYO8iV3JEPVzz78yf9tOktsNv2ZiIAnandEZiwYh1rv04nG/veFSR6E5&#10;2HrahEAkRCfE4xyL2ZuhuhByEkA+HA2AhwQCDciVlyN2XLi7H/vTvj2nX3n+9qnTpyXV4VisRqcT&#10;sarD3wwWMFpewzrskug9p/mPi0g6FYRdo1DzSFNZke/R6faWmD27IBJIz736xUiQ//aLXwaOHhoO&#10;NzPwRYPjLkSHKpDOSLYdbhpokTpfN3OM/POdef48eU4X5PwPZ05xnTALvgmHI+dFRv/N0+KcMBe8&#10;V0YFPYWKqEPV6rrG1uUbtn/8+VcffPjh1+99dHDXfo8nomFcVEE/tnRI9oiZWcNmmXJLDfZCn7sb&#10;m98VSRS+qmMt8VTPst42A2G6QFWkND9JJyTTBT1nMfF/8/idf/l/rRGA/SgCUEDjTQrqVSvXRELe&#10;3j1yLpjU3cDAqPQkw8BMQZ+KNki+oC6ByRan1EZooTOiduzRcJ5HR0itFTQ6R9zr0ScjBk6fgAFH&#10;SmRgNkq3ds0d485zV5w41dbUxnGGoYP6pJKkFCe2n2el8JkMdWVcMgfo849/3Ago3i6ZHtLSpSve&#10;fvOPdbU1Dod9+uyxt9x08ZzpPS+dPW7MpBGsSetrbXDmWmOhKNwGokIzIBe4DELp421Tr9myX+BT&#10;67duS+qTPXp1N9vcW3fv8raj364fN9Jq4hKUlrE5tZIQ0qoR+xrVgIVO8jGJHEDJ7iVVG/kGbijx&#10;Si6PlaWm4cP7b9x2MhQVF6/e1dAQOnDIs+tQJC9raHHBSF4wNrW0HzpePWLMwJJsM2XN6airk6Pq&#10;P7wwv7zcj08ybETBxHG9L5gwbvT4Cf16dImLgXAk3NgYa2iJHK3yFGQZCrsVpQQpEQ+naQNrtGuS&#10;IZiqhgNtkaBgBBhgkEJ+H81oAMcYHEE5VY0mcntHrPpU05GKE93yXDnuMtZiaW0LHt5bf9Ndb3r8&#10;POCDhx+5YfL0wUaqiZQQsjeViiZEGZZcWo6ThYhOg6BisiQrbWsi90CJCJp2oMPDuoxqwdvui/bt&#10;UzZx/JQBA7tFxTS8AHHAHTl6wtate+Gg0bNncUL2JFPwxEEiA9n2MyEsynUj/pqZYvIvTpOdxwL4&#10;J8DhFcgLIBo4COu0zKoVW26/4+k1K3cBpc8vyho/YdTv771z7owL6lqaztTUJYVUTk7OkCF96+rq&#10;dDrd7Ln95l04M7uLnVL7o4E2tRyzORiGSiWikZQg0Jr0qg119Q3Nc2ZNgsz/6Ildvvb67FyYyEho&#10;28IQR8fYfb4gpGrhAN/uC5+qbt6w+QTDycMHjYyFY3w8kZ9teuvZa7W012KJuS2kJpaQuKwzdSnM&#10;6d01PyebRrwqlarTqhqddt5l8+mTAU2qzeVmsaoM71/asyS/uRVVYWL1ysMP3H6dwdknEqmWIyGz&#10;qcBpNW/ccazD4xsxIFfPWYH6KZOMYC+E7oGaFX1XxFDzfdVyUUo0aWU7o+8S8/jf+XTl5g3HaYP2&#10;gbum5XTJ0dH+gi7W/GKqS5nRaI9Y7Coh4ZNjIZolgBfMciHmMJuN8HeU4nEta0OyOunEislVGw5s&#10;WF8xdHDXR++40VVgDSd8YrDOWciqkz6ex0giw41Lq/VCFGUyp9exgVDsUEVlVVWL0Urdfd/l7lxG&#10;TPGjxxY//fgFl88bNmPu5LJB3Yxm5MOmF69aL8ap/oOc9pJsp7EmEvEDNaWAICXgAmHT6sDcoTV0&#10;DKxBNYBwRc0G3A0WKumUASFf6MVgUqhQuBBNCqAKhIVAdYVELJAnkEFDkoUsOSYJTe4k3uOpcPQY&#10;GvU5+QZXjjXU0QClIA0LEatdE6LFaESOiFu2HQXQPnxk3qM3X+Q0l6fS9VL8ZDTWpFV3mOmkzZDj&#10;0KO2hPsIhEbBlJYk3cIYIpWypZBMZnWmjAaEP3li7KY9x1/9Zt+OPU0olBBVM2zkFPhcJ1QS52Zh&#10;ExwLNpgssijVO3KQQqMzmm0Xz7zY5xNPVNQ014cLCoY11fGN9TEkWGfnFHOcSxTg8wroBzCHIl/E&#10;dc8I8cg3Cj1Mq5VBb4sLoEoQBgwKO6IaIt3yv/0iUUjAIImLLX4GhJcUEtAjkSi8nBCR5vPDBmg3&#10;IsPmzp0BtZokhXDvnN2zlH2MEG0wu/HSQHnO5ZFhxpGt71eTmgxsBGMa4AsMgrGRTQYntVSSQSke&#10;i/uBocMbDYC4Vs2IUjQSgk1y0S233ABAuaDIMXXCQKBh7iwwVNmQNxJtZmmNg6UYaIOCnnbOzAHO&#10;iMQioIfQoDMKcNHQOvVOjYzXclFx6+4tvre/+La13V/cw3DPY6OMnIBUcpfVKEeSOjWj1cRV+B0q&#10;SRkQqGwOBFKH9x188+MffR5x8tTuV914CS+1JcQWVTKuVVvh7qxKuDVpDg5EBH/XREloczSL0iJN&#10;DG5dHKASvVEbjjW/9uGCYxWB/gPNV10+zWF1wsqQTSIPHIlYsj8elfBbGAwDQpgRNc2AYiumYwiQ&#10;k/3EZs7Astq4DC9vR05uMtAc5ltNLoaz0f5ASzwumGzOpau2nKmBIJTesm2XLxwrLcpyWXJSklpn&#10;MBB0lgSMylpY1mh1kCCFfPxPi3aANHbvPXfinlm2fOGzL32zcFHNyRMBQE0Xz5n93P2XXHbhvCGD&#10;8tvO7C8dYBo1usRqTfHguWDmCgLLGuPRlBSPAlxSaQKsWRUPg4KjFhHzbLAaLXaRD0AB2lgr1p5q&#10;2Ln/yKr1Bz/7alPt6VAolPJ5w4KQZmy67GxTaWnP1qb2o0fq1206/v33O777YW1TjeBp8//unnuu&#10;u/ZijV2GL3bPEuea9bs7mkNXXnqFKwf0FDihpOLhNk1S31QT3bCxhhdCCWzRCMk24oPKXcqyQtE4&#10;IDi3Sz2wT3GSCrPIVEJ+uT7JGmBgC+GYIiJHBJ6KS+OMh/VEBVEaDM60fDieFNW/rDzg6QjMmjrW&#10;nevQMLhlqxAeSCy0sdZScIQDGogyB9LCc3hgpVKkc7jlCEtUIYgqZY3KCPsbHePcsu34ihUHxo2f&#10;cdMNN4JihUsLBSxQTrgSY4MDroS9CGq4szcjbqIMGJoBX/Bk5Jx5/nF+BP7LI3BeZPRfHrp/8C/+&#10;B87RWWbcf/IqIDAfOHjo22+/f+ed9z77dP7GdWtPV54MB0MaR46jrI9zxCRL/+HO4vzcgmK9wRKV&#10;kqKJg9OuKAss6P2MPlB/uvH4ofETRhZm2TIA3FkabSbt4ldS3j/4A55/un+TEUBxDfYpzu6sjunw&#10;eA4d2F9X12w1IyZWyzIwAkkwdFivtptMyGoBl0HEGZTQIrDTZrI4FVI22TNTzUkNB+NS7HqIHZTV&#10;CbTgEYpTXDC1d2mRoFIfO1F55NiJ7mU9nVlus9VGzP3Pwi7K05wd7/Owyz905klwItCh66upOlU9&#10;/5NPgLkMHjrknXdfnjF9sttlLMzPLemeFfG2C1EPpBpCVOSM2VAsyCoPGO1xIqNXm4y94aRw+NBB&#10;FH1R3j9i2MCauobPP93E0RYYwT5079V0MsqY1AgUTsXiJpcJ7HRiGKQcp5RCKNN/RjVDLjmCmX0d&#10;Hlt+aUrUjBw0c9XqdSDPIxCoa3d7U2Ns7/6DDkdebn5JY3NzRPCPmzo8x80lAgFPS8ujL3xWdwaH&#10;funNp2+YMWlifmGOxWJH9cnq9EMHD5w5aUhBvrGmvrWpIdwANorOm9+1l8WdnYqH4F8OZb4oeutq&#10;agM+SGOguoeBIlRQ6JVRCXW9Wh3NdpROHzc3EtQcO16xfc+hUQMLjGZ93C/d+djbfFQqLHb98Pmb&#10;RUWFWbnI1GnTUmi2owOtozmdjN6qPwKXUPTrMrWcEloLWJKMInr/VrsDgQyx9ogh282yWcGg0LVX&#10;r7KiPosWrwaWcrLyZPWp04cOVxjM6kGDu3GME1YxpGbsBFmU9rsioFCES3/xOCteR2v+iy+/ee2N&#10;j/Icxbm5eW0Np97+4NvTx5vcedaH7rsNEddjho3IynGK8cTGbdvO1DT17lX29VtvXnbVtWMG9rrk&#10;whEXzp2F8iAaEbTaCB+O2rJsyCwT+YTZ7gD7HRlAqzfUtnZ0bN+764OPvtu+t3zpih2fz1/848/r&#10;tu+Es4BckJtrt9HDBo1YvGRpc30bnGjDwYgYk397yx0zJ0/KyjFfe9lEpwPGwxLcuHUpOFCAtsnq&#10;6OwEQ9r4MZz1E3HOyAEhg/0x4tBSGtAysAFqE2ltm1ew2Qq7FOTsPXoyxotwWxD5GCW1cnl2vcaq&#10;1VpWb9za0hQq7WnpXVqqUQtk9JWzO4FuIS4h3i5JVrYAfzt9svb1T7/9bsGPazcf2LTlKERY9941&#10;d9q0meGQL54EepYUQG6ymIlLBhWNh71QkZjMuekkoq+iMDqJReKEx5AQ4HeJZBkwTXx+z5p1O6tO&#10;Bfv0yL9ozgyRSvJRryvfFWlpwRvgTFZgG4zV1VrT4covA4jT6vU98/qHG9ZVwOHhoYd+O2fWmLIu&#10;XS6ZN2bG7IlaZP+6rbk5zta6OvDq83Kzf/x5aTwum22qYf0Lk6l6Ts/CcQfeJECrkzGSn0SxoLUA&#10;u1DuKqVOgZxHTZAXJKVj1sHFlmhQ8M/4k8xGDaKItDEfCma1we2QYl7kGlkKu0Q8bdpk1AzglDPr&#10;NIZYIASLGGAflMoEUR7EK2kh8dUvK8/U+eJ8bOyo3n179tDItSBbwPrHbEuFg0EDUyALahkAjuLr&#10;m9aGIdUgKC8uZsqCV5dSPiEWUKuyUjrtF98fOH7cxxmMvXplPXL3XSH/aQNroqmEEPAZDAmT0ZjA&#10;ggPCC81EQ/DN5cDJ0qbNm7bsTMjihi1b1q1fv3jpsuOVp/v37ebKIiZNOj0KNpR5CuzSaX7UCVCi&#10;NQUcBdHpIONA6IF7jfhaEc7df979Bj4DUCqTHo3TnRDjO1o7Gmubl67Y8/rrn6xftwMmKpiLV145&#10;l+NAfVKGvLNVQBAeVHeZLJhzhl0yZjR/9qLInPEI9kMcXgBKwioJ+UqShERzspJTCQnsDoomTDis&#10;Q5TFZHLwscC6taubG70ADlat3bF05a75Xyz86ttlP/+y8fufl/2yZp2FU5X0LNKyyEQSkJmJOwP8&#10;Cxq+zrRBiCYYszoeS2qTyY6O1idf/rqxuaWkh+XZZ6/ML86V1JQdMFMwDjYVACBKIwCbAoaVVKXa&#10;2pMnKs+8+tZ3LS2JAf2zf//Q/eq0FwowYERG4jNE+JXaFPKZoZNSkq0Au8BeDM4/MKiF2JOSVRSi&#10;11Xl5eGPPtkE/usTj18Huhy8uFIhn0YHLoM2EfUb3S6auMcABhNAl0xJ4HPgKCLJah4TRUbTB0s5&#10;gm5EWQfrHynFmPSIoIAvUkI26zgrWIA2o60j3AYSXTgsVZ1oXLF+r9OmMnEahALxgsiaGEHkKQ4v&#10;oPJ7vS3NwYWLAFiTAOLX3v5o48aT8aiYnWN64I6rH7ztkXkzLwFmakHUNhOkTAxStODNG+VTnCnB&#10;UtnQdoaDAbAwTE4jQtBjMR/s2FUkPBBABlBPQ9AbrTxe8fL7q977ZPmmrUf27j5VfaoFi934ScOe&#10;uO/Gm2+46tJ506+4ceqlF03oXjRcp1eJUsBkhjgUBCUwVZEmrp02cdzAIb1kHYx+yTgsWLBBiKrv&#10;vf03BpeX5z1g5AmRQMNJ/y33ftDU3GgxOKFy7FJSOmXmuOdefyqVSO/acRA3TFuTt0+/nOzsPJcb&#10;ht8BPgY+EYKuM70ZRaEJNIboNEnwpJz2JoQolbJarYU/LtrW3uG7cM4kV44rHDrjyjPIPCxdjGme&#10;1YqyCkLXSBSm9ed0fkkjaI+cH/9qyyOQiaRijWacW5589TO/h7/3rntK+hTpWKMoSHCYxuIOLx6K&#10;ZsEPhSQzrcK59Fd4JQO4ZL7wvIRVff5xfgT+yyNwHnb5Lw/d//EX0Qs++9/giEho4ehpqLBV/HrM&#10;VRigZFVOJFVIzoMxG9YECSRBcrgQeAnbFb7BfyeG5Txo59pYmjrWGv1yzd6XP/np7Tc+/WXJ1ory&#10;Oq9HRRmKpW6T2GGXmMdckz10JtNliM5WqOHsataeoAwy+IuMnraZiVMZtnGjyW50oR8Qqas9eKxy&#10;+MwJRnhxQZSa8ODsSmM1iSfQVVBBc9vpufgfP+N/qkf7vyBE//jBPf+M//IjkEj4YXkR5CG/0PUb&#10;MKD9TOT48YPhWMeM8QXmpAAzjFRCB7uEZEoPX5AkcRICjUFRy5PWHnFTUGwocOZG7UyiIhXlEJo9&#10;FIODmiRx+qYU317s8IfFKFww125cu2PPhh9//HHPzi1NDR1Wk4Ezm5JpDVTWGkqXgPCjM3Pnz1LK&#10;8zP2/2kSaahYNIJywshQu3fuOHHs6KC+veeNHxHwVObnW3lxX5yv55xG9A/jMSjfe6bMbGNzlclW&#10;rNU45bBLl3SajcyIgWV9euatXLnb1y7W1Lb8smgLQBZZnXrjvSeLDBKlFYmjLOxpIadBnqisggkI&#10;hOvEcZlUg5gtYpqKprQQI/hx+kzGRCZhdtvcTqswZWKPSZNzr7pxyGWXzly+YV8okjpaWXmwYk8w&#10;GkJP9fJ5Iwvyhh084bv3wbfPnGp3GNg7Z/WYNCzbRbW4TWeMmtNq6SCtOmmmai1Ue7EpMa2vc8Ux&#10;X2Mzv2VPe7cuhU7TII+fe+6PS1PJwmDY+bsnPlmw7ASsdXv368M67b54XZqO0YLFbByAvB4+6WNd&#10;jtUbDwP73nnMO/Wiex57dn5TcwviUC64cMj4sT1YY3MiEdQTVyMd2q9EzIIjtUqPKhFMZ9DFUAmD&#10;5g2lFrE7J2syWGQ6EWVhGonFYJBAGxJA8JFGDNnNYoFTf+BoBcJfaWK5jk1FN3fOPIpy6NR16QSC&#10;PuLQd2EAEwlKpbPJKcQV2TWULeSnObZLsI1lqS7JuIP3WXfs2fjCi1+0N0q7tlf17jpEl8p5/6P5&#10;VofurdevGj2ml47RZFuce/aceOfDT3buPIKdzGmLXH5RgSpZ63BLrixtPFLvyDMmpSCFBjSAN4Qg&#10;Ic+VQt+SHLzTaN2n6P1HD0d8cO5UW0zYcHRwJwFQ4WnmN6/bzemdYwaPMdKuE6eroRRobvDDKwpF&#10;1o49W0pL9RPHdSlyxRJiOSPFbAg/AyCbBPmCBsoBc5wkHdJyHWo2mNBEIRdAJ5uGDFc2INIDrs4w&#10;JLCaQrLUyEfTv6yvhsnvjMnX79xX/96760LthUaXO7t3kSfavu9gfUswPGHOVJDsYhFRow4lVb4U&#10;qxXUEa+Hsjl7Nfn1G/adfvCpd49W1Pl8ifq6AIrvYSMc99w8Wauq19OtNBU2s2k4eCYDMRvj8Pla&#10;XTlZYhQPCTEtaBerzYjwcItpeyBq3767Njd/lJRCbVfY1Cbt3Xegvqn98stm6fVVBr2olWFFwUZ8&#10;sMgxaUxaiQpTTmdMZpKpnDc+WrBl434drX32yZkDe1nNxqTVkDRRSQSFGSmRkmJpKaxXIedVFwa0&#10;2R48eLBerzHNGHuFVS3BqUGjYpCpQ1QvcCahCb6kxH1k1ltylynHGLjbwKLLp1NBqpYE+IEQGaIG&#10;wVEBseKQdhB7OORPI3JIj9U+HYkxGh2oCCn4+UhRGQC8ifNEJK2jIBA3+SIab9T0zvxFy5bvRKwI&#10;wxiG9O/av6yrK+Fl1XQK8FfManfmokMvarm4mg6pjGm9WUoXCREQKmzRsC5JRROppJ7Fhc3xh9Of&#10;/rx3654AeuJP/+H2W6672qgPMFqe0XbQar9aDuJGSKDKY2kVA5g0DomQ0crB9VudDLcEwo2tzSgp&#10;wZ7Eh47Cvsgb2rblsM1WnJ/Xk1Yb+I6YRmXxd/AsV0DRJl6QNDrQCgRJNDz3wofPPffJ6rUHjxw4&#10;89X8dVVHW3/8af2aFbs3rt6/ac3BtSt2LV20ZemiTUt/2bx2zeZPP/1l8dL1Bw6e+mXRxtVrDrz7&#10;pyULluw4uPtEPJYKB6JgZz777GPdy7rGeQ+FMHqJR02oowAtaUQRYUPgZ8HRQ0AWL2xZyOXAiENf&#10;iE+SFLBrKgqijFdTBiQCJE3YMQSfVRAcxb+p8wt/RVWNL9jIECkTLDoAqSFfRgWYAagxfgv/FSuZ&#10;AOkvTqOIiS9yFR44dCLoDzOMRRRTIBElEuCn4g2oIryw80j1pl0Hjlf5LFyRu7BnMpWl5VzhCKUx&#10;ZnkCdHOrOha327IGPv7KVweOnkiopYsvnjJxZA8zTcOqVZ30AKDQGbTeQEDPZvOyVZNyx8LWNauP&#10;vvjKl9GYPHX64EfuuiqvCIucoFdp9LIGodZs2gJZHtgogI9SWuwKgA4YaEHSXCBFJ8JRjcU1RAg6&#10;1HH3l9+sOHUM0uZeV8wZqIYoP9FCczB9B5QXojlKQmpVOk6EmhmKEsSxJCAJKWqQnAF1IqFTRKZM&#10;ULa0FkQgzhvsiEOFAs/+ZLQdYpTCXG7GpNEzp/cYMThn17HTkZBm1fryPcfrNfrevXtMjmibNSyb&#10;VttTsj2VcIeimuWrN8GVtvzo8XAwbjTT114z45F7LisoYkqGaqPqKj3tT2vb4WKWSHYkhHhSkIwc&#10;Up2YhEYIdoTcuVaMWTTSgZtPi7EADkmC5CRRZbPndD19KvDx1+t27mjQUeri7uahI4ovv6znNZf3&#10;mTqle0E3i92RctiTXKoaKm2TITh8aPHNN8+9YOLgXJfxeNUpCMGH9Wduu64fZ4km2n1OizPU7l+4&#10;ZJMvlvztvVdA+qlWG7R01tbNlU+8vBjWZtNmT5o2beL+A0cioaAry7Fy2ZLtO3YnEqlu2dkd7b6K&#10;yrYBJQMKXQNF2qKj81NaGJVZokiiYjCu6qgUlFJxLYOFPCT7xxnZHok4BXfb1ds2+H3ivEv6cDYN&#10;QrVEbOl6F8iBCFjA3/U6iQfRlcpLq9m0hlNrgazrYKoAbBDzmEgPGRrUqTQNF0HYFGklpGsDjEsh&#10;Rwm7p6zVpzVEsw4iF2HphSWVKSuvtV188/3V5mzmgSfvTuigoVJzBog5w6DhEmm8mhbEmF7PkVwt&#10;0GsJxKysgxCbqih4nSVVtCSHgemT50XtJsoQzxL/ccX+Hj+MYg/oJbkpIZcDP0+CyvqsWOn/6dR1&#10;/pf/94zAeW+Xf/y1/AtsggSgZToYxFKeHGgUfzOF7E3AeuX7NBAZPUnAxS3MkgITEkNNsM1vN2k7&#10;Wpur24Lrtu3avHlLY10T1l10qGTGabY5OVeOvmtvxpKVwE7NWsJiwmxgFA0/2ZtJHEaGTY4lw8gi&#10;ZgK9BZxt2YQq0FwbO7E7WHNg4tSBH732TAIJfioN8BZab6ajUWjhQUHIyP7/uhnaOVB/i7ycL2L/&#10;8XPof/IzilK1VpXr8adzXCzyDXct3/G7h64r6ap7/+Vp5lRcl4JzI/w+iFlggszTpF7pB/79j46O&#10;ZHZRF61Fs2NX28ufb69viIkppLqi741aU4ed7oWX/jjv8jnELFImWYYZ0dxfR+f+p1P7738L/9Y/&#10;GYujvYl+qYxz79GDB+68695wwP/EA/deeNUobaKp3nc422UX43I8acy3l7Q2h1RU0OKwwDd1z7by&#10;+tbQkN5d87JLLDanJOm//Gnh/M8Xw4AwK8vq90UHjOr97FN/KKEhjfGR0oLSskZ4EkjRsMzBZjDF&#10;kUWJrJ04DAF2QUYJpAciSnq4DXB0NjEGQkhGQubldpoDmmD5+JOVS5aeicZ4n98L4Ab/9NRzV40Y&#10;NPnLT79ftGANKoNfPnjUmPC5SrMi7Ud0JhH99STOSjjVa/TaFANfFLgV7o8n3v90Z1VVCP3GmVMn&#10;bdu6F8acSDooKulaXV0N1114Isy9uPj6Oy5Qx8IFXbowaLxKeDXG51FfftMTnjZUTahi6KLi7qcq&#10;j8IAGvXbLbdNeuTBK9ubjtpy8qlw6JzmU5KSSFIYIVEThUM6hRoYmBTNGLsG2/1t/vjrH361a++x&#10;Pzz5wKXXXA7LT1V8N0RDqLgkJGVAyKA1xwVp8bJ1jXWtTkfekiUrqytrwWsAgAJJEdInUuCPo6hG&#10;uA6yHFgOMv5gxPPbu8ZfdcV4fCiTvmDtmvIn/vAGbjaS9axW33fLkBuvng6lDCo8UMKjoaAz1x6L&#10;RRBORj4XanulvjkrbUb10P13jzx/6FB9XoH5ld/fabY4WttDyzdubmvjEe9iMtlefenVRUuXbNmy&#10;MQGIFpgsuG7JtF6XGjqwy92/mViQDcXhGU0A9Hu8GsovoEz6lJomYbCUmKJQp2F8UFPji2SYZo7E&#10;eJ8gWAF9ogx2X5h79K1l+/f7DSZLIpWgRfh4al944zEQc7SGxKMPPddcn/zim0dK3Smnw5HkGyQp&#10;wDksaa3e36z/4PO1O/fV1de0wYBn6pQJeS5ntt3SPc/QpUQHT+UEDT2dkECwcijJ2lxma5Yqmo4b&#10;wghdjsF+Ss3KajYRA+5IV9S0bdt1+MtvtoX82HlTLz7/xKQxwzbvqXr4oUdhgbx84UesucrI0dp4&#10;jNNrwyG13oGIlg7QljiuVMtaNq5oevTJ59GsvvOO6TOn97NYYUOrk6JxTUpGDQIxGnFO1WiCPl9W&#10;UXdkTB3Ze+zOB99HR/fbTz7o3c2jbO1YdhWOoXJGUO6sjHVlhhZBbGw7GYO6EMzOETZHZhoB/jLS&#10;K2h+EsRxJaP3I7+C0QY6oE6JHXorl9aYYIETT+liCKPTGt74cMHKpfuILzYS7qg06kZYnP7+3mun&#10;jupupPZCh2i3oZkfT8EtxG6OxmDXm93YLAS9VTsPNobFeM9C06VXzmpu2q03W9rbNeAr1Xm0j7zw&#10;S32dABvOz/70TiwQZOlIGhnycgA2o6wRaIuel1ORmJDSBTijJS0z6rQB+cgxQLWMRYYcRms6WVXz&#10;xBNvtLcHjByHgxB8MZzgcTm1ba2+WAzoRqqwi2PWrOnjRw7r2b8PqBkPP/qHlUu3oBxDOYkKy2Qy&#10;Cnw8SeLMcLMAfAOsmILvBoYHhpyA3eBgJgCuUFGQH8oJELMkGJr27zeoS5diu8PmdlnHjB5C6zVw&#10;BiEOqSow3cIksQkZySR0moMFiSwLlAY1HggpJCUYxsiKwhPQAAxcMterkyDa6TVO/o5b5hweZPsl&#10;1xF6KOIdrSAOyoWOQnYh6owGISa2+OpnzbkA7+nBh++eMXbYY08/e+RANR+PwlcbH+2aa4dff908&#10;LEp62rFz247fP/2FJKjzC11jh43/eeFC7MhInn74jjmuHHipdmi0IXwoLBWyrHO4CiSZSoalpjrh&#10;8x9Wrlh5MJWSr7pp3oyJ40u7s/CzjQWb9FTKbLaL0YAuhXh1wENoCgJuRVAQYu0lILIaXUSSQ5Sc&#10;nZKdVkfPH79f8+rb70hi+p3Xbxw+sjQNz90UWN46jBb2JBjBIljv7PafOYFnjh8orPGpCXqlxHYR&#10;PA7LCEZVTHuNZiYW1bEaIHLWJB/2R2CbZZT1PCyZjx0o37SnatuOqrrTQax0v7vrrosvtgCD3Lfn&#10;+MtvLW9tCg8Y3KviSA20aXqaHjqs37OP3+kqdEVDbakkeFMddo6R4NJI85FA3GCxMpzIsYaYH3wQ&#10;mWNdaY0ZoiX81WAB0KYLhE6Zc7L9HpPR0j8R9h04WP3mB4ubG0Jgsb3+zP1l3cysBRFpIqYKzSIG&#10;Wo+ocGUr8iGMORLTgudEUUaWw5FIK0Z5PYKjkh7keMGWBtlPsoppami/4taXgWus+uV9QG1Wuyns&#10;63j48Xd3b24yWOjvP3nb6exz2/2PHj9+GMWKlqEJRymd/Pm9z1//E1yxDiTUybmzR9xy9YX5haVJ&#10;tUeEFZeVBhlKFonvPmcxgv149NDBUEv3orzsaBRQY+IPr33Q3srP/+iW7v16MJQYCgo2vT4qtANf&#10;g9W5IJtNBrjsFygSWUK1I8bP5E8CLAItNVkMGFh8KvyJBjPxtyYTi8WZAU7J0EsiC1HhsVCUThdP&#10;W6KhlNeXuOLmF/sNKvvw43e0tJvWu/TqMKWBqzSklOlYFCdG4DRQh0UZPTCbX8s10gPJLIyCFMQd&#10;aAChC+1AZSUVxDhwS4rm4AydufEIB468TYICIf3kHO7G8z/6v3QEznu7/HMv7FnlDlnKzyp+STMJ&#10;0DkaXeS+VDI4yC1M+Hc4hsINHu7kSaQqNMU0J7zivmM1P+89/sxrf5r/06rvflpyrKJOVNtV+YNT&#10;PUer+ozQj52k6z8yWTYw6sxFyGTEYJQ41mgzwgRSAj5M6xLw2aKpOE3DlEqiYbqLA3eSpbR2jhVh&#10;mOZwgc3orSpvqa7XmbNGD+iJlFC8CxxJGYMxigOsArlkwJS/LU//FmQ5D7v8c+fT/7xnJxby6EPj&#10;/ILj3Hc//FhevnfSuKwhfXOgzAaLgRSLSiwujoeoHXHAOaePCNlRLOyjUmh16MYMLpgwvHRgH3dC&#10;Dudlc5RW9rT4D+zbNLhPl7y8Esagg45bR//Vtnd+up7TaP/tDwuiiBYgjlNgxTmdsGBI7dq5B+Eg&#10;OUhbyYLEqDgMIoOG7agPX33L6z8t2tl0MhFut7748hcLf9m9b2/1tn3lAwdaC4uzNMZgXpEprYLx&#10;t1TbGNaAG51Mjx47Nt8agyheECPom2v1CYAYiYSkQ4wzqQ9IKI+yLikaGcIl1qUl8LkNOp0Z6Qmw&#10;x0SoS1rnBZ1cFOOgPV80Z9rcqXPbPJH6hjqURNGwkJ/vWrhocVu9f8I492Uz+sHPVZ1ql+QYCW8m&#10;ZHziTouKUgOihAZGe4zF6R5YluP3tNWdDNadaQx7g8VF9lhEEiMxh43JNmn4IF9dEajd3zSmbEoO&#10;UyaBkB6TtNrcj7787tD+VjyLVkehgIGwyZ2TlULTT0Pdcu0Et0MP3xTcKIhGOrcrkgLmpSOFLxkL&#10;NEHRoyNfvMgbbaAdqFau23jmTPDaa0ZbHGqUGVqVLSVzWsoUi6KUAOXF0tRU88wzH+3eUb5n5+FI&#10;MM5wqKhBI4CnJO7FBO4aeENmZ7sCHV4BSVWUAKeS6y8eWNKvpxjSVpY3vvzmpwG/1Lt/l0/fv3vm&#10;tMH9S11Wu5VklhLyhBphOkS8QpJ4Mx/rz2K/zF9R9A7o7r54ztCh/R3denehWaqgxDqwb/dh/bv/&#10;vGSNJEht3jM7d25Fx5KiE0Vd3O++ek8y6q0+2RrsiGzafFwtuIf17QHjJ30CAUnEcxViHaLHILFD&#10;xPwWUAvqf00KNjJoi5MDcAZ3xQhE+HYIUhBRkWtmfXyktTmCaUWlk5xBu2L1+m1ob2za67Zle1p9&#10;fFQ1ftQwIEuS1IFZoFZbIl7Tnt2hDz9ZFvQHEXA1a8agpx+5uVsXc1k3Y0mPInitJNIhMUaiRtS0&#10;BYoiHbb1RDrKI0TWwAc00K8ZLHbZDykE29LuXbBg3fzPtgMoMls0fDRx4NC+qtqq7779Tq3S9+rX&#10;dfrk4Zw1YOA4iOxIkk2SwwelSKAQim3jho3lTz/3HrI2Zszo9dBDF9EMydQBLxYhS0SDR/ymMXe1&#10;jAGEeSDSTELCh+S2btvX1h697aar0fc+646bsVwlfpPKdcL91YmRKfDm2QtHrDCVIO2MpxL+Xakq&#10;kukIchTRJCKOMDCKTSNwFjoiibY7QjAPNjv9ICoJWXZnUUND+6sv/YhsdZbTd+nK3HjdxJrahkgo&#10;YbbRI/oOUifaWJu1PSwZ3PkpyuAJ8KLKsPtY/crNFc+9ved4TexEdfzgSR6kjB69Z9C6sqLcvgeP&#10;Nny2cFf5kQB4ZGAHXzx3uIoK6OmISh1OqyIwgwBXMiFr8IWYHn1KoCFuQ8OKeNkgfidu0CM3IGGy&#10;pbVCW7euxmDU16evU0/D6RCKilgsBgkRj9a3xWbsaIvs3nls/eYdJ6uqqbSuvOJEU2MryDNLf3h5&#10;xpT+ktprdVLXXT1m5MiSoUO6DhvaZczI0imTes+e0W/u7H633jD1kosnT58xbOCQfuEYJlvbrDlz&#10;P/7w0xkzxgwaWNa7d9eSklIYWBCXW6JeYHAjp9LQtalRGwP2RTcukYCUCf8IExVGA7FNmiUfCnca&#10;iGNgKBGsJHONMksBvsiBU7mO5/BQgqTJryg6MnLdFU8ZNRYmLH6xWEtlZcXqdSvKy8sBDxUXmSaP&#10;Kh07su8lcwb1LLOePtPsbY9XV3uXL9t08lj9/M8XLVt6EIiV3qAJ++JHjx0CKWXgsLwn772yoCQv&#10;HmuGYIoxcIQKgKkqUnE/kDWJShlf+uBb2G2oKe0jD9x46z0zjNYkbUz6PXWcJajWijSL5Die0gRU&#10;UJxpQylNKEUF05RPpcO/BKArNOnzjK68k4fOfPvTsvc/+SYSle/87ZwZU4db3SZJCBJiCzSGUchG&#10;dDQhEsLXBgUzwWQJB+jshAbZB7cRkS8RIgz5Smvg5STyqpgIUxghCgYW3rOQcrC6bNCv2pslWm8F&#10;cjR27KSpY0cJydTBg0cPHTlUXFD21bdbPvpkNe5rrUrf2uSTwN/SgiwD/ezju3fv/+bLH779bvn8&#10;T39prPdbuML8ojK1Ottsh80NC8cTrF2UFmwLSmsraG+usZhyWbPNH9Iz9hyjrYcUZWTKDvABYqL7&#10;Hv4oHJQ4o+ahe28YO76PyYp0akT/QEaGoKEkDmEEKKU0CSkKbgylB55jRqQ0Zi8B5kCA1Pq0lixV&#10;Eql5Ks5qh5HXwSP1azYcLMzXX3vVRBBaadaaiMaT8cChY0giS86c2s/hUuW70QtR9+mTe82lI66/&#10;ZMh9d84ucPPjx+ZBUFV5CtbVvp9/WXPg8IZCh91pzfXUB+uqOhpqQzFPsvm0d8HP+957d83qVdsX&#10;LV++ecfBLbv2eVsiULl169JLxWvKj3mSfCK7oESbhkm3E8GsuBzRKDhIuCjA6US1Kq5RiSryDW4T&#10;CSxpqOUIEAd2HckyR0aiiF2R0hLQXUcRX1zF+hdMIANYWMjNY7WFKcnw48J1ZkPezPFX2i3WeJBH&#10;QBdBPONJAHMSD2BOD7gENyDh1RJdM9lkcErFExMQnwhNgTexWA+leAKsGtKjBkdKB11SJjOMvKTS&#10;++5UCJNy7/zj/Aj8xQicZ7v846cD8VEjMIuSpdL5IMcadOIyfyNMFLLwkbMgTojJGPYYTTQubNp3&#10;ZvHq9eUHD3rb2yC3VulAjtbDS91c2EVX2sPhgFcf+ivOFhD2sBtAq0pIh+htgZ6u4uBu9ytWcvak&#10;mel6GNNpPi7B/M5t4U4GfUE57dYkGvdtog5vMupVC7/7qnu+CyS9JLGL5JCGaIZfniIP7ixQf21T&#10;/tkt4zx34B8/bf7XPCMvBsGJVqmsSSGx4PsVr730e4ShfPrShcVdZDP2eJwmU3DDJ+mYIIGjXESb&#10;75we6PghtysmscgPVWkKKCPOR4zHL3K0ubnd+8ePFx093uq0sU+9/Mas6TMzN9uvk/k85nJOQ/2f&#10;/rCEDlcSzh3IR5DFaEyKxJ989vV1a9YIQuCnb58tKmLgw3P6ZN0Hn60/sKcZy5OKBL3SUGqT1Gk0&#10;ugW5pMz46VsPWPKsSL1XU6bNG/e+/OL3aICjP3zFdZfdO69rdqGTh7iSRiJEnIhTUiSmCrIIhTJP&#10;QGvSqycMeRyO4ehH41kMRjvJNEUYhxFIhg8+MgmJs9sK5Zi7qSGJNvE773+zatVi+O2xhiQMPdzm&#10;5J+eu7WLCeqTKAjIHCMDayBuFyQgFq1p1B9EpwOqeUNCXZjT9cCBw/uP1R4o75g4srfN5kbUTzgh&#10;1TU0XXXhrCOnT/1p/ppgOOkwa5559K7Jl3aPRdK7d+99+KmvREEpgpPaPv0H2Ox2t8u2ZNGPLKP/&#10;6r0H3Nl6Z45FENpo+dySEZRmLHmbgGxgzaEk0MFZRg/nYqPR3NQSeuKFDypPht5+54GhY4YjDxc2&#10;huFAB0yLkX6hpcCINL77p3c++NNiKPAYls4vcF40Z4TNhNwGABeQjsl2F0pQmybF+hHs3OGn9cni&#10;gnTvoUMjviadPuuBB944dKDdaFQ//vj9k6f2F1NRcyKIXGO8HwoZeJBJ4YSeTqDIwFOd3f0y587O&#10;Ml5I5dFw0DEw9adqs7sgDCjBmtyBdtlgsB4rP3TDzS+zBoMoCBYn++yTd0+eOiXacYaPR+6794Pq&#10;02dI1ARNffvqBdm5eo2qnYJCF1ebmEKB/q1FlQ2dGllbSBA96Vor4Bx6jqglU0lyGI+mtW5vQMWY&#10;zV4/XX7K67QUvP3xlzU1AY3BkNbAuhVXPKXTc9FwfMVPz1tsabM1iOjfVBJCjKwffjz05tvfWBza&#10;l566fWDfPkarMxGPqdJiSo6KQgcHemoyDmlCktJJCZjQAnyiYJphNTt8gXYgN2E+uWv3rsUr91bX&#10;RNpaoxaLoVsP2zWXT3/x1a8hnQTLSk6LWbmG119+qE/ffrK8W69GsRfnOCrqBUAHcgXyc3Ut9dTv&#10;n/+44qi3S1f3c49d3aM/JCqNUKTBIZfREdEPkoph3IGLmYDXBqsRJc7vV/n84j0Pv9nRzi/98bPi&#10;vEali6tU2iRyToHtCOMB5xYCuyiAy6/FO14U/kfo/OP0Qsj65NSisJdg60m6vWgnAQYAsZ6Y8xOF&#10;qNfntRfmA13kA2Ju9+En9h969q35FUd9XXuYbrl6Vo+SbJel7KsfF3751TpgQ4/eMu+imWpvR1Bv&#10;oHkk22jBsIi/+PrOk3DAiIkGhrnn5pm7j1aA81JazLzx1C3RqACu1vyfFm3aFwTsDoIwKAibN32D&#10;UDVNDIqVJFYaOCWhtIZbMfYFHWOA7CsKJxFcWp0Bpk+gssWxqMAwRoe0IxeqU3/Qq9PpNawT3rwR&#10;IdrYVuu02fKz8vV6+/b95fugiNtfiw/cp3+XiiO1gGMKiky/fP0GwSVQ2oFmhWBcgu5hgSLOuwq9&#10;GYUfFkc4oqLexVnKeud9T1ZVtNxwy82PPvIABOcIdYlG/CjVUHMmEhGAlCRPhzTlMcg6IGYkll4N&#10;Qg7JHcLn5QxAZwDHmEgiWCoaE2LwkDJg+8vcV50Hs1+ru3ODXbDAZkwrcAkVmjMhvOAcmIzEGZNp&#10;+rQLG+qa4HgNwghmx933zLvhluu9Zypx/Y2O7E1rt7778Q9tDWGKNoIgAEgTaIszy/r7+2f/uGx3&#10;bZ2vX9/Ce266oM+wER0Njal0xOpOCkKIMZDIM4Qrx4KyibGl1Jbf3vv8wX1t2FauvnratFmDCopt&#10;NAPgIMAxbFLqwJqiSRmU03OnmTphESBISgMtCUbCHOignXb7Y4+8v3FLM1axUeP63feba/K7sEk5&#10;KMQ7AEYD3pYiCJA2Yk3SwvsjUyAT0sSvnh0Yxl+Din/1vSJDKiFeCWnMtv6qYGjVyt3lNS3hWMLj&#10;85sdpi7FuRNGDLI4chA53Nza8s1Pm7Zt3pNKxMnZRk7d/psrzSbHu+99CoyJprV33/dQJBD45rv5&#10;QViVYQ7o1KBKde/huuXa2QP69copIFz1SKiW4bRAJ+Fmhc2NZF5THKOHb50Hc4EXwnqjG78sJ7j3&#10;3/7ihx8Ody+zv//604Vdc0VVMhFtABkEIdOIpII6G2boMDGAeYElNxUNwZiGojDUKVoWYW4g0zqt&#10;KDTQluxUJIAtAqWEVuf8afH2l9/6ceQw+1dfvtpc30JhHWSpUHvght+94WtL/PTN6yXdC2EIHfTy&#10;kNcY7Bq/r5lDXmB7wOaG4Y60c9uBDz9fdroa/xF7U2LkqIKqUz6fF1ZXAI5T+FBk0ZBSag7oBjZX&#10;bVIGJop8OFBU1fAC0+u1kyaXPffY7UhkAkAWirZbTBRjN1MRUZnmikeSAmoANSbQIKPiIQLFPUMR&#10;q34oSlHNwvQ6gTUeWwKsoNIJ5aiAhg2YLFQkprHZy4KhxNiZt2BBf/GF96ZMHe/zxvRGweGwAtmE&#10;STRaPHh6PAlZ4bC6EUxOIa4oHJuMfYRA+GYpaCqxGsJaG1w+/BdBFNAZwg1LkgKVW5Iw1oiBGubs&#10;ue3v/+8ntPPP8C84AufZLv/si4JexJ+bfEpRSf6OBUdZOHDTJrDDJfFniqTpwp2SV+uXbTj47Et/&#10;rNixJ01ZNa6uYkF/buo8+/CpztEzVd2HCJY8XmuMpJlAPEGZzJSONetZJ8tYgInrdUibgxGUSosG&#10;CPHXJ2r6zElKeQh8jEFbFY1OWpdk6RhnzrI47JwZwnWhrqGhLTxl7EgsbCxDS6KHodCMRXBp5xE5&#10;E4L4a0vl14H7y/L1fCn7z55P/7OeX5KDyESIx2RKl373rXca6itHjewye1IfShtGJgcO5phSyKwk&#10;J1RywifH+XN68GENxAcgdZk5tRStjQfOpOPNLoNspBoNcpvLxPB8uLI65Gk7fckV1ycTqKXhXqBQ&#10;t5RH5rUwsc/P23Ma9l9/mGTqgAQg8qgPQFGhOevIIcOhsT958uTCxRuuv/EClsu75qbXGmsheVD3&#10;7TOaowLdSzWzxuc89/trZ0/uu+PgidYmce/hygmjpucYu1Ci6eMvFp06XoOjKtauxurqfj3teQVZ&#10;mBugkcPaCgURsGVRTFA69CGJkyK5lKSi1imiBj1U5GmNSOshQYJAU00zBsAQ+FMMpGK8FgDKJ1/8&#10;8PJr75RXnMSBSOEF4LnlR26fMqSfW5JbdaoWSzYjRr0MzBQgpiBQCz4Z2oSYqjhEIdhCK4SayrJs&#10;/YrtowdaJwzJKcmJ5Xeh+pdpJ47rbkgE+5bkDkAte7rWFxAP7DpkzSlsaY098ezXkaDUtawr1Ch4&#10;8w8/eueN183dum11a0uAYVJXXDTcnW3nI0EAUgQWOJeHBmR76FVJ/ivpzSq1B6jMCc5hSMlx2mTc&#10;d7C8tt7nctNjxg4TxCCqpWRagCcrOqhCLNFQ2/bEU6/hJHrvA7e+8tLjF80d3LtnUWlpfnE3rrAL&#10;1aWkMNuSlZPlyC+ClpUuKTR360YXdHGnxIgsaGhdwVdfrWhrDcAt9OYbZsfDjXG4KZhNIs/DRgzK&#10;FsSRciYGmBhqWgK7KDZNZz9c5zfoo6bU4GnH9Bxu/QhAIQBpMJWQE95fVqw8cbxdj/6mnHr95WvG&#10;TOgWiZxRCT6XI3nZ+Auigq62+kwwGJk4cxof8VksxPVGA3MKohogSWiKR4MMcEXxKFHCLJRzLwEK&#10;oPOR/aq0WUehQkHlknCY0t3culy7cP1F/fqU6ObN7Wu2WA4dbGa0rCRhHlCQEkyeMESFTHCUQEmD&#10;zd59/ab6I0eP9uhF3XTFNLMdmbIHovFaow0AZMBsV8VDAgM8LsHw/gSlZuIwpECYLZuW41malH3j&#10;lgP3P/bh6rUn233Y92WX03jZ5SP+8NC9A/pkTxzfo7H19KixxRNGd3v+yd8YrGrWoEvEa5MiDFBT&#10;DGfUqkyJhBa8PVaXFRO1W7bubW2LDO6fd/lVF8pyG1zKMco0inUaBUYaHqfQEwNAI9UXRGWsIU2z&#10;LbUNPy3Zw+ip6bOnu+1855GEwFPEMiRTg6JRpJhUn93tz35DEmAJnpKJps5YM5PfgFkGihFAWjjQ&#10;kKuMMgViOkj+srOFgMqS3YvnHZ99vOyBR/9UV+tl9dTDd4ybNm2I0Ro2GFVFOZY2T/vpKv/2/RVt&#10;HnHQ4JHeuDEqpFdsrHrt/QNnasNaRjNmYo9333luzJjxOVndlq1Z2RZKHzgJwZFm6dr9ew62OLMs&#10;48cNP1nfhBrv6utnJNVxjkETCgAQCcUSQVxQsypYQqTQhpbh8wCeHJKfkQ4Dgw4tJbFoRkWb1alg&#10;Wg5r0jF1MgAqkjoeHDyorN+oYd26l7lz7LB4GNS/74wpMw8cq/B6gi0N7XBpuPrqiX+47zKDJS4n&#10;O4x2nOIaNEmvJu3TqX06DTKzPKlERzrZrkp7JDmgpXlYBSNm+r0//QC93hMPPGO32qJSPVZQUFkg&#10;L8I0QyVMQwOIJj3GH0cv3NJyGAQikvVOrEZ0lM6BFTCBsjoCd2FAAyS7miWxWERNrrCmM8fNjJ79&#10;HJsYuJhAsM/ujsovKyoz3DC0+u57H9i395DDpe/Z09W7l+O31w6fPXVAqPGQu8iB/B+DWsbScdHk&#10;OcN6F9Y2V+dlWbPd5ntvm/v7x27v3jd30vied/1u5qBeObn5RrU6JAleZE+ncZd4ohpETyO+PG1A&#10;OBFnyFuxasvWnRURnsza8sqGLTuOWozuXqX9kbYe8QoMxYKNoQG4qsL6jHUPaUT4nqRrKyZEdJg3&#10;WfVObBRPv/gjpunNN0255YaLXC7osuJgJHJWwLBJMQpmihF2QpC8KG5Gfza9yYwd4QgR7So5OZOv&#10;DJmSLCmYHKxGl191/MTb85d98s3Ow0fajlXU+wPJqir/zh0n12w9+MU3y7/8evWS5ZvbOlpiYXgh&#10;YVeSL7p4+p033VyY4/7+58VqSi4ozO7iNr3/8YdQbM27eNTAAcVTRw3SM/LRI4079pzCIbxbdpbL&#10;nWew2hKSPhwFgIBAAr3RUSYm0pDpiYksvbEwpXFFoiYKIWuUZd+eQ0fLT5eVOS66YJpWF2ppabJa&#10;ASUiggdNDsImpkBwAbVRS8HkSKszgDiK6DRwaMDtAKSm56C3TLNWvQxZjcGEVzGYHXsPHt93sGbW&#10;OOPooYO0MtHswI24qdb39XfbevS2XnjRsHCwgdIHNck6VtfOaXxcKsylwzq6DrpBnRzOsXJXzh06&#10;aUxPjSrW5o1VHveFfRF3lj0/124ywsNYHjqw5903XHjTNT0H9qcBpAWDPNwP8A6xCTpdFtDWaqoD&#10;NfWNyLUcMmaMjooAilGpYkjbIhdH+VLw4k5alwyoH3I8RHTLZBqI8TSyEcNBkTVGifoYEd4yvoGw&#10;igSCy5gJFgDrwVQq3B70nDzZuGHT8m++/+rzLz/46qsvv/72q6PHjtN6bUmXQsRyg/oPUJbALsrd&#10;kFktM+wVrIK4MwHzg/2CIDrgLuTGS8qgxRJqYacXDOmIgHVINibSWTxvwXsu55t/g589b6n7T7jI&#10;GbFoJxte6R4oynbcf0T0q0QjgNCOpmoK3mY4vtDU/h1H3njjjY7T1fa+/fMmzDL27m/v3Q+nBjPO&#10;TGrw3xJGii4ycXYaIIs2nuUIJSAZFgiWjQYx+mv40tAQ2qMphSWKtCuwlyrIMHFqj0sus4mXkwFA&#10;sySdXhPyw8PcqIYwNx45tXcTn5JnjhtNtLYME0mgd8ydjb3IfI7O4/J/KFP/T//+TxjQ80/5P2kE&#10;cJhHDB8iO2AVsXndlubGxhsvH5HnRuJplE2hIY0qEyxf0gpQrCGIJeY5fTyQPcHdxW+hlajhdAy6&#10;OWTnE1FNJ1LGspJSjtUcqW6ubwrdeefvomKChlmaMo2ViHSlCFMIXOdhl3Ma9l9/OBwJcbAMJK1C&#10;ICUwgoWSxTik/8Cvv/5MTicMJrpf/5IexcXbdh1UpwzXXnHlXTflDu3vHDpmGigMoOMWFDj2768N&#10;eGJGq85qcR09XfPRJ9+hPrzi8rknq06hW+d06wYP7AFHAOQJJGAtycA6j2h+cLQil0wR15ADEGYZ&#10;CUYA2QDfIweDRb2p53Ct1WFvQIrFofPQyJqvf1j36fxl6Pz371+Go5Ej24CYreGDim64dlSstdVo&#10;hShGZjWQeCLCREPyXuEJoqFR7OAVwaaBUauGdojBkMHK4SRl4oxwRfVE4gaWgs15vD1qdBmDIW2x&#10;u3jaxJnIRa5qaVuxYfeu/YcgI88ptP3hkYf2Hz7o9/lGjxne2tK4Yvn6tibPhAnd584dzeD4i54g&#10;jzE5t/kPO2qyfSg+u0rNhKFB51ePJng8FjXYs49XnDxR6fUH2i6+bA6KEzhPMEYjgBkk8uoYrr6u&#10;6eefVoER8OAD11gsCOtAbRcU4YqKEA/QABKQ4MDHJBXwwoGY4uwMig4U3Z72gN3ljrQHu5f03rH3&#10;gCilp47vXdSjKLewh+SHdiANVgEqScgzGBbndRmj+jf3V+fHtGW7AaclZUmr1nMmJZBYJQkRkeUM&#10;JbndFi7bgcyaefMGTB47zGzXJgSk3LQhJ4iy9RT8sZUbNiNl5Hj5kavnjdLqwoSZogGSq+C3StgT&#10;vjRpsKL+QixDJPmkkkKpBvl/JBo3293g2kOJoKb0gsS3+WJFXbsldfrSgrLDZ5oC3qCQhGEE3VBX&#10;O23CYAgcHDkFCLfet3v/dz/vCkf8z957SUmpC4Y+AH8x9ijn1Gp9wItYaC4eQXWsMtpJnI4WrRBV&#10;CnG2+3dU/eHlN75fsDMUjnfv6Rw9tPTyi8a99Px9gwf1hyiSl0F9V8+cM33SiOE9eg5IJcLoMCdQ&#10;AGqjQDB0cgJOwGoNLathWhS1OV34hEuWbvB0iDk5hvFjeuKXdchbVYgoKRlxMnjNTq9QCCvQvI3w&#10;wJDotoa2xasOmEzslVfOs3ChzhqCAC5KyX22rlCIgZn6IoOvZAoPYjiqIFeEC9aZLk16zsigQdsY&#10;QACCywEgELdLDLLXG1Nz2vYzbS+/+fGChZsg6Bg/vvfT9101dsKgpDbE0noE3uYUdM2x2lt9AQTx&#10;1tQFgWvsP3joi+8PHzrUgVONK8fw/MOzr73uJjtn9frCdrsFJ5PDh462N3vLj9c2twYsJu6GG64a&#10;PLDvhs3bKD11+RWTkJ3EsrwAc2Y4zgKbTcOB3aTVcgkJuFmApUFnoRkGuhK4XYj4Aj6ottlCwTCb&#10;ZeeDcXNBMd/RbnFZ4evQGu4IdMDvlrbY3SB9NDd0zJ+/AByciZOGv/PKoxNHD1NrIFfAuPMhTwci&#10;b2D2SYJaFENO0POwhJDZB+aRFiFrbuKsmdR+/NFSgFKXXHiFzUFLaVFHGXR6hjCdoQYhqCtgbFxu&#10;4MUgRQE1w5oA7gONs5skRfB+4fSihxiPNNhxv2BSEIQAK1Qn4HK2lZDZ3P4C6Pz7FniynmL6kHYI&#10;udgKlwBr3+fzv/rxu4Vmg/HiC8e9/MydE0YPcLrc7mIXL8QMnCbQlojAzhT2Jip9127dpkwYNmfW&#10;BdMnTc/KdnIkJigRCXmkuJDbtVibZCJ+6PggphdQ04KIBFkc3if4qr6OQFxI33b3H2FNDVng3Hnj&#10;zRa6rrrjTAPoRd5cm8nuAJyYxhdiksgE67zNCbpEYFYceFXqaCBszO53dOu6ZetPgB1+35039ijN&#10;SXKw8UYulWww45AbTcSTMHICWAx4S7EmIo+M9lBZOJRBw4raiVsRtCUDv+BLTmpOH6967vVvt21u&#10;ZfWaUeP6T54wdNKEEcWlBUl11O8lTssOtwEcSR7aUqjDJCS9U/feektOnoPlnIdOHKypqkdczuY9&#10;B7DUjxk/8I3nn504amROvvWCeVe5bcnNOw41N7ZtP3wkkfDlOu1m5CwhepvWRj0CoxEef+bDl/74&#10;PcdJFZWn3/v4i6pTp/Oy7VYT1dYROHKwwZ5lmDFukN5s5gyUEPJhGqGVSwxXwNsD8qJIXRJylCWI&#10;kxF3KeROAMfJOh3jk1IEi7AqQW4N/B5w+a9/Xn/iROPVs3vn52TrGQf2QpM9v7W59ceFO8p6OC+6&#10;bBociLDUglCjZXVwPhZg7kQ4k1ywoQ6UH8mQjTwoZ072qGEDehZlF3bNvuLiqXfdes1Vl8+bOG7U&#10;9MnjQV3sPXQMYxbKevUeN2L4zCljrrl86iUXzpw4dtJlF128ftvWWCTW3BTwRT1DeuXrGSMN9bCc&#10;1KvjgNcBqSuqYnJFyHIPKXA6iSQuXDeEbUlglokJe7bFaGGTGgl3CimFsAVBTQgTeERhQ20QTUcj&#10;vMFoGTFokMNlojljKBK22kxmqyUcDjU1tUBIeMlFF8OaiTWQ4ESyPeNLOScqJ0by2pgxuGOJBg83&#10;PEHpyFzCzQLEOQlv5rOpKRkgT0FesCogQvv84/wI/HkEzsMu/4TZQPLtMmVdJwQC1i/p8IP/jGVK&#10;6eqi6UpOMUpToao+8fx7n1cdq0z2H5U15ZpgTpmYoqNgJtPmtMHktltIfqMkhLC8Q1uk1Rq8IXNK&#10;bdaiNMDyAhgHsDV4/QkGWXfYIohzoIyDGyXJdEJGlAvSKQHvYw0gUb2U1q3Xx5FsqNL0trlbGbu6&#10;ofpoTW233oOyXBpWF0elA8/FDBXgV0YAOWuBevcXIqPOo9rZz/lPGMTzT/k/dQSQKiIIYZY1AR5Z&#10;uWzZiROHJg7P79ZFj4Y2tlHs5diwUOLiBlFgF2LHcE4fNQ27CXjWGUC77wALghICtCoILyOEFTss&#10;hrCvMTs3b+GacuSG0GbboCEDoBPpvBv/egKfh13Oadh//WFcOpRbOKHiTxyliXgDHSsKYgp2zYat&#10;3bvnDRnZi9YylcdPNzR52ttar50adrl1iUgt+L96fcKOaBZOOHzEt3v7sa07Nh87fDTQEerfO/+R&#10;Gy9ZvHoDRBEWt2XKhLEyFBJGY1xIUlC5JKB3p1NqhIYr7VxSIuBAREQccECUdBUpVZScmhPgQNni&#10;IebI0fbPfziwbu3R7xbsWrFkp9lquPLK0U88fvulV45haX7t8iO5uTljB5c6HRoq3QGyDO+tw/PD&#10;VoMUbIQQQyhZxOI8LWrw9EKbltWjYNPJUjjqUdFBFlCG1GKi+LQpClaxjm6JyvVWQ7S0RNtU19oW&#10;Z/hYwmAw5OYVPv744598+gVG68SJY0sWrkMWMmfgfv+7qV1Ly/ig3+Rwhjo6CHv/XB4UkiGIeBy/&#10;g1UcbBdCfSaOIoZs1mATxNSePccrTtSazYbLL7+OeHAma2ChCG4/qiSGY39ZvGrf3uO5+c6Rgyd/&#10;8+3ylWvW98gvxnFVJUMYZLJYjLEOP0cLqH+08HD0nkqKHXDaNbC56rRJozKXFg3csnePp7mjPdo2&#10;eUx2JFSnTag4I0LGAI3hlEzUWYD8AUkoMTdKDa+04c9uh6pIwK9VA91BJzMqRCLqNI9f0IP1oxFM&#10;ZvqKC0aMHeK6YM5UHRMH2GG0pRhrurWxIRX3lY0es2DJShy4233xSdO6syZstFDa4zyOP+H1BHAO&#10;7cUUnSbBPJkjsfL/Cq9OreIMBujgZKglKEElR3SyAANKs97nzEN0dCQa9ZkY9YxxfZauKQ/5QzoK&#10;TQlEPjnHjBvnbQlv21X345LVZ6qbGAPz6N0XS2k/fEysuYaEhGBaFcNqJD7O2kq0MpKT8wJBVVtz&#10;iNYYsOlWVlb/7oEPG5piRcWG39446Tc33njJJeNzcu06UG7iIVAWwp56g52NeZopDif9dtZiTCZA&#10;dkixBjhPkIxp+DqnoWRRwelA5nn2h583btl2DGjdJfOG9ShxJVUCZJsA30D6wJQl+ItCOiFLKgp/&#10;cI7UOiBgUGIh6FoU5EmTR2c5cB7pDCv+M+aiuIIof/1L2EX5BwK7KKCWYp6r9JOUkcXaTVo9QEVZ&#10;tdaQThskQRePqROM6djR9u17apav2JVOJG+6ftbj91yb49Zp9dGIp5WHyAF2GQzjtln79yrKyXVu&#10;2XW83Ss2tUhQClgcutw842P3XDx88uQ0JTa1nTZkaRw5qb79igb0tvcd3KW8qhll1NTZw2699rIv&#10;fvqhqto3sH/RJZfMSAsCzyMLCImMaN67oKQD5AU7GBoTi7jbwrclSkJHdGmgsZA5qFiUYknWaPCc&#10;abbmZkXq2rW0HWlVhA9n6QKkPg0yCmX0NDVt27F325Z9s2aPfPHxWyldmGZFiwWt7g5ZjBktmCUM&#10;xBK4BPgTfjLgVSAJCOIjCA6Qv6tgo0nEsWzdube5IQAR1dTpc7T6CGq3cCiIqwakuKXFY7c7Ofho&#10;IGOMgs0faH3wzQXEkKiuqVq4cM17771/9OhRmILjTTldTkYHHyUIptCTVy6HAhycBVwyVJdz208V&#10;hjRZTQhFmuANyg2j0vz884ITFaemTB/+2L1XQ9bCMvDAiofaGrJcZlVSFPkWjlbbrYwkxRGRjrzf&#10;ZLzV7kwYzKp4skNvTttzHWANtDcftdmskWiVViekJHUE2V25To3aCMoqw7pYylF7pnXR0m06lp4x&#10;d+j9D9zUu0dXgCT7d1cdK28Z0n941669ImF0KBGpAzkoMCkgqlg3gOsgJBjLJthMeq0mr+rQoYdf&#10;XAhT9rIejttuu6i+/rRKDc/DtMhHMIyAgGk9LGbZsC+KyaCU0gqwknE1yoAvZFMh+VzElx0kGrKG&#10;QBSjsGmErn98/+cTJ2LFJZZnn7v3pmvmDR43of+AfpOnjpwxbfTQIQOvuPKiG2+4rnuv4pKSbidP&#10;VeCevfXWiRfM6xeNNhvtmsljEasseSPtZiM9dXrBo3dfgJTFFNvIUqKv6figYQVjRkxr8lWfOgEL&#10;lQbcmTmWfFpjFqKq3LzuH361aumKo7GYXHm6ecuWg+0d0YoTLfuOnDh+qvnnn9dICVVhkfGSy6er&#10;U6GE3G61mDArsASTrhepNkBKRdc1bbCa+agMPQ7ubwrcUFYNoJg1agxGuD+Bs6ZHUntSVCMR6L35&#10;KzEkl84qs7uy0ynYpTlCvvS2vZV7Dh6yudwTx/fVUGCRISKNNwLB5KNGMEKAMemt6rRDDmHpBa5t&#10;4EMCq2aKevYb2LMQ9zLNSZLKp6G87py03R5PiqdYDtOgjTPpgOi5c1xm9JbZBCbSkAHFDKc/eaqx&#10;o8NXVOTOzSmGPBOhRoi9BopJIqvIckhjMcQ1wgVKyDCyQWgDzRqcjNGdkrDJaUKeeDxu0uhcFJUF&#10;bqNKZSa6Qg2AD4p264jfGBtJ0fH8fP24Cb2vvmbodTdOmTtnSnHXbjt27m1rbZs6a0p+UR5WvGg8&#10;iBMBaDIkSiyN7Hl8Q3R/8MSBmO6nH3787puvXn/9j99+/y3C9ii1XNS1EO+QrJXkTQIRRZGXEcTh&#10;Hj3PdjmX882/wc+eh13+CReZSGQzKGkn7KIIZ/F3QpYjgfJKBwT9I6LdTacffuq1/Zs2Ji223tPm&#10;GVlaKyNLUV+kTeXiJIqjWZhniGETZJAsSMcob9SoAXAixDYhyGC28fCtQ68X/w5esZJWrcgf8RqE&#10;8EL2E6gxg3EEIqj0Wlib03A6Rxmj11dEI91ZLY4P4pkTRw7vueaSmfCu1NBW8D/JvtTJvfzzFv63&#10;sEummv0njOD5p/wfPALIKUBvhUqLp0763n3rj/CT79crq0e3XEoTBV+UcGGI8p1AIciAJAVBJ4/z&#10;7/3I2Gs1GiGdCGB6owsupaOo/WXi5OGorWnJKizWaS0nmn1NzZF9Bw9feMmVJgP42J2PX1/jvMjo&#10;7x3uv/k5tCxxmgMBgcSloaVGUTyCYzlm+/YdRw4fys4z9eqWV9a3z9Ej1dVVzfDxmzkyqqezoJkG&#10;M4+PqHLynN0LuxrN6oZWv8fDe9vDI0f3vv+mK1mGq6qtrm8I9+6fM3bkUDAJjA4ORg5oYKaScbK2&#10;ZVYaYoLYKV0haDBWUS4EE0rYW6HKTCWNYBy89+UvGzbuqasNoNaC0qXPwOInH7wNqjSTTeP3tm/d&#10;Wo0O85QhpeiephItKJnMnI1l8cxIbCUpHoCR8HLAq4FUw/KS0jgRVolOZkwVcubleVo7LPZUTIjQ&#10;jEqnpXiY8LEgbthDCQoL9oxpMxZuPhGNwD0i4fN6Cou77N6zJxSIxqJhrVbTo4/jnt9MGzKiTKOG&#10;SksQgmGbE0XUr54Cf9c1QfeX1EdY5uFJTeoHgA4YEF3QH2VYU1uT7+0/LQQvfcrkIZOnjkc/XUcF&#10;0SuER4CCl1GPPPyCKKTz8vN++mHhgb1H25oDuTnuUcMH67WJkKcJRarJyESCKFZE2BJrILkxI7Rd&#10;C8NcyPVotW3jtoNCNHL81BmTST1jymh3Xo4cjhgsOG2HaQ6tRXgtAwzR6iD5INtRpx5euXCZzQJx&#10;n0akK+FkCh9WCFVIbYNn16pFHu6PMsepcwuzQr4oyRXSx4UosnbbTPlujcYW8OMgrNm95wh+ty1Q&#10;M2FUd8LzSacg5IeTC7E2zIgWideZArcQjw0lx4i8dloSeEqnAZoi8NCtqdC1wMjHhUQoJno7wu68&#10;bGSs8QIHdO90bRQNVHyQ45WVN9ww9b7HX/vph22tzWFRSD3x+CM9u9mhLgl4fJgmQD0w64Qo/ET0&#10;OJYn1XTAH37nk+8/+25pcZE1IYee+eMCb6vQp0/O60/fNWXaLDgOYe9lWQZUVeQgx4IdeV2zVUi+&#10;ZpikIOo5Ju5vT9MQScHAVhaA/jCwggXjFTPNqNFZ1m89/Mbr3/OCqmcP28P33uZwMEIyatBBdEJK&#10;cNwXcCWAww6x6CGtXtivJvRGM1hOSbVp/8GDDY0hHUePG1qQoeIqFqoKNVY5p/y5V0SuUycE81ew&#10;C4EjFZkR+TXQcEkWEhloUmLoAD7EomBNCdf99tWlS/bv33kStftzT9x+zUWzZClisZkSwOJNVlg8&#10;oOxLxKBY48wmy4D+IyYNHIvD0NhRvW6+cuIdN19+9TUXFHQv8naEMAIOd442TYdioZDXV1jWtVtR&#10;3tVXT73qinmDew1gnAWLlixpauwAY6WhsXb//gPllXVJOa4nSBX4vLGAP4b6k0GRFwsiHR2hKwYD&#10;lQKShxAjoB0JEanziARmrY6UpGFdLj4aZZyGSDSQUNlb6truf+yl1176esEvG44cqZBFbb++OWNH&#10;jDKSHrkuFPCQ4BKI97S6WAASOWi78D3mPhAo3JkZqxsgfZAtmuORlB5pZwbnzt2Vbe0d0ydO2bBj&#10;zR9fe//NP77/4Qdfffj+FytXruvRo09Odlf8ArBIJVsK8o4EH/e++ean33+7pKWl/czppnVrNh08&#10;dAzBfN1KuoAsCrUO/C860Za/Yrv8F2AXcpjMoGmZqUBwXLV644YNpyvrBgzo1rdbvlYt4TPIcoQx&#10;a6JeH4g5ahV4f/BTYhIiNnEwstQc3LWCYYgN1Wm9FA/wYS/kUDZndjzkw/MbreZ4TDTZnLjfQ96w&#10;xZkdjcisg3n1rS9q6wMFxczLLzxP00mTwzF+4JgfFy2DcXvX0uxuxTA0hPmbAF6rBjcYmX/kzHDW&#10;6SMDMzG/e/z9tjahsIh+5fl7zTRlLXBr0hifuBjnYXKkwOhA0pi0nAb8AlZY5wG50yWEnJEz9NcM&#10;Mb1zVBXoEg8dZ3rs0Y8oXeqTt54fMWokaDlGIwN+ISh76CBkF2Tl5HVlWKZPn35lXYq++HyRlko8&#10;dMdluDfMDlcs4gUTY/SYcTPG95574ZBZM6fh+UU4k8M9V0y5uhZHIonswsJh/bobrOmKirrdO05V&#10;1p0oybH07Nnn6OEjz7zyjRQTp04b0NzaIYmpnn3ycnNtVZUtdTUtWPDy8wxvvvqM1RALhgVGl4pH&#10;vao0UVzCYgvKNGKJhoAtWifEYlgfUEJAcYh1gYfjcTwKzksyimynjlgMO53W4sxSqUxvvLMA+MIl&#10;M/pk55eZHBYhplmyfNMb730FsGPoyF7jJgyEkFcNGxZ/O2NmU1Jaz7ARpLZFw/a8fJpR41lpdZJ2&#10;ZINJgyRsophDhAIWbpsNCejoByDui5dCEO8aLc54DMFeiFqC872KNXFa2gYOj9nIrly3BUS0XXuq&#10;Nu7Y7nQYupUUa1SBTmURCVDrPAIA80UuISmswPPkWCHG11bXfPDV6rc+WTxicBF4zXoDUl8RP0TI&#10;PaCPSQmgJ3F0axLoC6h0NrcbizXYnGEfCInGouKu6zfuiEbFvv37lJZ20WqNEBhCMUs4UYqzi5I4&#10;S2YJvo4cPfHEo0+cKK+A+jTg9e3be2Dbrn2jRox2ZuVhppGoahI09mtvnXhk/137+vkf+rcZgfOw&#10;yz/+UqsRborIduDO8K4iZkyQWYLhQrJdqHhSao9AdIlNGnmFaYFCAtyin39meo3IGnch7yyJsXYE&#10;QltBcqeZGFoPxC6KUFVwDCO5gThZgcsokcWENCYUL3v8Z+D/OnRdSasCTn5o/JGfRiQawepVKpJ1&#10;qYcPAhLnEyzI3VBsEtVh0oiKyWz1W5waIRY6XdkSlOZNnQF7RIp0BYHskqMXIfYB45UyjJm/RFh+&#10;FRJ3+u/+48fxv+kZf7U+Oo8o/f9eAYWrm+Hrds4N5cSJHidOhKmQx/fZ15+6bPq7bp7IqL0GdRTH&#10;XqRyoHYiYX0Ie9Yg5w/Fy//v6/zVD6Sh2CdRtWgCY0cEARstV9i7JoVIGL56fBwJkRoc6A4dbwwF&#10;xCkXXlmYY/9b2CXzL+f2wud/WhkBkkKMThAxjSPSAowi8iFwUt+2fd2+fYd69DFPnTkxGmp5+90v&#10;xYR64oRBU7v0o+BIKjPosZkpRHG0spy/JF87bYRt0hjmgmldZ03uajTqnNZEtjaweV/jier2osKe&#10;/fuW+YK8mYHjAh3zRsxOpwgIhtULoi8BYjStj/K8wWVBbwsZBjqaTQhQsBnBnbIYc7/4dlWgIzBm&#10;XL+rLpl6/dXjrr58nM4Inwett719+/Yju7bWSFJq4sD8rCybHoQpKoGwaIRVol1NzFihgkPiqBiV&#10;EzHoAECkwLkZCk7wqxiK46MR2O6KIqdn81E1QP0JgCEu0kmNHmdKSU0ldKktu4G3eAEuoAp2Zrn2&#10;7d0HdAdVcF4B/elbv+vVF2EKJOsH8cuw8UQQC85pyplfWXAJLZyo4chSr/z9bx8gVWPaw/YXAFES&#10;bw8Lvs4Qj6U4S64Q1tz7+Lv1NSHUmY/c/3hufh+kLWh1QV7gOTYvoaK//XrZru3lwOaBdhF8BALX&#10;dOKKS6c4TWmjKVunjcMtKR7TmK02LeUFTAZtPH5Kr7VH29W1VeHXPvr5q68XlldWQb0yZkyPC6YN&#10;l2JePQ3VAzr8JNuGOF1mtHxEr5WhSChbiPJnRpkPrFVLoodwIse/46NiAAgdG2UBfB2Bh4DEAu0M&#10;2AQqRJ5i39LZaJ2+uSOcU1zgLsppaK6vafRF4qqxE6bYHKXomxosoxra1aw9S9BxIRkkE0AmCMaC&#10;yAd6BkmtiUG3gjegQ5kKxAqnbbwDEnKkxKgBL9GlLKCVq4BmNFAs379nvs1hPlTRmMK+mtIZTF22&#10;bt0JEvuoCV0ee+iyoQOzNWKYM2bhU/KxMGM0w5IAJYTBUMKkrbWn6p/647cb1+2Hfc2WXcc2bz/e&#10;XB/NzmeeeXBuz0HFAW+9FgasQGnCPouDSSeCoErIfByHBW06gU4KXHoQPCik/CaLDraSehT3yTSw&#10;HtT6MKKUBG7x6s3HTzSOGd/jjRfu0ulioAtRaODCbYDwXJSpQ4QXiviC5HuAh4blFSBaOLe4y4at&#10;u5vqfE1NdRPG9qI5J/w1ZCJQ1kopjcnOtbd4DYiYyXiFkIuWAWLIEiuDzkQ8dTPUCpQhKPqJTlrg&#10;IcUyscZcPoCLxVks3Woqg1fe/EwwqM7KsYF0P3xUj1uvmcVZpDQqPAkwigrWL6gK0xBWIWGL04Vj&#10;fiHdbjXYps8YObBPFziDchZgRiEZNqgG+PWG1GmfWuWF3sJggJ6BB21FqxFTTEBnSmipWLGbOdPY&#10;1tIUqD7trzzecPRoy6atFQsXH/p+wZYfF+z5ZdnWjVt3uZhUl6790hoDLyNJmhVRmKa0nNWchEUr&#10;bQlGrKy1IClZxUBaLZkYNMZVWYmE6ZPPlx3cVYVqE4ltfCSJkr1nD2ri+O4IJ0gmYkjGI5adSJ6U&#10;4ZRqAsynRfs9CQ8ZxK6jqFRMWjCfWSYWbocwCPbbfKh958HTvnbv2g3LV6/cgUA0+CdjedHr9HxE&#10;cDodEydOAqcsCWISKMtYcDSCkcl77OEnsHTcdPPcbt3y9Eyq4nB1RcWR7iV5iIGDwALxaPGooGcB&#10;q2FZCiBCHuZ9KOlR9ZFSE0wkomMnABB0VyScCE8KSQ+5gAS1BT2KUAhTQKKwpDvw/wncvJCHwS1J&#10;StScqliyaHEkwBcVGWdPnYorGAu0GlDKopJHOjbWfF1ajADUENXaiJqOiwmPmkPMQzjKN9EGeIgg&#10;iw5/cBo1rAc1CSENgCsalUFgjIYTFOuWJDAsiHHs8698jXDsiy+Z1KPUbcviIkHP0uVLd2yvQgDV&#10;I3fNsjnAaIiC4pBUYzGKxOUwZdQFox4xqTe6wDUDxUtAdPiSVTuCvsiX8//gcLgMJkQjobEYS8Ri&#10;QEN0WF1g3UqyJ0B71eJupZgQzwcZI+jg8EGCJaoeiymGQlCxxN6VBjnCzfOC3pjHy/AJNh6v1K9e&#10;ux7qlT88/3RYALsNQMMZXFYZVytNEH9ZBNhnofVZh/cfX75sRXaO5uLpvbJzTbGwx2zDWhgFDJhI&#10;ReDaLicCuAjYLQEy03DqlYJARUSVj3Oku5cVD+ubXd3UdvyIZ8+RU7FgfMWmvXWnPSMn9Hr4/num&#10;Te1+/c0XTJk2dMqUflWnvB6PD7Dh3AuHDennMrkNEU8zstWwtBFhEdoEitk6blYiXyUwAAH0sNIS&#10;t1dYXmFEaAC1qEtgBwmJniEpwfCeUtGWDz9ZqGe5u39zjRocVsmdVtsfe+njUETA4JuszuGj+6p1&#10;gJIjWsrM0A51iuMjlNFkx0JDQ/WKCBDgHDoGNwwiVYGgQewLdgyGS0z6kD9FMQGVxoc4BF3SlYRV&#10;FW4b/FcKUHhYpQ6mVC1ios2RkzN1bKk9i2lub2+qjR2vrBvYs7/JafL5VZyrGPZuoUhaw4LRqWOs&#10;uXGeklPGgD9icRSoafMTL3+3beuJUDBx9GRg8siLWzu0FcfEbxbs+P7bbQeP+uWEMxLSWR15FAUI&#10;lov5ZLMxLxUzwBLI7LZ9/PGPu3cexfDc9+CjRlsOn1Rjz9ADPyPqJgSgYX+CaT0i5wQDZ/niT08e&#10;3Hdq7uy+9/9m3rSJQzwBD1BRbVIcN2EqQjMRwIfBBZCp8AG1UQEtGbKhk0WZeFcTYiIp3Eis9fmE&#10;o3/TI/V52OWfceFxTCEszUz3QKGakdabFnbXADVMyERIQW5KG0w/L13/xUfvy/Z8XdkAJrcbD/d2&#10;Ao2mQW/BOR2bYQaCJy2IzDGc3Mlk9SRWigrmQugtZ7+I0Jz8OzEYxB1NHA8UcSIxt8DRFrphLMQk&#10;bACrADleRWQZJ1SNnoMpr9ReW3lwD6NKDhs9QMTvgyIDFxhlscBPA7nFG/lrtsvZnoBSiP0zBvG/&#10;6zn/tkT/73on/+Kv+6tDyq8QRgaCwaxB1450/hLar779HO3HGRO6mjkkTvBgEZBpSHq5aElqZZId&#10;QPJfz+mRTsM7UbkViBibHC6VSAIEs6KflpDSRq3VnJBNyzcc5oX0BVdcXpTt7Cxr/xpnOQ+7nNOw&#10;//rDip0/KVnJqHZSULC8pTes33D4yLGxY0qHDB3RVFv/4087xVjyvltvKoO6H3GV4HSoU2Ia9lIE&#10;Z5Djsi6L7ZJTyOjhHGhCBGRMVGPlaWpuqW8TxbQ4c8JYdKzCvlY55bXbnN6OaqMFGb0MKjc4vnBO&#10;kxAWPM0N9pwinRFhHzjSIRxWHYuikLE2N/uPVlT179vjthuvt2ebEDEAxwe4J7hzC0PtTZu2nIlF&#10;+ZAUGtGnwGFO4+yeRhg2SYIxxiI8wB0gLKwZEnEULwg5kjQG5MmohBSi6HCkRaqvBY5CQL4dNkMM&#10;pgWgvButgWAMDlwmWKEm+Z/WNvLxuIQyLynn5xdXV50G7cNk0o0d22fC+P6sgYhwSCIJmCdqyOoh&#10;E1JMgn9VePwVhVCBLP76i0TjgilPktiTfJTHKY7Sg+yjg/3Btp1H1q7fjyPdC888PXgocknhaICO&#10;60mnxdXh67CwhQcOlu/ccgimgLgcsHIBKTw723z7rZdZrawQ9chyTK0xwXgdb1FK+rH0683A7dNt&#10;teGPv9n48htLq6vqwbu02SwXXzj8sfsujQg8fHfVIhI9M48/+0oodInMX/98e2d8QbA8EPsI9ClR&#10;zGdYF4pjayb9Wfm3jHaCqADINzIyXzRGS8GLL89fvHjjrh1V+M82O9erNM9pMh44dOyzrxbKEf/2&#10;Q0c9LY1lRWZ0OUlKLAilkGIhGUcGNqhHkY/uqvImM+Op2O0q9szIhwaIEI1HWZOF4ZyxqDbH2aNv&#10;7zE79pTDJqTyZGUsFIPVy6P3XjRyyCCVXiOjjNJA1OIllRyoR7BJMztFXjq0v/wPr31dcbSmW+/8&#10;7CxTQ00HH6cKi+n7bpvWs3cXo9UEGQxrhCwiiTkGHCeTa58x7sxs9Mowol+Mk7pGCJM8b7SoZZnY&#10;bfCxpNmav2zNuvq6jsvmTepaZAVKQsJBQB8kiaoZ75XOBS4Db+kNrJxGSa1HRhgW2UJ3ycLFO9D8&#10;79vLNbDfECHuYQxmxI4nhGjAL+QWFaRE4c9Tj7hmdN7biEzNREYrr0LsXZSaQqU15KpisUg4rDc7&#10;Ubhu27LnwafeAs/fked85pnf/+bG6665em7A04ASi7PgrgUElEbCq57jcLAhtjiwAlZBRW3gmK6o&#10;89HpAX2fjwRI8hk8TAAk4b+TD0JSlMgWozAxMEWA39LatBTxoWc+ZexYXNyTJ6sguECVL0QhIeOI&#10;eRjazmmEtCT3HKkuP3V0WP+uFjcdDHhche5oOMzHgBKhWW7HQJUfPPXBl4uKnFA8gOyGui6OAf30&#10;qwUeb2To4Owp0webrck+vR0XTOyfk+cmBE1iBJ8JK1F0jgRkIeknnfIe8i4JoxNvN4HOFqR6DFYk&#10;pCk58N6ra5u8HQFshKQiplQvPv9CWY/S/XsPVJ6oiMflFauWVp9uKC7IMdnNsAutrDi4eMkKzON3&#10;3np47PhJg3uV1DTUnapqOHy0ko9F8vOyTah4VQwStHGtdGjVMSSKCiQAyGhwf6NPRjpxSdASkUWN&#10;4BgdYAJQUcA7IOJQEkydeaRZxq1Rx7BerV6zwWFP19bWfvnF10898SKADEgGe/bMnzi6v8WJUj0O&#10;SaCMMhKkQgLtkTnAmOA/TeKZEV0c8QfhD6LTQSCDTVllMFlh0oTkTJ2MOHbY6Go5mxmbPh+McSzD&#10;UHp4Dh07VrV83VaYRt93x0XuvFJPW7Mj25kMR5EujNUgK5cdMrAvDM5lKQYGRzjqcxUUhQJha7YZ&#10;92zl4UNZRcUCr01IxiUrt8ai8vXXTM8pKtKkEpiUOnQadRBtKWkyZC0g/UrS/QQnSQ9LaQX/BUeL&#10;JpStFAprYhaCkpnTwm4rJLKIu0vwEiKg5eSJqsjufXvd2bZL580B7xJ3ENAEGCHjjA0x38KFS7du&#10;OwD5CrCedZv27N61c/qkXuPH9DHZLQCyoHSUsVsZdBAh6hR2KJkaZ+97hT4BmqYFRjhpKVlYNmBg&#10;ac+4FACfZe/+quZmH6haLz5xv7ub020zWFz2do9n1erNmzcfgSULurpXXz5o0NAhSRHUqACqA2wI&#10;ZFYq1teZoHdFL0b4oMriAqBFQVLJCquAAkmJ4WgSqao2Uoylo83/06Kddofpqnlj9Qg8knVHK09/&#10;/e1CYOHY8ds72mbOmYjkdcQXOOw53uYamQDrOoMN+xkIMHFEJaWUADXiRA9TNAnACliYRLh29pyG&#10;ZUS5S5KWTFlzVh2nLP4qDW1k1JJocWWXlZXMHT+ysq62oqK9oa3p2mtnAVmOBkKc2YgvfBD4vnW0&#10;+lavXvvdT8u+/B5mxutWrtpafrghBZWfRgPP9Q3bd3zy2Rdbt++srKz0tXuqq2s2bt+9ev2OytMn&#10;ix20yZADCi0M15B/aHPb12zf8/pr34qS6rbfXDdp2gwGy0wqbtRRAnp5oA2pAabCUh1xdZLRaAhH&#10;/Q/e9zBA46svm9CzW5HJaO9WnLVx2yGA9xdfcJkYB1+SsI1gCc9HseoSOA9FFNhGmW4KPj0OIsRm&#10;DCj7+ce/6wich13+CVceNYZit5Q5SuGLrIKAP0RECpDWXtwvcS7r+q21T7/wdiim4i68RptdpHfl&#10;IfoFP8lQOiOFQgW/81dwRuZsTo7nxJBUQVbwzV98kQMAbm98Ec41vrDHoPUCprgakk/0/hBRia2F&#10;SOGVhAkthzRRGk7/KdoE0b905kzzqZZ+Qya5cs3YVfFCsN4imzcAIJKKiVgEBQYiA/Yfojf+V8Eu&#10;/4QJ8b/zKTOwfeaRAVyUGYogBnLaSMTTQW/wk08/hPnopJF5bohtIZ7DDxEiDOlv41gN2AW7L4qw&#10;cxog5cyLYzsaOjhmYi4riQZpWBUi0is3JPH+iPnHtSeOHGtKa/XX3/qbbLsp88Yyf55nM53TaP/t&#10;DxMDubM5aUrtqmBgKdXX337e3t4xe07v4uL8iN+3ZNn2lKy7ZOYoOnoyLQUNepSROC/xOP9TII0n&#10;pKin1e1yCoG4CeQZCC8obY7DVuyiVuxqqq1pgheyRtb2GzAoGlXLcY0tpzAcCiRCot4EArHFV+d3&#10;5BabIA0IiFI8T68tS8t2k8XIseg9en9cvqqpwd9noGvyzJ5pfXsyEUKRo0qbWE331avKDx85BcQi&#10;yosXT+trZqGFl3TIDYE/bizKmQ20xQZfLBENeUQa0QZe1PIIKBU1BquLFxEkZ1Hpu2lVJU1tukDY&#10;vmDNmXXbWr5bfLTiVMwbMmRl9/bGrFsOHImE+LggMnp9a3MjaNR5ec7BQwvvv/MSs90oS4F4RFCn&#10;NEiXA/8CDG+sxRl2+5+/CO2dABR/i7ngX9C9RUQOiEZqdNkRJQUbYcYqJ3VqfXZbs7xs2SZUVdu3&#10;b9dT3JbN29auWll+tHnkiKkq2Sx5pf0gBRw+hKM3wxr69uvp6fAPGugeM7ofQ8d4sZE2SgwQsLgJ&#10;uwv6wDT6s2kG9gg//nL0h+/3wHgltyB77uzhrz/7yMBBuSmIXtwWT2M7GPdnH0o1Sg7RmR0h8/1f&#10;3N2Zv4CISVoJKAYy4AqBDMjnIsTNDEGGYDIZQS7uVynVxR+wITfkhVcWtTTHAFWhbPf7Els2lYsJ&#10;21dfbT/VHN51wnP4aMfuioi5sLjIYRSSYaTXoLEJhSOFjCRB1MKCBKsSKXuUhKPOnQwvheM0zZgY&#10;WeULBQMsiToJM1z26i1Hyk/WY1ZjeiErCrT9Ky/u5chOatNxI52fENUmVzZnRNUnIzkUDpVLV+55&#10;/vXF7e2xYSO7Pnbr5dOnTsjKpVxuze/vvq7PEKvZiWH0gZWAHj6lBVcLpV4c2iClpaIgC8q4EPkO&#10;3iKiWhJpKUZi14Hv4JQOOpMK7JGE6dPvFjQ3eu6+Y67difwbjG9SinUgoVBZgknlpdRxnXASsEWa&#10;odOaODF8pMx5hdmr1u/wtkUSKnHowH4/Llqxe9cx1AbdysrgdEMb7ViyM9UQKc1IVd1J7U8p3i4K&#10;P0hBXjK1HGnhhMNxldlkBUvpyIGW+x5/F9hQafeSa665HmSolOhdsmzBsy/NLz95dPaEPmJExwGc&#10;EmDcTya2hJI0wavSPOg/Mb5GSjYw5hjSnGGlBB9NoxHIlBdlGy4fqmElpRr9dBqON5q0PiycIebp&#10;ctTGGS22opIcuy8UP32qCfwOrZ4ZPqrf7bdef9vNsy+fO15NhfbtP1N3JvDljxsBcI4YMTIYiKHW&#10;srjzhbgu5NXVHG97+o/fH9pX8/2S7fO/WzH/6zUbdmw7dqJu/8HKLBf97CO/vWjumAkj+o0d0a2o&#10;h1udgoWzRIKzyW2JHQc+IyyUiYpLCKAUhUtFNiPwvsj3AX+7nnVEfEFJ9Ltz8wcP6DZuaPHFM8Zf&#10;OO+65atXJaTU5k3bbr/56mUrVyKG7MDe/UcOle/bu7e+8eT4kUPh/VxdVb106SaO1d9w3fhkqDW3&#10;mB3Rt2d5ZcXJY03lx04sXbJ0xJABVhtoQ+YkakJVTJ2GLwx4f7BVIpAKjoKYUCDAkNa6sjuLIGWA&#10;hJBps8MRCic6wqXW+TuCV19z29tvvrF8ydqvPlu4dMnyowdO4GIDvEEB2ad7Vt8Si0bFp1U8zpGM&#10;DYsDS1wJcdqEmbMMPAETjHC7weFWEsRwxgXqaVQlQeg2mk35aaNLZ8hOpcwgRIAKgPYI1livX3f8&#10;UPkbH38b9scxW667dCzHCJTGp07GcrJzRCl6+HD1/n11Douxe5feUCrFghFXXveTh0431HpUQCBt&#10;3U3GfKDK6lT+s29+duzoCZS311wxTceqgh0tPM+b3YD2oV4kCBc5cytZv6j48Sbj2gjCvmOCoKKh&#10;9aEFCM5wnqYZHfqPVveG1TtuuuuDt95ZtGL9njXrd9Wcbl299UBzY0NJWeG8eVPU2hgxN0kGldZn&#10;uqWu/vY7Xj96qH7JktVr4Lm0aRtFpZ+6f152foEs4eYkzSU42nCcSYZJGTEnZzQpvYYMkR5SLOWL&#10;DoXKGTPR7KrFZHFhtwlj++c6bKfqquHDcs/tF0yYMjQWBrgP3yL+48+//On7owIvXDRvwmP3XTRo&#10;SH/wZYRYC8vIRosJw0jktwq6hBlKllcF08U/KVAPqfuBpCunLXJWA7THsmwszNO0Na017j94dNWa&#10;I0az7qq5E8xFfY8fq3zwqdfgl9SlND8SgImyvrGhsbyiZmD/MZ72kMngcjm6Gxx5bXXtOi6s0spG&#10;B4wl4xotmIVxtRYCVQGgG3xsiQGZ4lkMIqpigI7FH3FdeA/Kf9UIGi3kSFG1hgfCLPBBI8ukY8Hs&#10;/OIeuXkbt+9rburIznEUF3enGSfACz6cbG1oWLRs89PPf71lR0NtLVxxEwF/qqHBb7Rq58ye5HRx&#10;gKuAWputiA9PgJfWo0de3/5dVZoIRG2nylvWrK9a9MvGdWu2bd2ye8mCVat+2bx1535fW2hQ/+6v&#10;v/wmVMNEYKCiAl7BalDBQAm7NHhkQDNpHQdzuQ/+9NmBHTvmzXRNn9DHyqhYbRvLGH5ZvMfra7/o&#10;gtkATFkkS4P0o9XgegIs1yXTFMBxlQpzEkseaijklmUqqfOPf9sROA+7/BMuPcBR7Grk8EKYJZmF&#10;n/RDxDh2ZGL/b9M31EWeevaFpprynD7jvN17GGw5ihozqQXSAcSEnLk7N8vMlqnkppKVlLjlg0KY&#10;yWxQFlO8UOaL7K/KFzk3KV+Zn2EV98JMV01JeiTvB3GFKljyqtQ1MUQ6xApgL8nHWiqPnq6tnDl7&#10;CnZr2L1B+k78+InTAWHtAM/JDFYnaP3nNub/Ttjl1/r875wi/27siYy26C8/dQbRR4cZXACSLpxM&#10;f/blx0k+MXKQMc8NlwwS4wkPPIX4CsgEGSQkfu+cYRcwuknTKFNiZOo3IobDPDaynCem+2nlpoXL&#10;K7GBTrvgyrnzpsPzo3PedjaDO6/nv9v1+jun8d/xYxnUNdPyVf5Q1qgffvy6qal5+tSSvDwERppq&#10;zpxqqI0KSX7aEAdnYdK0BrmuoGZTsign0qjLzBzIfUkR+ZyMXkjqgpF2DcXuPV6/dW8z0ITyinIY&#10;9CKiQafiK0+VJ4VYQTEnIwEEXAxAxRaYMkbRUUokjTGRb21pr6w6aXO4/P5QW3vkix/WI5zyuUcv&#10;UetpvYlNSDEDpABJ3bLF2z776ifI0bt1z+vVzTx3woikFNSo4yyjEuIpFrE+qOdEMRaH8QTijNQJ&#10;8JhVslcIu+2YzZwEqrXJjO5o1akza7fs/OCrTVt3nG71JFpawvX1odNnWvcdqli2apsnGOHjSSOj&#10;B2OR52NDBg/8/YN33H7jDFOWK84H+XArNFmwvAGyIPHw6kLmAvFA+XVS/sX3nSl4/wF80bMwpiBZ&#10;NxCQEHKkmgFvhmRZRuIvvPlxc4MfpRS2kl179pdXVJ46VX3k8Mmvv/2he0FhtwHDlyz45fjxk6Ci&#10;DxoysKgg59jR4+NG9x4+qrfdQYwAZZVHiqFYQsM8RbFoo0b4WBSNu+dfXRQNStddeenrzz7Rq2eh&#10;NY822tDc7mCQDaPiQU3IQEYZ3Ojsuz27V3SKjDp3DvKf4WvaCbt0eu1m+KCkZiDPlNlNiI6QFAzp&#10;NGtwma2OT79YfOZMR36B6eVX/zBp3BB/oKWlMVR9+oyckvMcBfCSQHAaTbN1TfWXTezGGXHRgf9i&#10;cRG1dJJIDuIJRkesiDvfHvFCyezSKh64nirJmFQJIcbBXUVCsZr7++d/EpBJhEY01CAqDURXd/5m&#10;OtgELEpa2RQKtx0/dMDbXmN3OTUq/Vc/rnr/w+2Qi82dM+j5xx7I61Lkdjh7lZSMGNyrsEdpMu0R&#10;InGMDMNxIkx/YP9LYoGJoYbSiO+8lZR9lezPqZSAU7s2zeFncMsg25WxgMGR3rO74cef19F63fTJ&#10;g7qWueCwhGYIUB8twxBOKhHIkQVYKakUFg9iuBPos8D7wISMK2zmBdnstl2nGuuiDc2nli09fuhI&#10;8+GKk5ddMJ622oKtIT3CczpvadIh7wTDCONIwdEIXEWSABR0nfwvlYJVV0hvL0vz9DNvvtsM9XRS&#10;PXXKpPc//nTTxm07DxzcvqUCdW1tTURIhSZMGxsPE/9p+DhA7gCNBs0Ay9LCuoJxWBUnVzUMGhIw&#10;xZXifCgEmxvU7SBGKXkggHlROSO+GVpp2DrzFELg0xC30apQwOrMdpht/lCsxePFT0+cPHHO3OlF&#10;xblGo6VnWdm4IaV7y6sEXu2PdEwa08/itssqobXOwxqsCJm94d7nG2s9Wr3GZDJgzHBdwpF4ba3H&#10;5aCf+f2dYyYMlKIdyHox2kxtjfVmktCT4SQpN6YyWAoeBZ9Rgh9mNkMMk4Idpjkrh7gisDag58GT&#10;x6JqMOWKupU683oPHVi6edu+OB9z51r69+sTDkNnkcovyPX5/B3etkvnTLaYs7Zs3bZly86hQ/tM&#10;n94XHDtvY6SwsHT0qAE6Vtvc0tbRwde3NIwbMQbCdSAgyDkiNtuUShQFBOGQoyBRNJD5QA59ma0S&#10;/FONFqwinOgybBcc7kB783RE3nj9NT6SgDE2YEG9Pl1UbP/db+bed/sV114+Y8bUwVb0LbB1gzoV&#10;jaNVAo28TLLik7iUOCPSLFGYEkERS+LSRFSXQgwmPrieIb8kIXIz0gajboR2iWIyIfIcDKhlbuHi&#10;BU+/9q3fg/mdAjg4cmRhzwF9AMjgGrAaa++upXiv+3af3H+wdtPujQsWL3vzvVUffbxo9YbyX5bv&#10;tVpTg3r3S4nxhb+seOXdzw7sq5JElTPLcM1lMznOCmgMUytJkpHikGvhxIGjNXqVEF0RERV0H3IQ&#10;YlXkQ5H6GobTUMeALajR1R6uuOfBl39ecggcB4YG8SLV1hEFyuMPx8ESmjZ9/OBBvVQaki0Fm1UM&#10;OFYmiY9999NGTZqGXi8c8sHmaejQwRfMGqDn9LIAhzvcx4AXAOsreUi4QMq5vPPYQlx9yfd6G8KP&#10;RITuSQI4oUDs8opys6aOHT1pRO8BgwaDiqOCszsULxr9zwtXtbdIEyYPefCOW8t65SZlH0AvvQ6p&#10;gjzvjYMch7uD+M6SvB/FZoggnFjk0DfFS5FOqwKFZ+YuoAHiNYk3Br5NjNfVNbau3XgEHgTYTzeu&#10;WffG+98HgtLocYMevefutVs3+b2x1pZoZXnN2rUbFyzYvGDZ1jHD+8LTx2DOUmn9UgLO7mQVB9sF&#10;8wqxWxk8PYPS4k/ivUU4gqRLnALftdPPmEBECouNiJ8Q8ixIKaiZIIpE/FpWTg/4IezaXVVecTLX&#10;7YgEvD8uXvrxV0u++Gbz3v3VYlwzYKDj1uum3X7djLFjexYVO2+66sJrr76wR9eu5nzVVZeMvOTS&#10;qQaLtaLilMHE/uH+O6ZPGDayj8toUwVCIUlU+31xv19qb4v6g3EwdbCwNDa38zHeyOXmumzIgjKa&#10;mY5gEhMSwCJRtMNATUguW77m9T++arVrrp3b3eHMxRLY3hxBs2f30fJQUB4zZGhhYTEQWF9HkGCS&#10;2Buxt+uZUDgCqAUP7MtYNnHv4JaEuxxQpL/jrHX+R/4XjsB52OWfcFGxUBILaxIomKlLCEMXxxY9&#10;I3S0qqzmsKi77dHnq49X8YMvtAyfyma5DQiRSMqE5IqkQC1o52n8iaO1QubMvEOyeZJjGsnwOJsQ&#10;oZQ+f753/wJw+RV5wTcwOQRuQiiAymEWey2ocyCbCpAxYbFHrEhCBwEuZXcH+USw+jTa0QMHD1Ho&#10;mIQvCM4LPgv5vhNnyYgMOs9e5Bit2OCff/y7lfH/4fP+SidB35wICbTa3Tv2rlmzHM35sUNdXQtN&#10;urSkxYROEcNmkleJyUdgF7Bdzm3+wFVABTuDzm45ngl7PKtKwYcD/V+ninH8vPRAY4dqzqy5v7v3&#10;cavNSP/10//6tv/drtc/6g7NSBj+AnPBokTWhj279zc1NfT7/9j7D8C4yjNtGJ56yvQmjXqXLNly&#10;7703bIPpHUInhEAIhEDakgQSAiG0EEJooYONwRjcjXu3LFuWbMnqvUzv58yZmTP/9ZwjG7KbfRfv&#10;t3n/ZF9mtY6Qx5qZU57nvq/7KmPz83NKnNml/e3dRw4ROc+kGfok4pZBn4D5AUQfHMl+MRjtGjaX&#10;Sph0agvYK4iJVRvMnf3h379+CHU7FkssOKl4cs+B2o8+2XroUM+BE/U5GbmVpSMCQSACVt7nVSkt&#10;AwPi7/+45oMPD7z25oa9B+sPHq7DHGzjtj1hH2Qa6Z/84s4UzIREHwJfE3EBnsuuHtXWbXvAP588&#10;JeP+my4ysvBtiSlE9CGYYcMiEIGnJGFHSxtTiKOGgYs602gsNjpGdHsctadcPm8Shdnempbn3tpy&#10;oNaN95mRY5g6pVIDTwgL6/JEXN4kn1THuQRsJVHWgkhhNBruuOX2cdUFolrldfXyYZ8lUwubT6gh&#10;gMAj/Ics/EQiJ1fCEvP6/OM/0X6DK0B6KKRhizAIRFsNLy/YgLD1Z3r/8trnsKNYsGjSymWT+/Fy&#10;UW5UtR2m7NGouHHr5s82rK+vb0DO8UXLZv7qlw/U1h5pbu0bWWUfN7oSk8ZYNAD2QFpEuKsSrutg&#10;SeitzlAInUru62/uQxl6793XZJeUMgZvf/tRgRvKKbL1t3Y6nDmKJGKkpJH/sNWxtA+Ru0vuUYfB&#10;+nNtPDHCllSB2B4lvEluBAi3R4aZiD5WpsFLzb/o88FChYSOHz3WaDGbHnzg3ky7qqjAsn9vDc9x&#10;GRnGR390/9pN2xCdhomGM7dgZD7lcBZwAguCN0urk1FkcuiNtIAOcXg3lgKl0aGgEQOVwsDagpEw&#10;eiSWUUXClNerFVLWdRtOwc42FAuOnVSWk0tfeenUceOyjHA5E8KimPvl/qafP/3hx5/XFeaN6OgK&#10;P/X7tdBQ3H3P7DtvXMQY4cbrougAF/WlxEg6FojHw9jYDXoDKm8hJuiAkki+95JMTxrLyDTBYRBb&#10;lUzC9wGojBFvUUhyEEhB29bZ3vWTJ971+yILlkxYMGu0BcEd0bhel2Q0RozVpXk+0RFI14/MoIH6&#10;CdEeiAfSggKA+XM0kBg9sbyhqamj2dPdG5Hs94VgKL36ohkGmIyYLWQuT96IzHORcoTJN+AdAc2Q&#10;KQPyCcUPyemLRoK2AhPv6kHmdnVV2Reb9yNg7nTTKS0qDp6HW+bY8QUANINezu0PTa8qseVkwEUa&#10;FEUcIPwGGGtoYHCUUMRSLtwsFGPjI6LBaNbpjThgtMaB+4PASRI8Rs5WGk7DuGm0YMrBroJCsnYE&#10;jF1KjIQArK+6ZPaxhtPtnd5YPJiZCdminoIsBjnlYvrTLw4mBG7ajHHVkDtCcEYZdXpkmAmfbTy2&#10;Z/ep3Gz7C79+oKii4OYbF1sy+LQizuqTd988Y970qrRW8Ax1WQ2i2swaIFsiuitC6JAuWvLOpD0I&#10;bDWwm6UTOHypy3QtZSiciEO4JyASCRor/GPoAcMwyvN74g6beef+XQO9ofnzym+9cfGyBZPvu//q&#10;fKdi575T0CkcPbG/LMf4l3c+gkJn8cLps6ZbVfCl0Ebx6ziXZ960CZPHVuw5eLzlbM/OfXuvXH05&#10;RTEqjVFUkNxzvQ4YFj61LOgg1SO5E/GuQV0B1iUh5IBI0PYBk8MkDbjeY4/9trO9FznkWCs/ePXH&#10;166eecNlC8eOzmFSXloVY4E+82ES1mtiRDqpBAyOc0FgHQJVp8EoUVo0sIYRDEneEPImT9W7X/tw&#10;F5LUhob4fcfr1m/ba7UVkZQr0aqz5dOmbE5If7Jx9wsvb9CkmZmzcg1G0WBIX710jNWk8fefRQw9&#10;8oYcmSWFGWZQsY8fb/Z54l433ioAIx7VLigDx090RkCSSGc++ewaOPtA9AXOT1Fx7mUXzUVKmt6M&#10;AMPMoLtfz5oUuMRwnROCOKnHyZlCGI2gZikjstS0SOASsPJpDaxZCCYee2nNwRofTI1nz6/83XOP&#10;XXbNgtFjC6csXTCiLHvJoknXXDUZHgBgKqQS0I7oaKoAy0c6oftk/faQN3zdtTPuumnFhMl51182&#10;1ZlrhbAICeWAkwBugVaEg6UFOVG6fcg9L+Fh0rIo3WJUHL47qTiUVywXgQM6/F/COiPnLHIwTIBL&#10;hHV2aGzgJETtP9jY3tx/7dUzxo3JHuxuAZzEGqIMg80uAfREg9BxcpMSarsEZRB6HzB9pG9L1yvW&#10;dYyBCddP6iTwnZoPwWXJgsYkgaGD2XToRJN70D/k9tTUuXGr3n7LrOsvmVZUpgsFXC63r7TI4PcA&#10;O0UGO46nuqWrZ8mcmQZ7JpxZwGIFfQ3/RCALjkZnNEaCMQ3i14aBSeifAM5DBQfUmknBfpIkWhJ5&#10;ONSs5DaCCYoCaYFWOL2oFAmGydDAADcZsJvU/Z7uM42+L3ef+GLLsZMnu4d6Y1wsMmac45F7l151&#10;2aJRowuzcswjRpSMrch2mDCv9hq08XHTcwoLoYQ1ZOp0m7cc8wyGLl5akO1QZuSqqisNC6ebF880&#10;LZtlnTvOtnhKAb4mjMow2CifK3Zg7yG/92xhbnaWKQdbBEY14cH2qKurr/Ho/u2f/vGFP3z47psY&#10;y9y43DFtUgGriFpNSXCnkuF+IeI5XguGjq4w12l05OksBgihUpCNKQUuOWQ2ZJPBeRJyASI1wuqH&#10;uxIgzP9UPfbt7/mXOwKAXb5i3f/Lvft/0jecwpqBUoECrCFt0GRkg/UlFkfuQUhntd73s9+te2et&#10;dfSCrMlLOZNVnZuhjHPYOcmcC7mpWi0nxME2wVpEphYy7VpKKiCWWaScHy5kz3/84QnUuZ/L/0uy&#10;UKWHBfc88YLHF8AXaQ6Gt4TOBiCPGNMabEP+SIoLsgzVf6ZWvW+jKdX32G9+t3DhXHA0gddDu4tS&#10;BR9ISt47Ly/6ShlC3Nr+dz1krOtC2S7/D1pkfV1bhCOGzRcoPnHJVIkBT/B7d919vObI4tk5998y&#10;3WmMMpgyEWN5tHawt0Q5oOa1MVy6dOrCKJdyLQkUEsRzElUid3fAbjArUjriGvtDv3xj76ng4489&#10;etnN32UMIDwPX7QyPUeqkL/683/Xlft/49PIUWnnDiMZ2OOcY5L42yefeu2Nlx798crLLlsBc9Cn&#10;nnz54zW1NqvhJz+uyM90GLVqu0FtNei5AM/5w6jeEyk9liAGsiCN0h9XMNaCk/X773lkL2VRv/j0&#10;IwYN/cgTf+zs8cOXCkocuBFMmOp44/Vfhz2gVQ85i6d01Nc88LOX+rtFuBLgrxlEQ8c4g5EN+WMM&#10;Q0PV//17l6y6eLqg6LRYs+JILaGztHz1opWrvb7I4iXlD95yMawgGHZQDAkmI+JF3W6f1+rM0OiN&#10;PjeXjtNm1hENqSIRsc7bdPSE68sDvbEYiANamNGiPi4vs/zg7qsK8kuKS0cAHhrod//oN8+fOlVP&#10;U8yilZPDQf+unS0Y148dX3Xd1ZdpxGRhMVQeaiRBCPEBkNoRboIxrJ6yYrRPOoHzj7+BXf7+fcHz&#10;XrghaCiGi5EhI/HUTNHwtP3eA4+fOjk0fnL57//tF5hawzOSi/ZaM3M6myN3/eAn3T1+WHxFuZjJ&#10;bHrzjdcK83W/+e1zn32+57KLq7939xV5OQa/dyAlhs02zPTzw16/VgfkRRsBKpUwz5z7A6OFefHZ&#10;J3JzUaF6bBkKV3c/dP4qVMiUM60clN4+mSzIJmbD6iJp85PJF1IPL9+G6PfBVsMVAzSfJDFJ3b3E&#10;dgEPDm2h1NySf0JSOdDeJyMKh9WR3dMcX37F/dAKrP3oZYMJ5G9925m606ePzJ20Ksua+8ybH6/7&#10;bD0WIEBgY4s0911XVVxiM5rMWnUs4nNrlYhK1aU4qQMjvQfsN8QEehJiB5S0qbPcHo/OkFCqg4Jg&#10;SKgyXG7t1fd+FE0hccO65oMX8wutsUizknc5nZpAnyfFTvjuQ0/W1fYiqlWn00aicdagueWWuTdd&#10;M4sxZkaGeh2Z6IHTnC9iMdjiKV7F8FgR+SiPNgnmJnDBwGw8HuMQMU5opNKhkzCm4W09KXLo7tJx&#10;G3iDvOhBUxiMRrZtP/TLX+/PLnC8+afHzQ4Q2VsSIVHPKDUpXYwi3i7Qm5E5D0kvlKJeMFAFC4U2&#10;gVYG51yKQWo0HFXSQ33uD7843tbSkp3trDnZ4OlNrP3rI7kjrKmYoNUQ61wVYdNCc4c/iRgZ7wpx&#10;VsROl9hnSbgg6ZfwzJSC0iV5fxSHnMkLBuPeYOLu+57u7w9rNek3/vwoOsCJU8YiA2jS9Mu0tPLN&#10;5+6tHFMGBlkUpACNaHGYvN1DYCfB7T+sDeL9szpD1CMY9WYkmkW88KoQNdrhC4AcIazzsPSSYoOj&#10;Ygs+q5nSI5FAEBkR/bPGQFmd2w7W/PxXrwaCcVAwFi+c+MSj3+1sav3tC69BZFdeVfb6Cz/TWxV6&#10;m97r7gq4hfzSUcuW3eYeCDzx2I8WzJsGOydB6FJRXMAPsSKG1GYK3BqFB6y8kJBm+KDSStOyN5CM&#10;Z0ghbqR7TSuTpCqT9TWQFxGEg6BfxDQFajIloQ8EQzDmhNcJzlI4AAS4ePfh4088+RKeuGHtE0Uj&#10;8oK+sABWUzK57ovNr//lANgNXDRptRkQiv3qC8/k5LRlFZcgl5r3KYzZRSD6+Ae8xxoaH/75q+BH&#10;WBzmj95715ZtRYoZxyGzyaFIhwkgRBwlYPA5PFSXZEcEK5HbcfTIME1ldYyQ4H700NM7tu0A8JyV&#10;Y9jw/kuKpJtSIQYb1SqSulJADLlIkDGwsLsK+AdJdDVMWZHepFEjmQhEKlD2INHBvQSQ83Rd2y+e&#10;+WtnGzQ45L7H5A4fChn2cS5As6qqUblFBQ6AxTUnOvq6Az/7xbVXX3HlUHdnPBasGJvNh2JxwWey&#10;G5JhnSKl5WKgCDEbt+8GCJ5pMxcWFQ353PmF2dfd/tPBfr+MA0JcBQbbQw/e99yfXogG+TlzRiya&#10;MXIaeHxlmcGhPrOVIdY18ByB7IrYdEhrEDkxMTiyA97S0ix64WRCyer1Hc29q7/zJziAvff2o2Om&#10;j4+FEqxRn0xlJHmwnDKgGCWcEiVHsCpSGeL42NPJ+Bfrdz/8kz+bLezrz95XUlYC4WpWMcuF3WBi&#10;gjmFCEV4+5KDDgII8UmUAAapdJHoUeR2At0uGDxDmTMZrSmNDSZpUxowhDVxwS4QcPhk3JqZ7x10&#10;waGJVpufeOadT9btu+7mWT/78R1C3I9sQIXoQkoPNju9xSr4UOMT32oCu+BVVTj3kE+lGIT4kLQ3&#10;3D5wFoa+kTQjRNiojvIBjqStU5pQTAeP4utu+1lTfS/IgQWFzIrlc6+5cjFDwyzcqNAYopGIr99/&#10;43cfiwTjMCoOIiXarErEFS88fV9VqcqWaQemjAIYNjORkA/KSEoHZ2bMw+SVjbBdCNOQ3DnKOEiu&#10;hOWXBAUIZaAEu5BlMMClWNbORcNqygKUKpEwI+psoLP3jY8+O36qGcIckAgvXTYjP7cM6dfZhXnx&#10;EEDSqGfQY83QqzUQkicjwag10zzgP81oER9CYxd7+OG329vjf335Zp0WSSZQCsUBhCmT6GVAR4XV&#10;szHOK/t5RUZmflub58k/f9TTFQJ+NG7SFGBS0Viwv68vHA7hxMeRfkdTBh19y5VLls7mnfnOqLtf&#10;zdqFOIkVbO5y3/uz/UB4tSwbCEWNZpvZarA7DCMri8aMrJy55IZMorGHEz+CqGGaiRw9FUhnqFL+&#10;b5Rr377GP8cR+IpAkYY6N6x+7LHH/jne2P+WdyHRkqV66m/YLhplBPzM5954+/331lF5FZkLLkd8&#10;qMlpDYAdjbA1oBqYSgCxJUGm0GkkwYCUeYHoYomxLTikRMGB9hKrraghOPrwF0pZLLMYcUg2hbCo&#10;lzIMCbOAfGlR5JEyCgMLOO7TGpoGixozMEqj0mIcRJIURHDqk1qdxZHBm+jIsV0er6eyotKZmYFr&#10;hURWq8CtBAz/70/QMGAvhQH/L3h8/cb4b3yc/wfZEzhissPLObcwcIaB5PIDA/49u3d+/NFH0Po+&#10;fu8Su0OViPGshoN8DuN0abJNClQMLP8bbBe1EhEeMCySjCEwiSVWETSEJ0lRhyRWMa1/6Z194ADc&#10;eP21JZWjBC4O4gTZ+s81tNIg/lvY5b9xgZ//J8MwlnQYSeNBiOxieuOGbY2n6xcumDmibHTdsRMf&#10;frwn5IWnhuLLXb4t2/sP1YT7OlO5JpvDbkIIjE4fpehwnIqqDNqQ4MFMv7PX+/IntX1DwpTpzpXL&#10;pqpV/JYv9wcCoJ+IZRX2kdUV37/1ahZsej0qmpJjew889acNTQ2e/EJzSVm2zqgMhXiAw/d+9yad&#10;ztDZPoDmZsgTveLylUqtD0NdID2JRFTHmDdu2ezxCdm5genjy9ViBBNCRMXAPxGtptZsAuclFuJC&#10;fnRyGdCCHt3f9/KHBz7a3nai3ge5FDggaEOyCyxXXjn+gfuvrxzrNDg0Ib4vknbpHGJFiWXhgom3&#10;3HzxFVcsKi+3tbR0DQwGXEO+HVt2bNx5cPuuXQtnFNjsJsSrQ0yBjggDQ0DeQY8PcTbkSH6N5jJ8&#10;rRKC49/5ImN3snKDrqwA5wXzf9dAYM+Bhg8+2s1x4i9/cl1pVR5riQz1HHMWqQOuLo0hfvUVczOc&#10;4sn6dlGhm7ug8PLL5wSj0Q0bPh8aCtmsbGVpkZGxmM25Sd6ZjCIqAh80CM+YJGgFtAVJoH2uRE/H&#10;wLZdu++8ZVFK4eYSfUilAh9DwbGKeEhFy2N+MhwYpqsME1ikHVCutaXqexi1Rw8EggYEPsAJCEZw&#10;nhAjsV2k40Cg0mEvxnQkOKBR+Fk18/m2AxgsM3Rq4Zwik6kvK99bVMwaTGFjMVM1vmLi9PGnW1u9&#10;3sBQV3DJzBlmqx0KF9IKKyIo/9OgWcieLjBAIcU+vkA2AttF5AIgmcNCBMEujNmam+ANzWf5/af6&#10;4AaTlW1bvHAkbfYz6liKC9GaTCbNqmxFG7fs8XhCufnOgC+Erf7Kq5Zdd/kyxozGIkAbuLQmokVf&#10;GwtBE4N+lDAzojA/TjKMHvs2miAtkTvBp/48x+krThA+O9H/knbRAOJVSowqNKp4Mt7V3XP4mA8o&#10;y4rFc61OVZzvIsA1QjMU4KoSSj9BRs7ByzLnBQ0OEpwgfIBzEseFDGa9e2CwsKJibOWsWdMWVhaV&#10;7NhzwOcNX3rx1MKCPPhQMjQxOpcGPcPnRV5ikcJMjpw0PJLsOYlrP1geXHSIUwlmu10NhwpEeDGK&#10;xcvm9bt6br5i/PRJZRXlIzk/YpCZ1996DxDX5p21UydnIl1eqRFwZEBuUStYHZupSVuTjPP0ycGa&#10;Y70ff3bi8JHefEseclJorQljJpIPTrxQCU8B3RISzVMqQaPKM6mzEiD6aBRIlUEvKdqVvraTGSXO&#10;6dPLyyuLDh+s7+9zlxbmHjx07MvtdSA9eYZ8l69cYraafEMdyGBOJ6hTxw9+/MlBWIoun1dZWl4Y&#10;47rSVDQa6cvMR7YVbtA+z1A9NiqVWWPAFA2hAvj4Io0Jk8STwmiBhHyJynhaDa1XHNiUZDRGVBvo&#10;JyUr6CRYA0l4QpmQ0AVfW2DHUCuglOO27z71xFOvYNvKLqBvvGF2wDdodOCGDtqzrAVO/aUXTT50&#10;ohYx1SB5/fjBWxctmu3I6PJ3t8BHnIb/zVCPEIMWRVucW7xk7pTPv9wLeOKzjRvHVFf7gt66ky2H&#10;Dx+Gu1oWhvvDm7J0kQEmwQUOOArpRaC1kKG7BGSlE0ePnvzzy68jUWj85OLnf3O/3aFOcD0iB3U5&#10;cRKFDFKliuMXKpATnU5GhChtpKGaQay7RoWbJS/qp3o74qcbwq4hbUensHXvmb27a0SFUFaVzwuc&#10;zixOn1nKcUoeUFhaNeTimpoHu3r8Pk+ksNR213VXGvWcxWLLyWN9vd0Jzu8oMHm72rVMQKkOARIB&#10;WjeiKrus0pmRbdbbkxl5WiRN5WVBrZfsaA0IcMpAnJIidfdtN1gctpbWpvamvmM1vZ9t3wlF6aRx&#10;Va7BAIpdICwkvFNMqoE5AHhMAuZ2pBV6QaDTSpOo0EM4CFXMvsONB/Y3jB6fecdtV2tYB8Xo3D53&#10;UhmidRlqVRf8R8AxTCQCkl2OJZ2AcMysEW2vvLqmu7PnqsvnLFs4mTaIlH4oAAyFhlMvFFug0kVF&#10;MY4SCNB1inAqEYOBawDpjYhXExSquCRP442O8aqoFjCXLqNUSydCg+1Bf4utABHdfbwmCvKbGIMQ&#10;12rSF+/c3tjV25dfyC5eMA7MKYELxGNhSqdm9Wx/W6dBh1AhydiFxBiTqAIgLzDpwoeWCi7iOoQ/&#10;pedIzr6IFSMO0VhkRBjBgmD6h+c+wHUxfXrRk7/6wZQpeXpGY8pAimkoONChFb3Q986aAEir5LZr&#10;L7/ykkWfbdmBtW0HGCJBig8rXL0hhHCBqgZul2vQY7SbFCl4RRFMnSwjEm2NyI6w9GsRkyqxnbG0&#10;oRokBj1g9hkTUbU5w64HzAz6pkqlY8RUaFDNBCdPmbVg1tTVy+fMmzEyNyfLZAL/LxLxDMUjA5YM&#10;K6Xyp4H/hTpMengvh8SoX0fZLPoiJpXVVufa+MX+WES8cvm8HItJDIXMumCmJW5QKyjQUsMcgWyT&#10;fns+0PDTuRnUjPEZZlZo6491t3f6AgN+j5thxYJcXVGeespY05WLC6+/dEr1yNwsg1aR9HKRkBIz&#10;cjUmPRqLyZxjVntjUYCBxDsJDEs4APtDDafO7tl/dOfeQzgjRYUFoL7iwMsZRrLE7/9LEfbtv/3X&#10;PQLfioz+AecuhT2Y8DAlV13J3kpOGtBoDtfuf+xnT0LCnLvkMlZntzkyexIpqDOJdAhDT2wO4KTw&#10;cR1K6QRCBCUpJskdIj65wMvx/6iyCYotTfgpws0jXxI6QziuEgtW/kZiMkpVLESoSdhbIbMOnFKS&#10;cqoCOTSSSnsFsQJiXtACoUBWaf2cYHPY1HTa1FXffLpBZzTNnj0DGwbUuQhUAB5EfMn+9iHXyGR+&#10;+L/ocaEkl/Mf/f9B2EWOxJPybglpDqsJx/EvvPji737z211fbo/HIrPnjrvtiiUtbcdLiizKeJjA&#10;LinSpcmwC8KEcZleqMgI1F5pZDTM8ybaBMmyAbOGlJIJ+MLvflZXXJLxwEOPwDOQYWF5+DdX57ew&#10;y//nm/VryTtE9yj3yQqMTNs6G+fPqXaY7X/94OMThztwYRB9M+E0q1xulzfoLcvQ5WfpsQLFEQ0E&#10;1gwHzhMrKLXxVHrT/rNbtncz2tRt18/MybOF/ZH9R5pcbqGkNPOzN1+YP2duYVlWPBFBnb1t2+aH&#10;f/pOf8+QycS88tvHr7xh5fIlC0sqrA/ce2tRQX48qT1ec4b4GaTj11w5J6mIgepiy8zQUrawJ1Vz&#10;oq6nL1pcpJ86brzDaEI7AF8XNaqwKCrgdDAShWCgoLSkt839l7f3vb3lyIA3Go4nEWNxzWWLbrt+&#10;5eLFk66+dOHFqy9RJkI8+vYk0o3SIPnDdjy/pCw3vwAjLHfAn5fjmDd3/tTRIxtbuxGpiuwlgU+f&#10;7emZVJVvz7IgzgZXK7w5tGpElibR0klH8D+cFlm18B++tMhRgi0qj/AMDa3X81xyz/4zz/35Y0xo&#10;l6+cunrF4jiRjwp6m8k32EcbMxD9BM1U1Yjy8eMKLVbVdVddZbKi/1e/8/bHoaCIUOHNu2sV6UhZ&#10;fobJCk5SKir4kDjLGCzhYNzoKIRHZmVe1acbNwtIt9Ukq0o0lFaf4iNo4wWYkLDDHgLn0BNJ4v8V&#10;7CJDKjLnXdK/yBiM1KNKwMrwD8kTIDeU/IKkL9L/y4ZmKqNZo422tyRPN3f09YU6erpvuWV5NOhD&#10;JqvDocdIQaNhFAnaoDMePHjSOxipHmG9dtVki9UscOFUKiBwKYvZIcTDGFtIPSiQQKw82BOBBgCX&#10;QECoxqTTixAPUEa/P75+Q+0LHx71eoKUnv3poz8YM6EqJQyptZSOMiYDYdTZKV1209mhY0dPV1QU&#10;/uLRH65auWLWtAmOLBj9KmMxn8GIEKIAz3N2Z14CTHutHk482L5BnsATGKLRAANAgAOoJFc5/3kl&#10;iZF05MjaiBIiZQKhCfhXEl6yBoxI4rv393ndAq8ITBxbrNYIMNZR8Xr0LkmiHZFCUghZSD6e5AsN&#10;ZzSE3JwkAo8SCLzhVAYLxUdwP4B4ZY2EPG99sB5Sn8xsnVmnNludGDBLJ0eaRRPgQELEyJnQSbCL&#10;TJQgshrShwO20rMwR41GOS7Bg46GGbXRoFu6fGFpNgtHJZXaBkxKo7XSenVDY5PAKY81NI0qNoWD&#10;vva2jhQfN+gsCV6F1JvX13789DNrdu6qP13f2XS6DXa/VVWFMD5CuCy8WsHMIMHaUjIk/IyIgUkC&#10;2Dpssv0w42UcdlCH0hFOm5HBK5icwly7Oauls7Wvy4c5VMPpNqS/o1xCYXXgZN2R2qOD7t4ca9Yd&#10;D/5mzccn8R7sTutdt93M6PXoTxkmzpj0bk9QqeQoDVgk+UgDUgaQJKvRGSxpOPeQog5kIrwlsLek&#10;THKJaolLaLgEA6dBYmEQu+G0ypRpT0IHBdJWigYLlIuBZGEGqPPyX3d0tnvt2fTD31tdPCIbFAFI&#10;BcGKiIY9sMfOyMq5dNmcseUVd9581dSpc4P+AcgTKdbIsDYOKe6MSWfNjnOCWgcqQMbkCWO+3Hc4&#10;FODWrfv800827dwJP5hDgWBg0cKZMiZOTpiUagQXIJJIqdFKgzmid0DTFwkFnnr65dam7kkzRj7x&#10;8++bjHSCdxtYSktMlCP418QIBuRqLQOtikSfAAUJEUHE5kdKQ6Jqj5z59Ytr3vtw/fqNW7bs2NV4&#10;5jTFMFdfvfrBu28eMz7vhiuXr7508cwJC5ctnr1o/rSCIntJiXPsmILcQvuP7rklv7wY8TEojHlE&#10;DpPBf4IGIw0Or4wBSTiAk3BpWZ25wUAUYjulmoETOZ5cUTWiJNu2fuOxlKCE/2t2rmPZ4iXz5s5C&#10;KrNGg22E9OOHatq379k5obIIZDy9QUdi7fGRIXNJpyC7I2E76HsF+GRDCY3yWtTS4mcbD9ad6h1R&#10;XXDpFauBC8IMymhwGGiai3hxMQAVA78OcyKSya6GIS6ytgy4MBsbzxw/cQJxSzOnVjI6Jhh2GyxI&#10;oYLtLtbneBK5XQyN2xl2TngdmYQ+DCzjvUgLI/6ECpJk0zEc74OBtKjWa3FDxiODCQTH681Br4sx&#10;VaQFbSKafv6VjzxDA+MnFs+eUcaFPLBFZ/QMYL6UoDLZQKTE/Il4IRE9EQnckkVVIuwLpP6AwC6S&#10;q95wCCGQYaMZFuJprY5SAZxKK199bSvysB5/8DslJbnADmCUC2gVdz0LUyJjtkajz8qtKisYnZ2b&#10;n1PkzMy07tp/OJ2iGk40HTx2esvumsa2jjEVJkQH4pMSZSMslCV+nCTyJro0qWoTU/AQk6kv5BaS&#10;TGjI8qJks8xdDV1pNaNhYRwGxIpT6GlGCwt9bNQ0Tp0lMxMflufCRrsFLC1GhzsniI0MHuu4xyk9&#10;HU9CfgsmtRUJ46zW5O4b2neoJhROzZtcnu/UM2b4+Ae5aCiFfUujgv8+mY2nkthIaI0pynvsluKK&#10;iqo540rHjCmZO7V00YJRc2dVLp0/+vLLF4wZWZ6d6SwrzgXYnEh5temgVpeB8gNJbjySs4K60RPH&#10;jRo1euGC2VNmzr1o2eKLlkycNDErM4uOcIGeruAhxO81txhNltKSIjRSqJO/pbr8f65C/4V/wbew&#10;yzc4eSlY7sNuAJs+lm8inJbF0+CcyrM8SbQg1YhSuRNPqpL+MAVZszKuSGDXBPmdA3Jx4HjrvQ8+&#10;n4ibDLNvShaOVTscfXqdVal08HHQGVUoXGD5hSIeCX+wBQNgDhcyGBzAmVQyxyI2L5KI47yHLsBz&#10;+WvYXlcanknlm1S9SV9YZYFmQw+ZNpmoQX8eoGRe8PtCWeqUIRg+y8V1athypWARlm+mEglRo7cF&#10;K2fzHX11x+tiFsf4iiKTOiL4mkCLp1SJaFLr4tLhJGTWmHEqE1EEtmkIAedf+ZESBOwFqORwYGOk&#10;iFPDCgIbM5iaGLdFEZBJ0zEx7Y2JsbRqIBaxgZmO/FdUHmkRPvwsA35ymIAICCkkp0khkHOE80mK&#10;NNS1hPw9fHn8u2+GR8FymZyUajriTvcVTHD+osI3kOfEcR2STEgR5EzCL0BVREwAsHfAvZM4Ykip&#10;qGQ+CDEPagWi6CbNrWSpJ1+4+MJ1i0uZWHKe6/X+HWD0deCJsFmQJQLZPzlGJA0LRssC2OoE4CNv&#10;CWQE3BU8h5hyTf2JhtWrVp48XhuNBHQo3ZKJF346jQvXj8o1BHt9jNqWTlvSKOJRAWhRTIfQpwAM&#10;hOL3gi4fhLjgLpFCARCVibkIPAWDabUfsn5W79hzaHD3iS6bvfTa2+441Xrk001buYFYyBsSYiGT&#10;zaxWJQaHfChn4qkIijD4pQk8nPxJzg2P8QWJTJd8q//u+Ro+L0RZJTU40O6RU0aI/eRBDhTyFaHn&#10;g6AwnY4hbDIhXRIxjNVxdaF4jCdBOoOZCHwEkSCIUhxhsnEujPIeJAhccZIqg5wjASAsAipwfFMC&#10;DVL3P9OD1G0SwQXDUiwtJHaFhMxr1366vatrYOzES6eMnLVv13a/e4hVpz76083fuWHBxUurI2Ft&#10;e6+3OzI4bVVhTB1JKwE22wNRysrmphMFbGDEb1/8BJXqw/dNXD1Ga0b9JA60d3Y3d8a9fve1t1yp&#10;oBNc6qRZJ3Q2NTzzh/Vej2i3G+96YNXkhblq2GqauYp8G6PymejE6FJFe/epYDD6yD0zR1bmaHit&#10;hbYpBUYZA0gQPHS0vrUx4LCNXjpnGSTqGoWgoJMC2ANpPaiIAsZ/KlNPT/yBpw4crvcpdPqrv3PZ&#10;a3+89MZrp06bkl1URBcXMnYbTtogKMMs+oR0kkHbK/K0glfyPpXgpdJBizEcGOwB/btkVO7iRVMu&#10;XlXhF8TGlr7BfsGeVV6eOxGOHybKxOiM3s5TlixLyJfUsCAUGMAFj2PIZ9KHBHN7W/Cva0+89Pqu&#10;9z4+erDG7QmQyNkUm2XJYJJdLhjfwKIggWjglLKlsf3BH73LBxNVFflPfu/7eblIr+lPp/u0hlQk&#10;EYMIw4iyUokk7EhOJj11QqFJD2FNQCsGZoxxtvf1woFCiMVPnuyPJpnJExZzcZuSdarMuTEFljkB&#10;PoiaFGVCRLcQq2/oqD3Wuv9gy4TC8WVlswKcM61HERpRayB1ImYScriuvPdI+Rky54J8ybCS7PYS&#10;Y4PEninpVIt2ddKhFDPS6gj2v7Sej8R8KQrZ8wZRnxuPZnIqZ+2J0Ofb615/+9RLr21AXAVS0qZP&#10;mbhi3lT48ED24OkP0AxlMKl9npDFoGlubG841SVGkgvHzjEbkI7RYzUQrgjFamJhbGBZvGhQkeLc&#10;TykjOiZB8woDB/9ECNlgLcTAc8jlN/5xTX13T3DW/Am///k10yZlKeJ9QtCDXtcdSMYs0QC8MtuT&#10;u/fvbznTl+lM3375olFlEMX0ZGcYteGgDvnSGFKkDYxGB6RNSaOL4qH2IEcAUwusOGTyLHEDiUOS&#10;vN7LX7JeU1pbIAvGF+VOaptVDA5vGNRXh6GiIrvqi817uhoH549b7bRmJnUWju71pyhG5DBfTyRD&#10;XDwiamIInIrH3HCS06SQ3oPBvzGdoNW43TRkE1Gro8lUm84QUHHoCPjmpr7Dh5o+WnvwjTe/+Ova&#10;vXB4HjtrfpBPRKK8zZrNB4kdE7pZ9IbwOkCDRIbXajFJBZLaWEJJo7GxWUfo1EWJpAVVCG0CxtQq&#10;qtOihounXGo6nFYOzZ45ZsG0stqmupbTvk3b299fe2r73oG315585+MjnMb2wC+erzvcE/CGcrNs&#10;MBDBbpM7Qlc5voDX9KcoDuZfUD3B6xYZRuqkSZM0a5MEuQCsodQn8cniKrTRQoqGfx1S6LP0vGXg&#10;7OCH722MBvj5U4p/+8ub7rrt8uNdg119XkR2d3T6jhzp0ehy9+45iSOeV2K95bpF1ZW4EyNczAWn&#10;b3UKLTZlFI1qwSCC9oVmn3hMgS6A9RjNLPZMgjdhvyUoBq5xwC/Y9VPaNCG+QOIBryZwikGJS4D+&#10;E+N8iJaPxqBFQ46WGmHtooLCWGL9J00DPf1jxmfe/70VanUfrUgogyEbDeyXVXDIcO9TU/GsbEi3&#10;QloNrlJO1PQShQogDzXm9LBfBSqESyqqoYeyMrRzJ2a6Av1DPZw6JVh0TDwQbGmDUYs4siqfZg0J&#10;tN4aYxwUDxXQB200nqQpG2zC1UkIeUwdR5pf+MMLohD56+MP5cFIIxFFY0qQQdjfEiodkqFILiax&#10;3gCmAU8tBaNNqEWdGAzHTZQjpXD+2xPvnDjRYrbQi5fOtTtT2QXMvPnOFQtMufni6CqrhRFNWpXN&#10;5M/JFIpylVPGOOdOKZw1sWjJrBFOm0IjwjsGk5gQblFMTqBSScVBxTbFYZqOmkB0GJV0OihQaYpW&#10;w8krnEJ9qtADQj9R79+6Yf/0KaM2vvn0pYtHODN61YrOqWPyFs+pWnXRgtw8qrM/0NLGr93YUDrS&#10;mel0KhnGHx7UsnbGFI9HMM4UNAxy2BQIAxZSCVanVypt69Zv6+2N3XTDwpGjRiSTETDCEVckxF1Q&#10;KVK0WYhj0oPixwYoE3gQo7ciiKqjvfnjLza6BjxaNrJodjFrTCgEj1qI4J1TIkMpWHBtpDQ24K2S&#10;YxUcToixLEk3gr8uKSDxE3Dh4FpETO5IdoUEdxJIU6PAymWIRVImQzaAHqSrNzac/HjjnriQuv+e&#10;mwrLRmM54iQQ6boAAP/0SURBVGMhgw42rWGYRsb9SbDsdHbdkMfN2gwpNadl4igjVMkQZWHCAR9G&#10;A6IKIqkIREhQGoEBj/SttNqITZCLQzdkffnVDw4faKoaZb/zjrlIa4JfDISOWmDaaExScWUiEEdM&#10;tcalYfqSqfZEsreokFq1qGr2pKyQGIrx8ZBb6Onyz5+5PCPXotT24nDBhzitBGUFlr5QWglkMJxW&#10;o8hOqYxcDB46BHJJiaGUJqDRqQLhThRysLzV0vG0GAX6AzYoWW5E7LLdSoWXwUUSi2n4NI2lKJZg&#10;cbQM+rgYQARJXIykWCUHh2815Vcaw7Qhqk4bnHaX+8z6bfUIwJ45ypydYwblFYbRrAqZiVhQ+JQi&#10;mNT4FGyEUYAmGyOj7pSPTXszDFxFdqo8S1lkTxRa45lMmI73mxUuC+VXCX0GjVdDoiFonCvMXEBn&#10;RLfGQCwvDFnZQYu2J9/UkaVrc7IDxXZhcoVl9bxSh1N5unGwtbH5i0/XnDh9uKisCJluDEVBIiwV&#10;jrLEVGrwwGxCJ/gtC+afqdz9R7yXb2GXb3JUSYKyPExCxSQHpuIx/D/Sj7/OEfe7eXOGcXCoS2dA&#10;il5EA/kOxXgGvPc/+Fh3v1tVNCpv8mxzhhWFLGUwGIje75u8h//+c3SYJqgoU1rQIcMa3riRCK1j&#10;jYFImlGFQ9EAlket1ssnXZyQTaE8ozz+IAZpiq7W03u2Tx6Vlz9iDHKtSVkXF2jagCxKRK6SDGtY&#10;9knIzr867AJhDOH7kRGBOhLjkIcBG2EyQURPxsf0rD4c9iHM83Bd40vvrvnji39pPrIfzjglJZgD&#10;Y9SYxOGDVAETB40G9nKyjTKqaFigEZ4SwUGGB8F/b3I9fFbJM4hmWHrq12CXr18ZAFqkpAo18aXF&#10;+IXQRkkEKf5PlvkMc46IDyHZw0mkBRkoyPx+7PLnRtCydSO8yySysXTxSo+va6zO/1D6exSNhBGP&#10;6hMICzRnsMxPibyCOOQDAUGkADweFFs3b7zzjjvgIJiZnQsYKM7FzBblTVdNJXZwQsKWYUwRKzGZ&#10;p4XxC+oYWFokiJdDWndBFzf+AdHSy50cOWbkmJORijY7Jije+6K+tdN11RU3IZ33ngfvP7L/8Pat&#10;29Zv+OTTzz+vOV4zceJMsxXVQFQAQxlqA0T9AdlMQs+bxuwIvSNi/kAS/vvv5+vW0dJxkY4YsVaU&#10;dk7Zxlo6mlKfqU6b8AIohqAZjPIpPUNYOoFwSgeZRAqyZBxJUjxIGngNFwtBAz+swpB8NvGLCYcH&#10;esP/xFr1gg7a//iTpc8pRSGQTw/ASHWqruPUqZO9PZ01tbV7dn+J2Au7VXfZqukxXsjPLnxv3c7W&#10;rqHcHN2kidksQlpgGx6OWvJzRDfvD8S37ajZVtdeOsK4euWkLCqGYEnWZNu4s6F7EHMz6tablkGJ&#10;rtZ0pFK02WA7eaq9pcUDVGDVZZPQI1horRADrwEGFjTN0jC0G1tiv+7SZZk5VnuWA9aeCUFA8Yvy&#10;C+8ZncC6DQ0ez9DZtsaamoNgJjtsBhx3VhvxR6MmvfF0Y9fDvznW3ROqrHY+eM/dFy+Zr6FcX79N&#10;zh/Jc+PLf39oozGv2eE0ZzhdvX0Uq84qqLAw5sbWnpCfP3Hi2Lxp40uKS5CPK4ZD5hK7u7WTBXte&#10;YYypdKloTE+re7rdf/nL2j+8vKG+rq23x+sK8t2d/UeOt+7ZfxyiCUe+rdSeoc1QIoCb1VPxSPjH&#10;v3zHPZCaOLXiuUceyikoTqmjCcGvYBOJZDgUCsAKlxLgmUJukWEtkMywwPRWa1oyb8ot1y6DReap&#10;U71dfX3+oPfUmca1GzZ1dp3NzlQbrSUdje1nGtrKy8pHlZUXFrJnzra3t/mHAn2jq6uD3iCj74eI&#10;nfgXDOcKywN2ScMg35rkMibfnRv0kv+C6TDuYLVoQqaF7AifVoWxyERjLrMdUbVsNKJAKXy0ruH5&#10;P//1j3/+7OjRFp8vwkWjI0dVzJo+9poV0wqKc5QaoCRhzCZgjxny+dMJ0Zk9MsPg2LB5T5JLlOZm&#10;VI13aFRBr7uFZfWcX0Exej7qNuhMYgJGCehJ4FIaI0InGi4VyXBYCPMRpdZusBSs31oXiqW+d/PV&#10;k6ZUCQKXiIatBbm8L2rMsaVgh+obfO75L7dtrmcN2kfvuryktDCtgAABFh5xsEWkcS4Zz5C1gRwM&#10;qVogeR0X8AAAR/6VCvKiqHQMcZRgGW7KLplw8MDRvp7+A8dqJk6bkJHH+MIDdjPFKnRwsVWIEdaE&#10;Vo1KI98WGzQyRaBxksQEZKWS1klZCKPQqg16HUY6JQW52RkF3jAXiXKUXhcN8bhKcQZKS7KtFh1k&#10;UfFYzGxH4yRZYyLsVpoLEH0NVjVIPfRmvaNE9CsTtL614WQgJjQ3Hjbp9fAVApUIghAGVp08SgXW&#10;Ysq0GY379jfq9OqMTDjaajOdmR63HyR8aBhMesOP7r/nrpuvc3kHuvoDuZnaJauWifEQCWyUtAmo&#10;vVRoWGHIIId/S24ZkiMS0H8ce8BJ2M10iYAX9IIf/eI3Tc2u+TNHXHXJitJ8gyCyaaPjeM3JaEjA&#10;DokRSHtbZzLB33jjxb/+0Q2jRpYgnAwiFAw1MH/G1i91etLnxeCF5N4QOgQhG4PSK0YgAZf0Abjg&#10;se5hiycAI0HNaAWG38g9IbnYQJwAqCNijTFi/8c2xMDYGRtmioExyGBf1x9f2QYxxbVXTs4rLopE&#10;AxraiKuQUGlE5PAYKT3cmsDQVHGxOPIAwU9RKr1SKDWKDuDvhEojk6QiwZQpQ6k3mkaXFlyybMbt&#10;N1yyYMoUykS39QweOVJfNbKkpKQCRycSCTG0CU4u+IcCB0dn8KyU7s7B2oP7fvn7p8PBwISJlVes&#10;nqczMjDJYnXExS+FyQyONmKAyU0sy3kJ+CK/LpJ97FabmjV++uHmjzcc1enUz/32365ZvXLpgqp5&#10;M8rHVufnFhPtX5LD70OW9flCGb/svDOgdDtIF+Y5Dsi5UgeHFfQzTFNSRjW6WhCKiDFIGPMLrO+Y&#10;ZbadDfzh2dchA7v5itWjR5bDwZo2w3FpUKs3pbUmi1E/oqp8bGV1S1erzxMb8nlXrphnMBssFiCm&#10;Qwk+ZnFmKxRC0B0SIZJyFBrMlq42H8qZV9/5wuuJXnvFgoLiIvS9mC1BFgW0j6LBbUkCZCExPVAr&#10;p8FPhETf/NyLL/3k357qbh/CIHTOrMrKkizWgHUspNHolCmGlAVy3SV9TJl4DgiEoAjDyc4y2YMQ&#10;yki2/bmFUoKmCVqNHwCtUCMrKpaC6w1lsrkGfNt3H0fFNWvOeD2rtdpZc4bZ39/AGHSxqEYJTZPA&#10;AdzTMuZEKpJKQMsHOg+uRPjDYG9Uas2A3/G5wBVOpRMocsALJm8PLCqo8D76+NOX/rTbkql57MHr&#10;s7LM8pIhnRzyDuWzhLsOhgOE4oWDAYoJ2WvhimO4dNWqWRNm9vRHegddWZmm8uoSlvaqaUfYPcRH&#10;IngmY7GoWEZUQKYGAJLh02EWPr6wdgcSEsZUEsHjKkaP8Z18sCSM6vyGAvWvAiwnslRDVUlOAkUD&#10;dMTELxoLaPQYP2hhdIw4p5TAcCmVAYEgeGdqU93xI79+8q3Bfn76ONvFiyc6zAi0i0hWMnF8kd8K&#10;MaDEDlSKYPOd36CIhbcUgYLBJImuJ3RLclZkYibZODUqBIFLDGvYY5IuCJU+qnFVAvQnyTFZUjng&#10;NGPdIhaaucVVC+dOznIaYTPdUNdyrOakyZZbWl5MyhGcfUIVlzfJ4YsGa84F7BbfPvVf8Ah8C7t8&#10;k5NGGguJASxr14fbVPlfDrdIMkecWFVhAMpgYTMjJwMtnM6ZEiAMtdzz8+frauro8nHmaQvp3DwY&#10;TmF3jSd4O7LjyELzD3wgEhDDGl6pRB3kEpXehFhgplrO1Lh2fxqt2ZF2NeVQsRyzxmmCHFXT6uWK&#10;dGJGfokvJvJe77b9tQUlFdn5pWrahMmAWqsjLT98EJCGBG0o4XT8y6OzSDUm9sUaNXZasEhRsBIZ&#10;dEKo2bt948drTLQyJ7+Yinf+7olf7lz3kZZ3NZw4se/QjsJsU3lpWZrRkSIFewilJdAG2ZxgWyBf&#10;IpJbGNm+SFP6976Gr6Dhcy8TlM5t2NIPpQmxdJVJPya/BLgLDjxxroVwDGQDDrE+ENMQOANEFDnl&#10;m5SixByBvLoUGi7/HvwnudKkAdZwWSD/avlx7pnDvrNf+wlAgYQUC8hgg4GLGL4nnGVwnjCOTELR&#10;S2/49JMnfvMb2NfnFztu+c5dDfWNmKHNm10yfWw5PC0N6AWiGGdFSa0M8hbJMcKxQkPCKtIYM1zY&#10;xQ/YRRqbf4V7Sh9PjelPQjSfOHGquZvLzFQHY6H9+47AcC7BRTDpjYQ9TQ0NW7d+3tHe4bTYi4sK&#10;1Cp9KknqFBxPEt1CbIxwhEjQg6SC+g9fX3+b0puWNfIyciXtynJZKScro04gZbs2DnYO7OySoClh&#10;5q6nNTEisEfGJ/HYI/wA8kUGxJgnnm9QJaoaOU2SVeOFtW0XdjQv/NkyPHeuqpTLZcJt9kTCmz59&#10;PxL1dfY0UarU+In2H94+12YFPbyXVfW99MpJxInefvn1+RkTHHojrEngX6q3ayMB1fZdPa99fpxP&#10;JC9e6Zw1o4ritWGwxxjOolfsOOoGWsfondUVY1B+K9NGVDe5DouXEzu7B7Ztq71k9XU22mNEqAAo&#10;WWll0OcHscjmzGSNrM5kIA0V5mvkckcBDfQbFpfKmsbOQJjv6fW0dEbautzKJK832K25lal0pt6S&#10;8/tX9jS1xypH2x956IrqcbnWYrsYHZI+r8TyOQewyyf97z40WkPA64c7AMiLOKeYOTMaJidLv2nz&#10;AVFjOFl/fMaUaoNZp9KxyLphnWxS0dPjOQ3ox5KZ33468eIf13y6oRZL64LZ9K3Xl8+YoFywODsR&#10;i3Z1CK6uIKTrM6fNSYiWYCLli2q05op1nyLdk5s2feylq6YklRwXbVVq4gYrGnXQRmxajUMNYQop&#10;F4cXFDlYDx/FYDXAUoxmFdlWU11rY2uj61Rd2+nTZzs73cePtjU0dvn6Bv/08qb16w539ngXzV42&#10;YVJZQY7hRF1TQ6Nv76GapfNXUhoHQBStGuiAtC0Sub60RskIr8QJO39HyOsY/gJkGwJ4pgxyUw3i&#10;HYEYUN0qHRynMNGFybj5xMmO3zz32tkmqFTSldXs2DE5V6yeee8dV1566XK7HaYnEe9gC4bGhBxv&#10;gs5Fa6BsWjoz6Fe/9/4GrC3V1ZHS0tx0MuYwFTCsBQ6YqXRUZ7OomEQw7Qphi7Zb1OmcqDtHkypU&#10;q3N1liqOZv0CNRixfLz5KBC9a66ekV1pcPV3OcsKIwODyDai4uD08X99c+vGDadNds2/PXTRslWz&#10;YlEXlmFDDhvzD9Fg4BFEAB/nHLOHKIzRrl/YXAXaDekcAVNA94tOmyT4pEXa64/Pnjxpy54jLg9S&#10;tALTJ45ltWqTMSvsoz1DKZ3RqqCs/d0+OLbpTCZB1IHUIIP50jUreeWo8BNQJVWJYCgpJJ2FWSNH&#10;lM4YV3bZirnfu+faXUf2D/VzBlt60YIZGFQLfG8CXlna81owgDi488mnk6xMVH0dYYvKFAjaXvnL&#10;+t+9sHbN2oN79zT5Q8HZ04pBRSSyaGU8wYXTSc5s19n1rEIbuOWKWT/60V0Lpo25+64VOjbV3dcx&#10;Y2r5zx64snJcTk4uAyCs9vgpyNwWTRphhG1ykicbJ1w5lIA50CxxyHonlwpQDyWsenDNSLYjpJvF&#10;p9Sw2ZXbdx1et/GQ3kL97JH7ysZURLT6UMJbVpY/aWwpnwr3dLsSHGKM+YqRhid/fps5IwH0M+Tv&#10;S/E+4iQC+xghhsMuwoOPEF1gsYzGDIRF6A7xeRFFAvELS2Kz4e+jNqo1ZhF+xjESa61NM+moMjTI&#10;a9NIcXFqUigLoKVFzwwdBOy6TXEwMpU6kCaamlo/39pUOary7jtXwN83HkdEEUIUYO2ZguMtHECi&#10;UU8sEkgp4joTRSLPOPSKOHXIGdKSi4F8VMmOmrxDDgHhFMubLHqopSz2TNgxVRTlN3TDpnYI/rTL&#10;li2N8wG9Pg8AkkrJCFGv2Wx09Xb9+vGfv/Dys19s2TTYP4Dcn8d+OC+vmI1xQxQL49gUFwmA30MY&#10;lvIrEooT7lPiEiJZkxDyGExBI1HqkV+86vcnx40rvPfeW0QxiPgoVDo6I2ySgYMjykeE9ThFY8ZA&#10;IjTPMWvlJVPa6YikTo7BlI23hx+EHSIqcSSlFUTii4DQqlTt2lV78FjbG3/d1HymB2yIJ35+QyDY&#10;yMCkJeYxOy3RCMdHAiB8pEAYpNmSwoJ1n+6FddGQyzV19NgEMC/oYSgD1FYJsILsNkXaGiTkObXR&#10;ZEsl6Zf/sklnYu669WrkYavUIKCQOhDQJWZdwL9YfRZJuiMm/phR6prPnHz8yZeEWNriYOctnPHj&#10;799idxqI4QuIrEA1RYvkawsACzcyjiH5BjnRGC+lMWFCky9/peFpArAEyyBBV6V2XZp9EcCW8G0J&#10;MRZqFKMFTrCalMaRmWezGvfuPw48etmiOXqdKQFfgJTdZs/vaPPoMiE8ZFDnq3XJaBiAVzrDhuvQ&#10;oE2WKNR5kaBDJRarBIdatOlMxZyYHeAzXnvzQ483xiosKrX1+VfX93R7brzxogVzljFaJNNJngXS&#10;mZGgh+GihiCRUjyS7KqPQSN8wSHTtVlVNcd62lq7ly2eMmXGJFB9YQNsyakyWQqTMcrvionI81ZZ&#10;xBSoamatpSSVNrWe7Xb1I7NVn1FY6vMK8E/WEqt1LDIyqoiXx2uQyVyCLGU0oQmBPw4UTgsuOeq1&#10;CKSywRi0V5j/WZRJs1VlTHmVod6BbZ9G+loib7+2tq62oyiTfeTuOQVZihDXTWmCSgUAKmKeiRoh&#10;ncwDzTYtFCs1HrnAJhc6+U7q8ghTnJRnw4qsc7AL3hYMp0kwLMl9I2oEiATBoQaUQykQ60VuGOlP&#10;pVYEBK7EJDbm7S3JonKtlpGF0Lzrjx0+Gw92XLRslgrZAVIZAeBF3hvJ/0j/feFF2bf/4l/pCHwL&#10;u3yTs4W66SvARV6OpBVpuBuW/lteLskD0m3MzHVaVL1q3h+iNNQzz7607sM15pIJhvEzUsUVpAxL&#10;iIgTdKAqxxb3tzOAb/KGLug5sNvNhO5USAJhRh3hi/Gx1tbQwS9TfS0Y7mj8Ll97sysQHPJ6vWq9&#10;xqLPVCmGujorKsqHAh6htf7AwYNzpk0tcJq1mJmg6olHITTXA3cBWgw8mJJTOf+FH2SqoAabGeCJ&#10;Fn9SGm3I63n2mT8889QzyHpY/9nnRU5E1fpe+cu74N2uXL3UYdW2N/Xv2nMADsYjqypp1LtwSIOz&#10;IREPk3qC1AnYJaQKiYzF/pOkJ3mtHf7/88dvuIH/epkyfHjBKQDaQrRLZAhHABSQ1VGzQZIiNYTY&#10;EwGuK5OIsJBcuySV/ldmCTJyI50s+ZdLQ5VhbwXyPZgs59r+808gbwvYDpI1EGCA9FQUjqAU4J+m&#10;BCQUwDgSg6Dg+x9sePyXv8J702jSl1128fvvfOr1DiK7457rF5YX5iEVkVGngxwHRoz0AqSqIBUV&#10;gSmAwKBTu7C2RIZdpNnA+Xk6NlN1NG0xY5RHq/Yed9WfbmtqOQumdNmIij/8+tpbb15RPabiaG0D&#10;pLhnm1oPHT11043XEx2+UhGAIxzqRJrGTo5v5GH9372av6oMv4aDfO3iH54rSxAMwUwQ1QMMp9/l&#10;3fTFtvWfbdy6cfOgx1cAmQprwj5NlESJFHHTBhcmwunQlkgriqzMkGApEELQb6BLQvX2T/TA1SVX&#10;C9JxkntKAjA1nG6uPX48DtaAQvzVT+5YMascbiehmI/V+rsH+L37kaUqTKoq1Ih8IjGYZsIZNmPS&#10;7UXm77NvbPPGUgunz1h5fTlwER3AOCHBq5X23Pz2Hjz4/UdOmQ2aESNyUDJjcptbUjRhxKz3N3ym&#10;VtFr131RksGNGDFSchKX7ggGAKhqsLeXZnWRIAjYsGaAqyIoLwJaTZDup01egHFyZbkDOR6NZ/2H&#10;TwwqqfjYklz0FW+9u3HjtqGsHPXjj9xQOW6shs0KDPUxGu58RSSv++f+8++fFBU437EBhFHrTJmo&#10;oEAFR9JHdmZWJBptPNUa8sUHfYO79x/atGV3cUFhjtOqNoTUtNZgKWqqa3vqqVf27G+uLLN8/47F&#10;c+eNQsBFUXF+QUnZzElTbU7r3oOtSpG7+carMQA0ZJm0BtNQ79nd+076XElHhmHRnBlQR6o0UXDv&#10;knACgHKUNvAhGMqeJ2SRK5PM86Uxn5ph/e6gGjnexaWVOXZPNKylk+PHV1ZWl7Z3dPT3R2tPdiWI&#10;jVI6yicuWTwLxSpGlvPmzqxvqmtu9m7ZuYM1iBWFetzX0jomIcbSN8OwyzmSy3kwUTpeBGcBbQFm&#10;ihJCg7sGnTN8LsEQh5dAGNnJJ2ubn3zxnda2eGmp6fmnH7ztriuXLZlX5MzWYREiThDQ1asZC1xd&#10;fJg5Yrdl9Sat2jLU69l/9MyePbXl5YYf3rNaRychHYGVqaer32BhEdoS9gfjnB/NKjxJBUj6RK3J&#10;mEvrTP5AH64KxmgIc+mOHt+WHacRf3ztdasotVunp5H8oQb2EFEiFvWVt9Z+9FG9Xs8+/rNLV115&#10;aZwHUURNs0xaAMMIWohhhEJuGsgBAUOBDDylnOxv/FApTFLdz8tJ4ZiXIv5CmTZokjSAk1G5hV/s&#10;PRqN8tOmjczOMvYNel999aM33vuivbNt9tTSjAzI3cKKJI8eDPJSedAunXCSCSXFVqdB64AVC3Hq&#10;gW0JlnWdXsMaQcs4ceZUV4enoNgOw87+1l6bLRv++0i8JjGG5CMBWiXmKtIvxCakYRxOxCLvPVr/&#10;wktrEkl0iDzElIIYvXjxeDUx7cf/gybCJnlI1RLw2Jo5fYbZYjM4zbGQB1h0eUnBJavmXHrFRVkO&#10;K4Ofszafq+/TdfuAYdx07UXRaIJBM0MKLzJWlt2C5etKCpMmumosQxL1Aw84F+tB+Lnt7t9E4NOt&#10;Uc1bON1uVOusotFkBBJm1DPzZ85MpCOtbd2LFo/54W3L7A4r4tUBpRDqgsPIGPUiD2cyHn7GSH3B&#10;+yZeFNARkEwC8kp4IxoAKZBBEbYA+SnZ6FWY0tMgXEn7MKOhcX8AnsHFTTB1qMqAPiCrAIeMhMrr&#10;Mf1WD/X7tuxsArXkkoumphUhvREuSRyl0iHYGvZBOL+UTsqGJ1JexMKo4zFQjIErSRslQUsJ7Vpe&#10;f1QajNLYZDKMKxTHP+jj4TaekVWRl1fy2Rdberpc7773QdXIMcXFpSBcI+3bbDbHYv7b7rx3/746&#10;RFNjxV68ePIbzz2qM6O3B3oBBgSNDR18VZrRQ1YFoYvE5iSXINlxyaknVwLS2GHGkorxL7y81WjW&#10;3n/7d8orywYHfElxEPIoBbQc0VCS4+Gcggxv0NBkjeG5hzwEkpYByZBNWlG/Vu1I4l3ECauBR+C0&#10;kl4Y0yQovlJP/enT9eva/L6ozph+/Of3FxfkGu0gi3sUYlTJKLQaq0atUxmYYIDHYddbshubT7nd&#10;4eYWz9Qp5XaT3mIAnqJ2ecH9CCG/l4+gIlbasnLjsXhre8faz3bq9NRtt9yI0w54HoceYBiudHBG&#10;QEKltGYRWmHcMUksqsZHf/5461kPoqa+3LpmyeL5vd2tSB5DIe/3u2x5xWA6kY8s+ZhIR+xcrQWa&#10;mPzZ5dKLfMmddkyuA+XDMXy/4lKDxU44BoVUHEQRb8TqyDTbLDv31Ay4Yyp1bMK4svrjxwdbW5z2&#10;nKxR5e72ZouFDnp5xN4rFHqLIzPkgXVPRKujQwnt2dMnd+/fXX+2EfVaXBD37t799NPPffll6969&#10;jWs+2/bJpi2dbd6cAvOjP/gea6YYRUhev2SSi1SQSms7KUskcjsGICnkwKeQHYJ37A4DHtXu2tPU&#10;3NhqsOtnTa1KwGPeYnZ1eyHAxUlEiQPoEdix1x2pO9m8/9CB3fv2PfHUpxu2HIrxPVNHjmSosCqF&#10;eKxzY0YpvlWqgqT7XY2dAiuAbKWAbR4NExn+QjEFwp0lq4wL+LrPNq/7bMuLr7z7/F927Tt2bO+h&#10;XR3dAwUF5l/98Jp8J63VU/h3kAJKOxM4ariyUcQS+hiB/rUe+cPK+5f0PbnaCWFRWnfkkySjT+Qb&#10;EMcIZgjqjaSqJfmd5B0NBzLJJ5jc/YCoiIGxltZF4njn6tyy0eMrqjfsOtg/GJi39BpnpgPPlEKl&#10;hy8E8rL/h3nON95Bvn3iP/kR+BZ2+QYnSO5Wh5egf89MkbtZaRkltyjRbyfgFqESUsh8g1xB/eaa&#10;w8+99KY6s4yaucJSPhLSiwwxYUCOEKqSuNCXSOtksPMf9vDTlEuttii5AQgjxYQ90uLe/m6876RB&#10;G5g8KU+VHAq4uhPubkX3aU3nyZx4rJs1ZjkdqbCQm1PsDqG4jX5Z25Q9erLDxEpSliQL/impxskc&#10;mcQF/4ujs8BKUG3AnxInEoIEWqt47+13Xn35j4pIpDjXEhgKnjl6oGbfl+7B4Khsw9UzM2aOySor&#10;VtSdcu/de1CMe6fMmIOalsEmDQoy8f6RzcOGx+JkXEKGHn/v8bWWXfZ7H/4aLlO+flWQvwEZh+hd&#10;ic6b2IlAB0+QeXTwxDBfch7CHkAMPrUAZYDPSOxrPIbZLjLVRXrNYROi4QLoXCEg/aW0AfztF3yc&#10;w5EoTB5ZlkV1iYMlJjH1UjTWdnyw9sOHHnp4987N6POKSzKLS+w7tu6FrYbNbuA58dSZZpZKlGdZ&#10;sekwemxNJIN0+NUJ4EMmJ4SBr76wtgT/QrJWlGsX/EbsbdjdcUel0UvkZGnNlrgrkPD7CNNh1pRp&#10;VywTPb315TnUkhmwA6VgUZGMxxx6e25WIcpfuIdygIR0uLahq0Wfg4wk0mf8x69hx8vzoMwwjegr&#10;DEuunKT+k1DBoZ6GNv7jd/7yh988dvLIkTP1DYf2bT+2Z+24CVOyMgtIIrwCsYyCVg2gT041GfZi&#10;JAgYkV8B1uRR+CnV+n/Y2vDf+cWSYE1urQlydp7GVVqRv3/P3r7+flrHHDxwZPrkXHueRZnw2zWD&#10;epU66o0frhuqaeqAgeuREwPt3YoRE2B8wKkNti/3NvV6YgWZhXOWMEqKt6YysbaodP5AzD1n3Kgk&#10;lW445T57tnnpnIsgYYDeH5PI7oH+i5YtPHDkTNAXCfHuRbOmIc4FXrP4d+jqYTSIIFpQ0KAfBD4J&#10;xAWVkazO0xn1tmJjXhG9aP6kaVPHCKlYc8dQW0+0dMycoSDz3GtfwiH08qumLbt8GYp3FdWtSHko&#10;JUGWZVbj8B0kNw7/ybINBwL4tkheqoBAMadFdjXhl8ycMT6ZDJ5ogPYodKZpoK074k/ERo2cF4u1&#10;UHpzPGxrPt707odHHEbq19+7btaUPIdlMJO1BIKtBjHBhTR//tN2JK6Pq5o+dcksDkuBxuQdir7w&#10;p8+OH+3GcnzXPTcU5GLLCcHxA/ojPgB2gFGZyFIIRo0a3mTD0IdUSpKliXQUCTTDjFqL0SiJY5gx&#10;fuSqxeMvXTljTPXkoiIHx3tgRhkYCONOGDem6pJVq7yhRmsOY9AbF84Z0TcUa+/oP7inobhsXGUF&#10;TonMyyag5fAyQvZCuU6VKtfhW0P6Bs8mmhFKqq2TIigYUoQ23g6ltoiJoqdf/OjUGfeUCSXf++71&#10;U2eU+QePqNUgIETT2qSSAu4cTseDqmRYb9KnNImIB3wDtVJjhXvsh+u29vW784uN82eNTImD6A2c&#10;GVaYWyJDORlPsDatm/PpM0tVlD0Wz9AayoaGsl58f9tz79W8s/F0Sm/IqZwFpsDevfVYFu576DaR&#10;8oGaF/EnNQo7o8w/sHPv089u0Cq0P/3JvMlTxiQh4goOAEEFXSgS7EMiMryYiNeTvJSTDyr53RPQ&#10;ANP+C3iQaSdZyHFwsLIBcBke/9K5OYp44M3PNg/0eyN8YsPG/S1trrVrvty9t9vlihmsOfPnL40J&#10;akqHvC8N1MMU2dHkfkFa8OVWMA06QxzPgcxKAdNKVVRtVOmsIFfxO/bUtpwdqqrKXr5oNXiNQjyQ&#10;TLlBcCDiWUKFJOoe0oiRJC3ALlq9wj7kUjz77Jr2dteokSOrK0f39fWOqy5eNGe0njUhQk6jBJQA&#10;tS4USch7gt2pPxbrpSkkVSM1JWZ2MBa7Mejpg4dL/1CHIwuKif4vNh7PtDLXXrLciKQjoDjS1ULy&#10;bmXRlqx0gSUG2fkI4AvEgeAw8AlRGPyB1OvvbMf+CLuefccOr920+8CRk6+9/VmOSZ2TnalURWfP&#10;qFg6e8xFS0ebzZQ10y4q+wxmEf4nqUSYD/uBcxCjWZUqCc8L6aOSL8L1wJ6LzV2rFBBOAEWxERIJ&#10;rDFcFJE+QHhMoN5wPA+AXG9hAQpGfC6Y8kFRIvntYi3CYBzwTgK0hbTS5gu4P99Wi1tu5dLZeBWT&#10;zQqZN3y9aI2W45F+xcEdDJIF2JnAPgb8SIvdjE2A9IdK7HH4lbhZ8AV0I66msKoRN15s+6yBSgpx&#10;PholDt+sFVP1U/WnceH7A6HVq65FwDB8UYeG+jzu/mef/QtEaM//4Y7bv7Ng5arpCOuxZMJpC0PA&#10;mIaBGxv0mGDQwIM5QSgy0kOSw8h9MMl7xzRBEDRGyvDHVzcZjeprrpgJy2adDbunj6YxesEemjQa&#10;9IDdRB4vRXxKvpr0yJMSUpnIV/i53yrtJ1LhBIQQlya41HgjvAjLDgySiK5F+9GntWB1AS+8+JL5&#10;1105nwJVSKhjzRrA64OtYdB/1EajrzfK6ADt5esZatLoKes2bMSvPHGmpbC0VK3O1KgQvW435jhT&#10;Ee2B490tbUPuQfegT/jds2/7/SlWr7rm8stoQLp6QyrB4ePjFEjUYJB7jOTIKwCrYdWMvv3Oukg4&#10;nZXN5mRnObMzwZcxW83ppF6L5RqujmS4iRtE/iLF2vCldI6eKy+H543HweWRPv3wZFeGrnF8gOOB&#10;R4UPyVJ6ApF7Ag5H1vTRhWs2HTjdNLB9+4E1nxzaufes3ZI9Kis/oTQoKBMnYj/N0NCGzvqzb7y3&#10;e92GQ5u31+7bc+ql1z87fLz7yLGOLduPfbJh5+59pweGhOJyGy5b3ELAoBm98rt3Lps2cxwXRmYc&#10;Ljhp/iPRt2XqhYxKYKKH78ED0iA/HFwg3GwIZDPHYLV+/FAf/OMry3LHT56ADCwuzubbRicTxs6e&#10;WH1T77ETZ99ds+1Pf938zppdh461tbT7JQmjUH9mcEz1yAxnBUaYkOoTlpBMzgMnEr7nkG0CtUxj&#10;AyQOlhq486uSCfhsqtWUQQ+Dl4ifqjvatvb9Le++vnXHtpY0p6jKNFWUKq1GVUUe8/i9VfmZcUtW&#10;Mug9a7KDexeBrQ/oWlIuFdRPuGaQmeUn6kv5U5LPKCFM59ib8jdSSS9N+uSDALdvKL/xwUHZJH6H&#10;khUgGbVKG+swUAW8kDgx4J+xqg49iVxPC+GYVqk9fvKMy8XPmDSutGqkzHMZ7gOkz00Y0P/gfvAC&#10;tqJvn/qPOQLfwi7/9XGVbY/k7eLfPfvcEolbk2wYMv0+iek0jEMJJ15RU9/14x/ci1maff5KTW5B&#10;EhuUUmUBb1VMg+aLQAvYeIJM+Q99mLRpsFEpFROIC6ak0j3YHqrZY6DVyVTkB49876qbrywuK2KM&#10;ju7u3pjX5+/3JOJi2ODI0FOReGTy5ClnetsTbY21tcemTpthgQ5bkyJBk0oIGcFVAL8BC/M/ViT1&#10;Dz04+OWY82DoR9B8VJQaxZGD+3/1858hr/Gay5atnj/Hbhbb+z3dLnTmOrc/OnakJTfPnGPLNtnY&#10;roHY4ZqGipIRRZUjRSXsCUCSJLsGJmLSlEiS8sjG8n/3cb4XIWXxVxfB19o5+YfnmVbkb6AkwlqP&#10;RkvyWyHXJp8MSd+jqyScUInnAs8Z0DrlV5WvW9I4yh0y4Ppzb0f+/edgnv/kOoSDKPxfya/FpgcC&#10;CejDkOd6Q/f+8AdbNq+HF6xOp3/0kXvuv+Pa3z3zOnxgLA770otXJTlkQbq9Xn+Wnc1FFImZiaMt&#10;AUxHUjbxSlDDYkSJCSr8EUnT9c0fslUCseyULBDgkQJPOswoo4o4ujnaVGDNMI8fO+FsR8+gm584&#10;emx5rovWIrwvU6N2Thk3rn3A09Hm/nLXbmjPx4wYaTIbIFHGFAuwSxoYB6lr4T7492AXefeVH9L9&#10;/tWU4qt3Lxcq0gFXiy3Ha1955Y3egcGpU6smjMnyeQOdvdyho2gj1WOrRyGjl6YRa4mbiYSzSga9&#10;Mrwrp5ACdoHxU0KlMX/zg/N/4Zlfg13IgZA6OnJd4VyPGTcqFBnsaGkHNDdpUraNoTF0x7gORGsr&#10;UyrGWX8QjYHK7Y+0tQ+snG8dUVypTusydOYd+9qGvINTp9kzsrMUfT0qfRbSOkUF53DmFTiLPtlw&#10;IhaO5uRTZQV5ahq+c8iKtv38ty/29Axi1nTdxUUzZsyIhANxPgZPAfwZ9vkoLQX7UsyGiftsHG9A&#10;hPMLuWfUymDAY4NHlY5yZo4aW1k2MOQ6UdcdCgeOHz8W8EWWLR31wD3Xq5BYkIyqUMdpbXDJJDfJ&#10;1863THj5z5btGB/BbB8JuWiE0BehySQdeEoHWVFlWdnOA4djcNGIJeGZOdA1uGTZxPwS+JQYhXBq&#10;z5cnjx5tHT+q+MZLlsYTbi7m7fN0lIwt9/liQ13+9z85iwCNlx57gqdhaelft3Hdkdq6LZuPQh53&#10;yaWzVy6dC58agffBpBCAHU3rDGaTWmHHwFmRDkq14zkBI3nfpB4EOQ5yurAv6PcGadqSkZ0Pk1rA&#10;E5TNNn7ynJnTKyeNLv70i6NoO3/38x+abbm0aUDJZMCMkOPUC6ev2rB1E9gS48ZWjak2SoCLdM3L&#10;38jHRoIgzq9B8lIzPDsl1AlcMyijIZeIS8gLnkrBR7qrK/Liq+uiQe7xX/xw9vyRnZ2teiugDQpt&#10;aCocU8GmB36Gesj2lKkYrN1BkWERf6uiszRp7doNWyEk+dkPLtGSJJoMVP9D3S1mqxEuG4IIuy4h&#10;pWZSCg1m/qkErVAZus56P9y4rafPG0/gdAAL4OpPNXe2ubV0+tIrZlLqEMQlaIzFUHrAJd73i99F&#10;oulbb51z7Q1XahmktyIb2KCFe0lMoBjySaVJ9fC49Jyri7z2Xhjsgu5O6gDQyGOpJJeabOrhH/BZ&#10;rJTdoD/b2dHRFURR39oRcA8FkWysVakrynNnT6mGfwGrTqTB6iLGX1KbPLwHDE9u8cYYmx0Jrcij&#10;AVceiUsRT5SPJJJpRqPVbd58BEaydhM9emxJIulmGIDsoC3InlM4ZVJPBP0H2XjgDps8eaLj3Q+3&#10;I7XkkYcf0usMh2qO5eZlzJ5os2fbQJNJ8LDoRW8i5fcmYAkmUsiaFuFAjdG2IuLxJqMhjRinTEak&#10;E4uxWNvZ7i3bGhx2duGsCXrEPBM7Elmli6ASYHUyQwB8TqmJwQOMJTBAwfKHP4aCbWtt+WJLbSql&#10;sTuZMCzUo2mvOxoOpIKR9kUzJyG3yGzLSfABtNFmu83VU09oFWiioUKNY9lX6oyYhdFxjhdh9i0B&#10;A+ju1DB41iDGEeWBOhxPQQgJVoOSZZWgQCBAhdFpICdS8ugF+XAsHU/QuBxxqSaTAMx4ZMQgH4Fi&#10;EkkAVZgt6FBtb96zc++BLoplr7pmOWPCWwhDLwP1rpLAZbiMYLtBwlZA+QHyBYCJxEcmpMtguACV&#10;EV/SsydTfgzVAWqg/40Fid0GUC4wMlRs1ujK8kA0duZU8wJEr00ooRhbWhGxWBxuj+vzzzfB5era&#10;K+fll5THkIJGnF4DIqQxFAu6EqBqTP9xrtFN4hdKVy/ZkySRmnwJgb8CiqYdUM6b7+6ArnfW1Aoz&#10;bgTwPeBlzcfh9AaYjJCFQOXUIikTWCk8L86VIcMLgrQGEeGGXPhI35AXklYOogolNQnsZon7LGAX&#10;Al6o8jN1Q4GQ1x0LRcJ33nV9d/sJk00bC3NAlvVmI2QqECzjZNmcBd5Bz9Yvj731wYeDg+DgqP3+&#10;4Jc7j370yeeDvv6x40ZHg6FDdUdeefWTteuOfLGlpq296fQZl9Ggufqq5TNnzSDQD6TzhAEtGSdj&#10;5U7FSWoA9mLYYWkZSMAK8rI3btrnHuQyc0xTJ4/3DblA7MEAQNoMUf4Tjw/pWpWZheeYLURBI9dg&#10;59dF6eZUAWvDM2Vh8fCugiMBp1t4rIIhZbBaEAOP+CpwY92Dgfc/2we+RtAf18MJNq5ERM6J5qYR&#10;eTZnNkwC4BZLxyKe3z770bbNpzs6XD29gV6Xm4NTutWE5DUgeT53wGgyrFwx/af33YEApstWT50+&#10;vXT1ivnTp03RalPxGK/T8BLgIi8dMtpJzgtym8lNR2yv5bx6mRCWCqcSuK+PHx04duxsfqF95tQp&#10;VgdJD2g+2/r+xxveenfN2k+2HT7edbKhl4txOTk2yK0tFtOtN15VPbqo8UxfQ0vDqnnTHY4MAUEE&#10;w8cMIIz06kSBDS8lA9Z+wqyH17KWMM9wy2Mr1Ir6/bv2vfjntfsPdEaiycmjnHdcMuvKqxbNWlA1&#10;cWzWZZfMBDRjzTB4XW4TawbYjAw58jslpwhUXGRUIPGuz+Nfw05DUuknn6FzpbOsgZPpnPh3JJQO&#10;Eivi9yM9D6Md/IxQ0gi1C2edgMHyEcL3nnCvTkMj716MG2m9Ye+Rpq7e4NTZM0eNGTdcRXxVVZJP&#10;/DVvx/8L1dy3L/H/hyPwLezyXx90mRooFVV/8+SvMBd5eZJXKRI25EaxG+L4E93h7z/0MwSNZs24&#10;OF46AbxWDcsmRODSqHggWSb0Uyuk3/8Bzfmv39OFPINs4LTWE01YYlH3/u3RfRuoWJ+Kd7/77J2L&#10;5hYoA61VmYqlsycvmJAfDQ11NZ9NeVrTPW3u9jMI34sIYk5xRZyL+7rah/o7Jk0a70T4KHYl9D7E&#10;mYJUQxgLXMjb+ad7LtmviWxHAxEC5k1tLac/+XDtqJEVly6e5rQxFVm2ReX2cRnJKqs41q65cWEB&#10;S/m5oYGKfIc+7jta7+vtrK/KsmfnV0d52KwQH12CiGPlJXEVZPklE7Ovxj3D19LXLydp6ZavLUmF&#10;c37nlSqs84gMpl/4b0zk4BUCtU9HR0dLS+vp02ccmXqQOIitKUHqyYSTGN8Sqy4ZR5f2j3OYi3QV&#10;kzLu3LX8VbMEp0ScUmJfeH5AI09vlSjCkPXCv//hh9u3b6I0XO2J/b95+jdnm06PmVjwu3+778cP&#10;3V6Sb3f1d+86cCIajf3u2buvv2HllHGFAW/3nr2ttad86BCK80rBA8ZeJXUm0g6G/hszDXibXajI&#10;SNonCeGFfDRCXsXknCiolSABAD0ZEpTuXKezvqGn8cygSlDdfo0F6n0QvtNJN0tx48ryS/Mth0+2&#10;nag92u/umzF1DKwooS+TwtnRYhNn5b97jZLdWN6rv3a/nztr8pmS/xyGXQSX79dP/v7YkcNZRuru&#10;VRMXTsmpcCotiujOw4joaTSquBznCA0G/CjyEPKIWo+cKJnqSl4KeNJwMaqG6OCf6SFToYdL5nNL&#10;I658rTovJ3/B/Nm7du8IeCNI7pg5cQoMGhzxICoU0SJOnGJZNG/cwumz6s70QeaxYHF1SsFioKkv&#10;1J04CEfO+KyZE8H+zlXrWQflc/dk5Ob09fXFouoNG8+gHzhytHnNhr1ub3jKtIlPPf/u0ZoGYATX&#10;XH/ZtStLzI5MFNNakLEgvadVOj2D2yQSDhF/AriMMkQWB5ERHPVioZDRQiF2CzaqPn+EsgH50u3e&#10;dWxoKNgzEMCi9vgTd9nsZrVRqRcDLAN/Li9p8eXCU37IH32YyvF3zgvcOQFTIj0dqkNYVMbj4QTP&#10;Q6KAQCuNKFx/2x3lZSV7j9bAl2H+imWLllwphjIoztzT6n/p1feCPu7n36kuLNcHg2dzDEatqOZc&#10;lEUs1CYVtfW9Pf2ehtYDb699b8MXG3dtbjh7uhcYKGgBFy+aPqliBKXDuuxHgIXewKD5jIcFMB54&#10;LkVrh71X5NNGFmtCvoG/ugDKA1pQ2qBHZqtvqBOJbOhk3MHmlOhJceF4sGXjthYtlX7k4et9of6o&#10;UGM0BcKCOzvb+Pmmbbv3nsXU/Zknf4E0FunQyNK7YdhFpmuc3zC//o10+8oMDqwuBHMhrAJYj1mc&#10;rkFV4xn31p1HEJj7o+9dlyJe217SvxI2IigtuAo0Oh2DFjoejAnpMCytoPJAW0ZcvzVCIATsrGXz&#10;rsbNu85mZ6SrRxQaMMBPeuO8D/mi0USCpqtqa3qeeqP5yRf2fbyp4YtDtZ5IWq+zwIWruc115GR/&#10;w6keqK4sNvraay8FEme0l4jR5MAg/5PHX+vr9UyaOObffvBwQvQhYZbVOZCb7B0Kaqk4azD4XG70&#10;0ueWAHkRkEenOOoXxuaTin4s0dg/0KfJ6WYkMgde9oIqqreyqy+Zt3rerI7B/onjxs6eNRvYXl/v&#10;YL9rcPWlizKLrClFwOX2WHLhGsfJC9L57VkWDcA/GBJR5DDDokVnFmkG433iH6VMmfYeqe1rCxw/&#10;1ZZlZzIznKyemOmDMyitS3gzpCuSYBc0H0gKdv7wkWciEW1Bvv2H914L3/Ttu7Z1tQ3RTEZRVq7B&#10;YFcqaPhjoHdFlg92NhIKo6bj0Qgyexj06TrEyMcteRV9Hp/Zkt3V1v2r373n8yUWTC9ZtmQOBFCI&#10;PZHvN7S7mBmLaX1KAfdZM1KN0gogFFpgRyklm1JQ5M+05Y9/+ay9zTV5Wukbr/3hhqtWKahAW1tL&#10;NIh+Tbj7u3cDwwBBidKBuUDwegbem+ji1Cr43cI2VUHyzCBFxBk0JNTIfsRIAAAEXIR0ooIRYgou&#10;KhrtWTB2EJMahGHHY0ro+fA9SJ1xgx/doMWhwxtGEqJKrwGWQwYfqRhjgORcJSDJhWY5IXL01LG3&#10;PzwYjaQcGZnXXrNSo2YjPjgG6dMJI25VeNYwDCKDAfQAwgCYwqjSOi4UhwyMZJ/LzTpxFk2ASkM4&#10;L2mANVoNZYIrMd6PxVbIaC18hFewGiSnv/L6u0F/ND8/a9zYSfiHekPm0MAA2NcnTp1sa+wxZ2in&#10;TpqkZQUALuokqAsmldbARRImuwnuUKkkp0GgMC5CKeVdksvJijnwnqg4b4GrEg7f1p07PS7OkalZ&#10;tGgSRQnECBjsLEh5UPKQf4qzhktWILHF5F6QEdhhHFZaKYZZt1/V1TKDFaFy5K/jaXVMBA0HoBu8&#10;0ZT63IIZA72+E7XtOXkZ0ydkOfIciUQ34C9l3MhaS2K+hNlkYayO/s6Bx377p/c/3NLTHcReEAvH&#10;J00fbbAYXC5/4+mBtZ9t9PPcG69/0dMXz80z8Vx8yMOzdPLF555YtniGKSMzEY8ibJ7M4eDkSlKc&#10;kpTWAkAKxDV8MD4OFoyiuLSsra2tpzt66uRZt6//zNnOB3/85Fvv7Tp8om5KdZU5EwKtFL4IiQ+G&#10;QVJ0AO41wtdTwcYbX/gmCmWlSvpP4Nqyk5vMtJCqNnIgdBZdIg4EhwEfNzAYhV1uzfGjdz30KvAw&#10;p9N0xaULHn74no7mho5ud0ur67PNR+zZ1oKSEogCuQj74gsfChy3cvmMuXPGe4O99gxq1YrxD9x7&#10;8X0PXn3dNZNvvHbWyuVTNHQ4K1fpzDEWFDBmo6jXY8WGGXwyDbYYkfmQalOGOuVNDu9T8j9RSHGq&#10;wEGIXR0agRAXs9nAtsrZuP3Lrm7/X99Z9/pbO954Y8v6L44crWmNxJI5Bc7q6uzZs0f+4L7b7n/o&#10;oQceeuiyyy6auWh6SUHJ7sN7ms/62oY6R5TlG+FiQxAe4ttNtNWkOIQokkRASjwXqMN4mFyp4GbE&#10;qwf6Yrfc/uQXO5p97sjUccW/uuui26+Zl5OndhiHNInOAifkbUGDSjnUHTSq7cgbUsYz1WmzIoUJ&#10;FoYEOlRcZJElFyUodcP13jBWNvyRhxEzaacf1onhvBBAVpUJyx0IWKFKh3+TCibKKrIi8fD5JQZI&#10;uDlJcDexDwbYqlRaMq2RWEivzooqaH9A+c5nB7mU8uYbv5NbVCwRyOTNE+DicE3xLezyd4qq/10/&#10;+hZ2+a/P53lHvL+DvHz1r+X2g/jNob2j0nFfQvOjBx5urq01jZ+dnji3iGWiJHaYCGjhBYcADkxL&#10;cBvbU2koO/+hD7tK4cWWEQ5k6I0tR/dphprMBmpsde7yeZMYo4mOh8xmvUbLIPcDioyxo6ef8kT7&#10;WzrUGBj5w+aMfIPFZLea+wb62o7tXrLy4kwHiDJkBoNqRkOxIPzByPsf+v7/0b9cEtDLTCUIcyAp&#10;F99/90MU+TOqqxB6kwwhbpYZVeTIy6bHjLchtSMcCqrhJG9kVZTNYtLtPNKxfd8Be2aW1ZmtIQMn&#10;uAFIeAfxOQcs9R/gunOf56s+bhh2Gfb4kcqR82jL12AXaJyJny4cOHs++GDt73//9FtvvLF7585N&#10;m7cbzdaK8nLISFFZSv55kjs6OS2y4QhpA6QVXtIZyW0A+fH56Qp5qsTk/qoqOv+93xfZunXHCy++&#10;8OnaNYcPHvr8i80HDx7xejw0k/7Dr34yclQZ7PFZxhjyez/8dAvkvguXTTLZTDbGMm1kdZZFfaDm&#10;bHtPONvhzUWGJCnjEvAOxMFREwq9zK69MHMjsF1khFMqTyClIvphtAdpnS6VcEVUGPUb+SS9fU+T&#10;a0hhNugvWWQS0NzD/wwzKa1BQxlysktUlOpM68DZxqYIL7S2dXT1DhQW5GM1JBZxXx2Dv7n0ZKCB&#10;IFZS233u9Mlt1XnMhTxH9mfZv+/Yy398DgSh716/Ykwlxr+eTDM7aoQzpHKcOtm6+2BNWXlmeWUl&#10;3BlhyUECDQjRRqKl4jwRDRWpwsgr/pOJjL6CoMkhGJawkaIMch6cfqRuDvUeO4a0of4DNUfyHWYn&#10;o9VlOxEGy2h5RpdFO3KPH2nv6OvvHBz0C57J46t7eobqjnkHPK6ZU7OyCu0Zab5/6Kw9wxnkg3rG&#10;odbowB8Z8qE8RWeXaDzd8e4nO06f7BLV2oULpj7+q5/o6cFwIAzyCHoGVx8ggDRUW5FA1OxERoko&#10;8CAVE1MkXHA6I4wTRKR6Cj43bS6hWK0QEcsKKtWUsrmlJT8vo6yy+JrLVlicRn9Xm8T/d+lsbFqQ&#10;scK/XeX+c9gFMA/JBgX5DKBIOkVTLCRBuED0sAxgbclAyBUQPtuwn7S7LFNSVvDwj376h5feOXT0&#10;8OAAv2iG5bprLhrq6XY4naoEJq6UntJEE8osRwZIyk2d/q7+EIjhuDTKKy3FpRaDge3v8bR2940d&#10;WWoyYLYch6tLnIuqFSA7qHVMtk4Hz++AdNcPX7fkH0sND5iKsJyAIikeRSUvahGgosdPFBoLGw5E&#10;zBmmPfv27NzZj9vzyksXWrNzGJN/yMXrGIYX+Pc/qOnu8F6yeua8ufMUYpfMi//qT/kO+U9hl2Fc&#10;klzwcC0lNSp5Loe8Pcp28njP3qMnYVV4xTXXCVwXZbKyNMnmAd0OlTICh6C4gn8ErUcErC7Nw/GU&#10;guoBDq56c16mNWvfkZOhIBRJmoOHBwszEyMqTEo+goRQJMyklDYhHl23vXnH3h7aoLPadUaT1plj&#10;vvaKO/zhSCrtNZipTIeR5+NhPz9lxjirNalJwxM28Ze/rt+966TNYfnTk7/SG9FwKGlGCeAb5xl9&#10;NaywMd2HKyrG41IRMLzgSj2LdFQuEHYh4wxp3CqvctLvJDiskBAwcDZi2aUsoK+vuHTFxMoJNfUN&#10;e/fsxxY8YVLl0gUTUsmYXgfAHUEsILQPb8zDqgUCdJPfhF0brEB0xIlwJA2BKkiaKiYZVpiyy6eP&#10;GX2qqaG/B4ZH9auWTFMq4XslYsEmp5Y4lkh++hLbBdNmvyv4/ItbVZrE4z+7P8ORVzSqMODztnZ0&#10;HjzcMG5EgTPLDI4S2F5xIQ79p0ojqC12BKHbECacSMdiMZo1wmE06AmwFuOZ033PPPt681l+0qSM&#10;h+682WTW4R9KY2kcWnIgEMACEgLJvyIkQokaQH6C/gyNDfG+FJXsx+s2e9389TetHFk1QqHlx4+s&#10;8oYGzjbBMTdVU3sg18pYbWZQSpD0Jybd4KPAnA5oO/4xdge8GnFU1zBaVhcnZsbkuBMmCZx1hSSs&#10;4kOh8P4vd8K++q33N65bv33tJ5s/WPvFmk82rv10877D9VkWMcOJTCl1zOUG6EKMLCTjWw0LkQik&#10;JgJjzkqkYh+u371vbw/oKbFIJDeXOXL0wIsvv//5pt1/fu2TDz/e+smmXSZWU5BvYPSgNkShsaLg&#10;9pJMaYg1+znMQmoAiXU1ToMe92mYxDhA2QNqtZg+c+LYL/7wzh9fWf/GWx+GAnCkEs+ebd2z7+Ck&#10;qWMNuky7RX/mTM3rr72Ni2vmjAmVZZnoOcnlmQDOglhlRGDzBqsp6IX+AkcCCdNyUyjdrdKgQ96O&#10;jNbSsC9stpoaz9afOTPY3uO++ep5qWQIHmUqCEDScURBog4SBeSeQ1wMn5TzbNZzO6vEHR8GGL5C&#10;ZCWklpxzgDuYyYDXAP2UIBkUwZ+KdvW7//CntbCwefB7N42ozkumwhpNOAUmo8KBsERzhq3lbOsD&#10;j/z+j3/e0NXpTyYS02aPXr588e+ffuzii1esXD63vaunr9cL5mNTUz92g6XLxv7+1w+aM+3d3V1T&#10;Z4797t13MgyD9QE51mot8dOFvC4N9FqrSHAI3WFxAUcjAfDgIDjCjZCbqattaIjzydOnehpPA7CG&#10;NVXKOxRDdvj0mSVkokQILBL8SqAKYgNCoAyZWkFAZnJK5bVCoo4QqosUGiWrNclfRH1exmkXQqJG&#10;DJpzyyF4evGVD882+zJzjL/+5YMXr1xl1ahKy3JcQZfb54N7e2tH9/RJ1bAa9HjC7721Jb/A9rtH&#10;H1m0eMbSJdWL5s2YNGkca9BzwbDRbIsL6UA0gtGDWm1MQzIDIFMH5BEvGgdJDQHT8mpOtglpJZcf&#10;8Ti4P8RoGE5uJF0K8kFSaYr6LFtP20DdSe/+I01wcVJqAeOrgNgajMzsOZMeuO/W22+54cprLpsx&#10;e2p2To7ebAVbCvqpaCis1ujnTqvetmf3qdqezFzbhDGluGuAthCFEe5scn+TAwdoA9gocAwszJgA&#10;ahja64p1tA1+9HEdwyjnLZx62xUXV5bnRiNu3DYKVVBp0kTjagERdLFEXlYBSI5465Jd0nCSFLlV&#10;yJBL+hOAPRndnR9DflXySXbvUmvw1e0ngYUqWyyWjEbjWMfACIOoH2cPSkKlQpCJM8TWhWBU8nRD&#10;ERGiCKuCPiuhtrc1Dqzb1pSVZb//gZ9qWLAIh7sDeeMgy/3fJJn+Tf357X/8rzkC38Iu//WplByt&#10;z/XBUlM0rHmVLKdikONqKHSOIS4OZjvk/GyaRqTKL5/+064tOx1jpmsXXGLKyAillPB8w9QXnAoN&#10;lL7EdwLbviqM/LF/sKfuQFLUGymlj7clhLaGs7pAr1ohrHv1KYfTSIl9gsKHdnRo0KfLM6VjAaed&#10;vXnFKETAelxDEEL5exvdXc3l1SPFaDA21CEm+RUL58ALBeTeNG32x5JYIzFCIXbC0voMAqL8DZQ7&#10;su3rBT3gsYLfQMKPzz2AppOdCaUSqI3yrizDCede8YJ+/999Mhn4EFsWnA2sjjGL0fDee2v9Xt+p&#10;+paMTFuenYmlgulwIMsGgqYfgxGrOkJzIVqIZBk0WTSjU2nb+4Y2b9r08XtvYoZXXVkNb7ZgLELM&#10;eyTKIaJVsGdJ7BNSEGNgIrnPkowEfBr8NBaNwRkG2nLC7QSvFIaHJMAQB5Bwm4kunNQegFNQY2CA&#10;qfrdk79a8/7broE+ODMIPBcIBA4fPHjr7ddAcI4HBLhCPIaNAFpZop8isztiy04E6ugAYHSAZEgB&#10;LAD458kZOmRzIa5g6TD02IgbJHp8lTIa8SOJD5m1P33oh2s/eLuvt4UMbYg5IoEWZ87I+fVPV+aX&#10;alkkk8f9OHinGho3bzmCS2PRCkNRLpoQwl+eMLK63z1UU9fW0J7MMWcVFVfF0lwUaD+8FlHXCT70&#10;AFL+1wU8zsMu5Coh1mWYwqF6VsViIYNNwwlhPTpNQXvgUHdHVzjTaLhhvp2IEkj2FswQowoF9nv/&#10;mErT6BJ2f83Q8aMna48d2bFl4/iRFWX5+RjqwsqA4wIgv6AwRwwShi2JZJQEHg1TUch1KLVWRPws&#10;KW5w6OTuCKsDmVWQw51K1x0/seWztSia77p0rknHU1E3k3RZdNoii7bEpqtt9B05eCBXn8h04iIy&#10;gKyEjwAQExc8yvRYEtxsYtAYhPcnqORSgDfxbiPQm/S5pTuCjJ3IHUeOHsmuOnd3XMDRvPCnIhLi&#10;K1BPwojw5vE/GH7BqYOm9fkFVT19fW0tzfFoOhChL58/x+8bYPUhm13X5TqlY0OFxeM+3X7MF0qf&#10;rI+qNZ4sU/E7aw/jVrlmyRi7NaFVdpiMWjRYlEB4THD0HFmtnzOjfMWy6SFB7O71QRNByABpxcBA&#10;21U3TWcFcPIB/ipSkMEzDIynUC6DaSIiQRNXBgDUNLESIeI6gKZoUniQxfXKJKci3gyYUIVHj8m/&#10;/vpFy5dNWLawWqMMiVGfDkZBcZ6GnwKMKbCOnbchOPfN32Iwf3MQcS9plBRm1eEwp8UwTGOIBIIm&#10;IzxWTJBK6fWFaD537N0XiyT4eGzr5h3hQS+tYj3ucEkhc/cNRQ6j2+ZExG07q2b5eIRS6qHrS6lS&#10;I0ZmjxwpTptoWDDJevuVo65aOGbepFFLZowV45HjRzvCg65LVy1AScrFXfGknjWYWbPW4wpRRqSj&#10;koRj0qqRCl+mwEl9j+RaIeWipjC4x8UOPr1aKcSFsNWaGXQNwMvyozXHKQ09Y9roXEduINlssjiH&#10;BtwgnZxtCZ862TVn9rQpE8elUwO4IrRIC8aaxSPtDj22NCcmJojDHcc57Q251ykdBV0TCyoll4bj&#10;IxcPgxQI3hN4Aijqf/GbV0Ph6MqVM6fNGptO92h1goKnKY1VkdRBtMIawVbAB1EneGA0ggoxMrj/&#10;kScKH4hEiNKlL798plZTUVd7CkouvdE6ubJIVJt9YVpnt8PdZd3WhnfWt2lo/YSpY57//dPfueO2&#10;adNnLpucO2v6qAXzSm65ZsGd1612e4ZO1fV8+eWh1tZelnWmtPannl4Do+bHn/g9rwlHE0mdWtnW&#10;NICF0JmbD5uhOAzH9SYE3KpSFG3OcA0Eke3EWNlIwIfFGL4QaSThXMhDpGIY7eJylooOVBZos+Oi&#10;Bh8YY39QPBC+EzJZ4KVBrfl011/fXgPOSH6Z5eknrtcaAIaEcc2mkm7cP1iJcI4lKiHWFuIyQ0gT&#10;pBFAEC6UOXBekS4KHM0UFEYGPoy1CCHdFZ9t2pqIq/vc/VdffBmoWloOCKcFZJgAp6DMlgQMe6O0&#10;2ZT3yfrtB2taq8da7r7t2qSiTyn0Tp5RFg73N9Z7jp5pKcjLz8zKTimNOMfwOgpEYTirC/kELW2G&#10;CYWo0iMRz2TPjnHi9gOeX/7yL60tQZ2R/vNzv8rMz4qATATQUwhHhagGAbesrbM9qqWy33z/0NN/&#10;WLdt39FjZ7qqx0xIaPKBypH0K2NJzZGmd97aiN7s7usWl5XmRId6temgMR3aur2J45RDQ/yBk61z&#10;Z8zS6TLA7YnHDVrWGY0k1IxJTTmVdHZabVepnIJgC/jSRhPCrTIwOwt7k82nOj/94suXXt/w+l93&#10;f7m77Wyz2+3ChisEg0KMU0ZiSD0XO3tjrlBi6dKVYopijVa4WiRBxlHjM2aKMM5hLDDcoc156zfW&#10;vPb6PqzmZOvnxb37TtafHnC7EyEv1FiqeCLNRZJTp44cNaoY4hItA5KHMhnVMBrgi1FYrlB6ZEoJ&#10;oaCPNRvA/uCj2Ix1ogA0n3E4Sry9qk3bj//ymTUdbYEYD+wAJz+lMzC4doYGh44ePbZz59aOtpaX&#10;X37HPeTJzM68ZPlShMKnkxCRASwaEfJbYWBkMuZDckiz8ADVR7hQMoXVw5KEFwbDBP0JLVvIo6jR&#10;2Ns6A1DzwcH0wOG2cChqMumuvWyMSk8yoBDwDCQr4keCVUoL3gsqQ2A3GCgMN+9fQSzSTvW398W5&#10;vySUBkWMtQAcEDkYpFGoOjJpxtLTEH3jnc12O3v7jVdjPGZCKrdeB1dcJjmmu7XL1R38/s/+2HrW&#10;h9wkXhAKyzLffufPY8ZWGS1YgkUkSO/4cmd3zyB4OPMXjb/hxuW33HKlMSOjoqL4klULFy2ajWMl&#10;pgMqNWZwGIMCjcK6D+APSdpQp5qhq0RZCpk5IAfEC3G8kJtfvGLJ9HHjqmBZBGx/+fKFubn25rOd&#10;ZZWlk8ZPSKfsWsooJvRpUQtEi+e0erMJYVzIwBJTWl5I6i1MhItq9XqsDZEgiH6GCE/BaYWymcNB&#10;eIOZsJRSjJGPCIzFGAzjFYBRa02UasuX9cA+L1lxscGEqDpXXrF2yjj7zElFW/c0ejzxTduOnK7r&#10;XrdmC8ikFju98qIxjM5D00GjUaCpiEYRpCHFTvppdZTV8FoFrHAjMJhUQ8gsxjXwhcHOpUjRZl0C&#10;SD3KREKxEnikgANYgGpWz0bDQZFEaKFI4QG74OcQEIbiEYMhe83a2tbW9kWLp9919zVXXTbu9rsv&#10;v/k7N6y4ZGFeCaAWU1rtiSdCaQ1EejG1mhMSAZWWo/VYGxIWs3n/gfraujMOBzuisIDNcPLeAHA2&#10;MU5rGfiyAZonJyUhRohilzJpVLaQX9Pfx+348gTQotuvvqiqPC+l7E+lOym6Aw4usEBPpxARDexM&#10;H415ICJUaHFCwT4SANii3YJOWQnFHyBnQZdQwlEc+BGCKaRgbKi5sCzi9Tg4D6RjmHzoYP5EQGed&#10;zhBPKqMJdVg79bPdjb//y/531jfWnPWgUKStxUmdPizSCa0R0HgSpTVljKuMnMrIa4wcawwobLw2&#10;czBs+NUb2zzR+G3fu2/a3DkQThEDI7I1SnRNklSN/Re15b+2euBC9rr/R5/7LezyjU88aaeGe/7h&#10;DQJ65LgAeoMYj3ujsQwLzNVUUP8mNYlnfvfc+s82aQuKmRkLjI78CAoNYupNAFCsszJ9kygBpbvu&#10;Hw27lBhof1SAq6PAC4h64bqb0olgZ1/n6OpMPQXeri7s9WSA2qrUqDjOYLLHRaFq1JjdR075PMF0&#10;HAbgqrP1xzVmOxMPDfX3TxwzOifXiVYrHA7qwepXp6Cvl3tCNIxSW0ha0v8G5kI8S5C5SloBotwm&#10;7ScBC2SzkuGH3HOSXlMK6/nGJ+//9ES0tDhpELmjeUNsn1qZ6u0d4Ph4/4Br/+EGIeiaUV2Sq9d3&#10;9w9YbSYqGsQOlBSwK+AMsrTJYc/MNlgzwULtcfuP19buP3zUWTyiJC8bbEgvl9Jj4CdyKgUdx2ab&#10;RIUOVQl0JYSyKo3syMBAuhbIOITgVBgk4KBqYKE3LAMGjxP+duTQYB+k2L6egcce+wmw9l//5qHH&#10;fno/jPT3HNwfCoDVzM6YPoOPJnDwEIuDVEvofRDgEReCOFBqNQ3fPwIYAltCGCkQeuwkAJvgD4Zt&#10;CcMFUdSoiGkPmqZoGNZ+Mb3Rgtr8Rw891FR/Cueiqnrkoz+655f/dsfN18+9YtXki5aNyCyojoUD&#10;MMy3O3M8/X2vvvdFZ6t75aq5F60EfUDBqqyaZCiRsk0bNZ7S8LsP1rf0ebWaoTEjquCuEA+CVA3b&#10;C+Kp8nWU7ZucUEn6LdNfJdhFmi7gCOosKkxWXUEPy1pBmT54oLOpNVhSUHjJPL3EUSGdpjQXBcSG&#10;JkTpzCuNK4Nef2xwCFMUasu2nX969Z333v/QaLFVlpdQWswiiMAKghGlio7HUzgyEq4xjP3J6B/5&#10;iSx4Iv8pBQJKk1L8hXfItWvbRsjBL59fbWbjkcCAWYXwjBRrync4C0TRf/y0e9Puow3Npwurxlic&#10;mYiOSAJW02oF+GjiZkr4RbXeSCPXgtDiZPwRpwzf4JTJbjvSzUKM7c7fIF+bTn2TY/nfeQ6un3Oa&#10;G3keP8wEgVYEuDOabSh9li9Z8tCDDz379DNBf2TyiIzMPH0kEYNrlMVkUWiZdCyjuNDQ0NKDwAvI&#10;HEoK8ppOcX4hXFpMjxtdhLBv/FZVGibHxFgRXTWx8FXrtTrLqFGTWNoeiIUCYYynU/MWjRk7ptgK&#10;Lf2FPEgMg0RAkPAHvJJk0SzhWERTgReEeJyEHJOcLWm2fGHwMbwwSLy6FvliaVSNXNgHl0eF0hjl&#10;AvhQ6Ixrahu3bN0PrAqZcoA+Jo6qvnH1JasXV125qGjk6CIxEQBljdFSQlIbj6VpC2wUWC6e1JhY&#10;kw4kelO+sxAeW2qNqEUOJ5uBW7uppae5c8Bs1GZnZ1myNJDDx8JeCoG1CR2EGkSVIJ2n82qT/zDa&#10;+5v+h09owJvxB71Z+Xn7DrR4/cKe/YcKCg2FxZahwX44UWPZ2PNla8OJzqVLZubk5jBar8zwkK5E&#10;IqvBkiXB7mRqKt0R0t4pXSp4RAMx1uqMJ6NAF2ELCuMLnlfqIPogKkTl/gPtXZ39IyuLFi+cwhq0&#10;0TDHUJZYCIYRcYPJCjPvYIDDi7BmeLtL0+PhySKJiSFDZoXSoB+zbsMnEIz+4NbFOdkGHIKYEA7H&#10;AITqOvsG9hweRD+7/KLlgSj/1LPPrF23/u0P1i2aNb5iUjWWWEprGpGf39LnaW/rd7mFfQcPn23p&#10;7uv3i0lF/8DA2++99+5HG/769obPtx/agECaxvqh3u7TZ1obG5tz8/JYizbu9bA6GMaSIBzU6/CM&#10;pIQ41pALuTwJ0k62AbLSkC1AcuUEdR1boyoe7FEac3B2UlpLIuZ75a0t3R0Dl1897ycPXF1UWQ5v&#10;VygjsJul0B+oAb9Ityn5JWS5I7eSjOPI7l/E4BwrPyB5/C2kGgj6Nbz54YYf/+IFNB94tZ89cBWs&#10;uECg1OsNHMQzCZ4FFqDgIqGo3uxobWp86a+fewYjS5dMmjGjEnQLIZXS0QaHXtvYOdDeHNixp/5o&#10;3clwxAVPF2ceLIEwcRDNWRlIfhV8XkdGxkCXq/HEERh8PvviFzB9oMA9o8Rl82cgaMnsYIf6ehBw&#10;brLlvPPup2s/3/a7Zza8/eEX+/ee8PsDQ+5Yw6nONZ/s7hpsnjhuJEBq6PV++Ztn/N7EjTcumzZp&#10;tMFoS6eDAJJsVvvi2aUwnB9y+wf7w96wu7jAycLDxqxmwGqgldFwGGm7AEHQXIJZxoL/ZNZ3NzfV&#10;Ht370qtrnn/5k082HDlW0x2JYIURZ8wqGTUqb/yEosmTS++7c9n1V85avWKKJcPU0NiPLn3+9OJU&#10;Qg/SRxrcBJjrIhUMzAGOB5MIPevB/QeeePodtPCjxma7emHox6goYczYguqRpcuWTr/zpquA7Z5p&#10;aIbPd3GhHaEMKNaAlGmURgigYKeB/V82WsbcgNbDOJwg/yqVgTUzkSAsZ5KPv/ja2+/vCAUTK1ZN&#10;fvq3D/z40fvv+f59d99xfVZ2dmNTq2vQ3dPZd/JEAwRE2DRiUWzHBxvOnqI0op42RNyRex599L01&#10;n3b3nZ00tsLotLsHWwwmDaO3wU8EHsHRsMpkyjYgqd3ve/vD9Y/8/LWTp9obGweSfCIr1/zQPctH&#10;jR+ZiIAjIwbdfnAIjFYzMpjhd5MiIx7Uj9JY5d8jL6SOk++Lc4QKaaVAOBPJz4rDwEtUxZUUEkEd&#10;KjUd8sQe/8Obbndk+dLply5fhjotpUY+ON18/OTLr3/2wmsb/vrhlkhEOXJ0zjXXrFi+bOZ3br4+&#10;K9dKHKTBEVMbcHK7upuPHKqbM3/aSy/+omxEEYntVtN6vQXOdHhSnA9RUCqTmALZIVX6U3qHIlJJ&#10;AaAiChxEQiEi1aWA+fVqylFWNmLhwrk333DrlIlj9+zb39jQMaq68rKLpmgUQMrwO/379pz44NMd&#10;J+tO9rc3ZzgQrY3I+wRj0HgGPfYsB6S4KaVg0GVAiJaKxs1ZOdE+D8KAtHEMBcLxRNhg1CEjHmI0&#10;bFKAPUw6uvZMS39/uAwxYNk6pINjn3LmZdkdztEjChpaugL+RHf3QCgYRZjHpAlls6cV6R12RSJA&#10;GI5SGhVZiEnqg7QQSL6DEtmGcGslkBafVuX3eUQRZaRaiyBwmCfToBMquWgUeQV4FvzyiZcuoXEn&#10;cW1gQUakZcit3ba9ob+v/9Ef3jVtzuSsQpveZKJYiMWgyCPQFfKO0ko0H6TaBZ1QiXwmbcrv9ZvM&#10;JaVFudBe1Rxq6+zpnjqhKo0PpYgbM+3poAeGlFiYRFimkxWUiHDgcqVS62iN3qAzJ9IU3GRONtRP&#10;ri7nYj1ms8qcEcN+h+EVJo4qkn9EEsn08HTDsijwSn2GxqAVeIS+B5OpOAYh0MMRnhumRfDQIRM0&#10;8pD4hRiLkq2MsPuQNgvIi7hlAXPTgtx/7Lj3yec/QbqfM5MdGOS27G3q6OuYM2GUzYxxH/HPxu9D&#10;gQFWEFAphRCLpHVmo6Gt0/vUn9c3nXGvuGjFLTfdZTDoUEWdSzE6v//iFJBR6AXtF98++V/uCHwL&#10;u/zXp0xureTGRvp2WJIaR/4rEZurvZFQptkUjcR8fNyk03/8+bE/v/wm2jR66RXG0dMwz4GXo8KA&#10;4Ry5r3F/k0VdarhJj427GwPXf+QD+Sw96P8xuAV/3Gz1JRUJV1dzc3NtY8e4ceUwsaeNcG5PcGnE&#10;ArIo7dhkzGYKVuaZDtY0c9GIIhlh4B/u6YkFPNieiktKJ06eHoX+kzFGYaMPiy24+KOHQOUFVi5m&#10;y1KLKLH6LwwWwcFBj4rjgZIdZYXcWOLAECyHuNR+RXWRsZj/qWMmCKSKAfiCF5Rs3kBcBClz3OTp&#10;c3bt2tHQ4gkFXU6btaLApKVFbGlqPk6sQNCPI9gAXiBqscBGTS/LMFmF1vbwYE9P/bGd46pyLNZ8&#10;q54CfIPBoyKNlIQ4oaOnMV7nUiLMZRnyieCYCtorDyt7EkREVLPEzY1QfmTOBEmOIq0/RoXIQk2c&#10;aTi49qO36082zp034sF7LtWzGgXXrtY5amvrjh87xscDC+bNEKICka0nYgyNqUWcoo2hUIxYrSGz&#10;BDGW2EqT2PYUGGpLAijSGhExFGEqEAc3KPExt4bZQ2PdoSOHD2784hNRwT/x2A9uuX5JVbU9reiH&#10;LXxGPnY1QQkjCXXSaNSH3KHnX/vkiw11tE7721/8JLssGg8EgVGwjEHkw8asrILM/GAifPBgU2Mn&#10;V1iWk2PJVFEOHGtAlgmlgK3sgk6lZIwm5VAPe72h4yJHK8K5DQZDUpMBZ9DGM6GPPu2EBOGKZVPG&#10;lWLoJ7kD4ohiyKuA4hpAGEerQpNKdNNGFbR1eXVaFczk9CrAbxiQbjt67Eg0HBk/YWQoFEADTc4b&#10;ifqTYReCq5xbDM6tDcOio3PuFhKOZWK06z/9yDvgnlShN1MIgI2YqQhIRclo2KJJjC3LzNAKPa5U&#10;+9lOIdB+0YIlaRoVAkVmfArRQOzrUHIAIoI7HVoCcluBTYAXx/cyzBIMhnCf4S2R/lZ6EOzgf44F&#10;9p+dFAhnztkGSWgWuYok6AmBt/EE+j2gQZCigKJVX9fU0drZHfHkZjvyckaiBgqGImTKR4lVYzL6&#10;+hu7+hS9HdEjx9sDwZDIRzOskdHjELLiFlMRpL3BKAB8Y4QNieoQupgBT/LBn7x98MDJcDAWiwYz&#10;8ow/u29Zdr4OOToyYf0bfikRVUJSJGXOBzpPgYT1qnmgzjBNAjkE3AuSj0I4Apj3UUAxLuj6VGvS&#10;PKk1FRhXounGrBUaQNhyaNhCAQ4RGcXu3q49B49FwhEjw4wfX/zjG8dPmaTRsYMWC1rXAKJQGBZW&#10;JuDgeQXRzxpjcYXXG+pRUTyGkhSjsTBqkQsyKjhlAPoN59us2qTmwMmOhtaeidUVRrOeMkGbwKnT&#10;iHoHvQH0LgkTlODC4fpO3se+8lmQYZHhv1SnjEEB81cW3qXjqhfU15/q6Q92dPuKCrJGjZqfiKD5&#10;z+gfMNbW1au07Koly8VUB1LtwdHDLyWZXBK6I60qUqEvNVPnBEfkhWMC4paUlMIsajNVjAPUbODR&#10;KkM+j6EmY0AjvGffKV8Y/CAxGetubG443ZDo74uMrBwXC3JYdXXYSfVsKqFTpkPS5yJeAGjtiHuC&#10;kgRVUKrU7v1HYxHueG3Hhk2NM8bOtMCKlrXHQItTC8ebweJkTpw8tWv3AddgECbKIpecMtqQl40g&#10;1z46Da8c87zp0y9aMscf6Ws+6x0aCCG9DSsjjGcj4WBhkQlrBT5aNCI2nOmrbeg7fKTz0KHW8eXF&#10;TotTqbNr9VZYoeH40yohGgzqczJhaH9B1w/sDPB8GceVTgn5dKQPTPJsZlnCKwYEGoYKFI0IsAM+&#10;Lz9pqmbx4pnhYB8XHYRvs1KMCbGUxQIqBOK2YfgFCr0Ef5FmklhOoBWW7FFJJqv0Clgb4WlCP//n&#10;t/761mbwnipHFD7z5E9zc3ILCstgKpQCzAVigZOGgAQWnqD0gPr3xDNvHTzQVVxmu/2GBWajERyc&#10;ZNqnSflyShzlOVMGAz1QPgwNBg8d7di+51hWhnH0hEkdQ2GdPg9EtJQ2p7vL89C//fHt9+oaGqMq&#10;bWLpsvk6vbq92eXjA6MrC03WHPg4KBUmvKM33t136sQQz/M0gyZZt2zZQpNF0Jvogf5gV7v3y517&#10;9+w62tHedeRwA7xef3r/CqsJAV4BIRIwsAmNwoe7YdnFV0BLcOzoqd7+wNo1OxCRnmXOhy/SodpT&#10;SqUVVj6xeMzrT3Z1e/cdqXnz/c9eefWj3QeaWls92AqdWdTSxSMfuGPF3XdcvXr57OXL5sydNa6y&#10;NC+/KCu7vEDHKMyMuH7TCc9AbPPWk19s3HemyZNhLMzKG+3xpU3m4hjPNjZ6Al7tb59/L+RLjhlb&#10;ftM11+3Zu4fWqV546s5br7t0+YLlsxfN8/UF/vjK28jjvebi6cUVdlzDMJXCOqpSMFw4rKRhAgIv&#10;PaKywliei6FmgP+LhedZZcz80Yb9P/jZc6fre5Ge+dRvfnjvffcZM+A6HvV7WhijdlR1xcI5kxcv&#10;mDVqTElbV5cj01JakWcys1538OzpwV17Tm3ZffDtdzZ5PTGkqze1eD7bfjAU8eflZ2ktVepUVKFG&#10;IWCjtXmgbNTVND//xucfrzsE150JU6pKSjN+/eh3rrp06fQ508PIAUonzBa7mMQqQwb2qNdAqUJb&#10;r0KRJIfDyNfgV+ALIYtKs6Xh/VRGaPEMHvIo4Bq0UqW3RWORYDDJMNl9be4/v/I5utpH7700P8+u&#10;ocCIStXXNP72xS2H9rdhi8zKts2aM+mnD909d8mC0vLc3LysQGQQpZTJCHceVTTmOnKk5vjhNmeO&#10;Yeny6eCJwogDwAFIcijMILdB+JSESRDPWHKbECmh1OqT24+GUx6eDjQZdwuxwQdEqNbwILpAYqg2&#10;xMIund7wxz+9EQklu/ta33pjS139kJnKTguGt9bt3bHpRHtbZN/ers+/PO3MKCwvG69GQrxo7+lO&#10;ZZeMjgeMyXSYCytZazEspDHHRQwUbQLE7tAZkcRn8vqCMR5CKp1Wa8Vd8OGGvUFv7KLFUybPdqaJ&#10;unMQbwRBWtmFznmzVtOs4UxDIyqE+QsnP3j/yqx8jVII4NohjkA4Mee8YiW0BUAullBKkUKIMg2O&#10;i0oEURq5aTRlUhkcVnzGRAIlhwJGBEo1zHqxCMJIywheM7IDiVe0Oo05LjwTklo772deeWMjkKZr&#10;r76ioMQuqrxBn5fIvzVgygDLRkpXP8kLTSDcGy0SwuZhe4CFmzyBYdQTJ5Q1NDY01g/UN7esWDYz&#10;w2HxD4F1lZFAFLcYE8HykyY9qHRQboPlhzQxk8EyaXR5zYnD7a3eAX/L7Onlar0AohDUP2FUa8Dr&#10;k5w/FlKzFlFt5Xi8TdYd8GtppMrTopZB2xJVtkNEClBULYCWRR5EP0Xmj8TPiMxBQUAhtuQEYcJ2&#10;Dt848FpAdHrirXZXMPLzn//s9rseKq4q6/e46xoH122v9SDbLgF1ni2W0He5ktsO9/3184Y1O858&#10;sPnsexvq122q7xtIjBgz8t4fPFw0oiySAsOQgElyehdZ6gmoRHyUvmW7XNh2+S/47G9hl29w0uTt&#10;QMqL/ToxkjAHVCpvwG+3WrFFhhWUTUftr2n4+SOPQCxvHzvVBB5snOCkCqsdAYZAi9HZksWelKQE&#10;YoaYA8IP4sT0j3xQUsiSNa1kk0ltImmGpTYfjAWGBvv6jx8/deWq8VwglJmbF1cyfGBIx1pUAiwM&#10;UxlZ2YVlJXuO1cMaCkQYaNwhYAGa0tndNXZ0tT3DzmJgpKH5WNxmhqIEUWoEHCGvJOEjcqN4QR9L&#10;VkkAc8HCB4QCh0j+idxnnut4h+VFF/rL/w/vBHs5eL/YP8ncTBBCoZDBaDFYbBUjcseWjztdd6B7&#10;kC/MSJtVYZOBVnCDIgJzALmgcRDVsBWAqFfJ0KyJdTjLJ43J7nD527qHdu49UlUxwmTOMRpYlRKp&#10;CmA8wgVQyXEwcUszrEGarmN+CXKDmkXgi2SUSxpWMhZEc0Hy+fDp8SOp+CZ4PFTMP3z4oS82bEM2&#10;xPVXr8rNtnmGurIKimbOWXjmzOn2lgEYd2EQxLCW7rbe5154ORDysRS0uyIsQqE9hpQJQmuBS9Ig&#10;+Yciep0e+yiphpDQiM0eeyrBd7C7ELe+I4f2P/Dww+vWfRYOcpOnjL31xtXQqXFRXzoRhv8ihFVQ&#10;p+PdwkGMZq3bt+5+7c1jMKFbuGjWpStWJBRnDBSNkGaFyIqAm9C8Gpzzp0+OCEM1tR0NjZ0aVXhC&#10;aQbMRoM+j8Ou/0r6/c0uF2I+PyybPge9keJN5JPo21ghjWwKwdPv2nN4CFK4q1bNL7AHJCdCUnqQ&#10;oKLhyY/CFx3UO0ZYrHarUTNryuQrVi0ZP2Hsxi8PoYsLBvzwKp4yaWxBUSFMIQC7AJsD+1S6CMkJ&#10;OQfCSrALsXYhwmx5mETgD2kuc6bu+IbPN0CnNLPaYWGVuTow40CAhuDfxmFVSGiKS4oris21ne7a&#10;0z3lZaV2m5E1wEYxjgorlgRXlqA9gOh0qE2SuCnSqPfwy1F74U7DDUKsCHDl4No9p8KTj9//ICL5&#10;d0+IBLvISyL59NJzhu90Uh+BhqbWxCK8r8+7YPrcTV9ub25oOdvRTym92Y58h0NrMjIJFZuMCOOn&#10;lDhs0doTfNQbgF2qzWi784ZxI0qtOLpoeBQJyGNgkxQDYZ20hhQbiOhee/+EntFUVFVdcv3iO76z&#10;eOSYCmjVaCH6jSEXqfInFqG4GMA4HB5skmsDJSCqLMKdIKkp0gmUmgVUh/+ODP9fXaW4PAFDoPfW&#10;6gF/JAzm7KQgomlBzteXBw7q04qCglJw6traOpF6YbcwVy4ZlUy6kXItHdWIzcrA9oULJ4FBiyo2&#10;EaM5FJos5t66iJBC5wmSS5qHYWLIhFtRBd6aWW/OxYW9/3irSCWqRmaBLIAZM8wfYVOl1RKj3fOD&#10;5XN2KxLOMixdlzEXgpPI36gVZrjkRPkkS9F6yjCycnzN8RPNrX1hfnBUSYnHE+wfCPT0hE8cr+ns&#10;6rvpO9dS6j4I3PF5CVEP1TkiYwkwQa4PaTsY5oSdC9XB8gahvg5iDWx/IpZcNcw3iJBSC6sNjTHP&#10;Udbc3dTeNLRnT+Mnn9dt+7Jv55c1dY2n58+sBFXQZNND/YpBeiTqYYk+EQgCKDJSHyG9Ek4lbSkb&#10;O2rsp58gqkzhdfnrmppnjC+BQQJkElaHUau3HK1pBC5mMpltNns4EIAZ11WXTnaWWvWZ1lTaKggQ&#10;TNlAX68eP8LP+1pau8Bzh0AGzIXMXObPLz5x/RXzL16yIKWM6/TazAyIpPhYLFVclTVt5kwuFgPm&#10;lhaiKj0NLRXYO36Pm9VcYAA8IbgM88nOmTnio6lwzfBelzYzS4S+RauOhKNvvLXFO+S76ooJo8eP&#10;Dwx1Ggy03miC9w0MqgCiEz9KQkXDnJvwkGS7dJi8wQyFiI8kihd5KRHoDNw0tH9+Z5NnIJ5fmvfE&#10;Yz/+fMvW/CxwRtIMZU4Rc5xEhA+lKchbSHsS8Spe+PPn2I9++tBVo8ePUKuhPE2j7RfQj2lgxF+w&#10;ZPGMWdOrEooUrpBknHIHXCdqT+/ac6S63GnQZ8U8rtff/Wj/nk6LQz11Su6qiy/+6UM/8Pq8x4/X&#10;d3cOHj11JtdpL60cAVPtH/z4zxgc5JcYf/HI7VetXjlp3JQbr1y98roV5cUw786oO9no9yc9nuiZ&#10;+i50g5AujBmfU1aeq7MYSAIRfNmQwccYYoJjXFVFdoHj8KFaZBbV1J7cX1P7/tpPt28+/fnG7dt3&#10;Hfz4470ffLB169aDB/bUtTcP8pGU0axdvmjCT+6+8f7vfWfhgil2mx2UXmJCRPpwQlbGKU/wEaw9&#10;heX5R452Dw4O4c6Cs0x/n2/v4eON8HLv63/j/Y/fWfPxp5/vXr9xB6Rn4Dj84scPV1ZVzBiXt3Du&#10;6JHV1bhnAWD1tw6olcb3P1rH6Og7b7wkIxc+rxE0gOCBMrQDNBwNHQcBFlc3FBAENkuqDWaHUqNL&#10;x1SfbN/5zPMfJflUZo7l9799ctbCOSKCn1kO/DhCqk7jT8pgMBWWVJWXl95xx3UXX7Ri1bIVl6y8&#10;aM7MaiWd6Onrh02GRk2Vlpfcc+vV3QPdvd3eurr+L7acKHUqrVYz+IYCBxld0pphe+r517ZurMPd&#10;+93vX/XgnTddcfnlBrtNjZBj7PFKgTFREQ+UIyQyHNcqiD64SRmjHhsXoaNKJFEZ6yMrsLQMn9s4&#10;ZGx2GH/BD/VGG95+GENAPS+qbViPIbTcuLmmpqa1uMhx+41LQcZCUa0zMc++9NGhQ/2ZmeYnfvbg&#10;j37wwJKlc20OG0G9oWXRRGBcgqIOFznHufho6i+vvjs4GPzhg2AAObCSwNIZa10SgWQwNyFqDwCU&#10;8jo5TPyQ1hMCfiZTUrAAYHTc0MTtmOQlEJQZIm6Og317JAA2XPz3f3gFzruogZMxoau7f9P2PWvW&#10;b+ntHgBQPm/epEA4Eosomts7r142C7bktmyHzcQmOB/wJZ3NiXvK7/Z+8MG6/QdPvfPh56frTn3+&#10;+Y4CxEKnhbSWtedlAet0DXUODkXf+mAnrVXcdNkyR6ZZmY4C7sGlCFEtpcsymaxel2L7zl1Ahx65&#10;/46qyvxIqDfgDWCbkAxm5DAwlJyYJRBpNjAx6bMSoFzWLRM7l7QqoQrGY36/h8wCico2JvLxBMbL&#10;STEGvBsLSBISRA1GrfhCVpeGS+ubz3SsXXdwRGX55ZettmToQtEBnd5C06YI+H48Jn8GdD+w+FGp&#10;9HrWGueHYJCsAjVWqw14fRQD1aZt74HtzY1uiHsuXrHYYmRinAehYBroNlk1hxkM4bajDYGZA5WK&#10;Q44DwEIdjZvmz518tO5IfT1q9s4Zk0dH/D3O7Owoia5PMlq9VgOVPY/aSQuqrJo1Wx1cNOgNRNWM&#10;CB8z0N2g2Rfjglo0YL/Gp0fLIjUaEIwSgScOFKIqMJNNQC6P/Ha9MS6kWlr63vykKS836+eP/DS7&#10;pHDUqBGTRhWHI8GmM12nTvUdONy8c9/prTvrt2w7U1PTOzTA+72YGzEeT8RkNCxesfCO2++dNH0G&#10;bJu0yDmRKEbyzTA8uSJCJ+xmFzaG/K/qkW///p/uCHwLu3yDUyIBLuc7rvP/IB6XthTCktB2+sJ6&#10;imrs9v34/u8F/Rp2zmrj5KVdCfjRGUBzBodEHQirGJpEuUv1Pu41wt8gizTpYb7Bm/jvPwVs76Am&#10;bQEXHCMkYPUWM+8spTBGDnqCbg9G6vNWLU7EEupQP6wCdRTRNEZiKaNVA6WMTpOsq2vjglHMoIUk&#10;HBPogDcY4cUli5eS7gvUGBpMGLj2YxhDPpbcBMqqhwt9x/I/xMYmc144BFQmQWCE5JXsZiTzTaLS&#10;yIdN1h9d6Ev83edjdSfLujKNZFmYXGooBrNquKmklNbsotIhf2AniOn+1IIplf5AxJSFQQRDWAYJ&#10;+L3ByxEBDZw2HdCKfr3W4zSJs0bZ+1q93f2RDWvW9jfs7jxzSIi6fQMtbWcbGxvq4xFfdqYDdAxR&#10;iJE1HaqYOA9eD8AmOPylEjzAFZUG8BbYN+BWkkxodE3YGCHWRdl09MDhcePzH7nvuqULKjMcSWBA&#10;iKkdHOqeOal63Yadgz1+tSZy5nT9d26982xTw9atm/cd2nXJ6iVoD+BGZjbboFaCU14c6ScQH/E8&#10;rj0Ev2CjwYHFmBpOGMl4ZKinseboru9+/37fUECjEfLzLU/98lKdAei8F1EUdqcRxGMuyClFhhb0&#10;fCgucpr1W4+fPOG+9KrJP7jvLl4Z0vCDCCVRJ0Uu4KKMakFEATSEVxozekJ7b1vd6f6OHuxf/LjR&#10;I4JB/CbaBKXbhT3I7UNgSxkEIcARtG3wSFRE43qjrqCnh/vyoOtobT/QqzHjs6tyyJCKaHulZkOi&#10;3RNbFou5wDMwoIxHKkozC7I0TiOfoY+2d7T0w59OrfK5vfVnmq+9+iotpefjAtwN5Utavq7Pze1k&#10;4EEqWiRZgETgJeGLeHz44Xv7d+7JyTDdtGKSiU5pol64LoBwpE0LFnDPeFc6Fcl36g3KZENr7NSh&#10;HU42ohfVdqM1GXa3nK4b6G5U8u7srAwVcshIsAKyReEKDJIVBGLQ9EnkBYkYi6tRdkSS74j/xq13&#10;QYdfgl1kRoNEdTlXOMDACHUsxoigkLCM1mwzGR2m8qKiAa73dEv/4brgtt2tBU50vqWKOHyLMZJV&#10;VxROmjPZeqiuCyfn4VtnzZ8jdvf0WawOnB1V2kCDUKwG5iJA/ghLCFGo2LjjMA7vjddeduct8wqK&#10;bINdQ1o+AHnkMEoid/j/5dewCQ+B6mTZmZxUCUcB8nmk7C5Jk0biRCQ91TAN5BsepXQKE1Q9dOlh&#10;f5LFrDVp37+7/tk315840t87KO7cfXjG+MqZ4wvbm+t7evxICLtiBWG6GRgekApkBTjLKQFmwOAS&#10;Ko2GfB+nYIDn6zJa2/yBHnXQA18Om8ZeYNSp3DEXmQaCnWIGWk5t3dei1AhzF8wEbR7XArwzaB6u&#10;AEnw3M7zgGS48NyDDNa+9kUWYKKTDSQ0ZpMYRksQ5zhVVfU4ncZy5MTx7k7+/TU7P/viyBeb9p84&#10;UQ8Hl6QYH1XN5joogwUZwAmgJtCXwQeBXJY4u5ITq3x9yHeMnO9D2xyn6868+v6Bv36492jtgFK0&#10;j582T5E2BpNwH+TBppg7cZxaA2lI1GhKz56ah7XX7+F3Har7bMtORhMvKco3Z4BUwqqI5p6Er8lX&#10;IiiFxHpVKQ752goLtUaGHhroBbh8tsu9Zuvp9zbUnWxrrhhRWlo8Na2yzpwxs6yk6OjhA9AS/v6X&#10;F82YPVOM9Uf7fBoeecxxvTkZjQwqNYHlS8bBzbGh4WzUH8U4+Lorxy1dNE5Mhi1O3cw5Y1deMm/l&#10;itmjR4zevPXQ8drmlcumAxtj9HDVMYPuF41E9XYroaVoJOvEb/yQ5aXDmBi5Vom7KwoNrcYUCutg&#10;cZBROKGjuf/We37j86RGVmd8746LEgLcXig8EaZQnI9naKMQwbZG+GLgV0qnAD0XnKNgAskjtgk3&#10;iZSxh2scfSnAXCwpmv1Hals6ILuJfPzJ5vrTres37G7p7CzMLCscWYGuKRR00yxuQzEWjLkHk+s2&#10;HUBL89gvHtXT6D994DAxSj0QahiqpjQxE+yKjcaJo7LDfKCxsX9oMNrcONTVMWjLsPHhyBsffLZt&#10;SwPYG08/fvcdt101qhzd0dDIsmz43Z1t6+rr9u8+cPw7N978uxffbGnuNlqYl39335Tpo7OzDWVl&#10;MDQe0opeIxudNWd8pk1tt1DZmXRft08yTkuaTMk5k7C8xJIxd4pzw4QTutkUHeawyOdZLrl43o6d&#10;h4b6IyFvFClP1gxVNIhgWSyeZGdAlnZRuWP5sqrf/vT6666Yt3jBJHsWk1JGYLkL/JNh45QBHAhc&#10;lvAFV8H/K+T3J3gOzspXr1zx3Zsvv/WKBUumAQVOnTrd3dLuO1TT1NMTiHKYuGCpTuiN2t/8+IZp&#10;k4o0SXduOQYxkbxiRyg0pDNZQq6+n/7mT/39A5Mmj161dIJS5RMEH3x8ElyMZoyw4YNLthb8N0x4&#10;CL8WcymQDsxBH6jG7Hd/8DjkyLd997qXX34mJw+c2GiKGogEQ0hIoBlcuSjukA3uIjJnNS+Kg2mk&#10;82g5g1lhc5gWLpp58fLJEyaNXLl6+s23Xjxh/vhlS2YXlGR0dHWG/MkNmxuaO712S1HFiKlKlfHY&#10;kbaXX/sQBlDTZ1desvSSNM0k0wnITZSiEA6FUclo0JmrddBXcjDMMBg1pCzkWAPC2sF7JYFk57Dd&#10;r9AWWV8twffnF3Dyt56hhN5cGuMFvx8CK9bpHM95dD//1TOxkHjvzTNGj8+CizPPB9SUef/Blsam&#10;gUyn+f57b7PmZYkKr6gKok2GyFqR5mAWSxyf0DOnYoP9vuef/4hm1U888W9I2QaWAt8YQChakpaN&#10;ohx7Ghgl59EguRWWunDiXGZAcYtdFzK5eBwiIySMQ/gDXhkgnmQSbr4W+/vvv3P4YEt+sf7Nl382&#10;eVxJUakzEA2pIMbRYLda9pMfftdgpL/cehgEmffX7wxHQpyfCwWJfMlEO/oH+qHzvvehpzdtbUHW&#10;ksubPN3oP9ng+mzrybfe3fXRR7vPNNaPraqi9HavW/j44+2Tp2Rfd9nUZCqQFsOQjMcjIVtWVsiP&#10;dK14KBjYuuMI1oxHf3SZCpduesjuzE5z+HySsBqflKyWBLOQvkgZNRylg2/OkZIIWRKSc8oBRREF&#10;sFCbAU5/JEDyyLA8I+tdA/UR/FOAGClpeAylGP3aT/edbhgYPWrU9XfenOQ9SYWX0ugRvA3GMynO&#10;4LKWRLY69ulMiKRRbsOjGCFIDA1DJSYRT635eMM7b+6Eb9Bdd6yqKsxRigl7QZa3o4WyGGiVGhEM&#10;oOxB+4uZIMAjolhCSQC3RMqt03MVRY4d+3CtJoJR/8QJy9VUWUqR7/LrIol8gSupPxH5cH3zO+tP&#10;v7nuxJpPT776UdPm7R2nTw1kG2wZpjILUxxNmGllHONkUHWIGRlxwCLm4TjzhMoEno5knCtihdTQ&#10;QE92H2w52pH6zh13zVg4l5jGsHpbTuHMWfMWrZinpLUs/ByCoUAoYnU4Z8yavWr1ZStWXXL7926/&#10;/767v/eDh5ctXJZdVAJzskCUhCdgwArC4fk8EgnzkmZZ38Iu33iv/Bd94rewyzc5cfIY7d89E/cn&#10;QmdhvKnxcnEdow9FEw//+OGGmhpq7HJT9UQdUbgi7Iy2AUoAjZWmCHiAwogs5CDtItNMSRz3SLjL&#10;P/ZhFUG9U4IZ3OOJ5NhYb5jXg4c91JLyDgqx4HfvvAZeC3pg3IwxCR9WvQXWeaRbUGMUkBg/ZnQ4&#10;zvW5Qv5IPNOWWViIaae3vb1t2pzZuXkZHt8A8i90oMwSuITIjM4b3/432r84rORA54OInCffgFyD&#10;DhN4BJCic42u7K1LzgVe7H/qqGFygo2XmG5Ce00hehZgGV5ZB8q6Wsse2bf7+NEjwUhieoV20vTi&#10;SE8PDC6BKYDpIWVRaeAkR2xSNHQwKupodNba0spsv2eIFzUnGnuP17V+8smm3fuPf7FxB1ghn27Y&#10;9OY77xytOZaR5bTbM1kW1REN6OXAgYMnT9b19PQG/YEBly8SQbIgiYomuZ1wvBSTx2tPvPrKGxYH&#10;+4fHfzR6bDViQKOBBG2A9z6x57Vn5aENO3Kk8cTxs/sPHoZsvai04P/H3l9AyXVd28Jw8YFirmbm&#10;llrqFjOzZFkys2OmOIkdunHAN5w4dsB2YmaULYuZmdUtqZm5u5hOVZ3Cf+5TLSd57/7D0R0v33j3&#10;DVc6tiyVCg7svdZcE1ARjgw5z54/X11dm2kr8niGwSLyBzCfQTUjYhikzCYG+vo3fL5x4xebnHbH&#10;xdPHdmzf8twfX/row00Yat1977KnHr35umWzM4rN2N0xxgz7vLD1lyB9NMJZcvLQr6Kn0xozTp+9&#10;WN8wNGFC2fxZ88FNpSWDYFPh9RHcG4n6GI0lJbc6XL7MTFNVRZnP23+pfhCqgTWzszIy9YmQmJHD&#10;kuAaHunAdQJyCKYJAKZIWh/8eZJxpcYaDEZ37Tn30fbOWCJeUqZcNLfWpg6l8QGcYuFthEQB4guN&#10;+SIjUihpVjU4ODrqFxsMGdOmly+ctdKalVlf32i3j86eMcWWmYO/ibnfGMjzT7CLgPoQvDE9T06j&#10;s4QsgS10oL/78N4DYOOunZ2lwbAo6JIleIqiA1wQ1tqIqEmJNCiTM/MKqVTgVItv//HGjVu2vvrW&#10;W2+9/9EXGzdv2rRtz8Gj8XA0O6+IOCUL/jt4J/RFbrcH9wG69LSDksAyI7YvaVDy3w+7pAOoBPJQ&#10;+iFYjuN0EKtbuAjxiYCPUyvZgNtdXFU+fcnk2ppKt3O4vXXw8NF2gy6UW1QY8PuLrOZkNJhfUDil&#10;0jhx3ITqwiJaEdJmsUjnhd84WAtwqYATiBDGCS0/M9RBbdh7Hu6yj37j3gTtGRoaLc4yUUYGBsjX&#10;cPWQuDIot64KL4gQJr22C/8WJpzEJYRYYJA4AlxsQu7PNTyIshurOwl7wGvQHa1Nv3vls+ZLvuwi&#10;I9RBXl/0cnPjR58eaO/0F+bS999UM6GURikJMwiPF01zGJxI0ApTMi4EY02VORzxgqwdcEU+2HDq&#10;rc8bjpzubu9po+PDhYVZgLiTpCnDOFhF0fqPt58JcvzaNfPUKJUBWySSNPSk+DAKfKMxy+f0xTvm&#10;DX2Vn/UPbBfS8GNdiwR4EeJ6owlDbrajw94z5Nu99zDuNlYlKS0rgBcg5w8BeMalf+Rkw6yJ2Tqd&#10;hpDCgGHQckTXYC6ZxFCSXJBXh8djHQ25SkKSxOdfnPj4k9N2O9fR3nP46CmOcwC+Lyk0x7wuTFkz&#10;czKqq6tmTKpZtmzq/MVTE2KLjBZdaejkguIBx9Btt6z1uofDAT8WW/JVyG2Ji55E6wni3ZTJVhsJ&#10;eQuspWtWrlk5a9qllkuMBoEoyf7+yP7Dlw4ePXvuzLnGy8DAG7G4Lls68/q1M+VKCXpguUapztL6&#10;vQD0cW+lGHMGQigm1M40aDSdXYMLF018/L5bYkFOhi+LUOuwPxYD6S+KBfzDT/fAL2hK3bi8/Oy+&#10;vp7e1qbsbC22As4fVhpNiAe5hquHnAyI4AiWRNw8yKnDMYRQSBGKiDEyZbWWj9/99FfPvz00xBuN&#10;kt/+7InsXMvowKBaY4R5G5lJRzEURpIIQxQfwoBbAJ0JHAxyi8DyIvaNAvsAaxaoLgRzwTM0ylhH&#10;Xw8xVBMnsrJ1PndodMjf0HR+YpFJa6JZk4KL4KRjAMD4veLPtuwBy2HFglqbGclWIYnIr0Brh5gw&#10;LIQqU9Tjxp+a8vKU0nhjexdSdQQhqbT+YtPeA+c62t18FGQ32y3rr/NFonolCQEGjj910tScHMux&#10;k/XJmKyjr+PQgfNg4nzriZsnTyoCeML7g3B8B9EB22wi5ogH40V5mXPnTZs1Y1ZZmZZiU995bM2M&#10;qdVZRaW+gI/RaSWUDIYOtCETvY0Mvv+MMYXGrGbCqHuosCTjgduXPHTfXfPmFM6ZV37X7ctuuXnp&#10;ksV1yxZOXrZ6GaMIo5tC/SGFtzyOWZyD2w5s4DkfIplgrC4OByPoOE1WvVLLRjhOAgOfGOA1sTWn&#10;bO7cyZkWBkYdJcW2G9fPXjC35vb1CwpLzPfeuHRcTZVGr0erFkuGlAwbDLhljAYxZ7/87esnjl6G&#10;Ae39t60uLsmQsyGMsLDpY7gEFkwCDilQRVJ0OAz+oxTMXJBeIqFkw+Xu37/4cWenY9zE8h9+80EZ&#10;ErmVqYGBAZ3OSjMoLeGX5AOTCxsRA2otYb6ERCkD8W6H6gN9bSyCEgCp0vlF2RnZhVDhQTYc9ruL&#10;inJvXLuub6jLbbd3d9r37jm5ZcfeN97++PNNO1IJMESkWMN37jvy4Sfg2RyOxQLyZEQuTrIysC9J&#10;xqIUrqsemKTIKK0WnsNkowZtOQkulbAQjD2u0uu+hGT/+fehponBtTbs1BgtW3Yc+sEP//jJZ7uc&#10;w16zjfr5M98KxZyYUpFcKxVS5g3b9x7hY/EFc2bp1Ep4aokUFqCKcCKPBoVNP4kyRMxz4l//7m9D&#10;fb658yfNmzlLTvkQDUESfMgNgKcTNisRmAj8FmH3JCbxAqSLAoPwjhNJ4mSPqRVYxzQOtZwBh8Hv&#10;Guhr6+3p6BzpHfpix77uzoFpM8pvunUNoN6acTPXr5hx6/WrFs6onVQ32ZiTCXrJgKPf4fDA46+p&#10;2bFz39kjp4/vOnAkJ9tSNbkK+sVX39yWiIjuu2fJhHG5dRNyMfuDnl2rV3s80c52x75DkHvvO1d/&#10;ZdQenDWlcN7sKrCISdueiiZ4uCJrHcNetblUKVeevdjgGAnOn1kNbIJlUnJc+7iOyExoLFNJoBxh&#10;ayM9ftqEn/DgyDBq7CfEeUBXBBQbCqK4RGkLPFcMVosxC4EDZOiJaSCGdng62NOoSTCDe/eDA86R&#10;0E033FRVlQWiSjQ+Avo2tiaQcZQsPNqwlME3DZ9WhdsHZRgfdsUgBpWD582wrPqddzZ2dg5CCLB4&#10;/uS6KTVxcGTiUUieQLyMcmGphkh/YFCWQltA/AzSUwRRCiF1yI3PKqqtUu7Y0TAwFO8faEuEw0Gf&#10;6/T5i59tPvLehpPbD13q6PF4vREEuwd5kZpMSeU9Q1xL+4jHNyhVaTKz9Czy7GlCL0c9LAxgSHuG&#10;7xkXshtgqySFYhqLpJTyeSPbDzV3DCUf+/ZTiGojjougvkUT2BetVtuiudNXLJuzauWCm29ad++9&#10;96xZtbYOoOa4GoTWa3RGsQQLeByUULwHhhMCAEbEAUIpJVx3wvxQmOL9nxknX9Om8/WT/788Al/D&#10;Ll99tL9U3wlPFTYPgf8CJiPajWAsig4cK8R//v6Px7ZsyqioCS+/Oxs24qIkaGQ0wOhoCjmijJJQ&#10;RUHCRBtG/DSAHcThaxGTwXSRjLL/jQ+E6UXkZCQMJzeNnnXCHV6i8EVC4bNH0RqpZamVcyf6HKNq&#10;Ji7WqSDP4MRKudpoH3aoLaoA71s4f4ZNpzh67LLbE5o8YxFWIZ/Xt+WLz+rrz3d3tBZmqyQyPRo/&#10;KCDwHQCdADdJD+Sv9SsJTBmgDGCsK8BzQXuJf6bn/Hh9vFqa7ZKObvk/RXXByxKmiZCWB28X9Cpo&#10;tMAqJ16CoBHHpTqdrrn5UtDrz7bReVopJ2YicVFKqZRqWTEI9dFAIhFEISSSRhjKpUh4pVRAk4jM&#10;n1Q9KZ+ZWqLL0Kllej0XhrsKJvpENYQ9pa9vYOfuPaOjduAjKPCPHD3+7LPPbtzw2e7dezZv3vb5&#10;Z1/s2rW7o6sL7StDM1qNCh/swsX6Pdu3lJdb77l9tULqjwWGFWKEAo2yFNADPIHXysTHz18O+Hi4&#10;R06fU/nT7z15w/qlB44dG+wf/fzzT0+fOwIvg9ffeLmltXX+/Jk+nweCFZfL/l0oiT79uLWlcffu&#10;7SdOnAA7Gh6oJhv1jbsX333THItFk5mr4+ONfGREp2fAKaEQequ0yhJq/yjyfhRapSXoEW3ac6K3&#10;N5hXzJaV5sm0Ik3KmAhymPNA5BCNOEJwdGPdKo0UhObcopKczIqW1ivtzUNI8y3PL5YxsD1xXNOl&#10;InB/sekTbyRSWmFDlsCjnmgIfM6U0678ZFu93RtbtXTa43esKqu1SkKtYOjDfE7g06LjgDoMGmYm&#10;HonAnJ/3uKDZ0GnFNj14wN0aBUIh8w+fbWht68zIzl63erExOx8lGheK4GSR/uWfYBfhg6djFgUa&#10;NWxZSBNI5MHi5isXTh09DvBgZhV8PWHrFwJEJwHuolSG+AiUabiOwiG/Ti6vKMyttNAYGwIKQkkd&#10;DoYyDRCPJH0j3p62+pU33oWCQI1mWiZDWPiPn3nmlZdfauvsmjxpcpoalr4vvjyG/41b75qOPyAR&#10;AfNKC0iE5ZBgPehEoeoCId1Hy6CFQXkWklGJYMhJs3lZBRPmTViAOu1yw+mL9c5gD/XJp6faexNT&#10;Kic2DX4Ia8ms/ETAdUFXVMH3gvRgkogUIHXAnBJKfyC6yPUOBMzf/cVOV8BjsOqkyviGTe91tjZm&#10;6bOpsJJiYHGSph/9Sz8xmkfqDCmtyScnLtJYqgkvIE6Bk49gVsHHF0t6MiEFpBHHhXxNxwc4LFoj&#10;MWQ3ISII/2LXhR3bmlQ6xVsvP19aVn7+4vne1lG89exJ6rvXjp81vZhNwK/BzcrUYoSs0EqZIjce&#10;MSZiOayi8Ep9uKdZ1tEp33/auWXflRCHeCVR61C0sZs35urAM5eqo0la5OACcVn0dEOPwx3NzVHX&#10;1FTzQQ6emGIxixYoDovWNN0kHUScrvCEcCOB/kWgln/8YdRQp6RcjnZtjtHXNbBp/8Hf/uF9mEtR&#10;TPzPf/jpLbffdePaJcVFBafPnIYFAjRCU8fpMzOtAt9LjLdDy8SoYCSOO07gcaY5+/8AuwRC4UOn&#10;+ltaB3Vqw7KFa5taOs9faNl36NzefQfPXrjy2ea9aBmLCytgHJtTWCqNSmvnLJxYVdvcUe90OHGd&#10;zZlUrNUoNDq1JEGjgk0RaxJgBziPxMcEbbIrMOoe7SuoLo+Hu5RaybIb5i+G6efkbBj2dHd5vaNJ&#10;jcoajnCYcErl/MN3T7flFWoNaq0KER8jCUA7CX8qHpHJeS83hNAYeSpckGW7ednK5ZNqlNJwMuGK&#10;s+5E0o4dXKWD1aaBkqnf/2QrxijjxhU0t7W98NKHJ861VJZYTdkZQB/RrAHAu6brB+OYsVk0wQSJ&#10;yRcJ0BUBm1AhcPzN1z97+Y1tTkd8cl3OH373dEFJPiCCRCSCnRyTHt6f0Gis2O9hxoyBPMYTQg9J&#10;FkniYSSF1RB4nARnJI7uZNaAugAqLQKKZBZlLVg8acGCmptunHfrbeurS/N37jrqdPNdgz1qBW/N&#10;MwHxhNzAnFksiqiPn23wOoPwShhXZsAkHVwBpNDCzAI5Yn7vZblKRuuQhOO1WmxLF86YO2N8PBWE&#10;8BSGOJFIKCeHeez+JTcsX1RSXaDE0i1qiPHDSpXOZR+16HMzs/OhA2q+3AXICJK13/3qCc5jlytC&#10;KpU3HOiQSl2i8LBWi6sDMgHiJqVIhirKyhYvHA8QX6tlQv5BNLFqvRxrMDHLTvmQ9QfdTZLzG7MN&#10;UD7MmV6xeOaEqqoahgplZepzsrQqVcpgkObkak1mED7dEnlImvSL445EYjSWgDwYQc68io2D76hA&#10;uBzMJmJcjA+EgnDPjcEKShQblogdSgbY0zCt5bNy6HkLJi5dMbGoJK9uWqHZRo+rxNUVMxjDIWcX&#10;S/sgfQP0oTXJwwEP53U0XO5pb3UtWDD+5uvnqnQShQZ+nxgZRLDsYQyEc4/0S9ykxMeVkvPROPJ0&#10;IFn6zV++OHOqraQ88/lfPG3Kz4qJ3fG4m1Unw/ygKK4HH4GhEeAN1jDMgKEgDiAnHtm64XBvKOjE&#10;QEehQIzaAB/zkGYzORJL9HjCXqXOrDMUyRWq5UtvycguRVQzxiPw3+VBkJJIaiaVzl84MSPH0D9k&#10;V6vUfjd38lTblu2nD524ePpC/YmzDZkanc2WgaYVr4hBURwoAozbYGwaI5XhVWz378xBQWIhoIp/&#10;XyHILpbgctR6szSh/MUf3njrrdNuB3r8CKtiv/fYqvEzSiOhy+RylctBE0+JCj79fKtUHr/jtgWw&#10;vCKx6MlhqSgoFiE3C4ppyFgSYU7829+/uO2LCwiR//lPfpSbX5lKumDIgkwc+MdgEST3GGKfoYYm&#10;aDxR4oCjQvhlBHnB3QFPE1g1AauHUXoSdHBsuMBZtu84+sxPX3jrra1Hjp/78KM9Q4OOjBzlj751&#10;h0YP8ym/SNQWSzgUKlyHYgnrBj6VSgXXrZm5ZMGUGdNLJXBJksaHh8NuN3/45Mn6K01QvA0PhhC6&#10;/PwfflNRUDR94ZrJEypWLplaU5nLRQIjo24YRHr9IqfLhdC2m5abcnONcIWUSxDRrpGIwKw0wuI3&#10;GQ5BeBWOehsaetp6riyom5hZUIawBeLKchXpIlcTIbgQr6ikBFVrLCX8wPTq6g/aFGQpKPHddeZ8&#10;zhsJwHvcL9VqlJ2tQUTjqVSMzmyM8Uk+BDIo3J0TjW3dGzaejwSiv3z2ZzqzOiFNKuRhkF5Z2hQO&#10;BsCC5HxgR4kinDSObEGxIcZ7VWorRZvDXIDzQ6akybVY/SF/R0d3a3vnqpXzKXE84OsxZqtjYSf4&#10;k7GURooNGh40KJgSMZEEjC24DgVkkiCs9zQmJfbazJyy48cu9g6IztUHN+++cuLcqDOg8AX54grt&#10;oiXZs+eqp882LZpnmD0/Z3I1WOKikxfsl1q5VFhVYpwSilwC1xvoOTkm2BSEwoDIXrG1kKRD2AlQ&#10;xKNcSoe5xI4jrcMB2X9893EZQhMprDAykGSA7GFMDL8FucKk0eTqjHmMyoj7Fb7YMHJkGQiLZbKw&#10;W0rDxRdYrpQivOAYuYxJ4UT2RoGASKBx8vgadrmm/fJ/4JO/hl2++qShi7r6pLE9I93igHoHjAGG&#10;AHByefX1dz557W8Kg7VywqTBgtp4MqGVyeGr0Z0URxTSQko2zEUhLyfEdayXuM1IrF4Kmm9UDhHi&#10;5PRvfKTgJ6WkIq5AuUmV4EMIwfMlkhlKGdfTxrv7Q77RxXPHmwrR93gkcb+IxjLHAPuHhDMShGsj&#10;C4ZgQU6Zwx3q7LG3tbQgvRLtH3izXZ1tly83ffjxlvff/aCppRVgiNlkRHMI0AQtGS4sIqy9lgfw&#10;FK/XxzAMcJD33v/o0Yce/OD9Dxwu96effgo2hdvjwy4K6jIUtlc7vWtGdv7Lj0PElKgNUKhiCYQP&#10;AhkHIQgcMwKEf8JTP3V839ahnn6snQWFeosSyDg81eBvi800CBSfVoPzkuJ9GGGpQGJIRRVgwYCa&#10;zOiz4O0yobqgom765Ik1N163WMSoL11uVWvUCxfMHuwfqr94ceeOnW+89trBAwc8LtfCJYtzc3OH&#10;h4dwlYD/0tbSfOjAvrb2dji92GyWS5cuHT9yrLQid+akGp7zq/UQKjGcz8Fo1KARR0Jxgylzdm1p&#10;Q1vngoWTv/fYkzYkjCgkS5csiSajly+3DA6Mdnd1epze3t6eiXUTC4uyN2/Z8egjj3e2txYUF86e&#10;PX3evFlWs3rG9EnPfv/mJx9/rKLMStzEJPFgACaKPsA6kKER2iVkDBjhsiimkOwLHEZ58MiRl9/c&#10;KZNLvv/tW/PL8kCxUWH8JIbtSACSJakaThRIt5GgX1HIQUWhTFojWqWGy1dOneovy04WAnlJjV7L&#10;ZXLVcyPtPUZk1xhLAAqI+/1Sg0YnUxVfOHuxqdu1bM7E8nE5fn+XShZIx6QKQiASpEqumxQ4oQrA&#10;Q3JayiBpCdM1MNJlOHVSjWHuwLD99LnLuIZLSsurx02GyIhVasb2xDHY5e/gRgpUm3RmiFBFEqdA&#10;wfzl6e88iRldeTa7dPp4ucSjTUUkFIKw/OIU6ng2EmMZBWx31d4g3FZlWqtp6sTyZQumLZ1bs3J+&#10;3arlS6ZUFzb19Q2NBN/+4KPCkrKqqoqjx0688fprDefP4b062loxa3G6vLgpWJZJi/vGONvXdDSv&#10;/ckY8Iw5T6Rhl7FoJ4KAIewRsBMfjcihvydVi1qmUPljgJDiMLObO7km25g4dLy+sasNrrj1LY1q&#10;tWT6XK1jZCAaieXm5AQHLosZZPSAQIfBKs4T0jEScDTg45JAkD191mGHLC0punCuedQe6WrnDxw9&#10;u37VbIa9tiQjnhgkE0EjkDtCPSTXA/lCBHAlecrpXDEAr2NuQDLBw/lffyAPBXY10BmlQP+Jybbu&#10;PtnZ6bntltVG9DQ52SvnTl4xZ/L1i8puvXGJxWzkQn55eJiiWJkEwzDcX9JwPAROOKs2evqcz725&#10;6c3PDp5r6T5f3whDqNWLZt66bGXnSHdPv10h5Qrz4HgZ1ahoYuNCW7oHXG0dHB9z3XjzmpDLRYM2&#10;DaFinKja0mcsjbwQY0IBPAQEeVUsJ/zXVRAtgmDnVIi1qYP+LrFU/cYHO3r7kzesn/XGG3+w2IDS&#10;G2lGbjUa1q1evm3vVrVGNntSPkx2BE8HHDkxDMJBGQRpOx2OSUjTwlWSBl/wb8qS3d02cP5sD3gW&#10;b7zwN0uGLRB2gm42NBofHQm7nHEoUybXTT5x5rQ0GmIllIsXbdy6c8emQ9Aw3X/34unTihjGgLZU&#10;SlrKMZUbMb4kgBJhiYMZptEb7AMeGHxQrC7gHLHlY06bnDNvTW5RzYkjl9AUgvoBLh5az3vvnEdr&#10;smHKIJEO8ZyU1RDPXgAlREGrFgWCAdAFFLB3T9IAxCTiMDC5hDKCmYtEirMM+62wXKp+/fXN0Sin&#10;0Wnfe3s7hD9Oe/DUxc4ppeqMihyvnWOEI/OvP5Dlkn6yIEdOCMsJgV0kMvXOLdt+/cJGLKfjx1t/&#10;9cy3C8srh+290rgfXU3Q54VHTiyEpBvE2EFYjKOdFjfhlIMvRihccOUlYObVhCSCuWAYTkbfhFwT&#10;FqFBChSU5aGFgyNzSWEJzBHACerptNd3DFblo7exgtAEzFqlyZZLU0cOn3H7XWtXzlexCZoBxSCJ&#10;uiGRlCt0AC9i4gQdhd0W9AQSVqs1LV8xb/mS9Q/cu/7Be9cuW7hk/tLZMIYFbxKMj3i4XcHCzCiA&#10;INbMsvE6hVFjzG9ouBSNRWsnVy5fOFlvVOCZ8PqlGYhBYnAeh3EYHNbg5o9bNo71V8pGkLWLo0WG&#10;yBFDVp7PjUBZrDl6LgBr3qhWZw0FQiG3Q2cthnYXqX8UKK2wjorjQOEiAfEzAHGcWKxERoAaclsQ&#10;maFIkTJAOzCu5/xQE8FFKcF5fGgVIZ9k1IJ7DmEB4IjA0wgJKggZUDhHg4wWMe6GCBcGRybg8RKA&#10;CyRH2DITSTq61DAfiyiNOkRBw/bLZi0c6rcfOdYa5Hx337E2FPIANsQZIZcoejlQqVBUSALo/EmO&#10;ikyK1HmxSDU8EHjl7R34jYcfvnPmghkKHH0p3MJckHpJZQboO2IY9iEBF65+yN/h8UnguYPtPCFX&#10;GEF44SM+bFmUHHlD0HDAfqVfKsHfAnaJ3RRljay7a6ipuT3CRQYHBmPx6He/+63f/PJ799x3++S6&#10;qkULZj/y+CMrli1dMGcqoqKhk+7rcXa3+/r7fGeuNK9ePFlDiG+QRIdQn2Bv9TkhAlULmMvYRf0l&#10;7UVAXISmU6C9pGNd8KCT5gPbd//sL28cPNSo0lNzF05+6P5HnvrWg1Xl2fahAUsWE4oFIUBXMfr+&#10;wdjnm/drjez661YaLTZIqJDxgLITQWoKiSaZdEslOvtA77M//wArAYhpcMKdMXU8w4AnQgZmgKKu&#10;zvDw7xDqPTLGEQQ4ApFW8EJKW3YnEfuNOwejFzF8ZPfvu/Cfv3wl7IUZVcpkQuw9FhPJk49cN3vR&#10;TJ/HKUs64XzMarS40aBlksn04YDLkml1+2K2PKskpVkJmdaqhTevX/DR59ujPN3X7fC4IwB4li6f&#10;ef2y+WIip/XLaICo6tzSmtqakspxGWuWzSstL6yZWL16zdLVC/JV+mySbxXywvwXZnzhECSFuhQg&#10;72A826jac+x0Z6vnhjVVoHghdVMwnyNQC05vGnAhPxKQtAlFkGwIael12moENs6MenQwGI/5lWpr&#10;U33T079486XXNm/aeezVt7YiNBxehCUFRhJOAByClSIg4mLz6P59rWWlFXfedS+uUE/ASVOYmCKQ&#10;CE/AEiQb7R/63jPP/fRnb3T3Dy2cM51Vyx1DdsSGQb4Nmxg+JM4vy589bcrf/vZ2MMir2QRSmXSZ&#10;2XGXAxsBPBaRaoWrlwKDU5gVINUI5m8JpGSJaSnhVsqNmdWFOYWFueUtjbBLj+XY8qorKkZHuvFt&#10;br1twfWrl2Rl6UrLcnMLipSMIq+kfOa0GqDinQPDl5q6Tlw4o1cFwXiCZ5qQcZEkrQ9uG2iqMJpj&#10;GZx6kqqFKDk5E/ZHD5/tsAdS625aB1M9Ba3DjA6sbhjvEeaRgsVnJC8C9WsMqxOJBZUpkY+FM0BS&#10;uOE3hXsYysSUjMbzyS2exlzGasmvYZd/fZP8n/3Mr2GXrz5/iDEgyxaBiUmZjnlahADgACeDfNzL&#10;UoqEk/vW0z9OJmnbjQ+EsyoQKgw3KGxssCXQisVq2EKC7YIiEaZQGIMKW016XExySsk/r20a9tWf&#10;+J+fQXIxowktC9FwEqNk4pzC8Z39vbLm+qjXgYL8wZuvo6OeuJRHAiS8QxmM0OM8ldIyEhUqTtKW&#10;SBwzp2fXloqauvsw48IcW5SAj1qqqDTX7/Mlw+HO1qY9O7bt3bfj0MHdBQXZZsDhcbTCZPQP6QcP&#10;Nh7YIFhuYHca53wRKY9RMgl182Lk0tx4sb+zs/Vyz3P/+aIiSnmG/J98sOHlF3/Ng+yRDDdcPN/d&#10;2XL5wsVDe7fv2bnp8sUjU6uLGaUJmg+oLmHxgtILsyGyDBPnSHJwYTBPFjpEI8eExU9waSBuA4mw&#10;y84BMuBDPrI4EtYMDytHcdKL0GRxAn4r2G1RnMqI7pSGBpOXi0Lrli0eaeuDarlII719QZHf3adP&#10;cfIYB8EIQqywjqLcEiew3tIwfSf5dkIMNCuKKhMercSpTIyYuc4s1hFxdFeYo6cuDvrc4W/fd9td&#10;1y/ngs4E74iH/CU5zDfvn77u+rrFywuXLZvw8A3j1ywssZjFXT39bZdaTuCY7vjC7wJ7fXDB3GnT&#10;68pI/DNKbxk0UBi7JeHZy4rjknhIp6bWL5s0d0qRkvLKEoPIcTDofHXVtuXzy0tLTbW1ORmZlqaG&#10;7pK8suFO929+9RO/21leof/1d9euWzNuYrVk2dz86bUmvRoD/mFaxAGSB1xPiyPSQJIRGWiFGqBU&#10;EkMmWhaGNppKcCm1w+996KnnFHL1nNkFd14/Px7yapSoQjvhqYqnglMq4TVMUklD/htXSJMurdzr&#10;93RWlpsCfPByq6dpJDp1+mw21g7PfClvxb4UT7qgUIgrkx7OLqeIUwO2UUlSSdoDeMJJ+xAqGcY9&#10;BB/NhAG8FZL+hI5K7oe7Mcx0QxLa6xG9/sXZcDB66+pSg+2yTgfRS1r0k7bhBTUGAYNocMneKEK6&#10;JaopkhyM9GyIFhgYV1KJ7jxzaHCAa2txOEf4G2+/EZozIUOQw2vAZQiVB2lliL0KZnp+jlegZIHL&#10;ZyLhlou9crFfHIZAQ/brZ3/DppKr5hYVW+Dgh0QwHmwXuRDfRIz5IeITYxTOydmAVO5QiEfYuM+Y&#10;8Fvig+boiDHSkyvnJjNGGy++NOI8fXjnxjc3Hd2198q5E2o1/cjDk06e7upovLhzy5bLx7tMdEkG&#10;ODOxFCcNRXkn3gLzO5JESAxu0wFZApuYmJgIWUcCUiJ0Y0Qo/WWaMu4SpB+CN0vCyomcT+hqyb/A&#10;/sJCNZapSUR1YKEgzwtnGFwxxNBIETZA4s0VUoaRsUqFVi5ToizBX8QKhzaGQgJ3kAftS1M2NayQ&#10;28MxXb7NzYXOtfefOGefWFJhpKwKqVgjjyqRMYSLIQ7dECeUg9BKgJjFaunEnHJ1sUmlk/IWTdSq&#10;U/qCYP5Lvth/MDuvMrtkmsPrjaP7UEfCSaefd9F6eCVhDRbCcclpBpQRTcjwE6MQXI4JMuHMkWwX&#10;GOAmxVEQplJk4kduZnJgUEglUHrjUgNJOx1d+a/+IMbJ4YsrDCjdgnSCevOt7QFnqK6QmTslhw80&#10;UYmzluxOtYZT0x0SZM3CYgBupDKFA1N0lktlF5040fnbNy797f0rTVcSpy61ZSlZLprIM7Pr52im&#10;z0vlFg5lxVOcM9LSGP5sc9/xc2J3JCdvYrk77Dtxuqe3J3Tz9dOLM/PFlF+ujlBKPiaJ0GG1PEZ8&#10;j0Q8DqWUokkDASJ3RA6OGDBkFq2plAHLRhOKKeLEKTw36hclGG+CMns4fmBQ1HqlP8xLFtWNU0NS&#10;G2+TR3q0ioiStt9yXdnqhVWT60oifq9Kg3WV4zlfMon8XL17FBsEAASrSKnx+sMgo6i02iA4ArA5&#10;HSlG2F9za1NGPrPmVoTCKGbMKL719rl52QX19W1AQAK+5L6D57bvOrll30nkzselma//7S2UwSvX&#10;Tn34geuQzkazKS7sQCSFiDDR0RiGQCcEhgAvAmTtUqmYNBHFokOBLyAKApRMRRJqGgGj6vrTRxoa&#10;GpIJ76TaUsfQMAwKFs1fWZ7ppEU+cZRopFIJKknyLfADUwH487By6ElTEanMmxB54mC1gzqE9jeJ&#10;JjWBQA6t0hZwd7j9bmQetTX148aC4raozNLe6i6qnDB+wgKXFz4GCNSA3BKGlAr7sFOlN8B5A6S2&#10;UFQqobGFwDEhTOwlsO3AUgxbDxa6uCIW82P3kjK5kRQTSSgSUqyB0qd+8QLSfG+/o+4/nrrdaEXP&#10;MqSQBhjQ/hF7htYETH6QbONhVCxYmpBRSGoQdO9kTIxVAIoKBTzQsYYTGJrs7EiLoQjQCBSJjIc4&#10;pSKe5FwIVlbSEKn5SooM666buXHTeZ8/qtBo8woKNDooVsIUF3v7/Y+72kcXI8G90qC06qAIjKVC&#10;MGNj9AxuXCm2QkLSwP4Ixx9OLg+k4k6JeEiSHJaknEraGw+OIiYXaVzSmEehVPq9Po0pM+ALJmJ+&#10;jRYeeIGNmw+gB372e7dmWlis0xKAFoiACyEz2ACX0SQGxvj45P7E1ksqMZk0RmHNxdADQ2Zk/EAj&#10;JGJA7mEkjAzik3BCgTxcBZPgPWIRmKfBFPgsIr+URNqFkNYLegOYDzI40xBaieBETJYBFEdSvDOx&#10;PsOkDPFiwGgUTBIiSBDmBIyH+G+S5HJCi8CvGUTkYowdxe6JAx1jJZg5YA6TRraIFBtmFpTSEHFE&#10;FXIjpTa4IlhdVEeOnbW7o2uWTzGb4ZcM4FkbDyL+TBWIuMl55eIwuQJWH+VS8IFmKB1O2InzDQ4n&#10;73B1XH/9/CjvQzXCKDMBz0mh2ZUiTwVNXhrmhOESvpkSxDepBD6mgA6lxO1ZimeSTyNFRxgNAGsE&#10;xVKrLgfk29E48O2nf7Bn+462jqZoPLj2+oUPP7iYVUcD3j4aoUBSLh4Z1BqiemtqxtzxCxbOuPnG&#10;5bNn1+w9etbtjh+50F5XWaVUZ+LtsHWEySXOBBQpxGjLleVDfclLjalbH/zVtj1dDY2BWMoikWnU&#10;GdZQVC5TlSPEp6V55OhZz3d+8fKGXadGXZC9x598cvX935hZUgkgtC8hHdVY9CODUWjgDLqpAQcz&#10;2u/dum13cYnl/m+siwYh4GWxE8UAhsg1oTCnYDLjsRAsiTt6OgYGR8FeaGrqhgU4TXvgnivEbpLw&#10;TYGpSuKShe0mzQQhWjr8ALDDD5FAMlKPe1SpLkgmWbicQLh9/Gjz/GUlL/72zutW1l2/esJNyydU&#10;l+Yg/E3itcuUHC575BRIsXVh70miopaJomF4iMiTYZ0qLo25JXBmiYzOm5xVXkjXTipetbji7pum&#10;LZhRIpF7ZNJRqcguFQ3LUHiF+wxqPtesyLFKasrUtRWaqlLgfWKFShLBxEiuxLQpGoItoIJShKS4&#10;DGgPNmGfv/f8Gdegx7lk0boUkzHs7FJZtLGEJBSAfbhgP45KNybnkB2RaY453SJKG46kVEpFP6Li&#10;5OIYiMMaPpTAyifaf6Jj965LcZHCG4gwaioQSo24huYvnaWx6Ebs3YixlyqpP/9tX/9AYM36ZVPm&#10;zvDzwwD7EgmnSMwkUg5wW0QB9W+e++DgvnrQfjq6B1m9KqukUqkz4DLEWeD9MKbRY6OEoEmrlZ89&#10;23T0WFNSIZk+oU4EFZnchtqBjst5v4cyKsPBIAfvL6UpGlOLxTavTAndkFgejMY7Zaw7u1g5a071&#10;4jXLVtyyfPLcmo8+3oS0qUevq8hh/Cp/wCbhlZGgOc5J3EOyFJdbqNIpxV3OSOeQ+/SFsChuqaqr&#10;YZUU7JpAV2eQUsVLGGJPCAMa4CYRGrexhAql1DuPdNodsXtu+4bVmp2E1x4wXKC4hM8ohI7iCiJm&#10;n1BDwuwef0T6PEC4MGnH8oNlALck/GKIZp1keGDFBlGZNJVkKCgojr6mulxre/s/8flfwy5ffdbQ&#10;2qfH42RwkSZNk14mJUtEMGNGLxj0Rd/7fAsp3sdNUeisKYUSPR5JHiOAOelaCIsCAMRY8Ct5MWiG&#10;ie5a0KT/u2EX3N1AJcj+gqw54BAwA0G9Cnlmy3kSUxsLlOYaSqtz+VSAZqRoQIGgkwYVQgxhViaY&#10;TEaAlJttltXL5pssGT2DowFfACvH0hVznvnRY/kZeRzPoyQaHXH0dPXv2r0L9mqzZ80A0VCcCsPu&#10;AQsLdnf4pIDvCjr9c398Z/+efbQyZTWr3n3zg58+84sP3/ts1+4dPd09B4/t+2LrxtOnjlMqLFXR&#10;u+6Z3t7dZzSoVi6f3tXVixCg5qZuZK9WV1WarAYwIwU+IAnQxT9J9JFAaycBQFgDhfkuqTLIb6KK&#10;FiPdVqPVEO0kiBzIfZZB+x2Kp3xw8odDikKhxu4LEjU6aahZMWoD0Rekjvff+RDhinctnTi9zFRk&#10;YyHpJ20LEYAKTiGCDRY2amFcMAafpdHrL3/kWMTjsgBwcWvxh5uuwCB11vQJ1VNmrFk6b9Wc6nWL&#10;QD2tqZ5YrM/NY1VwZQCrksktsU2eNH3+1Fo0EP3D9pEB50D/MFwcJoyvmFhVStOKKHIlYhycFOJR&#10;IAZEnSus2YJNWpq7i/0eI8RQEEffaLUWFBZOnlTFecPHjjX2DQ5v2vR5IhFduXrW8z9/wmBVASVB&#10;1BEsz65e56TsFF6FvA7E4YT6FPHFsL2gfoD3RoKQu8EB8Q4PfLr5HFrvP/z0Gzq9RSKGKCMqQ91N&#10;ynqi6Bmjlggv7PO7KbVOa2CC/mhNRe7fXt+NgzZpXPX40lTIHWKMbMCPYYUsDooAaOQ6SyoehSxF&#10;nFQLdxJuOzQ8QDLxCzUsCUBChg4E74g+OSUN4CnYkqUK44Vzzi17G/PztKuXzTLlBDm47BJTSWGg&#10;NjZbS7vIpSf/X/KbhV8KT+N86JS0Ma/sVPMIBp433XCDDDd0UkYhWIbw1FB/AwzCjYRiEkgiCgE9&#10;kTklfLj0vAE7Jl0yKgvD5z07tjrsdqUkMa5EnaWi0Eeh2k0GIySuUYx8YLR2ZG4jpG1iOSCorgQD&#10;N5LkDeYqaniFVm3LsmTsam/Hmw0N2z1hHzJKfvXT7xeU4Pr0cyFOJmN7+obPXzjf3eJqbOorLGFM&#10;ZjPYrcKNAIWMkE2AZYeYA2KxSbNC0vgB+b5XCd84hunfGJs7CveOwAJJPxm9LYGG08cHUZrxsaAa&#10;dHeoAYn7PwaMZCT196mmcCUJcewpkn+JyTKDVYe47U6eXLvuxjtuuHFxPOptbWxGfx6MOGvHZRrR&#10;4SJIjAONgXgTCGut8CrCKcJ5V2iMBUWVc6ZPq6sev2rFgpnTSw9fanCMJo+cvJCbaZk6e1Y0Mgy9&#10;PZgOLKvioIKTaIgD31g8OTHNTUcbIxjy6le9ev7TTPf0t//7jSsIqfAQ8tT+9QfP0xqTAZIxuCHo&#10;NPI/vXwQL1CQp6upLpOJwRSTqdRRXMBg6TMyFbo80u1DlcFgcibrHuI+/KzhwnlnKBgYdI4yDNxx&#10;U9l6xbOPL6mqpR1uh4pRFBpLh9pcHd44fEHtbk8kFZ49e8LA8NC7b9XrNKKbr59TWFLHytyIbCDj&#10;VvAEQmKZUqkwGYFKgAjN+TEtIOpNcRTmsBj5xsGscQ8NuEMxq9kgUVklHk5pywzJh+K8D2Rpk7lw&#10;2+dn7C53WXHhuFJrnHdDQSVn9TIRjxvWmJkTCuDIQlDiVun1rM4CODLotRusFnE0Gg44oxEO9ahS&#10;r0W2Czg59lHHA0++fPFCvVrH3LBu/tSpEzAaN1oyohCK8eLPPtuHxjJBqnGSeY8Lb2TYh3hgBMQC&#10;CFu2HLm1+cjqwdSRVUHhGePxNBSwaoSfaOE0FQuHZWh80/nLglGDsHTghRAYiM6NOnOu4/jJemDk&#10;uAjcHl7BiNetWWgzXpv3CrYMEIlwRQPJk0hUqYRSLok3dw163KGCUtNLv3gqmhI3tnS0dHUtmD4h&#10;I8smEw/DiROp1ZRKy2r0MOlAVCD8JvWZ5qjfy3NhWqPBJiniwe1CdBUWDBBlYfsJNSLr9ToQl27J&#10;ykwm6MvnGz76/IQti37o1nVIRiR0CGxGLBgZ13Z9JuWQGaFzx66pENh/Y/dZSorZvDASQsWAXh1A&#10;tAz2anQ0ntF4uaGxeXDB7Lysonx7d7daVXTy7Dk0yZZMzfq1KzFS8XudhBHEqhFhBvInIR8JJ0HQ&#10;tI2tOWPmnWMuBmO6B/xZOOZEJiCrAhqlCnlhr6b92zsfXb7cz7KiW1fP0RnU0bhHLIuA0ifBGECG&#10;VYwk45B9PG3QdPULpK2m0qyuLxl45Pb9t7vn/etrA3kmHwkSz1eZBHMonGrnqH/fvrPwtbv7loUg&#10;CyMyUqlCpwfIB1yhKISHCQ7O3CqgBmiD0bNxuPjVqrwsdue+Ro1WvHLFErVOh8k7hKvwaJUi7144&#10;4v/6QyZXAaBmWD2lUHc2X37omz8ZHnBMmVbz4P33TJs64abrZqMxBvkwFuUha8F6jFYTOxTxiAHK&#10;I6HNGVkWiwpw0rmzTV4X1zk0snzBFKk8qtaziNExZFgltC7ktXe29P/kd6+++eanUT7pcnk7Onr3&#10;Hjx2sak50wgWVVEk6N+59/Dzf9u8ccNhAPmQ4k+aXvHsj+6aNWd6DAShsEvBmJBcEfYHGdqsN8At&#10;NYaI4r1H6s9fuKQzqW9cswTUQmg4AOoiyBCCSMJ5QekpM+i02vnz523dsisYjs6ePXnGlCkIIP/X&#10;Dw6eKVdgW/KqVFm0nMW6ybLUR59u6ekenjy5YOGSqTgELCXRWwy4bQKjTq3FmEgFgAim04LGzGuJ&#10;iI9MysCgQKodTGSB8qh1apPJmJeXNX7yxKKiPJPNpjEizlyOGSJR6sexRGDlBJAKPpYEXq20BtGT&#10;yUiMJxbpRATFAmGR0zqpQolJUYyDcgyxcKhGFEU5BZ9tPefycAtn16j1howc22h3v1zG6C3akCeE&#10;TI1ELIhiVaVReEcdwlJGEouw2DJqDDlEMbjzsChEWKU696c/e9lhD2p1zB133TBlcsX5s5dxJcyq&#10;y4JaXKODXbXINTz0+xd2AV695947CovKo2E3PJESCVB6YXmiZCkZ5wz+9o/vhUPxhcvmdXf2DA33&#10;r1u/HI6XKHxgWMUydDKBwacIYvscZE1oqEuXOj1+39J540A/h6wbuwmUhNjF4OwCr3at2YJIB0yF&#10;aNwkMlCEXHERmEHmYDCejEkQnvnmm1suNDSeOnW2rbm9IF+9YtZ4CrMcJchNYZDTkX5CLhMN3IK1&#10;mYVFFYWGcCIy0OctyrXOmpQZ5YchXVDEeS4o1VG6OJBrlGFIbCKmL7SIUqek9LEz7cOO2K233WEw&#10;6NFjECMsoa0T6LPCLP1L1tb/V+zja7qYv37y/w1H4GvY5avPwj/CLsImTxwc0AZAN0oUQ0mUedTu&#10;o2fso/ZocaXelIUGDeN4bEqEiSfM2EliNLZCKRwFSCVPZuVCgDBpl4nF47+X7QJuBIgjxP1XKg0l&#10;UkShKhKpZGJ/R3PEOxIL+6fWloO+GIvC5oqkXcPWgIBMCDgQZmTA/lNoL2FYrtGhOKitm3nTdav7&#10;Rxy9faO2TN0NN60utjLXr1mwaumUqdOq4eTfeLnn/PljSNIAHqBiDBBhA+nFrDvgdR49dPSxRx47&#10;c/jspQunzhw5deLIsQO79gU8AYzI0dtMmW6SU3xWrmzewsIlS+t++euHyqsq7r7vzmXXXTdl1ixE&#10;Hzo8HiQ1utzBS00tN95wM+AWdKuCfwDwZSE8CcAHqUGJRz7++yoQI8z3iVEW7FoggEW8IuakPIdl&#10;nVaH+ABFYH0QY5UcF9bolRI4UKIrToY5LhH2O995880UH/32bXPKspUub3NWhgVOwwSTxlZKTDeJ&#10;UpY4Hwpvns7hI6kRaaUJOcVwidG4fUmtMevYucunWn2MNnXPnXONeTou0hUTuZRaHFj08nwkEEqE&#10;UphIa8Cg58KRSMBg0c6bPWPZvFqFSuzwuUpLs1ctqigoMMioUCgwolBgN4iCMk1MwMZgF1LnfpkK&#10;gIGnHFUq6iPQcmBGKFfw/pEzl/v6uvF3ZStXzX/iG6sR4KqzMCD5yGkMTkhsHqlchXZ8rCcnRmip&#10;MIehJTElAYdFJFGKZSrsXopkxoh7ZM/u05gH/8d37kgkQwQ0SPjhT4fOn0z/yPEg1FYSRiOOSVFA&#10;sHLfCGpoOc2Wn7xwqrvD29DaPrc6EzMQiVrrRyqNXpnAtA7EcKlKEtVChAe4TAIukiREaLFJBG/r&#10;xIpGKDJA7AX+IXxbgRWcUstF+WpFjYzL33TwsIaiF02ZJpcHYZqLs46vIyB0Y+hCOtlWqNjTMWLp&#10;9nrsCb5EQKaXDTu4Hcc6pLRiyuI5OlO2jw+D1A1FDynpBZiETC1k4KAq7XanCZmHYNNLlMdOnNuz&#10;78L5i+fau3u37dwO8fOgN+z0imw2M3AEo5Z3hEMqkRYfHgWVDOAROLPIIEJCUVwO0TTOezyBJPpQ&#10;kg7wUhevcPP0aLVNXDMue17NlJONHYgtNeYap07NLC5W/eAbUxdNNvNe//mGpva+i8cbDhvKcyrL&#10;i2SYNAoudmRUK6w0wr2Bf6PcxLcW0paERxqmTIdqj0EMaecPoXggkg0Bfkn/0ZdyDmgDUHljrAMJ&#10;f7rQwLMhylNgwCqAF+mH8JrE9UWB3AdkEEBAAzGAgoZJHSKSj+3c+drf3oogj4PjizJTs2sLZCJc&#10;/X4yAiI3lCDsGUPG0IIQfYRYCVKGOwTzTj2DDHboXyzmohNnLsC8Mydfl2VgwRXQmWyxkDjgDKrU&#10;Gfh8aehb+CTp+HBiI4r0gPTHHFv6x9rC9AXwv8MuAo57LY8I76GU0NO70FErzTk7du1xjEblrHze&#10;9GkgIiFC0+vA1JGkr6uk6KbA7vJHkkIlzho9vsSWrR1cMLV80Tgm6kaUyk8erl06A2NmnzQSr8nO&#10;DfV7GHmyuta8bJp1SnV2R5+np9dXmj1hw4ZTPX0jd929pq6iBspQVmcFqsXqgSJ7ZTRykUOxmA9F&#10;eVJGy1QGWmOEzA2xrEpN3uatxx57+qUXXz3W3dudm1Hp6h4WyzyisF8ey/WFTay+BmmbroAd3rd7&#10;9h69494VMiUVDfv56KDcrI5LNVEo5xhWm1EnlZp8HhiIGL0e/0A/0uUNrLoAlsAMnQdvX3QZ4KMw&#10;cs3zL31+/nRHZq7tx9+9ZdWKGVJFBMAlgEpsS+4h5/4j9SApJmJxWCTs2vjGvDmVuw4esY96MN6I&#10;hEPTpxVMm1oR9PbpyOTTAxElto0YWJFoU0IhWFDiZWgNmwqj5xHCgAQvp6vICxR+SQyJr3T02Ycw&#10;WQelKjZ/ftlN6xbIUr5rOb1g2hEra5kcDAIs7zG0XbBImzwODuma266bN2HGbJtetmn7KSSCFxda&#10;8wsqvQ6XyVwQ9sf5ALJ6AD5SCo0+pdCGRggMjfQL0EVx0cu1upSMibjRHjokdCIQGJUpoVoVIUwE&#10;g9LGi6d+/+rGkYHIsqXlN924HA5b2MAgIIGjCwk4vZZHEnA1JAI4ONDRkl0eWxghshEhUhq1INMi&#10;9NXg7OKepmqKi9/7bBPqnSm1+SXVE2m5yheIZhh1m3cfc/v4xXOrcYRhe0V0WxjopngsaGOwC9lI&#10;0gboBEG7Crukf2PsfiTrSlKhAS3TDoIe8rCQGaf5fOuu4WFPYbHl7ltWaK1G+Gmg8U3GEdMbjkdA&#10;R8RAiHzkdPl0deHGPkXu7/TCnl7c00ZGBMH+v+mBYgNnLYbBTgwCLGZ0wLV58xEk0d18/SyNRh0F&#10;KIOIAiluAuwFILTSwEcFvxTM0eU41ZhpKdXGkcHhjTsuZmVrV61cjH6bUkj4aBgYGRE7XOOXBfkT&#10;oxTEyoQD/INP/Livy1E7qeKlP/xq3LjiyqpctQFp9KD/RjGsgqIKImIUhXBbEXZ20I3ilNwol7B1&#10;E6dPm1i5bdfBvj7H2SvN86fOiIBhxGAAgyRKxmDOX3/LD1wO4AiKdTfWLVw0XalT2O2uwV7H8fOt&#10;t69fPzrse+Tx5+FdpdHLvvXA3N888/C61XNgD026ZFQvCT3MNwJOSWNj3xc7TjU0tv/8uZdfenNr&#10;Q9OVmFiyaGH1/IUTiNFeMpiIA64ltz9YzDxKKSXrCwT27Ny/dfsxlIivvPprpEdLJIFrOkJAb4Q9&#10;VBcCJSOouHi24fe/fRV766TasnlQeMHNCIgAlJVo6eE8gm4AsyLwyMidRQSr6T0X8wYKRlsIbCCx&#10;Ezw2TPCzsSNjbkSB1Aa7RfzEOFEEpkIhxFMqaRGNKgGVGWrISDSGFSsYAbkWtKxITJMQ6fkkrOQZ&#10;MRie8TCyLuEZx0cppS4LyVkKRWZ9S0NnmweUr5qKGnv/BVOGMQp0HMOiBGZTEVpFw5YowWsVUrj5&#10;FLReGgp4gf8bGTYv6EtFeKNaW+bxyzmH/OVXt2nV1MP33Xf7jTf6XP79e475A/HuHk9FXoUiqWMp&#10;20CPZMfeAzaL/pF7b4SzEoDgSGSQYoxiaSZUbMmwtOVKLxyRcwqsTz70jTMXzowO+YpKmOwMRiLy&#10;gQWCID6x2OV1O5VqGilYU6dPevv9D5C73NrfsnBWJZK7wN4lHDMoxhTwxfVQWglMldQkCjo50pdq&#10;64oZ6EIKpJioNcYp//rizi827O/tHmxv7DCb6HtX5wJY0SkjtIyD7lGhlvtDiLpUoOi1u7x6sw6e&#10;R8ODbacvcdiqoS+0ZmcptHr4b0YR0Go0IJOPhDBgsIclOwUkkJFFRYeONPa6krfedgvmW2RRI6UF&#10;NhpgZNjA06vRP9Jir/VevKYL8+sn/089Al/DLl995tBkCayGtDxe2MyFsBIQTzGURjMoY9Xt/c4L&#10;Z86KLTazJTtGqQnggsF9et5z1TNcEBYQMpngmC4052nmzL8ZdiECX7TLGAuKxWFs79gNELIX8oe7&#10;miScHQ5m335ghdXAJMQeuDNC7U08DciKgr+QViSATcCDU4ByWEEbGJUJS3NTa3Njcxd2+XlzatV0&#10;QqWjJXK5UUuNr6yGYXtfj+vEsXM7duyaOHVaVmY2jpqcVnz86Se/+dV/hqG/AFiFl0vyo8PDKLLX&#10;3bT0mR8+sfq62auXT73t9hvnzhpfWzth+rzZkYhdImYCHsflSz19PY5JE0prx08tKKzYv/cAxoVF&#10;JZVFRfljbJe0H/hYEAk2yH/KrxaAL9JkYTKPCgyzZZToXV1tSGdsarogkSO1OewY9Z2vbzp5+px9&#10;FMqboNVmgUOBQWdsulK/5ePPgHXft2oysjGjATeyBzDtT7MB027wY2VO2hZrLNRlbJSXPr9h2J0Y&#10;tT6/6ODR1vqh8OMPLpuxaLF7dBj0coif4XkBY0aUwXIojxVGmJz7HcNqvRFsT78ngF5Fb7HMmFG5&#10;cObE2ZOAuRSCMy9K8go4xoEJTyQhKDzILDf9c/VqJh8gAcEYHC/FMj6EsTPOKYJNEeibe66+x+cP&#10;ZmTpb7l1bTTmBA0h6HHDPpiAM1e3jTR2Q7hYYIJGPAhkAbIFFgqoHBGYsccSMPZTqawXzp7ZvvMi&#10;tqrl8yeYMiwYzMIIELNfgcQuHAyhvRW4EhKZUhoMYDIuhx8NcaDMz+tzBZCEaqD8NXXVAe8Qn+S0&#10;ZvgLxdTauCgANFLo1UFyATGEhMugAGEIf0MCYzlaktAI9yFR+kjAJse0OMl6PDzFWD7YvEerUq5Y&#10;OFFl5hGjCr5++siMsRnSn4p8wnSbLfzRWPVOvi+r13gCsezsmjc+Pgr98s49+xcvmZVpzeJJ6QtR&#10;G8SCGLxBRYg6L8VF41qV/Ny5+o1fbP7lz3/++UcbT544fOrY6UMHD4KEhZgev88/OOhcP7nAoJKJ&#10;ImEGaikgLaT9Jzu0kDedFkohJBxmjQFWDc0JgjvwO3AMwFmOVVTnIjPFZqvzJ/neIUdjS/vy2Xl6&#10;baK3vc1ky6osKKvMqLrY1oec4dseuE9nMKsAbQixBQR5ERgrWMEAkRBaEDlcpApMgw7CP/EDUOzv&#10;GIRgDZzG3wRx5dgw+SpiJWA14JoL4KZAsxf+ApC09NXz95ci347ced5QQCRjOD4I2RFotdu3bnvl&#10;1TdeeflluOnk5OsXzsq8ZeUUnZLFtDUe8sBQG3oL4XUEahE56YToBPDO7giAYA95mCsQkslNQ92u&#10;H/z8lXgUDrbJ5tbuxvbmpfPmwzBZhk6AJe0wgW/IBxBwcsH2V9CafUnbIZ8tTaa5+khjMf/wI8C1&#10;1wq7AN8O+FECkyRIKAxKrAaY/IGVUpyvRiMhpYIoepH8olZlgUEdQ/2IGysK8xsd3rh/cHTXAQdu&#10;3YduWDFnYnVZrqG8FH/Lj/qTS/AqmB+CvA1LKaUSzg0K1tQxMNw5FOwf7m9u7ZUqJI8+cG9VaUmI&#10;GyIKON4uoTzIgoHnBeFWwl8pQliYuPZg2hX2+iPR+Mcbt/zhpT1RwtpMDAz4d+6EP2b9Z5sOY4Y8&#10;flyZ3qT/6P2PfvnLv14834wkaYOJevTO9eI4tEtgn3gAEMuSDK1SJxTK/q5OltUiNgmYzGNPPf/R&#10;Z4dOnz3DJzjHiLfh0vmN2w9EuFBJWTFw0t88tykZl/7xFz+YPKUMUJogaQN24mQYy+Ztx86dbY2G&#10;I7jNpk6rXXvdGhDopbT0ckMP8GWcrVtvnFNcnM253TojE/JCGMIjewiWG2hxgLMr4CXBUkGnVyHV&#10;kJs6jSKQmpjMPnCinZ5YZmHNwlm106fkzZlVds/t66dOrgQVBka5X10E/MMzCDMNICABMxEkFQAn&#10;Ra0xM5SybuqEouLymM+nUhpffWdTKJQ8hGl8/bGCDCX5PJDxxCVwo4wGo5Dyxr1+jU0vTvIi9NcQ&#10;G6biYb8DakCFSq+1QSKBSSvCaXFiVCo909XkevaFt6/Ue23Z1CO3z88rLPQ5hhTYdjUMyEsoK67p&#10;8wtQM24tAoMSz11i+UDIKaDdCRc/OVzktAhgJ84OpcjYf+xoMBgMx8OV+Xq92Yg5k9cX3r3/DBwz&#10;588py8qzSmVRpPxA04EjA9iFjD7GmMFp7EPYTcZYKGSaI9xjaZ5oEh7zwABB8lModEmRHPZzv/3j&#10;BnFCcd1aSGqn+B12XL48502KgmqrScxA40NglHT+LXmdL0ku6Z1Y2OpJOTC2chHO3TUdn3/3k2Xg&#10;FCOpBbMACSVmVF5HcOu2I4mEbPWScRk2K7ZbKKeAboAPBYYW8caVU26XnyUNoQInAcwuHLEnf/yy&#10;0xEePz7vuvXXwTOY8LfAcYS1XAIe5Nc2xiOcGhHiIjVuR/cf/vC5ycL+5IffKSjOQWkLG45EMhIN&#10;+7B/MEpWOKjo6sFBYOGWopArIT2GidOV+vqO9qEXX3+3u3MQgMK46rKVy6fxvBuphkFfICVWXzh7&#10;4YtNJ3FR/fG5x2+99dZp0yctW7Iqx2Y6fPQCapQjp04fOXXW5+Wmzip++fffmjNnUSAYhG7VlGUC&#10;6wMtCmRo8O5pbez61n+8cvFcZ31958hAwGxTGgy6FSum3HXjIp0lC+UT6hOSWCEBWIH8HdIKg/56&#10;7tTBXz/3rs8Z+fGzD82aOQuUFJi/X9MpDvMO+OBjvgXqK8uaX3/7rY72AWuG5nvfXAdVuc/rpdWy&#10;ZDAIJJQ2GDiHh8hJrrqVf7kEoejm/Jyw4QgDV0I9x7oPB33gjEAr03MOzDLIrUmaBOyCSGxOpytB&#10;0QgpHejZ4DmzMJCXq1Q0sFqi/2eQYmQOQ2AFAbOY4aN+iKXwslkW2/bdF4Jh8Dvkr779viLhKq+o&#10;iMc4uPZiVuSDRzWlkYPynpC+8+5nP/jV559sPdHa05Vl0/o87m89/bvNW/elwmCW0Xv378detnje&#10;pJKSUihu2gea7CM+AMoTxpXm2fKReffhFxuPH2+eNLVk/U03ciGfWquRyTQSELmCDqLXj1Ivv/5B&#10;c9Pw+utXLpw7T69XHDtyoX94aPniyVq9Hg5iMqiTQavRmOLE/wA3RXTm5Lqd+w52tfpNFnFpcSGW&#10;en+ASxKD7LAESx4xP05RSgtMCb7/sz/t3nViy75D5TlG+EA8+M2fnD7TYrGwrCalVMuWLShYOqPO&#10;ZFKBcwTIKhwBkiWFAQHyk3x8DO0Q8YUCgiuj2vuDff2BgRHPvFqTJMFpFJTL61NG4UkEPmMEZtZk&#10;hAuf7YTC4Uxs29/k5mW33X6H1qATXDqFrUaor9Kxkv/8+LJ8uqYr7usn/z9+BL6GXb76BKNpGRv6&#10;plu3q5ElaLtiiRg6AXQznoBo97bNWoTLFVVGaEyzybif2NgJ8iJilk6gBtKZCyWAsJwK+QHkd65x&#10;m/zqT/zPz4gROp+IQZUKWwvkzirk4GEO2fslLZdj7n6M3RfNqNVQqLl4CiIX8AWTsAxE5UXYLunm&#10;NIXCFKsXLRkdQBqSlKbEx083XG5oZ9SSJYtnmPQRn7tPJEKgpgNZhBPLi7V61u62u0aDnc0X8szw&#10;zPP/4Xe/fPXFv0JNbDEpf/jUkpw8SqOOr1lW+fQDi5DfabIE9XqPTM4paA+k3QmMDpIqRcwadma+&#10;+rddf331rX2799ls+dOn13T1uo4ePSqT0nfffYcFRZgw2CKMknTzLPAQrpYdQto0+g+E/5F+ShII&#10;cCwt3rx1y4+e+d7bb721bcem1195C6a2n3z86fsffLx546ZzZ05t3/7JqdMHS4srqsrK2y/Xv/rC&#10;H7p6+ioz2SmlYgMVsNIxMY90I+IIIpSuwhESihFSrpJemZzZdB8nGGSRfg9hAbycGXU6j53z9gXi&#10;162oyynDEFgSU9rjYnc4NhTjOQk2KLChIvJUKKixpvxeD8+B9gJ3PoiT7RE+oNZKNVqpzsQGfMM8&#10;fA1YwfItDpJyFNZigpZH2AHGAARBGELFAKRg7INZuVJFEog1RqVeo5kwbvrWXfva2zpnTMrOL88e&#10;7e0zZepQE8DNRsAUrw4NxzAY1OYaEFkh0QLACG0zGYEyuqCHcfQPPPnDF5DqdN+ds2rGFasMiAEZ&#10;xHBMBGU9obqQdGeU8mIkaIhJgkYwiLYvrM8r8tshS1YZMjJ8rvCxE5eah7gZUycYsqQRzJ39iG/g&#10;KKoc4weFmCGwltRLMjgwHSKVCHxtUWBExAmVOK5LJWCkD7IP1Do47VQgEaDlBi4h2bb3DBeJjiui&#10;skoSAW8AzByB3pJupwXemVCep//5JZxwFV+AE5OfNUjsds+qJdP2nm4acdi9ftf8ObPVoMyiF0Kd&#10;RHilJAoE0JZCHj+y4Y3HH//2iaPHwKk2m6zz5i8MxTy45aZMn15QUtjb1g2/mGXzl0CQLWODap0Y&#10;vYnARyVYCw44mE5En0ZM2WJiAE0KCtoqbywWkiXjqlhAzCX8GGlJQgqjQW0+fO5KKJQwm+KVGcpC&#10;A353wKZQqOj421vOyjX0XQ8/lqmxQYpMrkpESYFej/8ToCRNPPnHqS/pTIQFiWjU0gSXNMgiIK3C&#10;GkWmxMJ1ffXQCb8WwdufeEkClRUOIJHwCY0VkSaNHdN0zzN2aGVSBr8CRwO/u+XDD37/2182nT0L&#10;R4HH10365vo5K6YUWxHLEE9QbCLgH1Jr9GhEhTckH4/gUkKtj/UItZRYPugLpUw5efYBx0///Dnn&#10;wx0H314J6A5Dvb6LLW1VuaXWjELncJBhjHB3FT4FyRVOn3kSxIt+jdwrpFZKZ/OSp1w1tftfYZd0&#10;E3eNbBdKiTPnkTFUPC4Bs9mclXnkTPdgv/PgqcaLbT0wlqopzReugVTQMcrQGqjTAWLGZKmgOzU0&#10;JN+ysxHpbesWVWdo7Taji/e1Bly+7Dy8aCI2INbEtbQp5Y0Ow4BJZwwYVKr+Doj0YWUQlVEsoo1m&#10;zZ0DPrksQYnoIhCS5JQZ3Dy50ixmLKRIl8JJlpFItTJllr3X9dQzb4WDqfvuGH/3jbNGvaOdre44&#10;JglRSVPb6EivLMNc+5Ofv+DyRBiVzGJTfPfbN+cVFvmD/QlFJKlIyBHsoirobuc2bzl19GSLVQcH&#10;I7MvKHvlnU1OZxTs9ePHrxw82rB9F2g43IFj9VZb7pn63n17TrOs4omHlimUSGUKimWuFGxNyZXD&#10;v/vB1uF+P2mbFNTNN84oK83VmXGzOLdtP4cAQEyGf/+bp0d7O802XSQQAN1EIaMR3AapH62A2y1a&#10;QUwpybQAs3fhriY7rXBlp1HEFAWwVgGVvtQGr4RMnV4vM5uVDBOCOcw1balkbEGy75CrCsyeT8Qh&#10;9gQcnQRr0uO2gzGvYCQWvTcU44ACjwzxew9d+XzLqc82HbvQ0GwfgJXAFYPaoMss4gPQGhG4HQRN&#10;RNKCGwoDxmgCY2fQHCJac2bA44ILDMS5u/fu2bypHQyp//z+9bW1tRIp5FsR8M3gVuJzOGhmzIL3&#10;X/wWEN4REIjcE2RhJPB4OtmEILMEIsc1T2xESdVCHoi8tyrj5y71NjeOUEptecVkVsn+8dW3uzpG&#10;MSm4ed3q/MIi55BXo1WGOUc86abFajKlEnD3q8FvwskYA0gEKFVgnRHYBR65cdhlgv2B+1QJqP3c&#10;ucv7Djahy/rut+7QGfR+v8uSa0whSB5ObBHa7XSrEM0tvPaXL3l1Qb8KoAorfRp8If/6vwx2wSHn&#10;/WFEPWF55ZNwW1IiMcDhCBmMdE1lIQx4YJAMH1ypQgQfUezsMBkCdQM6I9hWQdcjo8xw///rWxvR&#10;guZkm1atWYWSDFxWJE3DKwNTHtxA/+KVkH5aXMRGI3GFXPvFpt2nTlwB1eXBB6/Hbi+SwBUIChTU&#10;fkB/ZBg6hIJBOGdD26eQm+CejE+VSlK4bH7wzAuvvfbh0KALCUoYyYzYne9v2NHYObB937GLjb1X&#10;mu2vv73d7/dPn5P76ONrlUoMFOD258+3ZR84fs7r9Q8PAFsLgD92y83zp88pCnlHDZY4Hw4O9gzA&#10;v3qkPzDYD+s903d/9tdgIIIp0eIVMx968oZVa2fcdu+6SXMm2MxKXNDwx+UjHMsQXoQg4gPgIOto&#10;vPLXNzc0XnasXjvpiSfvTcS90WgAO9c1HR/c26kUC0odH5YpGc3oQPfePSeqxxXcc89tIPZ6XS6Y&#10;8YgS8DXCwedR4UhFNkL1FYw8yB6KEDGESRFrR1IwQAoJ2AL7DyY3+ISEN0ccBRF1g8EUcZjBdCSO&#10;oR8smTGfwRBCBoM4ILDYFXGrJIO+sCRuDoelXl/soy1H/vzXDbv3nsBblxVPCoEJFpcarCUKmA0P&#10;8AeOn3A7A0ePnHMNc2fqRx74xmoQj0glJhd5HWGIv0S8AQLT51/eMzDoAMd9aMC3Zfe5XbsuOmBq&#10;HhAfOn55156jQS5ptSpvWjU9ryDDZo6NK806eOK4Y5Rv7mhtah86eKxjz+7D8Kaqrsg3ykOOke6A&#10;f5hiEbQs05oKVPKMREjy19df97ojD98zo6AQpgLMJ5/vHba7ly+Yas3KBq4UiYVjvAQwCBcMiKVa&#10;BGBmFRQWFWbu2Hb67PmeSy09E0vH6TMyuGAMF3VcRMNNhaKx/muee2l7/Rl4EWPJie3cc3HjpqPh&#10;YMKqp3/7nbtvWJq3dq51WmWmVS9Jhr2paECaCtNSyWjYoaCEMZ1YbjBBGRpBYZ6flelKqs9d7MVE&#10;dtzECpMp26rLMRhzfBzcpoHVhESQgwMDhhUuL/OMiD/f1aDJLb799ttYpRKOkjBRIqulkPhOFrgx&#10;W/p/JLxglbs2WPyaLs6vn/w/8Qh8Dbt89VnD4Ce9iQur9VhHQnqUaAhDBljJEQtXCb15z14QniXl&#10;4ySQoQrlDPZMobkhMiLciNAn4J+kSyH14FWm/5iHwld/jP/2M8BlxFtDzwDNOXZ6BiS6CG93Dsuu&#10;nIqFfZIk19DYMr0202gltr/wAkWnLnxfxFgKE3niGQebOMxp8bXg8DKBc/tffOVjlytQVVM8b05d&#10;wteJmbMlOwPTj1DAgwq4rhbrcMmxMxfbO0Z37Nr92WcbLzX1KDWq61bNf/bZH+QVGmbMmLZ88YK6&#10;CRMzCvK4gMfjHGY1csQtBTxBUGkR5hZ0x0YGQzfe9XBLawPM9JRqFgeurKzmzTff7mrvqJ00+d57&#10;rsfzBOXD30f3QvdIrOvIESaeDOSRbjqBx1CUqLfX8eyzP21vaoeri98bQM2HKp9IJaQpa4Z6wcJJ&#10;4HB0tnUf2ndg+/adr736SmtXT46ZvnlFYbZZxog5CRxxAtDrEEN14VK4qiQizS359dX67+qFIvw3&#10;SOnOgMdiq+waGXL6RQ09faFoYNqMcuwYKKChHEYHgW0XY0LkGsJ2MRIaxW/A3QZaqDAnNFTwFYEd&#10;IGxnIvDGjGI6TEYgYhFs8BgNTF6hEhKSV9JsF3w2zJUw11awIfjWJeW0UhHyhRDHgMYtxlMocLfs&#10;OAwBSmVlVrZNEw55zDYjIpLTm8MY0YFc5wIpC7U5vAJTcqJylYC1hGwaGuoJtyP4/Wf/PDwUnjhB&#10;d9cty7OyNODmsBoJmNHku6Qb+DTNWxCbkKPFADIB68eHRAWMRDA//+2f3vR4IgBO7MHRmkqrho0x&#10;SK6B2UUwqoKvIqGlw88lKJxjgfCCjA/Afyk3sedIsuQtcGKJTQGy3OFYkLRYS52e+OWmhr6BQELu&#10;XbF0AnRIaMjSwIFACBI+lFCx/1cni3zOmCLS3jOcmV1FqfPy84uPnGmprBy/ZPHiAacXtGoKXo1S&#10;idsVgEnEp19se/vdD3bs3Ay21Lw582bPWlBaXuELBs6eOY30ccfI6JVLTXHkTMX51pYmSWCgrEyF&#10;PEuK8FLTWhfw/WGlBFUfsQuSqMMACJEcBbI+vi6oZDB5jcRS0FnDRV8szd1/9nL7oAtlLnRTq1aM&#10;Z1KcFw52Eq0xs+Cld09o9Jp19z0u5Eoi0AF2b7isUccRdgM87gSQ5WpbIpznNBY5hkUJ4nMSa58m&#10;4glwYRqUEQ7Ul55B5G9CnU4JcSBgnsOaFXcbQaFIqnQahCTPEYw10ukyklHOw4HkBol2iHvqqR+4&#10;hvpnTJv8q8funVJXqSSxrErow0UspkpekJ9RiRGegtAw/f0jE2BHIlcn/OAl0NKR4fC5ht7de/th&#10;JLrxo3cWLKred+g4rovhAZdcRc2dMZ2i0ZiOQoWOgS2peom4E1+XuDILkbpf4kpjhJe/c33+F7bL&#10;fwt2gV0jKmyKZoIhd0KslzGmqsLay+3NQV/EbQ929gfXLyoEb56hGJh+o2NHBwI8AI4wyYQMM+eL&#10;9d34+7Mn5mOS6nd3m7JFJjU12udmcOWoM8RxHyK6galZs1mI3RE2AfZ051DIFYok0HZEIhPzrCgB&#10;MScFeiGWDsBZUaxCzgvq+CDOKqXSxWJyn9uHhfqFl97s7gzOmG66fe3KTHPmmmWTH3lg+brlFTPH&#10;K49d6OsYGqm/Uu8PRyaOL/rLC/cuXbEIXA6FigkFHZguIEYV1uDuQe+v//juhg1Hmps6N+04/NYH&#10;m9//dGcEMhB8PbiTwnjAqCyvKlVrKcdo8MiRsxcvdEAC8NBdS+fPn+rzDZkydLgDsBkhoS7KxaC/&#10;P3mqDyPe+Qtrnn7i0VDQxahpo1594EiLy+GxZurvun1tmHOptMRPjQRlgRcVDtNAO7COY4+Giw2U&#10;okaNGL1PGtMk251wSROnDOzH6kAgkAQZSmVWqCmJAkZj0FUm5GAzXstDKonD5kIBcgH4ImineGwy&#10;APiR5JNgaalWpYHbJcLrFs+BPDRbJA8PDbsB/4dDsaGB8IVLnRcu9L/70d4PP92DvggE/tzcbJZR&#10;YwORKTHQTsI8ko/BnDsG/hiSSWGZ4egffumtPcMD/C23j7/5xpVqgwmwNVwdUnEOUx4pkEQiWr6G&#10;Rzq0RODhEkKZcPEDSQV1Lw27gKRFzNEEaBhCXhFFa80GW6ZRtudwFxfxrVqzsrOt808vwqQD7L1g&#10;USk6sizsV1IpwoBGWJVWCPYWahxhO0kDO0R3S2CX9EcV9k2CzBDaH6U2g2HKqvSxqCQe97/96d7G&#10;y4OZ2Zpl86ZrDIQFA4sOjxu8LSAQIkumMhGKYYlIj6yELOwvUeF/bqfJHwh3+lgvdA2H6N/6VD7K&#10;o9PGQUVGbSRBvFEuXzzT0eFlWNHiWePBkIMJHrYPHCmKgtAB6EaKhftPUsH5eVqt5WDZJEZGQuxi&#10;Qxeuu8XzZyg18N0VhyNYiqMKYDYCkfJff8RTUYoyOIcGfvzsC2Eu/vhjt5eUjkPKDGJ6MTIBAoiF&#10;FPuVkEoQV9CYxsmxByHNMhYT8WHvxk17Nn9xJBwGSUcMx2XcC9i3uWB0oN/Z3xtobXE2Xu4MhXik&#10;rb/xt5+LwdzzuRg2P+Cz06z17nvuG1dalZQluru78YFfee2Xfe390IK4hgcNOrNSbvrlH1/93Qsb&#10;Pv1878cbtiHmMq8wa+um15csm2OzqLIziiCw09AafHfc+ATLAxKJiiEGYg6loJLdzb2Pf/c/W5r8&#10;tkz5L559SqvGjguV8DXGuQtbQJJYzYtVSg0Kq0yj9v2PdiHfwOVyTqorxSRPibECBjIIagafkALJ&#10;gyZjVoFiKVzqeJCdlFIJydQCE4dclGCTYZuGrD8cIjUoCH1wMEEljeWIcFLJlS0k46DcIwbAShUW&#10;XWhlIFWUPvu7t37xq/dOHm/0+qM93Z5TF9p6h1tMxuy+gfb3Ptn20usfvfbG51EiC0MkFsqpxI3r&#10;Zk6dlC+S+hQamX0wpLdC8in3eyIOd+K9j7dGiFkKtsUkyjs+FJo1q3Ld9YthjxNNRGZPG/eTb94+&#10;ceIkh6MHjMjsspLhvv7uQZdzCAyRgaaWJjLaiSdaW/s+3nRi686zW3acee2Vzz744DOrwWozan79&#10;hz+dPnGZUYmefvJ+WAeKoh6v39naAaP2yLgSo1pjUOKix0CFRXmjBaKXhC2OWKdTwe5HeeRAvWMo&#10;2DXUtmLZXJC/RDIO51epYYE1nzjc/ddXPkGSwpQJU7JyMiE4Dfm5GTMKf/OzH+rMVJYlptFowHKO&#10;RJxgCAEQRzmEXkGeUKm1OnRCEeg9Iwkf/AWCMDkWDQUUJ890oEg8fqbN6+kZHOoqMFuQCaeBczc0&#10;a3DZIu2QHBb0Xjfz6e76ggm1t952GzZZULFQ+QgunSTX6R8wF+H8CpEEQntCBpBfP74+Al8ega9h&#10;l6++GIR9hJQPQgsyVjuQKawM/RDR/ckpOUPRe09fcXS3xwqLGV0utntMHMaEDYTwQnqcdAcj1B3C&#10;Kwp+EwSF+ad26Ks/zzU/AyIjxPOQrVMK5IVUPHF4oobjrVckIujgox6HM7fAjHAHZA6hykFFI1B6&#10;sHmkMSYUX5h7iF0jHq3BOtLjk4jUKiV96NjZrs7hO+9anJ0BQifSphEDHEnEfVqDDKuaXs0smVMx&#10;NNTvGOUCAd5ikt9xy+xHHlnHxjmdoZuWoxLt58N9Ea5PpUUGmwzi5GCARNZFfAmsloqE6pGnnvU5&#10;nBaDbvY0Q0vDiEadPHJo/9mTDQyrGujrra2dnWnTA1lBZwlS5tVGaoxaPDbmTMu7hNWPj0Z7e5r+&#10;+tc/Hzl41GSlvvnYrUsWTrrn9oW3rl/6jYdWrrtu+tpVU5etnDylGuaPxovn2+2Dw7Ggf1pV/oPr&#10;i1dPsklDAyIuwPAhDDphG49XJHIFQbdApAukmf/fYmbHxqxIvwiodcpwVFReUdBwZbC+2XGxsee6&#10;5athAYZihljEgHCKyh9phhHQMjnMLBBRKUpI3Q4MdROsllFqmUgYyvYA8gdQWqGjw9w/EiAUdDHU&#10;vqQFFgQUwpWBDph0HeKU3z+MLFSELqBCAvKH40Z6crnmF8+/09zcY8lQP3LPElseUq4Zx1AHrlFo&#10;W/AKwpdKwxJp3g7KXuQj2uIxGReKq9SZoBiA7vvx5hPHjlyum2j75kO3FGRpkQEjpzDnAasFeI4W&#10;tALhNUi+J1xdYBsDz1kxYQBLESal0WVTLOt2+P/y0qcw/kEOIEiejF5ZmjdOxSKmQRHxAX3DS+Ds&#10;YUyEH9xlxC6JDGjhTB1HAaVKIV4JszhZKCX3pqj+pNyRYBivaLi7d6C9d9gdlCBju9BmIw6N6VGr&#10;cHSEuzDNckizlNLoyz/egdD4QKkklUvMXNDtG3HvOHQZfNJxWVZRaMDT13ju6K5PPnzrtVf/8sG7&#10;r5w/ddjjGB4Z9OTnGaaW5R3Yt/3s0eNdTfWIfdKIZAGXh06Jc0wM3AhHvYgHlhUXVRoNTCrlwrgv&#10;JQV/FXMwkGwJzR+oQzAq46EikRgllMXp1wSitmBcJ1MXRCWmnuGRvac97285hsAsDcXeu7gyN9Mm&#10;UwQVSO2KJl0D/r3nhkadfotRr1PBX5QknGPwSNzohJkbsXtDfUC+KC6SdDXwZdNFuGLCGRfYAWjA&#10;hO5LeELanUcoEtPODEIDg0pOQGyACTojES+cerG2CLlgZFT35epEIsSEIw2yHYsRmJw6dWjH+6+/&#10;WZyv+sm9syqrZEx8SMq7KFlAzXhkNAENYAQQ8isUDMFshCUojZARJg1+MTjKp+S5EsqsYvPe3whj&#10;IPeD37hhzuxJptwMmgmcPNEai4qmTKmdWjsDHASYIkO5nYJ6A5AcLj8yf8eQnHAQSQf+ZaM6BguO&#10;XQj/R9gucCUEKIDhqFylTsnUoXC0pLLWpFOinLx8qdVooG+9roJmYuKol2SnAFRG4gXsAaJyXPzJ&#10;lPbAwcsjLn5yZbHZJmNZfBUsO5jzAUpSJHnYHoGyZ+BTOmnCCwuVogxxbXVGviHLE/Q4/EmHy3/y&#10;8on61gZkFGWq1BqFLcVZ2/ocnDvBiFhGaqQVNgjZ689cfPejHft2NZYXG+64rmJyrcnj7w6EWqXS&#10;frFiSGdShnx8f1ek3+lEqRwKie994CZDFqs0KPyuNijftJlFZ45f+fNr+19771DjpRGDVqHT4/yi&#10;wk0iETzEQSuHtVFaPTHvZ9+/5667blwwc9KQva+vHwbV8ZraosfvXpRM2rEk4x4LekdkcgghoVmI&#10;Z5j1NRWm9SsnLV88UaVNxuAaLuYASR462ut0uG+/47pskzGnKIfz+kiuWUIeDkGhaUvyksF+r8cF&#10;B3SYTxkwupclkAQsrIGEfpjmOuHaJtQ4uGJDpsURRzMnCEGSlJsmePK1tamI9UXfK7D+cYPF0ZSS&#10;bFNZOBUJSJHOi7ZPFOBcDlrOKJXUvLm1y9csXL1s3tyZpX3OPqfDn1ugUWllwDic9sjR05ftLkdW&#10;hlKq0CEeEDCq2pYPMmEygVRaTSzKRHnpH1/ZcWR/uy2b/cFjN+pNxpA3JKcgKkkif0om5miGRVbg&#10;NZUEQqKZwEcht7cwoiCe2ULkH7nDCWdTECmmLcsSocAQTlxVRd2Lr2zx+WOLl8z/Yseh5ivdsLBD&#10;j93dO6xTmSdNmhzlhtDX4VCArvElqE1eZYxshhs6vUWmF1/wXAidhiwt8hh2ASyAMgX4LPHe/q4L&#10;DT0Qvm3be7D+UqtOqVAzCjVomtoM7AkhZPtIo+lxkHAXC8jR1WFBet1KH42rt/g/3OzXdJj+fU+G&#10;lRdYjVIqGsU+iY1MtA+AVpdn/Djbwrm1gGLE+IIk2gr4FzyziCYVpmIozUhSF5yAorBmtsDOdOPW&#10;o163+6ablrMaAJCoJXAoYBKkulaYye2hGMbkGR1+74Nt6L7/47v3hsIuKY1kSA4VCXrlRBLeonh5&#10;hBojCwlbCiG8gPBFM0alUvbxp1suXuiaMKn8D88/f+/dd9x91/VLliy++eYFgE2mzc7PymVtmZlq&#10;reK1P39fa9Yiq5tR5UYTLpgHw8sq4B8prxoPJGHX7kNwjV06b1FWYYWU4rXW/IazrQ98/8/Hj/Zi&#10;GmfKNGCoUDe5+ulvP5SRlw/rZaTtQMOIyy8Sd0ELgw0CPvZIaJLL9akkCw93+7DjW9/7dXcHtEjS&#10;V1/6aVFJdlJqpqTYrYCRXNv9gsw+MCwADigU+iRPO4btH2/YhW6+f7D/5rWLDWZD2OcKBPyYlQDu&#10;5uMIbrKQNoFcmgT5xdtBKI09KBSIg5GBUy4DpCVWEgsYsQpwCqWBXR2blDLIlYOAJgGSL9zQWPj0&#10;a8MxNhBSxESalNyYlGr8voTLHf3Wj984c6pXQqWWrZ574/rFcOnFNBElzyefHbnQ1Hr+TL/LFdIa&#10;tdNmTcLoDX40WqX61ed/DSPaUAQBF2FIkBVKDeTnluwJzuHklZZhbwChaQlM+SB9Yxj52puW33LL&#10;yrq6optXTZo7qzI7C2rSXkbpkYHNFuouK1DPnV6waMH08XXllxq7wIGqyjevWlhmMkXUKggSUWqm&#10;Qr5Yw8X6s/Udu7YfAFS0dm3tzJmWeNhDixPjCmzvbDja3dEX4qTwsYoGko4BXyQYNltNXESlUuY6&#10;XfGcnOLizPHzps/fsWtHT7tj/vTZmbnjErDLEWfHwjr3cOLFV/cNDzpR9A+OdmVmKR+9o+7GNfmL&#10;5+ZaVP5krJt3NQMDlyaG0fYAx4YUHylmKYBbmGtSmGigXAljVoTt0KyjYaJlLsmhFC6GivX1x7o7&#10;wo2tQaSpT6ubGogD4OJjCGYSw0aRDsXw/dm9J1pkRvPKFSspWuCUpWmzONBEzZCuWsYmT+nGTvjP&#10;r2GXf99i+j/ylb+GXb76tAneLmOwizBfSe/4KST1EE8oJBrFwpAInmwZ7q4/HTca2Zwa3Gdjtn7C&#10;OJnwMdKwS7rVE6ob0uKmgZh/M+wCIhw4nSQ4EOsNMlgQASwWgbDvcbojg01YKDG3g2J61cqpEE6S&#10;IEgCJWDLwLOEeRI+LoFdRCqNDevuzj1n/vbOxgNHzgMeBnqfmWMpsWEgBjgepPoYXFzhmwo/dYpR&#10;aFnjovkLi/L1M6ZVfP87j9RUjQM/SGlh6ITbNexAtSpmkNhCWiK5Uh7wB+HMji4Jfhb79h19+Hsv&#10;eR0Ytsh/8fQPZ9aaL7R1trf6+vpGWTUdDARh9Ld7946777qdDARIKnd6Gn+V5EL6SOJsQfLbxqz3&#10;YALH/+hHz+zdeUCrU6xYvvC+O5aNq6nQqDR6oyYcQ5sqS8T9JoMuFZdNGT/x9Nnu0aHB6qrih66/&#10;PtuacLiGxNGQHvsq5CISdQx5E+T90qkPgnvuGEfg7z1nuq9Nj+EYg3pkBPGZcoBWeeaS5pEhZLka&#10;M6QTJ5SB84m5FsRq4JJSEiWhB2PYhdBm9GrRIKvG/gijO6QCB7BZUvD1ApcYtsfhGAoOBomQKehP&#10;5SRgSGDepN9eaI7JRapAJCCtCAWg+5Ujlwp8kGg42Nc9/OJrW1H1/u7Ze8xQvmpScDumKV6lpAjr&#10;50t0gqD0aXxCxHH4bXgMI6KSjkZELvvoi+/u2LHzeG6e/lffe7S4oECuYTCrYZRMOOJCd01s3tKG&#10;h2k/ZlLTk0adj0S5UDQrv4QLwqmf/WzTnnMXe1hWfseta06daYAz6MzxjB7ljc8lk2hIMiyJngHV&#10;GZITNFEAqIACkModFyyhqAOFIWgF3DJwC/Kou8Dx8ITk1aW1DQ0dDQ0e+2jkyNnuKRNsmTBV+Ttz&#10;grjNpu/5/z+wiygQjlDQvLmR9EKBKLZpz5XBgZGPP9/57ofbP924a+++483NXR6XFxdN1fiKadMn&#10;D/V3BoP8hYYuVDVZ2UxJofWmlTXzZ+erVAqzkVk2Y1qmRRfwejqHYFM6os00Wige2i9CcSHfB24k&#10;OI8kaVAi1YCyA3fKjm7nJ3taNh1vcbs9Jg3sEmVdA87XPmuFWCsai5fnFTx092I5NZIKeAHJgWIW&#10;TBl9XKipzX3q4uWdu3YePnRUTtGwAQJDikRBC5s/YBPBAyINzqVJeOmjQjJQr8IlaZILOesC8CbA&#10;LmTw9mUzQy5puBz7vJ73Pnjvxz/+6fvvfwwmRQHAO40GoImwrgl3w5iakrxUhHR5sUv1DU9/65vg&#10;d6xaNG7d6tmtjS06cLPlwyFPVIywDl+M1qEmFzzK0zdz+nOSS5AwgfAbOgPQKG9HV+fW3ecO7LNj&#10;uHr7dSvLK/O9kcHKkpo33v4CQWxXGlsrCnOycmxkji71IVyOKNTImg1mAjAXYVUm1fAYzHSVjTW2&#10;C/wfgV0AlYJ9j7hJmK1HUyr4dSfjbGlJxScbNg8OuKrKJcvmTIxwPlSEiGPAvDim8NFymysUUlF6&#10;lVK5fe+ZAJeYUp2jN0iZVFAm9rLwwY1KYYUuA9kZ5CdGJUaMsDZp0XKgnLvdvNJSUleaZ8rRNHc6&#10;R53hzk7f0aPndh87cvjIqfc3bPx00+FtO45t2Hxw/+Hj+/ft37R5575DF+ovdhhMml9+d3F+Tr7H&#10;P2KxqOEiFIvElPCSECsKs6q8nHlwYCDMkwCVyXVlJovcO9hnyAQcwva3nPuPX3zacMERCkRz8w0/&#10;+tF9Tz31/etXL5ozo+re29bk5mW3dXdibG7Qy2+9frnGYMCaNqW6YvbUCbesn7NkyVSLzhCNeUzZ&#10;eYA1ccFg5Bn0eSgFLZZoysdXaHQarc4c4bxqo8VjH2CUht8//wm6mm89cqdGhxsZds6SgBsCKzOA&#10;OnT+jfXNz/zuw0+2HIXzYlFRJnYVBfhNRNtIqC5k/UnzELFTY2JKUXDmghuLSmOMxoKQUUhlLGxU&#10;vroI+IdnyEB8BE0SaXeROKLiwKWCRgbWmApGEwsFJRL4kCQsJYV+95BEwmq0JoBK8IwvLiurLiwa&#10;Py77h997ZNWS2bfcMG/E2TcwxF1o6D988nJOBp2bX8CowTr0QDIgVcS5oB85ZZ0dnX94YRto6i/+&#10;9jH43sNTJxEPAEuiqASNrGjkwEKNSTKfruUhAc6UnhYIdDZh5yTrKwk7I1IjIVaewCJk4JRMYROB&#10;ODkcyXj30x3hWLy0rKxvsK+rswf4Ek3LPKO+YcfouiVTY1Gv2sRGYM8kUo5tROlNMF1CkF8LW4qw&#10;NowRRQU2CsdjmzMg0CceCxusOXUTxysoHgYQTjvf1TFy9MSVA0dPN1xqnVxRgLfDjAEB0cIKkX7l&#10;NHae/s/09pcebv19L/47xnotB+nf91yFEmSWaBiqlCQjY3VDvYMffrTT4Qzff3vduLqasN8LV10c&#10;c5AIEDCE7g6R75w/DGMRHCZIj+WUTq5gYSV+5Fg98twffvxewHu4F4DyxaN2YnNEmAvX8ICvttfV&#10;EQr43nprT3VN1trV6/UWFvMfmQwQPACXJCgiUSSbo/FV0BHQWsIBWJzEkzhfAYmU2b//cFenC9Y/&#10;t91+e35RHu44g0GRm1dSM74EcUgLF85dNGvRHXffrNSxQW4EkAPW2ICXw79Bb2Mo+MF5mttaDh+6&#10;WFqZdc83bsUYgxJxH7238dnnvnAN83oz+9Rjt/3ymWduWLPshlvusGZkhHh/NO6moTXCPIvnNCzQ&#10;SXgJY20n1iDgM/JwJ5el9h888cWGo2DGffDmc3nFhTER4rd7YD+ED48nX8PRwc0hxYCHxmQs6HPi&#10;LX79/PNNl9tRqz70jVVVhTbCxkrxFAk2AICIDhu50bo02gsGmTB6IIUiYR8ySCGHZAzCIlmcYFkk&#10;9QHG1cgvT0SQSQ50RvDsF0pLQmiGR55MDERSQSPCyTvY1fnRpoN/fWdbc7OzoNTw62e/ecftt0+d&#10;t3RCZdbp+ovDAwGEB0SjEbWWvuGGZU89+cDtd941obr2448+EcUSGg2NZCiFKuJ2ugy27IHOXq3J&#10;cvH0pW//+E8DfSOIe4ThASHAYc1MiopLs8qLMg0GM+aZJi04aC6kfIZCDpmK8fYPZ1SNsxkzsK5V&#10;V9QdOdnU1zf0yJ3XL1owdcqUoiULp6xaNcWSoTx+qi8cTfR295dWFH/j7vkP3r8GwueAK2Sy5cQD&#10;Pi/PNl3paWvv2bvv1IaNB7buOrT3yOn9B44cO3nxypU2PbKlMSCOy0vKc998421sSZhejC8vFstA&#10;mcW1xzW19Lz55iYc2sKCMp/L1d8/bMli50yt0OmksQSgkJiBxewJWX1SBnIkGJjhciCG3ymlgfYN&#10;u6GRVuk0XqhhwYCBu3LI70wp68ZPqSjSLpwKi/qhUUesvdu+cvZUSL1lEsjhEyhTkjE6nlKJ4qr9&#10;p5o7RhzLV6xiAFAJVx14LlctDP9+WaXBF2GVw3p0bffjNV2cXz/5f+IR+Bp2+eqzBuENbDDTE2E8&#10;SFEi+HYAOfXxIiX6zKjYE0+WFeV/9PZrSpXaWDTdB1IaZLgYgkkl2CXENHDyZBQ1TXrQTmTT5NWE&#10;SfS/HXYRMBdiRwFQFg0rkiGxpKNalKqlia6WFBpmcXjLey9093ep9GxKJgFpmwTgpYDHCwF4hJFD&#10;ZEfYA+JR9ZNPvT7Q5wl441BmojSbObV0Slkmsa7BOBGtMLFABTYB9QQMwBNyCVdUYKwqs7EMp2Aw&#10;EAjA9UAaMiIVGONxuQT5LywNeQ0G3gqDTFrc2+q6/5E/793T5vdwNdXGH36vvKjIqYyGMpL+fge3&#10;ZGHZHWtXF+RltrS0BYJRu73JP9InivrU8hj09BC/+GNYZiUgHyGHKMITMwsygpWI3cMjDz1877kz&#10;x8G3/NF3bnn47umpkD3u6TcZJLyjF50/Hxo1aHyisItVyly9Pa2X+9taesrz2IW1uUhXkcf7rQhu&#10;hZMuEW+IEzzYH6BhR2EqD6ZoLChRqFmfL8BgcJqu9wjMQPZhwmHAAcRAhkmpGO0wCBlK7ZW2YSzr&#10;c2omVJbVwHlErTWqtFkhpyOZCgKHwuQXFHpYqSLWWth9IygS8B3AZYSZHWbjhLCCbgPNBXAxDJUT&#10;UtibEJ+RtPKJ/D/daSAgJxoN4UB4KI2e8yMxFtxb49lT53YcaMst0j756M0w8YGSXK4II4ImFiY+&#10;uAKcJOSeEwRGAHIwR0vSxAIhSDVf6Xr57Y0//92n3d1emha/+txTehOt0uPjhiUiZOxwKCjQ7UhS&#10;GoExg9cAqgb+CwHyyMeT6xJhOhrj5SkW+dNwROMC8R/98K6VKxdcaT4z0OodGIhOq5ymU2cmUj4q&#10;1Z+i4NOA9EjifoSgQRKFm/LLmYRI7vHGgrwC3OsEKBM8xrFRWSip4WGtryoKRqHwLW3qGHZ6YBwq&#10;PnJ4cHxuPC/XCkZoMBiiGQXx/kGmGIEhBP6HUKv/Q5EOIXYI2dSiaFCDETSCoH32kaFwRZ5yYhFb&#10;kkVNqqRn1uoev2vqA3csvW7J1MtXztafH8bePqHKfNfCjDtnl95Qri2lQsXS5Ixs1fxiU1VWvCIn&#10;jMHWiDt2qTt8/qI9GyWNTc9LNeijQ6CuypKUXuTieJ8sqcoqb+6Nv7Gn7cAVN5+QX2jx7jpp70oo&#10;dp4bBh8dZ5WRpH5w14JiGy1X+CHz9yBGWkqnGLoo21yTj+CAwEBn36jLv2/3rpKyorKiElD/U7AY&#10;IVNlBD9DUge3HxC2IEXGJwJfIEZcM+DdKPjWgo6EIhtTTlxjEPOEosBAoZzA+BrXcgKHJBEPgrHk&#10;bz77s18+897r77nsLjCijx86seGTj04e3T6uutBgUOFlEIAZR0qKVDHc323U4cTJUBA++6Mf9LV3&#10;o738z2/Ok0UaVXKk4fRpTEwiPiKRx1QGlnOGAxEYT+lQjcaIzIHQnWBXgGBgcUIZSZj7esTvbe14&#10;+8O2hitcMAy1I/PEw9OS8W6pBpddHKfBOcolIsm9R462dTUODLbnFORDkCZCBobayAU9PNhEEiOC&#10;LZHECfgYahdCDIN1BYuiLBXjQeT+ewC2UDPhH0Q8dRVB+uqdIv0M1N4IuWQ1tJTRut0uGrW/BECD&#10;41e/ewtl7bcenqJWgXfmQjwYq4mCiCaTaQPBkMHAuJxBNSvbcrC5uz84Z8rkHGOx3acJS1mxFDbT&#10;yD9J0ToVgsPhs4nwVryHOMZidVbKorJEJC5PlWRM2nPiNMcnayaolVqRz53oaBtOJCVGNXJIE6Cd&#10;+dDHNveDW55tYCYUqf7y05uMSplKHtArooq4i0kFWHEQIgAMslkFM2F8llwSOnepH3CG3qSsKsvR&#10;W3AUHbgvHv/eez2dsZoJ1T/8/mNPPPl4Zb6E9/ezdNCgwUYDm89cjEOLC+VPPbJOIY+kok6FKKhS&#10;xjMzKINOrlIgnSQEkVoi5IN4Eaz5FB+jUL+SmaSE6HalcKtFMjramQDcROFV8ZdXj9I0c/26682m&#10;TEopxfdWKM0OZ0ClzxvsczzwvVd6eokXVn3LUE3NdFthjTw5DNIY+p5wwgPhIcxT4knQQ2BxTBxi&#10;cXbIehkD+UUmRdoIibu6tgdxoiXzFrJNwm+FBKfApBNe28idIewRCUCWRDAIGx3c2nFYTsCdShqO&#10;xtxqvbQQfVoSA2dgGdJFCyZOrSlyBl0N54YPHGrrH+koMiPCOxNp4vBcoERFjDL7uT9/3t8zWlia&#10;9cSD94WjfnivI8kXptG8n4P5OpAkYp51jV4eYE+gpZcyUGUSBWSCdHciLpzAD6vXQSsq08F4MxmK&#10;Y9NH6LYEHEwItIAgvvLWDrAsz1+42Nc7iBgeLOklZVmBQGR0aHT+tElZmZkB8GIoa0pEBzg/o1PJ&#10;1VnhICzVAgpg+klGQkscw0ElIkIUUq8bHXKU0mggDyFBObEARZNdNRbzo1CCJysSphbPHR9NhTx+&#10;brCP6+pwbd59Ws/qM01FGAEgaInSspGYggvBUZ4mwWFJRPkkFUoW2yN2RSjXSLZ9etg1ZrZ2bWf5&#10;3/ds6LilqaRKY+JCcjVr/NHPnm9qHLZmqX74nfthRIrMPoqhKLVKjkUzgm9K4fBD5AuiLeZUCrkR&#10;vKQHvvnTjz7ZCU3doqXzFsypUalxrWGVCgFnR1AunFev6cPHI6hWVMdPnT9y8Py48UVr1i/keQ4L&#10;JzyMUcKQeBb8UwqrFJS02DnheYHDCtPfEPjeENZk23SHT14YHvF29VyeN286qzRBD0I0SRIOqze5&#10;aBG7nPThfqEo+G3BCF/OQIxHCEvSWLIH+tnOnnN7djWoVIwkxmSbs6/0cc/+7m0uIqqdOeHll54d&#10;N2miwiAVKWTh2CgWzkTClQi7UzFOqzSJk/iyuMug/UEihJxARCI4/esvnW77wX/8Fq54f/jtTydO&#10;rQsHghTAC5iHEaFUEqXVVx4fgcEg2JxhgKqw2Uc8iHEc6ex64PGnzhzpsGRpfv3ju69bPheYCBzE&#10;5MAxIY7GiAjh5hJJCDprBuFeyRDnS4kxdEgBOAPhV8aogj5pHJngImUyplAyVoRWAQex+6MnLvQE&#10;QoSZqTIVxEUWTMy4iKyt3XOppffVd/cfOdnR50h87ydvNDQ6PZ4Qq5X85YWfj6udJMdtJUrAUnfF&#10;ijnfeHDdQ49e99jjd99826q582diBoavrFbJXD6utbGnoGhCaUkGMuyQHBTkArqswmhY8sWWY6dP&#10;t/mDkdJxhStWz/vO0w8VlZnOnrt08WLbHbdfn4y75TIgFhxyNoPeAY0GLCEYDLEBtycc9WmN2cMD&#10;/Z9tPRz0h4qK9ONKMhIJD4Q4fMRlZUSbtrZghb/tnhue+tYD1bUlIqknEXGpaZDauFSKmzJ13ZTx&#10;uTYbqzPIVCTEUzw86Bka4lpbey9daNizfds7b2947dXXd23dpFYqHKPO9s6ekdG2zzfte+W1za+8&#10;tOnI4aZwBAme2C4HsPrBU3jY7pozJUHJQlnqcMThZWQRsrwT4XMUTsjwECbvIVIkeGBYDGKRcMEz&#10;MCvC6gZHOViE8SOMAkztpIbV52VZjp7oAcXMZJBmFxVjGBSlsD+ZOAnr5Qwa0zhnWHGxqamjs7Nu&#10;4gSLxQKNGGaxqKNwGYITRgwNRGIgS7gTUV9xXFQotP6puvzKa+/rJ/w/fwS+hl2++hRD9Ew2mqvz&#10;lLTsEusxQBN0BDR2IXTFWKJiovc++igUjcrypybULPoJlGZSDAoAsmDDBAwrmFWmR8HpeXI6fuZq&#10;xOJXf5L/3jOE5AXinDlmKwNMm0D0CYSHRPpbYhBtShIl5bqJE0qcER8Dm0PgKwQNwkcm43GB408i&#10;eEUSxusNut2+piY7mqLS8rxZc2vvv/NmWgSUiYyl0/SO9MCJzMwxyU+Pt9CxCbCBYLKQksVEIJQC&#10;2Y9FnZEQghhAlaGQtgNbtT/89f2my3aNVv7st2Ysm19qywrotblQLhcXja+dUFxVXFJYVRMIeo+e&#10;a4TD66XLXafO1n+xbe8b73z8zkcf4tcyubW6IhuDGZRiIYSlKqQeD6RLsef/+NKhg/vUavqeu9bf&#10;uHYaxPkQ09I0BdEsoBFOIgKTWYGYPtiNSGQqtUUnVu85dj7JJw2srMgKs1MZmo0U5j+YpQL0MOi9&#10;o25ZQpbgwHLXppRxSSTCahHkiRGroLMfS5VOt/PEEI1SKENRFPzYpY1DjmjrkLOlb3DuvCmWbDUK&#10;rKG2VlCJSSIdKh37KGKtCXySXquJ3fKY1CIdwiKAIWhWhJ5QeDOMBtK8mrSDCrHUEIaZuLeVOsJB&#10;CGOQbrDSDGYmkT+/80XfgL+qOnPl0ikUjYhtfC0OFTAwNMKTJG+R5mAJD2GgSMksQ47Yxu1b//zX&#10;TfWXnYB15s8u+49v352bZ1NpKArbsThGmmQZcYUlHPWkSuhU8TFwuoU0HHI5AARKsTp0iOC3pl59&#10;59OTJzuy8rW337A2s6wkQ6O60tR8+XLfvLpymg5RCY42aLhRp0yiRMgFnCZDHHgeiDXRQI4RilIo&#10;tuAggxlRMATrXchSGHwSqVTp9GC6gWsJ5akp7A1yPk8gzmdq43nZOqvNAM4/eiO/P4Dzo9ZAv4FA&#10;5f8CdoHqQ05ruKgUfiT6jOzcDNOCqVPXr5lZW1awdOHEKVOqykoLAZ+hJQkHPO9vOjHsiFZXl9+2&#10;aEpxoTYnWyri4siqheuETEnzCfBUwWECE1kNhosnwPfbg3qWN+kRtoNEhYRBC2aWIgrDOBWD6szH&#10;iTbvPH+0OZhjkS+aNSMZjyAxZNDFhTmRVid77gffvHfxvMLKXEy/YqkgDjssvVNgQEhZo86YmZFV&#10;U1G0au7cfp7r6xo9f+Z0ddX4jMxskUI+PDjA6vRRHl69xIaCGC2QjgTLFgTJhBoGIR4BHQBEQW6O&#10;ngY1YxImUFLQkkl6KauIeSJw1N68YdcPf/D0Cy+92tzYpbeo/uOpO9euqBp0jY70+xEz9OH7nx87&#10;erSp8TLQZr8X/oIiW5YRXnh2j/fiifNffPFxwOP7+Y9WGRi50+cwZmrQ2cFckKwLwIXiIAaYlDKa&#10;DyfFClw3cXTGKLGF5CUsI8q4SPXC2zt2HO5FxIc1U0WzqeuWTZg6s1ysMXs9QWtWRVVeoS3T0tHb&#10;Fw7Eurrsl5uGywrlZZW2OB9zj7qkCkatzQZLHoyOEEydQJCCXSUuZcyd4R5JrKnTa/yXj6tTc3I7&#10;XGMSSgLoFQB3TIixPyTlrBIJG2fP1e/feZ5Viu6+aSlMW8xmTSrJJRTxgIeEiYJ5DyERMnmkSenO&#10;/S2eQAJrYmtv16DDzUS9UjqZa9KK+IAkHE6BoE4Ed/G0JyraG2KGmlLwIvpKO7fteLPGxH7n/sU3&#10;3TC5blLusokzVi6atWxp5cI5VXNmlM6aUrJg9vhl88avWDRx+ZJJ0OqTGGE0DBDeEClWFFgj7tmI&#10;n9IbirBZMcqSxrYRh8seiIXuvXOlN+gwGGVtFwbf3dAYD0afePjBispKnYGJBfqAZCITFx8fIARF&#10;I3RFiVAMiG+I8zSxbyUo8JiXB3GQBw8Fa4IQLzUGFQvDQQS1pjcR4TwQ3gX0jfHEX988BAqM0cSc&#10;Onvqjbc+fP3tDe+8v3nDxoMNDed/99yn4UC8qjJj3rzJLQ3tWhM1e3w5pQoEPE45owCZCO6UhN3J&#10;0KlUmLD6BdEcrnyyYQnGIsLme23Ai0RERKaCYCbNyLv6XcZCstJL6N9XUZCeBP/sL9mIwiIO8WYM&#10;fg3aGbWl48ebmjv76i8M7zt+PhhxxuGgHgjFuejIiOvUhYuDfcNudyAcDU2srQAlAaF0cJci3CCs&#10;H6Ew6J9AU6+pMCDJHvAHA5kCC6AYuxKwFAoBhZCTSACAUaYkOFS6jKh/FP0/5vFJrKesWS6z7j1S&#10;73K6YPsZCocR7ZKTb/79L3+ZZck8e75+07a9S+ePN5ppv99Dg7+kM3oRFxy0g8Cm0qpw9nFXwrPC&#10;nJfDe7yhKKResC3P4NwDZJ4F/soYSUXI4iGsNPxIGUoybfKstcsXTK/N6OgfHuhzHz7R2NjRtHx+&#10;KYRpgCL4UATBbVIZH/GD8RBBtBeooABcUNvA8QduxIg8IJfTNXqdXNPB/G88Gd4ucioWj+rEtPzT&#10;zw/CGolm6d/+9FEbzM1UEkYFzWE86PIHPAFAF1qTOcAH9JYMaNa+8eiPX3x1w1vv7WprHZVT7IyZ&#10;devXLCgozCKmVWBHpMA0RpGHq+va2BwyKkMipS5cbDhy+HRuvhV8NFSthHwhgZ+uEEIolAJA5QVj&#10;LJwvhP7iqlEnEiCGBnTm3KrKcQcPHelsH83KMVdVFAEHTAFMjRJaFmk7CdyJ04CrVDDkIRMiIHrY&#10;jKJcEFBRkkrIjp1pGOi2nzh5/lJz24Bj+HJ928S66hdf+Lk5Iz8CBplYLYA+MMqN0ZSWYa0I+O1o&#10;PGW25fMhfwpx61i9yFdXnzt+7Mql5p/96nmXw79w0RwcHx3ozOEQBNS4NKDtEvQgX9EGp9GWNEEW&#10;D+R8gzvR2968/rbvcd5UYanuF0/fMX5SLWxXyO0PDRHhi6aVRGQ1phgDeErxRBhRp2K5Eqsgcty8&#10;7qTb7sEqpjdlN19u+mTLkede+uCtj7Zs2Xn8nY/3Hzx86YsthzfvOHnhYr1JI+nr6X1vw+YXX/kM&#10;MUFDI77ensFjB8/JZKm6KZXjJlQ/+9OHS6pIBTLY06fV0z7XsN5okiBYTnBwAx8HvFl8EJZVwiex&#10;va3nxNHTcPqfXJvd1d2aW6hJJCiX3dfedOa5P+5FUCYqqdde/s/1N61hGWV+ftamLVswaPnoo03H&#10;T198/a0tC6aCx6oG4ALpqM8zCjBJrdPCsjfgSu46eGr3zgZYqIwvzwEWbkbGqUappMFcV37w2UUA&#10;Ij/7/rchqYboLegZtWZogTfFA1w0SknZHLPZNK12/MLpE5fNn7Ju1eyVy2avW7vIkGVovNKKcDSV&#10;CpNT6cjIsGvEx9AMVpuefu/IcDAeh208rdHpoMsKI8qbkk2Zmg2W8+0rbHNnZ0VD4P7J9SxNdl3B&#10;hzM9Ohnzm/tSiogFm+wzJG9eYPohF0rNxcQsUGiZHnkhbW0gIQY7BganVOtz8g18AgpWh98XPNcw&#10;1D0QrJkw9XJPV2tTS8OVKyaTLTc7CyUYeRE5xs3Y2khhBaAf8y1yuSJZBYOFr2GX/8Yq+f/0X/ka&#10;dvnq00twE8GN+irbZQx24chtJhXDlhxmUKmUjpXvPXbSOTiQzKzRZGRi50lFYxHCiyViadSgeB2y&#10;nGPdT1smpEOO/pEN+9Wf5b/zjPTbkh15TOI0BrswA73hjksRzpEIBa1Ww6SqYqWKIr65JM0CjT01&#10;loyDzyghmSDg+Gk0WRXZ2buP1YfCkZLivB9+5wkNUkh4v8CPSO9Vwoo2tlELDH9ssVL8MyKSRkSy&#10;iFgSDiG8AoMJqT+epDAHp1mTQpEhEiG1IvenP39Zr6YeuG7RovnV+kylRsl5RpxMKCSjSf9CAAD/&#10;9ElEQVRPcmaNEop6u8/58t8+6Gp3Z9jU0LxmmqGcwmiLkHY7m9u3b//s1OlD46vMWhWvZJUMIvIk&#10;1MWz51944dd8mHvq23esWlSp0UBn5ZOKQ4haDHrdiEdJKaI0SCwiWJAko76gUoecZbq3q7Oh2RWT&#10;ePMKTRa1Dn4COCKMHHMVaTAkVQIMN5j5BMXzEVaiGR3h5EishV2bIDUnJ1loJ8ivcUTgjSIBWRIT&#10;9TBD0gKjAX+kqcshifIF+hKj1koxJrUGMiZwODi9HiQIjK6EQyhMmsaKeLyYYJqbzka9StAg5qxw&#10;hSRHPi0yIv9P2wyCFh7jOB+jzoR6BbNKvyvF0jlvbdgyOhr41iPLbRajgiW7QyjgJvYEUsSwClAO&#10;ef1/EBuhM2EL/vSHv/ztzdP47BNrM55+eP2KpXMqKmyUEraPCPIIJDD4Ij4iJMoJLqtSCZB+wq0l&#10;bqYkRwavCzNm7EMq+OCq2bwzZ1r/+PK2eFJ8953zZ8+eHhodKM9So/IYHvXyXGD1gsUi6SjERXQW&#10;xScAhSndXgTsMrrMfLE0gPhYns6QsTawi1gqj5bkUeK8QMA6OmhiZQXnG3zvf3zs0093nj531u52&#10;QmVlU8nWL7Hl51lIIRSHupd42ZGkbDT06aDi9LX69xsLNSMF/gdsbMUpHyuTWtRSqyZqVso0bFDF&#10;+FLxLpWSU8EmLuX0OpyvvNMoZZnFi1bXFKtDnhE2ZNeEvcgcVIBaynsVSQct8chSAatRYWHl4jDd&#10;bQ9e7A539PIFtgl5xukoA+0RTyQegXLcn8y60OF45wiiYem7bqpctmZyqdoGh71Gpw/nqaRAfv8N&#10;5VkaR5Tv8Nmv6IwA/WQYf0bB9AAEI/IopT6Dwm5Vuion1rV2do4OepouHZtbN16rtmlNRtjZIn+E&#10;gMWkNSZsZ1KAkqigMa0V+kLEN2Kwij/Hskbc+IAExEgMA9TNaNMevu+Od9973W23q6jYdUvyHrt5&#10;Wr5NZNLGV8+pqy1Vi8Ruv0fc2z7UcLFp6+Zt27dvPHFsT0mB9cjhE7966onPP3mb80R0Kukzjy6C&#10;Fg1yt6B/VGXUOO1elc2qVGocdj+UiiC24Ljj3sG9gnmqIBBBIYMuVxMTqbbu7Rp0+ibUTf3Nj3+0&#10;YmXdiqXlfk+rQg9mhiopgiJDVFVpqSy2VY0vaOro83mj6I6XzF+AQHC5QmPJKofMsLulx5JVLIph&#10;vSJEGkACqOYJ6RvlOBEe/RPsIkCmwo1wrZacCRWj1CRE6C4R64E5GN5L8ckne1tahjKs7OIV46EM&#10;gz4VjtpSsRqce0kM6UJaWN7GEHASSX60q80TTDa0D1zpHD7f0tfQgxjQZGlellwDwDoGxVlK5IPq&#10;ExM8ArsQXyDcXEw0pZVLK650XxkYDRj10rzSZKaZzbTJs7PiWtajV/NGLW/RRbPMsWxz0qpJMMgN&#10;S/KUJAZrVrAHYDeBUbM0DqK2HlNne8RBwcJXMlqSXXSqoQtl5/I58zDGjoRiOm3GuXPNdlf0+MnT&#10;Kh1dUZktSfQiuhXppEimhhOh3+1EJJvOiIk+4uThFAbcDtASQoaw+JNfkDb4qt4kzakTUGOcfEEQ&#10;R1YgAa0moZwEdnnvs3qwyy83Np8+fXloJOR2Yjov9wUiXd0+OfgwtPgnzzwNM6OjZxoj0dh169aL&#10;Y64gh/gVpO6wwBV5DuiqjA+C2EVgF/Tz6cxPcuGnLaQF1ts1PIjmEUsuwH1igkK+DlmQiZ/nVfjg&#10;KjNWWI1TMvSfyGjn0b2QDZFoZLAzRsBhROGgUqkLcvOqi0xOzjXQ5zt9snfv4Us795/auufIF1sP&#10;tbV1E8PwRFJrkC5bOQe0GopBPwyxEY8EXyAU0QiIptcGu4AgFQmjS5RQSpWCZXHJ8RxS6hKw7mJT&#10;RimjGh3GxDgE94MgHKiiQCxh7BqGjfD4opzqcRVV44pyci333Lr00fvXGlQpGH0eO30iFIqPugZX&#10;Ll2m0qiGepwUFFBiZH9QrDYz4E+N2oPGHAvsoj1DI7BVl8cjqkxbzOcSyVWE1kaOHJnuCAURDqyQ&#10;/CLmFbAwk8qgj8jIzJlZV1tSkH3yXENPl9OcZS4sLkhKMsAkxe7ChcQwmoW7nuA/CuM1Aj4g2gw9&#10;OtkFiaf+NR6fa7gU/jtPVVpkvlEO7EuvP/HtH76GRWjGzLI77lydRLQ4j/0FzkQpqERVWg1qI8Tj&#10;qNjCgCt48OiFTz47H/DjW5F83MceW3vf3TcVleawaga4GeofrOhXIctr+76I04Kvq9/rPHDgBPaF&#10;udMnqHRmQuHC2p+2RicPQphOwy7hMD4nh7h6+BuBSYn8dGsmtuDRhvO9re1Xhob7Jk4olMqCMrlW&#10;QXZbVFY+ck5J34tXhaIdr4NPCH1NDDuRTKrWm7WzavNtOdnnzl4ZGhxpbx/AebRl2Zpb23fs3Hj+&#10;4tn21oa9B3ZMm5IbCYEujX2cC/t92fnVES6gYjPCvBRhXpIEc/NtD3z04cHNW/bw0OyIJW++8qzW&#10;qMHaTuJmsNFhKSbkOlJF/ZePdDBlmuSS3gvS/4yFlQcPnXvyqV/BDjEjW/HWn36QW6JDeJooBvgJ&#10;1ypx9E4Lc4XpI3KnuHg0ABSMUiJSHRtvSqzQWQqL4MQnkWj2bj/4vV9+cupU58hoPBhKBEOgjUkj&#10;kSStUYf5eE9/YMueszsP1De32SGZsWUbZ8+e4oSftFT68OOP/vRH31s0ezGUiArKEA56jWYrQjyg&#10;AAJtD+8DNJaIwsQIpRJHAJXSWCa4K1dazp9psY8OHD/f+MabO43G3EmTJw71D3//Jx9zfpCqIzfc&#10;NHfBwkpglxgJhMOe0lLLhYvtEQ6GWQ6Udb3DobVLb01Glcjb0meNi0fZcAhZTFZMSZtah+DpE4ty&#10;jc39Ow/Xt/V3F5qkrEyOMNSGpg63G/kG8arxhdGgW23S2vuGaTEC+5SUOOZP2LXmpAzJk2C+U7yM&#10;jlGqlMYkn1RbeOr0Cbvd98NvLb11Wc68yblzqnRVpbKpNeyESmr9spzrl0yYN2M8kJrWrqHe7t7l&#10;q6b+4IEFM+pEcxZW8wjFhHc8beLJfCg91k6fPQKKk3Q2/BL7y9V2S5hqCjs80VaFYZSYBMVWykph&#10;sMaKzzaMjriCt992M2i+72/c8+4XPdsODR8+OXjk9MWCEvPqxXNPnT072Nt/5vRRm0kL3g7wJvug&#10;TwUuKo8aCgbVFN4f1ynchggWIzC7vn58fQS+PAJfwy5ffTHEhHJQMJYUivAv2S4pKIzg0wcrOHkC&#10;zMJEqqlvoKn5Cqcq1ubnq0E3wD3IUHB+x+gAVHIyaCZ4BglXEGB0cuOPxfB89af47z8DmCshGwiw&#10;S3oxIqrTZELlcfSe3AE/FbOBvufWBVBIYmwSxZyQJBZh60fllObiYGVCsYg0BhWsRuGHWpRh2L77&#10;bCQWvXntctC5YeAuYC6CcyH2cIHUSwrbMScF8l9ChSq8FGxltDkwI+GxOYFGwsicdkckDNWwaai1&#10;9+PNe0wa6odPPBgMOJJxh5wKSsMh1pQB/Y09rjNYdccbOjZubcwr0v/oqTsfv2fhnTcvWrqodu3i&#10;CRCq6G36viF3X+/QqVMnDhw86nEHT568cvr0hW3bN/X3dReX5v/0B3eCk5RMcsl4GLNUINIkwA//&#10;Q3uHMQpMSJCWAtAAbFCDtcCi72ptu9DsE3OOrByNTUcrFFG3AzF+UViGRVMJe2evVKbU0PFgwAkS&#10;vlTBw25FkOmkYfb0pUKqFTFLxg9cWCKDO4yYNutsWlrVavcdO9+uNsizIYWgQuGACxGI8ISTqiFL&#10;TedMpGew5JXSyItQVo1lyqRblbTLEARdZIB09W3JdSoMV1OKpFKfiZlmyI8IWC0iKeCQ9+p7O/iw&#10;5NuP3AiGiAz+Z0kenp1w6sOzSa4EmQSkBf/C+wrwTVf34Jvv7vZyqVvXTn7mu4+XlRazSsxxWPBF&#10;kwkMteCgiUkyEbIRXjc6Zwks7ojWiTizCDmkJE8RYg+ZyjVsB63j1398vb3NXVNn/eYj98EwT6RA&#10;3UQbFNbte4+hLjMzksqp1Z1t56W8LxajWXjEghybEPvQb/FwgwO3HKUFM9I7cO74qQ83HPpg45kN&#10;W89+vPXEW58dPnq6taN7JBaLaVh6QmXRgzevefDuu6pKgkoV43J58PEgyBVKSFE0GiVOxP8wgk4X&#10;l+TohQkiASECtBngoWB2B/qX15eQ01BIJdw+L+ZlGGMkY/hKps17m/yReENDfUd7vaOnTwNyjRGI&#10;Bco84IygABGFmA+mLyKZVp+NURDODatUnG4eGegZEvPunJw4bN1ECHLhA7BK2HqouW84OX+aet2t&#10;i5CLKaOtdZUTjnee0agl40oza6Dmg0oCWVJKVqahIhEXAggSEIfL8T8hLhninjjvjGlmTZxa39Lc&#10;0enad/jgylUriEZNzgIFhkAfIAMWfdQE0N+h9CeEBHQ5RH8EY2fC6xCUYuDuQbsVoZWIdkawMf/c&#10;73+1fds2CJDWXj/pyfVzZs8Yb8vIwDKmZBVaLZOZZa0tL1y6YFJRgS63JBOJWUNDjkAg8dFHn544&#10;diyGqBqpvCBfff8tdUbknIg5LQsED3oleZRDRwrFF5wlMMyD1A05RQrkOkK6B7QaDr1QpoEsBMAu&#10;Klb2OVIXGjsyMm03r73BXGQWi0Nh/xBtgK1QCpFB8FPV6jOUtLm4yLhl9+GAn582q3jC+MmxZAwg&#10;SNeVi3/4y6dvfbCfDw1NnVajoBAyivRTknpNTjZ0F0J67j88hBssfQteGxlCBDdQ4Ci4UnBmYvCk&#10;xEqqMBw8cLG9sQdgVp5ZlAGD8VQwGUnAEpXF/SYzxwDgs1IK3PNozDXqFUtpxABNr50yODKAhjZD&#10;lawts7DSsJwHeRo3GNF8ibHaEHMjUB1I9RgTsZRqXEtXR+vAUHYuM3lylhSwIWRVAHFZUPHhdEqs&#10;X+G8RcE/gJDcBMEZMUka850VOE9AO0EslwIVg8UUMDCTtaatt7On3y0Sh2bMzwZJMO4XLVu8fHg4&#10;fqmx6UpzY3V1QUEmmItEqEX8vVg6FuYJDkHEL2NG8oLZFImnSvu0CoS9dDtHthYB2Uofe+H3xxYe&#10;4RfCs97/5ARsKbOyDLV1pTevn/TNR5Y+8I0lK5fMxoaVl2f9yfefKMnLA0ti9/598EKaNqHKoEtY&#10;8/L8ARe8J8KhKKMGHY7wgnAtCVFW6Q2KwK+EsXLVHuRf31/HrKMFbEi4RISNj4SHEvDl6oo9hoCT&#10;PxIkoGnE/EunWjw1FIwxoJMAkJYrCoqK5k+djDBARE85RoAyJRCMDboU/qItwxYIBsFMnDdrMsVK&#10;VVqsvSCJ+vAXQXUJBziYZ//rH144ypCbatA2RxMAzaEghGwT4bW0QWt0uByQINoKiiEeVGiQu+qV&#10;K2m0IoB5sHOZTGU14yYg2aqmIr+2bhqlCEqkZMJdVWjavvu0yxe06UTFhRUKAw1IHfcTANy+9tYd&#10;e/aAxHD6xKXyfD32e+ii1BYD53BguCxLQSKAQglZucKWkwL5DoxLNOuEWAF2JHSAPBfBRN6Wk1Nd&#10;UYqwqAsNV0TyyPLZM1iVnEj5lBJgM0lEKwNnwfUOQh9Qf5bCzB9CQlYFDSrW+f+7vBXCfEQqYfW2&#10;Ap8/8eY7B3FZzJk1vrauCvaecYRYJXmNTo2bJOgLAVPzusJyVj/c1/fHVz8b6HFfd8OkV/78i7vu&#10;vWna7OsoikfCI25lGNymaWVkESMd5rW1eWikpXIke4k3bto9OmJfvGCKNcsikxKujcB1SYOSZPJI&#10;YBdcB4wS05QoD2CFTaRU4TAx5YGTy8DQ4PmznUhfQzqBWqNHJQF/oljcT4TnSPohDCZALYKBCDE9&#10;SYS4IUDSyaQfMIrRXF1XU+NwhwaH7HKGiYR4uGhfuYzxwUhL49C58x31F7uPnjh1993X49oA9wrX&#10;CtgNYM4BSxXRNByF7n3gOw1nO8w2SDIlAV/4g/eezyvOBP8OcXvQmeBmSYASg/WecF3+a5iV1PhX&#10;9WhCfU7uZXDuTp1sfPrpXwASXLG6+q8v/CgaHwHciasLkaACLCVQ+YT0ACyewrSJYLvCHQ9QHSwl&#10;BWqsIOxsGMVgV/8f3/isr927dHH5PbeueuK+W2bMKD98tAGxaI8+etd9d61llCq3x44Xnjun9je/&#10;ffbe+29ac/1N625c9fBD3zAZDI1trWcvNQx0XTlz5kgoEJYmw6xGL4dEnCja09RAUmaRsQrqLajH&#10;uUhf98Chg2dwC7hcqKbiZ89dMOhVvYO9B/e1yuj41s/+NG1ajTVrPLjOHDdqMOYWFObdct0dd962&#10;7szFEwFfZPKkmrI8M7wF4aUFJWcyKeUjEMHRyFBjUvErXT3wHrJYmKAviuDReZMMBbkWiG7gOnWy&#10;cXT/gYZLzQ1z5lbywaDBrIPwX87zEkqcoMywLvI53fjYlIrBjQvqFqyLfEH/1q0nvM7kzNn5Nguq&#10;nZLSgiJbttaUY5o7t9KamxFL6nOyinr7/R98sjs7x/a9h++SS/0FxVbO4ww53TajWp7UKuBSD6e/&#10;sS1FKOfIPk42IMK9v7qXp7f6dD+HEha7A9yC3FFgWEqDOXPvkYsICz908swbHxy90hLyeBNg78Jy&#10;OBiOn6pv3I5c7SCEopTb5du3/9CWHTvzsnPHTazGmABIOrK/KWjKhDgDkF9wQXwlu+qaVu+vn/z/&#10;wBH4Gnb56pOIETDhJX95m5LqkNTkXqT5SmWRWBxuKYj3IAP0ZHzr1k0RKkeXlweIAspchPSQ6hgN&#10;nyAJIeEshN6WHoyB5C34X1/rNPWrP/I/PUNQrxOnNQF2IX8EAAhrtNtrTw53Qn/+8IM3zJgyQa4I&#10;RThOp8OSQcilMGEVZlBCgSoi2RBEvB6Bn4s801r00aZdHkegsERrzdCz8DQVLEUE23b8jD2EvRYD&#10;9TEIQaipyfoXDAXj4jClzUqIEeBpQNchZy1+f/CDzz6tv9RemKNbvqBEp8UTYx5nX5bRGHGEFFTC&#10;xXFox557e8tgf/iROybNnlxOp1xxTyfN9+llmCV6qnOUmCI3nO32u8LDPcNnjpw4fejwhdNHhgc6&#10;YcSH5NFJE/IMJlZnwpAwgv6GUEQwaCNxfUhggtjekMD7sEZ43Ib9o7aKTJvRvH3/5ZYRNNAKjTZP&#10;xpZGMbw15LjonM8Odb120Ds46tNYMkQqG6NWI+QH7jaksyBrOZHYCKY95EBCbU3mO1CWyiVRbkSn&#10;jObkyNDUXu7yYbAzMjpckVudm10GIAxsabjlYjgjaLKEWXv6hAmWoledCdOFveDZNjZ3HcNIrs5Y&#10;05PDlNcfZrSUcwi0ELanzfXLv2x48Y1tfh/8b8KPPXw9q8JxCEEKroDbCeT1yD4Z42EKFUO6/hCo&#10;mkpd6YYvdgeD4mwbPW/pCvyRSh4e9Q1QipBUjjgS3AV4NiZKlAy9oxg5NEITIpRWQo2Fb4+uDOCF&#10;ARZ4oaDn17/fJKeoXz9zZ35VVjDgslCR4YFBjYVpvNxwud17oW2gtrLAVjyRVdn4lD4u1fEilher&#10;VLrsWNLsdDMdraFt++o/2Xx59xFn/2gCeyEubA1L9O35Vuq6Bbb77ym5cWX++oXZhTlwtOnlQOch&#10;xUgKIiOcl0gYdipkR0xfpumD9uW3FQ62HJd5QhqgNFAIIpg3IGdgVBJXpIZlUjgacowS4ylCWTKa&#10;c/WMKiDXDzu9HjsHvzYmLpkzdQI+UUQcZVjQOoiIAYAW0lWQBq6WUlUms622bGTA3uoKupzRKdVZ&#10;Mq0yCAI0wr36i9/c1cgqwSuZbc4L+fqPZiiUVn20stK8bqF1dkWWzRyLBYbEUhdIyx7foBq2OnEF&#10;QA1RlJPEI8RciRJJ1XGKlekZaV2Zpbunt6XFvXPnpzZDYrB7SGvQqTVwuIDCWRGEpwy6b4GZnebg&#10;wTIADGVBiigl0BlJYccVK4dyed+OTX975U/Qiv/gybo1S0srMwDVOsRxNwsvWKnTM9IjitgtetgN&#10;JSqKi2pKc4st7Mn6bp7jkd2jUct//eiE5fPz5k4trJ5YHg7iRstEu3Spw5fiDbrMqjBH+8JSPWTS&#10;sQgyHv0+p4iBEj6JU0VhNEouQcAudBSaJ4V018mWEe+INzJcU4qEIN5kzUh6OMi0aTLxi6SIg4Cf&#10;kuvefG878kCeeuIJicjU18uB1bfrUMPmzSdcjsiwyzN3Qj6YcDjPkCGgQEbqMrH3JvdQ2sz3y+Ur&#10;DbtcBV/+5VUXQzN8JC48SmkVQPfQFFFSAyjM5y90jI4Eegc84+sm0MmUNa8oGDN5A1icNMFoLCWL&#10;ApnQGnVZ2ara2upZMxfl2vQHz1zSqmQLxhlzCjV6+J0DbIEKC+FfJJYXsArhlJEUN8ASEtbp7utx&#10;DAy448WZttlTpqNj0IkGGSVMO0YlCWjXw/KUVypygXsF7ws4Tklk+E1QUTCtJV8cYkgwRHDU+ZgH&#10;pDwpClGN1OtoZ1jxqfP23r6B6ryiynEzUKBSKd+cBWWhmL+5zXG+/uL0cUaLFY2QFER0TPxwAcEG&#10;FIsoss3GcAngEYL/ONEbkfEjBvZkBCmAIILkJ82zG1vgyHRCQCkI6UquoJbNm7l2xaTbb5q5cPb4&#10;urpMq9UE20iDTjZzWtWkqjKk4BlMygwLu3PfftjWfL5xO6vW5VnzDFYjFAGAJojEPwR7Khp5UemO&#10;NK3BJE75wkL9D+f8XzvHoG0SHp9Qz5PkN1BdsZaS8cpVbIX8ibD+ExUScTkF6EN+CLJAyO0CDZJW&#10;SfgwsB8uFglIoLxNJTIslsUzK264YcLkKbkL54y/49aVN6y5bmrthD0Hj0G/s3LlJIpFIIcziUQr&#10;QMIxKaM0QYonbDfX8HC7klqjBVqDgBcANVY7DUUDQtX7HYnWNu/f3tn181+//sY7uyrzKsvKy13u&#10;AG4CTGKAzEtkwWTCEYs6MB8Ww/gDNkBxP5YjnTF2rqF5ZCS6/2jjR5sOv/ba1k8+PbR9z7HPtxx5&#10;/5Nzx4/3NDaNNja6OweH5kytNVgsXmcQR4V4l3AcrVKL4TBOuJBk2yPiLWKHHAUzCKirVCmWs+Ch&#10;8nzQ7/YNqynRrgMXQonUgvkr5EqLyx08evr8qYstET5qyjDDpQFgMXIT0XfCxiwcDIFaKYzJrg2G&#10;uIZD+d96KhfxIKgrEhLJaGPPsL2lsb93cGjFoqkIggE1GGk4cZ73u4K49g0ZmfCtGR6kdx298PmG&#10;A8hD/P6TT5ZUlcOsyum8rNYgrTlKlk2oNGFNQTy5yPr9j4vYv/IB0UUDkPW6Rl5/41O5TP7Qg7ez&#10;amMcgdBYfYk2Pf0QoARS0Ujg+YOrHZyTaCSigD6K1vPRgEqTG4tEjxy+qDcob7n5BhoC9rATq7FS&#10;lY0wNAGyIYAQLJwwAhBEdii+kPhHQeTJMHoiNZNKx5Wbly8eN3/FogBnLy7NnDKtbPLkKtiOZ2Sp&#10;hoccjuF4ZeW4DGs2WBisUotQYUZTyIe8vkBs594jH7+/xWzVPPzgHd959La771lqsGjVWpi5xGJR&#10;LO+Q40aBSYGEhaN0Ndbifzs2Y2hsev3BqAzYNNE5/unFzS1NHcA3XvjVjxh1GPHeQPxpJg46qEBe&#10;I4mWQqkklLvwQ6OJe41ErA0HUpEIgDCTXAHGsYgPsoMjjlfe3E2rVT/47v05+bm5VZmdfW07dp9H&#10;0/7MT35YUF4+aWrxgrlzH3rkoWUrFkICr1KzyUQk4Ogb6u6976Envvhk96mTR/ftPX76eMfevWea&#10;O1trygq11qxQGNSYBMIVkDhGgpNQsSbBK4xjHmbRs5t3HeP8HCYtkH+GAqHTZ7rPnu3CrKJuev7d&#10;996J+HA+OkghqycOH7dEwB3Fchrw+P/y13cQWN7W2vvJpgNb9zUcP9ORaS1gWT3NWJWqDM4XsGaw&#10;y2dPv+36OXMXrb3S2TQ64Fs+s7g0rzAWimTYNGrpSGOPeHDEu3Hzqcm10zIyinS0nMPRiMPrKhCP&#10;uvmwB4EAOCxhAmGATxc6c+j0xo0Napq6fpExz6KjQv20vFfN+DO0NOjHrhGHWuU3aKQHjx4+3+Aq&#10;LVGtXDDR7XYiRioV9huM8NNKxLyEKptUgPIjQPvpkaXApBOERel1klTWwuotDFZAoUfaREIKupwz&#10;FJBShlBUsv1AEyyrYBOJUzpnbt4zT65dc1319ddP1hrZoYFhuOVhUpubq5k1oxgZYL1dPQcO7SvL&#10;t+UXwnaKjDII7Z2sY6jOCdhP2q6vH18fgX84Al/DLl99OYDtIkxj0p0oaaeFm1ikpuBpCh8ESOMB&#10;FsMIFZ1n4qONn4OpK8svAvcSjmSY35BUVaRNkqmYgE4Q3b/AeSGSd2EA9m+GXYCwCGyX/wV2SVA+&#10;l7vlQjzknVRTPrO2UsJ7pCxFKJipEClWSNBKuucAZATOdgIylJDfpVDlgQI84rC3dQz02ftvvmWp&#10;LBkS3FtAbSBbmuDcThY8UoOSzkAwtCHjgDG2i4xWgjjgHBm+dLH5Asq1YbfDPjg64nnl9c2RIP/E&#10;XUsMWhWhosBQBjlwSXko5JeboCmSNPb4Pt83TNGiu29ZBIcvpEhIUmG1QQmuqy8iMloycvMqQnGH&#10;2SS+a23xuOpSa6ZleNQjVyjCwQBOYPWEnLqpxWHE1vncjE4JKThWfGRbYNtMypLIUUKjiLggWqt2&#10;OZ201miyZICCPdjfd+WS58T5ppHRzkgw2N8z9PmBS0cuuv2BcJcziU1/XDF0USKfH9zO9LVERh9f&#10;dmwor0Po4ZE9AR9MRoW+GeCKiNGytNlsUR9pGGjpGnX4Rhm1uLQ4g7KwvtFhxCCSYyhsDEKHIHCU&#10;CGCVpsAItilkTgw6CX6IZdvVifGXID65pNQZrKM/rNaZ1P8/9v4CSq7rTBeGC05VnTrF3MyoBjEz&#10;s4wyM8aTOE4cntCEJ+iQEyd2zAyyLGaGVqsFLamZubuYD9Spqu/Zp1rx3O+ftSaaWbnr/+51udNp&#10;SdXdVQf2ft/nfSC76Fe/fX3XjiYMn/D69BbVHZunqTQKAZG9afjskB4AAihAC9JvylzpmSaCvB9f&#10;mDlw4FgkmrZY1HNqqknoEwXhPfYUDholwBkksprMdEmVRnj7kt8E8XqUsCHy8sCcQhMNWk5acfnC&#10;lf3H20CwePZrj4piHNNWTVrJuGwWGb1o4aLW7ms+P9va3l5b7mJTMrDgwwFMB2NqtWp8xHvg0Om3&#10;tp3YfqT3/LnhcDRVU5V176pZ92xYvmrB9DnT65fPLZ0/p3T2zKLy0myNXh0F7VYH/gSPTuX6pgtF&#10;IOpUnoZtAAarmYSyjByMvFHpLkc3rqZhJQP7Z43awEUiIIYpeTiBytPxCWQlwxYONr9pCNJlakfu&#10;dAuTk7IUd3Rew0mLhgDXKKZWmOx2Cj46KRXsdXALgCcFvbESJIBUmtHorKwybXVlD7WOgjizZUE+&#10;coGSyZDeZjvZEDp2tXdKvWXNskpKiZoVv7oInaTBZaJhui+GYbKA4BKMuFV6E2M1pGHmDLW6UkBV&#10;qQFJAU65iRSGkCmlgUsCZ0zNqK0+e6V3bCRy4sy13QcOd/Z237RlLaoAnBv48HM8j5kMCF9423BX&#10;SKVZMQX5A8kykYoT0IDVQiB27VLnj3/+PRgqLV9U9uDdawGAJvx+OAhSaoHn46l0QKsjpquxeDQF&#10;9YPaOuT2ISvgw10NMA39y6+/semWlXDBmVZfAScpKpayOM0Tw/5P9u9+96NO5E9XlLhsRgxDE4l4&#10;BPezllbTCnlMciigIQCCKwYMmmErKQe2pzHYc0civq7+QGtn3zNfug3WPloERcLcB0ssWFcJTuTT&#10;4EYpVbpP9hyFoawv5N+999Cbb3+8/ZMD1652Y1QOC5VQmK/IU+XnQtlHS+xzOQ+jCi3IwOhf/5e9&#10;4NM/3SDbRarDgWxjqVSBcozqS6vNRcjytMryMxevDI+EZ05xZDnVkZg8HPDbrDkqxC2DsZ6OYp2N&#10;x2UMDD8MuU5b8fOvbevo91SV6dcurswxpGkkrjFqeKiiRQUshR5IIl5K8KFcmVBqOG1uiI03tE90&#10;9gW0dKi63M4YFB4fZ4IwSQkCOjpbSSoATQqYMAA1iK0OIcxMMjYyICvhcqJNgps1xuj+NF0Anw6P&#10;x9vVGb7U0llXkudA9Gtu7viwb8as2UdOHB8fE2lNfObUChhXIY0ONP4kzAWkqTZJcJAitCbtqDID&#10;c+J7hZ0Cnwmp6lN6CKmAMwWxtOlIzBjAwUBeaDpHZ9DrjHpsZNGYG8ncLIexLpYvXL7o0KkwGodw&#10;bOG8Odc6r0bC1Lmmq9WlruraGTCs0WiTepMl4PVg94NZ/HUBLLGdyuCMJDiZqH5v5EGWW2DTWEGk&#10;dWOyqsaiKblX/P2vJPMaUvEn1ZmkOYnqIq2W0hoO9h8IZ9CgikIMFps4MFqg/i74xlosdqa8pKCg&#10;bLbRmHWy4cTxU5esNt0dty/XmTRsJIjv0BmNEELiRErIIJkg/OMPSmWgdepY1KfWKmw5LiBbwMvi&#10;0Uhv79B3f/LSxYu9IifGo3zPyGAdVmG7E66oOF/AXSK+CBy4kf1kNFr4KIfriIv5DRCz0alcu/ni&#10;1d5gWIyFMaWiQsE4G5cFvGDECkVltqJic8Af7miFM+kAFiUjOC5Ws0KMqHTWWMgDGyPS6EoTKcnm&#10;PDOUSqm06QSCutxRjKso2qDVGyAkeuO9w5FQqrW7dd+BI9t27v94W+P5c32nm5qnlThsDhtQS/Bc&#10;oO3TGrQYLxC2P+E4/P8X7KJz6EPjcM2SaXTIQ686cPQopvU5BfaKMies9zF9xy2KrEbYWMAYZbhn&#10;7PGv/QJwhpLSfuWbD6/YsAhHNh4ZNxgcqMoAuxDMRWrt8EgmgL/csJdEOqVLKaj21mvo5EELvf/+&#10;W1AU0ZlagGyPGVwyM7IjgCEIl4TXhpJFTkEVhXkVLmgVZf7wg0862kYWLKpat3Ye5gG4faESg22c&#10;AnfZJLqPGx+aI0kTLceFlOS4gEGfDeQl6PVCfmi05pntThjOr16zaNPGrfDpW7ps/sYN69etXc5y&#10;3OVL7WcbGlctm+fMc0Rhqh5Lv/3B+3/86yvvvPfx3l1HoSBeu37Js88+Ci9ze3Y51nNsoFjjcMFC&#10;XgTwBZgLyfSEJAn43n/++A+YO6mD4C0GcrPw4x+/jKoGTuG33rosGg5AL8/oqaiPhTMeeR+kuJYq&#10;h8lhWwp+c3DKg68QKIYmEBuxl0+MXTx/9c13d+3YdzzolVXXOZ58ciuJTlDb3RMTu3Y2wBPnztvv&#10;8fsnokEuK8em01rhuDfY1btv3+Hf/vp3L770zkcfHwj7Yho6aTYYbFZ9abltbNzf3+O71tW6YulC&#10;gwkvQp0BFiSckUhocYrgI64zmG65ZXNObt6ZhkaFUl0/bQrgqgByfFSpvz7/PY2e0+KHihFwZ3T6&#10;AhC/dVq9Qs70dQ8cPtYQhQseeK/JJIz/3W7PxzsPXu5oz4N2Nd/KsoMaBnAtlKRJyuB4692PQu54&#10;TZF5dn2OP+oDU7iyprS23HKmeSwc444ca7SaZIV5pQZthBjXa9KYc0BfiTtaiIpCXDSYjEku/pXv&#10;vuGd4BYvdW5YuhSxA9GQB8GXehWFM8aStYG2OU3eQCotsA2XAoP9AY2GvXnzrcpU2EgDVEdFKWdD&#10;rMZACShmMpBKBhj/FHaV9hdpxZS29MnTnRJDqiTNadKQWlIaW0tX+ye7+gSZkJNl+NITdzz1udsL&#10;66rhu+9wmqfWTnvyqQcXzyrZtGHOLZtX3n73nUtn14Y5oflS94nTp0tLS0uKC0h8KoHsUNNAQ4cC&#10;BjziG9xf/vGl/LNn/n/zCHwGu/zX542IjCRDMOk2zdywZE+K8+gaEwDsUUKi8wBbF06a565cGRuI&#10;JrLy5Qa7QEwFoT9OaZD7AnULZMYYHBG6tcSIkOjVZEf6J8Mu10VGk7ALmSoSkVHKmea8fVfkwfHO&#10;lssF+Y76KlscNH/vEModidyNaSph5BDCggS7gBlB3j+VC1OAS80dV1r7DCaEMc/VIEhI0pSSElZa&#10;8QheQNBmYspLhoEgMZMiFawYLNNKWaLowP725/586OVXm86eHTtwsO3AoUt79jeIbCqrUPfEI4UW&#10;eyAUuGDR8kYTyM6QpRRqFRRKuIbmvkNnhvIL6C0ramCon6URNApPCpx+HnKDbrMMscNiXRG1aXHZ&#10;jDpHNmNas6B+65qNq2dNPdPaAkDnoQfX0LSKR+CtkDJY7UIC3yc3OLIQSqc3WdkwDBcwUYesQpWQ&#10;gxIRD6rTs+bOtdimtfX2+cN860C4eYg/0jzRHVQYc1xzF00LxULNvX5aT1tys0C6VKEQxvsEh0mG&#10;D6BMUj9DWh0LnbKlExG4raJ3ByihosMUM1FWUl+Uk9Ux6LnSMXriWFNeYV5ZFkzsAZZjBC2dArKR&#10;SlV9ZrMgAdkShiWpMlIgMEIehX6bAGQZJpOE7ZPTS74HoichFqBpx7tvvf3y6+fg57t4yaK+vsGn&#10;HltdNyUXLxjXIJioAK0gcZGkFpL3waQx5HUgQgaMqLSh6eq1K324hOfNznc4nWlCGfFQVBwuA2nY&#10;cOIKg2ACjpVIXIYKAq+fTBHAr8TVTS4kgrmk0VCbKJXu7Y/3NTf32ly6R57YkErHkUOEWOt0OKzI&#10;UkGXUTfFefwcXHX8h8/3nLk4NOBOxNKxkUDw3OWhlz5o3Hmgc8ydynFS61dnf/HhqntumTNvts1i&#10;CZqdXHapWJQdsriCCs0wnxxnAxOWVEJPPM6URpKjkUaxKiEshEykQq52nCP6GjIRyUCEmW2Y/L8Q&#10;QWWmVtIx2JzIaFFvo6EfgwGG0qDjlRz8iMBuNlqzoyF7z7XI7mMX//rhhz5PIMZCppZC4kxelkvj&#10;sidMoahSjIGvoUIYpwJ2w0hmpwSfItEfLkh7PSNHG8YZreameTalWa3VqcYjofd3R8eDvjtu3Vxd&#10;Dol0F2hkjMAwCR8j+Kl4EnZFcO9HJggYy4BH4j6e5hm5oJOhCFYgZ8uqVllTcluasmoUE2kukFtg&#10;tZs186eX5Oe59DbtwMDE4NAQKMSwCEb7Ssg/uBvB1qMUwTBMOmEoHSTCBvJAg0oKhUQ4oTEo//i7&#10;586cPl1dYf/2F9ekkoMjE60lJiUfjSjTMaMuwUD8AC8obkIPh1oWYnEkXCCEOH3uUm84INy8vjYc&#10;i5ebLyejnkBw1JFV7gvFf/qnTz7eNRBLaDoG2ays2pysQi2jDwWDKmKMCCZRGgcNdYsa66OgQMBQ&#10;AtNVGLcAC9OEm7uutlxFnnni8YdXw4iRRXZyQZkQjqgZLYw70lAkRNFAsn1D47093oG+8bHRYIqH&#10;mElPa2EAScRpcLXAQjd9RhWWYohAUTVCfg+HbwzUJTHCpxDLde7YDbNdwC2XAqPCMAZGLBRmrTJe&#10;Z9JnOR11bVdaegfHW9sGu/uCH+5oOniio38wWFjEOAuz0lhj8fqg5gAJQJS1dDd/uOMCnPqe2OKq&#10;K7I65fFUjBVDPNA+Xm0hEzVigUFucoWCJdQHKiHQsbyC5ESIa+8KQEa5oGCF3jyOGDE1br00zHpp&#10;XCqYiCPbSCI3yRKIqSL56ygMiblLkkqISj6pTOhBuIr65FpjKCxYskx6Heew6wZGfT1t0bNNnSuW&#10;zlAwcY3JrzezCo3r2OFz0HTcvGGFRmfHj9BodTyL7A+4OWKwjBE8+i4oKyc/sA7AQBoBcNIUgzin&#10;koyJTKI7gCqyaBBkWWIeSR9EqyJTxgN65D5zEyarTK8HhJqA2g9tSTzozs41q/UOztPqLM3Wityd&#10;t88dGu5qawkE2HS5yzk0MDQ2NGqxuWhcpSo9YuFIJyk5qiF2hGxt0kKKNvK/LgL+wzPSFHZDSZ9E&#10;VjcI84iCEpysye6LLMOTZiUSSo5Da8W/KgAOSuwe4mpBkGiFx90LrR1jomjalEpHsNgIQigFt4c0&#10;jHUohmHC0UDI5/7bW+8FkYaYZIsK9bnZEB5Cd4e2l06QYQdoWvARyNy2/+hDZywe6vU3X+wYHHDD&#10;Tn18xHf8bHt7l//4qZ7GxstYsPJycyfcvmiEf3DrbbRBpzEpeB4YTUzgfCoa7MhIGv4MSCzGFa6J&#10;hXxDcvARsq0PPnbHjOp1Rqf1nq0L7Vl6m0tfVVP40EO3fuOrX9y4bpXZqms6d21wKHKp5fzatRup&#10;hC+pMiRibqSGq9MWsjvIIE3F1UJaYoAv2IeibBjeYRgsG3IMfMKX4gRkBk+Eh9u6guPj4WH4PIUE&#10;GSU6sizD/dETFzqyHcaCPAfWdmi6ARoSDAJa5jgLKsc/emj+tzwvpQCzKWzLmUJp9LKk/s13P4Aq&#10;ZPr0khlTiwSo+5B9hrg9bFhhLhrm//L6kWOnegxG45Ytq7/0uc9hn4WHvSiPobtTyjlppoWQH7Jw&#10;odMm2CIwrBt8F4AwxRQPeBqeuFNqSzdv2gwvagoFGzEuycC6GdZfBnaBGBqlDck3BhIErQ3Is2qN&#10;IRQIvvTS68NDQ089fn9l+XTEiJGkrXQ06PUz2mzo8vD64GeEYDLJ5okUihx6fyoLXTjqD50BZCoV&#10;y46lFe6QH0ROW1IcRjaT0eBIopISDcX5RcdPn/aMR3fuPe4NJL71r//++z+9cu7clYH+ibA/jOOw&#10;YMn0537301h8GJbKcgWGc5AKo7xB2YnbHIobYjuMVw+Elji8/GcPQjCWSgQy6yI7IBxzANfwf/nL&#10;XsjZ6qcVbdg4H3bIoeBVADk2hzklRskKRY4Nuamlz8S2UaUzRyMphkENh3DLwt6OgZ/89sO/vHSk&#10;oyfg9rAylXjPPetLy4tBigkERobHBk4caRcS8XXLZ1gQ12xDnIKHDbsP7d/7k5//6fCBcyBIIm4M&#10;+PjChUU/+vqD3/zOE7dtXrNp/fr1y+ftOHhodCjY0X2tPLesoKiIHFvcOACLSGgqbOoJzRgXUoh3&#10;t7cPtrb3QE02rXbR+++9e8utd3392SdpI6oy0MgCFosTgHaS5Pvkitj1U36rXV1XWejKL/zdL35E&#10;682NjRew5BhNhuFBz7B/aOn8MtCjE4kJnTUdC434xKKLl1pG+obUKnFxeb2YDMsVXrtZS1sM82dV&#10;jfqUfV3jl5r7amD+XFiYTAcJnVaA5ZYoS6q5MC5jM6TBfZ3uD7adLS02fv2+mxiK54ODRgpc7QjC&#10;tWnegamoUa+KR8PB0HBNXVGeWdXU4Ws8N1CXazJb9Ip0kA34KVmchnk3FWWxJEqTT6mqw273dzd3&#10;aehNADXptpGGwfhIpLS8wpKkKMTRqrXq/UevNbdEplQXvvb8H6ZNn4+ZUF9Hv8ku1zBqITomRkds&#10;JpnLboPuG44D2OdrEJquUV9oausfGlqxdL7BYMjcLQRwJ6NuvIzPYJcbXJL+T3/6Z7DLf32GYeaR&#10;8Xb5j7ALmW2R/8HRL42sBFTzQFiQbN8x0Nfc2MO78hUQYRv1DHENSCPZBO0I6cBJ7yxxZ1D9SXpc&#10;op+94QjL//o1/8dn/L9gF6wDYCSAlIhAl7LcPP9wBx/yHD925qaNcyHx1jiAEMXIupGEMFWqfLHJ&#10;glZNNERqeMj7/H5G6Xr+1bfHhiPr1tTPXzID2TKkDIUJBN7TJMYsDQsIm0CSVEnzPZIpSKCZ1Efb&#10;j7/85v5rlwcQeDFt+hSH04idG6OC3ALVD7++2mG3AADHlmFVK/2RiCKhQeRwNJqk7Dlvvn9+YJRf&#10;vaKsvmaqluJVSTdG7whwllMibbaGBN7Pcti3UBKMDnvsjgKOM+PUfXz09Olz7Xqz5pFH18PvjDFS&#10;jIkO+UExkBkspkg4rteD9sHHINEwgpbABjwBXY4pIRMxy7c5a00q+8qlCzavWIXFVKnwuSya2oVL&#10;nnr04YfuurUyy3L8bHPjxcEqu9puSiL5hRT0pHLEjB7LfYa0ChhGT6W0CbkPWTwwVgCbAo2OQOWO&#10;RYWSsql5ZeXuUNDtD508eXHM65k1rVSpIQk75NBN4vGSVEn6CzIQJrsFkReRQCpAG5h7JyEHk4rV&#10;6/h9ptyPRjhLllMu1z7/8u6JUQArimnTp/323/9tRo3dYDbCfwIsEvIzUyzGm5gnE3cLkrSHH5a5&#10;2KWZM1wcE0yO3djcDj+SyM7dTXkFGpNBnVXoQOon4bcjSJVoUlDhMLDhwMtIQu4hEewl0RkpC9F6&#10;ofFIiozI8h/sOYTY18r6rBXz62VaTOBVNq0G5kAq9GNyriC7BCEUUFp5x2Akx7W1DzWeHz56vKut&#10;MzgxHDQZLN95+tlH7i+ZPrXOmVUQi6GoRj+u0yB4Jx4JgxRNHOa0KYUW3YkZEnRMspHcKl2WUHhh&#10;ZEEYZgoEJSsR2Yuwi+vV5P8CuyCeChG1Md6NEBRc2JRCA/q0Ej67HCQBrE7HhEO8TpsVDSVe237m&#10;/V3n47KUy2ESY0QXA0xPIQqV2YzFgTtcwICNcMWkWB6Uw7BDVdLKPjm/9+j40KCwoChv2eKSeCgE&#10;AcnpixOHTnswnn3g5jVGJw5jD4OpMcdwsKgDXklm46wgsBieqJV4H2awwTVKxCOCoRQn6QVsLAab&#10;B3iigMcj+IEysJFkIKqw5hZm5WXPrJ0VT7KtHYPXWjoeuP8OkO8QbQh+uEjCHSC1UQ0O9//2t3/c&#10;u/dQdrYzy+WSNPDE7OWtl9978aXn4Qvy1c9tLsrXw8jJgtAvltcyOHHkqoMgBdM8ZB0hPIRCpnna&#10;bDSZBTbV2j/Q1ROEA/XCWbOcyREFkCW1PhBkf/PSRyfP+aFyysnTuyf8fcMjRQ5tYY4OXihqbVqO&#10;WBqQkUjmInFZkvNpjgU5XMTwF/kQsPz81UsNCF358hdn5hbmp0lwKCkbtWYNIl3iHK+zajghZnTk&#10;VxWVn7/aMToaohT06tU3b9p42/SZNQ0NJ1C8mm2atQuL6qZWpMBBSyXVNDEe0OrgkRHBofhPYBdy&#10;H3w6Bf1HVl7JbgWnzA95EY1EaLU8OAY3a8SdGvPzckL+0Ws9Xj7OD47EAmGhsw/Laai6KJfjJ5Tw&#10;yVLJMMdldK4z0Naf8xXn6xcsdjl08CEMoaRMBFMyoxreU7izKHlUgakiUY6DWE4lKLmgSShoebZj&#10;6uBQAD/2/IWmeGxi8bxKEAYBaIFEDqCBdKAkIIpsWVLCCCHPSaZRBCvIiF/FYEhhsPOhGGN3+gN+&#10;DWa7CufU6ilHT7R7PP51y6abc/AalKHwRFPj+NUrw0aDbMOymQCbROIfDCCHxEIRkZG0imR+tIRR&#10;kGVMGkBiNyGNChwdJz2pJLcFiFvxj1KhSgaGuAiTAgw0wYUD1wmocAT2jWwcugFwvIgzkd1hD7jB&#10;cwmq9FoZy8BGBymxWUb59n2tI0PukxcvvfXh0ePnOmuKaZMlS0PzGVQnU4hPGkwQ+h1hIv4jp/XT&#10;58DIdXIPJ62N1JPi7eCvMvqOSWWutABKsEsSVtYS3ZNMxkngKD7jLJhdtniY7HWAO0kaIsAvQrUj&#10;Yi8cGx7MEhopcbYjJ84ODXhgqwz0f+OaqZDPJHmcTopGLC0YZWDYgm16I4+gn3rvk4M///2Onfsu&#10;Hm28sG3X2aNHW8+cbu7r7QUiPW/u7DtvvxdukXitW9bMBhjGWMRY0IuEHYBBPAxsYZUc5MA+gucV&#10;z0V0Wdqw3y/TWCd6Q2V1i6fWTskryp05o27ZkkWrVq0qryjl4RFLUeWlJclUoLGxNeCTd/VfWzi3&#10;ntHAkwL8HoUCfAjy+iF2y5QQEosTC6+cphgll4R7tDIeioHAiBH5tLLCQZ9y+owpt9y69okHb4FB&#10;xsYVsw6ePBMNite6elYtrkcbRlKakgk+Ds0wmIuIp76Ro/PPfy7MULB+QvkaibJWZ9bfXv0AL/6J&#10;hzdCEWWwwIcIwlhQAeBVpdNoGMQLnzrXC+zg6acetrqsyImBjkpD6RIw3yVMUhLtjMsaa1kGGyHi&#10;0BtbrmSUigZX8Wc/g116dO3a+ctXrhJTrBALKZEWSLQS0hoxyXYhdR3WEExoUEOCNWyxZYM5p1Dq&#10;OlqbX391L1h1Tz5yu8Vmw86AmQouZZ3eIul5JX99pIkRKAfnA5ArrYIyVC0Pe8NqtYngkipkEuFK&#10;lptNWYmEH6iZ3pgfCvgiQdbuABihWLRg8QcffcKywpUr1zB6ADVj+pz6Z77y1Bcfv//B+2/fsHFD&#10;LD5uNOfLFVEsdUqFJS2LEQ1LPI4jBOcOkDPJcDQjw/rPHlL0BDl2UvFKnoTNCEKqF17cqdcbh0cG&#10;l8ypNjtUNruRDfvhGo7LUsJPce+TVVXaO0jFC5Nck1WbTCg6rrT84Dev/O7F3QO9HiyMRQWWmzbN&#10;+8aX7521cG6Y9Slg36WVQWdz5FiLzx0fcg+FgqxOLRMF9R//8rfn//SJxx3Tm5Wv/OmZe+5YvXnD&#10;4o2bbi2sLAfyIFPqg4GxrILKJfMq9h053d8T8IUnFs3OTWIUKem4MDWhNQwqUOxEsPT62W9ffu3l&#10;XVwMZKjkxPjoww8+gDsZ3mrYoxQKHtUoz4U0ar1elzU+OGp15SfTAVC+9Yx5xepVP/jJH3ft2sdx&#10;/Oq1G++4bf2xEyd5IXn7lkUmuwG0E6A2mCox5grUz+dOnVMmFFsWlMLo0OTUeUZ9KF1wOhbOmXeh&#10;tXNieMLi0tVW6BBzhv0HNnIIz9LrQYSliL9Vmnv9vd0NDQM2q+KZzz3C4fWowN5NAn5R6RghhhRI&#10;RVRw0xZnSoZjYlBS2YGQd2iMPdF0ZfG0HJ1ObtQISkVcqU1HgrEkg9eWQVSkUpws+J/i4ET7M7lG&#10;X/egTsHnSgksP6nCzhjbvqdnYIR94qG7amumw2TLYFakEiE4xCPDFTnueqcT5lFpCjxbDDqSWgOc&#10;/HT1VcXHGs61d/QtmDcnr6AA8xuEI5K9D78eWlBSFX/2+OwIfHoEPoNd/uurATJ3YoWOJU1SoJIP&#10;afEmybCEMUxWa/RAMBiIRuJ5juxX33lDxgbK6yqwuiTJfE+JugK8DQy8JfsEWGYrwLXDmpdRdPyz&#10;RUaY9hKdqtTHE14CsUqTQcWTopl2zMkr6rjhCWAMjVcHy0VZeV5Vmi2iklYEAyCVEIxEBaOCypFL&#10;qtKwfFTnplIUaA1JStbYNBxmA/fesikl9yEAljCvoT9RqgiIzShRIZMuk42pTWbMxsFnjqoNoTgK&#10;Ne5r39zmGY/ctbn6K/fUPLDGde9C08qqrNvnmB/aUu+gYTUTVsPzHGudyCEoU502j7sMULMI4dxd&#10;OxrCwfQDi+rzXUlEbqAewIRWxgTS6ricCsI3kZFbZJwop2UmHXrkkbhsgKL4vXuODQwLVp18em5l&#10;lr1KZ0TjDSMMGJKF5SkDETPBXRU2sODpJ6FrEUj7x/PQ0MBSMB0d1GnGLAa/wxletiT75i2zbrl1&#10;7qqlOfkFXsDqgXDPicu9kXjydIf7WEfInTTY7IVaU3YgRmgexMYRycokEgDWtcCVMOTEBBgYBM6G&#10;Updi4RyfjnblMpGVU3TpeLytN9p2GT7+Q/XTZhpUdkF0KnRFMlGN8B9EZcYSacYoA90TBTmsu9KC&#10;VpkyK9J5iaRVDRKNhMpIzo5E2gOEHp+TcBThgxj26+Sphovd4JR0tbdPmzrNZkmb7XTMPwFmJpo3&#10;ok9WshinQlYeFmWtPRPf+dW7u44goGeK0Vyj0ZSIar3ZmLN0wfxTZ0+GQtFQOL56Qb3dbEVcnzKl&#10;U6TgngD3ZfxuPimPoDtKKwJiwoMtUJaypNOOUJix5M/s7RzRM44X3tq2Z895ZDd95cH1JaV5ZMTF&#10;YVjMKUUhycXAiUrJxdIyx7KFpTdtnlY31clh5gdBMGbTSdx3Mk5Obbr3tkpzB6MN0IpQElQYAUVb&#10;mCHT74glpWBAJBLVjIBRuwYhCynMoEALoGOA20ixhY4NfSoKVCGlRYAwZsXEvjETm43KCcAIUeYq&#10;kNuT5uErrYFbAIbYCZiLGIFI0howPMj0HkRcLm4aGU7/7IVD0M5sqlT/9KmlXm+wdySi1Wj7x4IW&#10;q3JKTok+ErKwSQaG9pBDqORAZ0KMgYelQ8Lu6w5cHmJVTo1r0doJOufsYOT9g71jo6G71llXz6Sy&#10;IEGP40Ub0o54MO2Gv4FSjT4EQAi4KUQvhWBpgL0pJP4CmSC7OyljQClmqCSDmPOUBWW4ihIYNStP&#10;jKjTblXaO6si69DhzojXt2TqjKy8CphBcwkW1q3RRBRs5NtvuffcmQv9nWM9nYGbbroFWAQCKBRq&#10;9Z9f/ung0Mj8xc471pfSsoRBGUgGYmkGDaJkC0N8cHXphIrYhsrR6gBsBL06rjLABSrV2B4YGg/O&#10;qqkIa+b5U5XeVO6R1u43P2yD1OzeR2bfffuMK9f6x0b51t6RutpFjMEaE0EbZ5UOYzQ+k084+0dl&#10;//q3E68eGNh1KXjkcnzXicHjTWN97W6bSf3FBx4ssmcrwHTTTIBahZeBalqeSPPoBjUoXCEcSt60&#10;ZsnpU2eQvjkx3LpwVml2rsnjH4Q0BiqwhrNDN69YabBaZCBhMMCIoA3jlAY42oCpjBIQQDpD4oEI&#10;YRu4YUKGAh53sByoaRQGNyBgwNcAeA0PvghNUSQfGmsRSHxk1qhWQdUP/1HEo+oQVASHn7Sgg9tO&#10;ShEUlO6sYnrajJzRwOC1Nk/VNFtlbQ5cwC+3gFpuiIdlOc5FnpQlZSwTjdXf/vl2NpZ4YkXhhrzs&#10;VPeQQQ9Sikpu1qTRbqeAOAMsIGYi+K0ZOhz+JuFjXTJzFiWzq4KA+do9/LBbvmTmxqhhRKXTc4mJ&#10;lABxJ50KxdM8nHJsFCEkUgQOh0U0bmWwBCQkl1ZacPphVZkUOQp2GWIM959BTzU2d7CixpClnzJl&#10;rUpdmk4Wj3r9R442xX3ahma2dmaZQhdVGpBkNsTozYDrVQIoB2iiE1hsIbVEaLBAYo3Au0F3jdeM&#10;jj6B9Vb6IP32JLos2a1IMkrihkLBCYIYdQO5BGFEQ1pxrKyiRi5SIvYk8sKTFJ6QBsQG0Rxrc1hU&#10;JuFiy3jUB7VTOhoTTfaKGdOzjCSoQ4JBSNwynCdjWO6xVQg4tQqaaIQpdRJYnwKTUvI3yCIDpJnG&#10;ogMBGNnxJeYhGZvIaN4pTzJgmqAlTShAJWcFdTShDrPyUEIRowzwgVVweLtpRo39SDAozDQYaoEI&#10;q9YCFwKvCmwgQN7w8RBJihbGNXI4/6hQKoAUkIL/MkXFguNpGWN2WoI+39xpFRCLXbrQB8ech+64&#10;Ww3DZjwxFeH844xTJkSHFVyByBkg1qQ1RhHsQ7h5p8NKYikXTSSjOgeNNpeFMxVl5kRrIuXacfjq&#10;H1/4KIGMHGSGY1UCI4vlEMcBata8BcW/+enXYtzojoONcS5x6Oy19oHI0qnzLXY4d1jBdCWxHIwN&#10;3KkI78Mp0xms8XHWqi6l5UoDEgF9LQZFQCUfZVIeJu3RChMwAdMkowohqk5z0+qqduw/G47x457g&#10;ipUzrA5DHCJFXuFWOI5fbHlz96lDp68UlFSotXSUM9IaLGLKNCyvcDOKci1QfWx7UFdpVcvWT1ky&#10;v6AkR1lZZVDJPRolu3RGCdIVgz6RMZsrSmfQFhcwWBDCsFqKEB5QUQ3aYKC4YlJrRBRLPIn6S6uU&#10;qdAcwd0MhwzW11jOUMPpIH3Aa8pghP/wA9CtlJAlR52IrzGvwocKhsgEuwYhiZB4gB8mSJS4Wqaw&#10;6AMxBhu60VDYcqZ5+45TRqPqqTuXm61WGXgNGV40bgl8SssrKosbsCwPek6eO7Vmw2qTwaCFka0Q&#10;pSiObF2khMSQBou1SHxF8H4J6AJZFpYFwrYlAqvJ5Gas6YQVmybKvgwwQzLUcUMkkgz0Lvv3n5gY&#10;i61aXTe1rhZGeLQOpztMBEFwsye/hYQQYYSD7S/GdZCbAncNqXttyqQ9FdV8sn33uYbmZSun3XnX&#10;bUpNMBYdpLUmMYFoedjrSCRocnxAsNVLH7iCCWgPnTKmJHIlMs7wLghtEx+8GEBxjYUViwCAJ4QS&#10;AyNWaVJq2n3rlkX5xXRjQxcYHVOnV/z0R7+aVldH24O0SaZleEbFpmII9GHgAA3GEKW0KRQGoA9a&#10;bV4kAr8VGSTeYGQTbykyvgL5Gu9CkyLzHhU+MD5CdQzqj5jmYYsC7iqR1un0uS7T6XON0bAoVzPz&#10;pq1KCk6dcW6Mt8rUeYOjnLl46kg4GEnGFGadqIywcOdRzOcTeU0Xh7/2o1c7OvxECakUbr656re/&#10;enTerAKbRaFNBcxyDnCCXuQsamXv6Hhb20Bf2/jxwycOHDpzvunSmVPN8AJfvGT2T7/97ZJKs9Uu&#10;d2VHU0KPVhmlyG513uycYANjkKmvmjdvz8GG9quDHl9q/dq1AhZrNsToikYnJuChDz3gYN/oc795&#10;LxIUfviTpzq6ur0eX3aRob46GzYuPFLg6YKEYKb12eGIwMsCtFkTE5AzCoRVjxUZTLynn/56HMsb&#10;I7/p9pXTZ9d+snOPwItzZlTbXZUyiMRYDahLHI5qLHrk1BXI4mZuNMAzKpVCwR/S8MMOtWhQDo11&#10;tF9pFzYsXVI+c3EUqXtmJeZqgQjFmKuDfjHNmmjK9eJrH3q88WcfXaK1pYLQFuqtYbnGK7MJKvuw&#10;IiZ36aNikpZpDCKd8qfMeibfmdV4tXvUgzlbpKZ+qomxpFF+il5VCsZqhFFJI2sAdjeI7EthQwev&#10;ByUhfM5EZLRzHIo/2JyBH8NhZxaEsQQVRAi3bxyapsrtey9Alb5+RWVeHnbJoBBHICbGWh44+oG8&#10;xAU9qUQAbDAUnERBm4gazAzKc4vJfPjoeXhgLV8+G+RmUo6DkI7bGPudxB3+7PHZEfj7EfgMdvmf&#10;Xgx/9+aUviA72a6jZyE1lxeXy40ONNsaNHCEXY0d8TqFnShHJqWzUr98o7TQG3zNxB1T2mYlQP7v&#10;pAizTadnkymjATgv19fmHex3Twwtm1MPiiuKFYEPo2Sm4IKBLCZU+IhcZpXHDh4cGQuAKtNw/nLL&#10;tcHFK2cUFRixcmHMr2FUsQhsOGBsmbEEYYnJPI+eVZfiSTBtDNurMh1097//ARLvzd94clVxvpNW&#10;wktLtOoBIjtEjFZQhCKbBcU5SojM1Dit9lIgJpjohPGtbafRdxbn2aZUFqg1SLgEW5WVKUD1BMqB&#10;WQolF41klhrC8A3sBFKhaGlDOCiMj0cH3dz5zmvTKkpoY1oQQzB2oPWgO+gjvjCNRfpGHnCRCPq9&#10;jN6RVzx1Rnme2WGOxNmRAX9L25haEdKpk0YDReKZNamgJ0hYIDKtVK6jKENzJhlIEqMWOJdoomGk&#10;C0IM5MrOtttNymBMaLg8vnt/U9PlC5gp2vQ65AqjNmVsToiBEgEPBpyI/oGvK/ruJMVoGDMkpAqA&#10;Hf/h9UvzGkI0AtTl9SDUI6ewsGj57LkxMdndNXLs9On77l4DKQe4ETBgi0aisXBUb0HSql6FbIiE&#10;4r3tJw7t6+rqGGs41/zOe9tNZmNReS7D6EK+4Guvb08l008/um72nFnesQlGizqMDK9R4ZEBcsZF&#10;GH+hDNJWRzpM+31eS3Y5ZA6RQHxsKPiF7/xo/96zgHcWL6p8+MHb4a0T9A7pzaiuEkQLhDIJdRfK&#10;ekoJMxStTltaWbVg1pzbNm3Ky3UePHwJ9wzK6GBUWFbDajWCN5I26zQGG8pOhkOEuUIlovecVOxJ&#10;omtSC5MP9FeTqbEkWguPTOArYRJfN7Ehc0NCPZMIxiQYiozdhUnrBiLbArODmNMDQZMDGMR8WWDA&#10;xDpwuh292b/cN8Vq1jmc9YKY7h0Zx49eXJNd7AABSkCvnEaJwaLm00F/zGvSQjpGkERf7Ew79F8y&#10;bzTQ2z/+wYenwsHUumVZs6u01eXl2MwTaZJzk1YFEileL2LWdwMPKRiaVJYSa5rUmIjtwgrU3Nbb&#10;PcKyCX7WnOUGgwZNgI+LmLSmcIR789VXomEkSiQigcDUmvnZuVkwdhlz+7Z/8s7EaPCOzfW5hMob&#10;S8S9TocZNioSG4FkUE/acJCpqAzvkcdlJfB4twaz69rQUFd7ZN+xCx9+fGDHngMnG052dnUHA8Kc&#10;pTl3bF6cl59XW1R0/FS7zxe/evVCXSUU65asIlNb+4BFX7r/yNlfv3SgrxfhCYmJ8fjohMfnTQwN&#10;jEH8VV6Rs3n9NDUCV8BUFuH7CJdZGAypVFiGoOYCXYRUOUycTZw61+x2w8FGhCPyupVLb79tbSg+&#10;2tI6CiHU1o0rtEYFBbIczHAQtCShWWikpc5aStsh1AhpeilPeTyDWMO1DLFHQZQDmnUyroPJjQJ+&#10;xmC0SIgYpYFLNEHYBQGKMgk2IJcguTElZJ1EWyUSSRb4hWXpvCmfe+qmBx58aOnMGTCPbG0bvdbe&#10;c/Ha6Du7G5TyaFaBa2g4dvjoOb1addtSWC6nsD4DB4GxKNKeYQauIi2QZCBF8oyuU+Lg2WQ1uMOw&#10;E0rlFBRazKZzbWMDIz4waEqKo0T+KNPAt9jTPWAvrwLIiyEn+CmZy4NAplgwwAogJlQIkCJsGnLV&#10;4MLHKkzEjcQ19mLbQPPVCdzqGo08KyfbYrcbTcZY3DfaHxoZ658IDs5dXA4pfiIpH+vu0yHtDG4y&#10;+Dl45UTLg0MAwJO0N9Co3sDVfONPnT5/xq03r1GrSpqvXMa44Uf/+qQ1R58IBQFeSlGvZCAMHJYw&#10;OUHEI+2X5CWeMXYiF7LETCEOPYT+J+kI8C4yFunSgpGEL7WUIkV4GXhmxkgeCWWAOhRcCH5O4Kpr&#10;EYBO4nh40Ts2ZDHpDAYGlDRQ6lEmYJgh8RTw3kCZlZadDOYkWfKmZCC6wMgGflvABZTFlQXtLQOX&#10;LvdptLInH7sjlYgDxKGh7NKK4bAX16JKmQV+HqJ8wuGAwaSXqwXAyumkgB4WuHMcUbYkDgwMQDM6&#10;jDNnTn/nRy9Ct/fd7/zLT7771OxpeRtX1D750KanH7/7C/9y+7TqUoA6oxOxPYeOYuvEsHegb/CJ&#10;x+6KReJwQMDsFr6bgPcioZg5Kz8RQrKJHF4T8FQCpVOlBrELK2qYxLdJ7b60E2HyhMtAlVaoXnh9&#10;W8PZHoC1m26evXzRbBUQUlUkEnQ//qVfffJRE8JoO9tGduw9Nzw8sHH9kng8hGGRdPIlt5eMbbBE&#10;noqwAjQjXJg4EAEaRF8ObCMYAQliqKN76OYNC802WzoJo1Y1RjdwqIVNlExQCIE4DKCUgE2Rn0QD&#10;g2GJaZeG1poR6gShOKJxUmBSEJ8liIBu7CHVO5Oihsx3kpUXx5zc+xBn8zyQcpQ2UvRCCvamjJEx&#10;GHPEuPDu9oPXmvtLyiwP3/1gUg51BhAf7DuZCyIzDKBmrbz14vnG4V7/9o937D9wYNXSpTA6h5UJ&#10;BgrXa8fMwSEKFwkAwpUn8bAmZUEZElbGgkQyE518hZnXiSWOBkyOsOHjxy/CWWXVigXgufBCALHE&#10;0r9Kl6fEgZXmExhkqBMJeGzg7ViioZCWyfeNdL3w8lvjE94nH7trSm2VkIALCb4ZHB1i3C4JcG7g&#10;AZqMZEUIAIsEWklkOfIWACJgFFhbWztjRtHhI43jo+F333sf6EglxkM6m0YhhnxegylXjEzotZpk&#10;0hAOBbWMTaE0R2IeNNuAoAQuolKhRCQYEHZJEm0mxclLpw5vELHlZM+XDha51wmIJpPX1y2oLM/e&#10;v7+ht69v1oy6oM/rcfvffP/9F//yFiLep1eYi4pz8PqChH8xeOp085nT3tffeuuFl95B2nd+oX7d&#10;2toH71l4720bpLRp8m4mKcuS1So+ps+YbrQgoSw3kVQg1hPZxVxcxA2+cd3KqrIsowlrVCwc6DWa&#10;LQDIEWqhsXIpEVmAtmggYbWULps/e9vuw22t3bC0n79gFnLbY/EJvdElTwexIb6/7eDJ4601U4t+&#10;+IPvYbTV0HCxq6vnwuWrf/zj60dPnhkZ7bva0pHgg1UV5bDkSstCCX7EbChIJgUMOt0j7rff3Q2z&#10;l9/99uebtqyyWBz79+31TkRovWpatQsZYVYbChoY2CgHeke2bzsVCbNzZxpzczR6xu13K2HSI1fz&#10;AT/X0+2/0B4zOawrltWF2Qk5NxgJIoTL2nm1o6R4elIcf/HNDz7Z02R3qubNLLeYlGCedvW07zp4&#10;9qMd5158uzHHGU/AEzjo06o0FpOL5WDjrbLZHGea2/qH46uXVJVXFMq4sNmIXMQw9p3M1Z9x0ZXw&#10;NVzl0ggFNhACPIWRCIEQN6wACl7EuE6mMTEAxtw+JGIwWr195+5zAxPx21ZPr5xSoqZhPAVBXzQS&#10;iiJPBFeQ1qiDZ1EoyIH0BY8rbHYI/8YHxifnmjpmzZm5ePF8SqUlfEjigkSqRvhh3cDV/9lT/y84&#10;Ap/BLv/9k5zxnswwEklPhl2CImZkTb3jPRfPx50FjKsQ4z6icU1gKyWsaYlyMsm4JhlG18Uj//0X&#10;8Y98p9RPZgYc1/tz8mpRPIHkHcVcITIeu3gaSMXUYtetj90S5C8x9jRlUPIKDIPEcAzjSIeYytm3&#10;8/xvfrP/8IGrx4+3N5zoxD740O33zp6+HI42STDuOBQZ8FnTgvWA1lmeMGBuLEtgJAiDfjiWU2iO&#10;MCI+cbTp+LHBmursDWumqtPxWHgAWRUqYDIkuQL2CpijIAMSs2IUa9j3AVQbQCEIB7TvbzvX0DRi&#10;NTG3bywrLjAgA0KNmUkmCyOF3wVKh0WedMpSIF9jZIQsDX8oyoFAm1NQX1s07ezVltGxOKDoqql2&#10;oggDLwfSTA4jPgHn5x85in9/DuYfGJGjuwMX15ZNT6vNWzGvZt6MkuarHQ2XvcgWqC/NTfJRj9+d&#10;ZWVArBUV4APH5Urij0NmWdIcClMVzOSNOpMScx4ugsCmQrs8S4cRRAI2Yz298aNH265caOPDUZdW&#10;YU6DOKSAyR4qjyQ0/Qmwe5BH6E/LJ9LpXhyi66dXOsWTZhQodBOI/4wFQZRNZuWU+z1jp8+1xWKx&#10;snKNRZ/WGlSQGoHOrDVq0UyKCXhHGMSUA44M+/Y04zLGvAWPa9faeD5EK+D+ObRnX5PFoX30vmWu&#10;Agf2KjmsFiWRNunZiLiKMEEATEQ4ozyYkBmcaoVDQ5kCAeHUqXPf/9Vfh/sCJju9eHH5E3cvz843&#10;CokRFPGMMZmMEvU1aXyhfUsAfMOhhZREi1GygXEZraZfPfc391gokRIxmgfXl9YZbE6HVuMA0V4H&#10;y9y4YCQzY4zsvOA8kOmfArFMILsgOhJUX7xCEjFAij/yIqXaVLpvU4TeMokVEaNL0irD5CJNiWgO&#10;8YIwBSVFmCTtwk/AIMwPIFGmRGx2IIKBqYw6cqYzkUo9MccqBt05rvS0/BCj5NdOY5ZOybEyVDwc&#10;x9hbY09SVuAuxMcOnCUXyFTKmJpKDQxyfT7x8tXBgZ4xlk3evLrw5kVldWVTtGoXdnIw7NCvKJJh&#10;WqajbtR7gvh9kggVvGsJ4cNdD789dXlh7oXL3Y2Xeob6L1r0VF5BsTbhi4mRtlOfvP/++4xalp1F&#10;B9y+y9f2e8e7fKN9e3a+f3T/KSiHNiytm1dX6p3wA9FEAjeQZeJmlUmfkXyfMxADaV9xtBKUnoHD&#10;g8EF9BYtUlSosNEgX7hH0WIhFlq+sD57QfW0dNzV2TbW0HQFkOy4N9rU3N814AHbfFrp/P2Hrr32&#10;0Rmo1mctyP3cY0vvuWP25k3T8st0Gn1q5cq6B26akVucD7QFt31a5LU6mzyljsUSyZSPNirhEYO1&#10;1mCuSCV1+w6d8XqCooz79pfmG+0i5+3+6P0jnuFQzYzCLetXAicB5IjuBbE4NESgMCglZ33SQCmz&#10;WEp4hMzoqpLLDcEJDukPxLQFyxKWKVB8KFyAWEHhE4nhK+owcAmJYTN8JTJlPFlWJss+SZQiA6VM&#10;JSpiPJCaZDgZAyPQXV5aAFA2Gg3HOayifFPLeGNj+3sfHAL1oCxbf+vSOm3UK4daDkFiCC3X6Ygj&#10;D+msJBI1ScnJLO3kHERZFoY9vDJu1NsAGcBtGLan568OXWqOTKsury6tH+/nNRbX6FC/wWlPEyfr&#10;IJmKA1wgLthoh9HM0VDRSzZRRLQgIRTSIUD7l1bHQoGLV2Mjg8GWjtYsq9Js0JYXMFatIhRJ9vT2&#10;dXWNtbWhjM6BG6LVkkUwdpjpEA6L5LNOtDi4LImzGZT9N7Te3uiTo3yMtqjDE5ojR48Bt7jnzlVK&#10;rd8EkRFpIdH5SJgaGXpjQdDDqZGSIcUcTp/E+5MsIDK0vsCyBRTmhLVElhSizyKkG+D7eEdqT1oZ&#10;guUMNHfS8UcKrha+yZQCVqkxXEt6KEGEiEIdV9HRtMKnytZh5hpPoO9HXhzibNGIyw02kyjAlgVL&#10;TWY1AqUPvwsfPFpNhHcjW09g42Dpw8j2jff3dLZ5nC7dA/fdzUfjAol9J7N5hcwJdmk0NaY2cmnE&#10;ihn1WA5lCkZA3pq+IBgAcOFSqZyUPC/sM54+0fnks8/t2n0Bp3blmuqnn7jJlu10OC0mExKRRGwH&#10;yJhz5FlhnN/RdWXnriu4pkHIAdz04fYPL1w5X1ddbM126dAcCmqjoSA4FtBaynleTelMoOqEYh5B&#10;CQN8EJCQkIV3AcIXdJXX4/YkEOCHv3wjHOZnzyv9zXM/Rno6QljFSNLr9b342nmFIjF9ZlVRka2j&#10;dcTri96+eQ2jzgS643/kh2Rc6jMGmTExrTfoBJZDT4z7l6LUeoMpz2HbcagR+7LWYq2trMTIB4wh&#10;eQqsByQfFHvGY2qD02gtkYN8hECwFC0kGRDzcO0Diwm4/bj6tSYtcXAmCNqNJUNJeN11NCMjMSN3&#10;PZlFoTAEMw7IC3BhDTzFKQ2avwgIJ8rsyETw0MHzL722W62hnrhvXVGxAwgpcT8hKU5kdkHQQWKN&#10;RLFJqrOjo6NtiFJqfJ5IMOpZtGi23uSAiOY6biKtNARxIRRsItfK6N0klETSx0tPyNxI5P8yME1G&#10;l4Q1zYoKQSlP7Nh1OifPtmnDBvyURCJEHGMygozM8wnCS9T2WHbhGItNQKPRQ62IsuS55/94eH9D&#10;Vp71a19+yGhhSAaC2oStV6HQKWQMMVG6kYe07QIHQ3U3mWBNXGZANkTkOCSxtB6YbzAY5AWZbyLc&#10;cu3K5Sv9apM9O7/EZC4e6e+X62xJuU4HzzqdCjJSOUhlCTemh7wQhMkurYGiELM6nGXc1CT1OUNp&#10;JB9EokPAWPJbyQchMeGLRNKdl1d49MTBob7w2aYzu/ad3rln/6XzvaOjMTaMq9RFcbaRHmHb+xf+&#10;8NyhYwf6LlxqGh+Dsim1aFHh97766NatG12AEpKg5RJBqzQCxfHM/C7y4Ch/bW3VmmXrVy6srKkp&#10;ySk0q3XJnu6hlpb25paumTUlNocd6R0yEdWhBmAuj4oJxr4yq4bG7Y8IOf2b732CI7Ng6dzK8nKY&#10;aqVTjAbEN9GgSFmf/uK/iUn+859/qmpKuUmvaGm/0tk6Bpc3n983Pu4+39h49lRTW3t/aVH54FDv&#10;UB+vVth9Q0NIAwpMRALB8J79MKfnV65dAZnV17/+zeaLndgvVq9YOHf24tbLF7wjXv8Y/8JfPv54&#10;20nvWGB2bcmWlSWFersQ1loobTikS6ezYdBmtLq2H+kJs7G1a+bnFFZPDLve/7jtd7//+JPdTYKo&#10;tlkLvvfzP6IEWrC0cOPapQfP933nZ/DLHu7oinsmIPGmD5527zved7kd495UUV45Zc53x1Me1rT/&#10;bPO4l6ctmtlza2D/jpPBGHU8ibXMbL2ZXAuioidGg7i15LqIgAGKNaU3KRJ60LzNUHdrNN5AANxO&#10;Oe1UqExwK9h94GwopjLlGKBk9AV8nMCrQbgyI/LBIFMZ4gn4/mN71Sspm1xhi8U0OlPO6LD/V398&#10;Z6Bv6MGHHq6sqpdTNPyPCPmYwmWski6rzx6fHYFPj8BnsMt//2ogN/R15IUE9hBSNDYstGWqYwcO&#10;pRirs7BSxJ3KAHqHnoHY9aPWyyy210fxkiT0n8x2IVX0dcRHmo5KARIIwEZyiVUXj3qp8Fiy4xJ8&#10;Uhm5MkfHZtdaYSYKrwRsDYzRgGANlUItRKLbPj7Y1R9nWSQzCoiW1aoUufkFxbl5KS5sMAKdJ5k6&#10;6AlgfE62LCgzMPdVqzD9xTAJIqx4Ahz35Muv7RsdEOfNrlw4owSGr8lE1KgzgoeLkB2JFoRuDlss&#10;PzlwRief0qSc9LWmvr++dg1RpjNqDfdvXcbGPRiiqkmdisEpnoxtDJ8xjYMYXqRVPph8Il6T0ahC&#10;EdppywsL6h1HTstU6nUrZzpy9HCBZbSoosHVTWr18JtEmXIDD8g4VGAT4h1FImi38J5deVNyClxT&#10;yysvnLnSMxKtyzdbrGoDoCY9VFoonQivnZidEcQFGhbiJ4DiJQ1jPBUFvjvoLlFeDl8ER7Zj3rSq&#10;fHsVKLViIn6l29N4vutSa0skyRbmZRNpGsmqCUNUAfEufEwSLJwP0C4C2CIX1SR6NPkllElJtcGE&#10;AxWLKqOh2Etv7uztHc0vyn7o/lUm2EXAwzMado+5aVqLcEHQceNc0OSoPnT0zJXmDpSh3/7uV3v7&#10;Bv1e76VLvbv3N+7ceRpsjpkzXbfetDLiHlHIWYo0UVJTT8qx62Mi/AEBIs5izutD8BObVL7yxofP&#10;v7gj5I9X1zu+/fmHH7xnnd3pAC0TSn6dURMJsOAnkD4S9bXk/48yNeOSEEZSaFp18OiRV149Ulji&#10;xCwoxoL5m+ju9rosyekzFqVYecDXb0cqhwiPm4gUOCa1u2iqcE2ABEvSSmCqgmmDBM9J5bA08iPV&#10;sTTLlqyfM3Y5hLxBdHiqpIaUmYDDpH8l3sDkJxAejFxtgB8tfgGrMCopy5FT3eGYuLxMbs+zAreS&#10;a5UzqvOnlDlklIEXEETBK9HNw6eWF9HTweAPuCz8EQRWoTM6cpyGYEgMJMDzj8+akf/NZx4tzbIa&#10;tAycBqHIIIUCLg0KtpkmSlo1/vEHOl7Co86U/+R44FIjY0PGmI0sqvY+98UrvfsOHT96fN/hU2c/&#10;+vDjN974IB5LzZ5ffs9ttwy6h/v7fI1NrYeOn75yrQNsEJzOGBucUp6fY0SZHaTIoSYFPenIpc+Z&#10;JQ3HE+FejMlA6THOpUKc3GjPnzOzcv3yWVvXrZpdnV9frZo5Vb9wbvH8udMN9oru3sHfvfDGaICr&#10;KrXCGWdkJNwxFDl+uqOzv/dvb5zEgVqzvuarT26tmVpvK3CU1NSXV1QunTN18bJZVkeWEqSPsAf5&#10;pQgwAvMOpwqxRBF2DF4YYgpv0+odTfd2Duzef2JoPKBSyb//nUfcEwFYBv7ltdO4sB578I4p1dWW&#10;HFquiKvQ9uLECxFMusG2yswhpZaFXE2So7UsBptbcl3I4H8Kzjv6KESJgPIGFSSuVzRqsJ7BbY6u&#10;gPDJKZqYJ0tXIn60NNAk/ggYuIGvrlLpFAnBaDbAXggiDqMVg/mc6vIpjz/9hUW1ioUzK0+cbQ/F&#10;QBcAM0PjMKhrXWpLmqUVAA/RFSjljCaWSIFSIAW+SI0ouQEznuxKIcGojS6Q//0cpDym8gJXnp0B&#10;C6VrJNLRM7hsyXRaKUClQ2AmvXp8eFCtQzK3hEGAiIJWEIAIImPI7ZBJVpYoOtIRkFATtdbkmjcn&#10;B9914cJEw8VWjg82t/W8/OYnZxCzQvKsFQE/u35NZZZN5w2nlWj9pTRTCWTGEZB+A/n8T4dd8Eq9&#10;/liOpeLgiZMQai1YVFNV70ImF3R4UrNJzDDQTEkhzvgbvCbEIUvEgEk7AILBEiPGTAdNrgXpWJCl&#10;gywjCaLkIO+F3AWYmRPaCnlj5J5LpnV6Bpp/SLPQsoFahoBdwK98OA7QBoYKME8B/51SMwhnhcyX&#10;dMgZQo3EiJIWL2ixogDv8JuREUPTivZrba+9cwINJG7jNYtmIBQZ+zLsGBQqHgsTqFUaM8OykQSf&#10;phl1xBvFr1AqTGCg0BaTf3wUbboj277v0LHv//QvPAtWg7BmQ/0jWzcZDHbvRB/CUw0mh0oDQx6M&#10;kBURuIyNw1iBGfYPj42Re4fgEAm6Dxa8Hdd27Dr83gc7o5FAeUmhJbcA+jM2EhI5QWfAnYH3hXkJ&#10;iDzI681kBpBBCt4O4K2UHAmJ6vbuvp4eL+w8bt68KRFPIGGKoY2+ibG3Pz49b+7M733li1NKCvYc&#10;OoU95bH71mtAOZlcqiVTf3IrZbQhRKsDnirqDHiPgPYCQ5iUEkJXqq1vsLfHH4iMLZw58+q1tpxc&#10;s8GoY2NhFjWERg/MAngBBv6wPocoERQUkOBQwDFa3GoUDi4AfwwbAKJKi+eNPCazbDKWEZMxVQSK&#10;xY/BVQLahloNCifU3SAIYHtT2wp8IxN/fXXb2++ejQXFeQsqHrhjg8XlSIlBwnYhV6Z08EjuOEAU&#10;jdlV/sEHBz3uIJYYqHIG+keXLpyHAovkBJHfR2TuUvGJRZ7ABNKmTBidZMX4NE86s6v+h0qBFIXk&#10;NqcoM2Ytbe0du3eeKSpxbNmymYtDJILFAWxifBeqI+LtkqHS4ItYbEJL61IpE+BIXMOxEPeFL34X&#10;adZPPXHXvAWL4lycULooeBRBYUjmW38HfP7BY4oLKZP+gJ9C7kgpFlFa4nhCXg6PAM1ZtXLNzTet&#10;ycurOHz4cH/fwPhI3wP33C3ww2Z4+0HuT8HY24OrDs4aEChhWAXhVSrJ0mqTPB0mBv+kBMbhwu1M&#10;Dpq0kUEgNmnDSmZA5CNz7CDlxTHGPZ5qauqIhnCBKxO83GyhsxyWcCja0ta578iJvYeOt7b3RoOR&#10;3FwH8KC8Qs1XPr/hsfu3GnVKjvPCTN9sVaHgxPUmteAZ+51MoYZi1wS6Tippwu/LyXasBJ1p0byi&#10;ouwTxy7gpC9ZUJmTh5wHFgYo8RBvz8rCOoKDoTc69ZaSoa7uL3/3Fz6fH3HUVdVFP/v5rweHhhcv&#10;ng1PLABJJ4+f3bv3hNFk+c63vghLIGeWY+6MOqtTVVGVs+Xm5QsXzwFIN9jnBoZ1+OiRbR8cPXjg&#10;1Fuv727tbXvznY+f/9N7H39yWOAUjEG1cdPaeIx9/ncvYZd57LF7t25chnbmmX/96Zvvnn9327Gu&#10;LjcqwxnTq566bWNFjVGQi36fx2DOBtsMFxhHlFzqg6eHRj1BGeGXcL/983u7d+0PwWw/Gh0YHDTo&#10;6ROnLkAj58qiD5+6vHtPcyTE5+SZ77/zpnUr16oQkJf0wKc/FlZTWrE824H5zJHTF3cfO+sLx71e&#10;gU+wC+ZUOM2qgNurN4igpWjUOlyr8D2Qdh/IZkFWxMIMISGHMacINpkAsotApRMefxD+hmYriZlP&#10;yi0IHupsHd55vAemYls2Ls/PAqHTzIC+DlO9GI+9Hv7KWBuwjKM8Bks/4PfHIlH3mO+9XWdPnz4/&#10;bcbMhx58wGy2wjoNrSGuXkkAAXTvM5HRP3jr/9/ytM9gl//+mSYNGamFpGx2yYJLEuWmGL3p1Vfe&#10;gl9cVukUBKto1QpEs6I7IAYE0m+TZgxk1c0kuv/zYZfJRjxDL80ILfBrc1CHYiDFK3I1smBfl1Jk&#10;B7r6/Dy7eGUV9K4Y4qEZTyTg16lNiw5GV6JVlu/f+wlGmBrAJFjFI/Grl6/s27dHlhCtarPFlIMg&#10;wAjUVQpkRoDXC2oGSs80GmmAC2CIsjzmnZp33z7sHYs+cvPcbBsqVGT0ClCIgsjAqEUEkYA0LA18&#10;wMHGtq1NJ/XJpNEnGt/Z0Xi1eWztkupH7phhJhWUW+D8tNyKfhIToTTUmyQeAnZkJnyRSo3iYOO3&#10;atSw2KTTSuO4V9h3qikQjG7YsCS32AiWC4ogUA6VMjVjwADhxqavqMyUShNGDlr8NkWU0oQELhjw&#10;Biqnz1UKgQMnWroHQ8WFNpMjKxxVC+q4GhsuqmPiOQz5AXAlJYgo0H+CWYHNn4tLwuykl0mHTYqU&#10;mUmbDGNIYrppyZz6IgvLy5rbPGfP9R051jQH5mGMBj2nWmdMiWoxDp8DhyxtlCgnk7u49P9SiQLP&#10;Op3S7/eC3mzPL2aD8d//5SOITZ556s4ZC4ooqVHQwbPFCDGUIR5R6o15OnPlYP/ov/34xVhI3HTz&#10;pieffLKxsXF4YMRgkFXXWHJzjTffPO/RrXMt+XZKI0JpoE5DKY0XT1ABqbEHagYhBq0y1fn6g9as&#10;vEhM+5eX33vj9ZPoS+cvyPrRN+6trstXqL2IxFLRCfgbyJVxmDVAqjQZgClJupVy/AXJyDVo8Fn9&#10;0mvveTzxWVMrdTrt+PgEWnS/J9TSHSopLC7LtpERPUKHhRil08LGc5IGADc2EoMjw+SDhBqjUc1U&#10;nJku+Do8Nan5k5pM6V9IlgoRyyRoiZyAq0IiHJPnQ46Bs8WhNoNdAqKmOKUGORRIohmbiCwozs7N&#10;zx+caNFrzMCS3MOeMR/vysoKyg0RuQYFbIQxIIwHKA75ISRwgtVpBIvZVZxfMOz1TPi5zetKFsxy&#10;8jJ3IjWuVkZxd8ENRkNC0NJwjibijBt54Eb6u6yQtMykmiT1JTjiZfmumVUOPSNCWtZydcwzPDYx&#10;NAbK05O35zxyU+2sekN9Ubq8MFZW6sxyGmrLasqL7b0dw5GwYE0Lc+dW8JEBlQanG30VeSvSAiYh&#10;O9KDZpDFHsS9JXBurSLmNGn0CqVdDzJXj9HkKyqS189wluSXQNunDhtOHTt1/Hw7nvPOC8/Onls1&#10;e4a9q3cAFXJzixvQhi3H+Nsffyu30qXQKjxjLQqlB6eIMYAJNpzgw3w8YIR9DjK8xUygDBRGdCId&#10;BCFMoQT72rx/f/vX/u13gUC0tsqyYrm+PBeRSP35OVSgrbdnNIX0C8iTKouQwKoBbRi+QWl4T6iM&#10;AMak3mKyTZBUJOTPLAvKNyo5TBFVAsIsYwotYzdYcqBRgFsJzHFVIDoQD5Q4bUKjhMx7EpwsUeMz&#10;qNQkMBUO+hJsQJIbJDH6xrEDdzyVnLBYrMHhdoRDV0yrXDi/GsL4kiJnV8dQKirmqYTaYqdMZGHo&#10;TKbNFMLCoVXFkZeQgAyuNjnWhpKEOLQkoshMjSFlDKlsedmqPFPy6iBo59Rrbx/HGyotLkF7HUtE&#10;wwqGQfVOxrkEpQPbhZxQwioAl0fCdCYp8IT5IkViU06HfUphKdActcLT0RG+1jzQdKrV7+WKSoww&#10;c0ZPqNVSpWUzrExhXg6NYHhiZ4S1kvhqE8BCgiokkQJMuP+ZD8qg0EMTJxo/2bN/bMS3fEVJQSnD&#10;+SbgYwpXJ0LNIpctTi4CzgDBI3sdx5LQ9JBJBJxXosXhgwTw4V8lO3BE8iHeDybXmN8ySRW8MzBE&#10;IdQoifAl4Y+4zRJwS0NcFLY82BSB1QKMlUZDolQ71IxKZ3JRdBoiAji80GYx5A+o0fYTzhiZVhBb&#10;DiLiQKcNKxnMD+AwyioVIHXKLl3q27P3CnAYJJLmF1mLCvJNVhfHgm+JYDgTTmRc7YHuRlTYRKVd&#10;pc+RaXLjgnnnwcZ77/vum++ceePtY3/+685DR5vRlhtthtf+8v3bbp2ZW2ym1GGzixa40aBnBPa4&#10;8ehQKskZHXoNk9KZVBvXz37wvg0P3b/aapN7/f5IKO4eF0Kh9MhQ7NKlsZPnriybOj+tLaIN+YzV&#10;GgyTkK0IHxPkUbXRgj1fomKRK5ScdKI1A+mVMjL6Q8cu+/1COBqa8MSKbIYE7I6GJ/Yda4VQ4fEn&#10;n9KktX974zWblXn8oTtjLKR/5CIHAzEjlLy+buOQIwALlUISrAvgkwlYAxFE1LhtTwNEQu7xyDvb&#10;9u47dDorK/eHv3zxg52n6oprg+OR1mu9DY2tPd3DNsgbrHbQIZLoZAFWQlpgAFMyEfb6wCFSYh4D&#10;zC3DRP7HPqR7kDCpMjE4UlQWPgA0oTwksBqOfFJUEKiWh4ZW62dl5xp7/vKn/WI8dfMtcx7furGg&#10;LJ8X/YoU+LAofkBAIxwUCQMEy0wVDvhefmNb0B3CnAVKLgEkWRu9fOXqJDx8Mow0AgoSiIC4D0oT&#10;C1IOSco5SUGTQQ/xIMl9n1JdCNJHfhMshgAH9PX3Hjp0Fq/4tluWxdkAzeBXAwBC/0huD2nvlC51&#10;/ERKmUhC4aXFbaTRWDpbW3bsPmtz0r/4xRcRIxUKBMCcknLKIKyHkAcr542KCjE8Az0TbwHvADAW&#10;NGzgncHN2a9RMwnEzahBb9Uh8WBszHfyxEnALJBxrViwMDurno94v/tvP/nyl3721nu7clx0WUkV&#10;Xm46HePAPgMGBI8oAQkMAIwyRymjw5L2kMw0VOJvZt7u9S+gC8tnI/q5c2fD5eTcmYtgWj34wOpf&#10;/PBpHUONjA6b9RADsiYjvXnVjF/86xP33X/3l76w6sG7bqqc4tTqGDJsTRGzgag/jUt1ck0leK4E&#10;80rlWjzZGvGPxyMxVx6EgJTfM2F1IilH2H/wMrr6WzfNR9xBghDfzGmBmExGol4VCLQhuWdo4oU3&#10;9xw/fg4/KhjwN53vHB4ab77Uk5Njm163hKayfvXrVwd6xzbfsmbT5pshjMac0WDRT5ueUzMlf8qU&#10;0ilV5YCizpxtRi0MtmVxcUVt7dSJifGJkSBENBp4COlprGQPPnzPxvXrG5uaTx49pdczz/3ih3C/&#10;gRXLkf0XYeVfN6Ng2RwTLBofvHNBkdOPGD2jYjwFe0U2THyKjAgicGP9k6Wibf3hS5cG9u5vGBoN&#10;wKW9uChHhH+hq2jn3iOgNzO0dqA/NOqOQzW2csO8v7z6y4XLVtTPLFxzy5K77v08HPTh7OsNxDtH&#10;Q698dPFyt7/fzXkCApzJY3GWduRWFBdoTXZQwIJIwlaiCiUoLaiLxLUJkQZknVXItIUjY/zJS4Gm&#10;Np/J7DRnVdFmGzxyo7xR5FVRmS2WNP/+rSMdHd6SKeaHHnjAlmeHLtjrd8OV0ZJXziasE97kueaJ&#10;3/zu/b+9fviFV/a//cGpN945/PYHR65c6bTbs7/xzW/V1syADpro10AaxI6AGR2hfWZO9GePz47A&#10;5BH4DHb5H10KGdiEGOxKD2Auopg00Kr3th+KRSKO0pqoFuZwCBzBDJQ0x4TwlhHjS8//3wS7SPNQ&#10;CeshEgvpl5MdeJwVR9JJs1zsY0f482dT4fGpU6b86GtbLYXAhsEVQLQfraQQh2aIhIFRoE1mdx3Y&#10;D7oL3P/ysq2lxS6nlR4Z8p0939bS2x4JDue6jFkVOSpVMuIP6s2Y79uJjgNoM3ZvEgQK9zL59k+O&#10;ht3CravnZNtkyMIgtnDID4yntbA3lWahUCmADSLxC5BPQyMhpd8Xfv3d80mB+vJ9S3KKXbTKH48m&#10;DToHaKeTw3Yy5EGTjCqPIQoICsGTNKNIeKNpJBnEFJazTQPnLrfBGX3Bgpqq2jxMyNGSo8QGUhMP&#10;RZFrc0MXAY3uWqaLRQI8H4bMFWFWCNeD4JkNJqqySoMj/Zf7AuevjHKRQG25joFDgwyhp+SQE5I9&#10;gAVQjAkXGBF8yGwm/0wpyaRdo3ak0jTcLHSMHf79KAfNEEvUzLbY6W5YhnhitE5VW1dGmzFASvIR&#10;zMSR1uOUxcF1/3Q6J23oErpGUrbQq2FSYySq5hjXcKFtbMQ/Z059fp4BeyqiKIY6h2Eoj1kcSrF4&#10;hO3r6v/pH97o6/bTDPXcr3+JNAW8qhPHjucWmn74jcdvv3n9/PlVFquNRQaDHDAZRDfSUDNDdiFF&#10;XYZKlYKqyGDR9fYOfv3fnjvV0IO6adH8vH/90kPglyJfIhz0avDrtSo+FobjOzptKDYI9AjLaVRp&#10;KKkxLcUFmwKyZxj2hP/0l+3RgPDlz9/eP+oZGfYvXTq/sMja2j4xNNxekmetrixOsSF3aNyMTA+g&#10;W4SfgnaYmIPCURdWnAlZSp8i7saSrQPOOAlX+nsnjP4mwxDPHDQJC0XkEsj/gKUEEoA0OYvGRo76&#10;DU9SCSkEIgCAQc9qPnyye3Q0uKDaDD0zTVMGRntgd/uO0yEuGsvL0wNBQvJLz4AXUaxaUbQacC0w&#10;UFSp9HreGw+JCJos3X74opdNLJyem5sNz6EReSKO6E68Ktju4ELBmAYnAS6nN3R9kog0KeBW4jKg&#10;h0APgHINQCRsmqAyyastyV40f9r0Otv02bnZOcY7FuevWLYAmgYIImFdUlJZMaVy5tKFc+ZPXzDk&#10;iZ5vvAwb2tl1qqJi+IMGoK4nNfGkQ9T1iaC0phCBCwEBBWRaMVp7NBaLRiLxGIcpFez9Ekkdol1p&#10;UScE4OVUcrGl61q/e0p53uzZlWl1Mr+ifnF9pY7JH+jvQ0QEvnfNisW8wBocOh2srcWUARnPCN4S&#10;U8TEMZHQWkxpPoKxJmwd0nBhRKC5iLXWyMbkvS3uX/xxeyQYmTuz7KG7Vq5caaPUKSgZ+WhMJdrw&#10;mtqHoxC3O53aXJcV+kZcfhpgs5hoEo+PDC2fUB0mZTyAEs0kyioa4pDTgVxcoMwIFuWINVIaxRtG&#10;dpho0QYNbK0onY7lEhQRtWVujL8/yNc64FIGK6jHCJkSYzxFgntYjcGFDlxrszFmK4bxrtzi1Rs3&#10;hIKRg/sv4B4vz1LPr3IpEnBjhSwdEUFpKFhgwZNBzkkblIF0iH5Hgd4DSVusHDY0erjVBjmWJiY7&#10;RqejvOlaGyDXptbhsxfb7QZZTq7DZNeJxCuXWE1hHElcMnCrJJX4HTCXxJ8l9dKkiQxWZjyL59K9&#10;YxMwMF4wf4FR68YCRjGpR+6sv+OW9R19vcEIBoexhoaOtu5r8+bMMgFWUoQmFSL4dgJhZBw9/+mw&#10;i3fCp7Pa33rl8MlT11Rq5T23LVVpeYdTj5DtjHBD2nsFMuEmbx1IaMYDChfz9YVgsguTwOmMNQk4&#10;ieSyl6YRKohGM88gPl0SKUhqcZHdyhNSEsoAEkBv0IPcEA2zo57Rq1c7EkJYbzWjO48icg0iKC0N&#10;tI8059KVIjXJUq4hDjrDQ4nIhYkxQCwii0Db1d6OtVZMyC42t0YgCInHsvMK4ACr19NqnSrCjprN&#10;2YhzbjrVtG//BQDlew8cfvFvH4DX48iyAj4GwURnoFavW/iDbz7lzM5P8bB74eMRUUz4scIAjcJC&#10;QyFRRGsIur24YS0OF+LhYoG40WSrrqhdNG9mz0hnRYXt8Qe2DE+MhEMs7CeOnb9cW2I7cOjEr3/7&#10;5x179/p80eIcqzPX5ncPw16BUHcynAvIOWC5heMsV0VjqYZL13w+tuVK59nGi3sOHjtw7Myeo6cC&#10;QSEvt8DhcF1rvXjyVCPuw+lVOQ4HQ1xByNInBT+RMMQMdoAJDslvIuwRnscai/OCZEAVY851Zu3Y&#10;czqRgGOxCtjmqTOXgj5hfCR69PT5j/ae2rGv4fTptqaLXccbGlJcqLK4Qq7GjcwjBA1zF8hatTAy&#10;xx4NcmSGi/APP3CJEM6YtAGSFyyRWgloK8NGjXsKlxYxrgZDVqPFh1ZUWVtbuo4fvppfYv3ND75h&#10;y8oWk8RhDWluxN6eCNwI/0JiaGIrRL64+fzFS5Corl4zJyfPOtA/DH7w6jXzUFyRIzIZ2kIqOom4&#10;gf8ywTqZj7+jLhlgYXLvmywSJLZLOg2CiIrRUMjM6u0cu2njArPNgQRO6chLjJjJb51EcwA+RuEH&#10;pwffU+EZ8bz38cELjW05+aa777qZ5SJAqHEfYC2CUztSDqC2UChvDHYhJdzkKyW/fRLNAnqngioM&#10;ww8tpTRNjPbgt3/72791j4/xPAc791MNDYO9LT/68W+bGgdwCUHn3tTcsfWWJXqTgeWCOrwqhB6n&#10;QiRSWk5E2YTHlclNIxdWpm4iJeF1NOT66UeNSJchzV3g2MHBzoazV4wW+sff/pzJmlVfW7F61dKN&#10;G1Zt3bBk66ZVC+cvyC0ohaUTBHeUTlIviUIwBMlYBHcEwFjEGZLLN7MtTCJh5I2S1CCDmUqbFHI6&#10;GgyCRYHJht87/NYbZ0CW/txjd2UV2rn4kM5gBLsr4g9DC6PTaw1Gs3sk9Os/vc3GUCpgaRJdOeb1&#10;65d0tEH9NIRz55/wHzl20ucd/9Y3n4YxNSKiAeokBA+gZKMhFwUX6pHLV7oO7b2AgeD0mbP+5alH&#10;H7r/UeQbDo9f3LR54fe/+S8P33/Lxs2bwL6BPAqGJrt27EBe+L13bnn9/W2vvfIRyFa33bbu6Qdv&#10;XTartKTYyegMYRbCTC9isxHzlBRMqSTCqtiUAd5eqmx7wfT6bF98IhxLVlTnPPnEo6FopPlyS8Dn&#10;IaFdGiYcDX/rG1/dctOqJx6+7ZFH78aVH2c9atqOWg61sj/s2bnrCDDoOMvB7Gb6tFKUWyQwHS7z&#10;JuZCU0dXf2exTY0epDA3R8YB8gPyAawW3g6IFEKRRwH9RjW78/CVP7588czFoVHfsJUwwWGtKIZ9&#10;o0VFBd4gd6LhwtsfNhcVmb/17IPT584SImPRQFSHmAYEpYdTjeeO/Oy5t997+6Q/GPR6A7gs1RqN&#10;yQoI14bItu9961vTZ02DlhDVvJTcSjYVcAhxC0imS589PjsCnx6Bz2CX/9HVII0EJfcH6ZFZUNH1&#10;7D/QMDoxThdPUZqsGHoB/4xLFl7kuZPFw/8+2CXDscHvJVYW0gP7OR5GZcqIsD654oonSLc0Ix2n&#10;prJ81oI5OcbKZFgnBKF0sWrTJoDHfZfPnz6y58WXX+rpcRdaDGtmGB5aV37nPOeCOnWpTXRHdLBI&#10;b24bxSo7o26eTJHDxTkVZUnKxlKKEIUcpCSL8kimNHm8/LZtR6Caf/CWWq2WVcjDNitgC0RdoOYV&#10;SHFCkCHALjiK4IUa4IuWThmvDTF79p7BQPmRu9dz4pDNLoJSAIUOYluIXY7U9xMnfAhK4CYDqQo7&#10;BtdPmdYF7mYwQrV09D//2r6JIL9iTd2WdYvg96VUICyJWFEAwMDUEHKhG7oIxFhCDdtCOaeiEcwU&#10;TqZiIDLz0YRCqzKgYs21pNLhpqtjVwYjxQUFtCkPrYYgGpIy4nGDOQDQBTILQ2GljPFyLoVAHXwN&#10;3jrJ7ODhwcgrxjQMC7pBPK3zB00XO4c7R9xohFatmjp3fg1KNIFNKOU0ZEGKtDMVU8poyFIyk60M&#10;N5f4neIzDDwBZGAwH/OzarUOETBHT7afPnO5a2g4FI6UZpfYrPkGQ1bTyZaX3j3wxocn9x69dOXy&#10;EHwnv/ntL1VWgvyiz3bSr772VjgQnzdjan5BrhCD1atosmixi8UiQXgGSxzOjPwb0zkS5YAvKM2U&#10;j3cff+mNjxrODiKW4647a774hftyc4ygB9M6SovECw2GKFEE6YAXhnBwFChkJCR5hMCvQCojSX6x&#10;LEkj9PfQ4VadQfXDb3315TffHx0cu+OmRWvmTO3v67hyxa1SsIX5LqXeptNBAK9B0gD80fB5UlKE&#10;jTYNbhCqLTKNlLgM5EdPlqJEbEBY658Kb6/P91VImyIHkyecY2kqlk6BVgosEmN/CCdIQAU8DPik&#10;/vjZvomJWP2K+UbH7HDc3jOYfPdIb4eXax0TuiLxKcu3vHvW99L2azvOesKywqriSo2OiieiKjlC&#10;ESJqQ3ZPv//IhUH8+FvuLLQXiJTek1SAk8ulZHHUCBxyHmDejw/VjZWtKJal212av6Kvkwo9cIhE&#10;fgIFqlXL+9iARhaaUpZV4jBMKUlWZxtc0CmELtn0IFtRimQgxU2k+OTVpo7n/7ad5xP5LuOtG+rs&#10;UC+YOPikQopCxqbENFOSZVxHkXFeY3wY4dAUDXI3dDExC5wjAVnIhhQUDA0m5EzSH2Mp2sEozR/u&#10;PdjaM3L/1orKmrCoHAmONxcWgu+fC31Nc3dvTX3Zw49uVTO0mIB+IoDXhA4ZTakK0Wa0kQ+FhAQV&#10;DwSg2OCFuFIJlRziYRBBbkVI89hQ/P2PDuJs/egbD1dUCZQwmk5wToNJx46W55Yvqpx+diIwOuye&#10;M6dm3tz5xPAawUBKZTTAI94gAxySYp+Q9ElTgi94zourXKMxK2RGhahtvTr45rbTH+xoQPZQaU4R&#10;8pUToDnoDXEWszc1jjCNYnCS25/BIzOIN5IWwL/G0DECrwfGnAAYhZsaYk7kgKvwcgGr0FbvOH/y&#10;wLHfPPcGrC2WVLoWVJnK8s3gRXOg7kMSY6DjLE/EcpOKFEk9Sjp3ciJUCp7SWnQGGgo+kZfn2bVC&#10;OqSlPHpl3vo5NU6jbMQb6RmLXuv1Z7lgJIHkXnwvuhC8XKychIgtzZahC8igjVLbRhoS6C4ktYiY&#10;chkoozWhSSdcJvrW9bPXzy2bVlkoatllswqWLt0oS1DNHb06yrx6xVSASDBoJHaz5ErEsoBWEMgF&#10;HkiyujH21g0tzniyJccF89rf/PaT4SHPomW1t9+yLK30mq0GkYsT/QhZBgi9B3azaUJjASIJMQUR&#10;EmA1I9wKsBJJyY5zjoM6yfohmzphKZLZgJDOwrQCbQv6NHIbEMYfQsFYBQXyFbGWjccVOlN+MuUY&#10;7OVf+6D517/5ZM+etq6+WInVUVhSqNbDIZPXYDdIxyRHXtJZkJx64EEkSEsTiQwDoI2HFDqksVt0&#10;WVn506uy582pvdTWE3AjBn6gc2BwzfLlCpXdN+Jp6xgLRswqRc6OncP/9qMPzp0dOnO2Bb7UeG1b&#10;71r8+QdXbr153pwZOU8+vO62rYspRUSh8FMahLCC7RL3T0RNFrXByHChMMCGZCpksDKMHhq9AQD1&#10;Kkg1TGLUP478pa233LFo/qyqmqLbblqfn6NpaOwMuCMf7jxxtaVvfDzu8UQvXnSfvNCxfNlMc9YC&#10;WSJKTEkguCMEIqwFsHvTp+S64tpajUp/8fJVwNDEwDohG+0fSyDHHH7VWsXu3Z/s23sA1h0Areqn&#10;22ZNrUculSR2yxCmJvHFTCYQlhfCNEZ3jTRJLQMChFypdeaVFJdVX2vvDIUiZBimVIHFg9sZCxC+&#10;W0MrbC4as4jB/uD5q4NKFVdXW4XCw2J3QLLEgTijxwsW8OJhMXtDlxyBEjMiMQlwIaxJXDYYAkAY&#10;SAbd4F4SWINYGovgMkQpxtrTMXq24Uo8zj7+yNYoO6o3QuoFTnGI+PsQ8hVBOaU1CCstrs/oygVz&#10;K/NsTzx2PyjEew9eCMfjixfOM1otGWcnaTWQcECJdQUYWdqOP+VTTHb5ZC26futluv+MvF1pxZIN&#10;Ft627fuh79i8aVVhaRkpHgjNTcJlMl4kZDEjJBo44xhNWbBUO3Lg/IuvfLhrxzGkXm/YOGfWrBmA&#10;kzF/kJxfSIAuajZpwIcTcCOPJPKSyBYjcVdFIMgIFiSBSyKwFLVASBSiSm1jaP0Lf/5bNBSfPtvl&#10;HwvHvKGWi51sCNHm6WefWHH4RFsskgCrqby0UEW7SJwFjKsU4LkA03DJEMkkQai4TSDmI3AqoeuS&#10;lVWCXjO1vBQzn06FArBnpgHlfbjtPfgfO7LTDz6wLBzu5tgOszkiT02kZCNZxXK9PiSKPaJ6VIOc&#10;GwXn80B6I9BURIPjgdybkBs+etIPl6g0GdxF+m1h3zCtoagUaiHQ4uPOQn046L96pefEqQ5aq7l7&#10;6zK1OsHz7iTMrDnOYtMJcHMSKUSqRyLjDRdbwtgME9yseaUv/vFZC6M8cOTy+LD37OlLH3zwcdAf&#10;hC6ms7/zvQ+3X7h4aWZ9OSgz+CkQzZAUVrnO7w3s3Xe4ekr1cz//wZwFMzSMurYq5+GHN82fNxXG&#10;T7AjKigq4ViejYayckxHDh0P+PkzFxr27DoGNAw+iffetNaEBHGxPxo86w0PGnUekxV2diGVzkaJ&#10;ei00v5QlzCZDUfg/s9UVJYsXLr559bRlyyve3/7+sf2tSBHVwPwHI1CEZquU62/esm7VXFueM4x4&#10;ShWrUKdD3KgoDLJJSzzu7+ttDwbDJWU53/vml/7lG5/ffNdWaKnySopyc6yXmtuGB+Knm3u6Rj2V&#10;uYV2LQKnSUcguVND+61IgBGfpq62+v78/lWvn8fFPjQhHjvf1ToW2nGk3azPNxmn7D/X+dr758K8&#10;4stfvH/J8pXD4xN8NAB/BLMD9wL9wY7Tv/79bo83YTCbn/7Clx+8/+FvfOPbjzzy5JOf+8K9Dzyy&#10;ZuUqe1Y2xIsUhmQwjEIhgCEgfiVJd8cac2Mw7o3cKp899/+TR+Az2OW/f9og3s1oi8BwyVjq4o/o&#10;fFmRP3O0qWdoWFZSY7TngtuAKGYM9XELkpGN9CAo+/82tgupCRT41ZkZQoZeiUdITiHxOhKLVOk1&#10;aUbnbb843t/+8Qc7Zk/PtdhcZkcuH/OeOrH/V398++V3Dh893ubxsJuWVGxdN2PWtILKynwf50kn&#10;Q8XFBStmlatpdXv/RPeg127WZ2VbGL0e1jE4PigDVErQ4okMgGMVfQOe3btPxPzc0/fNAMFfC6SH&#10;D6eQLARiPBmSEL9IVClSHYGsQQRDgNqtbR0Jnjl3dc6sgvXr5qrlQY7vN+GHxdUamY4MfAiVh9jx&#10;SrkGKJjSSoaD0T9sH6DCYRP6U2daT1wKzJ1T/KuffsXsQrkQht0GQTpSSIKFYIpGf3VDFwFCklDv&#10;wW9fRvEQxgMpAAXAaLEngxyDIafasXjJ0mKH/FRD+6nLA3HOP7UIsw5Sw5OxF3FulfzNUefRGnki&#10;ggkpBjikchOSwDUQUxeSy4zqZCBu33mg+W87zlxo79IolT/8ztdXrppqc9ojATdSalV6ozzGI/Ma&#10;XJsUFSSv/9PFnShA8BcJATqrVCQOx142K8duNRfsPngSUTLDI8GGU91FxWi2DcA2/vXnfz10sN07&#10;AeN/QamWV9ZUfOmLT9scRf5Qn5YxXGluGuyNuPI0cxdM1zFpRO1q5cloUDAaCbdLqsbIAPJTDblc&#10;1nRp5F9/9NxAf6CkwvLv37l3y5Z1cK3ENENnUkOJK8KrT6WjFGYy2SPcEziQEm0RqMsotDAeBOyC&#10;ihkFli8W+cMLH4B6+pUv3j19+rQ//uVNGBCsWjq3rDirOjf7RGNLz1DEaY65HKicC/jQuJTTKXWJ&#10;RFpEXDAzISNqQnjGAf7UlFFCC/CyJUpIht1A4i3JN+NPKmKpi2djSpMZr6IRx/Ui51McajQ49QJA&#10;ReQTLzKnzg8gYSc7y26gFJdbOz7Zd3Y0yNVlqwcjKX+EO33pWlt7DxxelYi+HB+FkiVXl3JZKI2c&#10;9gSilCHv5y82dHjjteXMPfev5NioWhkDukPhsoXGTsRwPg0aM7z2MZW9oetTJHM8SX0jwS4S4x0P&#10;NRjCMJOGIbCZMYpJdIYGsNZNNM4nUC/AD3I9TUciA5DqqLSwRLVc7Rg/crI1O9v0g88/Xl9p1ju0&#10;cqEPGQcqBeBOstpl1hJpGCphfcoACfyFGCeBngqrIAhRAjRV5D5GU6m2xGKoniHuQ6ay/bt/+gid&#10;xvK5uUU1Frhj2vNzghH54YMdr79/GNYNC+bPWLJkDs+Dlx8XE2FGb0ywPKrmeCgOnpTIR7RGq1op&#10;MlaTiEmnyID2gtkqCwtZpb4wt/y9bUe4aPxyV8vqpXXJZKdGywS9bp0W8ocsGUcf7hkcHQnX1OZP&#10;r6uC9h8/Dcg4rJ4mp8WSQQPeExHcSPNrBBNg3MfGwGPre/3Do398+eML51v7e8bOnL+yZFY9sj8Q&#10;9grUBCsOBQ4YUo7RR5PLhlxjZPZ8XdRGBuGEWkOCU5C5GQ9G4H6ChRmFJ+jIyIGK+RK4r7/zsz8M&#10;9/rqyu2fWzO1flpldGxEbVDSMJQCXG1QRxJYu4hOdPIjw4eXUJ6EQh3FAcNdJYoIP8LlGg3xoDep&#10;KXtaSWfnWdYtmnXmatuIO3aiEQ6FnUvmFeKpIN6j3STLKLFkgJmHOhODdX1aLnlqkNtErTMow+Eo&#10;rDXwH6VF9wsL4Thc06OUrrikcGJE88r7n0CyWlpaumn9DARKpNHkSwpatI5EwkN0RuSw/LNhF4EX&#10;wl7kwQ34fMG7t66aOatSoY2OgyMApRhZGgkXAOsDkfWQ4FhCdJHaV+nul7A2KWskM6WUCJigD6AN&#10;JrIjYs4Njal0f2F2jXUm480p2SoDskKEEDKW1QwgsmiQf/m9w2++/XE8lgaaMNA/fvJiV2meMb+s&#10;OK0IgGcBAzTp1BMjCSA6GV0O6YQxeMBPIf+mQ/IrYOyCklqHNWf1kvk9o/39/fB5jN512/LzVy/8&#10;8Od/fv3NQzt2Hh4Y6ms40xQJsiUl2ZUVuXab+d7bN9y0aVlhZaHJxmRlm0GZ5GNBAGeY22t0yt62&#10;C3qMXGyKsNdPOEhw4yIMEcgleAzOMbMwWvLZ6EQ8lFardHJNbiiAzpDxjA5YLLaqqvJls6dzcnZo&#10;aBwxXrQ2vXzF7IHB4VhMWL28VKUSNTjbKIekXRmfiLcL0RmB+he1WF0HDx+DNgD4I8/Hqqtzpkwp&#10;dGaXMzoTYmIAry9fOXNGvfOWDatgPyQn1ssSGijNKaQzlFmRiZkOeG7oEiHtg1aYh4hQVLjd7E9+&#10;9UJvz3BhSYHPFwBqsGHDwlf+9MOairxvfvOxhx66/a7b1m1cXa/UKtq6hk6d7rnW3pVlpu0OK/ie&#10;8UAQ5xh7Jlol6Qq5gUcGdiG3OVk3MvYuhKKBF6bGJSdXoZvGQcD9NTo00Xy5/eUPjoyOu4f6vVCX&#10;PfrQrQpVSK3UxH1DYHmiQyQYE0F8AdhkcnxUIO4ZLEx+foHH7cUBPHz23MRIrPFS461bt5ALFnSt&#10;ScSF0K3JHAEeVWRFzkilJpUsGSA+AwFnVifymaDMuCjwWhXdne3vvLNHpUnfdfvNeqNOEAAT4Ldf&#10;t9QlN4QETOAlJqCd0fz8l3/47W/e7O0aI65hptTXvnB3TlGxmER4MJRUWC9BSeRTCfjmwLUafMAb&#10;eCDBEk2r9A04bsTXJYMWAX9RKq1IkQOeRasNI4ODH3y4G6Dlcz95dvGcEoM5mZulqywzff/pu8ur&#10;il1ZusaLfecvdKxYNsOZixSFBKZrOFPkggSsltkdJdhpcn0m+JDEgyMlvcRmI0JLogHUMmXxUBha&#10;qt/8/hU2xj315OqamsoEH9MYoAFnDRaLyQrlF+/zhVRmNQuDI7BDNYj4iRvMWsZsiPqDJJMQGdcE&#10;2s6UG5+u33hfBiNAqkBKdIInIVdwvDSOgrfU/gNt4WCsvjbfaqUxIcFyju0V+6lSA128jKZVdmfh&#10;ygXlar1qyZKqR+/a4MzPNhtss+tL1Xoe8EpBkXNs2Ied2usJh0J8f/9YhBudM2e2jjFg3ca+AI0P&#10;3Oi3fXwY3roPP/gwiu9ICEWaETgygCIKHDI4/kE8C09cC168ou1a69UrXcFACEU9ozWAQ1pWmmux&#10;oqrrzsmmEimvgVHA7BcEQkrpQBUTRwRCSmSVqZz8nDB8wKGDVFDBgO/S1Y6PP+nC4ooQNlAsb7t9&#10;Y1V1dUtrx4ULTXJaneukHRZHMj0h8D6TFpSWJKUucVid99xx20P333XH1vXF1UXBILKuNE5XTsWU&#10;8jVLF6xcMy8Y6O1t948P8mP+/rWzZ2KyqSA2SVBioqLEKqRGZ/Hcq03tHZGbb1n11aefudLROj6G&#10;2MbgyBB74mTrwFj7th3N0ZhQNzXvpi23XbnS9IN//z284Z5/fu+fX/jopZe3nTvbgvnTuo3rXn/t&#10;rdnz5posZjDCFCoKfwnOC2ocBAiCgAM7F9J44G7HnBk8PLjI8ElMkm7g6v/sqf8XHIHPYJf//kn+&#10;O9VFQlvI9pahvSDK/vKFc1eamw15lXxeMUoyWHjBVRZ8U3SYiD6ZNIKR6pLJze+//yr+6+8kogNp&#10;2iiNRiWNNGkq4DCQtOsVPiJopwI9F7judjXiFRPC4rLV+kTq6unjP/3ly9u3Xx4bCmfptdNd1FN3&#10;2ZfMtJTYeJvCTXHD1kTIwrLmNCfTidlZ+q4W/6CPO3bkkgVKo+opcKegbCzKCX94ANtSTBCtRvvR&#10;o4MnT19aUkbPnmlTqnk4lbAJGFaC20AroECCbSDLMVYbrOZ9/oTamD/U7+4YiBw4PTI4Nr6wfuqU&#10;EqvFjr4CQpwxR7Y+6sOQGcEibDoZR+GUJEsfyOCxNMcodGq/wMg0hUaN6Wu/3o2a75bbZ1fVl6ZT&#10;YQ2sIDKlP+ZhijgEzGSIfiMPuTosU7IoDRQpfZJXy5IMdi+Y+IppNqnlFLpwmI1nF1YazPoLV/u6&#10;BiLNrSyjL4qKOWmlxYsUTqPNLwS1VvAvOYxVAUuh3eHw3bB+RUaoADNBHU9XXenyvbinZyzEYuaP&#10;mNyeob7islyzWQfOqyALKyg+xA7rclSs2A9pFRp7FFvRMLw/8Z+C0Ws52DnAUwZDRkTUoFUgNryy&#10;qZU50YRAaeiQn+3snTBqHV/8xm/6O32oZr/6tcd0Jqa3d0xnplesWUAz8AgNKdIBX2j48rneSxf7&#10;Av6IFVmdajtt0KIYwgumYN2oUiHwCO7LtFkXDIWJ+EFFvfLuiYsXu6dPz/3VT5+tqSmKJBNqVRic&#10;JknwjVsAnRoqKFElg5OhlkppMcxH/4/BpZKmY7Gk0ZkXiwGmgsOg4ge/+NhiVj371MO0PPba+7uT&#10;QnLDutlT7UG9YtisFhtbg53D4bop2bTDFEwY4xpLWuOQyUzIUOFCCYPGQWNSysq4dEJDI28B3SiH&#10;GpiMSJEpgJk2MaVBWUXJMY1EuZ3KUGPQhRFroJQyjnaaEF6Iw6YWxa2KMiPw25BTEPUCPcKVV3Dq&#10;RFffiKdzgj3Y0HK1o3/cH7OaDd/68oNTKk0nrg7AWBQJOzC70UKUxAkWZWzLPBedpkZknNJqu9oS&#10;2tbotqiVz3zhWZg/U6oE7halaBTSOqSSkJAInUaV4FF96OHyciMPSViEUloi65B2l5A45DIW4hRa&#10;JYChBVtBRsXJ+SCtAPWGQ4YDXCYoFbwD/ESYlvQlUd+mqXBEffjoVbVKDSNPY5bIx0YYjR+urikW&#10;bCA0EehCYT5DQBuJcpH0sayeMcl42O2wKpUWuItcZkAaeBcP45TCCU+EYiwqdWFaMD3/3tHWzpHi&#10;XOau20q01jAnemVcQJtOdbYMN14aQzzs8Gj/jl0HcrJt2a5cvcYBuwla1AssbXBMiXt8aZWLSsdo&#10;AzU2PGa20RPhlFnjgs2hRVUxMhANjky8//F+IHSrl1inVWp1sAMIck69DQkhbCgM8eEJSCZaRnne&#10;f8uqxWhChSQN7hu8M6BRGh0LmbMdAC7YcJCU50YjlB1AilRp05ETLc988+2mph5E1dZMyYIXadjP&#10;n798pc5BFxRkeycSZ84Nd/fJjXSZxQy7BFjtGqNRTq1BcDjCbomIAx4xkJlwiLPiBRXDQJZISGIU&#10;FUaMt8Hoi8ajAn3g4LlDBy8a1PJnb19Q7KTlXECnTqiSLLkGiXFLAtYThFY2qSADmJ6ROGTq+JQa&#10;lr5KUa3Cko8BXxK3virFGhRudWocbpQcH1s4f7pCI3T0+P3jbN+oZ9PSqbRWyadgka6EHgxaMHhw&#10;kTQvSQ0keevip4OVg5YLlw8Hmyo1MW0B4SWplgtwd8DrCrAjKYZ//ZUTl64OW4zmX/7oZ4xdB02b&#10;1qTA4hD2RdGZJBCVQnJnwSUBAndjMOKNXPvkueBDweb16tVwT1cXl5YvWTyXxoRYpIxGPXSgCAun&#10;TUwsEUgoaY4NafXpuCiPwSjLoI5iCsxzah0t12qCwZCGUXAii0geYqFBp6NctL2l8fu/+vMf/ryr&#10;KLfAZDaE41oNNMTGHPdoHHY/sXhKby5Saq0BL6BA3anzzX958R20Wt98duOjd2xu62kb6g75I/6F&#10;U5do0k5aU6RT5KUEE2RQbBRcd9xKfgnlw9oOm1hYbCoQ6aqiVfAE5VkOs19wMT7Ycdg9EsYqfPbS&#10;hW0fHpsYjyGgV5lUDfV73KMhbOy/+8m3br9546Y1tXX1eTqTT572KGUBYIZIlSJGNdgcRBZuskaD&#10;GSIdAEe0Cn8HGAmgEk41Wn0AGXINOiohrsaolwSriwqeBQSiUnA6PWRwE+mk32hWLppdsWXtXNqo&#10;+OYX7lm5YNnb7+4EFHLnpnuNTKnOaErD/yoJp3yXPGlMA4fRGAUwPZHiLPg/3nGci/K33bH47tvX&#10;fv0LD69eOnfN5hUTvuHLl5sxBfnbn760YtUMNo5UMkBPOPaA4XEtAlvApp0B74jvtYS+kNkFuf6I&#10;pQmwQuXP//BKw6kWV7bpK1965sSJI8BRv/T0/VabsbAQS7gH02+1LmHNoWsqoY5WXLo20tfrudI+&#10;cP/D94mBMHpOlcOUxL6ILgkRPv+xL77+Nc7LJKtUIpYSwENyR4HfCu4TbGHYTzAtwH/EkAbGywID&#10;2CUGLJiyqrQWPp7o7IAB6vu9PSPdnW7YvixeWjNjiik3r4yLB5VavFlk52Vc0jIuKpnQPaQxQIOc&#10;8np8rjwHaBr1U0p37D0FC+C1Kxc5HCaO9dM0yfCGtFOIA49gIBZUynVJAchAFN69QV+UMemhcoL7&#10;FtiqmBEBNIFkUqM1hgIcODhJuS0pcueb2vbtPg3ka93a5SYbmAr4mVFExUNvjtIEjMIEGIXEglqn&#10;kOeNj4z8+Id/gvPIslULv/a1p579yhcMLj2GE2h3U6koaN1YK7DjJ1Mssa+7QYtiSo7wI5zzTL6a&#10;ZIcqedhQlF4QYwZCDWRweM4db8AMz6CVPbLRnK+LLqw0L5+Vs2haoQH2zUm+KN95HvQGT2rL5qW5&#10;RdOiUVGrRZ9sSitM6pSmv2OIZ1M9nf3jY25nTm7HlY73PthjMWcbbEas29jdyFxNjtp0REEZfL4+&#10;k9X2rR8809sVXbra9ch9azSGIPDYeHDckWWJBSKEIZdU6mArnaLTsZQGY5IESzAr4uCM0lTi/KDO&#10;zJBtycBVosRPOvaSiERFUq+Q6cgpl7jeoHPrzBb3WLitbdxiBa9kXjjShZsSRrDANONBSPhTbBRz&#10;TR/gqOUrZtbX5mJ/R0h2JNCfm2tft3rp0pmOLSvnrJpXgRyCiqmVao0I91+PJ7z1pi0KhVrHZKeS&#10;NkZju3jh2omTJ2BBsnBFmT2bslmSicQARGGg84L9hjoKM1Es26DfYhWcXlukNciKS7NhsR/wxUaG&#10;PAPuoeVz63RagY2ggoKJW0qrcqrVrvEhOKxVXOtWvvj+8Y92dvR3B7P1Wd3dgZefP3pwb8uxE4Ns&#10;mLjUFOWo62p1922pqap2nb54yef2nT9z8f2PPvF4+5YsngfQWRR1QHvxNtMyluPHkwo/8cYjJjWI&#10;hSK0VC42htGiw2ZfumhJbbm5pbv9WktYRyWnT10Aros37DHqrWDewRfOF0z8+i+tVruhrLSitqb2&#10;pi13LFo4y+oETzbkc7PDiClMIgGEBqCzb/+RfQfOBL1iPIKhDFycaZ6DfZR89vzFf3r+r/g5OK9G&#10;o5kAnkBZUFYDqEUXAls5fEHSbJVYkiVzPVykJGLzM0vdG93B/49//mewy//0FF/XFn36c9AkNZ5r&#10;arrSpsqvVucVYZAFciHqbuLXibnYpA0awfDJ3Znhef4zH5PQPZncZbB2STeBYgV+syBtQtAsRIWw&#10;hwpOCNEgBnAdLU17jx786PDFcT+nZ+TLp2pvWptz/0OLrRq9jtEmo3EkbKrAUcBQGzugSuaJxo2O&#10;giK7w2igm7vHzre0Zzt1U+qK/f4BrTYdZWMICEjEFOE4PdAVO3j41Kxy/eyZZfi1YNnLZDEMGXQq&#10;A3o/TFqirIoVQnzcx5jKwcn8xR8++dM7l/rHJuCYMGdq2by5U8Jcny0XRAuYuscNpgIxFudCEYWK&#10;RkQ15odyOaNmNOpUIhDjteZ8vUy40NZ54do4m0w9/eQdRhuiWkWpXILOVnL6IIQL7IQ3BrtI6YP4&#10;bkKbl4ipZEqGE4ttV8PIwt54dkEeo7bPrJrj8Ub7+vsTrNA7MLz7zLW9x69e7RqZX2uzWXUplpdj&#10;pcZ4LZkgXS4GRAhlgLxF1PsgAUrR7314uSMA1S6MFjA7wcjCe/bC5fVrZrhcBoQhJmWi1mjAD4hA&#10;CcypURupYKGhBQ0Blp+ciPYMXUQ4hA0VBG6OB4tTAPfV7shau2JRff3i7bt2Br3s2fOXosG4mqZn&#10;zat55qnPDY6MnTt/RW9SP/L4fWIqBI8RWqutrnK1Xw10d/X39A5u39UwpdqUk4XUKgNFIUcDXG4a&#10;rB1HrgNZtXqzE/0kcqxCEcP5881ud3RGvSOrqEAGYpKBhAlD1JNh1ko5OJIbJWEg462jbEnh9JEg&#10;GAU8+UIwJNPqnS+8+nZr29jiBWWbNy/By9974FggJNxzyxI522/OKy8ozh8Yar/aHr3SNdzU3HKx&#10;vQ3FXl62OZWORoC5MLDZg/99kpjvwKuZD5Msc3CfefQVEbSZCOBA/SlJjjKqI5L6kCmwiY8AEeeA&#10;Z0L+QiqC0e2isGejfgGUDXuudXhcOHCw8UzjcIBDijCNoQaMQudNq/jiw2tnTy3lNJr588p6vWH/&#10;RARvFCp3G62YWWJYUKULxAWt2oBRWHeP2DcWml5ZPWNOPWMCw0QRiUxYIKBDzSOEBZw3ISZQrMNk&#10;QUjqDS0PEpMnM9skVHPJQZSYDkhvjfyTtAJk3iq5eJE8JvBEK0FIAJi4KRCaYpMr8z7cc7yzO5Dt&#10;Uq1YWAc+lhFoIx0LBGS0kkZZTIhmJP9JKiUloR+Ke8lTJ6pQ6qDlQHlM0lW0ernVgl5YgZTnWMzE&#10;ZHnGQu9ta4Cn5uO3zSyvcqTlfmVa0CIxXG2kBJPNmtPp9mE6F42IzZeuPXjL8jhQ7KYr73z8yciI&#10;104nXdVVQnCcAmNfngJKGeN4SqcBYNczFPr1cy/+9c1t2/adCAfjOlrx+QdmO4Erw2tGJjJYruD5&#10;AzdGlZHOKt936FwomJ5epS8pKoUYHzeYlmF4AZ02hDBJtQZwImAl4NJJGNTA/Xlo3Pejf38zHE7b&#10;XeY5c0tXrVx46+KZw2O9nR2+8229LVcvfrjv1DvvXmg4fbmru6W2BPEHCIVDVqnWO+4BD0en14hs&#10;Cj82wcUpCumeoD9G0FWCOI/L3siYIzKV1x383k9eee/dkykxZaQVty+r08l5SoYPlgQYSxSRDB1C&#10;coK8nkoiyQsywTEZ0jr5J4lok7nT8IWQlAsJPdoguEGJcsOAN9I94EFLtGBmwbSqHJI1IcZBjoZh&#10;lFIDEgioSmhuM5eI9H8ZzRr5imR/Tf4O8lszdCoZ48qHrOPXv26IiulNq9bdtGETDDqTFB/29dFa&#10;ks6GTj8B/ANgJ62ORaOYOt/Q9XyjT0bAG23IjfrSx0+em/CEHntyK61DpU4l4xG483DxZDyOrG1k&#10;hPE0k0+kTxQ26DhkBjIe0XJJf9iPjohSw8MWQkQGXT4mJtGY/NihM7/4/cGOVkDb1P4D5z7asb+v&#10;+1o2ozKpeKvLzIngOWpGRwahCsKRfPntD37+q3cTMt3NN6/YuLI2L78o16Y/eaFzdDj81ANbAUzs&#10;OXTsl7/7AxceKc7JNtmL47wf4YCUAWHxEHAi/4i0mZDqUbiG9Ha4HxAH07SIG6O9Z1hIyIaHQmIi&#10;XTkl6757NsWiuHjcsC03GplbNm/Kc6mTlKjTYykG7gkXM5iLEKcRiRdKANkkxg3SiiddL2T6P7kc&#10;SLKUjBXr5EUknXtAtzQDO+EkkFfQcqCXUSAYFbu1Rj9z1hytKR/+0G+/tx32SSuXLSosK+C84f7e&#10;3qvXLrz4+gd/e2ubIESoJH/4SOPbYAM2XunrG8KC9pXP3zt3VrUaN4POgODu1976cHgwiNimO29Z&#10;ZHVZtHpjyDeuAdx3fb26DixKa7W04xIeX4aMAXEyYfKrtu09NTIcLqkoLioqPnq4wWhTPnD3zSar&#10;hdHIWEQWwtBDRgU8Puwz2U5XTVXe4cPXotF4gUNbVV6CnRhgJhyv4YSUBBvnP3skkHWUie6TIiwJ&#10;wVlKbEaUD/RnWqMKgEs8Ct8cbB8UbPpVJgD8GugcUOZxEUwlYt/591exsk2bXexw6RbMn3L3pnnl&#10;VRWi6EsIfqKrlVDODBuC+FzjjJG0LCgMsZHBfwoxaphzRYCIHDzV6PfGHLmWGTNmYJejlIj+SUOK&#10;gs4xmYjHokAeVTzPf/N7//6977968OSZjs7OjRtXkUpHKl1woRP3mLRcr8OcIwqzIc/4+O+ff2Vs&#10;1Auv+LbulnvuvRmMXI1aHosgPxcBT7po1CtLMzRtxW6WEAy9XQNvv/M+vMD/9uffT501dWys3+bI&#10;4uIjlJoQv7HLElsNpJlhokbyc6/vPP/YnYy3QqKtJcCFZCyQvYzgUMhnA/EQR12jNQvx6B/+/Opw&#10;v2/Nqjnz6kCeJRc2YYxJzwbLWpQrRyE7ag8o9YlZc2dhl4MxDG5rvMe9Ow//9Ne/f/6F1z786NCu&#10;vcf2H9j31ru7G892Xetsvv2mm6KxEGmKNCqOC0JYKohBsyn/7Ikjf3v5EFrsbz2zpby2POKHdEVp&#10;NhsTPJfkOZIAp0Q2goi3rjUh+50QJyWzcvL/18uK66Yuk/pT6RaUCnLA0KCxyGUgRuEM4dBlou8U&#10;5852nW/sWLy4et6CqYmEG4pI0IQRS2m2OmLI/WQQDaEwucwhb1BM8BodwtFYxoRbShULhbSMSauz&#10;WqzWlUuWL1+/+cjxk51tE3Pm18KqRaUyU0om4mNf/Nurv3rud8B8gRds3LiwsKiAj08AQSD67syK&#10;nykkyCdC08cPnDO7cs702euWLR31DA0OhJA5tWbZXNYzkWOQMTrgEQak/kD/pzZkqTnNj55/5/C5&#10;vkhEuNrhOdHUu/9wxxBCqRHupk6vXllyz+b5t2yadfOmNZhxYY2ZNyc7kYafoTAxLPT2B6aU5RSV&#10;5inkQMFAJWWBLep12bTKGIsB0uYZJgtcEkXahLoRymCOYxG4WlSYRSWVR49e4tmEU5MyOoxOG6Rz&#10;UWizgINyoqKxaax/xN81OH7o+JFQJDx1atWq1XNm1E8L+jy4nmF8h6oWGiKfxwe61rSZ+d/5yl1b&#10;b5qzZcPyC9daI2Fx05ab62qnG6wiBhhCQoDHJY6bZOpJVgUieJRMJDIlFv5C+kJan4j0/rPHZ0fg&#10;0yPwGezy378a/g64/L+QF9x8V662njl/SZZdoikoAz8ZfrpwKZR8VSXYRVqPidnKp8YS//2X8V9+&#10;J+FRS0vo5GIg7Qj47ZyOxtQezS4KNMhm+JFu1jOGFgZDDNRnlQXGu9aXP/7A0tkz7TqamxgdTsRY&#10;EPstWlpOAnH5JKeIxxQ6g0GrTsSTo1jhqvNLQnHdla5el8O6ct58WDlA1JtlzWJTmrAbZAfTmx8e&#10;Hx8dXTHNUTe7MqlM8+A0JzkRTvUpOfJBUP1qrVbMOuBJyCrYjpbRT46OgtWOES7I8Ig2WFBTTMki&#10;6lRcBrMYjN4CcfgjqIyMSq2Dbp8wXXRGThZmVYaUyh4IyH289Ss/+sgbhKtC4tmvbpSMBhJkdAbw&#10;JUP4xASctCY3BrsgW4DUfmSTR6QLMb0jsm5wi9URTCYjERZ5PkODw21do29/fGbUPY4Z9USMMxkN&#10;KOdCCfFqz1hJJXLsIFyhQUsn7RRKWfifo1UFxJLWyPOWj0Vizx9qqy+lf/yL++5+YN6MJbMaz1/x&#10;u/nSorLK/NkC52QjURgBhuNjOoh9mVyVimbj8FuJolK3OvWA2BGworPQGNBh4oIXh8qPj+MahAep&#10;wZFT8/qb77PEACJld1puvWn597/6LDxBf/yL3yDsqaTctnrdUigvNBpGno6gjrz71m+Ul5ZcutaM&#10;PFQUkmuWrvaOurW0RUyace0RuCSJcjaOdh1sKZ3JlpNTHwiNtraPjHvH5s4pyXExoiwm40TAShlF&#10;RAYLIAx/4FYo41IhtRbEDlQy8PzP5aJwb1aF/OmfPPc6F+O//Ll7ab3j9ddfPXyi1W6ht2xenq8e&#10;l3FeFGC52XqlKtTaJ3b1RsY94pHDHcjNKM2tQLq32eLEBInBiNOvUlhFpdoqAmuBjQ6NeBE1pRJQ&#10;USHlNQO4SONTjCck+R2hs0vhwQrEAEsZsQR2oclMWB40O5xI7dCpxLOnWn72UgvqYTBZYjxfXpL3&#10;b08v2bzeMLVC7QtftRnNeXrtR9vPxoNsRZ76ns0l9yzPXTzLYqJEGNu69XwiWXC6ZeBEa4CPKiyG&#10;wtFhWdAnd9jrE2KewAE5wjBKn0ROpFYW5tOggfyX9/j/8gRS4Ek1NnlHmUiLzNWeqQkmQ3BIjS91&#10;XDoIrJUyjRaFvyYYhohEB0Y0nupwTTl05uqYO1Y1LauswqHR6ZBNFkPdr0CBSOAqCXLBjyHrCZoG&#10;HrgnXHC0JuSaJBVapdIuT+u5GB2jqi9fdQ8OJV9/49Ivfn/8vR1tY/5Iucv42ANrYL6QEAIayprm&#10;aTEOdkZ+bVnt/K23DPd3gyWBJFxXluUPz7/x7ofHmy55jx2/jPcwpajWqE/FhOTYmFdn1SngM2DM&#10;f/OFD7/+9Zdarw0hNF2I8TkO+ok7yxdMKwTgAr0TVIEYeQGGg10HDYaGVgE/v84278BY15L58y32&#10;4kgYDDUtoGStWTc65ENAA96WZEyApQcqi/JdO4/v2NtuNCkff2zNxtXVWVlMbkF68WxDcGy8szd1&#10;rTPg9yaN4FjLjcMDYT45vn7lPITFylU6sLH1jiJPgIVzqcFc4HN7EMmp0qUTCTTVCJlHHjeuCHUq&#10;FrjnX/7W3Y3lGNn2si/etqDErtOmQ0jKVqJHgsFBBv2bxDwm2+ZMT5pxdiAcGAlry3hc4z9p3kaQ&#10;ETWYQWoBJDMTpT/fOXbweMuYN1ZRbnlo83w4o8NUC/IlRg/5UwIympgQoRXw1ZJactIvAY3MNJuA&#10;qyWLTaK+yqB20oYGY4OJATFteP3tZqOFeej2LTTNuaPwAzIkARaR8bgsFkSWl44IUmiGJDvc4PT7&#10;xi5+mSyeCMpV5kLn9H0niP3h2jXr0skYY9CrleiMjWgdMYHX2Q2AIliC2KdHuqgr1wLRCF1Uvk4m&#10;WpW82aLN0aYL46zVILPJBNNEX+jInjN/eOFYxCdMqTTX16hAy/SPJ0bGYnv3Xy0sKC4qmMVHFFpd&#10;YTJm+mjbjme+/kLTuX5nFr1yIfPYfQvSfKcYHy7M1p86fcUzwd61eeuphsB3vv0LMLMaL43PqJ1n&#10;NGkR+hUXcBhHkrIIJeYAfUbONMhBEuQK69hgNOQxOuhilwPzfEeWQqeX11ZnPXbP8ttuuev2DYt8&#10;4XDLlRaDQza/zmrOluuZVDA2QKvQYwPTABSqIuP0pFmZssqSZvD4Mr2g1KRO4i+T4uNM/I0kWyPn&#10;XwJvQRWEX5oszaXSLGyYAaMIPDiqcb0irVMhUCwhhMSXXvkAlrR3brqNkmt/+fs//vmvuz755MLI&#10;MOdz82fO9nyws6HhQktv95jXRwKkYQK6ZcOsopLskB8eNGGlyfyzn/0FNtXf+Mbm2fNnjfTCWSag&#10;1UvpWuS6JtC49CAvlSw70jKdIbyQfybabaxySrOBPnryytDAYGPjGWxtTz2+tq68wGbVRoMDEDdQ&#10;6iiHrSXNml25tqxis17fcKE1FBCOnWvesnqT2WnBiEIkFnyfQh+fclsyBRvxc5Xc8KWv8Xf4EuAs&#10;vHLRkLOcwEbhZw2ADKolh95q8cDsVaaXg76q1rvH/V//4QstVyey85jf/+SZzWunL19SX1hSpKJF&#10;ng2y0QhSY7D9Z24sstVkslcI6QzXFZtKCrQept3JaDRostjdvrGWa8OhQJ9OzrqHe08ca2y92mPT&#10;2sw2u0bnQJA9pbTt2rXn5Zd3wWsWlVpbWz9cV2qqpuAn4MhptZYkr5oYClls+eAUMMai9RvuwLqH&#10;cwdoGFDp3Vsf8vuQbJWmtERPBGhSp7MjCUZD6Y8dOH301AU2EWlqvBgKhl25WfV1ZVoGAASrN1pB&#10;RYArEDYdpcpIMgRUgISwhN4YzAqBlSTUIjxD6QuJrCmnEtGEyejETAA+Zao49++//DPkfc88sLDI&#10;OsHIouDDquU8/K3UcHaXYwyWoJPxo41jF8+3nzt37ODew5+8t/1KU+OeTz5+//XtMS8kvQpYwuFQ&#10;gdfAxaBlSY6PeresXq1UKW1ZRRhrJWVByLTVNHr3qoMHz589cx6WhQ/ff5/BUAH9oN7gTLAyNpbW&#10;GxwiRO2plM5uxUtNgFFLahvJmiazhF7/kKhRk85yGQidZClC4AmCLSlCwHbB6ggGNBG34tRH/YoT&#10;p1usDv28WdUJGXiaBg2CLAk1GJTlBEo6OEKrGXXI7yZbcwYrgRMOVDkkeFwusMBQAOJEx0IJnV53&#10;8mRzf4/7z8+/fabh0vBQ8GzDuVf+9noUPDt4rWuoJ57arCUxyhNyRUwh10va0AxkkNlfcCsiQDkG&#10;rhO8llXSon70xMVoWExQ7NaV9RqTzhvoCAV5lVobjoLCaejo7zt8qd0dllXU5KMchfleZYH2kXVT&#10;H711yecem79xxRyTSjDrkdfO9LT1dPX7derS6qKpcV7R1tbFxhNbNq4oKqkClsGxPiDPmFlDawwS&#10;HN6dTmdGVFw0FEwKw3AuTyWJ6hUKJrC37HrDnmMnevs9HZ5YWWFOXl52KDCRhgOxCuRtxcy6glIY&#10;0aSTE77ohUudO7bv7O26nGej7731/qqaGYxV88SjDz3z9GP19WW1Nc7Ny6dPgZQ921pQVHqx+VpX&#10;18SmzRuqp9STaDbCKgUeThI4M2pQHCgppVbacSc/MoWWtGx9Brvc6Bb+f/rzP4Nd/kdn+D9FXnAb&#10;dnb3Hj5+Nu0ooIsqQXaBpgH7tVQ4XIddpJtysvr5H72Ef+CbpTpK6royMlmyE2CVAL89HggZGcaq&#10;A3E0xY71pKKRupqKx9YsXD6ncuniGmQGwxA9EQ/pGR0NP32YoSoRcBBKQtHKmGg40ckibJhXGtlQ&#10;VJFtLAwpTONu+ZW+AXc4pNfJS6uYWGAYDgDRmNdqz0mlzX/608fuMc8t8wtKypxKUBlJwi8SBEwA&#10;IGilDk4Q8EtD2wS/FQVtYOPJ05c83gD6cWzDyZAXLjDxtavKOXbYrAtjZJlOaGlGx8b5WIRValNK&#10;sy7Ga8KemBBPZ7lKGI35o4/2n28Dd4b//jfXFFSWUnIWPjOY5ksSDLIsEntEUr3dGOySwtJN7ELg&#10;96EhjRkZu6G6FYiHBdxltKBVq0z60lff2t3YcA3GI48/9MBTd9y+fvGiezfVt3e2NfeGeHd8yaJq&#10;mTxCfH1J349GQMPFQQkgDc+Ilxv0jXf1hRMyVWmRcmptid6RDULl5ebhS5fbjEZFQUGhXk9aY2Tn&#10;gNoSHgsTgqMa3BQDbCN4FlVxDNx1uFaQwocXIVnR6AyAXYA7YSfzxowdXW2jQ6MQYnz/K0/ed8dd&#10;jNPS2dK848DxeDyZV+jcsGkVBdYskg0TPqMB0z9beVUVz/lOnT4zPAhHxrTbG6iucII9BR0ThblQ&#10;XDA5bSi8UDUgXSohUtk2x+HjJ0eHhaJ8TXFprgZFBcizJHGJ1CCTQ1Z8P6mh5WzcS8jYEdgKaNQG&#10;eyycUtHGfYdO7N1zweZUf/npR6Dx+dEv/ySwiltumTW7ttqs8YRQ4UYSZrN1+sy6xXOynfkMJBLh&#10;oKyrx81xwz5EDlxpVYmsKztbEIIc6Fw84khFFWK/BZaNAleB1gCejCQ/UuooyeUgZRpkRlOkzEsR&#10;2IWkfUu7KoFdZAlGgUhyxHoxJrCp2KgHg6IQsohTSVeW/dYN9fnZWhjpgQWUZcw+dPL8x3u7QGi6&#10;a/PsRbMK9Pq0S87HvSFMEPWV1a983HT2YijGgWmQutTecvDUgZPnGk+eOP3Bx8eOn2g+d+HCcE+/&#10;mYllZelZNqBHx3wjD/STGf8mUr/KwCiTemTyCYWstABMjrKkBGhMFWFLguKfQ6Q3MEmI2mD/bByb&#10;CAx6+CMnWrUG7bJ5U7V0WuSDquSo2ZaHEodw5TJNP/nRwGuIpxUuLQzYk3AABq1ITvMiyRELR4Tf&#10;vnXk3e3HTp/qaekIAAcsz6WXTq1YMqe6rMwhVwQhbgJgAbNAIc7rtQ6nOfflXccOH74IjvwPv/kv&#10;v/nj692dPi7GlhZZoM5s7hhMc5FFazbCjlSuTfEpeGcLEwPBj3ae6OmN1U/JevqRrQ9sXrZySW1F&#10;hcuGIxgFOhlWwwEJlSgJWkJoGcXrGT4yPuZju3rF02dOKxVCRWkZAsV8gbjWDMMNJfBGNUyYwCLT&#10;wG4hLQYMQBuPnD4Pnl9P//D0GdVmk4aPTdhpZkpNzsxK+fQi89T62tu23K3W57Vcu2TNUq9YtECm&#10;UmrU+rEhj0oh0nJFPOCDN7KKiiG4QQUNpFILSzC5jCdkemR4afn27nBnzwjceR123UMrpqf4mFkZ&#10;VqRhbIn8VLx1iZ+YwSwJcUFqQSUYJtMn4hOsC8hZycxXMx219Dmd0vIy3ATUlcHgjuPdjZ2+LIfu&#10;qfs31lRmG2BKJMJihoNppQApPw2yIc8QODhDa5kEWK6X4GgLiWlFBuyRfHZJa2HLgxRfefj4gNvH&#10;nmxsfG/n/nMXz+e5LDUzcgQ+KsSiyODRGQ2RYAw6JYyFpZn0P/FhyiqfmBjuahe37diJkegzzz6l&#10;pHzQgEQ9AaDQsHiIxUJAN1ClA0ka6u5844PG3/3h/U92n9yz/+NXXnv/UnM7aIQIOb58qek3L7z5&#10;55c+fOfDM0dPdCGFbfnyKf/y0NaVK+tWLqm+bfO89q7uoeH4qHd4+YxZPn+o/fK1b/zsVzv3XUDP&#10;U1ah/sJji9esXa1Mc9l2i15t8HjFg2eu+f1Js8705kfbQYDH/huNRTdtnG91YJCMnF0ulfTDC4Om&#10;cmC7jMYNQcfwiY7F/IgB1JtUbCxhcmTbXBXTplYuWzBzORY+Vxk0YgFPct/Ro11dA9hHvvT5R4xG&#10;g9ZijAb6gZtn+ITEYJ34vaKZxx8BkqMxzkCuk8QWCXomdD8pySXz92RKkzlJ4NxgcWW5OEg6OqsR&#10;k14kp5icuXCPbmlp7eoeDQaCu/adBog9ODHy4mtvXbjUAelSYZFl6rSCm9ZO0+qpcCysobUWOyyW&#10;kDkG5xrl+rXVDku+1a5KC/o9x8/v338eWoy7b1thNqLFSpus5ngsTrINpZchXTCTnMRMHyMtPQSK&#10;xLsiTSGBgGVmZ+GR0xfgToNmGKqju7eurJlWE/COqxVBNQN3edgu4A4h/Sn6Z46laopz9xxuSHIp&#10;+AQjnxgWDfCagDsPLtH/9JEJrJSYKIQTlAFfgALgBWNuBdIoDhsWTx6wlBjBO3UWFYbHhmG+3nGt&#10;86F/+eP4OGu2ML/76eeLS6YAhYSAAUFV0eAYwgTlMq3eZhU5NoMr4R3iHUnJh+Rs4DXh1DNmRwLj&#10;LplGZ9RjrnLwRNPwqHDidPfOvecuXh44eaKlc7BzxaKZiLbCD7568fQzX/sFxEZ337u8srKwo220&#10;u3f8C08/BOgT4A6F4oD8bF66r/mh4Z7XX92XhFs+FlRRvvXOzSWF2dn5efCaIXASC5AOsUQM3Ogu&#10;nzv71W//8uTJcwf2HgOnABGdwK+zHc6cnJzRwT503ESbSmHYoQQNRBQxY+LkiiwsMTd4t+PEE7Mk&#10;ImAl5z8DAkK3ak4lNRFQMjr7+9vb3n7vhCub3nrbQoNiQnJlIxOADPmS+MEoYF6WlZ1jOt8y4nan&#10;B/pGA8FEa9tQ/4AbR2Dh0infeGr9qkV1TiCcmlhtTY7NYfSORWFXfd8jnwv6YqIcznJAeUwJIeLu&#10;9nzrOz/0e/1gE59pulRbylTWTY95A1odBOIk1g7oH4eUPbgL8GI8HtGC8yyVEVJdQcY5kmaTXFWf&#10;WuBllmbp3xWJzB6tJRiTkiW1KakpKTao2HXglNWu3bxxiUoLN0MWNCKcskQ8ZbQBepCpGS2+weww&#10;BtzglMcRQBkPoyZGtWdKwRk6DUMWosSDVzxCxLZvO0KsiFXK0eHRixcuXLnUDJnbshXLx0aQkaS9&#10;betqBcVCHANyJHI5ydEkLynTLhC/PXwBSAWuOphNAIkrLnHixTc2tnZ2jLW2XNLLvUXlDtgHiojn&#10;Bi1Hr9IYbE3NnR6ffMuaxY8g/WhV4aK5M+bUTQWKJESC0eCEzqzjUuqzp47/4e1jh460bdt99PCJ&#10;htZr3QaTYeqMigfvvRn3CMd6zSZ7KNBLMyYwjRHzZLLaSVZlwmsyORATgbgilB6U0gwFXxosGKOh&#10;prz45InGiRFfZTFTXmgX+AkdCEgQScoSekNuYWnV9PmLFsysgFPb2Li3u8d37lzrjj37z188d/nC&#10;1avt7Vs3r8/LddRNqSktK00mAkkBJGYlFHyHjjUJYmrLTTejJECmHBk3EDfPyRUykwghbZf/cWub&#10;HFd8Brvc4O3/f/7TP4Nd/qfn+P8XeYGF/ej42K79xzS2HLq0JkXReqL6w+JLNhBIPCdzo8n8kNyo&#10;UtX8z3xIewCmBpkMBywMRE+BXDshSmOTpDXBOIwSg8gsSIwMpsUonCudDrM5yxnhUj2944E4HFDM&#10;OsoR9sFRHd4XRoowHRBQpEkrjdBXQ7qtjsNQwMZyYSS/tg96vL7I+ebOuqoZ06etT6tt0QkVrSs4&#10;vP/Mvv1nLQ7msZumaoxaNJxYKeMCrCYscU6DVZ0h1R76HLKCwhXBkWeNRvm24ZhBLy8utEYDLJq6&#10;W1bOIvUKZJiUA2xJPoL1T6PQm6JCUIgDUsnTGstijN4T0V5t53/9ymEEzt10y7QvPvsIL0xQ8DYn&#10;wEPG6iJTXiKvEWfgxmAXDNBBH5GU8JL1PTHRgKuJGBgPQmIOi94IxEEqVUvXyLnGVoqWz1uoqp1l&#10;0Rowk4uUlOe1tQxcGojGxifKiy1mo03KbSWmPwgfpbWo4jyK0qkClWodGmxu96kMyaJihw5E/iwH&#10;6x1ta/Fcuth+4dypSxfb9KLFpMwxKwtNWcaIPwKLQuw/KNbgMohoUFjzxkKsRqfFOA57Mx+D3YNa&#10;q9dwUe8v/7zt9InT2MUXLa197P5bYWYx0nP1+7/+Q0+nHwP+tRuWzJxVh9RzpIEQXzWoewWtzqid&#10;OXtma9vV3p6xxsb28xe7LreNLpq5TKst7G4b/eubR3p6xoJBTqMEgpejZWy5BcWjQ+0dXW6bIz17&#10;5jxgP3DxJwd/8jKfVK9n5BCYa6ED0Rq10YgaqYfQeygU5t+9+OboiH/D+vnLVmxgY/4du/eiOb1n&#10;y4LcLCoUGLNmZcNMgRzQGGvW2+dV56+ZVRcLdF5qDra3xy60Bk9d8l8dCBbmgJZQCRWUxpCbVGaJ&#10;cn1C5gTLiEd1I6rRhUj1UMYVGNfEJGuAtCZohqG3IN6ZmZkjOE3JSDSkVIRMJnCnebtVO7Vyypwp&#10;BS5n1sCYd3hg2KQKzZhWiC4I7T0vM4Mxse9Uf4VLs255id1gc/sDsI7xiUaOMRzvFA6dHOofQ3MA&#10;ew9+apGhvhzALMTzyTF3JBITx93itd64n+XLauqtljw6Ebqh1YHMt3Gjo8siPgiSgWhmASBBG9L4&#10;+Ho5SCwbid1+HMuSIMYpWpdIGRNJ7cCQ7+19vS+/cxpqnawc/ZIl8yoqy+VwyKOy2WgUcRsZI1JS&#10;uqOFku4EiRSk4aCcMxgSCVskpjhyZuDtfW3vHmo5ebLPrtX7fLFcO/O7r23YuKJu+vS8xfNL0+Kw&#10;zpBMi2o4YgrwflUh+Ejd19753RcO4Xa4556bDXrjkcPnEQL+2+/cc8eGFVlO2bETHWwiuHH5HAXI&#10;OYCCKFM0jAz2oo+2H/GMekoK0197eH4sNlpXrGGUHHj2IOVpVDyCNsj0ESGaSl0cYZLpSGUB/MID&#10;A4PRITeSR9t2nTpvcRU9/8oHTZdblyybTebYMhq0HxCukQWuRl4rZSitMJ4+1+r2ssdPXl44vaDQ&#10;mcVFvDl2U0UuU1XlKMg3FRaYrnRdO3+xDcdm6+ole/effX/b/r7esV17jm/feUwP0Tct11vKNDYz&#10;G+OFtBbuq3EWpwpFOlYw+5QpiyG06uoYivqic0qZAnNCJ4cAEwsUrBVI14xrFSeQWL5K5/R6hScR&#10;7cgylMkcyaxr5LNktUk+oCcira/oOHSqZ3dztLpA/8RDC6ZWV+o1gQTnFjkvFkZ0dEnwtTUWDmwb&#10;kmKLn0B8SyUbDQKySC0ugEgyf5YwF9LeZPLLAGmOj/u9Pv/V7iCpR5H94Y+fudC2cdn6FOLdGLgD&#10;pdGG6Qx6qXQHKn2DySY3dPXLZG5/lzXPIWdNR840RuOJO++8jTGk3SPsv/7o5ZHRaL612GwtE5M0&#10;aECeofgvXvjo4PYr0AdpaYV7NBbyCR53/OCxi9s+ONHQiFxsGO8krJrU9GrLAzdNv3nl4jKXWpfq&#10;1SXdTCpWX5XX1j7S2x16/Z2dDU0N72w7GvCzFUW6+zcVPP3ElposVWzsvN0anRgbVqk5KGeDYxNt&#10;A4nzV66Mjo9Om1oy4fGC4/D5Jx6AOCUaToBwhECiFNx7RBhAgu2C+bIQi4cBFSERnEL8sBzDhqA8&#10;PapICWYjtGq40UNxvx/OFkZNcPfhZqyv5WXq3GwznPK1jC7DRiOIK9nuMCcgMXO4LOAQkWF0kOMq&#10;0ZgmcTtpRJ/5e7KpkfWQfBDDd2x5RBEM/URSQwO8pt3D0X/7yd9eeev0Rx+d3LX/NOR4iLDp6x8A&#10;6cOVpfzVt+97Cn42y5FuM2X+wrrZM0vXr6itqik7efoa0r5y8rV337rIZIozKvO1C6d+8NwO+I9M&#10;m1F164bVZviHwU8eFtXJGPbpzEucVBZlrkJitQQltEQUIOgEOnOi/0SbbTDpK3LsQxODUER94/Mr&#10;1qyYFhztspuh34TpCczIWEpNfPpDPn8qpXXlVjVfGjh8rElnUD/ywEO0DotYWK7HlSlZtvxnD8Ak&#10;IDXggxwyacmDqATKI4wbsOMC00lAwZpU0doctdqB5YyWGUJR5S//8NIf/3IwkZQVlup/88svl1Tn&#10;C+FR5ElB24i11GwH9RLSQ6DDEZA4pIMPYJLILqQMe+IAq1ILANBYgEkKEaRCYBo2bLCumJYWfD5P&#10;Rbm9rMQ+ODjuHo/m5VTVTJ062N33+Be/B2eKJSuqn3n8oVn19dv27A1648l0dGJijJYzwwO9P3/u&#10;pfc+2H/8+DkhpvjXH/w64A1hi0cDC+Tl61952pkF3ooKkck9HUMjwwMaBf6oDHoiP/31K8RDl1Ia&#10;zXKTVQezqokJz44d+199/Z2zTedZVlWSX4CMIewMqC9VGhD27DCjUcBf7UYeEtQC4B7wnNTwYzaF&#10;SxewS5qBWVpwgvv5r/7wzoeHooF4cZFm3cI6RhnAMyScg3zKGFLhCqZVsqoS5/QyTV0xtXxa/sxy&#10;uVnLLak3Pri6fuuK8lxHymKMTa9xTKt0zp9Z7TLoDx5phWJr6/rVWqsL4nmT2X7lwrEzZ5t/8P2X&#10;vb5AdnaBXqcdHQmcOtcWcv8/7P0FlBzXuTaMdnd1d1VXM/cwszQjJouZLcsoM0MSxyGHwXYch3MS&#10;xxA7ThzbsS2jZDGzNGJpNBpmnmaGqmq4z66Wc/Ld77vrj/6Vc+9/znVHK0uWRjPdVbv2ft/nfSAw&#10;Z+YNUIeTkCPWps8tQGSyTJkKBqP2Ins6gU3yGuHlnyyNs9SxaxSyf4xByTZKmPD4G8B2mE3FgbAT&#10;F1ipfGxItWvvUavDvm7ZWpVRlYjRMmQzS3VKOgeiohgHBzg7CHGdV30vv733jXcPFRVOzS2elJGp&#10;XS6vjGVTcl1KEU4ptYlE7t/f/7C7a+SmWxYiExqYyJhrNBGPr1m/8p5Naz7bttfqMNx+xzqIBBUy&#10;lYCni6KvQfmfbxBZBgfwVgiv1KwpiUGNEK2pmOj0j/d0O0dHuZg0Pn1aOQ+PNZkhkqKCykRS6kvQ&#10;iGQO+qLulSunKhXNeZaYVOgR0qMqB+z+0jj6uWR665FzZy7GItEEDf8tWDNmqClT5z7z/W/nFpWk&#10;pf5ouA9+dywz4cq5xie+/rs9B86xsHcz21TqXFizwVULCinATwpkVWLUhFGJXJZXXHmksXHEGckp&#10;1cyaUcfxiLkAHzkG814kq8JgrUAN4t9QcbFqcokGIWd9A/FQgg+EI3FBwgux22+bi3GaRgtVrJth&#10;wKLBaCQEsv+5lr7LF1vyCgtr64qBOiFFjRRYYP5gCyAnHumr/rc+7hr09oW3y/U8/f9/8bVfwC7/&#10;htv8/4a8oANH2MAn2/dRGgtTNZlTAIZGRASeTgK7kIm/+DPJBEcseP6rYRcMZvCzSHrAtZKKnE3E&#10;lZGhNSo2LKQDEKTwIQq6y5G+uH+0s6XnQnPnoRPnt+2+dOpMX2PT+OmzPbBVP3C6xzPi1Cn4XBuC&#10;WgG9h5GgjKNIEPysQs5TqAGTtqKakmJbc++oN4xv67ao6fPnGuWkf6Ge/t6LobCwccPClVPzIYhO&#10;pRMIq8RkjqFlcX8YgZZyRCjAg00mpBR0EJwHqbqosmHNsmlgiU+qK/pw+ymDVtlQY7DbqUjYQ5t1&#10;SvjIwxZFjXKFcBA1eojq9V5/5FJrx0t/3fb3909hgp6Twz7zjSeSGT/DQuUeI7kRJNWSVHBko5QT&#10;tguAmOtaBAIJEhFlWmRwmx3/km5EaTakKDrOy6GUgb1eQ+30o2CVuwIXzg/cuaLcG+TteIEGU5rX&#10;0dJ7dTDsUMsKHWbwJ4lTJrzUEkka7g/peP8Y3IR17a0tw06ZL5zEPNFkUpXkFU6pnhiMenz+cEvb&#10;SEe39+DxS4fPnnXk2HR0FCJetc7iH4MZKq8zalRqcF7gN0wDc4EfGMz/+URKo1Unudi2Xaf+8tYR&#10;PsZ/7anbf/LNb2IMz3ERtVrz13e2+HyxWfPqnnv+KXjvwdqCjBEAbPFRnaHg0vljmJD0D4z2dvWi&#10;j4JN4OjYSEGB9RcvvvbaG3s7OwcvXuzbsbPp8Olza5ZOdY5Emi5dPniicbjfPWlS7uK5DRjQgMoM&#10;BVb2OovZBLgJGEqhhsWgkILVPqvTwyMgI4FKyREKjP76Dx9i0PL0V58wWdXBAAJKz/f0hzzBcbvB&#10;XFmg4hPhMXdApkprQGRAwgtMDRNpu11n1cZZeabIJsm1K1u6YofOd6USw+39fU0w4W9tGx/p0WrS&#10;iM026GyhsAefUCR+EL2ZCESQWpfU+PBtI2GxEJYTpgupiEBuQqIBOLuwSiQjQSHGSxxmm91QUDN9&#10;YTgc6u8fjaYi+eakWYdAdIXb5Z5Y2fDSm0eiUJRI4t19vbDmSSYiQwNDYNq/vXeod8C/eFreqz/9&#10;3pfvunFGQ92UOQ23rpq+YFb9wnkTb71xWUWp8WJbz/CIUOJIFhU71KnrS4K4tscQ0QnaZtF+SGQo&#10;pCASwccVmTCob8DYQjOG/1aqkaWlhtciUsdgzO8LBC81e//6fjMJlJArIe6HwUVxLoviJoPQb2jk&#10;5YADiKGcKGESERhxdIfbGQgnUCYGw9HjjS0v/r2towfEo/Ckcu3GFVMqSjWLpxXPmFKNgateqdAY&#10;QZ8BeT4CTAS2EUq4qsgZ77j/va3nmsZ4CNQbJtW89Mc3UjEhN19798bVrJnRq9jDja0wZ2DpWHlN&#10;eTLDAHvxjAbX3vi1gJeDQ0d9hb5hUqnewFBKvWdwGAMulUpOqwkjO8HxEjly33Vgx7BwWhEylWVF&#10;G9av6B/udwbiXg934OApTERHXb5bblqRiHmhQ2QZCehX6DcppQ6OzBpb7oN33nT09PFRZ7yvp29u&#10;HWOyIexb8HhH/SG5Gsk9lG7QJ7mKz+wK7m08u2N3U0eH/2Rjy+BwyOnk9xxqae3tLrWozGoD1h0D&#10;ZwyYMbESBjNOAELhcFIFJNF68MABRBA51JKphQ5WGiCYixjUliIxImguSb46ccy8RpTMlsdiZi25&#10;IyLYIoIkItaWhZfBeoP3RDIoUXb1+68OZcpK5A9tvFmpQRyXH66ZEDFpWCwVoIIEZEHHi70c/4pA&#10;dNmcuM8ZLiRW+Zo7mCjLgyRJTF3F48waNBMbCgNxZ3cfwErCugEK7AoEJlRY7YVgECWDHj8IL9AM&#10;EmsRESH6r3vJNSxMnGTJinc++AhMNEarHxnuff4Xrw12R640dYOst2DpHD4xdunMpd//9ZPGo2NY&#10;uz/4+j0r505JpJITqoqAqPq9PujRwMuYO7V40/Jpy+dPXbd8XnlxqUAlwZrQSHv9UUFhcJi0lpoJ&#10;pZ19fTyPgyBZP7lw7ozSJ+9bPaG+nA8PZ5QpW7FB8LlMGsxdGJMxt7y4wm6iMTFYMm/2zWvW7T9y&#10;AtZdd27cqDbIYaIpRlZ7IfmVSfS4hLDKAhKGkFilSkWr0+7hMUrPilx2DqQhBFuBVwgtAZQSwyOj&#10;DXNmjwz3tHe6+kd7b1q/BC4gCABGi57t3kUEDU8vYpvkMHaRyMQ2WDzAslQ/kdZ3bXZLIDXRJPta&#10;CFc6HYbPvd4KDBoGH8Bf5AptwBsf6O199Y0T4WA8r9iuZCgY2QIJryjPn3dDxVcevS+3qFCtZ0DG&#10;5KJxbDU2u6OkspqRJ+OZmNGqXLNiDvKKlDJF1Dfy7Z+91tYeZghvVTmxushkUPmdULtIWGIHhjEJ&#10;eTtZ7h75nfhu8SyIbDv8Ocn5zvrP4i9D8UxuacmShZM2rF6Vn+9Aj8iqwQGV8WGMwfUJcIkE+HBb&#10;9GYrIqV9Tv+23WevXu26Yc6sJQunSaQxmIknUgjz9ag1OIb+F8FA9j8/h33Isyc+a1lfXbguqRiN&#10;FHRBvQVO20rwKXs6us9euPr2hzsPHzu+f38vjIEfenT5M88+TeRatMlAcUoVDQoq6h/ssAJJ90sR&#10;SS/RFolPnEiCRfstxkGBiQiLFCTKQCwsl+POxmCbpSgpKZ82ve7WjStXLp+9dNGinHx7Y2PbiHvw&#10;5vXrExH/q699rNbKf//Cj4w2JMpbQhHn5Yv9Fy507d1z7sNPd2/b0djW0u9zw3N69PjJM15vCG/7&#10;e9//RlsbQpfjoy7PzTdtSPKJV1//2/e+99tPtxw9fvrUorlTPthybMtHu/Gef/fiUz/+8fc33XZz&#10;NBEHIwZx0ejh/Z7Y6cYrUJBNn1pBMxBN49BhYSnndfYhQe86H3YSYy866YLwQsYFmB9ACY6NGInI&#10;Z882vvbKtkgoVlalu3nVlMJCaDujqKGIxJKc3BCvJ+GSAx5EkjKFou6c/JoJEyfk59lBYairLJjU&#10;UF9bV6I2KoPhIMQvSEnHlTYZbUqKPXKmdXzQf+LcpWKrnpZRb7/3wU+eeX3/vqZwMFxdXv3D730f&#10;1rYXL14YGRxvah1saWsOhHFUBi16ZcQ7HgvHjBYjNrpoMIZs5n9Qywk2+A/vpGuFPqk4RSg0yyUh&#10;ofNiMhrAAwRpge1CXKLTEto9xmzbvscfDNdUVNissAKAo1IGxrqk3JXYEPUVh45oxP/dF/508tgA&#10;bsXWrfs/+GjHlm27Pvrk2PHGE1Y2lWu1ajSqlnbPH/7wJq1UfuOr9y9F1vHSBY89/MTDD96xaOGC&#10;UCj48Se7CwotSxfPsVrsEgms6LCziyLTa/yya7eOTBfTMRWTE4+NgxGDXZDVWBfMq+0d6OlqG9Jr&#10;VStmmSWIbEvrA+EAmDqwXEHU08EDg6GIsHDxlAK7HBTChMej1Ong88ilQpEYPHqgsZNeaHdH45Dc&#10;M1Drg4fs8fgqauqqqnNkCgwvwZkSpBnV8cZTWz456xlPnDzZce7yuVtvXaygHSlhGBYDlJxJpYLw&#10;7oGuLRQKKFSZy+ehCRo2ajPTa8rVjEYmRGJcDMcsmEImGJ9DaCdXm3UldROmNkwomTvZEZGgNlZF&#10;QzEoOr903y0mG8ykvWSvS0WBfLMqPWigJpP5zMWuw4eOxflMZUWlVovCE7GbpHKUE9dcwLBZjtw1&#10;qOUfvxHnU9cnsrvOh+WLL//vdwW+gF3+Pffsf0FekKsc9r338S459II1U2FUyOKh/HyCgrI0u/2S&#10;qElxsvJf/lASt0xxTCRWDyQVU2yZAOYiQDgqJA0qlYILYiCJYkSIBmGWHubAHYEppLKwNBcdJ7Ih&#10;oX5FidE+muj2CiNet1rNGHLsEUWk3zNsSSiAFmDKI0WXo+CHgr4TF8ZiQmpowLdv/9UTZ/ovX/WU&#10;5ZZv33cMSuFNm6bk6IHEJxCiIFGohgfHBvrDPncSs3403Ik0kAGfxmAGT5EXwGxOW3JyElw46u4/&#10;cKQLldisyaWFpXZoqQf7XHpVPvJw4jE4ZWJ0rAtz2raWyAuv7f7oUKfbI4fQc/Wy+d/66sMoUKRS&#10;N4gt0FQRzk8KyqDsoYJKElaimOBeH9uFl+gwAhRvHIGzwC1Ffhz84xQxBPxwySgL1B1NOlrKj3ft&#10;Cfij0ybI5iw1gK0S8LoYFa1XqFmJcLFtGGb/Nbk2DQsiOeZc6bQQQM0GygPvcHi97La9rW4Yp6XZ&#10;vv5QV7Ovws5WldPlxcgiYdYtNk0o0/Q4+e5Oz9kzrQdOnc7R0cVF+fBag7CXT4A8QkWCIcib4a3L&#10;IWaIRSOKaalifND52z/tDEbkjzy29uZlsyhpnIymQwE9VLaK8MnzXRXVlgULloMrnUnDvM8LMz9W&#10;a3WN9Tzzs9+//daO7o5+0N3nL5ridQcxTDp0+LxrLICGzWJHQCOye5XAR3YdvHjo+OktW/eND0UN&#10;Rs2KRVNrSstg6As6LmEOi3iX2BuKg3uwiCHDhsEN3F8iGVanAL8XDvl/fn8/eNEY89770CMOixkt&#10;IHgQrR3N7a3+ps6+S50dxYjTLCpCbAu4tTLORwshBLgU6LV15cVTp5euWr2soqIMA53OocCF3ujl&#10;K84zl5zNHfGTlwNdo16bAdYkDIW5EfyMSb9B0tVF1osYR44uMo2yiXB/xUdTTHZFe4nxny4pjXsy&#10;cgHaNLNdl1HyAU8omAgpjOWf7T4w7pFeaYu4YrqpdbMxGR5PJK+29fSPhAad6dPtwcb2xMFLvhNd&#10;sdNDqUCUnz+jGCOggmJ5nD+rMbeYzFdTyiGZeliri+vsdgQuOkednd2eYIRfOHeJTjp6XZsUibMl&#10;dR8heIjZH6TOQ9kE2CWLEYqsO2xIxLsEGWuh+BBKvWgcfCi1kNKzGkc8Ltl3ugd/AtdmYDGdLSPb&#10;957dvu/C0cOtYW+odgJIyKBSiPm3pHQUZz3oroi1PxvnDZ9sO735QE8wLNx48+q7773x7vnauirr&#10;1HLbjJn5MlnAqA2rcoPuwYs6ExMK9qtxNzIIAoOTbCwSCR4519ftQtB46tzZSyolU1Vj+sGji1mj&#10;BLAMo5UGAp2dffGmtt6ysgI1q+nqHv9464nerlEM/mfMUD75YJWQ7FLJ+JTHZcox0Tx8F9AbuUDk&#10;iadiKGsTGXNSopL6uhldlKJy8Akm101wx6XtXb3AX7V6pq4+76ablyD4UyFV4R/BLQnKRyXj4VXD&#10;Jlsupn0ypePCmQvecbQ2yklFk5AyZtHrjOpYTMGFMgM6owumhx1Xo9EQJphSq4OZOrm8tqpIg1m6&#10;UujqCJ2+2kFcA/jM4OAIoqRVulwYCoDrAmcqfcGMl199vbmpB8ieIS3MnAA1Icx0iQkqdmKRow4i&#10;FZoK7OIAy8S5v9g5E0URoaJcExWJ1bxoVCSyXfCkKVW2gZCO0eZzSu2exj6Njl22pFLChMyMH/lF&#10;YFoA903E8A10iTiAX6NU4SPfgTQyWCHXElXR+sBtl/wg8oOzfthwiiedfFqmxyKBl2J+hWPpgurF&#10;y6YajeWXmzsHB8amT56Un2eA0A9vHWwL8KFEVeb1ig6ua/lLJOwgTHNN+pL3PtoVDoMJf7Gx8UIo&#10;kEK+FMYNQ6O+21evCYWT2w427t7RihZx+TzVbRvya+qN5fnKdSsLls0pn1ZjXr+86K4bCzaunlZX&#10;lQFuozH7rJYhvbyZZgYkIauWZqgE+B1KVhqfPSN3zvScpUvy1yypXzKnWKHw6uQhq5kV/D7GnyCs&#10;DHmpNxCKRcMgE+UXC3X1+XMXllqs/LELl0dHwn6uR0vr8Jz6XNLzZ9NXm1L9/V2D/UNIjDLZtDAO&#10;ge0X5JlgejJCQk4hT11BKZMA6ylJCNl9qkxGMGhgNVBeqH9v8zGfL3PpSssswkOE0gGRc3jM0boL&#10;4CRlqEhaEUjLEW+EFJBryJdIfs12C9fIAqLsMmvrQIwisRvGM7ycoWFPTinVKm1ONEC7R5MHzow0&#10;N3dMmTnpN89/54mvPjpnesniJVU33zerYUZxUaFGzkczAhy0h2OCV6VKUnRy3DdkttkmT6xavnxy&#10;dXUtznaNWhvzu7fubI4nSbD36LDz4JELzW2D5UU5Zr0ZlGEMYERynoirXHuP5L0mpVhFeLdE/kCi&#10;jkRHaWxoyGk2IjPRjyXtt+YYJTCiiY8no/5UGjAAvMOA8wDKkbpHxvccuPLW+/uPHjmfTGaiMbjC&#10;KcacnUoJr9Jqbfl2wlb8P70gBkKvhfcDJmMimgBcgocBvuw4HhS0Bp6mODgGur17DjW++JddH310&#10;urPL3Y29jJaW19ie/cnXI/4wLHkoKijnhgUY4ScDsagrnUJLGFdrgCBrsC2QskRGhkDA19CCiklx&#10;REiF90/+DvFQQpyc6LwXbCaQ5eCRz9LwHwFwqnv/k11ed6i+tioWwXs4BNnF/ffeEkM+WihWXVrc&#10;NdTuD0ZgWkysMIT4lKn1s2bOSKYFiL5VGjWCxpYsn9fQMPnowZMul/uz7bteevn1i+fbsC2r1aoA&#10;5B3RxNZP9gAiv/Puu9bdXCFDBJ5SNmvWjPVrV91z9x3r1yyVyFOXzrVY7cbKklzfuAfvxOMMGwxa&#10;vaEYvOrreoBRohFXXKIwyhLEUZ6RPD55UqfR2//25zf7e8dXLK9+6o7lE2uLWQYgMbgHCoi9kkAV&#10;yaFGdsukTK5RqaJBp0ziBn2P8w1aVEmzKqiVoaHu0cijKvm40ciFvQGAceGw2wDjLkF6/uqIe8x9&#10;4NjpyXX1z/z0NziTCkp0D9xX8sCDC2sbaJM6OnveRFsOe/50i9MdOXCw6eiJK0fPNp+51Nbe5bWq&#10;DHp9rkLpgO9JtutGfUMQTLKIszu1CN5l923ywQjmQv4LcCsZACnhp4vnFP+RJACE0qCqO33h8vjo&#10;eFyQ6jSIpZRFMRgd9rV2JkbGfF6P0NMfO98yuHfPeYZV3nvvvfjHHpQMEaK8dTrTZ1tG88qKtWYH&#10;+OvbdhwympkvPbKJ0SSRZ5eW+oCrw7S/p6dt5/bjNodm5bJVakN+Mor17JBK49mkcILiZ3XEIn1I&#10;4DMMY+MSUY2mEFM5nEegZ/YPDF+5jHmFcKEtkIqpym1TtNoc1sa5QnReTfnZ05dH+mKFxaX5TDwa&#10;6TOopTGY14T8sBQErC1VJA02sJgirFlVWSUtqsxVsvKRIU8iMzJtSiFcjSEAk8q0MqF0eMi1Z99R&#10;mpUDCg+HY5s2bQr4kfuGcMAwROpKpR5fiXGXTGEU0jJXwHfy1Bm8vfpqk9WqJZEB0rBBwzEKP95D&#10;OhPVaYJ6ZF3D893TZWS189etqCljL3UMhHwZkyk4bdrEVNKNRw17njQTpzVwA5TmOHQQLl652t14&#10;qtHrh2SSzc3Jwd4Mwzg8m7g+PEpcKstWI6hsVi14LYxMPDK/eH1xBf5xBb6AXf7vL4ZsXPQ//v1/&#10;/h49TCz49uYdMpWOrp2eQCwLJQFILZbI2SSj7CwFZ+u1cfr//Tfxr/xLCFiy/k4oUsSuK+tyBojW&#10;h7y4WBzzr9BI9+jBLbxnPJUIIT21KD9n440rXvjhjx9/8JFZk6fVT57w9MMPr5te4Q14r3SOdA3H&#10;Pe4IlQoUFTIWo5zlMP0X4AyRhnOdEOsfje07MwbpAoi3ZH6TSDldLj4NjGDYYGWXL25waFHY4KSU&#10;OcdH3/2w6S8fdu4/3o8wvxyDxFJSqFYm/UEPr0TeJ8KitaG4gHjdtz89cLVpbFZDwcaVM8b6urSM&#10;1GTPxzELz3iT3ZzIcCcbT7y/7cy2Qx09/W5wNdavr37y3seWLVlSkGNFfUqzMT4+jHGWeAnglEFm&#10;SrgOadAXgAJcJ+wiEK8NTChQxEPNQUiG2VMV9gFKtUml15E8UIX83U/37N/XYzDLv/SI1WoxhDhQ&#10;WeSpJGPMLTYymgugLTpDsyrzUPPA5xYNVToZYuCtEKc5fdnJ8z0X25wlOblrVt6ViIV6Bwcxopw+&#10;DfNwwWaFY58uJ7d+5eyZdnv1icZzwUB63/G25rZWuyZgy7HIlQzSZBgdjgGKGNDjCEVuMNzP+JR7&#10;LPTxzovBcDKZ9p+7fHn/0cZp9eX2PD2G05cvXznROFRdVzRn1hScsJh4GE2IqwxHw/zT33u+6RIM&#10;9gT4+yxaOv2xu+9jdSyaGQy0NHr2Zz/67o++87WZUyb2AGYDYSYCtzOcc8mauuJnv37XylWLOD5i&#10;MELKjhDcbDQQKUII1QXVFUmIJEgbiOvwiHGNBD/dffRP7+w7fOAytBR33r5mypz5aTi/MKrKfPO0&#10;SYV9o729Hf6R8QyqjcGhK8U2Y2EO3GcTqEnlsSASi3X6PJjsgFaelBrm3jCnfkotwm7gG7p88UyL&#10;RT3mdA/0hNr7naWOuMWkhxeGWFOItw8RD6JAnFwuCBDwzojISCyAydARxVyKi0qgVoFBCCuX+3wY&#10;oahsGovEUAD3YdjiqJWKEWewp8dZViLVWqwqVlWVnwfvXNwd+O4ghQTlrthDpR+4bcEdi+eVldjl&#10;VEKrEhAyGY+HNEpWodJmBInHJ7Wb8jRS7f6jl2ATc8v62VrJ9cEuMKEhy5tIU8AWJqGnWUs8xFRe&#10;67BI/UcUB6SBJw2Z12g3Iv4FLXSCEwyWIrCHjl5ogSfsvfetmzOzvq27JxKG/3U64Of7RmIb1uaJ&#10;gmryLQgXQqTZ4n6Bfi9n5P6g7y9b24ZHhdqJ+Y/c9xBaR6R70vI0bK0Rs+j1DCuZRNIHN1wFHlsE&#10;EYBwJxUQ/AHUTuXIKZQlQ73+0kDAKZODwM/98KmbiwtRzirjiUAiKkyfXNHbDykDd+L8lX3HT7//&#10;3sH+vgFsJtOnz/76k6tt2jAQRoSc2XQT4+MeNPg8QnQyXuDejEadQnoVpwGVWk+hzUsGkfqRsUrk&#10;us8Onh4e9SHJCJq12gklE6rKpKgfaYqQ7+K8Bq48nBAhBge5vhCXay7bjZEXyOQm1d2rZ8girkwi&#10;iIsGyIZLBR1lRXA64jlrIBJ/6L7V33zi8brKyjmzG9asXVVSWNA30jU2mDh9um3PkStbdzUqaH7u&#10;nMlKBL6GXQaT9pFv//H0ybOwSURluWqiaXatATAReVLEiFxoPLBIIZOCIxFiXK+pRbOEhWxVT4Av&#10;cpqI/kRZAkC2ZobjhzQSg3FOvs8ztu/MYEkhc+OqRa6xXiUSYfENpXD2IcQJlUoN2reaUSZlARFY&#10;gQCN0GrEhpe4JaQJXCJO/UlHjm9O2iGS8orA1owslEmZLDkGu4WSaNIy06mTZ+LxONCxiXW2JB/S&#10;2gx8OA5Ok7gysT7/C1+CNC5ndFyAlko1jecu23PtYLrTNFKZkenLs2r6nls2mHO0Ab/78NErNCP7&#10;4XdnpzI0DDLhVoYAmmAoYbcac3IMasYUjHtkCB7TqSScLwrRGWOSRtIqSA7hj6FIhwMwIeah8NGb&#10;cwymHD7lh7BEEieak1Q0DMN6jsLZCq9o3qBXs0oqIPjslly5ioJPhAz5OhKhud3fetW1c3/jBx8f&#10;2rp9z/Gjp5HnevRU264DZ13BwIx6s5zkosCLJqw3y2EUBVsVxP+m4kmypcgMiAwGG5FXIR3MadBb&#10;Z0+t2rmr0emK9420b9ywGvIXwhWQ8GBMiH0eafKIb3mazICuLZrs0hH//3OnOQK7kKAbojMS6YBq&#10;YxwJx/jBcl3AFdl76MyvXv3w6OEz2NG+9qWHSytrQMGSUFF7gQ2UMriDUdEkbcQIGgEitFFvhsYN&#10;4bUmnUGpNcDCMxaTWnMRwhLWqVR8OJaK9x+94KEkCq0WKoPE2Ih3x95TGi0/odaInyeyWETg+/P1&#10;gvUuSOG0RYxHCeaS3dNEPi/xno1GtQYbKCS+MTcqD51FjqvGqPMicKBTJOBNE4sGf/nip39/5/TI&#10;UBAlCBZyPM6fO3/+wMHmI2ebna7L5QV5apXq/7g6EReIi4R7G4HxTyCEFCQc2uLeCpc3id/lO3Lk&#10;6C9f/mTnbuQDQkHI55Xk+P1Ij1a4XIHySkNZ1USaTsYibq0shQ0pDSsKtYpG0p5SLsBYKwGCSLZb&#10;A0IpXndQL8mdwfGE6goTC3jpYSYvmOx2PK0chNk6VTSR8nhhSK/RGEz7j54cHXLB8Xj7zv2RIF9R&#10;k7d6+VK11mbGTEalmFw3cencabdtXIhd0WQ2P/vtJ2+6ab3daD504jhGRTUTi++4ecPM6dP6R4bb&#10;Wtpj8TDxrKHkDz+2rulKC3gj7S29jIo0mV957JGcEmM0HqKVEIXDPxiXRG6x5oJbtG/vkeHh0UPH&#10;zn/46a5PPjv8/uYdvqB/xrSJgLyu62lHQUbgZvC/xA9PvMKJM7csFkHinOK1V99wOYMbVk6ZMrkw&#10;RTEpfhRuG2A74xe2MmTbK3GcoAagUh5PKKfAFgdVSKphGDwySTzaMhmLJB1KCUNAlHAaSMINBj2s&#10;hyDynVA1u7ak9Gqvy+Mc33foKB6D2fOmv/PX/6ioQ4yERspogjEOBqtFDseM6RMKCg2zZk5outLj&#10;GQ8P9fna2ke37Tt96vxVm4HOyzcQuOjanFWseETymGh6KyJJWdgli7kQAjw+JXKWiNA8RQaBMFlH&#10;oB493JtoPHt2HEVL/8jew41bd57+8NNjW7afPXj04vYdhz757NghSKAaLzKMqr6h4cff+/7SRQvL&#10;KypuXLNu/YoFrsDQQI+nq7dl+bwZL776aXtrr8WuvXHNYplcrWTZBJeglDTivUL++NYtBzRa+vY7&#10;bkesZ5pH+ABGUKJkK3uQEAQhC9FKlUptPOpWqWGyBqFxJg5aD5Wqr6s7c7LFBbDEHb/QNNLe0dR4&#10;rnViPVS55njAefjkQNDJ104qmTMtV6OEeZ+EDgugtirMrCeQjsa8ZltxQVne9NkNtTV182dOt+UU&#10;NJ5thv35Pfc/CuADPgTJZABmj25PaPfuAwqFGqIhrIH7Htqg1ul4PrFz287OrraSgnzsauFwUKaw&#10;SWSJoqLC/bsPjA54q8tsuWa1XmOQYXNPjcUw+wBpltFGoByNJlAQOUzwiskZC6ccDsuFK63Osbgv&#10;6l86q9bvQ3iCGgFKMoqNhcEFUyQFZs68GwqK8s9dutJ0/uqFixc5IV1XV6tiGexp2BNgqPM5P0g0&#10;VxNf2WX/z03idT0IX3zx/9QrANiFHLD/Uz/e/5c/F8G2wYyEmkLgp01dlpGbSx59etRojmu0xTih&#10;uaRMwC+QJyUczloYjosqWAVM0/8rX+iRBEkGgZkopjA/wjkGiTOQFx24DEo5vOa7nS5Z36nI7vcl&#10;0XG9PrPxjpqbVk+pqKwLukIxbxSEYfBgQLQLxiVIBNm5/9iHm3eODfEFOcy3v7yWSYRr5ZBQuOw5&#10;OD8UTp/hdFvgD3t6/ZhWITJGC2NznKAK7J/IJyqpUrBKBupc1PEcvEOicHEhY1yonUjsISWfUFc/&#10;74ayG2bVQJM/5hpq7/beMHVBVVHe49/7CQQa1bWWn33nEV4K+gZ3oamne9Cn1VoGR4LHjl7xu4Pw&#10;V0H4CCzifvS9hxcvnqAxORIZJx/3GnRsKhqT8IhFTUA2A2YF6LrgcyqMmhgq4iTvkJVhqs0J46w+&#10;o9RIBLCqI3G5CukNRMGSkeZCN5LmjRJBIQgaHJ+xdC/OLOirYPgBFC0WDej0di4WpTTIAE5Z7TTo&#10;DJ0X+3/wkw9CUe6XX1k/pz6O4wtyWGhZaQ16EtXgoL+9a+zZF5vsNvrONbOmT5kAVZrJpIf3ctDr&#10;3NPo+nT3saRC9sQTExfNnnrh0uirfzqVZ5D84bc3RcP9Jn0KJsRhPw5tGiqIQDD6tw8b27qi3X1R&#10;5AHNmVP6xL331E3L84yPaQ3pUCwC11vMEBCKylqLg17uJz97+9iZQYkA+zQMFPmaibW//f0PDBS9&#10;e+f+3/7yjZSMK8i3vf7H3xRX18RDfn9ctmHDLSE/EqlDKxcVf+veCrkEqSj60SHdV365bTQg23Po&#10;VY4BexSegl5j0jdw9WzLpa41a+/X6x1pCSaCQxqzCt1CFNwAksQK2Qpksah0YWypQVorzHcBEmVS&#10;kCGotu3c8tqfP0ESDdJdzQ7mO0/OWbVqJRQtROcP+g1NQm1D/jBOxG8+9053J858mc2ouv/mZWsX&#10;z1HS7pjnskWfQn9MQetLxGPQ0MD5EYV5kh9LShmHUmnvHQq+v+fc1lPtCUEgaSUWau60yfMm19TU&#10;VDs9nQo2bHOkxl2eXIQoozZA2SEjw3xoghEOiJrXwwkmqzyFYiXq0+eZQ0EUwjGYB41KJwx0j7a2&#10;jJ881T7Y41+3pPJrd62lNDwtDWI1SolzShyjSzzr5JbBWgazZwTKy4KyTEKS1hDPJXmc5MVKFBFK&#10;EY5M0GtKX/nLru0HDxeUKX77/Hwbau7reeGGi/NqDAwJ7CZ2TqQCoDL/sObN0psR40VMdmW8LJIS&#10;VGbd6HDSYDH5g4yEka2//+9yleTvb3xbZ4Azjmbv7hPtnRd37GoFlvrpH+E4Y6JT5RCxK2Q8JYtl&#10;FN0yCROH4I+p9HQV3frDF0xG9be+trxqYdQ5Fq5LwwUAk2E5wqQRvAkBCArhaDQOiZDI2xfNBsGt&#10;IPFiFDq+9d86NOb0KZKZuhLdS88vksoH9Hk252iX2ljoS1TGwvm/efmTi5c6IZ7Tq5QSsFFk3Dfv&#10;WjRnVVihlUJsb9EZmEQZxfuhO0L6hVSnlsqTgaAmwUYzjCklDepSKljAIq6NVudEhqNffubN8fEw&#10;mPBRPmlxmD9565eJZMRcpHIOX9FZAJPBFdhlVZsD7ryDR7oRucInk8X5qm9/eUllBSbZCaxLShID&#10;jJjM0EB2cH8NSWc6pc+ktHDwBaNKkME1B4gr5UsqD55wvvLnM/gOLOgSMuqP//Ezf8Tr6uo/cPR0&#10;W3MLGt26Yt2cKtX0Wn15uUUR9kGEB+iUCH7Ayvs8QSgjDUsimYzJDJaYP53RGqA7EAAbwh8LHjk8&#10;RrRgBGDqp2Xh0xKPc3p5LOBVKWsnXB4Y/9bPGx157FvPf9Um9yuEJhw/KaxJSBhSOhGqGcc94JVk&#10;7Wd92EmrKa4irCh5Nm2dDOJRdQOIBLWfeLJmdP2QGNCsOZiGnECfZE2nGoe+/4tdrFnz+u+/XVZb&#10;jXBliSwYjbp0FrvP67UbyuAS5A+PqumELO1Gy66Fnzq6DbLOxThjYjIMRxsuBRchKimPa65n+UuY&#10;tJGHHA6Yv9EaimMmkNm65dyrf3wH0+Qb5uR+/xu3mUCFoPg//OXd998fUTCpfb9YD16njBG4aMJg&#10;DAkJqS/i1wEfiYBYooe3BnZuEjKHMxP4hTSBqyz2T9dsUMTOhABewBcISJCNf8XTJzLB8Cdy8MDE&#10;/gov2EzjRvFYKhI5XDjPnb/a2BrYd9SF2FUAOZCTzL2hni4w7tl5BnDm73/9k2ULpsQ9PTTrTMoj&#10;wKgR6pHmtHBAE5DMgdskDciUMpc/arTnpF168Jh2fLDje794d/IU3a9feEyu1xrtZs8wH/W7yiZU&#10;hT1tyVSHWptHRfJRpOCpw7OI5DtI/PD2gdFnaDbk82h0qA5kUKGCWWW06GMhLqI0wfzNoTWmBM2b&#10;b+1898OPPe6Q3kgXF5t/99wD+WV2PoRU5phCowz5IkajVlyA1/HyenRabS72omgs+bs/v/vxR4c1&#10;BubwtneiFGggunjUo5DDqgbnXYCP+2EOJEsgMRoew5lIyIVgOmnCoJTkJzkEClEpWZxPDkhYHDKh&#10;RFBisFsTQTmvK6KAZXCBxmNtf/jT5rGBMGDMSVPs82ZPLC/Uvvb+CdydkeH4cL8P32LD+nVPf+12&#10;BANmZG7EpEgybiQcgeYG/1QhBClULhxMvvvMSyfP9cHLP0PLi0vtU2uquvp7R0e98RifiEIVmLph&#10;XsWPvnGnzmrubel+e8vhQwfagaUWl1q/8ei9y5ctigl9Ar6XJhMKjMF1CD6mCT8CcdTShA2OuYRi&#10;hvZbFkgpfEl5EE+BlCsiKwy3jNhzEe2XaPoCGzmks4GVCSKrI570f7r96B9ePgjzXcDtRSXaXz7z&#10;mMNuZHQR+OqFBjv19gIJ9nsUNCCPkGg0VCNRIQUskROCHqOlWAdTvGDw4KGTP/r5tpA/8s2vbbzz&#10;zrXydGLpxu/FQpmJ06wzp06748abHTk5SYUX80JUscSKA6N+GYUkuIDbt/7W7+OaqBjs9hzgLsiR&#10;QoHod374kzVrWDT2tNIGGJ1RqOCGjr0ESdWQlfOCm1ZZhWQwGknCux0WtZG4nyiU8NjHUgazmecg&#10;e0Ggl5+SWzwJACbMxpseHxsKFuZqVy1sWL+wVKdImqVD17Ha8JyiIFLo3S6vUQe+hsQd8WlMmkDE&#10;C5WY3THppy8d3Lm/DW73ahN78x0rvvK19cpYt0hO+TxRiwiRRVKD0nrp9OWWvoGmNo/HHz3XOAZd&#10;DBDsKVPqQDJqaWlfvnzS00/dbsOZw3DwzwJwGXb7dCZNPAT/RHxKFQzoQcgUkrxSrYyHsVMBQDMC&#10;9kAGM6M1NZ7qeOhLv8OFg08f7IwYVqXV0aFwCBi4zcbGoim53AAeuns8kMxEtmx+o7jWjLcGMAI5&#10;016X9+57vjc+5KZkikSac+RqN925/M5Nt4IiyvOjJA+IhUeJqunEufse/5ZOq3/1lV/VTS6LJaK0&#10;HALba59VbAzJtpX1QrzmiJj1o7wmnCEZ6nCaunCqecfBw+fOtQz2jsL+qLqu6plvfSnORx+4/5sV&#10;Jdrnn15psIb0coaiYwk+RKdLQNGTpWPyDE/skWRKgWKTFBPMOJ5/5YPz58OVdTmbP3gPLvjunhGz&#10;2YSBzaYHv9x6ZYBY4ckzTzx59/0P3d/e1vylx78XCSagoLc5tLu3f4RoKgShnzl75lxj95GTZ+Gc&#10;hRW1au1cvSG1alaeXZnUybySuEeu0UW9YWPuBLcvNi6otKacUMJvZKyhIcVTz740NDDwzstvTJqV&#10;l5GPCopRHEIqffFYX4ddr02F5FqYKHqiv/972wcf7EA9M23GFDwILKt98vGv1DVMBNyOUAscnB5v&#10;SGvS4QyNxf1qlSYpxCEpBI2dDHsRnnGNPfQ5mPy/SZCy1hNfvP6HXYF/wCz4TSgUpp555pn/YZ/w&#10;/7cfR9RRZP721gfoKnUNM8MqFnRkAzYtIC+wvyYzFkkS+n4xq5EQ0UhZ+1/4gh4Gg3sMScmPI7E9&#10;5NAG7OLXqiL+oB6JGxoGALb//HGGlt5++8Innlghl2m4IM5IpdmqxwyKQ2yQNKXWGoHI15cUTp9Q&#10;v/fQKbebXz6n1KxW0E6PrQTyIg4nl6mwgVZoz3eM+uK8QLwhQPWF8b+8oBDEVCrg9XpdYXi0xhIw&#10;fk2jlJk3d9J3n3xs9cqNkSgf9Hl6+nrPXrxy4OiZ7buOHDnV0nS5vbHx7OCYxxcK+X3+kZHIoRPH&#10;Tp5o/HTHua3bO85dGrp8pa+tpSvNC2qazsvJVyk0CCvtGeu2GpmCvByVmo9FJJGYG2IbtVZCsWiV&#10;oxqWhSUhZlDJdARVDJgrgjej0mF7VEQicdfICETWDNKpMazT6DFTQvo0/PMDPkyeNcO94z/+1ct/&#10;/2jnpattyxZOAdcjleYgFQDvGNMDaLbUWhrTRwhunvvFX5ubRtcuq1w45waLxgfpZ7YGR92jRIgx&#10;ikdwr6OjA+PyI+c6FFRscmVxzDe+fe+x97Y1n2juR5W5YmkOTAEzivLmtq6jh65UVzqWLiyWQTCL&#10;il2QIfYIB6pMjlYrvWj2opK8vEQ65o9GL10aOXzinNs9NHfOlCQfkEt4Gkm12iK4KnAZuDYaaVO+&#10;ylI6Nj4eCQZVND192uQ502dJacTURHfvO5CA6igjGfa4DFoz3u6H23efOHoWYNBDD966aUVJfr4V&#10;UA34ApgZH7/U7wknWaPeWlQEmTpEBnomoVFpp82sVSpKE4JfTkOLTAsg3gS9ROQik4VDUJ6hycKn&#10;B/kFFASSU2g2awI++A6++PY7u2IRzpbDLF5a+fTjG+YtmoO5/zVLyGujF5IegZlrbU0JZtf9faO4&#10;KR39/QUWBqz+NC58sBeEZCUY+8ipRX6MlGSjyxFr7aiVuqPeBJ+fX1ZeXqfVpLwYR/ISdyhz4XIv&#10;rHMUVLK4yEDJYSkaSHB+bUIGO1UxfRkkJCBKZEgM5pDW6uhs6bQZNQDkvL6IVInOKMmyzI4j/e9+&#10;crzpqn9k0Gsx6WZNLCrKz7MggjkDigQeOzKFE8s00AcwF1XgURQNGQlbCqwTXBox0EmRoRVBTiJL&#10;lgQi0v1Hz7f1DVjN6iUr63RIb72eF3qoa3S6rKKIlE6iMoTQU8Q/IH8uMpxF4jOZs6USWLdai41L&#10;oehX/um97R1dMbNd9eRDDygQey2linLNFWW5e/Zd5BPSO1eZgRrIM0b0a2QbIw67AUySJNqcSDhz&#10;7HDbhfYhZHOtWbKAVbcZjbkSTxQ0B/BjAhGAk1HI6cHaRTQkUUSLkWokdoJkkRDrEry/Dw+PwvUF&#10;zg6PbZzUUFOAuKJIzMvIdXEBqhu7Vll5+OSl/r6hZQvnPP7gDQsm50zKzauvz7UUEH8N3CiEG3Ah&#10;ksnAKknziPZy1B3Q2PIxytu8/eQn21u7rg4xlM8boK9caT3T3H30aJdWr5szc1p3bz8eh1tvXZHJ&#10;BGg2CVU4pci4hgfUWlMoyJl1FSfO9Bw/fhrooc6s2bBusZKG1A6Tfgh5sEyAE8ByAs0IxYClksHs&#10;SxQzkkY9mSTcI3inSDwJ1eHDHQo5nklQf6gDx498+um+S01Xh4cgwdBtWFp325K6hupclSKTjsVU&#10;EFlkrXiAOxIghDDR0XDKsK4IJ53G0uRACVDC6RxnCrJTkf7Ng4VBa5FZC2wAAUWAHnHplUpFujOU&#10;2HKyvasraDIZN86YkgqNqtQR4tJL0EC8U5o0crIoGa/jxmQZ8VlTVZL7JhpNEIdm4tRLCsfPrXYJ&#10;x0aTSEsUNJjejCQVV8ZiyVffOxIOUzNnlt980+qUBJa6UmRROfKsl06cefvtD1559UO31zd5YhGf&#10;jqPh4UIBGlaesRAmsdeoNURYkhUaCCLtjASW/usvKqOVKmCDkiGoOpSCEl3Yn9m37zBiv1/+5dMM&#10;FVZAIKFTf/zpid6eRH6R9uHl9YTKg2cg4RY4H2x8jDqjc6yP5MqlcVoCccK6Ir6txLCCHOFZGDRb&#10;HGenmuT3ZOsk/y3a1n9+Acmf4KkX2xbyd1nnDvGvjTkFYHROri7dfaw1Eozia+7dtP7hu24unlS6&#10;bccxDaucPW1KZb6BKdQPDvUQgQwXFd2w4TElQ9APHp4M7JIlEoPR6B33ypNmWZoOuIa27r+kN6g2&#10;3bVEytCe4R6LvcTgyAnCKSoZ0ZgNXMRDU3lQDIGbBu4PQY+IgAVOGAC4EfahxkcGbsLoNAKwgRC2&#10;aZk/EivJM3ij1LPP/X7rtv2BYOzJh+949O71N66alOMwIjY5GPTROoallclYgoK4STSd/ddfWlMe&#10;MZVXIlgqU15Y2trXPjIY2Lx1++HDJyJ+r4Ul/iaMBk9WXEhgtCKH3FCIR5KZUbXOEHLD7x2eZciB&#10;koCPh2m6wixEvS7sJ9pcS2TEA78VhEzJ06lXXt/13oe7gwEhHov9+rkHn3xkU8WEkqJC+5oFU5cv&#10;WLl03oxJE+qPHD/f0d09YWqhTq1laDmYRDQ0Cjwi8BJymVapMkXCvNcffO2tHV5PpLDcgfCf0UHv&#10;QO+oE5HshCDCLVxS8+ufPHjzhtVqpNbKM+a8yuqSIkxqxpzOkcHggSON/UN9y+fPwgxfo5MomAQM&#10;nvxjHmu+PeoLyymjmD1MUBFRtowsYdwgrD2DuMKu0drEBCWy6JI8A9smLG9AgRqDQ62ke0aGhoc8&#10;uP5FxfaHHrlLrkDsN6IKMG0TM8cQJiCaxIsB4eQ8wMOMIxUhTChKEtiZFVqd2m4xG2fPalizdBFt&#10;MDEa86t/2qpkqee+e+fSVav0lhJKhcooiu1dNM8mW4YYlEy28ps3LIXhy4IFc5762hNLly8HTcbj&#10;9p48fqxhkqmyYsLYCExeDJl0wu8el1Nw9YDHkxKobjgwoNIYFEoUUUiAQjQv+WZKoAyMLeRzUUqT&#10;3+dUqVnYf4BOqNMUjo15Otp7fWOh9o7hxVNLygtYCR/41xcbvjKODYdVqhU6+OglM3GVilFogTNy&#10;lNqM0LfWrti5pm6wJkGTuem2tWpWMKgIW0fcgbMmWlmjIWnA7y8oLisrLZ43+4aFN8yDKUzAx2Ov&#10;87q942MuyMZgmlNdZaqdUDHYNcJqGSEKF5+wCjozKSunsKxBt0JKFWgjggzwPqoxcCwZJSbhHHhU&#10;SdobGN+zv6mkwvHbn37v4XtvW7d61YYbV926cdmmWxasW7l044aVt268Zen8ha097WMj7qJya0ND&#10;DdK7AZ8iEw3MlK1bD8K+R6PVL1w+A4th/fplFCqiTJAmvjtYOeIJlKa27tjj9yZuv3khTErSSYQG&#10;wIjyn59fcUvO/p+Y5PVPPA7xyzLIBZOCUTh5wtRbN6wuK604ePhwwBeqr59k1DPHTp5M8pL188tg&#10;ppIIjKplDPLmgUJlpKgZQBUnceYpmGBJGRwTbb39r73ZDoH7j3/0VK7ZMtAzhGve3dP7wq9/d+50&#10;q96idhQaXWPhiZMrJk6u2/zh1rMnW/VmJhyMIb/p3vvWI5vyhV/96fd/eLeztQUwnhJXMi5caWm7&#10;fLm/f7AvVx+2G7B24fTioTMRLyeT0Yo/vLP79XcObN1xGQQnhzW/qakHbYjDbGlsOrz7yOELzVeH&#10;R5xCxJlTUMKAKs97SXUho2bNWHfDzIlt/f2tSM0YBgG7f9vO7WZzbs3EiaC9AF5RadW4B5FoWKXS&#10;E113Mi4Hc4z472J6TY5OeAqJyFX2el5D5P+xhr9gx1zX4/zf8Yu/EBn9++8a2ZIp6bvvfRaJCOyE&#10;yZxGl2RUpAsjAzACvpASDQm9ohMljsH/T875/653Rn6oOP7O1olgnWQzKvBHLCfIOAGRKiCvJ1ou&#10;SSO+wPjIquVztYizILmFYYqKYNQgVyTkKh7+i5G4x2bWsPacnbt2+rxJ5LF29rj7XFFanefLqAJq&#10;/VicUWpscn3e+c5edBpk/As8O5UqK8/jIv5EPGS1M9/4yvJb109Yv6rw5hunL1lSXVopL6/LhXnh&#10;TasqzRaJJzIeikoSiYxWS1msbCAY7+zuCwX8sIZlIGf38j5/igtTDqN8QiHLh1PgUE+bbHjuqYW3&#10;ratQSFpa+wTXsO9SS29HT3tZYa69xGoyW1EPobUMjbth3YcxH22wwJYPyIWCgnCUBbk+EvCkkkGA&#10;L0ZrnizDJiIgoepiYR1rKktm7Aq53sTa3np389M/fMXriXvdcZ8/uemmWxQMzGUH0hLMeEZliM0l&#10;6lxp1K1HiMn7HzZOqDR99bENWn1IlQqJlTh2XWJ8jtki6n6tli1xaOSZyJXuYO9gcHT46qGzQ0fO&#10;u1GrVeXI71w4ackSS26BSQEprcd34uRQvlGzZEEDJYH6CoGsCfgUKBUU8oZwZ7VMwmbITJ5Y1lCW&#10;F0rFe4dCl1v9wXho4fIVUsaQSrJnDl384yu7jx5qfueN/Ts/2N587pwJSZmAXRTSF5/7qqv97Ne+&#10;/P3mi2cRhUBj9hLnerpHtm7bcubSiYP7j6FQM8liP3tgkZUOY3nQYAVFgxqlamhgtKXZ03KhZc+n&#10;24Mj/eVWK5vR2vNmJsYzGcPFhDAkZaKsESFeSNWmM0nUoCaF0kplCpJhY8CZYqQGWmJM+JNXznd9&#10;7ccvtLd5khy/atWEZ7/z4I1rlyI4OcKBHiUQpzIR+0ddjvMJGh2aVRVWm+c3FNdWVVztaA6FMvuO&#10;XtHovbNmTVYZNLSWxUWOxvlgTBLkKcREp1QKz+gBZR7H2JQB40hWnQAA//RJREFUwcOofHUTrLNm&#10;FsycZJhdaTQqhRMXvWebBs9evAp5hVRj1dnzKAwRGXlYAk00l4T0RAdbTi6SDrrCY3a7mbLm+NIa&#10;q6E0EdTJMoVPPv3psZODAVeGoaRT6zM3r7QtX1lSXBzhoiMKkhgCCgfachWscNB5k95Visk5KS0J&#10;04TwCDALR/WBbG0GTrLSdLnaor968fJfPjmSa6WfeHBueY5Dmby+slKcxWVZzgRyETFdsTUk8Qqk&#10;IcQMl+iCRE8EnP4CcWbCy+ALg/jAdgy5XnyzBW6PP/jejSX1oE0NIh1TZ7bF3cIHHx2iUsnbl81i&#10;YWWXUUtJkScQbyMKrGNm2OlVpK3BhGrbiTaIWs62tZflVSg15nQYSRysL+SHHYFOh/YppKI4Gcyz&#10;cXEkHEx/SFtAPBQ5EHDQb5y43DfsTOZZFHevnCXRKeEsoTHlUCodn8yPu6I/f/ndrq4RvYa5fU3N&#10;0rm5Jj1aNYPJTkPSQqJRZVpKkAHcUquQngO5nS5tVcnT/jD8ezOW3/z+zNWmcGtnfM8Rz46DfWcu&#10;jjd3uJH2VVRYiGeyu3+wqLTaqnMcOnnl7feO7tvXsWNb6+59vS//4aBE0E2sXaq1mJ1j4KAHuUi8&#10;vsxflWfSAMpMUiDPoJCk04AdeLSt6RQ+pJgrT8UlVBhJ5MmMKg0mSLpmy0dH+vq8BTblutkmOBQo&#10;wknkzRik3OIq893zC1ZNL7Yp40oupJYmTbjAAmbZhDNBgCkCuIgoCGo1XiOVoGuRpzAtZFCyw2ci&#10;KGdiMi0dTIGELYtREneUjwFwotXY7ZIha1JSc3YgdOzKaCyehkPk7OkABuEphS0a7zAJ+oYY2gXT&#10;IiCkcKiyQp5GbKSxUImJFS4nfgH7IL1atuX4XC1IPFslsWQ4pMjADF1SIJEYQzHF2x+eQ67ZNx+/&#10;FwKsK1f6CIiZMaZ9/IuvvHV0X38kmrp4sTcS8c+ZXC0ReJVExTrMiVgA6J5o+05WJlmzWawJyB4Z&#10;E17HKx7vl0iCUlVMDuxMjy4E9iSyHbuPVJbn3LF6pRRGrzn28V5PR4+vtWOMlrPLF612heWxlMVi&#10;r0nwtlCClbLWEGfBjYPdUQorXhpPUbG0HF6M4SQVALohIpnZUXD2UM0+a+TtZu0oSESb6K6UlWuJ&#10;AmOx4RW/iNQBEknA50ylojo1da6pHTg8PKdvXFxmLdBkeO/RY1fSEWFooOvU6YvV5hyHHb5nyEsl&#10;jwkix+DeSGPOwAJ0iaVgDyuXh7lETkFFf+/AS+/uHBj23XPX/OLyEkphZhS6gE9IJcADVVJyTTya&#10;0qrzeG5cKgcLDxaTSE6RIIcQ2B3BnTJ0xI8kPqxlPTwTwMhHOHg8xhitlnH4dMg0T3//ZdiXMErJ&#10;Mz98vLoqR2/TgVKXiPiULMJ6GT6MgHAQBLHXXR97V8i4PP7LggBfpCiSfZKCH+4MrrEYYqHOnmv9&#10;bOeZg4cvWxhjReEMrXZiEkoCqoCg1XDgShI5jkKBJRKVUXyUG1QXmMYHTikMetZi9fYFKLYuFkwx&#10;6pzNn3723t+PuMdjhUXaD978UW1NsUyVobUK93CfBeoHbVqn1VVVmD2hwPmLnYNjvVMaKoomlCeC&#10;gUxMUOkK0hTCmyHNAMTpyFDqzZ8e4FKpP/zmO7fcut7i0BsNmVs2zL5xzUxYii1fODGnsERnk8Nh&#10;Fyw5xCTZ83IqCwy15Q4FmxweiIx7XIUFuZU108ZG/LD6VrJq6BdpjVZArrcEphvQhaFTI5YucDNJ&#10;Z2DdoxV9dsUhAEkxywJ6InsRXM5kCv28VE5Ho16DzTh1YlWIC/Z0jrtc/mXz6kw2o881jpWoRDeP&#10;TUrAE3otYofwGYglMPAT5NyTZjIRiyJXWmfQV5SbayotOYUFfrA6PWMffHwUAUff+s5jtNYYi3oV&#10;CCRApi54KcRwCNZwOLvwW9BGcNZjBJcuraiCTY3DYZo5fXLvYM/I6JjbG7/pptWMEsJbM96w3lhG&#10;6l8FE4sFWdau1efA7ZhISnH8SZGIDPoPSNjmaBA1so1V5avVRVEo2lM5mbTBYsivzqktzS3ze/vH&#10;+8aXTTcU2K3S9PWdjxRjkEhiXsGtMUkFKjaKoIeYQUqXKDKT3H6GFxSXO7sToFhIUk88sbSk3Czj&#10;IuJDnjVuzloxkr0YEzQFzUJiScmN55s64D2M8m7T3euvXG6DRavFqh0ZcMM9umbyTCEc1BlMao0p&#10;FlakOFog7s5AKxQM45BROq2xko9J4hH8oRIQhpRiWR1cXamBYf+2nadxSb/zvSf0tgJGnWGNUjmr&#10;1GiR+4hCSIfLbrZpWlqvXLzQdbmpBXneDfXV6ZQBf83Q6iPHT42PeWbMnvjDHz1RWw3gAONdsPAB&#10;rslxu/FRwt6wJdfa1orwhsGOvpZN96zHLgEIDsf6P+2215gXRLMqMjU+f5EuJjvAT0l9hMNNB9V6&#10;emCged++Jnsuc9OyeRom03zxSme/p8iumlRboyX0HjkQVNTIcolAS4CmZ5RQz6IMlyghM4RT4d4j&#10;PQ6LbtPC1a+/uvntv3y0+e9b33rjXVCJ7VbtI7csrsk3d3QNQ3N146Qbtm0/NDrQl2cvAYzKMPRX&#10;v/JUb6/75Vf/HOe4goK8UCgGD3pkomPUhTLZNRzlJcLS6ZVpmYE1ligUlnhaeemi888fdXkDsCiX&#10;wvzex6XzHJbmzq4LLZcam7CVepquuE+dHjl9aWDtkhkg82q1Ji7hpxFrnQyU11pmNpQUFmmWLZlE&#10;q5V9/WOHEIp2aX/TpXOsMgLRccDtzkOtKEsopQjKAOGFeL2B2UQGh7gReISgF4VB1+frSjw4smYF&#10;/2ASXceR98WX/ve6Al/ALv/++0VK5Exqy2cHvJ4AVVmfhkEsiGg4T5Ip0Zme6IHhF4ftmgThEHPL&#10;/2K2Cwk4I70WnnJix0D83sm5HcVsQcfyNB3w+owxV6y7RZaKwhf+xmVztWqFRg1LK8ycMZRGGQX3&#10;EQSO8Ij/DOEMykg6O/q6Ol09/b72DmfvCNAaFBNyh8kUTzJIRe0f9jU2dcNsavK0qmmzZ2P3Hxsa&#10;iscTBoPs6afuWLpsbmFJuSXXbC0pR9JACsT4EBRJOFnZSZMm3XzL1E2b5t1158KHH158+01rykoc&#10;+w9dADZfVWl9+PZ1y2cU1xSpl84s/Mrty2YunbFh3ZyN62vWr5ijhdualsqzF69fYktLbR39ox0d&#10;7mH3iIzjYE0Jixl4lBnsDvAvYEsWC/hQ2LDwOqfk4ViCoeHFxsNAGGondEq+8XEZ4AqTGTC8PB1n&#10;KX3YHXnzg20vv7aDVWkmNORi0oWhPRIxLY4cZE0g+BrqHh5DsTRYo0ZZWvH4t/5DyyhuW9OwcNHs&#10;WNxHcwFy+TFZgqwehTOfBAca7ESV3lFVXWlXceOecFM35wkmJlToHrp5wk1rV82ZWcmCZgTKbVIV&#10;Dsj2HunQ6+nVi8vgGqSgQiiV4SKsgFiYUCfgieuRS7WovRw5eXNmzgZl/+L5zvaewVWLpqDPj6ep&#10;X/32rTNnx8ZHMKgDCgZrYSDxAg6AaJj7cMv+j7cdSfASv5dHKb94SXVOgUamhDmRMDocZtRqhSq1&#10;fk7D5Am5UiqK+SeyFFBtMBqbiVHtPTeKlRQMcoN9vi1bDu7YdUTL+yZNaYhSw4j4xrqOhwW/O6IG&#10;w1jJ8rAZHUts27712V+98Ze/7v7zX7e9+e5H2/cd2bLjRCiKoyjx4q8fvff+W2RCDDokud4Wdg7D&#10;bFjMUyJHEiaJWMSYD6BY9LtGVLRErSlftWhaPO65fHXc4xcWLbDFo/5kIsnIgMyoZUparqZlKkWK&#10;kttsDIeU8bgsLihUoAYQer5cQ6enT6kvri6fVlrS3TtwdTDaeGnYXgT7t7y4J6iEnFeJBQnuP0f4&#10;aKh3E1xeTvnImMc5mihyWLzjoD/Hf/vax2dayVzlzlvmfu2J9UsXNZQVwyiH40D2UQJYJc+7aCAg&#10;mgNmswtI3QxvUViuEGMCfCQwYQQppAdq/L1cQh891vQffz3gDybuunX+gtllnMSr/V/KoP/r/YqA&#10;K9nputgTZhtEsUgS3wX5c+KU+fmchbgVMAqB0RXRghAWdAeOnzl32T/3BvMjX7o7EgqTB8ehSkSl&#10;YVfws90nU3Hu3rXVMKYAbx/zOjg4wUw6I4tgM9NQRn1ebTIE0X96EE/8aESuy0yutVpVJJQYpF+9&#10;Xq02miKhYJLnuCRPKBmE5wK1A3pjIigX7X4kC5asmzMpZ+2C+vLKQpqSIrfSbFCPDvWev9r/m9cb&#10;L131ITbythtnLp03x+frNCIbDO1HCjBDnHwKOQTqQIMVqZQW+S8YQksocENI8KpSrf3g0xbQA0Dv&#10;xk8BQQvXBGJ2TuAry0pphsY77O7q2nXg8Okzl/sHh8ed3p7ucTDssG939I4sWHBDd0/f/kNHAoEQ&#10;o1Zsums25pfksqaUqLxxFSAdg3iULNM0WBsi04UkLkNhI6QRRy1hezpdH+8964vyP/nqpmkT8yaW&#10;OUpymYfvWHzL4okNtYU5Dj02Jjg8IYMcmj4+FmDE4ljsj7J1PsFcyJ3l1UiYghkA2jNE4uJ2gtOj&#10;ULFJIYJHDSngwFBYLYuE12AweKF5oL95/Njp1r8e7vQDjESzlFHcUJNTXQaJilu0zSBXQ0JgQayI&#10;CDhZ0rSaGGdkfyZpMxBgRGbbolsQSZDJri0RXyD8G9hvqwxmFcI54e2BPTAtP3yqORBKbNvb+NGO&#10;I2AQbN+5+5MtWz/YdvBq8xCjkuGNxaJ8IOhdMKdBZ0IuMQxKIwokURHvTJHcgx9AgAmAAqK86jph&#10;F9gCwypVRssiUS4ahUSQcP4++GQvvLfmTKpVmxXuUVdBdVmu1fHWW7tiiRjAxDyrckJtVTQe+dtH&#10;n/7gF4ePnWpfM71AqVXCzRbIrYgM4sqJtDTCV8mWy9eQl38YZWafMrEnFtn5op5XlIfAwla8hSLs&#10;knV0II5itImiwcsxT5lQMrW2bMPaKdbcIoy8x5HXEgx0dDrx0LW0D4yH3DfePtfp6sMuCFYRJxDH&#10;UGgUwE8ByQq+V9AqRiNRg74Y7lDbdu6G3eZTDyzJLyyPhsc8ofC7H+57590tNrulprY0HRlBb5tJ&#10;cBA0YRvHN4Fra1qQQBmBmBiFGjY9mMamlSo25I2D1wbnVFATwaXCfz7x7WdiUfBj0rmFukfvvyeV&#10;VgqxsaSEhxQRBCsBJwoktDodCAT/GR/wf71XifuSktfozUaHiaLUSjVfkl+2aPbcJQtqc3KMei3t&#10;dPrc7ujZy93tXR1BV7dzfNyklxktNgqUlyjkFTFaBVRLk4hHQZqI+UYYE3LKQd6FjlWp4ONq1tLZ&#10;ceGHz72XiKfuu3ver174viJNpZRC2O/FGAm6HawKWg7NSzCSkJUWFF1qa+npipw5d7Gn7VyBQ2cs&#10;K44nYv5AUGUxpQU6hH+hZA4ePeF0xRqm1dZNmTJ7+sSV8+ZWlhYWFechXs2RXw6bz6B3AIwNpVqe&#10;BMEhFoRQsaAwZ+ms2V1DrVcuDXcN9q2YM9FkkpmslrCzD+7sQjwgxxyMrJMsS0q0yyLFQhbezMY2&#10;XUMjCeVCXF6YRbAaPd6eTKkLB3kMfwoqaiZWWz/Zgtje0MZ183QGFn4ihKCVJDwpOP1fIy6IR5Ho&#10;7kdyrQi0COIDbITSmTgXY6BpUSKDPIr2/pOte06fadUbmS9/6QFcopQQBDEQA304e4m8L2xCWfdl&#10;0bVNQsuhZwYIGOIwZzSajZUVRe+/t9Xj9peV5tqslp//4qVDh08tX744HBhVKJH7A+d+KhrxvfjS&#10;X11OT3X1DBnFMbQhHkfGEFK1BXDBEl7XxePHHnji26//6W8XLpzzu8PBYPzi5aYjB4/ATeO25RPU&#10;KGBJ8tp1vKAXBsEknQpA7idgLAPymUyjY/LG/PxIn+d0W9/lq/2Y5v325w/MmDl5YKDNqCZWqdck&#10;hdkzVeR5SJXoo9XplBJ5An984/2eLtdNt6z4xpOPfPnRB+++5+axsaGrLb2TGvKL84w6vQrW2ULc&#10;D/NyvVXHalVga+Ef4pvIGUkkAGVchDWoVXoDac9BnFarUSRK0+wnnx0Af2LjuiUKNZXgfIBIM+ko&#10;IYhItMTRHGpD2gT7ks6+7uEBT4IPgl0I+SGmmwg3OH32SntrX0VV8S23rE/E3Yj7oWmtCirFVAQD&#10;VYCwUL6AmD1nyow33/3U7fYuvKG+oLjW5x8H5z17NbNUy3/6lQWXr0HM13Y0jG1SfFqCtPHo+KDn&#10;h8+/FgkKTz91T1FuIVyiKcHX2z0qjYcnTczTJeUCKLGQjoLJRSBpssuT9CJiZANJsXzcL+kb9fUM&#10;RrbvP3CuucPrGkfxZzZqZs3Ne2zTmgkNFbmFJUh/G+j1f7x7X1dXr4yiq2trBwYHUJDW1E8ZGBk7&#10;duw4tsi//uHXOYX2YedYNBHF0AsRYBjalRRQU2vKKZSXsljQi5uh+eDA2bae0PLl9T94+t7DR085&#10;B0YhkAyHo/FEQmegFi8uLam29faNBb3p5UuqNKwBOy38hUDX4lOyoDdRVFlWVVFaVVU5d+Y8WMM0&#10;t7e0t4729g198un+9959/73Nm8H6ySsoteWYlYiQI/Y9BNyEXhGhVzTGpcQ2h5y711Tg5MAVheEg&#10;5JBz8IvX/+Qr8AXs8u+/u+JRlN63v3FoYERaXis3O2TIFyUNd4pML0XYBTwzHFZ4yCD2+dx869//&#10;TrLfEcUUxk/ZZizLfBF3zoxdxqFdgI2FNpNSpSV9p49ApD15cv3GFatQake8fpz0rE7CEQ4nBxMy&#10;iTLOalTxFCTPQK1VJxtbIZxXyWQeStkVTh9rDb57cOBIU8+Ri62nm/sx/vrOd1bddcfKxTMmvPPe&#10;p8k4n5+juWXDwrtunptA5ADFJTO+tNCjZGJwjlBqIOwehat5UhXgM2GdCayLdCQO0zgwhfM+/ewA&#10;7NK+8chN06pyZ9TmTKqwVudr1DY2T+3VSSJypBUE+2TcmCw1oFOFLAa6pMxUaFUM+nxNl92Nl/pi&#10;MaVFXT04rBKCbIazGPUOFYM0WkQIRNJUSM5m+ERSbWCTPJQ74FeadbpKaTo34lU7B/yBkXh7i+vZ&#10;3/95x7YzGCvdd9/crz54R5Bn29u6LrQN3jB5OsOwGRi/KxHxG4VXWQqapLDl9TffA+PXbjVPaHAk&#10;k6NGUu0QTQcEz2SrJfkQpLiC1Ytdb3Lk2XMd0oml0tUL7auWV9XWlFnVcRVyMtKtMQ4qBk3EP75z&#10;X1+hw7Ry4VziAixzI+dXQYww49Ik0AVKi58uD9ASfwDxvyRjg9555BIlZ7/09W+wMks0lvntr98H&#10;u8eoMcFUQgC9HDIIxH2ADU5orqSIQL7S4nlFX39oxdql0+tLjfMb8iYUyyrL0k8/NOmOVVNvqsvV&#10;ymFEMq7XZbhEkIaIAib0NNvd1gOj+ekNVo8XyVcZuHUcOtNz522PpZStyK6OIX1PAM8FguQy/2hq&#10;//4LP/31W/v2t/ndURLxq8hEwikM+nguvnh54fe/sWnGzElcaFSiisXC8VTIZSm2wx0elSUQF7xD&#10;kcpMKL4w5gEPWupKKfR1aoXaaqn4ZOuuvHzTokVLaU05J1gjnMkV0I142VBMzyURsaT3CplASJ7W&#10;5YGWEZP4ZfJONTMIX8JxV7PVINC0cenCFT5XYNTp7etK243TUiGNSlaioSspWWk8mc8n7SneJCQM&#10;/U6JxZRvMpYBTZUzuS99fHz3oR6Hnf3ZtzYtml6cZwWgNqTThylpjKV42OQrAF+RppR4mYhwB05W&#10;HL+oceGdgbIVMgqM0/HfYHqg7ND0Dmh/8NtP9h4bjMZSVWWaO9c4aivKIqNBeHNe19ZwTdFw7d9k&#10;kRfyK0tSJ94AYsqwqDUiGU5xuUmQ6cbGM0pb2f5jjR/u7Ysnkl/+8triKrsQciuQH8ZRqVjS4+QP&#10;7Lss8PwDa6tg8k/Jg1KZS6oMwCYFbG2pDCRpyuUNhqWJmbOgeZZe6HC1dbulUnW+uYKSmyQMiB1c&#10;igtw8YiZVUIgR/gUuA5Y0cS9VYSEsFVJEV3azurThVqtLwxxQRFCKbrHhBPnRt94rwvhzVVF7K9+&#10;sm75LHs62JdbrpP5sQu5WBbggS2TZMDSRn5nKuVLIuc7jtE9cuNjyIRAZRzglG0XZWNO7zQT/eT6&#10;hY+snT2z1CiNuIpV1PJq6bQyJj7qQ0mkk8rqTKxdmshXKCsYZllpzpUhyCySu/fsP374BJa6xST/&#10;2v32wlzWrATDJcmklHI8XWnidKKUxcEeFjJIesKKxUYvpMCiADIlQXWu++5Ptg06YxNzDbdMQ3Jc&#10;6yQTZU4LVSxnpN3atJ+Oj2nSXq0sxsp4JcjnCYC+WDZiBUxG1ETkI7Y4mO27KQaaRzz1xB8MTsCp&#10;jC7Ja0bTpZ2Dul0nudc+6X97+9DeE9H9ZyKHLwTODsSuuMMKtWL6vIlwhw0FIrNnItgZVgpOcWUA&#10;foLIhsE3pmRxkleX/txSNNtdiJI48fgQ+ZnX4Iasmy+WD+ggVpnSioEtvFkgPgMFI0cjDSQy0RCv&#10;o+WFNnmKR3KnUq9IK9GpSEELRCZuElyGfUfOP/HwrWlJBLFAHActEnJ/YD4m7o5EdweUB7HH2JOv&#10;byyBoSwmi+Cn8EJcBXMpdR48TC80Nw/3uQtLrTPnThE4HupXVqv7eMv+KNicCup8d/8Hu85uPXCx&#10;b0QAV87tiWdUkol1BcTdEtcEtxQe6lm6CsBz8aP/oxvJTsKvsV2u/ennuiMSZoGLRg4Aco3JPyIt&#10;b1a6JU9xscAArUwh8UqtD6g1MS7kZJJjDgs9ubJu0ZRKECnae4eGRzyP33sLhKlpNo0sIbVOg90H&#10;bvWJGJK6VAoZPR4M6HJszjGupb33/Y+OxDjJeISvr6rzR6lf/sdb+3Y1Dzq5tqsdBfb80vq1fHCc&#10;1kJcJkonib+LIh4F5Qj8S/34WFJjqBzs9ba3dmMW+95n+1743ae79h9NZkLPPP9Wf09coUjVTrA8&#10;cveK8hJNkgrCPwfVDLzDYMeFkHYEdeP9wMMazIXr2q8ycljU+gQe/v6RsDeus6gZVcpk1TfUWZYu&#10;XbJ8zsR0mhsaGr16qfc4XBuOQ0EgL7YX2/JyMIxhDWw44I+Fkbgn45TJUNitsVn5JB0IpfW2Gqmk&#10;cmjI+83nXvR7hblzi7799QeT+IJcSyoWUKplWm0S8hlGA8PaAAOf0UTI6KDy9dzVjn70ZWcvjB88&#10;2Q4FVb6jPJrSjDqTVmvp2x/vfPeTbd0dIzwv3H37Eo2Owy2UJX3pjDeFisk1yGjDNMOrdBhoR4wG&#10;Nh53knueijPYBBSK8lzTxbYOBI7vPn7Obiu0WwuCxOk+rTIx0SijUIBiBKqLaFyNNQPGmQR7JgoM&#10;TgRfRIvs7KQuuxRlcWyXiQSuPKbpeBJhGBJH3u7mzaBdUAXFtqqyIpjtarQSPhWREHYswQGv+buS&#10;U1Xs+NAxw9Q9GkJpB8uTZNKbTMOjF6FNoA4azl/svtLUj7v82OOPSnCeqUzYWon7TBaRFQlfxIoe&#10;zWIKlUUQyqdkMgQ7efgOS6RRo1Hn83tbrwz6g6g3zH/849tXr/TPnDw5N69aKgVGI4Nh/7nzV371&#10;q48OHrpQW5un1+SyaotSScZaOm2BLKNytfp/+dJf25pa4PwV8keP7D109MDe1ssXaJni9uWWNctz&#10;cYyAOnFd6y3MpSno5SECSvTJoHvR1o57zCcupH/0m492HLtwpa0LEuaZc6wPPXATnxgHHA6QQiw+&#10;xAOK3IgsKoErD6sADcBPSqb6ePthvz/y1a/cV1ZWCz2KlI7v2XWot3esvDzfZjTlOyqlElpvBGHH&#10;GAsCUdJSCpNKZ8Vj73UF0zJ8CkM0Ro8MB6+2D4yMujIQZtKWS5cvHz52QaNX3XH7QlAbwapGtB9S&#10;+tJJDUgpMlkiwQVSqYQ1N89mSW/ffj6AjX36HJMBBKLc5372y8OHTsFFf+GSgtkzp2FMh9uE8ySd&#10;4ZD3TbB2RHABdUpyeqvpo4+3CBw1NDY8ZVKxyVooTV9LYvpcUZS1YMOnF23isqyf7G9EmYwAb9xo&#10;VK0rioWFl1/5ECbW33hskwfWaBcaT5892zvMjTj5+9bVZxJjGqvN7+ulFVjYRF6cVblhn4fVGr6p&#10;Sq+wWWLDQ4hyTi6alX7ykYa1K20bbqxZWGPLdyiNZpYf7p1f6fC7hxUSpVUj37hsSolde/p8C8Cs&#10;z7Z+dOzYCWSncTzvDvZ96+uPPvzEEwsWzvf4hnA9AQ8GAsKiWdO1mhIZmytV2HWOKa99dNAbktRP&#10;mbhy1cbisvKdew7CUS7Oh3FpV99Y/9zPnpk6pWJoxNnX5a6sbZg6qQ6jIko9yvNhKBcoecIz1p/J&#10;RJJJl1TmqSzXL55dd+OKeq1BUVxkomFcwCdco65zZw7PmljuHIt4xl0pHra+YJWm4OlOCGIEZiWX&#10;MTsGE3+JSbMk3/b6RLXXtfi/+OL/J1yBL2CXf/9dgB0E9qXjJ5u6OrqlxZWMrRAEcwboNuaAIuyC&#10;zQqCA6gmMEC8Zsf3738X//kdSZefVfISB1+RJAkHArR9GJnCjAE7MTZBJOldPKZFsSrL3HPbhkzS&#10;hxkqlIiZTJRB7geYOmk+EoCMBhANwwl0jjH/hkkzpkyaDDXBkN+XiHGw/uJDHOzNoUQyW5UPPnjz&#10;lCnVdodZac4b7BvrbOtFhZGUhOprJiKumNXKk0kfTDbRcflGnelEmlVrPePjalqb5BETEFWAAZxK&#10;oa0YGQq9995hXK7Hb11i1qJ9QsapMsTzmZAr6IsnOJnJjvggRMdp4AdGUdBDyNUmY2llQ6Fd5Yz4&#10;+rpjra0jHyJUaP/x42fOXrraEQqGtFpEAZFQg/ERp8liZVRpOMdQlJFh9ZgOdbd0vPPxrpfe/Pu2&#10;vUfe3Lx73/FTsMSH8evjDy176P57eEmiqmL+tp07nKOu29bO0YPcgMSTZD8MszJQNuh0yZgRV7T5&#10;ald3z+j8JSVM0m9WQcMMxB3+hbDzQNkOYi/JsKJlYFcHjRp1eYGjsKQI2HlBvsUbGTUmGa8nltLG&#10;KRW6KmMwnNi1f8hqVK1eNlmByXnGiV4Z3ElMO7GHk/SNUB+GGOAZqdVgsSpd8eCuI1fRzU+cWJNT&#10;lM8q2JdeecuoUy+YvwKjQmD5UhXUWpk4rqFUqtPRNruupFD31OMP5Dkc4eAovNmtRo3D5igvrbHb&#10;bFxSaWElUbhlqLkYvKJR4JGjAbYs8ptvXAEz/zkLJteX60w5Ol8wjmyHNWtX6ExdSCZC44kZpsGQ&#10;k+Z8n2078NuXt/j8cXCPn3r09vvvuW3enGkLZ9csmFt1062LH3pwtVltiHNRlHWsQm5wlOBcDwyR&#10;qQuYQYgFIZQXcbwmJoVmgmMJllW5xyNmR81b72++3NZptTIL59Z3t1++cqVt1/6zn2w/uefg2UPH&#10;L548c/78pctNze2Y45q0GrOeoVIhKplQKegQ+PYa+ehAqshUo9YYaDZ/64HDkUTq3OXm8xcvHj9z&#10;6dCJxhNnzly8fOnc+abDJ5p2HL7SdqWjtrZMrlYnQhi0Cm9vPswoMsuWzJzeUA2JEexN43E3D75I&#10;xC+X6+jCQkkoQKgKGChmFfskvxlp2YICyRckuRmDGeIYChkS2tWkRPuH1/eePTMC3sC82davPbaw&#10;1J7vdPnyHIZ00n9d24OYay5WRlnXz89nV1mqi2hOQZpAsWom1U8iHUIuLE2pdu47/LeP28dGuXU3&#10;1m64cXmEj8hZfDNAJJxRbetr6gPbxW613L6kGEZGEhmiLpMYzJBZEkJiZIo4r/D5lcUFRfBBsBj0&#10;py42QSV2sWl4cLSn3AoCk0Yhw2w5ptToESUBe3GyGZKUYhJULHqp4h0RjxQEtDsKCsMBDho/8DPO&#10;njn/yt+h2xv1h2LTp+h/+pN7C812SiWFbkgR76VlwDhgWYdGAU90BLktWCrpTEyh1AAASEPHjooO&#10;YHE4oFBoxocdLR1tmM596Y7luCWYMM9osK6eW2116PNyzHNn15TlqieUmRfMrFy+cMbcmZMmTqwt&#10;KCkfiEmHhoawc0YELteh/dkPltVOMOgwS4fGisAOEOAQdoPI2odOCrapOuJUi2AICmSaWBoXCv4L&#10;adO7n16KC5nH1s+0FiLnxQ+agcWSF3AHnJ4gzfKgRykVGlBNBNhKgweEETxYNCLnmCAh+AGguohi&#10;cEqmRqYOfjQRi8I7lwzSlKPjoUP72g6c6z3fMewO8Uk5448hcCkB+o2FkUwrNt61afW61bO27230&#10;B1PzJuH5Vupp4OniyUAwYRb0JakEZucAO5A3lEXqSEqo+MFI6FVWPEIm71n6lkhFwVheQNOdSEqS&#10;UVpnwZWIJ/mamim1lTkjfueqZZO+8tiD86aVLVs8bdrU6hkwai+1Hb/QA0QJEUIGLbVp7XRKCXPv&#10;hFStJPAUyTUX1yvxwso61YqJLtfzgvcEkfNJogApaI3R7/RdON999kKLyxkw2vSL5lWkGLj+jAMv&#10;Kq+qZmhZW/dIMqlMJMBPl7jdftxYWOLjQ94wu4IY6EL6ATEXsbEg1wRNFsEIydURn7Ls//63V1Ya&#10;dg1gIU8Z+QrR84WwBAgqJ8kEEgkk2ugMmpFhN2yTA4GM0QieEePze3J0Bm9cvf/YhfZet1mvXrh0&#10;JqvJhAVnCCbthNoCQVcG7xwNTCIYonXyNE/bbblD3YGDh09GI+HBfs/FtuaugcHjR1pBK5tUW9Ta&#10;OdrR21ZbZLbm5oPeiuY8Ad49ADU5hLHwRQWBUQUh09kTp7778z/9/f0zO/efb24aBAUy5OfPnRkA&#10;j4lVKV7/3aOrFs+eNnUGpZaP9fdZCvSpRBiOmpAIgEZK7DowLIDCj2gGr+OFzQCMSFiGKGlYqsF5&#10;RwWmA4b5SYkaa9JktZcUlUyfUDuhOhcLz+cJNrd2+6IRKyvRmdTIlU8TLSoHA1RM+WmtDjIelQ5+&#10;L6pMhB8fDX37p79vb4Xek/nZDx4vzi8E7xgTDV+g1+7ID4d94FwplRrX2DA4BSbsKhkhv7xk1cp1&#10;Bbl6p3dkeDjY0ub7aOuBXbuPtLR2vPCLP1282Dk06OciCYqRPnzfWr3NbDUbkxGX3qyBnzHS0MJe&#10;XG+E3nEgSxJX5zQ8U5EOrYxFgTYHCuH0YlQ2Qac4Fj509GQ07ly3fIVE4lPRciHhQmyKuKqyKgMs&#10;EMJOJpMymbj8soQX0v6L6J0E46KMSm+DVhrPpEyZhOrEO459L9XW5u/tHWzrGAzHAzWlRSDzEmRH&#10;BcomGWAA/SPDDBJUhd+TP2Dgvc2nAYKA2ww+HeFZgMIkNSRSqnxL3tubd2JH3bBxBdCFpDQdiY2r&#10;YHgjRi0ROpdYVmYfB4a2BgNhldpCyehIyAf/4WgkYjZrd2475Rp3BmGAPO4ClyMQD960cT2kidgD&#10;3GMjb23e0t46SEkVpRWFixfOh8dZOu3FTYGITAjEvvPjF04cOQTKxo2rluTYzGNuP59ILV8y546V&#10;ExbOraAhLcXK/Gfty7+w7kCMlMDc1wTDZknQl7rc3Pun986/99GxQDiC0iyZ4latbXj223frMIqM&#10;QyiKrUCUfohe3+K2mP28UgVjSkRTPA/nMsvVzp6rTSQiffr0iRwfR4sNe+wjR89Cv/PZDuSiN42M&#10;jmhBwQXThgFnBZAJTNGhkUPiWXzXjn37Dh7e/PGut/6+89NPD5w+237y9KU9e/edvtjqdcfq6gtu&#10;u3MVJdcDbKVkoN8iNAdOwz54M9FKTTLppGScVm3p6OntbnM2nj/tDwRmz6j7+td/AUbhbZsWfflL&#10;d2F7B2aLYD5g+aCrEUEYhIRpIeQLGw2W0TFUKQn80MG+4YceuQPjNMyNsldRlJL+p89LFnYha1Pc&#10;xsSLQHa1ZAYZl8gYQgHuO3z8YiQUH/cO7jhwav++5r6hqJqWTK2i16yfA1IoiNYZTqaWw0BORPGJ&#10;rZ3YkQA6k8rwLOVYrNX1uTdMNq1bP6e8olqvU6ckUbPcwCdVyPrOLS2Rp2VLF8+YVl23euXM+vqJ&#10;/WPOUxc7QNmj4AaE2AMwlMG5U2Q23LoG5S1IstNmNaxas7K/91J/pz+ZdE+emBcXYIIYPnj2/Inz&#10;7SDgl1SWnT5/5eL5i4ND4yBJKlnNwvkTvv30vYlQAIdsX/9Q04V+WpVavnB2nPPjIQKrNxH26S1K&#10;IZHUmbUKBfG+VCoMFnuBXKFfvHTVpJrSG9evnTdn6vHTFxBxtW3XkY8//vi9ze9v/vCjT7Zuc7n9&#10;ufZ8g84IVinh9mYxl89hLPEK45z/Anb5Fx7j/85f8gXs8u+/eyJ+mTl/vr0FIH1BGZNbmkZSIDAH&#10;ESzG/I4gxyLsgkKWMF/+/W/hf/mO2SQKMkAUKaxi/Uf2TeT7qJDgoGa73ZHgYEe6txNTd3VRhUNJ&#10;2ywsjPoyKYXAxxUqxB5jlpFgdfnRhJxBio/AqKQyRm0PRvmu3oEBfwyqARjyJWWMTC6sXDbxoQeX&#10;rV05xW6ieMQDSSV15TnoXzoR/tvqOnb2zOIbFst4EpwBIipYD5B7KNNGKQjGcCzQ5cLhLOJLAMCg&#10;5XlCpOhnv/9b/7A7v5BZsahAo5eo5EEJf1GjGFToUmoDRiguKTzxY1JZhFOnVXTaouRUgxGfnIpq&#10;9eYFcxcZc+yReCoSScDJ1esPDQ6NNJ65evrSlVpHXmE5mIM54GhwMS0mn5Q8N+SJ/uWdXc/+8sPT&#10;jZ2IRIlxafQTlFw2eUrBq7/5xsz5M8MRt8WucwcvHTl1UYjK58xYbtdVUJJCjVkjk1thpcYwmOfm&#10;V5fZt2/bG4mnV8zVAGLSEFIoCh1EuBDnAvEuEDo3RPVyItUPoHqQJYLhqCeW8GF8KcfBJ4zrtO54&#10;Ci0xmKzaLbu7whFu0YxZ0IrLlW6BD+ErKORTpbToVhMUnOeYBLo8hGTCYgGmYW5/X28Ih8206hKP&#10;K7pt7/FwJOnllKOegIItrrv3mR5NiTplgMtuIIKxujqltVOWnIoiWwr5wQaa841qJVGD3KdJ9FuV&#10;EcjUJVSclwWVeiZDy1IKRAHDso0eH+s2GMF78cIHt7Zh4qGz7c6AMB7xr563OpmwySTWeFDvG8+c&#10;OHnh7Q8POUcCy1ZM/vZXNyxZP8+RSzssQk6Vrgw6LT3AKJ8h3xJyezF001jUgZFe2O45SvNS8SiJ&#10;NCECdAJTEbkOcSYFbQdFmlmizOGc4Q/3HMJ56XTGd+w5v/dI38nG/oG+IAxZcXUj0bTHzY+Ocj1d&#10;8WOn/KdPOXPNlY6iKZCXQXyQoi3wm8srq5Yr8tq7vH9+c/OYL5SjUxYZmXgsjcvl9nDDI7HRYQ41&#10;+eAwj3FFd39sx8GOrTsu9Dv9v3ltVziZ9kSE556932q7KOe6hITToDGaFeVKiSMRVqZdMbDcCY0U&#10;QUFUTCZPiLmYJAtTTlpZ9LFQGGHuhtoLsAsD3+MPd3bhnT/52LxHH1iizPQLEmcumxd0jUKHd107&#10;xOddYLZzFkt08UUik8h7IL8lXSHRsKB1pgKZXF7Q9ji53//58LgvMWl64VNf/3JxST2YSDLKDi/c&#10;WCg12tv53padrV2uebNzF00qAWArkYUzQBlQ76dYQbBl0rnJZK5rLHGp9RKcm82FjtU3rrHZLB1t&#10;3e3d/kEvPXPSVMgWMfPRGdXSUJAgFWkDiFaStDqTRp8PBhBqKuI6RSvdEa8nFYxzMs1AT/T37xxo&#10;7nJD11NbpX/q8bWMLJrkRi34cm5Ey8iBfMG1BbZZGSSVEYADAyUslBTCJtNwlo0FhjxedUJiVFlH&#10;RtmdR7p7xwbmm9WL66MSzgm6h4Xxa5Tj+L2SH5GEB4oNflB8CtW8WRqUhnoL9VGb3KMrroLz1LHG&#10;FmDENXn6+Qtq8m256fg4VqMcJAi4roI2JmrI0nDBFIkOeDyzZoEC4TeCKwGHI/bTrR0IMS7NsVaX&#10;5EVdHTk6qeCOarVykz1AKCMReHIG0YoQL15sO0izgOxd3Ctwrz7X/IhHCHHTQToTngt1MkRT6VxJ&#10;Ov/I2cArJwedUfDOtY78/Nxi8+SJ5k3L7ZtuLHrkgWXT5pbbi5kwN/zhR82Yud26tL66slKSALZO&#10;S1IqmJVIkWSUUYmzXGztsHdFTw6IkLg+k1/Q7wNNyo48yRvIfkogL6QZYbQ42ZIwK1AauJh/hMv4&#10;dQa/hkncsrbapolYDcgiCRTmyqzqdL45atMnD15A5kti6ozqd1/7qSAJx8MRMC5Z4lJFEu4+n+aT&#10;+GriMy2BEu362nhp0gFXCLhjSjI28OmOHD7/zM/ec474LA7dU1+6Ta+FZZlHnauCWtGsU65cPXnF&#10;bbO5tAfoFUSX8JeZd8Ocgb5+lUq6dtFE2KqqKJ6G9URKzWQ08rRBLhgkVDDblVz7JeYKZ5+zz//o&#10;2vOaNcJBWS12Kdesdq99HXgmsNaEUQpg5UxCD2cpSNEobyIShNSop/vq1k+O7Dw+pFIofvyDr0+/&#10;YY4LMxuMg1V5csYkkxhphU0pMaYiGiFBX21t/mjLHjih5VZO9HrCJofVF4wODQW8bsQ1xy0m9Y+e&#10;/lJbV2tfPwD88IL5c9PJMaxcDDVSSRiQQy1qSQtM0JfcuXP/s7/5YGwwoNErMBeZNbfs1ltnIYOZ&#10;FyKzZpS8/co3c/Jz7QVWKPvSqbi90OZzDqK5VKmRTqPCHBeQPDGYJhjA9SWvSWFwlFZLhFyEbacF&#10;uJkJDJooDNGxjSL4TvDnl+lLi9mJUwtmTiucNtF+6ERfT+9An9O7csl8BHFqEUPjzuAEzyhM7oEx&#10;dW4pzichUTA4Ev7mj1+6cmUALLwXf76psipPnZvn7rsajAwVlxU6B1thoh8LhgxWvUxhNzscSWSE&#10;BzAsF1CITJo5ef7syfYcbVf3QAguvPGMcwSjIFoUYcHWPXXjxikLb6jQmyXuvossY0DqXzQYYVRK&#10;nRkgZhhSAiU4wUA3hGgaLuW4S2jgkxSr41R6/bKlq8Jc9PLl7u4+96IbpuqMBUEfeEw24k0uYhki&#10;ngcmIPyhgB9ib4PhS1buJ2p5RHUfviIBfzc1SeXB0Ag7TlKAWUjCZDPNmrA4wEUvnm0d946umNdA&#10;ATRUQMpHHi7S14mR9OJ2dQ0+4CGCzNAYqYRDYyDCYm8XIMxIyeMxxdCQb/feY2abY9XKuUC6YZlE&#10;PLoB1Ym6eDGej7wV0TCG8rg8BnM+YXcmZbAZ7usbLi2rV9P6xsb20ZHR8VHULeDCpHp7hxYtmKPT&#10;a44dPvvcL/6j8WQ7aiKk91TXTJw9azYE7wI/LKcBTHNIf3zuhd+aLJqv3j111er6KRXCklmlT9wx&#10;Y+lUsLv4ojxMQEKU0kMliaHyv/6izSZXBLpa88i4as/J8J83D15tD2v0miUrZzz/kye/8pU1N8yw&#10;Gywy2CfrTPKYMyxjsBeR6y6S/cgHJlJngoPD6wf2AcZEIna1refy5WG9WXXrTWt5SYBlubr6ai0r&#10;7eztxvfp6/Y0X+n72/t7/vbugb/+fffJ8y2Fuda8nBqPJ/LHNz98/c1DLR1OD9C8WAptPyIohkb8&#10;bpjdxblEPLl8xcIJ1dP0RmMqFYczC61UsrQeRBeEZIsEatBeKK22ojg/f8Tpu3qpq6W5t75hydat&#10;n+YVGZ5/9n45k9FrjEIiANQP1GjgI2TYgWJd4Ax6HYpf+OXQmcTRxnPRSPpLX96E0ANggNmLmd21&#10;/vF7TPkIxPa5gJk0FSLzSiorTqbUGUFFUbotW/f43bH+Hl/Ix5eU0vOmWb760Lx1y6stepnb26RR&#10;xyFbJ/FpIPoSWhd8jBS8hIZFGSdTBsMRlG4mC2u0SihFPBXtwmrEbNJksPK8FzHQEU83cOZYqLui&#10;WqeSD6pZn1ruYhmhvIp+5tt33nXnLQg5vdrcazbL1q2fDXdhYFxK1mqxqE8eOzU4MMYatDXFDccv&#10;XH1399k3Np/GWLCkpsDrS5w+eXF8aBgJFYXFuud/cscjD69KpAZVSPeDpQJl2Lr1CByg1y5bJlPE&#10;KGaATwSAsIb9QCATaIswBORjGSUiKeJhvUEe8/drNCmlLGI2KZfMqlQbOINRqmLV9hxss3KPx3nu&#10;TOP+w/vx0afNmEoOUhG/+xzCIpdS/PWFyOhff5r/W37lF7DLv/+2oQZF6X/hYtfl85fT+WWqvBLY&#10;tkKLT0oSqIrEYTPcOQjzQYzu+D+Oy/6Nb0s8bPFjiDtpdhPF/5NqWq2CxhX4sEouMcDzwjUqRLzj&#10;fVcP79/W1NGe4cNWvVZrUIaDfrxNlQ4caCD0TCTEsazjwMHT33/+lfc/2j42NMhTKostJ4ncGRn3&#10;yOPrv3L3uroJVZFYTJYC4dbsC3FGGJCWlEJ0euFyeySU2bX/SHmpCTEOUiEEWjE6LjSooKTD6jYc&#10;dPPpmM6ok8m00E86x0Z/+/I7nCC96+6VlaWlShjKpn2yFNg5Ai1Nx3i3AhmESYyvYHICurAcuLuA&#10;4lithWrdhfAab3TEn4RYaWjQx3GIxYEUVoU5Q8CPLDjZ9IlVOOPQ8CBzSU4bx/qaXn9n93vvncIQ&#10;qawq555bln3tK4+vXD7rrttW337zCnQyySRCsQUcjSD/Hj953jkU37NnT+PlixpGabdBRBVjdYwg&#10;wIVeFQ/yu/Ydgqx06nTbpApLJo5IP5iiADoggT7guhDBGSKKgcBAFp+Wg3giU6Y1apMGnyLtl8KC&#10;FFmY6lgIQQfIfaEcH+1oxQGVB8FVrlajwcAninExg3F7UguhtVwZhzM/kWdIcUhJc3MrqYzsMkqd&#10;kRiM4X75uz9xOEbB7YcoNSOtmLQ4lldRlFeqq633pgWtLB0YG+Aj3ktnzuzee1hI+qzqlI6WaKCd&#10;UMhgbQ8fwSiX1Fm04UQEQ3jYN0ajAZBPgCIZ9fpYIsgYbSEvUmDZUxfbPO40wypWzaln4DSRlA31&#10;t7yx+dNXXv0s6I3Oml3+i+e/adBpUohp5RAerCCm9n6v1qyR0+Z4KIGZK60V4DvAwACQ1XCQfyNT&#10;ikz6icEL1Pqwd0F1htk4MrZg38KhkIinX/nb+0ip1Jngg5EyG2X1dfk3L2u4e9Xcm1YvWbV81rJF&#10;1atXVFTnTICtTd/gcO/AYCrer1bFAO3RbBRZN6jtmy4PvvnBoVNX+sscxqfvWrd4dsPi6VWzp5ZP&#10;qsnJNdKYzsA6ZFpN8c2LZippiTcYDcZSQ6MB+E0XFKt+8dyDCHo0hM9CyYIoLGiWQ5CyAP9Tg7YR&#10;ptA1ox4lOgWi9CMEJ9GohiKkN4x3EJ2IrApcJ3BgWYiMrlz2d/U7p022OAoNQiKM/G0Da0dQhYy6&#10;PrZLFmv5/BdpB7O1EsAI8uyL8iJx1xFZUxLpaJTadajx1TcOebyp4lLDT77x1cL83KstFxktE/Z7&#10;xsbdJ4+f+Pl/bD9/dtRsUi+bM6G+yChXwncDqTfoR8FLlyUhdpExr/91+2/fuXrqsqdrsNuqB8NL&#10;W1ZcU5Kfc+TEeUjJZkwsKciFCy/YH1Aa+bVmA2J4RKoLQX9EVBjGLqQYA07p9cYLc0r5ZMzpzby/&#10;9Vx9fdGPH79r0YIGQy7cMNgiq8Lp7tWatQAEon6fGpFDlBLpWhQ8ClmWdCdp8OGiqVBMA3WnyRSN&#10;pc+2Dv/y1ZOX2occJvOXVzhyLcoExVttxgAiMRIyo16DLQ7zfLwPJYURaloBEhlCuxiN28tJTHly&#10;lenU+WaWlq1fO2vR3KqB/g6LGjFDcA2BuxJ0RWRgJVIKkdGK60sTsgVwCzCBYFwqR3w43qrxvY8v&#10;IjljRk2Fmc1UVYuPFopcYJ/gwsFBkUHQNUKy4LjMw2JQSmmyUVOkD8t+8+x9Iy9FlCdNM3aSZBSj&#10;NowEmR2Nrf1errZ2wj13PXTLxvUzZ9bOnlI8sTTfbsmBAQMDu2hWAdn6nj3dUK9PrtU77GaVDHoB&#10;chgQvSsBKcgkTwQ70DaLKL3o4yneIKCE4nQui7aIy0dkJ4kHC1p/ioa5siDTIHUqtzpnZATArBDh&#10;ggjJy6RouIIJYbSOSL7HZqmOUWVnzl8JeP3Ta8pz7BqjnkW2Khy+oCYiP1FcCtnuhpDQCfHl+mAX&#10;YHkK+JcKIXwDXuBGR/27d19Uyplfv/DlyXXVCRx2VpBE3LAzhesKfk5QykyZVH3rxptmT599w+yF&#10;xTbz4WPHy0r0i+fXK5R4a3B3AtEAbTBxRYNgUEaFsl3J5+Pe7O8/vzni34mAyz85I4gHb5Ykk1Up&#10;4Pph+KzUKpzOiNasT8dTKlyZaESrV8ejIS4qbNkzHI4jKda2evVGuRFjBT/HjcHKlI/7BnuGXnlt&#10;++9ffv+1tz79ePtBhHN1tHs/3HL80517nePuioqqZStWXrpyORyMqFUMz2W+++SDJy9eHhtyQhSx&#10;bM5smvbiNIdpC6AykN3R2yOI59TpS8/94kOMgdaun/6rHzyybMENK5bNWrB0VaHdfsuyOWuWzoVn&#10;NKBPGIkIeNsMj0GxHqc0g+AqPhVDiLsCpkkQQhCBEfzBr+clgniYI2dikaAOwasCDBTARINjmjwe&#10;hXpXjnbd43Yh7EWttpkttgL7hAOHT4yOu778pduj4XGcfdiIElEkJCaQrMcFQ3LGEg06v/fMG90d&#10;LlYtefZ7q5esuDEc9gbdzoKKXNDpUhhQyxia5pU6NWb+eNah2EVaGUzZoQ6GJC3u9yNJamLD3NnT&#10;65avXbHxtlugv4VTZn9/P8dx06aV/eyH38rwcUHw61mHLBPVGe3gkvCxELiZeJwRfaViAajxrMGC&#10;uykVGJPFINeqPc4wtBIyZeHCuQ3bdx/2OQPuUGjO5AqdXoesezHeBY88IE7sIUSDSbgA2LUJ20XE&#10;XES2SxaXwYvWUSEf2FgCkC+c/sjBEXi8qSAtL502adqRxgOeca6+3lRVYWNNZhjOiM5yhGZFHlzx&#10;PMhaKQHQg62uSqsAGRO/IeyyJG6lrvliz/eeeRFxMFab+fZbbzYYlekkrDHgd0v0JmBbiDAO+YVv&#10;h6cCxRX4BiiyPvn4s69/64VDh88ODw8tnDe39epYd1cHSMoTYGFVlDs8PDpz1qSJDdXP/+I/Lp7r&#10;AsqDRMt4HGsnUVczoaCgFIxhcDo4julsavl0ywHoFr/11G1g1FmMbIJXGBEzEJXlFGl93rGIz0Wr&#10;WCp1feyAAIAwiSouBPYdaH/97z2RSKa8quB3L3x/zfr1ahAYzGQ0Go85NSpTLBABBIkJg/jgkpMz&#10;e+nF8SW5mriDAX/guz97ddfOy/BKmjVr+oypdTQroMQESDq1rmj5wrl3rFlZVZPrDXvBhzJZtZFw&#10;DHE8O/ee2vzZ1r2HTp8706szMkuWz3r4wbUPP7Du/vtuvPmmhTetX/DgQzeDNG1zWO/btNpRYIH/&#10;DtQzSNSSSY2JWEKtwTohQdsCgKwkKDDxvMKaof7wlaYmvDsAWKdOHcW05tEnHsaZIuHGaJWBJtnG&#10;WJ4h7DuAbrCVkUusNUcCPq21fNvWzyJhad/gwMyZszUsqRfFj3kNdiG/yTIc/2mryzpSAnnhyaGH&#10;7GQDjrtXX32Hj2Ycueyjdy9+eNOaSTWVJUUFRlpwj/ZojUaWhrl9XC2iVlkmIIAjHGc4dVGgykA/&#10;pvRyKOjBec/EMNDDJBdD06uX+nGxQ4Fxo9VEDBKVYSrDxSLxaFJttJtwxfMcORqTfev+xnfePoxa&#10;ccOG2UsWL0jLcCyC2K2IRmMvv/x20BlELMfOQycbz/dhyzXbtbfcsuyRJ7+ye/cBIH2o0u6658Yf&#10;fOtJs4HFkAy1KXqKGAcDXtsHH+2DHuvGVTN0VmRneMGbi/uj6GjktDoa9LKox/WM3xlmVKoED4c7&#10;uZCkEckn8KRUXbBg7vT62lvWbVyzdN7COdNXLl0UFTJXmpo72jvy8y0VlbWfy7jEa/2fr+ukb13P&#10;ZvvF1/4/4Qp8Abv8O+9C9sHhMeKQZuLh9I7t2+Q5FebcgigS8jgB0hIUJUoxzgSjSvRgOLqIn+G1&#10;Yvrf+U7++XvB5IyCpSRpBcheB5E6af7BBIXzACEUSkNg42sNxuJyqc6Q9AYzkujgiO/U5T5PiF+8&#10;aL2SzXEH1UpZMZfKk1P2s+d7nn3+tQ8/OAIyodXGPvboxjvuuXvO/KmH9u2HyvvhO+baC82ylBPe&#10;lhlFIuLxGFUwKZAH/eNQXx892xEOpZCV0zswvmjuLHu+mUawi5QVwjhIjKSoJbRcuAWCnY9SiGpt&#10;juw53Aj3SyTApVKh6kKzUkOB4oIBFK2GSTFG5aqMHPmlcHPAMAcZhCgJUPVMamny/sebe/763ukr&#10;zUigc0ohJlUkn31uFc2GR0fDCH/o6R4bHIrmsbPthinJJDvSM/bau0e2fHoJgqx7H7jhqw+tXQgn&#10;dlPIlqs0mNFbRvikGwY34EgyeHOqQI413NoCPCrudgXaugZqaotKC+tgkRjyAplxHD52es+uUzaH&#10;4t77q1SMLBlG/waSE3KuQXwA7QbD4yS4mUDB0BeAF4nmHuVVCv4ZadHzFuIFcKEoa1Smj0t0qbTe&#10;Yiw+cOLCoGv87g0rg9wYB+9MA8J1YrSimEvGkgqY4NLhcMyg06d5YDKeIitQtNCFZn9b25CAtpCG&#10;jSDAAEu6oNqy/n4FqxY0bJBl5CUTkoUT0pZ8HcWGPJFISn6xy/vp/qsXuoOhFAl1Epj8jEQjY+xY&#10;uVE0eiA2oxykrLIoSNbwJIEF50Am6cnT027/SL5Zte/osGvQ4/UzdeULf/vSn//63s4zpzrRHD75&#10;1fl33jIFFzMtDVKKAEXBVNWbycQYLSpLlA1AxBJQsgBckaHwRzgC8UBVij2d2M+isCOSV1LqoGhI&#10;I7BFlYhEQoOB8e07jipp5U9/PHXj6qoHbqlcNiunvoTNN3Fm1mPTemyGoE2fmFJnn1WZyyUCTW3+&#10;8y3e3UdcB896jIa59rwN/ePml/6yrbllRE3Jf/HU5AZrfzrZ5DAN5mhHis3eSWXSxVONS2bmT60y&#10;FFgzNaU5c6eWOEzpC80ug1H9+MMrLVarCSmbqStg6KflBuJ0hCE7FiCobTTSCuHJgmsmwp5izYzm&#10;DeWFAgFLspgsnYCtCfpNKZVIZ9TptKmnj2+51OowKZdNxW31lsAMIxyD5kSmvD7LwBQhr4q5N4TB&#10;C8sR7DAggBCPPmg4eAgMUEco6CjqGqUedrrbjro/2NLsDfA5hcyPnn7MVu549Mln9+45c/ZE9+H9&#10;zX9/d//xo90udzi3QP3wfbYVq4rRACo0di8oA2qbnCqIcTZGPn333vG/bbsCiBMVc19/9Oj5nr7h&#10;tvONV3sG+wdH/bG0xBcdm9pQbNDr5WGvXGcWAhEUi4AXFRBLQDong/kkRzOsDObWvjSba5L60QPY&#10;z15sOXXFZc1Trlo1J7dQkgoHlbIAz3mNKiSG82C3wBNRljIq0VfERsNUPMNFAMxBy2Ow5CalaLzR&#10;H8KEyP/Ciy0jbq6ymF2zbMK0ybGEAvIoSEliEEfAPZlEchDXBBR1KLJJxjfS1jN0mpNGKQ1Y7aM6&#10;5dAwIttGk5NyVaWFExkpB3axAga0hFkDIIlIDFNyPLdyAXpH9NBQpoCnliFJ0Nh68AzG5dy+vf3j&#10;wcSQx9fT6y925EmQ5WS0pTJRbAQYdotsY3D8FRAMgDRNsu0xws5qQkmRis4f1mDk5yA0moVMUAiB&#10;EsBBFk9LwukM69DuPjsSSfnbx5rzSjXFhX6tBtEyTRQzDj0PpusSzptjVI4Nj4wMZUZ6fYvmzGXg&#10;FptO67DVyNSKTBQigijfzxhILDFJXMPFkPNAvsjoG6kTLJYPyd7KVohwdSXhR6TLxqGG5xNlJqBF&#10;pINL+EiIpeN4nBUyQSGJyCRhrHaYlmJjg/wHqeqd45LGky2Qwc+YUVNYaJNA9BWHfWZSILIHqMxQ&#10;LYv2vcCeQG4DRomIq+t5pQQmzdLh4LjeQEtVSveg6+DxVjwP06ZMslhtBpsuxEdBYwRkrwHuGozJ&#10;kJbFJUxanFTUiQP7fveHv8EG4/aFFRPLTBplGMJErIY0HwNJTZpmsP0BJ4fbCwcTdR7nqAJOBbgY&#10;sEkXh/7ZnozcLgJniRhVWg5yEsnDxglMfonaP0Ksl6olIHRBH4djAYn3KQlNqWWwgpVHNCboS6mL&#10;HaGBMX/PcFtunrW8tppS6No6+g/u6frZz95vbRoKejghrQx4YwCu7QbGiYTnTMbj5zu6Bh597GuF&#10;xYWnT55C/2+2yBfMKn7ljc+Q9g68YPWapZRCHQ8xsLE3WatlMvVAr/v8hfZnX3gXy/iuO1c8et86&#10;Y54Oy0BtwBgDAbQZA3BQRHBgsaRg5+llaPR+SdhYp8XIHTi7Y6YgOg2L/lvkQ/+nMOFfuW+KtB03&#10;mgTuIMYP2x1+lAzKS2yjnFKZgbkqLIdoonuD9Q/saWNlFRN3HzoZ8KdqKgsnTbjB5wyzbLkOygvI&#10;bDX5AR9lNJScaWzZ/MlRIS196U/fnDelKgX3Friwq4B0BSF1RJFADtykSgphE4UnQE2BbkVpZAKI&#10;ALJEPCzHB9dpcB7plWbGlFudW3zw0LH33nmPj0c33bbs+e/epmbCeKD0Kjw0QWlKiwAxwEYKUmaR&#10;hxYJ8Xj7mAVht6XlRJkA+RW4G2q5AjS4OAVySqSvf6Sjzdnf63b6Q7OnzkHsmtGWP9rvVBvywC9G&#10;GRTye2hDKp5JEKNdkWYmInYiai6CLyk4scMJl7TG8KMGKApvYALV8FKjwINQ5kWpBj7OjDmzMsko&#10;HJTlYG2h7EMlSMflUACh7MtEAKXJZQZcciQo43gHeiaXK4PeJFJ4vvWDv8ByJ6+o8PlnflhV3+Ac&#10;HaQhlUdwWggbNZzkIqzWhiRyhoEdlg6Oxclo+uSJJlbOfrrtZEtTdyKaab3abTEXb9v+UTgcnjR9&#10;wpt/efHg4UP9PcM33744v6jqmR//KhqL3ffgjevWLz139srIoHP37t1Xms9PnTrFZM6Tp5g3/vZm&#10;c8tASZFq7myTQT2g4HqNjFvBB9SKiDQWZORQTgGqhW89whCu44XoOYDafrfpV680hiKSe26+4477&#10;NtbMdPDS9ih3htUkJFxQozNmeAUVgz2YAvWfyEcQeUZkPyfjMzzsfIK3FhQ+9OTPz50chQKotNTy&#10;/R9/G54pMoWfxISRpGQNsAa9Q11eUbZx4x33P7Bx3erlM6ZXQlLcMzDIc5THG0P1cud9i5/8yn11&#10;DZPtBbk6k9FoNhnMZqMpZ+GiuWtWrzVZSzMS0KwyFJLA5eC5CPBqlknhRYjKAU8KYsiMsRDuqvy1&#10;V99xjbnXrdmYl2M7fOggTAPvuvvuSLQfs65oOARpKvYq0DJjQZ7M8uRqAAO84FdrtXyCq6yCuck+&#10;ZGC1dbSsWDIXjFNxOGyIRiNyGjQnAVwqSFlTKGfIE04o24T1hbNHdD5XKW2A6uPhsCDEzp65arZo&#10;Hr9zA4zcAJTCgwY56wmkViioOGYQcm1cLhuLuihtQURu/uUbB50xQ07BlPYhaWdb/K2tV0bGNWZt&#10;fSZZT2fqPtkx/Mv/OL7t4PDOw+OXO4MNZfm5JdpAyKPWoneJSpQDKkkcNldh5BEo5S+/9JnflVi+&#10;ZPrXv38H+KUYWIZCIwwGMUqh6UpTT68PLsrQwlbW5z3y2M3f+Pp9S9bMd9grNm/eHHR5N9224ZtP&#10;3JURxswOOIj7MH1G4qpGqvKN+LdsORwOhe/euF6l8EoUYejDmLQNXnYkRVCuzQhENkVs7UTHIzy3&#10;AMZlmQjo9koaNjp+msFKCKDGM+emjWbrtEmlgjTVdLmjq7t73dqlNG0CpQlPHJ5gVIMwQSMu+kSW&#10;/sXrf/IV+AJ2+fffXRJXLJUODwZ27dijcJTqC8vCWj3cq0huW4b4pGXJJiTEhAzwr5HM/v3v4/Pv&#10;KOqFcTplCdyi4Ej8I7ww3oWIJkZYNzKUe1E+iiFY2tMLmzXIXzwBf0lViZmVMIiVU2qaL57/wU9f&#10;3PzeAb8noVBRv//dN+6/a/2kKbNYNdvc0tJ47IzBwDz+4I2sAQOYGKollOt8LMWqaHjss6ZcU07x&#10;jGmV6zes2frJXkzZbphdBoUT/DMRYw0fvnSSDgV9oArD5xzsXxmt62wdevnNz0adLji+oZm9fH7w&#10;SldzrjFmYXHugOac0GpVEUzfMHAm8nQNopc4vx/5le9+eOa5N/aNjoUVDItSasHC0k0PLPj+0/eV&#10;lhctW7Zm5Zz8hBBpvTrc2Tl09OyZ5qttv3j11Xc/2NvZPmK2sX/45VfXrlhtdqiTsC5DCyQ2PP/0&#10;izS0nJytKqiad8OqGybMutza1T88EEsARBBMJhv8TQ4dOveb3/3JZNY/9+UFrC6W4uIsMcekUKWm&#10;MAoj5nN4gR2adUzIHuikdBKlngRgwKRbBrp5PCQko1JaDSc7l5OBViLsj82eWGyyJRAxgNEgHJpp&#10;RW4MhgQKOGsQHA+nIZdAoKYSZiVamh0dGxn1EY2DRIG0bEHGmKc89LgQTal1OtGhIQWtsBYuKWqG&#10;spocVZVJ5DmjFoPSyRO9cG5g67ZLl5q6w4GR9lZQn/ys2Qzf/njEh6WLIy2VCutQgChSGTkb4eWQ&#10;qsHUI5qWtbW5Lja3fvTxhx09fUkhUVpq+v63N06bMr2gqpqLemEqTCp4mMoqEaZBatN4mEN277Uh&#10;yucT5Ow1IROWa9WO2OmJ8CT+PwxhNktFU+bAaNcHW9qLChXzF0zOsSCcA4HExKcNeBAJQMrGoMjS&#10;Hl+qvGrK5Kq8AoOOS0UGoYMKCU0t7Vc6Oj7Zvr2zpROE8CfWQXZhoVDS2WjkKeOTkdhX4oAELgPB&#10;SlBm5RfmhHke5ib+mL+1N3z0ZEdTV5vNYqor9MDBMeqOyjMIg7LKGEWEB7eAlpA00GxWBAmuQhuJ&#10;wxVPWhQWMhmkt+LqkYJcgJKKeOUYXK50U9uA1U4tmF+qpgNURikjUhUwjK4PdiFiomxzTBZY1umF&#10;tLK4HCCnoDxA7SyRquGh4Pf5Ozqc7+9tbety33HLtB99+/Gi8vLRrrFXXt8eC3KjYx78ikS4klL1&#10;lx6c/ZUHZtdUmQaHx6ryyhE4xZhVbs8IwL5IMPHLP27/YN9x1FxP3fvInesmjMfHfD5+eCCMGJax&#10;YTeKEXg/RcOpRTP1KC5YmgsnAkYTghXtiQS0NVBJS9VaNanbuLiclsYTTnlMHoUDjlR5pLGz8Yqz&#10;oS5n+ZIFxGJJFdXrgozAcfBZSYI9ARWIQqmTX+0eyEXitI7BD2K1Jgi5xt2DADD4jFZIKgb6x/ad&#10;xZyK/+5Td9U3VKoifWRoBvyTWIng3YnGwqRtyeZy4KoBIVeAioasDejZUGdptcgbyd97tr+9L1QL&#10;K8w8Rq9AfAOsZLKyQWJRDCYbdlFsFnQK4z8odMh3ANpFrNNBZpMAp8nzevwD7oSMi06tNOq0IP57&#10;AGkgejzbhxMy1z+RPbIcl6ydg/hAXHMWgPxIQUUQHwEwgGHVVEYewfpk1DtPD2TkSo83evzohdvW&#10;TEhKYYTlteryY8kEcBMJ6FdydbHdfvZC75g3lq+n6utzkLfu83qxXhRgryHMSQYdCo/tCZgCZFuk&#10;RwO/gsD2YPaQrUl8HK/NKbOOmmTQDTaKmLNE+j/RPEh81/gGolsvUSKJo4bsv5RIfv7meb8/fttt&#10;izetWQ2ndl4hQQgdbv01l2fxn4AyIebmkiqUYDrX86JYCxcIgF0fhU+DP1pRU6fTFR0+fOrkmYuI&#10;1Kuvz2VkYUHGCV7epDfHgj7UxUZzfn9bxw9++Icde5uoNH/3TbPvummRTgO3ED/PRRFYAmxOCvcL&#10;qRw55eAVoPfAEB42WLhvYHGKXhlkz7l2fcTL8p+mSgBUslt89mEkY15yw0XpVnbmQh5Ycq8JIpMJ&#10;SwU8m0WFDVXVtfDEONcyfOnyhfKqog8/2frzZz86f6EXRwcuURKBaMn4a//xq6/cM+2mpdNuvWU1&#10;CFM4jgoKCx+5+76D+w63d7ZgXHzfXTcsvmHee1v2gcM1POoERaXMrjVZNUEY0fqJ18bvX//bG28e&#10;wln33a/fuXbFTEuOCVAEtm4+kQD2AfkwEsfEpUimRcAxwdQU86+zH5DssuIm8/lHIZ/v+mAXiURF&#10;3IKwYMjIhBjfiNs8rha5PtlLSrRLpGohPyWWyD926tToiA8mUZMrqmx5uQkuuG/fzq9998X3PthR&#10;X11tc+Q/86sXka93x53zFsyZrAERB2+e+IgD88ragoot9Oell5hULsKe5KOklGqW/OwEXE5k0TQi&#10;wuht+0/95td/gL7j5ptXf/XhlVotCF4hGAxj0h8LBxUK0z+0GP9QdP7jZBdvuvhwkztOPksoHVNp&#10;cnP1evDlentHOtsHY3yk2FIAJzNrngNOVe7hHoR5q1SqeDyC3FqYcoiX4NoUgtyL7HURh3zZMzN7&#10;M659IjoPGN7HWw90dozOn19VU+UAxISfDS0SWTWkDsFcB+06zgJ47CONzkDgY+ShQYiEVBkpxSfk&#10;gL82f3gWJepvnn9u1oJ5yVRYpaG9/mGDxgTPNT4ZZpj8VNIVC/sYld0z1tndNnLnfd/c8snRzR9/&#10;1tczgG+r1bOgKR09dgQu7NCnfOfpb1VUVGz9DBZvnptuWhGPhv/+9naNjvrTK7+bPGWW0zXW0d4G&#10;VWtPT5daLy8pKMEo6q9vb/Z6I9+8d2JVbdH4UKdJjWhNknxHtlrxbhKVLlmNwOSu4zUOtFIp+c1v&#10;dzZ1BGvKK+9+4DZrniUliWcQsKBUgZiH3TAZiCpR6LCkv8e8NCsWFAkvosOTePFVGv3QoPfIsXNu&#10;b3r6zMJ3//ayRl9I0fA/TpCdE2QUxBRhQwQgixKAUkaCMZXaUFhcvmTZvJtWz9+wdtHKFTMXL5mw&#10;ceNGlVqbSoPTBJPtMAAOgpFRKPw0PNgsxO+aUKngIYJBHWxZZHJtmlBlcU8z0YQ/FPAiiTwtZXdv&#10;P+YCiOcPgd7odA9WVBY3TLRb7WUZyJbk+NcYeCIjXKPW2XHyecfHAAlhp8cUBpzM8orSaIy7fKkN&#10;nOg7bl2mUhvhgahmUflEoQtDtQ2EBbHIKC1REfE8SE9Ya6hniGOdjLLA8VDCxTR6Y54JW1BnZ6vb&#10;mqOY0VAjTyUkqZhKnmFJhrkM2WECF0doOq3K5blkf7/79Xd7Dh/r3vzZsW37zhw7fQWZkidOntt3&#10;5PS+o0c+/GzXydMX8M/AzMMT0N3lZdWxsjy9zgg3gwittVGa3FQ0mKA0WqXJ58289MZJg1b12isv&#10;qMzaoL9PBs602sLBylDK1pUWFxWb162a/ePvfemRJ+4sLyvR6mC1bguFQr/77SsAjidPbpg3Y6ZK&#10;qwyMd2ptakbtAY4Ku3yFTLdzX2MklFi1sN5s1SjUQcgqqbROHDyIQm2yMsSFQar37LrInpKk+BQ3&#10;+jSr1UO6GIsKqDhYrcFuMOw+cNI15r/plg1GA+jMGMvhhdaQcMgg37/WE1zHiv7iS/+bXYEvYJd/&#10;/w0TALtkUu6x6I5tu6XGPG1RZQRkd+yTqHEyCAkkVaToYoBOKIWN7b/6McMMhjh7io0ByQwEl5w0&#10;pZieAnvGRAt9uRSbE0MzCp09Y7SHWi7CpQBzGj5DHz/X//GWxvc+PPT229s/3nHaNR6GBQO+QVGp&#10;btXCiXlFwOblJirVfPnC2RNNJQW6B25bhjBghSyZBr6uVKkUsHaRcMko/Aow6debChVy9Uef7I6F&#10;uflLKgqK4RPGUSxoq6huVJD8CBllNA4KN3oundvl+/vmPVwi88tfPVZVldfa3jXYGx1ySqbV32DR&#10;NHjjmghvjqdyPdG4Pj83IgTGfL2MXTrsGd6y2+0MxhEg+tLvf3TfPTfWVeVOnzsdLY5EGDUZAYvr&#10;qkvMZovOGwjgUG/vHoIjPczmJkyqfOqR+xYvnTkyfNWSjw8Am4SAjILNQRTUJaScEqcDsYYa90Vh&#10;K2M1aHOt8A92dvd6+gd8R460bt1+aMf2c2ePtSHbZHJNybL19Ul5D8xiKZ5QjaAkgJM8jDNRo6NA&#10;QiGPH3qtYiK7Nrpi0rGg7ozE4yi5pLK8FF0dDTLHTlzZcvB4e5srmYiVFOodVoqF8pmLwjFeJoW+&#10;gg+BMQuGt1yZ5mEnJoNPA3ifJp1+zvzZjqryy53jQkadoQyyqYu5qqkWBTsiQ9MGYQsZQ8Bsj9Ka&#10;k6bCoLFAM2mZvHiqPLdBqi2Ic9KEhOkY4ZrG2EsD8R3HBs50RFiVpcherZLaJCGFSV6YxBkq6MEE&#10;V2LYFfAb08pKmzYw5B/A2SQRdHrFz3784Kbb5jss6qL6/ICzSyoNQJAAC04e8Y08WLNIB9arWSuc&#10;8LNjYrGeFKmnn0+NP48wFG09sxxr8i0kEviZ2aa8+ddPmq+M15Zrblw+j5WMGzI+NsWh6UXVBBqq&#10;lEjiOVkG9OUBCTWqysDMTFU/OX9yrckbD6N/HnV50V0i3RO0hwdWTizQ8gZwmpAgw6uViHFIZjDc&#10;kacFeTqG2CWFBKGM/dp02KhXhAORMWcq4A97XbH2pg5rsqC0YJa9pFylkMQi7XJNRJAMhMMeogLD&#10;2ZuCa4VWmiH1CjH3ycBHEyI40sSS+E2ctHAA4FRwKU4lqGPnOuNxfuHkOg2riIXTLOoaHfgN1ymy&#10;IGINnOUIoEF0gXjhxOQUYLwqNaANDDkB5xgwd+rqGHxvd//x82PFRYavPLahujwvRQlO38jOnZfB&#10;ppgwqWH9ylV3rFt764YlhRiAMwLloEz61Mj4mESKYXOEgTcuY9x/pvvg6TF/IrVkQf3S+VPyalST&#10;pxiXLbJPqElb9ECNmECI7D25RcyMyY6ymrwwSF1SnqgIMkGFOqFUh2TyYJTzK1jkFkk83qDDWIBV&#10;qWDU+Ngjwz1X+iUg0Th0cSTLYLEnAh5wq1Ualej/qEtmVKSjonXgwA+P+3XG4sHBcIyXwSBDyQYo&#10;hUoSVbV2cPtPdSlY4y1rZnoiF/IyAUz9iLoPuzCaDpTVKYj6QG7BIBy+DXKCxRDULUWlUWPxUIu5&#10;/KNFJRWuvrFuT4IVuBWza31cFIkbIoUB0j2sXAXeBuaP4DmqkkGxB0KzSuPCi4Y6gF0ylfW6ymJr&#10;b7+/YzyEu1FaPNFRqIW+MS0QE0swkUA7wf/jTaG5wL8SC/wsu1t8iYA5frlSOoulSkLRgbQK7iCj&#10;WFQ6k6BShiIjw2PYo4iYIJqQWagCJlXd0uTxBihkllo0OdKYYDeU9jb1dLs5qK9KS0yUDuhEBI5Z&#10;0Ti8RTMcG5coMSfMg2cB9nnR/B2yGgzw0wmOF7sPsdET/RAJREDeIwgpCJ/GAiafFxsbIQtBZoX5&#10;AvlzRkbWP2KucSnwG/xS7DjT4w/IAOEtuaEuQXwn8AMUCfhZ4htkIRty+QC7EEBMnBBcJ+yi4/jg&#10;sMKAILxMKuKjdSqjOQc/qLtvpK1jREarJ02ZYWMK5YKqp9X/s59/svnd/dveP/DBO0fHRmJz6jTf&#10;e3jN4iml6WQnjEWUCJeRRRFPHot74wk/egy5EpIaLsEhW16BqCqE6QDHJGHMBDEjLi6fn+bitcre&#10;OBE+IBFR2XaZEHmy2x3GyED2MSKlMQERhyAE5FVqedd4EBe9trJ2cn1JX19zz0ji+MFjVy4M6PVU&#10;FPEbEhjSQygBHqF844r6XAtsbWPBhPf1v+8Yd4Y2bliRa7J/tvNj8Mye/dZN8xr0ClkoxyJ4QjG/&#10;O3X40DlvmC/JrS6pb4hEZU9++/mjR7pptfSXP7132dIpOhPcxpMJRAXDRYKGHSzitzmlFMlW2K4w&#10;QoadBH5BHk32FFEhKKIJ/wgGIITaf0jh/tXKKkNconDOgnebILCOiBGTJUaWDVq77HOE6FwA2Xgn&#10;zFBv89/eOxKLcN988kvVNVVdLT1HTpz709+2Ocdi0bCw/9D5t/7+KfLycPDecddCe5FdnSEFF3kK&#10;iZ8e2QmzNCQJcoJECxXodWRY96BukcgBgMRuFvQvEB3ASGKMR3fv/9Z3f424udtuXfHo3QutuWwi&#10;DM9X+C8JsXBEb4TleTb5K/t8inrJa5hUVmWW1ZGLvknkYZbGeI/eGIREd9bkXAmlbLoy0NY+9P6W&#10;fTsOHe3pGY34w8ODHi1NOcryErFAgoiGIAm5BrySby2iK+Iz+DnmIg5txJVH/tIbimQ44VcvfgTw&#10;+JF7VlVUzcHzpVBoTbkWWOkhtwiMUqxgbEGQBipByEM8OoGjRMt1cSaCv8HNhUSot8d/ofnsi394&#10;efu27bt37Nr+2R40jfa8QqVCC64To3KALYV88XhE/uMXXhzs8RWX21xjHlwGmoE4PU6+l4KcQQaz&#10;8ptfv19OJ7Zu3efzhMurS2lav3XLDpvDfPdd6yLB8SVLFsyoL2tqvRyLZNrawONC/HTp9u0HITO/&#10;a+1cmYKzGZVKIGFpBWy7SNQatv0Mm8qok2nYkF+fl5CKEtS07d1PrvrB4JXQdVUTYtF2kzasNUVZ&#10;OYBrLhmXwPkFECPqNtRj2JCJnQ54LoRnJOKm4h1GyoSQoGqLi3YcbBod88+cVGvJzVHIGS45AAwl&#10;DbkoTNuQIpWMk4huBZKs8I8AZgahVlYylNrA5BaYc3IMag387QJpAfhdmuTCw1taQVR8Vy40D/b1&#10;eDw+Lga5/fiVq21NV1o62tsjvkG/yyOBx15aMTbi+d0fN//shVf++sb74+NDcE0BN8Vs03R29Pb2&#10;9VkdtkmTSpNxjtVY5HIHRekhfoGCi4BoaiYWheUceE4s0tEwGcUev2vXcaAhlZWOwvx8uQJiGXgP&#10;gpELaTBC4nVppLuhkgQrDQ8l6H0Y9qHYlCiRYxhPdMPSCA+EyWY0qiT7Dzb3Do/UTmyIcPIRt9Dc&#10;4+0c8IXiai6dJ9OWDnsDKku+XFfc6+YOn22BnEfBMiV1BTm5tlUrFqq1KswLidksBRiZffiBB77/&#10;nd8GgoLbP1BYVTt11uK0TBfn1EGiNAI4yKSSDsx2W9q8oDRWlJTdvnxdgBrVGnKUCiOxr5NFKCRq&#10;WewTJiKwolhvMaDcSmFkASMliBIyzsvNLXCz6u5uLSuwOowYueDscDEaUxyGlRwFDcCn244ho2rx&#10;vLrKmsLxoQGjyQInLiKMItZLZNMgKlgUWmTrIKNtMSsSYxxxkRAqlpj+qcJoDagKhzhHOaVsbu/C&#10;jZ05Z1ppaTUWGSoz4m6eBXHIKfE52vyv7qBffN1/syvwBezy779h6ClRoICoueOzvSnGoC+rC2oh&#10;MSaTOzJ9JrhotrVESyZg4kpayv/KVzYy6Z8nUCigSF1DojPJsAqUcmDqCXAx8IcqbcrfS3nd4Psm&#10;BS4QDggglSZi0QTyI7HRoypCoS31OKP7jl64Z9Msz3hYo1KMjY4eOtrMauQ3bZzn8Xo0hpTAJWQp&#10;KIJSsG2HfbqMYcPRoJDWd/e6Du09jJrplg3TK8rtEW9IhRRiMNm5aDwmDyfG9WDXUDKvL6piTCdO&#10;t4UjiU33bJg3f9YNU0sPHr04PBAYHRucUF1oM5lCkdC7n35iVEt0BoUkwdscLM4toy7Z2ao814Jw&#10;igzijCZPqi2rrXb2dlutaiGTCXpd0lQg1+iY2jBv/pypWp3W6wsFQjFsz2q18tlnnoyExguqioa6&#10;elDuYMxFikqx9SdTaJFVTwIGYK0YzcT8eIeaiZXFMybmqYyZrgEXdOiwOgOEs3rBugduWWY2ALgY&#10;58J+ldSEgQFszCB/wNSUxEKRERMG/yJjP4syZEsyMnRKQ3QeTGKfNoAisGPPsZffbo2GyIxHr6HL&#10;8rWTa61yDOFSQVqBsGUSi0RaW9Q3KJuQNIXxP5/wYQagUEejvCdN7dh/FXZ+lsUr1RNmDmcord40&#10;jugcHBrgN6FsFxu8BOIuOd4QHjc7cs05JmQGa0pLtQ0zNLjILqcs4YeceGQ8cvZ057lzF9Vpn1lr&#10;MsHKhAbl1EfJUBrG9QYtj+BcBBrRsn2XnbFEcu686TevW2Arzvt/sfcfYG5c59kwDGCAaehtge29&#10;cXe57L33JkqUqN4sS7ZcU+zYrxMnseMkLrHjuHdbttWsSrGJvfeyJJfc3vuid2AwwAD47jNYKs73&#10;v9d/mf/l/F/e79J6TbEsl8DMmXOe537uYnQaopNTtFGFaAOcpMTPhuSesnJyMloTlPYA/WaqSNAQ&#10;8jUr/gOrj3x9mXcV/aCwTKi1GZV6oHP0ez96H+OaB7cumtdsiUc9DIXnDsAmSeeRmx4yZMehhtYb&#10;87mM0oyoiCKrzVLaYHboWSMKDm7n9g13bnWLsVhLFULH2Zw4jj6KVXGyHg/wWP7RJD0m7g8WAgjl&#10;mJAD4Cot5rdtmI16bGA0cad7ikm59SaWcB9YiHeiHGczWEypBO4wrCtRd5LlAxREnoqoBLSAqMOg&#10;LEEjC7NDjY6iMWE2Mtri9jt3bnd5akpyLbWOLPyNU3FS96A1uJcPMgcjrxoTQUAbxL1F3nJQb4RZ&#10;LYfptQStGGZWYraz2/fG4VGAp1/43MdmNTUT+i6SsWjL0ROHg0GFd3ICb9rhMDSUFdO6tD8xLsX7&#10;EVKuVZqtJqMvNK1n0e9Rx8/3XbvqA+lhzeolC5attNtw7dOwaa1vbFyxZBbNpp1O7daNdVtWlNXW&#10;lCChGQQ3xAmnEfaYBGELcQGoRHSQYCJ2FPcZpjsxN+j/8D8BJynrrKz0Bl0dnVF3yL94dpkyh3xH&#10;wswDlV2F2BQUkQomHEsUlFdMjXf39k4arQUGA69hDVE4CJIgLH0C8K9G19ntcXsD29Y0GcyMWfAR&#10;kQx2GXKJ8g0kAarwLBFGoMzakMOa8UAi/kOR1MH9CmNIfSSS7R10906HHn5okZbyw0AXC2wm4kL2&#10;tiDKLrSGsGciajL8fQJDyGQadIyKsEjNKm+klKbO7v6+cZFPRbVOpNCkiO2XHOMse/8Q/y+sGFmT&#10;RjYEuQj7YAGQRc1zBd4pT1oZUqq1/nh4YjQgohhW0w2zFi5aUA91wcgwxAu+w8evv3/62s3ugUtt&#10;I5OuiU2L6mIRXD0aup+DVwcC0ciju5aAUC0m/FYz9mmMWHPRpDeRTKOVwpUlYCBsumHbQ+B6AuFB&#10;WiL3HDKLLN9PysqsPCVaRhbyLSfxoZD7UPkRlClFebhGduDN0eaSs5d6pt2emrKisjJrToyLGFmr&#10;iehSHhLivcuwy8xpiW97b7AjcqPVPHwu4rBUVDE8hJ8mfeni+YsBl4+Pj3W2Dy2cV1laXnTnetsL&#10;n/4ubE3hIuB2xSAuqyvn71u7esmsWjVH63hDSpgixq5ZyH7gRMmTBxgDC2iK1KDrA++GPhjsRWKy&#10;IIMqQFTzDXEenMpvXOSdYDR9tyXOUx7y2xreIFlp+Y5dhgPIRcV/IhkRWcyBELo2fOe0wWaecI96&#10;fGrst08+trq3bxIhRHDRSEaj1XVFu7dvooIjVoNWQfH7Tl2NCepYQuwbHunu6gEFcvPqeZW1Fiar&#10;sxUW1pQbyxpLbrQhoXZ6YGQMXKuvf/eHN65PFDi5b/3D063NTVozjGAQBRiDASw8EeBHR7B5EDOJ&#10;lAw7NT5lGtdd1hUisPMyRqxb+e7jfRPrZXnzvocPOT12xuVVBhBmFhLEQHcRR9KKkJ6XPK+qQ+c7&#10;L5zrl1LZv/r4k1/4h3/9/Vv79+6/ADqn0axpnVs9CUkjXBnUzGc+8+iSJbN1Jk4NESt5znGeEJB0&#10;5ukm/c1MhyNDIkTgJiM+GUFCkDNuqx7/v3Vj5B+/+wsEE/3lpx5+8qH1ZrsOnM20EEEOF5LGkE6k&#10;txkkAQ1YHna5+yTMPBD5xyJ/vuevifwmzPpkgg0ixNBSPG/WvJoKZyAaA+ksEUl3dY4efP/6xctj&#10;Z9puL2222ysKsGODhyF/v7voq1wyfIC5zIAA/7lFKNIUL8aiP/nZscpq4wvPPw23q1AYqXTDQT/M&#10;aJDJCGgY2KjEcKATUsloXKXSydcHCCIGFWQ9w/VMQ+nue+Ch6zfauzonkJEMAizow35/6vSZ6yuW&#10;tfI8Rj/gy2A6oUFh45qc+tGP3sDJ/r1vf4XRGQYHJxALptXzdXWzQNdgtOl///r/mtW6YHJ4uKuv&#10;p/P2YF19ucViPnXiHFghn3jx48gtwispqyhsqqo+e+WiazLQ29f7+muvJGKgn0Cd6lq9qEbPZDVp&#10;QAOoV8i+TbgueA841Ahgdm+wS4bRBmMJk6bw/K1x7J8nTp0+du7G0ERfc7PNZNGBvcnkGIa3pRMp&#10;LdHpEsR8BtDK72iyqTj+L6V5ndboqDS63K62G5OJTHTD+gcgDoPBqhosayV3t8JCOYLXnoYBLwoG&#10;guWoALOSYHmOZSmaF3BEAU+i4WiOWg5FgQGn9k9+/vtvffuX+/Yfffe9o6+89u7b7x48cerSiRNX&#10;TxxvO3rs2jt7jr/5zt73Dx3b896p9usDEti1LAtSEb715z7/mU88/5FJmEtPe69cuvXskw8AOUcJ&#10;EQlhiJjWgEqtYfHMami7JIH8guxPUs9jO4IWqXfAMzoy2tk9tG1jq83hRLhbXk+EoAz5pEyISdCn&#10;Ic/Up1OE3IcBARaAmPGC5EvRJhZuuelMgb1k38EjQV/qxNGzZy9eO3nyxulTHVfaRo6euX3+8p0r&#10;128W2RRCXACR9uCZroFBGCZmKmtKf/S9f3nmqUfXbtu2euncrZtWNTbO2r59K/ggmx/cZVSyX/nW&#10;10OR8LrlLfPrrLFoEJkSrrGpZDoMD6gKZ01AoEIe8crt7nFX6O3Dh46cP+O0c44ChA3ieBJAWgFG&#10;TmGyy2L2Dfe9cVjlgr6akkS9zl5bab7dMTo24rrcdvPB+9YXGEEK54VAQINKCJVCQhoe9nd2Dj60&#10;ZbndyrImdGwhpIvmMU7w/mS/M/KZL7Hy5ap89MsEPvlX8TgBubBHZtJIYo1g6na7Y6S/193QVNva&#10;uhDaq/z3ImTJ/Gk/w5q8hy30wy/9P+sKfAi7/PnvV4qwXYhvwP73jiYUtLF+dlzHcTDnlp9GuUaD&#10;TJ8cw6BzM2Rju7cy5V5fcf7hJ9MMUgKQJ3ym7iP2AQBfVeie9Jh9w6UVjhqUki2da2xorVy2kSmu&#10;5R1VUpYyO4pKiotQsvuDPgIhk8Y2YzZrPvXCaj3Lkkkpo3jz7Us4lJ77+MOeQBDlLs2YKEmXFpEa&#10;B7ghByZ9PO7Xm5FTS732+lFs/Ws2LCmvKhKAOKtYA1+ZUdA6HfQUNpYF3xKkWOQVi7/63ZF4PF1V&#10;ZmiqtDuLC1uqii/daO8bih66cEfi9X/3b29c74wdPuuqqyotrGhyu6eh1p90Ceu3rwyK8XFX+MqV&#10;zp3b79dTXDROaxVaq8FuJChXCjr6nMpvdygqa/WLVjcunL3y+MmzoUD4lTffra/Al6TL6qq0Ji3s&#10;IeXeJwuPOZL7LF83/A5Nm8n0FgCCFGFNIWdt4eI59ZvWLzYY2Nt3hjGtQPFXW+OEQZjBYFIGs6hR&#10;QNFHD004hLKmHMHcOM+JtcvdsZh8b/I8Z4yZGQVCEzItPbfGfvduD2KYnnio4IGNhUtqiubPKnTa&#10;LYTqAv0Di3gUBCwjLCWtwESFjFbQfNGYYQlZnZK2e7Pl//rr45OeJF22VL9hV0RfQVJvcf4Qc1fS&#10;02GjRw2GYaBOKRnUmoRKh2g/PcWnNQU5S2VKX5wtbta0rtEtelTNEDVTNJeLSsyxa663j3Ucb59o&#10;XrwlpLBqiurUugJVlkXVGPdk6qrnpksd7bfujAz79h05XmSmKspqE+ANZCgejpspTYY4VOK9g02J&#10;t49LESdxJXk2y39Wq+SXcmuXhz1mYEpZJQerRZsU47/yL6+N9k9VVxY8v2OTQSWwGGGhRQSQSMJx&#10;GPgegzmVVGhEpMkgJCTHZxHqqPL4E1CGh6pKUjWV6qWLS1rral57/Wyh3bB8VlGByaSVQhoI3dMV&#10;iqwRKVEQxGCmBG8GEueSpTgVQ2OCpxTtWr7URtWZnFVWqYiP3xkTL/eGxvvHyyvBZS1JKxCiJCgz&#10;RrmsJ6Ke/BASDzp5bshcRA0aP5aUIGYSSdBP1GIaBq7oO4Vo3H29Kzw2nTLbq5tr5mSYSFBCWuu9&#10;WVQS+hpZTXm+gCxkI28AVxEVH6xxMhAUKBXIGmd7er3nro9sv3/e9rXLrA4zBk2iwgeIwVHM+ryu&#10;RFw9ODjc0d3Jm6TaqlpawQVDVv+UssAEpE1hLGzwR1jeVMfr9CcujkBk1947PG82jC99ILslIb+X&#10;4DiQmltbXT6rtKl5FrDdgDfb1eEvtJcWOMrDiZTJZkxlQqlMEJcHD0c0lEnF8NCZaCUAzWwcWQtZ&#10;yVFdZFSrr3cMjQ2nE0FfXVFpVVVVKgRyu0ul5dQGC1gzeMgiYvA7P7rx89d9L73ZaTIUN9XPDgSD&#10;YLGAbG9hioUsc/NWz3Q4Mz49WmW2VNF+gGHgsxFXWszspIwKv8RPsLVBHySJSvxIZptIKQIDGwBn&#10;VSRTf7nNe+zy0FQkJWRzTz1UKrISLXcpJPEY2ArJM5LbR8CmEhY0K+fdSHIeM5T5SByjYxk3b/GY&#10;rVSz09re6bk1ErRzbFFBsT6XINjEjFQjL2m8q7OQnwn50ZDhXzJwpYaH5/3L62dfPunvd6vfPDP5&#10;6ln/iQvB9y9OBMJRly+0ZnYDgC2eU6HVwhpDxFwglu4bT66bZ4fvNB4Ni7Pk0OWuMU+0uYWxlRJf&#10;DjwsgmCIJ3jKXEUbaqK+QillZTROg75AQ3EiSahB5g1RqsrPosz5I/gBsZjNv/L8Qyp33nkYSu5T&#10;CFkm/1wTKwTZfZc81Nqi8rGJ4fZ2T0mpasWyFbGERJw4YXsBRuFdsVI+jlv+Pnn15T18ZLNJ2mJM&#10;wa3KF2SMVpiYYbgdjqTfP3MVmg6gAmUV5b/77asvvXQamP7KOeW71zo//eSqzz+37qn7l9RXZHSW&#10;ZCLazemjPA2ElAwjwJkC/QcYM7RXiaQqHkf8Kk5yOLJINCxDkCUH5oMUhdvizH4l3zI5k0L+L3nt&#10;MxoT+U3Jx6+8Vu4CavKFk68iOQLEAKUstPEYMofgaVJRol4xt/bxXcVPbV24sK6k7XIP7kPYE5rf&#10;ZHv+kZrCoqApHRCTHt6iwD0/fHEqFIgODfdnJGUqGMumXRvnFgixMa2JrnAWFVor6upqjp3uGBuf&#10;PnT0xqQrXl7D/fC7X66qdRgLuVhwCjo/SgkLM7hPgQ8JHSsoTti3wDfB1otoLfkzf4vJ9kLMd+SQ&#10;Y/wo3yY88wRjujdvgqw6Ci2evEDwneVvCO4PeA0Egsd2KYMjpN+Vny8kZymkts5O+NS//MaBSVgl&#10;+YLzl9rntRb/7Ltfevjh7Tc7J4aHXQVFxk++8ARvRcBfBL5Z5Lkh8wXcfJKgTFYkaYowrJbvjzyX&#10;grs5sfRWpWitOQmDf7UZaPiXv/4fnbe969bWvfj0Lq0xzcD6PBMlOV8o5OCQoWJJ2vuM90ceRPv/&#10;JPvkRwDyc0DuMRl/wyJIkRE4TIKUYmVNwYZ1s7esW1FdXq4za/0hLzTICxaW3bd9m9agDXj8iJL/&#10;I1Bl5mHDCyfHuIwa5+k05OfyJzYowKi/fOkUxLOL5i3kKAP8QcxmZGBBcwHnPC3PW8kYHs242kgc&#10;lKAyl8EyXHOM8Ym4EhpLtTIRmLj/ifuWzLU+99TaJUubaC49NjYRjkhvv3P28LFLKqXRoOFxppkL&#10;Gs6cuXD6zMUFS6r/6q8/Obu+LCr4Mgpx3rzmb3z1U5/9iycf2z2nqNwWCY8VFFWm4onDhy65PNOf&#10;+eSnf/Lj34BhXVlhLSk2Eas7SmVz6J98dEtawV651MZy8FuD2C03PhR0WBQVTguiv4G5KMFQIaHa&#10;4CIqQdOBrpgllc89fMB4LS7qZzUUahX+2ioDsvBga9PfE5SS2XlNc2xMrZCEbB3Cmiyqc+jMKEK2&#10;mqEa/lGJQso0LIKQy1tfX//G25cw+GqpKS0sh4U5GKUoeEgAKHSgMqBP6rVsNkw+4aIFfhERHsLT&#10;DZwY2LdzYJ1rlAxs0RCaRYN+m0l8899+NjkCtmbOVmBB9l9FVVHz7OqqalNjU4GGgcha4/NEQ8h+&#10;TGSRbllb59x5/9LK2oIf/eCr8xY38vrsooU1HV3dqMHeP3Jqx7YNBqNNzRQwtAkMDhxuyQQcigEa&#10;sRLQdjVHjBGVMLS1zm2au/fAIZ8rNnd+c3lFOUotCoxqsmnLRGylAUHzKhUI7DoKtSINI2ToOMGV&#10;x2QpHY0BoLfgvNCZCoeHhjo6BxB2GhdFlH71s2tqZ5W6/AF/LIV5wZmL7oMnh46cHuztD0F+Bps5&#10;DXIYdi7hDZA7TcCO1mBTVTcwZfVGbEqhWL+hYO7e9/Z6vN7m+Uvdwdzr+y789q32N/dPvr5/9MCp&#10;8RsjnhFf7ErPJAa6WNFw3PJ6FH2DYxtWbzQY7Si8WRaEYhjiqEIhNwP8A/wYaNsTPlGY1LCAl3Mr&#10;lqzsGRyYGPP4g4GlC2cnA0m1idOoebDRwUJFtPYIEQZnNy5bgIdGowbrB7Q4GVaZUUTKo4K8NFLe&#10;0vPAC3kw5VOMM1JiTISFIcdZQLRheN2lq32324cXLZm3ZMkycjYASySAC74a9ElMID601L2Hx/n/&#10;xC/9EHb58981WEnlALKm+P17jsG2zDZrfkQLKFuDOkJuJcnhn9f5otwHkRVkvT//i/ij75gv8PIb&#10;wV00llQC4DvEgJCjkIf8ET0ZdkDgHelkAoOzXFbLwL5W7awob6yqpnPJvva2iH8KSUEYxK3bMP8T&#10;H1315O6NQiqg1pqRpKamqV+/dBxUjmeefzirhvIT4ikyksC5BBoNmAXwboFSWmco9U6mDp+8iOqg&#10;dU6NXpMSEuEwjMQTqXDYk01mjUWOqH8SKUicRdd1Z2Dvvls6o/pLfwOLLM5uK3SYwfVovnzrBsJ9&#10;r1+9k0ZABw8JreZC22hTWW7evAopGTPojaOhZH1V08Fj7dFworm5qLG2gdcrEv6IEHNB38IwUjrk&#10;j8PtNyrwFkdlRYtRVzx3bumEZ3p0MDjiGnx45zrPBLy4OAriFzLvzpNcyD2Tc3+VCoFYMqqFcAYO&#10;ZyIGSMGMni8srlowe0kgkg4EgqfPXsK5U1zA+3y9hVaEFDA4WXDpwR7KB8SROCNCviVNSv5750EH&#10;OK/ix8lwtsDCJ8XCIycunrrcv3yx/SOPLqyvn1tfRpcW2eHwSCYqbAqbM/ivaKIJXYiYNZLSEilB&#10;6DJUtIVibZ0DY++9fykDm8bmRTZHmQJ5iypkLVLqZJLHSAtlMjAxwhaF7AkzXCqnRZoB7EizqLXB&#10;V6FS8EplrDodoh14nFUgLrtGqRQybrNgRgVDkd7+rmDElUq7XZ4IsCrGYNEg5sDqtBRXzp7bfLP9&#10;utcl3Okd6um91VxXU+S0YayNHHKirEsjwBDCeHBzYEcJjkDe+yDfishjftJtEfWwfNXzbQupjGUW&#10;Zi4kaG7f6P/JT/bzHPWVv362pLBESk0jEEGVjZDeBYMH0hXI7CHZ15JCzFTKB/cLMGJ1HAu1sYJD&#10;/guXYZ0QGe8/dAt+h0trikpsNIYZ8KiTsnq5gJX9fYmyDB5p8FpM4wBPwv4Dkc8qNhiC+UFEq9WV&#10;lxQX2GsRTN4xLfompmg6aDdToPEgm4qGJwKxxiCBRrJ+F60FnnWAZKAJYZAM91ANeBlqEIEwHFOp&#10;rQZDXWXl+Pj07X73aN9wXaWpwKFiddD93FvbiZwvGanKNzAy20UOyAAvCi00Xrya1kkSmhFucjx0&#10;+vowRUsP7Lo/IQXjETeKUPiXzq6sbqyvWLtyrjvgGxoK3Ol1HT998vDZtvcP3zh6qvf0pf4jZybG&#10;R7sriu1arfFnb5y+3T5lshgygnixrftmZ3dWHDXDOgYFFHRxUJTlcvFgSnC5v/yNg23tU/1DdxrL&#10;rZQGd0XksTNAkynkYCHI00at2sChAWdhwBoK5ijWrPD7kOJZ6DRYb3VMXL42Pre6uLQACjIJEhsV&#10;QreliAQ4U6WMJKWDxwc8foCbmSn/tFoZKC0pUBNYxUhMIGmtRsEH3JPX+kNlDmp+IfY8mVtGeiBC&#10;rZep4zKHQxZ+EXICHnv59qPSutw3dfJi76lr40MeobFEt2Vt86w6OyBLGp4qpJsDHQT2z2CbgQ6B&#10;x5AQ9IHNZikgoegejUA6ILfB73MWejLktbIltrL6wGj4Zv9YiUW1YE4Jn4zIyoR820ZaRNm2gNh8&#10;5BtxmUWRJ96RrYjj5t1AKnckOuF1ufxJgxX7tDIuqEYn/F09rtPnut2e0Nw5dS88vquuse7x+7d2&#10;Dve5PZHtyx0VxbUI4jJZdXf6Rqc9sclIcOWKChtrwHam1VrNamW/z+WaHL12dXR8zBUKBDgWBg3A&#10;4Snks2GyLT+fpKOWDxSyjcn4i1yX5x84+bGVoQR8Ep2CbLQqmxvNIC8yE4bWqzXi5bYgHCIWNJYZ&#10;LBa4esIxnVB9yF0gfAQZoSFjQBl+vbf1r2RVQiQB52p4r+Avw0Ad7PrjZ2/+/tX3cArB3f761VsT&#10;k0iYie5a1/rCo/fVttYWFFiUdA5QHQ5BpNXFE0E0FhLxUNdwWj4hKAJB0Dzhz6DlOLvJQGmxlSpZ&#10;MPbhB4TBBckUwVxejtW9e8LKV2sGWcnzx+8CLjNHM/6MNJD5HpKcADN/nuOMdqUUjcSiAgyUFZmY&#10;CAN2GMPFaZ0DN6TY7MD+WVHG/80LO1prSzO0YGH1iUTaHxahDZg1b7Y/FA5442B6WazcC7taq+sd&#10;GGCoGMqLINvxUHvfVGd3LwXNlxKxZfzPvvflAqsecgMG8wGYTQE6YnA31HBbg6MaUdqpSKy4fF9Q&#10;toBOiP0QGyMxgMSNJGueNAuoIHClAVsQyTLgmHurZ9TES5oAlARAkBeQzD5TKojHiozkYUBEpEHk&#10;uVDlDE7nklmlZy53gWo0u7ni21/+y9Ura3ds2yaqFIGAv3VW06XrN9xTXlfQU1jEWosKYc9B1izy&#10;3EmSgcxIk1kniGWUmVjyQUMOC2j9gFSCtQTCqVHNcVF/7PjJa1PTidZZzm3rV2RVKBx8OiODl5FF&#10;ZGIuxxt10TAyfZGkk2+6iN4xj4v836+APHLL/xFsjPBeaY5OCSKYxGTOQtE2c3Hr3JqWirrj5y+H&#10;fLGnH1kyZ+E812QvBhQI5p050u6SxuR/4AO9i7zI5PeQ/0xT6F9V7x64jJjbU5cvDo1PlBWwVI4N&#10;hyemx0ZjUS/D5JA7jMxbvHeGh+o5SQwmSMwilgC58NjbALwojXpVHAl9epPNqWP43Q8/VlNq6xvs&#10;iUTToUDsyuUrB48e33vg2EB/5+WrN0aGx9esWdvSWA4rqEXz5330hSdWLGnhDUaIwnQGMGEFDWNK&#10;xAPvvnsI9qYl5UWPP/qwKMXarva4vO6HHryPaKvDyPqBbCSwcvUuBOLg/YhCHD/qtZo1i8qqywws&#10;OYiJog3bIF4o2HEwW8Ygi8/em+W2K5Mw6s1gbjW2Ns9uWbR2Bfrf8hNnO7r7fUsanHYnD1cxFupT&#10;dVpJJ0F4BvqSHwHNgFt3b200Ck23RkGZcaoePnttYiR+8OjhFUvnmQusMGrHTqEEkkQ4raTtx08V&#10;OT38x5H3RGy5iOVLClRlzDrx6CcibimHUAgMEQj/OCMlfvu7Q4B8n3tu199/8a+fffKxh3ZvuP+B&#10;jatWz1m7ZsXWjTCF2fTEo/fd/8Canfevgd/Qw7vv37Rl0/z5LZgzKJWBUDBhshQ77OYz567GwtnT&#10;Fy4kRKGspJSwjGk9x6PYh1simG2gOIsMw2LRCjHYJBv0Oscbb74b9IdTucT85iqdyQIbIAii08kw&#10;EMk4CKQamFuFU0IUpDiYAoDLqUZmHKZGLFYIdnoGDEnQoNzTwTOn21atmfcf//LZ5599dNcDWzdv&#10;2bh947qd21fNW1g/PtaDoxmbqgbDJ2BnUjYSEP7w2mGzQ9fcWK0F/VOJbGbgmsp0KgZDJYVgn5z2&#10;3Gy72H275/qtW709U2C62Wyq4iKjmMr19k31dLnGJnwJMVVdVbx2/eqcJtHf540lgKFUCtEchyID&#10;ToCAi2FuDQtmArrC6teItE14AsPa0OJsMBr4g++dGh6ZutZ+raLI6nQYEXGaSqs0euNgj+/sxbbx&#10;cfe8hmJzkRF+i5jm5FWQcgTgzIOYB83lnYWMFQl5RT4BgWNSbCoZE1BMgJWuohhQiK7f7mtvH1mw&#10;qGXxoqWYg90dhaM4JObNZDT34cf/q6/Ah7DLn//2wqUKjQYSgPe/dwL9vb1loV/H6YBhyiUkZjc4&#10;2Gdo15kMTn5A33/+F/FH3xE7DdFL/N8+sjngDwgixb/OUUrAF/BIx56NzaGQ6Ln5KVFzs+1a/1B3&#10;qO/2xHCnmECMtFheY3nu+Yc+/twjRi1TVmFHeJoYmMrptRi0vbPnRiQqLFwzX2vXMwgHQRecgGE6&#10;NmfS0cOhV28zjfZ0vHvgRtuloVg4Ou0KnT7dvvfg5T172/YfvPqHt69fuDFc5QRhoBrKy7TS/t7+&#10;87fbx9euX7t2WaXFyMT9g4wBiUDi/IXlkiaC/XLBssa/+6tnO/r7PJPR67fdrlFVg3O9RV2ZMTiF&#10;TG5iyjU+Gb14qW3NomaEbhY12hSRSZ4Lq9QBVM3GAj1NceFgctLtw3yvoaG4tlR36vxN12Rk/dJG&#10;R6ETQYkqBNNkeBUk5WirZMBFHuiSzE3cXFpHJwXJYOY1WkM8GEvG/JxFWVCUdRaqb3dMuqfjp8/0&#10;HD463t8t1VcR+xpEJuOoxYgQZCFCoEc3QrQgM4pOuXAioiNSZxTYQrFUzw3+N28dQVX/4sOLyus0&#10;TBbyqFwmKYphuLrgFUgCEp0zINTQuUhcjT4/iQMS5roUSL2TIcWbZ8b+6Xvvikpjhi8vWPkox1ss&#10;Oi6qpKB5xWGDk5bIezDwgqcPsjjg/oOk4kgY6buy2UAG2eGAc9BN5FLpEPRXOmuoeq5+wRzQMNIB&#10;4DQaCcQiv3hnOvruqYHrw64Qra5sbM6p9IdPX/nNnmOhUHTbtg3TronpiUzHHdf0pH/FvA1wVVNm&#10;wddHPDTozTElFc4ofVmFV6FEcZYHXOSZ4N1BNwFO8nNOud7JG5eR35Sy+w8eGhqKOyzUJ5+/Ty15&#10;aGUvEpc5XsCNUUFYA2hDQxIg4nQW/UQsw+i0pUippNW2VCSRi6SUcSOTUaVjWS7LBad9HX2uIqOi&#10;pbkAbVpQM67UjWdYV44JKulojhJlyQTIwfheCZ4z0OBlIXckldBxYSMlUUzAXF7Cm4xBj+fmcOxq&#10;mz8eMJVZ5tqMpZEYIpYBvKAbIQ5BKNXlWSIXyalFFGJk2oiiQp9N0SICi5Lp6XDaJ0b8Ucf167di&#10;WdZqm6Ur9qm0iCom1eef/pGj4GWQH0cT5wJid0nU72QqCy0fEpiRESZJBo3aEg9nz7b3TU4lPveJ&#10;tamcpFGFKB6T7TgwRSOdrZ7tMBkVkxA4uJKItAhhPhRGSKsUjmqCPrGjCyHBcweHdW++edJisG7f&#10;8eC4azwaSE2OCpfahCsXQvWWxsayrYlpNWsEyscIburV966HQ4mJKWl205JZjXM8nginA5XXlIpr&#10;9Hqn4DWG3UZOYRHSBN5NUUElzwSjUbu1zGabff78JSGhaLBaqxwmjO7VOrwpEQawGVjAKIOIUhgb&#10;KB4YCYBdF4ukr3W6q2tsZUWVOhrktTD6/sIyy8jIQPdgWEgwm5aVpdXalJqTUP0hWoTOSTRijmHC&#10;Q36CLFxEHqdZnQCTHiWPsu2fXglf6QvD1KrIYfvbv3y8eYE9w0ypeInLtwFZ/AVOkSHGJGQUi6sr&#10;FWWVrEIznKOCssWJViFZCHOKucFIQiDcxak8Wb/jyp3hAoafXznXnpskXjMkjhqTXEyc0zJPSW6B&#10;5Bsp1/vyspZlEV56nHem3P7kGMQQZktZjXPZxrWzZtcaIPYcxRaHsWp2dNxD8eah6ejeMxdHJz3w&#10;et6+vqSyyoQwpHDCF6TEy7eDlmJu7ZpihJbpGDujqR3oyX7jte7fvNF96crEqUuDMPrUw+vLYuJY&#10;bQZJ9YCP/gv8R8rDfG6NShVBQw7/YihQ5AhwMoTGkssQCgM+wSAAY4T8PkymszAqZXh0e7c6hrru&#10;BAqLlAtmt6RyNPpYCqwuGR/Mwy7AS2fefV6y9Cd/ZBROBbo8Rk8bnMhQioRx0ZzvH7t+/WaXAuET&#10;ejoYEiym7HNPzvn4k5toyW2xJsOxcWVuXMuNZzkIUuD8neBsTMwPiNqgpExSSsswdl5vl1LQLpnC&#10;bhLujsQSqCZBzMR8EvcnDYdbQnzKkw9m6HszsIsckT6TSSVvZeSD7GbEJwVuJqA84MoQWxMEeKvE&#10;oE+A/QTLMhzR0fk4OskxUZ2SinsmWJWiprR8UYN+89IGiyPlT5zlOCkb8usdWDdhbEY1LVU3bnT0&#10;dUcMevXfPLNx8+pFTNavZmGFLoJPEPPkvvG9/Wg6YHZvcfJf+vxHy0ptnBXj7qjGhHECkrmw9oi5&#10;EXnFxAMOnQPRvsmOJaBokhsq79VycjpWPnlf5GtlM3iZLYKvgbbuXj5ABiD4Djlk4UsGpIzHpyrH&#10;weWUSLfgcI5LpML1AX4m5hA0FBSrGluWtc7dunHhzk2rKputOWWkoAQtTdxgZeMR/pe/2QMEBwlN&#10;5y9d3bJyvpGDZS9eteyYRAhoeaqLTM8iWJKc3IzEWBXmTbEshQFNijIWxzFcSWTtBv2ZK52Do94N&#10;a5pLa5AtDKIAjP+5NJIAlCyUocCYKLLy5eS4POdEltrJ59XMlEu+GPnGnXRrOlUhICBk+cF+Tq1F&#10;DKMPx4sESiVUujrba28fTCZyu3dsKKloBL/HZLNmk5GZwZlsJCt/r/yoZubjgyWVhzzT4GXmeLdn&#10;dGI6FA1k+wcmr9zoPX+57+W39r/+zvkJd3TxnHKbo4hIXTJsLJSEUSjJgib4KeQnBErL2ydHIr4U&#10;nTIWmsRUgGQOZqM2o3l+68I9+y9ihyFYYArio2hv9zgCyGEtN2d+5fqNi5GMEw6N0hw4zhmNJiak&#10;vMAQo7EguEE6XWnAHbx2vQOY1Sc+8akhZBqcPev3hstKi5pmz0LqQEoUIc8R0gFLAdd+uwc+I5gD&#10;4qx67rEVMKVBlLO8FWKXSOc0qbQ6IdEYfYW16Xtbb2wO4eCcJ3xNox9PpjyabIBhLb39vsmxYF9/&#10;vLF4ISirkhSOKzPIJk8RB5EZ7x6Z0fCfHzA2x2ZGF9hycXHOnKbOwb7piejJcxfnzl4MB1xODzIy&#10;yisORi0J+NILEOz4CJsMhw4IscC9SCGIL4DBIiFWIIGYYfWSRCWiKTEh/fQX76TFzPYdy1avW6qC&#10;WV0W9RKJUEKKOgakkEprTUaT1VlaUWdzFAILSEt+loVpuiKVjmFiSClRqZkb6poPHz7q8ybOnb52&#10;/Wa32+1GFgPKSAbxWjotHiWD3hJLIOQLkjFzPBI8euTKnj378Urw3K1dvkxvtgF2lm2+iTAKl55j&#10;TdAg6/V2wlOGy28yA1yDyll4XWHQBbcgTk3ppUS2r3/g3Pmreov+kScet5SWppHVyGT0dqPRaXKU&#10;m55/4oU1i1Y2L1xYP2d2y5Ili1YstzkN3Z29iXD0vq2rcko9o3GoFXaGKlXknBq2Mhpou9x2pH/Q&#10;F0+mDWb11q3rnv3IU1/80j/vfOTB5kWLLA4D6CTOcvPDj6965mMb196/zmaqOXXsVNed0a7egdk1&#10;ZRabWYN4IjHN8gZsdPFoGNgWmiFAnpIYAGHcJ9Bmg2HaNTU24h4fDfZOuFYvb1KztJrVe9yuxto5&#10;+4+fxcSwY3js0UcfjAOf0kbAicOOJCe+4zN/tGFZEuBYfkJJrpFMA0TNj0odN52hVCbUY/BHhl1f&#10;z8DEtWs9Nod54/oNxHaT4CykSCMzWeKv9CHsci/nx/+BX/sh7PLnv2kg8KkUCSqr2/vucW9MsDcv&#10;hGWCiSS4kA6S1JWYYRHrMgUlEbYLYij//C/ij74joerKxdFMfXT3j6yMGlA8WkNkqWBfhYGLkmaQ&#10;gsiC+RgSfIMjhtttnHcoMtoDCqFCSjS31v7t331u+bJFGk3AaGDCbo9Wk2Zgtw6XM436wvlBtzsO&#10;K8aFS5robARWBzTFYwyIfhh4jc8/xOqV+/e3//wX51CDI7fVHwwFfVHk82RJ35MJRxJgC89qKqws&#10;cZC/Z3S4p8aBy0xMTC1qLYTDaGFppRB2oxk1W0pWLF/20NaNi5avtDoKyuyObFbo7Z7s7Bovt1AF&#10;Nt2Ba+c6+oex+/X0ELvJ7qHuXQ9siIfcPA9cAyc3ZpQY+wupNMfwvM1qgSAKgobK6trx8cHO2+6e&#10;sd7Nq5bBDRhW5mQTRbkmMyhkiITgZglk0mp1CQk9qJjBldHwlIiBXTaSoCzOosbZTRsW1yIVdXQU&#10;TBCFyxNqqFAidAkSJGJijBeEI4t4JqTVKuL7IEuNSBlOZtoyRwOu8dOT02fOutp6plrrHM8+9YBa&#10;NZlCWqig18HYIgejR1aNdDolWLA6ElujQmaTMpZI0ixCk7QC4gAGYt/80V6FSmsoba5afp/FDnde&#10;1usPO6oKB8YD0UxGAFsHHFBMW+T3iNUIFCBgMIo4lpGJBz2qmEbkZRwrlVJYMLWnNV5J1IrxKpu+&#10;qKLaailCo0AZDHozn4kjHVK83Tbd0dMZ9njffvda31io49bY5Yu3kGXQWF/omXa5A5Gf//I1T3A6&#10;EvTQiiRon2RACIiEaBTwrnVyG5KvhGWUYKZQvTvAk1MEyJEkl7Q6i/32zc7Ll0ahLm+psRgxutKj&#10;NhDU4BfINAWZBQ9BM0nlA7Rl0HBQ92fiQjIgokVm9Vq0VfApYq2lY5NiIpBs65oya1LbVrQmfWNq&#10;g2zBksOFwCCXxJpiskZaYCjEGAaiZKCT+AdoozGbEEPJOMQRw2lzbXHpvMZ6pZToGvXdHpi6fqe7&#10;/daVxoZi/E3whKGpxnAJNApyLCONXM0iNTAWjbpdgb5u1+Urg0fPdR040/7m4c5f/PZqb28vBiCQ&#10;1z+wYZ3WHgi6B4p05Pr86R8EdiFTQdK8y4aduHTE1AALCJN5VHzRGJm8oNLyTmWOXurU6tUrl1Qa&#10;bUYNr0P2cSQY4vV4QvU+t3vOwpZlLQtqqh02q3HNyg0fefRT92/bAQdaUH3cAQ/8/br6+pMpaeGC&#10;BV/86//14seeWzSvsXmWbWJiZHIyfL6t+9CxY6cuXn/rwMV0MvDbd84n0VvIQN6Jy52KlGv5iqa0&#10;FIQ/sdVinR4e+8p3D//03dNJn2/xYgOjVUvwFwTFWGFWSjr/ROidAzfgSPTg2kXN8yoJBIxIVJZO&#10;IhBMTRPYmqZmFWw+dO5GLA0VAEh72QvXxy5euhlwjbgnQnc6BkUheKVtbGw62VBRuq6F+ALOuN+R&#10;tTKT8IbBMlllpNvEOEstoe1LZrFN/PrwEMbAuXRq55YN85fUYyRutiQsyrhMTMH4jFZkQAgjyWR4&#10;jCBAyOZMpIVRTxMEUbLi9StzyD5QpNSwdqZNOqNAWx3M/NcPnsWDNqu8sEgbyHdrsv6B8FxIaZwH&#10;G+XWME8ekWnNBKhNGWi9sTAiJm4PR4Gbh8OJktLihx7avmHhwgd3bN21YuWxC5dA2OgaGB6bckeD&#10;ftJsKsVdq0tZJU9jE0wGjbUN77xzTUhLq1bVOXg9uN3+6dRPXj5y7lY39iejDi5FimhcaKyyzqqz&#10;GnRaIRGTMkFYqecfSHmyl7ejIfshCYwieIkcZ0OeXVx/WYYqkz9IMreMnOYVSvg5LL4rbHUKKXit&#10;PQBD4Q0r56NLUDG4GDIMMQO75I1aSdv/v+EO/H99GBIJymgxgAkV9XhBKud1iFzTv33wzMj4FF5N&#10;LJYG/PStrz27ev5s/5TPYi9KxCfBRuVYZSqVgr2QTq+NRKLKlA4MdFTP6L2ltEpvsoaCsfePXv/G&#10;r0/8+s3uoTGvKuNyOFU8T7YeMEPSmSAD1YG8j8lOJ/JbzW9ksrWT3JPLnKaZdplkwt7VhRCex8wq&#10;hBqNRg6wGStPgFCZ42gOAXUChD9mgzOSUoSDks1hESSfJ+SxFetS0SgEbJFYljHyyYwOLqHj4+Ge&#10;AT/K/Me3b4qL8ettF253dtdVF9N6889ePzs+HqifXfbFzz33IhRKdQ4EDkrRsKlAH/aP63kdgYfw&#10;Uon5HFikLOj0kNkRYSzRl8EbhYh05CkuaSrwSmfGBuTN4WzNg26AXe4t0FcGqmTJrawmzYNt5J8k&#10;C03udMkxnH80sMoQtm4ITvicxY3w39GxNIlQt8aBeis1nBCPcWrz7a5unLO8VoV8k76x3h3rV+S9&#10;S+TGBg/D3WAp8voJb4usMPAR8+AgZKWMHXEroEMC3y0pqrjTdXNoIOhw5KoqSjg94lE0YkKgOR5E&#10;WHDHGC2vykAkSIRK8jKXV/oMOyK/dGfAF/kZl5cDGJ/wmjYzYgo20iAJQFoC4oMOYd9pQXpn/wmv&#10;2794ySyTkbYV2gOuCUYNiai8CczIifJI7F0qlXxcyQ/kzPfPgKCW02xeOX/zujVaXcGt2x3wkfF6&#10;3ck4uAhZjzfUUFVaYLWAfYlDgUcFAas4Qr8ggxiyHcrXHm8BDhhJv4cEKgW9vMaME5BWaffsO3Kt&#10;fbSppfn0sUPPPbu7sqoqnUlq9aoHH9zy4ouPMRh9CFGd0Q62QtA/gWBcAitQSVarB7cGFtSVpfYf&#10;/egtxPPMbZ2zae3qd97bHwlHr1y/wmjStTW1cB4BYJGhMk0tTStWrH3nrUN4Kv71b54vL9M7LGB9&#10;CuRty8Q5HOvEGg7MW4gWkVN/Lx9wvZ0I+ypKbDExqdNRoqThWEdtyeyrtweHx0fh2LVqaWMSGXYK&#10;HJOE2Ivkcfm5zj+5/8ljkiRQWbXRSJzVWysry5ubGqY8nsF+z579h86cu5KIh3UMaIgkThMyLqSf&#10;USorTFhBDQOsogbGSA4hOOOoJAkRRRyQLOjDUIlj24H858c/fRV8urVr51VVVRNCD2anONfTUeBQ&#10;HAY5uWQqjtAAHO4gnUnw7udYDgFDeImi6GbYglDYw/Fl9bW1zzz9uK3QMDUd6L7Th6CiffsOv/rq&#10;W72Dg3qNVFAIvQydTEbhnitEFS/97u2v/+sPMIOD/giF2XPPPKq1UGgKyHsgE0MVy9KhoJ8EnGmU&#10;o323/+4rP/vqV3/661+/9/Irb3/nG9//7Svv7n//4LVr7W++t3///uOCgB0h3TKrwmpDuQWjblMs&#10;HoSdNNa5JpYzmo3VjS0LF8+um70E0Euh03j84EHUkQtn1xcVYxKQwITK63afOnPl3Tff+drX//32&#10;dQ9k+jt3rfjHv/3y7iefrm+uT4ox0FgqygvmL1qyZtPa++9bVddQpzMV2LXG0pIaTqu7evHm8MDk&#10;/AWVdQ3VRMIGwbMo4kcYCbGMHgwvGAND3aRIazFfcdgKGyurIzF/b89APJpbuaTEWV6AAHAKsYjm&#10;isrywn3vnYYMbH5rVVGVU6HAG8kfS3np4MwDKBtyE7Ozu81WXn2JaxjVmoCcaUD1BtRmLCj0eSNn&#10;zrclU+mHHnyAgQeynHMil+FQ1RFfqntZzh9+7f95V+BD2OXPf89YJAQp9Bot98qhlz2eYaa1Ka53&#10;WEH9B/UczyqkHZB15uDKmoOFh4QzkhhZ/zd+yMXMXRu2vMhF/kzIdi8cVKckYUkBz5I8AVftCwEM&#10;8oX9yd5zucS4UhMx6eDCKc6q029fWwUHjHQUPrioGIKKrF+TCwgxFKksLCGOnuwaH5rYtGBpZVEd&#10;TFso5ZSCCqq1UBPEdcYFfo/+M198E/3EkvnOpx+a98QDzU8+suCR+5d+9JkNu3Ysah8Y9fkwUTZx&#10;TFksxv3hjYPv7jkbx7AkmTlxBhrQQoazWngmTrhBGY4LZ6ErwWwqHaypcc5pLtDb+Zs946fvjBy4&#10;2XH23PDtTldvjxsnM8YlAX9085q1DhsSvFnZjo2Ym+DdUqQFBOglKtNRmH+A6GnRmg8cb/O5k+eu&#10;dM6tWWRylgDKJo6otBSKeWkDWjrkrQAlg99tEiEI8CWDLasCEwo6i5NPz0mKZFiMBE0OW8ucxi1b&#10;V9S31B8+f+narfgD939WwYQSdCLNjBv1ao8nYNKT+Q1cCeUaDQWfkFElcTIjazYjBXw57te/u+NN&#10;CJ///GZ1AYx3HBmGS2jGsypwk/Uwl4+nRhWMGe45vFobY9Rgx+v4Iiga0pLZyNb8y2/Pj0Cz5Zxt&#10;2/iMrrZ1GguPZx1mXSQYNuh48MtpnKUk4pVgNiTfSh6jQ+mLmGswO1BpA3En8bmEE6PCIQw1rCWn&#10;YjRGibIntCWZklna1tXaOeuzc7YrG5ZJpvJsIB6cSt5qHxXR0ZO+lE1hjBCWxt2++pbWcCyZUqjv&#10;dIxeuNx75fbI9pWr4REvEMgHihImHvYhNhhcFDQwEA8LsRRvtMTCSAbOj/szgCfl7FKZjQn9Xspa&#10;4Zx76VLH5HjgZsd4bVGx2aaHToPRa6KI/VNjEJblGGs2gdyLtCYWy6rTtCrGakIMeAAZazZNUlrg&#10;choTXZgSw1bi2JmhiUC2qXGpvkyIRIMFkN6neFVaBzvLXBYVDwAANBrAEZMKGga9hOGgEBByZOAy&#10;BZqEqSDrsmbDNirUUswuLNUb1Sp/TLo+ED58pvvG7VD7HfHijfSRc4m9JwJvH3a98f7EO8c6fvv6&#10;wInjntMnfftOYaHGekYTnnBWwOwIHrw6/X27Htj15KOn7lz7wU9OX+0IL1lXB7wCjoJCLpGFQEwJ&#10;ukIGLDKlaAKmpIT1Y5Ymls1ZkJkCKjqQBOeH6APAkZ6ORN0sjYrZppT0MGXGiD6edOlgLqwCnpD2&#10;B8Igfcdzyhee3wjfUDz6JGMI6gkhqTMYUMxm4kmezTZU2VcvqVnYai2vSJQUJ5ZveaK0rO7SrUsk&#10;dAFOKFT2r/5ifmG5P5HrhhNU3Vz9osUOCDwmg9EhXzSQoaNC9ibWMrx0JUVJgdNk1AdikcHxgNJM&#10;2asaI3rRk5Rujit/tadPpHSjEWrD/UpGx/pCnEk1RxWpt3NVqEH7hv3zmk3PPTtfofEL2QScTRNx&#10;yaY3S2B653zadDapjjlLuItXh0Q82IRhpIqGsnf6EmcujbV1hU6cn5wMkuZq92PLZhlH1cqoRgki&#10;VBKIr1pSaSQNqM05WAHBx0MNiWgCb43BdpHShaa5vd1j4ABUlWg/+VxroXbcwXgx0YvFQEkgk2EA&#10;WjCJyeJvEWIU8VVVqUIqxJ9lLIpsAayLs+pUTu3NabzKmILRWqSIIRvTZdjg1faRG5OxxmWtRrMb&#10;VocSA8WpCr5gUga9HZcD5JPSwLVRk9Mq0sTdExUZlaLxpCiSkzpaLOOdnsEwLaAnT/V1Dty4fKqy&#10;qV9n9xuLPc3FUjSQrNFqnBmphVfaDZoXty6pqdfYitS+iId3KkMTuUMnutk0N9KrHhpWHj47/uPX&#10;j3cOu7Q6bvfOJabC2t6RMfRIixdbmloKhYxHZ0iA3paFtSpkU/DWgNkBfDdzuCoAOqN48kgg9wy+&#10;kud7kB9B6CP7CPEtloO6735qeN4bmOAo694DN9Ua86aNT+QA31JUMDulYlNKZjKXCygkJg3zQboc&#10;kE6GRdIN6bfJ4y8rcfJiC/lH8iH7x+TpBrJ9PD2RpqIKTgoKEQqnFcWcPnf59384jpEwAsRwtLXU&#10;ND2wrDWVcCn5iQztNsUlI8QN/ghjsaTVtmF3NmdeenuS/dKPb/37r2+0jxiLSjecuzzynV8eOnJu&#10;KBFHxh81NBa8NSSsWLeB0vMKne6bP7/wq9cnXnq7v7s321DbCretJDKwmCg8xEKZpEYRg+AQ2a9w&#10;FwXcDX95aJcYhompEhIFx2zkuwLWx7BfQ6XhX6GlFFoltkb8GpcZFBIS/ovcFhYUPiD30HtCBoX+&#10;2AAWKUzbYbSrNoLEhKpdk03bmaiZcsdiyvYO78m2jj8cuHbqavjo9cDIhGF+06qwb7Lt9pizSP1X&#10;zz2l18e1NDwpI2LKg50NfEk5Y54MAtAow74gnYtkVX48bup0CaxAADWrwTFTIKiF0DQhfRHUcUmD&#10;z3BGE8lQMSIvkiVkxBk0343kQaZ8Y0IWBIAbwsyXaVtEICuDHVkK7ChiJZ83D0IxBG9XMO+BbhPA&#10;m9xzkvJFqUFOg+dMCr5YIT2a2LSfVuFZTyO/XCmyDGUEFMJqYMwjLmgpr6qsW7xoyfmzt6aGosvX&#10;l9FGhjfrRIznhZQaVhpk/I1TlCTIywFGGnB/5WAjHTRM2gyb9AUNlnBM6KcoNEeqs+dHOcawbfsW&#10;pNKkpGk0YGrkdwlBqBiJ/FYCTJk3WiVxhPLPibM7Yl8gZwDDkWCmxPiJKGPwqaZrwf4LeYMUneZx&#10;t8aCpsIS+GtAlqDi1MOjA939gc6hzp07VuORAgVRw0VgERZPxFG5sFoqAfoWbgbMV6BalYUN+VBs&#10;8hMZgNEpwM4gIAetEecuLlu7uL6iWj8diG/ZtK7jdg+YJoAJVi4CW8ocDY+nMjFIOpGMroZTjwSr&#10;Nw7APKEF5SADjkESIeUExgDLc5iYMwGf8nfvHJmaCn78Y/fNWegQUuGW+cWbtzRu2dy6ZFklxM7g&#10;ScOPBQgzPGKhwMUOAPVdRgnNug1WQRyD2OBEOzxHhtyHjx149Q+vxuMgWCFDXoLifeNm0DqckXiU&#10;0MIVkt8T3v/GYV4jPb2rxap3SYppShPCKYzzPauC160W3tzwswM9UZOyEO4VSY4DmIGjWhZ35DHN&#10;PHotg9oyhYesqAiIVQwwLxG+ilQSjsMkXdJoQrNLt/VNCun4U/c9nuNBrYI8OAaCMdFwyxuL/L1I&#10;Iy1/IuUnpTVw+PfSiF+SEnaDqrXGbjNRbbdGExHh6sWePfsOFxcbGppnx5KAR4DPIr+PEkD4o7GM&#10;tDDTRVQcvEfwIsAfpjSGVArVSGksmjx84tqh988C3dhx/7qqmoJUOgAchMU6wkkPrrKsSARERW6c&#10;KgqrAApcMIWoQV4VUgMYC66fDuReJZCPMJSw9Y1V61fXNM6qDiHmIyOFg7GpicB7ey+PTUQtpjJF&#10;1jQxFb90reNnP31NhNEMQF8NVVNX89gTjxBKthpy8rCG4eEzrVRpU3Bf0yMfjn/tzXMH9p4Df7e4&#10;zJbCPNACFDIbjsRHJqamp0JwHMQhEI3FDx+7guiKwhJnSnDDfU+difOMhJYjJnk0fDgRd+Pb61l4&#10;ZUW8gWD79f7jZ6689c6Jn//q1Vt3Bjq6R37845c67wwkEqnWBcVf/MJDjz/8qN1pUCndUjqg0SQY&#10;dUilgBlfmMMkSyFgqWg10AQDQ4xXlhinfVOjw95NWxY3Ns4DfIwqRaOBHCohJJAUDvsjBrboFGXJ&#10;KXSpMNV9u+/vvvpP50634chZva7swZ1LsNlhV+bpeCLmck30nzrXZ7Dqdz/0JGsoARsrp9AH/bDi&#10;M0f8qmiAN+vLMildGsxZDCyTEQUDupKb1oeTySk0UnzWqFSaoSDyR/3wmInGvJUN5e8fPzc+6rE5&#10;nXNb58NTSYgIWJtSgnA8lRQB17JYDdgEwUsk+euECy9kJIivkpKYIvIFQk8DDo1tM5MZzmRiqP8o&#10;JfhrOSEuQsZPUrRUsLCDp4wAXjCmvFkU0UTpDhvi/94x/39jK/v/lm/9Iezy33AnMWxF5alS7T18&#10;cHrSa25cENcV6HC6E+keEfsQBqcsMiZpMjgU/pthl3t9h5DaJ7LZBDggEFR4hhi1VFlR+Ddfem7F&#10;vJbS6qqYb5LKRTEIxO4M0SqoH1q9Xac3ZLLa6x3dfn9mcHywrgLyBD1Nw6M9EQ0H8EYzWeOJSx0X&#10;L/fSrOZX//Y5TAZsdmdheaXZVgA3ePDYESZ85lz36Pj4+8dOvLPvcEfnYDwORjESl5WiICI27+D7&#10;RzCLWLtqBZy8QPxU55A3mUMuDw4srbG42FEQScb6BkeEGGWys8uXtzqcBWYD5/LGNMrUshXziu16&#10;dEkgUZOBKmGt54WXRJSOjk0NMEWPI9IEplLf0MTYqPfSrTaOVxm0rLXQTNS55IuUQoQoRJXkpt11&#10;McjTf/O1pSwYSopZTofyFI5jrN1s7uybcE35EObUuMAiiS5WFUW8LeiWcDFWEPIqGeoSdEGeEhOS&#10;BcIsWf30tOuVt8crKwybtiwzmbhYLAEyigmnSi4diyZMZkjWkhAz+MIqpJnCRlfBKeOBmMVR0H6r&#10;u7s/+Mqhy5KKYcpaTOWNjNECDTf0+hjkJSF/IwkO9/aB+nSmqpOHnqQyxzeBIDmjiOck+NfTDDjF&#10;QmRqIpfBcAgOtpqb1w+1Lpy7//DJeELyewNxOMfmclpeh2lkPJL6xHM7oeeFHwGjU/vdLrPVDjQp&#10;7I3BzQDDBSEGK8ccpwPkgRdOeEZ5mxeZvUkmCbGk2mouba1v6brTPeHxt7X33rejVa+MB8P9qJu1&#10;bAFJDUAtmlNwsMLkaAhP5CpMIn4EGWAuONhIBqqgFOCXmknB7Q950uEyXaqwWIDpmjaFExBFG4Jt&#10;ZZtHnGwkBQN/mXxb2e6HzPDQbRMeKWb9ZLpIxsIwWTQ7YSZgdVgMdSX2O6MRTzDeOzzVNzw5Cq8B&#10;b8gfikViyWA4CTIFssFQptoNuuYi+5xG6/JFtZ5oIBDN4hFbMLdh3/79d9o7cUxCRo0w+qZaJ8fq&#10;ITRQa+ERYtUCFGMYuHsS2rE8pMQJizcFJkQ2h34vq0HMBuT0SkavtcKzOBYSISWLChGC+8IWOM0G&#10;YsjhZGJuumNsKhDLPfXoKoomYZJSSpTDtkS52cPFz0u88HPSN8lNlModYlsXNdYVFV9qvxIJxu1F&#10;3FMPrtQbVeBN45SHDQiI0EuXtyxb3rRs9aJFK+YWGGweXyAQEioKrK//6sfVDQ1DfZ1j3ljv8HRj&#10;g66qrPgP71742U9uoLHBbhKLhrcvU0MsAHQspTQiPOf8xZsHz3biCXl0S2tDg0NMx+ACy9AUWiis&#10;NIRDkJ1Ui3yAKqgCz97ul4T4wkWljzywWq0KY4DNoadMS4mkgGcARcfa1fPrWdfdoTqxCiViFrJA&#10;ILuWGdhKEWI+CUnSYNJQ6IH5Q0O+REKoLtE+sG0pth0h4sFWgKSqTEqOfrtL+JfJWjMyuBl44D+9&#10;RYlwBrlLaFxhCZOT4A0kvXm4J5HMrFu+bEXJJDp5OCaBnoXMXjzOFACWjELD6SkFnQA8lgkB9NPw&#10;hiTuchyKLJRRkj5XVFu3fHZDazyb6gO5KEkcCFqbiky81qx3LmyuvH/9ige3zt+4YeWqha2NzdWS&#10;wgdBDMZ3oEXEApqL18ampgI+n69/GPm1Y0hga2gpeWLX6m1r198emBzsGzTo6U88tdVhToKYxUhZ&#10;mkvixX0wcpd3PGIlKPcz9zZthmtPjgTXWvcc7AQzZlaNw1bgjMaDasqnhWhDkYwGE5zWqM4yYkQE&#10;8SPDEcdHeeCcb+bz2638G3f/I6sP8r8D49uU0VYS9E3DCR4prkIs95PfHOjr8s5tnWc22b3uySnX&#10;tJICebMAxsOA4LlwStSCVsJF4gpfUtDrzZ5g9J++/W5vtwsyB2zf+48dPn/9RjScNOr5IguzZuF6&#10;l8+XSKd3P7gIr87njr308rXBkRAkn+NuyMqE9RvmiOlJgxYPr8+AmynhpkliMgfmDXzQ0cOh6orH&#10;khRLXJzzhD/ZJQArWZ6XkmAR4BHo9GRgXH7LRMwFuetdnzE5MIioLfA1YhrOOOR7wDCEpq3AFIw6&#10;dUlV5Y12NKskhoVlDbGI79Fdm5OB6bPXB8RcpnOg22xQ0AYdoqMT0DqJOa0BwdHQSeFBwCaO+A9w&#10;LonzOXHgyhWRyDsNsWBJpTOwFiZoBWGngNhCPG8JnkDANUJHlA8XwiLJE58+uGt3uT951sbMTZRb&#10;YgL839OBBJshoOByOAEQEzlXS/ZNcU27dHo24I9/8Z9/8PY7544fOydiCmG1PfTAbIOew1OlkJCu&#10;CIRVXiU4DsDKIUZKM8l3eRoXXpoaYfDw8NLECecuSU9Oxg4fba+uKN20aRGk2AoFHMTw/knKEk4n&#10;bP3A+eT4LSKRk7kQeVUgvh3RDnzQ88PJLx/UFZpS6Sx6wEQZtRQLRjBpQIoN/EHwpxA2FNmqRib7&#10;79x2A/KYv3CeRhPPRINaoxFEGHS/2JaxQ0FrTe4+FsjMa5ZJcTMLBT4dMfJSsrlkMmF0FiK0xak3&#10;BxO5117dh7tmMmtffGpnTV190D8sJPzOisJMEiwS8ExI7rscp53nGCGCLwkVVSIRx6KFc7CYSEX8&#10;2e//5A0AZp984REkTmrANMpBAJtlOSNQRUIW/C8PJkE6yFWgoE8hxjmQHdG0EXcCDqaw14OrVyKe&#10;Mtv4zVuXPLr7QbvdDt6NzlAiZYNZFYOU+4Nv7bNZtTs3L2T4qEKBJGDst8RfT0a1sGpwLoPzm2Ik&#10;4sV217w7L/STFwR5gmZ+lV+J+S0CSjn5RIMFLMyT8HsYNjAYw4DOevZmH9bMppUL9SYdAhbDoWGT&#10;CXRLWfQhy7v+aBPC+9JCaZWIEdCK0+nJyIhmQInauXOJ3orKPumaEI+fvGLQqVqamvIPJ5zjaVpK&#10;CgxwdVAbaA2M/9A2K5NJCBtRMRqAUr+3//jXv/kfKoX2E59+dNu25eC+QCADakY6nUQkKHzKyLN/&#10;Lx/YSnitvnHW3G2bNz779BN1dY1AABEvPTgwumfvwff2H3377QPnzl7HjlRWWVZZUzkyNLpocdOS&#10;RQsIsUUNajoFy3OQoDMSAryMAP6B+548ee7Wzf6lK+e+9puXNm2d/czTDz3x5EP7D5yIRQS9Sf/3&#10;X/nHkvKKgd7uRCyxbsOSQocN5HGIq2QTaPRG+FYKLW9F4ICUSqCPAPO2orike6DX7QpDdIakkdGh&#10;qYHBUWw7C5a0fv/fPrtj2/zm2bP1RjsGKogxwmUEIwime3cvQ54GPUNEUmmsvNZ45MjpkeGJuXMa&#10;G+vnwLNKSivgSoN0C5SuuCDILxfj2b173vvVS++99e7BH//ol35fyFmk+8Jfbnpq94aCImimvHoT&#10;g5rUyJnD4fh7+276g0JrU6PJYeX1qs5bZ7//o3df+8P7b7x7/uqNm2UOg6O8ApRzMQ09kUJrYhKh&#10;OKLDYWWAW0axDp8PDLmQraYEoAxjKfL6fAaj88LZnqmpyZamJWYTjai8sEfQmpB+JUpKAdNhWMzJ&#10;FpAMcDbstVlYMOb3UKx62XNLnmqQMjcDlZwGJSErpbA/k1k68GdCukGbiVwJEveNChXPKjjU2NOx&#10;/D+07L2X5+e/4Ws/hF3+Gy4qQGxApQrlyfNnhgbHtNUtKXMRYArCMCPnJBkdyWxXArsQ/nH+sP4f&#10;84Gy1aPVmqAzKCzK+SbiE2PpHGM2I0OkEWMlIc7YnGVhf0iMgueetJQUg5ASCWkKCosaayrfP3Fh&#10;Yiy0dFF1WUURTcXhR6izULzNgkntz1/aOzjkKa8ufXLXXJ2FzWIkQuP8iAvxIKfTmHWaZFowW/S8&#10;ni4o1M9uKXrowfmffmHjR57cUlJaOjo5BvoDrY4+9sh2MepRZuM8eIuqlBB2JYJDymzQYjMtW9i4&#10;Y/38FUvmgG+/eeuW7ctXjUyPDg2OoKDcvXV5cWUFgH6SLUJgF3Imz8Au+BkUwijc4tB6qtYuXbZm&#10;+VxP2IugzQsX2i+3X1/eXMprQCQWedqMoB+GYjOk3pW5rnIF+UEPgHkj2mAYoWGMBiYM6JqYcZY7&#10;bccOXB4am96xsNnMO+A1YtGBGyFoUOIQlimprYl7I8Bpwq7Hd0MZnYlF4nuPeOfWOtcsbuJY88WT&#10;HT/45eUffP/6O2+NXDwXY1LNrJEF9bOoriwcQyykk+dru4fEF7/03ksH+o61T4YEtcpQZVix1WQr&#10;kdRMMgcBOopmaOVJgBA14yHzpy44vD5yrOEgIACI7EpEtBhKIGIJUrIggqoAqQx6axWbxTkqCWLs&#10;57/89XNPPfLJj+68f4HuVnuXFJVwr+CuCrJxjtWMI7PS4GiaNz/k8eP4ScG+F70mVF0aFWjQcHHj&#10;TYhWCeXDzfN2tPIpIkfr5tRCbsJiDyozsWXL572z73Q0KV27NdJU31rsWKChtCB+Q8MFmm4iGcjk&#10;AihrSAtNKi24DaHQ4uQpOQnOyJHqWtBxNbxSc/zyCBzcypys0cqZkhOUAtnAInAWWAWjWof1hmyr&#10;LKcaAXCRIQgieYbvABgIGMQpgRChBExyXNpmyZQUqapKqeWN/KxydW0J1VrLLp6lW96sWz1bv36e&#10;8dkHi5/YXvn4hoqdy8o2rWpdjISCWmd9ZeW7J9oJSuX3XLl8IxCI1daULphd1dM5FfUrNy7czSEW&#10;NBJRZ0LQlqHF0KgwUfRTyjClxKQa5SPOU/BoWYXICzEYAiIDW6vIatW0OY45BzxMkL7FhpVaLpwr&#10;SGThblTH6OfFhMq9R09Fxdjju5fpDQbo9RFwCMoDFgssK+TYblLAynBX3niS+FaI2uGswlVaqXho&#10;+4JPPr/12cc2WGwGWmPVAjqI5fRqrRU2TozOqKBrbDYkRC3dVvrw7ppnH1mwe9cSh50qtfIP7Vpx&#10;9Ny56dFke4fLNZ2+cQWIVKbEoS9zVIeDaGM1s2btMOhroynT0LT4/ZdeG/EkNiyxbN9Rb3bk4skp&#10;THHxVmHsR7wlsB54bUyZDriMOaHs0oUuXLomi3bn2rrNTdLyJktrqU4RwwQIGislTIq2zK0u5wLo&#10;cgltQm4XieGSDMJCWoSpI4QSpKqXnR8QggPbq2xJ852OPq9H3Li8Qs8qDFrCBXa7YfSTF4nM+CzM&#10;wC6kY8m3H3kn7vwHgSsZWBpjIUNRANglkj1zdTAUk+rqbBq6LK20xdJFQy5V9xCwbGSOGNFhJDIR&#10;fyJgAsOMhiowpkFCklryxslYjdGYo8JEaZXf4AjVlmsy6Xj/MB4v5aYFmwuMJYQ8Af4C66e5IVdy&#10;0KFX0Xohx06yvJCKTouRfruZ37SwESY+laXKqnK6voFZsaTi6Z3Va1a1wi9z37ELrkk/z+aeenyh&#10;Cd8HDPZsOCnRmBjmcTcZ/SSwi5y4hI97K+M0GCGmQzrabuQSJ86NHT159b2D7/eNTM9uWZBOa3gj&#10;RuJGnblYNnrC2E6CPXFezCJbauf1O3L/818/7v4aB6wFQkyQ9kWEkGS1Hbc6fvKL05RC852v/eUz&#10;T2wOxfz9vcOdvd7jpzpge6njHUpziVvUxNImFVNO0yWXjnedPHOj42ZIT6keXG5ysErMC1uL2d0r&#10;bRsWVOzessAvCScv3cFUePf9G4SQsnsguvfQLQPP2sz2eCo1Pe1vrqsHZ00L0yI4ryhYDTGSwugR&#10;FwtS0UiakAjELI09WvZgll1siEBNnqKTnYVcXDmUlDTzBG+ZQTEIIyPf2uYBLyLqIdo1ZKFjG6aQ&#10;NYfhvEJr0JnsfHWF8fln7l+1tH5WfcXp8+2tTcaFcxxwsblwZdQ1He3t9Xb2jOXi2oU1iEIvTyW0&#10;WrU9nYJmT6tWElqNKguHBadaUZRN2pXUSFYZTklhCR7zgHRBuVErkkkRRxhGyACDiAkaWBL4SRZ+&#10;FgxR2OXFSoSYlG9x85BZnqqUd7r5QPcMsOne6h+SZUSi2WEKj6tDsCfZnwUmnGmTvXKou+NXv70E&#10;eEjNqLR6qm5W4c6NLSzOFhl0p+BsSQAXArvLeC2OXTxqmFKLkFkjkwoiQU3WnssxyXSQ0xqkpDER&#10;Vb/z3oUCq2PThmWEa4YGiFxycqHg6AQTdvmmyQmycuThjAiP7JwfwC75GypjlHgZdqS2jWYTYZ1W&#10;hzBy1uCMhtSpuJZjK4jgA94ZnOHMxZvoqtatXKrVFpI3l2NQZaVTxKUsnYbVpzIWDUF9liXzu7zi&#10;AXsh3iIGQiBtJFiTVYimkePAaEvOnjz/81cP73nnHP5WQ1PFi89tnzenVKeHQIeoZtEnAjkiih3w&#10;wEhkFaHf5vG+ZDqCso1G6pIaVqkqCBsH+3z7Dpyntaov/M3HOS3GURoRoYqEnILrCrYOsW+fwSbI&#10;f2Zgl3AohGEG4LtsBpsYV1VdtfuhVU89/uislvK//dKLf/U3L6xbt6SouBDvF3SmgO+OlrOp1ZaY&#10;Rzh56KSeUW+c16hlJTB+CYs8i1RCWpNlEQeMMSaodxgR5B2R8p9QigGIIXYbee7VzMddclx+G0Gu&#10;HC4X8eYlqYpwpIKXIJ40V8gLOls4ItiLtKUOm62kGFYzkAARX6O7K1R+/GagNII/wMgkI0CNB6lr&#10;Sowo1UmLA0HO7Po1m9csXtI7PDA1Hr1+rReb6pyGZpa1ZNIg6bDtbb0XL3V4p0MA3hBVj3kAckRx&#10;3qaSibf3nPi3f/s+DESefW7b88/vxEALbTVWKSoYmdQEugxu8b3BLpmsGwxJtPHguvI8W1JqXbak&#10;sbm5LhL10oCbQGtTpBGcUFtf+YmPPXLfth1Hjh7uvD2y+6EdDmcJ0DdMY5AgjuNTw+gFhNtjRKDS&#10;7Nl7pL93dPfuB5Yub4Z+HrAOyt1Vq9YcPHAY7c0DD27dsG7V/v0HxVTyvh0biwoLWfgIgw8KIjXm&#10;zchQQO3PQjoNvDgB9jruvMlieuzxBx55aMfHPv7o8mVLz164KsSSH/vEU//6tS9ZnTm9wQJvZuzo&#10;GAiRmC0ybSE0o/8KuxA0Fb8TCYGAnjl15vpQv4vVaTdvWIfiNBJywagL0R8YFacEtA+mK2evfe3r&#10;v++Ax/i4y2Shd+9a+U9/89iixbNhOB3xDOEdpWIxi5ELTEbgkdTd1Z9MqI4eOX769PnX3zjw5uu3&#10;psfFWCgrxFM+X/rQiRurFqxS0HYt7YzEYB9WpFEXSVm7FNB5XXgwzXBStpVWTXR2lRZbExMTdp6Z&#10;V+tsu3X99tWh623H1ixuthRawVePiMmUmqcp5KnzCJglcl14hgElQtwsYehjpyS7KuI5ZFsgAorL&#10;80W4Y/FpnJSYjpAP8kCSDZCcmyj5ITlPovUkKebYQbDJ0/c2JvlT+4QPv+5PvgIfwi5/8qX6078Q&#10;7BWyVeXabt9qb+9SFNVQhdWcUoPHBMpO0r7K3m54gDAgwNgCG+Kf/r3///CVAZrhIVanJJAqJB2d&#10;9U2HXRO3rl87fvjoy6+8cfLchRXLa20lZpMFvneptJhgdWYFdgoFw+mK3njnAEKxd21daHOwUjyM&#10;aiPkCyLlLpszeoOJGzfHvB5PkZOxmjGeBlsa/GqEQUCRAL2lbu2aZZvXrNu+ecf2zZtXrFxQ31hh&#10;cVqNduussroCh+XsmWtWM3X/luVwes2SQCI4g3EogzgjBrJE8ZNMKrWGEntBoaOqCu6PNCV978e/&#10;DXhi8+bWPfORR6T0mHzJibeoPO2SjQPkM1StZ5LBgEanTQpJSl9oNxbUwWjQrL15c1gQlI/sXoXX&#10;EI2mtFbMmLPg3BLTD1I/EsRMpqvMTPbQtULLkwXgjI1S3hMhnOFZqr/L1zs8ApCoeZadZUXoO5Jx&#10;2BaCIps/J0iPR/TrcuWNWi2pwZhB8+6hcV6bXb9mvtvl+u6vDk+M+VAyzK0v6XP5hwYHP/mxFXBy&#10;nBwfLynWZDS2geHAt76/d2QyRnNqVBBgETPWcmvzUtZoj8jEKwKYgzAtQTitZmYiFf7UpQTdOV4f&#10;CjG8Uoy3CDEASxcrGY670CtpNMFEmGPp4sIyCdLuoEcheFlK+dijuwBJgHDx+O6H1i1txFh2eMwH&#10;B0qwHcdGJ86cOtvX3b5j23Jo2xOCPw2lrhEHsTYaSEAMzVlN7rFRnRZTMsKjlOt11LsEc8HVRhh4&#10;MIZfa2063daVS/YeOO8Pxjvv9NWWWlBVoHoFFZZSJ2CEg/Y4SWIj9PhbwCbkcBhYNmJYSRj1OJZS&#10;oIcgs4u1trV1uoNiUwVnd+j1aWR4oKYnE+i79G1SL8umAORcJ2oHaADwCWQI5GxwKiBV0oATgHDZ&#10;VCwBoZUCXhVaa4HZYigvtdbWOCrLrMjjKSoyl5UXACxU5UxI7IG4nlNrIzhqWcPZq7evd09DF5TN&#10;SrXVZX/5qY9/5PHHNq+o6RvsGxrwlRZoqkstKhYPFEfz4RzHqJJRFc+BckaopLK+ApMMnM5qGi0B&#10;Zrt4QTBbgIgeQiBQ80kDEM3CV1MhiSAkU9N+obe98/3T3dfbu0tr9VvWzdLrbahWs7kYahpgVYSQ&#10;90cDvnw1nbfnyOjosD+GJZCOY0yKSg6hXqLRaIoGglhjDK9BQBZ8muKCRLE81mIwctNggEmelISb&#10;kpqHKaWutHlRVeXN4faxsejwkGd6OlRZZf76l75cXdZw8NhRnT43v7LIB83JlG+of/Do2d4SB/Ol&#10;T+0wFGBikxATEVKEkIDZDItrLuYiuSSSWc6e6vrZ60f7R6dhRvLY5hbSOYhxM8/bTZhpiwYqZ9Vr&#10;yksLm1pnFWamScSOvAXIDBWsKxTwaJ/SadJnZEhjmUN9hloTyW5q86zFpy5eiSeEpx5YzAMpxgSc&#10;wzsxEQ/RGdVEHmi5y3Yhl0ruMGfq/nyZrmDoZDAiwOKY09mREnmzc2h4MopYTSSaX7/Rt/9Ux56z&#10;g9fujLHZoMOQs5rwHGTAYdcw4J/nZ7cCZrPYKnNCWm1CfEY8kcjEUnAZRPS3oaPPPTIZdRbSDpsZ&#10;alEKLs7pGAQ+HKtGqg8qLykNh1gMu9C8ILKskKEMs+qbZ7fOWrNmwdL5VS2N1QarORpJfP83e69f&#10;G0ZZ29zIr17QbIHAQQH9lRp0IUDJspPLXZhJ9r2SZan3ZgHoV1lsetDiTCUV1V6P4PYFPYHU8IR7&#10;24YmPa/OJP1ItBJ8/rDPrzeaUfBD9JCP+SGcFxn8uzu4/qMd7C61grSAmPuJaPBgoYVoas0Pf7Vv&#10;dFBYu75h60MP4l4vmT1Xr89OTo2MjkU7eiZXL3B6Ap7Dxy6/8oe29/adO3n62ltHevqG4mV2/r7V&#10;pRtXLKmtLZxdy69b0VRV2+AosFl1bO+4u+3OhM6iaW0syGlUBSbb0ZPXYkL66QceHBjsH3f7Pf7p&#10;nOgptKE9TkZFJKfhZADarCY7PnoO8DMpoN9QEqVlzEXG9z5INSI7DUnXkRNb5ZMqb6AD9xNCRsh3&#10;tdiIiBcsMRLCtigRvoZGg9eiSgtEbkj480ozso1Ky6ovX++8eKW7ud56/45N8H2YVaHv94V0WuXI&#10;uDQ5ObRy2XyrGY9kUiGGsiBS4CWpRPi3EwmLnBmNLTergdQIKDvJoCNZzDgLQHyPJXgW2C7ZR/Hi&#10;SbKv7C4i3xtCBJlhfMzQXuR2Vz46/viTRKaSp/Dekqpk0jCpo2QeIox+sUSI6MNcVByPBN7Yc7St&#10;HZ4Oxf/0j39x/9atO3dssGsThM+GRF/gU9Bp4AyHWAMiORwI5AqTiowgJoTgJ0t2BC3hEqZcIPhQ&#10;Ckg/uNfePIJjbsP6VnSPlCaN6gIoHnpF8nfJP47vggchz3aZ4YPK43eZjEKqgxnAJe9bxGpYGHtl&#10;AclRGjGZxuzBaCA2adFgSAtyhQHCh9T7R0+MjYbjor+loYj4+ashPc5pWJrw9sRYMg1HZBvugnxV&#10;CYJETE9JeAq5zlmaTeZI3opabfb7/P/wrd903JrCXOOfv/qppx7YBiKDTk9Hg1EwGDRUTowJgKRA&#10;WJPvY14PJZ97Sok3M7FwiNUZYxESqC0J7Dd/+ObE2PTchU07tq2LRULYCjSQJaHiSUosIuhmXKg+&#10;ADsIHYisVsKVIPZ/WDvxqBfJNUjS5fTZ4pIaRgeiB0KzYNAaoxH+i9KFt5I0HEaPoWT79eudHYOt&#10;DRang+cwp0PXTR6Hme8v6yXgKgWEJU91kLPU8hO1meVHOLl5Dxx5A8n/YuYqIc0HWQoyhEFCZjKg&#10;EBnK8fCOTYVvdA7f7u+fXW0qrrKLMRcohzNGOvl6UYZ+STFEtMeEsgL4CY+GCFlohhA6VGowdlM6&#10;vWPp3OapwHR3x1BvT/+Bw8e7errffve9f/n6d/fsOXP50p33D57qGe6HP20uHWSRa8zazl849Q//&#10;+H3oW1euWfD3f/vXUD2BJCRJCdgQ4E1h/wA8A++be6UroyDnGDMuM/ZclKbgzhgt1qqqqhXL5z/1&#10;zBPbt63ZsX3bCy9+ZOcDG0vKq+wO28T4VNednqiQqCpxvL33vZdeek2nzSTCSeAzjiI7QxddvHju&#10;pz9+g+O1Tz2x22I2g9wNfx+K0hj1tn0H3ndPe//+77+IPe+Xv/gNHpEXn/+Io8gKD3JEfvK8MQPm&#10;JgXKSTadEjBzhu2LSLYshFrSAX+Q5iijySIIwROnLmFhPLp7d31DLXYtQsIiHpi4WSiQSCoJTGfk&#10;qiZPt5QPcnlnxCethWJV19nZcf1KJ69ldu28L5kKgC8Glk0iPqXTmZC+lE2yr79z4MKZm2WVxU89&#10;vvHjT2597OHtZrM25BlJJUIgkpgdyC8H9kpZHDZokO/0j8YScETMBv2xRDilN7M7ti752t99Yu2K&#10;FSjcIA8HSZ81UrBacE9MAEsCJ9DAwAHQbHU4YKAUiAWC4bjFoNOodYjyCIVjOtCcqxumgu477a53&#10;Dhxsu3Gjvq62sKCYpeFYh94RdTK2d8hRKbzdmYRp8oTL1lckOk5OB5Rpfli8uKdgBjEsTOtyKcSk&#10;EPYsvMcliFvTImBlENZxdhCaH2Bd2Xvsw4//J6/Ah7DLf8PVhyoWJh05qX9o+ML5qxl7GVfRzKlo&#10;0q2SmgSnDwIesJViVETsAYiX1v+kD/iaa3mkw2UQ2ABHUDUms/G4EpQEoitC6A39yO5HdXqjZ3Sq&#10;oMgRCQmhgGQtLnNNBaN+/2sYqmTTjzy8yWrWWRyFhMGv0Ws4nRpWkpxmz4ErOCyXLLTPnlMCwgt8&#10;LikNaJOAoYi+XQx6EAXLcgleC90m9CuxbBIeLpBxpiDpffW141o2u3HFfLPVmJXF7QHvKPx6VcoY&#10;dhJGodECyVCICH8ICCL0QWdOnDl6vC0aCn/jC0+W1Zf4p4M8R2ojeYRIjuH8FA4sY0mMgmbNGws0&#10;WSroCyrUOt5s97rGYck5d57zsR2rNPBCyYWUSRbGMhzPpRWpux522PtIzSWf5yRoiOXR86cymSzH&#10;06iK0OYYjdoqi+lS252rtycrLJY5dXMTcSgzKQMSKJQoXBDWIMdYAA8iWAAJs0hH60JTtpOXupJJ&#10;au2W+mNnDl647F+82vDDbz5RVMZePTs1EQvc6XadvTzW25d7+6Dr5NlbR87cGR5L2AvMnK0yGEE7&#10;b3Use0pfWgkxVlKCcIEkGbJqlZiBehjX+97WG9nCCewCQg4ZVhKBlow1BaMxp06LFD4pA+4BFDYY&#10;gDkl+6zEYI8UD8KfY8W8xgIerj85m5HyDPcdvTyot9hQssqqVApBgMhYqatusTk4IANhLzThRHVF&#10;Uq0lTJAQYvmBM6FcPsn0AfxWSuNHe6ZUB9FWKnLc0qXzL1zqGJ4Knm4btOjslWUWo4lNRAVYQtIq&#10;cM4jLIvpFt4CDPKIQ4Gce4upJhxuReBjKNdhc5b0+C53BrRMur7WacZoSGaNy400UeuTEw4lJPgj&#10;4J+TT1jwgIONKwtTVyg/wHSJKVIxWokhDvQvgHjS2XgkE3XZ+GShQdIpIlpF2ELHjVSUEX3FRiXm&#10;lEZNWJX2kjwLNmvQ6n+779LARMzm1DzzxIYvfvaRmsZiIxvVouBLJY+eafcFlY/tvF9C7wCrC0Bd&#10;GIJkreiV4EAC9BHqBiRUIuoRPyFvkFWFI7lUxsZpa2NJi4or0hYUjbg9KktJTIRCzxSJGn/+yqWf&#10;vtw2gIybXOqpJxYsnFtPGOxIAWehMUA3KFsT5ytMecAuK43IXcDvJhR9ZivcqDNkNo6qN43elorA&#10;DQGgCvRdSArIpQ280qQHQxnEm4hCjwccjrRZk44CmhlAOpF71FFV9sCarcPTo329Lh2tWbywYtPS&#10;cn/w1M2O0QmP4sDZ2/vO3Dhw5MqtrmExK21YbWxaXEAr/aLoQa0MzjMI++ocwD3MojVRy/LXDw3/&#10;4jdXXaHY7FLt7lWzNrTY6ORYiTLMZgQQ1cq19IIGx8r5hXMa+UJbkovE/tMNRKalQPtNqnkK2iIY&#10;diJaQgniN2pocBHgV9gj2U+euYoq+9H7FhmQ9UE8dLAQ0W8gsY5EgH3AQZihJ8w4y34Au8wAVrh4&#10;sG6FfItRm5DjGQnFRjxx11T0xmD0+nA4nIYgDs469NWB0M1JAV64DrNNaS4IpFSecDLLGqNKbVwZ&#10;Z6E0RIpCWqDZhAaqFVPKH4oqs/YpT27cF711xz2rEv6TyowU1FmDYSmus4bpTFIHBUnMA59vs9nE&#10;IsE24EWkksMk0Dm3lg2lBa8oRKUUdf1Kz7vvD0TDsU8/v/KZbQusOhg0hYDvIOqCgvMNxuWkpZ7J&#10;dZa3T7x7eTe9lw8dE4iH4zRErMn04pa6c1e6IAXCN1m1blXroq0+t2iwN8aTSo0WfBEbgFFCepPR&#10;bfmfyoOBM+jLf/ln7zq+ZBDNpLWHfaK9rDE0DS+Jsc4704/untfaXMiboF8MrVq3ZN3qOW232ry+&#10;zNnz429dGL4zmPRFstNRyetJ6FXKZ9fMXl+tX1qjcxrchex0tS5VoAozmYlMZFSKTB+5PjAxnbZr&#10;2WMnut7dd7WrsxdSflEUqxtNRgM3NOF2B9JdvfEt2+5XqKySwoyg+KyCxaiXoLEIc6PSiXRcjd8A&#10;n4zgDsR5UTZLJvHjABHk0byM8BJIK7/14bpjTAwZCFF/yB0+KggQykl7nIlYlVlTLqNl1Mjt0iLW&#10;GlgJzo4MxQQn+17aczIYyj77QHlJGROKTjrK9ZvXz9l+//qRgfY77SEhNrlk0WrWYIQ4SQFOFRI7&#10;JPCbCBSRhD017GUYXTyNBQ/2O5gswCMRewirUB04PCRAGt4ygCyJiyTuCmGKYXvGcPaDRSHvnDOf&#10;clc80xDPvKk8Y/QeYRfE+wAkJeRHCnwfTEGQfIjLlYn6pVOnbv7qlVNiQrVyZd3jT62ALI8zJg04&#10;raFqgCsITkH8azCegEyFgp8LoWPgGhLXdNkHV+7ac5IA52lwWoOA0dVKU1KkX379EHDeDRvnaPUK&#10;lsVehhMBdAk8CNB15vdI2TdE9sOWf5m/cXmA4AOmBDlV8Mvp4IjezhiMukyM4im7KmvVmWpOHu/6&#10;5Sv7MiIES7yK1sKNvqNrsK9vpLPPu3H5Wq3WDjYKzWkhLkUBBjmLz4VzjchtyPiHSJ1IjHf+HxXg&#10;/JZNajRO3MnuPvdvXjqO+uvb//zZDVtaGSaeyfhVVEhDhyUhnRZ4S6EZcPhdK1CyZcn7PklmAW6N&#10;QTqQELh+atTWG9du/+xn70CL9/SzDyxaspjX66ANgQOoWi0KCQkqibsP4we7gSyqwjFL8fEoOmcF&#10;vEfQSEJQAWIRpi+A9wVhGsnxeh1m+4p43If0aKhH8fWIMOd57vbN67dvD1vMmfXLmlQgsEDHS0ZT&#10;pAiRNx7CMMKzkEV8Q56Wmb/UM1Qr8hV509M8GCOvNLJVI3oaPyUUYwVJzsZhDt+NTE6j4fiG2nJJ&#10;ne7qcfX3Ts6d01psc+TUFpxi8iN5F3C5+/7SUiSjxK6Nfx0XKklpSOZ0VgFnDVoLIWd0KJuL7ti0&#10;HWvm+o2uaDA90Dc6PjqdleAqItTWFQcDsaH+aUwx3z9+AQqRX//29d/9/j3EWqzbtPh7//EPSI8i&#10;hGKgaqCzEYgQmCCGZ2AVASO6l92W6BWRoERy4hB7L/v/wLsvF4/6dGwaaA9MCYGC67VQMaWwOSIK&#10;qcBUuO/g4aGBEdA6Ll/oQnbygX1t7x04iXpv9qzW/Qff/+pXfwBO95oNcz/yzKO83pjOxiBLxJ7z&#10;7p79771ztKSs8MUX/wIs1n179+GMa51f29RYB1oQTNM0Gl0ScWk5I4YHohCDAAdIAaFfIwsq6dca&#10;LCCLa4DeGPnBgb7bt0Yw2V26ZAnD4S8SqxWS9SlhCWHmlQK55i7XMn81PqBAAoh1RIPC17/1H0kh&#10;89BD9y1euoaEj5KILsBWHK22A2EcHZj45UuvIzLsn//+c9vXziotNwW8U4lokNZIoHfBkTfi9wJp&#10;IvxuBYy7na015dByX7ncDZbNx//ivk8/teORJ3aLoVBjQ21Tff27Bw8B4b90tfPEqet/eO/MtVuD&#10;U5NiqbPFYShzjYgnrl/41x/87vjxS3NryszQnLK8HszqoOhwcq2VhUWF2YvXxkfHA+/uezMijKu0&#10;WbOlArorWVqkwPMFdRFwKSwsDNRkJJfQBT+Y9RL0D5gVxKKY4AODTEO+GtTqWUx11RowiTArwZ4D&#10;Xp4GkkOgLsRq6UOR0b09QH/+r/4QdvnzX1M0Q+AC4hiecLmOHDmlshSb6uZir8WGh/2eqBsRsClv&#10;Eyhj8Usytvmf9IGOA80c4ovMUPXHAq6Om8LkKMAUYnyXQ3BNePXiuaXFNq0Wbm8KZLJgEgZzeGys&#10;mECfvNDmmvCqWWr1sgXuqTGk7XAGUzKZRP5C38DU/vcvYWzx8adXGExmnOoAaQHkKOHknkAsSJoz&#10;2Bm9DvULIjbADQJXAjltGoQ4i0ZsM79/+VhZmXbtsnkaFezIsW5jpkqTpCBfD2pC0BNHlh+l1qk1&#10;BqPVOtg78sOfvjQwFPjsi1u3btsEKi1Dk7iefG0k134zTRGZbhFxQYyjtfGkRg83VYkf6un40j/9&#10;SkwqP/+Zx812PpZIWYoKvB6/muZRgGZU8jEss4hl7CY/QsGNBOkRjAMMwpQMQ6WTgK1xPCgdzsbh&#10;3p473eMKRWLLxrnpRMRsUkRD0xSXj1HBj4QtS0Z2sm+bRlkFP9EzF9sCCWHdyprrt7uHBpPPPzm3&#10;paG5yOgYGlFOuyYn3dHuEXdP/7jXGx2birv8EMtoGmfPKquYhbqfLp7FNC8A6h+H3BNhkiyJJgG1&#10;CkNvCsUOpkv38kEKfnmFEs2PHHggE8SVdj0Zk4IggUoVcYhgAuHsRanASsH4VF9Px53hvhvrZ9uA&#10;YUX9rnlLFo17/d09o5jOEd4s+U6piWH/O3veN+ml5jkNHG8AT5eGQaQ6BWNbndmcA8Fy5jbNSNfz&#10;VbuUGcmq4YyrQNYIOoHqwtKlc5ZDLj497esamjTy8ZoqlHGoKV0srOoR4KvgZcAlPxKD1g+VFoxj&#10;FSKkOFl1IgdfIYvDUnTgZJuYUs9vsdvUYLvgvpKgByJNIn+RWDGR7k+uveTuCElJxFoSP9eIWiit&#10;5LYKzQAosLCoRoGE/CdcbCopZuBShOqe5YiPUwKzvVAsEQVkBEo2I2Z4NWcZ7/McuDIB4PBrX3px&#10;15MP0tCfIeiKyvFcgdFofP3tE+iH1i9ochaCv+KnUxEOfCh1ElkbwDvwiXZCZtHBdQGyaDg9gEUP&#10;NzjN1KT39IUbA+Pjk56R9p4+/ORae+/7x2+//GZ7V4cXuoLF81q3bL3/gU3NjlKbhJwIYDYs7ODA&#10;O893DPlON/9/cgtI8Yrf0oLeFPGP+4zQ5fMWOJWCBAUxvCSpidcMaMkafCW8ZeICaLipeAiBX6mo&#10;Vu/MJJUhlxczMYujTIqLCt64ch14+6pLV24hWWzb/SuVFBNPjHX2hMgUEawalrU6+IYa1dbVDUVI&#10;fNcguyGjBZNHqU7D2AYkc4rFFtLtiXz/h/sxcXpy+/IXdu0ssoOB7ynRAbCKY34bD8JmWcOZ9TGY&#10;E1CQugVNYEnLgXKys0teJUQMYYkOAe9UhSIH3BBibIGJMZb2T8+5ersG4QJy36ZWs57SUCEprY7E&#10;oqhY5QUhhxfIri4z3i5ybfRHbJf8o4PyFxZ3RImQhIUiYy4vLakoL/bFhUmXUOiwPv/4/V/4zAuL&#10;m0sh8XRN+W8PiB3dISeTLrfbbMCrFDGy3WbiUhLWgDwVSalNCP5JqmjIPziTrsJqcJxu600m4/et&#10;bi6tNms1mBwqQ/HJVFwVB5LMUrxFi+UJh4YcVJBqPWu0hcJAO+hEMkt0dArgOcY9Ry91dEXmzLG9&#10;+MjWmtriqHdYx5PdLC0JuCpEJ0MwSzz6+ahkvOV7tOWQt50QkucSaFQgQXdqWWb/yTsur5BWwOA5&#10;8PCWteipEK4D03DeoAi5/PCyYgggOCO0ybdV8v/JwPluB/RBa09+AhI5Ga0Dbc6xDG09ef58X+80&#10;b6B2bJ7jGnYbraZQLICGy2wqOXnmipCEKauaM1C7HthRUegcGxquKy9/ced6vZWGR6YI/BcwNZQX&#10;EA3D1UBvU8AiXsUOTAmuoATPVYzy/cFEJJXV6diNKxfPm12LiLSxiRAm0/MbC0wG2mZisQNh6sgi&#10;0j4exB6J9FpMz4kYAm6aZFIv25Sg8SNXE6Nc8t88mjXz/xlkX+aJyLbBJPaYfBkZY+J3NLkCpYoD&#10;1xxbHjYeDZLRCeUHe73h77/z1p32YE2z/cmHF6VTMbMdPZI6rdCmopDI6a/dGB/3RB/ZuQkJZq6R&#10;frMTHp+YKAANUkEpIIEdgh2G02UVARAaxEQavT3ROBD7Umx0JLyPrH95scurn2ysuCCyexoJkyM7&#10;yAwyR36eP0T+CKKTeVPkC+7tPCLsA4KFQxtC8siJPQvJJGIZlvnGf7w6OpwqLdX82ze/jIggd2Ba&#10;q4NzKTp2slBJ1ypngRGQgvjCYE0TYhHpRfMxefnCIKOHTRX25iwqA4XWHxDefOcUxym3bV+MUCzw&#10;SeW/TlIIER+LYoS4iP0X2EVejYSIkmeB/dEilU8QzgaMiAp58Hf5cCyBnvzCuVvf/PbP+3rdx09e&#10;ev2995Hvc/V6dyKawG48Njx5q+dOpYOvrK3Bq/S7xtNSjGGzWiOhMxJ0nFxV2RhYxl+wSAC4ITIc&#10;8/CMSHu9kf2Hr8It/alHt1qdBalUUEpG4cAKlWJOAlkpTpx+CVhE3rjsoEQwKvj+guMWi0ZMBc4I&#10;OAhag0atfXvf6e4uN44YKHkwbHPaNAzSv6BaJlxYBWJ08KTMvF+yJvI0BIIeYsliwwWFGi23ABlt&#10;Bg0hKSXgJ0WeC1YLVTtWnRrTetYUi/l1nDUnCFDEXL9y6U7HlN2oeGDrQnSToFsReEmeCOTZxDJX&#10;CsmLqOtkjJK4JubhszzCReCVu5VLHnshQBuCN8mGDzGpErALqUdk/EYTS6i1tsKW2pZRl8flijuL&#10;dXMb6ijWqlF67wrHZrgzM9UTcdfAYYukM2IXA+0GnmlJRISWxTc9yWttJls5xPgL5i1avWTp/sPH&#10;wT7Yft+6z33603/5qY8+8cT9zY01vSN9IX8sEpauXu6YnghgYLdi7byvf+2rWJMcb8nmMGZIwTsZ&#10;53smlcCJiNYai588/vfykU55YA8GMg6ZrIA4Rfy8teAdszoTjMM0jC4mBMIIoTcXwpxmdHjyNy+/&#10;NjQ4CV2uuYCpa6hoaKqCWG96PAxV0auvvXP2bBs8bnftXvWlv/oSrBWjMaTRwd0GaIjm+LHjt9r6&#10;n/3Io7NmNTscCBjN3Lhxe3BwpKzYWFJsB7cFNRVsxTHYwXshKc5k4IwwVXBeMMPAuWYK+KZiobDO&#10;wBeaK19/6z0MlzatWoWUgHQqJZH4T4I8QYkGHTrRzROwNX9P84XJzEdOBeg5/b3vvoKKaPXapVVl&#10;JZyODgYne7v6XJPeiZERcBLf2Xuy/XYvKGyfffEZoxEvAOiFwGiQbYqJBQi/Jgi+TLbCVDSmVbOo&#10;VP7lWz958+0LoORU1RT9/d++UNrQlA5EoYeNJ8SiQvvmLRsZPT3tmcZegcWZSCRv3+pLJCP9A2P/&#10;+M1v7z16BRpqT0C83tY2f85sOPPRZp1S8BAPPANbVz97/Zp5rEVx9mxH+62R82fPG/TFJNDbaIKt&#10;C64SlhYqErDV5CNQtjC6G4KRf8O4sOQ8AUhOkGVgRkhslX7/+1e/+tWv/OQnP33zzXcmJseXLpkH&#10;AylcPRSioCTfy/L58Gv//FfgQ9jlz39NZZ4jCdD0eP3v7TvMGQq0DfPJI0P0eOSJkeMWyLFATCz/&#10;x6EuCoph3FIKfuU4j8Sp0diNc1LCR9rXVFRWV6jOXLz08utvn7p4LStJVp0Z2ToJgTHpi8WcLZXw&#10;d2BW0DOydF5r/dyF8PNIwvpWzQMQ6eodvnSpG4YgX/j8w5yOw/dGJgHAWKIshtsBp1GhPw24kOhL&#10;QZGYTWk5Ct74sGqFLUMoqNqz95LFxG9eswkOIDRrY1g6HgjkUmEkbMJQCrZnjNrAaKzxWOLgkfe/&#10;/cPfDPaGzDb63/75E1JiWsxkTCZVOgUrUzJ+kZvJfBgqyWpVAPCPZwSR0emsPb2ef/rG937++4Mo&#10;jGpnmT/25Da7U6vlMW+AQCwOUq4Q8SphakbOczmjV67h8hGpKIVTSXKi4BwmJwrIzMTwCiMln4EV&#10;L99w+wJCc0OpyVKYVUeEbFjNIIaEcKTJYiBpFgjnBA8mLbBSjKaOHe8PiokVK5ddvN0TT1Dz59mM&#10;xZpYfGjZvPKlDSZ3eMpm4ovhR8ypyouohiK2qaXi6Rc+9cbxq+PDEzxrbd62I4EpIMxueQ4vPiXC&#10;vJ2UzbBOgYH/PX1g0eL9fsCTzpeRqKyQdBhCzCz487TGAXQMA1ISBKOKmqqSg8MKmuvtn9hzqnMy&#10;GCgwWQtbFjY3zG6d13il7aaYFNOiSOotOLlk2MtXR6zmeiNjpBFvixE3q5OIBBizPEx085c6PxTN&#10;/7Po8YtET4h1FCSjMczaWDPLmcrmzG0YGu0dHfVPB6I719XBCxmEF4VYyGqsEshE5GaRdyCTNIH3&#10;I6o2l0J0OU1HYkHQYXgtf+Nmx4hLhIStrqw8jVRKcEoI2HI3/pao3kmgrByeKpv6gZqA74MGzg+8&#10;DyU9VrIyK8COPo1AdPR8BgqKL5UGyRFAZfCNkvDfVPJAZdJFDF42CZNS0Kw2kla/eXrgXPfUslX1&#10;H33+oWCsKy6OGpwoZ4eToVG+wPqLVw9DS5BRu0vsDgUL3+cSf8ypypZk6SrggeE4BzIp0bMhVIGY&#10;HmQDQgL6o/6+8K/2D79zZvjw+eEjF6du9YpnLobvdMZGx7BKVbWNtq//wzNPP49OESU1yGjQQcSw&#10;dCFHA40ZDyWKnHxkgtyLfNA5kGWOR8xsLYM6mlJy/skAlge8RTC8AjJL0ykNI0rZWBrkCHhDwz/R&#10;yLAqs9VUDXthKR63lZRmVMJY/x2tk8kko2ZLEcJdTpy6HI+lH91cZbGG51TlVqyeu2Nj2cceW7xt&#10;U82aeQXLV8xqbrLQfAqiLOKsk2NyIqfKwezWmAOjhy385ktnBwbdcxvtc5sLqu1IMPVxGhHju3g4&#10;p1WjdCHOi0opqFXGebVo0aYVCXQLJFGb1O+kEZKTR4ipQV49RrQUQK4wXAK/C0Lxr7x6kdKwNRX8&#10;gztWMlQiEfHRGpXJZgAtaAaHI+XQB7BLHtWVjV3+sxTMP+KgmyVYlSYC9yHKAmZEKqcZc3n6OiYr&#10;awoXL7JYre7icvesZsasU7vcyR53zBNROiwtSq41HtdlaWvK5HQnk2Zwy5h4MsdN+JhYupjhGvxh&#10;pnuo70L7SFmJbdVSuCePFZigwgRgQOlySp2phEEwTpJKJUDB4znaDjQbqCEPOYIKz66g4coYTWk0&#10;nPnJqzeioeTzu5pnNZlS4WhWEc7BqZdD5poAK1XUgDLgIh9i8puUKc4fYB9/6qbCZOGA0IAgELDe&#10;o9nguoW1kKD39MdC0djC2Q3ltXMmJ/29Ay6vF8wjRUl9DaLf78Iu+T0g38nO7GLy0vyjXh6DXUI9&#10;iZssVs9UVKngv/XDl1C1zmutapndaiyELjCizvnApZlVXbRl85oHNs/f+vT9m3euXLhsVU1p8Ruv&#10;v5uICzDQcJQWgBFO7NaJd6nIZuOaeBygoCbushVba7SGLQuaPrKmcXmdRZtKWFhp7RJtS2PcYYtW&#10;FdCdbS5PMHH9+kD3bde5s0PlRQ4JmldWiw1ZgCkmwwK8SIMnB4A9ry0i0WPE5QXHAZAXdIQzyAt5&#10;+vJsijxSgCaTaGFk2xfC7yCXAACAhs2gh1QnlIgTIopVJK0DgqUOn7h89IwbMcj//i/PYapsNVci&#10;RFgSkMJR7A76ykrsx893B31ia6OCRYdRaCDuabSO4CzEtxWDYcA32XA4wEnOeJBK4kxSmWDhJElc&#10;msDsemxpeRYgdLE5/NNUJKcO56iwEg4veaqO/ClvIXkmwsxE+m7SOOn28afog//UpSN/nTpnlE3R&#10;ML7CAQpTLTyG5PkNe1V7Dl72eSIFBdZVi+YzTAoubLxOo4wniN0wBBpZkqIk+6CDoQOKC9wTsBXA&#10;MQetLLZOoHvaLDYW9HVQLrLQvEB4oxkcGjtwqM1ZyO5+ZLHWiJMJLV9edws5bxApaAoJlroEgpSf&#10;h/wHEY7NCFvkB+XuIiUuReEoXi2URPqsqPnnb+352c/3Xr7SE41L5gKNo5BDZiRSlnDhdHouHsc2&#10;pfG5Aycutr974PCNm+1FNrOjoBqzpYgvoWHgOg8EDzgX3pSsk8KdVxKSsCDEWdoO+qlKWfTy62/g&#10;xcyeXWExqrRGQWuOpeKAWgUsw5xkjAYDAHdktAkfeAs4YgmXSjYXh5G2Dskv6WQmEVNeutrb2zcO&#10;Y5uh4ekLF65ev31n+7Y5QCxw+1kGUcQhiPtm3jtZFTMYB/Y9fAe0+pjDE28RgppzRAmVjUCZhokH&#10;hvPYXQnArYjkclGa0QPuEmD5ocnu2bNvaDjIcYp1m6qjAuolwBvIfETuEbFuAcVWIj9iRmLKJxmB&#10;Pg4JF8Yd8i9J8M/dmiEPD8pjIzxksGIl7Sfx8ZFdmaFdBffYaLRVBALeW30TF2/ccU0mqmv18+ZU&#10;wGWLziILJk85+2CrIfcUoCSeSIwPUwSj11AqklqFCDKlasRoZaJx5MtgtBbRW1AX+iZ9nrGRUFYZ&#10;XbKgtLgUg4NQaQW/dllFdbXpyrUR+IvNaq36p69+8eMvPs4gRDEVh69wmkjpiZCNzFRAZ0XhSxYV&#10;nP4/8DT5k56bLPRTnJW4QMNMEZSWHN44tOGAi+KZtB8kFI6meM4IufLvX3r9S3/79Vu3BqFs/cLf&#10;vvC//uqTDz64bsfWXetWLt95/6orbVcjQamwlP3HL78AW6vC8iIQ7hLxafnU1Lhd01/9yg+wErfs&#10;uG/+/EbI+Joaa157/VXPdGBweHD3/feR9E8UQBTQUT0KPHC34IAoJsGmDIEuhBAmn3vYaC00mopx&#10;VbGWf//ynlDAP6tpVmOzBeAeyEjyAQRCKm4HPvDkkjHnDMOJpE3JoIRSFQyJ0Bb1DXQODU5cvtj+&#10;/rEDk9Peq9fbvvmtnx4+emHfwVMH3z/T1z0ai2Chib6Qv8TEhvxuUIEAR0mpGIjYyIw0WDmIawUi&#10;BRVQtZ2+eGloTKips3/sI7srKoHGd+TU6Ia8WktEosfpnGvJkqYly2pXLp31kY88CBFf29WeztsD&#10;wHdQeNutzEc+sl6IeSZGEt19HZvWbIj7BVZbGY7F9YUOvzde1dJSZLdtf2BZKBq+c3Ps8rmT7Tev&#10;iHGflceCFlFRy+7+xDhJ9keQiw0ZRZQLM+JRQThRKNjQTtL4suSPf/qjn/74h1MT00khAelWe/tt&#10;EPcWzF8K2nssKhI94Icf/49egQ9hl/+Wyy/XQ1mPN/DWngOM1so2LSJjFTw7ZERCYJe8wRqZev1P&#10;47ooFB5s8MBZEQGdSgbaLopDPbAYaJ5VkRLEKEoG7N2IZoilQYs/c6brrT0XbvX20Mp0bUOtIiUs&#10;WLTs0vWLCKhTa3Nzm+sZIgbB9BvAdu71d44MDXp0OvVjj8zLpKPY/TERl5IpaERll2GIcjAR0cMh&#10;Br07jvwUhiDYSkAL1OvSSerVV09wbOaBHetgrG52moNeF2+A5hG0Ibh/ougCgl8INvWdzq6vfevl&#10;6Sm481Kf/6vdDWUNnJk1aDnvxDi2G3mvkoNIZwTAZCoXj/nNJeXwhgt6h/a+f2nvvg61UrN4SdUX&#10;Pvk06BQMb4TcZXRwADlBQixucjjSipjc/udhF+I2kt8LISNLJ1O8jk4nkU4o4shELwylLgxNjZzz&#10;wMGLXm8qFJlcNK+FVrtYtYC+Fh4ioAgilZOw0HFmyy676TTldkt7D3eh65+/rOHosVvhSOKZ3QsN&#10;OqWezulU9kJHyep1Ndu3zF0wd93Tu3ZuWFG0atXitavWnu8aOXjoHPJEuUU7/BiB00BGOHgKYDqA&#10;iwuOLyYnsEZELXZPi14eBMp2AnLlItcBpNBzJSUrHEw4eJrkMojzBREIGJi88svLytzTw9mELxUP&#10;d90aH5scEePe5oYmp82+duPW0XGXx+1FVAKQEBhNom47c/aSLxJ74IFFnolpnJxqBgsGhj35eTbO&#10;0rttnlzNw2COsyMfOpRUBg28ISqoo4FUcXl1+81bXR3DzkJux7pyEOaNuiStsCZj0G3ApoTIpOR5&#10;F0gMxBYB31aEQs1UkI4hVpCy653u6UD7kAtBSxsXFqkUxONArcAnAkqh7YEQBQUbqbVJz5BXp5F4&#10;IzzH0OobcCeBHWIxqFmdCjgDSj9VLpGSUsgcR2WHkkwJTTVuA9YzBd80lEAKMYgqOZLTjXjSx88P&#10;pZXMlz7zWHFtUyw6aC4whkPeZCKhZY0MzUx5vX29k7fvBIamhsf6byN2ZMo1kRPZySni9t8/MDjt&#10;nobaDgQfGENm00mj0Qw5ycFj/W8c64lHk5zeAEoaNh+GU1XW6p54ZPvTj25/6uGHqmsKeSaZjERo&#10;5EKCj5sBCUIJaBKHOgP7JLBm5GgK+XQnmOLd9pp46+TSqrBX0EL1l6KNyMxEMg2NZBTAaXGUVuQO&#10;AaGEb54iCaW0ioHiI2TQm3izJTAxwqmzxkKnFIiISquA50VJ/2HPEUTGfOIjK7PiAJgotoKGbEpt&#10;M9kpRDJrDOXFauJiEomAwYDnC00pICgDz2PPiEZzHGu8Mhbu6Z2Cx+fQoPvi9d6hoWFKiDhtDiCS&#10;WYmwFOD8mWUo2JlycCgMJzBvJlIO3Lu8VbSc9gr6Eh5a3B14ZMg1DfE7Rdvjcaff64IHsVqZklYu&#10;rjTyAHSMLJ3wB0Swbv53sAtZY3Kj9QHskkcsse0jwDjJmoogyxKVjC+UOHW55/U32lW0atnSRTs2&#10;zjE4GU9swmww1FcWLZtfIQb9V7qC3SOjUfdk7+hYKu0tceoFha8AOAAQTsZmM+jTaV5MJl9559y+&#10;C0MAKXatLdm8ZVGOSqAHjkTDKsqUVRnAqYxHEzIPDcYy6PVhhJlB940CDahlLM1Caufxhqbdqd+9&#10;eanAYfvkc8uMRk3S57VWlCmFUQAuaujIDDTp98mHjBTMUBzy/cy94bhwYlckvTmKjyW1ep7XWy1Y&#10;m3cGp/w+4UZ317qFTXuPnPynf/3Rnv2nm2YXFzhhSHtXH5Dv32d0HH+MvPyXDQ3zW9xHdKSA5Ho7&#10;Bl7+w0mQOL72+Y8zViYF8g+tisewHBA2p2JyXEV1jWRGx+WAIbOFNybjgbGR6cu3x7igr6neqs5F&#10;FaLAQz0HMiL0AymKMeoCKbqmuk5JWeBOaC4yz2+uLm+mZ7eYwTdMpaI6CrF61uEhrz+eGZryT/vj&#10;A5NjFp4qKNCCXI6aGKm3cNdC+wAknzAUCNuFBKqQMFnSw0rQus50eHKbR34AJHO3MSY5xPnNR04L&#10;xtVAhFhMjOHvKiFhwnuCsSgydjWWeCJy+Nwkq+cWtBZZrTCHVrkmR3726uH3j14pdfA1ZVWd/b1e&#10;l3j0XN/lS1farl2rrnRqYQSsRXIKCYBVsxy8fsZGJ//iiz/4w95je4+eb+8e8Af9fp/b4/NG42Gz&#10;zUyYi8TxFSamhMZFlj0ZOxDjr/xtyjeqefD8A3KSfLdkJp38x/cKu1AK8vwiXJXAPcSlGgsQDTBn&#10;NRcjKvnC1fbxieiho8c3bJjvdJTCOwWCK7Qt4NsTDz2AnzCEw7GLtwiyrjw7JoyXfHSdnI5EdFvZ&#10;BAXeqwh2D3v52sDZc32VFboHH1tHA4sBlxnHFkRigGlzgLpwnsCEA//Le7vkn4X8A3LXZGQGdsn/&#10;UQ46CRQJMAUdH4j+8BfvCzB6UyuaW8q+8aWPPvfMA/NaajZtWrB7546VKzeeOHEGfwHoJPRlPk98&#10;YGD62LnbJ85fMXHSnPl1GO6QF09KBvyEJDrJT6OStWiSQCSyLAluyip+9/Jh2AA//NDS4kpbRoom&#10;Y0nIOgAbSXEwTTjM92VHYfzlPF5MADI0t/CmBQafiEVtpYUQBFkd9WVmR21NSWlZGW8yTk363C7P&#10;57/wFzSjCAcnoUKSJOwlOPzvGoJ9ALtgw6G1EA6DCkMwfRCpYUlDCRirkH0SqFUaxtNop5VICuN4&#10;PTZhAElowjHSe++tA55pAV+wcT1iDYB1A3Yn7ncy6S6fUi87A5FkyZlrm5d5yn1pfvmRX854v+QX&#10;IZnb4Frhe+D9EvsMeVHAn5ed9CZ+8Yfjr717e2o8wdLqjzyxvnVJazwicFQ8f2ln/v4MyItR1kzc&#10;DDQe6IwJoQp8QohUczEVA58XtPFmMa4C4xPsziVzmk5fvjbUF8Q2B2ccpUpHxgM6o9lAHznZFwyE&#10;/v3b/zB/wRxBEJA7JgjQ2hshpYHdDoZZOJqBvhFAKiGQ23SPZAUxHcKlhxIMlTNsaCg1EtYScLdF&#10;GaSmwVHFHdfhcHzrzQPf/s7vARu1Lqz67c+/sWDBHFarM5oK4OgFO0CTybh5zfKFi5qeeWznouUL&#10;UaLhpEwIY5zOCp7LxLDruY9+LhQQFy+bDZ9d2BFnFUDrYseOn/C6/RB6f+Yzj1AqTkyFkCmkyHCp&#10;RILsGMDJWKI8AzsDyxyefqigwGqJBiY5Vvf6W++nktmJqfHdj6wkWDJOKeJyQpg+siqTZKfJD1R+&#10;l5R1w/K+wuqdophYOKfBXmjp6umbngx03xm6c3sYkYCQ7OD6WW06e4EhkYjCsH1oaPKd/ef7JoaW&#10;zGngtVjAGYO9IhYeU6kg20yQijxrxTPyy9+/nYjmPvbs/bsffiiV7OP1BWFvxOqw4mBNBAV4LKQT&#10;SAnkKmoaHA7t2XNXBvumwX5GgNpfPrv52RceLCouaKmpudp2Z3Q0vmhOWeOSZaLfg9RtnIRp0gVJ&#10;WmD5BWaHo/Bq2614KOnzeK9dvvbW2/u6uvsx8zXqOPJwAeaTB/r56p089PIeKltToVrBYwNuddLr&#10;GfvcX38RkqIdO9f+/d99Qmsw3brZ0XGna978uaWlZRx5j/dW/+f/uQ8//oxX4EPY5c94MWe+Fc4Y&#10;nAQ4IWBm+dIvfp1xwlK3huN52dwF9iDEuRtPDEYMeGIIu+1/2GNghPFEWAgks9On3td0ns2Ivtn1&#10;9l/+4PMffWTxpz+548Ed89evKm6dV1ZWaoLp6fiYb2I0fupMz69f2jM4OnLhIgq4PjJtSaQ2rlyL&#10;/NoM9D0a8ze/9/ujB9tAffnKF5+trTWBV0gROgPgV/iaQmuLLVQdhyiAAk0OQkaShMbAmwOdIoxB&#10;6bo9+69eu95ltBc88+RTqawFxAoVqHQ5NgLWgrZEyoCrbhYD2bfeO/GP3/gd7G8f2j3rn/925+zm&#10;VlqLNGLYcEaRz0KOV7JT5QMj5HJLrmd52pmMxNkcf6d96pv/gZBF1W9++DcvfPx5Gi2WoSCd9mfT&#10;kxYzRylA+hXAYMckSPYClENtiOOFXFVCeQyWN0atYP7Y9LCLYayl0FkgIjGBeEEr31DZePLy9a6u&#10;cGtLrd5agLdHwqjV5ji8C3I2VmlJpDRphVOtLAxqs7FM4L0DLgy9amoq2zuHC2z8ikVzHea0UW2M&#10;RuFOFrKZAqn0VCblMWv9+tQERcNgXvzRy++NuYJURW3RovlZzgGBDaAQUpujRIFeH29fysI+fmaA&#10;+icvfKKIl/U5hPZCmD2g6JBJKwPpKUk/z6J7QF42tn4RTE2wQNOKuNFmaFnhmL0xQFtz0djgWODy&#10;nVF9SUEh6n0pft+6Zsw6zp29ajHZEslEgbkyJSh6ekd+/otDHX3jqxcvYrQ6xGWCaUmEzCp1Kkl6&#10;xjQ4URlUwwD29WoK6wrDVQuKfZ9XOHmy88D+g2+9fYbj1U/vri4ptuA969TwWwXtxI+lRVI3cYLC&#10;NBWkdMIrImVqKpXmaBZULLi0hYXkrFkte45dH3XHe6ZTpVXL4kpORJ1ioDNZUzQT5YwmzOSJzy6O&#10;fNTuygwqdzzJ6gy6VtnYDeWMLLEhk2ZUf2h8lJAVgRUMDRv4sFAWIJkZ9C2NIgUzWBpZJ95IXGsv&#10;RC/z+qXJ5tmlH/3ss1HQRpQBuPzodYjCVnmns4yBW7C2vqZWGpqO9PRFwXw6dKH34Pmhd091wYT1&#10;0PmBy12h01fdh867+ybHt2xZHk4xAYmKawr+5afnYqncd77ztb//+t9t3dr69DPrP/6p+x+6f8O8&#10;ppbKYpNRi/YvmM1MqmlMp5HZQuwjsSuBGIUGBYQi+Z7LVepdTki+wJFBGXvCB1GeDXFZwdAkMrsY&#10;9KyiP8MSbnqGM0sq3h9HsVaYYcvFNMbjaYPeqoYRQzyq4hIKTYLSC7F0kDdxJI02W/LK797Iiqnd&#10;23Yge8TIKvhUt5UNMplprSJmpmIa5A7AVge4kYQiH+lByAeDrQ6qNtgJ4V+M1dRnNFLI7cuNT8b9&#10;idS4N3N1KFsHpZnF4lf61FYGuFxWTGsRrB3nUXSpMc7PIKEZQKFGoU4S/RlR+aHP4lDXYQiIrBKF&#10;koGUkVMbLPqit7oDqUQsGRcf29qqR6az6KPA1UujJSOPVt684r+KjPLt1gewizz4xZaRDCi4IiGR&#10;RP1n5NhfvHL4zYPDKLq+/7kdS2frjFo3lR7Q5sJ0DtU2rHA1K+ctu9M52D0Vnw7Hrw+4T94JSLl4&#10;TVNrVKGO8baIUCpSS3uGFN9941THlBft3yeeATPIbtDHVKAziZxB7dCkeeRcpTQihSw2hU4p6TBg&#10;BvSHpgvINqnAEeGaNenZ4qmg6ndvn50MJMH6++QztYo0DFNzyrhfA/4adkv0FLC7JHN1XHbitUqC&#10;jUktLKNxsjbrT/9gsna12kYaYPAjKBCjIjSXWzKv6MiZSSSov/LmgTNn2iwmbSImjo565lfWW0zw&#10;xjahyU4kJN5oYbQ0cugZDm672P3lIf0HsAwm2US7059RId1eB878qZPdZy9ccRTZPvWxj0LrroEP&#10;Uw5j83hOlchhkMgAbfRaRDcnRhlpmtek5s62esOh/gH3sJAymWwWZ5NOVx2Mw30Tlk0g+MOlKMnD&#10;YiIWNWRjFk3cqPTp6EkbFeAg/cPvUIIuGy7m9asaSmuNlIFYGon9E8neAb+TYSvLW3jGDogC9swa&#10;lQ6HoEwXQVuINyfC8wWwHNyZYCtCrq9sKkUcjElHIYspFGI8RaQMsB9gNCpPHIcoYmsKw8xwjo2D&#10;mCXmYmotvoMapgT4YsZccqOr3+eV3trXHhf1C+pWfOMXx263B1zT0omLU+G46tlHHxqZ6vR4E4KY&#10;6+yJnLnUu6hmjVnfkhUdrNo4MTz2rZ+88r0fnwz4xFAkE0soRsZDFy71HDl548iJm+8fvbp4UX1V&#10;TQXSuBhWgyuEKQpvskFxCCUBgGrsiojdgXYWCmKin4XyBc8twf2g4MuguYIjNVg+2JLzvjZ/+gca&#10;cNhaZpURpKZGoxFaVwQvtUgEVt3myroltWV15y+dj4WTHR39WzesADUfmUR0QYHfB/BFyxvLoe+L&#10;wKVUZRZyWjHD0Noi2CFfvjJ+886kgS7S6epEVQrtZme3u7DQmgg73nzrUE+fq7KmZNvmpnBY0tLF&#10;KroggSwU2pZSBDUqI0WZwoGwoaTU7w4g8TERjkK0hiJGlUavxEBVypvMkTCwBg3c9hGqIiaLkyHt&#10;v3zjne/9eE88GF6+suXtV/92+/b5VmeGtejLSrW2IqvZrPvu91/2uiMojR54ZNbKFdXr19bqTKzH&#10;F5sYCh870fvWe1fCgVSZvcpSVBwICWiuyP4SnKQtbCQNgAlLxAmqVzqufPm1d4AFrFxSVlqmV6sS&#10;NI2M24w6B48eHug5DquMBmygnIi7AhsRmDhh2J+MU6xGTCf01sKQN06pjeCqAKQqr6ifP2/ZuSuX&#10;+vuGG1sqH961Tq3WJcUA1FI5RRCeLDLYJDd1MkNDbgkxrODABIEbDtHIoGbC9B5medCLwGxOzLFa&#10;Y5xEGYJzBJ6RHssjnqJ5zqlUwRiVPnbiMiKzSitKnY5aNVvoi9IC8GtWJ1K6ZJaGDobiClipUJE1&#10;KCQ+l4GIhodjuCKnzUC9C6w8x6fBSSXPk4QdDL7TZPuCsFIK0wZVIoLL5JDS+mTWrOGKzp3veWPf&#10;QDSa2bFr7qc+vn7JqhboScFPyWUENU/CyKKxnAZtK2dKp4ixK8VZoIqKR6Aod6qUxqBPMloqYQ5I&#10;UQkNDSADIjJBRRuyaeQEWSUxtXbZqrf2HRof8d6/ZZlCGaOhhOakQDh4eN8NJMxY7QVQJNc2zIPH&#10;DcyDGdwnwYOEGuBjpMqEpDANpyUrNm4SYXYvH8Bu8NdpHAGg5JAbgxkJEetAGYbTmihlST1Dv/ra&#10;/q7bQ6vXLvrRj/9OZ+JBS8dxm8kKErLkcRZCpqpnq+sqjTZkafnAvRATHpYrUClCQU/yH7767f6u&#10;6c3bV//Hd79SYC+fnp78xIt/+c2v/1sokNAbmH/92udKypwQ68j/KEtTDCxLOFxSkP/ScQRjs4wW&#10;scmYwdIaPJAGYEwca9Xp6IsXbkWj0U98+llYO+MIwz+Kglqt0cpjM5nhJaOmM2ghITLn1Xbw6pE4&#10;PTt/fsvTzzwwe3Ydr6MKiw14vwFf7Lvf+eLf/PVzDz2w7tkn1m9YUQGL+bHx0ECP9833LsOBEU4z&#10;GjUMj0pjAsWYdP44h6nr8PhoV/9A/1Bs285mndMC21wqg9csJiPTnB6UN5BfIgaTFhsZr8h6Rod+&#10;8Yv3xLjihUdnffXFHbPqimFqrxDdJg2z7yQGqMldu3bqDYUC75wOZU5faLvY3nu7Y7DIXspmjbfO&#10;XT9y4KyOkj716GILn52egPRz4uDe93/30m+nJm63VJaYrCYyH8ooEbqqyoWJREtFA0AGPRk+3+gs&#10;2y4d//RnPhnyhddvmPeFLzxvMVesWLbo+o1bOFgXzFtiMpv1ephVfwi73Mvz89/wtR/CLn/+i4oi&#10;CRAyccPKZX/10quUzq6qma3VwkcJJnqkcc1D8USrLfsK/E+DXVDBIGloLBxWXzkRmxqAxtBq4B/Z&#10;soiGw4CKR9ZxUWXZLLhx1DRtWrtyzbJG2gBmhwJkuYEBz+CAS4wjJ1gTCMRPXbny41/87szlK9/9&#10;wW87OwdATdm2bclHHr1frQ7J7x6XgRApZmZeMLoAMJVBlQZaHbTJqE6y4SDMwxXT/qjNYH3zreNS&#10;Rnh693YEwHEGfRLAOZUVBJj6p0Ep3Lfn4F//4y+PnmhDP//YY4ufenBDUVkTNt9oEMogKNWD6K/z&#10;M0N53nG3XSJRCLl4RIRiIpUVkW6x/9igzqT48t/9r4h/Ci9Qw+WEuJfILpAOgqlTAsN8Qn3I51+S&#10;Gznj7UIIxmSogqATdK9qPu53YagCyxtDsREdG8XkdFzJyPDU9FQM/VBDNWMxq5MpfzKVRLOnztpA&#10;uhSk0OjISN9g15HzfahiR4cV8Cd3B4LTU76amoLHH1sbDwzRcMqhDKhQEpIHuJNRXxiKijxIwHgX&#10;6dxrh+94fCnaXFa97D60huD2kNi5vGodw22Z6I1zD8Tle1r0KPxBXybIgiyOw9+VGVpELoeZEem+&#10;8AU40wApytE/BcDMiMqKhFrSNoPCxHEQD3tdV09euXjmLAayK1etLnUUuf3h0aFpfKMCZwXJFsom&#10;QN52TYaPnj27vKUQqeHJKEiwmCQh+YFCRAVvRHAVhzXA8XWQOofTXh4ZhDTzb9/57Wsvn+vqHMLd&#10;3bC+6fEtC3mDlMv4U1EMzCRMbAAiyKxM3C40ZYSiku8YGZyZ6E5SWNFK3oC+jjt1acjjD0+5Q65p&#10;l1ojzK8pjrrHOYuakhJhzzQiPYg3E846KHCIcaVcZOIhvvtEy1M20mzLhgfALWZ05vkZG6lB5bVO&#10;WG9qLh7ycaXFU0Lud/sHRvwJ1qDGCB3zE40WWY/QAuBtornXYXlLjNpZVL5u6azGUhyZKVqdRUBP&#10;pbMQBC9HgdnpNIRCSPqUiovYpXPKjQV2lFD7j5w8dXpydlPZY489zmm5UqciLEjgkhMXEyhLsDRB&#10;5yGxgjElaricIT8IlA07Z2rmu8IiYkUli7zy75Z8xP0REuMDKxpW4jkDija/N0jpgKFEEgmIDXOh&#10;UNTE2ij4uEaSwA/06pgiKbg841qdDTI6IeKCxgVkk7A/CX87+L2+t3cvcNPt6xaqlVMaCsKQuNxJ&#10;500X8lxasoaJNnwG5iDDzpl5J1jXkF3ZrVtW1z6wbuGDaxZZtKo7IxMnro7MbmGcZmdKdNPgIGg1&#10;WZACvDCriAcScUz1EfaJ4g5TQLjVIfsW7uZgF8tjUiSRoX0n7G5JglExfXIi6w7GdVoIMGIL5sxW&#10;U/CsIV2X/Ez8b2EXXCTZOmrmguGykZUA+kVGgAwEpG7tiFf18ru3AmHFgw/MXdFaYbLAaTKZzYIA&#10;BUI++lOklwAXNG2Ys6mze2ja56urcIqp9LVukA2mCi0JE8uO+bNvvn3q1WOnAonUrBLD555vbWx1&#10;FBaZ4SNNYjmA6meg40FnrsmoQRxDByLnyJDVSd4esZgRgAHmkJwSzqj/8PbJA6eGAZCVVtl2bSqD&#10;mAVsJdCKyD3IN1Eyn48YaeWlJfkGKy/YvEfYBc0eiemBRxNgW7iakDk4DEppZDT19cegniop0W7e&#10;um5qYsw9JR48cV7LRTWZRHF5MawJpsYmslIYvXIi6kf7nd/O//MHmZGlQZcb8cUjhkwSUJPtzYNH&#10;kDnSXFNSUm4kicuwMCc3DgAALjJaEqWQlMDKhNAglhwz6s2z62oRnXv92sj4lM81MVpsNiDyPJMK&#10;KTNh+BThOcW1AyyZgTaB4NhpMQOHMsKcQuwyhqmCqJHgpqUzFhfbmqpLV89tHA/GuwZdF+5MhwL9&#10;Gn2uvtTO0TiSYDyNhSYP5IlNBTwzoZohEC5HfENkujzxjpBRfbSw2QwH/h7OO7RfIINBTAhhYIoL&#10;xCZCyYARHooKShRgfgQMXANkDWb9YkY3q9bmiSQ8ntjQyGTfuKuqvKyto6fAapWEeP+oT6kWPvPR&#10;7euX1tVW2sVccqA3cKvvzvkLl9/Ze+iVPW//7FeHx0fCRhP/4K5Ff/nRTY/tXMbqqEg8wHHwdaUT&#10;ifT1W7dxpph1GiGVdJQUB8bdUQH29jyvgS+VKhlLoH3Hw4WDEuQOorcl5pCEpAOIEOcpGEnwxRCF&#10;NMit93QepZNayOfgJx0K+vUWM3YSvydRXNls4i0BV8Kih5X7siMnj45PuvV6esG8Bs5E0j1ALGBZ&#10;Re+tkVfffR+suQIrfJdhG8uODk39/KXX/+N7+y5c7D90+sLpi2cMTAhvpwARJEJmciL2s5f2ZkTl&#10;F/7i8eIqK6ztoGSO+RI0KD0Uncz5AODibVCsMeb1MGZrJu7nCmxxjyurNGQZmiQnqIDVEf8t4NqZ&#10;JFA1PIv27/zglfffv4Iwl9Z5tZ99bnd1QxWOP4wqfBMDjMECL0+44X77319j1fqnn3zuY8/OmdPa&#10;uHztmsVNc5bPneUsNY5MTnqnw+23hk5fv7xqQZ3VaQx4fQYLA5kLENVURtQxOr/LH3IHPvt33wkG&#10;4o5i7plH1wO1gTGtCr5mWHbIvU5rwOMkSq1cGAksQDOJgxmJ2SRcVtidUhSXziSSMZhkRYFx25zV&#10;0F3+6Ne/3L/3MqxjPvGxh5pbasD3ATmIZUGjANhBdusZI2GyZ+NhJAxTEvg9c8Dkn9SZ8gNkVzgd&#10;4zDkWSO8O+LRKSTdwGZbzZsF0ZcU0htltcwAAP/0SURBVI2zHOBEXzjXMTQ+vWL+LEn00xj5gx+L&#10;rGVBwbEGs96cSohxMQS6CQoFkr4FOBz9O26wlIZyjCJxRQJWo4bVg1kcJ6RJyayHSViYSZuRnaBI&#10;UokUpL4mXzD9w1dOjoxGnn52+ceff7iitpRVxsMR2MPnxAhAp0g2rbY49clkyjPtBR6E1GTBjwBM&#10;75mzZ373+jtI7CsuNMBWA206ghlYHeS3Ed5WRqXDqQw7MeaxF1XaLMWnL5zzTCUmPBNbVi4w6Omw&#10;eww0hj+8eVVIpPsG+g4eOlNeaq6rrUXaMWjfADsI6ZI4yOgAXuFph31TNidgEHVPzwtJPSObPylZ&#10;8yQ0mbQIdhZuDWoC/EjGn2fPXu/vHW9pqVu3cYGsqCI7Px7bu9QhIO85IRHBeYySjFj6gOKbBc/l&#10;9he+/MOO25MgVL/0m383GsrD4am+/uGf/PAX8EWuqiuaM7fpmWd26vQ25PuggKZpYzKMugy2YhDx&#10;pRgMyjQQecEGIMFyJUhZJDizglHT+j+8sf/Wra7iMueuB1bziH7W6GDujpsMLj6gOcC6eAF/tP3j&#10;HeVJprCVTRIjBxx8kFfRbFl5ycIFLVu3rLp46brHFVm+bE5VRRGJWVZTZrNxzqzSxrrKDCVGo+Gx&#10;kdiR0z3dQzeritBwmOEyD2BcazRQrHnv/qMud3zD+gVFJRW0OEVi2iURUYOKnBVYLmg0qUhCwZvU&#10;SrG/a+zl1y4UOtiPPbamvLDIE3Cn1XGI9X71h/0dHWHsfwEhZtZre4dHv/xP//rewbNt14bauwaU&#10;isiCOXO/8q3/CPuiDz247EFY2iyeu3Fx/bLWwiyTDSZEiI+OnDsdx2g2pfCHYw6zIZbj3C53KOTW&#10;YrxHq7vu3Pjmt//lpz/7hc8TrW92fu6Tz9scNjwb0Uj60NETEyPTzzz3JDx3/MEAzwMe/fDj/8kr&#10;8CHs8ue/+qTAgB+dBtkx1I9//lIOu3sDFCImstXJyZB52IVok8nGdrep+fO/kP8fv6MVw3gcZuGU&#10;6B1XhsaBMxQ76bWrmzQaP6UWFdkA2P48AzZzwqjXFZoMi5cvnd1QsHJR3dyWgtmzix69b0V1Xf2V&#10;K53xOMGkvV7iQInGo7zS9NXPfUSrxdgHuX3Ej5zQcvO2HfJ5LYGJCi9EDWTAUBiBAMlrYWVucFht&#10;LS+9dqCnZ4Q30Ns2r7FicoUSR6VTZPUGq1WhML/y2tHvfv8URFHFFZanntjw+P3LzHaHwQwrPbcS&#10;hE8UeTJP4+4oRm6GZqYycmOcs8ClMp1hXeNT+4/3wF3ko888nIzHaB2fyQS0esxncPah+cTARGJ1&#10;moxsySbTXfGjfDjJXNYcm4PhJYIW1fAKMTmyGqsQFf0TospWoxCsWcHY3jXccWdgoH+K1evLnM3Q&#10;JGvU1QxVOj2ZvHC19w9v335z3/D+U9MdffH27qAYVoEoA/kHvvG2dfNml1TbC+qT0+po0MCoilld&#10;VBQkRcqfVcMVL6c2qWMq+9vHOwXwoq3lXE2jR8FpwV2WFxuZlpK5tJzXgmHjPSYQEhhBvl5gicgo&#10;IZkp4BuCKk+E8vIqwx9h9AxeMsAXK5IS4JcJ/ZEqh+TgqKE6AZMw0lVkvV7vlZs9xy+3VzbMFTLq&#10;c5duZFRs0OcCvwB+kCjK4aoXDcfh0bJz1WKaK0PcRNAbhu4MwmCNLheN+tAuhb1hQPyU1iDGpXOn&#10;bv76l2dTcWRSgpdMNdfUrFo0R4v5QijGa8NKVUTDRJCCLhMS0DTiFePlE1sAeT2woBDLyqEMvpsg&#10;qQdHUr1D4yiQx4KxgdFwW+9YeV2RktKjaNaDHwKaE8OAoQTvMgBP0NwCcYEHpZJPyu8bHR2SNbDm&#10;8z8B8yPfkco+TnlCLAFdIAUQJ72T1vrqqUAiSdshcDt9o19IqyY9oxuX12Laosnps2AEZxmo0xAX&#10;ksj6McHX6u11DXX3bVv56ENbH3vywY1b1jzxxLpdT2zfuWvLre7bk9PBVWuWV5TPj4ToNNv0rR/s&#10;TWfpp57c1rqwMp4aUAFXodxQT6tVYZizUrko5D+EqkBoOFrM7WaEG/LYSP7M81z+2NxTfmhkzRd8&#10;fiFKivujQjyu0hkA2zA6Q1YUlXwxAS1UoCUbswpb/63Q17711oUzg6qw0FDfSquKEVymr22G6bR/&#10;up/TF7E6JIUwqoz+jTf3RsKJBzfPo6lxhOCymP3DzhMBWviRfFLwxFVlSISBbKAAP1ExR8VzGCKp&#10;g1kqpEiGTXqDVitqecwMDY5C81RY0Tswdmcy1rxodUKtjysJTzjhR9a3ljc5RaUmo+KVvELMQLCF&#10;sZsOtTqqGSAAZGuQjbEJSkm2cSqd0vyh3RUMQ4oGpX1kzZJGiEdhegX5IWkh/zewi3ybyXWSkZeZ&#10;DwLQpGHtDA4Gr1coDOFk5tjZiWlvdP3a5vVNGj0DX8iUQsB617EKgybLIhqYh1aoKNVS49+8uXnz&#10;tno4XHb0B6c82Z6JLEajbx8eaht0sVr1/FmmFz/WsniVE55IwIpSMSw9LaM0wJ4GTw2Pua8KKnS4&#10;LONmg1cuKtSIVAdTIknxDLwrwvHM2VMd750cC4upJx5f8PSOhQXWOGpyGXkhZhjyupUhQ1mRQSSa&#10;5N2R7EqZ0oOd+97YLoq0DqNusm3iklASVGmEUaOWagqtJn1gfqNh66rZT2xprS3WJpJQ9yePHh89&#10;dLYnlQw31VQUVtZjZov/AQPHU/mf+LHc5OX1cO7wNGdQ6o3FlFJrNll/+us3pHS6tbWiualMSTLj&#10;4AaSh4jRWIoIfsHUNSeEKR5eXAIshMA4KClxDk172267kOR3s99lMldp7VaJ5sw22//F3luAyXGd&#10;6cKNRc08zCSNYMTMzJZlGWSIMbHjOHGYNgybZEMbO7Zjx46ZJVuSBRYz00ijYaaemWasrurq7v89&#10;1SMnu/fuvdF/s7v3/x/3TrSyNJrpqTp1zve93wst7oCTBc0NsWECQ8HFXYT0Dc86wQEQ+iJq9NC7&#10;QhMr+jiVz8j4OY17wpjFsfBw13DsWiuy/kI5jhyrsyYeCTFqCPogHyD+uDJ0q0nCdBnZgSATygoJ&#10;YqIjq5DRDOMOwCMDrHXGZooJsLRmRaXFbihSq+0Kdj6tnqiUqlTJCmWyJCMWKlL5ilRuImWvKhs/&#10;sWIsZbReuNAIqX/dpHnXGq7Nmzlv4/otp08faO/0rFtX6MpXYRadZxYuXoJ4MdTd6x4aHo5Gyby9&#10;oFh79wbHxiVlFgse1Wh5EXXnbdNvWznZxdHN3YM+D3/8eHND09VDR6+98+7h+sbhuqp5JroglfSj&#10;/dUyevQsSOfSGTHqz4hCPK0ADQYaHXREhA8vkxBkvy15Mfz9Lw1s0LHhSgLJygbj1StZXYV8JNV4&#10;qeWpP7/21PMvdw8NDg+6sU78Pt/mOxdFox4QYKMBOFBpn/zB8/sPXd2198KAJzZ92sRf/eufnn95&#10;29VrQ3hIaDodDycG+kOHjrZQlG3K2HkqbfHhAx0ff3wU04stt91nsllCvrSvTzx0rOPD3W3NrSOI&#10;VMtzjQ0OxVnaDm0pDgeS5AQjb3R1FNLqMCTAb0zeoQjqGTWlY406BAns3Nbxx+ffpenMN7+85Z7N&#10;88ZNMMH6Wq0IBAIjFiuY0gSTO3nq6sGjbXa76dc/+Q5rHxB5nyIDsoDKbrdNnjBh1vjamuqas/VX&#10;oXOJ8uKCGQt0Fmag122y5nh6MY6qCAeTw73eB5/41+HBoD2H/f3PHiksLlFrwlhsckMNoqoOjDp4&#10;26JGIA4pKSUMx9H8pwAcgrnK4MSEG5EpyRu1jN2aWxlHJTPieX/n7pde2gfJ6le/9sCdm28lMLXS&#10;D3F1KkUyAbPyhyz3N4viE3yT/BZ6ok+Ga58IElUQ2yK2JhwYwmNr0Lt0ulxAA5iBhQeE9kbva6++&#10;98brH1292gtv13AgdfLiwHsfXXh/T8PJK/3NXbH+YfFas/ejIwPbD7YllUyYV8eTlKgw0VyuinKk&#10;FBzIi1Hsz7Qlo7LEBPCMgCipEaRstZv6/XGL2dITTFlYa+dg2uTMSartLe2RrbuvgBHy9S/d6yy0&#10;AJRWKHwME8a5q3chftEk4c7Bj1qhs9mKgJunY9AJ5Zw8cf77v/ioocl/sakVtIJIFKAPzhVDYERR&#10;UFsdGEgImiJWy5jMRYlQdGggZeBMR46d7O3ytPT2rF++FIYtNqcdQ8bL15qSCcj6EYckLp431+qw&#10;AdYENS8aDaWSGGrqCV0HEwAaZLYs2nAzLzI4keOu/pojIR/z2Fcy4M4JKGtw6l66dP3C+es1YyoW&#10;L588etQS1Ax8Y1L6gswNzyP4oSPpDK7yQOJkj7z07/7w6rGj7VDm/vp3P6odW4v4ZoPBeeTokYvn&#10;L5qMujdffWrdukWYwiYAWLMcsJpIAMQQJIXBvpZom6Fiw9MPGAtMtFgU3oscRgVYMN5h969/9xJO&#10;GOjuZs2egj8UkTOdCsuMKi3eg0plAYCYLaluYHnywgNtVQNJNaBd+IDHJOzSRF+ISlj72ssf+Lyh&#10;VSum5+fqk4IvKXhpTUJnURQX1s2smzx18ngNFesfHIb53Uf7T08YU1VZXQIGCSZzapZ55dX3wyHF&#10;4iUTdDRdmFsuBCF2Bk/amVbo/INxNbKrbAWZqF2ndAx29n2088LYCtMts+qQrMoqoyrJw2hiO3Y1&#10;9fVjD1R0dgzt3n/o4NELMCJIq5iySi7sTV+/2tLd1nC9vt9upL/9wMRcU9yii+npZIldNWucdVKV&#10;AaKtC/Xuc6dPb9/69oGDe48c+ejp3/xq2zuv7Nq1c8+ed15+8YVXX3214WoLiovbN8//4iNbKseX&#10;ElKUpPjL6x8cOXSidvyEez9zHx53POoc3JI+ff23XgHALkQd+t/6Hv7/9s2xnSV4ATlkyEyvnbYI&#10;LG7Xvd8yorqRp+IkLVl29YeUGyUVkNubZR/8Z18vI60ZaO/WMazYec29/y9SfGBsheOW1ePLcoUx&#10;tZNcpcWRIOT52B0xLVTrDQ7gD1IaKFMS4ZgQD2C4BUH4T//wyuUr3djn121YumTBAp12ZMaMKRh/&#10;wS43pQAagrod7qSyIJOU76T8ElMhgNMQsoIXynDQjcNuLZVIsG/svvKXP78NW4fcQrPdZhpwA7GN&#10;A9suLdUtnD/54JErXe0+RCvefvuih+/bYHHkSQE3xYImExXgZgvan4gzh8yuNQp6VP8sVwSo+GVP&#10;+BTLuiKRNKNhOjo8j37zdz1d0X/69ubbNi6LIthGE6JoEeIQvCcKXYyEjR4sagvaDRLcmHW4ko1e&#10;so49iPTFoCgSVlps+kSCMWAf1tj7Bry2vJrIcPiF5994752dmOdgJdx3e+1tq6YNDg0ePXX1/EUU&#10;u3FcxiKnrtBlTpp0F693qAV7LIPhSgxeAAUuXXGu6dplN+YdVopeMb744UdK7JXigA8Xk7aFEpRB&#10;1x2xPviz3f1uyTJpBbtkQ5gtRtQA4ajL3BasNIxLQNTBbxLEYugmXgCZ8LMRYxfihyH/qMQhJwVr&#10;XjRmRFZO/hahDioUhlGFwiFgcKETY7yWx1xSG6c0kVQ0GO2flvFe3fkaP+RWwuVESiGjPCmApCOh&#10;+QPLicGlQg5xaATeZiDUunKYZ3/55bLqykgQBU6INbD4Zj0dZ8pqx6j4vCF/l8VqhX3FHXf/yt0T&#10;XbtmcUlR2Usvv46ZzvceXbFqeaEn0kNTAbMuE/BEzNo8FJqouqAqxliDtFvEfxCTZBOJmrJowqCq&#10;pzgh4zhwSPzDn99evGhmRU7hq++9C7St1EY9sSUfscHFehqyY+KLiscbqAu+nFy3IMlJC6mT/JKz&#10;kkgrmmUDZUMmRrGWLDNALj81FNxkkrD7FA1OKInTafMrB7v2Hzqr1KbfefknxVV66HSj3hCsKVQq&#10;IzCYFAMT3CCKPm2ayyCoOpEy210i0lu1XBSs2aj/nsd/ERxOrFhWc//alWglzzW2P/P8TpeTfuOF&#10;38CiLiH2CIipBn1XKSA+SZUi4j4kYJMEDpgWQwr5P5k2Z8HE0ddf+QQyzBCMhYw2J2aVGgr5zR5s&#10;BWaHPeCPJNVKu925b/fx7//onUwKhZQiGoPfp9plVNyxsnbp0rX5+fkRvkOjlVR54I0Nq6k8Icbw&#10;/qItt38Rk/AP/vwVju4w6cRMDGwXGSgkzxYh6BB8DyuZuOrgMYPvAMoheGNgko5PkhQJG5QCkUiA&#10;JgbljKB0NF0P/ub1HV090c/etyDH4O1o7rEpKQedslFsXg7HOfKACWpUfd6RoN0KvZcOQ021CpHv&#10;sgUQMB0oPAhrAKwtrcAbFv/2BKITzEbusTtrVy+stWBP0GngvEPa5Ay8mUYhFgJVZNORCLkKMJuc&#10;LSKvC5SthEoEL0DGzqniQwHYcZS+s/fEv754tbbW+c73ZxEIGtQHjHFBhIItTloJBVxYkvRcLqVn&#10;RdgpD0W1tKajvffZd043NcWB+ED3lJ9rf2Djko0b50cTF+OamFHlB0SFm6xTGViw3ME5S/MIoUhk&#10;IsqUmvCRyfvBqQNbSvCUU7wIJYLuamvg6WcbGzuDd2yZeOfmVZinmqlLBMmViNEoKbllCICcXPKC&#10;Hp0ZyGYS2XsDjsZN7Cb4WiJycMHmkYR0gpjIIkAUYUkpOJTC4gHBP9ZAUOGyFkQiyIIQrl5vfO3I&#10;+euXESaiXLuu7IHbF9ty8yDCJxxG+FdnC+3sYs2azGSUCUs46BlmteWpGEVn8hetfwSr6IVffG3i&#10;zDyFKpZWhRB/Q4j1sFCRi3a8G8/gkN5lhQF5yNOv5axaukIIpRuhOf3Nnwf6goUm1R3zi6fWFCbF&#10;wZIxeWovEqNUiYTCbNATDVYyCiMytEUaNeKEYJYJMbFCgF6fTIolMZWQlGsGouEed/dbh6+2D8WW&#10;zrF+8e5leXkQJAVkgzPk4uGIgim8mpwu6DnQB5H5DEkQJRHTo4bt6ZAEG0m1hC4ihQiY/LCk9A93&#10;nr0W6HIHw+jro3FYjOi1dEJMR4UUwn0DaUWvJwTn8oSY8UCTyiPWnQqEwtOnztmy+Z7v/uxxyCB+&#10;9as5lcU5FrMx0BlOpiEsSvQMRvSIgmfDdgdnyxNNZqvER8HAgqelnEDCkrixcCwcDr7z4dmWHky2&#10;AaNA1iYhiKakzPT+X55T69ojfh+jA8QgQUqL5HhEPTEAPk0sTg6yN6akDMp/EeE1pPGXbi6YRYF4&#10;OCTBQZOlc5iCvhACwizOSX985vWXXjwEioRGqxejYbDXEORbUmZ/7emvmksZ3GqMPbqutn3m8T/G&#10;Rbg7EcCupNLR0jQCYajBRK1YOvWrn//qsDv0zIsvHjtxHoHp8+fO8IbDfc3+weFestGj3GFhXoVR&#10;GfKxGJCylDi9IHOEMJLTOJyaJYvH37tpAQ0bzDgCRYAIglRCi7zKYLEEff68sqpUMt7b3lh/9doP&#10;//mwEOMff/Se+7YsQqRMMhWKjAzlVjoDI/1mB+v1wsybeeOdM089dVirVr/18svFVV3RMJB36B+s&#10;8KWiaKtWrRN4/uqV6/d9/vtWB/vHX36panwVko8vnd7/zs4zRw64x02wNTYEQA2wuzSv/emPBjYI&#10;H2CWTWQUvIrkFYDtgl1GD18yMKpSrBfWHkTmraWwmYPKSbPEXtTnjVpMFth/45/WX6r/xR+3t7dE&#10;IG/7zIPrHn3kPrPVJSaHU5kgliri5xHyotFA4yPHZpP1i0cR5wuqRNBBATTLbb5s53FjryDLWq0G&#10;qdkPthD8ozB6+cZ3f37mVDMBu0GXJfrlJEosqPN5nC1gaWpJsDkpNIGFqwCII/AYf0hjmwZwioAw&#10;m0nrtFFlBYbyEhMQq6oyM7hXDPEXBAEobDJQ4Rgy5BRqfYC15UQGEkoqSWdc8Nc43zTw1oGO85fc&#10;cxeV/+SnX6cZPpOMsDqJ1YwEfGGNpgibXSqpZDk7LGTx1CgVRsRW/+FPL73z1hmwhEAtC4cFnV69&#10;adOs6mJYJNFGV0Ghk9bBYdsTZp1lF44cTmtNs2Ys8gz4Dh0794Of/hqaqhd+/+jYiTlggDH6GkAE&#10;6+746mCP54c//OLmO9ajhA6E2rFykkI4HgvqDQZCesmAPmVECh6iHm9qv5WdUwg1WZ6aZen1cgYQ&#10;6pQ0BQoJ8i4ojQHZz9/81m/nzp/6wl++IVd5ADUxR5Mhd8Iiwu+NKg3+IRnl4enFbusdGrn1zm8F&#10;fIqXXv3NnNmrIHunKSsSdTo6Ox988LFwIPTyX56ZPLkU/yDBeyG7yyhCnC4fOfWo82VGtAijSFgL&#10;IRqJAWMK4uUEpkFYPVw8Gps993YABM8985spM/LJtyMeugKYPlIKeVgBvZ5FSUv2/yz0TuouWWRE&#10;NI4iQoIgXxTxhfk47B0wJYmFk8sW38XQ7Jsv/aikxAEEJ5WJq5ORZEZU0pUcB54azgVlT3vnL595&#10;+/y5PjwOM+eUwN6xoLIipRT/9MLrf/7T8dnzc//83E/5vj6MDVi9NhEYiicTlNUFIx7eEzNZy04e&#10;O3rgyNF3329YPNP4vc9toRRBhhYDaS/GepfPN7f0ChpDzrXOYEu7G2KxWdNqFi2eX1FaeO+DX+Uj&#10;ynQc53XmV994fFJ1zMAKgMPgOYgkE53NGU7SQX+s26v8y9ZjnkByyDMSiQiwEARViOG4QO8wzarz&#10;C+3z545Zs2hG5YQaoL0DXR15OUWXr/R8/Qe/xUzr1TdemjR9FlBvNUz0iTvvp6//6ivwCcyC36Bz&#10;Uf/whz/8r34L/7/+ftlhMXGVT4pvbdsFCNxcOwMaVpxLwFzIwJDsfKSIlXUfJAfv/6rrEUtnYhi5&#10;WwxQLJMtRqEIR4Tj51oPn+8tKLdX1hQg1JmiEmYDrVX4KQUsTRO0Bv67gwkxjHEtzGIdTse4mrwz&#10;11pDwThkwPfctXbS9KqQZwAKAknwYI6fHZhm56eflM6MURuN8DiKdWYzZufwkaUZkyNnzEt/eb+r&#10;s1tL62DNhVMI/2d3MrAE8w1JjY29/uEI2JiPfm79ww+tltIemgMD1SvwGOPgKwEKQPEKJ+AAMnJI&#10;4yGj4dn7QwgIch4E5ttoojFzgKeegVXDQu9qY/vy+WOQ0QSNd9QPtk4ULFqUibIhK04vjhjEyKKi&#10;bKVPeB44WpICp2eQHkSmXVyOSmXrbnd3NsWHhlP7Pjr65Fe+e72hy2ihnDY65In2D/O7917dtqet&#10;/loQ/nd11fQ9q4vuuXXFxlUzxs3Vjq3RZOKWvt4+LbIYWCoSEAcHQmadttDE+cJCmyfsNPDW/CLo&#10;ZDBCMzknuX2WPQ3BY+d6BAiVZ63PLayDDgViZplOmu38Uf2Q4hEvsghv5jU68ZYPONnedvSnhr5Z&#10;vpSjM3DgGSRjXKXSoyUSEwYkSWBizjCoKzmoeVXGZoVJN2MNlVuhgVQtzQppJqXQabQQ+WJ+Is1d&#10;UKeh41/7+p23rJ518PjFeEhx+NwFp9FUWjTGZCsY7O+GJYLRYU5nUMEzwwN+ZYrtaHZv3XbR7mS/&#10;dNfsurrSnu6Otk5fLBIsdBS7zHC/N0QTMNY1oqUjcaFwF8hmRaFzJzdOzaMrw0+jlTDnA3dFozO0&#10;ddHnLl2rHSfetXnq/DllQ4PdF5sCHT3SLcsWDAbDao4LIyczmQTHlkQeQiSB3hrlK2qRLOAiaxxG&#10;ZSdyeZKdxYxSSGSOAP4XwY3hTBmqVKLyj1zxvnbw3NXGrgSfrh5j2LikWgfPR4y1EHwUi2CoDxvp&#10;uM/LoqWD1RHBeiSYFCFoQ0UD2xoMxwMqKuod9ra39jdd6z9w4uqHyONt7g6FonfdPn3+0hqRbyTZ&#10;gnHENrtQfBLODWoXEuKQlBtqGHhwJErzr68bviTk2cwyXrIFjfxf8h8kVTQUIfEY3dc59OIbp37x&#10;u5179tc7bcXjK2ckee3zL73T1hKCxTKlZm16RVkh1dEZuNLke/XNvc3XB8pyJzPGAg2iE8xFcLOI&#10;xxIBb/rDbYcNHPOZLbUZRQeljcCChFBFsnIteZ/IuguNFlioxmXUVu77yQqXork6I5cUOjVaP1A+&#10;Fc2D+oQcq3P17ub2waaB5KGLweMt0eMt/CW3CIdhSbRCVm1wGNEo64waYj0hZOB9ks6iqLJLN4li&#10;BayK75FhXz3Vq2W0E8dY7988l2OSsMxOZvxoe7SgvJMLQp6m0auT9ZeVcc4bH58sADCnabTiIni/&#10;KSvQaj6ePniqA4L2u5blyV8Fs2NsHQCIZSQXCbYmSNn6wt5mg0E0cEgTiphtxkWTqrp6ekDOx/T8&#10;+4/NvWVNcSRSbzaJuqgX71YPC200yNj1AAeA35IRQDGQqSvZ55SI7DKYeAGxguJB1MCxhNVO+stb&#10;J2CDcM8tswsKIVVvpdXw/SF8dFnKhXdFLCyJOg0Xg6zpbArfqFGlzHa5md0E+w9QWxgjEzvqUUyH&#10;7FSAcYFrx2Lw/2VhsJwepPgRjhPKXZbxdVNog6KxcaC1NVReztWMq8KAVoekPTzXo6RF+TDJ+u0q&#10;lOGMSSGZbc6iZDT92vvvnz3bk1/IPvKZZUjUBuVIZnBhByA/HRGKAreDqxaDYpTwnNIZhPXoWWRG&#10;q9NWp3lCbeGla5fbB8T6/uDRhj6/Vh9JW4q0VvgBg6elQFYvkWxgR0GKii4ZB7zGpJGzDDsyCv2h&#10;AkG/CEWKxKOFRoWjtIxTBo9dGhwYzhQVs8XlZawKpMBoCqAYTBZA4AF/UwmWgQ7yDzTDMuYo3zXc&#10;NLxXkN9oYBXhkRg8wnUptb2nz//SBy0f7G+/0hDt7Ir2uZODw6meAb5nMDboFbr6QkMeJFbzvkAs&#10;GIpZrJpYNCamMovnVz18+5qTp3dcb+1bNZNZsSAnz5qJ+ZvtNsnKRvIdwsQypjw34zAGc10pmyEE&#10;ma6VDSDISfB76VQMhHcx7NapEw4jNXlczZp54+ZOLlw7a7zdZbh0qQWr5eG7NsfSYWwsMBeHYyUf&#10;g12yiWaNrN7Bh9HIAW9Dgiy0e8RjAkQJBCahH7upBQRgCtJLWBrTbC4acEpbevjgod8+tQfm9IuX&#10;1Xz7Sxs23zZ9XF2BUS998f5N1lyLmIqE/VBLFXz3x890tQ1PmzUREyA4kYeQ3KRWPvro9K99fu3C&#10;eTNy8g2MIrRw7tQDJ88NjcQ62zv7e4Yj0RjWA4ORiyql55Q2m8Zi1AlhHg48BTn5eSVYSghCRva5&#10;eOVy372fWc0HJRj+q9Jg1JEDCAlRaqWxpaHp/Q/2fOcHf377/dPHTrXCm3Pl6ukP3jtPZ1ZD2UDr&#10;0YUGQ16f0eAI+pRqUQ+CSZ7N+vHRM35/dNDbhk4KfhM2lwVgSBL7TnyQFwaB3RutbI+7raMjcqXp&#10;2rRpc8+cbPv6P73Z0wGDDAUiBQwGZt6Cip9++96iYhrqOBb8UDUWP5Y/lUEkX5ohycnQrsGFndLw&#10;8RQy9WCzAhv0JDRzGlMqSRvovP7hxOkzbU//6cM//nl/wJvKL9Ld+9DSBz9zN8VAf+STpLB8NBCe&#10;K8ywCA1jtJ4bbYWztxXEGfn/yWVv9jgkLKd0Ig7ebZpmDCpEyRtz/G7v7596HRVjUQ4EO5YlC6q/&#10;/vjtK1bMKSwpRkAhfGGe+PJXv/KlL65YVWICeVGnysk31Y6bUlJeYnalaCP8q5RwpmofCF/tDJ9u&#10;Ch08P/D27rY9JztPXe3zhpJKJHDpayhLlYq1u6OqaFjDK62KNKwuHIfOdvz65VOt7dHCSsM3n7y9&#10;bIxNEBUYCyChOxKCUskYTBpUlIvTm6I+4YOdx599dQ+8UfsHh95877Skyjz84Mr771l7vaslFMlc&#10;vtRz5kr7ro8vwea+duz0UCAcF2Nf+vqPX3zz5NFjp1578713P/yovuFaLByFFcjqBWNKyjGigisz&#10;pNDSn/+yC3fh0tWrTz39SkPz1bUrVxLPZwpmI/C4QXwPgU7giYSrjdPwpp4XWSiUjZ/D1pSVGRFQ&#10;S5YaAfYGfwZ6RVSamQ93HMZn3XHHUvlviGSLnB1kiwc6BJ+8EDmnoKZMoEAxMbTZ3eN/480DWIef&#10;ufdBq6UQMijwixSquNFgPXHiVF+3e8jbt3QRjGwQDZbhOLUkJbAy+KhfpQVfNkDDS1kNoTetgMiX&#10;4obcbgOUV7SDYWxNjZ3bt++HOPHOO9boWTsOQuIHjJwPPgrHGb2uJBKGO6988o6ePtkTWP5vckxB&#10;moXDjYLpCY5CPWuC8OzPf3qfplT33b0JOz44v/AK0+ugpYsgXtrdcx1Mdb3ViFyClfOn11SZDx69&#10;2tvu33fsXHd3V00+vIWc27YfG+wNvfvero7BxG+eevvoyfox5dX5lQuUSUYEsT9tO3XyzI9//dqZ&#10;8z1ICFsxxzV3hp1SemGEb0aOaXyksjB/QpljQlXFoim25VMLNq2smjvRVZ4XT8UGq4qpQ4d6YIi5&#10;fP60O29Zx6XrdbD0SXoM2gi0h0l0TBmQjDJlxa7ZE6tmTZl05uJpEKP+5af3fP7R1ctmlN5xy/S1&#10;y6duWjdtwbxKo0kdCw6iyLXZclHiffef/9TZ1nPfgw/eccddAFtE4guPMYcszv309d93BT4VGf3j&#10;rz3KMDKlSgHczew7dHJ4KMhUTEyZ7DSNoEFUwWR3INIimXpALHVvchv9x7/jf/sVe/lkZY4NjoaU&#10;mDAarepoIDDciUGyOoWAQ3paXSmm5fHQENoqtAaxsBTg0zanQeQx2MMJjow6ktKg09mXLVvZ3t/R&#10;1uruHugeW2rTc0g8SRhd1pQQkDvU0ZJZBp3ISQBGJRSViA0KeCMKFUoPRyZD9beHf//cq2jwoZ9X&#10;UcmaMfYffGvL5z5757zZs5tJEIMX9MiSctdXH38Q3gesUQRXUy1hJmPF1FOpisEIEUNR9B9avFt5&#10;ci5noMptCOnZSBgnspWB60PHoKNAOC1qaK3vaIG/TWT+3HE4kIww+QTzF+MgZICk1Rge4pySRzpk&#10;i5dLY9Qc2OnBGiD2MSjgaQbaCOfJoyf/+an3X3z5w4927Ll0tT4DQzRaOWdGyQ+euD8/T3/sWHMi&#10;rc2zUctmmQjzZcPiKZPH64yWKA8GQriktLa7MXy1qXPStOKNK+fm2Aum1pbfvWLF3StvBRWoua/9&#10;Ymf00tXeYMBvs1FiKHn1asdru8/1DkXNOWXGGUsZjY6XYApKDNSyfRGuMZalbJYhg10385LParlu&#10;kntf/ELESiR1k3w1kmuHrycnnBJujUoFghFWQBxjNUTZpiQrDmmYp9FUgcUSHh4KMVxFXbXZWmTO&#10;zTfnFA43X9FCQy+l7tiy4Tvf+EpeHiZmCvQGO3ZdiPj4gycug9paW13CcGCIeIz2XL/HzUdUBSUT&#10;aEb65W9fBSe8brxj7cplNMVVOO09PV1XO0N8YHDS+HK9jYoFO1HUqpGoQ/RVGjnVAB0OulDYoUIk&#10;ZISuJCFCSS8wJgOGlLsPwpyoS8cpFsyey1DspJqqjpb2lv5o1Ns1aVytjSXpyoifpOWWPNv1IaGY&#10;DPFkzIWwMmSdw40AhawXiVx5ZqtN8lusQqrP402kmK37T2/b394zGASCs27NuHs3r6gaW6nAeBzz&#10;WECaFIVGOp4QVDRCkVOxCIwbwAfIUBw6qHAYmKgCZAU7zbGVpdAnFw6PoM1CMrc6GEvk5VgeeHCz&#10;yYRSmsfIlBc0LFI7JIx5CdmOMO3wZtHJKVmQfpRpuF1kERYZapF7Wbnf+wQ7+ARzIX8bIyOWnNPH&#10;zj7xzRevXutDhNDwQPD02atTJlYOuXve/uAAvs78ueWP3j33rk0rx1dXWB0ZrzcYDIkeb2D7vkNe&#10;/3DtBAssKmi9LSNhym/f9t5esMm2bJxGa0ckHm8GysHsIIu8ldEIJaJzI92+vOiywJ88vENOO2+F&#10;/g8CNJCYED6C9CKXs9pK5zd3e7rcXrhgwsWmttqCRnbEJ7Z2hRrbuwKeYF2FkWWgDxcw3UU0JUZn&#10;xIqHAC6Y0MqUefjIElkOtfXikJjSblkzdvGMccFIAJ+b5EWaYcFtkQtY2YUji5X8NdYni1Vl62Py&#10;8Mn/DwELMQz1bMW5cP89ePxqU0eksjxn4wIrmfsihiYNahMBS4gDokYZ9EW0dmdKyYJUw6cosz7H&#10;iIF1Spo2cbbVnN64pGTarKkBCWRv4gOsttg1YhyxYnjjMEogIWFASYiVCRQxNwJ8gdeRiHrAvDyM&#10;ABEbB2dYVmXZuvO0TsfOGl/gcMA8KKpVwbaSwECEhTIaXUxWBMJRZBRMVvsTS135uc8qz27mBR0/&#10;sUaR/ZaQZEr2DiDiCjR+trggMhpU+jA3Rth2ArwskuVtyMOju/fwFUy/P3P78vzK8nhomEK6hpzX&#10;i28u/zoKgOOrYWBqMOiH2t3PvbL91VfOYhj/2c8snzFrRiYdIsgKOmjZ6gD/RA4WxM8ZU7FmART3&#10;ZMqYZ8eP7B/EJdIajGxeflmhw3KpoTESEiJRqa0zyMeCs4rNIDpxeoiD4I7M4yvBw0pWcULZAEQW&#10;sFIcTgeYXQoiACWsKH1cQWPw2tzvq28LWy3qRTPG4VcatxoAUjoKgiQ8K+H3BCY83hYiq+E6mjV2&#10;ka8rwYDw54EYRHJqitEadAafX7V177mPDvVDu1NRWL5s5ty7lq6sLCioqyzbMH/azIkVk8eVzJqe&#10;u2nDhIVzxy1eOL6ivLB6bNnieVNWzZ2Vl5fzx9e2+n3RB28fX1ACY2xNJCiYYD0XJLG62Iuxp4FN&#10;hKEDHi48AVBG0ZTeYLLBkEU2x0GnBtMDLSTAwWjSZjWb8qpwm/YeqU/E+K7urrQyRKlTjpzylAi+&#10;VNLisIb9CNaIgGgHBhxmT3iQAQ1oYJSMiHYJao6be6VSEUpngGN5OOTB2DkSjDz4xFOIYluytPKh&#10;++/MLS2urCgrLSueN3lCbm1FOhrXWRLwCEsnlO9sOxAM8N/44iMbVi+tKM9x5egeeWDBbXfeYkRU&#10;IjAp7K8g5ScUPoE/d64JWhuj2TC9bnE0FguFvAsWz3zqd19+9JF7V85f3ISyprtnzcrV3/2nh+6+&#10;c8O6hRMOn7uGQKJVi8brTXZYqGhUlpB3EHXP5UuXn3rh7aee23nieIeQQIq7Jh5OrVg95fGH77Do&#10;6TQUakyG1QhKMCsiUDuSMEcdqgeag67EZdUfOHJ9aND74F3TcP+DHn88HMJuD50FlFusAdwmuqKo&#10;or7pUnNLeMfOfdt3nwIklFNoW760juXS69cv+MJDt+eXwT8YPzwcXSFGhnceWfWEA4u7DsgLfSnu&#10;KZWOhUO4g0lE7yVSUIVpaEM4wJ85f/FHv3pp18dXunsCWNd33D3/xz/70uJ5y+BblEwGVSRMBkQY&#10;OFIJDGxVVPB2kTv5bHGVre+yRRJ2QqLRxjYkT7myMZ6opbRGPh4EkWp4cIAPh9/cuvPQwfMTJpW/&#10;++KfN6xdVV1TU1xVWlReDg+anTsPI4Tm9jtvnTxzsivPNGvu5PXrF61du3TdmttXLF+9acP8LXfe&#10;tn7DsuVLJy1dPLay0sGgVoTla0Th8UQGh/lzlwcOnW1u72yzMFFTbhmrDvGCvzCvkFGwvX3uZ18/&#10;2t4Vnbcw57EH10xdML+7rV1DJfSMPiMg1s9nMjMYklitlr7mgR/85k9bP2zobAu3tnsuXukVE+LC&#10;+dVffPRug4695851YyuNlRPsaUV4qD/W3jt8sf5SV3/7T3+5bWgYG4sEsDQRgYNs0jdCZDUGi+rO&#10;W1ciWs6cYwaKMdDlPnOlMRQETR4aXC28YN7/cNfUiSiTTLCRIVHx2I/TWsyc8ARhZ7i5B0Y+N0n9&#10;IY8riOu/gugYAeWQ2HoUAlDhw4ONZl9+5UP4rWy5azWhXJJ0xuxMkXCbAcEQqxStCXsnqjV4wSAU&#10;/OKlhp07j7nyczZvWm00cpDdkONQg+wdprw8/8MPdwYDods3ryIM8QyvY/XAkfhYhNPr8B3hrAco&#10;LRIGk07L6RDcnrZaXODyQJjf3dX+8YEj58/VT5lWd/ume/V6ob+zv7u925FrpClTNDIC0g3SFTAa&#10;louE7MW4UaLgqWDgiJMSElEQo/BDignoSdVN9c1YRQ6n7rb18ymFSJMEUdjUBVFlkQB4iTbmFWoT&#10;qVjQR9sKJtSOmzqmaN+J84lYsrVpgNGJc2fNudp62e8F90hobXfDn3t4KHby8pU8i7aibkwiQe/c&#10;tfP3z74DKLwwh7pl7fQ1M6daaahPRbCsBZwPeE9prd5gRmICCGtWC/ZSY1gK6XUatydp0Buw8bd1&#10;RkD0XzxjOsN1aQ2IjfegItGbQY0W1BJns5V29LotjpJzVy5v33VZb9B88xuPIBnB5LDa7WaTWaeH&#10;+RwFaB75ihTLZsRIoqOl++kXPsjJL/zdr/4ZbEwsJMwDAFijsr259fPpZ/+jr8CnsMs/+opm9wBi&#10;Q5qEU9W5s9eamtvpomqVo5Cl0ZcTGjrZAbN+ujJP7v822MVvZVlOGg7zksleUFqe1OrhcQm4GqYn&#10;OUX5U2fNBbMWeRByq8ZzxrDawIqZcEoKWBCki/x4TD80SNWVFKy5IMd54OipQCC6aE5Jfj62F36k&#10;s5M1EJhavgyyX6Dcq4AzLqA313GxWEyUlBZHDqqAV147+JXv/B4Ba2ghXvvz9x97YvOaNeVjJ4xV&#10;K2OMWvPg3Y8cPH4CZnIL5y6E2ZW9CHG43cr0kDKBDAu1EAetUT4zAHhQcHFPYrIiC0AIZC+jDzj+&#10;JcI1J+oCkgkZC41odKZcE3XqSnNzIwzedDa9kmOIkTx+fpY1gmUtxyxCGfbJRp917iCVBFGwixFw&#10;/CWec/f6f/PHrZcvdsGiH5zG3BzdhtUlP/z2iom1sCLrKSsof+KxhUum5ty6dsL0OY6SUhRq7ni8&#10;Va2GI4kAVYCOYna8fx4N+YYVuRtvLa6uVk4cJ+SURQxFrfAYM+tTfUPRhvbYxXr+9EnVR2d7th5u&#10;GYaOhC3ga1fk1sxyqjUx2NBQwBpuUO9lXRtUVSh8COfnZl7wGyCMYZz2pL+UcRxyIIOuBefO7F2U&#10;W3aAEnIHivoqggZYpYmLggXcbGQkaDDD0+EE0jmtYoZRK50pc0FIg4BeKR0MaoQhlTb5yMOzbHkq&#10;vV4JWx6bk9m4enEkFmlq7G1o7mUZdsL4MWIKcyHozxU6ZlxgwN1xbeAvbxwUk5l71xYUV6Drbiwq&#10;wPEdGu6INQ8kjOlMYcEEIQOoxKROeZBiiTkM8XRBdgYoL8T3GBkXOhXao0xEBY1vOtXtHnnvo/5I&#10;MPjwRltFNY/bTqeFcZXj6q+2XeiK60VYdaqhSYabhsz/xKRO7j5hEJoyKzCqT2sxSFBBZZCG+A5D&#10;XRmVkmV0MtHgk+IgHVPlRZKOn75w+WC912B1AOL5l189cef9q8xGrx62Hv4goo9A91aog6LQq9b4&#10;dCpWRydpNaZCSgngJoR8UsKWa2U0ES307GmWozwVBc61y+fds3njtDE5CGrcuLRyzoICozoIci7i&#10;gg1KhxRVaFJFqowZhQjeFObNafSHYCEhaQmJMKPvjwBnMntBhl9ufHyyWLITs4YW5QOP/mrrjoux&#10;qFhUUF1RPNY74gd3o6Gh9Y3X9giRzJp5zGdvm1zu9DrMsSKHx1yYeujBumUzJg96Yy0dQ119I4dO&#10;N8ABcdgN3RfDaWp3bHsfbcHtK9cbGQ2gW4GjJMjOtHiHqO9EhA7BMCmtAe6ZlW1RoPkjNUUpGZVp&#10;syptibMoZNOILodyHmNmJm2QwjqEdaxcNql5sLV3JFo2Me9L37p34qwVJ040xVRIKo33hYX5k6qs&#10;OpBzRUU8CUEl6RQgIiNAApIBEHoBESQMH/C8UCf7BaQBV5cYx5VZk+kgjIMgCKJBnQCQSfYXck3+&#10;CruQRgP/+3dsFwK7iCRiFe8cIRfKY0evbNvXC1uczWuW1tSwiM1OIemJiqW1kZQmmtbCaCjJ2Q0S&#10;TGXjaadFlwzGhr1haPiMtJrVhGdMrjWwwJQHQNXSKMJGnVPhDoImSHSOSb+YhlABZhJgj6Bz16uh&#10;/iJXDGUmik0CeADERmaqMlMYHpHCXtvBYxeHQgKrSI4ba9Wz+BQeCDUSTW7ALln8CLI81OuEeZGt&#10;xWXkJUvJuLn9JEWFkLqCtwpUHcwFlKEqPDgKWozGjCxAH8g5E8qUn9PGMyLQjrQqbxof4I+cr48G&#10;hLVrJpRWF0fDHoMexLds8K2Mwo02FuQPJMWkcyc7fvSrvxze38hwzPe/vWbjxgUpYZBYiGQfRfKQ&#10;4oHVwVcIMV5RnTkqAHDglGqbOmWJekHJ9LtcVt9ggyANOVyK2z5325pVS4ai0QGf2OEV+/vhJp0P&#10;c3Mll+bTMTXkj3CpxlKJo50gUAnKfXQVoO4jywwNv0YTYFS+YSlaf3nwWr84cZzr9juWqFirVhpA&#10;JJJKGcKFBgEwnTYIZNIBclpETonNbrdk65XPKQiLIDBQwKs+hgBylX3f8eb2jqDBQD/yGLtoKTVh&#10;Wqa6Kl5WFqsYI9aMU5SUJypqUY6ndZZMeZmpqshcUZrDMeJH+4798Y/vDPR4po2xrF84twCUraTS&#10;AqMYeFxCPwTJQzpi1IiQziSTatipckoXWEJ6xpAKR6RQKM0nDBTUFppIxCeGYq48VSzk1SijVQUu&#10;D0BOn6Kpqf3w6a7dB64M9A8MDnSl44JG4tQKxuZ0aAllTU1OSShLQbzIMGl4GIF5obw55AV6Bzia&#10;injDKT0f5f7l2TehFZo9t/KbX76zrKYik+73h9p0BoaBo3TUx1ppdIw0a+prc3+4+2TIm3rsoTuM&#10;VktlecW8hZUmLh70NKso3mjDIRNQJN16K5tfVlRQaKkZXzhz+jismPorZ4RU5iuPL7OXiJBw4XQ7&#10;cOR4vzs8fVr5/LXFsVifyFvrmzq7e/pDAj9hfFF+TrlnZPDpP7/3gx+/f+pcZ2f7MAQ4k6aVP/TA&#10;6i2b1q5bP++OLfPy8tS+SK/ZnEjGhnyBAJihMA8a6ZCs1nECj/wr2MCnxtSOeWf7boha1s6pLawo&#10;hNUKpkN6O0gHQzg1w6E+ZFcVFDvKSksOHrqEnCmjziBJ3BOf+8HqOdNWLp8/c3o5ZbD1dzcqU1EG&#10;rvZwCgFFiBjSoXoBu0EJF3YRQuxEVCLeK8CYLOgMgenojXlhr3jxcs8//fjFEU8aDsmrV8x78iuP&#10;3X3vXTZDQSAZgnieRM9rofTDRhmF+QW0ZzLhF2Am4SaO9sBZ4CVLQiMmLzLaQnr+rNQIyD/yrTOw&#10;8zNayvDUPPP8G0MDwYcfvntSoY/jRihqSE2FwV0b6G38cPtpZ67xsw+vMZn1vNCOeUEqFZUkj0IN&#10;yxXfMIJ/YBHMaS0uR37ZmMlzFi5YtWrxmlWPPPHgutWLqqoK8OMOjgRbO4IHTnVfut45sWxMKKA0&#10;GyuigvTa9oNHzrhrJuh+9J37yycUol2PkRA3xmKmwFbPhJNCQhtTWga6A79+7u2Tx/q0jGLR4jGF&#10;xUa4y02bWfH1r91vz8tTMIlYKlJaaxtbkTtj5vg7Vn6moeVaW+dQ9wBSL/l1G0q/853N0KVNm1n7&#10;yH2r7tuyfMGc8U98fmlepU2hAZO1i6WpvNL8qWNrNqyZBiZRcYmrqb3d7wlfaeysrSmyOawkqZzw&#10;H7FbIgBTRyKibu4l8wpl5AVfiiBf8i3A4Ah2ingoEbCFdGrQap76w8sIObr9tpVIq8bGIJtKYfQj&#10;/zvCDNTDyxzEK43WjO3aNxR95vl3+nqGlq9auH79XQns1GkBXk4JIYYRQv9g1949+/ze4KzZtZVV&#10;YzELiESHsQKNJmdGEebjAr4jpLLJRMJoMmFNeAcDH3505M03d/3s5//61lsfnj51BSyVrq6uXXv2&#10;/vbXL7zw0jt7D5xOSsK0KVNhEJMEe4tzEoXm6N5Ptv1scYolx4dw53B44wyDtNFE0wbszocOnT1x&#10;/KrDpr/tlltsZhPkjWImEfe69Q5D3O822VOaxAggLzimK8NerzdeUFwA7kkgErh+rR92k7esWbJy&#10;3pzNG1cVF1jSen1hiRP8tEAgffTClWuNjdt27t71cX0gmJwzr/JrT2xeOqfYYBeHAy06LsKYA3F4&#10;mWkocFxNsOCVfBpBYDOtqmSbkQtL/t6CQruBEgCdnK3v90bifQH3nMlWjRZYPHJUAZTEiHGSUgWT&#10;6ZyCXO/A4HOv7BoZ4R+/d9KMicVCsJdCVLkEWag2LcE/Z1iRgnMZ1FtgtGl2Hbxw7kLbqlUrVq/Z&#10;xBhwzmpFKcRQiDP7VGR0c8/PP/yzP4Vd/uGXNGvojp0Ngm3NpcuN5y/Wawqq1PnlHEWYAYS3h78n&#10;ETqjFqdEdP9/08ug12E6leQzSPeho4lcvR4Nmq+zPh4eCkeCxYX6sgLMYkXwqhWpKFp5njYkw6T6&#10;BxYOmzSJH4Z9QlKlA5ZuNDq279oLb+2Vy+uqavKgYXYUsNjw5fmwPHEcDY8kEzCtiYGPN9wnrE7H&#10;SH/opdf3bt992ocMRY36m1/90pRpNTSXormku3dIpaZNNtuBvSff27qfougfPvmYLYd1D15l2AwN&#10;vwIks6DEViXgjg6NJ2D7FI/+OqGF2xnpH3AXSKhNFnaBFBTbEMw1sUELaAPEVH5xCaxHzpxuO3v5&#10;ajCKvpGFM7rZSDRKFKUTEWakQfZ3Vh5F5gCjWlk080Zjkkd2oMbI2oU0u2vfYZ8/CZsSlFCf2bxy&#10;bAU3PORDu261lYAREgoGShwmDQNqkA8eQEqtBCcWTRo2YygiIphubNve7IsklswrK6/MiSV4DORE&#10;xYgk0XajPT+/pnZs8dTJRclkQVN3Iw8ZG34q1shYi3Mnzk8bDHZYH8Mif3QIT44kUrzL9Q5+g/L3&#10;ppYb0eXgKxCIbLSSwldEBwxvF3w1orbKukQTZjyZ0iZoFYuLCzEw+jKQVfD9MNFASoqUNiN+SUrj&#10;58JMx6kRNeFAtLc3HespKLVtuX9TPCSmxbAY9kW9oqugfPGk6W6/p7G588Llhg2rplscdnikGSzm&#10;REj4+o9/89pbRzCRszvMG9dOsTtoZI3H+Pi4kjoXazx5oflc61CJk6oeqwekwKg8kEVnSPor6CjI&#10;k4TRBVA+rSTg7AWomNIaGPdIoLnHt2N3D0NRn30w12jMBfkJlaVWaS8ttpy70NoMhYEyYTVSTrM2&#10;mcANEYk/CP5ISGrRsMm9tjx9x2UAq0a2WJaxDHLtPlF6yaVPSmk/dbX7XHMIDnKP3f/AVx5/UmMS&#10;EfWkAn84mSRKca0iIcAKlkHQB1KWafREaFTiYOLC/1CELASYBaI3UxkqEgxoWHgogH7iIv24ymJx&#10;2RdMrambPjkpDmfMVlXQDXqyhiuEnw5sQ+CxllFFCZxBnKXwAGAwBH7aX2GXUSrJ6OxodJnIS330&#10;h8AfXer2v/v2x4ia1mpYaLAffuCBCePGX7p4NhTw4/FasqDgnvXTCnIcCGaPxXGnaaUBCzEhpvJm&#10;TJg5a/r05p7u/v7Q+XPdBw+dD8d8pXm1+/d8DFbaHSunctQgIlqQ202+m2z5RMJ0su09mNI3grPk&#10;SDLkiJFnEAhaUi3R+DEUAdg5aZScVsGKCRBy9DzF+PlwfdOILxxdtKQu35GbzuTUjauDIgtzpKWT&#10;i5GMk0qHQTXC3B1dCGGroCshVFwyXQQsBUo33APq/Zbu7m6GTs2ZOt7uMCWCfToTy8ck5FrJFId/&#10;C7tkx4OjsEsWwBrlY4DGndRx8ZFAS9vwK9saOgeTNbXFD9y1glZ1EXo2WDrwoCJ1I9TxAHaSiZCf&#10;0VkIqVAAHI0kcejZdFER8nc1fH1oDfiGuKeYqWH8j7xMCCYI4T+ZDiu0SXAiQDnEl8ROqJb1ZOSC&#10;Yg9AY41mBzZHSvjV6Iy6fI52NTZd73D7Md3dsAaoMHAOsLdIHDqQF6IEufHUpwBZZq1d5PGp/Mxn&#10;IcWb20+ARcj3kyRWqIAHwXSA3GvkoeAUoEFahN0H7K4xTEZMuNkWa/PXuFy6K9evIeq4oMRSWYkc&#10;CkbHKiVCuR+l8o2uVBkN/8OL+//w9J+H+qOlVfrvfm39vPlz0A+QHwMqw+wUXuZ2ESMf8j5Uvgws&#10;USmlBlCtQoz4WYPOmGMBBK/PsesTEY7LxZrEBGXB7HVmc96582dH+vrhvVNZqDFZEoIQpuDQLGjg&#10;osvqLUmYgCEbLR0XJbhIACvBnJeMijkjIypckUT8eH0Qkthx1U6jEa7OPJ4LtQp8NLwZFo9+jAcS&#10;DRmJX2Y8Ico9q4qFmxjEILAAASmvgIF1r4Jzj0g7dl/xRVK3rV28fAPmJAxm6dh4zEZDJpmMhiMs&#10;krYSUa3JgW4qEvDqzDnnz9d/78f7m6/3a9Upq8W4Ycn02vFFDGcY9vWBXB9LJDM8xFZwdaaFJA3T&#10;K2gJsEnCPl+bVMQDON/VoOjDa4Boq0KiNkNH+FAK7r4ilZub4w8Jk+qmrppe3OLuByUv5E10do6c&#10;OHH94PGWjw4cPXLmCFLNrl5rOn2u/sLFhv7e3mQijqqH5RiYb6RTxMvpJl5kVp7yeSI6Q9FAb+in&#10;v3wjt1D/3SduL6ksD/o6JWWcQQ8pCuC4onAJBUKKFIeWNRFKvL31BB6s9SuW6i3YksRoqM+aa+KM&#10;KdAN4P0SDfD4aTOAlVzO/LxcPQeSxbGPdh03mbjJ08ruu3c9Dc8xiddZXfWXIUMewKh5+qwyA6fN&#10;c44ryS3btf9AS+uALzQyefyYpoZLf3jmCIgk0Wgc6rFvfgWb/ANV5WP0Rl3FmHLsOV7vsEGPhzKi&#10;0WRMJjNMbPtbu3Pyy9I8wqfNsWCAQcZOKv7Wux+DUimJHogLNJQiFvcxnJYXJDjiUKwhFk5QJqPJ&#10;mD+lblwmzXW0DQp84sz5U29texexuAU5UGD5i6sr+URIKYaxD1AanFNoR5WJuBgGXTLg93v9fp/f&#10;6wvjRuCaxENxIZER49Kufee//7Nn8HhtWDf/X77/7Vu3bC4pyQP5YyjQZzEizgkcNATsBZNiBLw0&#10;jkX/jGk6XE6Jde7fwi5ZLPTGjkHkvaOuImSKB+O6GMPlwXcsEU2O9Hf9/g9vAYLZtGFhdYkLzlMC&#10;0hrTQiyaNupyDxy77B0KxSV+zswaNVSo2JYxAQNlR+1CgC40OGQeQMynsbsBWEgDY7IYDfhqmJFM&#10;mjZp1dIlq+ZOBXUP3JbBweDRUw2HzzScuHDa5x3etqcZiNCdd0xZsHyuSqMbGnHn5HEYqgBPVcWx&#10;/TrA36At+WfPnX/51cMgXH/3q3c/+dj9kydMXrtq2vzZU+22XF6ADzcObU00GDQ5bSj7jVzF/PmL&#10;OKMI1fAXH102Z25djqt81sLJs6ZPc+FYTHGTp49D5A1i0dSZGMSNIIUhOh4a4oLKKjAcJ4ybMWfy&#10;xHe37ul3j8yYObmkrBCeNhI8RGDyno6n02Cm3MSzIn8qjrZRXuAogQWsLoKkgAkO8hq8jZMca0Gs&#10;xL/+7s8mi+HW9Ush/yF1NCY05BOyvCWUseCE89FQhKFM+Bt37/AzL7wWjcbeevt1v7fPakdZi38C&#10;Emj46PFj3/z6dxGhpTcw69YuLS7OQ2CClobhFJDlYaXSBMCFOPWQRHlUvZr6c5e+/t3fffDe/p5u&#10;dzQaNhj1NrsFEBt2a583AMZgQbEzFOT7B4YWzR1rdThwq4G8yFaZ2dJqFHbJnrbwn0JGIXyFsJMS&#10;xCgFO2/ftu0HMEm1WKjVyxdBOAntdkbD06owhjp6ZEFHELqmYMkMPKJicvQ6HeoK2mCdWj3xw30H&#10;R9yBxXOnoS/Ahj5xXO30hfM23bq6pMDW3NEMW/GuDt+QG0QVcdbsMV/5/H3jS/N6B3ttwOQzYdjR&#10;iCE/ZbBEI0mDTh8LhnFw6fCb0IjBDGN3WISlqZQAx/7c/OqyitL3tjcEgv61s0E9xIYEuyXcOhXF&#10;avADoUWIRqkP95zZd9JTWar75hMPU1SAszmkuD8NJ/0UrcgE9EYGXx/IKczXYT6z78iVpuaBL3zu&#10;C6WVRShjgN1gskRYvAg8+/T133oFPoVd/vGXXxQi6I/QP2ci0ZzS6jff2y55vbUTJnpB6VBrcMjn&#10;EVVixoN6X895EfP4N4EM//h38x9/RSLslcNoZAsQuRKVS2hUu2woWqaljNpMEAoCMVU2aby7vy/l&#10;75Ni4RVzpiNkgkeivUJQIhYOGy0qTiS1KQwkmAK9GHJMCEyOSU5Q4kOR4EhXG6JGmGmTluoMk7xB&#10;E4BZCRmZKk0iAXsMUc0IKRX8/CLRRASBzQZOBzd7hnM0Nw3s3XEJZOCnn7pv3HjaZIxSmbCC540I&#10;FFbpUnH6uZfe7+jxP3T/FlNe4YnjJ2bWTQ/5MkBGqAx6GKD4gGtQB2jJ4FAD/qNW1GBsDntK2OIJ&#10;yJqR6280bwwvGo1GZ8gfgaQfQW60Ojp5bD6jSdZf9bQ2efYcaujoD82avYF2VQTSmiCU3qLZE5BU&#10;BrXEKmJK4PZI4lUiNEMSgLLnM1SueyBoyy3YefDw0EgcQ+e4QB841XjghHvnR01nz3uqTBzsyh0g&#10;6mYw7QxB3oyqW4OmI2mhRB0rsREU2irFof29kXh8w8r1MH2n9K0YxVKIVgTxXAiYtH4rPVziEJbN&#10;Mk8tt06qMCc9ibYokqUKU9NXSbmuiJRCihACQqG6JowfzJRAEiBpgWh0RkOg//6VBliQNAEyhEDA&#10;GzJ6IeUUScck0gNcSjLJQiGF7gD4VlhDPDYRPAOVhgqsEAn9GllmKaTNBP2IPUD3A2WKQZWucepa&#10;G69pIu6QL9bV3nXPrTM0kjcT8+Y4dGKwW81oK+w5h09d8I9EL9SHmtpEvQME0bE/+fofTh27Ake9&#10;lYvsX37QUVICbQaG5P5MLAAgoLTUlkzwJ6+NNA/4i/Km5ZXMoLWdWA1JtDCULqmwRnk7EtJjGTtl&#10;LXrzUMNre7t3H/fsPuzfsb0fAZkrl4zfNLVOwXtpyiMI/Qb7SG5BojI/58S1oetdia4hZW3FHJYt&#10;hYZLq4qwKajhwNgQKD1gDDBRkhqKluCdojQrMiZQStC3ENdR0mPip5ZAuIJSA1KTHLNFnUh2DEUu&#10;N16pqTQ6CnV6ViBKNpLxkYfZmYKMyg2sVgx5YCNnQhqimtLiasOiFlm1ICTge0BTwwJqQbsG0n8y&#10;CpUecsO02pBSC6FACF8JebZKrR6c0zSUzDRgMHTUGIag2kI8EKWRCBamleDwQVRyZJVkgVDoPeAg&#10;CEWJTHzJOoERkpgsWyF0Y6/12Nkz4AOjxwQbZThwbemKYrVigA8K37iz8J7FFQ5OMhoiEkxHlSEY&#10;a1rhDhzXGDV+i7nT5eiYUp2uKTIYjbr+9kjTla7Gq/Uj3hE8kGtvnazQMyFlkDHAmqZHmQgaEBUZ&#10;hZZNg6gbXD/0f3D/i8AzlEKiAYQYIOzCkzWFFHktJwUSTDxZGmWLQ6ryTpH+zRtbdxw5d+hoW4oX&#10;1s1zrR5rKaTb5pWrCqiTH5zyROLJ8RNQBFsJ/JSOoR4U8GSpC/vcYVORPsXGfaAUUNDnjBPE6sER&#10;6nJjs8vCLF403uvtNdlITDADM5gkSeVETw63R5ncRGyn8eQmGA/iPmEcABQV5jwg2aG7xvJHoLwk&#10;aHXW8rMXBt860F1eqvvOtzZpzSkH7EiBIoGcogTPTyDoBnE/BAUbbDXihUueMzxEcMJNi0CKVIxX&#10;ofDKdqsgVeGhpuCyKvf4+FxYlJiplFUp6NQpmpiyZNKCgfJFwuiO1MixlzCKxOeBgqGRVLqQIscd&#10;SB2vv9Y/FHQ46ClTTRa4DkjY0rKYBJ7bJLEuViXxGxJnSuBFwpYhcdRkYRPd0c12ASqQ31IUJA+y&#10;UBPRQvjARkXAXfDYEfQlZQDM4JKw6EWkNOdkhtJC+7GjiX6PNyqJ626dq9L5YwnRrClK+GAiC960&#10;B2EmEqcMhKdtP+x55k9vQHRVNT7nFz+8d9qc3JTQSytj6ZSbU0IHAcKjQQWzKQKY8RlFJKUOcyj+&#10;U0kNpCvKKE2BhhPJwKQM4FQcppssOkxJioM9qVGNFDj5tUurtn18tXE40jAcqqmaCOMPgPEQ3eph&#10;Ka7xqVRxaIvhjssg3V2Vk46bYfzKUKG0LwV9gD2vwu0OXmn3l1ZYx1fV8RmjQmOIJ2wemE2oy5OW&#10;4h+/fvRfXqt/+8MepZhXNbVAqWwO0ulIRjIUFIYDUpwqT6lMbTHu3LVLL71xpastPKnE/uj6aQ6L&#10;QCfBGsIOL6pTcbgCgPkFW2YduiBeK8Qhayq7cv7i7/90yRuITp7ievS+sWtWVEyY6NQhDBA7J4R2&#10;CHFWc0COtAqLSm0Wg5AT6ME+ZXSqZDwIf3oAv0CS9I5cT5Lh2albjw//9q2e1z7q2XM2RmsLEfzk&#10;RBBcqsFl6LprtWXdnMIpJWonC7thCqpHdCbDA9KBI52Hj3ecv9J74eIAvFO27W241NE3dsI02mbh&#10;KKMkRXisYCodDQUNFmPIozNoLJoMRKBqQRhJayIKNoSZDoQBSJ2V1M4EjzmIC3DJN37+y2F3ZOXK&#10;8k23zRYzfppKQQGqxXICW47AnxQN7xghblAxDdf5nUfOorna9vG+pesrTLYApRmSEj4tz7ESp0Ee&#10;ANg3EPNwcS+Ie42D3/nG083Xh4oLbT948qEnHpijUQi0Jg43cCkecZm4XfsuS6rY3betCwZQBDkU&#10;CvfsKeUHD13uaff09rZu23k55A+XVhQHQnDgUv/yt98KezoymiG7eViItINdyEGjlaK0Sbsm6cJU&#10;GzHGep1RYqF37k5Qfh3LZ9CgJsSjp1rdvZ5p8yrHTi7R6Gm0hmirKK1ODPFwl2VgpBfDyoznudST&#10;xnILZttsOZmk0u8NZc6ebDxxolelqizMqxseVETjkesd/ljU6h5Jv7/76m/++P57O098uOfyW1sv&#10;bdt+fdeR+iMn2y9dHN7zccu5C+7tey68/d4egK73PHLbg19cq8DwDfbEinZibE8FlCmfRo2MKmRi&#10;M4T4gBYO+gUVAyqEbHWXFRYRvPoTPZFWaSaGegTyBACMfRw8EuyPWrXWBCxdRxci8/DXv//D1ct9&#10;4ybb1i2daDbBX1/j8wdMVg57Da3LuX69ua3NX11TPW/2HL3RDM9U7BYMbcGjiYuoUsYpFXZrTCyg&#10;/8XmwkMIC0grKQZpkjfHR4Ke3IrCRcumVZfbESzf0x/0BaVIXHe+YZjV2Wgj8+WvfQ7OW/FYWIds&#10;aWztgJbUUhSYonZEYVbE47r9+4+euzSw+bYJt9+6EMROl8lrdOhpFbDIoBTq1/JeozrKSFENH6Yw&#10;4jP26AyDUyfZZ00tzXeZzOBR4b0Bj434GRUsEQHJDivwNJNamYbYGZtPWowAYoL9KrKTFOkhiz3d&#10;2TfQ2xM6evTMl774IIpXALBSCvTtsCjB5gae20xGEZAyKUx9UOYqVE4UFawWoA/mWRABES0ygdgh&#10;laSNEKiCyYaUNMwXMmmEGsLhWIdKUK11gjJGUS4NZQMQ3tzc8/62j5JJafbM/NKqYuDGWmD6IixY&#10;LbEgQBPcaCVsw2jO6vP0m62O19/bd/r01brJk1etX2iz5QHmgAYqnfadOn3xsc9+GRVPXoHrN7/8&#10;ZlVFHol716bi0XAmE8dYSxCDFGPAQknGJR0LUafrX/7l2fOnrmF5rF678MnHN332wZWPPbHl9jsW&#10;L55bXjetdMuWRfd/Zt2+w1e8I9ErDZ5ZU9ZkhKDF7pASAgYRQgRrAFgDA5Z8RhPHfqPQGmO8B0zs&#10;lDKOmWc0EjfbK9KJxNHDpyLIyYqOrN04LxQZTAghyq6BCbeWnwr8TqvSg6JNchdUgZQinFGH4ccO&#10;6Gb34WNDw/zkOWZHlTUqNMB/yZjujQQbK5xzls+ct2vfbiRwzp5Ff/WBurtWVJsUvZrEUTs9qEl2&#10;ovJTRsdopLKQdgSFTArlCmSlAFEzCD9n4U7GmZy+AK9k88FOweNj0iq7+zrcPckCNVdbOU6pCcMd&#10;PCnqIpGIXu9AcJvKmO7vHjh7OQjeysZVD1OmuqR+ICQmdUrot7Db4QrHUFqraRKqrrO7jh+/dvVa&#10;VyASmjluodGiVyajqhQrn90yTJUt54n1APlPuf7LJAQkiqZxCGMcjaA4yIHx59hyR+m8WF54eokR&#10;G+kCUlDEAR8F0omfKhURU3CI54Uk8HS4HWfx1r/OY0h3cJPjmb+/Q/n/3Gd+Crv8428ZBgsQnChh&#10;gkmzEEEcO9vg9XjU+ZUpowXiRqx3+MGiQ4tD9oBxObI3/vFv4e/7ijeeDRk0lqeW8mMSpSgrR/vi&#10;iNJAl4e6TaKDI/7G02rJP25M4efuW6vOBEHixeAcmmnIN8iJmgWc5UctO0pEa27KdaYTkscX2rf/&#10;Unu3b9OKWVBIGAxWQehBkp9Sy6I0BQQuZSLwU8BTieZPR2SfbCwGawXdvkOXOzv9Fod+063TdLDv&#10;RSuC7Qk8E4iCUlo+ntl76FJ7+6B7ZPjtdz88feZSS9f1OdMrzeAyi7KTwijxPPujycA4eYMk9JeI&#10;hoiKgLSTRPaVhlQUBEbBYEUdilwGLWOwlhcWzp82RcMlO3qGmxv7A1FPR3fH8dMXTp84efz42e7+&#10;Lk4VMzlcMByhVBBdqcOBAAs3RA1MudQGPX4V9x050dXlzy/U0JpcjDAxPMRfpeDVzgdWLayhKRxR&#10;UZlFQGRnWboIeW84Y1lVRBCuN8Sbe0ZcNrpuUqmadmvBM0fvBr40ilm1Fv+D9zt47CxnKS3IOXiy&#10;c0BQ6krG2CfMdbJUTORBjMThTFgB8uSdsIDlu4SL/Pctjv+DzwIbA/ojYC7YyDGdwf9kPU4mHIe6&#10;gNfB/xTEcuTV8AMXj4WGhpShXlbHIVu6o6dpyaKxcMyNI5kY7PM0WkCmwFrQ7Q41tDa3tLUe2L/3&#10;1TdfHxzozs9xfu6e2WtWTMrPyUWZAmE5lhKyHsF4l9Km3JyypBQ4dqG/q7+nLCdXq+0wGUCOVQcj&#10;EWA+ZhMSHJS9g8Pf+vnrB093t3UFe/pCnpG40cKUltm3rFqYb0OMZphm4ZGMVRGHItdiKByTX33x&#10;Wldn35B7cHhcMWfnkiazJhgMGnS0CPmTIICfgsgEGEliGiUk4mkhnKEwviekKjhZyGxdnGcEuzJz&#10;XEZt4hCzlOFaBkLnm1pmzajSO1iWpYEBUMj1hMFJMgGhv1IR56woLm/uln1ywsmzoNEbT36TdVT+&#10;H1641PJfZKda5CnJ6kaIqWeW0ZXlb9z4c7uj8s6770skI9ebu/CXXp9QXmRZPXvivavnV5aZrWYH&#10;0iVimLQzNIJ7k6IaNRFkFySKESngjNZizy3ML59eN760ZLxnODAMa35lSq/LLJlanNGG9AZAdx5O&#10;QXEs1jaFVY82C3p2CNbg5pAkBj2EcwEuCrHoQaOegQ0FJojWmE9kKfOZCy0/+M1bb2497h2OtLeO&#10;ABSpm2i/Z/X4osI8GHkCauBY09mrKa/Xl05CShOsKqChhwTQoIG1nhoKMqOUjvojEUOuA5vYQHcE&#10;OOFVd6StpxthD5vWjdGb4P+ngIFOIhhnIaMmkSiEPUfuKzF4IhVIRgtvFEotQcBCHI/knRGRtxmV&#10;lnAcsQCf33bcH1beccusgjwHXG/N5G+xNsCyIbwGYjAh45qyBxX5CnICEfFTIo488OZR4evimxI/&#10;GuA+WeUX3i0hdGRpeOQTPuGigH9PSmzseDBGJCY28PIh4bvQbRXAePjAibY9B644zOyaJRXTp1am&#10;k8P0TZZHNwu7ZGfgozyg0dWYPTrkLTn76998BrpNo8184Ki3b8QvZPi7tixTqaNgItFRQPxUJjqk&#10;MVPJcJBEwfH53/3xb0OR8O1bNn/p8RUFJU4lGhU+rGEYo43L8LiGOH+JETIJRkWfIAM/5FC+seiz&#10;72DUiodoYNHSEMsm8AuwOgiZT6WaOmHpkdNn3IOBw6c6xxZri/O0AZ9gYbWRGPxj0wxISTRoBVQs&#10;KsVJopAWptcKZPhQSJzjL3b5ekfiMF8HmOa0KWE+nuPEaNk2MDL8xq6zh4/3BT0w0oYGTJg5Jdfm&#10;1LIWdmQwFPPEMnrKZcrtjkjb39vz6tvDPd2BDUtcD26+ZWL1+ISyQ35aiT9OVr2bjR+JoyFQKkzW&#10;wrg3+IWfHBwa4W9ZU/b5h+5xOTQWiwX9D4BUjH7IopQp+mYdsUgX4UeDhkQHRZ+AGUYmZYiKXbB1&#10;RxCR28vHRO2xk+effvVyV/sgNC8jI77Wrl4jEynM4+CYkKFGMjh1NPacnNzJk2tvuWXx6lWL1qxc&#10;JGRUHd1dZeVFleXlNdVF+YVGr9/X1xNqaG902c1VRXpSLTFqsAgNdpciFWczVgmASyKIs44x4T7F&#10;hXg0GkEuNYBxqyhitIt1LG7f89G775935Rt/++MvQO2STdaVfYJkx22CQpJ6gWGpZDzZ3DGy5+BF&#10;XNqisoKVS8dZzNiTeGRKKyGoggEwPJFAvcJ1x05N2f7wuzfamgOV5a7vffXhusriDCUZLAZYwHLY&#10;HiQzGBWvvX0ErJPCYufMObMHBtx6likvcPDCcHO7r7EBjbk0sa7osQfv3nvgKBJabrtlicWkYHWa&#10;ZBzAHOoYvH+ityJ1iBJrUpbeEOUfyDGSxaqDvJuj7F0d3jfe2Yswx298cXFOrotlwAtDUw2AFZ4j&#10;CeTcQSiBjgcwH3JbjFZ7XlHehHFlKxeOL60t8gWine0D5y6dfv2tN99578N33ju2e0/91g8O7f74&#10;2Mljp3lspvjR5cCsypqSoZHI0FCgp3uwq7O/qbFjZBipV+kVqxY8/qVHbFabUV8YTw4lEwjixYVK&#10;pJQ45cAaxgvNWPZJ/eR5/be/ufEcQ0Uoc21R4xHbLPLAkTk+dkLIWDCoVwmx+At/eRvhUJtuWbBy&#10;/VIh6AUEjdhFBPjh+ECYwCuvHQWr4qH77ygpLVJp4KaMiQE52DDnJxeBbJifbBk3XHth6RePghYF&#10;+R4eMCACqH0KCvM2rF9y/92f+9xnvwL1dzAQGRzqg1axrbuzsiTPkeugWD3UGTAbx2OPZ1NDEFgh&#10;kbA999J74YBi+tSSadMm6AxmrYZxd6OvJrRhgE86k56wbDAHUSlpM1AhKRvAh3KONJtktyF7JL4j&#10;/hMGOoT3K7eupIcF8VSJXQJTkRj8tiQMiCBQ1AP/Mew7Uo/lunHdIvy3lCLcB+Q/gsmFZ1oUYT2u&#10;0mrtKhUV9LlFAeemOeQfRD6BCPCBIqsMM1WcmDxMnvGTS/huWg5olkyzIaM+8KzScWyD6QyPpK3j&#10;Jy5+61u/jEdRlCrnzq+sqSnDukLxj3NIRHQTWLYwTdQmcFVQzAHui0ZT7e3u06cuwRT/vgc2CUnw&#10;tvCAiEgBf++9HRfPXeLj8e9970tLls0lwZTkpktawOyIz0sghJTsNhiCIe9SiKd6Wjqefv6VgD/0&#10;+9/+0y1rF46fNE5vtoAdg29qsdsqqkoczlzUh/NmLTp89Exr0/XcouLp02qREi3E/RRtgRVSgicM&#10;dGRvw4xNqc6JRjoZRg/WPUs7wWJFrwEbvpLi6sH+noar7ZFE9N7bb/WN9OYU2wU+rKWUagFnPbih&#10;mBJhoyLZWzKDVRMPxaz2wm079/Fx1bwFpTlgxtFcNBTjWF08HhZ45/X6a1t3Htabtb//8f05TjPW&#10;DSZYlCqKIS95EjLQAwCQVSQAVpIdiYzK5PVA/g4vXEPWqIezHDAOmrHAUMmgURw63TPsDt+xfCZs&#10;/XAL9Ho9SKBiAkZsam94xGXWHjrr80Wkjw8fQhXlyPEhll4DrqWILDIEE2LpaLCBidjFUtpco23X&#10;4QtdHT2vvvHW++/vbm8dFhNqkIhCUWS0YkGQWgHUS1Kkk4DDFIUVpcaiIgYZIJ9qSRUBDTpky6RA&#10;zCY2kmKDBFsR6pMQAl6UCQSCeqKeglUUTsAE8G6MIrKn+b/DWT6FXT7ZpT6FXf66Y/+jfscLGIxA&#10;3g3jC/Ko9XijF04fQUqhvqBcCRZvCgNQjA9QM+MMBTBISqX/nhex/pVBzyzockNKgKG7hdImcLan&#10;RBPHikFfYqgrNdISHe7Otes2r1+gyYSkpADTT0zvNQA0MJGV95JRSoQM4KAfC4Uj0CyPGVty+iKA&#10;aqljsHHVkgU6E4aZaXSq0ZAYj6gTcaMik6NW59J0AQxhksm8YFBQqEx93QPPvLTb7w99Fi4RU6uw&#10;FaDawFmMYEZyBsC9Ny489fw27BUw5UqKGJUpqiqcmzdtFKKY3qNP/YT9LpPhyRuSZTAkfwMKg9Gi&#10;R26KlGrI6lPxtBIcY1iHhKMhDIcEs9PucJZUlpT5w0Jvv7uxsevypY76i21XLnW1NfRfvNS5Y1/9&#10;oaMXMkmL1Ziv48p16qKjB6/u2n3u0oW2NK9XKZ179l8ZHPBMmbq0q/WSwEdtJjbuD8JpeVyhcs2y&#10;ScnEEEkSJ3yRbKWfTdYgKBBI6zDh4gO6cw1dAyODm9bNCMeHWUyWsKFCW4IZB/oFdHvgMMfTZrNj&#10;IJR+buuZuFKXKJzMVdbgkQYCgXMVB7s8nZYH0zdgF3n3/M99ATvIQg3oV9DlwBoSnTE6pIiFhRNB&#10;MplCslQkEEj1dXkObCVHUMSLkNGkmNEbLYvnzuajcEnN6C1mPhXxJsLj5lVOm5o/cVJuXMl3t8Pc&#10;NG1kpIc2Fm1YMacgF1IKFaNh4T4jhjRx5BHBeEWMOe2GgjKj1z14uTlwrelyc71GDBdFw4V8vCDB&#10;24YGU+cvdr617URjU6i6jLtzqWPj8sJb1uSvXZyzbnFBWRFIrX5B4GmtyaovlBJIWExZHCa7g5o+&#10;0XKtMVDfPdLVO1xdXplSwfuH8vFBkFE5WM9TcDPCJACEeRQWPG0EiAbgH0QoEcagkGxoCMeE1iAO&#10;mo+YcgDMSpMnVB+/1No3FIlLA3PnTsdjARKQQkzDwJ8zc8AsUojiNppgd3JTNyzbemURFHJOysed&#10;/Jz/R7ALqTNI0ys3v5/0vZ/sS/ImIa8b+Sv4wkF9vvPS+TMXL3chckkUVT3dQ7etmmmzCcHgUCYd&#10;g+FiUooiJBgUHUwyNcjOkYi+BU1CApweGRbC9K6m3Fo9pjjHoGnv8vh98YIiXWlBeV5Ojd+dEBAd&#10;hpXKY3dEJ4t2ykRpC7USGiMDEl20GS0raUiQFjDSNB3W2gIe/oOPLv78mXM79jdHo5LVrM61ax65&#10;t+6utbWzJznLy4u0VDLk9yHNzGCEi6TQ3he63DTQ0xfWq+3iCD0UyRkK5hyv96loK5Nj4CWLpLS9&#10;u7v97Z2JY5f7G/taUKbAZPWW5ZNpTZBWeFEE08glJdeLROFkDYCJbxJ5nMGuE8m+mIYjKYmgkdGq&#10;OLHySqkjMLTTGnbsv9rWFZg5tTSntCzPylnENo0yDr2aRpkEMoMsOG0aln/Ad3TgIIPgdIMwhR9Y&#10;hMcN3GdGWzXSb0BfSP5EAb2cSpSIXS6sOwX8JolfyQcyY5QcxSQTEZCDaE4rJBWJJGLe7GqaPXWh&#10;ffuuU0Oe+C1L8u66bbHVxsc9Hihubna93dTny33a3x562eX5P8IuWaBcGce4neL2HQGrPZBfYtu4&#10;cS4SLTDnhacSDR9HKZAxckCREhrVteuZt97ZwdGpnzx5V+1YWzoU1KRi6Rh4gLDjAnYHT0p41soJ&#10;WUTmkNWDEcWhDPZkN0aifpXLbuxeaOTReIACQaxtcFwDy4bZbHXFpFyrBnKFgDc2PddRkFNpkgCV&#10;w8fTqID7IXQaKbgexSl93OCMac3Bfi90n+Yg2Bo61h2IXusmMXaXGtstJjbkTfqGVc0tgfcO9e3Y&#10;eTlNckAwDRZqi5xzZtfElSFaOUIrkQrnMprrmgZcW988cODwABK3b12Zt3nTvNJiIRqrRy4YgY8w&#10;k5DlePJaJFcY6HwwguWhDSc17+xoQPrgptUTK8tLiiydnDqoTXs1KQ+t8uk0QZYK0ppwQooGI17G&#10;CGNgfGii8JBSiWo6Spl0wbAhRadVpkKNPv+598/2DUS/+8NvfffbPwRBtb6hsbSiZNGiKYEoUBKD&#10;Uu1QqfOgZ0HCeizsUSu8NnNsVh2zYJJh0+raVQvK50+yL5xSVWyjj5/u8vQFr1xuHfKly1y5eksu&#10;umi9SecdQKMYImZH2qBCk0ii+xY1WtrAsRVadTk8mCkOfg0Y1yu/+/MXwv70ow/Nnj5jcjwGphJO&#10;OaKLw4+PtlkeYxBUFG67uOeNzaFDp+oXLpz05S88VFGTr1T4gX/IvuKIUiInVSyh5SHvA7k/Qz/3&#10;7AfIk507d9I9t2w0WnUJoV+UAgqYiUNdDY1VQnu9o2egL+IJekvzzHZrDI2oRqeqLHCyWn+f259b&#10;wH33iw9Mm7H4hZdfAxNx5aK5dgvyiVgpHqJpuGuBppe12MgOm/ABo3cpyUtavUmE6lFti/jFvr7O&#10;nR9fMVnYJz6/BsABNiCRFwAqEa6wIgMYKCUI6ICxKjH8IgxS4scMNIJ2VjjPnGqA/AqIATYHzIBK&#10;K2lXHoTSIP+k4CKxbMn07319w20b52xYt+jW21asWpxbVmEryDePG1u8cvGkBXOmnbtQD4eOWzYu&#10;Zzkwofi0AhkFOQhiU2uYNLFmw+OQlVLi9bdn07/9kxuFhnz8iMRyAvsVecrwJpHGAHU43GSQuR5J&#10;JjIvvvJ6LCLetnGRw47nCALaBGNF/kuC4awDvb6XXzlYUV385SceNppNUgbMNSRhw4svC2ABsbrh&#10;dSJjOuSqAtXAA6yFox/KEET/gLUAT16EGuBURa+rTCYvT585edL4/GvNV4eHAv6AsGPX8Y/3nmpv&#10;HrTryhS8WZ0yh70UQ5VwXPHl8+EX/7wD1MPvf/URcw7shAKxRMhk0zF2TBURiAMYBernJKphrVIH&#10;KAOhQCSWjqB+ZAfLRpKRUYEaqfKIbxDgCKtlAJMjJAgHGDpYxBrCoRpqZ1OMx3iGFiRaZ7C/897H&#10;4FyOHz++omIMXFKBU/BRQYuLlqKgskyKLB8PUbRKb8whgA9MkuEshwdfrY4nMmCEMrQNye9I/jHo&#10;1IDLulu733n7o2eeeeX1V7ZdvdyCIzmTUBpMIHqXg+q3ddvhU8cvwKc8KUhVY5zTptcKsRQNSZtW&#10;G4sm0FejfAHWKSCZjPhtM2rK4LAad+89DrE8o7POmLoQdQbLmi+cPx6NBuuvXMbVrps8ZvzYUlHk&#10;4acNLinuF/ZTJM3DeJEMcgA3ke2dfnfbLpB6iktLvv6Nz1ts8AeA+gxaKowWieEaFEagfbIMB8u8&#10;HR/thywODtd3bVkZCrg5HRoCDCjxSKS1tF4QkSgJ2zUkeecjSQ3XMSnpYByU4k3Q7UOUdOHcpevX&#10;B0DxvXvzDEVGxIGMohNDCZBSyeLETEeVyJCaHLcLZy46IH06Ir305iGfN7x+6dL8vHLaZEERgn3O&#10;me8URf3Pf/+0eyi4aIFt9rRCRTLMpiDsVEIQBjU0DHPI1BHGVWpQokD3QT1D0+RXfDugWdBuQiiZ&#10;0TNcOgYClCkyguQsjBit+4839vrEuknlugIG9C0Yt4D9GubxxgD5a20WRs+YrzSMeMNCZ0/bnNlT&#10;c0vGqEBGJLNbQoqCgh6gHrA5bIH2HFt+DvjQ+pgY6e3tamy7uO/g9lff/NPOnW+/+eYLr7zyxzde&#10;f2HnjncunDvc23XdO9zV1dfp9fZ7MQjzuSNRTzg2PDDY1tJ6Zbi/ZaC3oen62eNHPt763usvvfjc&#10;c889/ewz/7rvwN5//sVPt36wrbWtc+7cOYBmAOIQ5pHsHfMp7PK/KIo+hV1usmL8Oz6d9DDgl/n9&#10;BHuEt4XE7tt/gFGymqIimMBjskl664wCJw/KJWDO2Y7mv/4lV76y5uAGz0XeBxU4XnGwR7BpKbXe&#10;LnfbxXNM89nQQCutEWMhz6blE3U6cEQxuogwFkscQW4qeH2SrzU6JSU8EvIRifDW3LJEODau3P7R&#10;vot9A5GxVTnw4xIEPz5dZzAZTHYGh2wyBkPNFDL+tBpCAsKJwanf23Hh+JHGglLHk4/fY9ADXMV0&#10;Bhk/sJ4EFquFFygEG9v3nUzyas6oKS+Ds52EqmbzxiVCBEqT0VIgO8Qj559cTMulAuiXZIb5N1Yl&#10;SLdLwLUdHogg6dE6ncWVFwml4cdOacy+UKSpva+pqQV8OvgIzplTtXjxlLmzKryBcDQo+PypS5c7&#10;66/Xw8hk94Hjzz6z7cL5toaWjqOnLtU3NsHmnaZpk0k/NOgpKbFvuW1FdZlp7ZzSzRvmWSxqbyCk&#10;YwAP4UDOWpgS+IXg4RhAapLReMrMjj9x4cJgQFo82WpxQrMV1ANFTqd1DPjFGT6BRksV55XI5uxo&#10;ju04ej1JGapnrnIWlKNLQRmWAJFXbrXlSe4o7PJfQXWRp/Ske5RNdMhEj4gTiPt+JKXCaSDEAbAg&#10;FptmB1qktsvpWBANNJpYnJcjw0FXDjthQg2CLDHlgxEZPHQlDA0YXXVNYSQUPHa212BUfeczU6bO&#10;qWP06fCQV3YzjmMWgzEt1luuw8DD4UPkiyxlFqchHPQ0tcMIM3rk4rV9Jy/sP3Fu79Hze4/WH7/Y&#10;NTAcXzjPdeeKuinTJ5WVVbgcufl5lpQUwdATZtgocUBkhqgWw0W8MBEGBFJSUJtn1vZ2eYaDYl9r&#10;34RKjlOGEc0RDCM+JwkHaFAQSA83apwC8Em+FuShyiq9sqHjqrhC5fXGdCYXRRsNZuZSl7ehMTCx&#10;yuRyWqx5TgHWlUIcTRwkPIDMoO0fjfK52Q1CfhqzE4bsr/8R7CKT3WSTabnzzQ4pslvSKBhL2C+y&#10;iEwGMGmHo7+9t7Fz4ML5ZigUJk6ubGvsB8paU1IE8jlN8eARayglCL0sRlH4EXhAMyh5wWDBGpfS&#10;STSHJDh2cCQypmTy2Oqa7v72zl7f+Xp3SgzAZqLcxWYoix3mdomoKCbAxIapHApLsDxkVQvutRyj&#10;Q24LCi8QnTTv7jz99u7hUCRRXgbTiootd66+c+38qsri4pJcWgtXSNhJJlBwo+ob8QyVjB0PTeCF&#10;+t4In+rs9++60H7hant9c9/1tr7enuFlM1wZjgp5Ys++1z0chzlNRCSaydTU8eYZ4x0pBZGUY7hk&#10;NwIlAyZCJurk8sjMG5Bz5d0UGAvaRlaGeoknjUIFHQ15sM12fSwCtm/s6FUvluCsmTVGpFFlBvA5&#10;2FHlzQDgKpmJ4Z/B0RaYTlaVTxAdQLaE6oJCHXxvnBtkQ5PvGtnIZSNLPGdyzBC5SwSZlT+wnNMQ&#10;32FipsUwS8XEUKhC40Bx11s8L2+91NXNz5yW//n7N+n0akUswMKW6T+A5/6jBXjzY4N/d96N/mcW&#10;oPof2S4qzgBL47OXw90DvhUrJ0+fPgbQBIawbNqEXhVEKD4Sw/MCi8Of/upjj3tk08aFa5fPyEjx&#10;wMiI0Qx7TJy0RPaIjh3dCT5kNksWZSHpQ+SXLD+S3EVZaEdOZhL4kg3PRulPyNjy84CnYGRYnDht&#10;6tnj+4dHeJ2Wry00MxxGCCEdp4GtC4AaCvNdnChk6pJCgBdHI5bUDqZ/QND0BbRXmwa0KgwGkxcu&#10;dR8/33HwbMNHyHxv61dQTGFRZTwSq8nN/8pnt1SMRWpzX0xUW4rL4sFY23X/nr317+08i73kjo1T&#10;79g4OweGVujjo/B6J4ow8kEkwzLULi+JqMRaDYaMxnTm5MX6lhBEgSvnjSuoGKeNXYDSGWYEGGli&#10;akL2KPCgcACDNiBKsDIh7sBxUNwJGwI4UwKKSkrjB3eAsVyrv/bOhx18Qvzpj7/nKBoTHOo7cvSs&#10;yaieN7UqKaRhkh6PJoJ++ASnYX3C6RmQAENRXsOwnBmJs3gipFgsDvMcI5MbS0U9/ohvONjQ0uv2&#10;9o8pc6Gby/AxBnAlrUUWVTSOhcrCrhjCGihy8WaAI4CmQdG2ge6BD3fvPXCwOSef+em3n4xFos58&#10;hyRE8OQQIqt8BQidHh0+8EgpqbMYX33nTFv74PTp1WtWr9Aq3VHfAEQOGHxheyGWLuhZkQLGQl1F&#10;MZz5ww+O8FHltEmlY6rH0IgJZ7EZo/MBBIToaw6JAzWlJR98dNLt9mY0moWLporxhCoZduXkVpbk&#10;ThtXs3LhnImTZ8FhYfehY+FAZOzYsopiezIeVhMrHzlOaDQkjuzKWbYIOfzxdFImTOMwFmKtrpPH&#10;Lx850chQqgfvXy7EeGAueLBhFIx/TIgMuBywPpJxQ7JVgE6AdwfuQkbR3T/w5ltHIwEoVnRz5s34&#10;/jceueeuulUL59x79+3rli5aOg9h2ZPzC2wOlw1ud2igreVIfyqbN2tGXW15ecnkkuLKM1cvtzX1&#10;Gy2acRPrEqJPR1lpNSUIIaXalOJxXqPey4bjfILjZ/9zNDFHPjn+SoRBZDjZ3GRxMv6CVHDkKYdL&#10;KLFj0emc8DfZ/tGH7r7Y9BkFExA6gMmDGMcRAcQKfqgjQ8GP9tTnFznuuGMjaGuQM2QUPDZkPIro&#10;8UCnJNGU5Dv+LeZC/gQaKKQzJfkI4BPgdLJuUgWyCayKkhqVjrWZ9LrbtzxssXBHj5yE33k0IjU3&#10;uz/cvr+rv7+1vfOVt9/7aO9HBw4ePHikCYIvmBI/+YUH4PqiQPAZlcHBHRr2gPRAODFg25rNwIbB&#10;ucBJB2JcdsInn6Xyvc2ak8HllQxbQdGDoYmWsBfJIwtmDwVBLn5YkefBpjTbXWG/ZLYb93x8KhwQ&#10;SitLJtdNACcFkW64yRwLlzogqAaIm+Fnhy0KDjtYm9BJihLOJswlWcKFBs4BerHfM+Lu/Jd/ffaF&#10;v2z/0/PvX7rUBo6edyTU0z2yZ9+597d/dOzE+QMHDhw/df74sTM4dMAugjXhwsXVdXVjSMYcmY9C&#10;favU0sp41ENRmKKk47EIoe0oWIejAL8ePXIco5WVq6a3tXV+73vfe+2VNz/efQCkOFZHzZ4zY0x1&#10;JU2SPQEMQ5KCAHkBCxhCM7xPMHdUak6t4p5/6fWBPu9dd62eN282wB2kUgBZZHXAVYEn4m7xNKMH&#10;svX9HzzbdK0ZF++OOzbU1TmQ54i9K5nE10R5SEx5gYpqsQEngcFRfGJExxWnkz6WtnPQqmp07u7+&#10;H/z0aWzwt9+G+PhaVYYVEoPw90WktUwmxf6CcS8qU7kdg3oXE3LaNuJN7Dl4Ih4Upkwvr62pgb1a&#10;KOLNQDEmSRnJ8tOf/Al46BOfma7XqTnYBGBgih0VGQtY14D7kGmXgb4bgoBRBzg8H3INRugiZFVg&#10;NAO79WiCMRi8gThc90wuR29PX3NHAHl6Jfkpl0Ob5P2KJG+Gw0KEZ+A6xxhzjQUFBUWd/aHewRHo&#10;eooB1SCjBBJTFB/koOIhMSJ2xRjaSVxF5Zhb1m1YOHM6iuqcwlwJcQ6adDAQ4/FZMSkaTfq8sbaW&#10;vlOnruzZdXjv7gPbtiLe4IPtH+7Eb955Y+t77+zYvWP/++99vHP7wb27D58+efH69XbPSCgcBsot&#10;+kawJOhQCP8ZXr9utdVmU6i5CCg80Hl+Crv8L8v1T2GXm+1m/vefD0obqFpqCZJ97H2pgjzLjr0H&#10;vL3dUmGZ3pYP8hyebB3wGLIz4uwExezmC9f//bv433+GPOMjx8InsEv2qAR3BTIdPMdUQrh85qiz&#10;+bgU7ZOkEKtNlRRYV80fA9iF1rFJPLuQyiNsJGvRdINPkaW6kN0Fmyt84PwBs9MWCnuvXfN8fODs&#10;uzsPvPzqsVdeP/KnF/b85dV9v//Xt3YfuKZMW0pzahIxvbNorN6SHw4mn3vx7WAgvmbd/DmLp2G+&#10;S+RFCFaG4wQpOLBFgumYmlVXk1uk++LnH8i1GyH/CfjE5bPHO3LMikxcPufk9yS3JaissbcSco/c&#10;icgiiuwkVa4diMif9Evg1pJQCkqPBk3J6Pr73f/0s2f27D6DIY/Jotm4fs7XH//Mkjl108ZV3bJh&#10;8YTxVTGIhym6pWkICSk9XYPxiLhixbSifOd1tKQDbjA8lsy/5cqVRknyPXl/7aLZYxZPso0tAV/e&#10;EOxrzHGRIikLe8mNFalF5M4WpjhxhpSspS29La29ERQ5UyZXKyGDRV+H9l4OuoRRps5kEtNUKJL8&#10;w57W9r6wauxc5fiJWrMdC8zCKBkRNiIEds5egizbhXSE6OdG4bH//Qr5f/cZxLUzW2wQzAW3CgUl&#10;sfZ0qTIB5CtKGUM6Ek/4pfPHUn63IglubUYQebl8UR491uT2iOMqxzN6u5LknOihdeNMusHWvn/+&#10;9dsYIa9bXbNxuSLPlOFUaWz4HIyYURQLlAFDSW0kLdHwTobbTCQVKi/U1lQUzag225ywVIQgLgMK&#10;N/KYOb2yupRdOc/+2JZ5tTX5NmNGnXCr4kN0kmfhAIRxJwXTDg2aXikBMCUJjjqSa2FnGEoM55WV&#10;QWx86XJrvTt+8tqQpaDE4Co1MrqkBgoCBnp1LQ0PB/CUVQKs6GArlM08lu8xAfvwF6AeIPwLp30G&#10;iV0RS64Jdh7XW8L119tmjq8zmKwoHdAx8cmohk7rDBZw/m+2DZaZXp+0sn/T4v7PyS7kHmVv9I0n&#10;5q/rIzunIz/BaM8pl8+cktEbIErfs/8M8IUnH//Ggf17RkZic+pya2oc8dgwdPWwPE0kMka9Ph7m&#10;iXIQgnNQoODggckPonLB51LFXKaU19OqovnxkwvGFpoPnezu6EtIsUTfoAU2RcTGFC5N6XCKBcwK&#10;sw44M2NnwmYpBwATHCsJyCMtGa+M2H761AFRkH7w+Jz7b5s/ZqyrOI/Jcyr7BxrVYIlnfDA9hSc4&#10;Ig4QQw76sZoVS/IlALecNpnnMMXjyeFEyp9MDwuZzohQXFubogsh3Xt9x9lUml4yY9WEccplM5y3&#10;ri4uLM6FzbEePwdY4jDHAbRImGTkcpOIH6IUQMlFPFZIywdLF5I/kX0SQGCGT0gsEafCiXDl2Bl+&#10;eT+MikGnzVxoAQmZ7AEykkJY91gnBCDOPrVkjEWSyQnxF6NRFJUIvJSfsCzoQp4y4kFMVE6fPLA3&#10;7jr5e4z6IG+EBSZaJ3i0iLigVC6io//wxplzl0emj2cfvmtOab4yHB2ADBD7+g2b87/36f8/Pr3+&#10;ulazl+uTOUQWGVGwhjivrr8eaO31zJxVOmFiBQBnnJ3atIlw9NMRTNm0enZk2PfSq+ex2fzT52fk&#10;5hqB9sGwlcSRoDtVm6A1wT4jESkOkbRD1CVb6srBdvKEM3uhs6eCzGAC2oLfAXYh74FI4AnwSNSC&#10;KnVNZ6f7lde2BUP8xEJm3Lg8p4EDKExrY9CRgfopKqmYkoUdAk8ZfQkrpRxzqiFyZSgzFGUvtHv7&#10;h30TZ9SsXDHNHxwJBuEbij4Nw219UamzbsrEaw0NRnN886YJ3ugwo7cpRKsQ1Bza0//bF8+eaegx&#10;6TW3Lq+8delYu1WKJDxKjeDQ6+HiSTo8IsnHz5N9eGXyjpoCWcU/HPjL1gs9w6qpdY6H7nm4x91r&#10;z/jVCiIVgZ0BiROSGCmJD2CdNg1ny2ht7oCWFy1GZ20opuNT5kBEaSudHVPAGMv51Jsn2zrD81fM&#10;XnXLHUk1HUtmDh860NLcq9BbK3OL7WUz4jExNy8mpkI4HNMKGM0kjFSSU8a5VNSQijBIoxNFky7C&#10;aP3TxzlXzC2qqzYeOj/c1hE4fbn94uWO81d76mqrMumRUDxgdHHo0EAeigRVQtymURQS43DGODjY&#10;e/TMmV//bi+6vy88tKairAbZ1pFwUqvm5ZKG6Ddk+JGsEXJ3VayaK379zR29PQOT68omTSrXU7Bc&#10;0QMkJwWaZBQSCAlGmhQVT4GmyTVcuPL+1no+ErrztqU1JXkcmQE0cyY8j2jFMH7Xw3LIoC//YM9e&#10;iIlmzJw4eYLCYlMKfA+SUQxWgzPf5MgphA0HH0sOjviv1rc4c8wL50zhwwGoJkHdQcNMaHHo8YDG&#10;qoSMGngKWlCseo13KGYwupI4ziylzz3/anePP6OMf+7BlZh5szoGgoOkAMJLBn7aQlzAuwftF/oR&#10;DJm1NJiFkCpoGT0N75B4IgpvqaGBgWFP//Jl1YiR5ozpZFQ0mlQ5eaxaGU5nfDwfUNMpg1Upxtv0&#10;XAgFB5UM6qG51GQmVDqR+gS75JUr51OcFVJwELiwCSMtgJyG2MdHMZe/BV/+hvby78RH+DEzRD4p&#10;byjwqEUIHKdQcmjd4Ocd9Q+eOHZy566jMK9YvbKktKSE1JQCPDcEgMWw//OMRPcdugZJ8qplC2kI&#10;qyl4mQMGhVBSohkTIthlxPnfYy7YTaHFQsMNXAPPLcpFEOIIb4IzhfmL8MOKxoZ5ABeKZHtn9+Ej&#10;V0pKDbduWJaX4+rucne0dTc3dQ4NBHweYXg4OTDsBYUAWpvaMTW5TrtCwYH74e5AOkQ+0Bwkc8Fw&#10;B7ot1HvwK8Q2IVOM8UTeYFmTQwAAGaYEJCkP4Bqa7iRuHNK3CTYOS3gLY85TGwx8KhXjqSgPnng0&#10;pTHt+GBfIq6YPmPqvHlLEpF4R6tn//5Luz86U5hTxnEWTmeFwCceFRjWBKgQZ4dWYwSC6HH3d7W2&#10;vv7mB7/45XPPPPPmW28f7Gr1DfYOOl3WWbMm3r15zS2rFjtdZgANHk/IMxTu7Qm0NPbEYgm8Kwic&#10;XDn59901P7egAuwSoosCRMSxAFPxRGHeqVabgavKCnK4LAp6RvvWuzvAZl636taP9x599+13REGo&#10;GVt8x53Lv/DInbPmjOM4yATl4RFEY+BfZ/D1uIQYhiIJfwhpL8SYr7/1/mB/YMO6eeWVRajT8Glk&#10;7ivFk0IUFRMwmxSe4rTQ0+07deJyTp7t1//8TThS8YkgeLUy2Uuv1jhjkSAeYUE0S2L3kUOXB/oT&#10;eXa7Vu3QKlxSAt7Ye+5/5KspUb1gccmXP7uaM3DpzIgYR0FNJeGXBCczIr7PfqA5Q7NASI4JUZdr&#10;zocE70pDZ0tnb4HDpdWandYcS15NwJuMeOPv7NgFxtWGNTW5NgULj+AkcGdSnAAJJZ4nGJPAmE4l&#10;aUlULSm+yRlOOJZyCCCpYQSsUYYifw57Ng5XNyNppOB7h3uUVv20GU4VkwoEhvBk6zmDAvM3gKsJ&#10;k8ZgLimyF9uNRy+0Xr4Gxu7I5GoXaEm4VfCYR82JBUlMLUGJV+AjBL8/NR2pmUDNm1e1crlr9bLq&#10;x++7/bP3r/rc/Su3bJy5YfmYGVPyqqqtRcUGm1ll1CtobdLAZfS6lJ6VzMaM066uHe+oqrJMrstb&#10;srDqzvWT7rtt5iP3rfji45se3HLL5x+7++U3tgF5mTF9tsWEzRk4DGr97AmUnd/99fWf3Xf8vfXK&#10;/wWf9yns8p9wE1AMouRBfwKUOAMRhLqlL3DtwnlVDnLFchLAaTMpnRb5EmSKikfuvw12yT4ZcoX2&#10;yYATO5ADCW0CNgvJkFF0dnSb/QNaNY5A2EXGvvW5VZMnTxBRCTJwVACdPQ55hSytxQ8hTyuzJV+2&#10;6dbow54hS26hJq2qKi9t7W4eGUnA882ZTxvMGpohPBtUDNFw+MLl+lfe3nqh5XpLa4smlalvuLpv&#10;/wUcvMtXzRo3drImHdYi9QaCXhKZI9vhY5qooc2uvGoQXcZON6j5Exeu+txRxKZOm1SrUkWzg5fs&#10;2H5UBZD1OpDDfeSZi8wxR4FGXEqJeBW4PqguEOQHAgkIRhBx+cZ7hz7eW+9wWR//3K1PPHDrknkL&#10;TCagyNEUPDukaElJ7eKlc6bXzTx3CULWcDgorF878ztPPL543uwJ1ZWIJqocMxGnS1PjJcgjv/yl&#10;2xELCjU4H/ZKiR4lzWGz16BvJDj46Lxahl5kVgS5jpAkOKPJWGuH3+3x3bJ+Mgfj4oSEuwBNu96A&#10;0Q3yZlWReOpa08CzfzmVVNH6CbN1hbUacJ3BjAeLKgkPevJTEpWqfCmysMuNy/KfsOxvfEngSTB0&#10;RC0k03jQLENwS9oBn0KJ2tHKUlIsoPS4I5dPK2G6jBQQgEQwk+cT+FuIxZobOz46cGTCGDumNvBw&#10;Q/vkH/a/+Pr79ddSDpv0T1//LKfu4xPDQFhsViPLmHk+IpHky4hGzSb4YRQHyMJMip6UZDKbOZcr&#10;b1zl1Nmz6hbNGbdkdtWaRbVrlk9ZtWTa/GmTwhKYvirePwLxD4ZImPUqM2ISx7kGzbQGOl6wC0Sk&#10;wFPgM2PYBasXlcFRiGHMtImFQbe/fRDUzVDQ2+vCGSWKOgaT4TTOPmROwq4WimaQyeUmXL4MZIqu&#10;wW1BzZyQBM5qiGHY57LFE9rKqtrWQXdXd6p7uGvK2HyzFYMgZYzHsALHJ3jhcDRBmfv/8vVvjrr/&#10;AHa5wW6RoZXRp1hegzIeKP/p6AaRpcEMD0V4RfLlVw80NwxWVVd97qF7urpaGuo7IoJnbAmwZKw7&#10;YGgUlH8cgpkBH2jMAN7AWxFFdMvgBIPZi4TgJKytAp4I/COwu+Tl5IPR1j/oudAwfPZqS3d3z9gK&#10;jdlqUAuAnwBApSnWQhY0yfqR2clkgoT5PKVMGnuGk1sPXsl3cls2zSsoq+TwWKkz3X2NJflOGMzS&#10;KiCVQXDlyOyb2CKpe4MDDmeBy1Iwrrp6wZJ5k6rHTqkaYzNZeoeHUBb5hzF58lSVVO47dQlJtUvn&#10;LL1rQ+2EaldJ+ZigpxPWDoSJLamhciJjWxn0kAGrbIq8zHaBry1xk4J7qywlIBIuAE4osjFU51LK&#10;HA66BI4+cLqpuye8cdU8l9Etk1VgCQYrdi2McuHEjPoTbZgs3CT0F+KEgJYQrYsqzYr4sQgIIJvj&#10;EV4NebKhzIMaZlQ8Tg4V0nvKZjOgVkLiBzuBlIoGBy6j1qm0hs4uz7NvXkIs15OfXT25Nj8miJwy&#10;qEewVYZU1Te12v4RsItMJbnh6vI3sAv52j5eZTDlHD3V2dY1wlnUS5dM5aN+BqYNabKLijGf2uWE&#10;QVefJ3zhQtDj9d+7biyYiozODMFPSgTPCdwrrEa4SkOvhk6HOAaSy00CxwjoklGPmieRZSX76cgE&#10;IrlCHsXtZWCLOAiDwo+Gb8xP/vmfm1oG7azmsc2zS3OtkUjAxOHqY/AO8wIIRnQcpw8Eg03N3qbW&#10;yIEj9S8e7LzcNtzW1ds94IXL7Je+9MDatcvuuGX+8tmld66dsW5l3dSZ41at3GCyVZw8frQgl92w&#10;pI6Xkha9Hifi0aPXtu3vGgmny3K49ctm3bFxmTmf4xOCPh2Fzo5PeOAlIytJRzW08gFM3j9CfMSM&#10;wWG3w/x5+6EOFNPjJpSX5pZo+OuEZkuUweCLkQ/C6lErkU2LaWkUot202mQ0I9vo8JEze09cOXWp&#10;QxK9iODgGPsr7x71+eNPfvWhsZWTYaeVn5OH6Xf/YM/pk1fqW9rKINFzmZW8G1+eRvAR2g7IukCA&#10;U6r8fugGaZ5PGYyWZIrhMUSn9M6cfLTB+VXzT54+FwmJHW0DA4OB5QvH2wtdGh0j8GIs7ldrDDRl&#10;R0IbMLNht7fpWssvnn116/sXMJbfcufsB+6+3TPSATKDlBwByYDExJFeFneOUA0xMCcyHrVusHvg&#10;d0+/jRZuzarp5YUOVpuIR3wIa4GjcwoO6AQNBjpj4EUxHBn64U9fcw+GJ9cV3X/PPblWG0Kb4v4+&#10;zgZZgUd2TMd1tlytv7bto6Poc554ZKPLmtJSJojecNDBMVOKkPF2GENs1jY8NHL81NX8fOuqZQsw&#10;tUaMK3gxcLbGqiNdmOxSLuN6AHC1sZgW2eN6xsqLqsMfH3rt/X1Qatx194rZU8pAKMAtQzRLIhZD&#10;V6gzcOBfANqGnbPMJgUZB5Y8EmEDRaKcrWj2zIljS6bv2LU3KaoWLZ5SMcae5JO00RQOhII+Hnfe&#10;aATjQkFn4NIRj6tUYS/0rPBOpmidKaOiwdjYse/kQL8/GgsvWjA3RAgOOh2oHLFASmlQKUlAzA1u&#10;S5bzcuNoGR13kYJwdA8h1BziS5VlHAP4ADZBJhAKFUvZ+9sbn33x1d/+5g0gOQWlmjvWLtOi6Sbg&#10;Naz6MyBFoXmMxxWHj18dcvuWLV3ozHUgGgFaVeyKsrmJTgLsgi9PXlltUZZaMtr4we+KWKKIKO5Q&#10;40HxDIdm2N5p+KSXo/Ks5hJ8rSPHTly73BAIh5//89NjSmsIjqDSTJ82+9lf/2LBrGLQ6jjWjiC5&#10;GICP/q6KMkdTeycL+gYbhwMcviXifcjpDhpdkgiHtXCAIgg5uSZyHSenNZMqD+k9EnZ0/KnstAKk&#10;DBASLIVAnWDD3uBgV+uho2eOn6yPROJ+fwJiafzUUKm3tbXv+fjA7373zHvvf3js8NHW1rYT58/D&#10;KKe6shy8KIajcGbEot2XL154/oWXn/vTu396Yfv7W0/WX+4EHwG7livHsvmupV94/O5HHrx7/foN&#10;k6bMrK6tnTd/7tqVS29ds3zBvHFz501ftGTm3Lkzzp+7yukMn7nvwRkzinQ6a1LAbgYGniYShMGZ&#10;z2g1IjMAihcE62gps0ajT8RJ0vLO7SdQwLtyLW++8WbAFyyvLHvlhV/PmD4RCVtmqx5VNMAvIQEa&#10;ToqGfTCAAAwOCZkQQCcuEU1Rxuf//EYinqqsLpozdxqMGXh45Eo82Dry1pTGZ6AGoxmIg7l33t2F&#10;W79x9UprDpcQwhqA6ilJrTVCAgygA+Fr8VDX17791Dtvn9q/9+zV6w3rlq/H5OzSlQvP/fmVocHA&#10;4hVjv/XEFpPTgOUXDwbsufZYMGa0OOC6K5uxgD9OkiHkzR+ubXgv+oSkRkpcS293R9vIkVOwrLkE&#10;BWtGgGOO8O5H2641dE6fbpo9vcAJIbgvwCiRf4RnmhwjaXDsCIMVXmxJBtYIWZ0qfnDZECn7MMCp&#10;mrjSI06TBDthjGroG3D3DAyfqE/UVJUtmlORSoUNnBokymhQBCoKKo0WnDOyXzG5ORMSimhH73Bn&#10;88jYGlNxgUvDwaJBhJENfg6I0IDg4FaBYQufF1x8/Aq8DLFxiD6kKTOpLKBophVGi7G4pLBuYu2C&#10;uTNWrF23bPEsKBBXLJu+bMmM5SvmrFmzeO36FauWzVs8f9qs6XXjxtQUFBSabQ5MfCmGUSkxFmQb&#10;GhFM1y2IittuWwvbAIMesR/ZmvFT2OU/LKM+hV1uqsL8uz4ZGwAOe1kGLJBiWBFnTdb3334PpQCV&#10;Wwh7QJzPJi3E94Q5Cx3o6IDq7/ra/8hPytKp5Y7h36CSQYzAGMoT5vESYyP6qBv58GLci8//8Vdu&#10;50xA2X1INEUsG3iILIw1MJ6XB4XkJU/Osx1bWhEzW+3xuAfGCvC72bhq7pxpuY8/unzzLXNvXTNr&#10;07olG5bP27BsOjz2fJG4e2ho2B28fq3jwLEjV65dx0EPLTMQXIfRkWsltGcYH6DNkCeSGNkiZgXd&#10;G4gD9EBvp8mav+3Dj+J8qrjQvHjBsoxi6AbHlUAZpPH424ZTPpVJf0KY+wT3kKIJmtVBtZRR6rSM&#10;w2DPxVAEUXY/+OFr0EN88Qu3rF08vnTCGDTkfGgoDVsBhRexc5F4iGO4wrLJr772RtDPG02aX/5g&#10;Y24BY7BlHMWq2gpnIOLbuXsHLwo2ver+Wyp0dEyvjjlNRk4t6XUqjy+qz2pcR5GX7KCVvDXQA3Gg&#10;iknKnOPaf+Rie29o44opyLiFZRewKtReOJNG/FFcAriK/P6NC+6Y1lC9nF2wWWA5hYYhoyBwHFMk&#10;pvtG15DdBMmNxpmXteD5z3uRgGrZHRj/h7wo9J08tEWpdH80rgv3D7g7xHAfe/1ooPNqOj6iQ9Zn&#10;EqIocpPkQD0cHAZMEbfvujhrxoqxNXXDPcO/+tWbu3e2okaeWzd3cv54l7kRNS06WQ4xkgkBN5Jj&#10;wrDjwX1RKnQqDWpEpRjDEBC8k1Qk1q51uLV0l8kybHAGLa6Y2RSkKF9a67WqkbOTCIcisCemQQqF&#10;X6uaWEfGY0Y9qLwZoDmYT+KN48TC0AKGAtZgvA9cqNzKgvLqgqOn2zpH4g3d8YOXhlt6BX8cKCSt&#10;txRpNGa0TGGQbpQ6JAkhvjmF0xbuZISsBURKwlAmFU3TNlMoGGcsBelYJhBhzl1ojvHSkhnTbQ5A&#10;PqLWgCsS12rMCRFmH39jGfh33DbZzeUGoppldv9NYfw/foGs4fTon38yK89iqGRRykSMT1ph9JTO&#10;ip17Tr/4p0N6g+aJz95eUWEps3PX2ptaWv1lDnPduHEGk42HHXESNW5cx2mHfMjUQAmIWQoSDg0Y&#10;CJFccRTNsQF9Xp4hNwlqmE6vmQ3quzU54k8P+5SeQHTSlMLCWp2C9SbVmbAUTDFRYuGtwRgwSuKy&#10;MDzEUBS+DClrY5A+fPK8w07NnVoMM2dB6jIrkk4H2MqJVCKAKoSltcjxoZE7FRFDQamAQ1KO0mGI&#10;2eyiyRS1FCb1uUpHse7U6cZYPOmNq5s7hnlloqN7BM6F81eXTqlKYYgYivOKjI/RJihAF1DRE/88&#10;Yo2Z3evk9omYIxJ1D1JlCKMCNHJ5BksecRHzroQYiKUTGoqJh0N6Z557oKOlKz69xu4q1IsZRoIc&#10;HQQOwuMh2inEfaBHwAMk5weTARlRg0Amk6aZBCA9+BOizcSvoIShlifmlEiVhiOMFtgNXIJRr0Kq&#10;IX+gIyDfHI4SiHgB1K8wKZQ5+050n7vYWVvruHXdlGRmREr227QSRQF7BGvivxh2ubH0bsD2o7v1&#10;aHyaAnJDlUa/6+DV3v5gSbl52bLpsELEXFcdxwSVUibCqCtB5hnxxT7a1Qjr1U23QrAHyzA8cQBQ&#10;jWqG0xhNIPETYRbpduGsAdogLFuIQTE8BhSarNjzBk9EPhXI/0h8MzEcJI8Q+YdonwhPIZhRHT12&#10;ss8dMBs0ixeUIDbX5x1MK03JDKNibbGUU1Dl++OOt0+GXz00eOxaoCMCI2kNKEohPo0OwWZj77tz&#10;KYyjOL0XNhOWXDNijIuKcmCgu/fggQsXrk+sM0yZPD2cSe9499A725sOn/Eh8GJSJfPz79w3fZIz&#10;lRlI8h5GGcS7gywAbu7wx5S9XYjCSF5u8q6fzphKa1LhaBhRF9rc3sGBpo64yUxVVVRnUu3oWUFq&#10;AuoPxA5EC9hgYPmE+Iio4jJI9OAMWo4aDqb/5aWLJy+MtPWkmt18ddU0zuz6+OiVaDz5+BPfstqd&#10;RNGgyUycNivfZjp34cTIcEJn1lVWVScpOKXRKi2HwQwEn5jo4hNpg06jiMI3FGnBNBM3GnghNsQg&#10;RkgTbvIyZ89cJaxfNUb+2gXzZ7JWJabQ8JYzWPJ1+uqMlDPQFTh57vTv/vzaX97aB2gGspHHHpm7&#10;bumsnNJSowm9XUxvIm0hkR+SaTJRJOFmk0eGuDXkvL/r+KULTdjlH7prTm6uBRlvmCtHgjwwFwSH&#10;6ywONW1LKjU9g+5jZ/v2fnjBmUN/58mHxleVBPkRbcaNUHtJQvAtrjUrCToUJqcuth4/eR1ykkcf&#10;ut1og8rVhzgrpNamMoYMsnWQUMUZE0k1nC9b20fGVOUumj9RDWmMCvIr0KEI4IJ7l4GXhBooJ9EK&#10;YbkxljKWyQl5Eg1Xu372+5fgUVVZY/7al25DCi3UFok44ZsAbIJtIDGlyWTCAawRgg1i+dNAAtAI&#10;kaAUKDSAC/sHenV79+7Dcv3Wt27D1ufpajbAL1ZKWMyc3kjxMT92IQSTaDiEP8YsJjR/SZhcSAit&#10;iQZtVqfFIp04093R0T1jxniLzQ5dGPB0hOXhscFR9ldU5W+Pk7+WWX+DuZDSkNCVyVECwAXz/wwU&#10;EbAHpvva2n/yL8/s33Neq6EmT7N9/aENY+sqIZzJJOLILwbyjG+E6Vw6xW7/6CT85desWVpcVgSm&#10;g4S4LhiGQacDegHZJ8m3G8Vc5DNLfhFOG8TBWN1y+AALUQcefDGBmEeFzViu0th7OvyXzrX+5td/&#10;isbEhQunL1s4q7299b2tH+UV5n7tidvHTjDbChSLFlcvXTk7J0d9+lzj0GD42Jn6XdvPvvnmoT27&#10;r168PNhwbbit3YNEBleRU2dnh70eLBD4d8iyYjmBTjZLlpMeAXsjkAgSMy25jZSBYixJQeMhzm6m&#10;F9/96Ge/3XboUFdrW+jI0Wt79l3Ytv1MKBgCSpXg+RjsUnxeeCo7c5wup7W9o//UyQvXm5pgj3r6&#10;zNVn//Tm73//4batp3u7w/hIxDOcgZ44pfz225d/7cmHnvzqw9PqSktKi/UchydeiRiHTCwFyzoy&#10;WaIKywtrassqyytLCnPOXrjW3dGtVCcXzJ9nNLoErFayzOCUajLaCjQaEwzaaBY5TCk+lmlqaNx/&#10;8Pzhw+dbWzpArDhz+jIwF4td9/1vfy6v0KQzGJRalOs8zi8gSzDTBTMLyBdETGo4EgBATAKpNNA0&#10;XC7p559/E+yszbeurKiqhg8ujH7JCsfJpdUBJxUFUAjZqD/+3e89NeweMVuMq1Ys0hnJBCKdQRYq&#10;Au+Bhyosxko+HvnnX71w4lCfLJbMDA/6w5HQq69vf+qpZ9FbzJw75utfuiO/wigm+5F0yeCIlrgY&#10;0orgVqTgSYEjW/XLtCl5UqnQJhMqho7kV5UjulWnF1u7+vq7gqfPNx29eA4EqP0HTqID+drDS62W&#10;XBaZ2CTSC2ggIaMR5iF8BxQIqUZsAvrAIPzBUbTIuZ6QocIEG78h9vYalorwCC6B0QFomBqYSvYN&#10;Rg+e9dlzcufPqYSjsx55cEIkGUrpsdgRUMVohUjYZFMP+LqXLJrb3TvU0jyot6vnzZkAG2agrqBb&#10;Y9ZAzJdFEcEt8PMFXqOAbIH3ieIIA5cChagVogqo6UH+gaCBMOJhmwyzTKDFQ1p1FCQXk1EFx3GL&#10;UWUwKFitoJGwm8NXL4lgTUabZGDhq4gqk4GIOIg9pCSXe3fbyUF372OPftFghINEBoSXT2GX/3Wd&#10;/ins8nf0MTf5KfA8RdOJyk3iI9AlYsZbXFD0ylsfQL/JVk9I6ox4rA1glIAfCjUgiAA3+fX/UZ/+&#10;yZTy38EuYTFlRsoyvC0MOmeOzUwpBq6d1WMb1GYeun0Ra8RjKMb5JMco1Ywp7g+gpvrrqFI+80Zh&#10;F+TiQemShCW3lFdQ6PMFi8qq1XRCzbjU4GUazXqj02Bwjasdt2HFwrs2rK6sdiZS0f5eTzSYBkwO&#10;D66B/qGPD+y777Zl4LiqFIB5swMEmfFNfBRcGDPSnB4a0Q8++HhoKLF8/riaymoN7b1x9I4SSeSw&#10;D3zIx7M8CyODJplaQggvxDUdbTd4fKjDoQtNBkPBX/72/YH+yIS6/O9++3GYhmgyIDAnAXQbOHMU&#10;YR+cFqYTyRR19WLrX15+R2/QPnLfurkLZgWDbvCAMPUwWYoPnjh1/myn1aF7/O7yMpc+ihCAqIC+&#10;SESOb8BjtaAOkHs20mhlQ2Sy9TJhZGL3RHphqavg/YMXAjH1wqk5RkritJhJpnAEc3rwKrFn0wDJ&#10;X9950RNUJ0qnllaPAeSMkaRFQdiZDE2BmZwtQrJqsizsQk6V/2TYRV4A5Bf5OsvZ0vKHxcDxna2R&#10;U8eEE/t97S2YV+Oqb9yw7npzA3oiTPDgvwEyKvmHIMuoFbv27Wtpb/xwx75zZ3usFlM0EhkY8ZiN&#10;uZXV7UZiuI6UR9QP8P5AK5sDJS26RZjt44smeB94+5QCwxal1WyX1DB1Q5Jg2sTB5YOCPzxqU8wf&#10;EtGY0eiAiy2NnF+FBoEpRCsiws7OCEc02HpASoIbQcg7hJysR24XKLOwLElqNZfPNZ+86Ibd0Jzp&#10;U8RwzO0Pn2uGeiBqZRUFRcR8MC2oabTNMmIhm3AQ1hXqGHlGh2/PY9EOYTTJg/HF/fi5A4yOcTh1&#10;t6yeZXEokJ0AP0noJ1jWGQxG0a/c1OvvYbj8m2p5FPGTA+Szr9GnOPt7WbNEeGajf1zfdO3pZ3cE&#10;w5nVKybee+/9oKW7ysrcnc1XLnYLKX56bZ4kRT0+T35hcSI+kklHaU4HMjCkl+g1AJNBtwWLZWKY&#10;o7P1drRgKs5iDq7kEG2MHMpVqzbvO3DRE4vk2NITK43xTMpEI2tb0qYAUoLuBmhMdk4hOYhIc2UA&#10;hz3x2zdCnsCK+bUTp4y36GMGhooIPgjXOApib9DpwHMxYkkIAiz6EI7lUECDxmsjSgGpUcOeIJj5&#10;HO3QaS1anQn3qKt7EJ6BDde6iK+EKr1y7njI0MwM7Q8HivJzI+Fh9KkIvACHRja7zQKbcrMrW+qS&#10;lZ4BFIJVTFwY5Jkw8ZcgSCSl17Jm6L0xmdZxRr8/dhphWwPu9SsRvw2cEiABkUOS3wNSxQlC7EHw&#10;f3K2I+Gpj4I4VBxEG5nqQiRX+BYQthO2i7yzySy+rNFLlmUFzgzSKzCohPcAci5QksI0SWV5Z++F&#10;/v6Rmqq8mVMLE/ygyYBvqst4Y0ktgXNvar39H7Ndbiy6UXj8k4n56ELWmguG3OEjp1sHh6O33jJu&#10;wsQxaF5IaLYSzvWMRocgoYDWaorHUs+/dNjhdGxaXeFANDhPXFtYzgGcOhoKw4NVwoUCdKJGzDcJ&#10;sFXJ/Rp2XuJSnIUXMRqXIbRs/wjSIBmgYxsFIgt4BkIJMlBBgPe4HKtu+4cHAdzkOlNOA2MyqTmF&#10;ur6pTUpmPIFEc1ffmabePWfa/COhNUvnTK21/fZH31i6YOml65e1es2ipYtvu3MjLwRB7GfgywIL&#10;J5yRrBU36N1tB/t7vGPG2GrGlqrj/C9/d6TPHZtWY549ueQrj2xhDDgA8Pwg6igK+RT2KDhUE9Yo&#10;EdRkZws3jIHl9z8yGITTgNnsSio4G5vZcbgNjgrTx1U6DTCsxeUjrp8EOkHDgO0QmJImQ3FwAqdE&#10;rKW02Nsf2rG/EQ4wOI/EKCZI8a27j7S3j1is3Le/9j1kb2tSlC8aMOvJk3j+zAkYrJQXu0x0attH&#10;uxubutPJsM1CO2wgwwrpJOH9JXkNZ3Ip1REhqcEpKSajmGzTOvMvXjzVB88btSq/MO+RB+6cNmOM&#10;PdcS4b2cHlIaqbWh5/V3d33/Z08dO9Hc0wnDEXb92gnP/+4rYyqL7M6isH8YD0EiCjgDLzgoEZVu&#10;tgQhbbacMvbg13+37b2j0HQXFHGf/8K9CuQpilHoHDFG1oDUiAotQft8icsNh3/77Hvbt56HpKGy&#10;yrpp9VrAKHBxYuHcmYGUAwajtKdvQG+ClY99ZNC379BFhlNvXD3XaoGBMsm452OEi0dBewXLD8rA&#10;J7j3dnzY3elfsXhKTXWxjsWAAfIKZLgS8gOmPiQ2BQuSPKrAT+n+4UhfY783FP7mj34Ht2aDhf79&#10;zx/NrSrlELJOAECJM7CsHl88hvYVXRasSYmNCA4W9FKwNOPh2U6xOn1UjfF5ZqQ/tWffQex/y+ZN&#10;02oGYVkqwDQYYk8RZxz0HSHWyLGMiY8i8WdATXjZGpjnavFDQrampvJyyo6dPT3sEUx20+KFc5OJ&#10;kVDArzPlq6QQscLIbnv/7uPf7RrEwCJ7K7IsYxLHBloV8TMkcJjinfd2giuRFGJffXL9D77+eH6R&#10;Mxb2YfsDVorTnZfEoMet1nBg4/zl1d14HDdvWu3Kz0mnY1IyBioCfD+groNuiwRSyx662X149HsS&#10;SgXJx0RgE9lZsQQTcHlXI4ZGq01Go0PpJE1pjfc//FgkmKgem//cH35qdJbRGuWbb38YCYWmTa0r&#10;KjCxpmQsGjeSf8IcPnIqFoU9t1BQ5ICyG54jA92Blta+cxdbzl/vG1PkMpnI0wyPeS1CHQjwly18&#10;CEAgO6fJLr/gPUBrBB4rcYRX9vcMt7f03Pf5X1280IJHcfzEoslTissqckvLbc5cesyY8rlz6+7e&#10;snbl8jkP3HPnlo2bvvLFL2/ZvEHvoK9cudZyvXfvvqOHDp3u6/LFIhF87akzxmy4ddE3vv7g5x//&#10;3Kbb1teOL7MgWz6FzhoMI2Ilg6obVx5DH1KLwG6FxmXDeAT8IsDCmsnjJ+3ac7C3u/edbdtiseCH&#10;O/ecPX++u7vDbqY4A9PX2Uqha0c6vZhqvNr4nR/8bt+e061NmGYxubl5Vpth+Yr5Lz7366ISl8Go&#10;i0S9yAMlccKQCJJLD5UZlHEYMcvROTIEpdVY4pEwDtN//deXcUo+9uBdJqROcGDBYMOA/oq0R7id&#10;eJfwjf78Ez+8crER7lHH972WU+AUUoBmMGZDlAI0+EWwCwS5trOp5V//+Cbg2p/94Pax4+0XL3Vd&#10;udjkdg+A+rF67eJvPnG7owQewwNgAgq822A2xAIZPeck22cK7Hi85OqYnNyE7YK1CpsZFZ0TCsCd&#10;WDVv7urls8aVlbJ9I+721khnRw9YViAwgYdugjoTGDNYcOS4B+RBpNAoTeDCBmAIX45TRvEAkFwL&#10;3AL8QFlPd/JMqMPhCLhvrNmACZwoJjkjtJ+6Hdj13cPzpuZbHQox6tExqCT0BEZW6sPDfotT7R7x&#10;m6yuWAy4jf78lXa9TblmyVTM+QFCAckCTYl44hNIEoZuqCIJvgPbLPhzYfJAWG8aJJERPJpkP4NT&#10;jRMNPFtKJSWQ/YTaBysX9pCyjSa0UgL5CrBSAv2IaGzhkId5rlwVsmabIEQdzvyOPn9Xh3vrBx/e&#10;suY2A5KqR0d3n7Jd/sMy6lPY5aYqzL/rkwmYQoThAC4wFsUIVBDjYtIrnD17wlxSqbI50hgTQ4SX&#10;TMFikkVmHPi+/x0v0iXI8RuE75ZNPJFJ805VBiah4TQkzeGOo7vC5/epBT+iFQGb3rpmIeaLIKPq&#10;TdgyMCyK6gw26AVkoqtsYzcKeMglP5oeeb9BtSjyMcK+JNkugFlHtAqR0cRUKSS8wqdtIBxpdRZQ&#10;BTnKJXMK1i+pKy+zRuCTGIxqMari02OrNHWTa/gormhGq6eEeAQNBrHGAe6hQAWBmI4UqLOXL7aA&#10;Z7566WIVO0SbGcyeFbAZg9FHKo6YOTEGUxEe3GdsG6xdH0eunlKNwEbGDMk5lU7pNNocIa7QGQtZ&#10;1v6L3/zp+JF2SON//KOHrE6dnoXziKgQY2lxWGFIMmqQQqMQlEKP0NLWd+bMZaOZ+vWPH1JTkUxq&#10;SKMdolltOB7wegdOnu7JyaUfXD/Fac5RiMMatZZVIVo4xtlM8bCkhgKTlCAQDpHUjFFOASba0KWR&#10;tEWxR0QcqeHsqfYI779l5cZkvEsjhXWsAab8giYnLJmg5H7m7dYgzxpnrxd1TgFlIA2BC2G+4sRP&#10;yrs+uamyuRsZ1IJJSWi+/7kv3GhkR6CoQZAhWNEKQYBTPAMMo6tZ6mqIXTmkVUVE0a/NCBtumfXo&#10;l+7mMoHu7r6wHyco4VpD4UWp4bCLd61qb+n1eEQwLb/x2Q2FOZamlt6ulkv8iGbunMWJWBKEbRE+&#10;auAc0DAei6IkUKRgiGvUZKwaBQNbJVBFkUvBJSUD0hPBDoBjGrEjUjLESEYBG18hGaBo0FLgQRDV&#10;0qiV4VEsKFM6lERIKCSwUAoXDO9Jj64BDgpqRp3SqpA2/caHZ1taxc2b19x96+2LlhTWVOZe73S3&#10;9/ktLtPYkmkZRU48bVAoi6JJeyJjjYj6WEqXVOkSCh0x6tW4fCNaieUSaZvVXFnfEz13uTcuSl97&#10;8O55C2eEsVOkIjRLbEtQRcfjUR1E0Tf1+oTe8ncCuqPCOwyJiTNdtlImOBEEFWgKRfBlodVADi6b&#10;UWLMpLXZx7+79VgoKP7oO7fYi9We/vNmm2ZcVdnug6dbW8NWu31sxWw8+hDhx4RhxsAp1UGMXwCa&#10;wO5EmdEh8UDGPtUaSTCjxIfkHuyVDHIvJajKlGnftb704EBXS1+4bkJuybjCdo/aYCyOBFGo22k6&#10;J4FhutIEg+tAOKax5Ow/fWTHsRHMb7/x1Y0mHaBJGBx7ubSX0XCIOJSNFxncTZUCBvsYViMQATOy&#10;DIat0OlpYTbBRFKZiKgIZejIpCrztAXju3p72ruiqP9wn6bNcm3cUO1UeSG619HgPhNiFH4ykJtJ&#10;QSjDGrKHLpH5ZMPSSMmRBrkXs1o4RhEnGnhHYoFCf0QxymgI7kGBDFRXSqk8P+/V988xGqqiZgxt&#10;LYjyoNEYlZQjoRBGEl4zdltlFFZIKo1IwjqgaQKfGrPDlEHBBNLKOEwWFemEIMRYI4t3hHk4/Cbj&#10;UQnEEMBUqI/xveP+EGW0JEJh1gilOrSXKJ5cvYPC7/5y7MKl3oQoLJ5RCWdohGXzgX5wrQnpW6O7&#10;2bCzm4ZdSL5Z9h9lfWpxf7JCKnm3kstS/CJjlKSrdPOKV7deOHi0p6CAvv++W+06WKfR2hQviNi3&#10;46h0wTFLZnR9vaFde+uxzy1YP4l2VWoMhmhIEcaGB6iD1gaTaopLYrgfDwUZNRJjmDSYUFC8YdfQ&#10;xrH9AuWHIyHGsshwAa+KdljjPo+SVUKEoYH61GZEQgS8idWMSqDY5196tbV1BOmrfV7IWheqFNV/&#10;eOfCe0eHTrfzOy/0H7js6QolI5LyrgdWPPyFu5cutdHOuKWImj+/dMmisfPnFqnUbkXaZzJIfKgf&#10;fq4aFQtbcE6ljfsjp05dHxlJjiub9d6OfR0DkfwS6uc/2zB/CTqNYYMqgtwL7HZQPQKzxxJKUyB3&#10;xNUp2E+OotzyVZWzy5TwX+NUKT1xkkZIMmU8fbWrpyty//pZIdYSzVhTKmsyY+STej6tC4u0N6Kq&#10;b/FebRpJJi32/BqPT8cwhY4cJhiL+rwCWsaBwQjcLsaOm/jlJ781ZtwYaN4S0gBLUT/49ld++atf&#10;9fQECvJ0K+dNefqlHeeuKs5d509e8MM4PdeZZ3JqMH8FOB5VxZTqWFrDiMh3y1j5pDUiKEyGfH9s&#10;8MKFEbT9CgXf2zdoNbjgt97bzpt0JZqM6dY7/6mpoRtovKuQ/tqXZj/+uXWLl89A2B+WAPZtrQY+&#10;XDE8FXjK0JBTHBUNBxm9FXxJ2qiD6cCwJ/HKO6fQahaWGZ54cG1hDun9IToDQUSZYpJKQygq6F1F&#10;Tz339G+fPjDYwzucmfvunPOZzQsLizDhh24E9QnY+BilR+KiwmzPU0dwqOkbWrqOnrxSlG988KFb&#10;QWMBLo+hNvJjUEmp4B0FlQzJXKR+9IuX1Wq2qtY5ZVIlzcJ0JUAEVxoj5vNRIcMYWUjSErxKb81P&#10;COqn//jm7/+06+1396No0VvVP/nOXdUTC4RIjIVJJ9Yp3F+g0BBJZjKyq/BbYvBEbCJk9Q7eAbEh&#10;krBhI9A4FE49/4dt7Y29BcXmu+5crsN9RvQ3lhhRXqGvwmQ9BbN49FSY+hn0xkQYyC10RAz5Bkg/&#10;wwUy6N7/4LDPE589v3rq1LkIM8LIIim6pUxYDYzxf/ZC1QGetCTFlBk8LNBcIbgX250GSjiM1YO+&#10;IAgmxHJdY4Si6dTh0z//5VPJhHjb5nmPP7ISyzcWGkDgFx8ahmSMj+OciSNAECkHPZ0jWz+sL6ty&#10;3HP33XoLfPeAeQRgDU5TOswnGNZCcAyi9MFhjYkLDFISmI6oQdqCdzHOMILVEzYnxob4DTAaePpr&#10;6YJ4BHFx7Kuvv4Nj9hvfeGzMuGrQJ5PiyCuvbEc1u2B+ac14W0rpTohwwI/bXNqFs6sLiqwzptfc&#10;u3nF3ZtWTp88eerUWryfSNQ3MhA+fbltTHlhTkEdMpZVKUHJZvyhiKko190/BGCTNVvhxcOa9MkE&#10;q1E5FVh4PABjR0ej/zu/fhGqPoxivvrNL373e1+aO2/RmvVrZs+Ztnz53HXrF82eU1tVk1Na4crJ&#10;s9hydIjFAfmhanzO7OlF/mgQPxRDc1A/6XWW++975Btf+/G8uUvzC8YKCZwaQIox4IArzQgqwpQU&#10;xHRRhYFfRqI5IeAZhAQzkwqipWagzE5kwHZw5VvHjik6eOxk2C9cvHC9u3uooaHn5MmrB45ceOaP&#10;L+/ac/Ls+Wuzp8y+dL7rG9/6mX+EB4I0ZdbY3/7iO/fee/uGdUvX3rIwEu0GiprJxJBBiNMdyxEc&#10;LVSD2FeRIUXgl1gcBBeEJIiiDacT6D9nz1/fs+cE8O+HH7qL1YOkwSP5UaMBegVTGQpvLxHlv/r1&#10;X5w+3ggTzK9+5ckZU2YmyJneR9N2VCaSkrXoyvyBOB+IPfrod6N+sW6CacOy6qo8fVVZ/qFjDTAb&#10;gQD8wfvXTZlaks54gFR6h+rBwdeqDQQGJlHmIs4fOQWFwILyB/EygAYHZ0FaEaUYTPWQtwxmYrq8&#10;OnfDuhnTZhbEk8nhkXAsgj0nNaF0sktnD0kJndJPASkWesETSmBKRBeHeFtSwSL7K5Zh40raF1My&#10;1oIQr2IMrmAUUJhVo3eIals4oksprGptfox3Ulz+uSvu4SGkLmYmj61CcqIS1lgQ04Jip8UcBqxh&#10;xGBhR01F4750gt6+76rBkpmzYBpqVR2orkJaprvDIU6BfoeAX/DFQ+S6ypRKsiLeBG2jtFwCMwmk&#10;fioRIqFGc8rSNvRlGSV+nITEx1k86rgMyUQ8GLJYbGpMd3EMp9IazDbhvUOOaF6h4hmI6pVen99f&#10;W11w4Hi9e2AIkOGEuvFkKi7PxfEiUwv0w2TodNNlwk3VvP/f+uRPYZd//P1C74L5tqwcJ1MMQsvI&#10;0FfON528dIWtGJ92FRBFJmpLYuOWAQIJL7h//Ju4ma8oH0s3Rt7Iv0WPRGMKl9DHYqnLx1OBQcQN&#10;IYJvfG3hnbcu5Cym/t4BSQogh4jVE8I85mVkGE4K6BuKXnlMK3f8WX2DnKRH9NbEXIphdSlMX+HO&#10;T8Yv6Dvguw5wm1foLFq9zlZYUTth4pI5C1YsWHbmWodnZKSo3AmlMsoYfBqZ1EBlIw+Sw9EoZ86R&#10;0mAmKOGXs237eeSnbFq7wFqo8HSB7QmYh1SjWmSmhuKoJDAakjLJeJRPiWj7Kb2F0hngEKYymYuF&#10;RERDG6WMFmJsFZX80c9egyHo5KkFd921CuzIWGiEWMPjpqZStM6CLWX33rM/+eWLH+4+e+jYeYib&#10;7tuyYMq4EhJknCBCynQKJG0tWsqT5xu72sJpRaAQMwGXA3onMmVVIdYRCwOdBpmWyyEy2cgRconI&#10;FUsnsFvR0MBrDe7B+IkzHXBKXzJjvBGdQjzMICNZioVAWqRtp86c23FskDEXUGPnpnTQW7J2RqOC&#10;xJMMMYl5ENnqPgGd5XuEAvo/G3aBFQr8a3HLUXiin0GUOjIXQqFYX2tD0D3AYloV8f4/7L0FeFzX&#10;uTY6zEyCETPZkiVLZmaI7cRBhxxOQw20TU8hadqmzUnppEnaMMdJHMfMzJJt2WJmGGmYYc/sgfuu&#10;PXbav+c896//5/See+8TVSfHIEsze6+91ve93wtSMV+mEjz88B3Fefkl+fqqyiJUtcNDFrxkHqyc&#10;6aAEZnXoqdgwV4vdfeu8NQsWLKmpBJKEUO0IHTGqE5mpIE1jBgvTe1YYdGuSA0G80ACSJJlNzNoj&#10;riSEJnCVeJC0JsVcGY04XiJxeEjygZKr96rjWUyNloa5TciexOAXHthw1YWZDnKAQVNQ9na3fbYd&#10;sBF9z013GAuzOCxfXnaqShbv67f0DbtHRvvgRpSbmeG0m2H/DOsN8HqkSOUlbjdQzES4QZYGMhhu&#10;GLlmzlCsZ8I5NOKkwvSIzTKvtkCTAVNnNNnEikMg1ACb45Gcpn/hx7fsGIYfe43wAl/tEOIqeVKV&#10;HKGhQBJR0YJ/LlXyW6/Yv955FAZWN904Q8bnKA0GEWKqPPFslezkhR6/31telp2moN0+FwpjeAdg&#10;Mgl6ARdtFW4N+S/Z+xhuCIxmCeuAWHqT8CuY7wEs48o1M46fOcMTC/MK2SkpaoWAaxmcOHWpvf3S&#10;ACpsmP8DxkbNlBDKEIt24lLfpRbfrFnFC2rLMf+XiWMhr8NgFIQ9AFyx2JkRK8E0kcvCJMYSI1XG&#10;UgHlHynUYRUI3zuEwSCO3cNhK/Qabf3ZHlgnpKUpn71vtUSjUsRwH5PxKIwdN8NMI2vt71At5hoS&#10;tTqzCZLnmkTDkgWItwu0kzxzUA0g9tULOx8IG1lS7DatLUMDY46LTYhp7Dx5tsk82FdVkKpPUSm5&#10;Pkg5UONgHg6BNtl6MEeHUQZxaQGPJwS2Oojq0BxyxcAOUVXHMZiLwoaZxZIBpESfHUDmK0we4RMd&#10;Qb0YCfEoEVsp5VGczOMnLm35pgtb6B3rFyypyzUYuDHaxYlTILEL+MiVw750fTDf9ddTxFbkb8o3&#10;wqMiD18Sd7l2VZN7IfnYf35ky452hVL02H0rp5TnqNLTI36g3rDYInkN2DoDwKC47J0Hz1++NKjV&#10;q9ZtrMWANBqmZUKNXIE+G4cXDh3crxASLsRSDmyVXZZgNBRG3AZBVTkKMuAjY188atg7ITRUuK1m&#10;sVaNsBuYK0YQ7BP2k4Yu6gCPwBkKf7rlmNfmhxNGwEMRy0MW9/TFKw4/7QF6Citu+HzGeVqD+Nln&#10;HsovNfJFPrtlEksXxEyFSgylHe2PSoRCqEmxKeDwJ4IpngZifKSQNveOT4z7T5yq7x2chJHnj56q&#10;U4hpJdhVUeTgwKQZvTcJN8Udgn0ARCtsNu6d9trFTK7I5I5PoCRg7wjtwrBSLJb3jPT3DSBQ2jZt&#10;Shac4IHr2+zWzo6OQ8cu79rXfOJk7zcHhuqb7D0jA4tnVXi9kR+9/Jdd+9uRQQzgBt8zIzv7gQcf&#10;/uGzz9RMr2bIGngQJU88+sDuXccwxZ0zN/+Z+27q6mk/dXakqLzyjts3t1w6293rmF0MKYhAl833&#10;eSCFVSSifKgg2AI5nnQYIKWmGoMWm6G4bMxsmTB5ESWDrNb2vt4vtu3auqNeoYq998l2q9kfpuIV&#10;lbkfvPaTonKjQKQgPjuMZRsTDkfOS+btswWyBJxYExyedcIiB2kQ6VZ85cdbdzVcGMe9//CvP62r&#10;KQ6zQPMPStUa8/CEUqqL8xWX6s/+/vWPdu1ppxP02hum/PLfnp45PUOtVPL5ciTKRbEASHRMEI08&#10;CZv2h6XaLIoS/+6Nj112/z13LyorL4mG3cSKgk5AOgJaRATcFASeg3DPjX25/ZjHEa6sMlaVpRIo&#10;gM3yex1+L7bDiEIvpNCLB/0KnTzgI57yf33voH0yKBSqxYrEbTctXr1ijkwNK2gOH+Kpv5mkJ+8w&#10;s8EkU9ivyT+viZTRtmKeFH7ztR3IkHng3nWz509h832JSJQPaQ/5wNrB5ULoLKEgJP2MiLcPeBpA&#10;KUDGlEhiCa7d7nv/owMUHX7m2XslUkDQZHyISw2GyDVt+n+iu6CeYZREXFBK0aTx8dsEbFXibAQ5&#10;R0UQ4QglrJjg9LFjv3r1jbf+8jU2wWnTM5+65yatPo3FdiagL1ZiECjgRMJSgypgd2ED5QnkB49f&#10;vtJiKinOv/3u24MBF9QTsG3CUA7JNcg5ikCjweGGAtBTwC6dL0SXzwWnA8k7LgzumSuVvF7f/hft&#10;pUQoQFJWNvizR47Xo11cuHTGlEqQhT1Os3XXvhPgCKSkKRYtnBsMDeP8ZcNSD64YIll+dnZlxVSD&#10;IVutMaakZhblZ6xYMHPJnLrW3tahfrc7ZJs/czpcNOATiA5AqdfCaArsSIVO5TLbwC0KBTkguMEM&#10;GJu0OiVtctTyxw8/H+h18ERQNCdWr14xpaIUSygUDICWCNMTFMnJqoT5L0kuZ4p0aANDGr1xw/pb&#10;161eCSVOQ/0l3MiHHniouCgP7JJwyIm0IMyiAE5hhMXhqqNRdyQE6YcatgBuG7yTFQp1isNixxHA&#10;Ewow1xFLNCIBG5zB1978rLtjlBzW5BkDDA16H5HywlzO44SCyXrhctP2b3Zilpaarv/eY/e//PKv&#10;4dimT5WzgUULkSqFQwl8CERNEeNGGCcR72cKga5cjMg4mHnAgQUqfZA9pVghvN6O3ke/94tgMLJg&#10;0fTVy+eI5RhpkBQgEvtADgI4FuFH07/49Qfgvufm52zaeGOaTo17y+N6cYEx/o0lKIt5EojtqlX3&#10;+1xeVIz33zqvZlqOy+nNTJvqpTx9PRMYQXC50YryfL4ggoujguafLQp4QkIBCGxyOkTqBKbsuco+&#10;Z0YpyW2U0E2vPWDAZkCTJBpGXVrhrOkzZlWmNFzpbLpictknS3P1BiDicUc0RHNVHD4HbuNatxc4&#10;U0Sp1dCRMdQLoLimpBS43Q7wi7y+EGhpUb4ITmTAyLBXSORK02j/wWPnvvjmVO+QnRxKPHrVgmmR&#10;gEWOARVmU5AlhfG44rzgRCi4OsPcWkV5+d/sb1SnCFasmIuEUwgQk8UVcQXGDitHfYSHCnbpkJDG&#10;aEJ+54nkvKDFolKjIFVQPj9C2STqFDroCIcAthLyLJcPEg+s8CJomMCQSfJimH0meaxguyBzMjA0&#10;nQ6olvSa9KwoxUtJ09fXd7W1d+XlFebkweGPi2qRxGnhyY9inMbD2mAiZL77IFfgO9jlv38doCTB&#10;pkVSZwjsgrEdZqHitqae05cui3NLOelZLKjNSZYCCwNUSBSxq//3v4jr+Y7/ALuIUV4EvHp23Dvc&#10;5ms7Q7sngJ0i3M466ZWp+UX5WfC8xlNKTgC4z2OPRmpHUlVCptjfCnyZyKCrxt3MLI6UDgSEgTIE&#10;cKkAGw9ReHtYCQ9IBCHgHzF/NOxCKQL5t5inUkgl23ef8LscM+ZkV1VkAqrCSDcKfy02eg3MDRJc&#10;iSgCMy22SiBmP/TkK1FaCEhm1vRajT4iBkDMVhIL9WCQK1ThLANXDuUZ9iCRRI7MQZUu0+3wIHnO&#10;POqS8OCHjykKBhDY/TK++Gb/qRPdGN3U1KXNr63AvEumgsaIhooePxzyqlNHxn71u112WyKAMPBo&#10;XKkRPPvInRKRCq4iiagPQ5UYzUOPqtCV5qYrzl/saG3xZqWKC4rK42wolVx8IcePwg0ByMnz9KrB&#10;Ftnrk247mEkjoYAnl4UR4BAUXWgeDAXjcypKdQoqwaJAD8coyhtVy7Ul7+28MjxOS/OqWYVzdDot&#10;4d2j2CZon8CHc47EoP4PwC4UJsYkpAmdAQZOcRE4TpiDWCcFp3ZzbX1CWOCHbCgHEGI6Z0FxerZU&#10;rxRkZygzVam79p3l8GEcTOHggtUhAA8cMgJJrGpaqjbNzxbbyku4YyOdZy6DFKqfu3COh8TIAnJD&#10;vYWLooLkCB0vSAzJCFGGbU6OUi6lYtMonpB9BLIKXPLBthTiF/BhY74eanMmG4eovTDfgIgFwzQ4&#10;+im4CSUrJsOfxDhgEfg4QiUgo1Fz6L2PWiZMgdtvnHrD6txo4EpC3M6VhA0yiUJmszoSV7pcV/pd&#10;vYNjPLbOZKEOnh34+ujAX3Z07DwzNm6PBWMxmyucpsu0RBQUP+vVj04cvjTs9PiDGDSEQ4tmladm&#10;atDSgAsawzRfhAEjyPz/2v3hapHBAKTXYBeyDLlCmi9KH+ubYPTYMvQUAEwDnsjzv/xiYsw2Y3b6&#10;hhuq47EeqYL2O3xyNceYN/vs2TPtfR65TJqdnwsVl1yvEnJcBG8leBfI+0CTUOhjd0xWkMR8AaV+&#10;sqlgKFmYzNO++PDpxiGLzcvmqgTc4vZu7qu/P3r6gru1I7j3yJCak1ZQVsniauJchSRDXN/Y0tYR&#10;Wbkwb8b0onDEJBGh1oSiwR72oTdVwtcWYdUI/2HIfHiHBO4B6YnYYUCwTMvZUTUYAfgtch/V2miA&#10;NutV+vm1Bc0tk71D1lCYrq2couGMk7dADHAYb6kknMygyQyNnGHQJ0WL1x5n0hWyifcmAz7jnxAZ&#10;JvwIUUBhus1TRv0uj1aO/HBQ9+I9IyGXl2UyRVoHQj0jfRjLZhdlh3F8hF3YHGJREYW4GxrKBITJ&#10;qhIxSVTsivLA5ApzInANYTshf8eeCN0WhBPYIkHOhlk37RdJED2CJJggrLCCbJlCqrd61BTF6h4K&#10;dQ+6CwtVz9yzBJiLUADDGTfuhEQgxVEEDwXsMNdzeiSbv+v6YFQKDFDFlLdJ2AX/SepAk+1cEuYi&#10;nxeGYg0N41VVhu8/cT/Sd3Dfwu5JxIbC0h0XUyCRgSAIW64/vbHb5w4vX7Zo5upl8YRMw1dOOkOH&#10;9+8+eewkP+pOTU3hR+UikQYGtPEgLeLIpXxZLBzConYFoUMACUuK/DgB1KMRfzSKKC5WHN5AcB+E&#10;3QhPxY4mhGKdQJIhFGQdPunfu+UghycuKylwOhxNvab6nv4JN4Vbcv7QO7MXFe062sgWc3/201tS&#10;U0Qgt5EzC+HpciNQMmgPiXEBEuJxdga8UFYCMotFPUGvGSk5Wbkpy+ZUnbzU5iNdJXf5ypnrVy+T&#10;qnQee49QCvWKlcfCn6OBoXgsMFAgUAHtAZpltJfJB5c0D9d+ATSK+IBweHBGQ/mLCjp48rK5fzD4&#10;0c6Ln33T8MWOizsOdB49M9rW5bK6gSewfN4gFwYQNN8aNPzH29s8AfxExCTxy6eV//RnL/zy5V9P&#10;nz4dtw1gEI901ny3c/QXP3lVruH/8sf33rZmARWPfvb1idER24zV90yZsTA/U3Hu4mWzPbp4yXyn&#10;X8IXZboD/ElrTJVRzpFpvd4AtlXL+LCQHRGI6alFhpIchNBFXO6w2xn2A8ziJBoaes2TAQxlfvL8&#10;3U88uEgkx1shJpQgxYA9R8yyWADdUA/A5A1qHRpxVygH+OKoJiVbKNV4HfHB/vFf/W4/JAtPPPW9&#10;NWumjU20qcQQPARgFaXLLPMFOfVnG5568ZPxibBCGV+5suyhO280apAfjfEKvjloEjFUatg04NqO&#10;fhh9IyvA5ojSJsbMr735Beq6Hz17O08UEwCzgGNQKCyEeQy4MeBXgdmC5jgo2rLjUCBAb75ndVZ+&#10;Eawx4O0l1WkFXA1MtQMBfJmexhbEgrBLLlOmXm5s7um2Iun4pedv3nzfDeGIH6wEtU7CDgGeJqcp&#10;83R8KwW9CiWQzegq8pKsvUDeA7tL+dZr32h1uuef/p5EzPHBghpKCbIfYfERMwfGqAVPHuSQpOlM&#10;GqWiS8RsGlQRp5saGhzftvOiWAZZ1gOxOAUZKIcFKxkPwA42JA//+EGeVkwmYL+KwQmIY8jWIaHR&#10;BMjh0bD6iZFkFYg2qGD46Mlzu7adgapp422Ln3poXWaRPhafjPgCCFVGOnEMn3ieEacEJy+8TD7/&#10;zLm28+eHSkqzlyxaDrIMoFIc8WJRgMNVIaoGHSB+mkQixxqHLpiQ5GCARUAfwju69jKTOwk+yF4V&#10;iVkoygos0uUae/udL9GiLltejHYRm7NMaoCAq/7sFbc3uGHlYnjfQg0P626kksKcVEY6/SBOmWjM&#10;JFG6REpeKGDVG6VlaVm7jp4zjXrm1iwoLljMl4/53UGgGAKJNC2nSijWBn0U3PHjCLznSEHYxKsz&#10;j7s/23Fg+/bzCPoJQ6wuEM6bOwMnDLIsAIGB6RCJusGe4rAh0gkRxxA0EcSvHTK6METw4OaFKYdS&#10;qXLZ3EeOngW360pz6/jExLFjZwYGelRytstiwh3j4dEKewQCLUy7wCeF3YhSmxaPu8IRt0Ip5vCk&#10;YRo5ByScDUy+P7++Zfeuk/DNzs4u8mNEEAVMDCVU7Mc/fSYrN9c0ARQ4ZrFaoIlEKT1zVt0zTz9o&#10;M9mgB4yzHKiooSzGPQUYCwQRHG0IglDo+700tjguW+X3A4Dzg8YFfS6o2CKhJuRlN7V2nTx5Wa4U&#10;/PqnP8gpKANhjYECEbMNdCN5MBACbnPH4Pi4xTZpxpR0/tQantIAgAAFGc5vsLXStVNOnDp7YPcR&#10;qZDz9q8fW1idRvnGOXBRlLBrSnTBcHxg0C6TB9YtmS7S6q3j4wZjFjhWcC0gjDfIz4MecNDJY3MV&#10;eWEWSnJqzAUiwxCkifkLNEXktzh0UArRgYnUnLypBWmdPUMIAejqHwPbV2EUBUgcOFTNCvuo/NO9&#10;TZ/taTp9scvlEQwMh841QxwqSfDyVel1IZYxzEkNx5VURGl3iJrabW9vaXjt7fOXW2wOX0ymwU4Y&#10;nzSFvW7nnBnzQey0Y5MHwU9kFCgNHhrTKrEnguwsrsMZ33+qR6HhrFo5B1AiIiIJ4AIVPRAjbsJm&#10;swOphyUUCU/j6qWy7JEB70B3SJWZ19Q6fOxsX1e/4+1Pjr74y3d2H7ly08o6ngTBdhEOn6Sjob+D&#10;rBL2EeFgBMHouA1MGcMEyTJGD9hqyG7Mx6rCaeYrLigeM1tbmnqC4VBd3Uygn6QsIs0vfjQp9jAL&#10;xlTjuqqE/x9/8Xewy3//zU0aIILigv0DKTaA4TksSWdz/4n6i8KMwkRmDlckhSwctbooDKYoycb4&#10;738R1/Md/wF2ATocoRNumzkW8Hn6riTCAZGYyDKJuljJra2eClAU5yL2IBBICLb67dT36njyar1M&#10;Rsqk6yDd3LfVNLOdEXExSI84UeCHGOeEhDJs5XExtLFScZyNehrOpsqOlvaPPtmJP3v84YVp2Ubs&#10;lRh0gLECkAr/hejaH8LcA42E77Fn/zDYGwSoAZeovvGByqI0Y1F5yG7litkIug46rLLUnIDTBnE2&#10;FQrCPwrHSYzlRY2u1OvBEKH8hHs5PGByO7HRed797BtY5M6YY3jojiUpBtBhPCg+EgEqFIhojcag&#10;y/qrP3xtsYbu3bzqyQduv3Hjgk3rV5SV58aEYK96cdQBhxJIhG5nTJ+mS08tjUWd5091oQipKdaJ&#10;BVSC8gm5vIA/hJAehmifNDVPfpIODWwM0HKjVCzE5vvhQcLLvHCpy2IOza7Ky06LR+P+WBxaIoE/&#10;rrf5Elv3XXAG+JHiuZzcqWLCKsGuTyYKYR4vBH9O5tozXD9mNSSxaiYf5V/7QSIlYFrEDgN2hz0K&#10;9vKAz+VyCsb6I/6JRCxcWp7ndSBpCO4anjmzZ7JtppifTknPPnPxitvuxXatUmoC4DoiUjEYgmWL&#10;22O+b8N8j8WNaBuIf89c9LidlqIcBfKw5DCPR7hz0KeQRRGDyvgykEyPa2UW4wQEYIUZExFpCzkN&#10;wC3Fhcalgg4t6frDhCwQYQYuIR+jSPLv0d6RLp04PaLljXMhEUpwRaKt35zbe9I5Y5ryqQc24J9B&#10;ZqxUwBjfzpOJi8sqSrLkSlHI5WL1TXhb+scbu8ZMNn8wFFGI+VKhYMzqa2hzXOl1XW4cnbBP6vXa&#10;k039ZnuIj/hAEX/R4ukL5pXIVTCLDgj4AKBQxQjpIICKfzEbLvmIMogCE6h7teqALz5G1ZihwOUY&#10;jxsmTl4H/Zs3Pm0425eZbfjV8/fpVWxFihL8ZXQU4NKDTSuVSM83NHf3m6bky4uK0tlBE4jxJPqd&#10;TN6xusE3IQKT5DQ+zmXYLgQdIxExpCsgs5pEQl4YpBwjpuDYiLO1vefsqctRDgQPypKclCAVPdnU&#10;aR8fQAqsVKU2OXom/f7L9S7MVJcvqYhR7mjAyZOIwcFF+glxECRbEUN1YfjDDJGYeYsk1pwEPbLY&#10;QkI6w3LgxF0ej1AEFxcpj6fdsfdyEJZU8cjGNYsViQFybZihD8EDGAscEqlG9jeyrv4GFpDpO1lQ&#10;xCUIJfI1d0+SmZqAsyDy0YhmXCyAwB40YVFVUVV+mmbVHYvr6gxz6oo8AdOly0E4tK5aXG2fHFQa&#10;kMcDZTqWAUvAi/DxOmMIb+AEw8MSrE3wpljIHoZrDtKaCIBFGGQKgW1inMdJSMQCWDwBoMVWzlGm&#10;ONzuSALKUF1bZ//bWy54XMGHb186tUQHKh8uGjsaxEsi1peEVwXx5fXx4a4XdoH77zV0IAm7JPVZ&#10;ySt5FWr5loaGv99/xdHd7Vw8v3jugvmxkBNCIJmQI5DyAoGgRCkTSHVoA9qaJj757CjUly/88Bl9&#10;Om/SapocMp0+duZPf9p55fJoW8/w2fr6slyNQqvC5M9qtir0UqFE5LT7gPMpDdkI8MH4DrYFxFuK&#10;g96TmEciSQVldsjlCEYEcHTH8eSYNNc3NGzf3WQymZD8/R9/fAVaNKvFZJuwpacqa2aUgWJdkJtZ&#10;VZP5wN2rps6YxRPhpvOC3gmxTBkJuqLBKOgzQqSMwqqdFRLj1AMHhoamHsQrsjbQ5OCULSuac7ml&#10;HRmy1smJsrJ0NWbXcEvlBAFYo2wgbD6YeBDeJPhUZBWjImdsBZIXD1ta0vQHbFpw+0ndS0UAH3Ck&#10;Ip7dbjPDDh5YDXwEIPaQcXOz1MsWlN+6Bva0C4oyDG29vXZPaKCnwwP1EV8ZTGBiyT96dF9+USFa&#10;WXx3kQySXsjfOLDHHOpv3bptd16OfMWSWZDFstmiUNA9YQ129Izu/fKT2mnTm5sarGbvDx9dOeFy&#10;nz5+9FdvNDR2jH65p1nGcWSmG6LxQFpGLkaqJqe9IEdenFtXXJCL9GiJUi5TCycmvGjPxBKuSqP4&#10;1U9+hPDkUNjL4UPzhERVadJ/B2AHQT6ZPgCvLRgOwIQeEwsqgFvslKvSWjsHdu9rQWT8j77/qN/T&#10;mVuQ6vVZId7k8dMCQDpp0dtf7hoa9JZOUb34w7vnzSrJzC3hivkBp5X07Vx4j4FIgVXhj9JuoVQA&#10;XIGfkAaCogNHTp6v7587b+ryVQs5/Bh0I2S+EYclDuCaGE8IgwWR2WTdtuf02TMdaNt/+PgmQ5os&#10;7DUJcZRQMHkjLlUUPEt45F5AMRfw+r/chryaVgQGV9em379pNfZT0FxkCrl5ZBjJzswpltyXGQbn&#10;330keQFJ0kpyFeDgQgLBJx8fwV8sXTyTz0a5MYnoIvwh+RaQ1ZE8W7Bd8KIBSRMOLiQHZDwIVgMk&#10;n1xuIBR3uv37jzZjCd133y2gRxDTZpIvgxzlEDzjmZ//N2D06soDuQ5qRnLRxLCBRaNPzlo4hwi0&#10;CRbEbsKJka4fv/D7PTtPU6HY/fcv33zrImNWXpx2RknSDZnMY08FBQGgF+Z8NCcsU8gCHj9+8JGj&#10;vXaXY9miWpVWKxRQY8OdGADEE2ESuImkG0JKgucXEHa8KpSjjHkTNrHkBPAqaS6J5DJ/QOyu0KLC&#10;s0X77jtfAdSm46EFC2ahTkFIAnxKtn6z1+f1T59WYMzKIPIMMRhp2HVYIb8/gpQpJCIBIYI9G+SH&#10;IrXDNKk2pH694xgej6Ls4kyDiopNaNJTo1BxwdGUoidHB2FlhID2UNA5Pjzc1z/w+fZjH3+559iR&#10;ZghZX3nhSYFS1Nk+0Hilce/BA5DOVVWWCSVytL4YZxKW5TXtarJEJI0vF+Nar4AvjoTp/Pyyumlz&#10;6y9dNE+Od3V29nS3nzvb8MVXe/YcPtI3MDCrJh8old06IlekIajT5zbLFfB5ZUcxGQOpCETiWFgm&#10;1nh9ftPo5C9eehtqz6e+/yAGoMimWXfTTR0drcDOnnnu0dWrl/uD4cZLl2F1N2PmrAnTRG9P/9NP&#10;P8ET0CIY9ZKzkdw7qURHNF3cmNtm2blnz2/+/V3wjcorSmnah+0NU1ZIDfHTwXC3mJyjY0NXmvob&#10;L10xGLQb1iyQSKXYVEgaFXHqScpSiHIOT3fJtOqevgmraaL1Suuhw4e++urjqHeESzvHXbG0NOPE&#10;pBnxf3t2H8ApUJSnykxXxuJWGfCmKJmoFeUV7z563mSO5mZxyyr1WB14haDegL+Eh5CQEnlI5iJP&#10;0FVc7uoumiyYrw6TcQeIudrV7ZUT8gMFkxu0sgxtamlO+cjgYFfvREv7QGFWWGfQJXgRDIzPXRn8&#10;eFv3iMlnsYQvtUy09jgvN410Do/IpEKbeWhyYuTUuYvvfrjrs21ntu6sP3muZ3zUqtEqFsyb/tht&#10;Gx/53h0F+fq2to7mduuDa0tg2pSgnEBdwO+MUoCu2EqMEROI6hOYRuKnrwxLZLHVq+aBHwW2C0lf&#10;AOxCNIlxgK9CsQxYNrGRYvPHhsd+8YfPPv3q4Bdf7Dt+ovXU8aazZztHhkZATLNZbEI5p6Z6Gsz3&#10;wI0isCkM+kk4rRD0KUJbI0I9DCbJIc0Y2AHmBiAlQ4w3WDhKTRpOtIr8yhP1TS2X23SpxrKyEolE&#10;zMiLiM6IAV+I4cS/tu/4/853/w52+RfcK9AYsHlAVEdKSkzg0X2Ku1sGjtdfYKfmJPKh8pUS+1aY&#10;KYVQOceisLT4H/34B9jFGQiMtDdaWhvl9pGY34rjFmc1bPWgt4TCYsXSWapUMcCBcMAZDYVQi4BV&#10;eu10+8fnKlknfLuVMbF/MNriiNAWCAzw3BeL9TK5NhLSQdLETUjpiAzHAyxcRFLhy699OjZunjNv&#10;+oZby1A1+j0ejJ8QzAnrOCqAKYQMdhFwCbvS2P/RJ5eB+P7ypecnzPau9rERq3VaaaFEnIbUVGTU&#10;YeBLGi4EFQtUQkk06EbQr3zvnqYtuy5u23Hxo88PHDp5ZsuOI1/sOL/vWP2XX5+ATUw4SP3hZ5tL&#10;qisR/YH6B0MDuIlj0oIp34F9LVt3NqkU4l//aHNuRZ4+jc8WuizOAUkCkZh8sUzutUVEonSUER6E&#10;DUUTvX1jjS0D45PhumqjOkVKYqO5Pr4UBz/mGGD1kZk/I7JItr2g8sZZMbjucSN8wlqk2alHT7Q6&#10;bcHVC2enqPwIxgkRoyCa4hZ8fXL09Llumq3RzV4b1RvZsZAE8m/StwKch7CTSJiSrA9yhjGkZNwK&#10;lAL/atgFrQRaUyEZ7ZNjFEUL/oeTNNbfImDh2roRjMBlRf2+IKwxb7l1k4a2IEMlSAeN2Vnf7DsV&#10;x2EuRKxonsvmJMcGsWfhLFtaJ1eJoxyrVCe3O3gX2kYHJqw6ozq/qIzLloTjGpsjIBPBQYNp35LF&#10;FVl24L0A4KRAgk1AxMvFTWTyBYipEQx5MVJFiwrxMX4BLowEZgQwFo3xvIxlB1wUiJcY6J5Icubw&#10;MJpIG+vyfb6ti44kHr5lRkmZkh2+oBbakLIp5Ydh7KzmhVVyUW1VYW2xPkUMjMEHbGj17Pzb11et&#10;W11eN1WjVyc0ShA9BZct1LluyzhMAtIzJqxWSNJe/PWDN62u0qXJkE8LywlQREH7Bs0Y9TFiHP+1&#10;28M1ukvyOU1WHPhE7iObJedwFYAm/V7UsmrL5Pi//3EfDtAfPXl31dQcDrxR5ICcJsQKDSpMsy8+&#10;tazY6nJebJ+YsJiLC7L80bhKIEe2DklThsUbgTkIgQOudixAI6R0J/ovciCTsofodtBG8lRhnY6t&#10;kkod1rDNGcLt33zbrH975NZ1SwupwKTLRjf3O1vbhsEUTMtI8Ue5zQ2TAXdwRqUuK8OAME3wwUMu&#10;8JwBV6kQtYjsDAZtwZOBLhWaZiqB54s4WSaTTcm8Fx0HWDYJKQveq/BE3rnjwqn6kTSD6sb1ldWz&#10;UkSYnl19hq4+T0Q1SRYWY3bLlGwEMCCRz8Q4DzxH8jwjpoSM0Bj9WhzZQ4RmDNEHTxRGdw0JXSIW&#10;CbrjOgNoJmElP5JlMBRqFMcbJ3yBeIYhKz2/OhiVufy0H7QGxI1wENtFYnfDSFDKnBIXZroojTOg&#10;oeIpAmkexUoJswyw+hNpjTK5GhBhQiTx+z0xFNjIk4vytdqiONfQP8x67aMjA6O+qRWKjWvzxDzI&#10;ST3xsEcqABlchPoKjgnQGJDE0+v5uF7YBQXcNdgl2QQlS14Gm79m8ZLsL5hXwXn101anw7NqRW1l&#10;RSGwfpqi8C8QxQJLFwg8cQdDoejJ+o5zZ7uwu/765Z+O9Fp+/8LvP/n02GBnf8gbTVVJ7ZM+qyl6&#10;+nQ71++ZOXWuNrUi5IyF/NA9qGTqbNu4R8BPhdSeCvrhZg7ABTU58oyBjISBoctSNIpUAUsfCKfs&#10;PtD421e/No1aOKFITkHOyqU1ddVFt9y9oKxaO2N5xSOPrnUFOhRatULDjYYC3KhPI5e7x21K3VSp&#10;OCUW0oh4WhFfy0ko4xEIQmU8kcLvw0pQsEEjU4n4Ijroc2mMYkWqZmbt9MaLvVab++SRjsXzNmbo&#10;WcGAVcrzI5oNOCYQTII4ICyEhQwNZjETaj5zhCQhQNLxQVaAeS7tcMI0OgEjcI1OkGMQTy+VLpyr&#10;XjonZcks3Q1Lcm9eWzFvVo4xTaBUUmVVeVo9+3KH1ROJTKnM1+amWs321PzUe++7G4VzgAqj6cJP&#10;AVkRjTG4bx6394OPPsdBfsvGm5VyNY+lLc7PL8nKM3NC45OTXR2XEJ2lEnMWLLk1TKt/9Mp2B8Vx&#10;+9luP+fo2XGBhDd7WpHN3AQPyXSl2G5GO2GVi6jCXOXsmuq1i5aPW8fHTI5QMLx0aUntNPhH9hmy&#10;FQDT9Kn5MWLQy4Qvk32K0TOTpogjUqZ5He5wSKLSlwnEGSMj1ldf3+nx+pB+8uSjT4SCI5Cj4cFU&#10;qdQc4nQg9EYVb360zW51v/LLzUUlOiGqCSrMjrhg+otcZhJKDQZL0E+cEoSQ4Mjh2SQAVSEkf/P9&#10;z+A3/OSja7KAGuEMj8O0kpgQA5PAfeCLxZAoNlzqfunVXZg7L1o6d8mylV5PQqHMAkYahl+TKDVM&#10;cZz20NCAz23jQ2TA46ie+tHvPfaQUMLZvGl2zawi7Py2iVGtXgZjOQz1mR2agSbJ3kz+e1VYdRWK&#10;YSh4zCSa/KWEE3CGP99yCgKQmTPLyoqzElwb6cQQGM08UMz3QG+GC0dGM6jgwLgiJt6kfEBwrhDl&#10;F1gJ+46ew+u8fdMNWm1ujPZwEpjmYKuGhhGj7GRaHuPzcC05D0EqAr4cYkoYeOH1E2QELD0q5PYF&#10;wBlBl/uXd745vP8iFvDa9bV3rp+nz5L5vD08bkAihclhKAE3VDoOyIoIMqBQQDw2EgnDCSSOHzvb&#10;BfyurHKKTiUWSFlKZQp2WPwqgtYPPDXg+tBd4I0B4eEjj5msT+Ldk7Qzv3qcfXu4EW0esMqg14sy&#10;75tdR6kQbTa7Vi2v0RqMEMjATqixqclitvEl8BKuQZgnH85AmB6hRgBXjReTa8GdhJrHic5UKBPG&#10;wg5tmvHIiROT46GLVy6euFjvo1iFORUSuT4Skkvk6lhENzY2+saHO19/+/DnXzYcPNLV1QFlil8i&#10;59y4vu6uO2ZPnVrd3HV5YswZ8kcDIc/iuQtxTvH5sDdlfLIJyYV5pskpRkQ4bo9FKtMEfG7UsdCI&#10;KBV09ZTsGC86a2bl3HnV/pDX7rDQIRZC0CEuXDR/OU+sRS2BgYdWm5ZIqHyOoMaQgXeEDYSd0AUD&#10;LIVSt3PvmdMnmisqS5556ienTp0bHhosm1La299bXFpw623rxVJhdU1lQWHFLbfe2N3TNTjQB4zg&#10;1lsWS5U82+QQgZb5YcRRQqoPOrqApz577sqfX98x2Gfv7bOXFJalpRXwBSmBILEhclgDP/3ZG//+&#10;yls7dhxtb+ulqVhmVvp9m++SysWxOGG7MOwbuIwDyiSTMLxvBfAxiazlcitUmWCvWyddp+p7tu1t&#10;2r/nrEwlXFg1++nnf2oaNGXqRc89uEwSm5ALY2J6jC0UByy2tBSxkG0/d8EyMGKpLMrNy58bdBNt&#10;LqI+cMyhwhGKibPl/4r4J2tmUpSQMSgTRU8Ig/hkwTQCmmmlRs+3W0a9tDknt27K1ILWvu7OAfvZ&#10;Ntf6lbP8QVmUZfiPDy6NTnhvv3nGqrXT/eGIWqd2eXw2W7T+cv+xc0MnLwxdahryUfC0ixoz5TNm&#10;GG9cN/329UtWrpo/fVElW2pXqwJDQ+Gu7tHJEDVv/kqWQsTVpDij2c6wJibIsFM6mq+Q6IsRprFz&#10;3zmtnr9qxQLswzzguCQSCbsQHnIa6LTfZ4cuWZVRCKDt4hXrli+PAeKH85DbD+mXZOachXff85BG&#10;kzbQPwjS6PIltWweQBgPbHXAVkNWPZ8nJWbVYjxccN4lHBrSs1xtIOB9zQpSMLUCBQxDBU5Gdrlc&#10;qj9x6lxXV2cRPOFzs4nqn7DPQHUBJe1fPDu8norlf/xrv4Nd/vtvAXhXOAUJ7EKCJTDXQhcq7m8b&#10;PnruQlybwS4qBqkDHpWI85BiegtolxhP/09+/APsAtZjoLdF2tsadpjCmA7FwkD7IfeD7+XkhIvm&#10;RksLc+EEjl6K9vuUsD5gRk7X3gBpe5OfyUr6Wy4Mw1IjhSGiIXGmYHLb3dJ0+PCF1ubWsNdfUJIB&#10;P36G7wrpEGtyzPLaX3di9PKzHzyiz+JgyCBEZ0ASUIhpPwiQUpWMimMeqfzd619OTHorq3OfffaZ&#10;uqqpJ8409HSOewKTtdUlQo5CJAIRm28fM2vSU/xOq4hYlwv6O8Zffn1b44Wx8TGP30ebJ4NuB4Za&#10;LD6yZyjYrbGmVqZtunEOqJeOSatCpSSGogINXyTvb+n70Utfo8Z66tH7S0pyBdKEO+gLeKB0lYqU&#10;6iAKXJgFwLCGLZCoER2HKktW39jYeGkg6PHPn5GRahBL+FH4EMNbl4WtDKcergchVJJzlUzuyKAG&#10;ZQMKCERzCxBRa3eKt+9qgkv6HesX62V2Pkjf8ZBcIbSFUt/54pTF4uPrMqUVsyi5TsaoKUKwKcPm&#10;iOE4IvoY8XcSdiHTsP+nYBfytuIkmg6lHgkBIVxDgreHWs76nZNIpHI7JhDaEgpSqUb1iiUzpGGk&#10;Mkuj8XCqMWPS7u3rM4EKUDVjjkCptk9Ygc9EQjGn21aRD19bD1+kqile4vSazjeaBvpxxAYNck5a&#10;BnQiMPOHOh2VFuwMyLyLSN6IvRKIDMTd7ar67RoRhhHwEnEI0e8SngVJ9iRsIZwrAgswAkRLJLO9&#10;SaoMG7asMGPmvPn59ksd3o2LijbcuDwWm0A2FQzgFSjjoCyL+YIBthDlmVSrUctyc3MWz6pes2pB&#10;eXWFSCnHwa3WKGsrS5csrK2baiwskAZD8aY2M1hAIfiLxOI/fPoukVosFCLKFRQhoj0EpQyFATi6&#10;SEP81+4OKCeYsv5aZUpaOHxIlAa30xEKgV7N4otiEGiMj3XuOdCOpvTfnn5aLgpCxsON2BBPgmQz&#10;DhfTKqWIJYbyuQU5Tz1OCZ9aVJOHPlYMmjS5C+SOEONDfGIixjC7mCETqisGFcFDQB4GqPvhZUJN&#10;yV6cpi84fu5Smlr1g+fuE4tYTp99Zk1VSXqGxTxmdodO1PefbOiDc+1IN/wiommaUHVNfiI+6XVZ&#10;tYZUOhTgwbKavBHGO4k8A+AUENCNE8UMDWFz+HFMYQcVGZzqEmGFTuNwhtTclFBcdORUb4ZRt271&#10;NK5QpIlak+5LydaHQY6IpIiY1jEdDNnpSBsMYjzzyaFJUwSIh0CgWPvwEpagnSHsA0EMkKvdHZAK&#10;1HKe1OpmaUUqCphLehoEHQKNYWK0r6nT5aEcy5dXQ2Uml+LShcGXh5oOr10iUmAe6wg6Wlu7BvrH&#10;MFcWS6Ruf+js6ctvfrCvvnWiNEejlMG/HCyxgJAX4cQDCpXG4mZrDLoLl8Z///7Wtk5Pdob01Rcf&#10;yUjRs2gbzigxBCOgU2MzxVsiL/9qYtI/v+T+j2AXXDMCTjE3/uryZi4msxEyl/jadJr9p8/bJTLx&#10;xnV1aQYpB0bdAEwQEoNETT4knnSQCsPr4atvjgz1TYbDMbVG885773V1jvkd/gjNLslS/vSB+Yvn&#10;FFCB8e4R+kKbSZ8iM+aneTxBaEk6mpoee/7VC5e6MzQiY5ZRppZ63A5kimHFA7mIJQK8uAaj+9Gx&#10;vtaW1t37Dn2z+7jdHpxTO+MnTz7zvQdXizWpYhHFTYRS9fqKqcUQ+WekG90UrYDbpyYVfVEk5Nek&#10;ZQfQHLIE/W0Xt+7Y09ba5Z0c1upgOqMEiQ9zVxqxo8jzdNrx7IuEcp/Nc+7MaZ06d/60JTv2HEAQ&#10;aP+YaXplukxICzlgasArnZypaPajsClnS8Ax4YJ1/u3jS/o0MtvAhSW+NxwA2jCswYHJkSKsS5We&#10;lSUFJSQ9Iy01LUWr18jk8ECNgSECaaWH9heWFu/cCwNaocXmANSFvXtqxZS165cyOCNwdIZAiZaI&#10;x/cFAukZyjdffwckhVl1VV/tPPCTX/7HBx/v6hrpn7VymVwmHuwdg7rqhmUzZ1dWWtzB+osX4a30&#10;1EOPNjSeQ/eiVlElRmFqijriC/PRfeCxUMpEcpXNGTRbgaVpf/Mn2KtFYcTwu188qU1Nk2lY4VBi&#10;rL8vM7cQ4jvyIkggEPGASBJByHMoZLksXtgngejp9bhefePzK5f7IkAt44nbb1tnzOB2dp7XqeFw&#10;wneO+5SGzKbm3l07jyg08kcf2wiCjVqrRPgcDoBw1I+LhoRp3B3sVRKlGGbioGECjUQamiAh27J9&#10;j8MVefzRNZpUGS43Tfkgr0BHiM4CmC8YTC6yO3W3tA0rlLyK8iKv07F738F9+w98/On2T7YcfO2v&#10;e999f9dX35zcc+DM7oNHD5086Q1Qra19kCe/9rv712xY4IJbp9eZVZiGWsJnB+eQJG0lRdrJN3pt&#10;EH9VkndVWMZAMLga4AxwE8KTp3qQglc7o6KiNBdWLcRzhRGjMWMXpJ6RlD0iyMV3g3UwejGitMTE&#10;hKixOYATpMrPvjwcCrLTM4zlZVWseEAED+I4HKwBwSU9Yr597q/SXvBoYokQOgxE4yT+mYuFh/5N&#10;JNOBzx2LCN997z1Qx+YvrvntSz9EQFIk5otQKPdIchscRCLwNhYpgl47KrQYjxfxO0OREAg/saBA&#10;pdU3Xu7fu/fY4RMn3R5ntpGlUCuhKIdlLzAgQhuHUxBiy31BAZKYGP6LSIwjOwkfJ0vTqxgufkWu&#10;UJz95pt7XvrVX8AzJYlINEefLplWXYtWEtmaR44eHhu2aPXIKl5Oh73IMYDfCrF7g6EobDawO1DM&#10;JBJObXFQCwRSmSFLaxyenLTZPWaTo6ltpL2/O0UtPHf58rsfffPuJ19t+eJCd6c5GqWM2YqSMt3y&#10;ZVM2bZzz6H03bNiwBjzNGE+weG5FWWnF8RPnATXcfMOaNDDiQVoGFEUiEAjswtQqGBGBkwgyNa4/&#10;IDApFYCoCqwouS7FcMPaNXNmzaibUXnDytUP3X9LSUnO0ePnwJjgc6jS8nxYzCDF0e/xX7nY9MkX&#10;X54/31BRDCGeikiPKBeSMf/jtU/MZieKDTTSe7ZvlytUlxobcLLNnjdj6dJV6LfhyZ2Tk59pzH3u&#10;6Wfw53Pnz6yrLsSrlas0dDSICTJypnlcuC5KuBzVgUNHjh++hMUAz+O+oeGLl65o1aKMrBSwV7Z8&#10;uX33zsNB5HQKAHMj/SeSbkwvKUxNTTUkIJslBB8iMmKOAuJ1SwxhuersnPQDu49axhxwGbpxzbzU&#10;DFFahnrUaj93pjk1y1hff9Fj926+rS5LI0pLV0V8QxGeRsCGqbbWT4XLq6o9/snLLcFx+/i65bU4&#10;OOJR7M0owlnIBSNUZ5LMk/wgnA7mMUoiuckkUEyDyECFcHVJNDgfNA7HhAcSbJlcH49qNUo55Y20&#10;dgzIpdzH7lk0YfeND06++0UjePo/evre6jlzb1636sa161u7u+DkAhOiGTNLcrNV5WUZTz+89PsP&#10;3/DYw3evXb26vCjbmGaUCZQ86IcVUE0mSrPmNDQ2tLaZKzJYiH587S9f/fHPxz/57OCOfWe27TnZ&#10;OzJamalzu0IHjl00ZipWLiewC14lbiiP6C4xbw4HA3g8YErIhlAI3BgYHx072xqJhN/58Pev/fE3&#10;Tz754/WrV5WXFOIoPAnfhLHJTbfPl6tF0ZiPST8gdsjwq0ZJho2QTJnIEwROI5BWJkOAHcVTTiBn&#10;0HvgfMATtTcNjZo87Z29bre7qqa2orwMTDewR5PIy3dUl78vqL6DXf758vKf/koAycTLDmav4CtD&#10;CA2xvGigY/zImfMRbbqwtAS2nDSKRZwPsHf9fx/sEhWBohdiuexUwMkBwA8FNSeh0is3P3DHqGkI&#10;7g0Wp1UnSxg0sDyBlQnIKf/1dJThpDH0ZzLSToZ8kKcvxkciSYFpaPxnv9u+a0/v+YuTHUNUbcF8&#10;k4Xt9ghkKoPN6uwYNe3d3yDTKu57bGkijpgDWiYTojSE8S5h3PPFPIHIbPY7bba/vHvU542/884L&#10;bK5Ua8jLyTCeOX+ss9WcnplZlJuB3QdlU9jthXsYbBGE0ggdEr/16aH6+uEp04oefWDzw/ffvWC5&#10;/p575995++K7b1u9edPyGVOz79q4RApsQxoFPhLxEu5DKAQ2sOTL7RfR4ZROSXvojrnitADNpSRi&#10;i0TmYfM9DnuzkBMB+R0+fkE/7EgxwoQkinP4xKnmTltKhnLNsiqZCgMcePQHOEJoxAmRknRvxNEL&#10;OxPeFxpSHLHAVRTECxPccHHUaovv2NOOpMcbli42ahzgvGOAD1u7IYvoq71NiYQkbfHtmoxCn1AC&#10;PxgZ0uPQxMQToE/RMINgZOD/z8MuiWAQU0poe5l0S9TqGLryKC7X7LHA7w6x6lIB1+tCQgQ/1ajb&#10;uOYGQdzCY4V82N9j4vSC/Mb2Aac9EIvoC6tv9ZN0I2OCJe9q7jl8aqC1JzyjZgbNdpdW5phtw139&#10;ga4BIgFgI2WYA/U6CcUj1vQsHDxE58FM0hO0EBl6SMADCQe2OTgHQATHgDLKY3kwVkIoDBEVs+CY&#10;AKueIIcdiMS0qA84PH9CYEtwPRgGRqjUCKVpvhT8YPuV4nTF3Zvq8tL8XNY4zJpxn2IYlTvA7hFJ&#10;lLqAgMWP2ILUpESJgIqQNzTmDQwl+JMSjZuv8oZ4dnfUFBdLyqprpem5XWOTZnsA9vDgRbBF5oop&#10;6XHaJ0TcDw1HD6S6QlSCue5V46R/eve5/i+8mht91Wro2wkhX8INw3VfpMT8ny+UNTZc+cO7R1FW&#10;zl0wde3KOfAegQW2z+IFMEH5YgAEMHqPCElgVpTjPneqA4S/WXXzEGiOyHh2nAgTSFMAo2deKMrz&#10;Jnhukqx5NXEZkAtMO4A4gdoqYIvcXATjSisunr9Q39JXWZq2bHnE7D6Vk4typL+gKL26vEwr0w2b&#10;bVa3v78vHIcSjc9NTxEX5yGMDL48Ej5fJhYALWXILGAGkC4e5HngIP4ENxhlK6FAR2sW53nivAAS&#10;lLA2kFg+MTAuV+iEvFleT2zniQslhelLb/ah11VEiLEc4eQz7Hzmk+AqJI2Y9C54iBlqBmAAglvg&#10;icYkmSR1MvwDtIeo2GQomuH4iLdMx+2IhcQ+QbOiOh4iUON0YIzL7XU6w9I4rH2lZ5tHvIGo0Vhq&#10;c/OA/qEf5UoNMAkLRMPojSh23BeZ/qePGr/Y2b79UP+Rc+bGVu/FTk/HoGvS7J308Ity8hCUEIac&#10;GzISgTDKlmK2uetw45/ebxgYcMrkuCy0Qpswami5OAi7Ztgh0zAaxR7PFaDxwoGEMLDrWkPXDbuA&#10;93S1f2T4LVdVWt/yvP8ediHf+8MDgx63f+mSmoKCVDCo8a6gWldreVHYTrMRY6REGunvfr/V5wnJ&#10;lSro/BMuEH0CN9QZv3/7jJsXpCv4HFHEM6eienBwzBuEjiCLDou+OXDm023H39ly1G7hDXdP9E3Y&#10;scpTNLlyLZoTD6xhwEWVa7PGhsa37Tj++juHt3wJ4f0I2sCZtTPe/cuMvCIKq9TnH2XFAnbL2IB5&#10;srNzTMIWGbIKwxYvYF7Ka01Ts8DwD46105rUjrYLv/njJ6dP9Nc3dLb1DTgdAYNQq0stVWiLoDri&#10;c9LE/Ax+Ii3k4L75wYE337v01TcnduzeB1wBmcHjJhPMX+bXZXPDYh6txapJRDWQLcexlfH9LD4s&#10;dZmxDbmOSRiQIC/4pMJ+bP8gDPIxGpWyvW47yBag4CJYgw+MIORP+O0I6Y0RhA62ntDKyOyO0Oc7&#10;msn3EcjQgNNcmctL33//WjSHYH/AdYIoe/AjQP7jgwRA7d+7Z3LCefL0uY72YTyDBoPGbQs1Xuka&#10;GxrD0sKOnpUprijL8Edto1ZHV//EoHnA5vQXlObeunJBaU7xcJsbuRp44KG+oYJ2f8gmksh0eqVS&#10;IX/v8xNCKeelH99VNzdjcvRCPBGAgVe6scI82I82lzGKYj4BHJBxA7EZjkXYiHC2Ttp/8butn315&#10;qq11FKJjQAA4YM83nKkqlyGR1+EZBRE/SCl+98b2tz7c6/aFli2fs3jxXJttiBs0czygM3gSPMIW&#10;RYgqtl6IqRHCAulQwBtTqXShkHxy2LZ131E40D3y8CoOhjokkAXgAuy4IhAXwyYj4EfykcwfoI8e&#10;bwdY2t9nOnrsUm/fBBxJrZOwXE5INCheEhmZBoFQ7LITyLi/dxSn9qz5xbdsnMvmeHHvdGlc16QL&#10;djWaFEkcUnRGWnRNLnM1Sf5ap8gwxq7qi8iDFWHB35R7+ED7hNm5cH5FllHKFzjgzI6JDDanq8xX&#10;CDrIaAJOOWxEAQARQLA6hAkwg8YKibME2AZ6+h1tHT12lw9ThLxMI0gwEQrWLUhBTgbM/x2cwUgw&#10;UMmODXSP9tvNpqHUdMy6ETZMC5DfxhWMDwzHKPY7H3wGl7qFC6qL83QsbkjEdgt4biiMoKkOeL26&#10;tHT4KFEBnBYE5OPwgmE6IpKpOSzghEUefwDPbzAQvXixq2ugryQvW5+SA6K4aWgoEoIMnOiLI3Cu&#10;giUwnw9CFkqvZPf+t46a2ayZDUd/6ED7hx/stZsR5YOFF4JqO82omjmjDKwKyh88ffY87ohCJSnK&#10;UiM/Syp2gwdF8tqJDxMWNRpJ5FBrOXDcwN4Ooq7HJlXHF86aumZFWUoGt6XNPDEe3Hfo4rlzXWak&#10;dLoiqUbVrbcse+KBW+7YeMP6NUtmzynJKdSo0rSRuNPjNoHLqDNqKZdv195LUqnwlvWLfC6fx+Hm&#10;i4TY4AjPBYL0BAhBUkQgwdQY8Y2YBQCwEEtBRoC5KVgt3nB4KEhNICkMUnrE9KB4bW7rmxiznzvd&#10;vXXnfp2uAEHm//Hn9//61y09XRPNV/odbqqytAYJ9yfPNGNGcv5cs93qpCl+w/nzdDSQmZsFdo/P&#10;73v+xw+r1RqxGCGAxCoHT/35hpMOB6hoI3fevlSj5/oD5v7entbWYTVGnNIUAV+F9/v6Gx+5HN7l&#10;K28Y7O+HDdzwsOnY8YZ9+0+99dan58+2hAOxm27duGDeks6uVmwp2GPPXmjCiLK8Ioc5YDEqI9kG&#10;TOYyWfS47mIBZ/eOgzaLY+n8qntvWV8zJSM/x+iN0kODjtamRtjo4Bn5ww9ulCk8PtOQHComhYSy&#10;BYWyhMfjhmgpN9W490SXxRIqSc/JSCsGbU0oxr4DtC8Q8PsQ6sEsZWLwlzzdCWuVKKdw6BNjOGht&#10;EDnLSkBPJU7EUO2EeDIMoTCNitm9Vvgl7D/d2tLcVzPdmFtQyU8YArTu8ImL0GWvXVutVPMjNL93&#10;YOS9T7cBJTHmGV75xYNLllYtWDglvVDHVbDiInvA28tOuCRyN0tsDbIc9kAbuPA56fMu9/T0D41G&#10;pUqxTvn+Zy0RPJZShUyehqTcwWF767C3ezQ0aXbk5MiXLV8gxDSMTPkRthdhg1yOQDGRV56KTIao&#10;3x+IxmA9mL7l6yOwJ5/0h2ctWYVMDhaPwDE6dcal5kYcqdl56oI8A0nmRjGAKxAPczgQR7NooYsg&#10;UOSaJIeROL6JqBlEMCYVTgfDaY+V/eKr7+3acYKiwpXTp69ctSozw5hkuwDyx2GKeGwmGeC7D3IF&#10;voNd/gXrIAIYAj0eoW4AZACqisJvuNN08NRZnKKC8nIZHKcQoyAUAnZB1U4Lk8fY/9jHP7BdqJAv&#10;hc/qtU/yvQ7kgsgIhyCqM2gffOAZ4Ne9fT19vZbG5rbybGW6QY8pDwnZ+C8+ktNtZjiTzAklCACZ&#10;/obRXKALZrFPnLlsGneCiepyOHvGR9758PNDx04dOnoMusf6C81+L6qd6KOP3cpiu8ViQTwMNxeE&#10;PhExNL4dBg7ydN32XUcuXrKWVWnuvf9heDsJ+NLcLI3H6WzvGLU7TAtnTwMcwabiEj0gcGLRgmxQ&#10;EMn/+tEul5O+766bb1i9TiLRaPLRVSIwWJ6SVeqwjVbXzgmD44qYSHjiKaTwPlAbc/yhuM3k+s3v&#10;P8O7+OFjN1fW1iDML+S3BSI+OBWEPD6drhTgiM8WBsNCKldDxA1Gjtfj++tH290uev7caauXzotF&#10;fWoZSowJoQh6GLi3kuC6JGcvqTAiKHIiwoup8BtnwBWWCv1eweFjo1Ipd8H0GqMyCHUnagkYrp7v&#10;9R081ReL8opX3M0SCu1cIbwB4EsRYtjmcNHDg41z638EdlHDESQKXQ6XkDcQM0gMUOKBcLAiDdTJ&#10;voC5R0zCeSiFRKjTqJavWS8QW8JsjA5EUbHax4nLtTlnTzbF4awszayZMSs3J3dosFuAUNyo3znh&#10;OnLmilCZmDa1qKJwijBmv9Jsvtw0Pjo+UV5i0GoFJPYPczz02ETujiaBMFmgJrpG5UAdhjkAxoHk&#10;M0GwAKxIAuTjouG6MtxtEhdDfMB4FG4iDn+aFkRCKpri/eKvXwVCiZvXzFwxf5rdOSaVRLg0XOo4&#10;bH+UL9EijDPuc0ljyA3hyuQCaIMwqUYxAZaWEKa9SKcClEmirFBEaMfsiayUnNzc0vqGyyGYpooE&#10;Hp9jxfI6dMpirlQAwQMpniCTjiACHTr/f+3WcBV2+ZbtcpWY7XEGpXJZlJR+iY6W3lff3treNJpb&#10;pP31T74nFYtjrFDMZ2WJfFLErIiQy2unaLxTOYVxTZRuvdw9OuKbVaGRSpHGAdEUUA9oxSB9A8AB&#10;XTyxkwYFAFcet4cAE8RYJ1nLQ7LvkSp4ZpPws50nnMH4jUtqswtlBoMwFhgM+rkyUXqYFuQXTlm6&#10;fMncOXkRbnhhSZ5Rzdu0cYZKrgDcgqQby2gfAA4B4ZmTHYdMC6FsAq8ePBROhLiQsmH7gjWAdULg&#10;ExI3B64UuMxy9eCgf//x8+19YLhES2cgpkkph7aD9CukJGSkgExbi42bGZMxXH3ij4D1RrhT6GSI&#10;og0/GZNhhvaPEVlCShAZdtjnByDo0GSkhP2BeIhmC1L4ccTbc4IhNGxyrlitUeQ0dnYNjeLpvnLo&#10;RH17/4BRGZLwkD0qi2IqizUWC334dcfphiYMacGJw5x8ZBJM5BA8QgAMwfSoqjy7tCyXDrhZqM/D&#10;gMW5oxP+rfsuX77ikMshAYh4fPTgoCVdTxdmSpGEDQ04xuACgYQjFkdItFMUL+W61tt1wy7YMZM8&#10;FwZwuQa7JIOgyGGRfCSZLpMAZgebPciVW7SgrKh4qmPCwkl4jxw55nL4NXoQ1ymSGWEPfvzxcYlI&#10;umr1gq7O3rAvaFCKbl67NFUFW0CU8AiM1YnRjPlC7aPu5u7eHYeOmSbMk5PuYDBaWqHls7gDveOX&#10;2/vSDPw8eAAgiIJ2SGSi1gun3/rszJdfXvF6oAiLI/th8cKVj99/v1jQB9V8gKZtFsvr73zx+9dP&#10;7Nh+5dSpts6hwXm1xfF4UJlqYNM2WOyGXWZ5inbEGf/dn95vvmCurUu9cWXt5eaRC/W9F7tanS53&#10;ZXEpVMgOy/ibH32xY88xWSKx+3i9adyHjZvk4QBsoCJA2QuzWAvKDaTsRT9CUDysWJLnGUGFzQ1z&#10;EVh+9ePq9UwOJKF/EQhkHh/l84YkUjh3wDVMjjI4DkABIa5cPphTSLJA8w8ZG/I12DxAcOLtB68A&#10;NYRLDnzRMKuMRhMPPLgWrSxxkCFd+lWbaAhYsD8NDnR1tPbw2EI4a/7iuaeef+wHTo+n0zSKn0Xs&#10;aNjx/h5zUYG+oLTwo8/20iyB1+uHZ9Wf/vTLklTVi6+8/v6WFkuXZXatVCQH7QGkLgFXLDBbPTGW&#10;/pOtZ6QK0e1rV0jlEV2mHuKqoMcLWpZErEQ8K1kWjAvVNR0JM7WIRt7+dPePf77d4aAwuiepNiJF&#10;dm6+3TJusTg6B9pXLC3HggBY1XFl8NXXDgIZ0WrkDz+wwZibIuRBKEqimYGjsYSk6ycBUySnOepz&#10;w+SVVuq0EV9MLNcDYPpq9wm1QnzLxvWB0CBQLRi6EVOXSARKJATrwF5UnZoOOwQvvD944gyj0TQ+&#10;plJJH9y8ac2SqltXz7tx46Lnnnt85fxFE5P+vt7hoqIyp8MGCsabf3xOIteEQ5NgiAA9SETg4s+n&#10;4dJJbHwYOO2a1ihJ72HIw8kn6SoEgsVBSH0YcUfod9455g3S99yyIr80i8vxA+5hJBuE4seIH8lE&#10;HTITsnkJkHoDmBbLgywsOAkhcx3FVH5G6dGz9WMjluHR4VVL5gr4AQipBCI1c9G/fei/RYM4B3Yf&#10;f/G37733wf4T5xsfuv9OmH7Chg/Wqu2tHa/+6d0vt+0cH4ZxW/TlF38MyZFEFUd9hZIMxhFIjEJ0&#10;dNhL+S1WnCaA8wAVMmkUUa+TI1JrIPmqrpo+b/7s7Px0ZBuPDXunTjfKxfSLv3rz5Zc/oBPR0rwM&#10;qUwtATOUDkAmASYFUXeSceDfU12ukhosptAjjz5PBcIbb7nFH/D5/N60DOlTjz2gS9HAUpuoz1ye&#10;M2frzROukxfq51UXijk4x+EFg0kMNGWY7ZAHEVwrHhth9FiQgBr0kUBCkSrT6tQVFUUZ6VWTNpvb&#10;BXkaLJAAyXEefeCeR++/TZuaCWaFRMX1owZFNmIiCohQl5nGFSqHu7oHRs2HD10B1nPi3MW/vvvp&#10;lfaOFctmw6cGtBcmEAYDCXghYz7AFsq4gKm4iO9F6UyEOeDgwHoGhhzyYJBsBXi1Mpl6xpQpZntw&#10;ZGQkFI6cOX3u7JmLA32jXI5g+YpFI0PDvT1DXQOdf/jDOydOnj996pzX4yHy2CgLBopY9zarJRwG&#10;6Bf8yc+eRg2AdRcMOFFO4tl56y9vI5UMpInN96wLBb3Hjl/88U8/2r2zvmegp7w4Ox4W7Dl4eNc3&#10;B5AG96tf/Dgrp0ClUaWmpvd29wUDQMOgxGc989wP7kBs+NzZnV29pvFRrUGL9d/bP3DHbSsZUhc5&#10;W/ETiU0MMeDjeDDGZoUP7j0+Oux47r51QpVBZxAo1NqS8uyWrq7JMRe2ULGYv2FxuVYj5LO9fDEb&#10;64afonTaQtp06NFkPLEK/NpLl0eoRHB+bRWWPE+IlOdwOGyRqcWouJkni4iJkjx9cnqTVQ53Nobm&#10;SvgaqAGw5xBurACmzmyu020JBENKVYZ90rP/QL3ZZPEFqc7Bbq1eX5CVc+ZSp8frzStWT50+A99u&#10;75Fz585chtzqxecfr5pRE4pEJACGwm4BiWHGDYzDUw7sLfL4gqrKiogUhUGHCCy7Y8frzTbHwOhw&#10;wMd/8Rfff+CuzT9+5vmqqupjZw6NwTbQjmQ9Vn6uculSwC7QJJD9XyiAmJpkEeGlU4i9D7HUadlg&#10;n7c2DW/ddhjEQphn3bDhZqLRozHC5UnlorNnz/f1dQbCvgWzSkQiuEeTqhXFJx73OCz6RcFkujYD&#10;c2OOhWuDHwEtGJAdPuiE+PoPt+w8eaIT2MpTTz/zwMMP106vZgAXsnTxX2ZN/qu9Da6rZvkf/uLv&#10;YJf//htA5tPgaUEQDO4VvMow/46FJ9xjX+/fKZAqcwunoaSCOQoN4BFMSBio/k2h89//YsjGcdUm&#10;8+ohDSpOkvHFHOXJz6SrIVMCs9mw/+QpUyiB0S5Uls5dGvZTbrs55PMc2PvFa7/5/qLp5SPjPYM9&#10;vgOnWguqKgwFtbwQqP4geZBTIeiniRk+CISUA1sAhhWBkBcFHVdWeKV9gCPMF6nyKYEIutp4XD46&#10;Fuxq64PkCsIC84QFshi0sTYrbbOHAj46EAjhAMAYfGp1KfZFn59SqRQUkj+gd+DBV1KEzMUT9YPN&#10;rUOVNVULFs0GGhuiTGBglpUYjhw/2tlin1I0J8cwVSrQuNyX0DTJdGGfzXvi+PD+gx18MedPv3vR&#10;E2+Livs09IicFVCCPeszqcGJCZhEfCuf44PxJYbRfF4uTaeMd0zc+eRvIEmaUpf37P0rkPSJsb2Y&#10;I5DBSRUFOV8JZp/Th3JNEZHqwPQA+9LmdDz45CuD3Y5cPffP/7ZKyB4XJ1ygzoaRQSktDHsk/LiW&#10;G0cjhM4dGz7kj8hAkNEczDhgZ4/gWGQBpMBw/+iRbhA17lpYoSXrSYbIhIRMf/RKR2O7N8rX8WqW&#10;8tUGGQxJRUI34WywQa8Ckp1AgcCorjFGA9UPSBXmQdCxAoqwE0N2Bg/7O3s+9JQWDgdkGfigoCIj&#10;XTEoyIkEwhjBwLmuddmNwGgoaoknPWZDcDGK4bCNwB9EbpDLRIHenoTfywtjxhWZX5c5r3qqXOEa&#10;mzDz1fAMG9QEeTMz8ycH/P1dnaHQmCtH659e6i2uE2bODStLaYHK47A2XBhwud1za0pmz59RaVB7&#10;7fauXmdHq2XOjAVgG/tZLkSziJUJYSwYdXEQlRoXBEiiDUgxUZRjxLoVmCgPmePw/ovL2JFMbkzD&#10;ZklQarOEDha+gRzxsROw0lAos/tdWpZ4NluY/8IbX3YMTSxZlLNuuZolG9caKAyWIh4kQ4uQRJZg&#10;Q+QaY4OPBfd7HFfE1ilKHI4BLxJiDUaxiFbEneWLEnylT5ouwFBtX07G8LzpmrMXbf5JZE3EZ+XN&#10;KquoMruaoiy3UOmPsH3wCQTlm7yw6/lIkjqvCZQZjgaaCEKVJQHuBD5gbA9RqRE1P4cb5kPnROge&#10;zEAD02OMjokPi0Rj8LhcUq0KDqO33/9L03hIpRG99eYrmUYkBTiRxo4wFy5bj5EjIjZFXKUgERZh&#10;HhfzZWrBVhadaeg612y6ceFab6bTw495KalYgNggXcKPJs8rFjiELD+Sv2IRqCREQR9emhRCJS9i&#10;edRKOyvcc16x5UijQRzduHKaVj8EBb8opJDhfvnxdV4Bb1As6DZoRhZMk86tEC+YhYks0k88UCcl&#10;Ah4ZKhYSYwHmDdYyNB5oJEFdBiIKorwsIKDBjOXG5NwIvOmkZBvkRjC8oUS5g5ORY832D3edxxPE&#10;5ksqCm7OVJTAoxf2nsGEJCGJmBwjKXkpvcM2oQYYkjwQBCNfBTcabyjGl2XERTqLL8KSOLzgUEVB&#10;MciNcLM8NB8lXgSGC3CT5vpVeq3fPcalVaBAQtTIikaQlCrX5SA9ly8znGxsO3Rx0EuD5CIy5hd1&#10;dk92jYtjotIPv259+Q8Hv9jb//mugZYRP3IquRJF0dTKx77/zKRtQiAWTKurqq4ta2kfKa4p1eh1&#10;CUkOoEDTpPTld87+6bPRjoFQen7+u598tGbDjafr622uwLEG+0f7xy8OsZT5te4Y0kXlrsCAQqpk&#10;B8fi2AM5oL9gO4qR4QFTi5JGlABwzCdCmdjAFOkwQtuEUSF038y0m+lxrmIlhBHEdOlJpd7VXzBl&#10;NVuP3mgiZJNKZTl0QJDAgFbN9YZCHDE9EbNx0lMn4QnEy5UqDXabPyFN++jrC/FQ5Kbl8yEEYSc0&#10;v//r9ve3NB84NVhauri2el3YyvHY3du2HoI5xw83z5kqcz0xV3b7HH2xxq/he/hRP8pqFfwjOP4S&#10;o1RAudME8VqjsEyeWF4gfXZt/l0z0heki0V0rHvId+JU+8W2IQ+dGuFOESrqfvrzT86eHRBzE5s2&#10;rv31S8/d8+xTq9Yt8so4Un6RzZf2xvtnX3p5a3uXO9WYnZ2b63Z7Jsd9cIRISatqabX/9s8Hf/v7&#10;b9778jK+bMvHJ2wTkYLSigcf+9ltDzy7/KZNjgh9qW2goX2gw2SXpGbd/cgLHd2mnn7LycsDFktA&#10;LuJv++Nd962rZtEmhx2zfBr6yuqaapJhj7AqGH4L4kKFGwFWCjgXhT3smIHLV9PQc8IhkiMH3x87&#10;rt8bBjYEnQXkqkj6A7UKfSzNhSMozYIRA4/nB1NIoLY4JRfbPFcG4xxRBUuWHRXqoflpax8iuCGZ&#10;OUcfeOTWZQs38rkKHsxm0erhDMIn5u8YgPCERUVTl69ec+Mttz7w4GPTZi8U6HTT5y9Yunjl8uXL&#10;X3zxV54A3d7ZfaKhF6mooTC8ovxgET543911ZUUfbz92+HQXzeW1OwNllQlFfpmFigbjGUJFYf9A&#10;9ExT36VLvQIx59677xXztOGEJOywaVNlXqeNL/dyJQbot1g8FeAQharAHVeEA+CT5V24OPLqH3ej&#10;N66bkVVWor3v9vm/f3Xz+iXZxvziI4cv6FL0t9z8SMAnD4eBekcPH23WKvlfvf+mRqVP1YjBgKRj&#10;gajI4+MEFbH0MALKMeBBkAsSTODbkgDhRRpn6b2+mNU6suPAlewiwbJVhUqDEhC9FMRNkJo50qAv&#10;DO2SSK0aGRxyZhiXAAD/9ElEQVTWZ+SXFmqmlGZO2sdGR+CXKXztV48XF+nT0zMligDqA/PQ+B/e&#10;+BRMkNXLl7e0NBlSZLetrhWxrQppWMKFT4YbDF92XAbD3QSPwLjkjjCndvKJwjQj+XQxf4TaBdg1&#10;dFFwdIBUex7SunfsP4Aw9DlzdMZUUZyjifsBQgPAwRCQKCXw7fAgElMXboSLfj4YQcQ6eB9xidzD&#10;iiFjgKtERm3i1psWfr39kG3SlZKSKJ9SBXIxPJVZLB/4cSS12Q17JEOMJYG2zx0QPfuDVyy2ENow&#10;cHym1SzSKjMFAmOE5n25/eTeXUd9bkY8G098+snW/QdPjg26z9QPX2hwHDw8ZjQsTjXm2z1eSbrQ&#10;TY2L5Mg2gvkbpvdKEQ8c4hCP4xPznVmZ3BnV6Wcv1tvMkHazGpucxw+3AATp6R+unTcn1VgYi2Pk&#10;L0cWexiyeIEywdH5/THg/gEaBqvQyWg8iPxhiV75+bbe7m6FSvTbl+5/5ImbVi5PfeiRdTI5LRGK&#10;cXQiJyg7Px9c5a6eQa8rVj5tbUl+GVuocnspNqov6FY5vhisplHhRoI8ThgcXQkMZQIROhBVajSU&#10;jxqweGCiX1RUMtDdRexE2dGfPr2QxfOKueNinh3uPjI2JYpH+FFaIQkglc1rd6ZmKwLjzoNHW1D3&#10;msds0WDMbPbs3L4fN2tabWUs4SZmw+AsWW0ChQTFBoJuiCYXXurQg2A3hnUHWwNafcjvgA8LVnKM&#10;4+bKvCtuqLxhXd34eGR0eAxLWZcm2b//T6vXzxwYGRoYtFjNHvCSq6fPNhpzrBbYSOMsgywFXC2i&#10;TambVfGbV17IyEpHDg62f5Ek3x+akImVv3vlDxhMvfmX17kc6Zt/3fPhe3sggjakSnrbLTt3Hm3t&#10;aNu2ZT9PEL315llrb5gxpVy3bn3t3FlZ0yozUzN0m+9a+vK/P1FcJkX8GVtIzZ6T/cQzD1VXFh84&#10;cizgpe647WaSGon7LkBIvCYcQagW/HH5HGHpyRNtB77Zhyvu8Y0vnRZ3e+rTFR4N27a2VleZZijQ&#10;sNfNzMpMlQlFZioWFkJjL5BHvD4Rn6b8LjCqYAJuVOtPnekyjborc8sMuVnhsAL8JY7c6PFhRxTF&#10;4jIxCvkYCFMicr4Rhg0ORQE4byGSVwryFC/gDSBaHSufimuAKgsFeYKYXinMFLFEHb2mttYeoPsT&#10;o77TZ9u+2HEQyfCw9r5hxaLyYoObsm//5iuLJTK93PjAfXPd5m6DwR8NOtQsFV4q8HMgFMgIg2w0&#10;kVDDx00cSZUTQ2+XTsH7ZOtRmO9QISlfzP/+D14urChnycTGvNTHn/zBlZZLAwPDMNwPx6XFxVU6&#10;fQ7stzDhh5tlgKJh1oUtmkKxJNEjHlqtkI11tR8+3cam49977qnpUyuh5RISX23o+7xVZelbvvra&#10;MuFaUDdbLk3H8MlltfCAvbIgJI9TEZZMocPOAo0dsv/omA/Qd4R2cyQx8NGQUQZu+/M//QpqubU3&#10;3POjHz+XmmZgjGCw3ZB5YTJGOvkn11PG/v/5a7+DXf4FdxcmbITVQcpNRrtOBngm08TOvYc5yjR1&#10;SXUCZwnhNuAkRROI6uZfuxz/4buT8ex/+onJQUryYxK2NLFodoYWfl06WO+bR6KUJ+x34tVeamq8&#10;afWMGdPrrL7Bvl7vpYut69YvVvMDkZAPhFxkmkkQECGXuOxWqUiGSRxLAMKIDCHCP//1W2++fezj&#10;j/fsO3z0y6/2HD129uiJc8eP1sPoqxz0H6XUHwz8/Pn7N904b+XyurWrZq5YMVsik4yOTXR0dKxe&#10;MlWHHQgZwagWSIA0KMXI/ZTDhBxW9gePXejrHblv80ZEpsE92+/zgqOMGcb5Mx3tXd3L586CRbrK&#10;SHowx6RLqhS98d6Jvr7JJx6+LTMnU65HZ+YRQclPahBwH9B2MtAT5tXJcA0ecnO1Pl/kN2+829Vp&#10;mjmn5N+evdMgg3A5OYglJAnM1YkpRRxgkIiDDkIAzxt+Z3PnEz9+bXTEpU+VPrZuTnGByu8jHmwa&#10;nRwDBaRfC4RwckVDSAxfMZkk0gSiW2DQihAZJCaQdMyXjDt8x48PyUScNbOrlAp+HBSgOM4AsYXm&#10;Hj03zhcoDFUr4TNMHGAZlzyy2ZGxOxlsiYlXGPb1OMj4ALkh8EcQLeYjGIMykgmSkIkvSyJvwFmw&#10;B3+L9GPtkuEmM30maqjr+YAoC/MRCHNxQfF+0PtibIFLNmkbpjqaBfZx2muHzmjh3Mp7Ni7OySuK&#10;CCcgIAtFrSQ5Iogky5S81OnHTl2w+d0xqTKcXYq8P5BDI3DS04IDPCmKOAb7Jzxhj14urJtWbTRk&#10;msZGBic9UZYrPyNVl6VgRSxxt5PLlUWicl7IGeKRAEuUHWRky7AWMNDGZQA0SiZIcTGDPgFxCiXA&#10;MGdRMQRmgagjiuNn6JQZPj97y/bDp8+3gZPy6KY5JVMzeSGzzzopUafjuebhgEYZez0fiITGIRoV&#10;jbI4Co5Aq9WktHWgUAupddrZtUUCOZoTvEbQmthRmvgDXSf54B+ebqYNvmoK8O2rJFORpOgP/xeD&#10;0zDDCAEGwzA6GAIHrBG9Jl16OnxUAJ8eOFofCrNuvnH57NlzhfwxhvLBSM1Ju00AWxJ6HUG8Kzhc&#10;8EiCGyAPnPqRQcfxK5eysn1aKURAJXTQAfMkNj/CVXrRPgaQPs9G5oCCjJnhUgGRHdYpHXOzQwm2&#10;fOfOvt5B85TSjIWLpmXkxLxms4gH2BAbJoyT8SPhtENsarGKBWDOXc8HssEJ2kTM/onOD88vmhgM&#10;iByBUIax5NEffII5Do8YBEROnjnZPtRdrKORhwgCDhWxKTVqn2cCAoGwn0Z1yxeD1wbqlsTmCppt&#10;dh4vmqpOGbJPiLiI05UNjA/bbW61VAlQio4J+XELFwHiMMUNAY6GxTR4JoowKwETXLtlUmPIHO6z&#10;vPzWCWANaq3i/bffXbR8dVd3T39PT2tzm2l8gokF4YMvkACpVyLxeT25+XnP//CZ9etW33n7upXL&#10;5r72xl8xvysqzkT/ANrLB1/seeP9w6MDPq5EnpKa+vobrxeDeKBTL160oLOrB3TxgCc0YXIdOnTh&#10;zIUurcAxq7K0e7AvXYHg66sqhqu6KuLBQ6gofCLlIOAKY/2N5wcFKpTjUVH070UHSdglOYO/9pFM&#10;174qJmK5giYZAcaM7LAAFChM88OwFeULAjgxRBKM9WIA+t2Ub9IsU+vMdufH33RAVvLoI3dB0Bdn&#10;B/74589tjiAgAKvXXVlV3tXe+dZ7Hw4OTZRmy5fUFBkNIlXcIwUFgUy8ycl71VmTwYBVCkFdVdbs&#10;uuKSQpDNNGpIioIBfYpBr4CVJ2UOxAdHXKfOXcCs+0rTpcmRoRBsBTmsUZOpfbCvvv4CBt4ZeTmm&#10;gfFnf/zCqeNnYASyeOmi11751aZNa1PTsg4chEJ+7OCho0ePnRwdIc8I4jkweMekesmy5Q8/8sjS&#10;pYshupRKxeVTps5duPDcicNdbV1HD50gzpY6aVaWMhajtDrBA6sxJM5Sq1S5mbDydRn1nBVzpqQa&#10;lBA+Jlg+YigLQSnZv2CJRsJ2wa5IxHycGMUBzAJOfiAqlLKl+mw49BKiGjljiG0YrNohSQDZDs1E&#10;FGQUsSIR0X2xZ99HO3qOnOvZcfi0yTWRn5u9dddetwfZ7RwqTCm10mUrFlZNrSWP+X/S5+PawhJf&#10;o1brdTqlEjwasouAF4OyG1dTrVLUTJum1umQM4cxN/4KxoqGFN382dOb2nq2bt2F50urV6NuLyuV&#10;ZBjkEimyjUgk184jFz//8gJFs9LT1DVT8hweczzszSjPCNhsSOoA38QzYUrJSUtgEOSlTMNj7a1d&#10;r/z50y1bdnyx9Rjy09euq/3ZDx9asXxeQaYCDzpXgoPOuOfgQaQTDo0OzZtTo9al+92+3XtP0aGo&#10;xWWZU5tHCGmJBNqJGJtGVg6XEoDLg+ExV4hgD7As4ZgrBQyJWFyvz/f4838CA2j2zNKZs0qBzZgn&#10;TWq+ArhhOByCFtPr4ZrHe/RpGZQ/9MBTr3708fGBPkfQG5w5q2jR7Co41ILpJ1AkwhTrvc8OtLcP&#10;FxYW5efmX7hYP6OubOXiKoEQPwssPAxLANzjgsIwC68fu9zVvTo5KWN+k/z/V5+2JO7JOEyBtZcL&#10;V5133vk86KduWjsVdJsw7Vcp4VhEuJzMec/s/0wEDf5V1OsRIn1XIQe8BHIq4pipAJ5ExDMrwQc8&#10;W980PuKtqEytqYYnfDYcN+EFDsdcwtgVq2Ahh+x25PUAjcNe13ixGbJInOM7d+5vuHwRBlsffvr1&#10;mfp6nzuIdZuRkZ0Mq8O96Owe6esf7eocga/qmUsNGWmSrEydUheCFQzKJ/Iik+Zr34bLs9l2i9fv&#10;D+k16jMXu4YHbBMmK9aVWCyjqODatcuKigoIMAVlKaxqqADOexj0jI8POh3j42MTwyazQqVCGBmI&#10;EZ+88w1y32+9ff2KlUtZPFqmTOHxJFixfJ7EZh6UqSCO4M6smztpdrW3tPf09nf1tbNoe5ohRZOu&#10;c1qHidEJ4M44NFlQ2KNLRy5YAstYDiZzmDp18uIvf/dJf9d4X08PJiYyEfurj/8iV+OfQEJOXOfI&#10;SONbnx5yfiVEaamTnd25ZVPn1852uSg4tNx///398O4aGR2dtBTmyA2peSCUg84CeI8vUlDUGAyn&#10;WGxJhAKURQmwnuA9h7xtWNVzMW7gBAMeKE4EfCXYbXj6my5PdHV04wGcNr104803w/m4rmZqR3f3&#10;YK8JJ8hnn3y+bs26VdDD1E232ixEZZYI//bff/zE49+HAxSbrRLwwzAUjkQ8YnHW5MTQls+2anWq&#10;adMqfvJvL3W294CS9MKvfnzP7bdg82m53GuxYHiXmDl7yiu//JEQ8Rfg0EEuJuBlZhtnz6lKN6bw&#10;gQFz4MxNSLQ8jKE4Ar/Xd+bMJbvNGwy70jTp2fnZeBeJBIAL0IXdMB4LxuUf/OWDlsvNmGNNjrtk&#10;8vDCOZVwwgaNCFWaQZ1ZmGucUpGv0crBm8esL+4HYQdPQgwpadhskWvBZSsEXAXo8scuDTY0N7t9&#10;Tq4Mf8tK0fIBI+hUyihAGpedjrhEMgHo75AWId2JxHD4I5osDdQ2SEYHCsyC/4KEbfYGx4f69h46&#10;+OWO/Sk6XXZFudvqvtDYhmApHXiODN8cCiO5SrpgXmVOdipfLvd77CeOdvkDgZtWzdCkpNknJsGm&#10;5EZRIGMpYKwJmwHQb9FPyHCfuYlwJGiDAZZAompsG5i0uOCqScciu3ftdrn9Bp1KAoadILJ06SKt&#10;1tDR2Tk5Zj1+8syp82fdHmtOOlI7sMa8dMTntiOCg6vUGoDlxeNiQ7p6zGyGoMzp8xfDYcigxwkJ&#10;CT5hSclF7R2dA72jQ5Mj996zAUZjhsxMn8MjkLBEYgmNaE/krsH1DHGcciUowjhmkI5GpowcB1+o&#10;wYN6sXnAYQ+uXHHTjHmVSRe8/3xefAe7fFsQfQe7XE/B/k9+LVNvJtlySZ45ah6zxfrNroNcRaqy&#10;eBobJNIkUzOZPHidbe0/+Sr+VvT+r//gfwu7KBFYGKLBm3A53CP1J31dl2Eyr4BaJxY1jztnIew0&#10;NWflipVnz12yWqhl8+bKDBDXCwQqNTT7IRpwEmTnYoUhPxrjB71SvxdDKulf3tsb8MA7WBrwsNye&#10;oNNCWyY8mJ0VlaS+8MyaRx9Z/Nijq9JSEsYcuTFLmZGrzkjPKcwqP3W2xWH2LpybmpGuZMWoBCzu&#10;Yn7ikAq3QFCt+cTE5OSFNgwlNm+eIxCCMocYYczNw2UlmceOtZtNZg/lWTS/io4MgyQpVcvBpn3x&#10;18cwprtx45qC/JwQB0RKq4IAHrhHaPySMc5oQEkkAQoY0vVyZDDa/OCzbaCM3HzzwvlL63gRK+Qn&#10;8NsnUWoM+kJakARfKJcH7Kix2CdOnv31m994vTTqmFdeeHRWKcQP/jBl4omQi+SPBV3QkvJBVAQY&#10;gO8A601su8lGGNN4VBsxnCiCAIsfTShb+x1nzgxmpArWzC+XikZhUINwbV80NBoUHD81yBKoRFNm&#10;seFpyphoJaszkiHNvHoJSYZE/Yz/cYE8g3+FHkAiElAo/ZgYaVLXMP+EiCVwpjBbZbKQS2qfknG4&#10;1wu7YCOHhws8ZrnAo+DwgdMTzm2YpYx100d3hF2jsEGFZmzTzVOnzsphyVy2EZZMlMJDsodAGSDe&#10;f8KUNMnA6EjrcD83MSFMU7IlGk9Mls5m5WuNcVWVo3si6PX1DU0mhPHSIlF5oRyAwfDIxPlWqyMe&#10;Lyop52nKJiOoUdQ6iR5hHwLIgeCvz0NnJwT8xOCcJBAQsZnkhhNKKSE7EKsOcvNlcVoW52kSHGMk&#10;rLWMeXfsP/bVrmb0GE/fP21KhVYBV+RASMST8WH7HnWTZJyrFoP/7HMpAh5Eh4KY68QZK6PUcptd&#10;3Ns3YLWbZ0/P1aQCcCNcVmBW4SC6JAwL/tnvnPy6/3S8JWkI3zLRr1XqDCUVn6A2kNEn008nhTTJ&#10;vpmBFNkup02uTGvtgD+9ZWZd8axZM9msfsbNhCmLyVcSIwkyNoFzBNsHk0Gc4ykZ6XqRsHt0CCX7&#10;pSbvwIhTHuFq9VkRlhoGiDh1KJaRI0Q8CoxgRDQ0XyyiWgrAdUPOiYvFDpensZ7qGzHPmJI9c3YJ&#10;mz2OZwwlGuHqAHYhOZDJQBfkxMHT8/ouEB5WJrWDBHeQbRgSb9x6ApbKoiHZJzuawPxBNUlFIlDD&#10;YYs7emxk3OwzyrOM2bMstrhIUjYyGuGL0NbqtepyhDi+/JfD73/e3NbpQnA4RpX79g+//PsrF9oC&#10;n33W1dLhX7N4k9Mj/uDTI8UV0+OS3DAHXhsGrlDXOxL1UWyhQO9IqDn8dLNHI5IZjl7smrR6KqbU&#10;3bb57vyCrHRjWkdXJ17b3Zs33bjxBoA+1XXVkQQP5gFqrXrGrJnTa2vhzwpIes/+43t3HQz4qKEh&#10;y6GjjfsPN42NerDR8UX8v3z4zjPPPZ6q1xBZq0AEi4rbbr2trHQqyOdDI8PAIr0OChzwFSvnQ+ad&#10;iMAARMKPSUVsMNYQAMoFlYvIwpBdBw9w8lu0ZgJ+QiwEVzMB+1mENJHIvuRZd60RTK7DJBp8VSxE&#10;lgrzW1FUhsqYJUr4A9aExMNK5TrcHtAKZdwati2v87z4jfeatu/pPHx+fO/R9q4R76grVj0ja+2G&#10;5eAA7d51+OihRqUc5mghy4SF5w786fX3TMO2dKnwwSUpKtmEhkvJkTlPchMANsOLgWaifwBiYhTO&#10;Voq5GgkEPP54wKMUIVOZi9BcKR3QqLl6rTwrXSxRICY27Lf7HKbxsDcISaBUyHPaPJMmy/igtae/&#10;0+ewvv/Bl8ODIxnZ6e+89ea999yp1CPEOkOlFKZlZLk8/pHhMei/Fi9f8tOfPrd586YlS5Y+/OCj&#10;GzZsKCjMx/sHBAGcDgCuRqPJzSs+uH8vgW75nE2bNt6xbt0TD26qrSgoLk+HBVAo4dfopJXTjAUl&#10;oqll2mh0AjoClLtiCQlaglkpK64WijUsHjYkHzgFNNxzxeCcAl6BrCga97mloNoimBqOqYRSC2Gn&#10;kB+T8aPSBEsIMWMiJEeh/Ju3L9vcIakEQaGs/gFr/4h/bMwG0vj8hcvyC0pnzV54/+YnBIjv+K/K&#10;aPwhI6LEB/zTwWuHZzSZ3AKngMIUdjAyuaystGTJ4sVPPP7obbfd8sF7H8JiHcHp+/Yegdzgpptv&#10;qKupPXO2IV+pmT2lnC+gnR5ECPkGujvqG91qmQAGlPu2H/1mV33fQGje9NoAN8TX+F2U0yCf1944&#10;sGXb+S++PvnhZ6eOHGmeGA+4XfCITay8ofR796wGBiQUhKA9idKhGO2Xy5Tj5v7hQXtvh8lq7x8f&#10;7qtvaOrtHEN/3t4+cObSpctNnUIRTP1L4QRsm3CJQIVEscMORxOYiESEaN1kKprmwirHMpn4dMs+&#10;EO8g6q2rrhRJFSkZxX5rExK+gSdHYLohVBrSyxBW9e7Hu0+f6MIdqJmRMXVq6hP3LtWlqcK0SaIG&#10;FgGqL+vnL34EU3kMUZqbLkOhNH/etPlzysGUJCMfTOSI9BGXHSQ/4hP4d4/VVQT9bzUjg6MwvlxJ&#10;vhnb7ZR/snVb84X+jHzVTWsWpqRIQpRPLkOMA55TBoFnsteIeQXzL9gYGLETXrvX74ZtiRTJaHHC&#10;uVWGA5z3P9139OgFMbxCH7id2LXwKMdkEP4SEH2w4fvABoMWNrwofQT4q5GhyfPnL8nliDdGicGx&#10;TkzW1zcAN4Z/Kogz92++8fv3Ax6pLq9ImXROeLyhm26dXlScg/570uTo6OtfOW9WIuZBtowQUyFm&#10;gESodczgJ4nYSnUQgUpycnKa2rsmTYhv9k+trkpNS3M7zTevX5tqMMIeFhRyEU8aj0SEAq59wvTz&#10;F155443tX289fvTgCTTY02qmihIcvy/c0FDP4gdXLJsZCtq4fCS4w71FGI1YuQK9UChHSUCHQyX5&#10;uZ998U0wGOhrH6q/0l9dmp2qNwR9buj1pFKt30mB4g0hNaA91HG4TWjLnQ7LxcbmM+dsuBW4iXXT&#10;pz3z+P0lxakaDGh4k4lEgMWmcPQwRy0gbBFjjy2iPBa5XCKBX4tSseHGFWWluenpqsWLazGhhDFK&#10;UVnu3PmL6IgT3xGW1nHk1CCoDuzoiA+CErEkA98sAC26UEtHYC+nCiIxKCGWiDP87shwX++27We+&#10;+mIPHju5WvDmn34IEAQo/+XLTSdPtTjt3szs3PsfeABPq1KtLC3JXbV68QP337J61cJp1TNxAGL8&#10;QAZvQEkwqOIJYwif9IY+ev8DgJLHj53Eay8ozvrLay8vXrZUJk/MmzWTisHBnbfxptU//dH3hDI5&#10;fN1Re5KXTeK6ceiCmIOSCQZiUSx7QIo8DrYLFGZYMAjusV8831V/uR626Fo4qEN3qE4lkZisxL4D&#10;Z957+23gsmqlArgnKxKbvWCanKgwMUUkhZ1KCau0mNfjDIVtqJz5wowoSwoNOfFjEXI9tIMWhKkE&#10;OyXdaPdaeoZ87V1D+w+c3rb75MXLw80tYwcOtnyxo3HL9ouNbb5wGJ7bcKtUiNWGGEcYgUAVh5iI&#10;F47Scm1KIBy9cunSk899+PkXDY1NY/294Fl3fv3l1u27ToDIhSz5j9944bln7pxXq3eFfbeum7Z0&#10;6RSxigcERy3W7z9wHl+TY+RnGvU4UEUimkvjOSLOl8wTjNEvBDnwgOPyFTJog/gCFZ5TsSDQOTCJ&#10;RajXK51OZ1tz647tW80We3lZoVaTXV0zZc2qVc3tneZJm9XquHSxr6V7ePXC1VgJCkU2i62EX1Jv&#10;m0MFpyihiiPUlOWXHzpV39s76nT516y9gQjwoZXDNIsrwY0+cuiox+NfPHM2Wd6uoNqQHnDBpxIe&#10;jXyYRkulWQJ+hteesNspoVipTstCJBYYqVRQSAVEZhu75coQ5uuLliwXixnbhP8E038Hu3xbx38H&#10;u1xfS/PPfHWST4WWhZFBE04BOj2bzfb1zv08RYqiuAqJW+Bd4bgC7gJx7d+MtP+Z7379X/MPs/j/&#10;LewCWxI6HoOZH9vnibadj7om4GQbiwQgtkWlvmHD0vLybHjvQR7f3tXldNkWzjdKFNpw0BNFeYBp&#10;DR+uCny4eU+arJdbO30e374TjY0X+2h4qUo0qWkZd9y5dP78KZtuX/IE2C1rl2QXZjjto36fQ6pG&#10;sx8OeGGjivIFmWmK1s7hwYFhfZqsdmo+DDowN0R9QIoGDOgjwISFOLB37LuE4I6HH7gH8z8QRQRE&#10;jQhnDFVRetm2nfvR3y6dN1epDYO0hx0tGIy1ddkHhq1nG87XzKwViZwsATY/hiMSRxlBgGrCvYUd&#10;JhtnNwvbn1CgRBl54MhZh9O/euXctAyFOB5k1NHX7sTVX8T9oTCdUH/wyQ6o/f1eUL7Zv3n52Zyc&#10;vFSelaZsYhFOzTgVhECdIxbK4dRAxvukyYVykulSSM8PdT2hOOIiusLoZuTI4r14cagwR7pqXqWC&#10;HeSSZCaMmAM9E+FzjWaPN1ZQNZ+SaYiFLIMdMesNEwICl6DpCDFlLrF2hi4X+iMuLEdQvBMvDWIg&#10;llTHf6s1YtguaGrxbyFKwt/9n8EuETAkiYgFYgXi3kGoPEzXLwp4/U2nY3Rw2fwZVaVpa1ZVa7IR&#10;6MNKl6oTIlEoPhlwBrRp+SIxWJGO9IyM3SdOwwIDww5BTjWbI7NFI2FnkIbsLBaKO4YkCn5b06DT&#10;1ldTNlWpUhca1HtPd1osHpfPYdRHU1QaMeCeAMvvDwsQSo6CDOMpfpQULrgwNMLH8TZxPJDsFubS&#10;g2GLIhv3PUyDfBnmgQJ1qbH9o6/PH623puv5G1blz5s/TS0QhF2YDXKUSmXch7lfICHSYzR5XQ8l&#10;jy1AcKwsJRpAIS9Sh8KyuZU3frUb49/QbevnK3VwNwE3KULE26BNi8DHua5v/19w2f4T24Xpkb/9&#10;rsAdgDwwqbTJOjzJV5AqdV6XT6lD3qocRJXjJ/tsbtvtG1ez2CPM15DJJWPliA2MRCPjEYtC6kCc&#10;oVGHRpTy1Ly0zJggMjxmGxikDp3pae/u1IkjOl0qTPW5XLtCrgpRnmgU8uAgXgKyt7FGScktFcF5&#10;UhrOPXy+WS5lrVpS7XR1qw0qVoS09Rx47jKOoUxDT+MmQth+XRcI/kkEVST/nlDbiP6IkNfYCaEi&#10;GBRs2d0kFPGpcAQFHN6bTM1DpIbZFf3mUHNZHldvMCKnEcV3V0e7FLCexGAZtRxpaBkZD4BV1dg6&#10;DM1jW48VkifrhAuv1+Xybdt9dMfBE80dpu27G4+faAzaB2RCTqohxaAUysRam9P92ls7Xv7TuW/2&#10;nL3Q1hWOJIJUXKtPv+veW2Bhg2H4XXffe/fdm2bPmVVQXLJk6dIly1fecvsds+cvuPvue9auWYWO&#10;F4NQzNneff8TvCRwGIJBxM1yA/4A3lhVdcWB7R9os4vw0MMoC5lFuEFgvWGkrJDL1q5YtWRB1T0b&#10;l+4+cIgfi5cXSLJ0Og5ip7BhkNtLZuNMmgSaROLFk8zbY3oghh0EIyUQo7FZEr+kJFL37Qfz66Rf&#10;8t9/MosOhMCQ2yvkhAUCOBEk+FGfOCGUKzTQDlBx6a9e3zpoNuP72wNhuzM4MkmJFLEnvrchVa3t&#10;7hz64398Eg7Qc2dMk0vETrurs2cAtp3T8hXPbZ6Zn6XSq9meWFQFvTueHOC8YI2DuESWKe5wDAl4&#10;gFYhmwrAexNWlNCqY6gapIBACMVirkilzUgrr6wsLtA5Q97JcS9QmMW1GbOmZqWkSHMKjRa7y24L&#10;XL7Sitp0zvzZH773Lka4PKE4QguDIadEqqsoL7399luefPrJZ597+oYb1qakpml1hqzcHLFQCupE&#10;0uYMI2vSTgP5EEG34jXbbMMDQxAHNTe3wC49M12v0RiE1IRaJ6YRHR7x4o2opYSJE/b7EfEHIRHG&#10;zlDy4phAyDGfr/ZidSZAisMEVB72mAIeuNJqlVDjQdXDA48Py5zBVLFHkdECHtUYkicwh4dGlscW&#10;H7/UJeHx7r7jrkcfemT3kaN2hw1HjzEr+70PXt+wfuP0aTUiIvJnut//VEYzuAA2U3zgIENDdzWx&#10;ggBJqG+4OG2RgwtbZwL2UUiYjdEXL9SPDo/LlZIfPff0U4/fl6LTbv1mJ7Jk7r59vtXpl3B5+sxs&#10;eBIFA/6egYCML/BjG+QBNpduWDcbwgS4CIcDfmFY+MK/f7htZ5vLjrsHCkdkWk2aWs1fsqT6mccf&#10;Q6hMLGQOB+AbokQUES9OscSZU4rKhieHTOPe9rbxjo6JtvZRMFY0KTKxkOOY9I4MWy40DVbkK/S5&#10;eiGywYPwNkATRTxS0PhTwXiQYOR4dpSgrO44eAory2SyDk2Or1w+Ox6nNEqey+lWp6XB/4cGetXV&#10;/YtXP2y83BPwJWrqsv/wwqMLZs7IKkxnUlkCVAiMfb7H7ozEo1YHMgF8cKbMzDE+sXm1PlXJgoIh&#10;TpwUCKSNsTewSVKRXIM1mSohuTv/L0XdVcAlucY4ptH4r195A+nIjz2yuLqqFLuZQMbymUPw2WX+&#10;PlltkL2P7PuEWAl6Iu4S0ogVfJm0tfEiRGH7Dx7Zuf/0/r0NiRj/0cfuXLtmjUSui0Q9CpUOhBcu&#10;2HuwJcezI9SHgj4g6bt2HT5y+AT8lSFw+81LT/zi50/oDTKLbXTZstpptVm3bFh4+003S+RSpBQV&#10;FuQumZ336APL5yxYtnLFsrk1c7d+s8tpCUyvUeTm5GDTZbiLzB7PEHPIm2NerNvrhaEs9jpvIHTm&#10;XJtKpZo1e25Pd4/bYa2traicWgpx8+nTp/7jjb9u+fKr1tbWt97/oqXZDFod6C8hStDdM4Lzevrs&#10;eQZZyradu4Ih35133qTW6qIJnxgR68CUOWIYpUIrEfLRIXhi+Ojtuw/EomwJXwygYdn8CmMmJmsq&#10;Mq8hNXQMgjuwM/EwiZF1jcDeMIVsYa1KfLnL5HXRNGhSkdDdd9yckaUaHmilIkjUZvZViP1QjRH/&#10;deL8iD/hKVCGcLGt4Z/gF6Ag4x1rU/Rn6xucTjxagVUrpyKmi4B9CHiKuAOhIHgKAp4ETwZShLAh&#10;4EUKxCpYAgUD2Nj4SpU+6HcfO372sSdebqhvw4P/0KP3vPPOv4NOC1YOuEpPP/er/u4J3PIHH3qo&#10;MD8X8zgIwLweu0ojg3+YUqUDWxUtNHxk48ASiRkqyddsaLjwixd/6fUQy+d4nK6tq373jTd0urRQ&#10;xI0/weKpqS5cs2rhzFm1sE7xuT2g9iAaPGmZF8XTD4duUtIg/g/rBy4LAOwQZYAoBEl5SXp+dp7V&#10;ZeluH2tua6uuqigumxYNO01DY1t37vvjH9+JUaw5c2rbWzq0asWjN1cX5MpRFwkxg8QWRPPB/QPS&#10;jR/B59NylSzqC2DL8wUtSAkPxzALCmNew+GlSCUGVIMNl8fA+isozEFtY5pw9fSY+3rHzZNujydk&#10;sbqPnrjyMaS844MlOUqVSqbU6dw2M4AjsMZBOIlR4V+9trW3y6PRAzlnK5R8CyiXHgI1L5xX+tsX&#10;v5+ZmwZeiDE3f96sshkLqyKRoNflhvuyQpd1sf6y1RpUqITTp2ZIVDzK5xdyVMnyg5ls0sSxK6HA&#10;cqC8NhiuSeQqvkSamZG+auncuzfdsvm+u5cvWQw8tr9/oPVK+4VLl1JSNVqVVq3XrLvhhjXrlhjT&#10;C0fHe4b7zc3dTTmpkvoLF/UaUTTkU6foRgbMl660IN07LccwbUrl/mMXzROmO+/eHAp55TIJAN6A&#10;L5CVlf7B+x8AMTekq9QSsUorZfNCVNDV19MRDAPrx3CFa5uwmycmsYBgNB4JQmcHeFro9UaEMl3d&#10;tMr3P97lsDpLK+oKCtP/y/PiO9jl2/LoO9jluir2f+6Lk7jL1ZMx2Z9D9ODesm03V54iL6riCCXo&#10;vTGoxdeRLNN/wEX+uR/yz3/V9cIurkjULeTaIn5R0B90WLluOzsWAQkXGtLnnn28qmwa4PZUrQ6R&#10;JCcOnzCbfdOra9RKZYQCMT9XKksLekHJYx8+0/iTlz46erTzwPFLHe2DxI0vDsN8jHoiN66feuMN&#10;81IRoqkGHO4VK8FAhv8T4uJpwhuEWXhEGAmAapvo7TO3NLcYjbKFs6cScgnQd/RYmESjLMImJWWf&#10;v9B+4HCnVC6oKs8sLp2GhD8hX0ehi+PwRwfsh4+fVSrFKxbNVkMejqkuzEq5/HmzV4I5OjziOnr8&#10;FEfILyspkPNA8MNRB7ZL0i8QcBiFtoIvloYollyuc3uosxcuj437Zs7OzissEiXGYA7KmHvjFMUE&#10;GEgFmJOSeEwxMTz5i9/ulKskGGSJ5OIZM6colEKFd4SKeWQqnKwBOhKQKbCF8dkx3HaS7QKlLtMo&#10;ExsvGLQQ+ITvwJQ2FNdIFXnnGkfaO8aLCkRLZubSfFc8ZvKGIxJ19uVxdn2nk8tRSqYsjMpVSetc&#10;FAPE+ZDxv8IHuJ1hcsqh04APB3Jc2F4ycGEh9DJpt4BeGf+E0Utd1aFgHoELQBgg+JukRi7J9r2e&#10;D+DnoPMQ+zW0xjigGTt+dDjUZI+/r0XGp3/z47tuXTtFkS2NsC0Rdlwel8ATPRQPgRYairDdDq9Y&#10;yMPtlHGdly53u01mroSfm1NeyBfHlcJslYIlTuEXzbAG0aFaRyeoMaelrgYgW6HNYxkY97S2244c&#10;65u0BeM8tSGnQiXOAIUcxpRcviCM+SV+w4PZLfzeScHD9IRBhnCET8hsFYmYxh5D+Ilw++6+j7e2&#10;9Y8GK/MUTz80ffn8XKFkjMOh4NgkwFUFoIVhgQgCYVyj6xO5gNNER/x8VQRWeFG2xmwLuiziPYeP&#10;6gzyDWtqYCkIvI3QOjC1A8MDqBATZPjPfyRzw/+uC/47nsvf+uJk7GqSbU6oNcQDJnmzyZcT2VzA&#10;7ebypWK5Bpx8BD6futBts7ke3Xx7gmti7KGIZxTTkOGfo26A2QBF5n48dIweSLfESnZWdnp1Wdb8&#10;BcumFmpAF+gb8J9rto5Yx6ViYyhqHLdLEZQkM2RLFLA1cgBAoCkQxoPeWESmzHWNRg7Vd6i1/BvX&#10;zIKBaYjyg3mBghcVCXwMGOELSF0QDKFYuT7YBf+WwZiIwQFJxiW2y+Q3SERkcdUHTrYGQjFEOUCJ&#10;VjIl7+fPPXfb2hX9kyab07n3cFd9+9CXOxu2Heg7cm7i5LnexhbTztMtPb02nUFVUpCC/truilQU&#10;pk9YXbAk1KigESBjLOihtalyMH6dnkT3WLzfEhDJEYSW7Qqr39vRsa9+kCOTYrZo98YCFFwmuE/+&#10;+AWhLNWglcI+AK4yELzjcUIbhnccjAR4LG5OlhF55ElNB/pqeGCVl1cMDI4jVWHq1JrfvfLKww8/&#10;cd9dj9x9z10cgQEex2gPUM2D84ZHG/4azCgdMBMvxZCpTSveu2f3yKg1EOFX1SzgJWgJC2p+QmKC&#10;LxNhxRNGHjEGohAjxPChSYokMXblEhNUlNWwovhH2IXpnAgexziG/e2TrLioI5cKKQQSaUyjH3H7&#10;oXzUpFYM94W++bx56/bT/VZnuVG9dk3d2nUzR5xmZyBSUDXlxts3B6Lc3/7mTyPdE7lZumc3LchR&#10;0TpOKEVAl6XJnr21IJ1NyRQBa9eoDhHd8KLFQiTqJdBeiMKcmBoB0sZYnsg44xI+BwcwiOxwz5KQ&#10;KwFVLS6SmxVyiaL+DBldpojOzBGsn6NeWJJakqGbmmUsy0nvHR83jXlUWuXCZSvefP1PQimigmGi&#10;ilsMxagK+xucLBkWGFgWBOom7pswNcOcly8mPTTSNLETYgdBIBXJjIkZDekVpaUZmTmlpTn43lca&#10;OvcfOjs0aeofnVBJJEo9YeqBDx+J+HwhkpM7bPGDTCHh5wglUj9tcPlzGi4EP9zVE456EKqhVGWx&#10;pRkxjgZvMUzHaRg/EqVp8iElm1QSGMOa5wEeDVFiaACUEigpDtYP9o+M0RxBc0cHVBMBn/9HP36x&#10;pKSYhPLyuF53AG4R/2UZTRCBa3BMEnNJ/jYUoqAyxEWHDgV/DjkbXoBAIJw5c8aKFWtuueXO22+7&#10;Ye6ceQKp3mH37z98ZGLMVZm7KjdLH5OybdbeHG3KrLrc2hJOTVWWVKwY6J+csE1A1KZUIqcbYc4Z&#10;Hpfx2KnL4yarRiN+9aUHN9+29I5NG+qqc6qnZWtUWJeOGJsrU0miPpMQnFE8LVE25uElRgBTUWOm&#10;xJjGy89VT5+Wcd9t6+6+dVlZceb5S23BIKumrrAkrwBCXWj0MF4iKnGBkA6DYI++XSORpXI54o+3&#10;Hb/Q0A6aDE6TopLCFctWAuKTiENIv5LK02hSs8g+2XZm/95LbgfGxInbNq6dUTtTrIhZxvv54gBb&#10;aIOWN0o5dYbMrFT12iUL6ps64D9y681zF8+fDZUrCxMdUGzQfOPxIhsTZGMYo/8NIWceK+Y6J5+w&#10;5AezczMQBSEh1jeOHz7ckJWrfvy+tSqDOhIIwKoYZAEwv5JbPgOWE5veq2wXKoZwHJFSDwQ14Ai/&#10;+OrXsJNrb5scG3VI5eINN6146nuPQjmEOUTQCz8v1Cb457gAcgwvhGIFVvtX23a89scPxoZNwCww&#10;HFGq2DUV+TXT0u/cMKMkX11RLcrN0cpEYU4soFJGuEK7QBETqRLo8WymiXRjHvQaYMSMWwOrFtUp&#10;1GKMHMh7vKqCYsZsTOQjVxgRyMTA6MtKi3UpuurqaS6Pu+HsRSh8mls6//LX97/ejuxjBMlbxkds&#10;A30W04i7qFj88k8efPDee5RKacO5xra2fhiZ7zm4f3R0LK8gfeWqOp4AvFMc4gKgReBi+zx4xGCf&#10;y9fotG9/8NeWll6IvVCzZucpNt+xQiZNF0t5CH2yT7qgFgfTAvM/9PyIxcGu5ve7+JKEWsevq5zl&#10;DkTG8SLsvuz0RH5hqioNti8i1H4E/yVwBuPAQaY+KGqxtVJ0EFEAMZmaT9G+EGWXKVlutzkWj1xo&#10;6Hd7/BtWrFbp8qJxigZ2I9KiaYjhUeEJYK4TpYUyRa5EjGAjWPQKyY3hkHQcr9N97+YfIW6+uLRg&#10;2vTc225arDUUeFyT8DCWypRvvfUJYJCU1PRHHn5Iq1XBD5GU91wcMdB8wsSX4/HATZZcdpi9iiWa&#10;06ePPvP0j7Z+9fXkuIOQkABfk4TKeCQa6B/q/eVvfg/NoNliW7iwDpzxYNAFFAt/Cwc5eDDjO8fx&#10;zXFgEPNHguPjXcB6nxhFJwASgWAFSb2ksKjkhlVrvAFPw7kWX9gX8AXf+3DbVzv27d11lgrDYequ&#10;+2+764uvtqFCqJ02zWjQ0REL/rkQAmPQXhJOpCkKYGHExTdniwQqgRye0DQP3EWhMsaTILuQjitA&#10;Whs1R87Xd0+pyv3dy/92441rM3P1KRnqtTcuu/X2jTfduLZiaiVFh1wu5+iIfd+xJl88qpIrQTlX&#10;pqXxJBqKlsHf5+2PjiG47PXf/x7PxbRpaTB+Wr48/4dP3bRsVY0+RRWlbbHEJItjFYhDbusw5qNC&#10;SSJKqf1u7pYvd1jM3qcfWJBXkoscW1LYsWGTlARVcT0xDsCVhS4S1kGUMk0fCgU8diuwdZmMh/uD&#10;ia1ElqguL66eUnT2UvPo4MTUadNmzp4PI2/MDBRy3fTpJYX5lfUXzg0PuHftvXyuYfD4+b7uAf+H&#10;nx3/4LODe/ZdamjpzTDmSRWGE6cveZzuvIKC4qI8bGVEzojHWSg+eAgkxNCx442XOgYPn2rMSSt7&#10;8Xcff7r17IGTHQePtG3fc/G9jw9+8MnBfcdbz1wcPNfYb3dyqBBPq82G8O3kmfFTJ3CnaMwtptdU&#10;/JfnxXewy7fV93ewyz/fzvzTX8lQJkg7QiayyYI04fV6P/tqJ1dmkBVX8kQytA5AfYlRFoFdrq+t&#10;/adfx7VD+X/9B/9btgtI8Bgwma1O7/goq7MpbBuLBj1SKUY/9OXLl0COQLtjNduNOnV9U4tpwnTD&#10;+qlZ+Ua51uhx+q5caXlvy9ZPvt6zd++VKJWAOJwRFgJM4d9622bsiRMToxVTsspL0uD4T2ILMRyP&#10;ejHDAuYCK/t4HL9Q8riwbAL9XtXQ2NZ0paeuLnvRvGqk18HhFlN0ZHbEyFCA6w5wRsZsJ892U1T0&#10;QlNzeX66SimBLRzMExQyxZPP/HrSZL5pw9L1Ny72+01kRIEIhAglFxWkpukxBezsHm++NNw33LRu&#10;yUxi0w1KYtLJHG0kwSjgDBeH7gXmuJB5NjY1dfdYV6yqyi8u4MdAImWm/eTgJCbnTJo9mkHpD174&#10;46QFWaelyxbXnj7f4fXaly+abxS46QRGBMBAoBhH+psgCMszsuFixoIeGcVQ0iomKaAgYbf4ozhX&#10;L1XlHD7Z2j9omVqmmVWZLRaiN/CIRdIAS7r1SP+VpnFuQmBccBPGWOiLiFELRnSkrSKfhOXK5sDx&#10;k0xWwbnHKQdxDRfKAZJ5hBMPJyApyUlKHlOAMXl9TFdGXg3jicCAQtcPu0A7BvIxvBRA6CJTZwTb&#10;YDiCX1lNgZEO2mPevHGuJjuHEzZZie2AL+SCthRnUFSqUgXcIdBTVep09/CIoaTgUnsbJmq0L6ar&#10;WTwyGZBStM1DqVUSNHRTqvPCtpGQbdIy4RsdHa4ty5pVA1tlPGcOvy/R1W290joEnnNKihwmsRIp&#10;D1yqSNwdDnsxiAUCxwN1liAPYPygsSQW8qS2hRMOWnmptK1l8q8fXXL56LtuKH9g/dr8KXiB7og/&#10;LJFp4WGUCFGE0AOlBTdMUxhdgTB8HR+wwYvQwYQQ6AoVTqj4ovSf//Yrn8dz84YlCxdXs/nIcxWj&#10;dSNLgjTKDDx2PR9Xj7dkYc6sM6ZyZfDEJFmB4aQTBw+GiYB7jzkpRDdMpU/KKsYRAncwLE/R2Cdt&#10;YolIrct6/6PdbI7gnpvXsJCrTQTqBANh/g0hvKB6QPQBkzxASaQqZByAMSRVSCSYDyoy8otL6qYV&#10;8/hU/7Clvc18tL6tHo5w7S3jE6bSLKFMyg8H7DwW4Cz42LGRDRb089748LzJ7Fows7CwJEuugLWd&#10;BxlmJMiBpEhAvZbk5WBGhOV6fbALI4nCt0qiNYSqRMx22WyLzSmSZr/9UX00zna7XFnZmc88+fD0&#10;2qlagzHHIL/U0Yznxmnz+zwxNlIWw1F/IDxqcqEsxiP16H03PfHYkyvXLq+szLlv4+aSoryBkdGH&#10;770f5dyRE8dKi3NffeH5rBzFuGXYafZbzMEjJ66cv9w4aTE3tfT6ESAUjd65aVNPdzeSL+7d/NBD&#10;D9+dohAihF1EQu7YUMgDzQLOh40JBDJiiolqKQ4nASSPA1UFTz+h1mhWL1/94IP3r1qxCkUY+iW9&#10;UQkRFjoKKuaHzQFjdgDWNTccIeZO2DMj4QQIfrC10Iql+/cfDEf8S2tqtEqOOBpgvH6uYS6E3UJ2&#10;OEAFJByNePokTZeTU3e0DYw31reNPfkL5nlijLm/XbnfGrtzYyrovEQiEBXg3x2TK0V+L+ujT05t&#10;bzAN2j3ozx/YsDwrL4urEFPRcN+gp6ZuyprVy7Zv3X5kbwOYBfesnlOYWygXcYvS9PNrymbPyUuE&#10;vfosTSToUkEOr5BATJEUbTJgNN439iDC2YG/Aka3MQrzA6B1sAGBhWGcj10VubN8ZZQbD8QgZUcV&#10;S+HqZWakwvAFBTDIcVypAv3mzqMtcPp6+rnv/eD5n8PcUSSUYBlgIYFGNDFh1mm0BP9DdGfyuWC2&#10;YOzKJLgrRvQvGBoHQxTQF8Z0hqjYQP+Uy9XVVdUzamZMm5rV3NHucQf6+sYG+u1nG3v00mBNuVEk&#10;wGYQTdfIaSqSocCLlUxY3PsPtGzff/GL7Zd3HK0fGndcaXG19sCWYVinEKelp3g8Lsof06qIHQle&#10;DJPSlQw/JzE1uI1Bz5gASb0YM3BlmRkl7mCotWeiua2LD42SQDh7waLvPf64EDwQgqxGkFl2FVz9&#10;T2wXYEvJiFDmtMF+D7YpA8dCPBBPoLIk+wLwPg4b9i6YAQQC7kwY2KgE+AqZXAHGhFKT0tTSYuru&#10;GpkcmVqalpGt8jsm44KwxwXZl7ambJZWY5ywOSyuQHNTt80+AkmbWKnMMsxkx4NHj59DsPIN6+aW&#10;lhXTcSoFnFgZD52K1wFfj7AAeGDUj0hphVoRpLQgr6XnpWTodevXrVg4c+66tWvmz5yTlplvTNeX&#10;l1R+8OU3uB2L5pco1DosAIkkju0L6hmys3G5UrWaJxSBOhkJxf/wxuchKoKVAyDjpX97RqqUgwvk&#10;muzWpRd7ncgQAKYnPXwSp1a/RCLYsHH5qgVzZQoE/SIfxi+CdBWmflxPNKAM+12puaXwm+jsGx4a&#10;GUE28213LAj7fHDowPiejE4YIBjkDsJGvQq7kGOZwVr+S9gl6SRIzvDf/H6becK5dFHp8mXzxBIt&#10;K+Em4T7gCl5jTTLVC6lRk98O5QssbBNRvscBwyrhXz74mo4KeEjCApwg5Kxavi4/L0sgEoqkcN2F&#10;CAI/KAQjG4lERUeFoYBfKkn52c9+a7WgS40Jkb3EZ9+2YUZpWQHwY5FUrtIDyxbJQbexh6JhL1Qh&#10;RGMVdVP+uAiOfu6gRJyiVWpPnj07NuTU6WPVlfmgRhCaHbOlEKY4cRMmS4mCpy2qkwQkNoqMVOPU&#10;iuq339+CpYIhDZZewAdKKxgP4aqavBtuqCgoMMxfWHz7xpX5+YVarT4jK/PMhStuh6+lvXNwcBwE&#10;rR//5JHyKdPpqA8UbGAufD6UyH6ZNEPIk4eDztaLV375mw8IuMxG1Lf83tuWTqss8XhdePtSuRSi&#10;e4kUeylcRolKkaG7EvhfgJysaAKxGfNqFvpDkb6egcstA3GOd3p1uccxBLEeeQbBqoalCbiDJNuO&#10;1P7QLcKrCxkbMHEGnw1miAEqKpDpkZNw4MQlvNQ7Ni5Q6NVIuqHDHhHsYTlSKmDCqA/WfoDFbZPj&#10;bttkwMtWEIdtsOdpsZTzwMM/cdjtQDr2bv9q+aopmTn5ZtMAmOahoP/YkbPbt56AtPjPr/+xqrIS&#10;+rh4POL1OhElieqImKclYKcsgiibibWKfrX105d/9erokAXLcvbcyps2rplWXdbV1W03By40XDl5&#10;7AJsUTxugAK8DetW41uBjoR4L6wlqYwVBOsbP4lLxPoo+GErwwc7EzxK0vIAohMgao0QjQH1CGBr&#10;IqsoyTp29lxH81BzS1trS4/bGdQa5D974ft33rVRIVKeP39hcHRi0myaWp5dUqB1uyaB7gI1CCM9&#10;EQbfXAHgZiqEB5UVoe2MSF4UCLphzYuGAiHTSAZrbOmpvzxSOb180+2bdLmZ2dlZy9csrayqKyou&#10;N2bll5SVrFy6YPaMCuR3d7aNdHWMHzx2tmeg9+yZhubL3YGA5+tvjvf32GCv+70H71apxVOrq2sq&#10;S3MyU1JyMmIgPkdghiVHFhVIdpCYyRRaYJORkFfAzfr4s60XzvbnFKQ8cv8aEejyCSQMAigDG5G4&#10;1JFaDN4uWOZxJB7i7ABPMxDxB+RqLZYfjnegYMjzxjhaJFLmFRV3dA9gDS9eugQhaIhsIYm5HI7P&#10;F84vzEOsVnNrs1qrBK/H6wr09o4hfQI5h7CSgSvc0eMNBw7tR8I9Sl+AnhvWbyA/LALoCjRM7h23&#10;rUfMHGjmF+ubLWZbx0Bvy5UBQLVhmm+zeqEvA1QH84BIJG4xw53Geeliy75DF/BlW77Yt+3L/Zi2&#10;Tq9dsnzFypyclO9gl//7gv072OV6Gpp/7mvRPJDJJNO7MucacfWDyetHX2znSPXSokoevNfIiI38&#10;/f8LYRcuKyYH74LFSwHePtbPCiK1hE6EQ2hVUbW2tXQcOXZ65/4j23fusFhxaIn2gDx/vP3C+c4t&#10;Xxzc8uWBnnazz0WpNJKf/njVT390+xOPr7/7zpkbVs1at6GGCk+eO9+SV8SfPSc9TAXUOoUU0TYu&#10;N7pLqVAhFqdjCshhQVvLRpVJR6iLTee6us2paZrFc+eK+FBw8rCno2NNcHH8C+UppWKRwJCW0d41&#10;6HZQy5YvKZ9ax8dMS6boa29nDPbYP/3h9+RS9NzwogXhLozzl4rKigoqC/NLsU20dbS43bH7Ni0g&#10;0AmOQxSNpBUDXgHYJcYRCNBNRrwgQ0r2HDoFRuLSpTNTjDIZ35G0wUDzSaguCYw9BYmY8Jf//mZj&#10;0ySqkvf++ipO+j0HT7g8SP+lpqdq0bJAgCSWKgRiOVigXJYUzoakKCdVK47eZPYMUfwScRDLhSM1&#10;TKVE4qnb9543W1yL5mRUFMmDoTGeUAWm0c7jlm1H+gJ+ET9/Jl1SC+IuYaaimydDXcYll2zncS84&#10;qxEicUUVHA55A34bJ+JHlEscZzP2fEZDgDaOFGtEvUXMnfHm8c+T+ZBEXs60TdfLdiEtBbpZQtBm&#10;2NJ486Cx8uHM5gr2NIniwbXLZ6q5CSrsxJ8ju1uqlcdoJzI+kYmjUqQL2FJHp+n1t7b84Q+fmIa8&#10;UchqwzFlSTGtSmen631ySR/MevUaj0grSSuyJIwx0/iAgz1kdi+ZXVSWQa+YkbOwiqMQxftHE60d&#10;6PBbBRyVhI/ZLkGDEnGAX7hEfJiCchgvZAR9JjgY7wMigi+CIRFXdo+G3/r49LCJeuTGqY/ee7M4&#10;1Rf3WTxeS3qaNOyxgl0plCDgmQBkESzTGPrg68vGA9rIh9OjOOALBdn8DKiV337riEYjffqhtVoj&#10;DPOsUqk8FsZ5jFwGMd4+U3Rex8e3sAtTXidLdeY2k3I9yXxhICbmv0nKB9OVkY2KkEgIFEHwODSV&#10;aNMskxMKlUYoU7733m5EQC6fO0WVgn6WpNgmW+qkYQdBXmAkIeBRAVj/sUGEwBPkc7n8vpCCI0M1&#10;Zsxi19SWzJtbYcyQULTEQ9GjE8HeEX9Wvj4tTQWDEQXcCQO0lCuKCOVjI46vdrahXN+0skokR8io&#10;TyzGLYKZG7pjbK0EOmZ6DJS8pNG7jqvDrGeAbUxfw2zS+GTQI5UuH0WzQRduaLVyOaKx8YmHH7nH&#10;j06EM5lRpLx5/eJlcwv98dEVi6ekZwjuuWnKwgXVI+bhlFTJL5+/afmG5WyBXchzT52azuYMFU1X&#10;3HLrnKpKdkom766Hl627bb5QTsFwqqamIj0/FWFG4Rh33OLtG3KHY5zU4op1t9/z2FNQpzz74Pe+&#10;Vz19ikQkjAQjGEJi8kbsMwRCMAiAheNVuZxejQJpLOGkpwYAKBEuDWaLQPDFXBSdsNvjo9MRYImi&#10;qhMA8UTxB5SQAQevulgRxypuIhRli2RsyNmpRLT+3OkJu3/noWNKlbgsL4hQtwTPH+MGIUAPw+IP&#10;Xg6YwnHEEfgho1AjlBdYG/jYXBeH50ywpNfuyLcL9T+v2OQ9Iledh/KYC2Z82E5xpKmlHq/62KHJ&#10;z3e2zE6T1BklD6zRzqqEieNQQkwdOtZhsYe1kiyridrx1Wdem7tALXn2zgqhv1XFnhBxxoy5CJHv&#10;gC6Qdpjlcj3HFYlQcKQhOBTh8TGOnOj8idMstiQKvDZssWC4w50ZCkgymWfRQbL9AhBPUCqhX4Bh&#10;ticAuwW+x89nRx0uiwDpEkKx2Rb45khnVkb6L375pyjSZSAYINtqwk/EXFwYFYeJCSvCidElQVkD&#10;V1GYiZMAVKg8CcYH9gKHg+YK1ABA4PgyMkgm9qVR8PskMqk+LXPTpnunVVXOmjsPNgjN7UOnGiY+&#10;3tb6zf7WtlYrPybXaGqclK63k/3bD899ubt32M71RMRpGWUL56+P8VljVu/FNsf5dve4PW72cl2+&#10;WGpGeSgSQEUfIY8NgrmQVhaMc31xDtgr2OyB5XnsPpchNTMhlB48eQUqJalSrE1V//b3vzSkKGIJ&#10;pNX4Qb4A2YrLgwfBfyEyIm+KmRhdY/deZbvAAJJwfOACxNiaEmSOw4GdpFKpIQ5KUSg0tTh5HM4g&#10;FAHVlTM6e4dOtbQcPNV25txwOCbNVKVmpmeIVQGKatVmWKfPMJRkxjsHQp0d9pNHh+uPjKYbUwG4&#10;NLe1+n3B9HT57JllkF1E4+M4quUG0I+4MrAt404uICsxK2CmpSoEn/qQxBSjHDKlMOx3o+eJIXIm&#10;DMGEG+3i8bPnx4Z9cT49f+YiiSGPcno4bGzxiggsnzkKLl9lnfAMD03edv9LTlsAZA/s9yhPUo2a&#10;/LxiPt8t4kM7I5NIMkO++PZ9J7784gieyk13LXn8wQ0FU/N8riHQ9fmCEMkAoQFYRGVSFDIam80u&#10;U6Qg+eXKFVP1tIzplXVcTpjJEgRnhmE4kqMXoTJJ6XByryWPFfMgJSd1yT8kqEyS58IoiNhbvq5H&#10;jlXNtNyqKQV8BPQlIuGwGxF+yd366laZHAYyxwG+hor4JJyEWJ8Kf9wDxy+YxmxQWNDwQI6yz54/&#10;e6r+7PDIeGVFBenOhDg+YYPC4vChE5FAGDs8NPDxx9vwJ/MWVP7hN49svmPllKIsmZYDhySXaYDN&#10;Qmg0cJYwAhXlKqQOYP9wi6QxTI/8JDdJHg3KO7rajh5pFIi4Gr189vRaLjuQZLuQd4rHjHFAwe9h&#10;TA72BBdau2gUQ3ucO3956zOItb9+9zc3rZ4ODZpWz9l4Q92TD6xbtqymdlppUY62uADGQZjJ06jk&#10;Dhw9ZTE5MeuAY5VYwvv+9zdJZAaKCvD5MvSl0OshOAkW0b3NvWfPnXvplbd9rlBKury0LOXlZ2+Z&#10;t2CK1ABxEC5zgMO1E4cVcIjAmUNmT4QYkGCxI+YFnh34hmLwmilPdVlpZ2/T0IhLrZLNrSmCDBCb&#10;MFEYxSSYHACrJrAax5/ghEGtQSWBaQ64zgHLJIvtR04cDOd9Id62HSciwfidt24W4KHFsBY7DBxv&#10;ORLgX6yozm0f+d7jv/j9q19+/uWRr77Z/vXXu77atnvv3v1//vOHo8MmfP+XX/7BtLoa8KldTrMh&#10;1YBtl8eTPvjwc1C7VddVff+px1ELQSNKhTy4wgh8gAcQzgqEBCMfgsuFEDty6PDRX730715XdPmq&#10;2i1bXr3ppvW1tVOrpmbfuWntyTOn4QY0va4Ms0yfmzKbXGfOH50/q1ql1odDNokchSaYLGyhGFUX&#10;OaPBZAXcT+wsYa4dCeM8At8SIDtiMYg3PilU/eqUVNSlmN16PWDMieRK8ey5tfgmn37+5TvvfoY8&#10;Jlw4ZA/lpKvlYj7y+oSgVSd8HJZXIICpM8oQHHpSr0iIJCuOVOWlJDaHLODXKtQVQZ/+r5817DrU&#10;zBfxHnzg7swCg4DrjrDtkUhPnOCSwXBkOBqfgFl9RnbW3AXVc+aVXm5usduwvL0jg8Erl0caGgZG&#10;RmBdR+aS+48c+fzLbSOjfXNnVqj1fMo3Ama5BHZUpiGEiicieGFC6/gQl0NL5AqHJf7WB9usZt/P&#10;n7o1q1BD0z6hBLTrKJtY0WNJkbEf9mmy4BPYaTkBlo/FBTE7gaSRSMjFQwooBzInXKUw7GtGBvv/&#10;+sFOTLJ/8dJLWAaYxBDXAExkMNsWicrLpjz8yGObbrt3/foNMI5atHTJ3fc+8vzzz82eN9NkNsPo&#10;HbMGFAxlUyoKiwqXLp0HLhLkZNitE3EUGLKa2qpFi1fwhJLz58/Avhri0Bd++bObbruporIaCXVP&#10;PPXcCz976e47H0hLzxEIZQKRZGJi3GTyuN2A2GSPPPbUv/3kh/klWYwG7784L75ju3xbpn4Hu1xX&#10;xf5PfTGqjWTmK6PLJf+fwC5+/weff8ORAXaZyhcrwE0Anw/FIcxHCcnrX/nxD1ya/y3bxQJGOyoE&#10;oPd01N/RjuMT0AAXpv409k1kDdA6vSxVL4X0PDtbR3gTCZbDib3JBEwUY9gp07JuXD/zJ0/eVTq1&#10;Auw3TLr4fJEuJds6Oma3B87Vt7gCjnUrZ+IIAVDtd43I5AK5lON3IgQSCupwyOeNI+aQK8fA7eLl&#10;9ksXR1FGz64pAyYukPEjtD9B02KtGtfX6QU1Rl6cX/reR19i41i1fEleQYbL7opzowhMOnmiiRSc&#10;YmGmVmG2dIjF6stXGn/5u49kQgWsBKGb/mrHbvO4vbBUuXHNbIIxQyhE7CpIuwiiNOQxKFhwUkgl&#10;AK1lb73/DRKeb944KyUjRcJ2kMOK0ERI2g+ZFJEkBPZPf/VpKBR/4OENC1fdKEUSNYuuP986NDw2&#10;J0+fk4MTPQGJUSgSwsVFiRuC4TAOHqImwVSQYRkQsATFOouOB/kqWcCjcHnFX+0+gaH6yoX5JXlK&#10;Gn6KsfiwzfOrP5+3+VgiQ0HN3I1uANRymCeS8SrzSZAXhh6awJ8iEVEMziigeK/D6rZ5qaAIdb9Y&#10;DRIM2eXJTIn8YPxDnGfom5mJJqndyCJhaBL/R7ALCe8F+IgNHd8E0Dq+M9aJ2zkZbzlHR7w/ePg2&#10;jYjDkgBg8cUjwbAbA2iWSKOtP3H55Mmm08cv/vZ3nw2O2pxeSpciDYGYxOJ7wlxlfhHc4qScRKZa&#10;Yfa68c1x0QvTUwN8dqCn0TE2rlWys1PlqQa1TKYpLimeXmb0hmNDA9bG1m7gYzAzk8ojmDCD+8NB&#10;HY7SJ6mZJ/IivEu8aUEiTmTW+8627Ts6UFmquO+OO6RSjIAm43GXMVUX9vhxlcQSJZ4ClxtBH3EZ&#10;YlUJTPUPT9j/5mHm82E7403wkYHKC0Z0Hd3Wy80Wg155283LlGkqr2dCyJditAfaJ18ICig8gK7T&#10;3IW5p+SdfQu7XENYmMI72RInIeHkr5O0AEZHz2AuyfKcjgYSHGQKk1hsuy149FQD6raMDG35lBQG&#10;c0lSYwjbhbxCIrXArC/Kg6ILAZ58MA+wtyH9QxRJaOFQGYsGE5GQVqqtKK+YO2ftynnLTzecRONU&#10;Wy2vLM1MREMSzCwJSR2ApDAQVFy+MmayeIsK1NWVhVDIRXkRAcThYHXjuWPaBfxI4i5CLMuvD3Yh&#10;ybgMzMT0HcwslVnoTm9UyOWpdMWFBWkNrX1xtnBsYmTF6vm8SCARdQMwFUiiSxchY7FuWnlZSVll&#10;QVHOrNrpa9csyc7J4WPihCBW6OK8brDLWAgsCjkjCRG8gMANAWEY5SbNE+YWV6ZqwOIqTzdmnT/b&#10;iKoTm96Km276t2cfQNw07Q5CL8kTJCK+IHwQwjQo5biG8WAoIJMqieYnGpPKFUJcAHLEwFg8TgAU&#10;XJ1QCI0+DfYzSMkcuF1i8+HRcfClgzJQNpDEkBQxosSDFSsRZxHQCs+fI4jvIMxINzacPzUxasKV&#10;dLtdN81NYwJH0DwTOSLxHAaHnvgMAxAHLkzqWyIxQh4xG3glbgGKRbJwkm0hYxb/7X+TzwLJj7za&#10;MJKGkosxehyurrD8iAraW0c/+uJUIBCdP0Vz302VIr0b01CM5+iEaPvhAY8/iuiFxsazPiQpcPgq&#10;CacolZKoJLG4D/mecBKUc1UymRSOlh4Uf2o5+kHEwZDFT9xFAAAzGxoPwBRcTlCVE1NKODWQwHRY&#10;LPBiPBGuKi4bDyAMDmS8aQFPhpmzTBeF1irGlSvl/ElvonXYfLHT+n+x9x7wUZznuvj22ZntXb1X&#10;EB0BovfeDRgXbNx7L4njFtuxk9hxbMeO4xb3jo0BA6b3XoWQUO9tpe1ttu/+n29GYOecc/833BPf&#10;X+693ihYgJBmp3zf+z7vU1JTTVfceBtgMDA1Yd2In4ALDO8MZMSQboIIGLESY5LCr8HkhcaM0G04&#10;9g25azkOCQ6MfIDY5g1q1UrQbUDyQvpFTl5paUnh+PFTM1P0Xb3tfjKQkMC48dDpntauamSKfbv7&#10;VE1tH9zQXv/DH++65f75i1cuWTPzykULSvOzK+vqurusdbUdJ47WVdf3dndcGDOikLvDQS3iLF2I&#10;+JR7bGEfBEMlQdKcVtzVH+3scx462z5k1OBnf//sFauWZGYU4mriXYjRoEjioC5CdkMWhP+C7UIs&#10;Xfi3eekTkhXKLT0AwLgLIHQ6XUoljcBVMBEQDgTzjigJaIPPA4weSBbSsMIcV5+zu7Ot12qra+zq&#10;tXeNHAIYKyihoj5bQK5JGVRcNKq0BMKErs5An8O+78i+vQewdAB7xIPinjV7VIpGSuxlAC2FwuJo&#10;LAwfOpoRY3CDRBcFfHFgdyoPBz0gMiUFrIxkweDKCWmFFtcxFEnIpfH9+6sjyeD4iiFoIdSIdcW0&#10;XyqGJ2gkFvd73JVVtX//YldHCzQdsTkLpkJDBo5bzfmWH/ZsC4YCM6ZN7u9sjwTZZ/709pdfHgRY&#10;kZajve/Gq2AuA4TN7+nBIwMFBFxaGQ262VAihFBysVCmkFOK7XvO1dV1zZwOs/Yh6NzAAMKZIwmE&#10;uE1xN4rkQgmvsuFfAyvzAIQ+gKHwbFUeOSd/4/FKjx+/YDQxs2cMg1WHMOESo+cH0ndxY+cuGA+7&#10;kCsX9cRhsixIauJJVV9n95frd4XY6Ogxw5958qmMXMvJkwSFqa9rnjJ5qEQYwoaIuxk3CKQfAIKV&#10;KtNjjz/dVNeL9ae7o2/QkLxJE0c4+trxLNBUVIsoaEGYjWJKLwI1lISf+7A7xOQqCtP4aBwGJfDz&#10;E9185/MYvKVnGW+/aiqUGvA5GfCfGXjXSMfmHp4EIroUQXD8gnGFTtna2Lh+4xF8t5gwsnDulAlj&#10;x4wfPXjE8CEKLcP6rHi78P1EPcb6YIFEHKO/2bzb68E6TMFCfvTYspVXLSfadpK+HNeqjSzrhK3g&#10;6298+PsX3/xhywm/J5BbZH7moRtuXLPCaDaLZGFbl1utVyMJIeSNw7UVtB6wT/A4g2CDHCh4l4NJ&#10;hzMMVpfXD9cPME/UpXmZW3ecqKvvXrl8rN7EoCQiZCQSm0BEm4RrKgrhnSW8EYmGYV12rLMyo57W&#10;UqzNKzcXOq3ubzceVCiY225ZCy9agSQil4Lq7YNpHhcMEH/7vS92bT+GRCkphWcLCcchvzfU24O7&#10;FI8Y++EHr0ydOtnvtQbYfqOpAFSZvq7e77f+sHvbaVoh/fDtPzEqA6BhEnQmjNFQsCDTGmsVii0p&#10;wpuBACZ37tr229++6HEFx04Y/PvfPSCnUfkgZRm7JxB/yfDBJTdcu/zaa1cq1dqjh0/hWbb3O2dP&#10;HQvlDjhEWAm5fh68LRHrB7YlxecwqSK2emBSRWIUEueA7cKbQKwWSRXAZ2SUye1y5GSkWe2upqYW&#10;XPEQGEMN7VXn6urru6I+FlZiCVhbCwUFObpZ00aJ4r3END2G70DWK5A3wySMU+YXxm19UWjkjh6r&#10;/+vHJ7fvO7fvyLkvvt1d29QBntqiJfPvuf/mYAIbTgg7IDYOYE9AH4DFESsloTAU80OjmZZZOHfq&#10;4MULZk2YCAehcoNJ29/nSEQFgM6BE4H3hOcTSWRDymAxhP6GDscClDAKoFfBgIIED/O4UgP+DryZ&#10;o33dgs3bD/r8ibvWLE0tTMdFDwccwP7hdE60fsSvgDyFHG+YwC4ShlDP5Ehldfvg7gCWGR6eoB/+&#10;yVqxJPrN1hMHDlRPnDr26jXXwwMBLnmwKwAJhXgvcJsLqFtYNAxmw7TpM0YMH1lQkqfSatIydZOm&#10;TVm8dOXSFUuuXHX1+PETIPUEe4XI7UlmGweG4WzimaaQs5Y4dGi/3++fNGXKfXffWlAyqKysYOjw&#10;4vRUM3h/MH8eMrR04aLZq1cuHFcxfuS44eVjxt16y10zZo6ncY9jWMhDwv9pv/gFdrm4jAt+gV0u&#10;nYp/3SegZ3MPAFe+4FNRDG4jgsQHX2yE1NE8ehamhEjiwdMpREY7BMGX2zZc5pFeLuxioCUwJpAB&#10;h0+KoBBgYAZu7RDHIJMRoDrFI75s8cgX/vjgLdcuXb167o3XVMyePSXVpL5QfyE7W/vCY2vuuGvF&#10;uJEWRuQUiiMyGXxhHFIhfGTDarUizrafrWtsb45mpmsHlQwWJNFmGJGi2tfZp0/JgK9LCGaBYq1K&#10;bYanASCKwSWF6384YreF120+EBOKR5UUAwRJIHU1RrsDSVqT6XIrdx6phns8DsvudtdWNyWjbCzi&#10;2br9TFNdO4re6srq9d/v2L275oftBzZtbrR2sTt3Htuxd9/GLTvamjrhyzVy1KBJ48rQxbB+EaWm&#10;wgEESaPQ7IVeMSmCepaVqVPcNs/7n23HzHT61FG5xZnAigD0wmkP1QwbkIkpqGVTvZ7wh59uwQo2&#10;dtyosWOGU3JxaUHh9z9shXlqb4+3LH+sKrW4F/PHhDyu1Dr9sElP9yQQ5alJMrD8SoaJAQO6V4RY&#10;QnsPQESWEGa01vR/vOEAyBRPPLg0wMZljDIuVXb0ij/a3B4X6pSzbxSr01Up+jBsGiUizt6S9JPA&#10;xVEsAqWKw30Qh8X2ePZ/697/vazuhPDsvri1Iacs321rjkviNCpU/C8plcVCsPFAN0bKZK5Xh4QB&#10;XGrAMnIZiSq4rDvOjY4d/PNEQk2BFS8MIRITJG0lE3T3hevP4YdkZ2QVWLLg4SPSpbM9YWVaJkY7&#10;+7bUv/Di9/t31zY093kxiJeIxw3NfPe5Zw9VV3sDqK99hpLBrEiPb9qd8EVF0VyZUqGmfGIYFKbF&#10;FPm+9pqWrs55Q0zpBgkdCmrC3vzi3KFDhZmZ+up695nzPQp1ZERpMRoq7HVyIRWNBzHeAS9ZKFUK&#10;oTGWaWwuSqe2NLQknnhpi9msuH5FxbARKNCbBTGbCtwYqGuxPxMMyAErOCmFvgtAJIoV5HzwSRP/&#10;7AsJfFIFcB8BLBkYuuiH3WerLrjLxxXPnTciEellKHS2iBEDORw07SA4OCSD+3JenPLnYp0+cO04&#10;LQ5uaEzpUWUhugnMW2itOdgJGjCBUI3aNAlaURTIkpSE1KLrQDARk5AklCLaDEtdnUK390BNU2fn&#10;srmzYQ2N/pZRGgktWUQh/UUsVqMoQWMLDw3AfWSYz7kH4L+ypE0ociZFVoEUVgsINSR5H1hYPvr4&#10;81hSsmzB2FQN1BshsUeATgT3o0+gR+ecl6Y4WWk9crprxsRSKGiQDComKvFkGJJthnx/vAWlEqcI&#10;OprL89YhcirCRGAvjodxg6PrEOOYXH63Vqc0mg2trfUtrYGuLkx9FcMGm1AgymhniPXF45iE++Ry&#10;lCd+QSyk1SRVCpxJ2K94QP0QxB2UFGaxwUQcz1OIYlhwRIRCDwAC+LZC+oJCX8mYfvv7Vz/8YB28&#10;RqFakisUz//xadLiAkGhkfaOI0MrD/YciP7EnQTPNk2Bb44LgtKVc7fBGwbzEO7DKGDJ3kHAF8Ip&#10;EINhTjAlrFSEMwfzWhRw+FvkFODbEGQV+xF8dQk1jmRMEOMNcQzeMULp9CmDv/jmy4AvPnF24ZCR&#10;Wf2sT6ZVekJazMYEghS3k2ZkuW5BWu152+ffn0UaGix59SmyQNCToPBIwAiQ9ISE4Ybqm0iMuJB2&#10;CpSRGN4m6N+iuIINBBXqzH6XV6TucQkdHjx3AoXVLvrT37Z0t/snFJvWLhxmFjuIEiEYSlGKnE2J&#10;XYe6cXOGfc4MHT21yLBomGrxWEWeUaASsFoorQQRiHWJWjdGNlx4LOLJAoEwDEsrDkLk+HykACQF&#10;LcHnuMwRksPNa0JxzkByBLkEZlsggPCmWDAjCKFwjIcQMp9khSkuGI7R+X/fctrqCd5y568LBw/C&#10;WecSCLniksxXyPXgZEXEL4gUvySHnYtI41AJLkeOc5ghJ55fYgdqUiIZwL9B4i5QYCBA5NJKBYyi&#10;YNDwOfOWzVtwxZx5S42pGb1O59kaW1Ur29ThHjt15u9efGPI5Mkisz6pBpEQcXtUenHZ7HlXZuaW&#10;whHGkG7p94D80rP9ZJPWlFY4qCRJMXZfLCZOi0mNLLnBoNQVSBTZ3f0wAjacqHecqWxBpsnaW29S&#10;q3U4Lxx2TybycDcB0AYU77+soS956F56Q7zJLvGkx0KA25M7AQoGpmnkS0gPxp8Pcv6JBS+HjYni&#10;unD5tPIlC1aPLp+4efNOqy0xfkQFhi6RWLs+JYuW9sQjHti9Thw+ZkzR1I27vmeJYRmxAUfLcfed&#10;80wahUoHc4punEGQuAjGIZQLI8DRFOhtMFEXSlkoILHYgY8PNi2GMWIwSuLoVNHBRlR6WVdn/4FT&#10;9f29kR27T+7ee+z0uY7slDyFcpBYxLz38a4//eWrTd9Xt7faodG9/qaFN1+7aNaMQR7W29rS63cH&#10;62o6BheU6DQ5Fxp633jzG8BnM2fnvvSbqxAETmuQNWOj6LhEFMZwBschBGM4qoY1T2+P3ZCW5vWK&#10;aprqT59qNljUCxfMBC4R9LsoWAJF4QTvElO6OPxCgcISBIZwI/B0A9O6mImexAwBaCJINGCegMSB&#10;T5AxhJvvk3WHujrBzB1UUTEU+dfESR9RccjPoonQGNG9pC4lacQEfiXTEdjYQcPAoWyfr9t65Fgz&#10;mu/bb11VUqIeN3bCzCmDN+/Yj3Vlw8Zt+w7trz5fHfV5ulrsm7fuEkbifqf7i3WbA94AseGGIV3Y&#10;N2l4oUFHwYgYgHA86eAARlocU4rjJPSH6KDBIiNRxwKpXBELJDTawjf+9gXwqRd+++DY0bkRePwR&#10;eiexneE4jWRgQ3S2ZPFCODWMawGZKqOh2NlzrQixCofCBqN8YnmuPp2JRRygvTHqKAxl5QxIKKi6&#10;Y/GoTaHQsD7nvkOn+3u9Kq3gV08+cuPaG5RKJcQgkJbTCM9Dsy42vfHGBx/8fVPAFykozbz91msf&#10;vuceS6aWDbESUXMoZNOakZLpsffV46iJxBbGTmSZiGNFxfoCn9ok3lUyivsvLLTRyqTfFjSmmvad&#10;rO/v80ydNCUrvVAoNYeC2pAfgZtmiUYQRCCmzBMUhJIBBPcQc6hgJE6r9b3tfZacYtYlcNki32w4&#10;yChUq1csRdZQIkZS2EUS7Y6tB776esdb77y/f/cp4IYrV8/53ZMPjBpTMHxU5tiKkrEVhXMWDL/7&#10;zkWZ2UoITKFSxbJEYuhivpdffe+TD7ZEI4l777978pTZWHY8XjtF/Jfi8LbHIoRnFPeaVGKMR/wR&#10;ln30V7/t7ugvGZT619efltFKGouBwIfLShST4WB2XhajwbhBUJI/aO/BXS5nuLyieMG8mUoEhoIf&#10;CTyBWHHj6mGvJJsUPsCe4tJb434fSmgzGHAijFJlSMKOUpQQaOp7H3716l/eaqhtCbHh/OLsJUun&#10;FRVnCUS+tddfMXrsaFz+jvYOSLEmTJg0OMtAXGFEQZHARzMesD/CMb2E1kIuVtXi/e3rBz5d11XV&#10;FHa4oj6/qKcPRoBJwBC/evieNWuWhJP+IAvNlA/rQBx1oAQXEdBLFJwPiTCKdV8uQR3DqlSylFRL&#10;Tra2qCBvyvjxq1ctuff+X40bNbRk6OBr11x7+CicUGJjR2fkFhmkQr9aaUJRRfZUZAMJGHGcEcUY&#10;cQLzAJVcw+zcfxyarLlzR5rNtN3ZD9+2aNCWiMqRv45TLpYiQ8GVBPc6DuGYIA7rHrQxgX6lUYkM&#10;NbfdCS+8MODDmKCvx/vE7z/FQvDCc0+kZxaTfCjkb4jB+SFLKUH1+ceEqMYJyVBCZgMEjYUlMzyP&#10;DUadxWyyWHQpqUZCtyEiMm7JJGNHMZSD8J/GPYBsxNFjxo0eN3H2vHlpWXkI4BaBnY1aUABSLbfY&#10;YyADuqxEnpaZNah02PDhI1LSzGAnkSIFRC1idcD1ET95/YK5/PRs/AK7XE5D8899bZK4oGGh4WNx&#10;uIIUHWw89taHXyYEtG7kZIg4sRnBWwJRuxgD/8j8/Oe+/+V+1eXCLmC2+RJCWyiIvNYUDSXSq2P9&#10;bcKQF6s3VlsU1uYU+YSKUYDMe3vrFQpdmBVMnTrhqiVTr1w6Xac3hzFiiGCgYfQGe6N4hxQDxaXP&#10;51PCk0MJF7/43kMtbT1dFcMyENqHqtfr6jClpXrsVig2KA2Er6oo6LikeNWACN/nclRd6IMG9OiR&#10;6g+/3LZ13/bOnvqmpu5TZ+sQEbJn/5H1324MBNAGS7u7+44dq9xz4NTXX+2tr22i5In8vJTMLBjv&#10;w8846EV8NZMYXJaq06utPQ7UGZzUQFpf31HXXDVx9ChLerYkKe932g1KNiZTuKxdAOexbPncArXG&#10;8pc3NiiU4mVLZmBEp1T7AoGQXJkeCPnQ2kA9FApFER8NNUzluabBQ7PLBg1yu/v0ZqxF2m3bDzp6&#10;PC3dnQXZOlpMGnRbu/X82Yau1nooAsAPTDXInQ544EdU4oRQqmGoYFgs9bpC3pDqb19s73exqanq&#10;iRWlOq00EOxRqdPrm/q3He2AAbxx+DRY1gN1FwIYI0NG8uL7CVIAJAURsPltPc0H9vibq6V+W8zr&#10;YvSmaG+XHxkhDkcwGqFYWBQoaRqeXYw/HOZSDTiWBMd0IYwVTnt6iZj8T954MoyA0TWCN4s5eyLh&#10;iSfR4KIslGHk1t+e7Gs9cvDA3ImTdJlKccDJ6PTO/taaugvPPr814ItNm1aqUIsevGXZ1UsmX7N4&#10;AcbHytTMHftPQvcuNBgMmQU+McUyIETI5SzGM+DKBJFU4EGwVV993N4X6m0bnyWHlFyixCSF7XUF&#10;RlXMGZw1ZN/h4xea/TpNT3GhRcvoXQ6fEizdMKwcpNGIPSaXRNkIqr1ATLdu077aVlfF6NLZUwYp&#10;lcCwwogSQqGB0gEVKneGMFLhgozJ3oaihtAO/skzw38ZxuwAW8HWTmBEFjV9v6u2q8u3dP6kIUPg&#10;AA/XPRSwiGLhJsykeUbxcnmwyz/ucJeefp7LgpknmRsi1SIEfDKEzhwZpRCog2XmgJKfuCHD7I3C&#10;hCpIW9Ss1Y1BfiwQMqTnIv75zPmqprpuf7h/3qL5CpnS50e5E5KjlKaUxKpq4E4hzSf54Jw9iKJn&#10;wCwmzNkEodGFb7Qe9KZvNm6AaLm4WDYk1wKzBljDCF1BqZqBy24yJjEaDIfPNgFk+G5X9ZBMZXqG&#10;gkLXgNokIkItgbse2hEgRRzEcHmwC3eY+AWDZZKzzvXk8FAQuZyAThRACmFheuR0Qy/0ZOFgY1Nz&#10;lpktKs0LB1mV2kBg34g/6PEgYxVVN08s4/g+fB4BF6SNviABGgXYbCCPR3CoUfAmcFIZvaPDeqG2&#10;59MvtuGGgjryhpvu+POrL1IMFB5y1Eo8dMF5LfFUHGK2zttlcLUzaUTwC5ZGrrm9dGUHUFE+yZsj&#10;6+Eq88gD//5Ivcx9z4v/hCMqYWodS2DoDDwm9MILz5472VRcZrnr+kVpijaG0kKdLoyzrI9oQ5Ba&#10;L6Qtrl77s69trqt1N7bZVi0p6uvsgPwLAh9hXMEtEcRHhCzbRPFI4Hmv2w8+cxSTzTiCqwAOgNsS&#10;FEppcoIRUy2WdHsTf3plS2e31KyJ3bxgnlrGamUhpU4URg5sWNDeL917ro+NJhDtPGVs2RVzxhQX&#10;6C0aWA4gGpgkA3O5xmjRiEiOc6ggey4+xQ07MG/jCFncueRO2E+rQI6RwWvV8BRzf4cThbkh7/JE&#10;+H9RvCGkmxhyyV5zqBE5IGuuu92cbgS2zn+rS+gJdz/9D1//+Ff/xRdepKYN/BUZ6sbjWo3SZNSn&#10;pqWMHTG6YuTo8lFj0lJTf/vrx2645poUswnlNtofBXzikwk8FxRh2QiGDC5eMH/24gVzCzK0dret&#10;pd66/1DjlxuP1zY0MBJWp1Gq1TTCqjU6U08P/LS02Jurqptee38HrseY8eOmTZ9CACKygxBC1IDw&#10;lbxNPsPqn3/xPDgycBrQz3Jnig9F/vEm5L1dgXIlw3qlVm3OKsrNdjhcZ86eOlNbU5qpTMmGYkBi&#10;7e3B8F4syhDG6aYm9uCZyphY8PlHL169cv6cWYPKR5VmF2d6nb1wdCDBw8QfjYg3APvhliCYEdoa&#10;UZA8Q5wIB++Gg6RxGOBXamHmFY5EUtPyjCbwT2NtLVbYrrW19Z+oPI8w2g+/3PDd+n3BIEyCg5Mm&#10;F9107aIFU6ekZmUwaqpi9PhZ0wo8IXfdhb6tm/es+277D9sOYkO//obpN12/2piXIVZLhBFE+ZKV&#10;geh/eMkMp22EOx3+UK7WYd3asu14R4dLSkE3YRbE3HojRudASJAwIJPDFSYIs94+uRywIHeDXdyK&#10;eZ4K4Y/hcgLNAmmO348Sya7W7nc+ORDwetdeMxO2vdB/yOW4jUkCAKJYsCOTb0XQPy72iAClYCnK&#10;sBXAmjsUY/btPVNzwYrZ+MN334lELPiSYIbSgJz5VivQMkdfuO5C77YdJ/bsP1VZ2bz5hx1frvve&#10;7wUCT2RlWIvHjSuaMGqwSoMHCk4XAQRTYnojIJ06QfPIeSAhd/DOIirWEKRXcq2jJ/T3j78DNrt0&#10;/sQUCwMHP7wNjiHOr4ecixf3YgOg5UQpeQpckvTmwi++2VBT3bPmusUP37pAZ1AHsJewrNqgxo/x&#10;OtzwI0NvQysU0TDCsMQqVTp23RPnav3u6J69x79e901tbXV7e08oGDDq1MAYcdqPHj5bVVk9bGTp&#10;n56+b/iwQahggO+jEZXCmFkoDUec4EDRckYkiUrFVNCLYEpywrFDiWGwgUqe7Accf1KWcHS55On5&#10;YY8UvivnKi+wUd/QYSNgdIJ4Tq1F63K73NZmGN8kFaRPlcWhEmGlWNcw7ZAkaJWa9XllcoSlBzds&#10;OQ586tpVVyrUdG1t5Zvv/f2hh/5w4PDxs6drEOIJRG7+wqm/euhOjVaTlWkZM7Z82IghWATycjJ1&#10;hhRaAZ9d0GBw9kDPQZ5334svfRz0x3/3+8evXHG1RIohCYx40Hdj98Togst+A9uBpN2B0qv+8OOP&#10;tm7ZAQLq07+9O7+gENY+KBNg1BIKwEsQ+D7JhAAlHtp8n9v98qvv4g8+fOdVU7o2GHAoGB20lhwG&#10;y92nA9RSnB8ukFqsQvqG39uvUML9l4YUydnb/+wfXn/tLx/XnG9G6qSMEYybMOzGtVdedfWVEyaM&#10;WL5k9pCSgtHjK0aVDPv4869ASuzrs9ntbcOL9GoZkI4QjjoRp+ISTVSkoDXap1/b096MO0RWVKhZ&#10;vmA6LNJgO3Xn2rVPPP5USioEhzBCB6cRbEWsmdipQTGD3zyxqSOjCw4u4HXTODCoschCKwRrl8FV&#10;RqoaWHs4yRgFbN72QyQYvfeu6QokXSkYe2cPg+kGmW4ROz6yEw1sPoIExZw/V1d7wQoUr7y8EOUx&#10;G+iE0xNDm7ifBrooaDLQBdOJsJzFlhv2I+2bYrR97f0wq0rJzgv67bTC1NVpvfWxD1yO0F33rp0z&#10;b6FIqiQmFWAVXXRNH9iW/mumCbk3yc2J0z+wKZIv55nC/EaGZQSgG7RgiB9PS0vNRIpSahrsASC/&#10;H5gn8Gkb/1BE8BsfWXD5VZVb8C+vHvvn95X/a77yF9jlZ7iUpGIdgF34nRK7LOrpN9//PCGgtMMn&#10;oWnExkclk4jaJUvZ5fa1l3nI/6HQ+5+KjLScGQA2cwz5VYmot7HKVnlEFPFyMyvBzLllt105kdLS&#10;BpOCI2/7RKK2hNgZjdtlStiJ+5Mxm0wZRqqcBv4VdAyDWPAqwp6EIBxnNNl6WdqmnZX2vmBSZlow&#10;b7pEFpHRUBZYpZhOyHTwsgPwLZAqVZQhGac//ubIxx/tEMmSU6cN0+nl/kDQbgs1NAQPHW6qrGrv&#10;7nbDLR5+WkXFeb/59d05WVoKJIa4H7PwMaML77hhyQ3XzF+yaMLCmaMXzR561RWjF8wef/11ixfM&#10;HLlwRjk88+fMGpGUxBDs3Vjnr6qvmlg+NBqUGuEBDLWJ0CZVq4nnJKq3hAWMws++2qLUSG+/5WaU&#10;oCEfLaONPjewezoluxjvBZauz/zpnZ07TqFgfvDulSmZ2WoDjOvF+YVZpUX6o8cbG7s9pxoaZSbD&#10;S2/u+HZn085D1v1nndsOt3kiyfFjR4eTXrGEYUMBiI98RPcqgj2+Uqf/y3tH/BH0BMnW7u58i0Gq&#10;KhFIU3edd56p6kvKUyNl0xAO58ceyM1RiTKIHC5/uwF5EUSdPbK64+ELu2WhruJsWYpZ1NvazKC/&#10;dbcL+uoFTSe8VQdiztaoJJQKsIfciQN9BL4VynpiLovGDFqei6Pdf/K+g0ANdEVgEUgcx+SeVF1y&#10;WZJOun1uDaqxficNdauEmVBW5otJ4GMTVuR9s+nU6QMXCnPT//DobdMm5GgypbFo7+/f/uL7HYeG&#10;lgw5d/YCqMQJeyg1Y4QWTj0hbzgWN+CMxcIqtTqJJAmFOqlVs11dVlvY4VanpxXDVABgp0xv98d7&#10;pNKiDVv2oeabObkkRZ8d9DtVcqjKLay3H2RZxAPI1FAjw64hpaHJ/e66SpSGj14/NytbykZapGIH&#10;JQJ1HSkQJAKG2DJjVEwaPdKbIQgFknVAM//kmeG/TCxBJQBbBwxiAQApP91wCnZlt65ZakzDYBmR&#10;ilzzTGAXfEKocEjMvqzvf7G/vPTc810hFNXhIMxLUWLKYLeJEgs1E7EM5AJZ9DSyJUibD5U17p6I&#10;AlYrwMtYlknNxlcIYkC4hOnmjO2HjkEsWJQh16sUMKqkVUp0fkgog+Eb2W4JkYR88D8R+A6OXiyC&#10;vB9LIh+OMKBoghamr992trIdI8fZE8fjiQLeAwq6Uk0D9IVUmA07x4/JPVfT4fcLtuxvHAY/TAsS&#10;UAG8EF9Q1A+4wwFdETUkrsvlvNCXc4UGB7vwhSGczQUCrU6NWZXXG/T6rEdONHf1xHF7wKFz/+Hm&#10;pTMnI1QxHGKFiTAoXNyomEj0OX9fYoGDd0kYE4A9E9KEU02LjVKhJu6BZlykYLRSoYqRqGl1am8X&#10;e8tdL3hcEZWW2r9zy2hYVsmhlERIL9dJ4e4i9d/AbzhAh7Nm5RECnE1CIPrPsAsHHRCQFIZAqOE4&#10;AIhApvgEIAKuC+STA0XgwHnifg+6PpbvaDKya8e69976FPX9qlVTQDB0x3WuqKq20ZuMaV39yrbm&#10;YEtDoLnBt2l365mzdQmRlNHJZk4eLwGJRuZX0IZYkJcXDSwfRJSE8jwh0Cn18CNwe8ErwJRMDdaO&#10;y4OnyCBgBnf3aM+ftr7+2on6OneWWnLbvOGTBpVII+4YaNVJUHRopUKulYtKVPRwlM7TVOOKhOkq&#10;rzrulvq9kgjUhVLUuokEfCjBFgFPHheUZJbjpkIIHfKD+NuPt4jmABf+10sORwOPxkCJTXwoedCQ&#10;nDquPoW0QxqXpLkjTGNf4m9bTnU7fKuuu23yogUaDed6fhHD+meGeHyTfPH1H2EX3gDux2MkWVE+&#10;kLpQHaPnwTYMRZbOqM0vzh80YkxaYa5AAXuMqC/qDgl8bMwViDoxYwSPDe8fQU3oqqF3ysgpGDVm&#10;nDk9LSZM9vT2tXcH95+yb9rbUt+J482AU3Uwplm3q/Old/dv3lsHNU/p4PLnf/dHRqknxATCEkfb&#10;jG0Hyx0IIkCdL0/EN7CL/OO088f3f/Gv+T4Av/O5GhGuhChAMOYHFQ2vr2+rrWnYfaStvklskaen&#10;pA8SC9IgcIaPgTjZc6yy0e6Pbd6x6547r8nINifAt+hpZEAX0NBQVvBYGrE2JlAsbgNcRzjoIJKZ&#10;e4gudfDc4uS094Ezj4GQxmQuLBgM5cj+g2f43gE41Pmarva2XjRaU6ePWbVy8S1rVucWpSn0YpjI&#10;xuN9ehNSTrQFlnhDe72CUgQCfpRy4ydmXLd0siWdCQaaHb09GhWeiAjEu5z5CloymFyQUF6fD66r&#10;cBWRW3tdf31viw93vSd0trrhq+/29fb2ZuvNCpoBKsGp5IRQbnKao5/CLgOiVtLy42GD2XYM9IM4&#10;rVKA+3D4aPXGLWeNFu2Dd61iVFQk6EdcN4QYUG/zNlg8LYsjkHApg1i2SGJjjJFpYyL5vj1Hqqqt&#10;4ytyFi6ckohgIG9XqX2l2SqFKrFs3oj0TJ1Wh/0O3mSRFIvM5wwBb0jPUE0eX97S2ITjeeDOlRoN&#10;pIjwORJD1UVwfIj7kkpQiJHdQ7iQ3AJGMCj410gVQF4+Wwf7onZTCr129QKFIejt94GVw6FkfDfI&#10;waUcniuRqxGcxPoiGoPa73Zt3XG6rdmRm5u6ZFEZ1ILkx8njFC1Evg8qa6AE2MWARoKiGk+4ZXKB&#10;klIW5sngnhdOyOxWT3eX/dTJ6i2b933+xfrtO3ds37EfAE1TYzeSvKQ0xIhKiRC2TRC+BmkGsF3A&#10;DwpuKIxuGDCM19UFw1ROgc1Z0HCSQeLLTlLMEkIEOwStRjpHGNekmTLWbdzb1Gzdd/DYsLLBSmya&#10;XpEJHjoCmcqk8thbIPKgRQbEiotlqoAfTLA0kk1hBSBiOXKiYdfewwaTCeDRK2+88be3v667gOBz&#10;PArxlVfO/v0zD629dsm8OdMgaBKIbSA2kNArYRyeLHCUAsNYJEAtAeAvIJZAa64Ns+G/f/gNcIQ3&#10;/vInMOpiUXEsAWNXbKPI0AOsScxp0F/TcjU8gtta6x55+NcYGcyZP/bWm1c6bV0QIUXCfYBpQkG/&#10;QqFE8x4OBiQy4irmdQY3bN4Oo9YHHrkSnAgINsMhH+nPf4Rd+N4c/+MQSEHIbfdqDUVQrSLd6aMP&#10;P/3jK2+fOtYIL6ER5QU337z06SfvX7hwekFxIUDFUMQlE8mlcFBMCpAOuH3bNpQuLsSrSSULxw+3&#10;+4IaKoHoIlsQzrQAr2gHa/hsayME6k8+/ps116yZtXz5yGHZCxdPnL58glDcFxV6kmIWci3cIaCU&#10;AHrFto8VTyhUkg/coqDEkVsUMCUqPXxHr1AUjiccSaFLJIKvU59MjuBkTXPt2Q8+3DR4iG5ixQiE&#10;bLidVg083uNw1MaoGvc5HnOKC6uC2lfGhtxb9h5qbfaNGpk5fmxJXCaAdTr0d45urA+wrCPcEGCi&#10;IHAhnJWiJSKFwOvyq7TwGYSrGGidiqBP4HREn3j5m/q6/plzJ/zqkYcZTQYefKLmJQgmYRIRyIff&#10;9vjNZABP4Xq2i2GkBAcfmBBwjxb5ywE9HykzQBkiBEVyN+ORQ/FDGDRcuAL3dTymwoG/vGb5R/yF&#10;7ykHXpfUxJdTlP2/9bW/wC4/w/XmYBcuJYa7GbliGjfs3/7+ORZZ/bBJUeJ6AMgV/mBktbs8Ccfl&#10;H+/lwi5hiN2REQeuGpBtl91+oSrQWSdXUuDlavXiR+9dM7qiBNpmvK+An/W74nIV5v8SrNEiIeL4&#10;4tBRw3QtCDZFUBgOB8DrVugNMoUBpiLIIIolGYOhYM/eAx09ncvnz3I7O2AMyYm9Ye/fS5sykqiq&#10;E9KY2HDsyJmX/vo+JjT3PHjznTdeM396xcSROYNKzBheaXSyhfOmwDW739nv9vjyS3LXXnf10KHD&#10;rrhiwbLFE669YsbieRPzskB21UtFmIlK9Rat1mROMWrgg4KVDkB3Zn5+fsnQsqL8lBRjdd25lhb3&#10;zr2HV69agDlqKNAPDJmC7bFE7OiHObk54A5/sW5HkI1MmTwiJTNVrYl4HC5ztsXdb4Ov/pYd2x79&#10;zXs9nQCWRDPnDlu0aBJ2IIXa6PehII4iWiJTkb7vwCGrLXTiWIPbHUjEJGaLKjtX39XR398XyE2N&#10;5WSaDDphFMnbgBPgjKXWCKIwdmR27sVWBOaUrLbZHo5ZK4aVOr3sXz7Y6otQhqJycfYIePhrKAk8&#10;G/lVlqtjybKLagriC1/VUfvZPXF/v1nP/PqBOydNGHyupgpjvVFzJhUPKYOCzGlzhjy+eKc1wZhC&#10;jAXUHhk2OnLDkhuYdKKksMMufnnoNVy7YOAHBg6mTFClodtG3chCeCuSlSql3vYGb0dzW90FtSx2&#10;trqqqq7K7nTvOXzWbfP32ZD96R03Zij0uWfr2z/4uLqnP4TZjtvvAxEzIte6NYW9Bj1KOJ+QNogk&#10;BpCFAAfEEmzIVaym7XWVIVtnT2fXziNnlTH7+JEZbQ4bYzDbezTrtx5UKWQrZg3Vw+M07gOLyutl&#10;NQrcjTCOQx3KsHGkTai+3njg6Jm+EYMyrlg4RqsSAOXDZoYob9jsoyRB+gCHpnJsAgKNyEDIBVv/&#10;cmEXEvKYRBA65IXyfqvw6y1VmKPceO01jMYH2IXjV8fhaU/OPhwWB67qZTz2/9jv8E8/2TQxO6aQ&#10;RxbFYIuMcrQmI/i9bMAPNg0UyJjjkPSuIMJlgLfEMcCD+hnUD1qI6BvkNOoUaoUxpXT3/v19Xe4u&#10;Z++8ueOUSjIEAsYWcfdDUYK2jwNcuEQs0uGQBohDXkCDJwo6wgQh8ASKG7w7Ofgy323eh/nb5PI8&#10;ch6TXjxzYT/0l4g/wRqC/CnztInlx0+fdfsTp6q6K4YZMK7HeAdaPAJAEA4tno8wyqbLODskvIrQ&#10;ceHxhyvKjZ+JpxJOUEdLr5IB9wuGBYLKqs5OR9KYogFUhasxfnRhTm4WNImo7iGDQn5FIhqCU8ZA&#10;+BPn3sU19TAHgUkIRoPyMDJRozGVUQO4wQOINi72OcJ//ttHNTUu2Nb+6cXn0/NLZSIWdrYwlCEo&#10;CXEbISR8HmPhylT+k4szbu5OIGXPf2S78OUWNhIkCl2CFnj8lTAOMNW8OHjj8ZGBuozIyuPC9o66&#10;O2++B9bbJjN99RULxKIYTRvrqqvfenvHrj1N67ac27D73MHTTccrL9R39XCQj/DqxRMz0rVqXYT1&#10;9ChiLGmYcXGJVRnwFoL3YEYYI9RkgcttFwGitqTCz5sB8x5Zq3J5XVP3xk07vtzcGIFLYEx43/XT&#10;Z40c3lV/zqgHO8gNvBQRTYjtoFU6k9GcWpCl0YOaKA56Qj5/TAy1kxIK8gTr8UkwFeXfL9leuVgu&#10;3Gac+mSg+uRO4yXUgzfJILfoQDM3cNcg65mbrnOUJeI4jmuIRDMppBd9ruTX286cbHcsWTDvxrsf&#10;TQUZE+4wF3dsHnO5hLxc+qH/4ZOBc84/hj95XXKi/Q/YDc4fUX8BxISvD9GXEI93ONYAfwGeAKMf&#10;mRyOkeT04kGA6atCAvILl/aSAEkUlo8Y3ooMpvTRowbPnzl16sQKhYrCeNhl87a19h04dmbrrtoN&#10;28/VN/ah+ofmY9GS5c888dvUnBTy6AKu4P1wuPZo4NRdJuzyP30Yf/p+yU+SsK4gS8yPEhGlSjWn&#10;YkpGpqXy3Nmujr4DJ1oDvo78XLNEDtKhXKXWSKT2k7VQfsRPnDs5raIMqVoSqQBUfFe/nYQvkWeG&#10;G6oT1RjaEhIyCHtS/BmaY44VxWOUxBsKwQcqo5INuBNCLYy0tmw/XHm2qbCkxOWEMzOauzgotLiv&#10;wU3IyU0fN34k1FzgRCA7GmxcnwMx92FTmmHWxLErlt60aM6MOTPKly2aAk90rqBjU7MMiWCYc94n&#10;VCwCyHJnl79dZQq12+n3+PwffroPczfwDGw2r8cRbGu3ji7LTc8wgEVIghSxw0BESVbUAdCQ71/5&#10;X8n2EEV4kBwPXpANQ66IxKKjJ2oxlUlJ0129ei7ACGhyYNYQj8IIFo0Z5GWcExbJMCQ8Qd5VPRAO&#10;qAymoN8tSChf+NOXoBvMnjWsvHxkRBD1eOwIes/ML7Ro6AnTpo8bVT5x9KDVV8xcuWT54vnzBw/K&#10;KR1SeMuaFRPGlX/3w26APvfffbPBrA4F7bD2gAEOAXkg6uJy6wn8znF/oMjBU0aeN4HC5Q6+9uZ6&#10;j5tFhPa0ScNiQicRJHJEHNLiDRTQ5DEjCLRUGAo5wOCAx1csnDxxphFrNKOgJoxIwx2K9DHwCAJO&#10;5LaEtXoNRj+4t+GaBCW4WKiGP7RGn5aXUzilYpTGXHr48GFYC46fMIoEP/vC1m4vssyhbcFugpn/&#10;sWPnN2/b9+lX2/ceOeRlPdkmtR6qYzU2G0wuvHHQs8C5oWEvRaicJBMPuk5CJCK6WhCNQ1EXwV8C&#10;oFSoaWnaF+u/xtvxutlNWw/2uOwySWLdhi0jhpeJpfDLcsWELrk4xeOBNkolV1ChoO3YvnOfbti+&#10;ffexvYdO9vd6YH92rqqqq9OOynTy9LKbb7zypT88PW/RHK0GAJhMazTiIoLmI6cpr6sfeAHRmsAe&#10;kMQCk88JACmGJwvOQGzdN1tBJLz5xmthtAZKMPYwXB0S0AUBItGakKEGLhnmrVt/+GHX9v0p6bpX&#10;/vgs+D2EEEhhlAqvMR02K2xxpNqHTQ7UttHEyZNNO3fvDofiK5bMUWjEMqmGXGUB3GF4bRF385L/&#10;A+zDfSB2u8NGc1qQhDGJt+/Y+syTn0VCyeJBKa+8+PTaG1aMqZiMSWIoggx3eMIGgHNF/FZouGBm&#10;63eHPvl4PZKJAGwYddoFc0ZjmuF2NWHNksmM8FoGlbKxrvOrLeexNj545+15Q8uirFOjR66pIRy2&#10;C8QI55ICKMKzgyuJdA6ELMCKBRUe95AS/RNZH4hUnyx9cCTElgoaVzQagJYtmZTiHwlF2NkFX3y9&#10;sfp87cQJhbNmj/P29cDwiEQsRLDwXtywuS2G6IEBfDvCH3++C2jUnTesoLUqWIEpFVqXy6FS63Cz&#10;gRaEhx3lLc4GLosgEREpJSF/LBxmdWZd0B9GOYGQ8D+8/vn2H86PHl/w5z+8rNLlBwI4HvwTrH5A&#10;pPBzuZ2Ix2YH6j++FcCLR2l5nGXAvZHnpFyEZgYYiCA7cRxHeMbh+mL9I1HivDiXLKnkqwgNjd8r&#10;uW91SS/LU2a4Umrgk//pJvD/9Bf8Arv8HJefdy8juwYptbhdA8jpe59+C3c3ddk4ATzJsb0IBCFA&#10;nQOBIj/HYQx8z8uFXXBsQL97vKFgQ62nvT1m7Qg5eqCGQhDmtdcsGjW0OOJJqIxpINGjcUxLyWbD&#10;CDsASx7BfhS6CyxMqABQSqAYIlKTGLpbSRBsCrEpCT0MnZqfW/b1hk3wzMvJs1RMHeFz90N3TFFa&#10;kdxia0HQvTomoP74ylt//eBbu5MdP6n43jtny+QOpDCmpuoGFVhmTx65ZO7MqRPGlBVkb9iyFanV&#10;Y8fkTyrPUdJw1GuJsJ1ao4mFFUrMiu0/EXcxShaVRyzsEoMm4eyLx72MBhiAJxyyU0y8tDR7/Oji&#10;TZuOBSOS5pa68uFFGpPW3tMgkIrjKHCRt0xl+T3CT7/cjH2po98+a/oEyK6qz/d+/Nn2HmswFvQ/&#10;/9KnPndgzoLRb77y2LIr5is1RrkSjAbQVlEqgA4kBFl85LjBR88cQUbeLXcs+/CDl6++6b4lS1Ym&#10;IoHjx89Znb5J5bnYJtUieOLHSIiJAwl8aqNFPnWq4cqrR0wZoqtvdp+u9OjN+Wc6BUdONYZos2bW&#10;Yl1pmRvKZQxZyPCfmyJxLS8WSmLiGAs7jmwU2JrGDDf89VfzhqRihlp33fLxV0w2Ty+kF4wwTCmR&#10;ZWlhHxJqb20LdDXIM9Ml2gxEhwNtIQYNEFNj1+Rcny8XdgEqgWENqZ0SiWA0HIjEWLiZYCX3O1L9&#10;bMe+LVQ8AHHw6caWg6dqj5/t2HX4AgwgRhcM7+nsRv1RWmKWaXV/eX+Hw0mIMv5QRM1oiLQ16hG7&#10;O4cV58vjErNEIWVDvcFgv1BiTcb8smiahu6iUhKS1KRH6hab9lVbj7YE588fi8gXnSnrdOXJxgYn&#10;CBUF6UWpZp0o5hNK4OkJD5o4huNIFReILZ0IMPrqVFIkeXztCD3kujGbiApQcrjfBNFFg8vKFQ/Y&#10;w/DgIlQVbgIQNkM4E8VE9bJeMI2HfwdOSTCibW2L7TjYkJKuXXvt0qSkD1gAF9qNAQaACZ7twsU4&#10;XM6LTz4aKAAG7gvyB6EAtEVEf8sRj5MBdwCjOeypakMa6iQ4RxLrAFQeaORUspDfB0AJ2c4AYvxB&#10;UGClfldk96FjGzfsRok2ZnTe/IVzA95+r7NboVNA6s7lXuHe4aqXgUPmXPoJgRlvArEmKClo4kJN&#10;fgqICcGINNZY32btg+diYnBeFhoD+KrAoUAsRy63h436ldpkS7dn5exl73+6C/t+ca48M0PP0PC0&#10;C6JzICsoks0ifilp+y/jBT8MrM8QgxOrRv5cYTwlEOi0Kkzz+u11Op1sYnn+yiVzZk2Z+e2mvXiu&#10;jpxqHlaUmpGZA3QoFrET7QyaIt47ji+0SN2G60TYZjI5rAqFvgDIuhSkV0H4m0gUEqmKkaV8vfUI&#10;ZoNTZ02//oZbobeH0xMGeWLU6oRphgUGcCUshLiukEiyeeCEbCD8yIq3DBmILiE//FJpRY6BSN2R&#10;jU6aK+L2yv1Kfstx4Ih2hqvHLjI+wC2KJCDXOXHi5Pbvt6E6DPojO3Yd/fLbI59+vnf30VavJxb2&#10;syUWZuYgw6BUPdyO4UeE4hL6ygmj8seOKop7/MDA5OBEkP6I85zgqjqABRyrXCRnDE53TKdPa2/x&#10;/fm9bZ9/3/j3dZV//eTIjj1NjS2hdFo4wsz84Z55Jok77K5PM0YSca9IHBJhoQffjNgA+0WxLrmg&#10;PRrwyEVBJRVVSWPSeEiITTQmhBcFyd7gR2+kHLyo8CIA0I+wCx+ry38QjO0SJDkAnZA7gPgNkL9G&#10;8UqyPLlcLwqgqjOqutAdeGvbhcys9Of+8HtLcVFfjKXRzGBYzF/1f4Rd/se34I+HwH3NQPHKk8Mv&#10;3j8DWBiuaByFeAzqXCLW4qRikMngiQAzkLiKQq0B1AW3HnAIMRihYFkgoQ3moElYKUvIyk3uBHTt&#10;fjbOCChNamZuxcQZkycuGjK0Au0jgtcYAzNk9Iiy0eOvvOaWZ559YdHCBSq9Cj0Dcfy5WL9zNwr5&#10;VmjNLxnZXMYz9l99KQ8zcfX6RfiPOxVw01TL1BKpHrYGEApROuXgsiGz58wTxuWVNc1napy7j3VV&#10;Nbgd4ajWrCgsLlWYcqy2vpaGvsnjS0uGlAa8LEj+ccg0SMPJX3By+xH4DEsRdiMJy7VRXMIe/7By&#10;NwytM/j9PbCPpVVp1q7u5/74PrxaX/z9qy422GftnjR56rjx42rr6wL+8LlzFxRMsjDHJBQEgDHr&#10;jFKlErrWMENLwcsTi1mNNikT23U6acjt0iqSSZ9PjJWbUAmJbypHdeF+5ag0UiYtzCLXT9Rpi23e&#10;ckRjYP706vOvvvr8wUMHulvt8BCZNa0CrpbYoaBAQfs84JjDPex8/8o3OIgHxsSeomlIH8BHBEcZ&#10;REVrr33H3gsIZZ87fSRMr9FcofJJxsMAzRPw8CJFKf+BTyGbAKsZwd7wT85yOCMH9p3ZvacKe8Ft&#10;18xUKARKJiQWOkQwYHa30WhQKVHMn1QzDPZkCVy6knajXjWoKMNgVNt7vZ99uQXMoBXLxiGNCPHb&#10;nHULiXzCJzgIzoKd95DgkU0iYo5EhGwg8dGnuxAkdPsNi40afSjer1YrMZu7iI7x2DFnZ4UIGw+w&#10;OZVKYwl4wk5H7A+vfM3647NnTx01RAucDasxaIoAsLQGoAxin8un1ppCbAhp4iClAuMAbUEih8mr&#10;8OCxLkQCj60Y8fabL6xZs+z662bPnj5oQsVQU5oCTiJqLZKFqKxcS0IY6el0V57tiCWiOaZ8iUgH&#10;Jyag7mqdPk4WfzTMcYhlMJ/C6o2dlCPkYAmHuxSSk2lzRkWcVXz45feHjlVijRk8ItPaH+hs7YY/&#10;2pmzrWfOV08aPUpE67SasnCoB4gSArN8rkj1+cA9j71dU90LhNTjDZrT1ODpaI30hImFn3zw/PIV&#10;V5SVFUWjaMqDEH9IiMTZJxB6CUgrhPUfti/i10OwDU5eh34cS3xCCJkZU1VV+dnH20GNueaqJWqt&#10;IZaE7T3Y3BHs0RzHAWgyBsGQ/Mictva/vPGmtbdv5uyxS5bOjSesGrUZuXWYvuErEwnY4OJCMIQp&#10;zPqaansef+pFlzNYMXHI9dffDMdsp61eqTZCYvZjwCOH9HEsJwDcIjh8QaAUCUp37zn81JPvUork&#10;oLKsdV+8qzVqGTXkQp5ozIFYa0QfJAX9CNlQq40k4xoSGMpTX33e2ueGvDjNqBieW5Ru0hEObwgV&#10;r1jGmB0B1XN/+94ZEDz29D3jJpYnBT4AeaTUkgTiQjsIjGi5YjF/DJRVGUZGQEiJnSI3K8KCijOA&#10;JZbTyJCKCzNQv0gESRMeN8DZIMapMYSCv8m36/a9+96nWG9vu37m4EF5CawEXh/SnaGj5UYlRGdL&#10;lhiy2BBPou7u2k++rERoXklhNq4ptl2l3kjjmRNmJWJMmEWydhTZahg/YywRwiMhiGtNWty6QR+I&#10;ybCFVu/cX/vWuxvyigvvfeC3g4cOh48Qo2BwMZCJCbQLXggX8Y+BLYlDfvkZA4+D8JgLB2XytqOE&#10;8kb+exGjIe0qxqT4E1ITYn5ORFjEF4ZQYDizXh6+4ZXQA+ALJyb6x02QW58ubbL/zQ3j/95//gvs&#10;8q+/thxXmdso+PuPcPcJO/yDLzYE2QRdVi7C6kICKwRAWYmVws/Md7lc2AU0RnS6AHtt1dXCswdj&#10;ET9opUhnxNM2e3bF9OmzwKEPBP0Jny8R84ujLl8MFQ8x2YxHhJg5+Lwg3Apdtn6kF0hlYoXalIiK&#10;MdMmbSqxzNezEfFX327yB/wjRuXlZacyKqXf5QHPLuJhYeJ54uiZP731+b6DF6BTyc7TP/vEIzqF&#10;NMb6YakBeBcrJqNWIArDYXcKGctLr72HKLphIwomTarwuWBs7lSpDAEnrFLgTymGGgCFBWH5YiQe&#10;jWPGJKFUSiMtg+NVWIhAaUHUF2eFphxkLuVjD6iu7J1YUWTWSE0F2V5rPxTBUOqoNRnHj57Z8sMR&#10;7G0d7XBmZZCH+PjvXjl2uO7UqaYd+w6F/EljquK9V542ZmUiSDIp8IJp6XFYEQ6KpRlJDTpDutGY&#10;XTEuY/WaBZMnjW/rdVpUuub6ejAzW5o6PJ7YsvmZsLOHeQg8NzAtQZY2VrheW5/SYGQSotTcYre7&#10;v6HVc+jYuebOTjaSkFnydUMqQhATx4QZcgkMNuBSwxWbpPEh4ZMk9cTvO7Vf4uu26BRLx5epAHsk&#10;okDD4LwHEQmwBoMxRWUozM7Lq++L+J2smNKLU3ORMIJIAvAvCc+ec3qBmQbK8ct6SEiPBwE0TjhY&#10;CxgcIx0GYwWJrM1j7925WdrfjnlJErSoeDIjT40pps8f0Zt091xz28ZtGxlGNH/qiD7WtmnLBUy0&#10;cCBqiQq4j5yBDS62JYnD6kgi/iCCbyj2KWlorHJhioP9NBLWmrMyjKnqtFwo1WL+7u72piOn6/Jy&#10;KIs2taw4p7a2ad/h1lx9dFAWAwqyRg7nDlQGKJxUwbgaQt8f9h3fcaBpxCjz7avHQUuC5gd+wJiK&#10;AE/AyAXE+3gckAFOCXYs4n5GaBNkasdzPS/jRbZ/wBGUCJBQTb1777GG4cPyZkyZLJL3wUefFOhk&#10;04anPRYNMJkIX+QyvjuBPfi+7lKzx9sa4O6Is7CsxrtBCQ3HaGQPYmNNJtiAC5RjmdyILG/cRpFg&#10;HNMnuQKnRhLwOChLIcNAHBbr7e579Mk3PP7wrFkj771tPiY8Pr+bQSkiRskvjocQMUBqPs4eiBw0&#10;ACnyAaN+dMhkGSSAHvkvKjwyN0HUqylFodqy40RjQ/fcmUWZ6akOVye4cpGoTaPLgTZCrUulFdlJ&#10;uenE8dO9VveIMhPcmuDnysUfoLpFUY/g2KBUCIjqMl5CpDESkjvYLgPORRwHXgjKD8JW0R1ANeN0&#10;heGtQClNlecb2jvg5eSfMnFkWpo+4HdSCozBKQRYoEsl9wCpJsmvMFrgtOvQyuNv44wSqSVC1uuX&#10;wTpSZ4HNep/N/fHnW21OX1Fx8cJFi+C4IgffOOhSSuVkoASIBAxIMojmABLSN/IYCe40bkZO2Bzk&#10;ml5E4fh1nRNP8Neb/HRS3ZLdh+tz+A9ciQGTl4sFEw+LAD7DP7TZHZVnTgd8HpjtQRTgc6OOJxAQ&#10;FpBpYwrWzB83aszIsqKCwQU5sNkD+f58Q4fd6ykryZJBOqUPS2MMSOOE4sLJozDl5h4IDDaJbSmi&#10;JRiVGLZcn27pcbpCGMnqtQo8S1k6eniR+eYVC2ix16DTxYM2tV6G9R91Kyz5QJSDdgvHjkkktLgg&#10;QhIMAgAwDAgRHUwSbGlMtwlLnIOjuBKXSOaQvUeYYlwe3MAHD2IODOgGThh3OkmLzt80xBCLPGNc&#10;ZBjJxka2oAzx7e6otLq5/3x7YOmSOXOvvCES8emQJwWZFHfe+Nelivafvv9+ulj8ZGf+SRkAfgCw&#10;FOIbi4MBLQ2jXs4KGM8SDhqqDUArGKsTh2+8Z9wfGFuTDCUGDAYQ4uE5nRSjPUCeeBxOGljA0YwZ&#10;DOri0ryJY8asXLbs2iuvGDZs0LSpM8rHjMY6SK51Itnf6VbqYCzN31HcfUd+PHmLnDXmZbx+Ws/8&#10;tATn5G/EQ+HiqePh6qQ/7MaPwHHKIWmKx7zOADoQjVY7cVLFohkLem2djc2N8DWoPNt+8Fi9w9ux&#10;ZN7VR09UOR3Obpt1dGkaig1wC7hOAuMuckNwLQcvaMDVBIsMhEvsYcRVmmuoCDcKX+DzuxA3RqvT&#10;pHJVY4P1iy/2TJ4y/vZbb1PrUw4c2NvR1oo4lQim3BiJxKIX6tuGDAXEoMKx0XIxbGVR8cCJNOpH&#10;04cUFEgPaaCmwVAQcVrY9pBrQxHbavxckvpF1IgDzyZIlN5wlLr5wWc+/Xw7HtkAGz1ztnLV6uVt&#10;jc3nztaOHJk2afxQTtQKISrWf1xh3vucu9+4M8bjsIR4GecCuMicHloeMbz0Ax7f5p1VUH8sX1gh&#10;AyqkkrN+aIUiMHCBoynHRuMaMOjDIf/mDC1AP+5ublq/7cjf/vYdcp3Kykw3rL0mIfAGow4kXSt0&#10;MhRf+lRzwCMCyI1oOg8kNhpTGN0jknkzs30OeHInT9actfeHSwcpU1Oh9YZZOJL4hMjCQ4ibAAQ2&#10;QvAklCzCpR0Q/wFJFPRbHd9tPovLtfaa2WmpKRKFBxHbBLcnV4kbWHLmLgOtHcGnEfiOxHf5fU+9&#10;0d0VpJXS266/qagUdxZWY0I34VrQBAgv5JkGYRuJaXGkxSGtCIEvimg06Hb27dzf2tLSPnVa+dTp&#10;kxEijlJcqZabzZopU2dOnlix/IrlK1YsG18+ZNG86ZZ05VFk2tVYL7TUqOWhzPQcqYz4myAwgcT8&#10;AcPBIohxAWfPiIAznFJcLRryErnU55E7bI63PvzKbrfd+9B1Dz50e1ZOakLg77fZYRnTZ3VOnzRC&#10;q4N1oAsROlFsJxGk/Ah3HDxz/ESdKUX3wL03r1o16ze/fnTxvAlXrpg3YfxQU2pJd3stzh6sN/CY&#10;ECd1OLCj1BIqsBIg4Qg1ELwXUbwT2AV1DdzFJDDVkicQ0BNl1m/cdPpk48w5kxcvXpFAqCZcqTkS&#10;M2+3BLgWKyUuLv7ghT/8eecP+2S06OEHbsvISIPBEEVBnhzGPoYUKcxiQKaGBzyYudu2//D7Fz/o&#10;6XIMHlb44u+exVLvdvegssHFRvkEodmlVZK7c/Fb8if9/d0KZRqjkLz+xvvNDdbhI3LfePlPMDgj&#10;KlGudg0h/BREC7iWkAUoJA1KBWpzKGAHtXXR8nkwvTp86ITL5u/oaRpkMqiZhNFC4+iw7DW1OD/4&#10;8oyIljz39K+lNCImhDhS2DfH4p0CQVo8hlBtLAXYIwhwIIUTrVACdR6eBM7Mi/zKbwo8IhGO+kjo&#10;UhwiJpidi2B/GwyynU1t9z34UsAbHjok+87brw46+ygVE/P61DoabQ5nMcbFVXEbNZH/iBI9juDJ&#10;cxc8NvbwqcotO08dPHayqupcXibMwrVY3jVGWmVAOKEf0oI4rBY1iNsMwBwR7RLYJ5Qibfu+fU8+&#10;8zbq+ieffmbKpOlA6NggV5SiqiKO0MSwnANiB5YHfvnFdx5YIwb+ilxq8s4IinRpe+Qo8gNLCzc6&#10;QynDhaKSUQa5JTjh8ACUcgkrJwNV7q/IusSfLu4nXrral7dfXMbW8n/Ll/4Cu/wcV5Isw+ReJPUe&#10;9nduECcQfLJui88fZUpGChkNwRIFySDyF0ihd5nj8ss85MuHXRIQQ8tlcBsNBgVxdQrKcWnI6wbl&#10;Fu9oakW5rb3zz29/cvBQ7fFT9d9tOpFlKbOkltFMkUKRAVP8eBAdlUFlzHD4nCwybHR0KE6yQtkY&#10;2whlkbUJRmpffvOVjBauXjUek264VNJU/unj9W+8f+DdDzdDmdzVjkIzuPzK0U8/tdacLUtEOqWK&#10;mNqIM+UPIyLP55YAQYD6IeTaffggeJiDB+mmT83wO5sUWuzZAYGITib8cGcXJZwyuO1j/RAHsRNS&#10;SYD0OKguu7VHJGEVBpmUkVEqQb+dzc8fCo5vTX3jsVO106cNp5J2WNdIZUKp1NTT3v+b59+DPSS2&#10;W8g0jh07d+JsfUdrT1p2qlqn9PtC0Xh46bJpY8aWIpQyGu3HrgGWJs1AMqAmwxYBDEkBtDuMqYxJ&#10;S7PAGvRpnT2RG2+5q+lCE/D9kSONU4ZZTEplMuxVkZAVlGxYbTEC7A1EXc5QKJns0Uuy/UkxYiwC&#10;2IOQ5FI+VZyR6hDFFEYLahrouQg7lEuPJgUVYZmgEvc5jm0GrjRvSlZFHgxhPWK1tbu52pieoJDy&#10;G7aKWJtBJCtUCxi9duv+M9hSgvnDlRQjR4ogNw0j9THxaIhjhnNZdxy6UmxowFzwXRBfjfE9mb16&#10;HKae7tCRbRSaAlTakUR+vuKBZ2+cu2DMxs0n+x192TrTyTMnBxelTJs15+X3tnd2eQOsSia3ZJoK&#10;UFU7vXaIsJICnMv6SLcDWUd6iTpDr0322uW2XqRJn5XBWV2BhJUoo8zNHxKIpwiQE+6L7jvQMnSI&#10;ePwIOOTJjp9uCXqCgwszM83KVlsnTjmABqkkNRiWe9yJt9ed8ATjt10/vSzfE/TZoYbAaJnUixhr&#10;RewomOBRRALGE3pBQkW8V3C2JTahxCaKaS7r/IhlkKqwErC6EobzDb7Dp5omVJSMHDFYwjhQZHD9&#10;NfZrwC4I7+LYLsTR7DJeHOzyU8yFa8XxRMMANSll2UAA/sSITzWauptajxyq+3bbETUd0WrkaqMG&#10;fkZAH/ALw0gTSAjot6HLiARjbFjS2GHdtesMJl4vPHFlwchSa2udVIF/ogjYbRAlKeR46AbUO9z+&#10;j10flR2OH9QaszCpSMT0XGAQBbfIJFxRIUmSywGvrPt2ZySY1JnMBRlpSQaFV5ARxgMud1quzBsS&#10;hn3JzlrX+m2nUNTOmJCbk2MEigomF0UGvKg5fSSYNEFfxtkhljxwA8FJRd7NAIghSiBlQxgJw8nY&#10;Bqa6UhWUa9R2F+twsbsO1PTZ2XkLJ19/7Vy5WhRk7ZSSjkOnJgOoBEQJvTHmt3zQCGAAnALkw/e7&#10;gz1SXTQQd8QQXZSqCYXCrS0dDzz5fluHHUD0k4+/ghIWqVL9jqhKpZaRJw1iU+KERMgOBNIjkD2+&#10;HWGbcS4tF5UyJCOI3y14RjFf9fD/5Rgn3B9w9dMApYD0WTzswmENXBfDwy7I1xNLqZS0zFEjyhfM&#10;Wfb0U49cvfwmJEEyppzKyvNgrqfoJFNHaRAVIYj0GLQRpdLn6es82UQY18OKJGXp0Db4E0FopIi3&#10;EUdzIQUb5r7BUDwQBGApVyoz3I7gG18c67UGx4/LnD+1fNr4McumR+dPyRyVo2N7L1h0WJIbJAI2&#10;GO6TY2itiIPEz2K9AMYOS1tAOdDExTRQemEXxaVBTFYMA1fwQeA1JsPJB8UD9BaS4EbAijhUIejx&#10;uLc5cDoGRnMDwBTXduMDRAiymfElJ5KksUFjNIxuHIU6rgVSZgVSb0Le648ebbDnFGXPmDcJbVYo&#10;5iZxR9Bf8oazPxnrkVP8P9jH/3H69+NezzfPF0tWcpxk4cXxINsZt2gS2AuQO9isUWAtEedgIkom&#10;7TIm2HB/F5GoK4UYeRliArAgkxi3EOp3JcQ2eCBhSkxsM8nwEjdSMOrEGgzbTkoJ7YecyH6VIBeE&#10;8D7Q8IFkpDSoMDYnyjthCPMg4hPEGTNzaNpAeX1ZT9l//mKSzz0QdcR11dw9g5PGiJXgNsHRDaNb&#10;ihYxCrk76gpF3BGZRpGqnzpn/ozpi/KLBnf1elpaeptbo7CZv2bF/J3797c32wNR/5zZk6MRJ5lX&#10;88w1jmHCBZ+TYT/ePWeSzGMfnGUZ+TIieIwlowqtDiSBUED0+jtfWa3Bq6+6Ka+4oKwsj1ZrwQID&#10;QRN1Wn5BZma2paWpe9hgy9Bik16vhgMozeDqqCTKFCInDFyQy4MIV46wDgH8o8NhqQDDek0yCn4f&#10;LMaIoSwHQxPCBRq/7g7ls3/5ENIMtMZsEHIPxeJly8dNHH/00P7z56qHDMoeVVKKOTZZWzAUAmrA&#10;Z5HwZ4z8n3d95tLoZDKIR+AZSvw+IViIJvqs9h0H6oELrL12MQABiTSESEjoMuMRFCQc442sMyQH&#10;jfCAIKoB1ixK+3L90b++uQVjMkCKrz/1qIQRmjNTxAmnVILHLwx3XMRRJfw4FDrGRiV0VyLpFxC3&#10;XUEYVih+J2ep6zt4qLHX7pgytpDgd3iz0gh2EzEEIRKYjBCfKWJ+QrB4mKORXlgkUX+9Yc+J0925&#10;eaabblgpwvwo6fe6PUiJ5oniZInjAED+bkGyrkgMhh7d2d795rtH9GbmwXsfmjB+nN95AeQgmlEp&#10;1DpEhcJ0Lx4RwRQWSIGcARNIA0or7mckNTFqNSU3vvP+NqfdA/OaoqK8SNSJdRgzBwj3YG8bRwQP&#10;0bjake8G4zyLQdbU0dxe2wtnjW57fPGsKUKRGmq/YABG6cSLlniHEwoaYAgQWBEAGvGBz+DTnzvR&#10;8dpf1+84cObsuQadWfvQoysy0lOLB+eNm2C57657v/pqY1+v72xt4/KZy1Sm3ECollKCnKKFN8uG&#10;rWfbW7rLho787fPPZeflcBtluwpYtYryeuHpCz2dKRbtBuyMhxKnF+Z7kYgfttRAzOEcBMcxKTjV&#10;RIclirJxgt3hsGTaIBv/dv3Wnp6+5UsXjxpVThp7CsUq/Er4zQUoAxp9RFlpDhw68fprL+MaXb1m&#10;5ZVXzocIC0Bo0B9SaZSAuUEeJyHQMZCy9dGg4K131iOuHvfV1deunjF7VizmwrKo05mFIpD18GgP&#10;BMxzZAkCRnBIGtguqaEAe/Tosbf/9jVsaK5ds3pE+fBQ2M/L8URicDyCcTCkQTcW+rG8U7QpYOuI&#10;UgH4GQvjVOmw0tzcwl0/7OnvZtt6+g1yCL5MDKMPJZX1vcEz1W3mHPGCRflJMTIWMRKwgcAtEutB&#10;C5JJDYm4kpJpcU6wliI5Cr9C5oobD1RgwlwmGlVyjDz4DAs8iUSPxSES1YiFJpnUmEwY33r3h8rT&#10;F0aWF/75qbtlUoEuxdTbWpeek846vYDKicUYNnCMmoRQYYUF4hBaD4MlPzM9m1GbsdIiwhz5ZfW1&#10;fUiz1iizo2wC4eMCbCwRTpGXRBkFiCcASRriIGHC31jneumv38IMbuVVN65adRWjwt9KEFaBEhvQ&#10;G+65ZNIvRJogP0f4cT8izw/n5MItGNxMlit2uOrgx+LwHxZpEhmBF5ccRgoILrVo4J8PuPbymxfB&#10;XLgldMBqnd/4uCWK+7n/alHqf3Pf+Tf851goLm+U+m/4Hv7ND4nTvJP7EgoO3JroY1ES4CH4kfD8&#10;b/YGNDqVyOvDMEJZUDpy7Jjy4SP1BjM6eaCgEDS+8+G6u554YfPG0zt3ntz03cnjRxphElkx6frR&#10;41cWDJ4xdsaau3790uvvfnJg33aPzXvk0NG773lp/MR7J026b/bch2+8+Y+33fHaslU3B8CVcSWf&#10;++PniO978++fjZlw5Z0PvbFv9/HeTldmtumuO2dvWffi/festaQbvf5uJSWiEc3a2otMDEN6KnZl&#10;IAEiRitm0lYunol4z7bOPmy0GLaTSNaAWymJkEBFkTsmYgOQZcbccC7AYujzo9ISIqs2NSddrTOH&#10;vWzU4/X3BmgVHYmwd99xY2lJbm+X94HH/uoPobD3QO/g9zp/2HOwu9OlM+r+/PzTK1fMA3/GbndI&#10;pPQTjz2we9fnr/756a8+/9Ndt9+hTSlQqlWYe4jFCiTl2br6hUIvrPHAGVApKCzQ6BLtAUcy7nn7&#10;o4/WXHtdP9KUKOFLTzz52A3X0mqLVEniFUVIm4yjXE76fQGx2AApmk4FLxgmZ3jhDcsXP/7wo5DU&#10;MgwF73SUe+iHhFKxlSUPMEYwfJ/B30rcGhwXwbCOkqCAi9ABe8TjDwgsQwZFA6EockTwF4mwNOhk&#10;BZHsVC0WftQOPkzhIN9AAcu7unPoC0Dvy7090WcDKwIzSSyIi+ExFwi3dPfXNzb1b98QU2rSs7Ii&#10;Qdasp+65ZYUlMzMa8SGPRk6pXn/vXQbUSZpprmmpOtsOgKCodGzpsIqmzupeR59YFB48OHPw0Hzi&#10;PoN0hraavp4ed5+9v7qha8uW2Pna0YBPoj5EvyYz09qjcfPw4ZlzrkDYUYxN7DjQ0NJinVoxfPWC&#10;oTXdgbc/2Op2dJhSjNEoZF2RfrtLEgt2d7ANjc7MDHlhYbHdBgE2zPmkrCeMolkGE19i845SUopB&#10;+8V2d6AI5skpl/XCCAV2KGh74YpPQk+lUp0aXGIoZQgB+x+/1aUJw2X9BH6D/UcSDi5KAF0x1dJY&#10;u33X9prKk6zddvpM51N/3rj+2/oXXt99/NTBrpY2SPwYjVhrEJD5m9enzcwC5dvusn+2buMjj7zh&#10;cvpFsoTWnOGxOqQ6M62SOfvqJCrM1DBzJe6tRLTPzbS5bZjHI+DLjHqE+Dhyax5h8PKxvv1Wa2qK&#10;LL8oPymNb/r+8KHKc2xYBjREJpBpNDLkCKOzOHO6+o9/+9zjY9PM6oy0FBhMgkVFBmdSFB+QqMdR&#10;BF/mqSEF/MA/Qb/+k38sFMfljDqeEHuRYhxkDMA0BTK3B0IzCp0f5qWYbUtBwBDGvR4P9JKXhAyc&#10;rIb7IBN2EgZNDA1IHBVE0mzE73f39b/76e762m5kfL388pulwzIMKQysX3QGZADBbpZgLnjsiBMt&#10;d3JILYwnkndBILsHEQ2iwiar2I/+yv8RrB/IYhgYhv84xbr4Frl7iWjWBv4hVkyIWdCM5uUVjq0Y&#10;AqEoqk84RVx1zRVZubmRiODU6U6vIwg8k7hmiOK+UGRPZT/MTzWMeNTIfFDuA2A4q+3cijNQouEo&#10;Yc/p87NeZEfj6tCRptbOmtpQikU9a+zI4uISVQqTpFUYGyYioZRsPevrRd4zpUHbD2ogzJkhzQR3&#10;XqpTqBSIv+ZILyIKhkfIgg0D0ZJwyfQgw0gUFBn6X6JO4AwCMAEQR2jdyI75zx8DzSpRoXCr5Y/U&#10;Hy7clLtpuaePuytQVOq1+rxME9wx9h054ejtlwiRCYO+FEI5AmyTn3VRsEG6RKINu6wXmcfwE8af&#10;/DPOHBG3Ath3ICNw1sjwdCDUKrjdyhAaRgbTmIjwEEICGxv2FcxvoaEQkyR16PExxwayiNg4LE20&#10;lFbKIQ1LwpZXpTBLJEjKIBIwAGf4VgpMxGGHQKIGwf8ijTERlxKTCq7vIGcIhL7Lf774O5jDkP7h&#10;g5xZ/jvz54oDB/GGkFaOBiUYZRRatCWhGNGEaFRGFYb5QauakRaXFSy/YuWWres/eO8znd6wa+fe&#10;x5754/ChZVKpfMvm8/XnqpJJDV/rE3cfMmImZxZUH/Q/QFMJ05hrpzi2GD/gJS/AVdCL+Z39yF5p&#10;au6E2+jwIQU6pdYbil29euWJ48fOnjl78uyp77d8mpebxciZcFza2enbvmln3fkauDEARIj7ekIu&#10;ljGaAgjXCQdldCqjwW2LJUkRDeJ+4xlnnIMsdxr58/rWF58f2FsDc40Fi2bVNFQePv3DAw/fBzF2&#10;ZWUTRanPnG/bsn2XvR+cCEA2ciwm/3hX/XibQcANyxvQWLj8eO6FyCKQo8JhPDgKtR5bt8fZjx+t&#10;0KqIUSYXG08+iK+uCDQqxPT6vYF7Hnnm7+9vZWhJRcWIbV++PmjkUBha93Z0wCAEeXGgjoLc5+ix&#10;AeWWwVmJEjNKRdDtZii1BBMcX8igNWbn5E8ePkKtpZobrXCsIfRJiBKjbiCnADW4mf8Axsmx+Qjt&#10;BTQEfPsjJy5EI8ml86YiQdneh8ZYotAQo6ifPBIXMWUCDSSiYTGtVH60YX8kAgJiqKQwh7igqWV6&#10;oxKqFmdPL/g4Or1SrVUmolFIZVkfsqTtYDPQSnOQDdi6u2IxR0Z6CnxD+mETi3AeKagQnnDYxoKX&#10;6OuSyqTBoFUgUis1GXgKUnOKX/3zE4sXLMciYIN5EPjbxEYMUQNhTr5JkozAhIqRGok8OUF/wGl3&#10;3fnwszff+/LB42dOn6qCrvmpxx826DPtIZc/7FIpU6KJ8G8fewx5FJ2tzkkLb373vQ9xl8JZFp7y&#10;cpWmubUdllUnT5w8vGsvrI7crn5GhXxD2utDviVGJemhoBdUStzJoaAzEg4A3YD3ilhIJ2NyaLMg&#10;3sEuASMoYC1waifsQ5JMhMUw2tLaiqIDDAUgX3LI4IVgo3BmrgBmMVrjonz6+22ffPwx6w/Pnjft&#10;9pvXQsLudbrhtK3SQq9ElkfgKaBxEaSJ0Bvxr8IkSkss+eD9T5ounJfLtRhdBEN24kj10/WQ7G6X&#10;hr84SBl8ee+4/UmcuEVLZ69auRSBXYAvoRoWCvzYMXEXQN0DIIuS6TH69Vm9yH9SUgoBvjdMxAPB&#10;ZUtX7dm+GXSh0/W2J949tH7j/sraM00N1V9/u8fe5/EQ7X2YplLAfJKKE0GvTQ4LfCj2gIYIvEiu&#10;xE/hiOEEhMVUkGwdPFLL7QEcQkru2Ch5ABDgTqnUWrDJgEBB9lNZdQ4snntuvNaSnQb3YJu1H/c/&#10;oE/Y3ZDVkmRREA4tn3oOzx9+nxg5cuTvnvr1x2+8sXHd6089eY2Cpqqreh57+vnrbn9o7X3Pf/rl&#10;dmuXFTQ6/BRHnxMPJoYxclpo7+l77pW3G+u6ll654rGnn1DpNAgciQDPJHUjIa3g1uVcgbnrMVDx&#10;DQwDLhrE/RdbElcbDizR3CfkGDneFLc0cCF2pD4jKO2P1QL/jThkhd8uL855Lq7zZMEn47b/WJZc&#10;1qb4/84Xi3/729/+v/Nu/ze80zDmVLhnybASbRraEWhqkQgY3rbnZE99tyJvFBKYMZ7AE53wAw39&#10;2eEXntV56eMfh28D5+Mnw3EBPKv0CiC9Ujh1CTVmR1zeERRF3SymF+5Q/ERdc8DJQq9LdOZJUVAg&#10;hZcL2gOg4ihiMKa09gfPnrfu2NPy/fa63XuaWhrdkBzzXgMET0VrAb0LxgMiRBjEvt9y+tTROhQn&#10;WXl0fon+rlsm3X79smmTxipAiQH8LnBLg+EkxULoDB97BNVGoiEYOiRkkNp0x0JeaUS0cdMxZ390&#10;xaQZtCkFTT48WYQhKcezl4uTaJhpVCDEdBOcSjKZwIgCZE4cOzlagCJiORbdtrC3TiOLzxydt+/U&#10;2Zb2WE13qLD8Rr1x9sbv6r776DMUBHdcoZk0Rp07SFw+tHDH/sakOP7bZ36F8VZRqVFnQDPFIg8R&#10;RSIpgMhMB3JxOoZOiVTwEW8ENsGUWJojFugvnHc9+dDLAbsHY94/PTa5MMOmV7RpIBkOMk44m1K5&#10;ArkZ/IIw6xYLgkjZY8RM2NuFDjgqSny25WBHN5tgChVF8xUaYwDDDYHESGzBKFcohM6IlQuYWNLe&#10;5cwWhxv375bZz+tj7keXFuoVAhMD6k4SfGYfkjBgiyaLBz3Yrmkh8mENmXvPt9v73cpQWD96nDMJ&#10;lUccGqGISOTVKXEnQxlP3BY43QJZjdEpAkMUCPxeFtx2XH9S0MVBGECISAJFJ9Q7yDFCOaWj5Tgp&#10;fdisfnhPVr1JGumQuDvUggDkuLAquOrKpfqI5+Cm7ZVHnMIAAq1ERoPokXtGf7Z9e08btoFgxNtp&#10;ba8US8MqVfyq5aMevW3cgnHmGcOYY6fb/f5Ohj2bZw52nNoUsLfLXQGDIDVdrkvCSAahvSqVwKBE&#10;rxboi4Y9TmeH7cbVV3v6vaWjBu8/fKy2JyIxyvUFQxLGEdVtfnn60LBE+843m9ubbPetnlBsNKUy&#10;cbhYgPgLQpUEhXsYz6gcicBca42zAK88fLDodqCFhg4XtLUBaccljcf/7ydJiUYSjXncUkptaGrp&#10;3n2oLr9AMWnGKIGYcVidKosOvncBT68UXhpCRsgmECmJ+BjisMNX1lzkAFFLc4YBHDGJo9aTyp4E&#10;y8KqEFHkXH0LN+AgNzHDPimh1BkNtf3X3fPunv1d2w+3djlkn6zf7faF9QpNdwfisTw6Q3ZGTppA&#10;hmEfWPDCoFgDQ0aBLAP2u/c/8GcEIeLHT6mYt2QJI5GwSKBG2yeTqohvC3wISN4SnHjxgVOF8R+E&#10;HzgS8FCUEn9QQqFEtDJSHxvtEutZW49baSz2SwsjQeWzz78mVyjd/uipys789BKldqhDOMEbH2pz&#10;ab7YeOH9r8+5POHF07UP3zQ8PxuhHV4pIr3RUEWDmOlLBVD8IQuAqLD++Q9uMENERYD2YEGAZNNk&#10;AqISoJ0+cPxiMTaCrFqdnHX4DCLpmfOtLbbAzGkFJSX5yZiXkce8NndKWq4XPCDwmDm3dDLgItOt&#10;IOa68O9MOCJyiSYRBtPLIBAifTnF7dG/8KcvUNdcdf0N1990LQpjCoNlNFUSpH0FRIhn5osdDpoC&#10;ZoO1ER8IAkMhJiWDVNC2YcqD80940RcV2pcE3dz06tJgimNQkJqJfJAIEO7rOMCL/FsiAuITCfC9&#10;MbInnqyIZgL5EtW6QiGGS6IwmVFUcHDTNpTjQ/WKbIs4Tdkd9Ds0tN9vi1S2BsUJxmIeVzxodY+v&#10;i1WKIiJpfzAu1aZGZBldIUOjjb7jdzu/3Wddv721sT3W3Baoa+jCyHxqjrooQyns7CoUdmhxdkRB&#10;UQwzPRK/Ch5hMoxkKKgIcHxwxCVDXLKYE3oZqmU4HpMBPV8U418QTVaC5Ldz4i6uqOchGE5WBeU7&#10;JDa4JzkzHM4Kh5wgYpOC5uhiPUrEXNzTI0LwHnjx+F5A9ESRkDgRIiHEMbjzRMWMobbV2trtUOtz&#10;J0yYwEZF2JXgOUkuFsdB+OnHQOv7n/7zjyXHpZ2Wa8UHxPa85J4X0ePaY6nhf0dcD0moIK4Th1ni&#10;v+Tdc58JceXkMoTA4jpi4oApKP4KLQHXWYO1gH9F5EH89yR/Sl4Y/YIBIFWC+YaTSDZl8hZIbDzM&#10;IEQMLBuQpsF94BNYQnDOvpf5uvSe/uP54d8f99cDUjhif4LNmRYCTQfKAPWIXEWEweA1wAsffhdS&#10;GKVAJAVjBSmaTVgeLF52xdHTJ2wOb2ePHcUELD3Wbzl194O3h0IRtCVIACHImETMetxQRtNqaczr&#10;YWI67EyCICuXhmTwVAn7EE8Doga2LXisMIy5pz3690+2qbXmu+99AFohOUw30aAR1wdiousPibr7&#10;/Pv27Ttf3fPtD8e37K7ZvLceJuNDhheFBH6ZXiCNmUUJYhcdQoI00X7AlCackENGCwvooEgpEjMS&#10;fwCLsAIZYCEorLdCIYXUQvquW+43q2jkF4sT3VJB8ELdiZoLzW5nZO+RCxt3nm/qEmh02QK5DsQa&#10;1E3RRJJSiaMCwANOMtmRxMBs8LptpMmWW8JB5BsEJXJZT5d7+55KmVxy063zQjFgJXad0eTtZZE+&#10;4/XA3VsejCGcClAIXOty3vng7K8f/7Cj04FEhKFD039938KsomyXsysI0Z8KQgeJCN5BAMGE8JgA&#10;RQBlnC0hcQH2xE2UCGuha6KkYQQzx0NejdYA0KOmGgFw7gVXzJTRvqALRLgASrFkXBlwhnVGScDr&#10;h/gYagpKq4hE1CJp0TcbfnA6A2uvm5mXSwV8tRqL3G/tVgpSEDkhjIMC4IknvGJ4xCD1E1McscLp&#10;Syg1+vzcvOr6mr7ecF3rienTB0mlHWJK4vVEZUpTXGLwAgWRZ4YoCwK7dNm5ERH8brolcrFSAzoY&#10;QW/f+WQ3rP+mzZxYOng4KMkyaVbAHQSnDFlCsGaBDzGxsxDBjBCGbgiHEnf0Nh45XlM2Kn3moiEu&#10;fzetB9ExEIUZkph2g1Cjy3bjGPW51p5oZX3fLff91W6L6Cy6okHpU2YMuf2WK8qGplCKmIaxYM2C&#10;eZBEZkzJ1EA+vvfgaZxGpPQsn7c66JR3tLpfev2jM2da4CmDyUJTV+3cRdPEcjTuSEsE3gEswSYV&#10;ByLhbkZpRLwkcXBNAFplgFtC+0lSKeCSkgS5DUqsIFe1gFLsjyQ8oZgBjgav/PnvbNB3z12LaTV4&#10;wehJIMsSIgZUTumR4wDXYbFY2dxy/vXX/ppI+D/98HlGhdxlL6PE3A7+L1JgM8B+KdqMug73Uijs&#10;xoObojd/v/UAkbnFExu+39rc0jZqyEhaoQtHmIYGR1Vld1dH7Mt1e7748sCG7w54PPD7Vhk0qWBn&#10;bP7+wN6dB3UG+q3XnqVoN0zsA4FuLgYdhkPgiGFpgvBWjoVbKlWKkbCGSaTLCVN2NWxzsXGATaMK&#10;jF8ws7Kxqbq5+1x3YuOBzrMt0tZOF3AURAQsnz89JTUFCA4k5EStJEmGw14JIEzcB3Drx65Llhfs&#10;tGSPxDIIXzOFQhUCuV8Aoo0/Gg+hPwMWBs1aONIhEjrwdAticr/Tdejo4a52+/QZ6ZlZZlj6QyMo&#10;iEniMIaEppPQdTg8Z6BMJkpVLGniWLsk2YnHyevuMacU9PQKd+47KpJKp81dgG6lqbX78MnmTbub&#10;2VhGQf54mTJLqC20uxV9TsMLr28+dqRm3ISKF377O60SsJQYgDsQF/xUziqJd/UiijJCTedWcp7K&#10;ydnl/lgnDGBeP9mt/qtt5yJ/82L9QNZqstNy2w3Z7PgNi6ixuDqELNf/sP1xS/u/ygjsMvec/8O+&#10;/BeR0b/+ggEXJjNxbrKBqpBkEYDJJkxu3nGss7lHXjxKaLLAOg45L/EoiYn5CVX5X38w/wvfEU8a&#10;YT2QmREhOhvg8iqUx7V6B50Uu60okIEZCaII5wPaj5UFfpCEfUjqW44kAdgfwAqZRMOnBFzxWBTT&#10;ElRvsH/i60H8KUY0qI6JQj0aRVl5971Xv/i7m2ZOKSguzjdYsoiyJQr2OLgKyENKQJ2KnQWBRFw8&#10;LQe6kyk62EMwpLTsPXTe2usYMigrPTdDrnPAAFQmAJZPVh8OnOVXI9IdoYCD0JpcE/6PyAIJO4AE&#10;rZVTIBK647TGkpMiudBpq62xeQPe9JTS119+qbW5efnsrOvumKcTy4PxJOIj9x/vCAYjC+ZPQcQG&#10;jgQcRpL0BpCHJFjxppK8CypKfFLuR+MBuSwbPnsyqX4bHOoPHMew9vn7Zuekag1GbC0SuysglkX0&#10;Kp3fFXME/BG/y5iCZd+NEDef3WVJy8BEsrtPunFPQ29vQKzNTR06NkJTfhjJqGQg+2LCbBIlEXho&#10;ADtDKjWI4XMS9Zw/ErReWDipZPGkfEBLsagXlyAup+KRqDgOC1qyXtNyo0iobOl0fXO0JgjSjD5d&#10;UlDmi0uU4gRUcIDKMHFAShBmUByMxZEEuBYGWDew/Wy9ApcZUVP+UBA7EIK3QaFuQ4vJYAYnA2UT&#10;chXwnyMY61tboj11cNcFKxERQiAZm/SK61YtunD+zKvvHgcKN2nU+CsWlixdPMhgQBmLMXsPSjzS&#10;0iYSllTLTTcsmTetQAjrNJ8vryi3tjnWZu33s+Hu7h4UhADiKNxLGSMUWnUMana1otcHP0500mGn&#10;0y22t0q8fSfOnJxUMTQzTVNUKN25p/5cnX14gVZnRDCOHlyMlhbXkUPH3O7YgsnDy0oHixKtPM+H&#10;jE6JfItcRw7D57c17gJzdqx8awtrhMt6ymIJyLiiCrneFxV290ZOnu/xht3zpk5ko3Zao5IkUb27&#10;tempqKv9XXaZxjDgRM91jFyYNJ+Rxgl5OE8f7peBZptjhRK+PWFbEDtb7kuJY5zEZkUSAf3pl3vx&#10;gCOEsq6hORZNlgwu+OPjz7e0dzS0tdU2NITCveY0U2aqOYZrnyRmhHKh7M9/+bCmxsrQ1II5y69Z&#10;fZXBDP02N/m4+DEw1ebH2+RgiJ8yGWxyx0aCt/1eRofUbhHr9TFKnUht6mzpgbwBYorz59va2rvk&#10;xOdWcupU/d5Dx2BJsGX34fe/Wn/4cCNcdYYOplbNKyodVgDXGfI8c2029+MvHgCxP7iMF3AWDj5D&#10;NcldQ3KUJLYLeeTQpCPBEVO3CHLsaY2C1uw+cKGhJzhsaEFpsSngdsCxheQhozxHkTgw0OMxL/6Y&#10;SG3CUEoxoq2BQgHaIUNCmFZGP/58C6Zn9z/wCNTymBACiSa8BohDOGH5ZRz9z/+l9mDMYDa3nqps&#10;qqvKkAinl1vQ5GLMDRdCg0ntdqVUtrfXXKgrKi3SmP0yWkAniGUp4O1umyAU8v3lwx3NbR4orJCA&#10;1dDQ29jYA8fTQbmGkUUpqHsNOKnx3p/3TZA1nyesDCxY3MXh+eMcQsWr3PnP4ZIKx3VAPMkYVnAM&#10;gAm8A2EhMDGlWqLP3nfiQqc7Om5cednIUTC+Av5DvuKX1/+WM4BxM8+IIc0FF26KwUbFRDjOhjo6&#10;2sAzIPbxiUh+flpRcSaaIgaOUzRSbZMqvSIMhS8YLAJgoKD5RJDmA9EQJBmJJKRMFAXtiUDBeuPA&#10;LM5faNm89eSQ4cNXr15DovxAKoN3BknyJmsnEMkQyuRorL6+RqdTM0oKi4NckZg1dQR5djFugT+4&#10;JA7ZEQk/pITxKEKIsO1FFAwco8RIJgkFEHKPhx1ROGgJ4wpd+tYtR8OR8K7du46ePDV0UAmtRlJM&#10;cNSwEUhMw4jf64varK7Gxtad+w919PbMnjoFky2wFoKsDwWZ2qDG9uFxOdXqVK+dheEoRHIwN9Fb&#10;cvo6u/w+/+bdZ1E9rL5ySpLEv/iAz4UDcYUSXCIViAyorOQq2mb1vPfp1g8+2ogQO+QyP/XodY88&#10;dK1GZ7H39jGMQJemj/oD/ECQnAbOKpsTKnJbHrflCOJcwg1M3zlbK5Qxfndi36EzSAiaNbNcRgUU&#10;SkoiAdfAT+kyYuFIJOQHvESpIefRJEXyaMzY0tC2afv+cAjlsKo0T2cwwT6mR62XJ6IA3QjUQ7Y3&#10;PG3w7IkmQI9D+J1KZ7B2B7RaY01tbXOTs7evr2LMqPQ0QcAb1VlU4EghZi4Wo4Os39qBkYsLvoTo&#10;1I0Wvc/VzznewmJOunVXY0ebvby8bFjZ0IDf98367/7w0psHDx4uzEmzpFmQn4NoTYwsvE4oZPHP&#10;LXt3HaqtbWXDvpxURWZeirO/E3xw4lcbBBxq8nvDIKIBqXvsmT9/8uku1K1jxg1+9rGH77v/tskT&#10;x2v1KkOqQSpVO52AFZIYr9EMJFSxaND37bd7cfM+/qub00xqoKAPPv6HkyfaQe4A1AAGAjTfEyeP&#10;MhlThYK+KAggSHaWUW53l1Jpwt1FsrHESLjB/ANugLB0QXgeHYm5sAOjLMdDw1kCCeA5BA8TsGmD&#10;PuemzbtZPxZ29ZTJM9mQMyEISMUaEj8uUSHdAvAEruxzz7/Y2tQycnT+kqWT5HI1Bi1ga3AcQMCJ&#10;KPMD8BkgdGyYSPvhOoQy3XuhsbWr3YfnA/t9dVV9Zk7OyFETv1r3zaO/fuL7DXu+/35HDaT79S1g&#10;iO/ZtX/z1h1N7T25WZmnzladOnVq6vRRM6ePJtivRBEOw8SA04cSzizZnznfa/JbFxg3AFBlxDYb&#10;3oRc54+/Zlw219yZs5Qq44WaC+g/PB5Y1EXQaxhN1PxZ5bRCCRtcaC9Zn5eCAQpmGzyVmO/LfvIC&#10;GMlxDgHXxWTwPiDx6gnQ1yTSCJKz1dpcsI3iSa9CkS6Tmb7d8G1vj7OwNHVIaTpMt0illUiA0SVB&#10;plqCOLLzbkQ8bs6jEkgogUQ6FsYWqunvc//+1Q+7urrnLFjw2uuvjymvKC5F2kW0uaHr5Ilzx8+e&#10;7e13d/d2lA0peP2tD3f8cDCvMOfPL/7RYMaFVvHUTm7b+ofj51DsX17/J52BX2CXf/3VwjYFHJVj&#10;W5FCDygEZ+8i3LH/bEtdO1UwTGpOQ9ILgScBTJBp5L/+GP473zGEIAegI5wwgJQ1QpGKoTRaHWVS&#10;T6wYK1Xq7A1nkKIgF0aWrliwauVckbAnJ0uTma5JNSt1apQ0UIxGSPILUI2ov7go9fpV0x9/9PoH&#10;H77xzluXX7Nswg23LVm8YNips+fdTrjPJosH6x+6fyqjDCRFoO57w6wj6OuQyL1wg4nG+6ANkorV&#10;aKIx28YQkkts5UtqaLXBkmZOnW3t7HEMGpaVk5ctpiJijJHjwCKgWAYjB2gXv9SS3YOzWuRGpmi1&#10;wZDEQJMgOPGExywVZJKgpag8LSsnP0+1ece5lqbWs6d21NY2TCrT3XBNISKemzsvUIymvTe+Y181&#10;vtvaNQvVUGMRhDsEu3XSXcIIncwMMYhAOYZChDiDoISnpfpIyIVtM8S2DRtWWN9Q3dvt6XD1r7pi&#10;vtOrFiR1kPtYLKU2T6imrU4sR1pcpkySZnP6ExGG0mZAhdrp0DY7JQcq+91+aXjYFKQ7OpGwKhIp&#10;EaXs8fdGkoDGjGJxj8fnjcb63FZp7aGOk+tpSfS5O6ab1WAfhKXwuIEBOpz/ADNRSjvbT1GZcVey&#10;wSq878317f3+CGMJFo8QpmTLRXJgLriGwTD6S9BiYoAISfQL169wOATgOMI+hNU6SjCQXJSEegun&#10;AaGOprI0qqjdC6IwQdYALAJwVIG5pI83XYCtb1mhMdeIEVkiPV1YMSYtZo8dO1MDAGVsxeDVy8em&#10;5+ql4e5si97EhHXyZHGu4a5VY29cMXJQWkgnddBU1Kyh/F2dc8eW5aVKnG57d4sD1Ipk3I9yBtiE&#10;cVC5SIGYI1EohlwJQWZKKmRiScz3HJ0dzsDeM3XqvJFFhUNZZ3tLi+d8de/wNJM0FDp55NAX6/ae&#10;PdNXPsK0dG6mRNovEbFE6kGgPUKgHLAM4JE0ThtP4jEIJsSN1wk59/J0WDGRRyIOgyvhh9wwGatt&#10;7WyoD2RlaEpLRzFSud8VJDFJUbDuI+oUSkBBZQYFL3fPkyaESz3mbmLesYXc13x5TDZfrv8nLG5O&#10;s02EAyQ7lT9OGOYhh/KzdftKStKnzp6SYtEWFuXce8etQ4c6J042Bljn+er+46d61n22b9uuKp0i&#10;PdtQEfRQp443/O3tLzFAu+76SffcOsmYaacjcLmBsedPP5AXCnkIPlBb4gNXGN78MH2T4ROJ0uIL&#10;IHA5EYLtLiOHYZRECJ9ZXb/deeZcXVNLp93qBbEW7wuB9KFwoqqyvuFCHR6okUNUD6wpumbJ1ILc&#10;nKDPI4arNgeTDFQZRDrAT3j+V2AXJPn8CKclETOPnCXYcBP2NDjaiHz2eiShIP35ppNBkXzW5KEj&#10;x0yJh30ArCSYgyFDGoIz8u+5Bh/3AIcB8XVWEs68Sai0MLNDcUxoF3hfm7YdxnO4bOkV6WmpGOfj&#10;xsIAH4cP6AlDq//Ocv0z/FuwvcCojuzft6fXGxk5bKRME4opdF2dbE6WNtdkibGu2h6Pp6smBCJZ&#10;beClVyq3bG3t75bt3H7m4JHuMydb83XKJ26bU5GnUoi9RRZq1lD51ROpglRWkGigk31QlPwMx/yT&#10;b8nZ6HIVKpk78hA8bifOeojsIUQ4Qy4U+Rx/g7WOigdhjIHRJBdBjFGwNJqgwiJDU69327FWfzxR&#10;Pmb80NEj4N5AiJMcnPPL63/DGeABl4vNBqgtMDOR6fWmKZOnLVm8zJKa2t7W6nI4Dx0+09ntKC3O&#10;Z3RpsM9zwiFepgjHaXRhKlNqXy+bFKlEMjWYLSIKublaNkT5fFGxVB0Oy1SatHc+2dzU3LvyypXj&#10;KsaFQgHArsBySK6YDKRPqLdEGWmpg8qGPv3kA1etXn3wwL7ujt45s8eOGFJENkYRHXS5ogBm2CBg&#10;HWhOsDciagrmLigwfG7Yo6AiUobhygZhNCDHKNvpEG/Zsl+lVmEu1drSion3+Ioc4swqDOYVDqoY&#10;XX7d1ctHDC0WSKPtnT111VaHN6liTBKpEXn0/b2BUFDJaErlykFw7ZfRGRRd2NHqP3mur76x96Fn&#10;3vnky0PAmopK8hdMr4AMBGsxCH1IFYdFkMNq1RgsIAszWgqpdhu2HW1tdhSU5H76zr2Dh2SyAS9W&#10;IzkdZ729yagPGgsJka0BKCJcQsJEIyw0sC8oANakjorDOpZkWHOPGEzpJF9uOnGhrj03x7TkikXI&#10;o4FKVJSkGFrf3h5MzRzkdXsVygyhSNnT5hQI1UKJBkzJxo7upoYWh8s7d9p4gzHD3tFJy1UBOLqT&#10;BCeMPci3jQvkMeKkppCI9TDICDkjPTbbs7/9XCijF8wfserKuWJRxO8OyGkzxMdHjzd/tXHXM797&#10;75PPdq3/7thX3x7y+wPlw4aCPxUNSiNhd297/NNvDrOB8KmT5yrPNz7/3Kv795xyO30tjdbtew9j&#10;myzMy4hFIKBUwUFMrU7Br8cPQ417GlGKew5cWD5/qcFUzPqUsZBJHNds2HT03gfefOe9Le+8u7Gn&#10;G5rm+EOP3vjUE7eZUlWclVKEUaqgm0OtpFCkxCIgjylVCosAVKiQaNP3+7DFDxs5LlUNbbz67x+t&#10;AwMlNydr8tQxdedbQLlRqQ3DykoUjBZyIYmEZgMeoPliSSoD1pNUGYXXM8j0UsAuwAtg9gGwBil7&#10;0UQcQBgkwkg+xlAQEeMJWloiESmam3uaGlqxK02bOFmjzYL9okSkIqBBHCI1+JqFe3tb/vTiazjl&#10;T/76qpz8LGyEJC+NiKjg043pMKFEwvQ9GICETS6Hxl/MqLTmSRUjV1993W9+c38g5Dlf1XL48IGJ&#10;FQVvvftJb4cnt9CYX5Q9dmxZanrKhAkjGSVtt9vrams//3zj6dOn1RrFHbcuzy/MEFMYEwZEZGnF&#10;AQ8sKlxlTjAXFJuYAGEWAlgEGlj4mQiEeDyDIrFGo9UgbGdQfu7X6zcAp4NT9dyFk1asWnT9yor8&#10;QcVyBl6zWKqhuyRpTfgnOCH/JeyC0wU2DSoxDLbg8w81MUhJFHI3JEqBCGAHmDJSpSLF4/L+7a33&#10;tm46KleIFs0uy0ixQJKGNglIrliMAyOTYN6JaOBdkF6FYJQhP4u9nvXD5Nzww+6j323YazClPP/7&#10;59UauV6vGTxoBNqhtDRtT29fa3PnqVPnDhyqfPvdb+uqO1IzLO/+7Z3cgnSKssRgxAMV8C+wy/+G&#10;Xefn/xG/wC7/+nOMpYLLRiA1H1ozItjnhrSHsCudqxPnlklTM2DVBoszouD/9zN58cZjCEUUombB&#10;mi5I9vu9jjAM3uJGAetpa+iur5QgzkMmcnv9JSU5a6++ZuqMUTOmT5k7Z/r8+TPmzZkye/q4ebMm&#10;LV4wY/niaSuWz5w/Z+Lw4YMNGgMxIIkCrg6BKAsNzr49Zzvb7cNHFdy+ZmHxsIK+zirwjLE8gt4s&#10;ZwA5Yz0jgDeExIIIA14sAfjJqoNehxgg4LQlEkzQT7d19J44W6s16mZMH46UOKgfiaqdQF6EoI75&#10;JYbKSDHgPL0I6YVXZ3AN9QBBPRnGcJ7w+mMYp4sEuUPHiqngyZMX+vuCyHl45IbxY8eU2frbjGox&#10;G5e8/v7OPkeifOyQ69auAM8hFnOTfY4MgjCX4bYKUs+TBp3bM6At50qIuIeoyqgUUARLsozfbjrk&#10;6IsMzTRb1DDfE7uD9lMnqz74Zve7n7UdOtVdXXOGkYQH5Wez0YCGDsPM19EfuPf5zd2OsIgxS4aM&#10;V1nSvAJxDIIIpB9RjJFYvyKQD/Z1MkMk2treEqo8JEz4KkblXLNgRMDbTHwpk9i5Y8FwBAwGGTJb&#10;4BfGimmp5eDxY5uOtUvUptwV1wv0GaqUAuLFD7cJYjQJZqVMg9NMfDyJR+EAqQEtGTc4CIE9TdJc&#10;kAES96DoJPqeGPKio2AmQSSklLtFCa0MFKGILiFwntwOTcG1V82+/fqp44ZmTR5fYjZaUo35/b6e&#10;ygtWi1E7eWKuy14jkkPUKsnKzBs9rGRM+ciUNLNCjaoLzM+gFOR/UJNVCjZkTstLHzkoVW5k7A6H&#10;H2oiGG1EhKkVkwMSyhuPUqCTyhBHAm2XNCMlUy3yhdy9kVDo2MHD00aWTJsxruHCuaoG294j9QdO&#10;1u062NXvCE0ba75xWVnBoMEur1dBBTjMhXMlvchj4Jo4Dt7g+FOcxoAoHbi5BqGk//OvOCYjcZE/&#10;ghKKkomNCHPaf6zxQnv76KH5epNZirgteZwWQkPNyhRSf69DLIfbJTFVJeYpXEvJx1GQfp8HVUjH&#10;z1M/cIgDVCsOnST0Kw6YwVQGxZJaKpQcPHW+td2noARrVq+YO3PyoCHFAdZNKfRlpZnp6UoQiOD2&#10;6/GGTx2v/OTr70CpPXzihMPuGzw05b6bl9BmOZhoQOL+yzdLtL3EyGAAqeLgTQIUxREzoNUBXJAK&#10;QcmWOrwskje7Oqw33fa3nT+c7O6xQ+QCN8HFc8pVKlByoxh+Lppdcu+1U+bOKE9Nz0AqRyRmgzCN&#10;GIyQB41zQh34PxEU8xZ4//yLZ7uQ3IRLdRLHdoExfxgDwXhYCp8lsGslWIfU5+p6aluRQxleOHVU&#10;FAPzGFJIuaAZ7uyTJYUX83CPCHfyyeNAHDJI0A7+EpGaUC1I2rpdEGlD0Dhv3gLYHshISBawWhSC&#10;WPF+Zhjinz813FfCoNHtt44pHbXpiy88fl9dXVN5oUVHBUzpwIJDTofI6Q3XdQZabP6z9f7tJ9rg&#10;ImpnE6frO52eeGunE9S8nHTtosWzs9KNuZmxihGmknxNeircN6ISkU8iZCSXmcx1mYePW5CLDiQ1&#10;8I80FyJIQkuB/pBbpomlKmAXDjslpCMs0dhjsIwSmj7WSComZFxx8XtbztQ02ymF/MrVN+QXF3DK&#10;H+KjcbmH9MvX/6+dgUuwC5+ywXcdTrsT+K7eoB4xdNCs6ZOUamXluXNtrV1ajUotDhoNahV8RSUJ&#10;CfxX0JhGBXJap1BCU0DoZ/C7hUcsEnAYjQY8XDDabDbH8y99CNXrHbfdiZkLaJsDIgHumcbmhycZ&#10;3S2Sfr1IFZBRr77yejgcevDOpWiZQPcHBVOnYWgFnDmgCETbjvhXcC/R9sL/GNLLEOxAIDSAqzyU&#10;TeB14g/f/+Zwa0vvokWL77nz7oOHDzU1N86dMVJrSIMvHBYO9OQIf0S81+hhhSXF5gOHTzXWNO85&#10;cGTTlh3fbty6GztWfZPX3tPaUCskMhFxa0PLH9786PPPt+w9dNRtDykUVEqqecLYQRPH50upmEIF&#10;ljGMlSXYnaHXACLk9drR7YtlGpQn+w81Qop3222r4Czvc9nQmipV0EqgrIGlOnKRccJ5XhiZHkHZ&#10;QCSLxIA6QsieENgS8Quoq8SJFJfm2OnOc1XNKo1k1VXL5QoP59wL7anQnFPc3dQMMzWfox/ZwymZ&#10;+WdOnEnLLNQYDOlpad9v2enzBJYsmgTHGPi6IPtMyyhQbEBkhOxnEF0w/8OGDsq118eGvc5TVTXP&#10;/PH9YERYUKh86XePhANhKF61Rr2t2/rym1+/9d6G2ppOFHuDh+YySgylQmfPNqWnyIpLsrFvKFQ6&#10;pVp29HR3n9UN/A7BCCBMpaaZp82owJXqt7qPHD738afffbVu05dfbvL6fGWFJVjpSwvGJUS0x2/t&#10;67HNnD5Wq0XKp9DZ1/bA4y9/v/kI7HVVWhocK4VSev/9Ny1dMCchgWIaJQ9kbSzc6WnS/2MulYBv&#10;HSWX+91e9OFKhdblC1dXVR85fDwv31RaVFzX1Nba3KtSU6+++LI/6jt3rraqsqalvX7qxHFIcnDY&#10;umQyJaNMQ3q0SATKUgxiKGxGhPQtAeCCYg0GqygaIMXCwWhQ93IhwdhYYe6nePvvH3z15VcgRiOj&#10;Kj0FunId63NCK4nwZWRIgw+Dgu7Lr7/Zt+ew3qh56L4bkUeXiMM4BqsiKgooQaEyg/wWWxVh4mCi&#10;gr8NBTzgjNG0SiRUAeMw65V7Du7Do9HeaRs3dsSpk+fLxw790x9+s3jp3InjJs6YNXnh3JnDh5d9&#10;//0eAJqo/G69ZdWU8SPwGELHHfBDZ5SKiBG+jBlQjA7MlpII2Uyghgj5MZGEqhAwKJYCsD9EZFgi&#10;++LrbQf2HUV18ZdXn7/r7pvzclPzCiD/Efo9TjBfiJcNFNrwuoFyk3/9J7YLMCoRZGxxmP0jJI48&#10;vMCwUJslEi4QhYh+HsYtkairv/PZ598BmrZsacXsacMN5iyahrm7H0QzADfcUfOU6Iu4CxnPkUEM&#10;CfQUg6stDodFb328uaPDvnjZilWrViRxX4tJc4IiJiPNOGfG9MkTJhViszQCFPYWleb+7pnHc/Oz&#10;5HILVr5AIEEh+PAX2OV/bSP5N/tXv8Au//oLQswWBh5vMgflWC8gk4tOnmsEjUySPZhJz4JqGQ8k&#10;ZDPEiOnfrIyDshHAETSvGNoQH0KKESCeUCh01dV27dnlba7G2ojNhmbE0ycXjx6Tlgy3CWJOIRYp&#10;sZ+WhWhZRKcVmY1SpI7oFBGNIkRTnmTMGkN6jphlsFpK6GhQf+TgeZfbe+f1V5UPHQmnDHQ48GsD&#10;FVAm1omT8jDCqUNkWgxeLuxNSYvLRetgisy55pHlJxSOqI0GZLlt33Omp9+2ZN5UtUUL2xZ5DJsc&#10;iC1SzsoOdTW6ROKfD+8RITixhE+OywNsBvMouDMwYlkONFOimDopo9mYTZgMlAxSWd32zkZPMhK+&#10;dVWxVEQD8Teaiw+fCH2xvgqWDs8/fYc5LTUcwuaN+grQOAVaIgQ7UI3iRyegvQLcI5AlyDFIGEoa&#10;A24ljIFt6HL3GFNNDY21DXU9rIDKKp7c0xP/bP2hDbtrTlU6VHq11Rbq7olXdbJKRjt61NRmm0IY&#10;zzzQ5IOySUSnqqYsNhSPjEF6oUQyNQV/MKi2jBTMX+3tAUxzrK6W48Fdb8ec9Rnq6G9unqgHmVfo&#10;QbYFaizI/0F6BuHfGmJTU7M7OpyMuuCZv+92xGhx9gjhpFXZhlQR7BVDEQqDf5KfR4QmCrjL4nsQ&#10;ugVJxcOtCr8Fsi/i7qVlrnDYyUJCHLdo1diTQeN2h6MaqcjHxnxymZO4V0idbEDsiflO7xaH+2eV&#10;mcoHgajfS6kiUJX02WWbdh7vtXpHjBANLQLG1atQRpmIRx2PmA1Rhag/4WuI+RuMGiTLugQhN+vx&#10;w7EwGeqmfDatRlKWl5mmZo9VeyLIwkGSQenoqJxRKkmJjYI0KiShVlJKnkjP0ZeO6qpqTqrSDlR2&#10;ZGeN2bn3EGKTUaEiWcdooBdMVKxZPCojV5Ng+nAHQcRMMA2OU81hGAToIE/0RVNOrvfndVecYIFM&#10;/C7jFUuyDCXyBHxKUEelcQT3dtlsF+rsPT3OaWNn6pSZAZsHY8pwMgQilkRLBozcdks6SUL2GBjj&#10;E34LPwkeILkMMF5I4DTaTu7I+HdBIEj8UzzW2hRjmlb1/eaDnVbXjp3b/SF/GupDea1Khbokkp+e&#10;fs01iwuzU/buOBGOiqOhEKg3tj63XCmeO7Nk4uR8uRp+fkEa1FqOcfOPH+RoOGiKHCP/Qaw0BElH&#10;0iWm4phuggCf8Mh0mhHCRPZTz37W09KPqSK6lGA4hobp0fumr12dPWVMxs3LykaW6BWKAOz9GXEI&#10;cgEERCNSg7TMA3S1AZyFsFx4OfXlvC7BLhyRib/E0HvjccWKgyKLpHNKFGaWpcErTjdkfbv7ZL/N&#10;OXawRWPQgE6MyhOQGEwWQVjkKixyG/CYCyAnIk4HKwfLDhZPIvPmIopAmI8ld+85jXHf9dddhyoQ&#10;xR1o5HIkUnCU6cs5/J/9a7FK0YwGXhTjpkxd9+363rDgQm+kbNj4cMiOCXWKOWmhnR31AR1FjUyT&#10;DbbIsvTSFTMLJGHPvFHGRDghiibmD1IWMDaJ22EShlKQMw1gxu2F4Y8MWbtJuAhf3vW63DeMOpcg&#10;jZwygvuEM3dBY8Ez13mbM/gMEMoaGeXTELomItgP8BtwFUJJaViqCkk1vqjk7e8uiCjpDbffuXDZ&#10;YiSXE8NexAlhJf3l9fOfAV5exHcaxMiRExzhpaBpWMKDSerzBE3m9PKRI8wW845tu48erz9d05uW&#10;lpOdPSrgV4XCtFyZCp+65g5Hl9Xn8sLdygh/q4RYD+GLyyVUKtPkivQtO07v239q8LCy6667Uc4Q&#10;dAbhASg1yLOL9p174dkGLxklCnhRBw8camtp9bCJ8qFDLRkpfmcQqlDQ31AhEOUgjHakRKQAMa8A&#10;Zi5ixL5IIbeDMwZFCBRwcRN89v2R1uaee+6+f/qMSfsPHmhrbV24YLIpzQKrNciCEJCEFQRBxRp8&#10;d5PCnErt3HUezAOPl6C1Tnukpy9y4Ejjjj3V3245+c33hzduP9jZ6cSASUqpIOtDXfPsg9fNnDJE&#10;oYAxvwsjEnhVyTAfQQ/K0KFIjNLERDRKFOLx9umXu/Um7dRxg+UqYNog7MBrifB0IOuJhNyQNcEU&#10;nzsT+IXUS9jP8ZEQs+TcJOAtDbwFiVecrbxQZHckDx6BDks+Y9q0gLtPGGVkEr1YaAQrR6UsDPuC&#10;oC3vP1x110OvHQGUVFsHLxUoys+eq0KuUHl5uUGdTkt0aJFDYklUJCMMBKQeyiQRgRRxT8jE1MPE&#10;XZl9xVVP9veGLWnUO68+w8jFGoNeKLDEY4qn/vDVtq1VlJxZsmT100/97u7bH7j+2rVov48ePdre&#10;HV65ZJVKk+3qD50+3XihxdPW1BEKhRh4wlP0B+++e8XSRePLR1FKWUtbawQpXokk8tdqzjdH4uzg&#10;/FK1JmfCuDEbtmy29dtWrrwuJSUtFEg+/NQbrY12RAll5Fi+ev+10SNH3nXbmnHjh0mR1yxGGpsY&#10;OUG0AlYcWlIrERMc05H9NZt/OP7Bx5t27DzR2Gw36FP8CGbsdx48fHps+cjiwsJNm3d4fAGX1/nI&#10;Q3ccOHrA7XLjPoHr8fjycXpjFpy+4MDisUePHTxvMZnkCoNYguhoYAVAWIQhVFkIsJZCjAZ9K+pW&#10;qOpEDGMQCdUNtY7nfvdHGOuYTGkIxvzjS281NHQtmr8M1DEppZNKSBIWorXfe/8jt9u/YuXMKZNG&#10;QBQGjyTgjbj0sPURknA1xIAiYQAO+1HwO4jaEtsxGcBFpbJ0DGOMeuPg4uJNm7f2WV3FxRk151sD&#10;Id9VVy3E3aHA6FSIPcB/4PDRA/tPggN/482rbrxhqVJnATUcoaUAa2DcA1E7H3jEJRNz3u+cYAA7&#10;Ku5/UMhlMjVcDjkpkIWQbhLSY4fPPPnbF6LhxP0PrVm4YJIY0W0Cj9/TDzEiTJox6AmxXqix8DzD&#10;bxgH/F/CLkmhj4tbRimNeCDUE7BRUyZjsC/RkrojImToFDDVEPvw4UffILvjwTvHZeVkQK0Q9Drg&#10;GkPs2LAh4GQNjOj43fyi54IAuXEkdVEooN3O8Idf7vB6Q48//iSsZ5AYCcMkzgs8QSsMDKNKz04f&#10;NXL03Lnzrrv2muXLl2dllxB4jbj5kmg0forwi8jo5995fvaf8Avs8q8/xVwpP6C/49guZDqNx6W6&#10;vuPovsPCrEFMeo6EQkSlAAINtKz/brALnAvwfIPIEABVlOSQkMceKLDvwplYw0ksIoClUX3mZmru&#10;ves6oUJghl6XOD0RTiKM0WG0iXEJJogRtFQkiwESS1rC0CBXxIKBoNOmSk0L+RM7du5rb+ofNyZv&#10;bPlQNuyWUMFIwJWIhFlXJIpQA8TCAa6gUAbDiwQ/kV/KSLgHJsYYvQAFgPgpmQBPUn/o1Alrt7+0&#10;DFmoqeh7iP8a355ywYvEVJzvj0j7TAixXEFFDKK4dVKI4TvUzgF/lIaNlyjk9ro1aYVKGbttWyW+&#10;5oophZQcvg/+JOv/aPNZ5N3MXFCx5roVsZgPay5B05OYt2BtxI/l60LiCz7wC9f9JkKJoI9V6zK8&#10;vj6ZAt2KuSjD9P0PR1oau2trz3/w6fqWLiQcJceMTrth2eDsnOS5ari1J/YdqC3OotPMhphA/uDT&#10;7yVgJ1Y6On3avLAmtccbMFIyuE5iNIRgXluANUqZNJoWRv2O43uizu4Us/zV524sTgFNuEcMS3RU&#10;knDJScCzAu0e8hsxzkeEsOH4vuqv9jQi71o7dHwHpaAoTSCW1KIHRTodSZ2IQycGRxikIxDmAudb&#10;wXWZRLeKm9bhD2HUxdBw9hVCU00mAuhtKCo3BmUsRooyUJQQWIJz3NtmpepPFmYbrlk0Xq50I4/A&#10;FfRhonDsuOOHPadRNFy1umJQnpHWKgPeAG4la29cLQMwQslUjEKjSLB+OOdgUqSi6ZArIFRrJFAc&#10;+QMiKWO2FB6tbYKJHRTznQqdwZIeQ9lByEzYSKF4oeweX7/IX2BU2hz+cGt12Ofbs/27SBCPXezW&#10;q65Ys2r+6qVjx08aqWRkUrXfZ7MDNwPFi3NsGWgPyf5JSgBCauBEx7wfJM9z4UYcl8l2QY0OUwBY&#10;7MPiJhQSmPUWk445Xt1Tc6EzL02Zk66hNcZY0kOJAAzBrDoujBHNM89m4QT2l8b4A7sw315yHxww&#10;wcfQ8pahRA3FU3YIIBDyIlMmd+accUql+OSp9saGtl6HfcWqcoe9FT6QFKNVCKVZKXk33HbbHatW&#10;r1mxOC07RyCODC41XjF/fEo2vBXZaMLNxDC+w2GgkuAimC+GVHDcICLB4oyUSLAR8RQH2cyogs11&#10;EuKioIhWmSP+0ME9p97/bANxNyEC7qRSKXnk3qXZGVo21gVVjs/ulDOIhAQ/Ak8/6h40PrDWA0ZN&#10;iOeEpsBV/ZzsilRS5Hm+nBdgF3LCOG+XgVNJ5IeYhAflWsgGEZLhxg0Gyo8AAehK1YGzTX5XuHRw&#10;5qjyIQmYY3rwWIQl6AsgMeBQOc4rhKA3HPKCx5+FqyegFmJVCFcJ/Bzk9lLUhq2HPS4PUIBx48YS&#10;Vwo4ylBi2Cf/OIi7nHfx831tOOaViUIyuc6kNYwZWf79d99arXZZwl+QoYHtQCzgNJsNQwu0C6YM&#10;HzpsdEFu5qjx+VmQkhpkZaVFsyaXTirVzZg0joWxNY0poowGlSkIbwtYAEbCXljmEu7Az3fw5JHg&#10;oy8vPhT8Io//k3uHf0pwifjYCs63QhRG80Cy4jkZH2pvOiGGnyTz/ZH6k43OGdMmrrnl1pT0FGhS&#10;40hjxQ1OBpS/vH72M8CHoVxCXsjTxbnHYfTidbvxvMJPDQnIKKCGDB02Z9bEjvammnO127YdgOig&#10;o6tBIoxv3Lr/t7//y8ef7163fs83G3Y3tLQF/f2tzS0Hj507fuo8RCU79hx4/6OvMbK/9dY1Y8aO&#10;j0XJxgdXYm6TI20fJuF4tDlbEHiLxhGWPLhk+Kmz+86dqUXktU4eTc3JkgghCyU1H5YpogKRw7EJ&#10;KxPowrCYJ8b9yOuFYIFWp0aCfru96a8fHUY67KMP3Y+x/enKqtbWlhlzRmvUoF+wuHeBICB6BhMn&#10;r9ul1UtKB5XecuPtiDq6977brsX2OQGNvUSjV+uMepfdGQ7CVkk0eEjxjTeutTt7wNSDMdgTD9wI&#10;BocIHsThIHBFHJQM1ACByNrnBhuVUosj4SQbQIur/vLb/T6/b+ncMr1BA/8UvGG5XBL0ueNRXyLJ&#10;StB8Dli64dtcbCYJFRYLI5ZhmLlip4WHGy98Fdc2evYeOGs2qpevWCARuxGmEw1GHH2uOx97DeYp&#10;n3y18613N+4/1OB2xYPBRG1194Gjp/cdPOxyuZx29/iJo0eNGBSNObEeBqMukroA4kEMRAHcAzJh&#10;EgMtldvh3bF1376j54EAvfvGbywGow9rawhUTeWb73zw3fpTiJR+7cXfr731bqNJD3EnEh9ATNm5&#10;d39vp3vhnHG4l/72wUd/fWdDY1MntkKTycLCRy8cPlNVs3zZAo3WDI7G9dctw8eDD9yem2PYs//Y&#10;sYM132z6AXV7S1v37j3bUXwuWDAD1KbdBw5s2rA/GAjNXzTryYceTcvNzCnMwLlSalNRK/n8naju&#10;EckMeS2oIY6e7lfe+PD+B5775tttB/cfaWtt77PazlVWnj171trbi8wayKDcfu+cWbOqLpzvt7v9&#10;Ad/aW268cuWMhsaWnh7H+aq6inFldbUNb7/z6f33//qjj745dPS02aIsLMqG+AgmiFAB4YZNgGOD&#10;DEyQfCF4x38pjVymDgYCladO3f/ws26nA3Agdp+W1gbcyU0NTW+/8/eRI8tSLamIcAZbGm4jL7zw&#10;ClyZf/XrO1IsMCGKKxTaMEnOAFyBX+EvC4djYnWLFOdYHGlENJKYYc1G7JYkOtaPLQ/Ii3rdd5tZ&#10;f/DEyRpozGfMKp81ayKqQkwJMcw4d6r6scdfhEroyquW/OqRO2DwCM2Vrb8HBmjQC+HWJVQa6IyI&#10;VADhF1wsIPf84x6AyTd2DcipQAGmaSMlMe7YvvvQ4arnfv9yLJycMXvC00885vN1Y+SJex1MIjBX&#10;sUyHQiyIxTJKioMHZ5Zf+v8z2wWtBBuEGyDxBEggk51CW4FwbmSV4cwQL3NHX7NSo7O2tv39w/U4&#10;vJvXTtOZUHezISgH4cYA+wMZ+DDER4/faLj5Fz8MG+BLxyJ4olV+f/i9j7cgHPOmm29QqIn2Hj+S&#10;A5SxeoBVjq0Fqnc4YOLZhHU7CbPD/4jiiViODcxmfoFdfvaN5+f/Ab/ALv/6c0ymZlyLT55xoMGk&#10;1yftd11z5/7t+xKZpZqsPDFFYSMD1ImgEvBe/vUH8d/4jqC4AEuAWwfxAZZSWBxJrkQkoZXIfDVn&#10;kASwfOGcW1bPmTQtr3CYBcl6SZiPsQhnJnxFpICivEbJQdgGnoCcgut9PBxw+m39iNfDdEFp0XQ0&#10;+CAu9fS59h84k5ObMbasDFkoAvQqEC8yOrFQq1LqiO9aWBBhgwl0JZwtKDlHXDokFPpEO0FCW0FC&#10;oRA+0ttrr6lpKRsCtL1QrjCJEWsTR84rQ0bNqBIIDzaEkBEYlhO5DVnqUEag0QKaA3szhStaSelJ&#10;mSSMdUsZGGQJ49IwJN77dp1ipOJZ5UNgbKZT5DZ3BT7b0BWIxu6/e1F+cW4QYUMwiEcRIsXOhxIB&#10;aBVot5hjg9YIFiYaMMhQSW5InHVo9Zk+n4tRDunsbGFUJakZuW6vrfJMs83p1aoVK2aVrF0+acb0&#10;IcPLclLNuspOZxCOXn4g3dTggmFJWeHH3+2KylIk4+YxllJYDStklFEhxy3kiERAejHEEj6B0N5/&#10;nt2zznNujyLsm5kvnD9EQ8vjLq8VJGfYAYJlSRo8EfwrJNBo93kDam3h/lM9J2GHJtAXrLgjrM4m&#10;mrJEPAXRvPEk2LFKShaSSIIweOFKX27yyEFX3MKPSwAqEoKxcXl626r7T+6MHtkSqTkibKuS600C&#10;BVA2cTDoxUYqRw73sZ3CjqMpysB1S0rEoLRQUXdC1Nbsfu6NnS5XcMV808KpOUG3Va2PCv0OaVyk&#10;xvXC5pN0CCOdYoEd9yELOm0MjFmFkLJE+xxR2M+IlaGkmjakbDna0ukMJaPSZE6J0piF+4X48RFH&#10;JTF4N7jWMbVBLlQnjTkxmRGDbIGlMAo7GbHCJTcoMgoU6bksgsIDUZM5y49BYDCKoBxuwwdiypGl&#10;yHPMIXQD3f0ljIPH9nBvXp63C5CscCxBSXRCaR+I7gJRUGfRS8LxylpbTd0FNR6R1DwFzSBW2hdK&#10;2Pr6VbSS7OTcGIhYh/AIIhfzx88/Lm72PLzCe73wV4zLMST/J3gImLrwroNBgoYWDSsvHjM4e8+h&#10;c51dPVPKSy2pQzHMj0cSUURCirxBT5NEA6BQkJ4pgYx5yriS7MFF9s42EKVh05MQ+OJiWB5H42J8&#10;QAqNXxHrgD8hn8cgCRLht8CWwnF8iMPdbsQMIwlSIopQtv7gD5sO/fW9b0OBSJrFrNEoXA5PRrrq&#10;6sUjtBjWYrIkDppVYC85YmyLQhxRyMRyZHr63eGwH7M5noXEnXPCLOFVYPwQ659/XWK7cMmy3Cnk&#10;YJdIAlcjhsYjjGsig81hajyh6e8Kfrn5WCwRHVuelpVpwegMegGUWWR2xtdUA7cHMfzhijoUSGAO&#10;S2GpG4lGZQy093GFxoCVzeHyNTZ2nD515oa1N2LKCl46imZUWnz27b/Pi6B3PjEMMGEGqsnKTGhT&#10;qs9VVtX2FWWkpxnTpFGbHkBsLGAQ+xQJjY6JCuU1IV/tsEK5yGtlfa2QkSUdPXTSJxchR8YtBgEm&#10;gmg2SDD0wqhSojDBqPLnfbMDWCD/FPAf/EOBrYOEy+ECEccK7lfiEYaGE8owOILjbpbRUbnKHqOb&#10;HbEvdjWA//jQPY+UjhkOegU4DWDX88auP+/x//Ldf3IGLmmLeJAbL7haQLhBcmsliGqH+TEGQzKV&#10;2jRj+tzM/FyHx9PdbT9f3bl915nzF2B+L0zLTaHwGCaSzc19Bw7VHzrWeO58+6lTjU3NfU2Nvdiy&#10;Fy5ecs01axmFCvcHKLGgtPDMmoHkJS4FDD8XGuRYRJKTl44k+7179p8+XdPjjBalZ6loOI9A16QX&#10;SbXRGAPKSCxKC8W6JFJr6BRAGYgZpOR5oYDU2mt954ujdc3WivGTrlmzBmjsdlBZqs5NmjK8uKSE&#10;aEFFSqGIJBvhxzNKWSTWS5gIUqTQWz2+dimTzMzOGDOxvGLi6PETRu3ZeyiE1EyZoGLSiOnTiufO&#10;HzRv/vC1t0xh4OIW98SjfVJwDEX4PnQiRsVCcUP+EJ87gEONxuU6S14wkNy5p5r1hzxseGhRkVaX&#10;Cq8K8BPRSZPFCZltMVB0OT9dLkoc9GEM/9E0IiCP7DKE7QKuRYh3uALooGDSvvxmN3g9y69YgHVB&#10;o8tAIExrve3j9TuhU4avLZLh1XoqrzD1kYeX6izaC/WtHqcvhLQ9sp5GZ06dIhDpYGTG6NE2Mzg8&#10;ryfp91B+vxxkCLCe4Tb1yrvf9HY6LRm6NaunyBQCjRmHET59tvPVNzcAqXnpD69Onjo/jLRGmKMB&#10;9ZBCnaOz9tnPV1brLBmF2QUvvfIRHHDnLFz86mtvTpk8ETnEDc1N56tOK9TaEaOKonGfSmNMJv0g&#10;qmRlZmamGe2evv4+e31j3dmqw0LsbjHB0ZOHPv3yk53bT4Cn+KvHb37sNzfpUpEn6UsKXZQiEgzV&#10;RKMtClVGjGDpNCDBzZu3P/Sr104cqUcnn52bP2PW7Lvvunvt9WtT0tJ8Pr/T6YAaDfVDX5/jVNX5&#10;6nONclr+8CM35OSpwdMtLcjYs/+gyxY6U1n31VcbGuu64Y8G+1mvL2C2pFSMKRcJGejY0fbjLKB2&#10;RjwFDASx2RPz5pDA2W9ft/GHN976tKOtiwF3XSailbL8wryKCWPb29rD4QA0QxajMSUtRSKlYBe9&#10;adNOQORXrloCx0JcUqQURyN+XDLWH8CZhBBHIlWQvyB6Z6ycoJBgMBcOweY5ofzjy2+++vrrL734&#10;FsKAwACCmmrwMNNjD1+NRwfceRI6IYCxl3fD9/vgWIxyVKlgMtItItAHkX3N4F2IUerDNJeY8RNe&#10;FW4zvqrBSAUgDE1kuyDJRMJyRgcI5fMvtn7++Yat3+8EsIk39crvfoMDlCmwMIcFggBuRY/DGg55&#10;cTMDXwcWg7sZO/vANvufREYAyviwNzC9kqAlSVQeV+Avr3/x+JMvscHQ0LJslUbX29r91odf1NVY&#10;C0uNK5ZPFAmCWIeUajXx58RB4OYLo1gmY5iBYozbdsiPIrHnKARQJ6u9Ht9n3xwUi6krVy83mlPQ&#10;yxAInxvVEKINHj0SHEchUQ4MI7EEEiaRxxNgEJydjAMiRM3AITpkf/7pFvHLfvR/3Ib5C+zyr79k&#10;nJPLj7AL8R+FyEgoaGjp2bVlpzhrsDq7AIsa6jxEA4Jq8e8Gu4T8QUJfkdPwHoDLBdoCMCCQQutB&#10;OGpbozTqKshOveX6VSnZWjahi8f9CLQBbkshnQ2plQBDsCoQQXRcgL6fdDKsjMzR9WIGlMiQ29qd&#10;XjDG2uHfsftAc1Nfbm7q2CFlSksy5GXxreRQO8JjBUGMQT80ljQDkYgMDpY8dkwwFxLITeosNKFR&#10;WKbElRK5oerc6aqqngkVJWMnjHK7XIwA1jBEJA2cHpR3QC0QtRJ2OSkdsLrhW3BBqoTtQswoqAwz&#10;DGv0qlzyJtFXRYMxEdXWaV//xUm1UjJ7bIk51RRknR+u23aipgdvceWqCp1RIZFpAPCzAZtUijYR&#10;LihYDiELx7wUowDCj+baYc7eAfCPjPJ73JSK0uoyHI5GhtF++sk33e3WrAzdQ9cuvGLRZKNWJRHG&#10;aDXma4mkMmXf/lppPNnbYdtx5OSuI2cc3oAyp8Q0bnKfWOGRiJD1F2fD0MIAWqDhL49+1uF1nzsf&#10;PrtbLGLvvGHCshklualIx/SqDGY4+TrdQa3WpKJgjZYA0QObYjiB3EekGBZ8svmY1JiXzMpTULRY&#10;oYqF/TqRBOQWWOSAdRKCZRnRJWPkQagu5FHh3hZxFCH1F4RVkqDHmexq1NafCXY2hxx9Cb+rAdHI&#10;jALicBwjngWjVOY9dRBeuEUpysUVRXJpANpmuVa7YWvVmUpPxfji226qMGXoQ74eJFZRYIAFbSJL&#10;XsLvUcBzVJ7EaBz+zRTSc0WwxJPIISROMwoCrCAu7vbF/v71tn1HuqGNkhoyCkZOlxnSvQKRWhJT&#10;yuQIn8DxwowERXF1CH8iScnOyyjKRkcddDiSYbe9re7ksf0bv/m2vas1SydQKkMxNiijEWYLFwDO&#10;W5NLzOMYJPy75ulRA0gHv8Vyv7s82EUmVUCRJ5AiEwy3pRwRUkpKL6eltn72QpNz9+Ezrd0tYAaB&#10;+4PUXktmLhJ8Lv1I7vxz6iJCvL94SQaOZGDSQugm3PHiF9hHcUfJgTYCFciuGIthfChNSkuHjXj5&#10;z58rVfIb1owHUAA7HPB4Y8FuMaWmVUrEUiD2A3x+oFcoYSNeNxAEcNXD+ARusj8qjLjbnKuS+CCz&#10;i/UGH9aLA08kFGLU38AfuxprfvXk+99vOx1kY6OHDn747vuycjLPnK+EWV005q8YmwPQFjcnLjOY&#10;JxALIhs3Ho+EQOAXxiU0jePgAZcB2IWTMOHnXS7sIsYKgCMDGvsT2IUcuwr6NZZMuMkUVxwISZqb&#10;HM/9db3NGRgxuuC65XPVRi2iIaJxF0ZcBAMjP597yDmjbr76IccHXQEy4MNYBCMUssY8fvjnwidp&#10;SFHqpu3H/b7gqhVXq3QQLCTsDp9CKf93K5tiGJyKUAKHMa9G1HVuSdnJvbttfb2VF7pHZAjNRtxR&#10;KOPFrDDq9CgDcUGY7kM9CDNkXGLoRBUaiqJkAmItSuS2MgjsUXnLKfhnEVqcCNM8FMc/62uAG8lV&#10;wEQfyUFiAxlYvCM1bJl4myTMiYmAFss2ats4cj3kQkoBkV9Lt2/bkebxY0fc9qvHOedUKUbvWIrI&#10;wJd/zn55/cxngAdZeGHRTz/no7D5GDEoYXG3sWyAUcJ3kykrGzxzxtSJE8cNGlJkMOumTp943z03&#10;3XHPXbfcdP3sWZPT0i1KtaK0tGjmzGlzZs8sKMwbMXLMwsULblyLLigdmmUUMPAcjUdAQ8NEDHbX&#10;ECZz9tiYgBC8DQ4X0aAXPN/8vFzTnn0HGmo7Nu84cOZ8TWdXl1wc4a3c4ATh8SHbJUQrsN5SIAOA&#10;BwxhhsvZ+uG6vV98dVBtUP7u2WcsBrj4Cz786IP+vv55CyaXlgwWCelYxC4UaXo7Wg8cOWwyGCWo&#10;qyQBSqKSkseIQe2B0JlEJGLUGXR6Y0V5WU1ts7XLWV3dEBOAeTE/GHbSiqw0lYoQhYQIbJKhlsPt&#10;j2kLeGf79+zZefAs7MQ0OtrWa3/kyb+2NvWAwrP2qplDBhWBp+OydYCmAY9QTFWQjsPd54TjyXNe&#10;+GtBQHzofgjpED0qOB0YkPCmuxBMZH306fch1g8TqAP7j/ltDtBUaLlmx7Fqrzdw5MCWW2+/9pqV&#10;s69cvSotM2v23LkLl84z6HVV52v8vlCf1QqaR15OGmLcN238esvW3Z99s/2rb/asW3/wq693fLdp&#10;57ad+8/WtdZdaMcjq1QKV189RaPRgb6BacFf3ttce75rxqypd91xu1CG3RueyJjZBEm+sjDpcDr2&#10;7tkbjvoHl4z87PN1GVmm9z58V62W5+UUmk0m2DOfOHmy6nzV7bfdEWAdhNIEypNUCylzUeGgRfPm&#10;zpk2PqOoGHyUrs4+BCH5vD6xQKXWSq5bs2zxorkIcICpCu4ZCHbcrk7oRMQScxzDA0bb3VL13B/e&#10;+/jDbfZ+9/hJY5956rGHH35s3oKFOZnZKSmW8oryxQsXna4819bShG0kIYj291gh9fr1r26aPW+O&#10;kjFEE8K/vfX+oX0XGCXT19MHKtSwEUPvufO++sYGhEJNmDh8wsRR8AkG4SgeC4DXJJEg60cUDobb&#10;m1r+/uG61954b+PmnQcOnOlqsw0bUfrpuy9fs3rZzOlTbr5h7by5MwBHHTp4rLq6asuWLWfP1QRY&#10;7xdfrmtr7s7OS7l+zdWMHIUifHMB40Rw+fweFsptUNkxtgyyUAMBnWM4YzLEZtIySrlt26m3/vZe&#10;d2e/Rq9EbtSsuWNvvWXlHbddodIbFEjtJolUQmRQavQqxJAdPlxr67EdP3HmmquXoDvAEyUVRTwu&#10;m0qj4Opn3Em8D+PFapMs4eKAH2lEGjDp5ZS6s6313vuesHY7VUoF3nxxccHq1XPlJOjaJ0OvEIEb&#10;NKNQ6xlag0cPs41IxAdhFOGf8sv2f4Jd2JCbMwMk2RNcAZ+oPtfw3HN/xt19aP+ZxrYWn5t95Dcv&#10;XajuikbYm69fXFZmopVyryOAwE5or4IoztUa4uXJj3A4AuxPWC/4hsirpRBN0d7RtXX3eZYNTZo8&#10;ITsnD55FZEeEdisM3yVMusFKBw0LhHTQl4C5gPofAekfppO4u0icOe/i9wvs8jPvO/8bvj1gF34x&#10;/eX1LzsDySSc3lHVQUCbwKaEkysVBqUi6Tff733i/l9LhixMmb3IqlLA9wldELh/gNH/ZT/7X/GN&#10;pJEY+jwxhbwRGRosks8ej3sDASoYa2+skhxYH7bXjhqV/auHr5WZo+kmpdgVADgik0jCrE8kxFAa&#10;rAQYwgghruGlDiT1hcxNiCMbfo0JY9KE+vYHXj1z0vroPVPnLlwpTFQzOhXWTawsEP8Ta4owhlpA&#10;8ENiyCyiWkDC8bibpJ2gE4B3QlwL8qlUjE7QyAYiL/7lo80bjoZCEY1OXlKSP2Y0yALSFIMpLy9L&#10;Z4R/AtGPwh4sKggxlMyPGGM4iPi8yWRAbUrz9HQnjXSItRviSGHWIv01zBIPmJ6u3tVXPp+XZnrr&#10;D9eCC6E3qu761bsXehLXr73517+ZGfB3Qzsai4OrxMmVhOpw0EUrC2w9fQ8+9NyJYzXz5lXce9dN&#10;udlZvdaOv7z5bn1j06SJM265+V544uLO+OPvn9q07ptkNPTsPVOmTcxMsGGIjCVCgOKA5xTnWOqZ&#10;F7/ubEGxB8qATCS3xKQawbiVlomTEWZJ0pxR+aB7BppDRFfxzqQwTZiofed5ob822xDb9ue14c5q&#10;lRlFURCqDATOwJQMlqWxYESWCMulSWtAYMq2dHZR55slT7y126co9k9cMnvUKDuZPUAlFkcfi4MM&#10;AWyXgk8sEMGIlxe2EDUwEQigVsN24Y5ETCFPf/MJ3951soA9UyeI2TwIiGARhimSGxffWJo/xOFy&#10;42T2f/1y0NY5ziJ96/nZgqgfTRsrHHzdU280NoQeeGjt3NIGgzGT9XUbtXSShaupn6b1MIIIQvdC&#10;y6x+lpaF9cYMpy0sYDMkapoVxqtqLzgd0XW7Yf1u94SkjKUwddV9HpUBvFXAMxTpjIQwpoeVGTKK&#10;QVAA0TSQTPYDchKK9MJkqK+ru7st3FqvsbUmA3ZB2B0N2Q0q+fjyIXcvLy81/n/s/QWAXOXZNo6P&#10;nXG3dbfsZjfu7kaUBBKc4FKnQqlRCjUKbaEUb3GHAIEocffdTdbdd8f92Mj/es7ZBKj83+b9ke/l&#10;e79M05BsZmdnjjzPfV/3JbTbGzJbNElpRBaHWI6wnZUqBpGREjXFRyIyNRrSZICJ6m2GhM+DTM+L&#10;uu1SHAb+YF1xKUUkBT8caJpTOlgHBPyGxua+J9843dEbyi20PPnHH6oos9aqMkoH2CRNZO6w4iUn&#10;AbQMOEUmdXpNyBsEtQdea4gMJ20k/Kh1ai5CQj0F4xHSBYgmK8S3LS6Ra5ThUFJpMCQ4g0aXWrL2&#10;vr4O5vHf3zZp7DhKn9Ca5FFvJ3LS0T+zgaBGbyL9KbGbRXkh5Bzj/sWrmuPu3m5renbY49WZ8hVy&#10;JuDptzlywYalGZ/NZoS9MvBXlVw+2D9oTzex/IKBjqa9e2BVuMczGKmqst2wMmPi9CqahWZJPtA9&#10;9N2f7OL41Jgy49iy0ns33iiLvw3/Y7Q7KuSd4ywmcUKVDFhIag2EY4TDI9rGCJwDfAVmAxd1/LH8&#10;EG9teWQ4YZgYEhpIuhmVwDVPSX0MYWjn+H3cc6/VvLejsajc8sZffx9mg7zEY83OCHmblBTqPwUS&#10;JxVyMYMWCCSimkiihM6sIRmX5E2KckhCykcONwDAcCi+cM2PE5z8Z7/42bJly5EezyeRzi6m3X+N&#10;HvEojVo5oYiH4hJvxK3XZstp5mf3/WjfR2+XOtW/vmdCqTXGBeCVgQBSeByq8cnEgC1iYUb6MhJK&#10;hfOD/wjHgTRvn8OYBNu7tPsdIzK8Bc4XsXURmIdkHA9aFkmGxUUtS8FxO5lkOVgAoFsu5UOumAIK&#10;e3skZXLT9Af7WvYd76dTqb888cS8Rcuw3Cm1GiKZA+kc7hfEeuDy43/sCMD1jbQfw8Prz5lH6Fe+&#10;8J6++HVh6kz2aUE6en5WTKCJ4bVR1GOKfRNQCsKqI5Lh4S5NRN2JBg0Nkoiwogbp6m59/Y23Nn3w&#10;IfKhYfCGKwzDalwemDgJVhFStUY+ekxV5cjy/Lzs3n73++9v7u3pLa+oeOS3vxpZUSaTWwa6htZe&#10;vQoYx+tv/CavqDCKuEOV4+Ceo/fcfR8MUgtKbR9//ASohbBKDQfCVquVZsAwjGh1WRzIxFIohpVM&#10;NPbL3zz62Y79AA+ff+rakpFVElnEFGW8YZ8l18bGPCpsoVoFFyk+fKz6nvtf4DiiQ5kye8TBA/UJ&#10;HqmJpmQ8iTRkrZGqLC+6Y8PS3HyIO/GyYC4PgoyHACQwhqMRcGpoKJVwK8G/Bjlf8JVLcoYUxFOq&#10;sESpiLE8IqJk0qopM6+HYwX2SWy4KRwVmoYkJwbESiZ78dlfV1YWW2wmuMMiJ0GqYP3wa1FnoSt+&#10;+snn3nx5a4KFiQayrmMgW6PnhAATihKT1QzLGajAYmHQfgh1QK2V/vInG+ctmuId6Mkqtg10Nt94&#10;93s+d/Cvzzw1a+aieFywAISdLX407G0QJhXxX7V2fV9v7+Ili3Zs21lUXPy3l57Uaq3ombHJ4Dyv&#10;WrO8rbn5macemTJ9vEQWAHihVGhdfb2w6YX0GysIIjY1Sg3e5yuvbP3z46+AmPCHP943c9Ys1Lm4&#10;XhLxoFQSZBE7reJQaOAqkScyjx9r+snP/zDQ7yopLbvt1tuuXn8d8VknMjSUbBKWAagB+x7pe+9v&#10;uv8HPwToAhcYwD3f/PYtN928AmQHMDUQc37brT9sqBuSy5Kz540zG22//MlPfW56yYq1NMO89eaz&#10;ZeV50OHTMA2UROHFDOzGN9T360f/vm/3aVyBQAvjHK5Aqryy5Nmn71aqAO4Tm1hYvKN4ZGPxM6cb&#10;f/+Hv7iH/AFvjEj2Uyp7huYPv39k/JRxyVgz4X+C/Up23wQAC4AsBOgUuBm4YHCBw3cZWzx0y9j4&#10;Xnzh0GOPPbfh2hXf/dZ1CpWegg8Pyxn0JpqNQQofCvnUGisKE/B0mNjQqeNHvvntlwDq3f2N2yeP&#10;Ly0oyLHYNPCQM5rTiDsKCc9WgDU00NPVPwQvHXc8zlWOKcvOy2VijMXswMT0xw88tGvHoXETJz70&#10;wAPzFy3LK8h68YlfZ5SkUSrMhlp1OvCVBBGrqLT+YsqhEKot3NZfij70RfxIp9Co83hMepJsRzvz&#10;q0d+depEe1GRdWDAG4sAtCF7R3ae+ao1c65de6VC3iKsJ4Jru5AzQXBhkqMyvOYQ8iT56vBfpUoD&#10;F4okFdTgkPSXjz178sSQ0aZ58vEnpsyaKwSeSuG4JBxM4P6ADFHgf14P/HNpMIztfP4R8HEurv75&#10;H1u4/9/+wRdgFvwhBPT2wQcf/H/7gHzFnx5RZwT7JNU2xh8C7VxC9km3K7D9460pc5a+bHRIpbQr&#10;lYS9IScr11f8Dv6/vRworigxgbuSVVbkzJERcFwbZVURn5QOJyOegM+1Y/fuM0dPjyu1qYTth6Si&#10;xiP4HUpOdE2A/LHZknJGKHXISoTdVMj7wJ7a2nr2rXfPeTz0t++9KjM3w5Rh5cJdOhhseZXW0QAA&#10;//RJREFUyHWpOJxuQTfAOmSAICYJLJ/RhYJBho1asmx4fRD2EH+owihHqm5s8GzZsfODj/dEoA/B&#10;jsAlvZ7QiVNNR442fbLl8KYt+/ceOtzT266nkHmrBf6dkEQ4GvkFyDBNhf2+OEsZbdZwbNCgdqTi&#10;ulAkhMUdDJEAn9h/qLn2VHN2uuHqZdMcadaQL/rmp0dDtHThwqWjx+QpKE0sgo2NR6AQKIQyYoMH&#10;z6vUmZrGv//9Q0wqert7h3zuhvr63/zhmXM1XUE/e+J4TUNLeyjM8iy7c8u23o7u229aMGNCpsNG&#10;wVMMtMIEF2NiMbVSyZltIwtKGzsb/SHi3cjL9VKd3TZhotyaocZISTgpeAAoF4OCrXEuKIfzjDc5&#10;2BoLuEcXUEXWBAvGD+azCCfAFgfzAokc5BGYgIISCZESeEKhAPXE63vbunxKR0nRnCVqgwnEK4Eu&#10;TLYLkj9M6B0kghigF8oFsmnjjAK/wZaM4G6lAhYwvXWn+MYzkt4Wg1l387r5d62cWlZgOtzUC5po&#10;tMuDBqa3qYk+eigZ6QO4eNMC+9jRBXAsY5Px7qHQ399rhIR2/qJFo0t5HiZ9TICnI6hzNCZTgkOl&#10;iCESi3QIcDe5VAyTFTZu97jih44d/eubOz/c0bHvQKvXB086SJlVk1deF9FZ4yodkQunENWElhfv&#10;nxAwwHiBRAc7GabZPMoFqRTvnAiANRSiwnm7E0icNEGjQowzjN+FBOVan69Zp0VnLtfpNKFoQG+x&#10;KxEBkVAwiSgytSFJhlsPA7/ZVIJSyRM8o5CqL+6GgyqeiGUgmSY8LIHGTRK6lTAFLilPs5l9dPhM&#10;tYtLBq5YuRQy/hjXhVIwIY0BD4PFNIo0NsWCDBWNABND5CGYaSSIh9T8ClnQFxIM/IVO4/zdK9Qf&#10;pAnFiY2DlYzwAB5+P3J/kD7X0NnS1bN40Vy4J8YCA3ApoDBdSUkMDgdJ/SAxQWQAJRK3xNbEPdhr&#10;z0xDD0qp9LGgF3ZMSUYPIb9EroenQTAajXoDcIADAoRvwzHfvafxyb+++PHm4zzLL1+Qef3Kirz8&#10;ckSHOM0ab4zBuw14e0MxRUuTJxILjynP0ytb4OOnwoQN/Q800XAnwBpC8D6RtDvsyCp8IoGRJLgG&#10;/+ePL1rqCvUTaibcu4S1hMZJIkU4RoJjwfCXHTjWXd86WFqesXTBdEumhbg2JCJczGswGxhgEnhr&#10;sJwUzqBKh2EjOC5yjo4BByPtHIGahZqMDIpRTeLmUTd3uLq7vfsP7J84dUp6RjZo1cjLIG55X6cH&#10;diUGfKQUC1+hJDAkJIBotGNGjDq+f/eA32NJROGhi/eMiz4pBS0SIApuTyLeEeg/F1RgSRmsl8lF&#10;Q9YrUnMQGIR0sxd7vi722JDciGHelTCGFzy+8CIMJ0sq9dhcFAlaCstIGbxDwaNSRrwBXQ4BWeGh&#10;6w24nn23evfJQYNZfve93547e5bOZCGeIuTCAPRPODyCp8/lx//YERCd8sQfTygY51mHAs9OfAgX&#10;wPkHrjlBkklWQ8JX/Pwh8ADPXyvDXEHCJBRYdZ8z+cVlFKE6hF2HjZAY2VGU2aAbN7biphuunjJ1&#10;dH5xPq4n0AOxI4BQo8RwA/MLLjk44DlTXb91y57amkYkKM+dP+/XD/5oxKhxuKBQKD3+x7+cOHbo&#10;qmuuWbBwPN4kvthaf/yPT7wc8EW0evVgf2jipJFWq0FFacCLSaTAJkNKWDpIvnB16en2tbb19Q30&#10;rr968enqhr5eT06hpaysEI4WKkprtFJRv5vkD6nMDCeNhmS//OPLXi+H7FuWi3e0D0LpoFSr4UuK&#10;I4BeExzh5oa297fuGVWWYdKj4yZGqqhjgRXgrkbuJMDSSAg4Cjwz1KidyMIGo3fsqEkaTwLpRaZQ&#10;B9yKV97+GKIZnVFTVAo+jtJkNoeCIbla6XBab735Kp0BMHoUJnCE4iAj0hIpdnZpfPLkcXaHsa6u&#10;MegL2DNMVWPzb7lx9b13rLt946qbb1h33TWrVy2bXzyipKGpEUkO+UUZt96wXirF0IcJ+jrsmXkv&#10;vXrQ7w3cccdtdkcG+l/UPDhBeEcE+sUerYQbceTUyVNtre2xaHTp8pVLly6FbBUeyTB0h+UHztPp&#10;UydO1dSsWD5Tq8c7jGFTViiwimDdgHMHyL8qeIqoVLadO/eerWlHftCDD30LL4u0H79nAFYgYMiQ&#10;PRcFLlGphJDzecsdPwyH6LnzZjzwox8uWriAeNAq1QIIjLqWWJUpCDLAN7U0HDt2LDcv55577rr2&#10;2rWIMAdjPBbtB4FLpdLNmVGxZMHUm29Ye9VVV06dMAMV5h+efKbuXD3mJyE6/Pa7m+JxGteawagX&#10;3dxfff2tt97YAWxk2szRd95+8003Xb9u3eq77rxRIvWhbIZ7P/Ygwb4KzHS43OqvuXrNtCkT84uy&#10;GxvbYjE6LTPt/h/9AAdGpQQ9hPgKk7tG4PaR7yXZfBDPklAj/B83DckVFH5t3Xasproe7jwLFi7G&#10;nEGFoiiRYJggDiwpHEn0EI4Q4h+iqP3yiysb6l2tTW3tHZ1vvvnxW+/AhHfbnn3HQLrB5fbhR7te&#10;evnNl15967kX33z33S379584eOjkpzv2bNu+/4+Pv/Dp1i0GA/Xqq5uC/sjPfvwju9n20muvoeZZ&#10;tniOya4HsZ3jgsgNFMqVYaT0S3ocsXD4J7YLymJyHdOcCoHxcRUTjP7pyVdR12159zVnmrmhtQnz&#10;8ZXLZ/76gZtHlpXAdkFJBUXgRogrIHWDaHo4TIUWkhyHVyZh36FDrNHuRP1pshmhdDtaUzPYGwoz&#10;0dFjxpsMJnw37ug4ykiI4+VydAfExu4Lj39AXs7DLheoEudB4f+x9fjyD77oI3BZZHTRh+y//AYE&#10;UArFAJY5wjoVNnsehYBGqv7wgw9he6AfMS6s1YKLbqQUSKUf1gr8l6/7f+oJoLuBzEAM4oQ7nvRq&#10;2L7QZRm0msxMlbMw1NMc9sPFPe4eYt/6oKa1s7+iwGFz5AOogf5ZEgefPIU6VRgrEYaqkKNGTHCB&#10;ZAMu0DhKdu08s31rXeWozFtv3Oj1wOkCthLA4KELRdKhDhYS6I7lYNgqcQx1oDVqTdAoUZiiI0pZ&#10;bXDotXmKlOnw4dOPPvH8xx/VQJc/cZRx9YKi6VVlCBwpyMFoSIPhApARvyd+rtbz/vvHt2w909Tc&#10;N7Vyns2SAYatIdNBjCcw2YYTjUxn1GbIfDaLoVBvSPf1cW0t3Ydgyn+2q7zINqYCxiioFXwDge76&#10;LjrM9M6bNVZvcsL7ymC2QweNzD6QQHhexim0fpf3vXc2I6YX4E5n51BDfVs4yJnNsrFjc4AHtTd0&#10;HT24Z8fmTb1tbRlO0303TnBaaEWiV5rwqNUcdiZMYLUGsy+SNDgyzjX2NXV54HOSv+DagilLLM5C&#10;iInQgJJ5HHA6DNaFDGz0AYBGNAql2WLznDskiUMawE0ZXRILcYhXgnMzvCOIWRe6emyAsP9lWASm&#10;YnNKcaZXt5xhEjqpc6Rj/PRupDuAsXQedsGZI7ALJopSSTcosEI0JqALktJEohEZNhTq89LhsFfe&#10;fELKun9wx/Jb5xTYGH+eMWzV0vtOdWNKFO8+qwt38+E+TYrZME29cd0YqQIJvRJGkdUXiH+0rdZo&#10;0q9dPDtb1RMNgBEtIe8KwYdySYSVqc1OXpKWNOT4WMQYOuSmnENHzz3yzMef7O7pC0nDXJwhWlht&#10;XGayjbvCUDmzKaGzArsiDoZiTU6uYcxn4AhnQPI0UQthPggMkDjkwmZYbrDEDXbGmqUrnxzIGSlx&#10;lMqCQBSlrkD8aEto87HBLSd7yycuVqZNDKV0Ta1elRnc7TR4tKmNeqJ9QRcnhUgQqmMI4i/ykYCx&#10;PxhgeINo3YkNMRmRAfuJ90nlapvDmmXS7Tjc1tvvLckfjf4QVtRS4loH7FMJx0+KMup0pniSgmgf&#10;Y0Bs52yME2O+UBmRin9YYyE4zwpDGfGBYonIiTFlgxwchyeprCwq+WjnQbebWzJ3lC1DhygHxBcg&#10;0wgla9jtVSlMKDLEcAEClhKQiEnIGEpdmmCtCoWDp/WU3Gm1VnS3hro66cz0CkaalmYvg8Y8lUTy&#10;uKm7P7xn19mn/vJqf28A7gpXLcy49eqZlcW5Mnm/kgpRMj7GBvOynPnZ+QXWxIlqP0IgIDnML9XB&#10;HSkWpCMRBuR6KWywyACUOHOImMtwxUE+sbC6XuThB+wiaP+Ipe5w8ybALoQLkQCsBiIMuiaDwZ6+&#10;Z19rj4cpzEtfOHU6A3UBuSVQuBqUaj0PvgShSFthvcdzJOoLaigovBHNoCBxoWL6OAnPEX4KuezQ&#10;LBpU6k+3H8cM9pYbr0lz5koUCQ2MIb5uD2xRuARIkjwuUZhPJ9TIgIHpZiS1bfd2RHiOLrLanFoZ&#10;fNFh5cP5ZBKI5gQRPqEdgQ2Ahg2/4CEFQ0mkRkvgDsVRUk6RYhRJlkpp+UvrjZKAgFRYA4g0QlTD&#10;CSdBZpAQ8huHcTwuNDWld4LY547JeGuRyyfrkWVsO9Hz+/fqOkNU6aiCXz/+5PzZc81pmcRRnjhs&#10;Eymb0GWIYeGXH/9jRwC3D+l5BKWl2F2J0ImQmCu2gl98kKx3QJ4EjBn26BTQFtFpXKxwhH8979hL&#10;fPuFkuzzlUbUEqK8EVsrwp3C9gsCm0oLvUZWTtWkyTOvXLth48Y7br31rhtuvPW22+66997vzFy4&#10;vKisUmOwFY8YOWvekquu3bj+upvS8kcI7lxAMbiX/v5yf1/fxtvuzs42KVSK/u6enz34p7Mnu+1O&#10;S9Xoyo72rhWr5uQVliix9kJnKdHEQoB8IGdIfPTJ4V8/8vRbr36w+7PDJkM6G+FbGtrCYW7jNevY&#10;UNTb32y0UfCtV2jUWJp4Vp9MGF59Z7/Ph4wEjBywR4L1IOPoxLIl199++3evunrduqtXh5k4PPI2&#10;f3Z0ysTpVkcm1ro45MgWNVLbfC4vSyMmWac16/mEFxQ/4pQBmzjc3fEI8QNVkgAdlapy6+7duNVu&#10;vHn9Y3/4zjXr1ly1YvUdN11ZOi7/umvnpmVaKAoyrqRarU3Gw2iRYRvIcy5k8ahVuuJi69jygmvW&#10;Lbzz5jVXXXXtxBlz7XabHIfXaNaZzc7M7NFjJxlMFPpwjztcXJo+YsQoiyMdhxEjh6ee/hS2F/c/&#10;8CNwmomFGYjAFMEFaIYmFU0qMbKitKa2oa21FeqgqzdcN2JEKQAs2O3AVp9j+NwsK4yNG842FxTb&#10;KkYWYQvg48I3CowGXBuY8EFmAkftc+fa6uvagEdcccVqrcoJdMZmy8eh0OmcUT9mRozBODrBqjd/&#10;embvniPFJaWPPPSb8grwjxDniB3hPJmK8E8x3yKd/sBg77YtO7Jzcr79ne/lFzqgx49GgjxD63TG&#10;VDyAwW12QY49LRM+39AAq3XxPz/xtGvACyzM6w20NrefOF4ro/STJoyFq2AqqXnllQ/7+9xXrl38&#10;yEM/HT16dE5ekVajwYhFoXBhQ4dfGrZ9jOFQA6qh+5HRII5n5xWOGlkuU6Rqa+p9vqE7b79TB4cj&#10;iR/sGHwbbgBsarBiAYyFsSuRywtoAyk/AW6J8uWU7MDBc3XnmkeU586ZMyUWGQT9J5GilSrkbaIW&#10;AxTJg9FPBg/YFzAMi/Mjiid/unUbPN3wMniFSDje1TnY0ujatu1Q9ZmzzY3tIT+DF8/ItsFrhqaZ&#10;YCAZDUPfBPsU2b69x6PhyMjRZdeuXWE0m97/8GNMedasXGjPgPYV01+eUiCdUliahvf2Lyg5/g3s&#10;QmMvR0K5NgPe1/jj5vff23ugfsWK6TOmjSwutM6bXjh3auGsqSMy83L0ZlQmfhkp/QjMIhZa4uIg&#10;7DZkgEZKz+G6AtcgWUgoDJ0B8McAR0o0BiPyyWrg4VfXXl1dW1lRYXc4yWsRQhjBCcFm/2fR8ReR&#10;l3+CXT7/qP9jK/LlH3yRR+Ay7HKRB+w/eHoKChkCuxCzN4wLsS2BkkqsRNjE9m273BjsloyW2mwc&#10;y5igVUARSPggX6sHac9Iz32hrhEYt+oo0xkMa4JuT+0hFVLZUhyaf3BOejvDuXnmiZNKsUPBfwsO&#10;Y/B5IfIE4itBqiFhaSK1uNB+yHu7mp949kO3W3rdujnFpUWIhZMmXUYjYpq1ah0U2gY4g2CjIkYk&#10;cTqMNh3xeyYjHff5fWFLehb0om21Hc+8/M4f//z+wGA0I526ef3IjetXjq8oL8wtGzN6VNEoxcQJ&#10;JWvXTL9yyagFk/KMZmOET/pDsdbmwVfe2dbrbp81vRgrIwYvRnMGxw0xnDEE2gvlpD2DL7/y1v2/&#10;fOrtdz5r7/Ci61gxe8yI/AyczKQ0qnVIdx+G7350ycJpagMMQ0DvBE9lENA+sa3lJEo++cjvn2tr&#10;68PGv2TxjKKCdKNRNbKy8KffWjt/1nhPmKc0WvTrTAyWw8lVV5RNGeVAxrE0HkWsDZo10pZBtYBk&#10;JYWGVqp37zk75GUk5uzM6YusOQVnwnGzFoneZNAgNtE4O+JwGcwFGjtcPNxfs4+KuudPzJ1UnK5W&#10;emHPgskENj9gJhhfgGsAXhXGcXEmjlQgPm5scSWbuoJxQzaVOwIwAMFocFiEwHP8DPDxMdvAZuKJ&#10;BInCBFMvOcy+4BZKwZ2YVVAF6aa4ZyBWc0DK+Tk2MiLfRJxhFaricePyyuw9XkU4FCsuKy0pK37g&#10;7lkrF42VEbcz8JFjUk2WN8hu3loLUdi6FUsUzBCqG4ODAlSHbV4K3xoGvb89LE/43X59mjORjP31&#10;6bdeeKURKADsNRYuG3/VunldXYNBH52UafOnLGIxR3PYCY9WSJYSLUBABYnLZbgVVbAYJPegDHmU&#10;0Jthjg9DChpaGTns4kJIRMrXqUrSTc7cEmx4ESYmT3qQ687HUo0tdQMDPYnwUG1tXe3JEwi9bmrp&#10;DAWHsjLNCrWSj4cpOST8QZX84jpnRKAK+zHQFpJULSTbYiwfZ1gjB/2LVHKmoffQ8a5oNP7Z3r0H&#10;T1Ub4r1atQzFGRgVKC38rl7IWxgSso5wRBRIKgSUEsSFB5KSVOu1cTCShOkLlpzhSb+QPg0XDtCD&#10;AafiiSr45kiVsbBk07a9Hi+7YG6lPd0MIBVuRRTyzhOcBocSHjB4EdwqYvMqakgASujzGTYSCjBK&#10;DQXy9pTZd3649cD7H+/+63PvdXXUTKwoobQqrcFC+8KPPfnX51/cz7OS8aOdv/zumsVzZiFCyx/x&#10;4FqExQ8fwRtiEKqqVOsCbuZQ9SBO7qxpU1WKFtD0DTabWqOHzA4XHso2WBmRUAFinSDUOmLbJGRL&#10;XXSSkUDe+RLskiDOTHyCAwcKPy9KM2qtlUmqX3v/xKAnMmly0ZxZc5Q6KhAYsjj0Eb8PILRKqkxg&#10;/qgHwwUnAcU/vLijoCJj3ZOTFHmi7wLFClClUJ/hfZILMxbhPvz0mMVuvu6ajQar1e/HdA5irK9X&#10;G88D9YStjgIzAxYtLlGMIgNNIh+dkfO3V5/3B5lpxdYsm5SPJbR6NClKgmgSlImAtMQvhWC1AtRO&#10;eECEIEWC3YRamBhcw2NbSA26dA/IT0UhCRkBC6ijAL2gjURRjT4FUkRDMBSNsSz4WZCjMnGLxWE9&#10;evzEp8cHvMH4kmUT//rkEznOUo3VirWd6EWElkncDvFZYHt46d785Vf+D47AeRcFAXC50GOd/7P4&#10;AiLP6XNQRnziMMAi/OXL6IzQIwnfMuzLRuAV4vpDnin8HHSMwLyFOGXyQCuMtYdmEJ1HckYEWjO5&#10;PIb5zVKp02EvKS5ZfsViyFumTp1UXFxAxKkklAQIOowbkgcPHG9rady7Z9err7/9wguvvfy3zUE/&#10;P3Hq2Hdef33Txx/09/qWrZqZnulQJEIyqSmJUDcAFTJVMBB88KEn+ntcYydMRUm067O9UTYW8Pnn&#10;zhs7e/Z0jM3NZhMwYrUxAbslFWw5THntjZ43P9hB8q3JRoAZRKKwuOjnv/z9HfdsKB1ZUJiXkZmR&#10;c8WKJa0tDc0NjSfP1iyYMsrpNKss2pAfvbHcnG5WqKw0cn/oGGBlGaiXyFqCIoO076wURAotwg0k&#10;QZ/82b+97Q8E16xbXVicBWYYNl2wFnNLCyxWM4gScRYMUVAnFPEEo4IHSxLRxDqF3EBCtxUmh9OW&#10;kWU1O8oEdzxkNMX0ZrIFIDoONGSe58vLRyGX4PTpuhDjWTx/eiLuj/PR12CWc6h39LhxG9ZvgIOG&#10;0PgSBI2AL/D85/lwOGww6FetXrF+w3Ubrrl+6pRJyBYQ0nhVIFBL5bxOa4nHIydPH+ns6Vm9fCbx&#10;08GODAIqKrIEdkwuFk0aTUboksoKrM8887ZWp6qorBpVVQGTjv37d7//wQd33fGzV1/91JlhKcy2&#10;miyOx//09/6+gUVLFqxdtwHzykgQ4YwqwlIVZGjY2vDKQuplEhyTN994z+XxpGfZmpo6X3jxxYd/&#10;9fjrb27u6WmdMGqswZaOa4zlg/AclElg7SHv6uo6U30O+yDeD9F1ypVHD518+ulXXnzx1epzZ7s7&#10;u0GxuXLtWtTAnV0ei9WUSuljdFChcOOKZWLQDoN7ooJxIqoGnEQwO0jOOcd0dLp37tyPa3N05eic&#10;7FKa7sLVDRITsGYKjEAS2EmWUwA/uOiFSEu8EOoDnFI8qJbmwUMHTkdo/+oVi8EcwQxVq7PJZHAn&#10;EdjTEghnoPDHsqnUaPXQHzU1DW7fvleqiP/4p9++68412FLHTygORbwWu6agONtsNWDGMnPWxEd/&#10;9aPvfvfuu+645jvfv+uKRZNuvnFtQhqGwGri5LFPPPpwek4motZ37PpssH9o1eoF6TkO5GfCD5sU&#10;KVJRZCSuA/817CLUNojENvEsyljulw8/HYsyv/3p7Vq9XGvQ250Z6VkZBqMh7A+z4YhaTUkSUWFD&#10;E2Y+IuoirhvCNnFhliP+eLx2nCNOmahkYLGM9aF0ZHFxbsHu/afhYzBt+syyslLRvZtYukD8irRs&#10;Mp8WWDTiAjb8QYb/+4UVT+DtkB320u6n/8GCfPkpF3cELsMuF3e8/pNno/4Wyj5ERJPWCjcGSP3E&#10;kSrGHz52sr61I1VYyaPLUaq1MgkLJv/XjLQslJfkZhbLEJJwJvYNSjktl/fTvMTlwZ4JjgfoKJFg&#10;CJSdq1ZNsRpz2XBMqWSxxwAKiLMBEAwF7JeQFQWmvdgEys5Ue157/RBIqN++48caXaYyrq1uaNq1&#10;6xD0xr1dYUTZhIPqgb7UiRM973y076XXt1Q39sPfzWIqtGZnI4nt5MHOZ1/etWvnKY5NLJtXev/d&#10;U2aOz0hXMwZ1WCfxSsI9GlXAilkMHTJR2ACoEaUZMyeUzJtYFuGDbne4pa0P0M6YylE0R/UP+dXq&#10;rGhY0Xyy9fk/vvbXZ989cqoVQH5xocVo5KdNsFw7J12nCcJ4hThdUcpte9wBT2TmvKmFJTlQH6ck&#10;ZsARShU8yQ0w1+hqH3z8sWfBPRk7rvyWa65bNHPinIkV88YVaWQep81YkaefP7loWoVVRQ2snZu+&#10;ftFYjYyBD4Sa5LGQxkymViMBMIbJRtIc5HRvbz4WYtXMnDVSZ7k3EM9wgI443E2LF6EQWAeLSmkU&#10;UwSaa2rtV7eeVRkMY6bPycgpVmuNsngU2TDg4hIcHVUbqi45zN6QAQFlDh1PGo63+GuaBhPIoxw9&#10;OSM9DUMK4qpDophEUQCpUvG7DgcRfwAFICUJ8gkP7OnYeJSL+5tqxhTn9bWcSbl64BI3riSn1xXL&#10;zc+XJf3WVGrxwjHTRunXzC9av3Ckne2RJDxJZtCo0KbS0xlka0rk739SI4vGx+ZYqkbmgdQs4QIx&#10;epCnkhxEakk7jHG5ZKZSbztx8sSf/rrj1Gka+ur5Y7UPff+asmLbiBIjQ6eOnWiUUkZLxURGbzZZ&#10;7HjTSjJyQGtH5qHEah8J2tjKkoTYgJYPps8oN3Ad4rpUyZJuOuE0aB1GI9w33LQ0KDcnskdIKmZk&#10;T54bVqTxAWbIzZ6qGdpzpufYOVd3RHnoTN/RWlddy9DciVWpuByx1rBsQ7YJiAH/ybJw4TlJUHAA&#10;CkkR9IijCwoKorrQKKLR1ahgupJQbt93vKEZuBaZyQ4NDB482nvqTENbc6uS4TWadEtWYUoJS1YY&#10;PZJTFGc5+JUq1UrwmHDyiCsk0VcJM3kx31nAgMk0WMXjyocuBkcf6kZ8taWx94NPDyZl7H3fv8Fo&#10;sALHkWuREi1lfT6tLR2op2iVK3TRhOwkCmfUUXs8GFPxzE8f/ss77+6g/TED/CyRVgCLGoOusqAg&#10;0I8abLC9s/fpFz8BSnj9Ktva5aUjc3UmZTQWDphSUj1lVpBIRw1lzcQR4KKpjz87dvhYb26OZfWS&#10;MSadMZFEfabE0gg/F8Qo0KA24fjIgAIIU2gBcyFHh7TWZLG6qOMP4OgfYRfkmgFkUslQBwNawn2C&#10;u71nkN2xpynMpArzMk/WNP75+Tdr6jrM2myzzWG054ajah6Dw6Q1FkzB/ScSiujMiLuBpaMBZEeh&#10;KIOkkuwA5I0KyEswgKA3+fa9p32esFQpGV013uawkVH81wx2IZcKgpKlEgxIIZjSqw2UXE0Wc7Pu&#10;iT89juHnlHE52Q41wD2s/CQXTRrFmBFJH+Tzwn0IvyMMD3Fg4LoATcbnS8KFmVJiAYUsL4Gr/dKK&#10;ahMpWBGRDAzcACj6h0FDYv5JsdJUOElhip8w5QQkeUGp1R/X1Ljkf99T88ZnbYO05Lp7bv75b56B&#10;o1gciBo6bTI4IJaGom4JjESSToXglcuP/8kjMHz9iFMh8SHCKMKbEgGXLz0u9C/CcwRThi/9uoDd&#10;kCcCLhC2EfI08aXFFyZ58LgLiNMdKWrI/J8IsZXoRSG0g2oS+yeJFSCRvLh3iK8aZM9ET0NispAC&#10;C3gWrwsdLQUqrlKhMmod6MXcbneMjuBnVI0qGTd+zPe//QDAjzdf+wjY9z3fuN1otmiVFpZGphYi&#10;dI1Q1SJe7bnnXoVO5PeP/glWJufO1kIrBMvVebMXQyybm1McpcE45vUqO/InXd5kOGLJyR1dkD3q&#10;s32HoADHZrVgyRXf+e63pkydCIIKHQ1Fk0hKYsHgm7dg3s49n3W09vX66TlzlnoHPdhRKcoO5izy&#10;DWAMgthgKGHht0sOR0IrhyMoiYmEjEThGQodPObZuesgusobb1xjtgDZB9OWi8UigXA9NhD4/hOh&#10;C7F9DcCcGqahdAzMET4liSAfFwi1TEpDvkwqkBSHeKakhElJUWgEcXgRZow9HGcMepx33/3IPRib&#10;O2uxVul0DYQe/u0HMKa/6+47KyqqiBRQqHXwOy4BwGRKuL9qNdg8QKQ2GkxGkwmCa8T9QB1O0yze&#10;IdTGQ0ODb7z1dn1NS16RfcWyWajTgcALgAK5VAAxKCm1XKKK03G9wfLC394Kh4OdXd2fbNny2huv&#10;v/fuZ8ijNJiUQLv276222StHj5y0/9CJpsb6q666saKyBBZn4J/CoRa6ZiwlxPqHcFcIBI+xh1pt&#10;6OsfaqprOnL4xO6du9tbewx6PUrcc7Xti+fNzMjJjmIqFGT0Btj6IFuSmzZ1ylXrF82ZO/db37xt&#10;7rzZuBi8HhCltXC9jYQ5hVwbjYQPHjjy2uvvbNuxrbOrE2SXkuIMWC6qEAwKDifiH8mljFEUdnYW&#10;NFlKqeP5COIh6pqbBvr8fUODk8eONNrJdcwyHN6qWkn81GLRGKQ1KJxAniKWCKQ+JDYEoFHjpujr&#10;CO7eexJM5Y03bACABh5NAldU1EMY7ErQcHAD4HtlcB4gWTwp+W9+/3RzY8vMOePuuXNjRnZ6VaVz&#10;1qw5ixdMuvaG9XNnT16yaPrqlQuvWD7PYDeAcRmOBVHhGM1WjUEye9a8BXPGXrl2BSayMpCA1YmD&#10;B/a1tXYtWDQpKz8HZxnHFOYGuAVFwEN4/Newi1RuD7hjBgPWdVVPQ92zf9vicCpuuGaZLdMU9HUH&#10;3O24fCBuirNhng7qDErBc1pcb8SoD3JMBbLK5z/1iz8a5DJZIkQYoBSNSwsB8HKZmlIpjh6t4+OJ&#10;BfMXqsiQAzUJCWsCsQ1ULHF1IodZ8JwS/yo0ZeInGl6vBLrN8Or3P7keX/7ZF3kELsMuF3nA/oOn&#10;JxNhwe9NjVk2onFwbxCqNW64uCLg8u09clySXqzKzErJKJh0gmQwvKv/B6/8f+YpWCOB9g9PikjD&#10;ToKZsLgoERSrVum1mjSnJXdkSWFuvk6aiHq7kDR62/Vz07PsCjl816QcHVUBo2fh5Uqmg2SKJNow&#10;kBchA8j9p3qOHGoG4h+JhXbu2f/HZ5796JNdR0+0157r27//3NYdRz/dunvbjj27DxytqW5xDfFt&#10;Xa7d+2uP157o6+/Yvv3MX5/7sLW+BwvevTevu3L5pGybKRgcgjNHxOdXUGaNUYs1DsIfiDfQaOpU&#10;RpPaoJFTOq1h2pTx8VTwXJP36NFWlh9YNGdyX3vLz3/19F/+tH/7p0d6ewLhGGtUJxZPL7pl4/Sr&#10;18wpL0EeZXGUbWNZeUqraGzs2H7Yh+1y4dLJZSUjMZIJBfoaG5qRf5JM0Hp9+m//8MeujgE0tEat&#10;sr6p/sDhw92D/oLsXCMFpmbU5wshzrAgN2dyVWl+dg6+As84sCiRrsfQDKo4GVxdMClAtadO/2BH&#10;ze4D9XGjPbt8AmsfAQqDUoMITOInSmL7hOEtPiDad7Q7aUwUsxi33yvpPhvtaWKiQ0FPd6GRxaAM&#10;Pm2I+AO5BpUNmVoIgi/0IWjRterMTw+3dQ6AMGK1TJzeJyGmMRhc44eIPvKoOoc1TSplLAW6Adpq&#10;SM0SkJekS1MIaUh3mkFotlrNQ001fb19NTVnFVwgM9uEn2m02aIyRX6GDeVTd99gvkOdYP3YfliN&#10;CqyMCA9nBXVrS697MN7W2z2uIlNndMZAfFAQl1NoFhyOHLjxhWLK3z3z2guvnXG5YgW52ltWFa5Z&#10;Pgd8cbzTGMNUlU37eOvhFGUeTKhtoyd1RxN6nVrob0lrjmaXI5YaCnjBWVDTEf4mESfjCOLyBvii&#10;kcnsZh2LpOIw5LQoUmVpJsSRKthIWCphsjMcYaU+6uoDrQkxAaAB0eEYzOf83ojTol+5YDRgOL0i&#10;AhQDGVmCecVFPBIIThzet4mzK/4P1jEphiQU/KDiPAWL/upmV5RJLVs6e8myhWygraU9UlPn/Wh3&#10;dV3L2VSo16CGeY5Rj0JBrfJ5fbgc1DpE7DDEDhlMYiIPIaGE5EyLTaegN2LYQEqiRCtAumoKUdBq&#10;lIxHTjXpDPoZk8otNrNGr4qzkLKRGiIC2RdKKEG2TL6d3MQE0CJDHblRZzI9+bc3Pt16KhJMQpuz&#10;8aa1t169YveB4x0dg5/uPPTJZwd2HTn+2YEToQA3blzmTdePzHfm+cI+SqKkOChYkK+uiSfdoDjB&#10;nhF6fplOcq6ud8Cj6B8MN3c3TxyVo4BzAPG8giAuLiERzDBtjRBPDZKogWMnUF1wK5LmWpjgXsyD&#10;wC4YhxLkS3gt/J/EyZMmCTU3abA1UA4quvvpnfub/SG2vXuw5myr1xNpa3Nt3nJo05adzY0NBw+f&#10;Gj2iBANfzMQ0OspkMXPI9Brqh2eBglj6DcMuOLPCAJYQdZAcJpMYCgrSd3x2qr6+LhBmUEXCYgBV&#10;2MW8/Uv/XDgiobNCu4MjQWFMjeE20aSFugdffulFEM5nj83Is+gopKFBfBOHoSM5nsS0i4jRyApD&#10;op0AwBCtFqnOyWEmFw7xCYLVCxrYS/oZYO5ELnoEURAuIDE9JzHRMsTiwhgL3ZglEIkNuSIN53o+&#10;2nX4o92tu2rbmlpcKUqx/ub193zjPoMa+7USn0yc5+J6IJwdjK1xgcA2gFgbfM3O1yU9ml/HFx+m&#10;pXwZXhEA4n8CXP7h7Z/vYcQpsfiPwtUpbBzi3wm9SRhTC18f9t3GFwDa4+uwvReMNLE6ETao8N1J&#10;ijhhIt9MlCsJdz94l4AslFi84IsHyAYtt6DUIAieJBQKabW67Jz0BQtmXXvDxhVr5t57702rVi9Z&#10;vWp9R1fHN+7+LhKLJk+bvHDBBJnCnWLiMgpp7Fp/MKYzOuAC/eLzryLNeM3qNXAdrT51WqvRAz2p&#10;rq52+QK5TgynwMMD7BPXmI32jKygO0opHE1tvTt378FHXHXV8kcf/b0zzQm8G+QaoxmgqgprPsmu&#10;lXAw1t26bUdPV9+J0yf1CFlLRBMcjQwarVGLix+UWR7kXCxngJY4pKuAVMIAmuTjCOce+OZ9f0bH&#10;uP7aK+cvWMKyfbiDYKkGnxgppVGrrODkKmQQgOBHYVSEnYXT6R0SCXGNARME9BYYSQlYB0KJEUkB&#10;CRLJIAM3FqMjmExxfAgBQ+FY6t2338da6vIOnqtv+Muzr0OUs+qqNbfderOGxEAKcLqQuISbFK9F&#10;dkBBYoiFCdRf/CDiSALabSyo1eoB0+z8bNfvfvPoiWNHsIz/7Cd35hcUIG2TrGEwCsRpI0sWgi9Q&#10;teK7YgwtOXy8xusO+rzBwT4PrOVA173l1jWjRpX298NVlzt29NiQx9va1uoaHHSkOaeMH4cfi3cV&#10;jbLERwa+c8I1RuLBBRY8FD3pGVnZeflWm7misnTlqrXf+sbNGq3uJHwA25rmTBttttlgbQduslDY&#10;4LRqVEoI/XN27zv86afbEdKEUzHQP4TrlGUQFhTU6Q34AxClUDhUfap+x85dEPmUFzmgR4aEnGxw&#10;QmGPQwrESSKD+oxFlgPeBRinn+087PW4V61cZjCyKjCf1SoAPeReIJUTgDDI1tDQCDNUYqdGBH0y&#10;wGMy2Z/+9HpPT9/8+WOXLZ8F9i+2BMwf4AaDAiMZh0EcvoJVUwWWt6jne/XVLa4h9wM/+V5ZRV4k&#10;1ItLGhiN3pyFLV6tRVaGymy3QACAugLwFJ+M6bV2jEKRjucZgkO/nUXwkELD8XACpo4cPdzY0Dlm&#10;XHFZeQH2WChZcUEiyGr4tib/+a9hF7DAbRYzy8UQZvT4n59tbvbOmlY4f/7MaGDIbJXqjXgvmBRA&#10;wAbzdcAiuE2EYC+hKhLhXmG1ELSD5/sm/NxhfSvYLrwsySq1NvRP0hSLYZZMrXds+vCzjg53QVHx&#10;mjVXwjEQmwuptogBPXZMwta5UFNeQIjPmzqKH+rzmvM83Px1XKkvv6d/eQQuwy5f/YWRTEYI7CJD&#10;Bo8UccD4AYBdAPnKE/Cd5N/cvC1sTNcXlOrVGuASNNIUCNL5NXqgLhC6K8CzBGElfQP+DJ6rOtUe&#10;YmHKajSaW1s6O7dvdnd1UMhlSZesu2KmQQfYBfkqsJ+nMagnNE4SFUAKF0H1SLBhMQnSbNVidt/S&#10;PNDeM9DSWo+pUHYONXZ8ZmmZBpkg/hATCDJYnzNyzZMn5SxZUCXVWjo7er1DiZpqRCv6kDqH94Q6&#10;Ycm8OTkmWHh5KWlrtgNS4yHG75cyPqncCdBFk4hJGE885lVpfSlVt8kyJJEHRlVkFaZLTjXGjh7s&#10;ePb57R98WOfuhXEnXVKkv3J6yf03Lbl9PVioecY0dBPtaSYQlgJ6KaOTSGDR8vfXmjo7ZWUFE267&#10;92aV2jjY33rHnb94+e9bX3hh01vvfLJr197TR9qgy8UeFfRFYcPe0+5qqG9v6WzNlfcZlIGSUrMs&#10;0RXxnVYlXXpNwGiKJkMJsEfjHAxNtEmZnkNoE8gTagTDaJ54cVcoQZlnrFI6y4zp2SZ5go0hLIB0&#10;DQKPQUY4MbAbwO/YZJJSpywVQLYt2tCAL+jx1ja1Dbj8IwvtsIvVwUKeFDoIIyB7JIm8wQPNniKt&#10;eYA7drZPqnFKi0f50WLBZoKkuhCOBK5IAruAKiJB28tpUCiBkiGTot/XIxaXp9VsqPXs6WhLHTvY&#10;ybp68Zb8tKS2K+JKabi+/lPVJ6VxX1YOJsNePUC8oMtoyiTuagm6I4FhSAKzisJ0Q7wnfAbAms8/&#10;rrzE6FTyMsQggJiC2kx/uq7rF3/Y1HDOi3pl4UznvWsnjqksNysjOiNvl/SBl2xIsB9uOemNxlJM&#10;omDWcgcSjsSZA0mPIdsiEM04xvEyuTMeVwleODESDUXmM2RqDUKpJ+JQq9ItOoQaIM8tgsOnVlmc&#10;NqfRMZQwRCwF9plLs8fNZildtAPCsRQqCajJrl46ZVR5Ngz1JPEo7FhoTgKzlIu6e5NKt1QeI/Yu&#10;6M+TmhTsdZI6SUqD3Bu3P05pGZM9z+cZOFXtVRtkN1y15IpZU6ePK9KZuGCYrj3rOXCi7wiI1v5+&#10;q16DwR0qKjYWi7OonyjwWNAVI4OGaIVJE4I7ebhCIM1BikeyJkjOELaTgAIcwii/48Dp/oHwvoN1&#10;Q57Q2DGFUj6ELGC1xZyAkYCKcIbIN5KmGpgdqgHwCKCni9DhnsHejt2721F8/O5nV0weM8JslTnS&#10;VH7/kMdF7INgvhgJhseN0WMsl+80QCbmVCi1OMZxBpz5uKSTTPwUMXCOVPqE3ZyXljMy32Hr6B1o&#10;bg50DQzhSnWkZZhsDjg28jTGmcQlBJY6YokjfiQxx1egklwc7ILLizCAzsMu5BXh7QJRKIhHmEMh&#10;4UImG3KBXy87Vef2+KOohZColcCFw6HmohBc0tkRbG4efHfTwZde+7ihuSvbYjSbczHJg2M3Jmby&#10;xAXYBTgOOYACTiRH0hO4ME5r5unG9u6OwZaW5tWr14J+f3FXz0Vdav+tJ4PNxidhBEBMNSWcBJc4&#10;Cm5SbGuVz/39BY5npk/Jz3aYFXFaiigQmFop1ELQFfQXWPSVQpAEgEUYxoPyDY4U/LvRwKB1Irng&#10;KQSWAKa5pI8EuhTcXARzEXKMiMcTcNhBWpYyFvXHFB+fGHhuW8vHx7tdcV04kdJYbXMXzv7dE39c&#10;vvZGfAQ6gaxoGF8g2ApZTNjC8f4xkyfXHewk8YpfTJq4pJ/j8ov/myMgdh3idOCLv/7100WnFrE3&#10;EmoZwt+90LoMryJCGyPmI1+QMAnTDXLmRf4vjB9wCWBPRP+M/4gGIkIuSgSDKgHbx9iEGDyB44bN&#10;mYv64ZUFGAFGIRQIkSkUgbwUNrQJmUajJ5lsBC7Hq8gsVthYoOGkXJ7eFYuuBkY4YdK0jTff8vZ7&#10;7z/79Nsx2ltQYFBoNLCWh2/R4EDNG299Ah7HFetW7d2/p76+/vs/vl9rUrS19Qx5fK++vaWtuSc/&#10;LdtRUDjQ7X39jb1/eOKNZ559D8kDMglVMqLy/ge+hXigaCyWTEW1OgsoISGuDwGAoUi/khjE2e1O&#10;55Ejx9rb+nfvOvPpjjOvv7vDZDLmpBkiQWgPNUZ7UYJ2YyuH/wkpXIHQgj8plSNE+8jJPtiyTpk+&#10;cdKEUYnUIFpunlCe6QTpVyPIW8C9TwSJGIagmEgxHldYrSPhPiCiYXk06KwyKTS7vMFqjCcGE6kA&#10;aC8sixs0jqYdFiPf/c4vXnjuFY7Gzcn3diOvoCPkj61bc91t996Q5swg6e8CbZyE9+F/2OcI8Eq+&#10;ABdbwTyDVE+Cyw84oTpQOWJh/le/eri2+hQEvH/4zcPlZUVoqcFbQYePoASC8sNyjZzyYCqFXwm1&#10;Pjl78kStKVU1uqh4hPnXj9y98ZYrp04fP3Xq9CXzp9eBb9zrqT5dPeTqA6unsbE2Iye/qioX4UUq&#10;NTQ7EbJ7kpoK8wSB70eadml6WtrYcZULFiyaO2vRhHGj0jMQa55xsvpkXU27Mw1Z01kDva4jh0+d&#10;rj77+lvvPfnU848/9sxfn3pl5/Z99XWNvb0DAajAeElmVm5l5YSVqzf86sFHvv+jH373+3etWnUl&#10;wwfbWlsO7T/N8uqqEaNUagPmOqBZCabgpC6Pc/1YmNWajHgiWlpawifip07UffTJxwvnVYGJqgW9&#10;BLCaoLFEVUbshQGmkCRj5FwkgBTgFiDXdCL54E/+ioNz123X5OXmwOVXheyqiCuRjOBQM3QQtj94&#10;Fig8EhjxUPADUr/62ruxGL9s2YxMEpGBMFDCbJJKw3Ee4zD48rAc40eBptFqUaMBgEswflLVJIPY&#10;hcPhbnwQAFnoFBgueujwoYa6rqxc66TJVVI5SRIgN6gISQxvq/8B7MJCYpyE11ft0RN//utbKBvv&#10;u+eKvEK7mgJISnPRABsJSEgqaAxJWyA4Y5IiLCYCzkLUQSLfRZAZDiMv4s8XuihSnsBTJwqyOWC3&#10;YDCoNwPncr7z/s6hgfDYsePmzpoDcJYsJrAUJjwaMhkUqS5C9/T5rwtJScIydxl2+b94e7wMu3z1&#10;J4+IjEhfgIkuCKtkq4bJPSYhWHYVNPPcm+8r9HZVSblcqeGTPMxMvvp38P/tFVFUiJiLmKAoCE4w&#10;DJHVMJJCgwY5rixND5w9Ie1t12BczUXvuGXRzBlVMgkXDYb1AjUbrAFs51hDBUBYsJ4ilQv5P44H&#10;rdROmTS+proN4wJnmul3j/z8xhumzZ83ZdrcWXPnjF25aNa16xZed/WStasXz54/deSoUTOnL1+9&#10;anluoS5G+wAYWCwWtdLg87j3HDg8YXRmhkOihe8bDYJe3GSw4Y0zkQgonQo1XARSsBGIE5g6GeVA&#10;eVUycX1ebiFCYGrPYUQQL8gpnTB2wk+/O23BnPFTqsbrTYZwMiyR+NQGJNvIkaEdC4TiSSg5ZVq7&#10;c+/+psEIvCQzS6scdMyNRJLXXn0fh0in1dLRhMcd5PiIyWR68Kffz0qzjCwvMBlVfX3u3h736To/&#10;PGiLc7UY9Bj0cqNe4fcFwAjVqbQ0zePCUOvkbIqPMBEhuYXf9HHNkWODEASnT16oTs+36U0DAwFn&#10;mp7EQaOPIWcETyOEDjRDrAxx2sludzDdZsq1m6MqTWSgNcmwrm5/lomzmNRpTgQ9IiKJzBxIDlQ8&#10;qaG4VBy9LHrAvA/2nktpHYqCUSOKi8IYN5GZNbILiCsmrlcMdgkCTyUxKYYqieaSjCfSXlvTdqY6&#10;cPRgsrs50FYbDrqSXMSalb7hqsW1Z+sbGnuOHe863RQZDMQqy6DZVuigsEtZpKwsFB8ISZP6DCPG&#10;bDAhHZFT4aCtbV2DR5v6Zo0tUWn90B3DpBOiY6878eunDnd2RrPzjN+7c9nVq5dYLeT+0akkUX+A&#10;BhVZJ926/djh2hCwEqW9iC6p6I9LYCBHdlwQUAUvUEzWMYVE0ozRD/YZai8FmKkkQgIiZng/o5ww&#10;IuhaOhhlIqgdZArkVJBBmYRrGwqnpZl8TFwDVUE0kWE2sgEPx0cTTBBeut+9bbFKAZ9QnIFwiovr&#10;LBaQMi7qhosrxYQgiIQBB4FnQUbwQowOfPMkcPAltHWJ6mTd4KAnfNN16zGX0uip8hFjF8wcVZin&#10;H/J5e3sjZ2uHGrr7ynIsDqcFbixwS9HoVLgxQQZG5rWATeDknbc9IeUILmcMqTB9wmwxiQjJVNyA&#10;ZMT3P93Ns1KaTrW1d84en5s1Ijvsc8V8LnOWCT2ySFsQOxzSeggqYvgEGU1OGRvbvLMJRzQ3X1Ne&#10;WgE2VZ4zb2RZ2trl49YuHZOdJ8stsGxYvjAvMzfOBQwIfoCXaTRCXJmRd0QlIwzmZWqp3BtP6RFT&#10;pjaklxUVyVN6j891+kxfdat/9+H6hoaGOO+2OCm9QYeeBUnVQrkjMnsFngshGuESvchA4n+CXYAl&#10;CeOpRIxPgmYFtE5KaXPzyieWjS0eiS5i3N03X4NeqrGp1WDWxFFxogGXpyx2HR2Ot3f0N3b2FGck&#10;LTYreiHU6xQZ4WLhwxUCYpGgzCIUD+Q7KNQ6A4sbIZo6daYaydw33LRRbwSk+fViT9B8AJ0J0Gik&#10;dcEbCU0m3qBKr4mHwkhpxRR/ZJG1IA36SL9BwimANhFnaKE8F1Q95BYUikIKCiMy3IbPl0ApOt/p&#10;XmrYBeklgocuca0WxHFkhoibGwue1+v6cPe5D/e7wiF+xcq5D9z3o1tuumcDQkFvuNZkdMaZFAb/&#10;EDPAiEArk2oI/4+06oLqCuoMAlnGWFp9WWR0UevdV/3k8yjKlybZBBwRHbaFjujfgTEEJyHlyLDO&#10;6EJNMvweUfOAskXac+EOPg+7kIuaUJ/AXBCqIkLfJW5aWEPxNPjcghMDKiVxaiaZMVDQYEIBo1kD&#10;XiJCg/cJvwaSCsQg7Y3CEAfxPXgeBUtX1IqQAmm0FP4ZyQEHD53Yv+cA2CuTp0z5y5N/PnOq2ueN&#10;Hj5yjk2FrAYLpuVeX++Dv3iutys4aeqopauveeWFv9NhOi8vf/dnO+lYyGaHJknTXNebpOKTRo15&#10;+pX34HzicyGekTPqLPCgumnj7fMXTY9GgQ6DgoL1H36xcancCIGoTm0kmiEpVV46ctbUCWVledk5&#10;DoUqEfQze/edbejsmDd7ZFpOVVdztV6DmQ3FI4NOo8JdRapESllztnvX3iYkBO0/cCgz11pQgBbV&#10;QFJ7JFomMQS6hFZjBViDmRx0i/gxCplRBSE3H+aTYcIQlMHWLZLklDrUYIFORBqrVEaoBVkmrkQA&#10;ZTKJIJtd209HwrHC4vzS0lELFyybPnXSvbffc9O6Kw0ZFkBhAJVwBkiOA2Fnk8hCMubB+0sIZiQ4&#10;8cIfiOQf/BXAV0RHw//xsUc5li4qLpw6dYTVgnziCAxrKEoXC4Z1BiM577JkNMIg8RpYAxPlLI7C&#10;sWPLp0+fPXlyOahECMcEegPXG4u1oCgvH9Ui3iqkPHhNlHbV1ad1emt5eRmuGPiAIcmAjIWEyw+T&#10;JyEuklxQ2BpgoELyKECkSrEGPY4Ad+To0UOHjr7/0Udvvvfx3n0n9+w52dLcFwmHATfYHOZZc6av&#10;u3rtxps33nTTHatWrL1+/U1XX3XF9DmTtaDqEXMtSqeRL1gwb9q00Vu3bas9c86ZllZUmIWEqVQC&#10;pxsXahw/TpqCdYktSnti0aAHrOcUt3vXKdC5dGa90wx6NZQvxJscHpQcXH71kP0SfmiMZjyDLlf/&#10;UMDrG+xzNTW2b9ty2JZm+P637zLYrCkJJqaKPZ9tf+DnT7//4fbSPEt2frlCbsblrVTDhZBvqm18&#10;b9NnCGE0mBRVI8u0Ok00HELqMwgfSHGGQprA+1pQLHGFQFcVVKK4kYOVg+pID9tmwj0kxjtRsLlA&#10;n9m3/3BDXY/Frp01ezzgtVQS8A3y8y4uySiJrEvI3mPhJ555ubZmsKTYsmH9cgRTJMFuQj4ITqdC&#10;C6dezGTIuJe8g2GenEBrE+Y/Ag4swC7iIEhA6UmBQr6QYDidM4eLhkHZsmTnBX0YBsdKC4o//ORo&#10;fV29xZZWXl4O6Als8vPOAZ+3hOcZeeR1BNboBbTlMuzyVe8r/wdfD7DL5+zK/4M/93/1j0JLl4Lv&#10;gkD1JypTOcKK0NjBZzYU5OYtWeYe8hRf8y11wdghVh5PszpooW07z3EdvnuFhGB8GSUtfhfvdBEH&#10;IWXspXyEsPEIaZmwPsOQV8XxaD9JlDOl6Dl9XGmXeJG2tuVtivGiRdGr5Ktn2n7z+x8wPLxHXdZs&#10;LafURALgd8QTCkSQSBiaR9awEtJkmJnHkbcM2wQjev+Hf/mbTz9tv3bDpO/ffZdUQus0NJfwCRU8&#10;UU4i6jOVwrcgYUQRwrpo0rJsCzB2QN2yONXZrNh38Oyfn3m/pMj4x5+vV0LuQQ3a4BjOQEIJZruO&#10;NJxJMDN4qdxDSO8pS0Ki5bRBL/w4tNbm+sDPfnoE9nh//P34jCyLHb5pxIOBIjYASISVsJQUg1Eu&#10;CXGRxYB5ux8WeIaqjw+c++1fjugtSgQiJhN8nj2nvbpBS1FPfW/iED3k8rB6czJ9RFp26RQZYz1Z&#10;63xn05snTh8xm4wUH7n3yhFLF1TpjOpkyqNQYY2PKlQIoFHLEFzNRpS6jL6+UHpadohjD++r/sXr&#10;gxzl8FVMGDNzptaULsGwmaLCyYQZ5wRcR2Eah2ADmH8AF8GgLTseHyDmlQmzXOGLhUJBV3Z3dc/W&#10;l3Mz5M/esyA/Ew4qgxatLCLXBgjFP2T1KSkdhE3ZDSHDLT97I6YvNK7ZaNCW+J0OrVyCCCjwm7B9&#10;maNRDZuIqJUoGRLIWR30Oej+5k3PBv0tWrWKQZRyCmgMxwaSaoX0z/ffUDWh+OlNH7+zqR5B2GS4&#10;lOCeuP+OkhJbuhWB481yZQelCUgZI52KmrMKOtslVntZksu480e/O9fKlxWV3HjbsiNn9s+dXZGR&#10;mf6n375Yfay/JFP70J0LC0sMqVRvXMJGU2pHtm2oN2KRprhU8cufHn3+k5aIXJex/BZn+VSXRBnS&#10;UQmVEaWwieedXEoDIhmRukE6BAUX4QfhdximChU32SkheFGQYCZSpZGoadQ9pFfD4UrA+jgN4i+5&#10;HH4zWB8B1MgaDzW+/5hZSj/23ekLF1QM1p2yme1BK0MFgzIqA1FlmAklMdIhqRk4P7jjwQSAdswG&#10;qi3DAICV6XRqgIMMg9gpRPNKeGV/AmHUKbs0rlLEtdCMhTivI88Y8fNw+utgbDd+8/m4inro4TWr&#10;ywYxJ4yEU3QULp95dFS6a0/Ty1tPd7T784rTN964cPGKVQhbD4QDCj2KlYQ+0Kgxq8igSE5BbUdp&#10;rMEADaNqOiyxOLPefXvT9m3VGMIaNIZTZ9phUw3XVDiooKJA5/DIQ3dNmTZOY4TUCchgKAmiEJrN&#10;JCOPqqPepDN9DJqSPll/OOR+469NH7zzIc/Gr5w/6tbri63WiA6XCeT/XCZGhqSMwC2o7AQRX8ma&#10;SXFJoAehGhH/Q9RkQg1KglMJugfdOMBBRHM//0p1dbesoS+oVcEBRjpmTMZdN04py9AbuJgUdi+0&#10;AabdQGziGpZV9AND0qYQPiS8uoDBiMNtMrQeTiQhywlZX0W9FUGAASoKJa/gBCsgBWRFJdkkw1WT&#10;ADcOz8glIUkY/GU6oGs615dudzIJyeH6sxVVEE7ldvaHfvfnna6h2JrlY++9d2lugcQfcVFsEUZ8&#10;QPnomB/ex0iVjkPwpoBTI0R/dCqeftXGB9rb3EWlFVt3bMOyKmRefo0eSZYTg3uE5AohQxayuJSc&#10;DnvGj5qolvO3rx+3YmK2humTxnx6ZQB4LheDPA5WDxo6wEDeT6m02O+ATRK0HeA7Ea0ChsLaRTgB&#10;KTShl/LBpQyEHZWKyDCLJYF8HCJTw7IMT9z87Cc1O0/3O/PyvvG9+9dduSIAhE0l14j5n8I1+cX3&#10;dZm8fSnP0uXX/hdH4Njxk3fceksMcyMoknj+5tvvNJnMz/31SehGoD1RQu0bicCtrXLM2F8+9BDI&#10;Bdddd317cxOeide65sabfnz/D8/VNdx+y8ZoODxhytSTR4/g61qd/rqbbh41atTIinK9Xmc0GvDi&#10;hAoC7IEYAw9Tz0T9yxd/xxoApOjTLZ88/NDvXEOepStm3rJxfVZOerK/My1XxkR7aSYKG1QGYICf&#10;Q2DTlo+qn/jb/kgo9fvf3Tdr/iwoiqCEAtXFIEf7KpKJyPxNXKcFMcUXj8AFOAwbKFi3MpqGsBTM&#10;OKVKZQ34onMW3iBPqf7y1ItTpkyGRw6kW1JKxnB+LN0GpfVfXkz/7v6NcYTJQsKYpNKPPvr4z4//&#10;YWhwAItWRrptydJZ3//+naCFhvwDFOBVlYxh3VolIqKDQMfUWoKng/qHUGmpBLHNEI1hggLeEyTL&#10;GFeRswDliyughqbsZz/53cE9pzKybHv3HQFbRKUC6/hL8PqFtwfeDZlpoPYQdNAYVbW2dWzZsvXZ&#10;p57EF01mS15BQUkpHiOKiwttNlthQd6//LwCjYWcTbAmxD90d/e2trV/+44bEUF++OBrMiqd5UJQ&#10;FUEuTkl1n3224/TZZtB+EUDe1d4dCkZ0Oj2oqtgo7Wn4oTlFhdnIme7u6YKzDGyA7rnrTlgJtzU2&#10;PfDz39WcPAvsJj09G++wz9W3YEnVX578O8AyOkzFGfrKq6/q6ejH0cNO++3v3HbbbdcRsW1Cd/bU&#10;6es3foPlQJyhMJe98ZZ13/3WN+UKLyjUKWkvPOXwcRMJwIRRtT4LcVcI/DZaymkG6Q5xgz6tp7ld&#10;KqN37TtU39AWi4br63p8viCGRugp0rPS7vvuNxbOWQZ3OZ7ugr2AlEqqNFo3Kk+VDpC6n5C5NOA0&#10;4xqECXwqAeKYFOlUJPedNeq0ij889uxLz2+1WJRP/uz6CRNn0ZEuMHOExFAorQjjEaRmqYpAH0mF&#10;j6cZjTI9xSEKC0xewJouc5oxzgVRJ6TiFkxxSGYr+g5ZGK0guclQgQL/FzyhSOUh08EO8omXt734&#10;t51Gm+Heb37/hhtuQDAnYB2waeVy/eXF8X/fEbggYsUfQqGw/MEHH/zf9yH/Jz+RQDwVCWZC9U4y&#10;arAg40bkueShk6d6u7qShaM1zhy4YWFrQqDrsCu28A0XKLGCCP48Ve68inB447qUHw91M1YY8j6I&#10;BpXwNbEd4H2d7OqXVR/3RL0lOZmRhrMQCCTQmStl31w/xWFzgk1gMZtgVdbb3qWTxpVGIxeNAcPX&#10;EFGrggfVFFZ1ZNoe51IIPIp98um+7q7w1CnF06dMSyXDcISREwa3aEOMn4Ztg+TS4ABiZIw2iGU8&#10;mCgh7AgkDY3CkZ2Rvm3XwSE3Y6ACUyZXRMJtOkDzLPHpB9FdSA4l2iaZnBa45hr0oEkgQXJQXyl3&#10;f3zP/m64da5aVY44YBhanE+5xiEn4RcY/pA5p17O+0NSrYqy5WI4tPUAjP5BfJXAupSnJa5Br0Gt&#10;Wjo1bcnCotGVuVUjSy0ZFp0+W2+0HT3T9vijr3a7+3VaOQj431k1dfpkCHKtSBanIHclkeGIZcXO&#10;wKZYAEx65DBnFxaH/dG3Pvz4Ly+fDUoMivIJxeMn8XqTH8IEYmaWxIQdST2Czw6pWdDgkskJcASJ&#10;1J7AEE2uxVQavAspGBOItw16G04qpcycSrtdp9AoWXj+h1ngCFD3aFQ0rVJqoylTSm5+/dPTNCuj&#10;qiZb0orQDGHqQrTIglcYBnCYv8BRw4rXRb5lNHxu08uh3kaTWVM5KqtqdOGEKZUP/+Ken3zvrluv&#10;XFGQm6GzSipHZ95895Jlc2764KMPwXo619x459WzB5pOZ1jlGjMHC2RKzestVpI+CQtCRt1U6zl0&#10;ptkXibsDA4ePHK2t7e3o7+zp7jlyoNOkVz1024rKkVlIEMaT4bECajGUwoBOUDGkZMbjtZ0nW/sR&#10;zaSpmpIy6xi9SQ+AQSq1y+RWBTRMuBpAz2HjNI+sWBJchbuP3JYAlYjHC9R/JNRR9AMg9yg5mGJg&#10;NvSAMcwByViMYFwKJQAR3n3iM1moP8X4rls6mfX2OdINALCgPU/AcofD6wu3CmF34bsxsBEST2TK&#10;eDzM4gJMAMjDv8PbDzp3uM4IvBoFmXki1QhOa8LPlGm1Es4VwDavkGpissyOnnNDwRQS28ekRSAv&#10;RngBks7hW6HRGDIcaVfMnjoQCda1uHftbzh4fH9OhjGrKEcDSjesknV+mlFBFM1hgIJUABkN26A4&#10;TqHG+uyzb/71L591tXu9brapvhWzwexM6403zF+3fHZzd2cwED1RW3v9umWMJASvGC7l4SO0WquW&#10;MJxabzOkZ9FuSTIaGGS9v//1Gx9/eBx68amji5fMnDSywqDEEDceEO4ePQ4CEp9xTCTyaEoaV8Qh&#10;ofrHKY0Qj0RGPPhFqlXC5Sb4C1gzC2ctmzq1dEx5vjZN1dsX6OrA4HFoclUhooOwHMAgBs9CPHGS&#10;pFmDVwjuimCPNWy3K2qPyEn93FFKWIeHDf8F4EU484JZHSn+BR8WINsojHDvk/ciZO8IHQL5qwZc&#10;P1yADpg6Z2Wh1HTqjPLSqmKGV2bljFBIlDUN3d6Af9miqUm6V662qmUmvAdERBAvWcxxUZHDalYC&#10;uwV5JCj54UN/OX2iw+awfO++H5SVl5NZ56UW3VzsZiEGuJBfGO0TS2CSFiWEtnz8waagPzCpMr3A&#10;jGgN+F/DcAEUJA0JWsVBUsKPWQG5AIQ7gOulQDIJzYpcE5hRgqiH3HICZl1ick+CqOGwfwAJHbZZ&#10;RKXNyvR9AXr7wXaw21596c0x4yqVOj3m19iWIQS5DLtc7DVy+flf+RGAb0pubvaIipEIN64aM/ah&#10;hx+5at2VwEomTp7aPzgIeq8jPcOZnrHkiiu++c1vVlVWoHw3mqwenxf2ID964Kc333Q9SChZmRm5&#10;+cUnT51wDQ4AFRg/ecqPf/qzDeuvKsjPQyGB2gD4woWG/4uX/T+DFFCG4p4tKiqZM3dKzblTB/ac&#10;8QW8VZXFRQX5gYEhKezBNHKkJqOUsdgdLKsZWzX2jQ8+83uitgzr/AULg0GvSoM0Zhbjxn+Y0guQ&#10;tgBrDz8u4LAC/M0jbSeggaxKrcUazTCxoV73G29vz8jMuueub8ATR4DTSdwuvDbwtjEHuyjYBT8M&#10;2zwhxcjllRUjFi1alJWTh4jKwcGekyfqPtn6ycK5E1HFqTXIKYwQqzTkuin1CgpDGRjKxiGKgocg&#10;VkZIpSglbF8xu4GrGpeMy6DZSfBMHDRaSjVjxvQPP/wE8t8rll3hdGDjxnr4r1FdEXMhvBd8Hp5H&#10;1WGzWkaMKPvGt751+5133HTzTWvXXjl/3txRVSNxcq0W87+78Ih8SahCCElVMBlChBMehw5t6mgZ&#10;mj1zojPTBBBdqzW6+oZ+/OCvn3/uneNHa86cavD6/PjJjjRrUUmhI90BB2FolwZ63adP11Sfquvu&#10;hJfAQG/v0JtvfGAym+xW23PPvYRPUj5yBIihA31d4E39+Md3gFCDHdXjjnb3tP/9xVdhLLh23Zrm&#10;lpZjJ09uvOlaOhrv62z9zR//0tftnbNw5s23Xnem+uTRw9U6g2bqlMmQ0alUFhjx0hHI1aG5gciL&#10;linMep05HPQbjXaogCOBlnu/97PHH3v7+LHmxvqujnYPLm9cSDm5GXCmHxr0bNu+e/OWTzxeD2yJ&#10;HvjZI88894rBqBg1arreYPYFWkC2ArOMAT1ZaSDyPvBVU4oIC7pzHLje93/wi08+PsHzsfu/s3bW&#10;rOkEuUK1Cqt8QmCTUGqlSqtEyQ2FPkuDIxWAYDrOqCJBGGZTGgQKqIHf4D6A0pCMezEZFy5vXGWc&#10;oDvC5igQ/4VxucCEUUqkqsoxo5q6+lqaBo8dPzZ16hyHA+IpKHvVon3d5cf/4iNwWWR0CU4uij0B&#10;3BfVfyLsgj/BHQFr4mAgcGT/Qd7otBRVWNQwEsc//us6VKRqi4/P/d++uFtdgveOl4SWn8QIEwMo&#10;EGiJihl+9rC9CCvUfMzrtOpyLIa+2lNcxK8GIiCTV82YI6GM9qzsQDShw0aks2myc1NuTg4zEZjB&#10;wegeRlQsVP0kIE0JkElrxSK7b9/B3p7YVSsm5ucAvIfzKcSiwBDQHWNbxC4kwi5E3ZCAREsOuAEb&#10;GxoiZQoaSSnAHHyJP3K0obXfP29WpUlrZBCjpIfUmDjbCYcf/0X/IEAqEsDPaAIUDBp3tP9B9a6D&#10;7ZBNrVxRqFJyaoKDCLZrRFdJ8i9EZYVKpucjIAgbQ+6Q169yWtLq2l3BIKfFBL6qdM7U3B9uGLVi&#10;VpkaeE+SDgRcWfkjZEltX0fq480Hapu6i3KVv7lv6ZoFjtFl9swCHcNEY7Sf/BDMJBRKjoH9QfqQ&#10;R9rg4pPq/LCioJc2P/XuoTDImMVTcqfOsZaOCshIep9WqQC7BFcTuX6ABYhtJWkQSUtIZEE0XMTQ&#10;6cL7NY5oZ7UWCEUs2lrLBr0Wm2n62GIIBCRsCFxJxAho4qxKjvCZAMALe9aI5176NCVTmmLxtILS&#10;QTaBMQBaFvwAcKBRJuDsSpRKFxEF0cre9siZHTa15O5bl9193cx5s8umzypDdGY07I6nIipwMHHR&#10;4BfvUZiotEzLwQNnBU9XPitrhJehkE0sTZk5SQ7HOwbcjEwzkkuY/v7pgVNnurVmpdGcMBjM4LX2&#10;d4faWoI4QBVVqVUrCpNSHwOTEfTi2MnAvIAqSBmj4AKcUHT0dR6sD5MqyFhicFQinwlwCiL6pBix&#10;8ckociWwuaEyQjGiUgruq4ImH5AisQ5GaUHItqRbFxtMYCW4OgXkBT7EMIUj/rpCPSRXUV467O1o&#10;kHY36g2qBcunOE1yi1kVYgFTpBDqDN050QsBUkkC8CMHDXsvhl/YcnXWTLSfNPhTenUU1KEITURv&#10;2IKJgisIbzuBuoS9HxFhUQYuwBJGm25maVU8Zghz0RNn+gvzbQsq8xDcCSoBeNRgcdNMMClnjSZ5&#10;cZEOZiyxRKK21r93f7W7u91utKcZ0/Rxc4pVSjinSZ8pT2oSEb1BmxFxJV94/oX33z3JRWL33T75&#10;qkWlM8elr5sz4volE8bNUtotsRkjRry3pRbttdcV0MssIGFkWPLiclajoeAmDEMnilX4owj1LN70&#10;Vve7b25PS9f8/AeT1qyw5eW4TAYu7IsopUZJAllSsEAA0xg5FOC8aJMppF6L7DzSvl/4AzmwhHGN&#10;S5rQj8hxR8uugPGhIsK7VHoqv7xw+sRRlMZy8vS5QVdSwUUqS8E9Rmg3Uj/DKXksgbRIApoYhaAQ&#10;AXgZbh1IiCNZcoU0RzEAQARXRJ20VArvLbg2EigZtzsJmsN5Q/wNQnlEWRbJXQP1DTU9R8p+Tgpu&#10;GHFGkiISIoy8iKTcTRlYhTrp9gRaOkKnzvQU5GUuXbg8q2gEIehxIVyIDI30B2IrwBGHE8jOdZCd&#10;gqz9q9+9hEv93m/ed8111xI0m2h4vl5l1nmxOo6bgIOTg0u8aQAcNZ1r7Whv7eoN+MOJypLiaBQs&#10;OJxi5JrDV0gOEJKEs4I1CG91WRDPR/gUeFXY9oRTAjoiVHVKiUKwl7pkj4TgoYBoNIEeCsQeDZaC&#10;lRrOdXmONAUsGRnf+cGPkfgW9QWVJgPkl3CXvAy7XLKzcfmF/9MjAN1HDOqDkuK5c+fMmjkzIyPN&#10;5/MjDTonO2vWrNlrrlx77bXXbNiwfvKkSWi/hSZdUllZPm/evLlz504YPwa7JJQtwFbKykpKR1SM&#10;GjNuybLls2fPnjN7Btn4MLZBGLDQmRMmIOkFh8vOLwIuF24EAgQQZi1ufcpk0uXnlza31J061vjJ&#10;pzszdAqd3pyeoaMhkk/wOr09qTBj9oAlNMbEqmsG65ube/p6Fi2aBT2rDlRYARwRlmgCdosQuPiF&#10;82ov8RCdD6jC6EKBIglhQzRGgKClhnyRt97dqTcY77rjLvLOKeIYTBTTCQbvUIXR1r96/DOQJD4L&#10;dF7CGoY9TRwir4TdZq2qGnnFFUvAImlqrQdC0dzRtnrVEhoLOIW3a0olkEyqk0rViTgYizq5Qpfg&#10;wQyNxkiEJKmVSKkoUyG1B924nNLLFFqJ1PDaq6/v33vS7rB89zvfYzAtAjnny9bp598eKXfRFwiJ&#10;12CBwPeXbGeiBS8e+KJ41sBOglSHiNH+DUyPF8SL4HvF54unGPymlqaG1rau4hFjxowZ7/eGVCpz&#10;wOt+8BdPAB1ABlNeke2ee9c89PN7brr56kULJqxbN2/F0rlZubnOdHNnB5IrlLfcvv7HP77TaNKf&#10;O9t49MhJZCEjI9zj8kydMfXGGzcGwuGBfrj6Do4dPUGrNqRlWLfv3H36xEmdUfvY7+7/69MvKyjZ&#10;NVcvR4zRwODQ44/9vbyy6PHHnyguqrRajQcPHunp7V26cIoWOUFxF4ozFGagSiaTeiUEehj3plRa&#10;nYOS6KFNO3604Y03toIkXlKWUTU6b9z44h98a+P69XOvv/GaWdPGJWUwvG/3+6M1tWePHTqNhC8A&#10;WPv3ndmxe6tex0M8J0nqMBWw6Oxu75CSiPkVmOJZDGl+f/yzbW0v//19juFuu/3Kq1Yt1Ojgazck&#10;oTyUOiZXx6QUyDZQVoWxp5OCASRoXqI1WKUJi0ZjT8RlsXAMtoocGg8IiokHs3bYdoqUleg+/i3s&#10;kpBRpQVlJ2rrkVd11YYNDocV5tY4z4JpzuXH/+YjcBl2uXRnVwRbSEtHynihL8BkDf/dsWs3CVfL&#10;LJCi4xQK/P/yTVyAXcTN6pI+0CKACEDcPciuK0GDwoKuLcdKRekc9gK7rXn/LtbVI+NjcpWaY6JI&#10;xf5k82fHa8+pFWyO0wGRZpIJ+oMes1ZDPO6ROIr0EkiMsJcmYSangc0KmC/vf7hnqD+48Zp5Vnta&#10;Mh7SGWHziT5K4KYQ2AUjEqLPxSfFLgs6ILHpgHaLgY0LFLBwqaDSrRk79u4L+OJm9cC0sRVJtg9+&#10;XwBjCNBPXoFoLtE1EdYOsXjE+wf449fojH3tvh0He60m7ZLFZRr4pCZonB/RiRynCj9MAKelMAaj&#10;TAqZWhPnOIO9Iqk2Hapu6evzYOJx7Y3XLJ6UnZVlUcj1skRAIoeGQ9rpCYRCsWdf37v9QJvTpl9x&#10;RdX0qeNNGr1WG4iFo0gzSqWi5F0Qd2WwaTSYr3z7l/s+3tO0dffppJJ9Y9PWnm436gluzrr0klGt&#10;kChIpGb4leDIx1mQV8XoPhJJLmS3oFMl3ubgXyYQTglcg8irEIsSiEON4pEPtiSGelN8dG5VlppY&#10;8YL4AZa/GvWXWsX5YhBD21mZ4myzr99LB/xMR3pZntmJyAHClyW5Sjj5EEBw4AeDVQsv/YG607Lu&#10;s2Yt9eADtxmQyaJW0wgilsVQDFlNuhQbD4douSahsdqhFUfht3PrHt9g6FRj754Dpxrqmhx6RUG2&#10;itLoZfII6DjhGPfqpp27dnficD/z1L0/++GdV6+7dfH0Ke9v3oGPlZOjuGPdtDQ7zPYkyFNQS5Js&#10;lJZrKQ7j8gSHbVCmtMKXcOvhNjjcS2UGScFoRq3OR42AMZNeg8OCSQhqMUTSRJRy+FjDp1fgUKHV&#10;J8UIuapAN4FwgsQICd26wHYhxalMGoPxDKUwyFKILY7gWsOXiDJbwnU18WF3boZ+RmWme6BLi/el&#10;RLwXh5hcITQUZCwS5oIhGvpOCBukhBOOdBu/jA8jKUme0sGiDwNHwlAioS4xouuJI2ERbSkZCMp5&#10;oAu43LK8npjJ5Dxa31rdPDhmdO68CgN0RwzmibDQxT1ForGJE6HOlJ1TXFBU4KBUsY6eyOka96ma&#10;2nS7ymZVmTIsSLqNxGRagxmtP2ZxT7/01qsvH8E7HT/eduvqRYX5mUUF5SaLBpiUhx3kGWRJZoRi&#10;oYaGobrWgR17jm7fsy+/2FBRbvJ6owI3nEIGZ4ajAHPOx/7ySiQcvP7aaVdMKZUCbcIHYcELgmif&#10;XH+CfJ4oCkngNIEKedx7IrR1/tcwAAOeAYE4xCGQoMknvIgUSL1y1NuBGC9PmXBgTtScHerlVLr4&#10;vCllSLSA3gqlCSmAwKcBdkYuVNHbRSjqRRxNEBsBPRUsMUkuhUDZGOYREsAFD8HRUOgBBDoGMesR&#10;vaiIE4j4jkSAEyZcSVh0qwyCZRUEiXgTcQbUK3BZNPlPvbQjFOLDocDVaxZolZgTekDPAjuf2AkR&#10;AjMiYpMQ3eCARMKSltb2T7efRaTo44/9EfIWvAbApq9jMg6ZlRK2i5jrQpyRyLJKpWcVnjy4r7ez&#10;s98Vwzx0dJVTJ+N5Buw/Tk1JQYkjdwJxsZFEOAkch8QOi6zh4rougGESWD5fygf6NJxK3K+CcJcY&#10;xGOzYKSGgXDqZMNArzcyY8Ys2ClYnWaYcGCXwO/C1fOP++q/a9su5Xu//Nr/7x4B9NWQcggBw+Ru&#10;Q2lOxv4wpuU5gC8QB+Hr6MaJ4StELFhQBJwFX0drjbWTZVmdToumHXQHIAgjR8IyoiwjIx1t+9CQ&#10;G8QHsuaR7l2AuQU2xAX844sH/cJlj3AE/DiO82FfzMvNrRpV2tPf2d7at//AaSbuc9oc2flm3NlR&#10;NhYcDCgNaiaiynQUQ0fb3NTX1NyxcN4Me5ojEgmqxGAWYQkWSIgXzHm+KJb/XHhIyK1qLccnQ74A&#10;Vk7ABImE/G8vvwuq+KLFV1jMZqyYJG+RoBhQ06CmJrDpPz/+3ZUk0GQI/qOCXRikxyT+T4IjX1aS&#10;N27ciM2ffDI06M/IVBeXlMBMRC5DLIAa3AjE9tCxCEYySrWG6GMViLV2AnXCEQXjAcsMjQxnDJeU&#10;UGnrz5yp/sPvn4EC9xe/vL+oaCRkpOJo5wtv6UJCFqF84qwBVCFsTxLABP9dctLJznTe31nEUHAq&#10;gcKIi9U/P0QVw/kwLeAOgJVItejq79u2bUdSyoPXY3fmRMO+/oGuLdt2JyX0zi2v3HLrTZVV5Tz5&#10;XCrwi3BsDSZDVeXY/Ky0A4eP+rywlndnZudcs261Vm/Yv/dQXX1DecWIzo7utvY2BC3deduN23d/&#10;0tbcfejoMXjhhgPhp595LuCLLF46t7O740x1k9mqv3njRqvdfN8Pf4UEqPu//+1R42caDNr8vIK9&#10;+/e2NLbNmDU6K6uIsHSSJKIIE0T0CziuSElK8JhKaORS5Y8eeOjpZ19jYvGx48ue/fOjq1atW7Bo&#10;gi0n32TOsjucWp101KjyOTMnOTPtAb8bCt/pM0ZftW55d397W6Nn167TH368/+Dh/TffeGWMDdvM&#10;RjQlsBw06tXB4IBWbXzgp4/6vP4H7v/OysWzjFbKNzSIKtuI4hO4HGp9ODjhqKqUKnDXkTyKWYoG&#10;82A24k8pkfakAhiXUGulIX8XNE1CiAEKT8Htm1zskE0RPuu/ZLuAIcPQsrc+2Eoptddcc53FbBOY&#10;urgMBG+ay4//vUfgMuzy1Z/b8xpZElspwi7CAirFAB41oMVsPXKmpuVUra5kDK1LS6nVJIxQgPrF&#10;X2Rn+qdfX5QhffXv+MuvCO9L7M1gDaDxIFZfSmUKxmtqVUQO3zWVvqOjZ88WbSIGvRCmGKAPwP4i&#10;YUzr7fbv21d/oLbbZMvV6zKysL4HowqihkSLmSSDXxUAAgY6yRhn2/zpJ5s3n0FjePdt60ERZBmX&#10;wBsVDHEIw19wyiSwi2jKEGKjYVkK2AK4mlAXyBUaidqo0Jj0sNM4cqK1ozsxtqLE4kxPcJinAp8Q&#10;0kMI7AI+AyarJJINf+OS2KDBHcl8+6Oaxubg8jnlo8ZajdooVNRCqyZ2bWL2BSGhJpAzYNDSEU6n&#10;y1Xyqj17D24/0ARWRV565qIxE6eMj3j7q9lQ0GhUhpkhcOxZxlp9xPPqJ2fSzfrv3JY2bWy6kwL7&#10;xC1JDaIXASKQknKgXMBZGTNhSdLS2c2+t6fXHU0oDdYT1YPegIFWZ3EzriudPC0gV3vx49XaNJ0K&#10;UxIQG4H/I14aH0wwFBXbSGGVxhYB2rAQ4aOHyQ3PEJAJ4eVaFdPZEgxHcwucOuBlSohj4yhPmMiA&#10;TEOFwkxmTtZQW8cVU6dtP1zr9wZtnNyYV4JGktAV4PVHSE5yFAvoHVNk9CQNNRyTdzUynq4f3LVM&#10;Em1VSwYkSoajB+m4JwGzEmlEqYpSKZr1BuhEl1wVclhSuw914V7wRxIDQemn+zuLR0ynzPmDvpTX&#10;Z9x2vPnl12pVasXPfrRu5IiIyYDOjddp9c8Rl+LU4sVj5i8aAzPjJMKaFAkpvC55FscPQImM40G+&#10;MqYpAOH0h/iePjrJxHU6B/zwmGiIkaZo+PYRzg5cHWQRiTQklWhRfaRSSMQV4BW06qTBJyJqclcO&#10;58sSGQWBQoStUoC4wPhMaNSQAisYxqBUmyy2YNAd6+/oHHDnFuUYzchyBI0lLqMx3gdFgji9EVNF&#10;vI5SmZRR0JB5oimNrkxnsat1Ti5pinKBMPAXp1xBO1MydVIGZg62ZzBxSA44nKZV6lQsyUmiYE3r&#10;ZZqKV17b1DsQXjBtRGWGSa+HMhzIDg4nRi4wBoKxD0aNdZJU1KFJjSwvnFzpjIW9DbW+XTtOn2t1&#10;+frjO/fUgVjx2KOvbPpoPx+OnT7dgOTLH9w8Zd3ccelwx4n0UnyjTsFSkkGVhkm3c6FAaNn8SRal&#10;LCND5w9GPEPswYONYyumFOSO1RssCV6PRrWjt/3vb719YHft2NLctStzjeZIOHTGZEjoUiCqgW8F&#10;D0Ki0CI8F3Ivw09cD2McgXcgUl2+9GvYUFBU+gj8NDKFTCYN1phM4otxMDZNdvVHd+yq42j2xvVL&#10;ygszwdpNJtwSWUhK8ZiNSVJaGaKgJLRgYifcGMJSJpq2CKNI8jeBeCgiMuTrGAWKN7p4F+EZwwab&#10;QnyA6IcnWleL3w91FqpgpQp0vFAq5ZKrGYi2gEOxMfCWVYMeac3ZlqSEszqtEybmsAmXVonPyyON&#10;G1cUR4OOpVdq7BxDhYKKLXuaa842pGcUbrj2evj9kKsRoPLXjVT8OT6GgwAXAwJX4leYZQvSjavW&#10;bKDDyabmhrr+2LGmwMSpi+XaghhvTFH2CK9GOiaUc2qErihxUggzjxxlITCVCLmIezRWyksNu+Cn&#10;AHMjmkLBagl3pYqR6vVpuc29oda+wLubNk2cNs1iBqCrg+2xQBkchl2+2Itehl0udaVx+fX/4Qhg&#10;9RO6ZdKBw+ODONILD6/XD2yFxCsLjAZ8XWQ94JkMg6Qkgjvgd/EyFpUmxKITbeOwVBYVHMAa8ldh&#10;xCDYaYmL4+fBTZ+/F/EuUFJK2GooKZKAg++y2dLmzpmdV1B47PDhMzUDZ841Th47wZyRScEvHwLj&#10;FBpmvTO7cMbkmWebzna0u6xphpLiHDPGMIiYGH6QpVhc6v/p1+dQAqY9gIZQgEBsBTYgcTuhVM2t&#10;PXBvZePJOXPnEXYINOvEkQ9MRRItdVEXEk0zsNUXVncCyOMY49sDAaQvG82mLAQj7Nt3OBxNLpw7&#10;i0DiUg3PaQf7/OfqWg4fw+rdBT1LildqtXbkIcpkOplcA8wE9YOCMkLMGItG+vrCv3zwsYG+weWr&#10;ln/j3m/jEKOWYmgO1jwXjoNwmoa3HezswFPwIXEu4G1GzEegXRH+egFDETlKF5hK//LzfnG9EmEa&#10;wpaRy21m5569RxvrmwNh1m7P+vDjj1557a3eLj+SVBcvGmeA1lyB+SmmXQzoVsRaMUnBnjktU1Oa&#10;n3P8THVvl2/f3j2fbtt/9ZVXz5w9C5Gdg4OucZMmGMy63Z/tMlp1d9x2z4EDB4M++vixU1u37PJ7&#10;grAzqzvbeujwCZTfjz/2w4wsU1t9zxtvbQKj5MEf3x9jtQjuQYB3JBo8fvSkRMZNmlhmAmlVomdp&#10;lJG2WAQZGJTRWAjA5fnn37l14/frzjZhPx09ruQ7d1yTlpMeDqNoMSW4kEQxGKF9iNKzWXTp6boZ&#10;08oXX1H2jdu+vWDBlPHjR1eVFpvTNC7PoGcoDItJvZGqGjmajeHG0eNa9Q94ELb44t83fbbjMKgx&#10;t96wPCffkZIOYGM3OfiAz0MimzA1gshMrk0mdRyjjQaVTBSZX5i84mpPI9ZHYRWs7xCLggkMIBpS&#10;QRKRkXAjkqoDM2tcZP8adkFe57ubPzt0oG78pPErV65WqaDpl+Bm/zI8d1GX9uUn/99xBC7DLpfg&#10;PBE8n8wJCehCilaCfYJFgSIbY1DM1zwx+vD+A+qMEt6UIdOpyTDgC49/We1daobLl96BYHoAgikZ&#10;E2NrV8hZOIwrZBncUNLr79m7SxZ0Q6mBljjK0qgAJJY05AqixobRLOqDTz/ecvL4oRnlFmt6BsmM&#10;UcIpCjpJdBmgA5A1SK4r+NOTfxvoY6dPL1yxdDHLegxGbZwPC4CCuBUJ82rU6CLGAOd5MPVJ5C1Q&#10;arwpODMSGBxii8LCnDNnajqaXVKZb8aYYprxaykhi4eQG4irPQw9cDzhWw+aCQ2LDbU94KL//LcT&#10;yCm+ffV8Z55SxtFQBRDpjziOITRBokrCEdBoJDTYhSEJKzcPhiUf7qtpbAsEQ0BafANB75jRUKmA&#10;sa6RqAxyFPly2el6/98/RBxvYMPaZQvnp2s0oDHJpSwJOhAIFiiM5FBuETd0tFoy45CLfmd7HXpv&#10;IAIMin9jWvmcK0yOXLcOmTx6NfZCGZmzYAgmSyVgOIw3SDy5BI9KMishzAyyuMNvBnE4LJfQQvOF&#10;pp5L6OQSh4HyHd2FjjfTQs0ck2fQIpvRBUmOBJHlaP5tylgAymQohXOSWse+43Wc3GQqLE3BMZiC&#10;KysH1zgM1LDz4zi4kvJw1Cfr7423nbFbdTffsEhlVgVTETYBHiaF+CeIm9DY41OitkOfpU7L8vrd&#10;uemlt91y5fhx41bOG4cYm/pWFGr1Xf1d73x89J1PTp480Q5b+nvvXrFi1RKkWCb5SEKVDcNbbEPR&#10;KJuTqZ4xvkIu9ymSPBMeIMnOGgUHLZVUnYSfHpyClEiR1BWUjt99uB0akKQ/asqr1GPvVasjNB9k&#10;+ZRKiagcWNcaMbEi1h04E4TrohSIu2Byke2QjIeG1SiEHEEOJoyEJEohhgJutHCxx18sHIeddRA2&#10;dYmgxN/v7+1tPNe2dumIBD8oTYYcYGzwiFXGKRLsYbFpUsqETB2XKPWULugd6utrd7ncgPKsVoNe&#10;pwz7Q2qVA/q9uDSMlKWUTIOiC5e4wPSgGRCvpGaVMqu7K/bnV3cZHfoVS6fn6DH2xG2T4jhYuUXh&#10;3wLvOkQlSGUOu8Ueg8qDl5cXFE2ZPBnz++bOgbpm98ET5xpa+3Dx4l5C6XyuqaezfUitoG65cnFh&#10;eS6bxG0LOY8+nghpDapgpJ9L6TSUKhqTlFeVjygdM2vS9HOt9b0Dkc7e1qkTCweHQvsPHv148/Y/&#10;P/nRkRO9VrVyzeIlsyc7kpTPrEUKqYqD2CoB+EMYxCENlNi2kHsYhsX4WBRBC0WY47zxirDcgAYn&#10;tgHDzfn5NY6N+GQJeULhzEjLdEclO3ZWo9q+45oVFitugZhCgekrYd8QLi4CPkk+Bf8PdMHhcSoB&#10;0YQSX3hlAU8hvwRquPglmLsS9xHcg8SD5ALNfXgyS3yU8DxQUuDkS7AZQt2DOy7YSjpiE8UpH//b&#10;zi3bz6iUarydu2+7Khr1mNORO4lLFQQxFdAGKJSUWh3MjDxDgXUbHzpy5AyQpWkz58ycPRPiRAgf&#10;AVSBSXIJNqH//ksSb4DhTQirKGEGCVlLsogPQSPQnCmmjUPge/7WbVvAWUPqdnNzi7uvL8FFDAaF&#10;QYfBLnBzBjxuEikmdndklSIR9oJ0FHrBSysyEuE2eLsI4JkAu8goRqYPcSq7ybr3TDt8C81267JF&#10;SzGo59mwUgkFAfmWf+hb/vtH8PJ3Xj4C/60jAPaKVvBtRfcF4CQcjgBgAJ4iiE1gsZb0+wPRKA3W&#10;I54AwAV/IHsuqayI/CQWo/FX9JD4HV8RgBsYxyN8kpBoyAYoPMTrXERnxN5efLMXMMfzN0Ic7F1Q&#10;9oD1C8wXg06rKy3JWTZnbm19dW1td0NHWybouGZDMsb4A17skBGkISaoEzUn21o6ly6bOWnqJIb2&#10;gXcmRAkJpEMRGP/cwFDEtr9098F9nokGKSXAbR0Dtz7YYGhMuVkFiHk6c/L06jXrTCZERKF6QXmC&#10;IoWkeV/UwRaWByFVGuj4eZALRKFIGJt8fOSIit37djfUt9Y31edm5GKfPXGq+nePPfX6a1s/23Hg&#10;wL5ju3Yfq6mrtVoMYBJp9EhrohgGBQJIxBouzrqHhu5/4I8NZ5urxlT89pHfGrAmUmpMJzDKQUzw&#10;+fcp7kTC3kR8RIYtXXAiMHgQ4BJCGRUP14XTJCIpXzxH//Bn8QyKvrwXnolvR15RenrO3r37Th07&#10;vvmTj44dPtU/MJSWoXemI7LnCqM1B/a0HOtH6YJKB3tmArYlKjPehc1munLlipEjKzq6Orvbh/bs&#10;3/P9++6ZPG36pk0fed3eDdeuP3zwaHdv/0MP/XTxwhlVY8fDo9nrGQQDiMMBkbFTZoz6zcM/rBpV&#10;ZdA5zp1reeedj+wO+x23bdRbbSh44a5w6tSJY0eP5+Raly6ZBrQLzm2YzqKJ0KhhY6dO8tFnX3j7&#10;L0/8Dde53qi69bYNd918TXHlCB3SQMlb9UkAy8G3jzyTCUUHIrGQDFwjpTEawVWhobQmjUY5ddq0&#10;FUumuP2Dzc39Rw7Vtrc3VlQUmgwoIlODgwM/+unvtm05BuMW3DxTp1cUFCKVEoU4hiuYGcRBdSIH&#10;E8NOmCQkgUxp1TqdQqnS2Iw9Ld39vQGMiWyONDCQBge7TUAXySAFJwzFuEikxfkAzZrYS/xLtsuQ&#10;K/b6e1u9/thPfvLzshHlsERA9Lxgq/n1qgcu6ua6/OT/5Ahchl3+k6N0cc8RLeGHmSuERUGqd5Kh&#10;mcT2A3smuUGjfOfjHYgT1BWMAu57YSO8sPmJfxBgm+EffQF2QYzRFz1fLu6d/WfPxqKFxRfMAvx0&#10;EiatkIOkAXdE+MhGPOFUQ0sy7IM/ClJHEjq9zKhjRq8cNe+qtOIJMW8oODik0ZlCiHOW28dUFrGo&#10;y4kGAzMcmktxJDpQI2N56/Gjp7q6AzMm50yaUMXHQwZk9QFoR4KOyEQnD1KgC40wCvYwNAyIXiFW&#10;CFIlQYRkITjkhzjanOnQSo2HTjb4PMnKoiyd06iQRDD0EUwxhRxIFCSkoUKHA+cBdUphPrTv1O7D&#10;roJcw4Yr53HJTpWchYZl+AQRMZgoUyDIU4iLUTqzwYBWA89IqJmwLxj1h3kA4KFAuDyHryrMUEiV&#10;Xb2deN8MZ9m+d2j3seZpU/PuuHG2ztKpk4TUnE6RQiIy3OL9sJxRabG1Q7EKhbAhEtH/5ZW9g2F4&#10;5ar1ueOShjzp9KtMpWNVBXkRZDsrVBC5AD+KgMqBxEWFjObIeItIpQiKJHgtoOIQjOXCDAPbD5RZ&#10;SSTOEJN/aF9k4FG6u7q4YCClNk6YOFalN0dDnCIBYAYdPJ7hSHikoAvR7u6crMJ3txxExSCBP6gB&#10;TnJqRYJH6CUJk8QOnpAYlJgcM7JwkO+oV8Cmd3S+00Rxvi5zBrZP4C00LEfUekqRohTYthl5hB00&#10;GLHVKBMxLjsr12CxT54y941Nm6KMpKPXFYzI4bCDWcrGayesWDhdp0pgniWLUHFNjAl2dw52njzV&#10;BziiqKgYEwmLyYHWFZ/GbEJ+bUyV0itSqoQ6GgrTOhWapWRTa1tTexcddcWjEXV6hkqjx4FCyCvc&#10;XuNslAsHbBpdGOBZIoFKQBD3wJNVaL4JBChQJEROmhDIjesLX4TCDrQ0OObESGMuh00v/mmQZg3g&#10;plnN8d5OnydQOiK31IrsXzWMcZDpBMtU0o4rUlC40zIqklCEWFltbeyxNw8/+0rLp/tcUSZVnJ/h&#10;LMsa9MDcIp3hKQb++0lgLkYhJgbHAHnnWlZhlqpH9PVFX/94T12Ha+H87MULyq0SLhwJ8gkOfoh6&#10;g1prhBFJAtZuOqXc43fHvbC1TiKmFMe9NMu0cu5IuZrTahMZdvnKWagxHNjMowEao/2JI1VLpxfr&#10;VXGfu0MpjyRTXjrq0xujymS2VmFTyhD7NERHh9JtXpNNbtZQrV2h+nP9fb2GE8d733x3e3XdEJvS&#10;jBip+eY6/dhxKquKjceoBG2KDoCwp+OVZgoG0ejSSWSy4E9L0EuSxkYRko4IuwgVNgE9yBJJInJE&#10;NoR4EoRBKFoA3CYohxGelEzSADk7u3p7uqNwcB2RV0Z4a0oGjj34BrB/pQlklgH3IklwAsYiqCKF&#10;ekf4bXjVFLgPogqfpFbJ4iYJwo9wdWOtgcEPsA8ZNGFIcAAlGH8mbwSyGtRPJN47pQJup4Atkgzg&#10;cwIgMzBASSormXA4jJN++fhHsFFcvGzePbcvGTUtU2NuDUc7dfDAYhmYAyGrG5NOSmOKhqS19QNb&#10;dpyEs9B3vv/Tb3zjbj0MkvG6yNshydgXN639z1bx//6zkIomjOoIbkbWG5E5KIFgjYoGWSVCilTa&#10;zIJSmpecOFNT1+Gu7ggcOtfTw6gkKgtywSNhYmMNOqIQ6IBAOhxJcmqwRKGWxb1MlvZL+RC9lQXH&#10;H8EREfcvJphYcmWaJ9452B+IjRhZde837jbAsgLSP7R30mGT0S/CLpfyDV5+7ctH4F8cAbGvFuRF&#10;LPAQ/BUQDHAT1OiAUYDI4N/BeRGVRPh+cCJAjrhQNBITM7CS41AqEdqL8BwCx6CHF1VLF6gT4reI&#10;mhSycn45YefCC9JRFmIQQDcEGlYQ87RIGPZ8Kqs9t7JySmPrmfr6nr1Has9Ut77z4aFtn53evueM&#10;J0CXl44+fOxoc1NLT/9gSVFWVk6+JBEWF/nhHyQ6iwqE5GEdp7hiC3l2+CWDFT30y6g5eZKhho8l&#10;lcMhRv3eB5sjYWbS1GkZmU4S5o27G1NMUj1fbJtKdNn4kai8heobec+QtSS0Oiss3bR6TUVZ1c7P&#10;trc190CJ8z5y/7YdhjQRMplrrtswddqUYCjQ1Ni9fceh7j5XIBi0mIFGmQCL1Zw9+/LL7z/8yNM9&#10;nYNjxo/585+fsFpRO8gYmsVHgoHUF7xdPsdcyBYkB0aG3wmkIiqJ8GZwDYjmxxeuChGCIUO4f3W+&#10;8HGEc03WVhE2x5NxMeCVMcwZUVGUnZPv8blhtAwIIT3L9K1v3/PDH9yJ6R5Dw0pPDrMeJhrVabE9&#10;wh4I3v8xOhKEt69aqywpKZk3c1FLB/RlXWp92upVq/uHhhrrmwpKctqhM7Iar157g8XhKC4oz8l2&#10;fPjhxyzHwmHuqacevvPujSYLRqYsSQuimd37jgz1+q5cswbBpDhxr7/++qO/+y3e44M/vSErN1MB&#10;p7Qk2gbQYxUwymMj/M9++eQ7b3+Cmv+KlVN/98sfzJ0/y+ywajRAdlwQZ6s1JlnSA9OABGjCqiR4&#10;iyqlHZdPODao1qokhAcWRHKFQslr9ekVpXmZeWlHDpxqaho6U3O6JL8CG8PDv/3T0SPtGApDBDZm&#10;vGPRrExbhjrOuTFCRP0HkIyNQtyNUC2rUpmpUeUlOAcETP3d3CNPPPnoo3s/2XrmvU/2OJ26kSNn&#10;6G3SaCSmAG35POwi1pgyKalMSObWv7LU7R3wPvXCJryT7/3gO1CkUzgCCTRbuOa/XvXA5cX6Kz8C&#10;l2GXr/yQisO987AL2UgIcQMrIRw2OIgFEwmHTfPCx/tigYijcpJGrkwqSU77BWBF2HyEabzwa3g8&#10;ILxNMTr6UsMuhCZClg/iLIt9IAm2CwxohBgVZKGOSGp6W85gdTbqNJWrrukyafJKp+jkMiQU9Zyr&#10;VkKZyYSSXPRcXZvdqkmyMT2G/jY9ZBsgBECJgEWF50xBr3vP/nMqTWrZslFWR6G3vwUfGM6WF2AX&#10;4uAowi4SRFAHlCq5Uo5micgsCG0Grqo4nlpNIiovKKjYu/uzwYFoTpZuYhXSgmJgpgrdgtCIQelA&#10;TgHJVUHIiDfo+2hnXWsHfdWSEZOmFXG0V69B+zVsySlqHcQmAT9XTkn5KGwr0AICU+eN2WlXrpy1&#10;ftmsw2ca+wZ8uRnUiNI0pZK4SOodebGw+vcvbMdpXzJ/ZNWofIbtQ66dMhVHBBKmNoBd0HHxCUyi&#10;sMNZkEzt96Xe2XzCC+sUoOejpuTMWKlEgSKXeoNMmtUk4+NalBsYbiA4CflNeAU+AR0zlBviYAj9&#10;EDgZxIxT+Ih2DS4ueRQAgFIN6gWQJhbCDOy6HTXe/vaJ5RnpBolekdRpMM/gVBqd3xdwpplC3rhc&#10;Y4nQ8j1nuwPRZDyzmDI7gehDVEvjqICUg7ylRKqXjZs1aM+ZcPtJ2j84e0IBnEHimngsEqAMShhm&#10;wk1TKdFKmYSUhTmJLGFkyKXDSAxaa0qhMpkymDC/bv3iRJzOzbF9794Nv/r1dbdePb+qskxtthKP&#10;Mm4glmRlCTiUaUeXFh85VdfeEt2z/2TP4OCoEguUHSogUIkUbPO1eisTCHIUZhJRlS0jGNahQD11&#10;rlci10WDkRY6YTSY4xo9eFEOShlxuXpdA3EZ3FeisKEBbEWgDTCSCRmDTPSFU40/kSMKnY/4BfIP&#10;DCfRqPSkgpHSyObE5IZI7VSxlCTfjGZ6KNLTxUR6VkwvSqZCSklQkSSqewUJe0lK4P4BEImWxmLJ&#10;b9z/wUB3hEIKcpTpduHk+NNNvMWq5WLAhjgmHgTwAys+QamOoUoCljc0G1XzhsMn619492xhpu76&#10;DTMdVrkOUhaVFIIsPAfGzCxYXklOrVLzUhrsJo0RTomGFNzfDMgosIFnMXLsuFlTJ86YPB4pGGNH&#10;Vy2dNQExUFDBXLl0csmI/ATn1qvjSnUCcTwksomGHkoTCw9GmKTThhiaiBvSQJktI78qxelqzzZ2&#10;dHXgF5aEWXMrvnPv9HVXTarIsBv00hjtMhttuM/0IC+ojRRoOhCPEA8PWO/wQk4i+H1EVEKMGYXH&#10;51EO4sEmZIgvtbok9UYmZWKsXKmjZFoE1Bs1GQA+qs+529oH504pVchiag3KRFI3Y0IFSaESkyRY&#10;Ng4vlYKO6PykSViHBdRAWE4FCg75s0ykAaMuJRba5A/kSUQKI7xFISsMBstkARHWDhhVQ2+HER6R&#10;72FN4LEMIdSceuJv246dbM4rzn36Dw8b07TBQK8GGJqc05MzRhLFAKzhPxoDQTyPV3cePFiLS2T1&#10;lWuKSkqRRxUJ+wm1G16MXzORESBmwdAIn12EeXH0yGocCTEGk5xNqiABkMpCc+bMj4UjFouhrKQY&#10;xrS9nQPHazp3nmhraPca5fLMLACxQs2JhVfsr4hpOdkKyWZ4SR9CmPgF2IV8DAK76IO8bOvBlgif&#10;fOCnv5g0ZQpYAgD+YtEQxvjCmnphB76kb+7yi18+Av/6CICWgk6bFB6AAzDCgJwWglmOUFfE3/H1&#10;aBT2cHB1Iflo4kUr+qfi9wuB0Oc9PkAIxrcTgxjxn8RW/ItaFbGl/3fnAzwXHnLzeBzuKeRp0Hxi&#10;38EmRRQozkUL5iPupuZ0/eBgOByMedx+tzvUUN/84eZNy5deUdfQCEOZjzYdbGmrXbxwkoAnifj6&#10;hXtf+MN5qovwWYbfSTyOeQcURrC7ZvUoljh5yB/76NPPDu0/AvLg1Rs2FBfnM7DuVgPShawXm/PF&#10;wS7wZyFoC0S7ZBPBWoecB8KdBAKO95OIK9LSkO63iuF4l9sTjUTzCnK/8e1vP/LwL2fPnjtjxrS1&#10;Vy43Wkxna2uamzp37zz8ykubnn/uzeefe+v993acrW3GVG3t1eseuP8H+fl5CkoVDtMm6GcwhBJQ&#10;FeFQX3CxGe4RhHRKctJFY13xSOFKEP1xRbaLePrEV/h3K9UF7EZEuISTSxzb+SSL6qSstGDxwmXO&#10;dPvhQ/vhEF9RPqKysgjp3Ih5ZmMB0KFEkAe1cDyBpEsHPAbUIGxjM5ep/J7AY48/jUtt5uzZEyeO&#10;a23rPnLoQGNjI5Q7Y8ePXrNqHaoklYJas2YdLoXZc6f//e+/yc7L5XkfqCGAUZJ8ypGW19/vamps&#10;6uweUKrs99517/YtmxFTPW1G+XXXrkGpy3MRGNhD15bk9Z7Btp//+omtnxzCtjtxasUjv3gwtzQv&#10;GgtiNEtHNRojhMyAJUMKuTWRiJG4qxQcefGZwtCOIX0BAV+4aBEvpVRBKS5BHLXdmVlSmLNs0cyj&#10;J492tgfee2/ba6992NUxCNvG1579w/U3zli8cJzZbicxRTRnMDth6MuD7wLalcGA6QjPpIb6ve99&#10;tO8PT738zIuvdnSGITvOznW6+6OnapomVxWptLTOTEniNJkRY6LzOYOLJBn9O9jlrU92na11F4/I&#10;u/WW21E/gvtLQjJIfXp5J/pfvkdchl2++hOMFgeTb+wFpHQl41WxzCRWZqCrUWh1EokzDe3u+rNJ&#10;rV1aMIJYmAhdH2kBRGK80CUghUxkuRP6u9hXCOKlL9rrfvXvHm9UqVRhsY5jskEW71gcSagUl0h2&#10;BGJZLk+yLxzy9se5OG3KDK5aoCrON+tH9kSk/lgy1tOt0dstFeMCQ265jDtV27xp51G5RjlhbGmY&#10;8fGoJQxqmg1JmVKXt3f/gXMLFoysLC1VqGJ6uxnKAmT+ChgVpqP46GROTrYc4s8CJTOH3h6QNoxC&#10;NXod3EdBMlRoMrwe2kY5G1vb6+q6cnOUsyeWBmIuIzlwOFIqgjETF1pZXBFl5Yig1iST9kefOAL6&#10;+5orEB0tsdqSoaALBjSEDiM4aZLeC6cDSx95MxCLSKN0iOZjGoyZ1HQ00IWusC3QX1cXcXtSa+eu&#10;7meQ86O0mkqffGnbkdp+2LOvv67Q4IiwDFKFWaM6PxVOpjSY/wLMtvrDFNzqVYqsEK21Z+U7nTmd&#10;7oDLi5BBjXPSTJfCWKxGTg8P0RFB6cBagbwB7EZQHnngGGhnSdQwsawh9q8CIYcs0uQwxeKkdVQq&#10;lARFICosfHiKR7IAlv1AcPux+t3VXSGFSe0o4HVplMSQTCIIyiDnpYFYNKvQvPP4mcEgCwvY6Igq&#10;g9KEkT+ymRBIAnNaExenVFKzQuGKJJjBHsY3JNGap5fm6BxpLBdLyXURTAZkGgjJNLDQjCDkF9hR&#10;UsFDaI5hPqA2GAUF0NertPykKXlz5lRADC5NgMgQlaVYeTyqSEUp1qKC0IjrBdkTxJTCbK6tP9zf&#10;GxsciJxtdE2fNCvdXOgZcpttpWDhxHlGqccer6cSQY3Ul+PQzZ+W749GerubFZ4WqeuUIdRZmqb3&#10;dbT0bf9Ed+5kqqFaJw8lzuzh62ukBoA4lAXwJTbnJETUhJgh3lIg9YL3AM6JEpQrFLXglghggUq4&#10;HwGVAoFCPHmIi0da+llXmz0ja+aoEeoUkCxLJEnBczooUfpZrVyf7/KoNn/W8Mfnj4Yhpc7S37Px&#10;yukzJ1RXN1Y3hmdPXKBRjTxw7MCjL+x++d3GxuYhJQ+zxCK9JZ+XmMAliSWNvKT4t89uikRSG66a&#10;WTgqZTCzWs6bQmpPiqR9AWsDa0qaAv8KvCaMaihIXlJwXAZZIxlMsC4lFaHkLo3MbVT4tHKPWuJW&#10;y/2VJZYF0wqz0hGfHoA7TlIB6JLn4gQdi1MJTSSDkht08LlOBlOKIIyAU5JYMhF0WPQffFKDwHO4&#10;3KjUSiRQjh8zlWa8Kj4AOpXebGQDPrVMrzYb4mF3SoEEabi6iIsTrl+y/gluVeSKEJepzxtbofgW&#10;jvyXHuITVHIrHZBLDMEUwxttJDJjx64mqAzLch052RN0JFQSDOhgPG4l93kKPss0cdRR4Kqmkxwk&#10;VzidNHIdWRpiOQpYp0Gn55FgGYvh/ai1FppJKo1ad8inthV4wnwkagnGUq5BRqEu4+MmrdaM0RyC&#10;1iGvjKHkB58mZYS2SK3xIzMsQZjEdJwzKBLp7+043e+JXjFvRlVFPtxcrCYwhA1MVBGP0oY0a0qu&#10;dXsYtdnudUe15ozs9OLX390C04KK0eOnTZuMhVWpBJbIJxA69W8CUC/F2v6fvCaWeiEkDVuXiL9j&#10;IIdrgFdp1NjZyC5EssB0GO1NmzV98YorZl+xctK8RWcaG91eF0w0u4Z8R9s8rrDBH7HpHPlh1sKT&#10;ob2Cw2WDHDUM9P59p/efvL3/8jnIZ8f1mYox6DZUOqPPHTamZwRi1AcHWg+dHXBk5D3y8C/ghoiO&#10;iNLIKZhlIyL+MubyXx7Wy0+4xEdApCpc6KtF81TxixcI0aLg6MLler67FnDG8xi22J+LeIqI4/zD&#10;P13o4f+ry14QJZG3IZIHsW8i+BYrAnEewSBm/IRpK9esuWLlcvy+/rprb7jhxhMnTg4NDsGobNWq&#10;5Tq93ut11Zxp9fn6Z8+cgCQllsEH0XLxMJ9kYFAD+hvADhK7i6kN3MFQq0A9C/v3eEquTIPTB7Sb&#10;kYC8raX7d3945rWX3sWecvvddy1cOFujQSoc+VCiEOdiLckFVg0pmwQeEAFgziMa4pwRhEokBhsn&#10;TZy+YsWV667ecP0Nt4weM06nN5H3iepUri0uHnHl2qs1Oi2ETjQTMRh1BpMuPdO5YtWyH/zoW9df&#10;e4fZ4iDPlCJ4gPjjCQrnC720IG4e3vvI4ko05wJydOGsXYBXLpzKC9/+/+eUiS9y4fq58AeB/Jfk&#10;41FKlRo9ehRCHM+crjl48MTyFUvUqO2kWAANCV4pU2DSZEjEAcUglg4VRVytTmdo/8ED9Xd/8z4U&#10;tJOnzLj5ppvMVgvUUps2fcAybHpm+i133FxeOor4zKdSf/7TnzRa3f0P/CAzMwPzIZ4P+zyhaCSg&#10;0cKCTVmQk//p1l0dHd1Hjh52uwamzh3701/cu3zpNKTMQSwkkYTJkVCYoKV+7E8vbt18TGukHnn4&#10;no03rDfY0TEFFAhUkHFyKgw/OxJ7SiBEBhcncU0nprUUSYMAgQnFfMILWZxaTcIHkF8uV6LMwyBS&#10;4cjInDWhsra+xjWAPMTUiMqs+755R+WYAqW+H3kXpDaAVlhuYMIwcJFp1QUyxkhH9Q1nW//2+o5H&#10;//TWnn3HGZa223SLV4371jc36LVpR47U0DTb2NW8bs0SCr58EuJ1CYascK+IjnUIqcSxARBDYmHJ&#10;RIjcjah+4MZIoi0/2XYYcRbp2VnFJSPRpuDSA/aHa/ISrzSXX/5/+Ahchl2++hOA2lrI0RFuMvIb&#10;Zrjkp5AkGeIAhgVYPhhL7Nu+K27OUecVoQm8sFgOr6oCqE02ARHePv8exWX1UsMuMHMhQow4rxCA&#10;I2LjitVNIrEpZJGWFs+Jo0x0EORAtS3TMq5KF/dpZE4t7A3QrikpR16mJSdT4unjg644y2FjLCu2&#10;TxiZK8P4WgPgmdbCUl9d+ugTL/Z1uSqrMiaNH4XAuFgoDIcIsCQFkp74cUX4iTBPIMzXGrWSuNrv&#10;DeOggB4ao2NGmyXMShw6W1uH5+kX32SjieuWTHBma80GNaw/BIBKoPYJZi1xeKoQ90pjV09k295W&#10;o566evnEtCy1lAtrQDUiuzcJh8HYWcC/hF0R/VxcwRENkEJrNGMuHg37cWC0OoverO7pD3Z2BuOs&#10;Z/7sCsioXYPyl97ZE2El61atnDunFLlASJvGlka7EXgs83qCGgOEomqIrSmlPeqPdPX1ewajZps9&#10;RhlPnW6QKHXdcpUud0QEsb16ExAvsjiLR0HgO2Hyjv/BnktUSAsOGYTqQsKecYJg7UYAK6HYIuWE&#10;6FoiUVqt2ECpsIfxuaM+b2Nd+8nqczVnTvZ3+AudlN1oxB4FzRuycQ/U9dQ1uXXW9FRhpdWQhv4b&#10;2AnESNEEJiV0OMyha5LrVGzME2s+4xnoOlVzuq+3ZvKkkXCqSShxUcN+R4KnwZEO5uwpOcxoYJYh&#10;OCKLyQUyYhIh3A4kjooYm5A/kK4fX6coCx1llDoVUpd1IP5ThsoRBfn5BdW1rUND4aC/L9Mpc4JT&#10;wQX4SMCc7QjGQB8l6WChiMSWlqnSGypKczLyRxw71RILgQIcDjNSf3s7P9gJREIaCUSHOuFeKwuE&#10;fP39lmnzLXI5ogp0SMaCfp7cZcPKFAHqFFBOkftA/iDcfYJoAR9DrZTalar2llq5tyPkH5ozNitN&#10;BxhIyqgTrDSiUyo0Oj3DKF55b9M7H3QjMN2epl2xfMaiOXOddt32PYd9njCTjDa0NLz8TnWMIfjY&#10;kJs5fKqjurb6XH3dkdOnevuaBwd76pt9p8604zNMn1Q2bnI6Hw0hGkG8GQTewXArTFYYArUNLw/k&#10;nZIalGSng3AB5EvM5RGlN+SqIYsQ6mHB9oiopsDhERKGcHvFzYLFDQc9NjzwkkQVZIBbLZ8ynTjb&#10;5feEFGpdOBptbmltam9cuGB8vtItj6eiMWU8AZdglD68LGlQgyNMRIBE0iG+U2GySejuuBTEBWzY&#10;rXb4sv4n0OX8PQ/hkkYFLbUE/sxS8Kk0pvYO97m6/ggMnLtayooNVhPqEi7KsgazlvEBbJQwYZqN&#10;9cPjRm9V4luCfhLsoTXrjTros+P+QAheUHpHBoyBwABPKeGzrElCch/12Q3OcIz93RPbn36zPRZo&#10;TrNB6E0ZLGop0kMN6kjEbdCqyAIIQxJ4GMPeBwnZsC1JoQTX+D3SY41dZ+qb9h2vPlN7LBSNJunw&#10;yAqnUm0Mhz3RgMuakR0LIyFCTyn1r739ce3ZTlxu3/nOt9Oc6TgdIJUIJxUhGeQofX0eBOsmPCRS&#10;HopnTViExFsBCyHhBhHXLzGXCPRNCZVh1xcV5q5csmDjlSsKMhz1rR2NbQNnWrrq69tmTC7Xcb5I&#10;zOe0q0O+oFprluE7LuWDGC2QjgqUKCIrJCNthf5Ijfu5Lc1ao/Gh3zxcWFyK0haD4FQigosHjcel&#10;fDuXX/vyEfhfdgSGSRewjDFbzGlO9LPpTqcDzmXz5k1/991NnW3tZ8+eFQaEWIZppSZ15eoVMIsD&#10;qAJ2ZiIOmxidRGaUYmYAMXSCFtxMtGQghbkRqZbVLD0k9J/6ztaOB37xu9PH6vMLc3//2KPTp02G&#10;owpYq5BQEfPRYUDpQoH8Hx5ngf84jIN8/r0ixiFyhfCPJM4ZehvY52hQLJBOWKCfEJddlHHAJqZP&#10;n7V8+bKNN99w883XXXv9+nXr1kyfPj0riwQqiq9/AT358tsi+/R52IWs/2Je56V7YGoi1gCCd3uy&#10;qqrY6w/VVp/dvHmLM8M5bkwZeD8g/QFYEatfTIWxKbE0QAY24E3+6KePuAYDS5ev+Mn9P0ZuIk4V&#10;BFDdvX3YGCZOmXTHbTfIJBqykckkmzdvHuzv2b//wJ79h2qqz32wafOrr37y0kvvHz50wmDUV5SN&#10;3H/opNtFCEQwBHzo4QcLCyx2uxMc7qB/UKdFtAh4SxpANX955h0kQH/v2zcuWTrdZM1KpsJiXfaF&#10;38W/imMbsfYltbDwV+KjCPILEL5IELbBMISWp5JqhVIBAMiZVcZxwf37TufmW1988tFxkybDuycQ&#10;ajEaVMm4CqRsJKKb9XoY5vtdoR17dj/x/Fsvv7779OkumqEB0Nx966rv3nPL5FnjvH7vY79/CVJl&#10;uZyZP2tiaZ7d6rQl4qgrUDgCZBmmuyCegXjsSqDSF0ISh6MRCewCw6Li0dNq6xvamgdPnDwxZ+4i&#10;FQX9ICLeL2Mul+5W+Lq88mXY5as/E2C7kBDif4JdoJKFUAMOTGhrlUbdy8/9DXR0bX6ZVGcgy72w&#10;Up934R2GHs4jEORNEi7peTeKr/5Nf+EV5VqVGlaVcZDDiVSAyF4hvIjHDf5o/amT8v4OhcEpsRfS&#10;I8cyBTm8zCIBtqBU05gxmtMovcYAqj0iBVsaKa1Sq1fdevu1WfmFXCKGvxJL0DDGi/ZHfvuMVqfe&#10;sGpCxagyhRLJ0VHY5QrqKbG1FI0YyU6H/wMAgTSEh/AzxeutiLiTgu8vV5gTEVaRVL7++tuHD3VN&#10;HWu6ZuVojcKjxOYCjwly8EmMKPl2NIJyDo0mw9qOHe/Zf6Q9N9OycskopS6gYAIwbSABgsLuJzhH&#10;ip0sOREQ0SrUFEfM8vH1WCqOgBVOJg+n0gqybPZPdzYxtGTqdKfBlNbv8bb2DjQ0eSO0J8DXgq4D&#10;KkucT8XDCoM5DdQhcEMGOwISrWVg0P/zJ7a88FbNln11x2rrunpd0ALJ9DZTxURrWq6FkmuhpmFh&#10;4UWopYQgBbknGhui0MJsiKAYZFaMTUa4VkT1GpFenYddxK0eSzzhGWBoT5mSJWPkeUUapT4USwVY&#10;TUNn9Hhb8Hgbg27QkZWOY0PzUTpFnzwXYWHZP36KTmcBuQbWYXLQITB3ksDmQwnPPCnM+4xOt1YX&#10;a271R/lT9f4BFz1rzmIpEv4AYKh1aGTYoT6p3iaLq8DbJcgLgfzRzMP8NSaVRaQysBSiMkkUHns4&#10;h8Bc0LlhDgAhkiQJ+pKCBI1TEp3BhlyiceNh6KZr6XUdr3YfONwv1aalmRzWHDmM6A0aOMoCE0xp&#10;8f94WC7xy2X+fCc1pUg76I30dQ3GB1t5d7MsEa0syJTFw0Ffh4x1J+MxkJKzssvhSVvkRK6QoAsX&#10;pQ8CPkSGeoT1RHA6EfEUTHaHL0R8BXStWJhOaZ1MZ0eCjna5I8vGzaepQcZoMhiULp9l88d1f352&#10;/6EDHp1ed9vVY+6+bcq08eVqWZvJItm7r1qS1LY0DTY0uhAhft1VWd+4Zk6RU9fvDrd0hRpafb2e&#10;5OHayL5j/mOnOmBozCaSOrNi7gI+5HabUIviYiQILrH0Ib4ksG3DryRYWrg08daAKiFVAdbMiELH&#10;54M7dYz8koCtzYAIg69DT0RmQlJwFNCL4vnixI3Qy8BBF2AX3O4QzGNWQ5EKTZLMy5Rm23CTBfxB&#10;BFoqANq4+wNTysbJY/nefrs2Q26yRJW6WCzVIU8ocUblScz3UE8w5FYS15MkkmKIM5ComBTQmGHP&#10;bHJjDh/bC4scgY2E3h72voooH4F+GwFWklSoxKk50+BvafPVNbvq6jsz0ktiUqPFkAej6ZRRgaAu&#10;SOK05nypKh1+0uCZQSitNmaGI/FwRIZFwuaAFYsqyUOlRaVlFDBGiSbb3jfkptSFA0HVX189uv/4&#10;EBDRmlbmeI1n3IixcaleYqBc7iFTGqwoGZrWw5sYGnni+aNIUCpUpQj44oxOeU97S2c/+DLRwZ7Q&#10;iaOdp/Z7Vk65j5V2hb1MVkmFu5/XGZ3Q5jCR1NbdZxoaOq12x4/uvx/MeECV8JHGZJf4YqpAFPoa&#10;PXiQ1ITsIgEEF2mWhLqJ8HbC6id3tWDdQ3A1EvrGQJCV5NIz0tIKKwwZeaXlE8sqpqQXVbqGXJ3+&#10;0OmG3nGTJ4HFrzUrgvGANIkz+g8m8l/xZwfMgnePtZrh4iq1WqFWBRjq00OdzUPsT390/9L115In&#10;IGJeCnqfKhLxwj/yK34Hl1/u8hH4v/UInE91+xwV/0dQgxQkkPlCFEG4IdD4oNAiJueIt0aMwogR&#10;lZ9u/hRfHup3BXxwdaF+//BdWQWFLA11eYyIslkUyGTkT7YurILgI0O3yMtRcPLwWEFyDOWEuwUl&#10;c7gHfLfe9ZO+Lu+0mbOff/r5sooiBGkPV2qE40JYKmJi5UUebBH4EB+ff+8F81p8VZREQaEDepEw&#10;jCOHA/MtQoxFOQjSLEAf8oA6CbUYKDNquMAiYhOMZJE8I1SRw3/48tsbhnXEfxWeeHEiqYv8sDi8&#10;DMvE0H3gxHFsGMSQsWPG+PyB2tP1B/ef/OtTrz/xx1effvqdnZ+d8AcSGc6Clpam3/z+xV8/8tLL&#10;r25uaO6CjmzGnBlPPfG0yWKE8Apv2Ga1LFw4f91Va+fMmYnNCyg9VFqI93amZYMO2d3R1d3R09zY&#10;2dsd1MKpX65pbxk4dPhkZ09/Q317KODHscNZHjepZPSYKf3d1SazmWHcGo1FobDQYSbk5f769Pt8&#10;Mvb4H36i1kN27UeKJqYs+IVFG6MjYhAm/CKmC8LOJGAueJBoAlwekGTJ5FDkI3qcmIthkfe7gxzj&#10;NegzmDjT3+ndu+dgaWnGzOkTolE/HfRqDQ5pQskGdLJkmkqaNtTh+cvftjz425f27K0f6PEazKqV&#10;Kyt+/fMrbrltZvlonVQT0Jkz+Zjuow+2wEM6O9302wfuzS60D/a3aDWCOghV0PCQAicWJRmakH8N&#10;uwz0969cufjgyXOYQDvTHDNnzUxAzpRCiOil3R8v9vq5/Pyv/Ahchl2+8kMqwbyYGDfidhO6YbKq&#10;CtsDE40AQkfMGCh1VqPupTc+wmZjKaxMmiyoYYV2WcBtBb4hWj4UvsMj9/MNirBCD/P4v/r3ff4V&#10;41BgEEEUuAIEniUNvCC78Yeiej4eUNoKxk2is/MSBVl+i9JptEppuVFJBRkeC1084g/63DqVgo4G&#10;GU8P4iTycxwVpVkg9DAxuHhSRpP8yN7WrTuPJZIx8DHlqjh2Aow5IJQQWR2CvEhcuIQKgExY4zTU&#10;HUmF2WlDVh+aRJDHiROZTPPq+5+8/f4plAC3r58xYVxBMODHggtrEnL8UughSWYp/hJHpo00wXGm&#10;j7fUNrf7l84YO3N6JpvwS2gMXuFnIRxxyEyETVhMS4WfR1LOheHtAcVMHFEprEZhUMg0LO1PmUyU&#10;NOu9D08AJRk9ypzmMEHFNLqg8kRLX2ent+aEHwYf2Q4FHE8NUOdo4E2Gnh81ilqmsW3bc+rASS+l&#10;1EZCsSiX9PlJtiKvNKpGjYpCrWRx9KU42KUQFj/pgwVuiwSMGSINhsMO4aviz8I1gj0HSBx+AXXB&#10;gcME+YuNEi6ZGM5jSmbQGy1IAHbYzBlOjdNhT0uLe13ePm93V+/UEqvNrEaFpM3Ie+XdA2gl4/lF&#10;enMm+MDQUiCIhUEUjVLOgkkb5V0g/2jk1sw0ExWP9XZzkRDYHwumV0RljEFvrjtyyllSqdNrKG+Y&#10;9JTkiIJPAaSI8FmE8Fji74DIJ9LyE8cggRAmeGtwcbUc2mIY0iZlHBtIsGG1lpIr4mWF07Jzsvvb&#10;+zt7XOfO9vJc35jK9EgySiQ1hDOG1grEIEBT6ISRbG5wZGXnF2Yz0MFDlqzSlheNKMzIrT53RqrG&#10;EVOgz0LXLC0dz1EmdyyuMpLACLyd4cAAAXMZHqkIY36AEwJPlAz2BUkMlDeMTaN2GA19oQGpt9vX&#10;1zup2JFR4PSH3K+8ffCl104fOuFyeWJpDsPoqqzbb1iF2EGpnOnrd3N89NjR9vrmIcCX2Zm537wj&#10;f/a06fklRenpaWOLR5cVGDOydaVFprSchNWB8kUJNTKci+ZOLx09RqVI+lUJo4C2CFxacmMIMdfk&#10;eBJLWsHFVoRQSKAmGdMBoxFQX4GzQL4mxPaSNET0zgL8IfwSamX8OzKrBGqdmD9E+C9AXuDL0tzV&#10;Pbp82sSJVcU52p4B3+BQGBDVsRNnd+89era1Ld3o0loMcZkfEZuIe4pH4woZ4APiIXie1YL1CxId&#10;vB6KDyEb7MsEF3EoJPwaZscI8ndAKComBqtID6WEVwobCA6kZ5Y7DWqr2ZLio9WNnhM1rVPKHAZE&#10;yOt1EQQ9MnB7UbNxNhJxKWTaVAIJVNYhj8vni6n0ap1Vh+wPrASwh8LHHnC5uXi/t4+3GnRwUXz2&#10;5Q/27O9D8T975tg4G+vxxDxB16qF0zg6BP8+ShIK0AqdPoNYsGjiah0GtjE+Ho6zcoxbETg6ccq8&#10;WRNGmuwqhmf6u900z/R0dU2fk5WWZ3f3RdV6MLe1SNb80S+fOnH8HM+lJk+dunrVSpwJqNxwUjBQ&#10;JSlIBPH7Gj3QCZEMOWHrEu5a8fwAqCMsPGBGhAYmDBWICRgxn0LrpYImErcyriGU4IUleaAx4tre&#10;9umHnf39gUGP3ULZdVws4rNp9TKRpHXJHuQ6AztPyM9VaYwpWFzzssNnB7rDstXr1mfkFSfhY08y&#10;9gBnE8oRVuNL9l4uv/DlI/B1PwJiaM75dzks/DwvhCGYq4i8XvgYZPsWKhF8EdUIqdIIwRZfETTC&#10;+VmYER05cgRcM4PRcMddt8xeMD6ZorF/qeH1hrISug85BjNw//UD81cojKDAENIf/Gw1WjmMRaVR&#10;3MC9XV3fvO+Xg/3+qdMnP/f0M2AgwraM6KsFPgMwF7w+KG0iy/eiDvEXnv4lvEOweB9+qeGoQzHX&#10;4nywG2HlkOKL/DQYqUBlQw6DaCZAhGDC2yJvZ1gxRDbTf/Hehjka5w+pWHRcwkcSWRZkSyZklySk&#10;ylIweEwzpo+BPT9is70ed2ZOZlq6EzyUgwcPb/rwk81bdrU195ptRp8r2t3dg/e5ZNkVs+bMhK8Q&#10;1nZ8ykg0pkK0JPEjhqkzF4vCcAV6dGlpWdGiRbNnzp6+4bpVK1YtvOWW9desX3f99Wvzi7Ia6luO&#10;HT7Jc/yM2XMWLFped+7soUP7yysyi8ty6ZjHYS2go2EZhi2U4sypmo82H5wwpXjDhiuDkBOjEoRV&#10;rTgFIAeK/BLgFbFZGL4OhS+SGkkY7ETYaBhUKXxSV3efEnEStgytzgRER6mD/3Hqlb99qjeqV66e&#10;C/+17OxMrRzGiQn4Ex3ev+uhx1584vnN4KWqFNKi0oybb1z4429du3rVEpvT5A8hz0uhVUuDAbBm&#10;DbUn63t6+itKc69YNB8KermagXcl2TOTQCGH2S4wBiA75r+BXSi9s/Zsy5tvb4NFzo8e+IUWHn1E&#10;xSbYBF5+/K8+Apdhl6/+9BJvF7GhE0EEoa0QOH4kyAHZZ7g1sYrsO9bQ19GdsuYqcvNJ0yRM14VV&#10;m/Sp4uItbimkoxZ+4bWElNqL22Yu9hNycky98SYwYBcm6cKEGm8saNSkgfNXmJdW4pSa1DKTWckp&#10;bHElAm+5BET7catK6e9s95yrVsDEi+T8wiU9fOZM3arls52OnKg3qsZKHZM/+ty2oQHv1KnF669e&#10;yfABuKXgaCAiGovOMOw07IopBhullKp0WOgTt3hVfKC7V6tBvrKNi8r27jjy1LPbAt7Y6gX6RVML&#10;zMa4LtEol2nJ0SH9sni0wLpAHC0L5YtcUfrB+8d9kdTsCROLy2LYPqxmnS8cgHs9YYeAWol9F9+A&#10;UQtZ5QG7GCHCkSp06JcQxKSDDAY5TCmZN16441BtbfWgQ62/fsMSnvFn5OJgDY2tnM9HBjsGGD7C&#10;zZ2VmaZxSqE+RY2hRu4Tr7HZUnL1tx7aEQohOTvfHWTBZCGnG8b1SaUhr0Qh12ZAEgwpg3AVgJ4j&#10;FDtCfyNALaxgB0uYOQLJhQS0ivUO4QmJjA3xShNacnhkqKR2HNwIi86RVVoZxwhf/oT+tApn1hhA&#10;Bh6/j9YYRhUj/zmFtMDG5ubuQd6WUIQNGTpjGn5iLMmHKEpnMRqDAR1FhTSShMkaV+tZnZkNhqVR&#10;Nuxnli9fk5eep0zApEieYEP8UEDmMEH1hNwpQcOCP4jYBdG7EJvSJG4CClngODtiW4ffWFkYRRTC&#10;ncGMgKgatAmwW3kk79oNOWnmSdOWObO0x840VNf5Z88scKRlUgS4ITdMgsd3kW6PiSn0WksgzBdl&#10;l08cX3jzymVV+ZnNLcdb2uqQrjVrrA00DS6ZUFisxuy89PQC7OUAiOBEMny/CXcZjiHBIYQjifoO&#10;vSEGK4KOQsA6JdIQl9Q79R3usL24MtrXSbu62nxD8+dMP1U/9MJLNW5/ignReh31wF1Tb1g9ySjz&#10;80ynWRKxmeP6dE2BKpXr0CydOvZb18/NKkyo5D7aF1Hz4YJMc2meubxCPXZc3rgJOWuumGZQlRw7&#10;VY/B1C3z56VleCyqzCRGTEK1QQo8AcMV7mjhNBNTWOEKwAEXPgS57hHBg4ufZPEQGrbwS+iUBeUR&#10;gYPJNwrsGYLOkDhtwVNKRHPISiPCMGkOp3voONDigpysaWPso/N0WVZpfWs0lpC29A1Fk+qSwsK0&#10;TEcqlgjwEhguQUItXIXgMAHSAiWHlEBSGUgi/+7xBeBF/LnkI0g5eSypYGUKMwaqiCvmoxL4Xufn&#10;6EvLcydOzgZf7GzDUG2ba0xZpcxgy87MiMVlWpOtt4+l9GkKU0YooXOFEi9/cvS1zY2Hq/t37Gs6&#10;U+d1GHIMtjI2rvO5WV6blVc07lx75K4H3qlujCAPyZLlfORXP6qaMHbLlu29rpgvPDR29OgYTJbk&#10;FnnKyXHE05DHOA+B1/AewMWRssLmWG3XeWlXToZ7ysycypJsKsm3dkZaO1pONvfZNCVGY45cUQDB&#10;+Ma7HmxuGABB7/6f/mTxkqW5uflgWUFzTmyUkSyNzuVrNt0SrnpxHREbLvE+JVcXYQ8KyfUkcIOs&#10;TUBe5NI4BxgD1k5QHOKrrETx/2PvPQDkusqz4bm9TZ/ZXrWr3nuxJVmy5CY3DBgMppgSICFACOT7&#10;IAmpfxIS0kgjNBOaAfdeZVuyZPXetdL2vjt95vb2P+fOSpiEJDifbWyyw7JeSbMzd86995zzPu9T&#10;SpoG2xSxrnb5um27d27vHhrrHy0um13X3hAPlfErr6/ICMcGYIUhcnrgWSIuV09UTvVmj3aXwg2N&#10;W2+4RgcuC8AaWXV6XgEMRE93F1/tHmH6+b9qI3BpDST3/KWQoykI5t8hL75rkN5UYDFDIqjJ4kEs&#10;c3FDwUQWK8CKFUsHh8d7unoamlrv+sDHauoMSannOEQdgNznEWwF7TjkFAgSpBbYdrm2Dt4fEWH4&#10;qDxhoYcQQfdLf/iP584MdnbO+8pffiUG633YYguk5UQkywEmTBxkA7t20lt4dY/L60711y4RfAIR&#10;N/kKvFjIJjIQnFfnwst7q6kBClzH4XISqDGrD4KeBK2+oH3ws5jLK7Ct6ru/Enx5tcf/6j6tg1gI&#10;PBj00YhlL7IxCKGV8tau3nr9dTd++CMf+8QnfvMD77tr/uIlcBqDIp7nxOu2Xf/F3/1CJlsaGxuD&#10;02NTc8M1W2/AqIATivEAMADPWl2H3xwtIFdZRlsQnQs4qYCwxDQ0NNbVtjQ1zaytbQVXPh5PLFu6&#10;ZsXK5XV1TQsWLP/sp37r6q2bVd09eHDXc9t3rlrW3tkxD3QVC/xeO+IY4b/+u+/09w1/+pPvnj1v&#10;rmlOcrwEzdClbUx1pLHtJaesan1ZrZPID8EZwX/hS6OEa1lK+v53Hr7ngafPn++DBjkqQTyUNl0G&#10;Hdwf/uDBVDqy7bprfBxvwT6058T3fvD4P/3r/Y89c6JYdJIJ4dpr5n/+0+/5zG+8c9bcFp/K5jPn&#10;TL0IrxlZca1SrqSyifqaPS/sQ5NVEp2brt3E85YT0sAHJkeFpMqpE4xDI8QuMG5+rsgIPPr7Hn/u&#10;2LGu5avWfvhD74NuDao91wNbmbjDTD9+hUdgGnZ57U+uQVATQrgP5tdgUiBzNsxFbahWGK9E+7bn&#10;cuMV6uCe/T6fkOYtIk8JnoZ5JYBMgyKpOsFXa6xLX9jskmyJ1/MBZyvQJAgAEXisg1leBW+xMFq2&#10;X+ZZVCqqQ2xUFddBR59A6BbyeRHRbOcuXuRP7DWGeyrlwoxZnWZ+ArXx+++6RVFo19LkKDU2OPJX&#10;//AIFqcvffodiXQYRqYMi1UBQgQbwYHBSFVHLFjCApNbmo/Cx5IRQfc3UDsn6+tLY5Xv//j5v/vm&#10;45kJdeuWlve9+xpEGhsV1RIiURT1xLYfFRIsR/BAugzlsth7W2olgcS4oUltfvvMxcttoB6gmYMD&#10;QbwaPIeGh3tQRZDYI4+DrSQ83TWthDzsiFLrW5hUTQ5GAZa7/VzPI0+cmBgqXbtu46Yr60xfdVnd&#10;Mo3Whit2Htw/MphbuTi+5ZrmKGxKafBEKuiminQoowMjlx/YfhLirZu3Lr75hi07Xj4KXguwNs1l&#10;8p4YXn0djOY8vWKJcLOtcgOmgInAPReIC3HJqK7opMTFMoOjJFSX4GoJ9gUEjLg06SPLKGyZLM87&#10;8POFUTKBP2DiaTTCBDXs6CM9vSdPb5mfnDGjdbSsxuLCk7u6S7pXrumoqW3Dq6UF3nacqK9bekjm&#10;2ZBEa7hsaVpnXREwW3+PrWaOHDu6dF675xbiiaaRsUEJqc4eqmCkIGFFRq1K2CzkfwRyhPgLbTDU&#10;5KRZEQBHBEYgvBIeo40DtOHJSzg+MMFxHFECa1mu2FI61dAQj+/Zv9u16YWLappqlLQcATEBzWzs&#10;eWykzNA+qC6+i+gku2LQ+bw6NpJ55MkXnnu521D9d9605B1vX3XyRL9Ksdmibozmzeb5Yn3iREmN&#10;IvSJtK+IfWjgHnrJVYgh7RWAo6ivcVFWbz/cdzEcOlpyFVOOKq5fLJ89BEhrRlviqaf3DPVpv3bn&#10;qi9+6pYtVy2e3VpH+TqtOIKbKyOxSOdYz2hMzVi8cmX7jMViOM55IzWxaEypEWhW000PscSip4h+&#10;CW5KjNfRsCFbnuy+OGI75uIFpmqCZEWkUKCfkLMbwFWBMGpqXiCb1UAYVY04IxWzJ8NVeSqCfep5&#10;1W0KORNVRgu5XAgQVs0OIhdUNSS4yrEjkqWQXVRHBUSyp5K4kGrT9dFIzdpVy957zYaWugWnurvP&#10;nB+aP8OfN7sZF6BAFcmVEQoHcB8Ojvw6uUIxmVWpNVW/pKmvgD1UvY4vPUgeOplvyGE6bhYeHJYG&#10;RnQurEQkPl7QMzQfZoEjmsLaFfMns5Pneoo7D5ytAZWsVA7zJQFsZhnsF+FcV//psxef2nXy4cd6&#10;yyVvbMwYGq5c6M2/eKjn699/6vsPvvTAsyeee/Hc3mP7tr9wamzURHjF3IXN3/v6P8BpNZaSENx+&#10;9PCp8xcyL+873nWx+9mnj1uO2tJcx4GBRqkQW9KwHISnMQ/3GWqyMInmnwXKnIr4r9jaJWtYq/nk&#10;xbPDY7lHn34xlpZ+9OCjX/jCV9WKq0T4Bx/6wcZN18yY0VktarBxBH0d7gGY9C7haK/nnP5qXpvw&#10;nMlpe0VpQG5iAnBWmYCkwxjgdERI6AEmg9Uwup4mx2BsOEITQwYEyPnYbfLS7Vdt+v4938GH3Lax&#10;01ezYRnX++Vy7tUc1i/8XAwviIQCLikSHof0N0RXRQ6eyXRnvAWLly3bsBH+YIiFUS0TaLKqTopi&#10;4hd+7eknTo/Ar+YIBPPx5Ruz+kMVj7i00kz9gNsbktVgVr+0YAbCQ/yPRZsF6QdgsW7ZsunEqXPn&#10;Tp967LGHmxtq587tDLmioWVgZMWxETjgixJQGN6x4KMLdiysN2QwUuGmi+ilvt7hz3zu/zt66Hy6&#10;NnX/jx9O1yTxW3DeRU8M8xJxngo6T9ilYtkD+/nVJhn97PmbyhUisMilD1htY1XXKFLWB3BKUOpP&#10;rVpkW0lQJxqBOVgUqrMikeIT1VV14//v1rfqovuzK95PN/Wv7xVFeiyBfQyhFMGElhVI2iIhKplw&#10;SUceuWGCD6p2dMy++aab7nz/ez/xsV/fsnVrc1PHY4891dvdDdIgPtntt78Nch1V1fL5kqJATkOD&#10;4VJN4LZtDUAMTgegHfLfIGeIXD2uIwoxioDaXk2q4Yor1m/YuB5eioLEL1m0OJMfOn7k1PYXDq5a&#10;0uZZTl3jLCDl4Mr/2V/8IzZNv/6R96WRvokQJEflXwlDBHVBsKeotsmC1mrVhm9qxYL9fxQG8Ki3&#10;Pvih3xsdLu3fe/LZ7S//+MFHR8fGE4jpZP2HHnoOiUsb1i7d+fJLf/KVrz/0yI6zZ0cLBXXu/KYv&#10;/Obtv/2Zj11zw6pEXM5rOu3rsYQSq6uBByLrlAXGlSIxJA5xfPLf7n4km9Xmzml+9zuudzxVr2QE&#10;MdjrBt4u1QfiCwh4B8Hcz/N2OXik52/+8ftoN//lV/6ouRkfny2X8zIZsde3vnt9r7bpV/8FRmAa&#10;dvkFBulVPsUkLGwieg/wg2r7nCxpII9BzS+yGskzEmNuSHjkwYd8m1NWXUnmxEuwS7VSDW49Ihuo&#10;Uv/xJ5LhGRzJ6w27GOjnki4/EbAEMzVNLMZZBiaxoBiGE4rueHHoCmRJsEM6KQj9ZByJqkTzgI6w&#10;rmky2C4RqDppdXKQZ7xbr98Sdui0yHlF8+F7H9tzYnz5ykV3vf+2ilpQEqJayRDHVpAjCD2PuOJM&#10;rfQB5oIvw+YZTjTMnBfSa5qSxeHsj+47fPcPn68UtFuuXf7et61cMTvFMANMyBC9Ec+MBPRD1AjE&#10;uANACpwYfE71aJi7NbpaeO+JHpHh114JhosuoWRAYiD8KMA/CkBp/M/zWMuhECK8Y+fJ3YdGSwUz&#10;nUhABmNryLWBTTr/p3cf6D5bakhEPnP79Qqji9EMFTorcvpknnrx2bODY5W6WMdVG1MipWHBIABQ&#10;CJxMs2TRqs3tPHZuYsxMN8be/e53CHzo5KluUFU5VuJdsWn5Jq9SqYnFJxGsESxjQROp6m5JVklc&#10;VUS9OrUHAKzuQQxGLIPJ2E3BLmDKBJcN2TiERRR2nADIBy+B2R1VXjiSlMNF3c1JSb48WRrrbQgb&#10;S2e0R2hqbjR8aMgcHi5IYjrZONNSlDLH5SD+EhSIlUqG6YVlZBoBQ7JrGxkb+yCansgUJkde2rX3&#10;iWdeWr2sbUZnnUIbGs+iEPPguUr6H6Q1gkQ92pMQvkNBLOOHQz6aLSK5uMgtQbKOMCyyjBTvvMCX&#10;bTQmKpC4JBkqNpHXeURwyzBS7j9++sRAvxVL1C1ffoNVvmgDA3MYn4nwctQMKVYorpqcGkpPFioH&#10;z/b/3TefOnJ6bPFi8f9+7qbrt82Zka5d0RYZL2vDkwgdijidy1hOnpNOloKjI+kJgWQi2EUSTAif&#10;DNe9gXU7wECJ5i24JXG995e0cFQez6uJWsnq7YbHsB3iyyM1mYnJ3/zI+5NpvTZxRo6VI3JWz5yP&#10;w+cIdsx02tQ11iqGxSwVOmVSx8UoIgmLem5UKw0ybElJ0iY1bjj90YZUIXNGYjvZsn3gWFclk33/&#10;9XPQpaEpGfUrOf3kOoCkCIUt7FqwosM62grMWYFeAV7kPR9hiojriuM7Bpm4wMDUlvT8EdSFD0VY&#10;BlXXKXJV4dMT5AVgB7ylMNFYFIMXJL5IeD5cbiQ36vFpzkMSVAUbqmgN8MhRRTFiS+3zfUPDw86F&#10;AcMp1bulVnhUc5EYTY2RS89NwcUGfUsygbHDPpUJAbD66WNqS0H2s5f2JtU+IUEfAmjIUeCCFKvk&#10;LZaO0DZao1DL46rIhuiyJYC5FV21at357sHB4eLuo0NHukYn86MIW6vvXDGWK/3dD3fd/2T32a5y&#10;iOc3X7vic7/9weu2bUUv1bQhDjKxccQnNgxmbNDLVbBPdjkl5gnq7XddOVo6rSSE5g43mVROnOqv&#10;lL1zZ3N9Ge/wofHVCxZhWwrgMaY0CUyda8aMStRQ+ViDUjYtlh+jw2UlZVN0tqGusLCp4VCPC4D4&#10;6LG+ixdHYB0FpO67378/lWoWJBmaRmSy4rZAWBYpJDBaQK0uJZi8ynXm9Xp61RKrWjtUy6lqHwD3&#10;6lQxQqYkzPrElwkfAA7MIscKvoEI0pCv2S4I3kCn0VvAHMyWKvmXnn8CRLB1nXUt8ZoQmDHEZuh1&#10;fMCa07GJsxdk/g4x+gqBZ/noy0NDudJHf+1Ttc3tsgwzcdhI+FD/467i2GmR0et4OqZf+i0xApdg&#10;lyrgUv1+qYPzs8gL8lkIbEyWy6reiEwRARoCrQZIxASHAIPv+uuu7erqGRoYenHHTl0vL5rXgLwf&#10;bCQNHfMDJOJ1plGxnYoM/z8edqS0Vpq8cK7r4MFzn/mdP5kYLS5cvOBfv/avyWSaEWi1YIoKAJ2q&#10;gy7xvat2IYP9UbBH+p8/yCetNjdJfw4URHBCqlNesBASz7PgHYOJkHzMgLdCpsfA1pdkPQFlgMKo&#10;qpBFb/WVUVOvPK5Xwi6X2qnVde//5fj/+09O9gdgcBO3QHwE8EosDjtMbGZZ9LfwkX2ek3heJicO&#10;Hxe5lMSCF3h08cXn9/b19aAVOKOj/d13vB1kFvAxFBmLe6hYKFUvmCDrChp6D0skzjreC7pvaIVI&#10;rFI1dJM0QbFwcL4DqiiWSx4Zir6v3rDtlrGJgaOHzpzv6Vu6aHEkHBHotkce3f7CCzs7Z8388Afe&#10;Jig8NpDoWbF+AkeLFimOCpuZoEOD79i1Ewv/qcsVP5OrgkQ3qCXeR5ImHf36t7+HdSiWjCRSNflM&#10;+ezprgcfeuap514qF0ro4W3f+fLLu86WCpV4Ut6ydf4ffe7OD915S1MLzYULFAuKrhmpcREiAsq+&#10;VjYcHVmWEUeVCxmfjyVOHjr2nW+/IEX4L3z8nY0NDYadjcbCCBT9d7BLle79n8Euf/fN+wf6y9fe&#10;sP597/uIKMrZbD4Wl03DhpHzf39Sp5/xVh6BadjltT97gF2wNkxJD6vd34D4AlFIJjsUkbAkhUFv&#10;E+T4d79/H8r48JqrSN1/SfFQdZ6s7noJUB0sgZhv8L2qAX29YReS2Az2ZzCj4UiIfWKwzkG8mHdD&#10;WiKsVvQ4qOWmQVUMzNCTcIANobDxNUAACSWeSFDJWqU5JblGrvsMdrg33bghHUs7unru9Lkvf/1p&#10;zfZ/59MfmjW3kRE4Vc9BhoAmM+polIhVpcMl2KXq9OmqhqPEk46jouEKS4Ttj71890/25SZKN96w&#10;5rMf/8TsNqm3v4eTwJfgKRsqHCAPwYxc9YgBYI7imdU8ypT5DlpouvexXUCl3/a2mSzjhPSKzEsm&#10;zC3AbyEevGhVcCDLIE7OMN0vf/vCc3uHLw5r81rFxoYYFxI8i+Il4e9/dBRsjFXzm1ctWdnUTI+X&#10;eqKREhRJHJVKc7Of3nt8dCJzw9ViIiJ5FfTsMZj5isrWN88GvPC17x6Dk+bWaxZGYAHa0HDvfc+w&#10;omQzEbp9vtCxIAGjBF4YQWud7AVIZwdUI3yGAEbxsZRVLw2s2SjasBwCIkIxDYQGl0SV7VJ1+6g+&#10;oqaJlN0RrEcwaEF5JCqOZSc0na+LZYpqjNPM7qOKrW1etVyKKdDBqkxkz4khn0lEZi+pABNCBDfP&#10;J3xX0Uqc4dNhKYWqtZCFt2gLS8PhJTQ2rOb6tWLRtkIZdWTtykYAGCAkoQNS7UeQa5f8BzwX8gcA&#10;A+RTTQWkwHcaoBFoTECPsEy7+F2YtjqGKfIIFoFEQYYpTdk2s+p4XaJWK028/NJIvljYtGqB4o+C&#10;H6NIYXiYoD8wPjF68mTPrgOnd+45+dVv7j94uE8tmk0t0V+/65r5s5or2aJgFZBIkGpf9MzL5+Ag&#10;xLQtnllXNw7pAagGQdue9O4IO5gAfuRBDGmAuYRwwREhDqAuQoOCKt0Lh0hyIUgdZdVgMv3F4VOJ&#10;WNQpU7li9uN3Xud7ZSAZyFGHD7GoaEBFPERhURL0KKIDShSijfVIEF2t6nlWiibrGkAqtcu2oJiq&#10;rU4W7ZrGpoce6fqn7z1lqNaS9rZbt4UdARbFwFmIbjEQPBELwmBiIIBslcwF3lAVeSEzBqGpkV0V&#10;6bWQuCdy+QdONYEGP6CTBJgLnhdMLYDvCOWYXDvExClAmMhr4I0YwSpWiAoO2zMdPa9itmIpolym&#10;nc72hTAsOnOu7+Cxc6e7LzY1M3UJFdwNUrF7MSKmJIAVTvF4cCfGf7ZrGkwsZM92uS8YbGPJIZN/&#10;QBI9jJ98Q4yEa81yiUbQtUCJCommEUWkeEcQe3XdVddGeGdwfAh8lnPn9YxavGJJ7elzvT9+5Jyh&#10;U8C6PnDn1Xe9767FS5fVpZLXXHXF++981203Xbdq0Zx1q5fFozMmi6U7b79Fd9VEDfXZz7wnngAg&#10;GYV0Gx2nNevW3HrVyvbWuhs3Xss51IXenid3nTzTO2qrORE+xuDKE1IHgtvcfHm4KYU8LM22dbuc&#10;9Wyhqa6jLjEj3XotyFkkgjwUUqLyn3/596/atAWBGMTzDwNP0rMwpoE9AjBrktX8+mr7X/0Kh9MX&#10;CNoCwksV9cfRopyqmgGREoOsZ5iYkGuEfCfGVW0W9yRlF3WV5aOmLxRx3VO+IsHHzHz24ftyuXKd&#10;6Cxa0maUh2UQ1V/Xh48IbBZrgIlTADjXZ0pW6gfPnROiwh0f+GhdQy0a7qWSF1PEvpGudKJpCvV7&#10;XQ9p+sWnR+DNOgKBjqa64/wp5oKtR3C81Tn6lV/4S5Xc+QG6Eji8VC3EiH4F38k/IPqSgSIodNMN&#10;22DJd/ToroP7uvpHhjZeMZOQ/GSLE2oMNSfIaOzbUA8BNC8Vso8/9cw/fePBH/7wSbze7Xfc9md/&#10;+OfpmhrgBSBPYLZ1TJ+XyDoFDgUBRoi2KOBm/r/CFj9VVJEXre6egpEICH/VVkB1x00ghuBNqycS&#10;yysYnmR4QPAhiifCrp562s891T9tNExR2INXuWQc8zpeHRgrrMcuIgTQCYWDHwvONlq/ZBkCvZaI&#10;xMhHBg4deKljemfxE7KX9x84curEYdBjNm3dumHDFqIiw84TpGvIYLA15GG9TzYkABdw8Ej1xkWA&#10;PaqFSgB7FPQ0XANuLWQYPeJiFsjjA6QM2yNWMoz81muuOn5y/6F9F46fPgnc7fjRU3/9N/+ARfG2&#10;t71969YrCRuazlquzlNB2yYgswQ7XLJRCQCx4HK9vHcIlEe4MpVInVoqCeHG7gunTp0c+NQnP/D7&#10;n/v0zNmzOYGemJgsIk1PVCwT5QZVWx/5tbve9qlfe9v1W9fXNTVyERDSScwm0DOo3qzSOM3LghLF&#10;VhcyODEWY3hBYlgEWQ8PDT351ClT9z/0gZtETorUO1oBzeOAGkYqiUubcHi7/OewC4JLHnp0//Dw&#10;6Ac++BHddGMxCd6ROCNVetX041d4BKZhl9f+5MKdgieen8QfBMXmZeknpp1oOB6iIqZFwQQUksWj&#10;h14a6dlnKxGvcz5oFemwItNUzAJcDBdYWII4vG1jvgTOXyUwwtERc+eUUOC1P/CpVyRu4EHHk4TN&#10;BtNqMDGTAgo9dKlioDmO1QK6HwcyDY6tBZtBd5Coh7D7ST9UighifRrhPexARR2aDPnxRx/b86N7&#10;n/nx0/t+8Ph+wwutXRX78J0rbL3EyuCne2bWklEnOWg8GqgBTaA5wHRQv/rIpOVdJ4ZcagvzOVsz&#10;cMz5+3/d8bVv7jA0asPq6O9/fi3PbC/lzjekbUanBVvmQs2uWQu2BYxsLb+kWarEAUDQ8prIhBaU&#10;rWb4tj747MtFU51dW4Ok62TKmJywG1ClOiLt5iZ8lW6TB+zIhD/ni//y4snunMeFNJNOpKg1K9us&#10;Sr8EWbKvGUziwOELvSPq97e/+NyJnkXXr7SpAjyD3fzYrEazcD6Vy4z1nJU3b/3EWORsJmoKXjFW&#10;I7oTeb8/H+fsQ6ezPRMTW7cuTyPQ+tSpgcky6sTwDe8Jz5irxBWQ9eMhLuyiWCeewKQwq+JxOAtB&#10;LwZfAAgCFw1w/BEixBAkICAPYLKvmuyitQGGA9ouICnJ+IZSHe0Osi0KwUEHhnVGqJgIt2SOHCjY&#10;9OKm+s5Gy/DKKaH82Mtn1fxosmOmE21BSqIVsuBgG0UYEZATsAVMCwAZfEVVj9PC9cySq3q1hGIw&#10;2Xw+W2GefGT/DVddKTICj9g8VZNY0cg4UBpwhCmFLN4sXHd0PS8nI9ibOUaZCzESo8CnFqG8EVGw&#10;KpaZ0cJNDd7woJ2K6WVIN2KGEfm37x/83Ge+tnt7L/Z1WtZopsNz5qdARimzfIVyJrWlH/m9R5/c&#10;px07V7zQrUXC/LIZyse2zfvMnQ0LmtKKXeI1MyYagD2+8+iLJ/o0LdbYuH6bnK7TeU6wXRLbgyvb&#10;A+gDuhOx8MDYgqIkAn/DiXC8FI1mGyQ3sI2mxZIaYznJ9SFDjiYTOT5uXxgpjIxrtlopj1+1unlG&#10;LS7BiYqN3ScoVA2en3RYhbNVwdGD3VnIZqMmtO0OOD/xEF1j2CGVh2apgn+SGTliXZEfaP/i3/2o&#10;UnI2X5++8Z11c+qahFDFQQuReLOhGCbkXbLVIeIOYCoEDgpYXaREDgK54Zrj8DhY8oWNhYVNxCXI&#10;A/d01ep/CrwL7GIILgOyMdRUwVaG1NWB4Uu17IY3LURNGs49Nhu4gMJEEq6DfJKiRlYvTc1tSxdV&#10;p2ek9NQLvQMTxqwFTRoKcGpASqgUU2Fsr5BpjEizKYcDM0c1x3yEPqSkvAZLurTONOWL84/21nzp&#10;ay9//b6LPUW/BnHLCc4WnTRcTjVXkgW3UoauiBIjIT1L2NGQkbkVni6Kzojo9GxaMfemjbMXtcef&#10;Ozs+nrEvDBt7T2D3Xr7pxuu+8dU/vHL9QlEecb1zNHeW5nopZ0ThjPaG6PyO+BUbo++/Y+mq5QkI&#10;0G7ftqqjLgLLYhg4iWqxRuYZvSDQ+vwFdbMXyZ0z+bpG9uyQPjamnhqwfvxM76GByWVrNuY56cxg&#10;xWTSWT3s2PVhcbbAtFTyEYDStFR6/OXek2dO47SAiY524sjY5FXrr6AFjDuxmoYuCXvTqU1jgGsQ&#10;Itub6REw6i5pY6sUq6C8ID7fwVf1QfbyHEMJLISDrISVjkAykoD7nZIYPg5LANxNFbDfOEFOv7jz&#10;2V7Vumrr6qIQihbHeQl2YL5mOdABqdCnYqqBmyCx5ySiN+JFT3BmOENj/QGYowRBXoRfE2y08ZSq&#10;e3SAyxPg0A1I3PgN8su07NKeYflexm8e8Ge7ybWHxr3nDp5eecWGj3/ig/DSZSHDIyUcFQPTbMqs&#10;8c10AqaPZXoE3sARmLqdqyXslGUp2bsGeYkkpqeqK5y67cl/ZIoGOUIkXapLD3IfAVdGpiULmrOA&#10;P6LIxx29es2KhYtXdvf27959+MnnTkaSzR0zl9meRAsJxxVdL+n5sWMne//2qz/6zrcf1XV6w6Yt&#10;3/3+jzZs2BqOJ0APBFAQxDlQ+CEAWFC0I7WXmI9W79zLWMb/dMDIa045ugTaSeIfU/XsDUCdqlA9&#10;+KrOilNPDn5l6m8InEFyfwkERECFn/d45XG+YiT/34//v//cVceTKQ5O8N44YBDMqzSh6iclczna&#10;JoFICH/IZLOpdKqxqT5fKkGX+f73fyCdTmIjecn1hmBe5GxgISM+OPB2QZcukGPhdSBpD14I+dtk&#10;uIJ48ClgD4MTOMxphiFJUbjMLFq4rlAs7991ZO/eE/sOH9UNBC9CFlpctXheOEGxAvJAQZzOOSGQ&#10;cA20EQHDCXzcUuF25zK+SMPLgZCTQZ0mEGD1AqmY3eizKmCtZPJ7dh9BVXDDDZ3IXN2yqea2bYuu&#10;37x+/5GD5bJ9x7s3/t1f/5+2eY2pZBH5pCEq79sl0DRZEDLBAMKn4mQ0ZCkTeiUsUMDvoZt2sCaZ&#10;Wh1jcY88twuLDy2pM2ZGwqlEARwu0df0AgO1nGyVJidQ1PCIS4d3JR8OQqzRAQO9OOijwjjS5+qT&#10;Dc/vPpjLmh1tbctWrMqrQO4o9DdRP/73J3X6GW/lEZiGXd7os0cgFBTGQf7cyOjE3t27vNrO2s6l&#10;qGpxU6NGjQn8hGU6IVi6o1yukrkJtB4U1sHXK8DyN/rof977mSiIQaSDBAiO4D5VC9Nw262MTIJN&#10;6pYLTmXCKGd8cDxcXTc1XvK/+ZefwlQo1TZX8qosubHGlJmbhBJFNwCJY66LaYbPAc7hxWzG2LN7&#10;x1e//sALz+yMy8pX/vHe/XvPwDXilutn/cYdawTBYbkKx8FEA+1w2dDB64DbB2Xw474Qc6wcAoZN&#10;MaxjE+BGgRRIQl3Fke5/9AWWE2/ZPL+xzi9UsjALsfIsZ+fseBrMgYkSPZ41/+ofHu7pKkHcADIG&#10;PGk++vZ1rc1puLcUR0bFaNLjO57YeRxWYuimlovWeLZvwaIokvJiXI0SblLc1S8c2jGYK7Ks1nkl&#10;QpKpuFXSJkohoyYsxyTG3n8+PzSptrSkUqx4/6M7MrrjCrH00rWWEoN3hBT4Ll8e5qD9P/Wn12oy&#10;NrWKFU1wxULlwgkr27dt7bzOFgmt/pAUf+rwuVzZt+OtYv1coDkydDUozAH9T9X0xJ+YdEkCSZxY&#10;1pXZs53JLGNOOIWxSkV/77vW1yR5T/ehyLAMHvROOGvmM6VwSsaSjSxjUQxruYJtqhJaV6xQyCK9&#10;lZclfnhgKFJXC5arn8sJs1voYoWP1J44deZPvvKd55552bNwZqnm2mSxoPYN9a1fjaAjjhbdSLju&#10;4NmJl/edR2N73nzlthtm33HNols3rVy2eL4gFi1TEwSocBXPMXw7952negbH3WjbzMiqW9yyhn+O&#10;iUBUgjZfVUVBNlWESEwqRyQu2EAx0JYhEiQkjAMLDGOydAhhF7IxAkiYjtV71illTL2E8/r265fH&#10;o57oZXhFQoCxBL8WEiDgwX3u8h0LUjLeiodpMpRCyNyB1w5SG0DGwtYBZCt//nO7DrxwuAvg0Z/+&#10;33fN7IyVxwa0cgVcmeqm7d9tMV9BbPqZ2/L1LuJ1EzIdPRGtm1E3f8HcJfW1XEnNHzyKfK7SkgXt&#10;tU3h8f68zEmVkl1T04ZTbFhFOQJZmci6WqWcRw3NUmlds//6G499+56nh0fHVU0fHCzuP9HV0qy0&#10;1GCrktOATCP/2sfdg9TvAlqkHMyhXM10IzSjiGGLo+s1Q6c5qqV1gS1RBw735cEkHMpgF/nFz/9O&#10;bTpuI3iSh5gFRgPwpAJGxYU8ZAaRpACXQkzSz90akw0itD8uUnkCtCESkTs7W26+8f3LVi7Y9fI+&#10;lPXFor77wPFnt+/dvvvU09uPHzpy1lcH03GeosVI1IpGEwP9w9954HSpqP7ax3+tWM5PjI9OjE1C&#10;1t7WuQBoVnVjSM5jtVEXdJLfbLDLq11TiNwgaPOST0VwEFJ/YcVC1Ahuf5b3JobUp564X5H5667o&#10;sPTJFs5BLxRG0WSjD/oQi/IF0KKGfXrQWyaYSzBAl/2tiAo0wBuJF1EwbtUSsVol4qmBkpdsvckP&#10;cMeiGNx7glQzF+llPcP5/WcHEMXV2NJy07YbsPJa8PwObnlg2AHp6PW+Y17tiE4/f3oE3qoj8B8W&#10;KaqtubW5rQXeT6dPnXnu2e3bn985OjKk6/r4BAIKT33/+/d951s/PHns5IzOWZ//nS9+/vO/DYBA&#10;FCGQJsAo8YDF7jLIWvp/RljeqkP6xh83seBl2XQ6tXLlqo0b1re2NL+Ggw/eDXZ9eMFCvtDQUL9i&#10;+fKFi5dFYtGm1qbWtuZMZri/Z5RR/C1XXzMx2h+Np0M+HPYIKxRrCb6B7QRGCPaP8H0JIHhCvLy0&#10;KpBp3YWUAOAFlRweGHvqqR2ReOS6q5fRLCB+RoT7oKhgHT94oJuTfOQucbzI+LlgGQ6qLDLWU5ZF&#10;wSa32s2sLjTV9jNlWYmWubMtNffynlPnL46VjPFF89qiCSnkmTRsGTUzVCkzxB5XyQxPRpuaHZeE&#10;XhPG8dT6iIMFNseju/7tHzxm2fQnf/1jdY0toB/BphDQjjidZPTGX/Fv7DtOwy5v3HhfMjNHeijB&#10;XIACY3V59plnjLLHt87zBEEDaktzcYE1wSshs0CVNlcNEiYgdFUJ8FqV36/VJ0fWcgQ1NMvkfdhw&#10;szFwEQcHLxw+LgpCsaPTV5JwI+eTCVRcMJLYsHHtHbcvgfSeZbRibhwCGEezWUWsFKzaplqTYrWC&#10;w3iSmGw5ffTo//fVH//owWODPfrEmPXo/S+XS8j+oDuaZn/qY19ihQZYzChCPXB12AlopilwlhQ2&#10;TDoPO+Mw6+sVJMfJnO4Ux3F8dZQbccKd+44e3bnnNEaxpi29cMnKZLwWVZ+SosZUMEQFKd5YqCRe&#10;2Dn+5DP9ihi5at3m/oEh9G4a6sNtLVEubCbjkoY2bWjs5SOjpRzJLyQ8yCFm28a1EVln7TzjqZGI&#10;hgn4YH/+dN9APA6UfXkklSyAsWN3CkKSbZz7xJFDYxk73hhZN7tlx67DFVwIcio0ax6dqBNReDiB&#10;LdClx+sBuziJGPKhS5VQqLeLUcfSUmjFmiYLCIDEnxgd67pYkuiENGMxCEdwEuVAn0EoN4OeNg1B&#10;No6LxLlgJ+R5zfWSOVaqrW8OJeP5ixcA5B89l2mbvbCmPlXUMeZ82UAEtUsJcOV1nVDBZCmxNm7S&#10;ui16flTQKF2jHbmxqczBpUUyTZx1hEcylYKn0zVDJedv/vWBffu6EcoLAqso8R/6rY/bXqW7d0Ir&#10;Tt50/Y0VKmaYfPeAuXfPqYZ64a9+//1zZyhQlCTjgiJBKNZrOWUs2EA2oDa2Ii27zwwP5mhOTrTN&#10;XA4eUFpiLSzh5HMQj41qp4ZIt9E5JxTqEARZgVUtCjiohcAPCkU9D4siGAweLuiwaHqV3GSfO94v&#10;MhSMst9z88p0BALgHAYK5bUNFRL0zABY8dGrRTZNKGz4CeQj3M8uLQWvj5seBs5E2TM6zP7Ft54q&#10;2c6KhbPWr+u03Ep7PIFW3yvVOK+8Z39ZsIsChWFIQOCix5hKlGpvSqWUCOJ7erqNW9evQY5AY6oj&#10;VynXxhIuOwJvFymJLVxYDLdOjtfo7FJRXl8ux3rPqT95fF9R1T60tXFhexgM5/MDBl1MJ6RVcrNm&#10;x+pDUspJxU3ZrVTMok+ZqkwxUQ+SQw3ICIc+mxdCVHnRcHMdM1YcPHCkmCXkiNmzkp//zTsZJ2Nb&#10;QyxvIjEjkEwJxFooBASHUCN8YosT8Ex+9ovs8rGn83B6OdzZUFmjZYccTSPUoFrOE09tdyyI4kLA&#10;kWD8VK6E9JKZK3q7D2TPD5RmJGvDscUVM+La0jd+9Bw2hf/893+6aH7bE8++gCbh9TduamtvZWDQ&#10;U0XPA6jg8i3+KwS7VFPvSA8VO9RcLk/0nVwUINS9930PCHXdjNaWxni4kEXTEGp/ZJoYmo0WA1wW&#10;4YATgiAvcPGccrEmO96gvYxWYbD1rcaiVffCwTsBgwmc34MObvUH/JsY5csV11YSmhe+MKr/+b9t&#10;P352yLS997z/fctWLifIGgnwDiBX4ss5ndb5Wm0Epl9negT+fW8AIwJ3p9mzZ2/dcrWkSN3dPb0X&#10;+48eObPjxb2PPvzs9qd3XTjfhwX49jve9Ud/+Efr1q42EbwgwyqMYC743SrmQmxap7HRN+rigmcN&#10;MC98x3mJx6PovVnIUnztYC8wtqu5iVUXXuz6Zs2etf6Kddtu2nTzDbcsmjcL0Fy+qN128w2CFLVs&#10;aHqwgcNG0hU5GL3Bdxl+krZL8kmIC3+gq74kNAroNoD0obz37ahVMe5/6En8zY3XrJTCaOpZPHay&#10;TLi5sf1H9z6XL+k3bF0ZjuB31EvwStXG4efBLlNSO7IMGcwE0pLikXgs6R0/0X/mVCGTyy2avTQR&#10;67DKDC/VRRqbTQPkGKBFBu2qIVgCEx0WYWwGhGWs/eBYw7BS/v5Pnsnl1Y98+P3RVK3h+EgDREsA&#10;Rmlv1Kmefp9fzghMwy5v6LhfpheSm9v3o9FIT2//iTP9bqot1dBaQTFB01Hw5mxXYiB7/alVR5Xq&#10;gibgmw1zqVYQxFcMbAY0MSkazhdWNj82Om745uLVmxfURmbM6YxGpJGu4/jMb7vt2lktPlQldtmS&#10;o+FEjZgfHZfSCTpkjY8WtYyabm1GwOff/O03/vxvHxkeMkDevHLdgmWzZ6pQrhQroAkVSoXnd26/&#10;2Hs6ItjFcqVUyaSisI8VPY51PMu3tEhE0mC/7pmiBKzHA/nGpRN9I/mv/POP7rl/J4iSGPmTx4a6&#10;L56EE0NLS22opCajYSWR7ukf/da9Lz761CCMTT77yc/D6HX37p0ov8cns5uvmMk64+EoXygVY3Ut&#10;gyOF46fHKMASTsiwjGULqJamOpHWSwaXlurnL1oxNDRxpCvT1T8ai2M4MjXhujpJyuctPpz+weMv&#10;4bOsXTlz9bxl2cns8QvDHsWbnYvCTTNjCEQEK+gVlcDrAbuAAVosFpZz3kTPGS7XrebG3n5dLex5&#10;NUqGpeqhwxldoyKzVtfGIj4rwBnBhBVaYNdBCCGBGwrJX2GYfF6XFQAlbH06nM+NOLnx0fHRw/sO&#10;evb40BAYQAtczypXxuWYWMypNS2dubEBiORwvTgOeRVNzYOLolaoTLnCCOFIJKTlC9H2ZhZCaV74&#10;m7//3vbnzwgsv2DFAjVfhE/zu99x06q5Hbt2Hyhl/PmzJE+OwL65kGO3v3igpTl28w1rwaKAJ5Fe&#10;yKtIt4lQShh9EtBF4R4D52TBV1LPvnQB5NL+kBSt7RiQZEiVsPaTQHYoiQLiMqFTBz12CLUcpEQF&#10;NFo0xG0ATxSdwg5S17AjMf3QuGmiUV/Jj7NjgyGjhOzodQvqW1MIT0HEEsAbZED5HBja4F+50O8E&#10;zRRofgIqMgeUB1akxG4ZA4swTjDFCAXi2KGRB3b0Yh+xaNGMZQvqQ/SEgtABo3S5Vn+TsF2ypWxc&#10;TGgW53MRGTBropFX4hf7zwwO2MmYtXDezJBjcDLvFicZsNp0v2Lauu48+vCO+588tP/A6Yce2/Hg&#10;4zvv236komvvu67zhus2zGpraGto6evt2w+fmJ6L11/bitjzIsxj1IpEgzGRDvMueGyozJEqDhYc&#10;0pddr8iH68EVonnDDLVPjI9395XnzUv/8Rc/kY6lTDvLJ/GrRsCbqCrzsaGC5RBc+rBZg8vqz3kQ&#10;XTgYGpCbARMGy8mxEGRuaEByW3/zM7+Tz2rgGLO0W98Q+93f+siff+ETn/3kB1tq6YGJsQsXC0/v&#10;Bs58ZHJo8P4nd49mrCs2LFg0tzOZaHxx197MROFCz8D73/fhqavgFbBLYGH4lmdbBGwXYgQTEE6q&#10;eBIhijESeGyiqdupeLTr/KGhgcEz5wYFf3zTvLgoIfjD5MBwtED2Q64QMuANTCnVxmJwv1T/Q8zC&#10;CRoa8FwubX1JUmjAhQlI/gF7KNAaBX+JJ7kmI8QzBd1XEt+4D64SBSSlIBL1wx/9MGYZ4j0B9lPg&#10;ToNjxm1O3B+nH9MjMD0Cr8UI/EdaBAv9IJRCLLVkybwPfuj2zVvX1dam8VbtHS3r16/60Efe+6f/&#10;3x9ef931yUQS2wqkuV9e76q+s9UO5WtxaNOv8QuNAKZHYt9CnAQJ7AXMJZgwXzPkCxM6llk089CN&#10;wQEhUwKnGD6yHEfbNhov8W986+5Cvnj1VctaOtptS8XfEy86BH3QIhZM29EgQMZvw1es6n18yeKF&#10;yNCwoMKzPkgzj4us+OBjT5eL5VtvWBOH4hwpWfCdsalwqmnnrr1Dg4VFixvb2juYUPkSbPPfwS7B&#10;Lo5V+GLJra+Nrlq+srEhvP/wmfNnc+d6z6xdMY9yDc83bLNiFvKCJDGRhEca6MBcbOygg54B8dIJ&#10;Vi7B9fntu45kstrsOXMWLlmKvSMKP9Lr/H+yiP6FTvH0k365IzANu7xx44/JBWgAvoPGToy8fFid&#10;8pFo7N577ufpmJSqocMROItDZAmPUZKLS+5Qsu5UtZf4GYsPob+/yaAXPSIhtMKDb4rjSqaLahKu&#10;Vl4yNaN1rlMTgRbATrc7nDd59Ihnw0BWmtvmJOFxEpJDJupPIcQmsgPjyfpWgUrVdDadObD3c1/6&#10;xo6XBiCAXLZ81pd+9zc++I5Za9a3bb5u/qLZtUuWdJ4+350rlvvHiy/uPPPS/v6zF43lHUtj4RbO&#10;goqA1XUJ015YSTkq67thUWoQ4/PPnsv92TceO3GuCPJ525y6SIIXI+yZ7uL2fT1walNSbRbfwkod&#10;d9935sGHzogy99lPf/CG6zd1pJSh8aHJiUwkprz/9ptClGgjfY7jixWmOc4/8WyvR3PJcCM8ys6e&#10;z62eu6CmPlQxWaE1MjBxsa2h9tk9fcWserFXO3B2bPWa1aHQrJyuUJLynQefKRnOze+4ui1qtzco&#10;P3niEOpBKZzUGltjPlSgSET8Kdr9esAuFUh5GCHt+uqpvaHxs/BZufaGVmR+OIwjhMVHHj2FwsSI&#10;NDa1zkSVqaNFALO0wEwO6xsx8sU/E5IITiabYQEy0D1szEm2hpgYX6QQL7Vr/4VDJyfjDQtLGtfY&#10;0JFIzkRuj57L1qeTrubAewQQF8opEbKMeHK052L3RO1nf/tvsgWsZG2yV6uGwkeO9v3Ltx61baxU&#10;viKH8/kCbI02bZhfm4bxy8WB/uJ42bj6ijWJaO1TL144euLMrBmR5bOTsajKUpWw4ESjaCdM2nYJ&#10;azQW5pKY8vk0XJN6xycmJ3LeaH+6MU164qxUNffHg3hF+MSK03Fs4qCEv0ZPhhBbKQisoFiAJ5Hi&#10;+6bnRmDww3MqPHeQIezbslbUR/pFyt62YU5LLUQTkAqGIDyHHp24UaDWd8ktix+I9Rzk7kTXC14G&#10;7GTgsYrtDETLHo+MBvT60Z9x6K5RdXJybM3SuqYZbWyuDLUhTxTGbyKRkYPoL8YTJJUXkKA9qZsF&#10;kmJhOfuPDg0NFOc0z22MzC5ZFYeHP4s6qRYi6aTj1/3998/uPWcM593uibKK3Y8fumZW+Lb19c1i&#10;1tFKs9vaGuTU3q7xTNHeuG1DonWumGy0abdkCg4YcE7L8ARTHBKTsXaBbY9G2gGJ6XbB88fkMD86&#10;UnPqzLljx4c+eee6K9+xWRveS5ELHOmPRN4Fc3PIiyCJg8Ev0rVCjAUmb7AB+vdf8IEMgrlxbojO&#10;iEOqqQiIkp6YzN/zk6ddx+cFbtWaGb/98bdvvOZqTvZH1fKctVetnNemW4WyVukfqJwfLA8NQ+Mt&#10;ffj9a2fObKprbN5z4NDgwAjHs2+/5VZcOJdh84C4QegbARD/1i4q0FsMmgK44KtsF+AwRK+HlFLS&#10;mQSDj+eWLJjT0NTwzPO7hnPeutkxj0YyHc3yEu4iIlwMibThMkAfqwLa6goHn5YpKRaJGpsiCFVl&#10;WcEXmHFVhGaKAENyyEgyWs5E+VZnhFvv3X76xWN5n/X/8Mtf+9gn74onagLPQ3LDV2s5oKrQ/KLj&#10;+sZtAqbfaXoEfnVH4D80BgJxIJzzse8lVqyYh7lUsnbtunW33Xbbrbfcumnz1XNmz+f5GDBaTYUF&#10;PdloTLl4X6JXvIY8i1/dgX8tPxkmRrIXspCUgQoFSlAS1/QangUCl+Aco2CAXAgPuMxUtaIurVVC&#10;sVT9+Quney4O7dxztLG2JqbEeN4SQE7EYZBmHzzc0Rz0sRwTXkuwWASuxEEoJlkRiO8X2Li+r0Qj&#10;8cefeGpyLHPt5iUNrTUcY6ItCtMAORIv5bP7Dw0oYffKKzexVH4K7idq1YBcPDWcVZz/Fb1uwqYJ&#10;6d4Q4j2VMI/c7VltCxEicvTkhcGe3NyO+as3XmcUDQnaWkVxkKDg2iB8I0sSWz/SGgjuhsCgjPco&#10;AY68k9ni2a6xTL7w9re/o2poYIfoaZHRa3k1vylfaxp2eUNPS7DJYy9LVUHka29r/cFDz+u5Ajtz&#10;Ph1P4BZNCYJsuwnOL+E+DNwmAhumamc+8J94k+Eu8JmHCzAQZoFh8YkszKc8S8Vi0Rg3ppdU20Ed&#10;4ubGMsf2+K491Hs+Xxq+6orllG9yHIgdUFqxiiyZFRW/d9+PHvyzf3jq3Jm8HA59+tN3/tZnPtFU&#10;Vyc4Y7yCzDtu2ZKNcxatmNnUdO22W0aH+5GyXCpVJrPq5lXtihJikZBB2wyFqB3kIiHpOiV5oWLJ&#10;eX73/h88vOvQicmaZuUPfv83/+8XPrNh3eorl7ePjPV1d+WOnR7tHezu6T4jKfUPP/HS0Hjlg3de&#10;d+e73s5xUTEW97zy88/tLRWMRNiZPavBc8ccp4TQYl4Jv7xnuFzyG5KtcPoaH+1ft6q9sdGLMZpT&#10;QVZNPsQ1DY9nhsaNfMmYmLQnSvlTB46d7OqB4Gj3sROW4axe2dwejdW3tT/4zF7D8DWXjsxdUx9J&#10;lEGFeJ1hFz1kLo0ow+eGx488GSqPXrmo4dpNLRLgCgpxx8kXX+ouFHRkDcQbOkOK5IsSOAPBOknC&#10;E1HXwGiBZ2hw9BtEdrigNyUVdBHmcaGadGysrw/sT8bJ2oa7Z/ehxx599qWX9xcmLy6b3VRbV49s&#10;RYrjTPzHNyugIcH60ne+/t0H//qvHrM048zxgfsf3KEIXOfMhj17j+891A0pL5S3mYkJ+OchfvCa&#10;bRuSCt9Wk3x+54nevlw45u4/evL5nccgXpg3M3n1lYsoWwNwIsLz09NUbRTWK6FQBDsHUakpuTwn&#10;Kh1zl+853KWV4PXC8x2LFfjsBy2XqrccCUcg/TUU64S1RRyIAyIsEEVc3ICakMwMpR94MHg+EgU1&#10;306LjFsaL/V21crce9+5LhZ2aaeIzEJXRkyiDqdQ3KkAWYICm/TkobioAjGoUF3SA0RdaeF2RvIz&#10;ujP1dQsaWuaf6+/v7sv3Do8smNfQwLvhCDCANxfsEolKsJlDLnjILRcrlZAntNQ1RKPt2UntRF+m&#10;+0LvyrWLRG+wvrWhp/94c1OjWmb1Mvv9h88UivaVy9fMmjVj87Kl1y6p2bymZm6zXHELSpixwZ2J&#10;tuw/PKLaxjvftUotj9u4ThzEWoVFKt518sSu3ccfe/HEybNnckOjLOLUakRaKKs6GCgo2Du+9e0X&#10;wYf52K9tqYuY8HDiPJqRwpCEBdFM5EFSm5CoEOx9GMAuP09k5AB6ZGlOhNoFYkb01nC1gvyEjeAM&#10;WlBtV//ib33gI594X+vsFRe7zhZtoz6WsDPjsWhk48brr1639Krls5S4eL5v2HKsP/z9D+B4itlS&#10;S339cy/sVyvqLW+7PRZLBLvEqmQc/ydS8mBn99Yu+6vdgSlokfQFquAGrbsAH9G8w53l1tSmZjfV&#10;PPr0w5VJfVWKrUMAWDKB7Tz+Ea4uHMyLFJ4kxAZ88WAzXWWuVL9w/U91IIJ9a7AxDvbaU3qtAF0j&#10;dy9+AKjmQxjInTzf/88PXUQrdfO2qz/zyU8KUiwQDfoQjmEiw2a/akv+n6W9vqHbguk3mx6Bt/4I&#10;/Nx+IFn1PAP+2jBzgS0p+oYcJ5LoQPACPB1e+9jYOrYGxJvhRHAMSfpe1cf2UqeBNEXIY5qV9gZd&#10;IsDIgpYwABewfqeSnl7L8SdsGjLxooEXWBGTxRisQxixCbJkW8V5sxYdPrH3Ylf/c9tfOt/Tu7Az&#10;AX8WzNn4rUAHbOI6AT4XeDAQdB7MSpJCSWFz9VPYBV0SRUk++8yTfT2jS5a0zZnbhvCJEFIIoV9z&#10;OIHhHn5qd7FiXr9lpSKTVCOyKgftguriE/znFcqiYEGqfgOa4hnFSln3TQmFzr6jF1589gCoKtdt&#10;Xj9nZls+N85IrAuRuqFyAmqIiK8jWptQLIOFsUoHhd4ZbccUF7IeeurgyMjIDTfdEk/VwOkA2Rfw&#10;pH+DzvT02/ySRmAadnlDBx74ccAbQCYsQRzwHT4vR4719Bw7qDS1huuaUJhqDGJ5mAxqQhJYQzaT&#10;hGhdnQuq28w3GeyCD2UjsZMlKUvQX4ACwHu2aPsIl06KYYZTzBCtOG7FYSTUmJ4zeH5429YNDXUJ&#10;j0m5rmLkzVKx9PTTL/3G5+/euXvAtrzVa+u+/AcfuWLjRhYKDaYMCGaybyTWltYL3aOZ/gVXLKhr&#10;oK/euubGzatf3H8A2+3b37WaldHVHnRDE7CBFSN1fXlQcOpOjXIPPnvm2/cfPjtmzpxT90d/eNfS&#10;le1sRLackVRj7VVXrl4ws/Hkhe4z50oXBpBfnVJVbzJfNPVc4yy1bZbE0ecVIX/oWH8xb53rH79x&#10;y7vUkt3Vx0Wiswcmlcef2YX2OTJoNbfS0Fq3ef3G+pp5nhuGyCWJIGnibVJ6fvfw3BbRdOm+8+Nn&#10;zw6f7x8513VSVw2kLF+5Lj6vKclKoVw+d+FCFnk+SsMcsbZVhVMO0P9Lj9eD7QKKf8/kBeup+/3R&#10;w0sj1IdubWucgexsBD9pYkRQJyvHTk66oA41LmDjgiGGiRcRHORJajW8NfDlssES0pcvUItnDmQy&#10;LSLa+MgmjPjz10xknLCBslcGOwTWsbm8ceTo0MUho+v8SJxJpOIzBC7FsUlZabWNSCnr/eAnewcH&#10;HU1Di5xzGHn/0e6eAX/e3I17d++H6wNixaEoiYApYhife/uaJrk8M2peyKp9vbmDx0ePHR+EBAgM&#10;ldYmYeWidkUoAjuiHdO1dSVGSZFYiIJ/CjtRzFFORZG8FokyCyOnTw2Xx3pSAmMnW4OuN3FPMYj2&#10;ANwrsu5asOAPNn5oO8CxCPYuWONRsyFTTIEVMPLfQ1TOcIrga7Hhoq1pJ/bLvrFwXkMzco9CKm4G&#10;HxtIz8TWBXUgnFymBBIgm8IJmAgnkIyErUeQoUQR1TRH9hxeSZNSEaGmbc65C+fOns9vXl3bWcdZ&#10;KgITCEXu0jbgp/PVfzYNvN7cCU3NOibkfjAbNmMRBdQ8zbCisji/be7BQ8fGy+aF8z1LFizMqzrL&#10;y1Q4wlBtppo+2NczWbJTM4Vtb1u1aC6dUswGYcwpO5ggGMvXJyZHRs8c6i1mSjp6RF/7px0//vGJ&#10;e793eLh3MjdafPSJ8zv2ZUbG1PPdpWMXJkeyhbZUfbp+Hk3XUqGa/eeNx7Yf7ZzJfeCDN5TVSjQt&#10;kVnULfPgEhFvVx5+3xB7oXr3aDSTrCDI/Oc8cAlAz467L4DISHFvA/nRrclc95brl29d397WJFvq&#10;iKNdSIe1plZldLQn1sCzosrRJaSZx5sja69aePs71vz6x9YJEQdeyE0dM+JK9Bvfvs8y3LnzFs6f&#10;N48U+oH9a4C8kLk8uMF/RWCXYNB+CruAuwJTFjCMyiZmDkez+NHx3PEjx5XG5saOuY6cGstb8D8C&#10;OAY3QRsKeLQHp+CWS0tcVTyE16xuV6tUGFRlAexCdP3VDSqcNwPMBecbPzh8fd6If+ofX5Zkbs3m&#10;K//pn3+I4HEY6JgkrB4Pcvfh5cBoC/btVdB1+jE9AtMj8LqMANzTUTFDRQL6p6qSfEW8DYMQQ3Dc&#10;yAM7Bxk3MBogBkIZLJgcThm7/LujmZYavS6n5z+8KFn8Aj8dfEd9GDhhkYCjnwur/Y8OibClwSoO&#10;ckUgLAKtxoObD5L+8BaVsllbX3vd1utnzZk9PDJ6cN+RZDq6Zs0yNKPBQLZtzYVGHdsrDwzhYAEg&#10;lFEkFRDBKfkBVnnERUWG364iis88/VRvz1hjc2zFsrlkT4uNKiiWgc3KgWOnei/mVyyb2dYaCVZj&#10;YvxGGN0/9Xb5WdjlEs9STmpg6ypcXEmmzAr9wKPbewfyMLKcULMPPvLEE9t37th9+J4fP3PwaB/S&#10;vurr6nkfsQnYMAeuZ6TxA4QIZBzBp+Qnntt35EQ/gtJvvfVtkViCKNyJym56PfofXVZvnV+ahl3e&#10;0HOF+SVAW5DFaxIxIwe+Rrkn7x/cvcOqa4w2dcK5APemDNPIQOhOHqQBX/XRJjZUwazw5rotDcIS&#10;9EhX34JGyoMEI4ZixAtpjpeUWM1Q1WIhqkTSNcoEGhflnGhkz/efWr1soSInsaMeHDj/99/88be/&#10;fQglajRO3bJt8Wc+ckdDazt6zYgPtWxHLg2F4RLAyxOZYsPcTn183PBYOdEU5+mv3f2gXnE/eMfa&#10;VJK2zDwH7p6XLehSRE4XKu4Dj+y775kThbIRiwif+807N21aoxpqpTKJVGWFC4UpbtHcpWvnzahp&#10;nnnuzLlTZ891tLVPZgbzeSeR9paumI+dOSvXrZw1r3eo78KF4sWh0/c/ueeJF8++tHfvrv0nMhkH&#10;xQTiDA1Dv/X6q2/btnpi5KKaydamhJFsXgwrrY3tLSlmy1UbCnD1zZRroqKuusUc0p7IUvHBd61q&#10;SibKlXI8Enth/8VKxY3Uz9PrOj0eCac/Pb+vB+wCN5ELF09Tp46zdu5zt21etX4OH57UVIgCVJrj&#10;0qGGR1+86AJQiM9qbOsYdH1B5EByIaVNgLmQbCNgFTSVrkloo/mwZtUklQEYgsGH1NIWzZpLRcJq&#10;fgymyahgZfjsqOW+npHjp3qf3bUrrvC0b40MTkyMZoqliZcPXbz3x89S6TaloXXeilW5iQnX0rt7&#10;zp06cTKVrl2x4or+/gGknGCFxk7surUdDmUno7GOBSs1fcxy9PYZYjnvVUznhnVNm69YJCC0mIAj&#10;IMRaHpXXoYCxJcJaknBPsaloU/fAxLzFS3Yf7tEtRi2a/qxlMAxB4CFuSYJsQjrMIv2SKwc4J16q&#10;Cr4AELHQkQPkBJN5jtXKOYEVUhEZ1AiF58J+0b5wqjTSN29u44rOuBih7IrBKwB/oFgmmnZi4FlV&#10;RaClg54IidKBXQwmAoBXaM5D8AL+C4YU/09i2DGOP3nsJUA2H3nflZFQRUIMV+Cr8+aBXUQl4Rhh&#10;Jerano79EjgplaKZTtXRofCcGZ0nT5090Z3r6e+at6gmFmGdkKrCWyMUCUWknbtOj05o7S3p+jgV&#10;oe04VYGtUlhm7LIaa2iE5Gz/xdHRvNXdl6kYbhLMMYsaHFIHh3I9g+U5rZF3bF7TWh8ezxbP9WYd&#10;2q6N87JMBJlfu2d3ZrK4adPsTVesQ1J4qVKiWVvUyyE6XG1/kYYYsV7F5UtQYWJrXIWxf/YLKcgw&#10;6nNMAxMuacehHAh8zKXGyHjvkJIQyyqVSCV8EIblxPhAKZmWfMszVez2yCUqK8QTxgVvR3LKpUqi&#10;rtlzWYzN3kPnigWrt6/vPe9+D5GLourA2SRbq4Aj/SsDu5APQrrZl9gulGpYisCbtklC6XhBkUXf&#10;MF549qmu84PFbPn5HYe6zw/WJsM1dRHknkkuktOq/YWq9gonB7hNFW6pmhFWjVum1r+A/knIaeCf&#10;4TbCr1QDkPD8ihPfcWyoa6AYTYS/8y9fZ9Jpy6JAe2F4OEdAwovYa3JiSfoex1V762/oJmD6zaZH&#10;4H/TCDDEWZ7cYmA4IMIGwc9EfjvlW4jlEXciKezRg8QdLYikFK+6ulSXPLIwv3bGIv+bBv5//lkD&#10;Kgp5wAaB9FOxY3nt7HWQ7FM1dsGZDfrQJLCbXB60mc+WEtjK06asJGd1zoQr0I4dL8IM78br1oNM&#10;j5wD7KE4aH1ZHjYtaIcRSiRBX1AeEapLIB6FdS7Y9jHVMAWKfvqpZ4YGszU1wvp1iylGgyVMWYfl&#10;Hnpd0ujo8LFT2fqG8JqVbdUXCtzc/zPYhVyMgdbAL5QzkqBgyfdNEfv/zvq2oqZ1dfVNjObwXtlJ&#10;fXCgnM1a57sGDx3tWbWoo6kOXZ+q/JYs/cHR8p4nTE6W//Zf7s0X9Ls+dNeNN9+EGNNAOwUl1fR6&#10;9D+/dN8SvzkNu7yhp6mK9GNuAOZy2d7F1NQdz7xoVEotcxaMiAqkEZiTqr5KqBCIvj0oD6YsIohN&#10;9+vdz351Y8LoJpJxyLxCgt14LK4gtSCUos33dN3ieSpUsMd7huXalqaZ8wq5QS8/PjJSitfNvWLD&#10;1iee2PEnf3PP8SOZ2jrp0x/f+tH3XHfLrRtF2VXinF4YoL1x+Maw4ADC09StKHEk4gxSEqKdYbKR&#10;5xX+a994DJvmm7ZsSiVSmfGQIidMs1aTIzZdd6y78Pff3gGiO6coSIZ6+fDhDZvmKHKhJqErTJ6y&#10;syw6rK6Vjoc71y3IVdSTxy5mcxnCQuJCH3znnHQCbMZcqialCMroeKm7f7y/r1gsWeB5QIKTK5jo&#10;rIbTckmrMBw3Y3bbnI6FO3ad/6fvPnn86Ll3bt4UBdujPDqjVW4Ml9csXfneTSu2rmiqVdzTF/LY&#10;dHzi3el1i2t4EerWTDKRevzp45ovO0Kqafk6DoLVYBGqPl4P2KXXK9aeP+h27ZqXYt+/DbY4I54i&#10;+pVcUkK41OS8GfNO7jmOAGzOqbgNjU01zbRmUo5VB+hCN8voTTNUWqLzkNLAQgEyHUUuYkEBMQlr&#10;HkAomg43NHOzV8eWbOq86lYt3uY7sq1bOAUVW3x274V7njj8wLMn7nvq2D2PHt11oJ+Ra0dm3ti4&#10;bFPz8s3CnNUTYjNnyZZB5QuVnt4+F5WUawhcaE4Lf9PV7TPrVDs/oPGha7euXH3FzPVLZu470FOq&#10;WJ/+6E2KqIVcCF4cBuAGiwPCigg5XzNAC4GuKF7FL+MDmhHaWtdSd2FgbHCkz+w/Z9laeMa8kCRM&#10;Vqx6xh0DsqQbliwh3TrMwRJUqMDVn7BSDVjRw6EDkgjCi6YpeLrCTd9DlDIVV88eZz012aSsXbKA&#10;MYr4B8HDP6OrDvMXUhaCZ1H1kyA7SoIm6tgluDwss4N6EiodB3mKArrxKAAHMu6ufcdRJL7jxrU1&#10;CluG1SisX356OVzej/6nN+nrPTs4FskTgC0eiysVtSvNyiJn2SXXzibS1porFo2NDB48Vzl4ZGDr&#10;plt8re3h+059/cfPt8+ef/LCecdmzvVcnNnM1kaYqCNHRd7Iq5LIe6ZZFoqQ+Qs208zQ6zsSb1s6&#10;a9vihrBjjOYKaztj779ufmcHt25FvLM+Mp61Dp8eHezNdsZn26HZ97+8e3JC/fDH7kx0duZtVYpC&#10;suQxyRYK5kAU6EXYxXgMBamcSfkWTVKr4Lz885AX6ILwyYiGPJh8q9wKnDDdiggCS8hNQJY1ku3l&#10;aGERgWsWEzJYcBORWc8h7UqDJpHjMH+r4UiY8Z3JwfGahtbaqPjE0/vzuaLl0hs2rcOMDkAwhJ4W&#10;w1lWBRDwq5tt33zPJj7qQUsgyCAKEoXI6BIvaywKhgkiJFBa4LRUJFrz1PM7srrRW9BHYG5d8ned&#10;G6tLQaGWQu4XkqNsSuAlsVzRpIigWyHbCvGU5HEh06eKZZpNyAgIg3+XT1jhAcxCNsmwxiJvTKB/&#10;RL2H/EEt/sPnzw2O67/xmx9eetWtgDPJ/caD70JaGUS1RBRKxBwch4re4/Qu9813TU0f0a/OCARG&#10;/FMJboG4MrAqxO2IOYEEA+O2JDgLnkIUf5cURpd1Rr86A/EW+SSXezyXoZbXEHMhRQ05+1OblOql&#10;UH2AjCpJEtTc2FeinsBC/Mjj2E4fu+66DYi4EpW4iXYZMgJZqVi2eSkNmM4wbFaoccBjgQjK4W3D&#10;kUVGh+mgr184fvTP/uIrO547BCuZdJ1w06YVEMdjC4vmnBnCfoue1zb77nueNg332k2zBEm0TEtG&#10;C4hlDGQl4jok/O7qvovs3IjGterCTkzLQiIbph3RMVzUcY1tyUVzG+JJ+fTFgdb26NvfvnLNurmr&#10;Vs0aGp2sFL2KxW7eOEPVgLTIHi9ks2aqrQ1qa5+WM5PGd+55Eh6K//iPX6UgMicbRERA+K5loB9w&#10;+WIB+IUmfdV+ePrxqzEC07DLL/88QsPw9MNP5U27dtE6oP2KIANqYUzEnhCZEXrsU8ALONuk6TfV&#10;8/vlH/elI0CAULCUkmUTaBHpVATGq8UQQkw8e7KcO9tf7O2eCFUKYbks0fSJl2mPOnfuIuzE733g&#10;qUJOm78offdffHrdusUR+EYovI7uuW7yMvbEjmNZLGlikh0yBCWgEHqAin0JX7bODgz2X7xQOnDy&#10;CGqq4sSQ5WZStWnV9b9//0tf+5fd6FqvXrOmrq4+MzHm2Pqd77lGUTwBDU5U89iMox73RfxcoKh1&#10;q67omFmXLwBA0K69Zvb73r9VVFxBbkBGcCQSX7F43fwZszPl3FVXLfq7L3/hoWf3qBUDmLmsyFrZ&#10;wua/63zXj+579OChE/nJQjIqXr9+Tog1rUopHpdAidSJK0ilbe6SmbNbVs2OX7u+c8HS+ngiBTAC&#10;jVdTpx946oTmiEx6Vnj+ClAnSYf9FXX25V7sa4WBR7zCxNEDxkDvtesWveP69VS+C+hPNB6BJ4LA&#10;p8o5vaN12T3PHvCl+hHYyDZ0AnnCquBACYDlDe0PorX2ocQhvX10oiHeDkxKsHUidQzxNLMoQVA9&#10;K2uZlMiZUOYmo7TAgYcJ4SrJJSSe0nC0AFckxkXim9/9a+FYcqiCQGK2tTEdqUfMAQKJCrQsm6Wc&#10;INK2oX7iPVfOa0+wVBE3hcYgALsMXc7E6MiTz3Vj3b79bWs5BibUBrlBCFSFCxKHQodcJGRRJl3y&#10;XAvRQWTRZATbYMLp2pynjIzkYLpTjtWGUw1wJBLRiIO3m2pkXCxyvA9ii+/rMIgBRYVm4T4BCQRZ&#10;DAnZJ/BdBf4JGAb+IdlBf6JHU0vbVjaF/bIURpmou5yCio5kvgfASnDjEss3/DYycsggkRU2oLYS&#10;kRGETrjnUcqzdLj+hZcO5wv2opnxtjTnewh8IZnWv/jj9YZdcKCXLE7JpikwNCU0BUGOmlw4rtTV&#10;JWqL5fFz/dozO/cNTWae2nFsNFvYd+ScoLC6Bd8dt+t8dl4j1SyAGefQpIbGKWNYgefjdLqW2rJq&#10;y6yZzTVN9fWN6SXzZm1YsmDF0pZkcyyRYCwrJEe4zga+VDb2nZp8fM/x53ftGMiaksT++Vd+rzg6&#10;mI7Tdt6JMlxxdFIMSwQIIGMOUx6AA4C1As88wC6v5kFk2Zf2XsQgJuAf4nv1YiO+MeTyJzKxgJ8M&#10;lbrpwhsZ5AoOmeM0iHrbd52olLVEMnbN5quRxQa+tGVjYjAwfB5w3sDx5637IPd+gE8FkRI/7Raq&#10;ZLMowMqB3HaYHcCb47hIJAlblQXzO9eunJ+ZHClMVg6fGR8b7hf8Un2MT0VFRBrhjhP4qFuxeVkB&#10;vAe6HCtJCmuR2FDVk+JJQg1zZPDTg7uRnNHgTFRTLaicW/PYrv5CWd92w7Vz5y4HmknDrBfjTnoe&#10;MFGqkmiqe+iq5Ou1mlnfuudw+sinR+CNGIFf5F77RZ7zRhzr9Hu8ESPwir0ucQ/Eehhs9z1v/8HD&#10;f/yl31PCkd///EfkKBLoYL3Am4YO/jsvgL2oy1IE+zzAIxbcARxruLdv1949d3/nwT/5k7/95jfv&#10;v+eHL/Z0j9U2KCuWtbzrlvUd8zpFntEqJWwHEM3E0JJp2k8+fzIzmVm/qimRCCPdHC1uiNqBCoFy&#10;hYYamshVR7EpLesUVAS+qoUjhBEZOjrYB2BjLCryvDmtH3jn1bdct/6qq65Zvnjl4kWz0Ug7dOg0&#10;tgo3b52XbEwiZwHdICnKD/fmXDucbmx94aVjO3Yenbdg3qarNoNpjW2mgW4bx0k8VygU0QDGGwNN&#10;umxp/Eacjen3eENGYBp2eUOG+b98k0SMfuaJpwaGRyLzlxi+FY2kUP+xqOcCdSUJSQtkCmRLGzCt&#10;q5jrm+fhGYh5IcUoif1gSABgQAxlKOiDQAeEFQganqJE19UI9W1NdalZdXPgg1ucKPb3TbpSYv11&#10;N739tttnLF5Je5YQVkBAAJmACZksUwlLCKEu0iGFzMOkrCewC6lBiYCTgntpe/2sI8fPDPXmjhwc&#10;evng5HMvTjz7/Nh9O44fOlj02VBDe/2nPvt/uvt7L3ZfaOtIveOWlTKMGCgNeHIIfW/UCdiNA0qI&#10;DPv+SEdr9B23rr/2iiULO9vDSprx45QF0xka1qkS59bUhG+4cePKla2xuJPX9a7uHllms+MlWHQR&#10;EzhAQRxkVQRwSteIt9ywplgeAJXdpfK0yyYTYcYassuTMpVvibgttbFkmnPMkm2rIRFOOMz+Y6OD&#10;YxWhtpOZs8JwwA/6aRn2erBdtHLZ6TptZQYamuKz2hKiEtJpOUTLoPrjVEohChqQ8Yp+tmdYqYzJ&#10;QoipmVlwQmYFoAaFFB+cY8QjQ40DrgPqHidYmsDaqHI90b1KhGElxnOyYnEsF69Jt3So9R3F1jkz&#10;Vm91Zq7kFlxZs+paZelWf+4VzMKrksuvQSiOI8tCIq4q0bySZOra9NZZ/sLlarK5QXB1tQIPkU/+&#10;9vWxiF0yBimFMVy4YqKstYYGR57ZMVGfFLZtWyGyHkur4ISRFMGgsgoYYknkpCh+CdQD5KnADRc9&#10;tkQ00ZwU581qfPb5lymvwBS6GU+NKFTJ8yIVOxSLWOifo18CM4jArg3GJZ6OedKChTMXgIrorpPe&#10;BC5GGv5qNMUq6sl92XymY3b9rPqEAIQG4hJgkaDRTvlhB/2SAPUhaBDxsIC1ILlpyG2Dq9mFmh0/&#10;skVTo8Tap1/cl8/Z8Qi1YVkrAhZBJHpVN/vrDbsQbCEwhCX8BgLBEAYBIC6oxgQu60h+W020sbkl&#10;U9SOnxodHMq4trt8ZkNZ19Wyj2aUZVhWSRdL+sp5M3kwhwNOBDY8IESJXKwmIihGRnDHBTtH66My&#10;XYzxJYkbZZw+3Lyl0qgklJJ1oYRMNcCh0aTHSzZ8WStl9bFHHmmtj86dvcTQSlQ6JcVrXBskiSou&#10;hAEknStCPAKnncAuP5fu8vP/UrSSnB9mPZn1wXfBl8R65CsAzbA1g1gMFySHKw3nF38EXQ6e2dg/&#10;gd6hVYxILL734MlhRPhQ7s3X3xyORHER4mAs05TkSDY7Gg7HXtX5fbM9GRA7xplwRgLuyZRpICZX&#10;XCGkkw2cG/tppEphfqAXzJu1/oabN19704arN61edXWiRn750P7uSe+ZY5nxoj5v0eIyCzMpXrWM&#10;jONS4fh4iZJrmhFzBBs0hk2zlGUZMgMPRV4nCFiQgBEI/AO/lkCUYETaj3RnhkdLQkK54cbbgnOO&#10;6zNQFpEn/gzsEmyq31zr6Zvt/E4fz/QIvFYj8Ivca7/Ic16r45l+nV/GCEwxdoO3/uncaxiGICLe&#10;MYBSGOav//bvus6du+32d7/7vddBYTQ+Un5536G9B86dPz8sSnUMJdAhbmIk/4Mf3PeT+x77y7+6&#10;++v/+tixo/3nTw/CEhD7so5Oecummb//m2+/9YYtnS3tUckz7SJWXR40ZlBPlFroeQb6tLNne9s7&#10;w7NnNSHv2QLfEhA9ZKjohtgWjmHKyD1A8wPwJdC+upxrYnMniLKELaVpVmBQJscZQdEtv2KZZRP7&#10;Y8dJKHU/uu/JYq68ftUCSY4ZFTjPoJCJSEpzOF73ne8/8i//+gBwlv/7f78wf8FiHupoh6RqAnfC&#10;OidJIhg3gaUOja0nfsAiO31f/DKu1dflPadhl9dlWF/dizp0z7megyfPaTWNUrpVRbYtUZ/TKGiD&#10;rmowOQV92kCScAmCfXXv8To+G8ksID6AqkAYo5ixiDAKRiGeUtIpkj3nKJFwoqmGrklZ0De6pQQj&#10;FEb6jOwEHLIYXmxsrMsND/zwB986fba3OUkLPFwSeKNSJNt1htItFyamNBAMGjUzeBXQZQTGU34o&#10;XTMzAheNEN83NJbNlyHpVA0Dks5SmRIlf8vWJZ/6jc/29Q1+79++D2uYP/4/H2ltjfCMCdwGLMGA&#10;ywqPNw4oDgxA1KLK0rwsCslUPF1bD9zZqpTB3hH5iMgr6Ef7tKgoMVRTtu8tWbtl9dolyVTk6NEL&#10;ruNJShjChUpFx9mBY7+mmXdcvwCU+jAHk1ZfEjyrDEYEKmsebB0mJGNkbHeMRkYtEvPCEQhEsxnq&#10;6LmRUKKDnrVCJBPu68t2SXpGJTfqTQ72nD7cFOXWrGoXolFXHwfsUixUhHQj7UUaOzof2nkmn9UE&#10;Kc61LKUxNAzcc6C0QfkCYzyTChNOFq7OwJ+USLcBysAMDAuFx3J52+XBDQGo5VolgljQUcRCaQUI&#10;MNBKECKIgorQAkxjQHFgyjzaB3TFcVW9gl+BjT7YJS7N16eiMdkbPX1UFLw1y2pb06xRzsIkAm8H&#10;wxdBdvWy/8QLA7GwsHntHBiu0SEVjAPisxZUYUT34CXwF7o/RHhSLjG/R0AN4/O0JADlKTr2iXNZ&#10;LV+xC5raNWBaApuu1dxQTGQknCzfx1onodtgWHAFEUKGzwpVYgN6HIhnIOYQQNZQWDqG3nvKVyc8&#10;R791WSvvFE2Qekh0LnYGGBZ4+aDsxxARnxHCCgPOgOsYapSqNgLsCzsILnTdomeG+NTBI+dHRoza&#10;FL9lVUdYBqsGw/YqHq877EJ2IMFURPQ7hEGAUcFnhAYLHv4V1Slobm39kmyhfOhIP/xOlsyo/dJv&#10;fHTtVdfotH38FEAuZ0Zz8tqVs2HywkOJZRZx6yHFwnI0l5IquocLSxSxC0LkN6xSPDkKghwijUJl&#10;VY2n4iCuGGW1rW7GPFjUNs+IsfaxsRLOOJRwO184dvLMkZvfsQ0qrkxmVBSJcwfaUYQcUSXMEfk0&#10;g1d4FaNJThUi0XDOgH4HrssEJ6pa4U6ptUkEwhT/mFAukDyNrAPsmkIeh+BUXozlc/rLe0+Vy8Xb&#10;3/UOWYmwPKtrECJFYSUOTBZsp1d1PG+2J+PWqtqjBCySqaODiABxZ4gtI+i2ixB2mGiyiDwTIMeC&#10;h65lyqJSVx9buXTJNSvmzWuP7th3muekK+bOTMcl3CKm7tQn48iEw/bXtkeJUowF+dFSeDsEE3NP&#10;dUXgltV3I2AaSZsmlyK8FZkcnT7WMzw6YbfPat12862YTcB3mTIyJhdqkHcU7KGDq3cadnmzXVDT&#10;x/OrOQL/Rd34yn+aLi9/NU//Tz/VZdjlZ7YqUNYAXKhUVPxw4sTpv/+bv2lpa//c5z4fizIHDxz8&#10;4h/+xYMPwB7wwP59Rx955PEf/+ThPfsO3H33vTufPzo8mNcrZktbzeKljVdc2X7Hu6/+0J033f72&#10;9Zs2rqupa0Et4LgIL+QY11QSMvaOKAE0A+68oVMnxk6fu7hkSc2K5bNkRbF0Gy1PbL8dGx03dFSC&#10;vWSwQpDNziVhFM9hebJQooHKSdI94fVG+7qm0bSE7o4ci/secpeYsBw9dOLcxHh+0eL6ZWsWY8/A&#10;SaJpwkPAeXn3qT/842+BuAOf/U998reBt8DtE/lRaGpCawVHG7KlJhne6A2TxgUer629zq/6BfZm&#10;/3zTsMsv/wxR5iTkGvc+/SK66bF5Kyc9r1GUcp4D71KyoYfrd7A1DGQKgR3jK8HiX/7hB7MS0c2j&#10;l0kKEbSVUSnCzQKTEPAY7HKRCCNGZZNhii5l0HIR3f0KleUS4fZgwKcAAP/0SURBVHCCc/zzp890&#10;XeyZHJlE9mpT59z5c9qwTY7FwiFDxfyIUGrKWhHy6yg/zXhJyo3T0BC4YbSdjWLWdQurr5jx3ts2&#10;fOhDmz71mRs+9us3r1kR5yOhP/vdj2679qad+w7+0z9/Q1XLH/7wO27ethazJQtih2cTW3H4utGw&#10;eMBE73PRAor/WEyc6B/Mj4/BxJT2JCYUBl1BECw+qoa4kqYNaZUR14FGMyRIo3VJZd6MpCSwLS2t&#10;kEEZugYzTgBPKARUtXTLDVeLYaT5mEUjDyak4w75rCbX10Bv4MHNgYMrik1IE1LZZlzej/ga/9y+&#10;HpOLOrPnIZoaE//ls/p6sF14WpzgGyc4XslNHBwri20LGTYRMtCjF+pqIoaWRYQuFcMJZXsuDDnl&#10;QjnVVJuIIN8RgQSixAFLQEnlwBrHhpoC6BGCdxECA7yDIDAoUIuWQ4wrkCJDMzh9gZYGq5ZXkJNM&#10;JCHLUZdVWDhsRmN+NGaIcnM4jGIVT5YZOimJCutHeUnVVZYlDvOVC6e03AgAmquWNUqsIRG1AvR3&#10;uukARAnv2tc7MFresrK9pjnq+RWSZAJ4AyAd+QEt9jiyVJiQLkqSR4u661loZnA0T1fUUvbKTqml&#10;xsMKOtTT55lj/tjZ7NGdAhhVyQaP5hzPtiw3SvsKyDaERxqpoBHBBo5ovgdIjSyMHIsxsX3eEMJW&#10;z/HJicl1S5oaGhKZMoX4RRSKpNCH1wyBp6r1HRZy6C2IIMXlSIYRXoIY8RO2C8lYYVBpIoHr9MCF&#10;i7mmusiVi5qB6Xnemwt2CewRCXBZ1WgEj0B3wyng504aHuczfZMTX/36cw7lrVo56/c+Mre+lUnG&#10;+eWtyZBudHePlTVn86q5qTAL9xzNKQJ/4qQI9FQyQFeC0VUcS/WtMryMWfCGzAxce7CxITCoqcVo&#10;WN+GLbUQQUi9PD6nWZipqPOb4vWSb2jeSF/x3nuerk+xC2bNhvcMCTynEEJVpVrg5IGTAkTvkl3W&#10;L8Z5oWAuQur6SxSZ4PNWd2MktZh8Bca9sGQi3r3Y3WkkFRU9N2JpwlVK5bpU6wNPbEdcZrohumrV&#10;UptgdcjmQsAO2mXEUvDNMIv/j48BOqDAIzhQ+1R1PgEDCmwXwCuEqg0pnhcCYIrdJfaQyKwQoKvy&#10;vUJODSeS6ba5qYa537//J7mKNk5L5ybNA33qwUHtxbPFr953/LtP9/VlrXS6MdEyxzQcVQ9J5LpJ&#10;FvNA4gKVHrmniHyPkJgwn4eYQT3x0AunS2X7S1/4bHP7HJwXOIHh3EBkNIUUEo1ggNeQe5kwov7H&#10;n336F6dHYHoE/usRuGze8Zo8bXq03/ojcJlVWv0oRJxLOsyoGlwPRA/81fETpx5+4P7a+vqm5pZj&#10;xw/83u/95eREcenyJctXrG1t7ZCkZLmkTY4V8pMlHuxi377q6oX/8pefv+2WTWtXLuysR3yQnEgC&#10;XBnxjXHG0WEbI1AOvP1pHgEfZch7Td1Xwq1f//qT42MTd7x94cy5M0RJQc8WSlRCZ4EvPoxtCRn5&#10;lbDL1DIBjz/Lskl/ETszXUckgyCD14xdMLbD2KohXMSzjDwncJLAPf3M3gsDE++8+TbHVjxfuNg9&#10;+eyLZ/7yb+4GD/T/fPH3f+Njn25oSgsSSQIV4ejvWMSTAOTZwOcIlBlo+kECKhRKVW/jt/6pn/4E&#10;ZASmYZdf/nVANu80+9AL++BHEJ2/jk3WyI6VsWxEs2JTiPqOWCkEG1nSOUSlQ1x230QPorXAHBR4&#10;fJD2clBhYsIC4wPCRPyl5fkTnq97JhgTSSTO0lwNav6GmkyyUYyGFXS24zHXNX1bbWxKbrxyJpgm&#10;2JYznKfqoBhgRkvBCoMKoUwF1QVf8INAKWvTbExOSEYmX7H8WCSs2QKk/1I4uWndxnBYvP/xPV/9&#10;x+9phrlg8fzP/OZHlDBkKEUKYT2gu3sMqnxS7SJ2DkWBncWUDOJ6DDE5iZRvMeW8CuMuPNOiXLWS&#10;0fI5WAtEapOAkvxKKVPUZUV0bXHVynmL5q7aumXzVZuvPN/fU8zkUGfBmqetOVIboeJxWjcAOUGc&#10;oCAUugS1TKHA6ARNQ1wVx9uqi8/DUVbUMeL3PL7fFuLU/OXJRN0rkzVeD9jFsisJikoLSA0a0ft7&#10;jh3av2f3/vHhvqaEWNfczngGQptZJZasmbFr/+lMVvOU+liy1ZXCRZwkGp15SuE4HV19Um6S0hOk&#10;TEBVIgMPdmJFJviewpMQbDSZcc7Ad1AEoWRTCd9L4Ar2qIqB1cVVWAarDcJjSjkVFzpALGLG7IXy&#10;JthFDI9fqVTSApfrOkGVRmvT8vo5yZoaHoQcjrYQTpQvMIoknzxV7h3MzewIz543w/crgdoluBJh&#10;pUs5NEA6gmzkDRuSBOjBWBt5KQ7cyRDyHGJa2hui6bUrGxeuWJrRmCzETCp4SHllzsoQH6HhA0RT&#10;KY4Dh2osAw9m1xFI6QY/HpTzHBQQ+OgCByFVUTdXppIT5/Z75WzIKmxe0+SZmpJCTjnhgDCw+Qz8&#10;QILaGvcE+RPIWoTtQgBLfHTcJOSuJgMq+Lqt7NjVdaE7d+2GJUtn1jCsRj7Oq3m83kU8oS4QCCKQ&#10;lJBbPbjjfRIWY9s6NNKGK13smnz4ybPN7Y2/8/G7Fi/pLGs6zP8zE/l3bbt5cHLo/IWhE+eGZ6TA&#10;LkrxEnCKMoyQfQNyKgbjCYEXoGZQ25BZQMOQm7GAZYg4ESCyaZRt0gLOLnpMpgvozuWljkXIRFPW&#10;XLHKtksXBxBsRb184EwiQXXObcezwCtGLEPAjwO7mDCTkTH+qkRGHHxdA4px1Q6yCoADZHBJnU/u&#10;gCraEuQU4G9Yzy7BpsaB2Z8cFmRJLZfqmjoOHT8x0Je90NN1++3bwtGGwE/XFCXBUKFUf3VeM6/m&#10;WngjnmsTARHBLqo87KkHSEGkQQjWD7E4Cly/gkQSJoQz5MCnC6lhMrI8CWIXicvDI0Onz5wfGisd&#10;P9E9Opk/fbZvcEybnMi2tibP9wM2pdsbYkjKi9VEPasE1FphS2QpJOMPKnjg40vx5BaiWFWs2Xn0&#10;4uSk+u533VhT3wQKFlqMQIGJc1O1bTkVEVr9U3Do04/pEZgegekRmB6BN3oEArZ08MDigSYe/NcR&#10;EsRx/KkzZ86cOL5//97t23dgBVm9bvkffOn33nPH7TfeeOvGDVesWbd+6ZKV6zeuqK9PnTt7Ad3e&#10;2264wUSsIOVqqAywGngWCMkMrOAiMez5MMULPBTNSPsgzRhBFisF9yt/fY8SkX/tgxsS6TTab3h3&#10;gBvoDaCVyIsCjuZnYZeqhtY3DRs7VdiPkerMNgmYj4UIvwvMH8a+lg+/AVGRfC8ck+UHHttRKJfm&#10;zpt5sa/3m9996B//9Qe7dh7GOrVk+ZLf/cIf1NSl0SdATwKfmpDCKZBDXUGIdHf3Hjx0JJfL19bW&#10;gvmrKPI05vJGX5iv5/tNwy6v5+j+Yq9t2+O4QbtV7vyBQ368Lto+m4RI275IdEZkYxh05sietery&#10;Dlj4F3vhN+hZmMLAICfFLhAMYikO5Q0h5IMVrnPIgUG73ysGhhsJVD8+RbbdiTgTSSow9Jgxv2H2&#10;gpoZnchopjVdM92tV18tsrFoNGZVCBTC0pwrD/jshM8WQH0AzxwyFArSIM/L5gZiUbnilhQJ9TVk&#10;kpMaOy6n6mKWwDnRP/qrvysWQCX07vrAu2Y1JhAthHkYpHUIfShKxh4dfuQeJcNj1cvBsatVV/Na&#10;QcUeXFSI/SvLaL4IeGaCV4psVCSay6wthxpEuTFRp4tcpTyejyHxhiqla5FuXNl3+Exv34SNqBPL&#10;PXZ60mLFlUs7fWmY5sq0kfUlscIByafDCuSdGCOjkrdDcdGxKojbLmWZ+547YnlcfM2VjpRAjPFP&#10;i5dX8vZfo/Ppmz4WDUpJNaZb+staqGSW82ZX9+Rk0WqqrYk1W2PZUVphTMptEZz9+weNXM5GBHdK&#10;VtLxEs3JDIUrEynUtomsEQeux1ifgPw7xP2ZWClbmmYgN9i0Cwb8MW3DdEzLET0jZkKigSsF5Ewe&#10;tmHEq8dyWMuVITZDzKyFc+qDLxEDUUUzvYKW9KmY6U8eO0Jp48vmtFwzv12GmQfCpBUflvXwK+VF&#10;RbQadx47V7TMpQuaxDBwEgRM4Ts4olho7ZAXxd9YNIUSuOKI8CtzRSQ0w7SnAFlu/tiRulq6LubN&#10;jjDb1s4bGRk/d6Ef1B1Odw3ALkjnQd6MaV3oGi4NXtQzk3xzLZiqNk0YXDiZqLNtkS+zjOD6gJMm&#10;SoPuxMD4WP6dt17hGibNxwAk4N0hMgItBzBLEGZMCnXUmbizXZbALngl+IMAdiFxwqxvueZkkXno&#10;ydOj49pvffBtjTVYycswSXpVZ/71hl2wmyETUJDYS5Q3U/nMLE9B1gMQtc7wxGw2s/PwRDjObNzc&#10;NtF7X8NsP1+4EIbfrd63eq4Y8s3j5wvQVjU1SZFE1LYQ+q0B4eT8PEuVy0ZcwK4HmiWPL5dNgt+Z&#10;AutFOKlOcZKiG3MNFj7JfLQAOjBfGpS1TGOMcXP66gVzljW1DOUm+gbLE+X8tpvXkfQiCrsZ4F+4&#10;3gQmBJNdzkM02qt5WGzeYdTgS7NZ3al+McjsgtLMAqXj8hdsvwH0oPQnljIhHjRm0DxU1eFAzPDM&#10;XXvP4No/daZny9atuWwxHicgJHZ70Nq9qvP7Znuy7eIOq2ZtB9KdKaiYwDAA5AOqESB4oOcE3fA9&#10;mwsZjG/kxkfFMGy86RJpQkrzFqxNz14GzWmyvila35YpqpppzFu1+rb3f2LnjuezZbV/UsV1Em9I&#10;OZZbNlUe1DjivVjluWDbizsF1tP4zhUp/lj3eDZnLVrauWDhSkaUEb+GCb0aQF2FXcgunyytgcho&#10;GnZ5s11S08czPQLTI/C/YgR+2kKGSy7adthBYoKOxyKt7e1jE5PYXbS213zx9z7/4bs+1dTcgR4V&#10;0g8UOdzQ0DB37qylixewVPyxR+9FSPnW9XMbWtpYMZRAS9SacBzkWrqsU6TUigU7Rxe1CHxwVTwB&#10;dFfkabz8UteLu7pWLl39zneuQIQCAozgpAuSi410SmKWAG5s1beQLBUBWj/F8nX8Isod9A/gLQBD&#10;t0D+ykBTDhYnfOukcKRSyActAcuxxw+dPpuZ9PYcOPHc9v09PeP4cNduu+Zzn//sHXd8WBTB6iay&#10;eOA8eCF4wqEugFPM93/w8B/9wZceuu/ep554cnR8AoT6dCqpador443+V1wav7ofErDL671L/9Ud&#10;vNfokwlyAgXrpptvJOhpb3cpm1FdrwHtORINE6SYXnoQ55Q3X2fOICAtZaAKrWZio7KEOQdNqwyT&#10;93yYT4mCHJflurAcYTnNcpI8k7GtkouooBhUjaZWRG5b6+z52P8ODAzmSxUYg5uGZrsunFV8nkJW&#10;EKzDwZqBuQskQcEXgAkumq7RrSLvO7ZjU6WyyISQSQP/DzZk9F28kM/DiAWdZPnLX/7n3/rSl0vq&#10;OMmeqYbCBuaL6IATmwbKjwqojQFyceFIBBC2VsxbJrgNPBMqwclF1T2YjqAgRhI1sSvRkZh0wTUZ&#10;nnEAHsCXQSv7ew6dGh0bxSvDZEsJK+Vy6cjJU6VSCaAEcjl0P6Khxx6SNI3XVQBPsAhB1HWE4tLw&#10;NgdMBcoi4CnkIiVEGNq+7q1vxgQKwUYjfKG5IXXN9Us+9NH2pcuFcPjlw0NdZ4/kc15TY1smr8YF&#10;edPGKzrbG2Bd4o6OTRYwLrC3DeUApaAA8jyALzjLgAhx0LCRJURJgg2yIkvygFHlxDjeL+sXe8eN&#10;4Ux7iHUkUfVDmmWL8PTxQHixoDvj4mEaEh6Y1Eu8zTNjnjPO8hlBsFMR1dMRhKRlBiqWhZMBAkwl&#10;U6IFydSpSinHepDXxhtb2+qTUk9fZf/RY6i+yIpN2AjERRXFMAWSFDgvNEh9Bgif5MAsn+f4iCzj&#10;/esXJkHPKE+o8LrxRb62PgYBFeOY+bOH1f5erliQ0P8om974pNh7XuofQFffDMCGgO0wpaQgwjrb&#10;Hi4ZqfYWhqdMzddKupLAWj9ZFePgQY4qeFR1KpceVfCU9EqqFalmmiJsTgQun1cxjhWgPkg9enV2&#10;uq/RlPRfvkxw3FVyG4kHQikNc2G0kFxagSndyORohJYRnFxfQ104Mw5Icv7cGZn+gkDZEFCB58DJ&#10;0i03bpElYf/ZymgWFFpIw8jp56JJSoj5SH/kMWKQp5QMswyUUpRckaf1smoV2YqGHCwEbslCmLIL&#10;CHssgGMMHWY5W+ZFfiIz1jajdSyr4vS8523XVKVPgZ8uCZ0i7F/otV/9/VV1a62SXNDaqkIM+CI2&#10;QlVHkSmLHjyDvBHU2XrFEhTBsTF/hJI1rSzHrl+9vrk1XchXXnz+pY9/4hOIbNN1fEY7EoNX0Vv+&#10;Qcb5P2hfcQ0TK13MFS65iIkOEW1HuCsB/mQTtbXNAiFS2+lIAtS0pgblo7df/+W/+MOvfetr3/+3&#10;bz3+yKOf+M1P/8mf/NFtt96IXx7POHsPj/3b42e7z3UDuYlG0yBSBqNPrr+qbzVpRAa0l4nJIqKy&#10;YDy1YFan50i2DaNE0L+nehX/TqNLQKLpx/QITI/A9AhMj8AvcwSQ0AASSdWhHwu2t2TJ4m/f/Y37&#10;Hvjxd/7tGxs3Xp1KRbCUlMtZpGiC4wgDfhZuLRb//I7nwJvs7Ghpbp1FMeVSVgVzHY0AjnXiKRGC&#10;Z0/ixHBCUSJYjGzTMzTsq5hipvjC7qOOZy1btIJhsIUgBracyMEuALgPfF7gtfKz+7TLQ+NL0Qi2&#10;AoZm+q5D6N0BSAOrF99Cs0gBudm1qXAkBuOISKL+w+/ajOdoKlYhb+t1V+3c+eg//dNX8XE0TUdr&#10;CuUAcg8hFQAfdGx87E/+9C+vWHfN333ly6Visam1jRf4e3/4g+9973tQG0Hy/8s8OdPv/VqPAPNH&#10;f/RHr/VrTr/eqxgBy9CoUmlOU8t37n3UUrVkLGUr0QlRgA5egnEpg864hXgxDhw8G44TQEbfXNAL&#10;mTZQhEM/CfEiKB2uKzmuAKYeeozYj8MfEQBHyAMuo4I+wDJR2wBBgDihwDpFkp1oZJRyh6JJZiRX&#10;nhxctW79krmzDTiZaoNCFA6d464zjuRhia5RsxBBiqZQ73rdTowNsVnYU9FUlKMkxouyjoyoYRTW&#10;qlMS45Ude3sz4xXGJ0SVZLx1/oJrn9uzq2D6rQtmVKicbhhKNALvcqesWVGw5HUX3VNUv8R4lYcz&#10;Q4i2aBwhVEYGCYJFN1WMwvl0Ug9NWtGFas6NIGnGKsE69eThY7/5f7+nlm0rxCNuw6c4EyJV1bty&#10;0SZ6kK9tWxeh6vNjaNOHEWvChDnDyQiyzULiU7bS4tKeTPz3v7tnqMhSTVfUNi7jYQ3LCtUaotqN&#10;/XdC2P94YYVJ4TFl3EoiW6YsjUPEacOHLMpH4DZ0MSgIcekAyfcTEcP39EgMjvCMIDpKXTHV6du8&#10;nhmqre9YO6utks11JMNiyMxPnr1qfQeMErRCj1CwLbqpyWcaDdUfOcT27h164qvGue1DQ5MzxIhL&#10;i5ZmZgd2CaX+vDXkxEPz/CFz5Kyz+4HQkcfsk88nY7XA4tDC5jgh7LoJx4uIxKEWtjC6yJd4VoNP&#10;isA7KNN5gFlOQc2FMxcvPvb1ULlHsAqz60Lzr0yISbNs5+UQLzpAaoC/Ica7OKpWjl/InxwyEqkF&#10;CaWzzg3JkuYgEYoVe/1RryYp5XMRpH0L0VypnG6uwQqoowyjWN81ubjgcV7FUcQYP9w/uO/AEGKD&#10;NKsS1nPZ03sXrl6ZpTzTcwq+wDfNiLS1cx7IUR6MWGBapIEXCnaTZuUlhkuFxLKdOXPG0csfXLUx&#10;rvuwoYlFM7hCikwFMIAnyij7GUNxQxJJvMEy7cmMKxALUCCKMAXCwstFy7roVwxdLxw7kYulJ2rn&#10;L3KVmrgxBFgQ3B3I7Ii9GvYckODwEbAMgtTiqt0MoeCwkMP44E6IIeTs2CAgYeEG/YcDuoSrwIHc&#10;jePB4AUZA7CmT64FExbUXCXKMg24Pky7DKGVCBIGb+Q1AiyCcmeqPieLVqhSMsetKG9gS4NneqLH&#10;y9jQ5GDcD8JBNJI3bV3mSzb4u60lV6qPtu94+Xg5o69deOWcSFgIqWGRduwyq5hClMtmtYzqnOnJ&#10;nx0tJxr4eG0s5JQTLm3lKBaSaBB88GlhNAudIVRoLrjBkK5B21xgBZ3iQCQuU5ACApimRJg8M0yN&#10;WaYQChQJc375TP+w3jXplHOjt1631aEsTkaeOaWVSwyPgw4bJDwyh0YWUbtVy3SgAfD3wF8HRt2o&#10;4AlFAzaxGG7c/z6+R2lyuYmIz6FdHt/hj40vGhO0C1Lw5S/oi2DYi+1jPc2G0cJieGwQy34o77tl&#10;WXKXz513qrsnO17UVPWarTcla+MOZVR0V+KJhd5b98EBRQGZhTB8gi0zURNV+T5EPAu1JrxcqgIj&#10;/Cvh2QkIpMe/gPlFEe40/hK2KwTCpWVBwLOhr48loldcsbaurh5CpGe2P63jouXpAsyta+fOW77l&#10;Yl64UK6fsGp2DfA/2Ff4t5dGdw4yZnzu6bz47R299x2YzGvG5m03v+29Hwsjuh6XMwv5Y8DHqcrB&#10;Ai0YNt/V43zrjvz0kU+PwPQITI/AW3kELm9viXCH9DXIQoAkDjQiEZqJli14ijDKQ2sPf8uKIgTu&#10;pLsHRxVEgT753DN//9W/4ST7y3/wkfpGximORAVQWTNI/mFAfkSkR0giJvrY3lOwZvfERKRUwdar&#10;QeQa/+mbD6kl59c+ekdN2lBE3zEMhEYwbl5Ba7VStrGHZDkT8I5H4h1Qr9g6WsDg84LSgj0VpNBk&#10;FUMfB90XhGMEPxDmLzpGksw6SCn1TeAt7e3JJ549bRuWVkQ3ttzb3TcxMvGjHz74T3//1Xu+972J&#10;0YmEFNOy2ezI4N3f+saPvvtvYVFsmeH/we9c/6G7bmrraHnppaPAZ955+61wGyQGDqQLh7AHOGcS&#10;+0Jy3l9pQ/BWvg7+Vx37tMjol3+6ocUJcRHYt/YXnaN792nxmuiMTo4WbCokw/+TtNWxaUR2CjqH&#10;pGR6s+0UkXSPm38qVTfI1g0YAfjCbIT0WDhNQYpAsz4cQCjEk4AlCO9vpJdgHg1UFoCkEUthe71d&#10;rGNwjt7ZVksVu+pnN5czwySRGiQ+FJFaTI410Gza0FW41bruONmeE24Dj8KSxMSgXCKCAvj4wloh&#10;fP3GrQtmL330qRcVJZwv5B586OGjR8/t3Xt0FZxZOTXZEIdshI4mecDN1TgLUnRB7V+lypPFwLYM&#10;1LOiIqAmg+wTDqsgTYhhARCDEIGqgbIreUpIVCraUztOaLoLxSdmwiXrrhoZHsTkuH3HruHeC7Pq&#10;ZUzREudFasKSbI2MXayZ2Tg+MC7GpbjSlMu5zxzofn7vedNkxY038ql0iJMwMq/qosSxYg4m4Dy+&#10;wy0l6AAHeU8IbSIiEMzM+FeU7Sb5ARYXWEYsThRUG3KacpjBKuF7o0PmwNGWWubWq2amEpReGscJ&#10;i8ZaJCV2fKx3eNC0c3reFuWaGaPjmdLeR3uOvWSXc6GK6hb0ybHJlrlz9+x8NnR8h3HhojkxVhof&#10;zXT3Dvf2FM6cZE2sQKGh3sGBXKltwXID/EyaHfCsgihCcINwKxdLIk4eApuDUg2XD1yKTb0ysneP&#10;emyHLNINSfrjt6+pa0kWCiMsr0hQcnFw2xUnRivJpoUNTfV7z0+OjqgHXz4aS1DLZyScyhidCLll&#10;zk8qplZOi3GgLLDgVW1Tt81iqSjwBlzzsaoXgXOIFK4XqKKSibaR4mjfgMpIMWRdgcZQUVJSbRMj&#10;R1vnzo7OaMKKR0CPgO8QuOFOhULHeb7b1ivdXfTJfcBwtq1c1NAgGOZEUSuhquRiQdi5GeJgUW+i&#10;zIcMAmepCphUf6j6s/qFipmIARnhfNZ4aX8FKdTXbFiGA056Y0Q9jFtMwG5DgvwZnBE4+YLPE5xz&#10;AhOQkFxiAUduO93Av4HHRcyEsT5DNoUrGiwsVldhpK8DKgK7TBFFOelDwgz0klEABIhx0fT0cNhX&#10;AbBY0CiDdhLFxWKDPAsCB9R5Cji4QF8KkUhrOTvimUYMzK6ICCpDpYz7Tga1CLhrR8ci06NGB4ZO&#10;nukfGC5etXbR7EZbt7KCSFu2q+uGAFqXnO5sri8b6t4DPY7pLZ8VQbC6BuEIFIVE9AGN2E/NVKpK&#10;EILfEqFWFYWskv4C0hEBdGHUzUuA4mB5DTAGVtDDau+4GokZc9rnURFk4aAzxqVk8InqZBc7svzU&#10;7xKMBRSVauU9peYMzgdBPQklLjgzfugyLBLw5H5KWfr3Ys9L/xomZzlIrZ66RnzsmbiahqZkrObp&#10;Z/cizWv56tVz5nQgEQwO08QGafpxaQT+Y47Jddu2bNi4qqa25tD+o0MDg4dPn92x99AzLxx+6fjF&#10;PYfPnT/Xj9zPCxcH9h05t/9Y1+h4rmJazW3tt7zt7UuXLkb71DRNoP5vdd/i6QtkegSmR2B6BP4X&#10;jgCWYQKXB4h+sFBXtz1UJlv6yl98eWJs4APvf8f6VXN47D4c9BPhV/8Ky/wqqB5oX1ngKYYdTbXb&#10;prNzx6FHHz+YrEl99H3vSoIib+bwgoIkwmYORBs+wnFhwbbhLhfhxDj6BahBQGPB7lmvaAginNKq&#10;Tr10dU+CXcRU2ECA5QeqpMDvbMuVtxZNe3QiVy7rZ05f2H/g6NkzZ+BFgLLifNfZe+//8ffu+cEj&#10;jz9++PDhRDL50Q9/4Hc/t6lt9nzHYTs659x994PxeGzL1i3hKPYJwJumFLLEwP5SnfJKR7X/hZfH&#10;W/EjT8Muv/yzRiGkg0HSChNtan3ogQfo0WFu9gLI1GGuAe5FdZuPEhEpaPBMCfOokX/5x/zKIyC5&#10;HGgRBwKjoFdM5huiNuGBixDtPUsRKQpwGZhHgd4AEAnNflFg8QNqGgZAsY8oNpaLN+WOHezt7c+M&#10;j11z602+XZ7MD9S0NDBcOJ+xRGhWQuGKasCzlq2TdbUIVw2ADCASELiEzMhoiuuAICpGETANpkBd&#10;LTy5/QhUkQiATqYTpXJJ1fxZs5pXrb1SzZR8k+JNm3JRV8IcC9NY4LCIGZOki6KSReAMvD25EC3o&#10;OiQVPH6gGZGCY6xqa9kyR7HRZHtZjx67MPL08weJbyROl+/nh3slGUFxhE4wYjH3vHT+7ieOP7j7&#10;TO+k1tQ8t2PW2tKFSZlOlQtISIo8fij79fsOTGTt5PwNsavfmVbkMlD+V9mABaRSxVygqAF2REpD&#10;fJjqJyGN/KAiR2MedB4CyaMQsX0TYUCci6Ahhwuzom6xhsuag/0l3Yo1182awRlamWHcUqFsFnN3&#10;XL8uMz4y1D2SqFzUjj9ln3+O0voV30xyTlMtY+fybmEcyUL0RE9lrBex0Fb/xWgmGxq6yIz1hEV3&#10;dmcDTeu2PsobmY62hotDPWK4oSYWoQqqUtEi8Ec2bcF2kQ2ErGToehRooDSTATHm5HlBy950001/&#10;+vG7OmoTbLEQF4S4FJ3U+pRUg8dqnl+gbTURTc5pExoj4rETo5PjGSVktrXPjVAJnjfDjpsw4GE/&#10;aZTLssCH5RCoUEhnr0Uuk4GAk6wQStqaSTOgp6RsKrL7xODQaJlnbQcaN0NlbSvcPtsUJFgIwfwT&#10;wbeBt9LU98sLumdrtUrKGZ9gBy6atjFcKXQ2p1qWtBZLIZBOHdAlnJBMy4BdyBUq4tzAGAfSJxTt&#10;gMuqmwKi0WBBg5GjZZgUaZEndnTV1YS2XL1ZRquHGQY1zCb/LrGCqNm6Zqu8hKsENBoL/iZwdyWc&#10;AWITA8UKT8UH+GgR2I0dggNyFJ4xqgmfuYpUo7tcheUr6MO4SIUxQHzBta44abbi5MZLGYPCNINd&#10;BxCZRpmOSixtTObjiRjwEgRbK0q9n4cOOUpzkUTNfN1N5YuAzZL5MfncaWdghD15ttx1obLvUM+j&#10;j+/4yaN7+oYr5XJ5xfrUUjCM1IIgEBavbVdCjM2HQfwNNTY3jg9PHDldoHWuo6mzLtVgM6NAnzBp&#10;VE1Cqg/ikQzUtgrkBvMOseiY2tQQFASzCQXvF6C7nl4Msa2tNTDVOdyddxxx64ZtJPWmaEbjQj5b&#10;ZOyszxeBnF3WBU3tyEjsTqA/rCIggXKFnJRgLgMiSEJvqryiAOcKqGgksGdqZ3VpNpziqJEno+em&#10;g0/kA0JC8j05eohsuBntc57bebBU0I4dP3rnne+GcaAbgppxmj/871e0KvhSvQB8PlrX0JFK1z35&#10;9NOFUhFSfZCKbA+mUSTv8/obtrz79ptnLZoPlWa6tm7B4sXX3frOW25929tuvYlD09PzkAEBzAW5&#10;pPjhzbVwTh/N9AhMj8D0CEyPwH85AgHjmyzDU8SYgAaOr8Gh/r/7qy/XN0Z/73Pva+2IW5Vxx8gq&#10;UVhMYj2dAj6CX51ar9Hdw8orI4+a5k6cPLX75e5UTWT5wnl1NRJCHwr5HM+JkLuiBenSUiGjMhzo&#10;viDbwopSRRuQYy2WQ7sOTSzUHZe9zLBQEfbyFM+zSk8nLRscbhA1EqL5SOmq9e3ve/emm69bEq/j&#10;Haq8YcOsP/vDO1evbNGsYrqGTaZpSXFq68S73rvmve9cCEYoEB9JqQE3+d/ufqxQyG+78Z01dQ1V&#10;CunUo7pPmWpCTRM232K30DTs8ss/YSBiQ3AC8rukKBcGxntPHmdTzVK61ofdBQAD9HjJdp+2wBJx&#10;YX9BGsJvqgeq/QA9CcoWQnWZMkIAQwRzBAiCoJBjokLGPcJ5UR4hBCdgZ4ALQ6y/CU3GRWUVqvcs&#10;uDZUug/3DfdPDJ+79vo5iJO1Vd3SSr7thGtmDw9mB8b7YdJLS6okIA6YiEApMP/JTAfshviJY8pz&#10;+VA00YCiS5bCLa2dW7duWbR4/o3Xbtq5cz8qrlXLahcvblPzhXC8SYLEhgAUBG4hNR2hygRTfPBF&#10;yDjEjMAB30YMS5aF5yIS1Y3WpEJG0eciFZvpu3D6b/71weHhgoyX8mlJVmBWAXtzDlt8kBoDZj0n&#10;yrlcpad7JJUSmVLum9/brvDe/DmzT57t/Zcf7R4revGOubXrtnANHaMVnQU88EoDkF/gTFf78+Qs&#10;YKYPSlb8H2MDpgupFIkfEEX+NcBl8F0yjCg+HM8BlcGhIuMZtrggGzi9XWp54ELXmcVt8Dnl5WgY&#10;Ab7xmFIwqc7ZizQ/ebprEMQlnhVmzml8753X3Lxl6bVXrz/dk58Yz+sls3HuAgMRRaWMwMdxNuCK&#10;fN11mz7y0Y9/8tO/5nDyvgOH3YqWn1Ct/pHBkpVoasmadkzk4WJCYgMJ7aBKXiCUDcIP8anhvu5k&#10;uf/okT2Hj+9tTUfa6nkrM+lbBbY+TjCDfIHyI6CL8PDkSc3qmNmmaplDJzJ9Q8Wr1nUwwPGQFE5x&#10;Nhx1gejBHZmLqxXXMtVYOKqVQIIphWDWw0lwJEFokelKBdV64OlDBSA5dmACyvO6ZrH17U44getp&#10;PFdSYDECpVBQEQZZwQFZIhSCbTJHmQrLu0ZBHR3MDg+OjwwuaYnGa0OC7FVgnuw6koDAHsBjMEGC&#10;bgZuSCTkKLjaqqYYeCXktNBKtDaXsbLl4gt7Rmtj3OLZHc2NtZ5xGqAAwBgEH4IJhP/JLI2pgQwb&#10;lBII/Zlym6ku+B6iFUmIGPGeNgTAYCDX+L4sUiMlmyT6iGKIBt0F3vhAG3lk1k9kx2WZBXtXFtOO&#10;ZePEWbiGER9EhyAcA9fXwg2L0wJjOl+V2+omM1pv99BLOw/85OF9z75w4rndZ57Y3fXk8yeOnR7Z&#10;ffDM6fNjk1kgnF52Ipdoqv34e25ICGXLLuKOl2WZZj0YZ2uGpep6MtzSGI8cPd6dyRibFzRKCngJ&#10;eQjicM8EXaLqzmkKbbmMuQTVeBWXmeKsEJ2Rr+EY4YMMChAvpyQucurixMHTQyuXza5rcAXexLUM&#10;Ul2EFixKZ0JVNlkg47sMnVRdn8j7XTYBmQLWCCRLoJbq4ZB//ZltTvAaP2tsQqYUYGoe+D+EpUQc&#10;qQCHwdYmnzWe3Xkwn69svHrT2rVrYA2oaXlJIDLB6ce/G4HLtBezkonIyD1jTxw7mkrF165d+Vu/&#10;ftfHP/iezZuv/LW73nv7He9cvOaKteuvvOnG62+7bdt111+9cu3GuXNmkSjQAP3H7YwLCgDNf+TR&#10;TI/59AhMj8D0CEyPwJt6BMgWIDjA6l7p0tfY5NiPf3jP7DmN73zbNQylUh4qhZwSgb0ByO9Ykqu9&#10;2Es9EkL3JlTiauQHbYee3nF8YqS0c98eQczMmNFCc7TCi0iB5iOsx4oA9cOJJAwHkJpI5E+MHLwS&#10;WL8cQ2CXKT5/sD2ZgoGCFkEAhVR7c0EhhALFFqIl1dURw1dfu2zFkuuv37pi5fJIMjVzzuzlC2fe&#10;cMOGW2++auOahVuuWrVs+RJWiiOqFTb8UoSv5Lzv/uBBhuKvvGrjzFkdpDFMoKegUKk2JKrQS0D/&#10;mX68hUZgGnb55Z8saCp0pFwKAA6o+pr0U89ttwZ6xJZ2PlIL00Gi2QHpAjbZJEgabV0WnJdf/kG/&#10;4ghQPqLPHhglTMVdV+X91fB5KDWD/ArTtwzOtRg8RUCnPnBDhA4CHgpg5OMjGU7R4xsbW1WPtUYv&#10;nu3qmzGrvaE+ATl/onER66YqKveFP/7bex7Y2ztcUHi3ceZaz0RlCUQZ6s1gJibYAqKIbMsvayUV&#10;ZI6altrGOmHx0llNNfHP/u6fFfKlpUtbv/Dbn2YcBM5GfDUfCrvaZJGXyTQaZF9Xq7kgqJvM26hM&#10;+XKpIkcUGLqWCyonSnIkWh4roBaluJZ//e5T3/rhCxe6hqDacWyS3tSajHzpi7/1zM69li+Gamf6&#10;tsSuuDW1clOxq4v2pcOniw/s6DrTXXx+7+SNt/z6D3b27jk26NfOlK9/X2XmckTRtYssspQBh7yq&#10;84sAKeBbKL5JenPAdsGxk5xnUp0Stgv5CegG8QXBwDPwy5FgNsswJYJ52QzLSywbo5iMnKSGuyZG&#10;hiDaWD6vFtEvaomOxQRFzcf48nXzmJuXKPPq7N+4qeETd6xa3GrPaknWS8WZifD+vSdsryIJbHrx&#10;2onBQUYthmn6+qvX3/GuG5Y2m1LCrWFyC2eyL+877ubH7eI4b+a5+pq6RE0snRjWnTALNIwYa8Do&#10;BCatKFJhScPh2hFTpULJM/V8SX1y74nu8dLyZZtSMxYUyrAyE2m2Lpysh6Mquhy0keHKhUULZu/Y&#10;c2ZYdWxZ2nDFVblCmXbKMcHRyW0TyZVwFwk1dR22o1RMuqZ5gafClBcmr3HXlfOZbHNLZyrMPLf9&#10;FHKZIKKFta3j0tFEndA2p8LJMlQiuBmD9Z9wFwg6FPhH+6GZyMJS4UfCKam2CUmGXdvAyOie3tyq&#10;pc2xSFqGWbNFA2+Ary+oLhqOAonIgbZoajcRMDvwsmC0IgHdY5TJQmnvnv7RnDs6PtQQjkqpGjYq&#10;0UoIDFpE57i0SiFsCT8SOxJyOEG/hfyIw4LAWFVcLiwaIblshX2mGcndpqcggInmDFlJUjQsn62S&#10;CiOmJjtUX1IlP1mjhWotT87nEPAVLuch+gP/zg+ZZTmG2OZ8AJNyFPKaxLbJbns4z3z3keOPPDMw&#10;Ok71DuuZMq0iBUAQ6tLMzdeuPnDwHGhuqHlZWbz/7o/TVDYlhhDdCEAHOj3Ip4lnC2pgGnE2Uqqx&#10;7eT+iZFsuSGVFJNMKJ6Da4pok1TggHlSjfsNCCYE75hiQFyOdazeJoiBh6MTfFIYBVZLrmUBv67r&#10;6R0Zytpr5i9dMn+556UnRkfinF0MO4wP45jIJeukKnhT3bxU32kKcwkGM6DVEL7YT3kuAeF5avoN&#10;fufyo0psDl6LGOuSL6LFJncfgGVAqdgOCoWs+Y27H9U14w++9MVZs2drGrytEiSBcvrx80agurnU&#10;XYFM8wx13bZbb33b7dfccFPrrDmplo6WmYsi6UZWqUEsgAp2UTjNSgnI4gCTYbnEzoZ47QJZxv1c&#10;zQGcfkyPwPQITI/A9Ai8tUagWu+Qbz9T+MCK7t++8914QtiyfgFDGWxIZykNYUAhmrQxqh2VKtsl&#10;UCWhPWXCj66c12AQE47EJSWUK5WGB/Mnzg5dt2VVfWsHXP30cs6wUKJEovFmtaTqGrp32Ak5AvTP&#10;+NFRDbXC89GfN35T+5PgrQNcZKqlgzDLgbAM8bND2eO2MSKwFZGt0F7WNzOSYMDJjqMr6TRbk0Z4&#10;UtYzRziZC8foscFsTX3NP//zfdgI9fUOb9y4NRJVgu4PobFf2mlUd0TTS9tb64JGKWBNW+r+ks8Z&#10;WveCELUcRKhqnc0tQ1nt6K4Xi+F4ffPcpIh2NFvtiSOslQC1AfP9TfWAXeclHl8wLxK3iaD4J/IA&#10;ykbRhodHCSFaolnUnzpp0BMPRjwZ5RepsRAz4Xr1sjBa0hpkN9d7NuRpjF+86sqZdbWx4Z4+kakf&#10;Hi3+y7ceKRWskycvdA0Mzm/mMSsFxRG25BgbUiERRBsyDhlFHl4aMhHYswCI4cLRxIOPby8VvEwu&#10;394Yq0+xkSgoHq5VLkjYqTOgAxDKQBVID2o8MnXimBGbYpgIHY5oZTPEiJFkjakhBlr1+TTQij/7&#10;q293X5yA2ycEI4H+i/nEx+/6h3/5ZkG3PVb2NCPx0f8TSdXUKlRueBBaJ8/RiCwKnqw8q0SjDz/7&#10;vGp5sdUbpDnLZMQQ27QUD4uI4H6VZxcjjCK1StAJ9FGwdyHQADEEIhU5oSa6hAhDclggI6HKOAMh&#10;y/eR1xcTJXxmiEhkxy1FIml7Qh3vzk/on/zQBjfnh1nX01SAFHzCD6m0EksuWj4rHU9PZgvIj0Le&#10;NjKfZzTNP3226/xosVyx59/w7nhLE59Ty2r22KnDTz792PGurpVz22fObmmI1M5ZMO/FA2csn1Xq&#10;W6VlV0xAdwPVlmcqvADghbhueh6uBCjRwP2AHqChLpae0arpBc8uM1puoGfs3PHjYRh4RvVkNIU8&#10;pcxwr1MsKbGoIEbDtMmEW1iJ2ne872J3ZkYTvWR+h6eVoewIQ0tmEFVNbW3EMvwjR852dyMuu1TT&#10;EAHI49JgJXCKHCeYm0sXbX24b4LghFAVQSCiJLm2ubrvJaFEg/3n1GOKo1JFXkTKzxhmOhwRPLVW&#10;5uJRodB3sVzQoeyZ2xqJAGJgHJb39XJZVGB8ixMwFQh9iUFBeDMEGQs5OV2PRepr4rUco49PZHcf&#10;y1zs7VmxFJHiAKYU8MawqwjzgPQk2pbRyCe/CPGRRyxCMUsQmzXKydt52BbbruwYwIlIXAyy011c&#10;XiRgCp7dFZB14vG0JEZNgx4dLPzpP9379e/uv/eh4y++3L1t0yx4PdfWiBA5stoYn4rRHiRXhgwr&#10;uXAYVqX33v/iX9y9v/fCxJzO8DXrZ2y5culNm5d9+mPv/8C7rr11y7Wb1s2/alX7geMXed775AeW&#10;zJ3ZwMlw4zUFiPOgNaQwfamBlTbBsTS7TrCUyXH32PnuExcHa2Vv0QKRh+8v6uWpblWgYA7uR+Lt&#10;ElBgghnmEttliqLCwL2bZiouwrFs0JQAcYW7+otnhouFUqW9s7G1s42lCiUrn6DGWE7xXLJ9CR5V&#10;vGPKIgf3fnDfX97bVTdtADQxrlNNs2CbU938XA6qurTHu/R7FAOaFbaKAfJCXgPeOIRYRPGJYq7y&#10;o/u3wzRw27ZtMzpnBe+O+/TydfUq7/xf0adfIlJXAWTM6bAaIsFRAqtDtyrgXiCeOZYHnaEJpT3C&#10;v2jkWGmQi3qUJPIEkaSJWS8RvQZoC37ACjRt7/Irer1Mf6zpEZgegV/dEQiaW//xwQr2j398b6Vc&#10;3HrV7PrGhGMUw0lOx+aWiV5mrAf7YrKrx2ptwALftxPpZECnFpcsXXTj1dftPrhnfMxo64h2zqg1&#10;ynoiATPDWngf6LruuLokx1iWc6ySXoEvvoM2rCSJPtTiZAsQNGOmvl7xc7CmE5inetg+xOkmEkvh&#10;8AiGOcJbDR2VB6jKNJzoI7D4LRSxbVFiom6YcL5DdywzWhTCeF/GdyJ7D57KTJTHxobHJrLXX39t&#10;UFeR16/2i6bsBadhl7fatT8Nu/zyz5hOQkR8w9VjImJS2KZk4pnnn7cmMnq6CQkrYWwoiYE1ct1h&#10;MRCQR95kbBdML4HMZ8rVJcB5SZUPuQxKQegjSJ2Eb0Cni1omV8i4iBQlTJfgV4iTCipR0PiK0Bml&#10;Y91lwcgPe9mxZSuXX7lsju1FlcQSVojde/+Thw6caWhCBg5XLBo33rQZhIkA6UVtCVMVoqQJMRpq&#10;TxM+qXIMggxBlDkphPhj5CUvnNF87nzX+IhK0da7334TampXdh1zUmwQfa1qCT5lBFydSTFZY9pl&#10;0JlnPTkqY04UI5JWUZ98Zr9rx8aytqjE73t4RyFXSaXSEi9aplXT0HK2f6K3b0xomifNXMltu4uJ&#10;N9WlW/qk+pzUHgrVOtG21mW3VIpG2VcOnuy3qTizcO3Q0k1StMFhIygnRK3sQFb2syKG//YCJdGo&#10;AWMC0hISZTfFfICBB3A64EGeAYcDAFNTWeQ+ZVkKQzGyBDtbAB62Y0HNmhIEw2Mqw8dDmQHbVq/b&#10;dnUxr4WkNlNpFWLOWPlilBuVZK5c7maootIU0d0KF+NVZAIZRZazt+8bcWVuNNrs1DeV2mepncsl&#10;JqQXR7qHJyKtNQ2xSFNteKYsFoYyp7v7keytzJlBp2sO8WKoJg1XF4vnPGhnYSeDrFeojkhiDNcT&#10;QshR2OqYF58/txCJhVSrJ+/u6CpExI6eMeHuR44/vnust4wqi6vhwhDo4CKb09HywvneTME/2tWz&#10;aG1HVJj0pHCFi2egzEnMK1BNX/7ewW89eeHRfZmnj+fu3zX63LH8kUGr5NBz5szNZYuxRHhZW/33&#10;njgREqKmzUjR+lzj3MiMhV5YlpJJHmqFQPqCSi4QGZGfAWaJuh2hmRTrj9icl2rR4uFoKpHvuTA0&#10;MLF5xfI6GZ7MFj6QXjaQbwRDGp6YrVbJFdUXq7q6gqnFCTY5TVyqZmF7LcPBAlg7eabYXTJbWhdG&#10;EAXFwxSmRNK6odXzCowXR25RyENcGCBNkD4Mhy17MPjn1oT8GbmJ8OggZ1RYrcJToUQ6MUf0G00j&#10;wrB1FNtYzDK7X7rw9R/tuu/JfV39qhFMMfDvf/sNNzc2zIQx0ehYrxKDfAdIFIKTbC6SzJbkl/bl&#10;v/PMaYH3b7tu1m986LqV62a3tMKiRRHDw5bXU5scHci8PHN2bPMVqRuvaVo4t3VkpK8hHHf0DCA+&#10;EZirCKGVbelAwxBBhowxBqotRUwODlzsySOx0fCkqAO4+RXWuZd7XFWIitjWVftYr3jgD3BA5lgT&#10;rtwwAsG0AzUZwtyPdo1dHB7LT/S31KeiyaQsxQp5nDCFTFaXIsKqu5fgbATKoEsvfAncDjAfGhIr&#10;8t8q5hL0ssgPVQQoOJDge7XBRXZ5KPiJhy4EcDg1no8QK6RXgjEnn+0afurp3YuWLb7rg+8TpSjO&#10;NcMiU2nac+Q/neQwnpoHczCy8gUaRN7QIRqCLzfQep8HYou8KIRNkHRwDL1lGWVZjlgWQTZJdHTw&#10;APiCGXAadvlvl5LpJ0yPwPQITI/Am24EgqU1WG9/ymJBP2P/gQN9PcP1TfVLFsyzDSccVTwTYtKq&#10;CwwRBwTr8lQzlQcHm4ZuwCsXLMMuOr4SiYf6+wdOnc2euzC0ccWi+oZ5lCON901cPNN34szA6Ci0&#10;BdDay7yEAAfWrKiovDgRfH3s/qpU5eoXNhvVH6b2EgHcUqXNkgNgKQ4evGgNoSRiHWyCeDSh4pGo&#10;XdIZj3HKTjya5iD9L1hhKQoDhXCN6FhOOFZXmURoIzswXKqoZjgce8c7bwu2KlX+OukRVR/TbJc3&#10;3eX63x3QNOzy343Q6//vqPdhpCALMqPnYT4LD8tj53qH+kYmYSKixMORMGoi4vCCJm61M/smg10C&#10;YCWYYAKDDkh9CG2eQkgvqP+Q/NhERALJQsU4N57NjY3zcaSEsgiExT4abeogawdtyVCUZ4fHCgKU&#10;jd0n/fIY0Ovr1s+UxIhtlEdGK3/xl/9cUe0777jp4KFjeIMtmxY0NzeQIFgyBYGuQnxLwNvAcbCU&#10;CK9yG9krHGQyhhyp17VSbX3ridPnBrqz11yztLW2XoDfQ35EqUsUh4ZEPlytvqqlML6QSBQk1QDd&#10;FpDrQkJPSaq0MNgz/rk/+M69D+x9+cDBhrrGp57ZDZ/MZLKe5nh40MYSqYvnz7NyLL3h+oZVG2xU&#10;o5I8gs63S81uqEk11K6ZvzguMWI4mh/tRyyNq0RbV6+raWrNsBHY2IDHYeQ0TeJBXXhVFx2KQnLM&#10;gYcLsqKITUiggCGWrWRoybIQ8O1hPQo0jBiqIhfPZNiS78dEFO102fIV2xmHqGbkrDV4FsVLWRvd&#10;+fz+/Mjk3JZGw8+LiTRjIv4ZiUOqSKtZg0LytJ5VKTlN8X5by9wfPXvSsGk53rBy4ZIoSB3xBqUJ&#10;RAlTH+g9eexMz+nDEdvunDNnxZyZP3x6j+4gBkpqnL1USMUtrSKYdjXWFX6weMADiDhhMMw53Zib&#10;jLGcijjYuc0t6viInhv1PfP4kVOH9x0YniiOjxUvnh99+pnTk6N9DTVCLAalVKRx4byjx05Mjlnj&#10;2cFrVzZiYNxQyTCwfiYzk6W/+ofHYbAqh2OViquWK9mJUn9P9uU95wdHz5v5cnNtbKhr8JnD/apN&#10;C9G4z0WVOcvnz14QxbhpiBaCVCSouF9BIcWfTBMJ0ITyBBPXkCKJuRGkH5pn9nuWtWbBjJYE7EoK&#10;4JtAAsZFROQ2EfvbS0syocCSEC6clhAYrVIUpixCFhY2ojirZcbSZTOOHe85dhY6uPCiOTyNyGfI&#10;gKgKS6mkUvdkQmaCUIwiZjjooBAJEmVKUtto3+C9j+7/9k/2/OC+XTv2dx86ceL0+QPHTh/cffDo&#10;4WOnL57vefKFU0/sPNc7UCiVbSUmrV+7sIybpAialj23JcaIZg2wRMU2J3JwKaJFOB0zUBr/8PET&#10;Z3szH79jxXWbrkjUxhzXjoZlntEsrVybkIp2JZVoKZU1GjAaI4mKAv8YmpIkDl7gdqGsOTbw0BD4&#10;CMCdBA4aL6j7wjX1C5oawkZxZM/5cl9PYf5CuQMR0oF1ziUYhOxgCHY7BWpUd2BT0AtBUIjFjg3w&#10;UeQQNqmYOqO5TGt7fVtNTddQ5tiFyUef3WMaY2uXttMyvImBVU2xjaY2LcHO5ZUE5kvoy9RtCEZU&#10;cEdeAnumdnMBNjt1HqfAl+A/ZFYLAozIZE3oLgQIxZdQBuuHjf/4gWcmxjNXX72pobEF14sgKK/q&#10;Zv9f+GSBELpsXOIsCwoagjthc06rmiaIETinQ/EOZjlByh1XEmBUhSmQqE7hpwupEUyrMBEGnJcp&#10;5sv/wgGc/sjTIzA9AtMj8FYdgSq+cKnhMdXcIKssepTmc0/tLJQyb7t5k2tWXFPl0GgN9MiX4Jnq&#10;75ItsWnDT9JTcwZiIBMNteViAXWK6PmPP3+8XNTfcePV0UR0944Xv/TX3/rxY4ee3n7yie17T108&#10;P78TZpLRWLIWfHSG1j1CgxYIlwXMYmJkSUjSgab4svr4MhxSHW8S5yqIiCkQbEP3YLMAzXHI0YoF&#10;QVIgvQaxRonD8jHr2bacqiWHh/2SyRtlT6/Qf/mP3xsZzsMv8vd+7y86ZraQPQXhsP8M+WcadnnL&#10;XdjTsMsv4ZS9kkSNn7NqFikfLG5InrMslQvZKxetfPjpp70LZ5VZC8fDcWT/1DCMhO0jx/aX81G2&#10;Wp++WR4sMRknmBBmOoh7qpa6SO9AbmvFc6NyOJsrSL6rTfRaOx8Uzu6qqYxVju0pH3tprJSJwdEm&#10;LGbjadnQMxRbHxFtmY/Hm7MXT+cncrU1MwU71jei/dbv/EmppM1aUH/NNZuefnov4txuuX5TY6oF&#10;WTwUWppwI2V0SaGtsk4Lik+lwQwq50wpLMqpeqS0KlJMz+f+4V8fMlTqS//nzrqG6PDExURt0gPD&#10;BhWvC8McBl14cFtcxqd5uqKWwfpzWd3QTCme0rUK3HQt3c7nLv74/hOUGMnltJcPnDJtuAZw7R0z&#10;xwoo4Z2K6jlsOr9wS93KawqRRo2SFQlMByoK91NQUTgSnoMa10k22zMWFRo6hQ0bvaZZVrw+CU9l&#10;w+Y02LIyguXa3KtLNkEZ6cESFlZfqMThiEJTuZIW5ljDcylDtXS9ESCTYWUREsR6o7ZXz/plga+w&#10;LI4JsS5lrFRYCDQzUhl3Mz3Zc4eAiXWfy05k6Z0nRrvGvZXrV5iURWKAtEokIZCVhk/orqLTrXS8&#10;Y6Rv5Cv/trNnWENcDyXWZ2de6YVrXEEu87X5eAOFmJ+RybEJ7cDZEUmsX77xmr7Ryunj5xAcbdfM&#10;SDBSWoxYrln03DzEYjSNiHSARCC8ODy/gIccls3QkZySygt1YttSr27OGN8Yzdl6dKZTu2KkfWOk&#10;tgO6mQtjpe37+2+54QrNo2rDQnua2X+wr7+7PLc9NqORD7NhNlS0DOab9x48cUHlWxc0XvX+jNTu&#10;8y1+8ypJjJfKZteAvuvU8D1PHXvqcF/JTUUbl8WvuLV5yy1S+8KsFwLJJCJB+xLwJHBtBxYgkPtB&#10;qIULHtc2nCUAY6X4kGPAhbgR6Es2M8rmh4ZGR96+doHMOQKLZyJkWUXidpiK0r4QfJGCvIr0YSHl&#10;UV8COHR18EtYvB5neFZ59aLkI7sHu3vGMwVzbtsShYvwdErhm/OTEFlwYHkxYRGWt3kDUANvenw4&#10;2lbMXvHMi0Pwu8X6PLM9ZjpetmCdOFs422Od66p09ZgnzpV6B4uggC2YG7/+mvrP/sZtV2+YA/Di&#10;3IXRM6f7B4Yml87qpJgkz8QMOlRxm9HlKdmpPV2j9zx5MVov/vEnloZlladzIp1j/QmGyotc2bPz&#10;Ctxq7bwU0hQaQjyXt1QJYe5ehaMLYCtwgsGD3QIMFgCUn3TdCGchviwboifYmL55y8rT586f7a2c&#10;7DJv2dBa1nwuHIezDx/SwQfB1sUmgWhgteGSYDzAroQoBwSRQLa4akgLyEeGAdFdAYrCe4Ff09RB&#10;t86KnDpTyJetM6eHz5wd37rlw26olqVGX8FaIbBNFW3F7U8it13PtkARwx8BbXGgTaBwFwTRDYyW&#10;OQEWOYigplTdwE+X6TFTPi/kdeDui48bEZSG8mSOY1sL41a5zD785L6JjPv08/uHh0c11XjnHXc1&#10;NjSxHI2M9yBZafrxX40AyW0n202uGiCBLxG6tSB1HtMRx0Cy6gHi+//Zew8AO676XHx6vf1u71Wr&#10;3i3JkiwXuRewDbbBYAglIQHyAoS8JCT5p7+Q9lJJIRAgFAM27r1KVu+9a6XV9nb73Onl/525K9kE&#10;3ntsEsUC32GRV6u7t/zmzJnz+85XQpkYFtWY/mdKGjJdyPdVb5fqCKtWoFqBagV+6ipQhm8b4jdt&#10;G6t0wygBeGBhcOmRMIx0bTOyGk4eO79l55EbN1xLUQkpmgz8bLgjQvI7Q8E92ZohGdTwDwQqL4ug&#10;SCJbQQBl0vNq6tKvvnFIyxk/eOKNL//LI5u3nxkdziuqNH8BnCXjxw9P7Dk0cPOGtTL2GdUaHYzf&#10;SNowbQpLaMv0KC9S11jKFx3P4WRXh9ckNmeximCwKnSQKAJoBu6QpmZCp0A50MmSLVgwXLBMZyjO&#10;czxJRlenuLYoqWnb4nwrwPPrFO+5djTa9kuf/5Pz56ZS6bo//eO/uvX2ddBpV/azQ0btJeRlRnf0&#10;U3da38lvuAq7vP1n30anz0pcmCZL+gjXEeVoxhb27t1bVOvluo4ATRjDWNABuD48QRAl/fa/6be8&#10;AzKjVfj/WPMSaJnsRWOGicq8Uy6LiEPjeagWi6eP+aePcb5r5Mac/KStlcVMTi+Vi7ykKrAMZaOU&#10;U3CocRB/+EApjeUvnBg8e/ylV15+7tU3inlTiXG/9tmPJWOxZ5/fjCn3pU279xw+1BCn2trTpYIm&#10;SXC4oPSiK8ep7GQJuTHRulrPMgpZRBdTZ46c+s6Tr+7fPSJFmAfed0NKVdWWGn1igFJYWYG5J7Ju&#10;aA25Q/C9gi8A8qI804UUx2TIzEl7YDlIKlgheKNN9Y3KS68f4QQJFIVwk5X4W+VyOQRRgXTARtKR&#10;eUuSzY0GmfGR34SJHtHN+Dds+EOs4TsMiz1ZJqqIiQilRjklhk4ODiqs7SA+GfaPyJm1kWU0mwNz&#10;OsxzAEWhv+AAARCfHNL+ZT3qwonD+SMHEf+sRdJdyYgX0F1BAAWGDoI+Aq8pxNuS8GnWdeF/MkL7&#10;bv8BLz8eBBbl+qBWQpI6Njp6153LY3GK1jO8b0dUBh7veV2wPXnr9h3DZwdf3Hpiy67zFhKlTLhU&#10;xP3ulYIC7xo09X5ccoswP6bc6dFRW7e3b9ny1Euv7tp72IeTkRgxFy1z4s1mMcepiiQA1LFtyxNg&#10;lYKahooCvE8kJOsuKuKpNJ0UpaSiJOPRvo7OmvlLom1dNe1dbV2NybiXHx0CCiJ7Qx3tHfAueWPn&#10;kT2HhnlevG5duqG1jbUn83kv3dzw9Uf3ZotuJNW69Mb7fTXe0TMv1d2dbWqQk3KYIIwTj0xlm6vr&#10;dbtXsHW1cQimQI+AyBZCEZIcGG5ehFyiyndhlx2w2FFHy4fxQUxacO58XStZ0xeY8X5FCG69ak40&#10;CsMeAAEOLPB9BjQnwKaE5hLqZchTVW6hUISFRtSErkTMKXi8NAhXdF3v6tdf3XduIKcwWg8wOri0&#10;BNDm0BIJRc5FVKxITDWiirJrgKZURhLSnL/6xrcLWuEj963+pQ/ddsuqxjXL2m9Y1ciJ7PJ5TasX&#10;taxZ3nXTNXNvX99387WL1l9/NVKpkf6TEGuSMbZQyO86MnhhcBCPCRjNdAI1idHEw5rpmS3HT54s&#10;LFnecsOShjBD+5LdCRLJQgIeLOFIVeCWjfB1QvQAlS2cD/ATYCWYtYiRU8jHImldnBx39GnwdWBW&#10;Bxud+b2dr+0YBEttTVsyoqDoVELhaM+AfhCoJTIFUGLALrjKKlNM2FiHzx/ad1C+GPoyheIT1sXT&#10;TucwtURuv20JJRvnL1ijmeyRE4fuuXG9T0+G9SZQSchHnjny0yUeqyQZbs3kJdC84x8IXQ/LJELH&#10;I/8BImPqNqEXeTTYR2+9TGeQFyKmpPJ5PS6zR49NfvFLX/uLf3ziu4++vHXHwZde3jQ8MpbPFURR&#10;vumWW5ubmrA0BF0OJ3o2l3v1sRcrEIJu4Ykkg6CSrxk6uVdhrOogqVagWoFqBX4WKgCNPO7uCN1w&#10;XJjEKVhHwwylDI9FQeblSHN728ED28+fHti+a9+KhQsTDQrrF0IN0IyCu3KrD5drpMMimzVEMEBW&#10;EFi74e/ze5fBCHJwaNwq26ka+SMfvPELn/7g/e+6demSRXuO778wVD5y+uCyFfMFO88rMYiChJii&#10;ax4Y+7YLqz4NROZoUsbzCHIMqwI0D1BLu6DaS8iLFCzdFhSAMVjFEHIMIasgbgBbSBwaFg8rNlBw&#10;sMJEr8ELCnaOJ8fGpgtTHGdNjUy8tPno6HDhYx/9+Ps+dH/I9SU8+HDFMmP8X1nGXGTf/iyc63fI&#10;Z6jCLm//iQZ7Gt0+QpSRnEMCfjyXlxW0lK+8/JR+ch/XXN/bUpfVAovh6tBbgJdBuuor6AgDX0Ob&#10;SdL0zHRa6MBgH+tiosO/cZxv5JyxM/a5I5RX5MwpiSpTbon288Zkv58U6NpkADtZQSwE8K5gYgxX&#10;Khr0xFg5W9JhhQpHRd9/4AMbbrv56kjErWtSLwxNlnLawNmpfUf7r1+zKJ6O0DQsrzwxEqEc5LR1&#10;56bMwNIdJxaLdZXzzp986dvPP32YF8UHP7D++nVX6XDe1KcMJ5KuUbLjyHiJMYzCwYUBlsUIzuUB&#10;UcsSDyUoJcjokFndKMI3t5jPQefV253aug8W5x4mfpdVW5avd2u7iqN5UanXW5dE51/fOm9lvK4u&#10;a7kqxyVVEWonlWEhmYE3j82wJsf6kiBGI2I8kWAJQIEXQLcPKA1zMsyJTdwTiMhiFgdmeoTskCIj&#10;TMmyytB+AG/3LG/iKLvvFXlgl9t/EM61Rn33NPaLsVWAfhjbxvCzBdGHgC+U6BjIMJfGT2Z2vopU&#10;oL7u1tzUmFW2ROTysMzCmuSS9jRnlAKLxAzJfAwpzEYp8rnff2PLvsn+YcMOkkrrCk7pMKMdTFdf&#10;UmaQD6Q6UL0osUQv27ysFGmgyq6vpCcyJsw1BKFOkhoX1s8Rsmar4U55OglJRyvvOoBd0FIj8wZ5&#10;RGhtOQwGz4tbRsIx4wwbF+SIkhyKNZYiqWRdfZBMGUrNuNqGIVYeHT18Jrtq6aohQGyP7E/zzM/f&#10;1HnbVRsRgkLTo3WSb0z5J86MHjqjGz4lprsaWxforBhJ1VNSrde0JLXoJrpzvdO2XJmzwZl7Vbpt&#10;aaSxlcaZgvsM5cJPltzrQvECcREieymk38OdE3dvIomSRM92cCHAJg0sGM0waE9z+g/zlL1hfkNT&#10;m+oZeTgd+ZwAFEnyyU26sgK4aItG/oL7NZKoiUzPJ+FU5JQCjhXZpm5VlYv5KXfztguvbx+wS0pb&#10;fauUbAbSpflTZVrj0/xYxsoW6hR1kSKs2773wJMvbmqsT3zwXX1LF0bZqNNYwyXT/A3L+q5e1LVs&#10;XvfCeU3z5qltnVY0PUmx501zL8ccT6TNBb0NbY1qZqy09xSsVvwFC+6y/Wg0vnJqWgq41J9/6Rmk&#10;dW24Yd713RmRAdvFAddWwIRESFRxzk0KHv6M8vDE9XgBCj3wDigsTOAfR5BA6IBCIxuYy0qBr1I+&#10;9nlKtj9OqfBg0mzd7OyZu2nH2ODwBODN7u4kRhqsdvRyjkyMgmDZxJsDuBSRI4ZRYxUxHYHAsPhB&#10;OX0JmBb5Z5wm1sK4TiRhs2ryQqSpNiUla3fuOj0+ba1cflt9fW4G6aoQjS4eErGfESwTvDcbADeR&#10;pSCPCacenwaQLOhq8I2RI45NKVB+xpOuZVSWPT8sOKfkaHsy3jQ27v+vv/3G5i0DUFpCUwXICb+l&#10;abqsRhYuWf7ggx9Q1QheXYDuu5pk9H+d7YhP9EyO+Iz9VuWvlQuIbGVeFP2FXJgfPqmzmEerD61W&#10;oFqBagWqFbiyKgAYg0fyAQQ5ZuFb//YNjmZbmzvhbFuyfCwZ21vab715446d204fHz56tv/2azZK&#10;0nSoQ74Eu5DuJOxQQDieiZ8ku0ZYz4E2y7AtHXOXzW1f0F2zZFHbg7evvXb98tbeTjjpxprq53U3&#10;PPb0pmzWv/W6Bem61mRNbT6rI+0R0IkSjbsOdi0hLpew/+rANheBtBQW1FgEQpkNrTzluoSbKyhY&#10;/FiAjSjO5bEIJM4K2GpH6KLkMJ6YEG1K0EyNj0RKhvDazn3/3xe//51H9n71a1smxhGPKX3yk7/Y&#10;2tGFkBDi3UAWG5XuL1RdV9IAftjq7so6edV38+MqUIVd3v5xARgFptUhBkqafPTBYKLF4orG1u7d&#10;9Cr6UHHeVcM2jWjUaG1cz2hgub/9b/ot7yCMWw4v/ZAFcDHolTItU1AUkm1sWhHfjYiUaBdyw0MS&#10;smiB/NIgCgJOCeBWeirVzDW0cx49pumRqIrJ1OMCAcKdiWGedT/1yff94e9+bv68lhgSiJI19cnk&#10;Qw/es2Ru86atR8uF8rvvWJluAlCB0nG8EjVzeVZS8zk9nmhCM4wkpW1bdzz8yM5YQvmlX7z1ww/c&#10;5zC2qrKFktnQLIAc6MPlBB4TQENcyDp8Fk6waLF9pBxBWcIQCgRBwzg1kQ4NauDHUte78Pahyezo&#10;0BBA7NrOnq458zQlzda1Nq5cx9d3UUm16Lt44aQswadloqiBHz/DeWQ8BzIU3yu6aMphKMobAEoA&#10;TbkuOlgYdcDmAV2+CXeX2Ry2aUcFARIImQkUeINwAnxuzHzGOHfIP7TbKWuBbSFXFZ1nRzQB8xue&#10;I8616GJx14GfOrAe1rKCYmnqwHbjwnGeKn7s5++/ZtX8kYnRQtmDjiKr5W7fMEdijahCl7NZgZd5&#10;sW46yz7/xjHDpXSPk9MNS259j9i9UKxtmdvd4nkUQp0KVgAFF8xIJFVoSKmRloZsUeOSTU1d83pX&#10;3dC36gYof05u3jl5ciDgdBXwihpFLhLEdgjnBpNIZNC8w7+MhVUDCR2HMbDnF2w/g3tWhCRex3hO&#10;FvhpvRhTkNCsmYOnKbNQzg/v3HEicN1fuefqO++8QSfeJxZtjuF0cLLY3NR3aFQbn9RGzgwU266i&#10;FUVDqK8qKQLwDQTQAqGQ0+1wEa7hFRkAFTEnDs2gQSTSXDBaZggWRNgSwG+C7LXjR7ijBgR2wUgP&#10;MFaIfTErNAje5KGtdqkwt43v7UzBn0iQSC+Pq0P0QeghPJnKzfPN0GKEqRPOGGG1YViEvSWcQ32d&#10;a+prnzOnPYLdmPODuf0nB1/deeTw0UOMnemZNwceusAbPY9TlBjjcX/wV197+oXtwNZuvbFt1YqW&#10;nFnwHFNWVWBzCnymfQ5uGEh8MT3d9Eu6Y5RNozaSgEscDYoTH5vftTyqpvr7z23dd+HJZ15+6ZUd&#10;X/7G05PTw1/5ziuZaS2SYj76c/e08hDpgLYChg8GKsqA04WUIuKwEs4B+C+gJ+wngQzmAhvCiAtN&#10;qrFogF00yXKq2N25RpmJ89APgQrEc/FClm5rnP/6rkO56WJLnG9KRaCn0vKZSCwW8mZAMcGTgDUz&#10;01cTnVFog+0TlBIwC8zuiN6avBRrwDxPQ4RZhC+WBUut4/j0iTNj0Am+5847ausLITGico1dIqmQ&#10;ODRUnqR9IWlJFLF8IgsoUQR/CkwXxCT5xOsX/zXLxVwpl4Ve+60S8lBbSX4AixxM5fv27Prat7fE&#10;E+Kj33n4V3/t8x/6uQ98/vO/dv3Gm9duuOGee+9ua2sD6onoAvxZodVUj/9zBS55FoZA26Wv0MP9&#10;x+Be1WVodTBVK1CtQLUCPxMV0D0QSO2z547feft7tm7b/cKLL544fXzFqg0JNdCRGc1QETX5ofuv&#10;+9ev/dvUaOamjStqarHBg7VCBXYhuzRYZYd3eixLQopreN8P1wBYh4AqHvVsqIrmr1w2p7WzA7za&#10;csnQyoFZtiQu/s3vPms7xsKlva2N9XDUhf/L2OhENCEYmlsuZKPJBDYwHVvDap7lHPCTHWKdCzCH&#10;bJ5hTQRHXsu2sIAle3LYfMWGKFwnYfcCwrKMbARajNTrxfHzp4ePHD39p3/7rYe/swer9XRdpLY+&#10;ccPGa371V351xVVXY2mJJlGUQtf/N+VF4UIoTFX8mTjP76APUYVd3v6Tja4DgTJEsI7oUdthGWwV&#10;09j3bmtW39j+avHcCS4hsomaBbyicUy9bhjC7EQol/sTAvpFbxrmpRE4hSigQtmREdAIRIZ0xEaW&#10;EAdmvWQwtDE5YecnWMR8gtsBKxUqcKYnFyeS9XEIWXhVkDFLmTk9FpHkdGNQLpnZsezkyP33r0u3&#10;ghJUgFOJbuXrauaePzP07PNb5i9q+/mP36lrhmvraF/AQhSQj6yPy1ETvAPbAHNAOHRkcNvuI+vW&#10;Lv3Cb3zOsnWGczEN+jZ14sA532xOxhbJpHOM2r6sl9EqhumkeK4ISZk1SyYFeZAvF3NFSa6hA0XL&#10;5RNi/Lnnt45Ol1xPMuddO9G6wupZJc9d0tbeqol8xjFBYBRZ0bFM7PJbJNGEQU3QtMsC6C2iggxb&#10;hlXBBrJMFsiUbRM1KBwsEBrMcQZO/CxPGMwkETNesnQFFhS8oNNMsTQYHHup/Pojvj6Vkk2RNW1t&#10;EjZefkOdJ9VAvqGBewBThDB3G+fNKlnlbJna+iIjOovnNX7inlXNHYkGrnjwwKBR1G7qjK5f0uQx&#10;RsC5sEV1aF6S6+kgufPYxHAucOX66Lr7J+pb7KYeSor7Ag/79RwkPyKfogLZtCD4sMRELtKSnrva&#10;m7PUammbjiTHOYAl3GD/OK0XgvHhEZuW1RTunz5PA/giYdIB5LcuqBLA5oBCMuh/BdzYAIoxaY7T&#10;dXiosGMOGFN0syQ6BS975hwUUwNTTs6z0w0173n3HS197TojlZVILT9mFGg+1sIo8Y6OBW/sPQzb&#10;IQBBdktXIo7WPnAcHXko4IzKIFrgBSQhKgoJhCvhJun7ErzvMYwkGeMgNCoO88VDzIXohjHgMf5h&#10;5gnkA6lXPkQoGvCFNHKc+vfa+Xxbu7BmQTMhTMDH2PahBYIALwQnKwGDJHqQ/CU8FQS2IGcFb4Lc&#10;uvE9+FeWMyXQkw0qjG/71i7ptOzpE0PW2QvaC7sndxwcfvaV0Wc3DT/y9PlnXzn6wuaze/YP6rr1&#10;8Qeabr++p6ezJfCynFdOJH3QSUQvy1B5niuIbI6jAZ85qsxGZIwOnWcRcqjZyOuySy1NUnOLkssh&#10;jxnoJARN7On+cb3gxGOxj98/Z25zJM3lybsj2mkSU44lDtYZ+JPgLWFLXBExA2IiVnNkV4asdIBT&#10;wZMFNSNiLLLZFPAKqE+2VXAUTlBTdZOZYmdfE3yvj5zOmKJ4zVW9eqmkSh7ClGzNYkXi0kG8XUiC&#10;EGAQgrmAeoyXc3HNg47iQdIXVpUgPIBdvIJumk5icIr55g/2Pb/pwEQe0xCz8fau1joyf5JVWcVJ&#10;d+Z6A8fKwMeCzAhXP57JtQC9wmsLaGyc5WK+LwKcwv5WPJ1So1FRVJAo+eaVGpKXZigYkuI4kYef&#10;2HLs2PDGG299990fjNQk5WjS8alkuqarp7O2rg6QDiAelAG2S9Vl0/9jwvshaOUSt+iSteKPzJfV&#10;Zegs7yDVh1crUK1AtQJXZgWILcHk+O/91h8N9p9VZd4q60cOHDmwb2c8kWpsjIgSWy70l6aGH338&#10;WdOw333r0voGsqlDFidYJ5A/Q4EOWZdg4YU1FjHBDbEXQkwhK00o/O0JszSOdaXvT9hOhmWdZL2g&#10;Rmgxxm/ZsTmb43O5wRWL5wdls//UeZpP5nOuKMTUeBqxBmC5+KCyQzbERnyo5F188Y4FSbKAFZRe&#10;wprFJk4zIUsXSwYIGxDOAEJ9XsOupzw5Yf31V577i3989sVXz09mjM6+jv/xK5/6rd/87Y986NOr&#10;117d1bsAW9foCyVsBBI/gHDFOEN1mdl/qq4frsxx+395V1XY5e0/ZQwNeQJ2j1lE/6CDQ8+P9oVI&#10;c3je4sTNL71Gl/3Iiut0XvEKRTmVwO762/+m3/IOSAsR9p/hTjdxoKx4baMDl2E6AlxX4CEjkRk6&#10;CkcKuEdZmlEuIuYG3xK6C8vpDqxeOSkeM9SY67iRgIrROtgQ5bJZGj7lFyavumpesl6yNJh752qa&#10;06WMfmDfoS1bj3R2dN5521VyxHesHPa3OTbOUCatCujS/SDhWa7MNTzx4mt7dp1u767fsG7+ZCbT&#10;3Jh+7JkX/vlrT/z9lze9sXP7+eEzvc2dosDHk2iloCoCORCiHwvdLkxQOVhowjaGiTiGh0wlLZ+X&#10;pbrte099+9tPuIYVmbOgcd5yLV3DCCrv6lM2VYAbCs8hygenEyIe4OwxkbYoBgA3Ti6x5IQZpO8L&#10;vq/CYwXtIQk+RRtKdFpgOGA+xcb3bAOkXU5UGKpkwZgL4h73guXpuUlu9+t+Yay9JXnr9WsQsHd2&#10;OFuayOYTTfX1nQCAiOln5Z4DDxHchQBilO3i2X1e5rwcExbNra+XnIZ0qrslzjL2R+9YUZPiC2ZW&#10;hRUOwbZABlL1svLSjmP9I4V425zOtWsHFKW3tq4VbuwAkGD47thZsHjA/cCHQqsqiIhyBR/T0Mtq&#10;PBYReXpqsh7hTbRk5lyncN6R435NjR9VbXiNYVeAYuBX1sSDOhL4eL1KVhPIFbQH1+OSIIIMAjjE&#10;dqmh8QuRUkYRoloixk5MAtBCeJU2Nn7i7CnbNxUxVpvkKOdCLEJrJmx863QmOlKihgYntelSsa07&#10;yqswFYKah0iH0cCLgg89iwlLX8o0bRHUGw48F+xfBIZj4kRV3gjBF0KeC9ltp+lC4IHVmiADmSWO&#10;wNitEERZn548/LpnaovnxRd3JRQB1i02fkPm4XsCSRV4pyRdHV+hAQq5osOYWzw3sYzDbRm+oKF5&#10;KOYGT43UGBhCutLe1Lpqw4b1vfXtHcLp4cLAYAFqvHKBhuF0vkgNjUwpsvjeWzsfvGtdXTJV9KZw&#10;0el2iXX8QjanRpJg5QL9gMwM2AWSoaFEs62Sn88CEOH9aDyuTOZBuosuX7qqJRVBrlNnu7JiUdO6&#10;JW0Nzdw918+78YY1DOenmbGQaRKuJQAQEXpYxdeNyLDwISoZh+DphF4bZASAhQIiF6yYXUrwiQUM&#10;ZjyMQYd2IPmSVUHKZ2xWTkUlBTnqr20bgkPRjcs6ZN+O8SCbEaYTIxA0JRQZEX8YUnysX4iTLuYR&#10;wDl4P7BVxfnBT/FpbABCXComSulHntv/wu4J28aYYucsaLrjtrXpWCUUoTKFzVxteH88PKUw3MAq&#10;JMQlADDEmRWfSJajqJMggB8c2KblWMhnc/C5KiKnH6LLhOfR8mt4VtiyZ/+Jo+dvvf3W1avX4kqA&#10;KQweiXNN3F7xRmGa5zh4TgDV1WDjn+B2VjlhP/xFsP2QTv4WrRi5Nn/Yc+cnePLqQ6oVqFagWoFq&#10;Ba7ECsBcDQbqf/+3f6Np2stPfn/ewr6xTPbwoaMvv/zqmTMndu3YsXnTG3/4J39TmNL75jX+4odu&#10;o3mN3BiwzCCWe2HmUMgJCbfLKvyQ8MZBGLuEQOs5UlSNYuuYZRy9ZABPcRyqmMtNFbSIGm9qqX/9&#10;9e2Dg/ZLL+185rWt331087d/sPUHT24enR5esaCjmBvhSHZpEltE4P9iAYJ9FOwQQptMuPYMC28X&#10;VgggWQKzxgVlBVuIyFsUsfEqsb6/d+fBf/3eKy++cNR3sC0drF1/1a//z19de/U1kioDyolEk9ks&#10;CNk+aPPkthYGllT4xJWkx1A7VWW7XImD9v/+nqqwy9t/zshOMHyvaQ7BKFRg+qxISHE+aC/Tfa3J&#10;3UePj/SfU2JJM91Vb7q8QlI63v43/ZZ3gOmKtFyAKwgeRHaRK8a6POsQcYDngmhXBsXEdJICn7Hd&#10;oFwujF0gj4LpAXxIALRki8KFC+WByUKgwIcqUFQ/whSCUhGb7OcOtaWYj31knW5lmppTHPr0THHz&#10;poNf/penHMtv7ahdt2I+vFQMPcNwUhQsl7LtCTnbLqqxhpHzQ9955I1vfvdFNLIP3PvuvvktkkSf&#10;On7mj/7iO6ePa2jQTI0+cXT0Wz946eHHX37x1R2FTL6xvkFJNQoCZxYQ+sszHHRBtBqJKshjGh07&#10;dey0xMvZ/rOvvn7AVdP0oo09C64F9wMQhqPCVwY0GY/j0X0GMocUOKS2+BJRKyDil5wzkAzxoUto&#10;3CzspLuSZUuWJUDnwjLwfEEyiiHJngI8H/35LI4SgmFIblEA1iIy9DKBEbPO5t94OhHkfv0D13zk&#10;xu45aXE4qw2OjAulvJJqUhJ12PZnkf9BnMcgRqXgNYJoGZy+YOxosTCpMheWdYj1cba3PX3NHLWp&#10;QXTdjJdwi0EZHyyIglnDTkw5X3p8OxOtn+xZV7NwdVNzl+GzeZYfYJl8ymPiEezmq36QgnZHlATi&#10;DsslJZ6TlKwaycZjmhTPKgrfVlNI4I6iCLU1sYbGMggycVUSBewOgDqCN6dRtBZQkMxaxBaHN8iX&#10;IDsluuyJtuWcP2a9/Ih5YOeYr3a3z2tYdX2Q7kFAs23kJ8vmtuND28+fLQgMp7SrTSuHtKiQbIKJ&#10;fSxdu2X7LsPSUj2tIpRvSjTPcFqA+54o4u5nlRn4qUDmxosYoC7ybDjOJoiZYIX3OOLBEx6474Xm&#10;rhTUOxmarvF9+ADjGhBBOXWDybP7zNO7EjH+PXfMb6ujAf7gpgsnZojaGPB/SMw6YJfQG6byRRJ5&#10;QLvC7RRwGPggAKzImoDAYg7PuGWOnRAjeiYYjChDbtxv65j3oXvvXzp/zbGT47lSiRfl5Uv7Fi9u&#10;kZPWpx5a1NxSM50di/uMyKmSDfyTScXqXX0C9tE8bfBemcXZBrbgcoLLytzVgl6HEWGzwCmyVjBp&#10;OefUVHb+wvb5PZHrV89pTgh3rO9uSskplbJyRY5LwGkX2cfErx8x8XzZ5QseX3SYrMuVPKbssrZL&#10;9HQkdcgBdEmwRFwVUQAuLhlzLgO+DFPSS1lw2gI/TVMxH1mQnDc+fbhxDvvlb56GWc68tkRdOsJ4&#10;ZXx2FAREY4QEkBwAVIhUiTBpSEAzbG4l/BVsFwxkwC6h8RV8ZBD5XU44XNP3nx/MQEkNxEbxPvLJ&#10;1XOWtURnkuIrOi+yFKtY/+IbG/y0AHnZMsYs+XDILQ5BH6OkAQsDLpasr3MtqKIgj6ygzTOoTYjh&#10;EOISngSac5qPHth/7MDhYV3X7//gh3GpOcRrmGRdW47peDY5zWHwI95nFXb5v092oXHupevkzW8q&#10;/kg4QqXeDAtmhnU0i+mz+tBqBaoVqFagWoErtALQEDuF/ObXN48PDXW0NNy2Ye1777o5XypkMhOH&#10;Dp46frT/zOmzEkevXNn0u5++v2lOl+dOhrAEYBeyif0mWI+uKrzvEhkyASvIZg1ZR/gZ382IiJL2&#10;sI7KcWIRIdQydPspSdMzXX1zbly/KKONnjmRh11kR3eqtqk5Mzl94ujYo09t++b3tuw/dkr0hUXL&#10;lnqEdiu4xEcA9ooUkmkpGmEh9ViSgAhDQh3RENAqK8Rtg8tOmZ/9//7l698+eOzoSFt39+d+7bf/&#10;6E/+6q57H0jXNUlSEhGpFA3jASxFYAcjwYa3UJiC3yTRbod3u1BaFC4fLqmlr9CzV31bP6YCVdjl&#10;ChgWwB0MtCcCEkAoyoDwDx6sCEZ2vXI00mRQ3OYtO5y8X9t31bjMJrAZe6V5AYSwS+hVRVQG4X+I&#10;aLJOlKBuzGCDG/vqLpXTAQmMDB3a4/UfEsG28wNiJ+nY6MU5OcrEGuliwTTo0tSYZxi+rMAUF8HG&#10;+pGdvY3Ru+/eAAeQ/OQoGAAwcPnlT/9raUoTFfZ3PvPQvCXtpenzNrxjVN4qFOFW69IFJMAWpsrf&#10;enTXtx7eCoeGm2+5+kPvu0cQpJGRgU/+2p9nM1xHh/rPf/EHixesiSQiWnm6kNdGRqdP9I8hu3de&#10;p4SJzvRk7P4HrlfIToBFomUL339i25/83UsnBo7v3nlscKxA17a5izekk40pkXGcIA53EADUnJCz&#10;TMMoR0UFMyJkFfBw0Ql5hoR/A1AAAMGQ5hAtOyxYAoQcob0DPdFgaeQpuTy6ZJHWzVkNyknfaxB4&#10;04W8lNMDNuPTQvY8fWS/KJqfuPsORC7V1qSSLYte3X8qnymV2USydS78dyngGrD9wImhaJliEogv&#10;SqjGWL+rTbtW9taNc1SKLpWysXTU1wq+byjNsVK5HKChRrCuq5w9lX9p/6CrNEXW3gyu52hUPZvV&#10;I77JxOIlrwDaUDJAbA9lgOfD0EBPDAsSXVqtiQ9PjjOW1tZYZ0wM8CZbUxtvTSbYdNpPRkRVjMpS&#10;Cc5kgqgxYMLYUKTA8ibKMbjzICcIIbFgV0QdirVckJGEUtEcPu/lptlUU0fPXMtya5qbWFYrTQ4y&#10;oMtYBT3n7tlzdssbh17d/MbzL+3+/qMvbdq6e/uuI7mMBteOSHefnGqxuGROtzyKTxIzF7BSA1OU&#10;tXBwop6uZ5pIlwr1PsgmDvcaSK+PuyIx4AlvfabEjzlOQ+jcgvenUEzBtsZP7KAGj9XU8g/ef61C&#10;Z5JgnRRNXo5SAZR2TsWLfgafnOkc0X8jiwdTAFHweA5QO1DBYKCCYQK5HlK+LZw1hBfnHVaNQL7M&#10;akYiEOofefwpx0DmON0/cG7DTWvff+/qthRVLuXrUyK8qBWQVxClBaYOpUOwxYmws+VI3jUFGZxM&#10;LICxC6QlbQrWswDlRmiFU1KxyWw5Fk1YWkFB8njRkwQWdnaxxvTw8JlkTRo5hySmi8KnwLkl+FHo&#10;ZIvmGGAHefckv4tQYLjQ/xZfJpTOOJPESGjm82kAtnh8GmwB5QOtbKvpFH4LFF1gnY8+NwxuCFC/&#10;NfNaypmphIxFCGx8SF4UMBcgL2GHjcAkMFxg2e2bQNYQyUiYPOQUhK8JZxxGFBsuTGpTWeHYyDjE&#10;UX/z13+1bHUKKJpMorwrO2DkfBLkKzxIDIEbYJWDlIHs+DiYzC+9sud7T+387hNbvvPE669vPVir&#10;eo3NKVCEWBbxQ+FQqOiKwmcIt9EICBBIDfho2Vxpx7ZjU1Pae+5+N3KgwFiGSC2MNcOMRyKf8Mos&#10;lJCzFxXOanL4GXgwxFkkyuJHvsJaz5wEfB8a61bo5NWjWoFqBaoVqFbgZ6ECmNCx/F6+aNEjj/7g&#10;4JHjS+bNaetsWDyv98aNN1yzbvGyZXN+4UN33ryh9xMfegCLycLUCV6uWLpg14pwp8OtEHKfxt4n&#10;+Qvu1CR2EuuV8F+wtBKxY0x7poHITEGKIE8T2+CEoxuoWGtouUJTz6r5bc233bzygbs33rpx+e03&#10;3b14Sc/Bo8eI3RzLDvZP7zhwfH5HMpmUyoXM4PmTO3YffPbVPafOnGM9PRIhtGVsOpKXgukfUlGx&#10;PJ8uDQ9O/NO/vII72C988qHf/93fnz9vaTwpoY8AwdqG1R0voYUBdZqmBbPsC6KrKFGYAbyF1klg&#10;owqvs3rD+6kb5VXY5e0/ZaTV4iFJYQTiD8WJAF2wOCfukOWgMD13Ttfug2fOHzvoMV6zGp9Uo1pU&#10;isEnpWQi9BcGJEbZBl1CZgMNK3gkj8G5BInCuEYhZpFEhHsQHcPlPDLE4pdGCjLsLQAZQ95DnBfw&#10;UXhqyrDQKmvFXCyXmfjW3/r7dsgTJz07h6mu8c7bNTEqZsqUDeWI/flPvH/73ufY/BEqe5zT+5U1&#10;nQKViPnN3JGJ8cLx+s6+Qtlp7lkyPe4kpLavffUHmFI//Yl7b7n5lsmp80icSTYkc1MlJdnqGIm8&#10;nmK5Rb/zxX99/sVjZd355K/c/fnP/jJ4C1Eh/od//q9HD40kk9yf/t7HWjuMBeu4lauSt92xqrun&#10;o2TnB85lRrPZj33sV3Tf8AXDY8sWAOoIVEFysrb30Wf379vfn58UzuasQGmx5q3vXXC1K6klBPnE&#10;lIKOpFv0fZ4CnxhWAmjGYNJE7g98Y+AWwsCwB6A9UHCiJQqtb2j0yrYkGPgKA2uhvpBtb7aYC05s&#10;kmGGWM4uZlndqXGtPq+kDmXHj+zwC8UbV3XVdOQy9lSs0T8z3D85nJecYXb1LcNRqDcAA6gtyfi0&#10;ZmcDKqngbchGukY7dyaTtW+69fYmxkoEBRu50a7oCmLJNGE1ylIK70XKWel3/3nTWE5wum5sWrxe&#10;BEdFM1sZWgQfQSs3OqJq+shSIvcDWCITzRD6e4IvOWUzxQCREZiiEeFUUDFx5zMh9IHFCMfCTpiy&#10;HREQiO2o0BaFJqXo6V1i6kH4QuBoAAgZt30dzjARpQhKRm3fZMdSoaM3qEkbdSoidrT6dmnlzbGF&#10;d/j1q8tcp2DEzML0+DSbtZKmE88UI0WNZ2JtcDYWdavUf2JZikn4ed4tny9NCUnxoK90aCWbF2pY&#10;sB34Ihz0o7KdLRpu0OG4gg8MAnnLwIHAI+X10GSVK+k9xSIbj5ddM2foQVSKlKaD0zu90bMfuX3Z&#10;UkBiDNg6FmRRCiArGiQaUhf8Hr6I91uo08H6gPT9RJ6Df4cqxQNoB3lRQNuBF4NdfmAInMFIEL65&#10;um1posgU/ex3H9907swFPEJxnTUNyruaSqvnyRQ7JXM25ZmwKYLFPvHlJeMLgB+yfuB9yxMZI+gf&#10;gQM4lDihCAVWLAdMGXI60WP4spdiRMkK4HMs+K4AmhEHmpEd2PmYAtVYmWiVGRvnJFzU4J2B1AUD&#10;FoH1ZcR0MT7ccrDRFOqAKgsdwvbC1GZzlCXBMDqw4ZZMezLmJ4I6wtklAicYA6wmLEmAAEadYNfJ&#10;6TPj5YZFVymt3KTClY3RGlB3GGjAYK5X4B28GN4VAEzXdCSu1TMcRFBrpA/HGkUS3VJTgZ1zgZk7&#10;wLf8w4uvar6zZE3ng+9qpDPH46IF1hF2uXJ5Jt7cMzGtnxsE96yOknstt5WT+3wqbev8n/zdE//7&#10;b17bum18ZMQ8P2Ll8+xkxnz21RM3bLi5rmFetqxJqRqKzWSyI7EaZEBmONCoQNsrZQWxdnqErmlZ&#10;+dWvP3Hi9AUY7X3yf/xSLIGoNQBcIDGxIjyjSWQdUD3i6RSSh6sLp//b/YlsWf64r4uJ0SHcUq3h&#10;5bzFV5+7WoFqBaoVeFsqoOljkZQcTTdPF/Sd2/ccOHFBd6ilc9tTzUx9ndHTbra0Om3tsl4chems&#10;ICQ5wxaYiO2e97mihzBDvgTvgCJY8HxAo2/ySgFjEy2ypylSj5uBdxu2i0A1FmlOIZmDrOozEY8S&#10;4CnHeQgkxd7pcEIyGxJUXcKrjYH8PtE7R7luzeL77tnYO6d716HjxaJ/2/seevbVY7/7xYe/+di+&#10;V7YOnDmn7dg99OJr/csXv6u9LUwwTPBlCyEGBVZF9hH9d19/8Vx/rnvO3L/8839K1NYwPBJI0Cph&#10;M9qIiNhnpJGeSdaYWBXLZM0WbivA8xBOcOQLJGhCdKliLm/LiPxPv2gVdvlPl/A//wTQ94cKvdBo&#10;Ek15Zccu8MyCEIsFltXct/TJ17c5U9NcfXeQrLdURULErGGBZQE6AOlORS7gebRQaHXgRFFZxwPS&#10;RSuLtvBywy4W+CRIygHaAuZ9yH4jaSNg5Jse9nVToGDoZR7WrOODouNq+TEW1lAQRPbNL+Wz9NAI&#10;eAdo3R544KGMMT0ydB6NiF4qM2uurhHSmUxQHh5xi0defXnH88/tvv2WVU0t6bPHTjz59G7w/b74&#10;+5+TlCDZgGwU3Sw5QJR5tknTCrVd8zZvfumrX3kZ+spf//W7P3Df7bJQgxhXs2g8/vzzY6OZ+95z&#10;zb333QYMHW/HdWwl0dza2JOISa+9frSs6/fceV1JK8fScROmLG4Zcc7lkv3FP/v6s8/v8gIEr9CB&#10;IDNqUliwIto5zwTpAbMoNv1dqFtI6g3c0iuKBfyXQNxEVXF52yp4/aCxVxPx0ZI9eOywU9JEeHmc&#10;28v6ZWwC1DQojomkIm/RkrnPv3gcsdcj7ataa1KOWkNb9pBpRdHcw2wFiL9t8WYpGD3hlCbr0tTy&#10;NpAacwGwFjkB3Y1LAD0TMdvg8gwOm0+8NqBZgdg4L9I5l47IAOZBZoEzix64ChmGl/HAmQZZCpbF&#10;Mssrqoykm/qk2gLHeNPyHAvuOR72IBRVTdepNTVSzzzn/AEokyghykaSSlOX0tYjNXZYZc0YOo0U&#10;8JPbNo+P5/ste9HKq0umExHAnRCKFD43sW4tAco0LGw0yIEjEKUK9MJQyoSiBnKyiX900tSxjeHC&#10;GYgHX0eyaHZ8bLh84HVOn773hgVL59eT+zp8TED7Apri2BDKzKo6DFSH4YuFWzSuD9SBF7Elc3rM&#10;/5d/2aa7wS995KE//egHbl5X270oFdAG2Kzh/RgXZWX8VexHKn6vlRs1eQOVTaDQHuXynq8f+bBv&#10;akMq/TKhBIe7UZVHNrTOPzswMjRhnu0/2dWV6mrzVc41p4rlCYA4jpoGnSjuuhZYJ5xtckzqbC7D&#10;A8NjasSgzOMijMjjo+73Nh/8g++89sr2g2XbaGxp+MxnPizJdropDqIPnG5kJQatUH5i7MvffOGL&#10;f/Hw177x3L133FhbC8woYAPnt/74L9/YtB9Y2Lr1nY0t/PW3XPOe99x84cLAxETJcstr160AJSqX&#10;HYT3bjQas9yiUbRkTtS0khhvcotusn7Jqy8+/zf/8G0g6b/x27+58qpViKqDXwxGJSHqzJyG8JQQ&#10;wXkVdpnV1VB9cLUC1QpUK1CtwDulAlAfF/KFeKLumrVrsrnygT17tm59Y9+xoy31VGNjNFGjmFoJ&#10;cYiiEMXKz7dtUcWenSXEPWR2wkxFN8osGwN3HaQThBoEfiESj5lQAiMeCNt30YRPwRcyNOyryI0v&#10;moWRVV7IZw11rcSwslJxw4QOXTINpqGlPR2LvbH7hGH6L7zwyq7tB2Desmjx/LveddN1162lKf78&#10;2YF9h4+v6ot39HUWC8SpMtFQC9fI4bPnnnrh4MSoJivRW2+6iRPBksf+LF4HFGDs0l5ZkSnvlHH2&#10;3/g5q7DLf2Ox/48vRXKKYb+EqxueAeQKJ71SQIU8M0GpkeMJzeUPvvwycBWhrZfH6h0RsIA44DGJ&#10;nl9gJRhpg/aCPWV0VMiKD/tezBIwhSQkgctswQtCP3G5JNYg4LmQzXqiNWKZDEAf7FQr0qSHZqnW&#10;iEbkpl4PW72lnF4o8pGYdf4064BGAAaIeWbobFdd0/lTAywtgKjDRBvnpuuwse/DLvfMSZ8ihjb3&#10;3f/+CJ/62jefO3HsAs8xc+csc0z62NEz//SvT/efy8XEOlNLRKJde3ce+J3f/5Jj0a0dsb/8iz8x&#10;iszUxMTUVLaQKW3bd2hsaPyzv/C+lqaWYhHBLg5QBYhoVImrVaOPPrWVuOk6xq3XbBBZ2ytOwi1G&#10;5RstXf/8F75F0RHwkJxAcOWEuHB1et4yIZ7WLTuBtFmOmTZMZKAQsCxspwgQTZiMYSLwZYZdoF6I&#10;mMi6YzJDY/TWl6ncpCoIY8e3AEe5dXXLnE4B/p0gN9bFgtNnBi4MFqkzpxJNc+aI5WmL7uFF2/EQ&#10;q2TkS/UxlRcSuelJb/zs1PjE7eta0wpjgo+A8CfABkEZfkOqFNP1wuBo8MQr5ylBSfWsUDvn2uBR&#10;kuHmI3MbZB71MsMuPDYCPIf1PZkXFPjG4AvansDXWcGgoJWRDTsolA0wrkScXSXKr71OnHu1vexW&#10;df4yb+HKyNw+rrHNOHvY1TMSZ8owZC0MC4Ons4f26tliqqUjbiMNyywC0+FYS2ViWinB8qkAYw0R&#10;53SA1B8wPYgsGPQUDyhhShJHoW5RQNNBhjc9MdmfO7rDgcjIyj1w85z2FrkEk3xeR0AOD02dA5rG&#10;7AKDHarJRMCZmGF5bNloFCubTu/YWPSP/vS1gub0dqR+8edvidfhsp+KsrxL532QSyqrhZlEY/L9&#10;RdhlRlkTjs7wQZcfdqmY4Vy6CMLFS+XymMGaCeQSQhAVE4+I0qaV+B0HzuaKtijX16TaFLqeEzrr&#10;Yi2O2zpZbihZaVuMmlzaZlIW35iu7wz0WtdNsWIKgWOukH56x+APDmeQzo5hIUTUv/3b/z23rbUm&#10;1tJ/bFwKagvlRMDWs1LDVNb/nT/6umUxSlTdtGPPtt3HDhzrf3Hza5s2HdA193O/eucvfvSuWzZu&#10;WL1ufm93azzKbn79yMCF6euvmp9uSMZjifGRYoSXi9NMffeSUgZkxLgoNAVUSteCP/zbL0+Ma2uu&#10;WfU7v/37sKQBYEkSqcmOVcUHr4IwkVm6CrtcCTfg6nuoVqBagWoFqhW4AivgOLaswgOOGEiuXn7V&#10;ddfcuOfAjv4z/YJKX3N1L6TN5Xw+HotytGwi8RCUWuRrYB2gNvlepJSLynKL77ZMjhZFLkr5CVGM&#10;2aYBqW+8sQ6tSDE/DifHiztSoRYpXISQ3ZGLfvnEgi9cnoTbJCAP+5FEnObg/hJV1MizL+0ZHBgB&#10;KrP+2vWf+dVPfeYzn9x4/S1XrVy74eq12UJp185th0+dX9bVLqoxVowhL9q1hfx08N1HtzKMsm7d&#10;xjvvup2sUgSytQbdvw23R1jLVI+f6QpUYZcr4PT6CPOt2A1gt5VsRKNbD/Np4fmiw4IBzgxqR9/x&#10;8yNj+/YYDT10ujkOuUcQiAEVJfo+uggzKLDWSbRH6LkUGi3h+WCwEsoXL68FLyh6RGVErBZC03DQ&#10;DfAGsOscBAg9A98msPQEz4E515ZuoSTFPLEb5DmYZ7gwDdFKRGniw0Ilc/z4SThJIfDHDbigpq62&#10;rQO2HnQkZR/fRbEOoj/OnD1xYbD/3LmBoYFJcFueeem1p198/clntp3rnzhzbvR7j27+1veeGMuP&#10;Hjx58tSJYU4I4gll41VL/vkb3zxyvP/Rpx7/hy9/f2R4LBIX7rv7WpV06LQicEgl4eiECZIGIC6K&#10;3bnj1ODo1AP3XsdQRjwCyQ8F4YDHckePn5uczDJsxLKZxOoNdtfiuqYu6DA9y0RvL0iSRjw0iJNn&#10;2F+SqLoKCzA8lZf3gB8M0CJgHyUD6cVlOGBEAr80dpwPrHff0BdNcsD1fd47M5rrbG15fdcgF29z&#10;WtrpZOMwxU0wfCPGD0XXcGzGMBiE9yCiaehoOTd153WL4xSGH6OVSa4TzcALlpVFtVwqTmTYF7YN&#10;UmqyZv4GuqPHorw4UrFphLMECD8HQ/KyfmCl4t8MQw9i7k5yZxzXwUeAZw7nWOBCYOMA4juS9wsc&#10;BDo7SYKzDpNKiiLPiEoEZBm7nDu4IyhN3nH7HYsXLzx16jQM41U1YYwMM6afq+sqM4wW4acg0fGZ&#10;ZmhkEGsELheLEoADAVdXipDIgDK6gDjwmAAqLbxQBn7JWtEavaCePMSVxurT8m1rOuqTgmEUOLiB&#10;MDC7ISHTl/gOP2GVbCaGIGNRLiOFHQpCGhCOmRoZK3z3qUMC7zW1NUPq1FnHcZLjlZH6bDHwYiNc&#10;twrWUWGiVmCXGePYiglpBXYJyXKX93xVDOwqH7by34vkWGK/XUk9C2tSwSPgwZ30+eQLb+xFMuOF&#10;cxOGlhkfONfOw6FOspB9RAhntqRA7Rxzyxjvhg1lml90jTIPtWVU0XTn6c39Z4pm39zWounousdJ&#10;fEtHYyLKN6aivufzvLptxxt/8ldf27TtwNR43vcYC1HTunf+7ODpk6fOHB+G59ENNy782PvflUo1&#10;qzHO8iSesTo6Gjdt2ZHJFJ98esv9d18D1m9jS5yOQBhHu4UJy/YitXW+pdO09Of/+PUXX9ohR4Q/&#10;/qM/SCGfC5w5AsYyYAaHZ6ISs10pA9lCqwpkfsILofqwagWqFahWoFqBd1QF0BNhTRASi1lFkTMT&#10;E9t2vpHLZdevm7Ogtx5pl7augyRCoovQgxBPOTZVX1cqZsFAj8R8o+SbZa+lsy5wEQ9UxroNaQJ6&#10;eYIQoyH5FWu4QL+4PKqsmbCsrJjsh879M4smsikU3qtpXmVLmg5z3HwWC8bJb3//5ZJm/voXvvAb&#10;X/i1vt65tu2Uy2XYQUqi3NPZvXnrtqFz559/Y299vdzT22xbuu8wkWjs6Re2jo7kVq3ZcOPN1/kI&#10;QCK77aEqn2FA0n9Hnd934Ietwi5Xwkm3AbKExtqYYCom1eQKBxmeV5AMT6mSUsNytcnUyy8+w5UK&#10;SqQxJkgWLDBZipdF7KGD9xJjGAf+JbCFAFxTWctXwJcQx7msBywikDpDwOBK/0RyXgneIETkAs1M&#10;eAFMQQqUV4S5RSxuQBTCRpHOZk+N4fGSZ9IC5Cs2r0ZsSrRsWubTLB9Ba6uNT17Y+lTp2OuMZTmO&#10;Lkr8+OjksUMXRgYnJQUuInCo4kUJ2TjegkUtsizkCpooRY4f6y/kDK2AVF8KDflUsfjtb75y+Mi5&#10;4aFM4HmxZPSBd69evWpBXOGVRCqwdc/VmECLpWSgQ+vWXv/Vf3vc1t15PYiNa/XdMkmkpXm5dcHS&#10;RStf3DYwNmnFF13LXPsuKdXlchDTsAiddn1sZctl+GWG+/WwqCVWJuEpIO4DM0mzl/EMSF4e2cYO&#10;hGaynKpLwx7VPX3CyPSDE/KeDcvaG+i0qBeHc/O769skddO2kxPDU+7RvcAdWmSxsbbDM1y5VIYN&#10;Wc5lygFVGxGnD2xmvNINa9qalRzshWE6IiDJGXY1oZ2sZyCKSnx1/7Dui7Geq6iGdjPwoqDTIAgG&#10;RSQ8p8srWgGOBZwyNKsPjdEA7UGnBmILbSckSWZpuBnXIgaQZUTf5pE1zSCvj0knIgCGyrimcON1&#10;CsWj2/ny2NUL+E/ctPChmxZNTxx3rUw5P+kWLtQZ2RrwKyiXVaK1pgNXWgh5xmWkYBHPFYAvJJUG&#10;Ax39NGhEAfLKOeiPojxbYGG0ajCT/fldrwT29EN3XbVhWSouQ3pVYgSwWzHMEX6Ncs6O7eLyjO0W&#10;eGka17nrlFFoj0oXSvqeQ+eyOgPfmonM+d4FdKJdMQI9WpOkbCwjiKVKCL5UwhLDM/KmyOgi7BLC&#10;AJcbdqnQvcJX+vcIQ+UdEUZYhQAT0kB4mRYiwcGzxnS2ULbd6UnjyICx7cD0oVMlS4tNapEDI+Vd&#10;F4YODAxuPTLy8OsDr78xOjHk7u4v7hjIlMSac2Lsu1tOBAL78ONfSjXWn+g/tW3r3s7W1JmTY3Kk&#10;6cSpyRNnp3/zd798YWAqBy9l2+F50Ach+7YBZVdET719DX/2Ox9K1ERdx8hOjjLitF4uJmLMkt75&#10;W3ftK+bdR598DR4zCpsWgjo4+jp+Q03HiuKYwTiJrz366je/8yw+BNxe3nv//emGRuKjB8Mukkcd&#10;1mFGhIiiVPLHLzMX7jJOPNWnrlagWoFqBaoVqFbgMlYggGFbAAM5GMtx4Kr/zy/81sH9O5dfNe8X&#10;PngbMicFEVtZ4Ph7Pu7I2IC0g2IZiUHxndtOnDtrsXbzH//d9/7wf33n6998FsHOL7y+i3Hlrs5l&#10;scYayyhnsyfVtMzADLOyDiFIS7iwq3jtzqxJwjv0pa4MPn3wBcSedyQFNOcfvvH8saP98xcu/f9+&#10;97fJiosWZDmqyDG0cgB96poab75hw9j49NDw+DPP7t6658zt117/0hvHPv25v8xM2ZKsrL36hiWL&#10;5/ECsdYPGzZARjCAu7zr58t4qqpP/ZNVoAq7/GR1upyPQgRtJfwHl/uMwUGFJ0GbDmlHAhOZuAyX&#10;rk2NGtSZza+pNXMZBPYkFRabu4S77uZdahTxzIQFUMFswDhA70soc2RPvtLRXLYDe9bwegoRowoi&#10;jARlYoIIigq4c8CW44oMs0xDQ64uCDje3FStq+fN8fNmKReRkGZvyZJsQCspx+DJISvJbGY0MBCL&#10;7BvT466uwQ8DVg633XXjtdeuOHHiOD7W1WvWfOoTH33oQSAoczZeP+/zn/30u265/uT5gTOnhmAz&#10;UyyVJTUCjsL733/voUNHykULMSINTdH//QefWbeq97133REBPZCXTA1YkKFEFMrOA1+m2fSJIwOv&#10;bT+Id48cqTuvvcoxMpGmltLg2KG9eway/GPPbAZ/QmlbmJi3gMROwbsGCJcIXSaMZoldLn4S4hLk&#10;FBDVFXFMxdsBBH95+S6SB9zKt6jAhReoIo9dOB0cPsDRZQkuy8XxO1bVIa06QCi5iCDkOM7O/qPD&#10;FDzDykVXjYt1LZ5mjdBMS0RJRaXAdfNAxE7t8M3pm9bWtMfg2wMfWJ8nMU2Il0GUsRKT014QefXg&#10;yGTWEhrmwj40EAVsDwBXgMGQxUCVdHnHGyfDiYaCbJe8J4yzUOEk4rbLSfCXgXWtZjlwaYF1KhyK&#10;obYNWmqB2zGKTEHNC50YizS+yfKhXYExvXZO44ZFfYXc9Ip1q1ddd+3RswOZyez4mQFnejpDKwUQ&#10;mpDhR/KMfEWC/g9WrMQdH/su2IFB7BBck8jGhCp6llN2vaLn1/C8P9ZvnN4vBeZv/NxNTWk+MLHB&#10;gkQiDoMHQ9oLFBKBNJsDzjswWmPoAu27QFVFQeW5OppRbUoaHB+mWX4qa506PV3XoNXL0EUVOMA6&#10;IXGkQnUJ54EKpoH/Ez/ni2yXSsd/8V9n85Zm91gSIF2hwV0i8848AVnZEIAopNyEeki8Q2grfbae&#10;59Kvbz+QikZA0epSwQY2pk1jz4ULrxw7euz86OmBwoGj+cEx27CZnOlM53KHJ8vHB7LDE+PHz14Y&#10;nTJvuf2qFetWtnW2TUxMnj5+9sC+M9u27XrkB4++umnLMy9vY8A5AnzmgjLFw/ho0fKFXT09YLvw&#10;WMT59i23rrn5tpvg4IQ86UhKcm0rnlTyY7lIJHbT2lVb9u3PTpX37T3//KatH3/o7unidCQmnt1/&#10;nFdSw5OZ3/ydL9oO4ieZYt4TI+y1190J0MXQNcyE2IcLz0KF1HMxU6EKu8xuMFUfXa1AtQLVClQr&#10;8E6pgOtD9Y01nmAb1okTJ7/21a/U1if/6S8+19E7B9p3yyhhz5UXeKNsYNMN8YCR+vSZY6d/+88f&#10;efjhTU+8vKX/9Igos7pm7thz+OjRoVe27RR4va2+AfEBsVpJK+ZVGiL7mTjDymLkIgE1XB6FZQ41&#10;RjN3bez4MgJbyMAmTv79L34V8UN///f/1NbRzgsywjRhfSgK2EH3PA8mhNiQVe648466ZCSjTZw5&#10;Nfj8pu3bth/K5vTO3q5f+eyvX3/NDQ1NKQ8bcSF3G6weYtSA76vHz3QFqrDLlXB6ERhMLnXi7RJS&#10;RoB34ntk/OJSzGt61HGViEh7xvK5C77/xKPO4BgXqy2n06Osm4PTNcfGGQ5yHggusKAH0yJ0fyLL&#10;+VD1E5r0Xs4DjI6wb4LnZ4DWArmyBHdgqEndRXtquUjzoaCHQrouJFHYrz8FD9dko9LY4g2NMY7G&#10;ekiE4aiW7vKG23rWX081zgtKnmeWSlMjKudQvu77ektH6v33r7rvfdd0tSuLl9Tf9+6Vq9ct9Kzs&#10;4hXtLW1+SRuGX6qtT23ZdopjYVCCDod9z3vvufuWjd/83iO6bn/xDz/+hd/8WENTpLVJVZIpXz9P&#10;sSbt5mB6grlRSsm5Eux/o//y8Gv79l5wLD+WSt6+8QaFk0vTzp/83bf+6mtbXt10IFvmoktuluav&#10;FRKNMtqzAC4fiMiFZoGzjIIAchLRiBHsqQJWg44DsgEUN2j8L2f5KZuHAIPVsRcA8w8zKGsmPzIG&#10;8U3ZKF0Yyy9a3IKA5mRMHRsvyoy3pDl53ZIu1fcOnj4b5MfzJ3flTuzgspPT04NQYVCFocK+l7Nn&#10;90Zl/323LIwEnpzgyp4NI1n4mfiBLfG1HKVkDfaJ7efzWuDWzRWbeuR4hPyj7yMhG+AL6CSX9fNC&#10;MITAYJhJhyofn0CNJF3WTQXY8CAwC4kaElgHuCWib3A/zhXhhpLTLKZQVgVGpmnTtZnseFA4f+r4&#10;hfuuxo0viNTS0fKJ5StTvY3UyROTVnbYmzgTc4parL4mngbswoHmgwCgMFkJnB4Sq+RTkPWB4zMu&#10;iCrLmizrWFbSyVvnDmVP7o4LzkPvWi5B/2fmoA0i5kSUJykUUnME4ks/i8PiygRA8eK0U8/7ceyJ&#10;BBRCrs2rlixcu7AFBsBHDgzlc8bdGza29nZkrAAu3BU1T0XbU4FdwkVDSHx7E3a5JPm5vOeLXAfh&#10;C1f2jC5+8oq0KVRNk3dasYQimK0Sl4xgkFY7HntyF3520/WdH75pwZoFtdEiDK/haeX2NEWXdHkL&#10;esVl7fy719df1SV3RmQ4/Uzr/qjlZ+BZrCo/9+kHGptjTXF+9aJYXcovlyZGx4tCJA7sF1HvjgVD&#10;qqCzq0EvacgJ//mP3MPzzokjZwLP6u2L/upHbqadrG8ApRtF7pLP6ZzrBkwkwnrp1sYblswfnJ4c&#10;Hy/ounvgxNEvffkH8VTtF7/0lX/4x+987wcviTK/bEX32rV9x04NlcqlBx98IKQaEat0AXMijnBO&#10;njkRIR9xFkOh+tBqBaoVqFagWoFqBd45FaBFBx6XAhodZnRs7InHH8EO44Pvfbdh5pHy4/s2KP7Y&#10;1XAtCHWw8KcniwWtrDz5/N6yhuW909BW8/GP3BBDOqNKR2J0YcrfvffMzoMnWms7uvsWQ7wkwJgv&#10;tLwL267wzkzW8BVFcAV3CVdTlf0pmjZMXY5Klsm6Lvfdx171Pfa3vvAbYN0builJoqoowE0MQyds&#10;d7jjCixk3/OXrrj2mtuPnTly+uQQSOP3vf+93/j6t/v65qZrYlgCEBKzjR4Qa2zEnhJzgnfOuX1n&#10;ftIq7HIlnHeIjGa2fUEZCclu5Bo3TSz8/YQk06KcK+Qi0aQalTQv2P/aLi3ZAq9JOxkXRHhXeABJ&#10;XZh7IMoIq3oGAp0Z2KVC3r/csAsxNSHoDv43o2gKU2NZD/7cyG4JA3KRZAsSRJ0KdSUnRAXFMxKu&#10;Wzx1jEOgGrpXnvLqWuuuubYr0QgDETVaL8hseWqY9XUB/qA095u/8SsrVvSxQhninzm9nZJUA7+S&#10;RG28rBUEVZmcQIArs2TZ2g0r5t1317tPDxZGRwfOnu1/5PEnXMdXo8zP3b9RjWDX2lNVrpAfUQBG&#10;syJCfWmWA02xXMhyimu7iTnd3Y88tgmT+9TouG2bfZ3NW3Yd/LfvbUaXHrCRSMcipXdJom1BiaJT&#10;MpcQGNt0RPA7HNP2fUWJIluFqFBDlwrCVgrRcWK8epnZLhEH4pUCE40CdWgRuEi55Jw/6xsZUfAY&#10;o+S6IzeuXWDpRfjDplQV2IiaarPK/LnxkYlsCdIHB/EsmsXl8wPDQ1rZKZ07xJtTC+fW/8ID13Oe&#10;rlm2K8KdAgY2NjSxMN3JTRsnhvIPv3yUUdJ63SK1Z34yJvHwVfFcmeUwAi63hXDRBL7IBrAHoiBS&#10;86UggMeujABs3CwFgSB/ZG8CXCs3ZjmKBTQMeeWcG4sAFYtz2B+xcqyfz19wju6Ji/xtK1OcQjnF&#10;XE0ywkjRttbeG9asPHT0QrFkliYKQvdSXD+6GkEmFwY53KrD6GWiBgTNjPHBeaFw21c9Q1BUqpRl&#10;LXu0/yQ13b90Xsvd183nXI0gRCI4OKBWBJGIommBBNu32Ry6nxUgggHDCo7aMF2zDZMwaLiCbSVq&#10;W84Pl/ceGWxpUq+7YSXFG/GUJZoIjcYKgViJVEbgxfVDpdufAQEvervM/Ots3tEsH0vYLpUjhFrI&#10;/8MJD5hLOO/NuMtUfOwoakovmC4XU1te3HywVLBuvXZBe3OMdpy+jr5brlu58aYlK1c2z19WO3dR&#10;54I+eK/Eu+vqm9s65yxuHzdKQxMaFlGWqbe2xeetWJQfP5usUZcuWnjX9Ve/99411123eNlV3b/2&#10;mc+9955bll81/9233fxLn/jY/e+9acnSufP6Ohzf1O3Cr3/y/cvXX4OT7DuGEsf1gsFTsh1d5lUL&#10;MymyrhKt1161+MVt242iOzA4jY8AEVNmWpdkGWFWXb1Nf/bbv7h4wYLvPPqS7brvete7orEEuHW2&#10;5WITrGK1dfHjV1Z2VdhllsOp+vBqBaoVqFagWoF3RgWw6RXmsmLDwuRo4cTx0/39J154/Y3uznRH&#10;V4sN3z3gIGrUt2ms9qGJd9U636O/9KVnUrXR5x/9/ofe956FC1tuvXnNjasXfeyhD2RKpZOn+3MZ&#10;s3906IZ1bRwfiPAFqCAdJK7oLeKAimlCuGYK/zPzfcC4yBDhpQTLKTv3nZqe1vrmL2prbRXhIYiM&#10;BezMeT7D8lgOwBIRER2ioJS1YjQdedfd77v5tg133XXXhz70EccsuT5L1qVY62B7nSe7tCBUhyL9&#10;2YnQ3xmj4GfqU1ZhlyvhdJLsIeLBCsiERN9UdqrhOQvLijCwHc6gUOsgetax1i+Z++wLW/Knj8rd&#10;TaVkwqLLbBCFtwpr+QLx44X6gghcAPrCbwJWqKF1w+Vd2YfJLGGvG4Ylh10UWlMKTlEwkxQ8igei&#10;TPgCgWHamJKisUhJTZXHtemSHuTzTsCpXQv5hVf79XOHpCTFqV66WTUNc3QAdhsEg/K9a9bM62hO&#10;m0Y5lkhJEkuZcMkq26XphialOHGWcy2IEQQvXx+XI3ykvnPuc8+/jJf3aRtWGn/4Ww/1zOmVomiV&#10;p1y/IHE6xdhsYLIcIS5AHMNKig6o3I+8sfv0G9tOmJaD3zx6duQHL257ftPhoktpbJpvXNi+4X5n&#10;7kpb4lIiB8sX+JjAxwvfMEj6YXig5qB74OYggOYY0AJ0EiFqTo7LXH/D8RUYoWO2FgTM+64g213z&#10;hO5l+IFbGBkY0h+8d1Xg6nIk4WimIsqw9erojLTV62dHCkZBXzhf7Wl3hk6dZHKn3cH9ijs9p0X5&#10;0IbW5rooDxNYczKZjGaKY5IQk2leNyQ+0fjYnuEDx6dcuTZ+9Q3dDS1OSc/xfImnxYBJccQg5rIe&#10;ZEcAKB8UIn6AOyYuHtyWbeKpQxAujH5UPnRJYmz4ALOs5ruGz9i6gcwjA4Ys0AEZPis3MrgD5yef&#10;2X8ewqm4pAbxWkVNlrJjvQm1Tyq/suucSen0+BCT6swzsB6KZKEVYjiFoWCjKngI4ELJIR6i0zSt&#10;K4JeLKvZvGzlzMOb7cmB21c0rV5YC5CEZwykGoKgw9AC/JjBhgVxZlYHz9RbRfgE1/K0hHwuKpBg&#10;KAR8SQLKonHTF3Jbd50CPFETWXFof6k41dCWngS5Fds1wGNByEJRQOriQIILAdhLg7FCPrm44pjV&#10;O5rdg4lAjeCxhM9ykdJCpigH1D5Md/BBAshBYu7xOPKnzLLwJ3rmpYHXNl1Y1Bu79frWaHkgIZh1&#10;3KRMjwjsaITKxqlswi0kil4dZYDwawdlORo5NTbdf8GG64oaie3cevzswaML2xob5VpesbXCYKQJ&#10;+UNiSyOfjLKJhNvTHq2roSS+EJVwgvISo19zVdcDd65rqY/5eoZxDQEG2Y7FwBoI7iyUSGFvCwAz&#10;j1nWxkLwzpvWqzFPd43RYRhY8bIafPRj63/5k3ffec+Kxro6mhU279gzOZ5vaK6bN285wE2acXmM&#10;zRBuIn47ISxGJswwH2F2Ba0+ulqBagWqFahWoFqBd0AFINhhWdi3YM2HvUWlu6cNZgU7duzdtvUI&#10;dqYXzeuUYmmGEQ0NLQejxmIOGzty6MLrm441tUZvun6Jz4xFGvJFbURO8ZQ41d228I6b3v3o08+P&#10;Dkx0d6/sW7wiMPNEHi9LsMK1oNyORDiRB5GaSA/Icgm72Fg1zniyEdY+Fla48Zt2uqbp0JFjh4+O&#10;xiLyxhuudxzXNB3c2LHbjPYHxGtsnbOsSEwLZBnmbniOGpi9NTUTOIfFShBUaawUwNAJrSAZ9CMg&#10;4br4LO+As/qO/ohV2OVKOP1oGUFvI8twXHzEYDLkR1QCYWbobRflhvhpPkMf2b/fj7BsYz2Cgdoi&#10;iUJBR2YwT/oYXMcccbQNoRsgD2TCuMyremBFpJ0iVpGEmxcmVhNdAb5HA8yHJHvwSwjVPnxbmXyZ&#10;jkJJwPvIxykWvIAx5y1JL18xKaQSWkGUhGzZzW99JnvucEONCgtz3ncWL5l3zbVLBCrvlq2923c+&#10;+9KmN7bsRBMbmBpinSKpBNKPymUIk9x0bYfhSg9/7wlO9D/8wff86W9/ur2nGWk+pekp+J1iAsVb&#10;Cp2GEdeNFJoQMHItOiYq8YYnnnjt8KELxKsFgAVof2CxgPKnJmrmLbEXr1XruhEik0KfX7HNCWkD&#10;IUCGXJuKNKwSIEWkmSH6BJkYOaOhQfllPMDEAMRmkoxnCi4g8C6ReCENyMTKZ8/sEzm/vaZUXxtV&#10;RCFw4DBilWk3kqpjpdTCuTWLlrfcfvv6JVetFKNgAyG3yZjb2/TJD69ed81CcC+dsg4B0WR+OIHH&#10;azYHy2YuevzsyD/9YE+uTEW7FqXmrFaiSdxvEIGEWyNShdCZ2pdZZIS4K7IdQACvGa8QlB3EiTCz&#10;J9SshP+KcUgcZcnP8M4IE4ezHSQcQekmQu+DoMEU7w2dgUTtyIH+Lbv7T546nlRzffMWakPZ1oXz&#10;r1o094lNh8F/8MygafU1k7aroHfG1UUQUYIp4rkJzYumBwQxqpm4eeL+evDp71gDB0XeWb+ic0lP&#10;DQvzGdx6aZf455NrnEBwGHmzOhwvgoxyfAWWaekaDNjgSDKZ0Vk27rpiPNr+5Bv7AP8dOHLo5Nmj&#10;u/bvvWtDjSwKOCp2SxVwBecldE75IXbFjKPtrN7Nf+DBFcOp8KhEWlfy1TFgMNFBFeYRRXOIR4R2&#10;s4zEAiZ75JmzuQK9oJdfMrerJpIXSjbHAO+iACCRSQ5iL7BybQFXsoXocFH0ZKU/px84nZdUFR8c&#10;EMn4WHHL5j31USNNouubygMjLFOIN7fBcpqYIyMLi8LeFDHUgscyZgFUKAxhcxGmBN9jYkaOt4kN&#10;KDBfyC5U+L4ZkJ6IdQ7ms/lzl99/59WaWRwcmWxqi336Ew90zO1mXEwz2L9KXBgbPnx4KJqAtPvd&#10;ngt4DoFt5EO+GRtFZotwhr/cE/R/4JRVf6VagWoFqhWoVqBagbe7AgiQxjqaGN+zDETltalYSyNi&#10;Ttu2b91y/OTw6OTwmqULRCmBDRHHMUD13rLn0F//4yPwX4vGxE99+gHXQaCBES4TyvliqbFzAVXm&#10;vvXdJwVZWrS4d0F3qyoauek8z6nRVFKWsQS2rLKjl7OiKM0osi9lT4bsXFgLsBHB1wPQvxk/+sqm&#10;XaOT0+uuur6xpcF1KVEUymUNa3/EfcAnDstSDsz6mWNGwzTT05HmoLImqvy8onnAVzXJ6O0ec5f5&#10;9auwy2Uu8E/09CQvZwZgCWVBgEVD0ktF+U/+P9Phk2QctrO9/pVXXhk7e8xvnxOL1wdOUNDdGkX0&#10;HcKa8Uh/RUQ/pMN5q5fCT/RO/iMPAgwRsgDDtrIikULHS1pTD9YnrOex6FFBfSGdqg+gmm9KT+qG&#10;VbKl+hZx9fLkhmvN1p6s0tTCMLWc0CCpOdOzjh4UGINJipqm8wG3b/fZ1sau9p6lbqB+7jf/8fVX&#10;zhw7nnnttb0nTk/dsHIR9qLhKQL+iSjGeJt5etv2ndv21dZFH3jX9ZLM1KWFyeEzicY05RZYmhAg&#10;sPNciXEFKQd9nJOM58YLKq/On9O25Kpl4+PZ8dFpm+YtCySiWP2ae7yVtyc6FxlKDAkxsqog4/qt&#10;ZULLiPaekCDDD4gvwvRB+SuqK9L9X16tJuEDAX+nKQMgF7HXIYbKKhpEOZ07s88385TEbVg1n/Xd&#10;qCQVi9lA8W17OqrY9TGvp8Hvq/Xb5eLyBuvnbup98Jqe96xpaY06ql90jIJpax6rM6ymJpthGGKW&#10;JVqo/f7m86/sGeDqu5UN71Yb5sI7DBUQcY8C7kekMFDbzhJXmOWgQ2dMNESExxWazodXDlpknIKw&#10;wQ9vZSHsErJG6ZwgWCB/iUwqEbWRZk6zLsuDEyQl2vyOa0dyiMz2dC7aP2G9sg8SoMbrr11weHhY&#10;EVXKjZw+e8Y3S4m5C11stSgKMBNgamHkGOGR4Z3gBXxYyZgltmBoR3a4p7f4hdG4xNy1oaG9BcyY&#10;Msk2Clk4GPg0hf0NgSH2R7M4AgrxxCXDu2AxU75YcjhXUmOo9yTu+oHR0Fzefvj0wEAxgNMbC1hJ&#10;uHmVEo2qskwor6gAwYYAF5DJoAK7vIkC/jfBLhfntorGaYbMF4ofCZoR0j1YBGsj2JuAGozj1DuO&#10;6lmNm3eeBHdp/ZK+ZFAMrKLsO2APYf0E6pzou6zLcLrCOpzgGKoSN7JmKeNv3XuBd3yraFEO05JI&#10;Tg9P7tg9XMxlr1+8NJmu002ZokQ2GINbOTTa4Z8mouKxK4UvMoMRzMUFHAPkZUZ8heuYluF5B0g7&#10;jM7CF7yzsf8GpMbjFGv5oq4PfeCGu25dnqqjPTdTLp+XadV1jZ72hu8/vun8+cEPPnS/bSF5HHZD&#10;IBxdPO8zc0KF6nKZcdlZjLXqQ6sVqFagWoFqBaoVuFIqgMVtZfsDTHkk/nACX1uTWrxo/qqli17e&#10;vOnY4Ynzo5O9zd2RqBivQ260/z++8C9DF6bVKPcnv/OxmloY35ZZOovngGqYl7l4PGGVxsamtVMn&#10;R7duPTw6lU/Kfm1zJyezWhnZpwwrejDfizc0eobxFthlZhET6hAMrRjEohAZ8Om0Op3Pbdt26vzg&#10;kZbmOR3tzVjJ4A2DeA6nQaJH90HOJrBLZWEa7tNVbvfhonVGkT8Du8y0e9iurR4/0xWowi5v/+kN&#10;wYpLi28Cllz8SxgNdGlVXjFqQISJwJeK3hs73hDqWpqaG6YMNx6JIWMWPBmiLAyteQnV5SKt//I2&#10;/cAtwgySkDdPaAgVcQ12hOG9UVF8hHMOtpJBMWGBQSRNHd0NJieao7UIB99dhVZEmgsMvYbnkIxr&#10;u4GVKwSTZyl7CrR+0cGudPmNndufee65p555dXhgmvjFoIVhOb1cuvfd10RrY6xD9BuUGEVE8Nd+&#10;8NLg8IRWtLft2PvEs69dt2ZO6/wO1qNdt0yogsR4hXjdwnOD+N7SLEDrgJNMI4jGu5uaO7s6u3ft&#10;P6aXbUmN2qabWHB1qqYuAesWpHQLYaQPULKLx8XzcxG/DtkuFdrLDGwWZrRc1kGGhCGCu4CLwbMR&#10;AF0BDCg8OAOpXJAZOu1po6Jg3nXzUt6FmMKC/MSW4+PTGsv6ghhxEHqrF1yrqPKJ4kRGqamDS4pj&#10;miXdYhJxRmYVHkF3zORUUQiEiJAoFP2/+fambJmKdc6jF22IRWuc0CsU2//wjCXpTngXgJ8u54Hx&#10;RrhhOJG4pYWCDTTwXHjNVDRuFdgFR2VM6pDYEJYK8V0DXIJUIxcRSIbeCP1RQNWB97lwflxh9cIk&#10;yFP7dh8eGDrW3VHb3ti3Z9/pgbFSzjBr5i8O4mnklRM+KHGcJxQJwiODBxqhhAYlOyh49MTWp9hy&#10;hjEz16/vvG1NnxyBJzYIQghYx5qh4pEPGRqB/GZVHs4TUFlBCeRknOZpy9QcExBYqTZWE5Gig1NT&#10;CYUuGF48Gc9kDQAG77kunUzGEXjtui4oG5DChTljFY3Pj8Iul93ALRQ3hVNcSEoK3evIWyE+VsR2&#10;Dtwy6K4Az0LHA+kYrXluQuLitSu37njj7KC2tg8hj3SN6ANpwckFXQ2jjSC9+NORyHPE3QnDQGyA&#10;5wtHx2DIo3OSDPxxfk/XLddvON1/6uDR0bZmf/6iBUWoveQAhjsYOmQNVMFeybkh8kBilwwq24wX&#10;VqVcxH0lAH+FfA9aHkHDQ49icpH7Hgx7LCGCuSHgmcDSs3hosr7RL8PUipXU+p0Hj06M6r3zepYs&#10;Xg1YqTJHkPFZ4TGG7L9LQOGshkT1wdUKVCtQrUC1AtUK/OxXAGsE2J/gBox9Jux1QDtNMUgIau7o&#10;Xd7Xd/jkvt3bTu48fADZB9FIjRBNfPUbj9G+9K///PnFi68B1UWJsKXMoKQycMZ0S2WrFDBczfL5&#10;faPT+aHhobPnkF568t5bV8aisVJ2OqIIPowbClnKtrENdPEuXWEMhwfZIlLccpaP1iLAk6JiHS31&#10;23YfO3li8NDhIw++70Hc1bGjh/dZKEB5j3eOlFdsJpFfD/98cw1GdEzhT94CxFRah8vdsf3sD5kr&#10;/BNWYZe3/wRVNoEvteYzRIxKmHSFl/7D75ERS2pt3VPPPOdOFz2ljku1CpGIapmwsMXTVCYIQDno&#10;G4hkEFfx7Lq8/0hBLsX3VJCXCuelwqGfcTglG8REvAhhhl3CJnPQCKsQjinC0spjknYQ80BEYMCu&#10;czHpCA43MVbsP+CaOR7OMDa8KeAJLmWz+nRWgw5TklNASvDZOjpa7rv3RilGFDUWHMNlHtFIbd1z&#10;H/vBa/gtluanJ83BsQtLuvt4hedoGGNAgFWBQfAGiYsVoCCHVuAozhbLvDXolqajbP7ffvCSTYm6&#10;CZ+YefmFN7nxNCPJlsiYBHKp0AZmfDJIQxk+Y+VjVrqqS1+oA4gNl1vlhVaVRxsqCAx2AoB6oH0E&#10;/cRxLDM4YxvshYN6sbhuRXNDVA7MEurP8LbA6DLnRGU82BQYuFf4CD5SZc/Wcp6lqSpIHa5RylFW&#10;wXU1UY1omhbhU2VNHNPUrz1/2KCiuVW3pntWEsUMsA942xB0wwHDEonOcBL7j4yhn/h34AUy4zl2&#10;MW6d9N4VD6O3wC5hg0x+DjkbcBYtYMZLZdyxfdw38UjPywdMa20MPjyqlIj1rSqlupFabrL80XPD&#10;m45lTlzQHnro49t27yxnMqXx8d6VK0tclEdaNeA+wl4hptGkR6eDCduo1Qo9PJXZ+bQ1faKnlvnV&#10;B6+razIZQWNpgweTgrCfsG7ADRiWK0D6YMI7i8MQXA38JMbKlRx8Ai6SllJtOiXojhetSU8bWs+K&#10;RSsWq02Nye17hlqb1XuvbU0kooSRawOLwKAAwunDeygkpV3abCFzTmWuuNw3eeLZAsTiosLozdmI&#10;xqoEmAuEcbRt4x0S3hiupJQiTNrwo2kWOP7UuaGxocJ1S5okHiQh1BuALiASfIowMM2WgcH4vCFa&#10;dlJWoqLaKimZ6XJZN3WjPJWdXHv1qvq61NGTZ4YnjAXzl3Y2d1gZBH+V4McUDhfCKazIfgjflxhS&#10;kZmzMh9Xrmv8I4BiMquRv0EshnNHGHMBZVgY+DQnc1R2NIMUAiwFRYUypiawGoOnFgtDa8Z/+dXD&#10;plV41133WHYRUAx55jcxl0sLucsLy85iqFUfWq1AtQLVClQrUK3AFVOByrIArQNMJMN8ZbIzjcxK&#10;iHfqGmuWL75hIjt26MDx17Ye3XWwP18Otm7ap6jyiuW9XT2R/Hh/KQsJcJ9fdh0jIjAiy2L/VBdk&#10;75pVc2/dcM1jz2/PF+3GznRtbTRe38QoHPav1WSUwUraC/0Cw4zFi1vj5AckqKhocxICrXO2l0vU&#10;t85rqztw4tzo8PjcvsXNjS2WXRZhsC/JsOUP95VgRXipmmE7RjZbsCLCBiJ5gfDfLi5Xwz2dK6b2&#10;1TdyWSpQhV0uS1ln9aTIJq105uT/PtEFVNIuLiYRkyertJSVL1i+UrI0ntVPHjhAM7F5y1aN2VYM&#10;KWQsuBihiyv5XWDCaBAJ9YRwUS7nEao5ZpgF5BMQ5wUyr6DFxdvGtjKgDocwcRgXZpkMQ9p9lsuW&#10;0b3QPsJdZa7RpVnTiaqCYzmcLA3QjrZ/D5sbIdR+vcTQkiJHsbUNPovrYLYlMdkwXoFJaCQi3rZx&#10;CS84nlEMvTbgUuXVdHTfdt3SD7z/3WfOHZqcKH/gvddvfNfG8tQkD3dfogshzRWpI2HkkNarTFla&#10;JidHk2WOl+rg8PLq62+ch+mqWNcpLL0ZMXNIU6oHqQHANc+WygWGl4jLVoVVQSbJyjY+3hVRH1V2&#10;8tGfAXsg57ICfl3OAx8ITSRoJuBECqHICC8oQ4xRtpQEY5/ZhdTitlZmcVctuAGWY+meKUpg7TiU&#10;bfm2i9xxER/BccRULfpFWNqghwQiFkX2E88I6YSllQUFVCLVLgDMk7/2zE5KTvRee2tGqVUcC2ax&#10;AO1JTjYBe3iHZcGyuJwfd2bXoHKbmrmfhXhLpVWuXEqVIR8yYEBBADGFQ2gRaE1eYKcjKsKqTIru&#10;jEljI5NiLBKR6HMTBVqR5i3sLgWWaAzqmeK50wOHjh5btnjpmf4Bs2y67fPoVCNNHOfBywJQQPx1&#10;we5xKFen+Hgscmbvtvz+V+Oc+8Adi9asaGNkA/lPHA2iDaKnCYQKcgaxf4ENPsbFbA6kHUcjsMnn&#10;QK4A4hhP1Bpluly0dQQcU1QJ1CbXZYLYc2+cPn0im65NPnBjmyzLUBjhiwh3YFtCFhB4s5UBe+mm&#10;PoPHXu6b/EwudMgnCSk/FdYeCkIEWyHUQVZVoIgQqZqkBCyMXKi4sgimu1v27J/KWdf0JdOqDJYK&#10;5hKf/AagMxelZGwgWfA3tks2o8QTJcuvb22JqNGe5ray42VLsMLJ3XLz+ulC9tipkZI+dtvGmwK+&#10;HPhGxe6mEhIZDp3wB4BJyLsiMeHhF5AUgs8gZoCCvS5ONYFdcO5C5hDFxGsabc1EhjnJmgPwGbhg&#10;S8kqZHaKbZHLIR5te3Xb3pHh6fvuf6/AI/ggxIvCY2ZGDiiILrGOnM1wqD62WoFqBaoVqFagWoF3&#10;RAU8xw61+rgbkwPrGuKvwvNocTyPb2xJ3XXHHWpMPXv+7PjYxM4dB2G7m8tmf/7DdybjSl1zi8h6&#10;hbG8gGBVLxCjUbjbG6UMJ3KM3BpN1h87eWByonTw0GD/hcEVffUilQqcDOjbjm4B5AkXkZd2vmdW&#10;KlZejzU2W/k8EkNYHommihRNLerreub5rafPnH3ffQ+QhR4vhI0A9jOxIsZucthzhDqAi+csXHvM&#10;tE0VWjZhqpOVyGU2JXhHDJor+0NWYZe3//yEW+fEzwV9e7i9SiQMIdmFhCeTi/ASj6LyZuliEGhy&#10;vHnnpt3G6HSsdcEE5fORCPF9IWAH4c/jCeGnAmZ7qMi4vLAL/EpJ50SoIxXOfBguQ8PKIqTiQw4E&#10;S1OE/oDYwsGKgY07DpoiPaAiiP51PFU31YIBWHjCIbyJURb+Lbo92C9eOCsXJmOsrPMep0qcRJVL&#10;IMdwFEFZiHRCiaq33Llx6eoWMW6zKoKC9YCz8sXhYina1taqa/mXXt02Omb9wj0b0/UtetmVhdAS&#10;hMiegAuJlA/qAfafOcYM0NPxzjhT0KniVP/hI7uP5AGqUx0LGq97jybKcCaXaFoL/EFJ9mBATto+&#10;0u6F1sWkVauYuRLLL+JXzoaBVOEdArQMgN2Xuf4ePH0C32RYGEhIxGUmtBJx4c+Cz+bmj++yCtmV&#10;ixvmwFlYECGLiEusykQo3MxcnWdVjlFx5gQVTmCBj0DsqORR2Mi3oPZgGd3Ijjs0G4knfUc2c1L/&#10;ucLTBwep+h5z1Z2cFKtj4ebLovXEGwD24vJcyTYil5k/UUFWSFscQozk3hWSunAuCDdhBuQK3Y3C&#10;u5lfyCWgU5uY0IePs1NnBScDbpTvaNMmn4xHHIGfAAsllfRS6gneN5viyrLbBtKp6IWpbEY7c/oo&#10;TIipVJPSsyyoaQR/CjnouD2Soc6yYG1ZlCt7DknWeuxrbHnw1hW9D921mAmmmSjQ1AIcQLjAwQVN&#10;NGDkggBkiPMzO1jKcoR8JprL9hVziyYmeo6diT716vnvPXfyyedPPvfi8Tc2jT/71MCWvZObXu8H&#10;hHbNDQuumxfHhYfVCWYSOMsClYEchhdI+hOZPGYA3go4Re73ofLuMh7wnassOSqckos+VgRBcbFw&#10;wvsklw74UrRhecWS7tADkMWdzTJPvPzioWPj7Wl+9bwIErgEDungnCEyNtAsgVhtI2wRtC6WLisq&#10;D72hY2bSCSqVdOb0JRtTwtYjYzlda+tt6ehMHzx67nh/jhG11uYmScI5lIlxHS3BcCegIUiCIJIn&#10;Jr3hZAuUDt8QLBPTKd6WI4XvGlMpwBf8oAKcudMD45F4Qkk3eQaEdbDc4UUlWsrCYckKAl2O1fq+&#10;fOZC/9FDF1ra0ytXrK242FTwwQrUA8wFRxV2uYyDr/rU1QpUK1CtQLUCP7UVAFsE6xkc+ATQTeOb&#10;0IwffyFscuz10ZywcPFV99xzb1fP3P7z/bnpSWAqTz3/yvJ5dUkV26US58d5qqVchI8+7roZKSKA&#10;31x2xiwzt6Kv9/R47syp8clsvrGtqburpaYtYZhusVhUpXBD6k3YJawgkTlh11hgKZuPCKwgapkx&#10;rCNq06kde86cPHamBQ6UyxZDyG5ZDs9zcPlFSBL5xTBmttK/hd1DhVdbkRSF61mCzJBd88onrR4/&#10;wxWowi5v/8kNHUjDTjIMSSN/ku4E4g3s5b55VB6Gi9Mw8zJP1zZ07N95enxoZJKJRbs6LWwThyJC&#10;ONeSVjPkvBBW3gx3/jJ+TLgyEEHTRUoOXp7gPtgdhiQntNsgDJ2QHQCqCzGxhK2o76mMLwa0GlVM&#10;CDe0EgQHIgI/atMFy0KYb6uvlI7uY7xyX+ec0ULOdS1wBNHtsjzvGDC/JFPvXXff/eD7bkgCntan&#10;XSsviBJaKFlBB9fmFKzzA6Pf/NYrrkdBglRXI3Z1N3tOmbRRZMsatcTcdlEYJEBCJBezk1ysQUzJ&#10;nU2NT2w+OFVwGVdesGZDtlxU40mZoYq2bwl8Gk4qAG7CJyK6hPC0ke3rcCrFKUIpyAtAihD2/Tij&#10;gGku6+FZCGFBPA8CnDkVnwlNIagAphPh2Qxaw0PbEgp105rGuigdgxRJEh1k4JC4IbCRVEaIIIdZ&#10;wy0CkJin8miAif+xB+2Q7cJQRGblmCszxUk9RkmqX/Plp7YfHi/E51wV7+wTIum070NugecLHAtZ&#10;WpwsQmqkvGkcenk+9wyhhXhzzLBaLp6Ct8AuBFSowC48J3q6PQ3P+32vW+eO5QALRhNsNA25jkUA&#10;IxI+kwh8laIueEYPzjTFdba1yRQraxpvlH2Xcmgu77qR+StZ3OHDE03wRDAukK9NOUgfnzx1iDtx&#10;kPaND9949aIFaSRrWbAooUEFIj09GnYiMgIZi4ijKp5LsziyWf+bj+36x4c3P7Np5+MvbXpl87aT&#10;Z88PnB8ta85U1swW9Hy+nCsUsTpZuXbBgx+8t8YdDnPLIcxDmjxj2xZKAawB4Evlnn+RBjSjWL7c&#10;sAtZ7IR8uJDkUdH4hTAMjdh1bAeRH7g+tNDGyPDUwIWx+tao0lz7B//r2de2jri62doU/8AtfQIF&#10;9JWw1WwWOA1sVjCjQB+IGTIAqQX+xyDUyVHW9vmSbTJKhBLl0cnxUwP62YELN9+wEgmO504Pbd95&#10;enpq4vrrFoegHdGlUQzAFJIxRXRgoWUQXGZCVk5olhzieTBhxo8xn+GEh5hLRYfExOpbzILmlSzP&#10;KQoyr5VLYBuKnMYisNq1RLUGcZLZorl7dz8A4uuvuxVX3SXYhVykFy+TKuwyi4uh+tBqBaoVqFag&#10;WoF3TAXAcK8srUliZnhU+PXkJs1xkC/b2F/k4QHJ9vW2PfTBD9183cbR8amhCyNb9xzfuKYP7gbx&#10;dJunOXJTPChP8pxV9tnxieloXOH4WKwmdu3ajdPFyVNHx7ZvO9rWxvV21hYmJ+ub2ihHC0GScHPv&#10;EmOdpkElNnIGJSELUfRgjhiJsB7DSQ1aqbx378mjx4/f9977ZEXG1ivJPMLGK9iyMzuvFVrrzB4U&#10;WUT+MBGepHFgFRKu4avHz3AFqrDL239yCQEj3KUnsAlcMuBwgj9Z0t9VcNHKV8VtCWv0aYvmWV8s&#10;slf1tT38vX9lCpPprrpiNGZHuKjPIa8McAt8HQIe3hKMaehQx1ykzf8YuQvkSGGK8ptfs7WABZ8l&#10;3Bwmprkzk0o4WZGe5SKQC/8GdE2Qn6gOWACYJMEJCYOyyzpr2hbSSPBD0gq5rGXGSgI+w/jIqFu0&#10;s44ZWNMwIUc5PMenHRsmDwJltrVyv/tr6xOJAdofksRAEiQnzypcrV30A2XMlseg1hoYzVw4N3X0&#10;7OQ3v/fCwEh+7a0bi0aGkTBLu2UtK0ikH+QFSBQQZWIF6WjOyOQtCjHWk2O5Y8emiROH2NYzZ45J&#10;+3CUifC0bLmG5UcIbATMyIeiBxnU+MJ9gNwKLn5V/lr5p8uNuaDgCseA1YANAWTkgGgD8gAAlTLL&#10;FC1TMBXr5AnTmkb88D2r53HOeRrCIoUle/gk7wi8DehTPAEpMoRyABkFQqgJlQOJREBxWCThuqzu&#10;lCFkBf2ykKGf2HxsVKNspSaxci1eC/wi3P9iZPSyUG5ATEPAwsvM7gnAkQhgmhOYwBQE3pSEoiRo&#10;olAAxYPYxxLMC/xQMDvx0fjAtUsn66j8kRe/To8cF43p4PQRevCCKig1opynZbTdbcA4bQu+LVGT&#10;K1hAAutHSrxRN7925S3luqUjXjoQmiS5rbG9p+AAiuLikmC4DpxfJYav9VlkoNec2uuO7OKM0d/5&#10;6CLZH4fol7dYnlFZuO6EJDC2wvjAiKDhwza7JKP9Fxr//Os7yxZlwL1Y4TrnRlbMEea2C7esiN26&#10;WP25m7s+eldPnNUa6qhf/vm5aXUszVnYZeE5qPpQJxd7Rbj9A40lsAJBFmYcbSsoLoEXZjkFeoFC&#10;MBQCN4a4IlkREe0eMBGSFwDGFW3CZrkIj2UWYT9JL8epDG8CzkNyN7huvjQwxLxy0PrLr5/8m68e&#10;eHxT/iuPnfzy48cffnnwB29MPL8ne3ywvrvrrm9/53nO8T9zZ+cv3btEKI1JyOFmNIayMYfIHgWj&#10;Z9aVke8Omq9KUBsMXRnwFuN7OCm0n5G48uKu1vGBzOi4tXfbicULVi9ft3rv8cMDw/kIr89f0AVA&#10;Std0OaJgMed5LkY45hdyAYWXLXbTWB8EmADMZIa2iREyCT2DL7NIexIc+5Bf5VvgDxOOF2Zrz3fB&#10;+yKBbTSoMTwLUaXAk9hv2nv6uU1DQ4Of+tQnK7LEitl2xQyLzJDA2au7W7McgdWHVytQrUC1AtUK&#10;vBMqAOgijKmYoZPPtEUVhnP4cyjccWfFlhicABDgGUnWXnv9tZqV273ryNGBsZtuWs8qRb7ON/Ln&#10;KaxNsXPLcAk5wjsCY7lU2fAUui0pvfjKfuymmrp35zV3ReONhon0QdhD6j6jB+Bz0wYRq7vINGTg&#10;aAC6OBY8tlmGIyW2j1kmgvZkyaKFz7/+BoROLa3qwiXL4FUHyotPwpcI7z+Mk6x8hfT4mS2Yt26s&#10;h5yeKubyDhjTVdjlp+8kwyaCZ1zE9igCd3ooc+zECbqlT65r8RUF+++WDcNUisfWdhgYK2Cyegt4&#10;+uNwVDQAP/Tj2cIus62gj11/0tXgc6DJIdSeyhQEaQ7Q67JL2YTxY5X1UpAZs80CQ5miIJiGKUFZ&#10;xAuIaXn/B+761U/fk0rIsoL4IV7P2iKj+qYpq3HOETXOZPxyMl4/t7N37dqb89r09GT+7NnBO29d&#10;IiumpFDQDGHzH8YSHCtlJ/ICXM5dCoa7EDqIcX96NPfVf9uWzVOawRRrO/14kysCZqFUUAaRLgvV&#10;1BVmeYUukXjNhFM5ET0RYx+Sz5LiuMFCTspPeLnzRmlq7dxEQ0K3AMuwhPR48ZQTblTl+NFvKj/n&#10;Exz8WClToJ3Y3pPjZ6Z0Ktrgdi0Q1BhIHGhTAeaDPgQqAlpZvDjez2yHxKwer+Il4OVLPmtIPQ1J&#10;FBhGHSI6fg+SN/zPImFFnun4uu2fGdw/8cYmanLEK+cd21BEZTqbBWajQUmUqlcVJVPMGxRnUZTE&#10;MM2S4Nm4uwZgkYow88GdPBFLd3TLDXVSOoVrSQSe4fmmGwgYDxxbdq3yZN7e9YxTGFqyoO2uVR3Q&#10;sgFxUXjHIpo/YJqIea6YY+MtE87LbGGXc/mWE+cHprOluvr0H3zhl997941L+uT1a9vXLm1dMq+l&#10;vqGzpralt71t6ZLupp6E55XkinblJz5mC7tcdCMhkE2F2VYBVy3dlmOqa+jw/UWMIqyBTI/yTCuZ&#10;EDApMTDIMU1BULdvP/bdJ/d97/GTE1NZeP1mNR1xiwiD5oi1rgufvPHRUctjTh8/I3P0Pdf1pGHF&#10;42oCFF2XRmkFPApRJDI+fZv8UyAQ297KNhghc9ECE4/EpTMDBvaidu7de+LMGZw1GPjevXFee0ej&#10;Go1A4OQisIBnpYhsAP+dKcRbNrbCV5ztcMbKz3NN3fIxHTG8/MIre4ole+GSJR3tnaFYCZZSZMoj&#10;V9wMXa66u/UTD9bqA6sVqFagWoFqBaoVqKwHfmQrGWvRaFRtrGvZuuOl86fHUzVySy12BqFOxnKD&#10;ZFETnwB0GQZSJiGUTwRS5OzpEy+8eAIRkfVNdQu76qLpOs0YZ3jC5PbhoB8eLHbR4LgLmwN/Wi9k&#10;fNeOJhNiLOXYFHIUscgrl+y+np7nX9q1b/+Ru++6RY2nAPBgkQLjgeq5qlbgrRWowi4/fePBtF3S&#10;2QkAWblItOYHT/4AehmhoWkS2+88cXhR0YtaBmKRHaRrQOjzlt3UKwF2ATUGVgocRBAVBymcATD5&#10;sTXvoz/iSz6t0UFDPK5IipdI0LGoNTWFCGBWjNk2VJXiz3/8F37hg++BNMRVmsu2lS2ygVRLq6kC&#10;cmOkiOFJcgKYSqw4TdU3zqlJNBw8dqS/fwhRKWJUnNc5P6JGjGKGpeJ63qUCOxJTIUOiwIpgU6xU&#10;p9sNL72RefrpPYYXic9Z5dXNF+rqKRhLAFGAMy00ERDgXGHTKMoIyKNiRVGBzIgDGXx2OTZfclKJ&#10;uqnjO3zPnD+ntaux3fBRHMK2qNg2h9/MHP8n2MURsJfvc74Mt9k9x4eOjRY8ISLOX0xHkgykSYTW&#10;NHMeMdLQ8r/Vt/1yXF3IvoZUjdjSAs5wfcFxFNuOWaZeRpiV69m2C+sf5DWRXQ1cGSy3/7hxehet&#10;l2APhA2OO++4JjN1wZo+Z48OItgpEGOmoML6XhL5vOdDbgXrIFEUnMAvQ3ASURN1tVJtmo4ngOxI&#10;NMhBgWZ7thfIEvgMwnjgRaZHyvtfdZ3pj79v/fL2uMDZwBTBN7MINQ2wS5gYTSoNCg4JgAd1YlZl&#10;4VMS7+vHTk0Wi9aSRelEqh6MOJEPeRki53sl2OmLkgUwrVguagUrAcRoNsdsYRfijkRot+QMhGOG&#10;SJTxrYkRR0lwopNgw8Il8+BalZG11DDkj8POzo+pvtJZDmq+/viul7dleJHbsLLtw3dfd35gqFws&#10;zkvJf/Yr7/+5dYsnhoaHx7XTJxAe76YE7r6Nc2KCCcWejABtD6wTvE6YUB/m1Feov2wAPR+oKMS6&#10;KRQPYVhggPipWqaxXpy3sHf/kQvTuuO6Tltr3Qfve9+1axvjqTgYQOB42aaBS5oXWL2oQSQ3s5C7&#10;eEFUrojZwi5gz3BwceYkEt4tRx97/OVc3r7ttps6uuZUClUx05tZMv4YAuJsTl71sdUKVCtQrUC1&#10;AtUKvMMqcAlw+XfIC26uju0n4mIynty06fWDh882N7d3tyyIN7bbjqTrnOXCvjDiMhG44Zs2Zwbi&#10;iZPTm7fspnx2OpMbzRs3XHMtfAIkFf67ApqKIEBABRqpWOCp4Lh7Pqsm2im2vliQLEum+RQn14tq&#10;IyRLqVTyxdf3TIxn2juWLlm8EEQc24HF/uzWY++w0/hO/LhV2OWn76xjt9xzNJ5TLMNqaKrftOXA&#10;8NCAUtsltPYqPK9DWkIzEUh2/MA2dSAGb81NuRJgF0IJ9JECC7ZLKFEgVEEiUEI0K++7jijkPKQf&#10;G6ysislUTbpGL04bpTxCQ+K1tXo+c77/jOfr7XCIVTyIKSJxCGXQA6uliSmFi3Cenc2MESvboEZR&#10;I7/6O//7pRe2Elschjpy5MwdGxfHkhCiBNGYiMwelhU5LmoVplhKcoPyxMDAl7763R88tkUH+aGm&#10;peWGe+LNvUFM4QQyccKTHNgGXIorSNGVcwD4CJOVYPFLunr0jujz0RlbgVfr+vGGutzgYT8/xlKl&#10;q+c2ilwWgVcXG+aw97v4SX7kmxmJWNnTOQbAU9QsS0f6s3tOj3BKKrro+kBRiE0shFoh7EJqXNnD&#10;v8ylwRYCBERghPKEPQL8jiT/4pCADUHDA28fnCQkNVVcyoJgoP+wf/4weA4N3e2f/OgDv/ipX0jW&#10;tGbzxZH+YUmMFpLNyYbGJKx4CqbhevVEWYVELJBfAtNzEAQMoK1o6GXoigF1ep6K5xcgAyQcMS0I&#10;Rl0trQXmqV1coD1wy/LOhCjwJQu53Z5hc/BsJqcFRjmk2SbjnQPXCEDMrCrERRoUIY5r5NiJ0W17&#10;+rXS+No1iwTXtJwcMYshVq8EheWRdcSyiUScseHqOotjtrALGVwkr+wSbDdzwmVkBlAWbG89l7Fs&#10;xGNJPA/OC2tS4OmaEtcwpWm2Tn/nsf2QUv7+L9+1eOWSOCNt2nmwvSa6ZmHH0jk9sWiKMoujnpXL&#10;wSeFq4+JaxYpLGU5ZYN2TCTAhxrrEFic8aIjf+ECEJVQZpHYR4WRanB5xgVRKjiTZT+qJAM6duT8&#10;uGVTj3zrK4uXLm1oBiTtlbJFqMFlVXaxXQVsGrW7BIbMFG8GEZkt7OIFriyz8AdHfCQrRH/w2CuZ&#10;TPnDH36oqbkTWjzCC7p4hcyESV72K2YWg6H60GoFqhWoVqBagWoFrvwK/HjkBasi2OrxkXnz5ioS&#10;89KLrx06cra+gUXUg6rIsUQMTQa6j0hUwbaYXtL4hNLX27dwbrvlU/1nx0zPuPna1WqK141Rxy+g&#10;iwq9ILHmkSkavoXwbAHpHktMX0QCqO/nJ6aPHDjyne8//Tf//PDf/cPDuVwB/gZoLNauXY0gBQk2&#10;nNWdlSt/JP33vsMq7PLfW+//ildDnyWKEcSnIetXTUacQN386ouMXpK6FvOcAEcH7N8CToDDrqUb&#10;iF4hJis/0lq/5Y38d4uMSOZRaHcK5wnSvYVUe/w9JotADWC7KygIh3Gga2GiCSWSmOpYK89bLfQs&#10;UmvrzbHRUmn8zIn+utrk0JRx7Gz28Sd3/e+/ffw7D798ZnCyp6MV9B8l1RZhFF9nt+3e/c9feR7N&#10;2m13bDh1Zpjx2XvvvLUm0Vwu8PCOgXksy9NGMccmYyWdcZzal149+89ff6NclgK1rXzjR+YtmG+I&#10;Kox8iRzK82WEUyOhmeegX/mvOI3/Zc+B90csfkP3YpIKQ6AGEs2ScJ3AgpkNnzWL7pnDmZJx1Y3r&#10;Uq2NgjkVgiMXfdX//diodLaVMUOQF8PTwd4QIJ2whELJ2nSkHwY4flsnn6qn0VqTh+E0VlzfCdhx&#10;uWEXQiIJ3yI+aRiNM+NNKkJSx7EQW1mIiXZdG3ZC0D0xTF0sbZ0741h5FOPPP3c/ti1WL0gtqhUf&#10;f/FlKz8d0Yt1rQvQuJftwEvIrIg2HwIREBWEqCzJIjAW+KUKKUki5iSWC5c0cExcONai3DxrSHTC&#10;nC4d3uqUxxvj3roFCdvI4HcYibXB4EKWEHHxqCi5gLkQXcxsYReLszwuN79NoXn9ZL+Rz+SuXtIT&#10;VxrUCJg9RsAUPS/nBwYkMxYAIM2X+Nl5x8wWdpmJV37TGBgfDssYtugEjNCh25xmsLyUdAJ+aNTZ&#10;vXc0U1dvCEvitUuncwgjTz//8tZywW5IMwt75KQ/1R0t3LqIWblEka3TvNnfl+KvWdwwv41d3cZc&#10;2xftbeZiiQTnuJFkPAB/aMabhkwZ4fgkAwH6txBfk0LpUch4YQnwFE3wkliiOTEqB2fO5YB9nDo1&#10;yVhSNDqeSMYgL0LwthxF2LNBvlExLioA9X9aZMR5AssVioYoqpwYe+yJ16eyxXvveaCptSN89rdQ&#10;XWYYZ7M9A/9lU0f1iaoVqFagWoFqBaoV+CmtwI8iL4aJuFQhQMCn6S1fuVSW1W3bdr7wwsFJXdBt&#10;JQgik1nv/HB5eMwcnbKHp8z9x4Zcm9aw1lfi+w8eQUTq2nVXO7AciNQElOIHUduNmIZY0oR8ni4W&#10;nPGMOzEdjE66J/oLjzy392+/+sxjz+04enwok9Ucy0/XN0SjidvveM/Va1ZhiQFPg3ChWj2qFXiz&#10;AoBdiFNztSQ/RRVwSgUGIgjXFZFK49BTmv+BBz46ODwRvfvjaluHmKotmFZEEBsYWsvmDSTeSmhI&#10;Z44fDZMOLXV/qFOuWD9evoOgQOhagSH7RA1DpiXi7AIaAJxe/DwofQJ6eXTOhu35Ja3cQAfNcnI8&#10;O8aNnS4e2JLr3y/wEIMYnIieC4YQ8L7UiT6JomtqgqtX9P3PX/5YOi3D7fTnf/m3tm46/u57b/i1&#10;T35i7c0PSjz711/8tVUru9UIbxnIlp1QI5AliSbN2wU+xih/9tdP/8PDz4o1fd0b7rZ61o3KQlyS&#10;Hd+XCL2ChsUE4pTQdL+VPXT5qvSTPzOENsTcgoVlO1Q1RFFG4vV8P6EZJhdMG148e+rCU/9kT539&#10;g1+9ef2SWC03jScPjTDCLvXS2CDfXKKrhK1gCGgYcpl3OM8EItF9djz47D88d2bcKS3Z2HnTe3ih&#10;Bo8TiN8NtvfxFhDoR19ukZEJ+3p8RqiofB+vxYE5hXFD/gQUgjRweAORPQmVZ6MC4gOp8/3nmNP7&#10;Lrz6cCTq/fP/+lhvU21zW6c/Nf2XTx360lcfY9hE000f45cuZ0WBhiMbKKdBYDuuCPKGzJcQvOXT&#10;eAkVwILjlTUDUE7As8BlIFGRFNHirejY2Nlv/aU1evSmVek//fgyVQCpRTT9jEMrPOUiQBrGsvBc&#10;9WkenAqwXQTsn8zm0ICkKgmQioZH/G8/ue2ZFwbaWqLLl7R98gMrfFpPp0zKzgOlxLuXuKRmQrEM&#10;EGkWx39mUTCTBh36w8I0l3Yli9Fq6hea+dL3n37t+a25C+PGqO10dyg3bFjhmHRdrPnF514eGpla&#10;v7Dhw3cvrItRqmAY2bwCtg4oKLonUpFcTCk6YsT1FMkv5oZjNUknk5FlRHBfhCfCYRnetELRdaCR&#10;dCg3VvGpJUOYL4KbNKlpDXNbjg9aarrv2Enqt//mcZtXYlL0Ux/vvf/B26IROTeZVWOw1IV42yMx&#10;Q2HAdhi9VjlmviGw5mwOjykrvFQwAolLmEHyoY/97tBo/rvfeWTukqsuPnHluStuxPiqar9nU9/q&#10;Y6sVqFagWoFqBaoVuFiBSz0svsHeH7GOhI0Lbuu0YJXyD3/v377ytW+MDY1hzRbmSFRWvWTHDnb6&#10;6H+gMLetAMYGhZwG8xZFEct6YU53LZIbsKh0HR+++1gmOCCQY3MLnZcows/FdbCsoyzbautomze/&#10;+8H3P9ja2q1pmiilm5rqowkZKY2G7hAfg+rxjq/AW4dosVhif+/3fu8dX5OfpgIwAQv/ChoCG9/F&#10;Xi5YCJl8+cjeA7RWFJqb2ViyQFo8QUInBDdujncha7h4/DhA5b+d7QLuCJkaSYMT9v7Eo4EQGEjm&#10;LYgwcK1lYJwBHEYMGB6JM5GIyXLDtMS5efPcaSM3RCFzxLWwOc0idTow73vf/d3dNcXCZHHSPXt2&#10;eGD4wuoV1yDw9bGnns1myzfdvLylpX7zjp1aziwYRmdDbX1tuyByjlOgKKuIidbX+Ahrlth//Mrz&#10;ZScqdK9XVt42zjqR2joJ9rkBHQUxxvVhG4I5GygVyZ6+kg4CX4UqLRJiTcD/sAnG7Ye4tvuOoFC+&#10;NnlqH+wrsO2/rKchJiEYr2KG+mZvGd6FLu7DV6gEMyQSxvZ1lZcdy6J8RUin9x4/3z+aBX4QW3Q1&#10;dgYAmRFvF4hx8BsMSUK63E0kNiw4ghXi/6wNnxeehy1HSRDTsujxLAnT5uEcAoqJbxTzxenxJprr&#10;ndcxfmS3lZ/cvGuvx/OgrdS2NMXS7Yf6J3PjEzCFKbV0R5KJIjxb8GEMB75IMIqZsu1phBK5lgnu&#10;jOUkUGQ050gJJvQn5FKzWrk4OnBKOb2zdP4Q7RTeu6FxYavERdRiWfc8g+akkI9D3KNR3ZDYBUNj&#10;4IOzA+5cZ4q1ygbr18X0no70ZHZyeIQ6fHwUezULuntgLG2XTaihHN0SaZUImGAQPZvjPzqaw5z7&#10;mS+cfZpVItNlTqBig0MTL75x5htPnekfKsTjqiBxhSnn9JHBE4eH9+w8mMsXkgy3uJW7blHcyQ6Y&#10;henaJBfYGTjB+IHFx/L5cb0p7YreNPLaYHBMTIJFhAFg7UICuEJjl8p/iGInXD7BUAiDHWQ0orci&#10;rtK4JBgu2tG4e994V0+zpXFPbz50bDAvscg7dz5wz5LW9iZB4MNkyoDlEDYNqA1OT5Wq/WfZLo6j&#10;Q13FSCoAN11nnn9lC7xdli5Z2tHTB8LUzFxHXiT0vgYTCkBl9ahWoFqBagWqFahWoFqB2VfgrZwX&#10;rM4c2wScgrWabZuios6fv3TjdXc1tfbUNbTgr6m6hq7enrbOjuaOlvbu9kVL5kdjqebW5u7ehfX1&#10;LY0NrYIkI93j3OBEBi1DCemltOOLFPx0xagg4bFJlpeVSLytq/vu9973e3/0B5/5/K/dfPt7m5oa&#10;Gxra6hvrU+kUEoksI8BeDvjSl5//Pft6VX/jba1Ale3ytpb/P/TiSGfxGA+mmgY6YVzfrHT2wthn&#10;P/Hbp0fHU/e8Lz5vxWgAhYTYaluypoMSo7/F0ulKYLtU2nloNAC82GGrQ9Q7RCfjMTKbEqVivlDm&#10;JRAZ0B+X6SACxRHPGHnHurAj/9i/CkEx0HPQCFECsqC13gV9f/O3f9zY2DJ6asef/cU/7d7aH69R&#10;/+mLn9l+8PBf//0TPCt+418+39bZd/zYwKc++4eO7dQ1JD50/7XXXDW3ravW9+COQZcoV4rXjB0v&#10;PviBPy1AtrX2A4mb3uVE1UkqgAF6DF2sXqb8AOlHpo1eGmSG/2ij+h863f/PX4IXsRMmGbmhSw5S&#10;fvgQcxF9XzetKd2JZY4PP/1lpjh0zYrGv//cHYx3DM9JzElCU9q3sF3eArtcxFzwmJI/pTCwnJVy&#10;UzE/3f4bf/3k6wcm/Lq5Te//H5zcSHKdQrd2nEoY9oDtAtux/+d7/s88AJ/UJugXQXkQYk0gPBJn&#10;xKQZZPvBThfAC4fc31I2MzTYX5geXx1NNDY0Dx57eezAi4xdQu5vJMLEFT5n8QZbZxfsaOtVzO33&#10;QvSLgGI1lrJKmorkLEvPw9sFIiNFTgHd0+2Y57EyTIMoXTMB+WBLZHJi9MzJA6kdTwbFgbjqf+W3&#10;b52b8uS4P6WVa1RJg4iNQsq4w/ho6dHWM8jrAVYgwup6NgfLqZo9Tats3mAFqalUUl54/uRXv7uT&#10;E/yv/ckvtjRnXPN8NC26RU306oHHIiJ9Nk8/awosbFQu0j+IrIfAShgDATOatbq65gycn/yn77zx&#10;/KYJnKAbNjTed93152z+H/7l4VzWEhhW4pn2uDKngf34XSt4wVFSrD59urmBGj6p1XbUs7qh520m&#10;lvIZRMbbMlxS1Ai0RZGIXJrWFBWWPgSrIDta4fis8OYIzwYiwEDFNhbeEOx9kPgIWDpX9pk68QdP&#10;Dew454wW6cnpkhBRPvvpT917b4yESHq+oAiYWkxDF2VAMDZfgaf/82wXuiQyjO7BojflBA2f/fXf&#10;27Tp3Io1q7/xbw+TfEjspiHxksQmYVMObxscNSDk1aNagWoFqhWoVqBagWoFfqIKhMSWH9pHrhAK&#10;QGAh9o1k5xHbKmAnw7qNOO3DARDfe7jlO3AyCIRQHx/egkkgJraq9bItgEGPKBInPzVuFK0cvF8g&#10;VoKuHIfIRUQ+Cfl4ICKt0YxGUxE1iXVvqHjHM+NuLhaLRUlGjiGvqAzYNoZeEKUEx19Z/cJPVNzq&#10;g/6rK1Blu/xXV/S/9/n8AJkhPCLLYDKCeA7kqQS6nojKrzz3mBiJUjIjRgSPV5iyUysxOXh+XExG&#10;xdu8EtguIibFcKryMMOhXcZESeZICgakMAvWTRtb1QKiieHNEfgSJkVRKEkSNAjjW16lpwYYT1dl&#10;wbDBq6CXLpjz0Yceou1SYzoJd5Yljdx3n9hd1P0nX9y2ZfsJMH2Wrmq65aab5Ljc1Nrd0908MDo8&#10;eGpk647Th88dv2b9Sl6iHaro8lmJsYbH7Ye/tx2vLM1bptYkbUkBUg2IBa2ejGhrgOeOi8Aokgl8&#10;mUVYsx1NCIsO7XGwaQ6XWeKbQ0xz4P3jeVGBL1N0fvxUcHJHhDK/9PkHI2KGCuBXQ+NuU9nehw9u&#10;+IXOuRJsVFFvVNxLCY3AtdkIH0xqlpRo0EojmZK198AI4I22eVcZYkLgmCk7qI1KOHs4czU+wYBm&#10;+xFm9fhzFNsrsAnL0svjdDBVS+m8lStRtl6CxbJglEwmX25UhImtj5ef/Udp8Ig2PQYqSHNLTT47&#10;US7maVHWKFkr04afYE1BrluQnzO3pj4K79eBEzuMU7sbokyDYiZzpzsElx8bWOi7XGZiFJ6r0ZjH&#10;Qx4Mzo8Ab1jLtFoDevqZh2lznAv0+hTzwG0dUblE+Xo0lnBsIt0jTi4OuecT85sAiiMUGcKo2R0I&#10;KPOKlqpClud49qQScetTrUNjhdHR3KYdx5fNX91Q0wxEo6jZclz0jWmaf1NU+JO80mwXBbhoyQAJ&#10;JT9EKkMGCfmAydq6oaGxR5/c/tirE6mEdMfNc25ef50pSYtj5SZuRDbZuTX0X35myZoF4tULlDrZ&#10;kD2PJ2LriKdFVClBmYQYxEmwaIEhsYvxhCUNj+AwmvFchA1hSqiQa/C65DvCEyFOzr6NksqRgBV8&#10;3qUUoUj7BttSMJO+2PzNJ04/vq8wmHXLtnPjXXMffGj1bfculhjgk8DuoEwD/oXUIeKGRACRGbrY&#10;TMBXiOwQulJo/D2Lg0XugU8bBVuJp7CEm9/WdHIoc/jI8ZHhc0v7umKpNK5S4uNL65jDODz6Ml8v&#10;s3jr1YdWK1CtQLUC1QpUK3DFV+BH75sVtjdN6bitk6xL0GFDJj3RHQEXCZfuSMVgeEgEsLQneYjE&#10;m5+kUIA4y8HFD8aSDIuOKhpHAmhtc21te319V7quNV3THk81RZMpSY0LSiISqxUkWPRijceAgkue&#10;nGA3lCgh0YHDnk64QEJSNfZfKi1O9ahW4M0KVC11f/pGg48uhGgWSFuCZhtfiqLWp2ofeelVfWjw&#10;XNfC5rZG3RbqVTmXKdBIRb3iREYEGcZHILHHFVfUcAYlzWJoiEnMGQAWkf+SLwdTlw1zEW9ay0aN&#10;olPOAq5mRRHCynwu8/wLrz/73Os3XLdckoK4SF+zbu6ZkTFsjyNNZv01ve+9a0MsokKc6bnUnJ7u&#10;2zdsqGtM7zt0eHxEv/+uhdF0zHXKnpzIlfIxoeuVV/bAkcHRKb17fhCrI+/M94CWAyaHjofIctA5&#10;k931K20aDVUXZHYPRVszthfAX+iy62dLeTY3aJ3eL/ruR25fK/JFjrMIvA8IP/wPao/PdMnkJYRM&#10;KrhJRcxBMRGJNnVbjXuOLYmxeKLm2c1HTZ/X4zVMrD4eieEuB8zf93zNpyMIfLrM9WnkmKFsyUEj&#10;LsfPjA6dO3/eyBv+8AU+3uCwfHdCKdP0ycM7iq8+wzG2As1QvqCZ9sjR3b5egJGqGFGve/d7hJpm&#10;K9Lsdcx3u+b0zptbK3PFoUFv93ZvcDADwsaeXed37x49cHj6yMFiJlNMNXi1TSQ1iecxQuH1Y3oQ&#10;OtFSqTx1cItvjccjwfvuXN3XIiRVp6w5DuUyAoRQhM+FhGfCwAhpIQ7LYVDDZHdWk07gKkCY1BjB&#10;F3Cy5GitH9R1Jho37zmWK5vLulI9na12ULCNPOcX1UTKBYo5m2O2o3lmtF3E1shlQdSCdKnsROTk&#10;jgMXTp7XDCtYt7xj8aIVnu3ITHb1ynmdDdTVK5AKb9UmamlDk0XVBmw8YzBEUBSaBh8IqyUopEIi&#10;FjlAZwnng3Ax9RbQuDJNhP8YIPydcWyXcguwu9JMQ0MIEiuJcvTJ5/d+Y9uo4Th33zrngfevvfv+&#10;jQsXLKV4hveQSP2midFFlxhiezwz+C9KHys/mC3s4hgFTpWUeFybLMlKNFZXj+VbXvNfeOG1MxeG&#10;N6xfxPMxhCiVNAfO6LZdhiRuNqer+thqBaoVqFagWoFqBaoV+DEVAMmFrBwI2EGWCAQZ+eEFUWVn&#10;kawtyEEeFu7lhAvfyqqmsq9UwXDeKjoO1xzEpu/H7ZQQ2stFofJb31YVdqkO039XgSrs8tM3JEKT&#10;CHAaQhgVUwhSV1hWjSr426aXX2nxzSCWwI53IEQx3yRF3noLx+VKYLtAUhSCGASRDqcqYsKKiVB2&#10;PXgyYFYjviQ+flSx3PWjIp9BJ8kxtVHRTtR448NWuQy5kCgLnoVdaxaswoW99Ut7++KxWFO6fv0d&#10;N999z7vXr111zbqrH3tu5+/+wZdPXzjf2zovnUgmavi5C+Z+5V+/w7DqudHBjdfdRrNp2HDYmp5s&#10;6+vu6Ny0dX+xXNY8t6a5xWfgyxUQPJy8OyQTQ9lV8Xb5z5iQ/tePt7CEFTcWAltdvG0EyDI20cF6&#10;BlscsM8fYXTtk++92vcnGBadLTYCwtqT3yLHW5pa4g5z0eyTeJVyvGTmslw06hkl2hNr6up3Hjo/&#10;NqXRLlu3YF2BJsYbAkcYm67vIz/rcrNd4MRRLGpJjhMdk9r1mrv1JeHkIevYLvfICW33Znd4oFkI&#10;ouMnzfFjbHnc1vNURGCMKaQSu5AGCbJjC+qCDTXda7neq4SOBU59sxVPoX2fOrWvdHinb2ZpbZD2&#10;C0J5kioOq5Shj5zNHdwFk1auez64pqgI4AIYLSsIt0I8zvEtrJ9ZtqD+Cx+9jqc0VQQTTcobZTAa&#10;2IBkBwJ2qdzmCdeVmAH7QG5md7Ax14NJE4ycGM/Rfd8WeTkZFQeH3VPnhidz2rI5y9UIi39EYcpl&#10;2N3Mro2fPexCxD3himZmrYKLGV8+VbBNqq1R3bZvDGkCE5O51fOaXbukDOcYh5MZHSbFMLjjfI21&#10;edPOyCR7COAgftH34Z7EOi5nOZwrhquaEI2dIV8RZDAMKA/LSP45HLohCQXfshFRiJVdz41E4umI&#10;5aUMrn0kl/rrp/aWyoU779z465/9pa557U2dMI6apr0s6xOx0sXw5soyizzVj4ddCCg5O7YLJg0e&#10;lnsaeDpheCRHpWtSS+d2v7pt98kTp46dOrVu1VpRiiiqaFkuL7hMVWQ0u+uh+uhqBaoVqFagWoFq&#10;BX5MBcD2vkjFrWxDktX7pWUxsT4kgEvl55Xjh1ZAFaiG3Lhnfi9c7JDV8sx6h7BiL64Wwp/OADQV&#10;p8qLx5vfh+Gi1aNagTcrUIVdfvpGAxAJKEQQ3QLEBQEeEJOgScFfO+bNOzw81b9rV8AocnsvQ8u0&#10;wMCM9q1+LlcC7AIgA28DzTnmLGAYZEoLmyopDCIhX+SfgCSwAJZgccoFVsGljMBrTMmUINqZCX1q&#10;MhZTAri8mmVZYG3DuHr1klWr1uhaFqHR337yNZbyI5LwF3//5Vef36MqiZGBqVe3vGZ75dbGmkRT&#10;G89ldu09ms/rPe3C3MXzdWMynhRYLxFVG7732OtFy49JabZnBVyzsDUOjkMlMZqYiYA049ogKF5R&#10;g6YSphsyVir/JwdKqOl2wfMiHGePnYF+JiiXPnH3OiawfEqrWBkTiwyMJHI6yFm4iLaEv/7mJ/Qn&#10;p8uxdMy0ykIkrpsevN1NX9l5aMj2hYZ5V1uiGo9FbLjQevDc9TjgPG8JLL8chQpoSwYCwbLZqYnc&#10;0V1BZhQjhEikYCStFbRcdmJs3CtOTI2c4hh3+apFBSQ5mzYSsBG3BB2WZ1nDeXOUE5MNva4qA0Kx&#10;wM3AqS0W7YFTgNpu/9TH0o0NN65es3H9xqQcp1y2yMaLlBxbuFAUJBBWAL6A7cKaljd4IXdyM8to&#10;d21cuKRdLZcmJMEURJFXOct2eFyAIJrCsSgUw1TYLqgsnHdmVRbfiMgSTpIj4fkYOpeztbLMK7V9&#10;dfOfeG17oaQvX9jT1Z6k/LztT0qQzNCz8wqZLewCIIGMFsJXm/kcobku7IZjqdYe3bJ7upMvbhkq&#10;lb2j585NFbNgdMSinpLgGL8MDMLL60rCYV1wyKIk9gp+N0Tk5iObimaJ4xNHbI0v7TqFPKGLgqaL&#10;qecoYJhUHi5/PMtjJdP0LEVxsyZb8Ki9B8d+8NrugUzpxnUbfuuzH00tXTA9fVwrjNISj+fnPVy/&#10;lUhvct1UMJeKcOlNpIc8OyoZrs5mCbtwMkx+Xc+0Yf8DJxfftODnwwiRW65fs//YmaOHzx08fuiG&#10;69aDkMww8N5VqpZ7s7ocqg+uVqBagWoFqhWoVuDHVwCdEVkwVGgsFeIK8a4nToAh4HIRJpnpM2Yw&#10;lPCfQvL3JZ5L5cEVLv7FI9zjDHuXi4SaN3/hx6/rqrBLdaD+uwpUYZefviFh2jbkIeAYEI0RcT5B&#10;KAcQCj+liJ2p2PYdu/Knj081tixIJIpOyQ549JtvnTR+5AP/dycZIY6XkCjCeRHJMFBVEvoOfEkq&#10;lg2YpQgizcAZFXIVj2HLXlCP2CY7GPGYSLSW59NBSdcnp7BXLCoicJCWzuZnX9z5d//8jawr/cU/&#10;PXHqzMhLL+959InXpqYNQYrjSQ3DQKrP0aNnio6+cE5dd2/rkWP9A+fyJ89lPV9a1ry8PCrsOT74&#10;63/4d9NTWc9yop298eamgIshUBjlglksJmwBDS3IDjOz7RU0bCq0gwpBJbzHhAUE6wSmoZIY57jJ&#10;0bPm2SNRgb5nPTzbVYbOV0hGBKUB6kJUU3AueUuQfCV1hwTHEDWbDJoFLwVwaJYZRYLhcVkrBC+/&#10;cUp3uZo5qzQlIascOEocL9imLrKISf5x4N5/XcEipi3Go+O2i6Au22XpqbHALNREFaY0EAFCUr4Q&#10;FPqd7CD8aGyfXrVm2Z/98YP3PnTbz7/32vZU5I039rNMBJifbfN012K4vDZHI0ApIrGYBNf7wSG3&#10;lPWc7OLOluakdO2qRclYbDxXOnm2n63rhFk1hG9eaMJWsGzZKVEj5/LndnKU+T/es06gC6pqBzBd&#10;pgB1wmMHgUdo75FwTnKFQiQqwJDGsBdmCbtkTU1K4Dy5vutyLAfggvZNjnWFFL9739HxKaOmVlmx&#10;ZG4uNxWJ+qKEF5yde8xsYRdIAMkwI/+vwB8zyjbLZvP5Ede0muoidnEiU2DGJ82z5/O7zmYci+f5&#10;eDw+R9dsS6qJiYrFGgKjMaxJsyYQJYrBVzjqCD8I8jiybAIYQ9xVQhEcqSFBRSqvRTAXQvWrHGUE&#10;FNGQFeUZ9/SE9/RLI68dzJyY0JH//Qu/+JGOJXWmed71TsVSUaRe0QYR14XvP7xiLmIulU90kf9V&#10;+Za8QKgPm13yFIXUA9hA8WD0wIMLizTAw7oUlyMJYfn81le27Jkcz+zYveOO2+/jETRu2jx0oNWj&#10;WoFqBaoVqFagWoFqBf7TFbgoHXqTz10ht1a2USr0lcqOyg+/VMW28RLX+8euY8Gvfws28xaM5oef&#10;6hIhJlypVI9qBd5SgSrs8tM3HMByQeOBiFKYTqJVIWwFhvJcGwFH3e2tjlqz7dXXWM2p61mYD4S6&#10;eLxC1qgcVwLbhXfRuoYdD0kensGSSYMD7k4IBhCbB4axEc3D4k8G2IfKBiWXsj1H8Kg476HpDbJj&#10;gQ+phyayrKHpnO+KAnfg0HH0pbBxYQUogVgXbTfl2abR1NBsGyXbDU6cvJDXxleuXL+0t2nLvkNj&#10;Q5mtW/d3Nopbt+//m39+dHSsgN+lBRme5FJ9uyCkJXi0osElUyicYonHiw23lytMZASJFvrRik9G&#10;Rb1FkBfSoTr10UjRMPPTg/apgxxlrO5rbW1O09QUMXZBFlRIM8IRWhzj3hC2l5c2/0M/XfwA0FUx&#10;p/HpuG5Mu4xq0vLA+enN+yccSgxSnUFzFyfQpu3WxCKB7drEyOzy3mZwYk2fLZXMJMcj96o0dKow&#10;er6hLvXEv/zjumuuX7tqWf/Q2WyuCNQJlmaTkyPrbuhtbeuNIttGTn7/+8/YjEDxcTfeHJuzQFIQ&#10;+SUUvMAhb10vZIpMZjA/OXh0z/4ju/aeGxz96r99+9z5cxSvutGGxMJlCsHeKIHnSo7H2mXt3DH9&#10;wiFFpD5w+xqGyqRqOFVhYF9P8bxlknRzVI+fwRhJMaH/QUFnC7uwXMzD5QKJlAlpXQArEF4Sy4FI&#10;s9KRE4hLh11s+c47VnCcq/IF2/WYYHZt/OzPFpyXKhMJsagjoVkEpAvUuGxZTm1Pr+P6C5cua0sF&#10;992xKBG3j58sHB2aOnNmjPOyqxfNFZk8LmQW5kDhC4dGtsTVJcyBJpNZEADWwchEpSs8l1DCRBZE&#10;b2IuIVULo5P4QhsCLYsSLdpQHL6+s/jwpnHNoi1T/8WPf/yu997jBXm7nI3UyxyruuVAgFYrJP2+&#10;aR19EbGssItnXu4S7EKugdnBLixMqwQCZLIeJh+TUUXQXqyiGXBca+ecu26++Vvfe2rg7PDw2NjG&#10;jesDn6Sd//TdhKrvuFqBagWqFahWoFqBK60ChJce3spnup1wc+gimFKR1hOGfbhgJgsO8oPKRvAl&#10;wKWy0vh3K6OZx1TY5f/uCLcxQ3VS2NDMfFNh5FZhlytthLzd76cKu7zdZ2D2rw9Lp8CFMkLHzrtn&#10;QtyB9hKbqp5IgnXpxW0N548OnD96pExTpdpYobY+VklpDo8rAXaBh0MYQ0L6LbBdZrDjcJYk5imh&#10;z6vPsT7PuSzrcGwcFqV0UA6YlojCGzYcxqcDgYmnjdEhRY3YWpbhWAudHytef+edg1NZxrUxrIkH&#10;C61wfNS1KUGIFbSCACtUijt9auy6DQu75y27aunSsUljajx34UT+2LHxsXxOiMgBJ1gAWEo5O+uZ&#10;NW0KYuNkwWfRybIU8BfsyNOAdGYnEpn9GZ7db1RoKvhslftGiOOTogJBMi1kuHiZ0rRw7iRlaefG&#10;8z01alQu4kGhny65K8y4wpAemuBzM9sCM0+Gp4T1DZJ5kXMLxpAvcYrjeMWM/fK2c/DrCIRaZeFy&#10;VVECD6oblncAu3g0CBmX85gGkyDwIxztS4KXSA5TbtyFt2x2oHD0XRtbllwVW9LEDI6NZ+H/A4iD&#10;jdx3a1eHoHOaW5uueezhp0nitJruuuF2r70DQdQxlVUZXssVY5GaHJ1O8hF98iR8fAzLGMtpsH1l&#10;xZgda2jqXs23dpHEJxe8DCZj2xHWMi4c8abP0Wbx6r5EfRo6pxLH6pYFsyVeUtTAAXyAEHRCGqpw&#10;QwC7oNuHh/6sjiCpld1JiJMUTqY9QnZh6TLsem2aqlH5N/aOF4rW+uXt9S1NhjEMAAn6q1k9/38I&#10;dqksUAg/JdQDkW8mpiYVVS7kJiKMqOWnl8zrUBLpJYsWzr++5cL4xNkpbyyvLV+10HCh9YIpE9BL&#10;HVgLmZOAZLoK46Q4p4a3ah1BR8x2OI5DWgp5AdQW/7/IrJnZSarYQAe8FXhlwSgbDvP/s/cfcHac&#10;93koPL2ffrZXLHpvLGCnWEWKspqlyLYsucRxi+04Ll+6HcdObpzc5Jc4N/5845LYkYtsSrJIsXeA&#10;BIjesVhgge3t7OlnervPO7O7BCHR5jqESEozOlqe3Z2d8n/fGZz/M0/hFuaN0xPNFnhwqdS2fX03&#10;39weCJM+V/ZaNei0nLKbZdtdzl66ExKE8W33xmtgF8JHjj94rRp2oUR4noPx5NlWAABZhoANJn+I&#10;WhJnxifPDJ8cGV2olI09e/fd/8BDogTd2Y1lh61qMiQrJxVIKpBUIKlAUoEPaQXQHi3JgshnW/Lv&#10;+5KwaInn8pb4iDylJA+tV9AWEJOjtI/o0+/S5+O38V/wWc6HDDquTCTqvwarWalX7HW3/Ct8ZvyQ&#10;VjI57BtUgQR2uUGFvYGbjePn4a/A8TK6E/TPIYfuBw6OgttclHKFwa7N3zhwyJ6by23fbbh+RlBX&#10;juaDAbvAWZyYtsTemEAI0P6DBkBijXHLQ4tPvB0YxO3YLGPTlKObggOBhS+oYku3eY51JNWRpTtv&#10;3lu5dAYdnG21sqn0xx57bGDjlh27954//WroC5Ki2ZYHdy10oZbRFGV4cbjYJ3QpdaO0fdfOQqq7&#10;q2Ptk9/4eqVW60wV2CxXNxzaI0+2fUqhTJfu36bIKUmTGUFAccGfcZDd7cM19gYO7t9h06QljfC0&#10;Fbg+xrKQfx1AjyOLOVnipkdbpbFaaWFtj9xbIM5AMChBdG70DxIBbcg/IrGxaOz7sgT/41+wwNJZ&#10;rauom7O0kEf8ntmqFju3vHZsdFEHaSbTfdcDVuAKDE9EH7B+BSZxg9kunO1Lsqh7Fs8I5cDX2tOs&#10;V2kMn7h84dIPfPoW0XFzQxtu27ulrlOBoN18112PPtItiArlhv7U4u/8+YuykjEZed3Dn24ouQU3&#10;sHKIleFD00dicYfAdUCWlafmxkYJbcp1AHGk+oe2fPJHnK6NAFNkMDQgSxP5RTdUOK8+epIqTbSn&#10;+E/c3rF5Q0/LrEoKsUkFzmm7rkDBX5gSfJClInVMBLugtquFXVzea7ZMPlQEYqoCtQ4bMJbNcg7l&#10;t3V1HXhjbGq2fueOVLrYVm2M9hXaPMCUq1lW/6FAjKZHNOPIeS2x6UTwzVTJNTMtH9SovB7IvMA2&#10;LUNrK24Z6Dt06Fyp7M5OXdy7pg3XrED7PG2gmnTo4kVmH9x1ASqFtCOZEZ5CIMHoCRJZiMKI8mJ2&#10;HDHKiR4jRZMWfw0gzYVJipDJiu19HZlM1RXmqo3jxy/2DmS7O3ykQRr1SkpR0uk1bqvliyQsKQbC&#10;4o9P8df4CdU1bJcY3Vk17OKjKi6C1Ew5n+UUzmo0EeVOiWqj2vjTx1/4T//lmwtzjUc/9uA//Jlf&#10;zGXTRHOefCxbzXRN1k0qkFQgqUBSgaQC37YCEIEvwy7kqczyp3XgKXGGx9JDGwAs8QeXZdiFfCqI&#10;MJf488CKOCjeQAyigKePP2OjFIrrn569zQIm2kL8IkaVyZJU4JoKJLDLh286oDdgYRCK2FH0IgIN&#10;31zcOMBcIIHSggyZgdyRSuW0F77+p8zi1CbaO7Wxj/GldpHXHRO2oX0iaVbKlg6ODDw+QZXxeM6B&#10;3yjwXahrggACnxtaFB99I8gjMZiMheDLJKAZGHJk1xDLCuB8GUier0E0IYpoqpDd63s+fBBA9pFo&#10;OiepVTmtrrm9JnQ4lbpumGfPnzl34sjRV150bVmE663b8FzjwS98avjyWSawBbIL8D84PHQen6ge&#10;f/25H/n0Lanc2stXxyZL80qb+nu/9isfe/i2R/btNeuL4xMT2BPl6cLGbWE2H9RqGRwGz885bppj&#10;VmuJekOLiY07QFhQTEtXAVj5lE5RhiIt8mGe8jRVtRrVbiQqy2363FxgLpy+NPPnL9a+cdCcq+rF&#10;7lxXN1+fXZSV3tCCSwoHLo+DacK7LlRbmGdelglUhs15BpdS/aAJL1soQMR8sfCVp47PNkxpw+ZK&#10;b1+PWmBMB2QE1/IzHMHLVnXKmHVAIzjkvwQB4xHODf5ZI7Kp5XxrMiEwPYC7eb7o+3VERGsqpF9N&#10;W88wXNZk617WX7T9ljk8aQciV8jmJYm57faBu/cNfd+jvc2me/j8uV/5zb/+gxfHYedqy9taax9e&#10;09M3T1MpiIZcEIIg3WE8hvXhx5HJX+ndk8lk3bG6bdFi103ibd+nrNtUlamxjMCEQl4MKw5VAIOB&#10;EvXRV9zZ8znP+sHP3C1rXOi2bIttUwVR14RABfuMoKG84eG4wbFhQhFZQ/C/XpJxvdsihVRN40QI&#10;uqhQomjZDSRsA/OYF1KBM2FXjKOnG/O6vXPjDjW/fS4ssvS4w7h8Gk9lnFqrETKCpEq1xmxG8onN&#10;k+8JcFdyfYaSQ4+TRM6iDB+AGQPdlO3BLJg1Ar7lcQbFmAHrRvgKCF4KFWQwHyg/44rjPn7FuEBJ&#10;I5EaSdYG6USACTYOjjU11mCpukQtCsFimqshYalTlaql6YVKcPzs/IWSVezaQhf7Kr5UQQp4Xpuv&#10;tUQhFOWsZ8zakqcGOvxpGExAqAhhHw6jZsDMgEg4Fra95OkUgOaIZwOsFjHecNMRVQmxUYxVbWPr&#10;W7uUzcW05AfD49Wx86WGvmHL0GMsrIngvc2P2dQFXunTmzpwMfKRzA9lwJOc5DZdDqI5fKIKosmI&#10;1EliLEUcpmDphFsrXsR5mthpkckJwJJPaeVSjVPUAMbAAgZF9Fne8mw+1aN7glTorFTskEoFTCHb&#10;vu3Cybl//huPv/TCGY5TfvYXf/Uf/eKvpgsZx7NFEbtbHTvp3c6bZL2kAkkFkgokFUgq8L1UATz2&#10;W3K8jR/qRk918ZAaBvb4Gr2PzFmif8wjD914BfwWL9JQRS+idI59ea/ZSLRC/Gff5rXitPu2N99L&#10;tU/O9V1VIIFd3lWZPlArRXLEJQj2Gn46dDuM7vsKz8PbpKuje7plDR98PZAkaeO2BnqpptkpSEXP&#10;MwyLymWyEEMIuLkwMFjB2aHRjcJcSZbQjbZEXW0xkXlE6P5LT8CXDMpxnE206OgCJVgotKhmmYXn&#10;qGtDdwWGAaxGiC0My+c6O+9/+L4Lx066PuRKJLhHTInoFPVKa/f2tafHa6eOH5mYmCnkc3fsu2lo&#10;aKCto9MPnUPHh10L66eF/i1cpuCzDC/LFs+ZQZjnOQhqVnsKN3T9KEeGpjyHxPRQjIXuEIfKBM1A&#10;ALUnTzxYg1qrpl864RiLKCWEM6bZPHdhNhVWt25sT/P4G48V8JAehsFUwFoxEwBZxyyaaMy2gBN4&#10;3jQNsGM4FgktfqPZODyiX542tO517tCWXLqtYpoiD9kP5ZIw4NW1kWito5BeIpbCO6LHgHMtRhyS&#10;nIiBEHvM4Jcxr2eWDyp00E7TGsxR0eoHYSGdonBg42fmJy8efv3E1554pr3A7r15a7qjUJ5ZmJpf&#10;/Omf/V/Vkjm3WOEZ/FGG71if2bymAZAPI4uzAnoJE5aQuK7IVKg7tsYYdMt0DBNUFaejj8qmDEmQ&#10;pFQ6YBCg5YVAaAhtyh7eb09fWZMT77m5V5FCVSHKLdtAoTQukw5dKwqJWgpwj8Aj8ERWbFzf7aQI&#10;WAMICh2oBPKiUBNswQQLqWF4+VQ3RytnLy9eHrc7C1TfujWFNJtNm7WqY7TKPO/KPDK6gFKYqlSw&#10;YagCdg85fIHlFJZHYrtnImcHA4ePI7jCIskZ4sUi3lPABAh4BhoLzAW/5QCvkNx6jAdfjvQ/8aMk&#10;XJxxQABAmDiAiPw8JpKQpHgqbIWCnC6mpPT6LtkjfjQzk3OLw5fObegRVQaxPzwLf5aKrWSAuTEq&#10;UKBlnVz0oGhJNkf2uPzYKbZ5iVOsyVtyRQIGgxYQh4fZrPFCvpjvvDRrXJybO3Pm5Ke/7/6eDd1G&#10;c9ina7xc9JqMoimpjAYTaDBlkGMVgNUUWfjGB40lFjbFyu+l2Uyoyyu/J+drGDpYV5IqYp5g7Vat&#10;quIkc52mDkCHws9RwlQu1ag6L7189Bd+9T9NTczu2LX7V371lz73uc8paoqD73IcRQnUJlmSCiQV&#10;SCqQVCCpQFKBpAJJBb6rK5DALh++4SXstiXkJbbmxrfkmXQQ+AIeOSM5GNYGPL1tz61PP/n10uRk&#10;vq2jq63frDVNSXOQe2S6gswjFdnBU++oY48EEIRigP4H3Q1pQT5ICwwgIhcHkimC8yW9OKAAsDw8&#10;6DkYJtvB5vvKfBoxL4zaLqzdwz78yx3b7i8yjfmF0uyVsZ/6mX988o2jASxbwNrgOsNNDzNqb332&#10;6otvXPnG02+W6oHLIIGl+dcvHvjjx5/+o688sf/oecOmfYTHWAzVu15q7waEY4d2IySxsEAnVgcq&#10;3PhKgjoEYgXxIEXkNvEhhpergEpZAZXjmIKPKB206dJ8tUmVr7oUWu42Wut36ObJcfuRRzY2MCfk&#10;NtNDOA5hYYZs5HwBHgFYJ76IWeEzDi0ZuuPRMm9TzYDr0F01q/Q8f/QS2DHVgTWZXEfACq4bIFbK&#10;AuVqlSIjYDnAMQgVEzQZ9P1QguEUiFYJTjqYziR/GeozwsaK8CWNYvJYtWUAHHCIG24QiMBNLFf0&#10;QqNqNFuO4U9MV27ffSsrDpq2+pv/+g8qMzU8vnBtWkn3hMX+gU99DOARqCfEHZm4qxG2BwX6g4OX&#10;B9FLV1dRKA5WKbqZ6pW6e5SuXijcBFaQITHz4fyKcBrXM8zm6Rf92tzduwceuGct/t53kc4DMpTv&#10;GgAvLRw50f4yTtzJL8MuKO7qYDsAUjAWCgMukuWRXKRogwKMbX3W7W7rMC391HD1qVfPjE2ca7Za&#10;Q5ySYpViqp/32iU65RhBvaQDLwMhBbIsnpUFXgLLAzwSMEk4VhBAf/F41hM5X2GdFOtmebfAuQU6&#10;SNEh6E1AW6C1MjDUFLcYcnO0n6UR1kNAGRFAUvQVyU2YctHtJNILxZhLZP4NV6ZFVZFkbWHTjs39&#10;RXFxcbZc9q9MtL75xsxrRxYR+tPb2dG3cV15ZkbOsk3dhPktERERQCLKkSczIsJxYr00wSmW+Lvk&#10;zoe3rOLBXJvc/VAf3fQM4Ge5orB9Q35qpjJRMnixfvfOTQ4/WJl0U3zeaLR8N7B1G3AkDhFXDQLR&#10;MNuigLUoQ+ktpREBd4j5XjT9IpsZAr5EdyDKtQMtndUbyFQnbwxoIWV1frJWLoWL843FOePg8XOP&#10;f/3gv/nt//n1r++H4O0f/ORP/Pw//Ombb70dNkiQormuK0mAgN8Cdm78rSLZQ1KBpAJJBZIKJBVI&#10;KpBUIKnA+1OBBHZ5f+r+f7LXWFQYP+hdZruQH7kOuP0cXBxVHhazYRFmFbnuo6++WPcYcdMdPMRE&#10;5TovCpoE+0krm5JaMYsuIrkQVU+01ThC7QO14Nlx/DgYRxZl7sReJrSLXtD2qMDrUJUOTUwVs+39&#10;PV0DvWsHt5isSI0fMkpz2Vz+F3725154+qm5Uln3+ezADkPTNm/boTHW5MRksXvI9UPaNaR0Bo+v&#10;PdMIYBjrA1mBfYdKp7rktduDVI5Fr8pxluciPEaJnr5/sOrDgphCQl0iwwsaSS0oE0a0gwb9x0KC&#10;T93xm0EA3EBg6sAAeDa3ed89RnU4tHXaK3/yjr1Gs6RyyO3FJnBmEC2RDppwGwIZBBMIO/RWkxcZ&#10;D0QPjxXlzogckf3G/rOWQ0n9G9l8ZzNkMxSdogPQDuAmuqr6eBHlMxbLkjAb0rcDcInZLm8JciLk&#10;DefItKmi7Xs80DiIeKlQ9PygvjB28k1vYUxwmikFQBFVL+tPvfTqsy+8+Jd/+c2x0SlwWTgYL6c7&#10;iutv7rjto57rFXNpA8I1sF0I2YCG34oQQGQCagdVVxWOZXTAV/AqaetOtXfQEJIAoYCGKwzJO+AV&#10;vm+1jOapF0W7IVL6g7f1AdcIfJ1nQjUNaI7zQA4hsAsuMAQkk7JGsIsUde+rg12QQAwOEgNog1BO&#10;SEQVMqogf7FdXqRpk0q3tWULeWqm1Bodd+dnS3vXpAptORCBKrWG6TqiJsFflhLTiPiCggbwhec4&#10;tmW5NpGR8TxQnQjtijKbo2LgDVG+YNsRIosJhYvEhwCMmMtC6OOrZO2I6BLxNeIXCXWO+CHRlUoO&#10;MkIxaFoEEymQWoahCOmuzu71/d1d6XQxx7NuWG2ZJ69Ub++DFS+TUulqtVFspwMH5xhjH0umRfG1&#10;H+3u+ouP7JJxPd8HZQe8JQBors/5lESxUqa9/+LU7PBE7cLF6cefel7mm5vWDllGvbu/g2dZx/Jl&#10;WUbCOhA04g9jE53l8sVNuDRLME98KrGTTGyNTA6G3HhxTwB645qYiIyAWPZAdgzjt3/3977yxOE/&#10;+tPnv/K1V1588fTFkUm9aa/fuO4Xf+5Hv/TDP55v62YFBa5KOGKGeCuxwHoAMK7qeklWTiqQVCCp&#10;QFKBpAJJBZIKJBX40FUggV0+dEO23Nl8C+wCigD6ZtPyVJELHD3g+Ju2rD9zcXTyxCmqZamdnRU1&#10;vQjPlJQUOoEBX07SXKGTjO0+iWoAXQVpp77FLOr9rVHUkJOOK8ZcyEGTV6iJrABuBR2aYCUImlEY&#10;NFLdQW7NuGtZoty8fMCsV9Zs3mDT7suvPd8wanJXb98j92XWbWckwUDoU6Fjw+e/QG3bme7eKuy+&#10;N9W3vjZTCmnZljLZOx7VCxv4dduVjl45k5E4ImNQeDGPNp30oNebab2/9YG4iBADoqaZ4BSRITFc&#10;MRgbchJeYfymaafSWqG9szK0u5lbI6zZkxncdqVZ82YvX5z1b7+5p5gvWIEBHUvUdjoEaQGdhDgb&#10;I/4FWSwugnOEtjZG61lshjUdlkA500n/9XMHdDNIZYpc91qXFdoYNoXsJBIptTpvF4xrZHQW5zEB&#10;k1jW3gJaiDAuNPTo+EF4wa8Iy6nSaNCcbblwsbFgzhoE87Oj3rED5tyY16xyoIaAl+T7YK2US1a9&#10;agrEg8S3ATY4gZ1W2jf310R+iqZkViLCpSCIIAUv9DwKX/3AUSQ/5FpOIOfb5ExWFThNlspBKAWw&#10;gWZUzDxixka7jaZx7lXBbaRE94Hb1qQyfDpL+3odDi8Mo+A4IzkQTgkioxXYBSIjYpmzqgkTEPAL&#10;9iKAHwGaASOALYsAsgnHGEpertarcsravXvr1vX5+YW54eHWTKs81Fts7x2UVMX265zIWqZtWIs2&#10;4AmMMWJ2RIdR+UCU4JRjsw2eciJsCBsHL4p49Ue8MmL2Gl1tCKknX0MKuA9UThLnC5HiJwJerjmT&#10;iOKydGmg5PGvCSvEcTOpkPPDarNCC43ODr6vL7Vp8+bPPvSYyuhHzs0cGC7duWNTi4bnbabaYjQM&#10;e4TqLAl+ltgn0fxYdti9toA4HwIfwWqY3LvgzxMKGCoKYdYLOzZAf+ZduWrOTVVeO3DlK19+qTSp&#10;btkka6m0JMsxvQrzwnU8uP9GAqv43hLhOzG8S26LEX4UuQgvwy5k/yisa9ESlGUs59lgbBmNWutf&#10;/uYzC/OWqqZ27dpVaC9838c/+Uv/+Jd/9Av/4Kbb7+dElUBEZGs03IfJrYQssclfsiQVSCqQVCCp&#10;QFKBpAJJBZIKfDdXIIFdPnyj+05sF8LnN0xJFLwggCIC4T8wbkG2z7P7j5gXznFtHWvWradsnwnM&#10;tKrVQjyFjnNIAjxDJz4GUQuArg6P9D9QRUETRrrXGFaI0lNIix6GDTeAgauGR8c+SBgCgIaUKNi2&#10;3ZXSHFW2Tz7vlmYRUnPo1dfK83NQASBXVi0OdgwNzYxNzbz+nLtYCrLtubUb+EymP5tDkzx76jiP&#10;SOr+wd33PqDki2z3BjadhdRFIa4XcJ1goMxwSVv2waqPzpMOn6VZtMWk1QdwAvdg0Fs4Dt1dlJPC&#10;wsPDYT1JU7tkTs52us3WwFBn+fR+xrNcd/aundsDpymivyaQB8CN2OIW7sUg9wDYqoup9opunD53&#10;8fDJ0ecPXFRZur9316snzukOw+U75cEtIjhBIS0EgMCwt9XBLjQ6ULJLQrQgE4+0vMSvLMJcCAxA&#10;POjxc0LoIZ1wwfMlReIDl9iRcohOh37GrRvVtFO3GiWwThzT4tFEh/S6dYOPfOThS+dOGw1DTRWQ&#10;7Cx43sLlsU33fd9CXc+qaQBWhEMS0anItCcaK4aVhMDzyygGWnkqTHsORE+OBLYYycZOU+D8EGaR&#10;W63qZ1+mzfI/+tL9W7cWLLclcA7tmJ6th0ScFaAbXxYZxRMYWwfsgrNaHewSQQBAFFAD8DFAPwIj&#10;DdXyWVZt1EHZIb2/3nA6C50DXf1nLl29eMmuGYsyt5DNdYmy7FMOxhgIJSKtCTsloB3fpeFkwzjI&#10;+8YdQ+Pi8VqJTI7Yb5jl0KyR2wIR+UWQbBQ+hr8PpGUkBKsRy7ol2twyi4eY9VwzBTjk+riCH+op&#10;HkgFg2w118tmM1qjzm1bs/bCmTMjJbM1N33nvm0pHuI+R3SQBAWUB2dKTLejlMaobMt3gLfuThEy&#10;Q4PdQqoRhC7ueXbsTWM7hiwxC62gb2jNTbvXpjVlZmax0jTLi3OPPLg1k8thSlVKVVwdAmLIA09O&#10;KyGAutiuZjl6gFznKAPZeUR4IdVfRoOIGxFjGS01k2V50dAbnKCBn7X/yPHyovvIo4/8P7/7f3/u&#10;c1+6affO3oENoiqQVHVC3YpneEiEdSSbHaq+SEWXLEkFkgokFUgqkFQgqUBSgaQC39UVSGCXD9/w&#10;rnT9EfGeIBBLngeRJ6QoiXiwL5Aon6Dl+gMdiKFhzh497lTnM23tFstcTucQHtxF0zYaa5LZTAJB&#10;YskA5ATgSqB/+UAVheg1Yr7AchZbALNKHDbpkYkeRRBETeAVloLJREHma2xgNKYqzz/J1lvFVLY+&#10;X4YNLpw38BS9OXqavjrpX77otxpOwC/0fURU2uqUuuhIjK9UK2ZLbXN3fiTdt61hML6mYbcyZBhh&#10;oMPIgWEBADUdQ0SsyQdpKdPwz4XbKuneiBUqxFKe70IP5Hv1uZmWQ8HsFiIaJ6Q1UZYEFcSGoiqg&#10;7bSNRWNmYu+eteu7+ZwI/QlcfcjjfzCiQG0gqhpKAdJQrqaMQP6dx4/89Wvzz++vnh8xx8vB9h33&#10;X5kunR+Z5Nu70xt26KIIRMGlWBcw1RIn4N3WCPuLlEWE1AQmERr7mM2EoY1kLRHVBUBShLmQprih&#10;z1Vmgsqc6DQVt867tWIq3NKevvDqfvCHyDllAAD/9ElEQVSSYKJhOj4rSI5vLy5U/ND+1N23ubb+&#10;6U892L+16+zFM4FdnRkbHrppZ8uRQkAqvhe5GkFAQnr3kGNzsoCBxqDDGUf2fVifmqFfVGQPXsQc&#10;y7vEEcShKaNcap1+ifdqX3xkQ2c7U6suUoGt8ryakgM+Q6zxowOOvF1WYBeIjFYNu1Aw0yVsFxjG&#10;QP/lEtFLAN4E32y0wLigVKOY98st3Q+19YM9Q11tr5y8eumqfuC0fuxSjRe6DSNv023zi2nDKDhU&#10;m0N3VBrFhUqu0kxT8hqtbW/g1l1WdhkeWT5IXPJ40xf0kDdopkQxTbB1gLYQXx2kPRGrF4XGD8lh&#10;AIHEVwwL+RphSQS1iJOlo/tSTOOgfTsPPyHozzzaZqUg9Jt+ULa8ku1N59ul4mDqxPGJCwtOpdzo&#10;HNiusIOCPxnbw0RoS3xvI8APWExvo9esgBUcdGagKzG0D5YfouihG6OBwDCS25VmXb/lWeat6zbO&#10;1vRKxetq7/7s527JF4uY6qZhKYokyIJtAilDgBuIT/HRxzgLsXGJ+F9xCGWERcUixxiXYgTLdEVZ&#10;I4HdwAwZQcum13VpLx2aHh2dWD+0Z2j9WkiK9FY1BL8OiiSIF4FhMhQHABepbJ7DMgA3Q7AU3+2l&#10;kqyXVCCpQFKBpAJJBZIKJBVIKvDhrEACu3z4xm0JdolZ+PHT09hqEm9YumHoKVkh5q+8iFQj2/e3&#10;bhw6e7E0cuqwSfGprZsDGKi6eNzKeBATEOSFPFaOegsS2UuepBMa/AdoiSVG0ckuPYeO7EDDrChW&#10;PaqKZGcW4bcB0kwcmtFpruEx815LOHmAc+zywgzMWiC6EgQZiS0wXzAaTeJxwdCWkm174DPFlAoQ&#10;qsmw7bLQYEKHp7av26QrfJ3mVNSINHwhEqwRs217tiKJgASWSBkfmArVeI+j4KpL7JRJDHgISlOA&#10;lCdar1jTE+NGUMhm06zDSqrlIwOIResvmt5Mq2JePhrUZj75sQ03D3TrVhmOHRG0haRtwC7AXFjA&#10;LtApqXJoBOG//Pev1hs0+kRBEEpzpcGBrVMLpZnFOtfRrW7cbkmySXxxOUSSC0ut97stEHHPXUrG&#10;ISIWwpQgJwK4ItYckTNCT0/MQghAExonz14YPuMeOWDMzZUWFxbLcwbQEstZvHQGEU2O3YKBa+DY&#10;ItyMeLq+WP2x7//Cj/3Dn9h1065b77jr8sLC3Mx8s1QP2RTfvQkQD9gyxASYGLdGuT2IIvKQ8SVw&#10;djML0IdhW/B/QZp4Ez7LBHzgHFjuhjYd2ovzrTMvyYwpaP4tu/JSClYhkl2BvQvmiGTDDYeHV8x1&#10;sAuAQexilWwXuNUStQuJ+IlfxMUWfCRJUTTe0OfrFpfO5HBwuqWaTe75N4dN3WvVW7Wa8eIrx7/x&#10;7KFnXj71/GunX3799IkzZ4+cOvX8q2f/6qmjL+4/W683i5Kdz4DuFgENBHoiUiOWwCg4TSWOeAK8&#10;SXJ+4vtENA7L2YrR9RGHjBF+SzzwseMs+XbpaHVIAfHXHAhB8A9iRMXxKVkFPtzVcpp9+UFQhA6e&#10;nZ1eNIx6CdXrz5kxvhKpigi5LfZXIZyo6Ga3hLdE/8EebXCTiJ82TSyYiMAOgc6En8QF/KTudGhZ&#10;VshAS/bkq1fH5iq9hY7JymxPMZXJZeCxgm0C4fGROYVhgWFRdJNZmrjxrTWCYOKbz9LPyVmSbzhV&#10;0FuGllHK82UFWibHdDyvq3fw7KXmyKXRXLG4a+tOUGlYUYQvEi4O7I2cSexhTpRq8Q2N5GG/20sl&#10;WS+pQFKBpAJJBZIKJBVIKpBU4MNZgQR2+fCNG6Quy2hLhEcsfZbHE1SElVCSIKJfQf8YGUAG6EM4&#10;1711sOv5o2+WZsaplDZYSOu2MxWKKXD9YeMR+DU0QyyDrpv1IEUR8ND3A1UUnAKxiF1SGEXdYdTm&#10;IYOIZ2hCcFjCjCK1QxiKSPYxqYxn1a9cloVCtm2w3igjVLnVsnxfkKWurq337Hroc+LW23ty2Ybt&#10;pUQOaa4ux8mdvYXBjYGkoNuW4eLBIWiXdIwoCDaL1BsSUrv0DP8DVCGe4pu2nxNEDpnZdlCtGVYY&#10;bjLmpvY/S5/Yz0xcDnKZUq4XPrDwKKkZdt5zJZFZLE3VXv8a57Y+ddeaPK93FVSr6Qn5VLNimExR&#10;0noujFdmZhf5/OB//9/7f/cPjzR8qm/DWt2XdJ32Pfn4yXOTczXYN9MbdqbXrjUYLeVzfRoCp9EE&#10;r27+EK8c0Acw6+CxgvhpEoBDCFwZnil7sLANZJGbbxiQpuQlnpmYKz3/m9LMEZaadxcvCpXLzvg5&#10;+9xhcDlq0zNwRk1r6XVr19mQUTXqAvgZof/Yw3193aKi1hjGvP3mrsmpsZFzF+nSOG3Zfb3rXd3t&#10;CAM3JdSC0BZFLyvIZoAGmsTNMES+Ai4YoUJAHYN55joQHpmKXA18Wq+1TjyHhrotZz18107EsvPU&#10;REoBdQbgE77JEKeRbwO7YI6uDnahKMAfuJ4RR71MQ0PONbhpLsUJNtQroOwwapp3RM/yfuf3v3Hx&#10;wsztezb8xGM39bbx8HXJS3QevieOrZvhYsmZmrBheePCPFoPRi4sfPO5i2+eqSnshmLHbiU7YNmZ&#10;hi5yQip0ZIjMEBQGyxsaSUeOQds6S1u0zOjuIi4MoryCH20IvZLr+BbifKIrdIkdQtAPkkoPhgpL&#10;C14ULU1LrMqDL+PTuGyBdfCyjiBzn/OGNrVpfHjo3PzoVOPo5WmNNddv6Ldcqem4xaJkGjAUBocL&#10;Yd+EBhVhPBEfL44UggkwB9oILn0xdAXWFyhfxPXrhyIsa1NgJrmLGI9G1VyYakxXrLlS6fzFuWdf&#10;OPq7/+O5Z59/ft9N2yXKkNoLXktnJBJrFfNcCPOKUG4iT+HoWo/RnkiAuZxk7fqyJHr4KiNjG9Ht&#10;+HMgQ/7unbd87YmXjh09fPdHHswXC0hfN01Q5eJobkz2FqR42A/S2HFrITKqxNvlA3Q3TQ4lqUBS&#10;gaQCSQWSCiQVSCpwQyqQwC43pKzfgY3GbPe3fWIHL2PlwekSGZ4cCIv/BTyd635j/wseJyzmOrMp&#10;+MRqph/IxCWCgraIhQ4HfBGsDbOMDxjsEj1gf9sD4bj7JK4fMeBCWD7xQ3FiuTqhGwpHe6XL3sys&#10;nCt6IPNznqm3aEHKdg2w6e6eHXfXHD3d1SekVUWTPWLVQSQtxDYj9qYl/iSEghEvsbkMlmVXne/A&#10;8K5iF2bgFbVUiqFmG47XsgopCUqOVK0xfewVuzwtCyIaSr5rQOYEBkbLLFO1g4ZlLV69QI0cUSXu&#10;0Y/s7MpwlD4vpkO3qbt8ob2YPX124r/+z+f/5ImrBw+fOvzmDAprUcxDj35karJcmS9pmaJpWSBS&#10;sXJKWLMxaOuz+VQarigMrQfeW+FD7+4kQDnBJCSR1ZF8I26nMQQ6gRM4yGlAcmkGNMaUrdcmj58O&#10;pg+CQPBPf/Ofj14eQ14yi1aeU+enxuGrSgYwCP7pP/9Xn/zUR5p6fbEy9alP3PL9Dz0s55S6Xmta&#10;JiUyA2uKlQY3OT7rVoyamNGzvQbPGhQLtkpZldoNkyREExkJYSLgjCLfGSw0xDZQ4MF3BAADYqYR&#10;y+xfeAO41Q9+bO+GIcUwzLSMzp9x4RDi8jSmz5Kl7rUiI7BUiEnxuyvMylqw/vVpBrY5xO+WtP0h&#10;8WVyQhPhRCar+44NUMIwgj/48huvvjk32J/es3ng9j1bN21Yv3fr5t3bN+zdNbRnx8CD27u2ry3u&#10;3thx3y3rP7pv45ahTo4PZyvzC2V7/+FTrxw6tFie1BRaEuXAtdUMY9tB0wpsZIIDz1A5uNvoliEF&#10;NidnGBa0JEQ240QcH0ejqOlsuwPkacVqNzJ3iS5bXJZQ/QB1wJ8Q1gwhepDAtNCGhzEVmLaupAqb&#10;Nmy6b88GkGtOXZjK0Py63jBd6PL1hm3TKck2G3qmqAQOqVvESImzhZYAC2SmY+5AiYiQpYgQQ9Ke&#10;cR37ILywoWEG4Pal83lBkuB1xAvgNCFCiKmWG4sVV8o427ZtYnhKS2UQThWNc5QTvYSzRBlNMQkm&#10;Gg3CyoqPIfrZku0M+SXkjvHxAICRhkcXJq7OfuKTj61ZM2QYrqyyluHhHgtTZDpibhE6F5lWkVdM&#10;Arus8npIVk8qkFQgqUBSgaQCSQWSCnzoKpDALh+6IYsfKMef/Fdgl0h9EH3uX/qyTGfHTxzHh/fJ&#10;mk1rToyOTh58JYv01EwbrEedkBfADSEdChpKRg8oWLHKPAfrig9YUZbxj+XDWoJdSGsXtbZo3KNe&#10;KRYDgLNQZKhg9FDt0iGeaVnNadtuQjpFKZ2pOx/zNtzhueHlmXOLRq2qKDVOUUj0T4QVEEta0lPF&#10;GSMRFEBeK7KG5W7rg1WeBtA212MsyFvcfDojhN7shRMLr/65PnvRd5oITWHzXcV1a3hO5tEoSzIN&#10;EVqlbFw6Qy1epoPGD31sR5fmClzNDRSGMimh2LKyT+4/8+KhRdtHCLGXzqo/+YUf+slf/pmutWv/&#10;+hvP+bTUu3774I77KhWDKvQ7/VvkjkFewFQidbMCil+l5TAqvORUGsUjg+uClhR9ue2HyPHWCOZC&#10;ftQu8OHCfOPYeaZ+9J/8/Bd+6GP3fvzOLTetk371pz7+1994hrJMzAKGcpjQPvDas7/yc5+6+45N&#10;f//Hbt2zvS2tsR5XYkWLtSuaEPT1Fbf1KpcuTi3OTDQvHlo/0JvNZ2ZMqKV6Kq1qjldgMwuSBGgJ&#10;sTEs+W/gg4PTAOhCWFb4lZuSBK9VMk69orDWz3z+4XyWbjZbGsgfocOJXGhjJgIlIrapb/d2QQYQ&#10;ptXqYBef4KKY4JihYFUQhCqakogfIpZHCCwTOFnX0xcvDv+3P76Mw/2nD6bvHKS6lapijWv21WI4&#10;08OVMu7cljXcQNoYShkb897GtnBrJ72nh3t4c34+QH4TPTNvnrtQffb54RdeOFOa9BWrRwk3dqY3&#10;Z6RBxs84dVaiVFUt6q5sCHQdzkesiGglMGF8P90y6PmFBciGYngiuiyJIgsgRZS0PAPFWASnwXNZ&#10;pigNPsWUn4YJiyZnadpo1mY0hentk8xq9cSl8pWSMTphtfWobcU2CpVnFA92KALsvuGh8m1gFxCs&#10;IloKYcVhf0vmt0DNrBYxNaYUHArHUsWcunFQvHN3z70Pf+r2HWs7u7nzoxVFaj7w8F0p2jY84hwc&#10;A2VL6iLin0tOITqnFdglBl9i1CU22iXvyN0jugCwkVbL/6MvfxXmUT/1459L59rBlwMahJtrFFCN&#10;U4B4DqXB2BEqUAK7fLBupsnRJBVIKpBUIKlAUoGkAkkFbkwFEtjlxtT1xm41spu8juoStToR6BLR&#10;8Jf8XgiLgw1sPKDXVGHPbbf91ZPPNyYmixt2wnTU4EU4raKfRHsIs0f4d8DsRYGx6irb5ht7rm/f&#10;+hLaFP0w8pBY0gAQegQxFCZ1cShPgBHo6FGqOufYhuuYLMczosqn2jPbblqzaffpl59RZobd+ZKy&#10;ebenaClSMfRF6K9J90SkAnG8yLKkIz6Et5yMr0eBvpMF+Hb7AmjmeBoHOEX2Q2b04mXnyCu1qyd8&#10;o6Flsr5aKNx0t9jTZ1sEzmiYXqpc69R4jXHL5w9CFHTr+uLOrQW7Zaaz6XIVeUbFuTr9zZeOX7hY&#10;2nNr4Wd+/JH77rjz4Y88PLh54NLl8VdeOWQ1LY5mtu++s/OWO3u27+5ct5ZOpTjI1JyW65BUIOJg&#10;sZqFyDaiVpZM1tgRJCK8gEaBLCHHdi3XBoNBgXuHF8xUDLl2dP8rb+y9edPAup62LM8x0s9+8UfP&#10;XRwdHh2HewYICKapP/bobWoG3iceDHHB2tD1WiYvQRKiV8EZUTr71u5ct+7UyMLCbL0+Pi72rJ/t&#10;6rZsarCnrQWjFMclEB5LEonxilkrOLYmEBfEOANNEWRMkvnSNH/hqEJbn3xovcL5QIgYfwHMKV6V&#10;IVziOQnTiMzO6wOkVw27gMkC4AfqFZx/RLCINhuyIkAY7DQQbJ+bn7OefPHsyGXvEw8OfXZfTtME&#10;hoXdkQPzX0FgRNCBUmKzigtBEBTVCVno7RAvLstqIZcdvOXO3ZsHBjqh4IIZd9AwqUuT5ZeOXbw8&#10;enps7HLg64rCIdIJ9TANR2Z4k+cty3IdB5hBRkunZE4BW0TCjSSCEsg9iEhn4iElA8oDaIBBDOA4&#10;YHMxhgGAzG/aNVFlwUyB7wkAX8Omiu353nbGr9UPXDbMBX3zhvaCxgReQ+PhH7wggoj37WAXCIqI&#10;qjLCxIBARuWJkCnAMeCx8CL4S64b4FeCIiiF3EJdg33RpSsjp8+Vdm7vfuix222H9SWPifKyYmpL&#10;RHjBLYCY/SxxX5aMy8kJLcMu5L/x7sikJdY3xAqa4eQ/+8sXHTvcvHVDX8cmjgdmBLUinLmdEJqs&#10;twBeeMlAhwVwb3XXy2qurWTdpAJJBZIKJBVIKpBUIKlAUoEPRAUS2OUDMQyrOohlT4OlP3oLJFkm&#10;DcRGjdHPST9gU7zBmHBhyMoS+tLDzz7XqDXauvsprQDhCVHogHfPi2hefD8QgT2ssm1e1cH/HVZe&#10;QT+Wef4xqwV0AnKgMUhEeuPoPZg63HTJmqtUX/5jp1rlASrxGhcwro02VC327YRvRe3sKb8yhqax&#10;uH4nGwi0jCIQNwfiDhqBOTGABQwGO0JbGAuc4sMArPB2Zdff4YTe4z+B108GmIvAtjxqojQ7de4A&#10;e+4VNmyh0RN4zuC07vseKvlQp0jtPHPl0NnSmUO2V+/s6Jw/e9TXq/VKefcaIdfe5hgULEzcoPDM&#10;yycef3YklVN+4ov3fP8PfHLDmrVKkb105eiaNflsNnjjwGnbqqfb2prp9lLIlWiujkf4roe4nTTD&#10;KX7grNIiNJKERP151PTC15lUmKFFlrU5DtwSGTFVkXyuIcqOpFIXL9hm7ciZEVahB3tTmONKynzk&#10;o7t6isKZkXHPCTmO+9IXHpkeP1/sgPsGTQtW4FgYbhBiOB6RVXZgmfmu1I4N2tjU1YmJ6drlNzt9&#10;M9eRC+YXEQ7Ewe8I4iJcKsgtAuwSgRzo7U1gOl5ACSTLSECmVaNmHUSSUdNx9DZF7+npZCnHthle&#10;VCkjEAU5BgG/BXYhAMqqZoDPwgoEMxQCJQQJidHsBJ3GsuHOwoqhLVF0rryg/9f/fQGR1f/4hx9p&#10;a07goALd54GtBjzitT3LRxg4XgyymCAt5AQFJ+i6vuEgWVyVL3dmnC2D8q7+zP27B+/enEs7lt2y&#10;xxas4SuloycnR0aqeo113ExAd7lMF7xvdT3F8b0hU2jpVLnaqjXBesngjhNBCIQzErnvRi9clSzE&#10;O9A5RnlIBBNGYBbG3FN40dYXWJ/JpdoVUJlcv7Mr09Xhd/TcOj42+eq5uQzfbOvSBKGT4eocBYlO&#10;zEiL8LlrRUbAo6JrNwRwQlKnicgI6UsYvdAMWd8GSqioqmfZVjOoVxtqfpPrc9946eBi1f6BT+/b&#10;vK5fD1uip5NYqAg2IX8dsXRwHngtwS7LKNLSMSzdXCMXolhtRM6ZsO705tyuLZ1f+/qpQ4cPPnT/&#10;A+2dbYalk7Mm9xHcXGNHXtyxAJtFZ5PALqu6HpKVkwokFUgqkFQgqUBSgaQCH8IKJLDLh3DQrqFh&#10;RAGnhAZ/jfLobWeEFs31XU2Q0Qei5dm6cfObo3Nzxw9ekdK9xR5BScEv00VADej4cEPwPJHYxkZe&#10;Fh+YZQVXis6RHFaMgBAfB7B1COaCF5gIsGQNXc8v8JxZqhgXXhAlPJ/XlXzeqDdBeKHkorxxr85r&#10;TUFxnDq3fpNQ6Fc40ZYF4lIcW7pEm40pNKQ9inYUxeeSnQJzIXv/gMFSttHsSqmNkK74lG4bUqMk&#10;zV72TQAIjGfalFrI37LPYBQEqaieWTlyWrFrJd9LaW31sXO+sdCpsR/d1yN3pBem59q6izNz1r//&#10;fw/UdO83fu1Ldz1wx8Rcwwe+YNqSyqoZsU3TDp08OzdTrzd0dWBLoHamiwV0+wrHyizjG67oWJaI&#10;9nU1C2k7Y7CLdKXoQtFHE8KBazRoDligKhJtTt2wFjE2It+hl435y5ZeHz5/7qd/+KF8VpscGU63&#10;9fRlercMdFyZm//i5x8Y6MnsuPUmW59xmzWezmtiplWzAuTKyJwUuk5dZ31fyrbdu2/f4TOXwXlp&#10;zleMekBv2+o6HLp0QgCLZxXBCWDXAdGRD2tl13FhOZ2XkZTkWUZTuHrOr89cHp65fVuxp78o8fDS&#10;NXCwrCegyUbLHsEuyFeOpysmViwyWh3s4kWwH7xRCBsoZrvAlBe8EoanA9ZwVFnInjl57pmDMxuG&#10;1L3bBztUPxREBg7LAtKtgB0AOSCOIxzMthGL7XqB42JOw+CEV0RRFUrNmmt6LIvQKkrk0nk1v2XL&#10;0PZtQ90yy9LsTNM4Pbl4eGT6mQMnXj90/I2jJ554+fyf/MWhP//qm5eujmcFY93gpmy2AzaxkeQm&#10;gqhoHHKMWBIPF8Q6wwKX+NMSKBhjG8U0w9uFZHNLdd2FGXRTt7zAthxTN71c26Y1vfkjJy7PlLnb&#10;sG1ZduuttCJQwbcXGTEIvsbkIZS9EGIwn0UUtIcxhOILskmWo+ADTARZnq2mNJcPSm5xePTiN56/&#10;4Dn2L/z0Z1M5OZcuWhYy0GJL3UhWRAAiYuRNUJyYuUPYLPGlv3wfimiF0RBHkG0kcsNXVSsUst11&#10;wzhxdHJ8evITj31CkDXwjMAmjPWKmFiIXYryoRLYZTU3imTdpAJJBZIKJBVIKpBUIKnAh7YCCezy&#10;YRy62HtlmZqOHiHq7xAgQxwgIkHEEjIRNbOLtoOgVuhATNeWJWpTpvDi4ePU3FyoZbh8G7oEPUoM&#10;Jgz+wIfsyP+AwS4kNniJD7FisUCeECPbFp4JxLiBdOmkKQLm4nmeXWnNMYG6Z71864OFfZ9rbbot&#10;ra0vF3ao2/cVN25m21Vt/dpyR7F7yxYtXcil5QocdSNTXp6II6LAkWXz3JXJERtpEk5NbP/wQVpS&#10;NNc0rVnwfHivmKKEqWFj9ESATFwkX0uqfNuDSs8mX2kTOIENGMEImoK4cc+dgqgunHxdcGqfefi2&#10;Rx7eMDE229vfNT1TO39u/qnXxtZv7Piln/hSPluA8CSfRwrOlVyOrc6e6e5J3Xlr34WLM2Njs62F&#10;clXKC5kCcQklFqG0bzq8D/oFCTx+94tNiCwRzhV1pWC7kKAbhiH2s4JI+77ME/zD8AJgHnmGSql9&#10;zWnHNYGjOHvu2pQucIWiX6tNpAaE3vX9d968Y/uuLaJGz09dUUQzk2l36jYoM7Ta7oWc7sEbWKQy&#10;YsMyQgpkCm77rk1j01PjV2foxRI7VdnUt66uZRhgL1AvwXmVhXks0bJFqeqcZ/u8Ch0e5dsuxcr0&#10;pfOStci69uce2ZbKSrIQ0m4Dsh8eahoyWSIraCIyIsWIWvLYUnd13kkub0TVgSUK8qeR24Vq6DTr&#10;ggYUhh7PtQe+9pUnT1+cqN6yc83mdQMZbzQITBjEBp7t+pYTWrTgsMAuzJaQosS8EMiByYKXYzlU&#10;y/RbnUBazAZdq2hUIDJ2Or3ouhNZ1dt+S27rntSeXanNA7IkUWbIVR16qmQ3dWRVBZhZU1PN5w9M&#10;Hjoz4evl9YO9kVYPwCVMUjCSHtAzcqa073hrw1CF4TFIOjSnU0yDYhHgXefohsDICi9RTojQ6sBm&#10;Uqk08LtLra58Pn1p7PzF0VaX5q/rK4asIwpIJ/r2lrq0g+R0THY4PPvIRUIaFhGoMR74e0jVYgXE&#10;J3F21RQoFoa6tuMdG+OOnR2ZLjXv3Nf1uc884KuU53g25RHkecmbBtBQzHkhOqPI8DkiY5EUM3I3&#10;itGTmMsTpaqR2y3BXGLtJ8NYjcY9d9x3+PTZk8cvCHJ+7y17XN8GuB2tRQDeyKwZ30b38YTt8u5v&#10;FsmaSQWSCiQVSCqQVCCpQFKBD2cFEtjlwzhuceO/BLvE30SRqvGPyYPXWBcTf6BnabfucTkeTQis&#10;LtS8mtH6trz01JMVQVY7upAR4ngBSC5IMILTACJY8LD4A1WUa0xVIi3K8qnDLpM8jEY3TERVBG8C&#10;7OK4nvvMq6bVzAxmhGJHI1XIpXKCnM7v2VvM5ZssJdJBnRNlmTHZoIvRgpZdQbIJsBsk0YL3j46a&#10;9FOkcYyLQGCsqGfGcq3a6INTIsnFM33GUzVOUcuL4/YbL9gL47kcHuDbvJZZ94kfqrBqPpvTbdcM&#10;KKkjV+jvhj9qUF4MK/Nm7Upblt0yEGYKbTYcVLxmta48feBSoU35gR/64YnyrJi2mXJJymiWrwuZ&#10;bKNipNvbMpk1z7x+xqyaTOf6noGNPuJhIqDEaukZUTAhB1nN4sJxNNZ1xbExhFjAQIiC2GRK5BGK&#10;TLw5YCELBRxDt1s2SAgDYnZu7E3Xrx947Y3y/MU9a9u1bMqsBVwoipzoOE57XwcIKTylU3YoqalS&#10;dZFlZE30/VaLV7K86IF1ATAHPjXdQ+vWbtg3PqfPXJqAssZp30R3tAP6ASMBrbcHTgIivjy8PI0H&#10;7OIC+hDxRm/g6nFHThmTp9cPaj/42CZYuiiixwIbcgAQsBRPiC3LIqOlyfN3g13AFkGvzoRqzMKK&#10;orZsIn8Jmk3X0djc1Jzx5W8cb9kuIoqG1rR3UmUUEhopDAsSpFmwZBBmBqGWwgGGcC0bDsEiiVoC&#10;BgACBhUuOix8b4Amocx+YDg2bGMAYMzX66iCpuUL7e0bNq+5/bZ1u7YUtmzI337rIw/edcfdezdl&#10;cpxu6JPj1en51uz4yC23bIrcbCD08XDPAYBGeD104ISdIX7IAHdwSCJWpMQht6UQ40HrLUdKZZFW&#10;BWdg4CS63vLzu+DP1KyWz56ZcBzm5kG1PaOArsL68OX5NiIj2gagE5lUIdiJKKkILwkWVa4nEt6S&#10;L9D4GSsJWselq3NP75/841cvnrkwiaP40g/s23LLbq+1AOy2wLtWzLgiUFms4+RitRuqFO02ii2K&#10;INkYdoGkKFY7RrfcmAlDgBmeTcGVnKPVDf3rvv7UgQvD5+69+8FMJkfuLxEbKJrthEy1dMNOYJfV&#10;3C6SdZMKJBVIKpBUIKlAUoGkAh/GCiSwy4dx1EjjtfR5P7YhWQ67xSPUSBux5E4SdQRQI/B5gUdS&#10;BxQFLnprWeooqlMTI+NvPC9bza6cqgS+y/BXmlZXPlXnRd5xyXN6PN4nrJnIWzJ+PkuCN0jqKXle&#10;j8fZFGJvKIOikV9yQxdCQYleK+KeuNlBx+hDPIEjjVAmPIH3IKDwvUtTlY5iW1t2MKu2wUrX8hhX&#10;BdeH9mUBzSfabQEwUyhKgdwKKZ3nMgyFx+XReVEkO3gZ2In3Etc67veW3DpWebbo4SHjgm7FQ+cI&#10;JhH5lvhb4ME8isx4PucSxw2gSBAr4CtkGKvaA8Ayr2F3a+KF+XI3rTWPHnPrTU5sa+lGft32Rv96&#10;s5iDAStsS3GmLIt3rMMKbsoc9qa1mdG5S5Nfeugjop2eEkIzve2pNy4OX5ra2ZO9c/c6P1xkVLaq&#10;0PXQ73Lb7LqqNF1ZLEgKLEKFC8dOcnMXzOZ8Ycc2J1IYqSwaX8dCaSOeQ/yKe1jSj15zVkuxWxFv&#10;gABe6MLBKCH1Ba8EJSAFsTFlbaKwIcHSoFfAEhUeMjznqIKnemN1ny43zXlz5oK5ofv2od4dVDq/&#10;2Kry7RKQNCAjnGmrdHHs/Px/+h8n3jxWTfGdApfK5mU6KFNIffLBnmmpGV4v1/ry6s0DhTeOvBm0&#10;5vTjX8+xVJsk1mx5PU/ztu52tgu2W8lpZY/SA6tHUqoNK1AUtzlpNRxzYlgpSo/csyOf4e2pSU5Z&#10;lOANI9kNO3Qx3EwgwREXOdho/APeIgIbzLTViYxMeNPQwJ1aPFVn7SIhhlCaH6YaatFjmZaz5s/+&#10;+tDRE5Nb09pP31/oc68ilJkF8IHLgiQ1hyB/4ABgqg07VzILgSaAvwEXH48Bg0QGWiaBkoOrnTg8&#10;AWwCyYfzaURhZ+kw5dspp5H3au1eudNbHBJa27P2Vn50kBsZlCcf3JG+qQ8UGfryTPPEiGk7XGfH&#10;rmJHW6NpKakshEwWkDKcdmjyIVRdLgfXnVBlQ40mDBOZwGgsJypgBjks64YU8CBb4Kg2fyRDT7R3&#10;bnr16KXhqZqV29CzbbDBOkIKIiSTc2AQDshGdV0ptFmOEVlER4mi6zPwuklxGdZXnTpCuWSWbuoc&#10;VeKDSkqrSoUnTlz9n4drT5wo65hLOen2e9c++tH1uULGtnhJ5GiZmN1wQSQzJLMW0JAfVdCjQuCR&#10;SG2K0ruXMOAlV2PiHw1wDlc4xtenMd4sgDp+0TNrakaVRHVqoXnu9MV8obBv12YPSE/Q9P06bgAg&#10;5xCEB/8BdgMAbFVLGEFX5N4e3ZnAv4nu1SR8C++jiyj6Et3K3n7drWo/ycpJBZIKJBVIKpBUIKlA&#10;UoGkAu9VBRLY5b2q5Ad3O8AjEGFKNA+AFTyYOHCypnR09Bw7dW7y9ElvzYZsvktkte605vBCoVLR&#10;kSsdJdbG3TKxZIj9ZSPTE3zSX0prJl0IeX+jYZd3qiwJLokMMAljH2k+Ec0H/dKWtkyhq43XJGQz&#10;gQIAVw6VpRGGgs5peVOk4YmVHngT+W3cwCXyg4k6oGUWEqrGkz6JNEvEADSCx4gTBkgWkR/Gqo4m&#10;cHSR5kF4qYV0hgnqoyf92oJltRDckh0Y4tdtrIHzEDBZTpChInMtGZyUFDdrmWm2aR59c6BAP7p3&#10;o0/zv/Q7X/nDP3ru4vl523IfvnXtRx69lwWEkNGgnLFMs+AAs4Hxqc1mc7Sm5HL519881aw3W5Y3&#10;3bs2yHYWQKXxA08W3be3kdeCZSvn9bZMboxd3CEuu+qSgi33jcQTJMJu4hYSU3HKhYwJdsFqDilH&#10;lWmetV946fk//8azn3zs9mxB9gLzyNFDpuF19nW6leZzTzz1+3995OT5C8/tP7BpMNfXmVa71Upt&#10;Ot2mAo4wDaNVR4pOtqt7za61/c/tP8xQcjnkZiCdKg4uLJaFNR1nh+fbhvKO6TMIvPG8FC/AUpdB&#10;zJHviHVDv3ykVZu5a1s+r7EpxuB40zZCFvwdPhW18JAbkbY4cmcm6BuRs60SdnE5pGKDzIEXWEBp&#10;FAseIYh5cviw0aj/6Z8d/MunR9IMdfumoTt3FikaiqS3AqrfzVRarVeR69qqJtGCND5d59XMzm2b&#10;M3J2fLF67Nx0b54rtPf0dPWMjx+WRS0tmaZdCqgCNF6AdfAVLw9f8R7oY6TCgh8T8AIIJDG85DJG&#10;UBTHzlbdjlwfFWZeOzmiN5t37+mGZoo3SwpSmQSwdxgPpriyzMtwq/EtuwnuTui5AvkVRzUtgfNC&#10;0XIYLlfMVg17thx+9cnTX3+jOjpe+nvff9tv/drPfPYTdz70kV2g8eTaC3qrFgambYOkFeHVEUy4&#10;LCuKEddVisL8Fs7EsoR0rmeg2PeVrz9z4vipffv29Q0NRlwapF2FPjKpYM7MwZo55i+tYkHNIqZM&#10;pKyMLpVlxyty7LFR0gor8BqwehW7SFZNKpBUIKlAUoGkAkkFkgokFXhvK5DALu9tPT+IW/M8YuUY&#10;+Z9AvcFCgoG2MFdo89T0G68dcGemjd51PYX8MSMoMvQcyZAGqSV+Srr0oX3pY330MT96EkwIIPEj&#10;e3yzOieP965CcTeO/jwKegWyRFxM0bkpaRUdGBglaOrgkgnMBR4dkacGobTEr4jGEvtgEnnRe3dQ&#10;325LcU8Zs2aIgwzFkdwkWKRGTRI5cigoyFFykDWAFbHKAG/EHacVEXocWhIklg8sECOCgE7pa7YX&#10;tuwRutZ4YsGxApnCE308XMcx8NgNlcrMlqbo4dOowLZ1m0Zma3/94lnEAGWz7Pd//uEvPHKHJAds&#10;Thq7cjmfRVPrSvA8lXhYEVvQj0h0WpW2bNrwwnOHDZe2+zfQ3V09Yib0fBvH//Z6/q2wCw4qPuNr&#10;YBcixAAoFc0/whCJAZcYfkmDaYLGNdfGZgsgW+nzs4AzLEF4/cjlr/314f/1h88/+bXTl4arbWJ3&#10;tRbuP988e+mqICvodQ+fuvTmmfG1fWtdt6iJHYKDoOVOeAHLWnu5NjGwvWP9UM9XnznAtap2eXGg&#10;tz/d3jdaam3qzPqlsiKJoWVzQSgSCR6ATFxPXN4Pq8NH6cDauqGjv6Mgsi6x3fWIxIWWoDQhWAux&#10;sSXROgQj9IApgFmyyjbew3gF8OXhWUzVAFYzHsW5PrgZvHR1VP/jP7vQ0t0fe2DjHXv62/LlKJCZ&#10;WM/Gy7ua2vGl/q5fjC2FtOgDfApdNUfnCqwq2YU0ffx8ZWy8urNHVtOdajrjeU0+Hc6VvIIMBg0I&#10;Ki6SnhjAdrTL0S4PDIpEkeHWBPtbyIKIMgjfAhm2WUfjyxYdSgXpzUPjkwu1vhy9ZcMa1bT5kKdM&#10;h4GxDhx5AzeAHwyshDoF26wKvBMytk1bYRrEGLnlp0xv3cWZlB9u/m9ffuPgFYdT6B/9sYe++MW/&#10;1z0o59tz2TxUdZ6tt3jWgcAK8qvoLvEewC6swMmpjN2EfZC/ZtOWKxPTly6PHTt5fNu2jSDhBQHA&#10;oizPqw7smXHOJOV6lWyXSAcZ3aGX7GSi+3SEThLQZSmROh76BHa5sff2ZOtJBZIKJBVIKpBUIKlA&#10;UoF3V4EEdnl3dfowr4VuwiM5LCwMZ/E+ityA2IVZ15OeoDuGX3zKYqSOjbuUugXLB1Djly0LopY3&#10;fsUtcfTRfuXJLDpjfPzHt8SL9/1Y0LREfgvR0/roKS/RIjHMZMO04fIS+MjWSQkcz/PgNRgR2kKW&#10;JcpL5NQAzCX6qxt6+DwcLJZzUIjrSbTfOKwaHfkS5oBzgcohElOR3JfVLDDsgYhkvNGkZcUwm12q&#10;VgH1paM3092T71vL59uhBeN8P4u2EkgArHbTaq2pN2i7MnFOHLtIua1P3LMzJYXfOHQOAqff/nc/&#10;8+hH7ynKBSolWOXFbJtmOp4K1MHwOYHgQjrcbAGTiDnKcv7qKy+7jOilOuSufpeSkPfDBhZSja89&#10;/L8VdomxAQJERecNOxCwDoiuKKJZRdBLNPHieCPQOfwA2cdM4PdlZDWbol1Tr85Dn9IoLcxOzVer&#10;OsfJi/Pl5185/PVnXhseGaUUFWwRxNY0W8bCQvXl/Ucr8zMfvW2bA0/XehW0AyT5BrS0MLO4cedN&#10;g2syjz99gmfU2dFpoW9btrutYbpme5veMPMgIgHroBmkgjVcr6U3Oxh+8tiLtFfe0M/cuXutCtcg&#10;2oJfCknxgb6HIYHEYsx2iRxDALsQp9ZVwi7gRwCRiGQsAG0gUgN8Q7AKnXImL089+fzshsHMT/29&#10;h3IYfWtKE7D/1cEuq2W7IAPKg6CPoaWsEvDMYsP0GKmzs32h3JxasCZnJh++6+YgMFQFsqNaJqtA&#10;d7MyxES1GKNpAFpcl7A+cAkQIx2Uhow5auXqFlPImfVAFTvmapWRS9XZUmtd3u/PFVKAUQmbKODT&#10;SujbPv5cpMwmgWF4RaB52TcsGrojOY10JjZV9G3vqVdPPH92Pqdw//7f/tSj3/cZUfSq5fkwcCgY&#10;+fqW51rZtgzwTse0YtglymOKbyhLiWarZbsYZotj4W6Tr9Z8ZCcNdq6dXFgYvjC6WFm87dY706l2&#10;GARFGDDNw7YZ0zqqzrt/Aakh/LAVtgu5aAidKpYWRTfCWA25RBO7sXe31dypknWTCiQVSCqQVCCp&#10;QFKBpALfsxVIYJfv/qEPiFsIkdVgsPEpP4pniV6ctKG385tHT9Azk3Oyls/JjCjqps/BEjVSFUV0&#10;+7deJAWW/DB2hYycIZdDl9+XIsYihaiRI41H3HbgDexLeFiPkO4jdOAYAUMQ4rGJTGDS/cZNSGyN&#10;A6UP+ckqvVRWe7KwKYm5NiAKAVCIUR4cSky6Iewh4iBL8mrJGxxMxI5590tL8JSU1IAdCnxPAro7&#10;n8vnOzp6+zKdXa6k2hHQhrhaykOyjQPAp+kGyG8aDulNnR3No6f1Snn/ybGvvnLCBSonCh9/9O6e&#10;nnaJrrXqM3TOVkMjdG1oepBF7QgeD2dm4HK+IfFiY9H70y8/RQuKKqX4rbsDIZtXJE0QTdjtXLP8&#10;rbBL5KQbtYjRgvWBvMRoS4z8Lfn6RI0pvjNMt7Mjt9jQHVF1urr8nkF2YHMwuei5GOVUyGUpoaCD&#10;GCFkHTZj+JKFE5M0BA8hUdkLaCdQTp2bfuK5E/ff+Uiuo1vWciMXTvZt6KK4annx7I49m3q62UOv&#10;HWeMeWv4sG46A4Vuv94IEH8EVxRUEkoWmgKjCPE7ebDDzp6i/Uo6Ld22dyeidhp6XdGkUOZbJhKa&#10;CewCSAdoQjTlYNBCOFnEa3Y1Cx0qdIABxIwG0uiEyDBiYVhkU8zmkTPlN47PbhlUbtrdybinQ66u&#10;waLlGtju3SCKqzsactUUgL6xtMnQTYZpCawN9goTOpva2y6cW5hYcC+eG967azuch4W0Mj5nFUU5&#10;4njh+MkLG4i/YryIhTcILKDwwNQoID/HC8Ag4DS7WaNVaaizfbEyeeJsrbRg+rbQnm+TUgocdijR&#10;8TEbs5Qj2IERMArn8WzTcRcMxpF7ylbq7Li9/1xltET97xePY0R+7f/6mV379ujhuM2YPZ1tLI9J&#10;3YKhDNKLYL1rIfRcwmHgOiWTMIZd8HX5brG6Cgmi2KxQnOi392b0xpwosZvAonrq5YX56scfeazQ&#10;1m6bJLyL50UHM5Mklq8SuCZB1EuWU/Edb1mTh+smuqe89SWG1BLgZTXXW7JuUoGkAkkFkgokFUgq&#10;kFTgBlQggV1uQFE/YJt0fbDxA0hYwHUQRAFRP8RCF3EmMP+QRVttP3xymLp4IbfjHk/DA3NPEYls&#10;KFIexB/Yl/I68Eg5esb6FnJBfrfCIvmOn/VKmx51RxHmEllKahyHZB2odsgTdbTHNPEj9ULwDpZk&#10;LLBuJZAH6BSEgxDZw9zIRQDsEjm2gOKCppv0cFG3BCnXUlcUxQABj0GGlIfO3F+d5eosLTI4Y+BK&#10;UGhYxG7TgBmtwDMCt2gjCMiDLibN8x6udWA8kL/wDNgfvue3UZY7PRHUFxyzKSPhCcCU491+9671&#10;XTmn2VIH+vTqoiRxdiBxDCsgstjGxgnwYHkhgn3S2Y6nn3q9aXlye2965y2+Q0g8OqClt4uk/lbY&#10;ZflJ/1tjEHOsyP9XjJSjyYji4IcDvhtKQrNJMCSe8jlazLUV/azEVOogUID7osgqFFswjWVTGbnY&#10;me5pLy/MK4Jgw2+DlzzPYpmwWqmPzUzesWc3xzP59oLjlHk51ajX4OLb0bNr3abtM3PW/GyFmp+d&#10;yA1s27ujUnMU+OLAUgRSIuQzw/DGc9MwD5qbdxfP+Xb98x+/Octbgl9GZdFSI4A6oBHLDpERfFjj&#10;aGzE+RDUZdWwC/HyIO6rJFuHBcYQgu3iYuNBYXR06uCJyfV9bev7OIk2s6poNVwhIgvFy7uBXd49&#10;zyJekwmzMI+xoDKCVQt4F6gIm7JadK64Li2wx0emLs8bC1NXdu0aKKQDKInUGKUlUT9EBogvxFkJ&#10;vraayosCyClgfCGmClcowd44xg9Yt2E6NCMpCqN25FNKZa42MmVXaqUHdq8vtvGuXWoZTYTecyLd&#10;rFttxR7KsVwgUVwGKW0QMb1xcPzx1y4/e2z8ynQJ4rLPfPbhH/1HPz8/dVFgvGxeM2qLtmk4EdTC&#10;CzzeQ9wka7KHQO0Y2VuGXSLKC24Sq7se4S7N0LzvwbfFCQOVFeRUOv/GkeGJsbl1G7dv27qVwwUJ&#10;2ZUDupiHYwAAvqrbD25ykVxyxaoqNqrCC8eJUsciv2s1Rjf2/raqg09WTiqQVCCpQFKBpAJJBZIK&#10;fG9WIIFdvhfGPfShcyGmupFpJTHWBX+B4+C96bo716evztaGX3/JpYMhRQhSbbALjdukpc5tWWlk&#10;LwMxKzqjpeDf96mES1GsS2yVpUfTODsbrgmEikMMUzieJUYm6IQ9F98RsAPJR8TVhZBNSGoJmpUb&#10;DLuISBqKKBvAVqJAH2L1QWg2MCiBYCAMcbSQhZD4ZthyhEhZWl1BacQzOYST0iGIraaBSJaULLue&#10;BwEVz/gpkZdRAYT3BiD9oPPnUorgh25e1SYNN1fsKdccoFPNck1U1DD052Yn7rx5fXtHr926yGXd&#10;wLAkQUEaLzAqIzCdkIR0w1mXD2QEO+/ff25mEUCAavZvkZS2NHpXDyqbt1mE/q2wy3J41DJSEJm5&#10;xLYumLJLs2/J4SWCEmoNiFPAi1iTS1GmMVtxmy6b6xwsdG+zBjYw2+5Y+9jnjR33GNv30ut3r7/t&#10;ntTOO7mu9XqQkWBLg5x0ToH9CstLE+PTJ4ZHX3vz4OaB/lxGrc/P9PS1c6GliUZvnvnh77vnlade&#10;WqxXFbOa6VsbhMAteWABKVUEqiVJAhaQTipV0xw/EdjGR++/RWYdHrnknGoixMfyaRimrsAuEdsl&#10;EhmtGnZhUWw485IJy9FczYefLBsA8qCtHWNjc0dOTd6ysXvjkNeWZlXBN1tNkX3LbendwC6rm224&#10;XiDhc1rA8RCBJsJnxbDAo2vPKc1qbU1v+9aetpm5+tlZ6/Sp0VSmfeP6WxrOpBEg/BlGLMggYmDN&#10;rPtu03EMxySB1RyFFzRj0fsQIUuKkBV9rcEu0OAMCU5XPrO5d+PrJ8/NlL17br3LZgSLEUI5ZQlZ&#10;S4CALlWucQ0vVw3XuNLWmt3z6lnrD1+8MF7z9909sGFb+533dn7pZz9qVI9YtJHSVKsxA2wRQyer&#10;Ehh/kCISNC/wjBYyzUC3WZpwy2yX2DxldbALeEksq4Qs7JoXyYiJLc9jTNM5cnR4br60bf2uzm6o&#10;03hAVxBJCQIxpFrdEFw/qJE1N4FeQDMjwG6kByWYZYS+LBNgVrePZO2kAkkFkgokFUgqkFQgqUBS&#10;gfeyAgns8l5W84O5LVhh6C1dkKTlOCPkmHqwMwg9PHYOJEka2Lrrm4dOu6MjiB3uGdhgIMkoorhc&#10;9/IitstKoHJ8stcFA38nK0AajSUBSixHWTKNkARkpjB4fg42BPp2EWBTSMugJxAzVHL8MdpCepLo&#10;642GXYiBLuGzLHnkRAoBUmA8tMbhofsinRJAGeIvSrJvVgu7kNYqZPKiqAQe58N2FV0pHrUzVS9M&#10;y0oGkTtIwQ1CFARyBvhhBF6Q6sgenWukOtsp2+pr760uzCky297TDnrL4nzlgbt29HQrvlVBHLQs&#10;Sq4nmjrhuWg5kVdly0IhmcBLS1R+bKJx5tKs7XH80GYTMrVcChyP4O0iqb8VduGICGeZugRKyPKz&#10;eRQnlk+gPsQUenlxoPPxPOQcu3UD4UqZtlSODW0XXCFeyGVZTaZ42bSDdKYjzGSnUmrYMlKZvJZO&#10;a4VOw7X6tu4FBmU2G6pIzc/MjVy4+trhY/u2D7R3t1cWSlouFXo8J0rOot9ZXP/CoRNmE5oQrdW/&#10;ORUGNTdMaZKJanKcDZ8XmNm2HPvKm0JoQdTVJZsZ2eQZCW6v4BxQyGPGaJJ3kR1wbKkbq81WsyC4&#10;PcoWJ+ntgF1gugxWFPRKUrBmbHLq+deHN/Xkdm7t9+rjgYOzF4gv7fJyI2AXmlbAUgFm4YA+FQKB&#10;Iio9ZEKlNa1UZ3KdhcF2eWRs7uyEbpgz3XkpnYe3FEljJubRHBhAjOMGjuefH5nVLTtkOIoTkF1N&#10;cpRZ8sZbMNlCLnQbNT8jqhqMYySx+6nnDpum16bxtdpMQDeVFBMgSRqoCStkec40mPJ85djx019+&#10;9tgTL51CWNKj9+36rd/4+bvu27P3jr2MvSik2nmfUjUmaLpKKh1RQjxTbwGQxl1NVkHYwc+WLXXf&#10;Ehn9XWAXBJ236tV0PgXkE1MAbDNOdHdsuenk+bHjR8+wfPa2W29u6i1J4VmO9gOLZ/+PsuB8op0k&#10;oetRxDUBy5edXyLCWAK7rOZaS9ZNKpBUIKlAUoGkAkkFkgrcoAoksMsNKuwHaLMsjdYIHAjSuMaq&#10;GpifkE/kgQMGDMwVMhLX3972zDe+5hs1aDFGu9cq8KQIKJi8+Mi2IdKO0IbrZNSsoEMmm4g0MiSU&#10;Z7WGk+9hYZaDPGIDyRUYhTSpMJPAqUVIhwdaCexCiMXJW/Io8n7ZbOXalv49PLqVTQGlgJUxIn7g&#10;YwzOBFpwVBQ7BScBZqDQapjVJsqIMNyq6YohDYXUqg7DCwP4i3K2H9rwXsUzbwp4GpxFsRWOCWzs&#10;gHjGBBrLZDhaDmwkEdcFMeO5aktPyQpMT/iuIT2tNM+dwqFAnHXPvsGhgQyXRbwL44Ym72U5SfFF&#10;DwncRsNBXBLtp11d/Jf/15888eoJ0wgFR15z/ycrLjHtMGlWIpoaIotZes5OgAby/bVnteLkgjMl&#10;De/yCS8JJKKxBMyH3h49vYd+koRSkeFEfo7I+nURdB4bFr8Wx3uGJSDSBr9Nq5QscxpIEBIELPhj&#10;hRGKPpPiFC7kxXx3vb1f3LGv0NvvwrV1dhKWqsCj0mmlXrEPvHH6wZv2rund6S7SdWqS5TnFM4fa&#10;M0cOH5yuVNzy3IbBvpLWVWBoyw/aeHrUDVVQWlgwifjmxCnWqszNzz9w69q8zOpW0w0ZXk3jrIhZ&#10;rEdYYqQcAQ2MAE0xKEerGl9f4pxWA4gEI4flZslkJDkres1stdZBW9zzb5wuUs4n7tcsnUGOVApG&#10;KgFSvJZJQu9iTxH5ahWvkJB+okAiIjiCMI34znCs4LqOIlR9v9HZlS2oXL1lDl9uvnlourttbTY7&#10;xEtDlt3FShtbev7wwbn//P8e/ItvzL12qH513M1x/ZnCWt9dFwQdjrc2A3pPWK95ltbGW858xfCz&#10;xfZLVxaHry6enph+43zp+WMLZ8b9r70y+/Ih5+UD88+cmP7LV8aeO10+Oq2PLYL5xOy7f/eP/oN7&#10;1A4gX3WKWmQ5l/UsCYInI0CqUsBYcDUmdtpAgVhitxTC8mcZFsWEiycsRi+axUS28y6q+NYqTMCL&#10;Ih+4FqA5mnVAqQlDGRuBkdYTz7wxcvHiD//QlzKy5DqeTnsySa3mPPBhGKbRaAJRxM7xbQQkI60K&#10;ZuhkthBkFVQ0YKYI0YIcy3YseNPwElhEHCfBIFsVkCwO9SBuHvAe4vCVwC9Lpkmru5+s6mSTlZMK&#10;JBVIKpBUIKlAUoGkAkkF3k0FEtjl3VTpw75OTCCIaecRKSQ+IZZ1mg2PE0VOkNKFmhWcO3QIrSzd&#10;t0NiYT6KtI8QtpgC2gDfb8H6EWBNtAm0W3FHHZPjV9eUfCdqGZ/m0mv5eS+BXUhDFR1wvEZ08EsG&#10;KzfwuEhoSaSaQcMN4gY5DqItkh2nFtL1uYXqydNCpczm8gbcOB0X+q9VHQyxSUanBUsMcj5kcCNw&#10;B3ku4M0goRbYGoGlmq5f80MxlUJkjMtxlIkcGQojSxOrCIoyFufefBUqlUyW/+wn78bzf6tVdxoW&#10;L7JikAYPAEok3XLkVAqQhUCLF09N/off+zpAOUFrZzrXt9oHEWKtFgu6Z4NYRKp7jVTqW5+5Xwu7&#10;4KhX1n2LPEXTjg9WSWRTEWNkS47OdNYLZDAufErDD1HSIIRgDvMWqBb6TmJWivUjWQ6PHpW0qFBF&#10;oR2FmW5ouXq9Me8tTjZGR+CNywM7YOGyYZmNcGTk3Cfu3iswdVO1eUlK+wCRpIfve+ivXjnSrNtz&#10;VybDwQ1ZNQMlClDMFh0UQCwJcP8MOxi7Pn7CqDbaUs6+Hf0wag1pznLg2IpLh+IiECSKryIKLyJ+&#10;IwynVSyW4YUKq3G80WxJHTYvmrUSvJrai8rgwSMnj50d6VCFTeuo9nRB4wtGc1FY3fSJ8bHVLGx0&#10;xZOWHkScJeoYobIQIgtHgDOWLWTbi2o+oMTRucVn37x67Nw5yNRybe0wMqmMj/3FC4eOX6hoiliq&#10;tCZLrRcPDU9OjgPkUrLZtMCVS1c81VelwHIatFhQUoVWU/jjL79QLxsCL3d2ZBoNawrhRgYMjI2G&#10;ZVb1wHA807JwVe3bt+0Xf/ZLn/3kg909RY9pYvoDU4lAFiBEMBuOaGZgHH37heCd8e0imp8RTkvW&#10;Xd0dLoI8MN4kDDvKqCfqMLw6+za/tv/09Oz8zl171vT3CplQ5PhaHdc7ss4C2AGJkakWxoPYf0f+&#10;NziYOO0Ipr/AXKBrI5eSh7QwmuWJJOrq+EI6gzB33K4j+drKTS86waWr7EZQnlYzX5J1kwokFUgq&#10;kFQgqUBSgaQCSQUS2OW7fw7E1iLkyTSRKsScD9LCEpsXhhFZ3sWDXUEYHNqwf/8LkxfOy73doig1&#10;4eIRMiLNgguPx+FoaJFZG/UT8Qf6qEF4O1XhA1LK61r6laMiDgjLgEvcVBEUKTK7vaFHDsoG2U2k&#10;YIiCXpEpRPKXJJpuBlRlZla+cBFPsZXe/lCT2dBHTPOqjgfjyiPcBPk2eDDu+zb8Yli4sDJzjtu0&#10;QYUBdyBE4rIOGANDDi9PBla6AW87Ionghvcu78CbtDLtTIyofPjP/vEXdm7pzXconOQBgpNzEmMy&#10;PlKgkIRMh5KUasw2M+nO3//yGyeHp1kkG/Vsy+64t5juKHYUyixbr9UzAhJ8VgG7LI1FPKOimRrN&#10;MJqjgJMQoAKCFpTLJZSEUGSoqxLTEGWwXzwOM5OUFFQmPQiEiA5DGmyAEgBjPLigeKQmHILReY1j&#10;RR7/V8D8MgDocIwzOQXClovkYV50badUNlPZDR29m3U57cExdmpeAZeDN/p3tT350hFZQsSO66Xy&#10;E7V5+JrwoIoBsTNdzg2yvLN4+qDvtm7Z1rFrqFCvVkXQbNBCI9YbF44fcU9wQhHsgrerhV3Qf6dF&#10;ttScD7KiJvYuNkNDz/QU1o+cK//5409WdP+x3erGdX1evSkLDEeS4ok17LtfonioZVOTd/EGjreE&#10;s0M4cNCHxaLDiJsRWriWNAVOL02BE9b1dRYEKgODFse7NFY/emry6acOvvz8m19//sT4eDUv8//6&#10;F754/7YhjQ/GZ+sXLy2++ubI668c/V9/8cJXnz515NU5wSt2dN0cmqmWmWNC6ctffd3nmH/3m3//&#10;X/za/+/Hfuy+hx/Ze89Htt5024Zb9m393Kcf+8kf/8SP/v2PfeYLtz7wyf4NWyVZs1vWRYXPCb4s&#10;ejnRLQhOWgBNiuCRMLyFh9KS8Ou6011R5SzfQ2KDq9WZLQEqIXAP2FoAT8hsxl2Xw6yEifWp08dG&#10;r5ROnXtj/Zpu3WjRoVls6wLnxnEQYG0BbcEFShR8PkaRMQwTQIznETYeABdMOryfm5v7oU9/7N/+&#10;+q9/9at/MdjRu3PHFmCNAK0EWeC/xdNn6SK8wfe3dz/TkjWTCiQVSCqQVCCpQFKBpALfsxVIYJfv&#10;/qGnwWqIMohI6xdHxEQAhGcZCK+hbA8cCxZP77MKr+YPvfxSyGpivp8tdAJ2oV1HIv6dnErCU6Jn&#10;9sv2LgTIWYJwPlg1fGfYhRxn7OqCdp3YtUYdVRwndOMWYn2x5OdB5DcofeTWQRJSHNsTYY8hcHxX&#10;W6az08AjcjZQCNSwigWIGNguQBngvEoUTDg1aBwYpsbRGVHM8WyaDsUgUHk2p0qUb1R5BUQC1fFk&#10;CbbKocuwZceuXznrjZ7C73/uJ7+oZVvVWg09NPp3rtKguAz6bAtKDC9gfUZhucpc89/9l79q+Xxm&#10;7ZbMbY/sXLd+bnruyvjlll7btG4NkrJWBbsQ7s8y3nIt7ALQB2wVQhghqVMBkoPA5QFUpLO86Acg&#10;BgRBaLo+2EOQuIBtAbgKgyuBLBDgFfCwmAFfIAw8WSMroZdFtEzgooPNZHO6InEW6DxV1tSxJcQ8&#10;+bZ95MiR0dFLXetkTeR7hgbdhQU9sIe2bj0yUp65OGVML1gtv1YqUVq6O5OC46vCiQ3ac47u16fO&#10;MKH/yY+s68mwmY60qZtghkXOQgCASNscwy4eC0kfSaxaxejijNJ0aX5ByudlyiubDoLGZGXtlfG5&#10;P/zTp49eqN7cw3/2od2ZvOM3moyNpGxMsNVtfxlEfbcHBQOhiP8BCInYUkfkEOJR7dJwribmuH5I&#10;Ww6UMmwmXdi8fu3Q1pvSgmEjO8j35+oGzJ53buj4gXtuXdNTzBU7+gd7B4sZlnIWKq1Sw8BQAjla&#10;sILXTo00SmPrN3RTmjYzWT1w5IxhMv/yX/1yQNsLpUaxu11TMhvXDe7Ysrmze5DhoYNjC3mBhbbH&#10;wW2NllU5BNckYCH5IQwcUEQCxwf0QTh/4KG8RQx56/2SKi4mWC0Dsxiw1aEumMpwziYXegSxYtco&#10;FKGiyHJhTU/PpcmZixcmH//6s/sPvP7qgZNdBSiouhRFwXHB0zc2MgfmYls2LG2A22H30BwBcIFB&#10;+MGDb/7yL/3KlYvDsqoslEpPvfDC7h17erq7RS2lSsq14xff0qIziZClZEkqkFQgqUBSgaQCSQWS&#10;CiQVeF8rkMAu72v5vzM7D4muJUZeiKYm+hiOT/O2ayuSQvMihXdWHY3pxqG1V8YmR44csPmg2NPn&#10;kzQOo6NYJBk7NJpZ0kVEUaUxU2TJm3aVXcl35py/zV7i41wx012qyY3vSaLYIhJeHaNfxBkniqWB&#10;gS4YJNm0xuaLandnRhVcEFVAxnh7APPfWi+QPoiIyfWIyIimCLlCFPC4HN4PKVhXBH6jpdugurBc&#10;2bbLjssiARr5RKaBaB4cm89xiFppzF6mxi/IvPelzzzQ1u5iUnAajFIUCpwnlTU8i1coVRbNuWZa&#10;zg6fW/iLJw9S2Xbp7gf6+ja69cZrR45xF05B85HeNMSEgERWxXaJKFgxCvYW2wXuPHCkIbIpcIPA&#10;rMBKfBRAbDBsQzdh+AL6A46Ox1N+KIWI84VHwpt9IFcBiW6GtQXLgd+AzBq8xWZsAgghTZz14fYi&#10;59s7182WdMQaNWsGhHZaWoEH8+hsKaDU+z/2MDUzL6dABSpTKp3qTb/87BFAkP78rFaf7+7ozWfU&#10;kJeQRpNiudEn/0xx65Lof/q+Ld15RiLDSC43ctSAXQJgEaCLEXqFTzyV4BwLFGsVi19zaK0znVKn&#10;7YZtZ1V+/cVz7h985ZXXDk3dPij/wCe7Bts52EfnkZgFA1/TpWHLtLpldW05gBXgCIRSRfBDgich&#10;jR47hNKLCw3PBlBLqaJLuwbtGTzd7Mhd2rnBuWuP+NB2+bE90sM3q3fs5DZt5DLarGed7VPGtw7w&#10;W9eEu3r5m/rY2zaqv/ql77cqrVbLOH+19eqrl6kKw3Py06+ccAL/i1/c5VKLgsRpuZaqlGR1geHH&#10;OZkLgpapj7DcgiA4DKPbjSZH/KqBwnBwVIowFLhsR4I6krNFgqrf+UUwEnKLW0JlV0t2IRygCFyN&#10;rnlghnGsEBU069PwPXr47u0Da1JiKn/xwuj0xOzTTz3HSkpnR3sumyFAHQAX2+bBe+E5D8Yusc4I&#10;/ucQhDruM8+88OTXvyq51t6dnZZjm7qnauaDH70fJlw0IdQsXzxLwHNMBcOUX2VS0uomT7J2UoGk&#10;AkkFkgokFUgqkFQgqcDfXoEEdvnba/ShX4OEpOKTOBqA5WYiJInC+IgPW1wwClyHmFkQGIXltm/b&#10;+eUvf4V3fL69P9tGkBesh6QMw4YtLN4Ro9M4LwOUjNjX4cMFu0SP5iM/F/I16sBu9ACjdyLoAfq9&#10;iCuEx9oxjmB7CkulJBHdFexcIBLQvUBE7vUqj8eCdTCD2Gz0l9AaMcgc4iTeoolUAWADnDub4ITQ&#10;DJQ2Fh3IWjoHkx74cILLRI4Gpq+sxbGWuRCOnBX8VlpzO/uKdTxfN5ocvF1gbSvwOD4kJGG4jflm&#10;Op29NDL7tecOB2pW3HWHTskjI1eVy6MSywdSyHR2KWr+PYFdCJKC/CmcBGAUhiHmo8hjgjuLZXmG&#10;SUkSImIQzKTBP1fkXeh9GGKJAeMRrAZtlUNTOF+8WmA90GxaEhGC7bowpoHXB3hGRqimGEVsmjpf&#10;m0NjCzeWtlzRss2JyfmNOzbuAA1JoSwTxqiKnN+07+7bR6805qbLNPphpeB2D/qa4niurjvh+aO8&#10;sbh+Q/GxOzf1FFldr+E680E3ivp9DldfPMsI9wLyK1w1q4NdEBTFCP58Y0YR02mh+OTLJ3/vf71y&#10;8kL5po3ZR+7p2L2mjVyQiJsi0c64Rpto01c5g1Z3BQS4bRBXF5wTCkt6e5wZubXA3jgAf04KKRFT&#10;DyPmh4Lr23XKhNkNDh50H1ERwc7Q0qIPWZdHyYiIgv6NBf5Lg7TRPZBav7Z3vprbsX3XULZ9qjQH&#10;B5cDZ0cOnrwIRAF1rBulW27anCl2Vuemfb8OSxTbtubnfEXmcp3pUBA9x5coOg1bIyAVDgv7XBZQ&#10;HYEjcaBEZInqAzWKJH/Xv5ZhCwJeRDggoatEd7vV1YdAqiSPK/a+EQgMQ9RmYcBI+c4uGP9s37Rn&#10;y7qhL/7g3790eXxyavbsuTO8qGzbsgUm0Bg/D5wyBtejdfjosUNvHr1yZayl650dHaZpPv7Vx0cv&#10;X3rg3k2f/ui9dduFK9SpsyM37dzVt2adZQPTI3eOCL3EDYfIGeOv5M6fLEkFkgokFUgqkFQgqUBS&#10;gaQC72sFEtjlfS3/d2bnRGQEgAXc+qX+IQZKeDY0HXhckP+x6Gk9Snf9TFo7dXVsbPiCJytqoRt9&#10;UkYCSgDHRjTgpBsB7EIyj9E9EhyBtBg32hvl/7BIRMISaYmImU3UlMQCA/JN1DWSJ9M3cuHQjMbM&#10;h2WsirBdII1B98+i9IyHBhSPtwUBYUR5iQMKs6rDKUtge0Bd4cO6BPabMOQUFNFl6DZVQi4uqB8y&#10;WAitmlme4vXFtFXRXcqXFJILjdKgPUVbKgqK5LuTI87cFUOvPvLgjlxXEYEoKpNmRC0U6g7MYQIb&#10;ewEAE9hQQPAvHr7UAiiyZXe2cyDwPKdmVGSuY6ir0JGh5ba/G+wS9fFLp442Pg7YBjyFRhS5VIBd&#10;LNOZq7Tol171Zxa6Ja2Q1hwIR3DWsMU1bRoqJPi5wFqYCDZ4HtFQqhJqGuO5hmNAiaVxCJVBvBED&#10;KkTg0TkvWNc35AZMo2WSjtWoGG7LxuR2g+mx+sd2b7boqjDY4ZYvL/retnUb7enZ44dOICQqKC+2&#10;DfQr6YwkFfKuXz72mlsbMxqNmzam+ztEUYVYRKjUa5JELHWFwI3slAjs4nFownEprg52EZl10EBV&#10;CLGHO31h4Q/+58Ur82Z3LvNjn96yc0A0WL0guGJA69VmIDJwaY2MRVa1rBJWoMUIiYgiuQCGEF9j&#10;wnkxm64sQoImOY2GZ1mYgwIPToqtuJIG9yhYDJtOHkQYP5T1lgZ3ZttUGV8LRKXpCbopmnQmEAW3&#10;7heP29zFtYPUjqHBnpTWMh3ksKUUtmWGV69UUrK8rnOwu22IB8vLCxTI6IoAfFpORfdmdclCYnM+&#10;dGTOZl3eCVjT48oOX3b5msvaDq4Sxpe8SBgV3wGuob3EnKtYdLj0NsKX35qU766ouESiFXFzAe0L&#10;t80oLx6zkyk7TpVXebM517thb3WhNDw8O3xx2HKcmdnZ++67r6OtSJRwxN6Ffu6Fl/7JL//SM998&#10;4rlnvvnqa69pKbgNZ1566aWxK1e60vXbd3TetXvwmQOnHYt+af+Ljz1wR669Danm0X6xswhzIdBP&#10;DLuAY5UsSQWSCiQVSCqQVCCpQFKBpALvZwUS2OX9rP53aN+xtwvoD2/x5uOuA7gJYWDgTb1aZxWQ&#10;BjjgKEGm65VvfpP1qcz67U1aAofA9wy08nAqxRbQacXMdfQm+DgPOOeDBrtcC6JEiErcZBHkaYXb&#10;go6LGDxES9Rb3cAFJiNRnDLhBqDcUYuKugXQZOi27dGsDlNNWYJ/LAgAsF+x3dV5c0yJxNsF2I0Y&#10;bR9+qlBhuGFgAj9wQ9e02ilqYXx8+vw56txJfXqums74akqBRgfaMRYJM2E9oE3aoIZPeuUpu9X6&#10;6INrYZcS+p7KqaFlB0zTDhnTc1zbz2p5t+UU2vvePDM1Xlq0fWkx3VNoz7dphXU9xcGBjoaao7nU&#10;/znsgvGAQ4YIC1RCHfHBdgGnpw7hyWI1c+Bp2vapfCZoazPB80BeNgAhNxAjDRehFaEaAGJYtsmz&#10;Jmx3dRNpTjhVxOoGMC51Xejl8gLXcJ2Fpr2mu1PoTFdHL6EGyDQiSCLHVyvV2ZFjdz+2na2P0+1d&#10;BiPbjRYMc//yay/oug5kwcp10h3rmqF0YWKWv3RQsGuI6v6h79sl0xbYMJVatdhVIMndwH8CJJgv&#10;wS4kQHr1sAvtpJt0s62Xnpgo/ec/GB650rhly5af+8EfKBZNNSN4zjTgqMBsappEC1zQsuGDvcrZ&#10;vLr1A1qKGG6EQQXrlAikIIk9gqy6DtKrPV4SeSnFULA1Ni3TZcNOjyjaYInDARowbQ6ALXRxgSCa&#10;hhuGDu4xnJKNoQKEoVuCo2bYyiIVtNLbduzbvn3zXbdsffD+HXyGefPo5eNnJ2HjctOuzXarjlF3&#10;vRZgNbdZl6WMlC9wah7HIIiAVyAw8+BNRTE2ME7QbTCbYvRZdJfYQCuCtrhcy0q3JSA2Pi9yUMQ2&#10;eBWLH3nJRJw6YC5RkDP0hZQPmZ4BAZzhqpmO0YsL/+I3/9srLx7EXAI+WC2XP/rox9rb23BPIFhw&#10;EPzhH/7R6VMn2jo6+gYGJ66OHj9+7OrE+MHX9+MS/9zDvXt27jg3cnXfrbtGZ2fmpvWrM3OPfeyz&#10;kUdVdMDkPhffpONvo4CkZEkqkFQgqUBSgaQCSQWSCiQVeP8qkMAu71/tv2N7Jl05ebKLh7xLL4ZG&#10;6gt+gO4nQmRYAQ+Uoy4Eq27v1N58/q/HJsdLbZ1ce0+WomBYsVipZiKmPA3JCQuXChpyGNr1JAg6&#10;iPboA7QsoSwx1nLN42wc4sqvCAwS2y/cYMyFtKfoTeE9skS1WdJkoSXyEXBCUo4oApcguyRA1AoD&#10;zOVKyvF4RoavJprFIJSgVwFfxvVFywEzBY/roQkyaZjb0qrE8wyUPTTvU+3IS/ZDRMjYcEA2oa1h&#10;eJdqOu48Jxigoxw/wF56XVw44k2eEEpmWutw05B6cEHTd1hea9T5kIGx6fzICVaiNt+2q7ujr7sz&#10;b4blpqv7nOCzSt4XcmYIcQ4r+bo7vf6mzOOPHw9qtfY1dwlsoSWl1fXrFpTirJJS4b0c0SHgKku0&#10;bDC6BZcKAAo0QCTfmdi0gP+Dhhvwkg1QheS90KBUwaKDQaJ1bCEEjY7EGGjKkUkMgw5INHxbhAOx&#10;7Tnn36Cb8/OQIG0Y8lKpdTzF6zoSpCXDcG1UDquSvKAGFTYpc9agdrgtjZVA/zEFft61dIoTGAYG&#10;wy7NOLnUCGX7PV3CurX8fN0an0FJfZwlTV2ea9pux317PmuWnAIlp2klKFRGSsOXrjaIhibd1t/W&#10;09UM9CPD1PRTHNX0HOe+ewd7utMqp8NmgwVORbpeoD/w2ZECSiAyP1jk+AbqsKqrxVcMMS1XppT6&#10;ovbUExdVnv6Nn75T80aLbFVoznaBq+RxoeuD5gIfHwv8tSxmCjQnDKumHYrRDQM1D1gcAxYBMcTg&#10;XQRgVMHxl5LoQPE5iIBI/hOmakSUwK/Ax/GIC1R8eZCZyECvE784t8bCPxc/CUSfwg1AIC9KAPAE&#10;Nx4SokX+Fhwf3Fh4hpMYxmQFAC0YQ8xZcLJciH8oBKNRLs8D5MJ6MD+2EJUGs2F4myhGRmwoKZpJ&#10;qVUqPK9wV2VmVnBLu9tFzfInp5vnT45YpcrefR8ROjaPLzAyJjwFThbsiBqNRhmnyCqO6SwGsgRM&#10;0wtFH6FhEEYRTZ2J9CkqRVfrI74EHyXBcZoGzGgKWdMo479yRvBdxIJhloKqJASWRzuaxLbTVE5g&#10;lcDNEs2e6wmUxADTgZAKdYkVi5A0cSz4YDbPlACfAuBjIMtz+KDBhfWQ1n3Wtai2ltcm8PtotvO/&#10;/e4fHnjxWC7Nffbh9IxOtWru93/qH/b3ZqtjJTklNC9f+o//8Z9DqPbzX9yrWtbpoxdUyl+8fCkw&#10;Wjsl6u/fofaoZdGaydGlu7rb9h+drM5Xb96yJ9fTZVOu5VabNo5FwCTHncKpupxKAuhizVRklETS&#10;6yPv3pU7YKynWnpdh0ataq4mKycVSCqQVODDWIHYzpx8Srzxfn8fxvokx5xUIKnAe1IBwC4frJ75&#10;PTmrZCPvvgLf5t+YsPGP/vEvo9kSLp7K4pk07QaO15XNOMRZlxDZBYpRKZKFCxaHlfwT9e5r/e7W&#10;5GkZ/SoMd/ExAPAEOAPoVymCuzCmH9QdxnApBz/iOZsKqgFbtW10+cTCgqU1gdcEgWT4eJEJD3gf&#10;rgNLTgtCHdfB5jQtZemV2viwZAeXJqF68LMCXTdC3zQrw2dp3zdbnooBplrz4xNA1PD4HbwEDkMd&#10;fSYhLCd4fIp8SlNkjeFss376QoZnipok0+ycaWHvUXATmVYkwideor9dcdklThcREEhsbqJVwbf6&#10;1nkEHIYjDkTxmgBseBGqHk0Z2HEXL2c12w7q9UGeV2ghtGhFN2RRQFAQya6had12QbnZIKb28Iwn&#10;yxXPW2gSF5HeVDYjCPC6KRsOWnyJhedLBkFdrKpKg2vhnQKzYUTtAO0COearf/XMkYNvst3rwD/w&#10;kCrNpe6/fScYOJ6pIyoKnCSBY+oKRD1IqfZ/+zd+ob+nRxRogk0FdgNZPksWG/FHOQCW0ee5iJGz&#10;qqVaqlMukYuZugGUFGHYCBNmkBtMsqhNy7ZcG8ZAUqsJZY+vqG5gtaAKpALTqEzT1mIuS0saSzuI&#10;K24yoSmygSwDZYVmCxieDZoMZC3kBVwrekNwF8w9YDhEQcQCWABdB7wdEgYVoTJLdwxihRJlsi9h&#10;l99e2fR3QTUJEc0HHEfsUHAEUQI6LHLcQHrovn0/+uA2VP4P/url//b7f3ju/Gj/5ptT7YWQ41yj&#10;iXGTUggMck2jrshpHC+BGAjigC8ovw+8i7j+lqq5rvXpjMA6VbVQEHi/OXWZY7M5KWSbYViv+60m&#10;ZRtmC97NAi8H+I8T8oZvMrQNko7Kq57VCE0byBEMmsMAAVvAnoEaAU3iWV+ggNcQW2OgiGTUCdJB&#10;oEXoNDkxpEq1mXOTV86eGbFD/ouf6b3//u2SotIc/+v/6p8ceu0KqGOO5/3Sv/pnpZLV2yXnVemR&#10;O/d99qN3tWsQx/m7egof2dktyFyzDuUdpcnZ9s7O23a0LS5W/ulv/QZwLs7lZ2v1pi+4IV9uzHuV&#10;uqRJ3zrZknv2qi7AZOWkAkkFvusrEHOfE8zlu36gkxNMKvC+V4D99V//9ff9IJIDeH8rEP9jE/+r&#10;o3tG70DvV188XL86xcuFKa1nU1ZuoH+CZSa64Ej0ARMNYhqAR99wiPm7tFbv7+l+oPdeAaICfUrU&#10;5kIeAIYLvFvgVeLA9QXZyQhAZhn0b9AuISyX84Mm0neRfoLe2HNM19F45JowLdeXgcv4DmggyJCu&#10;nTnsz12UvNott+yenDgfzpxppyypNrdw+mhr5Fw/3RJnr4y+8azK+Ts2t3/+oXu6siJv2BkpLSGZ&#10;OrAw0gJsUdBdYo6g50fvzgszC+bp81PgS7Svvxk2K3RgGzblibyGrpm4/0RMowj6wUIgpMgPCNOG&#10;eMzGQTFRjDfWARUhehRPuu1II0HsaFEAOOMCconwJwg2YFzCSDynDHY2U6rZXdD6u1uCON10AIWg&#10;x61znI0eOqXZqtwAQYby65VaY65a8GnJC3KygNwooFUKhzkLVpFVCMIUumzDtjkZJA6Wg7CKMWdn&#10;Ya6Lc4TxjkUxr1w4/fHP31mH726jojJda7O7Kjp16cpisxwI6/f6g2tMvWyNHHat5s/97CdziPAx&#10;F1UhcExTFoGdRVI+wrKIzE8i0424IKubf2nRDDnIduYWGwePz87WjI8/vDcIZdszOVnGRJBScJOV&#10;aSFreSmab0OJBSnNsqqDDHCH93wlQIy1B3NXH1bDUOR4nu2DFeEjHpziNZEFUwYoC9RPgFsI7sKQ&#10;F4hJ5EVgGBLIDbyVYB/gcMR2rYQiR0aZ6NqIx1MU0UWQl0hRhUEk3JLIlnb1OBOhYgDnidxJCHWJ&#10;bAXpQLxnapTZ3QH/F3N83jp/ftwone+XaU5MY1bYNKPXXZZJO4HAWAIjpDgLPkky72usm2JsfJsV&#10;nKLgtmOOWoue01IcSzGrtKBkUl29QSC0XMMIGKEgC8WUAdoIGESKatCtUJ1p2SWfmXbZCqvhGrQ5&#10;jXECsMQk4khN4E4yyMS8N6ITZi0x6wsa0sDgPhMCjeFtiXNEftF0zVA8dPDq7/yH350fKWlheFex&#10;cx2r7h5yTd06dursc8/+cX878/RzTzz7woHedvaf/+iuIl9uExu3r6E+sl1+8M7+B/b179jeo8EN&#10;ymopAmA4S9Po9qw/WvKHh0fX9m1cv3l9PltQWVEVOde2xUzWB+1JWrLUvW7eXfNtNGjLS9J4rO7y&#10;TNZOKpBUIKlAUoGkAkkFkgq8iwokIqN3UaTvjVVWPm1D2uK4nlxcd/DFl+C70NE/4Krplmk5Ah6w&#10;kwAj0PPxNBw9lYuH6CAhkLzcZHnPKiACW6FgXktACg8qGyo0kVFDBZVQAPqSEjgaegXIbRwv6/vt&#10;eL4usioUOWiZfTi8EFMLuCC7Pp6uM5wAhQWxl6icPcpXpzf2FX/yh3/gmdcOOi5VnV1oTE86dtia&#10;uzo3cmbebIWVMZENf+tXfmLXjo14oi6ylF6v2k4TSBtyqIVIpoD0Zbj/wksFP6o3w2Mnxs2G76X6&#10;G9n2eYHLpVQn8JRIefGWvmupFSeSG+K7EtvtRCtEHsc0LFcI/hLbtMYGG9GveWI3zArIZ0IRXHjX&#10;EBsa/G8CgTWy3LF+PZvKK6YOpVtG0ygfLTfHIHpX5FEuK3Ta0PFOzOmjl0+W63w6y2S1RZaZ1puK&#10;JKVI8nRg4IAcBxwaL/D4AC6svA4JyfREynVCBnQicLwQ5uuVa7Pf98l7Utl2OXR+/l/8h9OnLizW&#10;dUnQunbcNUXxgLeEkYM8jQhqekt/GvQjzqmLyDgCiEPELzG+FKX+RKqb6OxWN1U8iq83Shmtz3Ks&#10;1w9frrT8W3e2FTJ5CF6g3QJAoSMg3HUQCATOi20ZLoAAnJLjklTsFJAlQCUBn4LjS44CvwegE0aQ&#10;GL0SWycwMgAFRcNCIBIydPhzApUQRRjek1GJjhgTKcbLIniBgCLReUBHFtkFEyOUKLMpGtlluvaS&#10;rG91J4w8rsg/ivCCSNGAu+E8Q00p1F0HhKe1W9elUv75yeabJ+afO3jsyuwFRfT6unvkYsYyTQFh&#10;SlqG8soAnoCJkDkWk42IBTgBwLiCqtdq+Z4OOZsJbUvRFEs3F6fGFKUY+i1ZE13LN8ymrEmCoNpW&#10;g+Y1JFDB4crxFECbOhRcMBLKtiFHiZSOIC+ADUmcNnKcUA/iIUXqSdK1iXALVCkWsivcKrVqg//t&#10;f/P702NzZr3RU8z8yCN39HWl/Kyc1pqhkLo62XzpwKGjx85JfPDpT+4Z6M+yepNyDEgJM6LEqYju&#10;YhuNVorPWE5DBN4EcxzfSBd6WyY9tuD8+ZNP3n3vg+3FdNms+aGdk0AIo1lo0pbgzyW4L5593zIJ&#10;30JeVj1BVze6ydpJBZIKJBVIKpBUIKlAUoHvxQoksMv34qi/0zkvkSxDr+7p6/oH/vKP/8yozrcP&#10;DBmh52RT4DmgCWP9QCLseXRFNHHrAG8fDVmyvHcVEACdoIf2A8J3gX8Ox3m84POAW6I2OBJfkPee&#10;DwcL0zA5b8bXKwyXdkhLTJxi7DA0XIQu03VLR9yQb5apSyeCylhfnvvxz9+1qa1VnZuanpxk8dze&#10;murIc0Z9mm3NQkwE1sjduzd1F5R6eZEMNmULMh+6FlpXQBrYPNxryWCDNBIGXbn2bz75WqVcZ3gp&#10;v2k3AJ42TbZ18GsIDyKO6F5SpEReEiusqJVfxTUjsEsUuBJHsJCfRH28DeCIsF2iTj6yg0EXTYKX&#10;MmlLzRhpSV9cDKdnKpMzYKn48ImRRGAdFmJ2oNqAo/DCYvPCJf/4q8rV1/PGXL497bOOQQAkcHpC&#10;2oEyB+YxVkqEmQuoNUjwTjFqgekYCIdHiHrO1UGBgWTq4vBEKpWl7GCunP29/+crcxVP4LqpwmZt&#10;zx3NvCAXchZ8c4zSlYnZmzb2DHTmZdeC9spxBRi+xpSfiPoRQ0kEAYDvx6omC5xbWBGp2SlRUZ57&#10;/fzUXFOn/TNj84EoBRKtc2qL7dClrsUwN+8VKnRXQTBQNMMyYE7DSRIq1jRMMpHCpkdZHtyB4M4E&#10;5w+YzMJuNmxRFCHmEKgl9nChOSJwI1hHhKmQkSFWtxGERMxfcB+IESTSvZMvEbtpyRhkuaGPXZSi&#10;ZZUoE/4CIcuR0wiBNIC6ES8cUGkYtqUFcO+ppxm/N5/tzQZqEI5NGWdGm0+9eBresxsGwRshBssq&#10;L9guZiwuFpLdji2BVEXQEbhZkVwh4GogAtWtxiKtidAD1RZnCkOdNAeRVsvj6HJjkctmwGkZGbtw&#10;8vK5S4dmD+0feeq5c5cvTPF829DArWyuo9lEsjkNMAV+vQEMZBjLp6DtAimwJhBhE3haxIuXWCrT&#10;IggnYFxRTuaXfuY3py/NS7y4syfzq3/vzoJUc8yZNDWxMSevG1S2r6OefqMFQV9Pt/ylRx4uUOU+&#10;ySwIFcaqiW6N8iowKC4i9bwFqAxXzbymsI5ZBX7Ync0tlGqNpmdU5m/aeQuocI5Rafr12sJVILAM&#10;dHiREoyMxTXLt9y1l5CXBHZZ1eWZrJxUIKlAUoGkAkkFkgokFXg3FUhgl3dTpe/yda79LE6aHo+B&#10;kiUrSi2TPfLG/qYVKIUOtaffIzoFNBRg/pOHuXZESIAFBgvBUbK8dxXIEikH6VbR1MEyAh4hxFWC&#10;prrggAtRDNAIhE2zaKA9Q7ebLbN64YBRWnBpqdDWAdjFJY29TagQnChIgMgQ/mxbF06481fXdeb+&#10;3mcfWbOxa8va4satQ2Pj0zt37f7kp77/2JEjNMKmPdtstS6MXXr0nt0KOld4isqsacMGFTsH8MKi&#10;WYc/BRls8Gp8P9Mz9MqBM9UW06JEbdtdoJn4tDtheNAnxRAD4VQs9eMEciGNaNT4gYFAMLvlJ+6E&#10;QxX15pF2JWZRRMQEuOpGts+ACPBbEH9IAjfYNpxQNlpW4IuNqnHmtD02hp9v6eqpQ3HDsS0mqIWc&#10;4QQ5l7bHZ8PJs6FVbrVaJSnDtfUVuocM2w1NoyjLKRyea0NyBAxLd11IueCxashK15WpxcWrHB9w&#10;kuBb8EgVD7xy8uvfePXxrz8FHoaW7XeFnNfZZ6UKnqbkMEbDR4PqFCsKU3Mzt2ztUQSXD8A/8CWY&#10;yEasEJIgFgEuEOZEbJHVXS8OA6tXCZFXASW/euTK7EIwNVW/dLl0YWTmxdfGLl2aGbk0/OrrV188&#10;cPHQm6cvnL+0pZ3Kt4tqTgngUePC25WAAhkFxTSJ3w4MY+FYDAkWphm8nkWYksCOhEwaEmkGtIXA&#10;qVwkMyKDF7FfALUQbRHscpHABcfa6HRIXA6AjfhXmLAYO0LtIUMfXwyETxOBNqu7NgjBi+wxotaR&#10;MCBCGwEmWGk2eJVCDLSO0G+V6uvr3rB9846hYlmgJydao2OXb962rtDbz3qtUGYcvQJwidCrYFpD&#10;g96DUY4sYjzaSzNuWAcgxXJZiuCbnm9SGTUFM2dIqWQtKwgiMt0mL5/87///l/7of5x95ZXhk2cW&#10;zx2fPX62cvnqcCrLt6uCS4myiggxYFeR3TBJ0Q4x4WGYIyD3iyCLCD1HgjgxDYbfEByO7UDUG/qZ&#10;k1fgGhM4wa4BbdOadoB7uby/uNjis4pQ6Jko6+OTDXgeC6xdpPVCClOpWasHQloQNHDUOBtiL9Pn&#10;Jckw67j7Or7ASJQsbUQY/DNvTkxOz7x+5Ni//Q//9+//wZ98+X9+5c//4q8++dmPp9OIMosn4Nuo&#10;VhEQc93YxMlHq7YfWt0AJ2snFUgqkFTgfarA3yyKT0Dn92lYkt0mFfheqUACu3yvjPS7PE/8q2P5&#10;uulScqD3b1i7f/+Lo6eP8KlMKp1qQstCyPQhjEgh/4ASAIkfyCjGs+9keQ8rQCxUYGsSYS5I20F3&#10;i+4N7ZwMBIVlWw4aR8+uN9y5ceb86875l6unDvhzE61Mni12wd/VcEJZkniSmAsIJpSQoOxb1tVz&#10;YXV8KC987GPbaOYqJxn7Hrjz4XsH77hz7+D6DtOpTU5N6k2bV5VGw2FSwt47Nvgy5dJOM7Tg5QnS&#10;AbEIhb0G2SzAA4TkBkGpNHH55OkTUxxlMYbu5/qVgBvMpUx8riHQCiF1ADeJc4vQrcNclHSjUYca&#10;f7ghPkEhrDggyyC5ToRCFfV8YDfg12j8EaqNFUgQV4S8wEQDwgoVqqKA7sRD/ErTOnqQGjsvmo4Q&#10;ykEuo0JfAhaQG2iO16Zb7pWr3uQpNhj3rBpXmcYJeZwoszKAAhmFDcNpK9BxoFG0EG1bBZ7PyZq1&#10;YX3r0rAka3ajKsPXBiotHIOcNui817vH3bQvd+/HOvfdIRXzEisUsumL06Pc1GUD5rZm8/59mxE6&#10;w/MiDEWIJIucKAR5RIqC8J4osZ3h4He7msUxGzaClj04uUqXrs5euFLu6tJuv32bmqHKDWuh7kxW&#10;6cmyXQ8Ck+WmG850xRHTObWty5M6WlSm7rMGisN2LJiFmquZiGSScy6XbrhyK1BtJsOCV0QSsqAZ&#10;ZBHBgzgeKAcRSgQJIX5IMBUMTqTSIe/JsMrR4RP+S6QGIt37kqVLZPiEwSPOu8st/WphlyiknkiC&#10;UHjM/chAhhBtaJ6VBB58O0314IayUA0VXsvm2rT+XYePnUCOMiQ1e7esVwp5GvQwzXP5uscih6sV&#10;iK1AanlCzQrmdW/ut/7ji3/6Z4c4v72nbR0gC47uLJWE8bPz81dD2uxT2aGwmeXNNWeP0V/5y1e9&#10;lnVrR/rWvtRNmwdk2j99cuHggRFeaL977/0+lQpdxbdZzww9G57DiKyGCbQ4r4i6IDnAKMlkh2V9&#10;iw2qjF/VhOqOtV0/9tmHG/rc2ETLYapUxli7q5ue1q2FRjEleFXj1i0bjdpio+QcOTOrUaIapNq7&#10;O2SFCXTdbbCskUqnFcUjCem2Azdnx7NsgYX2SMkrzOx49WpZN1sLmQyjpiEfsw2HWShVHnnkYzHs&#10;ssy3Wpp8Mf/lW9lICeyymqszWTepQFKB74YKXAfHJPjLd8OgJueQVOCDV4EEdvngjcn7fUT4sA4G&#10;gCAqaY5t7x06dOJMa3Is7N8k5HqIT4CP5FfSZZFUIw5OlwiVTXCX93LMvID4uaBlJ5nTDM1FWgWJ&#10;oRdbNjgLGuvRLl0eG6+fO+1eONScvkSe6YOV0L+1bXArYaOE+Ftd5SQvQjJMJN6iAbs6bI2fGyxq&#10;jzx8Mys7UkqanZ/jBbWjd13Ldu+966FsWj6w/xiJTvLcC8OXP/OJexCzbDTrYoaWiVyChm+Fzwh4&#10;dA8IhCNYCcUU0hvb2w5fmp6rhrVyvXdgl6+kmhIxySVEiMi5hbTfBHYJiIkIaZ0jACUKLoocN4iS&#10;BJuKFEaEzBKpcmKTl1CAxS0JgiFADRpxgxjCEgNTjyKByYu6KYRCfeQijdAZQy9Va9ymHeAUpGHY&#10;wfFNy5BMrzYx6Uyfpux5CE4s07UadlnIF/JtnelUWbe7PRPJxsRCBmHGPJeTJSH0Sj5ACA9OxfVj&#10;B0BnEEIEdrswgBnasGHNvZ/yu3s773xM5KUTDWtrUQXoODc7n/Hq/txVyrNuuWnLffdsYlsVuacz&#10;WLzESjzOBlQXIAWRropcLIQ1ROKZV7FIecmwfEHpEeXM6NjCm6fmb9q74Xf+zT964NGP3Ltv6MF7&#10;Nt1/99r7H9j+41/83M07th45f3ryat2zrZmZadu2Qt+7fGnimVcv7T889fzrVy5dnDUbekH18wUZ&#10;biUuuC80p1LNuCcn8iekMuGYI0sX8l9COEGOFfLLwHMh2AuoOj6lkvkWwy5LsrCY1BLb9kCmRM6O&#10;YGyxEGmVbJcoNClywiHsOhgTYUaRJCXWrcPPNqCBO4JHkvcQX80VZsvUv/79v8BVAq7K7FzJpWpt&#10;aZnlm4KicpxDZhWZP0RhBFNhq+kYuvPb//WFibH6/gMnXzpwsNmqnTw5/O9/5w+efvngN19442vP&#10;Pv3syy/9+Vef/Oo3v/nU88+1aq1bb97zL//BZwYGN23ftGnHlp3zZu3qVOnq9MSagc6OYtYBcaVV&#10;M1p1bDdAbDMmOUhEioDwaDbkiEMTQaGIGgkm5KzQ41drWrY3nyueOHz46Hnzvts7IQHsNFxOZqiU&#10;1OKypu/fcfO+LiF9dXbuxFiVK9UltjzQI/IC0ro5lcu4TRv8o0rL6OjxAxjdkITu9PSsW8jkZAQZ&#10;hdS2HX0/9UPft33HtgtX5+rl+tDa9Y9+7G+GXa5HXhLYZRUXZ7JqUoGkAt9dFYj/3Upgl++uUU3O&#10;JqnAB6UCCezyQRmJD85xwBkS/QMaVctrDgx18op44OVXvStjxXx7V65Y8fwFlldzmm8aGV6oNw0B&#10;ZPdkee8qgI5WkdCywfbVTtN0DkiDYUohcpJDwfMhQDCvXjDfeNwbfV4Jp3m6BSTM8cJCW3dW0YR8&#10;u63bOUG5HCI+RQh8X4T9J/oxe8EfO6vy7Gc/d7vLzru+r2U7sCO9WUYWse/UO3L5Vw8cqddBsmG0&#10;rHz/g3cgUxlUAuQkS3DmROcqZCmRrbcMz7VSeJhut0w9yHDBpx695amXD1dK83qj1rH9bsG2S2g9&#10;fXA6Qp2imwzSaGjesvN+wGFP2CMTysCRBG7YD5m63oMMZIFpesStJkOFEKzV/VCUBJWBoy2RPAC2&#10;8ALi50qEIsSigwYG4TaMTg5RTt6i13TmpwTHlCh2qqO3R1bA7mnZDo1E4cBr1MrewigTLNx6x46e&#10;3u6p8xeEqRG07vm8WnWZZj437wQax7SJQs0wTU5AJrDUqk7LgpxV6JphzZUKqbayEQa82uQ6qLsf&#10;FQa3trRUU1XaNZnxAh4tNsMFaaEyvcjoxszc7PiM3pdO96ZlWk3bphUALUMWEByoBcqxDIFWHZ8T&#10;aHtVk0U3w6zlSlLWcai6Ie9/cxiQwgP37mMlNp0Til1a39qetZvWaAVk8rB337n7q08dvlpxj101&#10;Xjg5/8Shif0XaqPlYLzulvRgZNE+MmEfm6KuLipji5rHDMq5rTA3qdipFl00xZ4Wk52uBcculp47&#10;Mll1+EznWqnQW27BzxjuJKruiw5fMNk0lG6snMVoOLYp8MT32fNSLHyICYIFPhSkYISeFBFevk00&#10;+N98+gHEQLCfASsHU54G4SX25YVUx+JzGaNpiCltruVKYlu5FvzHP3t5ckFXNfrOO7ZeOD9+6tTU&#10;qXMXt+3Y3t7R4fGqBWNp2Az7Wt1iXVYzgrTlZ77+xCk7YBomyEnmoWMTB944ZVu03YQZMQyL+Mo8&#10;PF+s0nwlcJz7d679yYduGfIOS/ZEURiTaXPvoECZ5tmL5ebsWIfA/N7/euI//5c/+9M/eeXrXzuy&#10;/+Xzr7x87tCBi1OLrBjg0umxnXRTrykdgs3UK0ZVSSEAnOclLS2lbYM6fe7KhauNB/bszTCwY4JJ&#10;dkOlkLTkK3YtKyu3rN9xbnzqwHy9kM22D22An5PdbKhqLnSrDO8ouKqhxAKFDLQzm09xIu34uXx4&#10;311du9cVFsyrgVF57Y1L8Fn62R/6kfU7tlnQynG844DPRJhm+Eu8B2h+rbx05f3fxY1nVRM6WTmp&#10;QFKBb1cBPJ/wiVM3SJ9LhFDCHF3GrVfoGPFPPA8kRUICxfrkwcby+28LGcTbWfZYe+u/0R5Jvl68&#10;TXwb7wXf4kjibZJgueX3ePNOeMS1hxof0nVHEm98ZUfvtB3sIt5pvAKS967ziIs3e+2hxrVc8Y+L&#10;/3BlC9jgyjnG5xLxhtlmsyVJYry7qJ4+MZsHLzVa4iGIzzdi7C45sq1snDj9O+51h4GjxTbeaXZj&#10;yFZGCu+vrfy3/gl2fV1J43VW6nZdPVeGLz7ylXF8p4NZ2fjKbIg3ft2Ui/eyMn9W6nDdwXzbvVxX&#10;t3ggIrH40nhdN0NW9oIyYrd4SHXtwbzTLlZ+fu3QXLev6y6ia9d8p3l43e6uu/pWfhsXJx7W+OK9&#10;bs1rS7fy22svhGuv9+s2e+0gXrud+P3KKF87FphXK799p6FPfv7+ViCBXd7f+n8g904z8G8N8Jke&#10;dxCaWbN2yHLE4eMnK3W72r4219fRa5owGHFUtV6vdAgSSU5JlveuAii6yLLkX2WkoYB3QMJmIEsJ&#10;O9LqYqkxWm5ZL38tmBuWNebjD+354hc+NjZVr1Wa9arO965dLPQGopADtMGKtg9uAoVEG0HgqeZc&#10;c/hoQabvv3u9KJNtu3bgui4ADo6T0dNyfGrvrl1fe+J5QCPNmhXSeleBtSk/nQkEFwicw0A3gQ8o&#10;rJhOy/CVYQNPDI1QydRsa/3mPd986bRv+AvjVWpokwodDx72C9A5sdhJCv1ey1Z4pmFBs8LqHIc8&#10;ajv6OJclkhQQdPiGDToDJYLYgN4dK+EzkO0TtxFi+LJEmSD6I9LH0zlgSfjHG7/i6Kbd4OV0mOuh&#10;2nv6127Mq4gSZuqg94SBgoOwddlt+pWr8zPTv/Qr/4yWC5cuXLQWZmS1R12/zndNlxc8oDkQcDG8&#10;CbYCRaUUNVARDGUGkFy16nazBBjBQZZ2rkPcdVsgKCGHKO0QljnAXHCFwGIm4FH4/sWTb7qusTC5&#10;sFidvGVzJ0c1NE3jYNHhRJ41wCYoBEBJrueLzOpERkBT9PKioPQh28p0xMe/8TrNBw995PZUTkOY&#10;GEKu8BkF/9wT22N4fsjqfTft6e0rKjJdyAhtBa23p+3e23Z/7pF7/+mv/txgm3J1enb00vTIWOn0&#10;yPjx8yNPvPIGV51bKJUtq3n16uQzr1z4xitXXji0MDYdXB03pqZmjHopq6qdnVkYBVXqHkhMCOsG&#10;gSov2EatRgsiJyLzCSwUnB7YTJGWinyQicgv0aeG1bJdwIwCyAaGDQ2STYy5gEBDQ83oIzjKADFJ&#10;8D2h+/SFkT998uKJierG3V3/4ue+9LNf/IGdN+08c+H41Yvl/W+e4ANDCJpZFcCNCxRQ0bKKLAII&#10;Syv5hQp1/tywpvAbhvp2buos5JTbdvf/5s9+/tHb1z5219bvu2vHrRv7tgx27Fnft2ddb29fB68P&#10;O4GFxCvblTOFTp4VT1yZvzRR/sZrZ0dGJhRFLRaQ6Rw0dH/06uLYbOu1E1efffHYn/zvxwf6C+u3&#10;bWk1ZzjZVlWhVHZkAXhg1qi13th/7tjp8UJO2raht4f1OcZGPlmUIUWSskMmS/O53nzXoQuXkWp0&#10;5z3b3fmFXFYNm7aJGSBF5LDoE2kczQS4EnQeyzUqjSbCuLS2VMCqr7w5Xivrn//8D7f1dkuyhDHB&#10;LFn22sFhEGHdOyyrpSe9d/e+ZEtJBb5XKxA3tCR7bfkDVdx0IU6PfBBbVtrGoAC54RPbraWPXnHj&#10;d217fG0VV5q3uFWLl7jjXXm/sk68KWwfGMRKexwFwi3dFt6pTV0BLLCFlbO4Dn9ZwXHidd5pqPFb&#10;/KNGiIpEARzxZ6MlPoz42xWY6doDu7YXXWlKV04T29R1XVFkfMwAEi2KQnSaRG4cAy7kQ0lU8/j4&#10;453Ghbp21yt74Xku/kN8oMKHKtxU/wbMZaUZjg842sNb9f/WUsS/XjnruLwxXL4C38Q/jAGauFAr&#10;HfjKQb7TeK10+9cVKi5CfLTxe7yJJ8O1ZYkrs7Jy/CfXLdfWLf7zuNorpxZPtpUpHa8T746o1N8+&#10;D68r0bVoxbVI2cpxRiPz1gWycsDXVeld3m9W/iqu9kqdV/48Lk68XFu6GLmLS3Htb+N1VkoUVzLe&#10;+HWzLt7FCmRz3S7i3V0DFJIV46n1Lk8tWe07XIEEdvkOF/xDsLuWYeADuo5sXQ4EC3DbqZt27r50&#10;7srIsZddo9rV3evlsiNulWZE23HbGc56Z3T/Q3C2H7xD1GBuS4QWniJAQwAKAdxPwSsIWhOzWVVs&#10;mzy9ePJpyltoU5z/+s++uG1d29Wx1rnzVyg5W9h8S9Dei1t36MLXlisZelHVBDi8eIAHjPqpg4HV&#10;uPXmTRu7B0VaFgAhoMODO6kZQHCiMsp//i//++qVGQpuniEzNlp64pvH+4r9t9x0L+WAgIL8JAbm&#10;JaKkiQLj6cAS4AFE0QpLy9n+LvrkubGro1fY1kLBFxYZLpvONfBnrFAUOMTkIOFYjjhR+FxgKnKL&#10;o+E9IxoWNV/GP7DI6a1Fj41oHylIAqgwHJ7JIw0mcuTFP5tRBjMJaYqJE0CMfI4zeTrMptlsWukG&#10;5tKurdvka7Iv8hbPVim6jqztlCSkNKqoeuOnm02zUq7+0he/MDl6bu7yicbsGZ4z7bYOX+I8WgAC&#10;peHTrecEvpOR5ckQkKKkSYWFbAdPq76nZHJ91fwabct2hscnNl4MA5lkqBNrXJscnVjsHxiv1qhK&#10;PXQNfPj99Oc+I0kZOzB8yoSlDSOkESOEYcDHCZkIrVYnygsDG7FWdgi5DWc63EtvXjBs+6H79uTb&#10;kVKkM5wBJgSFaB7WlWRaSQnZwfZNuztvv2/L3Y/c+uDH9z30yN5b79qycfd6V7Y23rzmjjvWbdje&#10;7XOOT9st1zMD+tiV1ptj1tNHFw9cqI1V3KYT9K4p7L156MpU6cLlxpGL+vCU+eaZxrERa9GUQ7bD&#10;o1VKCVUxnUKIMWNTtm81DUohfrL41z4KUCYjh49X8Yey1Tq0AtmJdGaRw09k2Ru5LYe8oEw1amI2&#10;2/AKqtz++0+de/VSc9dN3b/2Tz617+69ll7KtrffvX3PlZmpqxdLBw9enJhpbF53k29kX3zmxBOP&#10;H/zm42f1Um7b+o9s39F35PibpanpXI7/8Ue33HtzYXsPpGuXiuJEVpgqanMFbaY3vbCxrzHYVVG4&#10;y5LTkpmGyLp6vVRQ2e48zelVjeX7cuGDuwufvKvt++8bwkZu3y7ctT1936729tBqlA3Pog/tPzU9&#10;Vt+566Me2+eJOwRtTX1OGT5e/qP//rWnXzjUJQs/cmvunq2aTrUQ0sRyFq5UOtRZuoF2QNHYWavx&#10;1OHRTI7buHtH92AOkjiNsXgSM0WEa6S0EFsRzCW2QabUlJDjDU02LbdMGzrTZC/PmMePHm8EVFdn&#10;ZyabQVPgLT86/hs/kyUf1z54/yokR/TdXoH4gXncoZF/5iJSBhY8NUE/f22viKY0bilX+A7XNnVx&#10;L3ftEv/kW1vilXXi7vfajWD78cZxFLjTxF13vM47jcPKLuLtxDuNm8mVNyv96spvv+3W4sYyhjBi&#10;NCqGma4tQvyrFdwk3s5Ky7pyyuQjxHJVAWABdvnpn/7ZF1586a677lQUZf+Bg7/8y79cb+iDg4Oq&#10;qsR/Hu893sJ1J7LCQIlPNma7xLsGBIMf/g1sl/jc42OOGR9xt7wCDVxXipi2cF0THp9L9KAFD29I&#10;PeLyAotZGcF4L/ESn863LfLKkV83VeI/jze7Mhuvm0IrnX88ItfNt/jblS2sAEPxkcRf42pEoxxN&#10;ZbKQv8LKwLBWpkf803eacivFibcTr3ktBWll7sUXy8qmViCMv3keXrff+M/jA453vVzjpXO5dv1r&#10;p+LKzMT8wdhFRKclLObas4s2+FbZV34Vbyre77UjEg/udecSE1rjI/wbSvdOJU1+/h2oQAK7fAeK&#10;/CHbhQgtBy5wlsfzBvIsNfSycnrXui2HhqcWLp6Z4riuwe0iJ1umvQ7yEKACicjoPR1h/OvRgH8F&#10;TaWADXieDnIHZEe+BytRCFZa9XJ55BgsUB+8/+Z9u/q5nPL6gcvDFydCKWVlu6m2LtxrOzS16eii&#10;oCp0WIXSILAF2i0fey10G49+dEtPsRPxyoGDpz2IWAlcC8/AWXz3u3/4FzNVM6ulfc+Bvwnyg15/&#10;89jdd2zJprXISBUcBI/nJN+2kY0D2EWmdNYJw5Q2MbeYK/S98OoZxxO8ml7noALJssVM2bM0sCGQ&#10;jAU/IHBPOAZiFVtkfVWR7Gblwll+cqHaqHUVCnhaj0+XoCWAJRH5NAcy+DKxTWvkDhNnTkfuIbSC&#10;UB+KNoE3wCuYYUQ163ESvlVCzFVK5EjItCBKVugirwdQCng2/vTMwsSVjeu3/uSP/NCVibmr0+PV&#10;ulPq7+/KZiXAGbbPiwIvi8gEJnCEF0iOlZEySjbfmc46nX1MoUgVikr3INKn8Q8fWDnI6MWHLByu&#10;SfxjnWnL6MsXrUbFnbvKBlZnjurLCiyjhl4FYVPAqmCri7HjRNHQTTGKbnr3i2N4ipIJuJRtsYbO&#10;v3DwTMgKH3vkrnQGHCUEi2MQYbCE/0VcaDdYrC0GPkxlJYQ1iZIiIvWKQZ6P5VgoINgw2pYNA9//&#10;g5/9+Mc/fvvNG9s6pNvX968dyK8bart577pHH9jzw5999Ed+8HMfe+jRzz241wrsC1empyYrU6XW&#10;+bGZM5dnXz1xeWR04ur4VEHysxrkbXUkAQH+AR6FZ5OguhDQJILJ8AGKIC8EdlldGx8NIzLECTxF&#10;/k8ilQgZiqKlwDUxtcpeePbyxNMHG7zI/dvf+MWe9UOB22jaXLNOr7/l7oOv778wchXQz+RE5dzF&#10;C48/8cKLLw+PjFQvXZ08ePjw8RMnd+3eOTJ+aXpqcWFGL7fmtq0d6Ci2wRRGrxgSyFYBGD2OJoXA&#10;sBAD5ZgW72iOzcJTWeDtRjMIpHx/n7Rp08D2jW0b1w709PYwxPKaTWuFjmKxo0MeXFv87Ed3W6Z3&#10;6NzsxfGZ0xfPbtm5CSndpbH5P/7Tr/zuf//T4ZGptZ3Zz96x9tZ9W2li9OMLMAEOXNLiwIEmQCIY&#10;rrjUrOGPzSyOLTijl8Z6cjQEfb7RhOSTCckH7jgLLPpghYxtwgJz7TotcdhcCz7CmfaerqGJGePY&#10;paunzp1r6+zauWMbbixYL/rUS+ytMZPfYRKubrze/UxO1kwqkFTgb+4h43Y0bpyir0sdbCyaiIGY&#10;uKNe6f1WutwVvcxKW3vtm2t743jjcTu30jmv9OfxD7GLazs9fLtEq7wGUonPZaUVXDns+CCjAwYZ&#10;lCQbxhuMt/w399IrWsj4CPFHKyySa5Ujcc+JX6GHjRvzuAdeUSStHNtKa03ur74/euXqV//iz9es&#10;gzFd26/+6q+cO3XyH/7Czw8M9K90qnEdYoRl5VBXahWXK/4VvgJtWcEMoj2+I8wRFyHGF1b+JN7O&#10;t50SK+vElYwUSUvtNH6Fqq4ADSvVxqGtdObxylhnadLEJ3DNcm0DH59UjI+sDHq82XjIVlaI+/94&#10;aLAyiv9O/45cx75ZmYorBYyPMP75yl7iXa3s7trZdW2Vrj2q+OdxlYBogMSEXa+c6Mq0X5kGKzMz&#10;/sm3FGbpB/ExXLfE668cVTxG8bKCc1078fA+rsPK6AMWwaTFtInn7cpelld4i1e1Upl4j9cNRIya&#10;4a/iN/FsXDmj6CJ6G6H1257Ot514yQ9vdAUS2OVGV/jDt30AsgHih1lkkrIinpBGmb7ZXLqnL3v0&#10;9BFj5DT6eK29LeSUpqiAvL5qFcGHryTf0SOGcanj+SmEeDNU1XIMmk4xjAaf17nLjfGR0cd/Rwor&#10;YuCfP32me+vedLHPaQYH3jgGMQsDO5b1a+VCZ0riHMh7AlcKiaVuRoK9BdUcPo5Y3XseuHuovRdI&#10;gdlqMLCFEJEI7li2JSnpZw+cLtcDJj3kAHagRZdBYA07UXPuvWlTyNi8hIkAAIXmEdCD0BYO9hKh&#10;zToBU07l0lRz/oXnTwi+DaAhWKjS2S65K1djAwk5vQhAChye5WHN4lnOAscjoIZenFg8djg89hqz&#10;OGdnu1hJpQTecm1InsD0gXmLjLwffLCMaA8kPzgiPMTIi4x/+eDljGeA6Dhh/szCThWOpb7EwCPW&#10;VwXyoQap1yaeCCF6iVEyxbX2lSnXsOdnxz5937q9G9qe3P+qbZZTDFfsGxT5omuC5kJkXAJUQHAN&#10;ZvmGBQNgaO14Tcuke/oLfUNWuh10C1j24jB4itiPgLyDFtelmDZJFGTV5DQ119a6PIFY7+MXJnft&#10;3pvKa2pWcZAVDJ8dSucDX4YpKkZilVZIgd8SNddDbk7o1c3gqQOnmpb3I194QEJuE+vQJN4bTkxg&#10;PgQAV3zL5TJNWYbrcI0yxkJzmmMNXrRCppkRKgJf47mGwOmN+lUnnGkfEG6+qW/T5lv33rx93607&#10;9922a8vuLfAIEkEbkqwa07r1zv+PvesAjKO42le2Xb9T77bk3nvvNjbdYIzBdGOK6RAgBAi9BAgl&#10;ECA/JLTQezNgwBiwwb33bklWb9f73e7938yTDgE2QSQkkGg5iyu7szNvZnfnffO97w2bfcKUk06Y&#10;mFfokmxCdq6rodlb6YmW10ULsqSeRRmKzizJoZRoSobCCE1k2c30iE9EmBgSEfF84ei3DsIusG5b&#10;dnEWWwTMhYNvLOIunLAdjABnynjr012ba2PdB+effd4FqrAlEqjJzC+W46GUN/zH+/9q0qWG9i5x&#10;N/lb6oPGqDqw0DK6l6Nvrsmipiorql948e3KPdVSIgX4zJVI9cyQM4WYGI7mWkQHskwjIkmnt2Ay&#10;nDCIKcnEEm3JaoylopZlwG0JLHFaBPBtojm2cKbNJ+kawp4aMdGcY2rOlNyGYGORKZBw14/p131I&#10;tq2hJbZla/miN5fI4fAzTzy3YeWebFmYO6YUmMuYvoZcy3414tUEVdRiBsi3sBm4ajCGNUMwoXPn&#10;Z1iycuWKXb49DcFIg3vUiP4hqxQJB+wwLalQI9cTA1K4/DGu1ZSaCEYNkqak1AxjymESSiyyYjFv&#10;qHCbrdapkybiPi6KUCmmuC/m0R3mvtYJu/xbb/idJ+u0QNpxImyFS2J9y73n/jkLvkizA8gNIzeb&#10;OALknH9HsyntImIHQm3aQwlpn41OB6+VsBVsVA6+JLQCb+AupoMT23tx9B5hO3QgQQ/c52duPyRU&#10;4J7DJaSP/9D9w244XRTSgly8Bg4q6hwOhyVMiNpRYMj/53b7BsdJQwZoRTqEhwACnBdFgTrUp0+f&#10;2vqG557+2+YtWyvLD9z7wJ8mThhLMiJUbbzhQUPsEKoMxRDhnkm0I/K9yXQ4I37yen1wpQgKOdxg&#10;hiecPirtHtNJD3kIwWy8DmyjXsb+aVku2iHdZCIHtQcF0l2fdvvbv4GJ6LxUKyqcDkF743HElDNx&#10;HxoGNNjamwjtpVinNKz2nbPwAcnqyFYG2pga6fFGrabz0rhNVz4N65B5qZLthw3VE9wlOirdTBqf&#10;XBfmW3bjY/gbdgmhUYTlHdIy9OXh+rG9odrvlu7H9hASFcIvvVa6VnoMUM+SVdu3on2npK9xFE56&#10;N/zVeonR2em8bOrAUSeUye3J3rS32z+87g7X3s7v/+UW6IRd/uUm/dUXCP4jLmQsYEdCYWi74sqP&#10;RaNYzS7Mz7EV9Fnx9VfRyhpdQWnMlpkXibgkMdyWKfZX3/JfRgMAOIR0RocspuJRn6qHSqwWjwaq&#10;yxtq6pq/ei/kb3CYWIBsXNXt3rpp+tShQY+45IvlquKKF/ftPXhUMzJIC2IMwrRG5JzWhRCmg5V3&#10;LRSu3pXw1LpcysRB3RH1YhbVaNAHohJ4KJGYzpZV9sYHX9fU+tSElNute8DXAolRnaJU7t9fVFCY&#10;n2c02YHQqJD5VcCcQQYgs5IUTBEhqoUjbEJjddlsmVZrVl21F0wLgzXPUZARtZiSOqNJM8haTE3o&#10;EfoM5ksAUx/oakBrZv9e8eBBZJepMTgEk8mAgCA9ECITBl8wqbEFC5YFhrvbPGKFL2PB+9UH44Go&#10;LKqKAk4WE9nVa8ZkzIYZkWiIge1iMUcBNgGzSaXMoGzpdN6gzxYPefdsjPkb7GJ0ypQZLeHIug27&#10;xJScdObbMsvsgkEXQSJpUQO9yGgIynIMIU5gcSFvb0xt5qIvepOJkwWYygj+svU71AgxtOD9pBBN&#10;lAqF/aUOG57vzbvWi4jHinnKClJm2SgjC3AsImDqmFSSyHONaRZwiY5sMgyu6X0BVNDqiQjL1u9s&#10;9iWOntgvu9CB/E5aIoQpUkpTIdYBjhqm63E1iArCXKoxmRLgokvJWCIeCosmJzgvEYBsiBiDdIoa&#10;iUdiwZg+01Iq4zKXJDjuegQ0gcskImxJtWcWMXxNVZ0Oe/ey0tknzT5q2iSX07pu3fZsuzRjRF7X&#10;YqsQD6taAM68HvoDEIRCWm4eZISOo9xVLPUzQmE6tCVkno8aaAvmhaB9sZgaJk0cjsv5ZQi0EYTM&#10;lxZD1TY894zjSsu6Wh2YJUd0cbPBnLVr897nXv3MabNeMnd2WVdTKu5zmrWjxwycPnH8sCFDJFVX&#10;VVMPVAOTbJvZUOy05FmFqSO6Z5jNmRLEY6JhfzgaSoh6xOrrkgl0LiZnYjgUBXiBvFrhCJjuEANI&#10;Ajl0+yPRcBRgXRzfgSllxoCFSBHke3S4IlSj2eMPF/Ud2Ke4z866OncovHrrfoRiDeied94x044Y&#10;0S83VwjHGpEVXEKSdEwC+UACLYinPgLcKqopSQP/yglxHltTo3d3bahrppadn22TVSWKfjJoOEbg&#10;hzHYhaUE08tyEmNUxmWhHHQn46JND9Vla/aKvc2Y9M2ZPRvLgDgVoEk2G+PuymG6pYP91aHO7dy5&#10;0wKdFjjchcfdPWJ1stWGNm8T3xJWQggCk2bjsELad8X3wBRoSzvP6ZPQN+Rn0iEMfWmn2UEuGZdT&#10;YeWQZAl59eSjpr3TtIvYvm50In7yVlSI6gmAAJvFgqRy+OEbN/uH3Vq0juMjEvnzdCJUA/AN3rf3&#10;VAnloapSZAohJnDI4djgdkcnIkghHXyB+vTt22/JF1+0NDWNnTDh8ssu9ni8+JKKQiEEDVBz8Iaw&#10;GHLD0/QEKhnYBJFxUFuELGG377MM0r1AhafxBWLT/DAOlf61PVqR/pL74SikVUcNZ8duhBbR+/ad&#10;dagR941gEDWTxgcZGcbHho9pHZn0IKSSqdXYhz5+f6PRkO7r9BCiQcVN0aptTKbm52KdmEa+eJ2/&#10;YWN9pwk4NR3Vdl0wsUL0CGSSqa+/A3BgSFBV051IO/wAHnHIn2g8kKnTUGZ7fCSNv9DQ5RtrSLpd&#10;HIL8lmXaX7MERVGPp23edv0yyRs+hFoRQNqHzo7WwI78LJosM8eNLJa+iA41Bjq/+w9YoBN2+Q8Y&#10;/Rd+yhBQeS0p4LpmKqZQ1tUFY0mDiDtFMCfPGPAFt6zbDG1PxZXtzs4PcwGYX3iLfl3Vg7/niSUR&#10;ZWNIRsPwq0xy3FtTt3t9csWbMX9VtiUVCXhV5tcaoqrp/U+37tu+yxP0afYCuf9IZ0EpuEqxVEKS&#10;ZSAONjUJd1wNMlndRNSXqNxVU1U9ZXJ/sy0uOcBcCbNERygQvp/ZHtBsy5ZtzOw1KtVrgLVLr4IJ&#10;R2HVLeZ111YdLO1qz8+zg/okqjGAEaoKCVpDAuSVmFFxiMGgOzs3b1DXokm9uu3bVHGgyaMHVJFp&#10;N+XkxU0mDCXQMuAhAhVAEEdMFAMGzaSPmZE7qB75jBt1epslr1BGqJEg2k0yPEKgGCY8UrnTDrYo&#10;VIXx2ILzjWcy3pjg+YJmZTAoCVQfjiu+0WWD7aJqFg0BKpC2UaVE0pHUHJh7BUM5JlvElIcETJGa&#10;PWZruPeArkMn9H5r0Re+5qBkMLuNWdmKGVwDHbguFiWiiMZoPFcw2PXg/KhWTYffkBFKgssNyQ3G&#10;gWBBMyzZDqqByVxKs9jlpkTKqk+6w/HSsn6B2oNBd2P5gTpPPIGMOlaTgKRPJlGSEBaCKCxwflnE&#10;UUc2oycSjxtNSsqopCzOzXvLd+1qMDuE0aOH8divJMARoyYi+EmfUvAyJ3LluEOKOZVYpkXLNqsZ&#10;Fp3LZsyKJUVFtZlTVqNmVUzZFiVb1imypvfqKjzhymiqXrYFZGtAZ2zUtDpVrQ0H9huEZhGxTdAW&#10;1oIJOdnUvPuex5+trYl071U4bdRAxBVFvfVWEXaKiQAHIUKE6QhjunB1FoYJcESgg7CLIaFgSsaT&#10;RsO1YCUQDNAc0stCli+ubN1Tt3DtQaNVPO+SU7KLCpPx7WBvRUOAfcy15fUffLI8z2Gac9SAkmzD&#10;0F7JEyY6+5eBwLdbH9nVMzdwxGDRJuuPm1B6+jH9JvQWB5Uai7NiFmMU+YkkyNMYdBZMJQ1Q7xHV&#10;BIaSIoqWpOIVoP1jVBMG6PPoGChiNJr1FiwEWiWLSUWqdr0cSRkDEK6WoV0kZdrgFcmCNdZYnu8w&#10;zp6YO9AZyIyq505ynD5O7u4MJILlekSx5cgmLeBJJp1aSgRSmbIgbk/VYZgg13QqbkjYYnFfQB6Q&#10;XdC833OgJbR+T3NRTo45ryArEgMKBfRHgzazIcGdNHY7iAXjUgJa1ADARGsqkeUwSkow6PW/u74J&#10;4konn3yyw+ViwCVmnmgNc9o6YZeOXIad+3Za4Oe0AAgdxGvgC9dsw/QLjiU8+TbPvzWgAM4VcUDI&#10;keP6JsyLg4cMBAGSseSLtt9Qcb8/wJ231vxl5HB+4xS2hfPQ2UOhsMmkgHKCmwVRPLjEPztX2qv8&#10;jjvn8/nxDUEV3KFlqjTYUAgpVlDT2jvDhzQn6s5Qkzgjj+CoYDAEcAFuJNxplIM2puN6iP6DQriP&#10;ysgsKByuN8wDoZZvO/zsVESiwZ6oyEUXXXjOvHMmjB8P8MJmsxIaQoKvnDHEqoqfYM9IJIIvATFQ&#10;09IkFHKJqZLkfuNwvDmcWjn6Ee2CbdAWOhHRQA43psiXRnupzlxJV/V6vVjkiMcZ0QMGwZcokEM/&#10;AspH3QgyQ5mEMhyOikKVxw4cOUq76wy0wuGcyYInCxtvIDGhNJRD9cH7dMonnLG52Q3r0fj8zgaY&#10;jI+H1vGWzrCDEtpgF6ZnTKhZOByBhflQYXUm3IEWBmhnOnX7DdcLUagId+CVZGgdmEdUYRoAXEmH&#10;fmUwzXeQF8LavnOxpEfOIc9LzC+6VAlnpKrh+qILliqZRsqoI9KIJ+xAlwnGFQ3F75yFLsz0JZzG&#10;dxobG3Eu4nxRX9BGpDDeLnap4nqhTmkP5bRv0eHGW+f3/zYLYEh8w3H6t52180S/ZAs0R5OyLm4R&#10;ZX2SRS1g+RVZabzh5pQ+mWOSdzRoV11x6+4tO5JHnV0y/ShrfaMmwU3q3P5lFkjFIjVRtWuGw6RG&#10;6hPGhN2i1u9zf/pWasfKCTOmnDNu6LU3Xp80YoahTwimZCwK9yqixlMFw7KOPT2UXZRtd0BJBamm&#10;PdFob0Vq0utiDX5TpsXs2bPp2btTkZbLzz9m5rTCnGyFpf41xGKpVDAEQd6+N9/77icLt2iWksJp&#10;x3fpku9ThUZ/dXjpB6F9a885d/w5c0ZkZ9iFqF+LJQVjYQpuqQY8zmfPEDxRhPbI5mDSqHZZ+3nV&#10;RX96wR+XoiOHlh13mt/pEMOSK5kQI/GALpojW3cb9D4x7kwFCmqbI59+UrdvmzFrkHnkBKFraUgx&#10;5tjNOlGCpLNNFvWxBGTiWPplRM/w50yEeeFI82SoB9YggLKDeB9dPBExxOKuJKanAcHigtQufEtE&#10;NEGExgj8MJ6skSBIk0xuX1b/0d/0oeZn/n5NXlnhsm2777/tg4ia0djn2ClDR+YWZBxAJgKbNZyI&#10;Q0FEhlwHgpbZYhJyYSN6ywD/uwVzFL0BdBjAJnZNVYBlYa6l0wdNMmJOnO6QLwoyj6ckUL7jg2ci&#10;DbskXeqGy8dNGmnNBMtAS+hCHpBgZLNZNSK6pQNbOFYtQWtEV9zo18fNXVet3vynp9blZOpfe+E2&#10;WY5KSAwFTRrUA2m20QNAAXSIkkmi5izuBCQR+OeAUTWMmHAKnj4u5xgm00hKJYCZAv3kBhRi1ElM&#10;VAfrRbF4GKquOrvDFI1BiwbQHxIoZcQQeSMqjZXNp8+/NxHSrjxryrGDCyINe+06r00xRIMNJiPi&#10;mhDSZUzoJXQS0CgRFGUQjNF1HdSy0YdtOgAKxkjKkADYwSdcIHVghuvaW6HubQ5/vKZ+6QFfSR/n&#10;X59+KCGaHJb1JqM54NWb41maZptx3EVWIXnaUQMnDM9DXmW95kdeKszGkS3IgFi3sDWeU9pYVZOf&#10;39UQqcAsSedvQeiYSY/M6MjTpcAoiWjSICEbl6hG2JRTztBhVIS8MUcW1k+ROj0ZTXrMRgtMCFlD&#10;MMAE2cwcDYOWVKOCaEwk62WTORjKNbns/ogUDDWagd7BtJrOJggWHt+j6a1udxUSaRXmJBLumCFl&#10;1qXMmOcCNkH3pFg3gsBiMVlKWvzZ1TXej5atX7m/DtDb2ScVn1yQqwrRpORLSWFVnzCmIG+A4QoK&#10;jlX1hzTRLzmzIM/k86mazdEYzrzy9YrqysoXXnp5xKiRECKAg4DcV2aL5fDSzh3THurAUO7ctdMC&#10;nRY4jAV4KhwWgNrQ0FR58GBtbT28UAJByLEkjzQjw1VQkJ+dlZWZ6aJf4XDBo8SvFRUHyysqGxoa&#10;6QzkqaYXvXNzc7IyM/LzoaXmgv+W9srS7AM6CtWoq0MZjUuXLtuyedPWTRsj4XBuQeGo0aOnTjti&#10;QP++eXm57ctP+8MoEA55Y2PT1m3bV61atWnjhooD+3Fs/0GDu5aWDhkybNjQwWVlpSChkFPanhTQ&#10;3iRwR1esXFNf3zBgQL+BA/rhJw486dG6A+UVqBlHnRiagzMqisIUSrnpAEMQtAETFRcXQc2qfbHY&#10;GY46sICPP/ls9+6dXy9bWl9TM2zU6C5duiAieMb0qQ6HHYXAnkBbGPZuMDQ2NtfV1R0orywoyOtS&#10;UpydnUUYAXnFRKjBKfbvL9+ydRt6oX//vr16dj/cAP9y6dfwsTMzM0uKi6xWRq5B16HjDrc/mYjD&#10;QIByBJxu0+Yt69ZtWLd29b69e+qqq3PzC/r069ev/4Bx48aOGD403d1wvCsrYavKYDAIQxFM8P2N&#10;wysx/M3JyS7t2qWwsICndmKBRRs3bamtrUNH9+7VE1Wl/oJZqL14QwjXvn0Hdu3eA4TukOVnZmbk&#10;ZGcVFhZmZDjTw5gAgjbYhUE8OGNNTV1dff3HH3+8Y/v2XTu2p7RUcdeuw0eMmDRpcp/ePTFuv4Ma&#10;ELOGUKGmpuZNm7cuX/71hvXrqyoqkol4/8FDevXuPXLkqIED+uNKQVUp1unr5SsB7mAMgBSDY9OA&#10;3fcBHWrOqaec1H6cf7+NAKRaWtz1DQ24Xvx+/+hRIzCEnE4HNYpguPaDHIMTVq2uqfF6/biaRwwf&#10;BmQTJKn2Y4Calj6K42KMMoZt2Vcruncr7d69DGM+zYUhlBAlYHiA8gVEb9/+8urqGnRoly7F6ZsA&#10;tfFwLT3cCOz8/l9ogfR9GG8YQpf+/C88R2dRv14LcCVTdqdtawJlJIFGBfQ5tEA0vro6eu5RM3RW&#10;5/Bj5+a4zFvyhzh1Iny7SCAi2GQkr4lWNRoLs6tVfvvgD3gB2Dw4EqoKsXgW2dK5Hd4CMSD0saTN&#10;qmjRmEtLNgfDhTbb2r//KV759YVnHD20R87tf3zCHUklobtpK9ZMBW5bgbOwJKe0lyU3I2VRIKUB&#10;eU6rpDSHYywNr1lO+AJYuIecbcMXb0e2LMoXAk/++UJLcbY1y6wLHNAnFKfDEa2K/OWdr595ba3q&#10;KrDNOjvL0TMmOe2qfuuOctsHjxukxmOmD771NyeqSmXE74YkSn1Lg0OxGUN6Qa+GG6Ku3gPqKloM&#10;eZkrN1X/7upHg4FUZr9xXeac26Q3Z8omLFrUqymnIsVQCxEwTTIWjhQpMqQo1u6tLrUrhS6zw2EF&#10;lBJFPLABfiSnT2Pdn28sgoIntqE7FQvz6ciWbRKWVFaWWJTgSw8GqnaOndj3wWvnWQT53kf+7/0P&#10;V2hmR9GJ56ulozyatb/N3IKYGpb3GhoejGOTgFuNcxmwhIRnPDs7Vhagp4IWKSzjNQKg4MSmIEuD&#10;ZN1RA9JFJ5iaSfn6qjf+ZNI8k8rkJ66ZrXMlm7wHrQ5ri84PEKI4AglhKJ5FkxAFRpJuPVv9QMk2&#10;scBdH8i0ZkSCKlZqJKspHGhGNmEpidUtt9Flg6xIRHNE1II5C/4Ol/+jd/4qO2UtWWOyGVvcNWaz&#10;LGiZsLBVY6uaHdj0pPfBJXHZVa+CtsIarUfUOpZQRMXmqqtoyM/Lddc1n7LgvqbK2J9vXCCbYhlS&#10;WNY1WNWQU4olEwGdQU3BNJi2QTSYrSoh3AkSPPa4Loy+Y6wlrKqhD7FeyrqSxHq4ai5f72HQCgdY&#10;jA2F0YjRlB+NR6p0dn3UZAmq+CI3Gcr4w3Or91WHIFckmYXH77t8wIgesViDYKnDKAv57ULKKav5&#10;R06d7RT1J48pPWZsnkXvlVIhYBPgJoHOxHhRQFhYDohf0NZihUqSPiuaYAM+AS0BKSRB2kgEBy3D&#10;KYdq6jDKRNl674fVb2xwF5fkPH1yb0eB2uwOFbgQfuiLIS+7CNkgsHFgP1zxwNoQ58XSHQFiw8Xy&#10;2pexRz5c37VH4T233zLwiDkBNSKJiieStEhaVI04sYirx9TcCDhVxp2ZMfPTd35y21ovQLCX2lst&#10;PW0QOzPZ/YJGU2dVfq0WSDvYABFmzZpdvm8vFgvIRWR3Y05hYFMpo9Fis1mstpNPmXvsMUfBuQJO&#10;AXcLnjnS9AzuP4DF8iYgO8aW93H7RiGtjAwVgbkmi8169rzz5px8UlZWRtohh6NI/AIctX3Hruee&#10;e+7jhe8zx5HUOvErj4jBSrsrM+va311/1JFH4D3cb0I6KIkPDsexd991187t28JBBLoi4hJrIXF2&#10;c+esh559+x13/AkXnD8v7TNTV33fJ+zToyeacOlVV//mqsvT6MPOXXtOPO5YKpOqBAJMnPFH2MaE&#10;ZLh3jl/x94mnn502dRKXQWHgAjzVpqaW19946/VXX26qr0PhqD/2RAloI96MnTjp0ssuA8pjMmGW&#10;yppOMVxz5pwKzV1Rkq/53Q3nnH06TgRQg6JvUDI1BIyYkUOH4qcHHnls5vFHkxtMJAUUQogJcJwT&#10;Tzxp3+5do8aOe+aZp4AZoUo4BH2HM/7AkKU9cYrb77hz4/r1NQcrUWdE/YNowZ/RyGqUcDhdJ8ye&#10;fdGCBTk5WTQYHn3siUcfuh/1pPGDemJ/jAQ6EZVAIwR/sc8b777Xp3cv9CagBFR17tzTt27cgP56&#10;9923YUOgLUTBoMPTVIvt23eecOwxVA4KgYZ/lDE4eGgMD1Mymc02h/Psc849+6zT0hgTCqRySA4Z&#10;Cjv33nPPzq1bUAINXRzLmC/gn0pSaY+eV171G4BiqAD6kXoHwxX1RG2Xr1j9x/vuPbB3D10pDLDg&#10;A4OJ7AhCQXHJ9TfcOGniONgQ6MYtt97+5isv0xWB3dKDkypPf/moZuWgekuWLgN+B9oI3hMaRZZE&#10;b+LUu/fse+utt7/84vOGulpUFb9hkHTr2fOoo489d95ZOARmBMSDCtPwO3iw+sOPPn7j9VebGxqi&#10;UWal/MKirOzs311/PaBMzsRpHSc4S319Y15eDg02QDMYjVdffc2niz669Mqrr7j8YrI/gV/Yh/Rc&#10;qHcAVl5++RUYsS+++trQoYN/YFx1/vRvtsB3YBfjbbfd9m+uQefpfuEW4PfXb0Ih2HWOz6o+lITE&#10;pegySXWasm/jukA45CrpUeXMk2MhJE0BUR7+ciAWT0lgJOgjcE65+8zWdzFdQCG4++N+cRgJsV+4&#10;Tf5t1UumsCAN/5NNZOCpGkQZMQL1W1al3OU2m/ze2+/XN8PESDYrZvcfXzz5uLJufXILC61ZLlUC&#10;DKKPaqo/Fo8gTkcSnXo9VHUl5JqRFER+uH1NxuaKsLuxKFc3/qgpMV9Dph0L8DqzP2bKyQWv4f3P&#10;1mtQhuk20FPYFzMlCMQML8kJVxxoqd9aXXVw4oTigkIbooqqahptDkcq7EewDzQwdImUHjWy25s9&#10;dTfd9FfQclVNihV0iXbtHhZsTsEQlZPBbKcSQeZn4BSQ7IAjnMiUxQxFwtKAQ5EtJhNbluGBvEwp&#10;F1G+Khs97W2e9vkYN7cjWxy5eTXVwukLusaqAzs279i+bVDfXmPGjVq1epUnEG+urHX2HJCy53oQ&#10;PBKPRTCxa9OWY/gPfFd+OhBfMMWD4i/3bpkwrgJiMyRHkPUJUTVgg/NM15gARIFM7NuIZNIXzxzQ&#10;f1j3qn1bc3vmNlbUyVkmh5IphkAHwbSOBdHwsiEkw/RUtQDSSyWsZgtwj1iUCeWCbaYgeEdQE1Fc&#10;OuD06PxJc0Rn/3LNbo8nOHBAXkFRaThQp0BkFtSaZNyQBM9FFVlynI5srDUcamWSKukX6wwDk3bR&#10;GUUJWaGsDgf88ZXrdrU0xoM+D9IpKyZDr3xrGInAdQiwiQpGGVo7aJoah8YO+DNQ9hEioQi0uVnt&#10;kXKbIo9IiAQgD5ckYTEyesQUsbxHyFAF1EoXKzOqcU3Xorfr0GUhvRkTtP21vkWfb126yYdAtxOP&#10;HXfh/Lk9+vXUdE2mjOy4rikaCwmiy99i+PiDT778arPDbDhidL/CDJ2kA/KI+w0LUMMEmHWXHjyS&#10;DgZ5dcSWP2HfKPSQU0YzOPyMiYS0RBDlAQlJn4z6sMgo23U6h9Voy0pqyd1+Y1VlUy+7viBPBjam&#10;QNsZVC9El4E+BUyQ3aRZtBGuH0ZRbM1zpIuLxXWBlv0Hfa998NEHH39gdWTllJVgHxCKbCJWMiUN&#10;UVPxCGShmS6Pzw0Zo3Qr2D277UFAedzTG61Ashl2B6/Hn2CizkM6LfBfbwE4lmnX64MPPsQDFw6V&#10;KzMTC/QEarBgEq7kAUfO7/Vs2bSpvKKif/8BoANQ6AT2f/KJJ+FVwnvEbhTOALvBKyOoQgRt2e0G&#10;X6LyYNXAgYOwOM+uX4ipcSgBjvGrr7119513rFu1EkGxvfv1Hz9x4oyjjx0BSkjXrnanC6lv62uq&#10;V69c0eLx9enTFwv74IPY7VA0YyEt4CzMP+ecvbt2QmBj4tRpE6dMGTJ8xOix40aNGZeVm+Pz+gAk&#10;rfhqmVEyDR8+tL0b/33Y5fFHH8UOI0ePGTN6FDmZOEU4FP77s8/AAYYzzyJuEgnCEaixeM/5I2zB&#10;wO5wjBw9tnevHtxrZSFXe/cd+Nvf/vb803/zetz5RcVTj5g+bcZRaFdufj7gAaAsu3ds//KLL3v1&#10;6QeaQHsSyptvvlVTVYXApcampmnTjkBl4ELDo24v8gKv/m9PPonzzjj6mF69eqThGIqB4riJvHLV&#10;mqeffAKWqa+rO37miWCCwGIoDRDJDwxs8vARNfPU08++9tIL6PT8oqLpRx09YtSYyVOPGDx0WHGX&#10;LrLJVF9Xu37Nms+/+HLu3LnE09m2bceaVSuAIDB0hmJwOPKC0xEziExHSB9Qm4mTJxcW5NNgAM3q&#10;wfvuxbEBv+/Io491OZ2U0ag9cYPu/GCavPrySyiHWEJEaUHvMOiEv0/G456WZuQWbGxxT548EV/y&#10;SDpgK6xdwF9eefWN227+fcX+/TDUkBEjR4wePW36Uej3wuJis8UKHk11ZQWYU1hp6dmzh91u54Nc&#10;BWUJHBy08fJLL6mqrAD0Nu2oo6dMmz4CSQGGDhs2clRpt267d+1saqj/bPGnxV27dSvrikGyfv3G&#10;tatXoYVAOCiFM6qKUURoo9VmYyFg3AQ03i686GLE6xEBLc1AwRtcKeCj3XXXXe+//Za7qYmFdzHK&#10;OLNwXU3N+rVraurqx4wejQZiT8JcQOa5/vrr3379VW9LC40cjFS/z9vc1PjhwveBxFktmAKbAK7h&#10;KOApTqcdbeS6SGZU7y//99eX/v4sjmKdPnggu5Y56gfsKRKJApfBOEe/79m7/5FH/rxm5QpgarNO&#10;ngP60n/9PfNX2sDOIKNfacf9jNX+PtuFwy6pJHeuIym9VRJ21Piv+u3vqtau7j75iIPjTstGvCmY&#10;rgh0jasBNRGz2pzQFJVk7lOxuz4gaAiJAjPHPSzeuTr6g72nCoZwJGEypKxYwtISQbjg/pbK959X&#10;GjbZxVjI60/CgTQqCb3dMmymfszUrhYXst5GIfcgGBDwxQB7XQryE7FIOBeecxTSuMx5CqUMjbW7&#10;kwuf1HkODOzvuu6mC3NzbXZDQElGE41RnS3nt3e+unJLeVCzZs+5JNRjkFVvtQViOrPRdaByx3uP&#10;J4O7Z504/vJ5Y5FUORaoN1gVxO4EajxmLWopLIy5441Bw6rt+6+98e+yQUgKWfbug4aefHZTMNWk&#10;2BqRERdoXYYZGnAyInaSajgasUpihiyDuYDYDAbeM88RMwMGu0Q1QzwBVd1/DdsFOqOiLNe7A8XB&#10;hm3b15l3rozVb+vRNe+63yywmKRLr73X44/pugyceM7vtriTSB/jNuplLQVIRcLYxWMeEz6WBlmf&#10;lLA0xPVlGHEDkqcakwBBiJYBOZ9YIiHoz0JXwx8KRco3B95/Uky2/PWm2X1ykvFwU1F2MmUTapsb&#10;c1xZxlAcRRDKwFL1IIM1OENAJCIRBT1ulIJgjYlG2SpEE+GkTjOH1VAkau7i8iccScEeUeV7H/p4&#10;+VeVo8cXP/3kg97mjUZdwGAyJoJei7EQoiPJcMcke9FQDru0Z7swqXxowGGaFgkkJMUc8setVhs6&#10;buHCr+5+7LNwKG41ST2yhCNG5w0sye9ZYGusbVD0AUeGCUwXzR/GPEQyKQZBjUf9gtHBUR2eqZGS&#10;TPOpNNeEYnK5HG1jmBt/aZFYQLSbIwG9bMpshLyOqWutX33u/eWfbWsuyrPNPG78rDlHFhYqkVRz&#10;PBVKqXFo3sSTRpOQ95fHXn/t/c3gcBwxoPCMqd2tss+UciNJUCu0k7JqKQtieMSU/2e8e3a8aJ/M&#10;Vk2d0EXGUGMEFWMUmbGhdK0gglBV4GTFU6BFJZxlL68NP//61yf3NM+b3UM2yxaklI66RQmyzbpo&#10;KCawzOa44XIFaoxcPQ/QMuhNTuf6nd5Fqw8s2xdtRpyZVTpt3oIrr7qGJb4C+Idk8qFQVqYrpYsm&#10;kQ0N3DSmZJyOUPgGduFgY+uWXrrB507YpeN93nlEpwW+awHCF8grPuWUuRvXrhkwZOjtd9yBQA9Q&#10;GOCv4qKEHwhfC2gL4jvuuvUmTgm55sorLoEbhu+x+t2rW3eQDq669ncnzZoJQATeJdx+sBXgAQIW&#10;qamt/ftzzy355GM4nMjgc+wxM0CQwW0YnhuKQqzErBNmAhpwZWTecNMto0cNB7DCS4Zrx6DYpcuW&#10;v/feuwvffgvvF1x25dW/uRz+Hs5CcTfXXHvdh++926N3n6t+c/WUyRPQCiKqoGL4FeEVjz322Htv&#10;venMyHjx5VfgCpOqRfpWkyZT4JtDsl127doz85ijIVB19W+vR0CHy+UkSIWcVRxOSXlhwObmlh49&#10;uqEcyn/kdntvu/32Tz/8wGq3X/u7G4+YNhlhNemQGVRy5aq1V195BRCZ4aNG33333V27lhClArjA&#10;3Lmnbd+yGcEi8HXnL7j4ut9eTX44UQwOyXYhxAF/SRsY/jN67cbf3/z+W2+eMW/+C88+ffHlV111&#10;5aWwPHR805yF718P6WCcl15+/Q933IozXnDxpRdfdAGp/6ajddCtn3z62b133Q5s5OHHn0AkFyyD&#10;0jBmUAGzWYFnDpQH4TAzph3h83rGTZr85JP/BywAFUC0lsfjwQ4lJUVoDlXmoT/9+S+P/OnEOad8&#10;9N67Z5573u+uu4YxWUALaluu+A7bBWPpjw89DFIJSoO+D+qGokwmGUFhHq/3xRde+Hzxp9jnib89&#10;NWTwIPQUDgdal5ub/fY7C++563ZPS8uoceMvXHDRyBFDgcgQUYhs+9mSL1979ZVlX3yOkNirrrlu&#10;3jlnoEeAL2BEAXQ45pjjDuzZDZrS5VdcAcIIafTgL5AOCiYC0gEAEaFY7y1ciJ8AygWDYRiENFAw&#10;MBAQN+vEE4N+//GzTlpw4YXZ2ZkYUfxCA38HtBdgQ0o6FolQJ561yn/HnXfCOLimLr/6t+PGju7a&#10;tQt+QqDZ22+//cE7b+P93X98ELwnigZCnd94853bb7oBw+/Mc+ZPmjShrLQr6rB02dfPPfs0aD6A&#10;0j5atAh1hk1wLPoF3Bw0H0MOl+Rjjz+OkUM2v/Wue+aeOpvLBjOqFErmgkeMiIRIq4f/9KfNGzeg&#10;OWhaJ9vll/aA+Q7bpTOQ+5fWQb/Q+kQSjDpoBaUiGYMLfeFl10JH8sCOPVkh8BIt3kjCDTFTowFi&#10;rnCsFKhbcekN3EQFLHTD3+IzdOiK/kKb94upFpaokMQlhuQ1sWRMB/9LicY0R0EJ+BbJWLJ/3zIW&#10;DCogCleLHdxTotO7EeABfgxCuhBRhJ0SiSDiiUIRPJpCmi6sF3xGMYQkxvEo85CSKWRY3run4dln&#10;33FlZIcCddak3laQ4TKp27Zvj8QTpqLigC5ZqEbskAcz6FtC8bhZNmfnpPTCwo8+q2us9oEyI6aC&#10;QTUeaLFkSIrLrIbcSEedmedobvGYIB2LVCqM7qTzNzeEY4FmhMYYDV0yrPCsIdKMNTU89xwA5KKx&#10;Rn84GI0D0gM9BjmzEWuBVApYtsdTBGyp73dI+5nZj++uVGOtqCXNsig5nWXdi0uGDEoYhP37K++6&#10;98FRY4dNP3IyhmaqoWbFyqUJky5oQDIjPSqMhQ/wqhFajUkWFPBASQX3BD4qy3CEb5BtmofOQTiF&#10;LTQaDRGwfjQEBzHiilFUBHsGEnM/984SxQweEiRjkNFZQGJmzHJSsEEKD0tJB3qSKomaXoCOnZq0&#10;IDc21mEiIUVSzXamWhOLgiAUFS1Gi9OGZFGhYIunqRYO9pETh8NA27ZWtdQ3ygK0VIB4gmoiq+EI&#10;Eob/eMt8a08Gf3xrwwSWBScj6iXBZm9sqieJg/qX9urtKMqXrYpuS3nguYWV2/eVQ0rIbhVkxR4P&#10;xBKgl5v1ghWTBh9eks2AvMb8pYK7AaAJCaHBlwepA6I5mJxiqKvcaJA/oVfIgAgb2WGXUpLepmRW&#10;Nja9u3j1su3NZQXO3yw464LT5hTkZle7PQ1NblXQh2JRXySQBEpmFD5bvsbtDhw1eeC4CUMUl11r&#10;hXIQbINHHpRvVD3im3iuhF/UBj1dIWlkOrrMPAx4YvF1UIpBiiOTrCl2EN5w600qjPKMhoSRI9zI&#10;tANB4sdcjKeRwMD8FtbGgrd0oBcBZUrWusMFedbTj51w80VTjp7Y3eePvfzss2+98U4C8khCxKJI&#10;WdmOWDIeUsW4IQb0kIyDYvna+qEhvDTV5addkr8o+3dWptMCvwQLcInNVo1VmqPD04M/idV3QBug&#10;tMAtxBsEkkC1ZNrUyfMuWICbwEcfvL9r917Om2Bp8nAUQh4cDgduFqS8C08S4CtcNYQjjRk98rLL&#10;Lx85dhz2eeXlF7Ez/Dee+YV5uddddx281aIuXe+9/34gMvDV25AFRoeBQzth/Jg777jttLPPwc5v&#10;vfHqjh27SPgDyAKwjzUrV8IRnTR5yvQjpsAxJmEa+OEUClFa2uXcc8/t0acv6DbLV6z6CQYnRo/f&#10;50NRZWVdAS7AA0c5MAtoO2gmWgJ2AL4vLMx3u4EmROC+wgh79+1buuQzRNYAczn9tDnAXPhSIBMr&#10;QfVQyXFjR13/+5vAkVmzYvlHiz5BmaSwSxKteGO1O+Azv/LC3+Hcol2HU0uhRqGSaekc7IxCDhyo&#10;WLViBWJ2Tj9tbknX0nfffhO4Azrnh42A6lE8ztatm2HN0ePGn3/eucBcyAPHT+gU1ASNxWA4YfbJ&#10;+P4vjz+K4cGFY1VAZugdWADGwU82mw3MKQpNIvFaNBx1y8jIAMwEn593cRyxMG+9/lrv/gPOP++8&#10;Xv36f/j+e9XVtRRQdrjacp1gIHeY+ok4F7ADjFLUs1+/PsOHDT1n3rwupWWhQOCLL76gkYB+RCXL&#10;yytff+0VYC4TpkxFoA2GFrqPxJtJyRh1BkB28803o2mAEt584zVo6KBdfNDK6AgEsmG8YTxD1wbI&#10;EYg8OAqnQKsxBtAoQDnZeXkIAlq1eg2+xw4IrEPFcEFRMm+I9QR8Pox5SZJxdcBWsCdXwGViSWnM&#10;hQze1rk6tHHp50vgCl1wyWUXnH9unz69cSDaPnbMqKuuvHLStCPAl/l40YcwKRkZOM7iTz/G4SfO&#10;nnPy7FmoLa4s6N3MPmnm1ddcixoi7OizJV+gWFgG45ZgNUBCW7Zunz//3PfefAMVAG6FEoi/BkgI&#10;xRLmgi8RPffW2+/feMMNy5d+Scw4XOyEFnVuv1gLdMIuv9iu+c9UjE3j2/Hw0++NTPEhqehVk96Q&#10;KetnDy2YcfLMWPWe+s8XhluaES4ZTCbjZmiPirixhSDSrkdaGeadAiEA8sIeZvD6Oxnp/6hXQX5A&#10;WhpQisyK0ByLBNx1kfptqZa9SWi2JhNNXr87EFRjSCGFTELBKO7AKaMJ2g+ynCEh1Y0Ga4uJuCEO&#10;idCYJBojyXim1cTyTYmiLbvY2LVf1FgUiphWbDhYXQf1zYEBg6KFhERYd8JJpyTixmQgFRIzQvqs&#10;YCTZYpZ7Oaw1eUUNRQOTOij1ZlhMA7IzSvXR3Cw5Gzl8WJIf0RQPRwxmI1gWK1ZvBtXJqCX1wUb3&#10;9q93vvbovmfull58MHv1EmNNXdgfUSOxZCSKZAPI7IPUBFBMQcIlyJGwQAYWpsO8uQRkSxCLdJj0&#10;Nz/BzZMz8rRIFEziGtlRkz2grutEeezJmrm42h1fublq7jmnjR0zSELS6g0flrTsUrRas2KRJbbK&#10;AQCDabHyywE+MfUbC4HiSiVsFqiCqaMp0NxleZohUctyJrusiMPKTvQeljLlrNnpW7gpqLoGJPXF&#10;nqawHHFlmu2qMaAXEA2WREcbVdGYNBtVq1G1J3RKMKKGIJAiCZ5EtD4YRlC1we46EOtVHclp8FgM&#10;Sp4tr4/J1WXU4OE9e2ZGw/ryvZVGHfocebR1smxHxk411nFYAQgX4zSQn80udx7hZkiAiARcCRQq&#10;jChFAJKG3YpKC//83N3vLHn0xTfuvOLyaQ3+yIebwiv2BOvlvjFb7xZ9SX3M1YKkR5i2WBCAJXp9&#10;YFox6gXnvRGxhX0wYLwwHRh2T2AsaMpoDCIzsiK74i1i+GDK3Ch0cWuD3vgy/P6m5kx7xm8uvfjI&#10;I/qlMlvCQoXd7lekqFmNm2S9TcrRew1iFLQNg9NsGNDFkW0NBAK1DMQBq4jNg3kgE2cWAdj7R9ff&#10;v/t3A2ILVCZ9w7SgsbEBhk5k879oJOYLB+KCXnFmJnw+KCkaRMnO77FtjhnLTMRyXTOhZ7axHFLs&#10;cHQoQ3Ewy7VFa7ONTTb9gcGZ2tkTC04ZYoO38ejN19y94Ox1H3ypNTUkm2vLy3dIUJDWSTvdNaDc&#10;M22Dbx4BxELq3Dot0GmBn9EC8KZQOuUbInKB2+2G0wsvlOgkpMCC7/ErpB+OPvooXKcV+/dBP5Vg&#10;0NZIIp4IBmvmVBTgGLhnRFfB9/379Rk5agw8wy0bN2KfdPDIR4sWg18DvYkrrvzN+HFjcCyXp2Xh&#10;DDgcjje7aRsM8AkvOP98uMpN9fWPPvYYQUXwGJnYbR2qmjjxhJn4BvvTgjx+IoVaADFQnO3WrRv8&#10;1fXr1/LsPB3bGLeFK3fA+SQ8As2hmBrYhHI34Vwk5AHUCbdE7APOxTNPPw3YYsz4CXNOngUTUbvg&#10;hOMZRdXDITOPP6Zn7z7Yf9PG9SDmoFgUTlgDzodYnmkzjgRW9dCDDwIxwYmI83LIjYWQtCbeZr4V&#10;7ABeQ31tzYwjj0avDR46tKG2BqrD6BdknPkBSV1K+I0SVnz9NeASFzx1pwOqHwAXiPRB2WrwHpDB&#10;rFmzgCuVYz2toRG9QNlzqBWwD3oT4AjsBu+dhGmY8IrJxJ75nCsBzIowmg0bNyMsaOy4caWlXREM&#10;hT5ds3Y9Wfhw7UVfQ7kWzBoMBmoOak7JyNHGIYMHjkTEjcm0auVKgFkYBiQ38+57CzesXZNXUHjx&#10;JZdAUgf7EzMLQx3jDTUhjR407corrsBuu7ZtfebZZ9Fr1PVVVdWoG8Z/hsuFE8Ey2B9oC0wKXg+q&#10;gRNNnTIRk0xmwOVfo24EanBBIgXAEKcLpZyuDKbvwzE4nB3dikJgWLrccGx7b4jjL7p33l0IdAMG&#10;xFDHN2RkfASEh+F07HHHY4iuXrGcB/6wK3rd+o34CNgOoAsRqfATzg64BBfaMcfNxKh+9pmnCUPB&#10;uEVp6zdsuueee0+fc3JVeTkUgsGdwRmxG1rBMifxNFiUlenTxZ9fcsklN1//2707dwDxOevc89Ac&#10;VKbF7enY1dW597/XAp2wy7/X3r/Os7F7KFLo6VOhaAT8BORabdEZr73mtzldy7Tdm8OVu7JTCaci&#10;18TibmQ+SeD+ruAGzNbhWXgRiP06ZJhha7OdbJd/NACQvM8kS2ZJgFZIMJYKezyJzesiTfUmuxVh&#10;H26Pf/LU4chkJFrNeZNmKKIMKgfkXVm0MTYDGAnGDLOSY7UhyTMCYe2YM8USjpRqslgCJod+wGi5&#10;9yC9IIUC0fvufDwZr8IaA7IDR31hdwApbDB5ESyOHL0ixJGLLpbcG0pYjamCsp6CzRVKxF54e3FN&#10;eaO3uVF2ZOLZGHT745GAZJUcxbneWt/uHVUIEgLbA3MgxaSE3V5dOJBsbojv3bx+325nKplvgjMu&#10;QKcVcy7mWbIMRSrCKfCIAw1aYCHTRiR8wbffLC/80y6fmmFrSrKBawyEykxKsdPUp6wXsuvo45GL&#10;L73KEE8uuGI+YqBjtZUHFn9oaG4UEknQIjDhwmMfqxV4sRgtpqEryHrYFIMZ7jybhiTxtGb8BD3Q&#10;mRggK66PAuEdxZ7p6tLXCEnaVOrhx1/esn2TFmtUwJRl8i8qRHkhq8FoNCwqDFl0mPwpHqGyUYHe&#10;i9WMLNuGWCAk6A1OewYSVr/5+rtPv/TBy298vnXLnsoDO/ft3bZ+R2U0kUpEU5XVXh3iiwxiJBBj&#10;SraigOj9fzS+vvd7G6L0nR9QFMOb2EIo1OxYjqNgAGKvktbUHI0m7JkFxx43oW9f295K/1/fWvXZ&#10;oqUN5VWi3uCwZ0LgNYok4QaTgDTgyEbEAAWm6wJojXM5DNC1hUgUIrXa1ELA3wVnB9MORZdCHnCA&#10;NiDa6JYv+/qJF15cum0r9r3/uuvGjxmScmUEPU3RQCOodIrVHJORDNuBdExWkyWupmxWU0I1uptb&#10;QBJJQPxIl4JSDHqHGRh8O5A/NNzAfnGrQIi5YqwVJtPMo8oZOMWEjXGhCCKSXxlxRVkxlZKEVFwF&#10;HGhl6kdsto3/gF5hIGKKi8HGhV1aN04hAuwCulZScSRUJYiYoyZvo122zBg/bnL/fHhyb3/48UWX&#10;XcyShQydcPLMU2bPmbXwk4W5SgakhvCiGTkVxyAxjgkd8tXh8dZ5QKcFOi3wPQuQy0pECVKidblc&#10;RUUFxEYhDxCuKRbPAZfARURCHIJfsa5OheGeQKgE4SOkugJvEGwUOhwbvL76+lrsJskS9qGQCrjl&#10;IL9ATWPwkCFHHTkN37QpmLCgJ3yEbwmPFK4s3Nri4sITZ82GS7lp/XqAGvBXcdeyWa1QMEWx23fs&#10;5GgOlgAS2J+8aOwAVxPlPPzwQ4s//+Lmm35PSqUd2pDRhWYFwBTAyyBAged5YYxTMhHqCRPhXER8&#10;YJ62xwOqC+RLZp88B54qtYtYFWg7d5gFGBCH33fffU8+89yNN96IDD4UJYRWYB+CUcD+yCssBB3m&#10;zbfebn9vPGQTiCyDvwQTfL5kMXrluGOPhtFmzpwJky5c+D67r+IG/YNCYwRO9evfH1OCutpaVIYT&#10;JVgGK344gwaAp6CQ/v36fr1y5aLFn4HBgTaiUdiHkDgYBCMBqArCx+C9U/AXVRuHU9QPJd9B5361&#10;7EsY9IgjjgBiMmH8WLj6iz76gBCcw3UW0CjAGfiVcByUg7/cqsy8qEwwEMA+Pq8XZqd4N+z89puv&#10;4e8xx88cOWIYrwCrL9AWwhZxOhwIQ2FkgqJy5dXXArj55KMP0fWkaYI+yshiITlNzc2QgMELtqWd&#10;YSKCKXH4l0u/WLFm7W233YqhjqPwEyoGi/HYOlZJj7uFU0gY8YeAQmwwO0GWdNW0bziKPWHmsX9/&#10;6eW77r0f4imEufDQqhT6BegPcnXBaG1pvxkyCOOgJ7r37AWKFopFA9EXqCGqilbPPP44YIKoBgBW&#10;GlcYvdAqXvTBQgQfzTn9jIcffhgBg7g2+Yhii2rYB2/Qj0BhPv98yY4tm6G7BO7b7bfffuYZp8PU&#10;WNP8ATivQxdd584/kwU6YZefybD/bcUadTED1B5FE9Lx4hFnTjT3zRHOnX8mU8ha/rF7/0Y53KhA&#10;2AF8BUEIJkCah5uFJWc4OlxvAHd53Arb+Qb/bQb6F7XHrNfgaIVimE0gP21UCjdHDu7Vwh7N7xdU&#10;XX6O/dyZ06AuFm+uFZt2NzTXwCXD+jdoGMgliwRH/njMF1O94RjiKXwJFUvliXiMrWDrdUhea+na&#10;NzFouq34yETEtnTZ7kefWrX3gE7N7f7Jmr2LFn0lSg5frxFYW9fUhEUR8w2GhmSyKaaLdumlDRxn&#10;1LveemPJ7fe//smHuxv218c9EUdBsdFkCftjoYZ6o90w6/hRLpexCPoocirubxDiTXYpqI/XxWu3&#10;Z25f0VJbpY9FEH0UgwxtChI/RkxtIPMHcTCGx/FJCB5zgCpgSIEHO6TlPP8Z04bq3XqzYsp1mExG&#10;xFIHk7K3eJin61DVnBf2+sL+A6MGFd1/83k2S1zn3R7cvS7Q0uj3+0JxrPSBQyICaIDkigRiJx7P&#10;0KhLYl2GLTlinoCVRMxPUV8osBgEBaEfSN2NR7hisVqyu6iTz4wreS2q9fdPrF5dZ6nzWxLW/mHV&#10;BpyJIy2t6qfMPYaqRwphSJBRgXKLmkR2KNGiCXnNLZYvlzW99HbDx5+GX3ix6sGHtv3xzmUP3b3o&#10;yUffaCr3AyDLySrTEnYt5cDMKqVZ9QLe/DPZ3NvNMBBUJgqYs2HWiIkCMlUYuVcAKoUxI1NSoyF/&#10;LfJnIZmGLce4vcr7zNKKBz/b8tl+d2VE7zZkufVFjdF8d6LAYO0KQeUokD8pqhnDemPQoPNIKY+k&#10;a5H1HkHvMeBWIUTCYgI5hzyKvtlk9JgGVoW6Ld6UWLg1+PG2qmg8euRR/fpMygpZDsR0W0z5Mclu&#10;8Ps8otFs9pu1cEYYqr0SwraMwwcVJ1TD2u214TgmHnYVab51Nk1vhmQs2DUsF7Uhqjew2f8vamOZ&#10;h1olnLk2CwBBRtLRQLMSHBlKZlFz2La33rq/MWnFhW4A9oIoLbgfLP8oW7cEGM7wEAw8Pk0kmJKx&#10;xzjDBxiKTxECZlfKX2DXZ8QP9jT7Lj6q5JEzhh1Xll3qlGyCmKUkEGO4a93mP99+d+XurWQcIC98&#10;0snzTR2Kokhe3A+7Db8oO3dWptMCv2QLcLRCg0uGy438Rvwlqgv+EvMCbh4cSPi3XKuFsUuwuA0a&#10;BP3Knkp4mKZSKApQC+mPYAUeZRJkw5Rok9Dy9GG3Xn36wjHGr7iHQLS1paU5HArOOmk2LfvDbeOu&#10;HfOGiV2Cv3gMwlfEDpBWQYYa+PDI50KEF+S1LS0rg+sLhVRkukXQB9UWfiYKx3ur1YxaoT7gL+Tn&#10;56U9/x/fIzgRqQVjg3+OA1E3nAJVJR0Wcv7RWAozwe2RIBg0NjMnZ9TI4ZCApaN4xhyGFhFqY7Uy&#10;nxZI0ORJ46FyArcc3xJkQCobMFTPnt2RAQqBSG+89gooBgSsHHLjujDMq6JORETV5g3rR4+fgFbj&#10;1IgxKevZ67OPF0GqhkRYfmCjeJMhQ4ejCetXr3ryr0+D2YSOAJkTxgQGQdXGiQCs4AXbEgbXJkQC&#10;zIvBTOSoQ5MZ7A/QjDnzhYEj7D7fpkOMA3fs3PXV0qVFXbsCCsFPgDZ69e0HAWY0gdC3Q24YgVxy&#10;iOXzJkUb6g4sFODNjp27m5qaAJpMnjqVQyEMOECS48b6ehjz2GOPQcUo7TeZlGOOjK3Thh6acQiC&#10;47JychGetnvPXnrqAWZCg9GqB+6/f8/efTAImknsEgIZAT+iE1E4AprQHRgGCECj+uPyQbcSZseX&#10;O9iDky4xwjWIDkMgCPHIsNHDDm8w3lCfWScehzgg7IxCcAoyMpAdRN7hsIFDhmIQ4hQ47/79ezFf&#10;BFqGU+GCooGBvwTnIfgLnQv9RhgQ5sL+ODA7O/uiy6647Y677vnDXVyhKYFrk6XukhlGhmPJwii/&#10;W7ceV1xz3YeLFv3uumuR5hxiOvgVOzud/2Bo/fDA6/z157ZAJ+zyc1v4V18+Tb6REQ/3MbhgkH2M&#10;q0mnI7vZHzjl9FNL+/WPNdVrtQcVRKqEmwSHgnjiYBSUdZa1BJgLX85ldxncbOBi/urN8TM3AAlZ&#10;oSYbSiCdESOGSMmEBJGVZNKcabtg/glPPXxHr55dTzxpFm7iB1cs6w6XKhj3huPeeDIMzgSiY/BM&#10;kQWTIoNa0JJUG7FoDp1drDipcTkcyVJMXfIKSyZNtfTsY8/IfPW5pQ8/+Vct0PTEc+8H/cGULQsp&#10;jSDKo+pEq5YMRPxjcyxZZgnEkOySUntxFzAgvvp8/eI1q+JhVbLYgJFo4aDeyZ4cybh+wdzj7rv1&#10;yueeeuKEE463SHjoIicf6E3GWNgf9jbtrax3NwVURK5wygMPqmDan2xggC2CRx5bhOFf8GfSvwRz&#10;QV/BFoWpuNPnRWIcGA0iJLBV2fDhSQxmxfza82/WH/QMGdq/W/euUa+3futmRCTpsJjGK4lFNEZO&#10;YYSCOKg4WLaDVY0MGsIkBoqlUMY1YHaHuQzYSRGWmwDDnem8GMz2boMmmHr1h5Uqq2oeffqjWFIf&#10;QdZtIcATF/GlLnAImBWYIfAJ1AbIwSB9QAySaSZQN6zxUOqNT3aA0DCgZ/b44TmIKiuvDFbXxWqb&#10;3H4EpQtat2494bPjQIBDmBezZRakEf4J26GuSkSxwWfH6hWm3jytI3JqsfmBwVcHWpLDpAHhm3nU&#10;pCvPP3bBORN6d7Nv29n85qLNb360vp6lt5BsZqQ1SgSiQYas6WE8Bq5Reh02AFiWY6C3SBcOgIDF&#10;I0LZV9PJKZ1cUd3w3OvbnnhtR319ZMSgsovnn3jJWacpklVWEPYUjoPnA2lJi4Iwu7jebFL0VleO&#10;t6kcqMrs47FOm9iy31+xZ5+mVyCRwrR5mIEFzEMZ40aPNcCOs4F+gj07cghDWviIZ6OAkVd40BUu&#10;BMVSVx/dv6/mpYV7r3rws+ffWLmnohKyTZFYApmesWILK0JzCDJPGJV8IsfBFv4/9g8sHzbQNNHG&#10;JuiYcmP9UcMQFiNYEXTkuy69cPINF0w/+/gBvz1/9i2/uwTJsHzBSHVjYxpPOZxj0Ym2dKR7O/ft&#10;tMCPsgBXnWBKENib/CsgCsTpYDTGtmSxhLDA74K8BWAISLFAcxe/ApWgqBP8CscS7znIwpgg5DTi&#10;FghA5Prrb1i86CO4mnNOmUtiFkBGsA8EJvD46NWzByensCiGtMOJcnjuHuYl0oML+h09e/eGd7dr&#10;107ireDX31x9tdlqBRZz+UUXnn76GUhk+/Irb+ChDgoATsGVMhgklF6x/1FGabdTcVERPmGSgJYy&#10;b5m7zeTroliKNsIOuNfB8cY35OJu3ryFJTlSVfi3wBHg3FKUCqrB5WCQ2YclwIZVgUCBNIEKc70b&#10;hXbz+/0swAerSUbjufPORBYkJKN5jiVUOiwMgaM4U4bxaFDIkiWfwaVGXmE4/zw4SDpi+gyQUJDb&#10;CD42QSeH3NIwxMmzT4SwC6oBpduTT5p12WVX/P35l6CNgrbQYABiQr2MhpPCcTpBEhmcLZwImEQa&#10;0GUYVKgDEDQOgjCIjXgxeA8gz93cdNLsU3AUGBzY7dS5p0NXZfHixWTbQ25oHQ6nwBwavbwXkF1A&#10;/XLp13fdeefalStg/2OPPZaAPLTL6/ViUoEvC/LzOSeI4WjoQZwXLeKkpFa9IZwXMARqAiwNbdi6&#10;dTsZFh100y23As3ZvH7daXNOPv/8C6655rdvvvUuOCPAgDBd4bI+rQUSwYQq1n74oUdQAnamRybh&#10;dzTO6cKhgc0npK20F/qVVHVA+8JudGGSbjSa/8HC99AKZP6ChBB+RXfs2L6dZyXFuEK3yAQ+4hAS&#10;aikuLoIpENi1c9dulAlsCF9OnDD2qisvQwZ0WAMkGnQZ8drQas73YfnaATJiAJ9z9hnIyA7pPfQh&#10;xwcjJN+T7oiOXmWd+/97LNAJu/x77PxrOgujubOsr7jXsBQkPGwWzzk474qoT5gVPVthTely7NYs&#10;MfHUfTcXFdo8qz+p3vx1ZqQ51rx7Wzhg0kHDNYwbANLB4PblhwMnGS2SAQD1r8kQ/4m6QuwEmi1O&#10;RHMEwz0t1gBEHnRGa0b2XX/6y+mnnG12Zhf0HTd9/JCePUskQ6jhk78rqVimSXSCexGO2RgYoNaC&#10;bMm8TWOWIjtjKlwu4P+KTpTMpnBSyzYrcZPLOvWUWNEIKS97yYqay25/oSkI+oVFLO6JOVymJFXX&#10;e9HZdkdGxB2JBCNFTrtWOshXNigh5KiKY1tFZPop17381mpPWEJ4iE1vjAQ0cypuz8ga0K9nXOcp&#10;zLVDDVYWoXMqxpPIg2DU4n5H+fpYyhhBuBlSCxkgX5tAKr89ErL/YI0OOxox5PAyo0RAfHE45Nxr&#10;biN5gg5Dr472CZ7rvqTBbbJFBKMfpFxZzISPn9MvMnRqQs74YMm6F195JUsfv3juVLOgE1p2ax+8&#10;3qW2qSgaUcOBbIiFhCE7avRA1hSXQSLhQsRWJI4mY6FNtphFBewvRQ1GgJIlRYM1pRZiCoJLQ0hh&#10;BcQ87KxUn+NSrr47a40L7l7YpOvitwwNQ+9IL5tNVhAakqkQSC4xA6SRapMGMahFHZnZBkNu0J9R&#10;VWX88yNf798ZGpBvvuCI0defPP7ec6e8du+sS2YUmmE6nlBaVnCNGUNmOZCKxk2aF4mHjD80HTyk&#10;6ZgGCputt/r7QII44ASYjuntYEMuY6OIrNAB6Lrq9Am7YtcHk5C9kY0B6P0fc+LYMy885sHHLxk9&#10;Pbcxqb6F4fT4mosf+fL+dze/vMJX3tRnl75bhbGoQSgOiPkQAcK0QY1AWxvzfVC0sDJkCaVsQUNu&#10;ZTzjvnf2nfvI5pv/uPvzNU22fMtFV55w3yMXnHXlWKGw3idvihuaQBKCD2JIIkUS6MgS5JmNmikQ&#10;qkpmKrJVl9U1+/yzxnnCidv+uu3x1zcs32I80JLtkfv7laKGlDmCiDFbxGDqsKZAR8dbR/dPCbGk&#10;oCUFpB9DNCZEpwFg6iN6OapzNQbE3V7li8qIJ65urw3tqIzkmo0nHVnY1OIWUlFFgupyEgRr3KFl&#10;qwgIE7M53KcpFohpU/OsW6lwniRa9QaJ8+a9FsGrJHcWmfYWCrtL5ANzxlj72euKQ3tPGNw9Vd+8&#10;+aMPQFFEaJJk1AP8ZYwa/Keq0XCIPQx+kBLf0YZ37t9pgU4LpC1APifcRS6GwtbtCU2gIBrivJBK&#10;7u7de1986bU/PXAf9plx5FFw8Mg/ZBwNRMcYjXfeehOSAeE1eMDAfr16Dxs8tHf3HgP69L3kwvM/&#10;ePcd7Hz0zBOOPeZIOH44BdxUiHcCLlEUExxg/Eokl+90DReVIHcR0IeGkFm4gsuWfsl9zii+HDxo&#10;wG133l3avQdkLKA08fXSL++587bRw4cNHjgIWM/TzzwP/RcK5+HUGxYJRaASao6YIJSDNmJjP7VG&#10;DDHsiXbD9y1uN6+bcPUVl/Xt2WtgvwGD+vUb0LffyGHDe/fo2bNb9zEjRuBcwwYPvvba3xIMgeO+&#10;/mop6BjZOTkEQKTZHySNgQIpNAZveGwLk7AhlArmh4sL3gHOzYTweSTOXXffbbHZkNvojTff5QZn&#10;XQO8hmwFv5o4C9QdAJvwEWK6qMDkSRMoogfNGTt2LKz3xuuvUqJlblLk32H5pPGeSXpx5ghBaXTU&#10;H/9438lzT8MUnGnTfrb4iccemXX8cRPGjjv11Ln33Hs/WCrEfaASiMlCJeAjGZBZEnkKEDfNy8Q3&#10;FD9FFsZfYFD/9/ijiMZCpmeUBrwAv6Lamdk5Xyz5DEIkKJajM+wxgmKZGguev7CjIJx12lx0B3v1&#10;7Tdx/AT0xahhw4YMGHjBvLPB9EHhyIgEBg0FmmEDZgTgyWS2wHTAPlAZoDxkNApno/fpE4FOgn3Q&#10;EV9+sYRzUIC1RZFC6L4HHy4p64by9+3e9emij+645ffTp0weMXTYrbfe/vwLr+zZs5euF+pcMg6V&#10;SYMQf9MsHqoG7YlT40D82v4qwHsaq4QE8QTPDDchtAVnQeseePChLRs3YN3zkosvZjgXZ4pVHDiQ&#10;Pgt2JgknPFfTqalhRhQKRSF8SQUCfGmrZ2s0GV/3YgFlpJyNSpJNeB2hvsQ4zniD1db2zfzOJdz5&#10;8ZdjgU7Y5ZfTF7/EmnC1S7axlWr+wnye3dT5NBw/ZlmlW295IGUz+zeuaSrf61KyXFC1wIKJIIEn&#10;D0lOHIolBiTBDSAJB7yCzu0HLdAC1F+vNycTerCLJMlRVIpnUdDjvffm359/2WXnn3fli088XlpY&#10;PHnyhISahFRbfTACPR2PqkNEJ8JV1FjKpojAWVoXqxk7o5VhhI5Eyb5IwpZpK80rdk6ZImXlgWay&#10;c9e+br17IZ8xvFrkmfGm9INK86qam3iCoWSWRW+OJaxJNTMnV7Q6jbQEJ5pWrt8qagFjAnULuixy&#10;fWUDpEbMDmuR3dat0DFqZI/cLCtS4MomhM2AG6IzdOmmCipiamMqi1uRJROeh0gr3iYlygC+n2No&#10;pLXv0j4jBie2wX16GZCvWTG/9eaHB6oax0474fxzZ0N1JF6zd1/d3nDQr5eNuyurg2YT+FoR2BY8&#10;C7C8IEyjN/h0KoLpGkV9i4wlLPio4H/Fo3pjFNQDk6iZlIhk3qPqTXZJ6dk7t88QnSI1eHUPPfvO&#10;px99gZTQWgrrYLAuECfIwrDlHUBi8agbqxYq2DNGQG7hxR9/tWzzgQybeO5Jx5R0ycdSlcUk2hVx&#10;ZJ+SUb3Lsl3okNTXy9eFDbGgD0mC1LiayLKZ7CYWz9/RjYd3fWtrB2+1/4mNqWQ0oMVDkHzVaXHE&#10;hKH7MPDMFtPD991/22+gHFJotur3V/kXLjv4+pf7b3rqnQ0bd/n8XqTe0qlRoLVmp0NDunmjTsiy&#10;HNgLunMMQ6C2vvHhZ1Zs2BYCoSWnwDx9+oj7rzt75ozJWa7iZFA0GZ0IpOPyMLitYFkH+XYYi47d&#10;lFKqI7NQklL11XXQeD56yuA5JwzPyDJ/vrrq3uc/e+OT7bt27cAkVkgaEqBzJBPBkLejxvnZ92cy&#10;v0lND70b4F1MiYaTn/SSQS0pga2gYG4szTZddOrUq0858uLjpma6LFYzlnaZchbmgWx2x2fDJFaM&#10;C429GK+QYEpMx1hncmkdIDOMAsQikpABLaQaZWM0FgfoCWevd1GuxWF6+72PN27agjuB309BClhY&#10;Yx6IpLSuFqI8VrvOrdMCnRb4l1qA+4Es9zAeBywXiSDs3rH9tNPOmDnzhBNPPGk2tJdmnXTkkUcj&#10;b+5FCxbAw0TMxdCRo6ZPPwIPU/jqlK2WRGfhWuPiZUEW/C/SBsPzZ4K7WInJzf3NdTf84e472Z2c&#10;RyHB/du4cT0+AvGgmBoKCzrcRswXDg8lkImGZ1RhkSzwQgHlPP3009fdcBNSX2NhHzwIFkARiXz6&#10;0Yf33HHr2Wecfv8DD4Kkg8OptqgS/uJACrchRzft6/I4kda4D1TS6WDphFAmNQ3EDRb9hICgeAxN&#10;puYAlUDbUQIcVHjmgFHwBu9wItSQQjPIL6WbGMET/CPLuAyfFscCAqAa4mNtTQ0mC4hCwjfomp49&#10;us2/4CKcAqAJsCrUFzUh8VfCWdBq7AYmAj4CU/jgw4+heXzUccdDoweECKBLHC8YVVhcAmSqrq6e&#10;2oiKEdcDNeFhU8zCHAoxoVZoBd5ceMEFd9/3ADIWW602jiZgGqbu2Lrl6Sf+cumCBRgb7y9cRKEx&#10;qDZBP7DtD7Bp0IPAIsCxon1WrFxTW3Vw2MiREF1GHUiDFohej169wIQ6UF4OZAFYA9dGYe3FGyAT&#10;GGB44aTRaAQ9gnJamhrRHcQiQRwQKvqXvz199llnwiyU4BkHAgvDQI3HYzAgqgqSEekQtd/IGgQe&#10;AddAWD3BDegr9BEn1+iQb+vJJ5+88Zbby3r0RD8z1EZREEP3zptv3HHzjfPnzXv4kceR54uP7cMG&#10;hXX0IkY1wFgBh4uuU1QGlqytrX/+hZeRHx398rvf3wIZF4paQk9h/OHqQ3IxCjojfAcWZuFvDP9i&#10;XzJYsS2mr0P16XwWd8hcv5ydjbfddtsvpzadNfmPW4DcrG/PrL9RVGRyi61VbBVYNMr6vJIMk8Wx&#10;/P034X/ahARkIVJqKGmwRuOaEaGY4PLJMpwrPPGssggf/D/exl9yBcISVHTisi4RgqWg3CDYa1o8&#10;UkuL1xNpavL7wqlPV271xow9upVu3rBRUMPNkl3KzAkZFWAIZr3BHYxaLAoy+YLSgRV0FsrC/rLO&#10;Ys4YPvo9DkmuSRgzs/MORsJyS3242TvpuFP2bN2kBWNGm91otuVmIHJbA+HSZRI9ohyNqyytr8UR&#10;NlqTdXXJuAHJU6oakZRIGTqgDzigH775+TX3f/Tmx58fMXFKbSj895ff+WrN9qgO6/hIfJUZteYZ&#10;Rs/IK+nhLCzWS2JMizsUYC6GADJjp3Rm+NF8vEGIgtWSHrftxiCTj2c7/ERnD8l12cOJw4c0dFno&#10;DOYHss2Qk+dfuTphkN5bvMLuEAZ177pi7QYtEPQe2KFBYseSqeY6kN1aFpT8UDgKPgELVTGCkxpO&#10;GRKItcMLaqZu5NERAESBkoCZICAQnKbF6803SSpECl3ZdVklyPocrzlQ15yobPIcP2W4DCRBS0Bu&#10;Vm+I6AyhlA5ITjJlygiI5rBPqavzLf5w67ufVEPj5TfHzBjYLREPHJANNTarX0o2FGdrxVnmTKey&#10;szq8p3L19CP6SA7BZNXCieZmn1vVxUBr6tjwbudFfxt/SRucv2m93FP6GOO4worMi4dgihH5uONG&#10;MamTfaUDeh9x7LSJo7oFEtEDlfVRLNCKxmUbm/e2QKM5A1o0OjErFtILGjAmUyyeJVlz9ebCBr94&#10;32ub1uxuGDB2+PHHHn/VhaeccPz4jCKr7NRFNIg3A9dBevSEMZ5pRPIszWRIMXluLLJiogsEzKd5&#10;E7o4YrRkZDXI6zKg14A+XbpkF2fV1TVt2dsUSIqD+xZlZ9givhYQqEwWE1Iodcw+P/Peeoa5sGuT&#10;VF24R4AGCg2hnH0HQx9trt+5rx6BcmfPPLJnobWrK+SyALVEenMQ7BNMJZiLlGNIA4fhl3vr7Zv3&#10;KgoGCuNiKlsQkMFHMIWg0qyPI07UbNCklE8XCUuphFWwZpvMUV/zgTrfJ1+tnDZtKtLVoibwmpg6&#10;ZiwByAYOGo+M42OBb62BUT+zfTqL77TA/4IFyEmDfwhn7I033qw5eBAOHv5Ci7QR97KGBp8Hypst&#10;7pbmSCgIX/fEOaecceZZw4cN4b4cyx2D28BfHn0Mtpo648hjZ7LIlGEjRnXr2UOSlarKCih03nzb&#10;HbfddguUKeAcwumFM88YC6q6d++BtatXgsRy6eWX43CuZspIDeTUtXftUCUgF3CDP1uyZP+ePZDR&#10;nTfvbHzkMhmMNmkyyRDpPv300xZcfFGvvgO6lnVHTEs4EmboRzi8ZdPG2vr6kSNHglkD/5OENSiy&#10;A848l4lhfilagfvgyNHgrwzHdIDvqUfymr8/8zTqc9yJs6YcMQMAwaix44eOGNl/4KAx48aPHjt+&#10;xKgx+DhyzJhhw0YMHNifQy3S0qXLDuzbm19YeMopc7hOGVG3v/sIwDdcjoQxFFBVSiuD7aOPFtXV&#10;1hQUFp144okAWABSDBjQf8Wq1Vs3bgiEw5AmwT5wuV984QVAAkcde1zfvr0Z6QBR9jyRza233IKo&#10;4Suuuhq5fng+KaYEB68biRG2bN4YDEfGjR3LxGm4xC/BCmR2dArBT9ifcg8BmerXt3evXj3Pv+D8&#10;8ZMmFxR3MVvMmNQAVAoFA+7m5k0bN+YXlkDWFfsTn4UwtfQd+9lnn4W6bbcePVFtnItyD2EfUpmF&#10;ojBEWCZPnTZ82DBgQyB0EBkEivXg11QcPDh79knAR9A02IFkcQHPvfTCCzgHegRdMPWII4eNHNWr&#10;bx8sslVXViL87c+P/+X6G37Xp3cvoCSAbFguKs6s+eLLpegUWTGdd/55hEEQ/SQ92NKYC75B3XC6&#10;Tz75tLK8vKiky5w5sxsamoDpgBKCCkDYCJfA3LmnnnXOOQMGDQHKk1dQ4HG7cYGgsevXrQFJasyY&#10;MdgZZX5nPOPjE//3BJC7gUOGTJo0kc5Ou/0AnIEm4Ozo3MrKKggYY9wiEu3V19547OEH0YqLL78K&#10;wWh8PIPlzfKRPffcc5FQqN/AQRMnTsSxdKny9jJaGcbJ3558ErtNnDIVfDEaAPjY1vusMvj42J//&#10;DLRp3IRJQ4cMOuTNkOpcX9/w5huvY/+TTzm1sCD/f+G2+WtsI8sQ92usd2edfz4L8GyrbIWz/SnS&#10;nBfm/rZttIMRblRCd+7cWcdcenV4z47yXeV2tz9lcECEi8U0IsmOYDSxF0u1EukMMvpHPZeRCEP0&#10;LSaYkoq1ORCAc57Xu5cydLTcY1DRtBOjZns4mXzvnTf+77HHxowaFYlGHJV73ZUHzWA5aggGMSJV&#10;EMJDmYwxnh9c1bhV8YFJibB0KVqWy2dWytmiVlOhzaWzWBFQ0rVbmSCZI4GGll1bK1r85fX1FhFE&#10;BoT9JOVYEpmiU8kYCLIZJTmu8dNspf0RuKRLxA5UVMRCjaIrx4NHjyfi9ySuvv7OlpoqPCGA7LP1&#10;B2S/MtkHHDd30IjhtrxiJGAKJpBzJgV5D6ijIHFSNp9wsNAI/qDDOxAuYSEeIfGv2VofpRQgQXAO&#10;7Gs0FqciPbr2zJwy3WDPjHh9D97zWKbddPvvLs8vLLYiqKa8RjCmDE2+7LzMXYFglaBTMC0mHioG&#10;syQibxc4GHZFyLRZkJwT+YQgZiKoMZNec0lCqdPZrNe54sFt4BaJSlb/gcaMgnA0Ul3n9bj9gH0S&#10;WhKXGTIPoe3JlBRLmsIJNxATRXFW1Td9tvyglgpdcvSUgb3LGD9BUB02sy6WDHmRUVzLybYOGVwK&#10;YlJ1jb6l4SDSMrq9HjNk4DIwtztsYssfY830UPn2zvxu0MpvSwliAqIBkAwChVZTY1oyhsUaVDLQ&#10;Eol43IHGxm69Bj947y1ff/riB6/+9b5br+/RzVZVUXff3xY/9sIXixd+VVte5/cjrh5TxkSGaPB5&#10;Ahs37N2x3zd98uBbfvPb00+fm52XK5vRP7qI3xv1NiWCPi2UTIVTCELjiZ/ADhch7c1lcVAxTB7j&#10;DluGzSrHvQ1RrycjK2fs5PFXXnT2Y3deY7VbV+1oqTjoCQDBZBEzIaZl/EvbGJLNcl3DcYHcMrjg&#10;uHaNKWMiWP/8wjU7dlZDzPhgg3v9jgrgRcDv9FrCANJVMoGkWJjCs0TR7Epn8aCUKZvEgigPOP5o&#10;euSX5gF86CSGakJOh2V0CgIgFGTZzNKHeQNeu8s8+4gBPXJdnuaWA/vKIaLA8qODyoU8SCzBxHfn&#10;Cf+6C/SX1h+d9em0wH/AAkQYIUCAvGVEK8xAurjJU0YBQBk1etCw4fC3kSP2kb88sWzFiut/9ztI&#10;wMI9o7S4ONzng7Ao0+yYdsSMKy6/+MIL5l9y8YV33nHbLbfccvxJs+uqq997921wLnAInmPwgSlI&#10;AfuPHTsa/irOCCyGIh2YFtZ3ngFtxBBKasMSpojikKFD8TW4F/DSmXAFY4swV5/0ViBRcfllFz30&#10;0INfLl36+JN/m3bkUYhYWb3869/+9jo49jg7HP403wTHwjknKg0AIF4HhghQDVk8FK+PKzPz+ONn&#10;XnvNlVf/5orfXHXZ1b+5/MYbrsP7iy+6AC98vPKKS4+cMRWODVMh1LTBQ4aBa0CEIMBD6QggQjfS&#10;Z+echVZQACwVVA8wAWgvFLeFoygvNW+sESo2CDVa8snHb7+zELdd2Bz3bzSbK8vGyGwAfZAGeM/O&#10;HXhz2YILBvfv371rKcK+RiD6ZuDAF557GlFdXyxejLOgyRRdRdNqmmJQRA9gkTYRVg1MGSJZAPoB&#10;0HDJxRc8/vijyIj04quvnn3eBXaHEwmVH7j/vrr6es7BYbHGJEFyuKEMAxAaghMh6gdJjhHd9NpL&#10;L44fO3bIgAGDBgzsWdZtUP/+jz7yJxhh765doCnh1Jx+wgYqSZOQDU877bTf33j9/HPPQhfccvPv&#10;b7/jDozY6sqKd95+m9JCow44V7pp06fPwHgDTYkEgDnhJdQe7GiPemA4oSEQzcWXEydNwf4OB9MP&#10;RgVQJsWIofvQa0dMm3L33Xc++ugjS79a9of7H5o4leXkAmZ0++13pOOb/vkLG5cbcElEXSEbNN7j&#10;7Lfdfsdjf3oAV+t1N9583vxzUBmei5rRl7D16Yv02Al0Jb4nRWE2wpn+joS/DApEEkpFgeIyxtIP&#10;sHIwxnBsGpxKm6i9rdKto1MfcvvnLdBZwj9vgU7Y5Z+34f9ICcwv5rGNbEu/05IRkxgXdcn7Lzlp&#10;8NCBxpVLmjevznfXKdFAChnrEP2ANVmWqSWJh6cvxGI4O7cfsICTqeFoQPgF2YgMvLjXuroOto46&#10;xTH3t0K/43tf9GDuSdcZzF0PVIcXLd+gyyiJ1O4y7l5j0VSPP1YPURjZGArHnYgOwOIJe8GTQ0jG&#10;N7OoqGqISGL3DHsU0sfZoJ9kCpI91+o45YRjrII/vnu5deMik69JNkA0JuFHxDELKkNeaiUs2JSC&#10;/hkjpioTTrQMn6UJhV+tarzo+pe1ZJdjZi3o2jMnKcrb9zX88dGXaxr9OsGsag6dsaCx2+REwdA9&#10;EZtmtsXhyKUQ2WNCSEQQsR+JmIGvkpGYfLqK32B8/4qBwnIL8VUjNIQbhLNUjUJWTtctEVfB9IsS&#10;4+bqHT01Y8Ydzy4xWHNuv3meFt8fqvmq+eUHC301+p2by5CvN6IGRckrGOshZqY3BGOJYDDqb/b7&#10;Gj0tWqohEm4OhjA/A3oUT6aagxFgAgUgL6haoZayGRQxp1/B9FNlR0k4YaoADSQG9zkRCMOxBVVY&#10;1htNSb21OVxaU2NfvLTm6ed313q0M8bnnDzZJWjLLUJznj0oxerM0cYsuypqfiXizhYSRw60R3zh&#10;N19fY0+YcjO76IOy6EnKyQ4vcfB8N+xFxuZpnrnQbfuNh/fQKyVgpsnSaDNnHigqEkZiaS6VcmTb&#10;s3OyC3LsJjnU3LI/qFV3G2qeNKXgr0/dcca8SfndXZvrPH9Z03zbovI/fLz7htd3bYgXbzf1NpaO&#10;XRXUzFkW0Wbu2V1OJGui8d2BSHki2WJ2GO2ZJjUWEnRxkOTANWL0IpYHmjJSY2PxNBAUVsMJoxoT&#10;NKTUqggGt2nGhqQW6jG0h8lpSMSjDS2+iD9qF50usz3W9JMkh/8V4/BwZfDQTfgUjKsC/ISlfuOB&#10;gVaDDWkuff4QMOvR/XLN6q5swyansg+Beyk1JgJ/YqrT6AHGrvo+gYeFHLWi5wD40Lkk+sPyZ6Eb&#10;ISRjhUGBgyajZi2SCh/URcoL7JE+mXH8tvD9hbFgUEB6apYqRIqGIcbzrfHQibn8nCOis+z/RQtw&#10;x5sRRriyBpMLyS8sgiMNN/Kpp/76yisvvfrqy3iDlCXQ2gR7AkmFyPVFWlwe78DIGlyWnvn8mEJQ&#10;bmC86d+/75VXXIHAH+itPPLnR+HA4yhgEBRIgqOyMjOwJ9y/isoqvIErTrKdrU+ENsAl7cVx+dUa&#10;EGX69x+IcnCP2L5j14aNmxE1A2eSch6Re0k0DfjVSCR0/fXXz79gAVzQmurqquoa8iHpLNyvZiEq&#10;lFwG34OtQGdPkz6goYaPCGuierHMPG0V43ocraQYCvqgkrHwM3ToYPBBoOEKx/47WXWpelQBKmrv&#10;3v3IRIOP8Kvh0sOTZymNWdqjBHAlSriD1kFVZOask2DZ5559evfuPYWF+VRhbnagDCw/MZRQ337r&#10;LRL1wPcoAWgFPkKhFvMEBIjhewTmfLp4CTUTO1B9CHCheCi47vgIvGPXbpb2CN9gkFBi5rStwCWZ&#10;f+68J556Kjsv7+CB/atWreGHM8YEhfAc7lrCT+T8Y4ePP1nMTKppgYAfdUMwF/qDhkTNwUoUGAwG&#10;3nvvPewMC/CxwSZUaBUbYKxKkcbGZq6azOw5aGD/3153Xe/+A9545eX/e+KvQOMIbgBUgV8xWgb0&#10;74vycbqa2jo0GdU4pGgYdQ3qid0qDuzHuTDsMVRQYHnFQeRIojTPGDlE20HEFv4SVwuZhv74xz+e&#10;cc489H4tdFPq6v9V9xT0LDorOzuT92D0nHPmffLhB7n5Bdf//pbT5s5B6yjijwK1UOe+/fpjz1CQ&#10;xWfhI6nwotVcEJrCptgg79KlhOvkHLa/vl//NFB1SOTlX9XeznJ+Dgt0wi4/h1V/xWV+T+ihVdIl&#10;HWZAc3fc2+kVNxijOoXJsGn6O/5wW3ZZ98CGZVu3bsxKaQVmk1mRQ2ocHAc4u5jFu+RW+bFfsYF+&#10;5qpHIFhs0IOWa4a+g2LxCErKalOtik0Xi1qM9YlYWa/ujmNOcPXoocUDSa8HkdzxukpFF4d0u0ky&#10;SDL0OaOI7cL9Gy/EGaXrSyEICNIQGpqZRIc1T3PYwCLFDGX58qVHTj4CWXYR8hAp352bk+WOxxER&#10;BlcwYlSxUg5t95Aklgd9Hk2nFJUVjZ6md+XEtURlVcMf7n9Elqz333BjUX6OiCfi/pqKAzU6QdZb&#10;nEpZ3x5DhkYlXabDEQbjIJG0GfR4OCehAKfTyyaI2LYmR6BIovRGc69DPWk6bH3+TOLrWpzswqM4&#10;QFgx7HaHM826PZHkoD597CVlGKEbl391y233FJcVnTj7aMj+at6W6i8/N4aiBxpbemAxT1UZFxZr&#10;FLIYNBqiBn1Qpw/pMP4R9WLCRRIJ+5HkSAW5NZXYEYzvTwlug9KCYzRVTIl52SXxYBTYT3WTKopW&#10;SbGCPhxPGuOYkAhyQm+Sjbq3PvjsoceX7KvwDiiU+vQvRBpvaOqHYt4IejQRRSgTUvFgPUxiLGbb&#10;lImTrFbT2+/vff/jjwKVDRa7rCGWP8SWj37alkZevnV4a/YhmI1i1KCHywRpEixmDZAeWxbFLAwT&#10;imBNdUNVQ7Pb7Q/5TCbBaZUgDBROmbSEtuDiBR+989QLD1zSv2dmvS+6br9v6bamJ59/b9O6dU11&#10;dS31/mAgVlpaUuUGdiVmlxZanI6EpvP6w3pRMTkcoM2pSRF6LkzVpTUfEs9TxAAYVTIxonU0pClW&#10;hysnz2RFxioJSZLWrN3Z5E4qiljYpcRudSURgx/UmJV/YRvXTmHkHZbuDaGYrWZO2azWY0eVKbKo&#10;6oVTj5rQf2hflprTkgH9Jkxukb4KslkYehjQXC2QM9twZ+bSMPyVHu0Eq1EMEnvRlYDYc4xWXIhG&#10;qwOJkWQB1Jdsp1NGWGN9TXVLXX3I7WaQJVfnQjr1b24jbV5K2u35hVm0szqdFvhVWoByBnG5E4YO&#10;w1GH2497PSU2orVx8snxK76Bhw8vjhgNuBGDCsGyzCoKOfD4ErMyEBNwFFbmT5o9B+W/8fJLTz39&#10;LHfdma4HpVLGWcZNmgx04J133oVrnU77ckgjonAAAeV794DlgZAH1A2xHn9/7rmz5p4KWgHe81Ap&#10;hh3A+SSJXMrEhDog8QqOAg9i+/adVMOqqhq8wRmJDUFUGnIj8ZekWLCxDDhcuYaqxBVkmddJIRso&#10;gTRQOQuDnRqtwBnxnvIfATuAFAvaS0BV+sZFjit3htX9Byquu+66eWefBZEUwoCAnmBDA6g+sA/j&#10;80iMpHD2WWcBVtixZfM7776HJlDQDbqDsiOBaANs69OPF6E75px2+rkXLoCeziVXXo0X3sxfcAkk&#10;Zs+Ydy4eW2+9+TrACNSchXDyjXIkoXUwBURsXnjxldNOnj335NlcV4WdhfRTsaEuXPxYn5+fi7zU&#10;o0aPwZfIpEOG5TZhtJTDXQng8mAfVBiRKZ9+sgjsm9PPPufCSy6/5MrfnL/gkvkLLrr0qmsuuvzK&#10;+QsunnvW2Shk6ZdfoHOxYEVdg1OTMXlMEwPX6HueuZyJ4Bx51DHor1defP7JvyLxE1P5RQIsqgwG&#10;atdu3UGYWrToE7YEZoS4GBjD32w096NuAniBBEZ4k5GVPXBAf+wJ6Of8+fPnzDrxkT+zkDoEELVp&#10;yrLQKvQC8DI03Om0n3766Wy4rl9XXlF5ODt09HsSZkatli5bfvZZZyOxd0Fx8S2333HKnFnoMlxZ&#10;hDyiJhgtaF1+fgFOAeCPdG1oVksDDx/rGxpwsUMKB9JF+P4HYLKO1pOs9+O3jpbfuf8/Y4FO2OWf&#10;sd5/5bGYo39DTWzv+6bh1fbNjqd0FiERDcag9dXDlfnY9TfYTEpi88o9m9a01FZBEDKql0PI3YJH&#10;ppqESsN/pcn+hY1yA7aHJpo+FopHbSbJLKSsksEpCTaz2a4zdc8rqdJcSvHwgpkX6DL7Jo1myJcn&#10;Ex7wMbBQIusN9b4wpgb0sOViupzr0Q58MWW7bGalRTJHoYwqirGCQrhq77z6fMWqhTNGDZKFqDFc&#10;G2nalwB9IJXUi7p8o2yKJzKNhkKDrqcjw2E0ZVqUvC5d+pz2G3NG32BY9/o7n7/47oqtLaGK2mAE&#10;GZP0gi8EiX9FLB6cGn2CmFVqCSZBBZGNegcUbFlkbBzZmcB8YQ6m1roKT48i5h1i5tFuna29Yb8X&#10;kf2jrI7pDMAkBhukpYUxXQPDVqfrkukak4H82BkFJ1wW7zk2Zu3a4gldccNlJ5w85i9/vi7DHA1u&#10;W7bjrb8Xhf1Bt7tFF/VLqZhJZxJTrpgv391U2tzSy+uXvf7saNDmrRUbK0L1ewXVk22D3kncpSaR&#10;PgGggMVkQLIZP3If2XNVvbRldwMYYLJJRBYkTBsB5mh6VzBi+2J5ywdfeCCGc/bMIVctGDegVAyF&#10;1+S6gpLeoiWdOqNTTdkNIb0BGajdesGjKxRyjxvSxaSpd9+45LfXvli9PCknBloipT/KKP9op0Px&#10;JzgqoE/FxUhCjMSNmPkCKwDkYtGrSGNlyc7olmVCBnLJbgyCOiEa6+OeLcbk2tyysC61rjm4rnhy&#10;zz8+e9s7nz76+/svLxpavCOQuv/jNef/6e9ba4PZJfbzz+xZnLnJJa1u3rvWe3C/TUw6pZQQjWOd&#10;SE4GLMjyY2zUG5p1kDPWI8QNNxNrKpmViucKUZfFaLZCQSoc1UK1Ud/mmH9rKl4d17kRyRbnq8dY&#10;vPQinBZIppFNbn5ZG2grcCg0JATHi8XfQewFMrsGfei4iX1NTLJFzczQ5coNVnWfHK1gyBt2ghQf&#10;k26h8Dy2HbJRzDMxeAx6r0EfBqKKDktpYGXbNNWmS2UFERInORPJqN1hTAmNYV11//6iFk9sXLvu&#10;hDlzz5p/nqe2OpWI435CfDRsDLFpNyc+JDb6yzJvZ206LfBrsABwEAo2oUch/YV3Bz+W5EL5Sj4C&#10;tZl/jucnnFsS4MA12EYJYU4WvFny93AskAKCPHDImWecetpZ5+AhiPRDBw9W41j4gc3Nbgo4mj37&#10;ZLPF+u5bb3z19QrsnM69krZc+qpvafF89tli+Ir9Bw2G5CpuBkBMMjKz8E1VVVVzcwsOIeSFq4Qy&#10;7APgBZUDpxRxtfCzUdpXX6+88qqrQYGB24+qEqiEfVg4BuNEAP1hQrZsPsBBHPxlmY+hCsMkQliu&#10;mTSmQ0bDibgeLfselcQhcI/tduu0o44GwLHw/fd4Yml2+0KTsQ8RDdisA7fbZAKEiN3bt4FNAxSD&#10;smJjF5yRqQJz+wNRwV+SSu3Ro9spp54Gi3248L333v8A32NPgiEobuiTT5cE/H6AC7fcfBMISnNP&#10;PfnSSy5EzBeCg84/b95tt950+223oCVVFeXIJI1zcZCIzdrSdoY1AIeBrQNJGOiPADYiOAw9iwpg&#10;oSEdl4SGY2c49iS+y3WIsUyG1Z3WqOjDPRpo2KzfsPlg+QHgXpBqRvQWorRQw2uvuRoxXKjwDdf/&#10;9qbf34gImoaams+/WEb1pCcOE0DGohIffugoDvDFUUl8Qs0RXwbNF7BaXn/tFQ4hMQAOWA+GLhtv&#10;c05FH7zz1hubN28ljd72I436iG/s8f32W2+AgzNq7FjgKdgTw3vy1Kkobvu2rRA74qAVIwdxyJIp&#10;CuMsTDBHEHw+BgLCLN+X7P3JtwQ0BC1duWrtxefPhwjxmAkT//7356dMnkhSOMS0oq4kK5WUFMG2&#10;VQz420ZhfdgBfYcaAiGCZg32HDh4CMGONCZ/5Nb64P/2o59ikTq3X7gFOmGXX3gH/Weq9/3kJuS4&#10;fv+FhCwNQY/NouiSRuTF7T2o991/eAS3EN+6rw/W1jQEwsDkQ5ouDllMlhinNfb1P9OqX8NZ3Yk4&#10;hOligoxsQd5AxKKT9FjmxuM4ohpsJm9LIN+mgA+jpJI9jj9RcGZpkmywm5uRtFswOkwSiK6KCRo6&#10;TNuFPaTbNZme6N5GL9IkZKSSNp0vpSWGDR6V0a0vmAPPvfve3GlTsYKOdYwN23f6kxpifZOaIRpL&#10;uFM6rwHJeqGPoenMlgOx5J5maMym+h5zQparIBTXnnjm+dtuulMniwoy1IhSXkG+1ZkpFZf16toF&#10;+ZjybFKJSbaIcNB1ckpVUuCLiDKe3xrLtPCdPvnJ0rmH61t6otMyGfGS2eQGyzUuqxQKH2zxewBx&#10;xcN9R00SIQybjG/d5InE/JhXzTjyOEtGdsrXVLF2hSeYiBjElEHUx5LehvqDWzZvXfb1zo+X7P3w&#10;893rNzRs27573RrPl4sb16/Ve4MiaDGqUCSxhcS4TgpqgltNCeYMDSodkrRxS0VjfQjpF5j4BkRz&#10;mPQGy5L0+dfbA97IsVN7HD1pqhoJAM/CMk44ljSb9CpSJGhRUBviTGw5rtqUcCIO+GvchBnzTpue&#10;k2vftq3xvN/d+cD99zBnvIMbU/z49vY9zIXpvTI6BdtSKqxEEAFPUs6sio5E9HI46fF5jEi+EEXW&#10;IgEqrGgYcpbHmqoi7rqsLJNF0gvJmDMnb9oxR99263XnzT/aYjKx5Mdm3a2XTDEotroGn8ngsGfl&#10;2rMKcGQC8jZRZBk3iBY5FIxCwwSyA4xajkHYKg/NZhjRlIgZaALSLSwNl8FosZtzciSntU83V4+e&#10;glmRNu3cW1FVXgitaKsY8bJlzF/YxuArpr7SimsxahZeQQCTkisEsM1krGmoR1QaZAZiuHDBZwdv&#10;DLN/lsmVJTMC9fCQUy0+8sFJooxznPFFXcjesIgxm92i04vIfY7QTyQwBYe9R+8uo0aPwuwWZPg9&#10;u3bjIkV0KOKYxG9ru7T5BqwzfmHG7KxOpwV+lRaAG8YSGDEZVAhtstuU0+kEYQH+GOADXMu46OBb&#10;kkdH+W3Jf0sn3GW6LVyeFvvALcdRpHyBb/ATPLpZs07s1bffzq1bHn/8cU4MSSBSiQgmyF/To3dv&#10;ZIF56MEH6+sbDwnj0lX/5F//9u4brwP+uHDBRaAtkNM3Y8Z0EGz27tq5avVa4A7MXW7bUD7RauAh&#10;V1RUIt9Ndk5uly7FDQ2NX3/5xbpVKykXEjUcBwXx5NPprHbkfnHAJhxwab3JAFECgAIvHRv2SWfh&#10;pZTJpD9FhCCKwKLDgSjBEB+9/96+/Qd4dAweIOyVhoxRW5QAHATFIjkUKBU4CewDXx2AC8qEL41G&#10;AVyg+CxKFD3rxOMBBCDLzycff4QD28K7EugvfPxs8SeY3Bx1zLGEBSAQjNMfAM2oMBp6DdDAMcfP&#10;xJ6rV68kcg1RnIj2wlE2Bq/06d0TASyo6p8feRgYGbn0KAc9ywEjZhmASAC2IIiL0o47/gQUTmQZ&#10;olcc7mJA6yjq5/3330WZp591js1m4bgAk9ThxcIsxNqQTj39TFQPjcJHEhngVWVps1gyIz4IWVi8&#10;LKNA/Ep6LtAhhuhyVfmBP9zzRz5oBZ6BiI2YkSOHdynrBj2aZ597rqamNj1a0m/SfYSwuA1rViOz&#10;9fz580F1oQoMHDgYYMr2zZsQ2kbawHQgaoLhgYkT2g6MD1FIqLbTlZGdlfWvuing7J98+tm1V10B&#10;ax974qw77rgDjSKwj7BOVIOyR+OMsEP3bmWIFsQ42bhxM6KxCDWjfqyoPLjw3XeAFEKBCKOCDvmR&#10;2yGv0B95bOdu/3ELdKCn/+N17azAv8MCYDiwFyOYc201/r/Dv5x6S47sTGCVwhjy6XxIVzJ2SsFr&#10;r99dINUKnzwZfuEB687N+bg9J2MiVNwkM8t2ZJIFg2YzGuyxuDkSg8eGPLJRRClJgmgCdINHBhLn&#10;aPqkJsQPS5L8d5jiP3GOXL1RDEXsOqOS0myiMQmxegho6PQ+gzGspuJmBYEtqmwO5PWJlozOv+SB&#10;yPzznRdcYcgqFEQjZNtFY6LKGzBaTZVOky/TgXTUPsHo1aUQfAKjpxB/FIv7THK0JWRqiPcJOA1+&#10;MSaa0S8NajLcxeZyKaqv2bxxubD2i611LaJBh4w7kl7LCSayQ1EB6yrRhF0WXQWZ5QWZu7v1rTvl&#10;xpZh82PisLjYX5R6qf1PPjDvNu/pt2Vffn/u+GO9UMLXa3V6GXPGsGZoMgogakQlc1CRWOY9EHEU&#10;kzUWF2NghyQQggQHD6xiKHZgdYlCI9B8ligXk6qUBi4AXh3tE2RLwsQTZAi4juDkshSR7KGnGmKJ&#10;qrAKXAARHnV6wd99eOFJV3sKj9Xi2sJ3D4Q9wj2/u2xI/wyDdlDe/b725V/7Ve4YUblt4O51sef/&#10;kvr8aWHXM6mDz2v1fxVW/6F68a2Wba+qB9dlbF0VeOlN86ovi/3etYHgdpvFg6Te2U7FYgpDfje7&#10;TIsKnrgpo2yQAbqwUCoONDoFmzHVa/vOuu07mjNzTacfkZ+h+6gwsS9X1xJplhWjnIqEbOZUUrPi&#10;aW40mATBKkq1WbYDVvWNwfL6eb11z57f/6xR2fpA8tPP1l12xWX7KuItQTks9PBJRQGla0Dp7zfn&#10;uqXMFiQEyhBiYjiq90aNPiFba4ntSTkCccydwLlhfzWMLJb0xoCZDSMescgUJueCKxOpTbG8CM1g&#10;wR4y2CJGE+SSMUtEjlKkwTYCXAIxKmR1KpD8heatIlqkhGRKmY0Rk0HINlm7ItxIF3M7zD4xskUM&#10;fNW3sOHS+X3ffPqsl5849Z1n5w2f1FdWIG1cAHWWVAyATUQXjYmqYDKYUnFTMmoyipDglRDUxDRi&#10;WRYpplBEL6b8bETiTBGorghSFfAeXwRXkCunz9UXn4tLZ9nO5ohRXwkNKr1XyIKeDoLY2YvLzLbG&#10;5iA8p22eR/I2TGAJL0ztOzreOro/iwZErJQppBeR1krSDIpelbWUkqEk7bodDllyyWK0JSzoeoQE&#10;OzSyVFyTEKIWIQmkpPRQ2WGBV3iKY7kRL1yvQJ8QfsWkXZgODtJmm3VJEw7Ey4CXLmlQkRDKjDis&#10;SCKoSk0GS4uUETEY40oypTS55k7JvvbCI0oKZDh5QW9lWAvoZAXEOSRPjyEmKYmM83HYhU2vGWns&#10;Fxe01VH7d+7finCgjwAA//RJREFUaYFfiAXgSaIm3K9mmXTcSMjybfILJkYEsjDQhYtiEOmDwzEq&#10;c0p5NAf3AFnEDQcj2BVKjjRS4Zx19jxcuV8t/XLhB4t4PqMET3ssIUjkjjvvBKkB0MlZZ52FtLvw&#10;GGk5HZ4kJTbas2ffAw8+/PwzT8GVnXnS7PHjxnDvkSnOlpV2PfLY43D2h/54z8uvsMAZqidFlwCt&#10;wMf9B8qvvfZafDli9OguJSUDBvTDCg3gm7fefoc8Z6LGvP7GWxwS0Xr36oGd8Y6iNvAGoBJP68PI&#10;FFz6hKmTUOvIG+e+fesdiT7CpECUIEWMOi84/3y0GuWAb0vZcyh38sZNmy+44MKq8nI0f+5pZ+DU&#10;xCoCTsQSQmOpMBaDbXEuWInKx80PJYCqg0Ogm8tamkxmZTG9D2x79yEz1CoExUyZPInXgYnmoj44&#10;HR1OTKUzzjgDR338wQcUsAMkBTugsdRrPHiKEXbmnDIXYisIZoFU7b795egRYg+hQKQWwt/Kg9V3&#10;3f0HCvuCjg+hQjAIxwJaCRRcXoZFbNGwocpAoARSKevXrEbHHXnkDIL2aHRRnmOCwyAce9JJswBd&#10;rVm1EpAcjgWigT0BgHH/gG2oP8vPwgvHR544OT5h/Ni5p5+JPd9/5+3lK1ZRb9IphgweeO55FwBM&#10;+eCdtyH5DIvhSxxCNcSzGJXfuWv39Tfc+NLfn8NPIGpBEQZVIohq7JhRw0ePAfBx8+9veP2NtyOR&#10;KIFu1HdAN2DSr5evuu6a3+DL6UcdVVRUSNUmrAqDDe9RVTSKugyH4CcevMamh/QlbVRnYkihmRCK&#10;uf++ewGMTpk+Y8GCBQAQsUpBXYa/6ESGwXGgkJdmRLajqdOOQOEP3nv30888h5A0wJ1oIAAjqGLX&#10;19ZgnBx99JF0ovZgCqeLMeQrHVRII4cu9nTFiCOGY2EZs8WCCwofqRdokKDmGA/UrjYOEcssTu3l&#10;Mt6t+F37Vne+/1ktcGgNhZ/1lJ2F/zdZAIukmHuDCJHADUFlutxwp4OB0J4K77VX317XHI11H1VU&#10;2FUZ1F90KGokKUNtSqeHDFYiBjI9S9HCHt5Yx5ZFJhWDg5mgN7vDcbXIFJ60/03m+odtYepwh9q+&#10;DzgQIhWRDyZUU6QqZvBq8NB0BRlJpxlsCJsUNSHVbhLCerhZQ+wNehBALVIOixCAF93kRfxF3f6D&#10;2pZPYwfXW4QWWUm+9tITgUbPRVfc1uxD0u8CcfLpXYcOC4AwEI/ZIRZjMPohxYc+kgQzmJxw4Nwt&#10;qi+k87kdgeD+/Xtlm9nVpzSUmWOSLFbRIuqMGhbkU2wKCKwNa1hgsqDOpM4p8kcb9Cwo7gzwCjob&#10;f+nJA6df4AvpcIHT8jSEELcme/iHdmzbAWWyE3Gj4pw4Y2vIFSJQYtBJAX3DgMxbGbKQam4u37BJ&#10;Xv5wIuafv+D8aZMmv/7O6+8vXBJLGDU50142ZOzEqTUNTTu/XqRr3lPau8guBx02a0vEu2d/bTKo&#10;qDGkkxIMQm7vSdO1bv2iRQUpk5k579GQP6G3IHvR5x/XL3vBZA688Ng8a7S8QBdUrLKqWCo9+S+/&#10;/8W7H+4dP7HnxcdkWpItecmgwQipUwVHI400F1UhygJPhs3JDUCM4klLKGrSjHa/P7b7YMvSrVVr&#10;99WqZmnkqOIzTprhKO4uZkh2m0M2wqlWrWrAH2gWZfQjwqVqnDlOjy+gEzLllI3bhj+kmSIIMzP7&#10;0MZjIPyF/8r6LNlBfgPc+0NuJqsScPujkZhikhUrW7tTE3zRsoNAa0gEbpWUUhGDGjIycAGSvyBj&#10;m8L67Lqq+vmX/iEe1D16xaiyAqPRW2EWTKk2ghXNS76Z6LQRN6ix+raPmAb+6LH2U3ZkiYx0YsIU&#10;YghXwoweFmKwAfJFRfya6+EPd3+5vumymb2HD+uXL+8QknFwhlo7iE+2vqkcl276/r0jBUIV7qns&#10;+sOBuJiA8ThZMjF9LGVUU3IQWGZSE3GZ6pJ2o5ZXk1daUeN54InXGr2Jrz7/KKvHoARwtYBbhGgO&#10;u3RY93PlRAg/8VHxvaQnP8UKncd0WuB/2wIcDmAJieBozZ9//oplS3v06bto0YeHswo8KIIeCODA&#10;4fjYr1cvABO33nXP3FNn04E85IQpp8LVBFoBeY6bb77l4w8Wjhw77okn/g8L9fiVXC/s88KLrz7/&#10;3DPl+/YifGbMhAk9evTs0qUrCqmrq9u7Z9f27dshy4IJ3oxjjr38iiu6dyslTg0OR2Ugn3HD9dcj&#10;szLAkdz8/GnTZ5SUdAVsAdJKc3Pzli2bPvv4Y2TV7Ttg4M033zxkyCBgGRdddAkIL6jwqWee1bVr&#10;GdCEA/v3fvDeu5j7ITn2nXfcBocTuAAJf1RUHDz+GBYuBDc16MciFHuuYGoBd5iL2bdmJmKJh5hM&#10;lbJq7RrmV3NdYSQVeuL//u/LzxbjqIFDhg4cNKisrDsFoezZs2vLpk2V5QcAoMw778LLLr0IDj9g&#10;I0qrNHfu6Zs3rB88bDj0jNkjkfneGmzO6TxMxPf5F17580P3gyUEB/7eBx46+qjpON2fH/3L3/7y&#10;2NiJkx544H6ecwfIFFOfIX+es0NYxaDgCxxq784dv7vp1rPPOo2eRG1sJtanFDiDyjz9zLPP/o2l&#10;GUbgFeAtGNblcnHjBNEvGzduRCGgB91w821zTj6RQBn0NT3dYECER2HncWPGgV2CvkNuKY6MGOGo&#10;QzvmL4881Ktf/2effYb0WdCbhA0R8wVv4KJjz8suuwzUpN/fdue8c85Av6MyYN9MnTgBRT330suQ&#10;GUajsD+XWGboIQfRkoj2uuGGG5Z9vmT60cc88MAfUSvsD6QP8ARs8t77Hz3ypwcxqDAG0K7uPXoV&#10;FhbiWIjgbt2yafOmjU319Sjt6ONnAuAoK2NDMW3Gtes23HXnnZDXwVhFcvQxY8d1785wOpjowIH9&#10;27ZugYA0PiIRGIzcp08vNCfdNGoXqte7ew+MlnPOu+C3117N6WbM4ITlpWVWqNfSgNHvb7rlrVdf&#10;oW8AG/l9XsJuGKIBGFQUMXrxzTPPv9Cvbx+COwGW/emhh6C8y4SBAGYhcXsigZGMn1DzCxZcAi1e&#10;WIPn54ZKJoKPgCIx3WK6tGH//r17Y4T//tY7zjn7dBoY6Qgy0uUlaWQAo8fMmI437320qFdPNsJJ&#10;HQm/Yhg8/Mijr730QreevZ566inQwaix1Lo0aQ7vO7efwwJpLA9vMP6Nt912289xms4y/1csAG4k&#10;PBOwGlhWDUzKGckQD+MuuXlTxk7Zumlty9avQkigZkjYrILHKLb4sW6qumQWNItZhmJSsOYsI3gB&#10;/7FbFyuFNEnAs2Truh3mN/y6DQ/Xl0kWt70oJ2yrg/jt0C/aJydhVZKmUNXe5OqPwztX6MLNsuws&#10;MGAylDIAVgCeBSEOADMIfAEiHo03hGI+X72ppjq+f2vw8+cT9WsNKV9ujnbX9bO6ZMulVsO+jTt3&#10;VlRrZoucY7eXFTQb7Uy3jausw4EDVKZTo8ZkOOGPmsxySlay7JnOzOyM0jKptMyUVyApDkTrABlA&#10;X4JqyZbl2HwCOjHAD6gdrIMYzQBSojz8B085tgeL/QHmxt+zNpNsBUMagMex5xz/6XCw1OF6nQXz&#10;tJ0Ub9JualxLQofGhtVCrBqpKQtIPaKE0J1I9cF4yLNx+57S0qy+ZY7y3TshG51MRLxV1RGzy1WU&#10;W79rh5YMDhvc5aEbz5555MgTTpw0bfLQyv3VjfV1YNQkoh53xSYkzo7BxTfZoknBISnAdtCkYJMv&#10;eXC3xpJrG/r27ZqVV6KFNdmY4a81P/fyl8Fg8qJjJmbKqgUEDwZfIjdyDEQjRKCQPg8NA8pQgzfI&#10;zKjIgoLVOC3idEplXZVMM+ge+sYWdduOhvc+XLN13Vp/Vb0Vgj9xQ5bB6WsMZWb2kuI2NZIlyl1S&#10;YvfGBntO8Tg1UsX1VxlhgoCI1n9t110rDMFxH2b/Dl6PEL89zMbgAFlBDmO2tJuIYQmIE5g7Cusw&#10;qJZpvYDoweZCwOv0ppRe0SlZAPs++WxZOBAf38+ea0f8twfy0Gmc5buwS1uwVes0i41QGIYhUT/v&#10;xiyPpNhJBjGiHTgrVnaBwOiTWNWtd3u2HYDHFJo+bqioNQosrIt1QLpS7Wp3aNgFKr0MymRoFt0w&#10;MIIANsLUUayIy8aoQYsiMh4L3wqYNHFht6qs31+7bs1evSSfetLxki1DkKAZhRMLzCSsapynxvOP&#10;8QH5cxvo5zV/Z+mdFvglWIDW+Wnl+dNPFyN1C6JLjj32WGK+HHLj/j/AmgQL99A0r9f/8ksvAs4Y&#10;OWZs3769SS4XVyfLcMwja7AOb7PZEOPz6Scf19XUdCnrUViQD08PUAIxSgYPGpCVkx+ORg7s23tg&#10;754N69d9sWTxl0s+27h+3d7du70tLZIs//bGm085ZU5ZaZf0hU/BQbk52a6MLMwAgWU01tVt2bhx&#10;9crlXyz5bNEHC5d/vQzNAcFg8rQjrrnmGuiVwM1DrYoQgVJTc7CiAiIdK79etnzZ0sqKckifjxgz&#10;Fk5+LiYlmub3B0EMwbkOVlW/8eqrjKrAeQpsrT6GUCDErTMYAxVgS3UIxOTJp0VJuvjSi0GCwPdw&#10;UPPycvPyCwLBUE1VVfXByp3bt335xRI0bf3a1XjvaWmGJ4zsvyfNOoFwKGAilIr79dffqK2uyi8s&#10;POqooyi5NZ9LsFsg7Im5TWnXLp9/uRR5alCrY44/AVKySMb85z8/4m5pOWXuGaNHjSBeElEh6HBi&#10;RuBLnCIYiqLVgWBw2rRp+Ib4PjgDkU0Q6wQ8AiEz+fn5isVadfCgu7l5B9JVoF8+W/zpxx+t+Pqr&#10;bZs3u5ub8goKz5w3H4AIURhwCBEisOEsxG15/u/PBwMBRJlNnTqZ6+MYAOg89tijjQ0Np5x2xoQJ&#10;Y7Ez54Ow2lJV6YmM/sUgAcr01dIvqqqrJ0+egpgpjBkMvGeeegq7HXv8zC4lxfiGQxUM0GFPWb2+&#10;sbEpLy9HEJU1q1eX79/fq0+/gvw8zrFqZRuB0GS22D1eL/plz65da1av/HTRh4s/XrRh7Zr9+/aF&#10;g0FcAldcfe35551bXMzoKjgXRwmRUipeWFiQnZPn8/vratjUa8umjStXfL3k049hFmAu+/fscWZk&#10;zDjq6HPnz0dmJbSLS/+CHtWKl6EXMDzeX/iB3+vpP2jQ0KFDGLOJ0cdY5elctH1nwvCHu+6GGU0m&#10;ZOpUY1GWwYAxRkD75QFZNALxzbxz58NK6AVQvYqKCgoKiyLRWFNzM0v8xHExi9XavVfvuaediV4D&#10;4IJuonA/Gi1ULN0Q3G7vKy+/jNE+YtQYUH54KxhfibZ01ipcCJUHq958/TUcMhWgZ3ExH2WYbjKg&#10;EKMCedyhLhwMBC+9/FKMNJwUDSXApX17fwk3w//uOrD09p2wy393H//crQNrH44PXAGgJpSmFzds&#10;zPSNatLpMA+aMGV7c7Ru25ZkFIlE1IwufQolwSTocQsUFdmvJpoDPr0Rkcq4z7E5PNMrwM2LzUH0&#10;oMEhbSzRIv53tvbiJu2lcCnXD3N1vg2+NIZiki4Vq6/V792WaKlRvf64nC3bM2xmEzi8QC3wNJAF&#10;rGYn4DDBEVWd9lR9jWfhB8EDG3QJr6Tok/Fwnx7Z5104K9oSc1htLp357a82R5BcR1CCBT2SrmxE&#10;XLCHLIvWMcoGPeRLLUZob6gJSfEiqiSe8iOAwWaJSHJUU7EazxWAVPAFkLuKIS/clY5zxAPBD4Sr&#10;UIJKnjKXx0MAlAHMAooFOXMMdeNZa3j6ZxxOj0EOzXTMzfs+7EIniKEhKZ0ZNBzMFONJoBwQXgFF&#10;tSTb5Snfnox6wBOu2rf/leceOnXumcvW746EAGTpXcWFzd6g0b23saH2ugUnoFqRcCKvpKC4oMem&#10;zQe8jY2C5MAM0NfSkjTYNMUpQ4TYLIUjMWAC7IncUKlGavfv2V2WYxzYNSMB8eLmmvWbat9Zsbdb&#10;18zpo4dIUr1V9Ik6ASgkOAgsiwyuBGYP9uI2I8meFCC1CKI9QFUADKYKoaTR6bQO6J3dp383WWa5&#10;HQ/UhjZur/7i6/Xbd25vbm4Yf8Rkb1NdLBYy25W6Gi+zbNIYaW6SLVHWATTBaHPnWae0GToNu1At&#10;Ogq7ADM7ZIhiPJZAS/jEAomKtCQyb7P1Q8w3O3atg4oNsp2R6cUyRA6hWJpeRppyg+Cqqq745JOV&#10;8DnG93fkWgEHJuKRGGcj83HEBxT95cOKhlgbukVX2s+PKuiBF6G7xTizuIbVLQClvE5Y9zbGQzpz&#10;TWX4QFPomGHdzKaoXo2yvNEdgl2Y/g5ursg9xaWl2VngUbAAPkZU0TOPJQW2C8vJjbhGy8s7az76&#10;YksiqgaQ5GvwkJ79EAsgAzdkEV7MSjAT+wtFGVZJhsJ07HrsWO927t1pgf8NCxBZgBxdXIzwUceN&#10;n4BUQYdrPe2PuxlJnOId3KdwLDFm3IQpUybl5+eRtAdKozgFThNg6XgKCgrKuve0O53FxcU9erAl&#10;ccr7CyccAAdEzSZMmNCtZx8EtmD+0FhfD3/SlZU1dPiIs+add+dddyIVNIJTKGUvoAciTcAtRz27&#10;lZXOmDGjT7/+JqsVjwmP241ycSIoy44cM2b++QvOPXceOAuM3czVWPJyc0eMGAlZFKi1NDU0gDsA&#10;fRmk0Zlz8mwEy/CAiBSP7mHiYgCMkin9sJGjho4YOW7CpCHDhwNBGDN+wqgxYwEzwSMdMWr08JGj&#10;8HfU2HH4i+Q+wJI44hBDw4ELDB485IgjjzQgTEkQGurq4ADbna6BQ4ZQu4YNGwJmCnn1pI/LEByD&#10;OHDw0CFDhw0fPoSgBPLJsRsJx2B9sWtpWUFRybiJkxA2hRKAaECYbeToMSfMPA4fyXMmYAhvCFwj&#10;LxfVy8jIyC0o6ta9x6hRI/ielDC7FYAj6AfVAA9l5MgR4ydO7NazN+RtUMNAIIB6AG2BHU4785yb&#10;br4JMV/oSugTI8MxjuLSNkzeBaWS2LDOIA4fNXrcuHG9e/XE2XlYk4LUBmjgybNnkeoKx4NaU2WR&#10;/fljkG2oTE5+YWlpGQYAT9LMhHtFxTxsxMgJ48dDmiSdA5vsg79c4FbuVtZVNlmLkSG5pKRXzx6g&#10;chCOxsOFUkD6Ro8eM2DwMLgPRkEEhISfwL4ZNmLEyaeeftvtt6FfuFxOAmo4IMuwqyOlI/4OZFMm&#10;TZrUb8AgjFVM88A5AhQCMlRhScnEyZMvvOhiiBn17NkdNqf8U+1bB9eXDa2UASNq2LBh0NChyRV1&#10;TRpqSV999A3++gLhsu7dhwwbhiE3ZPiIydOmjxw9dsiw4RMmT+3dt9+UI2YAxMGYnDRxAqk1wVa4&#10;RvLzcsePHz9uwsSBg4cNHjocO1xx5RXHz5w5ZfIEnBHQDEtVztGW1sWnVlyPASfox2AkikA5hFYV&#10;FxdRPWlnqlVb0wDkYRHLhvE/ftxYl8uBNqILCC7k4tASbHXMcccj2JC+oVsH5TujKK3O7d9gARbh&#10;lWa//BvO13mK/z4LQJIDmhkgN+AxxW6d7NEC51oTEylVMEYiQavR8oenX/7r448lzErxkBE5g8+J&#10;iEJQEIJ6nUORkBYHB4aiEXMKnAzEMqIQiPMyQQlEf4AOYUMu2f+l7XCwyyFZHpjcWHHLDIbqqveF&#10;Vrznr9hqAarlKNYV9lfGzjRn2iS7EkvE7bghIwe0Th9UtUYtEY42h1973V69Kj/lLy6SQnLszptm&#10;2Qvzy/JKdR7Buy8y+rQr4pLZmldcePLJB0qmGPUSMq1YdMYMxB5BtCwKHRbVZVUa/CE3JFccNoj8&#10;BvwRQGZOlzUSCuOBAMojXD2KD8J5gadEEOiDOQShBnoeZMR1fylIgZZm6C/bDRPPNoeY7c9vUiQS&#10;3FG2CwUZpX1DBBnRBt1bJRw06Qx+o4jk1qB4w6/06pSUP1xgSVS9ck+ifqdV773wvBMuO+PMnRX7&#10;Tzjr7lhUb+/SJ7NLWeVX7xcWmF944LKuxc6wLhhrarFnFjVGHOvXfvXC+6u2bd4b1JCGx2IbNrWx&#10;76TBXQZqgTBO4ZDE7bv3mT592KA1F+SJD1x78pBM5cuFS+59dqPJJF09a2zv3t0isQ02Y7OsA2Eo&#10;EUXoDJILSozC2ppcjBEw2OUA11fVI5TGjwWmBER7ZH0wGsbMw2yVY8k8ZJuGAqDb41u6tmbt/mit&#10;OwqjZWUov5t3wtAxYwyKVl0V/b93Pln69bqZs2ffeGVJmlDGH7ytIA8F2RDER1AEbXiQd+hyTDHo&#10;6BAbl+fmbnxb1DF7j8kES6ndgQ04CgADASBCiukCaToI+to0vRnZ6rdv233pZX90CeIdFwwtc+ic&#10;aqOqARBujWJKT6ToZCwSh+jEbSOQfwmUoWP16UDVaVekd9MZ4uYgEGvkMMNfMcoSSSMfbIPPH1aK&#10;H3l6+baD8XH9cq8/s080UOGQ+LyQH8om8enzHSbIKMGi9Iw6JMHi0ruYC+tVG+7Pmi4MTFQvRnHr&#10;1mks9YlORaBcxrxP9q1bW41sZ8G4HpIBM+ecBLaXaLACRoWKDmnocrYLz2ILTd/O6VqHu7zzgE4L&#10;fNcChJKQ05WODPq++5c+DPvgffoQeFDwuuG/wdVPx0e03mC4Ci82ilmAB0suFgJAcnKY1CgwlLRq&#10;L1wClIkSaDcEJWFSBrcfvBKwA+DSU4ocgnJQW7pJYsPiOXxs/IQSKHgBfjLOWFVdU1JcRFl4yD+k&#10;0CQK5SAYAmVWV9cgwbAoSigTZBP8BK4HgAmyAEIkWI4ipoHCAqaIxUMxFO3dRbqBE1mDdFKo4cSF&#10;IcERnC4eB87DKEK0G4oFaoB9KMgL50UFyJ5UYSqKqk0FUpQH7f+dqpI9mcIsDzBJx4OgfBRIZBz6&#10;HmUSPEHlMPi7VdmkVZCYWEjsntsW70PuMYIUGJVYEFAfTJ/QLyiTUlMRaIIKcHO11h8AB5ALtCsd&#10;ksaFewxkSVgDmsfp3knDQ9S57Z/OxNnBl+mfcF6cC0gTQ2g4iwctohkCWpnGEeh7OpxCrqj+FOdC&#10;Y4mQOGBk2BNjGICFzxcAwMf7iwXT8VOwriR2FfbkzWcQDw1FjEBAP1DkAU+KqkRdQPtQu9KXBvUy&#10;hii3GxN1pkuPuobAiPZXX+vcgPcFXUfY6JqlSyaNgGCsYjjRqKOrgyJ9CP5ATVBzjHNS4eUNp5Th&#10;pL3CBirtSQXSqAMkijKpOeliOTLIxgyN83RHpCc21Eb8RKfARh0BIRtK7USDHC1ClWAx2qdz+zks&#10;QL1G3dcZZPRzWPh/rEx+k8UzFDc2LuyiFw3QP01hMg9pTlkyx/S6gcOGaAVFu9av8e7bU65m5Fpt&#10;mdku5LzB851RGZj0gKhPxNntnNFcmIOAO4ROMCShG/nzq1r+ojosDbu0p7pQDcn7Zddv24t/VDHP&#10;sjEuclxSg+GWRi0eSwWT+uwuCOoxZ7o8OgEBNQzxYOq8sYBRLLKkUoidado3pnfZHTddNHJyl14D&#10;+kViCGWAs66zGO3b9tcebGwOIPAjNz+7ZKAgmOI6IzIAsmyBeKrGmeyOPxwQJIPJaotDHUWfgtKd&#10;BVp3EI6AzqdgZKkL0InQUQWMhmctltgxKmidnAcdoeOx+saYLFBw5a1j5Fr2I1cYwT/gd23uJbFd&#10;0BxGhung4vrhgoxEIBk82x5OhnHIHujIhyPIXSQoWdQNGtF372fvJ+PC+FGlgwcPb6ytGzBmyidf&#10;bUoEA9bs/LC/PuTzFNkSvXt2gfaKvUtBNGQM+iI9evUbPW5IXZO3vtaTDCeNSWMqt7jAnm9DskBA&#10;AzZFb1DkUEO8fq9eSw4qdW5fu+G9JXtrg+pRg7tMHjUyEm2SZBU6yvFEUDEBhYQ2D4gcnOHC+p4x&#10;g4iTwuRgYRERFAZDUtUntLhB0oFZHQzGkiFMTDNsjizZ4hwwZODo4aU5Nl04FAsFY5+v2/bXlxe9&#10;+8mytxd/tWP7TqCc8JlPOq43t2hryemRRjE336G68MdGxy4XFgN0qA1pnZgCXpvmH/Urm/q0Um9+&#10;7Fm4JUCe4lQXjCU91H1N+CuIrlg09PbbnyEH87ETyuzGWNLvNSqYoLTCuN+BXVrPx6uKuxezNWAG&#10;Brv8vLAvOEcY3aoEcUcI/DLClxGru2gSm9/pY5opGNLvPNhU44kOyTe7MpArgknopS+CdldDK172&#10;HcOhjzmmhKPYyGHQiYY4LGgnQ7sYyCebvOkhiIOJbETz+VNPrqyJxPTTjhh38mlnzJg6zZGZGQYF&#10;WmTze7rvcMwFGzsYg6FT2+XHjtTO/TotcHgLwBel2Bny68gphUsM//mQB/HgglZHEUfxUBsNPiR5&#10;73BByc/HsTymg/E+4BDiL4lHYL6AUBQcg7OAO0A+J7nTJMAJ3RAchZ3hBHI8BX9ZITgvdqDAJfJj&#10;CbwAdwC3AkRzwNljS+v8e5wCkqJp95s/PphvSd/A2UPJHInQAdnBe4/HR0ouBIsQDAF/EuVQc7hv&#10;z7RRCaeAOik1rf3WNkVoZZdQowjuIf8cB6JASggNn5aH5Hzj+bP7Iz8RAUw4Fh44Jw7gIxP+YLMU&#10;3AR5MAhKI3NhZ/JggXHwxN6sktifO9LM/ycLU//yEpi1yScn6Q2chb5MtwW1ojrw8hn7Jk1FAVAC&#10;AhPBK2gI/sKYpCBDbSG0iFChNh++1TAc8GKpjjjcxsKpcHb8RU0ocoqGULpzqddQMp0uHZbCYiW4&#10;yDGhhOmBmgZcqL04Np1zigYeNZ86BY0i7IDDWAxE4zgUbCIDKuLHEkuFbfxyYF2DAqn7UAdi2fBr&#10;hPUmxhsNCR70RKUxIi0dSG3htWKTDT5oUSykfPnxvLYE7dHH9KWXni3wAcw26ix84sgRGxU0XKmB&#10;GAYcvmFtgWWIx0SDHzaniwgmxZ6AfjAC6XBOPWMXDuFxdPHiDY0oNBbqSHRd0P7c/q0pvdFeMiz+&#10;8g5FRAF7T2AcXXR8OGFIMFCJrlMUglN0Yi7/zkdTZ5DRv9Pa/6XnArGPzb6ZS8xuB5wmCa/ZiKsb&#10;d7RYSDIkIxH3xIHdBvfr/tknHyaqK6JC3KAYBUXwRrFGbwxHQiYjZvMMXqaoUHAi2C1Vl8LtEPOI&#10;/1LD/cRmUfRD2iiecEK2m2I2sze7xG9xmoKesLdRp/p0zeVIhJN0OSJmiwlzDER6p5AARpPwMLY4&#10;XaGAb8fyhKd6zrH9CgcVNwfcKVu+zlyiWPomHSWjBk/avr+qsuYgfLVYTk88JXQiJNBEUDxFpuCF&#10;GzwmAinZaZNMSiKakEFHtigYCPFQRIJkMg/YwGBAylsOELFAEuQbbt3I/YP/xkYL62k8Ljgewx1n&#10;PklozWHc9tjjP/GYD9KU7ch2ONiF6fCJErK/4DFLkVBoYIZg9ETiYk5ueTAR2LPbLKuV9d6inMyx&#10;E6d0zXasWrm8qa5G8x4UUlHkjWnyh2fPOUmL1vtrmq2GoJAjSka/w6Idf8y48aPLNm3fuX9/uTPk&#10;iQHVwbwNpBVRSsVUc1avlq3rERe8YtueT5fXxMPa9DLzWdN6m3U+SVdtUJukhB/8AlwImt4upJCt&#10;Ocl4GHxWwCcCZDaDGgc0aQY7AslCkVfZDPEdTVWgoKSGzJApjtQkQ7W6SHOGEu1RLIzq4zIl4xBY&#10;9kX1WClsaPaYXNlWl/nSK+Z1L2pFc1oNTPMXNj1pe/Nt8KXDl+Nh2BAc8mJ0CZoMMV4Nz06PmKSO&#10;dC+qiVxGDKdFndHXSQTsAHYxyKGQcfnXX6/fsHtgiWt8/zwFmrvIv5MMMY0SamMbbbjtdIQ+8bHH&#10;igPVn32DCKYO1aejO+uTAEEMSRGZSgF/sG4HwMlZRgaTLeGL2eyOvGhYV1Xvb2jwjhyYbwGC9xNg&#10;FyjF8MuLs6UYmgfNZp1BialCREXwEkhbluaoXBuQ3l5XLVrMxSVFv7/9D5KCeSH8LhP4MAS7cMiU&#10;24mjY+i5Ttiloz3euX+nBQ5pAfJ7yRnjnq+OFqsPt5EjR7cy+FRcYgK8AOa5wW8kckea4IDd4JCT&#10;gAUOYtmmOQRD0AzKAfmFe3fsWDhsJHrKvTjmOpJvDN+eQxKM80h0AJSZVirlzrNIriw50viVnEMs&#10;8FL2H85BaF3Mp6hS8mB59hmB4BVyHfERJVMsDLsPGxlsBDgJ5aMcwpI4rsFqRp5wqwfPbUeFkyXZ&#10;lJITRvCmjQbCEtNwN7UVF8AbiMPwtjNGAFoKx5gAKV4Zhi+QoUgsAxgE6kkAB28pg11a80lxtWOi&#10;6nA0rRUdI0c63UAqmX5FSdTvxOwgw1JXkuBxui3p2DHqPoIJQHiBWchcaBORL8hjx982pIPPrNrS&#10;G/P3rUwQIDjU12keR9tcjUP5NDXT6WD8NMEE5VBv0ggkFAxGo6riG5TGsSpKqIQU12EO4TE4g80M&#10;E0n6hrerlRdDbURt03o0IFsR+MK7A6wc5CggsgkTkCbQnwcQsWc0N3ir9i0fQuy6IbYRH1D8gcVr&#10;yzuuFeWkkUaYFw0ktJia8J2pJn0kDIhgwfR7NB8Cw7h8+BXHOgVXLo0l6lYa0ulYHg7J4Qqls7Ay&#10;CflKmz1tc0o3RkMOL7IMDQkqOT2i6Lx0CsJTaLzxewLFGFLr2UXKO66V/NIeMuu8M/8bLNAJu/wb&#10;jPzffgqsvDOflT2e4ajgvsVv4Xo1posGwmBDJPWSFcQWSbHazdNOOHrJkq2henddY1PU5cgpKg6l&#10;kEJGny3LUSQp5FILWEUFUYLlsIVMvd6AG+1/uwV/VPu+4+5+g0WxWUWsBUvXkpzpkmTMUZqQWCcY&#10;8Xsls13uOkBxZcbxUNfrQjE48IaumbZ19YEsb0No9/pULNi3r6Vrn7yYzhxRY7t2Vrz29FurV6zr&#10;XtJNdGSsWLsKk75o8WAUalAs7BEHvxaTFTy5RTwABF1Ci2ChAE8XE2Qzkv5QVLEo6EPc0SH8QsRO&#10;PMLYQw4BxvzxTU2lJCiEHzCnmW+EuaQf8+kG0s9EePnOg/DHGO6QsAtDL+JxkHRBF0GOPokBG+xJ&#10;JCVYzqKGylqboFqizcGq3c117s+/WNbirRswdFxOfunXy1eqcaBLCUFK1dYF8uzRPl1LLWXdxGgy&#10;EosZMszuxiY1FLXmlukS6pZtVV53QAilvJasiJIF9lYe8qJDdsVXH3NXQ5itKEM8Y3z+0ZPGZrhs&#10;iYjPas4U5IigIdW6hFVD8DX0akBlxiLTMbgKk1huK4AycQTXYKaIFAxMVFaLqmpE0Fv1AMYSegFe&#10;tVUyWeRgKIBAEFdm0eD+xSXF9injBh4zffDGiqqWlvDQMUPmnXeurFW0o06k+6IVdiEspnUtiZv7&#10;Xwi7sOkIKspBL9wz6E1HY3oY24XjJKxuTFQKQUYy/lYdbLzznifcddG5E7t3yXKG3O68omwtDCWp&#10;1tRKNJbajSheBCuodRiyAjElaktp9GMG20/YR6+yICNVAuzCMGvOduHii0x1xR9Xso1C9uiBIz/4&#10;akVtS3RsX1suEgp1BHZJ8uA+TPnQFDaScJNGSBYwLsYyw6mQKkyUTUySAJAsrok31h/El8BcL7j0&#10;cnCHUqBSaQnM9wiKax0JBJB2wi4/ob87D+m0wKEsQI46udzk/hFzgXyn72+0Hk5cAFrQhntJZAT6&#10;nu5s9B6lwa9DkhecBTcPnIgURom/wHETBnlgf54bmB1FCaTpvBTgw/EFokgw7lvbidj0LM10IJ+Q&#10;qs1ZFfxmxYUkOLjAPFsqHGckEVbCEVqhfv50IYoHkBpUie9GuZaA9ahI1kvn5U5jq2wNubXpc9GJ&#10;6FcqigAO8urJVtQccj453NDKpyDaAn5ChYG58MAcBqZwEITFg+AjL401GQfiffoQykRDZBMONrVa&#10;gA6hL9k9k8NA2DgiwEKBKAiFzUk4jkOVJLSC6kYHtvUFI7/Ac6Oux1l4vzMPnLAhtA7mperxMCWG&#10;3IFSgTdkf+oRwl/IPigE3ZpmMKWdf5yCcyhIcYYpqhDKhsIpJggl0E84hOA8wl9IcBfQA33PqVLs&#10;Pe2Jv6gq1YfDHK2ROBRJRN+QHg0GAIXwcDuwvzg8jf5Qr2FP6lDC76jVbIWA/5SO0koPEhqiBKy0&#10;4Sytb6jr8T0V1W5u0Gp8fIMhQUAb3oPSwnOEMfIXcceoBAqkImgGR3K6DWsUNQEn5W1nZk4Tx8j4&#10;ZDrOJ2o9kJOPmFU5oMbQQ94uRvJCgYSr8uu7ldpD8zY6C2FAbfVpjZWjlvCIJAYpUmXSeFB6mHW+&#10;+fks0Am7/Hy2/V8pWQ+VCZ54Fh4Tu6ngTopcN/AkRKMAHqART0cG58L7xUJIpj1z1BH9Nq37yr1x&#10;hRKJOOK6XEl0yOaQP6KD3Cso7yzloBXzfqhsKkm1i4rl6Y6tfv+X2Z3rYbLXd8AncobxChoMGUbR&#10;bjWbMeWSnbHMrshQEm9pssY9waY6eFJ+u+gSFC2MgOaYohdC0UQQPvqnbxrCjYaY79yzjsssyKyP&#10;poIp0/13/HXFigObt+36au3Gqxec/+XqryDIr99ZV1I8MKZIjdFEltmkj4RFFjKE1S7kuDWA1glR&#10;DUZSiCcxI7MCPBOZwDJ6MAYVDU5ega+HB3I8qWZYFIwUPEDwBABJxiTLYSz1YJE/GVPg/OGBmmSg&#10;PjKJxzER5JSZbxABCv1op9LyYzuaPd3YvogjYuKlPGcPC1kSRLB2mHohaCIM4wNv2IgEQlYeo67Y&#10;swJZPVosOUa3PxlN7dpfrybiJ44enqFPfP3FCoMEFCuFR/3W8sAJR/SHqkhYizi6ZsfctSKyduti&#10;unCgqDBrSFfnJ4s3GOK1WtUOfchtys+WkoolmawQilJ7VmIimlNkGTa+uFeZQ/MesJkA29Qr+iDm&#10;NXFZkyVnsjkiSq6UMcThSN7bCKaB44y6Iocv4rpwzUEeJwHnGA2QhJTMoo+SCT3Lo6yyVM+JpAnr&#10;loghSfhUg18NxqQs3YEDlQs/rRZNhrvv/Y1k1RtDdTaE7sdZphscjXVN2WyJxmB/wkC/6YJWg3eY&#10;fMbit77/avXaMaxbX1hCZZGJ3/C4flwHs+kPhiPgGngCBlE1KCnkNjbon//rixs3Vudnmc4/c6ZR&#10;58OSD2LfmOAuNJSZoDOIeFjvxYTQCXFfTCPbpIsJduEIMgzC8pf/vNouoK7jGtFklg8OCsnggIkM&#10;KYRmCqLgDPGUOWEwx2POD5evy7KJQ3rlFTlZnHY7pCw9I+T3ybZ8GTTo2czYgP0ZVGrAaGcxXCxd&#10;UsII0M4QNbviQsHacvWTrcGQUlyTtH3ZpG3dU4VJ8rwLLp40fizyM4gY64KoJmIICmPK12yKTBJA&#10;DBliHzsldX/cQO3cq9MCP2AB8tBoa+8iEnhBfjK9IWeYPCtyetu7iPQ97dx+0Z4W57lXzwqBx5X2&#10;yfENHEVCE9LxQeSwtXeqORGDITvta8jg8jZqAN1zeKhLazqYdCUJSiBnMu0e04H0JZ2LGkKYBZ2I&#10;ABpyvOkbqhJ2SL9vbzSCDOgbNJCibNr80lZNEEIiCEnh9mz1sbnP/C1nmwgF1KL2p06fhdxs+kie&#10;cLp61IlUmbQZ23+ZppYQkSG9T/vW0eFUfvumcYJGKwzRfgd6nzZUelARApIeKumiyIzY0t1KH2lD&#10;ldIGSR/evr/Slqed2+gbZDHGoqL2pndLNyd9inY1abUwGS1dsXSZafuQndO93MbJ+sba6W/SIzPd&#10;EXQ6+p7GW/st3cb2F1R7g+B9mmOC9xSLRPVJmwtvqPJp46fr095cdK72XBiqSfqCalfON9c4GaH9&#10;yKHd0uaiQsg+6S5ou9BaeyQ9VtO9kz78O43t/PhzWKATdvk5rPq/ViZpb7JkRq1LFvwjfCianuPF&#10;QFwIFzDFBGhQyEcfe/QBT2jXZ4uBExudpSE1aSvO90MdBk8fTdVpagIuIx6GcVWBKEbbQ/R/zayt&#10;t/K2Zh+O82MUjRYd0hTB91Yhl2M2Cq542G7QeeqqmFytu1FsDildesYkGxYO7LgjI1mRz+dd/lGk&#10;+cAjv71w+NDShAE+OZgSpq8Wr60/6BcMYgppoo3y3vJ9jS2NspBZJzhVk07KyLY7rOG4JkBg0yQz&#10;/ihmSHiA4TEPBw+rH0D34fUrWL3nXFwu+oNHKNdk0WG9HIxPg5oyGaH8agE2BCBIgqMN+IMFqbNy&#10;WueVbFIIJ/obiVOUw9SC6NmW9jh/3IAgu7EHDH/DlITa3hyyAEAXwbgWwhGy0eGyJQ0Jo7su7PNs&#10;Xr168aIPLzjnJGRDP1BRh+A4UH6w8FKYJY4YPxQwh8/XoiYi4G9YLXZwq7Oz8+KB2Opte4PhWMAb&#10;1nk9DYpiKinVhVIFgsEdbVTdB7xNTfkOeWAXqxTyyskgW+JULYIMDR29LhYVDE5NACMBPAgGgBDb&#10;gII7ODYAu+LF8AGeAYq/Z6AFF8kB76MdYAI33ufTOXIcgYC6t75l4+5QQVfb8SdMtTitZg15qPTR&#10;cEwxSRhHKApz0WQ0jKlg6/X8HTN1FHbpYH91FHahUcPkXhkSBmwNY5CJyK5YuaN8f1NWltzTGinI&#10;zUTCLi0SSokeAxRx4gCI2eojgF5+OMuj1QoxkaJSWyJz1B2pqX/cQPuJe0EZCadj2i44Gc9aJQBH&#10;wzpYLCJbrYGEOam3RFTn25+vUIyGWcf0d+q97fulHf7S+vY7U1sWzkdNart+WJvZYrXgT+nXrDr4&#10;6tKKpZsPLlm1c8nyzdt2HtDLyvwLFly04DxJArefiS0xUSeMCZZghc5MmVD5yGP0mY528E80VOdh&#10;nRb4H7QArjVa/0e0CNEfuG/2rSCItAuK3Ug+k74h7gDRK+BZpZkF5G5xxYdWrgHxJvA9QTZ4w3kx&#10;/InENTLaQzAd6oV0CcTaIJmPtCt+yKLSTATsRhFJaamLDp2aE2SIZcCaR2ZBgbwajJpBdiDL/HCV&#10;OnTezp07LdBpgU4LHM4CnbBL59j45y3AlAj4xp1B8hHb1rAxN+dL3eA7kFOEsEM1R0gNGjrAabFs&#10;/PIz/571GXm59WoQiY00RcZitBZNqIIMiqSQxBo9ZvytWgz/fEV/jSWkqT6Hg13gCynIU4K47iTi&#10;WpgouU2v5JX0b/Zq8aYaNdSseZqE+rqU6MjJztWFY6lAoK5qnbp3iyDpb777WiknJwFhc+cABJCu&#10;X72tttaP9SWkGd6+fbOvuQHMFSjtKi0e9EVeTlYgKQZikRyzEZEHCO1F6DB6VU2ygCLALohYwLpP&#10;AqwLhrIhr4wu2SqiywxvlwC5MNkf5PQJaTqQbhJxTcQkTMFCP9uTr60wH5EhLGg2d/K4F8zngnxQ&#10;4de0usSP7M3vBCvxMikp9bfcRb50z16oWyQK1osKFEJnyZUtpQZzoVk0A2YKej0ed+NvL718y65t&#10;DXUtYHlBoKimqWH27MmCFo+mwjarCFwR4caJWNyi13IsYvcC2ZRSLVm2Jnezua7CacmQMrvk5tgj&#10;zszovq2gWOyv91hz8iyymFvgTJnBOULKYBMisyIxm2h2Bdx+0cwkVCmmg2vi8BgYBrAg+ggEBEBe&#10;/JWCzAteMlI0IcEiqKPsfUrS8+/1mijpNJvNFYfWsmDZU+5t9CSh2Ni3a5bDgYl1Em41TJ2Iqw6X&#10;Iwm3n6E8XNb4m+uarm4WPP0jLd+6G9NJ6cirg8VT8AsoTBx2wehgfCaMmEyruPTrjTUHo+v3NoSD&#10;wfxslymnqy+uQ/gYmD0s1lkCMYgLJcJIXJSKbmLUaEqfzWGXnzfIkSd/I0ldnBWLqymBx+PFtYRR&#10;Rt9bIcjY4hc+W7vVJotHHtPPHmukiqXvuW1vDgO7cOvTEGJvGC+R4Uwx2RmImp78YPeWSk9hWZ+i&#10;Pn2dJV1ceYWzTzn5kksvMCI5FmoFb4QvIsI1IXiLLkuCXejV3uXr2MDo3LvTAp0W+EcWSEMV2JEA&#10;FwJE0iSL1vtVu9tyesWbAJQ0zJEGWfiKCdvaAzEoH2AECUngPY89oWQurWELBMp09HqnQ1AlzCsA&#10;AVF0htvtodxJ3289SDGk1kKRIFRJQE7pOKZ/ZLDW39vikmju0Bq7QTUhlhDeg+NDd7NO2OVHWrVz&#10;t04LdFrgn7RAJ+zyTxqw83Ba9SQNVHpC81Q1TBaXey/0ooc8/8WYagzGo4WZWX0GjdQJjk1bd7bs&#10;2hGzZDmyc3KdWXCH8ECMJRP5sgStECy+I3D1f9nK5AuyiUJbtNF33qgpFQqZ0NSRWaogXSSRMIMq&#10;EYv6EjFDS62qBtANcW+L7CjO71rkVY3epD6qD1saayON5cs+X7xi+RLQNKAde8+DT61duTMWAWNG&#10;hggsC1EGYwkhqSkTgjdAf9AhvbQjy4fYXUVEcBDmfdzl0mMahRNj4gLQB3mLECPEgkU45sLmNHxA&#10;wIOXMMUxCvDvgVZoSPyTSNpYgLkBq/wItg4jLgk4ARMpScEV5vEg5OQx0gtalyZBdBR2wbFMdujb&#10;Y4jFtXDiyPdfLfG4XZGdIhJJJoIRxJQbHJn27C45ZVmOxl0b9u2vcpnlyy88b/nGtV5fBFPavDzT&#10;pAl9rTKQprgZkdqi7PNGgDCqoVhKMBYNnTywtLh08LDPV+0IeALNSbFL39ERpJPWx8KBWqO7Elmn&#10;DuyriTc1iUlPgcuiIqUic77D4YDRLAJDiQmy2hrNwerahmuya4uoLkzJmv+lK7HVL24DQGnYsEgu&#10;LOeFkdDIYMgtKAlFPcs3NUc13/wLLo/4dkaCIZvLhkRIsRASDSiRYMRktjLOWatT3Vpoqwk7DLtQ&#10;oNKPfnWwfLqxsFsQh134kGM6iYUFXfr1sPq8NeX7I7VNkUWrqsoP7irKNec72MovXAqmCo30EEz9&#10;TkQmBpbLikYcZw0RRIE3PzfsgtGPk6lQFWJiR8gOrQmIzUM4t4kFTalGczQh7NjvXrenJi9b6tMv&#10;O1/no8uKtnZvDg27cLILh48wKBmfhiGXiDOK6I0tUeebn27TS7bHHn1i7rlnHn/yzEnTJk0YP0KR&#10;zYg5YMKCXJWAJQRlNqUbUavD9g3I/r/NRvxffjZ1tv3fZYHWtDLEyCDuSTrmqPU+0HYZpuMjWm+M&#10;fPKQjjmiElovao7dEAxB+i+E11DAC2EiXDOC8UQo1uknwBNUFDYeFsMEOPAesT/fYZekIRhUhkKK&#10;0uARTk1hQR3aKJaqLVKqNXaDzkLWIAyLmp+2VYdO0blzpwU6LdBpgY5aoBN26ajFOvf/rgWQ2aZt&#10;fZrWQJnPwndqTVBDngx5CHhJkaRRzjSEVbPVPHpYX9D9t+7ZEtuxzirA1TBGFUddTIWDCLdcNpts&#10;CnNH/pc3xuP/wQ1q6TC0iSJVQViAIhecJcgz5BT77XmiO5IMJqLmXHdeqS27JOJUVElscfuVliaw&#10;VLzu0L7G8PoNle8t3FBXhYxSCVUxRwxi6YBhgUAYZSEawWw1JNQWLey3RKKmDIciuyDYI0AEFAoR&#10;mEPBYWXZA3nmPIUJpzFEgxFWuEQck/HkariYACHQWjREUjp/LAqhl3zsHYtEPc0RYCySiOwsoFAj&#10;UxKmkwhXgqAES7XXNmzwBhwGmIINoQ4HNXwD/bU3JNEZvr9ZDTor5p2MZgXPV1fosoZ1xpaUGXFC&#10;nn17IERa3lx3/rmnjR2LRNFVZXmmqy47PjPfbpOS8Xgy0hKQTXIiZbDaXSmb3Rf0Sol6hxLPUPRv&#10;v/d5IBBRFVPekGl1kjGIsxT19iRlJaq63YFqT6LCYxk0YopXKAyIzqghG7EtJiMkFmGEOMvzxMNP&#10;iLTALiWCMkiUmLgvPBsUCzeifSkaCW1E6BmPPBKQ0EAX0fS2VBR6y/Glm5ssFmVMr6LsEocGgEVj&#10;IcpQDgRPBzIpwNAYbaSV89F60jQBqUPXI3Etfvyro0FGmKFzojyDl3jeZ2YPpvosqFbBfPzUcT27&#10;mQ7U1zQFta0VoS21gem9TWg405+ChDcUfZnmlBEEGEipcHiJwy38TsYT/zAaTYfa2+Gd2TAXALsw&#10;ihcyhiN9KaA+nQFrvhDBViUlrMpfbKjcXdUyfHDm4IElmfEWai5t/xB24eFmTJYPAYEspTuwVIa8&#10;aOhpveDcsKkxkhJPnzM7v7RUUmSbxcIUZYy4F4N5xmMBWAJUloi07XKhq4lDXdxOaX+pww3vPKDT&#10;Ap0W+EcWINHTthRCKZ47WaLIHXb5E+jcbiMMJa0qil8ZdYSjJ0CZUQ7Xu2WaoGlspS0KqVWQhfg1&#10;QEu4OC6TBcWeVCBbOeug1h5xVdIHogKodTqbb7ry7WEXnIJLt+L0rCGoDwl8dGhLI0QoBImHURrO&#10;SxoWPBEvyxmczsLWCbt0yLadO3daoNMCP9kCnbDLTzZd54GtFqB0NfTUbMtr3Co2wRwX5gYyDwZT&#10;fiatCz8RzqwghGMxSOjqhWRx394Zhb1Wb93q3bcbX2bmggeTqyQisZQRHFNovLA8Jf/D2z9sPJgp&#10;EazZYzoDQVSOSXgxqZKRfEi1QBFTFmw5hamCrlnFpZlZGegEBCMNycgIZbjCUkJBbEmgOR4Kc+V4&#10;tgyVEk1de/YeNGYMVtTc1bWKSQmGgqKMuBVDIp6KWHJSFpdq1ot2J1bDkQAIcqDIeoc5ESgZkOYJ&#10;aQlEyLAIIR4nRPQLeGzQ3oUcDCZsKos70lkgxR8KV25fv2/7tpQzz2IzI+A7Ek9ajQZkQkJDoKHH&#10;UJc2mg9LwYJVPt46jj90YAMViMeetB5FIAQ5jocsxZlS4Yv70QBBAuzhi6A6KaBLJnddfM/6mEEX&#10;8Tb26t6rON8598wzuxU4ew8t9viaHcmQbDXH/VGL1RJG4JTVIah+XTymRiMmq6XJoy3ffCDgT8K7&#10;39NzdLecvADCkxymiDMjPzcj6nPHfM2pSLggU/Z6K+obq/6fvfcAkOMsz8enl53tu9f76U69F9ty&#10;k3sHFzC92YCpCWlASPmFJEAqSfgDAUISiikGbIox7t1GtnrvOul63d6mz/yf75vTYVricxDI1o7X&#10;p7292dmZd8rO+3xPSSb4hCY5xSrMYxh0vCAnUFCBnGEEfCLkHyLZI6cWobNQsID4WhOXENKzB4Hc&#10;s+4us+GJoG0ruIVWq7ZXZlKHhjPHBjJbDhy8+ZrVycZUrVi2TTuEsEZQjVS1WtYlcTbdkOJmPxOY&#10;zBeFmHdbPk+UA1tLsRaCQNEoIKJp5NA4VFnfYaOtjWkldfW1l15zweIHnthbKNprWqS2piiMozwH&#10;TDoZ5eNZENotHKLBFWwW7AtwhZ9d0+ZxyM1rVrjKkABpCScGtkEmwDTgTuxUlN+05ESq7MiPbB8a&#10;mS4vX5JYtqQ5YcwfdiHsGejRCOpCnKmJUzD6sAg8ATfvmxrJ6hdtul5pbDQRcw7RH9SBMCWmRuiw&#10;2cIRI5CckVnsck5kNGd4Pe/9O6/q1GeuV+DsrkCAbOLbMGC4nArEJfSNADcJuBsBpSWAVygyErww&#10;C5RQjY8JcmkwnYJUyL0b3hI4ywLpgA4oCCEKpED0E2cNULDAOXuXee2QANHAhDUn94E0UjeIEwqW&#10;M3vr+IKvY8SsYDVCIRJjFDjCADeZr8goMAmmq03ydKlHDAFcgkBlTAH1JtAZzbmfzmvT6jPXK1Cv&#10;QL0C861AHXaZb8Xq8/9iBSzSNpCh4sDDgdyXE2cPvAprN3ztwRuVfrH6Lhmb91xzooJGB1yHksuK&#10;HOJF5IamUE9/597tO8qDQ24mo8UaPC1tg/yJoXsfX89nl7fLrBHDqTL/rxiD6dmG72ke5DAkpCcS&#10;UnRV9iQ+y3EWRC4rVqv9i9lIk9eY0Du1ATOTtliJF8xwSu9c2LL2KsuNsDmoGpAeFbY9yY6l0ude&#10;MsWGpydzzlTFMBhFJmaf6NmNagmhjhWfbW1tMz0BXAEy4mYjNwcoACxNxGhEIRmDpkX7XqTUBptC&#10;dC4kOUbgy9UyBsugLTIq+fFjW4UDzznHt1Xb1zQ2xAVJKhl2VODgGwqlEu4ESXARkUaQho/0xiSE&#10;CAcO8J3/tSQ/d4gGmqw5J5egqSc3slRUMveYWyqMTSyimmIt3ysiCwhxm7yfRj1ZtRhN2ycPyYmG&#10;LT99fHT04IJIftmalmy+6HumVCuKqsgatiiHy3BsFcWpoiGFUBVGCqHjFRgp+ugjz2EnSR2ddnOi&#10;JihAopJyXJbbG2JLnWlnqpg/Nmk/u3No17FizXTTSTndIDKeznskk5uMMlJwgbbN4BYh7IHIs4CG&#10;+awFbgQCsRFDhJ/IrvJZkxFgvIMxRhOJPQz9SSx4eZ1larwYb+pMi0z1yLiemSw2pIWFC9rg3oGT&#10;TdZCehXx1SELtjuoOBXuBEUKEoPJGUn25zymebfl84VdoEKjxAuE9JDLDPoTsqpuKBapTE9LyRYl&#10;houJG2romTaKew6ONHPMyoXNsKwFSwYCRhc39DxsvIkfTMAdOQUiz67HPA+3eVRmtuvAxRLws4Tc&#10;Kay4DEiNJIWB4+TZkPbpfLjqhQYnjYGpMjDQjna5k9fJAfxL14e568YvtjHEHhiYXcCAwgAvDhUX&#10;D5ePz1TYIwOloRn9wvMvXb1+ucZVHb8qA4oCcueRYI7gwn1KcEB6tBd2SoHb0rz377wrVH9DvQJn&#10;bwVwfk1PZ6LRCG7WUQV8wU5NzQR5Q+RidUpARL8hyAQ6DE7KwM8lgBUo+DKb24LIWzwQdou3k8Q8&#10;WSZ29pTAgtkCeCLAaEZHx+PxGGab83+ZL88l2GdBRC5+4t4hEgljIUEkcIAWzV2s5i4jAcaEPHv8&#10;dXJyiqh2ZQkozHxhF6w5PjRwkIGVTLB1uGHBohDrA2Qnm82jDkG89EvbtLP3oKxveb0C9Qq81ArU&#10;YZeXWrn6+05VAEyLgG5Oh9jxKkYPSJyr58OYhbxOmf/BgDSNrEFcPOPVWD8kMgXTgBerLIrLe7ub&#10;li7a8dNdlekZVgnn1FhZUttjmgOxA+m4z6JpvrBLyfVAbYlB94MBK4bFCNEUy5RdK2SxqXBoZvKE&#10;b/B8Mpx3WL88rcW1hooAhQsDH9FYZHp6bEF7d0ILK3yoBgtPjpdi4b61q2aOnZw8eEAwTLR3tlMg&#10;HGMMxEN/VNMFMRzpW1xQwiq8QEBj8Vl0acSPFfE3slzyrYhJ7/MoASPgCwArAeyC+7usw1YYLiqL&#10;TLEwdeSAM3RMESU9vbi1pQEGGzXd1EQeyIvuuibypIPbMrrnCXHmlD/LS4BdgiXMIi905I3cZf78&#10;MTXXXWdlTterUSiMoIkSuBp8U3C8OkRK19W9oLmrJXNol56ZOH58et/Ofddee77t6enWJj8zDYtW&#10;lwwW8o4aNXHf6rOReFiz9KGJnKxJC5r6vnDn/YyckHoW9rcudAC41CbDrDjjMCsbolbFEPVSbuoo&#10;GNmmwR04MJHSnNaE3yilSQYYXX2qnaEGIIGKZk64c4rnQrYLbBeCOgTKngAGDUYVOdv05EgM0WGG&#10;K+o2gLi2iWxufMbac+zkdZeeE41F6BCoXS6XI8mQoddIRvYs1yMAXyjnhYytnmmwCxRvtCA0aYeE&#10;OuEi4zNGuRhqadPHp5BLlUg0jI5NpJqj9/1kS8SyNq3tEcQKXIZAELJ0Q4YJMi0qPSIIRW+WJhSU&#10;cH4o37yvVCyulAhVJ7AL9D+Btwuun6zH2mJInC4JYrTBc8PPHxmeyJYSDdw5jT+XMPUC/OVXjx5D&#10;UIC9j4XT8xEnAbA5wC4erJ8dKzw0we4bzqxbvXbpujW+AAi9JgthtD2SJJN4dbq/wUrEYU2u77Q3&#10;o7yq4MwmDKzTXqB5V7T+hnoFXjkV+PZdd+/YsXPJ4kXAEYCKAEr47Of+/YknnnjkkUcfffQxPB5/&#10;/Iknn3r6mWd/+tPNz23e/LwWDltgyckAGaTAuAS1CKgxBw4e/urXvv7c8881NzU3NKQDn9oAvqHp&#10;zoThAqTj4UeeuOs7d0E4nEwmAJQQb6dTHrRgrMyXGILFEgstzwOIMzY28f999vPPPffchg3r56KF&#10;5i6ywZUEsiKsFd6yZev2Bx54CJyVnu4ubMR8PxeLQnuDOhw/fuK73/v+oUNHGhsaUqkEXsHr2Mbn&#10;t2yNxWLpdAp1IF+Q8xRPvXKOsPqW1CtQr8BvsQJ12OW3WOxX6EeBnI8HobuQb01i4kEChTkoSlSW&#10;w1ADCXbBK8QqghNZXkQ+LY8xFZJW6Cm8F+L9EGcrjLWoPdGz5tztu3aObX0iyVptDQ1mqewLId00&#10;0eBDLOMovKNpOgRKAo8vf4Qc486AtR34YSrEeVdwZYRTC4jzeVlXOjCtDDYBzwKDHCIfAtkWd1Ec&#10;Dx4QYiRheAsBgMtzfljBqBZoJLg1CYFT4rpJ202bDijCFvACLV4JKVW01JKgiFHRUWzIpDFWJnBw&#10;YYmGoqaildu6zSWrle7FM829cucyTUmqWkqfybi1Musb6LJBaRFIr+WJnC1WRvJ7fppU1aaYWgYH&#10;RlKKpgtKTFNYMaYmbY/PQVeGETMIE+DzyiG7UYT1axnqbkGIMraCzs4FEUOtFWfcwS2+nlEyhVbc&#10;/cRiFd/JenaNl6Ki2ChhOwgdBUNRAS8FFbCgTsdhM082BBrN4BGUNOgXacv4c4+51wEbCjyRfBDV&#10;lecpsFwl2h0WJrtjhmsJinVwn23UwiF29MTMxnNXJxsKativ8u3lmgZXHFludEtuHMoiuWJPFsfy&#10;2ea+NBx0xXTD5OT4wNETxsGjnb1ryhiV9NSG1haNtSdrlrJk4XBTf7hlsa7JJb3ChSIHJ7gT442q&#10;s5hpSrMAgKyqIBZBavIde1K34R3D6ioYG7zuAUdBThjI5YZIsISoiUgpDHQCCgMAA+yEnJnktARC&#10;xrPVSkUWWYVjJDe/pCGx58jEeI69/qaPJhqVAjPoq1VeLrJqhCkjVSkGjgiMdmBvAhgDzbfLJl02&#10;ynkYTZ3P9EJO0Yt5Pp9lk3OEJwo4sosIoSMwSyTGsUpELmYyakMUDs6mUQ6LXkdU+v69jx6ZdFdf&#10;ehsTUjw9o3pTEZU3MpBfIVRLtDneElmbBDoTXIJzBdbhcQjOc43mNzsLlhqY8B51UibnOCR2LtKM&#10;iBULZ0Wxg22hu0UBK+epfVN2lb9gWQ8YY6Zuco6A4DfWNWFDhEsg+gbq30IgT6KzgjjTE4Dh+Bw+&#10;AFicyYHFBccYgmLLjKPMlLnGVMPjuw8dHqleet3qJesvMnRXk2NAaMhJh2s10sTJWDfqATYQvG8I&#10;n5G4U9PrPDAZnPe4wsCN5ldOdThmfsdBfe6zvgKlUjnwjgVjJQBBHn/i6Y99+I8uueyK7q4uICB4&#10;Bcj4+99zx95du44cOnRg755D+/efGDi+f++evbt27tqxfef2bfd877s/+MEPjh0/saCvP51KFovF&#10;cFgLwJf9Bw594q/+cu/uXa974xubGhsCj5jASAV/DXxPQA/53Oc+9+B9Pz589MgHP/h+gCBYk1pN&#10;B1oxR3shX6O/Co2mNi42xDtB3jM+NHCZCSRLlUr1P//rv7/yH1+cnp5597vfRfBcnoc2GluENcGv&#10;1SqxraEBRtzBQ0f+9CMfefTB+y+78qqFC/vIRf3XwCIvzJamGU9kTlSS6GlVfHUz//pvn/nvL33h&#10;yOHDv/+h3w/IOyS0wTQ/9Ym/KZRKV1xxOVYMgqYXbt0LL2j169hZf17WC1CvwG+yAoBd5jd0+Zv8&#10;8PqyzvYK4BuNMlnQKKA3YiMXLV30Z//vbxIrz8nt3Tn11JPVbKZk1FoEqdmxOAvtn6egIQAplOc1&#10;AewOOshNc25ppgv+gwXHPJvyM28XzKXu/ALthYxQU7dagq8Q6tDsqucsv+CBIeLpngv5ASCNmucX&#10;4OqCRAAIFshP9N9w1SHzU49bdHYUy8AoO2nU8AoxrOWbWpKtHQ2dC8SGNlho2s2dvhq2MQIuyOhn&#10;RUm0cENEVEUOMqXHnnvUKBdE5A0LDheSi5WqWTH4UCxJvP4c03Zg1KLbvmEzpuui24f0qWw7mkq4&#10;zRBTA00SNBnxycTL1bHGj+w/dOywxwmpZIMWVgseM1AzsbFYqwBCI6KR0806OHUkBBfEXzaQ0QUu&#10;zXjjh/ZbtQpW29DNeDKWAPzU2TE5lAFA09SS+MkDD7zt/R/7s098+tDzT1anpuN97R1dzZWsYZuS&#10;aTlvfudbVS2Env7w0cOtjuRBjDWZq1TMeDQ84zE9PZ3MmnUtl17bf93NYjKJKKNt+3bc+cSDU9Ml&#10;iO6hiM+WAF/pvBiNhRBQjYJATjMbcEXILcAePFYku5rwNSh342fXdqBOEG45Fu44gXlK2EeIx4aj&#10;zqKWCBhSW59/dHjiSCzeZljTOuK9jw+LDSnoqzwGHAcS/n6K7YK9ceZhmnOO3sGOCw4XbC8JkkI0&#10;lugDPiNQAS4NbiIRBpY5Np5RBF2OxRlfcSqMEnekKg5K4n5CDGcxB1HTEF6HF1ygTudEpE3kZAa1&#10;hNzt07OS7E8XuxNpYETnhUA3L42ot1R0OmepvmTWciCoSSEYB/FgVXECsj+wj2adhQNTc0p4mrWN&#10;DqhKc1PggQ4tUaXKd6bisHL5h099YfszW1X0dbzs+YDxsN+dslEDbIsDzwLEgvxxCuvMLYRcuyFG&#10;omj7r5xOZ83qy65X4JVWAWAfUBJhq3BTDhQAuEA+X/jGnV/v6etftKg/nU4CU8A3MCGeBGxN329o&#10;bo7FE/BKUUOhRCqdAJcjlero6amWyw8/cP+nPvnJgYGTiUR8jqsC4EYNaeTmgWFmZrIAd6htCoAS&#10;Eh8ZLBPUD6xJYIBC5qThyhDjBH+lxBdy9Qh+vnCidi3EFGZuIeQSwRPvXrwC9ue37/ret77+VXjS&#10;gAo6p34CyoONheQHrwAeCoxm9u7d/4//8A+DA8extq2tLdls7n+gugRioiBoCe/FmmNNUElyKfW8&#10;//yvrz38wAPkAsWxVRilUVAGW9He1vbqm2559KEHn3jyacyMFQguYi+8vtUBl1faOVbfnnoFzowK&#10;8B//+MfPjDWpr8VZUQF0P1QhEfQFpOWgBgLEbcBg7dbmxksvWLVrcGh426PGyCHEGxUEFRE4ecbP&#10;cDJiVqIAEWzXKlTAqKCQAekycSOCkVzqPEHMIl8ZdaRtE9mU2XsBMoZNmRoUmKFCEgI8JTgGMugw&#10;y6gcRnKcKkkoAflHDNEiB/VFQwlnWYxXk4cNbQVZKOnZqbYCiAwRlFi2LKmeIOqMpyQblWRS6uy3&#10;mzqFUp7DUHulhrEj34XvCngrJKx6dHQMYhw2HGlONSHx52TVaEMrX6l4SggEJ/ApiEYc5iLIVSa6&#10;BK5kOoheBjRWqZWQT6xy4YogalyE0Y1aLjPFiIl0UygSSYE55VqgMKjUSYLc6tFdPDvKjq3+36Kd&#10;/o97HzBEkFgelJrcqNFfw4Y1VrWtyeNmbpx3Cgv7Wz75vnf0bujD8QYwKpzs2bVj8I/+4muQ7Rwb&#10;Kd/12JHtB8YX9ixLRlvdstacDJvTFWi+BDe7e+8Rc2ivyLkzTc3RVGPI9KSIGs6UPBVWMGI13qo2&#10;dTMtPVWbtXV/vFzZth8mMpHOjkZOBjrmiYmo50iGmUcGMjFOAvxCY2oIdEZoZ2jATcL+IHhBwOAJ&#10;tsV34PGCgChit6zq4ErwjhICtYN7en/u0MFdt1y7zjNLqtaGvZXs7vJKRTilkBBwFj6IJKOaHnPk&#10;NY7kHp1JE7Z0Vh5E/6FcD3IpAHdFEHlRMnRLUSRCD+H8icnskUNTRwZ3buhfkIwkCpUap/KoMyRf&#10;wGnwbqCUrAeDFYkgIcQ3xyCuN6d1QhNA2DWEXhN0VIRaRKKkBY+AQSKYaS4vAQ6azFQGxiuLWq14&#10;ukMMi8UKdAGupsUsE3nuNZ6H2o8SfnBGY4Hk1KZASaC9Iocy7ZeCo4IA3lFkikVSkl3T954onji+&#10;tTkkCeGIEk27jGw58HHGscmaSFgi3tkI9zp1KZrNWyVnBhaKY64Ou5zWA6S+8LOhAgHxJHDMDa7Z&#10;X7/zWz/43nfe8rbbrrziMtiRAHQBaA5Y4T++9CXgH5//j//88z//s/d/4P23v/Nd73nve+94z7vf&#10;/o63v/uOO4DSKJq2b/fuqYnxvkVLVqxYBnsX8EeA5oyNj3/3298C8PHB3/99CG4CFRI5jQnhhUYj&#10;kOc8hEsnT5yQFeUtb3kLtXb6mSH9LyuD5nYNVg/wzezXDQVcgm9P/CwWSwcPHf6LP/2Ioev4FGBD&#10;b3vb28BgpjnW5NsTfJOAkgP4Y/eefWhJdm3bqqiqXqvdcuutHR3t/3OSEa6gmAGfAkcYCJTgv0uN&#10;e/kHHnz0Xz/9j9npaeLiywvvff/7sEY0HYngMl2dXV/+4hdmstnrr78emznnHfNCROkXsJiz4Tis&#10;b2O9AvUKnNYK1EVGp7W89YX/igrMts2zdqtBXA2RCNRK07KaCjFchQ1fc+010742cPigNTrKSImQ&#10;Fpaj0Xy1VqlZKi9EJM6ALom2GOTGn/SF1FGGMjhe7vStuagdwCUARIh8gj5m45QpzYW+MuuYIygy&#10;3CE821VdT3G9kOdGfA+KGAxiE7US7bdwB0SkXwBfUGxigkvsaUmuMw3CIV0YOmwBCgUBQp4iXEB4&#10;gRUBA4QlTYnbVauUZRwLpAw4IttwB4FcoVpjy5WwiWben3JUTlJ419SVkIp0AIL0uCIEZuh5eRar&#10;oXsIjHY5ReI9ncQ4Mpwqi9FoWFR55Kdka5Zs2bVIkmts4bSoZtXiilxB2jRJoQ5G1eCWStJ5qGcg&#10;hdZO54TPoRWmHraEHISjC0ieH9HUkwLX6dtedpwvTcicee25qyMRCOVqcIvmWDk7OfzDH291bQMB&#10;SNDmTEyVHnn8WS3sLuxfUCrMJBrbVFVq7OyxuOje/ScrmRlDivGRuCtqUAj5YVW1atNyKGLrFbPY&#10;EhYXtHXgfrQweMx3zM6Q3dOSTsOVpJLLZUvI+AqFZbyLRkUHhwHdyUC6fIGDpxIR2xCkhIIugbAH&#10;dXMFGe68eBdI4PhIU1SEVDQ6pMvbD41it5930Wq8K5KKG5WCWaqIEkAWcIwIkyyQD1IKjQM+yOks&#10;/7yXPcuYI8AtOSkCrHIWWuBIZIZRMbRoxEY/AylcIvTIM3uLBWZgYKg54sIcWtSnYgnJyZogdBBa&#10;GLQ5BJkg9DvitUIAjNN8RUHRiektyaUKdhnRSBGikeUh+Ap+zIJs8Yqvxqo1fefxIl/m1vYTU4JC&#10;diJGLJ0YOC6p4RRwJrq36cFAr4q0dyOJV/SIJmgUxbdn8RdPTphONhJvaevtg5nSczuHHnj6Kb1m&#10;r12xGLOFIxEcKhKaFRg+MXgCd6fgOjF3USEUosB0ad77rP6GegXqFfj5CuC7LdDXBPQN6Hr+6A9+&#10;P5ZI/uVf/gU8VqgNLYTUgq4bX/r3f8dM6885b+XK5QFGE6h4cIbjSVdXxzkbNgyPjR85eBBwww03&#10;XA8sAwgLgIexsfHv3/09zP+GN70ZuAO+X4BQ4E/BigQuvFiB++9/4Njhw9FY/J3vuh3fv1grKJUC&#10;ARFO90CLNAepBO/FbMGaBFKdAJ3B51KLX4AntffccUc+mwGSIqsqXnzHO96Bt2Ah+Cu2C5gLsJDt&#10;O3bdc88PP/W3fz05PqZFQFeBoNa+4qpr+vsX/M+utwEwhEUBdqE4jouNgo/MJ/72b4ZPngRlBn5p&#10;IAQBogpYPAToZllUwPE5AFuReGrDhnW/cB2bg5Lrx2m9AvUK1CvwG6xAXWT0GyxmfVHzqEBwq05a&#10;W+LKiiZdVBM91dFBhjX6o16rN/bZD73qG//yRwluvPDUl8d/8jn/me+vrE4vUBB4U4kWqi0wciUu&#10;rhjfn43LJeFJ1Kd+HitxRs76677vMQBOM5UJOYX8A6gFm4th7kyOK5aEas0zIOjxTFbI8dIU+jhZ&#10;VBCQCw8XVAlolG27puUaBkgRNKOGsl3oADgWCOZQI3EWJdBMPBxGtwXLTSYcT3cvTKy6HDYklsFk&#10;s0XcpWkCq8AqgjNFP2tmDxS2/Mjbf38/W2hi+LZ8rlA2sE6u5dq26SBhCWHMaBtB0uB9EXYjIhgz&#10;kiyLSGmZMR031hvt3rD06pu1K27uXHuhm27Kg+QshcqABAB2YBPo+BtBFwJ2z6x/0GnfbdTDgh6f&#10;wVFK86eP16z+iOY2tGqLV/Kt3ZM58x9+9Gi6azVrpTWhQy+xx8exkaLDqzVf6Fl1nsNp2YLw6c8/&#10;/64/+sq2HRWvZNkzxbYY/7F3X37zNctlMys8dVd07xMhu3i8olusZySSXSFxMhQTuQaWbdkbXVxc&#10;daP0qneX5Za7jxj/ti17qNjJtq10tAg8lEGRITox4sNBFWKknyYIiUD0QARvm1XbUO0RbeuxmyFj&#10;gR+SzbimhuRwKGlMSxX92y5N9KfVh+8/NrxjTHOahbKUm6jE2lphGOLBHQhSF8J2CUqCk+vMExkF&#10;iioCCFCVzSwoRLxsQAZBNjTuw+mYLfRGSltn59/8yQXtLfJkpfYXX933yI5xrn3jkbI9o3IOtDpA&#10;KCB1I7Y4VPZDYN3Tv73EvgkrTj6IoBj0g3FRkyxF4hKMI4PAxpWLacnY0B86vy/y1HDxscPTGUuP&#10;tCw1/NYs8sCJYzWAQYj2aLA4dV4mvRBRTBHDc3LZOIWNQEJFD2xfcbMxQY6JlV6t8rZrlr7hsjZB&#10;93749Ts//W//Xi5Xbdcr61DTWbrnVBxLd9BxBe3WKRBqdij7tJ+M9Q+oV+BsqADuXgJLEWwskAi4&#10;wOZBxHjVq5ubG6m8aNbLdjbAiIhxkP4HAbEfRCADbkAyEfRBUA9BTNTbuwDfWdu3bsFiwZTBDJD5&#10;YDmBiwpwENxLACgBTgGmCfGBp0BJoGMinwU/l2oloKLA1SWVSmKeiYnJmZnMC/fFnAfKC18MLHiB&#10;HFESigCP9s9+7vPjI8NNLa3nX3QxBFCRSBTLBAyEKRQCP4XgNd/81nc/9Hsf/NLnPmNb1i2ve/2H&#10;//TPIbPC65AgYUP+B5ER4a7QCgCcwkpCmYWNQlrTp//lXw7u25tIptasXw8wCTbDQWHpTwLHY/lv&#10;efObMKT3ja9/FUyZYLXpJY5cK39ZRXU2HIT1baxXoF6B30IFTvNQ3m9hC+of8XKtABnkJcIX0vCA&#10;ZM/EOrrQrDNsJZ5oxnfneeds/MZ3vr1u0yVOrXb02UcP79hWLumMqpD0o6qOwR3CRCCwC1pD0qxA&#10;bMCfijh9uZaEslp+gU+AthoP3BSQBOUAK6Ez2fBXdXG3hTsqB2AH3B6SYRmcEphhCqyb9VwkG9cw&#10;I+4z4AvrMxHyOEWACYa/yTIDx16GhW2eUQ0xbkpgNUotgV/MDLH5NMLpZi3dhP7eRmwP4BIMwjt2&#10;z8I+cCYU+OxOjB0p6OOmuw8doO+HOTYpi2EBBiKMbjvwpqXJJ67AeSW9mjFNSQHngtFxH+T7ZcYv&#10;xRvl9s6mBd2xqJZUJFi9wCdUhfPnqXtQIjUKkI9TQonTunMDq10axk161YBMghUAEjQxMSaHxdYV&#10;i1oWLoMT4MnjMKQdB1SFF/fsPfYfX/m6Y7uovqqGjh7YL/IETyxVKvv2HfiLv/+3j/39Z8UEnx8f&#10;5VX5xldfIcl2WHQnTpzUijPdDhMHJGKC82P4JvExrXByBnVvTIorFsbb2zPV2mOP73lmzw49azY3&#10;JVNayHLKFGsgihKCuRCUiHTbcHCh7sFklYNc5WBTAo2QY4PMBIcTnfUcqI0ws2UYoYR6zSWpUsn5&#10;609/vVarCEJDXAtXIPsXPJdE3gQKHvTuhCnFAdo5w6ZZVkewmoEijWrzqlX4C0GGw4ejKioDINDS&#10;iTn3unMv/Mzfv2XDqj60Ld9+5MjX734oHEuAgAXPWBx08IBmcKj6EgFyYECLlO7TPAHYovsMRwAJ&#10;zaIgGSHdGJbhgDWFs0jgBAkIs9fQ0nDO4mgszH77kdFv3bNTLxZqNWSdh6Op9nyhSvY+aFckYTw4&#10;IOj5TSSXQMyoTuoULYWwaUikkQgDa6vqWpYaj4TecP1l776prSUlfeurX/nHf/704f37kWIiC5IL&#10;VIcTdUjv6Fk4q+eifcmpH6e5QPXF1ytwFlQgCCoKdDowl/3PL/17Mt1wxeWXASIBwQR8EELcQ7Yg&#10;nfDtHPjgAnEIYAswPuBej59QD+HXbDZDbqkQE0/kNgRlAPiCC0CQ2oMJ7wJgAcwFvi1B2BDGYLEC&#10;GAgj1BIA/23tmC2wSikUil/80pdvvP66Sy684Nd5u2BGLJBAKbBvgxE7S9YZi/3KV7/+o3vuhmTp&#10;43/7CYA+ILwUCwXMGaAbdCSJQcDz/n17irncwqXLPvH3//j//vLPL79sE1YecAmWEIiPft0hgOXg&#10;Ih9UAyARECI8+drXv/nj798DNdOffPRjnV1d5M6BY7GQgEkUSKsA6KBWq9aunZmcePqZzVjngKoT&#10;THMQ2Flw6NU3sV6BegV+qxWowy6/1XLXP4xy02fHXsnoLPWhgOtEpVpieYWkEXtqtTTqODVBLPd0&#10;RL/9hb/7k/e9obNBtHc/VLzrXyp7d3OWk8RYNr4lg2qSkXgiCKERHa+0ifRO9IER7cDEAjcEgCQg&#10;LAJ3AT6h1eefzWx+fHrHM4O7No+cPDKdHSp41QnBQ/YACMSwFSWqGTRvQDlqulOuEsn1KV0KnrmU&#10;R4LywcePjUaQOoB9oTFcxHEUy+FqphVb4K+9vuIqSMjxeVGJR7/86T/d/+h/ffp9N0aZnF8bqQ1v&#10;yX/3b41H/z195P5kdjA7MwFPXQLcsOBLELEOnF6rMCHxpZJphxTF8j146+IOU4O0nGV0HAQh2XRt&#10;1bGRjRvlGadWiSGZBxgT3ZlYEG6pgsdvWdFwCqMi/7Y3xXlF4QGIcMlRJsFobdmycvW7/ukz39j+&#10;jt///B/++RfGh8vpRrCLYIBbYz1TEKVEU0dr56pU4xLdVn786MG7Hj6mdi+dKOVWrW3tbxb8/DR3&#10;/KnJ+7/kDj12bHr/oJUDdBXXrbjrYWyx10GIlGQoHewbPmJtfF0p3PGl5yp//P2BJ3ZKhtXi1FTC&#10;YAkOB3roE8ERcREMYJEAMqK3jxSFoCITEkwM3RcME6ENI3bUHqOIHFMqvmrj8qWt4aFh86//4j9G&#10;B12HDYN7gQPDhxqJ1Bz7AeY/5OaeOu2ccVPgWkLHKEmsDnlOjE1E3LczvAB2lefY6CawX6CmAQGs&#10;f1X/xz72rhtvWT2t2z88oH/vmUkzudLywy7QFuKTg94Gt+bYduT1zDLwT+M2k1OE6oIIbkJ2CzUK&#10;Z2VXEAG42AhqwuCzbxUnwmxp46rYJRd24kS8b2fhW48enspDFNaDGCRBMAGMUQ0RtbbB9QH/0gMC&#10;a06tuF/4RU9KxPlIvLIUL6Nxw0zueNgfu3pt6s9e07m4PfnUj773/a9+1hrfp9q5VIhNgvfmW2Th&#10;dECeJHTTOs8ql+aGvH/+yWmsWH3R9Qq84ioAdCMI4sH0081bQHXpWbCgq6sTv85xPaiAhgAWs2MQ&#10;dGb8lRAcPY+CJuQ03/zclp07doBNcsGmS2iWEBHB0nnIiQ80p1gi5I6AbBJ8IhguYKAET0AJwU/A&#10;EwFGA4AGAAqJmj5l3fIra+8QQhwJoia3E9DcQmnr+3ff86Of3PsjWLr85V9/4sILzmtta4OfrkzZ&#10;N9hYPIIvdBBVbrzp5s/8+xd/+MMf3HzTq0qlyvj4BL0igr5MFohBuF+3w+dKAQgJ+BQ+9L6fPPiV&#10;L38J87//gx+6/rqrsJngw2A22PfixUBURY11CZfnoosvAbjz43t/CFgev859Sp3t8oo7w+obVK/A&#10;mVKBuqXumbInzp71CDpC6tpBvnaDr15ZlS0DoIDocK4iRwg7XtRMHck8wjnnnJvuW33o2GB+eGzG&#10;E0uxtI3hYHyJ0m94AivQgf9AdkT4Ly/nKYg6DkamZ1N16OYEPsTEKjOYAVQXkt3kGfffaw8fcSfH&#10;9MxMwXKq0PUoiiYJGfRqVHRAE2k9yfWQIQS1kaNi1GvW+oGMSdFEEizSNm1VEEFYKdcMdGkxmOgo&#10;YoVhjxu1Nk40ThwRYcbrGY5p/MG7XhuPJFItoa9894FIKoHUE7NUrU3M1PLZwsDJQzL4LlAThYhL&#10;BuuDCQ1crOr6SFBwkUqLtQED2XRC5CaOtUx3goMJb7hgYms4FexfBvnLGP/ncXOEmyCMsgf3cQHb&#10;Bf4lkFad3t0bqCdm98LPfCvsfLknrI2afl7PiFHcVDJMcdqoFvZte358chr96K1vvOrv/t/7u/q6&#10;L7/64suvu/GpR54rZadEVbv40qunJk5aVu3YsaMXXrwCmTCxRGz3cwcnxsDidiqlWqlkGJkiC0mX&#10;nFBlZsb3ioaeDMmJcKjJN2IcG0bKeqlszQzlJnP9SWFRWyQSAoGpijUlJBZ6bFB/ZCoDmU26Iq38&#10;LN+FzkI8lAGAQXVj66Ki4UwxLPTzkpOIGhVvaXffgcHp3UfGjg0evnTTOk+GqYeBPcbD2pUYyAD0&#10;QwA8zHoB1pxmi9l57t1Zb5c5cRG11CWHiqzxHMKbbA/opO/j8oLDXNUUs2qwpl5j1auuvgKRUvt2&#10;D/Ois76/UWNqINyJ5KTC8UZ4Izhh4Cgsnm7khSRIkx1HZH8UWaW0F8CkppQQ7IoNW1s+FjX0Kvlb&#10;JN3U2L2gUd13dOrkuLGkI5pMsMXcRDoGSx8iiqLgGxGEEZkUXRAxCaZHSIDLnJqIcwxqIouSpVeV&#10;cAOCsjGu3tKyIJbs2HxwYM/BIycncg0t7cWaB7zVA+KIQ4Ash559QfYSAX7hfvOrd9hvGSGd51FT&#10;n71egTOrAgFkANgC3I3PfOYzI8PDIGLccvNN1CPWpsYlCvV20b9MLXVXrVmHOB6ofiCoyWSyeEzP&#10;ZE4ODj38yON3fftb+3btBLPvQ3/4R7293XgvEAeAL4hVvufu79VAwDxw4Ec/uvcrX/nqd7/7vTvv&#10;/MY993z/O9/5Ln7+f//2mZ9ufm7z00/hvfjKfc9730MuhT4RNDU1Nm04dyNET1hgcGr/wglO6TZk&#10;9QIdEyCMoaGRj330I9OTE1dee90f//EfAP7ApwwcOxqJRm+7/Ta8nVrSEPwFF7+uzo4FC3qCkQSA&#10;QYViCUnYWCYsdRvSqSBO+1fusEDQBMeWgNezbfvOz3/uc0MnBs678KIPfOD98XjsqaefQcw2gKTf&#10;+9DvU9YMkSwBgaIWMKJuGI889PDI0NBtt98ebELwKQBlXohtnVnHSn1t6hWoV+BlW4G6pe7Ldte9&#10;bFfcc0k7RzrGWYP8QEmL0BSk6EggjAqCDKsXPACkiIJSYWRIZhZ3Nl191eUDA0dGtz0qTB5W4+lQ&#10;TBquQMeribJcKlfBjYnEtWiupNNBm5fv9OtgF/RPdKwZ4hBoIUg7BZdQ0zQKz/43Y03Y+ghvT7FD&#10;O7zhffrJ/Qt6uyrVfISVYWULrTaQCoSRVH1QWsQ8ZNsk+Il3qZII/9PAIHIvYnuu7HshjvjverCb&#10;s90QDFg8T02lnVBDSeDdyUlJ5EuKVvMLyYjygfe94bqrlhWyY6pgVctZAcak5eH4xFG3MC4uXFJw&#10;mFA4jGZ3dHRmUWt0omo3hMQEREuWj1wWpNIi5dpXJVlRIXyJ8iyQAA4ibZjKkMQeMqZOs10I4kLN&#10;RfAqudnDHedp3bkAegg7YNZymMAV9FjlcKBlSmUNVPBQQlcalf4Nse5lY6ym5sqW51583eUf+IO3&#10;tkXLy7tau5rZnmZ27YpVjz35VDVfqHhOom9JIVOYyFcmuHj/+nU123vTFTf2tifKhdz0xLhn5YT8&#10;CXv/U9Xhfe7QscT0JLIfRF4ZsXXJY4bCaTvZlWxaND2RdSu1kzm7p32p6NjRUHutPCOF41ANEeMW&#10;sKwNXVBIw02ASDTZlFNGfU9JrLTjI46qKMqSFErmdNYRIDszS0rCsrlwNOm6TW1N7XtP4G5/fPPu&#10;HddfdTFYFsj04Ygnj8L7gDjpcQIFywub99O6J17cwilmQdbplNlIEGlGbpzhAE2pdeQwx6mDPyA5&#10;W3IlIZEs6xMGW1t7wfn3PvrU9KRfLgorexcxUDsiB0qs8mEiyDKrTjTZANnXi1uRlzgXxUkIRkJP&#10;RTBXCEmF9BhIqrJAL8NYLLguBvwuYfErOOUaQDs1DeY9XDOfPTR9wdJuSWajKvj9QEcQbMU7ONcJ&#10;/gyCHM4eXFaJnQH5leDS5CmxVSZpRyQbFs4QCNnmvSrrVEOCJ7i59qjRLslmhXn+uT3f/8Zd3//W&#10;17575388et+dRw9sK2YnettbeSxe0OD8LJC4J07kOZg+RKNRLC/ITEHHFaCkL7Ei9bfVK3D2VYBc&#10;oIiJCQcYBYDIzNTUe9//gd6eHryC0xSYS0AkAUjxH1/8IsqzbcvzX//qV7/5jTu/9pX//tY37vz2&#10;N79x1ze/+YN77nnmycfHRoZhWfLeD37o8ssupeqkWUuXkycHf/j978NiFiFHsFyZHBvLZYHWTGcz&#10;MwBH8KiUy+NjY4QbwjCxZPLtb39bcBYDg0AQdXd3V0/Pz2Euc/hLMDIyOTkF3grgDKqHMv7tM5/Z&#10;/vxzazacg2SiWCyKG4zHHn/i6KFD4XDk9nfeHgRXQ04VSKvwKy4agYUNJqBI37zz6/jc6171aljq&#10;vtB15YWHBhltIKnVIsKhgbygn/nnf/70lmefaW5r/8IXvwhbHKzY448/sWfnzkgk8ta3vw3CIlyj&#10;AGzhs/ChNK9a/PF995WLhU2XXd7e3kovYjSlm9Ad69exs+88rG9xvQKnuQJ12OU0F7i++F+qADXm&#10;JF/TQZt0yqACbSFtCU5F98xqBRhGYZHjymNkPhlR16y/YKJgHjl8pDYxarR3tSQSJ/GdC1psSEPo&#10;K1MxGYUH+eJlXfVfC7tAfYV7AsJgoUWjGTPkNu3Y845ZWbnhvJvf+FbDccZOHA+r8ljFjWsxUweR&#10;WEpoYgx2L1AMwYoFyQLAtmhKTzB+FOQZBUgG1SfM/oMiQseET5oOKSZjC6omNDWpdtmaHjq8d8+T&#10;jz1/8OD29cv6krHUuWtXv+6Wm9oXdBwfHK3mDQvsZUfMheItXYtD4C8Vi7G25lzRIFIVxykablU3&#10;tZCKey1YgEK3wEGRTkbpiQFNoGMJ7rFIq0yzXag/CXl3gLwETOnTNwUqHaL8CBgvtGVFqRAdZHPw&#10;E5YJO8i04iwbCakh0E70cmX0WHZ6WC9nFvU3JJHF5DIhAF6i1tjUv/m57TXH6lmx2mE8I587sXf3&#10;4QM7927ZvWvXwZSqvOum6y4877wHtmyr1WBYxDHl6szRw2Yum5ucPlooNQlspaMXbCGJs/OW0SQJ&#10;5uhQrTa5d8+Owkhm3dK0KrqZMuKndDTmRNkvAzBwJI8cJ8QhhOxeIgShJAiobeKgIGH/V8o4A/lo&#10;KIWI5You+W6havGa1l7EmTU2kS1Vc3nn9z5wA9yZic4L+dQkI4ksCsFGgHhO0UpO3x6Y75KDLPU5&#10;WVXwjCb2zL5G/06PbLyoMEK5akjxsG7AdppbumTBffc851ql9misI4qALdxwQ/FmKDIg39ZSMSf/&#10;OjrHfFfz18xP3XvJIU6NkYPgZ1ptCpUEqN9saBl18ym7cVZMnrNo2Xcf2glaWZitnrexvZSdloFW&#10;Eu9gAQ675Jwh5CdAp9hjYLtQt5sgoelXMblmQ4oIWMf6SjfO9cY019oSUqMSscti2VyhtuvA4CMP&#10;PHbPffeNj00uaF+gpWOGJ+g103ctamaJZs0JQmH/h6Hp31DN6oupV+AVWAFcp/DdBwLL3d/7XrVc&#10;uvX1r+/u7qToKL7HiSgG34m4ZQ9gF0yBFwlsU0DzCMQ4EBYl0un15573D//0Txs3ngfvErweiGvw&#10;15ODwz/+0Q8t01y2anVbe0dza1tjU3NDU3NbR0cH5Ezd3X0LF/Yu6JuenoYsKJZIvP3tb5+rMmAI&#10;CgzNklxeCLgE8wA3wQdhDSkOIvzjP/3zd75xZ6qx8U8+8tF161ZTkIW/98f3jQwN8oL4pje/GVcJ&#10;LDCIZwrsbIG24NcAfprJZIEiYbGvuunmnu6u4MVfieQC3wkymHK5wle/9vW7vvF1JRT653/9186O&#10;dtznoG4PPvDgoQMHFDX0wd/7YOBfg6VBP4WPw7vwyo/uvTeXmdlw7vlLlyya+5S5T6vDx6/AM62+&#10;SfUK/O4qUIddfne1P2s/2XdO0VxIFi26TZITTJI8qBkozU2hYclo8kjv4bCu6TkwpcBXaETzV63o&#10;dnzz4K6nS7uejYekZEQIoV91WcT3NPIMuPCgUbysS/sLsEvgWUPzjNFCEYE2+ifc2+CeAePMuM1i&#10;o+P5nduRQPzGW64+v7nx/oce5CulWK6Y33OAGR43PEmJpypyCF6p1Vg4ryrImUYjGbAAgnso1JnQ&#10;SSjagf9JuPCpvGpQTlK+AxKFy0vtDY12tLciRhTPrZSLQxOlHccHf7pz+5WXLo/G1JYwd/N1m264&#10;cMG+g/syY+P81Fhe1qLJrrzNdsnsRKEWUYkqrGZgOIvE0uqOBQkHVDYwEiTbCG7CKcgtMOvELiec&#10;KPogq0fcKAKPktMLu9DudFbkFdQnuAMTER0FwAVsZ5+RPQf9JSepcqKxHF3ITY/mpsePjk6sW96t&#10;OGY64lYnT6Y6Yo2q/+iz23L5Qigid6/dMDaVZQxrZnD4xMnckRPTj2+B28sz55x37nXXX/7aK1Ze&#10;vKLJqg5rrF6YHle5oji8p3Z0d6NnyA0p21NbZE2Ot+/TBa3kj2WyExYTau9XUw2GnBCjCcRNVPLV&#10;iMRXKoYsylQDQtp22mOTuuEF3irZNrwVXTnR5oWje45nRqtMtLl5uChvOzjw+Xs2/2jz3rGpjKQI&#10;S1cm1q5ZHNdkkqEcJCnj6CAcDJq5c5phr/mevLN5yRRi+Rm/4ueoFnT/BbXwGRTAdSxZyclRCWYv&#10;HU1h25KeenbvTw+OnZjKtCY8NRoul0uybAFDYB0VGejzXaV5zU9MgKm7S4CNkEOfuiQT5IRUnwIm&#10;VCNE/8bYjB4LK4NDtWd2HDMc+5INi2MwHdI4gbEkwC6eDE0hOb+JwbhD9p9LwMwAdgmgbhKR/fOl&#10;or+TvwH1EU29KSF2toT7m7Xz+tPXrGq/eFHD2q5oE29i/w+fzO7bs+tHD9yF/JB1K9ezMo6XYHx6&#10;9nKCge461WVeB0B95noFggpQqoU7NDzynW99E7yPt992W2NjA17/lbDLrW9680c/9mdXXXvdJZdd&#10;vm7DufjWrlQqkix97M//8j13vLu5uYkEJBOjXBIRDS9eXFUQIP3De+4GEebT//qvd7z7nW984xte&#10;97pb3/CG199662tvvvmmG298NR4bNpxzYnBobHREC4cBu8yBDqdglwCXoNenF/zErwgDQoJS4Kr7&#10;wx/95J8+9QlkNn/ojz786lddh7/m80Xwbh586OHjR49iye9///swG9Yt8FjBRSNAQwLgaV6wC6HD&#10;0umpp5/9x099EjZ2v/eHf3LtNVdqmoY7BXzKE08+dXD/Pnwhvu/97wf0E6w/mCz4E57g549/fN/M&#10;9FRTS8vFF114Ss1Mr5NUrl6HXeqnZ70C9Qr8BitQh11+g8WsL+pFVYCdzaCllI0g4Ja+j7Yf9OaD&#10;ftXRmFPSC+DOAYEaEojwDGPWyk2J+IZz14taZP/ho9PHjhtMKN21ZB8fafctGMSNlIohgZDqX8bT&#10;CwZ1At4OwaGoyoYCDqT1xcAQ7SQJFsO4Q7WjR/TpSatWW7Vw4e7duzKlosxLpod+UWR7Fia6eqpo&#10;ini+SZVc3UJ0UZBTO5vUE9CKgp4UY06zDRgBNwJDTkEDlUiEiGG0XIThbldjRFzQ41ZLdm2mNKMP&#10;D02cu7af86x0RI1BUOR70WT82R1HHJ0x8+aCCy9zKvkdQ1MzmYJm1ATbjGshFunULJM3XMjHw9hX&#10;cHmFvoxgb8QqOABVyI0R1SkQ7hI1kiAZKvRYOc2gywuWf2pkL6iJx9g8kd4T21UJAdqunTWckuOn&#10;Y2xPW+PMyb1WNbfl6W03bExFICgPa6h0oiF+fCI3MDBRrejHjg30rrvIxwCbCPGHVzVtHxIx3Xr4&#10;kSfGho++9/Y3rVrZf/H5m5b2d+7ed6iigxeu+oaDNBsv3cLJwKz4Ii80i7HGZNSvTNulsW3b9s1k&#10;xgWn2hiDrh3CukqYNyUsmiG2MzTbiGAkRGxETVBBQ+I13rIETgsNnMh+7u6hh3bM7Nw7tOfg5ENb&#10;wTl32tuFyy9bfcdtN37oT+5IxCTOsoJYHMJFopgLteY9lU58xpxgc2DLKcpLsOE/Q2BmLyTBCsP7&#10;pGrJsVShUoChCVKS8wX+puvetHP7NqdaGpkyNM48f3lzOC6Us7rshuEoLYun94gjI8gUZSarRwFH&#10;0nsEhyE5RQkBJTgFCAgNYRhijiT5np/sGJgyG0LsrTdfK3nZiGawriMCunZDxP848FEWDCoKAwpD&#10;L66BKRRlvVAK2ex2BZAUPcUIuJmvOiST1gJ7xRdklVVDSjja1Jjq6Wm/9qpzEhF/NFvKF53nntv6&#10;1LNPbzxvY1NDeno6AzsGfChOj8CYs96rnDHnR31FXh4VCE4ZnEHHj5+4+zt34Yvwne++A9AJuRf6&#10;VWyXN775bQAXenpAU+lYv27NokWLLcfduvmnMCu5/PLLwS7BKQlwAUwQQKJYMogkE5OT37/7e/CO&#10;fds7bmtpbgJEAq8TvD4HduB2AoFHDzzw4NHDh2KJ5Dve8Stgl9nr6Clce+5MJ1pI+vW9b/+BT/7t&#10;3wDxue1dd7z3Pe9CChKkPRBJ4W8/ue8nx48caWpuueaaa4Nk6wCyDRxVsM4AYoL1efFsF6wzPGsO&#10;Hjry2f/v/wOV5sbXvPajH/ljIE10xXzonp555pnDBw92dHVfdfXVkBplszmsDg0/IopIfPQPfvDD&#10;ifGxcCRy/fXX400B2hLojOqXspfHyVNfy3oFXj4VAOzy8lZkvHxKXV/TuQrMoi2z39/BIC8N08F3&#10;XjAYQTqOYFSCZSUPX8O84VQZKxcJS3BVFRnn997xhr/+8B82Q//y9H0zT/5wReaw7ZhFu2QHUakv&#10;54neu5yCH16wIUE0Lti0RFhEyEGw1EW6q8Oqa8Xrb5Oalt/70I6/++5jfOsKUU1nwXKJdtp96xva&#10;+1jcfsEph/NlSXBti0W8ECJtSNIwtQ2d7eZma476U3UP+A3UfYfjj1fNooum3VEYOSZIyXgq3Lqh&#10;du5bo5feYXGxssW9+8P/9fm7nuYb26cKVmJp32XnLLhgORhIJb80aI4fkpxSaO+TrQ9/uXjfF8tP&#10;3TV5dKtTmGCgb2Fs33cUWaUeHFQFQ6MWAg0RekQALhZ2P1kZygSgOFCAPJ3Waa5rJx9IcShMIASB&#10;ooMgIKwaICxZEFlJhW4HNkXHdS4f7+Ruvo2X2goV5tsPnwg3p/JVNupUrfzgX/7xq66/qo+tTvBT&#10;J0ce/HraKpvTlaobCy++VGxc7SeXmuHe3aPMX/7HvSeHJz1r5KKLFz3w4395+Pt/+t43bhTYnJc7&#10;lL/r0/oz3zLyY0Vo7RY0Meduqt70Hn/NzZV4z1Mj4hef1z/3VOHgJCNGFtX0tGNLJAwnwKgI5kLB&#10;MwK7uLzlijhqOD5XlScNcdS2J8za7onK3vGyy/L//uk3f+GL7//Y39508TULHGMwNz3CgTQBXhSh&#10;PkFtZvqsBeYZ6fvPsIkcpwFkQcCln2GIP4NjKEcqEFvhZ1mEZVQlqfhTxw/C1qQlKrrO3g9/+B0f&#10;+qM3VH3vyUH3aFbN6knThS+SHoue9q2FnQuOfYqTAd0C9oETnTL/CEmJHPGzNECqGcP6axafZsvL&#10;WmO2bRYs5tjJUTYSzxnIn4IjLy4MEsxcCNQCcG/uGCAnFLX6IRAL+SxEZRM/oNkHOWJoxjg5v5JN&#10;qqzCzsdoDFmNQi5WPZEoH2i1DvWL49r47luWN/znH7z6/Vd09cS5I9u3/9sn/+T4wMnGxjSo/uij&#10;yJmCVs/z5jJZTnv56h9Qr8BZWYFAyof4nkBDtGTJonfeftv68zY+++QTf/zHf5xOJwFG4PXAqRcz&#10;wzJm9s4KyT40DgmwAighQfAzVTCRXoDANMRfb9ZZ9oWlPXVH9oJxoRf8GXQVyh9h7r///pPHj1VK&#10;pc//278s6V946aZN+Llm1erF/Qu3bN6MdwwPnrz04osuueiiZ57dDBtv4DJkNMP3gcJgfea7M8Gy&#10;ATj15JNP7d6xHQt54L4fr16xaunCRQsX9K1esfLaq69+8rHHsMaDA8dvfNWr8eLAiZNoe/AplmVi&#10;2wN9E8k0ok+CT6+jxvPdC/X56xWoV+DFV6AOu7z4WtXn/A1UILjXpwO3QauP3g5Brw4kDXjAPTd4&#10;4MXgwWJEhGNDILPLcZjcI3OQ92yR0V9/85X/7+OfbFm4cmr75oNPPmnBHc6w+uKx38Aq/k4XEQQn&#10;kwcx0iAPwlggjpiEAOQTdRFhIcAgx4ZFLowXouFQW4O9aq0Wix3e/MTQ0cOG6bX1rOLbF0Sb22LJ&#10;eMXEKJKFhi5rmFVBwj0XyQV2HaImQkMNTQLIJrMBJbNcI2L9gts1MhbEdYv8aL5suHZLiMNA9nCV&#10;mzLs5e2N1e6etsuvSja3m7qz+Zmd3/hPaKq9/LHRKLxZW1rgCRFWlYH9hyKm07Z4oWWU+NxEbfBY&#10;bc/uiRPDsu23x2Lg3dg2eC74dMqhQMgt6UHJ3Q8ZOSeRyFyQlhn01cRa8PQryEjuC52CkCCsDvHT&#10;wTMbT0RHFA2WrYG57TOJkBQOKctVuN8K7YmO1vVrGVE6OTZjnhjj/GrNN+XuDkQ83fbud3zgI+9f&#10;f+5qx/IGDh/EHS/MbbtWr1r11re1Xnuz1NLh1So//s6PPv0v/26WfXjhePkjshR57euuv/SSc5Fx&#10;6duGc+zk0dFp3nLaHFNza4s6upLnblhy1Q06w+Vmck8/s2f74WnbRDwUkkKjqBhEaBSKOEV1oenB&#10;YkyznAivqpZROXpyPJepLVrUtmRZRyQqfuCdl65ef0483cSrYjY/bdtca3sn9gXJRCK3olCDAXYx&#10;XRZhOT/HIvmdnig/9+GzkfSBCcopK5RZ5GUWKiJwBs6nKOIzPBlEsDgC0YqmGg1NjeWWrVqwft2G&#10;WFwcmzSGpkqAArVQDAa2gBtP9zZS2hlhE1FJJZEQUkYbxJckUBqAKfohsk+pBgi2ujHVnc5PX7h+&#10;1RsuXK7bzn/f/ejg8KgsIXUJSe14P/hjgCqBl6FxolfZWdSJbAeVKpEBXcoeo/5OBN2Bmg9+QFgH&#10;ctXhCmVivwS/bqpoFAEuMgh81bLlYjKa4MQyEuJvuHrTB95yPcDHfbv233nnnVgytZ/k0HoFpgl4&#10;crrrVl9+vQKvpAoEPT/OHbjPapEIvuertVoAhfzKiYbyMND14PsRnA4kLsMR9v0f+GBLe/tzzzz9&#10;j//0L0GwNJYAUAMzQ+OjhUCFI+mHoKIAZcCL+Al6WqCsCdBS/Ak8N0ic5j40QFvw6y88mfs1mDOI&#10;/kFq0tDQEH6FwgiUE3yXIzgJS7MMA9BGsZDHduEGBp8CE9xkMgmcBeHQMHghBDt6yZnvPsXb8S7I&#10;QrF8AEY6gJxqJVhbrFK1XNZrVfyKlamUipgHJr5B1jUl2UDcDIkTybHu6e0NqDez3/7Uy+YlrM98&#10;178+f70C9QqcbRWoB0ifbXv8d7y9JOc04M3PtkMkn5YM9ZLYkdmeiTAgSNNBHgwan0oZ33+IFp6p&#10;FdGN4NuyVNFl01vc29nW0Hl0YEgfP8FU8kmFmZZ0TUj+jrfwN/TxRF1Am9yg06U8FHJ/RIx1aQEp&#10;/wX5Q2y4FDWlDj/WaU6N8HIktWqTd+UmZtXq2NIVYiwCdCMKjMAwpGIlCukL7nowqEWdO7HMwHqU&#10;6mnIKwHJKFAc0GBpFq4xnGMlBKYmENOQiGkgaEpTZYFLmcnO3P6dkN6UirXnth557x3viYcQBmNX&#10;siOP7RitlKtsPqPa1UUhLze037GztXLGL2b5WEpLNkqRMAyAsYeJ0UwgIMI9GjX1oU66SM0VyOA9&#10;veUj/T+I1gSuI/FGv6EC/+rFBC1p4LBzavCLzImsXKwwzXtyciCs0BSoWqkgw4AUNsJcODszXhse&#10;nBnPXnHVxc3LuhjB1AsFSIo6kvy5i1ovXtGbHTsxcngCxJNV513duWrjvoodbl/mpBfWJrKAFwcG&#10;Rpeev7Czz3cjPKNC0FTtaW9dt3TxzNBgceR4KJKSepckpdATBielEsVYutjcI4bTznQB/q8l3WqV&#10;4stam5WEbTo1eswQAlHA3EH/TjpoC7ERBU9pZKTkD3YMDuWcj3/6M69/y5tXLV50/etebUgTVXeE&#10;Fcu6VWlti04fzYTkEL3ptJFl7Alg2gCGgYszHHdOa/nnvXDqVEJ0YFSsQ8+XU3Kj2WXRo3gWg2AZ&#10;QzA4u4K0aK2pwcxXBItBFSdyk66q3vuTp3Xd2XT+lc2xRtae4v2KXUXYNkCH0zi5UAKSI54o7AIy&#10;UcDpQrYYtUYOXHCp5QG5buJ3g9VtLtLR07VwYHjk2HQZfrqNHaGGsCSDGGNHqA8vYTx5YhEiIwJl&#10;B1UJ5JvkXCewHMUVCYBLuTbkShJcahyRFaBaA3fGdDiXCOt80M54Iwyo1p0KCZJi1ACXNsXZhpDz&#10;wNMD47lCLJFesWJp0LGghwk8Mv+HjvE0VrO+6HoFXrYVCPANABAPPfxQqVi86pprICDC1vxKkRG8&#10;ZhEtRB2s+XA4DCEPzjhYuoyMjR89cnjX9m2vvulm0NCoxge4hgiKB1xjfnjPPUgyes2ttzY3NQZ8&#10;Geh6cLmhWc4k2Qwfd9999w0PDUVjcSQZkctRQCH8eeTll2sc+PsC3YhEYhAoLV+5cs36DStWrb74&#10;ksuWLF++eu26DedtrNRqmakpkGve93sfWrh48fr167Fu1IpbwkdTf6hZfOfFi4zwrny+EE8kWto7&#10;Fy9detGmy849/wIsHH43q9asPWfjBUCQkdyEbXjDW99+zsbz4TScTCRm/ag4DijMXXfdVSrkb339&#10;m5YtXTx31QpQm1+All62R1Z9xesVqFfgTKlA3dvlTNkTZ896gHcx2+kH/TVpKwiZg3q+zEb30tdn&#10;eR4Mej60JugEBHS8no7hf8trDKccAVYiTH9vsq1v1fO7DkwdO2BgWDjeFIs2v6yLiQZ5tm+kNg9B&#10;L4QJ8SS0U6L1oj9xl4LBLCNXW5wIzXB8SHDl5iapqSWxbHGxsVEWEzXTrVR1OKo0QWLkuTYn5lku&#10;TNw2f9aakrZ8tl6QIZziBwTIC1oxls0XaojRadPCnuPauh3RBENWQUwu2F6bqo9PjHozQyrvRcLM&#10;ut5ke1ePV8k0tzSnF5/75BM7BNfPTgxPTk26tSLaOI7nLBvJCwmrsV+LRhRVVoAJUYURMW3BjRfB&#10;O2ahFuQTYPOxjegfCYJA82/xBL62p3X/BlBPgLwEbXzAQGAUkXfcOFkhfhoAEFIbbLc0Nnxi+36n&#10;sSXP2T3pUGHXc6xbaUwqC7s7fbvgeJIWVU1bLGUsTeM2nXPJ/gOHh/P6WE7PSpFo83JAaEI4Zh3b&#10;r08cghn0xgu67ekjmZEZLdnO8tEli9Y3htt+8pOHRmeyLhONrr+CkcVGjUjFRIxWlmbWdHSxll0Z&#10;HdAzM26luCJkqVzJRegz7apn+2ncDVMsi1eRI84afGTnoRN3PT6uu8zt73pPLNG6pH9BZuKIqBqM&#10;bORL+XAIsjAvjnFRD3ADxFU2w1kMzjwCfYFPwQk4L8+kaU5hNIfj0tMHsOGpgdPALXb2RELkE3JK&#10;OTUSnxwcTTW2Qs1WrWbkaGJkcObbdz2Joc9zFy9sSDow70mpFfgM+EFw+WmbXJL3TC6DBHwk64zz&#10;gTCVCP2E/AE1x+6jpyb9O9CPSJIrFmSBSXT2LBoaPLFv1KoUyxesSisAOwjsEuAovieV8F6kQs9y&#10;2OZgF4qywiSZ1oUmXs0CVUTUVLVMmC3xoMO52PXAuHkc9gCgOEVCHFqt4suphBqLTs5UmvvbD43M&#10;jGaNrc9vvv1d70L/gxYOg8/kGnXKGeG0la2+4HoFXoEVCPr8e+/9MeCJSy67YmF/X9D//3KS0QUX&#10;b1q7ZlXA16BEFStAPDeed+6WbduRA3184MS1114DCRL+FKQLTUxO3fPd7wbeLqlkIjhJKUiKJySa&#10;mgqFOHidDJ04EY3H4O0yV+I5QOTXFT2AXaBs6utbcMmmi2BPe+6551x26aZ169ZceOH5mzZdtGHD&#10;+u07dowMD2nhyFe/9t8XXXRhOpXEpwNzwZoEuUKB+gnTi4ddMDNC/JBbtHbtmssuu2TNmtUbNqy7&#10;ZNPF+NDzN5534QUbNz/3PFKrW9o7vvCFz1966SbEruEtQf4RntCk6jtLxcI73nl7S0tL4Bwc8G0D&#10;7HjuZuwVeLTVN6legXoFfusVqHu7/NZLftZ/IKJBZA6ZuMARSDAMC6sWFjQKmeFCP/fgwwx9cIqo&#10;xDVWgquJkA7F2sPx5liCvBm9hcRbnHjFRX1f/eyHrzy/l93+w+T3/7l2/LBYLbqmWXO8QbOaRb8c&#10;UmqwtBCFIs+XOE7HCA/LgTBCh34Jtx69P3YLUB+8aNBHjXohBA/MQ4GQ2cfp3oGk5T81kRBYKj/A&#10;w3Z9iEjwwD+C60quKzqu4jjRZPikIMYT4ciCRelzrk5ffAvbvqaZb4uxaqMgNcqyIqlZny+JCtxB&#10;tZCkSwIeaK0ckQeEAQoDUY7Q1m7WzYSwTohPBuTOwLkSqtgZjmQdr8ywuipNMGLVc4FwpVWpxKX6&#10;Vr8m1Hap6STyOf5vP/H1HY8+iSwcpbPt/A7jGx+/skXLKe6MWxqqSmrRUT0mrMbjxuCu7GPfUnWD&#10;R+C3YSNtxYaNC885koA19JBogFtJjo86TsS2FdMSLaii4AsLNRqHdT7d9fd0Sy4VI6izLE7L7DE/&#10;X4pwmTAXZ3C19DSRTzN+0vY0gZVZrzB4SN3yefFbH9W+9uel73yR04voknftHVQc26saYlz0iwdC&#10;9mCspagkvCp/RE+C143xzPz0s/fI00+y/ojGlKy2LlVZbLvNP3moevtHt77jo8+/6Y5773nMH3tk&#10;OGpJh8amhVS8On7MvPsrysmpzmyhXKzUXFaIdWW0RvPcWypXfkRP9j00Zf7DxMxkPCmJCU+vuI7P&#10;K6rhmACuICzSLdV3mgSzQ9Gbn302o9vuVdev8JJ5Qxku63cq0YOsMdLIKb1ah1YN8zrnwZFQyIP8&#10;woi2x0sOE3XchMPEfDYs25rkKmjmiY4fhs4QBIqCDXWJqNiiimAqJFqjawc/ghNKPI/z7/ROLsm1&#10;xjFMICLqZAP4Dn0EiFSUPEWlRTAKYhy4CfFIQodLMytyjlloaJBca8rmTS7S5XqJ8YJvIgaIlX1h&#10;RHbKDTzj6Kw7A+1bhPM1j1EhsSJgnOfjX49XLEa0kOcqeLaEfsV0hRrD6RxDqEbzmkSmInBAJHFW&#10;w4AHAktcGQH1ELwFv4m+jeAlyYW8Tea9OOelRT9cK4cizKAqP9uV3nzH65oXt8rPH7A/8bXKAHPT&#10;4fClj+cXbrf6B0KdmdDak+aSMWd1ljsvy/ZOcS3jvDvmFtkoPsg37Bo578HaIslyHE7qDGMVw17U&#10;h6+L5NuKIIQZIQSs1lUlJqn6ssdoaiiGIyIvVUb7wrWWwtg/XN8VDjmFwozkTFpOyarRmju2b074&#10;bsa38i4Rzhme6fgILoNCkPZm9alegXoFfqECQXsP4Q9ERl3d3Xi+deuWoPkPEI2AkBLAmnMToTFS&#10;dADghSwTXh5wljve816Id3Zu2/rtu+7GDHgdoAZINDJJJiBfoHC4xa+AHvAcMwRLhtoIwh+8gvkB&#10;SSQSyZkZcvXGDEBkYKEycGJwZGQMyEjgBROYoczJcKh3L59IxLG0gEsSuGsHcUKBrImwWlxXEEVY&#10;0uCNwXJeKOQJPGXwRYs/IRgbfwIdBjNjAwO7KEiI8BasGJ5s37FrDpOiq00+Dj8BHhEIHi7yuPJ4&#10;Xjwex+tQG4EQFGwLfkUZ8Sn4dWpqKp/L4j2LFvZD0ktGXE7RaQNcpn6g1itQr0C9Ar/ZCpzeoePf&#10;7LrWl1avwFwFgtRA6iZg9y3o+fBHPnLL616fnZmeePqRURBZPbZSriiJlKbxpXItE1JAwMek4MYF&#10;TjEsg4cIGj5pywjaMrfYYGj7150Vpz9I54zbw7CYQU2I2Wcwis5g9J847lYATDD8RDIpLV0LLxC8&#10;dmwi++mv/mBsbJThpc7+npVrV3z0D96oQ0guypGuBUp7j6tq5WzWs4yEyMNGt+wzWf20e2fMt6AS&#10;pDSsgPHBrOlAcdMTTjbgdrFkZjy5zPvjuo30IpiWZk0b96QNS5fjkMhPT+QmBgePH5EEwbasW66/&#10;io81hTp7vakJsFnKspgfGxRZJ9SSdkxY6eDe04FPzbEnnhieKri5bF9fnx/GEJy/47lnYZIMNsbI&#10;8cNf/td/vO4D7/m9j32M0G5MF28xcjPV4cGSz8ZML8wLcRkeMV6uaq9ctVCJN5iOs2tXMZfN5fIl&#10;Nq6i7MVSNZyKur47PZGRQrJZcmQQolhTRZYUx+umsXPrT4+fHIAYSov6aiJVQndcywmCoUQ4tlpy&#10;WQTjQNdFTUCImTARvSBwKgAiqSaMWoGQn5gHt/NAJQITkoC5RoUyZ95tK9afmjPTQxnbhpFex0N4&#10;aSrRtHwpPIn9r96958TQuANr2hLHtzTh8mJYlockVnRAQJlEX2Yts5jH8DCwWWw1GRklzChQtXDZ&#10;eMmw4KzqBwuBzzWgYNhd4UESveaKSXhwPpyakO7GSDHMaftCf2vHTVf0djWqR0bG/uWr3/rbz33h&#10;E//13//89e8++uS2weFxs1bcsWP/jq17J8ZOiqyeEELN0Ziju56V43msP6AiE2wmoFRwhwkrIEpR&#10;ig09ZwLvLcKwCXR/9ApAQGFiPANYi+QeIYWsWgWTS6gImlHilKhkmkAcdV5twMUBCkJg5ei6CL5z&#10;Kgl7vudjff56Bc6GClBfFQJEAKG4/fbbscm7du4EeSQgoQBlAIiAGQIyCERDmIGMAxAiDI01DEia&#10;xHCfB8XjymuvMw3jG3d+LZvN4jYJMhwsulypAPUA8oK0I8wZ+NcG74X/CxY19wqIM9OTkw0NKXIF&#10;IJP3zW9956Ybrr/0ogt/YV/8r1d4oDDkFstx4JgLfBfUG/wKo5lf98YgDY2Ieam/DLAPvBFvx4v4&#10;KYqQI3mf/NSnVi5d9vG/+ivEEv26YwNbDfyIWtuQ5eAnyoUCBhgTXTIfRCChJivXrkNJuRcEMtRd&#10;Xc6Gk66+jfUK/E4qUIddfidlr3/o/7UC+O4M7hUCC/0lixe+733vu/G1t7LDz9s/+cbogafSUS9S&#10;y9mliii5rbbd4Thp0wrVdK5StXS9jLafF3MycJhfMaAx9yI6jbnx2bMQc8FOIpYTxHaXPjwfcbo0&#10;b4VtlcUmx+qKqezCxZE1Fzqti2pcfPvJ8tM79xbHTjp5JlKTrz/nsqQKwIurhsKLbryx//KrtFSr&#10;Ek241UI2f9JUBSN2xlkgE5PhkJxhGVNgYrzMzpTy+w6XDhxWB8b6ccsm+EdqJVvTmmNayPZapQat&#10;qw+3iJKmdS9p2Xhe/2f/6Q/W9ac4a0bIDsoxRJ8n/BIbbV2WY9qncvI7bn9rMhEW4LNSnuImjqtb&#10;n4r5XlGNd73m1eziDbojeUqH0XFuafHlbnRRKdr400xeUCKs64ZijbXS5M6hwzkQsEO+JcHmlq9K&#10;8oK+RsaXIqteq6TW5mqhzz3uKUKzV4vaTApyLrdmS4oWTUfA8WLSjB6u1cTCqpVNOF+ee+jgZ//0&#10;y5//44/7+cVTI6tzY60i1y6kl1ddpWbkLc12xSlPyjBigeEqHGPxwCYcToDXB19z+Rp+srzucwaD&#10;BwOWR5UCc3AEERhXYr0w68V9J+U76f/ref6bfr/rRT0/7PkSgYl8hHnpol8SvML56xv++mPv2HRx&#10;x1jeeOjo0LifGI11T7qCl1YsjauxJtK/wB6CmzI8Y9VUjPVU1lV9N8Q6Gvx4fCfmuwnXTcx3fYFo&#10;AL8ETBygLUgnx/i07yk+qaHKAhkmkAVgwCorFFghGwLzzwJQXIb4DnaUBY9dumzt4mXJXMncenzk&#10;ZBbyNWXfWPZLDx7+1NcPffhLez75o8Mf+faWv7p7+D8eHXx6mDteXThpdGa9RlNO1jjR4R2GN3iI&#10;z5A/bfpiFWc23HzBLiNMoVnwjJzxQVDUrPsvmkPCKhI4QRFDAmOXq3yNiyoYbsb7AEGFa46FY4Hl&#10;YcjLww4I6BxG5JFYBk/s+danPn+9AmdDBYKYZ9AuADQsXbIomW4YPnkShA7ADWS4iE6YYXp6JohY&#10;Bokj0MKcYsQQxRBFK2BAxr3xjW9s7+oeGx76znfvAbgQj8ewnMA7FlAoEJzAcBdEEsAxeAt+BsQZ&#10;ADSgzSiq2tDUhNeRfwSoAh+NN8JqN/i4OZTnxewXfFaAE2H5+Bi8JRTWsNg5xOeFTwI0BD9BQqEe&#10;dHgyE4AvxB8XPvVYCGiwkQj8cA/v35dK/VojvwA3AX8HykdsTrqpiaZTEwwo2FIsExV7+KEHsHqv&#10;f8ObUPlgF7xwfergy4vZxfV56hWoV2BeFahb6s6rXPWZz5QK0PA/jF2Qr3PcWOALFd/Ba1avGS9J&#10;x48dssbGnHhcUFOuGEpEIrmqrlDbBKSqQtREJEoYTiYuJ7BKCEa+yRgvRmPwExaU8HnFRAxH6J/A&#10;+Dg7MRdSBOK9QqN8qEUImkBi7suy0xw3QxxWuSJiTngvBlmEbdbK2dHR4Te9/gqYZdSmi/c/+sRj&#10;W/ZDp9CyfH1XT4eoqCPPbWEdG1HManO3nm4rcFzyDKPxRmQJLrUVaLIYX5weq+zfXdqxlT968LBp&#10;yYLCRIUZlqtJIbBIcOtXrBaFqUPF7JTCs3/1V3/z5ltv7G6MJCKCjT6d13yrDMedqifrNcQH5RNN&#10;bW3Ni3t6Nzz22IMimNYCX5jJlz3NWbkiKovpRKQqyDxMFJev6Vu2hO/rR3JQcWxQsGxZlMJRCGF8&#10;sWYkexa7zWk4w/KMUjXthphWyZWawhE7O1KbOVGcmnzduhYIyHgIf+yK5FU99PAiCBNgbBgFwCNS&#10;rKklaTvVmicWyubYSIUL8wu7GjsXN9YsfXJ4JNWihuJRu2aQPhk8J5IhDa8PEc6sILZA/eWIIDpQ&#10;Bkzg2EvOniD8mGZAkVcDnguxziaWPKeMic+QC4fFw0sFp7bLeBaD/HWS1EwITsVpuympquHG55/f&#10;c/y43h03F/Z0Rjy2Zo9wRFJFhl1xbSCcFscQ3BrDYjlwvCFgE/VHwV/I6QLB3Ly2lF59aCWJoRB6&#10;IUIbIknxLAZpiXH2LPtk1kQb1HyxDL2AB4kT8JkI40m5KnPg+PjQSHX1svY73nLta269/ryl6WJu&#10;2tDhQs4u6tcimlQx2R37cnsPF0rZkXiYWbqg07VgEk3oM2imwL4iRlHBeDkiuyihiTxoGxLsQeIx&#10;Q3c39jBqBvIgDgdW4LfO6FMZFhbbSzacX8kWtVgYmsGaUxPBc0FNcLUg7RNhGBGJEeRNXD3kaF4H&#10;SH3ms6ICgXAH4AgQEFAWLcfdvnVLW0fn+eefB1tcYB+BdxJucroXLLz8qqsXLOhpbm4MQJAguz1A&#10;DfATv7a2tsBQFna2ixb1wz0XmALkS6lksrOn78JNl2xYvzaQJgFPoW4mRP4TiGugvonFE6vXrr/g&#10;wgsXLSTOMlglzByNRteuP/fqa69fuLCPXLBODVb9r2wXek0haUq4gDa3tMKw5tJLL1u8qD/Yqb+M&#10;4OC+jszZ1Lh0xaprrr9h43kbwHZBccD3gfyKqo2s9vaOUCR66OCB973//XPL+YU1ATyOjcKEzYG9&#10;7kUXXQzbb6AweAUrg+WgpKjJ33/yU/iu/Ou/+biqklK8cCHzQpfOimO0vpH1CtQr8H+uQN1S9/9c&#10;wvoCfkcVwHBNIL7FhAEQOtIDn1P5+osWevr4tmefLB3aL0fjDenmYd2AJjjMEl8QtA7g6ZI0HNyj&#10;wD4hMGo99dVN7wPor9TAkrYc9OaA/gvoAa1VYHN79kwktpnQW4i+PDDhpPgU08CxYRj58UyXFoFS&#10;RU201Rp7maET5Vy2u3+jbsfueWTrZ7/xQM2GnCiia83hhr7pKlc7edKPNs10LQkvP19KJuMwTH6B&#10;wutMqCpis+FOYglcXJLMsXxx53b55D7ZLsoje/iZITkhNHcmSmY1aTgtDtPE+Jn2FmtquDhyIm+U&#10;3njDBtupqWrOq1YMoxRKpB035jiw2YkLPPK1w9OTg9t273j+me1IFVLheMEanlOLIheqs+9wLJRo&#10;WyF2rGWSXVWpoSncmulcGDKz1uCAGo7hcMxVCqJfMZH22wLpkHAwJKeqhjVdSjXIVRCzk73Z0RKi&#10;MWey5cULesLRdLViqSCC+V65WIimNFuoiBFB1NxcoXLB6u7LlrdvSHPZ0eqTzx9FZs2SVHsk1CCL&#10;IFlougnZP2RMADSJCxOBAMgBgDPFZpFhgxdwp044GKQhp+615Nzg4Zjk04gt8gJabhl37LAa8Bni&#10;IHDmTDavUG0RwAabI6Yv2C5sCeuGEZCuxaKJXDm7Zc/IvrGKmYxIXW1RVq9YfM2BqzAhboiSwgky&#10;ho0JNEHUViR+jSqMiPCKiHDY+cEuUG7NVpEa3J5CO1BdIoukV6QgSSQQcBGnHYmPeSAecSFXD5W4&#10;hrsefOz5/QXDtX7/D286/+p1bQs62halX3XTeTfefPmrbr3khtsuu+za1VduurDo1PYNjB4etp7e&#10;l8nXcr09bWzIx0HpwzDKcmHIAutyEeweAdsGPIb6eQeoGr0A8tRmKngNsAuB16BVE3ijpu88kDt+&#10;7PC1F72qsUGrAq9TxQpscgAcEZsqgNjBBZMY7uAhcKc3GerMOdLqa1KvwIuvAM3xQUQ8gRVATunt&#10;6f3Kf/1nsVy+6aYbo1FYjZG4H1zecc8DJKWrqzMWiwRmtOQuhVjSzoZAA00AegCgpKmxAY68Dek0&#10;sBXgC4Az4Ca7fNmSlSuWAVtB0nPgdRK8PbCzxUdj+R3tbZits7ODUGOoggmMlZbmJnwusJ5fiU38&#10;D5sZiKewArhJ6+ho61vQ29LSTIknhLNDr2w/u6EK1ociRx6Qo7a2VswWRFwHXJ7gZg+v79t/0DDN&#10;yy+/HLd8wUJ+AXahfBbC/cGHYs37+3op1ELQH2wpBj1gLfz1O7/97FNPvOUduEReMhcdHSyqjrm8&#10;+EO3Pme9AvUKvPgK1GGXF1+r+pxnVgXwDYovaXytYoLvGr418QVPUQF+Wf9Csa3n2MBUZd/eiqOk&#10;GzoWKZJhGfhKh2mlwTI6GkSShEvMaknDRLfshbFBL5TegepCmgZicULvUc4y2IUMUtNhb3TSQbQz&#10;7g1xm1OzDTkEdTifNawU55mqlObM6WpRnDq++clnH7z/oe3b9uuOL8gRCTarM9OxVWuSsZgZijK4&#10;d+vva06nEuAysx7UCGfUgYWkLRtiD9gCskxUr1ojo1JuOqaGw6qSmRpxGLfU2uY19VSqTNwiXqfp&#10;MOfZRalmDx7cdeDwwRvXtoaMCu/6apSzrdBUppxuiIWkcKVa2rN199/8w389+NB2QeLedNGCD77z&#10;jT/evMdy2fFosquhwWacBc0dmVw1pIUcB+gKfESMSXtKPnrItEEE9wQpZOk1u1DINiQXtrQpvNaI&#10;1WTZibIVl1WIv+A5Uzq5Izs+uDgmLITvdCQq2SZMXn3RxLKQmOOKbNVTPcMNi8kYp7U0Jh3d2J3V&#10;dx048b2HHkemz+LlS2ANC1tDLoLVcQN7D4ANNFCHcDFAfoE5L4EqqekH+QPp0PE3MCdkBgojcpjg&#10;jCH540ApydHi62fU/nU4haZiYbWJ0W5gWoKbbNvl8zmjqa2jp7erUhw5MpCtlPPnrVnEVoYkzmtJ&#10;RxX0Mrru2WYIHgU4Hwh2G4ATNI+ZgLlYLq4n84NdSFISRbAo4kuZJTSyCMAwZYuQJWMlKdcExDOv&#10;qofJ8LPMc3J0++HsvY/v/PFzM5GY8qcfueXGG25AemsuN8oAQApFFESFRZrLXhHUqlTXonUrzrl8&#10;zdJipXT86HClJne1cKpkwKCTY8G8F2RwlYgtMSJP6PqTE50ASeTkpBdAwC6BzwMlr5BrAqEJcUyo&#10;tfvQaG5wKIvh803XXVmGBE0B54mwCUk5OKIZIM0Ui9F8LNkV+J/zBD2jjo36ytQr8LuqAGACYA0B&#10;/AFoQNNCANUfffABTpTPPXcDCZcnxBMZgAWlpUB2JAdimYBOEnBV8CtmCLx1A2gDROCAx4F7JNwg&#10;Af4g7mwYBKCSJZKpgVwDamRLJwi3SSJS8HFBfFJAVKF4kB1gLi+c/tdy4cYMGAfWgZqzANDXsVbB&#10;p5PP+zUSb7wF4nE85lAVysrxoU5CWjboP//4D//wxje9ZcXyZcGG/zLsEryOIgSDcwB9LcsE0kQ0&#10;RxSpgT3wH33o9xYsXPRX/+8vsUxyuXtBVPYLn/+v21ifoV6BegXqFXiRFajDLi+yUPXZzsQK4Bsd&#10;4zC4n6C3LAgvsvB1XrVPimFm7ZLFbZGGQzt2WyePMLnSkBipRkK6rMAZn1dkWHRovq9ZdgQjJrBY&#10;oxtH2C90uJm2FeTGI9hm0m2QbnJ2XCgYgj57poDeQm5KaJwzhtKIWgu3eri3UyQnl9Xhd8LxaU/M&#10;Rpq9eG9tSnUrliVFvMZmfvGKqieIlsb4qu2EwHE2etumWxvE7iV2zTWLho8O8gyrJw6PxqhaLhWy&#10;YJY4nD4z404O6OZEKIo4hnJtZiwkiP0tXW2hRKUKcwx/tCxZ/ecY4xN8Ija2/+BdDz7b2du7YPW6&#10;TFYuVIs/fGjHU88cEhnxyQee/+y/fG98uKg1yrfdvv4Pbj+vKVbpa/Hv33ySHz88KfJNYtxS22Td&#10;UUwzjea9XBrfeljav5spD5PIdMaAtYiLJ6YRyZshIW3JERaipJBUmMl1NcSP+VxjX3PuxEm9nDk4&#10;lRcjKdjNKEjdMfVQTGb0KrFm9XKmyzdFwzW9YOVHFc9d29nQv0T17cqR45Wdu46MDOxZ3NASi69h&#10;KlHHa2K8JMdEKb6As8FkmIrPVgyxAbljUB6BqITQHdAvKHkMTyskapq1qQyFUkAIEQQDr2cW7OKL&#10;AIkchASxDFQ8ONElhlVhRwLtIa81Yah4ajSPnO+B/aP5AnPi6LGjA+XxcV7X077XokW7SWpRzbAN&#10;A7R9bCwFbhwIi3zeZASLFQyCT81nIqpHAmgSAIsIfYh+i0K7YM2whD1E9H0EyRI8RvaR8i3LUzgc&#10;mMY9o8x9zxx/7EB+cV/i5hvPv/Cy88SUNVU6ISueKvM5YEi2obqmEFX16rhdLiohubGvoyGlbdlz&#10;aDpTGypUHJ9rSkTCagPrSbxrMk6Z9xANR/yBSa4ZjVSbI/9hZ9NEFRpsTfBqYiaMiwEaOqFa3Hms&#10;Nj059Lqb3izFVbwRmWPU3xOYC6UF0ZaQmtiA7RKaT3nq89YrcFZUAN+wuk5sUACaBBBAd1f3c1u2&#10;jAwPn3/+Bel0Ej4s1EmXIBUBUBKIZeZwhwCCwdsxEBVEueNX4B2AWrBkzE+syQQCgsylCFHqB8F6&#10;As1RkOKMFzEB0gl+xdJIAhHBnA3qOzu/6xvWAfogkGsAdmB5gYVKsKq/EnMhd1x0fWjIEbnmBDwU&#10;Cp0QQxa8HT64Dz344K2vu7W9vXUOH/mFpc0hRHh7QG/BltLtImwaoFHfu/v7Bw/se9cd79t43jn4&#10;0y+sFf10QgI6Kw6++kbWK1CvwG+rAnXY5bdV6frn/KYrEHwNBwM7gUE9JtyIIGPHtEyZ41euXLV4&#10;2QVbt+4ZO3EAQ9labzfuODgkH+FOgtx3+AK+a0F/xYtBgDKd5kCAn2mPAmsDOtT7c3P8prfozFwe&#10;oflg0JreJNGoafKTBCpYVppx85w8ISFeQEE9kQeDGZfGGosRSW5N9l79qmRcLZ44yeXLaCuRwyB7&#10;npKKVpDi29Kp6I5mIj8FreqZBWNlqlYEzhW+iADk1oSqukgRnqqVZ4zqjGvDXwUiJKnSvogLpw3D&#10;FsJhLhZiSvm23tZqadQYO1krVDXNbG9L5abzH/rYZ+57YO/AQOZHP3h483OHXIe75sLej/7V65at&#10;78vt2WbVrO4V50yYwsBwQZgsFIFbpdpUXo6C5+C5iJUZf+ZxfeYw4xZAvEGNYcaBu8B4urOKlppV&#10;ehf0x0PysVytt6slU6rpZq0jlszmhn1ETReyI+OTYUbva1VikmZWCpJiOIysxcPTtVJaZmu6nRSi&#10;GPX0a4LVrPZ29S7tUibytW27Ju55ePvhk4fDmtjW3krVeIgXJuACA4URGTJkLDFCYDho9Sj7BX+i&#10;P+k9Mkk6wi0y2DLACNBxE+YL5807U/m0ngiISyUDueSMBogA9ADHs8jyENc0+ZY7Op79ty9+6dHH&#10;DkPBKMv+yKSey3p7T2a3HxkbHpxIK35vRyQcQdpIWQS6ROg+BCQh/C9CBkIqElxP5hdm5DMk95Se&#10;BKSkVFJE0A10STQ6jAr7aFYSvfh4BugxkcShidJ3f7TvucHiovbo5//+D8+94sJYjDfcquUUEf8K&#10;rRAapkQ6kc3pNR7W4WlJi+dm9JiW7mnu2L9//+REZnragK9wU1RoSoqMW2EcREjjCgrED+AaGUGn&#10;isxA90QIaRjv9lxnluRDgshmrcbhx3t82Dh0slC2rYUL13Uu7bVgCExj6SnyQmEXsu6wBMKxhCOq&#10;Druc1gO8vvCXZQWCPh/3M4ZBCBq4kyE2Lj29X/uv/4zEk2vXrsHwUoBUzOEsAAuCXJ5TMAohaVLB&#10;Ee50yFVubGwCAqUAfAncZOk5SWxNcGYGkE0AagQQAxAWPA9ewa8AS+ZwFgrHEB33Sygu3oUVIBc4&#10;amCDReHJr1sU/kru4ii0BCgE6A/1tSHbhZUPzIBhUvPqV796QW8PlhOgLb8M4lAizywmhfTrAIQi&#10;V34yVmeOjI7966f/edXqNe977x2BYXBQhLnlUIj5Vyz2JWx+/S31CtQrUK/AXAXqsEv9YHgZV2Bu&#10;fCMwkwu+U8fLINXHGD5SLug9MeW689ZXqjP7H/+OM3WEjzF2e6po1poZSXMMFwMgiEJCRyGCNuC5&#10;HmJNfMQGYLAJDRTgACovCsaaZ8dU0AOdbSIjUJBxR2awnEkic1kdzzHKj1soZKsgaZll0q4HKgsp&#10;ne3D9wJkh+ZkV2r5+mGvoOTHZnZuUfQc485obGFy6GBm6GChtzsU60qUdS8mjxetkDzHcD4jDkWZ&#10;80KC5FgOYJGC5VmpuNcZzTdGGb1sV2ohLV2dmEo0LCmlm6XWtKKbXNUAylTlxHD7SktLGyNDBwdy&#10;O46Xv/S1+3VbXLho4fTEpG1aACT+6M1XvuU1V8ZEpls2JDfXGLaKuRNXX7ByJpc/tH9IKo6rxZy0&#10;YnXJ4PtaY6OFgr5vj1UYU7wszwhQ/DQ3QRIPTkVICHWV4n0NrZ3AGtNRONw6GV8wIvK0B9ucFPZI&#10;eXq8JkV3Hhl++y2v0SemI9G4njWhQ9KzlZQoiXIId7IcC8SlyLM1Ta1G+eKSVnl1mxbiuIpuH9g/&#10;8tijO779ne//8N6Hjxw6Ws3mSjNlvQIEJaTIGmOD+50Mc3EX2wTD6mijXSy5YlgAHQbHhWD4PJAB&#10;+FST8GO8gmb9jNivcyuh+JaZYcGy4jVBbZwpIpMpoaYWWob90EOPfurvv7xn6+A5vamP3bThTec1&#10;98XcWEpsScrgghycKOGdixcuERnL4asEXvKgOZNxAcE9u8XCx9gCJ45z53c8e3aEckpshnPw8AWH&#10;EVBGq8aD2+KI0UjJkFmxecpIMlJrwUyUUu0Zw/naQwNbDmSXrmz9qw+/r2PN0oqrO1yOYyqqaEk+&#10;UqUMGRiHXouIpsB5smvJdjWhlFh7yHXGNp2/8k1vvHYzUlIOFvI1p7OpJxFr0G1DNG1fw6ivgIOj&#10;UDHlCCKfONuowE2ZZzXXRASrjZ5JwCUSEXIIr4VNi8hZxfLiRZHx8crB0drDj/xk06UbWxsjLh+m&#10;Adhg/lBFBPEtpmZaQHM4AjPVp3oF6hV4YQVw9xJwWAKIIfBnaW9vcxmhVIKwtS2ZiM+hFcGdzwvt&#10;SCiAMnsXNLdYYC4BgPIL2ARlsfzMPjbAYoI5X8jvCGKq55CIl0z9mLtPm1v+r1vUqe362WrMAUMB&#10;LBLASQGOE0BFwYbMfUSw7UExg9cp6kSEjcGcATP6mWefM03jox/9aENDGuKpAL16YU3mllw/SusV&#10;qFegXoHfYAXqsMtvsJj1RZ0RFdCdKvGaY/mwiHaFh6mo1tAa7+zaufV5VrdKZcNp65K0ZBj2mFAR&#10;JMNoJUDkp36PjIl4ExIqi1QW5OCeAl0C09Dg6/zs83ZB9AgZ7D51X0NF32QEHKIM3JTRqJLZgfig&#10;PkLFiKZjx6fHooo58qO7hVKRJNygn69U0LHxvgtmQXsiLoYaTYZrVOHQM7829XQfZIAKNDAY4Kbi&#10;grEBCb0UCfmaBi8byx8ZQVutRlIlNrKkt6/A2BF4hyY0HDmezejwJg1xSbfk68WpkUHXMiMRbfXq&#10;1fnMDExIQYZYuqD7gvWrodnfe/RQW8w2q16sqXNoamj9pussP3TowGClohuW3N7UUctWkF00vW8r&#10;Xxn1WNPCqCYwL8tasGRd/wU3qMnOxNLljU1RxvEU4q2KEGNWpuzximdEuTJXrFiZUbdSSbrZFS2i&#10;LDqMWuZ9iVc9SfOL2ZprMXIoJGqqZxu2yzomeF9iuCHV1d/S3ZbUIpLtGZNTZj5THDgxvXnb4P2P&#10;7Xvw8V2PP7Xt4cc2bzkwMDx4fPGCRYrjsmosMzYiK7wiVkkAKUm9os7L1JeE+JMQ2+ozC3bRnUkW&#10;iJEchoRnZGw43d6hSdJTzz79qb/7jx89sDszVd60vuOWi1b390ZkRelqi689Z9my3p4l7T07D52Y&#10;rBoXLGsW2JIq5ojPDRx5PTgs4JTggED6cLklZr3zS+rBCDfL2TjiMNhM4oJOBRcpXqhouLUcF4m0&#10;DE+WUnxYt/Oir+wYPnnf09u3by91dIT/9N1vWn3pZcViTS9PKFBKQQIIahJZK8AbIn4jiDGP9SRs&#10;NYogg5eEExcZTPJ5y9c/u+O5wUF9Ynyyty3aEsVxMgWiksg6noPLHy9IYqXmKaqrxkKVYlYSWElG&#10;6AdjAmr0PKSSSaLg4IPCarXmNLZ0s0L48GhWi4SXrV+JyCsYyvAclEm4fMxaklODLKxKHXY53dew&#10;+vJf3hWYAxHw5PyN58Jet7e3mzrZEdeVQDXzkkGQl29pfhlbCRCWeW1RgN0gSglsaGiUKEAD+TBh&#10;ks5rOfWZ6xWoV6BegZdQgTrs8hKKVn/LGV0BngmpaC4Z3gB7RRHlmNzeEVu6qEPwK9uefsw6dLCT&#10;Z/V0LFuy+FTKqhoKuh5qEgvNMRoFWFNUfR/uu0HeRpBkFHwhn7KUnN/X/BldrBexciAun1JekQ2n&#10;xqoYuwahAWADem1CGwZsRf8h/6YVwZTEyUrWuPur9tiBMGtyVjXEgVcEjw+H92t+Js+psYloGzRJ&#10;KQAN8qy73otYl9/GLA0w/UHzbNVc3zY4sarIlXhMaklXog1NYkN12nD4kNLU3pJuLITUmKY2up5e&#10;rGKkrAppTbTRb1tZkVrsyWJIShZK3vBosVTWq6Zjsvyo4eyZLF3ctrhZCCtICnL1wuR0V2daGRhY&#10;0qg5xfGjg1O8MTLSlnDaGh03F2KqlZOH0nL48vMvPD58Ahk2NUFhe/vt7pW+FkLmhBFT8qloRlVL&#10;DCcb1ahhxhltPNysxxPe0ERIEnZMVt1ke1RNJBsW6jWH6OrgIY1MJUkFNmBUSgLQGp4NA580DcnS&#10;U4rbmuCWtAiXrkhcfUnHukWh/nbIwkSJ4UEOqxb97JSz/8Dk3t0TXHX83PUXZnJWQ3MXBlmLFieI&#10;Bpge5EHUNzAAoc4usIINTqEzZqq5kpxuGzwxKIS7o6FWq+SVTe3P/vyfD+6ebArxrzq36U0XLlzd&#10;JSi5UdUbg1d0WcgxIT2RiA8cmjg2XetKc63d4UhYgiIJwiTGjjO+xnqayyjUeZqw/Oe3rV7AfidU&#10;F2LmQgpImomi58hKyg93P7l76Iv37f/CQwefOTTz4K4T3988cmKE0RrU175u04WXnM/LkAJMJdui&#10;npcnUVPg8CNUyofnDjEQh38N58doBFGV4fM+X4BHD7VJZpRk17qVfT/dvmdosgJp1RVXructo+iw&#10;RUvzmISabKrWQjpgaF+0qoBPJM6vsAJnOq4Dmouq+apmWW7V8dRkrGTWQum2Q8emB6ZqfX1dl1xz&#10;vUZOaqxHEK1NLXXJRJRSbD1Aen7HR33us6sCc8wUbHZA1oDyCFALpDewmA24HWchRjBXljkOS1Cf&#10;+R4cgF2CjGrEUZ9ykMErVkDtqU/1CtQrUK/Aaa1AHXY5reWtL/x3UAHgJug94ETge3CeJJkgjmNF&#10;IuqK5UsWr7rwqaeezQ0MizVWW75mqIrBf9X3SHwqmhQF5vkiXD1gCspYvg8GAdYe/cJcHxV8w6Od&#10;/B1s1e/uIy0Ssz3rfEOqQW1IUQOoZnAHCLYLJpScDqeTYX9TECu2mZ4amNj1DGsVrrhg2T//5dv3&#10;HTrEiCBLm6Ks1Gq2KscSfedojQklopkW0ZOfOVPJ82F64QFtEmWJ50zXqng1y6u2xERWjrck23VB&#10;2Xj+BSbDT7plW40VxzJiSOFCsg0VOuKVJaGtpaEYi3K6aztIhTDNalmVJVkVTL128ujRscMH1ixp&#10;17hxF+oPJaFnSkrLAoTxJts679+y37BYLKgz1ZFnvXbeH37msQVt7ddffmXvgvade/cUc8VSBkbE&#10;IaGhNY3cIAXdLSwzCJmId1h4gZQ8tsjqbZpcjYbsY4c9o3Ly+LGQU7GtosT4YZXYCuIIlxX0w1Ud&#10;LBpJ5gBPeqwD7ERiqqZRtUwxqmiNMV9OCorS091+ztoV65YvPm/N0vPXLF67rDOeMgeGS7v2T0yM&#10;Hdq4doWgAqv0NRFukBCfoa+GCwz09tCXQKk3m3185uxccohCEObpSijMuHa5Ju0/cOhP/uTvBk9Y&#10;ne3yjVeueM2mDQ2RBFvLIiladWXH1nNgvylh107ZRnFkvGoY1fPPQXg6cZ/lyeaG4GlEDGhhd8ID&#10;0ZinswtWyMXOIEQVMGaAbpEYI+JaDYZSnBWkIwPT//3DY0P5msDxMVkazkJjJF92Wd8Hbr/lwvPP&#10;SzY1TI6eAFFPCkMOBBUgEppgSwR1j0sCmqhLONmv2Clw54GOiQQiwakJx7VYKnsLV27a0Jr8/kM/&#10;9RxXtTIrFjcZRiEdBuCiT9YKrs40N/gRTRkbm463NXCVAhgwvuWBSMirIcayLd1CgHRGdyusPzRs&#10;fukHh6ql8qf+7hPx5gQYcNQPimgyifsunciFgtCfzix22xl1cNZXpl6B4EyZQxmAtgTh0IEyCDwX&#10;cs2os11eEuYS1BZpTbAHBvJCjX5JzNPZiWTVz7V6BeoV+O1XoA67/PZrXv/E01sBr6z7pkEUF4JY&#10;tu2Ki0bEI0ZwotYbky5YsXrzT58qDBywh452LWqpOSWfi5kOEl/QjoKUTyJ64F0Qms1x/ZkAZs5S&#10;92yDXYg1Js0LxgPpNUQ3gnxlikbRyBPyoAEngYkmM+4xYiw6ODrA7nwm5FX/4W8+Glm5GMmy5110&#10;/r4DRyvTU4hGtiqVmMxVSArPhBpOnd4DYp5LNzmT0DY8XxGgU4NVDW53Qw4bKlXCTLhhUUtzRGsw&#10;CtmBg5trBx+v7HzUK6AXr7bHwkpInXD4ssupciiZ7vTSnWb/mvDyTYkla0NdK8SOJRYT9djYvuGp&#10;J4+PdXSuQLB0rWzEGyK1fAXBWs0as6LJeGjnuJmZqo6PdvQ2wxylMHhiavLI29923eplMVb0Bk4c&#10;tauZ2rHdXW1NVa1Fl8VsOVsznRnG0RghVa3F7bIihGw+bjb1R1gE+Yq5THF7gXn6RGGsKvYuWKI1&#10;tFUrbrVmSJoQjki+aYtMFBHRHA8ZE0J//agAekPNzmYSTiHlFRv4coqrxvxKgjObFbsz6i9bmFja&#10;aR055mzfP37Biqb2hYuzkxMlThUkEnJDXGahVEEyjiOzABR8CbWc5x44vbNX8myiaZlZUGQufvip&#10;bR/+2DenBwuXL4t86MrlCxNMwq8ozghvm4Kcg8eK6+vxCGQ6Na8a2XVoaN9gSZG49evaTc4NM4ZA&#10;DIVBjYKdDqxiWU+o8TDUnXcgOryKiQ8OtcJhHV90vIjrx7J62Haa/vuHu3fNVNeubv7ox29fenHL&#10;hVcuu+N1r37VNRd09TSLIcdkJkMpOK/UGFzxeOCjEBapnAf2DcLdBICl4Br5DKKFAH3ARhyIGGHk&#10;IIUK/D4rHidZs6nkZObkyGjh8EhlQXMqnlx6ZCZ81xOHnt03MzABxlpE1hJiTPRNieUcZJjDpAVW&#10;wzWfq1jw9dH4cMTiG1mtcc9R48nnjrZ2dH34E39fLhdkKU50V4Qmx1NDXoq5kN6ReOye3h1cX3q9&#10;Aq+ICgTgSxAnFAT7BO4tv+DA8orY1he7EXP0lpfAcwk+A3UEsQW8IeIPTJGswOX3JS/wxa56fb56&#10;BeoVqFeApNpb/Mc//vF6KeoVeMVUAN+iaC5wt2L5QUIsPEgF+LBJNgn4aO9qO+fSax7Zuqc2M17N&#10;5FOhRCjVKsOnjQc7wQOFHs2BAv8DuFlS+sasvIgMHc+O2Z5tsAuIQBApkH4aRaDgC81bofEJaOMw&#10;8kbKRDos3LngD92qVHQdY3IolB0vTQ9JjHXFRWt9TyhhjKlmr1qyXFXjAwODRqVWWHJO06JVvGGd&#10;UceeompQRuiWA/kUIQzgyIFNhSiDR5Av5iu6mQhru773NWv8uDczykxPGjPTzNRERQlbES2SbJRt&#10;W9bLmiLHIxFR1iKqLHBOU0trc3d7XuLzEhsB82RycOu2vecuTPcvazFKBisW4KbhMZVFS1cX1fi+&#10;I6OF6aKYTMHeJTc+KZUnwyq3YEX3ot6Wczeu3b73gM1GJo+NiNGWfLyBi4VDjNge0iKOY5f1UDTK&#10;ikLRZ2XHQKC1FIVZtFSdHvXK5YmxKUWSeuMymmhN4hmYButVgZjg8sildmsWfH+JSgY0dtETJVB+&#10;BMfnXVaxHFFHOLLAhzQsgMvXyu3dCwSvfHSktP3g8cvPWZ5obQ+HocsrET4Fb3BE2ELyh4nDCGRn&#10;1Jj6zJnU1s6JE5OcaP/n17736S8/yTP8prWpd7324uaU0iiDewV2Sw0yRNHD8yJ2Xo3x9GpVE5rv&#10;fODIRNW9bF33kgViKGwLtieQKOoQiC7klADWJOpAPsDxmd/Gusqsbo9Q7mCWwru+DBpSKNKyY+fA&#10;D7acTGrqu2571caLL44k48tXrwxpCYfli5WiAbaJYcgSacN4RoeLymxkEBg3ZEc4xE+Ig6YoTNKp&#10;WYvsFxhWBdIfDh7AIdF3S0X/yss2/OTee4tlVimUV6zp/dEzO3+0eWx4Wp/M+8/unQrp4ytWdBvV&#10;bCIcNmq2DHBHEOE2xAlqNBQr5+xxsyiokZqp7hiYMm3m3R+8Q5AwkAwDFweYC7WBIi0NsBeCyJFL&#10;x0sJQ5lfSetz1yvwSqkANISEIkbRAWT6UNiFpeE+ZzV8+ZJRkiAXCZ0PngTB2OC8BJa6r5RDpr4d&#10;9QrUK3DmVqAOu5y5+6a+Zi+tAmRYCBIjeFY4jiaKvCDaJsJFJNz3CxE1b+htcfW2192wfffOkS1P&#10;2JlRr2FhWAppIQVBLGViEcmFcEODoWF4rVHOC1aDfiGfpbAL7PuIPypBXojCCPAKyBFo8IjKHJkL&#10;9Cd8M0mOgsBDg4465/KV5qZw+dhRj/X2Decf2nL8eF7+7Ge//ewzu7ds25utWlWLEcKpaEevZpmc&#10;Gn1pO/o0vaumAKBDHg9SyT0Jd2aW6UMqVDOb4zLG+zlR5SU/c2yHXxiS/WJT0g8rteL0cX30yLQs&#10;RNr7OiMRV1QmRS9iuiqihSKhaVYrSKGSGBGbF0h962rtLfzUSKVW/skzx2+46sI8ZxW4WjqlGsZU&#10;yBtf3tw/NlgYn6hlT46GGrt8ICK5gZGZoWvP91c0W0u8wi2r0oef2V3NDBcPPN3pFuJeZmTmhMnY&#10;Nh9ieMmQmJrDdtSMPCcKUKAkF3R3dYRT7WULFsHevpOjo0WrC3CMIrtOzfZ0XhVytSp6ZFbiZFlC&#10;zBGhLRke/IFVEFgsBxCUwuqSk5e9rOROW8UxuYG1SmZHb/fRwxmwP44P7bvs4vOEZAtS22FWSIhl&#10;HmLBYOYT4UG7QA1EePqcSRO7IDNh//Xff/mH39nBmf4Nq2O/d+MFDU7Bzc5IoVosbEhO2YRgSGOZ&#10;EHyiPKckhMS0pi75z/u3wnr4+gs3tnWEDXtSZkzRt4mQCggGZ/mi7kolnq9yDknNePETyxRIPjdh&#10;jAEUgflOxHbTtpvMliP/df/WsYrTtaj9PX/+ngybMSUYC8001EQFPrlKKQnPFnOE9zM+TlCIxRyV&#10;9SOsF2P9KOyJfJCj4PLLwQ8IhC3gMgoP52WkJrkhhoURs1gBnFTOxztTjGjZZfOJR/d3JSJ9i5Yf&#10;yamHj52AVROy0fPlWtkJ9fVFU41J5MeWq7oaVnBhtOCLrSYzBf+J7SPfem5krChtOVw9OTwVT/a8&#10;5uZbRC1C3WkC0JI4Q1EIDs4uADKhZqt7KLz4o6M+59lYgSDJONhyDG6AmhHQXvAdSzkv5MnZWBca&#10;ZjS34S8NKMENy1zGNr2dYedCss/Okta3ul6BegV+mxWowy6/zWrXP+u3UQE/Xwa7BXf5hF/PI5HV&#10;45HBQewXbMMwI3IIo7WO4K/ZsBFGI3ufePgY18FyvBaLg6bvok2UOU0WZJYxwac/hbbMwS4Q1yAs&#10;5LexGWfMZ8iuD8wlsOGcpbRQJzv45qBTRA+GxhMCiWDC3aJku6KEiBMMtOvm+DFfLxcnR/bv3lHN&#10;zGgapAccEobJgDuyA0JJJdUgRJJnzLaSFZEcR0VmNvUMBg+B3JMpkify1aLREo/kDDvjuM2JePnI&#10;Tq6aWbFi0c23vqaQm5oayyielGvthi8KqztJmF/wvG7almfWADFp6JQBVMEcURoLy13NUunwPqZW&#10;2717/wXLtXAsqddyMTFRMW0p3LZk4dqHtw1hkNNm+ZaO7uzAfpGzr7t6UchzBUMQFWlhy4KRqfJQ&#10;Tc+V3bHDB6XJ6Vw4JTa0aNDRmQ6YLFnLaIxHarozxHNNsH5NqLyscNOjNazo8IhXKCVYvaVFSqZC&#10;VsUKqzLacvTlJLvJsATiCoLtVjzPpneoDjAFXkSfDuCNhRWv7olFllNYEoU0MVPac7iw8/De/t6G&#10;aFJF2hJhV4BtATNdlyO8DxLsc2bBLjkn9dyOrXd+7QlFEj/01o3XnrsspnA1y2oM+6JfdcplTxJU&#10;SahaFg7sssUYBS6aik5Ph771zO62hLagr6+j1TPMrCoQYIN1QIMiwIIv+J5k4gnvzM8iGnwgHGVg&#10;y1CxHpK3ReSwe55853ef+emJyZZU9GMfene6M2myuq1PimKj5MRA43OtjG2XPN5RYw3kPLTzLBsl&#10;TrqEzEKq78GiCjwj1qvwCs42kKkk8ht0TPCqIb67sIO2bc7UK5wcq05mNv/0cGvI2XTBOeHWxdPT&#10;U6MzM8mI2tySHJ4o6qXSOYvbAD16hh6LKbplATxR1MTIeO1bT+w/NM6OTWcOHz4pqpFX3/jmTVdv&#10;xOnv4uDBQUCsn8hlg0Qogd2PsDgw/Pl6ktEZdcGrr8yZVYE5ZCGAFYKU6FKpHKADCDMK/HRfGuhw&#10;Zm3q/21tXloFAp5u4JIDlWWAZxkGsXr5v61O/d31CtQrUK/A/16BOuzyv9eoPsfLqwKcphDLSBBe&#10;QBzFD4yucqTNx1NRki3XQS+sKkpDItLRkOjq7d7zzc/yowclpxhvVWpubVLjBS0+UgIfA+ktRti2&#10;Qojw9fysaYY1WKMKHjFRoIAMSfGhShtiHckiL5UXYHwJvgcREIvQZpi2YNqO/PIe3UWANB5QPwNv&#10;mvVInXV6ITUAIgOIQoSUBK0cej3XK8lSBVotgF2hjlDnBW5q9Zjco3gxPpT2epdZK9bGl612Eq2s&#10;oxTl1PLWdleLoTuHn3EQz00gHtNSbVhREPkSh4IjhVbgJexAx5EQpew6IOCQusOPBPwaePiQwT8f&#10;FBXMifhcGz49NRPFh0dPFUIM0j+7WjTiSwj4dTRYtkBo4XiAiggqJwmGJLkCryJ9uVziTLuIOWHs&#10;4nmqz8Aew4JDKYHvOBaGtDDa9V1R5itKJO+FIaYaGcry5okPf+i2H93/hD0zw+h6V88iePCacEmx&#10;rDIQukjUARnIBXnEFcPKMIxv/LLZ2MM5SWNweKwk7BvyL19zaRhAn6o7FmdKlq1MLmxyt+0YskeP&#10;RWvTfq4Qkfl33nKVJVSspF6R9Ei3uHJNfP/ukXJhhjWMWrEamy7gxnxVV+JApciqXIEPI7+3SRHj&#10;tsFIsJpp5dQGo3O5PVXgpPSe6eJDx6cXdK2KSgqnaLJf5uyybRm8mmD5CPjrwMsAjnG8hPx1D5E4&#10;IE2gZ/clh4HbrxxxOKXmaHy5O5zuFJpOTOdPDObvvfd5NckuWr96umJVcBoYaZFPCEzBhF+JSCpN&#10;XD4QNU7NCoi7B5HqBQ8SR061KLMvnbJvfrFXHYAVJDMJ3AqyLITtEDNXqnfDB9HmJKBe0F+ApMpm&#10;8uC+w88/u3dDT/i1V3Wk1Jo9faIxJLtWGfAhL8g4Bm2gghKPneiKbAq0uRIvqqHtR8aOl+2uBY2J&#10;zl4dnyPyFrKYuUo4XjKBztQiirEMTjg47QkOQiKciLswnhDnIxzUvsoKEZ/VcJlwDUivQq6JMWv0&#10;VNAqRR0pXuXDM3ZMbFwyWBa/uW3/3dsHQun4J/7ytnOvX1uePqnaeks05WXyklT2mRrofByjCH7E&#10;0wXWkTgPPBdciaDXq+GvPqMzJNWIACwRz1AQmI3QMVywyOmK/QAU1XONmuYYYMnIFq94zFe+/aSu&#10;ai2LOxbzxze08Q9vHStU7Tve+rondx3MVKy1q64UpD5WatatSFVP+9rCwYpw587JzYemLEmsOUjZ&#10;UnCUR6LJpkRTV08bthE7ARdIxIYASqL7CO2jyLMitIgvdtfW56tX4OyrwKkhjJ87TRBmFKAMQAeC&#10;Gc6+wpAtnivO/6UCwXvpHSFBsoKqnp31rG91vQL1CvyWK1CHXX7LBa9/3O+sAo4DZgaL79fgixY/&#10;EQrb2tLCKIm9+w6VZsYneT/S3Ve2fFdWlsI80rTCiDMBoQPZx2i9YI2AJ8QUkvQTGMAlsaz4SZj0&#10;JLODNP+n7oWAGaDhQKASXnAh3DibppyjY+w+5Lsq74Eekm5MN6SjDYuXcf1dTUv6G7u7Yq2dfCxt&#10;JdsjDa2ppjZHFKnvA3HgRGNISkpaRM4iTTJ2GJU0ER9fdIousmOAdAGOgWuPRaKqiBeyjfk9Juq4&#10;MCO1HRe4SgiSGeQKOa7HQ/tBxrNAAKiSuTik90B6QSKGWM+ya/AHhTWwAMzIcTXXSatqEYFWAFxI&#10;ExsQerBOIDRgd7vgcvgcb5ieJohRVZ6plpmx49mJo5duOq9t+brn9xwRKvZoKC629IL6oIWkGHKF&#10;SroBpEYUI5KYN+wJ248z+phrrEg1tC1aOn1o5/TYwPTMyBUbWiputmYLvCJIMfBfegbGMmNjNSQX&#10;ebYejqjXX7YKnbvnOrZhKxKwJu68TVc89OheC94soQbPqDmZ6aMzmc5Nl4igSwgKshpUAfsBRApJ&#10;Nx305G1KSIlHR3c+iWYdiUZP/fTge65fwdcGUEEBeb+yZmRrMDeS42HLVwjjh4fQiliwnrKIFVA9&#10;l+HAhNFtkDI8SUqqUnp5Z+9QxRjP5J7ZOnz/w48tXZLq7F4e5VQIrDy9wAiALwPQheCUgQkQvXsO&#10;stkDxjgR6px6Tr2D5jNhn5yaHec3oZ4EDH1qRDT7ky6c8N/wCu83HT458uzmXamIt255F85ZQH6c&#10;XSTUFUrLIKOhQBCxv+GwzTAROwRkr8jKlYK7dXBmbGTy2a17jx4b7Vsgh5mKxxqcCSYQL+Oo5FO2&#10;X2UlndqYUIyHpn4Bm8HDEKqAQorFGjgtogr3FgfkEbemw0yH8TREXeGyAzVkplp8Zt+Rux86LoWE&#10;T37kHRdddm4pn3FsSyLdlq8qgDeJHOnFT9TwOsgZI7bgFIQiFk34eF6CK65azFVDsvbk5u3Tmdqa&#10;FT2dYT2bzW89VlA0/qpLzn/i+S2IfU+EFdkrlYoTtWrp6ImT9z63/T9/vHXX/pOQDMH/R5B9RVFN&#10;XR8dGT1y4viVl16JQwWYHtUEkDOItku0Dvj8Ouzy4ndefc56BeoVqFegXoF6BeoVeKVUoA67vFL2&#10;ZH07/rcKULYEpTjwpHVBki581KLRSF9/X2Nz19NPPMqNj4sVZ1F7L5PPZgV0ppyK4B7f4xQVbVKI&#10;dko8AlQxZExafyTx4oHOnHbn4P1jcJkyX+DTgE6TtH7E9wQem2eXDFsLwWQUyBQLb50aybaVKmqk&#10;HIro0XQ42cqrDWU2osSbrUhaiSbhbkfyhwkTgqOkANIVorBo0bCrwLvAPiLYFQFmgKNgdwAjEQg9&#10;ApwVomLBe4mjKDxlCixnwxTZ9XKG4+aKQ7u2TR3YzWYykfYOWRBDIm87QHiQEO4wtiU64AWAQgNo&#10;ggRhw09W8VmjorOOV5MEcARmReTEfBQhuSAlwLLEB+JWBa7jEkOb1sZGDear2aJdmBwc9fp7V+/a&#10;t9soZ+IhpmVhz6DizniuJmlJTcahA5iOsG8cO8xxC7TEZJVJueFkOD2+a7fnWOOTU9l8bdXSJQ3p&#10;hJ6fdsteZ6OyMpmezA45OtfTyl61tuGcxXJTxAnDTKRSTQlshHWb2PKrLl6UVoyjAwOmWRBVh5kZ&#10;yB45IPasYmWN910c7QJwQ1Gs2S424xjnIRtYVNTa+DCcXgAjnn/xSl9JaUq4WANEBfRBJogii7lh&#10;7mI4IixYsQvIecWRNGhGcBnJ4/KGAOqQx8049nA6VmhrKa7qFJtjXlrzd2/LPf/k8cqovjDWP1mQ&#10;GrubjOokJ80e/wHycgp/CVCRYKKG1T9DYuYHuwQh1QFYQ8EFAuwEyz71CVj+LOaCF0vl8Mjw0ec3&#10;H+5oiVx03greyMZCLC8D6ytBhzgbKgQvWF/ifJjUKC5XzLtZWbQbw9rJo4V81alVvcyMUThpNKeW&#10;tia7i7bmsWrF1cNq1mcylN1jw66Fgz6LhDsRgBaHcxj7DDSakM9ons3iGK15sqC1NM0wbXxDdMdI&#10;/tHnjmwemLzr0WOPPT+mqNJtb7/sltdeZPt6pZRr6U4blZxnlsHAozFi85iomy3BWijsQusQAFW+&#10;xMuSWwH+wmha5MFHnx0fNZcsaunt7x7PlR/cNsqFhEtu2DQwMj4yPH3w+PjRweGHnj/+xN7R7QO5&#10;k1OwZOKWrOq44dXnv/H1a26+ftlN1129ZPny57fun5oee+vb3x4KqyLZ78EeIIHiQYARfTK//TuP&#10;Ta3PWq9AvQL1CtQrUK9AvQL1CpypFajDLmfqnqmv12moAHTRxO+FxgaSLh48FsdNaGqyu6Ohe/Hm&#10;Z55jK9VyRW/pXWyISIYxTY4vM54B0QV4FtChwJ4XHRXpHAkpAz0FGiDaynAYioYLCBlTplQa0DEw&#10;zgtbSiKTCRRJZ80E4RVrmSgy4n9gslqwbROqCoYFQ6RmOaWaadR08AtiCtQcNoxIXJKzgr1C5qEj&#10;8ZQlhB8EAiDsX0K4wOvESIbALjYUXPCNACJAPWXwMnWzYDOGGSXMFPS7FlsqZPfu0kaO+ZwitHXB&#10;2CcMiRC191Qge0D2LfKSPcewrCIETYockhC+Am0MD3NUXoLgJ2hT0S+SXekQr1MfAA1rw2KWKbPM&#10;NPRAtRrsTEYErm164OCx/Xt27wK9g/iGasl8KNnauphzJTg6y0RixjqmpQkMWmgAGZPlWqOmKo5u&#10;GtbMtsftyjQIWIcPDPV1Cb3NSVVWQE3IZsyu/p6GRN+yRZFLzl2wamVPqinlwmWFhekQygKkz7Ic&#10;Lywn+hYtvfXW6yd05uChkzKPgovleGNDvBFZOyrLaTxbcr2q5QJ14gp6WPQXLFxezo5YuQmN16em&#10;xvvjmMcGhSKCCgBogObFNnzgXkAORbJngGpRYhfPArqBdAwVQZQwz8qqLghuseZAf8drjd09veAN&#10;hZqkg8ezew6cvPvBR775vXv2Htpy4cXrVPWU7w/NwArOA8puORVLTl85hbz8jLvyYs+YAGp5gdnB&#10;z2EulPtC/47jksyocK3DAwM/eWRba0q6ZuMKhjOYarFUKcZ4kvxDdjgFBgjQ5EvwuA0rnuUyMS05&#10;Y1iS6VVKxoJ0PG+Yx3MWYxd5lYlrbkoNadw470kVc0ZSkIRG04zIBxPEJRBQZYHtQe+jcVhmuerx&#10;skysV2wfXjJ79o3d+ZMjP94+ky8KU1mjqSX2e++7+E1vudn2/EI2n0xFRUV0DQPEHAIZzzOgmsJS&#10;s8fzHOWHIi84a1y76qmRsMiKW7bvOXp8mpPci5a1A2XbcnB0eqr63jtee9G65WCRcX45BzKUx+Ow&#10;a4zzl25s+pN33njra9905ZWXNXZEexct6u3bWCvUHn1iu67rr7nptamGNI+zjuxVci0M2EynMJc6&#10;7PJiD+36fPUK1CtQr0C9AvUK1CvwiqlAHXZ5xezK+ob8LxUAw4USUGaHWwlHgifPPc6KK15fMn3B&#10;uRc9et8PikPHa9OZdDxW4HxJ1SxJrp1SSKDfRP9NpBdUW0QVMXSknfZpNmCcYAg/sJSgYUrE0OAF&#10;3vtnw06SXSMsw5SWh5cKEnPispSU+DAoLb4fhsuO7zZooYSAyBZgK1w0qpEoR9pPkpaXjsQDuEGH&#10;SRw7gFgJvE2gLEiMwN+AyAhunrMVpnAM0DOgW+DBeJgtiTRdltNtg61Wy2NjQn5clCWzZ5mnKBXg&#10;ZQxrGjpoHdWaCcFRczRUsmDKISC+qgKtjuuInB+SRNjsgTVDeEtQQ9B4JgkQEtpdqNRsJ6xIeBH8&#10;EdZxfUVOtnRq0WW1jG7bVaOQE92yVMu5IwftqSExEqvx8oTD5fJFRPgCM4mGtErNWsTDo8WrGX6/&#10;Ig2UESIkMmoUBJtdgwXd9hd2djY2KlZunHOKzU32yj4VxKDmZt4oTLGIpgavB9CHpbOuyXCwqi0o&#10;6lRhYuySdc23XHHOEw9vqeZmpHJFa+2Lx9M5Evssmp4J4pHKU/m6LI2YjtCxOMeL9tDEienCT4cr&#10;JbGdU5p8JW2SprqMDGUBQciuDi4G4RMRUQgQCFDFiN0rxEpOyq2aYHNYYBgpHq/YumJaiqEvXxFu&#10;07jzFjVnyu7UZMVRpJFp84ZrrkzESUA46fvJ/yQjbBZ5oWjIKXnRrMqInlg/o8G8mPOFgjqBiCaQ&#10;EgXoCgFEA/SMno5UZzP7hDs2eOiRRw8Xalw05kFjpmhRJYTVwk4lHjEIhYYyCGFBPMRhrlAWchas&#10;jRi/QTBWtcrnL+q+8eqNfY2tJwbHDo1XHt825jBqc1vaZcKmXAmpiuuovieyHo4mYojjM7LH4EPk&#10;GnyWIwnD1wpWouA0ueqCqWpiMCf/156h/3rw+HjVWbU+vXRN++VXrnzb269cuWKZGtGK2ZmGtqjr&#10;FEvTo3IIh4lsGdjp8xMtItN6FhwOwJeg0iiZ7NsVnQ/xUEgVc1BSOTv2DZ04XtBSkf6FS3YeP1Gy&#10;pEtu2Ni2ZMPqVc2vvmLhLa9dc/s7Lnr3WzdeefnK9Ref37F+jdgcH8uXHH1UL2crxezXvvvA9m2H&#10;W9s63/KWN8cb4oFWLOAi0SnYTQHppj7VK1CvQL0C9QrUK1CvQL0CZ1cF6rDL2bW/z+atJbnS1NjF&#10;JjoRF08CHkrFYhVGhLVoPBHrWnTO1u27jGxmKldMdbQJghQORwzQIGgmB1wtbJ8xaV9HHBYABcAz&#10;E/YXVB+BgCQsnbjtEkYMcdKE/wjUSMRh92yaIuCLSELN9UuwTnEckDI8G2AV/EDIyD9ihmVOQFRx&#10;3oSog3i3QvpFHD/gnkP8U4ibBhcM6FNzDMTWklY44A4BdkH/qoAPQsxWgAiAtkT9koELAM1RK7pZ&#10;0YGgiA2SCohlmuOnFakBDr6QO1lmWBESWggkJxf+KNVSLZN1HSscUpujYSA9sC3RS/kIYlagKiLY&#10;HFGHwUWYKEZoBIuKVGWGMXDk6DrUZ74askU4JptJjm9tb7dsvZYdhk0N8oBYUc0dO8RVLS/a2NHW&#10;3hqWFd9yeLBHGNX1hxk/IoiVQtUAgtPYyqfV1u6u4uih8vTMwT2j5fzg8rZEUwoUESZfnoYXTcnQ&#10;LRc+wT7cXg2TAUiFWG54DgEWsguMKPnxjo5KBckxcjQS23ZotFZ1hFhaSbQwEGiBgUV8hznRRRqR&#10;P2G4CPniHbepKc6ZFbc8bZfyA/tODA2NNklGc9RNRQWEIqNcnCxgf8HJhSRpAICAwshxUSXALiUZ&#10;9CIYHJvQ38EsGEe/7fBYw1y14oWUBYs3RDXtyW0DWOXFy7ovvvzCdKQ223bPdd8B/HHqvAiMWE5B&#10;AwF4Mo8J1rKBYQk5ZOh7geedgl5mlzNHECGUqQoPFtLI2ODJk/lDJ7KDg5mIV4PAyzVKPIygWZss&#10;D9vly9jHjq/wUR+Z4ZVMMZ5OWQWEU0VYP2yKyQ3Ll1Yt+8Rk9sR0dWxoRJOrK7rgIxuziS7rZ2gD&#10;sSqiCi0WJBjBH53IPf388FPPHNv6/LEdO05u3jnw9OES9uZrb1n3jrfecvUll6xYvaq3v99hZd9E&#10;uAavwbg5k4eLM6Rq5VwNsrj50oEo7DJX3kBsRQpmGuB8cZIW4ogWik+39fOus2X7QCZXWLK4a8v+&#10;4+PT5ZWrF7b1diNRHYBkPARimi8l4lpDAzhcHk5u24Lfcjjugoqll6wf/PjpyYnyeeee//rX30Ko&#10;QuCWzaLQwQ6twy7zOKrrs9YrUK9AvQL1CtQrUK/AK6wCddjlFbZD65vzP1WAmFJSaQNIDEEuI+kG&#10;4LvKm355WpH9pf0dq5ct3bprS37oSNjUgZv4SpgYjgBN8VwVGAHMFei4OVEV0RF0ZBcRCg3QHBJr&#10;RDQygA/g7eIitJXEjaBxn58F5st9F1ZMp4hasCxyZNE3IiEIaUOiquR1G+PrjGFXKnqR5V1FxOsA&#10;aHjLhlwIewRlAjCBvQKEBWogGnRDjFWg+oBvLvFbcSB0IckoYFtUIFUi/iws4oqCiNpGF7Hg+NeJ&#10;a2o0osZb2uILlmi9/TFZmRk+xkyNGbkxxkVC8IwwtN/Y+djk5h/bwwcqlQmLtWOhCIx0I6pGIB7A&#10;DgB50METSxdsASFIkf9sixw34Lj4fjokCxIUJ6DliJlQCGE2fmunn8lW8gXRMeIsm+D94viAOj0C&#10;dxWRVUuMNGyDhOMqqhzPV/iYxoUkORpiBS/V3GG3LFSaFyliMpcdPTpYyhrM+g3redVmzFELiiIx&#10;Aq2aooUth5QDpVXhO+TYvKMLvU3Tk9Oai8VyZZfpb1Luf+ooDjw7k89rYSWZ1lmJGAp7oMkIEcYt&#10;uNyyjlRxpticbPZ610kLVjGhdKFoT+Qre2dqarq5JR4WQOkxdUFCZjQkXYT8AUiMskBwHoAw5ulV&#10;LiHDusOqFmqYkWdVXkyroaZKzVabYgPDE3Et9cSuE1Wb/+IXP5JuFhW2ShERoGTEoWe2FScSl1k+&#10;xCm0JNCeEEhzXqcAdg1BWQIlGsVcZoEbKv+bZb/QJWIN8NOM+Wk4svT28opYrlR3HsieyHj9Czoj&#10;QFUpEQMuPkQlRKRVnAD/YIArXoj3LElSeTcnxkD7mW5oqCbDfG97rKMhXMjn9w5ZNd1val3thRDV&#10;DCUZqgZCEKJegecRvRKO4bKeeur5wg+fL927bWqkzB/JWMdztWmTiTVLH/jAzW98/U0LF3eqMYi8&#10;KrmpwRgMkTTGMUuVUjYSFZSojK2cmcnFmuK+AdnOPCaCns3CUgHbZRYEIR7WEuMaIoypLccJNybT&#10;UX5ocuzA/omhbPH40BSO7ksvX7F0RYcsTvt2iRFthjdsM++bRd5DWBKHjGg2xBilUWRSM7Zy5Njo&#10;4YMjF266ZOP682Fq5ePQoCwksmco76jOdpnHbqvPWq9AvQL1CtQrUK9AvQKvrArUYZdX1v6sb83/&#10;WIG59EHSg9EJKAyifnOj4+GGDgzlWjWrpSO1csNFz23dOX7kkCVK4UicUyGRAb/CFRAK4xJUhfQQ&#10;gbyIpsMGY+xBk0EER/AcIfABnYFwN+bXRr7c9yFALNsFEQT0INLlWjw/YbqD1arCco2SZGeLo+Bv&#10;wFMnAkEP/E4cAktRNQ8NDaIiE2KJE2hHCNsFBScWxkBdbFf0/aJpV2uVcq1s20gWAnwmgHqB3WFy&#10;LjJ+WFk2LKdYrOoI8FZkRF8LhfLM4cPKvm1usQzGiFEtVHdvzh3dJzFOaWpCqNbygsYpMV0MWbxw&#10;olRpFomIA1QXB8AcsftFD479DNkJF4YkzTA4SQQagywk3fEiqegi1j+Um1HiiYaYUh4+grYZG/aq&#10;G647NnCynCuURsf2ovtOtmrxUFJWYfkbjYdzup6q2brM1wwXaTLlXKYZHIJUVHFrRm4kMzZ50frW&#10;lGYqFvQr4XgiXikWgddYhqWFYIaDQ8v1bFuNhUaPTrW0aBW+oZjzGCmSaG06cnLixHDesrgqcJqO&#10;LjmcBDYE3+AQy066XFgS8sVaCLk8tldxzOaGiBcR+3pX5ceO1/LZqZGRBbLR1eyEI4pfYhwS70TY&#10;LjiERRzPBIWBAMcXok3VGsCEGmxoFDlKMnoMx3NMJVzLo2SKWiiZOw6NA3V41+3XsRqjkhY9cPcI&#10;cJZTIiNqpHsKGgn+GCAv8ztfCAh6yjOGcGiCz6CB0acm8mxuoYYj5DO5/va+TdfcuqGjY9fBXZms&#10;vmldIq25oLqI8L0lbrhYIkLMEKwsiQofEjRBcgtTJTUGeNUwTd423IKtCiGpq3vJ0u7GI0dHIBPq&#10;b5YbO+JgyFCHJyAvqBJoWSie7HHi5p0j9+8Y3DYw2dHa/oE3vu7P/+D9r3vdzddfe/kb3nn5gv6+&#10;cDoyXchPjc9IspJOReCR7Hk60DRcUSQlVMpDBuc1djcXMjmZfQkio0Da80LYBVwopmQYsseKIQ6u&#10;4eXCtBZfuLot/tDz+yanStCYITtp0fLOjuZ4JJy2zKImWjjwYD2Mcw7OwJwWxxFhFs1oMmKbpizG&#10;XbP68GN7w5HYNZddLQLEolLLUy5JgXUP5QFRb936VK9AvQL1CtQrUK9AvQL1CpxVFajDLmfV7j6r&#10;N5Z2ALT3Czr6UxPjuqGYxrIWhnNZ2bN8HxaTN9947aG9Bya3b6kcPtqVbIlGoyVExbJc2TdTKsk0&#10;QjYvS31hbdMisTdIiSb5RoSUIcKKE3k76FFBhgBF4CybFET2EKdbGLMQaxsAIqLrAbCQDdux9F1P&#10;PBrfv90vTCX6+7MwKBGtCOKhAGoBrCHj8ohpgSrChUeLyLOQd0FT4YvCZNVSzUoakpnxo2M//rx7&#10;dDO781F235PS8AEE73ohacSCckeFF28tpCY8Q/DMaliOqqEp0w1pTPHkYbYw4UztdYf3+QNbrPxA&#10;VCh99E/edN45i3Y8+4iQm9FHTjT1tDCxpJzVQRMBrQRWLMBWwHVxPNeEJo1hY/D8MKwQBWVqMO7l&#10;GXjXaI47Cc0OqCiCDFcMJ9FqT+TsakUW2K6kwruVanFEnTqSDknJdFumXICsA6SKAifE4mHWcnVN&#10;DaWiVdPRfVmUU+XGlbljg+Vq+ch4duO6dWxSYfUSD76DIoQAbJiGxhkOV/ORbySrLoAiGaFRKrKZ&#10;iOMtYwEKuOjCxo5E5xObtwuVPB+NtjZE/bxZ7GzgciXBg62vbMKKWJVUzumUVahMjnEJq7GrunC1&#10;WSxVMzMZj13d3hvlo6wFtxrAkGHHQLK2pcok3AhutLxsc9kOCeqiqJ6tlmzYwMieEu8ed0MnCg1a&#10;ekUu01Yy0j9+8jlNkj74++utygmeTddqNlR8khKbnphQwgklGs/NDCtqmLjn0PxnKuqiyV+EujI/&#10;NgdywyiNhTotQQQVsGhwBCJ3KRRCkjEYaboO+A64n1op1YQE4piQdsVFQonDQ9IP7nuolMlvXHVp&#10;Y7JRURXgC/S4lU3LBrYGcxvY4Ho2qYIaAo7CukiTViHyMhIhW9BzklcMCRBsVfcOl6Ysae2KTapl&#10;CFG3WrUcqcYl+YliNtoayem1bz88sWO4eu2VF370T9+z5uKFciMjtk5E4/mkKmqCIZo5za/EFFtm&#10;Cr5VQFo9zhzI6rD6ADFZSWQFwTDhdKxI82TPkQBrGnNPELRZFCS4KLlI+IIrODWqZpCqBEOaeGNT&#10;X1t6/+GhcqHsudx5q9IXntMm8TiFa5yvk+qSHQZ+GZxwTB44JzhRvgP7I8NgcxPmvQ/siMfVN9z8&#10;BpY1kb8NxR2KaTv414KyUK/akhy4kNenegXqFahXoF6BegXqFahX4OyqQB12Obv2d31rf7kCPrxR&#10;iYsrIaXAMxQPFtogXrjksou37j4+MTlVKFbgUMI2d5RFUZJVDdYggljCuywL9qvRaBhOLsBZ0OCR&#10;rNjZEfuAVT/PgftXxO6Bjyi6VUL+AeZCGz7UFmUNu7bq2zMnT7L5aSekRXq6RI5JA2nxJOKOA/kO&#10;oRCRdFx0zGgQkX+km2ZCEMCXAcwRZpnxo0PDO5+WipPOyAAcbl0LiodMdWAQgpvWvuUh1qx6AvyP&#10;EyJhhBho88AQ4NxoMbtq5eoqL+RGTrjVAuNUGVfv7+/9/TvevHbRgsauRY88s4WDi25DR1tDzGxo&#10;5aFewpEAogKNUgJuBosTSI30ShnNZoj4MDMGhFAkqQkIm+eCFiAIJdOQGK+RY81yzpoanpoc7GxK&#10;XXvZZWo4MjA0Xp7Ol2ItC1t7GTVUqxpgNMAvBgiI6Xghw1ZNR4GXimFLnGEXZ4zMicz4eH+XnEr7&#10;EcI1CVsu3G1lpAehgw0OLAv2rzD8kETACQz+xIuqpgIdmpnIaql1x4bK05m8MVPd29TR2L3UxgEs&#10;QaeioL3GAgEOgohQrVYrDB8Nh3nDSMt20i9WBo6UMzP9mr+4PekyFRnED6voc6aogk4kmXB8wX6B&#10;+spodIySHCnVbAepRmokuWP3iYe2D9314MGnn9+TrepgA+0+cLhYM9522xoEB0GDp4WSRq1iGU6i&#10;MeLY/sz4gXiyjVqoBDQVgpQEIcdEJYaYpvlNOFgIU2pWPkNJFliAZVWhQhPlSKVckiWIpmDJLMQb&#10;woY5AWiOsRuqVfbEwbFtu/ZUKpWx8bGEbAGkUgVDJrCAAKRNFGTL9ERYu2DNIBeCgRBQVeI8hOMU&#10;aJwBK2ERykMpXDP9Q+OF/QNjT+w+rI8MFjOFpYvSMlesWFXD5yVHcU3pBz/NcYJ/63U39K5YA5GW&#10;pzoerIEcT6LslVnDFbp3afQSFG4ETSJJUvRB8SOsCCyC5glL0Xx2SnUJTIaDT6NGSgEjj7xGUpKA&#10;lOLVns4lckQ9cnIYfkavum5D34KFOZDCVBd6q+CtWBoWhEsdZRlxjo3T1OakSERLfuf7D89MFY8P&#10;D+07OLxm1UoszdCrsqpiZhAGQUyjrsZ12GV+x3d97noF6hWoV6BegXoF6hV4BVSgDru8AnZifRP+&#10;bxUgliywcWDBc4GpB2lBMKgv8HGee8N1l+3fuffknmcZW2dYC71HiDcLlgz7DAT1aBIx6C3YniaL&#10;gkfcdgMrT9i+EqwBvSAG7ml38n9bv5fZuymViPaNsEYJRAbEfti3TFcKqUUdjJA+JpXw2nuKppsM&#10;JVjCJcHsxP8CnSAZSPcI+GLAJEVCMjdfID67tj85OLhrW+ToM8Lkro998Pr/n723ALDjOs+Gh+ky&#10;LfOKWbIs2zLImJjjOLHdMKcUbJvC169pUkghpbRfw8x2UifGmC1btiVZzNqVlhku32H6nzOzUpzY&#10;6V/FUSo7d3KzXt2dO3fmPQPnPOeBv/rg6950zQWaMTo5clSd6GdpLdLUalKRiqkriD/iRZtlaw7c&#10;bb0ZnWJqRb9cpc0CUx5Ny9THP/aGj//OFUpC9qziivZI34G+0YlZZ2LCzTXZQhQUEpBcSAQVOQLE&#10;2zgYYmNkj3hmZPcETsm06rma7yI7SQW5SdVpEAYcJyXJmWTay3TOwam0Wu6fnzsxMzE2OQo6gFup&#10;sGPD7mQhE2s+GpFiUWWkOG8kIhV4YOAUgTENUnlx1LSfaFxeKpa80sREXl/S0taRTSrGjK+q2IbC&#10;GCDPYOAvySmWkrhqjbV1u2pYWi0qmTxX8alKRDa75dSKztYfPLyNpdQm2ignmHbZRJVLyOMxDHAQ&#10;BIbWXFqSZWiIJA7yLk5PNszG2kie0+T47plqS/vS3lyLpXoSYm4ozbV9eEq7gqdRNkWCl2pI0Iba&#10;pMr7NSbh87kvPjz95OECJFcjc9bA+OT+vpOqZjSlEjdd/fp0ps2FRy3YMT62RoAhFJPjIhQHLCO8&#10;2sJBOBmPL2QcnSHsQkysiTotuPwIPhKal9CSBJQKtiUML8ah1NGrnGnqnimarinBUMiRkQkdYWNQ&#10;eM2OT0AN1hjluxsTmShhmcBbF2ctUDXPQ6S4SrFQVQHCA9tFpEEvckTWkRmrCuMeidVYs5ySYNRt&#10;Gn60WtUOjGtzc/yFyy/gEktpJ57Kts+5SSPa8fX790tR7tY3Xdexqt2hRlXzqCRMMMysbPKCp3Pk&#10;pbG+wXom61t4gQKGQyNHRaSLuJIWeCK/Ktgl8HwhCNcCOyi0sKZ8UeSasvH33nbxa6/YsHxxEi5G&#10;vlNIZDMe/JyJVTB5AXk6RR70WDlVzVc431Ai0p7DJwYGpoeG+o4c3j84Orpq1dpkKs6BqkMzlqmx&#10;8AvCvTEwMq8v9QrUK1CvQL0C9QrUK1CvwG9UBeqwy29Uc9cP9iUqQOZtEdUCI1LYsQYCB57BGBs+&#10;D6DfOzdcf01ekw7u2AYnWFeUqXQTw8clDLZZroKBC7RFpgajDR8BMaGeKHAnwZiEDGjIxG5oJ/kb&#10;tBDAIkzpJhPoBHzCkBtDWTh8SFFFUWJNLQ1eIp5oyFrwgkXSUzDmJklGp0Ar+O5giBmBpYgoFly7&#10;CJdStUKNDHN7d/ta/uqLOz/+lx+dLWjLLll/weolP35sh8ko2uQs1dIlxRtlDP5gf+xTc5YLzg2a&#10;Mh1NTBw87BzYaejzTnnGM9Srrlq7rreHqowTi2Q+ftHmK5/Ye2J+fCrWtgQRv5QC01RCfyKjQ+LX&#10;CocOooCxHeAHSGJykGkNzoEJmYVjI2aJ5Vzbs3jsrOfjGL2IJCOQPCO4A0dsHeFIJTB9OCnh2WzF&#10;8U8U7Ehny8pUvDgz1xKPAR+K87yjmZyuwb53TrWEiChGhUr/vmo+T9GlS1d3RnjXtqBNEiAkghyF&#10;BtpD89WiyoC9IjJSJAKujeOaug4ZCJOMxdUaxzUtuffpPbWawdCcAuqCoMyqVUHIIQ0pCORGkDRh&#10;WBBEAcwtzq6pXjcLOoNRPHHErRXN4syaJJHkRCCr8U0bFDACRQAXE1gXbAuMnS3od6qW5XNNuiPf&#10;/cjA7Ezl/3z05o2bOmReKhdV23aLlfLMZH9zXI6nRBF6rwhrqlq5WMSFosSgiyJ5PyHgEsYaBV7X&#10;gUnLGQauB5dXiLQQMCAMwSJHR8LKgKbi4rbASInEKKSZK/EMpFOA0lzVK2n81HBhx/N7jhwfEEXp&#10;ypWppe2JKA/6lQ3kBycjQqBI/Bm2QSSJ+C8HoI3EJBFgCIlYiOzibUuyXc4TpYbOxq7OxnVLuuzZ&#10;2kRNbU7xhlWiRQ3XwlS+Bm3aj5/spxnp4s3rsq3tPAcgrsQIiKd3eTN2iusTEFtg44v0aoYDKBZU&#10;BDwUAmKGSix49SJv6MzuJr+A7UIzYd59cNUFxcO34FfUjUBjST6Tiam1iukDp3O1mg2FH3AZrB16&#10;toRFRnv5miPHs7GWFrWslQuVvpPjxIxG1fv7jk/OzF15+SW4jpEgh5w3B1bZJBTuN+t+eGaNVV+7&#10;XoF6BeoVqFegXoF6BV6lFajDLq/Shq0f1v+8AoTsQsNEAUMQDNcxvuEwWsXQAM6pVomLxi+8dN20&#10;qu174sd8dU4wCpnGlbxlz9f0CoxNfb9BESSeV6EYOGWcgDEZ8dklUUfw3w3CPH6TFp9nkZ4TDKWJ&#10;3U1QUuIvEQUIAiiLEyCoMXi4klCs42Sh1iFDWeIEE4asgCvEEuscCgHFtA1XCzmPaCG1rJ/c5544&#10;oCj23/75myRPTaYYY24QljxXber87l0/QZCMiaTfTLMYSUCeobqUZmmRaAzGGGZRHdRYd2wgFpdt&#10;u0a7au/S+KZN7TRlcVHR1eyYGX949+HJ0ZmalJFXXQpvFwALCAwiOUVoSc+xsThw78HAE7tKg+Rk&#10;4ydJFfJilg1LX9jWIvdIZOiiodmiLEWzdGZxZNnmSc2CFwrFpR1KdKwK7+tpU2UaW1riccQD8+Cq&#10;lGYRzIRhqm3qUAqZslTRjQZEI433G7MTXkV/zUWrHFeHoElINeSLCi0vq1UzvtTIIQYpGtHMkg0n&#10;EQE5RaBqGbTPebbnOrNxS29rs4+eKJSm8ubQvuKB7fTYUEayNIm3hJgK0yEgD/BEAYFHFqIWA07I&#10;IHRycpOU6qxNTo7Ml4457tLF6WgEdryITLfhCyOLCk0pjGUJUgHntCOiyTp0u6VQku/bdlBW2A+/&#10;Z9najT0XrIu8ZkvHorZssVjbsW9i16ETzbnGxYu6KS82O11saOqREw6CfDAIZ7HlAFEgqMlCqhGx&#10;eTlT2IVAFaHCaAFzIUQzAsO48MGVIDwDz4bxo44ZsXTLVFV9VB/cO/zjHzzxzS98964fPXH0UN+K&#10;htj7rkytW9LckBQpS+MoF5oy5GWTvQHuJGoIgccZ7AHE83kGojKP412YrdgMr2Nv4TIL5hDl2tlI&#10;bUk2dmSsfGiqcnBw6sRAdXRaKBrttLwkr8Ye3bm3Zhi33LJZTvggxwimjgtCtkXCqgqEY+CHEXoL&#10;GFUELgq8nAnaEsiO8O/A3hnVIaY1Z7T8QtiFbCcIfgrlXeQCDCAVlYkxtcKUXc3LTUIsznvFotSY&#10;8S2sT4AhYu2CdUmTkQvXpaOebVLWnF5TN192/m1v2HzT9Ve2djXv2dd37MgRWCxv3nxRQEFC+pbF&#10;8+IZ7Xt95XoF6hWoV6BegXoF6hWoV+DVUYE67PLqaMf6UfzyFXAgfFhwPSDiGBDikW0EEMA2fV9J&#10;wkJE151LLt8st6148if3enPzeTudiyU7W7IwisS0OB2NOoAWDIhakC0dAC7YF5pGKDJUCQHn4zcL&#10;djE5QgYAZkEGdQR2IVYYKAjiZlWKg2GpSTFF4Ckwx/FomWZJoUhaMxuac8CKGKIksF1qAh8xXfiJ&#10;cJJI2CVTA9zIsK3lb7r+kqXr17NaTeGEaqWUznRGW3uePTBUylezqy8SokmEUpPMZ9+XBBBJrPZs&#10;pDmipJLxRd2dhaGDrlbacuXarrbGCA1rWu3o8YHf/ei/Hp+ccxnFr5kdvSuMZDzQi8FsFAAcUTlh&#10;qj4OmICFn60N2IXiWRUojOPS09PqzBQ4KLQCMgd8TmiTY2F4m9dVlldUZ3bD6pXtizsdhjNKFWyM&#10;oxAORFeqKpxomUhkfHLEnJwugNWSatAFWdAMPi7WyiZHe/NHn6fK482Kfe3Fq9obEKxjqFVn796R&#10;6enC9MwUDFliiUZbM3ymahglsC8EyQJVCzFChGHkC4IQX3rhpVI0OjafB63ENGy9VKjNlFRKjKe7&#10;U7EIzzGI7dHweYeqIBhbiaQsJ40htMAydtWdHpifnlzUwjXIaiYBQ1nP8YiXDFAAETnpyJB2WEtg&#10;ddcTpLbnDo7u6Ztob05efeNa04IUyW5oaWpM9V566ebpwuzRozNbdx5HSnd7Q6KlPcMrfnG2HEvy&#10;OEOAIgQXLSFMnKJOhL4zZ7iEbBciXQkTohcSkj1XgR0PcqPkSAPlsseP7Pz8tx7+t8//4EtfffKR&#10;bX17Dk4WVLcxzl6wKn7pRQ0rFjU3RXHtA7zSsWPgZ3jIQAfRCTlbYJ+AwQXXYh9nNiFShflkqDPs&#10;hVjJonmSXIR7gVr1gGI1dK2KGQ5cWw5N5fecGDk+Mr7v4KH7n3gWJ1QkJX7gfW8WY4RZl4xTPu87&#10;pQrPh44nob/NgsdLAASj4ATjAOZCvHCJpUxgfnuGIizgyS/p7UIUfYTjEti7BGntgTiQqlXLrMSk&#10;FIn809OpmuHA3cZFCVnAPsErwJTJ7Y1c6AiTFhISpcQMDZeM75gGI8W7F6+amp4bG5vYt3ffbXfc&#10;HokqQIxw1hk6WDNnlsR0hmdDffV6BeoVqFegXoF6BeoVqFfgXKxAHXY5F1ulvk+/zgpA6kJmlzH5&#10;T4asxFsyiKTFeKsEkZEHpQFtK7xwwfL04p7FT/7kbnfSrDECh/TcqGzSXhkRMi6mr0H/J1PAC8Om&#10;U6MYuMBg2PTrPJz/9e/KwyGXDA7hRuJ5LoleBlSBMWVFEEzEnyjRZFSssGyGQRIQVzMsHuoV4pUT&#10;WOoGbBfALmgIjWdEVROjyjzCkmkroc5rfQc9X90/M3XPIz95bOcRpamlc/kySpQ/+817x46PSc2L&#10;lcUb4eoCEwwRfiU64r/5KHYBEEm5kownHcccfPoBz1Nf/7armjpS8EtFBPTh41P3bj1RrphSapHW&#10;tNTqWCZnMxGelQIKgmfahmFjuAu3F5mHDIoCSATL2BqQjNnpoWP71RPH1cY2IZ3waQd+MHBITfJC&#10;i0vHkZ1DJ6qmQkcz+qLz8mKEqs0jdNkVfW5qrjY+ITuWengv1X+Im5pm0y0+L8cUHgQantHn56Zr&#10;R7ez5enLujNXXLRukItNOtw3H5//9Df3bD1QvfupkYd2T2w9NLV8VTuTsOItCYeWqppLsWmWbvD9&#10;qGAPaU5pYnS8uzP1mivWXbw0t2FNx/CxgZnZWW9q1DYrrBJXMo3wh57VqwoK5TOLKD3meBWKQesU&#10;U12UX+NrM8cn55sbqM6EI7oMbFEgTwLRgzI8xN3wrqxZSU5wHD324NN7ihX99Rc0X7LSlJhqkjP0&#10;ysR0udLdzeV6ZCGbP3ZQPXxk2vCqy7t7LUNHajhceC0LhCE3EK2Qq+MU54XkNp8xTEk8SQLj5gB/&#10;CaEXLGLEN3UfGAr4GMcODPzHtx944omTasVL0lRG4FY3Jzb2Stdtzt56zaLVrXQmXvD0igTMzzSB&#10;ugKGgCgMWkNgBVXYuVCAwuAwjIArBGm7PGUzvqOyVT7il0wTSVws/mpUIi6tiG6pYyDWoWbTsqEy&#10;VYvSQNWyHPCVKJGOppl3/u4lyEOzSzXRpwW3EYX3IrzHig6r2IxkA8VhFYcRHQbyO2JUE0Zvw9CH&#10;yLwgfCNo0BkCU/8d7BJohhbkQiSiCC+mEedmoVzLs6nI7PBEIptlG7NafpIWcZJDA7UQDI97ZpDS&#10;7QtKvFqtQKhGMybcsX0emUhwcfFbs6knnt6laVY8lTpv/TKkjIuwukZAGdho9aVegXoF6hWoV6Be&#10;gXoF6hX4DatAHXb5DWvw+uG+qALQhywk2CKlJCTcBxm0yDApaWXgBowQr2hFQYx1tDSuX7lh67PH&#10;rPnZ41Xdj8eiDY3Qn2BemJd5jPsCrURoM0FmhOEXg6HgbxrsMs8RsghCfeEnDMwlSE8hSiteoOO8&#10;YPq0bGuMx7RiYEzTkg/eC4x1gE79LOxCREZsxDb8WASRvUxtrsWni8cO61apMDU5NznX3ze+b++h&#10;llwCScz/8u/fRlRPYvWlPcs3GY5nekZUkpGArMDXxHXLoFbI0RHNHizOCcOHXVY9b33niiUtmMTn&#10;xGSSkQaOzYwXNcuT2q64qaerew67SqgrrmPZ1aqpq9ikjdxbkFbQoCCzIAsXbj5QXhhjw5GJYbe5&#10;K9WQUyRJrcB4lQFeo1hmBEQbls4RvZWozlZjGWn1uiUN562jIkm3bCKeunPZqunh4xRRmlBST4+Q&#10;a0nIVKmoilIUGIp1bJtkzr92WXbLxWvLjKnp5V37Z/v6ZxmfQ74MWFaDgyPP7jkW42stjT68Y3W1&#10;zGLojlBroH80KyCnVyZR5i4TbckuyzXnerp7TgxMgUrj15yikONzbTMApQQEHDsSKxSrZoZjwXaB&#10;TimaSMAw1ho5XJueb1Lo5Q1MHJIa10b+MgAoHt6oLlRREiKUddabnqV/9OwQqEpvvWVzvEWURVq3&#10;pSorpFKt4/mqlGK3bFzTnVuy//jg01uPery9cd2yVKMyMTIpEj9foukLIYTAT3eB/HKGoAIRAoXu&#10;MOG2wv8AN7EtRD6nMMg/um/o77/0/d3PTacbxI+8++a3bL72ks2bNl+wYsXKxrb2uAEvHDjNIMTb&#10;0mMisrbAKAHjxjUsSoSBE+tWBWiMaM4NeFnIOSPADgEScWnzYBcJikPpDAKyPfyU8M0zMqKp2e7O&#10;Ncl4NBvNAsiN55Lt7enpQhUcuFtvW8MyYpRjqzWVdSUQk1wOSiXsMmGOENiJ2HAH8rxAYUT0RURY&#10;RJLp4ecMhRGA4DO7i//CJKPAT3eBG4QKEsAZhCZNn07EYpZFx3guJosOCCyFqhJLO4AzQ4QrZOWQ&#10;KhE5l2/DTpimxBjFG8gQQ+i1RymmSzVkYvc+8Gy5pO3cvuPaG65qaGxzXAOYW93b5cyar752vQL1&#10;CtQrUK9AvQL1CrwqKlCHXV4VzVg/iJdRAZJsGvBbyIiCvOBcgAEGrD/5mByPCAqSXyKighxcjGY7&#10;ezuv37hk2yNfMwe2U16pRulJyUmlczOanXFc0XZkeEFgkOQ5uksjwFhGyBHUKGR4Qzj7ECtwxJ6T&#10;fB9SPYidZRBHG4x/iNbGhq3MK5wckzBoyaVlURJE5G3DPISHqwP0Ep6JpBxGZJkiieZlEU6kG2Ci&#10;0IMx3kVgNwJ6HFcGLYCIO0AqoaIcY0qy5kHUAh/XeEmIq53LSh1r2UiDO1OFf0plvjY8Z6lWbuvT&#10;26VESrzuJl+ix0TRT+QSYAd4JqdEhkwoH6RG1qJicdAcyoihGZvZ/fihLUsu64q1jx0u3v1M/8PH&#10;Rw06ZjQvjlx0vhXJMZVqxHXnaU6w56iB/fmHvm/s2UpVi9lcuhAVVd1jKnqTLEQy2UJr0lq8tGfx&#10;CmiR0GjkeDFMp2kNdss4IOReM6xN8oVlQUpqXM7gmrimZZWl50c2X67nGpmObq2l2+5dJTZ0x7PJ&#10;jOOVGC5P03C/oKmEM1t+ZkT77GPH7rzzyQcfHz3SV7KplJtavPz23xO61pbzsL61n983H5dWJiPZ&#10;eHvOsmZ9Yw5+L44g45B5tIDrKkaJ0/MJ216axtifeWLPMddRFcRxdfUgfTruUhEk/6LykIAJXJFn&#10;8TxQcfZHE3SisTZw8viM5qSXdvT0MlxEy6vxSNytzIhJxCnNcdFcsZT5whPHD5ycXbex8ao3LpHo&#10;mucarG1F7QrSl7K+nnOrUU1LLFEaM+rkPLXt6ZN7jx4E06albQ2tdPFCEtY3qoO2FkUF5I6a61Yo&#10;VhasBjQ3C8xNQ6IQ7YuWx5Ypv+yL4K5YuDyCS1WimIhLRT06LoAbYiBmpyBldJfTdC9f9QoO7/hS&#10;slA2AHpsf2bfIw8csWv6v/3BG7tkryvydIY7FqdOJrypiJWPU4ZIOSLNKKzo49wjScqE0MHzAHAc&#10;XMqKS4kucflB6BTN4+VBCAcwldChbOKyK7kA5fApiZZo/Ekx0kmbidrT3cn8+s7yFWuVa9b0blm+&#10;8pEnDiBbfMdT/c0tbb09bRAnFv05N+XLGgflEpK5kV4EDx3Ot3nPhvyIhw8SOEw4jZBwBUAE6AtS&#10;pBGZRkyoz2TxA14KwXLwWaChBGcmwHKQzASxGXl5eOFNXHow7ZE8g0astQeal8/THi5ODoJK1rXJ&#10;y7FYeEu7uCoBEwE543wxBSi1OO+nM+tqlZymtsxN8UePzVZL9AMPbCV8QYr5wHs+IDOib1LI7fIR&#10;ArcQmB3cAYkSEW7auEmGplgBNy4M1F541dkxZ9Lc9XXrFTiXKoD0OtywEQBoW2ZgsB9KkO1AWhx0&#10;gYKf4Z2AvAKb77P38sh0kA+/OBcIdtATQ3dNVVW4feP9lw8Kn5o/WGiDF2/wv/8W4i0fLOHnz2h/&#10;iNn7qSX8ljP6+Ll01tT3pV6BV20F6rDLq7Zp6wd2NiqAx1jcta694XX7p/InnntG4cSmbPd2g8op&#10;sYrtxhTw6Jlyzai58O5gIxIPtwsMMtDvIH2MwOkllEKEapqfAixBMCvm7YP3z8aO//q2aSFpBeAR&#10;nEwgNcBxEQwK9jkwb0E+sgvjEc33k5KArCBk5ECcZQic5NNiMMgi8g70yCgKVsQYI4I2Y3rkBcxL&#10;5rmIomSisdW9zR09KyYGjroWvDuKd7ztXVufec5wvcyKtfFUE8PEBMeLgnXiM65qZJBsFJGtqlGy&#10;XJMVmwVWm5v0C8PlyvQVmy/65vfv+vq3f1RUdRGwyLL1rRdc6cxUwJHB2NbiOEsr1KZGagPHfLXk&#10;a0Yp28hGsrlYTKapaq1ScDw5rrQnJTi2ho6oIU0jtMogHaZfUHKIiSScJiCbyFIslc7mcrFEHEPb&#10;GngNntvAcwmY93LuPO8Iat6sVmA3Ar9gMr6l+GiurWXV6taOLj+VoYpzVmli186D6aS7ZlXapSvp&#10;mAImUd6kHajjXIIhQBWC9ByGV8A1Mmxu68Eh0wQumFq8YbPFxjJRnI4ovgOrHfjyIjE9SprAs5ya&#10;J7Jxq2DOTvQfHuhJ2R0RqTHHu8UJOh5FanYkEYGT7pFR+5E9I2jWN73hos7OrOiXGMRTA44IYokp&#10;RkTstktzk6q3uqe7OcsNjM8fPFw4MTBMi1xrLg3FFse5iSga19DVqm1YQKdEn3GqiqMbAlQ9KK2n&#10;2ZrGcbycSDqIVIbdCZx0CBYAm+ZADogyuzUU2+MctVbUkaWdhM8yzr4ooseyjb1TBe/Qjr0H9o5i&#10;xWs2dDRmWmVviDTWQhsFbrbEVmXhnbCve7rpyG9nOOrXbIGiIaGCVzLOX5RC8BgAE7H5GjtTKc0U&#10;1Qce3rllywqc0PFUupo3ogtUHaIjCkk0gUkNUJaFjK9gfwhMQoAJXCE49nNpsWvu88/u++S/fWf7&#10;jl0N0cRzu/f86cf/+umntj/+1I65uXlBlL71jW+0tbYCx+ZFIbQGPlXgF97pFq6f4D8/d+mcYQOc&#10;S8Wp70u9AvUKAOKA811oYlWu1kzTAMzquqbjIAzQBF/YQbYc/gW9N0IBHQMIzdl7EYol7qRBkn25&#10;XC2Xy7FYDKzDBbnrmUo4X9S6L0ZVXoh9hJAKset/wS9Bj/DnF1Ts50CTcI1fhKRgm2Rq7wVLuNk6&#10;8lK/AOsVOKcqANjlNLv7nNqx+s7UK3AOVeD0/AN+0a2q6vuTpeIXP3f3Q9/5Ph1vzl51u5JrGc80&#10;ip6bFuWIQBCGqoUOhYOsmMBUloyZSFAJSV0J7EvIGJvQOsKHfYC5EDEAeUhiwueVvOB4cAAwQwmi&#10;YGBTytjodQVHOQ8fDFksGybqANwFI3iZokrArhAHA1AhoBHgs3YYxe3BSAPsAkonoA3myLloUL5C&#10;RUtFvOnDTxce/p6gz7z/Pe/59p132rorXHJL/NKbKSZt1WqZiAzbmFJV59NxQYJZbSUCfVNxqIHz&#10;8tvuPbbjkYYE89Uv/fmXv3z341uPWEqWXnTx+hvfNG0lI7UKl5U1g9YjkaTozQ8d0J+4z30SiF0A&#10;AP/0SURBVBweQvSPn+6S12xRNm+IN7TP60AD9EUw3PVclSMWoacDqwh8FO7/L1iggkI+k4VxOQLI&#10;eRYggezYrGHyMSnm2ILL5mFiKgnAT6zRw+WhE0K0i4JH79x8zWPUtqaei84rZzNzlcJqKnbg3m8n&#10;Bvc4xsyajb3vuH75NZFGOTnoREZDPGKBSOUhcwjAkGTKue8+tu8fv3iISTaley5sufrtEyU3ExF9&#10;RaiJaAIvGaQmF2y3hiYDBJMfnLz3y87EoZRo/vXvX7LSU1NuXuIVk0PqEoCd3q/et+9Hu+Yv3tTx&#10;8T+6vmqPNPA2A4YRXHkJeQHECclhTWis4vGWyfw4CBRVg//B/c9/68cTSlS56ebF733327LZOAKS&#10;dCRdWyoLXhgnQsUjN8x4ugZ5GRRSIqsgLsrSfd1mIxGROMH4eGLZHigyDByBoPmBBgYxzwoXccqV&#10;KuyP4w2x+UnfMuW03Ahk75H7nvw/f/2FXDSxKMf9yTtek4zXYvRIcN0RPWBoZUuaD+hKyK4I/3UK&#10;EcWbZ0ouMXWcqhhkoNOMk1l3GduEbwudnNWY48PeV35yYGrOfMc7L/vwH7xFt+csp5rEdQAMkkIu&#10;uI0jCmZ7g53w0XAkNzp4wfgIDDDyk3jLnEvLVKXxfR/562FEozt2NB7VYBgNrlXgutvZ3fOlL32h&#10;tbmNEwTQXoC+YkHS1wtwlUDoFJgEh45aL3Vk5xbMdC7Vvr4v9Qqc6xUILnrwSoCF0//52S889ugj&#10;mq5pqqZAlx1OQAWZbcHMBekdgep6Vg/JwKOcgNt0LB63LKutrfX1b7j1+muvCmim6IXBSf9lLYA/&#10;yN371K3sF6EepyfdQrjk/5eZ8v/Lfzm9ndN7H/ZagcO8rOOpf7hegXoFXnYFTl+/+KVSqbKf+MQn&#10;XvY26xuoV+BVXoHw8YmfJW0GT7L2RNPijes1ufP4gf1a/3Enk03Fo6wYsyEqAleBojXVQBIs6xgW&#10;y2OMSGblydCc9CyCxyCo/yEzgiAtQGRCFRLeCTVHr9wFHrbovGDQCekNfhJhA/F78CDAqbkAXPxG&#10;SYpwDM9QcJWVGAy3BUAzxDciAKeQUotuEUk5AngRTN1A30GkEZ4HXxjkJNuJiC64S9obyiePcVqh&#10;70R/qaZhMOqn27Rse0MkDXeVhASXWZVFvpBn7i+oMJv1WGn++J75wztHj+yRHT0RVV5/44WbL7xg&#10;6469tYoTXb6ezvQoPOdzsi/KgM007KoiQr9S001/bIpHfK5pyapmNTSIyYRB9Blcp27qug2DDpIR&#10;/oIBIxr7v2lCDD4lBEIjMoiikG5sUJRC0wkOAA5ciE2IW4oe5DoOjFZTmVRLR3dX29JsQ0Zu6vS7&#10;uqMrlpbT8SrFxWMNfmHmko0rJvPzTHlqbmL66KFD1y9qiDUplDhPhvGk5CRWi+hhAE14blkVxWjb&#10;9sNDpYqjF62uTdcUDCsSjxZqphCLmCYkPjVTlm3kNhHbHXjZ2C3phDZ2TC/WSiOzFy8TcglYn9Bc&#10;3J+YrQli69cePDJTNj/2O9c1NCZtkVbcMqrCevCKJV+KFW3WsxjGKs/ynpKMJbOtSxZ1djc3yidG&#10;Z3fvmv2vex7fe/iQT+cxHucFJZmRJYE4hZRLQyA2eQ60LHalZLB0hBdjfARhOqgyussu8Diyd4j6&#10;QSNAwOYo8COGOiqaSTIsq+bnJFGGB3ZEiT33xI5//sJ3RI67ZE301qs2dDQl4Q0ssCVyIZNNLXDP&#10;wl9f0Dl9WWwXFrk/BEGFlTQwQwR143rgXJ/3mIZca8veI+OzKk6p6u13XDI/OZKK4oAkAjaSaHLi&#10;GnP6zAFOG3jWnHa/wW+BlwpIP+fSUioyX/rafZKorFnbOzdTXL1u+W/d8ebly9fc8PrXfeyPPwZz&#10;J7iPmxbMb0TgsERlGeZlL7xImwbNgXnaX8QPO7eO91yqfX1f6hV4BVQAfBbctiYnp/7z//3HgX17&#10;cMHjrl2rVnVV14HBqJqug/CIn+SfqlrTzuYCYNs0TaiKDNPMz80NnhxoaGy+/PIrwjqGvbyXWdPT&#10;fcX/hmlyGmp5MSwSfspxSNFeiLb899DM6b+GH/mfQDkv8zDrH69XoF6BX6ICdbbLL1G0+kd+Iyrw&#10;c/zMBVqK7w8VT7QlWnVdjXIKJnbv+fr9//wf/14zzNjqK5g15zG9q8dNjzbU5alElParjl/CEJg4&#10;xhJ5EZ6FGNOSUBLi6oIBMcTMAd4STPU65D8UTDNf0fXFTD9q5SD6OdRTEa8M+OfQczWdk4Ukw8i6&#10;pVeKhsg5tJ9gJYeX8FfYeGDMHFB+yMjShQJbAyJBoCiM07ABDLUxcUPMPlgKLreV2pR0cnflnv+k&#10;MccOA12t6jatlJZeGFt+qQPXVghRPDcPHcpwP9e/pzB7ArCNwmpGdcIz1WWd0vvesfmSq6/RbPlb&#10;P/jR5z/7DNW+5oI3/8X4lCq1ZODEAtcL1fGmfKpmTUWrRWfbk/bB5yLwAnYcatPF7MWXWM0tjsqv&#10;mdFJHk9TOmyvkKdwWkFxmrbwc62JubwoS6CNsuMVETsMggbLxoEimEinhgusDDhBtz21WuJFBd/Y&#10;WNbjyG32vYoga8noiF5qjMaaeGrbvNtu22vj4sHdj5SffYCfOr5SSvy/T74j1XQI5YdMipQKmh8W&#10;5hw481yGFlQ6eeCE+sG/316q2Upjt89m/FhTta0tsnJ1e2OHqupcLIU8JkbTAbugOwh85tiuxyOP&#10;fivKW7dv6XnrZR2e6nKIAa6pQ1PFT3xnX0934p//9i2eNaykGEkvo+VYcDcAODA0jIdNXoVfcnxq&#10;PtbUVNUcfc6LtraLcuqJZ/bd8+S23ccoWLFiQK7ExVyj2NPVeOWlFy3q6UnlODkZxymhiLRt6DwK&#10;YpqVuXwmKYMIRrAM+ID4ADaDgHbKV61qsrFpanwykel07VhlvtLYsgLStaGDBz/yJ39TqWnXrE78&#10;9luvNUuHY3Gb0fE5i7RIkMOz0MUOoI5wpjXse78ctgsNbRVBXcDBEZBv5fI1W4BlC+9xmYd2Tf/4&#10;0Zm+qdInPnb7Da9/AyU8L+JsZhoCMgthuwS/LFz+DKEpAZslN4xg1wjVhfzVPbdgiAJ9wQc++n8O&#10;7On/3p3fLlW9RUu7M5kszYsS58zNF9KpVMAE4yzTQuOJCIDjfn7/w1vrCyZlXwha4veXO//8ir6d&#10;1ne+XoFXdAVwdWuqLsvS6Njo2976FsQMfOgjH+jt6YqIgdiH+Lks3IbJ7Zzoi8/ugucySC6Y6zF0&#10;48GfPPnVL3/9lltf/w//8AmeSwZ3ofDu9Ku/x4YsmBcv+MYQXjm9wmnUhtTlF3IAf35Lpz9+GnYJ&#10;16izXc7u+VTfer0C/4MK1Nku/4Mi1VepV+Bn/cxOPwtlhipaxZQcxQiIc7nlK7o6e857rm9ovu8w&#10;hEWyJGXSORE6AwzvXI9H6rALSCFQMQRklyCxlUiLMZgIM0uCaJCAlRqQJk5fn6/QFsARka4CcePE&#10;fH3Qp8IgHGNQUTBdX5vIFw8dmR4dK+m1XFxpiEU5h0zfA3mygRDA3xP2roTw4gGMQAEpxHsjxiVA&#10;pjBRDu2SJkuALWzPzhn5yrHdjqkzMIGhfb2kmfPFMZulo41xVoAXTK1mzWx9RBvea5TnncosZaqG&#10;UX3rW2/68O+/ec0l6ysVNZfNDU4X9x4ZNVRqRmXX9y4F3uEqPPGhgZrFtSglxvFWDfzjmTm7NMuJ&#10;jMdHam3d7a0rfYvKVGqJiKRLIEuHA2OyhLwXcvy/oP2wcXAaPBumpB54EQo5TL9sOjEBsixGs1yR&#10;ZQ2EvtC8YQGIYyoxyRVoSRaLjmsJQg1nUIRnIGSj2XaJr01ONjSkAEhVj+/LseJNl65LZec4JDHx&#10;QdQvcWLFuQYvQ6NQUWzfUiKZwyOTc7NVWzP1uVleM8XyPB1NUJlWWooi0wcad+I2wtA6y/D5Ckyl&#10;vfkxuzBy4ODJnpy9rKMRMnwmonzr7udGi/Ybr1vS2d2YzXmWURE9E/1HxpXg3gFE0QYRhbPReGgL&#10;vWbQZpTLADVTSpVScy6xZcvFi5Zm040Or3g1w52ZMQ4fmXps66F7H9yxbd+umq4mo+ioy+V8rVqz&#10;JIVPJJHojFMpkOuR04V4nQCJIGAETguF0XXTsig5khJ5ntaqTz607a8/86V8udadUt51yxa2MuPy&#10;MLyuJiJR19aDZgpaKeRZ/Pz85stiu8CdmEQ0EYtYuJj4DMx9ITSEVs7i7nt66MS4vWF995998D1K&#10;VBdly8GZyygAxcB2CTygQPZaOHGAmAWd7tN7hz0N0rEDtOjcWSpu8vk9R8fGpzZuOv+661+TTGVU&#10;ozI8NFooTLe2NJQrNYjHiF0lBUtyAQy4lyK1nJYYnLqGFg6PjEbABTx3Dra+J/UK1CtwhhWAwggm&#10;bxTAjq9+9cswnv/wh9/X1dmVa2hJpxsz2YZsNpfJZTM5oLXZ4NWSzTaevVcimWhqbsLXNDc3Wo7/&#10;2CNPtrV3Xnfd9XjcBY+E8O5KaMdneJi/cPVTsHIoo1xYTn/XC2kvL3RmeTFdJXTL/UUMmnCa8PQW&#10;gi5YXWT0q2rD+nbqFfiVVaBuqfsrK2V9Q6++CvzcEy7855zq5RBMy/hlxzKociSi9Hamr7pww96D&#10;e7Thk+qJPklJRlMNBdevWqqswDY0iDAKRlDgvIRxHRg2AnbB0DzUHAWQS+Cq+8qHXSQB+csgMjiw&#10;oYBcCC+e58F4gfzKs7Ti0KC5fw89sN92NS7BpGXPNBWgEBYhvDA09FmE8wLGBQPnWg/Ah4toFRIU&#10;BI/YIIiFEis1UTeTgjI/MFI+ekDi3E//2R994E03902O1wydmTrhelUmHcmmmHFtih06ytWqjF2K&#10;NLT85V9/4r3vvvX1169NsLPQgEV53Zjta21Qjp+YGj424M6NqYUZpbHJSGUqLp22HaSuILMlKibl&#10;eCLa0O0XS7ZDGUjH5ekkL4sCYoJpLSIDRgkl6qeXwFgFLh0vDbxE4diL8TgJ0KJiPCsA4QHVhfbw&#10;PrAEy7EgolHgREr7cZFPR0TgR3AeZDkpj9BqH3651U7W04YHKz/5cfmBb5b3PjL+5F3m8B6KMVXf&#10;vOKS5aLUZFNZl2twmJzpp3Q3Zviy6SupbIMoM6o6e8GK7nx+FOVsbLBVvVApT3HF4agxp8WkOAWF&#10;lqQjuoam05ZdyaYh9mlevq48V7at8lPHCk6mrSPWrfviN+7b05SWXnfDikRMS0hAVcos2Fo4nz2Z&#10;cDQIdQuwiwEYhi8ZsWQaQBnjC7Sp01wBlj6xCNfUElvWldq8vu2y89svXde4qCMaFZAK5AwNqAd3&#10;jd1151MHDw41p+TGdI5jZZBccCoR/4/gWiKUKDJTSlAKJuIYZtnHOoh5FhTaMB/4yVP/9sW7x8fy&#10;l/cwH3jLyvaUGk9Xovp8Kl6em9ME5JEHcqUAcyGg54tuXC8LdnFA1YKdEY3LnvcB2rF8zRWrjvzU&#10;rqmtRzREeP/pH7y9be2Soj5VKIwxssfRcVQNGCxNkBdivY39IacQAWYJWvvTAQBBml5o/XtO3HE9&#10;VvnJo0+NnJzqP3mwvSn37HPPPnj/vX/7yb/+0Y9+LIjyhRedRyZyAS4xnAO3TMOWkPv0UktwdyWo&#10;0uk/npq2rcMu50RD13eiXoFfogKOY8LpCvYukBD9+J4fA1y+/vrXpFJZn4LpOHzV4c9FgszwhMcc&#10;C26DLukyQEx8tl4Wgd1t1wP5zh4fH/+vH96zfMXyG2+4Ct7nL4Bdfnnk5YXT2iHwES6oALkRviCi&#10;KARWQrjkhTc9eOGQnCWwpAkVmvzlhSv8ItjldCpT+EnyEAmWX6LJ6h+pV6BegbNXgTrscvZqW9/y&#10;K74CL37C4Z2YyNQqFVaMwjpXAJBCRlm8kkpdcMnVIycHB44esgoFo6GFRqJKJIrxciKw1A1f4aCJ&#10;aJsBu4QJf4FVwynYhYwrsforunDAE8JOBnoxoVeNx3EO5ZccyHyESFGlJqaY6hyVxKxTJirCxy6B&#10;GRx4uMI11+NY+OCAZowuiqNBgOLKNA3kSuKxVQyRaR6MGNrTfTqJsOL58fzxXQpjXXfVJdlk7p3v&#10;fveozhzatdev1uzGtlg2W6Apk+W9gaNIx60VJvv6j2x78sFlPemmVFx0VIdxZEWRI9meZcuLqjA2&#10;Ol+ZnHSblrGLlsKwtpVmUwJX0Sq6x5mClOXcWGtaicSrlYpTKZqJDiWWQucIdCZARGgvwsQ4NVUf&#10;wC6E8fCSi+nAXpYxaK9mOxXdsZH8hNOA5xlwgWiKlyTYvjCGFqEY3fU0pG9KwCJ8uOHorh9D+DPL&#10;iVat/8SJ6P4DVHmeoU3VrMGkFhigbzk3bl6hV8umZbiEQBGwJVjsowdn51qlSnQqfDrR2Ly8o6Nn&#10;UepPPvLuos8O9o1ZhpOfnqaT6aScrXBRH8iZo1KYCowoFUnWC/mOnubC0DHBsU8c67v6grUzI8NP&#10;HxjtbOJvvn6NHLdFpDCBc4QTnMAuEHjRYN9ACuNwSNv2BAucnjyMb0mkt0zD7ARNbDPIs6gKvABR&#10;VSKaaG3qXr5s6XnnrVm5es3SpT2mp5fK1aHB2SeeOf7w1mdtfaajOSVEYoQTRXRmxJua0F0IRR2C&#10;vUKtOh9JtIBYoheNicGJf/nCj0dH8m+9ftkNFy9tz6U1xCHNm7Eka2iFqMIiyYl0SUNSUsB2IZf5&#10;z8xuvizYhaQyE2MjEDsEgjUgjcl1Ncv56v0TJyZ1wIfv/v03K4xq2U60EScPSxNvl4DFQ4g8xNY4&#10;5IMwRGEU4EKnGO+BqQsp8jm1cLEe0+T27N87PVHauvW5Jx/feujAUXB0DFPfuWPnffc+cNsbXlcu&#10;15KJJHZbACb7YrpLaEaw8P4C8vKC8UkddjmnGry+M/UKnFEFXNwGIROez8/ff/+9uC28/e1vVpQY&#10;HhHhVvDQIJw+kNqCB0hwJwx7RGflxbCkY4J7NMxTRoan7r/voeUrV1x99ZW4Xf8cwPHLEV5eDLuQ&#10;Y/SpUqkMvg+mo07hL8HNPIivDuuAX/B32NpUqzUsoQIrmGkiD6gXk19e3AbwrMFnYdiJjeDoyMP/&#10;RXFIZ9Ry9ZXrFahX4FdegTrs8isvaX2Dr5IK/EIyp2GLkoLEX5fiIKZwyFgWgoxqhPNuvvUmcB+e&#10;e+IB4+iOVinSgjGiVdGlpOo7KZmXPa9cNWDUmozJM8VanGe5QDAAPIH4yEJpgBmfgP/yil5gxYLp&#10;pIhtQz9h08ScVed5AeNH00lIfJnlkNDsz4xT5XFz7uTQnh21ockEZfPJpKZIgmtLnqOnk1Fbsxkm&#10;ytIJDNV8Chus0Cx6IqZnZznerRmsA+mWMmHRzvT0/Q89cv8Tj0Zl7/fe8/bdu5+ZnBiUZd5ffZ6h&#10;0+ySFXJLj296rBAtjAzNl7SDB49ffvGVPOxlbXjXyu7MUI7nrrrqPMrVd+/a7eSHW9KdsVRzEcNz&#10;0uvjMzzdSLPTKqvmWpy47I6NcxPjIjCbVKvdmEBiEyC0n0NYCGnhF4+NoTiD7Qd0ODASxseBNEFU&#10;FQz7A2AOeBM+ziIWCGcPwRjmIKzKJkozhTQHPMvBuF1UbffBO93J57d0859+0/nXn5dz2KmapiMN&#10;6YHtBx954vDDOw4O59XGXGOqZalFJ2pGzPLbjh4YL+pMKtM5NzOXyMRb2ptPTp68bH1vJz83NVKs&#10;zReoiaPq9HCyKUkzEYaPRhRuPF+L+L4cixtsNta5jKoZ1ULt6HD++f4hUDU2XrjsggvXS26Zx87i&#10;EgDcUKs6jsDFYpRf4d2qxMwqLiJ9gCWIoDt5LIhfpHcNWT1PWTyri5QquKroaVhZ9rQ4Y7fG3PbO&#10;2ms2N9+wubMnzZfgXz1T27V94nvff/7YkbHp4RpvikKkk5KTFm0Ylm8xoB2hsdOalYp7ciSd/dRn&#10;vt13cG5db/RdN65qSsEXeCbp6wq8cXyTYRVfxQWKRCQCfwavAHAJG+tUk53u4Ia93TMlm1uCZTNm&#10;DdqnGESGtaITK+nNf/r55wfnzO7lHZ/6h4829MQtocok6XylrMRyHM3rJjKy43q1wCpocr40X4pk&#10;Mi6C0xecf4MzkewggWQIJ+ZcWjyh1pHzt2zqTufi07NTqPP6dT133HLxBRtX7927Lz9TyM9PXX3x&#10;FkWJAEwVcFnhjulqLC4CMqIwPBsnuevYAVgVjHtOjXYISwaDkcAOq77UK1CvwCuzAsE9FjiHblS+&#10;+53vYJbq1jfcGI/DEA3ebeQCZ0AMhKML7gvE3yq0dglvymflhUcVgA/0tmhGHBwafOShJzu7u266&#10;4XrALoGeMbz/nL4L4WYF7SdZwtTn091CvI9HdKj6wfuAPICtAF3COwA7yMgKM0nIZ+S53Xv2fe97&#10;d37yLz/+mX/5l8eeePLwkaMtLa0RdINEEZ+CABNYiYQQgGrt4KHD//Tpf/rsf/7nf/77Z+66665D&#10;R44mkulFvd21mgrAGlsOKS0oELYfBHLTYVAU+giqqv34ngf+3//7j0///d998fOf377z+UOHYGeW&#10;QFQT1jcMeOaT1YDsYG/rLJhX5rVU3+tXQwXqsMuroRXrx/DrrED48AtmKPC8xaQ+Og3ELddlU5xj&#10;di1bI2V7D/adLAycLFlWYtHqiCghGlk3XINlxDjPOB5TqnVBDAHD00BSFE7vhlwYok75dR7MWfgu&#10;kSMDQxbc4iAckqMZk+dEljGhG0KuiQUWMQODD3pu2CxOMlqNrdnTllWJxu14ZjCZjtKMOltMgpbs&#10;eILjgy0ATkkNyAvLQBbOyVIpX+VsJyF4rkjNWZZcK1J62TJr05MTuai4fde+fL5sOExs8Yr2eFqg&#10;mbYk7zTkGjIpRNuoMyeL+bnCVN+mDkGIR43xqeSKJYbCyHIjGBfH+gbnJvJqrMOMN9ECzSHyElwK&#10;JM2wfMGGZwzEKd5EpaAIst/S7TZ1UpIQDeCSM6oioVbAPi88fQIjXrgJA3cjkpIgqyakN5CxdcAC&#10;QMCPCpOXmpER4c5qFnSTcfzawefE8uxbX3vxVReuyGTFFRetXdoZrxqTqSSbUJiqyuzZM/jkjpN3&#10;P7D1x/c/+cxzu/fv3fnk9uFv/9ehmYlDK9qyOw4caE42pVLpSjXf07nk0ovXnZgZmy3o1WLJmVVj&#10;G662HSPBisCARJjEoMkot0bpU0aNKc0aM6NVtcbyQltztLchQgHUiFhG0XbiKWQXcVaMcjXXAXHJ&#10;c4WIjT4oxRMSDIWjDIx+yIEH3C8cNygd5FfIrTDVCe0QYczwAiVKshKPtXS1Xrpx2UXLepAWlS/l&#10;h4eL2/ccv+exPfc/+tDs7Egmk4g3J6JxXtD9+elpVlLi6fjgweG/+vsfg9P+2287PyV7Egv1UwWT&#10;hqQHTFhkgEqhovrvmuslwNYza16KEUkykcD7xYrmcwm499z98NGDw2pXV/b/fuh3V164DmFovgiQ&#10;io6KDGUhtEq0y4Yc48SkVJ6YkqOcmEjXZqYFXvmpyIicY0g7CohE5xjsYvuyAF1lInfxBRtuu/Gq&#10;N1x/5W2vu+6CTZs2Xri2paHlia3PDg4MpzOJpmyWoyToDZEOhvGLqqm84NBsFOe/Dc8iCdq0YEiz&#10;cDWdHnHhvTrsckY3mPrK9QqcSxXAUw5XNkNXqyVACXj03Xb7LfF4Ctf9Kaph8Cw8zT486/u+ELUM&#10;5ufw0PBDDz7Rs6j3huuvCwOkX7y80GsPnwwUPISEgk4gqCuAM8j8CDioyMemgW4YcLDCCuRGR1aw&#10;7rv/oX/+p08/+pMHVIidWbYwP3eyv3/7jh09vYt7e7rD1fDxUqn07e98/y///M9O9B2vVsqELwwy&#10;ztDgk48/NjI+ccXlW7Bm+O1h1yCsV/iOKAqg0nzv+z/4u7/+xOjwEHlUeN7s9PSxI4cnp6cB3HS0&#10;t2Gv8InQvhc/Q8zorFe6/gX1CtQr8KIK1GGX+klRr8CZVcAkBgxkxAyWSpBZQrj/mM7RrCIMSgyr&#10;umH98s7m7HOP32+P9EVG+symtVZEIUkkNVWJxvDcq8AxNRKBlpkALmQCmwxDiVtm4FjxSqfUu8SG&#10;gxwFCdEJjFrAdkVHAEcq2JZoOZIi6FrRGjhgaYVYU7NWGeWKQ7GU2JWS4G1CrFhZaSmid8EGDri1&#10;oMyoQWKwjpl+mIbInMpyOi+imnSuw8q084qkT07XKsWh2YosKZbtabpvJrqasottXqlyESbbqUfa&#10;yslmqurQhtPXN8anlm3qWSw0tnJV2q3aE1OVbDzl8uxzz+6n5ymvfQnf3lTEYF2SI7Rbmy3l0D3i&#10;GCWT43MZp7lZbOlyE0mM4DPoPAbzT//zV6ioCEUt4QQ/6ZQG52BAb8DZFWYbB8IlvOsQ2ENSgTsx&#10;LghSvIQ3tOkBszjSEtVXdsdzwPAoPZdlrr5ww5bN7be9bmlvuyklmJLmVGtesWiVqlTfQEG3WNO2&#10;qpr0lXuP7thfPtg3sXj5+dlIe4+kybT+mis3zwwenp7SbW1iYuuPkqxfEDLxZNK3a6DfKAiLSjUa&#10;0bZypsM/eVCnJFhCHx2vPXNizpFSi5avBJbomxVRaAZ44MD/xq7B4MjjDKc2TfEpOHvgciGSmeAo&#10;CbhEDhqpQjZLWYxvsaSR0fLkn44wRttzjDMr+mWgSC0diXWr2i+/aPGiLjmdijquPTGh79s3Pj5W&#10;SVCNqfjaFBONNyyPSD0jg/TW5/qe2rYbWTrXLm9LC1xagO7IEn0eEAdjcrQtMqBPscRS9yWXlya4&#10;nSHsYmCUgZAuijZhDURmJBu/cv+RuZr3kQ/98ZbrbzTZyaphQYLDeHnTSFqWEBMaeZlMQsLRiBU4&#10;tWxFIOzCbvMYBpzydgn3gcyeBt6759Ji+tOeWbSNksg7ooCboeV7uqEWixN9izvSwFZ2Pnti+7Pb&#10;7/rht5555rGh/oMzlSLH2S0tbYCvXcdCfhfijaoVVYLeMLjeg4MjsEtwnBivvdLviOdSa9X3pV6B&#10;X3cFTsEutfIp2OV18XgSDzaY3QUO4QvUkuDaDxCas7kQuzl0T8gDm8AuP3ng8UWLFt9wA2AXYqn7&#10;4iWktCxANcEeol8QinewAM7A7wBfwO7F7yE4omkg1Lj4HQSWT3/6H48fPtTR3fPBj/7hm9/61jXr&#10;Nswitbq/75lt226/4w7IjvAprHznXf/1L//wKWzw5je88T3v/+0bbnpduObE2OjQ4OCVV13d0JAb&#10;R1pfIoY9DKIhyV7hd3wWiM8zz+74x7/7G13Trr3xpre9892vve6G5atWn+jvG+jvsxxn48aNsVg0&#10;nC9ENwwfh3cMfv66T4T699UrUK9AQFVjP/GJT9RLUa9AvQL/wwqosOBAfyFwvCQzIYSuQiYSKjYs&#10;R3iOFWoevXLZ8nUbLzu8d9/s9MQk5v+TWTsZg3x5WjcdSUpInGdqAFjCEcYptgvGpeQfr/SHoRhQ&#10;gQC9GIBaUCKQd0E/gKUqujsOsnRhzoIwY98Y66NZN9ndc92lVx45ctApl9mWnhofsyOptkTiRFHl&#10;YckLT10iS2GxEUIMAfHFspKCiFkmSIww8cO5VnNatgSfRz+iNDEzPePCtlPTPU+k4x01pZHLJE9g&#10;dOfacUoTLT3X1G5ODrF2tW//bt/WN2/oZmPoQ5mpxmwkkZ6bK9x975Oi2JFdfznVmLF8OsayyEM2&#10;K7CG9SWeq7BsLS4ZkZjLAyGiACE1sZQGi9efpSb/9/8MrH5Ipy+ctEIHEL9iEyEqESBxC6gMObmg&#10;saJZ03FjNsa0SJSWTNdDLpHn1rgTzw8dG8px6uKubN6qgpAiJhtdSzKtSkNr8/IlXVsuXHnZ+T1L&#10;ljSTKnr25g1tl2zoHhqdDEx73dnZ8uNP7TB8fdOSxqpJF8v519zwel52tu8ZjTa056eLc5ForqkX&#10;ohxQcWjKBZGlIRljBaln9VKnWtVVHQ4wtfzUwf0jptq3ZX1XJJP2KkVwE2CFE00mqlM25c/TsuTT&#10;CoFdiHQ/xF0CzBI0ooD2A4gJ1wUpCZEfkeM3rGmoq0RRNnVK10GiliJSLJNOL1q0Yv35Gy/auGnN&#10;isbBidmTJ6a3bd+79cltkyNHtm/bPTgyirNtKl/cs/9oYWJ+tjKd4dmGlKiwFsyN0USI4sa32Axy&#10;ogC7vEQT/SJR4RmLjGjPcnSY1oDpw+GnEX9iz/h8zVB4GXK0aHNMStBGbYaSopWC8f1v/DA/X2pp&#10;XizBIKcwGmuMOVqVo91oOuEB3yXFCcpGKEHktMDPU5YI/8Pb1VlfDfbiuMjhcwVPBjD/YGmDr8Rg&#10;RIknI+nm1Ut7Gxpjx4aGa2V3anL6+V0HH3/qqd2791YqtU0bN9iWLkuILCMJZadnX8PRV4C5kB91&#10;2OWsN2H9C+oVOIsVIIxeiGNqauWuO0O2C2CXFPGxCh8HP1X04NIPHcTP4gs8EuISR25T/NDwyEMP&#10;Pt67aNEN19/4Uolp4cTHgv1KCLWE5BfcrAC1AFjBP4GYSxIC9NAHcWAbPDY+mctlQmTk6W3PfuPL&#10;X+IF8Xt33nnJxRe2tbZu2LB20eIljz36SKVcet3rb21pacYWANP8wUc+DP+bK695zT/8/d+tWL4U&#10;IMtFF2665ZbXPfTwI6VCHmTYjeed19iYO41Hhc0VACjELObLX/rSvt27r7jmNX/0sY9dvPmCVatW&#10;bDr/vM7u3scffWR0ZPiyK65sbm4iAQ6Bf9bPbeQstnx90/UK1CvwogrUYZf6SVGvwJlVABpZ4plK&#10;hdz3kBWPFxuRohInqLqVQVYKJ/Q2xi+76OLDB58fP7SNnhlUGA9TvwAe5kw3gfAaC8G3C3KHkCwR&#10;ZMOSqZ9XOuyC2B3iQcJxDOwzeQ49LoAEMJKjifiCE9FvEVwvqrimqg4eoXT1r/7obUf7DsyOjXKG&#10;3pHNUOWS5HEYKpd9ruZQGqEE0fAmlfCi4XrnVUpVgaOzERm2uxi0my4by7R5XavYpi6nzCLOx7AF&#10;vffixuUbuHiaAyVFELIY1/GC78pec+uI0OBEUtbE9POTlYcOTkkda587Xjs5z/ORzi989b6p2Zrb&#10;dFF2+SpVBjzEJWWyJ8hBxmjS8ugajgXpLHwsAY2NxzhVIw5LW9i7nMmyMIkfCsoC+AXs5HDWL7QX&#10;IaPYYMgZnlgoHnRZMUxSCRxchw1LRxJva1yuTs9oldkjcyUhynStWtTb0WCOTMZcNRJRZZ9O8Exa&#10;sZqz9Mqe5EXrO268evk1F/Zu2bK+IcnNVqtTs6ZNcY7LnBiePz6d7+rKdTY1FiZnLlzacvEScefz&#10;R2qFEX92FBKeGi9k0znDdau6HWeZFCdMMJSy4cola66cjC+zmSZPLZ4Yo586NtOw6jyOFV06ATe/&#10;muokE77IcVaJpiILiTxEQxR2qAmaEDB6AiOjBTYJ+Q8BGWQ6IQlx0GdYiN8JdjHvuWNmrd+mxzhn&#10;Ohk1ly5uX9/T4NlapaCWCsau/SP943MPbT3w0CNPHjg4ZBpqPBYbmzH9WnFRcyKNvHcXxgFQA8Iw&#10;h6SKsTQ8BV5i+VXBLiIrwq1RiibUvB7nYkjANm2c6+7zx/sffOwx8JSW5hpGj41/+T+//9XPPLB3&#10;x9TTewaTcal3UZdDQSCmeDZHQaZXc3B3CHaJDeG5QI9FhgCIWD+T0+2sr6vWyrC3gjs1mtU2YBCN&#10;yWQnEuMr+mRxfoKXuRUrOt5825Wvu/GSG1+7tmNx28x8+cSxwQP7dve0Nff2LIbtk1kzYHPwQrFe&#10;gDeGgkucNK/0O+JZb4L6F9QrcM5WIKSv4VZWI2yXH0Cec9ttr0sk4O0SkjvDaDb8EohrF3pTZxN2&#10;IQZ6AduFEoeGh35y/6Ngu1x//Q3hg+jUU2CBaYp3gskjAnDgTyCMhBlDeIhD2hNkBvmAjLHCzMzc&#10;k1u33XnXXZ/6q082NLX19naD6nLk6HGY6K5cvRoiJri3AKkBQJNMJr/5zW9KsnxyYPDGG28A5rJn&#10;7/6777pTlKQ777oTwI0s448Svg7Ds0g0USgWs7ncNVdfXSyW8PFQJRQ65pJugk/BQPefPv1p09B/&#10;5/c/eN6GdaDPYCP42d7etvXpbROjoytWr127ZlVIbwmPok51OWevl/qOveorUIddXvVNXD/AX3EF&#10;XA8PPDhWkAdYoC8h0SoYElnIlp4vpVM5WEW6ZlkWxRjHXXnxlkM1erL/aOnEsWI6J+caMQNuetBX&#10;uDJUK+HoIhhuv2pgFzjgovekMixAEYzAkM4iEmoDI1lVKI4gkyk6Nu3adHmmenQvrddEmVq19oId&#10;e3b75dLsfJm4aybjrU2d6NuQwG1Mg7MMT1MwuoBWREaQMlTKjiujr8P5ZYbTeJ5FRA7ldSUibrIp&#10;0dHpwCBmyYaWpUvhvYLoasZwW6NiwXSbOW+0qnXHY22Leiwoocoz8yeP7XzumYd/8uSTP3lk1+6d&#10;/cdPqKVyZO0N0c6OCkJmoAvDdBbSHE0blqeeyKOPk8Q7lsUBOrAd2XMjvxTsEkw3LUAOqNXCFBTJ&#10;tAriHAgwESB5QcpVxbYVSYwydMUC8kNSti0GY1XLLs8xUydrFW3/4ely6diSXComi9Bgecas5xis&#10;yCGJyHKxHkKiLMrXBK5xZCa/ceWKtatXNjdFDh0fNhnZqZUHxyr7j/StWtS0dOmiuenZpes2rVzT&#10;8/Azx5H/Q1X0SqJDyLTBGFcz7IRCMq6HrGILm5pymVRry5KGxvxovz7bX6uZe57drerV5T1d6Vg0&#10;ykMpBp7JnACMQCD6IrA0wOkhkrNASofZxlPuiSCPhUZJYMT4JM4HKBN4TpZJ2TBQNtDevMIzEYmh&#10;08FsI1A8pjHXevHG8zeuWL5qSWdnOwRo2lyR8mybE+IIljJIZLi7KCWu721siKOKKCMsWxE4xhF0&#10;k1yp/1PYJfBQPLMbiCfoLmVSlFSt4Xs5kxW6lzT7iJbi7LxK9Q1Of//OJ55+9vjEJIYhTjYlzVa0&#10;Q8dOXLi+Ff5DOOOQsR6Pi2q5JAiwOwnPhYUUaYIy4qqCgOlcWngRF4FE+QLj8xwPMhGLoYmmapTH&#10;Z1uSuFlaZlFJJJRYAtDmeRvPv/66S5FMdmj/wM49u973rncSAyUCKLFhIhgZSARnw8J/ydVR9yA4&#10;l9q7vi/1CpxZBQhBBHfuwNvlB4TtclvAdlnwMA+pnwuvU6a2ob/ZWXn5SC8gjnO4r/KDQ0MPAXZZ&#10;siSAXRaWkG13+laEOY/At4WgFQFggVkPBCoSYxesAxXpxMTUj++5/0tf/MJ3v/XNfbt3cYJw7fU3&#10;LF++FNDJksWLbr31lvM3bkwk4ggYgtIHHwFS87WvfhWRiG99+7s2bFgHLObee+/btXPHrbffgUAl&#10;wFJAcGZmZmdm53LZ7Pp1a2677Y2XXXopso1SqcRp6OS0uS/2DSt/6xtfNy3rD/7wDxsasqf1TcBo&#10;jhw91ncMvrzJK6+8EvBQyHMBWHRqyu/MGrK+dr0C9Qq8/ArUYZeXX8P6Fn6zKsDSDtFLhCnBECdj&#10;GBhEotBzpUgqbddqisDLPDcATi3nC+nIGzd0M5WJ40f3eXNTGE3EJNmT46yAOJ+A1HBqkiXMVAln&#10;eF/ZC7Fn8RE4gwEVeLMYSEu25RDRkZoUFTEilcDyrc1ytbwzPWrVtMP7d3EyhuWuVq1ZhbnywAmq&#10;Wo24RNeDYTqmgEAe4oFkYSwO1Iam05ZN6xY+KGOgZrudshBleUO1Jmgl0dzBt/aynUvcbJMnS6bn&#10;AdtKygJUOS2MO8Nw0QoIwUpakGcznYV0kxxr0kdHeSHtUPFyydapNCs2J667zc6mqZqaslyRwEZ+&#10;LJ0oAP9Bh8g0I6S9HJZjwCqW0XWzLfh3nFF7hX3QAHYJAJdgWB8CcEBz8A+SLA7rlFNMa5cXFImX&#10;fa8IJgFE5ZSfBwyEycNCzR4dTOZippoHC+baC3tSWUYo5gUpzboxmRIZS1WYckSwZQmQEWRJh9t7&#10;ZEsdb8jE0o2ZpUt7n9p+wOcERpHyKr1j77HFDdFmUbMrc0tbkxuWNDx3dAj9Pxcj6Y5eSYkpPOuC&#10;mMO6WiQjZZNZz3BnyojydrOrapBcVUFCUg8enh0s1nqWL44kErOTed1M5UBLUecJnER0YsRDlwle&#10;GGYjyonyeQojdkr0KAkvcCZ8Gq3qMRwnygrNiqZONDV6yYqwggsTVtYVOdU1T1r6UZ8ej6dGO9om&#10;N1y45jVXrI7llLHpaj5fweA9ytNL2+LXX9zd3QJ+tybJhkPkSmhO9LgdYcHX9+cb7cVsl5BPfqaw&#10;C21LjOZyWiyK46WNTExIxN3OFu+iS3O+Wjt2sqqwUrMint/ddetFK26/5OLHT57M541rrtzc3Znj&#10;I1FTnYlwSXDpwpnfBdglgF/gpgvuF3OOwS5oWA/11Sx4ABF3SJ4VIyKHPHSmxkdlm6oWy2XLd32h&#10;YlKuEAfmFTt/wwWPPP749ERx36G9l114nhxpDnwVQo7XT4c/P0W2z+gCq69cr0C9AudQBU7BLiHb&#10;5aewC25mAcFkoRN0WmEUvne2XiHsEgA9SDIC7PLw4iVLr7/u+tNi0pB+E96KAnRjITwotKENdT3A&#10;UCIR5fldez77uc//0z/+44P33TM2Mrx4+fI33P5bn/rUp9atXQVoQ1XVUD4ZuLd4iiKHiqRtzzy3&#10;7emnsal/+dd/whMG20F60fzc3FXXXJvNZP75X/4VeU///i///Oyzz+0/cLC3dxFKoSiSAjohTU9P&#10;z8RiYL4SwsupxxO9b//Bh37yoGUYf/Jnf4Z9xu6FFjP43v0HDgHQwTDvLW95y+kUpMBAJ+iC1Jd6&#10;BeoV+LVXoA67/NpLXv/CV3gF4AAaPrAWVCCYpQ8SgxmGs6q6HFdolypodjKegAEJbDGyUeX8tcuq&#10;YnrfvkPG6AiABCeRdZW4gpmTUz2OQGQUml684gOkGccFZKBiRgjJNcAlKCYCS1iaVuWIaLsGTY+A&#10;cSBHopRhnjxmFed5gZmaHM81Nd/8+tujubbxwWG/NFcs1uZYwYJ9ixQXoE4CDcB1LRIXxRZmSz58&#10;MqJSpaLPzJT0WtUQubwkZ+HUarnwK1WiMqRJ0IDxghDhuWkT71YtEknkizFFZtzRkplOwZ9VSUd5&#10;QxIjyezGq24AzFMuVdZvvraweI1O+4rPxmikHHNznifxDI7CUtUoDZEUyCYcpvJ9hjN1C1lLSEw+&#10;szOaqMUD2IX8fIHYGlYgAf4S8q3BtQkn+2Aog3NDcoyChSQYNitL04arW7b1xD3G5AkfiVi6tag3&#10;edOVq2uTEzKfdGumwFCmAU9WDg68xI/Y0zBVJyQzteIMywmD06VcQ+/2fSd27hnGZJ1uORjiWzr7&#10;k8f3r2hwe3o68nmqs6u1SCcO9I1RYoruXZmKpjE/ZloeIEVLkbS5apNhJ2XRZ/10TJZbc43tTTFA&#10;OsW58YHpnbsOJCljbW9HW7s33j+OoXegpCeYCwgvRERFDgunOlhjBLAkfG5gl0DeIPdnGN4koVGa&#10;asHKBgxulhMFQUSPV1BAmkEKuUcLyO1Gw1qg/LC+O1liKD67ZPnKVcvOm56tTU7PKwr/J++9Y0kj&#10;G/FVxq0SYZsHvI4S5IhPCYjBesn2+rlu6OkAizPtndogc+Fo8CW8bLicS9kzxVkv2uC6Zqal7fIL&#10;11570QVrFi27bNP5nS3Zr9z30OGJSlNL9D3vuBFVkcEM8rhabSoK0U0owwrAl5D1gquJ6LLOMdgF&#10;iCrDgpOGlHjYOrG4GSKDw9CMaFTIT0zIstjQ2ghLJlQlmU6U5mq6oQB97WhpfWzr04MnxyDB2nLV&#10;lUTz9gsipurDgzO7vdTXrlfg3KrAgptZVT2VZLTAdgnS/E4Zuyxc5qeltmftEALYJeBNwttlaOgn&#10;DzzSuwhslxfCLi/8biAUC/Ki0IwWcMbY2MSJkwOf/MQnv/+97+589pl0LnvHm98KyOOd73j7FZdf&#10;BmJLaJQLFRKQDgyxwI5BpBFCoO9/4KGdz+/6p3/4e2znPz772ZbmZvwJIUSf/X//6djWshUrv/TF&#10;L27f9vTk+Di+q1QoIMno3nvvXbdhI9bEpoD1ZKHCJsAK+kHQGWEuC2Rcd+vWp5949GF844c/+hH8&#10;FZgLfuIrECk9MDj8zNNPqdXKBz70wVMoEh7GBLKp31fP2ilW33C9Av9dBeqwS/38qFfgDCtA8zC9&#10;J+oXsC2CcTPsIiAYopGOGpPI27CTlPHIpeMCl0CQrEvrrr9586ZcS8fTTzxSO7JLlKiI4jMKr2qV&#10;qmXDcoKQOogcB2NMbpLjPJYjIYWOK4IOSma4fbBaXUgkeChrWD8QJ+GhS9lg8Duw8T3DAzi7q+PA&#10;KViiwmDfhQ+FJ8HPNkggQg4xK/EYjQqOnSIWKQ3FhrVTuTXywLO2z1fm1F27Dk0MnHQszbVNxixT&#10;/fu9Ewds34gkoobgVKHLSkQV3x9PJRhPp8YHzQO7zSd/SB3fG6saixNZiWFV2NollIgI+xbDophJ&#10;n9FdJwF9CctDaYOgIo9jLY6HaYhNIR45wiqtqfb16e7zrWR7ZOmm3EXXGm3dCssgLQCJ11gZ8EAM&#10;/ULL5R1XQKNwLOIiAZvwMGkNuz5nirmgPySDC4BZMJYkPTEU/F0BRRkMU/WoOd/iELGtQy1DoAiq&#10;VG6IikJUoaPYdT8m8J7jl5CDg13Ups192zljzqrMK577zsu71q1aPEbP2Qn0EjepQlNEUD0mj404&#10;NcMXF9Hzomm28dmOY2YslktvP9L/r5/bivN4cVeyWJHgcQwYB4P+xw8Vnjk+cdmla7lIY1s6dc9/&#10;PUyrs020qaTilVgzcoB0w27mQebwNI4rJqLzMmcLYizbEI93jTZeyLdsgtXvzPDk8+N6laXj2ebO&#10;pnbHhExdgrGK5pm6qJfseQtwluSZpRpPCxInuprE+zrj2xFFg2ELxQNcgyAIEnwX9CYYhuAggHoR&#10;qhMF1x/CBhKgtvEUxoWCKBn3igo1prgnm9LDazvSx/cPzc5oOU85rzuWEHU+ati6DekVw2d8R/Mc&#10;0GZIXz/odRIkiAR2h69wAPBT2R+5TEhjnyH9DPcE6OLghEyxligCgrFwQkquJppGi2A2s/mUP9oR&#10;m09R47Wp/gZWf3hAbWxqeONt18qcVlZPJmMcw2oupUJOhBON9kWflgBLwZvGITgmLHnO7vV7plvn&#10;GQvXSlA/EtJNKHyogMAZni1FwJFitFLVqajJSJR3aNn22EgjTxuLF/WUKrUjB0/UtNrb3vIWSPcC&#10;PG6hDU47ZgWwU31W9kzbpL5+vQLnSgV8J7ioIZItqz+484e4N7z+llvSqViQ1IcFd3Xc0cIXrGNh&#10;fK5RFDhxZ+sFe5YAdIDDiz842B9Y6vbceCOSjBY0OKeINsRYCvceG7csklVkgLwLwALoya233PJf&#10;P7hrenpq/XkbP/TRP3jve997zdVXNeSy8XgsCHimsCbcVUJpEli64Qf7Twx84uN/se2pJ3VVhZ5o&#10;xfLlra3NIL/ouvEf//avkWh0767n8dnrb37de3/7d4hMadWaycnJ/OzswUOHli5b3tHRjjmSMLUa&#10;ncNAMUSILQB3tu94fsezz+DND33kw6H7DHY4hHvAdtm29QncWz/44Q+Rx1ngBBzu2LlyftT3o16B&#10;37AK4No8w07lb1iB6odbr8DLrADMKqLxpKepN1yz5fNf+mryvAtqz26d2bNzYGSCjySaWxqoWBxT&#10;wKbhwC+2RENlgRdGhIQMAT4AbDngCGphpmWBHRHkwARuMOg9nJ6Tf5k7+ev5OPoLge8+jSPiJb6j&#10;ObdySW+2qwdyEoyxcUigkAi8gH5LU2u3he5RRHH27pwdPFmjIw05CH9MTzWjhqkJ0blM03Q8iuTh&#10;cn5i+tjzA4cPz1k1SuSSsBTRalRM5kW+wXVSYBwFaVOgJEEMBoYz4akEk2wBiYAMv20Y1NGMgx4J&#10;fglyWM7qAsWTAcUVCVTwMO9GBqzBDhAoRnfSklCzVNskEU5qKnm0qNaqMMpwZ6tOwTQ5AbItBrCc&#10;jBzuTBr0kFgkfsct520+7yJNqyFOWXP5+erMzkNHv/S9R5987JA6Nygm4GRctfmSIli64WUk8Xj/&#10;5H/8x5Om7lx6ceM//p8PLV26OpJqJENlkIl85mhf4U//+mv/8rkvj8yPZ3M8y9HHdj7dt+8ANTPJ&#10;z5XLJW0kr5VZPo9cStuBoMRgqCovjLJWIip5zV25CzYlV6z3dP17333mg3/45T/5q6+MnBx3TNXR&#10;TFt3JVpqzXY1pRrU+arSEqUUUJYqkE/ZdtV16VIFpz4Cv+AbG+T2BEyPMMWHhiIJGBUuC0xU4o/k&#10;taBH4SLJmkbZNAbudHNb42/ddFWcZ+/buaOkzRsiqxuIs9YhW4Kxrms6FMRrAacmsJIhaEGQbB0E&#10;LZHfie1MEHcNshHe4YDY/RInQ+jTdGohsc9BMjLQ0pBvT3RW6IrHo1JDJur6CIaq5OemKdaMxeM2&#10;Byq77UF1A4AviKlHswRsd/Ivgru8YhYEl7kMx0qyyEqSqds62gnjEMtECNiJI/279+wD1heNAUpV&#10;HfeFSr2zfg2+YkpY39F6BV4tFQjccoP0up+O+V+gKfzpYZ4tedEpPOWFBT19q/mF91WAFwFgASiD&#10;YBnj4xMuvPsMY/HSZZdedvlVV27p6enCOqE6HMhIuHWYwQHjCEKOJAAl+GXlimV//bef+u6dd73v&#10;9z7w0IMPvP+97/38F74S2sRg0q1SLnf09H7la1/7y4//xY03XHv1VVf8/u+9/x8+/elkJoO0aUS/&#10;YSPYARBekEYEqCXUGZ2OkYaWCTsY+uxim/g6pEBifTyww/0BKSb8JaS6YIVXy2lVP456BV55FagH&#10;SL/y2qy+x6+gCuiGBk82UYlZ1eKS3vYN6y46PDpZfO6pWBFJsYwlJNVaMe4yUiI663q8bvJwH/Vg&#10;AAqAgCiXghch1hhEyeTDaBaQC7gPcMXA3IcAEsfZRwrOqNpkyvuUZoqMsk7NV0tENkNiWYCw2PBN&#10;xeiWZWVFdhovmJObvXSnuGIt66pWdT4W95d1Jr74iY/e84O7HG0+4bHZVOtJVwEDpSUiNCoCopSr&#10;gpRMpsGboMuTtfyYVR7mIpFMPIYhtl/WbFagDLvRsLIMbRA8hyjCAtgq6F0Fo3ogHiTHmAAfoFcw&#10;VoC5OAwZvp/VBVa34M6I6EXhF9uVMTcFmQ/+WRguDO6v7d9JD+2n8xNpX3PH+93CdIuSdX3LqKmm&#10;oNgcSDFahfGzMl0ENNN3IBJh3n/r69f0JvXaNOrmF6c+/o35r929bWuf8dQI98XH59zEylzDkuZc&#10;h88pTmV8eHDuC/++bXpcvWFz8vffeFVSYt6wLJ0whw6Pl2u66cWRvdMwXnSOjRo/2TX61g99/Pkd&#10;OyICa40dUw8+Xdj/sN33HM3F4o2Io6SypklpJnQ7OkxwWcmUaTMqpLKNxxsaIrbiG0LVSA4V4z96&#10;7shzo4aeWSy3LquyyYl8CWYfHV2rjfl504JqS4B7jIgsbhf0HJtXovBLDpDFUFIfiLGIOinoH+Ni&#10;IIk+QdaTD3tfYrAkIB/bMhwkVbGsZvPZtsbRodLx4amWKNfR20NpyDH3eFnmPAQY4TISgG5AqBO8&#10;IB3DK/iFxit80yHu2Au/4K8wtDlT5CU418juBuOHU/15TE8SuBTxW/gzrmiS5snKAv+jY8XSfOmK&#10;9Y1tLc3wXESPmIV3kB/3MPdLQlbxefzA5RK4P+GiCc7nc2dhiAYuxIdO45mkqXxM9IJbD6gLhj0g&#10;81GcbeJGKJhe4smndv/eH/ztxNh8rin7O7/zuytXrcfZjbFEcFA/P/6pT8yeO21d35N6BX6JChBZ&#10;LQNLXQRI34k7w61vuCmZTJy2rT3lrRtuOBDeEuLJ2XoRlg1wfPKM4YaRZPTgE72LFt9ww/UvRWsk&#10;d1rTBN4BtzGCp+CXXC4biSVTmfTxY0efeXrrt7/9nWPH+uKJZGtLC5CR+fkCvFqw8Xy+ANVP4AVD&#10;Xvg4xESwbunq6li/bm17R/dzzz1zcP++RUuWtbY0f+ub38RD6rLLL3/Tm+6wbTxNCb8G905EEZ0c&#10;GBocOKnp+nXXgY9DY+NYEyuYJhI14d5CwB2Inh575GFMyPz+Bz+Iv+Id7CqeqVi/r/8k+DXJVOrd&#10;73kPqSyeOcFPdC3rrrq/xJlc/0i9Ai+/AnWR0cuvYX0L9Qr8dxWANqhSriHBGMbyo6remoqv33Tx&#10;yXxt5OB+r6YVoSvKthVTKRaDFDhY+FaCl4QAHQhGXITwYhJmBLREwSMz4AKgy0ICWoKxzrkGu5Ah&#10;VyDVQFgvmdxacDJBeACOiPiEYsiJ+SINshb8h3gMc7lUpqmtNdPeYFGaPjlkG5o6P9Pa3tSSTPaP&#10;jFdrdsXwEkvWpjNxhTIrnIgRq6rrksRTwHIwzVMuUHrFU50yL0vRlAj2EFTPmN6BMksWPAz8yCAw&#10;9FIhUUGE3kAAF9LFw08XI9kAcwHtBb+IALzO5mJ5ILkEjCW0JEAoD5lICN41a3v3+cePmEd30HPT&#10;5bEhd2JqZu9zftWZpECLaMjyXAS5vJyjO4wuRiG0kZKUNTpszY2vzkV74hQN/IMz9+/v++p9w6i8&#10;IjKm7TgmffLk6OjJvq6MAo6RqWrfueuxI8P2ysXKR37vza0AWeB4Y7trN61uaMo8seeEDzQskoz1&#10;LDOrSAW2jx442L142dTIgG+BhBGYdlQrxWgP29mL7SdpYEAkJRr2wqzIQ76TtWtTjteFRkmkmtvb&#10;C7FGp1imNHClZ3ZtH7jv/meKhZELlsYa09lCYS5CwSgGxsfEKlazOCkSA9DoGKpIIIkAcSEU74UX&#10;oJYAM8NZHyiDAIWQXGHC/4CIKhKLw3XGoNxilcpF2nhHOtR3slDR1nfLURFwpY54Y4tAPDyJ1CLt&#10;uzChiq0RxlOYHBUaqBDBUbDx4IUzBZyTMzsdFrLgw68g+AshuPgwmGZBuEGCViBMpMEVAgSDGK59&#10;amRqRpNl54KLL/B8VVerOpnPPA20EPyCUHDIsIDAT8H+n0MLgYYW/IhOwS64trCjrIe5X2IpCX9H&#10;l7UNT1KiDCvMzNkf+NjfqVV3w/kr/+YT/3fzJdcgMBuxTUFi0QtLvYAu1WGXc6ix67tSr8AZViBk&#10;JeKeh+S2H/zgB3iKvPGNNyUSp2EXdAF+iiMHxMDA4uzsvXBnJemTuOezg4MkQHrxksU3nAqQ/tmD&#10;CxSnBKYI3L59H+MlACgrli+99NJLLrlsCx4Wx48eRVTQgw/c/9DDj1Sq2oUXnl8oIIouBgPdIFGA&#10;Ac0EAqXQOhfZRkiVBv8F8dJPPLm17+iR3iXLLrpw0ze/+a1atfq+3/m9np5u7Bhum2HqEHAcYDq7&#10;wdwslT7wwQ8Q+rPjhAQZGLicEjG5eM7f++Mfg4Dz3ve/n3SvyJcCmnERTb1t2zOHDx5Ysmz57bff&#10;FnR/SB5TCAadYTPWV69XoF6BX00F6rDLr6aO9a3UK/CLKjBv0xJiWRyb4cU0zGR1tdF1b9+4bmom&#10;P9B/2O3bJ7tWWyJSQP6RMVeKRmOgZ0ANAz0MhpnEQAYLYbVgZE6YopDokJgbwnmVeZYXODOQE587&#10;Czo1ZNRFxpY4gnAETbovmOYHzkL6VVDTMKAqkEMTBC7O0nkwGBI5KpYYac45CSlSLBmqvmPrjlql&#10;/IYtVx45dNColDiZNyiv5snw9XDLJcmhDIcWMy18PGZHY16xaJXy3tSwmYjGW7pQE4hf2JisUowE&#10;TgUZBRIQ6PSAOxB7BKbIwWgeewvAJRgO02cbdqkFDYv/AYcCNRmcJtPUTa1Wefz7frm/rcFPx7Xy&#10;zLBVHhKhvqn0RatD0txJsTBqzU6rpk2zUT4m29UZXco41aIxNLx9YsaNRHrbulMQWJX5x/aOqDU/&#10;vfyy5IrXlrgWSxWPzqg/2D4wY9PfuG/v7uNqU1P0Q+96K3J7M6locTavIYUIoE0yeyJfzZd1h00k&#10;1mxuX79p9vgJ2HLMFeY5B77DDGersMxVOEuqjXem4eYBExqficRIDLpXg32KTnyhjdkochcSCobR&#10;0ZZs0+JYywqp9fyy2OaadEWz+4f1+56e7M+7y9acbwNa4LOUG0NOtGEj4yYG31V4+/KkMASTCsbg&#10;gVMIBHYBcgGAhlglE/lP0GsMkA0ZK7G0Zbm6J8hJjPALkcbEMzsGTkxYy1ubmtsWsTQve2Vbs2jD&#10;Yg046wbsp1BqdhqAIZsLvmsBkQl9f8krDJn6ny8AIQgNhyCnBBgKtkk2Dtdgz3GxxYD2AgiLXLYs&#10;nKDiuQe2HvF09W233VSbr8SUTCTSAGtoT8AVA1wIuKtLNhkkZyMQKnBAOIcWIskKAKZTMdcBnEgD&#10;9iQ2SoZu40xxbAAzHPKwSnOVj33q22PDxetu2PKlz/1za89qovxzMTEc1ur0QpDl8B+vgmy3c6i1&#10;6rtSr8CvtwJEHRnMeNTU8p133gnY5bbbALskybwSeYWodiiXJi+oZH7qt3XaeOtX94tPQbEdTgjx&#10;Q8PDDz34WMB2uemlqkJuQYhKwM8wxgj7qGkacBOwRWDmcsnFm19/6xuWrVg1NT19cO+eHc8989Wv&#10;fHV0fKK5pRV5Q8EGSfh0sLD5fBFfGo1GQxDnhz/8r6mJCdBY3vjGN+zY8fzUxPimizYjLhp/ghA7&#10;hFdAeHn2ue2AXZLp9PsJpILOAllQq9BrBr/ANxf79uMf/Qi/33jz67LZND4eQDOAu7kf/fjHRw4e&#10;3HzppXCfCRVJQGTCHajD2b/e66D+bfUKLFSgDrvUT4V6Bc5uBWZ0O067kiyp1RpmsX3EIQuMHeEu&#10;vHATG80dHBgpHdlXrlQa0ompxqVpm4kCcSFjTBb8CwATMKQjIIxPScH8e+h5EcIFeH7aeBKfY7BL&#10;yG4JUgoWMJeQswA+LGETwAwYO+ySgGSJuA+zCOKhlIhvmTDasBmzLQln1XJlZoy37FqxbNjmpnVb&#10;TkyMOlP5eDJBdyxJILlZkkAAsA3bd7ymuCCLVFGOsnPTrloFWSPdthhDepPnEomog0SVIEcJFSNG&#10;Hqdm1tDtCifhwgWD2WDMTRgUcDM+qycE2hKcDYK5+JQIg2GMwE3TtozKyb1MZeqPPvqe119zISjY&#10;nR0N1123eWhkNF/SZyfmijOT86MTtdn5PMXFm5py0QRSodiIkOQ4dejQyf6hmDMfjbCr1nQ9N4jB&#10;uzfdPwCp1fKb3zDPiNTkMZ5xh06OVgtw1qHf9oYtLAg3tp1KCrZIPb/tyD98/iffum9nPB0bny75&#10;mmFOTjPxxMbXXNd3YK/kwTOXNSqVv/2bv8xK7OGjJ2FFqBaq+f7RMc1ihGRKEZR4wjBsZFe5Mqvp&#10;821aOYaop7IuaWpjSxPkQ4vWLo0uXsLYFccsa7Xq2MmJ++/ZMzB0grUKqVQ0kxVlztcrs6RzDhyR&#10;8JACTOwF7i7ByQTwJRAcBSSXYA1ieuLCHEWMuqbtcYISjeQLbnMqXShW9+2fBClocZsCn2vWLTpU&#10;FKRvNDShsARYTngKoCsdEF3C3CDS9w/P2nA4QEDCM4Rdws8RSg4hpyxsGNsk1C4QkogpNjkbSbYT&#10;gD54zjQtfviZo8WyffPlvfF0A5POYZ5Sd8vwz4ba0KfNAGfBXuNSISHcxBnpXFqIzU5IVCEWPEFh&#10;g3riiOHUhGBpmYxAYEItgKl15MCJL3/3Kcs2v/6Ff1MSLQyLkDIfoR+aZoYeCi9aCDnoXDrc+r7U&#10;K1CvwBlVILyTUzUtDJB2b7/jlng8GYIswa3yZyzq8Aw4o62f6cpIMvI9MsUSiIxGfvIAYJdFN9xw&#10;40vefPAmni+BoscFwQQTYOiMhXgH0A+8AwLL0iWLb7rppiuuvgbw/8DJkwP9/UtXrDrvvHV4iHzu&#10;819++5vf9ORTT1977bXpdDIIZCQCImA33/3u92rVyvkXXHjllVdOz8zv3P5ssVSC1imUJmHLZGzG&#10;cpBlDQ8Nbr70ste+9jV4H18NCgxBqVkW5r4AgLAmmDU/vudeBEhTLHfBpk1Qa5bLldD/5e/+9lOV&#10;cunmW96wevUqPNVeGDtdh13O9Mypr1+vwK+kAnXY5VdSxvpG6hX4hRXAoH9GN1jai4kSh3gi07L0&#10;mhyVZcHZtHHlot6uo6MjhSO7KmMDCVpnJIb3Abz4OuAUArsQtmmYnMTAfxIEUTy6odUJaaKI2oGO&#10;5hcE4v5vNUk4F08GYIHBBeEpBAv2GcHG6O0QpQWRWhBKAKZfdMkzlOiiuIzD4mgpz2TmUovbl1w6&#10;T6Woqj6psruPHYwkk5qWV0eOd3SlbT1KOh/ElcWPk26Q70VbvXR3KdVdSTQlm9vdbGbKM3SMTh07&#10;b1hpDF6DLyMeLsGYmvAXQlbDQmIKUbAQwAXzX2TIfGbshjOtM9J/TB5MH8pFmJEgeDyrsjQiq/2J&#10;A8Z0/7oViYvXsKtzwkWrpDUrfac8tre/Qrsmq8/LVNktjDMTJ7mGFkFwm5uSohjVUw1gQWnj49v7&#10;8kdnohadvenC5jRbPtY3iXBlypDXrlknnneFlV5czXs2LftCbndf8ZGdx+555kieljSl8R+/+dhY&#10;AeHcfKnmANTTTE+UZE1pYBq7Oi+5Pj88ZVdqTCwxNTH0+9de3dBET0yMmZVx2pjxp48K5TGVFWs0&#10;opkjimWIFTt/YghqqYmpPntw59ThR2ZnDsd7L6MiiZrSEO9dE+lc7Uptru6DhTQ6rT95pDDhxCSk&#10;eXNpAeFWONNd4m4c9sfDZjrdGgyQuoA9FZxeAbJHmhSGMA64YA6SpX3J8fOeWBJFo72749knBoan&#10;a8sas12Njb43CxcVgBjoM4PPRPvCwssVKP/0S6Q8ifJFBginL9Ge6PtYU4LV8hk1MWyZAmCInHPE&#10;gybE/IirCzrcBJUg87qYb4XcCSiK5xXZ+OTY9Oi0tSjNL1661vEVxnKh3HJ5JIBBjmbitA20RRyN&#10;c4WYzZxbsEuQ9nRaURW2D5nExhCDx4QtCYHndNWKJxKeQ//Llx8cGCnedsdt115/M+5ilgmzXVxz&#10;Dvh8zEvw3hdI/mdU//rK9QrUK3AuVQA9AnKP0LTKnd//PmYZbr/jdbHYKdgFQY8Ld4wFslvAZzyL&#10;C+5LhO1C0HtucHDwofsfXbRkSSAyevES3n9AGyEWKqGLLfoe8KMFkSQkMeJNkhFA022tLZdcfPFN&#10;N78umWlYu3Z1MpEAJgLSysMPPVQpFZPp3JLFvXgH5JRisfTc9p3f/vpXeUH44z/9U7i9cDy/devW&#10;wZMnehYta21twVeAsYIspD1793/23z8DhOW97/9dOPLiW2CpS560FnRFjkKUs+Ge0EePHtu/Z4+q&#10;aatWr25uasQW5ubyW5965u4f3NnQ1Pye9723sbEBfS1saqE3Fu59falXoF6BX3sF6rDLr73k9S/8&#10;DauA69lxRAZjBoNji8VCFP8RREfVWDEGLmlTV9uay66ZNJmJI4f0oROY8000Lg3idTC7zxLXXOJF&#10;4gEUADkC/RESxxMMNyG8sBg4v8D989wSHYSgRYi5BOYWCw/4im4KsBYG2Qd4EUPJPCNxhEqAFOGy&#10;6fK6Mc3xZcfnBbaNp9KYRmrKqSdOOHohmkyWp8eicGxBqs/clNq6GvIiePGSCADQZh0aLrqSImeS&#10;yabW1oZcyvKtqm1mbbeJE2gxEnFAGKKJXW6AspDuVjAUXhB/hOwGMj4ObF8IH+fswi6oAgb0yAUH&#10;yqMwDDjHhG/hedW+HYI+a1bnrjyvFcEImWxmvqCvXb9El7juno5bb3jtZZdePTgGP9oiEqY9gSvx&#10;4tCx/RPFifO72hFx7ZuVybHBg/sPtabtyy7dnK9Kh44Nl2uamWljO9viDQ3xFUvxvfr0lFaeltAI&#10;rHv06MCxEycpG+4uRGUFGY4YTSLw0uWjSlNrbuUGNz/fvHp5uVqujPR5tnH0+KEPvv+2629Y0t6T&#10;Gp0GEYmaGp0xJwolsTFLiRWWRdax0XfYObRdqlW06jRTKTrl8gy1OJuMKhFuDuc0R3cvaZd6WhVZ&#10;wIWQn5ob7hvs6x9Z1SE2Nyu8zyB1CaHoRKMWEk/IyR6qgfAfMITC1kInHn8EhoafHi/JnuaJ8TjY&#10;6R5vRuORocm5lqam43unjg6XVjRKa5e0qsZUVJRtzUCsGCGNE+DjtKELub6I+Q+BSMgJEARcLZzF&#10;BDs5Q9iFcFoIgSqEXQLAj2QQ4cRzYfCEb8V0pYsrmiSRI+vHUSMJ+CXvPV40POva668CGKP5jgL6&#10;DjyACcIC0AdgK1Rd8NrGpQPY5RwLoXgh7LJwrQeiQgTHszwURnI05tiUJCkz47Of/foDusn84Uf+&#10;oHfxSsjTYGxl6BZhAMGw6RcMBOpsl9+wB2b9cF9lFQAISwhrNbX0g7t+ALzgjjtuCWCXsN9CINpT&#10;r/AGT+7DZ+8VwC4hMC4MDg099MCjixaH3i4vDbs4wSxAGBsUpi8HfrQEvzil1sHtCw64JJc6nU7B&#10;MbejvS0k+MB/Fyqh4YGBQwcPHDh4CHHOzz777KOPPvb5//h3gCAgyLzpt+7ABuGqOzk9e/TwoYce&#10;uH/fgYNHjh57bvuOJ5544jP//Gk47K7feP773/deUFogLIpGI8/v2vP1b3wDK2zZchneIU9Dn2pr&#10;a7/nxz+amZzcvXvP3r3YxqG77777a1/8PKp93qZNv/3b7ws8etEJCryEfyZM6lV2stUPp16Bc70C&#10;ddjlXG+h+v694isARwaG5Ym2wZMVgeJdhjdg3Gqzlk178DRojHCbL9gAEfDYQH9p/y6qMC/GpVws&#10;btYqB0Q5xnJ5w+4V6LxtyxirYdxIePfAXHywX0qWFQ36NOfOEupAQsNadD0C9TYZH0dhKUpRlgNT&#10;UfImAmPsIKxljMN8DRmnJS0r67opC0nPvM4IM1Iqs+lKvmeFKscVhnBuAV2xlmspJWb1qoqYmNcN&#10;2fWVZKw8PZNKJaokb9vV+WgHI8w/vX38wPHiRGGZQc135KypPN+UmUEsbykfkSPQsSBCCINgQucl&#10;DhwkWxr0X/I77OjOMuyiUYzCsHhJmHLzfNPzDfx0fYE39OMHxSh7wYrm9hxTyU9GZDrmqd3rpAuX&#10;xLcsS7dy0yJd2rX3uFsaMSaOaM89yhw/nBif9mpG54oNXMfKihivlmrPHR49PDT1t3/w+5PDh6ZH&#10;TxT7dgkdbbyQmk+0uJnu81ds5rvXdKy9wJYylapeoyKVvEnykg0bnBXwmluXbpAvui617IpsJGNk&#10;W8e4bGTpxVaMs8eHC/mZqaGDV57fs6Ejd/nG7jXLhD0HBg1tgpl7vtC/c3kqp8P62OerTJTN5tZc&#10;cFG1NInGnl98sZyIcvEoSmz6osumnHhnrXUtveQyLbs4otvjo9Pb9k7IXKI12uUARxNcmnd8RjQs&#10;IDuqooBHbVoGeB7heRREeSFimbF91nRZ09fxhs15MBJBxzdvW5WICCulSkJa/tjTx1TNumz1Bpct&#10;If0KpBiAOq7gW64hIQJK4i2namsaSc6Q4JoE7yDbIz+h67GAcxCCFNLbmTODNfGZQEK0oDBaIOcQ&#10;h2m3VLLECDE9QbCyEpc0w6V4pkxHGCq78/D4ZF69/ZbXGr6DrIxapeQLNjmjkdVFJou5AHYBXHnO&#10;wS4OSFvEuQYXPfGiCUZT5HIWomJ5vhjLNU6NjMiRNiWRPXTw2N337UOK+T//2787MGlmBcBPGJ5w&#10;vGy7JB51QZYYTsiG0Cj537l1fzt37rT1PalX4NyvAHSt4OTivm0a8Hb5Acb8t//W62UliTta0EEA&#10;7Q/3DgguieYSLxfeK+gdnLUX7kwu7NVgk+V501P5e+6+b/15G6+84rIQ3j0lvVnwncHewiMlRCvw&#10;19N5RqfXDMEXIk+GIogjxJPTaUFYBzSZzq5u2P8fPrB/dGRk3+5dh/bvHxkaxJ/ueOvb/viP/zga&#10;xcwLWbq7u+OpzMzc7OH9+w4d2N/f13dw31585WVXXvWHf/RHPd2dgGmKxTLAl+/f+cOvfekLRw8d&#10;fN9v/w6URJZlIqsBFsW5ptYd258rFwvHjx7Zt2f35PiYZVn4+L//+2cwlYIbM3gx4b7VkZdz/6qp&#10;7+GruAJ12OVV3Lj1QzsnKrBgRxFoagK1AYmQxbgERhM8KxkeW1arccG/eON5Le0rB8dG5/r7ZstV&#10;rrFBb23NVk18KtKQlHQMx8B2oaEogllGBbPkEClICoz1o+ca24VY05AuDJnpD5efZbQSicULprY1&#10;MF/gXBOEysDtlPRgyDgYbAyVhWdwOluKCG5Lc1M6CR9/yKGjnZ1MezcSl+Mcn+VFKJZivOhJYkYR&#10;LIqtYeDseLMjE4mJYbcw40aT2eZGISFVEEhZLrU0NZRgrZpLFSs6OlOhmx8RPEGsQtRbyNIhTOKz&#10;et6oiCEIiBAB+kRSahy46gIwKM2Jo4fnx6c3b2hqEJ3mtjSjTnkcM6s6Ipqaixom39HZzseS08Vi&#10;paTCGwQdWj2fhy3O/Nz84pXrYg25KrY211+ZV8cGB++48eaxYr5c9YsnRuYbuzyKX9/eUbSttF2d&#10;K01tumBjHpHcctTXavChJVRvSHUMPd7YvnTlJirXbsLQz3IFnotG+KLIJmuzpZmRmQl1WaLU1dvM&#10;KlI81XTexW0V1Rk8MQeXnrHBUSfZ0Nq7qre7K93YwIiW3JFLd7ULmZWRdFKQRBQbPWzQnfATSI9C&#10;+XHZFRqS3vykWS6ePDa4LEEvXtqh+yUcruNYgsQLCEiy4dhjRyJBhlE4Eg+YKj5ERkSO5HIuj+lH&#10;MEJgo2z7NeIMADjLtvxq8/4jRysqtawhBjYOxxpQnrEcYo0x1KdN3TLKVUmmXCFGhEW65nAiI0is&#10;LCPxCJeaFWCCsE9CVc7ofCASo+A6P8V2CXyF4K3IcHIM3f24Y7lSBBBKwtBsnAQVITc5nX9qz3hU&#10;4t73tjfwYHC5mkeptOAGbDaggYCboJACOElcYc41kRFQZTJ4IjsZXtULZDEi+lIkA4lj0RRFKY5F&#10;3fPwtu3P9Te2tr/rXe8iQdqBhpJce0QqSISTC3eL0+UOLXzqfPgzOv/qK9crcC5VIOSYAr+oVkvf&#10;+fb3cJXf8aZbFSUBQBmaz1DTG77C7gJ5EC+IFsO7/a/4BYEOAp0ZWGex8sDg5KMPP9rU3HrdtdeF&#10;IsdTsMtPGa+B/vgMFrjAgFcCO5jAFleAaKinp3fzpVt0wygWi0okev1NN7/9Xe++7tpr29paTkt+&#10;Eok4PGLAu4knU3jyFuZmr7nu+t/+vQ+8653v6GhvhS4Je5BKJbH+8MjYc89sA5j1oQ9/CN8CqREQ&#10;Gfx16ZJFS5avbGppnUeXwPMuumzLHW9660c/+uHACIZkKp0Gj0I+76kjPYNDq69ar0C9Ai+/AnXY&#10;5eXXsL6FegX+uwqcJk+QmXo4gBJYwMd4cVItQkQUgyEs8nyALzDUktbcJes2jkwPD+/dqg5ALZIU&#10;4hGjVo1RgmaoERiaALrBrIokwPtBde0aBme2njnDbsHZbq1AvUHGSqcJLwvP+KAQJJGF4DGhgykZ&#10;rfkCCy8N1qNYCJqhv8D/AggkIihgABmQkKSbU82LxNxiJrmEySzxF/ck2pb6JS3pUBHdNKo6W6lY&#10;auVoVafBeXCrxGi4tb2mxAuIUW7qYOK1Ilw6JgdNkW9NJEemZ+m8JnAUGLdkSivYK7jnkP0BjIEu&#10;DHd2teWgWMiuxzmeaDm84/EOGBuOZLuymCwNDCNo96ntfes3XWjVjObE0tLUfLrJTYLtMT9Qq9mx&#10;Rm7RkqYrt5y3dvWidkW8ds15aYoaGz7MWsbY2Ekjxa68aMOovYit8UfHJ5/ZvfO226/f8fQ2lne9&#10;gYNeaZ4WnUaFOfDsw+Wp6RpDCSvOjzYtbui5YNxrpAvzAsyDBMlTa7BXMRrb3ERSEpgksqFF0VMy&#10;TmOvTAuVifEjfUZX59JkW2fVnWtostZ0m92tzpFjc5RZ06ZH0lIW7RWTo5NUOtmwYkRZmsvGWVkk&#10;9jq+JyBHKKRF0EwOMrFIxkl3VNKd7GypVCk+P1TNZFt62htwkltW3LbVaFy2dDgYqWgo8lGSkUU6&#10;xwRloQnmQhxeLGjWCGgEuA+8cU6IMzRULZwQS0FU/+SeCTkhrVy32FK9Gq2wMYh3HFbxoO/SCdfa&#10;5mlDED3NN3gSkY2kT93xTeQ28bxLsppokyOBRGewgO1CZDeBt0sAEZEF+6k6VSnCVmomystK8ZrG&#10;eCxnOJF5tq1YdQ70T4ky/Vu3X2LC6AQHDRMaxgouF2yPpQnPBRorcsWca5a6QKZeDLugiW2giTRt&#10;mHYs0VSrOAN9A5/7+sPlkn7LG+64fMtlmABHKxNjS2LIG8i7Xgy7hFWvwy5ncPbVV61X4NyqALzs&#10;AmEOoH3z61//JvDW225/fSQSg2cdkHQwSDADRZ7AZFKJ/EJR5q8YaPlZ5AY2uHj6uBAnU/6JgcGH&#10;Hnxo6fJlN954bQj7vHzYJfB/QZeOUGnRo0F/LZvNdHd3vu51N7/lrW99z3vfC3Pc5cuWImT6tOon&#10;/FJ8pKe764rLt7zlLW/+/Q9+EBqi1atXwrI3dNjFX1FDEFjwZqah+ejRIwCvw8LiK4KfzOJFvZdc&#10;svkd73g7zFxuvOH6VStXQJREkjBfgLmEJ0ddZ3RuXST1vflNqkAddvlNau36sf6vVACjDzIBvyCQ&#10;wMAR1HoMxiRgChBJUKzEIdIHfhNYwW1oSl59yWUDqjN86GB+YtaW03LbYsz7Y6ocfrxFyyw5Do3k&#10;Dx6dFZJIC+WOFHI2zpklcEgh2dGnCS/h/i1Mar2A6IJ3SE4vxl9w3YRemkQjkixnOjB7oEQek2Sm&#10;VXMsw9N0ERCVLDfmMppM5xpazaHR6uDY8Z27T07OCqw/LjGJ6nw021BgiQGO6Pot8UxbLJ6LC/u3&#10;P+EcO6gPjaILhJBjR4knM3ErHrUNeIgsWLai30NyiSG2wQovYe35qywuiX8k/SwSTwXHVFIWYppK&#10;+4bWuqhn/uQet1J87PHnr9/cK9JOLs6z5UnXnGeSLamuRao6fWDv4D1PwT7vyFDfjMQqS7uXXn/h&#10;dXsHjqm1gmbVOtat5DMrj7Z3yf07Ocd89ukdixY1OfHGQr4qVjW3poq+PdZ3jJoe0YZPUpEoJyWj&#10;2bYIHGkLM2ppjqdALanWbGa2abEQTVUpllck3XaRboTu3zxQrdK8dvLwjoPHGaqwYnUTS9UYNr50&#10;xZJcc/b5vSO2K1XGpmaAeHW2JCRB56lxx4tHuarrWbYNFgcITSzADZIhThVNR7d1xuWao9FEWnTz&#10;08WpkRN9/Zec1xFLwV0Xw3bHckyepx3LFEWcVgu4Q0AaQyMHMeUICILeKKCSEYY6ATzQv4ePqx2N&#10;5pha5pm9/XNl47x2JdbQaOSLIgg9UpQJ8kCRWywiCtShOUTuSBwURmgU8M9B3gAGSiQvAAWh6iHG&#10;SmewAFrFzuHToa9RGJmEX0SiMozYti7LUfibVCp5TFQiSHXGUp451H/g4NTi3sTN117suXlJSIii&#10;hj52wB8h6UVAXogQjOissCdnJno6g13/pVYNYJfAgIdQ1YLTmVQA7t+M58AzWlarXra5/T+/8qM9&#10;uwYTyeif/NnHm1ubSQNC0BekoYbDgtNf/vO3szrs8ku1S/1D9QqcCxUIEovJzVnT1O9//654Iv7W&#10;t91B7q/kQR3eG4kzehAlGLikUxBXhnLDs/JimCS5l3qgT9Lj4zMP/+ThbDb3+tff8quCXXBLA55y&#10;+p4G5CX04kXwENKjAZTAFhdEGExmAJ3B+2CsAFUhfNtgQblCDAVv4ikVxBWJQQEJYwgfxwrYwuTk&#10;5CWXXAJ7XWwfrYz3sQIcdvP5ApCa8J8vNtA97Vv3wvvtuXCS1PehXoHfnArUYZffnLauH+n/TgXI&#10;4O2nS6CtJV0MLsbHWT7qYYCG6XeM94jRpm1aZjTpX3HJOoeN7nz6cXfgkORi7C1Srl102LLHlsDo&#10;oKg4x0QxbHHdSMDPP6eWcNT0c8hLuIcL7FaCOoX+tUFl0KUgvS8yAAvnm9AlQ7djHhkHPMKfxCwv&#10;wfskBmYwoQbzgspy06XpHbuso8+6U3si8wecviec5+83Bg+y86NSOgLfFMc2Z31XjdJFs8o/+mVv&#10;ol+fPilMDRr7dzb09uRAHilM+NEMGaYzMHMh+4OqBh4VhAVzVuuJ7l7oGYgOZnjAhHQDMQnnqrHm&#10;yJL11aPHFJY6Plu5ctNFQjRucZ4gxk2zpVrmvnNv/99/fceBPnWuxE3VvEOT+UMjY8+eOHHRa28Y&#10;Ge63arXi2ERb47oW4B4rzhsZGfWVhql5A8G9Ddmm8vSQXytWC5O+xMPXFTIcbfSkPjoIGMCIJ1Yu&#10;6vKliFUAsqdzgsyOnYj2tqpIbYgmSLq2Syc4ORltNjJrVEMuTE/sHSrEcm1NDcmIXeNdem1zuidu&#10;zJecyclRwdJjGzY7gqgn4h0cB8mQAfEWxSDHGWoyQGzwh0UoNSY3s5JUdYxZTvESbYwQE6rU+FR+&#10;rqh3pGONrc2Ow9kWuqQuMBew0SHLCcQ7pMccBKkHUiOAMQAloDiCRy0tIy7M0CTTxlclp3WTbYif&#10;mK2ehA8xQE6x7am+ff15NZNo8lhR4yJgpVi+gJQmhAeZcBSArwwH5lkEUceqw1ZMWndZYJygYp3R&#10;+UBIXoG3SwBAoIGJAgpYK0ydDL/m8hwXy9UsHVnyqVTPiYHit/ZNPrT1uKqab3vbhnVbLtTcPMOU&#10;bRsHCSAWnXEehwx+TMCegeIIAqqzG3B+RgeLlU+xXUKLYnKVhz85QUBmGc4lRK86Lve17zwwNlK8&#10;9dYbb3/T204PpwjqAhJ/IL0MgdnA83rhZrEwS12HXc60Serr1ytwzlQA4EKY9TM8OnrvPfdCdXjF&#10;FZdnsykY4lPkJkdYikRh7DEU0VEGUARJbjxbL82owu0b9y2YtoyMTD72yGPd3b03IUA6uO+8fLYL&#10;sJJArww0meh6sM0QgglBFtzxcItDpBG+COhMIEQi8AoQE7wD+xWSUElug6DegtOMhXwq+CvZN/w+&#10;Pj75gx/84Lrrrl+2bGmpVALyEtrlmqYBwAX0FqyDf5LHRfBLsMEgo/uUk25dXnTOXBz1HflNrEAd&#10;dvlNbPX6Mf96K0BsI8MhCXl2EjoHARyKhqmQaBMf8YGIigXNQgSnhRd121fEyOo1i5XOtfv2H9JP&#10;HBvU6Hi6IRKTGEm2JdlydDyxYzSDYBqijDnHhiXgBoTjVFhxhBkGZOgZvDAwC3TbsBcmQ0esiT/B&#10;szRMDwo13Q4SXwI8oorEGaS6YOjmuaLAyRxb0UzbtOmEouZLWt9xd36Q8q1EKm4UC0pE8UW5MjIK&#10;O75ItqW9pQPQQlqUzELRPPgUYxvppauc/LzusdrIqNjVTbcu1T1LQKAPB4vjQAuCSSoyXR9IoM7m&#10;AoURakJggzBMB9wKAE0UnRZ5Src1zkinY6Xhw1OjE/Eos2J5M2/N0WyC5yOlmfJdj++dKzBUXGpb&#10;vkZs6pVgglsour577MBzYIagjwe1UXHGLezbnlvUvm7jxvGJYXV6AqyhWmmaj8bNUsHRNYyHlWyT&#10;Vi0JoNuUCnRZR5xMReB6OhdHM1mEUNJ6hRJkaf3FBjRHvBRxbc6uupSQkcVUhOK1ciYeKU0d279v&#10;oFY6trynuzsZma/Mty+78OSE2ndi1hNTVNcaNhqFaizFeGWGF2ggInQELY5Op+ej4CgB7JAZhS+i&#10;w20hQ9yJCM6sxXrl6dn+Qybt9bQkEyl8SHMdUF3wGYklOiXMkJIrJriSFtRs+FeQq+5yDHK5IzQS&#10;w2RGimGG0EtnWqV4x7Ztu44fH+sfGNp3pHRkyJqczCuU3dwOzlMKPo8eDcUZgoyZCIfEKyAdCImi&#10;oK5Cx5glrou2eIaW1cDugvM3uN4XoASc0URNh12SpIQJ/2ScpXJsfrJ850/67tkxkGtNvvH1m37r&#10;ltcIUZ91HQU4Fsx2sCEIi5B1Tej3ZBYYtUPdWFhSn0vLC2CXUDm44EZJGH0+rWtGpn1JtaA9/sz+&#10;2dnSH3zow52LlxInF1gWEz0fvF1CMDZggIVAS3gBnj7Ks3w9nku1rO9LvQKvtgog/Sf0c61UKk8+&#10;+SSGHKlMVuD5waH+ifHRsbGF1ziWibGx8bGxkaHRs7mohjY8PJIvFI4d63/yiaf2793b2d392muv&#10;JZbevwrYBbezED0J8BcSLx3ey0JJUXDTw8yLD5ZKAKkQ1XgAyoCfEkzJQWRlmqCcynAZC3AWfOS0&#10;Gy7wl0hERmjSdddeEzJi8KlAyrRg3RLiNdhCSHgBrHMadglPrHAG8NV2ktWPp16BV04FcA8864Gp&#10;r5xq1Pe0XoFffQUsx8BkNYZLgeAgZFaQxzEmdxCpgul/RIHAkgLBRFBGAEPBpH3JtBOMJUviYw88&#10;98m/+buxfEFcsTq78TI/2+Jlu22fk3Q9xxAvCqwpSFBEn0MLF4yiTs/Ik/Tm4F+wtAiDf1EESKqI&#10;7irYa/h2YOxFZriC+Rws4C0Aqar4lKqbMMATWRYOpFGYuxJJia94xkTVrfTvrT17t5vvj4ped2vT&#10;e97/voceem7//qNzFUtuXdJ96RU6jO3sqqHOsw9/B0HVVcf68Af+/F+/8GVaTqq20XLHB+ZyzYl4&#10;Wo4kgXnRDtgfUMFQcjj1fjYXFx0ykmsTklxAY4DA3cdInZNlv6qOWe5yY6J/693O4W0JSXvLW65b&#10;smaRVswLk8rBgzP3P/VU1Yky669Z+porBxKK71r6/ISz7RlrfChWGHbUikJ5BgeKhugtvmDJFe/U&#10;hcjJiZn49sfs8oRv5/XClNjUDOpJx3kXDD/7sOwY8J6twa9VFHwmkl564car33hw3j88NLh26Uq7&#10;rckQ2JI6neTSKUJOQtaPnwLGEVHm+nfN7t9OHXrCUudvvbDxk2+9ErEUAsX9+b/86O6jJah4Mms2&#10;CFe9Uc62TlLxnKdgZI7MJspxoi6ZhavRlEbRXbHImG2hDq0eBR9kk2XL47MzB3e1PfdVy8tffvma&#10;375jUyJZpZ1pMEVE1o1QmB2FlJ2wPwLw0vZpeK/YNV8VeYW2fcaMCEwrxciqU5spq32lo5OaNzSe&#10;feKRwyqa37JbO4gNEkxycgl+49pla1paKEejWbs3IWSa4nDUhcQI/4criWETIJSwu3k265w4o9MB&#10;RwQeDZHbBN7ZIOLg/MeJb7rYRYqJxOYKXjTeZKj0fY+fvHvnWC2Z/JOPfeDaq9b4VLlmDCqKI1Bk&#10;TdGCzTR8iGUQfeAXjFxtLyC6SEAWz6WF3L5CCDVQU5LzJKCuoNF5WYFTECs1VEvMn//dV7ZtPfid&#10;b3xtzebLMMEbkuoDjR0UX0DUQm8XsgGMRMjxEdgmWE7RX86lg67vS70C9Qr8TyuACxyDf7AvP/rR&#10;jyBkB48AWKsAeQm8q8hGAiAgxAKIrPN/ut1faj3TMfF9sowIIVat1uCZ8nsf/IMPfuB3QprdKUhi&#10;gXwXMESwn2ewYEwFPCWEQsLko+AW54aOtoHhLrg2JOQoZKkEbCDy0CD3PEL+W8hLwj8BmoQ9InxW&#10;0zTokvARPMhw/wwAHUKHwTrkHhks4XZQbcA0eBN7gqij08KinzuGOvhyBo1aX7VegZdXgdOXIX6B&#10;SLAOu7y8ctY/Xa/Af1sBRB6TzgQxLAlVEXhgkp/AWChMrDMWRi0mxlkIwEVIrmfVXFbB/LsOv1XK&#10;FdmDu45+4C8+OT02aS5fo2zYnF10niDFXd1KQGvBcoBdRP7MvCfOdnMhjYh0IDDuCr7phbAL6dYE&#10;0hCQE8KdRu+gHHR1RDjsAZoimb1Q/dDoSmCgjrG+7DsCzSG4SUW2DQACQaQ1hPvSser8wV0/sQ8/&#10;SelFVq/+0Z98+N77tvWfHPdZyfbFprUXTJeKTmFc4Dx2dC/NySLjvuNdH27sXfWp//yCUSz7LYvn&#10;XnstEndSmWZPQG6Oi4wo+MvwgXTrrJYIfSh8AfpT6CLhFxwjxqCky2foUjKBYF2nND4xc4h5+C5z&#10;bCCWYCJJeWa8xtXsXKKhUDO5+LLK6ot6L77QSMf7HH2NJMw7Jf/u+9U9T6ZZanHPkv19e2iRqQgt&#10;wtXv7li6LOKzTWZ1ds/OicHdplEBEJVYtLhzRW//jmfsoX4k+9CyYOrwIY5TdJxef8Oy1Zep2SQs&#10;XdMCbeYa+kE2Moor5Kit+XRVSzP0CXT+zJk2yZ3+0VfV/ueEkvaVP1x/3rrzkYL9r5/58b0j1rQN&#10;GEmxL7s9t3Y1LHU3yTI5Usez4K5KuzjNYRkzY7qCIhYNNZNMsYhxrqgSa6VYySyVe+/7zK6Djyay&#10;yp+9b8v5FyRYyhH8qmubqAR4LoBdQEQnZBLkjzPoQNtlvxKNJCnbsYsM77UyjNQ3PrLtQP8Pn5nI&#10;1ziQsyGbivPJnsWLPvl/rxQj0l2ffeKJbbunZvNNqVhKEAs1K0Jbq1vEG69Y2ZBCmhB7cmhi+5Ex&#10;zXRXL8ptWt3ZGp89o/Ph52AXIi8i+eQeyUvmnaqO3PcGSYodOjL9uXv6iyr9xo++/447bheFfrtW&#10;Nd35DNyNx/uV7FKhZiAAiPIlj+Y9FpHToDPhyvAlvH0uLT8LuxAP4DBDGnkcni8oyaaJsbm2nvPe&#10;8Tt/ufOZk3/1V398+zt+O7SBxFww0GjC+SIIJCGa1WGXc6lh6/tSr8CvoAKBYwlhvgEXeODBh7Y9&#10;81SlUnJsPMQJ6Y+gDSHxc4GCgX+fXUt7TvR03cTkjg1Le05qaGx6x9vfBcomL7yQ7fLLwy442tCH&#10;JQRZYIILuCR85zQtBWUNcZMXwiWn/VawBU2D9lciN0mXmPK+ELUJ4ZvQBQbp0ZFIBIgMbMJCkkv4&#10;C0H+gx0IGYWnW3GBWBgIjkJ2T32pV6BegV9DBeqwy6+hyPWvqFfgl6yApyG71meQI0t5Na2M2ZiR&#10;ofHPfe5LD9zzsBhpbz7v2tSqdeAQTHmuH4tGRcFyHcGzOBejVxeUmapFJlIA3FRYHwYaeIHS6loO&#10;nvkMwAXfN8Vzix1zpmXCzPiwYfCK3OXohT1PF7c9aNVgppuszE9wusFCHEKGfYBsHHBYaJ7jadMw&#10;wKoQM+n0f333uxOj03/0sd8t5Ct2NLn5dz+6k22PRxoWtzf3TVRguBthnZjH8CIifRTXdDWtFhU4&#10;n5dmNUsOdBDgLxAD18AUhgQao2tlksmr08tpAm8w9f/C3mTgsArABZSKUIISkI9hKBNO+REujwvR&#10;C8gNDLCX2lzFHjg2N3gsVdkfWPIJDnYs1Wi39Ga7l3a1LxqVhWKxmotFdUcTju2ffuxuvzrv6gVF&#10;JJNfULK0XPG6jktvLNn0rJxb5loFytOK1qzjtjUoE9/4O2tsb1Q2NJWG5gjUEUKCBqOCoePNbcm1&#10;18SXXuHQCWIr43s4hWZpAaQYLu4w08Pi9KhYK2R7F7XEcvd/7h+M2ZPrVzf/wx/dKDIa55aHRys/&#10;fGD7Y9s1LxqLppdE0svbr7jYEOPH7GRnLlawLUmRUbmEZQ9IYgojc7UMlZnA8EmwjWi2zLKz1UH1&#10;qR+6e3Z2pKUv/+EfHR84MlkZb1usdC1PJXK0VTyuUGKrKGh5BHKmI7GYw1VEas5US2K2kWWsWapz&#10;YML/vf/zQ9V3r752UzSpdbXnNqxqyyqRjswa0XPnXW3P7h3fv+fZ+fmybXmCEJuYKOuqA55LpjGm&#10;G045X5Pgd6PpaODm1tQnX7OiMSPlmlJ6bUBgecubjUdkzy7SuLw8SqtZMiRwQtTTkL5tRVKKbhD2&#10;OPROpKUth5BdWJ7CaShyE1WKVlIVXrb56N986f6+/tp1163824/fFLqhnJ5+DH8hZgcvtdCMHrxN&#10;lEyBdDGYODklXSSb8klEV4hwkvPqLAfMu6xIzmcCp+KyQz4IzmBYRWNcwXNJOT8xl2vpHp9gv/3D&#10;p777rfuVePy73/vhot4uJ6DiwzYZtcJOktz2BfbbabLZwuGHV019qVegXoFXYgXCeOMXL/9brq7n&#10;2v68Etu0vs/1CtQrcEYV+DnYhf3EJz5xRp+vr1yvQL0CZ7ECgZU90SRhKpiMz5nGhlxbW1u6a+WO&#10;Z3ZWxobKQtqSZCOZ7G5KFuZm4zFJYDHv4atQ4LDAa8DsgAOvC+EvJpB5zLNjg8S6xMMcNBH8vMJn&#10;OcBHgAed4GFo5xRpy7A1ujhrluZ5pAMoUds1MNtDhArwjPW533rLHUuXCNCSWDZTq5TjsfR5F122&#10;5dJN/3X3j7lEcnJkFi7F8VxPpaxHTTcSw2heFxJxx3RlxwX7xoWBqesj7FmGSAV6IDKYDbEXMkYk&#10;+AsZMoaWuERREkQjLxCmiaNPMJkXLqcH1WSM/ALlxOmxNSa/wNhwA2kKooUlWcwmEi3NLckNPZlV&#10;a+LLV+dWrJU6evhcg5JqrAFNk5UIRXOKZKiAX8re9IQA11nGZV2LETgDihRKmIZ0KduaFMVxh2lL&#10;woiZ4uGAArHQRJ9dGGc8rakpodvI8LE9z1y3Ye18oVzNFyv5qp/sEqWUlU4mNGtOkvFJS9Mpx5w/&#10;tGP++R2V40fGRyYnhgYorcLYaktT/LZrN0bZEmWyyWyqq2PRpOoNDU9X5iuWy40fOzLXvGhxtnGy&#10;rLd6XkM8Avu/WV4oujZsSyAv8gSAhNhxmOIS/5ZGKHvMoleYr82OP7fj2XufembPsaFt2/viab65&#10;kWls4vxCzSnXBI+LRBv9imqLZUQv81HBpgUkElXc+PG+uYeePnrZ1Zs+9odv23LVst5FrbEocR5U&#10;+BjARz6dSicSr7nsgluuufKtt11387UbLzm/p7O3aXAUGifdNmD7kn3dzVfcdP2mQrk2eDLPFCab&#10;c3JjWjC0Cq9wogi6kmfWSpiDVDI0dEhq0RQp0nAcLj+VEiJR37CtquGC7cELyAW1Xd/UTVeKshZS&#10;sCM4dx7bvuPxZwudizJ/+L47cg0kziu82oPMaWLBHYB7xAnqpV6ANsJzbMETKTjrcNaQWc0FACdA&#10;9EL7mxCDOXsLpk2DnSGnbRhjFFgIA2ui5+fVWCIOQj2nJDsbW7/1nZ8wPHPhJVs6OjsD5jxcCZAC&#10;Hno9EigzONqFJbx2fmr1cvYOoL7legXqFThrFTjXRC7n2v6ctcLXN1yvQL0C52IF6pa652Kr1Pfp&#10;N7kCvgO+QxDvQdOOS4YlPMs15HKrO7taW7r3H9qvD+62gTukIpPleVuKzJU9EoLLMClJgO0D3Cpl&#10;SUA8Lke8VOBW4QM4AJ03yGakQ4XxK7q8GOXBq8WxPF6MONEGMdkCFQZbKDFiylNyUkMXZDm8pFhq&#10;TRTENStX/s1f/PkbLrromePDQyNjew/usSVv+colDz/0sF4sC7WyPzZlMXw602hls45pRyQpbztF&#10;TScQFoIAIG5xYQdLJVim5pOQ6TAoFz9DyRgxCQ7YvC8YLi5UN4BdgtHvC+odsH9DFGZhtdOwC9gu&#10;hD5DIVUa2Q7EWpiPKmwqOSq20vE2P97OJJqpSJqLJAUl5rMYzLtpDygCF2OlpKR4lkZPj2v5UZuu&#10;cryPQS9fK9XmZrqXrx2enky1tAzrtgnJd1wYA+phVJmRYcrlO5csUwsEbHjta1Z/5h8/zrJqpVqY&#10;LxTzR/d63UsWN7X2VewlPDNDeSrNZ1h5as9eZXh3hLe96RPe9HFBzSc888/euGxpeoxHcpRv0ObJ&#10;TC62tltZ3JMwrer0yIBpTJqHnixMHG1c1OjIsaHZGieI7azPGVYcijKKm1O1GnxaONZmqQr0OCrL&#10;RntnGpa5kwXV5rxIvOLLtsgc7JvOz7s3rltdnTdtTpK4hJlNmHHwVxKUnJ0xWNXgBKWhpDEPPnF0&#10;cLy8Ylnu6osvjEVBHocQD95AjOSLiHaowM+FtqH0gmWzGAG+xSbTye6OljfcuOG8Vamrr1z9zje/&#10;9pot61evXtrbHpssDW8/WBmb17PNvVzTsqqTPTkpy7GuGr3K41onptLFarPFt9PRToNuMYUmMxJ1&#10;xFlL8myFdRTWkzhEF7my5EWVmsX4iea9/fmvPrDr6f1qzXTueOPrrrvlDsocImcUafrQViiE7wKL&#10;afLz51+0J1MebG4EvALDXT78JUjECq27SRprmMwaUF/O7vUOJha5EAIQKKTpkF0gjHpDUDJKRC7N&#10;12g5I/Lxb3z7AQCLmy68dPXqVWHcN/Dg0FQyuCIWREbhhUGEdyHEWV/qFahX4BVbgXMN5jjX9ucV&#10;27D1Ha9XoF6BX6YCddjll6la/TP1Cpy9CgApIVYfsFsD5kIDT+FACIATr6TQa5YuXrn+ij0z1ckD&#10;e/25OS+dSyZzLOQp8LH0HRHiIprRTAdOGJ5MRwG9IAHGcS1idYnsGGAuLPxcQ8vbV/DCuTFZrhoQ&#10;4lhgGWQVPh6V2KbmOdtJKOLySy9buXq1bxp6YUar5icmJs5vEtKZhif3Hx0eHMKA9tiRvoFjB6+9&#10;/jWHjvTD2Q/upXy+RiUa2WgKbAlF4kXT1jFgFQRoJ+C/A9CK5Rib49EKKFqIvARRRLA9BewCiOQX&#10;jAyDMePPYC5B0cPqvxB2CSVHYZIBQV48sl8wWEaMcNkyQQMAwgKdFHYGrjCI1cZXe47bGgOTia24&#10;3lTNaMqkIzJLTY9ZWgl2LRi2v/6ONx46eJIyLEdOda/dDMdZj6WjHJdWFMs0eV8XJoeMwoxanXn3&#10;W3/rjz/yjhtvvF4tTVxw3upVF29+8L6ttJSKsGIp05uWBBUIlGPzccXxbWF6SBvYz9LW+ZdvScep&#10;9UuTn/rIrak0nYZ5i54Xo7xKi9jTaKRt6drz1/f2elJ0qqgxvKQOjlZPnrQaFkHEVIAk3XXjAhch&#10;CQ10lKGSIn5hRABdqKjr5X0nlkpDPGXQPivLme4uvTJr1rTR4dkrlsXiUbG1q9fSprbv7t/62K6Y&#10;FMN5L6ZEieUQcq2a9HfuenZiovjOd17b3JCjOFVTZ5F4ZWoOXGJcXA9QNAmgCokwElZVDZwoMRLh&#10;RDmZbE7ncivXrozHM+WyDlU+VGnrli85tG3vfEUv5iebFS4Rkx58+ImHnjzGWnNKPDU+OT82PQ1T&#10;G1jM2EbZ9wxWQLB7GTwjj+ag3HcsyjJp00JEFbV778SdDx599sDskfEKiGc3vnb9R37//fOzs1Gl&#10;FAIuC8QWAuoFeMPpd36W88IgTzq0og38JxeERsSNMXC8IY0fOPmSc4xElSPh+axe7PiO4EsD2CVE&#10;iQjiQ1u2Gc21qqVZmonrlmSZ3re+dR9od5dsuXLtmtUQmgUOA1AiEXtdxyGmmy/Yz7O7z2e1IPWN&#10;1ytQr8ALK/DCaYmXnKL4NZfrXNufX/Ph17+uXoF6Bf4XK1BPMvpfLH79q+sVeKkKOBjpeyTpBrKT&#10;MOYG+YIY0GDcXDVpgS4Xi3/8mS8+et89Dsu0Xn5118o3FWlmlqdZnkmyXEwQHd/N+0wSuITnOyTA&#10;EDYRLEwUwN8AhyJq/YwXySuuDXweEb9yWTWIm7/twGEVdsQk+5ml2Pl8wtfHdz2Z79tJqTMYwTOe&#10;EWH9z/3z3w1b/t/+zd9AKYQqmuV8Q2NreWqIowUWFrpgz8S709e/ZdHqS44W1A7RH5wcV+E20tIR&#10;lXgBDh00U+XZCFzowqjbwBUYv4T/RBTBS9bQeVEiUjh1Hya0nI5ngbdLuCCrGAk9QHKQPYD/QkNV&#10;dX3d97tTCmz5EMPJMoLCIssJDAFwbdCqrOlpIh/rn5tfbs5U+ndNb39EVWfWX9L5sT//8NLOJZ//&#10;12988cs/pPgkF2/1Lrw8e9EVMzbb2do2OTeb9b3Zo8fdPTu4vmdFbure73wKSrXGFqmq1WK++bdf&#10;vvsr3zsE7Y+4eFPqopvZzGLGMuESNKpRSVUtfecTVLXv+qsv/uBbX5OyxpJG0U8W1PJMPBpxaNOL&#10;8TIVzReKrByJCLJRSxwv1/7rwf27jhRHZx1fiEsdq9uufoMl9BQdCxmZgMwYiJcoxuVY1arVTHs9&#10;zZeqjh+TTUc/bMz3JKCiU4onD1d+8A1bnf3Uh25rbxQOjQ5+574nijZvwWXXcnq7Oi+4aHVvo7S6&#10;t9nRqQ986B91g9rxxOdowfbYvG4VlShOBIY14+BglHkNMjXgmCikJAtEX0U4F/A/YqQobxuQ9yFZ&#10;DDI9Q5Yjrs8f3d334b/4WrEASA42N3KhrEIMJnEi5UIi44kSjzUTSbG5Jd4BJIxiOqIdBpx1HEeR&#10;BWSBx2IKsDvNsP7zridmy9rqlbF1q7tuuPritt5FYsKR5CRTmSYAyikcLoDdAtIIiQR6iYXxJfJu&#10;cCoRzeBCkDbOK5xxgdoo+FPAccEKtO+cXYtKF7bgoSCIyOPIGYwbF64QuEkxSrowNRVPLVYdgWMT&#10;my95O8Vyn/qnf7v55huQsBpcCyTzCbEmuMWxcMB5iSXMoK8v9QrUK/CKrMC5xi451/bnFdmo9Z2u&#10;V6BegTOpQN3b5UyqVV+3XoFfbwVAZYAmCAIDEgdC1AeEe08yjtQyF415hsNllEsvvaLKCEcOH1GH&#10;ByZLrMjLDe0tJXwEZBaQWmClb5MxWHipE1URhpUsi7ddhhbPclLP2a4WzwuWocUkiSTEMLRFeSac&#10;UX3aLM63xWWEQ889+6ilV6Bx4JFqI7G2rj362BNzcMGZzxuW1dbTFU+ni/Oz8EPF/DqIRbbpOT5T&#10;Vf2a0GYmolGobvbt02fycrYplU2kbUdwLEMUYERMsJ2QZwCeyanyorAvecgYgi7wYk79EnpVhIPq&#10;F4uMkEuFdrc8l/MpJB/EGF+EDwvH1apgXpBP4dsNjMkRsMnBKlmqFlQuFsWQ+uTM9PTup2qDR9TJ&#10;gYb23Ac+9uburo4Iy69df96xo8N9AxO0aSakXK5niUdFa5ohklQho6GhU+F5bXSIsWffdvtNuXjW&#10;omtwY9arMx29yyuuPzw2XxucdE06kelxGzMNElMo68mmDN23yyiONTak3/zaS6zKlKDP0nZeSkYt&#10;uUBrUs1AMhdtiIprIRQdLAamIdOy5crNq5f27D85OZNX/bJW1MU5paknTjNiBMdiWGYF/jIIPALV&#10;iOPihs/VdDMeHY8nIpKcsNWaWitZDjc5bpcnj+7d9fBTO/ceHJktmAZMYhCPVPWKc8WDB46d6D/B&#10;clSM5x578oCi0G94/VWWXTGRI8bxwKssE2ntjBhDYnjUNhzXthgKUiNcHYLASYIg+Ywj07Jp6gBy&#10;RIpBicuVimdoixat6OpaNDk5Mnh0EpejUdUEUYJHNTCyII7HjcUVw6Cnpir9g8XBidrew4NHBqeO&#10;DP1/7H0HoBxVvf70tn1vr8lNbnqHhNB776AiiIqgT1FQ7D577xW7YkNFERDpvQRIIAnpvdze7/Y6&#10;vfy/M3MTEOH9zXsPX8Adlpu9e2dnz/ym7Dnf+cr45r3Da7b1rdq4b9WGvU9v3KdadjIufO0TV19w&#10;+YV1TfXRxhZRiJQKEyJOYYLQAdwjeN7UCUKeBIa5L33QlERYLkBXSPg4SdKeYl/5oWEB8wqXvH9q&#10;B/4vry5s4QG39NkuaP7UeU2aR249FVVLJOsMFZwli2PCN910Oxhdb7rybZ2dnTBwRvUIw4Ukenic&#10;z3k5eB0d6KMcTDh6tW8qte3XKlCrwKtSgcONWnK4tedVKXpto7UK1CpwuFagJjI6XI9MrV3/rhWw&#10;LAtqCTJfjIETScvB/1ArWKIcNouqKSAdmKf09JknnbhwXsuqR+9Vx0cROKi7GhAXnQsXdRBAGIno&#10;VMiwn/MZ/wAYMKqzMdCkPdkXy7x2F4QiYqSme54siiEe7rGcIohI79HFUFSWBkqUsW09CAx8RJ6x&#10;YMHS40+FiUYmk05PIkXHoxwhUj9v2omX7NvRy3A2I7NWRQ1HxUjU0kf3e6NDi1uaR8vp3MQERF5y&#10;SxuNqCjEIUFhJCLSB9AHkW8EOUQIAQ+GswjQnbLjCGxFD5jrHhxEEl+dF1l0+OPkl4FdFPi5EIYD&#10;LHhcFmQLaFcQO+VREQWYAMxiORvmyMSsh0K2sWbYdWGx4lKZQj69a4247kHaysxskL79n2855pTT&#10;JVrj6JIzPv7Wt17x7HNPpXOpcmHC6myJNTUBT4kgabIKJhSToOSJgiMUtt9z7z1nnblUEWQzu5ub&#10;1p5krCNWdmlGZeveffbkgGVOMslEvRzLmU6IYQY2baPxUjbX2BpbMEOquHmqLcRByaOKXJSjkm0W&#10;l6RsABIW9shwijzt2pODdVz+wpVdXqp/y95RK9sjZfc58SaGD1fBcoCdrm0x+mS8PBAa37fvmcfy&#10;uSE3tUk2BmbKegngBhdub5hl7ZmwaSRby2U7WvGSXNdC9ewr64+7vLzwyOZwY65gFPL6eMYuVrk9&#10;O/YuXTLjDeceIwseXF14+EzDMada9XAoaa9aLLiGLUpiJBkCH8qB4An6pdIkC2YYR4UUjqpWbRb5&#10;7rrMOVJCKDGVjqbQqacetWTFzGkzG7rmdjS11k8Wi3nDpkRv5UkrPvqxd73t6vNXHDOzY3ZTpEk6&#10;YnHzoiM6Zi9qbeyIcgpcZCxaopWkxAnc29560kmnneKqVUlhKrkMrxYVGM5Qqn8+EIEO2ClTqN5U&#10;vNXLXKYkY52G/BAnoOkxxFjaf8ARCOIj30jXB298wszBtKNX8XL34IM89akvACe4azm0qxtUoiGB&#10;09mwvEq2ev+jzxqatfzYkxYsmBfAScBdiMmLb+vyD9LHqduU/8faUqtArQK1CtQqUKtArQK1Cry2&#10;K1CDXV7bx6/W+tdfBRiW0FNsIn0gozFi5EDRAow5jRITDiPsl7arSKRhRa6lreXcC095aG1vYTxv&#10;j0/IybposrHMSmXLaQqxmEMm1paBLSUZBdE2Rpk0pWC89lpeZJZWFEWnmFxF9wwrxrOu4+Qtt4Gh&#10;duXLi+vCGcNws2NWZhjAxf7NzwvxhEaMUUzLMhPJttTEmJisQ6C0WRiB/YYkU9/97nUXnXPG+o09&#10;+Wx5fHi0Y8niaGtb3cw5TLIRMhKkSps8X6EogZh8+rSEgK5yQPxwIMllipfgD3bJ8wP+u8T7IngE&#10;NhzERvYfYBffStcGWAHJEs1y/qiaVj1aBwoD9YhF9GL4l2yT9hCRXa9IVZNAMzoCdMYGmeE9Imt7&#10;lcIZpyynBLO9oVGwGLGhzbbNc08+/r41W7Vc2azaoZnzMprdGamDD2sJAds8LzKStvtBz1AjIW/m&#10;zLpoW50xNMjIJMTplBOO1Vxl865Bu2ypgFK4UENbx3BemzetrbR3g6VO7N+3/Zj57TOaFGN8pyvG&#10;5Fi4WKEMF27EuudUK54QYk3ONuH2EouCMEQlm5LtM5tnz5m9oz+TT2WdkUKJUmQplIzGkDs8Nj4w&#10;tmF14dlnzZFBq5At92zLb99VKpQnHD6cMznknjd3tbV1TG9vW7ZkZeOSIyOLF7LT5qdFvsnQZ7Y2&#10;8J5dTo2X0pOpkUGU+Ya3nTVzZhsoYy6taVoBxCaWF3iFhUuSyIFUEyLwFTRoNGXqlCgpoViIZsOs&#10;a4AFwwkS7yKsm0GytVWBpzIckSQBMUiJpqVHHXHKyWetPGLxqScdi3Sk0cnUnl09Dz+2um94aMHC&#10;aaeffdbpp65csWDeMSuWnXTcytNPOf6888+++MJzL7no3PPPPv3cM1acdNoZwOtsaNsUvpqriokG&#10;U0/DxCkwZyb+zD7wEgB3QfzzPy40C/fcAInwKSYH2C5TdryE5OLbuxx4vNpXu8fhpuIb0/jmMgcb&#10;DM0jcrQq+TQYeEq4A7K4Tdu2DQ8Wwg2Nxx13PFK3iZNuQMjzCX4w9jnQ6CBQe6rhNdjltXy3rrW9&#10;VoFaBWoVqFWgVoFaBaYqUINdaqdCrQKHVwVoD0krLhxGMQ5BGpHPdiEt9AOh/WBZ+EoICHBBwjGX&#10;iNQdc9rykb4t/dvWGYP7QTpoiMRESR6uILGHEDFc2sL4UBQ4hAQLwB3gzgplxWt5UVkOhqywhQhB&#10;a8OyGrgvgKVYVq1UmusTBY/WomEQVmS9XMmlYCZSqUI9o3GRNqFtngHLlpYl1Kwj7ObZ7sAemrPr&#10;WuU3n3XC/AVtc7r4h+9Z5Voj6Z6eVFlPD+2f1hh3xHCRZtOC2KhXPYFPsGbJcaoOU+LYuOdCCsQ4&#10;DiAxEg/FIgHZMxwXUgsJEiGONYmY6wDt4MAQkoxP/dAaLHB18elIRASCh02OM01scgNlGZKMWEZi&#10;aJWiVZox8GBYjWFNlgMbCq6tCZpSCc1Jt5BQVMmVc2mwmR56YsPIrr3nnXWuUyni4FcZZ/2GJ//6&#10;10cAOjnZnDM0Mrt9RlyvQMfEsjhNmB6BmZbZmsuVM6XylZdeHAZQoemchJ0wGKN03HHzR4dH+vbs&#10;ocd6UiN7abMyLZlg44LHx/Ije229OlkcX7K0LdSomCqlsRLFKwwVoV2F88QI5fKOycHQVeBojnM9&#10;y61OxOj87BZ6Tmdk5+BEITfkTeyqDu0yCv0NbGnijpvC4ziBh0P0hOymebMkc5o5OcD17ijv2eLk&#10;iu3JJB8Rk/UJm3XhZ1uKzvSqblKIJcKJQUtvSnRNjmWZStUwNU7wli+fs3B+KwgXDiorKA4t2mA3&#10;obQwALJ5H3AhxCTAkJBxEcAALCNcGRDjBTIy37QW3sQ82s4KgmfzrhHiTN4DWjXOiaV4nX3scd0z&#10;2qiGluS+ntH+nuxjq9bPnjG9Md6QbCvpTr5s5Q2Y1bAqJRpS1OYVQ056ujnCCgVYNLlmIRypcs6Q&#10;xOZtrl7VgLISgBSimwBrJQ0RAPpZAIc4Edw3QBsAToHBUQZd4CSXld1KNU2zOjx3YIqiayWRh4+v&#10;x4qCXtJt0F+EkKq6gItcDyKmV3EJCDo+p24q5svXStG2SYdwEgBTYiM0zio1FxMTDz2xsbe//93v&#10;fo+I2DXLoGBe5XrEA9q3AybbCa4N35R3yqcG1agttQrUKlCrQK0CtQrUKlCrwGu8AjXY5TV+AGvN&#10;fx1WwA7MGqbCTIKp7al02UBG4LMupuaVaVFwjz3+RJVPbH52nZnKemw8Em2iZJHlQQuRZFlhTLtc&#10;1VWPCklCmCM4xWu6ZoFlKHgfxI/TBzYCGCkWDVuFChAZj3F0o8yM9EBTpDQ3OiakJWRAbZeKSLBp&#10;OutSYf7iwR1b2cyAraX1YvXiMxfUR+LT6tqfXr9uImN6us06vJgeKSfAzpjXLomTqtESUzDGdSkO&#10;BJMQgBWBExwvBySLpw2KICyImuYYShaIOwkCvSuGCdTMb9ffObng9yDPNxBWkF8PUBcCEs0/Ljgb&#10;oDTzA3XJE5K7S4N6AxqMptpeczgSBWKjIFC6Ar/YaqVYHM+95x0XmKzkRhvVirp+x95nHt/OSjJG&#10;sqrulfO6xyeEaIy3VMqoNFru0FN/UQTvvHNOnju7wbEK4UbZrGRcraSSECf+jLPP0yhx46ZdtCvm&#10;BodKxaLQ2hGaNo2vjFYmh0vp6iVnQzCSVZC7xcqkmeRwwHLHZT0LXrlwd9EMVlfh3eKFoxEeo20l&#10;kuyYuXTZgnGV7+mbdFWLzqWGnn2Ko63mpqYP3fCuz3/5ve+86oKr3nz20iVdqaozNJwGV0UrlFN7&#10;d47s3AI6Uv/IWJoTotEwq0R5w5YdOqVWOkN1lKWXBvcwlM54btes+NFHzAFnCEgEyfHyR/MkJwmA&#10;pu1ns/uCsQOZzS9QKw7wkALiBTlQ2A0i/8KBIj8JoyPQjJmmtXj58vlz5h23vDNTzY4OqQ888Jzm&#10;Vlpi1VA0Gmto8TyYEBEHEyQnwbsEdCUwe1xEZbsVHsIilJeTSg4DcA2kIyEkAmTBOSGFJcc1SMKW&#10;IeNYA1rE9WrbcGwSaJx2IYRkK5VivlIsyUo8FI3rmmqoJseFQd+p5kqSCAITbI8Y5DqZmu4Q/xmc&#10;Qa/mAv0iKDd+dP2L2S4w88Znm6YnCDI8vYEu2rr1xPodlarT2NI4b87cclmVFQGvWxqCwnzfpBcc&#10;jwIUxr9T1WCXV/Po1bZdq0CtArUK1CpQq0CtAv+aCtRgl39NnWufUqvAP18BsCQCCQsZLQbM+wND&#10;EF+qEswuk+35I3dPh1fu+ccubW5oem7VY+rALuhrlPp6IREb1lXYP4QtE3SXCsOkSyXZ9Bz+NT57&#10;7A/OAugoqAUZBpOCOV5FFcNhFvSEaBNGvKGurtiCo0oTOs8l6bqZWrLJbOpKzJpb5Xh+Ml0RI7yq&#10;qpWiYTOnH71UaIuI/OSOPcNFjXL0MqsIi45f3qsasJjN81SDyJbT4xGGMrQKQoZERdqXzYZCEYVI&#10;RMhwnJjeMhCmYHhJ2Q6F8Bp+KqzoADx2YKx/MHD6IMpCTHwOaJcOniUHVic7C5yApOtiEE7MfijB&#10;37KJfXeZJBxWhbBZN6PSMFO3BW98LMwwa7btPe+C8yqayoSkVP/gY48855kw/9HDCJQe6zNGesu9&#10;W4a2rmYy/ZNP/5XRs80tsW9+64uGo7R1zBje0x9rjAqRDikRyQ4PhKz8CSfPmNbSlk6NZwZ7zMxw&#10;IZ3pbIgm2WxqoN8oVz52zWwZydYmH3Y1yTYlx+YdR3BMFslAyNYB3aSuHtwSD8+tsmcVVbWKCOyQ&#10;IrR1CM8+s592YAlT4szKaUdOv/a0xeedf7Tm7eO8fLxebvKqK7rqmwSuUC06es5iKrQ2rFd6PW3A&#10;3fusum11bsdzScfMVsbDibhsG9bYQHZgVzTMNTZw3/r6eyGqcxlAFgFtgkTlwNoIUhfGhd9RUF1S&#10;0wPXGlDOgHHxAuASoJ+CHeMcYJs854GL5CHjiKMcHhhPtZIbyUTESEdr27IZRzY2ND7z9HNDfZl7&#10;HtjVu98qp6jipGtWFdeMaEXarFJeyQ07bJQVwFWjQFZxGLBfeIs1XQUeyqgWABXPE7NpA7bCpimq&#10;NiAiieZkUKAQXUVoOppdyWpVo8SJCIkKof2GZrqwcqIFKazg7MA5yIuiWoXIi1JgtwzaDI8mv7ps&#10;F5h9+zwXXw05RVrxC8vAABqmPSZwJrCK5HA4JNOZXGrXvvSaZ9acdfrJTc0tPO9Wq4YSlm0LMe0H&#10;7kvBQTgAutRERv/8N0dtzVoFahWoVaBWgVoFahU4bCtQg10O20NTa9i/awVIgKxPazgw/euPQUjK&#10;rZ9uMjXZHjD5MfQumqnmULiQLx6z/KhFS056YvWzhXTWLJXY+sZQOMwJyMPhVNtkRVF0KaTy2uLL&#10;BrW+ZqoN2cXBSXFSDTLNTh4G4BPoLKARgTiD5SVkErU2xpP1Xc2d9Y3NjQvnRY46zm5ohW6kOZlo&#10;bG2ieImnNTc7kB8dXL64EzqII449cv6ymffev5NlRCT+qCAmjA0ajd3TO+ft290r1yfAVtg50GcU&#10;y7DJgc0OrG5tVTMxIiYje9ZzPNWwSGAOTWgvyLTGgfzHh08GealNKJCjF1w9DpjyBiYfGLQGvqNA&#10;DgC4gFgQ4DmGx7imITgIYvJMiS8CEqpWmYk+2swjtOnk887q6GgZGt32n5+6Ua04nBg++YRjMpOl&#10;UkmlZdmq5J1yXkNws6ZJgpHPFicmR5ctWVAtlptb4h7+UBnTdAOKGXg5U+HmjhlHtLW37d07WFWt&#10;6sRkIZ3bt301speXLuLPOX6xZqThbWwTl2ECiIEOglpwiOoGxEd7ZUsKhyKWbnIw+YBXNA0EQ0Gw&#10;c8ai7nlgSzIevuFD15x/1kkXnLhyxdEnck7JljwW2eeFIoKJ62csWLh4xbnnv2HOkuOk+ki6WGBE&#10;Hi4tOiLWTYfV7dTIuDbcr+cKI5s2lPr3MXoRviw8a73r7aeY8COmcQiBWeBaIuodDo7SKDMMi18A&#10;twLgzofwpn4cMBjxWUoE2XORYQVmFfx2QHXBE2QzEzAn2tyKSChelk2djURjjz69ftfufkMnOrM9&#10;e/pXP7sZni/3P/jYgw898swzz27euHXDto17evdnUmOGbsoSJ0u0rEgUpzCyTIRNJDAeMIsYSYQt&#10;pE87dqIphpAul5hHuw4SwzmekyQxFmJAZwnHYD5jairqFE3EcTkU0xO0J1KiLEXDtGkbqkYsnyGR&#10;Mslp8qpe2wTT8nVyUDj5EUsEC8YP5Ec5FI+sbnDEPICQFI/iC07pbw/tQeS6YWnlsjZ/7iJdLwui&#10;UK6oknwgGPsFWJUcnBrs8qoevtrGaxWoVaBWgVoFahWoVeBfU4Ea7PKvqXPtU2oV+GcrcCD02Wey&#10;wPGBoAyEzHFQhDIlkJgaLNIxIVzKVaLhehhZtDbHjjv6qH2Dewe2P+ukJvmw1Fbf0FuojFQNmLs0&#10;y3KEo6uv9WSQF/JSCOYSLHALjgi8IMCNFgnGogEKQUO9oiQNSvYi9U60boIXJzw2KjFJnsqN9vXt&#10;2bKgKdHZ0Nq/o7fihJ7vzfcO5gd7Bo9ZccLK+XOHJsbK6VGmMFEdHXS2PKXu3Xji4i6+lGXzo8X7&#10;b5N6d+rj412tTRbDjWimAG+XwBgUxhsYmGMU6kuCXnK8ifXFlH9FABMR94oXr/MCmPT374QMA3QC&#10;ojMisjOyCZwJIETFSUCzGxbgS8qUTSMWicf5hEYzWsZ0BGlP2nj4iWe+/+WfFHI64pC/9MX3vPGE&#10;Zfc/9BiwB57RbD2lhBhPzZx3/vKI7KRGcv29vddceR4rRiLxJlYMZytuTBE9jg2JfGZ0NK5wHU3K&#10;ww88MNI/FouFjexgnObnzBbfe8WRJPJZkSmtBHACodpAN6DxIWcuA10MA3ehsl6RQ7B5UYG5cAJw&#10;P4liYiwb/v0fHu7t0U48oeuGt5wyf047FXKFpFGa3OkmG5QYREtVeBmDNBJqBDsr29ZiH3vszGve&#10;fNwN7zjhrMWheqkkMJpeLZjVtGuXqdyAVx6nrQLtlB3DnD0/dOqxMxBTBYUQ7FkAu8AuhwUgR6tI&#10;KAIo9OIC+wfB54+9VON1AH/xRF/aB6iF7Bc5TP4jlUqHYwnY14SiynBf9vPf+AXUMDf/+FtvuqRz&#10;yRGt4TgjyiRbSKu42YniYE96b09++/bU/Q9ue/Cx3c89n8llmsP8EXXJ41WzSHkhy+RNi7dsDiAO&#10;w4ZC0QYNTsZlMGySglTneXy1ZOFPPN/guslSxnBNKRyewTF1RgVONUooOt21YcFMG1VDQti5wKO1&#10;cggkGsAur66okDCZCOYSWEgfJBBRjkOciBzXJC46ngutk6TwjkE9sX6gWtb37u7btWfz6Scc19DS&#10;7CG3XBDhJE6OC6k6Ae+wUR9QrcEu/+wXR229WgVqFahVoFaBWgVqFTicKwDYBZ2mV7dbdjjvf61t&#10;tQocbhXARD6xocD4zs/48AkEIFBgQB8MF6fkNWSEQ6wmwDHAMNyyHBW6BZpTdFoZGCt/8gtfXPvI&#10;Ew3dc7zFJzTPXWGG4jB85R07yrPVKS+Uw22//9n2BAoEkp7iU12IcQUZ+JH/46CF6GYKcdJVjRFY&#10;r1w2lFCja8POxmQQq80gDtotVIe2rzO3rg+3dZ5+3Gnb1zw60bupmNkfDUuuXlmwKPG1T39hx6j7&#10;2FPP9I5n927daesItKHD8VamtYNr7Syli+7kBFU15lxypZWMl2KNcaQ94wh4NMewMkmhok1kDoES&#10;8aJx/JTeyJeLQecCw9ODewsAJVhegsIcXEHw3Vbhp+rAtZdhCZmEMC5ceKUCd+EsnbVpw3OLriG6&#10;opseGP/zzzwr61h57LTAUdEY9ckPX3fxGcdQobY//f6Wm3975/DYuAHDEZoEGX31e584ZfH0//jA&#10;p/ftTLmuIcA/hOc/+6HLKJlaNjPBheC6C0VVTBQSplx38823/fAnD+u2J0ny8cd3X3H+8iOXN0/u&#10;fK4tRnlqjsBCfgAywZ0ISAS6C16gDEFCOy1NgzUOAKRSCf6ycbCRrvn0/T1D1Z//4pr5S5eF6KJZ&#10;MJAqBYrQpK7WN9dxaj4kR43xAkpveCFbCVUsrZSvtsaliADXEFGQW7KT2ubh4gOrB/560y9ZVgkJ&#10;7IL5s6JR7bprVsxfNq2qZom5jJ2ErTTBXAjHKA1jWtjrvuhUe+FAvAh1+TsAhnUiviEPTgNyuoE8&#10;ArYLdtGmGUGsr2SykUj7V773hz//efXiZTN/98NvOsyQbWJ9ED04XdcrJbBS7EJWQ4r54Fj++c17&#10;9uzthUUONGmiKAEya5vDLZo34+Kzlnd3z002tZaLFQuGKK4pJ5odcI10tZSdGBwaen5rbyqdj8dC&#10;yxbMgklxLAIVUai+sT4WD8PFSS9WhAiPpZxOMaIQTSh6NgewA+Y6sNz9Zy+t/9Z6cMwJouoZREkD&#10;cwvuSUT0B7dcDRbesJjCKQu6kSQnqnl6zTb15zf/sWdfPwLHLrz4gq984QucHIMxMKBFcnfzjXig&#10;SvIRVYK98Mxrm5333ypq7U21CtQqUKtArQK1CtQq8HqowEGYBU9KpXINdnk9HNTaPrxuKoBBO4Ye&#10;frqHjyv4/xCRke/0ctD8M5hbxrjELmh8iPN4qmxaIjFcZfsm0p3Nbdd98OPPPbOpZNKNJ10w78gT&#10;Rlg5bVitEYWkobyWl2AQBuQCyAsZB0MF4sMZYDVgUGxbaiJRp2s6LGQ1ywP4ogENEMVKJi+VjHJ6&#10;iNm5obp/DdQiTKh+/sVv7Wib9uAtf6Ezg26hJ+rmVVPH6ses6H73O66au/iIX/z2toceeiJTKLqs&#10;UigWG7tmzznuzH19Q/nhYX72khlz5pmtXRYXwcgWXA8Twgl8JOw/JF4ReeMA7DKlViEyDNJymG0E&#10;7Q8OQgC7+EPNvzsqB5Ea3nHhCUysYVkkGfuwi7/AUUUznQjjxSkaxj0l+GQg3EoryiPje7Y92xCV&#10;shvvY4xiU4L/zw++a96Mlkh9DAqoTdu2/uFP9+7dPSHQbCLKf+7jFx9/1vmP3Xfr1378WA6J3LYE&#10;ngQkL7AhXrQo+ssfXR+KxFTL0seLiY6ZyHX+8Gd+u2Zdb3MsdtJJC089c4XnTNYJalcjA/9USUv5&#10;wce0TXEOwxmwdGU5jLkbzSHiCGuLcrixqkoeF6e46N5dwx/6xp9h8vLI/d80BAMDc8eq8mIG9B1O&#10;bHbLqljN8jwHRZApMEKkzjBNQUra2UHkfMGyRM1rZVcyhNbWtrn9e4ff8IYPIFdq1oz2m3/8NS6s&#10;hVtzAz0761sTDGAHp5GzgQDx4N7Q9CQii1zBF7P4VT/wZIpZ9vevT/GVTBZ57VOgmEtzQBZ8cIGD&#10;3gpGzYIojw+OXXrlD4F0fOvLb168dIXHZQSBWPC4AOwsKJ6QNES70HMZtEkJFZPNpCb29vWterZn&#10;89Yx2O/oeY0XAFjY4aiUrIu1tzd2dba0tzSGZCGTL2zb1b9tW+/kaBYnONhcNiRlpgOf7Gq1JMjc&#10;6ace+5bzjwHZaPXm7ccfOWPuvC6kpFuA22QIrVSsrNRFrfJBZO9VueyBp3gAVSjkQwHgOgC7AFv0&#10;0ICqIMN9OgQKkudZpsYoUkPJ7oglGzesff6a934OO37XHbfNXLgIlx3R/AW8PnKPg51zEC5NCQhq&#10;qi21CtQqUKtArQK1CtQqUKvAa7ACL4Fd2C984Quvwb2oNblWgddnBSyfJ4GZ3wMD8SlNSjAP/IK1&#10;i2+7ixc4gcPcu0UGy57h2hjlIbFIs7SzzjylUOV79/ToQ0MZeJvWN3PJhOF58muc3RbM3fv8Et/p&#10;xkc1gGKEgT4gxigakcqqwLFWuegJMm05VYYtiPAvUQfXrYtuXO1O9tp2QYg2LDrjfEmJDHmcqxta&#10;z3aW0S0tJyL9mGX3948/+NgzNCte87YrTz39guHJSR1MDV1VS2rX7PmD/X1OIctn84btTeqeGG1U&#10;MLSkqUKusnEsM5YvI0U5GVdgKzI1uA/EEwfYLEH7X/DQ9S1f/aHm3y0HuTJQ7vhJ1J5JMA3Gd/Al&#10;XrWN+EiXRkgMZD4p08kiaprjRA9WGXzz7Fl1GKGXS5BcqaXyww89/dhjT7/5LZfF4qGZs5cuXzFX&#10;rRSWza+7+sLjTjzlOFNNz5wz9w3nnHXU8qOPPOoICIPyuZxhGoW8deyiuqa6BorWRRM8G84yjBXz&#10;Fqxb3zc+kX5+R++DD6zevnPf0iXhuvooXSpIYCARbhZ+MBbNwiIWrjcI6pGdAgszD4zJPUE16Gg8&#10;OTQw+dM7Vu3ry86e33jh+adSikRscOwSC5GUVaFMoCQeG0FYd1GsU2xDT1dY1WYZqwryR0xkQGIK&#10;JZvk+uk0G7U0p6Jp+/aPFtJ5UL7efc0bDCNtlkcSrUnX0+GhSzthQBqE6kIcWSDngV4H4qPAGcl3&#10;pvZ/Ek8ScryCBzlcwTHz6UlEJkPwhKnXiK01XuH5ejjdKjL//Z/f2ruvuviIuquveivHRym2aFQM&#10;SzV5jpcl0UYpq5YsR1XLFXgpEgK2kujs6jpi+eIzzlhxxtlLTz16AdbL5kuT4xlddQf7Jrdu7X9y&#10;1eYnn9m2YWPv3j3DiKPqnjvt3LOXn3LSwo7Opukd0zo6mmCdWy1pe/b0Pfr01lvvfAYHZfv+vlOP&#10;XxRORgU00DU8AUo0B8ef/Tt2z//+PdM/e4M7FlGYEdqZfzpzEgdDXdCSADu5NuLRQRCylYiiWwlc&#10;SY31zXD33rhxF3KpLjr/Yg5auUCXF+RRE56L/w+2w7y6bJ3//YrUtlirQK0CtQrUKlCrQK0CtQr8&#10;QwVqIqPaSVGrwGu7AoZtwWSVhWkoMVEg9iKw4CQ+IxRVdblb7nzwpz/6QW58TJm9aMERx3It7aOJ&#10;BTB94E0nXdQjZC6asw0tEg5rZQ0jfDLUYVkXsAXLVGlap70m41UOoH2Vy69iOt4yhrZtk9Y9zkzu&#10;8pwyRsu8GKpr685Xq6rHLD7xzMHNq3K71tOCJwlSQ2L+2OQ+j614rv7ELz/R0D4HPqn3PfTEV37z&#10;V4cNs6FWo1piSjkRhAKFUqtl8eRLhFPP8/RIggmPrtttlMrNR8yBdUpcBF7CxQVJhqcxMADDAhUn&#10;GlZK8EDxdxn0FqARB0Ewn1LhD1txGEnWMXkOuMCzXmArBG4XwYL3Hszr9ZUdZLBLNgIXlVjcyZVK&#10;NLVj24ZY72Zv91OyZB69uP3bn3oHz9qyAppM1WRooS6i23qDWZlMpRs7p2GELkl8etzMpUtvfs8P&#10;QGB4+sHfhCJyqTxKsyUPEiTJBGQx0ks5avkPtz+0dn22XHGamugvfeyq+iakR+vV8nAs7MQUupQe&#10;C8vQMPG6VqKjnbkSz3DNnKXs2qXf+cSq/QPjY6N5W6R+9JWrjz9jpmEWRJHTq4BIHMITIbwuyLRA&#10;d0AIMm9STlU3lXiiYlcFvs5xNfA+PCRoO2aYET2tmIrO+ugHP79rS0otWVe/+8Rrr72cc1RWrRqV&#10;YljkRDjg6IBB7Ehzi2VxatnyxDEFXjMl+J6IsiJapmM4Hlx/LTfFArHwBMet2Drr6GoyGbI1jqPj&#10;DlVF+rZLGy6ng8rjUogcCsFmJTNazKb1d3/oe6quf+Nr555+zhnl9EToEL2TLA6ZRFS1VJ4cGx8Y&#10;Gh8Zy6eyyB+39vaMtzbXHblo+hELu1q7pokSEDZEUMuFjCWGqGJppFLmfnDT7WtXT7CcZ1UBMFrP&#10;PHSzILksY0bi8FceU9WJWCLkqOEDp8wUojQFAPr4RnBGkZ8BAoXFPjQ2HM2WcZiqZSeUaMqny/WN&#10;DZZOcELTLPOgTlFVeM6QDG4PIIwYSSbzxoAY4m21qVA0jz/zk00tjU88/lSkTnKpkI8pB62A8TQ0&#10;SlCleQSRqS21CtQq8NqsgGXrMIP3keoXuLqAZqec4QMbJ4LY+gv559Vl57nQYgfxkP5Ho23BlyqD&#10;JLip5eANMGhU7f7z2jzzaq2uVeCwqUCN7XLYHIpaQ2oV+B9XIJilJ5jLi2fqMWns0ODwt7W3zFqw&#10;dPvoZHbH9slyMdzaWambYWXLKUGYnpRHNCcm81w4bIxmOFkALcBnYVAcPDCgVyIzz4zkvLrdoP9x&#10;Af4/G6i4ULq4rGNX1BKbHrZUFR2vaF2ykM3r5YzruLF4kueoXGokpEhqqeTCjoIRKdiv0l6IM49a&#10;OIsKJ/TC5BNjVZOLW6ODjBRigMSYwKw1eJ/SVKiaaA0nWlleVjDMj8bbW0lRaRvRMhRvWzKALAQd&#10;gTaBkmJM7M/nBz3QF/vu4vgF/smO793q03n8EehL1EcHdtc3L32xC8nUCRChvLJj56pmSOBbk431&#10;IgVplVfJaOX8JWeuiIQYMA54nqU5G7IVtcyEI8il5kFVsS06nc21z5mLTO27H1hrGuZpRy1qaALb&#10;xQ7HbFIWJxeJxZLRJsTqnHD0keeftnD181v2Daj9I3tPO2GexGmKgsSiHO3l4eQqiQQMYB23ZOuy&#10;0GkWszsHCl/5we39w8VsoRKOSO+79tKjj+lWoh4yuSGfQSy3JIWAHsJ8BT1g2LHYlo6UZU6oZ1gR&#10;BBgqFPM4r6RriA/iPNWr5kQu7NqOKUca48ojD+wyXGvXntGLz18uca5m6o1d9XY66yFiORx2JcUu&#10;qlpJDbU3CopVydkAF0KxEGu5EMOwlCXykMSYoOuYnm47rBxFY3ijYFi6QTGyR5lAsxDI4zGOSwMP&#10;wj8cjYxwpeEnv/795ufHLn7DojddejqCxWkrxR8iu8RygFqIoWgsFm/obJ++aO6cY45ceuJRR77p&#10;/BPPOGnlnO6Z0WSDHA75yJqNfCjIvgibRXeTjbGjl3SeceKRy5ZMf27jbsf2Tlq5sGvm3EoJKdOI&#10;RweqZIA+w1E4DXGuvcDimQrODigl5GWSwD51Wvn+t4d0SSJfC7AK3sSTAGyAK6CFwbZblSIxU7e1&#10;ihGKKwyMd3iEYQumXuVjWBfR14BgWn/9u/tZnlm2/Mj29tkY/kxZTgeN8aO//QSvF5/kh9S02sq1&#10;CtQq8H9cAZIBB/jUCRzhiSya3N4JvZB0W3waaMAfnFpIWN+ruQAGOmBpP2Uf5d/wSFDggUq95Ab4&#10;Unf8/+OC1j6+VoFaBV7LFaglGb2Wj16t7bUK+D2IIAQkmMGBJQyh+QM3oRiOZ0We62htmjZr3v5M&#10;Ltffl9q7c1bdwrSuSbZdoswWWdlTMSWt3JyEhQexU4AuwXPwPxmSgfyCTWGw+Zouc9Q0ZIZT5Iik&#10;xMZoWoD4J9HCLT4Wqb+uznitM4Xp8xKdMwqprFWqwh3XkE15TqfS1qbmcxt2T/7+4a1r1u388x2P&#10;L53VdcWpJ2xes4rWCqxdFYm3DEgpqld0kimru2uxlTPksOy1J0uiWLI1D58Xi4VCAkAsYBpV2i2w&#10;bMplwsBgAr4BRrgkKnyquig5AAc/SZqox4iDK+VZcPl5hfq/EuyiShJim2Cc7DCmpFiCncv37bCr&#10;mfNOX3rJhStsM28ZWcctU4IGmkkkEc/2p8KNiVSmIifi9Q0txYncx7/6i4GBPMJlOma3dM9ZoJnF&#10;fMnhQiwfak+nUjQleXJ7rK2bDTXM7p7x0JPPDY6qJcNNtE+TYo22K7t2PVxmHS9RKSWl0DTVaUOU&#10;964h/eOfv9PkxfYO8ZM3vPHjn3zbnHn1TdPChlGEEoZFqrQJWkPYqMJDFQWBVY5gQackRAUxDGdY&#10;QysZaY82OZGjEmEkHdWzFvg+OO8V1pzXUTfjD7fcpvCQQYEdEV6w7FhGaU4N9svJmFgXAt3C5SxK&#10;gRWwXsyPGFrc1PlorJFnwpOpihCKS7GmskbBMUVSWlkvUslXaJuVRcA9cTnW5DgZCgZBSEOGdQkO&#10;BvEykTxPMSvh9KT6nR/cjgP5+Q9f0TKtu1hMhZUw4xwaO8zlKvAdRlY0wBy437LAwHhOkARGZDn4&#10;2oTwu2XbZZoCqQTe0BUT9jAcHJzg0eQmGtpaOiJNiUT/yMRgf34sP3LWiSeICAxyy6GYYjqmqbsC&#10;Bw1XIKciDwwvXricpzCXgy9M4R2HdL27jM6AAURCrlEgFzAKRHtKjFPNNM3rQhg540YhkwE+RrE6&#10;LIJtN0p7bTzXZOr0r35/P4x1oePr7u7yr4QpQaUfGOWPvg5CMYfUptrKtQrUKnB4VAD22OSLkpBb&#10;CMJC/JuAH9uYyyG2ksQenpg4kR/ofzigEhK/ePz/aj04KF/JfYXMerCYccB9B0b1L2Lf/IPetwa7&#10;HB5nUq0VtQq8LipQg11eF4exthP/3hV4wZHCH6sEGbcYIpqw5KBZg2Y7G2JLTzlDLWv9O7en9w1U&#10;W2dJLQ1Vw8yKYn1IQedDdSzieDEFtQAooEkeLN782i+sxHNlF+NaWpSFtmSIa2iUWtra25vMGXPs&#10;+pZQe7tUX5+MhXRVMydGXbPKs44QD89evjTe0JAvEO1HJZ/TDG2gf2jH1s2cR9WHI2+96KIP3fDB&#10;fQN7VN2qVtGxZIueuGt/r1M1o+0t1XIlynBpi0KwUVQEkYLEUkFyU7VgReJFOdKNOxgf7ffpyMQf&#10;7GnIWNPnvNhEP4RuKPkbFDUvu7wS7GKBU8NzdaBSeyoNEGXbBqt/h2NoHW3KscvnAVfjFE9QBHiT&#10;2IB2RCUSi7JsBMgGwyowYOndP3Drnc9pVQ2OMoxgn3v6MRHEJLtldE4FGd7BRiXvxaPK/r79Isf0&#10;DqbXbtyiVZz+wcxzz27eunmTXkwzjgESEIKTXa+EWCfTsnbsHbnpj/f3j6gnrpx+809/Wd8c5hSK&#10;loAKqMBcJEkA5uBZjCxKOAkreBfrIeqIZSI4IV2nzHHgpDDxZDwUlelyWS9VSrmCaYADI0Ig9fya&#10;/vd85NNqpVoCsSIS2r19/713PzCtNbTgyNkO9GDpFHxe43UxSJUUQQiJUqpgtbbNRNrVtudWP/LE&#10;ug0bN9x136M//+3t+/uGjEqqdVqrFG+wSD4Yy7G0UdaAHVCsA0wED4ekSOGw4CzgWSH2q5tvWfts&#10;7znnLr7onDMrZkHmDDEiUDrsdw5hgSuvC19ocJywWYeyLNeyHQtYBag2uhlYyzoW4DhiW2tq0BAx&#10;kgQjoyonRMq5ImRT9S0zpjVE7314Xd++nMOkG4E1NdZV1CyQ1Vhzs6fCkTnIvA5Csg9CGwefH2yt&#10;DwEeIsrqsjlGZCzbMKqqVrFDiTjCoCGSsgGkSTBuFhy4EsFxSkhEGxs8SiqX9FCkNZtJ//g3d+7Y&#10;2SeIymc++3EpJAUYi3/6E/bNFBpJAOXasOcQTqfaqrUKHFYVsB3iN4cvJUAbNszV/SkHn/lCuJ/o&#10;Y/gPsuA33ONYH1R+9R5+cYgXFR6+Jpv8HrTnQN1qbJfD6gyqNaZWgddVBWqwy+vqcNZ25t++An6P&#10;wR/AVA0D4gXMHxXKVSAO0yW6Ycastvau7Y/d6+18LlIuTJ9ep3Bs2Srmeb6RETFOwhCPQy6Qb4w5&#10;NdwBB+OF7shrsrq0ZeM/mArDpkNu7jSTjXrjdKd5RrZxemz6zIIcqUSakOBTiNSV85qo6wKVMytV&#10;eH+0zj8jI3SxTV1alXjm2DbSjZGxo33o/Re84T8ud+vZJScue3rVBlMz1UqZKpbD+YlMqRxu6eJo&#10;KyZHSgzrQF5EURXTQWcT8iNsQxQE/oCIg4BlLxBeyHzbVHfPH3cC9MDgEyP4g7k7L6n+K8EutCTC&#10;WpjWdAFey/DO3bhGSw3JIryG+YsvPFkKR9KTRZoLs1LcdGWAF2pBzaWyDe3NMAeBficcjxYr2W3b&#10;JijWHh+pVMyxjqaWltbZasXMTo5BS8VEu9JFmBR3PrB63ee/8vOyioQlllOkfMkcmaQ27S6t2jwR&#10;qZ/e1Low3HLM3mH6V/es/9nNzw1nrFCYb+9qPe2Mk/mYMJga58WyqcJt15OVELELthFFhfgpSeNw&#10;xiHGWhYkSa9osMLlQ02cE9GqkNhENF2h5eb49AVMvGN33/hv7tn85R/dn7dlnYpKoUQmW+Uibem8&#10;+dSqHQP9lRnNC6bPXgiLmFS+VHE4KizlzExD3cn7du39yndv/vHvnn7qud61m4Z37QO85vQO5p9c&#10;vWvP/oFnn9vywENrI3J85vxjiyp8cLMggAFDQk6U64hI7va8hOsmCyn3S9/8A3rtn3nvFW3TGw3d&#10;jEb5SjkrEMTyEBaXrtIIzvYsTMPyvMOJLi86LO/IETgkOxyHRCwcSluAlIexUC6eiTk4ExkHmizE&#10;Z8GMBld7LFGPE23ztoGde0bWbN585kkL5XAdDqdlI+DqRTDQAc6LP9kbQCwvEOUOGB4cQuPJiAWN&#10;tmx4BjuOIikJQ4euDkoxmxXrUBPLFF0nJEj1LCNlUwVdFZINiyeGq71DmZ/+8nbb4WbPXXDueRcD&#10;r1Ei4BCRSW/fKdsn6AQg0esB+z20ktbWrlXgdVQBOP4T5JRIBoPFxzh8hc9UQlxw5wnwVl9q+2Le&#10;2//yc9wViYoaWZGAfUAv9DtM5D72gpixBru8js6+2q7UKnCYVaAGuxxmB6TWnFoFDrUCxHnS5+If&#10;sEbwreJA+ucdDGBZNs4zLigHnNAWlpYumtUxbcWeXXvHe7fsV72W9rY0LbdwXEKSi7pJ6C7E59Uf&#10;8Qc5Qdjwa9xbAVNskI+IoPRAxWOURA45tS7j6rKqJQWZ8biQ59Kq2qREBFU3U8N6ZQhmuLl8xWNC&#10;05csXbF4mdzYRjU0WAM7rGppxaLmpuaGGd3TEUzzkxt/vX3jHsugQuHWcH2n0zQ7m2jumN3txmIQ&#10;dzUyXggEBlSP4zSWrboWKEU0x0s2URHhgd5fYKMLoAtTbzhWgdMfYT/75wBoGsC/oLd52eWVYBcE&#10;kMM0GAQby3AMo1Ldttaw9TNOWHT5xcd3dEQNtdTY3gR330qp0Luvv1KtzpnZ5ngKLYrpsXQo7CLD&#10;eF5357lnHYPQ5+3bRrZuHesZ3bNiybRkWyv8Vnp27eWhheFC13/g03fd8SwoMM3NyXvvvnVscnL3&#10;jh4ATahiIauuW7tr9cYN+/fu/NMd9+/YncJguqU1nk4bIyPjvYO7ZnYnp09LsDIypaEtcuA4zLos&#10;ZcPiBGYkLpuImQbJQUf4kKkZkhzzdGtwoL85HpsYG92wedNfH3jsnrsffuyRJ++48/Fn1+y0aJkN&#10;RZOzFobqW5W6lnh9Sykzocjc3p27Hn7yiaGh3hXL2qP14Xx2GKQMhq83y953fvLbB+/ahIicefOQ&#10;ha2EY/QZpyzxWCOT1gcGSj092f370oZnnrhiYUiOenyKACmwO2I50ldn4T/DM4x4/4NPPfLw1jlz&#10;Gq9+22VCmBdoW3PL0D0dGugCEotIcdgy8WuxbaAoqDsioDXH1HXoiMB7cXGGAYWDlwwEWAJjG55l&#10;qX5sOij5Loc387RhaEsXrKTZ/J6e4fFB/Yhl8ekz2uSEXCqqCmK4yUCHZAQdYLv4Qw1yth0E+g46&#10;v+D8OzS6CzEFMixJbvQsQQqzsJPhBDmcCLsuuFE8DHOQp26o1b69A2OjGcOwv/Oz3/7g57fcfd8T&#10;uu4sWnzkH27+faxOVqJwQDo42+wb606hvWjzoVb0UG+gtfVrFahV4NWqgA9Ye5qG+DIV0AZsxXB/&#10;wXNBgNr2APgLmh+Z7wkmjYjJ06v34ECmgX8M6dkEGWy0AwGkYfr+38FSg11erZOhtt1aBWoVqCUZ&#10;1c6BWgVe4xXwZdIEHCGdCAK4QBbtdx7Yqq0DR4mJsuWyngH/CMcVaIkWtmza9uXv3Pjsc+uZGUun&#10;nXCamGwZEdoawxL6HRjkA3Twux4ehDmE+jI1I/RarZLGOQovQFCDpGGa4ywPIUF0GAlOSPwJR4qV&#10;clJUxlVTtgy+WN316D2tPfcZrsk6zYZUn7ro3bNmtHqNCjU5qd76Qy01IDBF2ITOP+PkI5YuuufG&#10;X4M1bXVOj644hmlYFBbrx1MuJEX1CaVS1SPpIZVy9bCSaOmQ6hryFiQ98OsgOd8HMrCnngSVBSqE&#10;n5Aa4XAGUQqBRwjkOAdL/88kGVmlAh2Li45jFlVGy/f85ceUkbnyomM/fu2VtjFarmQhsRoYHPjZ&#10;Hx5fvXarqla///mLFi9dGA4rhXI22R4d6suFw3ZDwwLHyD103+Pf+9mq8cHyzDl1Sxd3bt053Lsn&#10;Sysy1GsUr0icfdwpp171tjd/7Zvf3rF9P7RC177vqrNPO/W5tY/f+IPfVQoQuBG+TlNb9Pe/+35L&#10;+/THHrzvo5/+gWcLTU3cj370kXiMQc6OVSkBsODQ+7UgfYpZFV2PMYZqQ+DDUTZjOzBy2b5+z71P&#10;bvvzX9fzsmw4nG4xOIgcH6FFBYa5/Iqzmk88tyhLzQ5CiZjeYnVhU3R08zPF3h3K0C6rnJq3tPuk&#10;44648Jj5s2a1P/bMk1+98fbMKCGYXPuu86964+mp1DjSnjtnLgSksfa5J390013ZLExpITGyvvyp&#10;9y1bsDDWlMPwgNDfiVcu5EYw+1VcO3zzH2+/+bf3tbbIt/7qa6xM8UzeZirwimXBlzqURbOKBDkB&#10;jwWxVUjNQF6yBydikuQjyQLP43qGoS94KxbGBvBECAEb86WEOhRrHiMoYZjuWLophGPlbPEnv7r9&#10;9tt3XnTJog+894pIo5yZyDTI2kuGEySum9wyfDMVX9V2wJuZjIOm7h7/9C44HpRbSbVs793d1zOc&#10;SRWqjY31iVhdU2N4wZKVuczQb2+98/mNe/buHLBMz/dyZhGJDViNFfiFi4/4/g9uRFOa21vJZRnI&#10;70iUCWpB7mWkncwr8b3+6SbWVqxVoFaB/6MKTF3FBOJAbwK+7MH3G/IS/cx4f6bHfxyg2LKH5o11&#10;qLtlmiWwM4PAe4Tm4RZKHF5g7xLMXJHlhSQjQr6rwb6HWuLa+rUK1Crw9xV4SZLRVOemVqVaBWoV&#10;eC1WAHwB4pLpB4EAdiG5q6C6kIQWeItQlqFbLNQm8IWQOMplXU9V85IY3j48+Z2f/GnVA/eLsRb5&#10;hPPoBUcpwFxgl0qzkj/+h44BOI3tITbm0IaRh1sNc46VECVTNaJwbWGZiktGdRFFYCGq4Rgkr8D1&#10;o6QofG68IZzY8Lc7I2t/F4pEdFNmxBb3pDdwKxeNyu4MvZgd3CKvfboytFMJS3Yhx8cj5kRJ5mXx&#10;hGNjJ54d56NqkRvZNZLZvX/2wiPKFcPY+IDOi+qs+S0L5iWmdxddR5Ykx3UkPxgKnT5CcnlRsQ7O&#10;tQF5Qb/PDo4CRUNJcnD5Z2AXxvUyjt0Acw3HCemVbbf8wE3vjse4GdPqZ0yPQwgD/sTTa3ekJzEB&#10;CXCBft81x7zlsrNC9XX53CgnVESpETnKmckybGsFMXTbbXf/6Y7V/XsyihICPTsUY2wXbAtq7ry2&#10;q6++Ch4un/7sNycn0g2NdZ/81A2nnnw0w5siF1+/Zouu5tau2x6W5SuuPD1e18IqoUK+PLBzx4f+&#10;84uFAmU7ua9/9bJlS7obGqKMZZoVw9WpWLwegEuWzgiSKAmiVTUFuNR40t23Pvfp7/5JkGKgCeku&#10;JSaSJiPRiebG2fMnWqe1RzoKStJgXOimeJuNhvicaiqealSy7JZHUtvWUVoRNkegiVz5plPHxkYe&#10;fqaf8rQzz1zxgbde1Nk5nROg6xHSk32U3CSE7MH9RQjBfv672x+6d4MsOTNnNvzgW++EtS3LAxsB&#10;I4P4u1hERyP39Ixe9/4vROLSnb/6UrIlSrMVia+mirkodzCw+Z+6FDze8C9cOFiTGV8o/XxCDecC&#10;AgXvxbVdFxIkpCZJGBYYII8IUrVgiAoMU8JKRDRUt1SwY3Xxkm6F5PBD9z35n5//6/ylkR9//T+j&#10;TfVVtRJnMn47gplkH1ENsBZCayNTvmRo4aeh+T8PGXbREVXU0J0e3fmBz/5u0/P9oPtIIc4y3c6Z&#10;Dde+44Jd+8b++MeHoTbCPmGowwJGouzTzzpxcAgewMO67rV3db39He+69A0XKxK5z4CJFmgMfMUB&#10;aWoNdvmnTqPaSrUKHJYVwBcseiSwCa9WK6tWPfXggw+Mjowkkwld9xOFDggK/Wuf3IWcVzlA2vMM&#10;juNxC9RApRTlufMWnn766cesXBmwev02TMEuuOv6r9TYdofliVVrVK0Cr50K1GCX186xqrW0VoH/&#10;XwU8055Sp6DfAPYsMJcpmQAZwBwQD0CxgT4E+S1npfPlSkeiEdacP/vR7T/5yc8MT6o/7oL65UeO&#10;W2xLd1fOccVSsZHhs1q5KRZJQ+LwWl50EmXskYkt2wlMUaEywg7xLEP4P2RinUOoMwARwzRN28o/&#10;/Dt+NA1ujBBuih1/srNo2STnxGiqixLH04Xc0BYvPab07a2mh6J2GUIg5d1v1uKKIrTVce17ntqo&#10;DWda5iyq7nnG6H0iwnP5Sm7+MScXFpwZn7HADIXD5eq4IDpqIRaOFkwvKbAhTP/RjEVGozAdDOb+&#10;glEyGQ9j4X0OwIEXX+A/B5DNwbv5wXV0+N9WCy00O7ZznTTWl9u9xlVHsRGkLkGxwnEcoDQxJLM8&#10;O3vO/O2bt599Qvv3fvzp0f7+hmaFstEo5AcppfRIMt4+MZFv6pi/a8PWh1dveOTJHa2t0Y/9x9tH&#10;NXVa6wycarff+8gddzxaKRvHnnLUFz/7rsY22Iu4jC+HITQK6IagzPEYi8rSVJzhRBNMFVrKpzI/&#10;+/mfbrvtHqQMveWyE999zaWmXeE5W9c0xsuEo/VGOc+jcVHRMSS1Wqak+AP3PPyFb65Guo9uOZGu&#10;ZfGVp4Y6Fha8WEFRmgU+7rowNUYmKZxjYU9rEtKIxfBKtpCLIxZ6cmT4ob9yA/2yS4RMtguzmOxF&#10;lx31n5/4oFMeZe2yTdxeGqlq0ZCFaoWRw81IAtq3bf1Pb35y/boBveSJUebqt59/6bnnDvTv6R2Z&#10;OHrJynJR/ciXvj06mCXZqLTzq+98YPkJ3ZYJdKOqxAW3BFLMISy4eIGUBkYmU/KyF+Q2U0DJ1EiA&#10;YBDAScBeISbNBLWD7ot4VTKwTzBprgJKlZm56vpfZ9PW9dedd8Wbr4DPLePsicYbTLVq2wbijyCC&#10;gmcl0s8BgRC0Fo4xRKKIH2SbZKvkRnEIiy00e1UJdsrv/ehPLZtZsGjmWGqyUtJRa5wDxPdH9KZN&#10;b53RNWP69O5kLP6Gt5wAihgiw++654mf/fT3o8NpjhM+9dlPXfXWdzq2Seyo3Aq4aaIYsS1cGVB0&#10;vQ58vQ+hnrVVaxV4PVUAN20eyXCMMDwydvXbr+jt7UGQvCSwphnk1gc3PvK9F2Qa0eS29HLLK2kf&#10;XyCD/nNlw+2SgSc6TOQtOSQamvm2d1zz2c98Fra//g3Y35xvbR/A04SHivsvWUjGkigSdBgyATwB&#10;1xXfpzCNB6hE3uTvCtYJ8q913YCTG9mkHx4XrIxv+wOGMuQD8CtefMn3+EFzX4tYc3F4IxqCJz6T&#10;mdxSg62hPVCYBp8YeOa8fNkCzqBPHgz2Au8yDEOSpliEwdur1aogiMGOBJ8bPMHKwXtfZDn8d58T&#10;rBPsF9YJdh9roCxBrYK9C7b5Shv5545cba1aBV6rFajBLq/VI1drd60CL1MBIjIiX6ykx+DDLn4H&#10;hjz1XyVT6H5g4tSIvq+4vzlSDx8JzhRoR77tjsd/fsttIyMTbadcZB59iuFoJUmemYzVF9QJbINn&#10;ZCvY/mt1qcgiXGx59AYsB70D4C8kUwEeHQwDt1IbZWIYxMMgetiyTMsxp+X3GKbAWWKuYoptdaWm&#10;Np3jgLB4ZXjxcSI0JFZ5tLePeu5xemyvo1e8GS3muaeGxS6uggFmrCMWA1Oob9V9+u5HDFv1aFeQ&#10;IjPOeUe6YWZ8WjfYG1S+xMrQlAjFsqpIrKbZUVnQwUkK+92gKYWXL7cIjEVfQWT0SrDLpGur/Xtz&#10;q5+pr+TM1B6e1c445dizT1p07/23tbcmNEvLl82FS1ecctI5o6OlD7z/gwu7xd/95IayZtQ1xNTC&#10;GKRBohRVQjTaBQgFsh1BTMoRYd/WgUg43NLWUHLCT6x66pe//ctgX8a2rIveeNq7r35HJCGGk+hi&#10;AnYBTSc4YdBA6GU4wykxIIAQDgcPT1yAWyP9g3+9+4k//eFWjPg/eP25b7x4ZSqTbW5sofiCVTEQ&#10;/SQwlGobjmqxvOBILU89/uRHP/sIEDNRCdPJrnkXXTkW6dLDUWSeG5xoCWxRsyIyH1U4QRTLuklw&#10;JYEXI2JfX2/MtRZhGxPpnlVPj/XsBl+E47Lvft/Fl5x5UixKC5wthelUz96GpKR7Ciez+RwwHCUS&#10;iSIa/JEHV/3yz08M9CPfmuVl+CMxasVavGRaS1PLIw8/h51BijMvMj/66juXHNEuR21dL5p6NcQ2&#10;HNKlEvhNBoCL/938j8OIg11enwDC6D4mB3YbBg+4yAPYhOFjdanxvrDc+Ztb7vjZT5+Vovyb3njK&#10;e9/1JpmfdJEXVdXqmuF3q5m+17Kh6ayP5xG4BZjN/wB2yVWExsaVTz5y72e+89tq0Xz4nl+i9LlS&#10;4Qc33dzbMwCsZ8mSOe9/z7s6O5dyomJok6xiIWFalMKGZu3fP/ijn/5u9ZMblq9c8R//8b4TjjkO&#10;OAvYWMhCgrVPVbWUEDDlF/O9Dqm0tZVrFahV4P+4Aiboe7YGi/S9+/Z++IPXY2Ljire9ZXZXq+/t&#10;ApQXiXsAe6eCpWEWZrMHRZF/1/KDaMVL9sdXLR3CwjAhnhFw40xnquvWrfvzn+4886yzvv2Nb/lG&#10;aj4KFJAPD8AuJpFGEj+Y4DOAd8BSK8BccLcG4oCbNv4aADEBPIEmYS1gLsAa8BP4C3plAnaYZfH8&#10;BUctmjkITLzsDmCbAfwBlARfNgHygpA7otBkyf8+jEJAE/wM4Jt/XICnyLKMdUqlcjQawQrBW9A2&#10;0rvwvbwCbAWvDw2NTJ/eiUbis4LtBxvHLgctedkFmwoMibERPAeqHgqRmzbBeCCpfpFKPcCeDuFo&#10;1VatVeB1UYEa7PK6OIy1nahVYKoj4M9O+197wTR54N1w4Df/6zCg6/t/3l/sEzmZp7kmOUmYFqb3&#10;t3vXfu87352oVtrPvzzW3t4fbbalUNxkuLqolsolhNe2yKikyIifAeBCmzZrO7xD9NzQduvoEjCM&#10;zjI8NFg856C35E8HJQVKLRvm8ODQti2NCp1onV6W6uoSybJnirzCxcMC5aZgVzvQZ2x81OjdYTs6&#10;K8cMiJhmLo4deXR9pK7klCe2Pltdd380LoZlupIrVqi65Flva5l/EmW5rsyWSxXb4zSPCTfGgX+B&#10;dxMRBce0XoywvOzZ/WKR0SvBLpbZ37/hKXrdJqeU5hX6ivOO/eCbT9AVJxZ3aLirCmwur+oOa6hM&#10;fpJ+5zs/jRzpu2//bFNXJ2gmoTCSigWaca2qBi8gRQzTdqhYqfLhaEXzOjqmp4YHbr7jb4DqHIsP&#10;xbzTT1nxnqve0jFvTqXcxyItmChUoIsKrEPQT+UJSGCXCO2FgZVhmOfqOcRUm2a5UPnhj39+yx8f&#10;CseoW37zxUTMCDfF9dyk6VFhg4FdSU7To/X1pmtZnia6yXXre/5019NPP9Nn2BJf19158buHpKY5&#10;bfUhnktVqxIRi7llC11SF5R2KOxisqBWsrINSRcMfdxQPALt/sTgyND656idD3Z1R7/+mQ92NMsN&#10;7XJmZG08Ue9YmpYzEg0NNB82Ndo09FCc1fOp9GTmkVWj9z25dd+ecUkmOVSw3ZUUWDTTV15xysKZ&#10;9a6rH3vs3FAM/ryOoapAMnj30LxImIDE/uK8sJdhuwQXtC8RYlQixEGeNI4TMSoCiogXvVSuEEsm&#10;RFkZ7c3cet/6P9zyFO1xH//YVZecsZBXqoaqy6FwuZSHi0yyPqGWSxAR/j3scmC0cSBp65+8v2pU&#10;SFY6PvX5b9x3/85QWNi07R6aFsvVLMNU4KKJiVJY6vr6LNGxHE1VEVmOfrhhZnghYZnS9u3rPvaJ&#10;H1cKnChxV1x5zQeuv44nmAsLmRKGYGDlKOHoP9mS2mq1CtQqcLhVgMAulobAs57evddd+x+Q9v7w&#10;J9+eP7vdclR832LWg4gKCVpB3LPw1KIhPnqZxaf0vsxCppgOZUGgtedCMSowtHLf/Y9/8hNfh8jo&#10;Jz/5hcD6Ml/fkAxdpeCG6990p4gkAQaBLhPABGAQeII+1UEQAYAC8AW8AsosiCQBuaNcrkQiRHMK&#10;6gcBkv0wp6CxWAGvHGSdvJgGEozQDvJTguingBoDzAUbD5AdPAeVEBsJMJT/AhYJaLMHOTh4I1r1&#10;Yt5NsViKxcht1m//CywVDZNCthPswn+9BG0OqC74CQEzcgxQHDwP2EBBcYL9+v9trPb3WgVebxV4&#10;CezCfuELX3i97WJtf2oV+LeqQJBQcuDrzLfoD77cpl4iIyo/FRrfe7qrVirZtmiCpQU1NS6E4/Nn&#10;tUfqZj21aXN+cMBq72TrOypq2VFinmHXuTCCfW2T/G1MVYEPgOkgF26oLp7A4IYQblkGpjge6ewx&#10;wAkw4Ie6An8pMFQ6XyiMDNIbnjEH99vlqsXJidZ2QxBjEl927HSmLNclOApZ04w6PEoZmmuqMNFh&#10;dLMyPFqIxoXmVqE4po328Iz95recm0llM+mSO1HlF5wwhOAe0+zbsLa0fw9mr5obGzhDl4nyyxH9&#10;WKOXIC//RRflFajYFLq5dR3JyV37vFJWsKuAA048drkQphviZnZ4Ap0tJZGQQ3WsByeU8rPrNrm2&#10;ddlFJ1cr5cZGEE08rVAp53KN9YqQSBbhnxuzY4npkoI4LHrr+qfe8f6vPP00OCPMKacv+eFXPnHh&#10;JRcg74nhNTLwZ5BGAfAKqJZvz0G4FDhzaIGX0aWmKQEAl6HZ6GbDwhC9sJNPOPmxpx6bnNBvu+Oh&#10;k05dpvC0XF8HjQzaxrNCsZAVRZLZPZmqCHJUlOJnnHNaNDlj445+kxEzuXLHEce4emmc4mEEg9m8&#10;CsRFyNOhqbaQEHK9sdFROzORy+aGc5OuxBdMJ+ewcn0zPa3D3ba6VMiGw8JJR8/g+AJlWCKlSzzs&#10;lQXkPlXLVSUsCjJytfOcKLfM7D7i2EuPX7ZgxbLZV77xvCsuPLmgForFzEnHLXzXlecvPmLBtK6W&#10;eGO0mE4ZJng6ROtEI6n6UBbMWpIMq79bpi5g/zJ+yYJNY5YSJy1KOmWjjZMbF7hN2XWNrSCzcHz0&#10;2OUrRJnduKF347ZtC7uFeCwOex3TUsmkMiHC6TBtwrnvd+cPfNaUqO1Qmu6vi8tpw7pNN/1+DQYj&#10;V739tLnzppXzOSmSpBibgqsUH+KEBMRlxJyb5iOxZtuoIDSEYcKiGA/LbENzW2tL8333PmFpzu5d&#10;OxYuXDFjejschUt5NRSBFA5RYK90ph9yU2tvqFWgVoF/cQXAteU8G1wNjzLvuOM2yzIuvfTMWASJ&#10;giTpDAArA+yAgPJArkHAA7OQ4BH/+ABr1+/GvPRBvktebv1XehEfh+E/Mevi+NRk+rFH13TN7Lro&#10;/It9tCWgbOB/kuXok14IVBKQSgBABNAJPg9QAtYEHhIAMcGLwD6AyIiiSAJifTTELzXgErdSqYRC&#10;SiDzwUsB0wSoBA+vqwOAyIuPC14MqC5EG+whB0qrVlWsDNwfEAkQDX/lQIYMxyxSrlc6rPjESqUa&#10;SIrQTnwoKDYBPgJ7nUDlRLSgLAPkCC/iQ/HRYP7iJTB0Al4PsKRXYqkglAoNC4AhrIZ2Yk1FkYEo&#10;Ba8HrBlUb6pLWoNd/sVXYO3jDrMK1AKkD7MDUmtOrQKHWIEpKdFBzIVIDny4hXB3/YEbcBNMiQcd&#10;CoT48LH6UJKi5bJlxZIR3z7BXjCjBX/cvPbp6v49LXVt4XhMdDhLrSrJEDHXfS0vugMKhA3MBb0t&#10;onsBu8Dv6WkwusAMDMAXikYnCBwJMCaAuyigyNJiayhSMlVmcsTMjVjpMTnS5kUiEueKsUiZZidc&#10;Jyl6da0JtrWZ7U/DE5ahIYsp68VRrjghNDS118eGx7JqLgO+7pnnXTTQt79aHkqve3jFnJnFkR3l&#10;5x9nxvYhXLexbZrH8SblVkxK9NGh4L+D8qL/BuziKkpfSW/pWop9Ugd7yuX83+57+JSVXVKSt2mN&#10;j1CmXqlmx+OC4aTy992/fjLrvPv6a4RkIyIdJkby4YYZjCCXCvKDdz3y49/c9cvfP3b3A489/dzG&#10;nft2/uX+p0dGi8edPOvaay+5/NKzO+Z209CriJRmqByv+lALQV58IxLsBIFdCKDg6eiPoReKLrYN&#10;wRENVxHKcnTHzp979pn33H9fsUxt3LrzgosutVXBchN0TmDdVktgPBBPMF6PRuNhBwnJSjx6fHdr&#10;V1PskfsfogvDRra3vj0By1hPipiWqZby9YLQwlhCNp1/9oH8mjurz90m9K5ndq9x9m3mtIw3ra6l&#10;JVLSc9K4Ws1md+3a7XCh7unTmjuSlXyFEVyeEWEVDJ8RBpbCyLRGv1wEU2lSLxcZr9DeGuuePysa&#10;509c2X3ZRceffupSOW4wXKWUH4NBL81SsVjEtVjXJFOTh3S5HAhyDnwE/v8PlPgApAXkJcDpiNiI&#10;C7FaqWhaJTkUdW1x/szlFdNe/9zmJ1b3nnPy4sbWlnLBDMdl2CqYOignPIjjAb/lwEaC7ZDbxCG1&#10;n4+0fe3GP+zfVzzq6M7PfeED8UQDgqnQicdgAf7dNvK01DLOcccpuG7JtiqynKRg90M7upbP5/tZ&#10;Vps9a/nF5y7tHUn19Qw8vXrVueecj1lcKSSVK2VeBFpXg10O6YDUVq5V4DCqAPGtIvZlrG1Xfve7&#10;3+Db4bI3n51MRm0r6zplz6t6bhWuWK5HHvjVJT7iL/OA2AU3jX98uDYQ95d/y8u+7lJguxhAPzzX&#10;7OnpeeC+J2fO7Dzv/DM80DyDW/cUreaFb2G/M0UsUQCCAMIIoBBACQBBSDKTA4EPmZoKQA08wXQB&#10;oAqADr7pCXoZQJWwJgFcghV8UIbg6cBQAv+Xl7BdAn4KVsMK+BPmFbAxbBBwTzgcwk+gGABEgGgY&#10;BshBgDZe8SaJtwM9QSvBQAl4MYVCkaAsDIPXidcbEf4QZCRoW+D/EjQVbcAHBVyVV2KpHOTvAHPB&#10;fRvNw2ehVYqiAJGBsgmN9zEp4isXzCEcRmdnrSm1CvzLK1CDXf7lJa99YK0C/6sVCPxzp2YSCF3X&#10;Z8ji1ampm4PElyniLDiyUCaQyR5XNT1b5ODgIaMTMXfevJLO7Vm/tjSZEtq7lVCsGI9qVSv0CuTe&#10;/9WdeBU3JmEI56cRwGjEAYcZmcY0Bfm4xdEINiIWOEisRZ8D5rWYqkKPzKxyvAQuTFJB+oJWnhwm&#10;QnAkG81fUKGBLtCJiBwHPyU1UmDt9vbYbKWjVMxomTHK1DiWN0sFc3ws3DK9Y2ZXZmBfenAwXy2e&#10;ctpJqXS+NFlI54qNiUbY4aFjRpXLOidzDU3hhjoijCG4xRQjCR00dAuDeJlX6qS8Uj+r37HaJYqz&#10;reld7UosnunZZhbUujZ58ZI5oIUIEuQbGAwzUaVJYdhHnlpXrLpnnroclhoE6AA4wlv33/vIJ7/8&#10;q4cf2zM2WZocN4olC6Eze/eOTYxUjlg56zMfv+bYk8+JJhtzuUK5okuhCHpZ/pyZhkL6hKrAiwTT&#10;mwiGhk8LpamQo0uAu2gmIGZLIHnbnhiLNR65ZNbDjz2RzZjjk6PHnbiU55V4IjS4t6e/r4dxbDmC&#10;7POCmsGn0NneSaV9vln1yh63u2fAKOrgneQ6u6jE9BRCMQSgVmZudGh4/ZrU9ufUzLDAco0dM8uq&#10;CoKNq5nO2MQQSDvNzYulhszwbq2S3fj8VlCtZzVRdU0ya5vZbDUUrVfiLWCR6GoV8hZyEGgqmpDD&#10;DR3g3Xh6GdwvSlbA76AcnZficArCdKAALxqcRb6RNdhSwDgP6WyGSQu5agnkgY/z3Vpe7uHjMcFq&#10;6LCTkGkSuYpV/YLjX7VaJfOuXtjQYQwcNqrejt0D+/b3aVX7wrOW1re0airCzUzALtVSJRKTMYOJ&#10;hgaprT6x/qCtzCG2n0/8+vd3p1P6De89v2vOYtsoEoMfGDt7Krr2CFsKyRHLAirnSAKS3GOlXImo&#10;o1z4TcqS3OA5BsC4+ubOIxct37Rtf2o888yaZy+6+JxwJEwzvKoWZKnm7XJIJ1Rt5VoFDqMKYAjv&#10;WgbL8aVS+g9/+L1pGW+49MxIWAEHAncygqkSdzVyGyKe3gTrmEKTD5B2A+ou8fr2738vfQSkv3/+&#10;4VI8PgQsPPBqBvtGnnh83azZ3eecfT5RwpJ74QF386n74hQR8aC5LKxSgCzghq+q2r33PfjlL3/5&#10;4YcfRsBcPBYDzwWtA9YAYgu+Dn3HE+LAMjExicdf77z7hz/84eNPPIl5BEVWcK/GXwGdHEQigq/6&#10;g2KEQKGTzxcAZzz62KpP/ud/PvroY4IoAdoIwRGf5QAAYXXft4UOmDgve9QDo5bAogU4y5/+fNtN&#10;N/2yobG5s6M9gIR8nIhgKzt27Nq4aeuXv/Slp556amIyg6aHw2HwVtBU7Cze+7LbD1xjisXy+PjE&#10;3ffc9+1vfWvNmmdlJYyAgvr6egiUDkBIBOgJ9vowOjtrTalV4F9egRrs8i8vee0DaxX4X60A3Dim&#10;3PcPmsH5aSS+AmHKVjeggBKvXUTvTJSKWU0kvnLivsxE1ShLAkfzZpixjp0/f2jfYP++Hj2dseOJ&#10;YlMsoRlgA/+vtvdfvTFP16HDxkiZGIeih0LIxeA0CGWOTPVg4olgG47NOnbIcyWPLosKK1AFI1sH&#10;XMKxALtYlKPp2fhx8/JIy7ENtZKrbNpV3rhB3b7b6h3z2uLconmiOlTKTcoCHEAxE8XlxvPt3Sup&#10;hsXa0O782HiCqpy6tLWcHayO9IFxrYSVUDRUzoya4/1pA7m/oSgjV0AQIIxm4owSGPr5ojCMsF9+&#10;eaXOixyS1AozN1r39L5MdjijFAocay5e0n3UyqWV3ATHWK5KRaWGsJjkK+bza7ftGq8Iiebjzjgn&#10;narc+eDD133oxieeHnBcM14XXrJsQUWD2a4ZioVWHLfitHOO+9gnr2tpi5tW1XJsSSzSlMIwNmjI&#10;IA9RFBJ8BEQuYNrQoxFHrtA05OKyyIjgWjEsErY0zy1D5UZTqmmmGB5NScH3A0YzO7b27Nw13DVj&#10;wfTpM+++dfNXf/C7O+5f9+Az2xuam2bMbpY8XbShR4FBTT4W486e03js8gUPPvKAkxoS9q1lmY5m&#10;i2rjeCO119764MSOxzgqE4va02Yrv/nlf374fW9Mhtlta9eZI4PzNHu5G6MT021DKKYHkZkzNDx2&#10;3tnLcCEYqpNobqiWrUoes4s2OUOgjUK3OMyXiymwhiw1zUVNIQ4T4axuZJXWxlJqD82ocoSxLQ3+&#10;v64NWAk2QlHHfnlLyFc672E7BN9lPAhnfOpBfj3wOPAiIB3/RRJdBM4WwVx8WRqB58jULVxxE+0t&#10;FKUyNKxnEj/77Z9v+dMj1ZI+Y27szBPnNTR1iGHyQVrV5NiKQ+jkB0n7hBYX+Bj4j0PrFle0unWb&#10;ekZH0ouXrFy0cJnINzOMwuGskOogC9B1FbQansWQJAJbSb1swApZFGMm0M1yMYwmMVFTL4dDzVJI&#10;PGb5ijXrtgwN991119/ecuWlmAOXpDgQun/1LaP2ebUK1Crwv1QB9DpwAWMMbxil+++7D7SJN7zx&#10;zJACxU0FMyAgQlIuHGdN/zlIKyZL44vjZRb/XuenBvz9A9DNy67/Si/aToHlTITlEbbL/r57712F&#10;+YnzzzmTZiH2DWS+U4yMYAu4ffmkD4Kh4FefJ0I/9PDj77r66rVrn+3r2T/Y1/fEo488/uSTxVLl&#10;+OOP9RklmGagTRPIsrB5y7bvfve73/nmN55Z9STExnt37brv3nvuuuuu6V3d8+bNDqCZg019ccmD&#10;13/7uz988uMfu+dvf01PTqZT6fvu/tuTq1ZFY8klSxZKkhhof3ykhjjQvOwRI/MhGiyN8ZXGrV7z&#10;3Bc+8+n9e3bPnjt/xYojsStgvuBTcHd+ZvWzX/3KV27+9U3lUnnn9m3rnnv2r7ffNjo+0T2zu76+&#10;jlCmXwHWwRiyWCz+/g9//NynP/XUE49l06n+3p57775r3/6ecCQ6e3Y3uDnQWAG+QfMOAj3/SydX&#10;bTO1Crz2KlCDXV57x6zW4loFXlwBMDgwUJ+a8SFDJz8BNsik9ekSgaVLYDyHWWZbhWEubbl0xjFj&#10;kmzREB2kYhLj6iIlSvNmLt6xc3BkZCAtRbui9dGGmGcf2uz34XZ0woikRKeBQFO0w5BaWSRt1ytR&#10;DIkcRnl8kgtwAkwbhVlmyHI76qK5SjEq097oUGbnZtbWMU1TqpSdeMO0+s5URU2vXh8a3e3lxqhc&#10;Jjc5YRl6d0czHGWLk5O+vwmSmHmqobWxDgIZqTC2e2xwMBKPXHbB8evX7RydyDV2dsdnzNN0yH1U&#10;Ol/IRxIqfGzDcaItx8HyzX3JIcODhi3ty9f/lQbHjZbrmWAQUN1hRaMEbfdq1q1s377bdCut9UKy&#10;qQHsH8yNVfKGwIcl071r9S5WdBYvmPHVr337gXuftXV2+szYu95+yfvf985LL30zLET29OwvFIyF&#10;y+Zce/010bCMbi4MUEQRxOQ6yis5JjptYVMvwtaEMC8wmCenHXragGDAdmHtKtxGXPgVom/tYG0a&#10;vGvsoonsJo5JhGOxk445bV//vr59wzt379q8de9f/nx7uVBgeArR1L1DvScePRu+voosyEgVtpyq&#10;asiRVlgajmaLPX2TpEC9GZzSdimT3bsh178XaeGOqTmm2zGtfv6CuYlEYmH3zKbGWZu2bB8aAGtn&#10;uHfHlko+UyoMKAp3xmlLzjh9OUEyaAdsETmc4IQISdOA16siGCYgA42VXc3yos31rMtPDqQEWY41&#10;tGb6B5NtCRgSaBVVr8A+UAmFo6aK/GbYLhLZ/z+/INX8wAQuoBNM+AJbOYi/BE/IZXuQ7UJma4MR&#10;CBFw+VgJQepghUypubzn4QCJzz699Zs33mGoZiSipMfLe0bHZNZprGuVQ1C2OdF4HER7GF2+yCjB&#10;D7SYOtMODXbJlcR0wdq0fpdG6Vde8TYIvlyjpIRbq5UMWPC8gIZCzeQ6JrLbaTkUt0xNrUAJpcDc&#10;V9cwMlF5MUnyLwymoalrxYqj77rr/nw+m85mTj7leNcrC1zsny9mbc1aBWoVOKwqgOAf3LDg/F2t&#10;pP/wxz+qmnrJJWdEIxFYi/gvkyBBcjsjdx0/U42BIQheeekDri9Y5x8f+FZ/2fVf6UWP1mHz6nkC&#10;brRjoxOrnto6c8b08867CM5TpG4+2PGSAgLRAGwRaIuAPuzb33vD9dcVC3msNmvuvJa2dnQvRoeG&#10;BgcH6uqb58zpBtqCNfGWgYGhr33ta08/8XgkFpszfwFgiLaODljr5bPZfT37gZ4sWDD3oLfLSz4X&#10;xiu33f63H37v25VSafb8BU0trXUNDUB/UuNjmVwWXzednR2gugQzaq8U8+T3Bz1QUUCrGR4e/e53&#10;vrN/7x58Vx119DGLFi7AVzgAF7Rz+45dX/vqV3ds2RxPJusbm2bNmYNph3w2A4s0lhfnzpkbibwi&#10;5RAF+clPf/6bX/4cUuv5i5e0dXRCUoU5loHe3kKp1NzS2jV9GhAiNCPIdTqsTs5aY2oV+NdXoAa7&#10;/OtrXvvEWgX+NysAQME3evOnaPz+C/kdgg6ioHlhKsgfpZHUZCYkYFaeE/kIzym8GBeEqJyk6RAD&#10;oTJ87Rqj3YvnrFrziLbtmSRVbjfLO+paq6Y3FwOgUgXBrq4sqblKWHZKNIuBM2ZbTJoxIa6wHERN&#10;h23H8HXOh89S5TmNZcpg/9K0CjM8jtN5tsrSsLfRJgp033h57XouVXR4C4qHofLgtGJOS00YMPgw&#10;9P2uw/fsoxywICbE1FC8Z7NO2Svbw71bn/Sy+6N02tInHT1V6t2THsrMaluekNurBZNiRNstaabd&#10;ePSKHQ0tvNDupMv7BzNzhMix8xY81z+QKpYaliyX4o3liVGmmqYG1lp71zcb4+kn7zNzhWhdZ5xj&#10;QL3p8bSIqNQbpgaDC+BljpthbY3zWAdeMhiMsxrk4hAsIeMAQh6aLrFsmYdSyuaJOSGtS5KbiBY7&#10;Z4B4oKVKmzbse2xN3/xYfF73YomXgDuNStVRvvzI3dv1UmX1qtX7d/ZHFP7zH3zzdW+/cuXCuXFO&#10;E/lCR0tubif9xFM9w/vG7Ap14rITbG6UYUxwOgQemv2KImMqTGA4yXXADo8aBmE+IzHatoqGMcbh&#10;LON7TKeK6U4IkWQpYVvgvYQ5tkHw0Bt38lWdFWMtXW1/++uDhuUM9U3wnPmmy7o/ef1bN+/aP9Kn&#10;rl07dNLJbwg1dRQlDmwjriFaUMetsvHzn/2tmi2deuTRY6ldZmq91v8sk+mjqqNvuXjJpect2rxp&#10;3+wu5sKz2mG2S3npGbPlzvaG9evWeVbWMfKcNQGdWWdz+Cffu8GqjCksrgme1gFEID7bhS8iE5Jc&#10;WUBQhE5LikaLtOxpmI4lmT0cQoNULSSKCNxgTCSRIqgHmCXlmAbwBWAuLp+FmyxLLGvDHJVkKEL5&#10;oQBKAY5hdYqrekyVqLGC3HKXWErCYYhFuIYnkIeDawzuNvgZPMGLPBAfsg5ILkB12KpWSYUjHdWM&#10;GYZJE8ATGUVkTdpFPpYod07syvz4WzeDx3ZRS/jEtjAQ1rGh7NrV/SJNLT75PN0pmRyUV0WJVeG1&#10;QxsKayGbS3bZkClCOgUIjpjY+jcS7A4emI+1kCxEfiJvnbQgEAX4Nx0klIQAdJUevH9Ta3vixBOX&#10;I+1LjKhadY8kw3OhwhCraJyPoscpFq1WLRUCMx4IJWWDx8UBlQFJCmEhmFR2NZp340my/bXPbe3r&#10;6e3sbFw0/wjLxJ7DeBpHA+Mrcm8hNkw45V80OvrHkdLhc/+ptaRWgX/nChCvKwJY2IWqfedtdwAp&#10;vviSi5rrZAKXEFGqD1J7uDmBOBmCjYk/3fAyy8voiwLR5aEuRGsjQZ3DsvG+3tx99z/ZPWvJuedf&#10;QHilBG/xJzv80McD8uwgdYiFeijAU372819s2bSxua3t17/57Xvfe+0VV1x+7HEn9Pb379u9SzeM&#10;8847L0BS4Cn7ox//BESYaCz2jW9/9/rr33f11VdddNFFy1ce/dSqpybGRhuaGlesWB74zuKDD97E&#10;gicgiXzhC5/Ham9+69s+8pGPXPe+a88+++wLL7r4wYceGhseFiTp3HPOBlcF3weBoAnwRxDkTBg6&#10;B4KlA4EPRE/gxdz6lzvuufMORFuj3EcetXLxooXYHTQSb3/ggYfxp1gi+fVvfeejH/kQ2aPjT2hu&#10;61j1+KODAwNvvvzNQGEC1OmgBupga6Et+uLnPgcs6aOf/MzHP/6xK698y1vecsXcBYvWrH6mZ++e&#10;jukzVq5cgXGmbzYs+IlOh1f/8FBPn9r6tQr8DytQg13+hwWsvb1WgddYBYI+Afman/LgmOq4INIY&#10;fRiMaJS6ukWzFz665qnJfXtjrR1mfVeHqEgsrQocVS0rpptMRmwQAEQJnhb+HBXIoxh3OkjxxUDc&#10;PswmNNC5g6w5CCc4yP2BQRwSFG1NG9/bz+7dZKbH7boYG2IzsGBZu6HcszPTMT2uRKYLfDaf9kb2&#10;hWTBtA3bQlhOtH/9ej6ZJHqtMtJ2eCZRZ3ks7FiLk5mEGIanCyCGYjkFV1u3paW7rgFC7slcyh3v&#10;sdP9C6bPKESbRifSYyVnxqK5kflLC+B/5Eb1UkHPF430hK17RT6RqJPUUNjW9UmProxkwwwtoaqK&#10;lFWglHZCDKXJURcDUZgAwyolQNTIUBgThRTvwDyYJDdB+YOxvKiEGJlrbalzSqni+MT2LbviohVt&#10;qBfqm0dKBrxj7731mUrVMjRDlthPf+SKi869OCqHuLBiGwXDLrKKPWfxkWHJWbNu7/ate1TbWrgk&#10;wrAyemw0I6EeFB2iILCBnYcDAMji2KRPmygCTUCERaU0hH6sbeig2AAF1Cp2OBwVpDgSqhleFkSe&#10;ZkWKrsZjrT379+zZOSBJ3Dc+c+IVV13UmpwNVdTjTz4/MjKxZdvWY5Z0KQogAMrVKxJPf+ATNw70&#10;VS6/8NKvfOZTC48/sq93DKFFoQh31VUX3XD92xYvnnPJ+QtOPH5GIlkHbjiCuUPhyIyuaRecfVpb&#10;67S9/Rm1WkGcxSUXnrJ4fhMEXzT2VC3KYohEahCdvFVVVXgQ+E4DlET6qYeyAM4gjkE4LFBdIbIb&#10;XXjib0AxAFxQLgwzQGEByAJLZ4JvEJ9nsvi2Ar6j8t+Z2hKzg4D5FIwDaC8EUE3g2ZitOggKAoOb&#10;lXUNvkJhPhKNDPVmbvrlXRu2jE+LM8u6Wrqb4JotI5u5p6CPZ7JHn3iEABqPrAM4EV0V2wYs4mvv&#10;yEQzUsXxQbzjT0j+/UDAVx698PDNqcn9Ay8ativKyZt/95ASEc46+9SQEnbpisBjU77+iRIJVoIu&#10;O40AMRO7i+j6qZ19YVKZ7DtIPrgi4bkwY1q35Rjbtu7bsH5Le8f02d3zS0XYLYHFh9h3IDcq3CHB&#10;pXox6b0GuxzKCVpbt1aBf10Fpkh00Jeq6l9vuxWOuRdfek5dHNFmJvoNxIWdLPhCJv7r/vOXh13+&#10;t1oMAAhQN2G70GJ/39iDDz3V3T3n3HPPPiCuJN2hgCcc3AR9M7JA50huU9u277zzr38dHhy49roP&#10;nH7aKUFsMzxQcFOGjGh0eOj8Cy+CKgduKblc/jvf+lYhl/vN7/9wxLLFUNlgs1DZtLW1iHL4qSce&#10;T2fSV73jHQfdal9yE4Ofy+23/ilRV3f9+z+wcMF88ETAbYE3ChTJa59dnc1mL7/8cnxuEK5EorjJ&#10;MpUzTQrqBzb7ljQc0JkNG7d886tf8Q2AYSPnnnzq6StXLscb8deRkbHf/ubX/b29b77ybVdcflnA&#10;00GeNBhJTz39TC6TbmmftvzIZS8BXA629u57Hnj4gfu65867+up3NDc3YjUELbU0N02kMtu3bkHO&#10;4GmnnYbeAtrvV7KGufxvnci17bxWKwDY5dAYxa/VHa21u1aBWgWCvsOBWeKAnhpUBYMejIswbsdg&#10;MS5QR6xceN0HP4wv7r1rVzmDo6VqZUOulAfXJVmf9uh9HD8pSLShI4zEM2DLi6EbDat9+L0xvoL3&#10;sFrwbU9idfyRouC5Iia7XE+2HU+3IooSlkIu+kNuWbb1nk2brCceUvc/V921JvHIbZH9G2zXmbH4&#10;GFdqqIBPgGEh1EQ9m7x0nzsxUN/RZYc7VTdmG3mSX2yXC5W+/ZObUlo62yi4Z14cO/2c3tj0cb5R&#10;b55bN+9o6Cu2Vg17hnD5sa3hyli09xFz6xP6/g3HH7Ns8emXNS0/k9IN2qlymY3c6h8P3/+bxvFN&#10;TbQbe/hu+5mfD+99OF3YaxSGxYnRaElHwE84WwqLvCwh70UG80KGGQmkTR7GzK5p6v49nfh9gEsh&#10;x+rruo/hFp7aeMF17KwTe4uRb92yabxI6VVzVkKeHmeOPn4ZLPo8xvjUxy464ehZLjteMfv79q2h&#10;OYvlgXSgX1y++JIV7373Gegi/+EPt0yOpHguIgoJlpF4IQ6lkGXnTCPHcLamD1k2GC5IKQpRXrMi&#10;LaqrO44LzZcSJ9lsl8k00KGmgm6PpfdqjGd7lWJpFFoiLT/2/CP3blq3U2L5t132xpPOvEAvmKqi&#10;NiWdb3/rmmRS6Nk//uFP/2Dr8xXHnOGYy7ZtdHbutBNNoTe9cb6tbFy8sPrj7178l9++5y+/fP8N&#10;V5+i2CVzYrKeT3S2zBEMRbE4CYqrbC7Km7OmJ95+6VG3/PIbll5iXeaPt9z3t7uf1w2ZFVs5pcNi&#10;OMtzbM+E54sieoJjyp4luxgbHNrCWA2UDexJgVmLS2sunfe4nMdnXUjHiKANngIyTUnondIUZnfD&#10;U9fjlOG1bxvpz7hOPV7AXKYuVWeSokucrmY9sWRJBYMrObzMCvVGPl4ajzx+9+6HH9klU/bxM+LT&#10;I4Zj5qfF2QVNUcFzeveNqcM9kiC4lSLrgXETcORwQwgcnC0cE4bklgEnIvYxwGQQ/0UaTB7oxOMB&#10;LhUegPX8FchqBNRsbG+BKGxsPDM8NgYanaFXkNXu32p89xn8JHSWA/SUqaD7lzL5JYlW5IipmfF6&#10;4frrLlu8dHo+V/7cZz/101/8NBRmRUmxHOQ06TJQTCXm82VqS60CtQrUKvDqVgBgBmAL0DSAsOBe&#10;tmzp4h/84PuPrXrqisvfBMgDDrsYREFE09BQD0aJJMPNPAxcAwjylq07UhMTs+bNnz2r23fbJQsY&#10;H7ijv+OqK9dv2vTLm371XzQ9lUoZut7e0XnsMUcFPBGsHAqFzjv3LEiNxkdGUqlMwHGGt24QSBR8&#10;lQBXCabDgrBqkHQQKvTxj3y4XC4tPXJ5gKrgxYMrgKGzZ/cucC7POutMfBCILdgUUJu5c2cfuWIF&#10;QJrNmzb8F+3s6+vBX6dNm7Zg/lw0D+wbgg3J8iWXXAKsZcO6tQhjCtAWOO8GTaottQr8m1egBrv8&#10;m58Atd2vVYBUAF+WJgZSkIKYVcs133bBGW957w1mqaitf6JvMlUHVitoAxQVVcREpdJMUxEISMBh&#10;gEgA/FGXRDganl0lepfDbCH5QH6UMQaOrsc4roApIEiiKKTTuJHpLZ0nnxs+9kRTcJX9e6p9ezx0&#10;sGRRGx7YP56DMYUncq0Lj0DYIizpprd30HDvcCljtB9siDlHHMOEE3YZwUBQhmA+nzNse+fO9ZV0&#10;Zt7M2U1dbTMisQnDraomBqZWJCaG4rt6B2d0dS6cNx2Zkru3Pr//wb89+Yvvb9++MZJI+kwApYz5&#10;P62sD8O3JDc0NmaP9Hnjw3LvvsLkJGjZ9bwIrXWKplNglwAp82NtSHoQVGWYLvTIsZgy4UXoDuw0&#10;HCur6mlVn7TlZH3zwvMuERuasoXyZz77w5HRoWJZrVNCZ5++csGitvdff9F5l5yWbIyATcDKya4Z&#10;c8BfksP1YARNDqRhp3LZxWecdOrxmmqsfm47BGzo21UrCKSEHw6PITsvSGo5LYoJjIehtqG8PCjP&#10;rlWaHBpGBY1KSuJsWYgwdJWhwslkl+uUDMslCZagW4jRO+99NDOeO/eM06+69KIQr0Qa68Z27WUa&#10;OmbPjNz00w/XNfJ9+0s3fPSrH/rgZz756c987LM/hAvjacfPbOpucXXWKJfap3d0zZ0uR7hipWJA&#10;EqQoTJQb7x11dZPhORm5DwyTn8xNjI8BVWntaJs1v9uxVF33fvbL+1IjE5nRSRHWuEAQbJz4Feh1&#10;wmF0FOGQY/03eonoYAJjgBwImiXM6EIS5qdqQ1FUdkmC1lS/k4CeoCRRwGIINOHnPwVOLlMOuwcs&#10;dfGr/7q/GnF/jshsJIGPwPlswFlGzcMxEfggr8irn372jvsfg1vk8bMamhubkBFUMuxcJcfIdHdj&#10;BJSfwdFJbEZzwrqBLXE4Y31TKNB6XHBvcE7Rnk/tATLiM1lI/FeAsBCnZDzIr8GLB9aBfEqAve+8&#10;hdMNjdq+ey8uMNtVHfKWIME+eEvQzSACyJe7O5Cdc1zedhHOanMM7AZC//mRj5xx9lHZVOVH37vx&#10;9tseMC2rXPQkyOVUHe4wCJk9zO4ytebUKlCrwOuwAkAK4vEYyBqAV+C3gm5SJBJpaWkGp8M3iOUA&#10;VaTT2f37e6D2Ofq44/HNgXs7vtl27NiO753FixcDwujtG/jDH2+99tr3ferTn73v/gf37esBQjFz&#10;5oz/wuskn88BCgFeg60B3CGpzj5qAxYKVEuATvr6B/AiIBKsg1YdmEFD8DNpgM9q8bB9PP/a179Z&#10;rZSnz+y+4YMfDEej/nYIDIS3A82BzkhTocCmZ3RNBzICdAlvBNKEFaZN68IHTUxMIA7plQ4tUprw&#10;p6ZmOKmTm3zAagGsM6t7JvmuUVXgR9g4eDf4uFqM0evwCqnt0qFXoAa7HHrNau+oVeB1VIGA8wIj&#10;UZFx8S1LcWICg2GZ/8C1V13y5jcZPc/Gn7mrKbOTMlOTpawRlkCXLXO0Ba885NnAtN/BJDkCfDlG&#10;knkZ1rSH1wL3CDzQExEJNkEERxgIMyZGpBh5W1Jj1OiMNczv9Mb67IkRyXM4J8/DXjgh0qn94zs2&#10;ZbZsgFMLD9m55c6ZNWP5wnrRLYZClNq7TVe9mUedkjjqvNjs4zQDUhZFaqkXw5SVGdjx6J+rO/a2&#10;8XS9Y87kmdn17XWzjyxr5l1P7rz8ms+95bSFx01T6rXStLgp2BNceZwd3xtOJMBCnh1jp9dJbLnf&#10;evB7XaNrtfJuo9Jf3rvGuvsma8saJZVvyJfq1TJM6lBlF4oYjJjhtzEVHA5GBZQcLnJ1IOERGb6O&#10;5zskvonnGiRlpxFz+Fkdl37RCi3eNWB/7rsPWxlX5lrOP2fpT3/y3iuvOFmSjILW41DDRrGvVB2k&#10;2Wopt5sXKolG8FnyqN38eZ04ws9vGKBsxbN4DH3RL3RcHW6JNK1JCnK6BceucGxJYDr1AnfbLc9+&#10;6GPf/eTHb8yMOCzVVM7plJvkRDufH2OYJC+AXUUELrIoWzrscu1Tlh2t0JKayTiFiZlL2q3iVlfW&#10;2jrtn3zz3RddusIy+G0bx9avG8gX3FgydN6lZzpsH9NSqGutpEafdNRddXGzOc7JelbRy9rgRF3D&#10;dEujeJeTZZG1NJ414kna0ceGe1d9/hPXQPMUSSYLmvnj27fx005NW4kiJZiKbHNQ8lcdQxUcRzKd&#10;cOBEfSgL7UZpF+8TodijOMNlqhSrwtXFtRKuU0fZdZQT99wQsc8lLJApmNLn1wdBQn/Pdjnw4hQB&#10;HxOelEw70C4ZVMRiErTSHI1I8RhdR2Xr77t9S2akclSLfPysunorzVNmh+yEHQqA6ZyIzFvmc2s2&#10;I908EYuGYOFCExjFobEp+LWQMCSS5Apu08H4atIi4C9BWDUUiHgEz32myYHVkEWk66UjjpiJ8O+h&#10;oVHHtXgxRDyAp8YBhPAy5RUzpZ8KMB1/4/4/wU9Y8WrVDJSLjlvhhfKsuZFPf+K973rvxTDK+dzn&#10;PnLNNVfGIvjoMk/yxzDAqZHVD+WkrK1bq0CtAv+tCgT3sQDyAFoBDAVWKQFcAoQCTwAobNi46ebf&#10;/CpZX3/pG96IvwJlQOLy6Mgw+C8AIJ5c9cw1V1319S9/4fGHH7r3b3d+6mMf+cY3vrF33/5AE/RK&#10;jdq44XlwZkAbwQr4GURNQ7sENoookm//TZs24e1oD5qB7CT8xK9+kvRBeRG5ST6z+rk7b/uLJMkX&#10;XXwptEIw6MXK0Wg0SEoCoDM8PAJwBL+gXxegPNipAK8JSDQ9+/b+F4YsO3fsQDubm1vx6QE8hHeB&#10;X4OfAf1n95595OsC5j3KYdc5/G+dEbU31SrwP61ADXb5n1aw9v5aBV5zFfhHNwSWssHYAG+WmJ/x&#10;ckXT6kXqIx/7wPHnvLHSv2P/2nVlCz4U6E8gRFkTfCUCxvzoC+ArFfpmDB8xjw9j18OwFOCDELFM&#10;4GgDgbHtgEcbVmCvDyICVXU0zaGMbIFxILmEzsQVeS6ZbDCH+tJbn8/u3zW4fzejCLZn7duzc86M&#10;7qOPnIMujlouDG56Jjs6sWzJytnLjuAaml2jqufTmKqHoQfV21Pasik3XuQZpxrm8opYnDY9NGeB&#10;Y1FiWHzy+W0nn7rsY++74Ks3vGX+/C51bHAyNbl0yTJgJqVipa0p3taYrJbNgc3PC+hOYYTp6K5e&#10;Hnj2qee3bSqpeiwS8Uo57Ayh8IBVQlEGiBqELwAdiKPAhhVUFw52sAzCBWjodWi6gWOnAeBAekw8&#10;PueiSwqm0bO796e/vmPX7n4MugUmoZZzQ/t3e44sKkKspRHcHpBWTM0NhTqVcMg2wRPil8xbDEJU&#10;JpUzNQMDXxmpRowLIrTnsrYNaAtfJQUbXGhXoBzjT3/+07e+9a1N655/4N4Hr37ve//4x7/wPDw+&#10;KN3MKtEW3dY1HYE2ecNkDc3sbO9AV/KhVU9KXljmo9W8ynsGID3wNeAMM2f50vdc/caffeurxD7Q&#10;4i84/cJffOuz82ZPC4lhvdxnqxnbILFUcA3JFgp5w6aTDdGZ3YJV5BTaLKas8TExHAqLkjMBPg7X&#10;PbN50fy5SZgNZ3M42mufWoMYpaiE7ibCmXghDLjE1g3dhQkuJ1jAGg51IaoaYBIkkMiBkwsBMsBm&#10;QZqWjm4zOQOnKCSIV/YfJNndn8s8kB5N+CWgsvx9hrRvD4OYaKpcrarlCg44Y6uYrIQ95PBAfsvG&#10;4R/f9LsdO/sVkZvdVg8ERdNh6yuyDiNLChgtkgRbZnf7jl4d6c6cW7VYyxUtGLwwEJLxDoxXiP0K&#10;LmqwVGwARv6DOFYSMIY8/DZNPQ9eD9axIS/ClGk0GnM8h9g9EUwkatm639X2VUx4l7+rJOT0Ze8P&#10;vsAKOfWSknTcsgOXIEtC4HQsWff+69/+hS9+GgDNhnWbLn7jm59/fgtPHBlZC4habalVoFaBWgVe&#10;5QoEiAPIIwdVPAF3A7AFXvzVr28+YsmSD17/PmQVffijnzj1lBMlSQI3BLAL8AgSIL1x47e/+bVq&#10;tbJs+QoIjhqaW/D21U+t+v73vtfT2/9fwBm7QJbhuLq6OsAZAUQCug1aAvzFt1HzxsfgbU/aEBBe&#10;AmwIxmTBkwA32b+/9ytf+qJh6IuXLbv2Pe/E10zQ8QPDhfh6+gBNFt+DpPMAuASADvEM9k1YCK4E&#10;oARbhz0NPv+Vyjw5Nkru3hxRYOFbAdsM2hk0AE8Q8RRYzAQQ1at8uGqbr1XgNVCBGuzyGjhItSbW&#10;KvBqV8DWYBlrFXJj+C7WLbtOFlRNb08o/3nDm1csnpbb/bS87gFFy4TsHJxYKcc2iQoBVAv4kBIj&#10;UvymgVz631BlvMo7Fphz+HoHoqjAlBBBXjzKMtxYLCLKQjgaFyMRq7UDATZQUoTkuKaWjfHtipXh&#10;JjaHtWFzYo9XTmGPxwZGRjduOm9uYrZstcoGZw9mtzzQd/fecHVW43Fv5rqWWaxgwsq2pMbgE7Lt&#10;See+Wymby+texnJbF5xePupDjcdeq3MN96wdVZLN3fVcK5f5xgUzVzZTzuAWc3Tn0UsWlkxv6750&#10;94y505uT3sgetjCsYLxqGeGQ5FXS4S0P5AZ3VsvIU2JxdMq6WTCskm1XHcfA6J0M65mEiGRer+rB&#10;MZXxeNHCaBniFstlYyI4JUZYHmpe2nzFJ9Jl4YFnhr7zk7uKWY+1i4BOGqY3JpOyC2MWq0Cb+VCY&#10;iieaSqnJSlp1bDWaSLS3xnFugPKEYGUXDCfP042CbYOWDPzHK2bKsjgrGlpaSfNf/PL3vvudW1zb&#10;uuCCRbO6lOJY5dtf/MEnPvrRfN+eqNBplcqKEElG2kPhRlZIMGz4xGOW2462Yev6rTvWA86LJhph&#10;SayEBEWsADTITexRwtQpZywxHV23K13T2meuOFYrwwgX8GC3ayl1zZ0hJcFA0OM69XHWzI3k+vaU&#10;DJOvj4vJkEW7FuNWDd1wDcRlZIrDQ2P9XCgaStSxYlsmx3/0y3+6+ZHUcN7Oqg4QRwTvYNfgVitg&#10;tu/Q09MDtIKQOAiTxQ/cITwREfImz2qhnCbPjWPzIHFAduRwxQN0D3KWEhURYYcQk2oSgEpckgNp&#10;kR/wTB5uqCHChDgmHDIwp6pZtMnefvtzX//2n+752yrHMI5rleokndHHJZpqpBwgjK5VQViRYuuN&#10;0ZBTtR2Td/KOwMQcWnQo0aJ5m+FwFZOHD/b4OBEevuHLlOMMmhZ4zfiLn0dPVvDXhFYJ44Ke/jHL&#10;NtqndeD9tms5OGn9BSv5rJbgV7I3By73oONxYLKXwE+w+BWBS1bKaUGoeC6AlQLP6+ecvew73/1M&#10;x7SGfbv3fO8H3ze0MoyEeP6w85B6lW9jtc3XKlCrwP9BBYAUANoAahAgC/5dmtiu42cuVwAsctU7&#10;333yaacPD/Tf+udbHnzosaGhEUAPTU0NsN3FnRGWtPMXLHzokUfA8x2zAAD/9ElEQVRvvfVPd999&#10;10MPPXjjT3+OLtMzTz7x8MOPQh/6SrsU+PhiUyCwAFjBpvCJmO9BYwRBxEtBewDxBKBMIOEJQJPA&#10;3gXmL3+57fbJ8bGGxqbvf/974J741BiCpxDQxSQ9IzjREDmS/whMygPKTKBpAoRE2kCSkvzAqZdb&#10;gprAOAbvAl+G3PNdfBEhohvf5EiDhBJ5aoyJbb7YB/3/4FjWPrJWgcOjAjXY5fA4DrVW1Crwf1oB&#10;UQzRjhmJRWxbI0m1HhWSQFuwFs3p+NLXv1XfNTP1/Jrt/T0FiIoEVrdhQeESrgjcGsgkOZnHxyy5&#10;/d8IdHy19xpUguAj/Kn3YNiHu56jGZFYaNiysi43YWuh7plMuJ4RQpViHk4l+RzGww4vyXqlHI3G&#10;MYsDMQbG4Gt2jK3atOfiC485+og5yxbPBo6TSe/ZvHMD39Ew65SzxKNPVlqbiEeIBZsQLzu6Xy9k&#10;FdvV1EoipHTXx+pmtTuhcEjh//i3xyjPiEgRcD4uPH6WxLObd2zftHk9BxGO46564vFpne0fft/l&#10;FMvDYEQJxRhBDtUlkQlUXf3Ivu1bnBicXnzbPH/s63MqpghH1TLSmkXE81YBi5AwIxoZxOialUpG&#10;NCIrVQ1Cl67Fc4+46ELDpZ5dv+ezX/2eydB1jXJ2cJ/uqIyAiGFVikXKBRBqDETmYJIqFI6lx4cd&#10;hCOLrgUGCmEyg2hDMobREYS3rm0y9Y2tplbJTqZ+9Is/3vbnZzjefcdVJ3zknW/5+Zc++q6rTozU&#10;CY8+vPWSt3/s+z/8abmap9lIvpzmuEhRLQiyctJ5lx1/4tJyqXzNhz+04fkd1UqOEyXaLjjOJPg7&#10;HOvgtBwazL/xwnMQzXTjT39w1VuvGB4v1tchUWuQZS3H0mB2rOtmOBnR0JsUxEhTqxAX9f79tqly&#10;yRCVyUZEPja9Ux2eDEns+GjfxOikVq3EEy20Zw327f7m5z+2r3eyXNIssHXgL4IcdN02LM/0rVcO&#10;bSE0FRBDglNuKoQI8h1isIurYyooI6CQvIhOQv7mO7yQVchl5ecoERK6D+GQRNOAbKKraiWXZ2xL&#10;5D3ST6b5bXuGd+4mvobz2loWz+luVSSLCod4BGoBAvEAL8pKiAebx3XSBdMtF9JlvCIi7xsiKBeh&#10;zeQniwcx1yV9aFwuOJuI/+/foS1TVQjgGPwk2JDfx3YYjt+0eRdsDppbWzTknRtZno+/CE56YabU&#10;76OTRv9jSf3YaljOcLAuoJmI62nI73atMEwezznn5N/+4usYZWzfuj2VzsBoyXNe0Wvg0A5Wbe1a&#10;BWoVqFXglStAvuAOEF6wFvlmt2zQQEDxa2ioO/OMU6+/7j2/+MXPbvnLbZACffC6a59Z/SwkkIAY&#10;wuEI1p+zYOE3vvF1oDBY30dG6NNOPena93+QcF6eeSowyn3ZJRyJ4tZaLhOzFSwBgQUfTVAVP1wP&#10;oAbeHg7DxRZfWFiIXjXgv1iWid/7+vt/d9MvAMl85OOfiETCaB4UT0Bb4EmOdfDGIHYaz/FGvIgt&#10;w50XP/GJoL0AOoFoCH/ycZxX9OwDQkNiDX3wBZ+ObQYyJT8xWoQMuaGhEZ+CjYABVPN2qV1qtQqQ&#10;K6VWhVoFahX4d6uAPylCvrsJZYXIIvDT43iJpQSJwxyHJdA2HsRNwTAWzot//fMfFSJC/L4/NW5b&#10;I4yNWLqVdj0d8xt4Q0goOg6+ZpFtBIeOw62SMCDBzBTGcJAvV6H0QBcKfraIXVRg4aLPi4hAl/Tw&#10;tEpsFr3yPDs2X0guKJsAG8I0K7iaBpzBUTM8bVIiZxsGyzNrnp+oN7NXLKp753T3iiaLdcaru57v&#10;2zvBt8+LrjwncskH3Lp5Bg0jD1MR1Iax3orINNbHzHzJk4RU42LutGs0pWP9HuMLD07uD3VQyenz&#10;upLXndC2Mkm7ZpkIvMKNBpt4fO3gL/90D03wr5DnSGpq5JiZ8sJZHq1vsh76bPo3n5B3PNxcHq8r&#10;V9vAVClVWpC+Q1uAKCYjYRCgBVikhoQxkSrTXLmqhyW2IyxMFqp6Aoas0ZQV05deOO2Md5ed2HPP&#10;9P/+t3dZTpgKzQJWRHuCkmiu5MoCG8b5YOuyQylWXkvyEcxaVQtmOBqOJOoct8AwmmOXPC9DUR0M&#10;F6nmm3hz+kO3r7nnz0/UJ4Qvf+CEyy6IuMz6iLDzXee33vjeeW86OUEVtN9+7y8feM+Xtz365OT+&#10;0mhfVa9StBC1zerHbnj/tHmtiGp4cNXqZLQBBBrXirlGk6HZ4aSg6z117fuuv+6Y/3jPieEku3fn&#10;xLXXf/3G7zzAe8cy3szCRDNFzxUjXWWVgc8vnE/K6qRN5WFBbNFl1ylTYVk1NCufV5LtnBjdtm8X&#10;TF9dIca2L2lbcSkfn02xzd/74V+efn6fKMcZqc1kJEYWkNNM+WHKh7RUQ0WbSRvqqBRmOahmnKhW&#10;iG55vvC2a77/ic//ubdHk+u7R7KqQVXpqFd1VBbkJI5H/ijBsXxaFjqsxCGRJEoQ3ggQKMAwODS4&#10;WtEkx9Qi9Tp61abbQtkNXKl1eHemTlCO7Ww+aRrfxk5wTlWuqLxNoXMuWpDrs3alGJND6bKq8My+&#10;NZsqPeOlgQyjsQ6foLhGSAY1XQChyjNiNluHU85hWA09d0v1YOAD6o8Et+yCwyI8HSCgankGSYFG&#10;jjdOTs6NKtFKX2+1ZMOVReYsWUK4Vdx1Sx7QHMBPBKWBPsolrjCgxsC1lwXrjAwaSGQs0VtNhbVy&#10;uChpS+B0FteaU/LzlTyGS+talmHtxtb4GeccrWv25VdcunPbRs/BNQ1TZ9Ul07QEckRYKhAgPweq&#10;ttQqUKvA4VMBYvQEnxBAFi7malyk45Fb3CG376Dz1T/55BU+ADdbh6SqERs0cr8Fq8MP/ZkSRP7D&#10;uw4iI2CIBH8kdusHDF8AZwQg8pzZs95+1TtESbrpFz8bG5sAvjB/0SKQRDo6O+HIizmBwJEKCxgu&#10;M2Z04S27tm/L5/E1ygDg8D1xSXvwPKCuLD3iCLwSi8cDqCVANLAF3yqXTCQtWrTk+Q0bFy9YtHLF&#10;yqOOXL5s8eKjlh91wnHHH3v0sUCFxscnP3DddeC2zJwzt6Oj/YEHH/nbXfc+uWo14BU4uUxOjj/8&#10;yONPP7MG7enuhrMv0RbBTxdYDLZPykKoLiJgGuAmLW3tgQVv0LDAiDdYBz8XLlnqE2fAuyHCUkA2&#10;+KuvwzJ1TYNzcHNzc6A2DcK2a0utArUK1GCX2jlQq8C/bwVIBKy/4Iv9ZR8hTnNMe8aM5mvf/2El&#10;0bT3iUcyhQzilxMc15iI6oKY0kyWIsOfOL6b4cVxmC3EbpY4uvijP5+YQ1xpwCZgeBXBNg7yWzwI&#10;o1tj0ba2hpknnshyMitFddNWtQpm9W0gUoJg6mXXtBFFpKkacKpclfJMra25ob0OliECJDdFQkIA&#10;7OSVYY5SX+exUiI5zdTs/uHBXGaS5iVakuo4ptXUF7S3dS47KpRM7ty28zs/uvkHv7zzngc2Ll06&#10;7+2XnT+jvYXj6YnJicT0WUB5qoZFrENZKp9Poaybtuya3jVNDvORsJLat3No2541u/Zni2XWNljT&#10;3Z8pY44pxLnIxo6ylCxg0Is4A8/C2JjlirabN2k4Zji6DU9SbBNtTkzrbJ0xC+4wzz6/tZKpyAoE&#10;YzzsaLXKCEvLeF2v2IwSEewKqMm0KN51991KJNzS3Azmj46TwrQlsdFFAI3Ta2k6RDtbNuz49S23&#10;qaZ9yZkLlq6Yr5bKJCahqNqWOW3ujLe84eIPv+ek7vnNvXsz137wG1e8/fqrr7n+K1/63l9u+cNj&#10;j9/17Z//qr8va9jmyvnTgd2he45oaiUWBbXCKIH1YOtVvbGt8fpr3/bnn3/0zLMXFTLmbbc/+dSq&#10;J8t5p769EeiUpZUEXozGWCakRJqSBsgycDGBiAa52iGGC/G0IBmGA7ZHLCyJYGh49snHHbfshBMX&#10;nXima1ojg5mHHnw+NZRRC2Q6ETFBADlcB541h7bY5SobFl3O08tsbjRPMtlF5ZkNO3fsnFj7/Oav&#10;/uRnqd7+1qbmaFNHITuixOUgEiiAC/zQLYJI4KeOSClYG2LWUYMVMY4/eufE7ob1NNDMEdrOutUk&#10;LxYLeXTnVcdpjIZlASMKkNBsqMzAJSdXpWMXDUQXuRxrzq2L4UL44k23X/up7330iz8a6Otns3nW&#10;KnohiZPFRJ0ix5TyZMqA1MgC+wVqpjZcCGp+wihqnJSwEZXqWBJCNBiFQj4XfHSruEiE1Fi2rqUT&#10;fXX0vWGbWMpkwWQnJCGMDYK9mlIqHRxo/ZO3iKn7UihaX60UgGC9621vmb+oc3Is/x/Xvv+hRx6x&#10;TYOYJQNC5TjcfKAEAHT8T2760I5obe1aBWoVeL1UIAAL/vklAAsAcwPLAHaAb+RcLh8QOvATfBAQ&#10;QwBPAKQ48oilABpS42Pr1m/A+m3t7YAzEHuE70CodYBN+GCEjedAQwBngKAZbBnvLZcrB3Q9Il7B&#10;6/PmLcDPnv37A5FpgLn4hJSK4UuTZs7sQpNEgCNVvFYJiCTwYUEbxscn0ul0IU9MW/bs2P72Ky7/&#10;0PXvg5Xvhz9wHTAXtOqW3/0Wr3z9q18BRDJv7lyshuYBN8GOYL8mJ9NBY3Rdwxfx0mXL8BsgJL8Z&#10;BHAh/jKYE/DXAaoCsGloaAARS1PaIp/5wkOk6/NG6+uTQYxRkLj0z1e+tmatAq/XCtRgl9frka3t&#10;V60Cr1iBF7P8D+TCvvzK8J9lGGlee8cH3nrOZeed4BQGmdV/i2aG7HwqpRspjzZoJ6bIMPevVA3B&#10;Ouy+VtGFwfiPTNP4s2QY5JosY0ARIXAYJ2KaRrQNSSuHWTbZ1tEwb378gndVlpwl1c+ilUaTFx2I&#10;dBhaiMSiyVaLY6h4Q7gF0TFK3ihIhcnZCVh09LjUvrbBTbAjbVQ6uyOz2i9+T/zya/hL3kJNn0Hn&#10;xrMDA5VU1hX4dIhRW5tS4JOcdW1pwQVM6JjtqfZVhca/IFfoz2tThYkPvuWkme0JQBx0+7Jpx71B&#10;WHSxHlnChGYsWXpaSBTNQjmRe+7H/7H8Q6c0njePpnbeHX38l/r+9aWxfJPAxjgb/cOSR6ACsJKx&#10;o+jpeFCSYH8JL8Ur2I4QC8nwPJVYG8IcWrQi07iGI8GY3r6zOJryVDNaqbpSQzOjNPCROMeFbKzE&#10;KRwMa3RTFPj+gUG1WlbVInpfggwj4kKxVBLFuCy0hjipMj5y/99uHx4amdMRP+u42c3RbJ1SitCT&#10;EXpUdjJJwZk7wzjvhGlffOuKExdFWxRaYfniRPGxe9d/+Uu/+OCHf7DmmT317ZF3XHflypOOZGAQ&#10;SAsgTXhWxHFlnnWRssQjicfZVjU2ds5LvPutp1xw8SK9bH/mM3+5/uO/XPPQzko1OtBrbNzYt333&#10;RGWigDRrywkZBudyUUqIqFDGOYgOpwRZsmkkUkgOTgiBrXJsMTck1cdbjz5DYMT9u9KWJrK0HYnH&#10;4EbseJoEWOQQF9rLw5vX8ART82ShzaaawkLz7r2TPOF4U7u29n3xxp8iczk3Zjp0WzFDfHQBkL3Y&#10;AIUQQCC5IbQXOK7QgLcwE4oUDaRCKHDcqetE4qcotShGV6nU9Ksf32kWS4ujoTlRq5HXYYFI/FpA&#10;6II8jWFgvVuXdOsVL8ZSp0+rP6ulbjrckovU/ucmv/3ZX//l5r+le/JJN+YWrPG+kpZxW1qWVCZs&#10;QIQ2XJbTKT1fkBCw1cDTVkmI0no5Y2tZE7ncwC+dULKuEzhsUonKll1PjGN0xvbiybChlUI8IdiT&#10;ZconOMBgyIjnpcOeKecXvwJTCBQZF/mh076zDV0uZHoBi81d2P6zG7921TUXZlPFT33q088+tw5v&#10;CKbNQXMBhWbqAw7xeNVWr1WgVoF/zwoc9Gr5L3Y/4KEEZJOA6/HnW2+/8Yc/fX7DpsA7FhsJ7mlQ&#10;6OAnyCigwAALnjt3PrCM1ORkqVTBOkBboLIBqAEkAmlH8MPr6p4FaxXwTbBNKIB8aMNXDxHyMROL&#10;xQDNAN3I54sgyASABTY4MjqGj8B3QWdH+7y5s5986qk1a9fu6+3ZtnPH+g3rN2/fvmX71qamxqoK&#10;JuCUegjvAtRC/Fr8V2CcG7QTeD0gIYDXMPrFK+lMNggbamys93OIrF07d2DXkFftw0wCXgFgdNAG&#10;OPCdmTa9K8CPxsbGAQwBP8LuA7jZum07Pg7pTt0zZwCcCkodKKFqS60C/+YVqMEu/+YnQG33/70q&#10;EAxuXmzkif0nnBdi7vAyDxiz5h1EEjtaVb3ummsuuuytxfHh3eufSVhFS60WwDiFiSwo/jbGtY6C&#10;bKDDbCFICzJXwG0mkzPE4xRKHAuMXx4v2wAVmpSQ4nqZYnVItwcYLjmjdeGyo+WTz6uft4CLxh0W&#10;QAWMMXjIbzxGgBVIqazuHMyYRTMejte3JRsbEejDWWqlODpeGErt2DeQjkrsgsVyXdSqb3RDsSgS&#10;cTx6RK32sWI/w9bxEVotNixfyV/2DnAzIAnRNL1/svzYU9vmTOvsaGtnbauyd2Pb0iNXnHlm27ln&#10;xTpnDo/0q2oVhrjzO5qjycjSxdMvPGk+UiydSsF8fs2uXfsx9sQMmkSJZhXMI6aIwGeLHDJMz2Ew&#10;ihQimeg8dLxScmk8GDGiOfTkaKo6mcGon/i1WprEGlYF6drEKsaq5C3bhD9LJZul5DgMVrxq+c0X&#10;niGw7L69g3ffex+IGJFoUhCZkf07H7zrL5/47NcvuPKqm/9257T2huuuemNLXUNVUwW+onA0GxPo&#10;kFauVFMjJUmMdMyc/+Fr3/Cjr777N9983803fuyqq0+JJlhMtM2YE/nO1z/xwevfBadb5CiwiqSh&#10;MCUtGo4iX0tkORgNcbSEvAW1rHcvnPehd7376ndcFK+Xt20Z+sDnfvK2/7jhA5/53vs+/NNPf+nn&#10;a3fspLgo0BWKqdouTH9NiM5NF7ALTnK3Xg7PnzUbyUaOoW1Y9Uiori0WCeeG+ngOU3NuWwdcb7lQ&#10;KIF1q+CJ6K+ovX+l0xzJQSalS6zCx6KIVJcdY++ebf19Q46jLV8+1/LYtev3f/DT39VsVWH4aAL2&#10;upDx+BclsaElcT+BpQqsqqHi0WGaC59nQUbKhKm72YmimtotwTnF4ytG9dk16x5YvdnynGWzOgSU&#10;iSadaWyOg9UPdobQxZ1ilca+F1SVF/gjZk+7dOWcC5e3z5kujWS9n9+88a3v/dw3bvz+/qFRpIFr&#10;ZNJ0rGX+DM4NWWqJgduxiKgyzqrA5gZXQAhB09i2qERgKMMCSLGd1GgWN4/d+0cGhjKhZCQZjTiq&#10;HpLrbZd0xP0l8N/1c6l9lwD/xRcZ9JJVAr7P1OKbXx90YaJMQ582YwlDh0zTqG+Ofuj69595zsm6&#10;ZoB7hZ3Fu/1UEZqMXg5xHvswu1HVmlOrQK0CAUvu5R6HWptX3g7c5w9uLKAWBqDAyy4BqkJEST5m&#10;ARBk08bnf/S9b995550gfUBEgxeR+5NOZx9+5DHc72PxxIL5c7HykiWLmlvbnlv9zHZ8H/kL8Ajc&#10;rIBBfOPrX8e965jjjgMTBBvPZHLYFG5iEOYAGwEUAthlzpxZSii0fctmpFMD7AhylLDyX//6VzBW&#10;GltaQScBlANZECAbYovra3/wEYGZLqg3d9//wLqNG++6976n1jz7wCOPPr7qqXseeBAiI3zbXvv+&#10;G558+pmf/exnWB+bPeGkkwCRfOfb3967rwcbATgC5gsirjesW4s9Ovfcc4Mko8nJFKEWOiC6WsjT&#10;Q5NABTrxxBOAyDx07z2YhMFHg/OCFXA3vvnmm/GW6V1diUQ8IMLgV+zmoR7G2vq1Crz+KsB+4Qtf&#10;eP3tVW2PahWoVeAVKvBKJNvA6vKlD93lBHim6qZC0XIytGRa9Mk1T5f697AwapXjohKHEYVaAqOC&#10;DgleFLSEQ+Pw/iuOEochrYOxKOlekRhpFiIjBuAD/OVstSpSrOBhTO4g85BRlLJmlBJJd/o8s3GG&#10;17LQEBv5sm5jlIz0GU7WLF63vb0pK63T7dEGoTHCOPmxbNnMpZiJ3sKePcxIDwbFeryu6NFiKCa0&#10;dCvNnUpUCbM0pC2KpgmctFd3WpqaY7Fomq+zE53JBUdVU6nxqpFLdq/bshVcZKNSMVtnV6ctpmPT&#10;JyIdzu4dhqXzCjtvZtcRTRGQeiO03Rrnxkr5UnFSSO+ub21gHL1YnEiGYgA6ih5VpJCALCQFnge3&#10;WbXqWVoKhdIVg6mLlmEmbFRZw+17bovcu4f27OXHHHXSmUeH6hKhGFWpVvLFihRSOLj8yNFKKQ1X&#10;1mhMMNRs67TWXL60u2dyzfpNs7qn2WXqN7978Ls/+OsD92/Zvmm3oerzu+M3vK39zOPbHWrALrgh&#10;F5/OlqkS5UYjyGXWq5Jn8F66IUZFZEfkJuri1JJZrTOaqS170zxrX3zqKclEopTvty0DsdYmSbgU&#10;FEmyoGgiqh9E5QBD4sHngRuxJHvL5rScfdJRja32yFhqf4/KeEK5XC1X+I0b9gFVW7hgsUdFaFeC&#10;NJ4n0ZhRwBi6WnAFLsk3Uby8eeueCmyVm2Lpvj2p3ZtZpwx90Pve/ga9OoIThQPPhK96AuLGD/GE&#10;5kRWByYiVIueIsXHR9Tv33TLli3Dy4/t+tRHr5wzt+H+BzcOD1X37utbuuBMRWjiKcyRkoQfQvvA&#10;R/n0ENIAGAFAPYQNCQC7BF1FfhgrKbIUraepadvWbLv1L489cM/DqXz19NbY4hZbgS00gDaHJtFX&#10;wAFpSgc0IlOuTtdLgJRc0fRCpiG6pZlxJmq70GXBWEWtent2Dz/x8PqnHlpdyYzWCXXFLLQ6AgyI&#10;BUlxHdrQsvA8hlaLtbxi1ZGQGm67NG4GTIdjh2WW3rd6542/uj09VuEZurGtvaN9lhAui0yIJBNh&#10;tzwxAHl9aIVgMUBIXnTNk5ldPIIp3hfdfALfKQK+mGYeJtMIQ/fcPMsmOIFCSPZjj68xDOttb30L&#10;dHG4tP0sD/hKAdyB6ugVR1D/intN7TNqFahV4EUV8C3CibVHuVq849bbAA5c+sbzElEJTmR+0FuA&#10;w8KXHw9/DvgVZ24O9bp+hfs2EXTiT2B8iIMD4w8+tKp71pxzzjkLDfDvv/6dZ8pvagqR8T1rHUAG&#10;eB14BLD4Z1Y9uWf3Ljkcg4YIHBb89b77H/zBd74Jgc/brn7nUUetwG2oo72tWK4Cdtm1ezdu54l4&#10;fHxiEujGd7/7vY3r1wNN/ugnPoHvO4AUMH8BSWR0bBzr+JomJCXZ6B6MTUzu2717w4YNyfomMFAm&#10;Jibv/Ns9v/7Fz/CNcOmbLjvjjFPRHqzpBxmRhdxdwXCsVJNJcGZBUmaxZWwHD0AzeLGhof573/4O&#10;AJqzz7vg2GOOQuMDZo2mm0+verK/pydR11BfXx9SlM1btn/us5+xLTuWSFxyySXNzU14F7Y2OjoO&#10;8CWRSCC0CBgQUKSQEtq0Zcvo8NDmLVtb29rxFuAvd9197x9/++t4MnnZ5VfOmzsHHB9gSQejoGrX&#10;R60C/84VINntNdjl3/kMqO37v1sFAEH8fZIIiUc5EPNzcKb5hScY1CgwQnFsoBK6W40llHjn4jXb&#10;92b273PC9d2dsyM8B5eHaEiMKtJ4xQBr4HArKVQ7GLejW4fERUzbw8NUx0/bAtqCUGURs+XovkA4&#10;jZkcymzSbYXn8mrJ5ZmWpsSMjlYYi1QKJVcrwYgXHQg2GvPM6sjIZFyrNofluumtg4XU2KSay5Rk&#10;ToH2hgpHs2LEiyutotTcNAPqayQQVNGtjIRKtGOoToTzIKdO5UrKjOnzu6fV1cnj+3dT1fTubZtN&#10;3VDL1XBduwMb3baZtOFEvAKfK7tu0dWyz2/ePzdKNUQEh5WmTW83+cTmfcNViyqmC9mCZ1VKHoMR&#10;tmhCkMMLCsvVgTGBLqFmxxGtw9LFisnEFcBG8GtloXHZtF0sTLpUHiHQg/0DHOW21rPxWERiw0go&#10;NiolQalH8g1MYqRkezZTjrDRJYsW7x4d3Lt7ctVTa/9yx8Ob1u2HSU5bZ/Tss1ZcedHSK964Yu7M&#10;6bli1tS9RNizHJgII7valImTCplVwygeUBfMXypqlZGlsclCpK6FpqOPPbstNe6EGpRZ3bPjySwn&#10;0GpFl5VIKBIuF4oIdMZJxXIhXQVLSXAtHE34zwp4SCF5+cpjTjx2XmuzuGzZ7PdcdVGxOr5nT37j&#10;pqGZ0xC1HGmFeaGjFiZHQmFk4iBxqcobmkDXdyyc+9Tzeyf7hyZ2biV6eN0M8dbcOU1vPH0lvGqj&#10;cdYwdYCKVd0TD9EvBN3YUqnY2NSlxOtSY6M/+/VtDz+8vWV6/ec+8c6lK1aGo8Lc7qY1z25NZ6rP&#10;bXj66OVLEhEfhiBDAWI9NJW8TC5KxtRtyIqAeoD1g447r4Rgsbuvb3zt6md/8JO/Prl6v2p6cxrC&#10;C9ukOlmmHB3DArjvwgXYQqC4TZkEheCUEI4Cr6muDGcfmsmbliPSYphvbFQ62iWJo02DyVXt8Vxl&#10;z2D1rw8+e/+T6/KldEudFJUdEJo0RxNjcIApMxJuA/DNRTuwvZBe0fZs2Xbfo899+tt3pLMmI/KV&#10;kvrc+g2btm09+cQVHgefHTJF6sMuZPFFRjrGWIAFDwxvCLoU3Cv8MUOAvwSAC8FcglQ0kGpsGxZS&#10;ElRvnhvD+VbM6bff8VB7Z8fll1+GPfRJbGQT5L4GXv6hjs4Ot7tVrT21CryOKnCosIsfPPgy0z//&#10;BSHlZat1IDHgpZsihDuSCxfALhOAXWbNnnPuuWcRqu/LwS6ARfxgZhLJjOfEpHZGV65Q7OvpeeqJ&#10;x//4+9/f+uc//fqmm1Y/vQrAxCmnn3HDDe9vbGwAxIDbVkd7R09f/46tW5564rE//P7mO2677Te/&#10;/vXO7dt4QfjEZz53ztlnwtUlACOOWr7id7/6Va5YWrRwESRIAF/Q0yhXtHVrn8ukUo8/9shvbrrp&#10;lj/8fvPGDbiP4lOuu+59IKqQ8ZufshTofXATDWAXcF8AzaCpsGIBlzbgmPip0vSPbrwRhJdjjz9h&#10;2bIlQeISGgDoBArigb7e59et/cuf//zbX//6jr/cCghJ19TPf/mrxx67Ep4vWA0bX3nkkX/8/c0M&#10;L86cORNEG2wBnwIcat1zz06OjT38wAN/vuWPv//tb59fvxazBpdedvnlb77Mbwi+lAi+g0bWMqRf&#10;Rxd3bVf+OxWowS7/narV3lOrwGu5AsgTwThlChw5aKk71eUI5nte/MhW4LPBeKbNM66eERWpu7Ml&#10;nFSeeXS1l85lDLulsZ2RBAh2wHbN6QZcLg+r4mA/Absg8xg/CdsFNBCBN2GwQjMxzxN1Q6vqRV03&#10;CKQiQMySNR3805QIl3nFoUIiG6WVJq17vputGMBmEs2tp1yQnLU419/XWzAj7TNOqaOn83xTItmf&#10;AlYzJtFVY3CXMDzUIYbtisN7kQgEGWoVgUCUYXXodrU5iaGnXjZ1ScT0/dBEJuMI9UdfPFjiwxXT&#10;k0KgZlQwNo5HFi9aNiSHG6a3D3DNXvcCaTxPe/qz20e7Y/LshdPNcpqtDHKsVqpolYlBKrXNHtnM&#10;DeyuhJqVWFKORTBcRZcTIBisQXh0Gz0XITGRqFKyVdOxFIez8uU4k7D1VGqsZ3BweN2mza0dXHtn&#10;TNNgegPr1goLghBfhfcfEnUQbA0SdKi5bs6i6T39g/kMLFVtDK3POO20T1135cJ5IcAlbS20Y22j&#10;zL31gHxoha6IVilJN8ZzBduwgdshssdFeGVY5kQuwytojs4zlajgqbnsvp7y9o17smPjne1eU0cj&#10;DP5gBwwRuoUOH04vIVEuuIn6DihcaK+qlyuCpLJgVHCjldJIWzdsAed2NCVm/j/2vgPAjrJce3o7&#10;vWzvJZveC0mogVBCVcQCWLGLeu1eC9Z7rdi7eO2ggiCgIr0TQkJ62ySb7X1Pb9Nn/uebs1kCwpVV&#10;uH+EczwuZzdz5sy8U873Pt9TOheuWbYagdIH9h0+eHi8saa+rb6BY3itmHctE/ANUCjREkrZwgOP&#10;H/zzn+8ioRoCY6hFH2cuWTDnva86u7mmyufDyZKjWUuz4UWriq40q/PZdaOmhhSkajWVu+GPf/3D&#10;LVvDMf+H/+P8k86YMzyyLxYVmlvaVy+bv217z8ARrbVp7aL5IkEkyOUIr2cCvpRfgOGBvDBfEBHj&#10;Jnx6gtXVaib3xOadX/r6rbffumcyrTfF/GevaJ5fy7RGDNHV/RYlw9UF43BKwASoKVCW7DA+N0Qx&#10;ONlE0/WZsFu2orzFY7W2ZeCnbDeH4p21VUs7axbVB2DWO5BSM6lCz9GJnQf7TlpyUlVrnZm1csmc&#10;HA8xjBz080aOKuZDg0fSDz2y81s/u+Oe+/cGea69Tti4boNBqYlMCeKyV1x8Zm19M9ylSceD0CNP&#10;M0AAFFrHSYiBuge2lNGR8s+nIqUJ+YX8hQiOyn91GVwoEFVhZrVYyBVt05oYz/3lb3cuXLR40/mb&#10;sBRRLhHzBe99wF2eWy8wq+NYWbhSgUoF/vUKzBZ2eS62y2xhl+fecmgeZ2CXsTvveqjMdnku2KWs&#10;MCob1gI1wK+AG5qaW8LR+OTkJGxNQGDBrWfewkWvveLKt7/9bfX1dVgMmAsMWZAbvW7dugDw96mp&#10;YiGPhWHP1dTW9sGPfOyC888FYQRSHawQwPHvbvhdIZ9fsHDRxRdfiL/g78BK5s+fO2fugpKmZdJp&#10;CIvKCqYVq9e85aqrFsyfi0+BWQvQEGAuEC5BcIQoItjWYrUYzngcSRjIMEB2yB3SBvUUSJD94x/9&#10;yND1U8/YsHjxQmwhOkC8BSKgRYsWi4p/fGICm4GI7Jq6+mA4/F9f/uqK5cuA72Bt5fjnH//wh8Ce&#10;Nl148dq1qwHZZLM5gEQLFsxftmLV4PAwpNBYp+L3A1d65atf8/orr2hubiwjOx4hkUhB//UzqrKG&#10;SgX+rStQgV3+rQ9fZeMrFfgnKkCm78lk8tM6H8L3JYk/f/dEY0zRosFJnJ4QBQ6mEmlNm9fVmbF8&#10;3dt3I1rY1zyfDflT+bwLE9RYCHKkf2KbXry3YIuBHriE7cJgQh3iC4bnTPxBt/22JRuGTBpVlpXY&#10;oCLzSIvmuYRaUHixkWHCmOMi8TJ0TJRbaqrijU1sJNDQ0RIS5dTECFNI9B45HHSzkky3NSx9sn+4&#10;UDQkfxiQAWXT6d4jbjKbcnyiPxiojmbAOMBMPRQv2WyDouiWC5mNoBcRL8nKIia2aIFxfHJDUy0d&#10;DMNTxEAcUrSuyh8Wpoo1rVVVgp81M6Whg6xVSg9mJwd6Vq2aI4RDC2HX0dHY3TtOcCVeyKXz42y0&#10;urYuEK/K6xbQJlEEi4WyTZsxbA3JLy6loqWHVYqm1fp886vidVVxys6o2rih0rni6NmnLQU64WOD&#10;HkVCB4XA4qV8MgPTZMofTQ9OCDXxVQtXLl60JJvNT4xM9fcN+CPSnPY4K8Hf5iDrToaUmK6xRs5S&#10;/DHUT+NsOLTKQhAyIsceh5Utafl1HWFI6MlBBdIMem7HQkZydx1KPrlr/2hm9KRlzQxF8jbhKQL4&#10;QZR9RslCQlQhldbyWQjq4YxLDqWbNxBYHAqN9neDRw3KdHJ0snHOsoXN1bsOHTjcPTSWmGqv5mLR&#10;qnhzg5oZAdPIsRyjaD+y9dCnvn6D6nANC1dgRo8FqETz73vra8895TSBzgEeo3izqKZYPkRJJm/O&#10;DnahLM4Xr01OjN197wM//cWDsAR681s2XvLKU01T51jRhsJNCMYbGjSV2rfrwFD/0GtfvQJooDe4&#10;9/5LGPkErhBlP4RFYHmYOthLgmvZ/UcGvvDdPx0+lMFAuy4eaKqvWtJS5xYziLrGsYuzSGxG6jZB&#10;OMjpDS9ehDaTmGUaBo+U4YLtg7huCZo60TU0npbpguUW4BvskJhnn08OynRLjdI4d9HoZHJiPM0I&#10;1vwWHDeWl/1qMQ/LAYCBB/ft+/nv7vnpb+786107cplCdVXglIUNqzsbxgqmJAdGkslSQX33f1xm&#10;WkPgFnn7AQqOZ2YNIo+r49bDM+VQ7hnYZRr/JXjLtCyAsGCI7ApYiwPECXOuJTgTyXINgp0kqfqh&#10;x5545KFtCxYuPOecczxtAsl+QvCW5w0DnPGEY9u9eDe3yporFTjBK3ACwi64rYAX+AyR0XPBLh7V&#10;ZfrGhNflgGTgKWvWrDrt9DPOO/+CBYuXXvaa11555RXnnrsR+AWWAcIAF1ugFSCJhMPhk0BlWb3m&#10;wosvmbdg8Xuufs/VV7974YL5QCuAR5TZLgAjWto6AFvgnRdeeAE+rhzYjEd7W+spJ5983qZNq9eu&#10;P+e886+66i2vf/2VsIADsOLZ9IqAOco2t/hVlhHVZ2CFQEnwK0RJ+E6EKqoMweAFlmxt7zptw5mn&#10;nXoyNhWfgkc5+DkWiy5csOCCCy/ccNbGJctXXn7lFe9+97sQlgRhkWeISwLjsO/VdU3d3d3z5i9o&#10;bmrCLuAT8V5warDkWWedte7kU1asOumcczd96cv/tWLFysbG+jJYRrzhIWXyNvUEP10rm1epwItd&#10;ARIS/8xkgRf7Myvrr1SgUoF/nwo4yFgmIctkHtlLInFIFDN6U6vwve/97Ec/+JEwb7mw4dKAXC03&#10;z80PTXCyzLkWvpIzNAWbiKLrwg4UpFvZQK6My9kIuEWMjAsLGJ00Y7RygomSkFs00xaScBRP/4Hk&#10;RhWaDZSBYVK6EZF9VCqVOrhb3fqQL/PAwjmBKy7eQBe0zVv37D48hRCZ/oTK+OKpnC42LZdOPjfQ&#10;uVSJRVlkCmUNeK0SowuEWGPvMRriWMygGbaDpGcy8QXTXy/vGgth5IUOEvJp5C7FRddRtT279nE7&#10;7ndHdih89vJz5l66JB6kCv6AOJVh0zlOtdQPfPdhMxjk6hcu2nTpEaW2hpGFUA3QlzzcW1m02Y6J&#10;ddJ0gGVspBM5xEQ2WdRiSL38/U/dXK9sphcvCX/t+x/iQ0VLz0EQLttOaUL1K2GRF1WeNXQYdsD0&#10;xFILUjGX/tlvH/vzrTtQoVe9YvmrLljfEGGGx8Yb/W4gRGtToz6fyLgibP7AnUEMtOGoNKfDm9ih&#10;kfZrwRfWNLOG6ghykBFYV4vu3PL4r26Z3DZu+kP0D6/9AMZ2up20zRyNcSmFCGGgZzSDwG8ChYE1&#10;zeOnAxSDm5qmS0BvQv4O4jTGdsxlb/j08Igaj8vXfva98xYvRCCyZpiiIv7t9j//17W/RCUuesXK&#10;az71AV3NXHb5NaMD+VUrW7/12f8IVUd1s6QZExyX5QQVOqeSRvAAHBuSqgNeBpnahGQLzjk8QCVD&#10;V12EXdGKL+xkJs1wXJpKRkU+eN0vf/6b6x8oZktf/e/L1q9Z7I9woswmJ1KR6qAN2o0bHjw0/Np3&#10;fAXmKV+45orzzjy96OcSE0drYlGeKgg5WMrYoKvYhmoHlUTBCNV1JfoLP/r+zXfedPclbXJHdQjJ&#10;5YQQg2gJSMAoRiKXKIFTZxRR5MT18AeyvbN5TDJCT8J+bDg3kC2sXLngXW+7cu4pp2e0jCRUX//b&#10;6/94/a8yoyUfQ7cr7LpWfxfsiJ2cEpGOZvx5lf5Fd1/Ocq776bvmn3wapIcMmSdGQjZYY5IJp2bA&#10;LsimYnHdz+JhWDmW9yFFW5L9jhswDff++7Z+8MNfqq2NP3DPXaIUgd0v5WqSL5jN5PxBnOZEV0f4&#10;864DqMvLeXXRBfE8ye8oP7zrbLougMFmsTWVRSsVqFRgNhXAJATPIuHQsszJU045S/aJv/jpVzrm&#10;LITtOyHAkVXhhu7R2yAvwjcjrLtm84Bc+FkXd12SCvT3D5BZgdLCyQ1G+A88sP3jH/mv087Y8IMf&#10;fIumSIgPucc/9SBb8nQvquP+zfPz/vtHmRfz94+yI28Zhjj+J3owwBl416WXXvb+//jAyevXwtgc&#10;NrSAKma1/v+9ZjOG5TOLzRBPyg3gzM/nYhXhFgpCDSKKrr766g9/5COrVq7AW3B3fWG3czZHvrJs&#10;pQL/NhWYgVnwAqy0irfLv82Rq2xopQL/9xUAPxUz1RipEMtPL9qW/BcWErzU1tiyL5ka2Lpd58Jm&#10;18msYQohKQDzTp73C5zpwIWDzGHDmROdNzz00K2WUV4gCwBvwIoxKFdmT6zZaY9sMP0gE+4e5oLf&#10;FQFUGIfl4asCgxEBDBUDWIzkE4Z3jg1nxlNj8Vhw7YJ5zfVVpkGNZZA75NqMIIarAwtOhVHdGKEE&#10;Mw21YSNf0m235FCSAHsSko9kO5YsC8Q01jMYJDkLJGsX/0QArmBI0Rx3KqezLhsPR0INMUUbn5oY&#10;yU2mlzSK81sl2xIKOR1xvrwi8XJwV/9YplCaAnoUqNGrWn2Onpf8YxQVRWIR+QAMR60cHHpNA4O9&#10;kCyAAJLv69P6D9DqBI9YJdN6xSWng+Ogu0xBdyRe8oVjADLymZIG5xi/D+gP3E/C1TDVq1s+bzGS&#10;pAdGRrZs7stkB9paootqw8lCArIWiVfhyDExNiTItago0DbHBlvCAmqCmTl8dMlFGkI24K/SVBd2&#10;K1Al1dfVrp5fu7k/kckzf/rTg/PmiH5ZVCJRMz8qhgFCsDhpQFgCBkIwF4oDCEMcaxhY0pbNQMj5&#10;BdiFoFoUfc7Jpz725GMDg/ruA93z2ppBAULff+/DT/z457+ZGitcfuWp737zaxlGKOayKxbOufsB&#10;mAKmYrXB+po4XERC0SB8TMARMqFO4iRyYLwunUhaEIaEj6AYo6DlUulwLKjDKlgSYOxqqlCsFaJ1&#10;S/9w800//NHtksJd/rrTLjp7XW1zTSmXJ2HePPxocLpztk7X1tfsPzw8ODS2ZVv3vY9tue+hh6qr&#10;5Nb2Obyk2Jk8uFCMY/Gyz3Z1IRRWS+bAwOTPfnqToRpntodiQcEnEScCgEEYsHv8Do8oc+zMJZFN&#10;KPSMUcps7hpCuMomJHkzbTNHh1N3bt6qmvmuriWJqb7f/uYPPQf6W6oDm5bWrmoOBhwuHOKtosU4&#10;rkFLwZroWFo9ODZlMIULLr7QcQsu6YiQZQ6dESqGw0KAS4F4sMziAecWYLawy8U1B64YLj7ATQcP&#10;Dx09MhSMhJYsng9vb5XkkwIIk+Cni11HFAeh35NJYM8qmxjtEgOFp65rcqocm8F+msXvLDassmil&#10;ApUK/MMKeAIXmJozpVLqT7f+Rdf0iy8+OwB/NHz/k/wy8g1Ibl3TbrZg3eIGTlDu5/n0Mp2JTucZ&#10;T7ivP+sa8B1CIoG8r4yDBwf/9rf75s9fcN65GxGRTPblqbvE9G1q2uj37/bzuaarnwu2KC8/A7jM&#10;LAZqDHZg1649eJx//ia43gIQKSubnrW2/4rY6vj3Pis89L+sHEQVuMY89PAjmUzmvHPPjUQgO2VA&#10;/Hkur5Z/ZTv/4UlVWaBSgX/fClRERv++x66y5ZUK/F9UAAkhpEXxsBFInMkIyUNeIBoIBv1L5nY+&#10;uHdvavt2TCqLLoNIZRn/5sBT1TUYsFtcyXH9NCs7LkwfIIQB1cUzlmHQecONDXRYkBP+L3bjeX/G&#10;DOzidWbTpAG8AIrEYY8wlw6pEPJhiMdrkIkEHS6YHB4sFemsrXREg03heGn4yK4jSdsoIoZHQ+sZ&#10;CIF00S6LCZbOqEajXwFRokQh8pkRMLpyaGQnGa7JudCE4P+oDVpLWOOiPohpZm2kANg66RphIeuT&#10;Q/6YxtZTGSMzNfno0UJPWmRYOVYTgvjaLSAKodDdD0dXg57qpxJDbW1NY7rFU4JPNScR90izAZYu&#10;qgjokaDW4MDasCld4GzG1Pr6HauI8EqJdVcsmVuDth6hS6odATElXUD2EbYaxq22WVS4EDAoS0+W&#10;SmP+sNnebMaDzKGB9L4dk4mxVENtZ224laXyTjAmKkmximfpJC/lWAGdsU4cY11wPWTakkoFQ2Ya&#10;IO1C2rFu8gTkYAtyLNTUcunhIweGJ/L7Dg+//nXnFtNGtLl2qn9Y8YM3QUQzwHBA4qYp4EJwRlbJ&#10;EHoadiE1mqExhKLCgsVzk8m+nbvT9zy4pbNRGBof/M4P/2dssHTBxUs++I63VjdXAcWgXLVjzrwf&#10;/OBWjNrXrV+4evVSADGmPh4I+lhGBUog2IDEOBHSeMRl2jwH8pYjMlA+1XTCF9hxo5mcmM9LDNcg&#10;h+bppu/ooYO//MNt/T3pyy9f8r6rXiPKYSXI5ZKpSJUCSxrZx+YzOXA3FD/DqZkdB4egnxrqS0+B&#10;YLLl0CsvOT8x0QvzH8pnaopgllK0okxlrIgR/Pa1v+rePbioNnZKAzAoDMwJiuVRXWgAG6C6lEfp&#10;qI6niyPYlGcSM2unk0yu6DLW3IZwe1QyTWdkqtS95/DB7Q+UBvq2bdkLnPCMJmlNfVTQNQHuN3ZJ&#10;iXJDOSsTkPcnjb/t7mHCgbnL25euXCySCCPPxhoAGUHKQBQDLwV6rud9KXoLWhYMIzE7DXdgQJMm&#10;/Jd8sHJk2YceeEI3i5vO2Sj7wrxgQTaH+FW1BKsCYt+ICmB6Fg2MaeD2hfuWp0Uid65jH49X5FH2&#10;8a08KhWoVOBFqQCBhZFDZtlTifztt9+Br/wFC5bEIjEbBmM6Zeq2qbmmRkYMYD5CnmuY+KM7m6fz&#10;HAs/+3qAjWPawDKdVLK4d9/R3Tv3dnTOOeusM5EWR24OZHxDRjAztXihYJfjMZeZ13hR5qEgHigc&#10;ia1ZvQL3rjKF5MWAXcqfO/Mo7+Px1Jv/5QwAWwel6B8YnD9//tIli8AoLAM3L9J2vijnYmWllQqc&#10;ABWoiIxOgINQ2YRKBU7gCjh23psdArmARBt6HZTXDgFAySdcJfzYSOoD7/1kaXDCt/HVdNeKWNAH&#10;LYFm6ZQgu47lY9kwhl1E0sKWxzIW8hHBnSG0B0AYtDLbgN4XuVbYvPInlMVGZJreA18ME/oaSUcX&#10;yEPpwhbgCcJxIUmMD+0Ye+i2ZPcukVYX1UpvOGNVfiKxee+h+3pzri9gMCGqcYn/5LNDc1f7BR6k&#10;D6ytSHNZ24mD4aHpPofKw6gP4ZRlri9wBYxm8AuK5m3AGPztFCXkUsVCCRlAAphCyaQ+eHDq7h9j&#10;BlG0807J6oiLbzinbuMZS1LpbLfdesvDffc/sV8Am7p2vtmwqPOUjVRt3WSqWBNSMrqB2vs4wAcA&#10;ktxCUbcYW3HU7O7t+fv/QKvDgqN+67+vPH3DPKk6msJY0NZZUXAEqZjN51yHF+mwE7HgFAN3Ghve&#10;fFqoKppPuof3HfzGd/98oLu4YVX8U++6JORTp8b219SgeJIL0AKBSsQklkQZuTgNHMY2KVaGSIcz&#10;TJAU4OELUKdoWuir1f7cKdfd9NdH73+yujn4nS++uamtwR9ykCsksBY04oTX4RC9DyEhATZCY49k&#10;42lQEJgVCydawrAAUQh4mC82nsi972Nf3rtn3PP1wxb4lq4I/OJ7X8ZxTCdT8cYg4MHkWOai135e&#10;V51Xv/qsz33yA4XMmK6NI7dH8iUdy8+UnqKFQxXm0jx+Yso0mS7WNbbf8Ptbv/ilm2obo9/+r/dP&#10;ppyvfOcn+ZwGZlBDa+C7X7hqwbKlxewYePMMl2QpCWiL7Ockfyib1H1BxVSNHY/3UmpEo4qf/sGv&#10;04nir37+yeWr5tsj20GmQZCWq6p0uE4KNP3+13/6zvfuy01k3nXBua3GXhEkDjyQacrQEtA4nFIg&#10;TxGooQy1kJ/law2nEz/N6ni+l02Bk1Fi2L7YijKhaQeT2u6+TDoLywAePpHz65WT2+LVAitqZlBk&#10;grJhWlzStY5m3dv3JkZLxtkXrf/iNz8IfQ+PLaNoQIsQmsFeCRQ3+Py4NCFtPd9NKe8CETcCPAHs&#10;ImmlgqiEIFxKT02+6a2fGjiaOu+ic0479fSly9fU1cR9/oChOxD/VVfFiEmxl6uKyxilAqbGg3Pz&#10;1AMnUYXtMqvjUFm4UoF/pgKGXgTvDDjC6Oj41Ve/b+/uHbCkNQzdBfHR87GaYemVG3jCyZzNgwg/&#10;n+3heZM/ywPMN+Cz8DTBHcDQNLz9jVdd9ZlrPg7LcHK3Kd8WprfBm3R5ThHTs2/nc8EQZTHOzL/O&#10;vMBNFegwXGCAYkDU63ncCi847HK8kqhclOPZLs/HaCKdziCCGn4xNTXV2Pjydj5Vsb+r9OwB/9kc&#10;9cqylQr8W1WgIjL6tzpclY2tVOD/awXQ73vDEDyJwmLm25RzVYqDnIhrDvlqQtFHHn80vX9LvT+Q&#10;jiocIm9BQAXRg2Zky5YwT2I6mgUeMP7nAQrwMSlnD/ICJAH/X/fvmR9Ocg5msKVjzp9YSJJk7AEE&#10;HUhD5mybw24QWYuZMvzRzlNKGlca7Clk06d1xhY3+poka/9QMZcrQEOlVFfNWbFiFN4sBp0PBPKY&#10;kqeRh4wZfMzvFSAdB3xjYIUkLqE8/06R+kD7QPITGD6gSKYGaxe0nsiAkVwtAj8NKaIFOjSdyufy&#10;XFUoWTInUuaaGioY8SuFyZPnVLUoxf29Y8XkBJ3sTh94IjN4NBQLZPWSKihweHF1TWZokaNlH68x&#10;XH9t3DGZOMdoU5NIMahrXbJuzRnGeE6hJBhx6Jm8bVgczyhxRYQ3TwmJ2w7NqpyIiGhMepmSEg6G&#10;auc3NO08cHDH/uSq+fPbO5tV13TlqMVliKjJwdiSCFewszwnkrbboTgroEOu5Mo5lbOEoEnFkTWV&#10;zovfv2HXju37sO9Q1lxw/hmRQJiiFTgZevHKxN7Fc14FuIK4JZLYQ4KqvJGyp7NxMJD3VFpIBPfp&#10;dBHI0RuvPNuhUixX4ERm9Yr4p9//ukg1W8wPMABCRE5TEdIsCyK1fevg3n2HDHOStZDjEAnG2hOT&#10;aQjmfA6OMkb25LAQ/BG/eZ8XbG555KFHP/uVP9KML5PN/eWebX++c3NRNYxiSVLYN16+YdWyxYII&#10;flDOdXUW9CZH5QWKA/JmAfliiplkoCbY3N7c4Pe11Vbfs+3I8GiifzRZVd8eqg5RsmQgsd0v0k5t&#10;99b9P/npnZMj+dPr5OVVdtjFsaN8ZdMUnA/wu3ZpTNSSjA2UxsNcAM2hHmW2y7M7Hzz3JRcSweUC&#10;AUnHAYjTdEuQ7Qrx7ZIUpfmlcXFZmGkS2CpBjfGWnwdXys4ioFu0htPGliG1prnqM9/4nBJr9Muy&#10;aes43GhayE/SoQDzMgjjiQjEZvEgxxPyMGBtnADVF3AkUQqgLcGg/4ltW3fv2v/Qgw/edOP1Dz1y&#10;v6YW58+v9/ui4L17xi7A+6b3Hjcb7yM9MdoxN1/PjnfayWkWG1RZtFKBSgWefwXg5gUIxGYCmISA&#10;zZiNyYgQTFibW5pi8Vg0Ho15zygIMPg1FolWTf+l/Pd/+Izgvc/2fK43xmv8tXVxX8AHF/bWtraV&#10;q1efjkmGuQuPwbDebaKsoyYP3EFnBxP/L3DD8f8085oMiCB29WKWcVvDgIrEKnoWuc9a438Fzjie&#10;6vKMjfmHqy2758InGEsCyCaTGLadzxcAYL3g2/n8T67KkpUK/NtVoMJ2+bc7ZJUNrlTg/7QCjpPy&#10;DBo4h/S3eIFmhTSeljVu6GGaKomCHyKMX//xwa988fMsE7Rf9/pwtI7116imo6A5tEwF3qeurdss&#10;cfeElSyaItjoggGBXggjjhIx0j9xHujjvS5xOmR7ZvCj8Gxeh2yBI94hcJqgKRWsAJZBCyhpheSB&#10;Pb1/+Z6kTV25OH7pklqdcX9/f8+jCW3S5a1Qg++c14U7VmT44DgtLvYzOjwqbLTyjAxnEkzEU7Cq&#10;1WkO3p+kSUV3j6pgzXAhRVcIyxe/ZdKmAZFFJqf6kA3D8+kC2mKayRxx9j+S6X6MzaSrJeuaK1rm&#10;NYM6EZK50JO9Q9+6efdw0mZ8SFaymWBDoGmO3jyPbl8qxWpjLBXE9sMOQwR7xuwO+4K7DyyKBR//&#10;2Vfsob3hIPXfn3iDj2Hqq32tMAKGx2FAYGSmxDlqJhmXO3PpJMOXOJ9nFANvQjasBOJGwnfLLbf8&#10;9zduXdYV+tJnXtMW1jOlEZFXHTgDA2wDJcUAzwH2GzIgNxhu0CXd4eMauugQgqWlg/t7b7t/x7ZD&#10;xt7+Umtzrekao0OJxobAtV9+d1tLLfp7WSxCBc+4ZOQOnRFoM+VzxmWIFaLHSCp7u2CrILNBpo9D&#10;CUrQ58tCUwX8JQsTX4EovoKlidFx5ARFkGydyIqSgh5AL0rv/fhXD+wZty3XF5JOWl//6Q9eEW2I&#10;m5YZzID/RLQ7cBuAYY6NI0b0KtRUlt22Y9unP3cbTgnbBabkSopyzqZzTl5ea5lTm84/FfhCKZ8V&#10;AIrYOV6yzJIViIZK2bxasIKRmnwmgy3mBCRF1JWmcg91p//7Wz+eGpuqaYh+7RPnLZhfC+iI0cz+&#10;Ee4LX/vVwT3jMYF/7fq2sJmqYyHTAosEbDEYmJA53TLqRCRq+A0bSpx0PNjFO3fF2U0eUwWkUOMt&#10;YDiFxLSqA9gxLcZggTPypq5LIlstIq9Ug9EOkDBd4y1EeblmQlP+Z/M4rIAe3PvAeOqIP+iXWSTO&#10;Q2DAQj1HuCWuDqiOYnTX8c/qYoejNGym0ZjwAibJQY9DmrgfSgEkpd5790O79hzu6x955MEtYKEJ&#10;orjqpKXveceH5sztQrAVZpeLpVIILhIuhUxxT3xUfnhh3cd+maXmaVbbXlm4UoGXewUcCFkJi4Sw&#10;OSExLhWL4UgARBPL8IBi/CvR9JB7l3dZMoQEM5sH7nbPuji+VZ/175o5JcK+ixNt3EtofOfyHAdH&#10;cu972Ps+8Qg45N45LTGmZwcTP9e2P5ddC8ALgCxlLgxChRRFwU+Y186mBv942WfwWf4hyPL3a8R2&#10;eqFIIl4gQQkL4AVWOwNt/+ONqCxRqcDLtQIVtsvL9chX9rtSgdlXwHEAL2DMBJERtBWkufN4wRCK&#10;IErR5mWRtrSczaye10Cb6rYnHxWK6PWpsD/Mg9lA9Bhk9GJxAhF+kPxmAiUQpohnt+BFOz/7sGn2&#10;W/oCvWPGbPOpaXEorOCDikwnA/YkSDMSPRKyblsqpB7ZYuZo99jB/W5uiGOM/kwmyPPhxujyulCD&#10;bGezWiKV0o8elCi7KtwQ4EQq2Z/sP1oYGZRsUw6EJ0DC1k2JExiAUJ6ai5TLhUoL4iEbBrdmtsjr&#10;GiADWNHm0GfDvVQQzJDfZRwKHfuiU2qXLtPT2dTQwJ7ewtnz17Vww3p+rIbVOnza0lr59E7f3kOT&#10;en7Syo+aQwd9dtFSwqwUxIFUHTtnmik4j04WG6LhjK7ysXp7LA01020PHfjzfVt/d/vmOzcfXbZo&#10;UbSmQSsYidFkU0N9LjMVqeVNSy5kIPdoYJk2x6kqZBHfZBRU88l9O4am9KYGKRDvYPzzs1pULygM&#10;VcMxxLAEujKPPo2htm3xbM4WIcQq2PbBnuK3bt5212MT48lSU3vtRz/8oc9/9iOPb36wZyj34IOb&#10;zzhtcTga4aCnAX4CwguhvXi8Ds86F5lCOBZe80zAhpnIBiQo+33iWGIs6DdTBccvucjeAs+lkEkq&#10;ASYYlVITUyBi0KzGCzLoRfOba6O1HCOZQwPp0SF9IjPZVhPiuSqOLdgMrIBNiwV9Aj/hImjgZ7AO&#10;YULmeLa//6gGPs/cxbUf+eB7LrrwosVd4eaGOkAwufSwIFoUg8BuTRRlwwKLhNgnm6rpCwSA1TCs&#10;gaSkdHKLEs9H6xrXnnTuth1HhvrHb79j+2Pbh/MJfSLl//GP/3bw4IhEua9Z0dwezEfAMTFpIKCc&#10;6YJrAkAMvA4ChQJ88ZKWSAlIVVAhMrQmyM4sL4uIRMFEGO2ImTMDAHNKpmAbzTzQFydgGX6ASYYO&#10;KReHNCYXIiPRcI2sikwLcSiljpXs17z6HCUeDklxxyG0ecAuBMREG0OwIJVIDKnZdRTgxNG0CEYY&#10;FIsQLWFdhqFirSxrV8WD69atuPiicy5/7cYFC9sOHTm0d3fvzTfdnEynVyxfygOe8WFulsBRxPeR&#10;eLjMUF082MW71v6JDmSWFa0sXqnAy7cCOtxbLODVuGTJ1QdsFLdsQwfvD9JL5NDh/xgpAHnnGRZE&#10;UvJkZ/Uk7322t7DSs/4dcC3LKCwLpiB80LE9xDLM4+BO6508Eyhya/BuFviyme0d9NmP9f/Ogilz&#10;XjzoBzcr9rnikF6Q0+ifu+PhixsTDOXQpbLICFsLjs4LskmVlVQq8PKpQMVS9+VzrCt7WqnAP1MB&#10;BD2jbUF/R/xePU6+x8sHo4DDDLhV0PiAKIIGwlEr16zY1zu2f9uTrj8QC8cVf5xok/AWjjXQgOFb&#10;mjjDwFfT6wgx4vK+v0802OV4RXh5JhyOoGReDDlNsgQScMkwSui+MfkuS7B7EYrG/q2PihNHdTUd&#10;kth8tiBZ9vKGOIaC4RBX1Vlthqp7J/L6ZHpUrK6LhZNHjxR3brMG+6lQTI7FSyzv0JwfzSkJ6ZlO&#10;zCnjCNgSNJrtPAP3VYQfJWzKYlxonVhF2V8sKNEQbIqTjO0mB6rgiTvaW0wWVrVKtSEN0cYIjK5p&#10;aJFlUYzW3fNED6EXgWBjuqV0cZSWwjXtoCJgzsovCHVAAvzSSE7HZ3UGlZrG5pHBXrqUQkaQjTib&#10;xMR9j+8SeGbevMba9trc2BhGoSwvDfRM3XjHw0f6hmib1TSzu2fwtr89+KOf/zGfhsEh9eS+YX+Y&#10;jvv9BVVPjAzCWwMMahxt4rKBXCwSPwSDWpYV5UQyt2tnzw9//9Dhg4XqhtD3r/3S29/7xvnz5zKU&#10;ev6Fp99/712jo8ZkZnTt8i4ZsigSxmTBltULkS6TTnBGHTcsJvqw6flKhHLjdA2HImOj6Xh1SHcF&#10;HLJUKltdHZsY7g/GAkYJoc4c7Ifj9Q2lXKaupWbhnMWXnHfeBRuW3nrXwwf3pQ6PHF23uCka9JNB&#10;+LRUBkqZsszIzWUKVTXxs089fXQSUU7Z4YHEJRed3dwa41yNYCBw/8lmQjG/pau4XtRcAeyaxGgm&#10;Vh0BU4dnxVI+Z0JtBBKHOGI4kKzN5ZjwuZe89tFHN5eyxbHR1OYtR/fvPTgwlqYM+4qNJ8d5CNwy&#10;oskoUADZYLoQgxsgl6SZ8XKLvEvTc4OcEQJ6srUydev5P1TdhT8wLnZEcRlwDA7zMNYtWFCAofSM&#10;CKobAwSSEG1EH1fUdRjw+uLy7n3pfVmS7z2YyjXPa/P7gKiCsEWgVQ92wcNAt0URURjxUHj+D/Ds&#10;4AGEVcAwF40ZIolMo8QLogajHF8UjRN2XPYpc+a0nXnyaeEqZWgo/fijjz7w4MOdnZ0QMhBfF/j6&#10;4Pb0DFrLsbL8c03I89/+ypKVCrycK0BEtAwCxQihBZo/sPQQCIjuHX/3VH4QIuPqxtAC5BTvEiVp&#10;ZLN4EA+0Z3s+zTz2aesjDt8mZLOAeFjCiMEacJcoownTsPU0Ga7sxvLCwC7PdQ6QD8Usi6YBbUFZ&#10;yNCqDAM9RxD1v3gu/dO3OyJ4xrQZRj5e0BI5gjQoz4Sq8y9uUuXtlQq8rCpQgV1eVoe7srOVCsy6&#10;AozrGTTACWN6+pyYn2DCCpP16L95WSIjJ543KRA0jDNOW73liS1Dj20xeR/vDyE1uaamyirknYCi&#10;urTBMSYRipB5JQdz5qYVAKgz6y16cd+AQRnJ5vUSeMumnMQuBH/hgHAgDRNNKQuOMhlzOA485Ww2&#10;YxlZN58vtiyWFpxq5LIjqj5ocwsbQwCkagxqfbSk6PqBnl5uYLO1+zFhsLs4coiGUfHkkObkJE1t&#10;aGjYr1EBDjoeJsaCy4vAFhvKLDOZrBeEVF7NUVZAkYdymeYAf2Sqv8/h58tyM0WnBDGCvE0+rsSb&#10;sknVSuZ6VfucpVGJCULbohQc3Up3Re3VYXGiXzVcOLRoFmtJw72+hmq2phNakqyqs7oZtGzOAomD&#10;n5KCeqTWrm5IiREla/H1bQgzRiLVA4/vW9Q1v7O20y347WDQYZW3f/gHd/7t8I7dfbf9bcvdD279&#10;060PHDg4WCzpop+rbaxOpUrbdwzvPDx0wy2P/Oneowf7CwPjZjzUKATbJDlsMdGRQmAqy9x2387r&#10;bt1609+GUwV30ZpFH/nUexedcp4iDOC0shk08fxp6+bf+8iju3eMAa1YvnQpZcgYuqua4AsHaUPJ&#10;pzXRF0KdngIWvBgqj0pFMcTyBZVUFRnooM5ReBqKQNtGwu+THN0WWQckEVkSrVJJYJhivugL8bpZ&#10;iNTXrlxYtW1/d8+B/M7uI6efeYoN+ocg501bCEcdWqF4qaSa8Fc2NeAIwinLugaHR/sOJ7Zs2bxh&#10;bmusPWZBfKPlQKgx9QyNcCgRWi7RKdq8T2YRP+6GUvk8J/GRaFNGnRBZTXIn80YIhwen2m9+9TsY&#10;x3746nMb6hTwcdScQwx1VK0r6K/ym0bGhDlM2C8gk1VVXZmYIzHg2gArAbCGHQZzDKAMXvEMYaZ5&#10;TPnZyWhAKIF3MS5QEERAJXchBXOxz4C8XMxTk6sB8i4ijAP/h+TK4+8s5XcF5fBkJlPQR0bGJ4YH&#10;zzt/rcAicIoQ/Qk0hjQ0BqIvwkpnYUczmwdaNtwziK8PJ0DghXWB1k5UZlD7Ubpn7qM7DqZeDdgV&#10;L1/WtWbVeuSr73pyz+j4wEXnn8tiEp2Bzg0Ikkly2HABE3ka6SGIy69DNIWIQfXcCkj/gCGRJzSY&#10;wa5ms62VZSsVqFTgmRUgNvHAWADClulmHq6CP3o4cXlhj2EyfeMuv37RnmVZJngb3id4l7lnpuaB&#10;1+U/TF/+3mvi6vViH1IyqUM4faQY5CO9xwv7oTO407+yWqykbDpT3lRsZAVz+VfqWXnvy7MCFdjl&#10;5XncK3tdqcDzrgCJ5C2PUGZY+mUApoxIHFsPWYZQAhq75u7Y053u7aWlWN2CFfZkMtvWGEnmNEyP&#10;eN/TgHDQ5aKBguAEwiPYoj7vTfm/WLC8QxiaeXv3VMuKrZwJOZrZDnS46VKiq31OoHVOZM58vqpG&#10;zGaKo0cnR/tDxVyYNqNRX4CXGCWAJJ6iy6UKpUImzStBrMHVCmZ/f4Hm08Ha6pqoBm0H4+qmBg4G&#10;oKgcCESqQxdLAZ+SSxa7Bw75ElNB0/SFAxGZDojBAsPUOmaAchO6GaKdIuuqI+O5scMhdUqRjEgs&#10;pGbG4g3VsJ3xB4Lrz1py5mkrmhbP3XU4wUTrNFaxWxZNunqHrMB4AyYyNhRhgoCmNlMsBmWlo62d&#10;m9Na1Vhjh0P5kQGBdQf7etd3VlXXx8aKha1P7Prtr5+oqvMtWDB3dCyhagaIJEjB/u+vX/P1az9z&#10;2rrFv//jn3leGh5JonmHoWIqoe7Z27t5+6FEYrC35+j9jz3+57u2//hXux7fNpzOOM0d4fdfffk7&#10;3/nWusZWWLHaRh6KK+KlAhFVtLG+ln9085777925+8DugOi0N1cxgj+XnEJXz/NgSgH9I7K3p85C&#10;75h5xA9PjPR3T4oinTYZ40M3R6jl3vvhWiTwhgr/ERlBopFodE5TtHds4ODe9M5D++d21LUvXMjx&#10;QiGTKWkl4qds2eEglFaSU8z54vHW6kg6lxwYytz/+BPzGmPNddX+gEQ7mlrIKj4WjgY407WihZOK&#10;JTIZRgggZt3JphJyBNa5o5wiiqFFttj1wx/8cteeA11zfO983aXrVy+57JwNyRR14MhR2iy1gjrF&#10;5eDIE1GAs7gAMLCdEJoBc8Hm+2D5Q8Gc2oVFgMiBE0IgF8sE3OSCHjKry4YUs+yRQyRbBLQ59gcC&#10;thCECyUjWAapL4RD4QA/PpVVYnFBjJqckijlUoX0G970KuR9kU6qbE9J3opNI6FlLP3sFozPtZHH&#10;JZWUV3XcwSagUlkOUP4nAjPV1nZ0tLXdfMtfcbt661VvJzPqFFvCKcpIqJVpQO4ExRIgG2ByOH1A&#10;HXJA+0K0CjofgC8eLet/C0adVTErC1cq8DKvAIyZjlWgfC8pPwi6MS3zK4v9nnrO7n412/Ieo8Y8&#10;y6cc+7p/yvfJM2SpsDlmW+PK8pUKVCrwnBWowC6Vk6NSgUoF/tcKkAlmL8bIa8bKjF6MnyDh8BIK&#10;kH5MJMlYingoMOz8uoauutpbbrnZSE8YSlCM+4WEakZDGkw9yJwSmeQCSYSMeqD5RgeJkJoT6VEe&#10;jqHxgq7qONTlmHXpsU3FWLI8OhvleJ+/2hX9rBKUfRE60JZUeSaf3TuVHlKdOkaPinyjoq4OOst4&#10;o0VDwZAjnBetvGPm5CCnjo/wY0eKVS2OEkIvCJACNcwbuplXp/qGEod2WpnNsjuh7XiwePDxbP+R&#10;cKixWqrSxqcK6Kw1DextGhQOXkZ3WQhE1Z5dexO5eUuW++LVlhzVh8cjoHbYpUiYD1P59FT2Lw/s&#10;tvSUUygsX9AZhLWxDpRDz5Z0ExbBHIjWRiQYYSVJE+UxKiL4GtxUVh2fgq5jMq3eccdjv77hvtGc&#10;7w9/fNAwnXWnr/zvr374qre9eueuXcOD4xLvv+qN768Jtn792t8cOnggFOXWntp0+pnzv/TF/+ia&#10;U2dyVO/IxJado7sPZQ8PuX3jpk25q0899Vvf+NorX3HpglWLwzW1qjXuulmemkTEE9A5VZ3iOLm9&#10;rQvg3MHuIwNHs1u2H5rbXt/aOh+nDOtqDNRXvORSsGT2UAJyZpUbc/IrsdU9ZuZx/AvE4njifZI2&#10;7T09g2hQnDgDpyPFFHkBNBh1btfJtUFn9+H+/bvHj/RP3HTjPT//1X0/+PGfb//z1kOHBn1CKKp0&#10;QS/nr1pRnGJr4m0nLVt330MPDg9mkrnUpecsN7U8UCz4yIKMXSoC1PKJfNCx4DEtSlIVyCno/gOR&#10;WvT9shMb74VfUH2pmP/qV79tqM4n3zFnbnswPbkT9Ja2Rn86lTk6nIXhjl+Kx/hwUi8kcA6BBEIj&#10;hYouIY8cjjm0oIFRAmATdB6UBvgLUCXPKuGY9fDzvcbKZ/WxpuTYFUCu/OmYJHJZwBUb3thgm0Di&#10;ZjrBWM2+UZUOhB/c1439q2+OvvGKc2Gh7OU/lT2iCYADtgswIkRKP99NOdafHVvemw2emSCfPrhl&#10;ZA0QECpKXjOsLxj0/+KX16dT6Te9/lWgyNC0JZILBPR4jwZFbmGEJ499A8YCNKgcqkYGQx5hHmhM&#10;WXEwq+2sLFypQKUCf18BMN3KrlvHLt7yLRq3hRl0w/NZ8vBT8t9nojDPhc78k3/3Zo+O3VmOETe8&#10;L42Z6/1pssynlq8c3UoFKhWoVOBfrkAFdvmXS1hZQaUCL+kKkBiap2aZvcGTN7kMsr43RiqrGMqa&#10;aDJ0yeUz8+fNy0rVe+6/B22tG4xJNY1j6AvR6aKZQZdLfGHxD5iOdwC7UOLs2rAXu9gzgy8iQng2&#10;w80y4DLD2rVlCfqUYrGEkBvO0VifRIUiruhQk325sWQp7diZTEgWq6qQjBluqpOa29f2pcYKBaQ/&#10;I65I1HMFnvXFzrwg6LJhME5Idq8JM8BsIjPefch/6InM8L7axs6JHY9xxaKjFvKT6aHq9mAgHJFl&#10;3aEkwC2ydCiT9zNOKCwYatIZGUwOjra1+sOsEI8z5lSKqmamBsYKtpxxhO0DCYfza7qTC9eFovW7&#10;t/eJKd1gWDsYKABv4HmF4VTbGcpqnT4uFA8WRQGNq1VI25kxXUP8hLan+zDoLYEQf/kV5y1ZusY0&#10;tFUnrW7tXHTuha/VVPOaz35my+YHIZb/4feuOWl12ylnnonUos7OZcvm1odD4f37e/WS1t4xZ25n&#10;2/j4ZGdH2+uvuNBXG4fYiqILhoZkbVcRwJKAERAoCaKuFvz+yMKuRWtXLhhP9g/2pseSYxdtOknx&#10;hy0VdkK6phdgxUga6GMclxnEADBhOfb8GU+HJEQBQiCGAmQms+wQDcBLoLS8CfI5cqVSEyrL221d&#10;nSvmzr1n847RUXUyUVKLBcTypJJm79H8fffvGE4MXXDhRjOTMrSET46IDNUcC977xHZdV6+49Czb&#10;1lmRKhVzKC02hOhiXF70BceGcsNDw/5gRPQpSZgrJ9WqqiqF40xfy95du2//y+OKz37PW07W85oi&#10;KWpxqqqmozrcMdDTt38sLZQMH+PUxCC64RSJQZoEoBXwTgArFIsWS2RGjOAFkzsWEBgAHCDAkGCj&#10;WT2mvY3K8MYxqwOvU/IudDj+ULThwHDGNbyJbLMIwJDvSRp/3H4EKA/uFl/44gfq6qIcB/tpYgcF&#10;VAQHASgbjKIB0YrMLGHW4wh13o5M2ykz0BmRnZtxV8Zy5FckRImysHf/wd4jQ7VNdStXLkM6FSx/&#10;caeBnRTgY8OEpAgpJjguyEiyOJaInrymq0zlIfyXY4HTs6pcZeFKBSoVeGYFEGLnWaBPA6Zl5U6Z&#10;m3Zs5qL8lmmw41mx8hfwj5619lMPsubjwBfPUc3bmmOB0hXYpXJOVypQqcALWIEK7PICFrOyqkoF&#10;XoIVIBqj8m6RAQhpbMjQhMwVe9PG3rTwNHGXaCgYYqVBWUs76xO54u6H76RzmYb2ZjeXtwQZfpjE&#10;2dWx4YzCe2+F6oh4SJxIj+O71DLy4g3FSKTkzDixPDNW1lw0I6/J1KuDQQAUsItVHcgugrGOxRm6&#10;TjeZo5Pjew06y0uxAF+tODarNATVtggVZrVMnirk83ALxbB0zoJVliVCxkKQKN1EM63qupudEDI9&#10;an7QTY/TpTRMiVExbWLAPzkYrompRV0MRXTdKjkGL0kFCkKVOk2MaUNjvSPjeybc1aedapk5v0AZ&#10;KS3W4ldsuqnJHxTZR3aP2maJSk7Kpprfepc6cMD0x3wN0SwAFlHiLTvEsQrH6oCSRrJuKETVtZ+9&#10;Ye3hfYfhMFLdXH3aGWcsXbHgBz/68uIli2CoAVZKLFLb1lp36x9u+PH3vzk62BcO8d/74ltXLK+J&#10;RpH6nIVmXfFHkomhr3z3t8h0AjXoXe/98MnrNvz1vruQh73xgrOUcFiCt62d8AuczEM/U6IpuKKk&#10;JTFM035NLQGAqW9on9fa/rubboejx5knLyShxE4ahA8DEUPIVvDG9M94HptifeaI3QY1BA04jJId&#10;uL+Qt5IDS9sOpcLoFsCK5WYw5EY+BsxlItXBtUu66urppYvqzjh92UkrF156/upY3H/w0ODhg5Mr&#10;F8/zib54/Xzer6SnRu/bsfuJrUdXr2q96JXr8/kM74OfAWGACazC80GjJB/c3XPVR7/3y9/de3R4&#10;4ra7Hvnuj+/YsvNgPdPc1rAikUn/8obf9B8eu+SM8PnLqoPWQDggc4pWcHNSSOtYEM+MJx7rzwwV&#10;1AInl1jF9YdzrDSiG3k4K/lCKkx6RTFvU/C+tYEuAHHhOc1mCiYlzpIjXxYYeTJCz8rlGM5BHGMI&#10;TgV1IG3awFCItl/kuVRcvHc0+0hvTrWs5aes/v6PvjV/UVBRsOcaOSpeaBk8YADHgICDC0Scrajw&#10;abPQ5Tnz8h2p3KcdN2dOiD2uFFBgjxQKUI88um///u2nrV81NDjy6JYH2ptxpSI/BUcWe2WUSpmR&#10;8cGhwb4dOw9ns7mGhno470J2BNrLsbvdLPGqE+kmVtmWSgVOkAq4cOKeRjqO3VimBxTTFJjyVXyM&#10;bEKSg2amNF6MF8erFKevdO/7fQYGOga4TH9xVGCXE+REqmxGpQIvjQpUYJeXxnGs7EWlAi9WBdBf&#10;eQ0tYfKToFqSlEKe6HGOwS3TTAOYKBDxETwvaQgf7PWnnfHAo1sTfUd6NSdeV8/64xGR9/MsHFAR&#10;noPV6Q4WczA//2Jt+j+13mc0W2W10XHiBrLX0yYX3vot3UC6EMO7OkVn8zkfUAZodXLZqpZOLcAj&#10;QrowNjgylJD0EjQZtSFhMp/1BePtDbGxdOJwQucVGVPvibRR09TmSEoJET5o/xAX7fchp5dVaGr8&#10;AGeaQGHg5Bqtrp8zd+loz/7c8ISdTgyGWmW/HEZfSwz5TIAFcYGpbYhpI4PFXHL71sc3LKsW85Mx&#10;wdD1kOuothI2GNmW/H1Tmq7aalErllTBoLKM364Ns7EYKwqMaoqWViOxGiv5QZeIhEzTOHBkr3a0&#10;G7KfZcsWfv+bXz1r4ypeFNP5DE1nx4+OZBNj73vv5+6/e7PiE8886/Qvf+rDc+a2in4tlxlSVUc1&#10;JMPMQ4X0qxse5ETxpJOWv/ut7563eN6jm7f0HD1SsphYWKit9eXVkk1rJNfKKMApxnF0w6B5IeLa&#10;oj8IL1VTENhf/vLPyUT2lDVdzR0NppoGXUr01bs2REYzzbg3svcIEGT0PMOEOO6Fw4IlgVMO7Cv0&#10;38BfiPwFmICmFZRAgPizmkogXAtT3FJWU3y+2paGmnjz+tNOhqnwnNbWJSetQQM/PD42PDC278j+&#10;jRs3os/vPXJkaDLz9e/8D1CJD161qa2rw0CeE9Qqrg46DWQsOONZPvKFb/+mtyeBHI+B/uHBwaxp&#10;82PD6Qce2rF9/+7rb/3r7t0T8EN5++vWITtJlqq1xFFD4x2LoX3hzmh1R9PcqFqAkU5vIm8Zlp8X&#10;I5JPLRZd04qIiqu5RcNAzFBQYpHpCfzAVG2cprKI3ZxlQPsxo5QyvWVGqYWdKAuGyLUAEydijUl8&#10;mhKM+5tHUlBNXfmacz/xqWsauxZYerrkajiTiCwRgUuIIgK5DW5OBKYE7DLLy/I4sU95i/5unvzY&#10;Cj0ExqIVuOfKgniop+/A3uE/3X7bX++4946/3H/bX2/dsm3bvr0HNz/++I1/vPFHP/7pT3/88xv/&#10;cOv999w3lUisXr06FAqW5UXl1b3grpaz3O3K4pUKvBQq4F2zhOVa/jnDLjwW6F6+dXt3cG/+5u9h&#10;kRe2ChaZPznOte2YCHPmNvMMnP4Z7JgXdmMqa6tUoFKBl1sFKrDLy+2IV/a3UoHZVYDMcnvumVAH&#10;kZ/oayAwgkEmCQQoT4h7qb2Og6RYDFlKZnawxFX5xBBfOm3h4gfvu7c0PBjhYllZBp9f4FiskGT/&#10;gk4AngjUF6QrPYEex7JXntqkcpgB2WbvMcP+Ib0ZTYmKBBFDpmjmCyUIQ6AnMh23hP4NXqP+upqO&#10;Uya4Jj2dOqxaR00GkcN1sQIjmqqVFxyuf9zQiyotCVQqM8bUmWKQCwC3YaEVKciOEOHjtYK2ZX9m&#10;YtznC8quLrvq+9/9ukJxfPjodi17VEgfpqv8oYB/1OBDsDmxHchY0m48WtucObI/n8n2TaY2rq1T&#10;WITBFAQOQTlMyE+HAoHNO/oMXaP1DAVTF7/s94mFBtGJgJSBfBrBMUAMd2qxNBrrdC4cDEyYxuK2&#10;psSh/SMD3cuWCYEguBScSLmH9/b86re3X3vtr5KTxXCEvfyyhR94++nxmCMIQ4nhgbqWTj/CfWEg&#10;XDd3sK//ocf2I+73ff95eVWnn+XVOXMa7n/4/n079m9/8pGT5ja2VHf6kMyjO7Qo84JEM7JWEokv&#10;AKxAXHG4P/nTX/16x7ZDLZ2RizatjNUxjqEKPh37BezlmAauTBbHoHq6cfaO2zOfDgeuFtKQQQgh&#10;lrrk7PXMd9O5oi8MMKEIvMU2C8g5BlgASJBm+gV3AiACwyPjRnWK2UhY6Gyq27p35+EjiYe2PLrv&#10;6IFb7rzzhpvvQOjTvEWhq16zyR+UCtkUzEQkibUMYIwcxyjbtx257pd3g1TT2FKPDY7WBE45fWFr&#10;e13v4ZGx8VQ6XTIN+4yTo689a2WgxMAWRgrHbMuga3yGOTZUysbr+YWr5sQj1NZD6cNjuf6i3pMt&#10;dCf0Iwl931h610h2PE08ZAiaadk6VDRIJBcYWeFIkPZsHl7X4fk4HQMgyzgHgBZc9nBywu2AOOoS&#10;tY5T0szvHklTiq+qPvqJr35eqQkUS9m0M1EtgQvmee64nmMxhEUIkvYcoIADzWZz8NHlTuypd013&#10;ZsTq8umr8n5DzDomzDmendvZdLi3Lw2dXyoDkksmURwZHjlwYN+T27d3HziSyxZC4SAS3V2bP7hv&#10;ry8YWbFiObRFQFsIQ+kEw4JnVbHKwpUKnEAVIMBt+SZ8jKZ2TL94DGyZAWLLd5zyN/CL9SyDvzNf&#10;EjM3uemv97+/OT1dlHQCFbayKZUKVCrwb1iBCuzyb3jQKptcqcD/YQUckIQ9fAGAC7HFJN6yxEKX&#10;w7w1pr9hLQHpC+mNpon/KuPzknplxqbCUXntgrW33/1QcnCg2DE/JCqyLEFTo6M5YkB7oXXXlU4w&#10;2KU8Bvz70VcZdiFz/sf60bJCHawMhXdLhhsO+bNWqT+nFh0mHPTHjFwxb8Srw3q4RjRT6sRRbWJK&#10;srOLq30Fx4r5/AGB7e7POrIYiNZnCpao8W5tczAeRVANElWylJZwdUURqCd2+HnaskoAtkyt9IH3&#10;vOWCi185Ucr29g3q6ZzCionaJkcMBHkhWdCbWKqgazxjMH6pNHIwNZqOW8XFbSHKLNlKrJjOGUrD&#10;cEa7Z/swmBjQLFmsD440VR1LGhbNceRIznB4SvZ5sirTscaTWVuSDjJsp2wUJ4eygwN2ITM4sP91&#10;r7kQ3is33XLXNZ/59t6d/ZCdLFlc98n3X/7q110A4wwp4kBH5guGi8kJU0Ml2UxyYnJ04OY/7eMl&#10;7mMfe7usICxGidfVLpzXunvPrqG+7E1/evjm22/au2/P3M4WX5hDOrJlaYIcEyVAKvLU2NR3fvzT&#10;P/zuvmCYe/+7XnvSKUv1QpFlLF9ILBZ0bPBTBCUPATzWpj/7wN2CVgspxoTqwntJXISSAdcRJQqI&#10;hNgOIeGYYXFuw5o1ZqHihWQQ/sQ46YlFCM56RTepWG3kzJPX337nA4lJu69vODmp0xw1f1H1Jz/5&#10;ttZAxDVN0I8AMOpaAZeK4g8gMScWaxkaTRw+PJJMZWrrqzdsOGXjOWs3nr50Vfsa09HPvnD9qpU1&#10;rznnpFAAgTslysrb+ogQFCgQnQy9KhZlqQCcbBoa5pyz/rShTGbPgV7VZJPZUq5kaA6bM4ysTg9l&#10;SlM5kzbo+qCvJqIAFplK6gGYJc/uQeo2Y+ri+Z0QeBXxUhY2FMY4BDIFYkXlikY6Z90zYdK8/cMf&#10;XxusriehSoJiaCNIU2JwlcO9CCcZ2C6oDmG7EK4KTxhzs3qUt/+puCrvd3yUZ4d8HCJT3lTdkfCR&#10;kujz+4OveMWZb33zVW94/aX/8R/vX7V68bIVy1taO5YtX3b5la/40IfecvV73/SmN16+fOWGW266&#10;aWCgf8WqVfV1tYBdNE0jXjwVS91ZHaXKwpUKPGsFypflcc/jVDxldegMHFNecrZ0uNnVHTdk7/t9&#10;2mBmRqs4o3Iq0208y+3yvNJs75+z257K0pUKVCrwsqpABXZ5WR3uys5WKjDrCsCggsArRFXAE+oB&#10;I1G0DDICcBPy9AYl3r+T9GiaQ5SKLiNRhbYZTsiX7FhLXX1H691/+53bvbkhLrmcMW4bETFSQ6we&#10;LBOBvY6FthesAzzLMiXSBTtOAc6dQHeIbSdRjcBWgrjBAOE5RmaY9Z48vzeUNVR/nzxcnrBDqzdD&#10;nyiPFmEFgQRmBR25ZvodOsbxAQ5dPWUpCh/0j1mO7JecqpYCX+dk3EPjzEiCnlsFFQkrseKGBYGV&#10;TfTa9tY7t+91zGxxdCi6Zh6JBQ4F3YK1MlJXmmKP1lWzw2NGvhCTeS2T3HRSV6yBX7y+PjU2drR3&#10;1BwZq57Ul1TXH5WoiWpxmPErls13dE4GYnKx4GazWwdLkdrF0fgSmmuazAuP7kn+5i97RseSUX9Q&#10;NWzku2i2GVq6NBBpzdqK7PqShWJzV6OUy5k+HyMQO5lQUQuh5oVCZv8Bq6Su2fjq81eeffRg+pMf&#10;/1RxKrvpvAXf/eqbzzqrq2GpL+tMFbmcbqscLEU0QXSjtBtKWX3h+qq9e8fvuvdAvCp8xYVXxONL&#10;1Tya+LTE8ZvOOSNVGM/kM6mk2t09mSoq685dV7Jiiq+hUIBGJjjek/nQx655/P6t1VXCVz76qjNP&#10;baCMcb/iABgq5YGCyDzYRRRigVVWsFjRQfE04FZIrsa5Sk5az3AXECCjI0fYZUusIXoiMYAocFTV&#10;EWyEU4z09BbMaKHykRj8dFiQNCijyDmmyCmu7rAW4cbwtMnaJZ7RGKcQCBlL2mReMlsa5TddOu+D&#10;7zj7NZec7oNZkd+1OI3iEQheZCWdE0BwAcsHUBKzfvXc2ialf3Sqt3f8YHfvw488cqT/4Jmr6pcv&#10;rlvWUbtm/ipDzyIe3GbHS3av3ydoRQ0MIFH1yaYsOlBgTbFCf9gvruii26opw0zP71De9Zq5r3/N&#10;4g0nt4liYSjh9GXMnqI5ZLnZUEQLt6X9dYrFjufoH+5P3Tms99ARtnk+zxQdC2umZB7ZQkBBYHbD&#10;SAIkSpSm2RHXlR2XAxBFkwwS4ofp0jxKXKCqa1nXZBIqM87KO23mQS14S9+kLdCf/MQ71q7vDPoo&#10;V8/4hazkWjAJYijwtnB+SeAMkfsDIc2xiAyyAYxQQNZQTvClZMqWYOXDuPC1laFAIlleaHZAnCOe&#10;3ThGJNwcflCe/w6505DAb3JMcdl5qyROEIjIBojmGUbRPK8VJIuYMqFqYOhZdEHBZclaTdWhxfOa&#10;Tj9p6UmrV9Q3NLH+UM5lexLJdm5I09OPbBnf3zO1/oJNklmUEP1llXjsNNhWSNVykLgGBZ+J/Gsa&#10;T2IlVHlUKlCpwPOqAJh3hE/ozVgc/5zJnZt2TCOkEvK0bA2o+4v35MgwpTyNhKd3syk7WRE5pDfB&#10;VM4GIHccErxYgV+f12GuLFSpQKUCz68CFdjl+dWpslSlApUKPN8KlIGRsmUunD4FyRcK19Tt2PLE&#10;aH+fNWcJHWhO2RDWCEIySTfUOEW0vhiWoblDswXmBFEiwE7F8j6ubHlK4JiZAdCLDLs8372cWQ6x&#10;PWVTGzzJiM2Ly4X3rQVtCQ8uApr7oCiiFy2qKp1JJEb2B1Q9M5ms9pngL8RFKU9HD4wXUjnDDdbw&#10;c+YykQCIRQVBFHUY3zB1PjdVzPGj/VC+iBx95ppl1c0QnpjrN108Pl44dLCPszimrsUn+ZuiCmPa&#10;zdFwqqjbhWxzUzzXf0RPJqaGB81cukrh93UP/f6B3VMF7Yx1q0476+KqaPWRo920vyaVzMjhKOxH&#10;jFh1XcCfmkjRshxEyIsoqSCrYNzsWrqeL/YdNXJT0MyMj/cjsUiznIWdtZ//9Dt9NX4hJLhUieg7&#10;KBvEBpESBFdgXPTGLBP1u3bxcPf4Y48fVLPFc888s6axVdUmPvWZz/7iVzdufmKbItNdc7o658zP&#10;ZLQ9u3czgt19cDvscvft67vpD3d85WtfH+odqmuo/cC7Ll+yZG6sPgoiDHYfuh2BowWOKpW0cqS5&#10;BZWObYN9JeCvRGuErKJy6Dn4Wd7In+Bp+O2fTtIh52J5ftbjWYiRcOScM1duPGP5vHldoVgNfIpw&#10;pju2ilODOM9OS5jgQ43zl01NZMJVHU2N8844GZKqUElXx0bTg4PazTc+bJvjc6o7bEpD9fMTg4pg&#10;yWDb2MArZDgFGSbxUAFwoNk5XgJIEg+FlJpYYNW8lvXLO9vaa2O1VYAzTlq+aOH8moaQ1TNcShTN&#10;AIE7ROiNpEQxp5eO5O3RomqbpmupcdZuCDGiytkwXQGAgehxyyFByrqt4BfSixDYkRxL77UHb1B+&#10;Hz/Wb6oUK4SVW3amNvclJ1K5gma94tVnXfbKM/3BsGsbNEKjsSLHFbChruEZb8+wVMqpQ6C8kEBZ&#10;gsQQFo2X6EwuJXQ9+JxyKj2imsiSRKFEpEll6di0SOE4e87yFegZc3qITPl3XS/RwQhPa+OFLEOJ&#10;QIp1NScwtgyOE8WVCnoxMXHg0IFf/PbGH33/p7/52W/uuOP+aDhwtK+YSadoV9lwyop0sicYqAO0&#10;g3USAyuvW8TW4cQm9KgK7DLrW2TlDS/fCnhfhgTmeMbzOBfb8i1ixrPJu+BfvAemTo6jR5IbxzSf&#10;Zfqv5d+8Qcw00PvyPXiVPa9UoFKBF7oCFdjlha5oZX2VCry8KwCBCYnuJQ0V8cpFeyr55DldXYPj&#10;U327d9O62VldO6RrIV4SFTZgMxomkKepxsfmmciME2bayeR1eUjk+XiW2z/Pd+JEesArFJuLth44&#10;EcmWZkhzj6ZSkUTVJHwdCy4YFBPzKz6BT8MMQ7cOZAu7x3JtdY0dAs1JIUTnRBVn60iSwpx8bbMp&#10;1QpiVHNB3SgG/aGk6iycuzQFdGFsFH1ty/IFjUu6HFbxqVwhM7rloc1GKQvJzITDpAyrFKxR4bdq&#10;Wo00F/A3JJVmE2SHTG7b8OQtO448OpBWJe7MC+e85zNv3HTRsqUbO7PFsf07u9liqjC8TxvYU2Om&#10;gxLnROJVDLp8bQocI4FF5LMiKg4bVOm4kC+k+nft3rkdkTCIrP7Ndd8I8pYvFtVSYxLShQjniYLx&#10;BxJjsEngkJhQMiHSJhcGe+CPtz8KKOQVF54PLOGNb3vXE1t253P6+Fh6ZGjqwL6jRw/1cAyvFYtb&#10;nzywfWvvjTf87eH7H9u7c79WKlbXhz/70Teces7qQJwz7ZyFyGLL0ouGg3Jg9SBqSAoHZxtQSsBc&#10;IaNqQlXxzFy91C3CKPeQl/IDPIvZPAi1gix/jAlfPlmJDS/HcKIgiKCyaJpjmbCupQOhgGmNMTTh&#10;iBA8gZjISK4j064Yqo+5TsK18vD3WbZm3trVixYtaKbp/NRQdtf+1J/vfeKBJ3b7OJNXQvVVdcWS&#10;jR1zid80C+KIy2gmpeM8s2y6VIJ3iQ4QpKomFAwLcAhGshAwjrw61dUUX7ikhTdyg8PFvX0ZPZdt&#10;rxd35NN/OjABvkZ7jS+nEqpPoDqWsgTEOxcNcF1g0+L6Pd1PFpCCyMErG30PMWAi2kGyt97pTWUN&#10;NtRQa0rStvHU4yM5nXJb5ze9/T1XvvXNZ4ajcQbZzA7MoA0AQA5cK0EvIlcD8X8i9Z/2rSxfGT5P&#10;4YVrGpcOrnLdZUo0U3JwlUCXhNJ57Bswj1hXZKFBJH8vE0yO3QWmhUUzzZPXsBFohixiIwfdtXJ2&#10;jmMkgw7pNifBmJmVNj+8456bbvv2V7//k5/8/sbf33Vox4H88HgDz4+PpvNTedXUC4VsrCp0waaN&#10;/kCQJtgQ4DnCusEljEoQmhsh5FVgl9lcPJVlX/YV8CBc7+p8+tOLAZx+PAWDkK94EpD44j2fLhry&#10;xJTToO3TYJcZrVOF7fKyP4UrBahU4IWsQAV2eSGrWVlXpQKVCpi2Db9VDsoCL2IWPiXw4pUlYemq&#10;dU8OTY7t3DGOqKOqVoQKZ0PhkYmMT/JkBV7XRJREZBDk5ZV4zR4e03xgDMSON3I4cQrNge3i8VzK&#10;/hNeaAPGjQb6cgp5RP4pVcvoDpggVZGwo/hsI+dMDSCxp1U0Tpkby5NAJ45XAlv7MgUVsUhcbzIf&#10;aOzwUSAE8QqULpS9LzlMZ4pMdorSstt3bOk9tH/RnBbZJ0xk8w/euw12GoVUFlnBRV0LNLeGYbzB&#10;ciXTzhTyNT6Ja6jj1Ul1rBfZQ7ad/69vvONNV1zI+fw9h3sZnl26fsPalRv2HxqC/YqeyMqN7WrT&#10;nGQm5zBKRBKTus4gSQi9M4QykoQuOWvrzOhuf0BBAC+GxnffccecpiCOYKTOb5qFsiCMBNxQPGuj&#10;++XQqeogpBSyjfUdh3r7xkcSdz/w0O6DB7c9+SRkVt+79v2bzjvNcAqlopHPqvDUwEeF4240Ksbi&#10;Sjqhk+hhml910qI3vfH1lpMvZlOmoYaiflnxsQLkReAyeNZCkLsxIJgQz1YXii/UjDIZokPxsree&#10;wlxweJAsNEuRyNNjrEj37/3FMA3aMQ0gF+B0QYkHMxfOzWeTAq+T4w/vI3L8BaA8ZdzGta18LsXw&#10;oguEQlcDgeicOQvWr1142emrRTaVK+njo4Ud+8ePHD0Uj4ptTfCfhi6JLqk6pDn4ngZLxB/0wyqF&#10;5/1AnbyehTZN29R107IlWWKEgG77AXjOnbegKS6Njo0fHC0NjuVGEwagwPe9euUrzjmrv79nZ19a&#10;sLQgxdRGJfjHwjxG5hzbQ0gQeG0BngFfxTOcnEabyvHaLq2wVG863TNR2DxcHM9rV7zurA997APr&#10;ztzI0iWfT6YouPjAQhhiO7zZpglZrWzli4t7hs9PIp0IFDWdQ080TNgJ6Ltw4GykSzuEjuTJDAnY&#10;5Xke0w6LBY5hXtPz1N7WeTeKGZLLzGw5b01ahibwIQox5BTNWWZ3d/fnP/2122+88/5H9w+NZSRR&#10;mNcYWDY3fsqq5hWL61auaes5OmK4Ei8p51/6mtWr5rMUzrIcywWwISQ/nigkALtgx0BcwhpPrOS1&#10;E+dGWNmSSgWerQLP6eVUvqrLGp+nnoQc86xAzQvzx6eDPTP3kKeQn/JEz1OQ0DQXpnJsKxWoVKBS&#10;gRegAhXY5QUoYmUVlQpUKjBTAQyy0HgT0Q1kC3A8QTOKZpFyQaPonNf28JYn8/t21YVjCOulDTNp&#10;F4Oiv0wvLlNaPIYMGfh4+dTk5cwIaNq190SrNdFlkM4ajSbhWKAvI1tMywKwD8T/0gIv5AydFuAn&#10;DDsXMdm52jecyWbTSc1pFBV/NMgIqsw6T47k0ppbyOsBsbq2eR4m2E1aL5qJITq8LFIdqGvMZjOO&#10;ljMNp3cocXig952vuWikp+eh+7ZQVtGwIURhqmKN9bVzsjLdXzJ4sFxCQVUWpGBtPtzIB8LF0RGp&#10;KnTeK85RYvX5kclvXvvLzFRR0pjf//ommbPGhvp8gm1P9jhH9q5ePFfmxBENNj3gVxgiw4GnA22I&#10;FAlbkRD4GoWxMXh2qLZVKOmPPbx/06LOunCUdR0EUwGBwP89sRjoP8jTMUNikOeChqNGfNId9zyp&#10;qerYyDD8hD/2iYuWr+hsbpUv3LTy1Ret33/oSH/vwEWb1n/kI296+9vfuHrJklNPW5zMTo4OJ0eG&#10;p05d66uqkmAwQ7s6vrT0kgFZjIl8ZtMUuLCuQgQF5EVkWewDISRAwQZ/IGIKRPgKZNzvYR84xdA+&#10;z/IEOsa08GDAMu3cQ9ho5H2L5RRlVoQXCo6/iexvgCQkl5pgLshKhmsvyDXkHaaTs13NH6E5Xpsa&#10;GXWQj42EKc0NVrWcvG7dyStbVyxu2NFz9HC/ceDwaHPTkppwgz8YR5A2L2oOk3GcohwQi3lVQLi2&#10;YyGXyjLzLgUHHcAc+EQ1KsCZJeOoOV3NN9ZJTTUW/ICKutB0srzpdcsu2lDdODe2uEEaPzLxcF+h&#10;zzAyVFWejUckxlBxnYo2Y7MSX3ThtEQgE4IclZsij/EBXGTU9t95NPfIcGnCMrsWtl79iQ80drRr&#10;zih8nhzASKU8z8OfBX7QBmKLiHmuh1Z4FBQQ9su8Ga+hARRF1gySW9m9BesGwQYGPcfw1ukjRUoH&#10;HMYFI2Yadjl+Unz6KHjHsnz/mP7XIvaGCximlXdsiY+KgnzrjbffcsMDejK3ur32rSc1v3Fd81md&#10;4TPq+ZOiepOTrG+qCduZPQMaKwif/uznfaLs2GlBriE6J8AuZMUeYYp4P3hGEBXYZZYXUGXxl3UF&#10;yI3xKQHRca+ndUTPLM5s78+zLO5TQYTPYLccW88xGeP07xW2yywLXFm8UoFKBf63ClRgl8r5UalA&#10;pQIvZAXQ9ZQjpdEAI/8FrQtxmLWttG63xv01nQsfPNCT379nTAwysdp5QX+OFjwzF0J1IXIGT36A&#10;BzHiK3e53taV02KPn91+ITf6X1gX6AflmX1vg8udKpEkwKBChNbCcoJAA8i+saZl5S27Q/IVONoZ&#10;PFyY6qeypXn1tKIEbFq/d18uqTu+YFPjio08p7CKcPTg42qq2BCJZ0aHQjzjb6upXtAFCUVpfCA1&#10;MdXXc8g13WXz2ianAMZQFBeqWbPhSMn1FQoIi6qOh9E3G5od4DkLPjq1jczQvtzkyPjY8NqOVkkJ&#10;fu9bf9rx5OG77r0f2Tr5TAEMBQvKHTiHOOzRnbuGjg40zlsZgVCK5cBdghqlAIyDZXNioCto21rJ&#10;zOdZW6NtyzW0q6/aCDNWWpaIhsQjSni4A0gdhK6Qy0P2BOzJ39XeNDQ+0dM71NAW/tl3379m9fqA&#10;ny/lLcAEghC7YOPGy191ySsuOj/Q0lBSk43NS+qrYi01kdtufzAQZt7xhvNEH6/4EFrEmRr4H36o&#10;WoB3KCEJwUPkbCEOrDAVwRlHPHY4gBHkeHgsDo8YMm2FTECQWSbpENih/CB7553R3vlpQkpD4yMN&#10;wzA13TRMluUVmP3aGW8pVAAbAddYQtkgFiohZCmbMJ011ZKohALxKlnwuUWmlJzwx6ICL9Y21Z96&#10;0rJCaeqxrYNHDh9d1F6j+DnVzINOIogygDuekw3NNDWLZ7Fa5ArB1Ach7HClpTUVIBnrk3z+eDVg&#10;QEeSmuvbly/pvOz8hqWnL6tpbVEMI52caq6OdXV0ZYrOvsOjA8OjuqnHBTsmU1WworEMKHxA0tEJ&#10;pQMXI3GpZeEDDJIHzSB0bCChHkgUMja96ezV/3XtZ1va2pJ6BkQjHha5Nqx2JLiomIZuO7ADwskO&#10;2guBSwhnxSv/tDYL/7Ek0tgQo15wqACSEXSWALQe440YI1HALWGHDHgJ7rk8zRrejWHmIExfZp7m&#10;sPzH8o1h+gWqCgxMs1WeDbA0f/0Nf/jtL25CWP0lpy8+bWFHXVWEt4paLg2/KM0GG48f1JhDvZO7&#10;B7ULXvnq8191EQ4pAbZcG2lIOG7eCUTgIRTEc6FhK94u/8LNsvLWl2EFvPQ/73m8PhgsxeesxfTi&#10;x8GtL9xfpmGX4yBc73ZUpr0QKmP5X8qYUPnFy/CYVXa5UoFKBV6kClRglxepsJXVVirwMq0AvF08&#10;R0wizyaaExBe8NKxRbAmbK21sT4WqX34wXv5qeGqgC9IGWl/Lem4PDWCJ+l+SkjgtWEeteCYv503&#10;DDqxCgttiTcbXu77SAeISBW06izLmEiiJc2lS4AnyB2Q4MLyIDl0hIPDhuCmpgZtbdJg/eDDROt3&#10;HR6cAH2Br+VEfqJ/X/boHnXrzcb+h0t7DhYmU2YgSgXi6Xh7vHlpweat0ckj3b0Fi3rdZZesWrrg&#10;ngfv56mST01lnryv0PO4AU/W+ibQb4LFvOz3oV1EHE9SqRGS+eF9vb5A7Zxoyx1/uq2YzATYYJGC&#10;CQvBvM4/ZXlzSBnu7RN5W6LcrFoMxOqyxNsYlh98Br4pAucXzEy0BbYX5vCkLYddx4At8NlnbKpu&#10;6pJomKZgv0klCARCg49iwQjWJ+Ylv8oHrcnE7jPPWHzp+XMvv+wkJWTbXL/lTiIhhxNMUy/KshWQ&#10;GUvLlVRbz6jJkSk1Y337Z78aG0m0dQbPOX2pZsLjg7MtUVaqAoH6QlJFKLae17JpQ4R7kBKC8gZg&#10;BLAPDOgRBc0ifIjgH9NgncdzAQICQKxs1vy8H0/BLt5wnFCayJEG7aGQL+K1IPE8WEU+eLi4pWwJ&#10;aT0EsoDICNgBET/h3AagoReTRRHhUJJCUYJIiSVEN+WmkJAkBaISZyW1QS5kV3fMqa5unhiZ3Hdo&#10;arJgrlnSGoI5iZPkeIKgcbAqdnEoTDBsgHQg6RjnmWPZ4JMpSAFymHQia6lpB5ddrmiaeaQ7VYWl&#10;AgyaC3oVb1bzqp0rRmuYzk6AD8xImhrPZLIW8DaK89OCzIFbhRAn09PQwJOGpArB1peY5DCGS6dc&#10;5rEJA7jcpte+Ys2GM6fUpARAlS2JhNwF7RQJlwLVBec9DoENlorn7+Q1LiTp2WOtkeYJl4LLIHmK&#10;kFw8UAYpSeAxwUMY4Uci0BYi2SL0MYRRkVAvEK68QzXTF3nXGbCa6RuBd3zJSTd9oKeyDgrMOHaI&#10;l++48Y8/+fqvzbS9vl581YrGVqYY1zIRV49LdogpBh2dKmihev/O3ZM9KefKy69onz8PECVixFVL&#10;IwlWhLGFEwhr9syyyUeSYLfnfepUFqxU4OVegTKYMf30HLLLrz3Y5VnQFEDnXoDhi/V0KJAxn0a/&#10;IXhQGV455vIyc8wqmMvL/fSt7H+lAi90BSqwywtd0cr6KhV4eVdAtwyShoLOiMZkOdgTDrxGQItA&#10;x8tyCDVOzp8711/V8PDddxQSGaW6uljVWm6gMApD8DRx2vQII8RV4anHcbPdJx7sgi0n+SvE1sKz&#10;o3ApgaaSaqE+HPbTVLaoQYgCaAYNdMwndOtOsyhRvKuNDnDaxHjvaFedEq0SkWjbParCTUWfGFET&#10;I25iwrbTiiiCZALeUFoIVLfVu0aGd5mCz42G/Nrk8NjgoKXn3vbut1//h9vyeTUzNUW8TdSSJPgm&#10;oq0NgWhaFODmW6VbCcuoCoVyuQljrG/wyME5LU2OoU8k0ppZZH1RDZ/KManJyeba8DuueHX3yMT4&#10;8JhVdKnmxVYgbMKeRGATmPfn+KCeZnL5YFCc2rZNHz8KxoWiCJdduKEpjOypcqcN11c03cSfg4fS&#10;Bv7CFAv7EbUgBENhsBgEyS9H4G8ilHJGKF6lFQ2eEzh4K1t2Lm0cOXj4y9/+2R//dMe27fv/ePtf&#10;9+7sqW0OfPmaKxrndTm0ISDgh2Fgi1PMTD340MNY8JY77qkKxCLhQDAcJK62cKJReJiT6FoRUIV3&#10;KpUhMSIvIlk0RCnyL8EuXhNBTkGgLVBT0RwFOxTC8rAsxJ4KsuRJfrwWHXCFC3EWXhIZDVRmsg9p&#10;VFOGCmWQTw4EOE7wy/Cn0UdHxxs6QvlkLp1IzZmzrLNp0W13/GVkaHLtwibFh4V1lEgvUbiOQF1y&#10;THgnAZ5geAEOSpwFX2GCXtgU70M2s+zz+ZCh7Biyghh3V6fElGULfj5k6rlSSpBwPXLBcFtNB6gw&#10;HT3DQ/0DqaxmVGF3HEoOMBGZz3t0NfjiiDjgwOOAGwI0ohkuHEqr1lC2NJxInX3BaRAL8cjGRloz&#10;8FQGOAuyroqgRvFCCCieaRYJekISWKezowHBeLa3+A+csgkQcyyj3fv7dKorgV3xP0JuYxBHRbKi&#10;GQKTlTGX6Q6OYC5Pwa/e7cBDd7y7hVuiBd3CdaB/+/vXf+ebN2uqfdkZnad0NfAw+sUBoiyBREE7&#10;Ohx44Hst0z0lKldQd0/adR1t6zacRQzBqaLDBAWW86guWBVJsCY5LOQUqsAuL++vt8rez7ICHprx&#10;1Hf2tLKI/IfcBP7+SRLQnl2U9KxKpX/ij08l2ZWJc8e2bnrqpAK1zPIIVxavVKBSgVlUoAK7zKJY&#10;lUUrFahU4B9WAM22x9olzBWWQcSv53SCV8R81Ab0wrJUa2tLVrUO730i1Xsg1jRHdEqQGZQMCl2r&#10;aJdqaK6XZkPT7roEjilHUkMfQjKBTzC6C1pTy0agDpFKEJKHJ7GyHDfMcBqihTwTVA9UAgwBkoLb&#10;KdGF0bQVq1LnLs4XVSs5eWhgUuFC9aGqw4d6VPih2AUgVS6lB+wcZVm2UeDsQrhtbl3HPNsK2ILP&#10;J0XdlqUqKzvZfG9/nxKLfuKTV/t4e9eTe1k7DQ9aig011i9FXG5jSEG4zFRS9cdCQV5MKjG4piYH&#10;jm7evoOV/ZlMCTIVzYJOB6iLoxXzZrF0wSlLuto7H3rsUXywOTLCz+myWSWPMCaZr0Y/bzJcKJ6y&#10;FTfeyApRoaQWS9pfHt72wP7x3QOpx/YMqhxf1zQXTisczygAORwKBiMsLyhBN5mYlEM8zZs2CdCx&#10;fb6ImsuTE8QODxw89NVv//7e+3b88Ef3DE/lEgl7bAyamBzP8R9532Wr1naqFuxa/ZReOPJk5r4H&#10;9hzoTvz3tbeOj+Wzaf6+Bw+MTvYu6OqsqqrRDJx9VCYzFa9rMHQVJCvkIBMuFeG5wN2WJ04lxMN1&#10;Fg9EWXvJxwRNO/7cczxwCSc6sEKOuBl5cIFrc5aoFWnTYCC70ZyiZWdFP3K9EQkVzUylObaR4lps&#10;U3McE+66hjVlOkkxQLbSEC0xUK0W9Ia6ul/84ibLsBZ3hRYuAllJZ91SJCTbGgxwA0DwcDmQdsEL&#10;WYZhrwdvsK6N3CPAXK4NXIbMJFu45ljKqLKdiFZkAcR4NtcMjbWNBZmjjQ1MZ2utIZv7+go7JrUl&#10;89uqeWEkVwQdJcAyoO74XUch1BSCJyK5XEUkkML1Z0ojEykIi844bUFBTYV9Pk2nZCkAyyHT5B0+&#10;TIykUQpT0GDCzPtRHhgD60Udzi+qyTlM2KXHaU5BcBAtVMGORzX9ilTjaJJEQx4Vy2dKPiUIj19d&#10;GzNpeNkMSbC2JSHSBEQjWc7H+jbHKnFMFPouQ3d5CIu4IOA4rUDzUp1dYD7w9o9vvm1rlLYvn+9/&#10;87LqJjdTaxdCbhHHBPFJLgsAxtVYqkjkUP5CMv/IoCUHYidfcAG5bUEghpAqFNe1bUNzWBEaJUS5&#10;w4A4WzIQW45XJCXbi7ZOpzMywdrKFr+VR6UClQo8rQJkQgL/dxn8xF0OqkIbXwuYjylnxUO/h1sW&#10;ws+IF1f5miJRdC/eE6RIzO3YNlEYuvg+BkUPdlQAeacfxIjq6RM+leu6ckpXKlCpwAtWgQrs8oKV&#10;srKiSgUqFfAqgEliryskjWpZHU1aJvQpxLnFG2VJotzetSiZSO7Z9vgkHVQaWqyqBtF185YpQoaj&#10;FZBVQ4gbT7nrkfUQn94TD3bx7EywqbANJgY0hD3tZd2A54Cp8mOCBLL9Zf2UoJYi+HdRyLtukdXC&#10;iQEjMYF+euXiZQOjQ/0ly2V9tC9Yt2ZNlDEBVTC8LPpqaheu7J2YtGobfCCVTGV8oQCXGspuexAU&#10;gx1bH9942rrlcxdsfuKhXK7kuALtiG2rzhj1CZF0wYJ6I+ijC0UVwg7O8fkouZA1S/nU1Lhl6thE&#10;C+QEuGjAD6ME5gJfpYiyHHpk5wGD+ONK7SvXKqEQMosJf8DI9YuBWtsOSgIr+eAfS2UmnULKtdTk&#10;5Mi+fQf27z5wz/1bh4YPrVncEJR4TUtajKpU1+dzUxwji3IoO5mG0AoYTL5oQAUTiNQIljsxnPrM&#10;N379xGNTE5MFoAiXXLrug+960/ve8eZ7H3kEuMnyJW3LV7WVSio2NTE8+Ikv/+bBB/Y/8MBWX1A+&#10;dUPjkiV1E1PpnbumStokQrPQscNRJuhXstksz3uwBDnlUG4YlgD8ImfQbGGXY06604QKTxdz/Bxp&#10;+aL3sEVvltYssMGaZgzsKVYVfX5dt7QSUMWABB+WcAz8FFpLs7DJtTUEPlG0QYmSbeWwdTJDpTWq&#10;kHU+9clvj45MtLVWX7yhubnZh6hscD/gLuKaCkP5kbX89A0ob0w5/qMsuClv6rT5iRfFDjgQtWCJ&#10;tTX5M3FbyJeY6ubqppp5ea1w8OB4PlecG2N8FANTEwFnMNoS0PHhfOsgnppIqkoCF6pr0Rz60GRy&#10;eHyio7O5vq0RsAwnxrKpiW99++df/K9v11ZH4jGJk/yaq0V9sZFUEnlPATlMc7DNhkINa0kisUoS&#10;gybrM83SlKpyBIhhOI7XM1kOPshKTEBelRwq2pzt6KIY570I8Ol9Izs33QXBPhmcGqRWyUoM9iuF&#10;TA7kH18g0H0k8eUvf3XbQ/v9snvl+tZzVnRSjj6ZyITAQPPuSSA8ESemclwSRauwPXbMB3q0dKn0&#10;2je/KYzcakBorqkCYQSZiOZ02zXMog1UCfbgAO4I1cY1wXAyDJ5HmhbuW/D3gbvN7ILJK18WlQq8&#10;HCqAbyjAHBa+H8F/w5QL7ukYCQARJrAxLjXc8jE9g9siuUt7XETiyP7iPYmNFZSZDiLg4ELlwHAN&#10;ZvcAl2e0gzM39xl7l5fDYarsY6UClQr831SgArv839S58imVCrx8KnAMdpmmEKNlQ6uEhhRz2Cb0&#10;RsTs1LLCAaWjo3Owv2f08Yehy+gIwcDSpAuGEAhOSHIwr9r8U0GtZel1ubU90dguPJnKI0kthO7s&#10;9YTlvpwl/Z03O+/142UECa+mHMYnM0WKiUYiMPJgTS139GChWFoa4FvDvqOTUxCrSAp/zoWvPnI0&#10;WUgXRBOpzcnS0CAa86q6jkmLamlEQ1vqy6nS6JSiBCnL3Lf38IXnLTh05MjhgYSJ/F/JyOXG+EiY&#10;al+QyBpSjd8viprIRoJRLlSVjzS4kRZ1wlACrYADLNGVBTj/moIowowG1rl1DQ0HerqBjtmWXt3c&#10;LHJCgGEifiniMlUwji0acZlXeNqUw1ORGn/7QidWz/jrmVCnJUeT6fzwWLF/ItfU2lVXFS9RAV7z&#10;6WqI4qJKpH1iMi/LcxSpXuYjnK89P8rt2zn67Z/csn/vJDbxY1e/4aJzzjj/lRs7F7UNDRb/eOuf&#10;s2ntvE2nNnfE4a+KKdEd27p/95sncQIJkrRixcLPf/QVF150amOdsP9w/5bNIw9t25dKjp1z9kWi&#10;HNb1nMB6SUaIofEMbimHzKB6sN3sREZlkczMc+ZV2QygfLRn5kMJpGE5sJpJJvpMGyiSiXgljo8w&#10;Ev/7mx/4+jf/ePcDu2tiDeGQFApGXV4uFIusgj7EUhh5PEFFQ637du/62U/u9YvCe1+zoK1VDPg4&#10;ynThoYtdsSxoeGANMwO7lC+Q6S2adjMmv09DMGUYiMOpZjOk3UErg1xtCsyXNENlCrZVBUPihlo/&#10;7Xb3jfZMaLVBlq+q9tkqkDooufBmXK3Aa0gQNEMXVE3GdsqCZltHjk7qhakLNl3gQ9Ryhh4+MvzF&#10;z/24UKT37dl93rnnB3hJksPJfCEeCAZ91TQt0WpRzeTlUJVtOyFfjOW0Uh6gRSQgxWF4VBwe93E+&#10;0eC1oUm2pGsqpGt2UJYPJgc5mg+Q5KDyteUJCsrFxpy5pTNsFUg0jssW0kXQjILhQDZhXvet7zx8&#10;xxML6gJXLq87uT4gpBNBNVcbAvJEBEOEwULi3ikTzlPwAKIYsG7Q593TXchpxtv/4z2uXSqYWXCI&#10;BB3uPA7vkoBwUYSWjkOjls1qwQCaNBdRWeUJc3SSYL7AyAmPl88tvrKnlQo8zwrQrIAbDy4UgC2E&#10;zQKRJOiOFpEtetHRHoUN0DBlgPAHAJMDIxYX1Iv2xDcCLMRAYJOQJM/xEg9am5dp740xZu7k3uVc&#10;Nm2rsF2e56GuLFapQKUC/7gCFdjlH9eoskSlApUKzKYCoEYQIAIpKF6z5Bm9kHATdKQGaMY8yxYL&#10;RVEUqmPhNWtW/bV7UD2wezBbaGhfNCH4EYgSkMXBkhoSntJgl+fny23NiQa7kK7LA168XYXYxPNx&#10;JaagZP9JU+5JpMqeNeQ34s3B5U3oj2i/wvJqkpsaKYyPqMXi6iXzBu3i6ESJCSqyP96zvxutHueq&#10;mgXzEFcruRMq27F80XBBQ0xxg+FkQ5Lfx2uwnx0aWL16yXvef+W5G0+6/5EnShpdmJxkxtNHfA3Q&#10;ULT45PGsmmU5wSrBtEP2AzTh6ZpWob6pmEw4qT7KUhFZZBuGbrq5TL65oWrJwjlcuHloeGRieHK8&#10;u39U5QINLZpuC+AY+CSZhjrGTZtuPBTqqA7WVMfE+pa5i9pijVWxeFV2uLe/ZySXG1+ztDXGy3lV&#10;j9XEc1OJkaN7xgYnOVaUFDeV0iSWv//BzR/66HcGBhJ+v/Rfn3jvmRtOb+hcyHBWZnz0A5/4Znoy&#10;sWHj2vdcdRnFTIAKLkrhLVue3L59rLW17g/X/eDiTefFGoXk2HhdY8eZp64cGD88MaTv3jtWEzKa&#10;Wut5YvRKxEQEdiH6IPjpYjqzbCkyO9jlWJIyQTeOhY/OvPZG5B4uMzM2Z+kq29LAvyBqMF+kkM1g&#10;WvXIgZEP/efvsnn36KHhTCl7+snzxaCiFZIIHzLsSZ+iWDYT8McKee266245cji9eH7o9RctqakL&#10;UCZkZ5Cw0aBXkB1Be0/B+6D8sU/Dg8qssqcbKXiQjGUA+CT2tBwyovHvtk3AQMofig0MJQ0u6A/M&#10;4Xi7+8BwLmO3iHZEoFE8Qk6DQAjtiLdKAir4fBO5LBcIVtXEj06mDw+lOprl1oWr7OLUZ77yg/6h&#10;pAg4J6+rWmrxkiWCoMR8tMT5tXTStQvjowM/+/n13Tu2rT3pVJXK5AvQGwk8qyRymavf+t4ffP+X&#10;3//mddf/5rc/+eXvf/7bPzyx5QGBycZbWsIiG5IVj0NSvqQ8jMlDzvAKRBNEXZeKKVxngsj7Q00A&#10;De+4467f/vZvju6+/oyF85urOEdXaEQz4chDZaaT6XWwVUDhQWQTuD9kUp3VBSWXLt6xP13X2nbF&#10;m68iciK7JAh+OOMwNO+YmKWHHTj5WI4WfLKIzPJ8viDLcrkfA+cF+AtQmNncISvLVirwcqkA2K24&#10;UnA7wfekZ7+N64iVQfGzS15+PJyjPMSDPAnbxaFBU5wxfnoRXlAghBK+DTH6p0BkA5gtFEslwdMC&#10;z6QXeZ6+HugyPe54uRyvyn5WKlCpwItaAcAu5aag8qhUoFKBSgVeiArAqMUjCdvEz8QzeSEaBXBd&#10;NEwXi4LAcGhR6HyR5ADTvLB57+FPvvddEyPJhgvf2LZiQ28R7+d9NSE/1C9lHol3gwKMA1MFvCBz&#10;7yfSQzRgIkubpLMlrILp/EmIiSAiB/JE5thJA4fhm4VlXCoocoZl8JjaA3JBYYzpUkd2TP71F27m&#10;8JvPXtoSLN1yd093Vg83zUkWg1YxzzlDp5x3zs7HD2RTBS7Y6J5yYcPKtTmeDwoi+A/2xFTiT9eZ&#10;Y7s4n/PRL3+8rcsftdMf/+g3DxxMKOEaK9jkP/t1bCBeF2k7nFEbfUKypNZWRZFhhG3mea7n6LCw&#10;5WZ39DDClvho1Bg+7GoZn4+LRYIrVy698457bUE2bdnXsmLh69+DWOssonfQtepGhmbHwDRQRJ+p&#10;+llxpKA1+6XMVK5Kprt7DzG/+5I/yF555ab3v+0KXyG9d8+ua//npu4D/YZmrTl57uc+/B9VtfG/&#10;3v3Ad3/4m6mJ7OIl9R995+WdHbFgfXMpl5pQSxPDR97x7l/buvW3239U01KXzj8Be1MtRfcf2P/+&#10;T/zN1fW9+7Zp6Z6p0l3xmoaShVhpJpsWrvvpjX+4+QnYhdxx/ZfD9TGBHaMQa81oUITA29e1IZ0h&#10;OiObUmd1+hCmzPRjOnm6HJyD8/rYFyfhOk0vgq9TxxD8As2L0Mrk86Wa5vZSTrz3voc+/4U/YFIX&#10;primbs5fUPfW11980mmn+KV8JtPHSmEz5/j9Lf95zVcffKBbptwvfGjlhrXzaSqXy4wFZQCVso0T&#10;iXQlIoPc7mmQ5xn0ipnNe/r+aTqyvEFcAe7kePa4IJfB31lm5NFkqql26XiOzRf5r//kjkeeGOua&#10;U/WWaoAdMGQBJc1WBKLDgbyLqI4oBCLZUjgwzoW2Hh25dedY27zm3/702of/dsunv3pTVX24qz2+&#10;deewINM/+vanVp52plHID/YefOTBh2+/45F8Rh8bydY2xl597qLXvuM/o7U1Jod0J/Yvf775sx//&#10;jlsy6mNhHewYRckUiyVYPAWYd37kDRe99krV6g/BIMYzgiizXaZZY2CsWCCwiKBpSQrSxF0jLz+x&#10;ecs1X/qmMzTx6uXxDV2tYdkx8qk6RHqrhbyZo32ITMJa4CvhiRsAhIIARVEDrjg1nPz0vWP+murL&#10;3/4WhHZzaqKUzW+9e1shT0rHBpX69roNp5+0ft2p1S2LadIx2lC9wdIFwqIy58UjvDzFzpvVCVZZ&#10;uFKBl3AFVB3OKfBeVxVZfPTRx558chuUs2CH+UDgI9pHfMPDbh/cOkJG8y7w8ItaDY53NA1QKWG/&#10;IQKvvq7xite8hvOFoTIq64XJpx+7teNX9inblxd1uyorr1SgUoGXbAVmYBa8yOXyFdjlJXukKztW&#10;qcD/hwrYBXA7MJnsuWkS87wyzwOmrRjWOEi+NWxBkhFFm80VfT4ZFg6/vP2O/772+8jDrbv4LVTX&#10;SrGQlUKKBQ9UEiPieqHEZUtd8hORrv8fduq5P1LSTQsT4sBcyBP2GQRbwUO2LEzxIYUIEoYy7GIQ&#10;i1fKz7Hweg1BW244pZIWVyQ3P3Xw998xh7Z3ht13X7iyZ3D0Fw/3l1iZnXuxmZukx7c0tXX4fFVH&#10;d3czgUarfanv7PM7a+v7x0aiIp/bvy//8F81bbRUGvPJ9rJ1c776hfdufWjLf37mel4OqHZAXrEx&#10;dtrZnFinhCXwPPomUgtqY3qmIMBOEGYoAp/besvA7h26WqqavwhKLys91rd7MxgWAgv1ksP5/KYt&#10;0lVzEue+sSZUVx0JADDCoFlFcg+IPbzIGqrAiZg/HDXcIOOKuu6nE5ldWyfuvb4mxr/zzZc8/uAj&#10;mzcf5AUsRU9NpMLh6MZzlg0OTfb3poql/LIVc6/56Nuam4KMEjUyQwj/ofzyZz/3rXvv6L700nM/&#10;9O53pLNHqpqhTTFlX+hH3/jlddftrY77bvndr8MhbVK/O+AP2GxDZjJXFYg/tuXgf3zwB7BHvPFX&#10;n+lqb6GFDA09DgOQxYDtrAs/XXJGzRp2gTNx+eB7qEa56/deTgNs00DAzNyF4wJPpA1T0nS4g3DR&#10;mrapkbH//tbv7vrb4fMvWqsW809sOYwZYFwBG05Z9Z53v6q+wRRFubfH/eY3fvHAfd2KwJx7Zt3b&#10;Lj21OpQp5jKSUATDwtBlcPURKZUv2DEEQk8/nnEhlH8lGzINwHhcMxfhz56+iFyHBAX0hDZAoSjD&#10;0WUq3DQ0bjRUtz6+ve+z196C8Pf3d/qrwDPh4HZpiXA5QWY1/HgoKqPZVXKgyFs9KcsM1fztwPD2&#10;wdSGM1Ztf/hJVhTPPb3zorPO+e71N2/f3fuKV65/xxvf8PCWh7/3w1tZWoYOiUi8WLaQLzXWx1tX&#10;zP/sJ97f0FI9mUq9/a3/0XtwvDkqn7G4LajatbWhrObsP9j3156pWL341f/5xooFXZyVn2b7Qxs0&#10;TRnzJIeMDt8YhpG1orN355PX//G+w4f6BnpHTqn1vWvjQh9NIyLKTKdDIphCRigUyNtpFILwXAAK&#10;g/yDNgvXqkunw9FDh0a/8XByCsgW8WrhbTXPIpabxL6TrlCHKIKBIxHX1NLW1jb/dW9+/amnrIeP&#10;DJpJTFsBu8SLVCodjUZOqPtSZWMqFTgRKgAbFXxfmLBHKuTe/e6rn9yyGWMAgRfw7Ui4azNe1AR2&#10;8e5fTzO0feH3ABespqmSJFn4ViHfZdwHPvSht7/1TSzRb5bZucdu6Z47G1+BXV74g1BZY6UCL68K&#10;VGCXl9fxruxtpQL/pxWwspjHBlW4DLuQHGjCMMassAM1NUwjIJhBOwrlBJpPkPO59BEjVP+tX9z+&#10;w+/+WKqe03DGK7ma+gIj+iX4eZAe8gSHXQQdOgTa4DiHYzHAxGuiBnFdHwAXhN14kg4SnUBaPiAv&#10;bj9TQFh0fcGKsnQqnYmFw0nTPnLkaOj+n+qJA9ee31YTrbrxsT0P75ssrn9lY0t7au89qZEh1mQj&#10;oQbVAq2Gb3rnOxg23M/X+dzi+C13Rg49YbNadb0vmehBQvCGBWs+8t53X3X1+wYnU/DiDbQs2/Cm&#10;dzw2MiXKsaQsahhFklwWwc86mUIx6dBiQm1OjSDzmmts0CePFh67PduznbezHFgbAq+WdKgyHJ+f&#10;rZ0bXnBGw4JVQ45PCCnQxKPbTBsG4nECoiAhHgZmHVGFHRoZLHGqkeXu/UNuzyORmGBkh6tqQvPn&#10;tV5w5rrHd+649dZt8AxhWDFew5x+2py3vfFV/qDhi9XlE0dFn4EknoylnH/ONwpJ67Y/fK26oY4S&#10;scF7QZMpTGW+9PUbtjysvfPKS1935SuQ0WREHqQMn4HEHhkfXNu7Z/yN7/pKoWC++sK1V7/tdeEq&#10;+JhoFFx0EF4D7I7ALhCOwCRVm9XlwFJl/QjpCmbgjONgFw9XnJ6nJcCHRY27rGaataFoA+O0bXl4&#10;93U3/nHr5m4ET11zzds2nn1eX/ee6359x113bAPEdOZp6y67eNmcjpruPfwHPv3J2mj8TRe/esPJ&#10;Tn0UudCHtYIDuY8IdxdTdOA6KQslA1YwOQ9cKVNdnkJeAPGVMZdj2zNNmFd5G30EgSwdIA68RUkW&#10;LQMVZdR8HDwt1tYn0kJde15pvvobf31y58B7Y25DFeRR8D2BJgkrdXAZg08E899YXEjmjITNq4GG&#10;xway9x+dMNRSPeDBNvGSs05TdfRRwheu+zPOl0gYxs12oZRdu6x9cUdVTTTSEhW37R349X0HNVr6&#10;9H9+4VWXrv3+T7//Pz//U0Ncvmx98NTOTkXN6Vlgrf5cyf351kMPdyfPeuXpn/vipyIBHEFQbbBb&#10;T4NdTENj6GpJisBY97Of/dqttzyGCKe6xsjXl0oNtZFUaooxqIb6kKpTqp1EXDTlg+yP+Ctz8D6y&#10;adFiJFyoNpWKx3cfHPnR7uIwcDKODQdkmdEDLlttOzKoOwKXoe1J3ZjMqsho50VeiFS/530feMPr&#10;X4fOLZvNeYHdnGla+Dmr86qycKUCL4cKGHoOgUUwczLV7Csve0sum77konO6OptcZJlhTgUzEa4F&#10;w3D4XHv+Ko7FzY6NONsaala9adr+QKBQsrftPHDvPQ+99e3v+OR/ftzlJMIi9G6rZQydsG0rsMts&#10;61tZvlKBSgX+rgLPgF3Yz33uc5UqVSpQqUClAi9IBVwLbS2GL2C7EIWRxxsmQiHkKGsa0ltpTA/D&#10;ppNnGRGvMPUuhAHSRBubh7Ju/549fUXTblsYkUUsOWNDS2JYiGCJdJJkjuxEeqApBdsFoS/AXDCK&#10;BOfFi88hzTphUZfJPvgL4BgSKkOprl3t97PpAqQjkiLnsylfwFfLSekDT0hUfrHCtjfWIdJyS3/S&#10;pIX2k04WagJw7bXGp8CK1gtZHnbDICu0Le1QWEnVWi0xk053tTY3dTRzDaGxQ91Dh47c+ufbdM20&#10;HEZD/JDL7h9PWFxweMc2WHXMa2k+kkDkrQhLXMc0soLP1dRF9bU5RrCM4kRqUt25mXUgQjFocF10&#10;HXQHxA5TrKNldG10JDUwNTlV9MGgJRRQKbfE8a5P9jGOZCCNlxVsqmhaAUmqxWhaYM3MmJ4ekgX6&#10;e1/+wHlnrVt1MrgLLd0Dvels9sKLVn/2o+9Ye9IqpOFkMxnHnHJpTVRsdL6ppHbrLXslXhmeGD/j&#10;5JNJzpLVL8uBcKzeypTuue/w6MT4uWeuq4r5MuY+AHkuryAwWLfQ9UYWzZ+zc8+eJ7b1WFb25HWL&#10;of2CrodAXuRQeLoSIjOZnUwNRIdjAAeZhy1z0L0f0+ySp5NPaEpUHVs0dfyM9R05eM3Xf71nZx90&#10;MK953aYz1q6B264Sjq5ds0JR/N37j/YdHbz30R3Y6d/98VEjn79k08WXnXGGRI1SjO7Y/Ywj8zB8&#10;9eJUcTA8QRoNEMbbAi9D2ku2Lm8PUQJ5xiceUZ/85iWJOQAE4Q1LO0hCQoeDywdopmC7CA1CBg85&#10;lVg5MjUFt5JozyS990DPCp4KB+C/w+OMJU5FxIuBBu0FUi1Tt/IFpC45u/ontgwkSobFcdI5S2Pn&#10;rFjMCSI8UXrGUpPpKbjZqKpdVye9/XWnLeiq9wdCIQWcEzasiH5ePzBqSIp08fkbfvH7nw/1Taxa&#10;FV03L6KVdL/BItjIpp2gJIdiNQcnE/t7xgzHOnX9fK/+nmk1KcC08SXMZniBt50iSwsDfeObH9vh&#10;2MaK5UtOjWV1KxcKhDS1yDFcAaQy1/LLLBw7p41qgLxgltumOGIrQe/PmQd6E9sm1ZyhLV2zVFTY&#10;sKjVhaRqWSFhtyDFYGrex4cjcijgpywmC4aLIJx22umAjH0+BTP5Zc5LJUD6RLorV7blBKoArhcB&#10;F4ht/eAH10Uj0U9/6B0rlszvmtM6t6tjbld715yOuXM7u/DsIs+OrtY5L+Zjwby18zrndLS3L5w3&#10;z68E7nngkYamxnPO3kBz0lM39ek7DvkPIfxVHpUKVCpQqcALVIGKpe4LVMjKaioVqFSg3J6yEo3g&#10;FZokQqLNRcsHmAWcCPwUeYAt5chInkYz6Xl1ghmDZOI6gV7S1LDnyS2jT9wfUcfoaNCW2YHSxJDI&#10;tAYjQ5bbSNMaqDEFzUF6MaHTOCDMQMdjwiSFgW0mk5ZY5BNokmDBxgJNtmkHdVPRdPzxRT0ywFnQ&#10;zqM79TbJFkxLNC0wmBlQXQiDuhwc7bWvFCXCICMcjVG0bJkBnSymc0KCY0YCpp3tsXsP9Qylgr76&#10;6mj7wEBvJp+01IHm1aeZ4Y7McNos5IPRKiOXpCfG4tBkAH+hlbrG+tDS5amOBYX2FdlAC/QQIHQU&#10;bBr5t5ShBzjDzowwpYRoprSeJ61oGNqlzkjMX9IY3VZovpPna/xiAjQcyg3xQoiSM+NTLPJgEMTk&#10;k1XLqG6LnHXu2onRSUsr0oVhNn3QnTxIZVORlq4IzHEtq9UvHe6fcH0B9N3JTFGBaWJUGjVoPhLL&#10;hyWre59LWVe/7dUNAdnUkxHWWt8Ve9crV208s9kX5V3FSVsFGpQClkUwsqAyos1XW7Vu0dq1p7ev&#10;Z2zf4d3rVi/xh8Mly4JCKuCPbt22L5G05s/xtzfJBvgIgWpfPswVmRCnCKza2Mq0N/se2np4z75B&#10;JJIvXXGe5cgFlTK1Ah+EPWxSd3I8FfSSSnEiQs3/1BOABs5GYtniGeaS09OLMTW4ks1Am0LQDXKk&#10;PYcVvCAOKS44KcDcSCqOhxESgIpihEyyVFc7V3PFa758w7ZtfbG4/J0vvutVGxdGxJygD4nqaDyo&#10;d7UqK1e2I/So++DYjl0jqobkcOPTH1weiuzKW+PBELKLFZoO2JQPEAlx1BF0wGg0p7KWz0sqf+rp&#10;wUkkeMN7ErATG8FiD0hCMiNoBmchrAcOKUFQXSC5YdgszyVFzirZ9P5h7vPX775pS3JbrzpWKo4P&#10;TdoAARcs25qh7+1JHi0IvSVlwAyU/A3djlDyRbck9XuOpg5P6QJNL4hybzk5/pYug06NSaF491Dp&#10;+vt2jKfU5gB7QYvvU6fH2qxkozVZ5yQiRrLOzfqyU4Fc8c6EU9dRf8GFF957419G+oYubG1qF4NN&#10;RslPp/yM7Xfz8RoIEVUrq5UKxe2b9y6qX1LVudzlVaQOObjkqYLMCqqu8TiqFMRAYtpKdyzokjnq&#10;yW3d/kT6lS1NvMtbdomToRGAQI7yuxxvkmxsJlsKIrTLdKvCdNF1JgxRjMlbtZYbnuwDPnpeR2Nz&#10;capZLbZrTEwzgpYRco0opUcorco2qm2rjsbZziJe7PDhnlUnrW5pb8/pJId6sujKLJBK+AcR/RZF&#10;XGfI2WI70HHByPjEgolf1JthZeWVCjyjAoA3CcuMYnPF7C03/9EoZS+6cGU4oIvsKMeMM8wQx4wx&#10;dJKh8zRVpOkC6+ZZt/TiPSm2hxNHEWVP0aWBwYG779vRMaft/AsuKwuBPVgXgxJ8C+ALgjyf64Ba&#10;Fu78DEi8eAN+gu9Wgi+vADibfBOU/wIpoqqCvEPWiIx54uIL0qv3RvxafiNBlL23PAO3xdqQTw/T&#10;qPLfy+8qG/fP6hwrvxEbA4C4bESF2S9vJxn808znlncED/wrgPryLuB1eRv+988leQLeA6YV5XC3&#10;8vLFIg4ofiWfTkLEiVsfHMorMNasDmBl4ZdaBSqwy0vtiFb2p1KBf68KHEmMRHxxKCgCCl/bteTQ&#10;wPDAjh2SJIzEaxfWtTO8MJRVmzFWAE6TLZkwyMQ3N2ThZPKbGPZigAQUB0YLCua+aQZEYUxl0/iC&#10;ty34ymA4YwonFvnfkJHk49KqxpskXRrUIAtR2Sw1Jbs16Zw+ejSVS3TE4/FgoDubyk2lBvtHI7VN&#10;dS3zHMMpTE26tkb5fGowGKqf74oBThRFkmGLIaPpC8huzFeIxYR8ujiV8EPShe5TtcRovHbREs0f&#10;F5s75XgT1CgiaggbCwFhwCax/uAEqGLQ0abyaqb/iJud9FfHbTWlCI6asQaHBleuXv6xq6+CUCeT&#10;VYuOZDlcobHdkMKKRdJhbFGOQ8GjlSg/H1EUraRlDWAbXI3Cq0P7zczk0NGDp65fG5H40kSfPKeN&#10;tzQEd1oMS2jlJPIJBAwbjB4I0sgIVehaMX/FwvaGx3fuGh7L7ty3ZfGSdiUI3xj5Vz+/4ZEHR1zW&#10;uepVm5rntzsscKEcZ/ix79gZDYbNoapgOJTJqQcPDu7eP9ha76urDlqaqsQpO5WjAqyj2hwDAMLD&#10;B58+fiW8kWniSDnCYjo6B+wYjMKBX4Cw5AErxyglkBOVlyn31d6/4icraQLLGLr4178+dPOfd4qS&#10;+7lPvXtue4sImBBuKRILFhErCHJ1TSxWs2b1yo62ZcPDQ5NTCZETN21sFEQmJGZdW+Q9swPycYyJ&#10;HQTOQwasLjgls7NuBfOFpIgBRwMOQzaY5GpjvRbEcY69ZevkH/56ZDyjjoxNDU6M0yy7pL4OJPyd&#10;+w+PjqaSOW0slekdmewemJBYfWg81z0CYZnbGfWdPD+yekndvHlz/dpEUEEfE/7rEwcPj2WqwuFX&#10;rZl7wfImmSri4+Azi0MMOALAkGXYxZJxzwRMcHm/y+/asSOfTp86tyHIaTG5JBH4FaHldlEz+GC4&#10;Oh43XP7oZO7xXfvaW2JV7Y2KEMoaw4hBQZoWAFdkBzmWlLUAfvEhJT44NPDIA9vqfMrGtqALagtw&#10;EMikyFHxjgsJDxfhx8KKlIr+h3NzBkUHolA13XOo2N034Je45lhAoizXJHkrhB9EjiohqRFrHI95&#10;RxhEDJWT/EXDOnyo96LXXi5xZslhEUYLlyPIwdCqEI4RWZYAdLjKsd8V2OXf6/uosrUvbAU8vich&#10;q6pq7vc3/N6xzFdcdHooAP4cvvpwx4dFu3e9EOu2ckM+OzbibLfWJSg5vspkfO0MDiXvvm97Z1fH&#10;pvMumklILKMP/3C1ZegE4AhACu/BAqHAu3Qdc0DkAbgB/4q/gJKJn1jC+5Xcv7AMrMMVRSkjKeUv&#10;o2d8KNYGyAYLY5lCoQhJI1CM8pr/4bYdv8Cx5V24gON+SPzmwF/1YBfPxoYkTOFn+ddyKBs+19s8&#10;2NNZSNBTVQ324c/1oXh72VA8mUyHw8EyZIMNxoZjm70APqTOEevxsg3WrDa+snClAi+9ClRgl5fe&#10;Ma3sUaUC/04VYFlLRNuv6bLia6mONLcsGBwZndi90z54IOiPUGKs2nEQ7ljULTgvSGKZREMaUHQ3&#10;GC94yZS2A/9PQ3MwqQK7ChJZCUkJGaDQPHr7fzyE+r+s1xgkD8hRgOcqRWxWDNJF8kAtHCYeqK3N&#10;Hzo6lU34BOGMDYtsPdE/nITqJnP0QGFqaM68Lt7vKxY1LZM2i1Sga1HWYm1eCGINtqM7dFGj8kLU&#10;rK0eDMardUrLqA6Cc31RurZ9fM7C9rZ5cm2rLvhlmvazUDwxCGkxLH1KU3mk+aKeKKoGVonsb56v&#10;zF/asm7j6OEe1BZEgIP7eq56xeorzpxz1up5jz75SC4zqffvFu3JYcYJhmWWVW3dLNgC4rAz+ZLJ&#10;STFil0hneZ8oS6Wh7r7BsQvecKmmF6s7F2T6u5m4IpYMqJDK82voiYkPEBQdxOiUF7DhRnb+KQvb&#10;OqO33vnEyFhp+/bBRZ3rbr91y+9u2BKKMFe/Y8P6jXNoS9edrCSHjXyGVyBhM3S09YwTiPkWz20e&#10;T+Z27RgaGDu6dtXShroa8JDUUt7PS+iOgVx4YIaHrBz/LAMqnkvLjGcKGZgSURKhjXh5VE9RF8Di&#10;8c4sz2WFKH4wxYcRJ5PPGjIrMmLN9667+eCB1Hnnr37Tmy5SJKBaOZrTJL9tWKVCIQeTYER94c3L&#10;li4B5318pHd4LJFJ59YsW+tn44lUPih7DTxIPuCnEAQBKKJIMliPeU8+z5PW4dJIFcOIGrQwaJcA&#10;9LnAMBldU7lgbGFmxN2zb5iIuzBQxrVTNHxqbmoyPZ7Mhv3iorjcFmBCspRXzYmUls6WQIlaGpMu&#10;PaVxxZx4AOyTXNrJFSXFzJuBXYfGp1TnvDVLzl3Vkc2MBWjIeoD4kIJaxOEJBxqXq/XwgDbRN7r5&#10;oUcmRobjPHvxsnjI0WtkMZ/L+WWkSjuFAjl56oJBwaJKJr1nePLQ6FjXgsamqirTTPo4n1oqKDiL&#10;bcFmONNVg1JEca377757x+buRbHIujZc/Ba4Z541J6E1eUFIdoFEQVO0JNicX+VDKhPm/Q1HBvN3&#10;7x9G7xNVhKjM+ljcMEhrgrMDyC6BBeFLAWARv3oVxL4wslzQjJHBwfmtrV0LF5olFWZVAUCcxHrm&#10;GFpH9F4EhsEHV2CX53miVhZ7SVbgpQq7kK8KYk4HMggZhNx8y22HDvcsXDCvTA/xzJ54gA7AVsAB&#10;6e8fTKbS+w90Z3M5eG8DkwlAsQjFsaoSDWgZ4j1uoFJmiwC8wNuxKgA3WOcTW7ePjo03NzXO6jwB&#10;3pFOZ7Ae27YQez80NLL58a2KLPv9vjLUMgPEEMQLlntkdMUkEskdO3fl8oWW5iZRRCoj0gKeHTEB&#10;9gRSTDabr6qKDQwM7d6zb+/e/fPnz02ns9BgYlyHOmAZ/CzDOhXkZVaHr7LwS68CFdjlpXdMK3tU&#10;qcC/UwVYiGLMfEDCBLNQKhnzOmvqF6zZM5LIDg8XhgcDJjXa0JLnBZVm4rSlmZiWIVM05TmisqoC&#10;9Ba4XvgYVkFrV5478pKnwfWHCMSzpziBHq6IMRSFcRngDDTuMHzBgIZgL5behh3I54uDhzLJZGdr&#10;Q3tTvUqXkugXXcEsFkd6+jLpBN7Igajijyxcc7bA+zlFlkxYrLBw6ggapqWnfIK5vCEuOSKdKYLo&#10;YZmoGdwsmMiS9TkBdqqshKEVQlsgxUIUCwgDjCihsTRhnmoH/HI0GhZCwUBNlZObnLt8wVRvTzE1&#10;ft6ZK89etajvYM+8rkV8OLxlbw9tuYW+YWloJJ3VBMWX9IcVVs67bsCwguB6sFTWsPKmJQML2v2I&#10;WcolE1PV1b4qkQ6INA8JiUQICJ78ClSEstcGXEsAu3AsFdQMtMhcvDZ61ukrH3lsZyaVu+tvD3Yf&#10;PIy5t4+/66ILNm1kQz6fX2BYs5AbV3wK0kkdxhQCwcmpLLycWTZ80pLmBx/f2dtTGJ3oO+usU/Ts&#10;kC/st6wiOFCg03h0j797knOkjMOUH2UOC6Zg0XST7v3psIvXjxNCgxfHAU0PZmu9/ZAkP0pOU6Hv&#10;/+y2QsH64LtfGw5FXEpnEasEWMtWOTgQg5eE3aVkqM3yuq+5vrqlMXbf3x7s6VP37DgQDGrtdSEZ&#10;Tjmkk0f8KtaGLcE5LtGuyAI9mc3D5HARoPf3qDqe64uHOhFJXHawdP+W3m0HxrB3NdE4sDcAl5DH&#10;YVa2Puo7fU7dmuUdy5fMaavyV4tWk+wurpWXNCsLWoKtjVGYFOvgX4lck6jTDt9jsE/0jE8UiUNm&#10;O0R0lhakTYSYEJoIhDfIQkKyN0/zDJ2O1ABjS6WLUR+/saNublMI7s4gunBUidg9o4qiW3TYvG74&#10;Av7GxobNh8cnkunGlvjcxV0KUCsgIJCMQWmIDGoWuh7DpsRcNvvTn/xhdDB1wcq5nVHVBUoFuAr6&#10;r2kQDQgIBzaNgUwlP50vFAumXciZ+YLz2M6+PRO5iE+IB8WgxCLeCxuM/gTHlIjNCOhGDnAZAPOY&#10;L1SBpkummS8ZU5nMGWefFwyHbWR0EVYLTgkv5bp8w/GitwnYVBEZzeZ0rSz7EqvASw92KY89PIYI&#10;oa4AqvjzX/72tS//1wP333vVW99WBjLw8PAUMGKMn17389/85tff+MqX/3L7bX/58+0PP/KY4gu2&#10;tDSVSTIzaMvMi/L60ZuBbwKQIpMhoMm+/Qc/99nP3nzjH97xznfO6gwhtyaMD2BRBXKrpn3gAx/8&#10;+XU/iVbVrFi+DH8k0x7ezzJUNAMAffs73/3S5z+XTKfPPnsjEJOyPOpZP9crAtdz9Og73/muX/zP&#10;/9xy4x8efvihm/54s2m59XV1VVVx7EJ5N8vrr8Auszp8lYVfehWowC4vvWNa2aNKBf6dKmDphl/x&#10;peA0a5M8Y62ktkaUy09dHeSVQ3t2Jo/sdoxSnSTEQ0reNqAVVkhzSyaDyr0Q0XV4giPasIibAjo9&#10;MsdNxhrQ0bgYMXjy6RPnUVBLmPQh/RiR+UDPgCekGIzBSVlTUqNtxaFB3cgUspPnzatuZq1FPnt5&#10;VOwrpAgZ2CyQOF7TkBiJ5yU7XJUWaIkXUggk5vmwg+gZfpKr0pRqx1fnNC3xNc5RDcnQKX+40ejq&#10;0gSfnxMVsKthQ8pSBS/8RiA4BLFclWhbkWRXEgwRicC8Em0uWpGBgsNPjWQzUycvrl61NDR28JGO&#10;drurRq+tBmpUHB06Sk8dTe55IJKemKINFolCLifzLIemWId4HnSXWA868NRUX864/S8PtSxaPKe9&#10;Szdh9VsOFPfIIojLIaG+5ePGaorJ+Ll0ti9QJbqucv65Z19/wyOaBkITs3LeSR//yFVCpGDpA0Wo&#10;S8BtFmWBvFlVSyp8NJRQHB+qqflIdP6ahXNvvev+gd5Ua2NDa2MsEA8VMwleIJDA/wq7eBOP00/P&#10;gpeBcgRbihQkj5zjpYp69qxE2eVp/wnVhZyJHvIiiVWWLR/Z0/3rmzdHq5T3v/d1jpXxBbGXBWRA&#10;G3qR2AZwnEkUMDiTOVXNRuP1fkFuqo/ff/fDE8liIZO77JyVLl0C0QaeANADESoNJUJ5RERG9OyS&#10;Pgwk93g1BiIJgRHZbLJbTN6J3nDjrhvv7C2p6tLa+KZW/yXz/OvrqfYAtapJnh9lz1wUaA45fivf&#10;FuFrZWd+U3BRS3BukxT3OXQpy2i5IOVEwCR3iq7FmyxXKFJDqfx4Ihd31GVzqxkD22kTcA+gnk1I&#10;7CJLxDtdMXptfeiUVmFVDbumLcwaiaCI3SsFfZyuOaBNodDI2oJZLq3pQYG/62gyr+qXvXpTW2c7&#10;jBEMIyMwMOhFxJCbM50gH4DCcORg9/U/u61KZN6wZp4sDAPxAEbCODz22nMdxhlimYyYc6UiXdMz&#10;TD90QLvvUPbRofST41mJo+rCSl2Ih/qLICeEdG/DbKjMh/IAFFI2AhF6J4CfMsMSNzxVSqaSglE4&#10;6ZRTXSPrGDSxqyrrz47NXXvB99iO2YnCTpw7VWVLKhX41yvwUoJdZuJIvLsCjSAzMEHGxyc/9pEP&#10;pxIJXOzvufo9QGFAgTlWN/cHP/zJz3/649GRYSwvSiQsaXhw4LHHHgmEYvPnzSXaS0938wzMhdxv&#10;PLgWn4istEQi9bWvfW3b45s1VX3/Bz4w24OCVUHWhA371a9vuPH632CdJ592OvStM/om3PIADwHt&#10;we5gyd//4eZf/Oynhq4vWb7igvM3AYX3JELP7pGHLb/lT7d//rPX9B05gvdKslzM53OZzK7tT45P&#10;JU466STAPQBc8BEoSwVzme2xqyz/0qsAYJeK1u6ld1gre1SpwL9NBVIuXTDpkMj7ZR5UVPiMmEbR&#10;ifFvfP2FH/roZ+KN7fTWR3oevX9gaLjEiHG/CN4/JCyQpJAZbS8eCBPsRBNASL8ksNm1LOSzYCnV&#10;dYszmb8nTD1inKCQMRUD2CDrgo9DlBdAi2IIXdbscCxaPX+RrulH+hN9vUONjfFFS1fMW7KgsaG+&#10;ZBTFMKgkIstzanZqZPuj4+ODAssX0UK7VFYzE/mSJYiOxGc1aMIdf5Btm9cx5+RT6dPPk+Z3mYB6&#10;LLAKIDMh+nLoTDDqAmMENiSsYQC94Dm2qOnjulWkIfRx+gp60qQ6V60WGtqmEukf/eZWSjXjbdWS&#10;y5+9btGVl178sQ+/8SOffs+SVYsDijK2+8ngru2xTEpQhDy4xIVio+TzBxQ00EtXnBRbtRZSFN6k&#10;Pv+pL2955IEA7+aNEubX0OXyLmK24cIDEgMJCQaqkRmc8HE2JsVM1Uhnxr5y7U9cww7LARBVevt7&#10;7rjz/omBUV4JYQhr6BotBnUjb9imP+oHfgVQg+h7pDC8ljOFfHNjXLPYH/7yt4g2hnrKNHVGhPXp&#10;M9VF004uRBjyDLZL2abWa72P9eDHgrSOkWJIJDEwEYje8JNggLlsQQlX/c+td9mGM39uDf4xHJK0&#10;Qg7UIjjAin4B/tKFTFHL5mxDFWgzUBVNT46Ojh29/qY/+aK+WDiwenHr2GiCrJP4sHhP8vlEIvNP&#10;ELcc4DXA1jz+F3AQ+phGiTOFnQeTEOS97eIzX7d60dJFy1s62hfOaduwpuWUFY0rF9bwsg/KvslC&#10;Ll/K+xQfgpdN3XE1lrNJADkYWLCzLqaTWtHKl3RZYhcubb90/SLkWSUmdd1EDJcAdAk2AjBZBpLi&#10;2eHCccmGqRHPubXVjQ1VMSWMdGw/rGtwAahF8HoAt3CWZ4gSCPK8TI9mUlPJjC8kzZnbFeBk3dBA&#10;zlICmEG1dJvhHZyqgVLJ3L5vv1p0O+v8BbQGJAQWCWp4OpxL8pvIIXQ5MMwEUKEcrrsvc9/A2P6p&#10;3EROx1lRG1SqQgS9c8Hz8Tod4GLTdLpyKtSxJ8F2cV/xSEedtQGE4v7k57+++Xc3SCK8aiDdK7vn&#10;EG2Rd6CAdhFx0wlz46lsSKUClQq8ABUok20BNwSDAQAN11577ejQoG1Z/kAQqiKAC55/LfFkAUXl&#10;Vz//ma5pp5951m1/+et1v/jlD35y3aaLLwEw8cuf/2xqKlF2Qvl7IgnWX14DsJKjR/s+9rGP3fO3&#10;O/CVF45G/4kdIJC3KN59z/3gueDtis8P77gywwV4Snl3gKqUPWggCLrt1lsKuRwWK+TzZaET1EnP&#10;9bnd3Yev/+2vExMTze0d3/reD2+8+ZY/3nb7699ylWXb99zx15279njCJXBteHSb/8TGV95SqcBL&#10;rwIV2OWld0wre1SpwL9NBWKwvHUxK46u2GC0PBw/lFjQHutzZObSc+Z+6X1v7mipVgZ2Z5+4I3/o&#10;fidzWNcMFfYYFsnswdgE8a4cGjxRILYdxDOTJdReMr8Pej/EEyeWny6OClMqOoYFYi+2HNaqYOWg&#10;Q8Rk0ISNlpyVwiF17Znc0jMKLPdAb4FNFuWB/UvMkctb6BbIpRJTlJ4WzQzlJHPju+ktf9R23UeN&#10;D4IuwELSga6PoRpNY64Pjaov44j9DhNZ0LV0/bro3OUcqwQ4IcRxQczrQ0ziBQPDcxeWukXCrGB1&#10;wWdwPIKiJImvCShcVKpRhAZbKiw8m6me90Sf8Z5fPNrLROUYK3L5mDO4UBl/13L3p29ZdM0rWpsC&#10;hdzRx1KP/SYzsJPKlyZtakrTorSbZflh39zaJZu0ja9nW1bodOjTP7i7Px+olmME0cABBInFteCT&#10;4sFohK0Uqa+fyJTi1TV9g1Of/eJvH3/iiMsY57/ygksvuWAq2/+fn/n+j3/918SUjoAaQY5NoHVW&#10;oeupYegow1SbulBCmHTRd/8DW6758s96esdlnguGopbLA5KhlBiccMr5RCSJiIb9x3HPsj/uNPJC&#10;nHK9P5SBjmfAHR4L/GnDZS+rGdgC/G+tIOhBcJeVFe4NrzyZo034J1tGWodgLIu2PazI9YFAUyja&#10;KvBRypKMTKJv6PC3vvO9w4emAgL/lQ+f+dpLT29dWk8AAA8rga0IwVwIa4SwVmZ7YbtOzLFAhApR&#10;VoBCUpATdB2/7QQHc8ZYkRjixDoifDXv0vuk3C5ZHQuYOcXM+qhimAafJRNzihE2r1jZWsYIcSVd&#10;zSMxnVeNGlGNK1pVSJD9AuLeDbXUyGqrmmrjHINrM51BSAZxlCmjVOR6xH88uHSeP9/OOdHiaJwu&#10;cMWMwpZ43WRtToUNLkbnHO8DFahglKYKQcduklkFnDXTeWLbTsL8cf0OH9VMAKqsw8gQXKFzyKcL&#10;9/3tMUzXroqHhVySYZHKBQYcyzlgugFNAdkE0iEDAWMq6xqsf3e2kMEisCpg9a6OqvaQIOqaW9L8&#10;AgRu2Gg49JCN9URZMOIl1BlcKWUVGUyIBIvxF6zlMWFuNMg5zje/9tV9j26xNQjsQCeCowwhX5Fj&#10;5+mbCPJSeVQqUKnAv38FZrRF5V0pS2ZuvOlPd/z5dn8wiL9omgp4AkBGWbaDvzz44MNqqbR89ZqP&#10;ffzjsDtZt3bNqaese9c73xmvqRkbGfYgCeJv9ozalD8IDBdgOo9t3vKe97zn0YceDIZCEBdn0+nZ&#10;FhLrHx+fGBkZ+9l1P0klpgCmlIqFkZGR8vcXABHcQvHaM/o14EHz6U9fc3DvHu/bx4EoqYzFZDLZ&#10;5/pc4NC9R47AfPdrX//6BeefMxcR4O1tH/nwh045/QxIme+++y4PoiLvBpUGRZvt9leWr1TgpVeB&#10;Cuzy0jumlT2qVODfpgJgnoKoALd8qDmKMEqFwYKm+epaKWKBb5983rIvX/vNhrYu+chBe9eeodGs&#10;N99MBiZEK+IR/5HEiM4U08p4mphUd+El4VntYuBAOBQn1gNGdkrZEISmQNUBzYNsputWSYIS9h2Y&#10;zIrI7InXYk5q1+H+vT0jkVopq2n11fH/vHLtwjnRAE9bcA5GvrPApvt6cn/9Y/f9d9KJyQiiIRg7&#10;YLkBv5IqwUPEaYbnKcONJNW+dDGllmIM7cA4VdMsTG15tnkmSCIgzwigYVCgPUAnYaIXxayUpVq6&#10;FcvrOTBkAkp7+5y2Vet5UXzovsMPPfSwnhgv5EZ9vO3n7OGJvqCPeuWG9Zecs46ytGx/39DuJzXd&#10;4hQlzfD9mhmk3QaJLrLMqevOC81fYpvs5Ojkf3/pW2AZgHWB6TYiFyPdKXxMQFUiGcGGkwtIUnJq&#10;4qMf+8W+3YnW5uhtN//ug++88uMf/Mj73/LmmubI7bd1/+enfnDfvfe5dL2gxOVA0LaM5FjSF/Qr&#10;/ipHtycmj3ziM5iBTDQ01G26aPXXP//hoMzlbDcc4JOp5xw+eijH0yYePQ1UWW/0fB5lLxhaDvn3&#10;7Do8NQVaiNPc2hGUIZdhorF6ySciagoeOsnxTD6juYZrFLXUZPLr3/jZ+97zxc2PT9TXSV+75nUL&#10;lywvmObw0FjZEdb7YABAHhHdy5p4Ppty/DKuQ2KMyNlGNC/k4iDiF9pOTCETiuXhqaTjXHL+H3t/&#10;ASDJWaeP4+XW3j3T4z47667Z3Ww27k4IENxJ8OOAIIdzcMd9DzvcJYQESCDu2ehK1nV23K1dyuX/&#10;vNWbkIPw/5GDJQt0U2x6Zqqr3vqU9Ps+7yPxcDgZZgWki9pluM8gajqvUjwtBgSwihgTUUpgithe&#10;RLA8uwyDnGIZ6eGBUkFPFyhasSAgKpdUnFXbNscNq3csbbouqDS4DVFGRP3w4LwA6EBIbEEtlgu0&#10;5QZw6Zi4XKMkwkQ0QiEBJkaqapsWBfEdMEnLceSAePbpy8sl53vfvimby0SlGIJZtewQw9ZQXoER&#10;Qq5tapbd3zsni8zCRa3JGCEcEesaIg0iCkRcZwwBQBikDlE8ICE7Vy6HOG5RY0NdLBwLByIKcBX4&#10;GiDiihjpgv6FSsGLoIJ5kbL7QxAf7yK/Iq7e+ITp1YbhL8SlU+lP/PvnZmayFRIVUZ8RAO65M/Ci&#10;YbIXe36r61crUK3A37gCeDIAMenvH/x///kFGW61+D7D88ZnjlSwDLyBke0Tj29Dw9at39Dd1QFj&#10;XV/LY3V3d11w0cWAmB999GEwQf5Uy4NB5ctf+frb3vSG8ZHhf/nQR17/5reBI1Nhx7yoF9pZV5f8&#10;/g9+eOTA/saWVmAuaCEyhirB0pWm4imNbcJG9+ix3nvu+B0mXnBQAIygb8IeAcdEo5E/tdObbroJ&#10;ZlhrNpy2bOmSSlngFgzg6TWvfS0K8vSTT8KRraItqkQmvajGV1euVuAfsgJV2OUf8rRWD6pagb+P&#10;CngaZEGOKCroDICsYrt5gzNsVqOgnpFsz+WW9cS/+ZVPrd+4yji20777Z8wzjycKKZnW2HIOlpo5&#10;iU0LPEQynMjxQYmKBixFAncGOQESuL7lF2eE8TcoGWRU4Lp4HGOwjEZ70AeVSWqtJ3kmpeqdyERJ&#10;dMkbtlILtmS4hv94cmTXcNqlrUZPaymr716QvKRZqAmGvHzBLM51Js2AMyE+85vxW/6r/4GHoBMa&#10;41i3rAcdCxvPl7QkJ7SEpXkK3FZEqJDqeaZNkeGKMkezRYzDGZ5EStJsSATdAaNcN89B4uFC3TEJ&#10;+1OWo0R+1vU6YsnEinOzy6+maxb/5497b9qXoxvWpzQ4/eVbW1vc2X12pv+Gs+f961UdXnYoOvLw&#10;xK3/Utr24xY3F+DstEcrppc3IwPHxqcPTdCO5HjSU3tnn97Vz0Ta8jqrGmWKtWAvazNlSyxnLdVi&#10;ZXCRab0ulzUUlr3ssvNEaYSvGaKUx1726rX//tFra+vFA7vVT3/mgf/87+9ZWXjUzNOKLaK0Kp+S&#10;RS5+5PDMBz7+fceRLrjwjJu+94P3vOUtte1dXjRouVIJocOSpINTZWHUD2vfgOkYtEgoKg5JpfBh&#10;Ol+TgjE28Wb2kQ+SgPxsf/G5TiNxc5EY07MoJZLOlV06QvPxUjFDM8FH73/4Xz7zX6WCcc0Va1q7&#10;46VMn2uVKM+mXJnm2nS7jmLqpyeNvU9PTQyp7/rAV+7+9V4M9JctU66/bmH3fJuWjjDU8VhEh9sO&#10;48IAJ8q6USRy0azmsbMOP/ViL1FTmw7KFI/usK6ySEimWM2S0h6T44KgV4GZ8vDeY8jf1vTiWNnz&#10;wiJUPFRZC7qq4uoYJcAykvFMIC6WAyAJ8BiLjrjIufCFBsIiiqCcwLCGr+W9iOsl+eL6drmol584&#10;Vh4az3DhoOpwECUxlkUoVqZFi3zAEwIuJSOQqaTxgqdaeUt0DEpCErMDoY/A2SCXQCTo64QordAV&#10;Mxl4Gs0UQnLEpjSKEcKJDt2adhnBM1RJFB+8455S2VnVptTwyBAvy0gqsjkZIidw6CxPMGHvxHqS&#10;UdQpzeZHpyZhaQTwKhbiGsO05KYFzUnSbA1Ycrol2i5vEbaLawF2Qf1d8KJgNEMj39wBMYuCF5OW&#10;MUWJuCEFXWtZcyIm8kNHe//lXe8w4GDtalkVoLHJQaZHSabp+lyb6qtagWoFTpUK4KFqAXn2Y/Mo&#10;PBnwNCBgwJ+Es/FHSG3QeqAPeF+hh0BMNDEx+eWvfMXU9ebWtmuvew1W8A10MQdE498KwjI3Owvo&#10;Yc2aNfgskA78ErJLkD66uuZhU5MTE8Bi8GCu8E3wOoHz+sANHkiFQv7Mc8/75ne///rXvZpgJXIl&#10;0RnynROtxRv8iNfzQQ3st7IpfEHjr1ge3fb4rb/4eSAUeu3r34jHdwUcwWO88gY8F7QKH5lLpf7t&#10;ozfizQdv/Bj2hTfg1+DfUokc/p96AZ2BC0x7RwfRh2K2BzpUHYHTcndXF44hn8tOTk5XSC4VqdGp&#10;ch1U21GtwEtXgSrs8tLVvrrnagWqFahUwJdz+EQVIjhBx0gC9wHdFAgEeLqnI/lvn/3sVW98m5lN&#10;TT/1wODRfqGkTTN0JluiDDfJMRFTzdFs3vU0ixjym5ZjuC7Ql5qgcqoVmBixVvpYvmkHXqCfoN9X&#10;8tgCAn4pTwcLRhCDrV2RuhbN44b6yjOqFpYV0zBhxbJ+eeeSZi4Ui8XDkQ3rVp9z5lkN7fPY2Wnn&#10;+K45VZcEYQ4WLSSiyDE4piBwo4ZRNO0EgnBYwmrRIX5gBY4TwKCAVweyj8By9r8DyDQUOmJYfB8Q&#10;dCIdHvP6vDBe1FWG61m5hFvQ5QrBb/7g2K9ve0DlgolYvTo6TMuxYAxkhtKlF73sHW+9PJ8rOJmC&#10;M9j/1D2/KR8/yKVS9YIN+xLj7tsDuTQnSlBtaGXjiR0HMpPZ2kYRmc4uODa0g+E+fH5lRQgGZE2l&#10;osmFG9csQmTM7bffXd8Uz2fg0sMqYQuzat/90o3nXbAgn9Fv+cWOj3zu3598/ImhocHp2cGnnt5+&#10;48c/++kvfGO4dxzD42N9Qx/4+Ec///Xvfu7z/9W3bzSXnRMYG0BJKJZAiiUJnWGBJVDwBOEQWv3i&#10;xTvlQglD8VImG4pGVK1o6kZd69Jf3HrvJ//fD8tF68qrlp2/dbNXtuREncRKalnFDOPx3kNf++p3&#10;3/fBz7/3Q//9zo998w3X/3vf8bSkyK+5evNn33/ekiUdEL+jmx6JR0wb3VMieakYRvux1sibRsIO&#10;zuGLeyWSsVxBgwMOXJI9DTlIFoQ3tCGvXLpi48ZFyZrQ7r0DdzyyM1dWo54LGRTIKcSVxF/868I3&#10;5H0e44fkKPvkD3+hgwEeGcrg0MCxBSOZ1V0Na5ob06Xi/n4zk9M5Hn66DP6KE09Swgm6Re72E0nL&#10;5L9gOVVuiWeJRfjRp0D5B04inHFN4hOpmQzHwOs2mCsWBEpygPZ4jKHaB48NY4jTlKw1VIcHdccB&#10;2AHGi8fBtJqEpJMjAruLOK8I7tBwyfa4sELDRYpIt+BSjVEL2HEwiwKdiLCdIHXzAD7CLBjxR3CD&#10;gbqL4VxFoEBzQf5YTUwGawfmQYCGIEuqiccw6ji07/DXv/kdhHMHJJxnRFybGEzxKDiseauvagWq&#10;Ffi7rQAeCAhCBm4CWAHAQSZDZD7AUAYGh+6/685IPP6hD9+YSNTgKxwiI0AqwFCwJrCMPF65LPCL&#10;ZLIWv68EM1fKgI8DuEmnUv9/EA1s5NWvfvW/fuADW07fiI/7CAsyCWHCQjZOUHRdR9squc4Iosar&#10;gm5gBfwJK4CiAjwFmNG3v/UtPKNedu0rr7ziUvKcJZ8iW/Bjof3now/T/McXv6iWy4uWLd+wfi1E&#10;vgTlsQiCE4tFkQP9p07g6Ogo/hQKhSobQXsqlJxEIga/GHgAI/QaHjI+RZnYlf/dXgjVhlcr8Fer&#10;QBV2+auVsrqhagWqFXjRFSDhtkQ/QdKHWCQdCjTNOx6bpoUURn4i8kyKrGstiLCfveENn/7Xf5WQ&#10;F/zoj4/f/LXQ1GAkwlD6XG85fygUp6EkkURALSLQAkgeTLOoG5ZxymmJfd13xTMC8+oklgndFfRu&#10;irZbAD1HEOBry4Ra2PlbuUXnssGOm1LOU8NGKuNGg1Srkjq7kX3ZMvma+cLlPex5NaVL4tl1zkSg&#10;PFCc2sXY+8fm+guz07m8YYCiIQqTnluWlBz8L8B/5hhIj7KmVcSgmfWZRQwjkZEmfFbJSYPpKYxS&#10;McwF8oWxvu2yEsTYYHoInCHVhNs2RNe8sbDoZUU6/N37So8eDQ+bEToY53hFK1sCnW6Qj77vyuav&#10;vblzcWPeHNgeOfCb9G+/4uz4ZXZyPJSZDi5fXs5NOVIN6elJ8Xt2jNh84tgRUwzPYwLJ6WmnpEaz&#10;eRYRR2qZ4Zz47ExueCwLQsX0ZM5j51x9N82PqMXdFJ1pamv86Ls+cuOH3iRI1K4nJ97+3u+/8YZv&#10;X3btJ979ge/cccehmRmVUwKMxEyMpfYdGnjonu2/vnXba9/+X1/9zs1Fs1FSGsplWLQqOAmm5glC&#10;XJYV+Nu4zp8kb/8RL7pCk/ZEWZEhawoFJEVCl7oIHHB09qvfviOfVc+6cPW/vf+G1u4m20kZKgrq&#10;eBarZqGFkn/5m95d+wvT01ZYpsCZWNosn78pcc4aublOjsglSj/mqCOMmRa8NEVrNI3OLnEahhMJ&#10;EQoRudCLJpkbuQOu18vHbCrh5Ri1IDOGImGuM6ZQr73ksjdefS1umX39hWwpqIUiCpmNrBgJk+UE&#10;/kIEcRUszodaCF5BrhnAJXCzhsYHOAV0NdEQGmcv7GxcN7/RorztE8UUVEeENcQYJtxVKERaoKNf&#10;0eBgg3D3JQa/JJIM/xLNGRGcnVBUEQimgjYlTU3ihMUtybb2HlO3rawRDkdg4ARLJ1wt2VRh5479&#10;osDOa6yF6XKA8yxHwt5skIVY0+JskwYCi4h6RaNrpgrUjuk8Lu9F9RhSFIWc2sRzMnR2AGUI5oL/&#10;k7ERmfzFyIHjMLud0c0Z1cy4dJ5iizSbdbwpW5v1rDKMa3g7LLmdSbmjtZZz1V/e9OPx0TxQTFwc&#10;lelo2zIheXvRz8PqB6oVqFbgVKoAIFQfNyE8F58bwsFy5YP/8j608e3XvwuwyNjYCJgd0RjxuyXf&#10;7sBfdWNichLGtEgI4sEh9VVI2ELFyLai2ZkcHwM+8qcOFFtYtHB+d3cnVsBqFdgCHwe8UmkGsJsK&#10;+wbtAbsEgiBwSfApPHzwpMWaAFwQQnTjjTc+s/3pZatWv/ENrwc4AqwFG8T6/mdJqPPU1DRW/t73&#10;f7zzqSehLvrwjTci3NoyYVivZzKZsbEJ/JW4oD/v9fw29/Uew1+CYOD6zau8cLww4gXKgt2NjIxW&#10;ZnZI4sH/xRT+VLoUqm2pVuCvUYEq7PLXqGJ1G9UKVCvwf6oAvoiJFQuGpuTjZGDpktgRkoOC0GAA&#10;BOhQaHoZhpXxsPTGN7zsv//7f9pXnS7lMt62e+f27+Y9DXEoTllPGcWSriHqEJP5GNBiQse24Al3&#10;ypnnw0Klwh0A4ELEFBULCQxKGUI/Rt8k4htkUMGA1dRiR+vKZfv4uD2ZK3MCl9VEBMfUJurP2dJ9&#10;9pmLMAeWnpg4Np3GZFIsXgORRnKgz3z8XunIfiU1F6GcZlRR0xhDA7yCfhbm8MsupCOO4biQNSHx&#10;FmNO+HSgu4SvAZ60x4FLKE8aRXGCmzLgeAGGCp9XtXHVsiNK0/JVUk0ylXL+88u/2rN9p0CV85Yh&#10;otSCN50tpYvO5guueP0brpXCUPFQouUUD+47du89g3t3KfXNifnrvWKWkSLw+JieKb7xnR+0DUPP&#10;l2w1W1MbZBwtEvacoobaBELiPfc9eOzoRGtb8lXXnZ+fzdU3dsD5RwklBZG37GI4Ebry4rPXrl+B&#10;jIV5Pcnmllh7R92q1W0fufFNt9309Qfv/ObNP/qvX9z8tU9+/IYPfOTNm7YswCD6rt8NTg3tGeof&#10;Z5moiZKY5MhoVnQc9C9V0iH04bDnX8KVfmZFavS/X+RShU9NMZ+Hz04mlQ2E44FAcN/e3YjGlkLy&#10;x9/7zkBdjPNKnhDyjHFYsgaCYEtQHQ3tgijGI85HP/SaL/zbB7/zn5+88cM3vPN1VwaCkYnxKQTp&#10;KOE4Lys6yQGPwmUH58SHP4gRkE+DB5rxoq9nD6FAibhlCqXZlFWwQ0qQYcxYUBqfKrgsv7i7OaZI&#10;KkWpZW0ujdBvMnD4PfHk2SAngpX4kWE+1HLCRwn9dyzglykymTulHKOcK5aKJTHAyQIwEQdyIUx+&#10;QqMD9ETXHKjYKmYvuN6ITTBBcAhw4zsX4yqsMN4qgMuJmuPgs9hmoQyqjj4zCR/ccDThOnAoyrlk&#10;WpfNgfqSKxF7ZGBakoVzKDGA0BxCIYNQyIZbN2Z1PcskbT52bG6mrMqsC+MYPFhEhtGgN8O+fLQR&#10;wA/+C6odXGkMxzMQfuW6MiAfsLCAj7IAMp2wyEFFgEgqRhAtl5ktWLpFBWRInWS1nH/0oSdUaJnI&#10;BSz7AA4uqBcNk/2fHqLVD1UrUK3ASakAnh+AICpCHuh3IpEwkIhvffObIIacd9HFa9euxgrJZD0e&#10;bLlsBrk/wFl8bghJjieKHjxD/igGCO4neDQA1/gjTP/3hwAMBX+t0FiAsABJwabw9YGtVVgzaBLA&#10;F2ArRGUEPNt3lsFvKhFI2D728sijj+/ZtRM2uu97//sRZkTkP0BD/M1W1sS6IONs37ELiUvYxdtu&#10;eBeoLvgtpENAczq7uhob6yukmOdQlz+oMqAlnz6DjgPAIOIUU/naxAv0HPwL0g+e1JXv1irsclKu&#10;0epG/94qUIVd/t7OWLW91Qr8A1UAbH6YbZLvbRrZyByGOcjz4VkJ/g8BWixbHuauZTHI8LyJeR5d&#10;3bih7qsfe+2Fl55VGjuo3fINb+dTTdpsLDXA6rZpexgvqZjG4diAJAYlPsCfciR/E9a2GHP6Wh50&#10;rNCdIfNgFBX0DTvtcjHKQNtAYo5CLR3mhvOccPd+O/i4LcJHNE8jtydXr6fqS4PKeKp2braBNWpp&#10;KqTw5nRf+cGbhm//pr77rvxTt0we3TY6fSRv5FjoeuBxkS6KusUD0OIFk+EwX4bhKObdMBDGuLOS&#10;NIDxLzqJILwQZxMie4e+i2EFKSLxZKJK0yWKXtiyiFv6Br5zi+2Gb92ZH9RltqZGi7GKQCeCep0y&#10;zqWevGB++YOXzZN0TaFLrDnuzjyU2/ldZ//PulrFRadvbupaZHkyLHv6Borv+cytYymGVuaZdA0f&#10;bjLdWiFSLzhW/+DkbXfdhZ2+822XvPOt1wGSgVie9WoUUdS0aUQueNzozMzc8NAMRGlf/q//uPU3&#10;P/jdnbd8/0dfvO6NF3Ysbmvsrm1dGO5YlLzw0nWXXXz6j7733bPPXSOK/Pv/7RbLDqoFmADVBMIx&#10;A5QFBnHauFgguvpz76hn0RliFYvIJ7jGYnwNF2ExoKCHitE5uN7Zwuzs1BR0K0rQYqCWIz64BTiW&#10;jBWKSsBJ523TySQajGgzFwhPCU5fMlhsinAhmNaqluKydUHeLs4wdBmEF5jcECiAmOEiOj1MO0iA&#10;enEvibKcUiCnamxkSTC5KJeL//TnO//zy3f/6tu/+p9Pff6W733LKZTWIl2JAx4mKRYsVcByqWjO&#10;KtiHn1v9B7OURKN1YoEHEMMjjcqxNVMBVkp5vVMpdP8RsYya2ISnYwcVFoSusmGAp+8TZ7AHArgA&#10;yfAhloo1Ntkp/uyjkv70qE+vMQraktrAgUND777hfSN7erFasZCCjVMJYdKsxEnBtvZ2VdOPDE2B&#10;laVDY8goBq5w1tbwo2AYEmXAFZhPjuRC9x3PsALbXBuEh0yMcWOeJwOGBD7juUSUR7mQ+BkMFvgu&#10;0SWaLQWEXIDPBPgJhzmes3rL1v682q+5R3PqUMmc1Jxjk+ljQ+Op1ByQKNs0b7nlx9nsCAGUPMpC&#10;WhkqU0VdXtzVWl27WoFTqwIVXkkFMqjE+vz8pl9sf+JxgBTvfNe7Fi9aAAuVTCYFkBWIRjAYALqB&#10;1SBKAtME+Ae+6IvFYkUf5D/S/AcrvnV8+SFkOH/qaCvQCfZSQW2A5uCzMFupAEDYvm845mF3vksL&#10;2Wa5rALgADaEL0esc6y379Of+DcAKBtPP33tmtU1NXEAMdgOtglqDMAUrIZP5fOF//rSl6CH6l6w&#10;8NJLLqy4/CqBANqcmpsDHQbbLJfh+3UCTfk9rOI3vXIIz0EtFZveivSpwhys/ObUOqnV1lQr8JJW&#10;oHo/vKTlr+68WoF/7gpAhYweBIaVZAAMLxGKERlMWQN6EYCcYF67pBoWUmGRMKzrDM/BGXXJsp53&#10;vuetr3rHB6hobeqxh48+sI2lQ02OHRcFWHzCJCUPSq/rCQycHk654kI6gsE0MpP9CXYCu4gYb6PT&#10;hql5ACiiImJ+jOF106FlJd690o4TXczevjHIOXrqSB9HxacdsTYueEJwYXfDW86Zf+6SRvjhlCan&#10;JUGGSaCbz4rHDhTHx4oqCEDGzOhw6eD+4tQMcn8VysXQl5QalGmGxWwU2C4kEwqicbKQd3C9wGix&#10;hBgjrCrw8OUDIaIxIAEYMvP5phXL6lZvBViTzaSxHRu5NqVMUTN1y9YMNiyG7Vx2+ZK2+joRwnUR&#10;Fr9qkfb4wT3bj+5+uqOzbWJyDE6ots/ayGVyr3vbJ2/+5e1atpibSDvFcjTYSDHS9p1P9/dluhdE&#10;zz73bLOQFiON6kyO9QpGqWSWdIfB3COnBN18Licg/FdTFZGWeEagIxj1c6wGBVVQbhLYKKxhapKt&#10;hXL+c5/90Muv3TA8mP+Xj34+nTpqGTov1Bsqp2qIzMbsH6KlSH+60iGuvHnePKSvuPnfnBdCjGFc&#10;Xg7CpzAUq7V01dBLnT3Lkd7D88IzhwcCooz0HzunBWtilDWLUB9KjtaFIu9+92tAk/nFbY9MjI/r&#10;RRgCB8pl3TJlQ5fhDlMsZnI5+MDwohKjcf36hqwECAEtiiAvSOb5s/GhZy/8khZB6A+6x0pIHBwa&#10;/9Fv7vnBr2duv2f26X3atkO5fUPppU01Gxc31rbXUArlBQCbEAyEcE98rVmlFs+zviHq/BO2L/4f&#10;QcIiYiHHRjh0ROEVmT80MpMpafX1MieDpwbQCFIjksVMzHvgEUyBN1KBW/xS+3FkFZDFLzQsjX0s&#10;EhAMCX52Wxojy3sCskg/tav3U1/40kMPbYsG61xa9CiD5eSGprbm5gY8FvJFAxo6lkPMtM1QJJIL&#10;JgMCL4gkYF5ieXl4LK06TENQisRgk8Ti7GE+WQK6SfR+NMAzIncikfMsPukiSZ1BNpM1PaUdHi7u&#10;Hs7vnyqPFuiBGf3IWKl/snBkqnx8upRTXdWgC0UbTB5JpoYH+nFpYaBiAB3lEDnteM6LZiedcg+s&#10;aoOqFfgnrgBmHCqoARgi+Pehh7fd9JMfA+l47wc+BBEQbvZEIh6NxiriGnBP0mli/gJSDH5fwR0A&#10;TAA6wV+fQ15IqhG8V+JxICB/qrTYcmV9wChYKm2AVQp2DU4Nnl1YEAv9mc9+7lOf/uxXvvp1xB79&#10;4Ic/+dznv4D3dXW1+Oz3v/99JEav37T53e95T8XLFs2rbHN6ehpv6uuTc3Ppn/z0pn3P7MJhfvnL&#10;X25oqAfIguxqwC5YLRqN4rmMSKYK9PN8rspz5BeEYfuNxATGiUN5LiAJBw7gKR6PV0SXVarLP/Ft&#10;VD30/1WBKuxSvSCqFahW4CWrQMHQdFMzbaIEcFTNKatIN/FU0yoVkXAoIcNWQLIsomBgBcpjTtkJ&#10;wUBzqqdG+tz1V37rX98fdE3qqbtLd/282H/YLaQAamQoumTC45MIeGDa8ZId2J/YsYq8A+AXhFQC&#10;OQ9RkmDcB4QIGm1YkuaRjwsshgUByKRZK9IQ49ZeycqrD8xYN49n9lDwRhUDZTYO8secyk3NzIzN&#10;JObFe3rCLYmAlssoTjrA5ll7Nte/t2H6WI0xI2eGrOE+59COucGBciaHkSCFjGaM6TETj2xIz0Z3&#10;CQNfqCiIhSkIOL6PCGbaREaOByRMcmkMslwYERkuqqlrbsiFcL2G4WqHJ809Y25Jp0tSNAOUK6JT&#10;TlZzs0Z6bn4D9Y33XtJSI8OjdUE7+7H3nA5jGcaYPPTEffGQBF4AzycoJpjKqNkc/bVvPXLdDV8Z&#10;Hs8LYvfMmDoxot5xz+Mgp7zjjWdIAq4OcJgbamLrzHwn4ybjLRGKyZfVw5n0QIUiFW9QoIwqWf1l&#10;t79sZ1S3mCoNjU4/mS8cgtjdpMAZEQydfsub39bVWZeeob78vfuH+vv0khEM13OsDJkJ3FfRPf5z&#10;rxPSbSU+JKahZWdSQJtQE5CCgB1A4iYHFDnAtDe3c5ybiNeVchmtBF8ddNxFrzTHhKitm1Z2LRCP&#10;Hs//9oE7bGePJB7rbI3RxghrTYelSFzqktxa0QPIAHG+CYsALBRUL6RxoudGvBfPdomHW0V7tcws&#10;37db+uB/P/Hb302CerJllXLO0uArlgauX528Znl4zTwxasy4eimfL1ZsXXBNYKLWp5/4pr7PC/58&#10;zoCZQCU+md4wbGioAhyISg6ynzVQZlg2Eg5S8LAFcsISJ1pwWNAHJ9sjV5lPcfEZLgyJjvLgK+S/&#10;wYXpJ4kDYaJxHeIecZa1SKu7k288fUNdmD98ZPxbX/0fXJPYBnRCJgRitgu9mMDzbY1J08aJoFSP&#10;0+EezbsISDJFp8xSWYeb1aWH+lPAb3HriWFZ5JHebUoOw5ZAdQHiSwx4cZl7AkA7JuNRM7YzolpH&#10;CvrRkjmUytbUSwsWxzsXhJZtaDv/0oWXvWz51Zd3vu3ajve9ofujb1/2kevXvfeGzUuWtkIqueuZ&#10;PRRtgEsG/I9BQJbPGqq+qhWoVuDvtAIVR5IK9wSHcMfvfosMZkApX/vyf61dvWb9mjVLFy3+9v98&#10;DX+GAe1ZW7dec83LfnHzr0AhScTjcHuBuQk8ZcF8eW4L2Ah8eQnq0dj0x/qj56qEB0hlv8BBAJpg&#10;TXjcYmv4YMW6hSRYDwzectPPf/qD73/3m/+DNnzra1/+4Xe+ffPPfgKY5oknt995228AfOx48ok3&#10;veH1yxYvWTiv58LzLwDcA8LLL2/66RlbtmzeuDmZrPnet/6nQr259pqXrV6xCqu97Oqr+44ewS5+&#10;c8sv165afe21rzAMdBN+L7Z9DnPBm+55PfhsoVCoAEP4TSVKCSQgTADxotjR0fbct0fVUvfv9C6o&#10;NvuvW4Eq7PLXrWd1a9UKVCvwYipAJplZ3wgBph8+BkByW72gIiksBfIGyLVIrwWV1lMUP3yGEbiQ&#10;Np1D6vIZl53xhf/6bvfCNWrfoaG+gdTsTBlTzJjB5tiwAIMJ/PfPHk6/mCb/JevCboJwTMBdAEsY&#10;8TzINSDGwbQK01tR8HgRTsDwUaH5SNpwx0tqe2MzFWsGS+DAM+m9O8oOC58LG8yXAOckaqVwLMhm&#10;1bqAsmZpczjI6YZulhFXTNe2trMNHUKsRozXyPHa2WDN7HCfWSo4NlgpxHYDY1p06wiJgjSG9Kg4&#10;GqnJpD3InEG3Dh6opm2kTbPsOBrlDWVgD+jIiBw29K6GUKh9sabpjzyxU5SFRF0cLhmuA56RzpqF&#10;hs6EY3kNzc3//sH3fvpjN7zrrS/ftHr+JVeepZWMiaEBC30yOQA4DP+LJWrBucG03uhA6m3v+dq3&#10;v/9TRZSf3rW3/3iB563TNm5Mz+Qb5s0vTAwbcBkOg5DgZib7Od4WpACgKsJ/5njDgxkKZtOEgBJH&#10;aqejp8MiUxvtjEXiHoKLTZuSmGhtjSKL3/7K5+Ha8fBDx7fvHdTVSc9DVxgGx5jGRIr3nxc0/jzW&#10;R7QmAa4PusOmpoOrhHP5w5t/k8/kUc51K5fAFcfIpgXYPNsuJ4BvYtPRENaRI8IH3/3qpsbw7+4q&#10;5opgVQS18oTlYDITecdl6KfAzwDTK59HySsACLlIfFdd6G44Gi7ML/JVzFN6uRSNJDnJGx/JykHp&#10;grPnnXta9/rlC848ff7innhzfT0nWmUScWpHgsR5xd8hwVwqeUV/7G1T6TSQNXC1YPZVs5EM7TlU&#10;JlsuFEpwpiEuLhS4Z3DPgb0iobLBLBuoiKY7PsnlxCYrcUkEZDlhJ0MgLf83xHAFWA+eA3O6WxuP&#10;rV7UduGWjTAAOt43uvPxx+H2yFB8Uc8fPXxscHBUL6vdbXXYqQlYxa8YQXWQj+UxquUWVAtZTqls&#10;KaCIugNwSQfMWdRgPUMEZoRU47vVAH8BX6ZsWgVNz5ZKx8YKqYIeVphLL9z4r2959Zc+9bEv/ttH&#10;PnbDG9983avf8obr3vi611x19ZVbz9p82ub1W7ectXXjGRefs1YQ6d3PPCVwMGKAZ5CjlVSXqrJd&#10;XuT1Wl29WoFTqQKYnADdo+JcC0BhYGAAWAaUO+VisZDPg9EJtAV/giQHcAYImGNDQ7j3wXYBlwSc&#10;EayML/oKUPLcYUGzg/eRSARYyp86VqxPegj+FzQkRdlsBlSXSq5zhboCNH/zpg0f++RnvvHd73/4&#10;Y5/45Gf//VOf/+K3vv/D69/9PkA2FYADrYIoKT03B7wGr+nJCWwBT+xsOp2amQFVE7+ExQyZgNF1&#10;HA6OCbscHxkmWiRMffA8AJfB473P437+YXubW1rwK3ywAhJBu1TJUUql0HcwobhqbGhA5+5UOqXV&#10;tlQr8BJXgP3kJz/5EjehuvtqBaoV+GetQJAXZI6QUTFMogWQW7BwWHwPCNAuSDiRgPEmcRsBHiAJ&#10;GOyaDgsbT4Q1Wsa8BXVLV/SMjR0dffyOkJ4PCmyEomMun/e8Euu1QHOCEAFfv0A8VIijhB/LUlH6&#10;+J6g/gDSt+zAzBIRJ53cCWokWgMzQO8JXScSY0SsPKEa8jDypm1HgMYHTiM0DalRkOVinKDSbqk5&#10;aY0VtHzq6ERuScd8L4K8ZYBPBg1+QLbAO3oTQ7cy1qKA60nmdDZmQKdlmjVyLNzWUHJnpR4kLGSV&#10;w33M1LRBRxcEo1nGnXUQWW2h91eHCAaedXSzZBhUJIR9K549p1qNrjtWNlsUFmE/g64dqlNg3oex&#10;vxMKDMp8gUl446nRCTevda2L9iTYZpGXvUzRCSYZTs94ZVcYjIZn2husBYomTMzM5Erbdw2jwOXc&#10;nECXRbjXcF7BLMTOPqPmtAvTE6pqKEf3ZZ58JHPPjjv0kvWa15y7ZsUZcUZmSwYnwgN4Es42umN6&#10;wXZaY8JKx0jf3K9uemD9ko6rXnUa7DgQXwXoTuB4UYAWCr08x7NNlnYEzmRc0COKUgA+zdoZm5bd&#10;cf/TT+0amLewtaZGhBSfdsoSY3BeXlQUo2Bq5QzCuwH7pUuaIzN0RM5xNWldYIMBeMcaeiEYCVjl&#10;PDJ+zJIVirekZw2RTnBS/X98466f/vyRQDT49mtfvXbtPDqSSutDVgCO0KGZrBYMt/JzUpiPiqYa&#10;VMJFbejQsfTv7h8psvXt7Ys8OcEJ9bpoZMy0HCAwC9K6WFbxLGjCogyNI3IsOutJKTaUTTOqzjsm&#10;jKcJaR0EEoBnHG3j2kGARdBDR5tkl2akujjG/AZVNo1S0aJLSbd3cPjOh3pjkdBb1rc00cUWbTpq&#10;5iWsbasck5U4l1NDgH0qGUbEfAC6IGReAViB1w9JcfZ/JCYCRJGDOwlaHAigFM2LAsUAzBSwyyEh&#10;o8R+vQu2J+6ahV0R2mqhU/C7VgQCrGSQIk1IICbILbjpyAZdqIJY/Av4kfgGE2sXEGBIE8CKQboQ&#10;58ExwQnq01FuMsnodZQ4NJ7bv3P6FZd+UAws/vm3d37x059wCnkwai5f5iiylgSCmbejophiogPp&#10;UCG+PM93PXJw6ne7D3OGuTIcWBdm60xDMjykdJVpmByJTMhJlcGrY9xgaNYNHJjKDGTt2ZIjx9lN&#10;G7ve/aaV557d3NnlSO7BKL035ByKsOmYO6Q4IwI1heOmGdWmCjxdkAXz/kf6Z2fG3vq216NCJiWY&#10;rAwo1dUNzFdDGmgYYNcAR6KLahHHjOqeCIZ6NoybPAnIU6o6E/bP+l34j3jcsN8CDQ2amGx+5te3&#10;3ArE/4qLN4dEPFIsAKTEyMmB1RNcnsjzzP+ah/0qefb8wQLk9sQT6H+/AaCLj/zxQlLjX2g78KDi&#10;GdBGKIYPjoxMPfjoge75HeefdxmBtSuW3pUOQOUfP/O4IgWCyUsmk4N1fSJZ27NgwbKVKzds3NzZ&#10;3Y33c8QDBbpb6vKrrl64eMnVV18FgAa5y0899fTgQL+qaeeffz7sTtDFACoBfOY73/nO8ODgy195&#10;3fJlSwn0zzCgw1QAGkiZiHvus6lABL3VdKAzBw4efvrJx7HmO9/9rsplUrHOXb5sSVdXx8oVy6B4&#10;WrCgB+9Xr1oBkxcYyjS1tNfU1s6bP3/t+g2dXd3d8+cvX7nq8MED2H57V/fZ5523dt2GFcuXzmWy&#10;CxYtbuvsXLdhw6IlS3sWLJy/aNHY6CgaE4pEL7n8iqUrVmzduhVN8iEVA8b/eAO9EvzsQduxbPf+&#10;e+7WdOPCCy/C0x04FA4ch3/7b+94+onHm9varr76aiRwV46oavLyj3iLV4/pxVUAKGoVdnlxJauu&#10;Xa1AtQJ/gwr86QkWP+sEdpWgY5hEzwDxMPoUu4/2zQyPqDaTnLdiFNPYlu6FoqZqVCTFRFntwy4V&#10;jw70rTBwrBxFhVSANdDd82GQkwu7vNjSGZLQqBq8xBf7d4OU4Kr60hZBNDEtT7EODx0NC6yK5blY&#10;IFojJ1rrA7VnHxsf0iyrpOpIMIo31RuCPDeZkaaLCBdqW7aiIRE0y2VZoHVONAWllnEzpTIlsqGg&#10;Ipo2bViwEMSQWnTtrG0D9cqYDnRP7QwTKGow79DhqyEJIE/zhVlt7OjQ4Z1PPvXow/c+3ZxgG1pj&#10;XsRW8xjB8zXJuE9YsGUNGU1hPtDZN1uems4CN4NijJiYYpzO8trMnBxK8j2rakNJfXp6LjdrGanT&#10;Nra87srLotFmpIezlKVaJSEQZhgLwIfHCbISLOeLk2Ppux/Y09qSuODKreiAEnJOpZ9MUpj8Hh76&#10;7X7P2+dtAL+DqooHnUoKhg8eGOodOL5xRUs0XmNpGWTQhGPKzGg6FAlznMJDsiJHOcUWFCmfnXa5&#10;OlmgSplsPBiUFak8N6aEIsAqmEhtfmKWZ8VAW8/Pf3X7D75zG/rti5avmhzp//FNN3U3Bxq7Wxmn&#10;mM7PzWtdbJRgZIzUalt1mXhMDoaEopGfmMvv2TU2Mn60pyXKhV3WMihTD0ej2kyBFlWKSSBsikAT&#10;UOBApoM8YjjHeAzUODgKokID0YRcySQzhxy+gbuBhAXJsTrJwRRsWlNLwURUiHTGvPwsxRo69fCD&#10;g7lyWdRynQkmQRvEz8SFugb6H4CQIJqA8EQo9cRthdwg2LR/qxBnGwK0ELwS70+QYMitgxtKhCaO&#10;Bl0Hn2Y1TtL5wLYDMxD+bFjUXKNQNXSZp2zcWdhKydfSSQAYK5vEvxU2zYkEoxM0GJ/qcsJPF/81&#10;WZNjxKIJ9RAjB0IID+qfKgxMZI4Nzv7utzdns7MBmXENozXA9tTStsGEWej06ILnhRLxSYt/4Kn9&#10;2w/3q7rXEw02B704LnsL6deMa6NyIuAW3Em1IZxOLp+z04aWKsJFilq/et4H3/GKzZt7WpohSWKM&#10;cr5UzAMoNCAMpBVfj0f4PL4Gi6TA44QowfjtDxzIZsvnnLWppr7GdvkS6DReOSgq2CAuR3jPCEAB&#10;Qf4hKCtcj07AK3/gVlyFXV7sE7K6/qlcAWh9ca/jai+X5377m9uhC7z8kk3xCHF5IspOQnUF4lF5&#10;iMH+iSNR8y+0VPJ5/ngBjEHi0f5o8YlsL7Ap8D7g9OTSCDuUh4Zn73lwd2d3xwUXXlZx8fYtp3yD&#10;+RPBdiSQCD8CaMDuAR90drRv2LD+ggvOP+OMM5YvX3b66ZsvueSiTK6446knELn4m9t+jd8jHxrm&#10;tf5G+HvvuqNQLAZC0YZ62KbwBHP57g9vveln2Mtb3/H2efO6KgAKoBAYtUBJhBcYKBXaCL7MwEOp&#10;gD7PPLNnx/anMCf0rve8+wVPd8U7hgTFAXoWxcbGhrVrVp199tlo3tYztqBVF1984eZNG//nq1/D&#10;d8MHPvSRG65/27zurnA4tGb1avzpvPPOPWPL6Weddea555x95tatDz38yOTY2Op16772ta+ceeZW&#10;bJzkxvmvubkUwqEBvgCXwbwFWrvtsccmRkbAY1y0cGFtbQ3IQc/s3vufX/h3MGWufvm15517dgWy&#10;OeHl9QfPu1P52q22rVqBk1CBKuxyEopa3WS1AtUK/MUV+JPwBxliEqt8DKcJR4akong1tTXdi1fc&#10;99CD9viQFY3JoXpokePQGGEkiuxD9KgqfSkfdvGzazHHRrpYFc1GBZchY8xnfe/+4ub/1TZQz3F5&#10;j8vX1RG2xezYYLlEK7FF9XGFxhQibCSg2yjbLhFPwF02wdPx1NHDA2NlSnMoM9baJTWuVKeZSNti&#10;oS6pJpLBeGiqd/+xvTvc1ASXm0RwM6sk8ioYQTR4DkJJzxVUPhRwLVuQpTzFZsvIhHGCluv09U72&#10;HkwZ2UAwOYvOo0Tx9UoJgI/tjWULw3ltZ//M5uXrDaoOXsbJhgQ1nU0fmYXOSwwX+PqyEBK6WuIP&#10;bjtklDTWLAsmLYiKZodctj7YubRx5RY1GPZKM9n0hENpazcs3nrOFofNiWyR5vOF7FQwaCAiiFNk&#10;20DIUzyXLQ9MFR9+4tD8pe3nXbDx99nPvuj8RPfO9wnGhUKGyL7DD8xupUBg5eLTv/nN7+fSxnln&#10;bWxtq0U0J4+ocksQpRDHInVIcB0rl7LgcuPaEsPUGqn6H//svv27j4It09nRxCjSQO/RcIus58aF&#10;miAXwkxl/qab7x4aTidq41ODg4P9Y+m05fGxM7deaquSrUXhv0OxiQAt25DylMZZzqtvSqxc1Dq/&#10;J7n3SN+xXm9/b57yGhcuWKeWAYJEKN4Wg2HKG4CLDVwaRVbjKUuAVskJCEZQdCKyrYi2KIIngoli&#10;IqpxXOhpghE+woBRkbdmcqCWy3GbFXNlPsgMpEqDBaqYSHbNjXCjY9OcTq3r6VZsyXUUywmBl2EB&#10;UKAREMXD50ZA7pKPsRDxD1mI5AgLvGorVrgVstiJZGuY/WJ9jzOsgGsEXStEW9yuI9NAis7tllsl&#10;q6bsSkCcHB55zxpSslgH27OJ7S1ZMEHsW+CCrEOMcCsLUqDRQ39uHRm2KwbnmBif2Y1xGXDqSFo/&#10;cuzIvh0PZefG1y5uXNCezKbVsm7P71mtUaG87XC1YVeKHZnJP7L98L6B2YJqJgJcZ70E3I3ieM3B&#10;sbJcUCmzjuGWJxzek6SSJxcZpqSWs4a9alH4E+86Ox61EsEi58w6xVlaL0c4Lgg2lQmbY9B0KlQ8&#10;Eozt+w6Dl0OJjPTE9kMzs8665cmWulYpnAwgqZrDSSdUNhv8JLC24LDrsTwoWRyEhif0YlXY5a/2&#10;rKxu6NSrgI1kHFzirlvW0rf/5jZDVy+/ZEMkIlJ22QV7ERFokKR6yGon+cdwHkEQvYsf/2hhIC92&#10;XmBBPj2Amz9eQCt5we3QvAXBI1HXMszo+PS9D+7umtd6ySUXg89Xwe59F5cKiI/nEEHs8SPgBgAH&#10;AIN9pxWiGEJrAT2AhwK0+5FHHzly6CAa/+a3vg09E2AfEPeoqtba0vzU9h2wEtuze9dT27ffd9/9&#10;v/71bx596EEoes654MKrr7oyGAxCkgOQ5WMf/8Tdd9+NPSyYPw9oBdAWMEcqXSDsF4SX7Tt27Nr+&#10;NH77HNvlD051hUuCxkN85GuLgBMRrATN8+1gePBogOl8/Wtfx0ZWrFqzbu1q/7SQLKRK8LMP2ZAX&#10;NFA//OEPTcNYvmrVWWduxYEgywkgC9588EM33nHHHQ2NTS3NTWC+oIENDXX9g0Mg0ezfs3vPvv33&#10;3nvfz3/+88e2bZscG120bPkb3/hG2PSiqb4zMSnjqXeFVltUrcDftAJV2OVvWu7qzqoVqFbgz69A&#10;pRPwBy8THTPYbWKO3gUnA//FvLyHLkqiJkrXdB851p89ciwdb+PjNRTPag7kSoT24JuEEsTFn78n&#10;79Clqox7KpPOfnfg+c6hf34zT+6atl0ExCFTdn1j3JodpoySm84vVYy6UIBFfowLHY3osvA7QQIL&#10;ZXpUXU1d34jGJkMZm80MDE+xEUVM6IpUn2wK1TeqRTX7zGPseB8zlzJHhrVkrVTbhq2IlCc5yLFh&#10;bFmC8CpAuSnNRMyPLAgR0Kcnp/q2P8WPHIs0NoY7OmnH4MVAQKTEZCwYEGTXhpuvlint2XdUoHIN&#10;9XGjlIkroXAyQikI+ZnIGECFGsDz+OnPH2N5BFWBLyPzrCwm6jEI9Wihsa2D4hw9EQ/wjDl9vJBL&#10;bVyzpKWpyc5NYaaPFx0kKulQzARC6LDqDi+FQ/c/sGPfgbFNm5ZtOn3Zc26FvkzDP7t+cqff4eeA&#10;vJAeOPmd35tlQjffcruqll5+xSqJk4GaiGKwXEwHw0G1iOE/beicEgmKAXFuKn/88NHXvONz+545&#10;uH//BCvkVy3rUFgzWBugwTyBIo0NqEXLpYMj4+XtzxzP5+ENQq9Y2FPIZ4/29jXWywuWzL/uNR/6&#10;6c927Hrm6e7WRLI5FghFygZOl1XymLqm+tb25OMP7cvk7MOHjitsfnJ6zNHLENWHFOwA3W5gRujZ&#10;goECUQpmF3Fq4AXgsyx8QxIiicOBYkUkOENLhYQrA4qbmCh7ohyEwB/JQmp52mNDkVgtxzXv3J7q&#10;6x/pDiuntSdC8Er2iUAekDPOIE4qZCQCkMOp0P0x7UwUAD7UcoIC4xPwK5PCEBhVABgJQAuJIRc8&#10;SrI4yeL5J45Maaa1dWE4obABmwSRY+MWnGZBjEHwEWxuTrD5yZnyD6Ri6fT75TkCTIXMg3EY8Xwm&#10;eiQ7qsAsm4nGBCQ9b9q85OJNa7lQ7PGdR7IG1RENtzckJHvG1pmdx6bu2T11ZNYICNS8umhDGKCa&#10;y9kMgobQ9Yeo0fbcjKqlVQsclpIKAymtbFB7BwDwSVddunHJ2uX5QsawdRwncYrheEmRwSWCtzdI&#10;cc85FRDGHPmJPGDALQsHqCf3zt370N7b7rlb4rlovCmiODwEVizkf8CIEcgG4x5M/HsYsEBvRZBe&#10;n4L3XD184Lfqg3Byn6jVrf8tK0D8r6HgAwVNS936y1thoH/5JadFwvANwaMBj2QiKiK5ej6XAk9r&#10;RMyDyPfHiw+skJyxP1ggwHw2y/65UHvyBl/7L7gdxCK6FMAIQCnK8HjugYf3dXa3X3zhxb6e0jeW&#10;94l/FeYr3ug6+VLwv2L8LoJvuYJvIYKL+CACnps7d+3etWM72C5vfstbwP4ASIG/+tHObG2yfmBw&#10;cGJsFAYrw4MDUxPj+ApbtW79hz78YXjNQqoDBg02/o63vnV8ZERU5AsvvIB8R4HbSeBasvEK0HPg&#10;wOHdz+zEj38KdsFYDm3x+SiVwGbCxwP4AmyoEucMLAa/+dY3voFDWLN+w8oVy7FZ7Auf8pOnIXHy&#10;8COAL3z81lt/NTs91dLaBhYM8rArMBNa8r53vWt0eKizu2f9ujVYGb/Bn5YvX1HS9EMH9s9MTeIA&#10;8UHEUc9ftPj1b3jTltM3Yms+4oM5DPKlXH2+/S3vvuq+TsEKVGGXU/CkVJtUrUC1An+yAiD9kgkl&#10;qCnALPZ9YdEjIrb/rrNhYVuGUQ5s3xYY763HoDYUKyHTWCLZwD5241tW+HNZpCPld6/8QTqZ2kcP&#10;CxILvD+1JEbo99ksGAFiONwXiohdq/LDo7Op2SmVXdxSywm2A3MODl0rCI6csMmFVVY1ilsXg9Ps&#10;PHlwCuNxZ2CgNDnGq2y6Nklm2hU5OzstTo661pylj5l9h+a4SG1DCwroFFVagniFzWeLCng0gCEk&#10;rjzcN/H4I9zubXxqRDPSUpB1oGKhhUAkNuvSeSk22rY4H21PUBHoaFJl7cl9E5GQtLRnCaJ9rLRd&#10;zhaZGG0JdlGTMOn24BNDBnwBeXglg3pQa9J1ppikF6wLBeFJmK3prC0z6dL+/mKu3NbTtnL9AtUY&#10;cdmCFygBAqI5Az4fFCcXS3xtw/yf/PhXoyPZc85ZvXIVSVJ49kXOXoUojrMNOAn/xSi7omhB9x9Q&#10;HaU3/vDHv0Q80DlnbIYKXRSQfgzlkgPzXdviRbnW8XJKsCU1pX7xm7/4n+89TFseJgmjYe6ZnWO5&#10;Qmn1+s22DseUoGXLRt6MwuiXpxRa7R8eBGT0vrefc8P1b8ZU6t6DI8UCJbHtt9x6P6gO0zP2Xfc9&#10;fcuvHr3p1vuO9x48bfXmaKzRsMMDAzP33rtbljjMCW8/PPf0rvFtO6dgZrNg8UKHsXDeHTAqPAuw&#10;B4vgb8RPAbFxTMBtLIkbd2FWq9OUTrM6zacMTmVDqtBMvHDY5kwuVLQSJTcUZGoDbpKKLu89mPnp&#10;Lx7DbPPZ3fFVLbLkwcEXCCYsfy1PMCgO5kLYh0WuNh9Zwf99NoevqDnBcPGpYj7y4t81xDLJBjTE&#10;MLrLOw7mnYElULuPzgACPG1eIC6zkoVhCk6DB/YKAqfwSe734WLP3n8VRwXfU+HZqCM/I8lfAAJB&#10;LoCFwqjB1QFbdDTzXS2hFfNqly+ap8LKkWUHRyY9FENpYKPd00z89j3j9+yfzmhumyy0BoM1otgc&#10;jKVNLutQZdgV89Jg2TowWzw2Z6Rstm+2OFLQp3Lm6Fw2EgldeVHDeZvr7MJ0stHgvUyAyglWVrBM&#10;1kZ6KwhTxJTiWXki0bPhVUFhMNKZ39YpcoWyZvcfm37skScfuufnz+x4DDFUGHEElBADAyUtz7IY&#10;foBAhmHbCZfNZ9VxJx481WFJ9cvvH6kClbsYDwHVyN580y9BaLnyiq2hsAT0FYQMz2EcB99dGO3D&#10;h5t3PJ4B2uD//g8WaINc5wUWoAQv+Ht4T73gdnR8FzCihac+LSFU/qFH9nV0tV58yeUAsCstfRb2&#10;JM8enAjc8pXgHvI8JBa3BJvAC29AJAGuDrmT0AAA//RJREFUAfCiWCxPTE7W1Te8/OXX4Ec4noCf&#10;AiAD2+ru7ly3fsO5F1wAvEEJhraceeaNH/3YO97xNnBAkAMNexTAK3iuDQwNw4O2rr5+y5YtgDkA&#10;61TgEj9HCZa6Rl//4FwqpQSDr3nNq1/w8qgkH1Wa6n/rkVeFMuNHCxFWC+Q/23fubGppPffcc9va&#10;Wp/r7AAnqmwT+AueTth1/8AQvg/Xb9i4ds3qirEu4CTU4CDC5MbGFi5evGb1KhwpApvQWqwApdL5&#10;F11cW9+YK+SXLFv+4Y9+7Lzzzjvn7K2+WsquAEkV8VT1+faPdHdXj+X/UIEq7PJ/KFr1I9UKVCtw&#10;0ivwAkQX/1eI6cW3OLo76AKJvqU/JsxBcyhaekDiGhrrZ4XE8d37yuPjXigemTcPyT3+rLwvI6oM&#10;xytsF/8InhWkYDb9xLDnhEblpB/fn7uDfq3UGgOooWWJv4YZNNP2eF9+OtUsUPWyU1cvFUp2HlEy&#10;MJOA3sGBPSlID6ZdE21csWp0Mg86huiIbrbQtfUMa26Oi0Ux7e4e22+ahUBQNIqZSJny6lu9cAjd&#10;PxZWt67Dgf0gSegfM5RBTU8x2580pscFGHjYup7P5KaQVSNxNXHEHbGmkVBCHYFQmOUg1jeyszxt&#10;KYLdnozWxiIiEqVCtMoVlbji8iGtJOw9MpVJg2RBBQK1RRgjmy4vKMtWrR4ZHhg/djCfmbZmBqFO&#10;Ejhn6xlr2+pisliUBCQ0T0lC1MaIXArbHjT58G51vveDX+Wz2rUvv7yzu/Z5pfw97EL8WEmaA844&#10;ScfmwCxnMOSHC2zyG9/4hmnq1169taOnAaP5MgASBwwIiVAhQE7wlNmZwtd/9Ks77zgALOAtb3zt&#10;Da+5YiKXGh2c6BtMT08NbVzdlYghKRq6H5DOKbPEReJ1p29adf656KaeDRxsXmvPrb+9Z2pqdtuj&#10;Dwsid8Wlm2pr6bHJjKm7Wtkcmyx1d0cSDR3wkzU09eF7njJMUDA4kfYAA02MTTUkpbWLW4KiBS68&#10;xFmoO8YPFE4v/Flh9AIUw6e6EOtdglbgqiAhVKE4JzBMIVu6684n79+2d8fuvXsPDN9z35PH9vYO&#10;jkznjfKx/sxDD+7rbqi/auX8OIT6bokYJNMENyHEGuLPTEYenE1QlxP+KhWtkb+X31MySEaQj7n4&#10;IAxHRk7IuOYpmic+yRz3xKEp3bY3dQRqRBZKLZhoIgva4SibxmFikOT75pKL2b/lCMsFsI5v83KC&#10;QENQMpJF5C9Yn9yzNoWAMlCRQMwCiwYONpbj7Tgw9NjOvqMjszPpooqk56nJbHb62NDw/r5JWebn&#10;B4WOaACQh8hyiKiHbIwB00qUUwV1IlWYyxYFRUFWV008SGHg47EdzdG3Xbvugq3LQ6FIICJYpRkk&#10;rbMg0jGQBUmsEGEoALjAjcAGqzwryER+5RGCUqiWaXCBRZ1tZ5++/vwzlh4dHZgc1/uOjdz30KN7&#10;D+xPZ+aWLlkkSgo+xHCizwCo0Ib+F7kFVyz+8Oc+GqrrVStwylfA/6J24JitmYWbf/5L3MxXXHkO&#10;YgoBFxOmHmG7EcTDN6wiefLIjP9fzLdnnwP42nphzxeRQ/T7Hy/4/nrh7cgyJypwpMfzanBkZttj&#10;Bzq7mi+44GJiUXWCFlu5vwlx0n8mEYTlWSADIBGQEPKnSrQz/gV6snjxwssvv3zTps1wdcGfgEeA&#10;3FGx4AUkUZOIJxJx2KxcddWVZ521NRqNEl4PTVdYJBXWDEglsFM5bePmdetWYwv4lK/6IXIhPCSA&#10;mMA694orrnj961/3/+eEP9dlIq1/9oU4IaAqFdQDjjOXX34ZIq7bWlsrXi3oR6EBvgKIvAC4+M81&#10;b+GCBa95zXUbT1uPliAKGoFEaCaO65xzzn5k22PnnX/B4kULKoeAz/pHwDY21q9atRKfwi4aG+oB&#10;61Syt4ErVTpslTyjKuxyyt+y1Qae3ApUYZeTW9/q1qsVqFbgr1sBDJgFv8eAXgLoDGTjUAK4bkAW&#10;VMwXxWPdXV2DM3MTh3a62al4LJoP1gJhOTF/7xNeyGjRH0memN7yqbyVsU4l8Oiv2+C/cGsKA0sS&#10;gbbL7aKYLzJKy9IJjTKmhvvyOTi8JmuQqk2sYkWPlaUoy0WOhaNiOGrlUwsdp4Mp1hf0/vSoTZWd&#10;hYvlWH0O8IMU0mZnmew4ZaYos2iX4RYj6bXBWDxkeeA8INqZUucyo09sk1yjqzEiyVQ+O+FZBaec&#10;MbLTQnk8rI4HHOAsccziuxZ6bK4Yqk03zDd3bcOHszr1m4cOPDE0Wb9pqxqNJJBaXZbmdIETAjOG&#10;vu/IFGb9VMAMiUYiN7FKRrGcObaz1L+fz4wZwxOIE2qvW7xm1fyOhWFGcsAsyWplLgw3GMn2xJIO&#10;OXzTEw889dAD2yOK8OaXXxRqCJ7oLpMTV+Ewk38rvAkiQyM6NHSR0ZEFYcEQ7drv/PCHoJBEE8Hm&#10;2khNveI6ObiPcDxdRrQwK4XjzVAnPfjE9qkp7fQzVr7z9as7FzReetGZsTC1a0//nj2TP//V04Nj&#10;+voVZ9JOmIKIhA8okh4OOrV12fxkP12bd8QBGLDuOzAq8EF0Ot/97leesXnZlnXhhka7ORk+sHcu&#10;W3C2rr8kEYzv3zP+0GPbe+ZL//7xt1171SUIkxocmozV1l5w+rmzGvw/oi6jOJ7ga6dg7ghFjOYJ&#10;cwxXcgXN45HVxMDFVmUCGisDrTp8sPSzu/b/8tdj/cPWsaOFsTFrZsI8eLywr1/beSA9OJTVTWdt&#10;Z3xVK/KuBwM0LGNMnAAkIREmCkglNoOAqRO+LqSI5J4gyEKFlfKsoQthtxBUhAB8fplRYw8OQLas&#10;GqKFm3Pb4bmiZS2Z14ywakpSLdJmG8FFtgU2FSdhdhtDHFDWXeKJQjKSSKoRfoSBMNH6Id6LNIb8&#10;SxaTNTAznTctKSwXHR7ORroXOzys7TqWeexQAT4vU7NFDF7QleElGbY6Mxr4R15S4TrqQjFbwzgJ&#10;UCJruEWGFYKB0WJpDBaXurZ8ZcvapcrihbE3v+r8lpZAW5t01UWLNm2YL8omr8/SfEmmSrKIlDUe&#10;Jj8E5QLvCOiMbXgCGRoCpSL18J8bPuwCeZdRn0i4Tp5WS4rsXXvJuivPaO1slEeKVv+RsZ079lBM&#10;af26ZZwQx1kwTF30nTL/AHbBBquwy1/4wKx+/JSqAL4RyNcrQwN2ueWmXyJm+aILzwZGL8pxiDQp&#10;JkCzQajwGDZIMSGKgROt4jHBP14YNkQzwT9eLEtwXOmPF5oLv+B2dBucRxECWo9S+oZSjzy6t7un&#10;+6KLXoZegJ98hPuPqJKfhTCgzTmBsVbuVvQ7KioevEf80HPJ0IAeAoEA/gSqC8AIH9GA/xaxTalA&#10;HoR6QrgnFBgufha1CUYMVsAXhIGEvELpgQceuPiSS+CZgs/iaYZP4U2FMlOx18WmwFvxZUEv8Kp4&#10;uFT+8BxOVAFTKuqeinAJaAuQowq8gvYDkalsE+BRxdsFf0U7JUnGUeAj+GvlDQg4aFUuV3j00Uev&#10;uvoqmOmSIG0/dwn/Ymtonh/Z5k90+GHb+LcSeORv1qkokk6pi7PamGoF/vYVqMIuf/uaV/dYrUC1&#10;Av/3CvAsBRc+f7YJQyp0FCA7IH2kTF4LB0MYodUExWjLvJ3jU9NHDztFjVqwiljHkbk034yX9Asq&#10;Uy6kj/Ls/084vFSG7P/3xp2ET8ZkoTSVVmujI5q7KCIXdGtBLFIeOWxmp1pDbHMc7pygLCBR2pvJ&#10;aHv753b2TpZNr64xTIsByRN6GpODeQNR0HaRCXYvL5leVKST4Xj6+G5am5ODsudKvMGabS1KXU3J&#10;4sscb2Ld3mF1qjc3PW65Vte89iVLFsYFySmpiAmGXlzXCqVU0Qg0CLGEEFSg74JRywwk81HJnRjS&#10;s5OYzx8fT2/fsSueDK6oVUSunKND0WhtQ3PDI48dzOVgqBtgKLlu3pr44g2xjq6ZgcMCuqkU1C7w&#10;AISgxtuwcXFHO6LAZyAeodkCfG9tOs5ApsJEHY356td/PDo0uWxh22vf+naHLaDqlb6yjw2QwbDf&#10;z/P5TTAP8MkZ6PWi81ouFO6+d9+998O80Dl4qN/jSj0tNTUNteWiZhtWrK4JjJrMXDZe32Co+r33&#10;PzM0MH7NNetsS9VKzool3Z0tNemSmk5lew8PsTLybhYRI1rPMmy1mE1LYZY4CsDLOVxfLIZ27+5V&#10;dbO9s/sVl53uOEUlEVrU1n7muvV3PbKzb2Cmq7VV1Z0P/dvHGU+94oq1yxYtZ5lgVArtO3xwoG+K&#10;Fsz2ZAg1kQWLJ/nWDpA1wruAuMhT/cMkmin41MISkaRyeGxhtvzlHz25/cmJlpbohlXtIYVZ0Fnz&#10;ynM2bV2/ZCY1OzCZwRHBSOG0nubl9bwMm16ACSRNhEQj+XwTwFQgvEBDU5nz9UOe/beVX5xwpSZU&#10;F1+ydcKNBcwbdOppYq4IZgtQFCbwxIE5pLav66hNyIzElxAgS0BSEF4sGC3BnBkDnhOnyr8B/eSi&#10;59guJ4xOfHMFf4FnEVqA+xRpXXldgH8vz4WGJ+eePJ7NqMalG7vPPr3zFa88442v3HLO1vmMNzM0&#10;qeqWWStzzYoExIYop1hWpOgy7RUobyRdTGey9c3xN79s88uv2LqkqwMeBKIinbNlbVNDbSE/IXhc&#10;vDGkzo4oQbj3wksXBi8GNFPIbEekNwLKHdaoDG0q//jGLkSboAgSACDW5pQwb3pGuWBGouHGlvaL&#10;L7koVhvfvmN/f/9oKBwNR4IwPQJz5wXZLlXY5SQ8QaubfCkrgAc4eVh4nqrnbvnFrWq5fNZZmyWO&#10;KeTT5UKxBLyhUCzkC6ViqUh+JO+Bi/7xUoSgBX/6owXYASxg//iVx6ZeaDtlTVPLkLoawH77h6cf&#10;eXhnz8KuC86/sGKv/6wKueLkQu5rfLNU9Du+pS7pdpA/nPiKIVQRvK+YvOAhhwEVGCWYBAKKgW8c&#10;GNkSc1vfYAU6nQqHpQJVVIxR/E8RbOXOu+7Fo+Tyyy4BxuEzUAgPBX8CWvHcRAJ2XWnJC57OykTU&#10;8wkv/uEQVh02AjAFP1boOWhAJYeoghmRSDY4u0lwoiEdKWymApEAN0mns4g6whu0ECvjU7f+6jaw&#10;dS679GKiG/PteAHHQISLz+JIK5WppD4RiqLfngoChRc2UsnJfikvx+q+qxV4qSuAp4TvpFd9VStQ&#10;rUC1An8XFfAwnsYc+YkX/HR9+oqrwzREUFwDk1MOLQmP7jryr+//15mZTO3mK8JbLs5xyG3xYExb&#10;E43mckUbFAV/E37nygNbBgO7yiwSGASnVBkKNBUCsASmLvxaESzDMGWj0D83yv3sPxkrddniumuW&#10;dAYlVi9puw/23zOY7jfdmnjNW5oC57cHwwpdzOaenC7/x950Dj3DljXc+S/f0Nl5aHJyZnSUveNX&#10;LkMkJZgIk5sWtV79CqeuoW8mqzAC41jZm38Wmj7Kt7bE58+zTLU4MUQNj+ilsolIHs/RDUg0mk25&#10;oetVb3Fb68g8mMgbmhXs3Wsc3lU+9gRtzaDVvGz94r1Xz+9uyJSnjUi4JDEH+8c/8ckHkO6N/GNP&#10;iHat2NTRs34sM3fo0YegZW/cdPrMzj1efsqkZq+//sob3riolE4hwtcsztFuOBqfd/z41H1PHf3W&#10;t27RNbOuJXrXLf8hJzBBCrdFkhhNckQRWEr6kSQtGh1+2wt5dlaSo65mHTv4zI2f+cHQ8Rx0apIi&#10;KiHuda867bpXrUAWBgjU+JTghFQqxtg6J0S/8o0ff/9Hj8AY9f7bXl/f1oJOY3bWkINJ1wl89yf3&#10;/uBHtyBV45tf/sT6tT2IoI7EwdMwcnMzcixUVIeVaE1hsusb373zV7c9aJnWhtM63vzqrY1JNRyK&#10;QtH02IPHv/rjvflMobWzdmoss25l+L1vPGvFmgWjE72GJ915z9Gf33ZMLdnRIN/apjTVxlb2tJ62&#10;ZVE0xKql6bAEUsUQGPWCFLGo2PSsGg23BIJN/ceGv/g/vzt6NNXREfnga89YsXKJY5ctwxF5NycK&#10;Mzn9tgd2/upXh0I88y8vb1rEU1FTi6FzrbklovkPMzBkBqNG81xIrCQdVxlQD7BYwH1xYNsM6RqR&#10;NnkBiQXvCqgGbjoImliaLVtenKfKmmhEpHFDZWrqJ7LCT+45MjCRPWt5y7kbliQDulbsT4hOnOLp&#10;giXD3dhyZQmDENLtwOwvVP+aRjRMLM9gy4BIAgpYL55hklOJYcakqyBdiRL5khsYm87sG8n0TWkT&#10;OSOdL33mfZectXVJUHFnp6Zbm8JqcZBna6774oG9+/o3NAvtQSZZcoIir2PC2gnmgjqAy8eHygBu&#10;PvOhLctXtQnFqXBLLVPKkmQ02NoQ2haQHpjpENEDD0CNQnQ3fiDoLtx1QETBUI2HO7D/8rFcn/hC&#10;RI7QNJA4XN8zCp+uGMAQKswY18hSsU9/+VtPPlXgZfFlV5/14Q9/WIr3wEsInpv4F5gp1q2M3/xR&#10;UzXs45R6AFcb8xdVQIcNNcHDnaGBwY9/7MO7djxVWxsPBJBJV/Yh8hPfwSe+i4mZ7QuzOf6iRjzv&#10;w8AZdE2XlSDDCdkMkBntZdde99nPfBqwAu5k0ozn4RonWvfX2vef2A6+PSEmwm6BbFSwmIrq5yTv&#10;9sVt3lc8ATwhluSATipIU8W35cVtqLp2tQL/fBV4PhMNuDL7yU9+8p+vCNUjrlagWoG/0wpU5EHP&#10;vnzbCV8ATkaIIDeA6IDZrGRza1PHkt27nsyNz6VCoWQwmuSFDAwxDLvMMF0RRTXJ5Exl5sgfO50g&#10;vEBxcUrVpejaICnAhJOD5SDcTmHKAdIyQngLk9bcSHY6m2T1pChOTM/dc2hyVrcKFFvK5wJGqQkq&#10;oJggBMWc7exLlzIuXyqa2viMnWhmokpLUzMzPZcv5MDVwISUarlHTTdQ3xWMy3WxqGNaZnrOmxwq&#10;Z8YLo33FkQG9WICOieTKQM0tiZoKuT4t2oJq0FwkqAV4U5TYkt6uSIGQUhg4ZOl5gB6Cx+oTAytX&#10;gV4TtCkH+UH7j4/v3jWpxASk+GRzxuzAECcozT2LwIhYuP50oT6xuHvhyFSKLk+OTw6uXdGJuCaZ&#10;hRcMJ0Y6ntl58M3v/vIjj+zjRST7cJZmr9q0rrMz6YvGScAEbEQqXCZ0DEHuYPiAVc6J4RZaV0dH&#10;5/7lY18YGSwrAXrB4rZXXL3pmsuWn7N1UW1TslxQYaiLDGlBYA04pxZLb//gfzz2cB9qfe0rNm9a&#10;1yKIcNwFDCFzQhgIVWNtvSCHeo8ev/vhh02jdNra5aqaSU3213a2mlohAGhF4xJKx9Bo7umdexRB&#10;GRubeWLXkbZGJkDCqgO1USFbAjWplJ7N1TfHPnPD6S2t9ZPTsCexGhtqu1rDySiHoOXZnDkxVB4Y&#10;zT+xZ2znnn3N9fKypW2pYjESF8tlV3UkxzYUqdHx2Jt/ec8vfrvjaF9u+crat111Vte8hbxgqWUt&#10;FAKI4KRhuxJvOHZs9OC+wVhIWNOohFkQhwwN+iWYC3DADDhdA8FIUGBiAiCEMFdIpFfF4RY3F36J&#10;yoRk0bCAsLgc7aH8QAswiY3A7TL4+lzAkWH8S6dNeXA689ShadxchbLp6jCpdUIShVxreLEEAKZo&#10;YNjgQzQY8YA0HNBraM4EhZ62MB2LQHSAZbrpqrpLLCEIIGHjkouHuKmcsW17/10HM/sGCyWTUg39&#10;+teec9qK5mg05AID1FVAbWBLwfpl2xF9eHwmzNMJ3ktQLO4UC0M51tZdMec4c0W3rT188TmrWpuT&#10;pl3WCtmAAI0UoA7AKpBN+Y8CEqGN5hDUCWUAuOJnpcBeBrQexEeTSW//GVHBSUiHyn/+kBjpZ1/+&#10;FUkGbZ4hJgFrLp6/cPXyll37eg/1Dlx4zoWJeEMlHIU8dsgkNqQEMM4k8Sg+cFN9VSvwD1IB8Ngw&#10;kQEzE0XmZ2ZnU+m0pqqFQgFXP+55gOQgHvoLueWxECcYRDGftAVcD+AGABB0ILuOu3jp0nPPO3v5&#10;8kV+bNwfUkmeb7F7Ms+HT9r1VUjPteBU0+M8S7oh0qeKNw15DPqvk1mZ6rarFfhHq0CV7fKPdkar&#10;x1OtwD92BTzXxBAJC0l2JWYQFQ0EMZvQSgWRxwQ0g8Gzxyoex3/rOz/75je/R0XrI6s3NvUsn3CD&#10;vMDGA6KB+Fmolf6A7ULGT/SpxnZB9omMhpY1xAnIGJ7Jos2xRdcoFMeoRx/M7nhIcTJvvfyK8cnh&#10;h3ftUhFPK4Zsy2ywS8trk2cta5k3v77s5J/e0ZeezM1Y7rYi5UpKzTnny0qjpywoj47P7vm5B5aB&#10;LUrRdv7ca4QFTQatMoU5Zy6v3/lbtjRt6gaidFwOag+BEkRp06ZyVBIf3+5NHI/KCBkqMlsub958&#10;gR2fB4V6K5gpOXVi5/b8jptNdUjUy9FA4AdfeJ1Y49XKzth0/ss3PfDkTvVd7zn3iste8fkv/eSR&#10;x/YhvteJt657xRv2lSN1bW1saYoqTY3deRM1O1rfEP3iB9+0eelKq5zic+YPb/vtV269MxASalsa&#10;yq7dtLD9s5+6sVkqkaEvmSEk3huELIBIUuKhG8pMH5fj3YJnHDmw7+Of/dah/Zk165o/fv3Lk/Wx&#10;YITV9IIcZBzPUvOlaDJOuQK8UmZn9XIqc+07vs3QxpVXnf3W11xeG84AkNN1aJ8oORIC5FfMq4Cl&#10;brr90e9+c4dlM03Nyvtef9FFl76SVou5YincRk2Oj2/fmf/uj343Nj5+5WXXHDj0aN+x6UWL5E/c&#10;0LNocYdryZOTczPTufHpQmdn3dq6VtcuGELJFmxNTdFSCGwKNatqRvIoMqlz9MM7+vYdyi1eEv3I&#10;+17LKwKljnZ1z5semmMUfnYk+62f3newNwW2xMJO6fqrV65YsZQVSrNzvZEQXHw0z1FmQ7Vz5aYP&#10;/8uPpqbUJfPCrz9jVTPCvVITtlUIiqIjUaYLjVkg4PJBO+NQji4RuRYI9Rj9EEcAhLWD1sLCXRkI&#10;hmM6thISGVkolm3iwcwyAT5cynkTXqjA1D9wZOjB7bslUbrgggW333UI0eWbly1ZvaiHysy2BfTu&#10;WKaQLmFwERDhiYvgbWQTYcM0IjMCgRBUBhh1cMhrgmoL23aIqAq09rzYc3ik9/FD/bunbARpJRv5&#10;5jYlEOZee+W6cCAA6I22VUQoRZWgZ+lQML3sxv3H+vpWtiUaBanBBMQKyxpbCQaOFKwSbR+bymK4&#10;tWRB/SVb2l95weq0zoTkp4EsMY7MeiLlCMS62CequKzmO2eSGCafZkbYLvgZ0/TPJYAQIxyCvvjz&#10;+f7aFQrds9AJAVByDg0gKVDTLnihj371lt/dN/Lvn3/vK1/9DlqK40jRA8MhYxiDwWapVAwFAZVV&#10;2S7/2N9g/1xH51vQEpUgx9AlVZ2cnE7WhEMBeTaVIdBkxYqLEC5xs5AsedUlX3cn76VQGvGOlUiY&#10;UVkzMU0QDIcIAkowVv/1LJJQgZ7x9Dt5jfGfHr9XGzwHYVQA3ZO63//bxit2wlW05f9Wveqn/mkr&#10;UGW7/NOe+uqBVyvw918BDIJ8Ywt/Mt6fj/fZLo6uY64IeTWwTxXFgFrSXNPYsmntKCXvf3RbCdyN&#10;1i4+3jRtOPMUaQT9LZ/NS/oQz2e7+P6ip1SNDIZBuiP0M4JHSZB8s7SKrCKWDbp2vCamD/Syem50&#10;ZCgaDh6fmoHYBt1Ez3YCLGOXixRChyijrSMSjsh1DfWLly3cMz5VAJtgdMIxFFZzalvmB2ucUE3S&#10;LNvabMrkBbEmMROQZuOxrumpwpEDpenRQCzhheNE7x2uDbR0mRed1dXYKKfTdmqOsU3T0Sw6mJMi&#10;TbFmOhjIZjKw0WtNJMypXjM70piQXnnR6g2nLY7zJfin3Hb3/b+9P9/Qpnz8Q+9Vws11ibpUJjc7&#10;lQb5YWZketnp52ZYYc7J1YS4IMMamWk9N3fvHXe/8swN//FfX3nkscdueXAHhqi/+P7/u/qVl2+5&#10;5LKLLz5rrpSLsabPNyCd18pMHK4JAAQs65oOSa2Ym81+4KOfP3Yos2Bx7be//LnWruZwOIBpVliS&#10;gCjhWgYk+EiQhiTdMsVQJPHjX/7mmb1TGza2f+KDbw/URCUkbiBzCAIUl4ZsB2MEkDOgaV85f0F9&#10;AzswMjk7rT381OGhkWPnXbRV5AIT43133v/oZz7/G1M3zzj93De/9k1P7XgoM5cPBsXNq1sghjNU&#10;6G2E5tbaZBzBFy2855Z1nYa1ouOYRg5mJsFIEOEclBJvrmtavnJzd33j0YFjk9N2LM6dd84mMJPG&#10;x/szZfOXt977s1v3DI2pUOW/81Wnv/zS9W2dC1Qrn0lPwckRkRq2btNesRxZVE6XfvLz3YbFqGV3&#10;ZmxMMXOyKEbFiMTRtmcUC2W3jAgiT6GKCHDF/YABEET/qCNGSpVkZ3hXwwQTqjEoaQyKsXTK1hxZ&#10;YXFpFooOo1N7RzO37ug9Oj4dCikXn7/06ksuWbik9vDh/kNDM3uO9k6lZoKa3pp0Ewpt84oJ3pNj&#10;gTtFk8x2eCfgHaSBjkJAU9c0DdBcoGbCTW5a7v7Bwr17hw9n7O4G+dVXn3HNdeetXD1/5eJ2QcRk&#10;tUnZBUVENDOyul3X8PJp93u/O0oYK8jvYIz6AAt9kWNzGhKbWd6gPUUWy6o1OVU61je3aVNjggfR&#10;ZBLaIgZ3DrHHxc1/IjLbZ/z4N96JgdgJUh1xsCEPDV+RUMlK8V2F/Mlfn3l3YviGjxPNEhMKeHTI&#10;1Yp5DZeQuWvf5DMHjna2Nje0dMEvgQRRYWrff4LhzvW9Gaqwyyn1AK425i+qAG5o8qSF5QdEvpIU&#10;DAV4UaY5IRKNB0IRBdzIQADJyjJ0R4EQMJBgOBIKBU7eIiuKgCeXIAqSHAwEIeup8Gsqqhn/Djxx&#10;vL5LGOF3/kXH///14UrcT+VViX+ujNBONdjlWQlkRZZ9ijby/6vY1b9XK/DSV6BqqfvSn4NqC6oV&#10;qFbgz68AQAWfzO9H2/o9gEouoaaZvCjZNoaRJdrjAoqiloqKzG5duqD/6J7Z3qPe1HRbS5vNs9OG&#10;JysiSBH+gOpUh11MWGBQFJAXjPwRomlA1oGBGoXAaDEtiLEFa1N9I1mX6Uun+GAElnmOjVRcK2Oa&#10;RYY7rpv9Gh0NxUOxhrgArMaYVxPetXswzHmZsV433T+1/6EAw7UsXiFI8UI2bQQjtQ317QJdV8jO&#10;7HzKTsFh1Fq0YGXj2rPrV6/T158WWXWWXGQNK9pQnzATsdLMmI6YmHyaGhkbMpxIJJJ1JSEQKDDl&#10;9NSkns3Fmzu52rYvf/dXX/35zjue7N2+T4VA50MfuL6jtY1xzaZa9vxNLcvmRR/fu1fTcyP79zUu&#10;bF4wb+Hg0IS0YFlN97LZI9Ou2PD9Xz+wd6xwFDoThlbqk0tO31zb092VbBBoBcgBz2pAW9BDJhNx&#10;pJcMh1iKcNYpTiJWIuyvb//t7bc+E4ry3/rSZ6I1idLMrlx60rMLUOsQ1QgFmbqiFRzAL5YJx1rq&#10;U//+C1Xzzti06JxzLlFLc5Q+x/FI1AYgoKOAoFIJAiTtKieYPc0N173uTI6hnn66b3Ak98y+Y2tX&#10;r/rq926++ZadoC+89k3XvPW1Vzyz+6lbfnUPEJP/+sgru7oabDMdVMxgAKHLOcsoB2VKIAIZEDJ0&#10;hebDYeSOBuiy6hiI9CiKAY5y8qEAvHaoR54eGhlPzW9v5bn6fQeGP/+fd+8/WESK1FlrlM+9//KO&#10;9pqakC0JBdeZVBQrFBZUXbfB3EBe0Rxz6HDxqSdHRYFJxtjecfXoSLFvvJyztRzj2fURuyZsBGst&#10;kaOkoi7aOY/XGVoH8gHeGEvz8PIlTCIwOlydYh1PMl0kksfzYkznEpmysv3w1PbR8g93TRY9auXi&#10;mrdcs+WszdGGWu20RXFPTQ3NlICrjM+ph7O6m3GFugYclauEck606IQcSSpRwlDW60/hXo2kKH4c&#10;Dsmg3UQa8nxkQLMP50o/eGwwaxnrF8euuHzDhs2tySQCj2ZlLh/Q00HG4txiEO6Phuiy4aIj3719&#10;/NFHDzsCW0Zakc0qkaYiL89APBSpKzn0seFpJIIwUFbRbLFsbOxuj8cbFGmUuBWTmwxXEeHKkal5&#10;xGn7zjYEDfEdfaFqI0Y0hFpHxIkVtPY5kaKPuJAxWwV3qTycfN8XjzWyPJ/yVAvKrNb6RKqk7d83&#10;k89nLrzwQsDDWA9XKqrruz4jKxzDv6rl5J//bVBd81SvgM/8AlsSfq6AFUk+D3k2A9L1hSp+bhf5&#10;JUE8CeAIEW2FenKyFtIGJMobMCXh4WoLhSNJC2KQeUcCqp//qtzlJxv+qGQMVc4isYh6Np36ZO/3&#10;xV43zxFw0DDCXzphRHVyMakX28jq+tUKnPoVqMIup/45qrawWoFqBZ5XAVha+pYIZGz0bGcF/SPB&#10;7zydGMAwpEcFxTj8+ZGAsnHliid6x2f6jhw0zdD81WFBFmEfyvCVPtXv2S7+PNepxnbBRCFE51Bz&#10;gIRg4QDJ7BuJV3AFQAGQkXhLF3RP9x5gEG1r5BqbGuZ1dbNI6XRs2zTgBZrN5vG+LsQ5hh2IBGFh&#10;0lgXtSWxad68mekMBEQa6BHZvFI/L9GzLNS9UBXl/n17rP071aN7Tfi5gEmAHnOkNtHWbSeTUslw&#10;QlFbVRXR4bT81J6dXCQmwDjXZSIz+VK2IMSS4WRcV3XWtJy5oXxqYmy0P58pGyrSgOBNw+JfizIT&#10;yZrauOJpRSUYq4uFuzdsvufuJ6RAQ57xTDGYlsUaeAEYVk1TZ2rnAzhiBGj7/qO6pevHB/vmNzUG&#10;awMFswxOeoB3SIIx7VmmAWYDDFn8Div60bxVLinh+ofuv+fQ0QnbcF73upc5bqYuKSiyRDgNUKWp&#10;RcdE5ASPzOxETXMwWqsXnSd2PpnLeqEIv7CzNRhTPLVAQpLBpGKIxQdxgcWC/B+OL+hI71FWr1+d&#10;TCrP7O0dGZ25+Td3DPRPwU3kC59/z1lnXBqvCUxNTT/62FPhMPfqS9bzdMkoT0ZD0Knkba3IMWHQ&#10;bAp5PZSMIdDTdTTDM4vweNTVcDJhFG2FT+QLEKEEY6HI+Mx4b1+BoUr7jx757g+2wVZl8YLgm65c&#10;ffUrLkuGAzUKqpqBRkYUOEXQ4W7EMzZPIyWVKxi13/zp0yNTpYsvPudt15wdkuwYRR2Zzh+YVlN5&#10;o0yiRNSiYRtmibPUhAxCFSeChEIYLjZJLSWZ6lD9eJ5IQoR4RqFhAiMKRd06eHxm2zNDD/QX54pO&#10;Q230dZdvvObl1zbXh2qUvCCFpmenli6Yv+XMKy864/S6iDgxOD6aLaeny2GJrkfah8iMjk08+szo&#10;Q/vGnzw2fXBU3XV8an9f5nB/enA43ds/sf/Y2P6B/O7jWZzdM9c2v+yaCxcv7tb54Oj0MMuoSAqS&#10;Rbis+OkdHmKwYbsTmp1Lfe+2HXMZZ8vaDfCPmUqlpkuFibmUbpTGZ+cm83mog0oq/mdpur52fu1l&#10;l6yqjcCsZ4zQeoCrePCFIrgKCQaDUwsL6AkPGDwPiMMwB8iTxCIBrbX+F+JSYagQissJIJhcWf4z&#10;pcJ8UTUbWxKCYUaMOWy8vja+be/xgZHUheefh3AvhMNbLsZdlRwu4FtwrCTZrtVXtQL/GBUAUY5E&#10;F5tgUgrwZMVwnYfDFbiIjm+aDcDRv1P8bzV8r9EGcfA+iUsqNQtiiyyLgIN9GRGR8/hmJWgJgT6e&#10;txB46GR7LT1fsFNpzLOmT6fc+X8OCfpDcOqUa2m1QdUKnLoVqMIup+65qbasWoFqBV6gAoTtQoY6&#10;EIz7IxxfBwFTfdfT9ZIsiejeweMDxhN4g+GyM3OYTyaWtXU9uO+oNzysB6NyJAFhCmIDToyPni8y&#10;OvVgF8aCqMEFfgRgCX6kmJVDZxXzTTUyn55KB+prD8tisaWenhh1sgWE96yd14KR5USpwEgCdPWK&#10;Ep6bzc8UnVFKnDK9AB3I9o68c/WSFbK5oZ5dlLBGx+yi4WTgbLGgJ9zQNDU6RD/2ODU2jtjHUG1S&#10;N82sWsqkC32WlIm3IOOH/eUOb2jS7WzlmhaY85aP9SyuzSDoecDRJp2Z42z2mMnPsW0il4zSVJ01&#10;UzLhJiPCUgeyIbYME16GGhzNHpqYveji9a4xFi49I7JaSO1VPGP3k3usib6UHu6o75EpecxUyhoz&#10;F55PBesjixeqDNpTazjF6YmpbU8+Pbhnf0PWWdS6KKOPkUwd8BUq1CfygmKGso2CFGqxi+mueZ37&#10;9u8eGy8Njveff86ZlHrE90BlEBvsQN/v8aFwg6nJs1OpIMPPzOQnpkpHj46Ojk0vWT5vxaoFlDsi&#10;iGAh6LjabAzwbUTZSIwbsopuIlpTVLlSwVi2Zkl9a/Tp3YdhzisL7NlnLnn99edazmg0GqS8wiOP&#10;7ZgYLNTXhOZ1NCrI7DQc2JmExFqZavBMl64t6kbGQOQyLICtOsWLy3Qjp3II3ODJNKhJMwUlaKt2&#10;ZnBQe2bPxNBQtjYpb16d+Mh7z1+2pssu7KepuXJ5mliusOVSOWtYQcNWylbQ47sypYils7+8/QDm&#10;UF933ZUdC+jFK7vWdNetWZUcHJsZzuk7R9WDU8zT+3LHRmFbG7Zc3hJ1BwQgAQ6yMMsB/uAPRTxP&#10;oHjd5PNseKLI7esr7egvPXp87mhaF2XhkksXXHldd/MyqbGuzHLHEryqlwbDgXJYtnVpVoqXWxa0&#10;NnbHsxMTj44Usx6QtWhvpnTv0anH+tMlJjCnG64g5h02azhTZW3K8I7PFftT5QItFG37na+tW7+5&#10;Z8kKYIUOZGsxtlQruDExKJmapxkiIyApxWASulAza0vf//X+Won6xI1nLlgezpuF2ayl0Z7Oi3lk&#10;hXh25wL6orMbuzrZJfPDl15cs3xFwvDGeCtIU4g1Q8Y05wD7Ym2K0+EEDfgFejJCWgHqBkYdABdE&#10;X0Pjx0ED9XtRke9zQB5HDjF/qYwgiUcFGb0RBRKcikEkyuTy+AhrWwbPSiVdP3x4Bl5BkWi0ubkZ&#10;zDUImeCWjb8SGx2mCrtUv/f+cSpg2nkA1nCixle0BzcnQu2yiXs0L/sebYQLgzus4tSGRWChZwQO&#10;erIWyJoIucYjSBBYi2RihjAlAakSbc9zyAvwILL4+P3f7GScyphLpQgV5OU52OVvVpnqjqoV+Iep&#10;QBV2+Yc5ldUDqVbgn6MCPuyCxffpg/Sj0jdCX8DBNBqZoIZkg1jucgwngkIMogQ9m2mc39258cI7&#10;77yPOtZvtSxJxEKOH3x4IkzEZxOTDiCZ6D61eLNh4g9BGAgmUlEQYAToBRwEjwLzA5alou1mmdwq&#10;jo/Vh9WxCS07PTI8BCNWE0IKD4RtWKTCM8RO5fNDo3N9w+NP7x+ZzWmQEcUTcrxO4RBpY84bSGVM&#10;q5yM10rBJGJfjKFx1oRQq5yoa4vXJCxJoosmV1aD9R3h+qb0jh3q3HC5OKfyTH3PAk3gTou2lMaH&#10;EF0ELVNmbtKYnZlubuOTNSIdyDc0h+ZyWmFClpSSVgCpgA9FYc6aGp/Yd2DfxuUN4YikU2aopXNh&#10;TdtgNts3rYcKVGZwKtG9BN3ghppwsq7WqK1rWdTqLWxJdrcHJS4zPUZrVN+xoUef3L736W1L13UD&#10;c5EDMhHnA3FhcVr9VCMvgBlNMEdqYpHWxro77t42NJg6+4x1jQlcIIZla4IECRK63LAs4UYHh57c&#10;dejbP7nrM//58/7+Mcs2oong6151GUdxspADhEcuOBBpMPq2MXBwYKficaFcQQ/GYmxQ1oxSbTx5&#10;zjmbCmpqaU/rpz/8EdMpqTbbe2jX+2/82vSEEVTEubmZzYtaGxIYoGPztiiL8BL2GEEXDM41YXrA&#10;8zKtSaA/sLKoa1k5UpPPzwB44SXF4vj2+kXJWmrvkUw8ztzwqjNf8YoLPBOmKhmJYUzTVGBBY5Z1&#10;NR2PhjFuMQ2dJ0bMTkCWjx48fuv9I21t9dddeaFljtbWBFk2EkpENq5frSjOWDZbyCFhmVaNYi6f&#10;7ZvMhGQPBrPRAA/nFx4SG1xw+D8R20gG5R0fnnumb+be3tGD43DEZDrq6z7x4eu2nrUKZsNKiKeC&#10;qpkbDhjZAOKuKIBfVpoKGqYQCcg9XQsXROoKs5O7+7ODE+n9/bOzefXsTQs/9pZL3v+O11598ZZX&#10;Xn3uyy/ZcsEZKzevnbd4afuKlT0Xn7vuuivOW722JVIjwGIYlrMBmg7imtZNW9ctzaSYMh4AfFAw&#10;aHmmWB7Lab+560hHHf+yS9bHok0b1y7YsnVBa2ekozN+wQUrL75s8Vmb15995poNK5cs7oq3N7UZ&#10;pok7SSImLTgU3ysK0c/EQJeEKIHVcsLehfwKMUecB7ddD7IrnQw8yP9P+EBUhiIkBfrZYLSK/LFC&#10;pTNSM0w4LIqgzAjBaHPBFBJ1LQf7x55+ei8vSfN65otKwB/Q4FlUUV5UA1n/Ob7I/jmO0qVtqIoI&#10;PdPDE50Fv48oFzmB8F7A7iJ21OB4MOQ//oLHLME5T9oCEh9JiGfQCBg7YUe2DfUo9k+6E8+5255o&#10;DpAXPIBP6ol6vp9LRW1U+c0pKDL6Y0uXU7CdJ/VkVTdercBfXoEq7PKX17C6hWoFqhX4G1YAg0Ff&#10;BI5BD8QQGAn7FBD8S6aKaRpSI7hxChiAA4vBiNHkQp4SA5mgq4ZrFwtPPnILN76HUQJyKCjDUU+1&#10;EJBbYNiAY0kKM2YzqaBAZvuBdGDQ5FJ+rCwZhqH/hd4hGMA+F9mjHSQ6Owx6lD7P4uS9LL97CvYO&#10;DTUCbCWgo/HZGvCEkEU0lOIdXpVrvXC3Xrd4JrZYGclrlAyDUdYzYdMK2ABRzx4vukLE9oSyzdrw&#10;QW1qamxqrJG1PduO3jzQb/CuRCHWwYotWOpZTnHkmGMXTHWuYBfinc3J+fPmauv05s6G7pWQ5xwJ&#10;jikRRurvdSezTU2LmzQuE086i08fbVqGriyTn/HKenDWMDRFWHfu/FDYXr7A2HBuatmZVNPqYLjD&#10;jvTIbtAqluZm1fvuPbx56dZE3XKajwmyvGHTmvWrE7uefECd6tXzc2L3atA94F4rh5RpEWKQaNCR&#10;M0qnwrWWxmbRiQfOMpRK/eL2p8Sa2Lx5WwQDvwpQ2TIIBnCERUiOZfMOZXJSraeqT+7cXpgubFoU&#10;6V42f3LOinfMn8kWyzQbqm8bHpp98798/d6HDo+MZSFa6epp/4+PvOJdbz8vmdRoekgPOJpXRPKF&#10;CbKDBiRHZoJhMzfL0TlAekpILeeOyQITi8ZxXcDl5ultw8cHps/esC49nf78l3822FesbwppqKph&#10;8401jcvbyl7K9Oww4s61YoCGY7IBCAeWPJRr0oLqIqXKLTACvGZUEZHW5Egs3jFYL9NWx117QeNr&#10;zmvrbHBZe1ZgivCcdX3lGRKGJGRzSUFQNDzLokQZWiNscbZc/PotYwPj6c0bkquXCiE6FXRGWGuU&#10;FaajcnppT/DSLfMu39p+6enBJZ3E22QsZ/eOmgmlRq6tzTKBtBAcpaRJJpFWuofKkR/umv7lvqkj&#10;GStUE1h3WtsbXrv22us2dkWPCfZYyE2FrIKCU8+EPC5mUxGKC8F6WLGMoFOQ7TRvjHDi9KKF/BPP&#10;qBOpbFtD7JXndLz68q7WDkVVjwriniDfL/NDich0c31pSaezsofqalATkRmb1nCXBVxGdmlEDTFY&#10;WAgHKU8oWqGA6ulOIFyyIGWI3nPnruHj2UsXxbcuao9zuuTlGoJae1w7c02ou77UE8+3BNOKMauY&#10;mSjjyaYt67SM2ktlxBXBK4mmwcQigCbnMjyuHgdmLCLjwVeHIwALzF14nCCDsmpgtYS2YH7cBMLF&#10;2TqHuXvEdOPcmSDIsLj0HAZ3JYvFAqUuBr0XT5SCOYYa4eXxgGAum1e7Z+/kM0/uHOsrXHzeRocT&#10;bbvsuqMQewm0hLl3Hz5Gui5AYMDKeARU0OCK2yaxEa94WvrZa6cWTHzynoTVLf89VgBxZGB4gcPF&#10;QvmLL9VnRXmVL24YluGRS7DGEz/+L3eVk/HDH+Uf47seD1n0GdA2LGgLaU5lOdmYC4FbfVXR84VF&#10;z5cdnTpn/I/bWWn8qdPCakuqFfi7qEAVdvm7OE3VRlYrUK3A/7ECad0MibyIpFld61k8X1X1p57e&#10;U2Qlkipd04SUBcG0FDK5TWkOpUkimXP2aA5OD5ijq9hi+i8gHr/n1mK6jEyNEQ9NkoF7Ml+VQBW8&#10;YFvid3SenVIHqEQTJbzqEIFDUOADolSDeGl4ueSnLC3NSzRG7ZaBQyR9W16KwLDCR21sz9SXNtdI&#10;lrp7f2pf2eUloVjEZiSpY0VrTWN2btKaHKRpHVhANpfTi4We1ZvinSsLplf2mOY6tyZaUzg67Gjm&#10;UVdq7WgtMnSQdpMNDYLIUNkpp5A1s2l4YczOW6MGwyURmI7QFI0pETne1S43Ns4FleZkTWm0t1zM&#10;Huvrb64JhhN14J0kYwFXjDhs9MDB4XLOKHpybXePJvAxktPLIvhXAKigyJZueLOTtKmFZQ5SIoOl&#10;9u/qHR08eOXl51AcbGpLcjRolh1eDpWNnCLXqEZWDiSeeOzxyfH8I08d62yLLVm5PJUZEXCuKTGd&#10;mv3WD+7ct3sqoMjnnn3mJ95/w2tedk5dQ1hBCI5eCNVK09kcOCOawQiqF0o0pPMGiiU11tCioGem&#10;TbUsBkVWbunv6//Mf/zk17duS01ljx4+NKemRsfH7r5rb7Ke/+wnPqWZ5SPHRkzHW7YoHhCUEGdL&#10;ctSBawwX8DgcekXu9qzozQ/JIQQM327Sp3L5GcX+FSgCYmRQXZLqTC4GBgQMclVwBBzEiIEw5k0P&#10;wdiUrllF3fz5b4+oBv2vrzstWhPlvXI5n4L/CyNzEi9BaAULHUGINDQ0z+9qXdAcWT+/dt+BmaPT&#10;GSNbbmsCAYeNBUK6ye493v/IM339cyXTdBd1NV572Yarrz63sbZGo/IRCvqZF3iRiWtAo4QoA2sc&#10;gpEBA0VEdHtd19a1XWeua9lyekdtY9DSyyLvhUMh24SXCpEbVPJkfbcHYmgET1oi7yEOR3C3RVkI&#10;EkFEPIKpWoZtoQ6OoLRZees39x8dGZx7xZmLFi7qtFzTdi1MVFskwgj53zoEh+SOIVPuqKnPTPH3&#10;RvGk/i/i5UGRVNEl+suJSXrIi4joEduD1ojzeTOElQZLXS5OG4ZBFwQmVMafRIkPNymBjlU9Kx94&#10;8vDMbGbF2rM626I2I+pmBrwakY/7DqOkhf4VAOqWn9Llvz/RzueNdqojnxdx7qqrVitQrUC1AtUK&#10;VCvw0lWgCru8dLWv7rlagWoFTn4FMDTnWa5kaJhBVqTQqnWrDgxO9z+13eMiHhfWIjEwETzGMAKy&#10;bdNZhFwiPRe/QFiQ7WKYT3KDfc05ZsP9oBJ/SOyrwEkALgk7ObkTPhg/++kqJwwlntuZAEdRJMu4&#10;ngUnG5i4YJYenOlAqNxZk7NUqVw0NR3pNLBHBfICVQuo3gikcYNRy3MLlvH4sb5pWjpSyBYgdXE8&#10;QQji8Fl4nHi0MTdVmBmijRLCuAOUpc1MFgcGkhifaqUQowfNgC0nkV6Um5uQOat5QXNRCk6wHA8q&#10;QqKRaVg4a4sxWrZjjYn6pmba0BlZNsUaj1WksO3x+ZFj4rE9MmMu7KxLITV6KvvU/iOBRHjlWZdt&#10;7xt47/u/dHTXYa0Mz1NLTk0CLwk1NKkCl83nWDkSicZaGhuoSKPaviS8enNg5Sptfo95fMzWSiNj&#10;szg9rfXxeB0G8NOQ35TKU4oSKUJIQiOyIrxl41n33vdINp1NF9Tzt5wW4iOheENhUv3t7Q/f9NPH&#10;IyHxu196x8uuOr29M8RyGZbLcyIymsrIdBYCUdcA/QEMqgjG+7IswGTEsAqaW2aBxAR4j6pRc/T0&#10;iPqTnzxiW4wSFFyGO7jn6L59Qxh+v+Y1V11+0ek9nTW/vu3eXEajDG1px7woE3V0w3Hhi6L6Fs4+&#10;suLbSpIBu/+qJGv4ccQ+7uaHfhDlHHlXQSQI98pHZvAZXCIQ3YCwQla3iEEsY1muZrm/e2hE0+nr&#10;LlseTwRl3oQQCYonXN9WGeFfNokocuARy4aCgXAENjfG+Fg2XbT3TZYGx0o8JR0ezt3z+LFdx/OT&#10;2fLqTvnt17S9+tXLN68Ihrgpm0qF3CyO8YVhFwAlJJUEMAcJaMWR4TTA8jfZ2lnfJGAJxaClKmtG&#10;CjHeluECESFoCwFcCIgE8JMgGSAw8SMcpQNU8j20Ca2NcgXaE3mppZyj+UhHyGsZHeMP7Ju5+4GB&#10;QDDwtpcnauCNY6QAonICib7GmXNMBl7BhLjm38S+ggHtIzeQn0T/Yl5cimZKFKshpBpOP0QCCODL&#10;40QnwLsi60jgn6GF0FjBh9cBGibmdZaSlWjGEvM5uuzFaCeJQCgU/v4n98xls489cc+8hcu72xps&#10;rkHiEjB5wckmugy/qShchRDgKzAqWdUnrhD/qqhOOL+Yc1ddt1qBagWqFahWoFqBl64CVdjlpat9&#10;dc/VClQrcPIrgNEz8hOCiiwiXlrTBVFesHzDwzt2akOjFq+0tbZKophz6CDShg2zDgoBEmfiAXnh&#10;MbsORwff/4UH98PHPcgw61nkg6iQ4NRxkg8B7SEgz/N4LpXRFrwiTDBXABIR+gOtOm7JpcBsaQoq&#10;lsyF8dfsDOOWZYGXRAVDa9flIdhBOs28tZvscg4ilqGRKVX1M5dpD+NzZP3YJS03PJhLTbGuhvGy&#10;pWv4YKS2Pj0zOzc1NTc5Wzx6fNbGyFJY2ZBMz2VCybo54AC8wAjyXKkssWxS5KRAfHo2xep6oKZO&#10;VCKsGBDh6ULZJSQrFdS5fTvc3t256TGMUM1y2rBctWQcOHRkdqL/llvvHzg+o5UNx9AYpcYN1dVs&#10;uZi11YxLdbS16gwzAkgI2UwsZ/BUU0SxOWY2NSf0HeVgdGMYhw/0KqK+dlE7XFE5qY5hpNn0ZG0k&#10;kTU4m7KSiY7l85fedc89o6P5fHmmpbVFpKlf3n77d3/0hMzx73/XBfA6gU6tnM+rqgrJP4PcGmKS&#10;ollSQpGilu4ZGhUQFYQlGU5ZQPQRnYNfKs0HHTiziAnXoncd7BsZTUEJZlvwwwm4tvrFz934ysvP&#10;KqjFQMjlg/yuXYMDfXMLOsLRAOAIGciORwMBAY+KwA3EDISwJSovomfz/Vx9LckJ2MUHWkB8IfGq&#10;JPsaqxPbVp/9gdNFIkP83zmI1eaQk0wAoCd2Z2bmymesqpckNhamFUQtU56ml+LxOIcgZTBmECNt&#10;aRZwSQvZX8zpW17ZEBenpmfG0sbB4ezAeLZkWatapddfNf+srfPXrFshi0zJyhU0g4T8oAAoxQu9&#10;fN48aR7xb/CzSYiHA9b0aqDeQeyUXrIAJ4AhRVrNyDwF3yLCQ4FYihw7QZAI0ISsZ6h1GFdgiViu&#10;sidyT3imWrCtqBQqlIyHn+j98W27coXyisULLz0jCnTHNLBxmFADNbWJTAgbIhHRPmHEL5YL2IWB&#10;QtBmn8W5/sz72KNJkhoR95D/AHTCxYJcFs4GF4foDwkrB08FhhwOCgS2jeYgzBtYZDgYiIZwY42N&#10;ZZ94+vCn/+fuXM5gibOn9/i2bQuXbuhoiOrAlaAnIn46JJCLQK54CrEMQNPnKDB/gPJW2S5/5omr&#10;rlatQLUC1QpUK1CtwEtbgSrs8tLWv7r3agWqFTi5FYDXC4Z+mFXHMNpj4RZqx2PhxvbF9z18d2my&#10;3xYELlEzZpThhzHnwS2FpmCXgalmkpPkwGgPeQZ+kAuFlBHwZfyoS5JX4lMUiKYD8Qwn9VXBXMhw&#10;1Y9HwXx9RZCi24j1JaYzCs9BPY+xK6J2MT6d0NRgd5tc35KH32hKdQy4wCINCX4VlOm487ee2d3d&#10;Gk62Dk+B04AhJ8Z3oAMwrCSRQSijG8UpykYikoYRK0/scbyO5npERNlaphbshMygNpOzZyZ5dTI9&#10;PWykRp3R42VDTwQiyUSSt6kYpByaoR87xM9MeLVNobp6RTc1YEOCoDu0DiJGbsab7HecolUuwFXR&#10;sQ0xHIZf6uHeyanpbKC+3TGpcLDOYQJ2Mdc8f1FEivSXrZTmrBJZyTYT5aJiuTUWFbfoXIEFfGRm&#10;LCePjGfRNIu79/VddMmZYkw2TRW7kPiITof1UomylWyGmd82P5c1DhzedeT4XK6oDQwVv/HN2wWa&#10;u+LK9e9+4ytyhVHLzkZqbTlsUAzAOlsQFQoGILMRnmna9ejR+x7c29DQEaxRUnMTdDTg8rwloILk&#10;agDEEwg0zW9pdG1qeHaa43hdMxKJxEfefb3AOx43yvFCZ3vtM9sfmpii+wYme0dTtcmG+R2NaUQ+&#10;e0Wf7fIcsPackMS38fC5LpUhPkADAks4AFlg4Ep+6Wdt4BLATyCHkD8QbgkBB2F/IiAYmxKkXfvz&#10;g0MzqxZE25rjsBhmaRV+tKLC6+WsH79MpDeiADdqOCaBtsHM2KmautAZW5e3R7gjQynDsV53dvs1&#10;l89ft7a+ows8jgmzNCxQ+ZDICi6oYTpIIy8Mu7AALcGv8iEkXzUDZg0SzTlOdew5gVUF3hY4QxJA&#10;RgOEaD0LfxB1DvALgiwRUR9BMRCFBb9skiWEy59CwBCADUctTUXjkgZIx3HvemTf7sPpxQva3/OG&#10;a+sSvUBGaNoiNwW2YeEIRWKYgqhanxqC25s4eBLNkg0rF855cRa2YMb50A0BhtBUNBuQDpAXCRAX&#10;GGdEekiYORYSzVkX+qiiwJThzhNqF4S6vqPMrfcc/dmde+57cEB1rGRD/Bv/8daCkTtwcGz749vW&#10;LbuwsRliQWC8MHTxaS5+pC4qWPHafP7r97YXJ/XpU914tQLVClQrUK1AtQLVCvyVKlCFXf5Khaxu&#10;plqBagVOyQqUkSTNUMiJ1PI5hROgGym5zoKmZD7QdGz3DmNieiaebGxullwqKkk1lmlBeeCPdzHQ&#10;8YdqJ5j8JtIOMBQkNBNCKABLwB8MEw/Tk3rcwHr8JFo/dIk04MQLkS7QN3kwa3l2YF6BZnTJ8Wwz&#10;ZuoBKaynptXMNIao+IvuOHIwODPQC4OJfKm85pzzMXotzs4QO1YbmbiMwHHQIoWjiWgkEg5GbKNs&#10;6yqEIa961euWLV589OjRbCEPkYjgSUY+k5sZEUUBydJmPuOmsmUlvnDRosnxuUx2rr0mltHUIrxL&#10;WloaQ4oMJgNIQ4hqNizTR6roySErO4nmYy1FDtrI9sVx8YrHSZGa5NLl66ZHx3WXDrYuKDW39T/5&#10;mD02VtvagWwcxGBAM1ViRdW3FEVaT0Mw2thUr85N21ZBFlzLsm5496siQUHUxmhRciDu4Nhtjz/1&#10;jrd8yCwh+Cl49aUX1rcKT2zb3tc/cejgIeQ3f+rG173lmguhJVOSQcYrlwp5EFx8wgHMSEB4oiPh&#10;xQ/c9+An/98Ptz/di/DfRe1dNc0IQyrwdEE1OEmQXRcpTw6CpRas27xh8eIrX3n12rXrtz38CMPx&#10;17/mqvHZ8doaAGQ26xhLFjeBo3L46ETv0ZRWTHfObwuyGQhmfATvRPSND7JVrqgT15X/s893ISAG&#10;hG9EsEP4Hr7tEC5SuMziAoEiDIAEqQtcdl14uwAUgLUr2zugH+4dr41z521aaJtF2inhshZlHuQd&#10;RDiZJnKubMeykF4MxFHgPVuup/lQjai0tc+7+qLNV5+zfsnqlSxn50zDdTQe7ssRETlQCi9zDlPW&#10;DZZ74cBjuLlgw2gOmDfIDCGKGd//FYwlQtESeZhS27qFU8BYlAc3GnBvKvhSZT2fGEOQJYLCQHAE&#10;eIhc+4TYg4xnxg0EeEMKUxbMfZJ9/cP7jxQ2b1x75rlbRWYvblvAifCTgc0NouTxeZTIh0tJXAmh&#10;3yAAjcQVkW3z9ouFXYAiVkx1cA58VRT0QC44MDDNJYAsWkgW36MGZ4pctCIXYIS+3sJXf3b/XQ/3&#10;qbq1em3r61975qsuO33FuuVLl64aG5vpPT7yxCNP9tQsqe2IIWMFQIsD6pGPtgBX8m/9P4RdKj+f&#10;XInjSX20VTderUC1AtUKVCtQrcA/UwWqsMs/09muHmu1Av98FWBpGxoHzrORyzuruZGAEsKIyzLP&#10;WtKh5ib2Pv2IkptK1DXJkahGMZmCHpcgTaCRhORTAbBg+Eb+q/skl8qA0A+9rIRPY1snF3aBpAHD&#10;OZBcKqwHjOWImIHyIvCqYKFkgBMwJvzJ5D1WwFAtEgnQRZB1FCFWZ9X35LhA2HEL+QKPVB98lmPV&#10;2cnM5MTcxIxpinYuQ1QehIsA4okFd1KbNQXJk6PRTD7rBaOGQ+3afxB0kdO3rDVMtZTPuQzYCvAH&#10;NWoSAbCHgKOYOqMUS+nMrLPvEWbiYGuTknWL0YaWVFNXNBrxRIFkOnN2FkNhRXYFMUexMY/KWpQk&#10;BHQ4mlo0imyWyrBH7Qa9Zdkmva7T2XRhfNEiF2mjLhMJhb1kw2wobAkC8dzRtRD4DLYJgVSZ51vi&#10;cTvcrqXzZfjsSvxpm89nBDsc73G8iKM7Q8dH3/HWL6p549jhg3fdddvKnpbV55wTTtYc2HcoX1BR&#10;1/POOqdnxfLZ6UFLzXqMioE8L/GWCV+SIGWHywXp6M7U57/0/YmJdCAg79s9Em9pWrt+RbZEyeG6&#10;UnlahU0uQwUDvCyamamdyGCGKOnWX/3q4MGRRQvqL71kfU1UpUUbh2GY2e7FK1etWpWslfYfHRsc&#10;LwrR8LwlS4JO2j+xGGDj3Po+rxXQ5dkMUd98hFx05DegaJDLgSiLKqN64i1CMAByVQDkICbQFGAJ&#10;YlsCOoZFcfsOpo/2zdTHvDPX9ciiw7EmYBBkTgdCUQZxPK4rCCRLHZgNgSdoPVuaqqtNZ9VJQ5tR&#10;ZM3jgFKOxhqDdcDbGD2f1q0sJ7khmomqpsRZnMdX3H7/8IVzivsOv4WNLqFvADICGQTZPi7EYVjw&#10;F2ScQM8HfxkAgjK8np/jdfnwBbFyIbeXE6UpkND8OwAIDfKb2bILygxXxJWfhyuMk4c7zQNPTxfN&#10;wtrVi6KhvKoDF1UoVsalBYEg0RQRqxyIuXCPAJsiVzvBR/zdIOjrRT0UPa/Oc/AIUShX8kVGwFfI&#10;84BndIaGvY5JsQbiwizWNBnbZJ20GUMQ0/g095Pbd+05kks2BD/x3tde/7Y31jXLPYvCOVMXhAKu&#10;k6O9ffsOHH7sqXt0mtU0vbGhHhAncCvCYiOEHgcKuAoEfAJt8XEY/1FUBV5e1AmsrlytQLUC1QpU&#10;K1CtwEtTgSrs8tLUvbrXagWqFfgbVcArGbZrQI7huDFZVksYKNsSDBl4qrNr4fZDvTPjk0VgCeFa&#10;IZLgOR7sBTKKghkJYbtgNHoCVvHhDzL+9UU+hAvjq43ISif1QJBti+2jScSXwh9hEdEUWoioFrAV&#10;4PvgMSLNRJDSiThpmtF0F0dXYljYWyQ9Zl5TM+Op5dkJjio5hgnLl1hDo16CXChtlUsCxzsuMrTh&#10;OstDlUJoLzSPdCAuoCxbfdpoXy/ZmWnOjo8ODAzPjk9hfGsh41ZSYJhDRvi0rObzkhJzSjljZsKa&#10;G3NcwCHm4OFjbkEL1zYGAgGoUKhyGek9s5rtqIiKYgG3iIlahzGC3fMlUbYKGQxREbWk4OyU9RQX&#10;Khh2AfhQbVMwFOYbWrm62mhTUwQJ3xRRgGlI8pWQy+sInpfguMlclglFNLtEpUctS733N78sF7Lr&#10;Vi+A1w0vcm+7/t9KebetLaaXkWlt3/fotoUreq658spwKLz3mT04jw8/9mR7HbtiVQ+HgGJGR+A0&#10;wAEP4JAcRprSgX0DH/zk/6RyuQ2r1szraR0YHh8aHVu9rCeWiKXzY4kwsfktFcqGpfEBxcyZDT0d&#10;03P0Zz/zrViM++9PfZB1SmIgbBanbFuXBM62JV1jFy9cGGTUJ548PptKzWtXOuIE9DpB8SBEj+cu&#10;Jz9Ci5gpn8BicAnjWuT94KJn03gITQYSFwJSuCb4GyT+FBnnDCxjwJhADjJ3xwN9o+PZtjrh/E3z&#10;BcEtFdMCB2ITpRpp2xKRw8wjPhWaGFeQEe0EA5UQXyqaUK7xfBj9A8YtyBJr45S4BZeyQwFBCsD2&#10;Rnd1W2Ihb0Om+QvDLqDSQFVEjgAeJ+DTmJCUgfnCCWC7ODoFRpYB0RRH86wNyRDJaT7B8SHgEykC&#10;lFPYMsAaEecaYj4S88zY0AcBQ4WYqmw7BhPwwCUh6eN1j+0cnposXnD26mgspWoG4l+Jk6/twIQY&#10;eAWimCHCImgL8TIiHizkrib/MqJPaPvzXy5SpSuywwp1hjBmfAsWbJbgOHDZZdBcBxorwnwBHhbH&#10;bx99ZPetdwxhxQ+89RVnXXJR0XLiEccWxcz0QCjWlM95p6/exFOhXc/sfmbv7pm52URtXWtrCxAr&#10;NIzQXvzTShr5PNjFb/NzGsQ//wiqa1YrUK1AtQLVClQrUK3AS1CBKuzyEhS9ustqBaoV+JtVwHMt&#10;IjigRRr2CzQtCYAXCFhCZdOBMLtp1byHntg++cyuQEu7LAXzNDvnsQEJjrqu7jlSJFDk+KLpyCJn&#10;ECUBmDNEowDAgSgKToy+Tu6h2P6kNvJrfMyH7AvNwIJ5cAxrwWoQfccLC1auvusFVyomdDuqiKZr&#10;IF4oH49PRhVtYkyfnQsoAmNbddFYLjMbC0VNmLAQ0Y+J0SJPGa5u0owJ1gvnIa7XgD9IAQSUsgFe&#10;hxSvVwsF5FF3zesq5zI8RviWoasqY2c8q0RpWY4rU8YcxsKunt187ub+A7udbNqKNjREAroStEQJ&#10;woyAxCuKhHG3Eorztc3RxmVmY0+ytSeXNY3ZWdAG4uFAOTtd7j/mzOVbwon2ZFNRiM/CnBSmLoaJ&#10;4Wdq5rBAZ5NJ5WBxLkuztQ2NJYEfpfgalpYam5HNayOwKocNjO3aOdTUsuS/v/CDvc/0CYz1nS+9&#10;55orz9r39PZSXr/z0Sde+9qXLVrYesO733no+GDfwPBdD+zuHR7uXNCZrG/yuMTMXJoVuxi5faQ3&#10;9+HPfkMrqGsWxd/7lovPO33hwYGh3iOTg0ND3Q0tjfXzDV00XDYQDvEUz5gKFxCQOf2Vb9x37PDg&#10;aZvaLruoR4rOMGoRTCsPpkGaICREw5woW/aSjcsf2fZo/6A2PmOs6eKSdXGETVmWEwwppmGC3ACB&#10;k4/7+Sobn9SCYT1BMIjdB1RlFckJocDgfMF4FWvC2RcDcwv5VVZQCeEMARiT5mb4+x45NjOnXnPl&#10;+iULm0upsUhNyAEdQ1dxNng4wMDfxM/iwhsI0bBT1qQksFJg9kvlZT4r8jpPOWCl0F6Y8UIgenhW&#10;mKYjNCtaDHyECSLg27D84VLBXIiq6Nn8Y7QdvyTaHAo8EQGuvwS5c8G1AnCEtYlTEdkxYxDLW8pR&#10;rSKnOJps5/WyRiEImtKZICPFskVQSuJlI66IjbTVxnLt6RnryHB2bjb9wKO7x2bUAF+TbOkQpUaa&#10;ChTVYkktxpOKpZcY7BKCQxMOyy5PCzIeBiZurBdnis0K4bJm4fJHo0UkJbkqMtxpHqhSDgY5rhya&#10;zlllPRqOLpzNBz22Zc/2/m/+fPevfjsYjAc/+M6Lzr9ki+7M8XKJojTPLAfgN02XFUkVhfzShcFX&#10;XrN+T+/MxOjIww/dXc7PLZ6XFKQwhEwuaDRw+4Z4CrwwC/a6cGsiTB4XmCsyraqvagWqFahWoFqB&#10;agWqFTjlK1CFXU75U1RtYLUC1Qr8BRXwZ84x3wyRApk6JpwRXxQA8YFjl2HO0bRg/WOHj+sH9ipN&#10;3UwkicARjGd5XoAbhG67ml6sCSkYC5NsGX+KG3IebATqGl8TctJfhM5AdvJ72AU/APT5Uy/i5wpm&#10;h8BZWA0T5XAChu8J7XKpcb2Q5mlEGKugAhg6Bvq+RkJkEQojCsqn/v1GEEAMDYnZjq5a2WwGxwo0&#10;J97YunjlmmRTYyaVmp2aFOCzy9PNdaFwFEQVlWN5uKQCLICUyLCtUCQym8nxNa1UvpTvWFKq68T6&#10;wKkqWoiKQazPDfAE2xU5N8KIiZBcGOl3iGtvCSYgwXDS0tTS7OxYTs9yoWhNvF60OZmHZe5kuZhK&#10;TSumEwPWFG4gp8TQ6ziKKeUR5NQQERMt9XFJzk+NT0+O3nXnPcePDzTURb706XdFAxyjFS/euu7R&#10;p3anNPfA4QNXXvOKvmNDnW1tR48dNy1jcHBybLy/qTURVLiG5s5UJqNOzf345t8+9dTxjUtjr73m&#10;nAUdLUXHXtDaMpYa3b5r8tGnn3l69+OJgCDYhZBoQ67F8XlLLWcmU1///jbDsD7wnis6wKIxU0gT&#10;luMhVzXBykC7oo316Uw6JFCdLd0PPrSjkDM6a8x4LCBwiHz2ELhMXEdOWDYTOMBXkpBxtc+HIRcv&#10;1iAoC/geJ9w+fKtlAHPgB9Eyy8HNRshmzVKJtzwDHi6/vudooaS/4WWnJ+LIjtJtTTXUsihGgCJi&#10;a0hFIrIkn7V1QjxHUD1szyeYIIqa7IzYzwIoOZG4xHAVZxlcJ1iJI2v6hsB/3kIckk7YQvu5Qv61&#10;DcKIbwTDEJNbj9Nwu7GWqEB5FDYsGAwVRM6hET9OmaxrK6EamuFkVjxyZGDPvsN3PLz3Z3fCJnla&#10;M7ARY3i49PS+ob0HemOSF0vKEYlJ1CXSqXw0HizMFcyyK8u4GngOJtOOhywwEHxe1D2cKVAKwraj&#10;0GflNQO2xJQgCySmiakxTcSB6Q1tC5EeNlvMTwwN/ejnD/7g5t7ZuVI0Jq9b3XzlZedFkk1qeQ5u&#10;S7wEgZcf/E6qAR0jVES4d7kzz7rqrvsenhybO3yk95HHnpo3r7OxvgNpRpBHIXhKM0zc0Lg3AwjH&#10;ws3tx4m/qPZXV65WoFqBagWqFahWoFqBl6QCVdjlJSl7dafVClQr8LeqAKGGkFBXYsZCMBfsl3ij&#10;0JyK2XqWDc9ra4PX7IN33mWMD7EdreGAnFbhzgA7UsZyvNpAUBHYnGFLGH3CgcMFVHFC70PcJn4f&#10;J32yDocMgf3RqR9pQkbJ/qj7T74a4FSazzKSJMPJA9Qc2KmEasPBqDk8aZuIsgUrhrKQgmyawUiU&#10;ZmxHL5Mo41L+2I7d11xwVnpq6l9ed+3x48cLZZjy8pZN51NZihKbe1YzXKyUQm6QuH79Of/5bzec&#10;u7bmsjO7asXMxGSprGt0QLJZYFV0uqhTnAwdk6zq57Z1zIaxF58K4cfmkHBgn7VhgBmAIgP3kpRD&#10;03OBckk3VNc0eX3CLadBoqCgdTHcxmhdbSicz+X6f32LsOPR8PCxUCEXDtXGHEamQSJxh4p6vn+/&#10;PTg4dbQPoqfm1kUBhtcKJZaRgrJ43ZtehyTeI0f2s5TTPa9OcMd37k8P9g2b+tRlF72so6P73DMX&#10;3fPgo8WSMzqhbt/ee+lVV+XTpcZwy5FDvT+86W7P8j77gdpFKwKqm7b16ZpIeVV7o27OwsKl91D6&#10;kcePbd81VMhxNVIs2XRuWKn/ynfvfPrp/ta2uhuuP59n5xg9C8Nal1GsoimGEpB9caGY52YCAkKr&#10;Q3ffszObVTctUXq66kPhADQxoH8gKhhSMXjB+nAhGVSfEJb5aUe+vg0gC5J4fKchgvz51wJNQZ8l&#10;SDKsTuBXywvhusY2Vcvt2jl9273HE/XKKy7d4Dp6TUySOMMxNTkchgIHjic+hOjv4tnwak9roTyF&#10;8J8qCdUnInvwHgYrvokvY3mM7rE5j894/Bxvh/5MwOXEatiy7zvzHEqDwyXAAzAnXkM8FxG8SbzH&#10;REqaUNKKtpBw6TbXrg3JrZbTPTAafuqxuV//pv+nvz582z0DD2wbHRszJ0emlyyMvubqjjNPbwNQ&#10;NDVeymacx3eNAkpr7u4IB8K6Y6bSZSEYlBUJFtJEkuXx8C2CcocGzefFvFyvLPDQXKXA3UF+EaMo&#10;tMSmCnnHZth4V9+4VUjJk5nwL2/Z/cObDx8dLiVqlAvPX/Sv77jk4gvX1yZpW590HC3QKEJbBaoM&#10;rG0o0JI4LBr8vnm5HEvEl3Y0LF/W1Ns/eOTgwNGDOy+9cA2EfyZsdChTwu3s0kgHh8E34fAhYPsP&#10;vHZfzLFU161WoFqBagWqFahWoFqBv1kFqrDL36zU1R1VK1CtwEtSgYr9gS9uIFGsFdTCtfI5XYwK&#10;cAU1tc4Fy/Ni+NBD92u2lGhowJDX4nnMiAc4nrIhviAfg1MFGaQStgbwF0IIwHDxhNrjpB5WxU3G&#10;z3TBULUCuAD6eWFHDbifFDWEMXmSKAZkYA26ZWAoy0M1NDMqR8KxcIS2NKTh1Da2yHIwn0krCLVR&#10;Swh8gVjl6NHeb3z+o+FozS9vvxs0AA0wAVxCaFbPz431D0LkEKlry08NDg/sv+f+e09b1rphfmt9&#10;U+tTew6ly7RqIQ+Y03QQDixp0XIerrS6Ny3UUG1NaKrfcnIiKv6lOKQgeAJ5A9CJatIyTZdGjkMy&#10;wcJaxQIc4FqUwIhBrXl+Tc/iOpnbl9aY7BQ72VfKTKkF5Chl++EIzEW4QEg0i4XePuroAXtyQJ0d&#10;l1i6raG5p6Pz0IEnoIM6fOjgnXc+fPjw2NDEwNmb5i/san38+ICmM7t3HV+/tqO5Y75aUq9/9/Wh&#10;eHjHk9tKBWp0pP+Mjafdfe+2Gz/+LYio3vTqreedlcjMpQHAhUPRYjGfqG+65OxzVy2o7Z7XNJue&#10;GRsp7D0w9Pgz+6MBprG943Nf+DqArevfeu3yRU3AJmQFjiJwIkZ0kGJoRSUc0dxpHu45tPC5z/2w&#10;vzcbqwm85oLWlrY6DKFhiWvj2B243hJikB8X7iceV+BC8i/B/bAedDjEy9l34fX5MH5oseOGI5Rt&#10;uuUyiDCgcLj79vd/7Gt78P7MrSvXLe904S/DOQKle57q2qB54CIC/oATUkF28B//TjFDcHGlAH8g&#10;e5n4ofjWMyQqHfgVOB0kussDUQSAHbEu8XhbeZGwC0ksepbngt36sj1smBPImUdxQHTxYD1TgAdT&#10;JFGrsUQ9NzKe2n+w7/a7nv71b5+4Y9u+oyMTwCFcx1qzrP2Mja2vfcWmyy9as2nLmoam5nWLT7vq&#10;/HVzudG5tHrwUGnfvrGWpNlUFwoFA7Adou0yAqsoEwCXyDMCsaTmoV97Ea9AQ7CkptA2y4WGj9X0&#10;dDabrq1Llinp0P5jP755149/vf/OB7bvOjQCf6Az1q/+1Affe8kFGxoak3IwgLwjyLIoRoJHDdKK&#10;SNn9gG3fJRnvCASTzkZb23tWrl6/YeXaI30Hjg9kfvvbey6//IpofQPxvvaYVCoTjYZsB17FMGY6&#10;kXb0Ig6gumq1AtUKVCtQrUC1AtUKvBQVqMIuL0XVq/usVqBagb9hBXzjS3+0Xxlb+oM+W+Blz2Zo&#10;2fJ4mfWWNreNTUwMP3GXwfCNTW00y6fLKj4F9Qg8LQWMd4mQgGwITq4Eh4EMA9si3hUn90gqocBk&#10;cOxjLhV+gj9ee2GFkwCdjiJqNNKaGZ4hCh/LpUs2p3UsFbrXRBdvpOvbGldvCrXNsxxLzcw4hhsM&#10;BDlFgnswwqQf2rHzuqsueOCxp4uaKgsQIRnRUBB+qrSNQauhprNm7Xw+1FE007v6Bjaur2clpbm9&#10;Xi/kp3KGa1PBhtbQslXhJRs0KmAW+Xi0jelIghbkj+qJR4kfwkPABJ1hMuVyIBGd8Oj62tpxZAFB&#10;r6Sqpsw7IDx0z5s4d+vClcsGJRkGLnJQ7KK9uf69opM3tbw23S+a2VjbQiciN4jUwNgQMzPO4kCL&#10;c8XpvmI+5XBUZnYWsdA+OAUpkqHb9DlbtlBc+JyFCx94ZAdLcb/69d0joztXr11ytH8oX3ROP/3M&#10;+x94aGB47p67H3n0gWdiMWnZPOYdb1graRPJQEziKdHNBBXPNMqePtLanlzSUbt5/eKe9rpMqdQ7&#10;Ujp6fDggN9738E7kz3z2xrcAKzALOmxTGAhBIMMKcS7GyZI3Oe5JdMPxAwPf+OajosS94xVXrF0m&#10;SKJQLJZ9hguEI7YkweTWJ2RVnF18chXhWhHzVpTOjywnUeb+peyH/pAAaV4wzRwJLBbjcEnJ5vL7&#10;j0xv31tINEXf/8Yrw0EpIFK8a2g4rQEGAJefXwXuFE4OuY59tot/TbkhYncC21xcOsSil6AzvkcL&#10;wXfgqgsTFuJuC8SCqMcYgdwcf67CiGyC0MUqly5xdvFzmH3ODk1pJs2LEbIDiGrYJO0lRCGwZ7v6&#10;698evOmWvfc/njo2BJ8le1Fb/MxlTW+5css1l609+8yO01Y1LlucDCjjxfw+zk0nolKAV886rbMx&#10;CmaXtvdIcdvTqY6OZKKpVS+jkjIjB2mSvlS0vbxOF2A29KJuYEufgdxH5MO4SDXLVu0AJXY6bMeO&#10;PUMf/9L+wQmLD4olQ9+0sfU917/6Fa+5NB63OAEY0RSSoUyzKMiobclz8yyl+AbKhD7kg2vk9vNc&#10;O0DQreni9GhDwr7s4jPvf/DxyfH8b26/BfyohtoI7GMi8Vi+UAIqqmq6KAl+9nj1Va1AtQLVClQr&#10;UK1AtQKnegWqsMupfoaq7atWoFqBv6QCBCrBbPoJz0/f1sW3aDGQVsPKpqVBjjOrUo21wea2jp0H&#10;+qb7jguR2mQ07gK1ECAwgkLJgm0EYfSTkBs/T8Z3tEWaDLKP8Zu/pHn/n5+tKD3w8lOenx2FV9Qe&#10;z4pAnv9Ghe8mx4KrUAZ64VFBDrk8ZsE2m3k2oGuNLAdnVInlBnc8khk5rhXSAsgsZllBjK1aVpRg&#10;Jp092t93w5uve+iBJyzLCkeCQrSmWMZAWKAZ0UJ0T3Je04rV+eOPa4Xc5PTY2rVLNqw4rae9dcJk&#10;hyayaqnYc9k1NeBLtCyosdiWBe1aKAAfHIwlMb6uwAYV2CXouMmgki4bCYUTGLchFi/CvyIgWnPj&#10;TLQmsGx16+J5dDyulcwkPDiUSOHQAb13t22rMs9ZLKcwolDX3ZSIm7JkSUQzxeVzrFXUtZKqFkdG&#10;+i01B74SyCZySLZheGpQa1Z1tMcigWjt8q7IEwf6DYvefxDylKkf/vDmu353b9/xAbjawkq4mNdj&#10;MWVeh/hvH3yFXS5QZoGLQb1jp8t5JdIY4K3RVMktUWOT6fkLVoajiTO2Xrhz766R4ekde/eXNQ1u&#10;se9+71spuhBVGMeClbAM4Av7CteGYV8SjNelZ6Y/9Ikf5jL2mmVN73/jK0VhAleojVQhZBShQJ6L&#10;aCEDYVKEl+UrgEhCNKG6+OAL3pCrmWAuleF2JWsZ1zi0MxScT3hBDCqBYDBck8mqT+ybTmXKLW3N&#10;em6svbXGcwowSQ4EEHXlI1IwbSG7BLbiu8UQ7AMXVgBoCCGHgQ5Dw+HWl7EQIxjY4SLzCllXBigx&#10;YL2QWGbcA0Q09CJexEqG4A3YBVFKkVhpgry4hs3wkqiaReB9yboWkQ8cPXz8ptue+PFth/fsHdcN&#10;b1FX8JqzF1x5zqbztm45/4xN9d2djU21lG3Yjma4pbnMpGGUGxsi+WmKkkL5Um714uUr5rfPpoem&#10;8s5j/z/2vgNAjrJuf3rZXq7XXHIpl947JCQQOkgvgiCCoihiAfWzi9hQsUuxS0ekSg0kkEZ6b3dp&#10;1+v2Mn3m/7wzSeSv4Mf5iQLusFz29mZn3vntzOz7Pu9T1naNb2Tra+urqqrVoq4UkiLcdHF5oBXs&#10;8GCXvJ72+WP4NHSEZzEyL9TCXffI4QO3/XQjLpNly0Z9/uOXXva+U04/+9JxLaN9rJjPAlc0eKi6&#10;cPOwBnyiDxFRcPyxCx7rzv0sXfGYS3GiVUt0LEHw+xXccgxn2elLdrft7+jIPf/Ci+u3boMDzJgx&#10;Y2VfEKCZKPI6MGM3i7u0lCpQqkCpAqUKlCpQqsA7vAIl2OUd/gGVmleqQKkC/9cKeJQUzwMXaSAE&#10;h7FtzVJYpLHQEobkQb5oK7maUHzqiPonnl9R7O5NmU5lTZ0J0xNTD/KikVVYgSOen561CtgISG4G&#10;uAB7WY9R8TYvRKTjYS7HUJ43Y7sMlYUsltYoOm/YQJUiSC1GkA4nxBh6wDALgmCE43uyhULbbnug&#10;mxVlU/TRvJAzTTEQUg1DkPneZMpfLt14/dkbduzpSxQc0aieNImuHsGOGU1PmMLPXJAqjysxmh8a&#10;bO1I3v/Ixs4DvbMmza4PR9e8vAomGgO93cq46WK8tqJxpAruByk6FDDAE5DnayFhBwt+tWBp4Zf6&#10;kOrMcEmHg9FMoLycHTmxMTgzGG7JDmQz2w8rXYWGWK3ojxYHcznH8LUfYvO9upaKcIZpppSOTemO&#10;vY5cMb6xvozlUwPtQ12HZT+inDnbzPHBAGWolCQVC3owFMB+X127f+rYE2rY/obq+gUtIw0muXtf&#10;X093Ip0pQA8yOJRxDMsnC1///NXXXDD9g1cudAo7/SwdpUbRyTCoPqwOipRNSVy5P0xx/aGyUM9A&#10;F212Gpy5Ys3Gzl7VzSrmIgFuVktFQG6SxFoYGIMswviztpVXikXDYvVCdTapPvrYqkTvkCwzkxsk&#10;UcpzHIAyRpBYxzIoBBSLjKrAE/mo+4kryXGNXYi5EJ6DooV/yYlAEAwXfiFkGAfBOiGgCJmsqWpA&#10;X6KJZH77gb7BlL1l2479R3qqgnptbYynC1CW2RDNwVP6qPLO40vYrtYIQ/4Bmss7jEZeIswUsGxc&#10;Yg2EMRTUP4SG4yBE2QoyZowxYjQL/GAYC9kCgopwIRK2C2AfcGpIFLPgi2TzFPCpeHx0oj+0ffOB&#10;h5bve2FVH9CZU04a+ZmPzrzyA6dMnYEArv2h8i4n3J1PrjS1vSw94JdzQaYQNuU4VwsJUbysYKW7&#10;g3K6axC+KlXz5s4ZGBxq68rtaB2MxKsisZCqIVE+Z8kO5xM4oD/kGIexcLaMdGjKljNpCPnGFLWy&#10;TdsTP7z/tc6u4kUXzr36ivPLJ9ZHGit8ka5D7a/RXGt5Q6yQhl1RSpRoRkaIuKwXilTRIEZHRC2G&#10;cwSmOTDT8TNOmKEispSgYT+jZPwizckBIz105pkXLZ07tiOR37tr3/LlK158eeWIkY3xeBUYeZBL&#10;8ezwYK9hHGpp1VIFShUoVaBUgVIFShX411WgBLv862pZ2lKpAqUKvPMqQBxIvQlld5TqEgMsJIjw&#10;jN2vmOU8B/FQzuKDvKxl89XN9U5gxKZXX9ESyfiYSQVRytpMhcSHeDbnemkAYiE/wURgYH3BYKhK&#10;Ukze5gVSn6Ouuq/bkWdV8/eLEhQt3QAsIdJ0hSTSRTWXy+uikGC4KhiI8o4S8FGFpJEcpBPdkBkx&#10;FNc4ZUpqaIjWC6zI2wb0J+xAf9fixdNH1VUM5pXOI8lirhisH900aV51ME7xvsZYOM5liv19xlB3&#10;QBAP7O9c8corCCHKp4sDhm7B+zNRGPCVxRwfK/NwI3HxAwzcPeAIP6BRoRFIlIe8KBYsKmZM5LpT&#10;PZBz9UrhGZbWVTQSna1C32ErkxaCocpYRYGlKzQuv2cNTSVFx7nhI9f6gvLh3oFCtkDpslxeEZBo&#10;QRQku5BP9JqGBmoSYCmAY2AjjJo4YeSIkZ0H24q63td96ISxdfjUAhX+ubNn+GP05q0dgAHwGQoc&#10;P7J59JjmxrYDrRURPdF9QOCUaFnIVCJwJqaZTCjs4yVWKfRp2mBYFh2/nOrvb5449y+PrXhseW8k&#10;7rvqmssOH2lL9xd2tx0cESsrq4nrSh8kajavWjYnyT7FgbmKLPHl9RVRpCx1dWbae7onjpKQpQxD&#10;WZxWgGagXYMXMhRdCLbxtDsuz4W4ungiOaQLkQPzzuSj4h/yVBK4Yl4HnhUMRROpLCeGa+pqp4yu&#10;N8PRA7vbc2lt7Bi+oa6pKippar8QLCcJ6CQEh4iVXBiHsF0Ar5isRigwECQ5IuAVsnfImij4vEBb&#10;BL2aRjtIGQfKI9C4hize5ocJuxDKFqG3uICLx68hvxYQRkWpwXAt5QjrN2z45cMIKeqrjMnfuPnc&#10;xXOnVFeVKcVOVR/0+ZF7TVuFTCReqZuWIAU4mwVBCfipLxrVCgO8M4iEH6wmcU1DuaLgq5gwZkzf&#10;UOfWbb279rdnM4kxYwLl1UEHRBFNQV1Ze3iwC9Kb4EqE4shyhaJZg0NDv31647693eMmV334mssa&#10;x9RZSIpSevKZbFVVhJYdJ62z+HwRn8SLlJUzCobgozgfQBYOQiGY5pCPgNxC4DQNThhbLHYKOCN4&#10;HzSOyCOX4g0cL/jDFactnTdh4oRd+w51dnRv37F7xswZ1VWVMPXlSwHSb/Ptt7T5UgVKFShVoFSB&#10;UgX+JRUowS7/kjKWNlKqQKkC79AKHFO14F+Sp4PBDctwmCLmWCksigAFwNL3YySHHJWgjxX4OS11&#10;Q73t+3atTmUPVzWFBTpr8swgE0QQMuEkgA5A1Ba0xrCiAI2GLuquIOPvHp7hBSxJMaZFRK1nR0qm&#10;t4cvSiJiDI9i87qHByb9/UNSDNBbJIeWoAZxHJ3nHb+fQWKTxBcpSDlMUTeCUjhQNipZPblYMXVU&#10;8zRu6rRgQ/Vg2z5a19BIUZIx7L542UkLW+pGyUm1s/fwkX5OG0wNZbSG0blgFYbaA+ExXO3MRGC8&#10;ZIIawSd0endb26ILrmisrTuye5uWTAq93cGxo6KGnsxkUxDvMDyv6v6g3yqqVMQft5QcrHUcqqDC&#10;sRgkDytI3GXEStNuD/jVoKzYtJ5WBSYox+r8Pp9QzLc/84ie7mGFkKLou7qTlk7lUwM+FmNnWa1p&#10;0OO1Rbki46tmFY6CTYrgh/gLkT3gVShwnJkwxxIrtTTdn2JXbt7YlkoHKxq1kEzJkZra+KG2Q7pi&#10;0qqaTg11Hzoy1J9+auWhV3f1700FKqfPjAntltmH2GPDFixD52lTCkgZmx/SAibbmMyN/uYvHi1m&#10;rI9eMPW0herJMyuM7OBrGxJbd25rCPrqp89VxILGZJD9S+f1MC/JSOxhMpW14RNOanp85Y7+AvPk&#10;2o6lZ15GsWWCINpqNiCrSk7jw7CSKTickQBHBk4rPilnKQZnZDnDENM6r5tgECHEHGFQIJ64ec+I&#10;pKJ51eFhkDIoBnSHyZgGIp/ssS3GiEZu7eqhni7zfYvnM7Jg0ErYp0HzgqgoACu8z6eanRTTTwm2&#10;ySiUGmct2dZztAFdGU73AjJzcOaxVNi0gzoVNekgEY0xOsWmHGHQtuOw3XV1SQBlYMxiwJvFJjHR&#10;BBYkaBFxpeGJJM99GLoksmGWgpGzyfnzjp8bUpN5jinQo3V+zvY9xs/vfeWBZ7fDz3jG5OjnLz9z&#10;eksiIiZkKhFkDOxYNCnBZCVaxv4lGhHk5NoQkN3Ewxclz4HMw/gdXlRt2+T6JXnQcQYkzjxx+sRM&#10;oth1JLFlW+/+nX0NFdX+WNQK9+k2iTMDhkRRYXBRkKauGI5CDXF+lLdgQ1Rlh0FsoR2fbckQWOFy&#10;KzJFttyXybE5rnr/nvy3f/fMtj3Jhsb4j+/4XKyCh1ZPFgo+x/BbDK9xPjNEUEYgLGDVwOnakjhW&#10;pG1Y+XqiIvyPewOkWzrURbA6xoMRcc6yWAHqP55G4JHCmDnRSYvU0JhR8RNmjgLwsmdrK8+wJ52w&#10;GEbYPAyYSkupAu/UChSKhwwzq8OBmpZ1OFEDE6UNfAnaapoEDBbJVQCs31BBLcWZb5F4L8Sqv30P&#10;Q0V4ma2DdGeoOizcccOiBnOaiMkNz/YN2DOoeKC2mriJQLH7xiI+RM4hjw/zG5DictzRa1DXkY3o&#10;ucb/7YKxFg4V6x/3YsKOMCMiim8scnSlzEdnVgg/FI737ivHX3yLH7j3Lu/taDDehedoBseh+kcX&#10;cqM+ti+8hN29fl/Hf32zPR7fjrcRrI86YPtvsYWl1UoV+K+qAG4FxK/xv+qYSwdbqkCpAqUKvFkF&#10;LNNO9PV95kf3vPzIg9K8ec1nX3wg4whV4yswGGZp2eusYBBtU5oDgxcqQCJ7/7oc71S5wSRHrWQx&#10;tPIMZTEYPWrz+rZ9AN5OsXj5NGRE6S4sEfgQYxpQdWTiU4O5dN3Q1EK2N1Tpl/P95oHdnWtXqMUk&#10;rSnVdfFTZo0+f+H4yTVxTcvd+P2HVuweMqmof8Gl9KzTJViIOHSAtzmRksysum9r3/aNWudujrJG&#10;1tcHI7H1W/cjIHnCNZ86nCzkV68rxCrqFp3pLwsC0wnAhkX0+SwrSzrdR6124FKM/iC6n+j6pooa&#10;Kwj60JAx0CvYVCxa5pOk7EBnx/LHrEwvAnTgS8oLjJ9FGHaGJEzVnTX6jLPZsoDByemClmhvt3e8&#10;pnTsNLOdEPhEwv5cocBFq+K1LZTKDfb0SEOr8EHACRhxzS4Uhi4tFfRLiCouFvOxsooJo1v2d+8c&#10;6M1KMfmTX1y8tByQEO2j0fsWGAY8onTRVIuMxIaqGLriDw+33v+nV0c1iB//wPsWTC90J0S4Aq9e&#10;3f7D329iJH78jLqf/PBjhtDFqnTMV1tMDTlmPBQJaXRRo6KdHYMfu+WbAz3m/NkNN197vmy0j6gR&#10;zDTIRYWwXIAXLyxsbEmEjETNaeFA3BGCajpDCSkwUBgLmJ+fsSSXp4JBOygqqot3wP0YUARnOxLC&#10;w1FRKxro7jS+9c0VrQezn7x46unvm+IX27WiHqGCGLIjR72QUmhxgJIN3idp+YxANSPmGy4wGAHh&#10;mEUy6gjohgmfHAOeLi6ayEHb4mAUgbBmpAyVE+wACAWgAjTg6OkGhAUYpSuJI3Cje0J6VDNattDn&#10;B/yCEQhAPQbetqovVqHkJhiFyPX/c0d7VzYa5KeOLb/pirPHjplo5h4f1rVigF6E/TLI+AEgiiGA&#10;37HLKSusFSpfWbnpD489nzLF731+XtPkCMcOKUZfFV0GnZGuBmEpLUssK0BZ1Q81HmMj7UigrQrK&#10;BvqEcxUnTRYKqYwgYJW8Hm89PPiTn63eeiQ9e1rD5z79sYoRQdlnSSIOSKNNg9LApAEThTPx6Qxn&#10;cXiVKBiJlw4oTrh8UTaAWMgtktJZRwyV79/d88FP3BaOVjzxpxfD1QGuBLsMp7yldf/NFSjqnZqW&#10;EYVqno+37j6yb+/ebK4HdxFWAKtSMACtA90Fmw6Qr2jqquoXhue1NNzDkVlFELj+hA2emKbaFTXV&#10;M+fOCMejEm1iTgTTL8egDpDwAEBQjPCm8IGHUHg4i6qqPA9W25uujDWBSsDeC7RQvBHABAAXvOhB&#10;IX+/YIPgQAK88LCM16MwwzpkDxPx9uKN9QhZ0m3M67dzfBiINYHLAHhBuJ73Lm/lN4N7MIZEI70D&#10;9wpyfKJrWO0srVyqwHu4AsevLzzJZnMl2OU9/FmXDq1UgVIFhlcBWKIwjtXVn7nkmuuTB9sCi86W&#10;x831R+vhvWHYmKnHXD2r2U5ON3OGIoq+sjeBra2js/1k7y7bhSg3yPI2w9zHsR5vb8dhFx8Cd1la&#10;pxkFvipuJ05yOT/aod704IF4foC3i0NtW4fa91GGguQgYCi1ZdSdX7moMhzZ29X3m5c2rNvSPpiU&#10;fU0TlBmLJo5sUelgUYhatMWpxXxXj7lheX7vWti6Bn0y8AteCI0662LHV9a1eTOTSzLnfJgrizoF&#10;tTHiz6CrCnKCZetEbUIyuTE6Pw67qDBJlWTk/xQ1Fe2P+P26qhUHe3p3bPRTBTk/lNy6jtEyPpkl&#10;ShyKGqw9r2rpyaHmRhyMapkBGMEmO63e/blXVxR69ppWAVG9mGNFLzta2zRu1glDib5De9uYoqEm&#10;09ClgCbCWAXLyl/xofcvnd0UYDOvPPbAvU/sb6wIN5SpX/rUVZS4N+pH2DBXQDKRYwSDcAViTD6U&#10;LAbz+bKbb7330JHM9z6zZObUMcGYbhUS/qqaTTu7X3zefmLly3nT+uxnLjv/nOpAWUgZzIlQ5vgq&#10;gDsdOpiON1RL0vjLPvjxfbuOCJJ52TnTzlu8ICIb0TK6/9Dh2oYIEpt8gcDgQIrK5aurY0A6ioMD&#10;bDjo2CF8Z0MaBDtbfIrQ/iAVCqgHzSquUS1KChRLpBzZgQsJxQ/6OEmMP/rHTT/7w4qJTfz3bjtF&#10;5gcECdnDIUovUHZNpLKsUEykBwdZWohVNCpqp6kbfhFXAWfrBdDDsDUWEIbtx7hEd89quDTzQBNA&#10;/KJxLvldMhbcpXGae+InF210+GPxYaSPQcxzSf4SDcwFMAfLqAiphslzwaLSBYlmo/c93Lej9dD6&#10;bR2jm0K3XN/S0DghygxadG2MOzKsC9gxZYAUIKo4rGIxgKKQIRWinKAkV/d06Z/9xm/2HM4tmV/2&#10;oQ+d0TiyUlP0sLMLDDjKlIC3oqrgHLEc5IaKzPkBycFzBpcvASkJmFXEZTzARpBDHQ7VP/rk2rvu&#10;3atb+u9/9cPaURGaKXCcyrEF2lFZ4j6MIQuishmLBiA1nIVF5QkljiSX4UgIzc0dLHGMqpv+smZF&#10;ZS98/xc6Dmd++vOfnbBkkSAEhrP10rqlCvxbK2CZGRoO5E5FJpH76te+/uLzTxtmBogDKF2AvU1k&#10;xpPRuotqEoSXIBNva/tgLKVoxWAwAoDFMG1823/0xps+/vEbIKbE5U9uXEetrkgryO9vgqQANwHJ&#10;Dn8H7QULIBLgKcBKJEl6s/YDkgDNhBw7WD7FogxzrzfBXEifwSLZ8IR68zpOCp4eZ9a8xSrhLdgp&#10;tgRkBBAJJhmIotVVJhJY5Rgcg7Yd7TCwmKAhsAshBr+ueW8Gu/wNrIOyYE2UYrisnLd4OKXVShV4&#10;N1bgb2AX9mtf+9q78TBKbS5VoFSBUgX+5RUoqkXE2MYD4uRp0596ZZ26e6fcMivBB8LgHYAtgrEU&#10;h9EUzVo2uBgR3p2O9iJ8yc+/Prw+nLe4hr6uUOhYdu6/vNnHN4jRocdzIT3G1xEZicKJQ9+Qw2wU&#10;BoIFy1EsO2va6quri2ufy3QeSB3YrBYL6HRV1jcohZyhaulE8ZIzJycKdnNDZeO4lpoR9Yd7U9mO&#10;PqcnB1tXJRxLCkF/vhA1zdE1cUXJFoYGGCOr6xoTiFK6mu7pbpwwnamuClY1xUaNBrEGcUjILTIY&#10;VtMVEAE8qxKvJmT+0/1V4wW4fGBA79rwOiYY6IbCyzIPM4+GGi2KPSa0XBqAETq7lqn7mLJo0xhN&#10;htZJBy08Y2o25kzbO5KvvSQGeVsvAjEhvU7w1/NKTtFrJkyG9YdUN1qoHVHWPJ3iMUp3TDUncMbk&#10;CaPuuvPnL6w4gnnLM2eHPvqJy5F1Q7MZnqfgugLTGh98c1g2WWAx/qWE6Nb1m59Y0d3SHDj/3DOA&#10;U1hWSqL8HZnBQLDqtAVX2Jy5eefe9Ru2+4PKyOo6BswJ3VQyBQlSq2gwnch9+Vu/Wb92FwcHFZ3f&#10;taPDsgcmjm3U87115ZV9nX28ZWGgUlkWD5ZXpHt7BSAeQdnIaBzrJ/625GscHWULHHm0H8AAwRqQ&#10;ZEQB7EBMDqFIEKDDtpImys2lUsa6rQcr4taFZ89RTDikBNQBxe/3KQWqu/1AUJZjlREQw4cGDxsO&#10;yBw5bJMog/AZEeI/Ibmj1w4eDeFtuS67YLIQrySShYQTDScdiSRyF/IiERYdNaNxX3JdeT2pHNQG&#10;oiCayNYGGQSfjcDl89yund1//NOW1sMJONRccsGCWTPqCtlseUW1lk34hOGxReB0TaxjSOOI+y9p&#10;J8YXNFPMC3CXjldHOtp723qN/a1H5kyLwWyH1/sxluFZCTZNhm5DQUgQItviMeggljreuYmLCseI&#10;s9LM55BvFkSm18H2gde29QSC8jmnL4xXljF8kWENylEB2pL3HM2fQh2H5/2EspBLAW93XZRJ0YBn&#10;4dzRaClcmUr3m46Qzzs7dh7MK9ppp53BwRKptJQq8E6tAHyt8J2CL53EUP7Xv7o7kxqYOWfimNFl&#10;o5vDo5vLx4yqHTO6dnRzdfOoqrFjIs3N0TGjKvD62/cYObqyeXR1Y1PjqNHNCH8bGkxX1lYvO/UM&#10;AMKeX5b3wMV/9Ooj7ktvsBzHRIBQAGXwNDUuWkEQjb8HHTzKCckfdMEU/MQd1cNW/sH2XXmRmznn&#10;kU/eHKb5h58/2TUWtBKLt2uPaHOcSnO8VV6TsMLrJU7/gJXjKZjwVXzsoMiW8P+bqShKcMw79Uot&#10;tevfVIGSyOjfVOjSbkoVKFXgXVGBoWJeZCS/jVGO+Kf7n7/ttu8VxXDVCecb4yZzPlnjQbCwAw6G&#10;aBZtWvCJUdwpLyxvptVE/+N4x81zln1b64AO7vHtH4ddQDCAJAphwMTDExxjeNPYEGNYmuWktm82&#10;d7wmZzqN3n3wymAcc/KMuYM9h4YSA3Yhc/11p3zgrNMzqf1lFeHBZOLwYOHPf17+ytrBHCQ0006Y&#10;uOTiNrlJUMwiYzWw/P7WVrpjl9D2WjEJf1yogIrhUS3BeGV4wiKxvBIZwInqhgg4ErYDz5eMOysI&#10;s1YSyOM6q3oioz6bggYKHhgw3QGyAOE97FBUGsG6ZiOV6E50SoV8ZtWz+Z2bKa0oypzDTQnPOkWa&#10;0szUweLUTiAuqK+Hf/5xvbctBgsTkEzS8PiQLaLXB7XFsaUGsX7WiBNOi1bHQz7/vr37+9o7tO1P&#10;UWyWN4ucWQiy5jeuO2Hh9GZNcYKckqPbJR8mJ3N+H7hNUipd1IyQLFcrheCnbv3jnrbURy8ac9Vl&#10;ix1H4VSNMbkjnCaHqlYuD2zYtX3FmhWG7oQquSfu/WSwTDJhM6ObyLqWwjVf+ub9z/5lp0/yffZz&#10;V65dvW7tq7thJPDN/7mqvjqWyGv33PtEKp//6AcvmtrSxOa7gnxastOSMmgJCuU0u916GNxiNI7J&#10;WsLq9k4pMtq3OQKJkDH/UROhbHhUpltZv+XwHb9dec4c/xe+cl5R31vI2z6+nOZ8Os4AO8ZJEjyY&#10;i0o0GPBZzlbbhpMIbao6z6gBGTQQWMhiOhegAryQiUsLBwSPYC4kypqkSv9/p7R3+nn55qTmx0Yy&#10;pHHkDzahpKtakmSvA7Th2YHB2uWvtP/4vvUiw957z2cCVRne3hmKV5odR3ipjgElZzgLrUpuISyH&#10;0W2EjwFEIYQdNmUW6itbuob0js7+L317bTqtLVky5f0XX1IlvixwaBPq4Iql8JTyibxEUqVoOD8U&#10;KRw3MRUmUVG4esz4tN6EBWdcR66+69f3Pfn8tjGjy7//rQ82jKmnHMWxcuAIsRBYQaFFPHGQOzW8&#10;2XvY17ioDaEO2S7QQ37CdRf2OgE+kdBFf3Cwmzr3kq/jEtu1p5VhISUrLaUKvEMrANiA0sglkOvJ&#10;XXjZ2Tyn/eirF8djimakBaCaFhgflg3HF5ioCDCcYmG39rYeiS1yuUKGE8pMJ/TMK20///XLS09d&#10;/P3v3eGI5Pvo2M3L86VyIRhafMP2eCwSoC2AGDABUCwiGJHx+/2vhxv+HmIAQkEOlaH/V9IK6DA8&#10;HKtcRdJxcMTTKA23Pt4WjvNQXD8aHayc4xoibPA4oKMoCmYd0DzPDsbDX/4B7IJ2+nzkFnScVuMd&#10;Wgl2Ge7HVFr/PVyBEtvlPfzhlg6tVIFSBf5PFYB7CwnfAaZStCeOby7aZZvXrRrs64yNbEGeqxzw&#10;KYaJvpXfDZ7FpL3tatG9OfG/f3jjYa8j+e9iuxw9fC8/CL+4QUjIh+F0x9EM4u8CejexnXANeaUA&#10;MJB8ce9m3SwKAsgIZmqgP5vLwI8W/c5dWw5wTPrIod2HOvtqGyprG6MTxk8MxGva+lOFw13dih6v&#10;HlEWi6eykF9RY2rL62Px3t5uOzdIBcMkISg12HfoCOsYfYcOD3X2UdFqzrRCIb+PMWFsSCgQbt/2&#10;WN1IO3lLjfEikYvLgsIximUgynjA0vISfF3yBsKj4EN46ACTGoLJMWxUFRNGq0LW5wd1nB1KgHRS&#10;VVYWFoMhn2+wc5+h57B1HBSwHkb2yb6Aafs1SiwKYUwiSgHQPoLhSLQ10cP1H6SMAmUqlTH+4lMm&#10;VkV8hpa2sgUxaKmG6g8iG9rJZXOaJfr9NbYq3/Pws8+s7DhpXuzCC06KRysUJc3zJm0JYmX5T/74&#10;5D2/eu5AWxvFieCVT5xSfuoZc0DrgJNhvKYeZKB0cuibtz8ucP4zTz/zk5/44OJ5Y7t7Drcd6F+1&#10;Zntlnf8Xv3/i0MFcKqWv3bDVJyhTxpUHLOQdawqrSAJcXMohQiFUDiIsgnUuVGU00nUcGhFPPEsc&#10;cuCVAL4+6C7gJNmGWOPQoc62Q69uONjSIDa1BEUBtedzxbSSMSQhKMj+TZvW3XrHyudWrAeZo66R&#10;Q2ff76sirHM7jU43FDgMl6Mc0SXUkGlgYo7rndcAX1gYzRKcwD2biPGLG3RNXF1cP4CjbgKkySDj&#10;EFUUOvFwoIGSLGRYGLrkeLbWUtnn1x2A2cPSxZMaqpzB5K7cgFodlYkf8jFx3lu9qkmEFyGduacV&#10;BhywIYLpjM6ITtdAISCWRcRA04jguq3dnb1Do6tCE0YjAwvuzkC9KEnwcYxgwU0HU9wO3kVAJZJg&#10;Rg4cxyriYH76i2f+8Kf1z63cWB7ioTrbt7cnm9dOOXlqeRXcc1WSb0ZZZKbcTTvD0ROrneEssLR2&#10;QSsshHhD8p7crHAYvOD0i9fW6ybARPbxv6xUFPuiiy4PhsLD2Xxp3VIF/q0VwJcO0clwdjGr3/Xz&#10;n8CEfskJkzghw3K4K+s60HRkiuHsJncKFfa0hsHocLx92x4A8XFRgs1GMYH+dPGF5dvHTRp76hln&#10;g1DiMj6OEkBcvSRZYB/+hvXyMBf8CcIi9Bd8PhmmT57ixn2XC9y8bgoE6xfgMgZyGoiaLKFq5vMF&#10;vOXN2B+EP3NM33ScmeI6sw0PlvIMcfEuXYfCyHYNaMgxehs//ldPzYRGSpKIlT0Ci6c88tZ/s5PG&#10;I7ngr1j/OJwE7ObNbG5KbJd/6+VX2tk7rwKlJKN33mdSalGpAqUK/OcqoKlKITMgB+K0rSH6dc6o&#10;2p6B5L4d6+EBCoU6FyzHlBwGRCTXSODzRNjBvWGi0LEcAtILOz7vT9IS3rwH8y856ONcGjdwGH3G&#10;oy8Quz/H5sgsOpQ7xN5FwTARf+RSIpU0Dux0eCAtmYBfdIyiYSoy67donuGl9bv7Vq8/sm1vKuSv&#10;ruCkOl6fOCJaXSau376L7usxM91cVVXAF7RS+Qgn5CyhfOS48mgk3XfYB+qJUpT8Qm6g187lBM3I&#10;VDU1xGIZaDhEYATEz4XEPHu9W7dK6PpxnEBpOux+MaZldCuoGWWWXQU9elovp/xOgctt2VHcs4fR&#10;0J/nYP8C1RSVz9McX9BVaveeYiYfjNeKQrz1tXVMLk2mFnmJBE1hVG1bkB/xjsyoQ0yhl7aS0VrB&#10;ptNySM/09SpZQ2ajFh9LJnO7BuxxUycEapvoiiBPsci5oORAUWcKGmCK+kw2sH3b0I9+t66xLvzB&#10;iydOagnbZreWsyOSg97mkKl843ubOUYkc4W2Jvr4Gz++uK66FiQeNS+aCmfbgWjlmKKS3rPnSP9A&#10;9/gRElyDmxsa9x7cd7Ajt6utL5XjLTZgimWqHdjSmmobZOobq3lQrQxEg3M2aswWLa5o8jkDBBsW&#10;ViI8qFk6De8VAfYrFvgdrEJxOUdIWNxgQa0UfNFnX1zV1pmbNdE/cswoiI4Cvio/V8f761J5eeXq&#10;Lb9+cu++g8VEzlm75bAs1+ADEFiQeyICy1kkcwfaGRPWC25qEMZHOOOJZM1lKbEwCyJkJRd6Adzj&#10;nm5E10P8UAjyQq4D941EQ4b4JBtYC1RdTgZhUxj9IJFaYscO9dMvrt2pmvbl505g6P7qKoPzsWa/&#10;j2Vk1zJmGAvGDtALeH4o5PQnHplATwBd+EIxK5k8EAayxQQkzl6x+kBf79CUUQ1lcZxftqbmJcmC&#10;ds1ADJIDw2WSzeSwaYfRXD4RxGDlth2+7d5tBw7ns6jV1v1bNrYynFhTKy9d1BQri4CCxELjRPRZ&#10;OGYS/+S6aA8Pdjlm6uneZUi6NiEIYXsYBjGSkM1JmgZ6nfjE02tU1Z46bR4yz4dRndKqpQr8eyvA&#10;IvsLpAlewA3xoYd+C8LoOSfXy1LCzyZFOh/gqBCvBzjdx+kSmxVpVWAVkS28fQ/GSnJ0BvMPlsan&#10;egdfeHU/JleWLjmLQgoa+S4iswDHoAFyDbqivzdYPBqIhiGUbgBzwc9kMo0nx1f9G+QF4AXeAswl&#10;mUwB1JBlCQjIP8BQAHl4kUBgpngKI9xPFUUFUjOsD/C4/Ae7w6JCO5zOBgJ+bOQ4QuQ1A8eSyxW8&#10;Y8Gu4UHj8lYIFuPSXt5UDIVtYvHkS1gZd0/R/X5/w3aWYJdhfXylld97FSjBLu+9z7R0RKUKlCrw&#10;z1cAqg1BDpIpa0S5agUuHJgyZer6PZ0Hdm5hy6qilfWCKCg6rEVpXhJzGJ69TvtN+mvHFsJtcQej&#10;HuxC8A2PdfJvhF2wu+P6JhJGQ1MBjpbhR8OwmMqHCSqGiZlCfkRUziRSVnowFA6p2YybsY1+Hktx&#10;ADc0ytRp3hfg6VfW7Msme5dMGmVL/rLqEeWjp+zsGEgfaM939cnRarGqBjG+iGiA9qens1VND2j5&#10;hA9hDRg1W3r95BOclhmh0WMj4QBG2/AH9XplJPuYLGR06eJElG5ZHKQVDKNhFY6DwWmBogdtJ+aX&#10;epMpxhc4mBgMdLUhVyevFCAEk2hJ5gJCXaPe3BDwBw2/bIUDdDqj7tqI/rJp5SzYu8COh8FRuy4f&#10;dNR0kOCUy+TSQ9lMT3dHpLI2SXNSLj9y8sJMokfk7WR/99N/eWXaxBqRsYKsnYNDsAysARp++J74&#10;DrdmbrvrL4pCX/a+8SeeMDVbTArIZmKRbRWAG8infvR0T59aWz1SVQs0J5y8dN61HzqDD8cMVYHW&#10;qberc6A3BdLN7BmT7v7V44CB5i1sHN3cFI+WnThn7tPPvZxXLR2nHu9vmrkAMc2F1GBP55HDHd3L&#10;ppfFK7kcbIBFwTUGgGKM5AfBOAGKNwdh0rSPAQZFHCBJddEBZpFyzuBTb+kbyP72/pU8Q59xcuOk&#10;qeMsqqgWcpoZeuHFVd//9donXziYSVsTJ4fL47FEIr9h0+GMmq+J5ePhALrcIouNaCwdIKlAJHyK&#10;wC7ggxHYxUNhkDlNPkP30yMvkigQV2HknezkGiDggUvbwGpgW8GWGi7J2JSiGqJkOFbDX5bv3NLW&#10;fcKkqeedP1nVdiMuTM2rUbFatXPoyw/vYga0SNyNwDhxp6kJegLKDAm3zmdSZXXViaQWCARaGsbt&#10;a+vadySRSQ9MHtMYDFCZbBYDDUBlDqJsBWI85No2KTAtgKbKgmmOFQB4tONg4kh3prbKB41UdW1s&#10;2SlzbvjgqRMXLdPy/YB7OKBeBI6CeoKwXYDNQsw3rPZDf+DeLVxzYkIn8rArh5NFVoxkswVeikty&#10;/Be/eNCx2HPOPXtUcwl2GVaBSyv/WyugIlLZpHN501SMRx6519ALJ8yrD0Y5gSkCzIVG1LGgfyW0&#10;UfiM4XbB2bi3EVeyt+nBEQ0fcH1HliuHkvmnX943cfK4JYtOowTcQlGZ47DAUXLqm7FdPLkQSCHB&#10;YCCRSP7x3ge2bt02b96c4yFBfwO7uJnKXHd37xNPPn3g4KHm5pHAJjxFzxt+Hp4bCwAXjxEzMDC0&#10;cdPmFStenTlz+rA+Py9rCeAL7mxow2vrN65Zuw7KoIb6Om87XocFKEmhUETGykMPP7p9+86BgUEY&#10;wYVCQY+08g+UTdgmtgx7YMis1q5b/9TTzxw8dBhtLiuLv2E7S7DLsD6+0srvvQqUYJf33mdaOqJS&#10;BUoV+OcrwNIIqtHhrQChESNLyIGFbGDRojmvvvrqwKY1vKGLkTIjFM5TbF5TuWiUNTFOdmBBQvQW&#10;ZLhL8l2gZYeVPxn0ub4bZDDqDaD+DbCLa2Li7Z0MfImjBnmgKRiAKhSZu4dThZsc5ED1UeMP7BWq&#10;uOoGs2VyZVl57sAB20QOkYi8adKjojDEq6d5OZXLh+KR7a2Dr2xvHVvfEA3xMyrY8fW+V9ast7KD&#10;mdZVilqIxiJ0Or1v82Zj5zor2RUQkImUh/gdjG6T9QVmLaaBThhWgCdyJwzeXb9Q0kLXlhUgAxlu&#10;ahxv8iysRCCl4Q2LApfbtAKGFSyqYWQSGVZ1WY1v9OxipJGVyrFqbNllzpRZvvGTgtDvNDVKdY00&#10;Hzb90X5FCUg+PTdom6oTDpl6HhgEJu3EYreNcA2qEOBUpaPVp+WGDu9vmT4zWt4oRQPlFQ3RYKS/&#10;67BqWNs6+ipHjauKjHComMZhmF03ZMT7UoUvfPMvg4PFefOqLrv4pKCUFcNWLjsUKJNzBWrb3vb7&#10;XxgA0nTCgln7DhypqqRu/cZFtFS0rUxZbOxnbv71HT9+4om/rL3/zy8+8fRLmVQuFJauPn9K2M8g&#10;zTsY92dVbfPOI4opjDzlmvDUU8rrx6UbZxYOHkkX9SdW754wceqYhoaBYjeAAC4adMRwR55XnVqN&#10;H5krxAd66bse3bjrwGBN7USHzzg+WmeLeY3JU7GOQ4eeeemgzyd+9LrziwxIJpWGIx3YrH/3d6/1&#10;9qTFoDj7xPhnPn31WWdfPG36lI2bt+zdnejvMlpaJo8oD7C2ahoQMUG5A9Pco2bNhOniWkgDnTQZ&#10;eK8Q1RrCpknGNkEhCVCi6smCwUgBubO3RyofLUvBZBFQpZ8XgmCRwdVFswzWb4iRcq1A7d7buWlX&#10;z5QJFbMmxRhZ5B0lDOshZzydFRgpP6yLWZWzAF4w1AC2h/ECUAzonuC0wgokQR2ZVKxtCLbKW8Xp&#10;jXW79ne+tjsRDNTVjxoR9IuaUhREO5Hs95dHWCtlMJYWQJw6q+RZMTRBL1YYdMPu3uz2HQfmnTjp&#10;O1//3PnnnrBo8UycZSKti0gyojCMBJ8HB4frHvAXD2wM2bjDaj8tMWBCcZIA3UIxX+AEH834KQbo&#10;lJDqNaPlTcle5SvfvKerPUk78sQJc6fPmojte3IADGn+gUnnsJpRWrlUgX9NBWwK15HPzycy+cef&#10;uM+ylFMXNcYjIIMh8wuCH4AsAgvyKJEmkm8tN/HsbVwYqoCUIAm3QTa4t7X35XWHm0eNWHb2hZ4k&#10;kUCcLkbseqCRn5oGuIRAD7iyPITCE+YQrysDqT3EpxaYy09+8L3t27Zc9+GPeIwPl+tB1vF8VTyf&#10;FPy8/fvfv+cXP8sXC5dddql3wb7+UD34w3vFe46fgEiAYqx7bcOtX//6i88984kbb3zD6hy3gPmb&#10;v3oSIWiakLsEWdOHr7vuuaefHD12/NQpk/G6R6LBk737Wj/zmc/86u6716x65ZWXl7+6csUjjzwc&#10;DMcB/FRXVf594PTxvQB7SqUyTzz5l0/deOMD9/5h986dLy9/4fE/P7Zh0+amkaOqq6uwcVeQRbKN&#10;XOzpTTO238ZPvbTpUgXeMRUowS7vmI+i1JBSBUoVeCdUAPobzMuDUssgF4akG+MJpqRqaxuWv7rW&#10;xFhW5CaOHNuTUwIxXwj4im272QCkj4ZeG+QNOAh3tt3tPHms5WMPvPL2s12wh78yBDx7l6M9uaMA&#10;B3kJ2IxHw0mYOujEmqWMccwwwmuLmcJAD3rBWIfnZGgoWAHxMqyp5k0tDz8YLatv239wxpRahzLr&#10;RtUunD9hx+HufM4x8rbmj/tiIw/v3uTjWEPPhuJ+METgPgJtExrA1Y40qkYykiRj3Av6gTuNRgbw&#10;nhzEJeaQXiapHQFi3CgoMpokOclYwyAep6ptqTgkGRFKAhsLynV1/rIaLhAyw1FV9qtE/sLD/gXG&#10;J2USM29cy4Ch6IUko6URzQMehsw6Zl7heBneAYJPwnYVBSRui7XF/tYjXVvXDe7fbBiWKFJKPqUW&#10;qFdfWl0bkRWBeuBPjw1keisryn9+1yN792dGN0evOX/BxOYyXjaK2T5eDsLLo6CL9z302pZWbe7s&#10;yfFY1c5de885Z87Zp87PKwNisGzgSHHtxj0H9h9hWMmCgc5Qrqou+OWbzp88aYQA8jkHWpAAG+HV&#10;m9oUA3PAQV9dXVms2swPhUY1JfetV7OpbVv39R7ec8rsJhxlvqDl1Nzqla3PLN8D5Oi+J9fc/+d1&#10;+/ZnNm/v2te67+RF4w1lgJNSvjL50Uf3/ObB1oGBXFN9aM6cGr8My1cjIMjfuPPpg4f7Tzl53Bc/&#10;ee7S0+fUNTSKfnBuogsmNG3bsnPfoURzlVlRVR4RDSjN0k5GwinuYmTuWME1l3EDkyxY6hIaC7F0&#10;ITYk5MMkKUtCeZw3gGJInC/os629PUMyHYHNDngueCPGLGDmaLDtQXZ1ASyr+KuvdQym0+efO86h&#10;Bh0qDxpToVMQgxGKSwzrrkBUXKQlbh4Q8WQ5qtahHUgGLVUTFFUpqpl42UhJqmDNzK72/O5DHWE+&#10;1TQuBqtfyslHwjEta8LR2UKyOOOT4QXE8vDI0VQ7lXXufORxpWjPmD7xpBPngLVE0VnsRBBQCeSd&#10;k0Ick1wRao8LtA7PUtdyVPgXg2oGT19BDuHekx5KsizOVaGQy931+ye+8/17D7Z1k5GfwX/k+o9V&#10;1cVx+8G4CBPa5M5zLJ1kWEUrrVyqwNtUASREg12I23wulXv0kT86pnLa4pGRMPyhVNeCioMcj/hQ&#10;ufd7AuW6NLq378FQUK/iSpUsJ3SoM/Xya+3NY0YtO/08WLsclxcRcIXcxsj30t9ALUe/SWkaxBBI&#10;dXC57dvX+j+fuxlRd35/4CMf/Qg4I9DpeJehB4ZCgAPcBK/c/8AjD91/H/xsQ5Ho+eefh04FZjaO&#10;e+u+HnM5boKLWEB43x4+3P6TH/94947tWOcTn3xj2MVr6998iNiOJ/8B2AGizU9/9rPXVq/COqec&#10;dvrEiePxIvRB+Fsikfrud7+7euUKywQPFEZmQQNGMJa1auWKMS0TGhsbUIs3Y+Vgp089/ewPv/ed&#10;xOAAS7AVSpSkYj7f3dWVSqcnTZoMIgx2BOQFINQ/tol5m87A0mZLFXhHVQCwyzAZvO+o5pcaU6pA&#10;qQKlCvxLK2CTqSr0FEGNoItQVlsmAhcCMve+JTM/c+3VbKrVfO25Q5tWjpJ0NTvUaxR14tZqkxxp&#10;2yG6Zrenhb7kv7RRw9jYPyDxAmkhMnsPcHHFH3iMoLlyyxzBRQWu1ojNtE641AiPhHGIgdxlxE6I&#10;jC5YaS3DB0RL5CjZV5DkAwnrY1/9822/eDjf+tpYZ+CnN550xjwfl9ideO5nB1b86tQzZk47a1nV&#10;9IV9fYmEysebxpeNnxEZO6MyWsMqOjKcU7qelt6AWQ0pCOk7SgIDWjXPw/UXeQ8s2DIcZ2McKgs2&#10;wAmfLAZ8dNDP1jXEJs0Kz15cW1FdGYlGRTlCsVUWU21RlbZRY6rVtc2vHDlkBWM6nF/gpUs7d9xw&#10;wau/vf3SK07CcJjjHLWoceCEqDaVy/dsWpU+vIrOt2rFw6n29dmBIySZWclZBvedu5/99Jceeur5&#10;vvse6diyXdm8uTh6TPRTH1w0Y2YTL2kDuXSmiCCcWoWp3N+dempTobImcNPHrgZOBb7F9h1b89oA&#10;TeUZJxUKB5acsEQSQ4qmfPnzV7/6yo+fe/TzCxePFCIwZMnDYkZT+1qao2VxgGC20rd748HuAQhL&#10;ojGuegZNhZCqdLBPf3BDscNqOGKPSbNT9vePu/PxwadXFr/4i10vrhroT7OzZs6OhoI7D+S/c89r&#10;YsXiI70tL62gfvNwV3dCXbRs3KdvumDUjLkDg8YTL25ddsVdW/f21TVUXXb+4qmLltTVR7P5LpE3&#10;4uGKmtgYoHa0yPb0ZCBCM6hKmIn4mKBr63oUw4P1iRtfTaJ24M4CuRB+4sR3Y6nI5eBQVqazJ6E5&#10;RwaTDiXv7y787g+vfeWOZ/7waNvQEO2LTaLEkTm7OhgK6VKDH3Km+kgownf1Z/oGExZCtpywUmR4&#10;FgYBw47tsGEHCRQCP9E20mRMnxMUhreDPi4Mi5SK8jKGrkhmOvlg4rSzpl92xQfb+xL3v3joQJvG&#10;8pU0J+bgAsToWQ0MGQ49JNOo3r2Huv03L3ztruc/9cM7e7pyE6eVX/a+WXIIf+xA2pEsOfAwImIm&#10;RJZ5odXk4WWWDf8+QJuSH8abtIE7i2GbCFPi/XDnSfbxP7zrxT/+Zn0hxzc0NklCAGrHupoagEye&#10;jgAfmjf0ckNnh6dsGsb9pbRqqQLDqYBpaoTJwgC9J0FgbrwwyBfQ4uEaQYwx+YnLHPFolsMhKI1Y&#10;aL+dD+j+YBRGMRBmQnmKSxyTJkRO6147R+cAcAMjrBOXink8Svm4D4tHSIG2CBSS3t7+22+/PZfN&#10;EnTGPS6gJIAYXGYH8WTBxQhoA2u2th188onHkkODLkfGw5UorHwU13kdYuL58uJd4KcgJGjbth2X&#10;XHThxnVrQ+EwyvfWa++1E4gP2oAmQQH0pwfuB3riMWiwQ9wlYKCLX+++554Xn30mGo9/87vfbzt8&#10;aN36117btOlD138MTb3j9u+m0xlAJ2+2387O7j/8/reZdOqMc9/3l+dfWL9p0/KXV3z3hz9GU194&#10;5i+r16zDG129FOG8/IPOyVs/rtKapQq82yswjMv43X6opfaXKlCqQKkC/7gCMAGhYNsA0IGYYRJb&#10;VMxmEz04T1191QVnX3qVkU9ntm9tO3JQioWh4nAgXcAElmEUIMnB6JM4a3hyonfE4g6WMfIkQ+Gj&#10;DzIiJA9vZh78kaKSj8EDlmOhZ6gJV8QaRwDsgIWqoauOkrcyWYQuYPyHLekaUl4gJLGyOX333mIe&#10;6op4vDISvvbSZVU1PgnxT12HNz73ggSPE9OSRdjzav379mnFPFNWAy55uUyXiyyPWAsM20lc71+X&#10;491OyLRA5oaTIbGeQecVbi8YytNOgWUVDG9RbdAAbCtp0e02cwQcE5ZNU3QBChIy3qcFipUQjMwK&#10;qm5Sre0D2cGm086AEsag2Ne27z/U133ynDnodftkGUYt6H2S8SrAskIWU3KGYVdXl1XXhCIgGRg6&#10;R/jjnGYxOoAHOXjiCTN27t4NzgdSlifNmsbb9FAyS2u58mhQNAdy2YEN63eg0OMnjEPW0cH2LmRF&#10;cMjQEYqBoN8CxYN1Fs+f0zJxKsfJfcn+XMZgBFlXNNrUZd4n8YIfOTq+cCDg05BWnUgG9u9QOo7Q&#10;oQrOUNhIuT8Q4mQJ8dOHOwYkQfT7BFjnoIWyyOkFQ+T46RMnffzaD/zyO98MSMzaVYe3rl3XOLKq&#10;kANBHWlG5kevOCUaqz60fXdRzb24cnM+kz998fxbb/nk9BkzaD3fM6gEK2tyBrVu/Suf/MZXepPF&#10;yY3BmXNbKsrCjpo0KF1ESJMnkSMsKdfthBi+4lOEv4xLCiNWvoTqQmxkydS1zcaFSCwci8GV0dqz&#10;e/fyVYnXtvXf9+SWD9z8+E9+8bO9Bw/RqpLXWZxWLCcGRNnvo+C/0tHdj09DlkVDc4RYOaUNGz44&#10;FmKERloYBx1DQahMrhefL/wNWBbGEhhNlWVzcI6k5s2YMLKusbuncO8jK3u7u7OgNgHp8PG8r5DS&#10;WB8T6B7o/cMTmx55rH3jpsNtewYr6/23XH/Z6KnzEcGiFW1Kz8vwqmF0YlNEPHBxVREM1tNhIX5o&#10;uHcB3HAoRsWYzR+OIunFMqlQqDrZl73tJz96/pntoo/6+tdu/M0v78boEaqFaIxAZFgZ9ynP0hK7&#10;ezMzy+G2pLR+qQL/9wqAiYW7BBnj4/vRxo2ciIlIyJfFulH3MD8i0YHkbkKMkAhH7G19kO8CMPRM&#10;WHvbOnBZtAzfRgCQ3W9sAkZ4392e1ocQY8gF5TmteFk/rk8KEebgivvlnXduWLcW6wiiCPAFQAls&#10;UPDAN4sHdmAdkGLwnh/dccfu7duwJtZAb8FLhv57eNTDXLyyZzLZW7/57Ws/eDWwoaq6OhBq8Ma3&#10;+Il4G/HaiZYD/rj/vj/i7Yjqxotoj5eUBHMZrLbq1VfR/rkLFp5x+jL3uHi0+aPXX4c/KcXCtu07&#10;oU56s/1u3rIN5mNVNbVXX331qJEj8MZ4PDpn9sz3XXQx3rJyxUueN7ArMirdmt7ip1da7T1egRLs&#10;8h7/gEuHV6pAqQJvvQKAG6BnhiUEBjY8BysIFv4QCIexi4VAWLr5w2csO/eUQscmfeVTsc6DdcTN&#10;AuxkliQDEQt/RyL5BjQgm7e+x3/tmkdnz/4O94Hex3sQKsCxB361Wa7cETrgfeKXcqKwi43Siy7U&#10;yptNdIs5keEkABacP2SxIt4N64qcLjlyNR8KFgWm3a7MGT7DR0xc7vz0qZPrbbbY7hxes3fln4cG&#10;eywqJFfP5v0Via6egT279rQPpHTMLzJBxMgcy1fCsWNA7ymhCAEHlVZVjGeR24I5ewwp0T3lBIEV&#10;JVizMLLfL/uCglguihUiF8I8KQa+0M9DBMYwkm0BOGFUjS5qUBLl8gVl2sJJk5Zyc0/3jVti+6of&#10;fXr3J7/8652pTMOEpoKB7qfuD0ggNsky6+NNJp84/YRJv/nOJ7/zmY9cds6S5pExGW6Plin6WbDg&#10;bdM5bcmlbQcSRsG85ryxib4tMrNfUA5Ww01Xi7F2XW9f+MkVOSkkLV0yZ/2Wl7Zs3QLWxqev/UCY&#10;LXM0SjcFw9J//8i9GzeticbkuTPHlFVQckgIhvnBgpHTHRj88j6dMoZmjY/KvB4NM5w+kEu2g/QN&#10;7jrVONHImqwpwI72iz964aNfeOSW7z1z2y9WdvTAlBayKnHytKYbbji/fjQ7anLoxJOnaQ7zzTs3&#10;rFzhjB5/TabIcgEpaTcxoaZVe1q/cscT+7utyXMrP3PzZdNOGE9H7bTdX1lh6rkDTz7+4ve+f9fu&#10;3YdbRorXXz1v0cRaNmQ6toL6AFckYxIiAPCkaZ7jKxm0EC4JkBdCoiJjJ/wHE1kglj6BySSPmFyw&#10;tbf3d09lbFaYOWlCY10NFxTvfSF593272vojOjOtoDVkFDqj2mlEVlWiyx6h5Bho6Y6p8oGiybQP&#10;9+rgjAhn+kUb7sfweNF4psgCmmMKTCTMhCNJpbyjP8MFqjUmuHnn0HfvffGyz36qT03j1F69q/CX&#10;dSnTGsn7ao10lKFrbCdoMbXPv9i9ZlNm4syaj3369K987aIfff26lunRVP8WVemqHQkyjp7s7xJF&#10;zNoTwAnyKVxRZAIfpzTxcxo27EKiwGnYUquqYrKcxEphlvX/8U9rXn2pV/Q53/n2Teeee0F1o0Sx&#10;ihx25BBGZGgDmUkmH5DrB1HSGQ33nCmt//ZVwLu5Y+xP7hEkjd4N+SJfRAR28f4IxBJgBzAQwwsg&#10;ezsXBBByvIR7Js3yABgAjhOfdYAgrjrwKOZCrqWjGAEQCo/B6mEurncSATLw/IUXX37+mb/gqyoa&#10;LwPBjHQTHAeAi3clgqiCbGkPeXnyqWdBJ4nE4z5/ALHMrtyGaGw9YeAbLtjC7d//we9/dTf+evsP&#10;fvi+8y5ESwKh0D9Y//ifjmMuXkv6+voffOD+fbt2No9r8V6Bmy/YNMcbEIvFMLWQSiYJ05JAJKR5&#10;JOoaUxMSSVzyko/ecGlt3Q9dUsuECaNGNrm5S8TXpq6u5tRTT0M/auvmTV4RPFzYq2RpKVXgv7wC&#10;Jdjlv/wEKB1+qQKlCvy1AiCFkDkox4ZdA08SYmBFi0lyy2F9lIVw4tiXv/SJqgnTrWT/zkceNG0T&#10;TiIiQ/vAFoEzBya53b4XmBfvnJqScBaP9OLpRI49SA/Y9dYt6FpUQGcUY13drxbHjmiUJ04XamtU&#10;G6gHsSA1i3lbR6INMU6hYIWSSwEToRzxm9+679mVywcPt46qKrdl3ze/dOP5Z84MhOTUwb2NY8fX&#10;LD3PqoxL46bY2AhmEdHFhca7mC46FJRKbs+W2I2+nniMvm6MYaMMG0aOFKkkBcUJcrvxKIC9ALsN&#10;cFMwqLdsv+1Us/SkYACdR+BeEgOeCyVbtmRYgmWLIIHb1JzmBqXcnxnonbJwVtOYFnDKEfz7wgur&#10;r776gkgsgp6lWlSg1LDxcVkGRqumrWHmEz6qi2ZN/NE3v3Ly0gUI2FAVA/Yeilq87oaPDg0OVNbJ&#10;VZHaEbVlcPIAOsQG4farBv2+3Xv2FDW7qjISCvseeGw5SBzTZjQ31sfTqTQgIXf6M7m39RCwpfHj&#10;R4+fOs8oqomuQQNsFI4C1QUxHo6J6V7q9JOmjh3fnM+ltXwKdVOLWfRanVwebsCI6VQMGL6qba1d&#10;Wza2ZZOK7BMVVfvJD7/+/a9+YdzEJl9ApEzt09dedeL8plRS+cq37vnpL+5CiLVmsL+9/4GPfOIz&#10;3/3uy6kMHQsxn77+8mgwYBfp/vZ+4AR5XXj4z8vv+vmDBw9lT1zUdNk58ydPaAEWlekbYkS9aJqU&#10;USAcKaKgOWr6CAQGTi4knIhEFBGUgRi7uAbSbniQVcgCOPHjiKKBSDBowh+ourrilo99+NufO72h&#10;Rl6zoeP7d9z/7GMP5YpZaAz2blvX3lHwi/ToMZNzRbq3vzcQjhcG2yn/8NJSsXPRMuCdAy8WHmYu&#10;jg2Ta9rhaQd8HQ7MFImiauK16e7UA488+aN71z722AFbp8a11C0+qQXjoEef2rpvb5tPNpkAhiGK&#10;5JP37D789Mp+VhRv/si577/u6vPPP615Yh3LBJVCDicP7hQYwAic6BCPJ+J14xoSeZYugKUwyBj2&#10;fcAydGCdmHymbIPmApbGth9sf/jR5SCBff1LH1u69DRVy2dyCGG3ikXt6WdexmAMSgGX83J0JrzE&#10;dnnn3HtLLcEVQXzPYI/EIB6MmM4DxkbkF7GdBl5LBEVYQDYBdc6kGeIC87Y+kMMOhZNuMoiJhysV&#10;riMQX0wbcXmEE4oXCLL8/0+aeDMZHnMEfBbAB3ieSCR+8fOfpRKJE5csXbqMkESAUABGQWcBx+Op&#10;clzzF3rrth0//+mPEWN3xlnnjJ80CTcN14mJ4KS4efzNGeLtywNHsNqHb/jEb/9475TJk8LhMHaq&#10;ueSUt7K8HnlZ/tLKVSteBuLzyZs+Re5Lx8g7eA6pFPZyzYeuBXLUum/fqtXrcBsBBSaVSt/xo58A&#10;N4mVlbeMG/MP9tjT0w2EprauHoeMw0HfCThLLpdvHjUS6E0mjSWDosFixvMkfiuNL61TqsB7uwIl&#10;2OW9/fmWjq5UgVIFhlEBjLRB/iU2rqYNZTaSdFz7WXCj1bSuF7RsQPL/7LbP1DXWGYe2U08/lc7k&#10;4MJAuDGgyGCo5Hpd/AdHPq7dKVk8CgnRLBxbPG0RfkO3EVPkGO7i0Wt3tcIyVWAHMZsXDjfVlB+2&#10;hcpp86tOuyQ6YoJG+w3HFwrW8LbPzGmCQUuE/CPoBmv6I0mL/8lDh7ekmY6+5JiI0eIrfHjxyJNG&#10;BniBObxpFRMfNWLembbGRPxlVdNObBw/qcwPPUagaJhSNudFR3vWwyC8kAwJMtnI2NmsDZShUHQ0&#10;HbQJchggHyFJWmB0xwLNWrFNeO4UCwU9m1PT2f6gvz/gS/rkIUHqorkuhukX+Ixf7KqI9Y2oMqON&#10;qZmnrgiMTS2+zqyerwUm79zRmVeYxUtnQm8SCCNlOW0V84DY6KK6ZuXua6669YZP/ezam37wrZ/9&#10;OscUv/PDm6+4einHazFiAknrivPJS04ORhwj1evXOiJSni2qtELt29T14ivdPOerqBj541/c1daa&#10;nTFn7E9v/VxZoFKONRLqFBeKVIQXnTgSEds9g21tu14trysPyiGOAmOhWqd8kA1ZJqsX1dFj6saN&#10;Kgv6eFEdDNlKCGeUmjES/YFQnKM4iHGQKhWIB+SgXF5XxhOxDLyGt5eNyVvmylT+Fak+L5cd+Ma3&#10;PjRnzkjZJ8FhFzFQiETfuK61c1Ad2RK8/KqxP/nJVdMWNNLBtC0nakfQQiRAO/liEmN5Ixrgr79y&#10;1qy5cdGfzBldltNPsSprDJKkEXc4QQguAFzAlzqmBXBtdIm8BucZPi5y8YAaBlmBkKkIw+wgA97J&#10;WUvnCjL1+MtrHn52PRes+ODV58+fOfVgr/HTP7Zdf9ODH/2fB7720x2Sjx83vgZDs4APdrZg7Wcp&#10;sY0Rh8920SpYPcboAQbTz5DQ4fNlhyy2r0hbKSVGh4MHe83fLO/6xcOdnQlt3rI5v3/s89/7+Y1f&#10;+voXzzlrfjpL/+rBTSvX5gyjnDKr8kr0yRf39w4Z8+eNaJw2RzeTCaNPzfcBNoxX+QIRLtnTBVRQ&#10;8hExERlekvoQL27PV5eM4oYvMsI41NAQ0Y70bgxbhFymeNd9Lw0l0lNmNs2fM99hTF/Y4eXclVcv&#10;g8DpW9++BRIAckUTiRwEeWTBsO4/eP8Zxq22tOp/QQWgucFFAT2PWVAh4AG4jG9XHpMUsE0hRBei&#10;8kHYHdL/IOwElE3A3bfzAY9qCsxNcFrRMNh6A5WF4AkJeQBhPM4N0NKjX5pkgsKTF3kfFDFQYhhY&#10;OvX3Dz7yp8f27NxRVln5hS98IR4vA/QAERC4mX6oJQmNxQT6AJQB5i8PPvBAd0f7jNlzLrrwAqAn&#10;cJzNZtIez8VLOHq9sIh8J7oLJja+/rWv3vzZT41vGQf4BkJCgCBvBbY4fu17T15dtfbxxx7F8wsu&#10;ufTUZUu9A/FUTjgQGANjm0uXLLr+hk9AT3TLZz990uLF7zv3vJNPWvLIg/dPnDIV0UsNDXUeSPSG&#10;y97du1GVUCiE4niHDIoM0JxoNAykCX/avWef22zXBqwEu/wXXPKlQ/xfK1CCXf7XEpVWKFWgVIH/&#10;lgoQUjTGsh504TmFYiREbD4wkV7gxXJYbdY0Nn3tq1+N149O7NuUSCfzRQ1TZJjII3JuMpdFZtjf&#10;UfUiE1zHGnTUKxCvAHYBkcTWY4KdhSpEU8CVSAt8amAgGisTw4GqOYunXnrNyBNPMTgZYFQkII9t&#10;GCVFKgqY3Bd98crKQHmooJnf+fbT+w4dzGWyim3Hy6PXfvgKUaC11NBQ67aAw8hjRivjp1DjJ2c4&#10;vqsvNcSJ2HIjT4aob9gJC9NciGYRmYu0I6AxGEFqNhrp6DYNKT4kNSbNqcDE4L7jEsR1pwjzEcxb&#10;Hu3AgiYj8WjqiJCkHulT4E4ykKiQ6ElhkV1ytiL64GL4nVu/3905aBpOVVXkuqvPk0QOCA/AEYLl&#10;FIqUyCeyyqbNe1av3PGXF5afe8Z5SDRG91TguBNOmNE8dszIhgpb688ZIhXjrbzhD4WfWLt+f+uA&#10;UijAd6ajXamulb/68WuDvhAT9NuptF4oIhAKRzJn2uSmkbEDrYPPv7xaU/OOqgi8aMPxANE1PF3I&#10;KOC/I6IpEubR50aQdk82zUhBIRwpbxqHJCnMBiO9qKGx4rbvfvkPf/jBQw/88aRF0/1+4YFHVxR7&#10;O32SP+yLDhxqsxwx4ot9+yufu+7K909umXb2mRfOnXvi4pOXfPaGS2679boPffCyCRNbCoUsqwds&#10;I59XnULfEZ5hR42usUzFss2a6krWbw3CtoazJZwi/gBLRzBAIT4Hx0wH3FOJ5JETExMXyiOaI9eH&#10;ksB8biy4QEVVS8oVbF/Qf/7pC796w5W8Izz10rOfuPmuva2t551zxo3XXD1h3AgkZgx2G4A4J7bE&#10;LzlvWRKePaYRCtYmU3k2FKW0YbNdiM8vcfcltHY3Oh1DOt4EHapAhVhGzwz98vdPPfH4DoHlv/jZ&#10;D//yB9+JIjiat6Qwc80H3j9lUvX23QM//dXLa9Zt4eSIj6Z2tg0h//yyS84pC5V1DXazQcYfqCxk&#10;uzBqwgDMHwnCBCmfzesweSGHTzRXrgjr2KTu8O8DLCsmB5BBDlWGrCnquvU7lr+0JuD3f+DS06ob&#10;Gyy4BGn5QoG65OKTR4+tGuo31q5dBw8IdyhFhkbkqIGKDcd68x11pyo15j1WAVwUYLvgXi4IoCS6&#10;qiJcOoQXRr5piYuX+0UL2AVSOdzd3SC7t/FBvtLJ1wqgFlxk5KoleDGEoGSGAt8h5BpyH0jDw/Oj&#10;NzXvsvI+GlxuPb29d/70R6CCfuzjn0RGMvQ4wFwAMXhBy8lkCt0FeNni6+TlFa88+edHkQ103Yc/&#10;PG7cmGQyCUlOWXkFGGq4h3iuTN5mPTaN99zTAXm5P8BHAGfkERZIzGLeqrfL8W3ec/dd2zZtHDV2&#10;3DUfvJpEnlmWmzdEZInYYygUBL0F324fuPKyiy9//1B/Px6HD7Rhd6qiXP/Rj4Lq4hoDv2l/BogS&#10;jgJHio3ju9UVKDGAaaCxymbwnc9v3boFO8LxgvNSgoPfY1d36XD+uQqwX/va1/65d5beVapAqQKl&#10;CrzHKkCkQhjRo8+FPg/EMTxhRkP+7Ti8IEYo04gQTYjeVBOZPnnkn/90l7l3bVC2gvF4MRqFaWBE&#10;VwMUlU0rVbaFIJY8Jtw5SoE6hljAQLI0fNXB8Ov7eiKvN3VGZOd4kJk90qVFpxcP033ocoWfiUma&#10;zZmOZNpcXg0IPssWTKEqWzPWjFWJjWOcEdMK6byWVlOqmTPQwaJ9U09sXHhecMIZA6pgdPS9uC1F&#10;C9Ub1m7nbGFkZXlZffnW3W1K2xajqio8ZV5F83Sd40XTIIN3kUWcTBfAEsjjCZubjNRBujmeIw05&#10;iu4y0HHcguOIti05dti2ZI6FjAtdUYeALeSQvOBp2WGDGFXDPcWyfAjMcB15i6QPCxtdyknn4g4d&#10;5aU0xemBkDZumnOwS80XunryIoIzh9IfuPDClatXAYKhJLZlalVfBmwaXfShM8ohu7O7S9+xe2/T&#10;iEpdTX7g7BEfvWx8hGqT9AHWJ2u2P5GtKAYnpenorb94rmg5c+aftHnbTsvM/fqH1zeMkXhxkDL6&#10;Od6ymRCY7RlFDcRrqqvrVq7cumtHZ1d730nzT9QtwcgdKWus7D2UDJRPYvx1A73c+OlzXnxxtZ4p&#10;GEcOtlSOHFVWHZH5gzvW4SARvtFY57/uvNMQw+3zsxWh8KMPPdNYGTh72TkBLujonEQLrG3xTF6S&#10;81OnRs87d+yiE9kzl1WetqhuyriyqnCAx6GaGrH44fsNJw1KBcPEw/7mDetSG9YfrqsvW3aSHaGY&#10;mGjoKUuWKwXHl+4e4qprNd3hqsrSFN9d0Bg/wKAR/b29cnnFEaf+w1989va7tz/07OHVu5NNDYsl&#10;abSCGCIJJscZkUP+dJoq5uvKuaUzmiNWfnNPfteenoRy5LILZl18wdK5k8Kzx0pXLZt4/ZnjImq6&#10;OpgQmawGxxrex/rDSZvx25orXSJ6OOIBAaNlhnhAgN5DiRzyotAu8uExEcqO2EbQZHocvy7480Va&#10;ywMBkdksF08Wqmx/4/OvpT53++rtuxOV9eGf/+BDc08cWzT7qsJHqMGEbBdjFdq8afGuocyutsHn&#10;V/dv2H8kYwZXbNxLi9yHr76C9ZlaiotHR+j5QX80aKoFjoWNrmaouhAUHRL+DawW5y2PEw/UF1xO&#10;Fqshj52jfe7AExEtIh5QWzD4lWZFH5cc6hH8vBz1FbJpORCybNkxOFusxtZ4sYJjI9/9xRM/vecx&#10;XAYXXHzixVeeTbO6YgzgXsJxkt9XVhGrfvrpl3HhXnjZpYQ0QMwxMHYFQowx1dHhoieOgEcRYSCR&#10;Ad5RCcMb3VQw/e4NOP/mUZqZG/4tuPSOYxXQ9YxDazzkpYXCQw/9nqW00xY1xyLAPlQSQg9tESSj&#10;mN+AxJMt2EyGtWMAPN76wzWxHsbDoZKcyci8gBTX5MDQS2s6WlrqzzrtHJrFJUyuTOLcgi9LXC6G&#10;jURDcOa8MCOAC8BZYImiKOott9zS19ON7J4bPvYRiGtgK/vamtWgsXzshhsAZyBA2iWzOG0HDn3z&#10;G18HznLtRz524QXvw58ee+yxxOBgKBK5+OKLQXWRZQk/MVMDtAIFgxIVYM3xc8cz8cWvAHE2bd66&#10;fu0aICY3fPzjYKl4QidvfQiCoO7xXgT8gVfQWkh7AHz88s5fPf3EY3Cfue+BB0BawTp/+MMfEA69&#10;eMnJU6dOAqCD1UClQQb2xRdetOaVleMmTpozb96U6dORDQis54E//jGRSs+fPw+giRdR73rxsq7B&#10;DbktQI50z91349UFJ5w4b+4c7BfmuzgoPEHbfvOrX2H9WXPmzp831/sTsKTSlVGqwH95BUoB0v/l&#10;J0Dp8EsVKFXgLVXAm0z2FuI3x7Hjxo757Be+BI7A4JbX1iX7BoeylQhJKCsz0wpXFU070IuT+SsR&#10;Dg00cSoBkDBsp4e31LT/00pQG7madtLB84gwnvJHZpygDeYOr1psyMdXjxkvR+PpbIq1NKmysr5l&#10;vOyPcDIfbZkYGj3JMrTf3vvU/U9s+dbPH3vw8efrqhpmzJxuMlRm784dqfxgEXIhR4qGhFCYU+1s&#10;wYLAX7JBiMCOiLaI1MYlewNtwRwcqoThI34CDCGmGSTM6I1DEDBd+WaLapCOr8xScG6EcYo34RYL&#10;hVrmL+SDUXSRi4qCDvbK1zaedsqspmb/hRcs+vSnb1hyykwcOw7bHwhCq2Goauu+vf29Q1+66eIz&#10;Tl8ksE6szEoXYVsyEAyKTbUjZCv9p6dfLOQNSZTaDuxHl3zchEpfCJ+2gI4pbAOICQ7Scxi2rGqE&#10;aRQnTW5+/5VLYJX6zHO7du3aIvqpaDjS37aFF2VetBK9fZ+/9duXv//avq5+zSz6gqGNLz772J3f&#10;7uw8GKmutjA/aTq7t3f85LcPdXd02qaCsYAocZmc1T/QrWo6Rta8PyDIfk2DMTHxRoQLseve4y7/&#10;f600VkaxKUNFZpWhG6qSBk7VNKoeZJtMLplO2aFwxMom1KFEuLLMSqg+Scx3DlgU1P5R3ZLUYoe/&#10;oqmQkrbv2pNOGT6J0xxjx+6e//nh3b9+9GHLhGYrjwhUYCcIBjIMTQ74x9TXXXr+ubd++SKYCm96&#10;rfuRp14o5PKzJ887YS4MjGsc1h+q4TRD11I2S8KbgxmYAGEABiY+pqHhuOTOiQNawE/gLwFZJIMS&#10;aAJJkhiFaWNQnuAewAgBKlvo7ipKNAO+iobjV3PRcCg1kPvxr57O5/X6xthtn7++rKw8XBZzbNNK&#10;y75YtW45hUG9qrLl8zdeftMNZ9c3+ffsHvjFPU8gExonJhhtiYH0qAlj8v1JjreT3T0ItLJIdLwC&#10;8RRtm5BieS7DwFtcHRbIL64RDkGLvHPZtQ1F2z0zYtrJpBLxygpRltL9/YaObBGMZIpiADY0Jrxd&#10;QNjZtm3Xnx9/Hsd3xeVnffITH8a1CFmGYyFnF7ALDh27wk8rlRxqbT0MvhFoMrzgQxouQCvPgQIT&#10;zwRyxfLW5An/p/tI6c2lCrxRBYhPrcuV0HC5EFERcU8x3SA7Yg9F4uxcPyiCdJAkZ3KSv50Pl4uH&#10;CDPcVdxEIjfx3m0GAXZd3zOSeEx8rTFRwjFe5BBe82RBuKBu+9a3dm3b2jR6zPUf+Yjf74fg6NDB&#10;NuKVC4yBeLvYACPwrlQq863bbuvp7Bg3YeKVV1zmXonEKw3wjcdhwdZAnPEAFDzHG7E1PHFh0je1&#10;2sXbPQsVbATrA92IRiN4jm838FbwimfOgl/3tx6482c/Bg3nli9+ZcSIBqxJaCm5HA49l4OOkuRY&#10;BwIBtOF73/seUKSlp51+9913/eAHt3/7W9+8665f/vBHP8ZXwGOPPPz8C8RAypUjETMaLwca+A5e&#10;9CxscHs5zgYCfcYLe0JLOF5ATQKBIBAcNNiTX5WWUgVKFShNZZTOgVIFShUoVeB/qYA3vYNoG7fv&#10;RaEnEY/HLr7o/CuuvFJLdNNP/Sl2ZH9nTufSOcxVV/CMHQpa7rQPhmeUotMa4qVJnO07rdAYIXLQ&#10;xrgdUO/QiCkoQ2uSYHBckmaOMIIZicpjJ/gWne0fOQHEaHOgv/OFJ7f86bf53RuXjhs57YTTfOVj&#10;02w4H604Ygl3PL3t+S1t8+bPETiD69oYuO+7QuuqslwnlUgUM0iD8kvlIeTEpCU+I7Am1EaEikP5&#10;TCukmVES+0zk9QBfQL8G81vFExDQiW8r0BCXGgM917Ei/n0kpcuSIZ1jSL5gNCrxoL9AnYThtRPg&#10;2fKA3DV9vnjNLVbtZLtqrMHGnn5m1QkzTvn2jTd94oxl/sPtAwf3M6Zh68BkUoEwQ8Ok16a7ulKH&#10;++x0kc3qgZTVqMu1ljxdKfoHBvU9+4+8unIvTGvLYv7BwYEA71x+ydll1Q26Bb6GBrNG9Oo5cDKY&#10;Qqq7zdZ5X0C48ooLFp8y3bD4Ox9e3d+TXb0+3dFVWz5hXM5Ortu9btO2wwPIgHIEng5k+7tsbbeV&#10;3bRvxV16ei/vEPoOmA6PPPzipi2rLW2opjIcDPnbDg0lUnmb0y2I67VMoZAy7aIUYIHpqMWUa/Dj&#10;Rpq7fXu3W08UMcZgghaCcmW5oiqJgfasqmEkv3njdj1ZzgWa6GDYCBlGOJflE2wDeugpWxKTdn1h&#10;QOzYH2zdbG14UVnz9OF7731t/X1t2Y7krPr4R09uPH16eSGRffTpfd/9xgM71vLp9rESs4j3LxrS&#10;pP19W3t9K+QJBxaWj7j+5JaaIPPYI9vvve/nB3rWKWy7U0ENOJ1JtVNlVCcUEDADq3CBAbPG9AmW&#10;RB6mLFqSbPt8VkA2/X47wGJC3DBh3SsKSVHu5uRW3r+TC+0QxT42WuuPVye1skRqFKVMKuQmd3cE&#10;nl5+OJs1gwHqZ9/77JRpVTWj/X1d632+vK4XHT0LeR18jzlfoHH02DOWzv7eF99/wfmTahpDCvyj&#10;8/q1N375zt/8fv+mV0V/OBio4+hqnzSCoap5poKmolrez9GguPlgMo2TDva9tA3Q0k+bPgoPF3DB&#10;SIokbruDTCJxACQG/21KzKZzgGQjlTGY2lBUOJPOZVPZcCzSN5C77ae/VxXx5JMnf/gjV4Vj1aBN&#10;YbiKKWfKUWGCDCL/+HF141qae7oPPvv073lKYZmiruVtW0e2VKFY9DRff3O3eQfef95p98NSe/61&#10;FeA4GVMPFM1TCLHjOKAFROTCsiYM0B2fbQcoGzZMYL+EWSvOGBXgSQzrAULZsB4sE2VBuGQDDBOA&#10;hJL4zuCyZWLAegjxBvil90WIbyWAlhy5pR6nnODlzVu2rlq5Ak8uf/+VFRXlwDKQl1xeUQm4GCiD&#10;J0RCVwHAw9333LNr+7bK6prLLr8iFovCZRYKVnigYAXQZ7AC8I5wmPwKCAa/eoIjgCZ4eDlHb7gA&#10;uMG3G1bAyvv2t1111QevvfbDl19+xUc/esMll1yKJ9deex3QkGw2/+MfE8zlzHPfN2fOrK6uHrTK&#10;OxZMOQDrATICwAi7PtLesW/3bkAn559/QVVVpRePDaR21szpS5Ytw/ffk088huZFImG8CxP1OjHX&#10;Z7ALV3xkg8CCJomiZydso/FehDb2VSzk8aeRI5s8yi0O5/VzV//a06y0tVIF3kUVOBpM8C5qcamp&#10;pQqUKlCqwH+kAiDKgkKMbgcmf/AEHZH+ovm5W+945ZE/SWNP0OafOSpeFijz92aThhyG4akEqQGC&#10;dTwBOWa/WRAM3llIdx4qdHSzTEyjWyRFEx4doFUj65HRYZMyQDE5x/Llk0GoJ9KJYnd74sV7BF3J&#10;KUhzDjicHJ84u746nlOKbS8/KjgKoxXQcUXyLXpi6MDqmmKzFb7ykcyEWc6k2UJlnWbCxdZuCIRg&#10;1+KaghCOOY1sCdtCpBB0GnmRB/sGKAsR2rvjRhJ/gZ470UYdk0h4njuWDRMUUKtdsrorxPcyINxg&#10;Y/xHkj4R5g3MxTwaYAkKSr+Sj5pDQjHTs3nj4JonowK8got3fvWG0SOrvnTHXc+t2o/8GrTDYP2k&#10;Dtg3YDPM71nq+JbQlz68tCHucEYBhoGmpv7u3vXLtyT2dWiRGv/0aZNWrtw2a+70L/3PBxqbowOH&#10;28J+wckPyH4GNjRAXwqmSMsV2SIXisaO7Nlz+aXfiMUDV12+7Ic/fHjshKrL3z93yeKFTz6/+rvf&#10;fTYUkHWNzhIGjY+G2AsEb1MBhQEj86nTJymp3amk9eUbz501Z0FAip9z8Qfb2wu/ufPDE6eOEcH/&#10;AO1DKVAWZjJx6GBFcA6nkcK5AjMyqQyEjZAvHDoYSHQdCMXivFhpasIDD77w8zufxzzlNz45tWVy&#10;Q6WPZtX+QFQuZhKcD84Ffo0Stu8Z/NV9bfv2JkJBn25YUCrh0OCMgySQC0+bfPqS6TAf2LFj81Mv&#10;HznYp2mmPq48Mn1O5VlLxsZGVfkFTLbuyVpihXayT5Kffv6Fnzyy0aG585eFzj59Vhncdw1N4HXA&#10;B8mujKnqsbJ6xi/o+SKLYRhpOTK0OOLj67ozAjeyrCwgTVZAejhxcyGdfgdsfN4AVoeIWiYOEUFG&#10;DXZ1FtZuaV299fDe1kRdQ9knrr/g9FMXOb5iInUkFHIMzSezReiUGM5n8bKhweTBEX0xKVoDxKyr&#10;7fDyNes272lb8XIrVtDV9JVXnPChi06TfMFwPJTPDvohaWKMdH8+HIXCyyW7kLEaESjA79bBlQ9r&#10;YbiEotkORxPA8K/gF/RyipKHjbUYiGlFEKPMYKRMzSKNO0/zlT/5xS9+87utE6aU/fD2r1fV1uhO&#10;QYBBDdHYERKNrjmyFFPz+uYNuz78ya+jJF/92lcvv+z9KALm0cmYFrPlJq5C0J28uw251nA9kKfD&#10;tpt5Z92v/iO3/dJO/+kKFBE+bxSDkr/38ODVV5xlFod+/LXzqitMzsngts7b5A6Fq4NkCEF1yur4&#10;IhjWvoih0nAWlpA7WZOOZazw2m2dX/rBC6eccfKPf/k773v5GN0TREH3RkOsbY963HokFOAaWzas&#10;l30+cliGQYgeuP3gmwY3I9P0JEKf//LXYJWyYN6Cgb5evAupz/kscV/C9Yh1yCXoSv/w5E9PPNnY&#10;UA/w5fgruGCBXGB7nrLJWw0/f/bzu37yg+9hC/sPtOEVfKNhhdVr1n3oqg94u8aL2DvhwkjStp07&#10;N23ecuWll2B9gvK63Bk8BwMFfit47tHfahsa77///hdefOnWr3wRr3hb9jbuJWQ/8OAj3/zql7Bm&#10;2+FDXs8HdxjPooXQOMkXq3HzzZ978blnr/zgNZ//3C0ehQcL3gtCzezp03HsDzz0cFNTI2xfvKg1&#10;vH04H1dp3VIF3gsVOD4FgicYO5S+U98LH2rpGEoVKFXgba3A8Skvb94GjFmiIrGsmGXc/aVPLp43&#10;U9n2nLDyASnTtlkbPEA7RZ41EZuM8SIcLqGFJsPCYfYo39bjObZxYC7o3GE47r7w1580RxwQJUko&#10;i4SKDlfgxEB9c3nL3HDddIstE/1RDN+c3ODQphd3r3zuwOY19WOmK1RIdXwUHyJREcBBMKUvIHon&#10;kz+8UV33Z+H5e9l9G8u0TAXFdWdzlqoD0IBIBNN2bi+Tg40OxbOkh+j2pAk3gGTyAqjCE1pHv9xj&#10;u7it9doLTQn67H9fJ0IWdzutJFwHsU2ELY5es6FCms7w9Lhp+6Wm+OLL4vPOUehwgebuf3HdvkND&#10;C+ZPlgWIz2ndsGktTasZjJkFDvJ7DMvl1v2ZLYe1Aj9RC0zfeYS+84G9d/65p61XnzQ++KVr3nfe&#10;oplqLt9zeD+IOkguApPeW9xGwyFAq6iMsw5Miwdx+oD8xApyrCLSOGK8HIq2HUj/4Ocv33PvS48+&#10;vhExELl0AU7Bd9z+1QVzx1BqjtYGg6x68oLqR3/x2Z//zwd++OUrf3X7BxYvHGmbCdtIwqtX8MkG&#10;hUglO1cwgKlIoYA/FoSyCS68HG8STv9f9UXE79ZNSHU4gZYCUYYKFXNphHCdNGdyU3MtztPf3rf/&#10;yYf2ZYb4tFqVNPgcL+Xy8YIdymvlh/fqe/dn4iHfjBGxhaPCp40JXTY58uk5oW+cWfO+CUY1vSNs&#10;rTthivXZi+o+c3bVkpHRvqz28HPtX/rWqo3P9XV0iAozNiCMZLnDieyOWQtHX3PJuKGc8usnknc/&#10;17e1M7azw//nlwc27FbLGubGa8YOpXVAlJqRNIiZC4mB9jA1VwgH7xQi5PG8GIjTpI7UUgt8MtV0&#10;EmakXx9LBSem2UlbNhVv/9Waux/Z1taWrqmLXnXZvAWza9PFvQV90AchEwOACyQhipZ8jCxQmgbz&#10;ICkasDg9N7gv0bMrVhu5+APLbrr+vD/+8iOzZ0eCIemhh9f/+NfPQO9jGkC3ckDzCrkCLxmsTyAo&#10;IDlVMbTAA2euG/jk4pjHzk9XakTIL+RoAJBZJrDZKAxfVC3Hyj6KDXI+tbOzeMfPfvfwn3fJfvPm&#10;T91Q31DtD/owuIPjMwvnC0phwJ/TMoYxFIrQJ5406WMfvwBXyQ9/8K1Vr/4Fs+z5fFpT8shDh67N&#10;pTh5wzaX5uTq+f4tN5XSTkoVOFoBknFGUHTXJpdoBgFKWrghera17sMF1MkdmmNskrA3zMcwjF3c&#10;cHtA/QTyZ/CNAzMmwk8BcH8M0AdL0l2IGRLhgBJ3ai/vGagBZlmAJiCgB3azbhgQD+wBgIWHa+B1&#10;oB5YYrEYtoBgIPwJDw9z8ZQ4wD4gRyLx8ITkwpfF45D5AL8AiwSIBlKW8TqACdjHvNkJhGa4BiuE&#10;rnLCwvmPPPb4sy+8+OgTTz7zwotP/OWZF15e8avf/d5Dbbw9et0VTwMFzAWNxH6x4FcwViKREAAR&#10;wEb41Qs2An+HtNZdCK0GsxpuPweOLdgaWohqeKQetBPvra2rQ6lSqRQwFyiP+vr6gblA39jb2wdw&#10;CjvCXrz18WIJcyndF0oVQAVKlrql06BUgVIFShX4XyrgqanRdUAfgvSfjk1GaRjoilzL6Kn7DvW2&#10;79w0RNG+mqpow1jgBwLYLYZFG/BnAOBCzPlIT+hvPDb+04UnpAh0gd0cYMBERLftLoYoZgwrp2sG&#10;Im0QuslQScQpmEyFbGcyeQimGF0D3QH9OzWTFtV0srerafrcwd52dL+Ii41aDIQh/AZThEXvTkFv&#10;NDXEprN6dYOvrGqQ5iPQzpOpecJkcHNwTGKEgglFwq9GV5EwX0j3l4xfSccRI23XgNcFU9xZSbKe&#10;O5jEk2PrEFDBgxkYCmxpqDLIC6BMkza50aChqniqJ02JQpVT6E10OPk0nRvKZRKanjz9xHlzJtcL&#10;Id+BAz2KbsohHzRlpmYiGglRzZjU7OjuXTZ/XC47+ORzq+9//KDs4y89bdQ1V1w2bcLkgq29unZb&#10;b39u5qxRFWVlLG0E/XBO0UgYKhnhm1rRxHhD8kV0xRQp4eFHl4ci8k0f+1TDqGmrVr+oFpntOw5l&#10;04YgcwARzr3wvCWLli6cv+jJZx4EyvT5L1x83Yc+VB6rj8VD8ZgFax1G8PFCPJ9JPfL0K+msddrJ&#10;M0ZPaoRyqJjNakXEUhmCyMg+cI5w9hHwzx1XkAIcNUylqXRPly8SDcQrjbzN0lKkshYmRHtb9/d0&#10;5w50JhfMa4iW0TwT5GQ2GI3ki8JDj7z8q0f2V1dEPnHxSUsXzJo5ceS0aaNH1PkmjW4YOzZCBzil&#10;kFeKGi6MqnCwMt40tXlCeTCcGBo6mMiu2XWoo72d4TKRyqicVmOVVRzrC5djmtfcsW9wz7be3mTP&#10;8hXb//JUWzLZO21MFSAIgem2dIERwDfiCN/JDWaGIA0jCXJukLQejILIiWYhnJZyeAmWy6CX0UJF&#10;g5Zjdm/d/dgTa3/z+Kbe/tT0SSM+fs37P3zF0pNPWVI0hoIVZYKZDVbXaN19jmALtGCAkgZkh0Jk&#10;ObJUcAS0ohajdRWKkqGVYCgsVI+ctHD2+EiEX7Nqf2dX/0lzx4VCYaiGArGgpiLFDA6/mAGGPM7l&#10;knjh0W6c03HylXuae2erjfl2kqAiGDoxv4nncPn4ZFEKtx9o+839L/7id0+ueHk/TptbvnDFOeec&#10;UjDRliwMdzGSsk1d1TFClQUBJr6mAdcljm+ZMDlfSO/c3r5r967FCxeVV0Qxq40hmQh5HT5zb9Le&#10;pYl5Z8AxaPWt33dKSM1br1Vpzb+tAJyYgEIKyPrJFx/70322pSxb1BwK2bxDWGAETsTt56jNF7nB&#10;0zSJBXzrD3JNDWd9UFOIywof0h25q6/w0tr9o8dOOP3Ms3BxkMxC96uFQKWE9El+A20PxA4QSbxc&#10;oTFjx02dPmvmnLnzFp5w8WWXzZ2/8ORlpxmWeeTgQVzw3779h4uWLJ0yeSJ4JZU19QtPXPS+8y+Y&#10;NWfeaWecdeLiJUtPOXV/6/7EwADsTr71vR/MXbCweVQTqC6Q7bjJRzw6FZ5LLixU3HvFXy+9DRs3&#10;r1+3BlDITZ+6yf0iO2oTV11VCflPZWUFJM9go5TDzr6+DugJfq2ua5w5e+6pp5950tJTpk6fcd6F&#10;F82eN//lF1/A0S9ctPjqD1132mmn1tfVok/y9FNPYtdTZ8wcM7qZQC1EA2UhkP5X99zT2X7klNPP&#10;OOGEEzzYhWA0IJCaVjabdf2A7Wy28Pwzf8lkMvMXLITqCigS+kgwl/nNb3+3af36ydOmv+9958Lc&#10;16te6fIoVaBUAeCbJdildBqUKlCqQKkC/0sFvEkwL1zAc5UjIxh0RNDJSA1Eo/K45votOzcnDuyE&#10;iT8dDpgUJ5gWck0wp4ZZdAwb4ZlJDDrfYZUGmxqwhUuwJhSR456CoOfADEWC64qmx0U+ztCigpl2&#10;LtY4JjpiijVmWr6sDsHLZiEtsUgeNkDuURJdAUwfYi6O9yPKRQ43jJl9cn8O1qo6wlWgfDHzCWvf&#10;Rt9QakS8nimoPOYPMauIjjfPOqKgykJRFiTNQmOAyBCoxauyO0sPjQQaB5iGyCUI5nJUgE8QBReU&#10;cef13F+ODnBdnMYFZY69RlxkrLwSppwqBCTJgX6bV3ZtgvYir2R396TzHD163pz5s+Z3AwcYSlGq&#10;ZeZVXg6RuUcGwg2zqDIHE+aa3YPLX9kN7sOHr1y2dOkpDbVViWSHUywUtZ6evmJ3om/elNHBQITQ&#10;cCCDpwC8YcpU0Asq8oZ5USoklWI2f99Dy8F/OvvM08Y3B9Zu3jjUkyZurMD2DBVpTD/61lXRaq4i&#10;lGo/2NV5oB+MpDPnzebFzq6OrX6eS/Z1KggIEnBe8eu27uvqzgXLuZkzxgM7kPwSlPVg3HAQpDi8&#10;lkXOD4kLJbXxaE0EtSIfdLBhRKEvB3BwsC/90opV37z9t48/tSaZLEDBP7IucOqCaYHgKEMRC/mI&#10;rVWvem73Uy8cNBxu6Thp4fRqjkoExQON5b1lUtLIDinKEFx8JYGSRTsC/T9j60YqFC6OmxhaOLWs&#10;TLLNHP3Kju5tW7W1y7vGIco7Vt+tKrRQNX7m4sFUdk9rZ3dXarC3yPvkvoTz8ob2LQc6DLqeq2os&#10;cnFaGDIY2MzCGAlDDd2ioQhSLQqfCKANTEQLuhHg2GpBaFIKlb19gZ7+8oee3vLj363deSAJBdU5&#10;50y56srFcxfXRSotzeoFDcvIDfDBWOZQOlBezhlBAC0SI8KySQfExxmsrYAzIseCvYcOICWJDZB0&#10;qFRPX3VNaOzIxs6BI/v3DEybXjdmXIPg5yw7BR6JTXxVMJmrAF+jGfhlaiAr4YmDcx6uRBRxjnZ5&#10;Ju4J6iboEkSRE1QVh+zX9LwUaIJN8xe+dc+zz+7OpM1AhPngtZdeddklrD8ImMmGA6ilQXvnUGBr&#10;2YA1JR48MnIngQWTouWbRzTsP7B/+9YDXb2tc6fPBsrJ8RwsmLxxm3dZeDcrAMZvnm3vXSh//3iH&#10;3bBKzXlXVYA4flAQJNKFrPLoI/dSlrJ0QUM4BNFdmmc01oHaiLjpYixP0Soyj2i4vQCFecsP8PYA&#10;er71h8mkkMBDMULR4Hr6ki+saR0zdsypp54GEY53lbhgJa4sFycgCA1JNwJqgL8NDSXHjB6FTOUZ&#10;M6aNbxkLT/0J48eNGtW0d18rnNfRN/j+D26fOGF8NBoGy2PsmOZxY0fj5/jxLQBiJk4cP3bsmNWr&#10;16SSybrGxv/5wufGjm0Oh8MYgwG/AIkGsdNwfgHmgle8nsYbwi6fuPFG+MphNW8FRBHh+sbuXCzG&#10;gRQICA5gDuAjaNi8eXOA7EyfNmXMmNFoQ0vLuF/dfTfkURdcfCls6caOHY2VgwE/MJ3DBw/s29/K&#10;C/K4cWOxqSNHOla+svrXd/0Se/ngtR+ZNm0y2CtoHtqGvaPBAIbcvpANO5hVa9YeOXigb2BwXMv4&#10;eCw6MDD0/Asv3XPnL/Bt9v4rr16wYC5wHC/8yJMvvavO31JjSxX4F1eglGT0Ly5oaXOlCpQq8J6s&#10;gCspIlNM6EN4E1Nkxp1h8um0GA3nE8Wp06fcdvsPxGDE2r/9SFurCOG6O9jFaMnTHrhJSO801AX4&#10;BZn/I3Pxr5uMIgJUw0LuNf6EYyZGnRQT9IV4gU0PZnMOVdfYMH3CmOj8eaHGsaphC7KIBEwtX8Qg&#10;FrwZpZDVTDNWVm6bdvXUBVxFDfKVbYAlhl5MJHr2b9+1/HlPRe/9BAUIHTgywvQsCd1xInrqRweN&#10;7vnk2uO4gUtkIYSjfzx5xtIwLWWJRB/TmIRF43KUkN0gCjlG7xW4oWS+NhRsOGGByQtcJGap2nMv&#10;rP/iLd/5xa9+2ziiHm+BeyDDCs2jx4+bPBOD2EAwopnqhtd2bli7GTY4c2eNO+PUMwOBeDKb58R4&#10;U3XF4hmTAMdtWnco1Z+ztEIxW0RCEJoKA0mwswNxrjiUo2GsrGl33/sUksnHtYwWfX6T83/vO9+8&#10;9P2XULSA84tj/FDOGI7Gs3ijOH/+HNV2tuw4mMuldaairrHZNtLRIB2pDtGUphb1Ky46G1jSg/ev&#10;++B1337ppfWmUZAAB5iGgnwjg4SfHi/Y63O08JbskU5/PADr3xWr19z6/ad3bh9CGaqqIhNaoldc&#10;uiBSU39o3+GCagz09q5fv+6uP6/uSWknTgxecu4pMdkXkPOij00kcnlFFf1SwCcg1YeF+4tKUn0k&#10;IG68mFYoI59VbXb2gmkfuuq0z1xycl1I6h/IfPWOrd/9+d2p3oyi6T+/61dPPvF8QGBikdDppy5s&#10;boribOzqyr2yOvm1H634xh33ZzK9GCBh1ANqlJvtCmYWobrgpzskojETDekePl5V0zp7enfs3vc/&#10;37rrscfXm6qx7NSp37vtups/e33LxGaW9hVU2HqWIfocMd6Fvmx5QwWP/CPoyDAKcfE85Mf6RZGW&#10;ZMBkamqgvLbeFw76xHiiK1NRX9XTmTJMnoeXjEWv2bwLiAn8QVOJPuRAI3GeRkw48eJ0/YqOQSzH&#10;LigSFw3CjndXdBVeZBYd1xzHRWw7a1nANnOvrtm6fk0vy/LnXXjyQ7+/45OfuMakZaOYg1klKGiS&#10;HITKARn2oWAcmygWc0rBEHgZCHAwVFHbVPfNr948qrlq+Quv3fvgIxs3rdm9Y58CvUABJDPiauTt&#10;+h3n5v2e/J4oHdT/XwF8UeIGiCuYxTcEvgTIzd0ht2YCoxMKG2GIEXIJLgoiLyL0wOE8SKDXcB6g&#10;lYDr4vrlogVAqoFecETLSlpAdIvu6y7W4vJi8CuATlfaY5WXx+EU60UaAdqATy1gC89TFua1AGjw&#10;ukddAcqA1YB94PAB2eBd+BNoIJDhQOkDqQ5gCy8GCJFDAFy+/o1bAeH//Bd3Y0iGP3kozxsu2DI2&#10;i59glGAFmI/jV7jz4jneiFYB2sDXqGvFAsdi29P4YDW8BSvA9QlHBE5KMAhxkwUgCat99uabR4xq&#10;3r971+3fuW3+3LknLjzxkgsv/O5t38Ct4+zzzl92yhK0v7q6qq3t4FVXXb1w/vwHHvwTdueKjRz0&#10;hc459zwYyrzy8ktXXHbpnFmzzz3n7Fu/+iXAM81jx5144kLsDtXz7kIlzKV0eyhVgPR4v/a1r5UK&#10;UapAqQKlCpQq8A8q4JFvvRW8AZU33aQ5poT03wCvmmptbUUwEtjy2mZ+596IEygTA31QgzNcQeSq&#10;/FKQQ6SRBqPLd1Sd0an0MpsxaMTsPDkuAhaRMCNHw+Q/NBGUiClLTJ6DvANMJUDk2ug5ZoWwWD7C&#10;rh3JjRgHF1I1lzGVgg/HaIL5QtgtSq54pHVfTtennXpBPFpRROIkyTTmGSvvJHuE4iCehsJsFzKq&#10;i31IXC7Eoj6ECOmGAI9AC7xumC1yGF5HWSZM1PjekJu4L8K51I0/IpIoT7yBD4JYH0LdcUxkRPAu&#10;NxPbpcGAc+T+A2wjk49EImImjf63FggHeH+wojo2piWXSCDnIZNSOnpym3f3BmvGm2xEMSwpXt7Z&#10;3lUs6GVjZ2Qcn5rJU0IUmcVZKmawgTFNjUPZFMRHGU2ZOb257eDWwx3q9r37LzxlMRUWg77AQBbp&#10;OwEHWeJSRM1l5bKG9r37H3zgxXzOvPLK950wfRS64qxVnD1m4up1a4rptAbFi0W//5IFgXgE7gDF&#10;VOGFFeszWS3raCfOmZ5ODgZl2bBlHHx6yPLHmysqor1DySMHu/v7lR07986aPganIOhYwZoRRiJh&#10;iwjZwfQisUChQbeCYyVjuVaNnBOLpjsypi7/4GeP9HapF184/axzFt103XlnzqkfWR/4y5Mv3nnv&#10;+hdXbH9+xf7HnttZLkuLJ0vnzK4bVZ5n9EM8jEUYM8DyVt4i06wmmOch2w7adgiz1wAyJEcN+JIc&#10;k5XYQcEZiMuZljp5XEWwUqK29xZb28yXVu7esmZb+/7+AEfPH8l/7srJ85qNBaOj0xsDNXGYwnJD&#10;iWJvp/rKutSc2WNlodqygj5fRIEnhKOJUSZbyPujQiKnwYfZFxxZtOKH26n7n95254Mb4UMUr4x/&#10;49aLz7tgcXk9w8IwOXuAknWJBzeG5Wwfqws+kbOMPCgzkFGxyHYnFC9AVEQLCDcf4KssB7ddRUAe&#10;mVGA4xBcgfxBKTnQXx32P/nC9nRGveDspUgvCsgVuiMWsrQcrigoGYeOgMeiQQhEBUR/2UB/gRVq&#10;cBYqtoxsZyWbYGVJV3lyugacXCoXjEOaFCBnNhN47uXXNm5olwPsrd/4XNOY2XklLQXBnUGwtMpz&#10;mPzPu4a4aKjBUmDs46IkntQEG7RRfD4ar4hF/K+sXLdpw9YHH3zw+eefWL7ipUcf+9OGTethGRGP&#10;+SUEjzCaYaRYVlIUDBEJ9IPRFHF5wEQ0adObhqe8o+5Xpca8uyoAjZwE3hcww4Lx2EO/M3Xt3GUT&#10;eD4FJxCczLSDnCPESSOqznToFAyMXCN08utbfNjEshzmW2/1IcrQfuYwQWDwgX1t/es29o4eU7Xs&#10;rAuPsrxcDbBr3H1UuuQZUXvoiQudIJadXCm4aqAP8uYJtm3bCQUQwuA/dO21QGE8rsrx3gIBnlzK&#10;IUiyjz/+eE9XV01d3cUXX4SZAGzMhUvEz998s65pdfX1ixad4EVKe30MADTeFbrutfXbtmwGpHLT&#10;pz/lcnCQbE1uvR6QAezGW//4vkCHcck6RzeCJ97ufvqTn2ByY8nJy8DTwcoAYvCnsrJ4fWNTNpc7&#10;0LofZBaY0aAxWO2CSy+7/vrroWByPekpKJg+/9nPImnppJNPAXEGNxC0ATsCi0c37Z3bt0Ehpakq&#10;MqpxCE3No2+99dZJE8d74QNejpLX5tJSqsB/cwVKIqP/5k+/dOylCpQq8H+tAHwlFMVEOAuLoGWr&#10;gN6MLzxi09r1iWRWr6zxxapimNeDEImisgqiKoVhB4n8Xxv4v73fI/26yh30OY9JcshrBB9yfVSI&#10;IY3LmsALWYbTMJQ0MDQlHVAAAGGR9NtEDrm16WJyiHT4OOiHTAPQCaba8nkY5bK8FIrEQ6E4ZTkG&#10;fC50NT/YXVQ0saI2FollEB8jBfIkm5oaDU8KMFVITI4pAeWBtodhChS46HDfcH0z3AMCp4CIKMg8&#10;51FSjAe7HPd2eR2tiDzFBKU3gZgL+DIYG6PfDVTD1LoO7svv26qm+sOV1WH4m/j82XTKVopKIgG5&#10;FMWJie7D6HDLZeXxhiZ0SO18Dr6IvC9UTPbu3LHt0ceeeuD+Z1as3LJ1x75xDRXz5s169pWtA4N5&#10;i7XrG2qAZPnK/LD/QBiQqelhXsgPDdSWxR95+lWQUYIx3yuvvCLq+ZGNDT65/uxlcx548oV8rugP&#10;insO7Dv15AXFXH7KvMWqUtiybe/e3b0DqfYzzpmf6e2VfJKq0oIcQTJxMFRWXx5q7djf2ZEe0RQ9&#10;98z5Ihs01AJYElZRDcTLTZ1MihIbV6JtcZ1VSSVYNZEurxuxftUr9z60Y+z4yJc//YHRNdWHhvSY&#10;r2sorfz5qfV7241MwUB3e2x9sKXOf8qClobqqAwSl41QbxNznYDkiDslLbheJjhHcKbA49iA1wkO&#10;XIPRJPAKEpuEuWNBFMJBf6wSSaojmy2n2D+YH0wUxzX6QYJZumhyUzkGMJRPEmPRaH1tw9wpk0c2&#10;j+7O6+0d3Tu27Z8ztTEkWwNDkLMZqpHMZ/Ph8lBuSLXlUIDxZfOFoaR935Mrnl95EGfXxz523Wdv&#10;uikcYKsbyzQ49KidUjQmYJadoBTwVkbaEwpAnD0JJkfOGRduIDIHnDwuo8pF8fCTsOhxiBgPQoHA&#10;i8DpMKm7/NX1nZ35waGes0+bVYRfcyETqwqlBod8UhmP4CALkUuyHAoOdfcJPB+KIRWd9kk8LHgl&#10;f0gSJUPPKzDQZSgpICQGMUeNuCOwnLjyYHTtlt2pIWXNhi2QrTWPbQB8I/Jhx4HULYkT2zSLoliB&#10;mhqIu4bGCh8o47PBMQJ+ZKCFRvPo+lGjGnv7h2pq62S/3NZ6GInmbfv3L39x+R/vve/lFa8kkhlR&#10;DMViEQJoksgrwwteYRjYc9r/ILP2f7uDlP5eqsCbVoDczBEdDRpIJvXQg38wjeK5y1qCfgNENZIp&#10;ZALthO03CGu4kQN/4ZEOBAvzv38AyiCJZX//INbVw3gklSHZH9aNkBgs6+lOvrK+vWlE9Sknn4v8&#10;ePcYPPHwUWoY7hEuQPkGy3F3FcRCg2rnD4VmzJo9Z/YsIA7uVjx17FHgA89BTiGsGcNuHDly8pSp&#10;U6dOwdeKG7pMOJ64f7bu3zdi5MipU6fBrR9OaMdNbT3EJJPNR+KxlvETli5dMqyzzTO4dS14Dewr&#10;WyiOmzBh9uxZcHVxr/2joFLTiMa5c+eed/4FNfWNLRMmnnnO+2761KcuvugC3LABxIBQ41ntFjWj&#10;s6MjEosuWbIYrwP/ASIDVGX6tKlnnHn2rLnzyyrK4XfzuS984fLLLx89ehTe4iVeE2HF66CoYR1C&#10;aeVSBd5LFSjBLu+lT7N0LKUKlCrw766ASbF5TcsDHaA59L/Ckjiuqlo06I1rnuWTg8Ad6Mp4n2Dy&#10;tigRjsG/u3n/+/5ctw90EjEo9wjfJFsCmAsRTBx1CD2uU8DW0sBQaLh68gHkTjBMUJLCgTgycdIN&#10;swYNxu7pMWAyysKzBRYtBmtAqKQX21tTPcmcxladdDE9YWq8unGofRdHp4zk4eS254utr3B+keV8&#10;o2whoGTzpg4zPxk5SiCIuPYVKgu7EF4guTCEwUKm6d3eLHHIOGbdguE+6ea+DnY5Zm3qvuj2ouGw&#10;S0bVMJFhGUy6xf0+JVvs3XtAaj1QHMqYaUevGB+dupQdPccsH2fEmwsVo7LlIwJqEWatZsWoupMv&#10;GIo2qvGm+KyT2FEtFBPQcsixUXwhn+MTezLFtkS+qnFkZUXVpm2HuhPZ8y+7zl9Rmykyz7ywc0/r&#10;AMP5w6F6fzCEhrYdOLh7X/LAgaG2/Qc3btvnaJlxo31iDGI15tU1ezCG6OkshEN1LeMm03ICmw/F&#10;fFu2tB7uTE6fPH/M6AYwxyVfhQ2WUI5LDKX+/Ozy5S9tkXzCTdcvm9AyGtGfkgy2PIdZR19AhIbG&#10;HQAAVvj/YBcBOFfa+tWvn9jZlpo5tXLqrDlcIEzreb8Mznv3w493iTx1+Tkjz1865eylYyaMpsfX&#10;5ANsktWTiLNmDNEsBmitgreqDF8HCcgG3kCsTFyyEUZQiBaHJMbiRRthSjTGUpyZDQmpskBmRHXF&#10;pJgxNmzPHxlYNtq/ZEJ5JaeoHa0xyhTyA0JhsJzRY6xSKyv1PsBfmQNdVKKjOKJiQlPtSCla4QvU&#10;ANvJZwzKT/FyJKNlfZFKMcJt39+5a2+S4tiZc2tOWDK7vBomBB0Ml5JEkEWCZlblnXrGCtOOzx0Q&#10;KQ6bsfkUxaVpM3JUf0OyVjwghpxhMF+BCMLNX/EUeMS1NxAW502Y88Tza7r7082103rb062HCzd/&#10;+Z5HHttQHhvR2Wls39N3759ey6V4v9QYLZucS/t0E+m5Ycvh+3v7WZI4K4jBgMSzuqVoCBUH3Urw&#10;w1mmrLK5sWb0a1u2dHclEtmhs05fwnJ+x+mHYzWJfmYhbTAlKQ6TFzQF6AmJ8KJBX6L8vmaO9Wvw&#10;XWKk5uaRc2aMvfLKC04/bd4111x64YXLxrY0GraWTCa7OjrWrF797DNPJVKFWbOniQLIP0Rh4c6r&#10;kyyYEv//f79VltYYfgUw2kdcHVxpizn90ccetihr6ZKpiAiSfLDTFWk2YLMCDbkcHgJncTLjY2gJ&#10;Ht9/+wBk6ghv8KDwRSEO4+E4EdoRKTaULTKH2/Mr1x0c2Vy/7PRTKZaYxR5XARMrLMA55AvmjfU+&#10;HuXEXdjRzSNnz5q1YME8Tzd0HHM5/tx7AuwDxJA5c2bNmjUT2pxjb4fYkB05cuRr69fPmTt/6pRJ&#10;IL/gT4BICCTsphHhjbBoOWHhwpNOWvwP9Edv+OFgfaA2bq4RmSiZT5a5dbW1HpzkYjpErwQEFsoj&#10;gCyzZk6fBB+alnF1dTVohqsPIhwfNBggEd77yJ8eveyyyxsbG/AWl61DBLz4K94LI5uFC+bDywaJ&#10;0ZA1AfGBqArvdQ+HtOH1BRn+qVR6R6kC74UKlGCX98KnWDqGUgVKFfhPVYAwRJAXbMNKk5FFv5LN&#10;CjQ1d+60w93Wrh3bcv3dhUlTnECFX0lroIaYOvo//6mmvuF+0f7j/UpMOGL0TCT44C17bAA30wH/&#10;Q87jOR/mZSTk0GEkO1B2UVfyplO0qEzRyFhqCPmfmYFiJulAruRQokTqgt6ygcwjRnQ0M8f5oiOq&#10;jVAov3c7ZWWwa5Cv0TOz01ZGpYJCLNZYi2hloCOqClo6XSCAC0a/ZhCYiRvdgBZ5fTdixIsuI1w1&#10;kHZ0rKfrZQz/te/sqjKA07ihoUdpMkHb8jk2eO8Ys+ZBZ8lphuZAoG+rBSleVlNTFYxHfLVVlaOb&#10;appHjBo9pnf9CnBjJMyNjhsbCQXl8sY40iMkxD+HQRHQkn02Rs8mcqb5/oHsyys3FNXiwGBW14sz&#10;pk7E3OCKl9ffc9cfX3xx19q1G06a1ABJk0rJ0yeMrqsRLj5rhi9Ab1h/ZMPmA7qTmTh+slIwX1q9&#10;XimQMJ3NW7aPnzhW5NSqhpYpk8Zu37Oj/WAmXczPHF/W29uJwQzlyJEY/9LKVT/55aP4jL5082Xz&#10;Zk0JB6NgQzCsxFpcUSvaGsVhrpEUxYVdCDhCfEUAYXFOgLPofd3trXsHDvfkCoX+0Q3l8FEx0gMi&#10;E1y1obOzrzh/RlN9XRXnZFlJNAAtqjZcZ6BaQtA348D4B64rnCnmYZriWiJg7E5ALuJHCdSOmCUw&#10;cKlF8THNqiEaAw8bJ5KP8lWObaxpqffFy/0smDHFHAV7k6INfyC4E+gmVzAYIRQNxOJl0VhHT2Jz&#10;W/fBQwfjksJYumhnU2omKNu8X4YQKFewRT6kKWJlqDIQsvfuT67feiCb6V6wYGJ6qD9cBgCIZ0B9&#10;B++KChwdQmFSndEoFta8xImINsLudUGAOS9g2YNa0FLbdMPLeAyQWEsnebJ4wguVYP6ve23fc8tX&#10;Pbv8lZdXbRzoSRQLBZizPP/i2hUvbdq/t2PVqu1PvrDyYHt7kOfqR9WuXPny/Y8+oynZGXOmInha&#10;VdI8ZHsqE64iFLliAdEtVbwk1NePeHHFmlQ6X1kdO/vMRfjgdPBieAYEAbhk4ixH43QV8EoAmdOG&#10;oSB2FiMppEUn+9vv+vWTg4P9o5pGxisbPIjSMtVgyDd5cstZZyy97OIzJk8eC4JX2/7D27ZtV3Vz&#10;woTxPlkyDOSVmMh19fSS76j7Uqkx740KkCxjV59rZbSHHr7fMpXzlk6oqZQKyhDsT6BHhMQNllig&#10;fah23rBwn6DIjeLvHogDfMMHGJLuafxWH25rHMXCle8bGDRWbjxU21h3ziWXEdabKy0iVz9ZCL+T&#10;4K/HlMV/83F4oiHESHs6HS+VGa8chzO89Y9fVi7jg1i6YAGig+dEtnTsumvv6HzppZeu+sCVtbXV&#10;uVweKAYQDe+9brC0CvDCZZf+M360rgkdgVeAobjGMYT8cnzXeIJf0XKwV1w3X+IXA+gH70Ij0QY0&#10;Bm/0vO327W/bunXrTZ+8EXwcbMozDnOPg0ml0tgAqDow3MV20ums3y+DJuPN2Xh7xF5KrLr3xnVd&#10;Oop/ugIl2OWfLl3pjaUKlCpQqgDlGGnMXWN6H91HhLb6JJYoEwThtKUz9uxdf6hteyiXDArIcvAn&#10;LKqGl+Ae8Q5bPHDF7SO6HGsCtFC0HwMxHArmqTDhhr4q7FrQceLYLlVldU0EeZgEM3EWxoVklI2p&#10;eSYUr+Kqp7LlzeAhoAi5bJaFlruQikejusOqyDvK5oNNtUyAS2dzen+SK6ukGJ9TUOlsxuk6VOxP&#10;ZUygKprMOwYDs1OqB+GdDBdk2ZCtABshmnlXLoReJDrHiEZwPV3ctNGjHIWjsMvRAFIXbQGT3RN2&#10;4QdmWfMCwwk8vEYVy1Ftuy4WKRsxUhzbUrb0NHnMRC1cnqf9jhDWWHGQDXZxIWrLJkYM9zfN8o2f&#10;45ej0Ioc5AKQt2TiTVJFbS6ZddJpyxfzj5xYSGU4Tk4lcjYnOlzwicdfeezRVzes25vJ05YcyRaM&#10;PX2F08++hPdxSKUZP3l0vLJi+qSWYIzp6O9/dc2BtdvWnnrSCZIvumv3IQPpNYaz8tU1EyY1RPyS&#10;ELBrKyvg+Lt/9+FHnl7zwGPr//jIKx39h19+9bVf/2a5bVmXXDDtA5cskEK8U0ipZh6sDdpR5DIS&#10;0oq+umvj6mWFeH43ACMwiQriRaCmoobhlLbDiba21JHeAxOa6sc0NomR5ozZtXXLQH+y2FhjhaNS&#10;mC6EbFWmCFeEJbou3gEDCME/QMFkODJgsGEyrIHQbpj6AN+BKTClRzgTahbMUEsiI2F+GYN7kWST&#10;Dkl6D2X2S5yFMhl5mDULmPSmBRf14JHwUxD5pCRmJCnhF/pHVDRRqQzUT69uPnJ4T9dTLx9Yt7oz&#10;LMR8coXkrwz6y/JqET3/soi/robPFzoPtDu7dxw6ecHYUKhKlquVNFLQoeeqo02Q5AFd4IwC7AI5&#10;AwoBYZTImERoc3SWm5xHRIHlRmnJEO/AQBeDFOJz5GB4p9gogijU1Jd39rYfPjTgcFLALyw4cW68&#10;oiKv6dX1lU1j6xcsnmExTl9/et/+zudXrvvVbx9fuaZ96+b2rbu6T100OxiM8ESgpcNbUxL9mWSB&#10;ZaP+iC89lH9pxbYnnnpB16nPfeajo8Y2akofRWfg3O2GW7E858cz25JZTkRQFERCDiXwQkRgG77x&#10;7d889MATGzZunTBhhM+nCzA4doYiIXgzY3xXVIpJoEVNI0acMH/yhefOe3nV7jWrVhcV/YQT57nO&#10;DMSKwp0P///g4OMEtxIc8w67Xb/LmmPbQ5ZRROSdpjJ/evLxbEGbMX8uH4jSco3F1VpsvcVVmXy1&#10;JdSYQqXB1zpsrcXhT3/7sPk3ft1gq02u5q0/1EJYs6pMusERqvd0FDdu2dfQPOq008/HzYAw3Qji&#10;6n5DEwTGxSLfJHkHCAKAjOOOuRhKuXw0fDH+f+b0r798sD44LEBPgKS4mIvLq4PduqYfOnwY7zvj&#10;jFOBTWAeAqiHB7hgHde8nwiRsH1k6nnZ0m99wU49Yo7LN4GnL+6WxJMFPz2oBfs9iugwkEcSExbs&#10;lzjBcwCcwXABWRIrEAwIW1i9et34CRORwYQjBSjj6YY8HRPe6+mh8ArkVFAeHT92oDae9goolfek&#10;tJQq8F9bAVzvHqZbWkoVKFWgVIFSBYZdASTLYBhrOn6iTofRHewW0FOxVNsf7W4/9Nnv/nLtcy+F&#10;xs+TT76Ii9fWUA6JHHgnLTDvIEyFYzwRfBkQlw5MT5nIvoXpKIaqJHWWRFCArkwEO/A9hJoIk+Q8&#10;xYMwQXGOhcAGIV3UfWJON8uU9GDiUGrd89mDuyVAAFoxyNNJ8Eu4ICNXVs+bHxk/NWPny0CFSXW3&#10;b1yfaz/igJQhxWAMWgzGxHiFr64hMKqZq64nBBfD4nUtAi9SA/p/9D8J7AIwiMAumEHFXJwOMxFg&#10;Cmjb6/q7xF/EtRh0YQa8y+vgku3FQ7AWpZDyQvxYrXoSdu2gKzqQKiI6qAhfGh9wHho+HOhqFkwj&#10;s/IF1bIiNU1S85iQqiJGYq9qlvs4OVPMFwaVbWuUvRttjH1H1nXv2k5n+nVbE0QZg2f0PVl/BZQ+&#10;giwh6ckp9NvFdHNT/Off+Wi0ot5hhtSsUd1YlSuyzz/97O0/flwp2IJEff+2z2WK1V/5xpfATDFA&#10;beDo950//aPXXc4Lvt526oZP3ZJJF2DwwbO0WlBRhliFdOWFCy855+RAhNJsjdNNPuwv5lOc6bDR&#10;MiOdlbBRQE80CTYGtYMUwubBAbEEP6vBnFVU8tqqddu+/bP7e/qMieOD5588avKoKXa0/O4771u1&#10;qv20RZVXnDvdZ+RidhI+PoxuYTcsBeWQ7DA+wDe0r8c1jsHZ4vrqkPhvDqeLY1S6wVQkJYvmAHYo&#10;NFPgWN1gYWoLxIYMwzgLW7BVxRA0HxNx9KLr+CvoCjr7DO+L+GnJ0YSTD7R27mltW7Ola3sPnIV4&#10;jG/A0B87Vr5s2ciWKWN80Tj6/MXiUCAULSSSn/3hmm3be0eMEn9228cbm2v1Ykax8uU+wTBCrnkR&#10;UDqQXMB2MWxaBxDDqh7bxVv+iolyIqglGmbYyQBJcPNZMRjBpeAPpJOg0MS/+7NHnnxiBYSDp56x&#10;7Ouf/zjivOLVfCoxGIpUDfUkkonkS6+ufuzpv/R2D2HmXuDthvqyH3zj6rqqmMgbqp3x+ThMYufz&#10;Nu+L2Wa4UOTOvPgmyuIXnjTnW9+4RQ6yhjmE3HFegBnSEDwviGWPRYtCBUChYqEf2j5ER4Mi8J3v&#10;PPfQ/X/CsKesKrx8+f1A9BQdVJ2EoWUl2QdXIkKwgy5JIuY2Ss5cvbH3U5+8Gcm1t//gu7CiAL0I&#10;UJxa1PyB4PEqvL5PWIJd3kl363dfWyy7aOmawIUGjgxefd0H2vbuqKwPSALutYSwyCBC7GikHfyW&#10;gOLSwpvwOd5slDLcWQyCRVtMXmMMVu4fBMRhnnvJ+V/5xveQE++KCY+KVQnphXxfHENh/q7wHtHD&#10;5YCQaGRcJp7v7HGWyt9/VMcREPzp9c+BfQBPwdag0/GSjMjdxrYBZ+BFABze9ejtbrhnwNFwQIaB&#10;kshLNfLafNwY2FMaAi4hMy640fD45ieLm5xNrv7jFr+wd8nni/F4FLgMGultinylGkRF9no8CEcE&#10;yAY/XSoN762JLR/f73CPorR+qQLv6goc/0rFE5hMl5KM3tWfZqnxpQqUKvAfrQAG9YbGgfgB302w&#10;jh1a5fgcpRRy+6oj0sgRVbvWb+47cjggR4TKhiOGGX6HmfnD8cQD3j3ohXQ9ScYnDWdbwnbhWBIn&#10;xOMhWDAdFPiIbQEQcCDbxpy7aUM/AhYK75hpn1woKjyMNyJxXY7Q5U0w8KSLOdtRCpQBGQoSHixl&#10;ILnnNQhVairGJbk6Xh5xpBhl+rImdDFGmsrvYwoHC0d2sql2wVRTlBHxAa/gkaCcsSjwLAiHxe1/&#10;AgMCAcedxaNhSeqxXTwnVCImcoUiQBrwDQfgxvOsOf61F9QNf64YAXmHBmEHDw5efwO2FaqJ+0N+&#10;koMtiknT6LeowXweQpPayvqKinqV84HLAYpFSqIrGA5DZ9MvA2hL8DFG8gVi1XzlWNugjQyoOlRB&#10;o2qnn1Ix4zSuZnZBiAWnnjxywVlUrpgb6s2kkuu37fP5jHkLJ2ZSar6QUKnkxJljTlty+mub24b6&#10;C/sOps47f2nz2MZ16181dByqcbA1DdXSwlkTODrzvjMXjp/V0DgictGF85LZIYiMbr/lg0sXLfSH&#10;4fxasJ2i7KMZHmlIWZyVgiTxosaYSCAGtIZqwd+WRJ8SNofDWpCHYVLV34hc5PrK0NSJTYPpto2b&#10;kgcPFHU+Or55cn1t+fZ9+7fsysZZZnJdk50PUnqAMXjU1eA0XSqYgbQTzvKZZqLTMQO07SOADoyY&#10;PXYRnzQZ2A/nbRoPgD5AwCTN9OFUwV9t02fQ8oBpFmQhWBcV6piB1JAUZX1RnpMBW4mgV5k68B1R&#10;Ke7x+wbHVfsnjC2r5OnZjbH5kxp7E/l9h3IdR9QjPYnpo5pjPp9WNAoD2Z3b9u854u/r788mtDMW&#10;nl5ZVQkxjyhblFmwpHaHhflLDkWwHYmyY45VQxl1DJU4pkvzUrG8+W4MRaDOwvjHcz7C/DCGVhhd&#10;4AhyMteTN+kZk0dQvLJ912BHV+uf//JM08QKf5DlQ7zN5vigUVYbnjN/6qyp4zZtPTA0OBSJRL90&#10;0wfnLDnZxMlBa6LfUPMKfKb9oTAGLSja5m37nnlmG6RQ9//+Tl9IhoGuJKOSCZC/kMZkm3l4JUFn&#10;xIH4ZCOByBHkYF/v4SeeWvXrux+Hr1QwHBg7runUUxYUlT6ok2y7D1wengO+Bl2Xgol1WGUArYPh&#10;cWPTRLh9b1y/wRcInXTSCeSzsGw3CeWNxY8l2OU/+u3yrt95ppgURQkcCEWl9rd1pGCnBbRD5ZM5&#10;K52jUnkmkbEHUiYegzk7maOTaWYoQ//9I5HBmvTfPwaTzlCKeuuPniGrY1DvTZuDSZWG31a88pL3&#10;Xz5h0njLuy+5NmD41iAYhBsh/WYfgMf+AACBqGhAGB6jBAjtm10vwFOOC208dzJs2XsRVzR0PcBE&#10;XMoMMboG6uFZsRwnqnjkFMLQG6bOyMN38BMLoBDisuMSUrBBb7rF+6tHgUGjsBe8gjZ4RB4PlHHd&#10;c4ktLoAhF2MiEUtYB6+4eUagVJLV3JhtMF/IgtWwArbpSalcZAcNKFFd3vVXdOkA/o8VKLFd/o8F&#10;LL29VIFSBf6rK6AogBd88OhUC5oU5iA0Kii6hqEOXWDsdJDz7d+jn/3hW6icaZ19TWVLi4xp9HfS&#10;oltkKO5ObRFStWfSQbANCyp7QrGG8wSm8wwWYniwGujaPFJUiJlHzqGGwAWgnAjPYUiH9ycc2h/y&#10;pTI5SlXCfE42cwXIQp69jynA5ATxRxS45bASVZmY5K8OLjy7rL4hOzB4cN++Gp9SSaXTrSuzuYJu&#10;Bw2Y5/ISO26aM2NBddN4UY6mC1ot5kZdm0OiliH6JtZymySq+uvZLiR7woVdgH95UAvJxnYX9Pjw&#10;HDIwK5EGQUKSIU2H8InJMGxW4itNEy6jCJviRBZGAZrJgAWhFNV+S6uVfEMUI1FGrSgdCclVA4NW&#10;JOYvqP1wK6WKQj4zgtb9cnDHwX19L/zFHtjJ8FJkzLza+aczbKSKdYay/a1rVxW6dzLmoMAUiWSL&#10;oafP9N3zoy8mM/1CudzRkYpFpwhW7UUXfyyZ7ouVhW74yHUdvXv+8LsnTd1BBJJfFuQQ9bNvfaR5&#10;6pSMokajI201aRUHBJrkQ4s+Tc2l0O817RQr2+CMyMEAspD1IgxcwfwGiwHQFPrHKsVgPhnlgHsO&#10;L4iVqX5LEDkp1JTNtAbC/nTGfvix+376s1VEGkbZF10wJ+KT7rn7pZaK0BcvnzGqPATDXcFRHF6l&#10;2ZxCgyxkwt3F1z8a5wXh0dA4MVQYprjevejI45ThYF5swWeEWEOSICpihQCHAYY3GRHwCsHMEBub&#10;NwhphrXDfgYmx2BkxGAjTNv5giH7QllJ94u+rgE7HqzPqIJiiAExVlTM1du23/PUWtkn3fqpxePH&#10;NgVD3IHO1ms+tQLCMZ8oTp897UufvKZubMVQ946QlGeCoGUNuBAKBFayY/tpJ0bZQQp+MtTBo2Aj&#10;OetdhZGLQuqGLkAdBWciQ0M1IJHCGAvOtVYQphA5xqjPJlkuULVp/cGvf/suIGgAZ2665YNXX3Ua&#10;TGAYnGg2X8xmP3vLt7duOBzwiTfe8IErrjqra8f6UJiTY3xhcNA009HqcLHA25QYjFd/9Mbvr3n1&#10;ECRxGzc+Q3MiJySLxQGMWaASws7JXDEXsKDH4mLgzijwUIiILy9f/rEb7pAFxLuqiA37+rc+fckl&#10;Zzn2IAaQkCM5VI6ErEMlRUaSiJKB5ZQMraNG13Z29Z59xgW1dfVP/eXPftmPi96NNPqreKHEdnkn&#10;3aHf3W0p6HlcTJSOjDgxNaQN9WZDkUF4t5h2AfcHxvHj5KQYloz12QKAdUGJveEBuxD6Gyxwlh5W&#10;gXhriBYDOgSOlFXQWPAZR01qVE24YeHG5X4THpMXAfk99mX4Bntwg8CIVMfDXzwKCfmWeXMRjQfT&#10;AHrwvmLdrzIvIRBfCSy4JEBesBFswTWyBSpOGCVYE+/CvoZ1mK9f+XhT4RoTChFSmwfrYO+u/Ifc&#10;Xl7PQ/EOygNKPFIMfvXwFLCDIEvEIZApDcBFbsu9594GsZrnsOu13NuOtxH8CT9LIqN/+nMsvfHd&#10;W4G/YbuUREbv3o+y1PJSBUoV+A9XwMQo66gY3EvndRcyvuMwhASoIQjy7x587I7vfpfi5FFTZg4u&#10;+hDkMmWiIPqEVlWtdugYzyZtOwBSCWajMUZC741oach4iUy2k/DNd/HSO3SYb9+Re2UNX0xwRgEA&#10;jmrkeVbIhuNjzzlPbIwOOUFTCJZnqIH9/dlNG8zu5eiZEcUQolxqGyuXnO7wwYLot+VGASmdYBMY&#10;VP9gLiALkbBv/2Cm3n8UxkJeNeT2RNbiYkhIJg0DAksXshDAHFolwIzEVxkY1aIpRkVZaDCr0jAx&#10;NUAlYPu6E4HK6A6/z2/224KPsyU2rYkcE/YBZNAtTamJRfqGcjZm6mgEgCKaGZ4mMKHhyeSmyMNj&#10;wzBUIA9qdvDQUE/0N98CyhEQp7KjJqmXLgtB8rH1z50vPVuhKTlDLTbOFlmbSw4WMgOXXDjrs1ec&#10;Itv+SI2cUw5aQd+RjkO3fPXxg60Zjo1MHDe7vqHxqcd/y4N975DwpWhZ6Odf/0zDrMp8qkeiuWgo&#10;qBdUoAKiLFimRnMuRQNDbJxDJIXKhqoEDjuGpxn7uwU5Nu556tGHjqqw8Hxl656f/fTF9lZVV/nx&#10;I5qUdLIn2XfTeQunzQoHnP6gmHaySYaOB9lQYsCuqISvcLu7bRJgRCxlSPqP29X2rgLCOgLoQ7Av&#10;DE/wFwvDe9dc5mhIELl8yIVjwRSGbAdKMu+8B3ZB2Cc248dRAFNyeUugWhFPH0zgJqjoy+vbf/50&#10;97iWyNe+em1C991+x29bDwxNnhj73PUn1zXVwZNX13Qtr5VXxdKDaT9PQkbQCJfdBSAI3B9Y6Nis&#10;MbwJWM6u4vxCIrdTjPgtYsHDFJLlP7zzieeeXT97/vQf/OAWX5iGCwygkY/f+D97tqQNp/CBKy/6&#10;yNXnMbSItDOMzDAAAWvGL9GWDm6SHYhGNm/YdtuP7gZVJxaPvvrK74iZDIvzGEgWzmfN/YxAK8Oc&#10;ckAppEOhFr04+Oore2688SuyH7QwAGpsc0vtg3/8icMWaTKGxQmYQAyT62VMbiSihFEQhm0RypZN&#10;BlZUofdf/qFtm3bc/oM73nf+GeDqQYwnCYJlwORU4zDPTYaOMOXFNQRL0XcWTPwuvhX+Vzb9eNDy&#10;3xz9P6GX+ZfU7/WQ4us3WGJ1/UvKW9pIqQKlCvx9Bf4GdimJjEonSakCpQqUKvBPVuCoqsUdd7qj&#10;z6NLwaSDHKb+ScvJ22YAAP/0SURBVFzKuHHjEgazZfkzliT7G2bXxEIpwzYVOGUKLMdi7BWCySuZ&#10;KiPWKS43g/jAesSTo6DOP9m6//zbBiv95QKXSOfpZL+eTYgiq2pKyB/UQOrm+e2ZVKqAI4WwJMbE&#10;q8vq6vjkoVxiEANTlcRt0/19qaGefrqzx6qpAMkla7OmY8XDASiL0ooGXgMhN7s5164fMPkXmAvY&#10;4ZypAw4DIFHIJYtbV2t792adQHlZbZ5lkH8j+AW7IlroHQIswAfEIu3oCF4y4VzCMibFq2BqUIII&#10;E2E4AZCpPORlMITRA2MTJDQBM5MwUkW6A+KWUgh1APbBchKH1Gt6RLZ/sLdDZmtyUqB83pTcYMLu&#10;3lds38crCkI4uXiDFImC42EqyQP7Wzevf210RaB6ZL3t5wb6E2WNY5eevbSgyru27uNo/syTlx0+&#10;0lYopKHYoSFvMUDVERcsHhMNh1P9CR+0ODwcaByAOYincK0fyRlDwDtor4hWjFjgWEeFRX97Jvx/&#10;/PnXITN8Wdnp55w5ZVzLutWb+wYTySR2xF2ybGY8iHCpYsDOigB8APHYpkSLjmpieprAKETJhXG+&#10;2wavGYA3CFHfNap0X3I/IjKQdz8pz0OBvI+c74Rk4rnDkPOdWCUDlyHvYSwG1HeClmBlN0sLkBxA&#10;AbA2pGhtZPfBxL4jOcbvrN/cunrdPn+Q/9FXrx05dowgCumhIZhRYi6Wg+M1JmPdtrltIPALAadI&#10;3DVYNcODNU2NByzCigU42OgaJqXZYo5fsXrngf2dJy1deMZZp2l6BiYG2eTA737/UnII7piB3Xv3&#10;r3pt47qNGwYTfVoxN9jXe/DwoQ2b923fvf1PT770u/sfvPehJ/u6c6LMLF224OQls8nHhhKQdhFA&#10;yp3nR8EkVUkFgpWZoa5Vr+65+ZbvAPSbPG3iQN+Q6Gc+e9OHxrSMFGSmqORz6YOCL+xQKuAujo0L&#10;YggCBVNHIpiPh7e3FSMODoL00gsv9fb1XXTRBcDogLmYhg2zJpyiwLgMHWQpDbPgsNooDUf/8/fQ&#10;d3ML3i0wR+k8fzefZaW2lyrwrqlAKcnoXfNRlRpaqkCpAu/ACrwZ7ILREswVMH8MJi54B5NnTNt1&#10;qLNrxxYrl3XKYnwwmFc1jI3jbvxkTgVGcJRw7FJ3vVAhd5T4Lg92lQtOmIsK9eOo0bMDdWONbBEC&#10;8AKOXTeK3X2Rw+3Mpg3s7q36tlfEtg10xxZN4ar/H3tvAS9XeaePH7c543PdciM37iEJJECQ4A6l&#10;RoUKderb0u5Wd0tLhdJSL7WFCi0t7hLi7p7cm+S6jh+3//OeCSnbwv42/5Zt0p3zGS43c88c+R6Z&#10;833eR1qnA5dx9RJtaXJpxO4+RBtFo6+3prapKZoaGMtJSICGraxhxxg64jgQC0H0hFbVh7sOL1gC&#10;bxL6ty+pMunjXaZn/0FpNAvz2KaGBirK0jzcMIpu2dAGxqKqystCj0ch65eDkw0H0QWrYJzf84s+&#10;VbS9fEQ86hhWMlFGHyzLJo1sGJMySnEO2ZgUi9AHy+FtP0YzCYpVfU7VR/uPdBpUWcL2ndFE1wkG&#10;nGv6yk6hYFCsr49yRkmV6IZxrXm3NKgHf3xht6GOM3jm2bX77r3v6Qd+81T3wT4Ecwe+97VvfEVN&#10;sS+uWgObEV+WHSYyXKLPOlNVElEX8TyUQUkjHtYSFHzBs3jdYQ2HMz1Wh0+sy5oeY7owsoWk6BWn&#10;l3PzK7BLeLIJkVRcYdS4dMb0tocfWweEaXx7fO60+YCbOCbqBA2QU+UQFmpnoxKYEFBlEc/cEHkB&#10;gFI5WSs/wjTW8I8vncMVUCacgcz5EjMsBCyJIQyYLAhKgvSI4XAoET6NkG+4sdAMrHaJJQowEpLs&#10;TJKwKVQ9rjaM5ko7DuWOdY/t23lE4JUPvus9518yDb5Ejh0GusuQ1cDYBYIn4GghS5+sP8QyyE+i&#10;ojtZ2AVBs8AiLKuEtG9BTSCdaf/e3h/cA7VO9NqrL6pJyaIcZVjVdejpU5ssLzs8MmZbbnbE6Dw4&#10;tG797qef2/DIE+ueenbrpk37Nmzce+zYYG9PHiT8jmkNH3jfDR//+Cd9D/sLxkrFYoLo6kiBiRUw&#10;K0lIB3e3bt330Y/f7jruVddeNGni+PXrtkyaPP7f/u1zYAlBUwY6kBITWabBRu6SFydlJT5NjaKU&#10;gVjQ1MCNomHk0t6cXLl2U9fhA7NndEycNKGQz0L1IYlIeyU4GAlbIWQ7kG7w6ZODpU7BW3R1k/6B&#10;FajCLv/A4ldXXa1AtQKnWgWqsMupdkSq21OtQLUCp1MFXhl2CZETE+6tIvKC2TE3iAvskrPPX7Pq&#10;hdEDh2w1rSYa5GiCs5x6OnBZJmvbItqbUP8A1IX87yWP2JOUrp9ypVOg/CkZ0YgMYVFjRB49vJuy&#10;NNrW4PaCrs4zDRguosOzinmjVNDK6GYR7zImcOykaTNcW9fKBVmN67k8DCuUmjY12QK2ie07CcAl&#10;6C45DoFERHxCGAJQrhAHQB7CLCqolyULYhLbd2kWzbcbr80oAtghg9k+N5EcO3J0bN16iaJFJWG4&#10;VJ/nN8k8EiMg+pBoRwVTBqIhQAAUHQPrIgjGReTSWB6Mk/q4CpE6CCBFJDwRVgkETWhtXfzAunTT&#10;7n3610Z+lEs2ecWRPGvMbG5N06bjyF5fjwdGDARlY4MszcyYPYtpb9QAG+nWprXrnnrshV27DvR1&#10;F0d6S+UyzIG8VCxayI797Gc/Kpc1lhMSiWhuuIA0iq6e7RNqkhM6WlSFKgwWIwoMSiSYeTCQQBHd&#10;DgNZCOG5oAcn0AakOq8sovkvo7svY7s4Ep/vy+PoTOuYu3bthu5jI7rh82553/6Da9dtf3F1lzeS&#10;a21TauMpm/U83UZaaIXk8hLmcvwMfNkicXiBIhD+DUgtJLn6z+f0caYSIXNUWDmEpoOKY9tD7IE4&#10;PkDFVeGRkT+F6c4AkrhApEueVNec0R3j4DEkaDlnLVz8ua98vTi6sTg2CiJQLBWzkZaEaHfUACYF&#10;QHAqjswhhyxM1A7RnpNku+AYQsEGWRkvcbD+NXU3O6Y9++LOUt7cfWBHW0vThIkttp1Xo0JNXXrZ&#10;2Uve9KY3XH/tJReeP3/WnLZojIWxdE1tZNLE2jlzx7e1p1M1yuw5k/7lo+96z3tvnDJ9vqaPATCs&#10;OD+EuUsV7lso3aKDQnZ0/dodn//i3eWid90Nl3zxXz+17+CBjet3FUuF5edOE6QYjHQECSJFtpgb&#10;FOUYIDOgkaDkGGXNdwtGOa+XjD27O1ev2fz9H/5qz879luk8/vhT+w8cue7aGwRRJOJGEGNsD8mx&#10;EPqFXr9ESHfK3VOqG3RaVYDQ1l5p+ofsxCm1Mf+QClRXWq1AtQL/wApUYZd/YPGrq65WoFqB074C&#10;J2CXlxxewvFp4mJKnDARAQB7ORG50Y7XnhBap81av+aZ3M51nmun68fHOLa3VEjBuEKWPDcc8w/r&#10;EYox0D2HEQCneYVEFoQfWlfkfp6Hz/CIJMGzhSlpMoOoUEb0XVhuOFpO4GG0ChM/wwN7g6GhpGA8&#10;LRERS/mcZRkCunJONoeywxTf3NKmylLJsUSRz+oW/gS/D5gzQh4EC1cEzgB3QJNaNstAWYoFjVek&#10;tJqKRlPU0U3dG5+xR/bFkK/cuds+sNHo32NRFqUIDcmIbfh0GKbtw4MHi+B42LdQhmUzw1Jg06O9&#10;uR0bxg7tQpKvpsQtmJ16JGJTwOqQj0yAMhqBnyAj5HZs5+zBcRMzudEevqertHt7bWzm5LapB/Yf&#10;Yl1KSTEC5tMKKfgBL3tdKtMxasUcW4XjjO/RvuvzsiSioWfpYrGwbdsmTsZmcJqNrGFXkmqRfD02&#10;VOjs7b/8wssCB8YtDi8j1AYJrSYymbDVwIkqCRwkbJSIr/DPV06oOX62hedcRc9Wmai8UzOx1SkX&#10;7aC3vc7VnFJvj9M5nN++v7/kKl0FY1dPrq0pNn78eD3oRmaSROHs/rN6p2JhTOCM40msRDBUmQje&#10;AgJFGMt64rwO1UiYiPVrQHM+ABqAceQnmC8wfAEGA++SEKcJL6tQKASkC6uUC9lse/MEleW6e4aR&#10;S8L65llT61MtSMXGPMDbYCRk8hy8hR0lpvoO8Qs67mFTwVxIdUAneZX6vMp1Z5t5cJxEOeE5XCnn&#10;KJFoNMouWdDelxs+cij/7HOb5s6a3t4+eWwI5kU1oogcKS6RiNQ1ZmbOnLTs3DOuv+6i17/hqmuu&#10;vfT8pTMuu+KcKy+79OJLzkrVpHDy4+gh24hjgBYC78B9BdtGdpqAVjiaLFZnvf2dnzPK/rnnz/z8&#10;bR8MGG/e/GlbdmzpPZY/MtCzbOkZ0WSqXChJUkZS6g3N5vhk4IuFbGnD5u33/u6RH/7k/l/c9/Aj&#10;jzz31OOrent6YEwT5oxQnYe7nn/x8QsvOD+iwtHTBxkNIjhMEGrBAOjkDEtP85tVdfP/1ypQFfX8&#10;r5W6uqJqBaoVOHUqUIVdTp1jUd2SagWqFTj9KlCBXcKG9XgqZKVLhC8lrPuRf5wzTJVFa88eHCss&#10;nNja2DJu9cpVVk//qFIjpxom1yb7eUlFex+abZAPhlYWlRTnSvLi6VeUl21xMV+OqwqXjHQhlEXg&#10;auozgiK4xSxEN4zvxyQBnZ3luUAtMCyPsXVXTsOORVUk27Zy2SHsvqImTcsWlFTAKnxDe7qmPm96&#10;8OuArwtyiMB8qAhWQn4Eg0QM1A38lyGfKkMYQ9QljIz0F9Mr736m1H8UeZ/a4JBSU0vMizWdzmb5&#10;tg6mYXy9KCVYGl4gRXSdrktSKiC0GBs5OtiZy+ZihZJzcD81MKBHa9VkbdmwUqIAeRjR1XiI0KYQ&#10;wAsPEhz0Qudh3x4r5IfmL1rUdegAr0aG93RLkyePHD5MmQXbGFMkEQKi4eGBnrbx6Uxb0DQuF0+n&#10;kKjjlEulrKooZqkI55QIz1iOj/NCkGCmGoHRjVnCXsMq1x4d0mvqmI6OOFRsHuXpuiaqAggvMIgN&#10;TVAqkp8Khoe6/r9hhZe3QLrlm0KjQCMHh2qddeayc+Z0jKvFSX7+GWe/+9prJyQiOw902UVrSoMn&#10;x600iEomAqpDVka4yhDOINa5lQ0J3XVDoRzBTCqwC5H2hAgKme340YO3DsGMgLMwfiiwAeZCbIER&#10;NYRcbpI/RHxYKlcWTVxg4MyrOJTCEyEMm2ls6h8eO9CX3bBt++IFjem6OOLctWIBKahYt2u7JqLN&#10;w+D2kEBS2VwskKzkZGEXVuEC5AR5HAI9kNoB8kusTo0m4tddc3VXz+HDB8b+9PDDUzomzJ4/Z2zk&#10;ICelYUbkBrbr2YBOYP6DFBBQsDwrj/MZoSWOqyOKKqIizyUGdglPopP049FbIcYUnmKE/lPM5n99&#10;/2Ob1h2Kp/g//v6nippAQHi+WJ47dc6K9St3bD584MjBDes379i1qwCkEqwZljt4YO9PfvaLr339&#10;Jw8/uPbA3oGhgSyAwYmTaufOH3fh8nM+/dG3fvxfPji5Yxr+sHnjjvWbNtbV1ra1tSG4msAxsLXG&#10;FGLHp/X9p7rx/9gKVNkl/9j6V9derUC1AqdUBaqwyyl1OKobU61AtQKnWQVeDruc2HQ0m7ppgMWC&#10;hkmW5JGSofIsYoDRxrQ219aqwoubtjAj/XQkaWWaJMvRLHhZYOA5zHAOMZcQgyFMgeP97GlWlT9v&#10;rsaGUSiwX3HLtmfUNNcZsVozWkeVZY5SGDbDtUwvCSqYKhQvuyLYCaWAtj3a5SR4fAhewFoWrUxd&#10;ZI6bnll4bmzSlJwcyUHZEpXEZFLnuTHH02jkdwMs8cBAEZFzaTsyVDq6luQF9LKqRBQrORapRMOC&#10;ZQdSlNbLgUVJcoZOpFyJyzW11LD8WN5gER3DMXmPMkNHjNJg7si+g/Iz97IH99hd+9zhHrs0FpXF&#10;ponja3l7RFBMhjawasBGPOcKvM6yBkeXBJ/pPGzZRW94dH6kJtfdqVDxnn098tJzteERlsqXNCuw&#10;4PMqU12mE6Qz06bXRFsSbZOGYrWY08rqPrgOkHh4TjRNveGmxR/60I3XXHfG+jWbPSsM8g4cQBBH&#10;jw1ec+6yeETkPM7Vy7KsBI7K+xE2QFQy7IKRcIOzTRZcxaORf/xKUwUnCQUtFdil0iApfMbLjgkw&#10;0OW14sgxNcZ2zJkyZ+GCM846v6WjRZaFJ55b1Vewz104UYmnyyUAQuAIVYxcCM8FBjshMhJmKlVo&#10;LxVAMpRAhcgMsKGKhO64UW74JhhDkIbR4HwgdAfABhe4cDMWoN5yVNpHejORjhFfFUJOITk7Al0G&#10;zYfxBiLiYEOdXNeUtMbGdnflbC5YOLsNFxDoY5FYlKwNV6MPxAqXF8GEKtSZ0KOXQDlE/XQyEy3o&#10;vo8kq6jnIp07RnNCLterFfMUk126eKnpcgf393Z1Hz134dLGtkZdG1I4AeYyHAsXW1CokCzk4MNA&#10;YGimbFllWY2SIFt9GIlFHG9xiCmnALuA51KJX0XWLI+TErCLGmsY6OtatWq3ZXjdfUentNeIapqX&#10;mJo6hWXMXXsP9fXkd2w/uGvXwfUbdt1336MPP/78/b97cteOY3CDnjS54aa3Lv/c5z70znfccOOV&#10;51x77Q3TpzbWNDbjQpvQkVx29sKde/ds27pnYGgwmVRbWyeE6yUHDylIxFi3OlUrUK1AtQLVClQr&#10;UK3A31yBKuzyN5ewuoBqBaoV+D9cgVeDXXhBAHmDwYhxEMRUBVGuoK5QARABdvzMqQ4fW7t6vZc3&#10;QO4oRiN1sYhN+kNiaxEiL6QlrSAwRG1wOk86z9O2i73LNNb1m6VBD7k/QZsSb6zJ5GPp8U3jOubM&#10;d3hqrL/T0nVZgRcHbDhgICuYpXLgBbHmSamOma1zlkRbO5JN48cYKe8F9TFEBgX5suZClELQqTCR&#10;GO04mmkIjQjdgjF9vwz8wvEFibV9v6ioulRi0zWBaQQlC6YxWMvMq66XJk0qRRVRSO0/MsC5QURi&#10;DYGjRSEu8dZoceTQETV3wDI13yp7NnaF9wU5Pm4S8LAco0LVI9AUNkXmgAhQhuvBzSehirGEkj+2&#10;h9YLvYNdPA9WTB22KDprVkQQzVGQfvxIKLACO4Wi4w3tUw3PVeNyTAqSibjsU2Z+zNbzisLd8c1P&#10;X3HVQhn+u03jGUbYvPEgIrLhUQLqTjHnvOX1lyFJiZEs0/BZSXSJKAVYAjYqlODgd3JqgtTxKrBL&#10;5aT6r7AL3uAYTgp0MDR4JAAJiLIRCkPDnNQgeQpjI3s7s23NhmOj2RmNslBjK7wTccNlhOwVAmSE&#10;4p2K6Oj424TZQqguoUgIbxO2C5n5Jf1chQxDDHUrW07O/JD4Ev5kXBkam3DJWD7ITNAKYV8h8ZLA&#10;6XBsmeKUrEm1N2YSNcyazfnOvsHrLjk3UZ8GgQZcEh/R2kiiZuEKU/F2eQlEqCiMCDJ0crCL62vg&#10;jKhKLdKRwgQmxP9oaioRBMgMkhsTE+77w5+0snPjda+LZsCFwRwAW7HL0E7hwME5BclYHhKFgEZa&#10;ViVaG3baKlLJKQrHcgQMHUJwC5k9wCJxSwgJcMjRose3t41k+7Zv6eruGWhsq2trbY2oMYoqz5g+&#10;+4w5MyZ01J551rxUOtLTO4g9Lub0ZCa69JxZ77z52vfdctNZS89LZmqRSK3CLxrJ1THBdilRicFp&#10;mPaV5Recu3t/1+YNm1ev2cDyQmtLCyLXiFlyKN07nW8/1W2vVqBagWoFqhWoVuBUqUAVdjlVjkR1&#10;O6oVqFbgNK3AcbLA8TaTtI1hLC5QADiShG0LiBjIByEvvOPCrnXx/Gm0xK1+8vf2wN50ywSETOcQ&#10;qIOxcKSQeH4CjicRpa9kFBVZdQEenMYThu89JDpxbEm3FVrOuEKc2L8GtWpsLBrtS9bQ6aQ6bjJV&#10;21yMJ+lJMzM1MW1kBPwfGgWJRAqjw6Vc3mHEJBxKk5n9q59zNq4NisViPGay5VpHN027TnO9rjUD&#10;+7fpkCm5fEMmNmIa8YBOwJtCEkAOgdEoYniCaCqfnBifdGYpNVmLdkQnLmGaJvH14/yyNnjkgLz2&#10;GefQVi2wM7AW9XS3UORiqVQioe96WuEDx7M5H+iNxwdWJp3kZG5k5UPFvv3JJjjz2I5V6rVzRVNr&#10;ZfWYXY6Om5KHE2xvlgNoIdRoLLgLQjB/dnJcKz9uqpnTkdbEi2m03IAbhPkLs7ycyA3WsqIkJ2Kt&#10;LWP9WTgNOyz7iX/9ZMEdVmmTs0qLZ7Y0ZA9t2NwHtACte2NT/LqL52WaIuWhY9HaDGUZEvAWm4Yv&#10;MA9EwvGha0Eks+cV0Te/8tlTIaBUppCYQvw8iKWqAFJN6MxCZDEO0A9JCJiiGg9GRg9wMZmhRldu&#10;6Fp/cOyDb3hnz4jQwPVRHOKHKJA4ULjQuwXiFJeXGccBbcm38F8gg2vCijg+oHJECDaEa4DkTSN9&#10;JwRDSCaU4LKWB4cd6HdqeEszgZwFbJmjZNOzEIbMshILKJPCteKwtMP5FgGgfCEuM7Q9lrOC2eNb&#10;1+7p6R9zxbg/ZeK4sXwe7ioUXQLiQQAWGgbKRHPEhcHaJN6amN+QnTy5q4szQZwJbAW+yCEqig0r&#10;B65tAhHjCq4m/O73z9bUpa6/epkcb/ABl1Al4BccwA1fR5FA2BF4gHTgvTkAJIkfMxbDIO8Ml7kN&#10;yhugJSKFIrbIpEAh8QRvMlAs8mJq4cI5mlXYt6t3LDf49rdeX9YQe1SCeXdtQ3zmrCmz5kxZfuE5&#10;73jHjbfc8sYPfOitN9/8uksuPbdjynglCgckMwhKgA1xOkDFBewPaUV0YMFPSBB9WWUvvvBszS7t&#10;2L5v7ZoNL658To0J06dMhb0uLHWxm6ZpwWSXCMZoGr7OFcVWdapWoFqBagWqFahWoFqB/3kFqrDL&#10;/7xW1TmrFahWoFqBv6wAMQitUAZesTahF2ilQatMDpQEFLGkSNWlLS5xeOeu8tEj0emLx8si8lZs&#10;JBlHpGG0OwFTF48cNAx4kJzWE2Q4DkKcwyoRmQeRmhCzCr1kqZKkSCwCpa1iMSHSEzDInkwxel+2&#10;t08SBdd10OwBPgBZhqYENlmHQpojo4Zjl2rr2GhkoipbQtpBOpFp9zz5G2FgIJvTx3fMRv4th3xd&#10;AWof8FcIa4KY7DKUxEKEI4BeUMMLjbFYLBnzVKlMrENcJLfQW7cwvmn39VKmkZox2bR9s0SptDu7&#10;ObZ74xpIewAOSFHVzA6r6ZqyVs7u3E4XdHfOmWo+K0fV9pjatXlrae+e0eGcUJcs8Jw8lqUKOTrA&#10;MeWESMZfMDOWrmWUSDmaUqJJtabeBdmgbVbzjBnlkWL3zk3dLz7e63opz5Yz9dnD+xnWyOb7J3VE&#10;bU0b19pgFErzp89Tae7AiDlxXNsP7/xMc0b2zbzSkjR7h+io7AdwG5GhQHIsnwabgqjUbBb9/Emy&#10;FUiUU5j0Q9KHEFtMqCvwQPFzw1qqIVPOa5NaJj777BrHDLTi2OzxbRI1AMiARAWhow8QhQy4gGZ5&#10;VstqohDBwYFJCEO7PGPD3oQPZJ8mkUuh/Q7x+yUXTniGIxQaTikCWYBrjIzB64XiOSmp4vixiDxm&#10;gT7gTNF9XBlAJ3kfxkBCncyW8326X1fTBOvfkSJbKOR2dLuCQl1+0TJZ5XiOMTUgGC7HRkP6TQi3&#10;hNYpFVuZ/x+wS8CaLLGaiYIIUiH2BIxGZFPw3aE4I+ff98ALcEA+//zljU0J0yqFqBfr2S4MkGEH&#10;A5dsgrAQn+ATvBtiJhxe4+QnbhUhHBYKDMm/Qi4X0CJBKuSykXisvTF5768fBmds+pRJ4ya2Q85I&#10;ZiCkGNxYMHN4nRG6EWhBeBGpEKF/Hf8duU2VGwoBoipAcWgBhBVIZ5999ty5c4ZHx/bs2rdm1cbe&#10;3uEzFiyIRBQ8JkqSiDWSi5dhCOfLB/nolW94p/XNqrrx1QpUK1CtQLUC1Qq8dhWowi6vXW2rS65W&#10;oFqBf/4KQNsRaicqThZ/ZhC8ZCV4XMbxUiHoIZeXBHReZm06vXhm3aHDu4907i/3HBqub1VjmVxW&#10;s3lWjsg9ugUwoElD1/jKAcCnS2Ulz1c9P+p6EduJWjZv2aLtgEThMjRwkFgipunWsT07AsNQInJU&#10;iDFqe6chMlmdQDWOI0IWIVFOvo/u75xUk6xpmqBRXlMsOa6uFUBKz6ZN3GBOLeRHdr0gcAzravF5&#10;ZxgKH1VjjMw7YcgRcdpFw+0FvB+I8FShqUQ0kklHpbiiMawFzgPHKxHV6j3gjnY6pYHSaC9QIefw&#10;vuEjBymjXDchVQTkoJdZHqQEzaPswnBPua8LWBHjmUp2sH/Fk8WDB8SRUWfDc3TnbsZ2jeZmr6Gx&#10;u76B0my3bDqySPHO2LRZni9FE+O9aJM/bkp8+sTMxHSylrMKWu7QztKeZ1nBLW99znf08bOWgMUw&#10;2td3YMvOlesPLDvvHNYqC6bDusz0cxZfdN7Sa65fFhNzBjPCxsvl0f1+kvHdvF4wEaXscRTDg4tR&#10;ooKcx5T5OGKtT+78IdAYTmkwQYC4MEQkEwpzIKQaFWRWkDwU07YKz7x48PCQMW/estrEiGYjfYfn&#10;FdVlBc0GOsJ5dESMZWAMAjUX+BSUF1g2AQTghgLiVyhEIlBOKCMisCRxMZGTVt7xAiHgFSaSEhNR&#10;Fm5AoyXonTjepgSLUEpoWlA4UEdMT7Bgh6TzpisEVNSjIjLXsveo+fim4ZLvX3D+mXNmzYBNs2Vp&#10;sqQgk4qFk05F4xSCGyB7EI+ZCtBxkmwXUGUAuAAHBHJE0t7JvoDDIpigF0HyxsuHjhzo6TUL5d6O&#10;9o7G5kafsgROBO8IoBScalFchE+TtGzAT5WJ1Pr4bwR2CasNeCPcuBN0JMRCU4JEI686XVP3zHMr&#10;ertHt+7cd9UVy0WxhEBrIqTCZqCqtBMA56St8POhbXBFnBWqugikQ5RRFXVVWPwws57w8fwxCI6a&#10;W+vmzpoYTUTWr9u0d9eexsbE7DkLwjg2AdIqYGJke2kaD47ANk+XW1B1O6sVqFagWoFqBaoVOBUq&#10;UIVdToWjUN2GagWqFTh9K/DnAKPjbVKIwRAlQ2WA/biJRaWJIiYNfuC5kNBwjOAUlpy7aKjI7lmz&#10;Xi572bpJNTVxjnKFqBo4/lBZ16J8HP3p6TxhWJ84YATwSSXKkrDP5SBLkSV+xLZNmLDkCl73UWfP&#10;5vLYWJmT65prkKEMWYk22if6FoKOHNshTbIXdB7cdezwYYhNZk6fZjHBUNbQ9uz2t61GPhEn+Gpt&#10;Q2bZBbYajSmqpruBxJke2uJAxrrQ8MOx1aNkkF+wUtfVfKpArE8o6JAsN8jbnsq6RtderAZAjT06&#10;Uurr4S3LPdY5UOge3r8X4g+O8medtRRHUy/rlqYpUNZkGmCnYuVydDGbG+kzinkORq5Igo4nGVWc&#10;0toWtSlvaJSqqxHHT1AnTIixUoyVRdYvU+WiLOZHhwe3bxvbvgeJ0YU961jb5EXRKecHunvnnn8p&#10;zSEweNAqjA0PdV97xfJkU8boOub09tROm6VGhcJYP+al7CKClimbjihxNlEXjalgUdgGEp8EPkG7&#10;TlkbG+OF5EmdPkwAQxcQUghUFUIu6NthPuJIkWh3b6+sKFbOWDhn7oYte0cHi8iomtqQ5TkFxB3k&#10;aaPvt8FE4RjsI9KgdK2ESHCBZyUlWknlohwdyVQgX5B4aIbEJOOKwG/YQqtoKpEIr8B6xNALecoz&#10;WJm1AzoK8o3EMgKkRArHiayEXQRzxIsqMQ/mxCIVUVtdR+rKFrft7X9hR3/zxOb/+NzH5CiYJkOx&#10;RIqmNUuDBMjgYG1bsacOs5XCaGbCtCESpJOZEJZFfIQCYvEbpmTjFMBeuCBu6UahJtVQl25+YdWm&#10;Xbv79h7cW59pSGdosJAAUrAczmRweGicyYigOs5nCTkjx2GX0A6HhV8Qoaug/hVKTjghnZyka0ml&#10;UoFllNVr1vQeG83n87fc8hZRsCFnrLjnHEd+QxgFDKMQbSGpT6FVFE7s0EgYZ0w4IeMqxGAqgd/I&#10;w/JFKQ7skheVM8+8MJOpXbtm7aqVa19345tiMZXkSQtISye1gl0Vfj+ZmlXnrVagWoFqBaoVqFag&#10;WgGqCrtUT4JqBaoVqFbgb6kAhpGP90YvtT1ho/RnEv4JmRDp8xyPHdACGS1UkEPnKbPy1JbGobHh&#10;XaueSrul+vrGUVYaKTspF6E81gTYwYJecDpPFcdVoB58yC9A9420Gwg/WNfTRGnUcNN4C4G6/b3e&#10;scM2GtNUR33buGKqtmy6/vAgGC+mY/GCaKMgyNcNvNJwj14osQ6d8I2hPZu9Qp8bOMz0MyLT50+b&#10;NQdpL76rGbwS4xkHf4CHhuc4HryMXQouOY6nCIKF0GfYc3BAJ7iEiP4ZY/20XzfuSF6L6I4Q2Fax&#10;wNO652R9Z9Qua4mGBt/QGI5pb6z58IfeZ5nlsREoa/xGkBnicQBDZnE0KOZSCDlKN5WsIjV0TBjt&#10;zwZBS2Oca5voLJjNTWmPKBNZX+QL5QiQoHjaYeXi0R5v9QtsYcQ+so7lwO4pzpvTMNTfZ+vDVrEU&#10;aZ8RUWoLw2MDPfmDOYGRar72wwd+8ODKUsC0N0cdEUlMXqGYi9TXynKkb9BOqvX9PUhJkpRYrWtY&#10;MN3lFV6urQ+Mkzx7WIR5EwUQOYUhciFuxeQnY+uCGPUtT03LBhOXRPq5tQe2Hjy46XDhyKhuAMkK&#10;IkxsnM2mPaauZNayfJwR64UICiLiFHYBtUiy4YHCgrYfEI0LYxfibQMeEn6j+LyXpmItvVl2EGYs&#10;8QyTbCv4cVNOxLlI0UkMm3LWprIOn7PjfpAUxDgUN0y8UeLjubJQZBue3zlw7/MHGUX59Gdv23+g&#10;+/ZvfO+++5/2PXvG9A7LgAsMcT0OQYzj0WBEbEQIISEX5GQmmpIpiARpQIHAO8ArwakjUL7gw5PF&#10;pV2h2NycSGeiW7bvPdaVX7V6fTItTGhvgCMy1FZwPyYZZXDaJlSXCtmETMfzlcINYQK4Ib1Emnsp&#10;jRvoFWxfTL2oROuhsXvgj0/0Hs3WNdXe8t73wFo6RMgqvsaVVGzckchPIiwC0EnEXCFthhzK0KU7&#10;ZDKFG0CQHUCRBKZhDNRC021oiAAyNteJR3v69+4+2DJu0ry5s0ulMoAjmPECf4HCCL+fTM2q81Yr&#10;UK1AtQLVClQrUK1AFXapngPVClQrUK3A31ABYoF5PMrluEFDaB4RNq2VnqrS7JGpMrwODMKNSQJS&#10;aRjPgW5CjSvzzjxnw7Fiz+aNxwqW1DK9WeIRpnNMkCT4NVSCfk/bSYZHR+gwDElG2GATqkPoWkE5&#10;PEtZGrwipEwtukNmZJApZPvzfjJZO765qWjqVHbIyA7EVAl+pKAAlMpFOEsI4IYMDY4eO1IA5SRT&#10;b1FBYsqc5KSZTc3NA0c7D2zbWvJYO9XSQHtwckHSEIQrLgKpoU8B1hPagkLvoahIwAEUY+OvYKgo&#10;4OEEbnNcReKS1rVHFAXKhmVGIMRUX9fRWzdO7Mh2dxXHxnp6eihOPHTgEOgHhUIJdi+pdF1cTbY0&#10;jTvadRD+JTYFU5i8V8h73T2UpMTrG620aLli0ZaiDBdxfQnWGBFJo11qtI86tMvLj8C4BphLNK7c&#10;fvunYhH+wJ4jw2NaXfOk1kkdA/lutM7du7ce3rdz58aDJZsa6OuRIvLsSbVIapJioj1W4iMxSg/g&#10;WByBZ0y8BjoWFmuKYY/0/ECPLKRO6tyBQ2zFEDo8g0mSMYxMAFDYHi/FBN8t0kFUG81FKH/P4aFy&#10;0S5lnWO95q6Dhb2H+ocHeovDw50Hu1dt2F5fGxM4BFlDTleiHR2SH5jaEv8Z2wYIE3JcgO+EpwTN&#10;OxSfjNdu2rjvT8/s2r5vEISweALYTwmWvnbetYGbIF5dFpWonIjQgVPWbb0+qmLdvi8qYmpnV/9j&#10;6w52jyFPXFixbsPTz75QKundXcOHu0avu2KppAD0sAIogUL6GcEdCKAEEJDsJZyIT6o+hIqCqGtg&#10;LgASCXIDgIMIjsqlvJiIOGXOYYXJHROXLjp338Ge/t4R6MvOO3cBkqEFUbRNnYdSiGZhPQRf2+My&#10;ohACOX57IEtUQtgFb4CqBWZNiJ7AZIdAlthiWZaDA/u6du84Eokpb3j96wS2WNmxMByKAC4hJOSF&#10;YEuI5xCoBdtZQW+BoEE4Vlk+rkhioRyCxUBSEtgp2NMAqwp8WxSiWllbvWojyC8XX3yxLEtQGGFu&#10;YDLAXKreLid1zlRnrlagWoFqBaoVqFYAFaiyXaqnQbUC1QpUK/C3VAB9zgkXhjA7F1PF6eUlv5eX&#10;mioymwFFBAf0AW2gLbLoYhQYkqZU/vzp41avXZPv3IeOVFTjoApMhB0rsmdP0hL1b9mT1+KzJY41&#10;WKrEsjmO10TelMQA3jbI22GomCxFONA8kDQkqokaV46O+UxWpZlM2uOcRCrSh4YxX/KZiM5ILTfe&#10;0jRzoel4OnAKX6P8glc86gzsDmoT7ML5LZPmFnS/a/8h5shBaeyYPHKwu8AJrgApEyJgNA+kCni5&#10;4j+/iERlOLwqEiwxii4AGfj9OlGGKTNCvCYuR9sogxFt3dT6RJGxzQLrS5xlSWb5zHnzuw/sGRgc&#10;0kcGOqZMHskWQBswSoV+OHkgAbqxpew6Jb0cpYsqw01qbsj1HHQ7Dxp7Dg2XrEzzFBCbkhKvkCxh&#10;epSh8xTvjQRi5xBHj9LlAVWlPv/hi6e1K2fPTh84gsjmoVxfSa6f0rT4gr5Byxoe0kzOjdYzrp0b&#10;y23YtGf+wmXJZIoXYx6d6D1SrGufd89PX/zYbT+9+wcP19VPnjl7gZkzTZ2JZJpYAEEnM7m8Dbta&#10;Yj5CVDjgJrG0j8IhYIulAJEJsbFRJzOunk8n5y+uPeucKUvOO5dRqN6x/FDe27BraOOhwrau0rGc&#10;t3bn0aOD+tioqdusR/GxdEaUJMvKK0AcYLnDIJAIWBoikDiHFj2Ky5e4nz/bvbrH2DtQ3nSk/Nze&#10;4VEmwcdSbLbhuc2j339k7y8eO/zIi72b9hLcJ5poYvmkYwc6F8sz/D1Pb97RVzYQ1w5KEs2DVGKa&#10;LmK8C7nygnmNjU2NtmXSJGGcYC5w/CUKnjA/CYgHCWE6mYmlAPzAN7gcRlwj0BrBZFFAqT58fyXX&#10;4V2jNGAGTFNzzf4D/q6dO2fPbb/kknNIyDjP2ZbBIyiaJHv/l8s6hF2Om7kwRIQVbhLxxK0omAjy&#10;Arttjk/jVPAdsa9vdOOGnTQjvP7GqyNiaDRDMCAu3EfgmSRzmsi4QilRCLEQnkuF7QLv33D52PsK&#10;p4lwXvAP3wNjSYUeyjHLpubEEmpKEe799eNlzRIkZdq0qWRhYZIRJtjrVgkvJ3PWVOetVqBagWoF&#10;qhWoVqAKu1TPgWoFqhWoVuBvqgCG7isjyRXw5TjsUiGpHKe8vKyz8xwK2cigN0RoBIJAyoIIEcXS&#10;SqmamhnLrl29ftvIrh0lKcXWtMiyMIrh5VcLAP6btvl/78MI0AboYeKFsXiiLqIx2g6qgcbxetmA&#10;gwnsW5FVhLAZrrYuWVPbNnlCQmRzjs1HE/VioJUL6CHR6eUO7JSSNUpNY6apqQiaQ1njfIeCdIQR&#10;I+MmybVNRY9urE1aajzqlHIHDmQ1aGKSrXUJZEgDeGChOaJY3Wc0htYcEy2swXBFrB48Ci+QPKqf&#10;ppOaqUbVSIThC1m31Ot5JcZniXUr/DPKWUsvwrTX1HTNMAZHhhhOMOB1Ac0Y0oxzOUaNKomMMzps&#10;G/lkIh5X4yOjI8TKBlQO0w3apiq6l0SQtmXprm+rCrCn6QzVwrDD/fspr+T5xlXXLOmYVKdGotFI&#10;03Pr9tll2+VjsfrmjkkdVE1yzNTBl5iwcCFfzuql4iOPPj1zWntNAh61Ul1Tpq+z7/Nf/bmpg/pD&#10;r1m/sa9/aNaMpliNjLAh6fjJ+T894sSjFhNBJIgqB5IwQqHA/4ljC8mujoBw4vOM6FKc2twcbWyZ&#10;tmjuvOsvXr5w9rSi4/X09EPM1VaXGctbYwVzw/7+zYcGh/tzKZGKx1iHMlQX3T4URngR516X4eFz&#10;5FPcsQHz4VVH0opy5QXTQBoaGNb2HRrcsLVn+EDX2qPHhkoWx/MMwLuSs3FPz4atR3du61Jj0rGB&#10;/qef27e20yqXy83j26cDbzIsYkjjWouXzujrGXri2W1HezobEhzMSnA5klxm4C6hzsYPw31OFnZh&#10;aDEgsItWESkRw5ogAliEUxR49UTTIiPHCqMOw6TXrO46fOjg0mXTFy88A466OE9MsyzJPNg7RC33&#10;MhZbuKjjE0NETMTM5XgUEUFGIO3xHYuCHTRWrUaS9/zsd0c6B+fOn/Omm95K2aMAUIhsKOQQhZ8C&#10;GFQBkyq3o0oWEsFiQssY/KwIi0hSFeHUVLKMAhBwOFPTotEGYhtMtIBSNl/csH7nrp07rrzqakQa&#10;YR8A/2BmoMX/0/OpOl+1AtUKVCtQrUC1AtUKhBWosl2qJ0K1AtUKVCvwN1SA2DRUOPyhV0Sl1wkd&#10;RPH66wktjgDbTA6KFwy8UxBiMJTJ8zS8R5rTcnNb27oNa819G9MxjhKoZFDMx+qRyEMDXuC4PMxg&#10;oQTw3ZLjejz4B7DmJC/0UqR/CoNhTjUnGOTlCkEAQ5N44Md8X/E8Hj2o5yPcBdoMqId4aHnQyyLY&#10;iGFENRqRJZdWkpFEwWeP+AlpwrxkXWNxcEgxzFKhlJw5a1zHNDFWL6RbPFr1kHOTTnlz5/BcOu7T&#10;QiSabGk9BvNVX6ZsLTGhtTeWHrGttOMfO3C4vOU3tXFe5RKCZim0Gy/lkM08zNBJmoVna73CmQw/&#10;aHnD0TQ/Y2E2PYk2RCBknl+SPAQw+Xq5pAMd8X02ogDu8TwXuURRTtTLZfANEGvjxFQnmTQCTtOM&#10;/sEsj0gh2CPjE6N96v5Nxs712lAPP7PVqJWP2qOmKAWMTEWi8vgzxjQnN9i74/DYsrnjWa5u/MTm&#10;mD324sbt5dyY2zgvUtcca59RnnZW5rzr+xNT+fbztCO9PhPs6eq+/qJZPMAZkbezPVuOZo/2lZBR&#10;bDHi3r1HPU6aNXN6XBZpVz+pk5uldfgfs0DIwvRioC8BDiGgM8bwaGTZeJRn0tDSWLbq+zhUnjKs&#10;mfvrInMaWttNw1+5ZsPCGdyHbp6+sJmrEe1MVC2U3W1DVp6fkJ5/2Wi0vuAP8KoqcXbZp01bclzF&#10;UieVnaY9B/NP7zx6XoP8xsumLZyaWTg5MmAYtsYcGC3zAnfdzNQHLm9YNllqI2wZ8fCIMWCwT2/r&#10;3d9l7ezXWqLSFeeMv+n6i4rlI+s2d7GB9e//es1N159dLg329OT37hx97Mn9f3hsZ3+WSqZq6lrG&#10;A+rzCyxbjjFaoxYVPaGmHJSoiGn5gxSSlEQb8jPez/BBnPVSDBXH5ecziL82fF5DVBDN6pDq0IFM&#10;+5EAZxoBFQ3TH4mmBLBMSsNlSUxF1ETX4e6tW3dB3HbxORfJSmx0cDhKnFkEQUyYmspzKd+VWDrq&#10;AVShkPOkB5TuODoHDIoCpoOjZoU6ICKvw4EAjsKyKd+DCIjdvn3nrl2douy/+YYrLQa2ykgDGwN1&#10;yLENjk3blsaySY5V8QkHLsfAzXycuSZN4tQdzxsj/DlES9llOBVj4bbhwOaICpQgUOE4pRNsKGJ6&#10;Ghywz75g0Ysr9vb39SDqa+HC6ZZdAliFFDLQZEDEw0/QxWCeHBLyoAyD7S/OEPBuqlO1AscrYDom&#10;It+JtBM2W7iXAMvFrRIUPDA+cXcMINbDyY+fDtGhBi6sz0Me2mv1oj0r8Mi6KtAr7O3pwLaNMnio&#10;2AxsUhhzFlpuh75H1aD06qlcrUC1An/HClRhl79jMauLqlagWoFqBf4fFagYaaKpJThJmN5KfkWA&#10;LvxKA05NJtunLXh6w8bcoQONje0a5EYNrQEieAPP9HzLseB2iW6etNPQGDDIBCLD1WEoLJ4WQ5Dn&#10;ND8C2BnH9mWexT6XPCrGCwpClW03KJYgyZJFPuCFVLpGtDQ8yKfGT06ccUaiuY3i0gO6yQVeDCPy&#10;EaVh4nSxNtVSW8cTcxyPL5r53XuoI1tQ/DIdLw32D+TzYwMjbq4Qi8bBcOn2fblgZEQmE+Etoyyw&#10;bJPCaTxVyg6J2kiUEZprWnPFLKFJwP1CjbuOKSYzcNul0TS7AYtugqGGjnRe+d4PMyJvlOFLo7lm&#10;2fVglgE3D9kyTQu5yxph2VixONvWUoRyR3Mt21JEyY+LYrE/e/TQnl27M0mpo74xGc88vuGw4VJd&#10;XCTT3JEL0CsEsih68FX19Nq2+tLhbWMDRxN8+ewzJtsGHeFdU0o9//x2JDyHxh3uru37r7p4niwE&#10;ApJ/TmqCWTEhRxB+BFHjnMgwBkUlNKQlZiFEnUJwGbxRsPLJTK3ntruW8dvf/mn7jn3Xndc6bVym&#10;vUFsntB84fSlbXVTNu09tLvnyMGezmw51xbXRFej9HIqleK4qEN5mscWy/yPfr8KV8LVZ01pa0tH&#10;4rFYLNo2tXHerNYMJc9pq10wLtExtSNe2zB1avPsOdOWzJ01rr6xLq40K7EzJjZetWxxxxkztnYe&#10;u/f3621L/9DHPn3l5XPSMX7OjNYzZo5jIZxxnVzR2LB555PPbX3quWdYR8sk4zyOtkgPlns84J6c&#10;BuYNqFcQKbk6VHEZlpICuBIBhgGmCVANTB3EZBMDXURa4boF7ALMAoIdUEnILMDQ8mMFFCVWkzEN&#10;LTB4fOyxJ1f19A4+8dyq27/63Xt+8Ycnnnn2xVUr9+3v3H9wb3NNbaq+1oHfr21IoFNBoKYVImqS&#10;yIVCLRQ5jOSXl1KKmIgDiyBZQabWrl0H16/dXVtXc91VV5T13SwH3LJGVev8AABuBHwWXlRBiWIE&#10;F17R5G6DBChOBU6bzw3xXAyW0ZgDnse+b8LbmObiLIeML+x3Lowak13fRGvKC0J2sPfRJzYOD4yt&#10;37By775DixYtiseS2dxoRImBeYRZCYcH2GnYqYbWSRUMujpVK3C8AgDjWBZ21uQ7CndJgHMhqAHF&#10;J4hi5L5Jrh5iOUQus9Dnmsz62r1glE4Mp33Xdx3PtiiXeD4xPByXwkB5XHeVHLGXiKun/zdq9VSs&#10;VqBagVOoAlXY5RQ6GNVNqVagWoF/+goAHOFCSkylgw2fQUnP4pro+gJVlCa21gix+PY1Lx45uDvT&#10;Pv6IpogsU8AAvE8loYCRRdgwiBijtmyMNQdI6cHgMwbtQEwg0gDiunla19DhoMJwI4gdJrweKq3w&#10;iqyyvDBY1yrSgtN1eKirO2DUXLY4vP9AIW8fs4upOjTgGUEURJopGs6wbw47TiwiMU5RFFS0qrph&#10;BqV8pC7mNTRwm9ebO15w92/kj+wQBw8rXtFmvCaj7KApFaLDAVtgpYJnUOm4XF9Pd8wpD/RBy5Qz&#10;zDJESlIMJAGOFyDMsMsgNUgueAuCQjO8EThCY924eXOHk+MKDRNT7Yt4X4KFrs3yAZ7jffil2EJg&#10;uf3HdCqe4pLtDp/RTNbxuaRanjDRlZuYnpHBgfKGPX06E402Tn9hxVO6VZaMEXfGeFiccB4vl0ot&#10;HM3mrKZYomfzOsYs9w+Wzpq6WNcY08m0N854/IlnrZIuoYPRzQmtsY+/8ypwGNyTjDKC32vYdaB/&#10;rsAulbwfYC0EdsEgMDFEJv9GuwRXWCZnDyQTkaFeT9esn93zU8ukbrqsvrWWirF6zM/xvlnH6vUS&#10;62nOwPBo3+GxbZvcg32ZuNyA2GuDDcyk1+Ny9z69cnOndkZH+k1L2iNWQdGzitHdkixOU0frO+pm&#10;dIhNmSJHjTJmv8oMqJKWUuymhD+tjTl/YfO0Ni6ZAbZlP/XixsM9xhkLx33sHdcm1EJ2pCvd2lTf&#10;GFk8a/xFy5fNglG1wg4N948OO6vWdb6wZgPtZBOxeOvs2QAsjLIXeJJvc54lqJGE4wQsa5IBcKbs&#10;M9CiFQNWg1Utcb/1wACq6KRgtewEjE1DpYYhfEYmljVyU2nIj0cnHz488Pmv/GJ0NBtQguMZYKJE&#10;Imp2pNx7LLd1y77Nm/bg8wvnTmVYyJFEL9AZzhcg4qLAf4EJ9XGq0XFPlrADdF1AJBTwEVBgZNp5&#10;/Ol1o8Oj73//2yBuA2BkGXk4KJvmGGgFrmchhJuTfNeLiILkBrahmyzrmKYWjaWh1QJMQwUxRC/B&#10;59j3YZFDgr4cR1SUmojSIvAqz8dErv7g3u5P3nbn7p0HWsfXtbQ2bl637ZHHHoKr8eJFs1AfnheQ&#10;7E5ymdA4h5lI7HE5ZBV2Oa1vwH/njfdwNiJLzgIPTyK0LpwzGDAgqHoYuxX6rON3D1cRvgShQMXZ&#10;FCZyvUYvm4EfloLk+QCXkqB4MPIinD6AQPBCIkK8EGcJ8XXc5f8ZBjL+zge0urhqBaoV+FsqUIVd&#10;/pbqVT9brUC1AtUKnFwFyCj2cUpKSGQmAAxx+LRtnaVVPIeOeOy0SeMHA3nfi8/nTJvNTG9NAHdg&#10;Sq5JTDLRSLuW47gIq0Hjy3joAjE4CA0Cg2YNuUiEon06TyzPGpYlI+KZYUqWUwQPnQ08jks21qBH&#10;1Ab77cGenBzhkkhaKcNqAv6qcku7EsnAYMNCA0nTMuvJg33Htm9BSwg5Ei1yMPRVW1oydbEIy1kH&#10;9mkj3QJcW4gjK0xi6SGQVkbG8v0Dg7qRqmusY6lCrpTTSgrrRlmALCxjOXoxC24DXDkEntfKxVgm&#10;A/WRrZd4QDGChAFT0AMS46YODvbH2iZbAdum1jiMl5k+PTV5WkxRy9k8ZZbxFI8+l3P5mpbJCUlV&#10;EApD0+UgyAXapKgo1dbRRrYw0L1t0/rhwYHuwaESEnx4uX72fIcD4SaKRl13vEmZyJbNa/2evY6e&#10;1fKFF1aveeLJ5x987OnnN+7o7u5nBRbDuLX10X/7wJtqU5ytDTHSSYo+EOhMnFlDzIXQXsKT9Tjs&#10;Eg4IE/SlYhFCMo/YhOA4vuzWHj585Nnn1iYF5orzW6OcU8hnCW/GT9Oe3NBWP76OV2NwMrZ3dhf6&#10;stk9hwd6OvuzWjbZSA3luaefHwWSeN2ySZMaMrxnijUCRWd5gT6ax7ZwMOeJMSZsjrFNsNoZ1PCm&#10;zEdSSN8JKI1yWaAjgBz+9Nwhmw4+9fGbJ7Y0ihIqR2mDY55WFqMTZDkzdWrHgsXzzj9/mqIEI6N9&#10;PZ3Gjn29W/Zsi0ZFmReSaVFVYRaki4LvuXC/lYBk+sQoF6gZujLi4OJXDG5h7EJILshDBxEmJLqA&#10;7RF4RqkkphqdfFE3/AceffK2z/20rJmCwL3v1jdee9VFH731pne89bLzzp6/8MxJza2Jzq7urZv3&#10;UIx55qKzWY6x7RJFWyyT9D2TY6IE2gLEEt4WSAhROPaPAGmWzTC047u8HJF++ON7XZv56Cdv0bU+&#10;lsVZKTMcVHoyJyQwdI94etME3JMH1wDD+Ar2GSuwNF5MlUsjvFBjO2XDKEZjNUj68ilDEJoFeF37&#10;1kjfgKnrnqn/6Ke/+PqdPzjaOTi+o+kb3/jS/HnTB0eGR4ZGVjyz5kj3sTMXLVKUKFpowqQBAY9E&#10;XxHU1yeMuyrscjrff//+226zYFvhgiRjAqF0J1TghvBGRYmL8xw3QgSEEaYLS7LP/2yT9nf/HWgP&#10;hEVAgjjc2cMtwdoAOvLYhJCoVYFdQv5W+FtITK1O1QpUK1CtwN+lAlXY5e9SxupCqhWoVqBagf9R&#10;BV7+EBeaWYael4StH4HhAqxfrXw5E+eWzZ7UWXYOPvVH2xRZORaLxwL4v5DGj6mPRlk8pMLbkowV&#10;eiyYLmitWBYWC3DkgE/v/2g7TtWZ4BuBoNoI3Cagl2EYEw/JyP+NxDjLUFONYv1EPd0kNU9SZ5zB&#10;T1uQxmv8ZKq2BQFBhuVICJPmucDIaz29Wn+/lKxLpBsIH4i0qqKZHetcu8IoHfPsXMBjBLbIBkUn&#10;2yMNHzYOb3F79vOdu6LZgZQsd8RiTUBqPF7Le+qiBbFMW/2C5SN79yq8anEyG014idopZy8fONQl&#10;yPFyqQSZkWvCLracO9prH1hf2vjc0K71Vj5LTV/gTJzhRtNkG8ZGIPmAe4GSjhrtaZEWy3kHIVax&#10;CY205o+4bGO6mW+cl5OavKHho93dDJJlIPTgqEygGXpZ4GBkSydxehjWtrUvSjrClSVGTo3mjZLB&#10;lSg5O1LwAhB3fCQ3P/DDz8yc0zw6ui/ZVOO5J3k+EA9XAriEgTih1OXPsMtxchbh7xBchvz0BVc3&#10;Uc7ap554ZMPGnvnt0qI5tYFZTLF+MiUA8nHKIzFOb2hiZk9wl0yMnnPBkiiipUrWqM6sPmQ+9Fx+&#10;zfaxbNacMrX5qks6BEoXlDHeQNaTa9h0yvFtxeK5kko8ZQKZpxXstOSrjClQec4qy+YQPGo5kTnU&#10;NfTQ2sFxrepHPvourXyMEctcMOLoQ9Fmqaw7Rq67oGc5oaTEpWkLZl1y8dy5s9O9o7nN20ZfWLFj&#10;y55dKqc0pSbKcp2Wh/hAZwVgXAbFGj5bCLhSQMOmF8iTQPngD6nY/QD4CwuqiwOMyvc5P8BamLjS&#10;li3Gbv/2r++/fw1g0GnTxt31tc9deNmSulolkZLjqUQskZwzd+H8uTNqUsqKlZt2bO+KqExbaxvE&#10;OYjK5rgIiCc8C3HTiarjQFQ6QYCqKpQYhewgfJCeefb5VS/u4Xjqfe99ne8bLAcExAWtgOUjuCtY&#10;OBUZ+O8iPj1C/J5dgyg7aHhASchLj0VbNM0SJUWR2zxYa0C+5zV44NpZrO9yL67Z+h9f/d63v/1L&#10;iJhMw25ubfr1fV+OyMz4CfXXX38txH0vrlh1+MCRbC57/nkXwFgXSdKhSRUAF1ymoOQQ6+BT9dZS&#10;3a5/QAWQI4exAOiMTN20TVsASkesyHDLxI2FOJKBZka+xkJbaPxHGDCv5YREMCKO48BYDDRdxxXB&#10;CTxWC7Pt0M3qeIpYyOgjQWAVPXB1qlagWoFqBf4uFajCLn+XMlYXUq1AtQLVCvyPK4Do1rCdIqaU&#10;4QtPmgYCXSgGFA+MkGctOIhIZy5auKtnYGjrniHLrU8lYzU1WkCXfU9haIHldMumIS8KuS0Bw0Lf&#10;gL4HESbCaQ67YHdAA/HgGQyEiWHg2OkgsYgKOEHKlvRYMkbHEk404UqI4gXbwi8KvBu40GmIcL1g&#10;eM5y8kwwwHLjW1vdVMZTQCmnowL0PU52aMw6uF0RfaowSlmGIotoavG0jYHNdHObGK/RC/ny8GBp&#10;NNu579DQlk0DY2MN9Q2jgTNmFUk2zPAQ7fq0LPqezaqxOYsWwSPSKMLAxW0Z11HWyo5jw1wGnazE&#10;UHpRD9BCq6lsVGytgQtJ3djubYoSa50yMz15huGYPTsPDB4brM80jMhMVIQ+SrCLBiUKkXSKU+n8&#10;kd0sNCC+LUowsSmbo2YXk8gkm5MJxc3naJgSd3dReh5aEvhpwI/Z1AuKKPq+J/HMe266cuGZs1gY&#10;tLiaqwdwTf0fn5fhjGTEN8RcQoeX4x8+znZ5WTIOLSDQhkBkrA1pgK0zP/ze7wpZ4/KlTbM6UnCs&#10;TXO0WXLMvAfpDc2oXkBcaZEJxSB5qS42Z3yquVYpmn6hbECeYnm+KjHja/l4UEjXRIO8yRrYS5pT&#10;JCcC3Y0VAbMFF4UOfIC4j/AQ0mhAW+hoQjFJ++Q/sbZz7xh9wxXLFs0dZzujLGuXEEfFyVIMTjJ2&#10;qiWhxFO6J2iGJrNUfV3txEkTOxom1dSJncd6e4+Unn5+/UhuaP7USZnGGPySLVNjcCHB9RMvgjHx&#10;uCDhuoIzDPIjnJhAXnxyxRHrz9BWKcjUd/T29n3tzp8DELFd60MfeNM37vx6LJoUIzidFVFO4Cov&#10;F7s5gZPk9OTJUyIR4fnnNu/YvfviZYvrm9vgiqLrJSWSgkjopdDoULpDvJsIpwbwGQOElaLUaPKr&#10;X/9ef6+2YFHHeecsVaJR1wM/DKhNnGXkYq6791h379HeA/sOsa4jq5mIrHoeoBnZI/CQBxNcmjI8&#10;jysVBtatWZWKp2SFX7163Te/fc9Xv/rdB//0tG0BS3ImT5/0vve+89Mf/zCv0GoswjEy/JLnzp6/&#10;7Nxz//NXv81mS4sWLa5Jp+HwUjHEAP8Ou0AQu9M88P7kLpbq3P+vCvgBGSyA4A2eRHAYogGzwIMZ&#10;HkAEUSSIMFhlYVI6EGOgHPAhD42NXrOXTXB93BNxnrIMbp3wc4Io03bhJkbO3pBPGo6FkHD58H54&#10;kvfP/1dBqn+vVqBagf/LFQDsAv7q6U1K/798/Kr7Xq1AtQKnVwWgR6hsMAmGhT6B8K4JoxnNlcL4&#10;xUIxnkrCQIS2kavDZ/PDb3vHvx0+Mqg0N8sXXck1TBmz7fZkplQykFMCujSkLsTQEuILEEMwsk3T&#10;cdKancYTBu1lQS6ZFsYfgUdYeGwnIio6Z1qy7UcF2LxweS+IsIxfyNfKylEJZjBWTSB4snCsoImm&#10;xyXlsl6GnsjwDE5OsnpJFVVALPmc3j/aJcRYdc0fhw51As9RRMrMjmRUYf6cGZ9697t+/9jjf3r0&#10;maLp2h5oDFCpqEK8cerVbxmoa3WMctp3h1gG5juDpeFIwwTPzPvxiLBxsxvQqf6h4qGdFCe6pb4a&#10;1qlNZvYMZS0xxs2cK51zpULJWk+Xu2INLVFzLzp3iPOPbHrK3b7L8dlpb3yjx0wXahNySh3OaZbE&#10;JynfsvXc73+aP7Q6Cg+PUsmGJ6WYFjLtytk31E1qE+2BwsjYwJ5dYtkoxaJius05fMDJ9TkDB9M1&#10;saVLpn3ry2/t7++RVDddQ+eKWso6SdEHCwwBrQYX/qy0HAQb9GkE65ApVJTA+QUqG3BZ2JJP0KJV&#10;j+349y/9ZmJ97D03XdikDCfUnFEoKKwQZaO8KjslKl8oCVKJR/h0ydXEwDUVSWVyhjc4GKzYMfrg&#10;6kHIr8bXRc/qaFk8b1ZtEtCHwSNbyij4Mlsud6eNIA0bWIgDKD6IiIA/KPRKgU5bdFanxUT7F362&#10;+sUj1n9+70ft83yBzwuCz3I4cxxrqMfVHLUW4UEWg1MlmjBtz9AogY7zStxhgp4dPfc9/NhTT+wG&#10;yHfV5Ys/9p43JGobRse2KAlYtxgBY5Jd9lTKT7B+lA5EHUHorBsABOIQIA67YuRgI9JI8lz1/j8+&#10;f9fdf3Rt60ff/49zLz5TKw1zquxbedehJEVAuwkLbAiUHCS3eAzlCp/5wteffnzdZVed/fl/fR/C&#10;g2C2wnIuQwFkDG1HwwczotohNqNoUuH2G/X8Qv/Rwjvff1tf99i/f+VTV1x2qc8AeisRc2KDMvSR&#10;T952x6oXtoNcADFix7SG2z753kVnLTGMER/WzgAofVdgIwwlbN+y8ytf/+6eXYcytTWKzPX1FC3L&#10;5EV/ytSJS5cuPvus+TNmThXkVG50VI71ELUVI1kWK3AyE8Q+edvtTz72wpve8s5b3vnO5uYmXJzQ&#10;SRmmKcuwLnahnDuN7z7VTf97VyAITBvuLi4cwRWrWOju3O9bOnxTgDPjpCZfVqBKkZEDAYMOuNRY&#10;W/x7b8J/WZ4VjDGcYNqUQ/OiklLURCqTkRSZyPpwhULcCnvsUFRJ+SRqnQK4X52qFahWoFqBv6EC&#10;J2AW/FIslqqwy99Qy+pHqxWoVqBagZOpAMb6iL6dRDcQ2AU8Fwz04QcSZwwTQANoLAZcLwVeHM2O&#10;RZOp3duHP/qJTx/sP8pffKU4YS6CbZIiXy7bEXAIAlqEyCiMjkYz+M8Bu6CFpTm+aMOmlFKQ7YlI&#10;FTwMgy9B26ISHTINEy6IroP8ad0JMmm1l2KinlujmYHIZOHqGcAad/DYuo26KLd1TMg0NKuIe/KD&#10;EmOMUhHWLbuMxuW6ClvXlzeti8JCBB1BKYsh1nkzZn30Pe/whMT3fvbL9Zu2mMipYThCchi/pPni&#10;6+oTkZ2DwzVNjaNjI/aEFjlbVFgxZxcnO2VGVDZ891uiXQ5AkaBshAhfdO6FL/Tm+zOtam1SWnS+&#10;NFrq6zoaWbmuTOtnvunGnFs4sPX5yHDB1t2OJedYDbOPZS3oylrjEVeSnJHRec3RP/z2Z4mdL1Kl&#10;wbgslcwyxcQDIZU6+w2x6RO0/m3ZzmNsplaubxhf28gZrqWNdq5epXftUKLcuUumjW+W3vqWiwKm&#10;6Fs9YrQhoqGNP5kJAhrCcwHbpWKpiwnEI8AugBhOaOKOwy5BwOqCo5X9f/3E9zZv7H7z+VOuu+7K&#10;YHRFLGomGGQKia7JMnYJaAd8kU1qzDJAffHYWNwu57ho0gqSlkYZXKonxzzx9Pb1e7vg5BIN/DMn&#10;K7OnJOfN7ci6o4HBon6TImqDGvdKJdhxUgqESxotg7YhxUWlaGi21Pier6/dP2qtffZZIX2I9vst&#10;3UrGY542aFG+WttsjI5AgEMLQVmjognRtRWPgiyMRvp2hsvAWOnpp9bd8f0HhvvH3va2K9950/mp&#10;xqjpdFK0jmRoMt7tx2gvTmAXSiiW4f7p48JjALsAfCH6H5nypbUr93700z/DWP6XvnDbDa+/QjMK&#10;Hm1L4PA4mA3qMmS/+5wgQOPgWJ6i1tll1IdatORqSRG/d/enp02dryaRtG5wDDKvgKQeB0+BeFRg&#10;F6PsxhPRNSu33Xf/Iyue32qZ3je/9eXLLl2uW8MItJalOoRnrXjhhdtuuxNiqMnT6gb6h0cG9LYJ&#10;qauuPL+9vUONWZMmLFDjvMwjaCn31a//+IHfPwVJYij5CJIZ7uKLz7vhqivHTx7HMIiwJlY6iM3m&#10;eMY0D6mRBttBSFMNNGMsU3f4QNcb33RLbqz48/+896zFC3GVAHbRDUNWFIzjIZXpZM626rz/5BVw&#10;nDLLirDSGu7t/fFP7/nZT38EsyxA5zY0hOS+HiYXERQ1TBIiX4rEuvu1m2iBMLNw0kJnh9MVur83&#10;vOVtH/rwrcRCiSiKALuERJwq7PLaHYPqkqsV+D9WgSrs8n/sgFd3t1qBagVOmQogCxjDeni8hCUL&#10;5OXgSpDQTKS2VjpcEFgIHQb8FfwlpMLQ9LPPrfj0574xltVal98QTF846nl1iTZYSqBHFVikQvAk&#10;vsRyAhM5uLxzmpOiw8qERsPHVfYoCmJj8LR8/BCSrCZiRkwKh4kX2LKOZo+ToOqBp66oDHT3HFu9&#10;Hgz2jgWzlPGT4WvBY1gV7aznxyAMsT0ti+EGppwdcLevkIY6vfIIZQ6zgfWWm67+8Affkh8bvOP7&#10;v9i268DISDmw4F2hqsqEfAzOvUn5xvdlHb1ZTYIkmpQY16SHHQR7O8H6Z7h9W8zBI3SydrD1+mmT&#10;Mg1ttVklMiIiR9hVPM4rmfye3lhC5cc1RpEcXSwXi1nachlZ1F98pJTLJy68MjWuDVSmcamMa9u5&#10;3Gh+zcpg70bdKCi+jizqQISWKpi85KyjezcjEtspe6yUmHHtGwWEN+fySUl66mffiXKGb+V8l77+&#10;DbPe9/6rhQhtaXoLcpeghiIOsaReYNbDnBUMe3jEvOI1AT9ZqGgI6R8VJi0RYWKROUXaMnURPI1k&#10;c36wwKfrrSwAMk9ItW9csfrWj94BH9f33XjF9HG1Al9yvaLIw/YEth8klBkcDxwOm/LswJ9EmwXD&#10;HbGMpjq1UB6N8SXb5FTRsz1uy9bRp3dp+wetEQ2BzejVWEnidNuujctJm/rqOxbHAp8XjEAWEDtV&#10;DEZk4h8tqpzd59ff9oNVe0aoH939oxkzLYAbY6OluqamwlB3ySqOm1KfP7w1GoNVLVQ6oIFgXB1R&#10;PqG+D2eSGtUM09UyD/zxwe/84MnGevXB33+Th3uy2OUGiiLZoXNzkqETgt3089/84bcPPY19+sE3&#10;bq0f12p4YzzvqdHE7i19H/joN0oF+70feOdb3niRmow6zhjL2ZCJSRBO4YpG+FF4zhK9ErHjxSFQ&#10;PJv/0n/c8Yf7n4Gp70c/9o4p41tnL5zEMGOmYfBiHJodF6QYQimybcsvZ7Xbv3Xv2pXbsT1IETIt&#10;+61ve+8nP/62SCydH+sGlPOtu+9+8I9PGobT2Jz+2fe/emyo+847//PQwe54LJ7P5STEj8tMTU16&#10;3rz52bHcurWbTct6803XLlgwtVw2l541I1OXIY7PASRIdkAYZhXcB0G/LhRMkhyzbcrUfTVeOzJQ&#10;vOeXD977i9/OmjP37ru+WdPQbsNqWlJCi1ScMVW2yynzZXMKbIjpuCRA2jPGRorXXb58tLd75vTx&#10;lJZPSZD6uELgkVsD0fJhIILc4vGd+JpuNQywkhGx6LFljh3MuweP5l//pqs+/dU7Mc4RfuMQmREM&#10;fwnTD5tCvKxfmS2IO2oYc0RrmgbL6sovkQjMlYi9Ueg2TbK9KlZHeBO33HJZU1U4v4fXFVKsyeTD&#10;IOmvM6or5jaVOUO/JLIc07SgRn21QGtgSVhU+ARRcQM+blNDuLSQS+KLD7wj08SmYtsqKwXqhAXi&#10;r5XNIF8S8KkK2WqVP+m6Tty4cf+CKPFVWGyV9eInNLaVmfEp1KHyWdclIBq5lbnQ6ZLjW/V+ek1P&#10;7+rCT80KVGGXU/O4VLeqWoFqBf75KxCg/QRPJXz0QkoPAV/IIB/iZ8PgBPwbxoKkT4PWwyPZDmbZ&#10;ECL3/2nFv//H1zEQGL3gdfEpZwxKsRRDRaFMEHjDca3Q2oOlhaJhY/z6tC5imNoZZneCZIC6hOES&#10;5GkyfGjDI2HlufwES1Nk3LJJRSQBAIFrWPBctUrl/p37kIlb2zFRyGSQsh2FATHDogmO0IELRw7T&#10;Q18vWrbWu1soj9C5Xqp09MiOrem09J8/+Grj+FY90Pf35D/0vo9rOY2GsIlPW2AsxOprL3m9Wt+e&#10;qEn0a0YSh8/yjHhEQ/RNzzGj71js4DYuXcPXLUzVxvmYMsTzJfjISEyKibiGQ5c0W7e4BHkuNyOy&#10;SXnJQhnHt/+xB/AcnJgzr6l9ch77LEm84xiF0UkCP3xwhzHYnd+3xcgO8IroGiUOD82uoapS2XCl&#10;ugn81EWMofvZIVWO89bw4L6NAgWPD/qbX3vrgnOnDeWORKM1DYh0Dqe/UBOf4FP8xdniIpiG8P5h&#10;KEKek8kxCD2IbM+jeaRnCYYDLVR8ZMyqaRjvOnxvz8D3f/675x7bYBXLUzqamuOixBbiUdZzYKpD&#10;Ao+Qec2DOIR2BguGYeaIWdOgLJzXGhFELhiL1aqlosZ7hiDWmoEy5Ej9w95zW7o37+vOjhXAeaqr&#10;jY6OFBIS/5Ub5s5siHssz0ehNhvkI76p5RG6LHJyn5286w+bVuz23/nOm2+6eTbcZeHkG1EjybgX&#10;lLzAzZesARmdBoE0AbtwcJAgsBLB7WCVpGRHc7FoqzYcLL/hY+mk9MfffAvBRmPWIYGyykYhGU/x&#10;zDjetndsL7/z1i8WSuVIRGmfkvz2HZ+tqedsF8LA4Y996p4dmwcvvmzp5z71wZqWcZrRR1FlnIHY&#10;aYFHKxLm5JILHeIFojMCmGJZQkRJHdi17VNf+MbBPd3oShacNe5nP/0GzQ7B7EYvjUECIQiIskYj&#10;FMGhuOXdn9q+pcc2nPOXLxrfPuFXv3wIYMe6VatLpa577//D7j17t2w65DouDF/AW3nnO272PXrX&#10;jo3b9xzYvn3HkSO9paI1NjpWLBoRWQYEB03Q5KmT7/nhV4APaqUcEDJJBHqL1gjtIjAXIC/h1pIu&#10;DoY6gazEaEq0LfgZp5Bcf/Bg94du/beBntH2SeO+c9cPxk8YL0pCLo9oJIljj4tE/uJ8e7V28bS+&#10;WVU3/v9ZAQ0iSXTmgOyK9ptuuBxCuM++49IMY3uKw/mwcbbgQgVKF3LWSaRfAIld7P+5zL9lBp7N&#10;wmnGpiIgoa3eOfyj+1dfc/2lX/jWD2HeFS72v8Au5HuIe1WRJvYLOEUFwsB0AvioIC8EssFCQxDk&#10;BJwB9CHMcgrXFE6V2f5ij17+Jj4C2ALfETAjPrGcv65A5SMv/yCB2sOJmC6Ff8WisGHEBjv8ibVX&#10;8KDKnzCJoogVQY0I2IV4H4cT5iFQ1Kt4NlV2sPLXly8tNKvSBTjVcRyBl3xEzlcB2b/lzK1+9jSu&#10;QBV2OY0PXnXTqxWoVuC0rkAFdiG4wZ9FRsQvA+YjlcG+kO1CcmlhRAhWh+lZIskbcR97avPHPvFZ&#10;gRbqLrhab50UtM3AYLhtlusTNSKRhYC2bRKmNDQ1p/N0wpom5FqQ4N7KUykRuoQVQt9cMRLGhLcE&#10;xtHsAKgT/gnzWUYWohwbjBSyeKxMqD7oFkhvIeG7TNmFkiuwOC4GoAQD+jSju3YWdBk932gc6Xrq&#10;T6N7N7Y2Jt79jqvfcv35/d1HXNO+8/v3bNjcq5kszDmUjjPGn32RkhhHU7He3mxdXdwsahpSmkW2&#10;aBtWecC1zWh9bR1TF3DsmOOOUkFBtNFQJKiIYtExKrDL2QgHwxLHTsZYz2T2bI/KLJsQt+ze6/YP&#10;8A7tN7Qq02cI6YYIy++3/DZ8xLTHXnyY372a8UtOaUiKwDfYtUwLDB6fU/hI3DUQXQ39SjBn6tRj&#10;h7d7dgmDoj/79kfOPLejkM0nMkg2NkhPQII6SPXIYzhsf4ldziu3EyHsQoKRK7HJpCfCf8Q31g14&#10;ho3UjPYODvTqH/7cz0aHDay3fUL90SMjMFNNRASElZQ0E5ujypIDvRc5TmTYmKybHLJw9JhmvcCR&#10;GAHDoxMy0dfPbbp+aVvA5yh/0KU4Qwp4WShq0eECL9Exmk8/eaj0wCPPT006H7/h7Ak1cEiB2w3c&#10;ZAKFN/OFUY6XZUkapcT7H+/6xbP5prbEotl1UydPnD/vrAgfiTYmA86wjEKiSeWLxyi0Dx7SiEJG&#10;BuFmONgvL8oXC1q6psPK8fOXvieZZn7/q28zrNvQUbdv5/oJEyfCkMLWBYmJ3XHn/b+5//GJM5qH&#10;RkrFrPadb3141oL59U0NN7/rPRvW9adr5d/+/Kutk2e7fq5c7uMIrYhki3EMXHJxRRPYBRc3SYAC&#10;7EKxtiGxvB2JtAx3H/nsl29ft2p/okb45Q/vqGl1BDFVLOZisVqOUXQD2dKCXjLe+/7PbN/StXjJ&#10;Gd/52hcQ/LzsoquLeeNjn/z0127/tCRGkV4UTQhf+uKtF1xwGUKR4FsEU2TXMQVJ9W1DK2sImbb0&#10;0r4DPfc/+OiiM+ZPaG3smNoaTcYsq+Q5uhKtpagS2UjiLAPMhRDuKk+KHBN3bMSoC+SUg5+wgIF9&#10;Hv6+PZ2Dt33xm7u2dV18+QXfu/tu35dwfE0TUqPj4/l/cROqwi6n8135//+2666PLy+J9UpjI6+7&#10;4jKvmPvcOy6c1KDK7gBgFx4SQ3Kb4T0E9ZF8dt8TTlIUeZKbRpuayPNlX3Ei9et2DHz+19uXLpv7&#10;vf/8g0dxhHFzPLcNXxeATMIb2KuwXSpcFUAWFUzE81x4G1UAF7BagF8AtsCmgasCuAE0E8ATFaZJ&#10;5SO4SwPdKBSKiUT81dgueD+Xy6dSSSwHmA62CT9BQnm1Pa7gLBU6SYWigs2vwCuWZfFk4sKUd8LT&#10;GRwcqqnJVHAf2wa3hXyBGoYBogpmqLxTgVEqHJlXWyk+jv2VwEvkWHwczCZsId7EppZKpXQ6BTQH&#10;a68s9sTmneRBq85ercDpXYG/gF3YL3zhC6f3DlW3vlqBagWqFThNKgBGb4UCHD4bhR1p+A88fRIc&#10;ITTzIw0v+T8hwIh+HtZ+8BCdOXXeuGmLn96yLb9vN3G2iCcyipRMZTSa01w6p5ngFKR41n5tOdqv&#10;eZWPk1lCbgQZcH8JeQmNiEnrTvKyw/yYCn9D4FiH5OMSlEC3AEB4Agg/AkdHZES/AKMg6Ts0C2te&#10;eJMgmwaKCQRqBIbtIIFHlDCLAR584CUkxujt9Gxj87ptIu9feM6ZpWLp9TdeDcbBSNGCC5rpshSn&#10;durUqMk21Ca3r9mZG8gFNSkkSpcoLrd3q3X0GFXOSc0TTd8xHA8bBgqOHLAJpFe7Xm2uGFNUHGTw&#10;rQcptu/YYGn9qrG+o6waMbRi0Ntr9/YC1mBS9RYTZXUXLj8Ky7gij2wPw9Jl2xAh/cDIp0TiTtFm&#10;A93ASKQdPumCWJEb63cdC4OsvCC98bplYO7ohi/G+AAgBZnImXX8XAvHLsMKvsLkw9slxLNIokcF&#10;byFz+TbJG3FwdkV4lRGkPz6yQisj7twfGtLRaH/2I7d89J1vvu6qc665cvmyJVNmza6bN6th7txx&#10;U2e2dkxpmtxRN31yw8wpjbOnNS1e2N5UH88VS2NjBQAKvlm8aH7raGlQTjigIukODHBpT4zRcgK7&#10;YmnWzgF7996uSQ3SBfOnUL6eN+Cki82yWRYeK7QsYYhVc7w44zmdBTaX0/btGdu2a+j3Dz73yLMv&#10;rN++dWJDXSYVAW0FY66EfeOL2L/jg8u4VsD0J8FESPhRDB3amWfiqchVl18Sr0lreq/IgcNhYpl3&#10;fe93d/7wD+vX7VEiyuc/+eG29tSOPZ2rNu644Mypn/vKnZs3H8bCv/T5j89asMQwRyysi49CYcTS&#10;pusYHEe6JkCoqOlL4bTwzUGgs2rAdscXVq9a9f3vPyAq1Ec+9M7FZ8+3vVHbhBih0XYwlaEjdBxL&#10;kJXxLeNeWL2m68DA5JlTp0yb9sSTz/f3Da5ftxoGoFNmtHzio+/5xK3vmTSlnYJrBc+MDRvxJNBF&#10;X0CLKeAdnBRyJBqvq6276orLZ0yf1ja+BRFYHJKiJAWrIcEytBdecOGNJzxdYB6Fnzi7EG+NDSa+&#10;ST5lI50af2K5RDI9dcrUF15cs29v5xveeLWHXCnZpQOJfKhywv3XMfwq7PKa3zpPyRWUTQfnjoCs&#10;Pb34u1/fF2HpBR11KRn3bYehPBZ3FSIZJey6EFkPLKSUYeThNXvJcOGG3gcB1pF0Z9/Yyj1jU6e2&#10;L7/iBtDyTtwRQ7VceAMMvzxesa4kCYkIf4CnEDQZ6C9mA8iC34FBVO6aIQcEAYMIbiITLgHgLCHT&#10;BMIfD0yQyqde8dKo8FNCeY6HtQC8kKCk/W+prEBJKiutYC4VikoItdD4iVeF/FLhp8RisZGRsYp8&#10;CbuC7cQvlT3Cp7BtlS+Lyvy4gbzayYUVYS9CgSHJdQPCgqXhloJFIaMen8IvWFple1562Dklz9Tq&#10;RlUr8L9SgWqA9P9KmasrqVagWoFqBcIKIC4zfPggqQ3AXAjlOGQ2Q1ITmpVUmmPSAIXxRjSCfQi2&#10;wEl2wE6dUL9w1uQdhw9p29ZRB3Y3yEpjosax7LFiIYKIWmQOA4F4ldG506X8oJsT9xYCrRA30YrS&#10;Bf/3iNkIhUfjMOAzJAuFk8IwhkuYQ2gFkb0Dbje6dxgM4+EP7HYIJ9AjIpMGRibQl1hMMIpnQsaT&#10;onGYu6osJdtehqZTSsKbMNPkEnb/iFnWt2091H2sMH/yYpGKz1u6lJaYdes3WLlhvXc/3bmb3rmG&#10;OnLUOLxWKAzqzU3JTFTwbe/AHnqozLOqP2E8EArHpwUOChg0zUS0geierOGUJc6TOBcZTJRO9+8y&#10;1jxmDh0aSU2K1DVzkXrOpAMuFmRqo431dc01cUkAhV1UIzTYTOOmBeNmuOlx0bqOQu9wqWwo0Tge&#10;kxGjDP44spR5xuMlAcOcFmxaKf/mt74xk4ypCkwr8cgNWs9xmK9SsRPP0694SvjwiyVnJmmBwrnJ&#10;OYuXGEsjYwkwoCzWFA1hYCh78MBgQ0P6s59/+41XLV66ZJ6gWvGo3ZgW6xsisxYunrNoxsyFM2ct&#10;nDl/8awlZ85aunjOOUsWLFk8d+r8s+YvPmvBefNLlnOst6etiV46u4HSfMpRPUf02LgiRGKcqfhj&#10;qWAgJfU9d1jYs6fz/Gk1syerMTXnUghFZlSlxAVw4wlkN+KXPIVzm9PpcY3SmVPjE1NexoYiSs6V&#10;3K6u7LH+keUXzzdYW0bjgJPBQ58TXncYzOYsdHcmHGwJLwe54PKDj68sl5xFc2fWtTR5XsotG4mG&#10;ll/87NF779uqFQ1ZlT7x/qsuvm5Bx7hxa7eu7TpYWLlh26F9I6jTN+/4wvnLz5Yk+IQO4cQDCuN7&#10;yDmCBDCOizfEMohNTujtEh4LXP9sBJwRQXY+/6VvjI0YV1131q23fiCAia8fxzgzy8YQ+WwCOXNl&#10;SamBCamjB7/9w588h586o2X+gpn7DuzYt+8ocKRlF0z98qfftfCsxTJkQGzRtEYY2oJxLs+WS6Vh&#10;xCbAw8F2ikhlwokoSL5p9TnOCAdzXKjugqzvlTgBRxsuMjju5GoL8blQEkZenK1JohhFQ4dNh48S&#10;WkvIKTgeCe/ZeDS+YvUqZCpN7Bg/a9Z0CKpsi4I10Mubq2qvdbrceF+j7SQOT8AdwNYb6Xr4jw/I&#10;gXvZWY0NoFlYY6yvsX6ZCXDjA9PP4RmI8hyBMnA7fe1eOLeBAFgeUzTZ3sHiyp0DHZNalp13MSvJ&#10;OMNDNB/gN8FaKgMjFZnrX0/ZbA6O02CslMvlaFQF4wNYQ4VOUjnnwYVBOhiu5ZBOAmSTw0eARACU&#10;CZEOwiI5MfNfLx+fAuCC5cMzpQLQgEsyOjqGdb3yffslLkm4asJzqawF2EroqxIOYIT2Ltgz/AX4&#10;CIg22GxIJgGtVOxXsAxsHqgumLliAYNtqLBXXhEbwpZUUJ7R0axhgBQDByngNaRslVJg+eABAbXB&#10;0tBtVtCc1+hMqy62WoHTogK4EE4yXfK02K3qRlYrUK1AtQKnaAXCgbQQasFPPOFVXi9tbPjgRwjO&#10;xNKUaGEkKV+EeakP3sPA6MismVN+9atfLrz6RiZwD6959k9PPNjX35eMp0WeK/ueKP9zxIhABHIc&#10;ViHmw6HmCngKLDHw5EgsiIkUiwzDYdwQQhEyQI8RvMCFP0Vc4GUKub4MLG9kH/IiwqxGx+kzgUwa&#10;QniMQJbkDGqWpcgOrB45vyTyOY7vOpJrnTAtdsaSRFuH5lnPPr/ihrfd/Pb3vr84MjJzZtukudPl&#10;RNyFT4cAKU1urG8fSBM+y+fN4ghjD/N+uX28P2eWvWBhoRIH7vum7SIqGDCYCK2IQKcikggLWp/R&#10;KG4Ee5JJxhuaBCnuaXpTbUPTojNqbrgxuXyZNH58OhEbHcn3aPDRtQo2XGhcJRqZMK71zNmzp82c&#10;O3nRsrrmVkMzsA6sCWIW7GHA8oamgZoCTkMinSjqRVC86bITjJngNFSev0kZUSuo7F2AAhUjg1ec&#10;UOxQY0KQrRMvqjDSbZp5xgefPh+Jqje//nKIdArF4oT28R3TpxhuCZsTrcnolFmwLFGB6W/JM3TK&#10;1qEjgBuvzFiCZ/C+hXAcTuQnzTqrUIZNitvWUocYaSUZwaO9iOxq389ltexowSjrju0gULkmnsEe&#10;DA9gj7xsrsQzed/Ilgp+AXwlhrZ9HDoeXYMgmvNmJ6ZNaLn48qXve/cVX77tzZ/9wHWcRHV395bg&#10;ZBlD8hB4ISzFEJ+ZgEHFBBdcKI6GSglJ5dhPURHr66RyyTp45KgsRtD48Wrq17948D/vexEI3pve&#10;vOzxX3/rDTe9UdeLJl2+898/PnFycmQI1sz0zJntyy++Co6cQwN98UgDmhTfHSUtnEcQCmBp5EUc&#10;Q8GsIu7ZuNYBLNpOWZC4Jx5Zs3ljl6C473vXWxyfymazkgDrX3F08BhEXalkPcj5KFhv587bvvh5&#10;s8y+5wPXX3XV+ZZdOOfsxWcsnnLlNWd/8/Yv1TQ3k16PtHt8RK6jaLk02m3ZrhpLwwqXpiWeQwYT&#10;0rfZUh7UpBZJSSLlGtdC4PCg40BBZ2l5MKfQQIWZ4ThXwG/BS6B9HgoztKHg3ekluBiRFpoBvwyO&#10;m1KdFBHPOmsRms+f/fzeA/uPOI4HX5+wV31JA1htsU7R76D/vc0CcQX3Zg/ZQbiYbceEHLNgwvEa&#10;kiIQFMMsI/TnlRsUsYKCCOY1fQGZxk0MGfSyxCRiihJVYomomIiStZPrMrxPVqbjYx+vXKtkMgHA&#10;BSgGflmzdsOSM89cOH9BqVTWdQNt1QmLWXwRPPzIE5++7TML5s1fOG/e1Vdf+5GPfhwe+bgnA+DA&#10;PfPVjkR40yZPBbi94zLauGnLzTe/88rLL/9vjhw+cgLUwKexarj8XnPVVecsXTpjytTJEybOmTlr&#10;9nREw0+dMnHS+9//QWxkPB4DmqNp+o6du//tc194+9tvnjiufeH8M6688urbv/o1rBSrwzJB0nm1&#10;9Vb+BKTmRz/+8fLlF2NFc2fNue0zn73v1/ejOACJKu4wwI9gJ3zizvC/d/5V11StwKlXgarI6NQ7&#10;JtUtqlagWoF/0gqEIpnjFnQndjEcZK5Yl4QKI1hOYFCOWHEGrGHGUzW6jm4NZF0J+cgpnrrqvHN4&#10;zRjuOmLu3pTS3JpEPSfBtoLT0NH+dx31aVDTCo0F5cAjZOjqSYxwSC8YUgYwgZdOHDJQGVIvpBwT&#10;nguemCEUAWNahXAdI/uCgKdOhYLnC4/45ZzrxQQWni9l06tZ/Rtr3dPlksHQUZkTMCgoKhjopDP1&#10;iRFfoFom5tJNQlYvlQzNYwYKuVXPv7h59ZZNm7cyLgKHNdorqpTumCOsWLb04dqgTPNCg8OklEwr&#10;o9YFvBhV4z6tmK5k2oLrSSCH265gGC4NKoKZl+WSgPCbRCzZUmJb+LYzmydMldI1Yx6voblPpr2Y&#10;6irisKPzTFAvqxmE7jh+STPGbD/LyVlJ9WINbiQiSrBSNgVVZnhKTkZ9cDkiimG7EIbotrly645j&#10;o0PTZzSw0NeY5RMP9+Q0qwB8J3wd/+qM8PgQ2yJjoxVKUTh2SVHRSIIXY5bJe6zsWmypaD+/ZjvM&#10;aK9+/VnjWgMVc7kjjJDztUJMMgKzRKtIWQboAwZQngsKnJ8P3CK4FRI9wlKDHBPr7t23d9dgIh1Z&#10;MDkF4okjDbm84yucJMsROSUGKb6g0MXYMSOz5cDhSMBcPCcVFXQWAVIenwJiUaZUnPQ5XCcJ1jLA&#10;aCqOBrKnxU3D1kdKhnhox+69/eUp0+svv3ZpPKa4jo79YXyFVIB4rvAeEecBCuGxOyyn+C61deue&#10;I0eL48alG2oz23Ye+eFPf/3UUxuGR/QpU2Kf+sgNte31+VxPVjtSVw+iCrf83Au27zqUzeWXXXju&#10;2Yvnu74Jij3QLgz4uk6UpdOSqOgFGLXIhGUTQqkhb4vozHAMSrkiAtHXrF23e1dnU0v85lveYVqD&#10;ciSZ6y+vX3dw+86jVhnUKBW17+3u+fHPH1q/ejdsbb/w+fcma2AKQ40f13T5lUvOXDiV5xGVLtsO&#10;otV7eWCOEtRSI0oU590gQB/LLhGYEhghAwtRDFyj7R3UtTFZAa4GYAvZ3oFDTJojgYftFBFkTwX4&#10;BZcOfmL8P8JzCuRHOK/g2wJvZJp1ARl5npEdG0S++qyZ01av29J5sGfT5o0TJ0xtbGwOL9f/MlXH&#10;t0+D2+5rtomOo8GblSfGJMMP//GPMP5ZPD1dk2IpX0O3zjC4BIkyxwY0Q5ynMdCAbB2k6rxWL3w9&#10;coKMzHmXkw916yt29LeMa1ty7iWwJCH3xbAOIeMLV2vI+CMCnFeYhoZGkAsGpOPgoc6v3n77sa6u&#10;WDx+64dvxTsASnDLBe8DVJHvff9HP/z+d7dt2gRxMaZCPnfk8OFNmzdLSnTmjGkVH5ZXvECA3VTS&#10;fzAPuCQPPvjQc089qZVKt37kw//NscL8FeuWCptmYHD44YcezI6ORqIAcwMbkBNkqHB7YdmJkzou&#10;vPACkHGwtX944MHbv/Lv61at7Ovpwe3X0HVkn+3YunXd+vW6ac2ePQuMmFe7iiF9euLJZ7/+9Tte&#10;eObpYi4Hyg9GAw7s3bNh3dpINDlv7uzQW9eoOMWAAVRNMnrNLrXqgk+PClRFRqfHcapuZbUC1Qr8&#10;c1SAwC4hD7myOxWF0UuiooqpAvkTsRcM+QYSRpg59Do0xvZJj0g8TJDKU1589hJZrD3U2TPY37fX&#10;0OVMox1LDTFe+r/hMZwOFST0lrA25AnyuOaKDEQSURahupBwp0qMEaTqJF+Xx3ggekUKbidAXmTX&#10;x/tFAVE1dITy8bif94Mxx0+i0QexvWzmVz841rkfRqtM08S4qlos6CeU5HpaoVAvoakXRNeqHd+o&#10;ZhJCOmNpZmm4PzcyGnASi+F/PLD6DBxOSCML2ojHasWS29Oj5wpc+yyBZx2fQVQMD5cCYtpL83im&#10;hR6fELYDzoPYh2PTMRiUgpLeyLJRuABE+VCV4XumlsmkRml21LVTaoSDuWxAQ7JCGTayYaLRCAwJ&#10;YNJRcANty9opHRPiEzu0fNYo56WIUNfW1tLRQbkYxLUdHbuOTJnyoX29G7dsPnJo19xpEyoOLUTE&#10;X6G9VAwLXmWcFRtKgrVIkUPk5aVexCkXPJZkUnDJRrdYeGrVnnVrdxqWNzza3VovyzEpCrQhl2cE&#10;FXUzylkrkMgJTPAyFA1oIVYMWIz3bJeqSWklPiHTjz+6bihbumxJOsK7tJvnGBGSLEQg2wYRYsF0&#10;12eEUaplw+6dSsBcfXYDz+kQ7zg6IyJ8lkK7pmMLXcpkeMXzDQ7uJVKdaY7IMdkPEk9s2LvzaG7p&#10;ubPPOHOapY3QPDQzoEepKAE4G+g8XE4DnsC4gmsjNVv1XeWBh548ciSr69oLa7f+6cEnjnYNwklm&#10;4aLWT37gvQ2NGYRaO0FRVFUPsB4fj8pqvhxs2bpHjcoXX3IByzuyIjNsGTov+Es6BKETlGgKfKfj&#10;mEvo10RiTMj1zghyUi9le3r7n356y9TpLcsvOptmxXwh/81v3Hv3d+9Zu3rTY08+3d0/1NqU+dy/&#10;f3vNys2uZ3/pSx+bOmOqKMUcl9PNIjKDRFiphP4RFBKwJGgMwWTCCrICrgFQX3jAiXDCQWfrObbu&#10;WOSqwc1DkRGnZbieKwgp5HRjNB2NFk9KSg5XBRsKk8PA0CHhr8VcXo5KAkgzHBJPoFwjJ5Agq7CW&#10;ohn5wvMW7zt4bPf2g+vWb8RQemNTw8tvM3++0VWZL6fD7ffvvo04k0Dyw+VsFvt/c+9vfMO+YEEr&#10;ks6gbMEJR+7hAW6sIk3hNijxrBSOO1S4W6/JC/cY3EEcNuII/NEB8/kdvTNmT7nkutdXboeVn7hD&#10;kJ+hEQo8X16xJkAiAHD09PTt3bv/Fz/5EeaBtvCd73pXKMwhCUe42e7avfcrX/7S2PDwoiVLr73h&#10;xmuuu2HOvPlDI8PHujp7+/uWLFkKmc+rwS64VVcACzRpv/3d739493cAmgATef8HP/Bqx6jC0Qmh&#10;DfJMAT+y/v6Be3/5C0h73vvBD19y+RVz5i24YPlFyy648Iqrrlm8eNH48e2AZjZv2fa5z9w2OjLc&#10;Pqnj0itAc7luwaLFmLMfH+7t2bdn98w581pbm18NdgGh5rvf+c7qFS8Avjn3wuXvef8Hp8+cVdLK&#10;QwMDO3dsr29snTx5EkCoihVORVT1dz/HqgusVuA0qgCu6BNBnKfRZlc3tVqBagWqFfg/UQEYMGBw&#10;nLQ6YRYMXBiI0JqIa2jILo7kjDu/cddj9/9GjGXmL7+srqnt0cYlE3w7yvFjuhX1bVmQNNL7U0MM&#10;H2ZXwhIDRqaBYDsykeH4IF+8Yh0r3BLAPcT4IVRGhI6gsB89tXAd3gELBXtFc/DtA5+ZphCvY2HM&#10;LVvIpBJBtuTly0J9qicVG9K0NlPXnrrH6u0B9Z2ed9bkBecGtKqbbhBXIiEJouz54ABghBEWhFo5&#10;P5YfVp74cenYUVWRwQowC1kxojCi7ECWDymJ76L5dE0j8BwOag41Imca6i//SLQuc8xyNcNpT8ic&#10;6+cNO5VUTBzIsJPFmrHBOIoGWOwB1WTD6jf01QAWAKyNNOek9AnaGqNly7BpkXcsA0O0dkErPv4n&#10;/9ATlFcWGR6dMzkxME6MiFCZg2cwDDgwXkzAFaQFWT7WRPxlxPLdd902c/F0Q+vx/UElQtulQiIZ&#10;xzniaGWR5pCD4+q2hcabgRtxkLeZSCwROBmAWUZh2GP7+JQH/xN4XDqmrXjtdtDxx/vXfe3Ob8Ku&#10;ETod4B5ShL7g/LnvvvGKmoYU6hjIlm0UZMRruQjQgZUNq+dNTlQi0dRwfz6qICtazZcokY0vXP4p&#10;UZTfet2MC6a2x4K8ZA4kEDRLdsNVYinLk3I0vXm49nv3Pm0Wjf/87JJWlYOPEYA5CxaxBAEzEVTk&#10;Ew2ZAxgMKhkUMcsrtDJj627qS7/8Q0Bzzzx2lxc/gowkgUNetcuDD0S5HgsKFPxcQPmgrIAWxUaa&#10;EgZ6Dt/5o2eeeXoPxDiwCk6mpSsuOfvNN5wN5+qAwnOSDZEEaiB69Ywsj40ORdvGfe7TX3j4ieHL&#10;Lm370tfuoBgQQyRDHw5tZU3P6xNF1XGHI1QbC0COo23HIAgIsB+M7tO+bpUVOfn4kys/+bGfzJzd&#10;/uAfHkeNH3v8mVs/+OF0ndrc3Lh/d6dtujiCyD5rbI5+5+u31Tc3putTHqK5EdwNZIWiTAMAUGg2&#10;/T+fiKvUSUwk0pdMFZJUyIIKCS26EShKrWX2KVKToZc//6XvPvHoaqBqP7zzG0suvByR07ZTcnzV&#10;ZhmZDdCh4tQn9y9Q1Yiokvgaw2oVuiqVr7ZhJ3E4Tr9ZAYZDDOhRY/ni9RedKTn6HW+fN0ktiz5c&#10;hzCGADyWmF1jv3gfyDEGGV7b84EkpFNMXuBtRV6xzfzafbsvuuyGO396l+vrhFlCwt05kuIFqJh8&#10;70HxhC9JEgaE7CEwO8hIdRisXIkWAmbxrre/De7mYHnEE8l1GzdgZsxWSSy64+vf/NmPftjcNu7R&#10;xx7FLgIZxeUD2eMVl16CjfjYv9z2xjfcgPyjlx/T4/Km8C2sZc+efbfffvum9euAsIJuhjcPdh6u&#10;zF8x0K2QR04Y6IauLgQzAmSDn1+745u//OmPQXV54cUXwWjDxoODgy2EsUvF+he/3/H1b/3sRz+Y&#10;e8bC3/zmPtBzQj9d8khw5Mixt731rRjUmTV33h/+cH/FiJfcCMKDdQI9wWw3XHttuVz62a/uXbRw&#10;PkAfrAL7eOutt+7bvevNb3v75/7tsxWeCxZbSXo6/c7h6hZXK/C3VeCEvA6/AA+terv8beWsfrpa&#10;gWoFqhX4X68AGeYWpfZM9MPvv+Wad7/fD9zNTz5yaM9OwSzzooT2Bl2gIUUsibM9t7PsyEEQCaho&#10;QCdoSg0hFHjraZVu6mVTRQVRGZEC5vLyP4VDgKfi9IqK8XQq5hl2977D+9dsPLppGzU0UstzeAAd&#10;P2dRw+QZUqbR0Ny+kREvIuUkYv4XJlVTUsiHh6MpUoSg10gq0bapCyPxuFbIQ68fa2yW61vV+pZo&#10;TR0QLE5UeSXK4SWpMMvQhoaDfHbnsYEBzeAkAZQMAAQSDT4OXUaDQdJIj28psQ0APhISdsI6/3mC&#10;eKryj4ITIGEJz+6IjIZXMqxqTNcuw6ARHro+gpkQ2uTZHmghHHKYypoFDw6ivSKJvzBLQP+AZaB7&#10;sDXT37x1G5UfQQiNGJGBG2C7dZujnBFBEmxWyGqWA1fVmOTHJTteH50wyXEUp2xQOsUnY4xc6/m2&#10;ZDiKTEcUsCSEvsN7v/Pj78Nu5trrXvedb9xx/Y1nyZLw6GPb3/fprz71zIvD2Zw+OEz5XNkaKpu2&#10;QylAGigRnRUHBKmmrYUGQ4bW4yxYI6kLz59i6cbBg12ywDOUC7tFmFCCLQS7EMfVKQ+GsgIoHCXd&#10;rIkhKIfT9GF0EyARMYgyJnmzJyg7AFzQZsARiDcNCa4xhQJGiSlEJrkOJcopMnBOuBuhXzOJhMX8&#10;MC4huU8sFTdK/QxXrG3I3PLGRe96x9m33HLhFz/z+nu/+5l333R5TW0NaX/IBUE8KgL4zcCvJ/Ak&#10;mXEMKHSgyrE1UHBc27c8kcuYGi3JCfhgqpFWXTuCLoOXFfSSmla0DPCuyohqCWiggmWGTtJ0TW06&#10;CXFTZ2fP1q3b9u/f+/Qzz6AXvfSS5b++98fzF04j6SOit/ySxfd8+7O1jfWRmApTHrClEFmFTg9t&#10;4f9KDxNS8DCFQOyJaw0en65dYOmU4+SxC5/5+DvfdctVjkV/4GP/9pv77uUYUxQSjMCKDG3AbTRM&#10;Eic3ljBLPKTnhK3bS2f7qXhbqW5TtQIhogHjkgqYArFPJZYIZy7Ahc6uo7d/5Su4EkF8xDuGrgFZ&#10;wGy4RnDhonjDw8P4Wd/QAJgDGczwl0XHVV9fG1GjWGY+nwMP5dVqjKX+9J5fvuud79i4bu2FF1+y&#10;/JJLQCcB4HMCWKnwRyofx9oxP1g2FXuXMCmJTCMjw8CDFi4+E5hLxSIXaBHMXID1VPx0env7d+3c&#10;AWDoxte/EcupbDZWMTg43NLSdOFFF8EYDOgJlvxq2/nIo49BOTV73vxJEyeEwdh4rKBqa2uwQNRh&#10;86ZNYV4S9NE8cKvqCVWtQLUCqEDV26V6GlQrUK1AtQKnaAXAXwh5/ydESaHfBsbNiTsooUjIsegZ&#10;c+dpHnvkSFf//j1pUS0YusRIiYik0UzRcFJc0JSMIvk1AAcEw1wWRstJbG7AsQHGtSpZSi+9Tnio&#10;hnlLZNWk16o82R1vv06tQjHkmTfMZkDAbahLIsOUGJ90fcZ2AQE4uaKiqogHkiIKJBh1rD/qM/me&#10;Qba7z6BEJxLlEgnbMsMMTGIXU1Fi4AlXDO1Du0eHuaIlCHF50lxu7pL0kgubFp6vNkzQB3LChGnC&#10;rCXy1AVeTbus1GKdNkxKmmemalO8IlswlKF9BZokkDGIGU2omMJ4/0vHkgypIucmHEUMi0s0PSc8&#10;fsDUsGkKT8cqtEuuq2EBNBux9bIvxSIKxSiQ8OCpHWIWRCID4YFyJvS7AbQAtggOtI4QLOA1Mu9e&#10;dO7FrU3tTBAVbD4wfZmrtcvwaM5wtOJo8AmBvgQJNK5m5Uv64eLwZpsZjsRVndaVQGbpmK1ZXqSp&#10;VEzncm68ed5Xv3P3/q6+mYtq3v/BRR3zk0vnLDh3yfxDnft6esxnX9i+f9/AnKlntbfO5KkGgY9g&#10;S3D+8orgIVu72Ds21i3VtLFB64iOpFJKUrgVK7aBPzUjw2aSEFYRjgxUMj60VJYvizAwVv+wsnCo&#10;q3deS2TJgsk8Ncy6eVq0HLvA86CBGRRrh1XlKFiTeHHKj/O1EZ2yhvqpdQd6p3Yklp69gI3kXdfi&#10;GSV0AIKiAbXGSlAqBdIGVJ+B0TFcdvlYIpmaOqF5/qxJkydPTNXKQC8NLWvrBUh1RIVjIfCDEknh&#10;HN+GLsnQPdcKVq7d29OXLRbNbdv2P/rYQ489/tTTTz999FhfU00qmZktSxGtCMSJFhBfIsThCEOs&#10;D2iB51M4+o5jgpr1wur1Rtl77oWnXlz5/OaNW6ENese73hJXlUsvviSWFN78uovectM10WRKTUQg&#10;cyMsNzj1koNdceYm9LeTuyD/2nzlv/98eD28/NKvxJrAh7hc6hOlREC8eE1BqJ0zc2K2UDrUefSp&#10;x56pa6hpbGlmRHjTgKznKjKJiQlP8pAzB5CTQC4oBcW/SlLMye1Ude5TtgKhrg7fYoZp3f+f93C+&#10;s3xOQ1qwuQCmzgSHA3mqkqwO05Ew2O81ZruEt1sT+fM8f3TQXbNreMKkaZdcdSkgVeKIQrhgJC49&#10;9LUiLyAG2M6KKQmsZ+ERCwyi8s87vnbHhrVroC265obXHdy/D1f0+z/wgVBDSGKA8LNU0p9/9mnc&#10;vV//hjcS4/MgiMWiAwNDP7/np/hq+eS//Esmg0in8Iv2ZVPln5jhxz/5ydDg4Adu/egH3v/e7p7+&#10;datXAod91y3vrkRWEwXUn6cA2dJ4H7A19gIYRwhpBt/85rfy2bHLrrx6/vy50Cv19PSm00nYrMD6&#10;F7BpLpdPp9M33njDzTe/fdrUyX19A7AHxq5hSiRigIqKRe3Jxx9NptNvv/nmiin7Sw8Cf34g+cMD&#10;D3QdOjR3wRlXXXkFvoWImjWc0qnUvb/6ZW5s9JrrroNxbyXVqBIpXZ2qFfi/XIGqt8v/5aNf3fdq&#10;BaoVONUr8GqwC4IgPBtj/uFTm2+edebimoYJG9evcjq7g0iGh86F4br0UiQRxYi5AYqv4/F+IMMy&#10;A3QBfAJqFyTNAns57uNByB4vf4Xd6fGJPIUeH6T+K3rMP7p+ZGiPICZk9A5P1BjsIyPyCBIqGMhU&#10;ViIqm4pHmxqDTBz6EuTw+E4xb1sFAwUJ4rVNyeYWKRqJ8WAgQA4DKgWxJARXiBAcyMTVZWJ6qjY6&#10;aWqyfXxtbYPMMXqxkC+Ui3u204oabZnY2Naerq/lU0kvlqAhApk8Ow2SCCQ/FtI7ODwOQ+4TAAMi&#10;hIsKfkae6InRaZgnLMIihuA8ZGUvh10wtAlKgwBKUxDoboAAUlXmM9HEpCl1zZOmT5sytbdzv5kb&#10;YgLny5/68M1vvDhVK0yf3tg2Lp5IQ1gEYyAgcz5gJN1hVqzd8J/3PfTAQw/v2LulLi3AAgVpRzpi&#10;hkAEgScvXG9xIqCTF3wxJiro+CN8wMc5SzEo3nUKMFCBRasCoZrPHj08fM+vHiiX2a9+4YONU9ol&#10;CT7AMYGRL7rkoslNySN9Azt3H3v48edhljlrci0GhE1kDrlFCfSqgJIlNV3fYORZxmZTmTQbr08w&#10;1OPPrR/qK6cUbUFHlLMNBl6vyAEBkCYkmUDpHyv88smDZUN/wzkTGmt5xs+KvshwURb8CjLkHNof&#10;hS0b5YtUIFG+0K3ntcDpOequPzgwaWL86qsvC9RC4AI/4oF8saFij/gv4/PEMhYGKbZnBabuYjEo&#10;nKxG0XxRgaWXXYQkIwcKjstIAg9AMLFNnBkQdRlw6WHkZH2qqbZuzcadx7pzXV1dGzfsPLy/u7en&#10;v6tzcP3aXWOF4ZkTmyXFU6IJ+C3Y+KxvsQIDJx80JxAK0Yzk+cWa+taadHIsP9q5f6iASCdQWIh3&#10;tHP55cujsUTHxPqWtvGyCutnJfBNKBlwUDGejTQoQr8hJw40GSdJQjtZ2OXloOwJdhFIO5YFGRri&#10;cB2Xci2XF12W45cvX5KIq6tWbl6zbj2snVvbJ2USOMiuYdEiwqdJ6UGhCzc4vLvgWgVc+o++hVTX&#10;/1pW4DSHXQBl47vFtmG7zYIzAiYI+CPANR5/4pkffPcufNF8/c7vlEol6ICg2Xn3e95TiYUGCIIr&#10;dNbM6QcOdQKReea553L5ws5de5599tn/+Pcvu4677IIL3vGOt4c4xZ+xjBOHAbc20FIam5refNNN&#10;F16wDEyZF1eu2r51C9b+kY99FKSSitDpxFQxc8FPwohhWfR1mBPeLHd98xtAha68+tpVq9bcfvtX&#10;7vnJj19cuXr7jp0LF54B2AWLrSBEYPHgn8BcYNSCX3BXCTOkme997+6hoaElZ58D892XM2tOgC/4&#10;5be/+W3PsWPzzjhj8eKFIauFGAkDu8H33S9+/nPcKM857/z6ulpsGGauSJ+qU7UC/5crUIVd/i8f&#10;/eq+VytQrcCpXoFXg12gIvE4ERgKhuB9momIQltr4/iZ83etfsI8ss3tOYjsmWmtE9H3w5WPzpeR&#10;whuaKxzvecK0WAbMCzI+VaFa/OXrOBBDsIyXxrtfjsWcIoVjyTAlGWHD+HtFdYK9AXSCYTUf7wgc&#10;F1MdVTJJjgyV5rlhm4mnGtWGcdL4qXxrmxBT4TtKeOLwK8bjMkFtAJOQ8B88koLsk/cFN15fjifc&#10;aGKEiXlyOkjU2zXNBhXNNU4WGjqKSsJQ00xtm5lqSkye25CK4xlYdwB5AHIh/T2WhYziijK+MpBa&#10;sQfG4cA85JdwvJPQi17GdsH8IHUI6Kp9H3YnwEXAx+EVKR+oIp/YYzL5vTt4kZ09bdIlCyYlhMLS&#10;adH5EyNnTY9eML/2ksXNVyxuuvqc1uvOb5s2p820Si4kS5bbe6z82KO7Vq7a3LlvcPy4efCXFbgo&#10;tk6npLIXmLbFMVLRM0qlAl2SPb5BYJlD3aMPPbz2Dw+srpHqompDvmg++MiLtOB+6CNXl+1OozCG&#10;5JxUnU2Vx6Yval8yb1Y2PzKSzz2/YgsjihFeURPjKK5FL8a1YszU4kxQa0vjPVG1jUQhO/LHx57a&#10;sOpAjcy+dXlTjYoIExxDzwQhP1HjUVy2SD2womdPd3Zme+ryJfUCrcdkeBkYpoHQJ1hvIuYDB4lY&#10;v4aFBH4lBhQfZFguwnYepTYf7KtviV9x+Xk2O+Q7sBDBlUIoQ6FvLPALoABoMHCsYHPggdwEnMoy&#10;kW9leJRu6kU1DTETSC7QCzi2WUJRcGIoqhKwWZj4cnTEcaTcqIU9yMG5hmNuesvVixZPvfDiJWee&#10;NXfrlh17tvesXLv7La+71WdzoUMnDLEl26K0EjxuYSAqMyRByYso8fb25mVL5l1//VnLL5x/6WUL&#10;/vTgSj8w3vCGy7VyQVVlsARe2jAH0d+wVgJwQxBGMILIVYsz9CS9lv7/wy4VsOS496jjWIIYRfHB&#10;xEI0DEkd94qiGK+vjc2ZNnXF6o3r1m2zHG3h4qUiXKVhRUPwIaILC7tMgpRWJEZEQled/okrcJrD&#10;LuAwAkQAXlCxg0VecjQaheXKnd/6Zl93N3gu73vvu5999nlYz4qS9K5bbgFsUZlzeHgE6e/nnHNO&#10;NJ569qknkOyzY9uWTevXwzXss5//4gc/8F5AG2jATuiMKiSXE8wX/NLc1JhOJUM3GXbTpi2bNqzH&#10;zB/44AcrJwvB1UNhEX6pUGYw58jICIRCQIXwc2Rk9De/vg9zrl65YsumjaVCUS+Xh4cGd23fvmHT&#10;5rPOWgI9FPg7wJLwwscBlgA5giaokvq8a9ee73772/j2eevb3zF71owT6sK/2M4vff4L8CC/5LIr&#10;zzxzET6Fb17HsYm/N0X/8PvfB9Nn+szZyEICUoQaYmtPsGb+iU/56q5VK/DfVKAKu1RPj2oFqhWo&#10;VuDUrcCrwS5W4KOdsR3ERiMENii5EKA7Z0xqmTx90WBP/54tm2nNLssJFyx+UYqrjAGeB1pVDGQR&#10;Y8+wXwMbOWz1K+3UK76OJztUnvPC12tLAT/540A8U5A2jaYutKStPI9CuFMjsGW441puBAYTHHKW&#10;EY1LFA1jSNJh4X4j2SrMcQVHN6HbAKkBGcLoDIk3SghFheUgEitJQHC3yHqUyiC1GK6sMFWF24nb&#10;Pn0Kr8qRhIrgHxBW0P1bxHoRBjo0QA4wZxAkLGFLHLTKDC/BTTBktx93yCCbWeFqhHlBJDfmOBmG&#10;zEBe5I9BoEgwgg0IhAOqDuxKGC5vl0xZHheYCGfWtr9YzA04+tg1Z09mYeqCtCsW2hwR6h4odFRV&#10;TSKfOT35wnMXXXvxoqUzWpFG7vre0JCzbeexB//01HOrX8zlB9IxwaOdaFKAGISHY4mHRGyGi7dH&#10;GOrFF3b8xx0/Wbu2c8+OnidWbdzbeaBY0lev3nrBJfMWLZySzsQ5Xrazo6YNixjFLTIN9bWXXnLJ&#10;0d6BQ4d64Ai7YduuFatffPzpp1auXT882CdTvsJHLN5gPLl/sPNXv3no1799Dhqxi8+MLDtjGmtm&#10;eU52XR0Ox3ysbjRrPLa+9+HNfRlVverMjrmzJwbaoAj2EcAZyAOgS4DFSgi7hKcliCyiT2FAldPj&#10;zuBAcdUO7ehgbsKkunOWzLaoAnx4OEA6xIs6ZEPBzhUkiwCgJZRYuiTDBJdAGAhagsUnWC5KNK6X&#10;Ddd0LN1yLaRdMRLkTzBWcD1OICksDBPRStQv7nv02ee21TbUXHPd1e+75W3Lzl82bcbEqVMmjxvX&#10;uHf/wYHu4fOWLioUjjmIlvY5GDoosgo6DQKycapKSCFiOcsqI3SLYb1oIpOqSahy7KFHEeM6dujw&#10;kekd4+oaVEPHMDuNgWkGabtcSMSBtw+kWwFOdiwA/35tYReU/L9e95XbAJRZEhxqMPIv4QohQicB&#10;WFix2JtK145DtFZr0/Mr1nd1Hrv8ykuTiURZs2WRr5C5wu4ydDoKL1VCMatO/8QVOM1hFzh9gXgC&#10;vIOwIIGYioB3/W99684Vzz4zccrUL37xi/BJ2bxl6+YN6yVZec9731PBL3A8gc6A+XL39374yEN/&#10;GhkaApMOBtj43oG1Sv9AfzSWnDhxPAluDyV7fwG4VE4H4DIh4kNM0tev3wiTF1wy733f+yv2LuGn&#10;yJVYYb6QSxJGYIqMTcWfstncihdXrXjuWWAqF11y6QUXXQLSCgKM2idMPHBgf++xo0eOHbv88suA&#10;sAwODpmmDZwGnwKOo6oK2sI1azd87KMfLuSyyy+97G1vfUtIgTk+/cXW3vWtb2F7zrtg+ZzZMytf&#10;vjjgFZDlrm/fhdjsOfMXLFmymKS3hJzUE7jSP/EpX921agX+mwpUk4yqp0e1AtUKVCtw6lbg1ZKM&#10;YPwBBYoLWrBHgVRA2Mq+VyjlI2okd3Tvt3/68P0PPQUfkI4zr66bdkYfIoqTaVCQRZCfw2hM0DDw&#10;eEhjtIwMTL3CRAboyRMUSR8GGEG629CzlPStp9KEvh0PuWhNobavJGKgjXNcXwlcXXOwwXgQBeEb&#10;DBaDYXSPioi8hO4Zvqa2rkoyKNaI0ohEFXiwki4+jDWt7CxcSZCLhD0GVAExDRYVqJE87FDh6xFQ&#10;KR4uuoHKC47jRQQO2adDJV2VpRKWwyDNAfobxrJhCQveBo9FkRzV0N0FiyfHKuw7CUJUeeYGGeI4&#10;/nW8i8bBtXyogASHoC3QlfDIZiorSkrmrVwx7zvt5f4t99wu6b2sYfzkUxfNn50K6Bz0ZHDMhZ4M&#10;ZASa9fEwPaJbqZpa10ackI7EI8MWBruHnlu9e9e+4tFhAza3lmkDTZoyrWXatHHnnbts4Rnnwcek&#10;79D+wYHeL955d9fB3IJFyfra5PMvDFG0TdkAoKjmicl//dh7AGfNOWOKzfcjIqtcgJcB8nosGMwi&#10;t3horO/t77vHtnxdQ+cAwogIT0asiEeYBQu7WZ52QaqxW2piV5+VuXxBTYq3JcrIFdykyhYNj02M&#10;v+9P+545nC8V7befV79ogZROSqJe5JGfbjoOG2V0yH+kAKQV1kI2NTxyEFHtB1JACS8M5R9+Ibdh&#10;27As8x/7+E1XXXpOkBgAwgLnA0Sl0C7AKRjdagR28eHtAv2ABkCM5lyGxxFiHc8MaAzJwrrYA9mH&#10;OBbrDnKvZAXdCAJLoA4q0aIp+ONK5dpP3HbX2g1dt7z7xo/f9omC1i0IUV4wC4XDycT8b33jrp/9&#10;6EF4LLhYtAPs1F6wcOpVl5959uJz4okGxF0ji0mA8glD6fDiCbxiYTASBQUt9dQzRz7zqS9ZhoFu&#10;69t3fuS885bCy4ViNHBGKuwexBiB6kKIWaGhJkRxJ3c5niy7JODJVYGNPI67kjOXCIVoRiub2Cpe&#10;SJp6wXXLSiTjB7zAwvMZEBX/+S9/53e/e/pNN7/1o5/4iMRGQbZD7BUJpiYYDe4qx910WeaV7z8n&#10;t1PVuU/ZCpzmSUaeR/J3wB/BNwXoISjz/b//05c//68AX+7+4Y+XLjkTvJIvfPHf7/35PUAa9h08&#10;AGQBbRXgSCAgf3jgoc9/5lO4dXz281+67NLlAETgb3Lvfb+9847b8eYv772vvX0cfE/IVRxOLz+G&#10;FWCl8nNgYPB39z9wz4++j5Xu2rsHs53gjGCrMA82D4hJxRAXji0A3Cv8l8psLyUxQf1ErG03bNz8&#10;kVs/NDI4+P2f3HPB+edWMoYqwUyVzXjs8ac/++lPaqXSmWef86tf/QLLhxMwAJrK5v0F7DJ/zjyI&#10;bt/zwQ+/9z3vAiZV2QZyv/C8WdOmQ2/0kU986v3vezd2HF9GGBE4Zc/T6oZVK/DaVeAEWaxyNVUt&#10;dV+7UleXXK1AtQLVCvxNFXhVkVHglLQCq+BJB5ksDPjKYC/DbcHR+2O1ExYsOotPjT+073B2/67e&#10;XI5rn6HLAp7CgE2A8wKLCjzQwTQkggxa7s8k/8pTV2UiY9EhE4bgL+FP4A7kiepUg13Ik2BoPRNq&#10;OUg7SOodENkQelNRKAeUZsItBEHMRFTFQ8SC8GaKziGcAZwXhi05bhFABTpCjFKCSgEREKgleFqF&#10;ewZKxINgIQow47WBUukJOoi5LkgoAE9Yn06JVISImxhQvR3Pj4hcGSa4LKgxLFxXy2j1JaQEccg/&#10;hklv5bG6Um4iYqrgLoR4FLq+HIddjlt1SOBhgLBNMyUAOSwdFXnkMnuy6MK2hmbaFXnHnk3Uwa0C&#10;Zack+tozxzfWJ1yv7PrIesa4JSg6NOFzgJMgttpGt65xFDF1URiXT2UScxcsXjB/HtxY4O0SS8Dd&#10;xO8fLO/Z2/fUc2u3b9uyasUL9z3wyNMvru/uHJs4Ofmtz90yd9qUKy+eYrjFvoFCWXORUPToU+vW&#10;bN781AurrWKXUTQaW+qicdHSHTUV5dSIqftXXXPW4gUtyy+c++brL1o0Z34ylkkoSZmBdsk2dRo2&#10;vW3Nyi3Xz1k8o1URKcsoxEWkE9kiG4GSaqhEfe/h/f15d97k+rddMs7lHcF1IjC70S34DAuJdGCW&#10;aFqCwAXwIcUQuxD4DfugwgALiHB/fLzHdNhJE+rf+663puuSvjBsagYfOuLiLCG5sKyNM4HYu+AU&#10;IHYDOM4mRpABgSDNFvQLBDTDioUkhMMBF4HkcNBkWNDJQCxjRGJq61pqJNH00EMrB0aKlyw7a8bc&#10;+RwsfYOiaRmClPbsfHNNetPW/SBbJWqoaAJ0NL+vO79q1Z7f/P6hVWtX7j9wQBTdRKxWjcqjA8cS&#10;ySbXy8HT17KGGpumXnLx0rH8WG/36DPPrmtqkufMm+zDlMgCnBcOcCMqm1CziFINGxK+dzLTSYuM&#10;yIrCXquC7xxXKZqarqgxB2c5TJ3lCELBgS5xnJ8fLPLwjGDYrq6Btes37z9w+Pobb4QJdJghVbmv&#10;EM7XCd4cEMWT2frqvKdbBU5ztgs8sMH1CAkmhMRx8ODhT/3LJ8ql0hXXXPtOYs7Cjo3lDnd2bVy/&#10;Fkg7FECVkGa8n88XvvylLyHl5/KrroYQKURtJF3Xzz1naaFsgB2DW8s5Z59dgXL+GnYh/ihgUZKv&#10;oADQDJKq161ZBXenD3/0IxVQA+ZKkBF19/TCKLe3t69/YODw4U4ANBA3tbW2YAOGhkbApgGeEnq1&#10;AKtFGJM0NpZFOP269RuGBvoxgnDuuecCHsKfgLmEiUz+o4899elPfBTc2XPOv+Duu78Dik9oGUOc&#10;tCpn3l/ALt/+5jd5QZg7f8Gyc88OXatIBDVJ2bOtX/ziF7hrLTn73LlzZ2M3T/z1dDuDq9tbrcDf&#10;swJVkdHfs5rVZVUrUK1AtQJ/3wqQp52X7CfDjiV87CEQAwIL5FBaguccYiNCzExYyqGJ3x6Ixkvn&#10;Tp4xsaPz6L4j21aw/bvVJNUOX05P76HgWJFIOq5lOng+NNBkUgg7ZuC+AC0NUnDKHl12PCS3YHVo&#10;6ioNUuhCEqIwJ9vm/X3L8VdLI1gLDAiPIxdhRwflAmgP6LBDRxUiGoIdBmKbwhBbD7QVkq9Mg58C&#10;CIM0Baga+NXELIQhLyQ642Oh+QcsdkneEJ650eKjp6QJbwVKHgwgIicTwh/bh/cGuv8A76PseJLG&#10;cB7Wg1/Q2BOVP/HnhRwsVEGRtA7CFQBB4bjHBWg42LCK9CJkAoQ5R+SQm0AUAJ9QbjQCzgRrGk4g&#10;CUmRNnUrCwgAwqPOtYWug5yVveGcSRcvaWf5sm0XYkne8UAr0WG7AQtWN6BlPw8MRmXtCK3zTkFk&#10;CiKVF6kBgRtpapQuOm/ypUvnLD9zYVNttKkh031kqOfY6NGugeGxssD4k9sjX/zoBTX1rmt21kW5&#10;s2Y0XbZk/Fmz67BciKf6j2VHusfWrxt6YXUn7cQTUkNCbWBcByIlh+pLpNiG5mhzWzRVz7ZNUhed&#10;Pf6SK+Zc94alFy+5YP2aFwzLv/n8iUunZCRfi3pZ3tbx7I7d7i0VWLnGUlrueWQ32FxvftstrXKn&#10;wrkia3IMLIYdqMFI/jIa/MC1GCtw85Ias9zicJlKpGLFgLXlVp2m9+0bNn3+/LMvkeKsbg5JagpS&#10;GKtcRLGR+m0FukPh0EEUZrKOxAuK4ViuHcQycXQZRskVRMWhXdvhEvBWKLsU+ExiTC9bkqrkiyOJ&#10;VCawGwLLcN3YqjWbkDp+3Q2Xl7RODggbnfVdxIVr6brM8vOXvu3tV9/0tqtuuHb5ectm8RLd3dtn&#10;6t5gf2nf3v5nnlnbefTghcuWygpWCsNdDVnXCJ/2fLg8t5+/7OyNW1/sOZbD9XjekjkKeDHAlMi1&#10;SBhdOKNJCBDhSBG08OSusJOFXcB2wSlLrrKKvOg47MIJHE5tEiCGQxGgKQXKSYLRI4kWlmL3bT30&#10;mc/9B6HI2GZCEWbOnkkTMRFILgTCBUjGQPAHaWDIvTu57a/OfXpVgADL5Px2Tfe39/1M8O3z59al&#10;OYfGfRR8ylB5EvI6iKMWjTPmNU62ol0WAL3L2J4QPzpkrds10jZpyqVXXO7jm/NVkowq0hj4kkA4&#10;87nPff7Avr0ErpWVJ598asWKFx988MEtmzflsmPAQA8e7vzd7343efKU+vq6rdu23/vLX4D28unP&#10;fLalpbmivgEOghShsqY/98zThw8ceMvb3g5MxzAQrESgihO2tQAvKu6zeKcCfKxctRquvRhX+eCt&#10;HwKGAn4K/oQE6xuuvuqRhx78w/2/e+hPf3rskYcf+tMfH37wTx+69VYAKEhNAuZS0ShhUfgdOxJm&#10;CdHPPfdc97Gjo6Oj777lFvy1YoKLffze93/0rTu+ahr6xVdceddd38afACEBKqpkZmOUHnwW8lRA&#10;PIad8IPuzt17Dh88MH3mrHPPObuiw4I2Cp/CDD/50Y/IBn/og3V1iPkjf6pa6p5e1251a1+LCgB2&#10;qX7nvRaFrS6zWoFqBaoV+PtXoBLcQqbjvXqIw+C5MHyFJptEIlMsaJhlydkzv/adu9707g/qxdHc&#10;E49uOnREs420I0qmXUQ8boTtJ/YMFHQ2huWCElI0PRAfJI6KR8jT1WkxnUCBjtM4QwGET/w7CGPl&#10;JS+JP+9KaGpL+kiCzpD5iIcKQUNemioKoxMTgWTCFxpc/M+DLCR8hQSAMNo7REkq4NgJ4kHFoIUc&#10;pYpRy0txM9gkklv0sunEiiqrBWBUkR8BTgPoA1aGbns2xiEJGORrNlADRXQM2nJNWuYCG4DS1NZ6&#10;tbGJE0B7IkwdIEywqiEyMrInJLqV9MSk4/UJoQMDpaHCSQgEmaeMgg1eUCoTu/C8S277wAf/9X1v&#10;1S10RNTrLl/6++9//Ad3vKu+nisPDabjzToSibAFcqShvf3jH3r9t774vp9+61Of/tgtC86YUM6X&#10;f/jzP9z0ns/cfuedNhsMHNsdT0xAfk34QlQ5aazx2A7zVDpg07WZbN6AT40gUxacfh0fIqxIlEeG&#10;Ny+4TU01wDJsw8ykVZzQ+w8cdMoW6yJYyneg+HIJRQUvkZVxovKiIscSODIUFx/fERsaHty6a2j9&#10;rp2TWybEIKljmdu+9uXscM61kFxVtDVH4AUY0do6yPaQVpEU2LAlFPuyOS6II+MrDydkxDpTjpyG&#10;BgjkIL6YL/FRQUkD6rEEKVbOG/GMZJRM3xuDMmhORwcW0tvXe3TfPkFIEf0YKa3HMwLxl0WKuxJB&#10;pyFHMlOmLvqXf/n4Ew//6nf33fXxf7n53Atm2ZazcsW2Rx99ksS5e4hWbYLjjOeZoOGjPRkY6AIq&#10;CqHaqpVb1QQP95y/uBhDO9r//enlzJrjyGG4EThW5DaEg4zu+qnHn37bez9s6E46LnIC/807v/PM&#10;kyuhRiIYS2DgHEDxsc+ogGshWr06/V+sAMHoTocJVzSEvOiUQBUBdkB8cE0T3xpbNqxf+fxzjz/y&#10;MDKkjxw+BKoLIIYXnn0G4EjXkWOmifRlJLDp4KtUoAr8xG0ndORFqjr5JzAL8FRwfwAWg8WC2gKo&#10;Ah8EzAFEA9a2lRTqStpRJKJClwQQB7+HTDc4v0CtGbns6msuv+baiy6/4qJLL7vquuuXXXDhTW+/&#10;magY4D1uGPgsUB7ytcKykYiCdYEjQ5amqtiLM5cswUrBfwGZBdycN73pzT+8+y7Yod368X9B3BLe&#10;hJ42NPTF5wgGlEjEkUKNOx7exES+QFk2nkhIMrS6eMsBnhRuHj7oAkuClw3+BA4u3sQFj/dRwNPh&#10;mFe3sVqB17YCVdjlta1vdenVClQrUK3A31iBl7c7odfKcRn2X5OTBU/lKCkST4/o5RHDjKflt958&#10;zb9+4TOJiGf97u78H3/TkOuK6Igezpqy2hpH1jCjEC4IGQTH6L/rYxCbYck49ekxkZFSPJtWeEAv&#10;e5QnjsFhPBBJCKrIeEKZRGjBWmHukHdernCACIVHou3L9pvgHxgGhH2Mh7bfg4wIAIhNQoSBXoDF&#10;4gGIIDKU8P3K6y+qhtFbvF7+JhnZDcGYv4aEwgFR0o1gI/EZgqQFNLRN+Ce4SGSM0fOhkYK9itl3&#10;OM2xcjQGMOK57fs79x0AAwVKKviPYBOg4Sc2s0grhvOGXS84tbwNL5qo6ImSz0iBKwZmRBqLqj08&#10;dzRgd3nUdoo9MDiyctO+VbCXPeOMlo/dNCmQDg4XN4lUqTYemMXORs4GAtMojDVHe5ui+8fV7p8x&#10;vuvCM8Y+cMvSu79x0/QZkWLBeHbF3u/d+eOG+FS6EKGtDG0n4Z7LBB5LFzhugOePCOJBY7RXy2nj&#10;G+JTWpsVNogCaCDsIEtkJddhCgXdorpH8gMAAQl7ws8GXDvLTqC41jybKcRqLUXxVK8Yywt8gZdg&#10;v6sfGRzJGVJPt/qTP2g/fmj4ngf7v/PbZ4GfDI2NHjk28O1f/U6GewKccWwEptNQw5BoaMfCL0os&#10;SnOCjzhtPi03tcUa250cY1ONanJib1fZt5TSGGvqimUnc3nFtFlEayfTTYybot2UKNXA4iddh2ht&#10;gAiObY+5Vs42xhwSiwSHZhUQEZbLSWWBYwGC0YwjiUwyE508feLb33bD1/7j41deu9TQPd1mJElF&#10;6NNwX48k1UGUpkiZscG+u777yx1bjrE8ddc3PuZ5aZrBGHVlOgHuVehTr/lUIddUYMYKsFIBHCv5&#10;Z2SDQFnBzYNcNwT2PXB4+Kt3/bxUpKdMytz9lU8unDdBovnvfeuLVrkX3SJHS7pR4ACU8RAA2kFV&#10;YfSaH8BTdwUE8n7Z1v31d9mpsOlhMBBAFQKdwDalvqFhwuQpmbq6abNmt0+cVFNb19I2LhKNAlwA&#10;ElHb0NDY3IKZ8Zo4ob2+sQm/wVgXOAU+Dmij4uQC9ASITNv4CU2NDQBfyEUEaiS8qQUeH0SuM2CL&#10;TCYFzkgF6MECAP3gI6BpYuYKewUzT5o04V8/+9lvfP1r3//ed7/znW9//Y6vfv3rd/zbv34GPBdk&#10;Qv/kp784/7wLPvnJfzly5BiWg83AT2BDQF4OHzqENY6fMAmQSjqdGhwc/tCHPrRt08ZxEyZ+/yc/&#10;/dAH34slAP2BWzDWghcMegGphFFHxL0FuA9IOlgCFjVz5mzszsoVKzBP6BBMNg+fRUw1NhLFgeIJ&#10;31wnGDenwjGtbkO1Av/YCvxvfHP/Y/ewuvZqBaoVqFbgNK1AhS5xnNv/0j6ElA6iMzrxIqnE4QuP&#10;OFpZ44A2kLhWWJb4TbWxG648//0f+8i4jhn20QM716/Oj/VTLAfPiixwBtjLnlAsQGdEgl6DsnXa&#10;wC7YyYpkhzTppBzHawW0Bbna6AjDppDMENaKZqGMIIaeCB06nhlEkp4r8p+XTUQ/f9xFuIKPhFMY&#10;OVSBcoiHzPEhfoKBnYDBKsuotBM4BsSUlzBciAEJXqDJhKFFZKokdp9YJ9ZYsdrFhmELdaLkCSGj&#10;CsZGUBfisHjM8PsMc3D1+oE1L5ayWV4Rh4aLzW0t4MUgasnFzpHnXgFpVVgTTggX8TsBXFkJkAa2&#10;C/RQSB7GWvBkj5AaUcbJpSPoyXPLBw4eeuKFwzVx6XUXn0erUb2ci0YYntHRUsNx0bSxZTwtSNiX&#10;vqHRgZGc5gZSIlHf0jp5xvhPvPsN6bRqaWZ9Yz0j8aY3xgU+XlCtgX0FGRUhCGHDAvZQ1wFEDsUU&#10;J5msR08Bu2Hsb6Hsg8liaCZ8Y2trJtVmlLYGCSKfRx9ft+rFTbsP9Jc1lvMphbPB+yhnXT/rO6xs&#10;OLJB+XXNiUhNpGh5K7tK0AMhcig3Aj9aMR6rwRXw+IOrd2/cDtdWjLui3Eg3JQaZ0BXBoleztKLu&#10;apQWsGZuINs3QCsqcqDQIsRTKY6ToskaQU1IyTo+AuCGiHyGBoZ9E2fR/8feVwBIUp1bl1u7jPu6&#10;G+ssbotrsABxVyD+SELsxT0BoiQhIUGDQ7DdhXV3m52ZHbd2KZf/3O7ZDckDXjZh34900cz29FR3&#10;V391q7q+c48URSBGtGvbYiAoD/QP5rI5RRYD/ohfCQoSUywmtCLmpR1Dyxl6wYMbD4VGK58aTeQz&#10;aezzULRq8YL5oiDv3be/kEuomhevrxXYiK65sKdduXr1qpWrJZm97Uf/dfKZpxb1YVUvEvuao0OU&#10;tKvluK3/y+u3I+9VGvnk3UnmOlEflgEXiO4w9oYGD4/05wKKd+P7ro/H5U9ef/niBc3d3UO3/+yX&#10;dlbFqjDFYXkZR6CmQnn3f7n9b9BvgDfnZv99LJdOs8Rs+XVJfyllHpOzNKATIBS3/NcXnnrqiZWr&#10;Vj7yyEOPPPrwyhdW/e3pp6669u0woI3EYk8//fSzzz1z9lmnAygBn6uuoQGMD6iQQD+B0wqyjYBH&#10;gPDyx7t+j9PRtBkzoEXCyRpoDjAXkFPwV7wR3hEsFdwfO+szROmDLGogOHiEeMA7JDe6RJBxq6pi&#10;eAqeWw6TxgplHCcWi8BEBolFa15Y1dffj3cpf4Wg7Fu37ejp6gwEg2effSYwFGzPF77wBZB3Fp24&#10;7Itf+tLJJ52Ip+PboUTPIYHQeMdoNFKWLOER/MSUQ0n9ROikM2dOD4UjydGR9Rs2kakI+PTTNCg2&#10;CNjG65wwfz6wG7wC3gh/qljqvjkP5sqnOsYKVCx1j7FgldUrFahUoFKB/7sK/O9XoyVAYGzBBR9R&#10;zlBIPVbAw+Bo18dyZq6wcNqU0xctbYfR5fpVbjpR21brMEZvLhmgRSJCAWvDgWkJowg8gQNcF2G1&#10;Zfig7O1ydJL99ebtMmbxV8alyh4UpWKUnTBIZUpqI2KbUpqRB7xSLlbZebecw1mOtQRIUZJplbxs&#10;yi9SDm8CyFX2XiFPO4LylGqCp5Sr9PefL9kX5cfH0J0SyEJyiksxMOUb8ZAprV/SOpGVsXnlkBe4&#10;uXIM/DKwDtlSMGmwN5Ft1ITmu6iyO9e6+SEaBBfPiAS5c0+c49GaLyjSHMAi8NIFxCwBZaGgzoEG&#10;h9BrSn3x0T3pwcUGcIgIKo+hqUqgmhXcQmrk2TUjVRHhkksWCGJC5EZjVbJe0GDCEFJkS7fBBgIr&#10;CtoZRfYUv0OzBV0b6S8ggVv/4yNP7tuTmDw98okPvj0Q92sILQLqRfyASsnenkwjNsgJ0K4/mSk+&#10;s3KryHoLp0SjEusaedm1EATl2qbiZ3nBX1A1mWOnN4o1itXera/tUff0ZfMe52tsFoPNohAvUv5Q&#10;tNGVIoNABxm/wwaytm9Xl/v0hsMzF8z706Nf++gnLv/Ih/770isu6U/29/b31DaL8xcsZGE+61GG&#10;6rKcQPGCWkSHoEi+sEjDrnLrt39+32/+9Hx7x1BXV//6DR0KE/XJNfCyRE6YBfo83GwRHSugDHFO&#10;HtYLNlR7oaoayPQ2bN/e3wfDlszMKXNtW2YYQZajxGDIFVneEXnkK5EjCTud40SIokQF8a62phZQ&#10;2OdefLGnp+/SC84PhuoYqvZDH7n5e9/93Z2//dPzz6/Ri+51N1xy/Q1XJkdG/MGwIPpoD+qA8tAl&#10;lJPSoCtTTkiXdQzLMSIddJkQNqaSK50MxgZTiayA/YuNAWBYhn09pr0/8fhDz4Wi/IVnL3VS3bVR&#10;uSnsPf63vdt37rSs4elTmsRAGD46yDyC8xJISMRAqbK8iStA3LOIkZKlW3/542/AOjtjTm2MtzjP&#10;GIOewa0sE6gIjZOckI9rMWicEuHJxbi24D88ZKzdNdo2ceq5F573yt4usJ7HKazsSUTcSUrQhgOK&#10;BwAFPAgAYs3a9du2bMbZ/QMf/CDSzsAowWrxeKymtv6FVSu3bdr0zHPPp9Lpw4d7t+/Y9Zmbb+7v&#10;6Q5FIsA4ggF/aWX+wb8+um37zmQqDRuUsm9LWddTpsng13XrN659cRVW/fgnP0FOAaWlfKe8Thkl&#10;AQ8F6h58m2Mjgens3L234+DBLVu27t67r7dvYNOmLXfe+dtf/PxnxULhune95/TTTgEetGPnrl//&#10;4nZ86SBhGnDJmjXrXnxxDZyD9+07gAjq3Xv2rV69ZsniRfjs+Mh/uOvPiLL2KQpwInz8svVMT2/v&#10;vt27165d3dl1uOtwz/MrVt52288P7Nnd0Nxy/Q3vaGttxsYASCoHKh3XnVt58UoFXv8VqFjqvv73&#10;UWULKxWoVOCtW4FSs/8PXOy/N89HuuiSYqY04YwmGz039AwchytdyB8Q1hKAhkGU4IcRCQRmnLCo&#10;L53fv3ntcE+3XF1NR1urRPhP8A5sRIjXBS6MCIMZPIvyRPTrH3YBz+SIKwpBLtCJopPDpXv58r2c&#10;81KGpcrzqwiVAe+jrDoiIAjpGkuwBEEIyr8eZRGQJ5RfvaROKoc9k5dCVUu4yVGZR3kT/v5eLzte&#10;STHL5KVy61pqYXGf5HmXIJ4y5kJoObjPAUEh8iJE7YAVQFx7wcrBZS5ILQyscSVBy9rpAdpUEdi7&#10;bv3eSRPCgbAIVgoCZdDRIlcJyBFHcYAZxhRpxMeUZPgyaCKAygVF5ABZFgKIYQXrL2iemle37h5q&#10;78xffd5cjkJSdkbTVZ4Ohv2SU0SAcYioqGwN1HKwdihE/liMVqSVppm2rv3wRxtsh/7Yu8+cMr6N&#10;FlBCYulSnsMulZYQIfDW2Ho2UP38qhcHeorjYoWFUyZbxYJoFUGQcU2VZuVkppCFT67D++MNM6ZP&#10;m9ZSnx/KHRrO7zo0kh0d0YwRzTaBbSSyo0zW9gc4oBia6RQ8eXdH4UBfZs6s2aef20rezm4MhILP&#10;Pfd0x8HOeNw456SFtoGMKQNpVrzMF3IptDKheAx8lO0buj/39V/s3DGq6/ahA31btvds39r50GMv&#10;/O4vj27auY3jbN7ldMiiCrnRoWwwrBj5pC8Ydl0RFjk0K0UDvr+t2NzRnvzzfQ8e7OhsqMar1sqS&#10;nxMkXRulEdgKDxvP8FwDlKNSbhX2L5oQGMTk/nL/E7pKnXXOifWNNU888dTPfnqnqYPig66J2C4v&#10;WTINwU9N42p5zs5mhsHuLx/gpUE2xi4pgYfHaI9yjLBLaYyXrJDGOHdltIXgL+VwojG2C46ekjCO&#10;530vrn5xZBCWOplzTlmg5Yv+aHUq39fdn9u6fV8yn1+weDEvhEnyGsKm2Uqg7Jv9q+0VYBcArmVM&#10;nEhay+dqchoE8fL1Bbsg+67sSAKIoewXC6AByEhJTUOoH5D/ANfYv38fPs673v0uYChYoeSJy9ZU&#10;V3GCvGP7NrVQ2Llt68rnn127+gWYqgRC4U995vMIbwbmUqK00Beff96mjetFWT733HPKWc5lH1/i&#10;qkLM4L0tW7dv2rAepfnAhz4Ey5Xyn8ZYkwglFAVMt5S1PKWsa5jaEhQmGIoc7u7u6ezYs2vn1s2b&#10;8O6d7e34ZoEXzK1f/iJxZgkFv/3tb/f2dEMn2XnoEKgxu3bu2LF1y4Z1a59/5m8b162FVQ3Ma667&#10;4QZYw+Bgv+aKy/Hr5GkzFi9agHfEtoEFU9/QuHvP3qGBgQP7961fs3rrpo2JkZFovOqDH/7o+eed&#10;Q75zS6nSZauaCvLyZj/gK5/vf6lABXapDJFKBSoVqFTg9VwB6FTQ5IxNE/3dUvcVNjmhZ3nGMfWC&#10;Dy56sLF04U+BZlxnOfHQaKa1ObLgtFMP9/YPbV3NDQ+2aNlCZALNMQrPmhDCELURuerFHVz4lYGE&#10;1zvbhVDAS31gmTBCVEUEcyHgS/kTlECYkqML6f9xAUhAjVIDS5COEoBSIrmQ6/1Socnj5UdKHS5S&#10;t4m3BcxVSjRtkgQNJRaJYcHsIlQW+En+jjskefp/cpNIYjdhAhwBZsbgGUIFKWEuJXyCSJ+ISKqM&#10;ueA6W+aYLAyQdQsvivgeKIMQSyRynGZZVYYnsYpRTDuJPpYYIjs9/Zl5MyP1DRH0BXCgEXCZ61gI&#10;DGcdJqcM2HgSgxxRAFIwmuFdWrQp2dRFzMs6rgIjEoqVgNUEQ+FMOrV9b6Kg0ictakAWUkNDfTE7&#10;kk8giamasoM870cNQCTXYEkCxQ9THfQ3Jfsav/bDR4eGUlVx4eYPXquMq00M7Bdlj+USFFukGJVF&#10;zBRK7HAMbHwdPu+vz+dGt2w6iGih2VNbZAxQxs1recQ7W7YbFOWqaj7gMsXRZJQeqPUJZuPCrR1d&#10;6aLan3X2H1ZXbxvdsE9dsXakb5TKZINSKOZwNZo/uO7g8P7ORLyl+eQz55mWZrkRTqKfevaRQx39&#10;S0+snzenxTH9tu4JfNij/fDEDMQaUb9N6w9+5mu/HRgyzztv/mc/8a54U11DXW28JjaSSBsGMzxY&#10;2LKl/d4HVzzy2NY/3ffchp37Fs6aGvRbYkCCbU46McQpTmNzSyAgDiXS/b35ZCLX2ZWZOnFaOBwR&#10;ZQmDgaJkFAz+QGSUQKJF2PuqY2tl/+sNm3cODRSeePrZdWv33vnre0KR8AUXXXrNtW9fu2YFVGHb&#10;t7U3jovMmTWtmM+KcogjEVtjSwkbLN3IyP1nt93/5Vx2jLALkNjSC5YoWKWjqGw/RB4iGBCBWsZE&#10;RqWxLAUnjJtW/+hfns3lUrObzHGTYyHPWDpnan2Vb9vBwW3b9mBfT5oy0ecPsiSaasz04fV8/q1s&#10;239UgVdkuyALjkAL7hHYhVCnjgyt/+gdX/XJx8p2gXAHIEgZ4ChDIXh5EuDFMiMjCb9fAelj9+59&#10;q557Fj617//AB4FE4AZiCLAPUEIWzJ/XNn6iPxhsP3gQQAl8Yc694MJbbrll2YmLy4KdcpDQo48/&#10;AV7bxMlTzjrrzNKb0ABuSjpQcsAho3r79u07t2/Da37yphtJNBEL+SZYqh6eW/5eKm0VCygEGAdw&#10;H3JkMgx8VZYvXx6tqoVv9+BAP55y+tnnXHLZFZ/+1E1AZ8phz5/79KfL3rfAg8rvSxbbBmBcDrFW&#10;fH4EHpWNXf74x7uxDXPmzV+4cD75cqRpWMbEohHQCePVNQixLuRzNbV151108VXXvP3SSy7Eu2Ad&#10;otiFtFMQKpjL8RvYlVd+o1QAsAs5JN4om1vZzkoFKhWoVOCtVQGwHMhC6ALlVufVP35KS/h4WWYU&#10;s1BAgA4CbpCiTOQtSDHw3F6VlnnwIJif3PHHP/7kJ3Bd7b/wS+OqYzXVIYqnIFnhWfTsmHREqDQm&#10;9MhMNy7uyDzkERUMaDCvq/ojL5vkxwAnIuKc0ncZOt0SJQMNplB2ZYFoisQ2E2jGDyZPCVHBOgRh&#10;KX0aYgRTrvIRUgwagPJSwnDISiS9iDyxJBUC/bv0IAnFJVX6+7coYXe8ZDlKRcCWlB9+SRdLWARj&#10;bBrMnZY2Eru5/Fr4rXc0jVDoeBj9uN9EzoVHKaLQaXvT0be7XseuFdz2VVbfLsFRfTz/8XdMvej8&#10;WYxXxPRrQOBMsEiQJGRQ+aos7Qm0KzOWwrsS43CE1kPRvf2HpKCsBBSHYnVK1D1fNBTbvHrLZ7+7&#10;rqHOf/v3rtPUrVWBPM+FZCaSSaoSBR9Z1nIKFA8bGctj+XTGNXT2Q9/enBrJwmrgL7d9qW5SHVCA&#10;UK1kFg+RmCgKBjqwmGFoCzCQQrsSTQn9QnN+8PA73/WZkMd95YaZU+Ksn4OgKkFwLJFS06Yl0n5R&#10;KFIKRqBmcDf/rnvHga7m8Q2zJjVs3X0wlTCAK4EBJOJTiYirdusjfl+jvGN/wmCEy6+75uOfmB1Q&#10;wpQ1x7TUS6+8uvfwyH9/aeGF518Mfx0tlQ35o8CfinrWXxPbv6Pzs/9914F9yWuuPucj770hXl/D&#10;MX6AQGZRExTJNNWHH35i9er1Bw7sRzOTz5gFVb355svfdfk8VS34Y3FVy0lBfzajScp4Q6MyKes9&#10;H7mlv2do2szJ//3lTzW31fiAN+gp9BqICyM9G+sD8oIYEAAZghj2KF9v56FvfPfOdWu2WabLC9xl&#10;V1z9juuuqW+K2Kb2yZu/sOrpDRdcNu/73/ma62bgyEtj2I4thJJVEmSUXWxJUskxLGMA4L/6DJjo&#10;kFXHfGVKyerkd+zXkvxtzNiF+OyWz1HdRV9bOHjCzBM5h/3Gx6bNmzwVuA3PKg4X2dbe86UfP5xV&#10;nY/ffNO73/tOkQvZekFW/P/qplTWeyNWgFh8ewXbK2bUS5YvVazCf79zziRZFZ0sSYIDfAAxHkh4&#10;oPKRaDnAy8d3oQ0YTNEFztJ9NSu25777pz2nnXvpT375M5wViBQGkkwg8/gqIYGAOOKQ2kMBWAFq&#10;UIZRysAEwA6gG6V0Hha2ssAmsA7O2ziDAwSBcicSCeNjwIYWLrNAT7AO7pB2q/x15BG+DLKK4MyC&#10;B8tkkA99+KMNDQ0ARMoapXJeNR6H8AfhR+VXQ/xzyVeFoP9lwxS8OF6qvHL5Z/lxrI8/lVco+6rg&#10;T3hHeL7gufgVGA14OviJD4UNxluU3+gotQcGwIguKoM+8PctPwXb8K53vXv5uee//dqrgMKUHzz6&#10;5Vf+ogQQQ1i3PCHj4DXxwbFOeTPwYSv2Lsd3fFde/XVZgaPHCO6QoLFbb731dbmdlY2qVKBSgUoF&#10;3vIVGPPK/YfoovLV28suCu8DdEIuaCWRgw8HqMjAUXAdVuJixCQmwDFBgTtxzpSGhuqujl3miw8F&#10;sj1xXo+zbr9DGUogyrEj2SIEAOhQJUODJ4YqiEOuN+yZIwoXw+R9CXsoc0NIB1ZCCpDrSya7SVwx&#10;eQQ/LULQIMnBx3cXEjCl3AiWjUTGtg0Xntgk0i2WpudJU0gu82ExywA5Khnulm2Hye3otf5L75T8&#10;XEqinJd435bn+wnUUrqVKDZHp//L/ek/3EjccelWtkQ9sj1j74Ot4nWQPBwn6HNFgTcssG/ykpDn&#10;WdE0h59YFdx3oDBaqK7zG7St9A6Z/R2zRM3UgT0ki4ObzEMHGBjiqkY4xF93zZloFxSQXHi2mHQU&#10;f92gxGQCIUxb5ou4Cq72BVuGU5wtNWXN6tv+vPkHf971+0e7/vJs945Biq8bLzTUd2i6VlP1yINb&#10;ofKZO7e6ZVpLwjLS+ZSiBATHYxTDKgyJYZDoQQTx0kxt1hS/fOf6A/26EKK/+pWzFpzSynqZAJ1h&#10;soi1xoaQtsRkRh0G8iOkjaLkjZyEPNFcPKjt3N2xc/9IymMXLLlif3+irqYaKJObthDxzIlgB+Uc&#10;i3X52I5h/a6VHUpMvuuXX7roqssvvPicCy5Zev4VZ1z5jsuF2kDaVZOW2ZnOpUwlq5pKWFh+ztRl&#10;c0/TYUYpuO2dh2+//a7qhvi4acsi4WY4YyLKGQCPpVPB2Li+9uGPf/FXfYeTs+fP+epXvhBprElm&#10;9tlcmuEKRWO/xyY8xpk9p/XkU0+++KJTzzzpJEpw9u/tQV7J6ZctHR4djdRFKYfXRwtVkag1PBpm&#10;aT8tzWuMrN6wbbB3uH9ozxlnncwJoEW5PMxdGBGQEsH4CFBBqFMeoCMnK4n0WafNPnXJRGA0V1y8&#10;9IrLFtbV8xlzIJk6fO99jxQ17XOffn9jU42tyzStgAlkIo+bDTKcDIsf7AwUFHIlwyraBFH0EMPN&#10;skE1b+pFU5QVSHgsC2G0SVZULLhm07bh8EjrVuCDa2EcEvFCIa9RrE8Qq3IFwJaEjAM4q1AkoBqg&#10;SdUGSStoUq2qFeruL/QN6qFoK+K9bSqQSlH7tx9etXLnj370x5/++E/rVu8MsL7WmjbOCbpixPWq&#10;Mz2p/fsO7N1deOcVl3PmiOzvN83+WNzJQorQp4Ntd96l77Fpi+X4op4E8IdwMMvWcezaVh5gIY5T&#10;zzZhgYMP7MDMGRZE4EvB0ZMoA4/z+eT4nq3ecq8Orp+m5318jjdH//Snv5iWsXThVCseyQmhrBgo&#10;8qLGUjrjwlhbY5kCsANaNBj++N1UOiL4Yumiz6RaRvPqqu19reNiy8+/jAY7jubJlxhkl+QkXo6a&#10;wywEyTAiXLWSIKh8vyz8KXM3cCDhT+TMX5ILYQEeUf6OwOOl1YBBkDtluKRMTsGvwFBK65DzJBxh&#10;7vztne9697vh7YJXKq9ZHisgiRy5QzagZI5bZtyQO+WEoKM+L0cfP7pmeeUy1oN3LH1fk2/v8uaV&#10;QZPyW5R/ljcRdwDHlN8XoUVjMxA0Dfffxx577Mor39bYUP8/M6HLq5XJOOXNQymOMHHKtXppTuBb&#10;7liofOBKBVCBisioMgwqFahUoFKBN38FcK4nzRmJsIGLi4PZuUkTxy9evORwUtu7YW0+lR1pmxqg&#10;+DTDKPFYmAK3gUFrqILYgA4MBqEi75MEn+sIpXlAXMuVLWfwgjCdRSuEWUKi6yk/WLpmLef7VLqk&#10;Vx9bJBCCXJ+K4CRxpo37KmYyCUGE03sGGM0yo/7o9Km9vT25p580Du3s3bFB8iuDDKfv2oCrYFfT&#10;qqLy+69ZLPqt4cFDmMSNSIpPEvMOt21gnxSMsVqqsW1qNpkfGUm7Nrfu+Y3f++Wja7b3qiYirNBl&#10;CJ2Hk88+v3XLll3Z9EBA4Les7oS7ciiot42rgbRFBmsdRstsCIQiAXtVsIuWLshIVQ2s3ND+1FM9&#10;rmDc+qXrTzt7bmp0OJ8Z5KNhyxfIJDUFujWJ4nwmXE4EjqcdwTEDwJcYzkgnhqOBxtVrdyJBuUZy&#10;lkxqyo50KJYpyMSTyLUNzZJCDfWWKT76/O7tg+4pp0269PILWVGI1MYwUz1uymxfwH/ysnlnnrb0&#10;ovPPPuXkuUtOnH7iSXNPP+2ECy9cLlD4ZBQnC4Mj3U88sXpkOH3wYOeKF15s378XtiyNMT/UP32H&#10;R267+/Gt29sjsfAPvv3VqjrkvHKS4jfNlGWj/DWOOUrRkm2j92d8wWBdU4uPdh5+bMXhzv5LLprs&#10;9we0Qs7WMHcNEx0bLSMvxkhzxUozJtQ8uXrz4Gj+3DPmhWv9toUHcfyQZocgcqXDo2wkRNFQbAES&#10;Earra2dMmzZ+wgTZF8CcOmhpmdHB2297RpTVT3z8el+gAYnLoMoIvCpLkWIuXcjl4MYEUJQFnuVZ&#10;6G7wOrZhwReGF0TEneAR1LBYSMj+EAhSaAlNo4CIKwQnwb/WZX1AHlWjUITkyleNDgtB85IiIqQK&#10;jBo8KvF+mVewp3rb9yeGeurq5+zbu+3zn//Sn/9wn08OTmhteuSRR7/3vdt+89t7Nm3e29neA8ua&#10;w13967Zsf+RvTzy/ZsWzz6zbsnHD/p07k6NJ2jXOWNgqCllaYFzDrK9S/OHx9z15IJ3LZy19wZKT&#10;eYBbBJMCdcwHxRSaMs8kCklAxCW1Hw1cZqydJW5MGK6ktX3zn6zfRJ/QhcuUa7CMbubzv/3tH2H1&#10;fcb8cRBNypTJew5HwVvX4SkXXyIYyEDNuRIX7/jdDNMBS053OIdTOofSq7f3TJ426ZxzL8FBUY5S&#10;Kk1mkAN27GB9BXbY0enr/3Bf4c3AOoHV7sjIyHnnnguaDDAXsGPKVJf/uZQ37l9fjnU7y3M5L/u+&#10;EFXB2Rc40Sknn4RUJnxxGYb+Wm3nv/6JKmtWKvCGrkBFZPSG3n2Vja9UoFKBSgX+pQrg8gvXSeXJ&#10;MYRTYooO5GTcP5g07rr/nj/86DY9W4yedVX99EU6DEKEKAJGREUJ+2TwLyAh0ZEaSdHIOip7ekJB&#10;UpLiExdYMsFVsprAgozk8hVr+U4Fc/lf942IoGhIopC4iyazoMHAIwnzGJqO5xNxmh09cEAE0NHo&#10;NxKHD9//EPoSTmyi0snACfPVdJ/W2z593twL501ft3XFuq1bBYY+86TWj151VWv1+M2bt7zjG7fR&#10;nNLik8Y3N3T39RcRCK2II3mw1M2FzdK5p01qa2gc6k08t65jX18+pTlF00CARhEdj+s11sh3/vxm&#10;zR6dWMXsPbC3rTHImYbAihlQD3S3wFX3jzLf/tlju9tHrn/f5e96xw3hSFa0shhejmb5+KipFlSn&#10;wMhg7/QbuuFTRB9GlNFkWwCWim44ZJrO12/95SOPtU9ulb/0noujPDgyiRBjspzBC3zOEW0x3ttT&#10;/OZfN3Zk3D/+7pbJ0+exnCfJvmxuQPZVZdM9gYCCWWcXDA6rKCsglvCm7vFChLKTNC86dMDyxL/c&#10;++DWLZuh4oFIynVc2OmCw+XQGqZ0DYuzbGv8pJaLzl6CEb34hOmzF86k0I7ZmsAL8LX1SRHHY2F/&#10;AytckP679h76/Nd+vGd7x12//69ZCyZwNFdMDCm+XCE97EOotslwSlxLOUqs9p0fvnXjtuGbPvX2&#10;d7zvXQIfdI09R8fASwUUgEzIjDTHYsYZzguAExybGFo7VM0f/nDPz3963+ITJ976X58FwqX4Sr68&#10;as6x2XQmOdTfDTOhpokTAqF4Ntcf8CMs3MXhB5ILNFxwvvRc09DzpfxwUGD8ppXGEyWlRi1kPAbz&#10;8DomykUhiLxagXN4uBnTMpKuszoTABYrinq+cHDb1m//9O7duw8V8jor06GYPzOqAtHB7pN8Qj6l&#10;8iIdi8stTb7p4+tknj1weHDP/mRqhCTauoqCEwJm1R3TrgmxP/rCaVMnGJqjM5KU14yg/4THV3X+&#10;9O51yawxbcGsD37gXUuXXkzhrGJnNcPz+wKE8AL2l1sUGR8svkt+EKBLGNAmoFyAjAWBsA8qyxul&#10;AtmcDlCP9Uwtkbjm2mv6Ojqamqprq8KCibBk6M9IxBw5LgiOT4AO1fUd148muwlZElNFeIOLI9lC&#10;T3fi+ve+47++8m2oagldhViDlYWl4DBCZAR49OXH27HCGa/yoUAb2bVrNwLTlixeCIlQWTRU/qZ+&#10;WfjjmOrzb2znS2GXMoGFfJWXGDobN22prqpqa2s56vv7Sq9/rPDQMX2oysqVCryxKnD0MMEdiIwq&#10;3i5vrN1X2dpKBSoVqFTg36kAUHawfEuhj5jMJmYmiMY1OfSs1AMrN37/B781ejrt+kn2SedObJ6o&#10;WQ7mKOEf6xMFAdEJJCiBdUQxBw8/XJa6xNaE8FyOwC7E1+GIT0oJeSnNTh8BYv6dzX1rPEco7QjP&#10;L8MZlVV1k6JT0ISBZ57uDfBK71//6nRupSe2tSw5IfHiC+mBHrEoiZC4LJ6TPHygsHcTY2ZjPiFT&#10;HGYFP097NVXMOUtmzayq7hvRb3t6LYQqigXhBiFcoMNHI9ESEy9b1jJtzjhddZtqm3TdGUzABUZK&#10;9Q29uOPQuv09bFDOZI1AUL7ywkkXnjFXkNNhOUqZCc8pWFaOl4KS6MvqkdWru7/1q3W8z/3yf986&#10;b/4sQc4Z+WFKS/J0VBL9vAtXFo9WTJsddWyDRR9d4CizTpTErDYk1imsXX1g+8HPf/lXfT12o2K9&#10;95zG+VPiVQHRMNLFtMkoMSAYq7cO/Hldp9xW/8c//AiYoexHJJBrmgXIZ2gGdA7T5/OjTnhtsGkw&#10;IB1Tw8D2SFgtU9QdX7TGdhDtRA/1HtKN9EBn7xNPPn/oUM/IiAq/aMnvT4xmSO4HQrgdxhdir77m&#10;9Pe/7xpekCjGcB3MwWcxwKF1QisYDtfSjvLd7//8N7+6b+6CphuuWDJ39hTZRwHEwbvyXNFWAwUj&#10;q8hhXm569NHHbvnWww0t0T/+4VexmnrKOfD3gVwy8hkzRyFJKHA1JvoChE3hgITniyj5Lbv2ez/4&#10;9u/vfPyiS0790fe/BSrKjs3b7nv0KZERtu/ePjSUL+Ytf0hZfu78j33w6rrG1kRiWPaB4QLMjagf&#10;QHtxgXFwLgJe84UhhoXID4YyMi/IelH1BSJ5YxSKKFkAVApnX/CS1EwuDSEEr3s7dx966NFnurt6&#10;EkkVgS2WplfHghCAZEaL9a2h+bMbdu7thbdOS4u0cNaERQum+eRAJBoKwrRCczrbD1HQwQUC3SM9&#10;2/b2Wbm8TAuNknPxpZNrarihoSIPzxzDkWIzB4dj7X36N++4M5M3/CH/6edcdvU1b5sxbRZ8qV0L&#10;6BilKAo8PoHywM8T5yvs02JBlRV8RuK5QQ6OyvLGqYBezEs+H3A9LZW/5ZYv/u3xxyF7BY6PkLUy&#10;LbIs8cTxW3LcggF12WXreC1VfujaMLoUnG/xHSf6Ah+98SPX3PBul1FI0hvxRy9BQOUb8QM+vjBf&#10;2fQEhBefj+BN2WwOBiv/H61nyxKko9U/CrvA1QWhRWXDF7BlEVMNydL/x+08XuOj8rqVChyHClRg&#10;l+NQ1MpLVipQqUClAq/vCpSTEcrTVuXJNFw/JbQRmDooUt3BHe1f+faPtm1cL0SaJp5/idsyaYjh&#10;VD6ENhZ6hogICxFM/VMF4riL9tEdI7ygWSz72B6xjB27ZitdueEy+hjjbV/fFTwOW4edIUL5JYs6&#10;aPYG/F4plQWHiPUknkn0Dt//qDzUbtXVTDvvZBiC9BzqDeUjRUFomlKb9yzu8ME9zzwgGBk5IOhq&#10;nhU4K5OK+X2U5aBvBtAyvj52w9LJfanBkOxOaFRGoLJp8M2YGh8Z7I2APcBLdtGkioxfrFNVr7Nr&#10;JDmox5ctXbFlz++e3FsdZFsaq95+3oLpC+KST2fMUc/LunZU4muzqrJm3f6v37E6FBQWn750UkPz&#10;8rOm1k6ciDRo14LlpGbbPM0Zmpty2FQwzCuSY6RMMwe2ioi8DKFKzIyYfNi3dfveP/7lhU0vJli9&#10;eP6JbdeecwZ4PgKrUNHYmk07f/fXp4by1Ke/9qHLL18Kz0pMjDOMZkPixItIKda1nF8JYIrYsXXk&#10;dcE7hucVwnlxMIvOAWjCDSQQhKdrBR0hTSDgmHres5negYGejOoJjGawycSgPTywZStyT5Gryl77&#10;9uUf+dC1it/vIsvLzUKeg+hYDgwedP1i6KnHVn/+i9/B64biyq2funLBoonAxmTFzSZGAyGukHVC&#10;dW3ZASevha7/4K2ptHHbz36weNlpFL29PGr+IeSKBIWX7arhgonEEDLPDnzKg77LnfPkU09/9lNf&#10;njil5uff+oYiUu/46Kd7O5MAPUlWFgcxBKUhIYrjL7x40S2fuxGxVIJQUqrBt8XnRx3UfNoXELK5&#10;pAIxVFFTfDEEHmkkDqka4WaD2dGf/vg2RZYWzZuzaf3WQwfbbcPu7R3sPZhGXUmuiongKmpqa+DS&#10;U+eddtby/tSznV2HJ01sa6ht6uzYVyxYM2dME0ULMfUWtBCabuoaulOcSUAlQuesRAM8Z7JgRdGS&#10;kc6EqkW9kPMY2WQp0T+153B2/MQTR/vc3p7t77nl1yYtgDh32RVX3vjh91Q3N5mOCBsXwceiFcUJ&#10;hbiHQnQGQIq8OGOgW0aMNlPJnD4Op6Hj9pJOvsiIom06rOOmB9N79x8wLAs2q5qhl7VEsCoH8Qs/&#10;EZ+HXy1OO27bQl7YUAu054RCsXRqFEddKBpfuuxEkXypQd1EliOwS8moDISX4wy7lPsxHD5ldU/5&#10;V8K7+f8kpnsl2AWbVPblPer1i+0EbRYg6XHdX5UXr1TgTVCBCuzyJtiJlY9QqUClApUKHEMF0JiV&#10;r+RwB0xmTCPjV/RNNmti0goqCVryjQ6O/vjOx+/90x9cw2LOuTwydZavptVn2sTCU6ARhxDMG4Wg&#10;H5fH4LmUwnZK0c0l2AWegaXrxRLaUqK6OKXQnn/wmz2G7X2rrAo1logiiWAbeAJcdxgkakCjwTqF&#10;fBb76lAnle4ZtgqL5kxH+39g5Wq215hx8oWj1f6wZFZr1LMP/cLo2yOHfI6dhnCM060pDSGpYBmu&#10;VTtt/PknnjguBHJILqePmHoq6gOxQlVCgpFWwyHW02HxAYZIWOZqHB2hQKISaLVEe1+/sXLL3oc2&#10;HISkqbmG/+n3l2vagKzIflEybJMtMLTStmtP6rbfPtU+pOYRn8HyixY133DBqbGG2rbGWg7NVLgW&#10;5jOaNaoaaZAvJNaWaJGnAnCW1HwsXbRU2gcCi+KPHtjfvXvzjl/e9uzoUPaMOVWTmsdNmzU1LMq3&#10;/vre3qH8kjPnfvv2H1FU2nM52lURgm4Zwzwf1oqH8VmRDQQliyT5JVHSVZXno7CPHhrZGa9rgdYF&#10;jYwIeADNel4NRSKYxYbOQRDCyAwfzesG5QMmQ9NiNa8Ws9n7Hnzs61+7HYYFN9989VVXncsJiqb3&#10;sfD3JKnqhmNU+WGD4lT/9eH7b/3CdzWj8OlPXXrlFQslH0xIRrRskZRGiQ0NGooY5ILTPv/Zb65c&#10;dfCkU5b88EffcekxtkuZ/FWaRSeLbRVQNzh4cjBzyeTAWMERA49Lhlm0YfX6977vIzh+oLmZMX3c&#10;5nUdwSg9f8GUc05dOrG1MVYThvznvR/5HssJn7zx6ve+71rM0gP3MDQDkhxOYHQtI0hMPpcMBGst&#10;s4CwEb8/auqu5/h279z9+a99s7c7g+wk+O2wLK/lNAliQ9esjglVMf+yORPmt7Y2tkygREBZNmOY&#10;ttCJXlWSFGTF1tU3Dw+NIJDetvPw3Q0GwgEYdMOc2uXA1SGBLZqX10cDwTDr0oZlgMKV0VKw84ZP&#10;t15kLSPES8079mUKGf07v30gnbOjtUJOl8HCGzex9Z03vOvMs85DsLSB+FsOECK4LS7+RwdK4tVZ&#10;4C8Ix+WhFHurnBreFJ/TM20MTrDqZFmAAhF0FgfRZkBlS9YlBGiBHI7g88TKh/T2x+hdcqxFgsuQ&#10;blk8J9qGDp0tqHEQPnqG5QtihJcmCsiXVymxa+wb7eU9Vo71fV9l/bJgp+zxVZ4OOfpl/Rq+y7/4&#10;Uq8Eu+DpiCUC4QUXD1D8lbe2oiT6F6taWe0tXoF/gl0qSUZv8fFQ+fiVClQq8OavQNlSt/w5cbVU&#10;znckd1gZRAlJDoL5jYjd5fNmtk5uW7t1Q3r3Zok1/ejJpHA/aNk2xRqOj0UmMxqtcupxWS5BW+Uw&#10;5tIXC67FStfQRKhP/qks/1sFkC0soHClq22QFkgSE0VBPBMCChMINMTjVLgpMnWOL97CUtGDu0by&#10;bTO0lrja1JqP+HasfMpLDAiK4Fhpf1ikC9rkKu7TF1efMy1+wbzAgsm+cVUj/sKOeChdxaXCjBGW&#10;eR7chExBQGyHTtkavEvg3YHZaOAPBZfNOHYyZR6qbstNqY41haJr9/Q5tnXZpUuVqKxanYrIITjJ&#10;4dxoOFgT87c159uiXK5IBQVvaCD74GOb9+7bwTsFjXIGB/t13RVlPlQTh2zHMw0OrrAIKykmmbxN&#10;Oaro4/T0MHg91bWR+snzQOPYva+zO+Wu3nVob7f63J6Og91DVc2xW7720QHEAu3u1gqjVdUw/I1x&#10;DOJR/TSdE0UkbvnhIaT4qmnKb+nwAPEXcmqsphYIgKGmwRkSGNEpWiKyl7J5IAu0JWi5QRfby9Oi&#10;YPJ0wdMSujbiDzfMmzO7fyC5Y+vedIaqDscFSvPHg8ALkK9jW3Yk0oCt7+tJf+pzXy0k04Gwb9GC&#10;qZMntliOBlNdbA9ATMcWs1nToeBPEowp4Ycfe76vr//S888SAzhMgIuQDJ7SWMBP0t4R1RcfcGwJ&#10;kJuFEFkBsSbgccgwiPndH+7ZtXO/pHjZpDY0kOBFd+GChq9/6WMTJlVJiuDzx8dNaIH7zNbNB7ds&#10;3RuLRWOhgD/ohxuxY6KDs0r5sLA9Vkx408KbWTdBckGA98rnN377B7/oPjAi0lZbYyTIU37WOGle&#10;1Wffs3D5SZPPP6XpyrOnnbGkrbae9QVGGWNPSB4KhlSZ14I+5GgVMDgZmzLVBE/nmloiEZ8j4oyg&#10;po182lJzjAMVWU4WrKi/SqYlnhJpG7iYwHjg3DSZOtyUm3Sjevhg7q9PPHfXI5ss3TltduwjN1x6&#10;7uLawwOD7bsPr1618tFH71r1wpOpxDBLcUVNjUQjeAnSljsOlI4kAoaksVXOKv/bOeX19Hc4ScEm&#10;zIF4R3BZQKWSxwhINYNfEmAOsjOBOyPwDjxMl9gRYdwYcPo5freiTRcBJ7ogbYC7QRu2i5EF/SUO&#10;4SPfWISKVo6/ww2D7mXL+W94przs65QDm8uAC45enG5I1tFrh2j8G9v5smBKec4Glw1AiPCamLAp&#10;k18q3i6vp6Otsi1vgApUkozeADupsomVClQqUKnAf1iBo2mXuFO+cirhJmjzbYpH11oEXoLoE1Zi&#10;q+sbayZPXrdlqzMwrKazh2WprnlCwLDiuEKUGZcBm6EUV4TLZbivgiBdul9W6peY2cRSt/STmBNW&#10;mqRX33EaQqBQPsx2QmREaPZEwgXYJQ1ooajRqm755Kjs9XX204rSPGF8WFJmzGg7MJL2eDd8cK82&#10;cAiUgBs/+O7l58yoDZnLp0fmTZssO1QMHTOrJYxiwDUpg3ZMVuQtxskU80YoUoWkanBRAj5FFlng&#10;AAwrObBMBgYg+zieAfuf4upd1dl+aCRv0ddftTSbH3J4zy9QDuvzVN7ImcmcM6Fl3MSJtYsXLD1h&#10;1oTeZI+uuSMp++kXDj25as/jz26879EVNMc31kehQbM1XUCGOQfXWHg62F6sLpPs9VW3ek4+Y4Rk&#10;z2qdMGPexFl6Tu3pHwEXIpPMUzzaMGrNi5vv/N1jL6xa9/DDz15+4amIn3bdQiEzovgitplCpwQ/&#10;XbRLiEpxXWRqyInB4d6ujX1dvcFABEIG2JOwrskh3MfSoGLgJZkRgNT0w1rXc5FurYaDfsJ5YRhb&#10;ZwcGRjdu2JwYST325NMbd2w/9cRZFG0qsgI5j+Mg2Yc53DH6+9/fGw753nv9BeeevizeWGWoOvYe&#10;K2jFtKtrRjRe4/DB3ECmddL0Rx9/Jp/XwfKYu2Bc6RAoex+VeWClBoaTM8kEkCnCO+PAUyGQ5uGD&#10;+z/woW9v3rgZR+Vll5z1gXedO5AaPPfsOTe9/3ohIGtFpE/BTKYA6dAJsyZJPnbt2j0rX1wfi8dn&#10;z5ki8oKmFkUJ1jc4wknrCLWXJEUYiLY8eqi795s/+PWe3YfGjY999aZ3X3P5eQvnjrv0wpNOW7Yw&#10;FArVVvmrY3EMkdEkyCx5CZgsB6MhRDm5qI6hIuRXDQR8fb1ddfVxUWQHe9I0JelGHp/GF5B5CcZP&#10;nG7Cc4cziqKqZnkJ3s/0aCqHRk3yh1IpY8vGvb/4w9/++NTW7QeGECZ13fLZV11x0qTGqmjzxJmt&#10;TXXN/kRB6+5M9vWlN2za8uBf74fN0dy5c/w+HwYmPhrqhp60hLxUkoz+w6+C/9OnW7aGgxOp50RD&#10;5+GrB/mpDssLOMtBwAOoBXgsrIXwdYEYL4C8sHke81U5arDymt4hMk7i3+KIFCNhWDE84txB9yrZ&#10;v5PTL6hV+H4Dywq/4HwM+tlxrVcZcEml0qCQgMsFIAMn4lfy0z2uW3L0xV8WdjnKkMU1Ay4EQCTE&#10;ppY5Ly+7VRUizP/Nzqq8yxuuApUkozfcLqtscKUClQpUKvDaVQAkF0JRwQwkicxE+Cy5Hnbdnr70&#10;Rz/1pW1rN9KT59TOWVbVPI4Jxkc9YpZh2kVRDJSE6LYOtYLnBUQX4cTYpnKAkVMiw5QZMQSkqSyv&#10;XAGLZooMJToOoBaXYxEBAwfUDAMNDOxzmGQRgIUXZgWRpnIFDXjZqN83yjE1mj4MeCSREx/6vTWw&#10;W7BSl1y4YHxAm9cUnOR3ksnOqOQfEAp+xsF+gSBpeGQYDUYA7AMbr1WVy6YCPhGcf1t2kOuh2Zot&#10;G7m8zfoBwCCQCN4aC9Ja9U1fuU+nmF9+/2NK1PEFsgLUMIPZqrCEgGLT1Aw7EYk3jOajYCJIglhI&#10;53bsOvTizoE93dl0zhrJclC4XHf1qR98x9VyAOFYSd5WMa/M8bLu2tlMKl4by+oe5a/iuPBvf/34&#10;pnUHdu4+iNgjQm+gXN3xlJAMS4h4lB8dLqAtmjSz7iPvufSM885Wid+KiMQbmQsUHKE/NbJx7f41&#10;q9evfmGDmit6cGQp+UBaphEMBWfOmTtp6pRwMMxZJMUWdpXTpzbPmD0ZBApdz/JyiGeAQNmcUI+E&#10;9BeeW7d+3aa/PvjHbHr0l7/8+NLT5tkOjGUZUfAHlLqvff33f7jzj6eeOPuHX/mwL9qUyXSxCBGy&#10;bMUXhkDLMtAvWT5/aO/urX96+Onnn99azFmiJISq+QvPW/auay6J1rdhw2xH4wVMtPN4pkcHZZHW&#10;IPNycjInHe7oueTqj0DuF42Hrn3bmde97Rwl5C/kBw0jB36Na+R5UXRtT9NIYDUSvIcGE3v3Hv7c&#10;1+6zDer2n336xNMWS2JVNjcaigQKhR7QZ0aHB+Nw6GGah7u7t2w69IUvfVf2KX/+6qXBIBMKgCEF&#10;bxYUVhcEgH4W7YF3BQgV0kB0ySTEhaCyYB8YgZcdvDATfvl2y/Q7guAaOq1wac0Mxlt37en73YMb&#10;160b4SX0ad7iudXvvXj+pIlVcIUytKQi0/lCkRMDSiDWMzS8Znv7A8/2Hj6ccyj+PR++9gPv+4TI&#10;ByW/XChaMtyO3IJNEzHIUY8J9Khls6r/X14YlXPbq1cACj1CgiTfLPiBO+WfQP3LarsyqIEHx9AN&#10;xj2+FrbIqT6ywaUQJYxI4psL+ACUNDDSWCAtQFvKKiP8lIGGVpZKBSoVqFTgP6hAxdvlPyhe5amV&#10;ClQqUKnAm6kCSJ8ldoIMrkAxQY7Oq3x9rIK8UKT/67t3bHj4QStQFTntokRNLSsHmn1VVTIE8uZw&#10;tqDTUk1IEgUOPqmYRSxjLlgqsMsxDBCWKVCUYDsSig63D4+0vXk47aAfgH8h4SbRZk7jdR3sITkc&#10;6EXQjueM8yt9xaGQRtPbVo088yBrDVt2Ubbsy+cGrjt7Ul1IdK18RizkDOSEa1yRpFUFlDCv2qlk&#10;huTyUI4LwZBmaXZeEkWTNk3BigV8hqWlHWhxDL81cf9w4Gd3rdrWOzJnWo3iM0JR5rLTxi9cOLGY&#10;RNQS3FQ42MTkskgtrob0Q5YQ58zki8A94CIiUqz0t60H7r57F9JYv/JfbzvzlCXZXKouTmWHRzgE&#10;d4QR28T6I/Einu86G7cMfPoLv/EM5D6LCFFGN24jGSgiXnL5/CULpgcCE/t6+2758h2Wbn3+8+df&#10;8bZLRCEGso4YinR0Hnr80ZUPPvjs0FCOQ64wgCXRZwcihAfvOgVQLAo5vyzJAq8VChjcGJ4IZw0G&#10;ucaGcDiguMAGkFrM+04/87SWxqknzFkcidUf2L77+ndc4TH2vXd/JlRVqwBzoCVQOhyL//znf7Pq&#10;+RVzZjb88KufkWSJ4lzLcnQjJyuUrQfC1fGh7v6f/e7Pzzy7Xse7MU60yue6VmrU4ATJpdXl5yy4&#10;6sKzJk47wRfw8wLYRabneDnVjseqbSvX0zH63g/elEo40bj4sfe8/fSTFlFMRteGApGQ4vcVc2kg&#10;ITD9RaYyLG8ZQRIV2dSs5Ej64WcP/OJXDysK/ehffyr7wPGJGvSwyMR0OyUhPdrIOBY8WOq//pWv&#10;/+q2+8+/4Kzvvm+cpvMlZ2KT8uC14Uoi+ck6OmhTZXtTFzIlwlYj14qiGXzZwQwL4Jcf5HqMEyjD&#10;LIgBaVSVR1Ldf/hr52N/O1xTr1xy1oJlM2c2NLJIpc8mM0hXCga8ZL4zEIjJvvDgcJaVwial9A/l&#10;739+x9PP7VANb8HiOV/6wlenT56Vt9xgiPY0SqMRUY19RxZswFGZQ2V2/RjOOf+Hq5oOiaTHaCJs&#10;EoKvlNKIx7xjj8ruSgzJseX4eveU4Z4SRaMcVFRGV8rxPaCkgWzI4xgYkxlR8DiqwC7/h8Ol8laV&#10;CrwZK1Dxdnkz7tXKZ6pUoFKBSgWOvQIuYBeSb0QE9piuJ80MUUIwaCgVrXjJogX+SPSFFU9ld6xu&#10;CECNZASZeujwNZZ3BR6NV0GzPMOWadogLO2SjIJMHY5tB1aosF1efZ/ARBWX/OinRVAhMG9f8lPU&#10;PTdnGpBsIMhYt5JDPT2p/ZtzycMGZ0b88QB0F0AQPIk2vJAYz+w+QEFsYzOUxHaO6Bv3pza2p9N2&#10;VG9dOGhIv3yo54UORuPjlD9adEV/NFwspn3CaCoxIoPbEgLHn1I1Uxb8uskPpS0l3ICgX92ptZia&#10;nBE/2Nk+lNZGRr3eHqNQpE8YNwmusQFF8GBHwuiYFw6GES2jU0bOs/McZ8EF1hdgZT81rqVJ09M7&#10;92b27D0wZ/bC1hql6MJjFZx9mvZh5DCuans2LQhKcrjw4MNrggH+pz/66nXXnT1xPNJF2E99/IJz&#10;L5rRVKfUSC1t9TVVcXnTpl1dfanrr32HJFdxgZZfPLD6h7985rEnNqZTlFI/1fA1iZMXR5ZeSC9+&#10;pzL1TLbtRKptoa91oR2fUpAb2WAr4ozF6Hjb9mXz7mjCPdSRPtyTGxy1egdSG9fve+KJlUMZ/aSl&#10;y3TD+MWvfyXwwrITl0yYPB3+nzRSpdwQcInb7rgrMZQ6/fQ5Jy46sXfg8H//5He3/eaeXXuHuvu0&#10;DVv2/Pmepx56YtULq7Y7Nn3yaRM+9ZHln7px+UXLZ8yZOzGdzff3pPfuGnn4iRe279goM044GAlH&#10;JxVS6XC4RjOKXXv6P/rpL/b1kqyln337XXNnt8Zagp6bdfS8KKE51NRcUpaRrmTSlInYKyS/Q1fF&#10;MKYgujWxhhUvrk8kvVS6//SzTzFtS5b9uWIegVDAfkwcxQp3YMue2379J2iUTjt11vSmfpo/rITg&#10;bpGNBDTG6Gc9k/VUj7aBpMDRAucCuMwwngx8g/J8LFEjlmWF/3ArNa4v87jOqiybVWmAb5Ijhbr6&#10;h+5+pFO3mO985W0nntLCBzJisI8Wehk+GYwwuUK3wmaQ4qXmRjy3CHwsHmNiEXFGc7QlLo6kM/v2&#10;D61Z9cySU5bWRaszSN6CZTBceUzLNE3irsswsMPAiPr/aEF67Gfct9YzHA8wCs9S5CdiyuFkRW4e&#10;wu6J21HpBv7J0Z84GRJv3eN4A9RIABfQW8gWYKYBvxJPappExeNGhjtRGJXcdYn6s0LXfGuN2Mqn&#10;rVTguFag4u1yXMtbefFKBSoVqFTgdV0BzJ/D22Jsfo/M+5XmAiFxh9mE6QpBec7CmRPmLNp8uK9v&#10;03ouk7IbF6VVo2h5CssGKLpK4uFv0W0ZAcSylBYgAuWZ5/JseAV2+d9gFxaGxLztAMLQYe2IiVeE&#10;F1OuxrAW3CdZJ6umtK4heddWfnRIQ4xLwyS4JOjwTYHNaTYboenUgYO2mqI9vSYWMIrZdErvGsxn&#10;08XDya7f/3nH4IDVP1jYuXtw5frDPQeGZzRx1dWSqUlB2OgysqNh8eSgTzUkiuX9ilKw9See6nwS&#10;qcHDg4uXnHfeuZf1drenshn4mCSz1hmLx0kBwxf0J1PJYtEKhIJ5U7VdxnLQspPuCfYMGqJBXEdi&#10;gjNnzNrX3t7RYeVyHdNmzwPHxfF8kKSBDeUiOAkBzlKY8tekRpNPr9gWrwped+WFNY0N41pqZ06q&#10;bx4/keUgFLLDfJjhgnt2bV3xwk5fSH7/hz7w2IoXr7nqPc88vSJ9uFPyB/wTp08587z6GdP9k9po&#10;3u+P1YMLwvkkXzAoV1UpdQ2xCVPiM+fHJk9snH8CO26SGgwTG4VQOFRXG6ptqIoKBtg1+ULv4a5d&#10;u/dks/mD+3bpmnp44PDC2ROQeC1JdZIkPv7I8w/e/wzN2rt29v7izvvv/evzh9qHDMPr6uhbv277&#10;7t0HBweHe7oGEW590SXLbnzfO1vH1ymBCCQ80yadfOrJJyw/bZbHFBLJVFdn9vEnNtx3/1O7dm+c&#10;Mm0OGEaCL7Bt+84H7n8W1p4//cHXTzxtjqoO55M9gHv8wZilaZlkKh6Pgh7jOmgXadiSYoFLjm1Y&#10;nutEYq0tjbUrX9jSfmhgXFsTnH6TqawvUK0mO0KRsGFlC2nn81/91q6t3aGw78b3va8+1m4XaEoz&#10;HLvAyTIj+0oJzdh18PSF5wUyytAGk04YBAXYEgN2edkmmDAESp6j/3SjaF3AiwmyYQvY4P37E089&#10;3zdpkv/Si88GPEJ5qixyjl50IWujoYFzlFBNKp3XDISG14LrlUr3qiojyc1zZ05ZumzJuq07MHr3&#10;7ty54PRzoxyHrS6qBbj2gOSCIgBtKVuDVxRGr9vvmBKkXwb2/76NhPPi4VxXvoFOMuYzja8emxiq&#10;EEPb43SDtxTxHCvdxvzHyihPeRtocD3J72Sby1tWgV1et2OrsmGVCrwBK1CBXd6AO62yyZUKVCpQ&#10;qcBrVAFM55VfCSwElpjtwuITnQzShQ2XZ20TlqXchKaquXNn61q2d8/2kdWPVtOF1tooyxSLto1o&#10;X4iMkLEr82jVyjOF5NWILSG5gx6uMlv4arsK0RCoGm8i38cxeQ5cIwYNNuAqUdJMnRVIkm9xJM8k&#10;RmD+yFbXtla3oFc3izovIRSEt4pWgotakbqa0y4a9QWtEQQJUaIsDmqeStcifsqy4xYng1pvW05W&#10;M0+e3BrlKAnJyMgy0ugi0B2xgWLqn1iRfXRz6on1qTXbhl48YBwc1bcfznSPblUUdXf7waRq+wVx&#10;2vjA25ZPERiHcYqg5wThqkj5LKooMlD48FAW+XgWXbtAu0GBNOwITWqMTli5bvvhrsyJ88dXtyCy&#10;mGQaWazFIAtagJ1shPXkjj3tT/xtU029/5wz51l2KlQd8wWJLiefHOIp2WQDDKWhSg8+syubKyw9&#10;4+qPfuIrhawj8DVS29LAiZdYU5blaqf3SbVMsNERozVIY7VMGMH6JNFjBYROa6xQZLjmaJXGSAUm&#10;KEZbwxMXxifM8jW0xdtOmDR5hkPLyZGkgZTswf7du7aphTwoLomh3H0PrNi7b2hy8xSfrNz74BO7&#10;d++H8+34SfUM5za0xKdOb73pxveec+7SydPGe6zZ2zME99hxk6KfePfp46ZUmXqGopKuTefyQ1VR&#10;qbahcd6s8acsmjRlgj+n6YkR81DHwO7dG/whONhEHN26+76necm95vKL/YE+WFX6/DLtwRYjC1Mf&#10;vyLCh4VofoiBJTxqkfuMQ9VDrTE8wCaob23t6ti3/2DWtrNnnHMB60mST+Hk4MMPPPzxj3/zjl/d&#10;19tdlBRJLeicaFTXeHy4SapuY+QITHO0vB0Mx1SDhR0ugVpKIbo0TH/JeaFMRoAH6ZhT9kvvjIWi&#10;/Y+hTQtp8HFokStarGcLXT25p17oqo35Tz55Msfmff5RRdJpNwOrYwGeRZTrmJmAQoeDolnIs67l&#10;h1EwfFW9gkZb+UJi0ey5jz+7ZXBkZNvOnVNnz6iprwv4kdAEtosB21Esqqpig8vZL6/RGbHyMq9x&#10;BcqcqH9YiDHYy78LAp2Pq6UuixmFMZyltF0ljOXIrcS7KSEv5QFVNsF+jctReblKBSoVeAtXoAK7&#10;vIV3fuWjVypQqcBbvgK2A19TyNsdzEXjWpNcbsIGA34vhgo8gAv4XXh25JKTWuvPOuNUJhDYvLe7&#10;kMrlUhlW8XGhmgTty5petU8itO2SvKg8dUgI3OVczLd8hV+9AB4YLh4lGRbKDndTwrZHMCeJ5aYJ&#10;KR+tK+9xHkxLJLa+TmluKtJ+lWF1240EJM81PVOvjkcaqqtVzjSHDtu9+3nakWhwTxAcDO8SjaUl&#10;luZba6qXnzz37AnR6c2IYWaLuipaJgQ+guhjpGjvsPrjJ7ft6B3uTcO3105rdkuDgl05kNQPHe6B&#10;CMgnc9devPDMRVOmzPGPJPppmkN37Hhc0ShYvMMKCkOLSNlB+imwI3imIMKZpsMw7JX9Tff/9Wn0&#10;Oe+57jybz4GpAexIt02Kh9Wr39VoTc9u3rP/uRW7WlqCV117KaPQnKuq6ZG8akJw5SPerj7PlW2K&#10;Wb9l++BofuO2bcMDw5QvtuSi66nWmfW1ja1V8QEX0eeZFsoNhfyjopiknSJD60ggItYMrB9wCE0n&#10;DCsNEg7DyAqvcN7oYM9IX6eeGKW14TknLNNyiaG+wzQcovUiL8C6FccA7dhex6HuXQf2vuMdV0YD&#10;kf6Rvo995D2fvfnDb7/+otNPWXj52y6eNGVRTXXk5FOXCgL73DMbQ1Hh4x+6ct7cE2zLYLwMx6ui&#10;IAZ9ci7jZlIjMmPXNzZOmTFv+enLLjln8trtew7sSz733JYDnft+esc9osy0tTRfdP5FAt9N2cA9&#10;ETGFg9JBzi6PKCKXZ+DzU7K7JoEvjklYZTQST9ys7oZ9IYTCrHxhbWdH8urLFsVrmoeGDv/i53fc&#10;dsdDqbTDCUxTE2xRDEN39+zvPXBwwC0MV4Udv4T39PDquu6wIlgu5QOXdJoEgyWdaAl2oXWS7fsy&#10;NwLPvMxNZPNWAkbDFuXn2fjoiPPMxkOUbV9/3anQEOWz+z1L8yFSCqigHaUpqwhOjSQXNZj6sA4l&#10;Oa4gKQoMQTSAZCIEbMEXtuxM59xEKvXUMy8IwVBTTTVSdrGdyFLB6QVSI/xaztytnGlehxUoSXn+&#10;fnvJFv7jH46sBC7cy0jXXlbP9m89SLyyCM5CwG6yBeQLCr5mJGhsLC76yEiC4S7xmK58g70OR1Vl&#10;kyoVeMNWoAK7vGF3XWXDKxWoVKBSgf+4AkUzh4vL8gR3KQ4axAgP16GUImc9Lq2jWdXDfh/JdRge&#10;XTJl+nmnTO7r3r1v/QqjtxNqfV4UwrwE0j9eAtewJWfCkjB+zPqBkMgry6tVgGNQL05HlIznSgK4&#10;QrLl8CRlGIwB9Aiin1dYRgmF4kq0WQjVQBNi53LR6igwDvgOGIovEPLlA3JfhJdjgmA4md4uz7ZZ&#10;12YBcbjwXzUsN1/rz77v0uaGQC4iD/BMXzBiW4xG+TmL0wY9Z08x/8C6TjYamDB94tzGqWefcc67&#10;P3H5KSfGTG9gJM3YlHvlVa3vvvzEuoaipQ+ItBuQHI4Y+zpgtzg2XGZExhY9HRoRWgJIIEKYI6bT&#10;qUC8rbvThONJ07jgu955lUFlBJmzRTqPJCxfRKB5I4v4LG/3nkMbN3dNmRpZfsrkbHaAU/wM4CfD&#10;CilhKTRhz/YXBxLZadNn+cPV6zfvGepPUq4Qn3pyaty8YG1tUlZ6NSvGsM2TGgf8ipEuBGybhzOs&#10;Sxu2ZQE2EATwamAbCwlNzA+BC8vbBl00kh2H7QN79O7uXCrXsb+jv32PJBCFDZmFtx1IuHiWtwx4&#10;qTBqwfnB9+946NHHEbjzzHPPrd+0r762ZcKU6QzvIGPIY4yOQxu+8MUfa0XjksvmnL5kenUD6Dmq&#10;YxaJo62qQoAlcXYgwFKSTzdUQx0hcFK09txT5jW1VfUOdu3cOWgahsgBYKE//J6rOL7XsQqUA2yN&#10;gnExCT/SigyhpAGSE0jMikVZJhAZItOABbYQrU+NZidOmvL006tyRWbP7n3jJk166snnf37bwyCq&#10;XHrJkh9+7abr3nnh8rNOaW6O7T9wsL1H39XhPLs2MZDkg4EJfGi8JAb1jCOBrkQMOMqQKXANGGQj&#10;SdwogRkvw3YpDemXedx1NMcpCnTUJ9V4XpWa8K/bekBXzSm1kdqwUB3TkaHE6YIJv+Bkm+yGGCR6&#10;mzZwLgRxY9gbagZwV0CCMTATqY5t37Hj4acO+qMcUu2Hhoeff/qJDevWT502fcKEcbqutx/qrKqK&#10;A3JBNNT/38zdyinulSrgUUVgyOQGDhSNbwmMK2AZcBIr+aiM3UDyG7sx+FJBavNxux3BWQi2SIyv&#10;yXcdcdItzRX8HbzDsYNjrAS7HF+L38rIqVSgUoG3VAUqsMtbandXPmylApUKVCrwDxXQrBwuNjki&#10;LyLmrsBciEyIprOaLQhwbKWCgq9YKApWzvEHWEaM1zZMnTXVUaIHDnSkOjqGTZcPxKlgFBfLuEQt&#10;U7PL/PGyK2ElB+LVBxwADNgYCDr4C5QllmAXh6QaaZSDFB4Ojre4+rdMcFhAJ5JRT4lT00WlsVor&#10;aBAZmZLoqsYgonRYEwEvoqbCMJZT8xyPPCAb+xL4i2lZQcE755QZPiRV04afpUydQfyU5QoWQ2uU&#10;j5NDT77YYzheOpOrC0TnTJ07YUJQ9foWLJlxyYXzZ0+PL104L59O+8NAa9IMzYi8YNmG6/o5KeC4&#10;yL/GZyB2IABhKBZh1MVMPlsdbx1IFvcdSm/a1V5dFTjj9IXBelrNFmyRR7QzsCSnoFuW4ovV93Z3&#10;PbtiG/RHV1y2XIgqZh7ABwgd6uOPP/vZW37229+v27Rj+89v+/PKNVvyRd2lRf+EBXXzzlAiQWIv&#10;W1Sra6IJhwrYFpXPh2vjWj4fVGRJYIG9cBjBHJtyvYxlVkuiams5ZA+5dC2EKpY3XMgyuXxxtMPM&#10;jtKeiahoYCU4BgAaIR4bVtNAtCgPchZdVkTkIaWTeYiM+nuHnnp65dBo3/wF00yT8ynOTZ/5dkd7&#10;bsq00Gc/+o7G8fV60XQtzSrmfH6YmxRYFwovU9ddmJAgOEn012LDAFAJXLCxuva0k0+aPWdSKObf&#10;vatnxowJp55yMk93IiUKC1KmICwC/gN4BRtD/HwYmliasMjI9hDGzMGclPXy8L+xI+GAf8qEphde&#10;3HSoI/fYYw9t2LAHb/e973/u1GWLmiaNywwXI4HwlHGt552zEJlTo4l0f8/Q3r29G7bt2bdnj5/K&#10;NrZUSYDXML1PkFc0wCVfphLiUlIOvsytxAV4mZsjYnsDSBTXilZHvz04VFy3eUc2W6xpCEydEBKF&#10;nKmiPqGAnxGZVsfRijwiugz0uADrAO3iEwHJ1QyThUGQR3/99idG03YgLP3p4T9VN09VdXPv5k09&#10;fX2RaHwyMqir4hAcYSPBeamc1l+fFcCRVRpHxDmlxH0s27iAbFJyBxq7YYWxXxmPuIEdvxtRGJHJ&#10;BZALx8Z6GfspRynhTsnypRTkRdzJQPsUXp+FrWxVpQKVCrwRK1CBXd6Ie62yzZUKVCpQqcBrUwHM&#10;yQssAmbQw3EUCNgcR3P4yYAYIGAGmcEvlCJJrBTgeRENNyJP4rHaJQsXNreNH+1tz2xZ6XVuE9VE&#10;rcLonp3VHZUWJNqOiOTy2u+6WR7kAxp5PZDMQDuBWU7D9SwXc/djyUdHNf4l806S5PnafLA3yKsw&#10;yMpBzjDPWQJ8Ucjcq8UwOhFNwJbFgZEqwBPsFyh5PJ4DgyWezcKyxNUMRE2nC3lIRzhWDWjDRs8u&#10;pbfXTzHFkT7LxOMGh+aC2NxKCCwaSeZ6+9Izp02orYnAEBmuMDbwD7PgWYGYyyha/pSZdXxW7xoo&#10;HEiPrNi2Ui/2T45HWznIV7ITJDdGZaMhwyymETSeUg0m1KBSoSLF5Q22Vz3xwADjihFWqU7DKkaB&#10;cUtN3gwUGL8CJRJnP/bMXn+Aev8NS82sg2FmmU40WptNmVSsMWNZhutURxrvf/hZV2UnVFVNbpyl&#10;DXBrdqU/+tk/PLqqL5EXHIobTbMGFbKoKjc23Q40T7jho1qgaogSqLDChwLZoh4BhkRTCY8+lNGr&#10;FbnXQmdP16O3QwVZBi5Etbp5wNMEToanjSepQ4f36Csfpw5uEew8a/fwDAQvBVmmOdpctKhm5vRY&#10;Lpu/+PyJNF2sqZMvu2Teu96+8MzTJ596+pSzz5qZd8yuzsSeHfvWvLBr6/r9f3tk3bYXd/C2+bOv&#10;v7c2yssyvCmGCsWUP+IzKUnVgUbC9hXGuVWsBSgMOqECIwzZ7qDNIgM74JPGtTS3/fWvT/Z3D5y1&#10;rPmECRzgFJjfIFaIw39oCEmUM3o/DwdPKeSKqJ9KPBfIz1gKEiK+gbYGPaNQHVcWz4itXLu7kDT9&#10;Pvkrn1o+uS3Q1urzzGHGG6WZEZZPC2LxpGXTli2eNrmpPpnM9Paku/oKGw+OdA1ptbPmqkL9QM7P&#10;18wasQIFITRcMNlgiLIU3YCXjN+heJvGkWt6IFmRTdOAkeQKKc4X8eQqXWUZE2yreJ9PzNPOQHLi&#10;cFf9V7//8INPrwpH/KrufP5jU5BUDnocS4mIL7cgpBOGKHnEtYJBieWZtEOZNgxVBTNdkFypOsnE&#10;ntvadf/jvf6IfMft3wpEpJOmN8xsq161duWB3e1r1j7R19c9e+ZC6Ow4QYbBMNx6dTUPyRHQS6A5&#10;CGVzTEJhsEELgpbJglQKDjkwPgKRD8cFKSMxGEGSDURxhgY/GtspOq4OZLl0EnopKPBSdKB8/611&#10;jvpPTqWlSGawyFhAiLgPJBijmZhXwWOlFNgMwJb89HA+wwrA/494CpWdhV7rG/Z9ef8B9ylxCkue&#10;RgiGY4inC77tSrq5Ev5IkBnAMBXY5T/Z/5XnVipQqcA/VACwC/niqVSlUoFKBSoVqFSgUoH/tQKW&#10;4w7nij60kiw7UDB/9Pu7n3zwgeJokp2xZMqsBSPRSWgYm6qCjK0PmVQa1heJVNnDkKAq+KrBbCYg&#10;GJZG9g0ut8l/L1kQ1etU+DGvug/imj5i2BBkIOs7Cb6GLIQlr5AcKDz+l+Jof6gmnjp8MCDB9MOm&#10;DNisuAortzZP2ndwvY9lPnLVzAWTeTefmBjkWPTsdsH2YiwdgtPKqMWq0JRZgZ+uWLNzSzdMUSbW&#10;cMsXBd9+5nw34JeoVFYbidc2Iv/GFcCLkLq6+jZu7dJ15skXcn0duUhMPn1R5PxTJ9Q0tnAcZel5&#10;JlCzbdOer96+Llvwli6Ub//BZ4XqWjc7kHSUeCQIC5k9W/dvbU+Yuuup9r33/S2X1OZNr4vXRnft&#10;HkhmbRPkKVpB4lBdQ9vU6bMPZbT+/uGaOSdyDRNoUernQjMiyv50kfPLjQEZSJBqmXBbBZ0kR1Gq&#10;bfo44BzQEpkqJq7R4Nle3u+rQvutZVlHM7o7tXXPF7oOQdvCef1TZkz/4i03f+Vr/7V48bR3XncG&#10;4pMNIymQDgw4IecLwByGx8AE7QW4h0ELt9324DN/W59LIsLLMzQdw/uCc+dfdv4J3UOdC2bWRxqi&#10;1bFQOq9zSF9WkM5tERKZA38WRKjAD8dxhBT4S4br86z6SGTGymde/Pinvy6x3I+/dcPJy1phx/O/&#10;HoMvXcHiBQBzMILhRSWfyG3YvGvbnsPzp7XgQ1XXRiWfqKpFy9R4wJzY467NSTVOjnK0kCwH+w90&#10;3P/I3x5+ftVoWhMlXvFLkTAdCHETWmOnzqubPDEg8pSb0MKREJgntqEJrC1wkLZRarHAK6YXqOMs&#10;gypQBQSba24gUKvSbj+fjMaFx+4fueeeg4UiUxsKXXLuvOmT2KZxjCJDg2ZTtgEUhIMxM9GbGJQa&#10;Rfw4J1q0k0bfbQtAaWMcFdg/4Pv2rx7fvjXzre98ePnF5/BCKJMeqIpVD/YevvuBJ27/2SOiqCB6&#10;6cc/u/3UUxYzjADDII7VSVYx4pFcbGeIQCuA2TiaJQFh+AUAiwU5EiFdsBycbmRF1nUTjuA45QC4&#10;Kao5SeIFIYzylu3A/3FHvBRqqXD4/tVBin1QWvXvFroAPvA7wJWXvgSxEystx72ypWSiI10PsXQp&#10;v29ZDAsMprQlRG1byplGzJ/yr37UynqVClQqUKnAy1XgKMyCO7lcvgK7VIZJpQKVClQqUKnAv1QB&#10;aF0wcYlZwuFUTlJ8YGc8+LcX7rrnngNbtipNk6KLzq5uGN9NKTovRpHB47gBmHaizYHQAmagiEYm&#10;aa8k8BW/vfR6919678pKFLhCVh6iF3A81q3vGx1umzklGg62b14rHN5nZ3sdx2CsLHFDpSweUiBD&#10;ZZgwAAQj1bN4fNW7TvZNn8hV1cRyI7mcy1CK32GCCNbxw2NDZrPpDLrWTuGq9s6DTz//+MGDyaBP&#10;/PKHJ5y9dJrpJVWHTuU1RWmI+epu+uqfu/qLg0kTQhBW8RuA0EguNCVLPCHrsFxjc9tFV7/zju99&#10;UzNtmRevfdflp5+1tDYaNLKppqA4rFkPPbHht3c9lBgGF8pvgbvB0D5RcPIjDoW+W7ANtdQLY+KZ&#10;pWpCE2dNh7FuV9cgF6yKzV6azevhcdORKn3YpfIM1ybLEQ4eJIDsXMAkRUk0NAN6FchO8rqBIaMI&#10;gul59cO96tDgyI7nLXXEyA07etaF8S1FSwwz54Txd/3iG+kkjGCLkt9VwngZys1ZCKJ2DDufzXsu&#10;zIFh9oJsb0OI1DiGMNDfdbg7eXAws2X3IU31qmORp55Zo+b02obgfb/6aqw6oheGkRjNcEWeB9/E&#10;8WDeQtyS4TnjORwsbdycZgX8c3Ij/Idv+lzngeQ558771s0X2QGX1grHNMw11/QFahEljuxqX6BR&#10;z49oaiIQrHMI1ACYwTB1jWiaRICdeMQZybfX1cV5ut5OotgykpF27FzzmwdW7GnXRgcL4LXBNUbN&#10;FnGEThoXEnjnvded6A9F6urqKM0NwmyGw8Gvg7WgWkNBgR5Nj0RjQR4pXLDG4UNsLj/MVT3xaPtP&#10;71ynWsY1Z02+4LwljbVMFPWwhlicNvDqBkuBaUXJDFwz0N76i7apWQbOBmEHMBjl9wTBcUNDCe89&#10;n/617VJ/+eOvmsbVCgF5NLu9KhhGBnl6NGVq3te+e+fWze2wS37siQeqq5sNCwbGOM1g1wFtZBhK&#10;Jhuq2gIcpUsJ05pWBKoC8AWoDCKzkQ0VDAbKHbiua6IIa14Djj4AHEn7/XeM5Sj4UoFdjmlgjq3s&#10;ErSRYCkoKQmFJvUmJQWP8sjLEcCl9CB5HPjev/M2//JzWAbMmvKuLCuZsPxPqAdbUjKWJwHSFbbL&#10;v1zcyoqVClQq8HIV+CfYhb311lsrhapUoFKBSgUqFahU4H+tgOfATALKFzcgczJHIW66vq3t1DPO&#10;PlTwerdtUbvaD8fbqpQQ+BaWLDGGLUO0VIrkJAqakvcLnqubFjgv5fcqX24f90nO//WDvUFWIMk0&#10;SNyFMUt3D9Jz4y2tSig8MtBN9XcBSjC1ot8vI18XzQW6HZv03QANnBlT6q47Y9rM5qBfNCm3kM95&#10;VY2S4dJZy0XzK0BExjGWVaAF1ZFOR0ZvoZg53DGkCPzpJ8QbmsIeJfoVcE98ECSZtu9X924aHtFM&#10;kG4YzqRpnx/kJ0rguQJoD4JommYmk1n17AoJTsy6ZWjF3Tt3qpl03C/+5g/3rHzhxWefWvX40y8W&#10;crrJKkqslhdFrZDnXR39WTToBzSADCafHITbisPiNfOp0cTAngOe4+V7uzMH9hspNTNa1HW1pq6l&#10;6FCualaJHAQBo/lCbSyIjht9Fed6RcvWPReuLEHb5oYSm3fvMvatT3dtd7JJjkIEcR4GMDbRl6i/&#10;/NFX0GL5QoJp5kRFyCRGc8mUD6YUqgZfHKwm+2VQRYgbBeP1tA/zjFBV29DQMr6xofGss89ZNGf+&#10;Xx97src/A6YWBCxbduxaMLsxHhWLkBjx0E2AKQOIi4dmD7YsRF5DqaT/ZIPAYm7/5f0rVuxCRNXX&#10;b36vVEW5GrQ6x8Y+tmwkuCtANNRCjmNdRFPRBHGCYM3FR7NhP8PThOoCfNQBQcqWooHs0KCZ5U1d&#10;geEyG/DXjm8+cfrERSdNOWPZKQvmzgqEgnt2H8JRm1ft4SHtsWcObNjcOXy4Z0IVMqkDGQ1IlEU5&#10;RQwJWPtChShKPgZMldFB27J7E9bGXV2/+N0Wy3Q/eMUJF1xw3tS2KtdW01ZeoDXCNYGBkOOSdHGc&#10;ExAu79JFQFmFHM4SLAsnIwXJUyIvQ5R0qCv91Ko9s2dNedc736mEZdPKO1zeJ/qgDAkEa2Vf5Jyz&#10;zl3xwvqB3j4guTOnzgTGaNkAxgBa4VyisBwNbIVYVpV0I/A5KgdOg+0CsSOSp0RRxqwjkVFpUSpB&#10;AAD/9ElEQVSWUpDwOE5lpVMUkBcC1Bxhuxy1GTl6gqicq/6dc+VYanOpuMRDhYxzgm6UfhLz2pJV&#10;EBSVpP7H7wbRX9nH5ciNbE3Jz6UExpRpTkSGVBJA4X8geJWlUoFKBSoVeI0qUBEZvUaFrLxMpQKV&#10;ClQq8BaogAHBAmxeYZpBpO8OjEhsFz0emza0X/3lyd/dcQeTLyqzTmxasqQmFIHXaVFqLmX1oJs2&#10;wYNAYgvsKSAJgf8qqlW+pH1p+Cu51K0sr1wBIxZM5AoKwymOC/tYiRPgv5tJ9JqPPVTM9Dpq0rV1&#10;cCkYF14xxNvCYuyaOn9bjLlqaePilppCfrioOw21jTv3Zx98sWv74ZF4MFgT8BuGGnGNqeNj2zV5&#10;596eoeG04heuPHf8e6+Yw4KX4I5ohSQfjRSMGqMgbdy4/96/tR/uzdmM6EqsZVmNzXWKP5jJm8F4&#10;PdCU/r4BiQ0UUgNyqMbWCiyVNR0kH2nBSNQq5HULvY8Qmraw7tSrHcnPm96hbavZXRtMznZThxEw&#10;3TxpwvveffHA3r1bt29xBBL4imSTeCykp4sZldmzv13XKd3mm6edKM46NdIyGSHLw4bhcUK1XxkF&#10;iYJlgvDKsZwitCMs5x44OLx+A9Ozw8310XpyQmvj/Bmtqj0EPAQewF/60Jd//rs/RELs0jnjps1q&#10;s2wVnCx/1KfmiywP72CZ4UQ47AA8Qio27B6UmtbRocMsp5pU0KAR7u2sWz94y2d/LNC+H/z0J7d8&#10;+kZdL5531gk3f+hCns6Ga5RcMcVSLuf68DEw0oE5uLxFsbxLcX95YNWPf7Cittb/sfdfecm5J+Ty&#10;+zSkQQN4OpYFfCCgOhwvgsSBtwDLx7FwBBm8GEDONCwqWB5mFbZtGqXYaZcKgBcyKEgtIhNh8mpB&#10;M6mACIaBZnvR6FSnoHzvJ7+5756nTzlx/vIFbf2p7vX7du9p11OjFjQ7AR/XUC0tmjFp2cwZbVMa&#10;/LJnUoWckUGslQSiiEgPDg1/9WsbOvvybz+/6oZ3nmoDdTM1GUChM6L4/S4AVwdR2NgiICx4U9Fz&#10;+AQ7KCiyYzTyXsxUYzv2bdjZ3bdx197ObjufU0896dyffef7VISnhcGC0+3ZKUUOpkb1eFULIJLO&#10;gwPnXfBBXuBchG1de/UN17190qRWACwUhgJ8eYs2/uTBKacUdQRUBSVCaYGF4WcuVwTbBZOQo6PJ&#10;6uo4HlGLqqz4ytOS/xhHTZ5VgmNeuoyJYiqI8auP1qPTvKWSgkJCyouxhCFaeqJL7pdgjxIEAxur&#10;yLEM/2Nf14OIr/S183cXsaMTAASAI84uBGElOgBsrgQbo8pSqUClApUK/AcVqLBd/oPiVZ5aqUCl&#10;ApUKvIUrwGG2kEOnDMkEaAlFzKOTsBWaioji3BnTaqbOXLe3S9+31c6CdxGzpHjEF4A+A1fWug2H&#10;DYY00fBbIB4u8Oodm3EsU/r/57TyW7jMr/jRhzwLogxk+LiSBIdjyrYR++LxbFtjo+73U+kRYCSu&#10;UfT5JNPQ0EbwIqcVtcygSVvZJtn1R0KKFB7qy97x1x17ezLJjJHX3e6hdM8o7FaYHd3ZXV3DsIWZ&#10;PjF+yZmTLzlpbk1dSHAzDs37g36WD9EsLweidU1Txte3MqIcj0aCYX8+k0ME8sjwSDGbTydSohzg&#10;lFDzjEUTF5xYXVM7eGgPiWMy8pE6gD5qa+t4XzDC1Ta3zj3ZDUc8Rw0GwjnJr4M+ITGUDTaFCtbH&#10;c0+v2LJhezoFDxFxwcJ5t37xM0tnz77yqkunTVt071/u50Q5WNOaHR1SB0YcJXJIc328XOun9QLE&#10;RgzgB3RvQCNgEGPC6TU9mu3rZkb70OsLrFNbFZk2afyMKS1zZk2YP73td/c+fe9fn92w5eB9j62e&#10;MbE6Vh20HAlkFDWThLyor2uwfW/X8HDSxQuyTLaoGZlUQI4CdvSFwWfJ//LXj/z2Vw+6Ordw2Slv&#10;v+66xfOX3n/PX7p7+qa0KVOmtTCca8KsiJiL8MgiQifHSgKcdRGytGl9xw9+8lS+YN3y2XcumzOH&#10;94EqQ0swtj5GS2kooQBnkOwVl3WQmI23YGlJDADvKHWW+CjQGhGFHx4H9KBZhyUxylNV+RHQcww5&#10;HAQ1CMHNjhcEN4j2Yj++/Tfp4ez0Sa1XX3h+a3PtjPmNy+bWRcIC3gVARibrbtnR8cSL2x9/dsPB&#10;g3s8ta+2KjquqZFXuO5Dnbf/cv22PZnLzmy95LT5ckhhPDMWDDAw+3EZH48txFkDRsGgoODkwTkW&#10;7zps0VfkGOnAtv0b1u757YPP/fnJnVt3DQwOQ/cDwxcBfJ1zzziHAcroKzJ0xnI0ng6Fww34cy6d&#10;DQYaNu/cDnaVXnT27N4lSMwpJ59RegcLcVuGbokyxG8w00VVSEufTmckScKvqgoXGNhDE8Ej5EUl&#10;Eh72EiyPy6jvP+0Ecmb6n0DMkUO0Yq/7audp1HPs9F6KaC6TSUqOxRATjdV6LAAPxirYIZ7w91zp&#10;owHTr92dErPlyA4t71QyNsiD5Bfi7VJGg8oqIxoHa+VrqFKBSgUqFXitKlBhu7xWlay8TqUClQpU&#10;KvDmrwB6uGw2p8howkEkMC0tj3bFk/yUYavQMfBK/+DAp7/wtV0rnwvUN4Vnz3emnYdGHVqPgoMW&#10;1EFQCw8Kho3Ikn/QzB+9th277H3zF/Lf/ISabtVG/AXDymZyvM8n+KWc45mu0yiw+eHe3MYX2f6u&#10;XPcuu5ChPVeWGVNVXdYSJcU1rHETW8ePb63mhe1bNnYMjAIyWzwLrIVw1nPkqkBBMw709DXbuUUn&#10;xBYtmxcQwsDIcpqbz43U1UGkQg0nB6QgwqaldFaleD/riw2mim1edNXK7X/bOLi7o1iw3LymgmeB&#10;LklWAuG6iRYMlP3xYU1TqkIjO7bUz14wZdYUtZAPhqM5KWRQQsLzfDBnkeWcmjSNrN7XN/jC01Sy&#10;lzKMIAKxLN0wuclT6u7+9TfVgllb7W5fueuaj/5g0sTw5z930zdvu2vP3l6XD9tMID5xbmDWXF/b&#10;LJ4PpSgHYcsw8bBBklEU2VDtgd58ashLjjpbV5vpAaQNgXGBDs9SwW2xFcWnGwVRkcDEGjdh/MyZ&#10;k7Zu3UbRUFqpI8PJYlENRaMNLU2swBULubiPQRoUXG2g3MkXsmtW7eIZKRgUb/rcF9/+touH+7Mr&#10;n7j7v7/zs5oa9rtfeteE8dWe3wTWQ5usZxocK7JiWNPVRFL75o/uefa5jnPPmfLZGz9SHffp6mGR&#10;y/E8jVDtYxoZANZoBh/CAmpjGI5EPGgAxLCmrgLeAMABYZGN4xJrEdoQpXGKUNBR7FhLnScxyZ5O&#10;js/zsTqPkwxVptX49R/6ROfu0csumPqpd5/O++yBzCD0OALny6WNkf7MYE/iQEfyYNfAoR4vr6HA&#10;VFXcF6/1z5jSlkxbT6/Y1hwSf3jLBS1zfG5hOAMTYk+vE+stWwLyatig26gsbzBMAYonxxZpVzCr&#10;4n3tPbf8cP/BzmKZYXDmOZNPXnwCYrFv++2T6RHjNz+7Y+6ipRo75HgHIYAC70iQfFqRkn1KsUgX&#10;sqmRRH7Pwb6vfOn78erYV77ytaWLFyt+H00DdgTVCeeVLBppx6FfXL1p/frNbVBEnrKspjqeTifv&#10;e+CR6uqqC847E1ncqob0dgwAIscq4S7/vBNeGXapsCFeHXYZYy+SE3vZVxewLhZAb/+4jPGMnOOb&#10;BU4wWYK7lBhMJfZN6RunlGuEXU/EeJAzEhgGoUv4q6/EjaoslQpUKlCpwL9dgYql7r9dusoTKxWo&#10;VKBSgbd0BQyjwPIKNO9mIa+IhE2BhBfHMHnStbK6ScN7dVTN/+z3jz/0y9sQrDtw9vvraxrrapt5&#10;TMvDSxPGCgxjImvkiLfL0WqOmVpUREavOr6GNKMtKBcMfciha0AlsIxMUZP8/j2JkROqY9xQF50e&#10;7njuIbXjIIhGZm4YCgv0MRacKm0NhgXwTgjzXG1VuK9/FM3oVecs+dj73jZkG0XKrKmtK2aGap0+&#10;js6ragF8AYb3S7yVTHVXVTfYSCB2xWxm2BcREAJDK8ECZCuOX0oZkaopOT2bKXiyUr9t78Gv/PQB&#10;Ne84EOfIMQQgNU5dMOW8yw7v3Xpg61qf4DN5h1ZViebtosqIQT5aD2/b0MwFSm24pUoIqNndL76Q&#10;PbBlyvjaX/7wqzxtnLX87Yii+fIXPrD8lEVaofjrX/zmt39ec+bpU779/e9t39v98z8/sm7TIdfl&#10;waRig/XBy95dG21KgU/hlxWgJCasWo2UZ+I2XrMkTx/oPCgd2MHZRj4zSmsZr1AACGjruuSTLQep&#10;RwS84DggFQwycIgiRhBhymLZyO8CWwT1o1wLchv4UKB5Y4m9NLg1BL+hP3Djh992+aUNoSrXTHzy&#10;xk+uWLF5+ozYL3/wSdqn85zLmHB6hfBHpijf0NBIz+HEhz73J1+AvusX366KRQS/q6YGg/4srGZo&#10;IXhM5xe4lpBYaoSKw/8WbjaeKIiKVkhLEgKxibAJfirYYICkQDR03UByuNI42UzhQB1EqI+HTWJz&#10;iIvPptRwTXNhVPzAjbd07dU+/u5Fp50y1XAT4ZClFQDrASUVJTZkWyDkyK4n5rP6c+tWPL16XyLr&#10;JlMauCNAsnTDfs9ZU2+49iQuOKLZyZqwbRUNlq1zc+BmxbA3KEanOY1mVbjaMp7EMr5Bq3hg3+iN&#10;X92r+MTPf+CDi05eGmzLm47oGu4tX/zG3/7WISnc7LkLLr78zAsurc+khqqizZ4rAFqyLNFxs7Kv&#10;DmZDxVzutl/c9Yff3nvOBWff9MmPxaIt4UgA/j2ey99xx/d//avf5nN5ny9gliyWAaygaKBWAJSy&#10;LHPchImf+vTNZ55xOg4UOPoCqyLr/A9Q4BVgF7Tn/yQ+Oqa99+Zf+e8iozLsghKXEoIo7qWw+9+h&#10;K+J1fDwXG2HlpcRowr3xiKEM2GAEZYOn8z/DLg44L36eWCxXlkoFKhWoVODfrkBFZPRvl67yxEoF&#10;KhWoVOAtXQGHJDuQy1QBjRgnkGtpNCmQsuBK1mM4lucZqsrnO3n+jOrq2KFDe70dz3HDB3wBBuIW&#10;zqBGTJg70Jypx3i+YNoZhq2Xed110g4tO1ZGFmWEl1SWV65AEPUxHY5i/MQ11IVOQhRFtNdtASml&#10;2Tk+UGA5K1StiBEjlbVdRnfQKUuGCNKFQnGixzK2IKZNFXO5yBzK0FkpzhZEXaphba6Y9QaqjA6P&#10;6WZpEX67HkdpjhWJ+z1XlbSCZRXh7gGigUDRBY2TGBmmqjEu67nDlJEKe4afyjfE6LMWjD93yczF&#10;syZLUd++jm7NsgKz5lvNU5MTlsiRRm//WrYwalAwG8mIYVbP9XGpdmZoR3H76sS2tYN7t7mpQadY&#10;SI4klyw6afeevoxJdXb2ZW3rjPNOowPcn554pGdYGz+Xm3vKuHC9sXBh04Xnz4lEmZ6u/Ua2h973&#10;rKplA3DGTfRwo7386EC1ZwcdSyi6OXAZAtF4XQs3fqYzfkF09nKjaUl63BKea2ieeRbfMDMfbqWk&#10;KqlhJhWbwoTamBMu5iafQk85jZl+ljB7uTL3PHb2WcyMM3NzlvJCkxAcT/tbPEuyPJllFcZRZ86f&#10;dupJMzymj6YKTa3BfYf2Htxf7B1KTJsyoaqpJZ8HNUkE6QOoTVgJfehzd2Qy1tVXn3Xe8vM0rYuy&#10;1UAQ4dYFX5izrWOb7YeNLrpFACzoZgE3AQKCiRIMkl3QXFwbjWVJalQKrHRBPWJFro4uUowDN2Qf&#10;VqMRusySIVWEiwWn2Jb36MMrhgYKM6a4kyZyESEfUPN+z4T9r+JpApXhmRRDj7DcYCji1bcGlp0w&#10;ac60CU0T23buOWzpHjyGP3HtRaHagGtkJa4AbRlUTckhL1xd44J0BSyLAeEFUih4DAP9AAPGoXiF&#10;5hozRXpf+3Bn4vCFb7tcDGezmXZfoLhk/jjTZg4e6Eklh5/526oHH1s5cWLjpLbxOMdouskQpSLY&#10;NKh/QWT58S2RR59YsWfn3gcfePiBB/7S3nEQBJ9HHnnot7/9hVY0q2vCtXW19Q2NI8PDKEssHvGH&#10;hJq6KMgNEMc9+dhjnV0HamOBhoZWx9OxYRZSrhgOjjCoH3xxSqyZMXYG0W2NLeU7FbbLq52vS0bO&#10;KJmpA9JErWjAbTzcjiHxcjwGUWiWx0DhhvQp1XZUCxlXeAB/OV63jE45nu1QrG5hQGLnAo2E1zU8&#10;gEoeuiX9UUnsxMDlGT5Exyr6q3x3VSpQqUClAq9SAYiMKklGlRFSqUClApUKVCrwL1UABGwsRAVf&#10;Rl/I9TMupqEbcuE8iol3dHeGZXMCP3Hy5FPPOGPnYHqovbPYcfAgZBvxJlPxCZIch2sDomLhvIAw&#10;ak2jbS8CR06W69PMcCU54lX3A1oGdAJWKRS35IlAvBBgIgrZD6bdYbQTD/njfl9C1xnTdE2itvE0&#10;o2HSFGgukG0DP2OJBEsXSYqvJI6OFHfs7l6/du+2LesOHOjKF7NLa02Fr9YdJxitLRYRS2SzhqNm&#10;Rx1GytsZOhTzOSNZXd69+2De1ie1zWISQ4wncrLo+oGYoUtxEaUUiDeMnzB1OMdu3rHPsNi6CdOH&#10;lGpfKNLi8yf2vWjk077aug/e8tXLr7pMrqrN5VLZ/n7gdjZEMoU8YrJgBjx71tznn19x3wMP9PYP&#10;egw1ODjcOzgwc+rE9Vs2d3XkTj9r2tSpkx0XhBo5FKmae8LCaDTU3z8yPJAqDqbN/v7h7ZvThw5i&#10;ZPpjccFx+joO8KnRgGv5/UEb7TT8P2iuTpLivFwzoSU4frzcUBtsafBNnBibMiMwYVJw8tSqUCSG&#10;7jxaFQmH/aFgIOADHcPvk6IC29zQUDd5glRVG29ojbc0Aviw8smB4f4Lzp7LiZLAsg1NUzjPWrF6&#10;Y19vQlLydZF629Ui1dV6Ji3yjFqkt+7r7O5ORWLS2aefpqkFQULODsypdUdD63dsgbUlmwwcieRw&#10;LA0cEhMzdoSWWkaSIEMeHesfkRhd8hJFg4m5fOBy6D6JqalJqTyt2Br95/ueLmatZQuqpk4JyRha&#10;JOcdI4vFeHMpYDylG0XndIvUJ14vhOqaY433PPwsLYiTxk1aOqOhKuDaYsqCe4veKYXqA0FFy6us&#10;50d8NNlaGolVkHY4pcAYL6d7dfWT4v6GDbvaB0eywbBQWy9Ea2vUHJxuo/MnnnzG4qWcz98/PDw0&#10;XFjxwp6A7I5rG+8LRFhO0A1dFP0Cz4A8F6lqnTgOQqf08OBQKpk7sO/QIw89sn37DlM3r7nu/J//&#10;+DtXX3HVc8+/0NfXd/073v3pT3/wAx+44corzz37rFNhu3vwYMeenQdfXLtpJDEyfeZkWZFZRoBi&#10;kggiCTOCKRRyUFqVj8v/oT+qwC6vdsKyMWaQLEYQDAK14deiDatnVgTEQdQ8GIII9wI2Q5ygMQ5F&#10;Ct7V9vG7wYvc84i1M/EoYzzsYoCPOBBw7sT7vwRkOXK8HKPX0tFp7X8qSgW++ZcuLyorVSrwZq9A&#10;BXZ5s+/hyuerVKBSgUoFXrsKlBwzSr0caUjGujl0fUj6IA6V8LOE7gLNPZQAPBsIBK47dWaMt3bu&#10;3W1t2aDn042RaqhPDqTzORtXvUS0ITE8i9lH2GBSUJMgG+a129Y34yvBnxSJ3KSHKTmFEu9HkBVs&#10;N057RsEoFI2CjZRgn1Lf7J86PbLoxN7wVFGukuYvEI2CNnqYKCIg8KEEzfLRYlC3oBjy5VS9kJf2&#10;be9P9BQuvfjkQZXNq/zmQwnTr8g1zfBcidXWCQwPAYs7ypv0pE/914q7/5Z/8QW7NnyG2CIWkaqk&#10;1A7kxSRgl1hzT05IucrWw4lVW9rbuwe9uonM5AW5QPWU6rgFQkZiwMul3FxWyA4+9dvbrp418X2n&#10;zVv97HNWrlgXCC5acGJIjsWr26679qPPrVqjWgLjKQztN3Wv/eDA5p29He3DEI+ceuYZc2cuQpK2&#10;W+DslOV3vEWTxi0d19IYDO0d7jIKo6yZFYyUdfiAdXB335oXvM5OqnfQ5OJ8sNYUJUxj+zw7okix&#10;oKxa0CcRvMpiFIdRODEsEm8amfXHKClAi4rLS2AJWZzk4WNyck4M+8L1pojM7FDQV2dXT+pTqszu&#10;zuJQ331PPjvtxElVkdrD/R0nLDylsWXck4++uHXL0GAyd+Wli/Uc64vW9fUNKEqza3gr1+5DCPZV&#10;VyyVfJaoUFq2AC2SbSCU6BhhFzJDXzZEKv1PonkJ0FICW8aAgr8TNTBm2KKLEBkcbZTuQezD4icM&#10;skExqKO10L4th++5f23Qx7/j8tOrAI7C5zivsDaOUAK6MB5SgjSGKnB00bZyeX3A0nttM0Oz+b6R&#10;gf7+4sjQIJLOFs1eTtNF2PRCkCTa+mimj4eJCw8EEDQbo5QfDFcXn+eGPA9SIF2WfQYVXLV+Q3/K&#10;Oe3k2a2T4x7dGwqxhXSfotgN4xsXnzD71CWz8m5i397Ehk27p06e2NBUD6demjaQjaYVhgSZy6bS&#10;bePGX3XFJe9+59ve/e7L2iZUD40MhSK+j3/8He9739Vg5nW09/7ghz+Fj8/HPnLt9BkTJJ8gy5BY&#10;mQthNzSzRTX1Q+2dmzZsfW7V8zQljBtfD8cqhsCbIo1YbkE+2jZXYJdjOq0ajunYnqFlccICuYQ2&#10;VTCHfBICo21EiIOlJXKsxNA4yBWGgurMZnweoxy/G4WccdMWETkP4g2i6m0OuKJDgGtyHJXOqUeM&#10;fkuR0uRoei2WCuzyWlSx8hqVCrzhK1CBXd7wu7DyASoVqFSgUoH/swoQnguhWZQwl6PM+9LsOXja&#10;QGRwrQrOAw8OABJ3TUMUqJkLT5g8bebuhJY9eDDT1V2UI77mcVUBKcgQjowKkjnLpgxNEgQfIfVX&#10;llerQIlQRLulboAk5ZK6gzPkGSC1AH9hGUkSKQ4JPnxRkLKC0FjdHKTtaHWEsnQ7M4BpZbiANI6f&#10;aGg2xfA2LzVOmCaxjgvLHsdpa1VOnRsXXDTi3s3feG795p5YQL/3wTVVETrsE4IRv+YEpaLw0wd3&#10;q4jbNaxn1q7ctWdPIjkUCDFbduz/69MbH3xs7SNPbnnokZXPPLPuUFefxyvhyfPlthnwWkYSa79m&#10;1bNZdajTzCVTIwPZdGrVmvVPr1odDfgaa+KnnXq6Y1Pb9u5JJ0f+9tyThuWq+ZzirwWKhzlpdEmj&#10;w/3AXAy90NfTF4lIA739rp5LDQ/0dnSp6YxfkWrCETNWnUvnC5kslAOoB1xqaGKVGnDA/YnGwLKh&#10;wmGFhRAL/s4uSD0IPoYHCvRWEOogZQgLC6UOy2XBuoH2BpwHQIilbNuSAwRd5ZeNkSTrsK7mQDWk&#10;8PBFEf1RJZvqzSUG1z672rEzS5ed5hO4tomLpk9r2LxpbfuB3nQ+O3l8M8+6Pn+N6waDocCf7nkU&#10;Nrjz5zaGIiLcZGy7AFqS7JNh/npMBwA2nBx7hO1CDsdyl1j6tSSYOEqBORIU5vJg1LhkZh/NJgBS&#10;vCsNsQ8LixiBEVev3rZ23cHJ44OXn3eSLOftfFZ0FbSeOLQpEkdGnklCzBjKF1Mg15DFmOGa/mjT&#10;wqkT6uur1m3u6e4fmVIXyphdTU2KP8KPZKgQr/tj4x2SrFQChCBdKznjlBg4EF1BV+UOJazn1x3K&#10;as77rj97/MxxqpbgCHlOy6WCbsHimZC/Vm5uGr9z3+aRQS2RSc6YGPeHwjwPOhcBbFlalgGTOST/&#10;CFiuPyhPnz71vPPPOefMpScsnMvRrla08jnnnnsexqe+/IqL6xsa8oW0aasMbfrkqqbWqaeduri6&#10;ur6gqnt2HTrYvrtvoL+tbUIgUOs6nlrQJfnvBh8V2OWYxqdFEHUci7AcEiEe6+0d1ou5Yj49OlJI&#10;p/KpZH40kR5N5hIZNZ3V0nmjN9k/guP/uN1YyzGNQj6r5bO50dEEaHRV1QFCfWGIdS4wlzKJEAf8&#10;GH/sGGGXEgPxZZZjKlpl5UoFKhV4s1agkmT0Zt2zlc9VqUClApUKvPYVQB9aBlzGTA2IRSJxjrAd&#10;tKVoYEn7B4o4PEjRAeIS1lPzyPBF1FF/X/qnv/3LXb+7i+PF5tPOjU2eXZD9uhgb9mB+yjZi/tOG&#10;BaZQihitLK9YgVJfjXbVIYUGsgVvSjCLEJPr2TISdAEZMK7O8OC8DJsgT9jjaVa2LU63hjVbG+1Q&#10;Vzweq6+NTZ3V/tzTFM9Vt7YhzKVv4yOZ4YNAcARPn7d42qc/e8u3vvvzNWs2IVEX3H9aoOvqfA/9&#10;6vMDvZkgK1nF7B1/WvfE85uUANxM6ZwzgKaKB2GDZjTb4WU/SZABHccqqpRYNXnW7FMuFkLxXp0t&#10;hqsirGfBumXn+oHudnPwYGvcnxwd1fSCrutIpoZGzVc32chk4dcLTEgOhU2XbjvlCrWoDyT69VRP&#10;IK9KwIcyA5RjMBYMczUYDAk8R0xfjQKGG+6bsoQ2z4YJrEEpgRjae9cEGCXSkxeJLa2RqTOcoE+A&#10;nYNt8oKkeU6QYwG+6PB4wODled2yaUeX4PtcktZgZINdhA+Il8ACSARDPV8wWJ+Iv8ZoajSTyLhc&#10;lcjmc4Mdf/hZgC46anrS3Cmfvfk9J81bOJrqXPHE/m9+4yt1Tfy3b7m6pXWiHBANLVbIWhde+V64&#10;EH/gg+de/bb5fj8XVEQrXYRlDyQ/xzT6aez+Mtel9DwyPHAIAXf5uwNJWRE4Jo+x+ATMNZA2TXsM&#10;HDSQ3wJ/IJdmTa3ZJ9b84Hu/vvvuJy88deIHrj8zHO5BJBKv+0rbg/o4QL4ITYYFB8Q1aUPXHfTS&#10;STXAczZkWIeH9Nt/tWbtNuwXt7Ux+F83XdgcKVieEavWi4mRSChIu0j15sm7AxcEVIhNhuSJswxP&#10;7k0a3/nNphe3Fy66cM61bzupZXoblU8oAZ0DGGZbqVHaleKwC16xtue737oLHiAfv/Ha977nSsvM&#10;cgivd2BnpBh6iHJVxGnDGbeQy2EowG9KNxKINMqlCk3NsxIDo+df9u7EUO5jN737kx+/Nqv2Qddm&#10;2nD3KAKF80t1mmUnBgqf+eI3N2/cB8inoan657d9d/LEOZIYNgxDko+KjP7J26ViqftqA1azYLcM&#10;0Eq1i5kff//7Tz/5fG5kOOgXeRyDOLKOquNwEoNDtecW6OObHMTiAGeQqUdxPj5TMBonTPjEzR85&#10;a/kFuof0q5JUDyg2DiACNJKjCgPwmI7HysqVClQqUKnAP1WgYqlbGRKVClQqUKlApQL/TgVeMtlb&#10;UriUdA1YoJAn98cyOREHw6FNJd0fy+eKCIURI1H/jMVLG6cu2dnePrR1ndY9NKpEahsnSIoIKCcM&#10;XZJL52DYULamqCyvUAEYEhNDF8K/gFEC+mAKJqVwy5BcOOSgdXE1RBZhipmmagLK+Oow1dUbiIbc&#10;ZBruJDX+SObgbk3Pa4XcnPlLg8GIWcwnOnYOtu8AEYPjkHfDt3ckNm7d1NXbr2pmbWujCtMDhzY0&#10;a8W6DWfMm9zaUK0a9omLzq5pnNLfUxzKDXHEH5OlfSGxtjE8bjIgDlYJ+Gsasv0DAcwj1zRV1bcM&#10;5/X+oeGDGVBVmDYfv+/hu6zUCG3mcwmwV1SG5ApTkhxG2rRt6L7xc/xT5kVnTJu47DRl0vgcxQdj&#10;NU114ZbWac2TxyvRWowpsFGi9XVwaaE5npN9rAhrW8IACsVrqPp6IV7vr2sK1rXYcHQVw/VT549b&#10;ep7ZMl6uqSepQq7jh+eLINi0l7KpOJKdLROtlcgjo4cSKY9noXogPjnEAhSDmyi5HNB/dBKBDBjC&#10;gO0nSB+cDjaGOQiLEk4MgC3iFOacdIZN24W+jmRvt15MzV7a2hCpm9g276mnn+08eKhrcGD29IlI&#10;oUbM96du/VZ/T0rxSQsXT160ZJxr5QiYBj9b24DQ7tjGfknyV9JFENBljPBSMniBUwW5kfwYYCxw&#10;USr9yuYIOYZQTcggIiG5hMzC8lzc1O2f3nFPMVu4/PSp48bVSHwO8UdIbUJpifctBaIVrHCB95En&#10;6a4RjDfYdo6TmVA0pOUsl9LPXjrPV1W7v32ofyA3q9U3YXx9dY0f1je8hFdB+w3GDDAXHjUm1jIl&#10;WxrgtQJPsWIDsJjV27r27e7bdbBj/tSaeFxB3FVuOM1IguSvBn8uVF1VW1//m1/fC5njjJmTTlw6&#10;D4JHQ8v4fRFdBSaTk5UwzIVxIoHU0XWLrqfCokXgJV8gphacW2793t5dXYLEnnraia1N9aIEJ6Gs&#10;DZIXC70YoCVoHGlRCp55zlmXXnHepk3bhgdGH/rr48uXXxIKQ3dWYbsc26g8urZhWPBPgfc3+HF3&#10;/OIX3QfagwEprCAVC+7O8POiBQY6I0aCt5fASSIPYE/Abjtut9oQVx0N4PsJJ42iYfcPJILx2qWn&#10;nFumhZFvrDL4Uj5EiF/8azMPcKyeL8e6/ivtnld6nWPdna8kknqttvNYt6eyfqUCb9AKVNgub9Ad&#10;V9nsSgUqFahU4P9HBbxywGd5LvCIiydFaYaJ2Wv07bighSqkHJ6CWWKa4UXYQhD7QsInsPVMX/u+&#10;7/3i1w8/vYavaamZeyrVNE2raquBHIWlE5IsmKQJryyvVAH4T6K2YCiQzgBxNGiCEUcDk13KIrIN&#10;UBhQewhjDJNBLAjNpGUG3YxsmIOICKEKIy8+Hxvqye3ZJQX9aiohg5ekGYDG/EF03cgXVnl/AOnR&#10;PKNEp5/hnzynUEgXD263+zZTTG7CuEhyuHfypIaZc6bXtzTe/ov7BvuKMttKezB8YXwnXdQw/5Sc&#10;UaiBrsxI7LrzNr2QkHwiH4gwPG+nE0iH4eJtvumnQu+TSYx4yQ7O1Fy9wBlFWgpRsFsRA9n5i5un&#10;zCwExRnNVVt6OyHegQpK12lYQiger6eSCithm2HOaacKAJjAu7A5pCAjlyRTsNS6cDWirYcSaV5m&#10;gtUBOlbTlU7AcniiPxQvOgnVAImFtpEHbYNyxclo6PliXgOegixhMFmAqsAQF4wt1wY0QxALqLcA&#10;EqDiJnxESiGzOlb3+0RGD1gckIacCH2CUOs4yVw+5tB6rpjYvzG/Z5WbPThtUvBLN39o6tTl27Z0&#10;v//jV4I5BLrM2WdNH004a17cG47KZ5110juvXdg2tV7NDhg53c8qIOrYtH5Mg98FSekffV7LMChE&#10;QaXXKdm+lObvS6AM5XBFICdg7xCiFI5YuCshEwhz+lx118HElVd/Pu5XfvT588dNkGWxx9DTJh8G&#10;VFMmqkCIhcQXFmlYGGe2askyYopYPipXB81MKp8XYzWBDtPduO3gbb/sCHLWJ995ztknzOwY2l1d&#10;CzcXlViqgmVDtgRWMprDFuCn7RkCoCrTN32wELvnqR0rVnUMD2tnnjHzW194P0cPe3aC8QmJRJLh&#10;I1LVhBc27P+vz/2OoYT/uvUjl1y8zDYGsEM4RvTAaPKCPC8VsshGc5VACNwcguixfL4wqsht2zZs&#10;+MCHf4BW+uabP37F5acHQqxp5y0LRLyMS4kQsWEfe16c5/waZWPPJ0bS117z4Wyq2NTccssXv3jS&#10;spNYdsxz538kGVXYEK82YC3HgPW1pafMdO/brr5eS+UvXTxpWhyHVwHYGI9kchDKwKAkcUekhfe4&#10;43v+zxadWDTYkzGFUNXzHcNPre9ZfvFZ3/3J743SCbUMuByJlyYHD86xL/vxXgluOFYY4njDGRXY&#10;5ZhOp5WVKxU4HhWosF2OR1Urr1mpQKUClQq8+StAEidKvp2kpStPEZYmBoG3uI6DnpU4QRDniJKk&#10;H76USGRF00YuXmmqmGZ9PqW6fsHShaor7tt3cHTrNlYMmg1TYnC10CANQAdVYbu86igiuhAQUEh7&#10;gP4XlbVBZABs4NIAZED6QF4rInLhNwrplg02QjRiGmZCFPt0zScxVcFo0dG55IA2OoqZXNsyJElh&#10;IbfRVcuy6tpmRhqbYIbC101uXXxaOBwPBn0TZkxPJgcdNZkeSTIW1zeY37ylc8XKnYYKuj5DS03x&#10;SQvZcVOapk6nA6E+oxANBXOJUdOyPARSF5JqNksBaFGLgEccWkhFaqtOPHlivaK0NLKCIrVOrp8x&#10;i1NCyvipk5Zf5EZiYjQMw9X2/t5wOOQrEgMaz1A51eQMu4oX/JQnEM+PrCTwDTVhAC4Ox4eDSiAo&#10;BGUBBcmrdrwqFqyNjxp507QCCCrxqIGsXShqAsvJxMQZCiiORJhAY2LmCw68bjjinuparmfyPI88&#10;dCSdgDHkkIwVot1BIwgnWI1gW3Qb/F8Qa+zSKqgwIh9E6nKhGDJgDsNIJqyh6cb6WKa3XUt3J4cz&#10;q194YeHiqzG79cjDf7GwDk21Hxzt6RrkOf7WWz55/bVXVzXzydFDAHrgRB0KRItZoBjHFiCNmKd/&#10;gl2OjJ4xt5cSClPyMy3ljyG0F5gJMWQmNBccp/g7foPISBsZNR988MVZkxrOOfVEUej1rFGs4fCo&#10;H2pAWlGMMUiDiNELAoFtWGHnfVIVPElziYRfYYM1sfxwKhOgG6sn9vQO7N49PDrat3Du5MYGv2El&#10;BNYgrBsghGWaDRg0kDgxDimhbSR1sFnq5kxeqJnm9p2HwiH/JWfM4OGzyhVFnBQkQa6u7j58+EMf&#10;vUMvulV10Y9/9B28ALAsRdN+noVjL8PCGApeLazoD2HA5x1HFQS6qA76/XW5VOZbP7irq33kokvO&#10;+ND73h8Ie5puAfqD8qXkpIOjBxwjBHyhDrxq6Bhlfr9yycVn7drdvm/Pwb17D55zztl+f6Bc2Iq3&#10;yzF9ySHAHnuRhZGQmf/LPffaun36/AkBHx/mGB/P+TjcGARHgfwCrakicrzkiQKYL8frJklSNBJX&#10;HTMSbUya2ub9I9XNVRdffiVClcbcykrWLiW/pNKPV0gyOt6wyysV+f+XNe+xvu+xrn9Mg6qycqUC&#10;b9wKVNgub9x9V9nySgUqFahU4PVegb+DKARQKRuUEheKosPf/cRzd//ijkO79wRaJ0446ayGxmar&#10;mB5sPsXSYdPpCAEFScLFQlG0HNnvUy0bV8YePFBJm0jcAsBEQPunI5L3n3RJpQQKNGIvXxrnrWXa&#10;CyzhaOuAfYH6E5dYzDOrxtDhrszhLl8hK4u8GA5pQUWX2XBhf27PXn3qSeOXXQBzFqR+wI1DoXID&#10;B3ZanV3gBDT7gqPbd4AeIcqSgbDgk9+mCDSMUnKcZOaHZYoNgLXBs5rmqCk107kHzqsJPe3GQ+Na&#10;6/0eZVWNL9P20beUAQYMi5I3MChRZTtYMtsM9K7c9RSPUXSDtv64LnC7IWyjkn0KkEV06oBs8J4I&#10;vi7aJMzbzOZrHS/f0921a5fYvZsprqmK+TNZ9cQzl133wXfc88f7n39+JW24sxdNufTSM88++6zM&#10;4O6WutbsUAJhOQCOkslDsYYWxwaVJ+sBxeSZQnI4WNeYSPQiLRtcMseAE64gCQHWk4B8sSLgg2NY&#10;iFlo2QCb1BqCJhIOTVpOSd6wYvMHbvpL8wTpdz/9Vq6Q4/gYDjk6d1c8XM1Tgp5NqXmtriHkcWnV&#10;LEI5JAjVICGxlECzBsNkWa6AoCJDkFTXy/UHvvuTPdv39IOW9bOvvnfSRFfwH84mzCqfAO/S/gGh&#10;qroecVI8cmXonS4VkHTiWTycC6Zs56qbHp01L/LfP/yiq/bV+9CQ84jBUfjg0LBw1Qc/N5wxfnn7&#10;l05ffl56dEhEIg6wGypHUQWPUrFngKRAjiSJkww1r4gNe7a23/qdH+zbsx8nD15iH/zzd5onT5RF&#10;oVgcAkxcMkomAxB0sbKmjJgmMaKujiBcyaMjqUTxfR/6MpCXD3zoEzfeeCPMlosFVRTh0Mw4kNZR&#10;NrLYKPrYkqeOYVe9KVaF8JGgxDTbM5h8+4Vn+dXMx09rmuy3gjbYY8SmGsCqVUIIBcrlwNIjtuzH&#10;cVHwFeK4WUHJsqHV3flfP9t19gWnf+9Xv4ejy9i7jk0mEMJmKR2MBXoLrRrh4pQgTNM0gd2gdwKv&#10;EwRBn69sfkROaEhJwrjK5fIhQM+5fDA4BtXhfiDgx+vgKTZUdQKfyWQBK5MzSYkZWj7vlV+k/LNk&#10;7ksEpYDO8Y6yDLNtcuYBwP6y1cH6+Gt5HeLvRcIEx/KwcQfPwqZis8uvj3VUVcV9PIKVNU1TFAU/&#10;y2I68n1R2rDyJ331nYHNw1J+Ip5S+kk2HnUYHh4Jh8OweAeLEj9RHHz8ChxzHAd35aVfrxWosF1e&#10;r3umsl2VClQqUKnAm6sCxHFiLE+lFAlTFiZ5bsZ0lk5saVl0cvvAyMCuHcn2A2nDYCPVh8X6iMAq&#10;IXlUt1lNDXA8aBK4PC+BNi4LOjp5evkVaRv9eelKDh6upTRrcskID1T8A8+N0kz+S2+l55U1GG+h&#10;ZWy6tvyxj1x1U3I4CDRLiMd8zQ2+cW1CY5NcHQ9FQgEzWUBaTLCuoRZpMTIP5x3K5POJcY2xQE0t&#10;U1UbrKuKTZ8pTZlaN21qpKamKNd5opRTc+g+G6uqPJ7W9KKpGRGfD1YxoWBw6uTxrePH+apjcjhs&#10;oPGQgtif2IljnrVkTxL8pYQN0TBILbEyylf+ZOBYx9iGvUZWDK88PkrT4MQvugQL4R/iKQ3uiE0U&#10;EzCWBhYjwlBElDHHPyjI0cR2gBdgIdU11Cw7/bSzzj2vrrFuzerVPZ0DL65av+K5ZxHpUh1gQiIS&#10;kfhEpj9QE+EYfTQxqlqKIkmw+7V4i/aKsi8Ago4Hqx0TtigcJD+0B2tgIAbqMY3lkusLOXpILhEp&#10;NgmgxgNGrvDnh587sH9k3PhYgHceeHzd8Aisi81ZE4VcMpHPZJqaGkNhn6anisU8S4mMX3JdtII+&#10;4sIBGMrTLL0In45hLV8VUhy3viU+ubN3KJlVdWvolCVTdDuH9ppXZOgM49Xj+nsG7/7z37o6emJ1&#10;ot8H/hI+mMxJocF08qFnuiJVwjlnL66tqxednFXQPDRsXtA0Iut2bE9ksgOJxPS2+kA4GAgF1EKW&#10;Qwa6Ax1aEaI6HpFVuA/ukm5LSuiCS2/o7x0Eu2nilPGXXX7eOeedi8tfXc3K/rDnlutGGsUxX1cC&#10;9zG2ixFHgFsPFWYEVbXXr9+C38877wJRFAjORhAr0lmOAW4Esqksr1KBsssQky1oD/75LsHSF7WF&#10;EJYmugT+xh+AthL+XimXDWMRsMFxrSY0g0T9yvIGI/Vkza2dmfGT2s6+6NIx2Wzp2CjDwkcAAvKF&#10;UwYyiBTRgcMR09vb336oA9BJMpkCuLBz156h4ZFkKjUyPALAJRAI9PcPxmIRvALQGcPQi8Vi1+Fu&#10;rJzN5sIhqOF4WSZwBqAQmKC9FHY5+tnxXqlUmsTSwQwJkV2um0ikDrYfqq+ve9n64EOVUY8j+Etp&#10;fsN1t+/YhS3s7x/A1vb19Xd2do2MJgYGBnH8w0wdwAo2AK+PDQMPFW+BD7jqhTXY1HgsCqynBL5Y&#10;2BL89ZXeF5sKLAmE1u7uXmwh8qGamhoA60SjpAKl0hHcBytUMJfjOrYrL/6GqECF7fKG2E2VjaxU&#10;oFKBSgXemBUowxyln+BZkGvwUkg0zUrwJOVNvTtr/fSeR5764+/0dJZvnDj5/GsGKZkShLAUlhQF&#10;IiVICEYoDtoOciFZYrKUro3L6gjKLreRRy7WicCJ/AlTiH+fNR27kC49saR/egstJVNV9JAli4+X&#10;QE6O54GVgBbegzcGJEqWIzg2rrI1dcAaSfhqJ+WCgWQ+LdIKxVsyOCRFq3Zck5HXGU2PyMKeoRzn&#10;F6s5p1krdOzYkB0aYkJKNB4whkeKqmbEatsmTFLFABOoRcpRsmDYimiIPMmsstBgk4VMH2MnlVoF&#10;LOW9VbasKfFdxiaBeYSOHMtShhWO3wJxDMYamkPwXIgsocQewT9BGp67dNLQib0xJyhwrNCM1Oig&#10;s33d4O41yDbmHJ0JKpEAf8G5p19x6py7fvebZ1ZuNlTVHxKyBXXewilvv/6qWcsW1A5vg6+Oa+ag&#10;wKAjPGKVbNXIqBnEgZVcqku+E3CJoeA6KgJjhIfyMX3YMtsFC+l1AVGSVpdENsFW9u57H/r2D9cg&#10;OFsUpHw2D/EZ1DdfevusSy6dSXlWPptWi6MBnx8dIxpJ6HCKBVvkMFtOWaYmiYCcip4Nc+AIzeOx&#10;JseNdXWM3PSNBwzL+/5XL5g0Ma5brMxyqdSwokT/+PCaPz90gOGcb3xi0skntLmqw4HR4m/Zsnfw&#10;A7c+MvWEqi994UN14yPGUGe0WoHlMICrhKrv2jv8yU8+5Drs1FkNjz70G73IcKKQz/TGasKqlmZY&#10;jaIly9JZBn7AodH+xNKTrwzG2J/94HOTp44LxaPogMG80LUMLyI4HPn15VJgtBG2C8RG+GlTRazj&#10;ANClFYYL9nYnL730/QjGeuixJydNHF8+k0BQVqIDWKSEzLGJwo5pZ70JVn6js11IXnqJ+gGODBgc&#10;aJmAvj3w4CNf+MzNjo1jnYwHIBcgEIIMBRTjqeeer6utBnkEfwKEsXnLtp/+5CfpdPpwxyGoOCVJ&#10;XnLSSVOmTLvm6itra6vJYfgKbJej3BBAM4A/9u7df+utt+7ctvXAofZXGhVgnRCxaQkewtMBcxQK&#10;xYsvvni4vx8bhmex2E7YVwkCtmTZqaf95je/wvkECAt4N3BhA0Dzkx//eN+e3TZC3Xl+6vQZV7zt&#10;qpOWLa2pqcJzj3Jn/undAa/gw65Zux4fMzE62t/THQxHUJCrrn379dddG4mEUQRsT7lu2LYScFlZ&#10;KhV4a1WgwnZ5a+3vyqetVKBSgUoF/r9XgHzxEAdPmFEQ9xeGZTXDsgU0cfyiOVObZy8YzZuDe7YN&#10;H9jji8Si1S3IuU0ZVJGheMz6k8TPUnJyKWwCHTl6XziLkO637AVTNqgo8WBKnRTp50FsKRtalDJ1&#10;x26kaX4rLWSOkcShljEXAnSggEhDhrsFoooxw0xCgm2ddxGcjIQaWnMNWKs0NTelbSrXPRrpH3FT&#10;3XBGEUf7aB57TczoJgMJTE6f1lQlaEOF9t6BFx7VBzpptZg8uNse6XUzmXxvR2FgcMDQqmvHGZRl&#10;u1RrGBG/hgLiAd6dhNmUIAt0/GWKEqQahLJUDpQl/h+gL5VER2SqdIwudZQ39ap3jvfehWirTA85&#10;Oo7KvHn4uiBJKuvSGV0r2GYONH7WMyQxWBeum9AmNLTAjNe01cLg4b1bNt3z4GPjW+u+/dVPzZvX&#10;NjSSTKfzg/35vz218bEHH1k4NRzEzHKoxmGsRN9gNpVFpxKKSKwLLgc6JhKQXAJckMCLGHFInMZg&#10;rH9xUAMyIihciSxWKnzphol3y2uIVwmCKch2W0tk4fyJBb2QS1M+KT2jrRpz9rIfOy8nC6zEhVgq&#10;reuChvwgBkZAmLTXcBSSQG6DDsTDWnrUY4K6Hayqa9y/b2fvsIEXmTmhtiqmAGCKRZra9xz642Pb&#10;CnmoCb1ZM7gZbdNo4ickmjY3nMg8/sIuw3YvWr4sHKujjGEJ1juOaZt5g+ZaJ82rrWpYt257Pqdj&#10;YEuczFJ5X9iPAW7Z6UI+j+HDIlOa4rSi8Z0f/Kq7p0uShJtufLcSigElyaR7Q6EqSY6XaG8EAi6N&#10;FjLKiKyNKNtwOimQ5hA6ImSgmyAa+H7/+/vRr5573vnVVdXoJ3EgAXYhpxwSmUTw43+x8m/V1d7o&#10;bBcCA5dVPxhygDYwBv7whz/s37sH9BLEigOkwIDBg/gT1rzu+htqa2vA/oAP9B/uuvuWz31msK9v&#10;ZGgQeAcGADCIrkPtO7Zv7esfmDZtOvCOo3DGPzFByjod/MQxXyyqP/rxj1c+8zS0PB/+6EdeGXZx&#10;oOIpffthgwn40ts38Ic779RUFXyWEidlbBuwzqy5c5ctW4a3wJ8w/L/5re98/dYvDw0MABbRNYSO&#10;eX093c8+/VQml1u4cCGeCGHUS9/36Nbi6U8+9cxNn/h4f09PJp3Gx9TUIk4I+/ftzeYL+Iwg7JS2&#10;p3w2r2Aub9XTQOVzH6lAhe1SGQuVClQqUKlApQLHrQJH2C7k+pLo/EvACNxJtTTLhpDWm9fssB/+&#10;Ld6hYf3eex648+ffAmASb52lLD0n0jozg0RYi67m3Zwol4kQQA7KhrJjxgwGSVYqRVWPQS7lf17J&#10;ccE57iqU41bJf+uFMQcLYgscXYhIq6T2Jwv2AJpZGL1YNnp3gswwDIQwCB2ZcmDPcNeBXCafHO6z&#10;s90s4xl2HjY6lBJRFiyfvuBscGS2bttFdXc2zJnAp3usvS8O9e+XFegvWNuCFwDb2NLU2z9ayBZc&#10;LtR6+tuo6YvpaFNAwF8deL6MEFXLEXCspNYoX84fQTHK/BGCE5WZBa+3ZCsLPrBHCDnYyJKzNJEa&#10;gSoBq1m0X0nL0ZBRjT6Hci1b9xnIUGf8irh/9TqfqQdtK7XzRXfkADxfayLKCfNmfuYLH6Jc464/&#10;/fGJp1cODOerBGbm9Mg7Ljp33vzZPp/MCCQ6Canhrpv1XFj9Avax4SELb1vMv4Nhwktj/hH/4uhg&#10;kERGjsMSdlVyyCWAJM0Uc8V4Y3M2k6TokIvZbsq77c57/3DXi6ef1Pr597yflQ9wXD6TSPKMGhXn&#10;q1k9EK417ZwgFRg+4xjDRtEQmRBDKToreqZqsjQXVtRUcefBge/dvtPz5G986m01LXVb93XlTP1P&#10;f109OABNEM3K9Hc/OeXcJQtcDZ67/PBoZihl//DuXWs2D33mxqveftVFipDO5YdNeyTcUN2LkGoc&#10;6COTPv65b3ccHMSgDob91TXxM04/bdmi6dNnjw+Ga3K5FC962YQaDFZ/4MOfX/fC5guvmPONr93I&#10;8T7Lydumx4sgdRU9R+OFsboRd2GAgR7wFAK7ON4ojJEB6cCox9AYQ2dPOvmqcCRy5+//NHvmdBfH&#10;ElYiuwMj14HAkQjjKssrV+CNznbBl1EZLCjbppS5JBdffOnenTtOP/uc62+4IRqJAA0ZTcC1HOnz&#10;3vTpwBBpgBSQ6nziox9GPFxDc8uNN3+6qioG3goAlPvvu3ftC6tsx/nIJwBWfPiV2C54RzBQcFLd&#10;sXPXL3/xizWrVoKiAoxjX/vBVyp22UKlDAyVxVBPP/P8R97/3lA48sOf/gyEl9qaarBy8LJEBxUI&#10;xGJRbCpIKPfe99cvfPomvOw73vu+efPmt7Y2p1Kpu//0p1XPPcvxwidu/vR73n1DWcF0FG05egd6&#10;pZtv/tTWTRsjsdjHPnFTa2sLtuGev/zlwXvvASb145/ffsbpp5SrhyOm4u1SOVW8NStQYbu8Nfd7&#10;5VNXKlCpQKUC/+cVKAeuEieMI7kQpQ7b5ZS0pvsVWfQsnWKSuhkQvKWLZy9bdt6h9n0du3fpI+mR&#10;aIsfgcYyl/fJsAIgfTj0AKUYFuLegm4X/Q/o04TV8lIPF4IwoDN9WVYEmDL/5yX4//qGR2AmMtlY&#10;QlzKcAYLHYVDwl2Rggy8AA8auK7XjM6//KrQ31VIDKK9R61Ff1A3CojXgZ6FC9SxkfoInHdzWiKf&#10;g7VOrmOPPnqIZRxJ8hW0guXo11x91Te+dstFl13a3p8ZHkokBoeNmrZQtFZz6VHb0IPiGGZWAs4w&#10;MNDQlGlI5WlQMhtb0hfhT2Bk4MbDLeX1tBC2FNk8gmCVfX/LAEbR8TTwSFwH0hxk/SAICTO8iKmO&#10;1UeS7YfhIyKhyQlH6wJ8rKkhLPsLCJPKpw61H2Al5ozTTj7plKVLTlkQjdLb1+zu7Mw+u3Z3e/eB&#10;oOD6FSXkk0eTnSWKPmoBIgZeHiPcAWYiSKWE62NZSLp4aQAQrseYYI8Is/jausE+XVKCnMjbppMv&#10;2t39w6vXdeYK+boY55McWaRkQeVtxcdGGccG6qDpiXy+z7DS/iD4JkJRM5QArH0oXnZh8gJ74BGV&#10;Clc35DLJLdtH9nV0bd65/5EnEBG9p1gwxk2oG0rk8aGWn1hVEwuo+RF49AK2isSb8qq+/cDo+q0H&#10;KVad3BQKxQOCj0J8mokhSwkBceKBjq6OAwOyj9NVe2Q4uXXznseeenrVi+vOOGWhIHud+3sBIYEY&#10;JEu+1evW9fQMXHL+iYKPyCskyZ/PFXyKAvQE2dJlCLg0Ev+ey2a5RUirsG/BXUBqFqLEf/f7+3Hm&#10;etvbrqqpqS5T68pOH0dm7ysT+K8+/t7YbJeyCJIMEWL5QzxKhodHf3nH7QBE3vXe95+7/Cw4pMDP&#10;pba2tr6+FpoaYB8gcObzhSeeeGrj2jULliz9yU9+Mm/urIb6upaW5sbGhiVLlvT09Xd1dmRzucsv&#10;v/yo48k/sV1gcAs728OHu7/33e+uX/0iOWOX6Cof/+QnXqncQDaAa5SFPGWGzsMPP7Z54/rW8RM+&#10;/7nPNDY0YAtrqquAuWAkg+eiKMSmd2ho+POf+2wum/nv7/7g2muumjF9KpD6KVMmTZ06bd2GDSPD&#10;Q/WNDQvmzwfppvy+5e08urWdXd23/+yneOj3f7r7rDNPqwPVp6Z6wYL5nYe7Ow61hyLRJf+PvbcA&#10;kKO+28fHZWf19twiF3chAgkECRZcS2mxGm2pUKX21oUabd+WCnWhFC20pbiGECKEeC65u9xdzmVd&#10;xmf+z3fmcqS8pIX/jxTJDMtlb292duYz35mdzzOPHLsca+Wv26FvfDUnrWDeoAJvnQqA7cJCMfjW&#10;2aBgS4IKBBUIKhBU4A1TAcKy8C/X/HxONPh+pK3LyGhS7TJ0RxzDxXjkt7KKyDU3hM4+djEbjW3a&#10;9Fxx61NgQFdWVGoOujkKrZ6BdhNpOMQehnBnIOvgXCK6wIQIXvyLB7lAJqoBoqg59DHGtDnKYBeU&#10;m3BZyMO7GCciLxTfjSA3h0UGMCyJWZnDgxNpirOc9M7NVqkH6TDlYrdEpaqV7AkLKy44YeqmnbvK&#10;g/uy/d1ihTKpgZ3RIJp7Hiz3bQ1JGggElK3SDg8LmDmTuSXNUn1CWtio7Nzb0de1vwoKmcbZjGFV&#10;Wm4dyBoOhQToEMIvTFs0rZBlS2DBkJ8WXpcshyO/Wiz+atl4Ttb6RTHMuCrmsE+O9MD3V2es9/CM&#10;aUkGj+tatikDD3R0/PDqCZkUQnsoF8R7WmyqTSQZNs5wgsMpTZNzNdObVp6dLYhqNrO7L7ultasw&#10;3H/Gotlw9zz7grdbrNvR3dXeVX7gqR2b9/YkKhvnLDjBMoCXyCwPMCHMirxtG65j0FAh2MR081VM&#10;3vqOOeqOQXDE01SwClpuEEeiKPO2ZSQSYIPkn9u6uzfjPvV839/Xtc6YNTdZubDngHXXQz39KWbT&#10;zvTze1OPvTAwnLVjlZVCoioLo6BILMTRxUIJ259Vu+GrotDhWDza1zPU1mWkUiUlws+cLr3j4uXv&#10;uvyyF7b3lHLF5mZpzoxG2hhCZBMPQptAhyN0RGH37E7vbW2Xik6VVBNPziiphsbWycpUq2j/9o93&#10;ZdLFd1xx4R/+8JOlSxYMpUZ6OlOm4bz73e/dvr393dfe8KdbH/zNr+/auGVdMWOzovOua85RwtWa&#10;AT4NUWaRNBgOJi9E6IbTku+L7DWS5PxkOzo5uwDHdWRRjpQKiD1+EPv3ggsuAjsArazvgUqIY2Mn&#10;taMMxn0VQ82f9c0Nu4x7hPnDA/t9T+veu++4A5wR6H2AucCMFviF951DvGPxHLOB+XLvfffVNTSc&#10;c+75C+bPhaUusBgfEAHNBKrLJx59JD06cvyJJwGmeAmQ4VcNIMsPf/ST6z/0weGhoSvf/d7Zc+fu&#10;3dsKzuKHPvLhw+8BEn40DrvA3uV3v/vtQF/vgsWLzz5rjWkaCFSCTQzgD99G189UgvvMrb//XVVt&#10;7Q03fBqwEVaGKOkot7IyWV1Th51XVV2zcOECIKRkvB/EXMZhl1tvve25dc+cuPrU0087DWlNsHrB&#10;nPiUeCJ57913FctlhK/jVx9degm09KqHUvCGoAJv/goEsMubfx8GWxBUIKhAUIE3agUswCMQM4w3&#10;q4Th4Jm82jojSCR3iJXhUuqTokHh1/o7w8nKOYsW60qyszdV7Nw/rFrleJKRFdIxeQyX8bYXHH+O&#10;JGKMp06QKuDqGBKJQ/tyj1Hh39tHt3R03Z0+SDbyauddOBNTCsrNWa5B8p5oqFZMiH1oCv4cZZvS&#10;nnvEpU1KDIFUQZnFUi7f1jG6aUeP7hqMGLWkqnhDnRAPD4+mujc+hfwbSRQue+d5k1uai4Xhk0+c&#10;cfUlp9bW1rEOG6lv2tPWs3N3h2mK6WhlXInXJiODBex0EGd8GRFZH68nI+Y74Nz4DBfsJXgkkCxg&#10;j/xCyE1vpInYqfpDyeshfOkWVr1S4ATPEYTkblFwHWIs+K7wQiar11THUyXDShf46kTZdFLZMsRW&#10;uYwab6k1c/lc55b+9t3PPbuud7BzzqS6rMk2T5xx7lmnVCSjJIWkP1fSyi0NNX9/ZO3QwICpFljO&#10;AdHDCw9RwVViqbH82ldYJJLY609k/f1NIcejqtmJqmYDcUT5NExV0sOjydqJS+dMNMPhAz195YK1&#10;YXPH/Y+se/DJ1uc2tz79/O7ndrRu39O9t2O4a6h8zCzYnpiWXhQ50U3nYsnkaPpARX1zCkY/QkVV&#10;uHnBnGnzpzWuXtl81sm1p592fN3EqayS6E2J27Ztqa4qrVw2ldJyEufKcjKV61MqpsyZPDEeTW7a&#10;3r9pR+dIoWdCUyTR1EIpcno4OzDQe+ut/zR1+qbvfT2emIhzyW2335fN5BcdM3PNGat/8es/vrB5&#10;jyTDDSeSHlblMHfFlWtWnby6XIb9rYozDBgEaikjIBaXwI9j7i4+7DJ2GqGh/9CB7XJ8TOSVAwd6&#10;7rrnYUGQYC9aX1frnXlIZ+udrwj4EthV/KeB91aAXbC7sZnY12iZtryw9dGHHoSC5jOfuQGv9/YN&#10;9PT2geSCJGkgGpgHeAfIHWeccdrq1asnTWoGTwS6G+QBgWCC18EpRM7R/f/4O5bw6U9/GvDHy8Iu&#10;gHUefPAhaHw+9olPQ+OzdeuO9c+sxdKv+/DLwy5ekpHn9m2T70n8ClXRzTffnEmlLrzkbVOntOD1&#10;Xbv3sAwLqMVHZ7C22Jyf//znnR3tZ593/mmnnoLzGDKPurq705lsOKy0tEw+7bTTli1dgue+SuLQ&#10;VfWf//Wv97bt3bvwmGMuOP9cbDhsqcplEkSN+e+68y7YLV148cVAcHyREQ6x4Hj5T8dL8Pe3eAVw&#10;0L2xrmne4vUONi+oQFCBoAJHUwVwtYWHAXq0jSewTQDdwcuuFUSEqLgk+RlJB8gadmkWnYwdqkwg&#10;EEUOiR++5pKPfuSKqko3u+5Pzj3fcx/9dWX3+nCxp6o4CqmArRo1ul4saPCFhd0fFQJhwjZgBsiy&#10;uB+NRNqQJOLmNnw4TAqAAW0i3IHlNO5wli9v2V2ScZkSxRRduuRQuI9PiELoG2nUhkhkQHvwkrdd&#10;w7tYl2U+duFHUhd83lj+ttCyC+LLzyrFGsxQ2FZk3Q1TQk1k/snlhsVlg+9a+5Sk50HnyANJYah3&#10;vufin9/5m3d9+LqREvX9391hCfTWrRuffepxknxa7DM7tvQJQrumVkfAqXEFpB9TjkTZsCyBGgW7&#10;BANB4IFXQDwDqIIGKoFxATAI7KU32o4pM6zBMJZHpyLewK4bdh3FcZCTrGuIynFAQ+EMS9SNhG6H&#10;iyrSlTOZIg8jk5iilTQmJMm1CSuuCM1V+aoJkRPPkU59t1s5K+9U3PPgvjOv+N473vH5K6769Hv+&#10;59f3tJaV6ctLlPz4hu7LPv+b7//sgc99//7P/OhBNjypVAZDKFbUNIcDg4P4bpL+H1AMj9vUJBvF&#10;R1UO80DAOnl4JrIkTx1CPY62JYG31IzEU5GQYhRGIiGOc0tTpja8/5qP/uKWnzfWJrODpeFurZzW&#10;Whoia06In3Fs7JNXLJs/NZ4etR96uD2vzTDsSXBHkWOMZvVFK1ldGw2Hm2QXu7jQXM2cvJQ9flnN&#10;MXPkqNsls11V1mClNQyz0F5wqpwmS63X6HiJHokqsK/pK7n9p5859VPXLmislB59svsb3/5T35YO&#10;My+HYo27d43YGp+okuIVsq4fuOOeu/bv65Jl+pPX37Cvrfvhfz5Ju/avf/Xjj3/imimzajTd3PDc&#10;frMoV8RmCmydxNe6dqUsT2HoCoZWoKwCvEKzcVBpEIzttdWm65iyCM0UimNoFl6qQK8YCUdqqqtL&#10;JVDuxkBfwgiAnw+gyWB6U1UAdCeep4iCjOiGKNsiaAgUY+Mb4T3zfieUSi8p3BsZmDzbFPapJ5/A&#10;K5OnTL33vvtBsLr0wguvufKKa6+99n9/fLOfMO1RooggCEiIR/QgEKnvjwsyCKhWe/cSf5bjVh7v&#10;H62eT5CH3XrTOMAB7c8f//j7c84+w38FUN/4X/EW3x8XaI7/E2dv6JJgH+OjKkBA0N0N9vYqkQig&#10;xm9+68azzlzzvmuuvvLKKz/5qRu2bduB+bFWWEO8CwDNxImTAQZ96ctfee973nP5pZdc+Y7L3/GO&#10;K17Yug0LxzL9FfNvd4zf9PCAHqe9jSQrRaMx4CrgueBFYDT49Gg0gm9+uH0hOdt/Oyg/KMWbarAE&#10;KxtU4IhUIIBdjkhZg4UGFQgqEFQgqIB/weol2BDai8cz9u8tj03e9eaY1Su5gmR4+FmIrC1RpUvX&#10;rPrhr3932Uc/7XBU9vln2x786+5nHu8a7jUFGOhqXSzTLFEhnsIVH1NI10RDyVg4AaMRS7Nj4VRJ&#10;B8MAYALgHChsQOtAf0ksMI+yCYoIknDsXdbjduNByddhq9DcHD1m9oQZC2e3LF8mLVvWNHs2JSmq&#10;w/DRStwejVfGKpxy7/33l3u7cJ0ticy5F6066cRVsWjjI/fde8ml77/s3d/+3a+ffPf1X7j9gSfT&#10;uQx2QLlYDum6YEHWwWVNOkexBYot0myO5koUXaSZPMMAy0AD7Jm5+NlTRP4BDVSEe8Ndn0A2NJ6X&#10;5RfRGjOJfrEhwYvAP1B2ONbChxNP8BNjn+Q0wZwICdPoiyyziJYplpg+b07FornheAwyJZey8iVg&#10;g0Khv7d/47qB1j2GbRqgkQyPFpG+burdnYNf+OZPNcNC6HdlRSgsK5ZBglRIG2aYpm74rDFe+jfw&#10;IhGZHQzsHtNNeH0djk6SNUZIH4R7RIxqEPcTj7GKJCXjURxJK5c23fjRU795w2lXXXDmpeefOHXO&#10;hDWrl1ZFmUc3DHW39SOXNpdjdKtMNhuoGSKsdKCsiJOmAOs4nITNyI4MhCslrWg4lDkynOJlWS8a&#10;o/mMlLB0GPFqNKVJEDlUVtflNXvJ4sXXX3visjmxrXvyl33opo9e//Xnnt397PpnYCF04qpl4Ugk&#10;n1aHR0aVsLjyhGNzuczll7+7mC8ff+KKObMmX3Lx+X/+04+R+7R3T/vNv/j9008+pZd1YjVq5Xu7&#10;dqZHRkrZAkvLriU4QHEEFpHfNCMVCxmGgWjLNVTVtCKmmRZFWlMtmHeIkuTLi8bPW4Fi4ig5lWJH&#10;41znxzODytHX14cN3/HClhu/8dXNG54rl4rFPAZV569//tMLL7wY8wBzAaUFowV4hw83AApBljOO&#10;MqAwz6xb/8uf/QSvX3jRxUAoXoJljIMaIIxggvQWyyFB7mMKOKyGTZJQPCkQjno/0xo/QbfB0pDl&#10;jEBooB5Yflt7B9YZdyK+9sXP/+3uu0aGhwCvDPQceOSf93/8Yx/buOl5vAtiow3PPouZt77w/A03&#10;3HDXbX9G0BJ+xRbt273rfe9+1y2//I0HoBBQ3t/dLyG8gCnjuSbh6CC2MlgZfCjOcngX5sQndncf&#10;8H2Ise3+igVTUIGjvAKBt8tRPgCCzQ8qEFQgqMCRqoDflPq38LwcSdKOEiDAJ/Z7WIxvsuD9yuQ0&#10;GLgq2TJcL/moxNeEqJMXzzhj2ULcNB/s3OPu22Id6CoUVK6o4zbdVCWaF6V96WzGYBH9iuvToVLR&#10;otgQrpIZIo8HhwK8b6QX4fOhpgHogHuOR2pT35DLxXUukU94VhaYDpfj5M+DiS0WDRZNO28wSlas&#10;yzkhpegyNtqDSmfuquULlmeHykNbN4is1RBhP/mud118yQXF0eK6jR33/fO5wf6szQp0oqq7K92d&#10;cgxH0IWIXNnATJwSmTwhUlmVApeFRfK356vLsGALEM0/vCoRfIPWHL9w+NW1QTkANQpjA2T4N9r+&#10;IiIjAAvePXAysD1Iy7N3wYTnuMeNcYZNIGPeseMuFWYoidxbB+WKKTFMimVTDFuSqLRthORQXWW9&#10;yVdmuLqS3NI8/QzxjAtiM5eGmqdTySa3bpo7ZZGYmGyWaG7eCi7crGXyI9ni4lWn1FeGddMe7S8r&#10;igjdExx68JOgJiR5haA7BDZ5ueRtXx91yMP/9eBP4hTsSW8OOjLd9JU7fvO/v9m9e199OPSeU2ZO&#10;qclT1J6w3V9XRYtWZmr1hMGBzl2dpQlSZOWs46Nw02UGOBGrBPYZopwIoMFRhmkUOLkgs3lDN+I1&#10;YYtQg9y/3Lm2ZyBtGMzTz3TNrp44a8ESU0f0tmDwwki2LEulaMKZUhWbPbOOcUcw4/6e9LrH1nXv&#10;H4lW8J/9xNWJyriksB37W9c+tb1tb8f9/7yPcaXK2tjHPnzVhEmNFm7jl9KxpPL0Y1taW9vvuvve&#10;2+/8261/vvPPt9135z0P/unPf73t9gf27dtvGnDkYZLVk7EjC1k9EqsE4U43IEeKKLJomeJ99z3y&#10;zNotp5y6evWpp/EcUs7HgCpvbPrm1G84ZPANdh56g4mMiC7MLbqCyUk9OX1zW2r67GmnrDnvEFiB&#10;HNXeIUGOAZBX8CcigLWBHUCbYz+99hndNE49/YyPfuzj5194IeQ577zqKjGk7Ny+bXR4GIbQixYu&#10;BJ7hwxDeewGaUAAmAEmsfebZGz75cV3Tzjjr7A9+8Fq8Mm40+xJcA5+Ijxs33N24cdOG9c9inus/&#10;dj1e9N6IyGqcMkGlIQlH/tvBTAFEiBmw8pAotu/fX1lV/a73XvvxT33yrHPOvfrd7z5u5Qk7du3q&#10;6eqE4Gj6jJmNDfU3ff/7SjjcvrdViUTf9d73f+qGG85Ys+bEU1ZbjtO6a2db+77Fi5dEo9H/K4by&#10;EaLvffs7+NyVq05auvQYcgL0VgPrhvX/+U9/DkOZ2fPmHbt8GTFf8wrirVswBRU4eisQeLscvfs+&#10;2PKgAkEFggoc6QqAxeC1Jv6FLBqVcdTDc3g55OOJSwahc1Mly4FLrkC7FmWX1WI0LMera1evOmHx&#10;KWcW+Oi+Pbvz+1qtVNZl430Wo0myG5IjEblQKmq6DTe/CMdKpmYjF4V8pANZDfmHID/4uFeZ+3Kk&#10;q/NfWT6I3T6327/g9a+MwUjwd8n45PfissAKIblo6DYDC1e+Kh5joiF58jRlyqzq6fOz6cKe1n32&#10;4D5Xz7vqUHt317adbb/+7W+fWLtucHAY7CI2UlHd2FwE7QLxwsVSzey5/RNbtOZJbE1NXInBuxU0&#10;EMJ+gimPx/sQiQcySadS8eG4qYtLc5azGfIT1+loO3xq/RtnImvugxagpniQoY8kYlug3jqoQRmz&#10;f/HmwuvE0JiwR8g8HvkIGTksJ9qmaNuZYtlkRSEWrZk8VZnYZDmqJCtxxKM019a0NNc2NyUbGhrn&#10;zgnFKubPWdy15wUkr5dGe49fNj0SK0W4MJourAFxTCBMGi9IHfCiBXXdy7c3Y3DnWEH9fe4hol6i&#10;1NiYgEmEt5L4+T9f+v1wvjS9NnnlaccdN7uWDekOa2uOmUllTNzVV+OTayes29y2q/PA8rmVkUqF&#10;5vajG8RAYJiQwIeIy7BlurYlMKaAUGaEMJkW70ptbSN/+kdnPB6PhOS+oczwQJ/Wv3/m3Co5HB0y&#10;tPqaJs12chpdzGfkUGTa9BkL5yQh8NjTOgBY7/3XXnHm2atZUE8oqWVCQ9v+fYalQRYEXtXV11x+&#10;8UXnGoYzOrw/WdNcV8ngXnsmk9JKhq7pKFV6NGtqlq46atnsOZB+8KEnC3p6wewmOZSAjwbD6hi3&#10;vAA2kqKW87m0+aWv3VQsap/7/Jeam5vG3VW9gwg/iJVGALv8p2PzzQ27EF8yzwnFw1ygoxFPXLXq&#10;Xe+65oQTjp84oRl5yfDEbWiomz9vHitIW7c8PzIycvLJp1RBHOt/73iJV1AR6br25FPPfP4zn86m&#10;06ecfsb3vvcdENOAZXgnQw8KfZFINfZ8XG2EJxs3biawC/F2+RDm9GxiSJi5t1YE8PWpWOjooPQZ&#10;HU2D+QI/l0suufiqq648ZvFCpFxPaG7C4QabFQCITz71VFdH+7QZsxctnP+jm34AbeSkqdN+8MMf&#10;nnH6akQdVVdXT5nSMnny5H3t7R379gpy6PTTTn3xa+KQ9cSLv7zll1j7xUuXLVmyGCsAGMhfbeie&#10;fvaTn2BLVp5w4uLFC32j3wBz+U8HS/D3t34FAm+Xt/4+DrYwqEBQgaACr1cFBIbCAzfjPbdBXGOi&#10;3SaPw60P2lKedsIsp3DIjWUrlailIerY5Fl3cYz50YevbN/4wI9/8d26Ott54Y+lu7808PsvCk/f&#10;1ty9eQZdbJKZcCldLGZ3WFRBozJlJ1MydR3BEeDKMAiXQa/7etXh9fpc0vd7j//bhQN5weMl06DM&#10;DcD8RQrprDxkssVYrTRrKT19tjN7yVAiQs+cxE+ulWurTVYvStzuvsEn163PaFxRlZnEbH7iGe78&#10;dw6sukE4/+u5Fe9OXvI/+vHXTlh4/rzmpXG6wjbprKUVLLtgmuRhGDnTzJpWnjzMwZI+qplp3coi&#10;vRhhzBSN0OUCEAQMiFfzONJ1RpdD7IkICYfUzoMrgKoQtxfiFT0WnvUva8F6rrvwHKGJFyswCcu1&#10;7aqcOo3iE4xkOgQWq6mqqq+tUGR2Uu1EJ1abizaWE1MGuKrdZrhdmFCqnJNJzlUjTUbzCpatWbe5&#10;r20Y6rpmlY1ZpgUKiUrsSeArg3hpND5jQa2H6hfGn1PwXyEAi68z8mEX77mXwE4q7fkdE4wItXet&#10;aZObHK1Yl5QXLa5JucOFTNHRlAhbV1M5Oy5N6RpMdelmuDrUp9M/fmTToFPH0gm1IOXSjG2QMCfb&#10;gbNQTg6XSqZSskSLbeobqEppTf9Y1102zdPWTPja/1y8YG51/7D23dvbv/jVh15YOyK5U4YHeNuo&#10;CjsMIFfAqvURe+nslvOWT49JyJMPnXzs0lK2aBqabhwIx+Qbv/6ef/z9G8+u/XXH/gevfsfZug7H&#10;XLOqLqqW22PJxE9/9rEH//nL9q6n/3zb90IRkBfs088+4e47f/qFL1w3Z34TjIb+8deda875+E03&#10;/byYKZeLHM0KUBVZRsm1I7f85s+jw7ljj1u2cMHCQ+GVgx0yKvbGwgSP9OA/CpePfQ1apU94AbSB&#10;ZGjk9eBYgWQGChqESQPmwAzIALr4ogtBY8lm0iOjo3gFhzzwR4/2QtRAd9/zt09e/xG1XD7j7HN+&#10;9KMfAnAB/2Xcz4VgeN40XuFxwxf/ie+sgr8SjzTvFawPPuWHP7r5jjvv+dOtt//q17/H4y+334Wf&#10;vrsT/gqQyHuLhee+MU04HJ48aUJFMimHlI0b1uOvciiElZk3b96M6VOhhIL7DAyAoYpqaZl0/Akn&#10;wg/4gX/8AxFI/uodOvmrGosnsGSASlg9f8VAC/JgIBZua/jOr6qq8rxmTM/s5uiimh6Fx0uwya+k&#10;AgHj65VUKZgnqEBQgaACQQVedQUguyAPr72DswrxWXkxz9hLez74YHGrDLcWKSosSKpD522q7FAl&#10;m3UE+CoIrq0xMdmS6ayunXj8wl/++ufXffnG5hWrFZ4f2rR+41/+tPbJR7rbtpVLeYsVDVEWCZOC&#10;lnle5KANIEoQbzWOusu+cScPn/Pyfy0NX4K8wC6gimNqeHpyNDRV5lmkukD5I4TL8OE17dzgoFgR&#10;rnjbpQ3nXdg0dZIcgf2oMnHytPlnnFW97IS5x540f9HcqggvxhNLFh9XM2FqOB5HlGiWcQZNqwt2&#10;GUKIg10uweDIIAA5A5IY3AbFzzqRSfBUCNoN3Fi2Ca4BtCyr6uOw0St88qoH6Kt8A1RPWDdAErAB&#10;xlsJewVbAQERPfbw4Arfp4Y8ZJB6POdd2AUDFkHQNHxObNMuMkxa09EeVUhCfUjQNCOt2XndLaVy&#10;+AhTN51sngclqLKWikWKhoFEsJRhz5w11ZbCuq4+8+QTXQdGo3ZWVEJ4QNeDPgzMMsK/AewCAde/&#10;pqeP/+pZ0/g4C5H8ES2U9xifvCOF3KL3uWgfe8+Vlcn45r396aHRClpQIoJkO4ZGjY4UHntyy61/&#10;23zjzx9p68pAP/DsM/vTqQFZCkVCobCk0C4HWxqgQsh9d1khHNI4QC+ujVwnvZjZsnVUiohrTlw5&#10;aerCz3zmY++74NiaROSFNvtzP3nqnR++5Ve33jl4oCfvCpXRStpVu0aGSzktGqmAdMsy9bBSEcW4&#10;kkTHgpyhGEvWhCMNoKoYOPJDEsuzarnAMiGGNiJKkhNrIxWxdDr7uz/dVcxTs+Y1f/gDV86eP/fy&#10;d57zjS/ecM75q6SQk09bf/zt41/+xg8RH419JWEbQpX93fvvufMhyzQ//rEPog0lirExf1W/VP/S&#10;JL/KQRTM/qapANAEH0cAagAGh4+VZDJZABl4nkwmMAMyjMZREgAr2WzOJ0aBk4Kfe/bs/e73bvrK&#10;Fz4L4h4USd///vcAauAkCATHR0gPh2j4UKk/A3kGcZQXP+R79OITt7yw7Sc/+N6XP/+Zr3/pC9/9&#10;1tdv+vY3v/31r/zo+9+Bzgjv8nEQX44EkKhUAo5N4aMHBobmzptnGvqunTswQ8u06UiTbpkyDVsE&#10;joxvx0vwYduprKwEXIKgayBN4+vpO0mNr3NjczOel8slH5lCiTxtFM4HkJASfktNTbX3L1nvAHZ5&#10;04z7YEWPZAUC2OVIVjdYdlCBoAJBBY7mCtiQCuFhE5U8rl/R2ODnmIrhRZMJrwcnDwotaTnLwAzC&#10;KsuMK3OMU3b1tGmjReWjMo+UkVwVX5he4Vx3/vy1v/ro/95w9QWr5tTLRebZv47ed0v/Y3cU9myY&#10;W85AI8DaFmKQFVgyULZr6bAkFY861AWKmH/ZZgBQL0tyGR+herY80DNg6+ClFHjLkk2KU22h7Nal&#10;ShOj0ap4RRK4i1Al2ol9O7osWk4XzDwvNh5/qjZ9mTpnfiierKKYSUlJde2QEKoqO/FRta5gT9Xs&#10;llJhYhmmPGW2WOILJS5fZPMlNl/kckU2V1I0SympfL7A5Iu8bkRdJ0a5cWKT8uoeR/pQA2hCfIk9&#10;a2JCczmY74FkKP/BQDhw8MFzfB/NZODkAu0PRWP4JV2q3nEmOg68W01OzJeKwDiIUwzHpNHfxcOW&#10;zIoyXx1G+E48EU1UKGEJQgTamicyCGWlq6cxNfNsnX/gka2PPrqnZygHngvWBHCDIBLnEZBp8Ph3&#10;RUBDiIdvTUOyu31EFGFSWEUC1RBwkugixoZN7fIpjfObnZB8V+vmvbY2kK95au+kH9xBffVX+Zvu&#10;S2/ozGdoPTIlUT+vxojFbn7g2YGOAuOEE5EqnhHg7EDzFiNBlJQrclzWaC7RS7P2goe36t0jevPs&#10;eLGilLafVsT1p5478YdfW7FiUTikSPm0/tDDAx/47F9/evO9W7d3JujkxOSsCBu2i1W2SsC6fCFj&#10;WSVVBWUKVaR1bTib3q+ZWj7Xw4gWzWqxuGxbg4pSnRnpKJV3a2Ymn+/a9PxzoLosX95SXVefyw/D&#10;GWfitBnvuPji6z7wnqvfdQEgsfXP7Bjug7rOKOeLI31DP/jZ7eBnLVu+dP78hThhefG3ZPKbYb+B&#10;DNrII324ve7LB2wRCsnY4wAvMJ6BpIDhUl2NPCwEaenAJrCG6XQGM4Dw4g+P+vq6bDbrrzkMVn70&#10;ox/97pe/SFZVX3f9Jz7/+c95wUkkPwiojT+Q/MmHM3yiik9mGXOjP0TUg9eBicDABQsBirHiuOXv&#10;fv8Hb/jClz7zP1++4fNf/OLXvonn7/vgh0HA8W1lsCjgLFg9nBSAxfifkkjEMpkM8JSly4/FK3V1&#10;dbDdxZzYFiwZa4VjCrPJsjQ6OooZEsmkv0ovO82ZOw/2TUODg1gx/9DwsaQ9rXvxPKSEm5sasTSs&#10;hr9Rr/sODVYgqMDrXoHgMHjdd0GwAkEFggoEFXirVsC3ifAkDL6q4VCPhINtzPjGw41TkKOhUExG&#10;gI6uIUEYYSJChcKFouA/uKZGsRGWj8EgVmIMUCXWrDnjxz+88ad//NNl1382Udvo9B5wn3hgz913&#10;dvT2Do5mEI5JISHG42XzDBsRjzqREQoL5IU/6KzzsoPsUApMNCxJspjGXX5BKiN82nZx91JmqVBt&#10;Ra6nWyoVQ2Fh3+ioXKGIobheKoUj0QN7d2/cvGl/Jj1QKqQYIasieZevMJ1qgUP3jnQaOxrmQ0KM&#10;5aRccbC1dWhva9/e1uG9e4daW/t37+nZs7evde+2HbCJ6djV2t6xv3ukf8TMlRhNExGH80abQN0Y&#10;u9lLBjNJyvIkOwZF4wED4/EH6WTAdqFJQjYh95Dc5hchsIZSqd40aiVkdnOabeKoCEkhC/myUsjV&#10;jIJujlDMiOUqRbXJpSQ50i2JKZeO8tq0JctDyZrujvYbv/uHa677+YHO3tHBFBRGfgsHZOGgKuFw&#10;hfOOQmAsL0v4/5cXyaDRrJIU4QuqAduTTIn99A8e/sHtf39++/O7+lolTrjybW975sl/3HHPzy66&#10;/CIElcC/dsPGfYO9aex3HHXE7FPgeVk0HUZ0zHBIhVXTcO+Bu//6mEk5p56yMBwTJcaWQrJl5pN1&#10;zdde+/bf/vRT//M/71+2vEWWpLXrM1/6zpM3/+6B3o6tmTwcnNCslssF7ns3/3Lvtl0cpyvRuKpl&#10;GI6OxWtNk1ZiCR7p3qxbLBRFIaGrw/FkDdFNuWasqnbqtEawhHp6wZZLhcIVmopb9PrshTPf974r&#10;wwr2ElVdU9nXnwaM5drsj37++0ceWB+JCTd953s4gFiGxPQeJB+MFRbFxuONNjyD9XltK+CTODCB&#10;7QJIAhSV009dPWXipN/89o84ggBwQJhTUUE4L2ufWQ9SB0CKRDyeSJBX9u/v+txnP/v4Iw+3TJ/x&#10;o5/85IMfeK+f7wOEAuIdQCdQ9Izjd+NH3ksQvfHj1IdR8InQBOEYB5iCJXzyEx97z7uveuc7Lrvi&#10;nW+/9JIL3nH5pR/+0Pvh7YLTwC2//O2cGTOPXX4syDh4CyAVvIgH0ov2d3TglRkzZmG7Vp96Ohb7&#10;97/diywkbCBm87xsyJmq50AXzk8LFi32NVMe+DL+GANhpk+fgdc7OzthauMjL/g1l8tv2bIVIiwl&#10;Em5sbED8E17Er6/trgmWFlTgTVqBIMnoTbrjgtUOKhBUIKjAG74CxPNi/OHpi3Bl5t8Xe0kf420K&#10;zcoUw/kKFHhbEgNWmAX6tp9QIBF7FtLGUsh5ZUIUEy6aOdNRayuE1UumnnfKcdOa68rpztFdT4o7&#10;n6X3bTIO7C45VtJ1FaNk6fm8bfSZjBSLALDRHNvQSjHcj5N4iCFCFGW6tIogXtysQ1QEoQ2ga8bl&#10;NjprjwDgyWEQQmvwbJFnyyynIzuGCGSIUQ3vOmCfC+jwDpcV9DrtqDF1yX/69HEtEppUjiVKIOL4&#10;CKGW70vMcAgtVsKRMseUKTscjpfpmBabkOJrpbLGWpTbn01WNMgNEzKCYHF2TBb7HL1Au7KRDYdo&#10;SnfVgWyMZ/Y8u9fY8FP3+X86rY+Le59gdjwY6njS2X4/v+cJef/j1K5H2danmd2PWnuezLU+aY3s&#10;5a0hWe0s6p0JkSqE5IxGAqpClfEq20L4tKGIMuvqlquzVJgDwMFAYIJh4/nLkpQZ36nSfwDdwMuE&#10;OwPxCY00JaZMwz6GTlJwbnaKuA0sCIzIA2RCc2CguSD7H3FaHozCsirHpVg3y9iyy8LGhYhwALgQ&#10;TohPFQGfihLAHgE9X9dZyyF9PMKzDSsrcSZL66Dfez8R74yHBeURkl9RZKIMci2Gw+diFOG+sWNg&#10;1YhEiHZsjiQ6OapLGTSBdZiQmJfCGhDHykaKSdgFPZt3H3y0945/7li/M1Oi6ioaJqu0UHSkog1d&#10;XrKscRRdI8h1iHGG9QtsjiymQLO66UKyZJIhy9k6wpwtnQvxqusUdVNIxMsQQqF+UTGr5twws+XR&#10;/K1/esil7aXHnf7LO58cKRrxCQmlgX3PR1e979qTlq2AOGwwQRlzKpl51RWPPLZ93aAuTGqYPKMu&#10;BF8gZ5QtljX4/nDVnYPNO9Iz/v5s6bZ7N3b19J44J/G5sysbzB4w0SSzwPIax6CNzDjUYFN1edWy&#10;umOmYjvt1p7y088PP7Z75KHNu+55eKOBnW3qPd1DTzyxYeXCUxPNM8sOrxYhwLKBbJnWKOVmtPJQ&#10;NCI5YL3QFa4ODw5QVfJQdTQkG//54HqoD088aZWkhFye1awRG3Mx7Le/89P+3lG1ZD30wLq7796w&#10;u7X0z/ufVqKxL37t63PmzQDyi53J0qInysKZiERsYbc7FGtDzYU/B9PhK5At50s2zdFcRN1/7223&#10;KpY7sykWC7EWTjAkYs6AYobQKwiCSSH8SjZYDsbbR+yBY1SzKQTfpSixr2hv7Bhtaply3JrziTft&#10;mPm6z2TzM9UBUhBgBSiJD74AdgGIv2XzppJanj1nbm1NNfRrihLq6Oj8wQ9uGhzoh4zo/PPOId8d&#10;NP2pT316y8YNcxYs/MUvfgGDW+iD8Dr0QQAgPICDwBxQ5XivE3IKYBT8yfeC8fEL/PRkO+wLL2x7&#10;du3TOD98+CMf8V14QbfBDH7UEd5iGCQf3aPkWJ77jFNfV/e73/walJyG5kmTJk1AtjQYLqOjqb//&#10;4593336bIIrfuvFbWHOoAFv37du1bSsnynPmzIYdDD4Ocz78yOM/v/nHwGk+8KGPzJ07GygLZEpY&#10;PvAiTVN9M2Csdjweu+OO23OZjCiHZ0yfBmYQStSxv/Nb3/h6IZ9751XXLF+2BNXzV9JXSwWHS1CB&#10;o7kCJAA+4EkezSMg2PagAkEFggq88StwuO+pol5Enwhth8TxtuVaJtt/YGCgd/Dbv/gDGAGlYsli&#10;Q2zLXLtlTmXDBCkai4SjhZLBCTwj8SYAAVVHg417ehHHMC1bJxeHrGbapmOBxh2CRt2yCFYE9MGz&#10;BEbDTLoE/5oYrGlc+BLNlIMeFj04KARoI974xfw3aziWPEWALlz6j5FhgTE4FraMMxwnD4EYzyuY&#10;IVfSRnqdfRvLQ70ZpTo2bZHUMj3HMSEgCqaacM29HXv49Gh1/ZSqiVP1oRGBEbY+uUNs/wXkYxZt&#10;ikAeYOPi1RlmixrNmbbLhCIW4DWgJ44Jmx4lqthShIslSktWVLcssyMT6x3YNNqhAoJ/xZKB+OQQ&#10;IKG8asoyAYg09DAvCkBIMI8Pi2BS0OH5N2g9MQ3AFCAa2HM1mg40pMAAHGFMBqOIFaEV4tiEaaKp&#10;0F3M5hYcR3PNEkYBLzRreCuJLvKbIoK5eE9cR0P6FomKBc0Dw4XlTZdCLs6wpGBsoHNHz4EBA48Q&#10;Eu7qWb34AB2ILngC1gRGFTgViJklkAuBupCrTVwRgBOh/hGeSamEthUC/0svlHu7rNYX0l27rN7d&#10;GPhYpGVrEycl50HsYxjtHYPJaDgaC51ywoIlS+aKsN+19VCIkUBgUhnYOqCb4mQJLiboLeGWAk/M&#10;UFhR8yV0U5Zm8nIIDI9UKheKSFdddWvbngMLlszXyurefd2hKPflr1937JK52cxoRRXnlDNhUaY1&#10;S6KpzMDobXc8edMd205YVfvFdy+NMFTUGaRUhhKRI8594BvrtrRCZihDJNFYGfnMtSctmTCsVKIV&#10;LJFyergm2nPL5WxXsFxEYgv7u0pb9xxYu3lg88YBhMoDgAI1aMqUaR2d+7HH6+oSP/rfL89asoDH&#10;zXWoPexRshWiAJWXwIS1vCmwaCB5nR3CQOaEWM/+/jVn3zB3ceNvfvNzcLBMfCYDGylDK4vve99n&#10;9u1ELH05EoqoOvY5LYaEn/zyl8uPnQekN5vOVldVUa7kJa1hwggiQwtHCsYPgr/e1Mf7kV75nAaT&#10;Ll7hBWpk15mnn8uXjfefOb0lakuOyjmmSOGARSIYdjrxSsKQF80jS0hkbKCobh7oZCi5rjN7yyNt&#10;Z5x31o033wLoE9Yp3lHtgJvm72jyv0OcSvCE5I94KcgPPvTod779rZHBwQmTW5qamvDdgSNu986d&#10;vd1dDc0T/nTrraC0APgAbPGpj30UrMF5ixbDyBYoCQAOnOt4gVjw4isjpCgf/chHoEgCgeVTn/4M&#10;2DTLlh275szTAL4A+xjX43gUEurmn97y45u+CzB1V+uel91lOJl5LBUH82MJAHfwKTd++zv33HE7&#10;UI858xfU1NYC8unt7UUUIMxcvvClr55y8iqAJjjufv2bP3z/xm8AdZo2c1ZtbS3mh7xo947tgGzO&#10;u+jiT37iE9FoGCcirOd11304n89fcull555zpm/jAnbMV77ytXvvvgunlNnzF8yYMSOby72weTOs&#10;hRsnTLzx299evGgBVsZfJaw5UJsjPeSC5QcVeKNVYPzyFU9gUB3ALm+0HRSsT1CBoAJBBYIK/EsF&#10;Dge7qERVgZwj3BonIiYe1BOH3IVjRHZ79/D9z2x5+J67elr3WqYt1DQUJ04/du5qVeCHOT6Pppbn&#10;KxNRm2cAJVQKgq1pYZaP0K6uGqZmyLTLw5CC3KMjOh0/uQZx1OiTyZp5Inyv5SYoDLFPPUxk75tr&#10;Rx4OdgH5Avc3VcdNG6aOS3BZkIE7mabM66PDA5zDJ+U4B7UI4CmAJ5b1/BOPCvu3WaVhWQknVpww&#10;fcLETN7s+Oc9Rv9TIcc8aUHtCXMaFNqIu7oCJoflRsUQup6RgmYLysiwvmHHQEemAA7DftPOGLYY&#10;r2UqJ9csWl2smSYmq2xZbAgJw0OpUZYV4nEtX+IkIRGWqDJoTGMR5WMD5qCsB7iAFzzj3ypGhw8y&#10;CrG4hXiA+FvCcAHIBdATtCYAPhw3iVGE1Gf8BlBAAO8K5swCpDFmgcAumHygxH9OTF4sE3OhYYPZ&#10;ZRmms2Q8UobrJDxdG3F2gTrJ0/a8GKF+cGTgo/2ngAJ0z4aTJAkdXHOsFFYsjHBYIE4c1oGSKIQr&#10;I4bZtcpZdSSvZbrt7larq9UsAGIw5JCkFks0xRMOAUklAjTgxisiNXVVYYWbO3ci1iURj06d1NTS&#10;3JysrmZYupzLhBRezQ6HJFj/OBxDfKhBKRsa6Dv36m+NjOQXLJy9/fmtiYrIZ25450UXrcwPDYai&#10;uEVvFrMj8Zqacg5+Ewbsk3e/0HPNR38SlpVvfHT1lEarusIpFqyIMOG+B9f97O59hmssWTlDoDMr&#10;5sXOWTVrtLcrFIuD6+DhYET5hJJij9sUB2SPlbASzYRJxupDfaVMOtfe2d3en7/wwjX5rPH5793W&#10;1Z655Y9fnDh5ct2EGaZe4ETecXOmkTF0U5ZikDYBRjP0LMtHCwVVEsPZjHniie9ZtGzq73/3M8OE&#10;3GmkqmLylufXfee7P9z87AGgPIoI3yFNlBSMk7dfeeUXv/R5wwLMCLUU9E2gUo373fiwC/YvcR0S&#10;2KCN/HdnuExJB2tRhLXWYOulF13CFfQPnT5tSgzHSZF3DN41QOkCjuvgEAEiSVNF+J8fySkOnJ2y&#10;S2K4hwo/uz/366f6Tjr9hB/9/jaQ/HzDdVAYvc8/+NPDPrFuHktFh2CnVCr94/6Hbvrut4EsAGvA&#10;n0BCwYli1rz53/jmN+fOmUXe7LpAKB7+5/14jqggaOMA3ox7MuM53ggM5W/3/xOBQQBKFs2fD4Bm&#10;zXnnf/c7N/qAi4+2jJ2taPpnP//VD757I05ce9vb/k15fIGh57mL3CJu+45dv/nNb/7x13sIjQ72&#10;atDLcRw+/cJL3/bVr3wJUCUILPB8wZO/3H73LT//6UBfLySm5VIRcwJOOuW00z/5yU82NTX4UA5e&#10;hLoKq/3pz/3PBeefA3QJb8RnPbdh009+/OM9O3fmshnvZAgCGds8cdIHrvvwBeefTSDpgyQXHxs6&#10;krs3WHZQgTdiBV4CuwQiozfiTgrWKahAUIGgAkEFxitwiCzpX55CYEDwDu/a14dDIDWhOLo/r06t&#10;q1gybdKKM8+Wps/XQuFU136uc+/gztb9qglHkqp4KArVhu2kHNaED6DHVWEhsMBPQmmhiraDG7WA&#10;b9DIoxPzxDakZ0YzCz46mjM4pJJLUS8yhtyo9Z4c2abhyA8Iv9vwAzTGtwZcBCKiwR1PtPIIQvYU&#10;OKBy5AiXHv2TFI7Vhl0oa1jDptDsavAB6euRh7v1csYtZZGZDLRgd8d+vbvV0YeAY9XExVkt1VVh&#10;TlQ1wTKRHOM4YBuUEXEEa9iqWGhClTKlKnL8rHqxcaLKKjkEm2azqcGizccykPk48PnFPfQQoI6c&#10;S8VCkmY5AkNHkGbjeD2xx3LxHz5JARAJuZ2O4eFvGJ57QBq8e4GUwHighB9gtRApjxSTRBXtoCB4&#10;D9EBzQdkHIdWDQuEDfRDQJeIJoJQHlwgLCC2gMRiMSwEQoBFAMygNYcmDoo4jqyMJ0oBOcLr5giT&#10;BW8h3BaQbsiDeMR4r2NeaAw8dovvgkRsb7GeWIiEdtClJeAy8CvSDcqxgAVEotHqsBIKs5HaRGzq&#10;NCEa0l2Tr0jWzZ6frJ8I0g06PYxe2zbgMJ3LpkZHRl7Ytvf5zdufe/b5tc9sfPjxp//2t7/dddc9&#10;9/7jn3/47Z333v/Y5m07FdHOZHKgfoksN9TT++e/P4dwqYpkIl8o8gJ99pqTq6vqXEAuFObJI6VJ&#10;iSHEGhQCJxyKVUSTuaKw7tnnk0n7hOUTbZCQOK17f/anf9jUNaze8KGL337e/MWLptTVKKJRBKcE&#10;RyzrEKmepwQjhxjBMeGtQrl5DYkqg5l0WjdDsiIlExV1dZOOXbIologP54CMZdsOlBbPnbbi+FPA&#10;fiqbpdGRflmJ8WyY5qAGsnnWBMEH1KeywYXCyVLJevjx9U88/tyy5YuXL5nPc8ihDrW1b/7JT27Z&#10;vKFfkJiaynBdU51WKoEJtHDxkk9c/zEQXrAqLIc1wr16YCsvxqCRtSUHAtlfaMqP/EH5Jv4EYBxA&#10;FcFBcorpO+68i6ecGU0xhbUUDlJSoOSEWoLzCsnfcqFFogyeaLiO3EPC2MVxIYdUOtSfNbb3FmbN&#10;nHbamnO9cxsJ1fPOGUTS6p8IiRE8ASxc38UWwAGUQTNnTDvxpJPnLVgMDKKsajNmzfr8F790/fUf&#10;qamuhq8K8oAAZzz40MNReDuHQsVCHrwPiFkRvxWORuFkBHvdBI6oZPKYJUuqq6vhhNLd29vX1zth&#10;4qQzzzwDGAeQHah1fLgHv4K30tbeMTwygvPkVVdd+bKjwY9nxonN5+Z453AaKUIrVqxYdtzKlqnT&#10;u7q7sD7XXvfhaz/wgXe+4+1YLJYPDo4P0AAtmjCpBSN/NDWqRKIrV6269LLLr3jn5dXVVeDy+NlJ&#10;eLJ+w8b06OiiY5ZCTwTPXdzewLpNnjzx5JNPnjl7rhIBWcxomTr1ug9f/7a3XXryyatQOk+LRAyn&#10;MI2v25t4QAerHlTg/60Cgcjo/61+wbuDCgQVCCoQVOD1q0ABt/3RqDIMT4OdgDgG4CakgUVDaGkl&#10;2zQ5OQzqS0G19kH0smv3T27+YyadchFzO2VmeP7yGlAnQtEhThk1uShY1JQlOkZEhGJJKpPsWwAt&#10;pF8HKIMblPDhILoULz1T9pp3E202LishRSApwkBeKP7f58i8foV6hZ98OLaLZhs8zQLaIE43njdK&#10;CWp/2+Io3eAjrGlNgMuFaRUts+gyKEKuf3/xwdutYh9jjDoCr8h8NpNRBA7WIiBrzGmOXHLi1Fqp&#10;IOZGIoaOPkykZUZktILqGg7HSqYrQhhE2Ywjlfdn+Ad39f61PWPwohOuZ6WoyoW1yrppJ64Ox6t6&#10;yxQbr4YqyTWMymgEArGX3VIJ1BUvyIMY4JKbyKRbxkApo5/Q1KgShranRLk5uMAC46DYsAUsBa0L&#10;KyI+G/AK+FMellJUlPHlQ3/kASlk0v37zN5zzA8zA+gE0G3q2ssbSY7V+WAaDgkz8iaIp7BWXkw1&#10;WSCeeC4TxNfV0HUZvBzKlRUZa1O2XPCAIkUVH+PIoupYWVOnGXLjXbPpGbHwUCanZfNgcCBRmc6O&#10;FIf7ldFeR9cox4ZmDKiEbZZpxwAuYxkaK4m2jl81ZHsj4JoX5ZkLF6h6uWtXqwnlHkRhAlVTEb3z&#10;91+Ly6qlDnGS5VBwlCjbMNlxFVpgpViVqUaef6z345/7Ii+73//SVQ3NTYxp/fzXtz/21IHFLfxX&#10;P3VhRCkUmGyFUBrO6slEPXEh1kiP7Vk+YVNJf+tbbFgWxcgODm2BkfLZcsmAfakclvnuzEDj5JZf&#10;/frJW24drW0U15yx+iPv/gCTrLAF2tHLpq0JYRqjz3VVRHWjWTZNKhypGxnIvv9Dn9q9vfPG73zh&#10;zNNPwh3/X/zq5vXrNm3b1mUb1iUXH3f5BafEparv/PKX/7x/TyQeu/Hb31p1yiqC4BBEgMNphJwb&#10;xghIHhxJTJ/IPoRR9ys8so7O2XTLUW06wrpG74Hzz10jWcY7Vk6bHKHDVB4iI8HVgbwQCBQ6PMIF&#10;c4jo6EhO8DXCkFIFKStUbGpP/fLpA2vWnPS1H/6UkSPjH+sdb2OZ6kBPPdjFI3F4EBvENYBg8CtM&#10;bSHSwfkDwhm0UvDHBXME8wCJ8AKbS4RFh2wzDwcBukHEg+T7hCwKL+ItGFT+zABrrr/++mOPW/me&#10;d1/t80oOZYgAFvGZKSCYHK42mN/HODB5kApMYQwsGa/DbMVPgPZhdKwYODv+csbpJ1g9nOKwIeRL&#10;zQQQA7kkmdn/XD9YemQkVVWVXH3KqVe/6z3vfMfbsL1e7BFRNnksGxKYjSeQJqFEKAWe4wmWOc5w&#10;wVtgMXMkd2+w7KACb8QKBGyXN+JeCdYpqEBQgaACQQVebQXQZOKqFFepNppDr59Gl2iZmuOIvBTl&#10;hIhl2OC/QP5RVVs5feaUC8+7WAvV7t2/P93dafX29WpuSQw1JCKSEK4QMRtvgdcAPoWHrgBqceAd&#10;6PERWCRfE+0HWlbcvoU3B8QHBOAhzR3xcfXcgtE5eOKjN+90OLaLjPvUsMIB/AQrY5pYpfDE4xjk&#10;FBiH0EmRhRgDPsRwDaCtEkJ5cN+6XMjwtqrlRwAhgB2CBgR1NDUVXQhHGZUCWxOmqkJcUoZ0x8rl&#10;LMd0ERMOxx34q1CcaGA32O4oY8ejVVwkmUdeBpp1YAqqDiGCkMs6mlPuG8z19UREuSmZiMKU1QHa&#10;NjZ5bBFP/uVN6JksQGbYfx5/BOIbz5PHzVB0sahysPUxgN8AQnMEw42Dn0MsbonxCixmVeL3AO4K&#10;x4t8mbBkPI0JeZAFksVQTgyeBR5jBUMB5r3AaEhqiONK6P4JHEOoEYRo43U/mM1zaSU/8THYHJQG&#10;70fLidaHzOIFtpJAEdBV0N5DD+VRq9CuFWH8TLRIQo6hRx2rWQIfh4c/St7SaDEyMRYJASkoZSkN&#10;JC4LGT3VsQhgmoqqxKSZLbUL50+fuWDCwsXxlhaqqpoJRxEQxkcTUrJaUhQhHOFkgF8CQT5cZ2Sg&#10;NzsyZNg0AoNMADqwC7b0Y+Y3R0JwpAWcNGjrDAfDWga2o3Gim3A0Qw0lw5VtXd37O/vb+tuXzZ6M&#10;2t7yuyfBzfnSxy+bNKF2oDgSZrJKGKFEoJKgHDrngFSCI4ywXHy2GmqA9ltQEpZhFYuAxeBbC1ZB&#10;GBEuJdUQq6pGRo1jjllYKA0983xq85bdDzz5VE1MTsaTIMVwEp3PpTxfbKiO0DtanBDP5/Sdu9r/&#10;8Lu7I+HQ52/4SCyS3LD+qW9882cHuvIC537yk2d95P0fjEh8oi65dM40l6vbsGHDwPDIpW+7CMQj&#10;nEvQV2LjMN49BpK/A8me86lvZEwH0+ErYFngpYEoRxvp0Tvg5Oo6x81oqIsIgB141hY4DB5Qilio&#10;XwgUysPNG0/hsHWkHrCUgr8yRWLahP6Mtml/etKkhtPOPY+GR/vBPen9O8aWA+5AhDkkyYhQNnAa&#10;wARgAS/6DiyghmFUgPoBfAFgimcfBZDFBuQB4AMkGrylq+sA0o48GILY6GL8AAqRJBGIBhAQDyWh&#10;/vrXey9926WIWyagtkU+1D99AbnwfmXxxn8z0MZPdPgUHwny0ohAljHxEb6Vr0/bwWrjc71zCZvN&#10;5ogblQe4YD2BmGA23wILbwcWg3nGPxcgUX//4NNr115++durqip98AiAke+z6/m86ICZMHkAE4Fi&#10;8KKPOmF7Acr4GxUcLkEFjuYK4OwRiIyO5gEQbHtQgaACQQXexBXAFTshh5PbiSR8iNyHRieEO36u&#10;CeGI68IvFbcBYf4CswqOU3VRoY5fVn/cigWw2Rzs2FXe9TzT1VbqT0XRkOezNGJdWCFHYo/RZ6Gb&#10;BYhjo10n9x7RY3m4iudzStxAkMSJy2HoYvB5aBlx2x9XrMQJ5s08HQ52CXE85DDIAPJacmI0C2QL&#10;KAz0/ZIONgSVhTWrpKCBcOVwEbdMI0pDfV0ROT4H2mkdvPkih14F3AOhlhHiA+lcz2ipQkmGo4m0&#10;ZuRFToYHSoh3FCErcqM8U2DtkquXGJ1XIPYq8rESKxjdozpsceWQwwk6vDm00fbCgZ3ucJdTSLty&#10;wmHlou4oEtAdL7DZwzI46EQoF7+qXlOPe83E8oQYABGhlGk52taHuc7thef+oe59zti7Xk63VTmj&#10;FUyRLfQpWipKGzE4ncDjFy2TpuXQ94Pf5E1giDimbpoG4CbL0EOqbpbykACBeqVw+BAACLB2QbgO&#10;pzJ0iWGK5MHiDniW/MrCXbOM/o1h4cQLa0rw+DWWA9bj+fwC1CN+LyReitAtyJCDekoAeYbjNIoe&#10;KGqjagFSHDRUkTI6KEYzdeAMWKn+PFKB+FA4loXFcCwqhUMhRdYEqSSHjHiyH4Vz+HIo7iRqrepm&#10;u2k6P3tpeOHKyKJV8uwV0pwVtUvOkqYcQ7UspicuNGpm8JOXVc4/JdI0MTOQMUpl8Ft27u8787SV&#10;EnQ8BlLFymIERCAIw2QorywNTVo5GR1QKvJb9wx2dukFqubAMLt5x7YF85SLz57GqT2IkuacOO9K&#10;gsvbJgelFfgkBJEiQIZvewO1FkEy4XQc4srhiIRNBpuHtzXKUhnO4MoDNp2HRuvkpTMXtiRTI4M9&#10;PeV773v4oaf+KdjZlglV4UQFRUuIgWaESC5vSnK0kDd/fssfOtsHTjt95fnnnrdh3dM/++Vferr6&#10;zjxjzueuv3j5ooUc75SBImmjQrg8Z/Kifz6+bn9H+/nnr2HQWcth8OcQfe514S9iLh7s4omMgjby&#10;357uEAsH3Aw21Wre+svtt8E1q3lSY8mwVSmRp+QCg0ckw8RSdDTLxLJsrOiweVc+co8MTu+sNODK&#10;/Za0O2Pu68tNnzvvhLMvJpimryw6CLr4+FoBBxRgIQIfjNE6fGNdIBQ4UgEVwdUbQANaKThlAnwB&#10;oQM/MYP/dpwf8FePFENuD/gJR/j28CEbABl4BVlIm59/IZfLnnnmmdAW+a4uvgEtzrVYlP+Fg1/9&#10;TKXD1dvjZfoTvuqgbyRv9GEO35zFB48IvEWQIx2f7sdR+yuJMw8WjpX0UR5MfqYSwCOAJtgonPTu&#10;uvtehGNfcP65/f0DsVgM8qiKijhmxvJRH3wucCVV1VATH4HyuTD4KyGLkdylgBr2Zr44CNb9tahA&#10;IDJ6LaoYLCOoQFCBoAJBBV6PCsBDlNxV46BJISapYP5D8QNLUw7IACKQEUFNQmM8kgOYK5wwYqoi&#10;ojIZrmi4617o/PVv/7jz+a1I+jVrpyotc6ITW+T6epXctqRjkqzqahHqDtCnvQwamCKiMRy7sPVu&#10;fRMfAk9bhMYRdyzRYAj4pDfzdDiREQsGEYdcGAYdtwjKD4xjXQZtM0g/yJgBLGFH4yrN4jlijGhG&#10;OFAoVNv5/X1t/OP3mEP9rFPidEiyoNWJg0KEdmaiwnz2olU1UaYwtK86ogMh40mUlMUjTIjny0V4&#10;c7jJeMiF32vWsKsqwYa5fdPQM3tKBoAIQSnpDkcBxuFYOaabvL1o9fRlpwJT4aKEP+83GwfdOEi3&#10;nHcINgf/BjBKsMN03Ls24GJpFe+4SR1Fy50VlBDoHJpRZmkQXSBuislVTXbjVKW+papmkioKRVNj&#10;RClCbD6IXQxip4E/eQYvpAEf2rpFw69yKFlRF6moEUSEs5A5EFRM3EGIWQVxXfZ+MrCGIVwhAqy4&#10;JDea0H/Icx8YQvNE7lQTRhUZb77+CHo3AVwbS7WgvYGkTuBgbTyazzSHgXwQlAe2NeidMA6RsWzR&#10;PD4xj2AnfBaJrKYViGE4tlgqCTpxPSbevwQ7g56LiGTgnGNyiD+3sXVOOSsjkDscS+VH4R4jlYEl&#10;FfqfXZvfux5mR65aeu6pnyaEomAOILjdtMpljYokG8o6sCyRE6IMVcIN+r8/OfLFL/8SxQblDLnb&#10;H3/P8tOW1EiMJuoWWEN6aViHqKl+YmFkIIFOjCiMfMyFFJMcRvAPkixNFwCNuVZJEiMuJ8OhRsRq&#10;i3zWMKLxCXt3pVsmTe4+kPvbA1uf3N5xoKfM8O6sBS03fOyCBStW5Qt4qx6NyZYbz6etk046Azvn&#10;D7/+39kzZ77rA9duXr8XYU0//8EN8+ZPNfSBWLKykErZVlGSw64x6Zrrv76nte2mH990yuozWV4C&#10;xQFcAXBn/KbWp7rggf3rGR69mY/2I7/uOD+XTEYR2HRb7+VvP+9AW/spK+fGXA1G2hwS6FwTqCiO&#10;A5ugo0TDI0L+diQnA2JQlsJYyQlKe0rduT+75uzTvnLTj0LyizIcHKTkKPRWg8CnHoGRSAg91MAX&#10;zoyvI+ge8XjUh1R8NQ0QDeAXPuUEWAyeg9gyPr8v24HqxxcZ+cSQXbtbGxvqoSHyP2VcLuSPNx+s&#10;8SGMw1nS+sogj6VC2C4ENfGIOXjFx1zGaSY+AOTPhhfxJ8zjhw35ciH/I3y1kU9XQVwRtgJ/Qv40&#10;/lJbWz2utBqHk3DK8uVRfn38NccSLHiNAzAmodRkaYdb/yO5z4NlBxV4nStAoFBvwpMgyeh13hnB&#10;xwcVCCoQVCCowP//CuAWvKcn8SUKBGDxvuHQKXkGifgfvbYnDvBezxlpnliUoIkCWCBwNL9h7ba/&#10;/e3+vz34SEHVbUlJTp8XmbuwojJeYFxLUrLlWCQaEWzoYGxd5GOSgGTcPNCBkIimk9z0BtJjWuRe&#10;nmVJHG0Sp8g38UQafh+z8DQV5Ilnc4B7tN5Fw9im+blOmEo2TDFJicm9VKK18nU98GxgRjIqi6Y9&#10;O2wMDDVRVsfahxwtrZkZkbbCslhbmZiYENT0AGdoM+LyyuPmUeVBh2cqo3BKyKTzqbDkyGyC08o0&#10;bxUkuWDymisU7PDGfX1/e3YUojIQmRA1BNcNmwkxXKRl1ZrqxWv28VFZ4Iom6CN8XSykw+/DpCGJ&#10;6rGQS8WCGQL2UgjsBcot5cup9FDo1hsMrbjmvDW8PbJrw3qR4To6M2TkSIAILIpDNBbymUGNErGV&#10;pmGK4Zl6udAwY06YowY6dhYLIxzI/8W8Bf6HCdkZH0pUACNonrU4i7vfySpn6qSqCsSnQK4EgxvR&#10;gs2QaUeTyZFUOhaL6zaXUxk0mg4CslwewiuBUPuJYwggBkUWMAhTAJhIKJItkj1ADHct7CLbAnCD&#10;zgatEtom9Kyg3aD6HM8ZYH1BiITb2Bj63u4gGdXYid6db38P+lgB0ci8eDk4hlV5e9n3rCE/8SlS&#10;Lo9N3rbuYWXPWk0fmLug5YufuHJeC2/rQxEqTythO1XC7XtkUENmBOee0b7eRPXZ577t470HhmEd&#10;yovFn339ghrZlI2sYpeBxFC2hIho2HHSMTRjBnvQR4PY7nirR9YTiBZZbW8QEsgM/3p2PLSOuRAu&#10;hcAjmxI8gAn6P/q553f85YHubbuyAEKu++A57736Gi4yMaelMWyfeWr7xz78OQRVXXjRCZlMeuO6&#10;vaV88a9//nJVVQzKJMopW3oB+xZMI5jL2NaM7/70zj/d+ugPfvTl4044O1lZq6omJ1g8sTMmmkKC&#10;kmGhXluJlpaI7YLp8BXAaERqVFiScqOjn/3c5x558AGCfnq8wYPyPy8lDvvdG6vISzui5RR0jWB5&#10;DBtNVsH4CK7Ub7/y6o9+7KMKj0MB6jY4YhMI3cNCCX0D57Ujuj5jx9ohHMkxyDhgUR3RugcLDyrw&#10;X6xAALv8F4sdfFRQgaACQQWCChy5CgB2IX3ki7CLR/53DdvBDT5iP0LaOHLXj/xLuSl1GHf7ZVEm&#10;OhQXTqCyWTLTw4X2rP7PR5++/2/3ZdKjLGQyU6bLLVMSVdXR5PRiuZS3zGgsUhWNFVUNNIY4zCfw&#10;RGBNntEo2Iai63Vjth2i3NHDk8CPXA1ewyX7tqH+Nf+4Ct9DXl7kh49jLpinjG6fBcuEYC64mUlu&#10;3hLmBVU07VLZqIZnRjldHh5WdLX9qceMdJ8iW8XBA65dDkm46ZynDJunmbgsJEPSzLg1f3ocbJXa&#10;COEjMbzumHQcKTxFJ0vLlhJ2w2HNFJ7c2nnvM0PwTIYrLPqkcH2jYfCjgzmmblJsxXn0rMWNiQoJ&#10;cIxlgAQFvER1dezwErGKgWsPmmwN2IrC8JpuqDBr/d+rISRZOG/CZz/9gYSppXp3FbR0tkyBUrF9&#10;38Bzm/cMj+bgHUs+ieIETrQMiVWqrHLGRmixIOjFXDSmlArZUCjcOHFKZ9te9HSsEEIZBQnUH9as&#10;THLxOH7hDWiOaFuOWSR8WxQXrnT1ss1W6DKir2UJxBi7RIWSsqaVgcQgIikkZ2y7CiaXsClKKrbh&#10;QvCG/UKiaCk9BKtei7N4ARgLS9vAlQQG95pdULyAD4Iik2cQ50XUSf7YIOnHJKsF7JoxWBBogW9e&#10;C9INJvjHHGq7MN4GjmCJ+WKFLBaH9mpbnzD3btLyfXX1ytknT/7E+85yQ5Q2UAwnEpIspbCGqRzk&#10;ZLGGmq9+74l77nsGlhGOZc+dV/2NT17WKB6Q1FypUIrK4DmwEp3ImmVWgmptjB02foT6K8wQKIn0&#10;4p6zEkGNyEFONEhliMawL2yXs2mRpE0zyJxmLC7csb/7wQ07/nJ3jyTG582ve9c7rzzpnItQixs+&#10;84n7//a4JHBlJElL4FSVP3jt2ZecvToSkUQJN/qLjo2imuQ4RqiWvPR7P7nrt3/4+3kXn//VL39b&#10;VEKGYbNwk/Z4Dx7sgrMKfHjIyoHzFMAu//7kA9WmqSN3OYwRvWHtMx1te6DAMfUyT4965xkSZ4Tw&#10;ZpytsUNBK7El9TU8m/3fRUXLeigSLVpMGiIhTklW18yaNXvilEkyScPzYBefJ0dQZu+MRwbdEZwC&#10;2OUIFjdYdFCBN0YFAtjljbEfgrUIKhBUIKhAUIH/xwrAeWUsftYz7yBLI4wNHXf8ieeLFwrqt5de&#10;n8kzedL9IrMWoZi2pYGgQEF7JDtGimKiW3Z3Pvjo4w/fe2dxJKUXtXhVtTHlhOpps9gJLUOmIepl&#10;IRYbicRNKQpfREhcYtDLIF8GP8GdoWxRVgo+DPSmnQ6SXcgGvJKGIyMKaJiJCAtSL9sWQX4hEIUD&#10;ZVdWM6qrYjm9CHQhKsnb2zrALIhWZEs7t/Md+82ShihXS8dPx1ELnIuGVhMpU+GQc6Ssnhtrqpai&#10;BVssufVKTOcjg4U8Cz8Eh3phZ8fdremiRS+vjPARZ8rcxtaM+9j23pGSaXPh8GlvU6YtS8cbChRb&#10;4dB1MPVh6SIENV7GuOVij2to4yVegkONbeiZH1/NqEYiQX/rY++YUsHWynpBHZXNNKMw6MtSufJo&#10;Ti+UXVV1TR18JvrJNvXJZ1oZxzj7rGOmT67XShkbcUKgT7HMymUL2rr3jebNoby5ZWfbnl35YkGl&#10;AMGY0EVBRkE7HNAVQmQxyprNy+G6Fh75svmMGElGWyZGaysBVtU21Yt8NI9mL9ZA/E3iFXszBV5X&#10;mUi0zlJDvAhiBhxl4hBIUa4ajbeZIO9QcDBGQAgMYFnbgAGMQ2PzvCPB08SB/+WLlTDpAoFd0N/6&#10;7SQRNXhj9SC36V8GLgxmDLjbmG6akzKu2ziaaVv/ENfxjF0ccgXrmnesvOj84xOKU8ly+UzBLqVq&#10;ZiwtHnB//Mfbf/Wn+7kwEqjhoAz6grt6xYJ3nDJjciNdlciVtNFyGf6aCBhqKBTgj1QmDS85QglC&#10;RA5Yn4/js9c8wAU5YV77673ip0cR/RgBiqB2I5bFjFOyyiFFShXje3Z1/ei3uwf7StV1le99z5Wn&#10;X3DuBz7y8ec3bD/nvGPCChUO0U01FaetWqNEYOZKMpwA60GJxQlwLoY6RJWU5gce3PLpL906c97U&#10;e//6iA5CG5BbWDgTgclLYRdPPfbmZrcd6RMVDKlNA7A0eFgScV0tA/ki5rU6YSVCngfFoe/9CtxW&#10;wDn5IIvuSK0XaG4kv8wA3YrFlwCClojQhmUqAEMSK2nQl3ymH3Y6IbwcqfU4uNwAdjnSFQ6WH1Tg&#10;da9AALu87rsgWIGgAkEFggoEFXgNKgC/XNI0EpERmTwtEWnMDM+kxNMZjcEH/uscrRHXDAQTEVNM&#10;KIRMkksEWgIXg10ILvsRWAIexPq1m++97/71z6x1uAaSuDt5ZnjGzPrZ81OGKiNvw3HTFKugtzXN&#10;ME1XSHDMsA0IRQyoLYhHwJt3Oqgieinm4qU2kcnzL35xKoGO4QVs8wTGIDesPWaIi7vHIwgLVpSc&#10;rtOhcF1UHiiAZuKUhXY6k2vg2AhcMwzOSucL3d3DbW1qf7uITOTisFosRBDvzdrLmuU1s6LRAsOU&#10;XVdR4jURClyFkDTQ39naqxb08rKp1ZYYZhLJPkPemdHWb9/bNaA6tXPK05fFpsx1E3UV0RCDuB2K&#10;k3m+iPgAOF/CecGCEbAjcMg1RX6Ro/z9m71bN9pGKcwalxw38RPvOc3KjobCTF7NyuEQ/FRMiisb&#10;NJJ8KBihcPwze/Uvfev3y46ZeONXPhEPMbyczOUPJPgEU6GnR3KhWAKYngUcJuymhjMQ/fz+z2u7&#10;etM2LaRS2e1bthM8ysHYE0g8jxjmxBAGKgglRF8D9wSQUco6UzMpV1vTOGna/lBSqp4cErhoRMLI&#10;TuhahONAP4F5cQ3Rw7gFntMbK03NxJCNofKki7Xj8C+lqZQ5lkiCXQXtl+jBLtgvBaBQB/fxWDQ1&#10;EX0ctr9UXLfMs5lyKcHL+WxaN3OSOzr00D1G5xZZ4N99zapr3rUmWoRRhpTtGTFLpeu/+tc9nQOu&#10;QH3689fPWbb061/8+q5Ne2yTnt3EvPPkltWrKrg4qxbcopMJC3XA6OC1SgaVP9wI1EJCoIjDDdbW&#10;NzlFc0ysXwgiQ+bxjDaIComQYQCf2hh2+FuJiSFCm2d5JTp7/TOb7nqkbdMLg1q5dOr5p+/Zs7en&#10;q/fu277VMnVyPtUnShrDwb0Zwd4krAXxTLDUZYEaEj9Q3dDqeg6MXvzu78kR+dlnt2IkojrwAZJ4&#10;2HN4ajBSKuKUQbAihMp7iVfBdLgKWHaBnGSBiPISLyCeDIIxsh8xFH37c3JiIe5IcC/ydikShY7k&#10;BINXGNQSKxnPnccH8yzDjCKqDfikA/oSURlhzUiMOzk0jizycmg/5n+RHTzNvhLQ+0hWKlh2UIGg&#10;Aq9RBV4CuwRJRq9RXYPFBBUIKhBUIKjAf7kCY2YVYy6AY64kvkD/IOZCIp79W5jwUyTeurhtTZIr&#10;QFLBT1zsW5aOX+AqIAsCg+QSTZ3dMunMlce975JLhlwjVxxK71hntm4od22P5EfjTkmMsKJjsEhK&#10;QpQvzRccKqMZBhF3wFvjzR3W4KNU45f84yjMGJHIb44P9R0gKi6auDJ6XZPnzeFxK2CFIoqJqGK6&#10;DPpznYKeCwAIWyk3aG4NH2oeNOM9ZTEv1ySmLHAnL44uO2uYa85SdWxyii1GhnPlToN/4gCtcuE7&#10;2wYfPJDtMWUp1qiHYoB5JiZCk6uY2oiQRHRSqq9GMuoUbUqEfWZ7j6OlqAO7+NGePM+3JOsiCO8A&#10;GibKlm5ACYV2mSFR4GSdidGy60qJZHaoDHtJQy/3pTJnrV6IAGy6Qo8lALioqp6l3EJI0OOiGuOK&#10;YTr34N6h1o6hSNw95+KVlmhk9azLpZkKrmhTeTVNK2w606ZbQxSbZsWSGM6fNKX22Ln1a1ZOWjkn&#10;0ZCQYwov0HZ+ZIAxi7yTq4jZIbHIu6NhORcW8np2mLaHeXWAGWq1+lojnTulXc/qbc+D58IX+8zc&#10;UK6U0/RSCE4zSphsgaV3UgMqwD4Lfi8MqBkov+5QRUOHAAp4JFhYECZ5rs8wJkFbSRHHI4/25e0o&#10;XylDyuGRDsjtfs8plhBk/EeB44WoRBQgmglWWCgcTyYm7GMivFxhDg3t7MxPmLXM5KqikbrUYOG6&#10;r97ctm9E180fff+D85dNifA9q5ZMmDN7LlhO6zf07ujLsrLSUDWNr0SMkaPDKwmZMGQwec2v56gK&#10;9NRbM9L1jk3ksPWNbD0g1ZMcecgpsCrYA8NCG4exxdFWnNVtQyoM97ZMnr5g3pQKyXx+22BbR0cp&#10;X6ptjFxw9rxQFPY7Q2IY6GgvCsMy8PiEgy/BenAgu4iGAoNNL4ciofVbW3t7clV1NbPnzAZTCUgZ&#10;cmB85tCY8REBDcjklTOYDlsB14ETtwDAhdhDMwJOk6ichTqCm0U0ca4BJprLmki2ImY9fIh4FVFH&#10;7mGxLsy4wHMk4x7+66CJ8awIxySCqXl7mIw+wnbBgYDnRxp2ORRnCTCX4EAKKvCWr0AQIP2W38XB&#10;BgYVCCoQVOAtWwGSJuPzwsexANKSebIE7/qZXELDb4Q8yD10B14suN2J4GckvGBGEjfN4g8MjDuA&#10;pCA5mqNZSUCbhSvynKEvPHHJWeeezdVO7B0YzLe1lnt71EIx05syBCosKqxcgQDpvA071ZISjkRE&#10;kuDwlqn1+JaMGeP43sUv8Xr0s1KJjMVhSONOOBcgLDggh/BopdycbiDYwnYQGswWDWtAszI0hTjS&#10;hMRzciiE/QB3W8cIgadQW1vTMlGKKVxuVC2CKmIzpto3NJI3bN2lR9OjjqHXR6naKPAGLcbbmcEc&#10;LVLwntVMUYfrCs1v258t+bHQJT3SMFGqrDGVeEZ3wiSNhKw5Yoywv4mewMsJAvzAUWoxFq+NKqXR&#10;HiA0vR1bp9VV1Ef1TC4HfxgYofCAi9CSm9AnAaeh+lxp43OdA325yy49vqK2MZMfZjh+4/rn/3Db&#10;X089ZUU4imgSIZqcUsj1o3MjG61UEp+WkJKombBoxcmrTz9rYm3d42s3wHvmnAvP/8aXv3DdtVdd&#10;ddVFZ52zatKU2p4D+6fNmCko8VwegwxKI84s5qjUiDEwmN7X6qYy0L6pg0NmBuoly8GWR8KUoLOG&#10;meClKjkCv2eBY0lSEYKYWNjN0pDIuMThhYxw7AKEecEAGffw/TRtD4sZ8yzxjZO9Vz3Nx5jPqZsT&#10;BckwILgoYSm0hRQWqEOS0Wh1TWzw2ceRBLXuycf37XgBMUXXf/qbB3qLFcnIn2+5qarWhKWvFIuy&#10;tDmhfsHylQtHBw90tKUef2q/ZfRMnygp0VpYtIQVgTLQjvuHpmcR7DFfxrA/z7XWi6PCAyASiWjH&#10;HiOez2NzE5kR4nHxSGXzfFgOi3IOmVhyOFHVFI0m93btzxYcXbPPPvu40049WVcz4QTvjVJIn5CV&#10;CywFmi8ElKEy8HZBUrQrCjUw5UkmKu9/aNP+rp7L3341Yl+w5Z4vN0rkp1F5SI1/VASwy7893xH+&#10;CIuzIqoOgIvBqMA4giRPZG2SKUY50CgiDUrkgH3QsJEG4YTs8iP2IIA7XJDAsiKxOjAJwmBAKj3C&#10;vgjM6A0+ErCMlYBa1IL515Hfvy85o770BPuW+ToJNiSoQFABknRmBGyXYCAEFQgqEFQgqMCbswJj&#10;kgmCnBy6AUABvEt3EvGL537LhEcBOhgOnRvp8OD2CEUM9B7gtaPFxeU4Aqdx75xmBSTTgMMiSEJM&#10;ciTOPXXR1A+849xlc2fDSXeg9YVC+3a9tVXvaC+nU1CIRJVwVFFqQlJa1UCpeHPWcWytvfb7X/jt&#10;Po70IgTjPR9/RDUdJqUMUQhQ6F0sgbNEAXHLqiCUaMqkcUObjgt8uVwI4663aUd0vY6hFM1wS3oK&#10;NrcMA4vNRDTUppoVaMWSFUZlY7xlvjx53ihfSZeMoqXasWRRUsqC1KWqhXisuamiYJarExJCqVnT&#10;jvGcaFoRR52QsOoZpgo6JscqqKpsmokJ8xxWjkJEoJqsTMKmSDSJ78jqesnNNBWh5KrayXS4aTif&#10;pUe7O/tKJ527QqmrphXaQjoPzSCfHDlEgE4EjhFEsbe3buOzW8sFsz6cnNY4Oyy29LV2fvyzv9/z&#10;QmpidUVNqMoqmhWxqF1yY6GYzMfzaqsr5x1JHc0M5dJDssyFJSZREYaApXXHzh27189pyVVWmgrT&#10;09LgXnzhwnOPn7HmxJVNjSGRtdasXJwe7s8Pd7GFXqE0qHVtF4Z3MYPb9e7nmN4N1ODzxuDuiv48&#10;1zvMpMoyfIBHC9ZgmsrkkxQ3hNDXcknTVdjEEjoSoYyg93VoSSBtL5xgvTBXEhBL2kwSE4v/iSiP&#10;+PAi1Jm8ikeIsnOMoMC4x3G0kAxyChxzHOApqqtNnmu2dThStKe976GHnitZzIypTd/46uoZS6ql&#10;RMSy05ye5Zk0JRSRy7xk/uLhktO9f7Ctm88WquKhmlgYrDNdAOEAMiKAQ56YyA+SxgMp8GOtN/xb&#10;MLIwlMgriKXCE2wRXvESjlwYtKBtl6IROApzRbUUEmhNzWdyaS2TGkkNbNmFxKjoFz95WXVTLJ/u&#10;EARwg9JKFMw2z6gFZwjwHgivARsLD2IOQbfI3klEpzzw1PqR4XR19aTJUyaTGCvi9AGIh3AivOfk&#10;88lwepMf70f6ZGWZcE1mEFWMdGHiUot6WxZ+8owJABA7zxO4Yd+6tm5DAQj7I4AeR+7BUzkOsjna&#10;4BiYeRNzKcqxgKy6ZFCRXYq1hV034Xx5IJ/oebL/N6cAdvlvVjv4rKAC/+UKBLDLf7ngwccFFQgq&#10;EFQgqMBrWIGD0gMPLBgnm9DELwM30gkLA8SGg3aYDsVKtm3AKpRnQQpgceueSGNATHBMiPstzYA0&#10;pmxRGmQaLIwbnBB0KIIIYrqrus3NzSeduGr20hObZs3tGsxpqqkO9OnDwzrFRyLJHpcZ4bjKI+0J&#10;+RpW7uUW5fe648jLGHeH9Jcv7zWAKBifkwD1BXpndFA+AOb5tzoyrDssV5bFjKaZDNufL0YJ0wg+&#10;qkVZFOywhK7LUVXcfE6IfBXnHCiXdJMJwaQjHKmvrI3OaEJzpuZHOchpCjmW5no6D7S29o52jMZZ&#10;oz5qRlxOkMSRUikicUbJUhLytJYJnUWnJ1XMFbXRcCJWP92VmJgi2VAYEXWZCYsTJCsDhoCwANQU&#10;1aHypp3VR6X2LbmB9qoEfeUFKyx7gIeoxtKQGw6ug6JIcJWB+USxUExUnfrIusdyOVinGGvOPXug&#10;p//aj30xkyYOnSU7t2b18opEjZ5LhWEPqqtuqcAm4AsDA5EQHHQhsmJcSQnFmmrjulve2dqbKxjT&#10;pzTMXTTVBJOGBrOEs8U4RSWmtUw+YdmSBXMW3Xn3fVa5fN1733fxictN1xpMDXOyCMNcrVgsZ7J6&#10;Op1uby8dOGD29aYO9Ay2HUj1DvWlcjSqKDOariFFBkwOEHzgSgvbHZCObAk2LyRL2ue8+No8wgfz&#10;zHu8B9EWedCHJ7KQ5ZRpyDxnqoZEM4os9Y6kgVS+IMhTKadx7hzeKBYzQ7StMrTz6Y9ft+ykScND&#10;Ba1giC4XjXFqgQauVjTpsBxbuejkWLR5+5YXtm7dXrZGZk6JRkVB9BUd3pjxH2MaN//zSS4WOZCB&#10;d4B/QNHAkLDTiP2Lh9G8CBDC5cXgxHyBiVdHLTsMH5+du/f95i+dfFi65JI1J6xaUioNRivwQaiG&#10;RZk8NtoxKVsDGwMLIVISP7vGUuHzEjaMSEfvYOvu7kKpfMmlF+NPHjPCt9T17Y0Ix8szAf5vt+VH&#10;+ATwGi8eRzvAVRHENxuDDzQjF4wscpLBedkhfrpE8+nhHZ6bCg5LRJZ7Ed1H5gEKG1B1ioGPEsB3&#10;sJg4H/iB4MnDO7wMI6IwIiIj+H7JRzhA+v+WO4BdXuMhGCwuqMAbqQIB7PJG2hvBugQVCCoQVCCo&#10;wKupAOGEky7oRSdCz1rX80Qce+AmNkKKBfiK4oGWW0Tbz6J5Izoj4tnAI2aYRZ9GQy+D+GeoRFha&#10;EYgPq8QJDoMO3ctGRlqNwHISPaG54tjF0y5/21lzZja5drZ/17rC1seoA883lfvn2vnOMDeiF/Ky&#10;TIlggViQIkghuQ/9BbmTjhupDm3agCrANUDcL9Y7I0o2MpWgeILYAT99eINYhvp9Mbg3nvyD9Mbj&#10;1qOvpkCvet4XrV0OGuIQUYcv1/q/DxhUYuVxe5pw873+BbgGmBGgk/DENcdF5BMUOjIURxQVkwAZ&#10;cCDFGKKkeiovhMeyCBhCR2Y7RYdGrnMEu0UQaFFyIjE63hSfvMSYekq2aqEhtYRMvqjqGcPqK1tM&#10;LF5XP6nA0JpjxnhXsizRtRNwY+HF2gr5yW0DpuDwhVx4QjNT2YyIn5JNyTChDYdHAQ8Y2AfikCjk&#10;DDMM1QrMHexS71P3irQ6Z1rDKcsXhPgmQ6ukrFqGm2SZdWpakfl6QapxHKXIN9752LNlhi4KanXL&#10;hD19zIMPbxXFJEUX+3vSDVXugtlzuHBzjmpOMYkROlbrWpmcwoiViHPhItHBrMbGZFmJrX3qmba2&#10;VCxOXffOkysqJ5cywyI8c01WpMtOsT2hVCBHKTOavfeBR3O5/Fe+smbCbPbMs49fc/KCkxZPevu5&#10;s4pqcbBn0C7mgYdQ5qhT7nHye6ncLib7fCj7nNr1SGnjX52d9+ub/xHq3+rs29QiuY22oekF3khD&#10;kZMv5UBAYDlR1Q0QWAzXVHTiWiJxbFmHya8NjyOgZaYiCWVNoWjDgv0xq7kwPbbpkGxzbBVrJ+JV&#10;2VDlUMUMWozTWQPeL49t2LJmVmV1OFY0ihXNiaFUhmLNREVlfriDNXQ5NLp0SeWUSm5nZ9+uXbm/&#10;Pd77Qhd1x7qufXmmcfb8IpLIJRlZN7ZdAreFx/60wIYBwqLYtgRCVUGlo9F6JhcCNAV6C44nHFMO&#10;i3bZgWMTR4UkLi8KdEkNuXzTvg7js//7eNmgVpxW9/73nJCojthGltg5mTgoEThd4Vgiy0cQ9a3q&#10;0Bc5XES2OJBltCjoLmWmQrbCDHv/I5tLxb4PXPt+JKSD+ICBCg9gDcYkoGy4gBNVk9gNI0IqmP5N&#10;BchplSBVALmh1gKKQc4mBF/BORm+0tAbkZMzyejGeRgUtHH87Yg8YViZfBEg8p7grkTuxEJohl8Z&#10;vI5BhT8RAyiCybLMfw1z8b+zxr65gtEUVCCowFu3AgHs8tbdt8GWBRUIKhBUIKjA/1sFPDKHh4SM&#10;WckeVNvY7pSWSSeedOKKNWeldWvv1hd69uwcHOoXKqqm1tfzLts/kpalsAthTaE0maYVcA0MPUSb&#10;iiAYLpVDjrEJjAW507joH0MrSCSQh7Hgxjpux4OkALo7sRf1krA9BQjJT/l/26A32bvrscEMM6Gm&#10;uqW+XpNlOzPAOWXGLhqF4vRapTkOAx6dMR1BNjjBzqWcEsPqAvW3LSMw6IFkIdo8e7Ro19XVWpoe&#10;Toqw+TBLRkUihDvd5XSxMSFL8ElBhbU0o5a0zl3podyTjz27YeNGIzWgamr/wJCaHd7Xtu/3tz/0&#10;6EMbQhQdqZ0zkMu07uscGVWfePzZ1h27QIg5cdnq1afM37p129pne+66/8E/3HbX3/7xj0xu5NgV&#10;x7Cq5tBZRqkEZSaXKnAhyNjcP/7x7jtvfzZZaX/gytPmLTiGozTX5riwoBXK5fKwLDJlU2Dd0OBI&#10;4Y67/hGtiJ6/Zn7D5BqedQWeqqqpraypnT0tWdMgLT9hwsc+9ZMDPZ1DA4NwKGqeMGHOvFlw0kmN&#10;jkZjIb1scwJtQXiTK/bt3Nm+a0e+u/NAboQaTsuUVI7V8bIUQcfpOGEMKiRSIdBFszSKNkMySg2P&#10;mGw2GwMdwDNJJq6znrOPLxUBckVDLuI4IKwkFcUMh8OMow73xITeFUuPr6pW9vf31iYEyKxGBvZX&#10;VldFQko+baRGcjPnLjhu3vyukf7OruHurr7RlL5nV//QQOdxxy3CoaKqmiISMNS0chwngXpm2EUE&#10;h/OiJErc8Gi/wiVAqgLXhKgECaUN/sgEoGT1XN7iMTZSWq1eyvzgtw90DJinnrb0k9edn6iucTFg&#10;dB2ISjQRDym1hXQ/A5KFpySBkBCWMASYRUCRILtFQwwrJUeZUF/36PpNI6PGlImNU6bMBAOIyLF8&#10;zICoYoCGAmxEfy69yY6oYHWDCgQVCCoQVOB1qkAAu7xOhQ8+NqhAUIGgAkEF3jwVIMGi5D63lwBD&#10;/CE50AMs26yOK8cff0LN1DlFzdCy6dQL23see4Ta3zatujGJoJZcDuqNshKSBD7v0EVWMDi+RLsa&#10;y9iK7ETg4AGPULiNEKdQKJ285pYE/aKpIzKdg96mXuSSl7R6GLHPm6eQr25NIU4YcmgLtZJFU5L6&#10;KCqUHi2DrWFTA25oyuxFGUoS4snBlKq7Ml1ZnYjIetlKhqSNnTmbNgs9bXZdBceGDCla1syyqYvY&#10;FZwAc19wOtR8IYI4IF5QB3vKbS9Q5RTP6tAGdXemn9+XfuDptqc3d//9iX3PbB3qTVO7u0uPbhl6&#10;/Kl1HXv2qRoVhoCKFkqlIsWMfPC984+ZXuCpoWLOSg8bpaw71JsvldT5VdUw/YnUNY905zMjdlk1&#10;MwPGn+986A+//ZtZdj5w9akXnnuKIHNasQ/yKN3KKbLLiq6SjNCaqFFVXR3tf7v/uSkzIpdeelY5&#10;ncfeh9WzKIoSvFJosakpPmfORMZU7r3v3tHBFMbiFZed+cWPX7HmxGNOXzV96uRqzcmfd8FZz617&#10;joZoCzQCs2ileqXRoWLXfmvwQMjRHJFJh5V8ONzGsoJp5iG7EPgKjo6UtGRR5VS9QRYRue2lfY1F&#10;PANwwQAEAUxiYZ1M+GSwxGBFuaJ+UgopS2279rb2n3nuKRmDiTFOSKpS88OhumounXHdqANSmVRh&#10;wbE6UnnmqUv6MsMdXTmSK0U7+9qKrXt65s9bKcjVsWRT74F+MRR1GNWGCIw1NGvEdnUWFr2JqG2O&#10;0HzJhbUMq7ugrRBLXYJE2nKEKdJcpEngEj/+7TNPPjeI4+7cU9eceuqpWmkQUqLqWrGY78kNjdhG&#10;OhKWIgqcmSXaicDf2dTK5eKwTaUFGYulTbUASFSpSGh6fv3Gds3OrznnDPBciOUNiRYGAQf4p1cX&#10;gFAM8QwKpqACQQWCCgQVCCrwHysQwC7/sUTBDEEFggoEFQgqcJRWYJxbMtZo+dYtrjta1MLwWKWp&#10;4XwJN+JnTG5aesKqmoaqvB014No50FNs2zfQ09sfikaqavlyqSdXIPG0SJJhqGpFjsPFg8T5onMk&#10;galeEhAxE8VNeNLbeV6dXlgueRCSi9fleQG7L++x8lbdPVBjGZStllVGNZLxeDIagsKkMDwQD7E9&#10;XT17O7q10ZEahYnGRBixhHkmW4L0gw5F4qF4vGu0mC1oNBtOi9HGhmaExuo0W3bpoXQWzfqkZBz2&#10;Pllb7e8atjc+Vu7exZtFFXAMsJhY3DAtJQQXUJiBwI2COXZp/expNQcOjOYLGgA4mzV5XgyHrWUr&#10;Zp958vwTly3mbOOYBbNXL29cNE2sq4ulSnpvd+a+R569476Hu/bunjaxpqO962Of/d9bb3uodft+&#10;luPPPXvhhWetrqpvoPQU9D2iJLnwgCFZuggjEkZSVCzcvGXX9ocf3rxk+aQTli9QEExk25YhYViY&#10;IKW4roIxJIZuv2fjIw89SeK8GK6puWLBrCnRhBiNJCdNm33WuSeGo1V/v/8Jy7SnLlo6nC1GKhts&#10;y4H/sVEqlNNpNVpNVVZqHNNc1EcECQ40tFHWLcS6MBisOeSjsxzJ/PKTe0AGgQmKb2pCUyKKYMKP&#10;WszjKtJQo2HBwVK72jg1tXnblisuPkUSRTM/EK4OMeksBxZKscTLIYuHnq4C4BdMab5/852w/b38&#10;itPfc8X5mzduPjBY2vT888umNkI5lExU5NSyTcFcR1NiEKjBicMAFQfcEpJuDa0ePFCJ9SlBPgBP&#10;QioCLx4cSloWth3SZ296GDPAelcUwycvm2nqowgwA4KJuikKpSiCY+osJVNwVQaFBaI2DlgQwDcW&#10;xDOHjRoOE5JYuAPV1TTd/9C6jvb+ZUuPaW6eiO2GxZPHOSPoC0BRxOFAk/JWPfSC7QoqEFQgqEBQ&#10;gde2AgHs8trWM1haUIGgAkEFggq8dSrwf2EXX+aD6FsVEAgnJkKS6SCZ16yLigtnTH7bgjmXn3hM&#10;iBcGBjr00f3W7uey255CelIj0npgHSALWcgnSmUKXjKUW9ZVvAbMBaoiYiqJBpKQXSA1IgKIQ6ax&#10;uCbPZPTogl1GGTZUEQ/Lkuq4OmoTq1ITk7LVTc6QYTEiwnF2ZYzH2jMvZITd5ZBb3ZKEHQjMcwWm&#10;obYuX0zpetkY7hT725nRbjbMRXiZ1+0I4qttlyvpOmbesrbw7F/N7nWCOfLeNfNvvGzJ5cfGpHTq&#10;nSuT7z9/3jtOnnbOsqZrzpl33OTYvGr57afNmjl52tnHHwOH3h2t3XUJ/oefOXvmNCfKD4hsSmJ1&#10;zrHjMr0MJBR9aNPuIqxH4BW0c+fg/Q9seeCxbfCDhXmKadEXXXjCp957sSBLVjkDgY5Nay6MTFxA&#10;AzCO5cpFhBlXyJK4dce+TVva5i1oOG7xzFicM8pFOOOKIsRqJkHmuKJjF80s+FVtBsxubGf5wuTK&#10;RY2sVRKZohAalV0tzmRmT21YMn/Cxz/0tjkzp8s8gAuEQ8Fqt1jODiSoQj0YQuk+c99mff9OuZCv&#10;ZkmwN1J+i5pWrURiAq+NKew8i13iRkQ4V8ADR2g3AnUS4+jgyFgu0n8ZKVqI15h9o12t+yfOXNrU&#10;UM3pOQ0omKXCAIXnQobDDafoSFUFXvvY57810Keedtacj3360opE7JRTTujs6ty5a/i+x7dH41VV&#10;jRMqqnhOqOQlStVTlBvSVU7kRbVgc3AD8nAgP2wa0UzeIUPnMmakaWp6sMCE+O6BjmRc6e4r6Gam&#10;qcqdPWeaKMV0tQgUjXUlYqHtsgDkGBxvEPW5NnxHBEG2dFrLW6pR1ixDjsa1khavrBpOF1/Y2i2K&#10;zEknr0bSk2kCkgLsgs8lByn4Ly8JUHvrnPiCLQkqEFQgqEBQgde6AgHs8lpXNFheUIGgAkEFggq8&#10;VSrgox+eSa8XmXQwqAjcAzhDmFoJrZdnvoikG5vn8J8lxcLHrlp++pozks3Tu4dGs9m8MzhcGknn&#10;dZOwLJSEIAgKRwu8AIteUAaIkIiQCLzle5gOdBc+uOOHuEBxRPKWvMfRFlgbhorEMGwkBbmubtpq&#10;MSsybk08nptQi3gdwSiHOFov5Qq57GBv3/6u3qReTFaKG7f3bNzTv3TZQjpW3T+UV3PZ9Ei2UDLd&#10;msk5TrLSZUdTcyFhSLX57U/nD+yTI8J111x8wfHztNFekbFXLJ0mxULhcCVLKRUVyVw+49jADmiR&#10;4WqnzZcY5bltO3tTeXT/V1y+dLQwYDu6oVo0oA8d8ViRaG0C2MExMxouXL1w5ZzKroFhRnKVmGCB&#10;raI7INF84F3nT5k2hXdGOChUeNEs5pBiy8kSfsJjhY/KMIjdtav7F7+7azRVXn3i9GXHzdLzOeSd&#10;CySfHD0/JcjgZrDQMc1dcvrsicrZqxcvXzJh6cLpNQ31lqXDt3k0NSoJUt6yK6onNU2f86vf3v7D&#10;H/6idefegb4BOLLYphEOSYXh4XQ6k+nqVnfvYnp6uZyWpsSSqJQ4LpmIl1jWYOE2yxI6CYFcQHgB&#10;q4YIjjANs0K1aYmWJiCWyoX3CgfrFBGMkdE+OzP8wrbNgMqWzZ/MlEtMY9QZzQrhOAfdEB8qlfWv&#10;fOsHO7ekFy9ruOEjlyWiIi8r9Y0N8yfNHxjuyeVKT23Yu7utLSbbDI/kaYOm9HIR28LHY1UkhIgy&#10;vOODaP7GYqfh/eNScUVwISCLhkKh6kkNzcevWJGxjM2bOx5bu8OwUoKhVyQqIglRzen5bDpeUwM9&#10;EoxTTVMvllT4OYewV3gBw0xMguFkDQ0XY5WNOJqT8arHntjQ1t513LHLa2oq8ZaxY5SIjTyLl3/N&#10;rX+rnPaC7QgqEFQgqEBQgde+AgHs8trXNFhiUIGgAkEFggq8NSpwONgFRqkCvDYE+H+ySNwlYagc&#10;Z1mIgOHK5ayoUKGosGDW1MsuPH3qzIl9B/Yd2LZWbd/BDPXIpl0LOYyq6Zl0KV+mZNnLWsbN84N2&#10;ER7GQ0I20E6ShCBQHMhP//HWqOor3wolLBouk9eLsMiNRhTHhYerTAnKpMoGtm6mOGeFNHt5v5hk&#10;Sowbru0vWJu6B3qZqn9s69s7kCrZxgkLZgNgyRfzEPG4g918vp/JpwoP32HkM9NnzGuiKGn3PenB&#10;9jrFuHrVtIpMW4zORewMrY4mYhaf7pSNQd4Y5tR0NMRUJiQu199u7X/i6U1/fWI/orCOnR+fXh+P&#10;iqn6pE3nbIVPhiJVrlHg7ZFkzErEShOnJZsaq9ecfNxFpx972uoTjj92wRPrtxQLxtWXn6KEyL5k&#10;RQMhSyLnmrbOwYBZc3U3a2rSgV71Oz/69fatI/Ekd9F5x09oiNBsAQYsnuYHUhiwqwqGmZdkuzA6&#10;Go/RU+YtnD01HlNACSk7RplnrEh9g1ocrkzykqUWRjtv+8s/c8MI4yZon24WJN6mykWFd9hsH5fp&#10;Yc2iqQ46al+pdT031GEqISVZgZSfvuFiSOSJwshzNQLU4WX8kkmmnQRyuVhXZQSJZbKGWXI4gREi&#10;ldM6NQql3tTaabjawlnNTroki4rLRzr3F2PVjY89ufYvf3rGNArf/eql1fVVZbXTtnodKmNQ/Sed&#10;cpISE/sGD+zem3nm+Z6+lN0Qq4mHp9ZVT2SsUGHUJFo8KkE5EdeVKUegXR4B08QUCRa/NN/f3yZw&#10;jManVVtrnhJpmaTu7UgXysL69e0PP92q6szspmOV8PxYZXM2p/KRVFFNOUwhHGdERS6m2e42Oj0Q&#10;1ejhmqp6+CBzUjyfdyU2MZrJbdu6n+HZRYsWANQBvwYuL765LgyYjsJD8pUfvMGcQQWCCgQVCCpw&#10;aAUC2CUYD0EFggoEFQgqEFTg5StwONiFhzEEEBfkC1G4BU+aMJJIBLdR1gFAANMLx2Zx7x/2F/XN&#10;E88878xjzro0my/1dLQXO/apfT2DuXLZcZWqeldEsDJp4cCDgWLhIKmG3NYHz8UPc/YIL2OPow13&#10;KRuOYNtRKQRTEr2k10uiaZhlgBVF4vQBtQfjGLOnzYlNmjBh+qyRA+1CabSvfwjVCosyQno2bW9L&#10;Vse7ugfhpAOOhO7AOCVmjA4yWqlHDMNtpDKzd3R0wNLK5x9/bMjOKzIn6HBvsV2N4mTWdi3YIrMh&#10;0dTymf6hSDyRE0Prnu3sTTmVUf4T776kqtpNTopm+wpVFdW5USfE5zkWwJqLSGNAcLRNpw2wWKJF&#10;k3N50bbou/7+dCQmXXHZuRHZpkTB1XIUxC1CXJRCZmFUiAqsHDVcd8/O7t///hlBpG769v8cd/wi&#10;rdhv6UUJ8+iqoULngoRujCxKDLGMVFkuGSJnpYYGsTVqEY68oqlDgTQEco6rKiWbraivTkZju9v2&#10;pzNlg2CEYK2QeHVQRiyYxMDH2daQ3ctLCk3x2dE0PZpJaQB5ovW1CeIi42GCZOD5VBdvnCfUMi2K&#10;eUnJ61oYmCP2BAsNFxcHNauqTiiOqD17tm9rbUho0xsbxYqkBgoOR6dGy+/7wA9dx77xm9csX7rK&#10;oQrRmIrAXoT4hsOTRKVi4oSWM0892bIzu3f1dh9I7esabU7SVfEk3GxoKh9TJPC+gHZgpb14JQd2&#10;M57vDC0wdiySKNtsWaBk3smmBkw5fNlZi5bMb9YZp2330I5tnft6ulrqYlWN1bl8ihYKCHXnZZkX&#10;+fRA5va7N3/n5rtv+f1d29taqxKRWfMXpobTHIvsanfFqtV/+N0f9+1tO/ucs5JVNSY8sAnu4hGA&#10;UDvisxtMQQWCCgQVCCoQVOA/VyCAXf5zjYI5ggoEFQgqEFTg6KwApETjbioeC4U4O3i3uNFpks6L&#10;hNfS5IFukGNdhEkjHxriIJdxYF0KM1GZM8O8M60yev7pKxcumFsqZlP9beX9Lzhdu0KpgdC0qaVC&#10;0URMr8S7jsnQXIxjOMOwiJ7Ep7yQD4STBdFSsGi4j64AaQAMKDMwDDT9MD/V0ekCEIBLhyy4PI94&#10;G10IZVhZCyf7WDE7Za5q1iDLpmwLGiPkdCQzUz2DadKqszQBQmxDHWinrZxjZsUD26R0u8OJw/0D&#10;yJXuL+QYwamIcDaEP6zDi7IJ71m09LDxsFSGlUQlZlvqYCxpGs6mrSOItlk6LRmvCzml9mSNohV0&#10;QeJsF2iKRfO6S2tIM4YBLG/n4JBLMXo8Lt5+z9+37cksWFB1xqnHSjJkU1mYLBPszoZrMJ5ItMUX&#10;oerh4GISu/+p5wyDO275jAmTFNouAIJBFeDNwrOgn4AABRdZG2tmO7YkIQsLPyWa1lnOdE2DYU1G&#10;jOYKmuGqsahklvSJLXNPX3VCJt/bvaOP04z5LZUnHDPp+IU1XftH1FIJAOHCueLyZVWUQGVSI0At&#10;jLatYqq9JlzhCvCjESJmsV8zMrRbKYolwwAaURZEHWUFvkgzNouJkT1EMBxXRmhBbWzOA9UZ7t+w&#10;uyfeMn/qjPnZEfW5zXs++ukfqWX9gnMWfPQdq4d799VFFKpcBnQGf17bTdn2IMeVJRkGxsfMnDz9&#10;+S07+jpzF5xwYrwmEaHSvFiwGLBLgLsZlqEKlAWaGWpCuD8u7H5ZzShjjBgl4J68HImIRLCXpWOz&#10;jl9+2qPPblJV60B3Zu2WdiBc06ZOpXiGV8LYlmLR3rnH/eZ37i5kjcamxvb29HPPd1SEQowebp44&#10;FcojNVvMafa+1o7q2urp0yaLIs4Bom3rhg6jGZwOAtjl330zHC7wnpxLX7/p0LV6fdfk9atB8MlB&#10;BYIKvA4VCGCX16HowUcGFQgqEFQgqMCbqALepflLQoQ8PMZ7jEEjnsenSSQPBJvBHXgCmhCcxhNn&#10;ECdPsbm+6rRVxx9/6nlWqLK/78Do/t1DBYqdsSCciLH5QormBliurGrIqNEZ3MgnLJqxGCOwCbAM&#10;oAdHGeyCyGwvwJj4eaDAwLq8+BrirIO/WOTPJMcY4htAUgJDz6qspxMVIcoytLxLsnZMItXiGMti&#10;KJYlyEsoZBtIpKFMQ9N1jaPd1PAQ5cLcNv/c1q6RvtSxc+viSsJShy3DQNg0Uo81w8irOt7Dh6RR&#10;PpJQku1t2aFUYdWiCdOmSnDq1fNDDFPhUiIMcUmkMW2SIB0YoUAUAw2ay5d0GqFVm7b37GwdXbVi&#10;wgknHU/Bi5aBR7AJpQ5GFtm3pIHniqYRTVZSeryjt3tvay8n0iedOBcrSVMqwd7AUgGYA9EPwfVs&#10;8kCasz8KMR79IekNVFUvxepqxAj0S3w+54ihaoZlduzau3tb1/KFUz/5rotXrD6xpSkxOLS/toY+&#10;d83iKy9dvXDhnEULF1BSbO++A3DJtXU7PZQZ4kJ75QoqEq2WFMCCqgmRlxDB2v8r3ODnSxOv2bJR&#10;CdAqHKnldCs1UB4e3rtrO2UWfvLL2/5yz2aAFSuPm3bDte+ExopngUzCPFgnYURgdwFSweHi8JQj&#10;Q/v15JNbHn3khaY68bILz4+LNseWQTiy7SwNGBMAVQiwGFgylGVqEFUhPBuOvjBJ4nmJlsq0zWRy&#10;RSieCpmUwdQPj6r33vtkWdWbmib0DvQ/++ym53dvmjkVSqqYWValePxrX//d4JC5asVJH3nv+7tH&#10;1re1Ztau2/f0c+t37Ni+p/UArHSmTWz5xwMPvbBl+4eu+zDHR+Cu41IAx4AVYeQdbfyz1+a0/cYB&#10;O944a/LaVDZYSlCBoAJv4AoEsMsbeOcEqxZUIKhAUIGgAq9rBUjTP3Zjdhx28Rp/L8/Fnw5dQZsi&#10;0hfkuhAYgAAywF4IMKOVS0ixwW8mZVRWSCevXDBhakt/pm94+0YtfaBCoCuQjuOgicT9dRFMCRIm&#10;7dl1khVAn+dJjUhrDj/Vo2qCoAQQiSe28ioxBrugmKTj9Yxv4HgigwDDiZygWPG4FquD7UupsqUo&#10;V0Rpoay5hiWyiXqnolGqmUCLYdooRmVQQ7JGMW3o5Wg4ZMIR1zQsHQHH3Kwm2WIzUYHGK5StcaBF&#10;uJzE8aDXmIa+LT193baetWt3zWyJX3HBLEYqRSMjhgGVS8mmTeh1SMY32Ci2xNjI+YkJobRmDLms&#10;oqrsrr3dG1/oO+u0RbPnzqapMsxiIXvyBhMZI8BcYJVLQBWWVuQJYZG+/4FnCvnc2992uqVleM72&#10;+E7gdpAQZw92QaYPAAvI3DDhdX85gPfwR5oPy5lsoZgthpQK/FYqWY88ueEnP7vPcvl3XHbMvGXT&#10;RG0oztgnHNN03JSqpdPjNbzm5Pon1NLT4+pAX2cha5ezo26h3ejcEunfK472CRytKFKOCY3oFkxi&#10;eMZL3/J1cIdM4PAMhcQYI7RHa/iaRrOAIKnB53aNahoNntd7rznvix9+X0goQNdkhW0NwUxGI+1E&#10;KCBWZOd6OdXEQ8b97g9uSw3nzzt16SnHH9uT3lZd71gVgmEPlpGGzcADN28aeex7TmBdjjYA1shQ&#10;9ymOEDWsZEmPVlbOKpel1t2D9z2Zuu2uBzM55+RT5vz+d5+KhKj9A93tbcW169snT1jSWDV36/OD&#10;f/zTEyjkr375iQkT5QtPP511ir39faNDpba2oZ3b9z759Ma/3/8oEqttC5IsY+GCmWU1hwORxFhD&#10;bRSwXf7t6ejQsXHo8zfOOcw/gZOj5nUl4LxxChKsSVCBoAJHrgIB7HLkahssOahAUIGgAkEF3uwV&#10;GLNVeck1OekSD3l47BbyAKfFs2ghcIvHcyHP8eB51zTzaNw4JOkgvYiyJzQ1zD1myfrhcml3a2Zv&#10;q9E4JVI7SUduj2M1iWjibWIbQ1pRYC6E1EHgFhI1fXSJjBDOTTxuxnKkSGV9agjALRQCdSQGG65r&#10;EHSGNE5ytiRbVkNFuCoRjyXDWhhZ3oLNi02z51ZMnDR13qLhjr2sUXbN8pwZE5GLBM8QVVWPX7nk&#10;XectU7j8kknSmpPmgLIhK5prg1fBgrJiuuDS0KZt51T2T5tHHrh/Ey+Grjln7gkrp5W0YZEpELEN&#10;FXVhskxj/3isFZJSjH1n0xwSw2lJqVR1d9eeod2dhXCUOfGkZTTMcylkXZueRwi2BSgGRyH4mrPS&#10;ubIsVmkl96En1huqdsXbjudEHUFZZMs99RqBXYDusA7518N5yOMg54UMQhJAzgG+EBTi/mIZDCNE&#10;H35i/bYtXfEq/uoLjpHYuMyosGRhGSeqMCH4OotcumyHI/F4RRUipG1kPoddkxJtVlb7R9X+A2VN&#10;HYnU8NHqGpGbCHNhIsDydswY7DLG/YoIjGk5u4tajeuaFdHJyYhQyhaHeh3b+MJnrv/QVRe6lCYh&#10;O13Xc/mRJLAlU4FKCfATxZrkCcGTBPCD0v2F1vaB0dTIqgXTomEnlxkplUcUAWSlSlmEeYtK6TkK&#10;lXWQcA2+DGATSS3BmiYksnzrvt7165763T3P/uGOtrau/tRwKZHkr7zsjDnzF9c0VM2ZMtF0iy9s&#10;7n1uw7olS+d+88afpdPlT336ojmzphcN4KPa0hWLz1y96vilM4taKp4QEXJkWaZuuJIsbd685dRT&#10;jm+aNAux0xQt4iccjt/sJ7jXZf0PJz460itDTiD/5xT6fwGXAII50jsiWH5QgaOzAgHscnTu92Cr&#10;gwoEFQgqEFTgP1dgvKP1Z31Z0OPQa3RfFkQoLgcBF+99pJl0GAW+pUBiikittUzkH9dI3KKZNWop&#10;t33zs9qBtlAsWh2SypomCpIGUY3f13rJ0V7GNH6ADPF6eiL853q91nMATkEpidLK03L56cX4EDT9&#10;sDYhnCDyBNiMZRPXXEhQHIQrF1jKUBRViVqVk5yJx9DTV1p1s+iGmTGpat/+Nqu3B3NW1NVK0ejx&#10;i+ZGZWbBlOrp9VXL502fWB3ODPYqMOPRbAAfosQbLme4is1GdEZWkg3f/8s2w3Q++PYZZ57WxNBl&#10;Tucct8rWLZYTSLgylDIEc6E5mJCMtXdQOSkUm3TcyPbdqR37RobTmXPOWC2G4IwLqgvikAlaBOIG&#10;Ma6lkInN6gZIFYmHn370yUe3T5/RdP65x8HEhnGhWgLXCSHOUBWxcPkhejOIjSBlIunjkOcAf0GB&#10;CN0FRcrn80qiVlPN4qiphOOhSEV35/DGTdsQ/LPmwlqe1cD7kPU+Jp8XBTM3so837Ag1rJeHDSs3&#10;qVk49pgJx61oOPOkKfVuuSYEP5dCaWTEbt1qm5QphBlR1gm4M4a5+JiPL3LKmY5kOzOjIYAvVY6Y&#10;DTWWIy26YVOjCGVWF89ukZwBRnQtMRepn9h9YFdCqiOyLNZyacMl0jEsFpgVP2/2lNb2vbt2jwyX&#10;hucsml1REbGkEEpdKtGaDmSHceF4LMVgims7vGnzJbrGFCvLqvvI1pGf/eWZex/rHxl1BUU8/+w5&#10;l553zOUXzznu1GPTfZvjFfSkKY0zpk7Zs6/jQGd67dMbR0dK1bXiJz94KiXlOa43gmVaqlXunzGj&#10;4uRVx1x02XknHTtr9XHTIAZDPLlumoPDqbPOOoNheMvG0CPattd6yAfL+29UwD86x0/dL/k1gF3+&#10;G/sg+IygAkdfBQLY5ejb58EWBxUIKhBUIKjAK63Ai+wScqFOKC2EZ3Eo1cXTR6D78sVHL1rwHrys&#10;J6/pWglp02WbSpUKsigkhBCP+XmmsaJ2+twFVriydeeu9I4dfKRObmxJ2QYPoZJLFjqW1UIiqj2v&#10;EC9S5uiZxmRcxFqY9PlegIwXHeXpr1AcOA/DSxbYBZKlJIaJhkIWw2YtKq3bpstGUeoQHE4sg2ML&#10;qGAZZi4c1bu3mBvOjA5heRNrm9at37ivvSuTT3e2tyu8EQ3pzcm4US6IcAeBfyohL0H+w+kG09Of&#10;//MTHfHKyHVXraytqcsMd1THJUAdplEUBbBLbAAHxHkFViQkY4eAIrY7DEDBtGQ8Nm7r2rKrTw4J&#10;Z51+XCQK514YpJgEshgT2OAtHHZyJBkZ6Ej98Nd3pUbyb7volMXHTIegBkk9WBxxBkZqMrATMqaQ&#10;H2SzjgE2lEd1QYF8zgv5VZQixXLKKEoNTc2lTLmnu+emX/xluCfVMDG8+pSWMFYwVaRVSxYicAHm&#10;Swwl6mJtnctZaskFlJTVwqZZCkXqFs9ZeOryEyoXrWgfzKb7hwuxxuScpY7s+dUSadPYeB/X4hm0&#10;hSgmIrYKh1NlPcoy1bGoxQvFretyuQEQTM45/fhIMunYhVy6u66myrGigJuQRwVvFzy8kGrC5Qk5&#10;VYumT7n/ofX7e7K2McTwdkx2uLDA2YzMUyHsbF21yzkwwpBNhTeWaaMi3Lh2697v/+yxwVF37pzE&#10;Zz500YevvmDu3Kkrli+prK4MMSVkLzmmlc+nBDp62srjntnw/NBgAbv38retOvmMVWbhABtKakU3&#10;kggDynI4zlBVhUBZYu3kmaeesnzZgvkPPrGhu6t3weKFTU0tGHKgtAFgPXoOxv8fW3o4VsvryHbB&#10;VvwbS10fcAlgl/8f+zp4S1CBoAL/sQIB7PIfSxTMEFQgqEBQgaACR20FfC+Vg83Vy3HUDy3NoU3Y&#10;eOozbuKzYCwYjgbbCQmhtYJatMqFEk+72cz++qhy3JwG2JBu3bQ5h0YwnAhzMi+FiGQGXSVUJUBb&#10;PGoB6BDw9ziq9gQxbyGIAmG7wEkDJQXm4tnp0oYN31dHADCCLspG5w6XDwqcEEIgQYKUYwm0K9GU&#10;TLkoIyKK6zhGcSm+snFQjouVtVZqsJAtde7vdFnecOh9/ZndB/KPbR14oduU4/WjVkRVas3opP5y&#10;+OFd2X+0qvduL97xXA8+fNpUZcXxosAW4hJH2xxVnkW51RxsWSDJIaIwh3Ut3lVdJkuxKUdrYJmG&#10;shYxrNBTGw509uePXzl/9amni6JOYBfGYMgGeYopsntZrVxGrtEtf7x/7dO7Fy6Z/p5LLwolaYGy&#10;GUhpvDgrAE2oBP6FxYlLO5xtEMwP0AVBYnzsj0y2ZSqxKM+FII568OEnbrz5r137MvWN0Vs/NaNZ&#10;Mtx8Pl4VZxN6wSwUjHxkQqSj0CNwJCMI/r9xVq5hrKSrRnWbzeS71q7b37l3V2ffcP9IJFRhNTZF&#10;dFdHFBM21QN8CM2HWD4TOViW4VXdgOkKMqPiSqiCowu2ySmVUn1V6oXn1Hxu9apGNdMWT8pmVFHB&#10;eqEHHS5HcWWHhccwliPaTgiWuqpIJ2uqnt+6o+sAoQg9+kTXM1sLpWJdVKliaCWh1EpcHBiKRYkm&#10;Fys5dMlkd+wfvPWhTR09xsoTJnzik+9bdtwxcnUkHu6mFcPWB7OlUoQWwSMSmXiktj7Mc4umJzQ6&#10;vWh+xdsvXsWqvRUT6go9g2Fp1LZhw2RY+RQn0LroOJxaToMExE2cOfmpdVv6B4Y4UTz55NUcUpeK&#10;ZVEEfBZMh63A6wWvHG6FDqcnOpTtMgb1Bns1qEBQgaACr3UFAtjlta5osLygAkEFggoEFXjrVGDc&#10;OZRskv8LafoPc5ObtKKeIMiXBZHO2OMF5IuGLHGKxHK2SZs6x9lKREYUcogLWXyYYUJT584vhWtb&#10;n99Mt7dRdVOlZCXaa6QGoxf3+2mfaYP++61T2lewJRz0MwR2YX11ERw1SDWBnrAMwpNhroo8Gx77&#10;w4bNh4MYoTyxCaHLkBwhaobjS7YLTxaQEkwAM7wQFoSuYnZe44R4ZSxsFcqgtLgWAo0sx5TlEDgx&#10;IHGMDmXW7Rhcv6UjKbINSaa7K3XXk+0btnb39adUTZVE4apLFy1cVAnULMzzdAG7I44IaAiOoEYi&#10;2AHCeByCixD9D7KVnRCITcUyspbCT2xua23r/8x1b584c4bj5mGpCzCFAWrhyYI8r1xwd4yOtq7v&#10;/eQBED8+9aGrFh27sFROCazhwy5QFtEAYYDFQWxEuE8270Kp5BneEETmoJ0QcdeleFncuWXTL//4&#10;j5/cshb2tILIXnzOCccv4jTdoSTZSWd5mLkk5HQ2R4XCSkW8CJ8ZxghxIskpsiMuHHBUlueYb938&#10;7O+f3JXTTUaQnQlzamcvHI1XwX/F19GNEQO83YJfIqrKRWXXcuBzGxK5IRiuqFpE5COOpg21U1r2&#10;iSeeu/rtp+jwZJEiuj4qIxAIqBEoSESbBSQJVBdiXqOXzIgc27j++b1tw3Aaljk3lVI3btm6dvP2&#10;bCaT4JmIItA8rIxRBSSvl8V41f/+/tFn1xdmzI1/58ZPNU+YODiYFoWIYfaY5bQoioxpcpKAT1Kq&#10;Ir3taUWkqusb57ZMXX3G8QlkbFOalkqF4wLSrJH8TqyLeUGO8qxpW2U6FE+ystTd1rlowTH3/O2x&#10;1j0d733f1boGKxzl6DoaX8EB+5JZ3qSwCxnMgcPuq9/dwTuCCgQV+PcVCGCXYIQEFQgqEFTg6K2A&#10;FxTjG4f8y5Xm2N2/8b8dfDIW54M3EUTBQX8Faw0KbSvgBdsikASMMR1XMy3NsrO6KTsOw+IFA+/A&#10;HfiymqFcG3AD3m6bJjpem5jQgsVgWXaJcjRHJ96oYzftXfh1EM8O20GaLQkDpiCpAKEBkTGuatgl&#10;wypZdtowVctBCo1mUlzJpLOaodnlkmkiXZg0cOBLwPrDsE0dpqSgnXgiIdeiHPLAH1xoNUhSkGm7&#10;WAf08vg4aEMIvEFQEzT8YySCF4M4vHCiw01j+dG+k67v84KHJIz5vcAOguLRMYpgBCDSWGeKrqMJ&#10;Eg9EYPXsSUmWat21buiZe9xyX3UyNMznLY7J0aF6ltahTcoWS0rIpKkSRWsUpQGFgVmvt3xCmPBi&#10;fXytCeZB+o9FyDJv7ol4CeMx9g8h/oDbAgYQxh5hfTCwvMXGQmwDWQ9roWVmWGBVyCkKkXbcJVwY&#10;Bk6tlOi58pZtRxHlIs2ZYsJpWRZefHbWlmk2ZDkgqgiIkbLhhyuIiKgp2O7mtuEyX1NihCfW7Zk/&#10;r+Li06eet3raBy6d1DKZr5AjcRrxR1DRyGzNyFBujx0WQLShXJFxAFsgWxhp1WjaQ2pUK1Plgm0Y&#10;rpDNGJu2tBat0EnHHCdExUy+z5F7KUlkBLswaoSVxQxVYQqNF7336yXVes81C84/f56rdvNqRqR5&#10;2g6TZGU3ZMNKF0cYozmMCnRCZWtdJsI4Id4SGYtBlDJoPjgsGaVp7bO7P/X1h9ev7+ZdavXyiR89&#10;b8aa5bWyXeRonsA2omiLrOnYiixytq6YozyqoOpyPE5laYOxEZtNVycG05UvdA7uy2uqrfAzToqe&#10;9nYtUmk6epwFxuWhLh7aAigInyLi+ELCFKxaiDCLRfAPYqZcXoKYqpeL8RPn5PvzJZX5zW1PU0b4&#10;pCnTK9wWQ5KLxZhBp22eBodGDAn5QSy6KsrU/e7PD9/y+wc4if3619/+kQ9fNnfB/JFCqrNzZG9n&#10;4ZFNnc/u6553zEl5sb5EVZSsxIe/ctuOnWplbeiHX/tAU61UGu5qaGQKo7sVLkJITo7AsDIQUZwQ&#10;nHI5IgNfK7pWNiQDAy0iQIyjANLJQLFMSbJZCQQoHFUwsgF8igwpZBtpal4JGROaY9t37tm3s6+6&#10;Ir5o/kJysmI1B2o2In9jLcPWVI3gpKRjB+kK5zYcghh9nh22Q4Yxzghv7gPyVa69q5c0PW1QIcN2&#10;Mxaz7UB/g5Kn8kNUoY/ODbmcgIytfMnWLIrLFpmS5pTzbqn0yh8UHJigi3vFj1KxxzKzIi+MlCBD&#10;pPpzg2E5pBbTAsLn8d015lBNBrXnqQU0TuN54ppMNJ6+qxScqJEcfnjWIfkC86bxUuGNMFP330Is&#10;qPCV5z0fX+bLFvXQhYw/f+VgkP8Wf/7xJ+Mf5K/e+KqOP9F1HaMUKXH+nFjtf8/9GX+j/0Hku9rL&#10;2sPr40/INzguEghT8+iiar7KYyWY/aioAGCXl7H1Pio2PdjIoAJBBYIKHPUV8LkY/uS1UWPTi7DL&#10;v5YIVAK8gCgSMivxNCWXV6SlQH9FLkxJri3QBNANcJ2NnjfBk3v0ZhkoAc/Ison+09aIDaXjCrCj&#10;JMAEadsKxXKpqFqWo6kklIasFTo4GIwKQigUEgQ+Go3grYhYJgYQtIl+hkhOaKZs9tFuxIVbLSsV&#10;degU4MuAK2iIDmyRQftNhWiHXESasD0FRsGwIYJ/APrBhSEN5MW7GPRv2uOCEYALqQPCiADXeBv+&#10;WrVJh7vrWzKz5EY/LZglXaQlwEt3Prbult/dsmfnrviyUypWnNlR31CjKbhUb3ANVQyRygE08uJ8&#10;sEy8FzYbHro0dqHs7QyfYkNqCJziqBrjBoOm3dtkb8O9/Un4MvzYvvWYSt4ffXcSRR/Y19VR6GqP&#10;DPepI92sWTQKqbDEYcDQtjZ7xgSOcfbtHbrh/SctXTQnLDsGP1TMDaEpr0ywgBFzeUNQmIqq6nKm&#10;4PkfEwQRXrdwhWVhduu4Gd5hwgAV6zm64uEnhr5+8z1KRPnHbb92IqNSRc60uvWSI3ESb5mivbBc&#10;pHK0dskVHy/knF98/52L508wNDcUV9myYuOY8yLFyX5lQCbRXFZ3aMugamHfK5iUYAHXhLkM/mQ6&#10;LKXHGx99ZMdnPvcrjnHfc/nZJ0ytaZmocMygbPTjKLUBV6E4XhtIfnOdkprjwknaKbk4bstmpGEi&#10;ENFCgQnZ1V//2SP3bT9QdqLV81bTx50ztb4Jx94QsNbx8wZgFxwwXhQTYAbfahfriXXFaPQtoQdM&#10;azFj5gZ37f3zTyl9RKHLf/ryVZNmTs4gOr2pWS2/AEpSanggKrG8cIzC1Hz/pt/cdvvDkQrxhk9c&#10;vmDe9LqJdcWUZGrqgf6h2+++56nHNmFbG2u5T37iUkVJ/ujnv9+2PR2OK1+84e1Lj53NuIWwJDl2&#10;DvOLLCRLr2LCQUj2IM4s3gHkOxbjGRuJAlPLjapPrtv+9e//A9FQ//v9Pxx38lzdUb3jj+B7GFto&#10;LMnJg7CNCNpysN0lhj/otR3kS/FHV+fpammXZ4p2LDea/cvf7v/7PbcpVHGopysZV2xI8vgowDqv&#10;bJAF4jsDXxPgi72Kaew2wCt/B4+jBpgtU9RNKRSpami45pqrTj/lZMk7fxLLKPLEs+r2Tx0eTOZB&#10;LXD7IXCijyYcbvL3+KHgiA9M4DvIf/IS8OVwSMQh4IXnKe5Nr3wr/W+H8Y8b//YZR0n8pR0OUiFG&#10;YkBfcCDgWxawNQiDB4GYw62DXyL81X/LS2bDErxiel+1wRRU4CirwKEHYD5fCGCXo2z/B5sbVCCo&#10;QFCBgxU4HOzyYoX8zvXgBM2GZyDLUByaPxd3y0l+DAFK4HJhKwjrNc1ysUiL4GaEKMM0DT0kK7TI&#10;FyDzcG14eZYNe6BUXLuze2hgeO+e9p79nelUGkG5NvJOgLtYmnefjPRrgD94XoQTLctx0Xi0trZ+&#10;2pSW+bOmT22qra2MxCMyT66QHUEUcYOfsFRsUxAkhqPVfJ8cq8V1oGEiQ4VmOfie4nKZ3IijEYAC&#10;DgjBjEhDBVMQj5LieXLgF29bPbHGmEkGGBWvyWA5HOwCoAk4CWxBHTB4cNecooou+9j6Ld/90Q8G&#10;9nRKK8+ctOT4IpNwJH4CZRaFcIHcsUf0y9hEhCYEBQNj58UrXbI3PFkSudw/yu6uHw52ASiAIeW3&#10;Pof2GxnNhHcxY5Qkw0z1dOi7nlM7tjNW2QJJRXRj8ZhWGuZs6nOfeOeymS1hpqBER0CnoU2NznW7&#10;Rl6Mx2Ayo6U0OxL3c6AJ6YigXZDN4CNtRhlQS+GcZSar5lAF8YNfveOFPYU1Zyz+zCeukCuZXHmL&#10;abLRULXMcUNdbE3NMV/68R/vvueeiS21t/3uizadNvVMPKmoalkAk4XEFQF84bABYE5QLEark2O6&#10;EHPNOzwHixgcNcgDwjPWGi5Xd7V1ff4Lj5Zy7tVXL15z7JTGmlKmvyMhKCQACbQgMuZxCMADGPCL&#10;E+fobA5HbZiiMZpiOE7KDiK3mFvv2XrXIzvzjmTQFcrcU63Fpy+qSXSDOgLGDPHZIRN8ZQjwR7RP&#10;gF3GxuFLYBc0Y4B4RvdtoYqpkXtvkTl9UmPVdz971YLJ1Zo2TCVBMyuzIcXlY+Vh7t5/vnDzz27T&#10;ytb1Hz33yivmajmNdaxwqAoY0ShbYZbtfdu33XLL37ds3d8yudJ06b7efO0E6TPXn3HsyUsNTY1F&#10;EkPt/cmKOC+wlp5/VcevIRDFFtpr4vBLBssY7KK5JsOFHEPQteiXvv+zhx9qO3blsf97042R6kqo&#10;3FTVCocjOMEQxIWhTdPkoWciIw2NKAHLPPYEMBzC7HtV6/Nmn9lRC6oF/lB08MDQhz76wX07trOl&#10;rMRDV0na86IFjqELOSCgOck7frR//br5j5vv4c+vYlJwCmDYgmqwslwolZ1Q+J1XXH3DZz8lyh7s&#10;QnSc3s7yZZ1jptGExIHvCB9N8IGVw53PXxZW8MEOH8jAt804hHEQlXuZ9cfM4x/nn6/I15sJMpb0&#10;Crf2UNgFbxln2YxjIv4qHbpR/qf4nKz/iLP4q3HoEvzn48Xxt268IN7mv8ijeYVbEcwWVOAtUIEA&#10;dnkL7MRgE4IKBBUIKvAaVGAcdvEvj17+IvaQS2EAHLj49M09iXaHKBpgm2HDetJhOIGBFwQD8AT9&#10;B2865miGb6zCYouZUtve1nXb9jy7cdP2F7aUc1kTc/PEIILCRbdEImlhiEF4HGCgHLz49VfHUzFQ&#10;bjGDu27lQp7Dp5lmJBafO2/hxEmT506f3tw84dgVcxh0n+j/cClpq6xo53FFLZMb3RApYX0EFv0q&#10;rrhpi8gHALsATSFUHb+C5EoRIh2yIbjBjXUnfRfRS5H73YRhfgQnx1Q1DY67KAOgAWBPtCwBK3ph&#10;YOSdV3/YLVvRUy+taJjgSBX1IqsWcqqokIvdg8gLVpqIoJCffMjdyHFhkdc1vsq+5Ahu6n9j0S+B&#10;XUit0OrQRGRE+B0YstC4jaXwkB0/UtYAw4kk2ZsdGu0b7thWP9LPFLNWIa0X+rXsEJgvtqo2NEai&#10;EIKxxS99bHk0JMEPBgKdWAS8FitfKEfiCViAeGI0L93Z8WxWPI1b2RoJR5PFrEbzla5Q88wzvV/7&#10;xaOVVcrPf/iFRB1vsX3YfRLnCqasZmsZKnHGtZ/t7e+78RsfOOP0FZrdwzFFLZMRoknOBTOZA0IC&#10;exePUUbIWtigktDDUgDtYBYEhxkb5iwWA0dbs8Q2uG5084bOz33mNqzvtz6+cu6suK5mwS4gw9oj&#10;cwBpJHAJYahQehFaGVsJCThUbDVu2ZThSlys4twrfpqxJLayPjZxXq5lqTt54TRZSgMOJV0U2aFA&#10;Xg6FXSD48qKZyITPIJnn3i8j5VJIkCrdfMdT95o71lO5LhzILQ3yPT/9Eh8Pl8utlkwzUljLDe/v&#10;Ft7zgZshlXrvu9523bVnq6UOU80qoSTh59h0nyFPaFlgjKTfd+0nd2zt0Yl3EjVzduSzH794yckr&#10;hod6oe6piFXkegera+tLxRJLYb+8iskUvM6bpHH7yKVPbYBIEq8irBqsllgmpX/kCzfv2XXgqndd&#10;846rLps4cZLjEKDGAgjtWNCkAGuWZJzcxmgRPuziEV7GRB+vYoXe5LOa5QzFixYjp4aK73zbhamB&#10;AycvmLy4ktFhuMNJRUqyXcFhkcJuRUyVc02Nl1/VFh8KN7+SN1q5vChKGicOOUx/prx2y84zzjrn&#10;f3/xE2Jb7qXU+V86PtOFfDUcxFnGRTQ+duCzUcZhBR/jwCs+q8X/E1mONx3K/iDfMh604a8tiJwv&#10;u9rjBBOfeDIO+rxytoj/0aVSGYzRQ42ffbTF34RDcRD/V6zqoejJOOkGBtIvu56qqsK2ygNbXkRq&#10;IPAlvNeDdKFDsZhXvv6vZG8G8wQVeFNUIIBd3hS7KVjJoAJBBYIKHPEKvESC8rI9OukWDs7nf38Q&#10;3QANqQshkOB2JTQ7BdOqlEM84+qaIfEKzF2cgqZmcj/YPbDxqcf3bdmgZ1K4w27i2ixeSyeSlqyI&#10;kQRfWUdHk7SoQCEBXxVcECZrET5DOjdoiRzL0hFWgnwVXKcWnBiMUYHfpIe50SEHD7XsQjcE1g1N&#10;19TVHnf80rPOOHHGlKqYaLFOmRXAN4DXKpEOWRRvEREGYoBZ3NTENpKoXm9T/buWBHbxLrEBu3hX&#10;0i4RCkCIhGtrYhVyJCdsNmgulKsbuiJL0K3gg3GhrBWMb95y6x9+9qvwjGXOKRdGQwobiruqHpM8&#10;owG0u76Sxmv00R+QIGJvGpPYeM/xOrn+PZqmcdjF75fGNx1GMGgr/LFKugvPCpa4w0CjZTh6WQdm&#10;mCHJOC6ciBCDpJh6++6nme1bqVIfVc4IUPSYsBay/3jjSU1VydqEXC7kEFusiGBXFOSYoOqQvxF1&#10;EQme8ix2CGZHuaY6GK78/9j7CgDL6rrt03X73umZnZntDjZYuktpkRDFRjFQfPX9rNd67cJAVMAA&#10;KVFC6a4ll+3u6b4dp+N7/ufMDivCK6sgrJzjdbhz99wTvxNzfs//iYjhRmtGBViNqdV/5YpHX1id&#10;W37UzPece8YJZx2qaiWjqvJUyjGUm2598IrLr5o+s+M3P/m8zZWVWEXKSP39G1vbptEqLHjREqGr&#10;Y8BQmdi1Gp9kXbBdOB6uvoTKDw2FCSsJR4nbXqvr1Z//3g9uW7Xr8x876YLTlvGibjrbCGbqA4rE&#10;KAcIIwa3oRKCk0timqlW+7L0A4+u5xumJlJplW360c9uKDt85/GnZ2YsLyWnypBDqWqe5zOIySYE&#10;seAkHGe7kDNzn/MNMKJvLO1faGAIwUeGMrr37Na3rHS7NrrZ/kxD9Nk/XC7SI3RGHh3sFRRBc5wP&#10;fPxHu3cUTztj2Rc/dVE8bdeKA4kUCEVFu+pFovKo2GgU2N1be7/0hWvUitFaXz+aL81d2PKrX35p&#10;NLcz3RYD3jG2p6910szqaIVlJZbJ79fp7wig/hBCmc9OIXUK+kfiAcwJlgl0LiVGkw89tPbzX7mC&#10;YSInn3HG2We/44jDDzd0CxgndJEs2FPE0Co4/YIO/K0Lu+hqWVLiluWWC9VzTj+5OtTzkUNmtXhq&#10;wqtwULPxuNEykJXiXErjT4Bll8T9u1/t39wgBmp0Jh4r0Vy/yeyoeLev3o5YsZ/99rcUYs8msJK9&#10;ZwwB4cnFPC6NgdEJ/hD5gih2gv8yAa9MwBaYi9yH91EkBcyRiRleJfSA1eGW5cMZvhrQ53NK0qv9&#10;e7Qv4oP3E1uFReE9Nm/iugjmnECCsLsB+IIZgi3/P0RG5Nlgr6sLyDgoIY9LYC8sNYFA7a9Car+u&#10;2XDmsAJv8gq8BHZhv/71r7/JtzjcvLACYQXCCoQV+DdU4GWfYgNUIvgnvw/xuykiafDZJb7IKCZw&#10;MLXFbCIX0Qvq00+t/emvrv7xFb987OH7hrZs9Cwj0tKWmb+oYd5BmZmzG+cuiEyemWrrjKUaYnJM&#10;At1FkpPxVFMmnWVcE16zDG8zvIdQFUESpAgvRztbGqiIwkaiqabm9NQpsenT3fbJtdb2mEHpll4r&#10;jmxa/cQdN/724QfurVRqHRkplkzaJgFt4NqI8GA82cOSF82whGQcyuWI3y15EPZ3KcB5/JFJ/8kb&#10;rcA49YcoJV4bkdErHTt4cCJxBoYQWI2AJgTeIEQvpRucMGvOvPufWV3YsXnKpBlMXXOX6WXiikz8&#10;O8jh8EUiZApaOjgD+4Y4AbLge5cEpIO3GOxCNGPjJ+qLJSf1QVH9czUAXNA64QwA6WNM90zbifKI&#10;lGIF0jPDENbGyC7oC53ppNKcUSKKWi3BIcXRazGFKRUKk+uV+owgIrSZOGu6ULEViqOyqIz7AfkC&#10;NT9YiJSf40W3Yjh2leIUeN9ykQbHstdvzvb1Fdds29Sach98ZMXjj665/6EH+7qGr7v+Vsugv3zp&#10;xYuWTEvUi/DsFSTgg6YI/hOimoLjOo4IYOuh6mMgq4NkCMgLIngIs4Scw5DduHbNQmNlqFxdXFyz&#10;bufQcP7YxU1Q+TFi3nf/GfcoJpcz8Y7wrHLN4yyr6nUN5a7647bHntvx5IotK55ebVgmK0Yyk+dG&#10;m6dt11kJMhuwW1zYBXMBGSCAVcbpLXizz/nmn5njd5SYTG/vKbBRoUWSGic3qQPDajnPS1QHXWmZ&#10;3mjVxtKtDaYp//gXv3z6qd4Fi5q//JkPJZJNmjoqACz1gE31wONJ14pcNOWY8q0337t6Xc9xBy86&#10;913nPf7sU8Uxtb1NWnb4Yk0tVIvlVF0CB7Uwmk83pBxr/9gucAQnvJRAavLiieSim4STEkxzeTkJ&#10;IDiTTM2cOevhR5/buHELRIwnHH/8OFfCH/YHHk2cvMntMcg1C6QWPnfvLXY94t5LMxYusWJN/+uf&#10;/6wV8jPSEudWU+RiYzWHIN0soC4QvgAR84DycV4FUp9X9Qqu51f/gsrVNCnYsENDN6bZe7KVOTNn&#10;nnDG6cSP3L8x7D2XieYUx8uHIMihDNxOgFYEeApAkOBQTsAu/uEmaAvmD4CMgAASfB0+msAj8B6Q&#10;B5S3vvMsgFzcal6eRQIrX8wM5hQWEKwigHv29/wJ0JOAMhO4rpDz0ybrDRaFbfA9dMnC8RNnbLBJ&#10;2ABV1TCqgl3E0EfgK/z3ExAZzIm9w5KRFxZ8N+DLTEzBt/Z3y1/pL2b4eViBA7oCYZLRAX34wo0P&#10;KxBWIKzAa1mBCdglaBgmHpXIG/9Vsk0wAggcQcNEBVYTrui5EqACLlYtmM9uHvnuH/7yPz/48Q03&#10;3NQzki8l24TZh4jLjoscfZa77GS1Y3apvtWum2RFMo6ScqJpN5rQlIgrCZ7AimRsmuWURJSPCLwi&#10;cPgZiQiKJEZkQakynMbKqhDR+Kgby9CZFjrT6qZbGxcsSixYHps532psZaLJ8mj+6aee/c31tz2+&#10;qau/RNU3dram61iL4as6D/8FGM/y6GMJEwF99Lj3JzHa9a2B/d7RhzJIj0TUC0SL//rCLoyDDCYi&#10;g8HzNbanZmh4OAfbQrDstCLFDee5VatzuVwhk8mgL5ESEd/1l6BGfmdPDDN8y1JotYhJDfmc/CTP&#10;6BhH9pU1b6nplWAXNFHjIJXfzfkiMvKKKyLqDutlpG5BIYfOI8qLcUHaaVJipjHVMs2KxHK24Azl&#10;BUauaPruwfLja4Z68m57ezsrxBG9xbgcHF4Q20NwLkKjIUypoOcmyIsbU9koLSc12yogT4uJzJu3&#10;fOmyw55Zv214uPboczufeHpPV195y5bCxl09RdVsTAunHbeoUipArpJXDV6pMzXGoDK0l3a8OHRD&#10;tKcgz4hccx4IXYjEwvmMbozjAL4QzyWYUCAzxbOEuJzMmAbLmexdjzw2NlpbflBzc3tacSqAMwX/&#10;BUcYaIpETxQcnoo2OVQ7Hclk7aZH1nZVDLZqUQ6XZoQ0HWmrtR/EptsYgamDWEsUpEScMS0ixNkL&#10;u5ALx9/rl8Au/ue+2sI0Eq31dsWKNNZv7q5MmzN3a8kVhoYefWHtjjEt2n5QPNX+hW/98L57N0k8&#10;d/k3Lp3cGpXEKrBcNH405ympFotOOnzUtCLr1/f/+uoHELX9+Y++4/gj5+WHB1at371rYOicU46w&#10;LLCCaolUazVb4gTAtYK3n7CLf035VBdfXxLsF3kD9ZZtIkNKiUZxdDJNmZaGOoaT1m3aXSyVzz//&#10;fFGSAn9wQHs4jQiRjljtjGMuBLnee3t5S12PNG1Uq1lFSkJK+Zebr4va6slTlVkRh1YtUPsUnlJg&#10;g+TawNZiNHyJKd7xZG8/XpLryfvzgrAPIWCyTE5VVXM2ZqtTp0097rRTaKJC9W+q48d9nCkXYNv7&#10;QgnALPL5YiSCtDT/xPan4A8Hjj96Kh+/gNSI4DKY8Ek+X4jHoxNsF0AYwTyvhLn4i6UwF96YpjXh&#10;5vtPgBdAeQK4B9sWmLYE2xksKthybE+wnYVCMRaLAkUBmCKTCSY8ZFNfCXPBd32MiZBiArUUFoLd&#10;xPzVai1AnYKzfaJEb6mTP9zZsAJ/X4EQdgnPirACYQXCCoQVGK/APmyX8UfJl5TGtEnSBHoePxqZ&#10;GKIEhrobnl3zs9/fcM2vf7nhsUdEiotMnc0tPaJ50TKuc3LD5CmyIqvI+PToSCwt8QLGxzAcBhtc&#10;tG54tCRLIyNxlMVQFYwBAixA7wOIhIFBKKU5Hgbd8GCIYX2ZAxWFdS2MsFnIpsmINJ7yDE7U0GPV&#10;ZaKtLfyUaUo0ojn26I6ta59Z8dxTK/r7hprr6+uaGxmRNxBvJAGO2OvqQjJ//CaLPEADzyCr9cEK&#10;PwCI0HqIsOP1PTkwMo5Vs3xNM5DkBJQHjS1r1ODUgYjbGXNnbh2sbln5tCRHWqdNK9tODOPCRIJF&#10;7Dn8XBvyQIsRSTiugs0RYAkB9YBY1EwM3b6++/AmWvorwS4YhPaTvIMuilCbgsAso6wmeCAJLMKH&#10;qkgLFkRQ+XnXbIlFxopqqVJJ4XyKyFWzxnuCpuYUnJOaVjNqjVGqLirUpySB50vFERldB1r2gCTh&#10;N2TEPAgsEthM06xl5T0xIsgdFa1cKFIPrVi3ZVs/+jeMJ0+f1XraqUfWNcgYAteqhlnR7rh3xf3P&#10;PP/AilWHzGlobm6leBbdKTYVnRwJz8ZPjE6Tth6uvYzGAgUl4iNfEAN9DHRGJO2rrIMoFrNVesOG&#10;Lfc9sArrmj8zM292B+2O+NljPnjnj+gHWImuc0hDhgXNU2v3PPrEJgT6MoJClBRKWki3K62TqUmT&#10;ZT8bOoF4JtUEhexlYZdxepV/H9lLOyJGswLNlfKlxvpoZbBQ35AYZpj502YWUfauNV3d3Zs3r0nW&#10;J//w2zsAWl326dOPOXY5rnHcCRgkZFcraIkFgc4OjkYStOXIP778+q6dhXeeNmf5wcsL+eLsufPW&#10;rl2zY/dYrtp//LFLo0leLWvxFKpN50aGZHH/vJnIMSQAc+BE/SLsAsoNbhAAgcu5qqSkLNOrlgpL&#10;Fiz8/c33a6p20XsvAjUBDSrodYRx5GflkmuTIC9keQHkQnr6txjbxQE9irjcSH1Do/fefltpJDuv&#10;Ps6bdhIltsfVXLhx4S8J0seJrJOY5Lw6oos/G8fCNZzEzr3KF6cRQWYZRuyyMlZzXhgozJ4z5/iz&#10;zxx3chn/+0cO17g6zhcZBcBBQBXJZvN9fX3vvei91/3h+mt/f+2111533bXX/QG/3HDjDdffcNzx&#10;xwOAgEqUHG8/9mhkZKynt/dXv/zV1Vdfc/vtd4xlC+lUKhqN7isC+vsbKP4e4uoDaIKlAbzo6uq5&#10;7g83fuXLX37v+967X3dbwCa7du25/Y47r7zySmzrunXr4VyPtQNeCZYT7FStVtu+Y9eaNeu+9tWv&#10;3njjTWvXrgWbB9sJYMhXGL1iAhH+FauAg8yKp579xZVX/uTHlz/99DN9/UMd7e1YbID4BNULVvdW&#10;O//362CFM78VKhAGSL8VjnK4j2EFwgqEFfjHFdjrkknm9CUrvkEgRptJPjFpWG0kRMKsk4/QXsWk&#10;Inge1Gz1gcc23nbXA08/9BArxSxeduYdHO2c0tQ5wxSiI6VSi6D4BAy/2/WVPb64w+99x5U8BB0I&#10;BsXwgVsaFwUE7Ql5dPPfVPfCHxPRFTZxOKFKMkl2MH1yDtpRHl2nbdHY5heeH8mNsLvW2tXR1sa2&#10;C9993hnHHDVlStITDIAcMJLxKjmhrrFSMSRRhqYEI3TQ0aO5Ik+iGKXD8nxHG7BQ/nHh/oU5oIYg&#10;gaZgrfuyFGIr4xudol93jCrLybUR8+CLPmBkc5HzPmhnEsn4bJrmqrbdhMhsjzPBXRe5vIshY38A&#10;k0RKg65Pen7Sv9A06P3/wtYdeF/dqzF66ZYHkoHxZ/99/hF9PIEf/BFggv755sqYREelaBEx5FUI&#10;cxAaVK5ovTtLzz5MFwdYs0DbFY/W5szqjPH6Vy8+JZkR7Vo5IkmQ+lhGEZK6WCyC41Eu5RmqPZZu&#10;LBZXcQJVoSRXtK685oUHHx61XGAmxsUfOeld553S3BwrlxCgXnv+maf+8uS2Z57ph4cmgJJ0Rv7s&#10;Zz83d+58JZ6Iy9zVv/xtb/ceSZHOO+ukGR3TYnGuXCvSyVGwoyz4ZkKqwbKWqbKcRjKh+ahhW7VC&#10;slgZ/fgnvlXIuTPmyv/z2XcsgrDD8ywbL9eGrzQv+Da8zq6+klTXKTVMv/jSb1ZKtq7z9fMPzdZ1&#10;1FqnpKOphlRdRBZdnJ+eI3DIJRMqhi8/2AsijNtD+NHyE9UlJ6DvUE0qTzBC3xKK2BrDiJuoH+Ce&#10;ba6+q7jucb1YZp2awFqzZjb94BufmtnEarVRR1clTuDTDSD1lCpqVRaRHN/77Atf/MoNRo269qfn&#10;TpqUKuUKKs3v3jL45cufwBF837sPu/Qjl7hKpVQco2gtzhpwcyIZLgFzbeKegqP8CjHAxN2VmCIH&#10;NsHYQ2KjBNMnj6BS8NOF/xTuCkHsMe4MkcNO/rRri5d84jOf+MTFhLTGgpyANHBKEHG3hBkQ8S5F&#10;00o8d/1bn69hepnpP7UdtZ0cSdemxP6RoQ++4wxnOPuBRZmZvMXjskNZacpgKJPcc8lMeL0Y0vb6&#10;3HvgjAKVZpH1spy0NmfeuT570uknX371H6BHJSRBCswxMpbg/wkk54xFDHTHvZBxygb8lF9f9duf&#10;/PB7AEUC6og/8uDJiqKp6p333T971gx8DOZIKpV8YdWaa66++tEHHwAZytB1wDGmadY3NX3o4ksu&#10;fNe54JNMeKMEJ0AATwQQD9kE18UQBdKLrr7m97+56pflUmnH7l3/R2Fw0wi+iJ9AUiKRyN333P/D&#10;739vsK83WDIINtjsWfPm/+pXv8JgBJxi4ImLzdi0acslH/nIyNBgkOuHebCpx5540pe//KWWlubA&#10;yIZcDcHf8b1TsPHDwyNX/vJXf7rpRnwT9i7YUyDXdY2Nn/ns/3vH2aeDrQPkCBsDkWCwhNfnwIZL&#10;DSvw5q1A6O3y5j024ZaFFQgrEFbgDanAxB+GYO0101JEAc99eIDTbbtmmngkJeEHbIE2kc9iy5yy&#10;auXab/zvD3/zq18M7NoF1U9iysz6I46ra5scq5+CXF7D0DPxZJCY4jNKAmkMjWdVvEczRoJY8BDs&#10;N8N4rCOUDazYhDNFwOwnDXDQEgcPfXicRFdM4BUyeoxHZDwfMx6EIf44P7EFRbdE/EHRHnqtHe3x&#10;+qb45I6kIAzt3PDUQ3c8/fgTlm5OnZwAPYGD24tSx+kqL8tQtZtIypXAuSFPvCSmN+gXg614ndku&#10;RM7g2xP4qgYCnoybShheSTNlLkL608bpz616xu3ZHV90tAThhITUJ5jU0FDS15BnG43kESfh9wMk&#10;ZDiAq/znW9Tb1yS9haZXeqx/pSoQckJQd79iBH/xWwtFFE1064giMkzd9hIiD2GPwQu0rjGebqoV&#10;OErXSsXsSLFcGhvZs72uLokwJFlCxT0bWhfHcG0DRyEm1e3u7UrWx6R4QmR5zaLve2hrV6/+1c+/&#10;78uf+cRhhyyNZ+pyo8Omxcbq65F8fNLpx5x4wtKZc6cPDA6O9FdXrHj67rvvvfn6W665+todO3ft&#10;3NO/c2f3XXc+PJLtpkHzkrkb77hFqxYGBsp7du2xquV4IsWKRqVaKuULLiNl6hq3bu3dsmnb0MBI&#10;LM4effCMJpnSdMS1m1AORBNxDMz3942uW7/jq5c/efd9K55ftXpwIOcK0alHvi21ZPnsGdPpWH0m&#10;kUoqYLrg2oJFDrpWFkghOdn+VlLkn3W4NsfdMXziz7jD7njH5p+GvlVt4HfC4JJPtMbzibgCX6js&#10;CGPr+cJwc4pbOCfj6KbY0Q5kKjeYGy4akYaYidin7tHvfO/3o72Vk0/qWHbQFPAWWEFSFC4qZTqb&#10;lWfW9Kzb0lPMDyyc2xJNyZaTpT24bgvjkSoT/d7/2fj5DKDgZhNcSNhSP9EM5B6AmeT2Q7g742Iq&#10;j1u/bbS3Z/CQ5YcuWjwdnA4A07Dj8PEdIlfyE60IoOe7apCO9pUuxf/UdtT1asT9iGJL1dJfb7nF&#10;rakLmpUU60rjNCA/vdy/+JCLToiIwWn0ql/+hbsfL3LOAevhKI3mBmvm9mFt2szJJ596tm8FHWg3&#10;ySlKDpMvs4XlCT4L8IUAWzQM448337xn187mtkmHHnFER+fk+samGbNm4TV1+vSTTz5ZUWQfy1D6&#10;+vr/6zOfWb9mdUvbpOkzZ7VOap8+a3a1Wi3mcuvWrD78qKMTifiEx8pLTgAMiUNaGril3PzHW393&#10;zVX5XA5wxqcuu+xlT6GJyCF4tQSqH0y/+vVvvv/t/81ns0sPObRzytS29o629nZswGB/31NPP3Pm&#10;mWcWCoV0OrV16/b3vvvdubHRZDq97JBDsUeTOjq6du/u7+vt6uk97thj/Oxs38rpb2EXcoG77je+&#10;8b933PpnbNvig5cvXro0mUpDFZsfG8OdccqUqc3NTfguQBx8NfB8eQv9NQp3NazA31UgZLuEJ0VY&#10;gbACYQXCCoyPs03kSWMkF7QQHSYjDC3DTg/jfq4Ha1Ae3qSak1XtX9569y23/ckrl/j65tF5S5rb&#10;59TFkrFUI1CMom5hzJe1jZgoiKoV6Dp8pTtAlvEntyB55++ZJMRjZe/IWvA47gd7jo+i+0Ok5AmY&#10;PMmT52evEPRy/mIxTkmgGRI/4eUwog4XGltPeUZlaLiya6XY31ce2t08vfGjn/jkBScfq1AOCbu1&#10;TPhk0kocvaDvmUhjHJ6I7v2m0YEwXnh5y8PX7IwJLA99Jxn814d7iAYKKaMW7FXxvOsilkn64Oe+&#10;/Nydd0866gRz8anJ+mlZtOmU3RyN6ZYdiUiDVQ1P537uBobgIUXxc4z9Fg/+vK/Zph4QC3qFzvaV&#10;qgDSB4bcyWnjq0uIbM4HrlBATTMyiqhjvL6mK4KQQkpXuQK1V3FspH/HOq5nG1XNFUd2RCRYq5gg&#10;NsBlN5VQMuk45G7NDcm5MyfN7Jxk7in87rY7q+oIo3CnHjd7+pw5P7n8rrUbx97/3pO++LnP13Kr&#10;LCPnsWYsU1/TODkJ2Iau6nldj5tl+pZbH73ttscrZRWdFKRGMZE76ehDy3p1zYZNWtV0HTMakwuq&#10;F4nwjs6YBhgvXCQe4yWnVjUa6hMexE262NvbA1zCYqyp09s+9IGzbKPy3Optq9dvL1dqgCwAW2i6&#10;NZrNcUTUByYYIyUmVdqnLDzuXWU0p5EmGR6ivmEMTklfP0MwCTACghsFKka4cP4UNKVoUidOk33p&#10;MARl8QEXyOOAbASLAs1Bj4jdtCpt2clu38F3b6DyG3lJ//FXzz18UUuCkspOnJEaItFkb3/ftX++&#10;5677HjCHalNaYt/8rxPrWnHOWxDYRQmfJV6oxW+5Z91tD24EdvvB9x9z7jlHSvWMPtovsBGCefha&#10;woBp8jfMl787pbGvaFr9QLCgP8RFBbYLqC0GjgFhu5DtV8CrI0CBJ9/92Navfu2Gk95++A++/X1W&#10;SgIShXASnqkcsSAlyiSyPuKpwQKQwq2Nfb3vJ2+yi9Rzs+i1QRzrG8l+4B1nOqO59y3JTONN3iZQ&#10;J84QHYw8PywKFQcVhZs4n17djoxDJK9uZnJdSwD2qRJHFTl5Xc6+e/XIKWe//Ts/uyYA3XET8G+a&#10;/l8e36Ca5olcCFhGwIbDJ0BD3nnOOQO9PZ/8zOcu+eiHQRgJgn5ASwFKEnipBJtz2WX/dc9f/9I5&#10;ddq3vvOd5QcvxSflcmXrtu0/ufzyVc89e8ppp19xxc9eie0SyItKpfLvfv+H3/z6StMA2coDkWTz&#10;tq0vu68BIcW3jwHmQuAjGMqcefoZw4MD51zwro9dckkmk45GIyMjoytfWPNfl34cM1x59W8OP2w5&#10;GDHX3/DH733rG63tHf/zla8eesjBOHvBTPnZz3/5y5//JJ5I3HPf/Q0NdQGs8xLYBZs0NpY784zT&#10;x4aHP3HZZ9/33neD4FOpVHt7+9777gvBzbnk0k9f9ulPBnWD2wtgpld9oMIZwwr851QgZLv85xzL&#10;cE/CCoQVCCvwGlZgghSgWUhC4UhHCSGAa4NrbdkW3C7tqr7q6Q3f+eH37vnTDZxtJxcfEjv0hOmd&#10;k42mDo2XhmtV8FzwCNgoS3F81yFgDbAE4vPpIy/B2CZGOg3y4Tjbxee5eFAcgO0CrgARIZBf8XKR&#10;rAxNBPxP8K9IpyTLwfb4nBeLJunILNxhiCoALRFplQW/Z8ITdNw2GxXJ0nWWMtOZdPvUtmosqhZH&#10;9eH+5x95dMOOrgVzZ0djCpIn0E5xnhnwW9B0E+zGH/IEFx32EiDTYJkaZAAA//RJREFUvGx5X0IO&#10;+qcPAWFHkDX7fi3+Y23Q7cG/k0bKp0cbchRISuushU+tWT+yfr3ePiMVSXgMbHHwoM0TWxzXkkUJ&#10;AFlAM/CH6UkwcIBPvVbb+U/v4L/5i74xx8uMf09o016yPaSb8VlX+Il6EWLDOPWF0kwbcUcwMbEs&#10;XTNVFXI7XhqqmmhK6js6WqdPiU6ZbFYL8C6u1sqSINimVSlUCqPFwd6xrRt2P/HYurvuembluhe2&#10;7Bwdyjsjg9rIaLlUGe3pL1WqoJJRJx85U44hGCcupmKM6Slm3oNqCKcycTuKwVhh8bzphy86ZPnS&#10;I08+9phlCxccNH/+xy6+6MTjT5g3rf2ZtathXlkxcXI6yFevqTqxFhHEckkrl2qIYi9k1UKuWCmU&#10;sOMtrW3Vmjo8MvbQYy+seGLV1s27YSIDCKBSrlbKNeSzk65IFPloWmzokOYvldunt7R2DBuMLsho&#10;OnGmWQAg8YUA3oTmApsYOIb6Z+2+tZ0gdATatiAqzOe2jFMJsMWEMeLfEDAzZ2mZTCQDuKi5Xmxv&#10;ZYuDtbEhozbyjrcfUYPHjl2SaKmvr/sHV11/733PGLq3ZE7z2ce0LVwyRRCKuEQQvI5+GNhjIt0y&#10;q2MO7lqbt3Y/vXLXoQta4g1yJJ6mbYvYRiGJipDrCLOMjLeTi+PlT0xf+OK7VQckNKKrIt9yiQCR&#10;sF38hhznBdkrQHQ9g9WHH1kpSuyZp50hxzKqVuVIbj3BeYLvwzs1sE/1yTIE2Ps3XxFv7OpoSiMo&#10;Bs0XKrU7/nizp6rzWvCnwZX9M8MHislPkuMGiCOI1dqfF87F/foCucxxzXC0SnFDNXvHYGXGrOmn&#10;nH5GoAALMENy1Emcsn/eBqIbaFf3pilDU/Pba64WRemTn7q0o30Sxq7hQTsRYATMxXeTZbq6e37y&#10;4x/BXPbLX/36sqWLcdYBScHCWpqb8TfqmadXgEd54okngRqzd5Thb5hQ+PDZ5174zGc+88j994Is&#10;c9CSpWNjo7qmfeqyT7/SAcUqAA8BrCHQbbX2xJNP3/6nP4LA8sMf/mjSpFYolci1y7JzZs9ct2FT&#10;b3c3/rqdfvppsJf63298A+jM2047/f3vuwjlCWRB06dPu+fe+7Jjo63tnTOmTw3UVS+BXfDJX++8&#10;58F772nrnPylL36hqakxkCxBvkSz4qqVz+mmefrppwONwrZBXRVwXt7YEzJce1iBN7YCoaXuG1v/&#10;cO1hBcIKhBV44yvwIhg/sS0+Nx72BGTEFsxq2BXQbjab++61T/7oqt8P9w5xs5e3nvlhd/ahNale&#10;EOs0RpQoLyGwSVECcwNoCBo1UO7R4qArIykvPnUF0EnQ3AaPuOONri/sCZw3FKh+eAEKCMgf8MzK&#10;c3gCJO9ITgtiEcaNE8kb34qDpXTTjxwiVizEZ5RsLfH5ZSNKv6rxEV4Tk4MmkwX2k5qWWnx8lW9A&#10;h9v93KobHno23XHwnM4MAnopVrJJ+jWhQAdPhX7og+/z+zo/JmLI31+D3+b57hNB7DOCiR1R0F1T&#10;dmvgF3VklKZM5tEH72WqmhpBi9rE8VDpk/ZOEsSqpmFjUQGMv6OM+Ik6ELtgX80RTqSgr/ACkPei&#10;XaQ/6k5imuFFgU6bpKHDxwQEBZHhRAQpQ8o1VaQlwSk7Yo2J5OUGdfrSpsWHzDnsrJG6eUbLIrpl&#10;Ad26iK2fpURbDE8xaDlfYbxEmwGURYwMVdxte+y8liyrdl/OXj3g9Fa17pyRM81V2wo6MyNLNf/y&#10;mtu+/YM/3XbPyhXP7xkaEbft7inr+mmnnTh7yfSOScnHVm+888mnfnTNjaN5A7o4motyMgP8keOT&#10;hs2qBs2JEXAGbJjR4HxQFOIz4slV3bN52YJLUixT5lpjk5d57Uvy9XO0pgVWxzJu1tHyvJPr3/ZR&#10;e+4xzJzDM3OXxFpn1cCusdzOiOgwNAgs5OzC/33RDOhgQGFI/rYPu5Bzdx/kxRcZBR11gLkQgtte&#10;YSAhkARaBf9fyAJqMk5wTclbsk61pFr0ukm5zesHB0YbZrUxrrh1W/efb7rtyivv2Lx6F9SB3/nI&#10;sjOOnLlg4TzB6k9AUqhWJKoEW2HP8FS7FE9FGzP1a7dvzI6Ys+d2zp13qKHaAqdDJ4JVIQ4Gfabv&#10;Q+3DLq8gvvPFjgEA6t9OxjeUeBUTLIYQWIhhrn9d4UbDWAb17NrNu7YNC5K+7KAlMFOFHRRxbyaX&#10;MeGs4V5ESgXkAV/ESveGyLxVrkoPUjvGpYVq1bj95htAIZvfKidYT8Rt2rcYxrnhUxQRyUWL+Kvx&#10;Ct43r1QucpD2B3chqlVo5ThG9bgRzdkxWJ05e/oJp57hK8J8BuX4eT1+nuC0Cbxd8E94A1xjw8ZN&#10;991zNw7uhz78YbBCfJgDSc9BWhCwFRsAB7ghjz325CMPPgAKyUc/ejE4IAHdA0a2AD7a2lo/+rFL&#10;3ueb4wYpQsF6991H/AH67ve+t2fnzvmLFv30pz8FrvrUk4/ju8B6XqkUBMokICNy7cl09VVXde3Z&#10;8/VvfuegRfODTwJBE+xvzz33nEs//aljjjkagAhSma7+9a+weT/56U8xD2CgIMkoHo9v2LR5x9Yt&#10;zW2tJ510YlCBv4ddbrv99g3r1x1x1FHnn38uZiiVKgFAA0eY6679fblcOvOss5PJhI/rCqHI6K1y&#10;1Yf7+coVCGGX8OwIKxBWIKzAW7cCEyTnoATBuDR5HCR2uY5GntaQh8qAufL4E0//7OdX3P/Hm0VG&#10;oecdPOPQo+hUutfjyoI8LcFzho0Y6RjLJxHOCbtRC4CNCz9aP8HY54+QhsaPOPY1NX7cMVlTEFuB&#10;eUBXwXAw6Nrj1APSteyVLgBQYInyH1PgurLX/wV+GxjyDpJ7EXIEiMcXRGDJhupAguBxcYmXsBks&#10;g14Uz8+NmWh9QjYEydy26akH/7J7rLhs8XxKiHCMSTbSb5TImPT4Ju+FYf7uBHmtWCSOC+tWP8Ka&#10;rGK8G8R7m7LQsSmsC8dQQYjoDl3X3OZY9lOPPIkx0/qWzrr6lpoFnIvTDEsGBEMcPmF1QzKYiHcG&#10;VBAEPwioG2+h6ZVgpleqAuA8VAgtn89fGBeWALeCQQfABeB9aNIqIHCRI+LUPEpxobFjEzK6LZtD&#10;J+EZvBPlLUOuT9c3NrfAO6G9OdPSyDU3K51TMlOnNM2cJyYbVFt1QSdRBNqA52SckeOsYwwN9Tyz&#10;4ulnVqx88tFVD97z9JNPPn/7bXdu3DhgEv2QsXtL36rVK/fs6Vm16oU/3X7rtTfecsddD9330EPr&#10;1m9CDlgkFuf5WFXXafBlwOmQGw2XYuMJIZ4x4XgC+lNcISZJtMLHMlBLsak6qS5Fp+s6Tjy1ce68&#10;lllzOqbPzEyeGmtr5+oa3FSKRMK4jEgjZcyFkbBaqyQkMcMyWWJwQyCEIJ2c3CJ8RgKhU+2FXchV&#10;uZfD4kMa476o+Bbhr5GvEPQVHTI+8cljBF/0g5DoYipWEqhmkgHkjthWR0yulXvd7MD27dsfvP+p&#10;B+9ft3b9EBJdlsxtPvfUZYcevSCJxO801b9nZzrDiLJuGogXSoGVV8wrqlFmxNi9j7xQrjlzZjcd&#10;cdQRuBVZWh5sE0JX8V188R6YiI8JvfyZ4sMumAhnzkdefOwF15Hv7eL/KzGUIrdJcGc8rmX2rHQk&#10;/cSKVevWb61viGOoP1PXXNWKoD+Q6Gvc6FA3YDWAbWCejXgY36J74u7xnz/4T25CuC0JlYr+lz/d&#10;CLbLwjZ4u5A0Lv/u7hNe/EIjClrAXY9QgvbntTci51Xe42A5joMAcqNKsTmL3jZYnjlnxkmnneVD&#10;3uP4h3/Qg5EBItsh4DvhKBEgHkqiu++594Xnn0MU0PkXXPDwI499/3vfu/76G4qlaiwWw9cAWwTh&#10;Pnfdfc/KZ5855vgTTj75xHXrNz7w4CPf/ta37rnn3myuOG3qVMhtAseTl4iMJvYCl1utpp93wfkf&#10;/ehH6uoyjz762Krnn8PM/wfbJdh8zAPIBnemH/3oR7VK5bgTT5o3b87zK1ddfdXVP/nJT7fv2Fmp&#10;qpMnd2iaHo/H4HS7e0/X/ffeVymXPv2Zy4CPYAmAjbBh2PEdO/c8/+zTmm6ce+65QRT038Muv/nN&#10;b/t7ehYtWXrUUUdh5dAx+cHYLCgz1//hOmijTj/zLLBgoK4KOC+v8jCFs4UV+E+tQOjt8p96ZMP9&#10;CisQViCswD+uQPDYN9EGED9J/9dCtRaFWSVDwcwAOoT77n/ght/+btvGjdZhF3ALj67vmKaUKsVy&#10;dXZdSpUVq1yIxZJltJSOazs2g0gX5F8C+jANCiSYvS0ZHguBhATD4Wh0SXNDHrv9gWPS8/rjaRYI&#10;MX5Isk9dIa2ah9AXcGf2us9A9YBZSVYumVIiRzQLfkgKWiLkByPVCNKkCE1HojJ0IpquoeNTOFph&#10;IR9ABjDwGIdX9dro0MDKe+jutZMPmv/Ty7/XkbQjCsAXNEsez4DwTnpwbBUEAi9bxEDr/q9Plp1l&#10;WZFlUCXkKRHijv94S6mQjShwGjVtswqHERhO0LmxIdU4/+Nf7R3ImwcdM++QUwzYbtAYy+djklAD&#10;uQhGF0FSDLF3GccZoIf41zfyAFoCict5uQmnj982vLQaOMA+C4FkWAXOCMEccZYeMwwkS/M0Y6i6&#10;JIqewGVtpy0i67VqlBcHQVmh6Tqelhk2KbCDGuAzoF/EEAL4V1WvQf2ViCURCp534CAqcKoh11S3&#10;d7AvnpzEuMXenebAelntqeaznm1IQsTUMUws1aYcCr/PZDxeLpTqsgOUWaxqowzviDJvaJogSw4T&#10;azj4bdmim2lo7qWldNprzbSjiSpVtTS8H2TBhGmRoyMgBjqikUEdTRBwl0RLnRyTchIPpYPCCxGC&#10;BRBVWoSAnx7MgxMSZZhW1SbWJgAeJQ4IBa5CNqsTByQ/FYtcjzitfAYY4yHs3K9nQHjxL2FyAYJY&#10;gvdQCJIEIB9z8X9FlXBRExwIlzyyuvAJrmsQYarIK0rGDjJcPV8WLXdTTfVG11cf/p2tIqGJTQj0&#10;kXPSHzhm3swpk3m+34FLscyXXLiqFBQcDx6Xh8XysCrmDbyoVLZifePHD21YV508PfWVT31hSnsb&#10;LayUIzIncCgKSaIRsFQWN6lXgl0YxiBXDwFWQA3AjScAgV2H1YHh4gZGgtodkfTgpB5yXudsK/Oj&#10;X//67jtX8TLf1tk5Y9bCBYsWwZYU1Ib6TKY+UxePJYj5N+4Y+CohN7zIbnhZpsMBdLn9w011NBhU&#10;4UIRewfH3n/+qdboyEXLMh2cm7EcX6VFAHT8j3Mo3OOAvIyQBLD9mCZOv1f5HRCjcGA1kR9x2I0F&#10;6/a1I6eecdwPfnkd5Uc++6fx+BTgcoDDCeZGLLbIDR+wy6c//ZnHHnpw0uTJuNh2bt2C0wlXBBJ8&#10;Wia1f/f731980ELckDHnJz7xyacef+zMd57b2Tnl2t9dA/cTXJ2YDSzGQ4448gMf/NAxRx8RGMHs&#10;ew4EfwTJ3zf8CcYdoC4N/ALgyE03/+nqX/0CMMqu7q5X2lMwcbA0fBG4D757yoknVquVP95627W/&#10;/z0sZoi5kB9RlK6rn7dgwS9+8fMgR+m6P9z0q1/8vFQsPP3c81hdEMCEncVwyy1/uu0b//PFTEPD&#10;4088AZjZv97Hz97xWnnecccdPzo0dMknP/2xSz6M3cG2A7XBlpimcdghhyLa6fKf/+KUk08ISEAv&#10;GeN5lYcsnC2swIFegRfp5J4HCJL9+te/fqDvUrj9YQXCCoQVCCvwz1VgYsR1gkiM5QTSFctzsoXi&#10;b6665qff/z7s/eYtXpw45R0uHcPzn5iur4tG+03XK9bqJLmoamhFkOKBwWRJYHRLdRnehe+FL0wg&#10;Rpv+2Di8SPz0aFr08YWA7RLEghA/ReLtEsQV4SukhRufx6Oi/gwCISZ4gCjwDIjWB5+AVO0L8Qlc&#10;RHo5GDTiQ6yMZXI1AxIptHcCB+yB+DUgkQmqJc10kEubScaoaLSaH61277j/r3+aP3+2rMhRRZ7g&#10;ufiYy95Ak7+r7GvFdkFCsU91gSwBiI8/hE5Ge2lGFFRTFzBmziD9oxjliZtLLNPKZhrXrtygFUqV&#10;ZH0iWR+VII8iMVDE4gANv6+RwQLgd0Oo++h+yS68haZXZLX4Nfh7cgFgNXI6+uCf7//hO7+iiqbt&#10;QQAgwuITFBg6IqCilIF2xFbrRYAS8OZElBRMbFnd1EcdKmlTMGnAUDrMZkmDxvK2y5ZUBE1TEcfp&#10;TEWKlWpjXKQSEU5R6lhWaWhpndEeXdRqSzJgjrZ5y8S2qVOWnR2b0Tl11rx4U/vUmZ3paXObFixo&#10;mD9HSiTsxvq5p5yoTJlUd9ihsZaZja1TTF6ua0g79Q0ettGiGxQhFpFKtl1mqno0JtBMRJKbBCbJ&#10;i3MbE5wkVPQqH1UsbKPnAmfxQ5VhkETrMFqivO4SFBCxrGbXJ5SxioqYat2jyy6dkQVwqXBZox80&#10;IBskJxipIu9Htu9LeEF5/auFHIFxrMJvYnFV4hOs1b+WCaMMsxGM0D9VW1KJbSLv5Wt2oZZqr09z&#10;Tj/m272WtsrHHrvg65+64JSjDouJEdZR2ahDuyKJ1qbNRMsUrZgFiYaPOYxVQvivYXOsqGiueOS8&#10;eeu6erp2lG6/98E9g92HLm0k7io8AdewtQHVBbDLK9FMfD4LNjhwiCLfCK4ogFF+Jju+iA+wFF8v&#10;BSBGTmTqUjPa2jft7hodzsPMeOuWLatWP3/3nXffcdvtf/j9tX+47vrHn3iyp7sPbBdkhkdShFAQ&#10;TPs2sa+0PQf8pUvIgwyOd7lq/PW2m5xq9aBJkQxDi8Tga1yqhX3EjQu2XLxLVXGL35/J93bZjxdZ&#10;K83CEKhGMWC7bBkoz5g19aQz3vmiP5E/6jDBhQKkAuAD9I0ACgHG8rvf/T6XzQK2mzx16qw5c5pb&#10;WusaGpLpzJ6dOx5/7LG58xdOndKp69rlP/oxUI+hwcHVLzyPVR5+1FF+5lEjMBSkIL2wcuVpp5+R&#10;SIAgM35TeskJAKAnElECmxVZltat2/D4ww9FYrGPffxjL1sebBtETJg5MJHZvGXLn+Ck43lPPvHE&#10;ti2bjzvp5ClTETmfmD5z5q4d27t37y5WarNmzYKSaO3a9Y889ABQls/+9+dwZgcxz7ANjsUizzz7&#10;/DMrnoT30ycuvTSgff492+Xb3/hfXMnLDz38kEMO9mW55HaKmXHvvPyHP8IniE86eNkyYC4Ag0K2&#10;y/6c2uG8/5kVCNku/5nHNdyrsAJhBcIKvJoKeDp6SYe0MjIoHu5whWqOI7yhCr6FR4kbunuu/MNd&#10;j9zxiC1NtY49s7mzPR2TfXKJTy/xGyrfi+RvbDX3Xe8rsQ9ezba9HvNgcBHBTCXDLhtqXJDobFf3&#10;uieNNU9xivTeiz/0oQvOSQmeiQibuGJqKi0qaMUBPpG2DQY1LvGogXmt6TIxQSRwEfpJ4Eg+V550&#10;YjRl+jKtibaKVCaY0PHBrtOyeOArHGs7jq6rSiRCe7qDEXshSaxwXFUEgYXIgzzQdnxlBmWi/0dS&#10;BoZQgR3BCcYwv/HjX/zxuuvEw06rX7S0n2uY1tpZrtYklmiw9jJziDCEiK8AVL3FAqQrf8fu2Zfh&#10;AkgOE7gY+Bm8n6aR/+KI+Rlb5P/gaPgeLwFjnxw+oIETo9BRmqrZFgw8HFBgJEmVJR0zut52dI01&#10;rSEZB3RXzlVbcLgdq4a4llSsXCpPQqcH2MJ2IArLc1RcYGsGUrZMHhlJuPzQ08NFJqZoyJ62wQch&#10;/T0ZXPYnULf8nwQPwhu0+/Cl9K1VkGNMlf+Ov/N/XzWAP16Py+qfXiZG5/0EMc+McI7qpjXwXsxN&#10;f/iZUB1aPL/pgxccfmSbVa5tYbj+mKhRXJp1arWSIUnNXDxiu2ItbzJclVU8XoSXsC3HI4LUtme3&#10;9vu/bHtqZU+1rDZ3Nn7uk+84/qTZ2fyY4FWg64iLnl7RBAbtJU97uOkRS26AObCpdqFxhInVfk1M&#10;FIQyvabhWs1n8927ex9/oWvjtt5UKlqtGfmCmc9qWo2QfniJSaUjF3/0y+dfeBbP8oh+F6WoQ5mu&#10;azBsyvUcQikKRJQ+LYicliTg5+XZdvu1jW/gzID44N+i20L3yODHzjtPG+h7/9K2qYyeooD1kVMx&#10;CMjB7RVUF9H18vzrCxOLGm3zVEkQaryycbB065b820897pu/ujbQk5Et8oPSiSWP/yvr2ERK6EEd&#10;pYIeAh4HoohgHJtOp2fOmIY3BNPjue07dn31K19Zs/L5o447/qc//QnIHRdc8K49O7bjvv1f/++L&#10;xx9/bF0mDWER5l+1et2Xv/j5of7+D13y8U9/6hOQ3mCZiEMi9yX4qBPDbgXuKlgmIIzgTwfQip9f&#10;8auf//gHWNrWHduBxQTxSYBXgAeBgIM0Inx9ZGSssbE+8E959LEn/+vTl1bL5fqmpi/9z1dPPOFY&#10;fA6TNKRf//yKX9x43bVY19W/u/boow5HOvVXvvDf+PrOrj3YPKwde4qfeH/7HXd97Uufx0rXb9qE&#10;IsAUBr4twaYWiyWQubBts6ZNlxXl3Hdd+NWvfBmbhE+w8ZAaYauWLV6ClX74kk9c9ulP4G4VQEhv&#10;4KkYrjqswBtVgZewXV7fe9wbtZPhesMKhBUIKxBW4B9WwIWTg8dUGUr0jJpqtcquaaoj1bJtu6Vy&#10;/+U/+ulTf/5jpHnStNNOm6PI9ST99KXhOK+UEfMPV/2GzKBbXk23NAvNNauiv8201s8+qP3Ikyhd&#10;+82PfnTllVcAaKmLypRqCCJMavSCCcNdMuAJ7xSHFmuGJ9BCgyw6bgUiqr1Bur74n+Rr1yYwF+wd&#10;VA3+i7BxKrUK+AWAXkxbt20NPr4yOBMONgQepcSpEe2GxEkIuwABAWmloFVYJg6CC7iFl+AxzJqW&#10;pWoqLzAnvu0UbvLsyqrn9uTV+a2NA6M5R68GMitfGeX6EdoYQCaClzekyG/gSnmKwQu0guBF3mMg&#10;3XcXxksiqVX4SeMl+y80xAahexC0BQAMXqijBakacCvi9xmwqMYpG9ivQcerOowGjCwRL1C0mi3Y&#10;uTyaiQSvTEtndNvbPZYts1aBwjHm2ETEBWrG+AeUYXDs/IF/xgSCRxpO4J0ubCYCPI+kdJHzyA/T&#10;2juCT3x6xttB4oiEphwGrSQUbFzFs3/UgDfwuLziqkGcYVkQahBaBvwRJDcHDfC0ua5Z3Lhp3be/&#10;/aPnnl8vs64TkQxWLHs5GAVHlDQuk2KuVC0jaomPQMKDIPmcGk3EbEvr2d0r8pHPfvCsL3/yg1Om&#10;dg72FW6/7+FSnpLFuJROcrSlm2WPRmyxfycjVrd4g7MANt8ODs7+lggYKgP6DiRZQqSxtXPJsoP/&#10;+9J3/+Fn/+/K73zm9z/99i1XXf67n3/xG19792lnHlzXkMrnat/65je+8b//qxpw3xBxcHFF4zQ0&#10;bJ04DPkTIRS8aIFx4B9fcl8CCOzzjMY9dWBXTnR9hNNIBJETmCap/n5RV/6JmUHbAgeQWLY4JDIP&#10;68Nb2oIyldQeDkbBUcDh8F/4gHyC+39gTQI0ZOGCeQcvWzJlcie+iA+DQ4asnw9f/BHIiNatXtXT&#10;25dOp3Kjo/h82SGHvuPsM8F/CWxlsYSDly1++2lnwDzlmaef8lma416z+BMAnAWfY4EBtPGyk+8I&#10;wxPHNd/ABTlEgEjwK2KbM5mUv6kER04m4sBcQDk559wLTj/tbSg/ZvMN6oWPXHzxzDlzMc8zzzwD&#10;6g2AGAAr+DXAXIgQjyPLB8YEaAZLABEGXwSMgq0KcBNsM3YHW+uriigoiRoamrAo8GGBywBzwQyA&#10;pPG54YdqA6/xqS5vuVi9/b2ZhPO/RSoQwi5vkQMd7mZYgbACYQVeWgGbliXFjkWYEQ2hKITToVpG&#10;Q7xh7S73wkt++vDtT6hNS6PHnznc0N7T2CRn4i8rrjmAkBc8caOplVlGZFnVdopw0520kJl3TOSU&#10;D4upzltuuufj3/vdntGRGofIUBXShjqeiZjFmDWm2Nkoq2YiGJXV1LGsAvsLjwdBhQxQIjoYz5Ws&#10;6HEK+Ap4oYNkPEcAl54FuYaRBbYuJntmlXF1fI2lSBoMC7zFUGk05zw8N3WTBAHraMAACpl2EZYy&#10;yH1y7KplVwlPwtNBwecUzqtoRy+Z91+XfkoEneXhO8s7tqmmPXlyKzAeyFuIY4XfxgAEQmvDv+VQ&#10;Fyqt6XhlJl66kdGNlKbX+S+8qd/7atR0vGpoVEjILQ0LCqAt+KkDB0Ej7icJ4xNgLr4sbrwlhttt&#10;KipF0nEmIYuNCaW9UWmpZ1LR6K6BhtHCYtVYULGW6VRjUXP68yDr86YFwZHu2gilMj3HdEGxoD3w&#10;KqChw4ReKCZRyDdBjiwZ32YEnlOQnYQ0aJ4TyYA3/ks8KoHdENfowFuBbBgBDPDzQL+jIQCGOL0A&#10;DvOzw2i0a+nEpAUL0yecb8iZrM58+fePq7HFXHmy7MxKVJrBDBBicXj/xmUrIzsSVbEKFVHz4pQc&#10;NRhF91Ks2hIbaUwNHjp17AvnTYIVy1NPbNu1Y6dVZtQqkC2Rl5ojqUzQ8vtkCxxhEkZPwJdxP939&#10;KKpa6XfdPCeqLFvz3DInOWKUkdOiajicYieavM5p6dNOO+IH3/3k9Vf91zU//Ygiu7fffMulH7+g&#10;0N/F0+WYqMiso3Ck2f5bzZGP3wag2wE9Ef0jQTeIPQqUbaTiwJk9cMQANaksXWPpKkuX8RKYKsfA&#10;t+t1fRkibUi0zns66xkiY+K+LQm2JOLk8+16yATZKl6gQvFgHvIEksCFiYsV0APSo/ErLFpwdAJe&#10;CWALP/rHPf64o4FTAGvYuXM35pkyfTokNx2dnfX1Gcw5NpbDPDi7MR100EG4ondt24qlYbGBkQo4&#10;Jlg1low3QV71K02B1gkbtnrNOoTKz5kxc+bUaYsXLFi88KBpnZPnz54DBKe+vh7R0VggiDZBvjV+&#10;wlQCuAmcdOsbGrDKp1Y8CUxk2jRksQsAjCAswvZjdzAPVoFtC+xsJk+fEeBBAfsGC8EWYsK/Aog5&#10;+LDDMU82OwbGDbAY4FNYO2QUWBQ+jycS8+bNhc0wiVD39UcH9LkcbnxYgdekAiHs8pqUMVxIWIGw&#10;AmEFDrwKcIIDV5ayZsUjDJJyi5SckeLrNox996tf2vLcE/L0+Ued/fZ0JCMyVEd93Owd9LVFLyqM&#10;DrgdBuFEtXQONr3ICWLYgqr2litlVs40N7UfeTwjivdee/VPrvoDzGtYqB2KVatWonmEBicdi7aQ&#10;xAskBAOAqYRDsxVVGxob6+7r27Jtx+p1655Y8fTDjz3x0CMPP/r4Y088+cQzzz278oXn16xdvX7j&#10;+o2bNm5ev61392Bfz9AA2Cm5og32jINEXxbCE8fFo6pOHu7RdLMieNxgQZAQJl4QxYgoiKYNSMYE&#10;vIKXJ7EAYc4+emH9siNptVbNZhuj0Z07hoN4WuKTClqO/x4//wO6tv09wQKWikE4LP4LkJX/Cj5H&#10;Y+1TVyikhcPdmURdsawJNwSGttBB4Q3hnpBfkcjtvycoXZCNhR4LbUNjPFZBvo/rZlWYHjgWw0Z4&#10;QR8ppCfV1WgaBhaDI/mtPbmusQp0Q0VeVkwrLosuy1sUZ7MCus8kj9hnMvQPIMVi3DKFsCpHhQMu&#10;umyWDCYDAAjaE9K47PVJodG0oO0h4AtFkpyxAJ/8sr/1ebPNjywiyOkM4FAEkPLylj5sW1xrc3LO&#10;7GnHvp0kuyNRZft2xFkjRt0B6pgfqlVGTE0n/r2uAGleRStLoq1ITrFQdG2xqaEFiqzhXX2eZR+y&#10;eN6U6fVGzduyYycv2Aqaa5FXa2ohByjTz/vCi0AtOC+g5cIrKPl+TIIYJT5MQpTxBMpD/gunq06l&#10;ZIqKgyA4wwCdza5Va2AlJFKp6bNmXX/NzxPp2FMr1lz44Y9uWL/L9GqmF6kY5osKowBZw4QNJPFJ&#10;B/bk/7FACjkOMkm19zOjiRcVya0j6LCvkSPXFwHAQHT6Jwgs+/UVP+eH8MzIRFBqInFzHARiAbh+&#10;0dLFxzaJCRHQCuAIAWsQiAlykfEGWAmYHUFUM7Q2QB8AQwCwgOwHiqMg9GfJ0mX4CaQGExyvAb4E&#10;BjFwYAFJBCvFTZ/suD8BQwEagvmBbgTWs//3UQ/kPIRaEo9PmjylraMTKWqxeBx51XWNjVgaFp5M&#10;gRQGVauFTcUZhY0EgQWLrVaruHOBUVUpE3JKS3OzJMuAjkghXMJSCZaMo1IqlfD1yZMnBzwdQCr4&#10;if0FwgJeDP4k4fPWtjYsvFarokoBEwerQJHBvgHqhP0MKoaJMEZfIx/6A/uSCLf+LV+BEHZ5y58C&#10;YQHCCoQVeKtWwHKYGqFn2DLH5XPVBp7aNqx98Svf2biqu7LofVNO/9waZuYOKmJEJXSbuUSS9ALw&#10;KUHGCZGxEKfM4AXjiZd9vdnqWrK9imGJNN0kCq0S1xaJtEQi9XjwlJur7cs7j3+XnJl0z5/uuPyq&#10;a0yzJiRjvEIbetbUcnw0Av70qOXc+uhzn/7aN4+76JPHvOuSY8+75KTzP37muz993vv+3wc+8pWP&#10;feLrn/nMtz556dc++rEvv/8Dn3v3ey477/xPnnnmh99+6vtOO+f9J5z+nuPPvfj0D3/+o9+6+oq/&#10;PvtcT3nISeiOYHgR+LGqFq0jOti1IamIiCC95FynRHkVyyniIRbCFA+2oRSydRQrX+3JjTSkFM6s&#10;5VY/m3PMSkxBxwB5EXk+Jo/xpOrk5z96fH+zHZ1/fXscpAlBsQJozH8Fv+77wocMIduPv8go/PgU&#10;YCvjOAsawgBt8R13yYfE6ZmhdznUHtvopm1N8kZodbc+uqU0VkIP1b1z6yP3bL3pCuMvv1Jv+Z5z&#10;5+WVO35Su+EH2V09as0oATxAv4cAWrR44EbpKm3bWIUkSmhholEkI5GwKhIE5nsB+QwBom8KwszR&#10;mxLXZWK8DE0LjEgY4ATY8v+AdHBEu8Cm1ybkAiqNji4e9zjRSKSGo6nygqNq0Y4K1fTdP237/Qpu&#10;R9cMTTzFbTi0LE2tii0VT6m5Dq/EkinRqIFNBNepBEbk1UoWtsLRSC0W32PaTzWk0zDUrpaAcslO&#10;lYYXB+NagpiBpQvgKyI8w8oJbQhgF8Rb+w278BIuWfSxECPmALuJCnRPqhIDZcozzZLjZsVIjaEr&#10;WnUYpJhoUu9sKt18xecOXz5lbKDvgnPO2vTs85LnJCWwXXBy7WP5TB7MfSHaAT75EXWQ9QBRIQbf&#10;fv4T9Fzj+4UTG78QuhHaco+kDPn+Sq/nC8ecBW5CsTBsh0MS0RGBeiIEl5t/2yRxPCSVi6AzNnAE&#10;oBh4AemADGd4ePTL//NVhBkNDA7htgBIBXADJvi2jI5mATTgLwkER/i8s3My0NGx0VFAGLjG8Qmu&#10;ayAg8MeFHgfJylNmzEwlE/g6IDnQQ7BqYDfBrej/uG0HWqQA2YHcacXTTz/44P33P3D/Y088/sSK&#10;Jx56+KEnnnwyEAG1d3RgA7Zs2QbDF0AeAVKDFQE0AbiDjT/8yCOxEBhpK5EodhLZ0gE44gNDdlNT&#10;w/p1a7BHDY2NPvCE7DIL0FLg0uKflaRcdXX1+Kd8Po/oIiwcu4bZ8Nd0zdr1mDORxC4m/IEFLJKg&#10;Ngf46RxufliB16AC4WXwGhQxXERYgbACYQUOxArAr1XmBQltv+2lGxIbdxS+8IVvbtu8Tpx98Ow5&#10;c5NRJeKY8XhSslimXHUTCBQaj3wmj10HIJsCfJJIJIZmS7MdSHdgn5vkuDjDarLb2JioTJ3NzVvq&#10;8uwdN930kyt+62k6cmpyg4PrX3jhF5f/+B3nnH/44uVf/OTHH73jrsFtGyoDPS7SYRQ50tiidExV&#10;ps9RZi4Sp8yXpi6QpswXp8zjO2dzHTOFybPkqXOESVOjkzpg01IeHln9wH0///IXLzjl7UcsWXrh&#10;RR/48ZW/3bijD0/FisDJImXZNX8AHyE5GHAFDwZbCvoFwqB43aK2bNj93SuueNfZ71v7wINMS7sy&#10;d3GjKMVNQkoPWsYJevpbk9Dti2/w8iGL8ffBJ+OfC0SsQ2giwQs+KjA5xgvgxr4hKgGYGDhu+Fks&#10;RHaEJcJCM+LZ7Yxbh2jpfN7d1aPt2irXRnZuXMfs2kwXs7xlsnrJLAyp/bvosb6RXbu1iopGCgc3&#10;KvMkfpliLNNFwLlEM+h+ADrAhpmk5sDlAQAANBgkAR1bDyMgNIYMRs+hRCNpxkFcsz9BqRTcbfbd&#10;l1fz/s12j0pwnGU7LKQcDG3CbwPhRK4NMlhdfTPjanRrR7VU6t/Tf83VN/zw2j/ecddf77tvxa5N&#10;OyXOiCXqcUxNraJIsGupihzEHjVTA4QDvgHkWQLLiY7NqbUSdGEu8p08A8wxVN61WTEKA2TigORX&#10;w+dfEEYGiT3b3/pAA4ZDRyqPth3cAgz7a1XH1qOZCOKf9Irt2RxacVhy04gyMmDgLKZaUt//2peW&#10;HzrHddlv/+iKYqVc08yAtwTglNDWxi2cgzyoA31CfSDZ8WOLYDuF0xhkCgIPExyRgDJgk/n3LmJv&#10;NG5i/SKjcoJa+Vq9MWAfb4PiAqUTwE2IRF1ccZYLms24f21Qbh+69lOP/AstUP2ACZLJpLv27Hng&#10;nrtvuP56ZC1DnQMOHEAQwDG33nY7Zj5oydKOjkmYc9GiBbFE8oVnn/njLbeB+gGGC0AHoCE9PX1/&#10;/cvtWP4hhx4KvBWwjq/BIUw6CAuBzmBFgbLpZacJhxQsEFgGuCc+JgIwGbcKshAsEKuDuczb3n4a&#10;uCq3/PGm555/AUQbXyhE0ssfevix1S+sBPJy1llnBQDNUcccgzmvu/b3uVwOfjG+Vy4FU941q17A&#10;Nhx77HFYOFYHMCWwnsHWAl7BMrG0E088AT8Rlb3yhTX4ru+Aw6IyN990I7g/CxctSibj+HqwAQf6&#10;qRxuf1iB16QCYYD0a1LGcCFhBcIKhBU48Cqgo0MQIpRrQpE9ojLf/sU1qx+6j5lzrHLw2zuaG3WJ&#10;T2OsDw9zigDDCatY8/s9YpG479Cs37scGJPLsTEO5GfbgKCAFxBxjYdHQkSwaNWykzpUCpMjUxeU&#10;+odXPL7yoV79x1fefs0tj9x851PPbxoZKtJMeqrZvqR+xhHqohOZeUdLB71NWfJ2eeEx4uxDhWmL&#10;xcnzhZnLhRkHizOX4yXNOkSafagy5zB5zhHy3KP4WUfQc472Zh2pdS42G2aq8Q4mOsnqHXzmsRV3&#10;3fPo3Q8+tXHHIAQWGTGaUuocW4A5DMvGBCEpignV4Lt6yy88t+Hj//0/m/qKmuE5Cw/nlxyTnDS1&#10;ZJJUYrQveOgO2BmgaWDwFllIQBoOfBnK/p1XBY7XAKIxjP9iVZrR9nlBZwQHBbxgqar5rwhcG4Ks&#10;Iz88hrQ7RPsAF14SeAyLHD/llsQeE/IQ0DrWa6GYeLEytmal+9h92qN/YTY96WxbIQyvY/R+S+/j&#10;xVImQ1nqKOtUnOowzc8Wpre7PCchz4VlDBVuyqypWayPplnAGjDa73rQmqm1moYcHxywwBrZT1PC&#10;6kmykh/14n84rsIINuafuOjebKokwXHzlsGj1YM5iu0CllJgdCQIXtXQ+ZSppOsPfTuSgFw2PTBY&#10;emTd8Ir1Q4+urbjRxraODsNT4Y8rKDFWimnENUehhXpXisCuCuJBi3MoJXb/4yP5nA0Ea/ncjnRd&#10;C+CYWpW2DJ0AWX5/TcgXsHlBNLavgoFwab9OOLWmWQikZ1g0nJIswYYHbTgWVhwdRqyZIHoSTHt4&#10;l8FhRAK8YchRwayWXSt/2nFHPr9h6+7tPQ11DUsWL/AP8r4XK6GEEBoQvX/bs18b/2+YGdAGuS95&#10;bK2q/eWP11M19aAmuY514jZJjAayiZoDXsblJlEUwqU48CgBgbxuL8CdWBfukoinG9XsnaPGjBlT&#10;Tz3tTJKGjpUGRJvg2gqoNwzhuQB0AGUDcANusvA22bBubU9PNy8q+BgUmHXrN95zzz3X/PJKoC2f&#10;/e/Pd3S04+xKJBI4O4FcbNi4HhI6WZHz+QIYJb+55ponHnk4XVf/sU98YgqJmsbJLmzdtmN0ZBQn&#10;D0AQX/6EcxIyoPFBcbx/fuWq5599Gp984tJPBlId/MT2gCkD+gy4KvgO8BffZJckLvl4ShLq1s3r&#10;1+3asyeeSIOQ0j8wuHHTlp/95MfDgwOLli4744wzoGzyEV3m4Qcf7O3pHhoZlWWlu7tnw8ZNV/z8&#10;Z8MDA7PnL7jsskuxriA+6ckVzwwODjXU12EVvqUuqDfc1u3bu/fsXrNmDSBTbPTuPV033Hjj3X+5&#10;A/t47vnvmjlzxgSFB/MDf/k3nHXhKsIKvGkrEAZIv2kPTbhhYQXCCoQVeN0roFk6hnl5ijNc+4e/&#10;+P21v76ebpg+7+izR1qn1IEBDg8LWUrKsqbqCNaUEjGjRIbjyKg76RNe7PsOlJziUctMcrwi8MjN&#10;hj8Enh1jsMzQqyVW4SpqjabqeVOqjGx//jFt12Y7N8xg8K+5nY7FrUSKa2huaWhjIzGKE2xasBjR&#10;oLgaUay7EVBmMMiOaBITjQYRt+975IhuhGEtGw4OFFxyfFMDjyX2hTW+vyu/e/1Yfxdnw/NwjHHN&#10;KZM7Dl667MLzToPZoRyJIFAYPd3KdZuuv/7G++++0xNTfOf8hvnzp81dkrepbKTOLmiERkGaBL85&#10;97s3PLb74MtEpPTrfiK9SVaA5/q/qfxeaALGDfgcHQb5uXcOchT83gYsg4ArBDtP340CwV5+b+Of&#10;4FBHEGmd/8kgxzcKnNvXtfPB24Wd65FG5To1o1YQoA3DDCy9aNmCd557yqZVm2+/6XakWHEdH0q9&#10;60xVVAC7aBJnV/XJSB7RDN5ykINFKxJ0BcTQFQY0KiAd2hEABzAyQ8lkFJ3BEDaOIw6oA2I/2Tay&#10;/ejIfUcI8n5/YbU3W6B70rL7kXISj7EAMGguHYWLkj0gifW2M9jfEwfnZazboBypa1t1cGBkx6o6&#10;QRsb7FlycMtXLz2jLpnTx3alhCSIQJyFBhAqLQU5YUo8CvdiWizqarm/56DPfv/6XE6dMSv2jf9+&#10;X1Njun5aUzk7hqsQNAugIQwslYntq+WXE/ALIfS9+okWyD3E1aGVIvQJMA+kqIKL0MbRVsBE8HQN&#10;EB8ib4hSBSlWwzm7tb1TLQFw837xu0ev/s1fzn/3hV//xnexCwHyQlbtEyzAefLVT/FXvzFvwjlh&#10;NssSKZE3OJp971knUtn8+xYlpnFOxL9BgmVk4OVvN+AlYvjyOsuqYKcF7ZDKMUMev66g37E+f/Lp&#10;b/vJ1b8Hagc8AFvqC6AIGEeMXgjnjHid4MD4kAFcdRFeLr7rXe8GjQUCHILX+yQOADN489nPf+nD&#10;H3ofQBOAC7A+AZ5y7rnnr1+9Coa1+Dr0hVgCeCWRWOzSyz6LOdGAgYECL9uLLrpo59YtZ5zzzh/+&#10;4HuBc62Pqrx8gLSvQvKDl/ytwmwAXAIf3MCd17KIkgiAzjPPrvz6V7+SHRnGSkFEIQJH28abWCJx&#10;4003T5rUBhSJ3E9c77Of+++H77sX/wrcBAAijIHxeaa+4XOf/+K57ySkGMA62KODlyzFov77i//z&#10;vve+GxyWAAC64cZbrvjpjwu5HDmIAnBUkNZs7PJxJ538ve9+G1sCyAYzE6mmb0L8JjxLw00KK/C6&#10;VmDCrQlvYEodsl1e12qHCw8rEFYgrMAbX4HgmYzESSAvk4jSybMufmVtzxjs4xLJ395yz1WX/8RI&#10;N8865YKRqdNpOLmKAiOJcX9UizySuhirN3069PjuTAy5/xOj7m9URYgoAP6pLum9kS6MXhnPqQ7N&#10;JTgWnRB4Lw7FO2KGb5pbaF2S7VzefvQ53OzDIjMPjk5ZmGia5sXqHTFu8woHc06Wl1gmxrNxiIMw&#10;3o1sUhIximQieAUg9Jm4h/CIfvbfIHkCj7O8iPhpweNFVxAtKeJFkrX6SfzMpeycg6PTF1Od861o&#10;cy1X2bh1981/fvDqv6xY0+f21ZTf/enBn37v59s275KnLOfOvjQ1/xCvZfawp1QZNPNMTEIuMRkb&#10;ReNG+gPiTkK2BA6HGCsHn/+NKvUbsl7B0EXEMVs6ujgJBYGiwHZ1Q4clKwa6tZouMbRe0ZDdzZo2&#10;izAOz5RwHZigLMABBo7JEIjYkmPoHg3qSVYrN2bSI8WqpjuwlKZVsw1aFs+Tdaq4cQNXHaGtnF0Z&#10;lTlPYOBeAc0CSl+uy6QHBroHe8YYx0lMOyKWUdINDJfrniQaxvDAjlv/LIH6kMogs9zGyQFWR3ms&#10;1Lcr3bM7OjZm10bmRF1drTTykZ3lGvYipoiVApKtXoSTSO4tGYwn4AsO+n5Zir4hB+X/WGmBpaGi&#10;4hDywjAgO9CQ2FkOj2gYy2GlKKAMXU44SkprmmpMmcMuOT6mKvk9W0ol9YLzTqFr/cmYwgrFKK1Z&#10;IOw5mk2JckyGVSqCVoBeCXydFMksnpHe2bVr1w7jz3c8MzSy2y4bcxcsqNSqkXRTfqwIF1BWkKtl&#10;S4mnbEJ52b+2kHUEQDdIwcbaaCibcHX7wdQwQAYQAxoN2Ttcmlgw0YIghR4oTBGkm3xOnTN96q13&#10;P75m1brTTzkj1VCHI0kS48ezlnFXAiJB2v432yHbr+3B3oASgrO0UtDvvO3PWq6wvCURZd0oCo0o&#10;dY4HrMi70Pcxog1OGAh6r2+ItKi6COzTaNYyEUIkb8qW5k6fdezbTiQ8G5/GGaCuPvfNxTHDH4pA&#10;1hfgBfgJAALynHiqDsDM8OAgtleJRA5advDHL/30uy44F39NQDkBOwZWJrjhn3zyyc1tHUPDw9Vy&#10;BQuGi8zxJ5/y/77wxdNOfRv+XhC81/ViscgVP/u5ptbmzJ9/8sknwVoFSwhQFQDzYLKAwAKh0No1&#10;q4ARf/JTnwr+KVA/BcKiQL8TbKQfckQgGLzvaJ909DHHCnJkZHQUy8fKkunMmee88wtf+MKsWYSE&#10;EnwLmMjigxbXNTZnc7latYo5IYs76dTTLvvMfx137FGBmS7wFIAyV/3yV7ZlLV528GGHLg8QH3x9&#10;6tQp8xceBFRxcGAQlL1kKtXc2vbeD3z40k9+HJY32B3wcbAiwEA+s+bNxrfbr9M5nDmswL9agZDt&#10;8q9WMPx+WIGwAmEFDogK7DtqF2ww8cnTqrwsw5Lvs1/7dqWiNR5zanbmwW2ZFo2SoCdCpyoGXAB/&#10;GI08kPIHNkmYJPf+3QRzDZqES5AwDQRLKxzaQA+2LhrMVDACGhiZQo3kK/CJ+SLa3VcYtQvcQPaZ&#10;yDM8sZQk9h1kmjDtDGIz7Foe4A+QGR7JJ6WcXS2Iuu4Uhvu3b9aKY6ypI62UleJIp546d0n99Nmb&#10;442RKNKrI8jiwYREaSAvDhmqJc04MZggW/hi/g7vB3m+dSZJEnTLhicPj8hXH19DYwI/R6QGKYJU&#10;0Y36iJKvqYj0hpkrWuKK6yowvMR57hh1SADREOxlMpJQKQIQq+sdyTbzIiQqYB2YhpZg+ZIk1foH&#10;MomUsX5l95O3StZQnei1T6qfNKOpf2B09dZuSIUAsCHQQy8Z0SibWPKlyEEzh5yqYVaoWsl7YZU2&#10;WhYTjVOOPduNKUZznTo8WNq63tm23suNcIDh4jw3dWa2eeaMWKq9tbVXNaCJi8UjoJv5F+z4kZwY&#10;PcMpeUAfXAQJQ1cCoELwLU2DyHPQf8A2wIlrwtyICKsAFjsgi8HOYsqatZvvvUKU1B988+xFcxix&#10;uJ5xNARx82IGs9Vg0UQxukUjd9tjDJCZFLYDl97WTTufXbf1idWjO3aPtnRkLr7o0LPOO4OmVI+u&#10;uIYHbNSzK+Wi1tzRrBeIuemrn2DPOjHzBFEDO0GcYl5ugnWNQ/KyIaNpQtjLRZ/85s5tQ5//4hc/&#10;/LGPE/ICrmTYOCHyxrVsS8UZzLAk4ObAnXCXM104tltjo9qFZ51A58c+uCjVwjp1NuGPabinEp4e&#10;wTsE2ODgxvU6a6rixDOXGWX5AYsZMJRr1+w88aS3ffeqq8EWwWVOtoSQ2khiGJFpou7kD+CLVsd+&#10;3A/5Owioor9/EGYo+LuBIKtUKtnQUA9YAb4qQV4yYY74gAhgmlpN7entC8YrwP5obm4KgJWALYKv&#10;wKD3O9/+9qT29m/+79cBc2B+6JWwigmeSFdXT3dPD6Q9hywnAUn/9+RT4ciE2bABkEENDg7nYETl&#10;uilgIk2N0BYF5B1yrVlE+BMQZ+BQg9lQIWAomXQarrqYIZgTZi7Y8sceX/GVL33xC1/+yttOOQHQ&#10;UrAX/n0JrrqFkdExYCuJeBxfHBkZg4QKa4QMKhqNELKP6wU5R+EUVuCtVoGXsF1IgNlbrQTh/oYV&#10;CCsQVuCtWQE8ZgWOfQRzQTKxqmsV/cLL/l/Xhk3UESc0HnnqsEM3RJoFjEIDYyH0YlgOOuACkJ4A&#10;SAH0LPszjdPm9+crr+u8gSWNH1bheyf4K0MfxDogDsBlACOcAEiIGh3+puhpEUOD+dF1E6KQb8KK&#10;3gBfeQlZ2kekyEQkQcGbCU7QXkJ4MAPkJOOT/zkn8lXTgKmxBb9J15VZxjFqGI/dXtSaSgW1r28s&#10;n4/F09Kkjmhjhvd0h43IoLfwLGAX6BCQRExGEiGYcoghCIky8teNzcUYPDZVQkzpW2kCQyD4H1of&#10;NHvI6SYtPLp2ksCMLCgbWjAkAYHV5NjgtpjNslys6WXVQJlYnAGcgOMucEwDvJRZA5YrUIcMIj1E&#10;jMhuraSZU2N1iAM26jK57GBkdP3QI3dIlTyuIdLMqZYYj4N0gasKLgc22A44T6LtrBzL1MmjQ10y&#10;S+uW6lWqlCBDNyPFU5QSh+WHWRixa0WJtkSWrnEK0oxAfVLqOs2DDnPTrQKyYKVYIAeYeFjb93w7&#10;oA+vxSHMHVefA6QTUg3EnwenMCcKPh8PcTM8lGCkLYQZruvG163f89DvqNruE47r/NqFS3lnl8SP&#10;upFGoTwA3AZp3YKIlpIWBdmyqvhejYkZdFNcdEsVdXtv9eb7Vz6/Mp9pda/6yVeSmUQkJmrQF9Jw&#10;YJGNSs0yPUXW9queHBHH/I3CkhixBjeVl59MwrazBDne4lCJb/3outtue/LYE46//OdX4CZAbkqo&#10;BnhzALodE6lLNLN/oqf92vh/w8yI7cLNCAO8VdU754zjqwO9Hzu6o9mrJkhOEF0iZBLcMQnvIwJ1&#10;jG1p0v79fdnfXYipwFqZEWwSp6zJmneu3XbKqaf/9He/9dEWclv32S6ESeY7vMBq6aWwS4BoTIAI&#10;PgqDQ0ZwFgAowF+wmCA2yA+KhrCIB9yAChAqpP+XF3+C8a3A5SSQCGGTzjrrHR/80MVnnXkqPsTM&#10;RGDIERUPgAxgb4FIx9/AV8XGmkBegODANwnfDdKIAi0SGCgIVwoWhc8RQoQZwM3BxhSLJawLoE8A&#10;GAE0wTyYOVg1eDdnnnHWd773vUULFwR3JGwe6FzAX7AELDnYzQl4BbARdiRQS/mmwuPEnP09auH8&#10;YQUO6Aq8BHYJRUYH9NEMNz6sQFiBsAL/uAJ4hAqYyXhixIMRRsDAXiHRmLb3vW9/95EnnopNnpY+&#10;7Fg7kbRosZURMLaO5060QuPjZiSfmKS90Gj0fQn8q3y92TJu8VBPnvF9s1I8ViMmNIj+IdaqfneH&#10;B2qknVAQG5GIXt9wAfodjH6SOBtSFIxAE+b8Xk/TcaUV0QP4kTe+4U3w8qOextNnfPo6eZFVkJ5s&#10;PFknjqdSmtFt14QWxvFKhqnaVNFy6mKcISlWuk5obYi2NtLpdJbm+k1qkiIhIQWbRHoC8MP9zhRL&#10;BT0H24oPyU//QBOnUDSt/oDqW2eSBD4mclFIvXAkfA48ug3D9TIsg0MM2RFccKAwQmJqlHzCDtcM&#10;maMbY1J9XFLQe5fUUm7Uyg3s7tkz/MLzu3r3VMya1t1tj2QLLlAc1mEkRK33aqakZ/mmhmicrw33&#10;6WC4QCVBvB5YA1x6gYKvB6RlOBsERH9nR20gl8UxyJDmLlmMRNpKoUaCe0olp5y3i3kBfA8MsOPb&#10;UMq4iFUSCgNDTh5Ws2xs0ozpmXS1qoMCMXEQx411A6OXA5ztglBZX8BIgs/REeK9iKKhIYRhih8v&#10;RTxY/EvGd6HwpErN7d9RLffxtHbo4pZMPKZrWbac9cSEx0doXqY4CWoVUZQdi5BOGAFwqu5QkqXR&#10;7bMWz+hofH7Vxq5u85CD2xpbWtTqqBTli9ly144d8VQ6Eo1Bn7RfF4uv8fqbKVDJ+K37y0zITuME&#10;GT68DK+oql0oFR9+bE2lVjn3vPN4kSdKwXGvcnLjRAFwBe/X9rzZZoZOxnL0moNkYuf2P15fzeZm&#10;NyZiADM8E4QfD3+BPAYR4nBBkiDI4pgKTI1fzxerAm71WEnyxEhPzRqqGR0dk08++W0UuJ3kbCNl&#10;9w8fOYz+3ZucfkFVJzBtvA+yhwCLAE0gR8qfoKbxPVCI3VeQHBSIkuCKAmAiwGKCbLQgeIic0QR/&#10;4e5/4OEtmzd/+tOXQpoE1MefmZBusBD8K74IjCYQ++yXJS22MMgewnrxV2tCVRSwVILtwfIxj7+d&#10;BEECVQcapX3mBBpDIBVMILw88eQzlWrl8MMOa2ioCwTLAGgC6VDwgIH9wjb74AsNjAYVCACpoD7+&#10;n8QDm533Zru+wu054CoQiowOuEMWbnBYgbACYQX2uwKBEntixClQXOOT6x974X8u+ywVaaw7/ZJC&#10;KiWSgS1vsiTlLDJai14ez1YUghX8ZFO0rM5+JhG8rKhnv7f+tfsCrBdIWqwftIwHW39ImjwLE+NE&#10;/5GY9LQEaSH9LHppm9AgfKtNPyeIADH+8yMEDBMP4vu+wWz4FQ+qwSb/fVdGZsYY496uLIIBbU4w&#10;/cdf00HUiYkHVdOymlyvD4IDQCxQGtimgCdihjMQkIEIXBDzSUOGowLwJcgVRtA0GaRFH0CWjwdi&#10;ghMRqIgjlIu30KRERcN2qyYsQnBs0bQQyxuKY4vlsoicdA8D0MhMtxUxitqh4OlS0eH5iMTRtZF8&#10;X1dh7VO57p3xdNxWc7apw9eW41kolChkEDumXJ9RzUZOjiantrd2NsGS2RHpXFHLbdieV4W2ptZI&#10;vL743KNOrSuiJKZP7+zuWquZKlbnVGtnHD3pbUdNbmuexMnW1Tfe98IWVq1WUzFBYr0oTysK29Ag&#10;x1M85Tb1F6lnt/dXyk6RTc985yf1zhmcx0k86ZR4/7Ty/Sd8BQFOy7+1EP6HR/qV4IB/+MXXaQad&#10;53HSwoeTQow0qAFIt/GhToMjTRraNdL5BiG+rgNezCjlag/eyay533XLyxe1XHzGnPntkbqoOdTX&#10;K0XAK8B9jtjjxiTY3KpIjjJBpkggFinJqrIu1lXtzBe/+ast2ws/+OElRx2zHBZAueyu395431PP&#10;bDr+yIWfev/Fsfju/dpTMBjG5/d9sie+i2192eU4rqokU2oZdyHJsLg9PWMXfeQHoFo89uSTmbpG&#10;SYLVLOlm0dTDUpfsOUFWD+DJM0rEYJiO9I2U333+2eWx4dmTkpMjYKKVoIQ0WRn4dmBRIhHXG89g&#10;X1+VEU+scpERJ2VNas9gdqRYOesd5/zgJz8G8OOfZntd4km6FXkP6dFE9YOLLvgZgAg424LRC/zq&#10;U2BeTCDaF6MhZ+/eYY+/B3EAprywag1sXGCkMjaWS6eTpBw+PyWQ/wQrDegkrx62mNiAAF6ZQHmw&#10;NPytCbY2+DwAUIKd2osN+SAn/uaQ89AL7IHxtIDwadB55s6ZpcAX3F9sME+wwf5XXjztUZmA9uJb&#10;wxCWzavf+AP4jA83PazA31XgJWyXUGQUniNhBcIKhBX4D69A4KcbxFXiTSDY7unpO+fjnxvevFM4&#10;9qzGg44Reb6+vqVQqegY+Mc4HuFsIJ2DaFcCzCUY9dqvSr3ZYJfgIZqE8vrISzBWjZ3iSL4rtCce&#10;v3dUEE+N6NEFGoSYveQRjMz7aiPUAEFIL3kcD37dV2/gZ6O+FH8hnpH+Y3SQRMPL5E8w8jXwFIuu&#10;DR6itG2xkBtga2DEy9IGGjjGFVkeo8ZZ3WqhXROGnX7MDR6JIS0ij8sYbDQBDpCJ7A5ECoDLYC8B&#10;rgAZNX0LTWU/5UOBczKKAwzNhXjLFDl2SDVEMVoflYdLJfApDIeWBch3nEZHHxuGK8GAOdKdKo8a&#10;fZuRJwW1ETyPokmZDFyTOGcHIpRqrSYiZkiaCRSsnO/n4oqSkIXWzsSMmdHWmZXBckOmjfPMrXc/&#10;UOpZlapPH3/0Ybadv/+OP2N0ffbU2Ofee9Zhi+pKlgE+TtfYkCLGeCWFA8tYDq1WI0g4kVgxKhey&#10;cr5Mff3q29Zv7o1NX1p/0vvzgiAn6qW9Fx5wP/AfyNnjgy8YEN+vo/tmg10MMAJ8kRGwKfyEzi64&#10;wFxQgAifa7ydAwkNs6HHK5gmu2fd4NaV3uanBGtkXqfynhPnnnnsbFCROFrzuDIEHBwjWDo4Fk4i&#10;zhpW2YkpWtGTIvUDRXi+ZP77+7fs3lP9wpfPOfHYE9NNia9844d/vW2NWjEbWsTbr/pBpjG7X/Xc&#10;J/TZv/Re/PLfUCQmPkbOrxARtGrc4V1eSgwNaue9/+sAWx94+MFMpkGSYvCZ9a9on25BGv9XJSrZ&#10;r23+d85s57q5RGqsJgz0Z//3q59fv/JpBWCaa8vwcnEINhoIT3DTBRMNfAvYbL2uE9BqnhdITBTo&#10;ZuAYsuxHLvnY5z73GfwB8As+7k1LksuAfwEE3Msmm2icxu/z/t/TfTGUfaENn6vi508TGggRNPpM&#10;EDBqyK/kz4QP0EygEj5tRCR/AvZOgcYHJzxh4ID+40Mk+EfM9q/Ux/8TQf6e+QwaQqQKlhwsPLDm&#10;Dag6wVqCTQoQH3wIAgsAl+CfQJgNsJgJfAcf7outTNjHBPNPmN38K9sffjeswIFYgRB2ORCPWrjN&#10;YQXCCoQV+OcrgOengP0LznDwbJTL5X/7u2uv+N0t8kGHNh16xlC0ZanIDtBMslIzWc5EtioePQOK&#10;B7p3aL9ZBpCEHrA/XvX0ZoNdiD1NIJL3LUCAWviPzjBJwWMuQA/oqgjKhFYZv+G5NyX5D6CwrQ0w&#10;J78g5Hl6n5HPfYthIYv2xcl3qfBXN0F78X0a/UX6M8I1EY/lgAnQLuIBG0iLgTRQli3wVMyBFYij&#10;ovI82DEU/CfqOKZc1cBfwfO+hHFYdA4OcXjBsmSy7USKgbWhIcAcJEAa1JwDJdn7VZ9R//eM2VoN&#10;46rI80YouKuVbLWiqRXwViTKjkdTjXV1laoKn1ac4xzLwTQzt/aBWm7MKmVFzsUpb2klIC7xiIAI&#10;ZyXG/vBrH5u7ZN5wb3dJ1Xfs2vPL39wtWFRCiWzdU3IYz6Rdi1YcsU5YdmrbskPsWARJSVyhOHTb&#10;1V6pO2lrLlxRk+KCg9KfOvmwWRlTdMs4PHl3ND2rJVeCHIlKwBnEAhcHvJtaVfaqermJXvy7a1fd&#10;uGpHXmf5qQvTp73LjTa4bELmo4HaBL6fpCP0IRf8Cnxtvyr3ZoNdNBwGiuZxzQFvIL0oEfHhPoN+&#10;GPwtnNtgHUCBgjgcvCD9M6McwopKmtG3a2v0vlvd8qBgjc6ckvniZe+0jZwo5ZIRuzEdoWo5r1yN&#10;8DBrMQy1oOmRRGZx2bZ1reGKGx74y4ObkUW2/NBZUyY3/f53j+I21zopM9w39vlPfeCCc1v3r557&#10;E499zSKZAs4LfKL2Xc7EYzcvs9USAF9BiCUQLf30qu3/70u/Sdcl7rv/3mgsiWsdJC1YeYDrQ+5K&#10;Bz5BwLV6UQyTbtBcbsXTzz7w0KMRr1oa6pdhBs5IOhd3PT+r3bFlyI4YXFX7Vf79ntlgsrhvAkPQ&#10;HL6ppVWMRs867ZSOSdMi/nH0HX59rqN/kZHc+HFPpRc3awJqASaLAxSofvCXwgdWCItk4lgHc75k&#10;oCIAXCY+DOgh+ApGRAJHFYQMYjkB1SVAdl6yhP3a52C4Bcsn0gZi4ELIRBMhRPu+n0Bk8GZf2k6w&#10;C9ge5FIDcwncWwCUBUvel/WD94F5TQC4BFQgfDcQZAXAzX5tfDhzWIH/jAqEsMt/xnEM9yKsQFiB&#10;sAKvtgIB4BKAL4GH38ZNWy4879xq0/T2406ttM1N06mM6dZ4pggzXUkREZ9LtDAkYwLmrGiEJJYG&#10;TUAn4T77Mb3ZYBfT90DBU6CfvEueBmGt4tuukuQUPD+TJg+9HkE2kAILjg96JPKw6AM0eE++Al6K&#10;5H+ICe43+5YDI6jBryRFdoLqQnxhXsoSGp/PMPFGgRwCAnj0nALGPNGI8zZPKbqTwyhwVGzyqO6a&#10;VaSZNoA/CEQGQMOArEH4LhDUwO0Yy44TVpJPfSF2GMCGiKVu8ES/H0frwJ816Tjl3NjQ6HC2r5sZ&#10;6haLOaRCo103YOwSTckNzXqxADaQnstxgoQu3C7vEKWorlYZTwURnva0ObOnvPP0o4+cM2002z93&#10;/jwaqdEOfCWBxFADfd0KOyXO6dsGc9WCefm1d2zsyQlKvcmlmy+4xM40KbSeFuPb/nwl3bPZ7tvG&#10;CszyI2Z/+tOnTqN1vpTnhCFTq9kdjVqlOyLU2Z7I13CeCOhyJNnNM5rl1URz4akX/aaEJBtJtpXm&#10;+MkXds487FkmOgOCN/8M4gkHAk4oxD2E2ych61Ueujcb7AK2SzDmTtyJiJUU0BfkhjHw+SAup0AU&#10;AZQil9t2OLxghNGWQjDOnkI1bavWzo3C+meGd65gnFJEpkWJnjk9fuZRjbNnNNbFgC5zrFtlqX6L&#10;d0V3kknFdaRUs5O68/Rdjz31xztW4fKGjhARxmeduZhylFv/+NjMOR03XXXBq6zk+OXPjlvn+syU&#10;CY0KcYr1L74Xr74guQw2UbUax0finBRRdff3Nz125a/uOPucU775ze/iPHRcCAwRM4xw+nEYJ2j7&#10;D9zJMftQlTEtEoskc4ZbMNwpETMGSM0Bw0+o2eCeiNhDYMkxjnYsncFl9rpOXhWnFLDuHPKdeUGz&#10;qhmJ52zW4x1fz0OSv32LLNwLXgRN9j2OwV19X4rHvihGAEb4ZzSZ9gVN8JV9CTLE59sXKAUgRfBF&#10;iH+R+zMh+XnJcv4JCCaQAmE5QdjzvqhQICmakALhnwKfmomEI/IHxtcf4YEhGK3BDNjg4CkCywy8&#10;gQP33/HLwefOBNs58ecPn0ywZkLk5XU9u8OFvzkrEMIub87jEm5VWIGwAmEF/tUKgD3tU91ZkoTp&#10;q4T8Ry5C1tBqGicSDgvABAzJvveCD29cv6H//O/NrEvUZWIWRVsOuhA8Q+FJi6iKSJNAlhGEO4z3&#10;7wd4F/Cvljf8/r+5ArxuWRxTBbTE84YvSMCYOJQJclSyaxpjOinQUtDjWAbQMRi5VHXT6R8a2LqR&#10;3XifWemKSp5ZUxElQpocmrdhuCrLploVELptIEaaM4Eo4iwnFAOmY6qwaH77lz+HxlunWRLYvG/n&#10;7BF5GJ1w60g+EiR4licqyu//uOJ7V9whyMmqmzz5A9/CkL4Zi/KMt35guPbgrbJVWDir53MXn5eJ&#10;RGHc65VLCc5gOJvxNNrMmlA6JZDHDhuTSFnVYeNg8umf35+99oanJAbcGxChaC7RIte1nfahTz6+&#10;YbVhMU46JnTOseQ6plzKiIokcCXQq4AG+q6eeylOpOGBWAMj70B0INthHOJWi8aOeBLB4InEaZGw&#10;3mAHBd8rWvA9Nkibh66UoI/kysdovjxODfMJYvsce8KxAldrnNlBXGYAHuGmUdubETtB7wrwCB0F&#10;3otB+H3t+NL4vxXB7fN4SlaGOTFS7+vG4HFCvtWbikmikC/lWcNppjglW6zs3DO0fqVb6ELbrmt9&#10;rGReePacD7xtbl0ka9bKuOO5XoRVhjxas+ykbSlm9aBUYtJ9jzz/w1/drLveccclvvCR91dG1Xdd&#10;9hucZd/+2ftOOOVgNJq5sVosJlvVSiIR08q1hEQVyyWbpROZBOdYTnlMcwypKVMt+xtJQrBdSBBd&#10;iyRksSSSWgJ0SzafpCND7obfEE3tGBUrBiWRazNCvRBtPOzIDxdz6o8uv+rUs98GmyZDK4HrFk2I&#10;lmXp9pjII9sqQ9p1kqpGakwKMU7Qe4UL8U12g94XsNh3i/8VBse/+RYUri6sQFiBsAL/SgVeAruE&#10;SUb/SjHD74YVCCsQVuBNVQE0TeiRCNU9eEAPHnANo+YKcOTE8JSg2bWHnlh95x13UKycOvi0WDwi&#10;CjxYGhibQ3QuvmNh1HVcGkMG/v72cflNtbPhxvyHV0DVdXD+IQsQBTYtiRKIEK4hIyBD1xjXkQnf&#10;nZzqAAngFSFaTr3IG65dKmalbC9jFUFgmTFzyvw5004/9yJkhVSrVcJIcB2BpUSO02GIA14BumXP&#10;PPudh//Pf33wxOOWy/GkofbBi5egLETE43uMjDs1UHZFwog4K4KUhNF6Yf7CBQsWHfLIitUUn9m9&#10;o0unU62tDdl8rcIY6fqWXM+mQm/Phk2b2tNMTBBliUrExeLAMAZ/oSojftWMi4RXQCLwm+AlOT9a&#10;+/Vtq1WNP+/8k44+8fSVz69xHaaq6VueWWGNjuj9/TkI0iJJj08oLA/gR3M88NYIUOJr3yywtAC4&#10;gJ7mgRRDBuSBaZABbsIX8RDsA8AFuxXQvIjzsq+AIz+JvMLPJvNvF76hCJkD/4ovkyr4qboE3yE/&#10;AMiQEW0QMrC6IN6LpM8AVAgEbvtI6vyzM7gDkf9jRX4Mk0808SfER5NN8TcKLxueRH4Il+hvHvYi&#10;2NbgDZEjRWWEf2E+XYMqy0vCGgYwUURRxWS8EW7HvFfq3bytjzb6pqWi9Rkwx1hwxwqVAT7iGI5g&#10;QCchT92xdfevbrxrIFc9+rDopz56AVxlKK6aHRB39/SmGsVpHW2QNCk8F5PisF+BhwVC3XGslYYM&#10;gyTgbJY2qnwMAeVcoT8nZZoI5kTcmZGXhUhyj/g4iyJYaX6RSOl8tR/+AbCUKwIqY6CpAhQmlLKF&#10;X/32LlFQPvaRT8QTCXyFF2VeAv3BRZg0Temm5chiglifEGthYuZDgsNRzn1MRcav//GcNJK9c0Dc&#10;EULY5YA4TOFGhhUIK/DaVoDEw3/9619/bRcaLi2sQFiBsAJhBd6QCvhQS9Da7PPCwzraVzFCaZYL&#10;c1ZK+ub3f9a9uys9e2lk4aGiyKEn0AG1INcTrgI0rYPP74+a+kz3EHZ5Q45kuFK/ZfcjSDOyBGVX&#10;VdNsk0TVeIYz2XIUE5IreNuAm0XUKTr6VIZVYaBbl6kJUVuQZF1VNW2sWOnPFtetfSFfKgsRZcq0&#10;Tvje6LUKYMbZC2YXRsbqG6VTTpxz8blHtLc30lbZLA0klCRr2GClIGqFMyXOguNtjDUToLIICcOl&#10;K7qdF+NmdmwPF9Pqm+VVG3sH+nosa7Q8vL6364VM2m7IOHG7Pzu4VmC5/uHaM5uHn1y/Zc9YgZO5&#10;dKsUrRd1t2gKiBKmbY6xuLjDRT0hsWbdwK13dsmc8+FzTk7o2iOPPQ7tjKvmWNegtIpRLNYlmzL1&#10;kzKykuApWRARNxuFKYbr8LYt2bbs2KJtRSxLtp2YZcqWGbFt4EMy+B6uB5BCRpVISrWf5gJyis9P&#10;ISm4IML4VArcB8YpFbCcACACnoWfDks6fd9mgqSn+y9Cf/PvMOQrFHynxwEW4krq34D8RLC9Lz8G&#10;mcj69r4Ih8WfhxxduHKSxGhQmRCgzEIbhJR6lWeQ6WXynCFwjsBZ4CUJnC5wtqprmokblMsJZZ5V&#10;Ewm1MWO0Nwuzp9lTp0qT28r4x9GBniF95uTZU5vmcDUhpjhmhY6IlF5wYPHDGS0/v/a2bTvGprUK&#10;Z53WuXBxW0nrEkVd14aefn54+/bcri2F3m353u5crTRaGe1lPbWuQxosjBZLWdvTmYhs0XHbiXts&#10;HZ9ooWsFHsQiYHCQjFESD4yHeB4jLcuXGcI9CBALsZCCawkpsmVQjlYF2UhJZmyTeXbNxlxOW37w&#10;PEmOJTMZgE6WjXRhvqaWLKsiivWoip8U7/v4+DjOi/qN4MZMABdAXiRv2OcqHRiB0yHsEt7fwwqE&#10;FXgLViCEXd6CBz3c5bACYQX+cytAEk4C8XkAmGCgFUPRUCLAqxHpDbzIO3c8su5P1/5OSmRaDjvR&#10;zrSRcXLSuWKs2kMXRFos8hAfwi7/uSfJgbNntCwyjimgq7UdASCMR0U8L0ZRqoMG1QFOACkNmAC6&#10;R6sOXXHdCJQ5mi0gbjkeMZIRaqTHqBY9Ag6QmG3GscpjY2q1XNdUd9oZJ3/ukxcfdkj7xz587jFH&#10;LYkmEzpsbaOiadQMzUAP7WOXPu2DeOaMs0Q0V0P3DNKHHMWG0GrNAWNs7uzZSl09GvVqNmdXyqN7&#10;tmmFmhCJVY1y1NIM1bA1K5/Ve3vzPV29Ry5p1swS4BxOEETKAt3GYWRLh0Gn/ee7Vu0ZNBctnH7C&#10;kUevWLV68/YeSRKQzENwBpfnlFSxYXKybTaYEZpuAaOokyWNsCkITyXYVFzn5PIH2yXYctKvk50H&#10;1cUAWuVRYuDxsPdfAaOAQoJPAr4MvoPbBqRDrM+awEdOgLCQEyZY8PhrHEHxP/XDucjXcdeAZMun&#10;rQSMO58uNP6ekFYmfvVvUAQp8D1MfE9VkHSIUIeG2pGQaAJKB2xK/Z8wYArghiRlIWAsxvFppEo5&#10;ZlGvasT/SBF5xfTMxig3tUEp92zXy2pSUufM6TDVkhiBMVWFYeMME02m2p9/bvd1d21ozsiXvf/t&#10;M2a16G7JtuipnW3VMtAtesvukYHR7Mr1m557YdPDK9Y/uWqD7pRndrYJiUhUjCig2gjwQq5q1Qrx&#10;TyWZYRWAUPDECMSYMO3FnRYuvgIDyxLsO05OQnUhmAvZUbjlgjcDto6CA4rdLZWNJ5/c8uhTT//1&#10;rgcffOixfE6dNmUags5ZJIZzUdep4vj4BPVxmCuwWCXlHj+ChIXkX80+5kIAmjdX4PQ4SPR3/zlw&#10;7kDhloYVCCsQVuA1q0AIu7xmpQwXFFYgrEBYgTe+AsQyFqIJPx3ZlwPAyYE0AAjJUS1BUiBC+MIP&#10;rsr2DYkHH8fPOMSACQwh9pOEFOJv4Zu/QnXhO8+GbJc3/ni+xbfA4KgYhBkwBzER8WTD6JIrV/WR&#10;AnKXecOIuAbsOUW7zGhjcEsRnZJslCQACRJvxxN0w2RpzlFNy05vPeo9THxa3pJZSobFJDAcRRFa&#10;2+rWrFtdVycvO3SJ6wDGqRlqWZBFJQbjVXTEJPIKvbQvyfEvCx+ItFjYvtis6BRzo0qcleMIZVcb&#10;WuJLZ7cctHg6kqkb6/nCwIA+1qX1beLLBTBIqqouCZLIMekUfczSyPLDOmWu4tEFAB6WXgT/zGOi&#10;jsFoBnvnQxu7Rt2TTzq+vSPyo1/8AS08AkM0tcpJ4EwYuIhFi1NT0yhRNmUB7IphwxZ9/Q8hr/gR&#10;XGCykBcUULZNdoFofwg9BfgAQrLAKIEmB64ugWgqkKrgQsdlD3JLIFDxFUa+mCho9/02358zcGsh&#10;bwB0wE0GQAmpjr+IcXCFBPC+SI4LPKGCyfeKmQBt9iI5ex1eAogYN6JxdIGgXOQ+Rm5JgWQpYPHR&#10;tF2rMTaRQEZ4+HjyDCcTJIPjBb0miBFDSMajk3fVWK+rp2dM4uT22anOmgnVVbpck0U5NdRTvfrW&#10;VcMjteWLG0+94KRMZLCqDcajZcfR6xR2wQzxwxctPGwes2Aa09JKi7LcO+A8/2zvs6v7jKrCui1m&#10;Nc07yUSqhY/WsUq8VijJbMRzZJaWeZHE0OAnx0V4PkE5EHv5AHgAjBAEhvh3G6bB2EDMTIifNNNq&#10;ScUfX7W6WDBUtVYqjj79zBM3/fFGVlDmz5+MHfZINk6As5DyBQcNPyZ8WydAMAJb+UQl6ETf4neM&#10;cPfDCoQVCCvwpq1ACLu8aQ9NuGFhBcIKhBXY/wrAOpQ0MX4fRUaRgbmQFsl0aY6MLhuPvdDzu9//&#10;luaVRUccU1USriCje0GKK/5HBpaDvgtdXgi77H/tw2+85hWocgI8XIgrKcMCMOFUbaRraGBnV37T&#10;ht09XQOD3SPDg4ND/UPdXaWdW8vbNtV27zYVGZnMmDuOiFo5WmG4Gu3pdfXJpkR6Wqco0LnRYaNU&#10;6tnVtQW6n/zgnM6kwMZkGZ2zo1UKhq4iIYpCbI4fn+7nyAaeJCS7WYhZ5fxoPKMAnTTKKnCMag7+&#10;M5TLNUgpefGyQ0457aTtW7cMDuRMFSIdFp4f7a0NH//QaeefNfeYZW2LF02NihWXlThwXJgI+Dqm&#10;5QpinIbfh+cODVU2dGk7tm897uBFPJ/vG8xVyoasiDWDikclXcP+x+xMa0djfV1MicKPyXKiyB1D&#10;Hg+AJvKTvIHmRQYtCMQ2H6dAqpW/9SQWiPVcGMkAjNFgIuy5JoyBieGIh/c+WEIQAuLmEtw4fPBF&#10;gpXrOO2HgC8oATF8IZDARELyOHgz7qHr/6vvI0tgmwBfIdw5skgikCHim31egMgADGHyQR9y0/Ft&#10;XAg5xIcZsGUkBCxw+UWCGFvRsRUwrkXJaV6A/7cj8DI4NjyiVqg92VLOKmZEicoOmqPda1e/sOGF&#10;lbt375jSLDS2N+sOfdv9D99+d3d9feTSj7yrLU0NlXalFZZ2VNCRaE7IJCdV7LIcjbV3Tlu69PCl&#10;c6ZPapB6xyo7toys37jrrgeefHDFipUb1nX39DOGG5Xi8YaEYMGrmHjaWJoK82YHdiymaegaSzbH&#10;l2iSygJOgvEuEVqBGcOzjGmA9CJyEpXJTJ43s/XoY04+95yzBDm1c8cetVZdtfL5mm4vOWiBEhH9&#10;dLIAlfI9d0gYMI1cGET4+iQhQqHZC2z5a3qTsV1e8xtCuMCwAmEFwgocuBUIYZcD99iFWx5WIKxA&#10;WIGXVsAxbDJA7YcHW66FIFqIDEi/qLsML7sV+6uX/2Z0rFI7+ITJU2fuFlPgsqObgu0CIox48qVg&#10;sJoMO5M2KfR2CU+xN7QCMPgQaEY1TLhlmLZRzg5ld21gNj/B5LcI+W300EZ6YD3dt5buX8eN7RCK&#10;3V6uO6YPpTmXj6bSiQbdsGTHiyBy23SURKNCCw2ZFrZjriumKhXDKhr5QnnVxsHn1u/e3jWcTrfX&#10;T+mwWUW3TSSEO4JrwzQFFr0iZEtwpK7YYlmyO0sFQxCiSrzeqzmO4cKSQ+AVWlUjStTOqwk2Uu3f&#10;s3rVboQnXfm5j3z8PdPOO37yzBamI1Krk93m+pQxMpzhDMpVWYuCzIixKMmLMK4kukJSiN26stek&#10;6fkHTzrh7MPnzqbSddr6bTUOhBXBVW1abp4uzFySbG8pK9IIzxfRxKM4NF2DHxNNIxoXmiOVpvBr&#10;0aNqDA0ASec4g2N1WPjynMURBQrIFi5NUB84qtAAs0g+FAPSCDgYeBGbX7B9SC4S8Vuh/IxYdPjA&#10;YgjLwg/TIdk6vrWLb9/qkzBwpyB0DB+PIVjVBMPDp2EEpxAhs/ih5j51hUiKwM2AS4uP0GDhxE0G&#10;LjOuw8KPxnbF8ZeNefDiLfITpB5gFwBbPMtkTJszraTtJmCKi5emdxiW4PFSvL6pcX6Ba9Br7mi5&#10;umFMe2SXsWJX9e7nB+5/asDhxGNPO+uY404oqFXW1RJp3ii5cVfmTVN0ewVPinB0c1pmjYH6Bqut&#10;MzmtjZo93VMidLXGDHblBnoKLzy7cdULO3dvH4066VQqAdIKI0u8EuOVejHZiP1iRLjs+nbDvhTI&#10;TyIiWVLAlABKuTY8ajjojkqFqkeNRSLxyTM7m1vjSI5/6KEVyDBCNdetW72rq3vBvJnwauFwa8bR&#10;YaE28nEVkBNBkHoxsSgAZQInXXIs39DrNVx5WIGwAmEFwgq8YgVC2CU8OcIKhBUIK/CfUwEMtyJo&#10;BRYJJALWhYABmad46idD2xgkLde87/zwco2LNyw9uCRINT4aF2gDLQzMNclQrI2Het/CYVwdEMIu&#10;/zlnxgG6JxEiaCnqVs2mYEGrWHSlv5sd7iHdLO3Ypka5JoEIyFlO+CiGbVYKxcFtu4zh7KaB/K6e&#10;rFZx04lotWoUu7bnBnphlJoU3KUL57R2TB6rlt3skKpWu3b1rV+zk5PMJQd1MqxE4UKgEMEc+Ln4&#10;BinjYhHarSiJTKScz2nFUjQiOqYGjYtr25C5VDSmubV17dMrv/yN39im+b+feufM6VMksdjc0Tg6&#10;2MVIiiyxgpXVABzwnglvW0vgE0nXZj1LRBCTDH9dOX77it2mZsmivXBuZ1OGnj+zfUdX/+iwpnkC&#10;XGSiUxZEpx5E81zOtAU4DfOgsCGjGN28L4jyPJ5yIfNBbnTgvEpcWtDxA0vxw5g5BA3Bvxa/+ZAK&#10;ycdBQ08DxWBIPLNvvuKzUWA5QxG8lqbh1Isl+JHPxL2FJBD50iLfyWRcqYTf/fWRIgWgyl70lqgc&#10;gylACXzJ0jjhBRuFXyUHMUJBjhLh0WDj/dX5Sqh9XmDwkSggH12A7TctijWa07AEUdAZOqdV4QoO&#10;wMKORiQIeCplUxQa29qEluYGxymVh8qlfH5kdLB7gAP84Xrbtu0oqbkZdbwUdQSmxDNZWUqwNVWz&#10;IOrhLL3Kck5F1XQTDr8iVGcz5sw6bOGsk48/5IxTjzho7iTHZXq6h7bt2PXI08/++rq/3PPo0+s2&#10;bNYrecYwPYJm2bKCfHKfL4jdJtFDUHJin1BjlnKAuWBTeYTGIc5IjsTidfVjY7XCWPYHP7+xv3f0&#10;81/6ymGHL9+6bcvGdZseffzx4084ATREEeJQUnHfb8f309kHdgmqPf7yD3U4hRUIKxBWIKzAm7EC&#10;IezyZjwq4TaFFQgrEFbgn6sAhoHRTPnMdNhoErI/cUmA0IBN0Gb5lvtWPrbieXbSXHfRoUqqvo2M&#10;GtOC35hxxCGCRYz0BOaCDUDfhTHogO8fmFz+c1sVfiuswD9XgajnlUy77Lqqa4FVQlWyVjlrFoYY&#10;ReKmTXNETs1nBcYDVcM1TWAQOGUx4M86djnbLxf7I/2r9fV3m9ufNDfcV157H9e3QduxzippfGJa&#10;pUxnNa6Zyeo1C18HXtnXWzzy8KMGe0enz15UyTq8nFSrTNfuHklpFsQ042UoL6owUd104bwbERi7&#10;UhSh+3FFRkTvTxRKLG1+8/tXDHRXZs9qPfekU6dNaxfc+2hv0FKRcVOEdKlcEOuSzbaaoNhmmq9T&#10;awovNo1UwEWT2GTDwHDhr49v0Mp6LOmctLQplWBLY8OHLGw77Zjp/YNjY1mjkh2iBwdKheKUSSmV&#10;Uit6SbW0UmU0I0nVsT3loe1eeVQf7TJGuxsQrWwWQJGRPY22qp5do1w874HfwVZzPRmOkvQcVR7O&#10;APOo5CTHVi0oj+g80CBb8xxNM2q0bbiVvMJ4o3ktloj0j5TiHNMAGp1pQSYD/Ia43xBXY/BTPBiK&#10;+BInqgzUxKEUni0gc8qlZCJgogSRh/8xErtlaKuAOtl6WmRQEdbWaRBwwLihwdPxTAT9AFUA/47n&#10;YU4LZg2YLwCLcVcaJ7w4Tj6u1FgUktyOEDINNpIAsMWjSx6jiAJsbBHjDNmRJ0tlWTYz9Q1TFpfr&#10;ppeUVlFqpBpnso0zPS6ju8qmLd13P7N57fYC7UZa0zMkvon2Wu2aSPONLMMhqCgqwLHFEoGP2Lmk&#10;QHtWvk4xM3J+cgt11MGtRx8UbYp5tUpJpSNY5/Yd+SdW7Ljr0dX3Pv7cBe/7QLmscrFkBchQLKZ7&#10;0bJKS+nGqiYycpI3K5bNeYjIEmDLw8Pm3KUVTkjcfOt9jzy0FiSkH3z7/x1y2MGHHbZ009YN3bsH&#10;nnzyiXg8MWv6bA4wjWMYukUoSQz0TBTDc7ZrATHTdYtwlAIuzDjytY/Djp9NFaBi4RRWIKxAWIGw&#10;Am9gBULY5Q0sfrjqsAJhBcIKvNYVcCAg8JUChO2PTGhCcCdaAoa1ivqV1/65q6e/bvER6UmdaIaK&#10;qga6O7YgCB0lfY5PcwFeQ6wxfd4L8decCNIY9294rbc5XF5YgVeoAEhaquVyDCsyLJp2RRJtjlbT&#10;dc1tzVPmzknwrF0tuabh2AYJ/bER1wM+h2BBuaNE7Joq0C7JQAIVwqgIABcpCs4blqYV+vpGdu6g&#10;imMRrqTVqqapxZPxcqX0xNPPPfP86mScmzSlLaJQW1Zu/J9v3nzPPc+qpeHWeni2Ro2aK9K06TFY&#10;JSt5kBhZQhTJNQyvSIJQsbjb/vxAscqg8T9m+XLTADawJjdMTWpuVEBBYaREY31v11AMLsGcu2Ht&#10;rmef37hu47YVL2x99JlNDz+2/s/3rB7KaTPndFxw5iFNGWTnIEYZAc5yJCLv7qnt7iuqNR2x1m5u&#10;LI9rm2HbkynFckr93UbXntymjc6aF9RN62o7drDZfO9Ab3l0rFiuDJfL/ZqataGEQTyOZOkGBZSo&#10;pg0PDfRu3tC7fUtfX49b1ZBHnbRN3tBZKQEwIb9lnbdnd6V7d7avhlbfdGzoYGCx0wMfG1nO24ZA&#10;QrtBTWEFhnHAraORmUw0jSO4gcDiVhQBykAcoyiyRjuWQyUBpJgaCCwiSyuiaLhMWUdAtwBSHklQ&#10;YonbjYjjCzIOGHpIXfPxA1/0SG5DxNvFF+04IrA3isRX+TQfYMT4SdysTJ3DFsFXGPQcYm3DIPfK&#10;9qgRrRZNpdraGtoOmts4Z5rS3m6lG6Ni1BzYDRwqOzS6dl1fIdfXlmSbmltBK2EZneVK1cGiaVFR&#10;1qYVCga5oJb4kUusoZmOZScSsZaWxpkz2o47bPHJZ7/t4DkdRatcqaljBcDc/LRpybaOqVpNGxva&#10;DuFUfUNCZDxLrZpFKyYi0buipOJwrgHBEF+xLIMRxJ5dA1/75s3Y+l/+/IfNrRmOE0GbmjGldcee&#10;Xdu3dD399FOPPP5gNpubPWtRPBYFbsV4OC9gy4NILWiQHM+tEUNiKOlwuyZ20ONpR/teUiHsEt5i&#10;wwqEFQgr8IZXALBLYFcfTmEFwgqEFQgrcMBXwDPh9oAmgYEXBsZ9wXnBMCdaBtVmdmweuujij2ls&#10;uvX8j9fXNZkCX3BceDZO7HOAufiKCjJNmDUCdpl4kMcfjAO+RuEOHDgVMF1K4oigxYKXB0uLCmKb&#10;3WHNRpttJCKVwT30ujWyYaL15Id69J6drlVERAwvQf6jUvD+YAC7WCBeSBRnWSorKiBT0CwPBRGk&#10;PiC5WLbGg9fA87oBvgWlyDFDq/KcZHmOyIu1SgV5y47pyAoMVOsOPvTIj3xuflygYgonVgFaaqLi&#10;JkV9Z28hPaktNzrW1Ng22F++9DNX9u62Zs1u/vaXLk3KT8ZTsaEBnWcaimPVXbtr+YKWrdQqem3l&#10;hl0jwxWKFSEfMS2DhXRG5mXV+u7Fxxx99CHVShfNFmKJhKXC3Ja58pqHrn5wjOJFiucB5iB92kG/&#10;LkjYEoQZYxdhGQJoFRP8VvFgh6gm7I4B/AkMCEhU0J0Di+X4atVUINaiKb1WTiST5WIBn+LqNjyh&#10;rqUdDArXtvRSTi3nolEFEAbylfhYPZ+un3n0MVVPdoRovKltoJDPJNO+bzfJPYMcKSBZAHVg9KqZ&#10;aCyaKseIEHxRLB9n6YhmxWNS2SBcOrA2kPZc003VsTKx2CCOnOdCDCWBcEfuXDD7xSaYEcBNJJeJ&#10;mMgQGt5eRLgnImJFcA5mPQIWAxQORDURKJb8iB+HwA8Am1nAQLptJSRJM13kbQvgrgD0oT0exjGm&#10;k/BqO7ZvNtavyO9ZK1FmR2v9tPaOeVNap7U8e/iRh0gyp+d41qvZOS3Kq0ZZ4+OMJIFVY1fVElYS&#10;ifGeIJgOlRdm2VakVlUfXbH5D398qlq1AYbg61UV88guVTvs8OnvPO3oOTMXJtMtarkc53IAhVy6&#10;phuOGJXFuDLck7/2T/fddP3TLZPSd//lJlFJaVi3yDl2zTLFO+5++C93PLh54zaUYcas6e889+x3&#10;nHl+PJbGuReNRW3HtiwH9BwBGwvXHsv1fdF9lVcg+gpgdFQPHMhwCisQViCsQFiBf3sFJmAWvCmX&#10;K+zXv/71f/s2hCsMKxBWIKxAWIHXvgLk/k4sdQnbPBAboRWC7IK2mb/e99hD9z+cnrtEnjIHNghg&#10;wViCAKkAMbr0NyR4gxYXXRBxvtw7+R4O5CmeiIxC2OW1P2jhEl+xAqCxICoYFAjYl7gMUzTNMRd+&#10;sZ7ouRleEGu1+lh8xszZDc2NVDTjqCZj5Glb1So1JQK3aMQom0AicAnAXcMBJMHyOmn9ScgPGlaQ&#10;MkABwQkP591UfWNjy6RyueTHMXu8KFcqFfBMwOfINLUU86A/6Fu3bLj9T/fu2ra1qVlpbJ/OuDoM&#10;k1jbijbHEV6TiqVHs8Upk2cqCrtuze7u7uzSg2Y21BdHh8sPPLjmwSdW3v/Ytvsf3b5q4+7NWwe6&#10;enO50UIyk4gl6WnTM8cdPRPAiKEaFxy36PDD58tRzqFGeSEKjxjXxjayDY3t8Hk59uhD61qRiExV&#10;SlUaPiKuieDhRCopSIISjeqGqsjciScccfghC+OJuBKLVlVVg1OsCEyDMVXNM03GdmDo4jq2Y+jN&#10;zc2O7UYSSQvwieNU8lmrUlBzo7ahwsDV0DSwKah4s6dXKa041tU/1rVTdam0Es15AHa4oqZnq+po&#10;tVauqXnN0E1b1U1O5Cpgx6i1JkmSrRoNA1uOAofEpBnwO3AEddMEWoGDAGIL0B8AKpLn8K6DaHAA&#10;KhGalhkqyrMGuB/jDjHweSE3JTBliOYRYdEkARyYi5+1ttfsRCecF7CQMCfwK0qiPMBOIrK+dQf7&#10;ivsXjGlRSkvXoWgCZDdcqk7paKxraTaGei01T9lGX9duBIpv69bqlVIuW5IoKhZRGL0YiWZgoOxp&#10;yPwWPMQPySCUEAGUiyLYCDOPAiNKJuqvvfHOPQN6Os4LAiRjXCpJNzZGbIPZsyN7/4Nr7nvkcVmk&#10;W+qSPAvEDLlVsAw2ciOVVSufveqGe+/561accp/+5EXzF86GYzDx5IKdsBgFE3HW7DlnnH7S5Cnt&#10;O3d179rWteLxZ7Zt3zm5vbN9crNjgV1EixLIRTTEXrpm4n1AdZngtky8D9ku4U02rEBYgbACb3gF&#10;QrbLG34Iwg0IKxBWIKzAa1YBWDkCHCHpGURjBIwEBHwiMhrWvYs/+cXVazfET3+vVNfJybF2JVJG&#10;P+NbAqCNCbgtsHrYl/8ItgwJzvCf2UlyCZAX8ObDKazAv6sCrG1DZwPgxSYnJtGtgPQCfMFiqBSR&#10;slBaTbU5Ad7RXlUVdavnzz8w8j0gR+i2ivYbTrvgtuAicKGEiac9eKR6jl4pKhwWoMOYRYvMpDiO&#10;qWttWrAEWMP2tS8ApmlsmlLevZVuao80t+Vcq6OuRdHNSm9PdcsqndpkFkZbOts/+IFz33nqEqNS&#10;VfRhJ+HquppIN5papagxQzuHL77kClBzfnrld9rjJdvS3vWhH9g28ABGq+lLl0zLZUfhnrJ86bRL&#10;3nO4BAsSw0glU4amM1RNGh6IJyQgCpqRh1iQBipERxnaYNhkPleLpeIUJQz0VTdv3/7Qyt41m4uH&#10;HZZ55wmLZs7qBEOku6vPNbV5czs9kq9Mjwzm1mzortbMSS2NoqwM5vHWbYoJ27tGt+7ojknC1z7x&#10;TiGmaLa74pn1371qZWujPKUz2tmayOWMrt7s5MbIUQe3XX5P/56eAi0ouJvwMqdaNkAcxBs5Pgbr&#10;x/QQTgq5bfiJRFwio9ZMj+XrO6fSUswF7JKMMpPmtCTrGR7knLqi4Wg4WMhwEmRN16si1ElEG4T7&#10;FO5CQIiR/Q1VTwQioQnY189GCu5LYCIFH5OIIB93Ccx6h4BPUawMNAdLoDzFQ3wbi8JRtulygiiL&#10;quPAoQXpzlBMydARSXzXaFVwnA7adQZ373n2CSbX7zpVV+sXI7RVq17w7qM//I6llDEQs0dibFm0&#10;UDzZpgC6QLimuE6M5hTC0pEHsmNjCjftnE/c4lDspy7+YEtb686u7pKdK5TLw6N98Vhk956BbevL&#10;nqvNO2jSssWtMzvrdJtduX77qtVDlSI0QwQ9ARHny19997suuKimjWJHJRk4WNk2c5w8pZQrRRMp&#10;rTr6vR/+4f57noGiDsa/n/3vz739bW9vbuuwDB3l53gJZ+/YWK6+PvPvujTD9YQVCCsQViCswD+u&#10;wEvYLqHI6B+XLJwjrEBYgbACB0QF4MJAAqFJuAi6IBoEfpLbStN7hvOnnPpONlrf/o73u2LSSTYi&#10;UlezjCiaKN+6BZ2q38yMTwG4AosFsiQ/ZwQ/yQwh7HJAnAf/KRuJxF24qAg8j94S7X0CZqu+3gS/&#10;5S1Phhu0bRUtb8T1MNDfRnnDd18ztuVZ1jFdgW6a1FocyZqW5dZULtUUmz4v0dSeUuSxrk0jm1+Q&#10;WTNW18AtPbOlpYUR49DmcTxfKJckjk9GUzA6HSuWoNSDTCYVT46OlWwQWoxa7ukrYk7ZLNesalmJ&#10;up/+xLkXnrhsQB3NRFUlNa04MkbJ4vs/+IPhfmiVTKQTmYYO0xK9VknVJS48/8x3nnaSalQRfsS5&#10;ZVNXKaokSZ5pgM9hG0ZFUaLTmBy4IzwbRXIwuB266cXj8shwNRWVXRap2BlNR+g1fF2iMhf3QN5I&#10;Sp6t2xpmYOF2ixJJomhaQBYgN6RyBdVwmHRdHQNdlW7DyMlCHFJULhfylWx2SnsjCM+uIGSrGgqJ&#10;EHmaElL1mZpeG+3vi4mog1yRpnzkC9/t7y3CrsZ0QB0CwkV7EgtCBiRaHIgWhFdHjo3PkPMMOs6D&#10;ZedYoIJAzcWyUIBZsWSbmWkW2qZSiXQZ1jKZpkymTojES7UqvIx5SUFSD2Qw+D4Sry2AYTSVIfIo&#10;H1XxRY0+rkN8pkrEIHyC0UF4fSTHGqgFSm25wDCwGyKFCGobzr7g9cRFqmK6JYuyNF1m6IQiAcBB&#10;9hVb1SsUspo5Qy8neSlJl8u57NDwAPXCnayZZ3RdkayPf/CQwxZjQy2qXEnKVQ6GyTptqcDyFIfJ&#10;2GzcRQySMyryekSa+t6P3bCpq1iXlGsaDicnKnD7Bf/GOfltSz50wdFdvYXf3njvlg1joBcCRHKA&#10;NXmUIPGpBvGoIw6aOnnG979/nRLnbr3+6tapzUCwDKPIcwWOa0N4l6ZXDbXMchGWlh966PHfXHsb&#10;rHZ13YzFIyeectK73/2+hQsWQ4IH32KY28Bvl5RrH05iyHP5T7kXhvsRViCswAFZgRB2OSAPW7jR&#10;YQXCCoQV+IcV0G0TcbB4kUYIoAt+QGHE0Nc99uxXP/8Vtn1G2wnnWHJG4mDuaHMOHCrHR5Xxh4FQ&#10;XdDt+bQXAC4BiR9oCwFcfLsA0P75EHb5h8cgnOG1qwAr8qpWpRw04XBvFdDlQ6SSkERN5JmqChKE&#10;KoA4wSm0BZwj7ykUQqPXPZWoDEsxr3N6e9+GTRDOlEbz4qwj0suOr2tKJ6XItrHy4PbuFE/zTc3T&#10;GhOw4UXPD2UMhEeiFCvpdioi5g0Yw3DRmDKCBBoR0epmIiIUy9lWnRl48P7a1tW2XbSqo5yrtjbF&#10;21qjX7vs/FTbJJZ3kw1TDj/srPyYCVAila63a5V4Ol4oFouFseXLD7ro1OVTpyTjaUbLdTfWe56W&#10;UwB/6hZl07AEpgUnWy0zHGU5ESUh5wqUFMVOw8Y2EhHLjs1ptVJEskW6AdgQ78WLparKVIEG1WcS&#10;YM1YRs0wdd12lKgAW1kwOxATDRIEOCi2x7okrIwqVTzOM9taYmYlj9uCocM0h4kpck7TlLoG04ZQ&#10;R6dtHS4xiSg8ifVCOfHjn929a8CYNzu6/LCZlBSJKjFF4MfGxpC1DH9bHncXFxiHCbEViCM1Og5z&#10;3Pyo9tu71m7clQWzY7Rcg4VU2bYQVA+oxXB5MVXHxTOUHHFoNt68WJRlAV4pALEkxUWKtiB5Apcn&#10;NrkecZ3BrWc8wJvcl5I+v8bHeQAx+QCcT4RJ0lQBic8OxctIfJbgngwCFHLadhuGEomgJimWrkMC&#10;Ez7n2JzjpQSuViknKAeZVDZN95U1gD2iQI3uzEYGuqubnir1PSfH2befdOiFx7bObabVSkERSzyF&#10;0Gris4ubrGrRul2LqYYAdEdq/fWvn3l0ZQUsLJOCwihuiyTwurdnDElDl1x87Ec++MGRgeKzK1fe&#10;eM/dsIaBK+7y5UsOXjS9c3JHpnH68GDpU5d9oad79FOXvef97z1bUIAm4ZwvgJjD8rKhqiIikGB5&#10;bDmAz/KjuQcfXXnzLQ/s2dmDkzSdSV/4ngvec9G7GuqbLccSuWQAuwQP+qHI6LW7FYVLCisQViCs&#10;wD9TgRB2+WeqFn4nrEBYgbACb/4KqLYBij4PLwsIhNCYgL0PqgpDf+ZHV917223MzHnTjzlnREjH&#10;S4bcmIblpu3DKAHmQsjq5Emd7GUIu7z5j/VbYQsHLBcWsJLrSsRXyAV9C+c1OBZWzRJENiaxVc0x&#10;qjonAz+EeS56eq44OJSUkTg9mI6zT910izU6JGVa+YNPmrzkmJKpURqVSUZEaFJcq4tiFMeNRxTH&#10;RHoyr3pUUyq2M1fkRR5QwFgh317flKtW5QhfqqmeIqmmPqmksrmiYFQLXdtKO1ZSxR5XzbuuPX1a&#10;8ne//n53d/evb/yrUXZWrdvBM8Lpp73z7NPe1t4cuflP9/7xz9drVRUiqenTorM6mLZJ0aOXT21K&#10;iFFKBy4CZgSDIKSaEUviKpQsWzbcKiukLaQ0wQ84QtkQnVgGpZtxSWFqglkre1Q9r3hCUsnmc/GU&#10;VK7mdU2rq4vBw0USRNMjSTcQKUHP4wGzQsMOOMdlxEY5NzwmyyJ8TuCXG48qlmXBF6ZgMRItIpJa&#10;FAHU2K5ZE0WZ+MKyUwvFcm9/cdGSWQZ0Mh6rm0guRiB0GW4pxEIKAc+WwbmGApcWju4bZZqamlmL&#10;fddnLu/PWh8651BPjgwUjWfX7y7CA8YG8chC/A4oL/Dbwc1H5Jo5KcLG0lqsLidHRPjEJtJiPBOb&#10;3O7TWMZxF3KP8lPViCuPL54E6kIIeqgWYdnQ1e3deU3TQc1LJTtbmuSYbENgZLuOLKiGylFsDAQh&#10;y4A8p8rRusBRDtcgwpzHHDPdEZw2iYhlaY6mLqwZWsVmCv1ja+8d2/O8SBnTWsVzliYvOOtoBIEz&#10;TBUnX40xYDTMcBIAJ9nMx6hozUrWSlJRb8/UTy444AJxUsxRteIfH/jrH659ct6S+p989ZLW1tkI&#10;KXciAs3JulYwLMahkY2F0yRezps9W7d88rKv4zT4662/aJ/RrEjU2MiWZLrBti1eiIH6Ayxd10F9&#10;qgcyhhMJ2dkbN+244ea7n3j8GQR1zZ4z9/wLLzj55OOSsYYAcwn4LgS18qfQUvetcLcM9zGsQFiB&#10;N2EFQtjlTXhQwk0KKxBWIKzAa1EBz7McF8PI6EbgnImRWFDW0bEdevqHC3lbPvsSrrElEhV5w66i&#10;cUDHhWbs9Zyw9mDxvlCJjFwHv0Kp8Le/jn8OAg7INSDaEC0BJE5kVjKeDW4+uqzgrxeaPTh1gKGA&#10;hWL213Pzw2X/gwq8JFJ8Iv0KKB6mfcUOe4/7+IF+nSoLXkpZJynFssAVqlo2Cy8RLx2VQTl52TUC&#10;OtivLTFtR8MpCYsZ20jYMHzZUdm+kduzhTKqrlGFpwrNwF4J3q80K3BIM26kpCkzprz73RdMnhS9&#10;6757/nzLX1yT0kwLiiCc2Mcun/m5DxzOREuZdKWkdyUiaboGl1/e0CxIbiIK0CMXohUQMVzIlTza&#10;8gQAKAARZEAf/qWhCXC5xYoQkw1pD2xqWJpHtBDAEJ8FQpMsJ4myIcWCCAdmrRxXj6vKdGgD1xl2&#10;XoCoh9iLWODS8EhH4tHVw2nFB2yJDW3ELNIAbsB/wX+EGMLp4QXruByURFg92QdylULGiKsTQUIU&#10;UpcNOqfmE7+56fm7784vmxN937ELXdVtcErQJcUUOPsaT22qPtZT2VOqwMVmTEfMkAnbGAd7APNj&#10;hmAlLIu8JmKbC10XqsFxMu5psHwRxWSFS6SaJ8kKXysN00ZZph29mDXKRYSFS7KEzCrEGPHInZKj&#10;8ca2RGvHUGZusmWqE09RglxFkDXLQ0+VjiscArUD4RJumJ4HYxgi9KIAZWEPkbXNDhVKPeuejG1a&#10;4eW7RTv7qfOPe8/b51MWGCj9mfqI7o4giNwxq1ykRQRfyHIMCvwa+A6hIFGHS3CJxKgm5XPapV+4&#10;uVS0fvOTTyw8ZIarphRvhwuujEygIxux25QA5guoS6om/vDnN//1zo3zD5py3dVXaZydiKdGy5U4&#10;DweiAkXJmlkQAIc5uiRkdG2EGAczaYRU7dg8cOll3y5moQwzOqd0Xvyx957+tlOiydaxoWxDSwP2&#10;ENFLopLAoQY4SA6ZaxKTdQZJSQTKwQa/7PnvS5MmLtX9u0b2XSCuPmyDQFSvCFoycW0EeeG+Iw9x&#10;7MGYgM/K9O/yOI/F1zcpz6zYoGgBgySrDwRZjunBnXqv2JZ8Mn7vAsaLtLN/ft/368YSzhxWIKzA&#10;f2oFXgK7hElG/6kHOtyvsAJhBd5yFfAHgIk1JYlWBTsAqIfnaJr6q9/eZFhsZMFhfCQC+oCDaFmS&#10;pMuRmNnXdxpffmAxMNGlj8eQ7P0k8OvFhC5oXNPkwy7Bsz8WAYsH9AfYKXxMmlryD4BdXqaxf333&#10;Jlz631bgJbDLxD8Gzcrf+0pMHOjXqZDgUgBxQLOEgBdMIjFqkRtSUcO3jv77ifA19meieQZOKpzn&#10;KhyjsEwCq4kIfGurNjZCktsFnosnpfpGKVPHiTL8TQRdHRjsferJx+67/4HRsZH2yW1HHrn8kMVz&#10;rVotm6v29efmTUssmjfJpgrFQj4iWqqa0myag3AK4WPVKmMTDAn2MDQJTSYXgSR4EYHiPYJ+OHAR&#10;QcozYsks25f8AJ5BFjVsYgCM4Dsej2xmy8BH8LqhkZOtRAydJ3AL+l40ujbyg+CPw/C+tpCkJkF1&#10;iJJxWBdBNQmfCOKfWEKAA41HmZAwGUAtIGKSVZO2CWQBXRH6aXzG8DA0YYTR4qCGrB4uMTI0tmmr&#10;ztHcnLZUfVqJe2Vbs23VkgQmkZAamxoOmjdr6cJZnGTzUZhRuQ3N6VRdKlOfxPGrVrBvlCgK2Bhi&#10;3kLwIRbR0NViCWiBlR+qDvVZxVG7VtRLeVOtsJiD51AIMHUkZIc7rq7p5VJpoKfLHa4MDQwPlyoC&#10;xdRH4jGe5W0dpi4woQUySJLJ/VsQgWCQcEVRuosMJa7meAAkmmSpri7JqTmtXBgbHVg6u7GxrV60&#10;ska2QKxVkhIfp9QhAaY0HurJSLDOgUbKYaVSjTN1iwO0EcuUs8M7tlXK5uhJR58IvpIkqjY2AMJP&#10;mocbNA1cTJRNjXNcaXJ7290PPjsymps2vW3OzDk2VYJijOOQLC45btEFZ4mJA4UDz4gV6hgGudGw&#10;NqJTmcTcmfOfXLESMxuG8djjT/z5tjsch162dDEnsrWKGU0ga4mEQcHHhwjZAGrD74sA1iiDDXjr&#10;ZU//ACXfO+3fNbLvAgnQQkBAwrwit3ffiCc4/wDkkUOAM4288YBvACJkGBswzOv34sUIHIks0wI1&#10;CmQreG0ThE8QJyL6SH3Gd4DcvYLNDqewAmEFwgq8JhUIk4xekzKGCwkrEFYgrMCbogJ4kiSmBj6H&#10;BS2KB9sFz9m6fccp51wsNszKXPhfrKLAfcGrqTlFQTRteq915b95618CuyDKIxhcRbYIOnP0BQHh&#10;JRiRxv+JE6WPEGHHALugW7bRF+KBHZkq4fTGVeBFHG18kHh8U/6+mQsOX2DM/PpNNs4fv6kdp7G4&#10;JIYLVkfqK5wnoG/s18a48JRBwwrrVuLwiqgkMEfsglZ1q7ZoERSDUiQmHkX0ElWt0OVif9dmc80D&#10;Zn40HpP1WgGNbjTdGK1r7mxu2frMU3Zt7KTjFr3/HYfPqDerTn9SFFyNRh9PIQkZjBSM/sNKmENO&#10;NcgvHNKLAcigi0UzKDIc2lWO40yTrcJlhOUSkRggCrViWMSrVdLgboL21UN4M77jUHBtsRxomXLU&#10;EGBXWcbXLc9W4e4C316QYnguga4duhwRJsY2jICRA+WiIc05Cm4ojuVFFSGeUmAnq1e0Ws3kkJLN&#10;oFtGh4yYIccDdwb8GkA5clJUJlF05JmnV3/xx09RtPv2GfETl01Ls3kBodOmJgguND4Fi7UQ0i1A&#10;YAPJEa/ZkhQXAXiAMLKlOzuUr2oluz4pJiIsaC6mw8EpV/O8iuqu6C1UYUhDUSlFTClMVGKSCp9J&#10;IPiHbW+pkxKxkYqRq3k7hkrbB7O9owVPUjTNciDmaWzn5hzWOn1xoq1zs6an+QTiq3HsifLKd4dB&#10;yWHCCwsYkHZApitbZiMBKdzdax8qPXS7UR14++knvP2IabMzVL0kMdoA2vaGJKOTe5XD04arZi0t&#10;izael4FSKWWTVt0oJzWu29H9ha8+GE/y1/3iS52Tp1WrvYIIbacO2IWXoIqrETdzNxFpahrYlbv5&#10;1geuuurRupbY4Ycf9P73fWD2vKmsZY2N9WWa62w7IkhcrTYA9x1FqgeHhWEnufagIrc5JnP00afn&#10;xoqLFi3csXsLkqSAWL3/gx/6+Ic/oaTihFFCOC0BmOCMjIw2NzXCD4jjRcSHi9IrwS77Xqf7d43s&#10;e0F58Db2ERzczIHAmI5nOha0VHFZwYd7SS97B4Nx/uDCeT0nQGgYkhBZgRiegYZDriHkpBP7ZfIX&#10;yL87kRsVIM6AWfk6369ez30Nlx1WIKzAm6ICocjoTXEYwo0IKxBWIKzA61AB1wB5HV0ZRcP+FvRp&#10;xzZvv/Puz3z+O8lFx9effQkeKqOguVjOqCSWPa/pDYIt9m2/Az5LMAmgmwfNORlq9J+FST4tccck&#10;j8UYXh+XIBHMJYRdXofz58BepN8m4SGHXAVommAtixPKQHspiC+/Y6/Advl7eVTwdSQ5RxCuZFpw&#10;okYuewEuphRtUF7c1aBgAc2MdV2eAjPBq7luxfOWUcX1zz/g5UeouBznaHNouNzT78FtBF4uoqhQ&#10;ZVMtLp3fvmxWfNY0ob6uvU1hAYtIHAPSCsywWUFARwg8hWJqLsvDe1cEE4ZmStniQN/w0GgxX9QL&#10;sCMxHJZiVM3OllWAF6IkJ5OSDbGh4wosExX4uCzGo7IiS3IdlYhJsSgvSzCfxeLB+iBcEtsaBQUB&#10;dYOZCAGqfOMWXHmmkKLcGhRNDtRVNYsgPhJkTCa2D/OjBBCNADN1ca1CIsRy2RGLk+qQG719V/G/&#10;v3snYoVOniGdsnxKRKvFaEPhDFAdKhQMdoB2oOHlGzWwZASb4ssW3E5YShKAIUEUKQtR3ayB9QAd&#10;FLRBNfB34C8cq9tdyamaKcpCYzoSkaga6ByaJUEeZVgSy3uMOAYNF3x1oSpSIiWKXz9UfWH1hv7+&#10;AcoThWijvfT4xKLDdCkVBxcFdxuYxTC+INO36SXgC21LwJY4Pq/WEhw0Y9bWwa1Nzz9q9m7xqjmr&#10;VrrwrKWXnntYUzJiAeewDSbKmEZBYaw4UVrZhltCDSUnQmfSOV1WHSpfla+48s/PrVO/eNkpF114&#10;HoLIPRqZ4lWIp0Dt4DmAEOS2p5pKMhnLZ+13vOezhSzgCbN9cgOOzOmnHf3xj70XetFibhiKl1i8&#10;rVztl0QpKtbhRCcB3EKGsuS3n/GuseGxL37u/y1Y2Hj9n+/+y20PQOU2Y/bcd1/4/uOPOz6RjoEE&#10;xgs8qo7ji0B200Q6mEBUaK+AqOyDNvzzmAt2TK1VRQnh1hC8ErwQEAyGAkBoYligXiQFa++Ek4gA&#10;66BQva43IJxlkHTxAGJpCmHiJAMLjCOSAwWIzVce+aScIDmLvAthl9f1eIQLDyvwFqhACLu8BQ5y&#10;uIthBcIKvCUrgAdXi4xskudJtH94irQd60eX/+yXV90UPebc5NHniIauyLLkOkM8YBe76Q0ii7wS&#10;6wEhqOC57Au7BHkl6AAxKBwwYoi5Kiw0fHo6+wbBRm/Jk+uf3+lXIsX880t8hW+igcZoNox3DZtI&#10;jeDwghk1E0PuL8+y2U+NEYVMHCwf0iIsFyIFYvPrILcZfTZABx+GgL7HsQAYOqJk/X/2vgJAkrNM&#10;u1zbx2d2Z92z2bi7uxAI7u4Eh/txuIMDjkMOjuPwBGIESAJx38hmN1nLuoxrT3t3ufzP99XMZEmy&#10;d9ljJ0YVnaa3p7q6+q2vqvt9vkeAkLBQ1zhFO7CNWhjUkggr6umrbtkkjpXxesWphCbioKEDKtqs&#10;PWdO21HLW1YtnbN4VociyhaCcWwLsc4+x7hceN+63Ru37Bkbn8AZrqnJeh2sEzMU8M6YucfJgLgn&#10;L8DukfAiAU4wpKHEn4ibKjlhIlyB54ELeJm01t7ZNLuradG8jgWzsohL6k6GmgatBcxDDLi+JhXo&#10;EJ16pW7nOMtwEJMEfYpr2VBugchj1F0EKREyju9B/oQS4L3x1mDFiJn2gGtiw+bRMetL//rLPUPl&#10;Y2ZrbzrrWJUZlkNThbENUYG5rApPWNnxZNmFrQrgHr5hAQNgEqoC8kjNMLsSyYkKCB2BICuwO8ax&#10;DOHwAgdhuAo7AfAIcHWQ2oYrAj4uasWwsumLFUbnEzmYw2wdza/vGyo73kjJGpuo+iEyuxWf070V&#10;RzYfc0agd0NqiSZbAV0JmpepHhtEIQwUINb1ANnQnMhyw57DKRo/3jv80B1Nhf7i3i2ISUpJXEYw&#10;D1u+4jWnnZKbnwcRR2cd1TZTyNPyx1yrpGCHQyVMttleAuDSDbdu/M/fbc8kmW99/VMLl3UncrJr&#10;j9drRSJtEcCPwXuGodxRHR1vmrPg/lvv/8zX/uxQrpPtsnoiVDX5lJMP+8QHPprIanpOq1WZRLq9&#10;XgdOVchkOqrF4SfWrPnOj3412DvxxjecddXHX2PV+a/+689uv201LJglWZmzYMHr3/jGk085pamp&#10;SYNVL/mwABPgYEMIhJBxPeeZ9KzzZdoC5sBgkQC8HsSEweyYDEBc1zki/pNkXObplRyfPEoIJ/fE&#10;akeYTNY76FeGaIPg2uAenDgiL4KyCdbI1HSYUMwiB2LKe5mivVCHsXiJKxBXIK7A31GBGHb5O4oX&#10;vzSuQFyBuAIv6Qr4jucBdqE8afQksOZkPvaJT/35lgdzF7+DX35cBhP12SbW80q86PJMhsj+X4Tl&#10;GbBL5LyB9hBz9NAQAVKJ2C70xzpxq2EhmMK0P6XFYAViEUKTrWHB+yLsffyWUxUAIhY9fEZ/Qqa2&#10;n2uZ9tydoRJiQp+6MwQGnTcHRoAddD2fF567XdxfU7U/x6O0yBrE+INreAEsVRD1mwRFg2PNgKsB&#10;4ARyIPDQ5uAZ0MzgCFsrOqn2jJLUJsoTvlFMyarMyaxjOlVndGQ0OTJu2qWc6OZ3P2GWhlimEVgN&#10;EAMQnJzUgO1wHrhqDjgrgQOcRxB86nREvFcAssAvgxfqclMql1MSKWAtkgTTWVi18CAUVKt1Xlbg&#10;NYL+1qlX7VLBrZbtel1GlLPnQUdDbEWpNQvNYA6OPUSf1aS1Jvi0wnW3Z+fOak0kEjDaFbp0WKao&#10;KuRTbr1cAyqTwGNPaVZNnJWEmUavNGCMQE+Eg+4UZSsAhSbLyamvfufaxzYPzU5ybzxt+byMKzhV&#10;2TWJEQp8cXQGEVTlsteRVBwXZrvB0ARMPRghFFub5JTKVwxY5XC6Jtctv9xwE1nBCMONO6vdkphO&#10;yqqGa5uHywErCSb8ggNxy7aB8ZJVrgc1SRmxg/5yo2zYYiJBDjwv+mJSaJ3NtMy3uxbMmbvEaJor&#10;eB4JeQLsAuAmCm5DSRFELSEr3KiBhsLLFrRAqjQcmu1mqYtz6sO9pTUPjz61JiNzLlahnjKvec3h&#10;F58yf97sDO9UkQrOc2Yyy9caRc7LAndT9cyE0WZU2K//7Ka1G0qrDm3+8qff1z2/U5D8seGeZI6T&#10;FGzGklXdNgMlnVG43MhwrW/P3n/+j2u2bC4uOyS3Y3sN2VK1WrWpNfWud7/6LW95q6Di1NE8pwEX&#10;X4BHf73lr1/52r81qjZilb7xpU8efeRsiJi4MD0wWH//J79RqxBZD66kcxYt+ua3vrF8+TIcJFwy&#10;RUGyHCjLRE3FGfMcy9+ezvva7h4Y7IKxB2AL5QS5CTbSiHkH1wR+wMjcjloRchcNpBdkgTETBj6+&#10;VQC8YGhETjdY4O9C0JdJ3/endyWGXV6QwxK/SVyBV3IFYtjllXx0488WVyCuwD9yBdAdAZ8gv2JJ&#10;0CoBLqwgfMsb37Rhy0Drqz7gzlneijn6dNqCP2XIpiWOhyvni7E8J+xC+gl0q+iCMENP0m/JXWTq&#10;Qn4l04hrSownsAvaMjSh8IJ5MXY/fs/JCkzDLtG/p7uU54RdgJURv+eZXKhUAMOEdSD5gEkHRBX4&#10;B8Op+7EO3d++7MeBl0mLIQJxLNiRInwawAXsMfwAKh507G6IkBigH7SBI5nQ0C54Xc0pI182wAVJ&#10;qGpCBQI0XGq4sjBHDPc6bAIVqzVUjUXQzt5aobRjvVDaHfbt8QoTyBmDSauSTFm1io8U6ZBJtHQE&#10;7bNtNS2Sp3OZbFuuuWsQJBSeN0RFRXeOQCIbsUA+oo9USSOZQBRhIdnLlJiD/WoxDFj6lcv52viI&#10;W8mnjRJfzZuVguSV4ecCDQqUP4AgSNQMx8J51PeMVCqZzmr468RYqa295dhjly5a1D3SPwgDkUxC&#10;a8qoWV3MEuGSltAVXfPyDTj8ynsmmKt/feemdU9B0YGdO2xpN+M0knzYmUnObmtG2vdwvjowWrbS&#10;TKHSKJaMkSEiMwp99+QTjjj9yJUbtm0gheTCkmH3jJTAV0KC0+DgRMZ00xm9ta2pqTWNiOixQm0I&#10;TjB1U9YSlu1auCiAjCKpYND4CHjOtsjzT+Ka24WmHJtIISMcqeGZpJrTZBNaLGLsQrA5lAd4Fsgf&#10;eEoXODvwGxyfZDnVdev4o6KoDbNAHIM4Lz9Ryff71QJTGxJLZb9vl2v1zJ7d9MZXn3LOES1NoiE6&#10;/aFXQdKU5If4ONhenZHZ9CFPbej94W/u3jE4cfKpR33kHRd2z2vigRf5JTWJY+Z6DnKWxHLBbMp0&#10;bd60+/DTzmkM7mKUjFmq5wvWL6+/5bF1O0f6K4IkXnjJmR9//4dy7W0QiRn12trH7v/W9/59x+bh&#10;I47tOOnYpe99xxsdZ0JNyIqmjvVa3/nJzbfc8mgiowi8ki9WoO257IpXf+ubXwfw1TAciIx4gQjN&#10;nvMUOFiwC7ShlXIxnUz4rvnnG/9wzz33Vkol02hokYA0YrpQZQ9lZwFMn9nrQyhaNhgvxOiXV/Tk&#10;4iXLzjr33DPPPJtKvabCtikHh+wN8XKP2S4zeb2Otx1X4B+gAjHs8g9wkOOPGFcgrsA/aAU8hEf4&#10;0OXQeA5gEnXHvficc/MNofXVH+a6l3d6flGWEHdac/1OhfdeYrCLCrtFGiAB4wP0OXhM6AoAXECC&#10;2YcpgTYJK6ChVF6wedJ/0OH0v3zs5wm7TFP1Zxp2QcIPhgYaSvyPRKh4NsaSLMrGAY7z/cEuFpKY&#10;BaKEYwJiZAsIkKTyhkEmCG0YokiMDCKJ5XAh56lKXRL14Qkrk5wIAxl5vwJoHXY9lADZtDqeaZgL&#10;09pus14J1MA1MpmsX9qrsCWzVoZgR5WUwHOrlTI+hZbJBa4VKrqQzISCIiLVSEgajFwN2IV6atA0&#10;6oEjqroCwMmBnAMfWG+2YSwDtxFcA1AHFgAAIYhxrAA3XMQbMY4CvU9oBY5hNopmZcIeHTTHBvxq&#10;UeNZu1HzjDrcXQAdCZxpmyHHIz2aRyYSiGgIF8IGcI0h3kowdQlAmmASupTURJh4ODZSrIOa6VUN&#10;gEUyoF/QHDyY6boWEXB4niKK7WkZmo5Cw6pZYaDCugWWvNhHDjHDiLJhXCuZlCoTBppgUUFYNmcA&#10;5ZJ4OaE0DDfpYHE9lkdQNKySiVsyrhMkzxs7qQh61uZkh5Pa5y5uW7SM6+p2Gd3Rm8uEJhTAhzgp&#10;ikgUz2pARQIij6ICRvwRIB0ulcAImmBnjIuNrDimmYaKSlVNhlXrxgiJzA6chtnsFNv0nGOXPcct&#10;DWwvPnp9ozjEB9W3v/rY157a0aEagtMAr8MEQahihqlZBYNvsK2zWjruX9P7pe/+pmSYH3j3ZW96&#10;zbFqUmFZkxWqOP6coBMTaGDOBD7THYM3bZiIG1pyXtUeZzwJ6NkPf37d9dfdjZDvf/rCpy+96CJ4&#10;Cq1evfpb3/nO+FDtiKO7/v1rH25qb2lUx7HZ4vgArIqzzYtv+tNdn/7sz448fsXXv/LF7/zg52vX&#10;Plkpl5ctP+TTn/38iSedBJERFEZwRD4Q2AUrH6DlbRialq2IXGFk4KMf/9SaRx5RJWShWzzFVyjd&#10;JRKOEtIUxWBmFkbHsZZVhbhHk+QkEUPn1a973Wc/9ylJTEQ+LxT7IQsB9cn/xbBL/M0XVyCuwN9V&#10;gRh2+bvKF784rkBcgbgCL9kKOJ4FLjeSbNGGwPaE54OdoxNXXnZFTWief9m7rMwcXcVkPO9JAqJ2&#10;YW0gwelwJhfiKfEsvQkBUKZ+zRI3y32WdmgZvLDM8rLKCbJWNm24PzYnFPgckBYOLTWdG41gF/xW&#10;F2Nvl5k8fNPb3l9QNIhVVO9FMT4yS4xGHJoByHCIwA3whAdfDS4UwCsIEb0Mo5IXZHdn7E3AHYu2&#10;TcDBaHqcNo91BNFGOABDcnlxVsFWJqWIyP2RidAPDh7AHzCkRQs+o2CDgBZDLaLJpiCDQudPtsnM&#10;UYXhfIHVUpoijOXHYKqSSGYaEwOhnobLC5RTvMhmJFWwbBBnWmRRMBoADhw9UQ79rCCZjAtDWaTC&#10;A72EjgLbhxAHnDdsHHa48KxtDsi0PqGPUe6YO0U+ssmuQLKH9RDzbFQbtTocXBx7kVmum0axWnQs&#10;M8mwimu4lUKjVsBxxPElLBrPci0EIUMBSBAQjsnbbqDKWbi++KympjtDJQNgJbQqcK5l4awBJRah&#10;3hA8iIicJGgHkeqsIl6GXBZs2NwY4LzAoJa45uB0xyOEU4sSsCQOLrCBwvjgoziMptqpHKyDJS0R&#10;iuKEoCS0ZHM6pyVTvizCiZcYcnNsxnNp3jy2jeB5YukaXXmgNCHQGTEdJ2wXutBkepJBRf4gAEuj&#10;9zAWBtJAQBmWhdswACyPCz1SPHyYIDfUP373DUbvBlGzP/2ec04/vCXrFTimoQCfUtIDBY8TlWTL&#10;iu07x37359u37hgazduWZX31i1dcfulJfpAXJCfw4M7T4EDdCRH5LZHUb8Bq1J4ZuwuOn9Xwch1d&#10;ZoP5+nd/ff1190sy9/4PvBW+Pj/7+XWKKKw4vOWrn3lzW3NazSl2aRD+tQh6AuZYr4qC3HzcqR9r&#10;alduvv6XrJq89oa//PpX14yPF2d1z/72d7595FErQ+RWCRgshBQJcSdGhChK4EvBX3afYPXpL4ho&#10;5B8Y7OLAoRkmOaFTG8tfcvF5w/0jy+Y0ZQROItgfcroCOHYRA1sKv+D/4XMzY+fu5IZDV3BFpgK3&#10;Y8sbrJgXnHf2v/3kR6AboQzkoNJvK4wBIP+TuMtkvNHTZjQYGBjrz7mfEWhTrzcSCZ3mcwulUjmb&#10;zRBjb9uWAF7yPOhm0ANiTTr8yKkK4hhehedxTgG8xQhRFEwogKzmY008wAYhKCMm1iiRR05hrIbn&#10;oTQkewtaKMeZpgmzZLwjYYbyPFYjzxJjbLIArcQ28U+gltjmTBc53n5cgbgC0xWIYZd4MMQViCsQ&#10;V+CVWQH4e5IpaEaYhl22Do5deenlXrJ77iXvMNLdOjwU4f4gCQ3XA9N7pmGL/xl2Id9G+6AueFhu&#10;mDJ+FKIHEtiEAlwIM+Ehdhkz7dOwC22bYpHRCzqA98f+IJHJaFCm1EWRQUaUAgLDVdJbc2hdsSAX&#10;nDhKvHAuDjNTHgOOz1SAQMcgeQ+KvyCBhTyH2CDa54SWC0AD1klh1oEFL3G3wOd3kUgEvxbYwXIc&#10;wpXQWAN5ibo3FAf2Ingw7LrpdGKsChgHgT5eC9rAWsFMZHmvrKutMsvqsMxFKG8Abo2GKsO3QwiZ&#10;GtKUgvrsZNaBba/LCLYJ1Aslx3+w+UX7CLwApqboxlIR7ELfCw6yZP/pDsCYBnBstD8iOmH4vAK1&#10;QVsnuLiHYAYvIJ8OXsUUFgHlBRouxrbcUqGeHzFKxcAhZqVB2KepKQiwAjHl5brV1rnZRI6XFDW0&#10;SZ8JigXMd13YuNChASGYBIREgMkqz0oYOgiVQcAM1tEVCTVx0a8jmxpRTvDhEGWIJl0hAbsbaIWA&#10;2AQgF6lJh+WqjplDnSFKEmSggDQmiYH3L0AFaC6nDxZQF+LpGh07Eh8cLaC3RH0/eR4cGIIGAfmg&#10;9wAFiN8v1sE+ARfgWLwdYBdgwB65SIXeeO/hVuWpR24vb3n4kCWJD7/uyGNWdmqVYcvXHWvcVtsc&#10;m73+L5tvW723VgPvwwQil8pmrvrg2RecdZisGiiV1UDunMn7uOgBdhFxloQhumLUhvTYrKQCkauV&#10;ayGTAbL3n7+56ze/+SOMcjHgeDV8x5suOf3k+YuXLTfL23mVR2KQb1d5SQsC2fPSvq+ceM77YMxz&#10;zc++P/fQxZKcGOgf/tJXvv3wA4/jFL3y9Vd+/Wv/jOID3yqXq7lczrZsIpGTRIjLaOxRtPxdsIvt&#10;YZTBt9ZrjE9ceumFQ72DK+e15mRewadF2DbqjT+T0pPiE23gzJy201sFpoW8b09BhHk4WG7snaie&#10;f8E53/v5zynoQ2BisKiw8hTsQuhQEQMmapymtVfTfdQz9hegRgSdkDOLwh/TK0TCJUAqAF9wlQAs&#10;AlRFUUjCGgCXaMsofvSq4eGRtrbWCD3Bn6a3M70bEV4DSlr0QmwB2M30O+Jd6Eif3CY52SkGtO+D&#10;Ga50vPm4AnEFJisQwy7xUIgrEFcgrsArswIUdsGvQ9hqcphkxuTu1t6hV110sdCxYu5FbzPTs0Hb&#10;J5CGLFRsJw13w0jUPnMLeq1nbTxiuzwbc8GKw5aZgO0ofpQHLsxJE0iiYVkDTAHaBYE1gC6I+F9S&#10;H084OUhIUYmXg1cB9GDPuTGSL/VcC3714y80DYQIRUj4N1oX5LiwAALQwxL/V8y1Wkhm4RgdHd0M&#10;i8L2y8rZT4mADR1Q8SBlmdQgTLJdMCbJE2hooLuJmnO4gIBvRkUTfgLGsISZRSgnZohU6dChUctp&#10;l3gVocMmGV0khJlEGGNbYEkECa1RtxSoomTOQQfXsOHjC2kQ8CxIT0gb60OaI8LKF68tBIzuB5WA&#10;sSSuAz4vogh4I4mODyE/xD2Vyjjg0oLTEJ0eR9xNyDP0M09DaWRanyYo0zAZYneCwwdgAkBMpVqn&#10;XSe4OeTPBEAihkvsGPAR+geSVE/aQgHz+CD7lKs1AAagsGAeHrS7poQOVx2ecXejNCTpiUNgEcaD&#10;BGYNmlBUH2qhyI+XvIrUAY0xmaAn/STjwDg3sqVBphHlUs0Cawg7TkrIGhTjcxiwqLxOjbSvcMAx&#10;YOcDrAQ+x8gMF6XRBkAYQnKJvJbJkYruiY3u5BLVgSC8eJ6aMOP9edh/wAQFPTA6cQBkYMfQGro8&#10;bjzewIFrMhs2FWotTPjQ1gfdu25Q3PFUhvvKVZcfvqhNapTgrPzEk9uuv33dExuqtmsfddy8Sy89&#10;lfFAevBPO3lBa0e7aVQkJbRqDS0FGA08F0BBKAVp+2noFFHhwPbFJwcqgEtxyCVv/PO93/r2zWA5&#10;dMzS3/LmC6689IRQ9GXJqY/3SQkZAVacJ/oeUKq07yVhUPO2D35x88bRr37lgxe/+gp8NVgWIC//&#10;jrvv/MZXf+A7wtyFrR+76mNnn3kW2GnIFseRHB4pt7W1+J4JjGa6PFMP/i9sl5plA9sXucDKj15x&#10;+cXF8fKqLuBwYRPnAe+hkBYd/JOEF2TYHZhl7wGdvFhZdUXf4nxdKLJsT93aWjJPP/nYb/705yBm&#10;kR1BoWmqNXhclO1CRFUR5hI1TvsjuUzvRrQmwBc8A0gFDBRVVWu1OlgogFQAlACUAYYCfIScTRhF&#10;lHsSwSWEJQfneDg9U1IMVsDzGC6aBoAVPDAbG8ED/Am7NM15iVaLXk4vJ+DOQOlI+Dh4OxhMYQem&#10;wZqI+RKhQvESVyCuwAtTgWfALvyXv/zlF+aN43eJKxBXIK5AXIEZrQDEDDQAk9g6kCxmlpko1X7/&#10;26uFpq7c4iN9JUGUAegiRDLfrqOX2B+N4WDtZdSd/u3WSJf3t9aq05SXJhuJJ57E+ipJ9iTGGfg1&#10;DAfEaFIvmjqcivqk1rrPbU1wsPb+H247lAfxHLdoyvfZCxEWEaBhsl0hnSIlMEFxE/XnJIaHqhjQ&#10;w4DqAMLEjNb0QGEX7A0ZZ8/7Rpol0pKB6kLBQzoscVPQ6hOzIRiyMjBnBdxBE7hYsFvQYOGkU0WC&#10;UCA0GnIOuLaQuWiCJBI0C4BBdAPVwdQULV9uFcV66E+Ubdl2FS7YsOup0YFBs14HQCHA+4NnKoxT&#10;N6wRi3BoFAhjJB74BnaJYA6u3yFwJWQ6A7PAYYFwh0SDAcFhoTog7CQKuESHkrA/iHkuC1iBRBGB&#10;lQTkyCM5UHDdNl0/BUKJgmghCS0fjrUJ3xO0fAyL5KQELySxQXx8ED8c17Vc07Ca4RxMArYJagJ0&#10;BGorywvqTsDBN1hEdJpQ4wSLF1gCbyDnmk8KggxMB+IeKFxYAE3AmXhYjpTRglJED+HYYNmoPA9U&#10;QMbVLYQPC4ggIGXAD5ysrUlCQpGKBrRNJKAY7arIQ+2FFwL0Y0Yx/FgOTTABBCePFUEWAZZF3iJU&#10;IoeSTMJvBHyhJsTE9ATXSWyQrkFynvESUjGq3CCWw0DgQGJi8rUa0I62tmxQmagNDc6a1Xz4guyu&#10;vdt/8LM//+aPu3bvLrbPSn7+M5d8+CMfmzt3wRGHLe9szbV0NEEl5DSqGEie56AjJ9wieh6R0UTa&#10;/WgPwPJrKKIGdJllkhP54p9ue2TP7ommNvFj73/LxeeeqSf14uiQXa8qqgLLIRdUQVX24KgswCML&#10;AVTKeL70+ON7kxn2lFNPIuY5EmBP68gjT1y6bHFP3/Y9O0fuuvPeJzZsQBL5ksWHu47TlMsREI0j&#10;rtBT5+kzrrAHdv46GP1kg6FXq1z3+6vLhfKsrJJE10/sk8loI98EeEC/hjA2oRklOOSM3XBAMbxh&#10;82MzYcFyhoq1BYvnn335qwlljyLLOMSRzQyJZKf7Tu+nuVGT2OQ+9fmb6xn5ND5McwifZfpqibEa&#10;KTEjZRAW+Cg3GgZi2SN4JaKuUD1ROMV/gbrWIZKhqZfgAcVrMIrpfkI/iGgzcnmlQCr9Z4Tiui6Y&#10;LzL+hFdHOiNwYfBqcuJPyaP2t/8zenGONx5XIK4AobbtjywXVyeuQFyBuAJxBV5eFfBdG5PMmEt2&#10;WRGTX2iHd/aNXnTOufKCoxdc8DYj0QqiMdwOJE0uW3aLKMB/d2Y/II2DiJbpB4S3sg/ssu/v+tF7&#10;7it6fnpW+6xFc11Zc5HJwqNXpIwA2olEX1i0BSIqjxh2ObiHb38o3P4sF+DNPLmAiEToF4SAQHqA&#10;EDHCRCbTcHykKScVCc1O1XBUTTm4O/x3bu0ZlsD/69YwCml7jGXSJSRqT0PbJOHNPF8D0ODaxDYF&#10;kAhYBAnEGwfohyQ4eDLoq2isNccW0P9QA49Iz4JuDPeY+e9H+2daCY5LlIZHNz4a5EfM2piR70WP&#10;T2gYvAx1CdhqYlNnU2uXNGu5VR/lcp3JzjanuZXRlCHiMZtucRyNIGE4a8jRAOgFvAMT4lAKpS0i&#10;4yBBZ6SxJD6yWKhaarKdm/ZYjU40WNoSCIn8j/BxyAlH4qh8wQaWBHIG4TkRzgo2wfPgtZilMsfD&#10;pSVE9BCe1RQJEqLQN5AwhIhj4mtDqyUzbILIaZgSJEQcB8QImBQR/kACQk/xCukPCUQcaV3AskGr&#10;TiRsQFfg+UJn/LHzEFQC/4guJtgHwiQgqBDZAkBn7PAgC/ESSSwCa44UnD5GRWSiHiFbJsQB+hbR&#10;yIcNCXmSbAAHmHzmyNKbgGTEHYaAbDYVJOH4AR6Bh/EiPbW7jt/SprX+NuPu61Yds/iopS3X/uJP&#10;WEtPiFdecMgbXnuFlvYl1wzVloBBIrihqGAtIcwbPBDBQU61HciiHo09+g4uwDkGhEXGF0K9Vi3k&#10;OuY6NlerBg8++vi3/+O2/Ihz1nmHvPWKk+bMW5JMCoGfR2CdJnPVQkmQoTkDyydlOyA16I8/3vf+&#10;q348e0H2tttvBCQIamO1Ukokfcvibat8193rv/f9a4w6CFiCpsm/v/YPSxbNNS1yNCV5cn/+TpGR&#10;SQegyPnO8OCrLr94bDh/7Jxsi8hqvoejT5iXFJ4kC/ngJG7rfz0H/54VeIJKMFxSrTDhnoq9frh6&#10;3sVnfeu/r6ZMSsCmZMaCjBM6zHFjgAdOLc/ulZ4NXkzRTIivCugnwF9GR8f7+vuvueaajevX50dH&#10;5ixYeNrpZ7z2ytfMndsNLgwuI7iH+Qve5OZbbrvrztvXP/HE6PDQKWececjKQy+/7NJ58+ZMu7EY&#10;hgF/Fkp1IawZLHgGCAvOBqiKHnjw4bvuuvPhhx6sV6vzFi4686xzLrn4wlmzujDGsBooM5EXDP75&#10;P3jT/D21jV8bVyCuwHNWIGa7xAMjrkBcgbgCr8wKwHYBag/8mAugdKAzp6Vq43e/vZrLdTUtPtyR&#10;4NTJox0DAR6/9lVQ9/+WdXLQi0KMb/dBXqiUgk4yT/+W3ectsTPlhx4Ny1U3nU13zQ4l0QrIT3NY&#10;QpDJw6hXxPrEToT0S/iABzb3etA/3itug/sjD+0PdiG5OdHMPP0/NFnRkQX2R5xAMA5xBNFUg9CA&#10;TQM7o5OuL53lQJs8OIhQigvpuQnkQO1C8IwEKg8vWTC/xPx+6GckoVUWMiJXUzRJkuFOYrgM3F3x&#10;4RFRjFo4Uwnq2AEytU9bT1AqRBgvMW51rHfz+ifZ7Zucsd1+vSRKyIOWzGqF9ITASX3PN2r2+JDR&#10;v7MxMuT2762RrKAEpyYFUZYZqZtjcOJEWgkCVkAUI/BoBF2OVRxiFRGdSpGjBs1oJ/IcPCei/wa+&#10;w8GMA/gF0VeQZCjwRYAKgXKCpCYweoiAKNQSEg8BIBQ3IC4Qjg8L15uGG0BTBFtPuPjAWAWnLEKH&#10;sF2sB4YOi82CtEJvIN3plFaAvCIiAQJ2wvMAcYgSinBzWEQoEUoL7in5A4OMFIgJNdeVRVGD/hBI&#10;SuiCWYO9Souw7yViLsAkHtYjZB6gQBGFB+8OtRRBbchLCKSCTpokvdFhO+X4TR6TfxC4iq4TxcDh&#10;X7iH3S0MiiPmHWACNOKAcnSGJSvzUq5h1hg3BeTDrRo7nhwd3DvQ0+vW3VWrWr/+T+969euuSCuC&#10;4xqwxhEUAT2/qmv4BCAiYKccC4WRINhCbnd0DtHTKcIgyFmC3bDMwEMyuZwF8aajrauzs3njtu0b&#10;nxhyWPvkE+ZLfMapmxxvhUhlTugAhoDjSGrKc3Fth5WQfv3Ndzfqzlvecr4NR2veBh0G+UyS6Kh6&#10;x8IFbSeefGZza1NPT29+pPLnm28655wL29o64O1DIK/J5e9iu4DuRCOnQr9avu5319Sqjbk5TQfi&#10;5vuRbpTIeSj3ipKuUPaISjZjN1CqALCInBEEJS/IW8GCRXPPOO98CAMjckskRSPfL5EQFiY7U64u&#10;+3L9oienu6lp/AVQC75eATfjCwtclbGx/E//67++/2//tmn9k5ZhiJI8Njz05NrHH3t8bWtbx5Il&#10;i4CYQARUqVR//otff+db/7x182YQYSAN6uvp2bRxw7YdOxYtXtLZ0Q5UD+8FIswkSQ0iOGBjxCnG&#10;BhBTrdauu/6mf/2Xr29Yt84AJ45hxkaGH3/0kc1btixdtqyjvQ07O02rwY6BCPO/qqVeOpfoeE/i&#10;CrySKkCcs2OR0SvpiMafJa5AXIF/5AqQFopYE2JiFiGvRGRUqtR/95vfctnO7KLDbRGwCxguHvwm&#10;8esusjmY0SVyH53+Vfo04YW+676/6CMASDEbVUzMdbQnm3N1lzQ+CZGo1sn0djQ1Sl8T/SyO5AHx&#10;chArsD/YZX9vYRGhF9VrkIaANPIkEAUeCgIHBQy6XNiaokuvgehiezBLJvyImVwiEOT53w6U7WKS&#10;dHYCAZB76vdsQyAA6gQvuAFTdXxEt4gIBIY+znIbxbJRqaZ5oRVuG7aH+CENLS+UVk7DRSIRNb0k&#10;BpxQ26DtJvnTYmju7RnYHKy9l918H2eNJFR3wezkFecsnZ1lR3f3CKEl+nVNtlNpj7MqgVMUvBLj&#10;lKyR3UKtNJFM8smUBkMkE7wGF4oj8EKg44ikTDhGXOBjB6iuiqIMFPiIfJYmRTeEHxPYIKq4hFaC&#10;+wCeFziCAg/Pz0bImCALEMCJA4kJeh8S+4wIIp5FPJoKwyjeL7IyWBb1MLCRLA2BlchDTgSn1gYg&#10;OaiRsEeOixsRJWH34B/s+JrnJTwPDjWK5yNnRfBcXLlSvq+6rmQ7omkLpiNbtmo7OnLaRJBAQpj6&#10;og31OOIObtO9gnUumlXHQ0R3CLkOTVXCPYlMUomCiQXJCoQaDMhIrkgMbKeJHFPKOh4UFtcn4kzq&#10;lIzGlpjEALwRiCoKn5pEGsGYBus4AD1sxrTUptReJ+jwwi0MN09NlCcm3OEBVDeRFD971bsXLF9a&#10;GuqVFTEBJ556iZFRRcFFNnWjyHF1zzEE0VH0JoBUjEftjImkhaKXSEyCwpLayKCOxI9DVoiCLExC&#10;qTR/buLe+7ZKin/hOWeznsOzYFWoTs1RUyonS2bd1NPNVgPAezqRyv359rvr5WDl8q5FK7pFXjPN&#10;UdOYIOUhQU+lTHPHUUcf/uorLnly4/rhgXEwJ0488WiQJffhcfwNW5EOmQNZyCkCYMV3SxN/uOEG&#10;yNC6MyrobxFeSfVfMB6CAo4HgGuBWkRwtxm8gWHlkKx3vsyF404wWGosWLrwzAsvQ0EImL8P7EJV&#10;ZoTzhE8bgR14AEcV6sAS5Zg9c4lWg5yHkkpEZBj98le/+f1vf1OrVM654MITTj7lyKOPbu/omJjI&#10;D/X39fb1HX/8CaDD4Lx/8KFH/uMH/14qTCw/dNUpp51+zvkXZnO5wcGBvbt24RQ75eSTcd6g8vsY&#10;6xK+F0ZF9HYPrX70e9/5drEw0d7V9ea3vePUM85qbm0ZGxsd6u/Hn1csX5FKJaKVycd8fiY1B3KM&#10;43XjCsQVeL4VAOxygNfQ57vleL24AnEF4grEFXhRKjD5kzDKp0R3iJ+J07Nz5Pcicc0kPHoyc/3C&#10;LhGxP1qejbngyTlHHDlnxfLWzjbALJjKkwIXsRcp8aVFkXhha/aSeDcqA3iOJYpPBjkgekBcMSYP&#10;LmsiWdjx0eXajtWTL/QWyhZ1mnwFLGhgCIhAO+Oo16pYQQMnGcxKVDEpCbWGtWZHz/1rN27ZtXN0&#10;eNiy0VqGlsDZolATBPTf+OFFVDPUgdiCEWwYWKFvApRwHPnJte5wHzgjoK7MW7r47e987fmnHvem&#10;S8/JtmpeYM2Zm/vg286/7qff/pcvfehNb3ntiUcd35zKsY5nFss2/E0APVCvBzXktJDRQhY3ZAIh&#10;DkchegkioKBvTQ7YpEsuVYcpIhxVQHIh8UIqzyoCl5WEjCKVbKfi+dhDiHmIYQpBhziJ7Bpig4hz&#10;MAlUZjgn5E2fq3lCi8SnBF6HvQuoLQixQovLABYJSI4S5QghTjvNc1hHA+UBIUQ8hximIhMWmaDC&#10;BA2OrQiiAWsblsUNIT+WKMH0Aom7cAvGY6BGwJGoygiNrQiijUv9LXSBT8BmWME+iynAGPC7DRDU&#10;zYBTA1UGEtFIRBBFNWiAFGmmaR1Ins70DZ03aCwYsWRlKjIhudEQkCH/GgHA9EhBw4POFZ7BSsio&#10;DFct1iQh5HUpCbmH6GUXLuBaOwPbKpWsQqnYklPa21tYpl41Gx7rcq4i6RbDWjD7VVJNHKcHCNS2&#10;XKOKoKIouTg6efCIeOvC0rdecFNNiYBxEAblEa9gE0FIxKua5YFjCihOWE2kVQBQCZ1xagYxDuBF&#10;2wUGSCLgWFZOZwjUVmlYMNRt1IegP0qlWzAWWKbCsniQQEy4ovMf+tD7gF3dc/f9+bESiEYH6yQl&#10;KWfEg4eMPGLXHV0eCMkF4BghTlHshdSUkscmpT2RwGdmbgzkfsS6hvpcwxMHQ0WDnfF+PnAEVZBd&#10;JvYrxA8ZmqBGo0Hw/6nl6W80fKVOCn9IIPTOXbt/84v/Bhr42S98+Tvf+dfPf+7TV33sw9///ve+&#10;++8/wNDdtW3rlq3bqe0Le8/ddxXy40ccc+x3v/vdr3/tK+9/37u+851vf/Ub38RG7r/3nh07d2E1&#10;OL/gfae/yqNdAmoDGGjt2rWgt6w87PDfXn0N3uLK17zqu9/99oc++nEQZ/5w7e8nJiawMh5HyAv5&#10;3p9hg62DNXji7cQVeEVWIGa7vCIPa/yh4grEFfhHrICPABk0f4hWJeYTtsSH5Zrx+6uvDsTm7iNO&#10;zIiKYVvJVLJi2IYiB54H1cCMlmnSN3SKNR+phMjtb2nkpI2gN1jpCqkkJyFpmEH7hHAOTC6SObrI&#10;c3GKyBCRGmZ0z6ONY4I+Ctogk5/0TclvViKrp1yFZ90wBRnxCNDKUifZaF10s4hxIQz2iBiCzjgS&#10;W81s9TGr70G5Qmj8RH0AJIsXJgShLAq6LEEJAjUH7fypkMQP4egoK0IVcImuaGl1G6gHvglVSgqy&#10;NasxJsilMEyEVY4xw1olU7WSDavdsMTe0RYZwphtUmNL2hx0ntqUNR29km8H2WV4XW3PY1Jhd/nW&#10;/5S2rlnc1V3OhDXfYi1BMU1d5hu+N1DakmiVx4LGsGfJFXcWxySDcLBQG2vLFTguA4uUqVrR1mjS&#10;gmR/hz4SZzz/2/PnxURrEn4KuaH9DoCbENMQYs7C1tG8AZgIQ0AMDehl0OHnR6w9W+ft2V0bHgbR&#10;orm9c8IPJ3xP1zUAFhDQQYVF/BnQYUP0R+pPDkFPoeRZnl6uBJYB3GpstPjw45vvfHjTw+u2jo2X&#10;MaKWH3qUlJ1/w18f+a/f/HHr3oE9g+MGB3YLKyXa5PmHzW1dIJrIASaiFWTuIDPWQ3qUSGN3iMMu&#10;LEtJ70X0MkSHSAckkfiQv5IukspriGkuwDLIWxhGI27BIdAOxIATGIDeY7RED8gzNIkGzwCMQCuP&#10;qCYLQy6yKMFrwQIC44mEKzHIDCZoCMx9kc7E8w1RMEUBrCgiJQLdgxcgzCDySHKQA4AaiDpCHbFZ&#10;ogwi1i2EI0Gka8hjAlcD7+vDNCcgrrc0lgg34pVLm2ESdkRfCM0R9TAl6Vr0D5MLpVrQa8jf3kjR&#10;oMKg5ykJMCK2O+TooAIIWiL+wQASEAEuCbYsWaBvgTNoW3VeqotCOd3mKaovJ+3hMuP4T2waXJLt&#10;bs3kxPaMXdlbBQyWqCoVePfAbkZicY5xTU4DF2E3obUg4Qpb9kNPxNOS7JqgjWl8oLOiDX2TIOmF&#10;fDmRhimLwNjyjq1Dd931yEVnnHXOiaf6pssB3Az5ql3RsxrPNVsm7GPy6XatWupVE9LV1zzYqBpn&#10;nH7eoUceFXoVmL026hMgTIlcxjGqGu85jdGEqi+Y1337Hff1943O6m5bufIIEi1F1FqUqxJZNZOQ&#10;LkAVT3udPJ/LL+RTuHICI6vX69f8/nrsSWsaQjRWwaUGmCCpanRppYcYgBcN0pq5m+IQvxZEelmB&#10;WHHC8bI1f8mK8y6+mNDOqPWvyJEcbzp8yejDlRxoC0A+AC5APpC0ffYZZ5SqNbBRYAmdTMKFiXi4&#10;YP3oAdaEVy6EPxhzN974x7WPPbpw6bKvf+3LeAboIEATcFuQFbWntw+OLZls9qQTT8jnC9/8l3+G&#10;/cqnP/v5I484HCtEKdQwfFn7xJN9PXubW9uPO/Zoiu4Sch7eYho6oRvkP/XJT0Bb9KWvfm3FiqVY&#10;AU69MH+ZP2/u6kceBYOme96CI444LLLsjQ5ZDLs8n6EbrxNXYCYqELNdZqKq8TbjCsQViCvw4lQg&#10;6k8m/SHpDzVMiGm6Dj2E6VgNhIhOohWkxUL38uLs5f7fdZ/O6OmVnvPJF2bPp1jnk+9GIAAaQENn&#10;O4kjBhWbELVFdKP/ZBDyC9Nf0j9Gmcrk/oUmFkV7jBRntJzUZJQ0jWhEsyyTwqfyPOJMSrNaCKpF&#10;DGLRaaPp9bOajJn3cr3BmrWMIHfLYTvGUzI1V2EP1URVUIcKE9v39j+1aecDqx/euHN0sFDZ9vi6&#10;4dUPbPyP/37qN7/re+CubXfeuvm+Bx+/7pcbbrl2fN3j22/9A6w+sstXOGoW4RyWx2dT6rq9Y+ND&#10;lTIjpJYufrLqMNVapyiJMm9YDgJ0MrqyWLAWPEf4+Atz2A/4XZoFBlE7kucRS1hYO6Bram/vPvTQ&#10;iqyUWK5oWuWaBc4ZzE2IyIXCAMDC/gYJIMIWZlVbc1dXd61zrtQ6S2ttZzEZznGVUrF3YNT2QWph&#10;Vj/8+PXX3bDxySfRmLkWRBsWI8lyS5vQPSeVUK1qAbtuEmhoMqEn+iQR3oD7fXWF0Yg8aMQGurUI&#10;hwQsBQiGymZCOKfiRtgOEZxBrz9E2UQ/PEYg6W7pyQL7l+gm0NEYQbPEioIyZSjx5CW3QCcF3REU&#10;TEhi8ny3qXl209ylzadeoM9ZVq1M/OgnP9VE2cuPK605hFGzgcKHaRWp0UAjRMasu4lMEr7ErtXw&#10;As7nRMjyauVGpVAFDqXoKolcogIoLBKcdAgmBbMkd6JcgEFN1azC8YPDGSkBQvLw/xYoLY0GQo0k&#10;lbOIXSvB0BTkBzPh0MiIXYExEeCyhq4rkEk16nVJVqBvS6ZbIZwzGvU3vuEKxzb+9MfbEIUDJI34&#10;u3DAnQgCgceAYQ40Juwld7QOfIeAgERxyxQ3IQMQNbzmV7983auv+OAHP3jrX25HODTgjOgbCg9g&#10;bZvJpIG/FAqlRx9ZDZDzrW97B14I1ANwIcxZAK9ggz/8wb/fdfedH/rg+4HpjOfzMGtCrTs7O6JN&#10;YcxjnUQiMXfePMQXFQr5CCjBFnDW4wG9hEQBRszQ0AiET4CE2tvbQKKJxFDAYiDVXbBwIdhzvb17&#10;6WtJLHv04MDLEL8irkBcgYNWgZjtctBKGW8orkBcgbgCL24FKHmbmhWCyEDyenl4NPzxT3+CmYSy&#10;5DBGTji8gDlaG4R1nsf8/EstCSj6fU+ZLZHPYjRvTkxdXpQF7057RjR+xIWT+m5GSMrTmRtkFpi4&#10;Y5An4QtBZtHpX4lsgM7kYoWIUDD9MSJlCllm+FMh+BfyfsJpIs6pxA0V3SGDiA0qMYuOfvRDHh8S&#10;YwY6FCQHj/luMgg0xknajOWF20cL7U613Letf+cDTv+j3qb7gk33sUNP8MOb7Z33hAPrzL23eaNb&#10;5bDeBNmHNe7kt8vmzrC6R/QLnFcMrarImkpg9z35YGNDb7Zc4gZ2V1dfx/dtCHc+4Ty1Xr33Hnb3&#10;Djdf71A4r2KiFTQVUYUPK0xA/7ZCxN9nxmv2Px2SaBhG0MH0nmBI8IyvoBXGKQejCqKV8HlVyza1&#10;AhMRmpuTLR1aJo1C6yIj8wIUK2iPyHYm4ZCn3W3rUH80zVYWHe4tP0ZYdbrbtUzJzAv1WWHzQn3e&#10;cYncvEqDtcKkL7VIucXM3OOTJ5+TPPY89chzEguP7Ojsbk2mHPjaykhMooyT6AyieV/E7ZjCHJND&#10;jkKu5J90R/aXZ3ag4xOAI8ElKa5EHJThgkG5MBoE7a4voom1XdwjGFt2XAWOuyCP0LhgrEN5TSRR&#10;mFrXRo63ABQIUYtY6kbRRfvk8j59Eu3/0UxfNrJIDYIlD5phxGNzocPwCS2VzuQgpir39ZbNhpBN&#10;HbHqGLlRs2tGSkvW2GFXMWveBJ+Wy24t1H2bh4ENjG8KUjIQVAfEKc8v+2Ed+KRrTCANO2J4cQIk&#10;RTRumanf+cADmzYPrlqVO/mkZbxW5fmy7Y/zCTv0G4yT4UU9CMseTh2RV3R5187Cxs07d+3pP3LV&#10;ks7ZswiKVx5RtRbfN2UQHokHsQeABWjOwoXzr7/x1p5d/ZdfcV460xK195FzdDQMaPEJBvH8F3LR&#10;A9sF7BJY6v7+WrNmdGU0XWBkfDeR4UeVifTgUsYLGCYze8TATcMXJL4XDQYh5UG+5ixYsvj8iy+K&#10;Tot9sMqIrUXwC9wDNwGHBbUHpNI1e97yQw4FVrJ7+7bbb/vrH/7wh2KpmiJLEqtF6Aw+hGlav/rl&#10;Lyul0sc/+Qld13/5q99+4Qtf+PpXvvLIo2sKxUo2k2lqygHeAryyfsOmO27/K4CZj33845qmRlIg&#10;csQ5buu2HY8/9oiq65dfflkkGZ62dJlOI9q46am/3noL/nnVx68C1BIdKnqkmB07doFuA0+Y1772&#10;ShITNiUvii11n/8AjteMK3BwKxBb6h7cesZbiysQVyCuwItZAfKrktC0EQhBCMloV0BS//Mtt5Rq&#10;jrBwpZhsZuHhR+JQAmTKymTO+cXc22e/N35uTsr/o7giGi9CPs6LtZtUizEtaIoEL9grdICkQYD1&#10;JVUjoLtwaVtI+N/09zs8L/BTntpDkE8UzTA+Ix2VhmfM7EIicpjQpXPWVNvFEr8HkrxDf53TncJ/&#10;FEUisJCuSlUbJB4+BwCkNmzn84ND+frgYH7TNmPd3W7vlmBiuDHQj87ZwjQvL0rJFtets7x3xDHz&#10;zzn/iNNPW3bBJeeffMZxJx1/Uq4tIylsf+8YuPsC4swxcWzBAsQLtES1dw9nlg3kuFTydv8uwXet&#10;QoHJj4144vbB8bLSZKoqlHLoCAl1a5/lJQu72LTXgnGJKsIWFAnAaHuRciNnm5rUXFMiCx9RWIvQ&#10;aBRoHEAAiSyhgdFNfTpiakuaXL4Kc1hiRqsg9ySNFr69ObNgfsuSxXp7i92cUxcuTixbIc5fqMyb&#10;37lwiaQnU9lWKHREgTdts2FaqDMig1BzsmHahBE0kIxZ8t6kacZpNYW5TJd2f7m9Bwq7YOtwriWt&#10;Ko1eJiaxNCcY6hTi3Ev6WnJPY8k4cHIINSY6QeiTPLF/IQ9JUPfk+qQFRbQOOQ2JXI8O0+d9m9mz&#10;i2EAbwBog7BTlQnRoGjULdfxBL4JaU5mrT7aM9i764TDu9o6ZV/NQo0ky3CwIQ69vs2m0qwHU15d&#10;9m0wemBRTKAn5IQDKgVc7rsBKAwARDz4tKCqxOUWLjQq7HtuvevRvh7jzNOWHHbESserQHRie3VB&#10;xRG3Nb4lwGVILJqmp6V0NPbtmba6o259avfA6OjKRbNyrc0c0XipPPyZTRn6rka1mki1EElWKKzf&#10;uG14sKAlk8cddxwF7shxAiKAbj/q2//RYJdpJ1rwUIB7AIVZvGjBYYetuvDCCxfjNJSkocHBh+67&#10;984778gXSoqqYdoggTwp39u1e8+111yTTKf1ZPpfv/WtO269uVwqooBjoyNAUkrVakdnF9KdgY88&#10;tPqR1Q/cDyjkM5/9TGTdQsOGMEr4TZueemT1g7Vq9T3vey8tPsFiIsAF9/SgcA899MhD999nW9an&#10;P/uZ6LXRVxAG5pYt29Y8+kilXHr/Bz9AtK5ThBdsPGLNxEtcgbgCL3AFYtjlBS54/HZxBeIKxBWY&#10;yQqQRo4EqUICTigOELz4wV333DsyVuTmLE81z4KpBCXDBC5+0YcwBTjwxmomd/9pX0naj1GyyyT3&#10;ZUbfdn8bx+9cCppM8uvR9xDCC5UX4T7ivPg0pQU7in9CyENcImlvSzOVJ6eKJyMxiPfEJIHjBcBc&#10;8KEEWUbKDpn6BCBH/Eh9Hk0UtDDopqjdBY1tIS0vsXDguL6azdhuVirLcGnZu6txz3XM+jvk3XeJ&#10;Y2skczCjVDvTlbmtfFvOn90uhvVSbaQ3Ldg/+tSpl53U9KqTWxZq5UXS4IJkfWnWWNwpnXxI6rAF&#10;LXXHGurPE3cNz2a8ilTqtfObeGdCtQuyW+D8miK6CTl0G2Ph+Pa02duWCMRZs0R4pKKiiJJ5OcAu&#10;5mRTCuEe0Z2hU6ZmRGyd5zG1jkNAdDWw2fGJh66OZyiAF6F40RKNdU2VBCiRmKAd8UCO2Yz0aUnh&#10;5bSpNNWkHJfqTHcs0FrnsbluJtvBZjvcRBMj6sB3atAPKVqgakIyAZtQvAuFPsiCcQjSVZTtTZp3&#10;isVEw28yGIwiic95O9CTjsI8hFNDfbspykPxR+oaM8kRIgookqRDxEjguUTvS8LgaQki3gHAYyp8&#10;o0w3+ny03y+1ZtEUEd0cKjD0lQXQyJAyzXIk9toUm/KJpDvQ3wj5gbwzr2tRd9cRPpJ+wzGPEeVM&#10;h8f4dVM0HMHyU5bnCQoPuMa1bAwROBYTihDMOFTVd3Q2ROA48ChyDpMMKN94dO363buNk05sOmTl&#10;0lq1oidUXgQcg0hmIWxkeXBmvIKWyVh2XVS59u45s5vS6zb1PbF2w1i5ft7ZZzEI2mJM7IuqSTzZ&#10;fWRVEfUS4D7X9u5/4JGB/v4LLrwonUoSCIwKKmm4Mx1KB+i2+3Jnu+BjT3NDwEyBeqhSqeAZVZVX&#10;LF967rnnXHzxJbPnLoDZ7T133nHjddc+uWHj8uUrmpub9uztuemG64FY7di+3bLM4086+TWvfcOp&#10;p5+RzmZ3bN2ya/t2IC8nnngi2DEPPrj60dUPocof+dhHoQmCUIhCJwRVefzxdY89vBq2Mh+96qoI&#10;cyHHgOIveBD986GHHn6EvvyjV30MHR12cgqXCTdu2ow/Obb9gQ99KMJZsP9Ac7DxWGp0oFe2eP24&#10;AgelArG3y0EpY7yRuAJxBeIKvCQqEM10Ec0L6bvgRBtIAtvZ2c55tlMvUfo+gwRN2n3RyeeX2kJ/&#10;5ZPflFM7FnmmvFi7GbmoEiiL+qdO6p2IyyatJclGJbP6k38i3STcMmkL/awGMXJ7iZYXBnPBG0U+&#10;o+Q+al0n7TPg/gP1B7EcIIm4dCFjJXA74RbKMIMThZE9fZVHH60P9UiBp8n6xRdc9L3vfPZHP/j4&#10;V7/yoU9c9Zqvfe1Dn/3Eu0887ahMSp/doSxZPA/OAoP9+YZRljk9l8rIKt/Zmmue3b7yyKP6Bwqy&#10;ngh4eD3KsBoNbeuYlYsvPmXJhafMe805h3ztk+/rnN1lWnBiJZSISnHCLparhQJgoRzJA3l5LEgC&#10;AriFMGPDCznP1xAhzAnw27RRXsI2AncB0BxCWyAvCkGKAX4HyIF0V3S0Tzu8li0bvjvNCdkVAzGV&#10;aMjyaCgM2KFZqSBfGWlEyF8mAc8M4zBCw7YB7yieqyHo2TEVy00DUKvV1VqNkBSm1HBUwUMcanGL&#10;zErhRIs3ncZcDmKJOY+47RKtFbkCBaBZYewRIJJKJCIUkugfORaMHhfT7+RZ8gLiQBQEuDTBxhVW&#10;RDAywV5Nm4ng3CHeLi+965UpiDZOJGQ4w53F9QBUZDk2hbRno7yirXnZUcc6E+OPP3DXZ77wzw/9&#10;8ZaEHqSzbRJMeh2EErVs3rjtn772419dfW06q8MEHdiZlkogJAoBYOCB+a4HylTgOUT8h2NFgDwW&#10;sIjAq/O7uxBMs6tnDCWS1SzKyhMPchhkE6gdeTsgzCADHAHgrmE7Rn3+kgWf++g70eE/9vD6LRu3&#10;2IZpO0E63WkhDMnzVK0N5s2AEiRJO+6oo7vnzRoaGFnz+KPYS6IAw8UNEdrEWRaD9OAaAR3EcTdT&#10;m4rADoxRpEHjPRAvBiEP9ESqimApH4AIrnuvefXlH/3Yx84851wgJts2b4LqR5ZlrIb1AaO0tLX9&#10;/Je/+uEPv//2t73pkosv+OdvfO17P/oxNnjfnXdgTdKD0e3DMobiKZP4FrkmBAFSk+ibgmhD7Hgn&#10;L9SEC4NTYfKcIhwWcuzItZJkRU0t2FU8xBUeL8eFflK5S79cp4OoZ6pq8XbjCsQV2H8FXmqTB/Gx&#10;iisQVyCuQFyB/2MFIt9D8hsuEo/4AeZOu2fPhmsjWy/DvBH0hshgk9AxMAn/ElumrSfIHtI80Rd3&#10;ByNwiv4Wpn0g7R0BssD5EDod3KOCJGklgjQiMw3MdxPBBDQU5PY/7H+U4DujC7JvgQUg+Bb3MDUg&#10;zqb40Q3VDwxUCFDAob6O51m2UTeQcluWJ4aEJ/4q3Pyf9b/83B9cs6DZ+cglC3/76VM/cnJwzpLB&#10;o7LbljNrDxG3LnHXL+V7zltACD2jo/a1f77PaJiaorXmsl5g2lY/Z4wo9iDXKG/csH5iFPIXH+kl&#10;pmnoWf/EE5RvfuSEf3r3YV979zGffNOSy85LXni0FDRKSc1jzEpCZiZ2bQggPmIrJf/AjCRmtJL/&#10;88alACayiFjmQB4A3qFAbYRKMwEymHOapssKPFQhM0rygYosZgfuLsT6JBpL0SAgKiCWTYuizgiV&#10;ilmvemXTq0OSpQodWa2rpUmHmzG4MAJbt2pAM7KQM5GVQV+DS5OM/K9ESmU1JUgnJjSRZBVN7TGO&#10;0bR3NmkjI9ukfc6sgzgKFZbkGWH8k5gmsHawu6IAJ+FGQmvoqpnUGkmtktQr6UQ1qVdTGgYhFFIh&#10;HY1YUEB60hArXWL2PPUpgBPRgr2IR/i53zrJ8RlJRlM80WiAriKHvuh7AaLAUk0DHQs2HnsBs+LU&#10;mjp3x7D75V/ed8s9hjGS8WrLzIkmwWn5yc82PHxP/ppfbbz/rt7iOKRGTTzfLQmzQ6eZZzokeY5r&#10;ZD0ny7PNGEehk+IZ5EHBLje7ZMFiWeI3bqqbFUVPLMwPKJVRPbAXct5CJlTRp/su4WUgEFqQWbM+&#10;7jjVww6d39bZ1Kg5/YMVSN9YPuV4BguboABxVWDbGCQgOzBb2hOvuuxMxJndcfvthcIYhhkYMPjk&#10;hPCC/73IF+MX4ejDIjeyE8rlslBJYg8itxcAItGD226/6z3vee873/qWu++4vaW9453v+8Cll1wI&#10;RGZiooi/pjPZd7/nfUsWLwRmQv6ZTgH8OvGE4xBvBBDlySefxJabm5vJ8AdEa9uTWAn17sURxLjC&#10;A2yWQi4EF8cDvIQa9BIhEh5ns+A3wYSaYjeAcyc1SuSFAH1wDxcZPE8PIqxh4o7vRRhF8VvGFdi3&#10;AvFJGI+HuAJxBeIKvEIqEFlpRjEhUVYIGO/tra2BawfofT14UODHHF2LOB2+BGGX52it9p3Ee4GP&#10;E5lV/FuqDemTaa4tfuGifFQuQswsIrdJGFtEyzSkQpwjaWA2+SU99WDfFWb0E1F/0sluiQiLIjEL&#10;fpG7DibMI8dT2ExGOdKwjtx+/dWjj91jD/S51XznrOSH3nPZRReevmjRvNbOBfW86YxPiIEnazri&#10;bhWfP2rlIWedsQJz8bfe02tUQk2RBFdATCoXQHDBeZnOsULhNzc8rOswRgA2QEQlpmlfctGZTd0L&#10;BUG3sStCpjo+ccLRS1/z6hXnn38IJumxJvrrjtYWL5tCgPSMFucgbhzO1SrHyRD6EA4HmA9EaGZ4&#10;LuKNCGRA+A0e4mECiJCAfrlk8JBzkJ6h0W5E6N5Gyy1iO7KEIHUYIackUQk5y3DKtld2PROJJ4it&#10;1VNJWcagknyTlVVGlBrAKyTZrlTgx6MFjBQ+TROanuWejGz/W0/iiGlyMH1MoSqZ4k/B9giUnsn0&#10;IjIQJxEm4jUTwn02cNDW0wpgwTNggECDhXv8S6JnEwZI1C8S0eQ+tTqIB+7v3JRngRLCo+tNgm8g&#10;EM8swNyiKJsJrT4y2uRai6+8snnxIWpT++7dT33xa1+9+a93pdJCIpUb7Nvbu3cQIVRIDfqX7/xy&#10;9aNbKqWKD0cWApeEsiaLCKi20NtHZAiUJqDdNaPq6fbWzlyLMtRbKhcLLGMN9A0X8+OejYHmghED&#10;vAq2XT5SrxC3zYu2ZUpIvHZssl+S2NHZJghNtllzvQb4WLygB4wFSJDnExihWkJ58xtercji3Xfc&#10;OTY2SrlKEXGSBORFUTj/UAtQEhQfnBR8anx1El8Gngfmsn3Hrk996jPHHXPsJz/2EeiAFixe8vkv&#10;fuWa3/3uwx/6ALAVgDWAWto7u+CrMntWJ0UUoygiYCsOfHm7u7uBoNx5x+24MsJblyQQIVjdwaWD&#10;rAZUBVohfPFAYog/tbbhkBFkBk9Gp3MEx0QLcqZVTYO3SyQgwjN4Ia7t+CdgbozKTDaHd5lWS4Ep&#10;E0UyxUtcgbgCL0oFXjY/a16U6sRvGlcgrkBcgZdRBQQegTVwlsCPZJ6oDHixXi9ecvaJrCRYOzfp&#10;CssrigRv08Bv4oKS+5L7+UVDgGh/RnutSF5Ep71fnAWtMoQcPoP+AzdCv0Ejgg42FHgiiUFPEnqE&#10;2iDyEsfCoDJL/V5cgW/gRzMbJsJA8z3V98GLQcwNEAX0UJG3Dgkanmq5Z+6zoXVTkBrjYQdIHhMn&#10;CgA2PEX00wlfFgxFKrNsZWD73vtun/jDb8Z+9MXE8KN6bev8bP3bV13wy6+/+dSju2RuzPIH6/7m&#10;wOuX5yZttxJYBsABkTdYR3zDO9/Fp6RC3f7t3ZuGy7man6tgpl2W7cD3jJ4mXXrtyQva0qpbK7J2&#10;TXYbX/zivDkLKiqzkXdLoW2IzkBCLXe0j7/v7cdfcOISEG/sOljxOdlhc5VCA5DDZI7wpCEOPsSL&#10;y3ogliOROe3UmKQcAN8TBROUImAGLBKNZOKbA86LIGH8OrDa5Zgk5rOBh6DHRaoLnX2GoTWNWI7U&#10;NOSGodXKsYjQrniBwfMe2AiOh2CpyB8XQcFwO3Jguokz3A9s18PJDCMHEwIxxBfZrqsnDFmpgsZA&#10;+U3EnBM2K8i+pTeCYgD48xwTKhS4z+D6AHwI45Hh0NoTP1V6i8bn9O1AR2aV50yBR4tvS4IPkgvH&#10;lZmwCDII4sm9qoSonXqRrYxx9REp9Cql8uaGUROEEUzdA7Ijc/WsyTIJhsWnhuAIna4Q+ki90ZAR&#10;43ppKKxIsNEB3A50/w90fVB74IXEQktmeqFlo8hAtUkAMMuomayT6SxIzdK5lycvfFfiuFdVgpbv&#10;/PC+px6us/4sNlhYK7lgPkE3VBkx/+Xr/73rqb12HQXjBU2wHYtBx60CeYNOywqYMq84jueoac2o&#10;jHV2NTVDgCcwP/nFreef9563ffDbr3nzty648IO337wVPkrwYrWqjKTPkvg2RuiyDN5jGr7kzJ+T&#10;w85+8uOfHxka0gTVC3RNyhLmhGfJCr41TBAhHcdmOPeK11wA4/Xvf+8HvgVvKMVF4hIGLgYh/7Jh&#10;nx3ocfwf1o/4I5HAB6t9999+cN655195+WU33/SHbK7pdW96y7U3/uG3v/3NG17/mq6uDtBVAKwk&#10;kwnAHPDTBeELYAmlmRBApFKpAlEFvIKi408dHR14csXyZbgHCjM6OhZhItgI1sEWkP2MNWkONEFk&#10;8BgAClmZAmFYDdhKd/dsYgAlScPDI+DL4Hk8ScyYObZareCfCxcujJDNKAWJYkAvuemWg3i84k3F&#10;FXiJV+BF+zn7Eq9LvHtxBeIKxBV4+VWA2CSQLFbS/WM+HIiAohA5eiaNOc9GOQ/7DYfl0pgfc4Ls&#10;NDfj5fc5X6A9JpEqRGX/9NsRjjfLliGolwQGuhpVhVYntB22URUMA6E+Gv5tGEnblnHDQ56taGh7&#10;/2bZ1+dlRj+JBBvdyIOG0m2ozoj1OK6GbF9iAcRIVq0yMqD17RTyw5Jvl+x696yO733xs+eef74q&#10;1iulPiBLUjKR7UAmLpsfHoJjgJpE+gr0Q2UJwJJlrVgwm+ekRx7YMzEyqHh8ezbJNBrpzqRXMxK8&#10;dtFlp3z2PWedf/aRqw6Zc/FlZy9dtlzVs2N5ZOUmBF0zHRYyhnqDFf3yvK6OQFQx8d7R3t3/2EN9&#10;D9830rN1Rovzf9k45T7tS4AiOcdTUGG0wWd4poC4QV9CaEZRNiyyb8ixoCvvyx9AUwtxoEy1bABl&#10;YMMbHbWpSB/yGKYnmAfHn6IbMT2hBs9YiATiuRbsz/R48yVQGQQt8FTD1ExLQ6wOz9QOntgNnB2a&#10;4UW0jqA3yQD6sMMhN0/g8g13hxkO88mSkKrx2kQtj6TkZQs7mngGYdIl25vre1xgZ9BYUvoVzIYm&#10;C0sKQIHYmYcpD3RIRFy2iOYG2gsAYvIftuI4rbKaYDgJjsq8nAQ/Zd5SuXm2Yxirt24tFCdYSUxr&#10;hCADmyVofGAX0tKShScIB34LL1ZrpmU6nKRYVgkwGieJoSAahlEtTQCVE9XcyuWLrYZ974MbhkfL&#10;mgZwhCA/n//mT9/9sa+suedBTcnBQKYx3pPfvXb2vJycUBM54XWXnT+7u7VUqr33fVfVTElThGqt&#10;THFgEi2PTh6UKXTyAFxOOO5Q+LCufXwtLwJL9CQhgUQk2wIk9KJ5bB3ocTmI61ObW0I6wtEZHBz6&#10;9c//q5AfX7LikA9+7BM//I//+PSnPnHE4atwUkfICL4qAKzgHqHR8+bNA5iyfv1GjFtojvBXHGXK&#10;nbHHxsbwp2OPOwEYDZ7UExCr8WseXxcBIsBNUGqs1tvTAxbM/PkLiSMSRX8ioRPCkmq1+thYHjvW&#10;PXuWoqrYyW3bd+CLHq+FDQ3FaPyNGzbABmrVYUcAyiGJW/uY8h7E+sSbiisQV+CAKsB/+ctfPqAX&#10;xCvHFYgrEFcgrsBLtALEWQKEdDotSS0QkWaLGbebb7tvqH/E65pv6a2aKKtC6Fg+KBuEPBAv+68A&#10;1RORtg+roOkA+4Zm37IZxKx4PhwrgXAZrg0uuoLMIJZtuH7NDxAAi3ATVZIQgYwtNBxfJdQYekzo&#10;PdH0EDHYVKzRjB0CAa1slKmElgC/5UnkKMnoLfqBihaR5w38fh/qZ0YGAsdiPTcR1gXGnn/YKiUr&#10;94wUb13Tf+e6zY9uG+5oSrd2dxiWxQeSyeuYQPddRUq0lrnGli27tz81CIHRB197PjxjQmuMI0yG&#10;qtuoIt4lqTCzWvXjFreecXj25FVN6cSYYJZUCxOvvN0IPOgbdDWU031j1QceLj/2xK60OlsUFzsT&#10;e53BoRVL57LZ7ueszYtlrkpNYSf3aJ8edL/tKCxLSL9ELYsiZd/0ISf4HSHNkKQekk1Co9PBXiFt&#10;PMFoYJJC4pRhEEO8Jfbx2qRn9iSUY7McEaVM2W5EuAQ5+WmQEHHPpZqyyM2FMMn8AFAItk+BDQ6M&#10;Cmzctl1IEafq/Def5YBdt4kWgjiz4P2IbzROD5wDvg+wt9ULpZ6eoQfv09c9Kq9Zndu2Ze7oWI03&#10;8vWJZsljZMEStHHH4xy/4CEbiNRsklxBcENqZ414H2TuHMhyYGsfyJajdXGpJbYdUI9Rz2D45hBk&#10;jSGBVoBbcARhpwylVbap0xf0QshL+Z0FM1x+8vlaUvvTH2+qAf9Q5Y4O+f3vuOCwVVk9B0JDOWSR&#10;IV6TdfCk6sm0w5DQ9WooGqHgyykVqlFBZdqb0jt6+2Ql/NRH3/D1z7738kuOntudfmpHf0+fdd/j&#10;OzZu2zUr1zxnwfHJrrkezvDxPHD41rbc2Scee8s9Dw/05lta5SOOPIEcfAZkKeq0zUsRDw9fFplU&#10;4oGH1vT3jJ9w4pFJrUXRNXhAIQMNI+kZge7/a8Fe7klGQCswiYFDWi5XAGpAQPT4uieu+uSn3/a2&#10;t55+2inEq56eOJEmCNoi0EwAfFiWDe0P5GIwfNm9e/eSZcsXLZyP56vVKla7/4GHfv/b3yAa/uOf&#10;+DgsYzRNfWrL1h3bt8G8ZcUhK3PZTATz33X3fdf85lcQEH3ggx9A1DS5XOAbxyUqpwiFgVgJwwUq&#10;pIHB4U0b1heKxcMOO7wFJlC6hufxLr/95S9w/fn4Jz+Ry+Vo2DTx4o2sav7XAxevEFcgrsBMVCAO&#10;kJ6JqsbbjCsQVyCuwItTAUyl064eoSW0MaPJRZh7HhirbNj0VJhuT3evIP59TCD6sAGYxAJenH19&#10;ObwrEYtM2WGQ6OhJ4gFXNRoCfmKLHCJsIC9yLcMz3dD2dNNCxAWqb3sBqEboHUF+4RyD5dGIUQsV&#10;ulApFWbzaSzsTC4iDSDBDQwLpNAiSod6/rIiAq48x2d5zK93NGc6l6/sWHnossMPG374rxMNt1Qv&#10;7t6z88Y/P7Lm4V279tT37swbdmn58kwu5SdC17T8hAhBVdI3YeCiDfZNbN482Nmsnn3UoaJQtJ1G&#10;MuXwgcAiplYQysMTjKukWzq1jMbUC7UwryLWSEz5DsxWNT2hcFo4VBy66c9rfnfDpsBh5885vugy&#10;llEyOxcKh61S1dxzlmeGy7b/Q/IcmAs9oJP0ssls1795fRRXFJkykCznKDcaR4QgIjguRLNGKRLY&#10;Nvw50MARz2YaoE6oE8QShxjCUPAvAk8mMRdsxpxMK6eyJ2QVTUWA4Z/RBiMD3cipmiRJI6UY8+0s&#10;ZwuiwwskVToINUrgmpI6/e2+H2ChMU1P09OpponiTVRexzigtFSM4fXr5a2PeA3oyxrV4V2l4V3l&#10;wXGrZvmZbDHRMmw0WiStJooLBd8AVkF5RNGnBZZMkrbwCD3n1I4+zwczeXqR/YPqAzfSy5KEJiCb&#10;ONVZCwAXDh+stSA9c+0JP3R4pWRbcu/jQwN9mzdu2Lr5qR07dgCtNex6R0fqEx96bbpVDhwTxtYi&#10;BCKiwIuK2QDPwglYx0Pnz0s4aVk+qFXMasmaPW/5ycccfdEFJxx1zLFImK6WRk4+9fiLzz6uNWuv&#10;f6q3Z9fEXQ9vsOqDhy9b3KiNKE1JODllM7MsJ6xUqzt2jZx68lGHrDrUbgzD7YUcKHDieEIy8hwE&#10;TPGKCkaU+PiazXt6e664/HW4zsEthjCYYH98gHrPlzvsQkVCBFIB5kKhUfb44084/PBDAXngaxTo&#10;RjS6KNUFViyArhD8ROyhgW60tbasWbtu947t69Y9UW+Y5Epab1x77fX/+o2vAfB+w1vedvJJJwEi&#10;AcjSMOxHH1mNNdesXWs7/sDA0NW//e1Nf7gR3j2nn33O61//WmwZUA54NBMTBZj4rl37xLJlSyNX&#10;3UbD6Ozquvvuu/Hy7Tt39g8Mbdq85ZZbbvn1L35eq1TOOOfc173uSuwheDFRsDT5VXCAJ/XMnkHx&#10;1uMK/CNVIIZd/pGOdvxZ4wrEFXilVwBWJMTVAex+0uDRbg9ZFT7MIJibbv6LxigtK08wPKTYsryP&#10;H+Ekb+SVXpK/6/NFvrnoWqPeePKGynIiFCBQ4RdMJ294lbpJ/CrhlsJZJguOeKjqibFaqQoTxjDU&#10;ZDWSgUwv0/+aadhFhygIzBK4ZlBXGjdATC8GA9g30BrBBCgse4zAKSam4nm16nPV4RKSfMdt6Ymn&#10;xosTjp/uCOWk02hM1NiTTjg2kUiqPleu20JCRRgPKuOxjSY9s2f73v5Rq2f3tgXt8+bNT6J7dHmb&#10;Y1zH5PSUDH9P25wwaj287GVUjrdk2H6QP+UyfSOjj+0o/8vVT61+3PCQzZqdv+Lki3YMDvim0X3K&#10;hWJriyCRHNZnLy9W4/AMcGKfozr98G+RFwqxUN0RXQHYAehTFAgjwCgBwWimGEVF8B/Sx0kSGX0a&#10;UAtBRml+uU2tkAl9hPZM0T2ZYAd1hTrDRJHk0cnMU3IIobpMqYewBcJpQH8ocGC5QXOEvh7NfBUJ&#10;wgAOVBlCl+fsxw6U7eIRPg/x6CWeMThLIqgRWjanIQdceahPLA7yTMMq7RHdiQUdLRPV4bBvkzfU&#10;0yG4cDJJcGLCa9RCZTLRDGALBZ7wEbHPxOnpAF2WZ3qcEDcaunvR8SCEMgpyCYpSRG0dW8GVlpdq&#10;LqNJYmu6KWxvs0cmRgfzg+NlcGQs34J+6J+/9MGujqQkOmHgEFcOgbXq8HMRYRETOhKMccnBYWVY&#10;drB8luP0RC4TegBhAllprkyMJ9NcplmyvWFBUuYsX3bC8Uf2Dtd27x4r1/3Xv+59NlxikjDuLUuK&#10;Ua8Eff2D69cPwG/k0ovOE+WU71Xg3Uz4OsStGZAWDhowFjGjJu9+YPXObX1nnn2cJKer1YaeRGoW&#10;2HIHBhO/3GGXCKpApwQwBSIv3MO3pVqt0cwgchZG3BPiiYODTh1tI0ZJoVCCV+7iJUsr1dr6dWvX&#10;PPrIg/ffe/ddd+Ix1rn81a9597ve1d7eSigoHLd82ZKxfGEQEqb+PuAvd9721+1bYbFcPOq449/7&#10;vvfN6uqimyXElt9efe03vvyFtY8/9pGPfRSAC0YLgBs8D7On9U+sG+rvf2rzpkdXP7R18+ZqpXzo&#10;EUe+693vWbhwPuAhauxCssApawboaPy9/3f9MIhfHFfg/1aBGHb5v9UtflVcgbgCcQVeihUIXBNc&#10;Zdi5Ek4D5RMjUwU/tRCZccud9zcKjeblJ8DwUma4XEIjnpUz3Ze8FIt0APsEEVbEMyAtX9T+EeUH&#10;K4h8LQgLlltzXTRKuir6dsW1G8beXX6txgVsJZQ82Jcoqu2zCI9SwTQhHehkc04oSWRrVLI0k4sN&#10;gQd1/fCoOArz8ADkMDgaps0BffE9JAdJ5Fc4L+taUlbTab5WHGuMjYq5lubDjlp6+Co9mSuP9BmV&#10;4vJ5qdnNXips6AomaxXT4IHiVQS2rblloK+8efvocMU7bG6meUHK9ysuY/oO3G9SCD0OEJjkGJLs&#10;K6mUaVbhK+K5AUwgG5b1Xzet+9lNW4cmfIhh9EQGjpBOPagi7mjRqs7ZzeVsuyo8t4vnS2HYPg20&#10;kEeTgMwzZpKJbIMMHmK1RAEUqvnBHcFVyI0CeWQEwHiTSMGIlI0QYSgXBuOIdehjMNbwJgA1sOAe&#10;7R3IFJFMTZr0eZnkIVBVEVAWQnKZbq3I2CMG1ZQ/ggGA7GmJ5IcTMhcgkoAo0aJhOClfIrYy5GHk&#10;af38FwHWq5Q+gc0S0GeSBRTqrOAlVAQwKXquPtHj1/MpTXntq9543Gtev+aRR8JyoZwvMLya47iB&#10;MMFkdA79Oj09okJFjC3CJXn+uzL5cQ7wBQe4Ojg4BGiKCGVUOYjdhomyyYRV025V5KzA1W3PCllk&#10;WmUEPqcHTsPy4KPLAbUEpQf20/x7PvSarBK4ToULHVir8CFkoaIiqcTiRxODADnQsEJKCILkmPZI&#10;38hTG3sNw26CYUvbrFK+pMpmtTo6kTda0qLti3O6Ft9w/R35kYl0Rp8/qyWXs0VgMl7DssX21mak&#10;Yq1++MlNG3evWtIxf/Fi0yrhAoCvDM9xgRsjnhouIBAUZXIZWZXuvP2xYqVy8SVnq2oGAwrxZ1Cl&#10;HVCFXu6wS2TXArQFTiuqqkaYBR5MaXYAV5KwJ9i+ANGI0JkI0YhMXnLZ7MqVK/VURk8mx8dG4cBy&#10;5LHHfeSqT15wwflz5xL5JEx2I7PbQw5ZqSfTqUxmeGgIW1h1xJEnnXrqJz/5yUNXrgBHBqwoYCsg&#10;vGzZug2YC3KLPvKxj0HXit2guYThMccc1TFrTsM0JibypmEsXr7i2ONP+NrXvrZixdJpG136YHLf&#10;YtjlgIZxvHJcgYNVAVwliETwYG0u3k5cgbgCcQXiCryIFQjcCjV6QBgIWajbpwHsAIk8H/jyf9x/&#10;8/3a2W/LLlvBuUEipZV9IoR5Eff2pf/WokcQEsx4IliCmNGS6XciKBhjG1zIybbRxAaCUXRGB0fW&#10;r2v09bDEKDRo6l5gLDhcXHB417wlvmvpfOCxxFX3aWfTKQBmpk2NJQW2GSC5AH1BM+Uj3BcgALCA&#10;pCpmBcEB9cQPSEeGMSMh1yTcDqVUXx+3d7s0ZyGbaWo27Gq55j12uzNw98WnLfngm5elg+FkAlHk&#10;tu8puqgWhKTvJW657vFrb9+OXvJLH7l05ZEtAleTk0XEnlh1LnANuINqmuSzRVXhrHIXlApNrTnL&#10;NIeK3hs/d/tYMZBa57UdcXqxb6jas10R4GCRWfKmDztMIq/xrVoyGiRTMp3JIXPA/fdBGmoUz5g8&#10;ZaJfTtEPqP39iuKpMQRWiMREEUuF+M1OwRkEByHcEGw22gYf6YmoMS1VIVGWBwFI6d+JDcdUkBJJ&#10;Gp5654iW8vTJDNlIZEiEwCw68LACHmAMAIS1oDmxTdAc0rqG3TKshiqqU2WO3H8nOTsH6v3M2YiN&#10;Rmg0g2l1gHPIvsHbAe4p2F5fGM7hnXZruLZ3/d6/3Ci51fkLu37x+f931ec/s25bL59pr5fd7LJj&#10;zMWHthx1ug9nap5GLGEL9FMR2Ah+w1Oyjud5PCdNiZ/n2ge+Ghgp0y8iic00J5s41Hpm3Q7Skpzi&#10;2UbIVKFA8a1ORd9i+7PDoI7mfLy/uOZ2c8M9IWc+/tjtOXbMKu+xauCasTJYP6l0wCm1KjKpEEYH&#10;kEyvlIxqNX/j7Wvuvn/j8MAEYJ45C9rfdOX5hy6ZtWrVItMohvy4lk6NlPwNmwsffs/3oXIB1AvO&#10;xZVvPOajHzy1pUurW6ExarYvOu3Nr//42rU9hx4+//v/+m/N82wQXWRFhmUu9FGylDAaliDIsH+1&#10;zOo5F72jXDT+5dvfvfTSV7m4EiKY+gC/LhADBwwOXlelwZ5XXXJpcTh/9NymVplJeY4ExJCamHgA&#10;n8AcpGBk9MzMLQrUXuCOSfxEKPQ03C3DtXMuuej7P/0JOV0Izjc9Xog+D+cX7FQihCXaJYAsxWIZ&#10;/ilgvgAKmcZYoxUajQbwF6yDP0XrF4sluLcA74gyjNBxAT1RVfJCQDDRatG7QASEF+IBnod4tV43&#10;stk0EBU8j9fCdhcvwQOY6V5/wx//88c/+stf/wLYBSvA7QUCKKBC2BpeDwoMNoj1YUaDt8b2EXcN&#10;nGj6jaZDpmeuyPGW4wrEFdi3AtMwCx4QrlxcnbgCcQXiCsQVeGVUgBNE0u2QBoBMxGHmkrg+EsG5&#10;eMTxJ8Nst3ewT4eqROCqVaTuxNf//+Ww46f3M9YA5oIw6YzNt1husmFO7N69+b4Hem+92d27mzeq&#10;YlsHqyeLpVI4sMfODwelikJsUmFwQZZp0ccLNtjqIYPWDaCbQz8IemA46SJG3HWC8XylVDWKDctA&#10;Q69KDYkdRyLxROXE5QuzRx2jtrbNSyhplV/ZlOI1dCtBeaIkIxpbYAOXMGXEQCDewYwVmBV0KKbl&#10;HrqkeemhhyIki0GCbc2o1aGAkQNWTWdbOTGlqc2WpenpLkgehsdHxicGauhdLAeuA7lZcxZ0t7Ut&#10;XoRulBHBmVd9x2xqz8h8hAW8tJYp+1qyV5OjY/9zV2CRRKbV00oUqpqBV8vk8owfZ1EMEA4WXgUT&#10;FvAmHAKahNAwWMQIhkAYFAqhXjKICgISAScnGoEU8YKi7UYP9j29oxFYxrw9oqOGBsc37Rzf2iNX&#10;G5osNpC9cpCm3zDQ0U7LhB82SUyhWipuVujPBaLGuvkg2AMpTVJG0HLv7oH3f+KzwyOlSy657Iij&#10;TtSaW9yxAW79E/WHHiAIEbUKpjeyBeIGTXxdXlpLtIeTmdYUUMPBwrUXtB24buugxSFh3rLSitSS&#10;ydVMW2K9kmnBi4WV+XRLm80it0jY/OSjfdu3lQpFPaEiGlpgw3q5bFWqSVWWFLjY6o1q5aHH7v7A&#10;535wzTX35ofLssKkstLOHQPf/Ndf/PBnV9//wK39/T0qJ/fvGOrZ1fNf/3WdyHhHH3H06aecmck2&#10;3XP3lh/+57WVfEWRGT3XWR/bi6GFKHLb8ppyWUVWGw0TNYVcBd8WQONQbEVVBDHQtOZ3vuP1CFv6&#10;5Mc/bll1ABPPvhi+tA7GDOwNHXqEUUK+Sul9a2szHkTMl0iCFFFg8OZILwLbBcgLaCmAYCKflwhz&#10;gcMu1oQjL2AXYCUAwYGSABnBatH5SqQHRAfkQzSEP2UyKfwTFrzYCF4F+AyAKR4Al0mn003NzcBf&#10;6Maxvo4n8aZYAVsGZBOtBsyFXF/BcYIEibr8Rjv8DDreDNQs3mRcgbgC/1MF4iSjeHzEFYgrEFfg&#10;lVIBz4PBANEXgWyA/g4zxlAUMQJmKhfr7u//dBM7uje37JCqGDY1t7qWG4o86euIdoa0c9M3ElJL&#10;f1GS0BOEWbKcwbB1lnlup41XSvGe/TnQgMDjVJIFl2fLrsvAeZJ3G42ReUJjbNM9+TuvcTbdzvY+&#10;wZujKbn82gtX/duHXqVw7MZdPWCRZBYuHe9eqCZ12MOAfW5iojUIVVEAycjlg4Qq8USKMbNsU85z&#10;Zfwo9wON3kPJQubjWbbKsC5cJcAmILG3vOgFKdvLuK7flKg4ftHnW2Gq2ZodwuQMb008dV9gjLXP&#10;Tl54+qFsbUznE1XTyDaVfafgJFonSrVqo7T6yYnBvHnCsa18Omd7YkrJ2nVLlZH3ZDZq0LC0mFYr&#10;J8xF262Ec9N6x+hE6mPfvbVSZJGia43271nzaGNokGFSQftS7vQLxPlzEBwyxom5qdlvap3x9O3F&#10;G3GRmIgCHE/vEpHCPOetLgqQEPgEMCBACfoqwYfqLDAcRLuSEBy47eAjEvkM3CJwD1FbNCKoPytl&#10;fIAzwsOLB9IujYX5C5tgGSjFRPIYbsUSejuc8dT6mUTRgC+Ad8GL0GB5YDPxPMYeybbFLvBsDm9a&#10;Nmp9g8bmDZne3eWJsiwqbCoFRyic7+ixJdh+ELwGkUcE9kBb+bSl0bS30f4fYH8QTgVzC6TUuyTc&#10;Osp9DgxZno2sXNJ06k41qG/dydXNkPUmao2q4wCXu/bHn9KDwV07N5b7dogT6xvr7utm3LTaYjb8&#10;4XK9AbwQn9U1uIrFGU6776ZtyzUKrB3oRp9kTTQGN+rFXq5S8kf65PG+rGNALMcMDRop1KbBBo0Q&#10;xQYfgQ0qnFAWRDW0BEWD6KIWhjWGbeCs5NhS6LW4AatIvCigU4ULkimJJhxrkVCGPZfEyJoYGiH4&#10;45jAtQGHoUTULwkflDrasGAywBLXIc66AgRIFv4J+w9wEkwbihuwy+B7LPF+JtlSEFJeZcwdGbjr&#10;zodW3/fUvQ/2uv7C1kUX/fTG1dfd/lhJNDoOOSGtt9314JrP/vNP/3jLZjTOyRzznW+87dNXveui&#10;U47INWXXb969p7dw24O7b1+zdcuo8cs/PPqbXz9QLNicEv7oOx+58nVnjBV3btiwt3eP9643v0HX&#10;ZxcKDUnv/O9f3VRu+PMXdS9cuXyo10xp3ZncEruRKo6anJhU9DbT9eoest2FOQtaf/3b62yLTWXV&#10;lYcczpJPDPNdgvq5uBiS8yB08I3zDO4ZFWYCfMJgNlyEGZOEbMZv/OKXVwP+bWptq3iMISoVTqwI&#10;UpUX6xxv4sZzBsfVObnO4ZmZuhWl1Lig9Vk41nLd5yeKxdbOWZdddkUEVULiF5kw0X9FsjYCZhIE&#10;k8IrQDrIqUkfR09O/3X6ihStRnyIgYoi2RtIt0pYLZE1b+S3G4l9AK9gtWiDkesKRlm0zegeIUcR&#10;SoIH0TOgz/z0p//5ute/cfGiBUBSsAW4+RKPfLpg09gCXhIFUeNxJHoilxG65zHV5cX74ojfOa4A&#10;qUDs7RKPg7gCcQXiCryCKhBQ81b8tIcchsbG0h/JxP5P1PWHHn9yZKywV2npXrCybPqcRhoJkpZC&#10;XAmiRnJygfglcnslPz+pkQSaFmz5pUg/mMmjZyGIBDKtkIU7A9xL4VzoWMjvMaxyYfThh8LRXq9R&#10;XbJ4zlvfcvkZZ5946rFLfnXtfX+46ZaG4ebmLuk65gwu0wrTBDgrpBh48AZy4MNXJXR8JeSS+Dls&#10;u+iHZ3L3ickHfQNyiDEecBzJ73hAbPgtTl0z8Puf0iIIux5douGHWV1WEypv2UCYRMeTLd/d+oRX&#10;G+5s1Y9dMsuzQZsPGNU2zRJCci0uJ4kJWW96aE1vuW7KurtsURvQgVyKKxaKalJBJgsjZr2AW79x&#10;/c7dexd3zd+4YefNq++7+q51e/bWGJTUc6BICQL4enK83iKtOjY9bz4mbZHmkoJbpAmex8t4Qd8W&#10;nUT0NIyiiMhjSHEmezdq8xIdC2ILQuejkSsEnkskC4K6jRiqkoM2Sf4g5yM9WPgruG2RPwt5MbZJ&#10;g45w8kOSFJFsiNsIDZOmVAxGtkwFG3OsumEF9aoja1I6KSX0AL4edEjgrCcbxIQ8vSJE+//8F4Li&#10;TYqbiOKJXFtoiwrKXZEhuIYoKGRSvpLHjQ8MRdN8z54YLS+amz7zlFVnn7RypFrv7x0NHKY40F/s&#10;G0x1zpszuwXE7JHRoWqjVhiz5EpjT9/Ilt4dA1u3j/Rsq2zfMPLwvZXt24p9A2Mb1xa3bSgODI3v&#10;2D305BMTPTvGKlWzXHF5gKfKhMs2HAvUhZwgVdDtu27ZMu0gBG0ggTwy9LouNIN82faqjXpKElRA&#10;SOQw4TLJF6pWzcQVk0GMMiPL5LQNwobtZ2HFQq6xBJ6mfXh0fsGLhxQfKDYxfGFDwE8+pUahIW4X&#10;eFNUBmGCI/INxk56DbteqeVHi6XCY4+uueEP161dt3bX7t6enkFEFv2/L33vjzc9WinX5y5Kvf/9&#10;Z33uE29va+8UJcb1+DPOPPu8U1d5PJsvjBTGjac29U/kbVnxZZX9+tc+vnD+XMB5i2Yl7nhwnW0G&#10;WspJaMr85SudRq2pLbvmkQ09fRN33XE3gnUGhgccEwk7v/vCl779Xz/93b0P3CsLvGNZqsQmkrNW&#10;Hrb47jseuvuuh9o656w8dKnICTiUgAgJjEfGBsHmiEpuX9udKK6cjvuAsLV8z4HPuH399X+qFQuK&#10;LDm2DRzKs10f4COitRysAHOZwHECw8PTM3gbBwfPdclx4nmgebV6feWhh5130cUwlycSI7LP9ESd&#10;Wv6WMfb8z4OZWzNMpjJHHXk4gBggXxHIEhu1zFy54y3HFTi4FYi9XQ5uPeOtxRWIKxBX4EWtgA+U&#10;AMJ/zJzzAGDQAqERwrxsaBiBIv7p9ns/9Zl/CTuWnfD6D+w2TL2plfgl0N/OtHGbXNDmKdHP5inn&#10;UgSpQGYCBURqhtkZL2rtnuPNVcMGKIBOAAwF3vOHBvK1sSE9rHevOmLHH37O1Mfscv8Rhxx67BEr&#10;Nz72UH5ioscwPV9QW+faJ140/4gTq2heba87k+pzPDL9C9o5JsT9MC2KKVWqWkaATm5GF3h60FgZ&#10;MioocwRdPZpz5AdTS1aKrGGvQJGg/ZNFWiVzj81mKtUmjZfMEX/Lg/2P36lZjTed3vX+15+uckWY&#10;gTiSDENeReELeSadaLbF1nd/9Ht7C/6bLz/m0iveYlSGh0a3P7Zpy+JZbcP5csMOTDfxl7vWYIJc&#10;S6mO6dQbXiiCgYXuDROxyNBlkAIFDn590bGdJ56a6J5XsTAdrqYxx2tYM1qemd64RVoiUmQBHSgh&#10;ROCUJEfBQKDR5MlFXFQieALPSwboERTipOALcYEhsAtJhsYpSqABSmmJzkKsZmoyCVpGQBJJoyEQ&#10;G01ICjH/TT1WiCnvpMqJNpPDPpORBC0MKv0Dfs2wsLXmFqW9KeF58OeEBwe2gCML0AV3WB+Ujecs&#10;EWgPz/k89pbsHEFtyMckH4125LoI+Qr0LA2VlwzbqQ7sCh5fXd5+L8dU9KRSq5Q/9Zkr3v7Wkzk2&#10;MzY8dOvtj//+9w/mx2sIYRe1HAGmAtK6wwGa11zLcmXqJtqomxqMmj0XlAtJFFRdtOs2qEUoUqNm&#10;JxISyES2yfOymsq1+awcCJrl83KqLbN4Kdu8kJC8lIQqExMZgC+46OFKySZUvAIXzKTAu2FQQhAZ&#10;pzCWnWvWcFXFdZTzAlSEUGjg94SsZRJhQ1AwAo0RkAvnFz2jp3gQICVFUAwOPe5b2bDhBnDjLoUM&#10;VChJu1bZdK+15l5VgOrHcKr1AICKLuu6ZJQHNFXkK26mXTr/vKMuO++4+SsWcezE2J5tcxYuxAlc&#10;rjip1hwTKmO7B6+/+a7Hn9p74rGHHXXcqc0trc2tmYmRkp5s1nT2S1//91v+9CCcet/+zrPf+fY3&#10;W9UyJzW99/2fX795lwh6kwSTEaRdo9CKqstoCeooXUqBCXb3/NTiJUuOO/GUe+9de89djx1z7Ok/&#10;/fn300rChvkubH/xiWDDhFGCrxdYkIBcOQ3b40IXDQMygBBy7Bs4VPXqZz7x6bWPPBxYJrH5JowM&#10;MDFAv6NiMlJ6YkM7mWA1Y6clcSlWCUOEwMyc4ITsxa++8p+++MVMMjH5ntTkmj6m1kjkzHsJLWC4&#10;UEqLYFm4MCKyGpIlInSKkZeX0EGKdyWuwN9W4BneLrGlbjxA4grEFYgr8EqpgI8OAtxo0tPiZyP6&#10;MfT51LUPP2/ZvOOdcd6VyFuYe9l7Rzpmw1ljISQw+3z0qEMjv5anQBgy+01bPnDKca/s1zz0lVLA&#10;Z3xfVmqSptQdF3YViuf3bN5h7tjthtbhJxz91B038mbeqo+KgZVUBceuIDnUSjTnlh2qrDxJbOk2&#10;Uk2uJ7Ki3KGJYw2HgTsjsAbYo3jE+kFV5bJnQ8A0o4ULMSeNVob26pMQGyFK8K5IOO3ExhLHmriA&#10;oqeEJUWYksWiYUtwlSjVS0M9pU0P2ttXC41hlbX/+Z3HnH78Yp6rcq7pCmzNMpuyfMlsS+gdJYP7&#10;+P/76ZNPja1cNefoVUvXbd6GFnLvngk1oRumKSVUVgoRrO0DCww9WZScwAXz3vdIbC20DGKiw+fT&#10;elO3sPIEacEyaGo4SWhOJ+qI5X6Z2w/ZFEyJ0l+iTOXocKPfi5QZlJ4Sdebk35wFbHMysWi6BcVT&#10;pG9HYhFVstAYI7IQXAZKMWoEQzKD6J8ilxbk5mCJQqP3RUpLng9NSE7kQFvTSZJVAAtoFtHNPPga&#10;lMAAJg5cLIhRBEF30Nc95/jcH+wCUQTaaGLhTN+VfC5672kycRBqmIhV1lhjPs89dcedw+tu1DTv&#10;4lcdt3BB12mnHRZ6Jc+qtnetApPis5/9wZpHt1VKdQwOSD8MowYBlCgJEBrpuRzMR7o6WqDw2fTo&#10;OpnnzjrvtNNOOhosrXJ1eE5X00R+/LH1G484dAEoG7/+zZa9PYNgVLDAXNCoQvwhp0Q+4SELWUqx&#10;2Y5qsgXWNnoimci2ZWFE2tZMPJ3hMeRygWkLipRKKMBEqnUXtA0SYgZqDM9KuCjCdgd+OhScimKM&#10;HMptibLhfBCHKOkDsAuWyDkbtU00qiUfTkoqkJqK73RyQXXbmh1/+Z1kVi3YdnTMw9mx+PBDJM55&#10;+OarJZ85+rBF3/3KVXqLysi18ZH+5tY0sr7ser0l1zKwdzSRTCe1LCApRc1BvWR6DVPIMj7kLY2B&#10;nvGv/ut/5HK5D7/ljbfed8dvr77vnAsO+doXP8pxbXfc+qdv/tvvEDTGyeznP/3qP9x8/8Yneuct&#10;bP3Iuy9uzc751n/+1/YtEwI4KW5D4DOWW5cUDXyZpctXXf/H6zUigyNDCkghWv06cDQV4kVA00TV&#10;Mo3cR8AF+drxYdtN/gZs5obfXn3P3XfnR0fxT5GwYKgNNDkBqGc0gEKMGegRZ3IB0lNHkWQFl2VB&#10;VhcsXnLp5a9GTjMOZbSQ3SHfeGT3gaMBGJrJ3TngbUcgCzAXnCM4N8EZIoFkU1ePA95c/IK4AnEF&#10;Zr4CMewy8zWO3yGuQFyBuAIvSgXQyBKdAgwaiBEg0BMKu8BDwg29Oq9mP/DFH99x0x/ZQ05qPuFU&#10;MdGOmNLp3SQRKlMLyWvZ55/Tz/+juSqyDYvX5KrnK5KQVeW+nrGe4dG5mjBn6dxd23d7w0OuXRH3&#10;7jALfemOTrm5PVxyVG3uvFZRcwKhzrKLZNANOBtBI3CsrNQhqbAAPAScaNm6qtiSmCSOEzO4YBoa&#10;hxKtOdpxYHC0r4AChUEmKtGw0GafNDtYKfABvlgg5TQqvOVYj9/e2Pgg74yoTOOcFc2vumDFCcfN&#10;qTXYBubBXS3V0pGvBBqnDI2N7M7Xe8fMzS3nQCYAAP/0SURBVE/tWb9+B2aRwbTAeAN9JcIVXMdj&#10;OJUTdDXdZbleaI1CF2OZhiihewVJQBBnL2i5+PIyOkktw6Yyip7wKhUhkzUhohkf5Js6Z7A6M7/p&#10;KAmIzKxT6scUe4yhUkAKTEz3exCqoIGnyVnkbxS2oME4T+OiAkmhIn+FwogEmZP2HlDMcyxIlSYs&#10;mKntRJsiL2xODjaMesOQeUV0bFWSCagq8K0I5KJZzXgZuYAQe06yCSAdz1mk6SSmZ/wVKAPQO4wm&#10;oL/Rn8hRxuJZgiqlfb+32GCs4nKZ3/6XGwu9j7B29Z7bfipK5URK4EW4Bdk865hVp2KbiWR7Y5x5&#10;7OGHN2zaftHxR518yqluwzCbCqLOlg2fDZrd8dKnv/Lzp9aXFszJXPWm8w5Z3towJiBa0nlEk48r&#10;KrhbLmstch3kulvj45V71w89tr0I/4xEhntyDzg3DggbAGJsL8CNl2RZVZ30PF1Pp1vak22zynbg&#10;KmlJ1Ts753KSUnG8uoD0GoZzjJZEwiHeLqxP23Lqc0zuIUqa/GfEXaIVwFEnqd60DiI4YohPh/kL&#10;TgnLVFm+t2dXfu9TUt8uJteSPf5ENd2qCYw5sLX3ll9yRunko4+77MJTMs3KomVtnIiw52oQ1JMJ&#10;fax3V2vbbPjeOnUVsVR6sqtWLK997MHeSn3zjsG9vSM7t+WBCEkKr6cSqw47/KH7H56/uOvH//ZV&#10;eMG+9W3v271z4ogj5x991GFveMOidDZhVhmnYaZbdN8VihN1WUnkh8ceWv/knfdt6uspuw4ieMz5&#10;85f/9Ec/mL9iGUyJ4CCL8CN8okq1Bm9XKm2jvLnoakIHWwSfEEcdgG7knkNID6RY8BrBEBfgeYTX&#10;EJILeISWFzgkb8v3kuIU6+Q5h93f/SSSsaCogsQIRQs5CZAvJ0imY2mwKY4WnGIvYdgFOwiqDpyC&#10;4KSLx8BfQFiKqS5/97iINxBXYAYrEMMuM1jceNNxBeIKxBV4UStA1Ab4QYvpXExXw7slgl08IxR0&#10;uETKa3sKb3/Tu2qM1nru5anlx8oOmV2PdA37tlLk2amZW9ItUGOI6bn0F/UDvqBvzrqwJeXLjod2&#10;IafKZsPyDLslIe2qVeewQqlWaNXUUmW0VK0sa9JCXutPzeITqWbL7UNPlk20hI7loUu0Mwm10jcA&#10;0wQjl0QMieC48C4tMUw3hDczuTgSOf6IU0EvHNl90AYQTxG/T9ILoYEnZBcQ/wm/AcHSqmH1bN3q&#10;3H6NWx/MKO67rjjrjce2j5b75i1u6h3Ku0poVrlauX7z6r27dvaXDKZW9Syb6D5sF40oUpJgxisg&#10;h5oTVTGVTnbMC6WMxfLN8w4Vg3DP0DbdNZ1SBYncXmEcXa/T1r3kvMvGMjlQJJKq3hJ4sHux4ITD&#10;MlkmGOOfm20xkzU7mNumZAjSXk7DLkSAQSUYqDnOTHJ2TuIvhGoCtRfRE1HlF1GlkT6QLMDFsIWp&#10;rCLifk3UQyxhWEBjQ9pdulmc+lF7T0VJjBTBNFM/+vAqJ6tjHNSMBmbN4a2hcYLKwyAGXsugJEQM&#10;mYDsM8YC/kfaY8JiePayf9iFfCw7QC+NwRDZBhGYr5vxBxleM6yBLduHh7Yvlb3y1iedwrZDD5v3&#10;i598RgKwSTg2NWI3Ktbsht0ya/lg7zjrCmmQzXB14gTTbAihW9N61KRYmuCSyXRayj5y+0Pf+NFt&#10;I/3GWSe0f/NTbxU5e7BvT9e8hGuOMr6jpgOvcojTgD1OIGm6YXHDVcPiWU9IlBHAFQh9+cYIyfMy&#10;h0fye/f2lkoVhk2Tntz2k7k2J+RdjxGbZ9ndKxavPNKVNGiZgCulcBpLQr/tNCR5zjQ4TTlH1NKF&#10;1Dt6GkI+PIDMkxooUdaPh3wqkjInSlq9VoU7UmjVXJi4NAqq4zXNW4EIZXNoZ+mhe4pbHklJPix3&#10;jEZRUoU3vumsN73myERaHx3a3D5rDq4qTU1dWx5e19czuGLpoW6Nv+XOv95z/97Bko38mmxTpl5r&#10;HHvi0TXDfGrzloWL5+/dO5DKJL7/vc+VxuAX832w8675z++2tbQE2REYptt1s1aotXR0iHJ6fHgi&#10;mck6vl0tlfRUx/ho7ZfX3XzPnWsbNfctb33r57/weXwSnO8wGCYiI5Jv9DSaGA3sCK6fVOoQHCOE&#10;u5WI65BL/W3w/YTjoWDYguECpRfIf3TIUQPmxH5EbQftnLSLhPwnKCDrIKrbAuVHVIBjyNTaFguw&#10;6akY6ZeiyIiouqjGEOa4EecFD6Kc6YNWonhDcQXiChzUCsSwy0EtZ7yxuAJxBeIKvJQqgIYHCiP0&#10;APBnQBYpskIx54gWzfUKoS0GavJ9X/jB3bfd3jZvWea8V7EaYRNELOVI74DeDDPWLsOTSEyKvOAH&#10;HWAX3OMW5RD/4yx+U8pH2AxSTdAzMMRcgwgHGK8iKrIi6ghgNiqMlHBcK1B1zWx0yjLIHpJlIyoo&#10;RLSn6VTqjUQm1bN52/jO3WnGlRbPURcsw+SqhgxvpB1N8x9mpqYm+kRYt6APBHuBykYIJx3keUhW&#10;gLnwJG6GTNQHiNQh7i91003WytseXd2y+U7MQmclZ9Hc5oRuSy1pCNe2bu3PlxqOwXgInWZ1mfHL&#10;jNPU1mYEoOwngsXLxdQsS9DYyoSbbpF0Ts/OQmAW9BkNm8+pIut4Nd9s1nW/5kiMPzE0blm+pctd&#10;i2aX4dIrI+AlUAM4Rwi1UkN2/FxGKcGD5uW8ELMKGoFMYRdi+RGdaBA1oFmK+Ec47cgDovFhTcTf&#10;EP8XjB7AIziNyT3BZyjLBV65uCfT8ZCOEag0VBFGRn1hiHUuzVKKRC4YrngXsJxwTCM+DMFSWHYk&#10;CJp1BZIQNMx110PIGZKP/MDjBYkKoEjfjMYOlw94OREqAuQ2z7XsF3ZBvjj9aBhO0QUkCrpGVFDV&#10;qLTDPPbWGxp7nwQRRXTrnFX83uc+c8bph8qyjXez3aFafbBtTifid2u2qehdciIwGxXH9ESVV1XN&#10;qDYyEg80hHWEek1o6p7t1dgf/+RXP/v1/Z2z9avefNERq5bb9TFZ8xirXi+NtrZlJhLNvov8Io8N&#10;PYH1FJBTQk7kfKPS4EXwW4gzLA9Jj2MPD47s3DM+POpu3Glt3dMoTJg8crVhB4v8r0TaZHQ+mWta&#10;dBi3+LDO9i4YRVd5qQB5Vro9Ol6kevT8iqx0cHqR3pgGQlHxDO2VUV+RC1WNMU3GBrFHsJ0gBRhI&#10;lhoJtV6ttapS2bSTlrXhLze0bn9MCuuBUw9JGhWn6dyb3nz2O999JTgahYk+OZHZtuHJ//jRDTu3&#10;1bLpsCnbtHfnsOf4F13Yee7xxw4UXU5uuuDci77z0+tu/uPtWlIDxQS2xJdfcdaGdesG9xaOParz&#10;J9/5qm+5NeYx35NboNhyBBvO4aCkWOAlCaAEgQnkBVB9ZUUp/Zc7HvjuD6+uV80f/fevzjjtFHB/&#10;6LHFUCaDC7whgDD039DAPW0ShrEEP3GsQNJ7BAGVJGbe+HYKGUUkXlJACUH9I0MFFyeMT99Tp+CP&#10;GTrpeTLUCfcIBBwy2eB5JPuHwywFATrJKUbGO0WkJ8mezw07ztDu/a+bJeXFblOOJEgvSDKKqGkx&#10;7PK/li5eIa7Ai1WBZ8AucYD0i3Ug4veNKxBXIK7Awa8A/YFPftGSHpslbTYeugj6LDfkdBMm1MXu&#10;xXfecqvp+vX2rky6gzSD0QR7ZEBAb1CG0MAUSh0n25l8fmYlMQe/GH/vFvOcAw6HTM1GYekJ0QUa&#10;472mISFl2fILHKsEQlaAGEGcKFf5dKbkeiOCMAbrA16CoABkBIt004E7OsH09vC1gtzZFbR1EOkF&#10;8Uzl1Rn2ynGpNwo1YaXjgkzJk3Yd/TZmdekBJx4UHnUGwZyzDO1Rtehue0osjwWCxwWNkeE+kFx6&#10;9ozv3T1cytcw/w98gBEUtX2elG0Ru2d1HH00f8r5rV2drUceC7ZL0Nq2fOFCvXthlQlS6RxES67n&#10;Z3S4mbog97dJCEsS8nVY+sJFV+7syIgyekLe8uz2TFLCHoqCKYQSmkvbNdAD0dzTl+9Cf29RORAN&#10;XSbsD2q/SkAQGjBE2qhITERlfT4vyDTUCAAfDSQmki3qDEIZE5Q0wUeWKWRTHMBU6s83Zb47yXmB&#10;+QscnvAywnaJgBPKhWEyaUUVRR8JwdCDuRbIFISVECE3EdslCtAlO0P+8sxs4KkjsT/YBRccmtoD&#10;ChXZrclPioRm18s4lfaktHfPDsAnVr3E2TVdlO64537bnBjv39q3e/uypfO0NItG3fEbWiaBxK9C&#10;3sY5xSnwZYXlrK0qrA0Q1HCVhO55TKlQTzZ1iAz3wONPjg3W71+zHbDhoYfOdwwzk2VyzR1mvdJX&#10;rObHBnt79tYrhgqTIU3FTtXrFsc66azKiWytVjUbJoJ+c03NXR3N8w47+qSjl5927JJzzlx5+aUn&#10;XXTu6UWb7+sbgr+MD6JbsWD09g2ODiNJnlO0MJk1RRUOO6gwCo4DRA4ZLHjQvQc4xQiVCc8AOIQD&#10;Le5xbtVERJjxRHjo+4g0Ujim7FpIo3Hgrp3OwE0GxzPHsu6WTVxp1LQbDInelnANN+vO5k27b7zp&#10;1mSKSSj6fXff/9Uv3zDQXxeBQ5n+xGhVSwg//vYnX//qc7vmtBx+5CkL5i2t1Ou337u6r3fQsi2E&#10;B/GsuLdnb37YgFTt/POPOWnlIVKK1zLAkA3OVwCVAe6U+AzLIDUbhjmcbdihmwFGlWlu7WxrbWlq&#10;e3D1xt7BwTNOPy2RStDmP4QFLxAamm00OSTJSJsabxjTiCcTeBJvRXLSQWiiWJ5MXoKRi7+C4UJw&#10;qmnKjEgMqCcTu2bigYqJCECScOHCPhHIjbdNm9g+030mJ1oUGfY0Gj6zXjMHemXDjsHPJaK3RNwi&#10;z/P3Z8B0oBuP148rEFdgpisQJxnNdIXj7ccViCsQV+CFqwB+6MK4lMhGSPsEwUIABQHJBsZP5Loh&#10;avASccft4Ctf/85fb72ta+lRwYUfQI80RwUPnK+xbEb0ivUwbEmKBrX2nNpxiWXQG+BfUUDJP86C&#10;mlC3kkmbDPRO0aQoyQGaUm9EfjdRbi7CZVH5qG6QExDJBn4kY/K/WN85PArnjq6ujo7OLI+mG8BM&#10;UncrjRktJhJasWPIgq3XHTVkvYQyWq0sFCXEzJp2HWGueYvJZROlhgXPBYTmos8ze/rKO3ZaA728&#10;LrQ0J2pG0R/qZzOZEH+VFS6R5ZVMW6o1q2dSWrInLcMnF8oQ4j6JZCIEhRBXV2LwEdE6qLYCbQ1J&#10;2EUHg9wX6E9EMAgwRYugGXRmSOAVRQuSBZrHQWxoPC+0Hc71RS8wNGzvZbwgEwgmN5EVLkgmaNFr&#10;IVNwA79WXdjRXCiUioYjpvVmljNqVpCD06c/0SAmSzIbJOUEXFIx/BIcN+4FyaRaL9YTAjhECdf1&#10;y9V6W2dztVhT4dtM5CgqgnnrXqjDhcgxKixchVBJRwVGBpIanJxJKHWogltBQBoC8dC4aMYBQBt1&#10;w+AqEHCHgCbUrIT8GWlAUfWfgbMgBx3HD/wFbIy4x5K2m45/eJaSRB/wFyJ/GOIZg432uGyaZ5pF&#10;odS/Z3TrxlTfLpCdYCjiOuUgNDTwT3zjknNO/OJVV6Yl3bWHWVkt1wuZNtyXTM9JNSVKNXi78tlC&#10;TpIQXoQMId6EADCZtXxny1O7vv+Ta3dvR8SzdfoZK99y+ZktydYnNz+xeu2Ox3YNVIpgZzEQ26mK&#10;v3JFy7ErFy5sznY06zDftYy6ZeSbk9lGZQzxPTIf1oKKLHqCB+oHq2mzjYZcKBj//MvbigY7Z/HS&#10;ux7bzCjpYrURikqmszM1a36w/MREek5RFqt1f05zW8aui7LqG5afSAxV68AT4WAEaBUnQRWXZlEo&#10;8wI8Z0BRAPBAWUwkxQenSkEQNAXe3E6HyJumsWXzRnfrruSu2wJ/EHlioLEsXtiyY2tPErARJwhi&#10;YAd8w2zMXTT33HNPXLS4o5QvLZnTvGzlAt3sZbAFO2lDYCp1fO6rP7r3nsdzTUmMQ1z5zQZQIfP0&#10;k+d/4q0ndXUuFRQ5CCbIYSfIXsTHQiOPPKzA9Ew1pddrFjhBiHbOtDQXhkvv+tiPt+4o/eAH3z/z&#10;nNMEiSCqQGomJgq5bJJQAKcGCuVjESyRDrzJ7wsCF5InyUDB85F+bh90Y/LVUdra81/2l3wUMTef&#10;vUzFhz3rL3RXJielKV+JDmcQll5abJfnX5l4zbgCcQVeIhWIRUYvkQMR70ZcgbgCcQUOcgUoZYHA&#10;LqBt48ct0mqhqccUNIO5WtPnlSServjs2q19H//AB0qGrb/uq525TChLChwZag21ownCE6aMXpCw&#10;DKZhF/wDyAv9ufyPJTKKnFeiMCA8IPR0WoDp5iByLZ2mZATUgpRO+LOwl6XJvuh4gg6ZHy/XTMtJ&#10;6rqSUBBwg+xeEVGgUxaqB3kcTG0OyIqAiW5ZhgtmOJIXWMHmuLnNyaG6jRyhpoRi+kxW5cfrdlKR&#10;HaNWFNQ0vFlcx5kY8YxSM/J0AwuKFpMjbTgeCXLaC9DLJ9Fboas0RTdAP8XBj5V8cBSKzu2HGE4k&#10;EZa6ZlJmD2m60IDXidYJmEsAOgC6cmT0BpgNh0kEel66AqkzJnAdn3ddhPU66swmPc1Q2ac3W2XZ&#10;JOJ2gWxA9ROi1SbSPxyCCaThVB2NYZMZtQYVW6XRBtqC7Y1KZkcmB3nLMOBPJkwLrGHznOdJvJeU&#10;dahRrCBwHK85IVg8Uxipt4Us1GqcxtTgQYQuWhTzQLg4P2kEfOBDhiChnSYuMKGqioAGfQODkewd&#10;VTyRMJpIEESwRQKPEE0UwUqoZS/IbtqzxidxjiJXA/JLkkqoyPq0ZyVRWIAEIlsTIE1kswTL4eB0&#10;4pCQZdY2K7znyJ7rF/P1Yl6DfYgxbgzvdUYGucaEqjILupvfdelJF150KuvUhQRTqoxJ4JLJgmmb&#10;oiwattHuzTFqJKYZdBiMvEKpwCP6V0hoEvPzX/3p6t/d0ygxvmtBwucYHtBAkw+a25JBaLGhXC06&#10;cG5FKDOEa/Ny3LnHtxy2YvbCuXPTrTnHKvCGmx8vtLWaNTPQ0tALQm+j+b6Qbl48mnd6hxurTj19&#10;tOav21P89ne/XatWXSeAPW0w92jnkOPndnZqHUt6ChXLZzrZEJikasNKGsMb6BcfOg7rQ7UpwWd6&#10;COcJwC9ERAHpooHJDmFAcXXPziaTOLLAuTAc3GqV7x0qrv6NU9vBGo1jj1n4/a9/rm88/+eb/nrz&#10;Xx6o1hucrF75+svf885Lsi2JSrkcuI5v1ptzumD1EaUQHGq0rO1lfnHNrf/1s+sSCe0vt/16cHDn&#10;uid3zG9ll8/NdHV0m5V83ZxIpdOENUWB5SlPFgK7gV3EC3y9YcmaAnKSrCXBDLnhjw9/8/t3rli1&#10;8sbrbvDYgBfAOaIp5wQ72h/sQmC7iDSJ0UVZVRR2ITqev4Fdpr5YDvD7ZX8izf18Tz0D6Jle6+nN&#10;TFlBRxf8GHaZ6StkvP24Aq/4CsSwyyv+EMcfMK5AXIF/0ApEFgKAXajzHn48B3ROO2R9IcTMI/Qe&#10;4CQoQsML/t+X/+VP118nHP+qJYcfk+dTYtMszMF6ftiS1UcKNVWVItZGxPVAS4w+CnqHmTWAfekd&#10;NOI6EBk3TNmUogh4bD0dlkp/nE/tOZKPka0bNa5YkRwFmuyS4xiLI0YPMsAYgXfRA+OXPhrTA5zd&#10;PdAKiYEnOV6JMhp6HvprplwEdyC3cJ664kR4WqgJrdRodKSScBqFa0bd9nfBXUUQuhKKw7ETlqmw&#10;Qg5sC4AFwA448nHAaKnYmH0PbNfFR8wRjxEiU0IDT/rHKCY5DE3SnUcdFOG9ABlAZ0YsSLAZCDF8&#10;AIKkGrAgJRQXnqtDdcCy4FCQauNt4PgKeAAb2Y+3yIHW4cVaH7CLChyEB4gEc2XwAxAiTjprb/fm&#10;6uq7uUxq7jEnaMlW4Ewg/ZSGRst2o6M5OzIxwdeKgENkLkRCjeeYmeb2sdERYfacxctXyIJWNC0x&#10;lcklmsctKLk0sILGTFbSJHiXQIMAp1IVYxCoB8Khado0rgKKKmOYchNgXRD/bDwDNAhFBzSAYZig&#10;YrQIQwFeBmqMR1grnIat7bNEmAsZ8CTHh7TSFFOL8o98B/wXGCqT7proa8BoAHYDdA7HvJlna7Zl&#10;esS7VBdFJQiLEyU4rox3Jvn88HipkBrqsR+9mzMKMue//21XvubCI2S/mpmV5hvjrlHxgB6ZZalZ&#10;N8fVRFryGLtUqqspgdEFKZkpFvsymeRor7O3Z/c1Nz32xOPjjhkuXJw57qhDLj//rGRG1DPZasEu&#10;jOY3bNn96OMbt+/oLxarJLqcFw9b1XrKYbPmzs6tWHl0OsHZwU7fQ940V6swCT2byzb98aa7v/qD&#10;R7s6k11zmj/4vrfXXP29H/knWZcvuOj0DU/tGNg1ggoFQrpl2XGzDj+tednh2/O1hCqPVkwlowP4&#10;weU3o4pQ2A35AbLouywbtEFgLoQ3R899iPYIGhEGKV2pI1MH4i9eaFUFf7Tcc/819SdvnNsmfOWL&#10;Hzxh8Rw20A0+1CGTKU0AqpMzeiB5tg8pkNnUlkZek2nWQHmC70wh7zXPWVIp8n0DI2//wNdxVG6/&#10;4/uSmiyPDzY3BcDpWMt17bIkE7EPRFGU6oJ77AoZGoQqolk4MyvFqppOwlsHoynb1joxkD/nyv+2&#10;bevPf7qxratD1ZoNy5ElwLTA5CetUCL3ITI06FABhDSNaEy6SlMnMZp5Hl0e6NtSoRw596edeJ/n&#10;GTspD3rW2vu7ru6z/r7IDK7wU60RxYOmwZ+X+fXneVYxXi2uQFyBmavAM2CX2Ntl5kodbzmuQFyB&#10;uAIvdAWmfv8SsAC/famHJwcyPygPiI3gZTT8PKJTOxcsffzRR4t7+uXZS9lMe4XhMwklbTW8hu3n&#10;UrAcJM4OBEGg7HN6wwaJKeI/1ELbA+qLSjpStCakp5zy6aAtJ5nAnX6SmqfCTJRaelCRDQqIklXr&#10;lkNBCaAJ6HUVRJeCIwKEYYZhF4hKMLdfsBljohCsu5cZ67XGh4Ralc+iT0Mei8SKMFGB0wG6Lj8U&#10;xIzMSzD+qJtV33VkrQykAHG39RrhoECp4kHA5kNegtYa3SPhWQBjYXkfbSPpZ+AHRJp2fGQYtRK0&#10;jkIwxNOZOpOQ4qCxj5BBmsVDWjR6DwEOclAJ4WWK3U98hajy5WU93JA3DFfWwHNsuMiGTFLTZdBA&#10;KhXWMM0dT4XVaoPlyyM9gzt3VDdtqTzxiN23s7p9q7Fzkzc26I4OueMj5tBetla1+nZJ4FcMDVX7&#10;B0YajcrISHXz5oEd24YZHTwkSdVkWJaCNBQGOlhUwDnA06AULXL68xxQwmoQTtheh+tBSYSyAg2h&#10;iCwhcmGEglMUmbug3jgiHp4nLBVGmhKJTPbIU0HURDwWcRjIeUFoL0QNBRIH3puHAAiWIDhZQIJi&#10;YUyCNt+BrEZWVF3HfhqmzXtAhDnE1lQ0ZVBzD+tckMkoqVy7NTbgVsY2rH1kx85tzU1yk+CpTWnL&#10;8xOSaItiI1/KNOcaFcQwOaLICJpgGpViHlnRer6UVzO5rrmdRx9+xKknrLj0kmPOPv204086Ipkk&#10;bwrTWpB9Wjrblq1YcfJpR1/2qvMWLGz3HaMwMdG7t/zkxuH+weFmJQ+bEk4oBq4Kc1diryM2uXb9&#10;x1ff3ahzY0VjpFB/8qnNt919f81wXv+mV5136Zlnn3HmA/evMQ3kLCmVsaFivlys2PByUpKpZlXM&#10;6kCQoDfyQGqDnGeM4Uuh0+ESwAWXEZIbRX2RqdcSvcb6TkJCtbiqDZ9r4q2zY8e6VG13Z4t+wZmn&#10;5dq7AiOQSyWrUOWTGa2jybYNpDVlmlOcLHhAtKrFJGiOsKUGzsnJYEEBbZFF5a93PzwxVuvoTC1d&#10;NAsKSJ41ahMTouBzvAs8LCCgenTYyfGnWAkBQpBkBFIQsooFWZQTiUbVkCRV1tVte9yengHLc84+&#10;63wQm4DxwYkHUiMoDSdNUMigeJqxArUZPYHJOCSjZfJ0nl4hwlzIBTZKnj7Q0z36Ynr2bb8XjX3e&#10;IBrCkze6b3QhD+iu0ME9nVT1sr4MxTsfVyCuwEujAvB2iWGXl8ahiPcirkBcgbgCf3cFqA0m/Sk5&#10;iQ9M8bt5BaABGmLiwWAbjm12t6bwQ/m+O29mrWrQPSsjwDJBSCQUWAOUGzbaYGpnQqACqheZ/ElM&#10;DUD/gZbIehE2GOhCgZkAXCD9KibwScdKbvA1iRa0ungMSVGkw4r8U+mBoD/dRQT8kObWA9wCUQ0E&#10;IB4DSsikI8yMVbSMqWsBChSfG9pmrb/NNQdl+LcYI6Vdm7nyENqvto5OC6NC4MFPqDhBK8MiHpdX&#10;JHhhdMBwFVlLioQkFNMG3EJAE4insDIwEnSS6PFEGzaZtIki/SOdrybknghwicwrSMtlkwxgFvQY&#10;kCIwnki6DX0NfQn+DYYBzFJdcoPCiPq5EnIMBuH0rPiMlWhGNwzWGCxsUWAboBbDIeJqYtdWr7+n&#10;ftfVXmXQKPRxhT57aCczutPK9wShydtVhXWcxqDgVrzaUNAYZJ2y4BY5rxxaI5KfD8o9wcAGdniD&#10;VN0jV/dy/RslY1xVzbQawLeUBMy4huvzoVmHJYdtucBQAIGQnCLgazzfYjs4ChjALg4i7IoBllGr&#10;XfiP4EwnqBkFwqIQXY9jFMr2ml4m+UtAc3AWUDIX4XPRo0kYdgioNmwGJtSgbJB7z3eJgw9UY3nY&#10;9cDExSM7Z8HNGyIyz0mIvFEuNgd8xvGsip1KtIVtXUyxVijX+4ZGHtrQd+QFr6+yuVDpspm27/3w&#10;9ie3GHJTC5tq0dsXNgKhYXB6uh2MnWzTbM3TdB5ggwwjW9CFFizsziYDwYV0rhY644AMFU3HyDVc&#10;t+IwZth01NHHHXHu5a967RkL5jc9uW17/3jw0IbxJ3b2bBs0Bb1DSM/Lzjqm1gh+/efHb71jV9Ps&#10;5Btff/rW7X0NQ6oiaLlFueqdp59w1AJRdM9e1rSkWz3+yFk7t2+2ywPeyIbq9gfMPY+pOd5mTFvg&#10;XA5J1a7phpIXtiNZ3XFRcXLdIDA2GebAXEAhBNzSsEzUFcljLuxbwhAAVVHwmd07RoYn+v3EvEUL&#10;mpKy1IaK1+TkmFcf4sS6L5mWVbYqJZnzYM9LyFE4l0BylBTX4UOgoazw1LYd+VFjdqd+0gnLQwbJ&#10;YTVZ5FIZDRB6uZiXlUSkN6MwAzEEo8gLgq4tAMM4yji8SlI36zZCoKEoSqUW3HjTXwqF4tve+kac&#10;pQBLNT1hWTbygKhlUARTPA27UBCDXgefxlwilCf6RpnC+iZRl0lv3SkE5H////2dvPt75f5mDSK4&#10;hVzh6WVpGo95ucO+M3pxizceVyCuwIFWIIZdDrRi8fpxBeIKxBV4CVcg4mrTvokmQUS/bkk3ZTkI&#10;m0VDzFcsV0um0CM1t7X1jxS2rFkLmnjHwhVgt0OKIMqchJZJQPAwSUOJfkFH/THFYf6xYBdILaaZ&#10;LISXMU11QWtB/wSSPpANeiPZvZjGp9PXk+3G5Bwq2leAGVRZA29P4kEKLokPwxQeXeKMDibJbOh6&#10;st5wx7c8xg1sFVi/a1aXrqrFsVEIxoLsLLl9LpI8sPOyJEsCbxk2MmgUCamqvMlyRdsFowUyGTJF&#10;T0QjAcJiweVphPB54esB0+q5xIcV5hDUNBfeNwRmobnFFFshwxH2DzCwQJIK2nideGmSSX6SfUI5&#10;EaRXCxmdQaoMi6gXVAycF/T8mD5HVaM43pfv0k8MbkhQFJpt+N00BvvrOza56+5jXciq3IQiCqHv&#10;WXUEtPNUdwHjF3xoxzQ0RZozp+uj733r5eee2NYuf/id52/Y2l+uGIwgwisIwB1aXs82aoUa6/qG&#10;zBvtc/YG0ggPOo3WcMNZoqACHKP0Ao8LcYOKCZvOuA5MYEzYxfCIoyLQKmGpwHSZlhhjl4agEWAA&#10;tqjEahVhM/u0qk+zFChYgyYfgwGjPYJgSK4KMU8mATEhMB1itYxkakh5eAkgDxRmgYNIG3xITRBV&#10;XFsCZ6y1Q3ErW8thuVKQ7FrOrgOSXLRimVkYhbPsX26+5YZrrrv26ht+9YtrN254avuOPTf8+XZU&#10;dF6bvnbNk65ZymWSloGw6QIJvGYky4FnLMKgmVqlzkDOlMj4pSJwQJaXEVTc19N79Y13/uQn1/73&#10;f/7qJz/5/R+vvTqb1C+++JzLLzoKPjl79g6PDdq7dhUffHjHn25Z87trb39o3eO7do86TvDGK097&#10;93vff+bJR2RybrpV//hVly88ZPme3btbkmxCya06bPlRx5x+6KrFg8NjnKzVS0a9UCjv6rHLjZqk&#10;y7k2RgYixKdZL8lAEEQuxVCuoMJgA2GcuyDHIWiZuB3BfRj5Z8hjDhjXA6wpJACFF8PSeN+OXbfe&#10;8MeN6x85feE8sTXluUU/lWJF4uKi6rySgO20zxhVrzgRqCLRdyE9CenhAZdMqBP50fvv3aRo/mlH&#10;LgYgmsrood9wrZqWyhCGG8E9KDWPynvI6RsJ/SSS6YwvgUYDlwFWkJCvJTiW39F95MOPb+zr6W/v&#10;bF24YBHNaAJ1RwRAM32STporT/474rDQoKOIMRmhGoT+Rl8S8eDoQCX/RZybmbvt51JCZF70q216&#10;hJOIJUpvjJe4AnEF4gocrArEsMvBqmS8nbgCcQXiCrwEKhCxCMgPWtLEEQCG/tjFHCi4C5B7oKfV&#10;yAMPTVsuobbNaX7wgXurPf1G+1wx3YaGTVeoMIL+SiZdMP6jjRd+yEfKmZfAh3zhdoH2B5Ph2bQ9&#10;mb4R45so8wXpPHgMSAs3maa3kOpHhI2pWVc4lyJKBC6aqB/aTUxou2hK0ZbOMKzASUgawkS1qW59&#10;0BvbLnuV1562fGFrcsfQoGVZyXQmnD2rxooZVVbRFwMBEGCNC/UJZzJBQ1F4TUaCtlk2NMfhXR9d&#10;IJKGNEVWZeIVgpQs1w1h+WoKoimKEH7YgmBxAoWTGLRixE4VvT3PI/IEf3IFIWXBNoR4tkRBRyTc&#10;hFZGhLDCxY3EuxCwhVCHQMCBncyBJZu8cCPj+b2TqYAUBDKPBwdlzw3s/JDTsyXM94AD4TXyEme5&#10;ZkUVgbNUFPiycFgReEUAKxiesTIp9l2XLj9ieUubWprV5J66VDrt0NTyTpy/9ctOnff2y48546g5&#10;27btMiZGmdKINDaQrBfg2DFL1FvtsFw2QEdB7DmwFZAegKyBAoHtJkA+weEAJgL4D5gPwBc0nBAZ&#10;UY5SpP/CAsyFhBMR2CWa/p8866ebUoQiReHQ9OpAvDkcWPOSjCoPTC7QWzjHg5Vs4Fq+XQntQptQ&#10;Vp0Jq9wvGKNqfZgd282XhsLCoH3Xzda6NdrGR9StT+afeKS49YlKfrwM+6OuuSbeOtFiWRIjt3r6&#10;XEbustKLGc548qnhP9655S93bLjtnl33ru4vlFLHH3IF73UIXpb3UgmxK5FMUaaOiAhkn2tSmpdW&#10;XfnPD+z87k/+es/9W4qlIOQ0PtWMhKMnN/UMjDVOOPLME044bumClrPOWCExQh5Z71bo2cF4vlYr&#10;ewuWtXz2w2+FLlOXa0ceMf/iM49sS6u6XG9WK4xl+c3KmDfisQPt3fIpR8561ZkrFjQ1RvNDLigo&#10;fTuUsZ6UUR0vmportmh6rQavG0KeI0wunoBTqCEJVSbZRmGWOFc7cM3xCYUOpww/xPpi9qhAmuW7&#10;ol8tDJaqhaB27CGtQZILhLrNmi6yj0IOmi2jgaPZKjUvAKMIwWBBAFBLc21Ok5O18eJf79mQSYVX&#10;XnQKtqqlFEiTqoUKqoD3wjcDTVOiiUoUIKEQDK5eONHBuREtYHUhlGFpQUwHgSKoHVh/zaNPrN+w&#10;aeUhh86ZO6fWsGAtTMEU+tVDt0HHEcHlqKF2BKXgWkgeR6tQGtzUFxX5RwTKHPiXy/5esR+0NkIL&#10;n32LQEMUgfK2CAKK/yEUfNIg+vmd7PFacQXiCsQV+J8rEMMu8QiJKxBXIK7AK6gC0+yUKEJ6UvvB&#10;elYgicT+0jBMSZHqjRq4DZC4tDflqr6/YcNOu2zpc5Yns2n0wfBMhUUDbY8jxT35OTwZpPkPBrvQ&#10;SN1J2AWPp28e7ROIQQm4LbRxdYgDMZuCLXHUvUSeOnSWFzcktYKngAluNKXg6jdYDrwA2Cqgs5nR&#10;wQfJDt40b9Wqmx9jiv2S777ritNmz5vzpzsfRH41ozVxS45m9aYcMDnXU7GzCDjieYMXC+AwhE5W&#10;CGERIYCaAnwF878wffBCn+frLNMQpTrDpdBaM6FE+jRwpUhPRVsWJBlRtgslB4HtQpKbQPHh2JyF&#10;RB88IHPLREVEHHdh8Yp38Wlc1OSMNxgTEHbBvpeZ4aSnGS0+Nq4i7xnGtPAMdmwrRB6z16gUlFoF&#10;Ob5QhACMI9hG6Cq6bvswtHbBK0DJAIyACjE6ND5nTqqtSUskgI5YSrJlbvespQtmn3j8UcuWLuzs&#10;7Ei3zGnVWp7cuhtBzvVCpd4zmDCMEYvd3jNSrTF1z5d5wG6iy3JgJzmwFeKChA8nWQ5RSnB7BbaF&#10;Yxd1wLBejkxFCT2JkhMigBWBU88NuwClocYxRG2EQwwUxkOetG/uGGjkK9542Rwr1kcmKsOj1ZGh&#10;6vDIQN+esb5eQvbZvD7/5LqxTU+Mb9sytnNreWI0rJftSrlhVuTABUxnY+Cks0uPO2zh2edo6aQ+&#10;b5HYOWfBIUeuOuPi9vbWkZ1rsJ8IfsblDTSawvjYpvUb7334oZHhvXc/eO9dDz54/yOr77zv/nsf&#10;evi+1Y+tfnTjAw+vu//B1Tf++e7rr79nZKzC68muJSub5y+TYFyCnKxGpWf7jmJ16MxjDl80r62t&#10;OXv+Wa++9LwT3v6W17S2SjXLXrqs66NvfW377O5AkCTOTYkS55mBbbjOhKSmfdNsKG6IK6quyaGX&#10;ycmCLx92+vHHHnrk4Uet3LZzbHDvgFWs8VWHS7e2tbeOu4FGpYlUoogjTJt8CrsIDbNZFi3D4lUV&#10;JxLIO64s93Ns1glmNSeaZrePbHqE55yWrHDupSdBL+ZxQHCA3wC0RGa9JrCKiJPKcRmpIapicbyR&#10;aW6CFa6qysM9ozffuXZud+LVF5yBy5XrWo7t6PgkmupC9yXi7CR54tHhpseejAHfgfSQaM4UTcF5&#10;D+uYEMlFwFVdvVQ0H1nzeKMKm+fmk046WSQheJMyouibIgJRIuIIMWui3JZptQ55AG4U0RrSN5gS&#10;qU1iIfRa+vxv0ds8+0blcs9xA/frOV9B8SfiXIZNRbq5CIiB+GumLxHx9uMKxBX4x6kAYBcaAxgv&#10;cQXiCsQViCvwSq9AdLXf975q1lkp9faPfHrjfffL81YsPO2SUrrTE1JJ3we/RcukTWhK8FMdxp+e&#10;4SlCt0l+UcMbgkqY0BhPCm1Ih0b+QLweWJjGopemE4YM5tXj5cWrAEQLosBW4ZVxw4+CbQ93aczP&#10;vvjBlrTyuR//+d4NI37z4o7L3yO3zi2zAuJX5vDsGPgm8XLwKiABiqD2tEQTBNDTDyzXcT1Pxj+A&#10;uARBsyiYI7sGNq0Vd2+qFwbZ2UuXLFsy8eQac2yv5DWSCfGMI5d8/N2vr0gTSiqRL+yWebtZ87g6&#10;k4QK0GeroTtUDK67c/Of7hyAewwBuXwo2jTfNbRUAm+VmjVfmn1Icv4KhUmPJzKNHI+/O64oBYg2&#10;Qwqwixga9JZSNimOl21dmoWw5TAY4cL2kqVnpI1qUmSCZoACDDtSMQGdgd4x3rvLLIxIvBTkrWQy&#10;O7B1fdio8JLhWOOuh3Aq0thGHAdcICJ3HiK/cx01qdfqVTicpDKpUrmCC1GS908//bBsNnX73U+M&#10;TxjQSCnJZsfl1e5F8w49Wm6ZDf9d22fSudmBnhmuVTV269andjhWel7rLMllxvZu5vsfrZum4lgQ&#10;wQUBKCNEweMjyohBXjTcXlVeTYHYJSrpRvfCRWdfwYpKJpMdc+q81aitua384F1MSvnUO674yLnH&#10;2RJfFvZoGnyjPcZpKJLquyVBSIL0UGdA9gISyYpQCxLXIgeIIJReDQvZ3D50X+DXkGgigj6CXsS6&#10;fGqwaH7vuzc8cHc/uRJyenNH9/wlp20+/ORA16SQqxnA2lItAtvEssiVExURWfI+8pNkLVTkoh9a&#10;vq+zjOqaBq8UC/Xirb+Thp+a1Za+5JRDu9ucQ1bOXdSd1RJBOd/PWLbeOc8dGBWTiEjzQ96olcrZ&#10;toWwVwbXaeOavje99986urJ/+O9vNHe2ViuDnAyMYYAJPEELgwaMZ5hUcwK60gZscGAyo+gmuDMS&#10;qyYRU4Y1ZHgYW6a5c2/fyFjhmmvuKBaLtVrt9LPOetfb33b0cccwAphSPsAXctwpWQaHNeLwEWvt&#10;2JL24F1M4i3FFYgr8HKswDTMggfVai221H05HsR4n+MKxBWIK3DAFXi2QSCLDA7HPu24Y/5w133G&#10;wOBwtq25qbvkhumkqmlyudFwkVQqY/IdgTQwSPDVAMEpdG6TssmJimlKhkN+dUe6A+pkMSlM2F/A&#10;5wHve/yC/0sFagJfteqJwJSMgt+3LasJ5x6zqLOr7bFtvTuH6+lZy5sPOdEXNZitQumCvCuPEFDi&#10;5aBVAESeSGsR2QAR5xRKBVCoqwZOE9M2dCQQERMJ2KmKuc7ZYbnIwZ6EC4z6hG3WJypVz6uHfqFW&#10;G8pXxhQ9Xa9VnEaV8xoar9ii39E2a8HieRt2Do+MGW1d7Z2d80uliUQqUS/jhTDxqNdG8+O7e/or&#10;gQLxUVbXy1WtZhos8Dg4IlsCkq0Fma03Egm1rnM1n5NtLwUmiOevsUy2KY0oqyTjj5cgkwpSmtq7&#10;fePQw7eb/T1jm5+wa7VSz656aYSXBas+gfR0PaFKsGMWRFgFKYqqKDBnBlAhNLVkPc+Zv2jecScc&#10;9fZ3v+acC06qVGvjY2PvfOd5b3/9a88+79xkc25PTz8ERq4FzyG7PlaujeVHdu8d7R8pjlfGCkUo&#10;fjheMtVyLqEnsvOSXbMFXdLbOpMdKSWXM8CqUJOs2iWJGqgkmpZipSCRafYVjdEzTCK74JhT21cc&#10;LqVzNbhc8aEWsFuUdCoB0xtbGB9c+8hDT655mHdH2pc2pZsFv2FC+kbgFCRuV2wxlfaFBMge4KkQ&#10;XNmy/UYtsCzGtl0pCUiNGmlRcQ25EcjZCmRRS81efvgdt94feDBKUoujQ0bBBImrBR7HmRzflEsg&#10;4MowwHoTfbMGO2nkM3Giywsl13bDIClJGZXTXQbRRJkQni2CO9o33r9t2/b1Dz7w6O5dm044tBuy&#10;QLktA46GWpuAWQ5xWpE9LaFJsoowo9JE3XXYQqH+1/vWAuA75bhlejrjIaK6PpFqm8PrYX14VFNl&#10;rGnVTZgfp1pa9VTCrhqKlhX4hFO3n3hy8/d/8pvr/vDnG/98xx//dPeDDz5Rq9bmL1z49ne8873v&#10;esfSpdB8QSpFKU8gpu1DhJziXBJl0UE7l+INxRWIKxBX4GVegZjt8jI/gPHuxxWIKxBX4EAqsC/V&#10;Ba/zbJuVVccx7t+065Pv+7Dp8okTL5512HF9htyVSzC+ixxRQZfBqofjB7FMAEOSGvZGrcYk/kLU&#10;N2SJxPGRqerkG8Wwy4EcnYO+rh+EZcNZlFbzPQ8P/OobcmD+y2ffu/KQVW/96JeGi2Gw6szZx17o&#10;pnJ8Oom022QQ1ohEKl4OWgUERDOxcEoitC942RLfZTDCgiANH52ABZUMOqOOpFYtQ44zqAisBSXO&#10;1gftdK4Zzi69m+pjvTKPfKdGyAsrVx3Su7vXqpmHruj0jBrnh7/7548XK7cxoSt3Hv6L61b/+qYd&#10;c+bP+voXvjBn7uKd21ffdc/9d9z96OhohRFUX08EocyaDV9QwJFJZHKJXEetUoXiRM21dh53htve&#10;IjV3jTicFDgw0S2FcqvoZxljvOotkBVjtLi9Z/fyuW2KX9p85421Ur9OJEq+Ksu1UkPV2XPPOUzX&#10;nDdccHJTps3zILQDzUTUVTgGS2j4PcdDcj0scpPZhGHC9TaUknphvCjKckZj6zUThIlq1cnni9WK&#10;f9+6nU9s2LZjd8WFC64gwvHXATlIkZGVQzgUcG9Jd2aT3en2DuAEiWwulSlMQAcHw95MwrCbbOQC&#10;wRlF1iRtwrOsjrKvpJs2P7oG1rXJVJvY1G2puUK9Vlf1bjjdNGUHxzbXV99W3bQGcV1SVr7xm59j&#10;xfF5Xe2cUPMsV5KhCzKdRh2p6YBHOA4SMCGAzzYkPgwSyUSLqQKRRnAzR6SGkGSBcCThXnAlvLhn&#10;pPzGN/yT5/rL53XvHhk34IOiJUUprXTOTc5ZLs1bnmyZXWRl7C4GSUaSbMjBmKBOrJCdtIrrrVS2&#10;wgbys2GyIksj61fLAxvG1z+Q9GoIef/VDz9xykkLDLM8WBnuaFOGymVJtFpteHCp0KuxvBKyGVmX&#10;t20afNsH/xsJTz/65kdXHrJAS+sNc4INaqE9wSeVwEp4dV9JZQKEUEFcyiRtRt29Y/cNt97T1zex&#10;d/cA+D3grogyoKfkEUceeullb1y8cMGs2bMAQlEZDoiPgFwoVjuFsETRZhHhBXKqg3YuxRuKKxBX&#10;IK7Ay7ACMdvlZXjQ4l2OKxBXIK7AwavA00p74jUSVm1ryez2VOeih+66yykWqx3zRT3VLAkqx1XR&#10;+siSV6/yrpnOpBAkTAN9KKtlyg6AAC70RuM3Kf4yHUVx8PY53tL/oQKw6uTQWgkWU+iZ2Py4wgf5&#10;wlgx379m+6gBmcniw3NzVnqiRLwXON6yLWq3Ei8HrQKoJnX/IS7CkG/BKAJ5T/DphO0sHttQx8DJ&#10;GG4akhIomidLemuyGgaz58zKze7wK0XHLHv2/2fvPQDlOMtz4elt+55edNS7ZEuWe+8FDKYHEopD&#10;u5ACSQjpCeTeEELyk5uekAAJEAKmV4ONuy3bsqze6+m9bJ3e/uf95hxZGMhF4GAfPMNyfLTanZ15&#10;v29G+z7fU5yMkUV89+T4tOvAlUWsVZrTkw3bdtb1ZjasL9VtMA7avEB+eOfRoeHqsZMnLr74gnW9&#10;LddcedX1N26pefbx44O+IEFnlF2yMnRt3jP9+pxZrUKJE9pNz7JnxyZrXUsiqFNsnyu2yFAKHTvo&#10;WnXEebeo6r7HHjf37xEGj409ef/Myb1es6JGbiDG//CZ/9x24aYwNC+7YvOvvePOG2+8CLE9si4g&#10;ZQkQCbxQRPwBCIIgIxcnEiCskZRSGSYwgHWQUO57npGDhqaCcO1cub3Q0l5qXaEb2rbzN77q5Tde&#10;dvVFfSuWgXzR3tVVaG8Hw67RNOGDQp7Ojm3WGjPTY7OnDowcffrU4d2jB/ZWpydnHCfOt0a6Hilq&#10;w2weGz1WO3RwamImk8+MHDw0fOCgOTJSsaLhuYqz8zFhAsyT+LTmLdWUWjtMXfLN2mxQmf7iF758&#10;+bbVfSvXVefGOSmUi3JlZqRu2pKaQwgcScWIthTK8AwOiR3m6yIx/khsSfALmUTHZFxuxtpk1f3Q&#10;h/5mdKy2dnnntZde1dvellMMX81Wa3PN2SmvVmta/kwowGi54iFCzoChT15TTD9UdU0v5M1YqlrN&#10;bk4A8wQ50ZXQ6y7IXV3dnF13auNIVn//e99Wrc86dqN9Sdfs5FR3Z1tW7VBDQdFKmWLRdeCfomkZ&#10;daB/6mvf3h1Gwnfv2360//S6tas02PE2TKkQu01ftMNC7wpweKJmpGTavnff3b//p//02c89ODFZ&#10;mZiYBmfqFa+89a8/8vvvficILm+949W/tGLlqmJLC/yAKdHM90Flwu+O60E49sw1k/y7MJ9HlMIu&#10;z9nNJN1RWoG0Aou9AinbZbGPYHr8aQXSCqQVOIcKPMvMK/Ys3mvGRhZmLX4s/+W/fPbj//KxWM4t&#10;fc072nvWT/m+RSG/YmtGxZozvBVdZpQoMnjljNkgRbQmaaBsS+RFaDXnIyvO4ejSlz7HFehDd+T6&#10;R2drszvvEQe2hw1E7cIgN8IivtKxUr3udcs3bmmiPzNUGI5I4DEt8uSg57h8P/XujDh2Y+QGw+6I&#10;8sVj4BCMIwb72RZNbjieSi6eFB1V9wJVlQPb4kKRV2qK5Ab7th//9ucEz5YkRYPlsesGnotYZFi6&#10;kltM7Lzhjs2//epsoBRVtX2orj99aPDP/u4BXKD/9Ffv2bJ5bSbrcpK7b8/Bk6OVJau61m27NTIr&#10;Q4/vrs/Vhvr79xw6eXygenrMDFRdKRaqdZdr7cj0LSstWxHNTo7s2wUz1LZSuTF5WgBhx7azeSGf&#10;MxoN2/dcEWHURnz/3Z8UuelMQZbCmfr4cD6f8ZoOr3YwBhzOCW9jcBM5QcEARHFtF56stuMqqqrm&#10;C2atSSlPIsCUOIDsJ3Q1IxsiQchXJSNPyh1wLwIuVLWm7w6ePvXY9j1P7Tmx/ekmaEIq0qF12UI1&#10;ZE3Q+IbtQCwpZct6YQmfbfUQdw5L2spgODftda245NqXHXvkfm92hm82BSUXqhkF0VlqQdx6Rdfq&#10;lZyBisqVZt0eGxvZ9VB28qhXH774mive887bz1um2U6trxDCGNmcHQIIBTofcTtkGfQ+coSFHW4J&#10;6I0g+JAAqTw8qUOdizTymFY6Dz720Ovf/5FWPXvZ8sJVG5f2tLZN1CotXvPI6OT+4cbuWXe8bnHF&#10;oi+DYGK0b7467FvRu2S1JBsTlbE6koRa2qx8ZqlQqPlh0dAm7LoIf2bXtwePh3d/IZjtv/SCjf/4&#10;e2/Md0mmOyllzanpgcjItNXbgtAudZYcx63VakapZW567p8/fd93vrkniEW7Yd9229rfetcv9q7q&#10;Ce0qYHLf77Lnmlq2bWZu7O/+7Qvf/e7jip7N5pSbb77p5ptv3bxha6FU9kMPJEYgQ57ju7GnqsiX&#10;J5AFkxZDjXw2/A6o7VnXyhmd0U99DaU7SCuQViCtwCKuQMp2WcSDlx56WoG0AmkFfpoKLCQaz2dP&#10;QPfg8oppIdgESiJ3w8YNE2Z8+uB+c2J2VDE6u/vyCJx2nQDxtgqWNdECIg+JsksIXCFOC3VY6EBo&#10;qTfxdkm6LpYXykIrUsv2n2a4ftr3TtdtIYjG62a0/au+V6VAZkkUFYUrdnlL1hor1un5ct21VS5A&#10;6g2kYSytKN2eswrgKsDFQoQXCr0iOkQixoDbawYVRwozxRmB/yHAXEMXKNemANoD0BdnluNse+Ak&#10;j6wo14EuCaoWxBKFvkeNbuSvXdf39tuvLGaakiFNIoYs31rqXPnEnl2zc9FVV6xZu25p00JqkVfq&#10;bC2UlhZLZYiMxive2pVLe9pbNq1ccevNt1x99WWXXXqBKagnT/TDHlvyfH52xh4+bY4O62EohV5j&#10;elKTBEXmrr3hwvf//ls3rV914zWXv/7ltz65Z1ezFucL4tK+sqQII/1DrR29sQo6j+bDKljGvkS4&#10;fuCOAJhJ1JA6bDSthqQr4PlIuhRysEapIXLddc1G2KpkYQPrCJwOXBdZxWpGg6JRtuDBgrpEXBgY&#10;ktTd1rV1w4Zbr71i5dJNmpKFjQ0gqL4ly2677eXdyzvr9ToKFDguXGG9qdFwZjyoTIoQRFp2Xiuu&#10;Oe8iuL3MjvRzno1ka5j7ckqmdN7FHStWtRYzwE6qtrekkNFE3SkV4qHjhsqNDJw8enDfqu7Cqi7D&#10;n53k/aZgwLAG9iUEmRGVR1clxKurmhdBFYQwJxjsYjQRToVQLxmjCfaL71peY+7UqQkY6WRFbklH&#10;X0uukJH8rpZsuTXX3tUWGUbVssnYlle9qRF3crIq5ydGBhsH9jeGRxQjU2rtzPBkviyrohG5Js9V&#10;42gFMp1bi/7pk+MnDh0+dnLL5mV+bJqu09FWHp4eX1LsQ4i4Q9JRTQaMxctGrnTxRRvf8uZfEEXz&#10;2ImRkydndx3Yv3Vtb6a17NTcnJwNuexdX/7SH3/onw8d7Ic1z6teef1/fuauy6+5ZvnKDQJQLSTK&#10;qyp8l+EWjOxrTYdrDFHjJImEpC4M1xH3gynyA9tPFAf9nF136Y7SCqQVSCvwAqxAGiD9AhyU9JDS&#10;CqQVSCvws6gAWgh0dJGcySCJg4PABFEe/BWXXTw2PbXn8Yel2kRo6J2Ftnog1PyIfcu2Q01Hj0g5&#10;JRQOzHp0pJ+ivVoIIMXTRH1hbrv0XAq7/CxG8kd+BqQQRoyok9A9dQw9mNC6LL7w2uU3vby44Uqt&#10;b8OKlWuNDHpFChGWY36m6VGseLo9dxVIoiKJ8kGIJLEDwHbBfwxZUuHkEnG+gOAbXD+0eVG0NAi3&#10;P7Rv5v6v1x78inNyL1ed5p0GzFJlQBFN88Ztnbee312bq6/oVv7gl7PdXfWyUhI4cvHw3GB8vLl9&#10;15GZyebata1bzm/1TeAFVVWxc6UwK9cKTr0rU2lYc5HeiPImnzNlzV25ov2l11z0llfcevTY4Ymh&#10;ASmod+e8lSVvfWu8uYVbbUTvflX57a9Zcdkaa113ZWWr2VfyluRF2Zfve+jpE8dH2lvFLSuWtOYQ&#10;ZGTF05yut7swPwEKATxJCBGBFol+LAWh6KnFHDRWc3NND4HmWk7JloxSm6DmQzWMeEnNa/COCnkX&#10;4T4Q7iBcx8KNI6NzWd31gxCMPAHRyMjLCUtLqtfe2Hvnm656zau2vuQl51939bprL12+aV3H17/4&#10;oOA25MiSIksTPM6p8latoAtOcXXrRVd5LcWKpMgt+Zbz1jY6Wv21K7XLN4+34WhDP1fiZL7K8QVY&#10;0ZQ7WrZdOpc3xGYwNjB57wP77n7oiKQta9E61bBgyG2qVhZEPULCOhc1fLcRWLFM6UXEHxP5CP4y&#10;IlKPYiBQnuBmVvRu2Lq0Zg0dHLI80ZNbACq5ncGwobrFkrCsI7qih7tlfWlbh7K5lRsbHayPnxCG&#10;j0lTY9HMdE5vCUvLY73QVcyQNxBqBi9zX6rWozalrKsdlt6r2cLJ4/1f/vr23q4L1rUsydiZfG6r&#10;xKmC1BnzuutCxwbFF/Rg8Npps+3gyisuW9bTdby//9TJ5l1feQBmvtfe9PKRoeBTX/zmp+/6TrVm&#10;X33dtX/24Y++6hfeBmtkWUGaPAVUA1RHgpPZNBGAruvk8wJBEiKjkkxouOgAWHsmPvpZFw7mfmqp&#10;+9zdTNI9pRVIK7DYK5DCLot9BNPjTyuQViCtwE9eAVBdeCyjqvhmr/rIsMjlHc/ZesVlJ+DTeOSY&#10;NTTqLVnpF3JyxBthZOQzFr5lE9RCnyiRnwHxXMhJN7F6oVRptiLMfsKeFWDNT35w6Tt/6grAKXdq&#10;FswCsdpsIF9W2Li5s69Hyrf6etaVNF7XxuEw4YUlRXAds6NYAGvgp/7MdAdnVYAi1emiYLALtaow&#10;GSVQEn6xIvKkuVoQS6piKHBljT1Yw87UKjv3K9aYHNVcay6bjS67Yu07Xnnzjdde8Isvu+qaSy64&#10;5NKLL7wwt3mjvnL9SiPbxdmAbiBiUh5+6shH//3eU6d9PSNpOf76i88vtJZ55PdGnuwEgg89k+AJ&#10;oGhEWdj72pbnW6LMSR5sdoUZk/v4Z75iNr0LL1v3R7/15huuufL6K9dcd8FVL7vhvL6lbXJGBtcN&#10;0Gq9OuOabhQX1VzL/qOnhwZnMYluueU8ZPcoYq6OUGoVicckQAwRA8QBToHpDGXMo1W3TGTQi7Km&#10;6jkDbTzMZRGXHPgBJFMRFzQbQQyvYV6LOcQ08/DPVQ3Da1pB0zEUWcvoMNa1XM8N40xrzlBLMRgn&#10;eZWPlUIu77u1wIu+/s3HYHjrBqEgq4AZoAMCdOB6Udu1rxTbsnbY6Gjrzq9cJnR3Vozchi3nz3GK&#10;LeoTitbiWW1apszzzZiH8xHSratFVWntyKqK16zWJkYe2/7kY088Jfu+Y5kinF0YvBJLYggeiKJG&#10;occ4TOB+wNUFcT7EBMHNsGY3DEPICflrLzrv4e0P7TpQmZ12+aC6vpX3eclHJjacUWRezuVhxaLn&#10;Wrdt2np0ujpdacZKVkXg9/lXrV69sqhrNZ5rBk4kqjmBR+TU8rZ8zQuaPr+xtXxS4rS5CXtm6LFH&#10;v4dU7c4C91d/9bef/+7D5bwGt+PdBw+NjU+DgTg7O1evV8v5sp5X+nrXbl6z/NTQ0ZkZBEIP6Qr3&#10;D//22Yce3OG53nU3XPsv//jXXb2tCL/m+IxlNRRFg54LCAuCtnQdM0cDrwfMLFCuYJCM4cNAi5jN&#10;eIMH8BBRXGdtZ277KeyS3g7TCqQVSCuwUIHU2yWdC2kF0gqkFXjxVsBlXTbWaNE3YF2T1uahYYij&#10;QDR+/Td+5+6vflvqWlm44vaWFet5I+87kd9Bjpu8H4JyD+8G2/Y4VeIMPWfa2A+IMLTWDcAFWR/o&#10;gni+xfdfvMV9AZw5eiEMpwNvEYwuLEUwLlwM2UIJXg0AzmjoyaNHxCo2mlUu9pJQknR7rioAaJIX&#10;EcaMsqLOZL8KfgCIYkAFAn+UF+thXKjMxboc8tEWOdJP1488+MXBkw+Jot3XJn34N+5Y2WPEoZFX&#10;lEajpukwpI18oc6rk8ApYk4PzYIu92Iw3/En/3K637M8btW6/Ad++50bz+/iI0eMbD62IF1iuWKk&#10;+QnbeyqzpqROQqyU1QuRazSmypqqvuQVv2bW3T/742tv2Lw8m49nhk7mpBwcSiLJE7VawNVBWQFo&#10;E8r56VppYib7rt/7lOnFH/vndy9ft7SzEHs+DiVUuNiRY1jQ4H2yxoMHEvG+KCIZmXNNLwtQD2IY&#10;O8zlslomYzWswAtFxUH/LkoKfGN928W9RyQNnMR55NANpRKzioJoEccP6kTsRWNKJluHHQkZjEAv&#10;l6lWI9PXPvr3n8vkitMz9lM7Bu2mxcPoVgCRRjQ2v6l0y8tzoOuZDrJ7NIG3V64abszquRaFM7Kc&#10;ISBxB+fmw1AHfwiPcQpAFS20I6R0T034Q6f9Q095lQkpdPzAyRTUteuW33bTRbdfvaTUpjqOA8OX&#10;kiKGEB01K1W3aeTgmgQQw8YphKLOablmTZsdHn7f739maqTpOe6bV+Reef3qkJsuR1IUNXF31Dk1&#10;khUn5u874vzzjrEgU4pWXL/69rdVXK89l5lUhJkwahWkUghsiwLjPI6va0orFFTl4q7jR6M9O4oH&#10;d3LOdIy7s1sXlQih4Zqh4Mu9rgIFAtMtyOfUb3/j88ePDx09OQSj3BMn+vfu2WNZFtATMse1nbaO&#10;jt/7gz949WtehdNBLBHgMEAvCixskJLlOpCVwiaZsHagaRCTSipGwgug/wIiQ7AKPgb/fhAaT67C&#10;CQOSbXBpPsvzBY46GF9IlLA3/IaBxisDmBOz7bm64NL9pBVIK5BW4AVVgdTb5QU1HOnBpBVIK5BW&#10;4HmrQAB2wxmuCh0F461wfLUyctPLXjvF5U48/VRzbNQpdZXRNBZKDi1rRu2yIFrVXDbDZ5FMyuVr&#10;DR/fy5l6grxdBHIPhZkFvkqraLnS7fmrABokHyAaR7AKs92h0UU/ZPDz+ArGiNgYNPIcrV+n/c9z&#10;OlhUcvh8EOZBzkdoW5l2gwd5JJClOg9D2LiQybicGHnc3Nhxc/exqf5dAqQrkRO64ZI+Y2lna23W&#10;tCpT5dYyAIp6s66q1UzWAKIRRnYu24fA4CPH+nccGJquABqJf+M3X3f1rdeHbp1yqzmffhJqAXNb&#10;gtdmTRdghpFD4g7n26Gu5QypDTKSp57aPVe1rryiZ1lXObRcKYBiqGSZvKJzIkKcBY/0IpTko9qB&#10;YbvqwzuOmq7/jjfekW9Ri8V4bmpa17PInvbUKN+ew6Vfmaq5Ti2TBSdFqs/UMy0ZWLlgEmZzOhhw&#10;5kytNl1tKeeELKx2HVBT4sCPgyCXg/VLgAMAbIOagT4CUhCimSHkoZ+ka6wJioLILSCFYNPgyHwh&#10;C+j3yi2r7vrKo0/vOOXYjqSIQHyCGGhGdkrvW7Zhszk1cuyJR61TR4YiIZPPc348KedBrmEXAYOk&#10;GEUFIi8P8BdsdmIfAA3ubRld71q6NpPJND0vhL147E0N9T/xyCO7Dx3WclxH36pyRp8Ym4ytuVx7&#10;zvfrcFkBI0Yv57goMzU+m23pCTmpe8ny26+/YGi8Mjo22ymJ65cj+1uNPNtQVNuLW7NRpem6ECbl&#10;S0cmzfEm+CTFzOarVBVhT+7EyLjnO3ouh1G0bDsuZAOVhEPDXtgIOUNSN69creQKzeFTQPEkGBBn&#10;MiEXeX5QyGZNgrGgBgVYonz6P7/0zW/d+8hD248ePTE6NAJQRtVIRlRuKb3jf73zAx/4/Ysuvgj/&#10;FCASm6xbRPg8gf5mR0Gg6xrAGdz7gY+gSqIEgg+QqlgEoAKAKvYxu3n6hXG4ogjACiAVVJUFS5My&#10;FU8SHMM2QC2JudgZaCZ5Bm/xPJpj+OTn9PpLd5ZWIK1AWoEXUAVStssLaDDSQ0krkFYgrcDPuAK2&#10;j+/z9C0Yq5X03RnfodGkc5wZ+5zjibz6iS/f85E/+7AoyKWtV7ZvvqzWszrilRkvRIAJ/DNLPJq5&#10;IJPNTTjIwSEhP2vyQKTnfE4AopNPYZef8Yh+/8fFioxWH40SCb7YQANagWTDAJ+J3JAp8xvDBKUY&#10;XoNuKtGQpdtzVgFcOTyoASFYFdS8Ag+QwMRA/8pNg7YiSzoSlJu16ni/MTzeOPmUO7rPkI0AHiWx&#10;WCzF116yYm6mcuzYnO0EWcNobxffcOtVy9auDmTok6KWtpaooUzP1f787z535OgsutpCq/Klz/55&#10;NgsWA12CIucJnMuHPmn9SCHCe2EbWlutPDPXqIPQkMn3BvYqs9J4w52/Nnii/y/+/JYrzi/LUtM3&#10;m50tHY0pP8cXBAWfBacQOLtKkaTOmsZsXf2VP/58xQw++++/17N+uS7XKtMn8y2GGgnuWAVdNjxW&#10;9XxR0jPNuRo67lxnS3NsXDU0TEA4jXh+qBg6SmGUi+bESWiPKE4btxNQThCRVMo0ZqsaJDusPwd6&#10;i46e5dOTXDHjgYAj+r4pyrAkkqwmrxWWN23xwx/9t3vu2xkpnKjKjqkEIVKTsi6sV9rPP+9Vb6iO&#10;DI49/D24k0RGKbdkVVVpbd2ypSVr6BmV8qARtCTLuECQ+hWLoGFILj4RT8mIiw6J2hFzA4NToT8j&#10;NKatkwe1U3v8+oRhSMuXLe8u5+946Utvvf4Sv3HaqZ3OtMs+1EsT/VJrVs6WKzW41ESFXAfn5q68&#10;7b1O03/9eb2vvWCVF1Yld7YLqVb+LEg7gR15WalqlP71kf5v9nNWvm/V2z7UKLZzg0PmF/4NNKjS&#10;VS/pWL2p0aw7+ZKVzwme2+gpFCO+6TqiGCBM26jXpJGp2hMP6nMngHZJAkRsuDOH4DCClQLQFUKv&#10;crkVmEixVNq44bzzL9i2bPlSWZWW9bUWivlcNg8vbfLJlSQXo4CbAFBaQmNpzgKxS+D0EMjLPDJL&#10;0CEZuxDUgnwtkORUwtvJbZd+JpfPPOWF/ROQwCvJkxj6hOpCZtJsS6CZ5Ml0SyuQViCtwM9TBVK2&#10;y8/TaKbnklYgrUBagZ+qArTOi6/VhJmwZCLWmyuiQXaKXLD5vPPaVmzcvnd35diREA3KknVC5KLn&#10;aeA7uSgWIA4QhNEmLBE0WtVPlPzYBfVJ1Gf+kIiLn+pg0zefWwUCGcv3NKroh2D0gdYH6JiE8BFq&#10;eNBUJTQXIC80YmiP0Eid2wekr/5vK4DGF54jIAgkLkhQ++DqQCMLUCTgBZsXPMscHTwWHtlT2b/X&#10;r45DjXPxZWve/IsvbSlLq1b0HDo6vPOpadMEq0ODz0b/oHnv9hM7Dh6dmh0r55W2rrbYhfmp9m+f&#10;vjcW4ve+6/Ybb9iytG9JyPsMRgCMCrNXxq8hHSGGVtSMsqbojjtBY61kolAcO23/w7/951NP7Gkt&#10;t77m9s09XRCG1MFaQHesCjrng3UCiw8PDizAVIHQeYHs+tJ92w9Wqr4TVK6/amu9Ml1uV72orghq&#10;rtym5YhFEvoQ5TSha6KmnXxkChJcV9xAy8E1RfJh0WpaXr0u6zK4FQp8YMXId5rgvKiQpbgeODY4&#10;bExLMu/GLGUkCbq9eJoPUhbch+l2JQbwA893j/eP/vGHPhFx4rt+9U1vfMMvhrE3ODgKrVMUyaLR&#10;NqsUaiePerajt3Rxjo1kIr1eiTZszesqbEqIYsFxLBGZBx4kg73HC04QIba5YTVCXjRjoe6HnW0F&#10;Q1U7yu1GW3uhkEEoUmjXJ4dPjAyN3ffg9/bseWpjb2HJ0j6uPiIHptgFORWUWfiyLQt8nuOzw4OT&#10;n//qg7j+zutu79Yymkx8EDFugOJhGGD5cFDamDG3c6A+ZIqBkm275Ia6kBvtH5H698eeoxR7WvpW&#10;gKTkW/jgsNzXlvOEBrhFkl9E5jiUO0G8pntZW+9Sv/94dWb0yhtv3bR5U1YXbn7JLSuX94yOjF54&#10;0UXv/+33/cVHPnLnL7/ltttu2bx5w9LlvStXLsvCKkeFJbMIE12oyGwHojCKLIIkEaATfsWcNc0m&#10;cDT8DnNjwCvkTQRUBmoqQHFEYCGACv8KsBfPXww4cw8sHYSFK8qzNERJB5L8pDFdoMMkT6Zqo/SG&#10;mlYgrcDPcQVSS92f48FNTy2tQFqBtAL/jwrgu/S86SHrzxjUQk+4c1Ulh/TYqG5aV2xaffG2Cyam&#10;Jo8/dp9z5KmMwq1tyZU5k/ObM5LR4GUKhqUv6/i2nmA39J0aO0Frl8Iuz+8UxMo11pF5JFUxFAyA&#10;C2gXWPqGyAUDxNxGaMiS2CnqcVPU5TkdsBC9K3HAyJyEPYjpghojOkdBwwmTndAvDRw0dz8iNqvd&#10;hfhPfv+626/fsnbNqg3LVhW6Vn/qc99Cp/vJ//rbt7/zDa+849J1m5aMVkcGRpoHT9TvfbT/c196&#10;8mD/6eHRkf2HJvt6jT/6rbdvWN0lSPViSyZAWDJJ/QhPA0pByAtMZuAyU6fYsSAcieVA1ORaLfju&#10;PSc/8+kvoP0+f93KV77qgtCbVAVf4UWkxgtyVox95D2DqSMAtRMUEE98oqaE9YZz7FR9YGjy2m3b&#10;NEPNt7a4kNj4Ll/PW3UnQuiz3BZy+ZBv55QeK8zGYlcolCwPnxjZrphr65X1QswbDty85ULDRDRx&#10;WVSKDnx5M8VGM9JkQIIoFMXT486E2Uu2UQQdtQJtERVIiDBOshhLUpDZ8cCTO3cdPX9tz++/+RXr&#10;165YIgtf/8Z9ih9pIeLZauLscW/qOCx427ZuyHV2j4m60d6T2bBWKuXljOrC3AR56oYG6KUhiUjB&#10;JtIXwohEQVflrIJ4bhHgQjeUeoI4w8uWVoo717WsujRs3+C1nucaHYEjnBqc+vzDB0eqXn7peV2l&#10;ojPlyZlybdrMZAugzoiy3tLe3teh3/fIwQMnRuuxlCsbGUWDV4ugKZwVOrEqa7IZKKdGmwfGLSOf&#10;a9t4XrGozDgVad+9vjtjjh6a699dHTxUP/G0d+RJUQwz8azdmC04jVyjwTerNufLhnJ0fMjecX/n&#10;2g0f+djf3X7bba9+/S9cdeXGiy654f3v+81X3P6SpX1LSckF7okAThDQkthygYvh/kCuOezaB3ZC&#10;1k6QCQFIsU2LmEYxp2kyCC1Q/yA4GzIrwGPILye8nRM9ON4AkQN5RaIbB5Fd8IOxXWhfEFwxtVHC&#10;cwGlhT3PQrs8j/69YBSY5JnU4eU5vfGkO0srkFbghViBFHZ5IY5KekxpBdIKpBX42VSA5yyCWmg9&#10;HP8B8kIrmQBNJE0Pg6aApfSQs5Fr29u2+uJrR614fHS0Pjl1amq2qRh8obUSYp2V68gZCBkhgjhl&#10;GTHkhpYumV1r2sb/bAbyR32KTK0PuicFS/pknRvLaIRIckKjxOJ1SEJAZBhBCNEqpclTz+l4eTLc&#10;MnjqY2Evyq4x8E/I20VVRDiXyqrnRt7JQ42TR2SRW9ZTfv2rtoSB8p9f/Nbf/dtXvvu9R4HMvOSl&#10;N1y4ZevS3hZZl3qXdL3ipTddfN4GN2qMj1dsJx4faxw7OopLbe3athsuWZcHlAD1mI+cpCbAEej8&#10;qG9mV3ciMkO2MlAAUZ1BII3lS0EgVyblJ57cCULL6t7OG69e2pg7ns0ArONCn9J6ICWkwHiiQcUy&#10;XFaIOAU+iNLX3fHwrlOVWavckrvqmvMrtbogzXCRE0tZji8rRj6M/NHhybvve+z0wIAY6YYcFAra&#10;8OkTd33tvvGx8faSXurutBpNKKcUSarNzEFUBEmP49i5ljyl4uC2wgBc4rgwnQs8SkQukvXlEClJ&#10;oi2IMkKqPdtXI/2zX7tv/7GRl9103eXXXTY5empkYPLuh552fRep6A7nua5PFsbl7rVX3rJxyVKv&#10;0DLe3bU0X9BBv1mAnDE0jIfEi44N7BjcDkPgKbAHn8osfQ9bfktGzwoCIpTrCPNWpRwkSpq+fP36&#10;zvb2enUuqo4cOLC/MTe0aUVLy7ouGO/AkFgWtcacqWcMmNd0teUnZ+vVserQxGRjqtaWDbtKWdBm&#10;cHCICIKrr5hRJwN+z4RfMS1FzUK6Kc9OO0f3CYhkqlVFx+QsK7RNe24C0JebL5i1xsT+g8GBw9bc&#10;3IqepRlemB0ckqYG50ZOn3/hJR2d3aqEi10qKBkctedyYEXxkkLYOMhCAfk4AUYB8MFgESGAyxe5&#10;5SQyIcwVwXFdFc7APDc3M73r6d3fu/f+L3/pq5Njo6ODg81KJXSakWtB6aVqGnKj4PBLkwzy0iCE&#10;03BAlCQgY+QcdbZdyxkyC9RM+B1+MY1G0zRNzHO82XVdEGee0+sv3VlagbQCaQVeQBVIYZcX0GCk&#10;h5JWIK1AWoGfdQXCKgUYEZOf2nPWipPexPR8JFnYCDv1sPIJ1QCny9Hrbriis7s4fWLf3L7HosGj&#10;xdZyHh0cF1ge5baS6ogBLvSTUizo9yTYIt2erwpQmm+IABsILpi3B/NwEUgswloiJj5iSg5yLaX1&#10;7tSL5zkdKluCiwtZhkqAXVB8GFjAHZbwF2pHMSqq0wgGj3njp3i7Hppzr75uxemh05/63I5GLYTk&#10;xfMjPduxYv0GwYCj6owgVvOlbFu3ceUlW6675OJVq7ouvnTVytWlm65e/Zpbr169amWoWlHYMP0Z&#10;VcH1h5Emdg0zTAZ0QAMM0EfUBCc+HqlIW3YNTevJrD50+OTY0LgWhi+9aElOMeGCq4NI4pTFahyV&#10;poLYQQcNQE4m+owf864g2p2tq3bvPT48YvcU22+9/HbXk4sZS/QNLr9lYNT+4rce//O//dq/fPqR&#10;h584ff/jJ771yMH7do7e+8TwXXfvevDxg/tPTInFpRGnnhxpDNj5I6PO08dmjk+YOw6O7zwwkc+X&#10;Iz4bawVX1H1Rw8MT1AA5R3gIalVwq0Hd1aZt5N3LkS1YcT77N5/8WtX2b3rtJR2bVbeoz3Hj9z2+&#10;2wk0KSvKgAZ8MydzhVwmdJtNLpxT9MzyDZ6h2rLsSRKSdXCvQsMfugE8YxoIUYIuhkQ0oHSEEe5s&#10;HjRbwVLSPpEFiRwFZQQvCYLW0e4uWzocCBM9q/o2bg719nB89OREIy70XLLx0uHR6UJPCXdP05Z5&#10;nZuc6deKHdddt8HIbjw6cPrg6GwjEvMF1cnkNEh3DLXZhBjQ5YK8VWvO1u3a4ClvcKixd0cIOVjk&#10;aBkcpI38n9itKQHsfEYKJ46Eux5Tho4EU6P++OjU0WOWpF6ycY1Tq9TmJh+5/7vbn9yxZPnS1X09&#10;FQvKKTASYXnOw9UYpyuoOD+LRXLXBSHLrngeUiOQU2BITB4rwFwcN5vN4H6w/dHt73//7/77xz+5&#10;86mdh/cfePThx+659/6vfPXr//W5L/zXXV++5777d+/Zeejg7mVLV2BOI1sKprwkOCLkLOG80OWU&#10;mLwk1i0QH9XrDdO0ALignoi1gmMxtEhnmC/P6fWX7iytQFqBtAIvoAqksMsLaDDSQ0krkFYgrcDP&#10;uAKxN8M0JuRPSY1hEtcac6qCPA9Hw/dkWXQjKJFkdO9Ybj5vTefqLRf5eun0iVNjTz9dQSZHsSvM&#10;lLAuiiVSqPuZEwNtSaBoqlr5GQ/osz6OhhNoCwYP8iJmTAqdEdgXaIoSz0wKNmJsF3Tl6JF4IDLp&#10;9txVwJJEGdcFg10o1oUcSVFqocBzNqk0xFplwq5W4/FT5IbimAOjx2669oqHdxyvNYF0EP2iMjtz&#10;z7fu+fJdX/30p7715M6dveXcyOlTp/sHJDG3etWyrRdtueiiTRdt3di3olStNeJmlTdiDcIRPiBZ&#10;Dlgi+EyAqvBKTobXDTVNtdzTsSy7oaropbDZvmPnvqGBETTjv/Dyi8otklmpeM25fL418JtBxg0D&#10;SKN4YEYgpEBghC4dO6s0/ePHK/uOTl+waf0lF20JkYrDnxYF48RQ9W//6fPf/OYjE+OzOrppzYA2&#10;BV651enpseGhWmUWtqyW7ezZc/BLX7rngYd2fuOrd99z98MPP7Bz+0P7nnry8IEDJ1vaOy++bJXn&#10;geJCpCzEFJNGC4AVOxvHidCkc1zN8aCBUimLmDc+94UHzab4qtddU2jNwARHMbQbb7xmYHiq//Sk&#10;AkccQXbC2Pb88aHhkaPHG2pOWb4egink7VDUGlgXESAXAJOg21DYjgr4GCcKwxVcO7j78bzNc3le&#10;mDBN8FyULFKkNC8Mqha8S/w8THkb075R5HISzF7i8cFThw+MjBzfsrGLh0+NyOtZDWodWdXhJGNV&#10;qj3FDV7kzs2MjY7UAyfa2MMj9yloBNAyQWhVKnQsXbJy0LZNP5qYriqxL2f10LPhOIPcZtcFUkTF&#10;JEjD9zUjB4ohBFcwQY+adc1sDA8NrVy5vHvNqv5jR4Lm7De/9IXHduw2NGntyuXknY1Seg6YKQS1&#10;wjFdwJth9qQnUU7IEsLcVAHPMOEP7IThv3vk8JFPfPIT2x9+uNxSvvrKKzbS1tfZ1ZqDI4yuATQZ&#10;Hxk7cvj4/r2H/uVj//bo4ztO9Q81LVtBglQ+BwURATFkmoOdz8uL8DvQltm5yk3XXfu5z31ueGS0&#10;3NLa1tYGzRG6EU3TnrsrL91TWoG0AmkFXnAVSJOMXnBDkh5QWoG0AmkFnvcKnLFef9aRRNEcbDjR&#10;ynztu/d/4Qtf2fXUbjuU21Zv7tuylWtdypWXT9SxYKx2tbbBPXTOg20Bl5cEhbp8tE8c/sjDfVeV&#10;Y8fEursfUTuFHhGcdD8A3V7IKBKZfRLln76pUyo1Mx+JbVfHmrDvYQ/wF4XtgoXGQ+BmcgaCYTJB&#10;hEVjidgcFNtBjaGM3owaNWYVC8tJipJBH+eoKYn9eZ9cL6IDSDJ0Gf2LQS4LnqNcEMB8RVPFmh/H&#10;1bnZweONU8dK44PZkaezhdy4OReKnFbKAonxfFnNwjpXh0kpT1CDZNoTErBQ2c8U1F+84/bX3HF1&#10;qQD+ha0IVn16OJeVVAkYqucLmuvEgYtrQQP3BS6uFGhTgo4mkPKFasXRESGsiK5lXHLVO0Lb/d13&#10;3/q6l11am2vGQrUYTardWjw1LbQuGahMiHItr8RyZCCjCClYQV0NuM73/9HnDg7W/89v//oVr3ip&#10;6tmNqFqZnnjPh//t5KnxUMjnlp7X3HqbmO9CaHSLpNaO7PSsumTXgOYKvgf4hJMUxBe5siUj59hs&#10;iAAhHDMkXEOXs0Zfi7J1y8ZXXb+1NRdNjp7uaNOXr+oyJyec1hb4iAAmkeGNE3IKWD2h987f+Ien&#10;dw6/9X/d/Ka3vNmODE90wYsZGe3ft/uUODZ7emj0ye27mnVXkIuclAuNVuXS24pXXqlqWbjGAtEh&#10;UAyex+wGYp5jgLovUrI1opXbFWnw0P7qkw8K/QdgfVNa0vWyW2985U1b1bjZrDc0SPtC9+ToxIc/&#10;8vVKvS5GThQ6gl1/7WVrXnFZa3Nqdo3i8S3h9ASKIwStK8Y94wP/fh9cYWzYD8Ndh+eNbM6ybM3I&#10;di1dNjE2QXBpFJv1KjQ+gQ93GrqtOZYjL1nTsWSpLiuNenN2dKg5PcFr2ooNm9/97necv3Hlis52&#10;oK4i4ucoPhxFiu26h/kWC27TmVQQJhUG4FfltGLFiltl/q8/8NGPffxvCi36v/6fl7e2m8Wc7DsN&#10;QZBgFWU1fKsZ2k7UP1I70j/1+O76XNObrZpSRoXSbeu2ba+44zXX3/BSHmlL9qyaW2rXHb2YnW06&#10;su/+2q+8acf9T/R056o1X+ajK2+99NV3/tryDeercinreTKoRLLkuE1Nz/khMDpB0WRggow3ySD9&#10;+dt6ogtLA6dfRLfT9FTTCizGCjwryYi+DSzG00iPOa1AWoG0AmkF/ocq8KP+XYg5BzYEsGOIPXuw&#10;2rjr3u3fvOvLp/Yd1Fv7pOXr+dXnacs38zravEAmswBJUGWsM0u8gBgdNDnwp4Spo+namoQ0WQ4O&#10;A2GEsBdmC8NzeA3yR7CWm2zoEIjqD9CEJEtMMYHMUgmRyGR7yfw1w6FiGVG0ehiRTQUWf+MYGTHY&#10;fCaeIfoNeQxEkNUAdsHfuiDbp1tagZ9VBYhiwjZiGzEDkWSDY0gThApRrMN+FpiIZVlTo5Jlq9/8&#10;/7xGLc4qDcfCtePyXGHp+lXXvSwaM6eHR2eGRninwUdznltRVFAy7NALN25a9tKbL3jJleuX9HWJ&#10;USXyKiAXOGiOnQj2tJGguJW6USxAthNOTdekWtgMyt3t8KIN67Fn8mIYvfrOP2w2+Dfdse2O6y5W&#10;eEAGLYI5cWpgoLu7OOs18y0tejlnNSuNqWnIeoqZFs9pk5X2l7/x72bM8Lfe+cZCW8t9j20fGB+Y&#10;qjZG6rycL+W6V0kXXd/ds1GRCzUvnPT85TkZjTQP3Q4uUJ7DxQ8yjyqpRlQzg3CybgFS8YZOmmMD&#10;cWMOmBHnNcE60eEc5dogc2ze0PaeOy++6LIbhqOZ6dFKPldeunJpFAT16dn7Hzn4z5+8e2LCfdNb&#10;b37jW35xtuY8+OgTp04Ne4EFjxG9yR0+dmJybCafadUybZMzs7xW6rj6juCqm1QtAy4GkoslSKjC&#10;WAoDOeLsczSjyuW00YbtwuE3DIuexU8NOgOH68f2wsQXbsSaHGsKb9s2kqkVRQ08oC0ZkMvoFufZ&#10;auyevyz3us2li1aq9mzTF4Vclg897Zib8aLcZx87vf/UiAXnFFVCEhbGFG/UjAywqt5lfY4d9Z84&#10;ksnkYPUbhv5L73jFlq3b/r8P/e9KpallyyESmrOFlmUrdcOojA3XBk8CpFl9/tZfePOdr3/ZdTlG&#10;eGk0m1nNgF2yTSYvIVy3x6tHivkeWVArjSCfL+5/bOA97369XZt+zztvue2WDb571BBgpgt2EOKZ&#10;kKyNk1A1PRsEvGn52ULbnl1PfWvH6eGZcN8hFF9ATNTtt9/23re9rm3VKlltEbDbulMs6J/73Fc/&#10;9Ifv7WpRXn/7xdMz09976NgIMMa88dI3vPWdd75tdWc59CxBNoCqAW6ybDeb0VA9HZ95BnZZuHhT&#10;2OVndRtLPyetQFqBn7wCKezyk9cufWdagbQCaQVeDBX40XB8jGRYrDJGiHzlKSV295Ghh57ae9en&#10;Pm1brmV7hWXrhBUbunv6uHyBK3fYHqqFJWWyw1RUDX2ngx4lDFuyGr76k7EjYBUCVUgFoyAnxQCF&#10;hRxH8D9mQQrMhLWqcTzlAr+RQVhvhR1jFGmKNOcHtsijWRLDUEfjhJdCUcFiMyyJrCHhZEGGpmir&#10;gLkw2MWDsiPd0gr8zCqw4G30fVQXmuGcy/EWKBBcDDWLDkZLHEFc0jj0ENQ7cf8xeGBwvgk2mJLN&#10;da7asP66K6qSUg2F2mzdm5yzj58Ipib86oQm1x2nmTGkYsl43cuvfsmNl+YK+UxRrzsNpVCAQ4fv&#10;+LDP8G1wLub0olEutMiRD8KF6TlGrmRaarZU/uDv/+WD9+y69JL1f/CuV0jh9ODA8bWrunmlyXNy&#10;OfLrsxUvaEqaWCiUIcJphIbNd4zVM3/0F/81UbHLvWuGRsf9+rSR1Rq+r2q90rZrjA1XaKWuNtgJ&#10;RyFcWYdtF6ATzFYhN2GmqnRRo3tHL90wXfB3DEhlvKDu+U3kVNemoqkxaXS4MXoInAzJq9mVUahi&#10;su3trauXrgicnU8+CRnLho2bVi5dJYvyl77yBRDlwJ3BR2ha3rYdy7UlVUXUcRDEAd0HZABcuWx7&#10;JGRdvcVdvWH9xVfXDBGSFmQfA/9SAeCG4PJAQAWX3nO7PwA4A8YLC6ya7QFL6gTIMjcyMT3lPf1E&#10;PHqKc+tIDvd85P7IZqORb23FnQhuyk7T5OuzGZn3apWb1rS/59qtfGWY502kBJXay6Oud7ipffbB&#10;o8M1/vZXno+sbV2X9+w9PTnVAIAMnRFum8C0kSEkSWARymHkLl3R8ct3vrm3u/3b3713++P7qtOV&#10;AJQ/UcjkcuWOnt6eZYePH2vMTHuOc/kNN7z1ne+6bFNfRlPsMBPWKjLEYDpCwUHZmeOF0vTUia7O&#10;tUF99nff87v3fe+7t1yz7gPvvJ3TZ/j6YTVTiAQb91Eh4H0fzBOVFw0IlRwvUnWvEWRCtQyMaXTo&#10;9JceGH5638TsrHfeRWv/6W/+XGrZmDcEN9An58y//MCvf++b3/uXP71zaU/cXcjMVma+vv3oJ+46&#10;EIhSR2fLe972q7fcdJtUzvJKFuI2xzENPQ+XHTiDYw4sXLXzwDxFdP3MLuT0g9IKpBVIK/ATVeBZ&#10;sIv4wQ9+8CfaT/qmtAJpBdIKpBX4+awASxP+IVu12VAVDdIg37HQPRma0tHWsuW8DVe89JV+tjg5&#10;PWONjAjDA5Wh/uF6UzBtTszAfgEceJcXKha4LEFWU9ry+nQT5gwRREbowJiqiNdht4CEEnICDdEm&#10;BUB0PB/+i9jQYSCBw2VNG756Z8CSD30Ye8LCUYE6gNarCVWhgGRGOgf0YjLLErhq0E8WsET/A/nl&#10;53O40rN6gVYAKVHMUYcMq8/eABIADMB1ZAgw5xBsD0qbsBmFnd2tVrGwYuVqvdzBWabdhPmo6dZn&#10;T43PzFpmtlzqbS0v7e5r61xpwO0jkpq1YVWXPMd2m/7R44NP79n96JOPPPbYE/lcFsE6n/nUlx94&#10;YHtnp8KFbmQ6ke+fOnYAnr4RLzlBVGwpC6JRm5l64P4HR8Zmujrbs4b82a99+/NfOR5U+7dtWSJY&#10;IbhlqmEUWmDVwZu2zat83ePrFlKE9E/8590AUman56D/wNUaClKhr0e85NbMsnVqoc2OuWnfDXgB&#10;GWcyrnqQH3hK0UJysSzAGxYUNli2cE0ZhDhFAxgKgIYPc5psyLrAS33regurVgY9vdnudqmUE5C7&#10;VK3WBk9PnD4BdgdChOAtdejw4SNHD4MFomkG7hO4GdjwB8nmVDyMHC9r+N3N5VrWbuxYtSkU9bqS&#10;K2+5cuvWrZYuuAjtkeQk25gQX2YjAwQF43VOM8kKo9asUcpooR+ZNAiuA4+rbAG3xfbeXqOtQ+1b&#10;Wdy0pXfj+qUXXGD0Lfc2ruFWrtEkQ4ehsWMDUPDqZm9sr+swWtsN02+Kgjpmqg/sOb5voNGzLPvx&#10;f//o5ZdccMP113d2dxw5dmLpiq5lK3urCDbCDRF3uEiBugz+LnNTddwBX/+629dv3HjLy27ZtHWz&#10;nsufPnnaMy3Tsur1OdS42NaJ+KcDu56+77vfeWLP0elmAIlRb89SKD6DkLe8pi7bkKHpekmJ5G/d&#10;ff/HPvYvXW3FX3v9TVpe8GvHwRYCHxGaN9yn4cAL+y8cqshLPll1c3VfLxfLiFhy3LjQseqKyy5d&#10;t6Jjujp7/MT0tx947FWveLVq5ANO2Pn4E//0t/93+bLCL91yQVerAU1Te7H1vM3nbd6ycsYxDx8Y&#10;e+ShB1rayxs3bfBj5Gb5ipKLAiTpgSk5n0L9/cjLOY7WOQ1t+uK0AmkF0go81xVIvV2e64qm+0sr&#10;kFYgrcDPbwWCCJ4tyCSGyy4yUiKYMXCBr8ecqRkGZA2W+6X7n/j61796ZN+eerWuZHJ823Kxq7fQ&#10;u7S9o8dHrghsWRSDE8QZJYvMCzRgFDUdgU8eQTIAvEXMZynxFuvsSRYSC3+hLGryQqBcU6wby1yg&#10;Ro6kaIKKHBgXLwPPBVYwOCrAN6g9VrBr87mo6DHpGewNuwIig8/5+R2c9MxecBUAwYNIW2xj6eoL&#10;WwDYUKYkabxAAQgSVgE2QpIky6HAL+WDI42gZfC4Uxutjg3HB56EhyrmLqgpfM/q7KZLVq3cYNnh&#10;jpHp/MOfakwPw2TWqswooG4gNJqPwDLxYZKiKiHQDEx4oCPAKuAPoqlKYG7c0NXaVYS1LmKe3Vjz&#10;OOPArv2VqalcuSVqzFj1BuKMi1n1Hz989YrlG/ShRiTHVlRHErbRAgSk+MjuoY9/bsfR4zNBlNfL&#10;y+tNUy22Z1Yuj7Ky3d3Tu2Sb4LmGpNoIYspkYFXbgVxo02niTAXeDALoE1nMTaxLghXg4y3fCz0e&#10;3BO4eHOi7wSgp6n6rOnlFclz/UajamQKwF+bc8PNekU6dlix6n7TDBxT0wtwYgXiA7cXXsuahc6o&#10;XO7o7jGKpSijR4oIQp4uKHN+XIBpFKgvuBngJiDLR02vu5yFeyxQF3A8cEdA1Beod7CDAgnnnOYQ&#10;cntc35MEGbFAISKJ9IyFzCHPg5GOBgaP41peJKhSEfpJkO5sd7ZY14t5c9ZvnZ7xqhXzqYe9g4+3&#10;ZYStXaVXbVsuC0GzMfvlp4/sGrNae4z/875fXHfhcj5yeEHKFYvNugmznkJHGw5YktTvfef+D//V&#10;lysztqHnIq55883b3v8rbyj0SNPDsy2FdqFQ3L/r8U9//tFHnzzZqEaiJJVawXzptOxgcmyKeIaA&#10;7VTl1utu/P/+7s+jALSR2ItMQ80C6XPqY29/21sP7R9+3y+uuOOWNZxrZo1Z2Sib43NxWQSCI/Fq&#10;FLDkedxWE+gjqPBy0fRFEIeMghGE2vRMMD5Z/cvPHj18ZPraGy/9yz/7IDyMb335q5x64/13XnDN&#10;hX2teYCGVbsx1lJeIRXbZ6erj+46+qF/PVwol//iz//08pteCkWWJGd5zgOjEXbO7HPO3L0JTE/Z&#10;Luc0V9MXpxVIK/C8VCAVGT0vZU8/NK1AWoG0Aou+Ag78CygEVw6wYg6Yg5asQxFxFeDH40sxGh1Q&#10;UXj+6Ej1K3d/76H77hk7NY5v+I7nGaVWuXtJ1NqdKXci3sMqluHTomJtW6bAUfQ/xPCP4jqF6tAD&#10;LRIsXQglgbVDFGY1uVqvQZdQNsCOlynJNY4lLrZhFsGgGbwYX8RxSExjxJmSzNguieSIWl+FOAdY&#10;U09hl0U/CRfRCSQKOfIZWjjoxNI5gG+LB+cWAQv+ZNohkeMtLoR8FI77ngGDFjMsiUJPlqv2Hx++&#10;98tRbSZ0TCz7S8UeZdtLVq3flMnrjYAvNgeOPnj3zPBpBSnHsKnmXLjwqhoABD5wbfI/InvqiASB&#10;AXgKgtvwYO+q6LqNXGQeRkuxpGlIKMJFSsCI3wAYqohB0HD+/i9uaTHaV+lglomxzs96jb1HT96z&#10;c/LJvVO2r4cgq6hdSt8GaeO2TWsvGBf4wbmB1Ut7G+jcYyEnq3YQ6jmjGURiGJQlady08zocW8mV&#10;CR0+Xd2SZHmeamgRVIe+pYETF/E47UbEu/B0heWNpjqguSkyQJWJpmO6ka5E6sSprKrhZGKgKLx6&#10;8NTB9cvWZ/Ml3BlAxGjYTaiKZCMraxkATbbdUEstk24oR3GHyqtwhbKampoZ9IhzB6spD5nKgF1w&#10;B4FDSRhhaHBg5zS7yLrFCbyAy0MxBcMULGViIHEjMhSALDoclVWY2tgq9JHQO4rCE4IZGtwy1884&#10;egEEnpOHGo9/N5g9IdpzPRlta4vkyfwDpxvnry+/81dfs3rjRWqhLsu62ajny7nAE+vVRq691Kj6&#10;sWvKUtYw1KnR4Q/+1b9DhfRrb3n50tUrrLH+EggsET8HRgzSqUu9Tz998L8+f/d3H9gLoERUtXy5&#10;XG7tHBscbtTrqqrDybh7ybJfesvbXv6yl5ZaMgKES1zw2+/77W997evr1xQ/8ru/0CbWc7rLyaY7&#10;fVLWWiOA67DVCvnAg5cxDGcwi2ATBDGnEnIhBy0VZGFezMm6arTn8p0P7Hf+4657du48vn7j0lUr&#10;195zz4OFDP/5v3l3i+7E7pRgzuX6WgJLGBua1EqlWFvx9fsG/vaTX952yUX//M8fUzCsooKJCSP1&#10;jK7jXwgGuyQ3cNzRU9jlnKZq+uK0AmkFnp8KpLDL81P39FPTCqQVSCuw2CvAcoEiBpOAII8VT3Qs&#10;XhwGIr7Aw5gSy+u+K+L7N4JYjazl+KOnTj297/DDDz+4Z+/eqZnZWFTQ88EdgM+WZD2r6lipRY9V&#10;1PIFxcgg3NRxcwwqIStc2DaCAwN7C/yE5ajVbAhyTil3dixd2wSMEscZeLhkDZQUIUnJP2zMapc2&#10;+EQCvKEIELSe5BoDEIeDPUDKdlnsM3BxHT8zQp3v5HHNAChkcrdYUtRZ2yK8UZScEJQLdLN0Zbm2&#10;uyZneC0FECVqdUfIaMMzcx0Tp6a++gUBqApckZRsc8t1XRdfbKzumwjCFbXZSnWyWp1boRTGTh1z&#10;hk5rjYYH5ovvKF1LQ/TDHGgytj054FcnM1l9w5o10J3M1JpzDR8HASpGEMsZRNrANQnoZnMyiD2V&#10;M42c/NGP/KHXHPva3U8eOHgUIEummJ+r1GsNh49BieiISyvyV78i27HEFYVOPjge+ZJmlFUNQEle&#10;EOHxpIsUWxbFCKbRoOfhfEtWIKyJAsQYwQMbVBxB9OBKAvNVUUDvDsEVcAsRRDhmdgOo1bStlkwW&#10;QE0dnBfwMSAlUqXOtsLUHFJ6agVFz2g6aDQ5RR9tWgoHV1bR0AwoUmqWJcUCXqwiDSrg5kIHN5fa&#10;XMPxPSBZwCocGeln5LcNd1946+CegTsYueqimz831IVD7DflUIOhA5MXDA8vKiIPasuIGy6JUX5+&#10;DlQcoMYW7liSnTF0hRcDOI2LFS6GPsfzgkqtUtnzNH/gwag5anB1mSPB2ft+57Vvv/Nd9tjhKDPi&#10;e4grUqNQaNSsTKnNKBQGjx/NZvryZbkxW8toBS2rw7oHlD4dcVPOQB0JRRGgikhFejdmSwzr3mj/&#10;kYFv3LPrkYcP21aiCgJ9EOcaqvD3qTYlIdvTt/of/uEfly4zdj6y93fe/3Y/qP3pr99w+QVLonA0&#10;J1eiuisjXkiTG1wOkBdGSCGxGAcmE+xxMGZOcxJUIkXR63Vfy+e8AHNOCnzDVnvtSHv7ez9RqzT0&#10;LPnivumOdb/6uothz2wUpLh5ohGIWUURtFYxp45PAGy7+N1/8o/DwzPv/rV3vfWdvyYgWFsRHT/K&#10;IJ0rwVzw2SQkJUUpAe2L63aQHm1agbQCL74KpLDLi2/M0zNOK5BWIK3Ac1EBKIGImQ85kAdDR9IL&#10;kCsDTBxifCHmVF1HW4Vui1Q/AEbQlQgOXhVxwnTVPXR6cvuuvbt27x4ZHZk+fhxNFvUsWGTXNCYn&#10;ot5T5PKJDQs2YCnETsG6NrpNOBjgd3Q0my4rbb5YaO0wFMnAaitLJjrDYME/bwm/AN/NAbugx0UL&#10;h+cAuwBzQWOEle3nogzpPtIK/FgVwPSlmcyQl7NhF86H7kMIJQkeKG7oA24g0lfMFQEz2O5JmV+p&#10;63VNsjWlNjXbZjeXzkydfHrn1MmjsaA6512z9spLC13lwPGO1uyyDp1fE5m+slVpF6OylH9w+8Px&#10;qRNtXV3rt11UzBp7vvv50eMHxRgxNDayhMBGA7oQEF/AaF2xObNso1YotGc7bc/af/d/Wc0JHXhA&#10;aOqSK8RQPwHvyLqOA4lQAN/a1la5a4XXtnzVugs9uX0ykLWO8hLHPRXGnUUDt4GTnt+pyEtxVfKg&#10;fjRko2C7vgWzbfJ2oes6BHAEuRMudDTvUQCPEDB9JMgMHc+hW4GiRZFSrwcakBm5HkdexLkB/FM0&#10;gLCjlcasLHVkMrjI2zR5cGa2o1CYcQJDFgsAjXjXiUC1QcY22C10VwKfrsV3x3wP2fQtCgAPUfB8&#10;UHlMkIEQrSaKPofMJCKn0G0GOfQktTm3+4MCJoumzwWRHfkKMWhkJKdZjtWeK4qh53oeRFMaUnzI&#10;ijiqweYmr+VrpqCJnqIL0zUOurCMLo5MDBx9whg/Mntkuwzij6K95ObV7/rlt7b25BTuANgukOdU&#10;p+fKXW3g8g2emliz9QLPqc6Nga5i6BpGPzIbZmtPe2M2luURzCs1DOq2mC23+1Yw0YzLXb2zs1a2&#10;0LVrz/6/+MgnBk+NkyxL5D0/yrW1r9mw+ei+E7WpyobNl3z4wx/6yJ/+3lNP3/PuX77hlTduVrjR&#10;tlwtrAXIl27v5szZepBbASQc+DoQFFL+RF4QQCHnKBnA71LMy7m80qg1BPgUi5qqK43sBSePjfKR&#10;/tefvOvAnrmLr+j4Xy+7fN0qWYkUwT0euIHRZcSNcLoWFbPKrFCes1aPz5jvev/fZHL5L3717jUb&#10;VtkeULkoI58Fu9AVhdt+Crv8WLeg9EVpBdIKPL8VSGGX57f+6aenFUgrkFZg8VYAbhVkx/LMCdDa&#10;I5CPBTUFoI4F1ISeD232YljbMqtbyqsluwnY687NVYZHh08j63V4aHJyvF6vua4b2ogkQgsEkgCH&#10;JkaFxWYGrg/ysmUrjO7e73zzW/0HTwjd63uue7WkZ6taoa01VzMbOT2rSUIV4gc0UxxXbTh4L/k4&#10;EPqDTxXQaaLrZfT/M1Ybi3cI0iNfNBVIYJcEeTkjNSK6y1nL9GfoMHiZGkD3E3u8ANyQXVXkFY2f&#10;mSiq+vbwwAnf9bqXr0RHbQO2KBqaw67EGMwz4JMhvKUBRQKCQAZMRhSLomhOjJ04vl84vCNqTutq&#10;1vNsUdTAVIANTJAtFc6/IrNkWbajE1eGO1ObOHlidvBEbvZE5Fdjvw4cKNS7Mx2dZjbnyIpaLLf2&#10;rSy0LWmCWIH0diKRcYBjSJgjwgCVfFLAMks2Ep9Au7RARyAhD3s+iU8GKsMcdnlY0iavRxtNyOuC&#10;FQ7TDM4b3CauHknFoCJ81tgzE21IHUldSCw5Vmb8HweA58Ga0fBHcn2aPwKQU3A3AMUm2Q956TKJ&#10;It0pUO1n7f3/9Uck07MPxeEJkE5FC6rGAEIqdlMEokSIEOHKdORAhfAfVeANsrTiMGrAfaqO3xFb&#10;1onHTnzt48W84NSq2y5q/b9//X45MLMSOZdjF5QARZQ9IESIfQNVh+BmtktKfsN/GJ+PC+UZegYf&#10;ToUA/ISXETdEyxTtpgMpllmjzCJRVr734O4P//VnmiAfqq3X3fbKp7fvqkxNa5JanxvJlaTrb1zz&#10;v15/XeyekqJqd0u5OVUvAe3y6v3c0tZid7M2OXH6cN/Svt6OQn//YV0TSjDs4l2I2FhNYXQO0RyC&#10;47AZqC5Qc+asBQ0XDsvH/VjjTcjgqPZAwsmRSAo5DYq3WtQbiD1//S//eff9p+98+51/9ME/sgIk&#10;XtEUI45N7LLLCKSxZL7EmHz/ryFK/z6tQFqBtALPZwVS2OX5rH762WkF0gqkFVjMFSDY5YfFS6Ot&#10;WCB9kyvL/CnyMfsiTlvy/Zh6KzJ4gJ8o47Pgmzc5rpA9C6VJWw2Ih5iZLtoIWMjInK6Q8ADqBknN&#10;HJ10fvW3fqt6+FS8atvmG+/wOc1tyXlhgCxYE7EgoqyGjiFr4MegecVX+gR2weega0FrhO/uaFgW&#10;c/HTY19kFTib7ULXwBm05fszWM4gL80wQkNpIJsXPSi7PDygMFGMXjlWuJnZGThPl7q7FcWwHZ/P&#10;aiUG6wDIdGByBKYMzDYIfglCyysoUlaVRas5PTbQf2R3YXo0RLJyuUsvtsrFFh/OJooMDEXMt1u8&#10;UBQoP0yM+bmpIWtmJK5PZEVfKmS0JZt0Fc24gs8HX0NUs5FWaIR8C09NNZmhAHLBxQU0ARcX2n4K&#10;VCa4ASwzbAn2kdwxkmcIduHojSquR1hxs+PHKeMFyZWZAB9orImwlgAuC2OO92oLsAuR4xaKCUCC&#10;7ZndNBA6zVQoydZkn4UPEpCdxEhwSVYRy7Ge3wgfYne0nxJ2gRcywCjsGuOWnCxBCuyj8T/8gv1n&#10;JQE2NXClhfUMwGWMLOyELWBpJw5yxx/3T+/kzDlDEf7+o69esnplW1kSm1XmW0v4CkHHAlzIJbB4&#10;MMbsPpnIbeZhF7zGl6sLd1qUmUzIGf7DB3we8iI9kw08QoEkTZ+emHvwsX1/+n/vkqTM8tWbWzpW&#10;jZw+PTs67DamjTyszsNrru1456s39XTGsqfa1Ykc3G3j2Clu2r/3xHceevSRHdWrNmTf+qpL163N&#10;Yvemgzx0WAv7EFoBjsPUoLsvIUY6BjYIcTA0sIQb4ViEWBdqmC/kcw53XxpzwDRgRwpVr8d0jT/8&#10;q/86crL+G+97/53veCdsdYXI11RcEAS70NjxSMRKYZcz8zf9Ja1AWoEXdAVS2OUFPTzpwaUVSCuQ&#10;VuAFW4GF7mmhm2I9EaVAJ6gKa53INHMemoFL53zTxJaT2ZIs/kvL/VjjpJQh1lklK83zK+LsGQF/&#10;oGjXiLpOLvZN3ymorY2gufPU9Ht/7yO1kRGppWPF1S8fKq83FITBChkVq/ui77t8GKqySukt9MWf&#10;2l7WjM0jL+caEPuCHYj0wBZFBc72dmHRL/PdPrrhhab/++wpxqE2iiIDicthgOYVU9eDFo/j6iC8&#10;FHPAU3zkHOezgeObdVNWlYILaU7CiwHqgbX/+f1TEBiafz7OG0YNnq4BwEknChA1hgQwHWgmIAg9&#10;k1fhtwIzFNcvBJES+TocXnjyRap7DRstv9vMifmcYmRhWAJeRhiQV0wcIXzaYMHYgFcTFs88Nwd7&#10;hXoouZgX7JaS0/TPovcQDQMABdkwxfYCeSVBW85gIWc72565ZnGegH/OHvczcFXyvfbsg0lAmSYz&#10;zfm+vbH8m7PB1yThO9meAYx/vOkFtksC9xDbheEi8JmiUaM7HIVko0wAxYh8wmAXC4IqGsNA8P2i&#10;llHDMIsopmb12Bc+Vh/ZqXGOpoauy+069PeeOxJ4XsGHLS8RBYGpYUd0hECjcU7kYJ7ccpHERL8k&#10;UwsICfO3ouFZ+AXnFIMvAlNixM0B17KatgojLQlBQs3PPNz/T//41UbN7+rpyxglQ9FOnzgA3ZCg&#10;xKHHFYvSH7znmkvP32xXazKvlgvle482//TP/yZ2eKsJm1vljttW/P67Xjk+3t+agX+zK4LwglrG&#10;4CQRLILjUXgkO1HEHHPOYUwk4kUBbEK1ALtgzjKJaCxFMD3nhEDu2H9w+vc+cp8TC5//7F1L121S&#10;swAhaZotwC6AtmCPnsIuP94ETV+VViCtwPNdgWfBLuIHP/jB5/uQ0s9PK5BWIK1AWoFFUAECWFhD&#10;w/xXsJrLIBP6JWkxWAODBoABKuzLP7oCYrjQoi89aDWY+a6wXpH8cklUxJQHSDdBkkYDHHq0kMBJ&#10;EjgGX8spBVoQZxF7obXLmbb1F15534MPhhOTUq6T61jWmc1hERh0AFg3ZBSl4YeaKgOxwaorDi9h&#10;24Ptgt2jNVoEJU4P8eeoAtQxAoxk2MQZjIDaTMZdYK3p/IP9LWlkGN2LSVPoYoHrC3KVRUxgXSYz&#10;C/wd+m/P95rgnwjiEp5XyeiCZjZ5IZHchmhjWV1xorhBMKRoA+ZQVS/ylHxxSbYAE9QmMoPAUxFl&#10;33PFKGoVxToaWUG0bc8PAgQyu7KOC0ZB9LGkQr1ExrewvMV16oUIe9dFaKDow9gliksNWh4GmoKh&#10;g8wkdiQ4HvBhknPGBU/CooXHPMLC7hR0iuyR3DDwsuQXdO9nSpPsJHkQdMGURCynjLgTySMRE57J&#10;uaFS0E0HyEeCas3fmggqYnQYWLA8U/oFBRM7oHPdEjEUQQqEvyyMK0aBgSVUlgRXTuAiBd69eAcw&#10;D83AbU1yfXNkwBkZrB7bw1vVdauXrV7b8X//4m2yUA3h9quqckADAagFWUEImSK0CnAa7nXE8GGE&#10;H/Yfdorsjiol/BeaDvR/mjGEgHEwFyb6EMgyCuKtfbIWgoWxkOldWS517Hhij++4M+Ok9KSbJExb&#10;XFCfcNDxAw8cf2Tnk1tXtXV1dEyNzw1Uuce37/JcUmqFXjAwYKrc0Oa1a+GPjHKzEWBKKg7AHjs4&#10;AYQe+ieAhpR+gG2EUSO7FrqzM2FUMrYYfJSp6TjIgvryN45AlvTHf/gnoqKSbot0SDgb7Jy4lgxg&#10;osnF/qk59xE71xFOX59WIK1AWoHnqAIIu0thl+eolulu0gqkFUgr8PNeAazcJlz+BFuhnoLU+eSs&#10;sCAxSr5uJ30gfQdPXCoZ4MHwmqQ9QLeWtFGsVWF9FXsT+wm0JEyWwwmLgRMuTCScnJK17Go7kjwM&#10;uW/10t1PPjn69ONFRVHQnGiZOdeEK6nto00RKWt0wVMDX9gDfNcXqHGl9vccLTN/3sczPb//2QpQ&#10;B8qUFYna7czjWfjfmYBpw4PlLWQZIrQVCIYJEJ+MDlsAAsIpSBpyXPigGoR9AhmB9kcumhb+RIaw&#10;IA+wICDYUiOT3WYCFEhFDKRJS+Jcs+5Gkuly7Yjv8X28CvHMeSg3yFsVGpAoywc6TGdlUUEasBfA&#10;xBUxQHhNBr7ZCB4ShIIiqogcCmE7wyHNHUIRXFNk6wK7DvYT3DXslrESkt57/qpP8CCmLVrAA9iF&#10;TUhscjuAky678p8Ba0kKRE188iCRzMIDeANQ2PkHlE0LDwFwAwqFgyGUCscjAqsixxnq7ufjoxJw&#10;B59LwpvkzsXF6OOTGxfuMgmWfE4b3d1ot4zlR3cxGmHc0chGin5hnzdPpqFXliizCbbGPBKgbMeZ&#10;GTkxtneHt/8JtzJiZNQrt138v3/zza1dnZbpekgB96A1g08K5/tAp6lUmAwEyWFsk6IwdxfCOxKY&#10;ipKdYR2O+x27RzPMBZbnfBT5vo05FWGP+GQJmEsAdY/vW9jJpdtWbtvYvXffwcB3mIoHXJxQRLy2&#10;rDRNM1Mozc6EX7n34GOHBrqWb5iy1Cef2BMBRIIdsqGoevCa27Z0duaE2AfnCfxEWBFhAFgtqCiR&#10;YDOEnQrPoEe6FEhnSqAOO3hyaGHIG0HknOVG5faO7U8PzFS9N7/uDXI273pNBF3TbKJ/YQi8YjNi&#10;nlTF4Jh0SyuQViCtwOKoQAq7LI5xSo8yrUBagbQCL4QKkPhnHj5hLVPylZ99yZ9fZp0nrtDCNb5N&#10;w7uAWCZkT0Apz1hGpZ4HvR9EQEyhkLRsDMGhTo28E+mLOS0Us2dofZr2HzoI3JURqhI5mqT0tLW2&#10;r1q3c9cBs/941bFykEu0dfoqJBICFpB7NAUeGcw2hiAd9IewnAhgZiEK1MSkW1qBn1UFGM1lfjU/&#10;gRgS2PFZ7T0xR1h3nocLrcB7PA/nW+RLkwEpOaTALYOT/BAhx4ogZQkqEUP8beTnfCiJ0O9yHphi&#10;kHnw5CoCaISRLHjYsuCj/MBDajIijTK6ynlOyIcSnDJUtR5FFs+ZcdzkuRZgK9gtcWxC8mqRZVBC&#10;YJZkuQFaflBgnMCj3h+pQ6qGvzU9F0grwBGPgx8qmaPi4BMII4EZ5t1SoDpiJ5zIq3BJsghtmC/N&#10;vz7h6fzgxoRFC5UjHGMesYJrK4hwxIUjn2wyakkelN7MyHeJtunM68HlmQd65wvPoB7SvdDewUlJ&#10;PF8oT5r5wjAo6Bw2Oi82oMmYJg9scMkhSsYCoEMZagyuRm2hCQLdhMqFlOXKtD8xLE2NQBdpmtP9&#10;xw994dvfvmTb+as2LImkOANjGs2geyPmBAEXyWlhhHH29CnsaBNGX3KbxBMYRDoNYoOQlS/BGsQ2&#10;guGKooAmg2GUZBETgJiGQYQgc8SKK5L+tne89SU33fiVb9yHgVUUCdlVCJqSJKXZbMiyHIb81KT5&#10;8Pan9h86Aj4KiFGwEn7VHZf/1i+/bGlPKxA3SbCA+SDtSqTZyhAtgrcgLYIIjqCf5LAIFwIUw0Nk&#10;xchArGyEx5H3MJVL0JF/VH70id0Dw+HKNas3brtAUKTQjQCrEQVynu0yD7vQm1PY5Rxma/rStAJp&#10;BZ7nCqSwy/M8AOnHpxVIK5BWYBFVgKKc5wUT8/wW+sJPBHH2k+gk9F0fpirsF6zROvRFnKOv2dST&#10;IOeWwJoIfWHiucCWgwHBoH8hXAZyBQbXYKEavHrwV9C1MeWBlM1wWaHpakqhOVRpay2s6em5fPOF&#10;j29/xJsYdWYmEbZSLLajP4kQnmq5YOSzNVY+QJ+DRW9JQK+Ahdcs4J50Syvws6oANeUL8qKEC0G9&#10;YgK9sO0M+yqRf2uaCrEcJi1UGLiEKAdZ4EAkQNALtemQmUhkWATlBpKYNdeRFAXTG/4v8DdClxwI&#10;YDKI2ENLVsMrXNPhbC8fRJppZyxba1iGqgC7QexvaDuSF4BUpkCjRPa9fL3eiC0bqj+8HVcpLF+t&#10;WjOTVfOqnFFgOAN1ES5n8nKt2h76dihl8Fm45ilSngSCxMrh8HamcmJ2qXSuDAphfBPEzjAfD7Kh&#10;YeJEvBI0NibCmodszsAlON0Ea0nqkzzP0ojImhUgAgxLWLsO/xT6XQhBIgENhHxqQe4ghRYcVaJI&#10;PgP6EDI8j+XgXRAZMRiIwQMMdiFBDLulndNGb2FEjsTWl3AWtk+Ay2SpMo8Z025xJCiy4Hp64Leo&#10;qgLCiSxHmqGXi1FHZ03RDMkwG40oUr/2rQdDpwBn27ZSu2XPEIFJwcspbYmyoTAvSHnGtJsJY4ch&#10;K/TAsQA0IwIhywgiXJsQDRxUqChwE3djkFIAQCseVJmoH8xlzFGZDzKG06iMlcv8K2+7tOn4x48d&#10;42OIkBRRVMrlDgbdRABrAnCcYFiO0tHIy17Q2LZheW+X2jAncxJcc5GD7qG2ZzRiGPy6mPVjFSHa&#10;QawFcOaJAefJAaxmEN69gFKxAYVLMCxh4kiTJqYsLRbvf2oI0N5119ykZHTPDWREkpOWKxEZAcVK&#10;6D0p7HJOszV9cVqBtALPcwVS2OV5HoD049MKpBVIK7CYKpCsUyds/IV1e2q6klX9RDKULHVT54O0&#10;Vheoypk+hPUjxEHBkiftAN/R0UVQv0AmDLRPtJiUBUJrz7QlS73oJkIu8G25kOECVyvmGnVT48JS&#10;b0ffii3Hjx4bPHnck42cnhf0rGRkPEXRmP0kWO+UnCHyPqJNQSIQuYKXwi6Labot9mMl7c33E1wS&#10;wOXZbJcF9MWRJShQMG2BR4AaBt2MH0e4hPKSggvMlyUT/annQOuXl+VuUaoRHQbZMPRScGQcXEAk&#10;1+HhuRv4gQELERldravpagWeuoLohJEKWZ4E0knEi7CiFhDhbLpuEZesJKq6hgOTw0hx7Kwotuf0&#10;aQvMDErdAd3GEMU2VcnCvSWOXaA8iakK47wwUxXCRkCgIB4HubrQkwn0SZf7PJGEWG2kMaH+nwKn&#10;1YQfw2KMCPtY2HCVJm+njRWHApMXECvWdpOIJpEm4QHwiLHtsEOSC8GdlVKW2DMJ1pLwjAi7IbyG&#10;AAp8KLsXMJyA/e1PALuw3c/DSuyGNo/bnLHtgeYngd2SG2YtisXAy0lSAwp/TW3IYrGYz5Xz7d3L&#10;jJ6l4fgQ79TBDdm+48mHH374gUceWrOqDSgbhk9R4ZIMUCmBkYmWROVmVaUsb/Y7iZ1AN2E3YXYA&#10;hEklIxDCsse2gd1ohibAu8f1MVJ6LqtSbHMAt918qVifm2vrWnfZhVtectPLL7vsassLCsXWX/ql&#10;N6EuAwOnQJRRNAlUFzaEUCP5tUpw8PjB2Jvdun6VyoE4BboVSY0oInuedQSXXQp2YnFKETnrErbO&#10;pgwlXy1cCDFUZuSpix1XoIXT+PXLLvzO00cPHTi54byrepf3gZsFTuQZ2IXgeorDSmGXxX53TI8/&#10;rcCLrgKAXdgdNN3SCqQVSCuQViCtwAu1Aj/q36m44Yyd7H/P//7QE08+lVu7JXP5rUZ7Z9jWNSOV&#10;lnmub1u9qnFQFFfE8ajVzGuGq8IYlKw2FWa6Ab4+WANYoVcpXoNIOkCL4FxK6+esFbMVCn1JNvQG&#10;Z35HN/UsnsL8EdKqLG1JD0l0GwZPJfyGROCUxL5gw+50n1Z9F++Gpfh5PsJCOc4+06QC33d2jrdQ&#10;zKQC8yWdr9pZL036dIeF7qTboqkAhH40rgxZQSY1OX0QXY0abhpsaruBoirgmxAoANvYF9eWiK0S&#10;aRLdfBg+gRLUTbMkK+D6nTiyt9bf3zraD45HaNc966iqidddf93m9X2vue1aIagW9KjZHCoX9Fqz&#10;rkkhJVQpaq5U4FwfwdCmGxXLut8IQ7uqyB6DwsEDAqaRAYEQmDnYMjQegMJDgHj4tQElEyg2UKRF&#10;PO6CRLMiwEaKa7WqomWCSP7iF5/45Me/6TQDcA+BvwHuEjnCgDasv2Dvnoezhr71guXvff3VS1YW&#10;Rof2Lulrl/0RBB3JvK8aOW+sU9b4SPYjzjaDpqiFsCQiP2YyaaHAbfLXBQ2KsHjiB9VkwfbzGaPr&#10;z//xnvseGogEZd/Rk3O8nCE/H+A5QIsQfQ7FEmB6Mv3iJCBs6ZZWIK1AWoEXbgXSJKMX7tikR5ZW&#10;IK1AWoG0Aj9+Baypektv5/U33zZsxYe3P8LPzM2ImZ5Ce9XlDUmQMhks5heQwxLFPfmMAGq/G6gx&#10;WhBaKocoIQgiBOgiEqaIxX5qFxFxwijslHELugGEAcKZBJYkcoVoCCybhsxrksSWZDmX5bDQXyys&#10;0uOX+QV/WC2wzFrGE3rGioHey1g5i3ebVzkwocMZxcOZdWz6hWkuzjzgEoE+iaW/zhusJpZAWEOH&#10;RcjZD4BThE+B75Fui6cC0DrRiLNYI/KXiSGuIXICnQFT4gB5QfpxwjrBs4mv9otnS842YfiwW8H8&#10;PUGWpQYiujk+m8mtXLm8b/3msNw6J6utftUyK6dPH93x5FOf+tRd3/jWd7369JaNHXIA3Djisqra&#10;UoDAzG1CT9aEcsir2QoQLceEdAhOVzEAmABwiR4y8g+53UpQbkLuhEjnUApDGDgzuacaEpICR5rE&#10;H50wED2DG6Goqtk1y/u6uvpGx+bq1ToYUYwoBOqKvG7thle9/FUHD+0ePD2yfe8Rzpk9b/MaZ+JU&#10;V8+SmZkp1SjCVSh2M1CncXArgnJOhVUNDhrR1L4Ya8Bc6JFc4aRBI6jbC518oW9sbuq81es//519&#10;cEtv71qxceNaaNYc34GjsyyTBQ8APVmB/XQIwtaLZ/KkZ5pWIK3AYq9AKjJa7COYHn9agbQCaQVe&#10;vBVQiwa+ugdR7ZZbrla7Vu584O74xIHJylxPW0FyPJhXNGEIqcrTAj9kubxt5z0/obuQGTCzB4bh&#10;AjoYV5F9WGMgoxcOjsgQUZVIU0JVrfKCA+8MSUT6iwdyvigyr1P6BY6n+H3+gfBd9rtOPct8M5lk&#10;MiV0DpZ0Mp+hTf3FwuOczSReYEN9RkzBUmLOPL7PmvQZQ9SYayiSLYmQ0qDU3lkPVRbRDiYPSRFE&#10;mD+wB+gSL7AzTg/nv6sASXWYOTBDXghfS2Y+66sJc0jEIYmjLZ5n1rkvog0oBxn6JlY17OaQwI6A&#10;SAABUwyTovJ6JszkPCMjtLfr511nd21yw2yhZ10VnlVS7qH9A194+Hhu6cruFWuVQldlYtYen2wt&#10;5PVcgfOibAYAcihlFAegiuLFuMQ8QzRCe3Y28hwJXj5x6DhOAPxClZCPJXFNoGCw35IiIDNAQ1yF&#10;dxTOlqIZMbCduXE5qGbUeENf25Ub+9b0dT5x7IQPpFjwgFfP1aduuuWGJUt7/Ng5fnTk5ET9qaeP&#10;r1+7ybEyqtaeya0ambKKZd8XrZDyyuFpLvKRxMEXSNC5SBagauMliXzVmUaKQFeEm2uc7AlObuny&#10;1SdPnzxydHZievA1r3uZHyPZSUFQF24IYLzA7kYQJMcC0Sdlu7yILp/0VNMKLPYKpLDLYh/B9PjT&#10;CqQVSCvw81+BxJrhBzfXdxvNqpJpAS9l7dpVqy+4Zvv+w+LYmD08Vi20BS2dXBAeb9T7VA0xLjkJ&#10;nQXo7hyEPUhgoWxaylEC7ELGn2gIQWwhf0eWabIQJktPMl9fMowgSgtexsJQ8QwzbqCuKaG64IG0&#10;3YTSwh5EAElSN5JIETzQ98w74Mz74CzusUt67B/6SE6T4TIsxIQVFPk7LCeYanU2C4YcY888SPxF&#10;VBc8yB413RZPBQhnJL0IAYtsAjBDV4atYAIAhaFoMWYEk+jbWejyi2jjkQDEdEWMpDEPv+J3Iwpa&#10;NCWjiKbdGK1U5gAYq0qhXBI8rqVvWWFJZ+/atV4+A3SS8+zm1MTj25/Y/sTO5tzQsnajq7cz4oPK&#10;9LTXsOWcAv1QYNcUzpLhCmNxuizHvqWVu0TNEOCbQpZB5KOMSHIB3sxEyEucVchchfHzcAuD3wu8&#10;dzJGJiOKsSpnY4/P5fObNqy55vaXHDnWPzNVlyQ5CIKHH35k7979N9105avvuGLHjn2nT9V27hmr&#10;1U5vWr0kq4EXg/DyOZgRwXw58ZF23cgPORV+zL6SyIvoJgDJEAPCIXwCAaZphrNO6Ef6mtVr7n38&#10;0PDQ1OpVK9esv8D3nWZzCklHsqSTGDQOdR08qh+UJ76IplN6qmkF0gosrgqksMviGq/0aNMKpBVI&#10;K5BW4JkKNN1pzSijGdHFOOO4q3qKb73l+tNDJ4ePPO0f2SlMnOrQ4o1t2VmvgvTUGqjtWs6RZAcE&#10;fQJLRIJdgJ5Qau48WZ1iVqIIK7oeGPiIbWIBpQmng7rEBQeTM+3is8gYsEn4weE5864kU5asQM8w&#10;XxZ520l41Q/bzoJUFlRXSWQvhV1R551gNQk/5pkIXoarJftLak7GzOm2eCqQaM2YCe58sPz8gM4L&#10;z+YnAwY1oTdQaNmLafu+64VdAwkKA6cVAdlB4IOIUj6bbc/nNFlBbrKdkQF4hHKuGuUq7Wuam650&#10;O3oVpexON2dq/M69Y5/68pPfeOjESEWbrolfvu/gRJjTSmVZR/yQjN2pRsYJRV4tmUiEdjy4LINg&#10;pMgxsqo8p4EHrxgMEYWeKBGC4ZgonpsT/Di0QO+TyUFZbNZnuNiRVVXqaN1/YNfhgyNeFCDYCtbO&#10;oiY9/dTBhs+/6c438pJ/4tTA8X5v+96JWGjbtO7yWW9/AFYPlE0KnGSAwEBphPstxRYlmdjMIwsS&#10;opBUT3ykwjxG5BxHyGi8oWdF3jp0Ym7//icu2rK0p7cVd2/PB2fRQZYSpeRxOLpUZPRiun7Sc00r&#10;sMgrkMIui3wA08NPK5BWIK3Ai7gC6BDmrKomAO4QA85FDKuraS+97bp8x8ZjI0NzRw40KtU5UW/w&#10;cUPgVTXPAXOhsA2KA8G6L2I2KGID1q2whmXxpFh5TQRITIOE+F4s1LJYDhZ8u0DsQHzMPDuDZbg8&#10;8xCR8UpyCuo5v3/7vmcoAZchC1jeXdSjd8ZY+GwiEoNT5rdnnZ0pkb8HmUdgXZtCTeiB+qL5gwkI&#10;lt2htoANBXtAkBCzYJx0WzwVoIid+fgcDCtRnBZQtjPnwNp68pwGqHm2TfXiOcmf/EjJBTbJFmJF&#10;OrOjqg8XlrjqRQ5QCUjw4HYEUxZe8Pw4w8Vd7cVK5GcVwWjWV+b0lvaC29MhBK5nWZAO+Y53aPeh&#10;B+994vCh/kcf2TUwONjboRkGUAvVdUA4EXxzRsm3y6rOwuVIywM2i6gIYNfAbZeR+3B3Qgg5JF8Y&#10;E/opQW4ZCZ7tRz7n2n4mXzByedyxpn1/06YVh48fr9dtH6FZhEQLes4YODlwYN/+O156w6/d+Za7&#10;772/VjWPnDhxw+VXtndP0EtYtDcRfWCNJSiQeyJOO7mn4rNgBURx6eDe0D1Rb3i1tnIpEjNOLV6y&#10;YuW0Obt7z9iDjz7a3dnS1dEiK5qKh4z9wPgloRumW1qBtAJpBRZHBdIko8UxTulRphVIK5BWIK3A&#10;D1Zg1glaZGGqUsnBrzGT9ayagRXRZhAYcnVo+l+//I1//8xnJdsU+9Z2rD+P6+quZHskzZCNoiTr&#10;pICJI43jNXRBPkVrgF5PgAhLMqKGMOY8yt+lP5756OSL/nwez1nPJr/CGjZpq868hUI62Kp2so8E&#10;jsGnJK/3FrtlLJaoFzqfhWaSzit58kfFJJ5N/0nqcHbzdDbQgvySdNovogqgt2ajSSo8FgA/H1YF&#10;V9VkzrMQHcTlIGoYP/kMUIAX00auLkyBxQymnkFeBEWSkXAP2l0cRRTRA+BDBLvED3i7bjqeWwnj&#10;dZ0tius2g2jADbs9V85nQ68xMjjQGBsTGhXVtqSp0WDuWEioMkxSuN7e1g3rl15+2ZabbrjEqw2r&#10;CkUlCaGno/BOI/IsEE4auk7gGLPdQXB1RGwcaPtiz20Y+TzBYlxoW56ktXhWVJ2bLXV18XHBD+Tt&#10;T+79P3/2L/WKK0jIjUYKNeSUceD5285b9aHffddv/MFHjh4Zft87Xn/9DY4mczpMZEI3sk2Nlwq6&#10;7Fp+LGi4+RLVhw9CEbALDH6jgI9yQWBbUb67bW4CNjMFUdBGJsz3/8W3p+Z823O6l/a85rWvvOHm&#10;W5cvPw8x6AKBRKm3y4vp+knPNa3AIqxAmmS0CActPeS0AmkF0gqkFfiBCuicP+VZOUPXQZ2vTgtq&#10;XogkwbZcx5fbW66/6rKt194+HhunDx2YO7Q/qFRnSy1odzKyCr8BP4xcrCgzi5czkhcyOKB/JOn/&#10;8GHxKS+EAzXfJzcKZhXKvEE9rOozdCFxaFmQzICgT+KYefY8wx4oHIQiROgP9GCnAGeTZFv0bJcE&#10;NFkQBz2L5PKMxe6Cxy6abVrgTkqHyiw89AUTHPSlaPXOPNBBprN+EVUgYNcOXRogT9AQP0MQY0lG&#10;lHAEtAXDiisF//uhorxFdL7neqjkRMIsZCnmaf7N9F8tBPgQQdYIzFeG3AjGRqDveaGFG5Qke4qg&#10;ZTKDlufg7hN5nZJQ07TYbHi+b+Rzy3p6W5Ys03vg/7Iy22KErum7TbtWCazG8YPHt9//1Cf+9T+e&#10;3Hnw5KlhPnKzCvgtwFYgD8K1CHYZSGaJLxWuRXavQsa3wEmq7joNgEO2CUGPFAahBHusfP59v/e3&#10;f/yBj+tZ6dYbb7762mt37d7XqNk4bDjsSsB6OH5qqtnWXe7sbD9x/OSTTx+MuUopI7S25uF9SwFG&#10;sMyWVNeLiF3DykAOzDBwEsB2IT1hEHhGodiYbiJySVdFB3IkvnDh+aud2AUNbmqysn37rq98+W5F&#10;z1x04YVhAJ1oen841zmYvj6tQFqB560CqcjoeSt9+sFpBdIKpBVIK/BTVgDNQlZUQVmnDl/PkMEi&#10;VEEGki58RYSRSNxdzlx90YXbtlxsmc3+vTszp497e3dkJ4a6BK7sOxnPdsOoGfM6ffdHhyP6XOSL&#10;Et7pqEot8jKyAgoMWhMN66qI/pAlACVujNjpQJfhQgCyPp+kIMGiMg8ARoGPwRlRUuzHTI4EYj3a&#10;gwSjIaCBmZuw+FRmY7mINzRSHBnloIVGI4UN/g30O5rrACY5PIopcLKMenqUOit3ipwGY4nAh6Ux&#10;um6kdyOSREEZWXo04C2QjvA7isZ+QfeetlWLaXoYIolGMOFxcRiKhGnPQsHDDKJv4JQkSRNO2NaS&#10;haYG9BdcBri6FtPp/cCxgsvGUuTpkfC7EufseauUH3i9pyp0ydA1IpLCkaeAbZkJGslSml1EuCdg&#10;5gO98uMYqdJwrsUtQwmCIo/kew4xX+CnyPBLgV2KoiuSFopqJGu8VnD1Vq51g7T8qnjVdeHSi6PS&#10;aj3T7tmB40izjXjfnqHvPHTo6w8emqjLnUs2tHWtEkUDQUBOzcwZCqgoAGVw5zNyhjPbFCI7m+uw&#10;K7Ze7oxsR9ByvG+DYPLJf/5G7MqP3Lv7mksu3Lpl20Ubt1xzxWXVZrPZqFimrWia7TTfcedN1161&#10;pbNTfnzniYP7GqdOV6+88FLfU/IyiqUFYTWrNcG6sT3TDz0tp0mKbMLoXJCDiMuLSugi5UzQFAB0&#10;fhz5qhK3lbPnnbfm6gvPv+KSTdufOmQ2nLUbV2+74BLNUMENwhYi3wjKxXmGHTGtnlX4M6vNqShp&#10;UV9u6cGnFVjsFUhhl8U+gunxpxVIK5BW4MVbAZh/UKsDRIMWTxOWSowld07IIC0EmazYMrqydEnb&#10;Bdsufvkdrz10eti3zOrwQGVgcHSu0S8avJprD6MxVa9xghVxcwAH0DwIQk4Uy4rMOS56IofjrZhH&#10;C+R4fuBHvB/66H2CWA0CCUQYP4BBjC4JSP2ohvCiRJ9JMR2CJCqSqOOniJVc6sTI0gI9EyPIkKvo&#10;vORoEQ8fIm/nvVGZfmReXARnFlXFKaOvRFU41Mz3IV8AsuU3TNi1oCsC+KJiUT2O9SRyeCFJNwk/&#10;OvNIRUaLa3IgjgaoGRFdyCMk8TkCs4NH/EwAuI2L3SBUZBEJxhQGzPPaIoddyBL2hz1+FJjqAnAh&#10;pxN2j6JcM0JcADICg0n4X4khTqK6A/OLPGtZ6jbC1AAuk/83g3SIN5QgtsyTlu6AjFpWFGNkMusK&#10;397aUm5rEdpb2tZtbOntnZoYz5SLMhf6leqJI8cffuxJx2t0dmSzuHdJvuM6aiYP5gnAMava0MRI&#10;UXO4f0WhFJi1bFtbY3KEV7V6pRq7/EOPHlcM7XsPP/r07gO/8ItvaO3IXXnh+ZdfumnthrWbzm99&#10;+503r99wvibzq5ct7e3itj9xCk6+N1y+buN57X6z6gX1UoFznVmjWJAUxL7ho5uW4yDzWlEz5Cns&#10;OwRBMQDLpzoJMOGNgE3JSktxyejY3K7D/c2m//pf+uXNm9cC7ALbhbBeOnUSteF9DIcBDvx9cO3Z&#10;QsjFdUGlR5tWIK3Az1MFUm+Xn6fRTM8lrUBagbQCL64KYM0UbQpRzcEcgS8jrBsjEjoE6FPgzwJw&#10;I0QfAkaFhOTSGAYCitjfP/zNB7Z/41vfPnH4iBjESqmz3rsyU2wv9y4r9ywTtGKzjk7ABVqiGZnZ&#10;fA77UclvF82Nh31xioYGshnEJUHMsw4KwgAw8M0gtBzb4CQWER1T4DTrn+B2EYQ++SrQRsYx37f9&#10;KPuTRTKMoPlQ68fOAr+RXwPb3CjU4VaBheggCFER0IBktEdYopcAS9kguST5LWASweAmCGPmoXNm&#10;Y9oU2iTAaum2eCoAC48QFBZoiOAUQsHpYHLQ5WC7TcITIsH1gmJG9EHXkBVgdgZSaRbztqAanD+H&#10;MzQLmvI/bAOHbt6HlvgZMS6QxFxXIo+b+bec8SAGWGAvJNnjekl8upNPZEIlsiVmP0nzSDcXLu4w&#10;HbDtEhdwSVU8Xqg7tg2ekaZxzVlzcqA6cNTf86jo1DlVKPR2f+jObS1FqXdZbz4r6nE9siNOK3I5&#10;dfrUYEdHayRkFCEKZHlubDDT1ibL3PRx+3c+/O97d/cLig7syMhqW7Zsfetbfmn9ug43dPUc7nXQ&#10;CU23dSydPHnwAx/52KPfHrz52s3vedst7R3i6NCebEEu5RTbrFhNO6PlgEprAFUkJQwUL+S80C2K&#10;uE/iZIjxhrCkIEaWvMGJ2aqFIOzWd//Jp08Pzr3itS//3x/+iCgXR0fGe3o6QXXxQZ4DD0hRcKun&#10;OjAgfjFPq/TY0wqkFfj5qUDq7fLzM5bpmaQVSCuQVuDFXAGQzFkKR7JGzGgTlI0h+KEtA4uJeAkr&#10;qNSXeOS5AlWLZ+ZaShddtO3Wm2/tWnu+U+6tNprhwOlwato5PVA/eXJyrgJ1hJDLhoraDDkpoxkC&#10;nxcFQl8iDiAACxwJY99UZJhF8jYwlSjKYtk1imFBGaC1pEVssDSgWGL+Fqw7QoeZLL8SfrPw+Dno&#10;DNBg46SSOCZmkJMElMAwlTdEESwXpMbKsowEFZPjzDguSqLrB65PWbYQWmQkQUehhMghrcY8/4ei&#10;jdjaPcmQFjkb4sV2bQLZpFh20Lt43oMFEoaQZQRDygcaTF6WwNogLpqISYHoMV4OSEm2eDfQVRKP&#10;JwrnAq8niZn/vtSzM+429As0d/gKziAXulaCJDKNBTgzwgsjvfA8qgQKBxBJUiGxYC8WNgQwd57n&#10;AuYL+yz6XJ8+l6xiAp5vCmINllWCaPNx3fdrMd+MhRk/ynA28BBJUzp72/XlfbAVd8y6NTr84L27&#10;tu/YPTc50ttWLPX24uicyhxn11tX9gEHcWtmLGdrIyfbejo1NZ4ZGc2Vll93xeXlsrpr/1HgHbYT&#10;njw99K3vfm//8cMr+nrzxUyjOhN4TeRhz03O/fU/3A/yzQd+5XWdS7rr9Wq+KGWzONw5VdXhe54r&#10;5Mi/N4SrOGgvCnSGmop7N+mFSDEkIOUaEwV/JUYBp2fkfbuP3/W1Q61d5U/8019Keq/juqVSCfIm&#10;zCQN0UYyYN15tgsbkJ+Dm+vivSzSI08rkFbgh1cgZbukMyOtQFqBtAJpBRZrBZLkFMaxn+92knXm&#10;OHbg1wkDR0IEQpAuCAcBRuOIYt12YJiQ0xCvIeBL/lildvjU8JNPPHVk776DO3c5jRo6oVypBe68&#10;WCM2u7o0TdeKZSmXVQ2NbB5VFfYusqIIajbUi82Qbzpm1iiLnIwcJMgosDxM+azIqxZlETIj6sEi&#10;OJugd3pWP0DMl0XOdnFhVMHUEOw04ySoBc9ASRT4Lnw9YAgKEArGHkBZsBqv4Xf4b0ZoqoBKSaRR&#10;giwl9FsVfR6+YQ0nyShY4xSyhKl0WywViH0/C5RNEBo83xAIZdBg2OO6uh9ZltWezQCJrDour0m8&#10;ollhUFjkOjsIYc5c1EmnP+8w8iOCzz2Z6BjYcLHgNxZJTxti1fAMbgi4SeGSwHU0H4XGEM3kGiAO&#10;C9yIGcOFstVJbBThEiMnWobC4BkDzuJ+oHFxThJBInOAdvECqGfwgmlXxLEgnok51bQyzcbk+Clv&#10;elQ/uT+wRh2rAgx5zbre1as7u1pbtp23ZkP3qtB3Okv5Wr356c//R09H9uUvvcaPg1y2pTIzYlmC&#10;Wal/4d49//X5+2TNiCLg0FyxRf7Xf/qLUk7u6lk9dnrPr77/o6ePTrz88sLv/MovZfPcbH2utT03&#10;OzNlN31EJKmigsSi0I0NVcjmNN+D9LNiGDj3Nh/3DbpPO5LiCjLv+/Aaliy37WP/9eDdjzV+692v&#10;/4V3v9f2BL3Qhhs1uQ/jLhGGNgxocMtVVaB+7P7/zLgslmsnPc60AmkFfi4r8Cy2S8JwTLe0AmkF&#10;0gqkFUgrsMgq8KP+/UJzj6VSNPyJ7wEtImMhPgrNUNS5CKujNduEo6OqaEjWsDwfRpW251fM6MjJ&#10;ie3bn9i/8+mZ0WG/abqkkwGWglBXoAQSB4ddTnDjON/V45Q6+d7lLT0rRENvybc0/MAOotzCv6eJ&#10;ywwtRydBR0wUQEfy/SuxZ0dTL7LSs8NF0hNTB1HHiMYP69NYeKc2kudrngdsxSOWA5eDxioMLDew&#10;Q6i34IGMH+AoSaikB5UWL+a4CA1mEoRElryMvUS/eynssqjmhR9mZeJ4Vbl4Di4jIi9aVlxvxIPD&#10;tudmi+0rlnQjC1nK6bwsQfwiw+RlMW8WfGuYpCUBftnsZdfDj9DGYdonEfOI0MaLEyQFfxYZyYPZ&#10;8QJwCdlP2k90JvOMoSpnSoX7RvLH5HIjUxiGzmRDS1MMAM0wTKEUe1ECHQbQTM71fJ3i2yr1JsKl&#10;S5pkSPGgWd0wenRkYP9E/5GwOh00ZgnG4cJ8TtUkoZAtbtuyov/kwKGDEwhr/uifvvHqWy6rVGaL&#10;WQl6Hy637KG77//jv/iHqfEq/HBFxC+JShS7uYJ8xeWbHnvkgG8JK1YX/vebty5ZttrzajWrVs5r&#10;shDmSsX6xIiotDQapqYqKmBZ3+Z5V5YDQHICX4Qs0/XMMGwKAix+UVQF2tBQKn/mrsf+8TP9v/SW&#10;my+/4o7xpj3bMIHfvva1ry2VioahJ8KihPACFGZ+QBbqlZJfFvNFlh57WoHFXYEUdlnc45cefVqB&#10;tAJpBdIKJBUII491OkmIBWP5s64nxvor6BUS2r4YBrhhiABoyB8Elc/AXSLEF3xZ9DxThRML5EjU&#10;mwhYZUUHI0gKfGFMj6/5wfjMLHesOjkxNjBwemx8dLZaq1vI63At1x+dnsVyfSDqhZ5VfNfy1s4e&#10;CRnW2dy03IJ+UlVE8Dh8uBzA14SSXIQ8sV6YFyY1Q88sdRDAsJg3aElYuZHkQpvIoCbW+gQ134PE&#10;Cym1GUHSHHdsZCSoV8Rjjyu6IWP5O1cQjZyqapyWyeXKtp5nuiLmxooqzWMwnM3WrtNtsVQADko5&#10;QgqimVioqTJQBLFeDWdn6w8+Cm7DdEvndRdfYcuyXtQj5CIzZ59FvTkLbBeasCSLS8xwedxjfuh5&#10;KaQooqxmcqRKEpsZuYs0iYz6Qqo6AJEgvJCokUNsMvaD3Z79xZ2eOcOTWQBukhsJrL5lSXYhKGIa&#10;PWDGQJ7BAJGjcDrwiiDu+U4oqORxDS6Mb3VFyjSQUEWzpyeGhk/wI0ezcxNRfVqKQ89qwI+JDyxe&#10;hOTHf8vb3/iGN1zTqh+p1t18S9vMiK0a+SOnnT/4/f9vdnJOkQ3Q11zX5kPByOiu3RR55d//+d/W&#10;lz4tg+AjxqPTza6WpSOnZkM9LzZwK+60vcrKla2u6+CTW1vjltYMEJx6XSuW9GwOZw8cuwp1KPhy&#10;YEbNNQtDg+ZvfXR7venDnxn+vrbtGVlj2crV111/4y233LRm9UoYuwBwoXvRD/PTTZGXRX2hpQef&#10;VmDxViCFXRbv2KVHnlYgrUBagbQCz1QAvQOtcZIwhUW44ms3EVzQuoDqEkgIyyGQg5xvYe0KZgYA&#10;FvgvSqrBBy50RyLnIUQkdBq+bEALQR6gPAKotbrpiipcR4S8Tex/oAjkviDLsaqAtN9oeg8frj5w&#10;73cf+d53Z6dnJLA39LxV7NTb++aWrS8ZuZacLunkGArDTA7kDhi/eHA7mf/mj2OdVxoQS2Rxwy7Q&#10;UyFmhTwY2Ko7S5OioCKcYAOuDDDQ5XjVdiYHBiZPHDUGj4j1AfSbaAYl2YgAiUHJVep1Mi0bbruR&#10;ZbiwUJJkOFnvBOOHdLovogqEXpAVwfCKKjHXUFU0/uHctDM1ZXznfsutV3tWXnXjSxrIB87JAbm+&#10;oKNeRCf3Qw4VSG1yBS9gLmwGc5zzI8RxWeJ+AWrBRUA23bgjAXbBW0IGGBNljIxhWJYP+b9w7hlP&#10;KHah4TXJN3hgNPQ7u9DOFjc1BCS1c8xVivSXOs9l8ZoosuA361iwj/GA9sQc/L9hYp3lIsUNrJk5&#10;TVVtQ3O9mXbOAiFlYmK0euCELsaTx/eKgSdEzSCwczn5T/7sV0aPfuqCjZu7l11Q6l4+M+VnMx1T&#10;E+bnv/iV//rMN2QVOLccBq6IW2jgF4ulX3rDa3/hioHYm5O0nMu3ZmLnvR984OlD1fV9hWP9M1dc&#10;2Pfu1128YcPSRn0ym7OajeZ37jluucLaVZ3r1nbk83EQ1rnIkwVFlABwdwRey6OP7/7u/noj4ESt&#10;BMfz0eGp/lOngSDpRmbrhRfefMttN1x/TWdnByClBM5ObrhnAJcUeVncF1t69GkFFmcFUthlcY5b&#10;etRpBdIKpBVIK/BcVCD5V/Dsn+f6jdw0LV3XLMveu+/A/fff99SOHSODA1hjdoSC5/kITVIU1SiV&#10;1XxJ0jKg4ENUo2TySHkxzSbsG7KFYntXd1tH12zL2lks0EpCm8hPR8j0iXyB71Ulk6JlSXSQhCsn&#10;CalJcAkADhaVnSTH0t+iW0taMnZSZ/+MPWTJJioGJv8hWAQ+N2epFZ5VTpih0q7n9Q5UIUZgIbMJ&#10;LNEnK/P0k1JbidbvCSJ+Nk0LtCFFFEuGjLToSSdsRn5fThyPPMOsCru2TzzwHV2IL7/qqtf98qtM&#10;l2see+pU/8kTA4OOGT95YCy79nrj9l/M6HBmACxGjhXoPNGTagKfsAn+57ac7cL2FW0wzHhgFEFh&#10;O2xayInog7ESsDRviWJDFCye72ha8+HWjLV0BjUAueBsvdtCv/ejC/0jTgmtOP5HrCvsYn6WkgMI&#10;DFISgCKBGNlfE7fCqCIhiHxVcRb4O2i+mDUrBw0LTYZ5EGA+8oZRkaieCJPCB4GIhB4cPAsgAThX&#10;hHkjCgwECSmKyeOU2YvYENZhf0z0hZdRUQBsMmSTgqtwVDgezE9MG0bf8G0PCcAZQ2uGMEnmCzzX&#10;bDqZOK7XLYeLTU3u7SiHXjMraJzpZngOVcUxIfGXcdVoXlFGssCb8061ZMhLlWA/cQCyi7Rlemmy&#10;JYlXqAfBomxjqdW04XV4i3qO8yeZ/xR5zUxvqTL06ZwCAEBRgN0KgGsVPRfjSFxPkqckvhdV9oNJ&#10;VeFNiGUCZWbk5L1fESYOCPmWVuQ3t3eGeiHIlBxP6Vu3/jguaKGI7HlNk8EQo3R5z/GaXovEm3qm&#10;isgzF8ZTca4AMaMUOh6nJwloNECkS2IWMPgj7IqfCVFiAsZky/nEsklqlTheQW+DgbCT4rCbXsJN&#10;I1AH8wSKMMI7cd50gWOa4V14bwYote9lUYGZ2f6De8XDu/haJaOqljlYblFfdvuNa5ZoV1ywZmb8&#10;6KpVLTJv3PPYE1/8zu7du0dhBAxLJ1lrC/3Ybdbf+uYlb7t8VS5bFCS+wku/+cFP7+6HzZUG3RBI&#10;bpFbvebqraEzW84VHn3q8PRMQw69rhb9P/7hXZI3J1QOF7p7JXsUjDeYwZi1QNMKsZybbYqhbHCa&#10;Bg3o7NDTj26feGyfc3qoLuky3LTO33rxlVffcv1tNy1ZtrRan4HVS1ZXvQiOuw7OVJUMx7LAi5HA&#10;amRQeOIFw8ERPXHvpjhqurVhTrMJlm5pBdIKpBX4qSqQwi4/VfnSN6cVSCuQViCtwGKvQNJ+sH5m&#10;3nXlnM4I78KaKr6gg0KPDmVubm5waHhoaOSTX33AMZv16lyzWnVMi4JdqJEUEJcbuB7UFUilRoqP&#10;6Xnl3qXdG7Y5qy7vay24YTjtech5cXMZuCuMV2vdOkw26X9og5kTBPXY6IuAnpyRF7DlcApGwZFn&#10;zk78OUvEZKMbZLALuEAMT0HXRtjLjzpZxC8lsAuR9UPqYUnOEMcaY53gMBJlBPNOoN7fClxF4WNF&#10;Qq8Gmxb0qaHv4zgL5fzU8CmrtRAc31e/+4s6H73pFa9655teG5c0uDmUgkm0ySHv3/PAsV//w482&#10;e7Yuue0NhkYJsMylgmK50f8BdoEV8TmNy7m+WHNxtORQg14fHVeS4kt4ClN5JKcM2CWQREsg2KVg&#10;UgOLoBlWUtoSmk9itPGsuURg2Tke0AKgwJAyBqIlg3UGdmFQyRnYhVcqdShAcPgU6AUkjLQuBMtU&#10;mdVosp1J46bTSZrtJAcnAZUY0mEgJSdpyFmqsbxw+qAN4MVghAFrw1vpXXBIgnc0m28oFMN/2PFQ&#10;ehE3azro6fOajukgIM+L412ribeUBTGUhEw2N2Yh4VhANJjTbApBLGfgyrFQt3lvFKorDJjpyBnk&#10;Qb5MC6Qwn8Eu7Kzm1TfsBMlWKHmaApnZXyWvO1fYBdw0gEA4ILquzoJdgARxqiJDxOJ5NtLQYV4b&#10;BrYEI1pedILYtmZUCUyWOrKOp0YGvvZxzpqIPRuZymC2ZZRslGm1s22Knle3XdLesUrM5eU4Mmu2&#10;ykW5fCaT1UzHrzteEAcy3LqjMCPGsJP1RdFj3i7zd6oFaA8FQXoRNiSpsUo8k5esMdiFGDWsdAnm&#10;gnpYbCLRELOdJPgLjSC4fpSXRKOMc8TvSaWR7TxeqcWOuyyT9edmJ/uPjZw4mZsa1d2heq1fU5Dz&#10;7JVK0CBFb3ztla9+w23FXOmRHXvf+zufsOp+LGodnfBz4QAxc9aJGzZoH3jPTaJYrgXBe//iSwcH&#10;bbnQ65V6ZKcuNKYDE6w4T1d1JC2BpKNJcmBW3/srN9122bK27mw8u9ufq2Wzcr2pGRned9TRyaB7&#10;/YoZgHi8kkF+UTQWS9lGQ9y3f+yu+07s2T8iyDlcLG2dfZ/81H+tXN1twp83tiG9csOqEHHlbCvB&#10;zuzKotqwIDygfpRbnfCLzoJdKOF7kbMR5y+W9D9pBdIKPH8VSGGX56/26SenFUgrkFYgrcALoAJn&#10;Yy4/weGg00ULhmV/6klFMiTBHx3YWKoGMJRqvVGrNWYrtUqtUUcWiGnZvtBo1P0ozJXbG03rwFNP&#10;9B897IIt87L/VWjr7s5mTBhhuqEPq0lZyGRU0/ZIvJOIDrC4Td0VNVFZ4hbMcxnOdu0MWLOUtFvU&#10;QCwExOiBT/3FggMLQ1z+OyAjkGj/6N1JvMAQmgR9AIGH7ZY+E78R1YJVrVMUZhwPy8cgjFCLIopw&#10;o4BzZm18sL3cXfn25+v77nEC55Vv+aXf/dU3lzJqM9JhedMpzOIT4Jf7e//n45/70oMtV7xavug6&#10;CoGVYCPB9ovKRpzKMnF/gtH58d8iweKCAsgBEhCxgkg9RPqIRAqyTWAFgDIEu+AE0euCBYOdzxvZ&#10;LHwMkBfvDAFj4cl56cePfyjslUltkzclEFsyAZKxxl8ksAu9hImwTDrmBEGEpI1RpBg1Kc+OM6FB&#10;MHbD/D5h9sH2Rrsg+hKz0QHMALFM0pDj/2zoz8wT6unphFl9aO/kPYL0qUBGzRLnEWbEg3gv/NdF&#10;ZDvADqAwjMACzDFhT8w6rmbodd+xYHoiSHmYWnOcgvnCsMsz50tHy+ZnctYMEP2+ChL2Q08+g7mw&#10;l8zDLuSbwl7OZhF7zTkGkFOfzXCgs2EXfJoXg+gi53hOE4QmsY98LQ6tWFDn+su5nCYbDq+Z05Wh&#10;wOGa9XDnA07/Pq85AxNbRVK90A18B+64iESOjCXZ9uWFNeflVy1XWlqiXHHEDaoSAARfdyNNAvAo&#10;Z7ggG3mzoTzgh+1gabAykAkO1EOM6EODsHARJ7DAGYwNdyV2+jhkGPMmDkkYVOIr0RSZv6XQJZ3s&#10;AoljSTkTeR9dxWyHNc+Fd3gQRsCCc3EkO159ZtJ33crssHh8hzV2jHdgeevD2Hf95tW//r5fP3lq&#10;9DOf/M+ZsSlJzzu1mtbRd/Or3nLPFz7lNEfbVO7P3/Oq8zat/quP33XPfbs8ruAbXeve+WcnTp9U&#10;pmfCkROYBxEAps4luWzJfPg/hcZwyeBf++pt73/ZlkbllJaBQ1exEYul9nYvcmam5wCl5XED4Wac&#10;0HC9TqjVNAkcPofLlQcmon3HJx7ddfSJpyaWr1jyH5/4Z4RL58tdoQAcCaiLEPqAiVVyV0eaGnMD&#10;Ty4eEfUF1DwPY9HVhVs73UZT2OX7rr/0D2kF0gqccwWeBbuIH/zgB895H+kb0gqkFUgrkFYgrcAi&#10;r8CZlo+t2Z/DBqqLBOEQ+qgoguCIBAeSpGkarGRVkc9qemsx39PVsWrZklUrlm9cu/K8zasu37bu&#10;+svOv3jDqou2bty45eKGHR07clAbmBJaWo32bjeUxmK+K6MFulKzoL9Am0tNABrKpD0G5oJGQGTJ&#10;JegP8LyPLgLr3gv5smz1lnFFyOaGLWUzNGhetbKgUvnvRwz4Als6Zw17DHJE6FL6doiTTZr+pEdj&#10;PTq9wMUSuRhnIJiArwNOH/SYMDTrDbxz9J6veIee5PTMe/7wd97xllfgm0dLpmAGkSqIOiKGJc2q&#10;V/7mXz83M2NvvvmNDV1T8BHMmJT1QrTzZCn/f3SKUXALFvkJWWAwRkIfoq6bipjUE8+DViDhBBm4&#10;IbEWlXWpiZ/QvNCFPXHW4ydSKJwNic3vOcFNMPoJ7HImYJsNgSkKaDsTYxHGqgLqQZQoYBt4KSAN&#10;UgZx9AuBE+TMSsQcCthiDB2GMCTVns8tZpgOvZfKz/MaA/CoGGznyWAQXLLg4EN/i5qxxh0/7TjW&#10;BRH5RAakJLCGRY64KKI793QJdiIUzc7zrTB9Zfsh1cw86YZwARoFQlDwquRcaUs6Y1ZXVghG7Ujg&#10;GDZHkvlIw5EAdkmJzkz2RKh1Dhu7yvB+XDbsxBOXXD5WtchzM4Kgg5IWUCZaDLwr4vKSY87VBgbH&#10;hg7uHd+3zxodlBvNcuhYk6chWpEU0fctSeDXrNlggfsGxylAdw3TmxqdqlZrghzlW2LdAC7TkymU&#10;NN0lvAlXrAhDW4BTdkTQ2AK9hyElCQLGzpMJv5i3C4NjgL5hNjKwje4ArCoLeWDsNpfgNQQxkNhw&#10;/i+FEGjQfF412wlcY8BRin0vMmRR5SMzCqYdt87zeqmY7yi3BLZbylPiUIgsbDGwzepc5e5vfHvP&#10;kzvNRsOxXRk3JyXnNi2fC7fe/DJzsn8OUdWnjyI2/itf3+FgJpV6lQ2XrVmzTgT3adUKs7Nj7aYN&#10;XT19q5avKpXaZkeOxm7NtmvXbFuzfnWLGNoSrzXtSi6bP3JyoFKvd7a3mfUKfGRIFWVaRqbbyEA5&#10;BAohMumyrZR/3b66t2esWt23b7B/qP9Vv/A2Sc0hHGnOxXCFKlMO0cxhci2MJHzW2fUzf79hE4ru&#10;cskMPPMPxDlMofSlaQXSCqQV+BEVwHfFFHZJZ0dagbQCaQXSCrxIK5BgLed68sQRIOdLal9UxFBr&#10;Gr6+4xnADuj0mF1mBOMPNLGqLCqyaAh8TtN4RFaLQl4Tu4rqumUtK5Z2bH/gW+7BHebo0SXt2U1t&#10;rUM+B3LMMpHCj0jqwL74k8oI5BqSe5AFAZ6jZ6jvZB/G+kpm6EEbcTeSVpadlhhQD/uD54d2br6D&#10;/f5fQEVhjp7UgFEzghZaFGQoVtgOqW9njAyiS7Cmt+p6BtJlOXEmEmeCwPVNozEtzwxP3vtF8eSu&#10;Qkb6x7/981+49QqZMw3ZRjenylk+8IXQ5iXt9ND4P/3bZ2O9VdpyJa9rQHZYR806QsbuYAv05zw0&#10;5zSUSaYMdams36azowoTZDB/ANTl0jGQlQkVmtkuL2yENeAwz33+/KiDfDbssvDnZI5CcbKgJ0mw&#10;L64JNgTDqmR2DAQVMbpI0oHjJChHnbWQzOCZ5szCfKcunc0VYrgknhY04MRqYa8kuxaBPG6Yuo0R&#10;ZNiUgGwGICDtltCNZHeArgibQA5wMZPTVExL7AleGqbAgV0wCydrvxFVzerBvfaJAbO/X/P5ci7j&#10;cSCBKUTEwLGxIyBHEja9k/hk1h6TLg56JfwG5RcurQVsa34MWCWfcTeZR6bYYBF4c46wC1CR5JJK&#10;4Lak4EAccS7AjTKSBK/cOceDXy1d5nV76OBjzacfbB58zDr2pDR7TJ07GA4/5U0dEqzpLavLN1y4&#10;Zu/e/chSe+Xtt+/ev5ecdMOKpoe2Oc5Vh/1TB8SxExlnJh/Uw8osmC4z4MvFsuOCMyO154wMFzfZ&#10;PMScowdZzNDBYEvKQHIzJnNjshmqlcdEYQxlSTDDZwMH7C+Tmc7QGxre5GTZBAPywlAHQxTzGGZC&#10;IwJDxyWuurw4boXDPaVS3wZh2dbBYmfmvFu81pWal+dMJeJbkVBdOu8mQVRj1zZnJ5V8xijn/bbz&#10;p6aC6py181i1BiQm27HiNW/PbryxHsqCnDGMTD7TYhTbTK3kKBlb0iZmmvxQf77Ysnb9BUWF01uW&#10;S1I5FNpPTMh/+rHvffvRk3quuHH1khw3KdgjuCs1qzkhMEWY7/K1eu20FJ7QteqS3lx3RjwxMP3U&#10;k8dGB45vWdEby0Y5Cy1SVcX9l9yPmGUWk4jS7I2gpaNbwBkENYVdzukumr44rUBagR+zAins8mMW&#10;Kn1ZWoG0AmkF0gr8/FTgmdZ5oTk5+5kf83dqUue9ACBCCBGGKtA6LNgGaFUpxQgbQj3wd2hV8UVf&#10;RiKrwLsuvES4QiF//uZNvau37Tp6rHnyaL1mDZWXgfMiK2prIQuvB7I3YfVmXT3jAkC/Q16zzPWD&#10;2i16CsQBIAIB8kmYJAfNL9mpCowFw8eGHybdNZ5j0oP57UchBchzQgOP1i7p3tFbot9mZ8L6ajoY&#10;ZndChqxEl2iXBNtywGER4PASOUG12Tx9qrF3hzh6atn5F/7pn33gsrXLvcgOeexVQW5NEKto4dHQ&#10;YT8PPvL03Xd/T+5d27L5CsQJoxli/AVGbWAAAfWF/8OwC8CypDdFw08CH9a7os8XGeUioV0wcIG4&#10;BmT9ijTcMzWch8XYZEnIIWc9frJL5RnY5ftZGglWkrTHiZ4pYamAG5VwPRApRdoXNN5xBNIEXGzn&#10;lVDkiwIMhI6MuvREcsakSbTAz/YCLM/EaGJvFKlDJBRYq2D+UMhOGGGgGUhHqVt4JB5DjG9FkAu9&#10;jGAXAQ0/HErLBihPcez6iG2P4Q8NQAUh7rBeDqOM55tDQ+HBp+EUm2trVTo6JmHmw+LVEyQAEz5p&#10;fAl2I8CInRIjX4CCpBA8BNoVMS3ma3EWInfm1+SXZKYnoNI5DQQzQ2F7YDDHwtVHoFUebiKw+CED&#10;YC6ryLztjAyO+U9/o3rykIqcbFz1AiY52CqeGPkblnd9+L2/8aXvfiewA8ePd+7fkyuUHN/RVLgJ&#10;BY7ni5LsW3ZoNmuDg87glFWv+77gR3JvQesq6F4UaIrKe64T0cWOOSfDW4Zd+Mm1nDjZJOwVmrr4&#10;SQ+AYQQLUiHn6RsJKY2xoRI0hk0BXNQ0oOQVleBmC7cGdt3hBSCteBR2hFRoXJmoOV2bTcdqj0Xc&#10;zBTBESRh66p1mhTku7rUvnWhpld7ejZfcPHUNPKnkR7OW7MT9dpcx+brC6vX1oaOWvWqrGqtG7b0&#10;bLx6lleVggwbp6bjQ4BV4bgpmk5hkxPaTc8fOlKrjBw7snuif+DSzSsFz9y56+m//dKDR49VZuaC&#10;PQeHX3fjFrM5JapNWMtI+XWKrHNRCEtso1wCscV3o8qcs2zVypZC7pEn+08OjHzxW9/Zcv7Fpe5W&#10;Vc/SPSpCwRiVkKZVAqKeucswsDWpExWIPKnPaf6kL04rkFYgrcB/U4EUdkmnR1qBtAJpBdIKvKgr&#10;cBYccQ51QA+OjfQGIbpOZOGK6CJjCrRm/Sk2WlVFFxcKaIfREoVe7DsQhUhoodDyRIHnuBvWLr15&#10;fXtDkPbveFw6sTtSuTWGBuzClQz0UYm8Yt79lCxT4VCKnoGJLYC/kLNpiMYJNJtMEGpBqAYREoXk&#10;IFKCEIvz+CP9baJPYV038QgYNPADViTzJy6YDo+kbZxSkqPExDdoSwguglEHOD5kPUukCEBH5I6g&#10;Cg102LCdbVbF4fHokW+bux+IZk7/4p1v/N0/+PVLVrWHqq8qsU4CE1ikRHPUGqJ9VcBs+NrdDx4+&#10;dNLYfEW5Y6mvQJtFh0dHmPQ96PpZD3QOQ3LuL0WjnCz943OZCIY+Ek2pngAVgB1wvoz3QdAFQxaS&#10;FyfdLKEPCS+DAQfUyiVaHtbTsmqf2zYPErD/PAMlLHTFCe8m4RwlD8PzVdeXPF/2AjUIlTBSwhjm&#10;F3OCiFgdG5QTUayLYlOSLEmsMEWSLYq2KLGf5BNs8wJcOghAYYlF5B/MTha8Epyvgc+jyQ1fEoFj&#10;sjr6IVF+MeBFSsCBzg62rBCIAaUQBalSiUxHNF3BAYoAzAZ9tRPYjTauqXj1gsI7hhK25oXOFi+f&#10;nYqjoqjM15NOmXGsmG0zYX9EqyFaB34Cq8OUkxEZxNhGzzyeAQzm6/xTThePjVryGcnYJVIjTFod&#10;lzofVWEi4mNmxvb0xOiBQ+rIU5xXB9EtDCqQznFOVY7c85fnP/RHrzHyYd0cPjo650Xk/to0TSSn&#10;O25DlCkuCQwxzmsocV0Jq0FlWKiO+CcPcadOZpVWxRbqk1WpYYZO5AFmgtMQsCdK2gkx5PgodmES&#10;PERePsykBcUjNVni18MO+FkxPJAKEjBHP+HnEsHSBbMdDwXDmoAx7BxZ9dgPspfmbboNkGUz0ElN&#10;5HvbSm6E7G+urMmlTFvVc5uCyhf6+Hx7fsuWTSvPD4Tw+MwUP9YvBU2Rc5TQHc21lfu6q+We/OoL&#10;mys2F256SzWSa7rSrUCLJtQyuqXKSlZpSGI5p9d1XZBUtb1HzLfN9h8bq1uc3vHtx4/+812PT80G&#10;ZLTE+fmifv116/UCqshjykuW5wVOwNcEYUIMaqFdB2UOqXG+q7VnV16+ZeveUyfnpqvfuf+bkuDs&#10;3feErGZHhkdz8DE2chCKEugEsRLxhqiSye1m/vbDbpEp7HJu96/01WkF0gr8txVIYZd0gqQVSCuQ&#10;ViCtQFqBc65AQnUhawC2oakB4QWcDWKI+L7vOL5PMa+ipPASET2I065pIPX7Hqx1Qzwly4rfmOxY&#10;uW7dhVd6RsvR06ejw4cGLU/sWB1rOtog1t4TyYEFxVATgORVStilzpCHxQb1pfDaYPaZ6CAS/5eE&#10;jZJAAES8SVAltto9r05iMMEP3XKuj0wP6jlZC8fgBmp5WU8SoxNjbAjBoz+j/8OHhRY4PrYTjYw3&#10;H7mnOXBo6YqVr3v3b7ztra/AgrkBA1K8CSY0sozcYQnojazAMyJ0URnrY/9+16ljp+ULrxXKS0SI&#10;ZYhDQfwGVDRRT0BaQq4i/5MbwlMSCk+C+CR4Cn5iAR1cHgZwJH0ssQlAdwHYQAm+DPNIbG7ZNk+/&#10;mP/DWQd8rkd/Njfj7CFKqC7sRwIE0GegWigw+wg6JqQ+wT/ZBRGJDT7FijPeA1ySMSmZ3gawHkEs&#10;CYGCvYl5h2LqIkKbTRuiRCU/mXYJZ8umE01B8gwCBsUmks9CpGkycLzHpEaAG+HrjCQdvA5uQHBy&#10;QXsPpopPvCh/9KHvVqamQyPTtnyF0dvjQ4gUhz2aavHktpHQWuhgiGNCY0+ROsmkXZB3JQbDMBlK&#10;uBlnCrXQJy+MxELxE67YuaIwKALNd8a7OTN2OGWMvgEbFEU2BbgAh4BX5bpp735CsMboWGQKmMZU&#10;Z4Fe0vSUOTk+9NKrLu5esVLLCYeOjYDWUewsoEIyUAaZM3QRiUhMJwbwI9RUPQAk6zqha+PmUPfl&#10;idnZbMbwAUOo5HHN6C1xAkXNQ0KUk02EJkAGGG48kss/uXDYlc6QF1YCxokh9gsx15j3E+2TvRJX&#10;Hf1VYq6cvJi5Ssey7EQAiKW8oflATDHKge8FnBb4sHSZA5Up4mqz1uqWEiZGHQa1ftCcbZayuRWl&#10;7PjhPQS7AHULPKmKUC3j+m2Xe7KQXble54OmL67I6tNR7APWURXIz1RZaPg+gBQTBi2isKq1VckC&#10;2Gv69cqxIwdOnILnFYA+nIWMe+ctN22+6uJeOA/XqlP5nMb5kqwCrEEZmxEQKTmSNdUQMjXbyJfb&#10;QI56cPeRmZk5DN32x/fseGrX5z77hYcferSlvWP9+g3w56ETxSGAUsSYUcmMOwO7sKv6XGfQ/+Td&#10;Kt13WoG0Aou8AoBdFqThi/xM0sNPK5BWIK1AWoG0Ai+cCszbriS9T/iMM+bZRwhgAWx+8GRsQfzG&#10;Aw9/6pOf2r1jl67l5BWberZd2dGzHHm845xaF7Q2JHHwoSxrHBbA47jhBprAIcIDqiQbZBo/AFyC&#10;VFoV5q+0qk30edhYOlgVJu7CvAcHkxjQhsBpdMVYA6c/MFJOEoGcj0Pbj9AR6qrkR34zjENRNXQ5&#10;Y7m1iFoU+E5EAvJcTZ2XdUnUnEMNy63veHxux+OFQu7mG29+25vfuGldN1gw2J+PBXXqYwGjSByy&#10;kLA6ryCrCEeHdWtr46U3WVGu+zW/mu1eCZERXsk6fzoMBeEp1G8D+zhX4OLcxh/YAnkOk1IDsAUz&#10;UoVghLQ2QYekooLV0IUcrGlCQOa35vQR20STDTyoUqu2tpR9xxcj29ALs77dpWWQdINTBG2kFgBY&#10;84pIDWeJQj/+VhT4OazCq2oJS/FNezarC4ZeqjXQtSLgqmY1c7yYAXsFSokgKiCYBclBOIeYt73A&#10;jpFxTCIkCjUOXSuSRk8c5b1a97plohQ05qZau/omHL4jw1VMIZKjQsyPnB6yJueK7e0blvROuKCm&#10;SK3ZXDayVEnfNzeiFLth0DIjRFmJVxRtGrnCul7kuRNzsxu1DCoDVx9E9JQ1zQ7Q9TqGlpfsGd+c&#10;ms21xRNjXfnMcl2wh6cO3/tdZ3YU+IJcatn8lt8crDf9/rnGiZNq9+rlt25DceC5C8CIcATIWQBH&#10;gk/ju8gJAmenK/BzAlfDiPg+SDqtqjozNdvaXp5xwxaRn3FsQTfcetVUMgVFagEy4HmTqu6EkeF7&#10;JR26nHNrm22ip3ESQVHz0eB0fTDDF0CHcFppeK4qyki9nhwZGRgc6n7ob3zPAZiCVLKly1eMDp3S&#10;dM1zLPg9XXLFhl9+8zVlI2fVT6pCM69rAny3PUU3spOTo/sO7RmcrCuAGQAkyTnHlR544vSJ0yZQ&#10;JUXLWvXA0IzOjo31K67o6FqqZMsN4FiSMeN6gZQB5aonMsVMMcTVFAdeRO4uSBDD4fVkZBlmvHEE&#10;/AbsJEkQLceleDBG5IJIChMSUCYcm4jzgpobCgsOp7cAfhDxtyxEHFcfeRszKA1JXgyXoXuI6CLh&#10;iEhODL2j/+DCwZ7LIj9Rq6i4GPqPzXzvi97Y0Z4st3HVuseOHXFkfd0b3ie39MzqvVnP9WTFVUB8&#10;Q05ZdDhjlCy7KiidZE/MTzv+askXYugVPXfw5MSO+6yjO6TYkhHM7TmAcW7fmvudd708MAS9JT8x&#10;M5Qvq+0Ogqpn8RZE3COOq+GJOaM9iks+1/LEU0f/4ztP7dk/0L2s5Y13vrzWHDzZPzk1Ee/fdXr9&#10;+Wu+eNcXBDELx3BFzS5cngGIL8Bv6I4F0BIUPlwPBqZQuqUVSCuQVuAnr8CZr4L4pV5vpJa6P3kp&#10;03emFUgrkFYgrUBagTMVSP59PaNaegZ5WWDyL/D5qXchYr9VhzwJuT6AGNat7Lv8plvVjqWHTh93&#10;x6bMkdFTVbsq5bqK7Z2GYoJXE0BsANsFLwdgRhKQ54qomNCxZSKUEHaA5VsSEaCPxVozlA+IPQYM&#10;MM8mIDlMYgaBxsnEarYkYakYvRlgArwda9peHBro04AUwMNEFA1JJqNgH0iLN1fMwJ7DcYLputWu&#10;qyuKOcELD4/NzRzeYX3na+748NLzt/3Kr//u295w+wqs6scWFp2T2CN8uiQgBSix7gCcAYoEhCyy&#10;59l//48fF4z28uZL42yRgTOJ5QS9haw9Gd0Az/yPzq5EcMXkXPR/xkkiQggsdWHj4oaoeAw2B5b4&#10;Q1FCqWEDCzlPZ94Y9d2yZthxoItii67bno9yYTiwxE/1pC43zuAtZ5J+f7zT8BWZ2mFMCXToUYzY&#10;YTANoPcABchhjAWY7+CgmkDUGD8kBGEqctEk6qqKJfsAAbkQXbhhl6YcPDnC7d5hTA662eLU6JB0&#10;6mhQt3PLVuIMG7WmNzUT9A8HRw4ap08Iw6NjUzMF3XBmZ08MnDy8/fGRsUmjtRUIXlssOrOTpm1l&#10;cvkcH1crU5i1F3Z37MYZ+q4qZfBZIDWgme/JZKYHRprVCSXgrPEx6enttWOHZzMd8tTY6IGnKAQK&#10;Tr02hDZqsb0XyFKl0mhZsiTbXQaxJWEYMbte8DVYUjW8ZcEkQzgN0xk5YIaRbQmCuYANCAjaAXuq&#10;5jgZVQUCUizkTNfmLFvVtFzWgEpOgRVLVkdOzZnk7B+v/CywfN5P+hnAj/g+QLkg2opiN6SZmZGl&#10;jKyUNG1d1p8cGQS1raW1fcPFl8zMzQJ/wQEC1Bg8PfzQg3uOnjqyprfY21bMKnnTs/ICPGrgwC2v&#10;XNm1ZtXSdWtWr1i+bMvW81es2rR1XY+SzVWhMKxYmzZe7IX++PSgOT43d/jE+NM7JocnpxoWLpM2&#10;I7MkoxVbSgMNZ9QjkSEYTJobIP2oPScFVuiEISKuFVkRPT/0A01VY1XhDDXSNR+TSpIgPav6fs33&#10;XE7UVEx55qHERDaMdUSXAshQhLkQ0Y6BToyFRM9TvjqLMGcUv3nTHy4+agUZ3bBNe/bA7ub+x7nA&#10;jD1rdGzUBEarZ6pK24BUzhRaUDd4uoghOShnVQX4VIsAC2FPi/yWjBF6TTUUp9zACiINod1GRsjp&#10;imf69RkcDRRqN1y+/PKty+AihOBxo6iZtpcTPURESRkgkNZUJWgpZiFpO3po9O//85t33X1waHh6&#10;zbqe3/jNt196+dZ1l5x3443XrFu+9qGHd8BJ94orriy3dAB/wlTExLMdiyFTTHFIuBObjkxZ+WPO&#10;nPRlaQXSCqQV+H9WIGW7/D9LlL4grUBagbQCaQXSCvxYFUBXeOZ1CfiSIC8kPVpw91xw7aQXujaY&#10;/CBPoMdHNrSFtVbfCQb6p/72Yx97aveRSqXJZzuDdZd0r1jjtXdXii0FEf24DEo/rBGAjuTgtCFI&#10;CBACvoLdUtYzPF8I4oEOCGa+riHQam2y2I01b0IVBLgfcHXbhsUEIorgMyOGEIZQfjBeOQX9A/re&#10;KELPb8h8RlNBWDEtR5urcfCucK2SoEf15uzk2PDJw+rISbeys3vt2pte+rJX3vHS9b1tcABVIk+l&#10;Ro1lKwPiQbcmyVgz9wKEJMVFVXJcG6qKgVOnrrnlNUrvlmWv+VU3h5aKtA9wHkmUPgtslzjh4PzP&#10;bSxqm0KjwMAhhhC1k6z7p8AestsF/DTjh5XIN7D2X62tN2d2H9/NC2o5dEvLlwPbqmhtgMPEtqVF&#10;RUIgrRN4vIzYF6ivwhykVQFQhXPYLN4XvUCU1QDaNBdIV4QWkbyT+diOIviQZjjO8cIphEaBmgRg&#10;QkNYM9QVHgxddTBFkIEVc3MgLPH8+Oj43J7HVk4PenbNro2KgI8Esf2y6/F3CJqxJ0fUOKjPTQEq&#10;UlQdZBotm4XZEKgmzdqsrGQA/Tium8m1W41K+6rVK6+8ptzVPTEy2H/koFOvtK+5YFXPssmTx+ds&#10;sWf91iYUZ7G6594vto8cFHMlRxVDqyaL8dKLruZHh4aO7OZEyeEVtaXVu/ja1itf6VmuOjVZam+V&#10;KfD6GXFc4u+KIQCnphHFTai9Ihh4yONBXMR88oMctDxGptmwDZEf8+PWjGpNTcqt5THMt7rNI/0H&#10;sWHVBhx5eEPyrLCUOTe2gkd56ARAnGG7UDAQOdqS0gXIVwOzOPB0XsoxDMIfnJx6/Jv1/r1BYBU6&#10;OrqX9h7b93jsmSSYoxhqH9dpd5f0O3fefvEFy8y5YVjxEmjkNYENtbW1hmE9jqq+BwAiyrQiWb1j&#10;z6HxutdcvmLdp7706FNPT1nVyPXDuYYpZzIcYD5fcEIl39WXueJWpdgjFzobkorClqBdwlHaTkkF&#10;VQTFFiwvaIDwAlcmWS5p8qQFOhGhgpjPOATQVMAowqSv4e7DuDxkAgW8lURPdCsgHxm6cdB0SsKV&#10;k7tZhCkJ2AU3HcgpJcBiIgye8PxoGBtBEFvN+hP3O49+TQwbWTlszo1l8W5VrUpt+oqrc5fdkWkv&#10;tpVgRuRPuYAm/aLIt0pSqKiS7dQBxQahV1KR2Wa5TV0HGYvvH+6X9j7Abf+aJjf/77tecUE3p5Us&#10;Iwhr5lypvYRRmfLruTxg4QLvGR5XwNXztfv2ffpr+yq1qNQmXLRt/Zted+O6C7d4wXgQCHZsOVPq&#10;a978h9As3f3tr3T1bMInOi5wZa+QzZMZeQjCC6GAgDrBdsF9VS/igku3tAJpBdIK/OQVSNkuP3nt&#10;0nemFUgrkFYgrUBagR9VASLpL9idomtJaBTMqhHr7guPxKaDPeAQijV8ZoOBrpjiPJBk1NbZdv2N&#10;t3T0rQHbZXyuKg4N+pOTs2ajS5astqISBvDNRUIR1t89sDHgnkverwJaIOhNQHiBcwyt2EJrIMoa&#10;UBMAGmS7ydxq8RHMThftksa8UVmXAQYKs8mFnaomFxSKu0bgx6zlI1ApcF24WXClAgEnlf+fvfcA&#10;sOQ6q4Qrx5ff6xwnz2iCNKOck2WBjW1swNnGS3RgzcLCT1hgzS67wC4sC4a1wV4bYzDOAcu2bOU4&#10;0kRNzrFnOvfLldN/7q3XrdZIAo1WY2tGt9Tuef26XoVzb5X7O3W+c6xT4+O7ntnub3tYrU7JWuad&#10;73rDh37ul97+th8rakk9dE2JM+ArTApSUp0RS2DYw1CLkRBaHD6GPwWaRWRRPXL81Ne++i1lZG3X&#10;uutaXIxmC6qF6QSv0OOnj9wvMO1Ch4HYoGBfqWsG8ZhBhSmLgY1eGzREyGddNxPYParhuvbpbVtn&#10;djxlTE/NnTxaP3RgYnzMKJSVJZeLvmcgjDbN9iYDAaCpvOc8L5USiBWMJMmjSbtCSHlLM8ARcxOj&#10;tIaICBqcGrGj4Il7rqag5QQSJyCtwaYYShhqRStZYEy03v6RuuP4J/cKIegCF04/7clJZ+Zse+Ik&#10;h24px8KBGmYGpkQh9BxW3bdtLnIVxaiMjM6ePpbPFQKrDXMRz2pPHNx3fPOjp7dvcSfOcvWaMzk5&#10;9vQjtROnwka9fvZs2+dHK6W5/bv5wI68VmDXZJS4zZbTaNTGjiHiCyMLEVD3ba8vrlquossliFcO&#10;9CkR51JdAc07J9cIcZCm7S0ZzEBRsKkIw+eFmt00cVjYSOARFk8UdVNrRZBzcXkzg060Ys5E11wI&#10;fQflPRVdhSIMNORCsPpLHIfFSUapxyw1XQXlQhQe0D6ooInQ0UNETcTyGbZKrlO1anOKJNdnx/x2&#10;3WlWRZmkLymSAOto3/dade/4mWMHDuw5e2I8FGJNK3b3lIkhrO/ZjQYmCnhXtbdQazQMLgsvl1Kl&#10;u1ge7R2svP72G++4+brbb9rUPzoUCpLt+o4f4QIGHWAfOgDtWUOUsmZJjyF44WGMMoVrDEFpaPiy&#10;XAc9SZomqYoIxYvrFDDQ4OlUxdQQ3o27BElEcwOHQyddnGDyE79dmt0DoOhv0ZlELknKQKbpytDZ&#10;UfqWdhuRzisiTyPdebjnQaLFuV5OTUwMyeSYNXsmDlxd5mMPRJbg49ryBa9njQbRjyA1EnFU5RF3&#10;FARxW1VbMbQtiRd6MGrWIj4XRTmBkIkxSBiJt2bHvbGjpuy9446rhks674xLPWaoZdpwzzXBg4Uw&#10;jOI9LeSUjKx/8Z5HP/FPu30vvvN1qz726z//nne8BQFGSdSYa3sQsEGsVzYL9z+8dXrcLZbMNatX&#10;gzcSBFXTM0FgYzRJ4xQWskXi2YWXaOF7iTOHrcYQYAgwBP5NBJil7r8JEVuBIcAQYAgwBBgCLwkB&#10;Wo9QV05avC/8mKaNLP6iJTmsSWFQC36EPGxGiQmeBI+cp6ancpKxfuXw2+++5eaN61p2fezYDv/A&#10;08GJndaRvY2pk32CV1J8TUQUL5QobWRWn2w2ap5fJ+0nxKvSTwQvQm4zoo44PJ5GXeol5DssYVEA&#10;o75CQYiH4qjk4YIBhsVDP0uCL+5EuybzMLZEcooHNUSWc7NuXW1MVQ894+99sr7j+/H+h/gTW/p7&#10;5Te86Y7f/61fePdP3NlfyTkc14rgecGrMJ1BvggqTlSoAlVpUA8IxM3SMGZOJY0wLtJpHnli68MP&#10;PZEs2VBcvsHj4cwg0YYF4t2bVrup7euFpl0W94PBE4e2gNGYXphfeA7YqNkgtluzBXS9TJ2ePLjD&#10;f+SLhjfT3V9QFTASE8HUCefU8ebcrFruRUsWWoHQ4YXOLAwtsIVZDGimlzRv5lcy0MYiEOuWpuO1&#10;Es4RJPAlNQ/DjZCiRIbrDjQg4NpQ0sPndY6EyXAh1hL8GIQRPEWJ1CEitq9xW9MGDF1CjsvxfWpi&#10;m0LoteagQOHtdk8R+iIhdOuBXUd3hi64GheGc2eHerJhfeYdtw5+6HWrjh88xDerUtwW/JoWNxSv&#10;mthTFT3s0nzZqwnOrOTOyHyTS2pu7VDz2BPTB5/OmNyqt745MzjM9w7AVBaZ6WSPKLtVBRqURDGM&#10;3mVSbiCOsmEMZ1mpWm3DFYUkbdF5Qur5TjhU0mrXYbXaSmv60IdsJGsYnuVA+9Oemgvb9empCWt6&#10;YnxmolDuOnjqcOPQwbhemzxy2K9Wcz3dsqbYlmtQPvK88CfWLtSIGkdCooLoVUzabeIInS9o9pKJ&#10;PzGZnoS7FBLY/Tj5vomBy5ZffXuYL1tnT4FngXc2ugHDhG/ZjmIUeFWfbSb7TzhbjtrfeeL0lx/Y&#10;+/g+GPHK69ZdK/I5GMWIak6Ya4ZtPnZ9LgcNmzLZOs4V4VVy5HKjNpxtXDfKv2Fj6efevOr2y7P9&#10;JSeB/GV6wj5zIDrwhL37+/7BJya3fE+ePrC0gMGds+05GNIapLmION1W/aTBSXAxwZXeDoImsr1x&#10;KWJmR7EuqR2aiVoIE9danPiidkh6EyMIQhNHcUQrIvmHIEBJZXJDw5yL4yzuYJYVy+qMWpwEM1at&#10;wlo44uRYVV2olOS8bGSVUq6rrITHtk2eOTqgKAGXVERNCkLJciePw4P4iBN4ekU/jXmKXrIwtmHn&#10;I2paqHKO7c/UHjoxM3j1jaXh5c1qqyK3FHU6ngu9gjkzC3VOaaamf/Yb2z/3zSOO5/76b/z0e//d&#10;Hf2re2vecZmf9blZse0h2bzXLLgQt4TO00/vHztzeuWSoSXLlkB6E4SWjrhu6qYLGRAhnojzDfRq&#10;MczQz2v+sJUZAgwBhsC/ggCjXdj0YAgwBBgCDAGGwCuDwELACnGmpA+JOwt5SPzcL6qtAHFCyAn6&#10;WLWNiog4iigZw4wSBxIElIC9Q/133HnzLW9426xonDwzJszNKZPT1tGjs5NTk7YX82peNjXUg0oW&#10;7Qx45I6uo9SPgEa/8nCSwAHEHS0LiXxGoYX3fVQ1YYx9QJSBtiPwJOg+wJqBpmj4iGX5zVZoWe7s&#10;TPXI4Zl9e7w9W9qnDnNOu29w6IP/4Tf/v//4Kz/zltsLEMbANdZzM4ahqgaMMuc8X1fgjBAhvYlU&#10;0Vjw2BgZuHDloNBIpJKNRcm896HHn35ii77uOrVnKTpj0O0EPMBZgIVKFShpWtMCnq/M8DxvK9BN&#10;pGm74FyIgQVVXpBQmCCUDR2Z16LvI+S4V1Hd08e9zfcltanC0OBb3/Gem269VdOz07NzsYMRlO3u&#10;Xl3WeRViFFiskFNAlxaMQuBzfF6L5Ucw8WlGyA7mbEUOQF9hgGRsmvehXyDVr1D3Qx0ZN+j0OnYw&#10;mDiL5/HFcp+kwN8WDTI4ZNTGSVGR3FbbgKCiOeOeOWrPnZVFX4dbDQyN4dgrSWEAI2cSNkOjn6Ml&#10;g/rqVUNnTk+tv6zrV97zE5uu2zDYL99x45q33nbt4LK+nr7s9dcMveUtV77jzdf/2K0br75m9dWX&#10;D3f3db/zp9688vL1yLeZnUAYNPat9K5YUegdVJVo+sBu37Fl4ooccEjosWxeVPi2VZtpDCxbzecN&#10;Ez1ycISmqdXEw5SSbpiZ1FuX6LIMI+PNNlQfqcRxDsAm3OmDBwuuf3LXjuqxA/zxo8m+HdFcvVAs&#10;TE1MKts3t1tWdnqu1XL6li1HtW81mpKOjrnzo72o5IaMGOQq+E5b3sgWdGIFTTQdcIPG5YR5Qugk&#10;QWhZ7Z7esqRoPi6cvJotlQdGlzbbTddtJ5gNWiZwLag2cIH7ATrtYHcsxIFYnbVOnJ0bzommzGl8&#10;1J6b9TXZKOsg1aywARmNqMLvyIQrc7GBliB5rmEFcWJm84VS97Jly2+8bl3P0kFOz8202hD3hI6X&#10;WO3m2fG5A4er47PVRguhSLzrOjAscQMwqhlNM6DAksQAJiYeEsOFgiqrCQeznjZUU9QziMQzp92P&#10;lDhOLYlSygq3BVy8RHdEzY+JLolcJR1GhgRmURfeDMKoYTIFxUrcAq0nc3HgOyLuYq6r6zlo5XDr&#10;KSXxqS2bW+OnjrjJpKb3Frv1rDZbbT6z/0B+98Neo6bly+16MyYcsu/oZsFU+qFHEcJ2Y8o+c2S2&#10;Pjkkt7OmoCmhGM5GvAkuSY5wv+z5zvee+uxXducK8q985E3vfttPBVlZiNq4BECgZvSSwcdqFLXq&#10;TT1fWb96zZGTJ7c+dXzvwT29PYO5fEUG0xx7aKmjDBuuXxCYuPdw4PiIqIctDAGGAEPgFUKAebu8&#10;QkCyzTAEGAIMAYYAQ2CRt0unoZfWMmniLyqVxfFGpLBJ3IbrByhJEU5LaA/UrkIiiQatdOKGQww+&#10;FQSjgoZAR0LrqW/vf/ypzU/t3nF6fDLWsnyuTy50y8UuY9kGlHZKpiiaGR8xQRLJAyYdFiS2BJwO&#10;miSIcwoSgpFNhFqyASkKOJcoROOGxqMrIkH0Daq1YcFpzcx60zPW9HhzbsKuTamJG9lN2HBce+sN&#10;b/zxa69cPwrvTHRdKBKsW5s587Kmz2WQU9Ssa0iGRoKLLDu0A4PoBBCpC4WLDCYGQUE+KdZUnBgq&#10;sOzvfOxPvvqPXzXe8svm6MbeUh4VD44UfiWk6gb3BN9RWvVd6KIHvsIgXGRij4KcKCJuQJQyDlPm&#10;Ei2jzlouVEOK1/ZnJ+uPfrt+4pkC10JFjeBupDhtvHzNjBMcODEXB1Ly1l8ZGlhuVrqI1AGZzSRW&#10;JobqRKcJMi99gfEOseCBNAnWp2j8mZ5UPN/s6nUTGfVzVoR8iZ+yvUpW80/vm370wXBywthwpXH5&#10;1baRN1UTbjKmJsMwVTH0uVoDeUwzR3brP/hq+8zeTA7xQOjc4HVdcdpNmHOESYQelP5+/affvP6K&#10;VaO5SjxzeN/KFcv7KvrUodPtwBrt74KTabNpwVc5m+Vs12k1PRMMBHQR0CCIlVDQfbUy66v//nf/&#10;duxMQyyXlDf/Yp+gOM8cPLXtQRG4qGoj9rRyN+kfUgvunK0Nrl/6+p9q5DVdNcWCrlXbsO8hfssk&#10;rVxEVR/CXQSMIXF1iSe3boeTrlDKQ9LCh/bORx7tntjqNRuQhcBjF2RjYWBk3d1vOjFnnT1+Kp8r&#10;ueixyZdXbtzEGdpsu51TcY7np3bh0PWHSxg8AvViAg9I+SBOUUkLGWamDWscslGyXZAvUSk3Vauh&#10;7aeQKc7WJsuGKfGi1XZsuBQfPZY9vFOLGpALBdakAEmRbjpJSSR+QX67OdHVk10y0nPHLWtGenV7&#10;ZnJ5X3bV8lE1GIfOqjkVZDQJ+5nIzeXRtgflVLuBA5MkZEfJJpx3YvQR6W1POjPRmKnZJydqWw/W&#10;duyb9TQD9AFi2kUjLxqlWMvlBlYlfcvKwyvamOeZoo1ZAC5Bkl3fVQEtLH6pmQ7YJfqd3KtSsmVh&#10;0uJMn/UmoLcwDBDNPyJZ0/gPJjEykstVXNkSspqL+Qza0M7WJnADydUSe+yM4c+GteN283RXIYJh&#10;MDFXNkyjZ3m45GZzeNhFKtOj37WPbjWg5pKzoOkwbTijoAwsz1xx82jvSksWj0y2m49/Tz76pFoO&#10;ful9t75xozgizKD/rGHJucySA4fP/uoff3dypvlX/+PXNlx3rZqxeWEs0QJTFqzayQxa1oyuaK5i&#10;GqUG1wCfdXzf2H//6y9u3Xoa/rtmJusGcaWr+8ZbbnrDj//Y8qVLS8WKrupBQEZZJmFYbGEIMAQY&#10;Ai8fAebt8vKxY59kCDAEGAIMAYbAiyGAkmShl4gI9qmpLm2a6ZQyz9q60MomDnmwEibyiQQI21Gy&#10;qyBJ9NT91vdChScyfJLDDA8XJ1PUl61fe/21N9x915vWbLo5lPTqXM2enQ6np5wj+62Tx2pIpp2b&#10;xVNd33FCq+21Gp4MA0q4ZHJewtnoJIKMIoRpL3xbIw5GHs0232gJsw17fLx94uTpk6daD367tu8Z&#10;6/TR5vQEzqVvYPjON7z1Ax/8xd/57V+5+47bVyxZoSqGBqqCFGgJKR+5nAmKAJyRqqFDCnIaRL1o&#10;ooKGDPqcmKQzp6YJeAk8UMnCyNf14u/c/+ixIyeya28I1dxgPuMSYQu8XYi+ALgRqUun4+fCzrUA&#10;YhxyWKTMxnfsDIOAY4D/hRhYEieCq7Kr4yeffDg8fkiGOsSHrUoEg1Wk94xPTdfqbTA2YveoOrKu&#10;UupVs9BwQHJChgsdRjHsS+d9lF/iaZBaD/IZtFskfLU6Vd+72z55Gj8ppR6qOEAwcIjKP6/J/szp&#10;2c2PSJ5T6h/MDixpxGLLcWCNjIAYJw7RTiJKSk8cBWePBqcOI2uc950YjqGChFhcHtKXKEQceOjZ&#10;q1b1f+Rn3ybqMGqOK/myLDgz47Olnh7QfAidqXtd4OYgheJ4WPwGisopuQxcZeAaEsRas1bVC9mT&#10;U/GXvv5ACF9mHaqprunNT7WO7QIF6CP0F9orWb76x9+0ZOOmrpElxfU3DK7elGTyiazyEgx9ZHgU&#10;kaKeCrJS1+cgIdMAWhG5NjO1+Un77Ik4i2jyYgbTac/eIJjRil0hJ+V7huN8T27ZmvzgsJTPG0tX&#10;Z3sGxeHRpKsHTB9chyEV09D+AhrlfBYqVCLNTukVS/OVyLVYszw4fcBqh7o1xYqANj3oivi2APKS&#10;L5TKICDadmOwUqw3gbM3MjTUPTiQGxmJYeAyPQblB64P32qvuerHkLaEjhbXrUW+Pz1R3bb1yHfv&#10;3fbMM2NPbD28brlsSHrk+MdPjo2dmeweHUh0K/BEixiPyBmkDuGeYCPz2AhaQiLqasbIV7oHBpau&#10;WbP6+ms2veWNd6++fI2ULcxUa7YDkqwNzZo9M+2ePj27f/8ZJP1YLhgIWTOQnuaDeIU1DPpo6Dmi&#10;aYq0ZNEosZRaWWBeiDUVMYciTUUkih7DRUKnyHUNhpE4OYEjc7wpSUGLHKQ9nAaXXynhm6uWrBUL&#10;vStHhpuV7PCS4eqp/WGrCdiIwZQkoh1KmWlBBgW1VTx5OqqeJTo5EHpIbkZAm+MFbQdOww2t0Mjk&#10;+iQxPziqSZ51cu8zW3Yf3LPvlnXZgohrQsct7Uv/8sSOA/XX33XlBz/0Ydc7qxZKsVDj/bkEJIsB&#10;Eq1PD/TadDOTkT0OHHJ7cGj13XfceuzMmB9I+WIR2rHZ2bndz+z63j33fvtfvlNrtFYsX5bLZEmD&#10;FcRgbGEIMAQYAq8QAkzt8goByTbDEGAIMAQYAgyBVxqB9DkJDX4mC54TE/NLaseLEmVqZvb4sRMn&#10;T53++le+1mq1arOzNsgUYsBKgoniCEkqRVRIxDsX/jGkTkwze4jRCiopqFLgmItOFPxADXYR02v1&#10;DAxcdtnajZuuuuKKDSPDw9lsBgUnPn6OToeIWah+57zOOPEDFNqKLLzrox/d/PgW422/kB2+XJDK&#10;BeKjykMmQx2AiVIGZpek/lukHjqvHb3ElWchuoClKHQuaLpBsYfH+BC88By6U6qO313Mzk3NSZOH&#10;J771ecWtJp7lmjm90muXB0E9iLMzOMxq3wp5eM3oZcuJMUQnWxcdVp3uqPPMjwYpJWb4qOaGLQya&#10;V586dNCptborxcr6qwPPmuTV0dpUCRahj3+vfXwLdDeBWUJrWs/G663SKL//8KzZs+S2N/IlxOhG&#10;vRm9yfOzc2f543uF3Vuj6dPO3FlMgiRCv4+oghBCbJbvvusn1vzC22/t02qRW+dFLwzA3YR62YTW&#10;JmhamtbiuSzymp2W3tu9xHesem2iXO4Teai0PLWQG2uX790+9fG/+X4g94f5XrREJY6L3gzFzIPX&#10;aZd6pdFVg5ddzRsKGVMqqSDOw3RB3Q45CV3IW4SoIj7EBLpZ6MD2H/L3HrRCX4YS57INSEwHEQWj&#10;YGICQ8KL0Q1CPKTRg0JUYgEce6kVKknpAfNFNkpjec5PbfQSp83CarhqSAwWGMP5xhsygZMEAqHE&#10;C1QIlMKwMXZm6tRJv+X0K3pJmDnyzGYpk1W6usKpM17g6BnNm5lUDAU82s1XX7Vy5ejDTz05OTWD&#10;s7vhjjvfesuSnIj0dqSIBd1ZkGPV2HOc9qwhmRgsTvJBKwUw8JUN2C83LSsyr2i0a5np+uEzJ/XI&#10;e2zH5PZZ7tBYK4CXL4cUJF7PlOXiSP/Vd5d6ux4KxMvyg8Vc7pQLXRJnKvp00+0Cb4dwK1mabCBY&#10;LQmDoL9gwurEVGDTjOQfgiwEdMQiKgoBNW42hihYNIUdlAzOHSwMMXQivAyP/kf48TRikMDO7IEd&#10;xubvxNXTiddQIGwi5A5xchL1TKF/KfHwnprI8k2Bd/7yjz8Gd+Rf/4P/agVq/6Zr3Bte52qlotRr&#10;Crlj256Qtz7o144t7ZEFN77z2psjWfjWk9+0Lecv/sfbLts4lDSd7qH+cMblVckWVORXx8GZMMiY&#10;ApeB2gqB4xwcySUEQnkBqO0YwWEwKZ85PTE1eeaLP9j9+NPjcEJ++3t/+d3v+aXyaFaH6iVwJMlQ&#10;ZT2ASk/ScEuC3a8i4psDXyycpSiaaIlLIjTDwe6Z0TTnew2x9RkClzgC56hdztU8X+Jnz06PIcAQ&#10;YAgwBBgCFwkCi2kXHDIia8l3UuCQiCASZBTCOcMzsjkUHqdPj+Hr1MmTZ8+cnZmZbjWa24+fQSxq&#10;jAYf30fPCkoG4tGA6sgowHkim82VyuVKd1//4FBf70AuX3rLbWvQJ4THv/ieFq6kJibsx3PK1wW2&#10;5eXRLqBU3vOrH33ysS3GT/1iYXRTyOfKhESitAvKORqggnVIgXeeapHzHdWWpqA/QgojAYUpREEp&#10;kYSYGeTHws8lcKLJs86erd62hxJvThHVuG9YX7k2u3xdpdIjw7bCj+cEvarm4KVCc1/w5B60QkpI&#10;UZzPs02q7YU5mUPjjasqGYW3Jiagbuju6W7wUo8mHLHj/onx+vZ7Z3Y9bPBNPDeLEkExcmJlSK4s&#10;9Wca9Z4VV972eq2otyGoCANE23CS1ONMClNn5p68r332iNec0yAxQRoy72BWaJq+fFj4P3/wvoza&#10;QF6RbjiSAfolqIPfKIkiKI7mDHRLApcV8Yuwi0e9qbRhXSLJNUXPHgcJkOn7+f/4lXpTloqXrX3j&#10;W/dt28pDTJEtaF19pplDX42ayee6hxu2S3ronku7UB4xlX8RqgKykQXaRYJRiO0ls9W273LZnFEp&#10;I9/J892EZCJ1XEUgjemkfcP4BiUxlDyQbBBP1M4GqdTswroDEekGvR6BdNqkg1QpLEro2mGoyIqh&#10;aqHntxoNKYyzmjF3YEv94E633H3ZlVdyoRXZbfSGZeSktmPL0c33IfJa1uSWH4iKaqPpL46LZtZr&#10;tLM6f/ctA+9/44Zy0UA0UVEFqwbvkxZSy9BDqBt5L+ZanqdnlRNWT1HPD0RyK6ppnCeLyklIzmTz&#10;/l1jZ061v/PdHa0GLFcUvTiSSKa14gpl2RUr1qw8OzUHT9n+Jb2TM9NRC4DntbYt61J3KWf5QQt5&#10;Qz6sv2FwQ9Qx0PLAGQbcaACykijZRPBl6DMiPk7kfkEIGAw0JddIU6GfQLyFj3kR4o1O7vO2Pzg3&#10;dljlcchRauwN+kMr96i5Cuhd9+ye0Lc++Ivv/fAHfvaTX/inv/7UPweKWRheV3vD+8q5fqNtZwsZ&#10;6Zmtu7788ZISRJ7FB2TnoR4tWVX+qz//5cHRPn7mRHO2lSn3uvBjNtCTV1DCqmZogh0ItZm4nOWg&#10;seLUQFACCH2CBB2coJmkwCDuSZ7+6MNb/tPffaPphCuX3/ALH/7oHW/o5WFPrGiOHagq4rCxURm9&#10;exiFKPFwUrRDSxcEKBQJ7QIi8HxvQWx9hgBD4NJGgNEul/b4srNjCDAEGAIMgUsHgVTnkpIg4Fho&#10;8gvx80TUBp7rp4aX5B/ydJm8JkIWNBaRAil2SZMFSjQ/ioiwgGheqJYkq2gocSGdwcagF5ARU0w1&#10;CDT/mqbJQgsTkQaQVCmzWOrysjkXsmXEhqDDQOBBuzz28Oaun/mQuewqNzK6iO0u55Fd0poZabU/&#10;FNoFFSSoESUMIXXBF9k1TcadE0RP5eu211ObmbjvO9mzh9xWVS/2Fd//kQB9W8gyhsUpLyD32k18&#10;QTPhGJqmVuEhPyUSiF9JeiLnNRERTWyoYhVux7DxMLXE9sIw7skb07PNfjk5w0mVmcaBb3xaaIxF&#10;7Smj2B25npTrijZcYw4vgeGMqOS4fM4X5YGcFDtOjdOQY1xO/Ghu9tjmB6MdD4uhLQs+SJBMBpm9&#10;iIuGIiP83J++87I+BA03Y8ciMyErCgZa20QIp9RKpdWa0sQMMShteFldNVQB/q2Couhaz76Z1mcf&#10;mfzWt/fwWl90+VvXXH6VnjOaoABQeiumDLkB6tQozqIbjQQWp27JxMB4YUnb8BYmHpx96FyHIseC&#10;U00oi02YwnoB0RggHJ1LyrTpY4FLIdN13jWJeDLTMBoag0x5yXSPF3KBuCb1Q8ElmQpe8AM5CwRL&#10;g5aIkSqGjjQu8D1Qe6Aoykk0ZjcMMzdULtbipGG3siRkut0eH+Me/K44NwV1j7hqrdHfG9bn+Llq&#10;Upt1506TaJ2wbWj8ihW9b3/jNZdlvUqfXC7pUmzFgQNWrGm13cjPlU1crOjqCo7NQHMCLUelWD5a&#10;tQXwMDEfhJm9u2Y+9sdfEzP5tivEks5nyn033iImodnT3fKdiV17glxpZOPVvCe5qqHn+kAxwG0H&#10;nrSIfide0bLSCKJyRkdGNY8tEosYyU/iCXCFJIsN2iLslgwgcWWiUEhC1KNq1SaaCInVtG5bE9sf&#10;dbY/GvhW5NWQMJ24bXQJQWQFgo4a+xDFzOBI4Y//++8tGyn+5//yp7ufOT476XPgb7K9a278SX5w&#10;QNU112puPbGtUG/X6w1TUpwD28s55dP/5TeuvLzfUkNVnakGfuy2svky4tiEVsOP9UhxNF4L+Roa&#10;hxIEVAsKeu2grMP1j7h7QkXidqp123Otx3fs/dsvb967bxLX9C9/+N3ve+/7e3tG+EQNQmS0KX5g&#10;x5EKeytkjsFyh+qudPRaUTYbdCajXS7k9ca2zRC4CBE4h3YRP/axj12EZ8EOmSHAEGAIMAQYAq8J&#10;BBY6etAWRJoo4LxKKrxOqxEp+mLk1RIOBfxLWvyjfEYJDcE/olAQaZyVlayqmYpiyAp8PFAKkmaN&#10;tOAlKbD0aTUhWahXJpHS8Ej9TXuTFkP8/8K5kJ0RhxLyjPzb9913/Nip7OpNavcSPDXXaKsI0dRQ&#10;Voj4oqCavPCWuugngl0H6i7IamCjC0xgaQy5iiLyJkxSHLtLEtvVqmxkiPqlf1lh3eUogUkPC6m6&#10;IlRdEQ8Vhm9QmDrBup1SH7k850m6cFxWEmVZhvkwhD9IAQJYSEQKoiCnSmYi1B1fcawqelICV1S4&#10;MAr7br4jHlhSHhjuKpazxZ4cFknIJEFdUAs0ChdGvFZzFuVpbewkf+Yo+swE+JXClMeG0Aep3VEl&#10;J771tssKMGnNymZRT0Kbl3yeN5rNuOa2QgN9E4hnssU4lwRe6IQS30YsNcYQrrA1X/vYXzyI/Oqu&#10;tdf1X3WXkNMUwbAlrc0hAMonUb1cYgpJSUCoE20LogqINJu5wyTOOyHROUY8fUBOYNEECfugLUcR&#10;7I4MWcxyXAbMBWgFOkVSZBekLOn8oeYkRCFFnFmoi3U6IhduIUwLZXlAvqTBW6TDDzbSELxAjYaO&#10;mzgGH5TBlUR+SgaQGqUpXWbGq1vwgMG1iDXddq17oJ9DGwssVzIGv2z5qnWX5YZG+YHB6szs1Tfc&#10;nh8e8cN25Lm1ybnHH91+4PjJ6zeuKGYzvtX0rAY6lmSQYbzotMKpRjOfkTQ1qxcrcKIJXDeUIuQK&#10;1QKumBsw9Z5v3rsdKhEnEPlsGdbd9cN7rPGx6sEDzcMH/dlZqdH0jp+pH9o/rZAFCh1DkOp2kAcn&#10;4oPJCHARKHGoBa6QCCDuMF11UchQ42EV3AOkXoQJJldQ2nDnBEg9J12NyFSCt5QowTMmqMmKNjWW&#10;hF67USdJ64i00vBp+L2IyL0CWYaOpImJ4+svX37zTVffdPPtbds7e3bOcb3pY4fnGnalu1wz+JXL&#10;h5JlKzetveKArOQc15+beOSRh6v108PDfVpB55CxBroZcU61mswRSpTP6H5kUy6XWDmh5SqIqH9z&#10;SHycwyRo2yL6+CICcckNAAD/9ElEQVQhN7ik7667XpfvLh88cuSJR7Y2W7MrVqzOZXNJCGNyTEBc&#10;NnAAJweMuYULAVcUxhyTALQtrq8LN9nYlhkCDIGLHQEWIH2xjyA7foYAQ4AhwBC41BCg7Redv+AX&#10;u6iQWCKq7CclZZpQTcpMKFaody159o9in3wnJWkCk9NElSJVgugBjAwNMorxFB5ZwshOwnNxATYr&#10;sCOAEwX9VRp/1Fmo5oU0MSEEFnQMqVeee0gvA3RyXkQZwH//0UcPHTimLcWD/RUQ4kA2go2jYSDt&#10;OUnTVcgeX8Y+zucj2CngQ5iRCOFPWvMTdoB3FXnK95RsLtSV0uCQNjgir748u3YDl0iqpORlAQ4Y&#10;hYyZAe5xpIPbIsY589oWygmQTZ1vCxZpqgLhBFkHUTQZvABbHWxcg6uqqtVna2ohK+ezA8uXhauv&#10;Wnn7Hdqaa+dG12eH11tSwZMzs4nQkiQ7CfKFAnRQECC0gqjp2pUsWlPgGKNwohEkmj66xvaiwG7B&#10;7hbjuWFNz+uu2whLZB9il5lA1MqOMdr0u1pxt9F/1VizT5BHYmTCiFal1K3xgtVoiJzSErpCZeWn&#10;fnBsz5FZuWet9pYPZUyT1wuB42KuqJLYJXM9plFGti8EGJhAhAkkJEhKlBBlAJ2j6Wxe3AhEVoNF&#10;q6bA6AXkjZxEmshnFDkjCgqSqGUU9dBQYJqiSidqI3Qj4YvwQFTuRTdOJhHcXrHLBTXN+UyK81gX&#10;tCb1niUXRsq80OlLzsgQ0eMCAkIwoR+SBFOC0QhfxzuqhuyyyNBcXTG5REmi0pIRv+Zl8pXS2o3u&#10;0vWl5RtEozznaUKmUtpwoydUgtEr3KUbQ3EABIInqdMt7kBd5ns3BubI3tP+g3ua2w47YVJZvuam&#10;QJjhXDFuJM2JcVOI/aaPPh5NCYp+E301paD2/fv3+i5aDq28GkbtaaM9qQZ1NWxIQVXh2mJUj+yz&#10;sTMmntonnNrV2PWodXhbmwuXdJfkxGtFgQW3GsPwOLhiO5C7kJx6BEqBuqAaJkKoUfQXBjQbR3nM&#10;BuJZBBMaTxX5XKmva2ClPbLeXrKGH16t8XLoOnCghuswVHmSmJFlNQy906cmZmen1i2vXHXN4Ooh&#10;+Y7LC2WTO3r0oF8/XR07Va/bU7nhXHFkIhGt0fVdxnBrvBomuad2j20+Mity+vLllxVNzhAUVVJl&#10;XE+qkpiZeqOVQ9wabHJxv8OR4vgRn4UEcwEWzwGGSlRVLR8loiebXm+PcNedq+9/cP/Orfta7cZN&#10;19xkZswIFw48lHG5U06P3oARNQ5CLaURsTWmdjmPy4etyhB4rSHAaJfX2oiz82UIMAQYAgyBiwCB&#10;xTX7AvOCxqKOGoUQE6Ruxh/+5G//+dcQwqSsCS36eZQJ8FXAY1giYCFUBilWZUlErw82lS4kpYTE&#10;BoHSgbcsKR6I3oTyPtgO9dMFL3EuDfTyEKSbIcTQI09v2bvnoDiwLDN8GR4646hIhBApxsmC76SQ&#10;pvkpL29HL/FTiIyG2oWGAdOdkRhjHB8e3aNzgDzPD90Wb5gur2RNA3YpnGEkMlwhuKbtNh3kovCk&#10;I0cQkHxE6rD5riJU4Gl/y/kePeo5D30rAg83VpjewoNWSxINihdIJkQZ5hp1BFiHMPVMDMkPnaCt&#10;5cuckBGSnC4UVdWNEx/kBtw+UVOGLlKPOd3AQ31LkDzVLHTlMiPLrrnmCr9YVmAd4lbR/fKmuzZd&#10;t3ZYbU9nM3ldk+BRU51oP/X0nj/7/Pf/6tP33PuDh791zwPf+u62J7fsNOPZQilT7h8JJDkThQdP&#10;NP/my4+6sawtu1pef/3UbAijC06TJUVFcrOCLq0wavrwL4nhtwpmJJ3DlGQh/1GzYersQpmXlIxJ&#10;aRO8O+fBtIPyczxcNLggJK0dKM1B3+CDKPHJ5KbjlX40JQWJPyvZRafJha5yYRdy/MTBJybFO+1x&#10;Sj2QLFCYCIBHjxUaUYLQCoKWHzkQj0BlIvEIzhbiMCMSg9Y2IntsmLlIoSQ3AmRGK1oSyJiDui4W&#10;cnYbHrca5oMniStXLZ8tmPzcbNBuzIyffuKhx7777Qcee2zfrp1nnn7q0NZnju7YuX3TVX3gmkqa&#10;IUeh2VVBqJaux7WWZ6OHLkYOdbJudEiM29dcdVmSU3u7lRUjpWWj/b/9wZ9573venChC04YtL2gb&#10;UBIiLoTQ9mFf5MJKt9DXtu0ZSEF0tYXJh5gvTQ/BgMkq2JdIklykkSOljAYg4TvGCD/iKwdLl1hA&#10;rhouqKymIeGbKE8UcCF6IZMplnN6f7fUnm3OTMFOyjD00IUuxkLDETRWp09OTM6evWrtqGlW+nt7&#10;L1u/5obr79yJwPazEwE8bU6PVfqXqUuWxTOTerZ/eGAowrXRHg/btQfuu/9z//jtbVu3LMvLXRVV&#10;gOJIUFxQdVoF5CLuMnSQiDiQcNX0tihwRrs5LSuyY7UTDiHWfMbMc5G2bv26rVv3Hdp/OIzccq6n&#10;Us6jJZNIAiFsSece4Zvo/KXdbdjWhZ1wbOsMAYbAxYwAo10u5tFjx84QYAgwBBgClygC50glOlUr&#10;KRIIpZI+XyXtDdRSBCQK/dN/voBNfwfyAvWcSEKBUBvAeYEKWCAj4NBAALEDDYKB1IVQBKm8RJRk&#10;bD/VuaSlBF5j4wutRucv4HjO8EDHATIFe3pyxzPP7NjL94xkl24gDgvo0aFFMu0xIsUsrWrmrTsu&#10;2BCDYUm1Q6SfB8/uYY5DhCZ8oFBnU56fcDxPkANqAxGGAok9imPQGcWsmdVU2Gh6cLPQdQQhpQ/5&#10;F5gXcj7nT7uoiuSR9GqwLRzK9TZt/kJqClpUbFLXg3oQJHR8wOcjU5g2kagkqBYMbiWErPCuB79l&#10;Xdf6ZHHSsyu6CjZOEcXAsVsBjzjovv4BmN0iOKYpZmtGITpzCn0Y43OtXcemD0zUG4F27zNn/+yr&#10;Wz9xz677DrSPTcOlNosM86YVO15cbUnH6t7q1SuV8ujB041P3Hv6/z549thYkJQ2ZF//fs7M9Vdy&#10;BYN3EUOMEBpQLfAVEhCLHhuarMHFl7gIdUaRdmgR6oUY/tJBJ7ilFMn8OqpAGotMVUZ3DrUjQrFL&#10;uzuIiosKZOjHaKwXwYj49dI5j0lOtRZkHWhPyKhcyAU6BzJzyJyh1x89ERyJGkWIOAKjp4FQhNJM&#10;UTgdJslazXalbKaJcSSB24lRMGNds1pWHpNNEtDcVTQ1DEoATxg/kiwno8u6Knuy1JTC0wFf6lsG&#10;cZNvlnnfiDwtiHKR0u8oPZHeX3eyk/XKV7/7zMkz6uDANUbhCjvsafmZiTCj5UYzec1xxYKp9Y8U&#10;VyyrbLyi99Y7R2+9+aq3rVt+27VrB/uE2Jq86YrBYTU5fXTKbTmry8K77li1bnn29MkjyCp3Dz3W&#10;2nW/cnRLdm7anpkUw7CESCDwK6DW2u2yyGt+YEZhJoqMODLxFcUZZJmjt0iAqw+5yHy0QYpczoD1&#10;bAwrlLqBiCzZLPdASzbl8VkEnlsecrKFbImXCmAaPasFgsNqBa+//SqznBF1J9+nCWrtrh+7UlL0&#10;o7t2+tPj8nSzlO1XhNKcZB3JlM0rrw+Lo3YdpkUhZ9mzU43B3mUr1i5Tyl21htWYaVeMJHagJYOC&#10;ChOS5DVxiSokCh/jpifq8EWKIT/inOZMxiwoimho4uiSUUlItm8/8uhDj+/etw23yYHuAU2FHofe&#10;q8idOL0bUxthsFXzd+ALOenYthkCDIGLFQFGu1ysI8eOmyHAEGAIMAQuYQSeT3DgHTw8p7ah5Ikr&#10;kaJQmXvKvuCtTtcRBQU/4704RMQp8foktSulbNKFtNQg5hiPaknkCJXco/sHwhcqnSfMx6Il7fdJ&#10;WZjFgC+WwLzEgSA1KrWl2bxz97Ztu+JKf3bFRoUIccgZUL0JaRVJ6/AfAu2CLBboXAhZhRqeCi1A&#10;u2DfjTDIKXIZnUQiTFV4I/SzoEJAasgCKCgIMVA2c1GkgMOKeMv1YeSBbXQMiSlKFL+XiMqzq4EI&#10;a8KJFQHMPG8Tz2S4eMKiB3xDgIYxmMj062rke4OaWm21JjmpG402SYKOE1fhVByCjKf6ie611XwR&#10;KUtOAClC3C8hZ4XHAaOtTOWFg7O1vBiO9hRmps9GjZnGLNKNx3dsP/7kzmNPbj08NeeSIGdMDCU7&#10;tGZDfXwMZIemc5HrN2bcDavRIlL54nce+u73D89aLqeVy3e8taurH+48EDMAO10QlSRGW4mo6zhw&#10;CXE1JPEFx0YUBikghDCBMoKedJr6lL5JZ1gHCkTywkrGd5HVhAqXlLhqFINmiKCmoZ07mOsS4cfQ&#10;koXZQwxWAD4YmIVwdXKRkNE87yE4rw/Q1B6q3iG7o4ob+nnV0GAZgqPR0JaGo/JDyQ+0KJJRyrdd&#10;EC4CFEPoZWs00KWm8HJgKK0wlEQwLRakGQImXt6AW60i8dAQtf3IkPQixGhWA81XXb2l4vAKP5cp&#10;DAws2Xjt0LW3FgdGwHZVp85GQa06NfOdex89cmifEMz1dOeqVrXhO4ghkkNf59SzkzODfQXQrUnO&#10;rNWqFSUf+omDSB4OZkZJX5ehBBYoxw+96y0rNqyamHWf3nYE8wEmKVk46Tpe7cw4XH4T1VQ1NVfo&#10;bredHPp40GWEDaYEMMGc0A/pVwMDFYclTYFlUluQLNjcgAmOw6wsBLZXhZQmCUt5rTTUI/X0tFUj&#10;0710yc13wf+73ajik4FjvfenXpfLg79rzTXqBYR25fKrL7tq2fo7HrzvUbdZr05MiXpRHV2qusmo&#10;3M52L9VLRdtrF6K212xs2bYvn7MHBnJGridjxprsotWOzhzCj5HmovlJJyVSENYRiZ0vFiOkvWE1&#10;dD3ZEPGISwYGGi3nxImx6YnqQw8+/NDjjyFHe926DWSoqVJmgS/GDeC5htHnNZXYygwBhsCljwBo&#10;FxYgfekPMztDhgBDgCHAEHgtIdDJew7Q/fBCC4rVTp37XG7gAlepSDKCe0RQUNWHHn3s537+I9by&#10;667/mY+0OAX6EeQHw+6DGkYQBoRYwHS6Ti7guEFLkSomsEfqLdzZF4w9UUdSu5DUgZOIi6Ck8BR0&#10;+5AFvyKODvPCDaXjKkLeIaU/IRBor1bagPCSl1BGPxehEAQ0RtBEXiri6OySyIQIndAJzcEu9BBH&#10;Bjtluhd016C1iKBHvIHxH9qUaIw10ZU4kH6Qh/sQNElNB3/5ca3xo8mpPfKhp9tTZ6QEbTHEIyiR&#10;s+7I6u7LbxvoWTaBHX/r883Zo5EzA4WN5dTMnBnGqu/Fgtyjbbh1dONtfLncoJ1rGvRTMue5IGDm&#10;O4XIHjsLDEixMWrb3AkFJ5E36ME5h8hbWJ/mST8ftig9UQoI8VLpvOj0pqHfgzTT0TFIP4tY6ZeM&#10;/ctZkYhr6EJZns4WqMcSzf557gLGFOlFGBdks6tICaK2v+lKUzGsr0FOgQlAsE5MJn/Km84HEhN1&#10;BWYgyTKLkZREdkGlVWSSQO4Dgo4klyWnn/6WeuwgsqaC9hQJBuLdWEA/EIRaNrrkBsvFZaPds3P1&#10;/QdPKTntymtXFdVuSRVuu3WTGMaFTJwxpdb4eMVU1SAumNnDuw/86WfvOzGT3HFt8XV3XrPvxPjD&#10;Tx7du28uMDKwdNaLgwNX3hoUB4u9K2Z5uZDJw5YWsyCWhEbElfKGazlg3lL5GAaacJpk6tLLmswG&#10;olMiFxeafuAhFSA9PtIMLkDoc7XJHRqr73jMmthjCm1Tdt/3zmt+4vXrRpb1w525GcimaH7un7/9&#10;Pz/xfTXJJHzf6l/+jX2F/rKeg4JopuWtjKITe550nvyS6EzyvPXNe/+mNxOXRWP22IF8Tw6deXIS&#10;yuWu1tScrFAT3ETWsolTRyRZv+BVfZ4zOVnSpNCyYEfcqNYFkZB++/ae+PQXHnpm56Ek4HQz/+d/&#10;9le3v/51CRLAAg9XvKbrvt9QlPLLmUbsMwwBhsCli8D8/4WT/3tqNlssyejSHWp2ZgwBhgBDgCHw&#10;mkOgw7mQ0rRTkJ4LwUKJeG4r0wXGCruzQ1+VpHaz9cUvf03O93avvRbBN0irQZm60IiS8i3QoVxo&#10;S9SOACPlW4g5Q+f88TwcP6Gqx1uEecHbCDxCMBAt4/GC0BmpcIN+hnipzi/zOqH05/MjslCXpgY3&#10;pPCmdXX6eSoVSd0oyILfpdYSiCIC50Kseyh6pEmKfoQCCNVBh4DAx8G5AOEu/C5E2wnKyKiQz8eK&#10;oPSUu/PZ+sy0gEgXmO4OLem95ccGu3pE08xkcnmv2Ro/kTg11MuiQNRQMAnJFCv5dbdKg8tzXYPo&#10;i0HRDFGJpCotZDylrhlktwRA0rdFD4bEGc+TWqnxLcmsol1dLzLjXohzIbh0OBeSukXndqeniG4l&#10;pVjIuc9vFvKDCzqjU3on3V3H6yOdRvStc5yJ8I6LhCNynMRRiHJDnSMljBhJxCFTi04aagmMVUgc&#10;FY/8ZBKvjhcJ5yagMJJ8woH/Q2sVJiqZJJTgA2W5YsAs9g6CgoE+RZR5I5d1vFYQgklQfJtrzLUP&#10;Hzo1N+e0WpGfqIcPjR87Or5z24HHH9+2Zfv2f/n2I48+tPnM6TOrhsoa7/gBn8upN1992W3XD65a&#10;Nrj0yvVDI2vuuuG6fFadajZcj3MdZ/LwsbAentYy5UxGUTXQPCe9SMsKkIZZRNqjQ2yVTloy0HRy&#10;kvOmlCWZ5xQ+ymwS0PgkbofVNiyr9byZgMnL8n6j3ZgKI2f3npPbdj1TKfBqzuTVjKrDJzp3w9V3&#10;fv+exzhF8zMFV9ZwsjDGKQQeLg2zK6fBVsaaDRstmbcrmtidVfK9/bLRCmptBErnfNvIQgIIl19R&#10;CGVilxQquWzFduZUzoTJi1WrQ7IFb6xCuQB7GlwcvX29b3zdjcuXrHBD+fjxY489ubnSVVy5YnVq&#10;D4MLF+2cGLcLOt/YxhkCDIGLGgHWZHRRDx87eIYAQ4AhwBBgCJyDwDx5QCtwItl43tdCC1Hqp7vw&#10;9XIaY84HfpRXtu9qEJkk0Wc+/0VRzhVWXeOJMvKC0/RfKAKetcmgXT/ns/nzXhcSBfokar4jaJ55&#10;IT6ucCImydwgFchzeZJmjFoxzbWeX9LcFlpzzxvCzv+Kcg7nLbWg5Sdqb+I6jBepboIU8KRVjO6K&#10;igXA8qTUGpwzoIPAO8SQOJUVULULCCPSPAV7Ecq2kCYcqr8ow+pHFN0AFjGirqq8UZGKPQiUmaqL&#10;fCvK5Ie5DXf6o1cqWl5w4zleyovKUSvkI1HqXeMtu1ZbcbWz6sbsTW8vrbiqMDCE3GJIgBQa6Qxv&#10;kkYC75uOC3JKOgBa8AjYb6djjB4z5ZJS5mWeq3jeuD0fuLRdaIEYI9Fbz+Vc6I8dNorW9mT5IdAu&#10;Hc6FjEA6EcgwpcdJWp/SaT2/EMYBFAgFgXT3EVoKv0XItCBT02GaYo4umPRkOcNzlQisANrZYnST&#10;GfjiOXQn1ZELJImRgpQyJdbVADZDhuqbWpuXgkqflyu7Wr6w5urBW96Y2XBT3L2C71/r6UOm3JfI&#10;FccvaPnl9rJrgv61hewAXHudUKt7as1OJmvJoVPW97Yet3NDxb7hZb19SqEHTUPZgqJpZjh3sMSP&#10;Xb1KuX1jz5K8v//oeBK1wtap5MhD4ty+maM723LU15+J7Zbr6X5WcbxIoR5N6f2IxnqTeYEpAsII&#10;ZAVJMxfIiaNHT8F3UdR8JeFUjQ+7CqZR6g6Gr4j6V8lmxfKC2qzz7fv2+S5/+8brM04bjU8f/8u/&#10;OFq1/SRsnTltnjzjnZ51eLW8cmQ89pqBoKxa4WLv09WdW4/e++DuqWZ21YqR6aiV6ysVSlqoy75r&#10;J6HveY6YA68iWV5DM7TZRjWXR6K16FsBpxFDZFkJ48iOQlvL8MU+s6cne/mqwUjUntl5YHxy6qd+&#10;+i1wgREEzbEcCR5QPJLH2MIQYAgwBF4YAUa7sJnBEGAIMAQYAgyBSwmBTplDC9EXpi2epVeepWho&#10;pXeBaQ5UXJ7vwJ/DkIXP/ONXHDuWV1zBZQuwL5lnDQQ8+U/TaEnFfoGPZ7EyonPudI8onqgBRKpi&#10;wAKBAnmmjWDm+TaWjqwiLY8XDrNDjXQ+uKCeecmzK40Bp51BaSI16YGYV4WQI+zIKAjzQviLiBA0&#10;YGTSJo60Zwdkh0JalYimgDIRKSlDvssq/C0Ez/dkXnRcBBnDClirtp2+3vLgmg3qsuXdy1fmMkaM&#10;0BmRKytyVtP9nJFdtSo3ONw3PFhZvizfPdyVKbZFxYkCF3xUnOiomVXFCXw75ox5cVAn+IqSRFSO&#10;0eER0vI7ZV7wRXPOn7Oko3AO7bJg0fIsz/UiiKbMS7osOK28ZPTPe0VKEoIo6dB2ixiWdPLQc6Qj&#10;mH5hIkHGQnyV5tugCCfFJRoMR8jOKctGdS74MIYvjPFxNI7xiO4BoQYcMMTQjNDpCKlLJx8KvwpJ&#10;G1csWzPt1pw7Me5tf6rmePmRYamraOYLWl+PObSs3Dck9Q3aiqEvXTWyaf3oirX6qt6wXIp7K0ZX&#10;pXf9pmxPyarOICZ6z65j3/vuY//wlQdPHN8X1qa0nFoUpEJGDjzHUCTZ6Npw7U3XbhocXDk8OVur&#10;txyrbrvVKn/q+MxMM18ezCu5ScurlHJCiDOgc5LklJG5TecDmd/4orZK+ILLFDlfkE0lU7LCuO4i&#10;BIlHh5JczGqlbHmgGBUMsTYRWo2j+0/o2XjjpvUH9h/633/7QKSogQ/TFj300DXnjkdGqb8nskKx&#10;p3yWbyD1q2woidVE+PX+Z3btOrhv/fo+X00QE9aYbaOJSO/KJqriNWvw0rFrbZiH54q52HFJ21wU&#10;GqauQcNVbULKohtZq+2Nn5jStPzA6Jr1Kwcf27r38MFjN998e9/AML0EccjgX0CpsYUhwBBgCLww&#10;Aox2YTODIcAQYAgwBBgCFwcCC03CL86PPNthRCmDF/5KCYU0gGPx14WmXSDmRx0qIjuEC7/z4JMT&#10;Y1PR8GVG9wBSS3CgIWE3aCGeJEgZIf9dYNqFcD105DtShVRZApcNygvMV4wcen9o4FOnAygtmdMO&#10;oE7h29kI3dQ850LL6PNbFmiytI6nrRdkCIlRCDnUTk8LrdBJ9xNCjlDNouQmliqpjyktaWHjSns3&#10;0sBmyl5R6YeDoBbfQ7qzKSQZpOaKiZKEqMsjzpBLXXyuNBlwHkxwvVYuk8OWLTiM5EvZniHeKInZ&#10;XugOWr4celEGeTCyICtaAN4FzRiyZAeBnJCelwXeZIF5Sefh4uVZVoXIQQhtkUqDUkhT6mph/cW2&#10;uKjPF9YkjVcvhC453/mvFyYdz29M/rW1O/zOolXSI++MFH2fWEQvHIcEugzhzNS7mv42HV9E6aRe&#10;znSUOwwFXqE7iBhip7nUtLMsVfEg9ohwLiABaYMOPkcdgRKtf5DPV3xPbMemVBmWR1Yl2RKCkwW1&#10;qxoZ3bnucu+SXN+KQvegVxm0OfOkMRjkhruHr+b71tt9q8M1t9a7VkjZvmC6BgbDiYT9M+F9z0zc&#10;8+Sp7+w8PR5khwcznlg4Ua/XXMwy8Zq1o3dsXH3VhuE1Q+Zcba5RnRaaU1NPP+LPTWijA0dCqUfF&#10;lUQWIupJQSBHjE4xuLqkCKRRVgQQ4o3skEg2iMxAYCCBTVYkV1SFTLetFAdufdMYnK5D+cmnT5ye&#10;4bvkwSeefMw3K6JaiD0ftkc2H3VrWnl4KNtTrlvtpWZPJjeil5fz/cvavhRb/Omq+/D2s622mR1c&#10;3tMz5CaZoOog5NwoDYq5Xh7+UvkKKJonth9PIr60ZBXJ9m42ZCiR0LXFBdkSLI99hH4367NhoNz/&#10;6FOnTkzdcdePLV++zPdb8H8RRRhhn7fA7ZWbjGxLDAGGwKsdAUa7vNpHiB0fQ4AhwBBgCDAEno/A&#10;i1Akz0pd6EdepPCkZU76rP45Xxe4bAiTQES4SeLxcbTv6Nl9uw/zXaPm4BIJTpwowATqTgLWAOau&#10;sK7gUP5c2MKZONI+h3OhLBWpBUkIDrQYEZ8ExNeEuIEijYVk0FChQWqtkg4BGnnI0/nOO8+hDF7G&#10;vO2wOfRAaBlOqm4qlCC7ICqY+UHFu0qIPRPaBaQQViOsB6JzeJKeQ1ajMJJSN21BQqJzHJpIoI4T&#10;5BOhspVFuO4K7SBCZekIImgvXpFjUSwJSpZLZiXRaVlayMlh2PQ85FObSESOAslUDJ5XVN1C0jal&#10;WaIoAJ2Ql4kZDiF65lU52DXxhV00DTulNxW8AN7n0xYpYgu0yzlRRJgYC0wW2cILXQMpXzbf7PMy&#10;RuA8PpIOEKUKqYvx/LKYbiNjRyVIWAuWyZjnaVp5+j3FB3MsFAjtiAlPeVPi4ozhC7kY40j8m+Hx&#10;LPAIhFJ5fHEuriGifCGeQqmOBsoR/FudPOkFbpdu9HR1F4cHk6xxpjZnwO9WEhEKlcPEkPApYkZi&#10;w4ckCtDblIUAR+ETOMgGXt51hzW52J3Ljw4h3MiZPs3D5lYjaV/Vmr1v9/H7vr9nbvbEyuHhy5Z1&#10;53DNImhdTPSMfsMNV/etWndsbGZutiUmshcm7Xxl7bI1KamZuiOnhFr6QqbaECBGlFxQwBEpFrxp&#10;+MT2VE0xlSQjS7Cp9iGhQgyTrOdzuUYcZ2VPs6rR+MmTB/c++MgDVpI4Rjm3bmPsAStVzVUKa691&#10;CpWwVYUmZazZ4sDyVqdWjC7NV3Qxm7Unz3gzZ/ft2ve9b3xX5vyr1y3RcvCQCSReq81Mo23r2KHa&#10;n37805/67NN7Dx+CqU3gtIoZ0EYhvH5xrBgxHKFm5px2Auvov/3sN0XefPe73zkwPOAjaF3VEZyO&#10;Fr7zmD1sVYYAQ+A1hgCjXV5jA85OlyHAEGAIMAQuCQReqOR8jtSFlm8vdqqEdnn+14UOQA1CF+0U&#10;kPfjeX/b4+6/70ku26MtW414HZxOCNdWesyorqEIgM1DsOD9e2GGLIg6ehrsPY2sTokAQnAgVYYQ&#10;LhKHBihUU5IYwHuCRCV3BEQLyguSypLWk5SDSGF9eQuJLiKleNptgh+I/AfbpKO1QEGRYhVcD9Yy&#10;8BgeC+VcQJ1QuoIEGKURSGnWUqpzwbmAmnG9Nix4ca4tL7BDtFN4tuPp5ATjriRpB4kvSXn44ybJ&#10;TMzl+MDuKSOYHAHAWUnMgVKJ0MARR6okqKqHR/+gAFQlJ4uR74MmQBwUmjMIkvPNMtQcOCVAzsVj&#10;3v3khXFKKYznxz/T5PP5Ip4KRtLxS02B0p11XGAom3hhSTuCPFFpUckJ9BuEMSFam0Wtfc+OGT0+&#10;V4KXLonEonIP0mKTTpsGHSPkLpF+IuoihDNFBT9rGp4s27Lsi5IriBYnOFyCLzNK4Ios+6HsBZLn&#10;q44nu67m+n3FbA7p1YIWYyQ0tRVHWUUtwEGZpAiRoLA2Fzc5AVHVfM4o5DJZz4eBiSHCflcqqJmC&#10;ZjqCWdf7jNzo+ERkVd2utTcVr72z5iiwA3Jjzo6iw6ej7205KRdXN+bCb3zz4YM79rk1y7Tle7/2&#10;7T17jgZe5EZSz9obr95wo9W2QzN7TqJTOnwCMU4icAVx4iSgTWKEsntckhntjuDswgmBF/uzdbVl&#10;5Tk5D0slHzcGxc8Ot5ddpQp94Wwj5jKRUIyW3XL9m35W3LQuv3pJ1/qhOYNzHvme/fBDzjF0A+Vu&#10;WtpbFY19kt4wS/7IynjVVRmrh7clZ6a1++Dc/sOto4fnrLlISUwxM9o1sunJHac++cnvxLE0OdV+&#10;7/t/odC7XHbrpCOM+tCAW7RbDXBlld6eiTP1z3zu3r6BwQ+8/+dy2SyxMwaliRsX6DG2MAQYAgyB&#10;F0GA0S5sajAEGAIMAYYAQ+DiQ+CFaJeXWu8ji/YFxTIXnHbxLDy4l/wWiYsWtC9/5R50EJgr1ooK&#10;qQxRxJKn31SmAe4AoSAXnHZB6G6auUNJF3ynJAZKXyIHog/hiZYE4Sjw1PAFwQhho0EW4kaRsix0&#10;WaBdaBVNuY6XNaHST833kqScC+WAyNvzg0tcbwjFAHbGQJMRFX2AsQJHQ2QRdLXUOoSIKdIsoVSq&#10;w3MtHh46ogO1iyQqAqeLMSgVg4ulKHRkFSsX/aAVJ5EudumyyUuKA3IGmhkRRiEEBE2phVGeFycl&#10;adoPQ0mAny4+i62D0wlDkAMYNMKEpMU2SYle3HNFzy49x7RFiJAWHWLmOXgtsCeL3yVl7bzYpSOf&#10;WJDMdMDp9IUR/mzRvl7WULykD9EJ0+mm6sjMqEMzhFqL6YbOlOC5BoLSwafglyQlGununQlUF4VA&#10;ED1KvqThyrgSAGVbhtKEB8gYmjTnCMa6hNki2UBE8IIvEJbgBbAiDJKmVDOAMYoH/oywaZzv6xyf&#10;EYUJP1J1hYvCFsYUhiW6UuW5gBMznqWYuo2RhOAp4aZ9jxcVw7V9L5mx/IpTD3zvqhuu2rBqiStq&#10;9bEjKufHfAThzM7tOx96dMexE9N7j5x9au/UfY89feD4DPxtJd0IYHIrZ41Cf5StJMazFrOYDAsN&#10;YjDThZNu6gCNhCZiWwNXZkHwZUxqybH92A3yUZRXZAjJrCCMuwozrVYhb06HYbGvxOfLsmUpkqau&#10;31Qu5Gb8egVKGEls7z3o7dzGK6W4VRWlvqYgwR0Gm1UDe5XCWaq0rFTOd3dHkd+cPDU5cXLvzn0P&#10;3rf5nu8/dtut1+C+9J3vPnhg/1lNxeQU777zpnxRF50pQUygCYvCAK48Rt6IEqld9x94Ys9jjx69&#10;6/Wve9vb3poIcDfWPZ9oxRjt8pIuG7YSQ+C1igBol9TGny0MAYYAQ4AhwBBgCDAELiACxxqtoqoU&#10;g8TiAyTB/tidbzwWxKPv+oXprhFR7evzvaIAw9dw0m0rPX1BywE1wBaGAEPgAiGQNkA9tz0KTE7M&#10;u2GoqyAc260WJ8sFXa0dOTq2eZdy5PMI9tGUfBApAYiIYkXOaa2xAxxv50QOjUxg0xCtZeb7ArO4&#10;4ed+eTqz6ryOnJCD9AMLhQntAiRtVuTN9IdFajJJSLTZ9vi+g0H77BVm49SZXWNnD1cGuqdOTipq&#10;MbPkytEb3i6bxXrE5bKSreoPq3pX1B5qW7W9B/xtj3CzExLsZPw6lD93/sRd+3c+fvzAYQHZZaH3&#10;4Y9++L3veU9eudd1ZiU5I2k97fosorjN/IjdjP/wT/7Pfd87+tu//4vveucHVCPXausiJGBwSgLV&#10;BUYsCrnEDyNflglPSGxqBA2HTRuVoIui50ckTZygpl2AbGEIMAQuWQQW7mZ40Wy2xI997GOX7Lmy&#10;E2MIMAQYAgwBhgBD4NWBALwyocbXk1CRSIbJnt0Hdh051ugdLfcvtThZD3yVPFwW0XfgSwrieF6e&#10;ZuTVca7sKBgCFwEC59AulIJJsqpoxZwTIEiJWt0KosGLGi8a4YRrITRIlSRdzZYrK9bnl62CC0vg&#10;W267KULAwyGMWYjQIKWZ2aXrg1zveUHQEQ7Nf2aeZumIgog58XM3549Nx1ar/oOvRtWxuclTjjvj&#10;NVrX331T34aNk6cnm2ena6GkZruTfLahCkEs5DSpz9RNRcnI0ejo0lXL1+V1s1mdbtemju7bNTcz&#10;HSUh2gqhgUOw9I0bLxP4U6IKkRBv1+0oaEmSwqMJKva/8KUHZqfd7Tt2/c3ffO7+hzbP1Fq1hj0+&#10;0Qwt1zAMCdIj3o8it91uZHTTcS1VNqG/IoKztO0utYUiNlGMVz6vCcJWZghc3AiwJqOLe/zY0TME&#10;GAIMAYYAQ+BiQUBKvKYbiSE8LoQI7Q688rV7vhebRb57EI+UNUlBerQT4Cl7HMqaCMcQVpZcLEPL&#10;jvPiRCBlNp9rg5Og4ayB6zRKdPCjUH8knK4p3aVibWWX2bc0KY9EvavFpRvyG67hVy6rD/S0V6zW&#10;IegIFEErxnw+EDLi9bfFl9+ikL6i81hS2uXZh8PzH+30Ys03jy2wsYVidsbx4olj1uS+qDXp2LVy&#10;Vvmld77jx2+57sj+w2OHD3PWrNucnEsCLSMVlXhg9hnpzKHZJx+fePgh+9Rx326qPX2lK65xC32C&#10;ZIpGtx/qLhxzRLU6PSXF9RuvX4YgdUPpgrG2KmVMNS9zkpyYKweyB09NBB5McoSTR48c3LPnnq//&#10;0wPf/+YD9z+4efPmsbEJWdaWji5VlGwEBQyvk6Q2SrVQL5+0k5J4iIPPOg902KoMAYbARY4Ao10u&#10;8gFkh88QYAgwBBgCDIGLBIEowSNnNW+qYdsKXc/QjC/8y3dVwagsWa8XyvBwsKDMl2RRUlxeQFwO&#10;a4G+SAaWHeZFiQBJkO9YET0rLMMrP+FsL9JlsajKcPgNIuhXpFiW6kqQy+b6B5Zky4NxoRQUspKB&#10;SKSgnDXrYFistlGucIIuFbuza1Yn+T4SgnQ+yzwHNJ95RI1/npOElXpWz+ciTcWJZLf0rBY1m3Fj&#10;XFWif/dz77n7phv/08f+++4du2RRiSyXa1lq07bKPbap5CWxNVttHD9qjZ9AynX17PFWq2b2DShL&#10;lhmjfT2XX17N9+SUOF/MN6Yn9u3Y++O3jORMVRYF37KJCVIi2826oesDq1fecvU1b3vzm37ufe/R&#10;zIJharlCYeLMuGVZ42dObtuy+fiJE1dffY2mSoqqRghCojjATZne0mjYN9qNEngoK+cDD1uXIcAQ&#10;uLgRYLTLxT1+7OgZAgwBhgBDgCFw0SAQeUoswFNO1jRJ1/Wc8ehTuycOHvG7h5VCDydJvihmNE2B&#10;v2aSaIh8eZnWtBcNHuxAGQI/QgTS8CfKYiymXZJWRNyLDfAWItLBYxliDZGbQyuRYJhGuVTo1c2s&#10;nM/FyI+WVE4pzRV6l/StCrqXlTbeNLP8mtayDRuuvsZ2HZl4AZ/PMu9RvZhvXbBPTjfUSQujr8WM&#10;yhcyRqG3MrSkevSQyEvtpn/g9NyTDz/h23C61dCx6Po+pySq6ITNqeoXPzO744naiSMqYsqIs2Xg&#10;+u1YCgqXX9OW8n52uTG4Klx+Q9fgqtbB3UnY+uLXd0pGZXRorZYdieRMtcYfOj71yNZD/+1PP4N4&#10;pUPHzxw6ekLT1RtvvKLc1TswMnxm7JRtteMomjw7vnb9xpXLVyEPG7FRxPoYR04NmGHrQjzDidoF&#10;PUaMdjmf6cHWZQhc5Agw2uUiH0B2+AwBhgBDgCHAELhIEAiTWBIkO/Q0hBZ5Di+LDUd98HvfFvOD&#10;mXKPkc+6yMJBKA8xpeT1CO1G59ekcJHAwA6TIfCqQICyGyQ96RzaRYQNLEgNgUfoVRglBVlQZbkW&#10;R03FdDk5dAPPcd0Y4UtcLMptgYvrs2qE2DEezUiuZiSyonG8BaMT6TwtY19I4HYO7ZIyL6nPi285&#10;Xhjk/JZiNbKiUJs8OXH60NTYGdf3ZEWXMyWtUInMYtg7oGiye/pUMH5CUWRBQm6aKOs4Otn3Qy/y&#10;op6RbLGv5sYZSdJ4rhC7/vG9iTvNhd7ufUfHpyfWji47tH//7/3pxz/7999/auveuen2E0/u3vzU&#10;7u07921+ass999z3xGNPHjt6uNVoVroQxc6FQahq2pvf8sY4DkhMNifjaKkxMO2jmue6BGResYUh&#10;wBB4zSDAkoxeM0PNTpQhwBBgCDAEGAI/WgSIuD6e8u08koZ5SZPjQ4dqH3jPB6uRkv/xtwujK9q6&#10;1pvRQ9u1En5I5BooWNjCEGAIXBgEcDmS3CIiw1isdolVWXDcCL+Au5IUhF0IfFaksTApy0k95GXH&#10;yyHrWuFhW5LEUYMT5FhAC9JU20VfUpemINYcYpJQFBMfpMN5LCQS+3kCN8KvpPE/z/uVUMknU9Vy&#10;Tt88Vl+uizu+8c9dMycCUB449r6+whU35AaHXaRQq6aYhKenppIvfkJ0LYFXBFkM3EkxaktyHCSB&#10;071y8Cc/2rd0TcRFp2Zb2TiY+Yc/dk/v1jTZ822JLEKSRL7naLoe+UmQeJpsxImjKJrrBLIsQ+ES&#10;xcHypV1333nzp//+G3HIIyj84//nUzfffJMoiWlUOGGLCI3ccbDBK0lgtMt5TA+2KkPgYkSAJRld&#10;jKPGjpkhwBBgCDAEGAIXNwKBHwWBxcuqIXABtC5cVMkYW7afPnr4AL9kpZwvOrpuwr0Tz4gTzkCd&#10;w7KMLu4BZ0f/qkaABkgTFuActYsmJq4H6kQQFYmPQjUMwHk4HGdGoc2LEegDU2uJUhBxvBcrklRH&#10;5FHsqTGfDeOCRBppGo5nyAK6BM9veb6yJc1d7pBC5yabmbYn+H6T40VV4G3vssHR4SuvES/btPzK&#10;65TRka58SdDkpu/D1Lah65wcrVkximCmQMr6Rp7z625jBhHPooTNZvSBtaqSk91ACsOuTObEQ18X&#10;QzuTKbiOrelGiE6lONZVvdKVW76i7/rrLv/Ih977Kx9+/9r1q7r7cpwYl7oy7/vZd73/zbe8+c13&#10;z1TdvXsPgtI6eOjg2976NtzRvCCI4xCwkHC2RWinni9sYQgwBF4jCDC1y2tkoNlpMgQYAgwBhgBD&#10;4EeMQOKHvCTagedHnqpIqmi0JlpTpyff8oFfCsrDl/3Me/brpYFyqRbwoeOv0sRmSKM/Fj3lhh3l&#10;j/gc2O4ZApcKApBwpBa1Ee3mg7wF3/EqZUvEtAeJS9JOIXAGIhQdeCEh44gwNvg4co5gTwLbXbAJ&#10;IaJ56KWK36VvIij+FYEqPbCFZSFYupJR6i2b5yUE08OQmxwYxzkgezxfMfWobQumXpAEvlnjZLEg&#10;aIeixJBEq91WBDHbqtUe/db07vvF0BfzS4d/8iPmsqF23dNUuR6Hc1/8bXfilBhwoqrwOOnIF2Uh&#10;jIK//Ph/3nTZkqzJ+Y26YEhZlY/DoG65pUKu5XiSaSRx89Sh1m987C9PHm0EAffvf+3XiqX8F/75&#10;n3L57Hve94E3/cQbLSvUDD6KJPRtwfWFgB9FiGwDG4MX0MygDeoVAY1thCHAEHg1IMDULq+GUWDH&#10;wBBgCDAEGAIMgdcWAjCKgLCeFmYhnCNE/Edcc8UHn9w5Oz3VGF2zdmBkOia5qmhtgJEnKe7OTbd9&#10;bSHGzpYhcOEQQNWf8hlQvCx8n49pJj6wuFaJKcn8EWigaeCHjc4jgYOoRYbsBYa7HOeCZBEE0C7w&#10;L8GnIFUDDYOoHl58ZbyZ0sNbWBaYV3QzOQFJuQaH65PiJvLjyAo5lYtgzK2GkYK2nsDjItERJN/1&#10;Gwoi6nFsAtQrcWQnjVl76gRimgorN6orNnoKXL6Rga3EQegfvC9uW6IkBa59+VXXeI6VxOgxCtvt&#10;uTfefZNjt2FNBYmPYsh+6Ders2LkR3xcna2Loji64qp2237yyX0gU7Zv2/bIg49Ua7MzE3Pf/969&#10;x04c1YyMJkvFfIFY66bNU+hfQlsWfK/QywQYw0h8hXC7cDOHbZkhwBB4GQgwS92XARr7CEOAIcAQ&#10;YAgwBBgC541AhIon9ZFAvZEgV5WX4L6pSpGYPP7w/XIY9A6MzrWtsmEoUZBHBwMttxarXc57l+wD&#10;DAGGwIsgkNIuYRoPNG86spjhSFkTiF/wAus0BBGm174iNUTJFqVQEB1ecHmwK/ifKMpyIkvII5NE&#10;kTAKpHnp3LaglzcUL0i74EbSsj0viiWyU9GLQemCJ5EgfWkmYaLAbyX0iF+woEkiJ4pw321njZwq&#10;oSFJ19TuQtkSylxxOO66vLnimr7eihQlGjG1cdrTu4UzWwOrzXmemdXPHj/6hjfd+sy23d0lY+z4&#10;9E+/bmVXUc3CfTdsJ5OnjMgqFGRVjuSwnR8ZGDs+qSqCmvD3/ODJOOLNvPiGn7j17jfcsnTF6N59&#10;B44eOfi9e74HMdDll12pqLgJEoiAHHgWyraI+NGHH7DMBC8vb6awTzEEXtUIMNrlVT087OAYAgwB&#10;hgBDgCFw6SAwX4bxSchzePCMZ+S8IMu54sCjW56ZOHF8rne0Ui7wZqHOSR7KD5E0KTDa5dKZAOxM&#10;Xk0IgBTBRUguMXS40O8pEbMgJ0m7hvAF5iUlX6BzAU+AUGQwBDIPv5RQgHQNHUZ4H0SEwKf9Sn5M&#10;Go+kC0O7LGQBIXEJe4E/rkdMZmLQPQKXhEHsQS0H7YsmWXzsJ5yKyKIkQrhSQ+ZNIYY5TeAHURxJ&#10;pi7puUrvQCljZFU433IKz+0+djbYcb8/e8SzXEXRsTlZk3/6rW+65trVDz34JM7y7W+/qavLcGcm&#10;/NDlDUnJa6HVtqenEdNWter5XCWbL9bnWt+5bzPHy//8hb95wxvedPmVazZtWnnVldcDwUP7D+/e&#10;+cy1V926ZEkBRBHaisAUEW4LKj9q/IIDB//yapom7FgYAgyBVwYBRru8MjiyrTAEGAIMAYYAQ4Ah&#10;8K8jQGT1WIM85EXUCQq0OILTJJ+Uiwgt4h/97j2GE5T7l7hqDlVbhjz6JSUco13YvGIIXAgEaHZ0&#10;R5NCzFoo7UKrf3LVUcOWTu5Opx0pjUGGeCQ1I0F7TBgRgxhyoYJlAc1C3iefCwLIXWCr8ooc9mK1&#10;y+ItIl/IJuyOhN3j3qImnGt79blaeOJo0m7ks4acMUHHgFPS41AOk0BWSoJgguGAE4wg5Qw11mSz&#10;qBZlBWfkx8mc5VbHToXHDmiyBvWJZ/lekISCsefk+E996Dd6eyp3ve7m+x9/BuFFhf6RwvAKwY7b&#10;tUCqjCZqRc33y3pZkXoiTzx4eGLLM4emJ2d/6Rfe5ji1QjFB7NHwaOnOO688cvT4+PjM7t27brvx&#10;deXeMnHACWFSTMGnC+NcXpE5wzbCEHgVIsAsdV+Fg8IOiSHAEGAIMAQYApcgAmketARXgyTkBLhz&#10;koQPvBly5mwjfve7PjA9Xjfueru66upAVxNZ7InJB5il7iU4FdgpvQoQoElGZFnQvJAfwJnAt4W+&#10;j+sPzElqCQkBBogJok/TFJ/yKSJcbD0fPrumwAc8r2gK4Q/oxzzbVfAhhJW9EstCoFl6K4jT1kMc&#10;tu+6Ma+YGgKXEKukBFF7pnp8crq85RE7Xxy6fmNmdHQyURWOL/o+7wYtSeo2VD2JgiSuxYKXwCxX&#10;EJOkIgTT7RimNSCZornaiaOPZZ2zmXbbOnkCvK/fnFUVmRc8PvKRxZZwfjEn/cyb7njDnetqU1Oq&#10;Ii4ZHchLoloqf+6b9/zVJ++LA8XzA8+L112x7JOf+KO+wVVN6xB6uWSlYllHI6/3d37nfz3xyM67&#10;X/+mP//4/9Q0DSfi+0HqpIv0a/RovVLNWa8E9mwbDAGGwP8TAsxS9/8JPvZhhgBDgCHAEGAIMARe&#10;BgJ+hN4iHgkp5OE53HS5OIzhaBmLiaWLoqrn9m5+xp+rcqVKudKlIb+W1ntM7fIyoGYfYQi8FAQ6&#10;lrp0VWo1Mn9lUp6F+r12OoVwKZZcH2618KlVkliLYyOMTLifhFECLiIOIdOAL2wSxSL6ZVxXAilz&#10;nklG+DjtcCLymfTCT7/OoV0WxC8yOoxEySS8CgfeRQ2ipGU7TUs7ebBl2/rQkJbTLDC7qpFBy5Eq&#10;tzzfajeIo5SmBGhv1JKcaaJHKhFlT5ILWanW8JYOlOVitzlyHTd4VW75lergSml4Y1x3XTcUMwOc&#10;qEVyxg34p3cc/9r9+773yMGvf3/31x868tQRa8lVP/7nf/J39blQEDhZktdvXPU//uufdA1lXHci&#10;iuY0RW+3T0miVipWrrvy6m9/9/79+3aVuwe7uirZbBaWuqnIBcYuEBJheSljx9ZhCDAELi4EWJPR&#10;xTVe7GgZAgwBhgBDgCFwsSLgRQFMIUh5gcfoMYqkAIYIePKsiTDjLKxfPvjde56aOjMmjawrDQ9Z&#10;fqjQh+qMdrlYx5sd96segcW0S8dalxKi5BrtZBjx6BtKz0MJY7ACIfxrYeZCORnwprBX0alREyQh&#10;kLHB/UQFV+MHOmQh552F3HGVWaBd0v2mtMvCfWCBdoFuDr1FICxArSBKKM9xmTjJRvx0LMxJWm7p&#10;aK5SqsW8y0sm7jwSZ8gy9HX4gJNwFo8OodBLJJVHTjTXcPwulWvXbI9LRCPjc0lP1qhAo6LrpXKP&#10;PjLQLnYZxUp2sAcMk1+dURGeJAqu1RZkybbbY8ePPfboY+PHxlRV/tjvfPSDP//un33vz3cNFi27&#10;JmnQr7hh5GpaURRRdqm5Qq5Ri3bs2Ll9247L1l2+fNkS3/dJILfAh2GoKEjfZgtDgCFwCSLAmowu&#10;wUFlp8QQYAgwBBgCDIFXIQKOj3oNVQ8e5iJplhRTPB6Po3hDQkq7JZq5723e/2u/8PNRvnzNj/+0&#10;Vsy1c6t9VHIZE0WJFdgJnlpHyZTVFg0Tn0J1gsfrcMGU4F2JUFs8Kw5IMcgWhgBD4LWAQNjpkTr3&#10;XKUXs5RJE+lf8pKEJN+eBDVBeYeMoThuIVs6DO0DO9tjhypOo/rMIxoCify6kMSqxHuepHHe+k2X&#10;/95v/crqG9e61aNNq9k/tMRyXV0otadPZPp6sHM7RL9S68/+8hP//I87SqX8l//pi8Vir5mROMH0&#10;QWPJSdtzoJcBqxUFbsbIcRHvNS1VlQIVEkAhCsldDqFNOJkojomvcETipHgeBr24nZLTw+EKfCwn&#10;Aso8RVfBpAXYlh9oqm67vqHrZB2KA5jtBVrtJQPDVmQIMAReKgKsyeilIsXWYwgwBBgCDAGGAEPg&#10;lUIARUJqG4k6hjzQJswL9eMEdaLpUcwZmjnLq4cef6zqOaXe/lZhqIoKArWIKBiyYgQBcmGXFLI1&#10;LyTOEdSBgqSr4EExehPwGPo8y6pX6rzYdhgCDIEfPgKEFHmh5RVy8gUpDOdv2udEe5/QSoXGKdxj&#10;cv1DWkbXdckfPyZGgabwkWeHbqBpOuiPMxNn733y0TNnjq+9fGWu0levjiPxiRMjqTDAOc3J1pwg&#10;1KuN2hvvumlsKnx6854DR4799Ft/KvASq93WDA3RbrileV6bF0RVNjzXEZB/LchwIRcUETdMqGyg&#10;i+Gg9EFCNbnzgZ7pGPGCahEl3CyJmhB0Cl6Af8FxgzWCC46ialEUyFLACyrOKMUudfP94Y8d2yND&#10;4DWIAGsyeg0OOjtlhgBDgCHAEGAI/AgQADVC1C6kKkpLGeomwfMWDF5gsZtwiq6sWLn6B48+Uj+w&#10;J1MoV4fWwcoSpQ8KkbzAz7Tc2LFhaokMJDzqJfVCkqROMUixRfVxfs+yfwQAsF0yBBgCrxgCF5p2&#10;Ie2QSHQinVPEdSbtuoKhb68K996Y85xgZnZu7DS4DSVbUovdTn7EkjOeUvLF4o6nDnz6c/dMz3g3&#10;XX8jL9mKFIA9jqKmmV+Z01Y980SzJK0aXjXy0EP3nzxxEh7G11x7lSwZyGRqzs5qWU2RYUdDlCzg&#10;XsCu4AYnwbE4dEH+iETJAiYFiVIC8rzBsUjQ+hFChhAuVMOCdDjQKwhJakdRKMlSGNkcH6uKFkJN&#10;w+NzWJssC/wUY15esUnJNsQQeHEEWJMRmx0MAYYAQ4AhwBBgCPwwEEjVKDR5FpVEZ8EL6N6FRERI&#10;Cp7pznrJ9x7Z/rEPf0gsVuK3/Pqa3sE5LiiphghLBVHKwqNBVeshcleJvgVZtaR4oFuSUHawx7Y/&#10;jGFk+2AIvCoQeLEmow6p8LxjxH3nvI4btAu4YBAvhNIA/8vxIaV3p52mCSHKzClr7053x0N2Y07V&#10;xMrAUP3ud1xZyrdqc4cffaB5aF9GjRXecduNe771F6vXrg+sOVkRt2w9+wcf+/ODe89UuipDawff&#10;/OY3/ekf/Y/ISz74oX/3i+/9pWa7Nbh8qeUGuql76AsKQhFWL5GjKmoQ8roiOrajqETq12paCD8y&#10;TD2OElGMTp84fuLUqfGJ6dmZaq1WD6JQleVrNm2anZvauOnawf6hbDETwMoG0pcYvxEXdEJp9NQ8&#10;7cKsfM9rgrCVGQL/NgLnNBnhLnR+t6F/ew9sDYYAQ4AhwBBgCDAEGALPRSD9e4P+iU/F+p0lsUIh&#10;hJ7fb/OS2gqioqJ98Hf+2wNf+VLm8tt7b7y9VO466XM2r3QpciGTE/24CWk9WTrbWNgU1dGwhSHA&#10;EHhNIHChaRfo6SB1AeVC/Kc6fZEE2IYi1516fxgHM1PNH3zNmR2Hu0rv+ivO3vneZYIQiEpGVibH&#10;Jk/vejRz8GHRmalUkj/78/8a8ta2+7d86VtbG7Mtrbwpbkx64vgtt91x2eqRz3/yb2LPRQz2f/39&#10;37jl5tcX+5ZEHJqWJDQXxWIkyyqCon7wwD9/4x/v6erquvn6qzZefhnRCyZcq2WdHDv77e/ec+TI&#10;6WNHTgi8qBl6EhO+Bjda2L/AlaZYyV119TV3ve71r7/rbkXOwvx4XuySTpLUQDm9M8Mgiy0MAYbA&#10;K4kAo11eSTTZthgCDAGGAEOAIcAQeCkIwI2A/nFPaZf5v/VR0eCZLp/YiPBoBFKOi+txPNlI/vOv&#10;/+bm7Xu1TddvuO7umtk96fuqyJUVNbFcIWuScigtF9IN0X8Y7fJSRoGtwxC4NBA4X3WbcJ6Pmedv&#10;Meldi1C9tKMRzilx23eMmMv57u4nH1CqY7zvVC7faF/zE4UknvO8cqtdyuat2vTcrnvmtjwoRDN8&#10;xMUCpyuSl+TsFictuVVQNenMd3zb/dC//+UlI92f/+ynTh4ajwKnVOn62B/8tzvvuCsWuUjiRVWr&#10;Nye+8Y0v/83HP+nMOdi1JIEcSTwXNrq8TGOPEA4Xhd6adSuvv+6KrnKx2bRmq7W21dr81E40KFVn&#10;2uhR6u3v+4fPfWn5ygGO0xYCuel5EU4pnQ+Mdrk0rgt2Fq8qBBjt8qoaDnYwDAGGAEOAIcAQeE0g&#10;ENMMDhoh3aFdIvI3fwTDgSjxSRUhmUoStxs1o1h+7LEdv/Lbv1WdqedXrRu44+1ycWAm5lYaxpwP&#10;I0lS/KTPukPKv6R/2Uisyeg1MY/YSTIECAIXnHahfAS1/H6OjC7A7Ybn0HBkJPH4XNVIfD8Ju8t9&#10;2abDKZIlcoHnc3Dc7a0cmZkIDu3r2v14Y+xI7NlctsCtuzG/ZJ1aHqyZmvLNTzVOnczITujNvf8D&#10;b5gbO/v4/Y+3q42rr7v985/6v7yphly8fc/2hx/91uf/8cutRvyr77oWdjYzs425Wh1uWGjVhE1L&#10;IZ+5+3XX93R1dff2m1nDale5JDSyRUXNzE5Xfd/+5Oe/8+1/2Qy65id/6i0f+sVfWbJsKQdjGLIQ&#10;ay3iG0xOM1W7wESLLQwBhsAriQCjXV5JNNm2GAIMAYYAQ4AhwBB4KQgkYQC6BRYusGOhJgkxso3w&#10;QZnn7TAMOCGvaI1GO5/LBK12nMn+/X2PffyP/6zesEo/9u6e4fV+KCa6qvOxoKAg6RRCqUkM6Buy&#10;nZdyEGwdhgBD4JJA4ELTLjQqiCStLUQsp3KZRhipXOiIshrGE1wyokgNp6WFco/I4/7m85yjqZXA&#10;PwOBTOxmuKbaOOtYXuP4sUKxLC1faykZzqzEoG12Pz275dFgcp8otAoF7mtf+Ifm1MRb3/nhtStW&#10;ffkznxON3N5jhz/8Hz44MTWFNqMNm4Y+8Xu/b2bMGLnSvotbKCKhcRcF1YJ7JygYGPbi1qqZhiiK&#10;vocQakvJmo6VjJ2Y+8Vf++O5ubquZT/9qc9ed+ONokTMguejjBjtcklcDOwkXq0IMNrl1Toy7LgY&#10;AgwBhgBDgCFwCSMQRiTKCLp24ktAHrGmahcEQKOwIQEdePpKIkMQVhTjhS9w33j80d/8yG9K5RHj&#10;1jfxhd5C9xItESphOC2JtpSUzVzoB1U/8qK4oiu8H1zC4LFTO18EFronzvlg2jDy0pcXa07pWDo/&#10;b0OgFl/6xtmar3IEUqkLuTHNi+lgj4KlI9hLM9Tg/8IJ3Z7nwttFEkJZjBE4hBtdzEVxMhL4U8iF&#10;dlpKrnDSacmcnGS4RsCvqAeuEE0f2mz/4At8XPvAL7/jig1X/OYv/4dyJrdhw8q5ev3AvmMe561a&#10;1/uOd2y64eYbBniN7hncD+6S9ChgPoO7aKfjEk4u9FcQsBA6O4mljJoo9Ta/85kTH/zVv1Y0fnR0&#10;yde+co+i6aKC05JA1RCJixx7XktRywvsUjoiC+Uiyzl6lU9RdnivZgTOoV3Ej33sY6/mw2XHxhBg&#10;CDAEGAIMAYbAJYBAx1qhY3xLm4NSDT9VrHT+uCf2CeQPFXxHKqrZXRzzpGPbtwVBPLTxDuR3cKrs&#10;ZTKGJEp+7Fm2piiqnKA96YwfFi8BjNgpvHIIUIrvBZbz3cOLGjXzUA2AYXn+1/nuga3/6kVgvsPo&#10;WfIBdy3SnzPPwtAX5JsGkyqBcMgKBCd4QbkLiFOqbhCWc46XVC3PKGRlQeLnpru7e3PVJufHWd2F&#10;LCWYObV181OPfO/7sR8Gnnfq5Olmsz0wMvj+9/zkb/7aT65YOYhtmYhr6yz0EMhNk9xBQfksuoU+&#10;mxEXO0KkS0Hbj3xpqjkzPtas1hoz0/XX//idMfo6o0BVVdovJUmy1myNaWph8TA89wRfvQPEjowh&#10;cLEgwAKkL5aRYsfJEGAIMAQYAgyBixuBRUlGYFZIexHVvHReQ++CJ8gocvCMmD4/5hqcaAhWzRd+&#10;6p2/ePrw8cLKTf13vS1W9IOxsRbMSxS2ZQVBqWLoxLzYDJIcC2a8uCfIq/ToX1zt8sKqFhJuzpaL&#10;H4FzLF0Iy0Ej6wlTMb8s9va2Slm0TcpBJIQRH0ZCEouUENE1ZXKmVskY6D8SZ+qCqc+e2uu7QW5w&#10;7VJTtPyJQ0/+oP70dw2VF6Ogt1tetWxk2XD/rddcVizo2ZKuZiVB4dUMz1ctwrNg94S5TpkXcv+E&#10;MrBDu6S2vyQnjrzfrtnZwZVevRW48e5dx375Nz7DC8VCQfyjP/5vt91+t6KIs3NOpavkug58seDw&#10;+4IqMMLLMM+si38yszP4USHA1C4/KuTZfhkCDAGGAEOAIfDaRSAVHtC6hcpcCMWSvoM6YkEDQysK&#10;Wt8ECY8uJE0WRq+9+dEntnhnTkzB02DZxjwvJ0GEJA9BV+C+ULWDrChlBB56/tcuuOzMLxgCIpmo&#10;L/CFNo+09j3ni8WYX7Ch+KFumFjpEuqF3Kzmd0xuVosPYmFeQLPXlnkl4bQ4ViEmIXoSdEuiA4hr&#10;coJZyHpJ0vQCnePbtj/1zS8I9brPiWOSmSjxxKEd6vQZWRHufv01/+P3P/red75t7cql5a5y70Cf&#10;YaoiNuQ5s2MzGTN1rwIPktIrne9gYp6VChLWOj1IQS2UnfFaobcnCsNSqR+h1IcPnWw2g+27dqy9&#10;7LLBkZWKKsEXRlN1UUB7UkiI7+ctjHP5oc45trNLGgGoXViT0SU9wuzkGAIMAYYAQ4Ah8MNFYOHx&#10;zjm7hbaFPKtNW4vI76g4n/QTgUHBX/ypVh/OL/Qxs8D7bpzXEG3kjebNm666/J7vfNc7upeLg9H+&#10;Po+TWjHve75nNQ1Vd0IskdRJ6Pjhni3b26sVgRdhS86bFXkxpxY4Fb3gqTNxwA9nRrzY+L5S444b&#10;EW5O5DuhMogjFbQtadhySrSdI4dxJEGKOQWSvSgmHHCML9hXcS3HTey6Ikth0MjLMteetXY+ldSn&#10;7fZYJeN1t6vjD341owlvfuPNf/B7H+HtA44/FvhjRsEWJWtu4rSQ2IWiKSfYeoCOok6S9bzUhRwM&#10;uac+y7zQAyT3UkmK69OTSSJIMp8pqmuWdp+dnjl0ZMKyvAcfflBR4nVrVntuoiggi+LqrGVkUu8Y&#10;tjAEGAIXBAFGu1wQWNlGGQIMAYYAQ4AhwBA4BwE45aYlAS1hUMTgsSz10EWdmjoVUFEBKVbwNioe&#10;aGAQEY2ntHyiZbtuv/XWb93/cHDi+KzrlEqVbLk7EcQwjnVDNyVRxcdYvcvm3CIEnt8k8vLggVsq&#10;Kb+f90UijCE0eP4Xm4cvD+jz/NQrNb4vtlvq8Z366RLxHWU3npW+zN+0UpKDrGZDr0IihbAkYQxB&#10;XoLENuK8cvj4mR1bjMgqq4LgBF3FbqGrx2k2o+qYVWsEzarVnFXEwHXb73jT680uXfACRVURNxQF&#10;jmYohmlyQRQHAS9D27d4GqbsCvZMmWp6EPSr85Po+EqhHNpxrpxvVe04ya7bcNnp8fGJiYbneQ89&#10;+MR9Dzy8dPny4ZHRKLJ0QwP3zbQt5zkH2eoMgfNAgNEu5wEWW5UhwBBgCDAEGAIMgX8TgRdTu4RR&#10;mOoDaGQRoVrSzA3yKpXMo6ogtgSkxgmTWJcVp9YQBVEKwpwcDfRU+nt6dh86Vj9xohqJCtwONDOE&#10;vUtga4JscIn3XP3/v3mcbIVLG4FXqix/0e2QAK4X+Lq0UX31nN0rNb4vdkYk6n6+f+fZlh7CcnTu&#10;VvSDJDOIEsZxZWImY3v5KFJ5XhF4iUewPUR4QePBLyentlnHts/t22KuHXSluFUsiYPd3q7vce1x&#10;d/akGruy7/7Kz956xZre1tg+NYtcIct2ZuPIETiRC1SnLahyNhGwL7jqSlwi4yuJyXf6hXdUnlO4&#10;ROFifO+8Hzh1NS/HvhtFse3NgKHuW77ssqFS/9KeyZk6NC9TEzP3ff8+XjTXrNwgwwVYJk1GjHl5&#10;9cxwdiSXGAKMdrnEBpSdDkOAIcAQYAgwBH7ECOBp7wseQRSHiPkgv6IJ0qlHAc06TfUu5JEywlCx&#10;RFDCJFzb9nK6Lri+qGox4k7t2dXrNvSNXvnI1j3hXP3UnKUqma5iHpupW60QDgU/4vNmu391IZCK&#10;FZ7/db4OQC9W3lNxwAssL0Y7vrrQufiP5kLTLvN+U/NOKvPzZnFr2Xy3JLmJqW4EwUgoSa4o+IIQ&#10;4oaGgOaEU6J28/AzceBxgc8Hvmv77kB//dgx8ejT0PMJIKOFpLeo/rv3/XSlt1vXvSBoKzqak3xJ&#10;kjQ9H7joARI1vRjxrQ6xTDszUz9dSvqQI+sYvqSiF7oIkhs3XTVvtJrtQt/KEGyRF6uVnpWjy97+&#10;Mz/thdzhw0c913vqicdPnpq48YZb9IySfpAxLxf/xcHO4NWIAEsyejWOCjsmhgBDgCHAEGAI/AgQ&#10;SPz5nZLnubR6TJt/FEKFRJEoStCeEEFKHOPHWhhqspaEkSLyCu/xsceJiMPgefQSkaJD9FyUFYqs&#10;QMMSINoDEatWq9ay23XHnZitHT1z9uiJU9C8N1p2EISBg+hUtBPBkgAfUfF9UFUG+gaXjI4sGeor&#10;lou5gpEtZ/Wc+cjew5/9zD8+cM93JD2j3/HGvqXrymZ+KvBrSne3JBqS3OREL05MZIjIeAbMh3an&#10;YMIRkGLleWV3x86X45A8srAQHwfUO/Qj8FTAd4M+5e4Idjg+3RoWfAqPm8lT73QF4rSA/gLO1mU/&#10;IKURokjwkDokrxNNEhNYXFJYIfQh20/I9vERDamztHzCBrH31LIB76B2WziqxSW9Ds9O+gHa6CLQ&#10;IGNCNQRJQiJUMGT4OBq24O6Ztkegb+FCLpLnpwUbur1wgnhNo215WNJikZ7HRszC54I+vseUwvd0&#10;FHDkQfqaboqmi3dGRaAj15Ea0BNJVVJ4mI8KmTT8CLzrezIPiDkND/11Gb0e8DWNIszYSOJFgU+k&#10;JLKF1JoUvUMdmRVRNZD/kFkuyCiYUS+jGMYgwhZDEN04kaNIDjxeVsmxiaIXQtHA1WRZEhJJJuxL&#10;GCS+72P2wwFVouMV8OREsFUcNUJt4PURZnXECkvgGaNExdCFxHg1vZzS44GpKc4X6OF4cN6ovMlB&#10;Pm/IUlqz44KET82vgNO7kMPLtv1vIdAxCCdJQumVRix1I3QGCSeOnjVrU9aeJ5SZk1zgrduwAUa2&#10;u/Y8Yc1NSlKYyys/+ZZrf/dDPyEbyuzcWEYWEkXygkgWBahm/JaDO4dZLsXeFBovyfyHfThHpC+4&#10;x5Ld0OmDOYYLhGYZQRYT46YQiyJcaRbsaMgtgs7MSNQkLdes2lu3b/mLT91/4piNab9h0/Bf/M9P&#10;FruW6Bmz2Woomo5gaVXk4xC3fUxbbIjcTrANSvnA5jfB4f1biLDfMwRe6wick2RE/p/+tQ4JO3+G&#10;AEOAIcAQYAi85hFIkoUKLq1v07qP1OvEP5KUh6QFCMUF/kzH4kaJ48WijP84UAkodlFgx64jqrQK&#10;iPCXusRHru20t+09vmPX/v1PPTo7Nzs5NdVoNH2UwqIsKWgPUlw3ICHSIaiGeYddaqsgE/IC1awj&#10;iLEk8Yoi9w8OdfX1X37b3bJp7j5bf+j733dPjnUtX+dce3tuaFRWSpDX22Hsx6HB82UUxYgR8QOQ&#10;OOnYvkTaZSEU9hzaRYsJPimzkFa41JeGkAsULlKV4BvASN9poihHkQ64aFGEQkUEC4XCPs13pQUz&#10;qdjpn2GgqQy6PbxGewLdYIfHWVzcPOdPNjBZhHABAQRqg8cxEV9NvENKfTxBp3vBTmG3SQ6OkAoX&#10;dI5nPMIz4KTSw8AZPd/khBzB/DnMKeTpesq5LEBKKCdyKtRT47k0Qoeteu45EJkUDEx5DhyIqsr4&#10;TBBFIPAwI6M2qRiRME7qzySGPwbhPjjeBRNDcVY6zh3kGPCjoRA6BkorAiF9J53vsOtIRAnnhUoU&#10;mTLgZSJZFjVNtT0UnrHAt0MyeQ0BvBYmbODwaPTozAbSFoLiGccm8pMCJgRhwXAhoWzFvyK2nCTl&#10;lDyiY459U5aNjJ1C3VMXloXBQ95vOmEIRBz4mw5MOLALOr5s4/86AtSwqiONWUy7QM9iN20z8JPJ&#10;02cf+peoNdXV3Z3JFFtubW7mTOxVg8BeNlL4p0/8lqx4eoaXcCHLsu+58OXNqirmjNt2LcfLFiLS&#10;kZnSrJiz9NrHHQa3Dcq2LKZdyJHGHVqEULhUFEMsivB+IOiu6ypGNoq47dtP/d0/fXP3jmmQMqVS&#10;4f9+5h+XLV8tqnIYxoosRJ4rwbCGXoqMdmHznyHwMhBgtMvLAI19hCHAEGAIMAQYApc4AigB54Xr&#10;5K/4eXKA+Dmm2aKo3iFfQWBQKobhOAtPTgMnwJ/mMYpVWRFlGT/WebHmRDv2H95+4PjTm58aO3bU&#10;qc0qSaRqo7EgiLrGZ7KemRF1PdD1WJLNwV5ZkHRiLYC6lPcCVLE+imfVbSsQ13iOXZ/1WtWkORPb&#10;rST0o+nTEA3w0CyAGPI9VcuFipFoZt9bPhzli7aBQiXK83Fe1VHath1f0p5Du5CC5LnPm85RCdDT&#10;S8tgWr3Q7yh3Uo0EjVrqyFLS3863VBFyA2X3AjMixpEmEerHJwV/DEUMcYtA6UOTrglfM19vp5bC&#10;lkj2kGpD0iU9TBHl0cI7i3gXbAlcADEXoYQLlUik2hBKsxCuh6hmUk6BkDgXWg1ByzxCBVHmBf1i&#10;FC7wSp2jXyCk0p9VVJHPW3DgfIxtLBL4EFUK2QR56t4Zgs5v0/fzsgBxkxMlTdfBPg30nmmqBHRd&#10;DzMT6PgJZ2OmxAGOBDMQB0eIHmoklPJceEXwJ0wIZn2EYZKJsIsQahg4VSJkjRPHGQxQSBRhThQ5&#10;olSkqhkxDoiIRZCJpiuKG66f0STsVaYDja8QexBx7IjDCbHfTn9I6gdC1T017A/0CQ5UxDhCtURo&#10;J2zS8wmNhaUjzpnHyiBTroMpqcM7mMAP6dl58nxg2TsXGoGFYCuMLZGbEb0SUbuUVAXMCui2/jh4&#10;4OtfyJzcFditbKFbuO4NSugr7bHJLfcIvP2Pf/eb61blFdB2jTHF1MIodmxfkVUzn4slDdeK5M7R&#10;m0bKvBDCZX6PlO2lPuQdtQuh45JYxHSj1jNEyYXPpZcPnTB8TpAwOzOcqB07dOIvPvOlRx48JUhS&#10;Nl969/t/9gM//y5Zykbw8JV4XSNiRUa7XOjJw7Z/qSLAaJdLdWTZeTEEGAIMAYYAQ+DlI0AbYqjB&#10;LV1QcnYquk5dRygDKA7EtO8B9WnSRv+Rn4AzkWU86ue5atOdmGv+7Re/cezA/mMH97YbjcAP9HxR&#10;LnSJxVKy9IaMqhZNUzN1QVUSTQ1ghZBE8HxEKYASVyTtFyB48IWqk5vKGYJnZbgYMpCgXW9YjcRu&#10;CfU5LUwmjuwJJs4UFPLYNokCUdKEXHdt9MbsilXFFUt1WZDR4CSrPOkHCZRUik+Xhc4g0vrxIj0Z&#10;KJkWVnu2xQXVb6qAmBdxdGQv821HKIM6Xgvz8g0U4dDh420fbT/zWhM/THS64wUxCH5KyyefApsK&#10;PciO6O7wA/iaheNfrHZJW8LSzob0YNKxSwv7cxqm0k1d0EUSCc6ADqdAmnHmKZiAknQL55CyWljA&#10;ipGjpT+lgKdrqURmlaoG6Pf5Twak1yFVwTyHdoE6AMSFDhFKAm6LJy6maFrzfT6fR92LUaBQE3EA&#10;qBRVllxyQKmaC3OY5vzSXicvjiC/gWYEbUOoUUGWueh9C31eUqTIF0NbA6soiL6geI4T4VfZLIiY&#10;ssBnsfsotALSjwFdTAtUIA/tEqeD84oTN+I84qoBHlBKlSkgy3BppcFbqJ9R15IuKfwkCGk2Utra&#10;9mz70PywpbKgVNC0sFBhETlDIVhQq13QcWYbf2EEQirzwrQntzJK1OKOCdoFbrUnm04oCSOGemLX&#10;luDoXu7UQUmStY13r75ipTh5dOs3PyF61dtuWPLXf/ohrnk65gPN1HAjdL1Q4HFTlAmlbZpi82x6&#10;o6D3yFTzktIs5E1yx0xpF4hf6Goxue91aJfFdwYvElVTc9241YjMYq+WzRzZd/DbDz75uc88yAsa&#10;GO3b73rd//zzv9A0DdrFJELPJ9WoERlWejskqhnWZMQuA4bAS0GA0S4vBSW2DkOAIcAQYAgwBF5b&#10;CHiLxAdoiqHFLTUQ4GJUnygi4O2SMgDEMQBLACk6pyL71LLG6sFTJxtf/MrXd217WnNAIKhCtiiM&#10;rtBGliml7tDQy7ksZwVEQkCMCWB7kbhxDE8TVIp9WQO1MWk7gqEGBzsDdC3xqH6dOCDUA9xJYJeB&#10;ihQ1DA/XgjiunxEUw/e8uenT7eNHM2dOR/XZ2LerS+/MrVnZvWZNRuYF14sFBd1Q2JXBy2lHBpYF&#10;PuX5Q7vASjz7Yr68x79gWwLHI+eeGpcsKv51ammJUgT2JaTama+JQ9L0QW1FEogdBBwLjj2ISNfJ&#10;PH0AbQtZCPNCml/mJQzzhEv6FxsMahYvCyW3Tekv0vMFhGhjDD0QMl70fbyXkhSdZqgFD5ELNK1l&#10;2sSEeYOjwBGkshccI0iHtDQk76e6FTqNjEVeLc+hXeZ7fGjT1rMHG1IhUIdzoZ4pdJsIveLAj5B8&#10;Fwm9PCl1BWCFycYctCoiVCqSYghy6DuB3QBJl9clyp3RJg0aRZS2h5gCjpT20sXoKwpjUIagb6Jw&#10;cvysZFnuzHTo2Lxpdg+Plvt7CvnMcbmiGwU/FgJO8HyfnLgIjQvYFihbEpOLVJGDagYsItqC7Cgu&#10;EK9o4kFDcoBpa1haH+O0yADS9/GSXoUka51cJ89dUtplAZKFSYiP4Vc41gs0smyzLwWBhXsLyDy4&#10;/ECjRK6CKBJEbsICR2favlMyjNbU6cSqtq2WZ666brQyUZs6+fS90u4fxO705/7qP2za2CVbLZEQ&#10;f8SVSDBV2/VbLVs2tAJVWqWtdxDOYeanbCKlW4nMjjrtkkmR8naEnSH3LRxX6mHeIWjwLqyIBBku&#10;Q7ykdaHXDbsQJf9zXzvwfz7xhTCGCRL/nR/c19czgA6nKODQpkdnHaNdXsosYOswBJ6DAKNd2IRg&#10;CDAEGAIMAYYAQ+BcBBZoF3AupBokNWFKu5AcVPyLJ7T4oz8MifUn6uHAdpSYr546860nt339nnsO&#10;7DsISkHO9YqrrlT6hzJDS5JSBQ/5Ueh6MFuRRTWGsQmUA1AckB4OlzZ0oP+Ctz3UDzIhZEg7CfYe&#10;goJJYtfMYHfQmBCGJ4o9L3BclLd+qMaj6DFKwnq7kRe4MPKReeSdHW/lRjO9A1KloHKhEsUm7dlB&#10;Qa5Sz45/nXlJH+OmC/FJmV8W24t4TscyFpU91BwLmguNFr20qnm2tsGPugKtDTFWIO4ePO9TcQek&#10;GU10HKTlPmkreXZpUy+dlJigNEpng4vVLovHrC0TbLBrrItn4uAy8BHaUtTZAlgqKqXpCGjQ6XRB&#10;Jz08NlNMSLVJe51SQceC900KEW3FInSJ/kKHg98qRIPSYbIWqWTQ5fVstw3dDDX5BH0jQefC2fDC&#10;SKCyQUEqtnGqUdRjtyHOstpNp1F1mw27UZfaTdltE3aMmggBGXxBHJCglw2YuzOUfoH4BLKr1KOG&#10;tPt4jRkwgeDN0HXko48JjUowktG0ZPmNRrErKJSVcleMwZa4rIZ/FDOMwd+A8cEu4PxCpjUmOcyd&#10;LQdbR6sXaTYjnURkxmOZo+zYArmWYojTA1OTjhfhchYt5iL1E95WUgUEmpJeJEHsgg462/gCAp5A&#10;qBYyMSntAq6CMKGEJ7Y93PMM40yzkcsZDXuuP6u3Zmvd+aHICYzY8+tHD33tE/HMiaE+85N/+NYl&#10;S7qJ/3YY+uh3y5ogtj0kEOma2a53Gh4J24JNd3ruUlEYmbpkwlLahRB/qeXLs7QLucWRiwZNf1Qp&#10;kwhGvuA6oWdbEa+ock7OLLnxjnfXajY+/aWvf2Vo4LJyVx7rpRMMc5lc0uSD5NrBD7ge2OgzBBgC&#10;/zoCjHZhM4QhwBBgCDAEGAIMgXMRAO1C/pif9wAhf7mnC1QppPxEaYo+hkiUJAT02LYz3mx86ev3&#10;f/MrX21OTUtyob3qSmP1VeWu4UJPHsSJb9uoZhVdlRCHgT/Sw6SoyXYYWZCphCF8BKjVqJJV5Roe&#10;sOIPeuJnQepHUihQI9gssmDipOUFWB+CF1GIM7qsaprTcsGh4IGuieYPtG8EoevYxPSUFzMSYmgE&#10;NC5pvFAEbxTF9SAC0ZOeR8q8LE4gWvhxMe2SPk/GstCblL4Bs9YOILTeWGyrQY47FV/AZIGwVeSH&#10;liTZQaQKnC6Jbde12jWocLJmtkn6AUgpjlgoSHtIiwzdPmBdGJLF5rcvFpTbwonRGgidLCQTBwNH&#10;uwwIr0EeeFPWY8H5BfKKC9yEkqFqixRePBlP1S4Et3mpCyHVFpQvCdfUXthSl1jVLFa5UFxxHhCe&#10;ENjp833qSEs3B+LJnoLIJfKaGH27VfOmxu3aXHNyQpo767kOfIJgyBIFPsQ4moqAo9RhlPYdLagD&#10;SDWJ7CEyKcnoIRsJ1kKaZmQzmqZfffWmvr7+5StWdlW6Tp88vnXblt27dk4ggcsS1Uw+5EQlV9C7&#10;B5SBESNfVGUtyOYFLRObOU+UbVKDE0cjHCG5CmjhukDYpRqECtEjEbtffMe+U89dIkmQOoG+KYyk&#10;x48uXifdiPyYCqyAAq4Xj1oUs+VHhYAPWQvpVsPwEe4YzDCZx3Gs40dNbgvinAffcVCEmJEgVJRV&#10;itRoVlXZbCKjaNf9wVPfT6ZPrl3b+3u/9fPL+nMlE9RdO44tEb0+nk20UH4qoEnFa53ORHptpHeL&#10;59AueJfoFaklNPksmSOd+RP4glnQYNOLbC7EdomyLoq4cnVLLP3Pj3/z6994HDG3v/uHv/ve9/4i&#10;vH41RZPT7TPa5Uc1sdh+L2YEGO1yMY8eO3aGAEOAIcAQYAhcGASgKCHVHaUUyANNIpKgj1eRd4w/&#10;z2MOPreKqiK79NDBo1u3bv2Lv/67+lxN1bOZgSXGxtvUQk8mU4F4/YzrF4qFNNPXD2FtkGQUteoG&#10;efzdL6G/gzwmhd4FVQGCeCF4CWhrBskx6hSWpDkHTjEtq63KULiTvhHEyRAdB2TxEcwGVCcCFUQa&#10;MQJwNVGQU3UcZjWKcjS6FZYzeDtHyRab4zIdq4yXTrt08IWOn5Qb8/QB/DvSX6RvUG9L8sKlfFGH&#10;BUjDjGiFA20MXFFRcmfFuF6bOludBu0yWChBH0F0LlBPiIgJgQ5iPvnXJU1MWEgK93xXFF7BGWbx&#10;gC8cj6cQtxlwGSjokYyDCpx4Hs+LbmiwEWmfSQ13SYztBaZdoDBKjxNSl1TnkvJc0HGkZ5A6/aYN&#10;avixSWmC5wdIpwYW807G1K4iHYb57dOJgD4gsuBlUJ+aHD/hTp4pTJ50q1Ni4oKHwz4D1+8Z6O0f&#10;GB4aGlq2bOmaVatWLB/s6avA4piSIdBJQVIQkTlIqBi8pl0bhHIJ8I+qwWE0l8uDqSEHGYeeoBB6&#10;ECnnzZqDbJrPP3bo8DNb9m3f3KzVLaul5SpCthLm++yh/mylO9c3yhdKUODAHQbuR4akRIgEJt1P&#10;ZKFB62Sz9HKj+hpKuyDbiBjxUoQ8mYioOqe/aAYsqJ9InwlVh5HuJdAxGrkK2PKjQiCk3kZkOJ5L&#10;u2RhM5TLHG+3S6bG+1FB14+0nChr5tpWbyEz3W426lYlEzTu+2J9/9NhfULPcB/94E+/441X5kzO&#10;deq4O4qxFzm2rOTpqaXMS+eeQGhXEk9PLnUqe+moXQjtQm5QqVnQs7QLuUWYmVZ9ColqspzDrItC&#10;T+SzROyl9n36C/f8/d/fi56jDZs2fOFL34YCESpDTaB0HqNdflQTi+33YkaA0S4X8+ixY2cIMAQY&#10;AgwBhsCFQcCxZ3WjFMS87ziaHCHfGeV8wikC3whDA1oALw7mHPs7D27/p099euLIYXFwTTC6smvp&#10;6nL/cltQ0eaCkhLKjoWn+unDd+JBQMtsN/UhIGEcpDggini6LMgi8AfKwmu8b1PaQ6OSBIXjVbod&#10;VBghKVJJPxIEAliFcBx0+w2Flj2kkidbTutVvF7s57Lg50qOZIHaIBoD2tmRfo/cQDZ4aPubzcRP&#10;sobatu2KpqFBoGbZMUKXFKkdRrbvQfhD/Fb5xAFkcUSchYmvpSdGeGBsD1lO225ZtWn38J72iaOx&#10;48JrRoEdyOUbhZFVma6hRMk3Ic4R1ZwsAxY0IlkIcaIiDsAImRD6DGBcoktSy4HyX8jqBuQYFugB&#10;8mSbM4UEW7SDUI5jJY59DzYjCFJWcpBOUKMQNIOB/oDFDLEdwdAEz6ppLsgMorRIug/aPUPcZbBg&#10;PqBPgQxR4OHUkC6EFjPUiHD6QV+MhnYzOp4YmmYQFzS4IfshNC3gRTD/JLBJicvxfhCWMSUcS4h8&#10;HZt229Nnj3ljR92xo0l9MkZxqMCtIsnnzas2rr9h0+Vrly+rrF+nyLKqSGhpA9NHDGVAB9E2Cyqu&#10;AgOYmuyQRiDCp3SSrM/FZt6OdIH86ryQYzEJPIz0sbHpbXv2Pbltx+49+8fGzvCJhBmqmjm13O31&#10;jWS7e7J9/VqpEidaIBkzMIEWRI22mIHBzJoZxfN1aGGiRIAKDLIwKMWg9sJByRAh8Dh6kGo4/LaP&#10;40vQp4dcLp/yMoAbjEvKBQJBZFRfkGFlG31pCDiEBiUmyjKmGfqMqAYtTROjt0FKplK6Le0xVGCc&#10;IshjrXokqAVJ8mqz02OHrIPbCuMnnObpDZtW/c7vvn9tj5yzDvFB1VXyaqaAWKzAh/jPUzQNQsIk&#10;dpyWr2hpiBltlyMsJYmUTvsUiQtXOjtoLHpq+YLMo7TbCOI4+mv6cajzuMKefXMf+a3/ZVvc6vVL&#10;vvjlb6vwRCL9dZ1uR3LPpM5NZCtEUsfm20ubGWyt1zACjHZ5DQ8+O3WGAEOAIcAQYAi8GAJJ2Gi0&#10;dNNEdIVvNSAyEbWM44Yo/HxOgTLlmUNnP/cPn3vsX74BtxZ1ZLVxy0+Ful7u7kcx2QjhQIGnrnwW&#10;+dLUEDLdCWxkqZEGYUbwRD6VPywwL+la87E15O95mOymf9Pju6+QGFbUMNDWk4e09AvvZ0mUBjgX&#10;Yu1BOjeIuyrKab6ldbqJYDFLiokXKgpekHYh2h7KwqSyGBTNTtuNZdnihZGC7lg2un8ypjqDUOvY&#10;1yH4ga9HktRBDqBURlARae/h4SPie7aYRCYCjMJQjvzGjseNUwetiTMRn5RWr9cGRt3J03NH9qPa&#10;1nNlb3SVtGStPrBMMbKAwPO9oqigHUVWJA8KDiKe4dFAZUAfEScZVYJfrBNGYCRIFrUkGoqUBLYq&#10;aUCrjUhjWVIQKOUFsutHFAb4xxDOhdiLkPYtFPAaVEsXciF2wfNs10J5Sd8hCeQcbacCpyD4voo8&#10;rCRqFvKg9PDMHYnhcGYBiYY5InJhTdBBrkmiBJMX0kQDJgKSqCjO1Wfr1bnq+Bl3fMxozvIBOngw&#10;Bl6mYixfuuLGG6677brL14x0ZzQ+cIGH2kBVC0UJyW6GgCgd4rQAxnGmhEvKB84H6yadoPFzQAIz&#10;9uw7VFeSLopvk42g+Q7dZJE41Q6m4DbUsv5l855Du3eeOXK0PTmFAOBY0blCCQHnueVrjd7+uNTl&#10;oXvIsXsyFYxl3bPLhUKr3faCGOxbHsQckongY+TaXF8vpnjoekLowxIYJCY4Fs9rxWoxPQA4rJIu&#10;FvoabBdisy7k8LJt/xsIgHahrifxAu0CRhg3nE7AGf10KlUjswY0HxgQSar68CsPdFk2I49vTrea&#10;s2ce/HZcP87bs1ddueSX3n79rdcNBXaVd/HrvGbEiqZCJ4dot8ZcG1d2qS8fWJTqJMI2UD2pfy4l&#10;Ezu0C80LS9Vj5CpI76IplYJ7RMqiEJshKy7t3DP5kd/8X54nrt208gv//C+KokFQBmJ0oXRktAu7&#10;DBgC54UAo13OCy62MkOAIcAQYAgwBF4TCHjthmLAiABP2knoDiwIyEN1AQYr6mSr9dlH9n/x/37G&#10;P3E8s2J19fKbuoxcz9INqEHdJLYC15A0E/VtGBF/jdSjhPy5gXYhKt6gSafpU1/84d4hXzp9JIQR&#10;SEuSFOWFP1O0CKIN8iYajmjXDVozyMcd1BYkNLfTbUOcUujGrfmykzivplxOusGFF7QFaWFJN073&#10;QaNs6BNh8t3QfceF/qTpenzo5DmhPjurlnIq9CJwmUGbCNQkqJQMk4/cmdpEIaehkhF9z2pUo5lJ&#10;7+yp1vSkZ7Uy1nGQIavXrL7phpted+vNa9atc13nmZ07P/GZLxw8cWpsfI5XDbM8rA4t15et6e/u&#10;PVXs1oVYA4kDS2GwSuhpEUVNUWdsD2bGMYx4kyir6yjLLdcDDeHmsmoclwADfvIcQmaJvGZkHIo/&#10;fcBNmJeAnBsBSYkubNJNneKPvQEg7JHUoLRhCnHgOHgIQIAuNDginHFlsQ3znUYdFB2xrsXhIZiZ&#10;aJ3QyObo9qQmQd8UcpENOUnj9InW1GRrZlo8fdQFGUFoPalUKV1+xcYbrrn2qivWX3HFZXTwSJ8Q&#10;WiYQHkPPVwp0CKTolKOVb0rDUUKOHichA5Eh/ayPjPxcq9pn50mnyes5rV6QDrSTBukYgt6K2O2C&#10;IoTTECgyTCYFl4/daO/YsueJJ55+Zsf2icmzU+Nno8oSmPlIimaWKt1XXJsfHLZEcdZ1FCXvo5NE&#10;UHxBQsuTwsdZRc6pWjWIEhTY2AM60WTRgFkIScVCWwjtH6ELQovxPU3Ezi/yBlo0zdnLHxICIdRW&#10;NAoLej9MPNoUSbkNGIfP39aI+zU9HEycOjKkqf0LBFOYe12GrkI353pzTjT1zBPOroekxlFZdt73&#10;rpvef9eVgwN9oHdxY46CuXbDkiXBzEPHpXtWLXVAJ1pAkhpPCJeUdgEjTPln/DadwYTIpZcAvRw6&#10;M59eEPSQnKR7xzNnPvgbf4FYsE3Xrf+Hf/wGLjVctho5r87kZ7TLD2kysd1cKggw2uVSGUl2HgwB&#10;hgBDgCHAEHjlEEhCh5dUu9VGaQhxhe3YDgmIlk/NNv/4Lz799He+iwQideWGZON16/t6PV6eMoec&#10;KEJKEdbWUAvHEHqQiOiAVBzkj3qUoB0XVVp1ULvSzrLYr0R8HuFCagV0Ny36Wx/vkHjd9CkxLTNI&#10;mHQaoTpfLaNIWARGJ005fWdBGL94DRLORB8+L4gEUtX81GxVzBUULqmePKn5diGTHYOMRRPKccGN&#10;Odd3wCLkRGhiEEncsO22O3Ys5zb5dt1zG55r85quF0qybvzqT960Yd2GTZvWQueBGghWwqqhwVhX&#10;4Y2t+8e/fO/DTzz11PTYmOgGipblCz3OyBKxUJS6eiV8XNWhUiE1tigqiukEkeC6qggzGAV0GJRH&#10;6JGRBR+6G11Gx4ogBFGQ8HVEPqlqkapaUK6nLAvtbkjQcKTOB1S/clPmOVtqQOVEHIUJiGiYIsUf&#10;TExIm1jsg4uBmY2IoGUXqcwBOqnCyMjnsJaFaCrfSeAAQ4ab+FDo9THIWpzZGfXsyfb48cRvY+I0&#10;m7W+nvKadRtuve2O66/eONSNKF4ofRCdJfJEKUNiW0g+EBgQqGRoCjQ0QXSTHccZHFA63Gn12SHt&#10;5uthlMjCi6aLP5dwmT9pJ57EL7AjIkCC2ktA2hGcc7F/VcSFI2k4UUVRIi/Ys/vE3gNHPv/AlqmJ&#10;s+1mLXF9zIZEVqIVG7LL1iS5fKncIxk5pPjiivH8UIyikqEmKsZYgZ6n6vp+xFUMBU4bjutImpEe&#10;wrxnER1lNKYx2uUCzeyXuFnq7ULve6T5EVo8kBaU5SDzh77u3IpSzV1dQXybrPMixFmOZSmSijZN&#10;XBtdkqDkze1P3cPtfDA8u7+ghJeNar/30bdXlgxpJtoYeeISzXs65gPHWY2aCY8kyrOk3i6ExExn&#10;eKeFiFwD5H/zdzpyQPMMTGrYkp5fyPdv23H8g7/x8SASr75x42c++xX0UOKj6NFjtMtLnAJsNYbA&#10;OQgw2oVNCYYAQ4AhwBBgCDAEzkUg8h1RhqocJSuCX+xYMeeseMfOfb//v/+vfeSAnC3Hd729f2gk&#10;8eIZTtWyeo5zIF3AA3wiVSCRz4kqSSgbUHou0C74qz71lyV/85MymCreaVWQ0iX437Mr0N+heEhN&#10;QyGRwPeUHAFrQMgDqnlB+w8J6aDBHVggliHPjOGR8iJJQJ04YrrtxbRL6kICmiC1RqA/kf0WTLUV&#10;xNPj40ceva//6C6Od0G1cGrGDHhU0SAMEImNbiPXrsN7RTcM326pqgp2ZrCnf8mS0WuvuvqKKy4f&#10;WdYbG6oM1QrKaM9XTSMMIUZBZ0jkJoFWKXhICeGUrU/v/db9j27euuXo4UOimUHNFPno6NKkXEHM&#10;FmQYumomLIghfNFzRUXRGxbCoKKuUlf/wMhxvqhxIuxOfEURTBMtJ5znQQiR1Z4NWl48xovP/ULM&#10;fkdKc7SJUywlyDpLm0iEcN6EnsBYa5IEZxNMMdtxpcSB3zCchkXfnZ6brU+OJWePJ9VxzneaM+OK&#10;EBYLmdXLl9x5y83XrF+9bFm/qptqroLU8UTqxNo6ngU3GxSjxLqFeMuS+cvDZYM0UEAU0ikpF9lQ&#10;xKk4pGM8swgIojB6oYVOkHMWsqYft4jyiQRekXJXQpOXQKxy3UZLMnXoVMK2E/oS/KiRBgMPaXzk&#10;7PjM/sPHToxPPfLww1ufetpu24aZ8XkRo6uUK/HAsDI8UujuFmWVVzQLzh8gcoyCBRNf2zIySP3S&#10;NVlEoxmd+OSQFlXNHKNdLsSsfunbBCEyf6sjH0qFSFiI8TVlPqilSsdvG2+cSeKMKBcUcjmEQeDC&#10;7Qh3S57PRuG4F80k3Gq5vu+7X4123o9c8kqP+sBXfx3p5+g8hNRFUVTPno1DV9NNOWrS/XRol5RG&#10;AfMDZUxnhhCzF3JBzs/vOFUI0vVIeyZekCMThp9+et8Hf+uTfiRce/NVn/rUF1SVzGeR+GgxtctL&#10;nwhsTYbAswgw2oXNBoYAQ4AhwBBgCDAEzkUgdAM0S0AzgOwVNE7UA+nz//ytv/v4X4ftNr/2SvO6&#10;1490DziCEQkyhCdwNlkFkwFRcoLQRnMF0TmISOCFPSoaLWhfEdGbLGZVID8gxQFlVlIqBJp4KFZS&#10;2iUtbfFyIaglQXJSagRDq8yYRithsWgFS+sB4ktKfQnIa/ijpKe0uPihhcd8l8gi2gX0jUfydkj3&#10;EkQS85QEbdlwPcRcx651ct9Oc+/mxJ5GiFNpdJUOhY+sQc+iampvb59papm8OTQyvLx/oFwuDPUX&#10;SgU0aclcFAa2zcN1Ba0yxHgSwhTBch3NMAPH5sNQ9cVQgBhCqbmOkcspini26k02g3t37zp5Yuzg&#10;zl1TRw8H1enEseEIS2JRMhXPtlQNTrIwwaSQaqZa7tGvvCGf6xKzlVhRWzHsYMIc6B8BnhHUWnhe&#10;WkQFR6TgeiH64JW8Clx0D73QUsfEgN1vEIKy0kXQZLETOjBc0Vy+MTfemDprT00WZ8e56gQf2qFT&#10;j7L5wcH+2+66+5Ybr9y0djgrcgbaHGIMsQtdAPGIQWsSPG4SXoaJsW74jgUfGEHSkEFEyBb47yKl&#10;KI6zaHqi7Fx6UCBh0n8x68jyPEYGTsUvuKC1Z0EaQz/YWc/jycwlBBOZhRgZEEtQ7viGZOAgvbYF&#10;AyLVIH4xiJAOLEcBNQZDIj42TA3SpNMz9mO7jz2xdcdTjz3WdpAv3iJ0lSgYyLoyM6Eil1dfATlT&#10;T89gJOmQWYGF1JBWHYt2PkMmLd3vwgFDwqAHL0wbvZJjzLb14giQBrNUr0UdrOlUSedLSrvQoDFy&#10;66MaQC5p8QIoSORmYew0EUa3JCIdDlFi4BjZ8um5ZjasFf3Z2X2Pjz1xn8IFn/pf7121erhQKoVu&#10;O7CsQgUBbmF9qpGRER1G7Mfnk4w6O0a6Ge4CpLWTXhR4nd5O09shrgtCN9MLI71VRNHg40/s/NU/&#10;+Psg4q+75Zq/+7vPS7D1xsXGaBc27RkCLxcBRru8XOTY5xgCDAGGAEOAIXDpIoDC2HFJToaayVSt&#10;4E/+5H9/85vfkPLd5WtfVxxc5hUG0TICqbyua8jnUCXBqcPLVeIj5O6i5sXf/iHSfGQ1s/B3Rqql&#10;x/9SFYQvETqA+LykmndavRJqhuQT0efAtHKgr8EcJE7GwCoph4PnwDQvGM0cSYaG7UIvkbI3hH8h&#10;9QOPBpx0cBZoF9pl02F/0soHPggp+4D1LUq7yJR2wUPkdAV8h+0IF4Q5SZg+dcg7tNPf83jYqvcN&#10;9/3NX/+XodEhCIEcx83lc7QaiQPfz+oiWkpgQAzPEVpPhTATAcU0ZsloRzIUFftywjCjmorAGcTJ&#10;hLciMERoIfI1UYqQHaVoAbJvcG52K3IcL/ChEJmuNWen5+ZmqwdPn2khEKlac11XVlUM0Jmxscnx&#10;CY/TcqOruKUrtJEVklGUFAPbiZBJTa1hoQZJGw/wX9rggLasCzp5tfmAahLsTR/tp64SYRjEkSdE&#10;jhYFTqtWGz/DT46F05NJ7QCK0wDRLK6bz+fXX7Fx01XXrF696qorNuZzBrCCvS7CXqj9LRRVvCvg&#10;KT3iitCCA/shwlBEkU+UThB/CDxEQLAjQs8RglfS2QVqIz1fFML0Ow6GaLKQzZJOAHyMmg6lv8Sv&#10;X1gPZD9ridOZPOlmDY+qsTADMfi4MnAMpL8kdkPBgDMQ57eRcxT4hoxDFu0gLmpGEFhoHQODGNmx&#10;rOfEkHSMYb+z1ereg4ef2rH98SeenJ6daTSbOFX4U4tGQTKyhRWXy0OrBN0sFyq6pp5BMjnPqTQR&#10;JyVeaGJNEtHAabb8qBCA0g9jRjLRMBNIvxthinF7woTE/QpjkzIv6R0PjJ2ikiytFum5g4BFwa0A&#10;60FHlxW8uUg2wlZvuWfr+BnTsur7nhGe/HronfjZD9z+Sx94ZwbKOX86CUu66rhuIzM/bQkni/0R&#10;wpXMZ0K7kDAwQj6CdiExZzRFjnCFODqqOSS3YnpUWD/0+x96ZOuv/+E/cKJ8/W3Xf+pTn0fXFLlI&#10;CL3I1C4/qmnF9ntxI8Bol4t7/NjRMwQYAgwBhgBD4MIgENqWk0j6bN3/z7//nx966BEuV+y64mZ5&#10;dEl/72XjoTCT8JV8JgPHSD7xZV1vNpFlDGoEf+oj/CgSIJBBhZ3AgjE9PCjUOy8oxWJT2oUwJqQo&#10;Rt5HanpAsj/IytAEELalw9HgHT+j05ISKgLyK7SP0LCbpAjChfA2pMZN90SsdqFxUFDGkGUR7UKf&#10;6867v5xDu7RjHLKQ0i40Q7jzUFqHa6UTooqW3GmDa8cHnzm99XE8Vl62tPKr//Gjd9x+O2xSUKpA&#10;ApPEEep/P0bZDfNTIsOISAMIJypqEEIxAydcKYyCIAoNVXXdVs7Q7XYzl80RwsALZSPjJ2gvsLnE&#10;z6gK7BoEPPAmRRPqHQkBJ6jXQDGJOnQuie97iK6GkXDNjk6MnX70kYf+6csPYrx8u63ny8GKDfqS&#10;NUpl0Ja1brjuotijz76BJ5gm8oCdeDfMC2AuzOxRUitfMCkJea4Oi9y0xhMnJprN6tzkKW7mjFqb&#10;EXwH4wVFkCDMjSxddsMtt15/3Y3D/f29RYiHZAX6HngHE4EJHr8jbVrG7MIL23KlrEFSnNA7Qcg3&#10;UjnCbBbR0G7kKkT4EaaP9gmvRQxDJbdTT9JMXerKnMqlMEXJrKBkHVW40MxdYPWC2VdEq/IcFckC&#10;ijIoIbILUr12PJ+Rgk3EDjGCxrG9jGGQfj1E0HARSuoYmp8AbXmahiYisjPBs22B2CIhkQm0m4hU&#10;4LYbTLfcHXsOHDl6/KvffXBufCKxbEwGNVOqdy1JekakwWVDA70YX1xc6bydn/9J+CJqowsz2myr&#10;5yIgeYQPC6jBEOYivuP+gvEhlzC9z2FmEs9bOi3JPQqkLMlCk0AY09tUAtNr3Ayh3YJgDjPHhHl2&#10;w8qo4eTRI+2t9+lnH8Vk7O2X/+A33nrlFVepWuA2HZhxqRElGskmybbJpijzIoIQx/W4iHYhr8ma&#10;ZNKkUhdy0yPMC7Gdjv3+Hzz09H/8w89hIt50502f/tQ/pLw27IoY7cKmO0Pg5SHAaJeXhxv7FEOA&#10;IcAQYAgwBC4qBCIvIQ8qkRyUxuVSYTkfozqW4N0Z2DDstGK51bRApqBg9GbO6AV9y+nW7/33vzm0&#10;ebs8coV8x5t6u3rb8HqEQwEqS6oWIFukvRVI/72o4Dj3YD16/GljDNX/0woWVXYU66rsJ1HbQUuL&#10;ipMfn5g7dvb06KNf94PxD3z4l/7TR94Xtc6EYVsrdMW+FStZO8wpMp52W/AtMVHEhK2QC2W9+4Li&#10;c6Y18eTmbV/+56/seWaX1XJg/sLpWbnS07N2U1JC0lQlipVmKEhG2ZVkNOAUAvJs26GpT6GA1GP0&#10;OalIHXZjaFNQ/JHoYvLcG6KREG0LiZlB20oMS1f0QWDcUYGRvhaeQ5JUC1nasFERRAOOv4ANRrme&#10;uypsoXYj1EIYONOnWyf2t2YnAqfpNybRqwD/CiGJunt6Nlyx/uqrrly1atk119xMkF/wKZkH6zkd&#10;PRcUwVfHxhf+Lj/ncFCAT0/Xt2zb8+BDD2zbtn1yahpyIrRW8aX+bLmnb93VavewapZ9lOpRAlsZ&#10;O5+DegLNKmhuc0IYEaluHKq64WJIqMYCtte4E4A1DePEj8J8QDxi0OdCr2yyRghxliy2CI1JBUP0&#10;Yk/lQHhhax01Gd7Bj+BA034VeJfQJfUuScVrdNHIb+i1RZxlUzIU1xclTV9gIUzba2k553xxEXZg&#10;A3VJICPmRMCK9CWRUGr+1D9/Ka7t95pnkXd0xVXrPviBN123riy5M4aqe8FkiDAtRXQa7Xwe7lNI&#10;BIu1QE9ijRMgtKqD2ZF0M+Bgr4SR0KgATtA0BbcvLrQMUwpthISt/ejv/uUzO09Zjv2T7/zpP/yj&#10;PwNFCR7ZJO2NafY05R8pP01Yo4XWzNfSqLFzZQicFwKMdjkvuNjKDAGGAEOAIcAQuDgRiDzY2OLZ&#10;P7qAcAKpyQVoF6IpCV00xKC/Q0LaKS/D7pQE/Qr1mZNnfv3PPr358R3J0GXRdbf39i6ZyQ/1kOAM&#10;KOBTS9qOSJ4+b784YZk/apfvcC4oI1EzppYfKAsRrQPnUj/hWp6PShWel3DFbTaa8ZaHW4ce42tj&#10;N95xy//6rx8q9PaErVnS7WL21yzi6JoxUcyIQbspJg6fzahS7oICNG47JtKc+OhMo/mFr33nycef&#10;nDx+0qo1EsGU84WgZzgcWZMbXCEYeTS0RDFfRMaOJGcgF0EDTJJYCdqsiDhlBMHUtMwjCc6kpwC9&#10;ZOSRvQ3JBnWpQPMUSkT4AadR3xZeRyFkHNDRoPh2w6jl+24UaaePRNPjytSYUJ327LrrtdWcKany&#10;mqGu0aXLrty0ceOGNUuGe7JZnfT7kP4HtOLQmfncepvRLum0gXKCeHYkaEVKqpa968DRBx98dNe2&#10;bfv3HRUlMBqKqOWdnlFpeMXA0Ggum9GLFScATRaBVZUU0VTlphdYfpTX8IZGVEhR6CELKYhNScwb&#10;cuBGtu9BlhWLMq5leO6AU4OdEEQS5IroMCmk0k6zxmRKu6R9f/hfapmEb9n5TkBCzRG9UarlgGEJ&#10;iZpKX5MqfZ5sSfO8n7+8xmkXAJIyL4g9p/gTBcoCmUXI7pnxM3u3emcOxjPHYm82CporBktvet36&#10;Ky8fvmLDmsQH59tQjR43mkWWVnVmLqcv0fSsKDqeNwM/b05WcBOHDA2Xs2tF6AvFJQ1ja0wzGV2S&#10;ceTHG+57aOtv/f7/gWmSWSr89n/672/4ibvzBlKtiTyG0S4X9GbONn6pIsBol0t1ZNl5MQQYAgwB&#10;hgBDYBECVMWAB+B4Qk6qOCJ1Id9Jz0log2DAH/V20zLzZSeADUFyuNr+oz/64x3ff0jsXTH0ll9Q&#10;KgNzYdxtKIjnxefS9Oe00Frkh3ERA46GHRx9Ktnp2KzSs5FjX5AUYGcHHqwW8FqDzl7ga62qv+9p&#10;65F7E7d62Z2v+/Pf+uCy/h4YtCiRxRvFAJVN6ImKAW4C/h7YsCZ11AEXCKOw2hJk3oWPjALBgoCQ&#10;4d0Hj+07cuyf/uEL9WodP4Iq4pWMnC1qxV5pcKVQysoKCrEcp+kh6myRU6BVkeDvC7ccKB0SnLKH&#10;84HahRjR8poMf2DCTOGhuRr6aKCKAw9WPsSoBT1frmPVG/bslDMzCVIqcq3QGkPNr+SyRjYzNDJy&#10;+RWX37hx3YrR/u7ePk2B5QqmH/FyoS1jCcpAI+2teJ7GgdEu6YSxoFjB9KQkBWZpzEtexNlOdOLs&#10;ia27Dz1430NH9h/wGq0oBMFh8GZeKJZKw8u6BoZUHRY/UoMTAjXLZ8pNNDmFUVbgS3BIRcsbNA8J&#10;50Ltks/gToCQeGJrDdpVJld62/V7VaIAIxV/h2TpzF+ImNLxwuUPnyDCzNErCIV72sBFSLtOhwtZ&#10;DeqvDucyb7KTXmvPyftZdG1c5CzueV/lqe3u85U/ac8b8cCiv0w1RKCDD8LYOwlajRltbtravz08&#10;sou3m3BaVrLG0EDmP/1/71u7ZoSzxruMtu9afCHn1Md40rcUqSDXOYPHF4/2Q2XbA4/AL2jdtVcK&#10;plpr10IBmWK2njf1uFCd9r927xOf+Nvv447fPzjwyb/7xKrlG2jQGx21VKZEqVgSuM7ULuc95uwD&#10;rzkEGO3ymhtydsIMAYYAQ4Ah8FpEgBjR4u9jkrCRlrLwCiEFNf4ShxEGvD7Iw2+p2Q6K+eJ4tfmr&#10;v/N727c+zXcPX/H6d2uV/t0uzCkKsB9V8Ac2iR99thxO//yet0y5WKFdcEpdcFKlLrTAy+MFnLQA&#10;a1wn8CyCIppwxN5wLtOqNx1v7IFvNY9sX3PVxo//0R+sXrrEddpQl6AScdot5A2FsGWJQ0WIVZk8&#10;7b9wC9p/ZIwm3GDoSIAZaoVI9+aNOBprBPdv2/3/s/cVAHJcV7bFVY3DMxoxgy3JlmTZMnMcQwxx&#10;wGHGDW1ow/GGNtkku8kmPxuHYcMOg+M4ZibJYsaRNEzNxf/c92baskySLRi45faop6fg1XlVr+ue&#10;d+65D63dtm7Vyu6dO/RSAecTZltAmaAak1Vbj2pBRialpNNIQukyUZ/aTFoJvAzdQqUqstKB8Gew&#10;hDnwCDYTrhtUyijDVHGRvOI5Pe1aaTDM98eBC+ca1XREreu6BWfMnTNz9uknn7hw5sQ6W7E1DSoh&#10;yKQceFtATgFhDCgbhG5UZZkUWGmRi8K0y9NdIWUPlqwUgeuopUQVcnTABwq1zyPRmetHe/uLK7ft&#10;X7Nh16pb/ta1a5sWUP0sM10XNk3SJk5N1NbV1jWixlOxfpJGLseBYxn1ZFUMrRPxsfBuJn8RJJeZ&#10;qANGfsDoMqSRVcDAQbiCSwtW1qJxMnLI4vBiAV+Jv4JDAflC44lwEqnWdAf5MrTecEF3eVtV/X6r&#10;pcrk3uRfx8B4crh3+tOpe3A7S15bFH0THLewG+92BxIJOxu7gwPdajk/Kfb2r31kx+pHtWK3qGtf&#10;ufaa0z/0jmu1uCuBOzjIW03NlZKnBS76V/FVrxiGAfIKE//6yW+eMGvSS6692E6nXMXPttbmBgcy&#10;tVmvAG65plw23/Se6zeu74TZ+L999Po3vPqVRLA9Be0y5JR0uGfN6zMC4woBpl3GVXfzyTICjAAj&#10;wAiMVwRihFfQJSCtiHQGFBxR7R4l9j0U3gnDCordQk6OHP+dncX/veGGP//mz8WpC+ovura+dfpA&#10;R39zOuHW2olSQDGZWPCG6nSIheJn6Yg7apcDm3+gTQ1VxIHIRdNQagTnW/HDUqwgcinAJKFGnwAV&#10;yc5t3atWJzc/0Dpn9pc/8W8nn9BIXheVQTtVB5AKsdpVLiOCmSosgY/eUu7sspIpiBSIdkGfkoEG&#10;NAZGDHUKikgjXkMOkFvqRZWczds3bd3+t3tX5XIDg4MDlQoKK6EYigsehKw/U7VDbg3Cs0HWRxZ5&#10;QOTwApIO3rZwmSArTgr+1VQ6g8JD0LBMnjRxzsxZixcumDtnek1t2tR83TaRrEXuv7piI7Op7ENt&#10;pSDZRLgBYTeQAoWgD8ggWakdFgNJ5mVYGREfWBf56KE38vdcqASGjtQ/MhcWPqjk+IEF9cMRhMN1&#10;B7968GaOw8Gi61bcnfc+sGbTljvvu2frtu1gbIqeUts6XU/V23MXJpsn1zVPtDK1+UrYny+lFD2T&#10;SpeySA8SBcJCFKcO4QidtOFQjDHCGGYkH6dd0I01VM+dloCMk6lhcjSo0i5kfiyULwfRLuJyepx5&#10;ecoy47TV03i+jPyeem4tfEraRTiOD6mDHq/vJmiX3ob0IHyTBgumridDv77i5Ut+rark+zp7b/ll&#10;kN/tur3zT5j0P5951awJtaVSO6hjeEarUeDY6FczLIdqaJSLvmEluroHJ8+aBVvrAI49dUbH3n0W&#10;jNDtZOQ3g4J57Tu/vHtXqaYu9YUv/ccLL74K9d+JV5NqF/J3IhdpEuOMcm+v59ZrvBUjcFgIMO1y&#10;WHDxyowAI8AIMAKMwKhEQMxVU7wL2gUnIDKM6FHfLRdsy0KpaMtOaKo14MWf+PQXbvrDn5KT56mn&#10;XTFx8oy2KJ5sZ1AzpjEMwNZ0C0demm3HPLao1QLlC2rJUOg8mhdyuRGLjB4FOASUYegVP4Dfjalq&#10;OvgpVYUqABFMIYRewFILA6kCZCV+282/M7etnrV48f/7xAfnLpoaBsXYsEoVX01kPBgpxF6NQ1bE&#10;R28JQQ7B2TYIPdQ8gp0HEkV8F/wPNBJoOPoMf1UdC/FxyUddaRPumLmC190/sLe7d3//4L7+/N7u&#10;7t6B3n3bd/uu55VK5WIpcF0SVEBhAQLHRLlqK53ONDQ0wAp34sRJTU0NmXRqdku6sa5+UnNdyhYV&#10;wWERhEQYwwRJhQwiHb4wOlWshi8vZA+geDK1GWJvcLFQURVwLgCeMmdSojxtFR+mXQ66VLqLoW1B&#10;GhQhHZC0ZhR7g7NCyOtRDS4rhUwtCNdgxAMlSaFSSHoos+33lIub2rruW7n57rvv37Ft10C+aJLC&#10;KaVn6wvZxqC2yaqbaDZNcrKZOoPqbddmMhgicqDKggiWMSnLQCfS7TDcNUM3B24BtyJIFfpBSUai&#10;fBh+z8mK7PhFqiLESnRhiALbWEzB1lXPTpfE3gE6l6E/jTPapQrIQfyLsNAiVlu64VCZetC+itKT&#10;TaXieDAMGsGhuF5/oVLneWkkge7tzNQpO279Q9+Gu0wlX1+jvueN555/2uxUOpus1colF8lhsFEG&#10;UZbONsR+ZJqZ7vb+TLbG9yua7maanGJhUDN1z81iEPm/3/7lS/95a7o2M3POjF/96q9Q7aH41hDt&#10;Isd7pl2O3pjOex5zCDDtMua6lE+IEWAEGAFGgBF4EgKoKoMoF/VGZH3cIdpFQR0TuEGQ6qUU6fu6&#10;B+5bs/M/P3t9oexa13042zCpHKnN2KKxpqFYzu/vc1pqPDH5Sl6ZqIRCohdiIkj4MDz7PVqxF+Gl&#10;KMlB5wNFgaRdNGTEkAQAKTSYd9ZQIxp/gO1FgxVZmg4dCbQfcCHube/sWXlXvPafZ5y59I2vfskF&#10;KxZqHkr4lOzG1oqqe0E5ax9dtUtv2UPiBhg0kwpNgyXTfK/seyXbAevhmwYSDRCdQcqANBKoJlRL&#10;r6F+pEIyOL8YpBKFwxCzICeBeJGY7Huor6UDB9l/QHgCwcXjahRsRgVlydkBrBvtiYJsYlpg9ABp&#10;DYLxyCsR3QPPV9Sw1qxYg0crrikyz0GmFoxEcEEGYAuiqDb5hCQspl0Ouo98H6WiYO2CnB7gSkwW&#10;qZigFipXdNQj91w7mQgD/BW+2SG0S0aqRg1BuwmxhIatw31duT1tPb/5y5+3rVm7a/OmELQYIa+g&#10;qE3Z9Sad+gKjqSXdMsHJ1ES2ExiJMq51M1GJbToiDKeJR6HOh3UQ2oZiOHT9iH4Cc4beF64jsUU5&#10;bvKXoQ+lCQiovuoZCcGEvKyEX8kBLEyV3zmoUPdoHVWeU7sBCFWOFwvZltPARGS5EL8MlZQqGXrW&#10;NODlg1sY5ag8Ta1Vtb6y25hOrOoYSBhxZs/6wVt+7uf2GqYydVrLN991XcvUdE1j2tdB0PWUKv2p&#10;TMJ1fSulq4GeTtQg2azY1RsFQQqV22wnFydRqPyqV36sp9vvz5c//+UvXH3lSxI23aQH0y5y2GS1&#10;y3Pqa95oXCFwEO2iX3/99ePq/PlkGQFGgBFgBBiB8YAABUEia0TExlhgyEC/IKWAzAJiROz21o7+&#10;j773X/q7+2cvv1A7cWnZdCZh8lyLcgNFvRK01Np7UfFCPPeL3SChALOftNBj9yhPMiK1i2QYKCYk&#10;0oEcNFQVrqKmAUNc1FZWbD1KGGQ9CwFJX4BoRwmhCoBNsRZNy6RL8IEpFbff87ds0lq+cI7T0Gqm&#10;01DKFHyQIIaN7Y/mAkoI3UJpO2BWUEKJesa3bHzo65oFBQwqBpuWBcNdy0TxIFQxcQOvAg9OHWYr&#10;lHxGdJwKq1sfm8NAhHg5kcgClw/oaPyAqjRRcRqqT0Mlj7A/4lfKHtQ8qFQMMxn8hmrBCBghuvGQ&#10;m4LmoAixauLsyW0CfJBX6DcclCcHbzBUqhtgI0vCBsQHSF0OxOlACczRxG+k7xspguCnSBtEYKME&#10;WaQLI9vAhPSKbl6U7bacFERPVJ4GVYRBDYocEHRjuQTSIwE5W2try0Xnnf3CK6665Oprz7/8ysVn&#10;XVTTMhnrw7NncPeuwp49pbY9qHrTPggtF3aL2lJmRUO/0V1BiidNdfCRBgpGLSOraJgdkPI3KXiB&#10;pgVpR2T4QpwQPkeGGeWuwRIKVxl2Qs67w5yCQSPJ4/fFE/p6nKldSJd2oNpr+D3uDiEqAow0zMoh&#10;CpAlUkZB1bOG7uFONIwWyxzwvRT4NT9IZNJZL2hN+vrEBhAyXqlQ6O366023dvT2TmvJ4kJINqCA&#10;tIYryvM8aFfwDeDlKkgItAwQpKqVcErFopVu3bN986//eH9vX8FJZV75mpdPnTI3jooQVg1xsVKl&#10;9LgM6nEF00i/l7h9jMAIQMB1PXLIHgEt4SYwAowAI8AIMAKMwJFEIEQBaXp8xxw12V9irhwRtmBd&#10;As2uRZbQppzyL+/+yLYHH6hdvHz6mRd3NMyCmwASY8DIUL1SMZeNxUTcrakVTSsjuNKgRsccPMUD&#10;Ccy0j+oFUaqQulRDCTl9O5Q6Rc6gQ3EF8VWwKImVUgSWAVWlYX5hYOui2z9Q6g3++pOwbcvV117+&#10;jc/8u1cqKmVPq6/VCq6afQpLXfLIRK7NkVgKPhIHZAsfz/bC/g1kgIl5cmLGRJyE/0GdZeRvT1io&#10;JehdUTmFuBRZ21emX/nWU/fvsOPnEzQLYq+0N+hq6B1JaYaOJFyFHl+GVC0RpBxVL+MjAcfY2wfo&#10;PZIfHRzcDutGRK6OkIiIOzUC1yfXxZ1LtIeo7wzsNRjqCi8fsCJIHIMJcyU/UMjnf/Xb2x5Zs+bh&#10;hx4qugH8YiKUrkrXqXbGap3iTJvf2DhJz9QXInycjC2rACvlbE2pAj0VyDUtDcotRi0q3cWl4lZS&#10;Nux6YfxLFB3oIRLCRDE+EfSBKFSP2B1MnBIbuu6CThIjCyx+BFkTy5piaTj/jKcFDBQIKSlykUON&#10;dMWR9xewEqlGtBD9iYLhSCoEsUo9ClWTDskhnJnwm+F7acsE59ZZDrQgrAnCwq5Nu9c8lN25UdEL&#10;qDR1/kWnvPTFJy1eOGmCWezPt8E4WxkoqJ6fyDQpoZ8voY/VhqYJsdvyo5/d9OX//U0QmzjEd77/&#10;/XMvOB+qKAc5g9QmkYuJ91T1jFghQc7xwggwAs+EAKtd+PpgBBgBRoARYATGPgJCpCAiaCFVEcp/&#10;ohI00yp4fjHwPvLvX9r0wIPapGnLzrt0j1GrOCk8SIOkge6DioYOkw5ULYfK+mAqm/gbxHYiG0Wh&#10;ievRvFA8MxTTksiFwp6hEGjIioKMI4dXwKkKkQGl2GAeWrqHRlR32y+nrexA+9oH7oIu4JRlSxXb&#10;gTLBK5b0BD54ignhI6XmgCKF2iKyEmTRWXovPiHBg7B3GcqgopwRKiA0vNbw6iREEJcGnTwVLMFW&#10;+JdMWMiHRQoaDn7hD0MvsUn1RTlbSCYSF5rYq5ARSf+PxxdiCcQL+DHt8oz3z3C93qdcSZAqFK4T&#10;40KyCGm2gouBOgx3qJCmCVUaudWKnBA4FVFnInnIQO7X6WdfdPEll1502VWzTzrVStUiZTCfL+QH&#10;+oL97eHevf1tu3b39vW6AQoqoRh5VrF6bGTc+Sj7jdJUWdi0YlduSSvnUQ0LaWWoWuWBc6HyRhBQ&#10;6I4D0k7NC08RM5EwEw4Yl2Ksoia9I64Nuk5wERCxQFcstoQ+ajQPJ4fddjrr4UGHbp2hm0bQL2Ih&#10;HlS8kX46SCwS5jmqlBzGYC3FfVqK4P2jgw1DLyDTMJuwGhKJprq6uOzGxf5icWD/9s23/vP2ua1a&#10;Q0vWVEt9Hbvq6poT2aTnG4rpK9kJWtrJdfQaUUtPT/nvtz+A2/6ERUvf8Y73GFZkQDfn+tgtbvQw&#10;gO0PfYGgFdDYmEa1ONVhnztvwAiMQwRY7TIOO51PmRFgBBgBRmBcIAD7BbIoQXgDNwdIVEjrj4dm&#10;tQw/Tj/47l2rv/zRT5pmbfL8K05YtHx1XyGbzSBmgx+DJF+kcwOsHKB5QFCEGABvKKJDuoiIC6is&#10;7WhepKbjQE5AyjLk3LuMdvAT09FywkoruZiAhstpZNiwGgZBUSGrFBSY7vMeeXDwjptDr/CNr3/z&#10;8tNOdDs7nNpGrT4l9n+w1uNIqV0C3z1w50LfIMxQh9J5kEgi9BBS7YJgWPEO6K4DEj2Gol1yEBl2&#10;OxUz7+GQJepBnfx0dElZODcTUDgaTlIqZ0BXPZ5sJZUZYko/xlV4dAtsj+Zrk9r+ZDW67CiJq1SG&#10;HFj9x4LvkOhvcdER+Sb2gCBZshwkaJLhvXgfqpQKJ0xciLAxPD/2KkH/QOEXf71p3ZrVa1Y+guQj&#10;hPJIVFMtp7apqZA+MTl1Zrah3kqkkHroQ1dVU2Nls315D10MN1ZHesDGiMlBSEb1KbsELsaHtzJE&#10;MHQdJG0IXmDTbQxdB4jeh3yjaDsU4HrKLpMXzJMX6cQ0ehdJW0tiF70paJfH1S4CyFhIlkTZIIzJ&#10;pQql8+k6assFuo7OI+ZF1QZ1LR3H0B7C4Ae/gxyDpxQ8vQYVtXegu7x+fbDjPm/rA7rhfvoD111y&#10;0oymBdP0rnY3PxhldS9t5EAcK1ptIpXpyP7Xd/74o1/+VTUSJ51y6ne/+8PahlR3R3dDUxPaQHXR&#10;YCElytdB7gfG2tSYdhm9Vx+3/BghwGqXYwQ0H4YRYAQYAUaAETiOCAz5nVJKkJhTJt8O8l4tR1pn&#10;Kfy3D3wYCQPKqedNnzxrjwmvRh2eAnj4t4SWgZL5haADmyG4p8lVYekCfw48a+OvMGwdckY5jmf4&#10;/A5NGgGRSSTf4ISH3lOYN6R/oRC2KiRBPSDkSFDIAe2PglwJCllBZ7ilMG01Nzb2rbxv/bp15528&#10;vLGp3simRNluKaJ5AvNypNQuKA0r1S70EjsVwpOh+kBDv4qulOtQJ1JBceQaGfKNfBENJPpciFOG&#10;ftIb8l1+CrWLiA+f4oUkFgkXTcgPJz7hDSkvhhCQUhf8pIQFcTXx8rQIiK54fJFdgwW5OUP8ywGb&#10;4tK1NG/YxmnIEER2pugT4hiDSEN6SKjQzyBGTWEThZHcQPUCGhlwFUClAlbxtGVLLj7v/PPOv3DF&#10;uRdOmD0Pl3FfV8dgV4ddVv3dOwpbNxbyhZxXdBJJlCeOc5WShhifrj1p/wPTnkTSdhJ2T9mvoKsN&#10;JZVOJhzKMIKfr4fyVhCDyetAsAmCCRJDytMgIcaZp3g9lZJsNF1OkjSSojD6Oax2oUFJ6A2J7Kiq&#10;8CAzFElG+CtApoJhsIChe1erUX1KCgILBmokjIpuBHeqchDWwRXc0ibPmgixihmV3d6OB+5fPXeC&#10;Phk6JVDHjVZowP+prDo1uCTKpVzWb73v0XUbNu/G/nP5QmNj6+TWGQ0tNeVCKYC2BelpINdMuIpr&#10;FbeMXymRkBdGgBE4ZARY7XLIUPGKjAAjwAgwAozAqELADzAzSvE4qBY8jotZcAp94KH4gW/+4tdf&#10;+W//lIuWnPuSDs2oTadRaDgfajB+QNUSmigXRAH5wShKQYQAVoxCtiKAJydITHQOOTKMKkgOqbEH&#10;OgXjNKvbxJ6P1AxACtGIS4kS8FaAkYqSj7W+SmF6f+/27WvtW3+16JRlN/74v7SBilaXJMifxLwc&#10;KdpFCSqy5gktMrVIvKm6gQgjZEG2icU/OE4d2rbq0TA0Lzd8xodrmVw+gFwi74fhX6GNGj5lTOqL&#10;cDsmrYaqHt1KT4fU2aNkpQPTb+StjIWEQyL0lTWAHB3mS5JkGyIphggLyvyKUcQIvyLAJv0abRnB&#10;jdUwLNSqgiIOvryS06H8wRCcDIrfhBoJ3WC94gWRt2//vptu2vLY2tVr16/dvXs38lmyDU1epEW6&#10;nZw8RWucoDU2pWrrwLi4lqNbCdWyK0raMBy00vegz1AQr4ORwf1CBM/wciB1e+C9dmC3PJ1z92gv&#10;pGNQwg4xUID9QLWL7FOpO6s6vFD/4hYmNxx6QddE+Vkipasx9IswBAcjDPEStkDvRpGjK529xYlL&#10;ZrZv2KZn65K53Tv/9kd95/qwPNA4ZfJpi2defuHSFSvmmUmvt3ebquVSCSXTn127fstXfvrXLVsG&#10;87kwVZN6wQuv/I//+LwBb19xjbmVMg0hhon/0D4ccpTcPdxMRuC4IcBql+MGPR+YEWAEGAFGgBE4&#10;ZghQmIWwSdRCJtMOKkMDOwDj3sd2fvX6f3fqWlqXnqXXTnSTadQPTQUoNz2kmxgqaUNaB5gIoFw0&#10;TaXi0Rs6ClNqQ4R04gkSjmN2VkfuQKJ+suQqnjBtWw1xEQdKlZBcA1QLaiVTFRiYE4tKLmQvqahJ&#10;gIP56cCYn9H2797TufmxlJ067bQlkVCQ0BrDqgPZ9iOFHHl6UFYQ2kEKFzlfLmbOqz1DtaeqgCGF&#10;6AnalarRi2xQ1Vlj2OxFGkk8+SX5u6d6wWuGCkKRNxDBA52E8Is5+KwlNUA6oSPXmWNwT48/rx90&#10;ciJJSAiyRNytAHZSkIjsIeH9Qd5EREoIsZLIKoJrKlE0VBCJulRY7aq67aGUvDDiQZYQRgnY8lKl&#10;qlIe/AgscHEB+ySNghmUkdKiJaeefskLz3vNm199+kVXNM5dWlJNFAaPQK/s3RN2d1V27Chs35Vr&#10;7yrmilakNGIHVqy7JbQLhcTF/igRCbwl8T9D9x0ZzlQvMSGye4rXgZTTgUiM9gFoKIFI3nxDMDye&#10;dgRL82E0hgaQsgJHdNgOC78esB8w6RLixCnoPEHH4HMkLtHdB4GjHtdMa1mzdbdVU5tT1Do1mjh9&#10;SsdAf1Qc9Dt279i6/rbbb+/p75jWZFm1qq87KUNN69nWybMvOm/FvHnT71+5oVT0tmzcnC9VSqVi&#10;NpNJp9MGyqKZqOqmI52pXKrYNuzXeWEEGIFDRYDVLoeKFK/HCDACjAAjwAiMLgQouqHaIlQPWIfE&#10;RdW8MK5U3Ld96KP33XRb4sWvXzr3pDa1trG2blANzWKxoiUQBImweWghokGVDiYobhEhTwDP9yhT&#10;ImLmx4P70QVLtbU4hSHfE2ECW9V6ICLF75Jzwco01StCo8CipJgoCCEcEAlZVB8G62YiBfaSumP1&#10;9xec3au3/P3HSaX7Rz/40YqFJ4pNhzM9hsPEI0W7hFHVq0VmEQ1Fb1RUeni2XBTvlVH60KnI1Z7Y&#10;ZUO/yo+fLso9YJMhr42DzEdQLVqsg0NSttpw/tOQR8nwWUtjF8kaMO3yTLeOhPepukP6utDtLeRo&#10;0K8QqpFQD4nrgC5tYgblrYq/C3mRokOkQA4vQ1cDSFXf85A/YqNYDeUOuhUPOjZYA8GcpQyvED9M&#10;ptJhGLhhYJqOEw7YtoP66OhgyGRKhUouV6xUgt7+3ObNOx5+5JH169Z0tneUCkV4ucBGtzLvFLW+&#10;oWnKzKaWyYGTKsdmrx9VVGtKkjyPqmlx1Yvx6a6G4GnkLmNB7SL4a9F3km+S+peh+7FqtCSrgmkZ&#10;ELyQKqGIfYjy7hAcocA4tIcZXS9HYQmqJWgSkYFk6hCl5FGcKNbKuUK7rs6uT5dLfuT50+uyOzZs&#10;3trX0bjpYXfzfbZVPP+MBR949fnz57W6A7tySo+dabEyLWU//sJX//DPf67s73Mty4nc4PyLLnr9&#10;a167YsUK1IanDCVx95IwihdGgBF4RgRY7cIXCCPACDACjAAjMPYRoEKvpISgSWboXIIg6unp27u3&#10;/etf/i+9cdLkBcvd1mleabBkplGjJ1mTrbhIQ5GCCPpf+gggBMD8Kh6zSeoiqBZyVpTh9Sh/7BYV&#10;ORDPDKkxqheEpEekAGao1o74qGLAC0NBCIqsLUs34JCA2WbAgmofmXIl7O7tyjg1tl1q36IMdnTt&#10;b7/y8stFLHXUaBdRrpcIIyFBovgbGUaUbiRMkCmulQTZsDnG42yLJGKG+w/Bu6SHKEVJ/CvaLOwz&#10;ZWGiJ7xQOEV+Qv9I3YWcaVfgLSKumiFFz7CWSCBZVb0M62SqOpixfyce6TMUBc2JScELnYfblspq&#10;eVGSRA6i8jvFxlL6QnyiyEcZ+gXrh/AAgfClN1cybAf6Bai34L6NojggX1DuCttii2TCNgzDDWDb&#10;CibGgBAmQY65yGWxkaQEXxgoWGpqs8lEYvLU5hMXzbvw4nOvuvYlF1x8+bS5J4LfKRYL7r49RleP&#10;t2N7fnfbpraOSqlSY6UmOKmIKODh6034M8vSaU+3PF2S0dhUuxygVquOr1RJGoWgLXjokDkxWC09&#10;UqwosmM4oKvdXklD3o9poHBaAgO9pecMbbdu1HheQ31NxrHKpSAfREbC0QqlnmRmWjbrTGyoSdi5&#10;vbv379i1Yd3KJmNg8pQJdl2zldJ6unzNSp155jmLTz5lMD/oViBtCbds3HTb7bcVy+7M6TMTyZQX&#10;BCSdHO1fAEf6tuT9MQLPjACrXfgKYQQYAUaAEWAExiYC8HMBrdBX7ss6aTwl9xd3Z5LTX/Lid67d&#10;3hGdc/n0FRch/HHAoYRhvuzXQNVis8XpM10JotBPjPpN0vQExioISROW2aFrbhyZWpzyK7qa3L15&#10;U2H1+sa1D37iI2996avOs/XQg3VD7JoQEUW+qiRVjTxfhhehsyEiC4QFi/bH5p04Ns4K2YpPeSKQ&#10;xeDOAEcj/+r7MGBFYB6uW7lm5Zq1Dz54/7q163O5fKwaKCWNIta+k61rnphubNEzaTWbRRZMMpmA&#10;CVV/4wKQPCXX9+D7q+uWgRc0dgGsgJHNZ4V+fSoB5rev7JYjxQ0qfiJDuVKaAWYAKVRO5NfrRtY0&#10;C5CBiPprWKQmT/CDsZWySN4W4RaG/i/SQlRgp9tZDYfckEhyMuxDBB4rfLwC16jsQPCa0ksJ2aNI&#10;FJXngBPMKhXI9brzFX/XI95df4raN7baUXOL+a9f+/DsCRmt0N3SmvIGBoN82U6lc5Xgh7998Ls/&#10;vRedDMrnhS960X//55dt4uVU0HHoHYxdoOWotjT6yLKgrNIoIZUWAevjpBm5ffPCCIwzBFjtMs46&#10;nE+XEWAEGAFGYFwigO/7Qt5PJpKBlwvUwDHVW+5c9/Mf/9xpmZGYszjT0kqTljRpDluHCLVtUJF0&#10;XOJ0qCctdPXCOYPEHiJRQ7i9RIg4dc1WDYQeXuCbUVzjemF/oa9z3VkrTkvVJGK3AE8LTFTDAsar&#10;uIZJSRaPL0K6wEk3h9oNvN5xQuDJBa2HI3mqqCPfg5qRdwaImJmzZiw7ZckLLr7kkhe+6KRTz6xp&#10;aAEXU8jlg0q5MtCf79yX39+e37e/f09bd+9ge8Hr1rKlUj4NNYWD6F0JcBOVKxlNbzb1OlOH3Kbg&#10;VgpUCMlIOXZDNjtQcI0IKX7+BFOrh+LMsHBD5mHfq5O+S0T8QxIrmVSF8tXCbpokYYIdoA/xQRI+&#10;4qL5UlRCRjj0M0a1oOOE9JE57JDaTWiiqjbbJGQ0zIFSCc649ZZu9u0rdO4Mivmi5616bNXVV5+d&#10;TDdGXV261x9rFfglW6o9c/YZs06aedutD8SKvndX24knzJk6oVWPezWzBsQVcp6gtJEmTviB/KfH&#10;6RXqhMeT5EZ7we8j0yu8l3GMANQu+vXXXz+OEeBTZwQYAUaAEWAExiYCalj2oziZIBtcP0SGfvQf&#10;X7lhz859mTMuzU6YbqYzbgR3DWjWUR+DUoowfTk2gThCZ4W8DBGoweCGYgkhUKHyy1HopU3TjeIy&#10;EpDiOAs/DNXqyxe7HvtHasKE05YuinTNjMtwEkUugBqFCBsPbJFI/WHa5Qh1Eu/mqCHwdLQLPFbp&#10;Ch5eKLBHeSTD8PwBFa5HdlzfmJozZ/qZZ5952dVXvuzVr7zqRS9cctqp9ZOnWqmkErleX3th85p4&#10;62pl8xpl6zp3yxqle19DUJxuhom4AnlYdzHX67vdij2g2r5t1aYdNwz39hdnNSZqICHzfSdWvZLn&#10;k9ss+AW4AkvV3lAtrarcwsUCWhRSHNR4C2NfKGJwS+fgjYKXYVRMI7Qsz7ZwFN+y4P171LA8NjsW&#10;+X4H0C4Y7XG+puu3JJyUEu1t39+za7s62A7DY3w7dHYUlsxZ2GCj/5xs62xVr401C3x9ptGqq0lP&#10;mTr9wftXehXP89STFp2SaJyMxEYAZJkmCltTbuMQ8yJ8pqgm/bCV9jDzwrTLsel1PsqIRYBplxHb&#10;NdwwRoARYAQYAUbg+SEQ63CjxDQxfD5Q8+auhx770Q/+T03U1yw/p6Z5WjFWK74P/wYbs8MkRAfr&#10;wrTLMwGO2W8ABX8FWZKZ3C9JtK8lddW0rAqMdmG6IPw0bFhgwORyx6Pbtqy5+EXX2gnD0aDG1yuB&#10;65hwY0Ap2KqL7dCEcNWA9vl1OW/NCBxFBIa9tg/+t3pIIXkYWkLVUfUEqiTFUJOolDTkmHrC1Bsb&#10;UjNmtJ56yuJzzz/7Rddee+lLX3bWpZeddM5Zu9r6DPj3du8v7drWv3lz7549e7v73c72gUhLGXpL&#10;fX1g6D1Fd8D1IE5pTlvdeW8AfjGO7cVxJmHZtgnmRWTWSCHLsGkTGdXSBwbGQXI+Iv8isMySJoAM&#10;xBJ1wEzpVQJjGzItwj0O/5SnsjM+iuge4V1jJBImQOSgPey5TX7XuVLFQj0p3+3s2qtuXRcN9kRe&#10;AXKihGk9tuax/t6OM5ZM3r9/X3tHh6VrdQ3Z/nzZSDXVZhvXbdy9t619357dc6fNXLRgHqzWBVKk&#10;/wNUhHwIhllg/IRFWmjRUHmEz5B3xwiMKgSYdhlV3cWNZQQYAUaAEWAEDhmBMKpYcBapFEgFrtlf&#10;+Np31q/ZnLnw5empM41kbclDLYwoY+hJ0/BUzBFzXZlnQRbBIwmHkH0AewgxT45ggqoyRyGkLJhH&#10;t1GfO4ashWq4NmXSYXlw32MP6FNmnn7CvNhQUHm1UhjUrSQSkmRUKOeipdepWDgsOeSLm1ccMQjI&#10;IutVtqXqIV0OclGM4laofIQq12AA4NqLV6iWgoSmZ0yzwUb2kDIlY85uqpnfOuGNFy155XmLTz9x&#10;WjaJEksDxe7dxe2r3Z1rtA33+evvd7esCgf2NRjl5jifLPdkg0LFRF6RMxBGpSguoJoYOGavbOtG&#10;IDJq5L01VB9elN2BJkN6PxPnIu463LwRaALBFAibGNpQmsKQefDop13kCEMWXyB9Sf1D8sapdanO&#10;/sGEos9tndSnJ5TerhhFq6AW8v1CyVu3tXt7f/L3t635/T8ee2RLd9myFixelMv5k5oaTL/4yKqN&#10;bsm97/4HG5unzl04CymWovA89TlYZ3zNiHrkNI4NVdEaBnPYQ3nEXLXcEEbgmCPAlrrHHHI+ICPA&#10;CDACjAAjcEwQyA12Z9INiu/FlrFr2/7LrnstGIH6V7/fyzQ16AldMVG6xBa+iK6ueaaFrIBj0q7R&#10;ehAfVgiYMA+obqslBC9USEbTso7ZgZhPU0G7FCreoOcjiahZjXq3rMn/4/uhY//id3+Y1ajVW0io&#10;KJoWqnQ7mICWbgvD9X1kOsPo9pIYrf3K7X5+CJCdh1COHLgbRN15D+MKVaNHCG7qSNETlzfVateE&#10;EyuRNZBLQKISw1BXV4zuPsXJRI5l2jrqUu/a07F5d9f+gdI/Nm5p37B+z9rHFLeSyNTqNY3lCVPM&#10;1tbG1mXJdLKsa07S8dySZSV0P8gaWq/QoZENk6BRRG1m8A9q0XXpLbWVSBYStwhLEg9O2fL2e6K6&#10;JeGP7vEQp0d0F7JIZVFxmLoI1clAQofnV20UNSUsr2v//s0row0Pl9s2JCu9sDCGozEkQ/D5Erla&#10;oZMIr3v52de9+EVpI5VJN/3glzd9/es/sgzbtlLf+tH/W7J0CbyP4UqMRLMgCIi/ArNTVU0OUV9V&#10;6uUJV8jzu+h4a0ZgdCDAlrqjo5+4lYwAI8AIMAKMwPNCQK8gnCnmBk1F/8Xvb7vzzruDJee2LFgW&#10;ZyakVSMJKwTfR81YPJOjbAcK7RhwR+Tl6REIKZ6gYkYoIC0JEgQxqN/hwTeHpvJVVOJFeoNjoLyR&#10;EYcxirlGmJNv31dI16xYPD8LuYuu+66P2tNVHb4MVof8eVmEz5ffKESgKm85qO3wWlUpBjcMjDKC&#10;AoEBK3QVMXJRAo8qH+F+QlpeHCDMR20hs8aJ9Ers96Dsl25oDfXZudObZzWbr7n0nJe/4MxrL7t4&#10;0fwFcKfOtW0Jtq0O1t3bu+k+f99qu2errpWTcQX1y0OvVPYrioZC78OV28G/wNBEaFssx7Es0zIN&#10;A+WWURMbSg38QVPTipIAMQSxRugbfmB4nu26Cc+DVfYo7I3Hm0y1w0V6j9S8gETBqIXR3vBKkAll&#10;4qAjV47MZKZ1Wq51VsWPgv17XD0VGlnNmWRNWmwtvtgrur4bbdi4b8uu9jNOnttUX7twXtNAvm/r&#10;ll2lUql3sH/atMmTJ06EahIjGyisIUNlDfxVtXISYfx0V8iohpcbzwgcLgKcZHS4iPH6jAAjwAgw&#10;AozA6EAASUQk6Ser3MR/fPUbPR1dqbOvSDQ094Vmo6pkNBVTzoj4fZiSmHrBMBJMuzxjx4J2IRcI&#10;zNIL2oXCSBHGeAHmhC0PwY3npw3dtpHQoKK+LSI8068M7Nyyc/e2l157dQOMK+LQshHlScZGlKsd&#10;Wtj7YHTcU9zKJyNQvYyr87oyzA7CIlJ2UL2LVgBbCaUYKUwQoBsYkmIVST9eBLoEATs+DKDKoyI4&#10;qDINKgZkMG4v/JvK1qOAtG3btbXZOXOnn3PBhRdfevmMeYtr6ibs3rdLKVf6du4ot7UN9g30eZHm&#10;pJJ1LUg2MkjfQmSLFOFIHxdP0Jvw6CWrF1HsSCyKL6xhwZ/iRTkyVKkMG2vwKRnV3V2lXYAGRirB&#10;udCAY0VanaZm0EEBrNZjxSZ7mxlJvdS2PQx91ckkZ58cz5o7b9H8idOm5Af7Ch27u9rb0ZsnzWow&#10;Us0nzJn5mz/djB7csWPXvPkLFi06EcwamBfgGcNCDFyVYJGhZSL4hgtyj2okufGMwBFBgGmXIwIj&#10;74QRYAQYAUaAERhxCIR+lwKbEaN247p93/zWDWrrPH3puWFtax3N8qJ0RWhBbB/HoakZthOBexnd&#10;DpJHHX9Xo8q0CCoM4cqCCE3EmSrSJ2BpgAlzS0f8FqNoFIUblhnbdjEMc75f2bJhysknLZk1Naz4&#10;GhQAKqp1U/yDkEcuFOeJAOWonwMfgBE4aggMyxqGLmND0U0VySom2dQOiR4ot0fW/8JdQHeOblPu&#10;CwgO1AKL7QCKMd1RjKSi2zDhRTxPSUKQpZAqBa63atKMm2usJQumXXrhire/6pIzTjvRcZSe/Vv7&#10;tq4Kt65U928t71obVvrqrTibsEuu11+uBLjlFBXmu9C54H51Pd8h3U2Y9/xBRS2ZequipKB+iVwD&#10;2U7lcsoyfV3Lm/C+Ht0DIvR30p2GjMBlCpV4gYz3Y9XFmAPJD86bWDArX9MahsWKlggXnz9hxRXp&#10;ibM1Jas6rZWJp2rp1uKO7Ws2b+utBMuWzGycpk9p8u+8d3PgaffddfuE+uyJc6eDQrMtG7BSEak4&#10;8uAdDjSVwA/LhubHlZKKjubx7ajderzjUYEA0y6jopu4kYwAI8AIMAKMwGEjoGkgASLTSP3oxr8/&#10;8tBD2dmLtHknJewEohkS3iMjn2Z3YQ+rqQhIhEb8sI8xnjaAdYEex3ih1gk5VEjqhGbyaeKcnCqE&#10;daUgXagoiodCUVocuIVo54aC51158TmOjXK3LopHSdiE4oX2MhSnclgyni6nsX+uw7lz1TOVuhga&#10;c6S1LV354nYRn5PFC+QuovYwhiZyYAGzCcJGalNoTQhRIEyhevf4yHMSU6dMvvDcM6+66poZS88s&#10;6Yn2PXsKbXvczt6uTVt3t+2vuJ6j6aWyGxl2JpvqKRaQylRvoWYR6dGSmtESxzWVoFiBnWwU6NCp&#10;WeCHUhDD5Mt6LhejvvVoXkSNIUG7iPGlKt0RhY0IQQxXyMaiRCTCW5nWYrlNE+omTJ3UBMWQ7yRN&#10;xVDqbb0mY5ZynX6up23bzjOWz8xm7Lrm1iUnN9x62yZNs2+7/e7J02Y0t8wMAtBskC1BEwhOzXfd&#10;EtQvlVIJJaZAsUUYKA32rhrN1xO3/XkjwLTL84aQd8AIMAKMACPACIxIBNQoUONgoKT+xze/3zNY&#10;rDtphTVxhh0htygyMNOJCWSoM8DA6Drlx4Th6HYyOPpdgHBMCuhBWiGWochPzO9TOCgyFgLiT1Cx&#10;W6ZVKAkH9IqpwXG0vb1z99bzLrxkYgPqt5C7AtMuR7+7+AjHGwGROTcU9A/F/4JeQSUw8RcsglGR&#10;qhJQlRSvD3sdkVKD/grvJFUJKBUoxguJQr4SIVHIV2O/pBhWCroy23HmTp907oqTTz99xbIzlu9v&#10;2+IOtMUdG4Ptj5Q23ut0rCtvulvZv74mObVe12Fp1V8o9hXypmXnkTkTxi4MsCKlz0W7Isg/1ITl&#10;1ibjqQ1KAWWYRvEiaRcigMVSpV3IvlvgTD7DIgGMKjrhZyaTt1J2/dSspvUP5FQnYZu2Xyqn0kln&#10;2uLODeuKXmV3T98LXniWk0xNmlxTV1d3793rK+XyLbfces89D11y8WU1tRm33A938Uo5l05ZOhx6&#10;YZdjWgEINXgcj/KkrVF8KXDTRwYCTLuMjH7gVjACjAAjwAgwAkcaAWhdAt9fv3fwh9/5vlPbMvHk&#10;0wvZ5lzk1+JpWOTIYNqZFqrsoZr0jD66RfVHGr8n7Y+IFooWKUQRJp0BOBdpYSAiR+EZQfkUVFsa&#10;kWHsFfLlVNLe7ueitQ81Tp20YvECHeWPqKSLyFYS0c+Q2oV8YjjJ6Kj3IR/gmCFAF7a8vquLTHIZ&#10;uuSlnxFV2JE3Abhg3DjydpAjkVyDfJRiiCUgdSEqBiIYqDRwf9UkbT12Pa8CT2sQmVnTnNDSNH32&#10;rJe95CWXv+xlC886P3IyhXy+v6O93NVlFnO59bv2dPcVigOBYaXTNWEcByj37gWGbcQQaZjIRQoh&#10;sHG9sFh08wPFxCi31B1yVxFIIsNIKIdkmhGhKkUuooo2ZXwB+52VYmims5pBCsgIuVl6yjJ6Sn7e&#10;SNTHXlhnKb0d+3ftKhZ6l85vDIN41rTZy5aetL9roL8nX8xXbrjh240Tpi5asgSGPY4ZeJHr+3HC&#10;ssH8hBjz0IEmq12O2c3HBxqJCDDtMhJ7hdvECDACjAAjwAgcAQRQNafs/33dvnv/flP5hKWp2Scj&#10;QLHVEMaHeNiGm4GCqV0RWlB9ER8q+9FtIXkEEHvGXehhSLaUMlyh4qxiJp9oFwSFGhm1UEQoJvhF&#10;lhG8QmExCa+KSLf0zY8Vcv2XXnBeImki0BHHAYdDchlyDpWSAKZdjnYX8v6PJQIHprhINkW8pDSM&#10;uF66S4aYFno/vL7kaii9SNxfshoP3SNU6VmsJW7Afj8x6Omh5iQME04sgWbappFRo4ThN1nmgqbs&#10;FWec8I7XveQ9b3vttElNfrmvOz+od28Otz4YbbqvvO7uaN8GS4/mpE2vf18WtIRlD7puOY4s20ik&#10;Ejr+AVswmpcDGa/qyI4cSaExorGG/IMxeFF9NvI6TsG3WNEhCAL/lEwmkYvqq3rJNMv4inAypUyz&#10;F9ju1i07dg5E1szpc09I19ens8kzzr7g5z/7fb7opbLN/7j5n2Zm+vyT55m6mi8OQOdim04Ao2T4&#10;+6DPOMloNF9O3PbnjwDTLs8fQ94DI8AIMAKMACMwEhEIMb2oat/4yS93rVmXWbYiqm1RVSdOZ9KY&#10;58Vspw6rQzghUhCDiq5JCDc47H/GbrQCEYahxIlwcpFzxVKlT8GkzJQQ5UJIvY/1goqazQ6UC3ax&#10;L+zY5fbtveD0k1smNqtkFEqLNNYVoSjTLiPxDuI2PT8EwO+Ky/zgF8pKS9KFXlJBRmxm5IG3lIWG&#10;cA+BBCaaBZI9uqE0cJMim0+uoUOQ4ah6ygajSb+L0sXgkxVUZ/P9EggYDfSmqQdxWAn8ExcvvOiS&#10;C8678NpJMxd4hl0ouyXwBL39/r72zv3tVrI+YSRi1S77ETZL2I4fK30lD7Xent/pH++txaCC/6tS&#10;F50QIi5YjjeBKDVEaheUN9K0FExZCkXoWkqKWgkhVonygZfXojlBrKUct6dvyoS6SqGn1Nm25uEH&#10;CwNd82fWtDRmfvD9v3R2DpRzsOjVPM9ds+rB/kJ56YozkE2Jmm+GhrpUKvgXKCtRRvx4I8LHZwSO&#10;JwJMuxxP9PnYjAAjwAgwAozAUUQAdXNC/9Nf/h9ftypLlmupuhrFbkJhCQ/1dHTVMiIdM5uY2oT7&#10;K2aN4VzCapdn6o1EAIsJDYlFMU3SD5EvCGvgkoNwUBBYtABQXUhgLN1SM0m/HGheWBnsya1/ZNrU&#10;yUuWLQbmYkVRw1ZO3DPtchRvA9718UIgOCBb6HHyBeWLhhLrxC0D+QopL0AGaL5QYBAzMGSgSwlI&#10;sRmr9IKJi6Kh+JqtEuFigXnRAkdHOoynwaJKi22NUo2wayM0Qw+2LDhOwiMNn+GAS9HsmmxxxaIJ&#10;V1285OUve+HS5UtT2eT+ravKezYUNq/sXb+ytGcrbGBToW9VirFbtn3fdBLHC7gjc9xhi27JHsGX&#10;Cj/JpXho1FHQPaRzgcMwbHWAV7kMfqTouzGyUGGybhlmMpF2LMsytg0UZjbWbytZE+evKHSUjcFo&#10;7eoNf7vj9kuuuuI73/nt3r09ydqpZqZpygnLegZLG1Y/EFv2/IUnJE0L7JaBiuFCCchqyiPTrbyX&#10;UYsA0y6jtuu44YwAI8AIMAKMwDMj4IdxJffVb/8kqGuccPIpyUS9Hhl6EEICA4aFpoKF2hxzoVEQ&#10;oKhqwElGz4in7YdILBIVcEU4KPwR8AEKb8ti0mBe8CvFlLTAikLpR3mWwWKU0moLvaXt6xxHe/G1&#10;11QLF4lKLky78G08VhGQSToHa0aErYjwyxU0gLDOBdMSqxiQxP0gahyLbCRR50iwLkMJfUTeQJdH&#10;GyiovqbqRoA/GxjOkDwJoYaP7UMtMhOoR6SjjDGVgRaSGghvin4uVPyElbBUWPBOP/OM08584TVL&#10;z79kwGn0QrVv7z6zoz3cs7O9s8tz3cbaRiWdGt0d80TaReZwSQCBpi+qF4FABucCgGAT7g6UfMss&#10;ku6IMC3p+oBfrlF12N9MspQezULQmHELLZOmTamdkOvcVCwWfvmTPxZyg2psL1h0xooLr0jX1SYz&#10;Nft3bNi1a+upZ5zW3NiEQuCgXUCWEcU/ysVDo/ti4NaPAARwB7GF3gjoB24CI8AIMAKMACNwpBGI&#10;PXf1g3df+9bP90w7/ZQrr/OlwiUMCnCPVNQEKksgrz8maYYCg0RRf+dIN+EJ+1MhNxdODXBCwXO/&#10;5CwQmeVlho1ClS6kK4r8vKZUkdvTpLn4hAwhFBjZUvxADMhwko9cDYzSUW3/4e7cCCNoXrpCv85X&#10;duU6tF/9r23m777jr7VmGGumHxt0RgrMjD01LCPC1My6wz0Er88IMAKHiIC0DD/IOFymCXZ3965Z&#10;u+7ee+956MEHd23fhnVMy3LPe2f9pNm6U1uEQ0lYjJ3aSSlrtxuAyMF+EqjNg7FIUSooAxeD9AmT&#10;ZB9LBeYRWRlgkVAzWbwne21JIA3XMJMDrTvk8XSIzT/qq2GwonYKi3A5ApO3jqIUfR+KGFSBxns/&#10;iCpeEHoufgzc8C+qW1EqQbZpZssLXpCfN6kvGmx07K7/uSEYGPznT/9v7pJ5nhGXI6XWRAGpUDdR&#10;2Y0XRmB8IVAdcPAml8vr119//fgCgM+WEWAEGAFGgBEYBwhEofvIww/fdPtKffqiKfMXlPwgNsC4&#10;aHBQ0JQIE8TSzRLP1jGqqkqzkqO54HCYziY/X2l9IiwdcchAlNKQUhs5Ly09Zg00mJwdKBog/1pR&#10;QogK/tDsNfEvVANbpBVQ9SD681Caz9E8icPYdxj4yJyAhihBThVGtHVNYbB9+anLZk5sEF4V8Keg&#10;80UVbxRqIR8JzTmMvfOqjAAjcPgI0OjzxIVEHJnUjOnTzjrrzEsvvXTh4pM939+4bq3WbxSSWaOx&#10;IavoMJfNJBNtQTy1UEoYGvgDBFEuuATB2pgWufkSrSwsf1EOCS4qQ4OSKDM/xA+DyxApimQOhbSo&#10;w2/8Ud6CvhBoWBYQkZpvmH/BCUitiqjTpqI0NM53bo3XsXO7GWu+H/opR5syecbk1mLvgDGQK7Xt&#10;RoG8pUsWmUmnvxKndNfQHbYMP8rdx7sf6QhwktFI7yFuHyPACDACjAAj8BwRUMPf/v5PD6/e0bj4&#10;rOZpM/JlFw6HNipTwPwQs7LI6BfzsIJ2IeH50aZdkAAgkgOkkYl4sIefjBKnXd8OAtsLrCCw/MDx&#10;PdvHr75imQr8AGDEiJ9iGRLDoHpsjAiHjDTxQhVs+XpyQPUccTtCm2EyPNK1iudmTcvVjELHXnf/&#10;1klTJpy17CRFM3ASBL5AnzqCfuHZ4CMEPe+GEXgSAtXx4UkDBeq5QfNHo1IqlZw9e+b8+QsWL1l2&#10;583/jHZt6Nm5Tat3apuadpa6SrHa0Noc6cjQiT0qYq1a8I+J40Sl4oB6gBZviHOBEIaSpzDeyVrx&#10;JHWh7CfYllOKIszLabQaebyLKH5EzjpD3wtDFaTEmI1USvF9Ab4eSV22qRcztpuraIMB/MHKfV1R&#10;30BFN1qzmbQ9rX9r294te+Nk0ymnLXQMZFq6EPfoYF54YQTGMQKgXdg/bxz3P586I8AIMAKMwNhF&#10;wK+U125YHxmWmUrnUQwVOfYWov2hmddqmY6DVPdHDw+ZAkTlSMgFJaL8JlLgI+dIGjeQmwPsZuCr&#10;CfkHHv3xOV4IUWTZIHj+Ym2ULDHJxVbDC7wGjDZh8SBfR6/lz23PSVP3Qkh54EyBklGhWd+oJ1Jb&#10;t26XZhOI0CgWIzNR4fEi9Dq8MAKMwNFD4CmZF3EDKkEQDA7mBgYG8WbWrBkvvuZFN/zPN2affLrR&#10;ub3/1pvbd22a6GQnJrNdgT8YKmWMR5oJz1kbQ1YYFqOwHPlgF/AiCptoYLqfpX0N/hVV54naDlQN&#10;GTtllV5H7zSf257BgOvCpYrcvoScR7JINFiR0Q6NvT5swJCnijdxPAAKZs6cMJEqlXOaW/J3bivf&#10;d/+qTVsm6OkZC5fmvcqPf3zDrs6cHrnQ/ZXc3HNrFW/FCIwlBDjJaCz1Jp8LI8AIMAKMACMwhIAf&#10;Bt/63//1zKbMguVuImVqaiJh9VcCaF4wGQtjXYoFpOOlyPY52moXMgsQTZO+mUNJRYqCSq/4iOT3&#10;YFIgbkHpEfGzomsUrwjOhXKLyHqTAiQY01CTyTeB9ibNFPDCTPKI6ns0rIzTAE+k64Ouq7h5r22z&#10;FVaue8lVKGaEJlNsJvwsEdGQSa9mjqj2c2MYgbGHwJOZFxNWVyKbJpFIOHC91jRMSgeBP2N645nz&#10;ZnkJbf3Ke731D5qx15BStHL/Hl+FuTaUeFjPDyEBAbNtKYYpZWtyDBoa6OSgSiQyJCQY5TTikcWw&#10;ize2oHtG0CK8jTEc0WArNC9yodQj4ohFaqfgjyLQyHHUXzt1+oRpnX4qkcspnht7vjtQTParHbv6&#10;T1l6YbkYdu7aMnPZsglT6luShVjNm0bzCDpZbgojcMwRYLXLMYecD8gIMAKMACPACBwTBEquP5jL&#10;W5lM7CQqYeyY4AFizFISyTG8iCdtWobLHx/FlhEzQkenBQ/wMNbFC6GIF8cwcTlwoewjKhlEqhB6&#10;oyiW8FAwULkErigHLFoY4jdyVRhpMYyiFLyyapom4itDT5l2fUOz54e7t28vFEpUOQSEEU0vk7Ow&#10;4JRGnFrnKF4KvGtG4PghcBDzQi4trheKkcTzfKhdbNsyDKOvqzD9hMnvf+87/uXf3uO0Tuy5/45t&#10;t9y+r6/YohoNsL82tIyDrBnI8cASkz02jWXD8haQMbixSTMiJHtSzkcFm4eXkZYRiXZJ/Z0UuUjN&#10;i2C6IYAR4h1oDJFeBMJYB09l4ZWtlFOGd+ZpC6e+8Gq1ZWqcbbAz2aBvf7lri5q21WTWTtds2rrV&#10;0pJhqWhqmePX4XxkRmCkIMBql5HSE9wORoARYAQYAUbgCCLQ2bP/e9/5QdAwIznn5CBZkzQNN4S1&#10;K9VdBZFhkKuI8HZB5CCNUY62pa5wkBGcC1ENOC7JWFBGxNCLulY2tLKpy1cBxgGGFgdIOYog2ye2&#10;Bk4u9KI3IrsIuhjSiUAggxMBF4P/kM9zBNE7EruKYfdQR4KXsOC6Gdvs27wq7N//spe8OJlMIq4T&#10;VJKU7dA0M7nY8MIIMAJHH4GDmBfcjCB5cSeCeykWUbrHh/IlmULFnj7dts9ZsnjenNldbW1dm1b5&#10;ax5pKBRq/Ngrln0zkde0omV4tgn1C+xdMLoN2dAiiXBoRKUxSgx0NOKJM5OjX2yOMAtwyicSSaBC&#10;1UKVjIiLGZK9yO8HYQmMd0KEGNak+3OlQmAaiVpt8tzstIVWtiUPF5fpC2smtQ6ivnT7djthveKK&#10;czQzF6IktV5z9DuWj8AIjFwEWO0ycvuGW8YIMAKMACPACDwfBDKpFCTwgWYkk+m6hI24AvoXneiW&#10;J+z1GOhcqsfDkz0cBKpP89QUoWkXaUSk+JCVQITZ7tAUMVKKIBgB0YIXNC8WNDLkoxv6KCNCLAyR&#10;MpDwHMuzOMROSdgJzTCRr0BJXWGUStdqmXqEMTKuI72+KIktmk66nkPcLa/GCDACzwGBJ5eOru6k&#10;+idoOerqarPZDGQvPeW8YjtpQy+44SVnLv3Kf33l9e98X21j855Hbt99/9/6OnaVSkUfmUYYmuI4&#10;rWKgEka5woUKShcMa/gVTIz4bMjkBUeEggQjncyUHFGLFNxJ6neo2DaxMFJ3SKYvyCwKYFIl1C8Y&#10;tPxC2UzVooJ0lx81t7bajY3azJlLX/+mmeedr6j2xKlztDjq2te2P9dnmhPUgP3CR1Rvc2OODwKs&#10;djk+uPNRGQFGgBFgBBiBI4vA0LOyJCPieMOufb/99S/j1vn6nKV1GgoYxQkL5IUGz1rQGyLQj2Ex&#10;AmMDZOvjpyhifBQXpNZQLQ/IVAwdhZRQDdoNo1IQlsNi0ivUuL31bm+m3G27fVZYDCsDSpyMPHg4&#10;eoaYgtXoWT82iJPRinCv1JUETFMUNWHommn0hhHMa45i6w9/1whUkjBBMIyKF9Q5dlch19ezX9mz&#10;+cRF85efsjRwXd3QAQLSG5DSALnO0VYbHf4Z8BaMwNhB4MnMpiREqrQIqTyGFXMwl0LNY9C8ICMS&#10;hqoEYVZVVsyd+YarL+vp6uppb+tYc6+/d7tpBS2ZuF8pD3iFYqIW2+crHnzL86aZNGJLjev8ABk5&#10;ShRC8gZVoQHCJYzNOLJJvzeyFpLqDNezE95b8P8iFgbjmC50ihhfLfG1IWtjJ3Qt9HxDM+sdA4Oz&#10;lUjENfV9utVtx2HSD8o9fdvX6IN9l159TSKVMBTS942sE+bWMALHFgFWuxxbvPlojAAjwAgwAozA&#10;sULA9zwcCn4oND9JT9SyDugTJn2pipBYqm+OXuuQbaPCMlfk1ZCRAkwUfD9AIx94qPuOWzf+4+bH&#10;br1t0yOP7t+10y/kMlYCQU/CMBzDCmKNrCthvmvAXEBNx3GNpiYVHeU0SlFcFJOwKWPEZehQJSYh&#10;wqFTpn8M3bKRHdXV1YWsLqAhlDpkczPyKskevauA98wIjA4EwCzgzpVcLgYu1bbMdMKuSX3qMx98&#10;74c/NnXR8lJpMP/QvZsefNDYsydT09yMKkglV7MNZ2LDNEffXwKzGipJu4SxjkzLQelQFiRZXIVU&#10;EGh0oDDcyoMGKQxZGJNhiAObc2EFEwUY1SkRFMlJidBwQsvUbcutlHo7urCGblqj63y5tYzA0UBg&#10;pCVCH41z5H0yAowAI8AIMALjDoFKxQXZgrpAmGvFgzHVByU5/HGL8VOWCX8ZcjABAxRhotTzMPvj&#10;luP2dmfzxuTqRxIrH1BuvyX4w58LP71Ru/GvucFS5IcWVPp4bEfZUvoRlbAZ+JaE7el6TlPbLGuf&#10;qQ+iSKkz4h7r4aAZKKov7CjxPtZM23YUTd+/by8YJ1i5kKUOaXfImAYBzLi7QPmEGYERjIAsO0SF&#10;iChdCMpAyO8sJe04Nckrr1rx6x9++e3veqNa3m889I/Crb/v+fZnc6X2UCk5Qdy9p2t374CRzfjJ&#10;xP5cxQ98yPp84aorc4ugMdRHnNiFUqKqL6kAkqpJNJhoI7HgV+m8iyUMQkoKVXXVMC3bTjgWWKlM&#10;MlmXDfW0GyRjsy7jh37H/g4IZ4KI5gB4YQTGOQJMu4zzC4BPnxFgBBgBRmBsIhD6AR70UYRZCUkx&#10;TuWXRQVmhA8HzrQOBRdHH4Ny6KOmNaZI8fCOiV9TtxzDTBh2KVVfqm1SMvWKU6MmagpucbDYv2ff&#10;zr7BvOeBntAsXUFakmmoCF0KHnKTPFRwNWCP4gcJmjpG9dIg8A6sE3L0T+YQjoCJYDTYQ2aBpvnk&#10;36JbyTQsjXt7e0VVbEQzNFFMXSOcOHlhBBiBkYOAKEtPvt8YY+AkVYmCMjx2YWkS6lB21NQ473rl&#10;5b/8459OfeEVla52be/Ogbtu7di1pagGuhW3V/KZ/ABu74RjgngNRUVpDAIwCQedAaWbNfLUeZJz&#10;EYXViC+udgRSg/CSljTyiwPMC14odQR4ZI05VKNz4bGFM6V81fR+T8nrhl3f5Lruti07DCOlDpWw&#10;Gzndyy1hBI4DAky7HAfQ+ZCMACPACDACjMDRRsCERB5Ki4gemsVTMp6JEUHQkzPeH3R0YgGO8gLR&#10;iiB+UDUZtYdUC7GHZdqWNeuSi6dc/tLs5a+oe8G15tLzjVmn65kJgYm0ISRIUbPgmIuwB6EO2Z+o&#10;qh/rQRAiGoIQxkZ6EelE6JOj3PzD3r0r5orJhQbJVQJ2J5GCuKVcKUPhAqkLTCplCgPSpEaew+Zh&#10;ny9vwAiMKQSGBkly+0ZKkFDb+UEU+HHBUspWWDaj6IQG60df+siNP/l/S0+cVl5zu/mrr+d/87XU&#10;rodfmA6tUkd/914PFcrg06uDPabaQCBhQUxE+E0fefGXqHBHbsAiKRLMy7DHOY1jyOGUVaWrlD19&#10;KIY4jGReECJjVMErCLBKY6rONzLupHmqlt61fVeEvwalMXVt8MkwAs8JgZF32z+n0+CNGAFGgBFg&#10;BBgBRuBABJLJFKYuQz+EjS49RmPuNYxgiShNUKS94ZPnNo8ehgnIPTTdHDatlFYz8GyMCy7yoBpr&#10;MxOnzZq3eMn8FadMveiy2RdemW2sMZK2i6nUKHIjxcXzPGwDbENNJqB+MVIpy3GMgYI2WEJgg9fR&#10;a/lz2zNoJgpkEGQRsQKDhzhh24haQLiIOq1IXCDFC2UxgFHi6tHPDWXeihE4OghAkkeliEjTQcQp&#10;mBMTo4yqZ6xkKQJ5Gpq2icwaK/amTZ388//78ds//cWGhQuDLet2/+V3dz6w0sqVp1pmoMYe6FWi&#10;i0WReyV21biiKgWiOEbWgq8GKXhBy+T3glxkQ2V6kWReUKIIn8DCHC9pWEMl6kQtOicGSxW5Xpi2&#10;ki0NTUis3LV7F/6QTnL16JHV3dya44LAiLvtjwsKfFBGgBFgBBgBRmCMIZBJpmDZGsKzFj6uogwQ&#10;DEQgGIG04sBFpvGjpM7RPn0QQIEfUA1SIf2A64xpGghbgtbaXGP94NRZvTOmd8yZ3XHy8n0nnbR/&#10;yQmpmpRimSHCHRuLgyljsDSoZOQWK2rfoF8slTu6co+tLq5dG3Z0GoMDR7v9h7t/GBlbCNnCkGpF&#10;IRUqjFCxCOcOYxewMAhy5BMYJEkwrjncnfP6jAAjcHQRwFhD1aAplQZW4JaGpEjbRpZgrCfylZRO&#10;5XsCF5yvNqGhoRwEn3jNhb/7+Nte+4bralDA7O7fbb3p54ObVtf2dxSKgyWP7M0xlMWoKK8bFU0t&#10;H/Xh9rCxQa1rqXPBgvcHLtVYEZY0YF5AvIB5Qf0ipEpBt4hCeKrnx5VyXPaispdQzUSYhP9Wym41&#10;zGxPT09f/57Y6z/sBvEGjMCYQ4BplzHXpXxCjAAjwAgwAowAhCEJmyKGMDCFPhwBvyisQ6TLcVGG&#10;IK8GgQqVVRIvtCWE8kONc+VAM2w3CroLff1eKdAiQ41s0ywH5ZLvQtXvmHoW/6tqBcSN54YJi8pk&#10;JJxiFPd09+3v6wtiT3dwliNrgYhFpnchkwg/A3BecNpByQ8fZUxAPEmnTlqQQXUQFzayzoRbwwiM&#10;PwRCjJ1gIkQWDdQfEAlCzaEjQcgN1Gw20g3fherFQP5RrzuYTqiVgjv1xIUfed/b3v/x6ycvOzPM&#10;5/beefPKO28ZLA5UKvkKiv6AaDUM0zBV3YS8bQQiKqpECx/hAxbxpfG4k271L8Sdg4XBn6MYAzuk&#10;QYkocjDooUo2HNzjOEnEjF0s5YvFwSfucgSeOjeJETgWCOjXX3/9sTgOH4MRYAQYAUaAEWAEjiYC&#10;UrdSXcJc7uc//r5nN/kLVjQ31XaXXCNl+ZZVoGLMeEqOTJGcj4dmmKfAExGK8aPZOjKTpGrJwzVZ&#10;xaM8RTJpJU6EUSqMayI9GyhpCNSDyHY9K9JsVGJCFQ1QL4KXgD9CrBlmHDq2reEsLDs1c3LdrOnJ&#10;mvrahEM1g0bS4ql6KQgyCcsLY2QpFELVqQz0PHzHxEn1L3/JNQbgiMVcumYg9wpyJEypj6Tmc1sY&#10;gXGNAHylQPUaGr3wXrjNClrCgke2ilL2hu3oqAqv6UkrgdxNX3fBK1tGfNKM+peet3TmxKae3WsH&#10;H73N3vhoom2zEfh2pNueZ4XRYLHU70dTk4YO/V+l7JtWWVN7PWRSwj4cXuMY6GDArUfqUJZTKYor&#10;kWIf5fFZUCekZSEvYdHzYoiil0w+ku/lNQE+v0i0MZlvgVeOLct3rIqhI4UKtZzCkps0tWIc7963&#10;V+1ru+ykBZOmzQXlJOsiEZLDCz458NdxfcHxyY91BFC5kb/jx3on8/kxAowAI8AIjEsEHCeBqp6o&#10;fOqWc2EYIYRAHj7MDUfiNOvhdBBNP4v1EQ5ZhmnqpN0BtXE4+zgm68YhpUUhxWu4UBGQx2Q3uSHI&#10;uIY6hOIWRHHHpEF8EEaAEThaCLhejPRB3NKxbqVr66656kWf/ffPf+ObN9jZbH9vT8/9d26565/9&#10;e3a0uW7gJBaa2t6cW6qENXW1rqZ19JW0UKtJOiVUZIOwBi9Q0jBSgVs4rLhVFeP4CFyEwe4TBl58&#10;yXgBKujFoapBjdjcMsm0k1t27dENawS2n5vECBxjBJh2OcaA8+EYAUaAEWAEGIFjgYCVTDU2NWPq&#10;UvPdoucZlgmSAiUlDvrilxQGqlaMogVVo6kStq4hFwkLnvIrI6+SEbgUxErVUqympgSeD8rFgU+N&#10;9BUWK6DxeEu6fF4YAUZg1CJg2ynTTEIMAx41iFUzaS86af7pZ5/2wD9+95rXvNw08vHGf5bu/Y1+&#10;/+/T2x4wurcaiuvbykAQl0qF5sa0nrDLXpAwdT+EC1bohVT+hwq0ITkxCvXRYP8kdSsmaRohClJ9&#10;Vc9OaIVO8f5HVyLFatR2LDecEThiCDDtcsSg5B0xAowAI8AIMAIjBwHo35uaW0KvbHtl1XdRTcOi&#10;lKIQYYEhKjGDEQB5Qdp56MRHT9gPgT/xFCIOMQ3dpvKsIJeCkYO8bAmpWij8IGcE6Z87mB9EKFVT&#10;UwOPY2QlkBnlsJ5/pDWe28MIMAKHhwCsqkKYNwk/mMAN3CKqTtfUJXXH+Oi7X3fjn//w1i/8t57O&#10;lB57qPem321c+5jS3lbU9H2FckIxGxw9aWjlUlnVwU9gPKZRGXoXCPngWesoamLkVT56SnAwprlh&#10;VPG9Uhghy9JMZ1TD3rJth86V2g7vYuK1xyYCTLuMzX7ls2IEGAFGgBEY5wiAUpkwcbJbKVYKg7am&#10;u5hEhYGLcBA5yFJXzE6OGrRgpoC2wpYXpZmQbyRKs4J4GXHPM5ZOrArIlUCwLIYS53MDaPiElhby&#10;1kVsRf66obAXfoLfwajpCW4oI8AIDCOAGxql2eDRFESqlUjpJmQf4Lp9v5AzNX92bfjxl53x0298&#10;9p3vf9uMmdnBe37eftP/Vu79YTLeH2k5tVCqL1cm1qSLRgJ0i/DxJeOt4WJn5DIzYpE+SMei6Zpl&#10;Gkk440CEaBpIuOruRS0nf8S2nxvGCBwzBEbcY8oxO3M+ECPACDACjAAjMIYRQA7OzNlz8Ozu9bWD&#10;qvCjwPUCSENQ34j4AJpURYkO8kokp9qR91RP9Uyf6gXOSJgfwHAyQh1TnCAYDfBKI60rZXHVgKqt&#10;kqpIU8JiPgecp02ZShW7I1TyhqGwyDMSvMtIaz+3hxFgBA4dAdzFqEgGEhU+u2BTwaciVahYGDSz&#10;Dr2nsTZcPGfiB9780n//5Iff9cmPG445cMcd7iP3T8g0q5rlBp6dMOojz0eZM8Eo+9gKpCyEfaoS&#10;jJ4s0HwQwp2dfKxQd86w9BoQSsGmXXsOHUlekxEYqwgw7TJWe5bPixFgBBgBRmBcIxAp6gnzFyDm&#10;t3vbS4V+lC71wwhllkm8joocB2AD4sUceWH/UNUjWfvogBeMD8iPBp+AaqFZYelOM+IWWQkFmBP5&#10;EiCYCq1yMQ78KZMnYzpb9AFURsiQEolIoyfJa8QBzQ1iBEYAApZtGAY5NZF2kFhgDbZTTsKJ3QHb&#10;QAGjXKXQE1UG1dLgihNnv++1V7/pzddOaE7k7vjLtjtvHOjb2RFobT1FtRKhYhGZhes6zMI1g14K&#10;XMOFcfiIWihPdfhrpGpNBTofKCRNM6UqaQ1qH72UqY11576HVo6oxnNjGIHjggDTLscFdj4oI8AI&#10;MAKMACNwdBGAVn327FkonRP09wzk+1M2ZC6kc3nyUaEWGUVVPOHRiLOgwkxILCLJC+aER6hfI6gV&#10;zH8bKkqc+DDFjFEs1vcaamsx901BiyxkJCK1EXoCR/cK5b0zAmMHgcAvQ6QCqgR3NgQvVAGaStqr&#10;qGsU+ZFmpc1kNtLNWLfjctkI1Le/5NVv+sC7s82Nudtvat+zs84ylXLZhSgugtQFJYJQDIgKBeHl&#10;KYo/8mjxg3quOgZDVolBD8KfWsdOJtL19c2xpu9qaxs7Pc1nwgg8VwSYdnmuyPF2jAAjwAgwAozA&#10;CEYAAX1rc1NLazbo2+vHgVru06K4hJwjElaoegzli2qAv4BeRNNhQjCCT+WJTdO1QFU9nAj56KqR&#10;poPDGIHOAb1h7Kt+OgiSYTRoJ0r5XifXrSWcE+bMQDYCUWBiNli4ZyLHiImXUXMBckMZgScjoEOk&#10;gnsahiy4lzHeYg2Mr4oRq06gp4IYXk/gYky6z820HhppJXzH5Ve+9w2vTCn58M8/MB77Y2s0aA32&#10;Z6EhCUPbsVzHagtDxzFqk1ZbGdzLyFpAFxtIAo0VHa/hpmE0Q708ww/wLVOyzD4/UuubQ6t+9ZrN&#10;sro2WHK5rnxDya68MALjBgGmXcZNV/OJMgKMACPACIwnBPAFH5n6nHknGqbW17mnUhjwo7DWtuQX&#10;P5k2iqlUVAAaoVk6o7yz9ChOWlbasfqRaBQrDlKN3OKECRMQe0iOKxC4UzEj5lxGeV9z8xkBsKik&#10;WpO+WcP6NVnCTNh+k4mTplHSENxfYl0j/ls33vKG697+/o+ZjtN2/12dO7e2a/beQsnXololrC0N&#10;tmhKnxdsC6KJGXskI/yEMnKwpNG0ih/6UWzqWkMqnc7U5Ab6BwYG5XB3INXCtMtI7lZu2xFHgGmX&#10;Iw4p75ARYAQYAUaAETj+CMACBTOvZ51xahAUatrWJtUynA4HihXxpEv1lp8w0TiK1C7HH9pDaoEV&#10;hLZmIf7qyJe1OCznuoNS/5w5s5B/QMlFVPSaFuolqsfE3NchocorMQIjEwGVsoIwtFZvZKhAoG0x&#10;dSoeJ4kXSNv0WDOgLoQDimloSr4CS/N/fdkLP/rma7WB7bt/8zVzzT9Vv0/TjY7efFdshUkHLlDd&#10;OTfjjDjL8Cf3gjxzW1cs+NHgfJFfCYca21GTmZ6evvaODrnJQczLyOxNbhUjcDQQYNrlaKDK+2QE&#10;GAFGgBFgBI4zApqhF8v+opmzLVMv93SZXqQZVNQUPrT07CuYFyTphKJ4Mfx3j3Nzx9zhLZVMZ0Cw&#10;hLpea9mFjvbALZ+0cBEKrIop8aEIBGlS4F5YcjTm+p9PaJwhINUuklkQXrPCs0magQt/bapppqG0&#10;WQRGAiunrEDXi3t7Fcd67Ztf+9b3fSDTPKHnoTu37di/f6BkJhJNllnrh+nAU81oa9EdaWjCnf3A&#10;ZYhEFtIeN4p9JSx7FVtVjFRtlKkNPX/37iF7F6KZhzOMRpGn2EjDn9szGhFg2mU09hq3mRFgBBgB&#10;RoAReBYE8ERrW8r8mTVzZ08a7NxT6mvT1UDzXVFxmZZqrA/OhR9/j/j1ZGnGYMkteXDT1ZRKwezY&#10;47vFU5eeKAgu1F8S1gZ4ETkTkE0NL4wAIzBqESAygdjUYf6aHE+IhaHkIiIjBB1Df8aHGHrDcrFg&#10;OYY9sTbwA1PTP/DWV/3nx9/nKLn0n/67/u6f1Qy0GeWBHR1duSCe6ThTyiNxfNCGXV1wXhjOcFZY&#10;XNcNoyCTsDOmjTptgeFUsvWqYW/fvp3QQEblAXlGEP6N2g7nhjMCh40AX+6HDRlvwAgwAowAI8AI&#10;jHwEyuW8Y5rZdP1ZZ58NqmXvjp35fK45ncIXv9Ra4AfCfU5uOUpdiSJLlTBAfehswg4H+93urmQ6&#10;M7Gl5UCGS5aOhvJIhC28MAKMwGhFAOWHZEkycnYRPDZubhiWU7V4Kr4mzkuF4S5lFKLEWSKZckPP&#10;RKaR6xU9NVCMsy6+8JOf+1zz7AWdm9Y98I+/9PblGxoaFT9I5oq+PuKSjMC5PHkBOUSVmDQD7Ioa&#10;R+VSuRJFLU2twGDH9q1hCOv2xyl+NnYZrdc6t/u5IsC0y3NFjrdjBBgBRoARYARGMAK6aXmFkqpV&#10;rnzhGdkax9yzPfYrboAqQEPzsbAiEHlGvBwVBNwIlaPUKAgLrtfb3+uXcycuWzpn3gyZXQS5S/Wo&#10;4L5Y7XJU+oB3yggcKwTcSA0iFeQLsStEsBCbisJGw7SqJF8w6IY6XmoYIOtTU/eUcm7Csh0n1syg&#10;Un7l5ef8+/tft6BVVdff6t7xa7OtLVP27MGiPfLUcDgxTch5DlzApCRNC2a6mmGlDN2yLNMyGuqb&#10;VcOC2sXzUH0uhsJF2IoPZ1oeqw7i4zACxx0Bpl2OexdwAxgBRoARYAQYgSOPgArXRt0MyuW5U2dm&#10;szWhHyK6L7kuMoxgeHjkj8d7fCICHorHmsgzCCO3XClVAt+fMHlKQAlecDYY4lyGKTBMBnMhVb6A&#10;GIFRjADuYYgHiWYZrqeMfCLYNmHB/U622UoouBjxRg0LWF1Rpiaz6djIhzCBilobbNctXX7x0g9/&#10;5guTFiwc2LFx+7235oLIqknF/shVwxlPHLsSlgn9TtkPinR+sA6LVEM3DHvv7t2+TwhJwctB2Uaj&#10;uOO56YzAISOgX3/99Ye8Mq/ICDACjAAjwAgwAqMEgbii2Zbf4xtawirrD95zXzHf7S9f1GFABm5N&#10;SDi1ilIZKFpamHa03sFyAjU3qk4Eh/AGj8+jBIgj00xM4Q55ZorzBn2CmSu8RHIBvYRBCyyKFbhf&#10;QlNU9Co1qZTW0T/RKPTd+fuwf/tn3vf2SdMmwdg41izUkpVEi6HCY9fSFVPRpOUOL4wAIzD6ELB1&#10;w9JhZgIhh2g8hke8xQcGahlROSPc6OJlqqoF3y2UksZ7RVNNQ7W1CEIYcDJYC4Nz66TmhScv3r5t&#10;w96Hbw623pcJ++oVNx9l44SVT1hWxTUixY6igThQHRuVpWHQi5rN2JGv6RVV9WPFj+O08E1BbhKS&#10;ffDCe2T+WFRPidoT6hptJTxnoMrDC+lPhwU6vi1gCgb1Do6IXWFz7NzRNDsIAxRgyuXrbCsXxj2g&#10;mFI1+3uL8f4tp59zxpRmR8FaSERSlKKHloKT0RQkH0WDSlhRYrjxum5kuZGCvR1We3hlRmCEI+C6&#10;HqtdRngfcfMYAUaAEWAEGIHngoBb8TDLamQcPPGfdeY5ELLbhXzfjj01ZhJMQW+5glLSiYQZBGGl&#10;4mWTeHrn5ZkQMOBWQAHOkEcmuWISOfW4SkVKV2gF8aYJjpLFcjmV7O7LF/ftnDh5anNTw4E6I7Yx&#10;5guOEWAEquoPlDwCGoOVwFTNpTOnfuLTn77opdflcwPr7rp14wO3+I6zrRKV9nftBl0Rhr5lNceR&#10;XSiFogY9PsnBI6bieq4LBsfQiHwBC+yLNFL5wntI8GRWqZDlDHmrC9L4+S6ysBFVKZKpVaiTjTfS&#10;VFjVUk4Cch0UM9ItB+cbRSFW1Q0bhA9tJQ8una5EESheGIExiQBf3GOyW/mkGAFGgBFgBMY7ApqR&#10;cqPIt60wnZizbPriZSdX9u+YuGtLNJCDv+NgEPe6rplwalLpACWOI/Z4efYLRsZFFCBQiECvEDRL&#10;9RchgcFiiVdKi41ywUvYg+17w3zfaWecMWfhLM0rYgVMaVcPNt5EQ8+OMq/BCIwzBKoMLEaYhmwG&#10;xYA8VZ8/a+oXP/PJj3/169NPWNC9YXX7Dz82Ycsti2vVhVasB25dXGlurC8rOiQnENKYkMxpOkoH&#10;JQwzaZgZwyAXGbxEno98SdoFC5gRHfQGyfQoLYryfY6cdNFToNxTDOEBjJ3TkKhpTrYWJMy6tRtU&#10;zUG6pe+74F5MDaQL5C0YTzV60cA6NMCy2+44uwPGy+ky7TJeeprPkxFgBBgBRmBcIQDBu6milEYc&#10;lkqlov+q170NKvb+tnYtX0wrkWEYOQWidHrg1sIoZYIo4OWZEJCcC1XdhjGDDGnES2ZmgUdB9IOX&#10;Tj9I8xIpWhCbxdxgvGdHqq7h4vMvQoUPP4A2/2CBDE08qyOuUglfDYwAI3AsEZDkixr64FB03fAi&#10;JZvQ33L5WZ/76IeveN0bAj/M/f2m+//wOz0MO530Yx2lDfsHjKTheRAsRrqimmqc0JU00pyi0Hc9&#10;0BkY8DEu4eWrKtgQIXghbQxeotb1kA8NRDHPgXUhugY2wZFiUo4ljWr4FW/BoxAVrWt4QyW06TtI&#10;MWobfT/csGF9EIZE8dC2RLWE4QGZlcOcC4ikYwk7H4sROGYIMO1yzKDmAzECjAAjwAgwAscOAdgX&#10;wsvRV30zqflaaflpM88+a0W0Y1X/9k3KQEcCQm9NLWHOE+YDhh74eCzn5RlpF6lwGQ5QRFlYemEB&#10;EfP4fPWwLU4uLOe00Oja7ratT09qPXP5AkULTRu8DS1V4wLap8acC197jMB4RKA6bggnFhpfcoUe&#10;09SzplavR5VioRDH8xfN/dpnPvjlj79y6mQ/WvWbB37wEX3lzROMfKcRlwfL5CkDkjeEpYoXB7De&#10;Jf2Kj/eC3sUvYFsorwdksWCNwbxQJTXh4i2LCWFIgwHL4aIvnXSJX4YlDe1maEGlIgst0DSQPjCc&#10;QdtwEDtbZ9c0duzvrLgwGjcMy4T4Ro19VTnoe2eo0PYRyHo63PPh9RmBo48A0y5HH2M+AiPACDAC&#10;jAAjcMwRsE2ybVQ8Tw9jQzdtQ73u9W+PwsjZs1Uf7E0Je8eeSrkcBqjxGSg6su0P63XMT+g4H/DA&#10;wESyLQg5EK4gnqm2DO/AoEC9TwJ+K4WwqW/rxkiJzrr06nQqEXmKG1KIJAQvTyxNwmqX49y9fHhG&#10;4PggIAsqE+ci5HLJdFpF/blKGTlBjalkva2rQcFQwqsvv+KbX//iFW9+ZzLSe2/+w44Nq5cEcVpR&#10;M5qS0VVH1VCcGkXroR5xDC1pWdijTNURlDD+p71D2ELVlaiUNXHGoEuk2gTKk+d58rIYG417ZDxO&#10;9uNBFDvw+UWt7CgKkmknU9uxf/++jp4ghBRGi+BAHmlJJynHUlRyEq0QFY7Ip5yJl+fZIbz5SESA&#10;KxmNxF7hNjECjAAjwAgwAs8TAUx/olqOi8KkSlCJg6QW1qWM/dv2bFm3RjedXNoxa2oM3c6IXKS8&#10;56PI5wHmjs/+9nk2b9RtLhUtMhqgukVC5IL3VaWK5Fyq8YIfDBS2r9HW3G+kjH9952tnNTlx7Jq2&#10;Lea3H39hypmiIhEdjTpMuMGMACPw3BCoUrdD4wrd/jS6uGXfcByMLhiWC35gm1bKssuB72iVuox1&#10;wUnz9ZqWvd1dxcfu279zdTLpDAYBCRd1k4gUJPjo8HmBd5RGtrXCpRYEuyjaLHIhUcgIUhS8UEKI&#10;0oSo7VXLqsM6EYx1yAYS2UVDC9VuooQmLa1FBShdgtAydZDTvucXdENr26oVuk9bcdr0aZNF0Tzk&#10;RtG20MVgK9RfkucvSsJZYaQkDB4PD6tDeOWRjgBXMhrpPcTtYwQYAUaAEWAEnhsCuhYjnb7sehXf&#10;K/uoIarUJazXXntdXCmUuttDt4wyRsjwz/mhHwUR57k8O8rSw4AcEciDkmIFWCcMV+E4gHMho0q8&#10;yvlUT7tXLmanzLxw8axYNRATwWb3KY7DM7vPDj6vwQiMCwQSyWylVCK2XA9TFly5S26oQL0Sl8HH&#10;JJ1szb++6aWf+vznZp9/SdDbv++2W7a17ejo2R96LgZ8vKAxKQdRGbwFjUhDIwskdpIdxugDlQmo&#10;Xoz8RLgMjzxCYnJ4i0xiqi4HZE2ikhGOTv+bxKngVOA9oxnp2tzA4L79+ytINEL+kW5Q9Wgh8zlw&#10;kWwUL4zAmESA1S5jslv5pBgBRoARYATGOwKYwxTp+yF0GQkUllANWzEnT2natWvnmgfvw8Ro45TW&#10;bkx/6olEqNTFkfukJ+DxjuATzx8WxRRM0IdqADU9HCtFWkBeUZvTiu7HaslLmiCwzI5S2dJUp3/7&#10;nn/+VjGCr3/uM02wLE5YQU+Xka1TMR9M8Q5exNwgNKKJaAqFeHaXrzhGYLwgAPaDNB+iCL300hXm&#10;UaAsfMMgM3Qk3mC8MU3NUKFmid3IdqysojpuyZ3TWnvNhSt0R195/1/NbY/CQKq2NuVqqg2NTDob&#10;lwtpVc/E0aAWlmzb0TS3WHRQ0k4LdVN3ghg8iBPFtij2jIPi8L4SHW6eERpHPuJiSBQ/BXOjKknU&#10;SwJlhJFN10phFIRxZJoJMNSlQaWro9ePXv/ii+OwjLOGrkcxLPElhbxLSoMSfJBOJahV1dLZB2O8&#10;3Avj5DxZ7TJOOppPkxFgBBgBRmD8IYBnWNi30NMvnA3pEZZqR+jKS656cdKxHNN6bNf+0MjkPDfp&#10;+rkkZO28PBMCwqtyaIbXFP9K4YrueV5k5cMwsgxNdwquW5dwUCK1sHlVWMyfes75J8yfkUFR2FCx&#10;k8lCZZAsDJ60HMECrtyLjAAjMPIRkPKQp0gtfLwiPYgIjNz0olwcywrgJIV0IttAAlHCMl73imt/&#10;/9e/nHzG2YXd2zf98eed+zu7B4pqvlibzqJ8M1iQZKBn/Sht6rWtTW4mmVL1qaXHLWzlYEaljgTn&#10;cQQRE8lDQwt2LMfJtJOOVbO/uxOll/CNBN2gnQAjRN9Lj6+LbywNNNNQvtURbBLvihEYCQiw2mUk&#10;9AK3gRFgBBgBRoARONIIyGlEcn6liURZ2BhP8BNnTcn3DN79j781qea0mmxoxrqVRiqSoT9V/suR&#10;btTo3Z+oCU0zu5DBU+0PioQUQ9VqVLUSYS4a1VvV7qJbDj1bCUv7tvXe/mtLj9/1vvcsmDHZAeEF&#10;N0sraVqmCLeGvFyo0qrwXHjqAGz0gsUtZwQYgWdEgIaSIbKjSrqKYYHEL0PLgTsoBnHFDzAEoRCQ&#10;AUWIV7RVryFpvGDptMyExq2b1xce+Ica5IL6iTv7+hNIaQSTrkWJsKR7UVTxAj+AgZdhRHBPB4GM&#10;os5DdZphBAODW3xBHKaLrVC70NBVtbsSIj5Sz4jPiFCpOuPiM8tzi7s3uaXea6+5IqEjzyiEq1jZ&#10;i3Ey2AT/04nTOEiaF7xMVl/yHTS2EGC1y9jqTz4bRoARYAQYAUZgGAEoyEmqrRmmZkKGQR9T9r+q&#10;Fyrv+8C/NLQ259u2b1q/LptsxORjOzKReHnmMImsKOFYEJOXZDw0hYstNKXiaKjZodm27apqKQwz&#10;qlXYtTUu5Vaceeb5y5eAjgkCT4vKkeqT2aUQ5Evq5eB6RtwFjAAjMD4QIC9a8oY6sBIanbkog/b4&#10;iwSK4oXiQIZpaZqJv6I2EMgKW41MJWiZOet9b37N5z//xemnnRNu3Trwp/9T+3vbDCfoGAgqQV7R&#10;AtM2HSQoxY2ZtO2kQa6Dc5FLIGqx0ffE4Wf0yKwiKmAkaZYDlmEmWRZRGlrsdL2SrR3o7Nnd0WvY&#10;KHsNuxdy/x3++5DLOE0NoDlHVH0zPi4oPstRgACrXUZBJ3ETGQFGgBFgBBiBw0UAKTFDbgHDSS30&#10;lEwvP5FSZ0+bffONN+p9/bWTp+WC0qzarIvSFiLP/xBfR1KVfrjndjzWR7gCmwJpQ0nzs0gyEhPT&#10;hUBNQvfihQU/dNUorXuVto2le/+UMMrv/pe3nThvdkKHlS7cE0CBWcUKjA6IAhua2h0iX6S1y3hD&#10;9Hj0Ih+TERgZCIiB9nFDp6fUmhw4JqiaYSgROb5Q7pEBOh0KFZxK5MFDN1wwc/JlF53XF0er7v2H&#10;v/H+TGG/VTPJxJK095XK/aqRB/kSK4XeLsN0iJEXxixoAcxuFUMH826EEPAdxoIx60C1i2SRRboS&#10;ObUIyxjhXyXqJOHLKAjDYs++sHf3omVLls1t9r1ANyyf/LFoNCVJpvCGodWJkaJPD6M1vCojMOIR&#10;gNqFaZcR30vcQEaAEWAEGAFG4PARkBOQVCtUerZqKmpY4AVvRcWvNE2etb9fWffoI30l15o8ra5p&#10;sieKXxz6Mt4eijWanX7cRRJBhZyVTScdI3BjPwx1zbEsr3tv56p73J0br77qBW9/8xtRQDX0A8RH&#10;JKXXNb9SRvgj4hMZpYgukuIXDjMO/eLjNRmBUY/A4xIR4lyIbpD1hIZ0H0MjgyiZJnJvXEhDoHtB&#10;XSAMNhitUQwoCmPVQpaoVQrimnTq9FNOiyfM2L67zdu2ZaCkVjQrzqTsdNINw0qoRn6QTaW1METp&#10;aHnsEBmPGox2dRjqmqjnfDgL2vSUtMuQZ40c0wRPLc+rFARKvsfbs6m2ufbSc04mCxdUMjKTSEQS&#10;a1Bq1fDKNFFACZi8MAJjCAGmXcZQZ/KpMAKMACPACDACByAQR3A2pPoU4pldg0YdnIsfRaVSLonS&#10;0Z295y1bsmbbvn1b19dn0v2W5aRqDwu/cfdQLCIV4Dk0KSvOH3aXUK8kVN31K32uYnrFwsZH4w0P&#10;TJja8vEPvn1Cc4NbKgFaj6q2GoiTTJqjlhU/hoIuxD1MuxzWhccrMwJjAgFJcw+Po8Q8PFPx5CAc&#10;UCGni5EVpEP5Eqq6H8VhFBta0vPIHMUx1IF87pKFU6+85JxdHW3b7r3F69hWcfu9+kxLveOYsRZZ&#10;GTWKSPFIhyZ9CTgX+MSADobB7fOjXYhfkSyy4EtknpF0e8FixFFR0VKVfGn76jCqvObq82PdBh+t&#10;aLYshwTdDm0i6CdR4ZpplzFxjfNJHIAAe7vw5cAIMAKMACPACIxNBGJpIyKKhFL+vQj3Qbs4yUbf&#10;jfWGlmRGe8db3hqpRsfqh9vbO8cmCkf4rOCn+4TQCBHCQLHcmx9M1tQOAupCXm3b6Zfyl77quplz&#10;TlD8AK4KJIpR1KLva0EQK/5ThlbQ2h/hlvLuGAFGYPQgIDkXWKU83RLGJS8sovy8ZsSQzgURWJfY&#10;shNQjSRsMxGofqQ3pHTF0SZOqPv0x97zug9/tKW5pbLyAf+uOwq7Onvz5X0VrwTt4wGHkI5eGKBg&#10;qfvcoEKzn8wWHSSbRDVsQb3oKWS3Kkrb7l1hGOCgYSiddJ+4+lD7Dk96+dwaz1sxAscYAU4yOsaA&#10;8+EYAUaAEWAEGIFjgQAqjVLavI6XhidrCNRtXU+ZloX3hlN2K3Y2M6E1ZSuFtff8JbXtvrI5OTNp&#10;8kDZc/IV24oi0xqo+DBhjPCAH4YeKl3ALxbMAgqCGgYqgKKaKSZeyRASsnJDj3UNxU3xVxTawMO0&#10;FKxrUQSZjYnwII5gH3AsTvuQj2G7Hh78NaKlRMFSUTyE6peKmq00Z0uVn2i2FsEJgoBav6RYTuyY&#10;ea+ClWD1An/LHsClKQ7mkkM/3b1z78P/zK++ffncum997iOmARGMqaMLALiuoeArOkJUR6V0I+jr&#10;xQtvyNbgcWfJQ24/r8gIMAKjGQGMh0MJRNXSRaLq3FMvpl5jmrWKnsS4gTUwmOMlxw3SiMA2nYYv&#10;G5WOYKSeTdWev+SEKTU1Xe179jxyt793Q8IsTW00dpmuZqodZhRksl4YJlDtHulKQZgw9D4Dmpc4&#10;ZZpGFCfDyHIrjh/afmB7gRWGGAcx1Hu64Vuma5tF28TgSdWsKaeIuBP8A5kKVjPxcRjDKQbGv/hp&#10;BBEoIhgCl1JWIVUefGRjIghftOLKTF2NEQdYm5KMkDyFLylKs6K5geHxl5no0Xx1c9ufhAAnGfFF&#10;wQgwAowAI8AIjC8E8vkCov9EwimVSuAL5s+bq5nOA/fds99qNZzkhEy24Bgdimnp0aCuBZUQQnQv&#10;jkAVgCSwqK6nMBuIQ3A5xB+IF+IAKpAhHr8xYYuUGrJRFI6R8rEcj+wHV+w43qiT74CqhSqKp1IJ&#10;VWo7aKPhs6hOCeNEZCkR1ITq94KymI9uSjhgr0DH6JZZCONkrHS6UXHD2q7V99fVJP/yo++YFiKK&#10;DNasOrawdcvx7nA+PiMwNhGQPI08typnowTRnHkzzjzn3G3FYNeGDfGeve1RPK2xJRfrGS3hlT3L&#10;cGqSNkraRxW/0j2QaW0Mgqjiun4ATWSoGKavxMXAw7CI/+ECA94cJAuIFqpBpKqmHyAziDIkxQhP&#10;Xwrynchggqsu/sHgjzfiK0AZUHzkRbnbdmkDXeecevqMeRP9cgE0SwQeCEQLrTVscSWTldjbZWxe&#10;reP3rJh2Gb99z2fOCDACjAAjMD4RwLwizWhCzmKaeA5Ip1OTJk4sVirb77zF7+jINKQzE2rLCpQs&#10;jpl2TigVTEyhhoHheXAE8JCmZBiubRUsK12pQMxCVgExSvzEkTAawEum80P2IowgiXkZgZwLdb2m&#10;+ZDwaJooDSKe+cWDfgRTHKr5FEMJr+J8cGKYj40iKFeKmL9FBVfyR4A5cVSKYhfrgL0Z6PU2P1rY&#10;8qDes+Ozn/vsSYtP0OCiIKicx6Og8Xm18VkzAozA0UTgIMKleihXg/lLZCftF118bnbynDVrHvPX&#10;rulevaahfkISRe4tu1Aq9rphXyXwbVOry4Y9fXWallajrG2Djx4M40IMbU0qZRmxCaUe6fIw1sPM&#10;N4Ani+/BGByDJjEvxMIL41xw02TRCwpFLFD60X+kuARVUzI0Jaz4XQNR27b5U6cvW74A+khkGUXE&#10;4ZDEUJpmCcaFOZejecXwvo8TAky7HCfg+bCMACPACDACjMBxQgDPw7lc3rZtPK+XyxWkBGUy6UUL&#10;F921cld/255KvpibNDNKNiWiiF4JPQ/yAX6wQtJi4vEYD8skaYlrghBP4nKKEg/fsmQFVQoVZrHY&#10;OfkFaFSgFFoSvMDRHKczfurDon4HzbCS57DkXBRfnAVEPVSzCCGHrBVNGh8FCv6BGJwLNC9KGu7D&#10;hl7GzHBA9UFabaWjfU/3llXa7k0Xvu6Nr3v55Q6KjeiGSeIf1smPqD7nxjACYxCBp1S7wGdKswzL&#10;NPzQnz1j0olnXtwWOj0b1w9u2eR3dJYqQUumMZXKJFLJoofFraFBToWvro7RLwhsXcsaegJWuBpc&#10;fGNRExoaRtRkE5pHkX5JuZmSJqFhkxSOWDCKSh6GXhj/Be0OdruM/YRuouj629dnbevSq85T/RJc&#10;aobULtVRGLuk86FkozHYVXxK4xgBpl3GcefzqTMCjAAjwAiMSwRAjDiOjVOHZgNJRjQ5qSjIObrk&#10;lOk7t6969P7bUqWKWVc7YKQwrenoOqpNUF4R6UE0MnAhSxcYw8YpzHmKqU56vCZFCD12S2aF9ig2&#10;gS6dimWIx27jMCtlHO3OoRIeIFiEOp708II8gj0BsUokdhHUizxBRA6KWlCjlJ0Aag5mfaOoWHYh&#10;sM8oUaJr796Hb9ZW3rxk2Ylf+dzHmlDLVTV0BbtH3hUvjAAjwAgcCwQOInkNWyt5ZWhNooH+WtOe&#10;WZu4ev7cpbNm5rp7B9q29G94sHP9/fFgu2q4GWWgwSrWa7WKF+RzpXylEthmYKiuacS2qVs2FCsx&#10;FCsYEWHtBTOWgF5g1cUAKQgSkVKEF30X0KCqCJ8v6fyl4Q05Zxl6CPVNsVDYtE73vetedXXgl8xk&#10;CiWwsYgkT6mQpF3KfKVjgRofgxE4Vggw7XKskObjMAKMACPACDACIwOBACoVytFXxRtQDUq5XIYi&#10;PJutnz535q6e8rZHH437fX/irMX1dYmKjyd3iFwgV0HxCQ+P2qQFgZgcefpUlAdCGDx8IxVHKESI&#10;eYHLYyyqf4pJTnryhi+Ar6pOIOtmjJTFBTci+BSas0WLRdEnNA5nQTlTeIlAQtoGwyE40E0HpxMp&#10;Fc8rR0q9Y9WDsiqVVz98u7rmrsaprd/8wXfqbNMxHV8xYNebgDCGF0aAEWAEjgsCqoFRC4NZIpVS&#10;NSsslDRTmbNw3tWXXTDxhOU9SrJU8XK7thU3rI5KpZyR7i/ZbhTVNmT1lBMZahAHhmWBlPYUvBel&#10;8ERFPJAvehwjw6hqkS7ZFnwBCHoaLjBEzRNHL9yywNGTzwvZ/er4Bkj5XnnrhnJf+7WvfGltfRZZ&#10;SsJSl2zHH2dZRMKSZO95YQTGDAJMu4yZruQTYQQYAUaAEWAEDgkBcC6+jzJElIAP5qVSKeORGmqX&#10;jvzGGZOnnDh3zp6te7o3b8q0d+AherORHkzarm1j2hMZ/qammNCfV8pZOC9atkK5+yKTX8xWEhcj&#10;1OGUcyTy81EXGc/U4FwCVUmOMLVLgClcoZPH070hUqPQdIMyiWAVTM4vgpySPgVU4cixEDaQ1UvJ&#10;c4NIccKwc/e2fZseDdbeldS9H3ztPxfOnpIwfRgYIE3JjeKESZQWL4wAI8AIHHsEtufyGJ6TIEFy&#10;/VrkKrDySqajvkJk6wtmTnjZC884ddECqybZM9DZuX2tt/nhuAv0e7FGjw0tKMRxt1vJK3FP6CZV&#10;G8wImHWZJQqJi0kJmIqr61LbSOSOoEmotp3QCUILCVd1vLxY8aMQFjN4gakpBLHlVYrte73OXZdf&#10;eXlNXRJEDNUvkt4u1ZRM2hl2ybTLsb9q+IhHEQGmXY4iuLxrRoARYAQYAUZgBCKABBkQCqj+iZ9Y&#10;LLEMDuYSScvQyhNaZi5aes7u9ty2hx/MdQ+k5p0QpBzbsiND9+HTghz/IESFUUfRSiZMAIisoJnQ&#10;ONZRK1qqXaQ6XEXdZSJcaMJTyEZSI4x28UT1VRUtp7qn9BL2BJiZJdGLkLqQYB7MkSiVjV/8jG3B&#10;YLhClIrhFtyuPdsKj95hlwa+/r1vL1s621KiwCurkeVTFW0q3y17nx1eRuBdwE1iBMYYAiQ7PGDJ&#10;qhXbMLw4TqRqw8jEyB16kZq0oHCEKZVuGRMnNpyx4uQLrrzSmTSts+xVtu0LO/d27Nq2Y7BQm8rU&#10;1jWAZrcULdRMMClwv6WiRUgyEpwLRk5PJJyKDCGq6YZhDuO8FLnIBTpByt8UEhhsasC/PI6TUdS9&#10;Y6PSteOiSy9tbMk4tiMEhXAMGyKp6SyGKhkx7TLGrtDxfjpMu4z3K4DPnxFgBBgBRmC8ISCfiWWe&#10;UZURgNuLh/nIyAYd05BOnDdvVuyW1qy+Lb/l/nTa7YxyeibRaPrRoG9GWhpJ+flyKZtGvaNswi66&#10;Lh64LdtSTaMfD/TDz9l4gAZNY0ShE4UWalY8ISg4/qijnIcdhQgnYIALzkW4ElCQ4MLEAB4EapRO&#10;JRRTNw3djfy8bbSUgn0VN63H9VCzdG4pPPr3wsrbtPz+7//ohhnTJtdlMoYGrYyqk/mwq8SDhp49&#10;EOHjf8LcAkaAERi7CAzTHVXWw4ahFg1KGO0tXbNNwzE1ZD6aoeVA0kdyElPV6y3jrPmzXn/5C05a&#10;ccK+cveutfcm961ztzxa2bHKLvZZll7vlyvFUiHEoKZYalhvWxA5FqKgwzBThloDbgYZSUrsKlom&#10;jpLIzQxDDPswwUpC4aiqMOU1QPEHYTkOmwwzyJW00PN3bOqNvOsuv7DkFQwd/jHwwoqQsCoMXmIv&#10;8oI4NJATxQsjMIYQYNplDHUmnwojwAgwAowAI/A8EOgs7EpqiqVZYCCS2eSyxYuiZP2qdav7V682&#10;G2rtltbBYpQrYvI0CSfelOca6STMXQZdP9L0+nQCzIXnVpKhpxkWObtQsj4lGhkofkE/Zc2LkbTI&#10;kkuYyCU5O5m8yCrS+IkoojadqhQLgR9VEGxYdqOm79f0hprkmv2DQW9HbnCw8+6b1EruS//93YUL&#10;ZzU2ZBDRYF9RGGDWFsp6SOx1PTuSzpbbwggwAuMIgZAqAg2dLyUJIT8SRi+R8HshbQpZiQ+5j/GX&#10;cQAAX6FJREFU2Ir8yuZJk5aetPiql73CyzZub9vTu3GT0dvf2V/QC6W62tr6CRNBTvvlvKIb0En6&#10;oWLbhqOqxXKl4AYY70BWJ0zVAcUCaoeYdw1EiofjIXNTN2wL8j/UgDPdiusX+yvb1zRPmXDZxefB&#10;eJcSVaVAUpQwQlPCmHQzTLuMo4t1fJwqaBcxwcMLI8AIMAKMACPACIxvBMqej8qgSNgvBG6hWG6q&#10;yfqR+rfb7r7hq1/dtr1NSdZPvODF6Tkn9ZXNwEplm2uoSEYQaoGfxDae73qB7dh1KXugUAaQssqF&#10;1IvLij4QpY8ogFUYtIjIQ6jiiW0J6QfUL2opRk2PoNEwMJNbUeIyvA1cv8FQc91tWibZdftv+x/6&#10;ZyZpf+Xz/77s7LMaMmkEDrqKuk8eFaRG7SbVDcOKbraOqPPlxjACjMD4QYB4FnG20iMcMhTKmoyQ&#10;+okqQxpSfpAvCfIFNYnITBwqRbOMNNLAL9uqPlAx77tn9e9++6dbbr3NSGTDUHUaW+MVF9TMmBeb&#10;th+6tQ0TjUCLwqgWe9EpHzMMokrJtUHt2CYR2SB6wigQli4WqiHp2s44sEynMJCL27f3/OF7TRPS&#10;v/3l95tqMkj1NLG+qIWHgRjpTC7cYCCWMVPjp7P4TMcqAlWaBW9ysFu6/vrrx+qp8nkxAowAI8AI&#10;MAKMwKEioGqQk+NpWTPx4G1VfA+6jXlzZp28/LR9PQNb1q0v7OsY1FL1k+fV1jgDhQomPyFkgSGt&#10;k0zA+YUS9JH/H+IRnSYt4ZGIBYSLJQxrkbjviUrVI2dBQWsZlggnGnJ0hJML2o3Kz3YUpXQ9tIyB&#10;IMKzP5V8so3d+UqTHm+/++Zw62ps8s3/+doLLjk/q3oazi+EhUKkw3FYt+APQ0wOCCc9OXJOllvC&#10;CDAC4woBSpukonKCeRmq7kzl5sBvCKmLlCSSwo8sWDTFDSqxClWKHXgh3HfnzZ51+unnXPTi67bl&#10;gkg387197qYNYXd3WVONdDbyPSVdW4iiwUgZ8KOeigvzFssyaT84hK4FhhaZOl4xmYJp9L2i6LCA&#10;ccM4EyvFXev7OnZeee0VzbW1WJGaIQzCRINVqF3wE/md46q/+GTHPAKcZDTmu5hPkBFgBBgBRoAR&#10;OCQE1LKn40FZ1wtBCN1H0rJhMatEfmNt5vKTps+dPGPX5k09j/wzv21lR11maoNvajb4hv5ypa+Q&#10;i1Fk2oHri9bvRZaBSVRZ/5PMFGHpQhWaFcUfYbQLRPBwcqGWUnlsmV8kqmnESsax3Cjc3J8rVkLX&#10;dW0tNHXV3vVA299/Hm1/NOFY/3PDDScvaE3rBsplY36WpPJwONBg60IhDHT2GmwTNKny4YURYAQY&#10;geODgBiJqbqcdPYWeZ/EiuNfSgLFqDeUaESfYETEIGibaVi/gG1O2nFLKnzVi86/6Nwz0/XZQq6z&#10;f/tj5VV36ztWxfu3QLpS51WMUsFRzaxpBq4XhjFx65ruR3E5isoRKhmpIFzwphyEKV3r8/w4cJu0&#10;sG/Hukrv3pNOPXne9Jko+Ab3cUG7UNvAfQewh1Fim2mX43PJ8FGPFgJMuxwtZHm/jAAjwAgwAozA&#10;KEOgEqiW4alGzkWyftlQPUPzFKWiRAk9UXfCvDmnnXf5rlK0Zc1Ka9vGwWLgGalsHE3M1KCgBeQs&#10;KBHqmqZvkDcMVTgS1aMxa4nJVTzLB3gzwpKMIMInUfsQ54KZXx1P/YGmlfLFyLJCHVVAwhZTm5hJ&#10;Fnv62zZsGvznr6P+rtYFJ3/1m9+cP6tlUm1G9SuKntAgeCF/SsQLUMorPkQ0kNhrRD6NsguAm8sI&#10;MAJjCAE5AAkHFyJZhMQFnikiuUgF2TFc4V7Wm4srqqFbJspDqz7IZhcljBJWKpMPFMcwz1x6wlXX&#10;XrXwoov6Yn3v3rb8nj3e9r25nr4SUlPhu2tYcHDpU7TuIJpjEmeDQR80DMZYTQltLUrA+cWIXRS0&#10;jtyGuNy/e2swsG/yjMlnnXKqBcUkuG6MmqTCoWHUI7ULaBcIJXlhBMYOAky7jJ2+5DNhBBgBRoAR&#10;YASeDwKq2evHkR/EKdvJ2kjGN2LUplBSJuTjcYDH9kyDdemKE+ctnNfRuad75Z2V3T2DxXIQe4mk&#10;42vKgOtayDoKfAM1QTU9hOCDHubpf4hKUIO5WjXp+TTyiG4bQ5UiVfaSfMGvaCcKrPb7YbFUzEZB&#10;XRggwNi7YaPy6P3J/MMvffEL/uvTH5w7fWLGjCuRni/7Dqo0hfCyAXIBWShEOu1EUSuhnzBY7XJE&#10;u4t3xggwAoeJgBC0EK8BWxew45oSkcc5JRUNDchgismZRVEt3fLcmBIqTdItQr1oGHGlPOgYUcqO&#10;jciv9HcvmFL/0nMWve6SC06avWDtunuj/t3FrSuLWx7Krb83MbjPigsTjUp/eTCM3dhQYesSqF6o&#10;urEJBidOBDaqHcWul3UHB9vb4sH2TEP6yksuNcFZozHk+htjHMYvvkgyYrXLYXY1rz7SEWBL3ZHe&#10;Q9w+RoARYAQYAUbgGCGAUkSBF2GeUrV9HyaMimmqtuaHPgQsKjxb9AgznQ3IuV+9Zdfvbr/rxh/d&#10;7IaRpxvegkVTFyxMtEzxbMdJpCrwaCRdu/A3gWodE55wc4wVB8/+I2mBCoecH8mIhVxwkWEE6wHS&#10;vxi6ly9F5XJzwtm7aVPHw6tqO3fDJvIT7z7vsqsutzNJrFOhiiBW7Mf1qcgP+yGSxwuVUhU96Stm&#10;wXcLldLUmvqRdLrcFkaAERh3CAw5epK0j2gX8nihRCJRvY3cv5FqiYLNJPyLvULKcmBNJTgQfBcE&#10;lm2puhZWemLFNq0kPHKDAAXajKBSQmFqyFzufGjjz2/89SMPPZjPlWGUlW6YHDmZ3mlTMnVNDS2T&#10;tFSyoEReCAWkntSNSiHbh4MP7prp9fWsvj/ct3rS3El//t1va20bh4xhcI4C0vAI09Ry4KI0Up3N&#10;3ljj7nIdeyd8kKUuVzIae13MZ8QIMAKMACPACBwxBA6qeCh/xc+NOzb9341//MNvfu/lypqZ1psm&#10;Np50duuk2ZVkXUVP5GCxm3Bi04AMpMWyMpo6EAR+pQIFetKCm22cq3iuqtRlM5of+NCYIxKQpjAh&#10;+fKCoRlESEDEDZ7DNVPXLOT8U2kMPMUbw6WfD+ZxpIkvpPO6aCWqKWHNhKr6IZUZojAjCBRYrsSq&#10;o2t1Sa3TgyWkVgfjljAy1TivBj260VTudCulmsGerg2PdDx4Vyosn7X8lA+9719POG3JU2I68lQ8&#10;R6zreUeMACPACDwlAqg2JOh0pVKpbNy89Z577nngvns3rF0Dyr1cKmLkTSSTqHJUKcPmJbRtxwCx&#10;43kGaBvTEivEL3vVqz/1yU84js0IMwJjFQGmXcZqz/J5MQKMACPACDACRx6Bp6Ndisj5V7zNe/b/&#10;8A8333XL7fs3b7MTtWbT1MHWOVNnzJ48faZnJ/Ihla5AfYxU0jGKJTykw2UX/9UnbSth9Ze8wZIX&#10;OKj+A4V5BGkMGBEo3hW4wGi6Q8WcqeypDkLGBPGCQkmRHwVqRJYE+BN+Hsi7VFDIVHj3YgHtQhO4&#10;xA5B3E71SPEJ6B4btZ39EKWysb2lqpZjhrpWUVCoKAHfR2zb078f1gPde3fk1j7kbF7jGvE73/Da&#10;91/3osSEiYrx1JU1mHY58tcc75ERYARGNgIenFsiMg+HWhCSGfxXLpV9z7/55lu2bduyddOmgYEB&#10;27ZMCwMtMpyixvo60zRramqyNbW1tXUtLc1z58xesGAe9jCyT5Rbxwg8dwSYdnnu2PGWjAAjwAgw&#10;AozAeEPg6WiXGNUmykXDNELTGhj07rxz5a9uvPHhhx6I7CyIE91KpKfPScw+oW7i5Fg3Qq/SlmrM&#10;JExwIfly2dK0dCIpjGh1xwCjQsQLqo5aOgoAacSSaGo6XybSJYqghYmF+6NL5U8j1RqiPw5qmHSP&#10;EVU6yD9SuMqQq23e1GHoG0SxLBitq5FtGJh6zflBxknkKn77wIAVBrVIEyp0G35ly/3/TOza6A90&#10;LjrnnK/991emN6UtNSh4YcZ+6llZpl3G2x3B58sIMAKQIgr6G4Q5jasYt5GYGgYoPm3A7wqDM6Qu&#10;RLhIfhzDcogEJXAsRLL4foDV8KZUKiWTnEzEV9OYRYBplzHbtXxijAAjwAgwAozAEUfgIHYD+x/K&#10;MyoXNAtSErgtRgHqLCtmydcG+0pf+uEftmza1tW+r5QbgLLFbpxQampN1NQNTJ7U3NDU3DipEsX9&#10;FQ/p/DBT1DW9qCh1po3ayyhcYVP10Ahzpnhsz1JRUTgNYB6VXGLgQ0BaFvKIoVM8oFVDkhdylEHJ&#10;JFEolSxaqH4H/WvDMFKQMcVKWXOSZJ0bwsPGtz0/5wVlM4kAANWXCtvX59atTG55zA/y9Sct/uB7&#10;3nH5aXNCr+gFSq1jJ0gJz7OyR/zi4h0yAozAqETA9XxUexPMC/1HFDrUiJ5vmpC3YBR+fLQUuZ5x&#10;6LuGYWIdkN7wiPE8P5FISPKFF0ZgrCLAtMtY7Vk+L0aAEWAEGAFG4MgjgOeGqqCjauyCw6jeYBQ7&#10;KHNEIhJISwxVjxU3X1GSjhqEm9etv3/l6vsfemDVY6tzhRx4Ei3ZEKLgj66lmluj1knqpJl1LZPt&#10;TG27V6y1MwkrrcSQpeglzQjAwthmIV/A8zvoGMyZ2koMiYtJlU8VFDh9gjmvTCsC4eL58MQVE6sK&#10;KBgqoqTEYGGsOKr4XqBbpSjQbYeKmsI0V1Fn+d2V/EBYyO/fuTXatNptb6tN2BMaG99wzTXXXHlJ&#10;1JTWB9rt1mnlIAxU+M8U6hPZIw8u75ERYAQYgVGIgEzzxOKDegfBLYZe/KDq1Mg8EkpFUSOORIdE&#10;oIu/gnAhxYumVSquHKyRiDQKz56bzAgcEgJMuxwSTLwSI8AIMAKMACPACDwZgSrzosKmBawIUneK&#10;JSUMItPSUDoaj9pezlMt1bRNx0JhpP2d3Y+u27p9T9ufH1w12Nld6O0LS0U8pRtmMlHXHNQ2aiec&#10;bCbScbrBN50izHQDP6VqWSsRUhFr7AgWL3CDiUCX4FmenuPFBOnjTNCwwYtdLg+nGQn9i3jKx1JO&#10;OXDvNZHoFIembvYX8y4cdqM41bFZ6e4KN60rd7WjIlNzc9MrXnHdiy45b/YEp5AbdOykmXSQ7DTo&#10;+jWWXi4XE8kMXw+MACPACDACgm0hlluyKmBYqslEvu/jQ0haqqM0/hqEIQ3jNFbH+JMu8o8kCyPX&#10;5IURGJMIMO0yJruVT4oRYAQYAUaAETgWCFRpl8EAhiueErqaptsGbHHx5B2QjS2sdpGSE+GJugKm&#10;IwxdPGIbeDpX6ksDva7rbd25/+6H1jy8ctXGLVv6+wcThhEqppGtt+onWpNmplsm12ayqWRih61C&#10;lG6YCV/VfUXFM36kajhmGo/vmD4Vzi2USDS8VEQuEv1GmncQK5EOrgbWA93tNbY9qbZW9QqxW+7p&#10;7Ozeus7N5ZV9qwqlcqqx7pRTll93xaVXnr1EMYzIQ+noAatpWjCQD+JAa6g3NTVf8mBAgDKnvDAC&#10;jAAjwAgQYwKKvLoIRKQuEupAWLhIiIiMiZFJSr+Su0sYgnChbYcpG/bT5WtpbCPAtMvY7l8+O0aA&#10;EWAEGAFG4OgiIJ8kBt3A1CM99kBt2CZqBOlR5OGJWtcTnlcKqdyzZxmo+6yj6jOmP8Mo7eioZORH&#10;fqhbZk/Jf2zj3p17e3/191tyXd2F7q5Cbw8MXCwnHZu2mkhVFsy2naSTqbFS2SiRMCwndpIa+B1F&#10;WtsOPfIPUS2YfRXTp5qCXCeyeQTtognXgZag0t7eNtjZOdDZUdO5y6iU9LASuG5ibuv5l77oykte&#10;sKDZbrB1k7ga8o7RtciNFM22TUQJKMGhIifJLEVK2ji4XvXRRZn3zggwAozASEVA2LlQ9lAoOBSI&#10;VpBWROMylZyDf7n4UEeSKLhw+gQ2XjLtKBC2u5J8qcpeRupZcrsYgeeFANMuzws+3pgRYAQYAUaA&#10;EWAEgEDBB8lC8hI8SWMGU8pPhO0tPXzLOhdYZL0L/G+XPHpMF9OeJIoRtAk+11RtoL+0a2/H5u27&#10;12/auGnTxp07t3ftbwefAmMAVTN0J6HaaSOVtZIZw0naja2WkzCclOUkYYdrko4GB4jbsqZojKaH&#10;cTk30N/ZYfT26IVcvrtT80tKOR8WcynbnD9/3rlnnHX28uUnnX8qBQRoCVnBhBoZ76J1kNQgJNBw&#10;OrApiGKam4W/L7UfZa15YQQYAUaAEWAEGAFG4BAQYNrlEEDiVRgBRoARYAQYAUbgGRFwA1+wKlT9&#10;GeyIIFBogxCEiiRbJN0if8aR44LdENoUrCx/iiU2A6yh6ibKRqPSc6nsF4tlzw/vWt8L/mXd2lU7&#10;t20a6O6KUIcI06qYIHVqBCdCKUUoUhrrpqKZsaZZmYSCwqWBH6JhATQ1Fbw06F4SiWnTpi1bumzF&#10;8uWL5kxtytrZtO44ehiKBgiuCMwLJmjhURDGZEAAg2CyrVHAuQjnAnE2JrMufEcwAowAI8AIMAKM&#10;wKEhwLTLoeHEazECjAAjwAgwAozA0yMAikOwFkNrkJhcKluGK1xIUuPA32SNZyyyNpKgM+DIUqZU&#10;/yiE06JlomARaVDwuVvxkLiESkSgRAZyhY7OrrZ97b09vfc9vNKtuIUCKh0VyxXX9VFJg0xcTA9m&#10;jh52WVNT2zp5yuy5sxfMmz95Uuu8uVMtQ3USpm2hwAZWRTklD/lQmtmCZkArg8rUyC+CDU0UIzNJ&#10;cixgW+D6aKABUMlLFkljtQvfDowAI8AIMAKMACNwaAgw7XJoOPFajAAjwAgwAowAI/D0CICmkDzL&#10;ExYiTJ7wgagsSguJYLCgMNETVwiHdC8B2A8QHHEUoDAGTFZ0FaWiwcZQbWpQHnhPpAgqYhiQopAg&#10;BRIZL4w9z8dPsCbGIEx1FcOMU5mEmbRRRVpYPEKIo4M+IadfOP7GMOclyxc/DG2FKhPhMDgWRC54&#10;IVNJuhLAA1KDny/RLpqpDp2ByrQL3w6MACPACAwhILWMh76wXPDQseI1xwgCTLuMkY7k02AEGAFG&#10;gBFgBI4nAkFVvCJb8SyOs4HMQRILnkVENVF6cK9UCiQ60TT4tAidC3Eu+NzUTD+KisgZoieX2NE1&#10;B/oTVe3sH4QoxrRQodo04J9LaU1QvARaPiRBC1ElyHrS/RA7B39CIhyUUgJxE/plQbvEIqtIMfUa&#10;0WphAAkmRnAuom0weUHpaqpxSgyP+EiueTzR5mMzAowAIzCCEGDaZQR1BjdlZCLAtMvI7BduFSPA&#10;CDACjAAjMKoQGKZdhp++hYULFbJ4nJ6Q9ZzlWZViql5BGTtEuTy+JIg5IR4EdAvyfEQxDCpGVCwN&#10;WIbp2ChdRIWJBDNC26cMGyoWpAVppGaBO6+Oz1HNNO15sWpAEoOPKSEIAhlhyBsqA7qO4kfwxxWV&#10;iuhA2FQzddqzLIQkiB1V0kjUQOHsgmXIrpdOAS9anxdGgBFgBBiB6sB+yFCw2uWQoeIVxwoCTLuM&#10;lZ7k82AEGAFGgBFgBI4fAnieIBWIZFaIEiHqgn6Jh1QwUt1StddVY1n4eWh5PEFJrEb1j2gHIWgb&#10;4bmrwqcFrAfMYcCgDO0FNAtRMMTdEH0ThaRQkTWRNLUI9xUhXsFOUK9aeO4aIFBMsC2gaUC5wCMX&#10;e6IV1ChQKloo9Cw6KpuS4gXqmEC0QXBHwt0F5AxODGobKnVk6LXHD2w+MiPACDACIwqBg9SOz9o2&#10;qgrHCyMwrhA4iHZh6nFc9T6fLCPACDACjAAjwAgwAowAI8AIMAKMACPACBw7BFBi4MmGeMfu8Hwk&#10;RoARYAQYAUaAEWAEGAFGgBFgBBgBRoARYATGDAKsdhkzXcknwggwAowAI8AIMAKMACPACDACjAAj&#10;wAgwAiMaAU4yGtHdw41jBBgBRoARYAQYAUaAEWAEGAFGgBFgBBiB0YsA0y6jt++45YwAI8AIMAKM&#10;ACPACDACjAAjwAgwAowAIzCiEWDaZUR3DzeOEWAEGAFGgBFgBBgBRoARYAQYAUaAEWAERi8CTLuM&#10;3r7jljMCjAAjwAgwAowAI8AIMAKMACPACDACjMCIRoBplxHdPdw4RoARYAQYAUaAEWAEGAFGgBFg&#10;BBgBRoARGL0IMO0yevuOW84IMAKMACPACDACjAAjwAgwAowAI8AIMAIjGgGmXUZ093DjGAFGgBFg&#10;BBgBRoARYAQYAUaAEWAEGAFGYPQiwLTL6O07bjkjwAgwAowAI8AIMAKMACPACDACjAAjwAiMaASY&#10;dhnR3cONYwQYAUaAEWAEGAFGgBFgBBgBRoARYAQYgdGLANMuo7fvuOWMACPACDACjAAjwAgwAowA&#10;I8AIMAKMACMwohFg2mVEdw83jhFgBBgBRoARYAQYAUaAEWAEGAFGgBFgBEYvAky7jN6+45YzAowA&#10;I8AIMAKMACPACDACjAAjwAgwAozAiEaAaZcR3T3cOEaAEWAEGAFGgBFgBBgBRoARYAQYAUaAERi9&#10;CDDtMnr7jlvOCDACjAAjwAgwAowAI8AIMAKMACPACDACIxoBpl1GdPdw4xgBRoARYAQYAUaAEWAE&#10;GAFGgBFgBBgBRmD0IsC0y+jtO245I8AIMAKMACPACDACjAAjwAgwAowAI8AIjGgEmHYZ0d3DjWME&#10;GAFGgBFgBBgBRoARYAQYAUaAEWAEGIHRiwDTLqO377jljAAjwAgwAowAI8AIMAKMACPACDACjAAj&#10;MKIRYNplRHcPN44RYAQYAUaAEWAEGAFGgBFgBBgBRoARYARGLwJMu4zevuOWMwKMACPACDACjAAj&#10;wAgwAowAI8AIMAKMwIhGgGmXEd093DhGgBFgBBgBRoARYAQYAUaAEWAEGAFGgBEYvQgw7TJ6+45b&#10;zggwAowAI8AIMAKMACPACDACjAAjwAgwAiMaAaZdRnT3cOMYAUaAEWAEGAFGgBFgBBgBRoARYAQY&#10;AUZg9CLAtMvo7TtuOSPACDACjAAjwAgwAowAI8AIMAKMACPACIxoBJh2GdHdw41jBBgBRoARYAQY&#10;AUaAEWAEGAFGgBFgBBiB0YsA0y6jt++45YwAI8AIMAKMACPACDACjAAjwAgwAowAIzCiEWDaZUR3&#10;DzeOEWAEGAFGgBFgBBgBRoARYAQYAUaAEWAERi8CTLuM3r7jljMCjAAjwAgwAowAI8AIMAKMACPA&#10;CDACjMCIRoBplxHdPdw4RoARYAQYAUaAEWAEGAFGgBFgBBgBRoARGL0IMO0yevuOW84IMAKMACPA&#10;CDACjAAjwAgwAowAI8AIMAIjGgE1juMR3UBuHCPACDACjAAjcDQReLrvQVVVj+Zhx92+oyiSkMqf&#10;Enb81DSeARoRF4PskQMv+yffGs9wU1RX5htnRHTnszWCx71nQ4j/zggwAozA80KgOsziTS6X52ed&#10;54Umb8wIMAKMACPACDACh4LAgZxLNbznEP1QoDs266AvDuqOAz958l8PapVcgTv02HQWH4URYAQY&#10;AUZgdCHAapfR1V/cWkaAEWAEGIHniABmGzgmfI7YHfPNuLOOOeR8QEaAEWAEGAFGgBE4YggcpHZh&#10;2uWIIcs7YgQYAUbguSHAYu/nhtvhbnUQzs9KwXC/HC7Cz3P9pwT8yd3E/fI8cT5o86dkuJ4yY+jJ&#10;WUhHtiXjc29H6no+UvsZn73AZ80IMAKMwBFHgJOMjjikvENGgBFgBBiBUYAAvv/Yzmwk9NOzdsSB&#10;KzzryiPhjEZ7G54ScPnhoS+jHYTx1n6+s8Zbj/P5MgKMwPFFgNUuxxd/PjojwAgwAgqsRp8SBbYa&#10;PbIXRxXng0xGno6LebrPuV+eT79Ug70n+4BIwJ9SlHSg5oXvl+eD/5O3DcPwoL44MCCv/qn64TNf&#10;/88qIjuyjR8Dezvc6/lIjVdPNx6OAUj5FBgBRoARGAkIsNplJPQCt4ERYAQYAUbgWCNQjRsPilue&#10;bj7/WLdvHBzvyVAfdNJV5uXAh5UnczHjAKpjd4rVTpGHPPDXqkvugXa5h6h/OXYnwEd6TgiAdnnW&#10;+/E57Zg3YgQYAUaAEXgKBLiSEV8WjAAjwAgwAuMRAU44Osa9/sz01pO7gzvoGHfQIR7ucPvxEHfL&#10;qx1jBKAtO4hxY37zGHcBH44RYATGFQJMu4yr7uaTZQQYgeOMACYYKxUXjfD9AD9LpRJ+BkEI3X65&#10;XMZPLPg1ny9wJssR7yoZxvf3DwBbKbDHJ67rSfwxn9/T04c37e2d8lcspdJQp1R7x/N8JGXIXaET&#10;5X7wyRFv7ejdYZUuATiAS54IsMJ7QKrrOgAPwwhv8FP2AtbEgr8WiyWAL+8OrDA4mJNJK9hEQl2p&#10;VPAJdlUoFPFGfo438ljYr9wWq8mQMgjoV14kJgdetMViUWIlr3YJIz4RdwfhJuEVP2mR6wBS9Ivn&#10;eXKAwi2DX/En1x0a1rCC7BrZrcydVa+96iiBq1p+iE/oThgaQyI58uAyltjK9fFXfB3gTV9fP96j&#10;g4CtvAskvLJb8V5+d+AnPpR/lZ9UjyXvMvkrxj3TNLBneT/K48obEMfFX8We3epYh1/ltxUWvJFt&#10;k4eWN5r8k2xhdWDk+44RYAQYAUagigB7u/DFwAgwAozAMUIAj6p4xsUTrWWZeMBFcJJOp/Cw29vb&#10;+49bbisUCjNmzJg9a8bcubMR5CCwSSaTx6hl4+MwMhoBtrf88/aHH37IMIx0OqPrhgwaS6XCm974&#10;xgkTmmU3yXijs7P79jvu2rZty2WXXXbCgvnACV0mQlOiD+Sa+BCfIIYZHyge0lniqjYMXUR9AYI3&#10;/KytrUFIhhgzCMCYlP76t7+fc/aZ06ZNkawK1pRESSKR2Lt3/5at21avXp3JZC84/9wZM6YJ9gRQ&#10;a0Ab70Gc1dfXdXR0/v4Pf8ZW555zlu04C+bPlWwaDu04Nn7iLsNx0cuH1OJxsJIkVoAMOMRUKgU8&#10;8etdd9+3Y8fOV1z3UoCG6xnDDroAIOP9/3zjWzKgTqfTAlivXC5NmjT5upe/BNhi+MJdgDEKdMCm&#10;zVtWrnzMsiz06YwZ023bqgb2TB9XryzJeuCCBLZdXd2trRPwXYBLfd26DTt2bDvzzLPmzZ1dV1cL&#10;GGUHYUNcwL7v27aNAWrDxs333HMf+uKss87A1wTuBVz8WBkIV4csdMqf/3JTW9ueRYsWX3ThuQMD&#10;gxMmtMihTLJjknaRN6ak237y01/s3Lnjox/5MHoNtyrGMTmmVVsr2w9+rbGxHh/ioLhCJEOHleWN&#10;hkPgc7BAjuPIkRC/4v04uKv4FBkBRoAReFoEqpQ03uRyeaZd+FphBBgBRuDYIYDZxWQyISYYaZ65&#10;t7f/G9/85p9+9zvXrYRBkMpkauvq3/O+91/74islKXPsWjYOjoTpfUTvCAbe/e733PaPm0nNgkBd&#10;TNvqhmGa5g3f/wG4FUQ+iCgQ+Xzms5/7x9/+hq5xEoliPt80YcKHP/Kxa65+kew7GU/KuWXEHjLU&#10;5EUiAEAQfQEZiZKcD5fBZG9vH+iS//rSF77/k5+eduopmF1PJBwZE2LNn//iN//15S8C4VKxCNoF&#10;vXLCwoVf//rX0GuI7mTUp2n6Bz/4obvvvAMhqVup1NbX4+e3v/f95acswzoy3pOBqIwJuVOqCCAO&#10;B/8lL+9sNgPq6rqXX5etqfntb29EfwF2RM4S5z179l503rmJZLIsNA4I7xH/oxOXLD/1N7/5lRRZ&#10;IPx+4MGHP/iv/1qplEuFAjRMzS0TJk6e/JGPfGTx4oWSX5CxPXcBEMDgn8mkQbXIseKOO+/54n98&#10;AcNLT2cnQAZ1CLTPPPucj370I+BK5F0joQMp/x9f+JxcDR1hmNb5F1305re8ZdHCE4RYBqQkUTP/&#10;9d//84uf/gTdFIaB57q4L9757vdd++Kr8I2DteRBJZkiRWddXT1NTQ3nnXt++7696zdtwgUA2gXs&#10;G1arfvtgZXmHojdxeUh5mryn5OlI6U2VYaky0dU33PWMACPACIxbBJh2GbddzyfOCDACxxmB6qwj&#10;wh755PrtG77/31/+4oKFi17xylfjOXjv3r0/+cF3wQ784Cc/PfOMFce5uWPu8FJ1j1Dzda97PaKF&#10;173+jVIqj+hRaOw9aCsQh8h8iu9894df/eLnTzvzrCVLT5k+fXpbW9sv/u8n5VLxV7/9HYQV2EqG&#10;lFJhgQ5l2uXA60WGdnjgEOCA+7AQsEn5yde+/s3vfOubYLtuv/seoC2n60Vihbp9x66XXnMNwsVl&#10;y5efdNKS3t6eO26/bcvGDf/28U+9+lXXYf+IDBG1fvuG7333f7+55JTll7zwMkSb27dvu/GXv0Dk&#10;/+Of/fyUZUsk1SIbgDgRohsO+2XXgGqRhJRUAG3esu1LX/ziXbfd2tI68d77761quCSl8tvf/ekL&#10;//6pN77tHS0tE3CDYFCCzmJwcBAajUtecCFARleCFz7n7HNzgwNnnXPuvPknoCvvuvP2hx+4//yL&#10;X/Dt//1/Yrij47IQTOIvtVeQjYDwyufz73jHOzetX3/WueeeetrpEye2Qt51/333rl+z+tIXXfn5&#10;z33GsmzIkdBlyEh6+cteBtr3BZddvnz5aX19fbf+8x9rH1t19nnnf/WrXxYdSnfWL3554+eu/+Ts&#10;efMvuPDimpoaHOv73/2273kf++T1V191OdaRvSBvSfyU1wA6ffmyZYVcbtO2rfgENxcOijdYAe/l&#10;nStHtqqqRWph8FfcWVJxIy8qfCj/JBOn8IYZzzH3FconxAgwAoeHwEG0y+N+WnIyihdGgBFgBBiB&#10;o4SApF3EtH8Fz9NIYLnssivOPec8TCzjT93dvYhtHnr40cULF336+s9inaPUjHG7W4n/nXfdO2va&#10;9I9+7BPC1YXMWTDHiwAD4GORooy2tn0XX3zJtde+FDO6+GtPTy8+v+32u7Dhl7/y33I/2ETO/8vE&#10;lnGL6pNPXKIqMQFWEj0sW7fteNOb3nLCvPlzZs6aPX3Gtm07pIWEXDo6uj75qevnzpoNAQV+xeZY&#10;0BFXX/1i9AX+KneIDKOzzjzr5S9/BTZHf8FmAh8+8ugqdM0Xv/QV3DViTh7SMWoDFrzhrpEISChw&#10;eUPz8rvf/+m8885HR6A7MArhc1zncjV0ChIe3/u+9596yqmrHlsjO1H+FZ9X94M3N//jVsD+s5//&#10;uoowuuNd737vsiVLH3zoEflhddDjXgACGE9kF7z//R9cMGfur379O/yKy1jeCPgKeP8HPgRIMUYB&#10;N/khkoDQTT/44U8lkkAYm7/hDW9avmz56jXrcMHL1S668OLTTj0NPYucL2lyhPEKh3jXu96DvpNU&#10;ixyvDnyD9c8//8L5s+fIO0WSpNVbRt5H2BymM9gK9yAOJ9fEIYQQhgZMuQmaIdpW4R7nS50RYAQY&#10;AYmAfA7BgoGRjAUPj7ThtRkBRoARYASeKwIyCR/jrxRyb9u+feumjf/6gQ9NmTIJvyJzHrPKJ5+0&#10;ePHJS+647VbpVsjLEUQAehbsrbOzCz+vu+46oYmgsBDTtpjgxZwtMo3wK96sWbt+x5bNV19zLcIJ&#10;TPY2NNQj1Dn/vLPPPv+CP/3h99LhUqQXDbUOU8RHsJ2jfVcIw0QWA+mAsAA9xGU3fOcH737Xu+67&#10;685LLr/i5GWn4HGkt68PXYAHEUmU4JOHHnxwxZlnQbGCGX7kIiGEa2lpvuJFV6Evdu3eDVgQ191z&#10;7wPte/e+5KUvh+cLso1wy+AQS05evOKss++95+6BgQGpssFCSWSURsZdM3RBAQ2E2YD6Yx/7+L9/&#10;6hMI0P/lve9HfhY+x4dSmyAtkHFf7Nu7t3kCkl2aq0jKvcgwG28wQP3h979raGq++KILkJMCEce2&#10;7TshPnr5y1+OFeBXgn1K/9fRfj0fqfZjDEEmo1QbrVu3bsGixS+59irgCX8cabJbX1/7oQ9+AIPR&#10;t/7fN3Hd4g7CULN69aqp02dc+sIXAEyZ2IUB6vIrroTybs2adTKVD8jv3b3rxS95GQYr5PEJUZh7&#10;7jlnXnvdK+664/bu7h7ZC1V73QNckBwyjxE3rKRU0La+vgFQnytXrd6xYxc2AbeyZu06UEItLU37&#10;97evWrX64UdW7tnThk2ghcEtCcMCDJiPrlyFDfHVJsVraNWRwo33wwgwAozA2ECAH0fGRj/yWTAC&#10;jMAoQEBOOcraK3hgxXQ9CHDYKOJhGh8i+MRDNh6Ply5b3tvdtXfvvlFwSqOqiYjB0d5HHnkIwc/E&#10;1lYE9pgZRpgBzQR6BH+SziDoI/wB65xyylKkUUj+S/pcTp8xo1QswA4TU7siwWgopOTY8sALAQEj&#10;MJTRF6guvG9r23vLP/4+0N/3+f/86le+/CXEjYgtkQqBFeCkI/kRKCm62vefvGSZzNhC/hGcIzDd&#10;fvrpp8FbZ+3a9YhXEaB2dHQgHj3j9FPlIYYr70StEyfu3LYVJA4+l8kOWLAJd021azDIwNjl/gce&#10;/sff/nrpFS/67g9/9N73vBN/RR/JLhCQqmAhO7u6uzo7586diyBfyivwIcBESA/A0X34CV+qjRs3&#10;IB0MPQWCoK6uBj6v6JHFixZiVysffRh7RvDP4XcVf3BSwra2ApbqZS9/xfv+9V/RI4AIdwE4d0AK&#10;pOHwDS8cyRXiMobh7t133DF33ryamgy2xaCEHEn86dTly+AFc9+9d2MdkCxgQ/Dheeedi9EMgxiI&#10;EnQcKLYTT1yE7KS2vXtlySqQZrIx8qZAr2GfnufihsKv0mKpvb3jkUdXvvWNb7z+05/u6u7GCj/4&#10;4U/e+ZY3/fo3v/3vr33zve997yte9lL66/XXw7sX+7n7nvtf+9rXvfaVr3jNdS9/xzve8aMf/wyW&#10;MWiDrGzFCyPACDACjEAVAaZd+GJgBBgBRuAYIYAIBI/FUhmBB+vNmzdS/D+xFY/aIuB3EeRjBVoH&#10;FgC9fceoWePmMAghwG099OADsK685Z+3fezjnzjnzDNOWbrs45/45B//9DfJfCGwR3i5b99ecGMt&#10;zU2IQ8DIYC6abAx0Y9q0GXC1HMzlpHDmQGHFuEHx2U9UBF2UcQDAgSdCvpkzp3/wQx+68667rrry&#10;MgrwALJIeAGAgFf66XZ2dWHWXciOKDwVdXPIi2TmjOlIyduxHd4TOubV9+zZhVtI7JY8XBDESvnA&#10;jBmzsENsIuN8OdcudRm8SASknmX5KUt/9uvfwD3kxBMWgHnEEAQZNIYjCv+p/hQV9gLnu2/PbqR5&#10;/fJXN774xS9ZfMKJF5x/IUx59u1rRy/gdhC+HlpJFIrGPmWddbxBFSoYl2Rrajdv2iRuGeImGX+J&#10;AKAAdKCuANEb3/CaZUtPBmNCTIy4XwApvG+hK8HIc82LXyLrf+Hil/QiaBRwxAAUAiSsDEYSN1Fn&#10;Z6c0okJ/yQQi6c+CQ+A9qn2B05RMDTx3RROosyQXKW49ukmgdpEaHKmE+vkvfvXB973nzHPO+elP&#10;f3LG6aehGQ0NDeBl7rj91p/95IdTpky55qUvO+Pssx+45+5Pfuwj//ezX33q4x/DCi975asuu+rq&#10;DWtWw1Dm3vvux9G5jBFf9owAI8AIHIQAfx3yJcEIMAKMwDFCQE7CV6fit27ZgsdZyCgkEYNnbqn9&#10;zmQymKLctm37MWrWWDyMTDOpzrTLxFqc6K7dbfCPBHXynRu+tWf3bqj3Eb08dP/9//aB9/3z1jsQ&#10;q0NLj9DlL3/6A+qKIBpBcIK4CHSYzMIQuqTgkUdWIuwRAQzJlyR+cv+8SARAnSBQxBuRtkBCCUT7&#10;sqS0FBYRYsFQ1W0EisB548bN+AS+rfgT4n9sjlsD7ylw13UYjgJp3COPrVoFeqCmJivjOmxYNfLE&#10;r/c/QHXBcThhR0JmnyBiuFMORAAxP9K4ACpifnQT1ScWSOKTqhXx5s00ND14332/+uXP0SPTZ83G&#10;df7j73/vrW996+7dbSAKoGVAsl5uoF9e9sgjk+qGiRMnkClJpdKxf5+g1ajOF+NfRQB0obxogRIG&#10;FlC98j06gm6BTVu++50b5sxfMH36VJmIuqdtb19PN9ReeI+Ok+MMegqqJbfibt6wXqQ6xvfecxc2&#10;lzeXELCQ3QpWFocIHrj/PtxNskoRPq/Wh5YJSulMFv2FoQwczXe/96Of/ugHl1151fvf/345xAkb&#10;F7o9N2/Y8O3vfu8//uMLn/3Mv3/pS1/8wEc+joH0G1/76gf/7aPf+c4NH/rg+1Fr6Y9//RsSAP/8&#10;pz/Kk+J+ZwQYAUaAETgQAaZd+HpgBBgBRuDYISBjTjwf4yF4/969eN7FxLys+yDjEzwWU0hJEvH+&#10;Y9escXOkrq6umtq65aefccMN3/nVr35509//dvc9d3/ne987/ayzP/z+9656bDXU/pTMkkojmQhs&#10;CwTzYtJeR/4X+m7SpIlSpiGjGsmXVft03KB4SCd66Nk9IownbQsCPNwaeCNDR9wXQ2WJwrBUKkoL&#10;ns72dvwDSgULkEcf4SdWQ8oSRDHSDRT9hT2ArUFDwZ0dUnPH8UqizlSIIFyG9JAUdXa2I2J/3wc+&#10;9Mc//uF73/vuP2+9BXfKe97/wV3bt335K1+RhFd7RyeC+0w2KwVH0IJB3yRR1FCCp1SSjFiVZRvH&#10;AA+dukCJmBGwLXJUqVYXkpY6P/j+97du2vTmt7wNHCUShfAJ5EggxbLZLAYcEFuAGltJIyS5U7yB&#10;1AjeSKDJGurrpeALu5X5j7j48Tm4YbyX0ryq047cj9hnGYdA3338E5/63g3fetHV13zg/e+HPA3r&#10;Y9CT1CcGvfMuuujkkxYJPaaOb6hp06ZikJw5e84F558jDof5AxvtxFbwV5IGzNzjjAAjwAgwAgci&#10;wLQLXw+MACPACBwjBPAkKhkWLHh4rWug6rnyUVhU1SHPF/yKR3AELaZJz7u8HEEEELScvuLUv/z1&#10;z9/+9rfmzqUJfITxQHvx4oX/8q53IWh/4IEHEXbC6kUGllihoaFOvkGkgd7BDD8YMfSaFO0fyCwc&#10;OstwBM9o5O9KwiKTGp65tc3NzXIFGYLiBpHiC7wHzyJ3QskLiQQ0M5i9By8gE1hEeA+TF7IFRXoF&#10;7iNxT2Hyn9aXhXJ5eQYEerq7JT8i+wgyh0998uOr1qw+5+wz8R5XPmCETAN5MRde8sKVjzy8adMW&#10;3CAQR2BlGJEgtsfmMq9ECC7iRDIld4UPOcmoirzMuZLuUcAH1zm4FZnYBfDf8pa33fL3v7/j3e99&#10;4SUXCm0d6V9kZS6ZQCS8cumOwH5wkYPbIvxJtWRKcqRQLAplGKWJSZtqSb6gX2TnVrt46LYSWssY&#10;3zlR9P73f+B3v/4VNIGf/cz1yE6SpAw2xz2Io0MSeMopp+JDUbOIkjEhnAl8D0ooCJ3k3Q3yBZw1&#10;GtPf3wdLJu53HnMYAUaAETgIAaZd+JJgBBgBRuDYISBnOzEhiUfYk04+GUSLyOpHhr8l5uc1PM5K&#10;efaiRQuPXbPGx5EkmYKfcDHA7C7iSXQE5nsRM2B6OVtTc9Pf/oq4AiH9jJkzEb5gNRlPyh5BN+Xz&#10;ebxpbm6SIaUMn6oR5vhA8bDP8lkJF2k2MXXqZKrdommYUZe1bGVUSTP8mjZ79hwRfwaLTz5ZGutI&#10;wRG6ACtgc/xMptOYhEesiHtKtvJZD33YJzMWN0il04ARV7usBIw3OEtoKJAxBD8RdAGMinG/gDJG&#10;lbX+3l4UuQfC06ZOwS2DDXCP4FfE51gTJAJuKNwprZOnYCfI7RuLgD3Hc5JSLDAdwEqMKmROjPe7&#10;du351Kc+vXrVqre/6z1vftPrRNopLnnk6US4KWzbGRwcrBIl+BAEB0hJ0CUg7nGF44tjxoyZ4EIk&#10;q4IdiqwlosDoKEEwefJUqT05kP2Ukj2sg07EDQWvltnz5ucGB3/xyxuljgz0GXYi3+PGg+O1UNnQ&#10;0bGfmiyRcXJ4rAqasD7ITvDXIIKYdnmOVwlvxggwAmMXAaZdxm7f8pkxAozACEOg+tQrPUEWLToJ&#10;z8TSfFQGkJD341EYD8GY3p8ymapK83IEEYCfJZQsiCRRlrhqsiDK5UBs7yHkkLJ/zNPPnDlbTixj&#10;ZfwJMQvq46IltbW1+Dl9+jT5VxnnVL0SjmBTx9iuDoz3nnxqkhxpamxEwJnL5RCwDQzQT9wXCD8H&#10;B/O4I05ZfpqM8ebMmYuVcacgIBRdExcKJayMbAncTcgCE93xuKsuJ7k867WUHxykQFrY5SCgxx0B&#10;aOEkIllgbA75A+4X9NLevXsgb4HsAjINrFzb0FgU0Th4GayGrUAWoLNKhcKkyZPxifRqfdYGjJMV&#10;MOwDZ6ltAeELehfX6uo16z784Q/fd889SOl6x9vfLLUwuLCFpMWfNXN6Q3MTiAzwLFIagzuCLnxx&#10;5S844UTAi6+MZcuWyWpE+BwjFQ4kM+/a2valMpkTTpiP41aVR3LUwoZSsldC2aNk8tOf+48P/9tH&#10;Jk+b/oXPfBq2vjLXD21AL0NWJjtI+MEPaccoMS0CBUPuV2IMHEq3lCbWVZ3aOOlZPk1GgBFgBA4F&#10;AaZdDgUlXocRYAQYgSOAgHjSJfcElOrEQ/CkSa3Y6dp16xHS4HEZLyqsq2urV6/CDKd0NOTlCCIA&#10;SO+7/8ELzjvvq//1dcTtiOrlJDCiC0QOiFsuvOgFYvI2nj9/HjwPHlu9FgGncLuEaWgdOmjTpg3o&#10;mkkTW2XqCtsXPHPvyJDsmTkX7EFO0YMLw5s1ax7Dz3Q6idsE9wW6Zt36DVgHMhYROkZz5sxBT23a&#10;vAW8gFQboYAxVtiwfh1ce7IZsh2VORcyq4lpl2e9gyZPnYqSxlgNV7hwHgle//o3zJ4+A9YehkHV&#10;iIUojER5QBth/Jw5s8DRoIPgp7NjOzl/T5jQDL5Amu+gAjF8kWbPmSPvLFkuhxcgAFmKlM7hWwBD&#10;PSBFAbV/+/CHO9rbYUz7spdeg0+kFRFGJ3kZg0DJZmtQzx5EC9guKSnCfnBToPCzoF2Qc6RNnTIZ&#10;+UEPPvgw/oTxCqtJg6THHlsJymbG9OnYqqr8koMefkg+pVAgWvPlL3vxOWef8d9f/zoOdMO3v42K&#10;1DK5TKwZ45KAb4vM/sOvIK9RVBxHxG6lZEZqW9DX+FD29XDJau55RoARYAQYgSEEmHbhS4ERYAQY&#10;gWOEgJxyxMHEZGNUX18/YeKkG3/za1G5k+qA4nF5/YZN991994ozz2xqajxGzRo3h0FIiegdgc3q&#10;x1bJWtGYcEaEg0DoL3/9O/A/+eSTwMWgFxaeuACGkb/4+c9gaSmk9dRlDz70yM1/++spp50mS4qI&#10;WIM6VC4sqn/m66ga9T15NRnOIbdo+YrTH77/PrBdIMFkotDWrdv//Oc/Nba0NDYSt4J4dfGihZlM&#10;9ve///2OHbsQA8p76s677n3wvntPO+MMxIoyDqwehfvlWe/vzs4OXMmgSGSpKTACp562ApgjmQjY&#10;ItrHbQIV2JYt27Zt3ZqtrYN1K1bGbXLueRfs3rnjln/eDsyxJjgXyCv+dhNuJe3008+UaSzY57M2&#10;YJysIPiLEByHMEwJfvf7P/3i5/+HD7/+jW9cfdXlsnQ6gMUKYBIxLslq0KetWAGQ/3bTLVIUiZul&#10;t7f/T3/6UxRGELkIO1sNxe/QX/+4+SbUmcJ9JAYkZefO3asfe2zilCkoe4QND+wI/FnW9gZZ1tTc&#10;gr+CpsGy5OTFZ55z7kP33/fDH/0Y4x6OBT6OWGlxQ6HZ2EpcEknoXsB+4nPpCoxFjIGiQHXA+qZx&#10;ckXzaTICjMDhIcC0y+HhxWszAowAI/CcEZCBOgJ+POziEXbG9KnLli+/7ZZ/fOt/v438F8wtr1y1&#10;+nvf/e5Af98FF14sCRpejiACQHTO7JkvvPyKhx+4/1v/e8PevfsR24CL+fkvfvOlL3xu0clLYLiL&#10;IBPhB8IYxPD333P3L391IwxEocZ/dOVjP//Z/0GQ/6Irr6r6j6I7hTqGUsaegVY4gqcwJneFgBAh&#10;JWB8+XWvyOdy//P1r69cRZoXxPn/uOXWm/78pxMXLlown3KLkF7R0tK0fMWKG3/x85v+/o/Ozm7c&#10;OA8/svKHP/g+Nl++/DQImnyf+BopcpGlecYkaEfwpCBSAQWJLpDeLgj1X3DxRcD/A+97z0MPP9LR&#10;0YVbAFf4N775zfvvvusjH/1Ya2sL7hFwK699zSux2le//J+333EX2oNUIxTw/tlPfgTb4zPPOA1/&#10;Qu8w/tWewjUpchjpgty0afMPvvcdmBnfdNNfQXaAIpF5c6DgATUKqIHawNVbW5u95uqr4afzkx//&#10;cNVja4En1Ch/v/mW3//m1/WNjacuX4YewxcHvGwvufSy1Y8+8sMf/Wjbth0Y2bCf//nGN7ZsWP/y&#10;614l2RB0RNVSV9LEUnqDwUuUcjflNfCtb31z/okLf/HTn4DWRGtBTcvBTRoq4Q12Qoa7+Acbk3KH&#10;vHvRDPk5qDvpMlOlY47ghcq7YgQYAUZgVCMwNPU6qs+BG88IMAKMwGhBQE544pEUsQ1E4Js2b/3Q&#10;Bz+4ZeMGPKpSpU8qYGG96e3v/Jd3vk0k0lPyy0GnxhH+c+5rRDWYyUfo8vGPf+Lmv/5FuiEAefy8&#10;+NLL3vyWtyxbejKiCDnJjBjy2muuAQWGbCPEEugaIP/yV7/m85/7zHNuwDjfUBTQpQop7/yXd9/6&#10;95v+ecedra0TcBdIHwpM9WOu/ic//SlCSvjsIA4ECwDkp82c9f3vf3/KFLI6Qu4DNkFA+Pa3vW3n&#10;tq3ylpGCl3e8533vfc+/HJjTxETYQdebHHNkL0iJFiL2ZSedNO/Ehb/97W+QcgLEhJkxhdlr1657&#10;+1vfiusftCLsvnEXwHv19W9+27vf9XbJaolQ3P/Zz3/1v9/8+kAfOR/JLoM/yMc+8ckXXHwBdoV1&#10;DkxvGefXP05fdgEkJEjjWrNqJa5eUFRgNChhR1zM8icq3P/sZz/FEIQ6QegvJEWCzIJjDrpMgnzy&#10;Kcvf/o53XnjBuZKdxx5Q8+iNb3zT1k0bkVUk+RH86fKrrv7sZz8D/cvTIY8Nzz/v/J7Ozq07d2Ad&#10;qU664867P/KhD8Hw5Tc33lhXV/PLX/32+o9/5KOf+vc3vP7Vw2xm1LZ33wsvvOAFl1/xrf/3Dbkh&#10;GBhcQnNmzPz/7d39j2V3XQdwd2d2d3Y7u1vatQ+E7YMVSh8QqIVaSmtA2mLDo4hgSFAEaRBQokiM&#10;EdNoQmL8VWNMjP8IJmqMwaikKMGkFqRUsE9C6W673ZndKb7v+ZTjZHan7M7D3e937mt+mNyZuffc&#10;z319zrlzv5/z+X5PdoC/+/u/rXWy60veCRAgMJsC4wnU3Ehtfe6BBx6YTQivmgABAlMWGK4VOlnv&#10;M0ORrJiQPokrr7j85tf81B133pXJ8ocuvvgd737vR3/942+/955MY0l1Jn3cZ/3M6oPsxhKXesrj&#10;jz+R6Sr33HN35rOs/CBXJt7zc/fc+zu/+7n77rvvxhuur+FKhhYZ2GS6yjve+a6rrrlu0ki/d99b&#10;777n9z//+V96//syzKn1I32dr0B2+wzGnnzyqW8+8q3d8/OZPXH5ZT9e3RApRGaUnmsS33rrT7/6&#10;xtcsZFWXPXtufu1r7//Epz760V+75pqr0tiSAWet85oFdzIL5vY335kOsT37Fj704Y/c/4nfePe7&#10;JtM0KoN1gDhM1iQoKmWSwX9KkGltSNPKV7/2H29442233faG+McsiZj0LMztzsyUX3jf+45c/vLl&#10;06d+4rqf/OCHPvzJT386l5SudalqqJ/br7n5pttuf1OuW5TmopddeuQjH7v/M5/5rVtvfX0Vd3K3&#10;4X3MPKNJKmJSu+i3v/2dB7/ylQBedHDx4OHDaTN5+SuO5rJEl1955WWXX5HvN2QV3OtfndWO8m8i&#10;tYxbbnndbbffkeld+xb2X3Tw0Ocf+KP3vvc9b3zDLdXAMiy+m3aV+Xvvffsrr7/xwMHFffv33/am&#10;O37zM7/9wQ9+IMfUeo2TwySjpYce+s/FQ4ff+c53JKvpFEvR7Zqrr37siSdz6aJXXX/9gf0Hnnjy&#10;qWPPHr/ppptf9crrclYgu1BexSPfevShhx9OG9otr3/d008/Mz8/uaZ7XuA//OOXjh49etddd+XH&#10;OkPgMDzf90n3J0BgRwrkP69ulx2ZWS+KAIEWBepjaE4MVgN2qjDjFR8yFp1cGeTiw8MU+5OZ6lLr&#10;L+p22cJE5tx+BgbDQq0ZruS8cS4I/WympVQi8qfI/7DJaHLZjqF/fjKBaIjhB9UOkIFKXd7F1/kK&#10;FF3t1blEVGZyVQEr48+x1aJ2+MBnDkOGlFnSNQdCXcClRu81EE1e6gDJnzIFLN8zvKwT7KsrL+cb&#10;4Y6/f/os0vtQb0FVGUmHUb6/4hUvr9eed598L+FarWOyTuokEZPlcus+OS5qFdXUbpKpWkwks1py&#10;ZNXqMJkIkwpOcj2ZwzIcaDse9lxeYPb/YqzTnpMVUjIlZ9hpg1ZJCXVUa4Wd3E6+cueUgLP9/D55&#10;yS+zom0tL1XJSoFjzF0dR/lxWAJ58lx50ry5nTW8xJD/ONn+sJr7vmr0q3vWm2G2Nsy4nFzrLZsd&#10;1p3JsbZc7TPDhdsn6/vWQxJY7RK5kT0hTYV5oLLLuewY7kOAwE4VWNPtouyyUxPtdREg0JxAPteO&#10;Fxuuz6P5vJvPtXWJivFTb93IMCaftpVdtjyLNeyvC7hmDJ+BfSFnnF/XQ83tukNGPuPKFBlvPPXU&#10;/2algwzvtzykGdlgLQCR8dhllx2pcV0tYFHzUIapRsu5EfaAJE017Mx98vsM5JKRJCtD0/ock8Fn&#10;fqg5SvXw1U0uzrGfdafKDh/J1EqGCxKfqIpJ6dXIPz/mT/med6qxwph3pDxkGHinS2kyMq/71zSi&#10;WuqojpQ8JMdRHTg5ZLKdcVg+Izv5S7zMmqET5DSSpGMrdNn5U/lN7aP+VL+pWkyuA52rp5V2+pKq&#10;MlIVlpoIVoXIMQVDs9KkWFxF5NzOlnOAVKFzvahSJck2c2TlUTnQstnMFcrt7BhjvSxbHtYUnxxx&#10;VbNLnAmp3gmHIlFdu3ope9cVV0wW6M0xnrxXa4wj0Z5PgMDMCii7zGzqvXACBC6wQD465wNxPoZm&#10;cJJB5fgZulZ7qVlFdX4yo84MXXS7bG3C4p/ZQ9lmBhg1yKm1DGpgsGpaxKQ6lh8zkMg4P5nK+KFG&#10;lRmB5BRxhkxbG9iMbK0GhMMyEJMdvkqQI/uIEOTUWXI45JR+jefrPnn4sCLprqSgzvZXRqrzpc7q&#10;r6681B3OehDNCPialzn2NdQKI0nEsWPHavWQHBfZyascU7v6WFiptVTz17w15ZfjDKPqdAh4flMH&#10;y3C14xfzMmb2zPzOJn5edaobYcyeXDXfsYerOrZSDqv9uUotydFAOunOq8aumvxYpeHKUeVibKKs&#10;aV/jb8busNrymV/Df6Is7j4pXNZBNJbPhpLNfLpdapfIPevgHcNLYGv2ljxdYk4wKfRUY45JRjO7&#10;q3vhBAiMn0DGG/nootvFjkGAAIHpCdTH1nG0P44Va7hYf63T/uudKjSM3HC2ii7fMyrI94x86jx/&#10;hjcZJNSFh4dLTWVh48nYZjV1hhlDI4DpEhvmnww74zxMQpnUH7OhjO6q4aJmWNSfxvlc9ct8zz1r&#10;okrumYdkbJ9BYBJXZ/LHzVZka86uO17GhK0eM2eYnV29GitWt6tUGSv136o51pA7hmtWxh1LBklH&#10;7jMu5FGVnVQHMv4fy2qOmjEF1dUyTNqatKVUCuo3465bR0ct2lJ/WrM4Ts2zq8lfk2V4hot/j9WW&#10;3KgqWJpQsp2xX+/M4/app76bhpq6Qx6SvKeHJa0347yn/Pjcc8/natZVl0mic+3qmvFU86Gq42no&#10;bMqcprShvXicZgvVR6PbZeNvlx5JgED/Arpd+s+hV0CAQJ8CNeDP6cpxscnl5aWciqzm7frcXJ+/&#10;13yMXv1yDSM3nPyqZ2V4UMsrZDvD1InJpVVXD05q1FHj0nEsVD0X+eV6CyVsOKqZeuB4On2cClEv&#10;v3b78Rx+8pLz/xk3rl45Yjh29tZ4LwnKfeqxk4HnsKjEuLCF42W9naqqKlXhyn2CNqxhtFIL6AwX&#10;T5vMGKrRciUr38ff1FGzpgRTc17qSMnRVIXjmrI0VgRmaidf78UO7SqTIsVQdsn8oEkjydAr9OLl&#10;lou9epGykVQ98t+h3o6q1auQs4XV/wXqv0ZVx+qKQnv37qu5eENlZ/dLrK2T+9QMpnTwra7KDeu2&#10;7Ko2mXrbTPfl6salPFGWZ8pswapyZjvVs5lf5lF5kxxbXdaUQe0JBAgQmB0BZZfZybVXSoBAWwL1&#10;GTefSodR/WRJi/oYXVGOp53rXOg4I2nNa1B22UxSx2F/XUy6fizSWsCiJr+MyOMZ3dyhRqQ17NxM&#10;DLP82ADm+jnpUhk7IOpEeo3Pa1xaY846HOp7zSpaM5hfPSmsxqtnzYvjZdzfajw/7u1jtXGErd6i&#10;ykWN9mvUXTt/HlhtL+MGVxdo6s41+K8n+uHcyf9fqHWW9/y89nH5lbGrsYq54yoqaxJU1eHcYaxk&#10;jauDVbFmqLBM5j/WsVCZHd/iVi+Re1b5dM1kWbH8qdrK6n/TsHTLiwuKjzmtp8j2E0kOxlSLxilR&#10;OZxzbI6vYnyHzKpMWQmrDswZz7uXT4DAzAoou8xs6r1wAgQIECBAgAABAgQIECBAYHsF1pRdnLLb&#10;Xm5bJ0CAAAECBAgQIECAAAECBGZWQNllZlPvhRMgQIAAAQIECBAgQIAAAQLbK6Dssr2+tk6AAAEC&#10;BAgQIECAAAECBAjMrICyy8ym3gsnQIAAAQIECBAgQIAAAQIEtldA2WV7fW2dAAECBAgQIECAAAEC&#10;BAgQmFkBZZeZTb0XToAAAQIECBAgQIAAAQIECGyvgLLL9vraOgECBAgQIECAAAECBAgQIDCzArvG&#10;C0rPLIEXToAAgakJrKyszM3NLS+fWlk5vX///nreF1544awB7Nq1a2qBzfITnTx5ct++fbt3T85D&#10;5H9ifSVNs2wyzdeegyJPN4KXf35j/59mFs58rvjnren06Ul2du/elQOkjhFf0xRICpKIOhZy21vT&#10;NPE9FwECBDYjMJZZcuPYsePKLpvB9FgCBAich0B9gM73GmGeOnX69OlT8/N79uyZP4+tuOv2CFR2&#10;8q9xZWVSBZufnzPs3x7ptVutzyX5XvXHHB3kpyP/0s+SN6hUW1bXH1Mgy9Gxd++eFsLb8THEeqwF&#10;11vTUP9S+drxmfcCCRDYIQJryi7evndIXr0MAgTaF8gn5hpP1htxPlWn5pLhffuR7+wIk4ilpeUM&#10;MpOXJCgZSSHMyH9qSV/TdTuM7VfWawGbWlSeKFmoWlhlJLfzDjY353PjlHaNsedrdSPelJ7b0xAg&#10;QIDAVgvodtlqUdsjQIDAOgI1kqym/Zwxzo/5PF1NFswuoMBq/7GlP51I5hlNJylr9v9xzpFJ0NPx&#10;X+9Zqs6Sv9Yb19hnIS/TycvqqXarpxr5fzEdf89CgACBTQqYZLRJQA8nQIDAxgXSUpEHp8wyPz+f&#10;Dos0Vmja37jmFj3yxIkTtbZLMpKz+wsLC9XSb3izRcA/YjNZ6mj1PLvUJWt6hcks0/Ff71mSl6E/&#10;b1IUrk69HBTJjkmRU8tLpSD137DXjZMnlxYW9k0tAE9EgAABAhsWUHbZMJ0HEiBAYCsFnnnm2OHD&#10;h7LFOr3v60IJVFdLzicvLy9nFsW4qot5LtPJSPmnvWhpaSnT7lJtGVfVnU4AnuWsAslLDoFhGddJ&#10;pXhcUtf71dR2mKz2nZXXI//888/XKmApDe/bt3dqAXgiAgQIENiwgLLLhuk8kAABApsSyCfmmluU&#10;88ZpcsnoJectv/RP/3zRRReddbua+TfFfc4PXsmAf3k5w/4k4tDBg1nlJYOcjDmz7s45b8MdNyEw&#10;ORxWhprX7gMHDqStIrezuMsmtuihWyBQPUeT1afm5pKO06dOpQCT7KRTbwu2bhM/SiDsz504cSBl&#10;l7m5Y8eOvezii6+99mozH38Um78TIECgFQFll1YyIQ4CBGZNIDOMcroyw/sMZnI7Jy3T8PLJT37q&#10;wX/9l7OXXYw8p7KLpMHi5MnnLzly5Lafuf3VN9yUolhOMi8uLmbwP5Xnn/UnyTD+1KlT+XSSmkuO&#10;jocffujBL3/50Ue+meH+rNNc0Nef/f/otdfecMONV19z7aFDhxNLXb1Yt8t00pLD4emnv7dnz94s&#10;avzss8evu+6Vd935piuvvGI6z+5ZCBAgQGCTAsoumwT0cAIECGxQoKbl5104o/q5ufl0vuQ3d7/t&#10;bY9/5zurt6jJZYO+G31YTian9Sgd/H/xV39955tvr0VeUiBzYnmjouf3uAzjQ50Oo8ynyCMfffTb&#10;v/yBDzz5+GMOhPNz3Op7p/54YHHxj7/wJ/f9/N0pjWWdkbxlVe14q5/K9s4iUAX6yeI6u3b9+1e/&#10;9sUv/s39H//Y4uLZWyMJEiBAgEBrAi4g3VpGxEOAwKwIjEshZgHXWi40/fvPHT9eK1mMX7PC0czr&#10;TM0lsaThIsObGucM8yq0WkwpQ7VoawqROQSGLrDJiqFmskxJf/2nmVw9ephnlNVdhgTtHrpdXEB6&#10;SpmpxXRqJeP9Cws5QPKl1WhK+p6GAAECWy3g3+dWi9oeAQIE1hfICcy6bnTuUpcoTqtFnc/0daEE&#10;kou0ugzVlvl8T4Ky8k4akdaUw/y4rQIpRBb+4uKBpaWTVQXzdQEFclycfP75lIhThRzKLpPr6VQV&#10;wNcUBNJelCpkLex98OBiimCu7eXDBQECBPoVUHbpN3ciJ0CgM4F8jM7AvnoOh6lGSxnD5MItZ74M&#10;V3KZZmonTS5zczFPISxfuZGhpqu0Ti0FGc8Xfg6QlZXTScdkeoVuo6klYJ0n2rewkCyk5pLsZNpd&#10;SgCVnQsd16w8f96CqsNoOCKyvMuzuaELb1bS73USILDjBJRddlxKvSACBNoWqNPF1WGR78efeebM&#10;E6f1CqZwQtVTRCBjy+WlpYwv09FfDS/jSea2d6UdEl3qjxlVDkfE/MLCQoov+w8c0FVxwY/N9Fpk&#10;iktmGGWonz6LlADGqvEO2fPafhlVAq4617Ac2KQv0iSjtpMmOgIECKwr8OKnf0IECBAgsN0C9Rk6&#10;Q/oMYGruQG6/9S1veeKxx8an/oGrF213Gs7YflXBLr7kki/8yZ/+7F1vzu0MODPCtHTodFIR7ZQg&#10;M7zPkPK555771qP//bnPfvaRb3xdY8V0/Nd7lhwXhy9+2e/9wR/edecdhw8fytTIFF9SC5CX6eQl&#10;tcj8p8hxcerU8sNf/68HH/y3X/2VDy0tZV32hekE4FkIECBAYDMC9fEyX7lx7NhxZZfNYHosAQIE&#10;zk8gdZY8oC5PkRuZt/9nf/6Xj3zzG/WmfH7bcu8tErjk0ku/993vPvbYY0ePHl3Yv//U8vLKCy+k&#10;7FKrKvjaboEcDT+2a1cuV5wbWU938eDB/xmu7WU+xXbLv/T20/+VtV0uPXIkqTl96tSJEycOHjyY&#10;iUbyMp287MnVo4YVjlJnSV3yqquuef8vvueii1zJaDr8noUAAQKbFVB22aygxxMgQGBjAnn/rYuw&#10;1htxrpibz9Df//4zOZM8blDxZWO2m3lUJSJFlpxezvda1aWakjazWY89R4EcFDEv/4zwM8LM2jqZ&#10;eWQB0XME3Ka7DVeV2ju0IKXgsph5LrnCt7xsk/aZm017Ud6acjikBHz8+LNJQY6RerOaWgyeiAAB&#10;AgQ2LKDssmE6DyRAgMC2CKxXatHMvy3cZ2x0va6WuuCUr+0W4L/dwhvbvrxszG2rHuX/wlZJ2g4B&#10;AgQuiMCasovPlBckC56UAAECBAgQINCuwHrXrm43YpERIECAAIFWBZRdWs2MuAgQIECAwAwIGN63&#10;mWR5aTMvoiJAgACBHgUsqdtj1sRMgAABAlsmoJl/yyhtiAABAgQIECBAYNW1MupKRrpd7BQECBAg&#10;QIAAAQIECBAgQIAAgW0RUHbZFlYbJUCAAIFeBEym6CVT4iRAgAABAgQI9Cig7NJj1sRMgAABAgR2&#10;iECab8/6tUNenpdBgAABAgQIzLyAssvM7wIACBAgQIAAAQIECBAgQIAAge0RUHbZHldbJUCAAAEC&#10;BM5BwCSvc0ByFwIECBAgQKBjAWWXjpMndAIECBAgQIAAAQIECBAgQKBlAWWXlrMjNgIECBAgQIAA&#10;AQIECBAgQKBjAWWXjpMndAIECBAgQIAAAQIECBAgQKBlAWWXlrMjNgIECBAgQIAAAQIECBAgQKBj&#10;AWWXjpMndAIECBAgQIAAAQIECBAgQKBlAWWXlrMjNgIECBAgQIAAAQIECBAgQKBjAWWXjpMndAIE&#10;CBAgQIAAAQIECBAgQKBlAWWXlrMjNgIECBAgQIAAAQIECBAgQKBjAWWXjpMndAIECBAgQIAAAQIE&#10;CBAgQKBlAWWXlrMjNgIECBAgQIAAAQIECBAgQKBjAWWXjpMndAIECBAgQIAAAQIECBAgQKBlAWWX&#10;lrMjNgIECBAgQIAAAQIECBAgQKBjAWWXjpMndAIECBAgQIAAAQIECBAgQKBlAWWXlrMjNgIECBAg&#10;QIAAAQIECBAgQKBjAWWXjpMndAIECBAgQIAAAQIECBAgQKBlAWWXlrMjNgIECBAgQIAAAQIECBAg&#10;QKBjAWWXjpMndAIECBAgQIAAAQIECBAgQKBlAWWXlrMjNgIECBAgQIAAAQIECBAgQKBjAWWXjpMn&#10;dAIECBAgQIAAAQIECBAgQKBlAWWXlrMjNgIECBAgQIAAAQIECBAgQKBjAWWXjpMndAIECBAgQIAA&#10;AQIECBAgQKBlAWWXlrMjNgIECBAgQIAAAQIECBAgQKBjAWWXjpMndAIECBAgQIAAAQIECBAgQKBl&#10;AWWXlrMjNgIECBAgQIAAAQIECBAgQKBjAWWXjpMndAIECBAgQIAAAQIECBAgQKBlAWWXlrMjNgIE&#10;CBAgQIAAAQIECBAgQKBjAWWXjpMndAIECBAgQIAAAQIECBAgQKBlAWWXlrMjNgIECBAgQIAAAQIE&#10;CBAgQKBjAWWXjpMndAIECBAgQIAAAQIECBAgQKBlAWWXlrMjNgIECBAgQIAAAQIECBAgQKBjAWWX&#10;jpMndAIECBAgQIAAAQIECBAgQKBlAWWXlrMjNgIECBAgQIAAAQIECBAgQKBjAWWXjpMndAIECBAg&#10;QIAAAQIECBAgQKBlAWWXlrMjNgIECBAgQIAAAQIECBAgQKBjAWWXjpMndAIECBAgQIAAAQIECBAg&#10;QKBlAWWXlrMjNgIECBAgQIAAAQIECBAgQKBjAWWXjpMndAIECBAgQIAAAQIECBAgQKBlAWWXlrMj&#10;NgIECBAgQIAAAQIECBAgQKBjAWWXjpMndAIECBAgQIAAAQIECBAgQKBlAWWXlrMjNgIECBAgQIAA&#10;AQIECBAgQKBjAWWXjpMndAIECBAgQIAAAQIECBAgQKBlAWWXlrMjNgIECBAgQIAAAQIECBAgQKBj&#10;AWWXjpMndAIECBAgQIAAAQIECBAgQKBlAWWXlrMjNgIECBAgQIAAAQIECBAgQKBjAWWXjpMndAIE&#10;CBAgQIAAAQIECBAgQKBlAWWXlrMjNgIECBAgQIAAAQIECBAgQKBjAWWXjpMndAIECBAgQIAAAQIE&#10;CBAgQKBlAWWXlrMjNgIECBAgQIAAAQIECBAgQKBjAWWXjpMndAIECBAgQIAAAQIECBAgQKBlAWWX&#10;lrMjNgIECBAgQIAAAQIECBAgQKBjAWWXjpMndAIECBAgQIAAAQIECBAgQKBlAWWXlrMjNgIECBAg&#10;QIAAAQIECBAgQKBjAWWXjpMndAIECBAgQIAAAQIECBAgQKBlAWWXlrMjNgIECBAgQIAAAQIECBAg&#10;QKBjAWWXjpMndAIECBAgQIAAAQIECBAgQKBlAWWXlrMjNgIECBAgQIAAAQIECBAgQKBjAWWXjpMn&#10;dAIECBAgQIAAAQIECBAgQKBlAWWXlrMjNgIECBAgQIAAAQIECBAgQKBjAWWXjpMndAIECBAgQIAA&#10;AQIECBAgQKBlAWWXlrMjNgIECBAgQIAAAQIECBAgQKBjAWWXjpMndAIECBAgQIAAAQIECBAgQKBl&#10;AWWXlrMjNgIECBAgQIAAAQIECBAgQKBjAWWXjpMndAIECBAgQIAAAQIECBAgQKBlAWWXlrMjNgIE&#10;CBAgQIAAAQIECBAgQKBjAWWXjpMndAIECBAgQIAAAQIECBAgQKBlAWWXlrMjNgIECBAgQIAAAQIE&#10;CBAgQKBjAWWXjpMndAIECBAgQIAAAQIECBAgQKBlAWWXlrMjNgIECBAgQIAAAQIECBAgQKBjAWWX&#10;jpMndAIECBAgQIAAAQIECBAgQKBlAWWXlrMjNgIECBAgQIAAAQIECBAgQKBjAWWXjpMndAIECBAg&#10;QIAAAQIECBAgQKBlAWWXlrMjNgIECBAgQIAAAQIECBAgQKBjAWWXjpMndAIECBAgQIAAAQIECBAg&#10;QKBlAWWXlrMjNgIECBAgQIAAAQIECBAgQKBjAWWXjpMndAIECBAgQIAAAQIECBAgQKBlAWWXlrMj&#10;NgIECBAgQIAAAQIECBAgQKBjAWWXjpMndAIECBAgQIAAAQIECBAgQKBlAWWXlrMjNgIECBAgQIAA&#10;AQIECBAgQKBjAWWXjpMndAIECBAgQIAAAQIECBAgQKBlAWWXlrMjNgIECBAgQIAAAQIECBAgQKBj&#10;AWWXjpMndAIECBAgQIAAAQIECBAgQKBlAWWXlrMjNgIECBAgQIAAAQIECBAgQKBjAWWXjpMndAIE&#10;CBAgQIAAAQIECBAgQKBlAWWXlrMjNgIECBAgQIAAAQIECBAgQKBjAWWXjpMndAIECBAgQIAAAQIE&#10;CBAgQKBlAWWXlrMjNgIECBAgQIAAAQIECBAgQKBjAWWXjpMndAIECBAgQIAAAQIECBAgQKBlAWWX&#10;lrMjNgIECBAgQIAAAQIECBAgQKBjAWWXjpMndAIECBAgQIAAAQIECBAgQKBlAWWXlrMjNgIECBAg&#10;QIAAAQIECBAgQKBjAWWXjpMndAIECBAgQIAAAQIECBAgQKBlAWWXlrMjNgIECBAgQIAAAQIECBAg&#10;QKBjAWWXjpMndAIECBAgQIAAAQIECBAgQKBlAWWXlrMjNgIECBAgQIAAAQIECBAgQKBjAWWXjpMn&#10;dAIECBAgQIAAAQIECBAgQKBlAWWXlrMjNgIECBAgQIAAAQIECBAgQKBjAWWXjpMndAIECBAgQIAA&#10;AQIECBAgQKBlAWWXlrMjNgIECBAgQIAAAQIECBAgQKBjAWWXjpMndAIECBAgQIAAAQIECBAgQKBl&#10;AWWXlrMjNgIECBAgQIAAAQIECBAgQKBjAWWXjpMndAIECBAgQIAAAQIECBAgQKBlAWWXlrMjNgIE&#10;CBAgQIAAAQIECBAgQKBjAWWXjpMndAIECBAgQIAAAQIECBAgQKBlAWWXlrMjNgIECBAgQIAAAQIE&#10;CBAgQKBjAWWXjpMndAIECBAgQIAAAQIECBAgQKBlAWWXlrMjNgIECBAgQIAAAQIECBAgQKBjAWWX&#10;jpMndAIECBAgQIAAAQIECBAgQKBlAWWXlrMjNgIECBAgQIAAAQIECBAgQKBjAWWXjpMndAIECBAg&#10;QIAAAQIECBAgQKBlAWWXlrMjNgIECBAgQIAAAQIECBAgQKBjAWWXjpMndAIECBAgQIAAAQIECBAg&#10;QKBlAWWXlrMjNgIECBAgQIAAAQIECBAgQKBjAWWXjpMndAIECBAgQIAAAQIECBAgQKBlAWWXlrMj&#10;NgIECBAgQIAAAQIECBAgQKBjAWWXjpMndAIECBAgQIAAAQIECBAgQKBlAWWXlrMjNgIECBAgQIAA&#10;AQIECBAgQKBjAWWXjpMndAIECBAgQIAAAQIECBAgQKBlAWWXlrMjNgIECBAgQIAAAQIECBAgQKBj&#10;AWWXjpMndAIECBAgQIAAAQIECBAgQKBlAWWXlrMjNgIECBAgQIAAAQIECBAgQKBjAWWXjpMndAIE&#10;CBAgQIAAAQIECBAgQKBlAWWXlrMjNgIECBAgQIAAAQIECBAgQKBjAWWXjpMndAIECBAgQIAAAQIE&#10;CBAgQKBlAWWXlrMjNgIECBAgQIAAAQIECBAgQKBjAWWXjpMndAIECBAgQIAAAQIECBAgQKBlAWWX&#10;lrMjNgIECBAgQIAAAQIECBAgQKBjAWWXjpMndAIECBAgQIAAAQIECBAgQKBlAWWXlrMjNgIECBAg&#10;QIAAAQIECBAgQKBjAWWXjpMndAIECBAgQIAAAQIECBAgQKBlAWWXlrMjNgIECBAgQIAAAQIECBAg&#10;QKBjAWWXjpMndAIECBAgQIAAAQIECBAgQKBlAWWXlrMjNgIECBAgQIAAAQIECBAgQKBjAWWXjpMn&#10;dAIECBAgQIAAAQIECBAgQKBlAWWXlrMjNgIECBAgQIAAAQIECBAgQKBjAWWXjpMndAIECBAgQIAA&#10;AQIECBAgQKBlAWWXlrMjNgIECBAgQIAAAQIECBAgQKBjAWWXjpMndAIECBAgQIAAAQIECBAgQKBl&#10;AWWXlrMjNgIECBAgQIAAAQIECBAgQKBjAWWXjpMndAIECBAgQIAAAQIECBAgQKBlAWWXlrMjNgIE&#10;CBAgQIAAAQIECBAgQKBjAWWXjpMndAIECBAgQIAAAQIECBAgQKBlAWWXlrMjNgIECBAgQIAAAQIE&#10;CBAgQKBjAWWXjpMndAIECBAgQIAAAQIECBAgQKBlgf8D0KEaylt1D+QAAAAASUVORK5CYIJQSwEC&#10;LQAUAAYACAAAACEAsYJntgoBAAATAgAAEwAAAAAAAAAAAAAAAAAAAAAAW0NvbnRlbnRfVHlwZXNd&#10;LnhtbFBLAQItABQABgAIAAAAIQA4/SH/1gAAAJQBAAALAAAAAAAAAAAAAAAAADsBAABfcmVscy8u&#10;cmVsc1BLAQItABQABgAIAAAAIQARLOr+1wIAAFIGAAAOAAAAAAAAAAAAAAAAADoCAABkcnMvZTJv&#10;RG9jLnhtbFBLAQItABQABgAIAAAAIQCqJg6+vAAAACEBAAAZAAAAAAAAAAAAAAAAAD0FAABkcnMv&#10;X3JlbHMvZTJvRG9jLnhtbC5yZWxzUEsBAi0AFAAGAAgAAAAhAOecToLeAAAABgEAAA8AAAAAAAAA&#10;AAAAAAAAMAYAAGRycy9kb3ducmV2LnhtbFBLAQItAAoAAAAAAAAAIQAjUobZvV8WAL1fFgAUAAAA&#10;AAAAAAAAAAAAADsHAABkcnMvbWVkaWEvaW1hZ2UxLnBuZ1BLBQYAAAAABgAGAHwBAAAqZx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0369;height:65925;visibility:visible;mso-wrap-style:square">
                  <v:fill o:detectmouseclick="t"/>
                  <v:path o:connecttype="none"/>
                </v:shape>
                <v:shape id="Picture 18" o:spid="_x0000_s1028" type="#_x0000_t75" style="position:absolute;width:60369;height:65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YbwwAAANsAAAAPAAAAZHJzL2Rvd25yZXYueG1sRI9Bi8Iw&#10;FITvgv8hPMGbpuoi0jUtIhTEm7qie3s0b9uyzUttoq3/3iwIexxm5htmnfamFg9qXWVZwWwagSDO&#10;ra64UPB1yiYrEM4ja6wtk4InOUiT4WCNsbYdH+hx9IUIEHYxKii9b2IpXV6SQTe1DXHwfmxr0AfZ&#10;FlK32AW4qeU8ipbSYMVhocSGtiXlv8e7UbDU98U5i2a367fsLqsq+7jsn1ap8ajffILw1Pv/8Lu9&#10;0wrmC/j7En6ATF4AAAD//wMAUEsBAi0AFAAGAAgAAAAhANvh9svuAAAAhQEAABMAAAAAAAAAAAAA&#10;AAAAAAAAAFtDb250ZW50X1R5cGVzXS54bWxQSwECLQAUAAYACAAAACEAWvQsW78AAAAVAQAACwAA&#10;AAAAAAAAAAAAAAAfAQAAX3JlbHMvLnJlbHNQSwECLQAUAAYACAAAACEAVFP2G8MAAADbAAAADwAA&#10;AAAAAAAAAAAAAAAHAgAAZHJzL2Rvd25yZXYueG1sUEsFBgAAAAADAAMAtwAAAPcCAAAAAA==&#10;">
                  <v:imagedata r:id="rId21" o:title=""/>
                </v:shape>
                <w10:anchorlock/>
              </v:group>
            </w:pict>
          </mc:Fallback>
        </mc:AlternateContent>
      </w:r>
    </w:p>
    <w:p w:rsidR="00C500FC" w:rsidRPr="00D6499B" w:rsidRDefault="00B775AE" w:rsidP="00B775AE">
      <w:pPr>
        <w:pStyle w:val="Opisslike"/>
        <w:jc w:val="both"/>
        <w:rPr>
          <w:rFonts w:ascii="Times New Roman" w:hAnsi="Times New Roman"/>
          <w:sz w:val="24"/>
          <w:szCs w:val="24"/>
          <w:lang w:eastAsia="hr-HR"/>
        </w:rPr>
      </w:pPr>
      <w:r w:rsidRPr="00D6499B">
        <w:t xml:space="preserve">Slika </w:t>
      </w:r>
      <w:fldSimple w:instr=" SEQ Slika \* ARABIC ">
        <w:r w:rsidR="0099719A">
          <w:rPr>
            <w:noProof/>
          </w:rPr>
          <w:t>1</w:t>
        </w:r>
      </w:fldSimple>
      <w:r w:rsidRPr="00D6499B">
        <w:t>: Prosječna starost stanovništva Hrvatske, po gradovima i općinama, Popis 2011.</w:t>
      </w:r>
    </w:p>
    <w:p w:rsidR="00C500FC" w:rsidRPr="00D6499B" w:rsidRDefault="00C500FC" w:rsidP="00C500FC">
      <w:pPr>
        <w:jc w:val="both"/>
        <w:rPr>
          <w:i/>
          <w:color w:val="4F81BD" w:themeColor="accent1"/>
          <w:sz w:val="20"/>
          <w:szCs w:val="20"/>
        </w:rPr>
      </w:pPr>
      <w:r w:rsidRPr="00D6499B">
        <w:rPr>
          <w:i/>
          <w:color w:val="4F81BD" w:themeColor="accent1"/>
          <w:sz w:val="20"/>
          <w:szCs w:val="20"/>
        </w:rPr>
        <w:t>Izvor: Čipin et al. (2014).</w:t>
      </w:r>
    </w:p>
    <w:p w:rsidR="00B775AE" w:rsidRPr="00D6499B" w:rsidRDefault="00A0614A" w:rsidP="00B775AE">
      <w:pPr>
        <w:keepNext/>
        <w:spacing w:after="0"/>
        <w:jc w:val="both"/>
      </w:pPr>
      <w:r w:rsidRPr="00D6499B">
        <w:rPr>
          <w:rFonts w:ascii="Times New Roman" w:hAnsi="Times New Roman"/>
          <w:lang w:eastAsia="hr-HR"/>
        </w:rPr>
        <w:lastRenderedPageBreak/>
        <mc:AlternateContent>
          <mc:Choice Requires="wpc">
            <w:drawing>
              <wp:inline distT="0" distB="0" distL="0" distR="0">
                <wp:extent cx="5721985" cy="7091680"/>
                <wp:effectExtent l="4445" t="0" r="0" b="6350"/>
                <wp:docPr id="22" name="Područje crtanja 1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21"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21985" cy="7091680"/>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224F5AB4" id="Područje crtanja 13" o:spid="_x0000_s1026" editas="canvas" style="width:450.55pt;height:558.4pt;mso-position-horizontal-relative:char;mso-position-vertical-relative:line" coordsize="57219,709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6TWkzQIAAEMGAAAOAAAAZHJzL2Uyb0RvYy54bWysVNuO0zAQfUfiH6y8&#10;Z5OUtE2jbVclaRHSAisEH+A6TmNtYlu2e1kh/p0Zp2lZirQIiJRkPLbHM+ec8e3dsWvJnhsrlJwH&#10;yU0cEC6ZqoTczoOvX9ZhFhDrqKxoqySfB0/cBneL169uDzrnI9WotuKGQBBp84OeB41zOo8iyxre&#10;UXujNJcwWSvTUQdDs40qQw8QvWujURxPooMylTaKcWvBW/aTwcLHr2vO3Ke6ttyRdh5Abs5/jf9u&#10;8Bstbmm+NVQ3gp3SoH+RRUeFhEPPoUrqKNkZcRWqE8woq2p3w1QXqboWjPsaoJok/qWagso9tb4Y&#10;BugMCYL1H+Nutpi3VGvRtoBGBNFz9OH/APxwcGrBcnhPAIF1df7LRMEutzM8OAXp/ihGR83jToeA&#10;laZObEQr3JPnHUDBpOT+QbAH0w/Yx/2DIaKaB6MkIJJ2oDeYxlNJMkaqcQuu6vdQrOlesUdLpCoa&#10;Krd8aTVIBoQM+weXMerQcFpZdCNCz6P44bM8Nq3QiCbiivapYlDdy+ruFVEqtuu4dL3EDW+heCVt&#10;I7QNiMl5t+FQpXlfJV50/OjurcPjwOpl922ULeN4NnobFuO4CNN4ugqXs3QaTuPVNI3TLCmS4jvu&#10;TtJ8ZznAQNtSi6EHkvQq299K99SNvXp9F5A99b2GSPmEhr9PEVwICeZqDfsMYMM6sJ3hjjVo1oDc&#10;yQ+LzxMe5guyyIHVQPfm8EFVQDTdOeXBONamwziAJDn6Rn86NzrCw8A5no6SWTYOCIO5aTxLJpm/&#10;CuDAYbs21r3jqiNoANaQqQ9P91BHX9uwBE87948v+YqNWTxbZassDdPRZAVslGW4XBdpOFkn03H5&#10;piyKMhnYaERVcYkC+ncyPLaqFdWgR2u2m6I1PUlr/3hNA9KXZRGK4pLGQODw74kcGAAvmvCC5S8N&#10;jdazq/DnsV91ufsXP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E3RNo3dAAAA&#10;BgEAAA8AAABkcnMvZG93bnJldi54bWxMj0FLxDAQhe+C/yGM4M1Nsiy1dpsuIiiiB3UteM22s23Y&#10;ZFKa7Lb6641e9PJgeI/3vik3s7PshGMwnhTIhQCG1PjWUKegfr+/yoGFqKnV1hMq+MQAm+r8rNRF&#10;6yd6w9M2diyVUCi0gj7GoeA8ND06HRZ+QEre3o9Ox3SOHW9HPaVyZ/lSiIw7bSgt9HrAux6bw/bo&#10;FKyWe5u/PmTPX491PT19rMy1eDFKXV7Mt2tgEef4F4Yf/IQOVWLa+SO1gVkF6ZH4q8m7EVIC26WQ&#10;lFkOvCr5f/zqGwAA//8DAFBLAwQKAAAAAAAAACEA1C7mMIFJFgCBSRYAFAAAAGRycy9tZWRpYS9p&#10;bWFnZTEucG5niVBORw0KGgoAAAANSUhEUgAABdIAAAaKCAIAAABCoRr3AAAAAXNSR0IArs4c6QAA&#10;/8pJREFUeF7s/QVgXIeZLn4fhuEZjRgsyTIzx5Q4DjM02CZp0pS3tGXY7qZtCttuIW1TxiSFUMPg&#10;kO3EzGzLssU40jAcPud7R26z3b33frv9N0rj5JnVOmN5dObMb45S68kLrOd5DG4QgAAEIAABCEAA&#10;AhCAAAQgAAEIQAACf7fAqzEL3cnl8tzffUAcAAIQgAAEIAABCEAAAhCAAAQgAAEIQOD/IoDYBZcF&#10;BCAAAQhAAAIQgAAEIAABCEAAAhCYEAHELhPCioNCAAIQgAAEIAABCEAAAhCAAAQgAAHELrgGIAAB&#10;CEAAAhCAAAQgAAEIQAACEIDAhAggdpkQVhwUAhCAAAQgAAEIQAACEIAABCAAAQggdsE1AAEIQAAC&#10;EIAABCAAAQhAAAIQgAAEJkQAscuEsOKgEIAABCAAAQhAAAIQgAAEIAABCEAAsQuuAQhAAAIQgAAE&#10;IAABCEAAAhCAAAQgMCECiF0mhBUHhQAEIAABCEAAAhCAAAQgAAEIQAACiF1wDUAAAhCAAAQgAAEI&#10;QAACEIAABCAAgQkRQOwyIaw4KAQgAAEIQAACEIAABCAAAQhAAAIQQOyCawACEIAABCAAAQhAAAIQ&#10;gAAEIAABCEyIAGKXCWHFQSEAAQhAAAIQgAAEIAABCEAAAhCAAGIXXAMQgAAEIAABCEAAAhCAAAQg&#10;AAEIQGBCBBC7TAgrDgoBCEAAAhCAAAQgAAEIQAACEIAABBC74BqAAAQgAAEIQAACEIAABCAAAQhA&#10;AAITIoDYZUJYcVAIQAACEIAABCAAAQhAAAIQgAAEIIDYBdcABCAAAQhAAAIQgAAEIAABCEAAAhCY&#10;EAHELhPCioNCAAIQgAAEIAABCEAAAhCAAAQgAAHELrgGIAABCEAAAhCAAAQgAAEIQAACEIDAhAgg&#10;dpkQVhwUAhCAAAQgAAEIQAACEIAABCAAAQggdsE1AAEIQAACEIAABCAAAQhAAAIQgAAEJkQAscuE&#10;sOKgEIAABCAAAQhAAAIQgAAEIAABCEAAsQuuAQhAAAIQgAAEIAABCEAAAhCAAAQgMCECiF0mhBUH&#10;hQAEIAABCEAAAhCAAAQgAAEIQAACiF1wDUAAAhCAAAQgAAEIQAACEIAABCAAgQkRQOwyIaw4KAQg&#10;AAEIQAACEIAABCAAAQhAAAIQQOyCawACEIAABCAAAQhAAAIQgAAEIAABCEyIAGKXCWHFQSEAAQhA&#10;AAIQgAAEIAABCEAAAhCAAGIXXAMQgAAEIAABCEAAAhCAAAQgAAEIQGBCBBC7TAgrDgoBCEAAAhCA&#10;AAQgAAEIQAACEIAABBC74BqAAAQgAAEIQAACEIAABCAAAQhAAAITIoDYZUJYcVAIQAACEIAABCAA&#10;AQhAAAIQgAAEIIDYBdcABCAAAQhAAAIQgAAEIAABCEAAAhCYEAHELhPCioNCAAIQgAAEIAABCEAA&#10;AhCAAAQgAAHELrgGIAABCEAAAhCAAAQgAAEIQAACEIDAhAggdpkQVhwUAhCAAAQgAAEIQAACEIAA&#10;BCAAAQggdsE1AAEIQAACEIAABCAAAQhAAAIQgAAEJkQAscuEsOKgEIAABCAAAQhAAAIQgAAEIAAB&#10;CEAAsQuuAQhAAAIQgAAEIAABCEAAAhCAAAQgMCECiF0mhBUHhQAEIAABCEAAAhCAAAQgAAEIQAAC&#10;iF1wDUAAAhCAAAQgAAEIQAACEIAABCAAgQkRQOwyIaw4KAQgAAEIQAACEIAABCAAAQhAAAIQQOyC&#10;awACEIAABCAAAQhAAAIQgAAEIAABCEyIAGKXCWHFQSEAAQhAAAIQgAAEIAABCEAAAhCAAGIXXAMQ&#10;gAAEIAABCEAAAhCAAAQgAAEIQGBCBBC7TAgrDgoBCEAAAhCAAAQgAAEIQAACEIAABBC74BqAAAQg&#10;AAEIQAACEIAABCAAAQhAAAITIoDYZUJYcVAIQAACEIAABCAAAQhAAAIQgAAEIIDYBdcABCAAAQhA&#10;AAIQgAAEIAABCEAAAhCYEAHELhPCioNCAAIQgAAEIAABCEAAAhCAAAQgAAHELrgGIAABCEAAAhCA&#10;AAQgAAEIQAACEIDAhAggdpkQVhwUAhCAAAQgAAEIQAACEIAABCAAAQggdsE1AAEIQAACEIAABCAA&#10;AQhAAAIQgAAEJkQAscuEsOKgEIAABCAAAQhAAAIQgAAEIAABCEAAsQuuAQhAAAIQgAAEIAABCEAA&#10;AhCAAAQgMCECiF0mhBUHhQAEIAABCEAAAhCAAAQgAAEIQAACiF1wDUAAAhCAAAQgAAEIQAACEIAA&#10;BCAAgQkRQOwyIaw4KAQgAAEIQAACEIAABCAAAQhAAAIQQOyCawACEIAABCAAAQhAAAIQgAAEIAAB&#10;CEyIAGKXCWHFQSEAAQhAAAIQgAAEIAABCEAAAhCAAGIXXAMQgAAEIAABCEAAAhCAAAQgAAEIQGBC&#10;BBC7TAgrDgoBCEAAAhCAAAQgAAEIQAACEIAABBC74BqAAAQgAAEIQAACEIAABCAAAQhAAAITIoDY&#10;ZUJYcVAIQAACEIAABCAAAQhAAAIQgAAEIIDYBdcABCAAAQhAAAIQgAAEIAABCEAAAhCYEAHELhPC&#10;ioNCAAIQgAAEIAABCEAAAhCAAAQgAAHELrgGIAABCEAAAhCAAAQgAAEIQAACEIDAhAggdpkQVhwU&#10;AhCAAAQgAAEIQAACEIAABCAAAQggdsE1AAEIQAACEIAABCAAAQhAAAIQgAAEJkQAscuEsOKgEIAA&#10;BCAAAQhAAAIQgAAEIAABCEAAsQuuAQhAAAIQgAAEIAABCEAAAhCAAAQgMCECiF0mhBUHhQAEIAAB&#10;CEAAAhCAAAQgAAEIQAACiF1wDUAAAhCAAAQgAAEIQAACEIAABCAAgQkRQOwyIaw4KAQgAAEIQAAC&#10;EIAABCAAAQhAAAIQQOyCawACEIAABCAAAQhAAAIQgAAEIAABCEyIAGKXCWHFQSEAAQhAAAIQgAAE&#10;IAABCEAAAhCAAGIXXAMQgAAEIAABCEAAAhCAAAQgAAEIQGBCBBC7TAgrDgoBCEAAAhCAAAQgAAEI&#10;QAACEIAABBC74BqAAAQgAAEIQAACEIAABCAAAQhAAAITIoDYZUJYcVAIQAACEIAABCAAAQhAAAIQ&#10;gAAEIIDYBdcABCAAAQhAAAIQgAAEIAABCEAAAhCYEAHELhPCioNCAAIQgAAEIAABCEAAAhCAAAQg&#10;AAHELrgGIAABCEAAAhCAAAQgAAEIQAACEIDAhAggdpkQVhwUAhCAAAQgAAEIQAACEIAABCAAAQgg&#10;dsE1AAEIQAACEIAABCAAAQhAAAIQgAAEJkQAscuEsOKgEIAABCAAAQhAAAIQgAAEIAABCEAAsQuu&#10;AQhAAAIQgAAEIAABCEAAAhCAAAQgMCECiF0mhBUHhQAEIAABCEAAAhCAAAQgAAEIQAACiF1wDUAA&#10;AhCAAAQgAAEIQAACEIAABCAAgQkRQOwyIaw4KAQgAAEIQAACEIAABCAAAQhAAAIQQOyCawACEIAA&#10;BCAAAQhAAAIQgAAEIAABCEyIAGKXCWHFQSEAAQhAAAIQgAAEIAABCEAAAhCAAGIXXAMQgAAEIAAB&#10;CEAAAhCAAAQgAAEIQGBCBBC7TAgrDgoBCEAAAhCAAAQgAAEIQAACEIAABBC74BqAAAQgAAEIQAAC&#10;EIAABCAAAQhAAAITIoDYZUJYcVAIQAACEIAABCAAAQhAAAIQgAAEIIDYBdcABCAAAQhAAAIQgAAE&#10;IAABCEAAAhCYEAHELhPCioNCAAIQgAAEIAABCEAAAhCAAAQgAAHELrgGIAABCEAAAhCAAAQgAAEI&#10;QAACEIDAhAggdpkQVhwUAhCAAAQgAAEIQAACEIAABCAAAQggdsE1AAEIQAACEIAABCAAAQhAAAIQ&#10;gAAEJkQAscuEsOKgEIAABCAAAQhAAAIQgAAEIAABCEAAsQuuAQhAAAIQgAAEIAABCEAAAhCAAAQg&#10;MCECiF0mhBUHhQAEIAABCEAAAhCAAAQgAAEIQAACiF1wDUAAAhCAAAQgAAEIQAACEIAABCAAgQkR&#10;QOwyIaw4KAQgAAEIQAACEIAABCAAAQhAAAIQQOyCawACEIAABCAAAQhAAAIQgAAEIAABCEyIAGKX&#10;CWHFQSEAAQhAAAIQgAAEIAABCEAAAhCAAGIXXAMQgAAEIAABCEAAAhCAAAQgAAEIQGBCBBC7TAgr&#10;DgoBCEAAAhCAAAQgAAEIQAACEIAABBC74BqAAAQgAAEIQAACEIAABCAAAQhAAAITIoDYZUJYcVAI&#10;QAACEIAABCAAAQhAAAIQgAAEIIDYBdcABCAAAQhAAAIQgAAEIAABCEAAAhCYEAHELhPCioNCAAIQ&#10;gAAEIAABCEAAAhCAAAQgAAHELrgGIAABCEAAAhCAAAQgAAEIQAACEIDAhAggdpkQVhwUAhCAAAQg&#10;AAEIQAACEIAABCAAAQggdsE1AAEIQAACEIAABCAAAQhAAAIQgAAEJkQAscuEsOKgEIAABCAAAQhA&#10;AAIQgAAEIAABCEAAsQuuAQhAAAIQgAAETicBz/Nc1zVNy7ZtukOn7jgO3dE0je7Tn6bTGbqj67pl&#10;2fRbup/PF8Y/Y7z66+n0gnGuEIAABCAAAQiczgKIXU7ndw/nDgEIQAACEHiLCVCSQgkLx3GSJLIs&#10;a5pmqVRyXY8+oyhKoVCkOCYajdDDxPJNyOXy9JlgMEBOrkv5jKMo8qmABjcIQAACEIAABCDwOgiw&#10;p/4rEG4QgAAEIAABCEDgNBKgAIXneTphqnkRBCGZTFHaQuELfeZUOQyFMqlUJhaLZLO5cDhEnz/1&#10;p6e+kB5DDziNXi9OFQIQgAAEIACB00Xg1ZiF7tB/AUK1y+nyxuE8IQABCEAAAhD4swAVsJzKUE7F&#10;LplM9lTmQgkL9RZ98IMfWrJw0Yc+/NENG19JJMboj06lMKeakihzoS8/lc68eoMsBCAAAQhAAAIQ&#10;mCABVLtMECwOCwEIQAACEIDAay9AiQm1DlFcQiELzWqhMEWWJXoa6iqi8KW7p4fajj78gffnsllF&#10;Vel+S9uU++67r6IiSuNfTlW4CEK51OXUmb1a8ILKl9f+rcIRIQABCEAAAm9Vgf9W7YLY5a16IeB1&#10;QwACEIAABE5DgVODXShk4TiWkhSa8FIsFvv6B48cOfa7++45evBAy5SpJ9qP0RQXluPoV47nn37u&#10;+caGevoqymtOBTT0tf8tcEHschpeCzhlCEAAAhCAwBtUAE1Gb9A3BqcFAQhAAAIQgMD/KHBqddGp&#10;uhXKXGhp0Q/v/sn117ztc5/6+P7du6i8ZaCvl9IWegBPQQvPL12+IpVK0SOp+YiqYwzDtG3r1GyX&#10;U38lwpC7/9EcD4AABCAAAQhA4O8RwGyXv0cPXwsBCEAAAhCAwOsqQNNz6flO1a3QrJaRkUR3V2cx&#10;n6eoRaYdRbTMKJcLR6OBUMiyygNctm16hZqMhoaGN768ed1zL1LuIsvyqezmr28IX17XdxFPBgEI&#10;QAACEHgrCfB33HHHW+n14rVCAAIQgAAEIPAPEDBcxvGotOTPhSqndgh5nuPYTvl+uemHLQ9foSag&#10;8UfynMN4lmMUWcekjmjXtspjcRlON2yOp/YizzYdgeMqYwE/7z3zzDqB5Rzb03N5xTE+c93CKqWU&#10;Hc2bed1h7BPth7sHer/77R+89ML62rppMb8vGPCxmuUVTF4RPcMuuXmRk5PFJMvTKZm2lWGdNMta&#10;DCuXDJrCy/A8h6VH/4CLBk8JAQhAAAIQOP0FqNIWs11O/7cRrwACEIAABCDwhheg2IXzyuuETiUY&#10;f4ldvPG/iLCUxpRTGCpgccf3Opd/V2A9VhR4xqWIxTFNm5d9DC/ZjFDSSoIoSYLgmAVFEnuPHDz3&#10;gitUSVp7wQVRP58d67pm5ayWhvp0JpN2jC//6JHu/pzkCzgefaHmeeKVV1578823DOzbdLK/86Z3&#10;vbd6UkPO8WQ25zGybWVF0aVKYN4TecHvsT7dclzXYBzD7694wxvjBCEAAQhAAAIQeEMIYKTuG+Jt&#10;wElAAAIQgAAE3lICFF+cGlv732IXZrzhp7yZiKdSE8YeXzFEj9Q0LaAqFNEYmk5TWgRJMm03kymE&#10;K1TKaXSTO3aw6z/+/V9Yz25pqHvikccbfMyv7riVilf0QlrTc61TWi3LzTP+A72ZO370+5GU7ZbD&#10;HV5gPUmVGdO1Xb2kW/MXLfnM578wc+GSkGz3D+kNtXy2wAdVWRRoaq9uu7YgK3RWAidg5u5b6nLF&#10;i4UABCAAAQj8PQKIXf4ePXwtBCAAAQhAAAL/XwQs1+bLsUt5h1A5WBk/Bv2lxLUpEGFo+i1LXULl&#10;CKZc/kIRjOsxpl7iGMenUM7iUFzDsDz1HRVt6v2Rvvblb77w9OPJkcFwyK/n05xrr5gU+drHrgz4&#10;fbJPTSaHbI+jJqQSr2qWe9sXf2W6QmNdfV9ilIpnLMPiqZCGToFyHlawbOcTn7/zhpuuZEWJdfmA&#10;xPKe7bmOIIqOx2VypVCI2pjcciqEGwQgAAEIQAACEPhfCGCT0f8CCQ+BAAQgAAEIQOA1FRjPXCjq&#10;oHai/zrOluKW8Vs5hWG5chAzPgBGdzyHE2U1aDkOLwi6oZW0gqGXBIf/1pe+9sBvfpxPjwQDUkNd&#10;RWVFuLGx6iMXUb2LaWcGmUy/n1YYGVZTNFojhwaOt9eoYlPA+fqHL71wXoWUy589VV3d5quq5qdO&#10;jlAGFAhITz38UHLEjtheoT+z5bnDPUeTvEUdUXRCTiCgUOeTYRZeUwwcDAIQgAAEIACBt5AARuq+&#10;hd5svFQIQAACEIDAP06ABuKempxL4Qv1+5Rv5bEu5dSFKlwYtlwHQ5NfOPoE/WnR8vp7+hIjI+GA&#10;n2pPfIpMj1JV5XB7x51f+hcKZ0KhsGWatMBo9szpN1190bJGV6mo9uxUOjPiCwdc11L9gdFk4ucP&#10;vdLRX1y2qO3KtRe2VPGrVsx8+2VrFs1suuzG6yZNnrRr79FiyZo1c/7a1WsyWe2H3/vp7+/9jWt7&#10;bZOaVdnjJY7OlGa78ILFc75/HB2eGQIQgAAEIACB01UAI3VP13cO5w0BCEAAAhA4vQQ8z/7LeJRy&#10;2YvHjJe3lAfonlpvNN53VF5mRGuhXVrz/NgLG3787X8f7us+/4Lz4hUR2zKWLZ571soll1x9a2os&#10;TZuiTa1oGxZNXaFepJce+bEy9oLD+3wiT/NfapqnZZNCYmjsiR3bH3xqbzggff1DN7S0hYvFlGgV&#10;PcZoqPEdGgmr8YavfPsnew6MxipCki/Y3T8sigqdhW0aq85a9Y07vlA9eZZmWaZlBIKKyFPZC24Q&#10;gAAEIAABCEDgfxb4b01GqHb5n8nwCAhAAAIQgAAE/m4B569jlz9PdxkveqF6EofWFVFz0fgO6Xw2&#10;NzY6+p53vSs1NkrrikaGhvbu3Hns6LGXXtzw23vvL2kmlb18/OPvZVkvmRgVJcHxrLUr59Wo6ZKm&#10;h/whxlWyecY0S/c+teHh5w/zLHf1uQtXLFpgljLxyqDAeNXhimKyaEXrWDObztv7DvTIsjiWysoc&#10;7VFyHdukExoZHD50/GR1dc2kyS28INJYGVpW/XcL4AAQgAAEIAABCLzlBKjaBbHLW+5dxwuGAAQg&#10;AAEIvP4C46Nd6PbqP8qfoCCmXOpCBS6OJ4mebVkcw9HElkxm9A/3/lbmrdoqtb5KbWkMsB4FKdTu&#10;Y8mcN29O5Xuuv/zylcs6ew8ePzzYUq++94rV+eyxpoqG4aIl+QNDFv/kln1/eGqf67mSzOcd79zz&#10;lrGKWCoZ7YP9jD/E+tV6y84P9p81rzEqui1V0nVrWy47u625we3pLPpltVQqJMcSjz368KS2maFw&#10;neSTZZ617XLBzthYyu//c8MRjQDGhqPX/1rCM0IAAhCAAAROIwE0GZ1GbxZOFQIQgAAEIHBaC9A2&#10;ov+MXWh5Ef2GSnANLa+ofsfydMugYhfb4gTROdZ+/Ia3XReM8A/9+tuTJjWN9h5jHGbrzp2d/UNN&#10;zdPPWjGXFVTOY5edeUt1TP34O6+cMqNhqr8rq/lT6Xx9ZdWgLn/nFw++sntg6qTYkZMjM6Y2ffr2&#10;648cO7p+41bT9M5ZVnvhledHi4ZuFCyWlxRJs0xRVV2BLep2Ojn65MuHiqa3bnM/I6mBQOhLX/3h&#10;0jVLIzJjWZaqqhS+CILgOLR2yXMcW1HQfHRaX5Y4eQhAAAIQgMBrL4Amo9feFEeEAAQgAAEIQOB/&#10;Ejg1RfdUtcufMxe657BCubOHClmMRFAJ7N65bcPzT3/vrv8ojKWnT4/fcNkyPd9XKgzUNzfXR50z&#10;F0+b3FQVCitauvCLX/2ip3+sKiKtXjxlcu0keaidTSbCEZV1pMHRkZ8/sCcYDrz/1usPdnSc7Mu8&#10;sG3nlkN9fQUmqek7uvKbDw2trPLFK6M03FcQTFlxJMnhmJxrZEMB9sKz5jXVxGdOir24+VBR91av&#10;WLp0fivDS/Rfq2RZoryFCnV4WnHtuvTb/+lV488hAAEIQAACEHhLC9DfH9Co/Ja+AvDiIQABCEAA&#10;Aq+PwPjc3PGWonJXEUMzXOhX+n+ZcUVGGB4Y+MLnv37d22941223f+0b3+k41i0o7A2XLzeoq0gJ&#10;1DRU55Ld2UI+Zxguw/b2tJsss3XXiUxSe8clZzZNnTM8Osz7ZJb2QUfEkmus37QjX9KbGoIzZ7Xd&#10;euU5QR9nmxSVmHNnVi9bscC2mf7+0QOHD9KYXPqk7bDJ0aLnWBwrsRIv+9TjPcemzWicMWOa30/T&#10;eJkf3n334faRYpF6nMpnLQjlwMU0LVEULMt+ffTwLBCAAAQgAAEInL4CmO1y+r53OHMIQAACEIDA&#10;aSjAcn+uvB0vf8mWCg5nvPjCS3+4756T7Sddx2hra5o8Of6h96y68KKFMu0pyvbzbEGSXFaUQ5WN&#10;BcasjkV3Hz7yuz9uKmiuI7ENNY2ML1BlF5OW7Orq/uPDv32mXZT56y9Y1FgZWji1KcKnq6LSzatn&#10;Xn/lRasWtG3deXA4kauMhadPnc5HKpRIrWHwus5qmizKkQgn6wXfaH9SZLxZTY2b9nakxoaefuaB&#10;PQeOdXb1VFdXRyJhajKiM6fF1xQcjf+KGwQgAAEIQAACEPi/C2CkLq4MCEAAAhCAAAReH4FTTUbl&#10;Upe/+gfjkziRV59+8vFdO/b4/PID9/3o1puuumDtWVOnRrMjmYCk+iWrmM6qPr/rFoq5UjAUKSWL&#10;XYOjzz930Of3dZ0cem7jzsXzJ9cFrFA87jFsTyL5wAtHWqqDV12yKhwMFIvF2qqq+fPn1Uyeqmsl&#10;xlaPDCYG+wc7+9OzJteooRDVxXierqpSMCCEg+pYKlHtlyqq6kqO1TK9tW1y9Vg+N9if6erp3btr&#10;574DBxOjyZbmFhrywvMUuSBzeX0uHjwLBCAAAQhA4HQVQOxyur5zOG8IQAACEIDA6SZQzlvGG4z+&#10;vMzo1PkXdUcSrRMnj7288RXbcj75sbdLAs1MMeWYl0r2haoClqtrpiYGFNEv84LPNfW8zcQaW5oa&#10;G5/bsFGlDiLBf/B49+KF59hKfUfROT5Y3L7/BK1EWru8odrHVEhjUasUNo9HMycrGLMqyE8ujTGJ&#10;zEFDLPpkMRD5+f0bH3pu56Yd3c8+f/DhBzeZI0ZjQ1tuNBcKCKnEWGtbzdy2up6+k8O5csgyMjTY&#10;cby9qXny9GlTdV2jbqNTlS+4QQACEIAABCAAgf+rAGa74MKAAAQgAAEIQOB1EhjPXP57eUjAJ5im&#10;7rmO53KWaVMnUTqdLWre8PGehqaq3Mio56jhiorM8KBgsYJu5Qu2LxoTPWHNpefcd8+vbdPVtNzw&#10;YPrfvnfX9+7++Y9/cf/vH3zOc71C3irlPFNSXIO1nbzA+Nl4ne25xujQtOWLb3jbQsvSDu4/9MSz&#10;L+3fd3h4rLjraOeBrpGE4T68s+Pz3/udYeuh+CQ15GeM0p6dW/YdzlC8EgyFFFXNpFKDg4M02MXv&#10;93Mc/zrZ4WkgAAEIQAACEDhtBVAce9q+dThxCEAAAhCAwOkjYHms7XGuxzge+5dGo/LZex4n8KFY&#10;RaMocx7HLD/7ur0dGU9UfWyvwhR4tyjwadMqhGqqi46R5zOOMMqyo7w4IJmdFb5MIKyKnMwyzom0&#10;9dzhrqMH+6KM2ySy189Wplbmgu6I5iSZQFBjRNOWTDmaD08+oVQ8UXJc3VXsitGM4Crqbf90yec+&#10;f9W3PrTwlrVqU6U8nCq89ztPP3ucT6pL9gwEf/94F+tx77ik5ZPvXsObBZ+oX7S6Zdv2x3/y0++P&#10;5UaKtjdSyD2/deu6zdvSul40s5niqGaXEqVS3izljGLJ9rKaVdKtUqFkmrZmGXk9bzq6TbubjIJt&#10;abTNybGMv0znpQIa2rTteB4td7Icx2A8y6MYafzj1X9Y7unzxuNMIQABCEAAAm95AYzUfctfAgCA&#10;AAQgAAEITLyA4/250IVajP66yyiVSquKO2Vyy8hYemxsKDma6+nvumDtmlB4wLZ1UXQ9yxFYXiuW&#10;HI6lPqOILBuFpKdrkhThbO5PT2zMjmVr6+KOKNY1VVxz8ZlvWz7thrNbFs5uCVRWmkbaJ4ckUVEY&#10;zjWdohnSvcJL+w7+/sHtLOe78vwL9x4/QluJWhtDZ54xdUp1qLahevXcthNHhroL1tH2Q/VV0W/e&#10;/TPOs5ZND11941WKT3ll175c0nnqpRd/d8/jL7/yyt4DHbHqyh/98Mc/+eHdmzZsoPqXxfPn0aqj&#10;keGEPyDnLD5TtEdHssmRVKZQjFZWyIIt8aZI6ZNLlT0Gy/MOy2qWU7QdnyjSpOFTy5JoRzU9gmNZ&#10;amtiy2yvgo3fOfUpWs2EGwQgAAEIQAACb3gBzHZ5w79FOEEIQAACEIDAm0KgvC/6L7dXEwO64/ep&#10;mmYJgrjmrNXXXXPpz37221w2F45VnzEzmBtz/JF6m4myaoVluqynCm6w5PptN+4PN3JcyHV8m3cf&#10;GxhImjazYEbb+cuX33Lm+QFGrgpXxPxVhlli9aBI5SaMUBiwfHwtz8mDJ0bv37Cn88TIOVMCn7n1&#10;7EQqvfdQR9Tjr1x5ZqXIe5pd1Vjjj9lPbetJ66XNB9pzuaLHsu9894daBaUu3CQa2shoMj2cEzxP&#10;YZjkwMAzDz3Qd7xdz6SL6dG9mzclB4bWzF8WCVcOHtr66H2/evaB33/3a//28P2/e/nZZxdNn1kZ&#10;ijO8YpoMz8giJ0mSIrAUwrABRaWEhQIXnqeopZy22DbVvJxak/TXOdVfohYWscub4rsCLwICEIAA&#10;BN4CAohd3gJvMl4iBCAAAQhA4A0g4HjlHIEKNah+o3wbv0c33SiKAoULpsfqHKMePLq/p3Ng34F9&#10;t7/zLDUUTI+OMg7Ds7xhuNHqmrHksOCZhu7olpXK5EPxKdOam0aSpaH+vtGRsYKuXbhonp7JRIN8&#10;KTfouLlYOOIFYqJjK7Jqyf7jRzq+98zLW/Z2z5/X9M/veVsuP6aotfuPdVTFfItnTDcynRHJnyqN&#10;TG1qCtdU9GcKnuXmTVvlhCUz5xxuP1xTXz2pueGMeTNmz5py2xVX3nTF+YO5jG2Y06e00eqlWCxy&#10;sqPj6JFjv/jtb+6667uPPf30hld2dQ8MF0sGJU6aoUv+2Jo1Ky2Boa4qXhIM1y1ppuGwpsVQixEF&#10;LDxPk2JIpxxQ0X3PY6kn6z+9KGn5q/cR1S5vgIsapwABCEAAAhD4nwUQu/zPRngEBCAAAQhAAAJ/&#10;vwB1zYyHLRQejC8z+kv1iyhIrsfynMJ4VEHinnf2Ob/97b1U9pErJhfOXezYoVCsxdBE1w2IYi3r&#10;CkOjgq7rnsONDZc2bz14z/2PDgyPNrY0d/aN5LXi1NYazXILHn2wWcWv+/0jWinJKFKwwhADO4cS&#10;D244wIZ8S9cuP2u2X7dswwv86amNcV/FJQsvqgwGGMkQfDldz02fXRuvMK5426XPPrnTNpktW3cN&#10;9Z+sD3RPqQs0VBRqAmM1vkR9pLRoknnpgqZLlzcsaeWa1KzMOqWirpcMnjqXSmZbnb8x6p/d2nLt&#10;5Ve8tHnr4SP7U2OFx//0aF93X3WkIl4RE8vxC31wisRzfLnaxXYcx3Z4nrYjsdRpNL4m6VS1y58z&#10;F4L78weL8Xx//1WJI0AAAhCAAAQmXIBiF5b+N37CnwdPAAEIQAACEIDAW1vAcm0CODWUhP7qQZUu&#10;4x4ULpg8x5RKOgUQouRoeXfFqpWaZlxwbu03vvTxbIaWNAuSFOI998junb9+5LG9BzJaybFtxrQ0&#10;QVKoKoR1WdMs8X6Zs9mYxOkFk3XtWEiqa1QURWxsrPP5xemxqtbmKaIQ/ukzGx7dsF3yKee3OVdc&#10;uPzx9SNPvXJoaeuUf33P+yL8mE8tZNU+o1QyQyFbrraFyd/57r2dhwbGckmVdb76kSXzZ02VOTpV&#10;sZDUw0HBUQI051dQ/QXd4QRBUf2DQ8ldh7t6krmAWrlw2tzKplbLU1lP+cnvHtq+e2+6mHEZ3h/w&#10;U8FMLBqVRLGhftKC2fMWzJoXnBQ9NcyFxruUe4s8xjAtesBfpyt/NYuYOp+wROmt/R2FVw8BCEAA&#10;Am9ggVdjFrqTy+URu7yB3yucGgQgAAEIQODNImC51njsMp4XUP/MX+KExGiquipOfynRNU1VVdfS&#10;brzptt3bts6aX/f7397lWZlPfvYHO7YfpF1CepGWTFs8L3qcFa/2UWpRKLANjXWyHN70ygHNMBXG&#10;lV3bNp1QQNFKJk1NoQEpFn2NZc5sqDh78cxVZ54zbBjfvf+B4ycSqiCwXtG0KKzxls9ZUOmPKuzQ&#10;u65c5VN7BZX1y0LKsoNsQ0dnwUkGvvzrX6Y164efvbihsdEpJoM+WXJclnWSpUKEdwVZyZVYy1MC&#10;kbjFcDnTkUKhaE30yPG+vuHC/U+/fPRIJ8vLjCjki3mXE2hbtk+RzVKeQiiO4RzTqqmpvunjn5k5&#10;a9aiRQuoA4m2GvHlOhfGtixFEl+dqPtq7FK+g9jlzfKtgdcBAQhAAAJvPgHELm++9xSvCAIQgAAE&#10;IPBGF6DYpVzCUa52Kf/z1djFY7xSsRQI+CmLof8cRIkGhSPp5NjsebE7P/+xgcH8h//537WiJvEe&#10;z7DRuPr5T10fDUdVmqk7pXagK1PX0tLdOXbdOz5Ax1y1dOqMYLg2FPTzQi41tnO4N68b4Vi4pyuV&#10;HKV9QW5l3OeoQl/O1XRDFCWqJ5FEyTRMznFDgmRbxQvmBD/6njN4JeTwo4LDpEuV8ciU/k77XXd+&#10;e0qF+rn3nFk7qdXSjGhA5Etpxy6y1CbkSDZHa4ckhvMVSx5V7Ni8j2YE9+QGD5zof+ylXcNDeVZS&#10;dNMWJbl1yrS+nhOaVlJEvqGhblZbi62Zu/cfSiZGtUD48qvf9q7bb58xfZpDbVfjt3Guckx1Knn5&#10;q9jFYVjxjf6W4/wgAAEIQAACb1WB/xa7YIH0W/VCwOuGAAQgAAEIvI4CPAUt41t6KEw4FSlQs1H5&#10;g7b6sBxNMzFMW5Zl3XArq+uefvLJsVHzwkvPLFnOk4+sU3xcTU3IH+Z++OX3L1o8TZXEcCTseclA&#10;KEQRzvd/8tPe7tQ0if/gjDnLAtEZqr/WtBt5cXVz08rmpnlK7MK2puUhfyKRod6kVFKLSV69n0to&#10;AsvJquBddM6alYum1UTEoeTYwd7S4PCgn4vUR1sLZswfqcpn9T+ue/ZgV+LsVdOXLJmnhKK6ZvNU&#10;oWIaHEcZi+hyFH/wmu64ik9nJS4Q8qTAkRM9d/z2T8++fMxgFI9jZs6ZdvmVlzS01GTSg8P9I01N&#10;kU/ddv4t1545rzF4wYJp5y1smdcc2TOQObj/wOJFM2dNn61ZGXJSBMGwXJ5mvhBQedBuOaz683Cc&#10;8j8x2+V1vHzxVBCAAAQgAIH/rwIYqfv/VQ5fBwEIQAACEIDA3ybw6iy5v17IQ1lCeZqJQwUeXnlf&#10;Mg14Cfj9ff0Dnd3HN2/Zvmzx3Jc37pIV/pFffe2cVYvbprU5jObyQiAqlIqepvGdXce+9e1HDMN6&#10;x4oZU2traLyLZ1miwIgsIwhcySj4faGcbjdWVLRFY1MaG2fVN02d29YYrT+c0xzLvvJtV99w2QXz&#10;p1U1N0Zr4rHdhztO9tkHOhKrV80K+2hcjG+4L/+TR1+xTe7G85dPaqx37IJeLAYkKcDpLFNkPTk5&#10;mpSDDCf7eFaxXdtyxN6TPXf97onOEX1SS2zKlIbPfOz9N938TgqdHrj/4Y6Ofp71Lrlo+ZozFjK2&#10;KMjlrdG8zdAq6cd3dRjUHhWmbUerGM4v8LJt6JS3UCJFzKdm4ozfXmVE7PK3XX94NAQgAAEIQOAf&#10;IkCxC/43+x8ijyeFAAQgAAEIvNUExieZ/JdbuXTD8xzKR2iGrCTR/h+PJuTW1NRQ8QuNNYnGYiyr&#10;0Bfls3mXZxomVdtewSn08eYgb40xZqq6oujzCjKntrYGGqp8NFRXpNoQU/dZhs82A5YetLRqVVOt&#10;wYjiNtX4p9Uqc6a3Op65s+cIOzYkFDIX1nqB/J5q9ti08NiVF0+54dzZVHyTyOquFcvk6/uK8c1J&#10;q8ewhfpI28o5+RA3zDh8fSglFdvNVK9gn+Qy0XmVeZ8zymWyIfNEavCbD/3h8/c8enAgx/m5G299&#10;+8f/6XZ/UB1o3/GVO/51uGtgSpVw/QVNN59TH3LHQkZ3hZ2MMZlC3/51T64zcznO1B7/4x8/8aEP&#10;66lu19Jl2WLHM5f/4/Zfcqu32mWE1wsBCEAAAhA47QQQu5x2bxlOGAIQgAAEIHD6Cpz6i8d/Bge2&#10;Y1HmQmnLqVEmhmnSBuW+3h6/L7By5eKe7l5d8+obqlKpnKKyA32dcjjCyf5stugwpsMINDHXdo3+&#10;7uLuo/0HD3S4bklWORrbonNGwc67kpvMaLbLZ4taQfNMjS25+rYjJ450jOZLRiQSCUbCLGPxnJ0p&#10;FjPJZN3keCTgtyzrx797/KcPPvrHhx/9w8OPRkLB+vqakm4mk2lD1xytIHpmU2294Kknjp78w2+e&#10;X/fc3rEkNU9JR7s7N2wcHBosnrm6+X3vumosMXTzBz7/gQ9/8Yb33jE0nJo6vfLLn3vXOy69KOSv&#10;yGt5TrJtXSvqpSKrPrp3uKiZatBf1Ix1657XdOq34iyLViCZ/493GsnL6fstgDOHAAQgAIG3nABm&#10;u7zl3nK8YAhAAAIQgMDrL/DqbLnxYbrUKVMudaHTcFyHxpdQbYvr0RwTQaIGIYZ9/LHHB/v7edE3&#10;Z+bMzZu3G6XiBWfPqYwblY0BJ5VVVdPRk35FtvM2a5ubdhxLjea7x4p5z5k3rV6ROJ5xDLvocaYS&#10;EG09JwRUXuI4RR4VmfUne5490mF5XlDgtXyulU1Pr6cRL0U/Z5dMS2W8Z1/uUkRpIDE2MJwZHkkO&#10;jeXztptMF1km8PyG/Q88tuW+R3c/8Ur7pv296/eM/PrRk9s69E2Hcy/t7P3NA9t2t5eKpjlj3qIL&#10;z7t6377d6x59UfIYy/R8LDe9KvTu8+YuagsJ9pDKlux8ISbb9AJYzw4qVm5wpKj4Llyz3OdjEyNp&#10;0y4um79Y9qvl0brjJUKUTJXDqvGROON6/yW6ev3fTTwjBCAAAQhAAAL/SwHMdvlfQuFhEIAABCAA&#10;AQi8ZgJ/SV7K2UE5gGFZl5YlO45AmQvLmaa1b/+BY0cODQ8Pd/f0pcdSK1ZMuelt1xSyo1p2zHEs&#10;OaA4LC+qIctWfb6GJTNbBzOpno4RzrXOnNHM6aa/3Lukc5xNxxYkj5X8hbxp2F6qpP1mw37dZc69&#10;cOW0cG3/yNBZc6rnTanIZUf80QpFDApSZNqMKWsWtF24YtHClvqZ0xtnLJzTlxzN57TejuPdvYl8&#10;QQ/6VFtj+gaKQ8NZnyo21Qer4rIgSonRnEEDalwunU5s2bJtYCBZLBRWrprzr++5ZHJz5TtvuHBm&#10;S2CsUBJKuj8oiK7j6bwcqEqn8wFFmD9n/tT58+bMnlUZr9hztP3ll/fNntXW2jrDooVFfDlnGZ+k&#10;++flRt6pfVDjxUG4QQACEIAABCDwBhdA7PIGf4NwehCAAAQgAIE3ocCphTynqjbKu5GpoqM8W5YG&#10;u/C27WrltUDM+pde9BwvOToWDIr/8qFr62oikainqq4iFj2TdU29lC2ITMgnCmF/rVeyt+xuD/PM&#10;BXNmMFktztBIGFu2LNa0vKKtshJv2qzL5dP6Y+2dbVObb73muj88vi5TLKxaOHny1GbXYTmPz7qC&#10;qgTioXB1zD+7Ojil2lddyS1rCW/YdWi4P+sxfKRCvPjipZ/99DtXr5nijzpLlk+68toV7/3wzWuv&#10;OP+cyy6YtaCNEdxkNmfZvMuaa+c1vvPCBe+/9JwqJTCzSlasdED2IlqGUwxFFKxSXlZ0l6f4RWA4&#10;ifPVhOIV0XCFn3MT+XRPX4qajy6/dJUn8B5NBy4vgfrLbfxyICvELm/Cbwy8JAhAAAIQeDMKYKTu&#10;m/FdxWuCAAQgAAEInFYCtP6HqkQofaFfGcYNhYKXXHK+zxeiZIGqSCa3TGpqaZVYo5gt0B4h02QN&#10;KyX7A8FwKBgO02AXgZcMsyTzjMLyddFKiZcY03VZkSa/8D5VcmVGKIQDgsqKJZsJi1IkGj5+sn0o&#10;kayKVSxoqbdKeijkl2Uhk8mJip9xfTFeHBns40Q2JvrGijaN6VV8amNr8DOfuOWzX/in5qnNkydP&#10;+chH3v3Rj//TsgVnBPxRH8dGfezKM5Z8/c7P//C7n2+b2kBjguNx37Kli7IOnzVSVJtDNTJOwXJF&#10;y6eGRns6VSngstHsaEqROckf0LWS7rAjyfRIMtN+ctg0tY0bth7cd5hj/VTbQiHLqy1af33/tHqT&#10;cbIQgAAEIACBt64ARuq+dd97vHIIQAACEIDAqwKm6/23D8Nxyx8uc+rDdDzLZWjZ0KkPxtNcp+g4&#10;Oq0iOlV/4YzfrJLmUbGK43g0Gte2XFun+S2WWfJc2hHteAx9JQ3BdegPTDo4dRZRrsBTTQfPCSLH&#10;8kK5vsPhOeaDn3yfTV1CPDt3QU0obHrikCjlHDYji4rgGWwxwxlmNt0hBekk2uNxo2haJ3W7N+26&#10;oeZjlZN7xPBwVaibVjZKNpeThnKSE2/eo/BpTqGQ5sCWHRLnTGmsrmyrjQQNR+9ltGRbuMAXj4Ts&#10;I47WXxGjwbp2Qmd1y3/4ZNpjXS3vtlVUculeqXSwId5nD2/jE3sa1MFQoYMd3VEbSXDOnpJ2aOr8&#10;8PQ5c1mZ5UqdlUqvXz9U6YyEZT091OfQoF821jdmSPXzjWA449hsMEgInJ4Oe6MhJmUUe35z7/3t&#10;h7pERvRY8cvfvpeIHcZlWIfSJdJ2rRJjZRnNckvEXu5o+t9/4FKHAAQgAAEIQOAfJYDY5R8lj+eF&#10;AAQgAAEIvIEETq13/usPWi5Em515xjv1IdC+IZrEQkUp4x+6YbgUCFB3jsdSQkGvhBqFqD6Flyly&#10;YClcoYiFfsdyAoUD5Z4ibrxTptxcRJ8tf9Bvx7+CKd8p/zquQYejUSYsc80119XX1zmWFQyGPFdh&#10;xcrEsOGPVumZYc1gvKDIBX30QM7VSxYrx6sr4jI1LO3ZuSdXGvP0gmVrYVGkaS+eojKsaHB8Viv1&#10;DiSNQpaOnsykKP1pqK018xmdhr5wKm05cvmA7bg+3pXitY4o2EYh6ON7hpK26QVV5Wuf/sCMuTNE&#10;WUolC57HxSorRMWXTmkMU6yqbtTNvG2Ykk/tPVHasX0XjdFtqlW1nM2pssNqNDa4sq62mMtynFRR&#10;W2G5jqZbimIEZB/vlDjd4nU3N5oO+8O0RKmiIiyJvGc7+3Zu72rvdRzTsssDcIiXEzjHoVk1Ns+L&#10;b6BLB6cCAQhAAAIQgMD/XwHELrhAIAABCEAAAhCgSIUROMpZ/ssHfZKillMflKXQB8tQwlL+ECS/&#10;wwo089Wh0hcaYKsb9EH5C8tzlBMUikUqdhnPXyiq4QTJd2qay6mpsKeiFnqucvgyPjSW/og+Q6HL&#10;eARDwYsXlBVZ9IdCvpfWH/LHajTDV9XUVqReoob5crTVtUL5PKfx0YQeiE9qXrRo2fLzlnMx37f3&#10;7/nhnkNPtPe9cGyss+DI1Y09jJIKBIJVDZuPHuvqG1BkadGiKQXPtF2a+sJrViDv+LlITcmV8l7A&#10;kasG+cq+AT2RNHO+ejZUtbevhw/7l5+3cubcOB/IMXIuGOM8wbEYy3JsQQ3Y0uSSHdCzfpGJHt10&#10;7Mk/PZfq6Y8I/PZOp6BUu3xl0qtJ6MG8wXHhKWOZXO+Ytaejb9uxkf58dZKLpqRY0lfJN0+RWhqH&#10;HDvcUJ8uUoGQ4wqsoEjf/f5dlic5XvlkXUZmWdGmdEsSyu8WbhCAAAQgAAEInCYCiF1OkzcKpwkB&#10;CEAAAhCYSAEarEIdROWP8Wkir36MpyRUIELRCsUrNss49MF41H5ULmYpBykcL0qioiqqqtBMXHoU&#10;7YEO0CBcWaIWIvoMVWlQIlPexvN/fHAUIlAlBx2K6mzKT1J+DA14od9qpeLIYL+hO5XVFT1dA6Zt&#10;DiVGNEthigXGkTST4QUxHI1Q301iKFG0mTu/8OnFC+dQqNPV0/3i3p3rjh6974ktJ3uHeM9weSat&#10;5w4O9o1lilNaqpcumTdjejM9Rzo95lOjPLVHWQbFRZGAxPL+lzfu++2j617csDUzlqKpvYfbuzWt&#10;NGXydOoGSiVGRJ8YqIhmMoam2yXNCUSrXC1JhT0Srz3+zLMf/twv//jAy9SKVTDMnXtzycSYIId4&#10;v0Kf4WiYi1Ncv+3Qnd9+4ut3b/rxr3c++KenEx2DQV7wSk7PyRP5wQJTZHr6Eqok2KZbU13jmNpL&#10;zzzx/LrHOZ4WPImmpeu6JogiEdFwvr9s4P5znPW/+O1EXj04NgQgAAEIQAAC/28B/o477oAPBCAA&#10;AQhAAAJvcQGa10IC/7kf5z/3E9PolnI0Mj7vlu6V4xnKYExXoBYfz6VoxTYpBjD0cqEKw1A2QDkG&#10;RyNaKMNx3PHP0ReM70EezwbG/1GuZ/lP8PECl7++0WkMd48+9/yL6VSytzvx9Evb22bMmzxlHi/7&#10;EqZYdGRPqnd5PyeGOUYWWDscqD3Yk9y55eBgOl+07QINTHG9vqKZyxfnnrPiRCFnydXHerq7U4Xp&#10;dfGzL5snSt7zG4+5LH/R6sWyz01kLEGKccFJ/f3mj+5/5eVDgwe6M/39yY1HOncd7TNZpaKm8qJz&#10;6m0v63qFUrHAcaIvWGGUFFGszBtKJFTVP5D79289lk4YMydH5rZNy46NlhznUM/wpGnTZCEuqUr7&#10;mP4fv3noie39vWO6yXNpzdp3PPXioZ4dHT0D6dxoli1WVHektCee2GR5ri+gaHqJZ0VqQurpPnnG&#10;GcsC/mpeKNI6bJGXyVSQpL91fzQ2H73Fv8Hx8iEAAQhA4B8lgAXS/yh5PC8EIAABCEDgDSbwf91J&#10;zFKXEA1pGV/1PJ6XlO+XR7VwNPOV9WzKYgSWpXYgRaFVQq5WKqk+lVb/cDxNIXHLk3epNoZGoQj0&#10;qD9PhRnvKDqVwJQrbMbnuvxnHlMueRmfHyOxwvETXS7r5Apjhu49/+Irgl9qaqinmbuBSLS7o3Pz&#10;lp0H9mx/5tmXv/ujx7/zvT88/fRznT2DxbxOo3knRyvPnDW/MDrYVXQCnBkJqIFAxZHOvpPDY60N&#10;VVPmtrCss/6lY8lk6urlU/2KKcn+IOcmTfH+x5/fd2SQpRIdlhsYy5zsH6XJwLzM57KFt10yzRcW&#10;LbNoe3YwErRt3rEl2+YqfMHOjo5f3Hvv9t2jF57T/NHbbz538dmLly59cfPGvqEilaasOmupYzA/&#10;uveeTTsGKiKBr375pttuOf/KixdlreLRw0OjCf3wscT2Qz3rNm7bsnlvLB696MJzzjhj4c7tBzzW&#10;9IWCfV29dbXq0gWLaWGTwCuGxRSp1IVGD/+N9cqIXd5g3284HQhAAAIQeKsIIHZ5q7zTeJ0QgAAE&#10;IACB/0GAfi7naNDKX0bm/uXOnxcVlb+YWoo4apehYSz0YdH4kfEpLJS3WEZxuKfzyP4D+3fvziSG&#10;kyNDNBQ24A9Q2lLuIuJ4WsjDn0pXyjN0x5/iVPTyas3G+NyX8Uznz3UwdOSzzz7zzLUrz7/4qv37&#10;9w6PDB861LVp+6Fly9d07Dnxkx/f98QDL2/beLK7Y6w0VpocUm1NVxjb4kTBMZZMarhszgyxODKQ&#10;KW4bTEvRSKIobT10VGG9S1aeEZgiFzz2uWd3a6YpSHyAdRqbW22LHSlGvv/rR0uGPbOybm4s3lwV&#10;b41HplfXDI1lR0cT86b7auur1YAqKxLH+Aop0e9r0DWp92TvN39y/7PPHakK+z907VmTQkIhl2z0&#10;R3YNJ0YTKYvzprY1vrJ79yPP7K2sVz/0nnNnLZpWM6lJjcQWzZtx4bkLzz5nYVVDTAgoo5kMLwux&#10;eHDt6kXPr3+xkM1dcO6im6+/cMOG3an06OIFbZFoIyNINC+HQizN1H2i8Ddd0ohd/iYuPBgCEIAA&#10;BCDwWgkgdnmtJHEcCEAAAhCAwOkt8P/6sbxc5zK+dIh2PJeLXMrLjsp3BI43LZNG7dKqnWeeXnfn&#10;V7/1w7t/vGnLtgcfenjDpq2m5UyZMoUqXwy6Ry0/tByaYpfxyKV8vPHEZbzVqPzbcvXMeARzqvHo&#10;VFOTJHm64YbC0YaGqmUrznniiUdKJX14KPnow08++8JLieGcazmVUb9rW1NrAx+/5tz5C+Zbinrs&#10;eBcVqiydOn1adVXYx4aD8vbOwUQquXP3Ic105jTU3HTN1WItoxeNLVtPUBh0tL3XNPJLZzUVtaIa&#10;rHjg8fXUwbNyzuKaSKipqi4SDtdXRo+PjFmmvnhZ3YzZrYVsppjPSKrP1kRBCNF2pq/f9fMtm48F&#10;A+rVF7auXDDN5mRZChiuX1flbVt30sahV3bs37LpEM3BbWiQ/u3zn1QDoqV55KiocixeW1sbXzRv&#10;1uUXXnTRBWe+4x03zZ457ae//F13R0LgxcsuWn3ueWs2b9tyeH9PTX3tgoWzPU4mnoLJ5PPFWED9&#10;my44xC5/ExceDAEIQAACEHitBBC7vFaSOA4EIAABCEDg9BYw7DTriLpr6rZJI1tKdoHnBNPyNNsW&#10;eIbnGFPTGduTxldKu3ZJoHqX1NCW55/86If/+ZHf3Z8eGZrSHJ1cH6yKBEeGR3bt3H5w746L154l&#10;hmIGJTWW7lIpDU3iNc3xaS9eqZAXaEmzQ8ubqXaGpc3N1Ftk2JZpWYIgWjbNP2F0zxIlyXLZ6pj/&#10;umuvzep2x6H9tBKa082F9bFbVi6+dFbr1W3xK1ubFKMYY/KTJePsKY3nz2o+wy+GXT2muJPDvgcP&#10;9tDma8t2G+OV15973pQpk1Nm+sjx413HRzKpgp8XqoLcigWt8Vj0+MHhZ7fs8bPsBVPPqHLsUiHX&#10;LKr+otk/0KV7TsusWavmzysUOTUwSeQlrcSITPyxPz32wAObQgHm8+9cdfEFcz03G+QMtqTXhtVO&#10;zdm0YWe6oAmM6PDOWec0fOULt1pe0i4l/CGaMTws8P5QxJ/PFL70nbu/cdevUkXr2PH9A72dO7Yc&#10;FSX7n25f87aLl8djgVmNNY89u3n39n3txw82VQWuvur6H3zr3x958I+9vX11tbWVVRW2TcNeysFV&#10;Od7iONclOkHT8jTp2CkXGXkWTfSlMTu2S71T4w+jXKt8ox6wU2nX6X3h4uwhAAEIQAACb2wBxC5v&#10;7PcHZwcBCEAAAhB4vQRopO5QPhVUfJSrZEtpn+jvHRygeSIBn5QvOaWCHfIpvMjRXx2y6VIpZzz4&#10;wC+/ddf37/ndo6mxVCAsn3PWovdde9UN119w4dnLA8HISDJ5+PCJnXsOnHP22bEAz0t+zTJoEbJu&#10;GIIombYlK/5MJkfbj2hxUSGf10tFSRRkSaYtSK5DyQslMpQi8JQMWC51M3G8RNuLzI3rnnVMW+HY&#10;c+dPWzqtJeyTfJwd9Ku04JrGsbACPZFPVpWwINHGH16kQb5Mj53vTeguy8WjkaaKhpGxkbv/dN+L&#10;67uyaVrJ7KyaFbzxgrnTZk5JDY2MjVqb9x+zWEFmuGafPywoFuNYJXOkVDyWSfeNjsyZ1VTfVMlS&#10;gU3BjMrK9m37vvmTh4yS8b4bLlo4v9m19VhQLe9tcrmB7sFPfv93JdNqaIgtXlL3lS/efs15y2zB&#10;DccqgtFKms8iCAEaSFwoZO57eN2jj+wpFbzjxwcPHTjR3tHjmHysUvjobddX19T0dx2Ph8MzZ7Ts&#10;PXry0L6O5ze8nM4Wq+rrtGKho/345VdcUVVZSflUoVAgN0kSh4aGwuFoNpsLBkN0InTtWJZHY3iJ&#10;kf6UfkuzkOlWnl3zV7fX6xLD80AAAhCAAATeigKIXd6K7zpeMwQgAAEIQOD/FHAsi6a0eK6qiALt&#10;KdqxdfPXvvSV3937q51btlqZ4QhFGIwqsEJpqPeJh37/L//6ufVPPz9wont2a+jzNy7455svX7to&#10;CqcNsNms51lh1jxvxcItu/b19A4cOrhn1fLFihLSzJJfUX3UgkMdS7R92rFljma/UOmMpyqy4lMp&#10;CyjpGs3itVybFiOpIiPxjMi65bkwLG1oZmga7sZnnxsdGIzJ3GWzJk9SRKlQDBSLftMWc0WF0/yM&#10;WeUxFZ4bLpZUUxecnOjqbbW1J4fGMqY1NDK8+ejBTUePDAzrFUH5klWtH75x7eUr6ydPakoNJqob&#10;Yllbem7LgbxhhSyzuSIeEyS2kKGzjQfDRS3fkddltXbF3CVBSRjL54/tO/SDnzzc2Zm+7uxp15w/&#10;XRHyEckNSMxYIuGX5b17jj21qz9eGfvJt97/tivnCwFRVPVAkMln+qzsKGvrxUzBrwYVRfzOjx5M&#10;DButUysmNVctWNDaPKniyKGO225ZvXTxHH9FBe2fDlfVNzdMojhq47bDpkEJlPdvn3t/KpfvPtmz&#10;fOXqttZJnmuoqkTTix3bDgZ9FBQxjEYFL65TooXfXrmMSJMkmv7r2hRlOTTguBy+UChTXkdllhMu&#10;fDtAAAIQgAAEIDBxAhS7UB/1X21wnLinwpEhAAEIQAACEHgDC4yVSkHJTZVsjjUEy3r7O9554sgJ&#10;XqD9zEr5h3PPi4UDtAQ6nc5pusGx3qUXL1k8pW7m5EmiQAUqJWpZ8fkUSRVK6VysvmU0kT14Yujb&#10;9z41NJb7ytfuPP/882k+Ch2nsa6eUhdVUniO1/LFUrE40NdXLORrGxujFVHHcwPhEAUFVDPiuLpt&#10;e7LIG1T0wrqWrgUU4aKVZ/ee7JlZX/lv150Xch0jk1GNQqi8Qtp12aIrCbKt0MlJJdvyGGqZouao&#10;0cr6Ywljw9HsoZPHh9PJsD/wjvetPXveHBqmSxN2w6XBSDwy0NlFLT89Cetz336YCmtqFd8Nc5YE&#10;TEa3ChwrOJK6ZaT7/q7O+trQx95/UbE0tvGVfdt3p1yXu3BhzXvffmkgLpSyI/GQmEumLMOsi9c8&#10;8fiuLz/RvvSMGT+561/GtBwjpR1tVPCLUYkrGqVA0G8bUinP9/fnr3nn94JR3yc/9Y7z11ycGu1V&#10;JFtgVJ/fpIHEyaF+UVB4hzUdvqsz8YEvfruQN5unTfrp3Xd+7NNfP7y/886vfUkzjKrKmrVrVimq&#10;QL1EIqfScm9KVPp7hyjcqq+vM006fdk2LEFR6a98/62lSNcNWkH1Br4qcWoQgAAEIACB01Lg1ZiF&#10;7uRyef6OO+44LV8HThoCEIAABCAAgddOQGAs25ZoUCtVlmx8fuOf/nBfJOL/8K2XnbmwWeFMIzvm&#10;6kYyMRZXvStWtn3mnSuXNtfNm1xdHWBjfInLD8bFkmRm+WLS1EuSpZnF3OQZLY0V4e37T7yyfgP9&#10;3x//8MDRAwcvWbuaNkNnersevf+hgRMdXe3HP/rhDz779NPDvb2XnLkyEKvkPaeQGFJkWRb8jM3I&#10;tEiaoUGyosSKvOXd/6tfU1XO/Or4kpZaGq8imUbQs6lGh/U4S/JslpU1TrAcpjyPxnNUxxIZ0WJZ&#10;3t/enTo41O/4lKrq+K3XrvUxSpWdNXIpuzBoWHo0RIOBSwdGSs9u73Q50eTYoN/HBmS1ripj23Yg&#10;bIZjB3tPptKFrTtPvrixvbevRNNbLljge+dVa+IKpxiZqGKZWpG1vKpoFceET3Tm1x/pt013wfy2&#10;YAWtdXJMkY/5aRTuqM/y2QXd0TTerhR59ZF1WwoFvahRzYq+6owzwuHqTKabpVIV1hpNabVtUwyT&#10;t9nYcJIdSIzSgN5333xTVST83Esbk8ns88+9sGvHjheff46KXIYHh37w/R8rglcdl+/6wU+++91v&#10;33vPPcc7Omjwbl1dlW3lqHDGogk3lMp4LgVg9LKo4EUUy51HuEEAAhCAAAQgMHECqHaZOFscGQIQ&#10;gAAEIHA6CdA4W83haM0OzwqXXnLpySPHZs9s/vLH3l/KDlfUNhTSqeGuo6xTqKqqrIrErbwm+qgE&#10;hsKKIu+ZvgDnOYbE8mbRlIIx0yhy8cbDJ8bsYO2///zB9vbe8o/7kuIPBn529w+Nkv6du+46fOCA&#10;a9kUr1AMQPN0Dduk/w50ww3X0Vpmy3VkVWVYsaTbHONk84VYUBFpKm8+fd2lbzt5vPvWtUtWTK6t&#10;YCy/ZURYh7OKruYUK2TNZSoyrMU6EmfTwFtDoRfE5ZmGghj46bPtz3UdjIQjs2bO/sz7L3bdvDSa&#10;b5s3jUntK6Ry/lCg4JnHhr1f/X7TzkNDNBZmeiDcGg5Pbm5NJzOjLlNkhM29x+lMaIN2Q5V8yxVt&#10;cybNao2KLiPnDKsq4npuJq+V/L6Q6vkLWb6kKR/82WNHuwbfceOZ73r/5ZqtM1ayoa0u2XO0pqqh&#10;lDEMja+sn6wb4r99+zd/emwTjQ2mV3j9DZd/6L03OnZalBiKndJDAw8+tnHfoQHPZtrbB8fG8lR8&#10;FKT5vYJT0ihaYnRN9wcChllqmzq149hxWVZC4eCZZ5314B8fjMajxULJc72GpobnnnlaoJYtzkex&#10;C+2TOjVYlyqP6Feeio7Gf4sbBCAAAQhAAAKvocB/q3ZBk9FraItDQQACEIAABE5XAVu3XMtiZYnJ&#10;FZetXpYeHZs8Kf7Zd145bUYVq+d8jE6VFIxdsktpWvRMI3J5JqgZ1FJTCqmMwLGuljNdW5IDjuFq&#10;jBeqqLZ8TQXd3Hgw8blv/kJSFMctb4yWBBpO4hmaHvAFLNOg1iTymj1r9oGDB2jFMrXHTGptPe+c&#10;s1ctXcT62wZHR1LJRL6Y99EuIlcfSybu+dWvZMb57A0XNshstZ+j6hE/73qlLMeISdlvu0z9GI2N&#10;NT3B4kS75NN0nleEcL8e3thj/GTji4ZEKQ/TGub1kvP5C2edde5KK3NciLJqJJjOjY4KU1w+9tsH&#10;dqx/ZbNWtGKqxLm0YskZsz3PYTjeqattuvLcySsXNVdEmDBLy5j0oOv5JZ+hp2w3p/qDHhvwnMBQ&#10;v8nx8Q/96t6ekaQ/LN55x3vXXLp4bKyP1YZEX0DKFiVB5RjfYJ/zxbv/uHtvt8mQiqAXCkpAYFjn&#10;xpsubKiPjCQyv7tvnW0KFDwZJo32dWLRUF1t3aGjhxVFcqiJyhHqm2qvv+by737vpxSmsCz1YgnF&#10;gkZ5jc/n/9A/vZeWQH33e3fnc7lvfO1La886I1w/ixIWSlssy5QkWRTLI100TVMp4cINAhCAAAQg&#10;AIHXVABNRq8pJw4GAQhAAAIQeHMIeAwvsIV0TqkIKYy0b++2TKbQ3tO7dHoLlarQoF3eMuySLkoi&#10;Nfw4bol3fLSEKCCo1JykmRlepkGtPMUodiREc3NLhpQqaF0D6bvuebJUshS/jw7CUlGI44TCoaaG&#10;xrdfeUVXTy/1NS1ftGTZ/Hl7Dh9hOY72HA0Pjxw61v7go09u2rHt/j/e99L653bv3rFt68svb1y/&#10;fddOxjIFnrv2olV2JsNzjp7NqzxrFXOyIGUk2eaEMA2tY12ax8KKtsZRXkGbkGTKFqTaqet2bAlV&#10;hg1Tc3WPyn37hrPnnzkrpNgSa49kmFB1JFFyw8HqpUuWdXae7Ors94lK3rRplzalLiE/LXgSz1p9&#10;ztuvvZhn84w1IPPR8hhbQfK0rBJmJZV3LJvSHE72WY70m0df3HKsk3G4mXPbbrr1KqeQTqSGPVvL&#10;ZbIhSk2kiFZiR4b07/3scYe2cdMoGyqwEehwvK7ZR492v7KxfffuDkq3bINiIsE2jHhl/L577p0z&#10;Z+bFF6645KJzRnOZof7hQr5YWVXNcl6hkNd184ILLhgbS9ACqHPPO3vR3HlzZ7Q+/vQLpuW8vHnz&#10;WLowfdZ82nB0rP34nj37R8fGQqGgb3yMMRZIvzm+ffEqIAABCEDgDSuAJqM37FuDE4MABCAAAQi8&#10;rgK025mWLtNP+bZpUbby5ONPfuaT/2wZRltj/M4vfDTKZDxjuC7o14tp1xmRJV7ImpyfZuBW2Z4o&#10;REP5dDLEj7pUv+I4mhIfFOpoxMl//PSPG7e3L2+J3LJmQc9YksmMzquuqatqdIxCtlhiA4Gslo2E&#10;AjSTl8loeo6WD/GJvHZgJLU9kTg55nKuQwNfr1g8La7o+YI3MJLYN5znWGZmVdXNFyzi+Ggjk0vl&#10;Ms1hOdMzFPJFWd7Oq67L24zHUGYR1FiGkgt/fNhhn+1ov2dfty4y77vttt4TPU89+RTPsJt++tGC&#10;lokHZc8uSo7hSEwmYzKcMJKVPvjtP2mmoBl6fU34wzed+/BLm7Z2a1VR5avvWjO9iguLtqCzwzpb&#10;4ZcyeS8WifHuqJ7LKmqMZvPyqnTdJx5M54wb3n7TZz5yWyqR2L1n90OPP3P40AHPZW5/1yXXXnxu&#10;sDKWHu38/q//8PSTxwWKrDjr2nfUiLxSyMeefeYYGYtURGMYVLHiuFmqtDnvovrPfuIjISFI67HT&#10;nSPf/dXj617YkytlA4r41Y/cKlhDFXF/ZdQc6DnBOPnmyY1+tWowxZzszT3z4tENezolisqiMdGn&#10;+ny+kcSoICu//M1P2mZOY5kg6xiqorKuI5Z3G1ETFS2ZKi+Z5nzS63r94ckgAAEIQAACbyIBVLu8&#10;id5MvBQIQAACEIDAayRA3T40bNVlWF7kTcOYVFfT1Nj48iuvZNPpxqrApKqgJHEiS3HDKCOw5Ums&#10;llfUTFEM5aySqHB6seiwtO/ZEGiEbNifyqj3P/Lshh0d8Vjg1guXRXxKY1NdXShILTmOx7gWbSwK&#10;KH7RdA3TZniWU2mGriqrkUC8trKhobp1clN968yhwQFNt+IhdmnbpFkzW2e01gd5sSuR7c4WDhzr&#10;bwrytUFV0nNaaSxY38SVbMpaLGrToXoXhu6ykk2xC5spsQVBOpxJbDncI/kCk9taaXbvgcPHaBbv&#10;Bavmx0LUHqXzZi6veaoo+yoreTEaqqicP6n+vJXz1i6ffcHyOTPnzAxL/qe3HaLNStMbA7URlqWJ&#10;tE4xGKgyOTfs8+eSoy5vMBST+AOcbHRnjEfW7RE4mU7nyadf/MnP73ny6WfzOc0yXdMw9+w9VtNY&#10;NbM5aHLqiqULb7p59aWXLbv+hoUL505ZuWrZmSsuvOrCa1MZub3jAE2/NS2TFThBdSuqpQvOu6Dj&#10;8I5DBw995Xv3bt9+yHS8sD9YzGYy+ewtV53Dyp6iWPGIGq0OVIcj6WLJC0QWTJ5TV92YSBa6R0cp&#10;EKO/AqbSGZrwQqd/3tU3VFc1yLxDDUeWTs1YPOVlVHNjW/T+MPSkLM+9RlcWDgMBCEAAAhB4SwtQ&#10;tQs2Gb2lrwC8eAhAAAIQgMApAY7KHgyTE6j0hKfNzqFodPK06ZlMauf2bUNjqeWzqYCCc+2SqI8J&#10;wZCj5SUlxljKaKSC9VcFA/4iq8pCKFGkepdgOu/y8ekPrts+OJY1DLdl6tygpATcQtQTQq4k5eyQ&#10;7QY4U9KKYUcMSZLfdIMOG7AYvmCoeT3gun6JlVtnigI31D9k5LQr504TbEaxtKZYRWVUzuRKI7q1&#10;u3do/vRJeYdn6cxGCzLtg+YYW6TMpRy7cB4nUYbksQZVrNTHaWpM2jSTWX245+SlKxZufPml9sFc&#10;2/QFNU1hW3VMZriirqJQGNUKvbahUDdVbWVNQ311RVSKRS2O7feMky9sGXWLxQsWTps5uTEYkGmz&#10;EjX30LJtSy86ej4UbxAF1XTkwVKlo4ee2LjXsp2RkdRoYoBG2fCsuHbtvC9/7DZb8A4f7Dx4oLOq&#10;LrZg8nRJjfjUaFCOSnxADDTyQnj/3qFH12175rknDVv3R4hEFynK0qy2KfUXn7vmI5/52QMP7Eim&#10;NMdhGlpj73n35bv2HElls/NmzYhHa4ZGi7WBRj3PaqZMe4qYfE7mtaqANKuJmRSU2yZVjI3QfOCM&#10;zLGiqy+e0Rz3c/GqMMfQJ1j6oDeeZsTQLBv+1NhdKivCDQIQgAAEIACBv1sAscvfTYgDQAACEIAA&#10;BN4UAtRdROUQFLtQuQMVjBi6LvLe9MmTXtzwYk/XQEtTeGpDgLedsOqykmjn85ZjSnKIC4VyJWOY&#10;RoqwquDlKisqDNpZxIR9kaaNO/Zl03lqJpIF5ozWGqpyURnPymZV3pNFrki1IS7jC4YFGuSrWZ5h&#10;01hZSZZ5ltYGuRlVHnWl3qGRzq5+hefnNkVZhjdtLxyP+SvildXRsdFUb97O9o9MqYtOi0S0gi5J&#10;tPzIoxCGZtCy5WYZWvhDBTycybCGrEiRYFbkD3cPZXPaZWvmdPcNF3WPCm6a6tmgTMFDhrfdTEEL&#10;0EzgcH02U+IEiUpCDEsTRKaQK3gO99ALnQWTiflEvyo0VQSoxMZwAoEQbxdN0Rek1+Dykc7h3N72&#10;jozp7m/vpBDj6qtWHz18gjD//Y73337zTQxnrz1rxe6DewcGC+l0eu15KynkGB7N2ZJPDko0ZffZ&#10;Zzf865d+tGfHIZZx58yd3zRp0uBgr264akBcumL60SOdz6/bzzHFyy4+V1HUSy5ZcdmF5+4/tH+w&#10;N713374pk6JT435L9Gjbt+CaoqxQLUy+kCeJaKC6ublpysw5nqw01oayeXp99saXN7+8dbugVs2a&#10;OkUSaVoyzbsxHNeVaaYyx9HcXV4oz9zFDQIQgAAEIACBv1MAscvfCYgvhwAEIAABCLxJBGiJ8/gu&#10;Ya6o6ZKi0pwXSmFCsfjwQOeBgydEwbhg1Tw9V5R418hnaeaIKccLfEWKlXfs6/jjC4cOdw2L9FN7&#10;vCVryaVgzb4Tw7++/8lcsegLhaOyMLd5SljULdutUIJ8yXI428e5IuvaZo63PNFyBMMpjxQRhPK6&#10;I8bVJS4T9j/94s5ipnDrrKZFAX5S0B/yBzMjCYeWNIejkZbqxOjgjsF0Ol/yx6pr4jW8bdJX0ghc&#10;wXN5mqFCjTIuRzNehFAskUyUTH04n+oe0Woi8pXnLKxR/b/fcuBob2/z1Ka22qkep3h5ioesUFML&#10;Y+Y4xvBYjRcKgpDnuZIq2JQctXeHU8nhw10jI/nC5GkNkUpa7pSx7axaHRxNZots9XN7T3793g3P&#10;bO/cvu1gtmDGa/n/+NebPvCe826+9py581vyuSTjFeLVsTDPHDp+dN+e7sRwD024+Y/v3/vwA4/l&#10;Rwon+5mf/fKRsUTOZV1BZopmpqurW9ctWeY+/KG3f+B977r3ngd6upKLl8756Htvv/KyCyZPLUoB&#10;Ox4VDhzpGhgxe0bS8xdd5ObVcKgulTUkJ+Dzu56lK/agKltmtssv8wvrAucvnhXk9QrVNjR7YChl&#10;ZAbPP//iQkkPBgPeeKkLR7kX6dFoHBq4gxsEIAABCEAAAn+3AGKXv5sQB4AABCAAAQi8KQRoB3Sp&#10;VBJE2WM5y7YYajGhEgjaTGTrzz79nE+wLj77TNexAlQ74jAWr3CSTGuCNEf+zq8f2Xtg5Mix/t6+&#10;1Mmu4wcOHju4//if1m0u6B5PW4AMO5PNH2hvTw4MsGa+Wub8XnlTtEmTQyhfoaoUqrQQeKc8W8Qz&#10;TMv2HJvKbPzSCydHd+xuDyjCbWfPqvD7zJzBCizPyFnWGy7Y/kh4y/6DjCV2ZQrNAa4+HhFoUxKt&#10;VmJd3nVZmg3rsTzN5KWv8CkC75ZCkf29nVtPZJZNjyxbuiKseJt70pZptjTVBRVG5nVZkVXWGO3u&#10;o9HCCi94vCByPM2YtXRTZPmgP7Bi+bt7e7u7RkdGE9nlM1sm1wQFyXUKw5JcUcjkOX/lN3/1fM9Q&#10;vjrqFyRfa1PdJz68umVqs6YVqU6H81gq8PFJQdcwYtEqm2M7TgwePT6858DxocFUNl86eKRr85ad&#10;9GDa9STJCu1OymV1XuQWLJn8hX/74Ipls090HP39fU9T99PN114xd/p0WkEtV5i+QCAabaTl1lu3&#10;HM4UrN07tx04dPil7dtPdvZHlWJEEUVqFOKoWsjjPZaG6uq6K/uUyc3NsxcunTa1deP2AyOjma7+&#10;oRdffLG7d2Dx4kXUYeY49nj8RcNdMNvlTfGNjRcBAQhAAAL/aAHELv/odwDPDwEIQAACEHijCFg6&#10;jXyjn845ntIP23HpZ3aat8qI/t//5meWYa5dPNsvSxJtIJIU17HHxKasFXjhla0vvdxFKcW0KRUD&#10;Y2b3YL6jK3uoY8gq6MtmxZfPblM5L5/XMrpzImcdyJSKtlkZEwxBMETWkyxDMEVJsHlKJUROkZ2g&#10;3wz5MiI36Lo/e3ybYRorY9HVVXVhUWYyesksyf7QpiNHt/UP/OyFbZrNZ4q6Igppz144c0bQNjia&#10;GsswwniTEUP7qCmDYYWORF6IVdui/MSuzkSmuGrRrDnzF1iccDg53H5yYO+u41u2te/a2lsvtTRM&#10;nWU5fKCSU8KCrZiak3NF0RarjFJVQas/3NH1/K4dI4Wso/hzuiUFQ3NaawtGNFUUwtHwyZT8sz9t&#10;kEP+n/3o6++//qxrb1xRU0lbt3mfj6H9RHLApu3QDG+Njg3F6kJLZzedsXBSIjNE9T9XXrbijKUz&#10;Dx3rpAodlqG2JSpNKU2dplx+2ewbrllx09VrG+pbeC9waO+hp5/aQduXPvvJaxumBfv6d3r2oBwQ&#10;7TH9RFffxk1HGZ7P6c7g2NjJkVTHQDarlWL1k+OVQYWzaK21J7qO6XISP1ooBCIhw7L7BsZ2He3S&#10;SubJ3v4jhw4e72i/6pprZEW1KSmj/U/lrAjVLm+U70ycBwQgAAEInNYCiF1O67cPJw8BCEAAAhB4&#10;zQRss6T6A9l8gRNkUZCo2IUXJNu2OFn8zY9/KHDKzKbApNpa2XakoMzqpawSzw4Mfve+9ZpmT26r&#10;/MHnPzo01h8NePEKqXVS1dq1Z1x9yUVrVi6c3lR/y2Vrz1syPWvnjrUPDefstqBaU+GjHhaedRka&#10;mkLzWKizRbedgk01LzRY5uTgyM5jXfsGctMaKm5cML2hKsSVNKqAkWKxI4cP/XT/yUNJQ9PM1slV&#10;77v9+o5j7emsPiWsNAZUvrw42hVcpzyqhLYuM6zD8oo/YAXEjOU+sOmA4bIrF7S1TKm1dbZh5fwN&#10;z25mLc9zvEQ6e6DzZKvs1jRUi3JqeGiIU/liMedQgMP5Du3v6RtK/fCPjxwfGmUF0THN0WQuNdp3&#10;xqQqzTOqA0Gi+9q9z41luNYpjWcuW9xSF3E9nQ/btIkpUlFrGMliyipk0rIkxCJ+02B0062sqDtr&#10;5ZK3v+2y1WsWV1e3XH/95WcsmPnxj9x+2SWrb7zxvHfcdumcefPrJ7V5kiryfkPznnpm/eHDPZdc&#10;Mmft2UuK6SF/TPKHfcnhpBiM3PO7P6VGrRWrFp675qxF85e8/6brjh2jdUnDpjY6rbWC3kqRKcnB&#10;CpP6lfyqxCmJjBusqNEtsXn6nBc3bdd0TfX7aZLL2667TvUr5WnErGeauiyqr9m1hQNBAAIQgAAE&#10;3sICiF3ewm8+XjoEIAABCLxVBdzxG8dRD41HZS00EoVurMNbmq4GfCLDDY12x8O+nO4ODXUVEr00&#10;fMQ2jRlTpi2dNStd8PSi6XARz/b/8Hfr+gbSU6vUz912TSzkrpzTdu7Zy8+b17p6fuOiyZR2jAWs&#10;REOFybEZKcBVzz374WfW+0RhZktDXUWVT/ZMx5ZkwTb58s5q1Wd7yojJWoHKHob93ctHZY55+4qZ&#10;bVVRPpPx85LFOhrr5hj+uc5Etqjf8k83vu8971h78QXPb17fe3IkrRWaG6n4QxZ5keb2iqxq5nNe&#10;vGbUY8dYphCqPln0LEnqH02MaE5t27SiVJHoPzR73tyeYyeL+RI5SBw/o3X6vPlzRnWHj9cxnJzx&#10;4kWz+qGnDv74gW2bDnSkNVN3LMkfVAN+GkojKxVrV64OKjWiUPPYK0fvfXYfIwhf/eIHa2dGeaOd&#10;lWkpte4XYxyttOYsRWR9quS6eZYz0ukxmroi+W2Wo0nCWY/VIzHX79Ob60PBYMY1OmgrlOcYPL0K&#10;y5V1uXt/x+EDx+/53QNGwbzs3KbFc2skpYtzRwVXlTXagiT98OfrRpL2ldee+a4PvmvNhZcqk8LL&#10;zly4efeefcfGvEjllGnLDvaxuzvyQphPuRwTrfP8/uODRU2Q7n96/XAiTTueqNsrGo8GA+FZ0+tk&#10;McJ6IzwvcbSSmnq16MI4dX2M3+gzf/3bt+o3EF43BCAAAQhA4G8QQOzyN2DhoRCAAAQgAIE3gYBt&#10;lxteaHhHLpdXFJnnOcehaR40xYVaf2hsC9U9cJIatQxv5dJlv//t7x959EnLsGqrw1eunCmLrGMb&#10;oUBEL2W+9ONHjtEcV027Ye2c81YvzxXyIVVNJEZCQVoPbflUIaBKuqYzLm0kpgkjgi5XP/7ki4LL&#10;LG2srPbJnOBQMEFDRxSZeo0s13QERmADoXRR336i98jg6NxJVcvnTq4LUDGJwzM87VYSONFSI4Pa&#10;cHfaFkLimedd6BPcxpr4sfbjx0+MeAUz4uQrYgG76PoF1nEFRpR1hu/qHVq35+C2Yx3tff20CymV&#10;zm/Ztmf9+pc3bN7fe+Jk90DOz/Nr5ixcu3DhuWsXp9Jj0Wrn8L5DL73Sfvjgnidf3P/K7n7dcUuF&#10;PCNyksjZnk2TY2g2sCSwCxsjkap6Xs///rGXcjTmpliYMbNl5Yp5ATflena51IYTPZpY41quSzNT&#10;SII2W7OBsI9mFZuG6TGuIFIjD903TLppOUG0ItWVulneoBSvry9li7d/9M5f3fvc889voVyotTX4&#10;2U9d7Zopm3cFxWbNqE9Rivnc+p37kkkrkU7c/q7bspmRykgl7dhuawo99tjW7s7BgbHBn93zzKZd&#10;Rx5Zd3QsNcK6Zqlk/eyBpx/40wu93SO0y2nOkhWjo4lisbBjxzZaYrVixTxdL1GlkMAFTmUu/y1n&#10;QezyJviXAF4CBCAAAQi8ngKIXV5PbTwXBCAAAQhA4B8vQEUuVOpCaQvH0fBZSgDKZS90S/b23n//&#10;H26++R1PPv4w1Td8+5t3DPT30kxWUy8JjH3J+Wece/ZSm/c5nMDx0qPrdz60YS/FCFec0XzxkimR&#10;qMvnczm9WBevYAqDAb7k8wqCVxTdkmEWXUEQJbFnSN20eWeQcVdX102ixdHU/aIZIk3TNTxRZyRW&#10;YkxRVCs6R7P3bd/nceLVM6dMr4pouXzBLNiql2O8JKsWFS7c2Lzh0Mn+xOimlzeec945M+c0n7mw&#10;8vDhwztPpAqs0NrQEJdCtFKpyMk0NibJ8vfuPrKhZzSdNwqWa9MEX47LmeV+JsVwclkzLDK3XHHG&#10;FRfOWb6wXqBV0oK8e3/6mz/fsGFvYn+7NjTq+CSpgsYHS7LnmvWx4LTmOj/v5cZypVQ2OaYrXGzr&#10;oZ7712+naSmeKI8ku1qbVDVqenKQsxVJCTGuS4N7yVmioEmytVJeoZ3TVsF1dEH2aEgOw1HaZcuy&#10;o3AFzs25pVxADtHE3PxIYsv6/U8/d9S22KVnzL703OUfef/bJrVVa3oyVKemB7OC28TxPoH3cbyw&#10;bc/xkZHSVVfN9kVig9kR0xPrGpue37gxkdZ6R/L0xLMXLEjqo0e785sPDq/b2lFw3Eze4VTujDXL&#10;v/e9/5i3YM72HTsy6Uwunzlj+cJ4vEHgFZbeEcQu//jvV5wBBCAAAQic9gKIXU77txAvAAIQgAAE&#10;IPC3ClDUQr1FkiRalsWyHIUsAwNDv/zNfT+6+0cMx1F+8uIL6xMjQ4wrnnn2ooGeQdewhodHtu85&#10;sO/A4Z7OPjNbbB/s7xkpVsUCX3zfDZMqo5xW4sIKDXmxTV0J+qggwiwVWY7qPAxZVYRIhBYh//rJ&#10;w0eOHJ1RGV/RUlcVUGjUq2YVaA4LtS/5aLVRwGekS7YltA8nNvaP+EX2+rPnBCRPN2jIiFxFHUtF&#10;06ThKEE5YwsbDncyjGga+sfee0N3/wlJkc9bOW/DS9sHxrQFUbWlrpIG+rIixym+TDH/6O72vGmv&#10;Wb5gcCTBlfdTu7ws+2h8jWG4nnPLFauvuGBZNKRaHptJDQtC8L6HHz/UO6oK3PRJdUumtZ21aPay&#10;2TMaq6TFMxqXzJ22YOHs5ooQbVwezRQSmVzniaMvHz1hWGYkFOR4Z3Co1NnVsXZlc8ynWpZY3gXF&#10;s5IoUIER9ecQBcsJpqZzvEiLkxiPcyynPI6GFnfTtup8wRcNUOVLUTMYSXVZ+VhH9qWXD1uG8d07&#10;P3ve6qWWYzHcSMl2Mv0HYi0zrIySzzMRatfyK6/s3J0Y1WbObp0yfZEs0Mgclo55xvIz9+7dNzqY&#10;WrR0+Xe+8f1Lzp00eUbj0Y7jpmmXSjRimOEZqaq2prGpdt6CuU88/nQ2W0iMDFPMtXTpAtsxFTmM&#10;2OVv/c7C4yEAAQhAAAL/pwBiF1wVEIAABCAAgbeWwHhLUXlIB20LpvCFfqXbz3/xq1//6C6RZ1as&#10;mt3cEOntHqir9/3Lxy+/Yu28J5/aTNFAydB7+9OJtH60b/CFXUd7MgWqGZl7xvx5rbWikpG4TLFU&#10;CDfWGcmEwpusWWBKWVmlJcwSo1QMmL7j3dlfP/gKTWu9dOaUxS21om2r1K/jFCWBE2j+La0dUhXH&#10;4pK8sqlvYPvQyKyZU8/0hVjLDdIW5EjgpFVcP9R7sJDZOlz4+VNbPJbWT3uW6d187cLKcDGi6qKc&#10;HePrNm47Jkje1IY6zmSyti3Wxg/09a470jd3et0/v/emoOpV+rhowD+cGKPBKbQMe35DzQ2XLKyt&#10;kQrFHkEoqn71yImu+x/bKwnCey66bNW0hSumNjeI+qyI3SR7cYadFYlVZZL1bDFqGmOpPI3bLRl2&#10;xB84f9myKY3VzS3Vg/0j2ZzQMntxy9w1ZiZBPVbUWCT7/LSmif7K5ZbH6NCOa1dWfDTOxqaUispv&#10;eIkakorZUrC6aaizT1LCwVhLOu35wvU1VdUv79xfLDgbtm5avGjW9LkzTduV2bBc1aYNe7HKegpX&#10;LN2TQ8EX1m8bSxqV1aFlyxdQ3ZDA6ZQuhYOhLZvXDw2NXXjBOeedP8dXVb1o4bzLLlsxe/HMD9x+&#10;leGZHV29/V2JfQe3X3DRclnxHzt63NCdaDR6+eXXhkKVFFAhdnlr/asBrxYCEIAABCZGgP4OwE3M&#10;kXFUCEAAAhCAAATeuALln/9pXghtuWGY7Tt23f/7+xjOW7hs9mc+8v6v/8tHHrn/rod/8601Z58Z&#10;jkWe+dNXHv7jl3/6gw+sPX92w6RAKOyj+S+5os0LnGtaDTWxykCl6AQ4RmVzI/G6GloexEt+iacW&#10;Fda1nEKmlEzm73tqe75QEHihIRaiXdH09w+LRrayHsuzIm0+1nQnW6Jpvrpt9g2NiSy/eObkaCSi&#10;qkLJ9kZS6YMHup7fmfzj853PbzxCU1BEXo5E1XNWz/BHK/M5Q6cpKl5gzeIFSkAaTOSNEuMLBIOy&#10;L50cO9je7QsGqConEPJfcs5FX/jEp774sfd+5J8uOm918wXzmz/0jsvj0RA1QoVDPD27xwu7DnRk&#10;DTMgiVNbZwiCT9c1lnX0wohh5oMiT1yFQl5V1GVzZtxy5oLPvv3yD1x3/S1XXNcydarFeEcPHS9a&#10;XDqTv//R544dbA/Hm0LxGkkNawVH1xyalkI1RpR3Ub+Sbbpm0aQ1zariV9WAJPskUXVKY/SeSDxt&#10;VipRnZBrMoFg5JtfeJ+oeoPD2vGevu6OIzbjFYqanwYhu/pAb4/klzmVLebMZLLAM1xtTZz1fDkr&#10;R5UytDX6hz/47vZtHdTgtHDpXJo0IyuS6cg0dGbpkgVTZq256R1vj1f6LVrLZNljyfSSZbNp1o+q&#10;qmvOOV+g4b+u+8a9dnFmEIAABCAAgdNNALHL6faO4XwhAAEIQAACf4cABS5U4TKeIBRppEtXV88v&#10;fv7zdDJJ+4Q6jh/Tc70SV2pq5P1Cspg8WBWjLpl0NF6au2LhZz/7nh/95Mu/+OU37/jOZ1rntPKS&#10;vOtkZ6+bPJ7sN3g7Ws11Do9apsVIikejWviAzQZTul+T6o8VotuPDPPBgM5aSUFL0bLogGvIhiaX&#10;dFFz/Q4TdnO8kZTtY7mhk07JC4hdjimXir6SQdudk7axN5fvzOftIBdpDMxa2PrTH3/jZ9/417u/&#10;82+ZE/sqKhXFy3n2WK62UqkOnsyX9nT2pB1NENhEsXR4LC+x+vRptWxxIMpm7OHDEaPvimVtHzhv&#10;+sfef9bkViOk5DNaXjf8R0/kHvrDs/v2dCgiz7E2X9jD5nbFvO5aK+W33Raea2DDvoF0dTYZHR2I&#10;5AZnBbVaqdBQ7a+NSes3vvjS5h0nB1MKx/oVfveuxLd/9MrL6zf3dnYKMs0pVg2DWolUQY6KYpjx&#10;/JbGu7TdSIrRr6khXcuw4XB9Mq00Tb5YUBYnk35Wrk1k9JN9g/s7RwRag8Qx4YgkxacWhoR0Mq7n&#10;5jz4p/7v3/PQ8y++YDBWb29vT/eY6nPPW7ncrwbDfIB2cj/91ON/+O06xyhcdsGMBTN5SbEKucFk&#10;tr2icqrEM8nCybt+8O2hvgwveO9673WUxezYsatUMiprKm5957tVOahriF3+ju8xfCkEIAABCEDg&#10;vwrwd9xxB0wgAAEIQAACEHiLCJxaHU0vVtM0Giny5FPP3PfbX0s009W2qdpi1Yq5U9pasrki6zGx&#10;Bn9ubET1R2hzMs84fp9PoA3Nki8aiT6z7sXhsUJNdWyw/fCODfsUMxGONNTEqy1b0wwrIElmvmDx&#10;VNnh90drRxz15U07TMulabxNYbW1gupYBKZUsL2SwApa0QoEVRpImyg4+w927UrkGVX2HFs81CkF&#10;lEh1IFUqPLNvIFXSz7tk8Te++Olzzrli3sxmv6gWC8PBSTWl1JjjGqJkjilzRzp7+g72MIVic1WE&#10;SkISpr23fajEMbdeflZtvLqjr3fzpi2dvQPhqkCwqiqi8tnhZP2UtlxyVJaCimd+/q5X8hZNf+FG&#10;CqXzF8wNCyKvm7SIKKK4XsnJmfSqdNbvUpLipItCKJTlIhoVyHQMbD2wlybqvuOsZe9/x9umLVyw&#10;89Dxk11dL27YVl0VnTm1WVEDeimv+mh5FG8US5JMI3VtWZUlRRoaSBw/0lkqaJW1lbLg++nPf3z3&#10;r35/orP32Zc23/2zB/744EuvvHI4myn5w/Ljz2x98KGHf/P7pw8e3/fwk88+9+zGo8dGt+4+cf7a&#10;5X966rn29sQF5y+98pprDdMWZFbLdH/wA1/1TO6Tn7jq05/5hD9YreWHZV9EYajri16f98JTT/zm&#10;l+tlH/ujuz+5eMXZ0Qrfi8/vOHqovaa25oYbb3Zdaj2jYcpoMnqL/CsBLxMCEIAABCZWALNdJtYX&#10;R4cABCAAAQi8VgKURFDrCQ1loXCEYSgNoI4V2thjO67u0FgUjqcfk2loy6n2EHpMTkvbnqabFstJ&#10;NM9Fz+os67IFc8/27VFfQKQaCs+QRKXrZOdzzzxNI1YCskibg0eSo+edtchxO+WwqOl9lpeV/Nl8&#10;ZiQalSTGlQwzQr0qI116Jnn4YE9xLHe8szCUdtYdyNx4/WWOM6JpYz7V1LWc549n2YjOtwwVaSuR&#10;k9MyvQNF0zKPJ1J2SKxrqkgXAxUVi06MWFK8bTBvZdVgPhrS66Objw4JXHRwrLgtlTtsCuqs+ZtG&#10;Mwd7hlxW+OXP/yNCCYGYLhWPO+w+XyjLmqP+EGMWaWptTQvPzK+xe4Z7Xzo4vHVkbDgmxmfOf37X&#10;gazhHe1N/egPzzy58fDL7Yn1h4de3Nb5/JZ2U4yb/jrWV2NItaZcdehk7pW9e0NBqtMRaeDwc/uO&#10;rTvUtaFrJMVXaBUzh5TaYLDPDLh6oCorxUeZ2l5d9tc25rKp57dv6M2aZ60IXHPLimAkt7hFOWd6&#10;sJYf23O8eHB3V5AT3vXhHzyzYdfUKVMMVvI3Tk/oIu+v1djYnmPpz9/5h1/98ZU/PXuguWlpV9r9&#10;2nce6Rt027vS7V0Z2lRd1yRns1RI5FollneDjuNzBLGPNhUl81wwQJcDw1kLFq3e8Mqu7oFk2/R5&#10;Z519uY8XcwX51/c9sW3bQU5lPvXpdweiNZqZpnXQNCzZZXWa41soFL5y590DQ6VPfvaKZcvnuO6Y&#10;x/EtTYGnHt8yMpQ4d+1VFRUBO10SfTK2R79W37w4DgQgAAEIvJUFELu8ld99vHYIQAACEDidBMqZ&#10;C82kpUKVchUChS+UvpR/pbmtPFdeB21Z3vha6PJ+aFoMbXsCzVa1XW5goKeyonL3jv0vPP/Cw48+&#10;/r277nrmxWfPWrkwUlWbTo10dHRv37bdsrTlZyw9cbx7NJH1R8XFixYZRjYYVQppXVH8tD3Z84xS&#10;3jUNSxREny80uamtYzAxlsooAm86ZoVfPnthS9CvV8clWpdczKfCFZPCcry7L3m4t+vO7/+eMhqX&#10;F+pq6vPZwvHjA4nEWCYxKHFcc13daGKA5SVX1PpGxrYc7+vrS2suR40wMu/2DfS4tpXNpTr6RwWe&#10;ueT8szJ6Kh5SJdlhmQLFTDbNqOM4qoyRVR/tIQo3zV7QVjMyOtjZV+jsSnR0HM8VLEMrlmw3b1D8&#10;5E1uaTRox1LJyOnO7r3t+48c0g1z98Fjm7dsfGbD9kLemdrasmB6y8jwKOM5fkUaTOWP9vd39HSJ&#10;vFoTKZgeU6BBLRYTrmygupGekz0v7Nm7fzA7tVa87aYr6quilMLQkmpFlmdNbTIt384j3Tv2nqRg&#10;rFAwksWxC9bOHx7Ti9kitXeJktB9fPCBh15yPMm2rGIpN5LTjh89ynA065c5c+3sW965+pJLz1i9&#10;rGrLlh6XlVyLdT1GN0qy30eNRFQ+I4tuJBK56tKLXtq4NZUunjjeMTKWWDJ/6S9+8+N7fvtb23Iu&#10;vXzVBRedSTy5zAgVHRXzY7ISZ3jllfUvPvjw1spK+R1vv7Siqo6nSiFX9xz33l89RU/90Y99gnG5&#10;gCpRUvN/xi6n0zcMzhUCEIAABCDwxhCg2KU8Ue+NcTI4CwhAAAIQgAAE/p8CnuPQn9FPwky52uXU&#10;jTYFU7sQBTLUNySYJk2WLf8ZLcgpD8yVhNFEXyxa65OdB+5/5mc/+kl/X4csiwaNd2XdpuaKc89a&#10;cbSj45WX90qyJMr+J/743Y98/l/aj4w0NPnv+eGXGSZL0YAsezY1yERcXc8IbJQiHVMzPc/ihWj/&#10;aN5RJzeGGi656rZMSv/kbVeuWdWWHupVJXta46SertzmPTt//fzBbME1FWZSo3TLtdedf+5Fn/7C&#10;Jw/tH9Ty1LkjXrxs1a7DB7KZPMO7rY3Bl4+mqbXFcVzPZS3TiPl9hu14AqvpBudXGdttnBRdvGj6&#10;e2++NFZJpToDNLTX1nRJESzNT61Phs9zUlk5MKmra/DQ3o67frkumTQVnsb+Mi41BzHOmmWzPnfb&#10;ZQU3kxtL9fb13ffI4Z6U7vOpxZJG+4Rkzmmu8n3wugtrZzQMJ/odwx4aHN2+58iBjhQVl0QjwQhj&#10;1lXEVFGitdOOy/am04N5g+pEirn84oVNH7v91qpqJWjnggpn5rO0HXrXUPXW3bu6h3tHUqlDXam6&#10;Cu4D73r77x5/sr09GQxLSxdOEzzliXWbIoEI7Z/WtBLrlwVRtF0pGox97wefapwsSUqKN/Tnnzr+&#10;3bufyuZsXdeDsXC+qFHi43Ksk8/dcvNVH37fO88891pB8WulIi+x//qvn7/jjq9apv2Rj7/z9nff&#10;yPMEpdOoHUFweI76rvR80frnj35q8+YTt75r2U3vvNYfEEq6ZlHNlJG9+rKvu5a8fddmnxyj4cfl&#10;SG/8hu9JCEAAAhCAAAT+VoFXYxa6Q0PrMdvlbwXE4yEAAQhAAAL/AIFy1lLOXOjH4PE2Iyp6YXn6&#10;lTbfWDSBxCuPa6E8gCaIyDTGVRSoNyUYUEXR//LGLZ/40IfSqZQs05jagiB6tEcoly3t3X9ioJ+2&#10;5/CTWpru/vYdbbOnJYZH9h047ji0x0dZvGS1XhwQJZujUMTh6RlZzqeG/Qzvpy+nDpRwVYOfuo4s&#10;ce/OPd2d/R7rzpvd0lIdUkTfgw8997mfrtuws0uiwpiI8NnPXP7Bm69pqJsZqwgvXzKlWjW27hvJ&#10;5fTO/oH+dDZZLDFysGskH5KFaa3KHR+++rzVa2+/6YY6SXGMEs3n5SVHYDibd1Ip81hH38qFkyti&#10;IUEyZcpUqDyD42yL7jAcBQx5XQr6477Y9BkLZ06ese75jSWNIggz6A8GfL5pkxuWLJ7FCW4gKIZC&#10;yuJpS1wjXx2U5zRXnjm77qKVsxYvmDl3RrOlaTOmTZ3UXB2Ph2e2TVk8vTLmszzL6E953clsMl8a&#10;TmW703nq1vEL7IzWhpxpaQVr6qSKhpBo0F4gvei55U1NoeiMltamxfNpVk7zyc5jJwaLL768J5Ey&#10;4pWhsbFcV2/q2PEeQVHamhuj4WA6l+NkwbDKu7QvPPeiS69dY5gp28swjDClZdrU1jlH2/tSuVzJ&#10;oFHBjBwKRCsrRNfYt+fg0a7Ozo5+2glOE1sYV9y1ZyeFVrFK/9y5M59++rkffP9nx9o7VqyY5ToO&#10;LwR1I3f04J6f/fwpjtM+9JF31NRUUOJDNTSCoLCMsmH9tmzavuDCSysr4pZl8IKE2OUf8H2Op4QA&#10;BCAAgTedAJqM3nRvKV4QBCAAAQi8SQUoXhnvLRpfQThe9HLqhdKP2TS3g9qLBJ5uHEulLDT3xXYK&#10;JcOnqIxrffmOO5KpZE1d7BMfffctN1xw/dVnvOvGsw4cO2gbpSsvmXrrNee+/7bzaVVzXh9aMH9O&#10;72Bn++GBvOEsnztT4uKOEfYFqi2DEyTeMPR8JsGIlhKydTNVMLJiUKC9yI4tHzjQfXIgUdMwLRab&#10;KgUrvv6Lx0aSuVkzWq67bvUnP3F10/wKQ9AquTzP5hgrOW/NgmxhdP+xQSYQsF23rrV5JJV1Wa+x&#10;Rv3YbQsba+NTKOfIHlm9cv68KZGV8+Jnrp6+auXUtauWb9p5gPpfFs5pmdrWJIgWxzuWrbvlol2F&#10;tlmnnByn2Dqv6pZd0KhMRnnplV2G5V527rJbLjl37YJJa5Y0VftyMTsV8oZqQm51sHZ2XfichVPP&#10;WTJz/oymGVNqK/12tIJjnLyjp1KJIZ4pVNXw8er4rLZJy5c0DepNnd2drMyH64LT59a/7YZVN737&#10;youuu6pvoH9fe2/PwHBjZXRqU7VQyPJCXnWyRqDIaF0K09tcWWqrV0JCnrH4a9fGrz6rec7UUGPU&#10;ba5hz1pQ8/arll60omXVovjC+XMOHOqxTfvqi6+a2VzB2XnTHVEtTWK06pgTDPEnu/pc02EExdbM&#10;Qq4Q8nm6Zvf3DAlyeVe3KMg04qc8+8fj87nSnr0Hjx/rGx3Sjh3ura2bMmvaHK88mce673d/2r+v&#10;a97C2htuvooKpAxzVJTCnlNk3CK1ZR3en0gmOxctXBmOVvyl2AXVLm/Sf6HgZUEAAhCAwOslgNjl&#10;9ZLG80AAAhCAAAT+PgGHKjsoYBnv+hgfnVsuX3WpzMWhpqHynBeackIphq4VJUlgWMevqtS8sn//&#10;kft+e28qkQiHgx+8/bpoNExtNxU10euuO/vCc5YuW7ZkwYqzeVYSGSaZz9ZOmqyw5uOP70ilitlS&#10;uipYLoSxLJrDWnRck5c9TqCpvDrLO3ox51fiY6MlheXOWHbelu2HhqhuZXTogvPPTPWNPbpuveUw&#10;L/7ux/PPmJnNJwtMpiIks4w4cKJbCom0ZHruwkVX3XBNRajtsksu+NODj7mcVx2T33/jqpaGqrqw&#10;zJdyCjXY9CWqa6sYoUTrd6bPnsWJ0sOPbs3k9bNXzJg/Z7ptFxjOpB1G9NqpfYYX+aDMChJjZdKS&#10;HNWLdlCM7zvW3XGko6mm5qKVKytjgVjAZxQytKGnpKc4S3OYOlFRQzQ+1jE1Q9ctzePLtTNBJUwL&#10;nizdZdUo74nFbJr1Cz6e+eavXy7a9qc/9v6PvvuGa6+/eO7c+T5Z0Vhm6cIlr7zycmdvYlIkMGVq&#10;3OdaYkBn6HA0zCbAa5quqmFW9s+eNvvsc2fOnlIZqaxdtGzhnGmts+dMmz1jUrQySHUrlbEK16t4&#10;esPuUt647oprqxsDrJfnpDwruJLis7jQ5Ia2JfNba1orgxG/xciZsczkSTVf+uIH+4ZTyXRaFLhy&#10;vZPA64Yt+bwZsye1tNWdd+Gq1raaw0dOhELqiqWLZZ/y05/98Je/eKK62nf7+y6bMW16rpQQRdm0&#10;S4xj0rjl2uqmbdv3HT8y4rGF5cvX0JggVLv8fd+y+GoIQAACEIBAWQCxC64DCEAAAhCAwOkhYNMO&#10;I6bchEIflLZQ9OJSykKjc02bWkjoT2g9s0uVJ4rAss7x4x0vb9z0xS984Rc/+oleKriuSeuFzl7d&#10;Onl6RbyaZ12azdpfUxeQPGOst0cW0hxrhOpmjA4kurpHXnhhh2O6B/aceH7b7q079woed7yjP5ui&#10;wb1eZd1kWY4YRb8ghTg3E1E5k/Ud23/yF/c8atLT6Ma6DetfObCrYDi0I/nd73pb0hiWVVGtUHJj&#10;Q758saKtVlGMvJbSXEER+SnTJncPJ17esFkUhW9/7sb5UyvjYTbX008DUxTTVep4b/SE4OMEURvu&#10;T9mKf2QgnUjkli5snTd7umHmXNZkeZOmDLOsQkmU4yQCili0fSXdCMV9Fc2tjRX2E8/tMZzMwgXV&#10;oZjEe3pMoX6kkiLRfcVxEzRe12OTrpcMsI5PMDgmn88UzXxC4kTV5/PbjpY1fWwobPB79/c9tutE&#10;ICh/487bAs1uwTmUdfoKbLa6SqHFzLl0/8H9ffXx0Oy2Sqc05gukJdUT3FDAkRiDRtPSi+bjrBhS&#10;FdUMmMl8TIwIRYt6iqpl2R5Mezq9a86mfZt37BujKSxUezJn5oy6GOP3pQzG0Mb0iFRUgyJtcZoz&#10;e+qaM860LXnL9u3FTP6yi+Zdf/WVb7/piieeeS6b1d77wbd98V8/ccnlS29855pVK5fNndtI05bX&#10;P789EAjffNOto2M9n/3c1y2Nu+Edyy+78nzGSxdKfaJcYVq2X/HJYlgNVja3NL+wbvvYWHr1mvMr&#10;omHELqfHvxpwlhCAAAQg8MYWoNhlvFYZNwhAAAIQgAAE3tgCFLPQBN1Xz9Ebr3ahaS40V5ciF/oJ&#10;mTbd5PK5bDa7dfuOT3/6s5/71GcO7t+naxpNVJm7YI6h2weOdFOwUsoWU0nqFYpkcnre1mONqkEl&#10;EoJ9eN/OT3z+S3d+46cc7y1Z3jB9boNV5Le+0vWFr973uS/f+6Ev/PKuXz0z1NeTTWVyqVIgJPpE&#10;Oa9pfjU+mkzkNUuSpHzBKBb1nq60Y1gXXLisaOWrggFBsNxMoirsF+J1Y51jxWxGlAMBn8vwvF+N&#10;9XV02ayncnxtVZUlxPKJgUDcTx0zXoAvjSR4NcwLsu4pNfU1fkkYySQNU0/lSlSNQsub6P+p5Yoq&#10;fqijioa8CJ7aP1gKyVIootqO1L9/Y01Vw6RJvuGRUu9wJiRYhpG0XV7LlFzHlzd0Xg4HArJr6BKV&#10;8PgZxkevm6uOhqPxKprB61CRC+OonCuKjuWjl6Y5tuMLUJAin+wYEGiQr0CBTz5bGkokBmbNm0+5&#10;TzqbE9VwTWOVwrAjoyXWoC1KTjQo8XrGsYt2QCokUqZnxasbjEKaqARX0E0+EI8GKqIhy3fW6jPW&#10;nlEri+K69RtHBo5Z5RhLZ2wmFlcNwRkZGaV0jVKafYf2P/HM8yLHr1jZWl9fH4xEXI6fMmWSJMuW&#10;XQzGrJpJfo8NcZISCNfGK31+v9Lf31PMZ597cUOpwMyYXXHFZefKLKc7rs8X9dyCwNMAZtkw87Zt&#10;LF6yhPrShgaGk8nhN/Z3A84OAhCAAAQgcDoJIHY5nd4tnCsEIAABCLxpBCgpKE+EpdSEoQSFsgPr&#10;1G91rURTVOiO41CBi2vRTFibajqoicRw3GI5ZXAcx9QffvDBT338Y//y+U/RT9E/+t5XO/dv/OF/&#10;fPmfP3z72jNXvf1tN5w8doJ1zeXLZ/30rn/79tc+PjbSQz0jnpOvqJAK+WJdc4x3x+z8SHVU4vRc&#10;0OcVsvlf3/dSx8FkKWtznHTTtef/6Duf/Mad15xxVs30meq06VFFFF569sQ3v/ccq7XGImfmRuaa&#10;BZUp8Uy6uPqMs+bMqipppdnzI1deN+9dty/91lcv/adbzoxGTMbWRcOLigHOFhmTCUbjvOKjjhia&#10;gqtYfVGvJ84M+2xuSoVY6xlWdtAvR620I7C6pVuqSINyvUxmpNLvjmXGJF6uisUpYfrN79e3H+wV&#10;JVkrGOXsRZYMrUQNNl7JFxMDksXwGS3kjUUqOVboOe/cSfSQu3752Pp9u2w5knblnNBGLTsOt+ho&#10;mnMirQVffZKJmUxstCh50fp0XjPytAO7JFDBTclUJB+nq2wuP6M2yhlGKZPVe/c3xHK8m1MZw9ES&#10;Ppmvq6wY6kuYFn94MG0ageEsY/uaba+W4yWep3SlIDIiZS9SIRNWJVFLm9lhUeQiAivYedEt0t4j&#10;TktbXtYy8h/+yMWVUZnhmW/c/eO8njdtTVGVYkGjBUZBTg7Qmqqc/fxLO3pO9vsE5XOfuFoN6q4w&#10;IHEJavCyLZOXDMXvs8y0rtOE40RRS1VEGVG1E8PJr37zyz/92U9M27j8mqWhSq9oj5YXXjkcXVq0&#10;G9tjA/lCQJFjB/eNUGcUx4snTg6MDxLyDNpPTry0jtyzNa1AV96pK/avP+gqpY83zTcmXggEIAAB&#10;CEDgNRdA7PKak+KAEIAABCAAgf9ZYHwz75/XC9J9GodLP7tSokJlI5Ik0s/E9GflIg6BCjrormd5&#10;gmbyRaNAc1s6Onvv/vGPXnxh3aOPPt43MPKTX/z67e/9yA/u/sWWTftKBS1eGZwzr/Gu7/zr1774&#10;xWlTmwd6RkcTBh3+wrNWDg6MhiK+QrbomJYvoKQTqVyaajTYcJQ9evi4ppu0mLixWY1EKyubqlcu&#10;nXvXVz9y152ffOg3d37jX94ZiinrXzr0le/d3X30EGva/oAqCT6RD48M91REKwTB97VP3/pP73nn&#10;e9553pIlc2rraylWKhXytNjY0nSaPWOW1/tYNAG4/DcP12ZpVg3FALRpSNea6qotxw1SuQnLUruL&#10;wgiS54m8LkhaRWVFUc9JnLBv165DR7to13WMSmgioqxKihrIjRmS6I9VVem5Is+aZqHo0VAWp2BZ&#10;WcPIx+trLrnwrEhE0HX2Gz/e8ZPfPTU8lj4+MtgzlHFVqa21eSw9ODg4nM2bHi8HeJ+WTNPRJb/h&#10;D1W4okkbuDWa++KleVmgcptoPGzq5he+/UtVCueSA6apReO1paKWKwzV1VQGo9LgSJo6vlwh0tE3&#10;UNccYvWSnacIiUpyLMdm6f2kDdCir0qWVT1b0EoaL4sUpBSJxWPlcKy6JmwbTmVF1Ct3kFFjkhKI&#10;xPRskV5nsjvHB6KMJ97xHz978vGttDnp8iuvDgRCpm5rOdnnr1EVWZQk2ktV0kb9aiUhObZBxU+x&#10;ytiVV6+h0pwHH3g2OcJSqcuyhQsYJijQdijbEYUAbQ53LCmfGZEl59Mf/9pHP/hpqrFheT4ei45H&#10;fjYv0Ctg6MzpCiR8KrAq11jhBgEIQAACEIDA3yKABdJ/ixYeCwEIQAACEHiNBGzHoliFtg5R+EI/&#10;y47vhi7faLsMDcc1DEOmH8sZj+7Q6BPbsfVC5vjRY7l04vOf/cQvf/6jscFhxzYXLGo6Z+Xskyd6&#10;TaPY3BK57ppl1115xlWXLrn43EWz5rTE/elCJvGtu3+STRfPWNp05qpFza1TbEp0aCEO9Zj4Zfrx&#10;PhiM0AKcjmMnf/vHQ8GwfMtNl99yzTlTprdm08dogbEic6xEqQTf3FqvFdMHDg10dow+/8oelo03&#10;VsjxhipHk5Rgw0NP/Gk0qc+dJ7ROqeSYUVmhbIWj2b1U2CJSbsTb45OAYz5/SBCoeUbjOCcYkART&#10;2LVl94H2sQvmt05ra+ItQ1Bd3nQ5TrFMI2dppukXgnya9igFq9cf6t66vT9W7f/tt79U19yUHO0K&#10;VtLJWVo+z3GqrNCsmCqG9fM0NEZWPEe2bdYoFVVZWLt25vHe9nTG2XcgsW7zkU37ep/cdOzFncf+&#10;+Pz+J7f1PPLCkfU7ewbSli8cNx1O1yxHkEfSeV4J8QqT10Y9mfFHVdoqlDQbDx07Si1U77/tKluz&#10;fTzNuq3MdLFVkanPPHt0754Ox2UvuujGQEVDzwCXNblYNcuFZUPkysuWJMdiqWbJVgOezRcZiVGj&#10;CiuaJavIBRROZhLJIWoi2nds8KkXjpQs57abLpo6t7FoZTiFpxflatGg0sTpvnsee76rlwbo8n4/&#10;c/ZZ1WqICVdU6oXSo09tGBrMVdT4zj5/iaElGdZynTQ1EKm+6BlLWqk3ymOtqnrla3d+IBT3U9WO&#10;pNaaBhWvpBW1bt0zuzZuPHLowNCTj2+i5eMUifn9wXfednMsGjZNg8Yz03osylxoMTm9h3S/fLmW&#10;C2H+89vgVID45x1br9F3Bw4DAQhAAAIQeNMIYKTum+atxAuBAAQgAIHTTIBjaW1O+UbnTeFLeTMR&#10;/ezKlHcSCVSNUF4uRJNbHFHkHcd9/PFnrr7qbU88+eQDf3yoq3PANFzFJ3zq47d97SufXjhv2qwZ&#10;lddddcaN116+fPmqSZNqa+prK6unJhPD1NbjU9zde452nBjt6R7bum9XZViWeVORhUBY8Tgjn07S&#10;XF5BFPWS9uv7Dwisd9M1586dv7CyRtVKJSp48ajKQaAzsWzDWjp/aVE39u1t10r6nn27ls+r9RjB&#10;72vgFGfPgQPHTwxrdvLcNfM41+Y8zjMEjuEFkZIdt6QXTJMGiNCwX4YTS1TTU67joZ4qTT1ysHvX&#10;gb5pDZVL5k13ioWSlWVtqv3weYxFtR6sWXJcUXeowcaXynsbNx9jbOfcM8+orqsoGaM0NcZ2ShTr&#10;eKZIa5JohxG1aklBMZcZZSl8CfptGjHMCj5FWrt8+Yme3mTKpP1KuUyeJuEkMqlkRhsdS9L2n3Sq&#10;cOhw1+Zd7XsOdPL22KTGxoBfUhXbNW1ZDgaDSqFIJSfCky/3d/d31tfGrr9soeo3qIrF8Vx6bzwh&#10;8G93/DCTLvkUeahvYOPG9Y+vX79r6wGrMFId9lVGqxiaKMNbNI6X44SSromsp+m0sNnjGcG2GVUV&#10;aWUQRzOGq6N9faO79ybzJf2OT9waawyNjfTHqyNsTg7WNo32DmkG7YAqHe/uLZTs4eHhD7zvosxo&#10;Vi/Yqp/iEN+27R39A0OXXrbYHwg5DsUlMj0DTf4RRCp9mn/2WYsvvGRFINrKMCYtGxd52h4+Fou3&#10;bdv08r9+7ndHDnbu3X1cltTm1qZCTrfp3fKYuXNmBoMBuirp8hNEmmRTvtH9U4ELBTHjO7X+fBu/&#10;jwLq0+xfQThdCEAAAhB4fQQQu7w+zngWCEAAAhCAwH8XoJ9nT5W30I3Cl1f39dL9U0ui/1JcwG7b&#10;vuuzn/o041rOeBPQsuVtl5w379c/+OLUScFEz0ZFMqJ+o6baX1Mj29qgp2dZS2etURr4GpVHfII4&#10;b3pdR1fXYK+ezVjrXz709mtWsoyqF1zaGx0MRx2T9xw+EI4NjJU6Ogf8QeH8M+f0D/awQlERrMG+&#10;w7F4fLjnZKQiLirO1OZJ77zxyuHc4Mmuwac3Hl63eW+m5LRNnvP4ug1Dw+mKKvGKy5dIosHYFufy&#10;jEfNNbpla4JiKAGBRp6Mr77O6aYpKiIVTghi7d6jA9t3diSKpRsuOpOlWS5WrryimpcYu2AJjUXd&#10;zTMiFxMzRUFjxK0HuvIZo6GtZtmSqY6bpfYlRS1vHMqnLI9CnGBACVe6nkTlQYFQtWeLnqFE/C0+&#10;f8tYmr3umhtikbDDOW+7/trps2ce7zjh0hhh22F4kQbqBCIyrQoaHDO2HUk/u7ud9zHBeF2ej/rq&#10;Gg4cH/3CL556dPOJIz1jJsNfc83qWXPmyCHOLlLvkhiLVZ3sGfv5b55xaDKtZ3QN9QylaEeRN5rV&#10;th7NhWqX+uLTe3JKolRlSo3dI+aBjtyT23vuf7HjxLAXjM3szQRe2JvcfcIuCa1SOM4IFe3d+cHR&#10;ZHc2M3VKfagunkpSzVCk42DP57/225/d8+jG7YeTKU0NyVdePntKAz95ToteVL/3oz9tfOVIKlWg&#10;QcLR6uCiRcsMY9BjSixLhSqGbRSpAYmh0h02ZGhpQ6MczKQwRRCqFCX6lTt+MZooCKJCE3AoCRpN&#10;JBW/UCiW2tuPvLzxFcvy5s6dSVcnvXE0sJkuUZpARFcqXcqUD5Z//euiF8Qu+JccBCAAAQhA4P8m&#10;gNgF1wUEIAABCEDgHyPgujSmtDy/Zbxrg27lX6magH7Ipc/S/0JTzcupabv79h189qmnBIlqRwT6&#10;SfjXP/3eqlWz+ntPqj6hqrGa9wrl2hGL1Q2KEexgda3DyyWzEIkqfcOjRoGtbG5cNH328uXTD3a0&#10;j4xYU9ti09uawtEwjVYRZSq1YHiJpVGpXd3Oyxv35UqZ2266TisNyUqJ94LRiohZHK2pn5RJJhR/&#10;xBeO0Y/bk2rq1m/fmU1rhYK1/9Dh2uZJDz74iGkxH/vA6ob6RpF+qrc5kQ+Vh8ZS6Yog8SpP6Qaj&#10;8ZIouUzBYW3WJxZpbK4RHk0Vn9uwr6hZ5yyd7wsLVikdVBiRRtpYWT1Hs0f4YLSmYOV++dCG7fs6&#10;jh8bVnz+hkm1q5bPZfkS9VVRSZDnuBLnDwSCOhujJ+vv6/cFJE7mB/pHBodSij+0ecfWilA4X7DT&#10;edpw7Rw91qnb7IkTxzTdUX2ybemSzF171Xnf+tL7586spDYinVqf9g0eaj+5Z//+F17ZuutoF7V2&#10;jSY03bYlkZs+peH8s2ayjkazaSgnYmh7txHcumtPeSSK9P9j7y/g4zjvtWF4GJdBWrFkSbZsmZkh&#10;tuMYgg430FDD1AbalNKmnLZpw03DzOCYKWaUbZkFFvNqeWeH4fuPnPT0nPc83znn+T2nTduZbjcr&#10;2J2Z675nrfvaC5i5M2bfeus1y847R9HVM6fPBPyBttb2rTt37z1wcNuufZt2HdpWd/JY00BrR+JU&#10;Z/zQyYZtB46s2bT7+OnWhqbm2lGFICphmeFHjta1tnZMmTmspqacQIWCUMU7H2zatvMYNIX7gkT1&#10;qKJ771hxxVVX5YUIRbaO1x158vmtvV0JkjUrRxRdesUyilMtRMExRTMg09etaSRMKssgEUPbf/Do&#10;i39+c9WqjQRhHqo78ufn3z5yqAcmwMLFcxpONuMYCXXkmqHRNAZ948lYYu/uXSTNTZk80Z6dQ/IW&#10;sBqBGuss7XKWc/kr5sVRu/x93kmcvToIOAg4CDgIfM0RgD/q7L/tvuZH6Ryeg4CDgIOAg4CDwD8f&#10;AqapnD0pO9/FBO/G2eAMe+vq6onH4yA6OHWqoaWlpbGh4eSxo0VFkf7eHo6nPnnjsUDQTRNpRegA&#10;jQX0CrsDAUMCQ5I52J/wur2mTkAqL8JlIA+G81aCyMVtZ6z67/3x4zu21XuCvgduv+zchWNJEskJ&#10;ApAXBSVhTZa27mh/9Bfvqob07gvfGVZdkMn2wzG5aYh5lcDTRPCmqmBgN+F5XhKysYGB453U+x8d&#10;OXmsA7wzcC40S7z757tCRUEfkUZNEzN5FOQ5looSpoLCueTy8DLDwjUsmoO43KAvmdR494y9e1t/&#10;9N1fi5nMsrkT775ymtsY9FOymcpiPJIWx3ARb1aMvf3FnjdWN2samGZwsNkgqLLxk6dKhxNSujvZ&#10;3xP0eQkkpEpGOi8kpaN/eGoNA53TOXPv7uMmaG4MaIZSoPspmBeQVT0jgvcJQllMxSDmzs8bXlnh&#10;CwSHVfhqSiP5eWWqZjU3973wwhubNzXabBENaSYUkAyaonEMLyA5oB0KI9bLz97HkNmAx4fTsphI&#10;+gLDd+84+rOnPmtszF5w8Yxbbri8vCzy1J/e+vD1HRRLSDKIjHIsy8u5HIGb+QXeKZOHGZp8qmmw&#10;szsLJBvP4NBolZMMlsCgmym/sExVNQVJ337vJbOnVvEudNem6MuvvNff2f/QnfdcdMEoyZXyBAko&#10;SGLgsEy08VTmtm+/hOLEE0//bOTEWhERUKuHBLmOGVV1lcIsqNnGUAbDS04fS9137yO5jGHBMJoI&#10;KGEQ6Bw3kUsuu3zhwqX33PktmuZmzZu45rNNcOokY954/Z0v/elP5cMq33zz1VAoCH8twtPgWXBv&#10;C7K+Urv8Fe0CLKGzOQg4CDgIOAg4CDgI2Aj8hWaBB5lM1onUdaaFg4CDgIOAg4CDwN8BAfBrwL/E&#10;uZzY09Pb0trW0tre1d3b19v/k5889vivH3/rjTfWrVm3f9/e40fr4/GY2+sdO3Zsd2cnjqMrzp3u&#10;8ZIWVNFoGk6ZkKECybWD/Z1Q7sO5fa6gW5AEyCRBkBxU4iggeUAUFS/gWVdtRcXOugMDPcLug/Wn&#10;WtrGVfsjxaGzdI+UU0qLhn+6eVsuqXb0tyw9d24ul4yEfOlkkoTGIrcH6q0ZF7TlcJCcUlhepEvG&#10;qEnTystnrfpsjWpoRUV5zzz9uM+N8x4cUyUgO4A5gA1CRFRQSdAW42atFEqStGpkNQyhPa6sihpo&#10;fjJjbNu4U9VMUNOMHx7xeyA+WEbTCTzPK0qB3v6BZ9/+aM2OvpQguAJsZVVJfr57ztxpbkZPRbvy&#10;I35/wIdAOZJKAlGQotGO9uzvf/vRmaZYd/tgKpEFOQ+KAaUFxUiMbEfIKqPHDssvCRSXRSIR7zeu&#10;XThz4dwRFeGKknKSy8+m4zRq+V384gXzzp0/yp8XJgiqrLwEZERef/gPzzwPFdBHjpycMa18wbyp&#10;fj9iCCAn0RmMz+W0ispaDcGOHOpsaOw503p62sSpNIV8vn5/JgNFTfqIERXz5owePiJ/wdxxP334&#10;tvmzpy5acv6UcaOXLJx26zcvvuryy2Ud6e5oBcWS1+uWJQn6nXRLl9Xsc8+uf++97XX7DmeyMpQ8&#10;nb9iRe1ol0lArg8K9JPPbeVSZiQycuOuvbGBXDiSP3HadIuAaZGT5Yxu9OM4iyKgqMoN6apczz39&#10;zuljHTSHAT8Hcw8GnWHNiy658OZbblm7dsPhA3XVNTU/+/X3RtQWTptZffe91yyYvWLHzj1Np09p&#10;FjJ92tQh75udrTv0t+RZl9GXFrmvLh5H7fJ3eBtxdukg4CDgIOAg8PVHwFG7fP3HyDlCBwEHAQcB&#10;B4G/DwKgIhna8X+ymLSzLhAwB8HKc6jVZegeUkXs78DP/iIjBYeQZcF6FWJrISoXMjJAKQA+DVBf&#10;ZAX1lT99dLJufybXlkoN9nd1ILJeHImk0xlFVYDf4BgEkk09JF6W5546umbJ7Fnr49HfPPE6yDTe&#10;//Ndw0eXmpgci6dDBYQBDIe9fww1oXIG6qYhX5ZALNxiG1ETQlwnE7gK/UgqtACb/ZJifbZm8Kln&#10;PyIx4r77b1t5UYVhRr0oKyrplJ536Gjzg9970+NCb73tqtkzJkZK/ULmDO7WM4Pt3oCXZ71IKmeJ&#10;tl6Ewgpf+LR1zdo1Z5pbcEu/4ur5N186v6A6lIh283SKxmiUoMWMQaKCqtGc25WNJ3m3L5NTKE9Q&#10;NCKDSQwaft5+d9XWzbukOOS/aN++dMyUmTPywhFQlnR1drRnhFfXrhscyMgpiICFyh+pJFDy+ouv&#10;rdqxbcOuTaebTucXBH7120cHGhqON54q573jRtf+fs3zJ48OpqK6l2Zu/ObyoiKc48WPVu/o6SZa&#10;G6Oqif/ptz/JL5NG5tMmKiaVBMe4gTdADChxxiBUGDghVdGlnIpgOskEeI4S4nHK5Tp5uhG8SDVV&#10;w295+NXtWxsWzC5+5md34BLEvCiSqZGUJjMm76dPnCZOHB78yS9ehnqoPz19TcWIYRs3H/n17z6j&#10;afrRh86dPqPWxRZqgmAafRztBeIDGDGoDIecFNC2CJkcsG+NyTSk/fzk0XWphGxpCM2zkIzD0R7V&#10;SvMuYsH8sntvvQA6nQuK/D3NnaHCYlkfwHG/15N3+Tf/UF/XWz6y8sbbbpo+d7qhd1OkKiltBBEi&#10;YUboarKn+/E/fnZgT4+mqXfdd9neA/X1B5vLq7wPPHTF2DFTgQjbt/fYd+9/Y/T4wB+eeIRi/CTt&#10;EuVeDeWO1B148K7nPF7qjjuvXLJgeUFhBUtG4Khl2RYxQQSvqgDdpEPki2kKsDs7ENouQQeJDQmX&#10;B7AycClAc7l9odif+9mXB2TEnN3wv+pC+vtc4c5eHQQcBBwEHAQcBP7XEPgPahfHZPS/hrTzwg4C&#10;DgIOAg4C/8gIQB7Gvz/8s0m3f1GN/hvtcpZ/MRG7e2hoqQlEzNAGQgu7BMiAL6FGGX6ognaCpKEm&#10;5qUXX3n6V09pYpZkodAZWoZxliB1GcJojerS/MvmzJg2sShSFhQkMZkYVHKom490GuKf319zpL5z&#10;7FjX07+6DwQikdJAX18T7/IDNwSsjs22mNCTA31BEHmC6VQTNAqR8iQcs405OigkECgpttKJqu//&#10;4vnD+04/+N07li4qcLlFTFYIGpfoUugV+vYDz8YSwA4ZviC9aPGY81dMNo1Bd4grzudMyC/J8aXF&#10;lVYit2Vz3f2/32zoqKWLCErkR+hNa3/d1XS4sDpCCmpCzFKWxoAIxw1qFA2HLiJfyFAg/ISMDuiC&#10;wl5/z68HepKWYZFQAS2Kt1857aYrL+pqbUNp4vSptk+3H6071S/bLh+XIUqLZ4/fc+C4quljR005&#10;0niI4rwgpiFILCsIEHeD6iKN4CAOEV2Ex+VRBO36K6687folKCcoeo/Hpfe2uG+69+fJtPHik49X&#10;jxAJqR91G4YMecYcmGxADDMUZ4yh4PDCMBg5XdNJ0iUIMfD6eIMFvIuO9Q0YCLftUOYnP32WJ8zP&#10;Xr230F+kGimMggHOpiEz2IOJYnlvu3zz7b9SZHHj5/cSrjBN0iePNARDXvBwASUmJjOBgBusRixF&#10;2KyLhYDKCCfBnwXuLWhqVpmywv6O9PN/3rDm8yMu2iOKcklpWWVV9eSJBXNmDnf5FS+vSOmEK69U&#10;kxJ62jRZCVKWM0nuzu++fqYpBVNtWM2wa268et65lYocY2iIrRFz6c76Q82HD7d/+mEj6Iguumzp&#10;PffcIGT7j56qzw/StaNrVJOAPBcxbS4799seH/HkU98tq6g0EQk8VoapqJq6bcvOxx9bZVkaFBpF&#10;IuHvfPtHK85bBkE9IHyCkm+CpIBn1Aw4Gp0kPGdnvU272G3TtudoKBHGZmCGHtu0i31ZDDEvDu3y&#10;j/zu6By7g4CDgIOAg8B/gYBjMnKmiIOAg4CDgIOAg8B/BwETFotnb9DwO/SEIW0LLDSHCJghk8WX&#10;Rgv4j2lHjn7Jt3z1H1v5MlQUjSoaMAV2ViyG273Hr736cntzvdtjXHrxpNuvnbHyvDE3Xjx5+bQR&#10;ly0ed8HMyomj/Z5wZiDeqGb7vB7D7XH7ed4K+wMubMOW+rAfXzh/FnQPEaCkIfyEraSxaRdQFWAI&#10;sAlg4lFQVFEt0SYSjDwMgZofsJloCKlisPjGCzdt293bl7z12iv8EYQl4JCAtjAMIVtePiLfy6fi&#10;iUFQoOTUhiM9a9c1fr7q+KpPjoW81VNnXCiKlGrSokz98Pfv9PQJt99xh6hmYtFoJq31RROLFy03&#10;ZJzkAnqGoF0hvqQi0y2qKoe683JxJCcqUo4IhsvWfbFv/fpDFA85vlByjDAcPXpcTXGkgvYEWbbo&#10;539+61RXJj/ETyyrKva4RpX57lg5r6n9VHRQSiW74WRHj+NXXjjv6LGTqIGBgcrQ4IzVkJdDXJQm&#10;aYZi3n3d9dUj/SDiSCV6WQbLLx21a9+h5qbeqirfqLFVGCJA5zSBASnkAVoKt6u6gTuw2RZgDAiK&#10;NHTVUEScIQKlBUIiCVXL4E/yloW+2N5+6PApv5e++vKFPEvpuoiTqKlnEQaHem23vyLel1m1Zg/P&#10;s/fce2EuJ+EoEwix+UUBy8BEiHfhLJYhNdmESJ2zm93rBPc4aG3sLJ5kDPN4hxX62M/W7Kco47GH&#10;b7jvW8uXLh9TUUkXlkEUS05RRQsxc3Gdxl2sKy8n5Hn5EQ2noh98ut0AWkRHEvF03cHdH763trKq&#10;IuT3+LxVx47lHrz3pe4OHTEQfx71yPev4XjD7fMWFCL5kQIwG8myzFCcLGlvvblZlZXzlp/X0dn9&#10;6ourvti8L5kZrCgvrx07s7a2IBkf5Dh2cCC5dcuWQKBg1IgakK2YJq5DWC+ig10Jgd5vZIhnAWZl&#10;6PqwhUQGzDo7Ivqr0/3LFTR04fx3LkHndxwEHAQcBBwEHAT+8REAk5FjxP3HH0bnDBwEHAQcBBwE&#10;/jcQAJORBczLkIcIlC9f3mwBy5fL5qEil7Of5MO9iZiGLZAZegoKC2r4TdO2KKEoeDCglgi+iROw&#10;WtVoEj1n4TkUwxkGVlpU5PMEQVJBgEAi311cUobSpq7m5HSGBn2Bn2dZQlCSnbGenKzE44M0Rfu8&#10;sJ4PWoSSjCdp0iItjbIMygJbkYFbGtxDngkGR4LCHmEFbFjAuZga3AN9BAeQTgstbd2gQvC7cF84&#10;CHQDyqKKkoJnEZi6ZP45T/z8seULFuIQ5EEyHqB7EIwiqDWbtw5Ee/1hL4TXAn+STGYoloEO7B98&#10;7+Fzz5uHE8yaVUe2bNvq9rnFTDZYka8aesuRFpSlUJoBxwsXooKh0m3bdl10/b2/+v0bOEkDOpOn&#10;j4TyHKA1tm07JCQyqYTS1nqiq0dQBFnH0OtuuOGWay+7fPnS4lHjLp1bA6cwotp7x21zH7jtmyjB&#10;6BrYg4xvXH7JvTddOHfq8Du+sfTe2y+pqOApApclQRZNXFOKh0UUWU8Mds+eMQUx1Y9Wbxnob6UD&#10;IVU2IDkYRyBw11YkwdCAGQdFoMNHMTVRV2U+SNIMnokmctlBjEbc4eCpfYc+/HidplvLl0ygOA8k&#10;xYBABpgscNQA5wJKENCrDPT3y5LKMJSlu3DUcrlwmsSTfTFTEd0emmNoMS1wHAFqqCEiz45ShogW&#10;DZJ+4XVNBGxNoTCbTCY0SQFX0Zyp46EeW86qIF4SY/1CtBPGw+vP52kgyVhD1j00XX/46OvvfyaK&#10;WH4ovGTFvJLSoCKiQlJ/7g9v9bT3mxqk+cZgx7KiVowYcdd93yyvGCur8VQuqYiGJKcFMe1x8apu&#10;5TKDwA/6AtTHH332wN2/3Lz+0I5tR3//i0/27jqQTXRMnzHtD0/9+o9//GHViHJVUp9+6vdrN6wz&#10;dZSigUgEqoWwbNUQBfNEg1on0HOhGGQYQ6kWkER/JRk7e1GcjYYx7ZuzOQg4CDgIOAg4CPzLIOBE&#10;6v7LDLVzog4CDgIOAg4C/zME/sPKEJbZ9vPBk2JzLWf1Ll9ajuzHsJS0f/ql4OXfPss3TMOmXIYy&#10;X0DtYpfHoMiwyrJDe7d0NLYWRLA544soK85qvYyku9A0h6dxRtPlFG7KFk2jGAHZswjtzyns6g37&#10;IAYESp+vXDYLgmu9PhqFgmh7zzbLM8QQfenlgP+aFGhgMNz0odDoDMwLoiOYASIFBPFs3XlgcFBl&#10;XMaY2uGykIGOGpZkIOMET2soizScanv1nY+AsLjq0m9878GHQJ2x98BRrz9w0fnLN3xR/9Krn3d2&#10;xfuiWSEnN7acuOe2m0uKPM2tDT19vT19qYUzFrlcRX1dWcv0RErLUSxP17DWtoGX3vmi/vDpx59e&#10;m04bsooUlLOvvPDd85edV1CUv3/nwYQgR4aN3LJnz+trdwyKmttNxrJ6vLVl5ewFFaMD3Q17gsXo&#10;N1eOueaiqf4gRaGuxGDyi+3HC/z0T++6tthtLF8ATUQGzo/t604eO9bU1dk+aXK+IcS8xW4INhFk&#10;pLKwcPeRo/19sm4lp06ZlkyKQd5vaECVyIYOyiAbHOBAoOIHwS3KRYrZHBi1XHyIovJTaUIWrN17&#10;GletPwo0wz3XXUqyKIWxCG6imIxiKuklYIiSMaS3I75zTwNoRuZOqXR5wWWlsAwNRiueA2ZMMVVo&#10;FtI4D2so2pc6F5gwwNXZlhvbmCYbocbDp3/8m1ekrHndVePGjy6Wtc5wGEqyY4aVYVwIrpqoAp1I&#10;+X0d4vMvb1i77fC7H2+sq+sIh8jvf/eCb66cOmFSxYypFUdOnOppEbdu28dQwfff2zTQk7jw0ht/&#10;+usnivKTHA1WLR38Z26WBgWU7auCMCCCjw1kVn++W5WtpoZOmnLPXbDA7WIH+qKgClpx/sWD/e0u&#10;F5jF9NffeC8nKGJOSKYSFcOqgnkh0E5B3xZNUxAzxHIcXBqaZuAEYVcl2TqXs768/6BrOUu+2Kqx&#10;/9nl6Py2g4CDgIOAg4CDwD8mAo7a5R9z3JyjdhBwEHAQcBD4WyAAy8K/vsHy0TYM/fWebVsPrB6H&#10;bqCMQWEtbtlPAavF2eeCsgGMQFA8DD8FKQQssWEhClIAisQvWLEMI4gvdrXmxLjbzXN0ADWzWk4z&#10;sxgqQp0w5XYzoLkQJUXWTBc4QzzenKRLijZh1DCL4FgvIYiarChgboLDsI8EOIMvD2ho3yg5lK+h&#10;I0DbwAHachwLtBmch1527lySQD9evWOwpwfYBSEr0D7SrWOEj1LS4q5de/oH0h7WfdtV19SMGNHR&#10;1e/imc6O/uUX3fnYo8/u2XXotdfW9vYmdE0VUtLR43tGjhzz8N0387S3qy1+3/d/OmH6xZd886EV&#10;V9374CO/amtt2rJr+w13/ebdd/e88vpWWOLnF7HrP/vV66887vJFwHS1bN7MojKQxhAbNmxYu3F/&#10;MibNm1Fz6eXzeBfW2Na+6+ChvqZel4uneD/n4s90xTHDDXEkPT19YQ+XF/Qn5YzF4d0DUcNVGHBj&#10;xcGQx0139/VwnD8/D4qu+zAMCYZ9soVMmjxCFKUvdjRIYjavoAgSawnaYl04w+KmbTBSLMh1gfwd&#10;yD82GRPzKJKsCmkcZRnOD3RZV2+a5zxlw4ogbIVgGFfIA34mSUYIBldyYk4Sgm5m5Jgan4cT0vLu&#10;g8dZV0DM5CA1BdXlXDJjqSrLE7AvKSPZ1UpASdj8HdiLcAhJAXYDYl7yyyuONXdE+0WGJZfMmwvz&#10;hmOZXDKuK4MsobKsF2Q4smhkE6n3Vm94+4ONa9fs6ulJlVf5vnXjiunjJuPevNraqkmTin98/8q8&#10;AgziWv707Ju93d0c79rxxaaO9gYvz6WFBO/KxyD/xpIoAmEwqKCOS0JPxfDyWXNHAXlHUcycebOu&#10;vfZiMSfTJAlVUGouW1ExhSJ1cFrBLIUDDYW9hw8d/OGPvrd/30HgT3ieygpKZ2dHa3sPFFpjJITC&#10;wBwHNP/tSvkqRfdLwmUohdpRu/wt3sKcfTgIOAg4CDgIfE0QcD5q+JoMhHMYDgIOAg4CDgJfMwSA&#10;sziblzL0wL7ZkauYrU/4D5udzGonu/x7RubLr6CqBkgZAtJHaYYkKeA/4GWAeSkNlEN9jhCXUp16&#10;tltRYrgLLcAMFxAFqOKVcr6sHExkg2mtYkApP9XGN7YookRlsurcGQs0gkVpPpvLEf6ASUgGJlmo&#10;ZtMvFmmYnGW6TAPyTW0mCDxNIHwBfc6QRgfW+4aU658+sbqozJ+MCXVHTvJ+6JDmddFQIIBGltGA&#10;e9rMsoCfyaIZybUjba275Y7hpEsXJV3IKKip1dSEXW7GkmRNNT0esrSYl9PH8vOClinLWf1kfQdB&#10;saasSRl0/fpTdz3w+E9//o5msHafNYb685j7b17o9xu6dIZ3iZLcJht9iinDEbb29GEUMmf+yN/+&#10;+oHrbls5YWJ+zkQ+3vd5Qoti4XLTiPT2uo1snpDy43EyQgcMCRnmtWoKIV8lVhmRkcSBzpaB3YcO&#10;4pa5YE5Rvk+lIiEhOghJsBQhsWF8+aKZEOEiZi2S8hGWb2BQSyRiFmpQbgqnCKCmoPQJTFUGSko5&#10;xlC5tz5uuPsHn7z+3n4p7upoz//4k1Ogizl30YxQid8dDOkQlAMxuSiumRYQWFDWQ1N4OOSHjFuC&#10;YDq6oziCB/P8OLwqZrEUCfQbjDlOIIaq2X4m2CAaZShxGcgXO9IXJw7vrf9ozW7w6eQVEgVFRZCN&#10;7PJ5UZzEsIiUwmB60J4K2l3U1RH/bOMhEyO//4OL//TU5U/9cuWyZcMQplURm8V0E8co48YO/+jV&#10;R6dOL9LArCUogDXFpy002tbQk4mlTU0gMEo3ORPlMDKsa27T8vH8mAcfvK+0ogzkUR3tPS/9+d0z&#10;Dc2IpYwbM+r5595c9/kHu3fu/OSzVW1NMSgt+uaNFwP91NLc9OAD9992+x233Hzn5ZetvP6a6z78&#10;8CPwrwHzaF8jKAFnBrIu8BqdvQxgap59AITLEOfyFRXzNbvoncNxEHAQcBBwEHAQ+N9AwDEZ/W+g&#10;6rymg4CDgIOAg8A/CQJn00G/zAi1vUVfpbn8hWQZWj9CksrQmtK2VPzlA42hXwGWBQc3i61DgUUt&#10;ikqKBDExClT53nZXNp7Ky6cvPmdqMIARIDYxadzKoZqMukB5IINuQMGoaFfiT+9sfOGtj/oH4j19&#10;3VB6kxdx14wYJiR6iyK8rCftFFOgh+zoXhwKjCBrAyqNIGRXpRQINUV1BnJGcGCN7CQTWOhDn3M+&#10;yXLdXcmmxt7Ovu5LLj2HwBRDzpEWQ2MchJ60tHZv2tXAM/gN37paVqCQh5g3qzyUh8+aXvbDh+9f&#10;PG/GuNE1vrBn8XmV9956cV7Ah5FM0B3Kz7NfhaSw669cdN+tNxaW4kdPtGazcOpGSSnz3G+/+8A9&#10;31w4Y/SUKeMsQ2TdIEVJk7QH9DcThw2rO3ZayJoXLJv1k4ceUJAcSSlTxo5Z9f4X3Um5JEJ73L54&#10;R9fzb376/oYDn27Yl04OSmLuWHOnl0WravJ8JCEpAyjlXn8wsW3rwUie99eP3OXis6qeAl7ElReK&#10;9wp8gGfYwIsvrQ8FiUuWX1h3cP+BIy2Y1geBugzPgO/LToYFwwzBQBgPTmGrVu/9w3MbOjvie/cf&#10;/uDTdbv3H44n4vmFRbfddHmAASuYnIlmvEEPzRuqnDUskXFRqQRNIfTzL64GVmHmzOqxtRWoKWiy&#10;BqkxoGwChUtOECEuh3WzoKix2S8g7876zezqKzufduPu02vXHoDaq7tuXjp6ZKklpaDHiqApQ5TZ&#10;gE8QDCgLgsSe5rb4R6v3Myxx171XV9VWEQykKcus24SWchCncAwwRy6cZGZPnRcsyD9x6vSQA81a&#10;8+n6jz/ZsmtPXSoVA9NTIODCCVIxLAYCWiizv3ugq7v/jVc+AoeUKOQ62lpBZ2VoRt3BEyePN237&#10;on7N57sbG9shiWbpiinfvvfSqvKq46c7ert7uiCAt6sdMpWhjuv40WMLFi4O5UNtE8iG7ItgyHBn&#10;J+x+RbjYbNNX3CTMWqBmnM1BwEHAQcBBwEHgnx8BMBk5tMs//zA7Z+gg4CDgIOAg8H+BgAwUhW5B&#10;MigUD9mBuIguSRAHIuEYnhHSFAUf5tslQqJiwOf60lkRga6f5VZig3FofoEHsJyGiFkXz+dyCgkt&#10;OYaOWLA25n7x2G/379otZTJjRlfMn17rIi1WwTFV0jEGp9mcaJKcR0SoAydiv3x1a0OPqKNoNJPS&#10;cbAUmY1tXV398cFEprCoVjJDBOSnIH7wJKWywHowIqxyaVo0JRSKkHE4BtPQIMfDJCBmBAgZ3VIg&#10;tsRCjzdET55szQj6TZdeglBRHZbDbFDGJT7samptX7+tGfJ1L185naZzlqUE84JTRhfXjhwVZsFa&#10;lJsyZvj0icVja1m/yyCQHK5mTTVeXRpZvmDi5SvmTBpb7XWhk8aMunjZJIxQqyqDD999QWGJF5Wz&#10;wQCFY1ldHUS0ATensLhCGhKILBbOHf+NqxctOneGpmVxNM7gFucij7Q09veK2490evxlP/vT5z0p&#10;S8zKqmGcbO0XMllFs9wkfu3yadDghIg0htHPvrulL5q8+7bZo2cWEBwE46QtmpUFPSlYgfyiXNZ4&#10;/6NNkDibSCWfeeGTL7YcXr+tVVCxkuLKQNFIRWezKuQQu1EkkBaU/cd6jh7tMCyVIHlBkrOiQDIs&#10;Qylbtm5//uUPaEqurRlhmm6GM9OpuIHLbsZviDSLu155Y5Nu6kuWzRpWVcKbWcj3tUkHSFGBZm8g&#10;XUDlAdEqttMM2Ahb4mKnnwzRZkBQDMj4oaNHSISGyNtZk8f6CkYaqgs181HKr8D+PaMEQerpS975&#10;yDOKTixZOuHi84stI4YZChHwIrmskLTyikfqcZSy8lDDCzm3jQ2n6483q5qZycgwbYDEyySQY3Ud&#10;n3xa/9FHO955eeMnH23EEVdO5EaMGJ7LYFs2bgZpFCh3QBoFbU44ogf8dHm5p7SEKS6kCgu5C86f&#10;eP/tlxgG5+aZwUT2THMrFCFBmjDJ0HBC0Bu98tLLSgr9FCabkK0ralDPZFqqodnt3EOt0riqQJ8X&#10;BQoYMCP9B3XY/8UV6jzFQcBBwEHAQcBB4B8CAYd2+YcYJucgHQQcBBwEHAT+DgjIsPTUdZLEDAMB&#10;yQaOo5lMxu/zNTa3wDIS4khB5gJrSgOBQmhYrOI0pkA5s5AWoY43GPTBqlKWFJzAWZaNDSZ4yMWw&#10;a180iLo1DLO3t3f7ls0jKqsfvuEyO95US9EYj5sQ1UqjmghBpxbvR3Xjoy37d9V3h8MF06fP7eo/&#10;Y1ikLINvBWlsHjxw4GTd8YPTxo6G0Bgo5kEIwucidMgPwbSBaBdN03CIsKwnhyQHIKswoE4JSB+o&#10;PMZI1pNff7h5/4FGUEKsvHiBmhsMFednxawgQsQJT5PU2+/tMw20rJQcXlMNQhqggyic9PK0Ieme&#10;AC/ncFPtxygNWqvhhg2pbIZEHEAioJTLnREUCsJnwsHqirwpk4dHykoUFfG6QpBEoyqChSgsnKth&#10;6YqB2dochERZ1lVoIgqBSD5/SII6ITk+tmbKZ+v2QlBIRzvQQwKDIJddcHGRP6Rqyd6knM+jN1xR&#10;W1Di8xJ0GvqeEfzTPc2ZHPLgrcvCpd5Y7xke5xCfx1CoYFlwsDfj5sOvvrpRzOXaO3pURWcYEqqf&#10;Tp7qaW5vHVs9rKm54dU31xw+eRpHDRfJbdl1uKmhJ5zvlUSFIkne5RIEUcpBAbZmWeSphtaJY8pt&#10;mQ0vq3Lanec2tQyJh03N99o7G6CQ+rYbLisZEUbE5JAECgWeBUxlNplhu2/s75xVRdmesC+blO3v&#10;FA2fTOHW1i1HkzElISQpzYLaI11XWZLmQmWD3S0gEVp+xSPSEM1y+7eucXkgOwYqr1EzkfTl+0yd&#10;T/X0K6arva3z0zVbf/PMW5u+qBMlu17LF2b9YXTBtMkDsSgQIHAkiqTJkiHL2MGDjbt2bC8rrZo0&#10;vmb8uAmnTjckYilZFcH0NKq24qffv+3u265afu6CZUvmL1s2f2R1layCMAd9b9WGt9/4DCJdIO0F&#10;gYwcSI02jKrqmhu+eQN0YSs5hOUYSIGBEzWAxyHUIYMbPNGCzii7Tgu6mHS4oByf+9/hbc3ZpYOA&#10;g4CDgIPA3x4B+PPHDs//2+/Y2aODgIOAg4CDgIPA1xkB+MdRgEJh1YAuGtAjUITV29MR9HHf+/6P&#10;N6/bBEEuuq5cuPL8lZdcMGnyVFEUeBckhvBQ0oxRuCprUA49GE1wHM3ylJg2wIRCkIgAcaoW6uZZ&#10;8CTddvud21Z/OmdC5ffvOpdGEpSV9VJuozdmwTrWwmOiCk3MGQJ5/KWNW/akli1betdt3/rRE9/c&#10;sSO9aFFhw/HYwgWzP1+9TxaknIkW54cmjR9pmtL0aeWzplZ683DGi6RzMSYbgLpqGha/UPCrWRoU&#10;RRMmZMvEFcOXF3jm6b3P/WmDz8eueu/VQKhdtTkB0PKk1SzNubjll/+0tz191dXnP3jrnY1dTc8+&#10;+3rARy6bP3rOkhlm9DRIHJhSFpPhdIYsV5APa5dlg7BmyFqC08A3QQxwMN9vQIWPrjI8P9gDTcw+&#10;0AzRJBwPxMrmTFM5myiLaoROuwyTNFWwoLhdEFIrpHWC7xwkbrjhYUGxcNWAXBxgaPw8/eCNy6pG&#10;FnXWbeHc5MjaWkXkDNMdH8Cj8YH7n32aori3Xr2yrNRtiDrYczjflI7uARbqjCn0TItw480/4xhI&#10;WmGBSvv+vddmpdJfPvEzVZIihcFYNAkmo1Qi4Q/la5BMo+qREtePHrzWsNKRvAhBEdv2HN686mA4&#10;HGps7e7v1yZMLvrjb39Not2ugCWmWzJ9cY6tYImKOUvvBibkpT//ML8Iz2egIwnmjmn/pQUkFsTo&#10;glAKR6BUCtiWofYim4kBW9PZgqwBzJXp7bzv4dejfaJpYLJiMCQyekz1t2/6VtfA4MmWU/sO159p&#10;7Mkv5J/41W1lJQVeflBSKajuzvYIgfLageMnn3tz52Aiefhok6KDwEmNFHqrKkNwP3NGzdTpk/P5&#10;Mb2dgxaSTciakBOe/vPLR4/1iyLwIkCYYTNmT+nt6YXaaag6gmFxea3Hv3Pd2EkjvUEmkxwgaAwn&#10;iVxGwihKzJoP/PCpwweiw0cWXXfDtQODqWgi9en7n5dUDF+zeg1oqxBDIjmvqcq6ruEUB8zjWb4J&#10;CCA7TNgEwmVI5vPvs5C+zu8GzrE5CDgIOAg4CDgI/E8R+AvNAg8ymaxDu/xPAXR+30HAQcBBwEHg&#10;nxOB//A5hGKihr1glkxFjw8m9x/c88ufPSaLsCZXAyFvKgUdyShOoQxLqyCL0SwSMcJ5kXgsznKu&#10;7zz4cGlZeSqdFbLykoXzODcLC08IDwHVA+R9fPDhR7/+9WNSPHbDxbO+sXKGLnTwFOKmGX0gg3tc&#10;uEFoWlIkcIT3//bVTWu3902cNOEHDz5SMLYtlskiCuNjCwf6DFzVH3ns6SNHT7MQbqLJUFQMgpNJ&#10;090/+t6N3hBtyikPVmroORLVwFyEGDhQCRhpwip4IKuEiwqfenrPa6+vE7Laqld/5SnsZ9xu0OEY&#10;BjQih1kq/8mnX3vrjR0gkOFdJAFEgUFIklCSz6179ycWqSE8pg92UC4Q78DSGUOMoRYny9a8ABGj&#10;WQTv9UDHM0YCq0LkRJHzQG4rinK25Ia0ZNxQcQSyTcD4AgoIcKTAMpxBXVw2heZ7PCcP7e7tVXOC&#10;9Ohzm4CGATqmvLgCNEPp5EBPtOeq5dMvWzqatVIlhcH25ijHFTe3dm/d03mkqaEplbn+phUPPzgr&#10;HUv4XKwUTzGBGf09nUDmHG849dZHW48fiQbD3nee+aWHZyFWhGRHXXvbjUdPnAAREMNxoXx3QR5/&#10;oqEtJ2j5hcFFi4Y9cM+3hGzSG/KCIai3I0ZrTNAf2rZ/zw8eewUcODtXP58U+zgePGVnvEwQx/KN&#10;XGTcjG9YKHvlTYtu+uYyjwk9SvagAChnaRdgHoBvGJpmQ/HGwLwMFZED8wJfStAzbYR2bDv48Zpt&#10;8UEFgmaaTnXDvGLg+1BiZBJgywH3z2VXTLnx6it5V47zEvBnHGcxpOk+cqTllXc37d7XhCKaiZDj&#10;xoy4ZsW8MRNGeApDqplT1Iwv7JXaRW84Am1WGUMBzuvG23905kxq5PjyaF9mMBrFLML2PZFqYRFI&#10;q8Zdev7c2qphINjKZgZ0Q0QJSLHJQUtRsDAS71Z+/vuX9+3qYHj25Ree8BYW9vX0Xn7praBoKS4t&#10;gsCXQCB8w403FhcXcpy7IL+gbFglUDnUkMdN1dQhwYttsvo/sS4OHfPP+fbqnJWDgIOAg8C/GAL/&#10;gXZxsl3+xcbfOV0HAQcBBwEHgf8KgbP/UoLjhsCMgb7YD3/wyK9+8ej61euAXwCfyXVXzb7kvKk1&#10;NfnRWFQSwJChqYrIMOCWIbOZFNATkpzbtXvnR++/t27N55s3r9mweUMoHBlVOwKxJEQH+sXobDu9&#10;Zs16xjJ+eP2kSEBB9bSalnlCJigL1yVdQSmvL2fJNC30DkiHTg5ChXNa7JtdG/FxaC4ugy0n6NPB&#10;tHTOzBGLF0ysqPJPn1zRn0zJsjbQj8WTyekT5qKknyNpW3oAohJbXQEl1qA5gJuFUpgkD4wdM+/j&#10;VTuFtLBl75EJY/Lzi0MsiBLkZB7ULcfNqkK2tbtPUXUpJ6EWockihKeAyOWqq85hCLCVwILfZKCC&#10;GAFO5mzKMFifDFjzo5gKpcM4DeoXBcN1lATxi13KjKC6AJEkJKMJqJQyCctFU15w32i6BqkzWT0L&#10;ug8GJztbB194c+vrbx3cuL2RRQklJ5+3ZOKdN1y4dOmMg0f29EWFPD8ya/pEKHCmXB7GYNoT0q/e&#10;Xr/1+OmkjjBu34z5c/IKMrLBizbHlHf6qPbMq5889fx7q1YfHoxDd7b+g+9cMHZEEefvEa20okkT&#10;xpdAWXc8Hi8uoJ796W3X3nrLOdPCFy2addWlUxbMnMDwuWyiR5P7GFZiaD3McZol5of53z67gaX4&#10;4qrS0VXDoWTahFgXjBvoNXibfGH21x89cvxMX7x37tQRdp4sKDvAnwaqFxiFoTqfv6IVbJ/R0Neg&#10;e7ESkCCjS+NGDZs/efhlV1y0fMXC6qq8nv5otC+hoHR+kLrj9mW3XzfvovMXEGgvQVHCYD84rRDN&#10;j2n+n//+tQOHmhkKv2Dpoh/cc/m1V88bPakAMZKUHgsQAmtCW5QODJiJ5AgsDYwdaLheevUTkCuB&#10;kOqm624D81FnRweIsC699Nyfff+OObNrCbyfy8URZQA30i6a4GFyIzINtrC44Pd7goRnd93hdEqp&#10;q987a2INpunb9mxXcnp/dz80dmUz8bq6/R998OnaNav3Htg6auSwcAjYO9JCCHDnASIAhSIrwEL+&#10;pxeiQ7v8V+9Pzs8dBBwEHAQcBP7BEHCyXf7BBsw5XAcBBwEHAQeB/20E/vLpBEtbJ46eumjFst6u&#10;LuiIsQy5tML36x/cfOXFy4uLvbUjKy85/5xv3bKsvDLkD7LlFf7KYZUVlWWdnb0QfkFS4CqClSYJ&#10;fTHZdHL37u033/yNwb4BlqGPH9pz9/0PAMWxbFrVghmjoXKId8M/xwmGQijSm85CECmqMkg2k7Ug&#10;FcYbGEgKPTGxq7Nn5Ah62KjR0OMTyo/gFknTFEp4QC4xe8bkUeXll58/NxzhNm462tWV7OxvH1Nb&#10;wuM8iYG8woBQXdCVoBgFq3470xfIJJSkqcJJYyZv2LQjGc91xXuWLB5H6BJJk6mYBGSLO1C8dNHC&#10;xXPPuf6aq0eMKB9VU3uw7gjFk7OnjAznM6n0oKcg31IzNpkANzuZBMwyQ8YZ4HUsi8AsCCKGFTZF&#10;UgQwPqYp52TL7QEKgqMJN0WDfgZsWmftNQKihwojkpbNZrGf//blnVtbwYtSmM/On1Fx3cWzzz1n&#10;MuGOpAd627s6Bnriwyu4xdPGCKlcbjCt0b7fvfjmieYYSdAArKwL11y6qHwEQxpqYXFxJmn94NE/&#10;HT18OieqNEdcdPHYB+9aPmn6ZCALggUuSDfhXdUeGhtfO/KSi+dfcv5FHheDyPGAP8J5kHBBoQYN&#10;1Sbt9oCICLQmKmhTcN2niYonP7hjz754Aigkq7KyqKK2mGFESzN1hWW4QE1x7bb6w8msmhLil18w&#10;YyjG5GyqLpypfRvSt3w5hc/2XA19277xnI9AGV2DWJx8XZWS0cHRtRPKyso/X7+HpZA/P/mzRfMm&#10;hsL5LU31pYV5EJhij6nFmgZ3ur39yec+UXTj4ftuu+Waa5gQaINwScrRBMIGeJXFRciyQXDGxWXS&#10;CRLjCSYgpDMffLxDFJGTp05PmzLhnXfe4V1Qy2T09fedv3iGP+izLM5DijglI7gKFBq0KIFUCad4&#10;lzciiJY3QM6dOW/tlv09fbF3318zecaklRcviQS5QJjx+unYYCYnqLyLBcZtcCD93vsfdvX2VVVW&#10;BII+RVEkGYKf4eqg/k8d0g7t8r/9Fue8voOAg4CDgIPA3xgBh3b5GwPu7M5BwEHAQcBB4GuNwFnO&#10;5ey9mJFuv+PmVDxhmcqKZTN+9d0bLl02Z+yYIlOM8xTKUiqm53RRrCzxLjmndvHcMYuWLZ0yqcRA&#10;jLaOdgTVbrz5ivMvPG/Tpi2GZl73zStmTJt4/Mix19565aeP/UYWlXDE8+jF5/oZKpWMekiEpwOa&#10;YhgCTiAeHPVQGpLVCWBhivKH15aUMWxp/cnTrU2Jq85ZxDEB3o139TRieA/NtXjCvYPRM3x5ENqJ&#10;asuHNzVBDVG6rTFx8rA6Y2oxUDkMZ+ea2lm6GLhIoG5GQ2g9K6Q1PZhfUKPK+NFjxyXFnDzeX+4K&#10;4GBpwWngEXAiyfsUTYtybmHUpNLaMd4te/ZHB5SedOd5y+aTPJ/OSIzltmDZb9KIZcfTQkG2vWAG&#10;ZQvF0B4eypMUHSKHCYjNNYEjcrEqbooJMZfQKMtLoUFw9kC5DcTFZnM52hsc7O//fO2uVZ+2owY2&#10;duSEh66/c1Z1dNI4XzbWxllJ0Ygd21/X1i2Pqx6Rx1RIlutMUyqd1N/cslvFMCbMpkUjL7/4gpW3&#10;lJdhyfhgfEB46vmNO3ecsnRy5NiKt196bMqMcdCY7HUzAb+ZydbHkr0k1sT54zmrkyZivqBOBWhE&#10;ypAYeH1wXMNQUO3kUm4I1NUoXDE4UlZVgg25M+kM6/F+8cXR5sa+/fv3Y5JYGglSBMWwedHe3M+e&#10;eqXu8Emc12+7c2VNeb6t7IDZBJG6ttQFKCnw8UCdN/AY/555sQkrJB2PQrWzlo1DVBDG6ThPpOJd&#10;z7z8Vldv8sILJyycP0aTo4qYK88joXBJ6Onl/dBWhFOS+fHajQcPdU2ZOuyG6xbxeQLqGrCsZoto&#10;wfiEJcXxdIoH0gfSYrwpURzgeE3UEjhKrFq/I5s1FdXcs3cPuMlwFMYNg+jonsHuWROHEXS/y1KE&#10;VAy+z3C0piiQQgMJR3I6Y+q6v6BCFsTZ08buO3hEU8l9B3bfe//11XnUzInDL71k2cK5Y5ecO/Hu&#10;u64795xJoKxpauppamxas3Z9dDA6urbK63MBErph2Jm7/9nm0C5f67dI5+AcBBwEHAQcBP7nCDi0&#10;y/8cM+cZDgIOAg4CDgL/jAj8fwPmP/zwk9WffgLty9dfd+WDt17ndbnDIVbKQLQr1NJAMCj06FKy&#10;lGV5DsFJAUiAjMhy7pqqqvmzZ1928fkzpk8He84nn64lSbKgELJUnn319ddBfAHah4phhffcck01&#10;b7qAvgnqYjpBYUhayrEY0BN+iFKRcdOf701kJTGr+svKWSzvs00bGQKdOWmM18OrYq+/NCwLGZLU&#10;swoOWS84rMjbE/5g4cypU6sKK7ftOBxN9p47e6TbTbrcuK080aDpCMqICMtUCZ40TNUiK6PtSbc7&#10;vHbtBgM1xo8Njy72ISiJ4UDRmDjtFWXo/tUZnzsdA7EHlckkDx/pSKWEuXNH8658TReBbrE5BVvt&#10;AiYmELvYjhmbr4IltabKQo7nWIpiQM4DBT2DPf3vrN78witbNm+roy2loiif9gZA2QEZq64Qno51&#10;nmnteeqFukxc9from674VmUknOdtkTPdlLdYVATOE9h58IwmoXtPtNUdOrx1z541u+t21B/CUQpC&#10;U2onlsQTGU02jx+rf+eDdw/Wnfj00wO7drS6aI9qiB6f68Lls6FMxxMmadY72NcDzpzCCr+hoqmM&#10;4GExyp2XTYF9JgkHAy+IElomk2N5SDrhUEs3DZC6QDoOB9EsUjZLu3yV5UW+cOTgwWPppNnW23nx&#10;8skulhSyZjiv9AePPQs1VRNnDL/hhqUsUC5DwS0wX4D1AJwIcOCQuAUA/9U2RLnYNwq19w3GLm+e&#10;FyE8PZ39D/7s+WOHsjhp3H8nFDNHGAb1uDhZIfRYL/i8YEwRVae9Zb/845vJHDJ/wcTlS8+JpmMW&#10;CtIshXGhBGKJKShs9hCsRxNEUY/yHj+BU9mc4AsVv/vBFwMDEgX9W7IeCPjvueN23TBbz7TFEokT&#10;zcfGVlT4eB2OmOKonJKDTBaSZTXNJqMURdy46biGEoWFkQVTJ23ZtScWk+fNmfj2++9v2XW0IIBX&#10;145wucIMpElTzIJ5cwuLC1XdbG1pPVR35OixBpzgK4YNYxj2K9HPf3w3cWiXf8b3V+ecHAQcBBwE&#10;/qURcGiXf+nhd07eQcBBwEHgXwqB/0Cs/GV1B+tkVVXBEgQluLYWwVYn6PBg1+GGbZu3QAZtThk4&#10;Z24ZwaQloYXEBkwzhSBJ3mNkEjG/3w0ZuaoqoohOhfR0tD4SqmJ1K8hVoqZME8Yrb36iWUhz85nB&#10;aI5hvKgmIZLywvdvLnclghp4cgTZiOE8IuJplwe0EIFcehDVsgTPyAMdPsLEOMtMWx9tPnSyqSWl&#10;Y3lV5aFQGGJbOBevK7qepf2wUtcRK5eJFHDZTMJyaU3Rhm11LaEy6uKVISbAYmSRpAYsLMi4ixUV&#10;eI6ArgYMubpud/tNt963ZvUqikQkQbns3MUlpbWGxSKkiXNoMhuzyDQLwbRpF2GGSN176sRA3f4j&#10;0JB91eK5JcV4LhbFEYXnoelaBMMOClSNqkH+riKniYA7LZqewqpoErNoF+8qs6SCn/32g7c+PCak&#10;sN5O+UBd69ia0cMq/JLaTqIJCPpVc+Le3c11O3pMBB9e6rp0+YSs3hG0vVEEplgMEmINosxPCpLU&#10;FU2nBSjsBuUOsBmQL2M+cvXCC6eWUVq86UQs09+f7lOEPjPRp3jc9KTRw2OZAajamTl/bl4EKqYG&#10;dKkv30WROQiwpRGDYXEPanKoapKQXcKgOAmqD0j4lXEOZDqSRWU1EOtQmkErKqkkoaK5uKin+4An&#10;31szrKa5ubO7cwAxicuvv1hEDNTDHG/oW7N5v2Jo99x/T3l5OSK5etqjm3Ye/mTtboq0SoZXaCQ5&#10;mBHBOyZaUMSMISyvIoRkkhbtBQ2SwLkziEeBriD3SCXj/vGvXjy2v59jsF987+JhZcFgHmbqGUmI&#10;0QwUgPtlhWboMtTyxGLK+x9sF5Pyg7ePc9EJvwf3YAou8WQ2QqlBlgygVgpxZXS8nfC4sn2tZLhc&#10;zgVEJXC6sbujrae2Ku+ea2dcdm51bWF2mDfb1Bwd6BPbTkUbTkW1BIugPm9oOOYpEFSR5DkZIzOG&#10;6+dPb3ju+fXr1ta3dYjDSmbWHTyRisU/X7X9eEOyo1dZu+3o0qXz84J9tNJoqL0hKjOiALlg7sQl&#10;k8flFHPPtp3bNq1vO3O6Ks/r9oWgPhxIO0lSLVy2EDvmx7ByupnKiYMWKoNMywAvmqRBtDVclqCm&#10;OptCDNenzfXZEp6zNxPubYHaULEW3ME37F+H33c2BwEHAQcBBwEHga8BAg7t8jUYBOcQHAQcBBwE&#10;HAT+5gj89SfqQ1W29gZHAY9hMU/gsBq0ggX5vV0DbWcaU8nUikXjvH6vizd58IHQJIlA1IuuyxrU&#10;EykS9OCAi8ZKi915+UVSFCqS2QN7Tm7asevgyRMYqcVSmcKSQpJwQ11NLpcu8HsXnTMtQDAodCIh&#10;Kg4FuxR8XyUIC8PygE8xRQVadhgQwFhITlcszHXkdPJoQxPE19bVNWzdt0uUkyEP7wnhvnxGElOI&#10;xTA8KSZh7UlRLurw0fa9+7p5F3LOvKLujq7GhmhhYSGoPDLZ5JkzXbqFeVyupuONH6/Zcqa1M+T3&#10;VlaUTZ0y7MKLF3oRiCGJx1IDsiRBVZMuWznBgKBajmB37Tn22C+fgpiSR+68dP6iKelUN+dyQYwu&#10;SH6gsQhSPGiOhs7ioUUxJsoYhPtqJnQVIYf3NdfvP/Db597YtavBRIlLr7qQZ8iW1u5Yqnf25Eqa&#10;SbOFfkXSOD8fCYz8YteBRFxVNBWn1HHja1mxFyMJ6BhSNMPErPzCcG1lxbIZkw00NXtC6Q0Xz7zm&#10;kjkLpo8sKfEXFQbKwr4ZoxYXhLyRQmL+5PLLl89csmj8pHFTP92wHaqPL7xgWUmZFwQtMGaQO2MI&#10;QCBwQxnA0O5sT76v7odSbyGKxm53PmsMshfwQ4m30MTkyUb7PXmFQLFpGWiB9mzZuFdRlQXzisKl&#10;FbE+Yce+I9u2nPb6PT977I6uns7O08fu/d5zO7c1HD/at27zsfKi/KDfk19WKGf7KSaEANukq1BN&#10;DSxCb2fv3r27Dx1v0qVsX2/m3Q/WPv3iG0f2dxRXBL5/98qaWuDa3ODIAdUSMA52MDLgQlCSbMB4&#10;Nx8//vYn+30B6uYbLuRZQwfeAmRTbk8yJlAMIasCCGw0LKaprKYI4cJwIkHRLCTC5J9ubKo/emby&#10;uOoVc0eGPB4eZDAEXlORVxwOpCXjTHt0b33j4aMnxowuCnohClfTIacI9Xzw0ZZVnxw0MQbsUn19&#10;/Tt2bhtIDlqG5nX5IsOqEskYYmoTJ0RYRqMRPBTkevr7fcFqKWMF80qmjhtdUlLZ2NF19Mixj1Zv&#10;kBWmvzeeTgilZYVAeMJFlUyfZhg/YqVVVSZJyjCgC4uHU4UTVnNpnAEaaKgEaagH6t84lbPfPHsF&#10;f3kd2zIjRzXzN39bdXboIOAg4CDgIPCfI+DQLs7McBBwEHAQcBD410EA/B5fdvf+9ZJsSORix0xA&#10;pTGEccCXsMyD7E+X2wvb559+gBP6wgVjIxFWUyU1lzJUTFGhFpilwIjC0Cqkw5KcjnCUhwR1x/bN&#10;hx949Jn123bu23fyVGNDIiZpmkqRGqzls6kkiSFjKitqR5T6KNOtKyQtwDIVxXXVsHSDSQmYoDKs&#10;L/9Mz6BKuVyBoMkXJGXsw82HE7kcxIJA0kg8KqCU++KLLs8JpJTlZZnW5ICQIqQcuEBG0vSwzg51&#10;567DubT2ycdNm7f2bdrQ+MnnB1et27t+y7GP1m559e3173628e1PdzV3R/MLue9/96arrpw1bV65&#10;26+Lukl7iu04EoJC3aGcSoL2JFJUlojFn3/t0+6u2PIVCy65cAXjYnOqZZEMAVYkeJqiujwQmytr&#10;Rg4KjAiWFhSW95RxRP7PfvHWq29t/XzdcchY5Xh83tLZD9/9LV0xDtcd7e1LXnLhHIzRhTSVQ+DJ&#10;7kCwhia14yfb0nGlf6B/xbzxAbWP0IELoFAD6qIEwgJjDcUz6JhRxWX5/tICX0GQ9zEYoqvAX4SC&#10;XooQxxRgs6Z5p0ws9rhQnIER1dZtP4YRxoyJ+Rwnsl4E0VIsg/FBH/AbBBpELRJuiEWhcDPhRsON&#10;hCAXg4V73OAJ/d9uJiOlou2hwkJV6NNybGH+sLVb9wgZWUWFZfNmK0K8oyN29HADkDIzxhY98/xb&#10;f35uiyYb5cMqGIbKpXLHTvVv3Xrq4w927TuUdBGFQX54Okr2daEffn7k8ac+/eyzxrq6/i1fNH/y&#10;0d4Tx3qSMbGkwnvtpdNWLJnvy4d+blFT0hY0YSEKoivge4JA34w56Cn2fbBqz4FDHW4fcdNtD4H8&#10;yeL8CIlTLAJEG/B5huEjmAhJFKkqk02yXrZUt/IVkXaHKj/59PPOtuj4EaVTa0awuuEhFCSXyiur&#10;qM4PzRyVF/FjjX253kGp6UzHyMopCKQMBypfenHNe2/tELNGRQFXWeLu7xgAnUlNGX7jysKLlk+Y&#10;P2dqMtPZ3ZZJxLsuXbSA8LoxyoUZpG50a1aGYnKuIDJ8eHDS6ELo5RqIRvfv371ly/o1az9uOtN2&#10;0QXLUainJvIIgkVRH0WFSIIfSgvCdCCbYHh4dujSHfKxnb16/+LOsrk+CBUa4mOGbmeJNHjuv85b&#10;m3OmDgIOAg4CDgJfZwQc2uXrPDrOsTkIOAg4CDgI/L9E4OwH4F8tzP7tw3JN0wkCKn6hWsfmX8yh&#10;AFQgXzJZEdxHH3/4Pu9iLlkxO5jnoWE9yxAWIlEkbncUURRIPOzsDxzCTERwj4ipxEM/+qinLa1r&#10;xmWXLswvZjBaT+fQTEbL5XQcKoRkrbu7b3f98eoCrjo/T4FqHF3QTMTjpTCC5hkvQzKmpPgCAY+P&#10;6B+MiZhx5HT0o437VRR/6elnrrt8xUer1sWT8QuWzeU9AViDwqL0F7/+wx+eW9vU1t7Ycmbd9v3n&#10;Lz+vasz49q6uVDSNEToG7pVsLj4Y6+sbgAZonGSkrMbQREkJP7p2xIXnzK4YWQG8STKdDbGhRHyQ&#10;YEy3PyylozTUDWnWiSMnN2w88sknOyCbFmKAY4nB+hNHj59uWrNhZ3l+yOPiIfXEQCTdzFoIiFJI&#10;VSYQxqNnzGRU+sFjr4MqqKLcv/KCCZesmL7sostANfPWW2/39QyQFH7esskllSUGjnJu8PYguMkG&#10;XMGTTWf6etOeAL1wRk0Ekn0xW3akm7KdSoNBqq1mWlLA7wP7CZTlpLNpBDN5jtBlWclJPneAIE0B&#10;pgwBvhUJVEK7jjTs2HtmWKX3/jsv9+RRGJbVoZFH0hARgfAazLCX8UPrdLj/yyreLrseMqwMrfER&#10;DLKIh9b7GE6IoEsidZgpMqJFwu4isH71dMUSGXnW9OriivK7730ildQLirzvvrutoxPyejB/KPSH&#10;nz8azM/bW3c0mxFTyXQime3u6N+yde9Lb3zw8edbVm/cvn/PYUU0CkoDYydC9Y/K8q7iUvdlF87+&#10;9k1XzJ45UzeSFqoYigzTDJxQ9kSFowKNjomJBpRGUdu2HGpqGaypjCxfeh6qJVPZKHBi6XhSwwjT&#10;JHVdP3q8noeJ62ICEbq3s8sTrpVySDIe//VvX4ATmzuxtrzADS9HQG6ubrpIBvRenM89rnJUpHrU&#10;gSOn2rriO/fUXb1yqSrhv3vuha6e3PjRkZuvuGT5/BklJXRlGb9i8ZiRtTUFIV+GDre1drSd6R8x&#10;PHzhhUsTiW4jmyb8UJCEc24voDo4mIUE5aKK4TMmjJ00fiLnhYpwoqdzoLOj5abrboCkXh3CZEhc&#10;h0YtEgHBiygqLOuCPBxNhWLyr3QsZ8mXs/TKl7evuqD+0hEFANnypP88svf/5XuK81oOAg4CDgIO&#10;Ag4C/w0EHNrlvwGS8ysOAg4CDgIOAv8kCAz5Sb7cvlqqISBDAZGLXXsMP4G1naZpQL7QNI2i4pmm&#10;jvVrVouidO7iScGwVwAPhYHrFKeYbFbBJANXYGnn4jWCQyiXarp+8dvVp473lg3zv/Lb+8eNLr72&#10;xsumji2+bGnlt++45PILzgsFXYKQAkpnoC9RMaIIojhoUMmwngxklXDBpMjEk1RKIJOaK6YziQx6&#10;vDt+pCO9dlf9wGBu+MjIBUtmm2binY/XYyhZNKxsWNmol954+ye/fOHUiQSUHnV2p4+f7DtxrPnt&#10;d1fv2bH/mstvuO1bt1y47LJgYFhTczNOU7ybBw5Ili2CJWedU/Gbnzw0qnZcfnVQo+iOzjrcHcxk&#10;McLrxQj34QNHfvDLt5//07a16+vXrDv6xfZmiqVRAm/vjB462rz34Jm6o+2nT6UQgh1TXeUJBGQ5&#10;p9t5G5gBCh6dc3OVJl6xdVfjwQMHi4r9r/zhwfHjasePrsAI/PEnnzhxrLOkPHLekimLZy3BeG9O&#10;p+JJgwpWoVrR4cMN77y/DkQm11w0ccbIYjIHniBTViRDV2lwxtBggkHAwaXF0z6WcBEWbcosqhKa&#10;zBiaC4fyKIkkJE1N4FqCJqywP/+9z/b09EnhPOyqb1yb6u80sgkmVI1IBCKomMsHOoqhufCVAOps&#10;LsiQlMLWTgDvAhvcnb3B78kSRTBy3PJ6/EqOpZnyQ0c7Tp44yfn4ay++sqk59cmqrZiKZJI5Q8fG&#10;js274+bzHvn2Sl/QVVtTMrrG1TXQWTHMX1zkAU2QbkImM7RnmwSNuPzksuXjn/3tvRcuWrRk9ugL&#10;Fk28aMmSKRNqIkU+klElIW1okKprUizYcABCCPolgFCAI9T8bEaMb9rc2NaeCYYLI4W1pVV5TLhU&#10;1URfMOAKlQ92p2996JmX3tjbEzNmTb1YV4t4quzZN1Y98ugTr7z2mY2mgbS2tp03bVwQOswTGfvk&#10;cwJFymKilUCTRglVU+U51dSXEQwQsTCa8unn+zjMunXFOTNGVflIpTyPGRPha/J4XkzhWUmlYts3&#10;1UV79csX1laFS0m2kvMWS1nVnWepaiqRGggU0LqZVuSkZeaKi9jaavfk2oItu05IOSUUyps4fiJJ&#10;203bQsZkGBqMVDiB61ADZoH5TlNVmJ0MWL6AfrGv079+RxoaqaFkl7OjabOmtjEMMoWdzUHAQcBB&#10;wEHAQeBrgIBDu3wNBsE5BAcBBwEHAQeBvxECfynu/etVGyzqbGMRiFxASgAPgHahKEoQco2nGz78&#10;6OMTxw5D28slF873+zl/gMMRgqJdJARsWAboHzAUCA02E49JQsIgA6+9/ik0ydz9rUtnzJhGUrSq&#10;xDygX/EEs1mR8wXHjpo8ZvjI48dOJiXznMkjJhaCDcSQNJN2Gem0snvPsbfXHVm9bc/aLw5sP3B0&#10;14FDH609cqwR+qFtVuf+e2+qLBtF02x3rLflTHfvQLS1q+3jD7ZBHLDLw9x0/dXnzZskwIJbhaJf&#10;XJLkU6dOHj52qKe/5/Ch+q6u5khh0V133D1xcvHh+iOoQRSXec5ZshDXc/2JXGtzw4tvfrh72/6q&#10;4cP7ujuffenNF1/d3tcjSiKSiIO3xawa4T5v0bjLVs4rqSgAkxXn4sorilKpdDyWmD6mOlIcIGiV&#10;4jSCJRieh6SbaMo6uOfQm++viidSeYV5N117uaF2UzwZT6d37j4Sj6OEpc5fMCfEG/VnjqYSfcmU&#10;kE5Cebb6+cYNx440jK8pOmfOZD9DsmqagDZqCqdJWhFV6PNGdZUCWRLptUxUkxWKJCD/RoIDBTrG&#10;zWaEDAwIzRhAS2QRSjCMzTsbUqI5urZ07vhRGKFwXlLNxDFN4UMluUyagmcPaZ++cq8MZYZA+xSC&#10;gwwEXGRws1Uu9uOhe0zDdGhZZnGEUkXWIl0vvflJb1/P1Vcunj1/RtDj27B1WzYDDBGWl8e+8rvv&#10;j5w4WoW8ZT2LMaY3ELjogiUXXrRi7uwZy5bMmTd73PQZlSuWTb3lpqXXXr98dM1IHUPdBEpT3mB+&#10;MZRPmbqkKClRSLI8tHQnaUhGJi1dlXVVO9tDDfoUkKao2cSObQ3tbZnu1tb9h/b39HZAxTNiDWqa&#10;PNgXzy8q/vMrnxka0drSfuT08cpIQawv+sanq840dPnzeJjJ4JlDdCTkQ8qKCyIeH6mLOTHlL4wQ&#10;GuGiaMnPeSl8VHXp6lV1/XFh4+YDIDyZPrpq5vRRpgFMoZLnBgKQ0HMm6G48fh71+zq6Tx09kWvv&#10;je08fNQD0b8EGg5i8WQUxEhuPwvkIHSAYSj0Q7GIYXnCEZ71dvUNNJ7qqK8/loyrJw92P/nH50+d&#10;bObIgNvF825GUXMQ+UxikKmroBj/FUk2lLfz128aZxVJX24gdRkaSYd2+Ru9rzq7cRBwEHAQcBD4&#10;LxAA2sUOjXNwchBwEHAQcBBwEPgXQAA+A/93a7WzX5wNT1VVDT5jh38X4Qso+l2/YfMjD3xHFOAz&#10;duucxTO+/9AdOJLMz+Nj7T0U74I1LzggKIoGtgaqjs60NO053Mh5q5956hVYyj7+s5tmTx9hKiLL&#10;i2Iq53LxqixzwRGmCr9vPf74Sy++s31Edd5n37tKteisEZcR+kxX32/f+AKMQRRLwZGAhYRhSWgI&#10;DhfRs6cNu/aCFUXFeaIR9Qd9zSd6vvntF1IpzcItiMD95g2Lrr5ySV6eX+jrMBUzFA71tPc99uSb&#10;+/d06CSlSFB9jPJu6jc/f3DOwrmpzMnVqzf95lerUB23l7I4K6RSNMdArKuimyQH541DrbKpysOq&#10;PMPLCoeVecdUDh81qdLCDVdeBMJVsgJjWu6enuSN19+pZzK///lDc2aPzIm9ppGFRbbbm2+Z3Lq1&#10;Ox9/7uP4oACEya03nXPHDYsQQgAfDRPxrHnns5feqT/TJEBoLe1jTA3TTA20RqBO4GhaSiU5hhlf&#10;wT5wx3nVQUsZzBAkVGpDwDEJRhVdszUNpilTFmaaUIiN4SwNob6mIkOkq6aoDF2qqYoC1UckxuaX&#10;pTXq0zUNf3ztk/OWzv/VA9+mAnp3b9OTL70vyeo9199eWj4Cw9efnQB/Wa/bCbrg2wKb0dnQVjhK&#10;e8PsahzYVEi/1UmeRwwQKRWLJjlr8c0YTX3rjmuuveLC9z7b/OTvX1QFcfbsYY/cdVNBQTBt7fQF&#10;I5ooaLIUyqtIQpUVh4N6hYsUGToB3eBybgCB9iQG3GUGirl4gc9lQHUlkAwNvduaokObj839AM8C&#10;OcCmoUO2sAG5x9AkThkm2gXSGg17+IHXGk4nvG6PpoigDFFN2dKJYSOZ2dMmzp06/c57nxRFEeYw&#10;uOIgkZdAMNVE84rcn3/wmJxMHKk/88BDr3pc7P3XXzCjdiSpWoaVxNwSCFJwUtNpmAuGkdbq93Ru&#10;2h2D5qDKAvfVl68AtlDHc5iVEjXDz3uTaQVEXy5fXq/WL5EsdITvPxHLypDHoo+fUPrt+26tGBFB&#10;iTTFavH+HhRTPS63BQcOtBmac7l9Sob7yePvbdncKgoysIoEzSiaWVhSMnbCuLvvuaekpBCEQbby&#10;DI4E4exBsWknYJ2AVfkyuuVsYdFZwYt9s+wIJ/uSxiDdx9kcBBwEHAQcBBwE/j4I/IVmgQeZTBZ/&#10;9NFH/z4H4uzVQcBBwEHAQcBB4G+KwH/4mOHL5TZku+CQmqtDva+dhUHTlCIrr732+rH6Ot7lHju+&#10;9uFv3+QPe/fvPbB1256HfvTnl19f89Jr69/9cMerb6/avm/XvsOH3v1w/7YtjXWH6nUVAmKUb117&#10;AcTt+vwsbggshYuKwLp80EgcjcYC7sixxlMtXQMQ83HhzAkYZQBZAdzN5jp4od5Anufl3/xq2YrF&#10;n2/YImvmN64990cPXDd8RGnVyPEyJtAWRiCk1xPqT/ecONXDcK7f/fE75y6aQeGYpSUoxMVxdDye&#10;CBUVzZ0296IlC+aeM05Qle72fkVW3V5XWZ4rv7AwLwC9Q8SJU81AVuAQgUHQIEAYO64qP0hFE9DO&#10;o8yYMewXD91w7ZXnLVq4cMLkcfklJS7W4ryBaG9fPCYzLi/vyk+nxXXrNmOmNW50DdQyd3W2pTMJ&#10;IZvNZgSOY7/3i9fi/elJk0dfeMG511y5xNZpaDET5BEmWlhUeg4IgSZUtg/0cC7UF2QLSz3hsD8S&#10;CfV1D4KoBEQekJFzzpRaF2V4SQOFMmdRlsUcAokqOoHbjBi4c4Cq0cEXBqIeyP+AnGGcJSHPBREM&#10;ApcwfxBoAF3H+2Kq2xNevetgtH9g9qzpz73+3B+fe/9wfU9rS5+Qy9WMrHR5Br9Uu4DMBRw/X8WF&#10;2MIJMLYMreTtRBHEsi099k8JqJ0SkhrK+CAEqKcr8e7newxLHjt2zFPPv/L5J1tAgfKtmy76ybdv&#10;5kiSYSwqpCQG+j0eP026IWYWsmJTaZUP5ouxBI7kaBLlwV9EWjiGEqgrG49hGsuwBkmzqJ0VBPwK&#10;lFuxOGXhBAKUCwhMwFpEwcmiOIh9gFXAQyFEVZ54HExnyA++d98VS5fEpH5gN3xB80yD0NIc+2zt&#10;TkXRZ84ed8et30hmEjBexYWhwjL/vTetDIZ9Xq/f7eE7+zrONAyI6XhnWwsUb3l4lbVE1s173FTG&#10;gOnq5t1+ni86d9a02ZNGjR9f43d7BTXl4mg4GCGVhMBjBoEiLVc2NWh6fCE/V1VSOHHksHCA7oun&#10;TzRFj50+funK84TMoCxlGZ7gXEOnZpi8l9QsliBoSzNnjJ0Bpr6W9n4wXQVDkXBBYWd7a1tr6/TZ&#10;s0eMGA72MvCZESRvmHaszpD2yHYQnY3egW3IdQXDdfbLLzN1h5JfHJPR3/Tt1dmZg4CDgIOAg8D/&#10;CQFH7eLMDQcBBwEHAQeBfx0E/mIy+nf8iyKDjoKgKK2re7CwsBgWbNu27XrogfvTscTI0aOe/t1P&#10;TzTVf/DxZ3UHTqiyBtILBEQA0PZDUNB1bH+mjmOGDstyyJ8lQX5CMcZLT95RXOr1uE2ohqEtUsfB&#10;HJNlaUjADUEczB9e+fTNN3ZDjMXzj95bXuJev6t+1aZd/YPZWFy85ZaVK1deDcaKxx77Zd3+E7Nn&#10;jH3m9/e6ME1AeykJVqs6Q3i7erNX3/NUVsC+9/DKiVMnhku9SrTHFzCVXAw3DZ7hQSVharhhUrK7&#10;QhH051744OMP93Ju49HvfWvmrDJJw3iaPFR3ktSCqub9+e+e6u7u/ejPvwmX59U3bgj43ZFQOADZ&#10;tCgN1UooqsJNlyAs1RVPyITH5XMVgaVl9dbjz//pDUzTOBf01bDRnowFsS4+jnMTLMc2nYmWlPEv&#10;v/h9hnVxZEaBjiUl6+EpWRZQhAWDiaoTIHFRIPOVAqsOhSLeD97f9NxTHxiS4KGw+aNc918/M5jH&#10;WBJpL6PtuNshz8hXozfkCoLN/toakjacfWxqbmj5ESiVD0d6chiNFm482P7Ei28YisbRrJDLeL1u&#10;zk0PJgWf2/ejbz8w5RyMd7uEeBS1FI8/rJuJWH8uXBxRMv2cxw1kGSgyKIYBzgN4LRL+n5FNFDRB&#10;fhPjRI14/s0Nr71+CNrGQbECicpAoIwclf/07++laJKhcC0z4NazCImIguny5EtiErRRmgqpJfCh&#10;F4uAxwbOB8KCh6J7z1IGGuQ4mwJJgLiDg3Il2BfQf7mcAmG48IpyDlUVMhjJz2ViiOUmABvKdeZk&#10;x7V3/NLn5v787M8jeX6CTsfjvZKinWpoeeQH70N2TVEJ88df3BMKk2yAy/bbFA9F6gQlEiTMElOR&#10;GFWlb77vyb72HMToWLpCMbzPpZcWBIoLXbfNri6IVKEGm02lMBxlIGMZUylGM6zWrDToLygVMmmo&#10;IzckIhAOR3sVgyxXUNTtD+UyyXhO7Y0P/va1D/v6ct9/4LaVlyw3pAEctCycJOc6DVJADYTiaEXK&#10;puOZ0pFzels7+/uTyVQmUlSTS8Z/9fQnx+p7x40fccVVN773/kcja6Zd9Y0ra8YU66oIKdQeVx4E&#10;vmQzstfH2TE5Q5Yj3O6Bt1UuZ7u/ofbLJmiczUHAQcBBwEHAQeDvhICjdvk7Ae/s1kHAQcBBwEHg&#10;74zAf26qxXFSVUUEapndnjNnGr773R+88uKfs+m0F4QK/lBD68mXX3y3qbETaBXQwkDa7ojaopee&#10;+uXtd1w1bdIkTxClGH3mrJpzl07Yt6/B0KxgmLlk2Wx3gNTEHGqJoE+BuhkIKCFQUpRyGUlv7uiv&#10;P9ZumfgXX+w73dm5/+DRnm4hlZC8HuZbt6wcNbwK9AXZnHD44Im+vui44UXhPDcK/UAkhzOYKCjb&#10;9+xdvfYM5SZ+9NC9hAfVVJnFDIrQEEO0k2YgaRV0MiZ4i2iFImjSB16PtWv3IQjb3NmyeNEEksZh&#10;XyOGV3mD1aXFpZ0dfadb2roHYyCx4f1qOBTwel3AHsGqGAFxAWKAuwXxcLpmShCBI6l19WeefuHN&#10;jz/ZoUgqzeJiVs9lNBdUPBFIOpkTBCMeFwgaHzkycsnlFxrQSZ3Lce4ADfIT4LYwjcAIAqMIOAjI&#10;ZQG9BwmxqcTRYy0//fGzFGaVFhZfuXDa5QunWWYy6OIB7LO9U2e1JkN6E1vpMLSd7bUZSr0dEqXA&#10;zyEQRUM9aajjcZEZPLz7wOGP1hyMxuOQHQuty1UVrqsvXbRyxeyewb62rsTuvXuyUpOWy46ormZD&#10;oWi0jyRc3rKS/o5WzucHlsRCXDTrojmbYNPt5b7CcwEDlVXFnUyblMvn85IHjjUl44ZuQJowuJ1k&#10;WdUrqoKRvKCUVQwo6dEyjIcR5QztphHMDRXImgZdSG6o7Blii+w6oiFGCfw4tnqF9bFgKYIwHQQj&#10;4eVS8TiAA9olKZcWMpa/qAIqriwli0CtNSJxBJ/R0K37DuzcdqygKHjp5RezjCXqSU8gj2cZoJla&#10;O6Md7b0jRuSdv2R5uEjN5SSIIYakWhLKmCgTbEfgXCJIF025yyPF0NtdUVYWTWZoElxIWE9fpr07&#10;U47KPhp3e9wE46YZHkFVQ88gZg4Phk1LUwVoNMdYTBFyYEozXXQAMYJQqp4d7IYLKVQQkCXIGcIa&#10;W3p276nbsnP33qPHD9fvH15aSPMojkEJOjLQB23cFQhCSqkYy5klJVV5YZjtef48L9jnDuw/2j+Y&#10;2b93d2dnZ9OpBn8gMn3mBBS4KRhlncyJEGkEM0TSIeMalE62CAYSb0DQYymqBpVkcG5/XRL/d37j&#10;cXbvIOAg4CDgIPCvjYATqfuvPf7O2TsIOAg4CPxrIfAX2uVs5uZfNhU8Rq2tXcuWLX3l5ZdazjQR&#10;4JyBxZuqJhJ9p040y4o6Y+7ohx+8KS8SOHasoas7fudt9yQHk0XFwTGjay696qIxI4ZJ6dTu/acU&#10;UZk2owCCXVgOsk5EjrYLdlRFJgkculgwEuEC3tLivIRknm5sziF0z2AilUGhFjmQz1151YylCyfH&#10;Eq0Ml4uEw19s35VKSmNHFVUCL4B3QO8NrvpQnY3361v3NSmyfvGCxcCruGg3hcPCF+QDst1No4Pv&#10;BOgSkqQ4SXJRuueztQdOHz8Nq3oIDDlv9kivy8u4aGjBNg02NdD0wpuvJ1O5mlH83DlVeT6DBc+L&#10;BQyObJkKxN0gBCTIgAZFoTwBjyEeOtz2m9+/cfJ43MVgd962+AcPXLRiydhzz5lw/ZUrr7viissu&#10;WjJuTOmptlZBNFQ1N2tqIWhhSFxW5ARu8TgKrBWwDRBjC5ILsNHYqbiaCSyG8KvfvpKO6fkB/49v&#10;uaW6CKp4wi46hkH0jEENsRJfjdSQseQrc8nZb6Lm2aIhyD9BEIiY8RS5NTUjk1rW0P783sZTjf0F&#10;Jb55E6pmj3adO2fYvInFFYXU8GLP6Ybu+KDYeCrzxe6OWDRdUzHV5anMxQUxR+R7y1DEJ0lenPKL&#10;Kp7NMKJAuz15qBEWBlmSqMHQShT147TLHcgrLh7r8TFNJ7spOzkFU0V997YTOMVPHDM/3xWCGFxD&#10;NiwlZGpQv6RiuqorhAlUhB1GAvzR2Xt86EYCwZXMDniCIN/QFEli3ASEECMgC0mi/kBFJmHybGjn&#10;rkNtXQIwDk2dnS3d3d2twpvvrUvGM+NGlp93znBIjSE0CNNN4pjq4rDpI8eNGZ53zcXneELwallJ&#10;7ALjG07IKCYhFmTr5ID3gUxogiSqpswcP2nCzr31PdHBnGrLRoAjzMn6ldNKSsvKKJLMZQdJWrMo&#10;QzZztBeFlmjely8ifoz3SVixRVaJSH5cdzU1tL+yavNvXv98z5H9GIeWVlZOHF41IOS6Ogbi0XR3&#10;V+Lkya6tew9PqK31uXAT8XkD/nRMxQzM648Yqiwk45o2iGFpnEqPLCoMR9TunriYy3k9gVwmM3Z0&#10;Da4NPvbzX+zdsyfa17th3cZEIjm8opShOFXTANMv54NhQK07bKZhfPXNf633OOdsHQQcBBwEHAS+&#10;hgg4tMvXcFCcQ3IQcBBwEHAQ+F9C4Gzo5l+2LwtPTBMMQuilK1emkglYCUMVMs1ACZEyJKbAx0yq&#10;/umj933z2mtHjq4BLcDa9VsZmlkwf4aBQSwLz5GIkhkAvUwwXFpdGCoqzb/m4kkFFXk4g8oZA2qP&#10;IeYWAmKy8RzrtnKSSbhcOBOOJ5EjRxogqBVF5QmTa++984qVyxeMHz8WKIr8skIhreZHPC1NPSdO&#10;dwT89MK5k1geFpaajpIQpBopq9lbfyCe0A43nlowexKYYGjgiHIZ3NJJggLaBfJPEIyzEEZH8j5c&#10;s/mFF9+V7GOA2JdMZZW/vLyIJZm+vpiXCZ9pan/jnW3FZdxDd1wFR4oY0NSsGYCFXdJkAVUEmSYQ&#10;pGq6mP6Wrm27Tn7v0c8kHS8p5p785ffHjx0FjUEVI2r8XNDPhbxeLzQcZQT91XfWQNpGXoRedt40&#10;rz+AgfhAyeAoxA/biR5AkAC8ti0E8l1hqS2rQBI9+eQGRTWz6cys8WOGVwxD1MGgRxASMk6AGedL&#10;2uWrbpqhsRsaQ9O2H9kiF/sbcA9ZI6ZF0tDtLVluvisqf/DpSchHuemKcy9aPGvi2IkTRhZ0D8RT&#10;shYuzB9eVGZiumQZ0f5MbzRTVVJQUVHBMCQcazqRjSV7EZTkKQi5dfEsaGdQQcK7OloRSQTmRJZM&#10;4B22763bte9AJi3BIQzG9XQyTmJ4cWlB/0Dm+NHTUF9NYi4GHzQtlydCqyqRFdNQgUVBYjCPmQZ4&#10;cWy1yxD1YpuNQM4Dp6GhgmXZ3JwBOcEQf0swJuIxdRdE2tCka/vWuh/97u1Va/Zu2X1k1ZpDGzad&#10;+HzTzv5o1u3i7r7+4nB5tZ+jiQCtKyqO4IqI5YUjkF8TKOJT0QFNBUInpMvARBggYkLAzaTZSSkI&#10;QmM4ffpMz08fe+HQ4eZAwDVtxoxvXHppSX74hisuGOmRA8EgzCddU0FIBT3rELwDDrjSyhLUkjLx&#10;lJczu6NKJh5ftWHbe6u3vrflSHNXPyQdx7Lm8YYOjwcLe/Pmz11ysqkjmUrQwPqwMPGS7b2tl113&#10;vpoWLFOiSBpihuVsFtxUwaISODhItE4N5nwlJcMrRs8aP2HO7Bk+PnLo2KlkPPXF3h0njjacPNG8&#10;f//B+vrDWzdv6epLLFxyLhSLw7HZUiiAFaRCQxG7uVwOOuD/l95HnJd1EHAQcBBwEHAQ+B8h4NAu&#10;/yO4nF92EHAQcBBwEPgHRmDIZDtULPtvAZz26UDmyBN/+M3Bg3VgkgmF/Sr4J4TsdTdcOWqU/8Hv&#10;XHL7HTeWVQZUPYbhSkFJ+N331mZT+ierPl+9agMsvZcsmALrZ4qQ/B5lZEXVqCp/cTUryz20m0Qh&#10;SzdJw8KSMDlRhAxWhaBcgiZls1L9qYGdOw9jDP7Snx65/abLhoV8LiJRXu3xsH2p6EnQScS7YxQV&#10;2bqtLpnOnTN1QrCASg2C5IQDksIVDqZj2e17jmZSmWuuWMFQFo1Ds3CWICCCBOwwENDKAe2Szlo7&#10;DzX85vdvQ9pM1YgaDCHT2Vx+YfGKFeepJqVjDMW41mzfcrD+dKSIu+L6c1m/5dcVGtPBG4PRGkJp&#10;GqEplp4zdIoMhvJG3PGdJyRJKy93/eYHt1UML2F9oKtp9XpJKdeLuwdMfBDyTdKxvl2H6xOJbO2o&#10;yosuuRwxWJ6lFTXNMaguQhW0H0MZxCIgvxbiUCwS2oh0CI7lCPTYqW5oNUqm4svPnZVLRVUky/Gc&#10;HaM7RLfY/4O0Dhi+v+oNHrIY2YNph3kMzUrcwiAXOUci4JDqTIobtnW6SeKCRRNqgpSc6eaxPjci&#10;eMxsmJJdJDW1pnD5eRd8vnGnmJY0MfbFlu3rt+785POtTzzz+Tvvbft87e7euDgSxpIpO3Es9tJL&#10;69/5aO+TL6x95Z1t73y67Z2PtuzZf7z+SOfhgyf37z3JmKSWzkG47BUXrqwZ7qmvb6mrP7Vz7972&#10;3n4h219eWk1xJIopOAlGpRRGycC1ATGCQiMyCqFC4L0CM5UJ2UB0MD/Wl2I9fo4PpmK6ZbA07TMN&#10;rq8fDUSq3l29q+5QI7SdayAbQkycJoIRaC/KQgPVYDqaymRZSJ3hYeRSJCYzjB3BK2RiMIC8m8Ap&#10;LJdMERA5gyPApoEnBwVRC/QyY3Aj4Gg++XitoWCilll54YxJw4YNKy8vYH18niyz1qAuyByOBmgJ&#10;phnGc57hPVlXMpeHsaPb46GfP//Jy58d3X+qN61TOmpVVHlWnD8Gyp4bm+PHG3uOtdS39TTs3VMP&#10;Kcjz54759U/uXbt5WyyhT6wZV1IxPpEkLKyYZYpFgfQGwpqMQZk4eIaCfp+RSlqqGArhwwqLpHTf&#10;0ePHOls7M4k0nP0lF58zaeJoqMRWVXnEiKp5s+aks2lgWkCVY6cs2U3wJhRyAfkCfsB/4Hcr59Ad&#10;BBwEHAQcBP6JEHBol3+iwXROxUHAQcBBwEHgv43AEPPypfgFSlO+99APVEmvqhn20HcfWLNqfXll&#10;0bPPPL940ei8wkKC4LLZqMtTgmI0lB2NGzus+UwDzeCxwYyQ1lStd8V50zATjSd6rZwGRTMoKiXi&#10;cYLxoggUMjOoyRqqAOtBxoWhNA1BprIun2oagEX77Lkjb7zx5lQ8pagiyRODPT0EJYEVCOQgOsK5&#10;2NK6o/vaWgeDYWrC6Ah4hDRYJ6NmVtC9hOfdz3axHH3tpSt4hoCeaEMXCArIB1sSg9O8qlF9UeGn&#10;v3st1pedPmPWuNrqnbv28RBoymPdXb0nT9R/+tnGbbvq6g7U5wQlECAvXDyVYuAFIPMDuBDDgtUr&#10;SC6A17DzYikhmcMN/M0PNkqCsfr1R3kPdMpILg9qkUDLaFpO8vFuIS6xkH0S8fl9/I49DQP9g63d&#10;HSSSHj0yAp4ZXZJIElQdjB2CMsSdmOAyge4hsEVR1OiaWWNqR6z+fBe4RUaFvKHikJvJ0aYBPiib&#10;UAE3ErASNrNyth74qwdD7iM7HGXIX2KiCEOCwUoGegMjGAlB129tlgW5qjK/sCggZbIeQuN5iMY1&#10;EjnNwDwUyYgGVXeyuT+WaeuMtXfEO3vT6XgOpDi8l02ntP6e7pSQaWpsfObFt/cebMoms3AMDEUi&#10;ujGiZnhVpb+02BuJ+KHQOplScRLqpNA7brp1/vwJmVx3bCCTSKQaT/e39sbHDgsHIwxFExBJYkAD&#10;kyZC2C/Ifr6agHZyDXBKcA+KJvg+6D8UCeQumDfkTcfTn63d87PHX6qvP7Zu3Q6Q2nznvivvuv3C&#10;7zx8+RVXzrh06cKK6vxdO44mYiLQQC0dLaX5VtWwYCKluF1eggmBfweGkmFBgAIJP5pJ2Vk54HqD&#10;78INjF6AHSCczoiukK+puS0r4Lt3nty8Y9vs2lE42MHQHmCwaAKAxeB8Dhw8vn3P8fqTjTWV49PJ&#10;5J7Dp1798P2G9jjLIBMmlPt85C3Xzbji2stWnLd81syJJjLQ3jGYTivHjvaBDun85dPvv+f2SDDc&#10;0NVy/Eh79ahgeXnw9394/rkX3h5b5qkeWdMJQc05MTK8lHAHaTOXU2USkVKQi8x5PExgyvjqotKw&#10;J+J77JG7L75kxfCq6q279w9EE9A2fc313+A5oFwIHbrZLYg0snNeYMIM3Zwmo//2G6Lziw4CDgIO&#10;Ag4C/5sIOLTL/ya6zms7CDgIOAg4CHxdEfgqbtPWSwwMDO7dtz0+mBRFsb2jVQQvkGle982LTKMb&#10;3Du6JRhmBjgAUYqBRSQSyb/kkuXXXLrS5zb3Hzh29Hh3bZm7uMIFDh3IHQVpiYE2037WQBUIGYGG&#10;HKAZSDRIMx4IRsWgRQZ2SKD9g+a+fSd7O6PDy7HheZSl6pSVoM0UW0AjRp8g6K5QPs0UIqa1d/9J&#10;E6POmTPTHaEFdBBhpZSoN7Q3bt7eNqI2f9nSqQiZJVDFQgTYs50nCnVKnFvRiea2+PurD6AE9oNH&#10;7/vzK2/mVEhqRXt6Ywfq2nftbWzrSJ1u6IMuGIziR44ZPmvxeTKme8UMAnW+EDWDSToma2BHIWgT&#10;7FJ8QXOz9srrn5smftHKC4NFQUHMqGLK0jIUrxC8oJgJ1UrTfhR8RoXBYOegCqqNkyd6jtT3L5kx&#10;iaA4Ux1w8dBhA91OwLVA7C9kyao6CuGtuolbFIlFSoe9+uIa4FSgz2b0CKiToju7uj22ScQExgDc&#10;Q/AACJEhVw5QMLa76EsOZkjwArPMpmBywCMU5GRcwnkEL/z0830oTk6urJk9rCpAihQp5vpTpMzw&#10;JEfJUDFEx7H04inF5WEIOJGmjSu88JxRc6YMnz69asGkcYKSbutMnDzacvREW1ZUwwHX4z/+/pxF&#10;/PLlIy+/dPGll065eGXV4kXlF10ybt7M/BBtFyVddv6YhXOKvOFTY8b75s0tGz+6oqVfbG0ZjGlG&#10;QX5JXkUx6DFUI0sH/AiU79jZNqQt/LFoSFxGUeg3orIS7vLlqTKlSDjn8icGlfc/Pfanl9fHB9WB&#10;GHRzixXVZVddsbBgmFczUgaSUSmxZlRg/pzzDtU3AHkUT4i9qcHFi+e4w2IuHdURBWqURDmbGUyh&#10;qM/FFMgIkGmkpULQDIUaIDuiLYOwDNRXFCwL8BOnjBhdU9DR1JqNSzu2751UmY+VjO0T8I92Nv3+&#10;jV1vrG744nDsUHPmcGt6R13rzvqWrfvrO1K5seMKvveDq6+9dcbF35gSKaUDES6eFEsL/WMmzRw3&#10;IqJZuY7uzLkrSu+4cT7twnB3dtOWXYNJCE0iXZ4Rz//5w2zGrBoxcbAr8ep7WzyWuzqcn+vuBtWS&#10;iw0gDBRTmYIQ8/qUwlKqtjI8d/oYjvECfwXP/3jNekO3Jk4ctWTh5O7+hM/rsXUuUCtFkJCNI+YE&#10;YLUgVfrr+vbjHJeDgIOAg4CDwL8WAg7t8q813s7ZOgg4CDgIOAicReCvW04Cfu+8ebM2bf4inogO&#10;9A1CmO5td3xz6tQJmhoD144JChDKa4AnhmRAKTAUJgLrfm3K1HGfr1knCsbaLcenjfMF8/MoFRel&#10;QUXPMT6XpOQ0xfB4yu22aUOCjE9Ni2sGZeIk63O5uGDd0aN93RlZHpwyfoQLpxnKgCqYbOcpgmRl&#10;HeJGK3u7JWBstmzaUViUt3TJObKcUKw0VAuRjPvNt7e2tGRmTK2YMXGCizN0PWOYOYLWgHaxj5Zz&#10;aQbZ3BbbuOUw60LPXTD/o482oKYBZwKsxcRpI9w8uXTFHCEtphJZ0LSUF7mnzxmHaVkWKqrBekKj&#10;CG0BtwEpGZbFGAawAMHB6ODOPQfAzRMI8NXloaBfYwAIv5pOpMCoArXZJFTaSEIiprmDFbOnnFtZ&#10;XHT4dFMilhxZ7a6s9PIuUpX6dTQPh4xd0jYZAeFiwDHZSEI9E5XLSlOnL1336VrI923vai2M8COq&#10;qjEp+6XHyM6CAXmGBdyL7TY622Fky5WGZCIgcjj7OKtTPh84ekxwuVD0x6v2glLmpgsXBxjwkckU&#10;ksBI4KRQWZGgsprCadP2/pDh/CCoMyZMHlNQXBEpCpQVlEfy/WMqS6DFSjYVVTfErFhcVnrLNZeV&#10;j/KUVwyH0JtI/kiSjBlKiuUwt4ueNumSyaMrp0+bgrN0PNPl9gco1FMzakJxXuUXO450dQxKRm7K&#10;mFKGZWQhbqe6wJkMuacABbBG2XFCQ2oX3bZR6ZKYdYfs2qC339/+51fWiRm9uNQPbUmTp4y76bqr&#10;psyaDG1Kki6gEIxMYpZBlhZXvfzyR5qOy5lcKiFbxuDYcRWWYeGMArG5nrx8NxWCDqxsYhDz0nZa&#10;EZSdmyiJEDioUOwYFDOWSQVKgy6OqiyvPH/+/KNH6uJZc92e+s83fbFjT/3p052xgRQMHBNHiXgA&#10;AP/0SURBVMuSwGsAZ5bJZONJCNklh1eWvPr8b6pHFfb2tlgETdBuC6NYik4msopKFZaG50yYfs+9&#10;F40bXYUB2QUWOBauI2Lr5kMdnQP1R+vFtIKaWnd/36ervmg83bZj39G+6MD5iyeTFJnN9uOGokDb&#10;NQlVYGgmIRIMS7uLac6naAmK82/Ytivanz7d0PLM069t2fpF5fDhZWUldrALzEU4RAyhKJC92AXk&#10;zuYg4CDgIOAg4CDwd0fAoV3+7kPgHICDgIOAg4CDwN8IAV21PxGH8FULfDSIAW2+qi4OxvtffvXt&#10;nzz66EBPlKZZYC5geXzX3St9IQ9YFHDMxzB5kO/KwwobLCyKDlkquDXI0H5obp46NrR1/7FMhujP&#10;4SZdWlWgsG4GrDamAGGwXjfpNuS4aWZQ2oLEWOBDoDiXwghEMBlTWTpr9NqNJ08eHpgzfVQoUmZR&#10;kIFCkEyNkB5JGsMVofD43sa33/uotyfqCSIrL6uFbiKPlG+pgZC79v77/sDT3NVXrSgt8wJvQfNp&#10;C1Eh0YIEHYMUxC1vNs5iKvfpxh0My9941ZiW9tP9bQmGoH//yDXXXrRk+dKJM2ZN6RuEyN5eFDMG&#10;E8LKKyYxbn8GTC5uToi5MYHjUILSJELt4DiEp/I3ras7cLBRzMpZJX7hsvEcBqSSiqgIhwRozUso&#10;XlxiaYPmSAvVY7CUHj6x6Exzf8OpVkgomTltjmlJJhPwmrSeHDCQJA3r/5wix7Mhb56W9KqolyPo&#10;8mLfsEp+3ZZjiYzF8eFRpRMJytBRMYUzFBszeeCsoJU5TbO0BjXdwFaYFATfDqlGoFBY1UiwcXEZ&#10;PcnqOptJNRxo33aiBQizxbNnF0WSuWyUp0XFgjDbAO6uGBA5kw31plVBUXkXETDirJbLV1v8atar&#10;palENMJ6a0tC8yeMd/m4HXUNJqPe9fBVcPLJWA/vxhh3QhYE4GR4T8AQCFTvhbZry8xYRoaBYB0N&#10;dgtkUCYcHHv89Mm2tt5h5d4lM2czvIkqMgGeMzFB83CPQqgMyQZlw52TSYzJz8nlaYk3DT9DFO/Z&#10;ffz3z3yoSNgtN03++Q+v/8aVs5YurCwv1jC1k4KWaFR3GUpUSzKMB8mOe/e1jwVFpmw6yrhqxfDi&#10;SDXH8RaIW6A2ydB0DVq+/S4+RIK9iSSk7ACT54rL/YI6yJYPB42MIEfqdkW7mtiebmRE+YgTvYmj&#10;pxoUkBORlKBIvgLu4e/edu9dd17zjUt7kj0NzV2ki7zmm9NuvW78lZdNYVwDFLijFCTPw/M5gxFF&#10;Ws2CS8hHphkMJlQPanW4PbiVi3OMiWkq0DsBN3/4cEsuJdmdSTSeESQDMydMqx6Ip4819Z//jTk5&#10;0/Dme2FmUjQGEjPOqzOQF50VMDZtiq0MkWPIwcnlZG9XU2+HyrFUYjC6dvWWeAqZOm82DIOsKAwN&#10;FKJB4A7t8jd6a3V24yDgIOAg4CDw/x8BoF3OVu45m4OAg4CDgIOAg8A/OQKQuAl5onYBDkRWgGHG&#10;LjLG3n33k2efeGKwP4oRRlllAQe1NVnByxP2ohFXgUUY6G9j+WJJBTOID8IxMAQ+t+chR9ZCUzUT&#10;pt9160qEyO3YdvSttz/s7YVeXkJTFUnOmqYqi6ppkBwXsINHQM8AfM9ZmQbEmpK2vmXc+NGcm3nm&#10;tc+h0BchTOhqZnje7zObWzq/96NHHvjJT/YdPkky5PzpIxUdHDISxMJwLk/dnj0EwZqYOnncOMNA&#10;MUIB3QoICeBcxIwC6SEga3G5/Ueb2uAELd2AOmUd6qZNq6ycLiorD/gZyF/JJqK79hyBEFxotMmm&#10;VBTCc7U0hAujiuoLcIwLMl7T0ImMMcWJnk5ZUgRJhjobn99z05WLEcwQhPSQksC2/Pwnk8bE0rFM&#10;aVEY1CxQkO3mvYybw0xMSiWZ4eWmRWTaey1TY1yUhFEEKfncCu3lDERiGNSX55Ik4dSZTlUUtWxG&#10;0TXeyCQkT07hCNPSLDWZEocqo+1dQ2AJ3KCXB8xHoHnJqiQoWSwtaXLUqJHlYNvxQaVROiVLRn6x&#10;l/IjclaiSTwlywzGHjl2/KGfv/zpuu0D7V1ujy+bAbKnFEZKkKJcyK8b4CwTKY7gaDD+uKDh6VDd&#10;IZdbC0cKUSuXGUzbMhXaEmIQJPzX3Vh/AcP+piyJmaxAk+TR4x1vf/oJbnjBHcNRPM95LR3HKdQb&#10;8Ogg9UEzXhcoWKSnXnvrwe/+4pdPvvjEC3/6xZOvp2Ny7RjvwtkzKQqnSBzUKTCBYbPvbD0HGvGH&#10;op2dv3r8DylJsHKyx5cXymfGjJ1pmhCxLEOeC8ORBA1BN3bcCfzBJ0AptGTRbDCXSPqC4YKq6r7G&#10;ulVrd/zo0cceeOR33/3Jjx/87veuue3+VR+vAb4DtC0Fpfgdd0x/+Y8/WHTObB90lyvysWPNNEWd&#10;f/6om6+8YOa8+YUlebidc6wBMTbQ3WKAPkWFJiIEomyB0NT0JIrBtCHSg70IJlhQkSUIEBlz0bkL&#10;H3vgeqBH/AF+5uzJpeWRhx6+8zc/viMv30PReNPJ48Fib09XZwpqsUgympD7erM6iVM+LhXLuAMh&#10;XTcgDqmsfNTvfnTfpy9+5w+P3TJqTA2ovL7YvFYE0xzsHKWAEoX0mn/ytzPn9BwEHAQcBBwE/qEQ&#10;cGiXf6jhcg7WQcBBwEHAQeD/FgHbpTLUXwytyODasC0JCN7UeMZETYbiXnzhzScff8JFebysR0rT&#10;Laf7P35745+efvO9dzbmUv0sw0OyiP35v5YVFZx3BYBSQVD23EUX3H3XDbAQbjrdkYB2YovULQiO&#10;ZSDXFoXvQk6KkoG9gbUEMkogENcmCzCLoDCWp5csHANSBKhshk/3FSVkoYUdrdIjv3ruR48/vnlP&#10;PR90TZnkveyyMYuXTCUNlMRzjCcpqqd5bxesdCEBV5KbggUenJbdeeBSwnLZDBdkWF+CZJS2tgPP&#10;vfqKKuVmzpme58EuXjpl6hT/I3ddWFKYr5ssFNL88fm3u1oz0LxbVloNh5keLIr1edN9Yl9zTEpZ&#10;LF8mC7ScxRmvO6+0AsCC45dkxRtwz58/GYWqIxJkQ8rZUFi7TsgmXwDWoQ01ac5lauqoERUMTUYH&#10;hVw6QTCcDNIOzlLjnRxIW9wWwXEmwtGaFUM9QPWcPpF6/rXND/z4w1hMNHGisLRKZQvTeDnGTVCQ&#10;Gk0fhqnFyVwNoo2kvDWI6UdND2IyiEEhBoPpLGrwmMG5aNTjDpkaBNogOZrLC9JtA8mn3v9sa31H&#10;MssJ0QDpHkH4KlMSfbAv9rv3NveljY+3dL6yvj0hFRDukuZ4f9SQydLCmNSZxBHW7QF6S9Rh/W5o&#10;ErNxQ1dPi4RqssdbZIAdyER9vjIcd5G89P+Zj18u+Lkicva5NZSb7umTf//Mjj+//ZmI1JpYjUmP&#10;i0fzTbVA1wpNJqzgZfEs9vH6TRvWfl5/9PT2zXvfeWtdb3t20vT8Rx+6aez4CjB+wdQFknCoK/ts&#10;dbadddPV2v3EUx+tXf+ZKAt5hfybzzy8ceOjvgKCAfqCYzTVSsVlMStBPpGoRklO9OZDL3gUoez+&#10;aCWlRTsGX39775PPbDt2ZJDC9KqKYneA7hjoVg100hT3fXfP/vhP997xjcuqh+cbue6c0NPSur+7&#10;M44xxpKFK1B3SVIIKdiIlFyalEN4sJgKjktrPMoVGkypQRbhbgh6GYWwIwyiFHFVuwpmKlhIxfNQ&#10;V4GnoMQXLASOKJdJP3zvFZ+99+TVV1/EB/KAJISzS6f8yXa0tHJhKFgTa9drJi3wBYqT/VkLUQLh&#10;QiEJxJriD3kpDmKMrUA+NfecyVWVhYYpp9ODEO5LgkaGUBnaFIXY/+37hPM8BwEHAQcBBwEHgf/3&#10;COCPPvro//tXdV7RQcBBwEHAQcBB4GuGACxbdVsfYgdrQLksyENwnADf0I4t28A+tGXrJgRjc1Kq&#10;u71zw6ZNH3ywdtOm+kNHGk6damvr7FiwYAaKZCnCQ6KKaUA+KwOFOWJ20O0rHT9+3N4DB5IJeeo4&#10;X0lFMUFydrAGQwnpBO+mDU0Gb9HZ4Nch2scuPIY9wxE0dUQ3bKhPJTNb9x+YPLYCtDcvvPn++vVH&#10;UhmkMJ999pffvPDyy6eMGVZRUSAriItlVFnIZXI071mz5UQ6YXRG+8ZUeXRI87C6EdSWT0AzME4G&#10;+nvj+4+1btveyLv555/8uTdEjh9dNL22sqi4GiXCBMhOCPblt9+PxZSVKy9sa+lWFGXN+rXvvrce&#10;WpPfendXMp2YUlXpCZGKEZPSQiqnM2xxw6mOuiNnIoX+i1fMUI2Y241qmmFLf4YIgbORt3ZvMwSV&#10;ALtEuoGfYtnSDz9enctp86YV+UIBAtNoF5eIxj35jGzQiC4TFK978ptPnrrnod+/8daGI8cbdeg6&#10;omg4jVP1J5vbm3saGxqaG3t7+nkG9bigiZtlWERLiZASMpSoC2SWBidup6UMbQbGyqAL4nAhKUEh&#10;0PjxMzbur09lxQIvvmhcJUhpoLZp98Gm19bs2brrUMdAGgWhCgyKrq48d66gJYvzWUkyENDMuBhE&#10;x093xT7eunfVtmOxlAgz5sTpxrTQ7yaEwvwKl5uzLGDMBDE7QBJuAsGHxtZu0BniRWwQgH5S8RKe&#10;ZT98fwPHu1AAB9UXz5uTjXcjYrqgvAjGdNOGdb944uUPPvzitbfX7tjWrOkStH8DGQjhNxevHPPt&#10;O67Ji4SyiRRFQgaOfbP5O7DHmSYMOcSsuCKFe3bsP9MkQh/Ut2+7cfacmTmkP5eOmyokrHAgp2Kh&#10;hdvLwmS3TB9K8JaRA/0NQpAuH2WCyikrNjT0Hz4SDYfda9594YpLrygpr/IF0G/eMPuqy8+ZOneC&#10;x1XY0zkAQhISGrko7HTDGQhjDuUxl1+0MADEB2TyWvLBAwfPnGnkacvl5yBSGkVkTVN0KJQSs0IG&#10;piZOs5Yopge6ojwb8ATcSgYSoKlsKvHR6q2Gqt/yreWWIrS19UNizsnjJxube7t6uz/4dMPhuoNz&#10;ptRSjJKNxxXBipRTEhRJoSqUQhMEBAVD15fGkDSCedOiASzY7oMnIaXo0ssu8Xr4sxnLNO21W5uc&#10;zUHAQcBBwEHAQeBrgICT7fI1GATnEBwEHAQcBBwE/iYIQD+RTbbYyzI7Fhe4DxC8VFdXF5dWb964&#10;HuwPxw8fvP9bN/cP9vf1DKiSVVoWcLvYRCLW1R2dO3tyKFIMnhdZybAsI4nQ9AyqFhrMHpbFrt24&#10;5UxT55SZtWNGjyBoj6FDo3OGYSBdwoK1pW1msnUhoHSBNawdqWpTFChaECl45+MvcJyJRYXTLf0b&#10;th48drwD2oWmzi666qoZU+bW5BUQuXSXpii0LlpKDoXiYQOl6AKGY/ftO9Pa3J+RkZmT5hB4vttb&#10;pCverRuPPP3Kntc/qFu7DlahQP1Y1109s69rDzzX76EsQjF1we1De/o7jpw60tEhRAejuYwoibJp&#10;qJCJazcEIUxXZx/PBEuKwoHCUlVJucIhVeT3Hzhx9Fjb6NHlc2eORMmMywUpJRqQPKDDQIB2sVkG&#10;mweBcFg4y6yg4jQnSfyuvXuSMWjlQWbPGQ2xOdDkkxJlEtqhU1BL7Eb5wOlTnY/95u2ubgXsV0XF&#10;5bIEAh0ZQALgBuLCya74ifbktuM9e4+19kaNkCtSEi4dzCR4CoYP2BbgXNQhggMW5AS4uFQJpXGK&#10;xVUWJzSfL2HSmw61oAzrDuZVj5jSI7r2n+r99TtfnOrJRCUQszBerggGFAiNsoqKYEVFNi3yxaWS&#10;QamE/+DJgRc/2bF+TwsIMBYvmj5i+Ijm5qaWpsFtBxpVLVPo532hsK5oJMEADjQBhisYYZCjnCXW&#10;4GbAfc4wPMGinTv3DPSIQAF0d0arq8aWRUbz+cPi/elX313/xDPre7qwjICqikHQlq5g4ycHv3Xt&#10;zOsvn3nF1cs5BuZa3FcSBgOSrZOC0N0haZHtnoEQYQtNy/r6jceiXbmyYfnfu+/ShAzETXcw4jdU&#10;gBDPpWRdJQxNkJQsZAnrVoJAZYs0KRArcZaukgwaoTHP6s11EGk0bfJkmmVHjK8aO7IgfxhLMLmB&#10;aIvZI/OM6XJBIXec5A2aiu44dKa3G9195GBXL4QpW2s27nv6T2s/X3dkx8GGbbvqTUQE67onVOUp&#10;rNW0QFqgRZWJJTAQc7lcoQOHTz386HPrvti/cVvd259syaZzEM98823nCP2pvPKgqehPPPm2rmOx&#10;vpiqYidO9l5x+ZV5laMlGQJyjUwGteVhTNiUgevDhlxUFgP+KZ6D1jAf63/+5Y/AQFgzcnjtqNGm&#10;quSyKSD1gFr9m7yvODtxEHAQcBBwEHAQ+C8QcGgXZ4o4CDgIOAg4CPyrIAB2HliJWRAyoWtwzpCS&#10;oSgay7I1pWUTJ85Y9fmH8Bk9tCbff+O13dHuYJB99vFfLp4/7UxvX1dHEsHVc+Yt0MUBLyTc2kQD&#10;aF5YkuQhv8Myma3b9nV3DcybOzLs90D8CizC5VyOoXFdBv7FBEvRWVfI0OIch3AXm3YxUVfAf9Ul&#10;S2OZ3u6+WLQ/09UZAx7j0qvm3XrjyrETq9LxlJhMsZAgK0CxEa9B/zTvA/sMy4d97gKcxRtO9nb1&#10;9F12wWyvz6MpZmdr0y+f/bRufyydFlGcKSzLf/SBa8ZMLneHIR/XkBTEw1O9fSqBob7CwNzp419/&#10;b6eQAWbAgnKhvMLAs088dtXFc7v7mqDzeNe+Q4PJjrHVRTrDmFrOkDyr1u9saem/7MLZEycO06wM&#10;ROcqkkoAiWXhNhqAJrAXdkeOfYqKalLeAkNlkono8RNt8Ux29sSw28OLsujx46IIcEDAiO/MsYbH&#10;Hn/t+PGsN0D88McPfOeue48cO9HfP1BVVXXJ4nOWzhs9cZhv6rhhQKx0DqRPtfWJ2fT4MWN9HGWi&#10;OWiSQjEJxfUhoxOoQaC9iLBol27gjJEwELPT4B/6xfMJETgK42f33pCLJdd8/vGrq/fIFuILusCo&#10;Atko4yfM6upollRxMBOfO3mskE2QpNKXSL7y1ro3Pj3Zl1JHVrvuvf3Gq6+4csbsuRNqK9v6Tre3&#10;Rk+eHHT5xeFlBcBlQNGOy82DcsQmrIaYp7OuK6i8hgcq7c6k5HPnzVq9casiGQxLbvliL8lTu3fu&#10;/nD1us9WbYNun7nziqdPqVq8cNS3b7vkpz++ce600RNHj4ZWIMtUSUjgRVgI0qFQfchkZItq7GgX&#10;IB6AaoJsZpZ/971tyUFl+LCSpReca2Ei5ycGe1tY2se6vAwHxVsw2WCIdXC9sV6vDlOI5XTgRgy7&#10;JMrrgYYj16adh/r7kms2bk6mYkV53lAekckM5OURoJzKD5ZTHC/kUhC6m8kkC0orwi7sVFtPe0uu&#10;vXPwi+07Gk93pbNCOOLJCWZbS2bnF2d2Hjx+8tSpA/sOvfHuh8+88M77H2x9+93V736y9YVXVm/b&#10;eWKgXxzoE3t6ksm4QFDEDZcNGzm8RoWxwN0Q/nvg8JG+viSIdKCPC7KPli2cjSEKYqpuH3RCwwWL&#10;GwYuiQIMMRfwQDawadGaRvX0yzB733p/C5ROxWLJFUuX0zTgCgIoA4dga2dzEHAQcBBwEHAQ+Bog&#10;4NAuX4NBcA7BQcBBwEHAQeBvgoCdaAv/t9eucBtiCIAqAGcLqRcVFO7ZvUuRMt2dLd+966oLlkxf&#10;tnBiwB/mOby5vf3IoaasmLjy6hUkhehg4bBEEFhAuAnk88LTUdzau7/u5IlWE8NbOuNlES/P0nZr&#10;EWhrhlw3ONAs4A2xl+YEQUATEqHDGtKyJMkXCA2rLgrXn+7o6U7gNDFzbu31V12Cs2wwROLQgUsT&#10;gQBkmUq6Luq6CqyGLCieYKmqIrUjxr751keWhoLnZsnC8w7sa376tQ0njg5gdi8wuF4wiKNNZ1qL&#10;QrrX3SfICaCCRErkCYNx55JCAjJVWnsGOtqyDI+qknjzrYsWLJgcLnSXeAgLDTc1t3V0pmdNKa6e&#10;UJVNa5TlWb1x50B/5vxFk0bUFkpikgCDDwT22m4ODDHB8mP3ENsmI6gmxjAw+2CUW82RBUHPph37&#10;E3Fp4mi+uLg0p2gaRN9kGI870naq5U+vb9q7Z7C8mvnjH35RVlm5afOutas25YTs8088Mn7C8LEz&#10;KibOi0ycOnz5krmleaHtdSc6BhKzxxSivMFRKRTPongaxwUEhwGwNTawzlYkBjJnMK3bApuO3/vS&#10;J/VpUQlE8r/Ydfjj1ZtPtg7iFD158rTx02b2RLsESU8nm89bOq2ptT+eTG09cMjrD772/t63Pzl6&#10;/OQgzXOTxgW/88BNc+dOpEgB1w6HC4lzZ18ENMTBusb+WHL+lLE0BbHJCozokMfqSz2TTbtgUGBt&#10;q34QvEBNZu7/7hPJPgm3VJuc0pVDdSdau9rbz0QBtOmzC7//7RvmLphVURwCV5atRjEF3Id5KRJS&#10;cDA/62IlOZOgCAporaH5arvVhmgX+15Hw7v3nO7pTsuqNH/O8FAe1dV1KFI2wpR5IYHpMq3KLpbD&#10;Wa8H2D/NVFElBz1QIJTRdRzSklm3C8awMBRq7Yz2RxMdXf3vfbBu287dZSXFxQUjRZFUeuy4Yoox&#10;IOKHhFhhRC4cVj5lfA1BkQN9cUPBIDSaoajbvnU9kDluHwyEIghGc2P81Ome/r6sCvXQUDfF4R4X&#10;X1TsKS7yTJ9acsu1s0YOj4wcmff9u5bOmFgN7FAg7NVkaApDFs0cWT286IKlc+tPngAD1NiJ1QeP&#10;HP/F717d/MWhREJ58/2dL7y+KRAsGTO22jSZrvZOuKaCpSWgJas/1Fl/umtwMJGMp+bNOzdSUIAT&#10;tGlRjtrlb/K26uzEQcBBwEHAQeC/RsChXf5rjJzfcBBwEHAQcBD4p0Egnc4QBA4lL7B8NUwLFmaw&#10;bAb1C2kRP/rRD+AfxVtvuHDyuFopN+jmOVF3ZcV00J+/cfteE5FvveUSxOIQIwWuBwQJImjaUF2c&#10;KyhkUx9/tqWzPQqBo8ePNw+rrKge5getAwR8xqO9gRABDA3EcYALhgCpAkUjOGWnkhjQKu0Rk2kP&#10;F/h847b+wZihE23tPbv3HgqEAz4Od/E8piakTJJgQa0Ayg4CoznIHJEE1BspjQ0Mdvcle7v7GxvP&#10;zJk84bcvvHT0cJtpKKECP/TygCVDlITBvtTdt80BdwZrEoSL06EXCLVokqX8XFYyptSO+3zjwdSg&#10;uvyC2XfccW0m3WKIpj9cOHfi4saWM61tfZUjwyMqIhhDEYZnz4Ejre3xqqqiqdOqcmIaUSWX322o&#10;GigwEAgLtvkXsNWAfQrOEmKE2aykubgyr9u/fc/2zrb06DGeCZMm6CxCgN6I9plC+oe/eGHnri6a&#10;p3/48DeDRdWRcOGGTXuOHD5KE8gjDz2kqiJmpCncjCWSNFdcXBLetf9Yd09s4sgQVBShBlTkgC8J&#10;2mpMBGwzFmtYsMwmMAKEDixOqhAwMohRnSmxL4mk4nFdyMCPFFGAYWc8/O49u0TRcHnpRXPGPHzf&#10;zSyHHj5yRkwp++oaJQlJZLKlJZ6Vy6bdf/eNxZFIWoqqhuwKhhkCJDJFFcWuDz/dqGrIheeOLiwO&#10;kwQUR9man39Hu9g1Szbt0hulvvP9J5obotBDNGP2+D/+/MdNHa2Q95sYiE+cUvHtOy74xiUXREoK&#10;dSULiUOecEhXM7oKHckIHSCAwsNlLTkYzSsdpgpZFAKLh/JzQEgDj20GzwJNTGgwlj106FQ6I23b&#10;XXf5VTPy8t1xqIsi+b27Tzzxp0+37Kij8bTfAxXjlGYoHG2aEOSDo4aS9vjz43FcTGbHT5k4f/bi&#10;mVPHmaacENLd7ckvdp46enrXrGlji4IlJgqRz5pmpsCyoxog69F9wZKZE2dcfsmlVcPHr1m7lqTp&#10;e+68cfHiyReef+5V59fKutjdG5clmeMo0BnBE0iC/NMTP7z52ovmTq9dumRxRWV1eUlo9uxJjAsC&#10;mklNiSViKoWR4C7zhYCaKy2pHL97376+aHrjlsOHjzamk7n+vsyJhs7mpgEhm9u9+9TuugPFYapy&#10;eFUwHOzvj8WT4i13/bq/f5Bi2JpRo267/TYKSrJzGYykbWLQ2RwEHAQcBBwEHAS+Bgg4BdJfg0Fw&#10;DsFBwEHAQcBB4G+CAGSr+LwuW56AQBgHads0II7V0ihK31e3AwwZiqwWRDCESGBki4V1I7nWonxP&#10;WQk03+qyjHZ2tIJUAyXzCZxT1T4M5VFCzeTaKB675mqweEDbECT2Ytv3HtSRAOkKdfeKodIxOcml&#10;ygxBF+EMpVGFySypmLSUgw/pGZ/IP/fcO8uuuOXE0Vbotg6EzerhgWh/8olfv9zdZuTiIVmq9IVH&#10;pgZII4ewFKZpgwibdUeUaLShsMz8yY+vMUBHQyLX3P6d0yfaUcy8876Lfv/4915+/Xd5xTRCoMEg&#10;h6sVLjIo5cjUAJyrm2OKszmkrzMdziv1hwPXXLsQxDE5IS7JcZ4GGipG0eKRui/2H64HLqWsYrQM&#10;YMHq3uOHAFcWEj8wRE2r+cESzPDmMl5IJ9ZsOgB6fXTQD+F2HCyoeMyEKOTl+WUxB6XHgmDRHOnl&#10;4PdjpEh7+RIy53v11e2nj+c4gnnuZ5dMnTYywOfUzNG3X30N+ISRowpMswdDTjBMp0Ql+KCFuTL9&#10;gy39iTSKU/7CyixGJ/FwfxaT8XJBKcqS+VnNIxsRUXRrGk4BJcbh2f8fe/8BJ0d5Zn2glWPnMDmP&#10;Jkij0YxyzkJCiCQkcg7GYBMMNo7Yxglsgr2AwQYM2OQkJBDKOadRlkaanEPnXDncp2dw2L3fvd/u&#10;79v1etfVHouR1OquOvV2S+/p8/wPpIvkzLWXTDZkcNkQRUUpDfImen1pfiaeRE2ielzZv7z0L994&#10;9BqFjNxy2+Jf/PQ6Ry656NJxy64c/9qLD7752mMPfutmypaQzY68Iown43B4SibC2e079zeDfzZm&#10;jKdk7AQ1y3KFamdYSwBeydohI1GqUbhu9kdDcLWfDbs48pnv3fvcD77r9WPPP33PF2se37X1W7/9&#10;9fWLlhUx3EC47xihhryshCcGGDxp40mGk/VUhNLTGCp4XXYlFqAIsM0M4ARlbaY/N3ZDaCUcjK+6&#10;dCWFszA9l5FkVSaGozSDe7u6qO/86MNTTT0Hj3a+/fEJ3juOxD2azqMaj+FORof5I78oSy6/iTl0&#10;BTcd/nRxqUdW5Bx//vxFc4HXe3h36nvf2bD8zu+1D6R1hlMYPqbh0VgCMb24bkARNcS8Jlc7xo8t&#10;B7xtx8lddi3DmWGMku+5bfE7rz324Zu/2LL25ad/8qjDxQIM6dnf/o7Ckj6Xg8CGUXWAp0Ic1U9q&#10;g4amEyjv4hk4U4RMCmq/TvQnM/vvumUaZ6cgPFVUzNx082XZLJVJsBxZOa5OQwlgAD/yo48vXByO&#10;phyMvTQcjmckVDPwhZdc+cf3P4HrociAl+aBfSOKIvid8C/d0XcXXQe3FNwqq1j67/Juaz2JpYCl&#10;gKWApcC/VsD6KMBaEZYClgKWApYC/yQKjAxnZAEkEB346+5LSFOfbVgLmReHmxtXnRuN9TE2XkcR&#10;iuYjwR6S4BjOlFLo8VOtkijLUreiZYAngqAuVRcY2qEq5PSZM99976k77lrJ26mTp1rOnDkfj4YK&#10;KmAeJwLwC4yCviQxLeDJ6CD4Eg63AyAy546ffPRnv9m2pyk0LECh76zZpX/83WPP/OTBhsYS06Qe&#10;+sYvHnjsW2+9/1EyHLF7Ecbr0AiEYFkoR+4ajMBgTSiq8a6i3738Y6DhwswROB6/eOreVddeVVRZ&#10;uH7D551t/Q4b/uavf4lSZH9Pm6fY7SnzqwoUwVAYwZVXFYW6OhQxPWviBBzXT57oDvS10Jzd0JFE&#10;ZOiLfYclQZq1YEJ5hV83bZphiwz3nG3uFxNieX6JCNCaWBJUxEkhu2gg1zHaI529ffljRc34ruZO&#10;GK769UuvdHZEYRBrTFU+w+ThjBEPDatqYsehY2JKefZ7106dMysWilK4NtAXMQ0CMCkP330X1O94&#10;fRjvdkuJAONySBnhbFtbMBDPFhiZIpBjCEMrzMnFZQE4LioEQTSUonAmJ8fJ8wZGkbFhb47LxpHN&#10;XX3gi9hoesqEinHVpasunfvoHTdetnSRghmBAdj8Z/w5LiUW19PG7OnT133w4rNPff/7j9w4pW5C&#10;TlF5PDEoAf4FMZKBQUVO806aYrFkIrxz30GoWloyexzF4AAloRhbKpkZWUmjy+kviyorRZHHTuAk&#10;bPthascw0hDe4Th3MpGieSeKEelYincyBeU5MJUFxTxZSOyIIzAq4pfuwJes4tFfGZE7m3sZtXeM&#10;gtKyocHBTDpNUkx1VQ7DUfBQkpiEOAswdRMpAeJIiYQYGu5VJMGX64LRG8AzExQnC1A2lI6H++1O&#10;NhkehPGxdz7+fNf+5p6O3t27jyiiQtH02TPnh7pjP3nm5c7+mAhlzariKxpvYukk4Jk9rrbW7udf&#10;/fDCmTaCpjgat7ldqpjhODtJo/mFnMcP1BXk0iUzn/vp9yELdO5cX1/vsCCm0nFBSAvgSCmCBDBc&#10;YLjA6xE4SBTDcbwfoC2SgPMOf8P0ya+98OCbv3v0D2+8eNct1//mNz+rKC978omnkymw3gApjQtp&#10;8477f7306gdW3vLw/Y+8CN4K8ICPHj58/AiUYRnwWiAYFCV0wDaBjKCVBAVXmvalvFnprJulgKWA&#10;pYClgKXA31sBy3b5eytuPZ+lgKWApYClwH+zAiPNx6ObW9jEcjY8lkgAXCO3kMIpG+uAylz49QxC&#10;DbAsDoUy2apiIKwIaZutGCULEMTNQH0uktGgOwfmVhjY2knV1eU3X3c1b8PTCeSBR158e83BSEih&#10;uFpvQT1pq0RoH0BVc8dMQiS9p6Xr8Sffe/B7a480nY0FI5evqP/0ve/+8olbXbzi4SJPPv7VuVOK&#10;KBS9cHrwT+/uPNY0JEs5KZUNJAg9hvNKST6d68wpI0z+gW/84Ec/eR4lOBjVeeHZH0ytn8xjdjjq&#10;VFxRJMOfXxhP87oywcFfkhrMUYYLCaMeM+qUeFmg38dwtTbbZF32uN0uMZmy4QXpgQhBC7KcOHux&#10;DcXplVdeVVQxC4ZuRFHp64lGQyLkKIoKYXsL8RGABHMYyhlZ3kj2BsNF2XjHCFYWfpoOD8WS4je/&#10;9+SadWBSIGU1eRW1U2BYhSZzKdJ18WQwMKgxPDO+dmI81FlRnWOqYdToxbJV0LoN8DOZQZAlGRl2&#10;0b5M96AsySzO5hV5JFV78o1N+4/1y0JhTyA3o1bHhEaMqknh5Y+/suv2b730rd9+1N5zHHdVhIcE&#10;XHdigm7nEU1Uf/LgtT+689J7rp1dW8FUl7tQGEFJSk///LW9O9s37xs819EFF93G4LFAu4BEE1y3&#10;Yp4UpG6SHWacBEqSDO9QEkXhfui2djMsK2SUcEIAIqyqq0I6xdqypdEj7dF/NfJG4bqtZ1pwU0Q1&#10;c6j/QjgUAZqKkOzNcZo4mRLSIZiTyiSSqijoYMwIGacTSqmzUsKaHFHyL7esc5DtPAeBR+wXuFP2&#10;XiiSTPQVlbsnTZkA412KSrWfF+2OMpops3FVbpcfMDSYpqeT+mBfXEySyYEEjBGloL4ZBx4vzduL&#10;bI5ihs0X0gPtnefXfrZTlgWMxHiWIhjWZy+CSBfKUGfOJ0+eaXXYcmNSXmg4lYnSNtoPNOCv3P+d&#10;DZ9vc7upFQtzZk3MkfoPejgl2N+Nm3hwMJKbCzEdGMpK11X53T5eyvo/MOeVJCiFsQHpFtjKEZqX&#10;cIDnQrQGkTRNUlRJU8PgbyoZ6EgatnvcF/t7fvLDX7z53keTxlc89YunJowtnTp5Msg1prJwwgQ/&#10;XDAhnokE4rqIZPG/JgrXIiOFgdQEyxIeVlL0eDzR1dVDQfM4TUFsC3BOggCMJO2/+c3HenpLAUsB&#10;SwFLgX9KBfAnnnjin/LErZO2FLAUsBSwFPjnUuDLffFft7TZT9the3zxwqnXXnk9EU9dv3ru/Pk1&#10;UC2cDAdFMUVhNEk7xYz8yuvbMBx2h8LiJQ2yrNtYnw4wW1QlSUrTJQK36Sb0FnFOV21NdVVaGAgE&#10;wkcOdVSPLXLYbKIcFyUjlUoU1jSYKfnA0WMPfvdPLc1hSN001Nd87+t33nnr1Q474EGGXP48hrdn&#10;gqn5ixavXLbwVHNzPJJo6e+aMbmWcQBLxXHx+NnTF/sgktPdPfjsy68fPtgLFTOwGTc06fZrr7TZ&#10;vLsPHNQwuX78+HXrdsRj8XlTp+a4KSHdGejpaDvb+smm7es2bGpua9uye+f2XQf2HTrR0T148XwL&#10;xCxWXl1XWlOmqmkYF3r3gyaozFm1akU0NtTUfGxoqP/tD7cPD8aKC/k7b17J2HkcyagIgZnZRiFI&#10;vWD6KNsF0LrZ7AuwXVJx9b31+/bubIZBmDtvW/Gt+29VlX7e7lMlU0nLD/zgd8H+4Ydvv3LqlLEZ&#10;aZhzcgjGMTSybv3x0LCkaLFL5s0y6ChuSjTrRG1eGmNrJ80dW+w+fPJCPCxdaO84cOxERZ4rNyc3&#10;18U9+bt3fvHq54ORaDSeDESFQi9TX+kDIK5AAAs5uO/0EKQfblo+l6N0WiU0UTzVOdx0uk0z8Wgg&#10;sGnr0QP7T5w4e3H5/IkMT9vcjJrOuGyYrJoUw9ucVDIa0mWSwnO72joGeiOMt+xiS1tHR09SSCyc&#10;3UgBfZhAGZqGOE92Gf019TPS84wiF86p2/ceVEUxkk58+PlGF6lUjikV9IQkpOxuHgSz2TmIljAM&#10;DeaDBsAYWGQji3Ok+Gr0BsJm3ZYRaPGIzNmfZI0e+L2UQhkI3dMRPd18MRZLbdix98Tpk+MqCptO&#10;DB7YdxiuRE1VbV9fT2m5c87c6aaZxAwKZtkMyMJocMgCYirDfV0/+c0nf/zjceDl0hT1wrM/Kyku&#10;mzf36qamwyaMEU2v7OkZOnducNy4/IrSHNpUKLf75JFjv3x2nSAqpaXOnz96yw2rV0DSiHDz8XDY&#10;XVwoxoOe3PJQT0BMqwzP/csr7567ALkndtH8cS43+IOM3WUHS0RIpeClpUgshtsggaWaCMVSNISd&#10;dDyTkuwul51z3/fV59u74qdOdMDPFk4fC+Vc73z6eWAoeMWVix7/5oOrrpx5yeLJeQVuimf6e4eg&#10;rIkk6Ttuu6ukwNfd0nH06OkTJ0796le/3Lt3r9PlKSjII0kSHFKQEnBOI1kh62YpYClgKWApYCnw&#10;91PAQur+/bS2nslSwFLAUsBS4L9ZgdEUwZ83XQAmhZ/BD8CFXbNmvSIrsJGfVDtOU+IEQzldpaoA&#10;mFtD15SIkOnoHuruTPD2vNlzF0kpWZFUQyVIoMOaBBAqNKDRwpAMJuX63cuWLGzrbOnqHDzV3FE7&#10;tn4wYp5p6zvfGX7qqVfa+vpff2tXKqlXjLF994HrH3vwal8O8EwCGJYGoowuqUoKAKh2L4G5PbTP&#10;a9u296Igq+u3H12y6IrNu1uf/Mmne/a1nm4Obt5y8tTxfppEVNjwGyhsUo+cOP/8b1/fuuXApk0H&#10;P/xwMwFzO4qxbdeOD9Z//uZ7Wz76/MiBM11NJzu6usItnUMXOxLtLf1t7eHms63wELydvWZZtddp&#10;V/TMcN/wmrVtiaQUiEtvv/vF9u1ntm46ExyIAc93+dyKuXPH4eyQKidl6J0GzwWDjSyGGhgG+QKg&#10;6WY9l6zEOOt68eXPQ6HsbNGD99ydl5fH2CgM1wciw+Fw5O139sKG/JePf48rcKtUj6BoNKuruhQJ&#10;4M0Xe2OJ9JLpDd4SHqCylEZEewbtuTnJcI8/zzamrGTD5sMwHxMMp3Yfazcp2/vbjm490oxQeG1D&#10;hT+XGwpnCseU1+cWEPbcMPg5/rKNe/YD0mNGrpTjkpyYxOTj8YS4rakF+olLigvDqThGkIaB1dZN&#10;iQPNVgIfRYeKH6jvwTEws2gIiSBm7tGmtgd+8M7ajae37tt79lQzyeA5Oczly6fStObwk4lgKIt3&#10;yfoifxm2AlMk2/L0/OsfDAfTGoIOhaVYyty86zRCopfMWUhwXtSEuBATCwCVWYcebohjqLKKE+SX&#10;VVtfmiyj5suIy5KF9I54MiD5SEs1fEP6dMUwDh3qbu3s1kBBGYP+oOmzZp05Gzhy6DD0B6264vLj&#10;Z05DIfTVK5YRGOCEEiRrZFICwTCowWmq/YPPdn7xeadmSLfctuDZp75ZlOepnzj+hZd+2dU3ABmu&#10;p396A0kJR4507djStHH9nk8+3d9zruuDD/cNDqRnzi5+9YWHqmpzM5keW74/E2ln3I5EIOIqHIun&#10;MZxxdbb3PfyDX+/df8FUcTB6Vl8z25fnMw3oXNKg+hmOH+aY4DVE23BwcABNA8aLrhQc2Nf64h82&#10;tpwPF3iK335/CwqepmkeOX720w1r9xz8/NyZdobCbrmqobbc7bZTfhfdUFM9q6Fm696D6aQ4vqF2&#10;SkPF66+//OJLz3z26drNX6yPhMMDfX3wGpk6dRrPc5B2Ac8FJpJGWsysm6WApYClgKWApcDfTwHL&#10;dvn7aW09k6WApYClgKXAf68CZjaiArbASMZlJEQwMiaDwpYM6Jt7du2AvWJrT+uVl85hOVpKZ2yE&#10;E6ipNo+7vmbcZ1uPZFKaqIhQ3Pv88y/v23+w6fj5qY35NO+A+QVAyapGtgGYJHJRTJjSWLdtz8HB&#10;3uTGTfu2QuDh4Pnjx08NDcabTw+mBcHtoX7y6N2XLF8RCPbbGBPSEgRj12SBJ2XSYBRNDEgGa3dz&#10;JF5Zmbd1+ylZwWQktWHD9ugQlMkg/f3RWDqhGdjyy2aXlRd2dAwqogqDGbyNh4omXdMxwOBmTwtn&#10;AVWaTjlddobBoc6mcdyYuppamG+ZOae2vDynpycKcOHJU2pvWLlk8rQ6WUs4Xd625gsbt3ZBC0wg&#10;FE7GkwYqFBW7GhqLbls5Y/HUCXaPR0eimGE3cIW2eQxNBtsF5kpAk6ygoGy2yhlJJKAdmzjc1JdK&#10;xGgbVVs1hsFDUOPk8Rd+smb3xfP9hXk5t69comthzpbCERrqogRVrvbP3H300GB/vKN/aOI4r9ND&#10;KRnEVVopxuKq6eBs7iJ34dzp9Q1jqyEV0tM7cPxc++BwGGZJZs1qfOo7X0vLwrETnZIaXzJ1YkZI&#10;evPdvTHx8PkWQTQLOGl8sd/mhNprsyOKHTh+IRJNQ0VPfmV5OBABps+Jk6d37Ny1YdMOKN/J89gi&#10;QyAptHjn2F2EOzfv2Im2bdvPQSt3Ki1hKKGpWGmpY/V11xqqADRiCuMAdpv1Q0bKwrMqjIZ/ELNx&#10;3LTDJ054XNT0SRUAlw0MxVtae/cePgQ+iIszcgt9EKmhKA4gQggAkAl6xFf5cvxt1GL5EvTy57BL&#10;9kFHszAjM0cCzBYZ/MYvjnV2D4M9SLOkw03fefNlue5xu/fvwwxt3Li6w00nSVy79srFGSGI4ypi&#10;AGtG8uT6SJoTkuk/fLAlMJh+6KHLr15xBcfhaVENBxKvvv4OJG++9fDX5iyZ6uWdvUPtgf5UOGpm&#10;BKOtdVA1iNo6D4SVCnJ8GqoKYJsJw67iMZlQAmNttCT2BIVDB/b+7Pn3B4ZUitRUU1E0ZfU1M/NL&#10;8xBUScbSDi+fHS4yAD8Nc2OAtdZZu53jq8LDPW99snnfrtazF7r2HjymSWpVbd5tt17W2dkRTwgD&#10;/TIEXmbNrb7zxpVQqB2LRkkS3DoEGsFOnWsdHkyCMgcOH9qz4yAYWBStQUgJJ3kYKXJ5vNdddy1E&#10;iiQJppm0LFHbSrv8974RW89uKWApYCnwz6eAZbv8811z64wtBSwFLAX+WRXIAln/ZseVbePNbmgx&#10;3UBrysdfuNDe39uZTqkrly43ZbAD7AyZMHT4LJ6VdWr7gZPxOFQyJ3fvONTfO9zR1n/uTEcwKs2Y&#10;VkfQvGHgqi7aGbssZlDEARhdh9t25lwzbF+BP1pQlFtZVatrUjqddjqY53/2nUkTp4RCQV9Ov6xn&#10;ZMmgDEmXUrrGkYwIOQQ7Bq0yfZiNKa0t6Rweam8L9vSCCYKX5uI/fOTGEy2tmkJPnOr/9rfv9LjJ&#10;jv62ggK6sNSJ08Zrv/n2bbfN23f8eCiQueKqid/+zk2Vdc5bbql85NErr7/6kiXzZy9eNv/2u2+e&#10;MrVqx579nd3xRZfUPPXN2yY01DFcL7goSWjt3dl55HCvDCMbNAMEkcuvnv/Uj762cPbkWZMacnKd&#10;OJ9KJ3tNgqf4JEAycIPERqIuEBeCERuo7hlNu3gLSwpzSgYCQnvnAJzy6quvOnZ4e0Fe0fn+oZdf&#10;XxMLq26/8/Irl4LASb0rBhVEHqdO2IZ7sUNNzVBWHAunly2e4fX7CFWQkq0UZ9O1PoDOmDYMIhgN&#10;8xoaq0s++mIPPKm/gJk0vfymO5aypRTtNHbvPhsIKgvrK2z2IpYr/f4zv+8ZDIPXctOymkkTihAs&#10;pmlxxl6CsraugTRN8YU1hXApEQRXFDOeUMECONnUs3nr+TXrzm3ceaaitBw3XBjq6hgU9h1sQjH8&#10;qV999/z5i7FIvKqGnT2zAdUTQiboz/VpsjLitYw6Jl/OA8HSwvOM+QvHXX75JTNmzigrLjve3JFK&#10;aX19qROn+wNRJs+Z7/MW6CoCtgQAhgwTBrdARpjYyiJzR3Exo482slD/6sPA9wCEhi/Uhg4Mnft0&#10;zelYVIJnNk1gzapLly1FEXrd+i9UMR1LRiLR4KorGpcunW0aYEYIqiHjOGfq/nQ8uf9g25/e2g+d&#10;Qd+67w5PUV46EfGUlf/k59/r6Mh4/MSjj8wjE4MOxlh16ZyZDRXZxqt4SjOx8WMLf/3Ut5weBnNw&#10;JhUDt4j1F0eH2igH5+LLgxH2+z/79dvvnxAF5NpVS5/48eMnz5wVRJhXGl9YWEDRjKroFM2C+wHn&#10;puhpYPRiQCfGXapMD3Tih5qGejq7GIyPJ2Fqj33mJw8tmr1g0eLq8kKzupqvrXXevXJqfg6qZ2Km&#10;EmRJlMQUO09yCHngdDOs+XgsMmNmxctPP3r/V2+qLCM2bWuG2aIVV149ZfIkaMHmuGzgRdcNq1j6&#10;n/VvAOu8LQUsBSwF/tsUsGyX/zbprSe2FLAUsBSwFPh7K2BKo07LaKwgu31FcRg1gk0uy1OJWPrQ&#10;wX1SWnzv0w2Hz5y6ZNYEDhVhgIhgvYqO11ZVNXeEoqEYRRG33HLr+PqxF5rP9/YOlZYVJlNh3iWm&#10;UxImpyWoKDp97snnXvr0k53pJHwYb9z91dt+9qsnFs6bChNMB/cdhY/cb7x6sdPnh3Jlkg0mwymX&#10;S6VYD4HBKAZKYYCwhUAOpGccJqEglHNMxbgd+4+k01C2q3z/a6vnzppx+eULbr19cT1EUEpLCssK&#10;Zk2dsHTh7EULZt5245VORx7DOCFhMTQkkLSxdMm8qTMroEbaEDOA0mBoH8w3GaZiIpnPNmwdGk7c&#10;fP3iWVMmmjibyhwXMqjH6elo6e8eRJ1eH+zX4Q+UVHhXr16M6AgqJtKpEMsgqpGheB6grhkpTmMO&#10;mKzBs1VGX5ZDQcoGDr6rLXD64sDZ5t7+3lA4nHz3/Q+37ml58+1NH607oEu4GBdqqiuWz1ugm0mb&#10;W6FpmDshdBN/8smPzl/oNeVM48RJ11y30BBCFAHhHtowJc7pQDAFjB0os04lxAvN/dt3nmZY7P0/&#10;vrB82Qyby2aD/I2D27bhrJDJINJwRXHOCx9sPtncJqvKV25ZdcXsAjEWMDUtLeqEs6Y/Ju08eDq3&#10;sMiTzwWDYcTAZ8yYkePOc9vdA/1dhqZCGZCpE/uOnvrosz1bdu8VJL29vQuskQkNjZs/32538D/7&#10;7mqSIvx5LoIi5VScwCBAMZp2+VvbBYkJckFRJaLgDGPLKaiaNXkShK1EQQgFUr29Axt2HNy4Y09b&#10;VyeiZseUGM5GQ6JmFN2SjbOMuCvZG6yHkWm4v3FeRl84kfSQO6+0p1UYjiTzCopYG5NJJSurx2zb&#10;eqC7twf8oNDwMMNy91w/u7xyTCYdYgE0JEARtUOTNYKkNuxsOntueOGiSVdftcyEi8BTka6ON97e&#10;CuNyP//RVcUVVQyqM5QNJ3xOm3PWzKXLL79s2oT8ZcuXem1mTmGOlBk0FJkgMSketNltLEV+8sEX&#10;Tzz7pwvN8ZwCx1fuvP7uO282DaFjYOjsmRaCNn0OqEh30hwCZBdVBDqQSnEImDaKTMaDyNGjZ99d&#10;u/P0qWZJECCTs2L5NY89+NWSglxnAbzgMiWVeY2Txk2fMNblzDN10QZukJZF5MJqVlW2sqamcWzV&#10;xOl1q66ef9OqZZydVdXY3iPHm1tSEKmZPnP25s2bNmzYiBNUZUU5QcBlsm6WApYClgKWApYCf1cF&#10;LNvl7yq39WSWApYClgKWAv+NCgA/AkEp04B9F3zYDhkNQJjCdAcCYFqK0rx+/5FjB4KxsIaSME1y&#10;6fU3yMwAEDBQJlfMYFUlUzqbB9rOnauvrXn2Z49XFjqimUzz+Y4dO45t2HRg8/r2jz7Y88XnJ3bs&#10;Pvn7197v7Q4zLGEAudQ0brh+4djqcjeLOmnkRNPR4LCQ69Lmzqwz0gmMDNIEZyi4qsgowmEkaqAm&#10;ThCSrlN2KhKRnD6Hw0UytH5gb0tBIfPVW5YUlBWjWo+Ll1x4wsUM45FkAc/yOOoBcgcuYMiwrAwW&#10;F+Rt3nQ02J/WUHnJ3AYhHOU4Rk730UwChn0YNKlktJPHOjpbAajav2jGLAxPujxuIa5wqLsw171q&#10;2bSlSyZfbD/X2zGIyGmPqhTn8Q6fUzUSimlgtEvRiHhK9hVNSabMdEZk/R6NI/qTAu6pEVUO0f3f&#10;/vm7H7y3u68nCEMgPEekEyKJU4DDgfJfnjHTaU1Mxx/6xl0ZMZUSOnkHdDDrHJr61ZOb4WJ87es3&#10;3nLXlbK9G8yBiGmze/xpFA9lFJ3MEdAcyiTxGPXyKx8P9QcXTq+9cmE1hkBupYOk46Q2eO6C2tUZ&#10;xTylB1oiB89eNDPiNYsn3Ti3gjM1itEA3JJt8k6nBju79x/ryHHR33v0jjWfbFIl4cpLqx77+hVz&#10;5+Sfa7kIY2W33XTp+ZZOVYI9PRIeSvR39Zu6UlVRWJhrO36yFdHl+TOXFdryNKMYV+00aYPgiYEZ&#10;Ji7qeArsoZFWbSAmo5RmmJk4jadINEqi/QA/mTXFf80VEwLh88m0nghpsbDQ2RnfuKVz+4EOinDY&#10;7RUE60Fpt4SkWQ8nCHI6EXd4WFyiCAO+GNygUSNr8ZiYauIqw3m1VGrWjLGLZk2444YrDh45Ho+k&#10;c11FW7duhWd/8uc/+2LrToxV7r7vVp1zS4QSzxgGz+s2QkDSAqm/8+H6voC84rLGcY0N2fxMEj17&#10;+sLeXafFuPTgTTfYED/L9MOLw0RjOA2ZlCGaG8gtNe2umIrGNSSsmwmYWqIRN66yuIJ1nk0+8ovP&#10;IG00b0HFA3fMmbes0ZUTDoc6qspL139+qL8ndPBI6y1X343IBiIn7DaVwGQB/ktWMOyYl37/8XMv&#10;fN7XOwjRMpImyypzv/eda4urULvblJU+HXg0skCiKQcHSRlDFNM4zctKGiV5UUrzbhQ1Ql6/VFfD&#10;00YiP99GmAqmygf3nTnRPKxqypFDBy+cP9vR1tbZ1XnZiqVg1gAHOlthNjplmM0NwY+QKDJGoMjW&#10;zVLAUsBSwFLAUuA/XwHLdvnP19R6REsBSwFLAUuBf0wFRpkOIxMcMNXxZZsJ/Bc2YpKUysnJXbR4&#10;7scffwRBg7x8/+pVlxbnKZKGCvH01q0H3/toy/pN2xVdWzT/krpxZayTycu1b96+H/Z1uoKmkkld&#10;UwNDfcFABB5u4ZLZzz79g0B4uKDQfcft11JUDs3YOIr807sfyKKxcNb4qvJyFFM1JI6THPBUUYyE&#10;zAWYFJqqwg6eYlFFl4EzQtDu4FAoHJWPHW/JZmd0vcTP2p1wf1SWkixtU0RWVzSGo3FUFmQYU9II&#10;zgU9x4JkdPX2dXb33n7LYk2NOJ2A8lDFBDQn6yztoB2FRQ7X5j0no3Fx695t8xbMsGEqwbOoKhO4&#10;H+copwNuOe197T3tkbPtrQtnlLM8lkoOsZwNkiCuXMgsFO3duv/MqZN2m6zJaiwu5PjzDIPDDL2j&#10;M/iHV9ZhhH7tNZd7PO7Ghuqy8vyZU+u/ftvVV62quurS+qOnBoVkpqG20JdfTHtjUixq42yB4ein&#10;a87l+PmHHryLw02PP6FCIsNQKNZ+7sx53ucC/GpsaCA/b8JTv35x+4YThSWOB2+40peXZ2Jx0kHq&#10;aBKmXRhu8p5dB0OhRP/gEJzLPTffuWBiXUVeLoEMSBmZt5PQPKRhRCRl7jjWq2jqZZcvGTe2oqjQ&#10;deni6Z5in5Oily6cd/u1l02sb1w2d/rdt1xn4GRHby/AUC5Zuui5n3wLjnPX4QOygGzcsv9iT8+C&#10;2TNQHfqAVJwUEBQsNnWEbwOlVBBayfp62QgMLCbY34/8fySvggEIZ/GCeTddM2/pvPE4q4bjMLcl&#10;Z9JS06n2dz78QseNhnFuuPIQ+nD7eYfbBW1KUJc0sliz40dgEIDNAOhfeK5ELM5yoJBdFcFKIL7Y&#10;dqincyieSCdT6bnzFi1dPP/zLWs1BW2YXFNY4kHh3BHIFvG4IWmKSXK2PTuP9vZpc+dXVOYUixIW&#10;Dvc//M3nBMFsaMhZNGtS3phSQ+rPHjGYEZBiGpmdyp5D9oUD0BYOGpnFhMbQvJhWnN7CDz9Zf/h0&#10;0NTEF5/5RtW4ckMahpZqRRD9/vxITDp5skMStAfuuREz07yL0SEJFIt5/FXQLfXxJ5+//uYOeBWW&#10;lZdAiTWc3XNPP15ekZNKJTUNTibKsYTHBqqiiWgMdMZhtogBejMsadaEl4QqkwQHDCMK0DaufAAj&#10;G5rI29iyvEqZzSkpLWtpvQjy2x3OiZMnLlq0jGVHGTojgv5No9HItbJsl3/Md27rqCwFLAUsBf7H&#10;K2DZLv/jL6F1ApYClgKWApYC/24FYMs6UvQLO6wR7unovgv+LuR4TlH0QKD/nbc+UFXd43VNnz73&#10;5JHAB+8cWbfu7Hvv72nt6KMoZHxjzlfvm5hbrklKZyjQ/MGaE7B3Y2G+AuG97oJ33/51RXXeM09/&#10;a/nlS212bNnyWSuuuJTnbIaZloQwx/HPv/AHMaXMndNYNaYAjAnFDGowPARDLUJGUxWCNHESPs/H&#10;AEgLoyi8y4ZiNimjF/iLEJw8e7KttXVgduOYirFFCJgKUoyGyQ2NxEnFxDTTkAkWAxwvyXEmxsIA&#10;x4ath3SNuPOWOxANhboc1FBhs8zZWBOgqppRkFtSUVa8ff/RZBJtbHAVFxezTloWOlkbIFMTtEMo&#10;r6vMs6W37ex0OIiVly3z5xSBc8TwAHyx93UmX35j33P/smbvgfCW7a1vv3f4yLH+stIJTi7vo3Wb&#10;fvrzl0UZHzM259e/emj65LIly2qnTXFNneoqq/PzJF1R2XDsQGtXe4/P55s9cQJj17G4KIiki3a+&#10;/ub+WCixeM4V1aVTe3vPbd7YlurgPn53zyuv7nrvD3srCur8vpJfP/v6tm3HMZr4xr3L5y6YAghX&#10;6DnWVV4XKZ4tyPOUxsTUuZPnwZygUOPH9y8qzeNNbYCjRAnqe2iHLCOULQ/hbOv3nM2IUlWNvuLy&#10;qdMnerx5XDLZrplpez7L2uMoJhtmxJNrlBfjy+aPueuOxcuXj2ftCsMRFMswnNzVHk1lolcvb3Q4&#10;NByNQ3gCQaCwSM/Cbk0CNQGRC4gWQIhkfz7quRiQqICVh2fbdKKBfhrQKO7iyZPGX3XppNuunW93&#10;8ceaLkDHTkd3TzCamFhX7culB7r6osEQbwMbKktCGS0wGjFvss8F3zCcLx4UwYFhGLdhCMlk6MSZ&#10;AVkScBb5yXev9LqY9p4LbRcGFDke7Bt+7bW1bqQixzZJjDs7Luj9ncqhQ23BoeiMhmkNE6bZWPua&#10;zzYfPtxcWWV74/lHeSeQavvhtMANAb9jxKkcsZFGADZEtrgJpqsETcZtNh/H2cFx+snzH0US4rwF&#10;jbfduYpm8XS4B0Egq8Sqkvbm++tkweRsWOP4OiAlC+CeKApnL0rrbDQlv/HBtt6+ROOUusrKqtb2&#10;dknSm86cmzN9JlQe9bR0JGPZhibIcvFEHs4C/MirCDBx5gkHKBvvM027YbAm6TVwl6w5JZVvvtCb&#10;SOIO31iC8lXWNQAqe/++A7n5eQ994xs3XHeD3+eTJWggy+o5YsHC2fx1eMuyXf7db6TWHS0FLAUs&#10;BSwF/mMKWLbLf0wv696WApYClgKWAv+TFRiFZcA+8l99rG0aqKZJGEbY7WhLW0tHa2ckGj1y9PDR&#10;wyeOHD0XiWQoHKsdV/KVu6+45ZZL3Q42JQqsnVAk9EJXayaOyaJMESx83l5XP/aWW1cBGoNh7RoC&#10;tJc+jvWmhQiGQ58Pp2HcJ++vCYXFRfPGlFSU8jZUJ1T44B4naQyjMIzEoUAYUgvZbboGe1sMY0Vg&#10;kRDO4tKqPJtj276DiaCw6sq57lxK05KmlmIYhoAoAiHJCtRAmxTHwVALhC5kiTJl50ef7oRkw1VL&#10;GzgWJXDgaUQ53o0RqqmZoTgGBTp5haXvrNlIMdi06TUN9RWRWNjJ4VDPbCBKOK7jCLRikx+vOerL&#10;4W9edYkBo1CUGo+kEITaf7j5uV+vobL+kJxJKZDAiMblto7zMDT07rufxaIyTWFV1bkLZ9QzrAEF&#10;zTY7p8pROZNRNJ4gPHoGP3D0ZF6+c1J9CW2XNUGyO3lZEt9997CqGYaKRZPCMy++uGNby5lzF4+e&#10;hWEfycT53QdPb96068LFAXAe7rvz8ssWXerMhUJiGeA7kppJigprJzOiF9q3B4LD0UiSQs1rLlts&#10;qGElmXbyGrhOjM2ZFAUJtQ3GMut3nycpds6cktrqWtLpU4U4DXgVlyfS1wNkWQK10yxj9+fYnE6W&#10;43mnXYRhKlGgHc6GiVX1FSX7j51MhKWZk6v9ft5mJ3QdiLYGlk2gwOWDqAv0QMOPcC2NEZ8km3QZ&#10;tSyyo0cY5qsYq8Kkm4oZsuzknG5vUUVJzpSJdbsPn0jFgFwzQLDp+pp8Tx7tzi0naAKR5FF3YMRz&#10;gaAWPFy2Cj2LXiF4Rca8eSQYcKRpnGxtj8aEK66ctmzRAgDOAL951/7jHW2R4yc6hoczm3YcPtB0&#10;cMv27R98tG77zj3RYBil0EuWzR5TOxYX0z/95fMQSLnxmnnzr7pKlMKGqFJEtjcp+wWRlywBaTRv&#10;k0UPkSQBVgvLO0gyJ5WUTzadem9dE04RD95/M29C7irqLPAIwYTT6TBkKhAM7T/YDJ7X5h27YokQ&#10;hsNInel323XWASNd23ee6OyIIKbS1tErZkR4GjElnrx4/pMP1378+fG1XxzqHbjQ2DiBZ+yCFEJx&#10;tygYTUcPd/T25+Z5CIo5eODkmx+vcVEGxzn++OEnL7y27djZlpoSv9vpSur0W+98NDQQ+Or99911&#10;5y1Op0+CvjDwJf/8FjYSf/tLS/eIu2TdLAUsBSwFLAUsBf4LFLBsl/8CUa2HtBSwFLAUsBT4B1Vg&#10;tDo6e8s272ThDqN8XRO4nboOIwvUFVes1kylva01OBBLJgyWcmbSKdhoioo0Z3bNwkVTYqkOihEY&#10;3nT7mXmTq10uqqGh2uvObbl4bsfePZcuqqd4u6IO0JST5/0ZIcDzOaYucQybEAJtF841twxQHDF1&#10;0hiGwVIZBQ7CMFCouiUJKsuZgAEJMQWTE7yD0TQUJkQ4zkPiSHNTx6bd+2F0YsXiyXYPRbGiqWtG&#10;dvdqapBpoQ3AxRpGkrIjAkRHGMbn9YBPMdgbgsqe+sqCgsI8DHAXaQEH/q1pMt48nsskUfcX6zcG&#10;w1JuHl1aUObJ8RmCDE03rI0UVEEWdZjr+fyzszBFtfqyxTDVYuhJksZh3CQeCW/ddQHQpJdcMu/e&#10;26677PLlopw6frytu7srGYc+bOq662beclWDL5fhPbphBDU5xToEmoOBFHs6AQU7xoYt+1kWuXr5&#10;AgwZ1HAYF7HpSc1J5ew/2TzY3XOw6Wh4OMHzqByVTFXJtXtVCPcoMnQRg9mQX2D/3uPX4ba0JHeY&#10;mMCxGDQFsxB2iNme/e2bW3bsajnTakpKYzV7ydS8Qj4K4ykaTM6gLNTlJGRaQLBTnQP7TwzkFHCP&#10;PHKdw6bF432KmnF4GFxPE5roKbHjiKBIUYiISOkwQcoUK6NEyunVREDE8GCE2ZqaDg4PSEVlyswZ&#10;47IlzoiGAXY4O2EE8zgACyJHhoxQuEajQznZ3AtYLlmvBDw1IzwwoIoKY3fQLiolpGQhTZJaZamr&#10;qGCyw+vq7OzOzbctmDErk84QpNjb1ue0cyMzPuB8fPmVXbkwhKb4YNhH12VNgvE0sbTGfc0V4++5&#10;e8HsOQUGEuR4wce5JDHa05lSRGHOjGo4lP6+QDImQlAGLBsYZsuAzaYl+vrb12/ecOpEm9fp+Mo9&#10;N4uJ1pyStKoP4Dogk0dfH6P/AfQQdFUh4NxB5RI4fYhJG4YjEk799KXPA4PJ8ZPzb7ttKYVmKAKz&#10;O2wQ2cJQFdGNyZPHX76wKGMozRfizc39ew+2rd9yZurEuTgHvGQoLZJOnGlVJCUjaIsWz7z1juu3&#10;bd+jikIkBiAfjeXwnh6t+XznnBkLBJFKJaRPNhx7+vnPt+8+f7Y1eOpC10t/2HDmXGTrwQt7j3fu&#10;3tsuK3g4Ip5tj366+dC6zz5ta2lnOfbmm25wuR2qmiQIRgZ8DAlxpNE3gREU8sj41MiQkWW7/IO+&#10;cVuHZSlgKWAp8D9dAct2+Z9+Ba3jtxSwFLAUsBT49yswaruMfmafnZ34iwdjGDqOgfkB0w+RGdOn&#10;zJ8/R1BEv6d21swFJE3F4zEhnQnGggtnVbK8DZgVscCAmJSd7pyJ9YsmVE2a1Tjr1IXz8XT83Q82&#10;XbtypjsnVxD7EYzS1ASJ0TCEIskwS5TxuG279x5vawmXV/lraibyHIqTsGEHPIUOJcSwJadohHMR&#10;uqqRrClmTRmIM2BKOvnWmq0njnbWNxTcdO0qA5qT6QxDYYSBERQBxdUYSmM0bugqytCiiIBTAwSZ&#10;DVuPJBJSd1eX00vX1+bDqBNOapFhweG1hcOpcET3uP2BWLT5dFtzW7h3oGPu3Ck0nkQRGaW9nINR&#10;MJrDPa+/uZnEsVmNE8qrilFC5tysYdJuT0FaZs+f6yAp8mv33J7v9pZVlH/++eZEQsZRAyeMZ3/5&#10;QEnVeFmVCJAuMJhKxDES+MIAUeUwhEon0c827oYd9VXL5tp4aNDR1DRMGbmLvdXBkAhIGgAM5+Vw&#10;P/vWA9fNWnDbiisXzr+kJxBOpiIQUaock/+1r6+qqCw0tSiGSgRuT8XhvDgIvZw+feHFVz4bGEgY&#10;mtQ4zn/zZRNKC3LsUKWjS7TJmAQuAPoGzsnp6h2K7j7aDs1QV8wfY/PnkmgCQTjIO8mROO9xZQJx&#10;luYZioXtusvrBOskE0ugYKDADJLCGzpF4kTz2bNnzg2Pr8udNatRSMQpSLeMdpFnu7RhSw8/H5kH&#10;MsCZQMByAY8PfuPLm2lwOU5YDThUSgkZBidYm03TTEnFqmqnbtu9+9yZztIKz9JFk0lKwcG+8JCo&#10;Njq+NOK5jIRnRvqqUai+giYuHIOkD1Qyw2AULIaYBFVYGK0rCM04eSczYWzZ5ZfOufWGS2+//dqa&#10;iomcwy7GwQtDqqtqSopKunsvDAakk03nu7sSpobC48ycUNI4qSIjD6UyBEMABmW0nAmyPNBxbWQN&#10;GFOHVmYUki3gCUkUlK/3D0RefGUdfHPbnUun1o5lXE6axBID3SRLE7iiqwZJ8KTdXz9+/KQJVTv3&#10;NgF8OBlPnrhwvmRMAU3RBIXs2H4MDl4z1Ycevru2um7enLqIEKsod3/z/rvGjys8uPdEcDixdcee&#10;P320cc1nh44fb84eCGIEAuHe3kAmpfF2WlXMaDgCzJu8QieMqiXgFRuOAqhakVUIkW3csOn1P/yx&#10;raO/vr7e43HBr/zFdhl9OxhxYOAUrZulgKWApYClgKXAf4kClu3yXyKr9aCWApYClgKWAv+ACphZ&#10;6OnIJ9t/HpgYPUgDtqHQDaNKGHTtEA6C4CiaWbHi0qXLZl26YvGU6ROhSvns2bNOd76kOjtbw7mO&#10;Cp4rtjmLCIxSMiFN6vcXaIUO4os9ZzQV6xroqqsq9OTkwlaZoz2RUAvL+4ks8NXlcHhjiXDzuV5R&#10;k2w2p5GG6Ido42CSxQnEU1PHYPuN4VBhDDtnlIA6aZTUZZmj2XUbdvf1Cr4c21XLr0BoFSNEYJeY&#10;WgYKjHVMMXSNcgBlVFUR2L3DfAu3/2D3us/2ypKE4+jcmdVjSpw4KQNZhMKhtcXwFJfDE6Oct8Tr&#10;TctqZ+cAilJLFyx1kLkMWQTdvqkEyji9qRDx7vvboNh69ZUrnB46nuxUVVSSk6wNIUz71u0HKDZ5&#10;xx0zUmjKZSfWb92G6mxuEfftR68bX10jJSIQh8BkHbqHAQnjIF2oaNNtNhEn2lo7tu87XVhoX7h4&#10;vGnTVVyyuxgMl2iKWjBzxpnmM8FoyummvnLbsjwqiuNBQRxkHPjOIxdk3fj9y49Nnl6Y0ocNDMqn&#10;04xNl1MpDrIgmnzo6PF9x7rGV5fefePE1YvHThrnY4xELNJH6gpJ+hCDiCYg1OTWaSfOkBcH+wPD&#10;8WNN7WX+/HF1E0mDJlSMplnK4UyHVRajVdGQ0irkW8AVgH5ohuEpjJKpIrDrhJT4p7c2QiX33Jm+&#10;uvoGkoAMCAyFjeBPRoeMoEk6Gw/JmhTZiMsIxHnUNBmZEjKVdNzh8hEUrSOibmYUKY1jADOOp4S8&#10;l994W8hI3d3DNl6d0lifSUEFsgijZCPuQPYBszM+o0giWCnQ9qRmwLEzNSjnidE8BqhojBJUNcMx&#10;DlNToZ4c1aXS8kIONwL97VXT2doGe99A9Ojxc1NmFH3joesWL3U2NvpFNcbbkVgE5sCMk2cuXn3p&#10;CsnsceXlIBKkdUYOH449C6eBA8h+6YASgoSPAfNOnEnYIvH0ph3HwUG87LL8klwXlKYrySSiZJxe&#10;FwajeJnMcKwtv6zY5kBIihmMKmEYcsPYRFzZu/vYpo17d+06ombAS9QmTS664fI5BQWo3YtdtqD6&#10;isWzSusKC3Ps55vPSnA5ZDDNSGAeERQKNF9gT2d1xszZ82Ysu3xpPAXGnABHOGveLLff2dMzBIXp&#10;uimxPJSQy26vHcy9lvMtBw4dnDljjs/rG3Vf/2K8Zo1YK+ryD/iWbR2SpYClgKXA/xYFwHaxsO3/&#10;Wy6mdR6WApYClgKWAv9/FcjmBEwYBskGBv72jjDhgxMoUDzi8YxuwCgLACDgg3rKbudNPVVaUoJT&#10;XFpMA/PluWdfefq591bf+viLr/6p+dh2Xc721PgLfWIKnTKr8fmnvk8zyKF9HalUGIaHoOMIIhUe&#10;f20mI2IIk5HRHF/eV+6/PbeAO3a057vff/G2rz/1xDMf7N53JhqMwkFxdpagMFFIcjYqFQXYLgwe&#10;wX5axkzSzkPMRG5rCyYTGUWNixkZtp3gIsGz6LD/hINAEUWEfmecongE4/qHM7KoUCR1zcpLb1p5&#10;mScnR0hK6ajGQnpDlQc6ulguRxDlsy1dm7bs12QklojBjj44PKzoMOaUVlGEIQHNy8N+3+N3sRxn&#10;c/LwRTKqK8cmpDKfbNwEQYvpMyrSQJ+BSmNCqa8fI0qZREyoLPTLuo7bTJvPn4F/ZcgmJA6ENFhF&#10;mK6mB7p63vt0vaZofj/t9bJQu4QZYjwW0RBA2zAdAx0qlCdnxAnVtfGEmBCAthsbM26MjWTBMGIo&#10;/Knn3+xsbyUJO44ZqagJEBDOYwDbRVRFioGxLCInx1lfV11YVNYfVCDsA+QVzlOYyWQQg3bl+ZxO&#10;r5BKMg5nbXUBgGAHe5Jvvv95IpA0YMQFDtQU490DziIPTH5xEHVxOggg4+rg6Zi6IBuqbGgZzOR1&#10;Ax/oAxMgNaNhEjRQpZNQZjT6T6msKzJi4325uiA/Nfqr4FLADS4YJF8IHCNwLzxjOjpgyrLD4aRZ&#10;UlagYcmpqOLgwBBJQACK2HmwGbjNHAdjTdzIY2ftltFvsngXcAlMRFWgwQhyPLA2khiuZaIwSxXH&#10;EQcEcmialKSo02uDMixBlGIZNad0Yk9XJ8zslBXkEATisjMeh6equvSS5Yuf+/FD777yk8ce+hph&#10;yOFo+uTJ0xQOfGUiS6bJWkWA79Xh+xEMSvYsYAgOZowADwyxGZzkvX7XxGnjYNht07azBm/HpRQ0&#10;a9n8OXIinY6INMUVFpX3dbSpGuvJybvzhitFOQOPUFlZbaialJJUxZg4peixb9/wi289wNhpoPx4&#10;eAehkeHwUGowAu1Rv/n5Ywc3v7Nv4ys7Pnv64umNu794va5+DLxm4QC+cu89f/jDs/d99Svr1n22&#10;D2rcN7z9zDPPfeubD1WMKQVqTGVVySuvPHv27L7dOzfs2L62tLJ4oK9vYKhvREPrZilgKWApYClg&#10;KfB3VcCyXf6ucltPZilgKWApYCnw36UAOAXw9ednh71rNoAwupPMfqJvml6vhwDnA+Moyo6itKhG&#10;BC0JwyVFRQUFBWXplOx2FSoKlkkgH797/q6vr73zqy/KSVwRWBl2wLIyfuyEhQsWKKK0flMTZhiQ&#10;b4HKGcivOBx+GNWA+hdBIQpz65765ZNTZ4wFtyQTV06dHPrej979+a8/ziTYTJJSDYN0lCpJnLN7&#10;TEI2DBE+2E+IsW99fWXdOG9GNn7x8rtD/RI4RDpml3C7okGZEQusClTCdZyG09BFEkCnhbkeSB8g&#10;FPbIV+c6fGQiGkXxjCfHlFMItP84/LyBpL286+DRkzCZBK5AZcn4O7/yk6vveOKHP/9NICDlOmuj&#10;XeZzv30bNtsU584vG5uBfb3h0dJeOQ202YJISIJ/PVRX4yYbwKgARaQevm+124OnEsovn3+bMFFc&#10;xfRMwMlBZwxKE04CdyI6n5TtL7y67eyZOEqZN1z/VZEpkbQcSfWirhIDc4oEnE2yKxam7PyEaRMQ&#10;OHP8fFFBKBQ4OHOy87GvXQFk1/PHusJDDKLZSdWPGHaSc+sKDike2uMgcI1A1LOnuwjTI8dSNmC6&#10;IDxUQWkiNAu5IzoeSRMbtu974sV37nrgV5vWn9Z0AMiKNWPGKpkMS3EQdYJpJJfTQyShw5uRMoBE&#10;hm4pp4mAqWFPpUSYOiKFwu0bmx9+9GlZMWmKKR9TmxkKcgyXtT40Atch+AI2iAZ15CgqYFCHBEYJ&#10;GFcjXBcYMsraJpASgTEtQoaZJhvL0SQBE2SoIdk4AzMTDK5cunSqL4dVNCM3xyMrtK7bZQXCRbZk&#10;UgS0DUqSugHxIx6laEmTCV4gbIpBpCiOTCUdnNObjvgw1GfDa6QYSpp+FKFhUikdC3m84LadcBdw&#10;0eG+w+ePgq/T2deGU0HoLIdpLxVJ4m7+1MkL0KRVVVpWN24+RUwAKrCoJDm/XTJj8YwAnBVFB26w&#10;DSNomB6KZySMd2JQ4UymSIbDcUDeIPNnjyWQBIxjabAKDXhNpGiKgLQODJJ5YFxLEQK9LY/98EkI&#10;BAE5GfJc77/ynY/ffHzDWz998YkHVy+ZWpCHeKgYh4Qw5bzdFc3NVUi0wxTbnM6MrLeg5jDLaEPD&#10;LS6H9ptffa96DA90o86OJg1J4URCNwCipOTnM4gZqKlmP3j3B4ePvPXBB89MaKwTxTiKgrFqQuwF&#10;2Ea6mgH4MRhhmgZjfUjWGwXfMTvCBZEl62YpYClgKWApYCnwX6WAZbv8VylrPa6lgKWApYClwP9w&#10;BbLNOmBlNNSPfeChR5/85W++/Z0fff8HT3k8MKSAGTrW3zv0zie7I4PDLicHH/1juJqX6+TtzIfv&#10;77/plsfCwz08yQvJCLTYwh4UXBig2oaGuurHVc+bPS+b9bA7TF2E3ePOnRd/98YbcRjMQR1iLAOU&#10;WQmBel6cADsAfiRhIgmdXJ8LmZat2/Z95ye/GewLyoZEERA5gCkWmPawh8JDvMcJ3TY2r7Zh/YYn&#10;nnoZwbTJk4pg6x9LEk6PzetxKxKgZhVVNZR4wkDEcKgXgiE0C/YGevbM2aHBQUlUDx5pvf97/7Jr&#10;76Yf/vI3W7fsgJ4kB88mIu2KJDh4zjCjDM7uO7C39WIXiutV5aWAydB1BCPt+SW14yfkQu1PMAxt&#10;R1lSRvbSZ32HrNmAZImzRl/X0MG9FyGnA3XdLd3dA52D6Vga5mJ62zqFSB/hys4DUSQmSvL2vTuT&#10;GZkwKR2VPDYgv0p1NeVjx/oBlHK46bSmxFk7x9pdqoKAcQBEYjkjKAr4K2gknmk+fcbknBwKTBEz&#10;k1YVPWZield3/0/+5bWfv7OpoxOKpUyvnwCz5rsP3Hb1kskwWmQgut0BuRIWfCuIxgAKhnISCOOA&#10;iFM6nWRY3OnkNNF479ONTz77QvOpgCZrjRNzFNlw+3OBrgJnCPXKo8ygLyHNX2JCsq1Doxjdf52v&#10;ymqThcH86y/eY/v+g3c8/PXrAKF78vjAmfNtYKFJSVghgFj2wFnA85qYgdMCrAxNM0KBYUCsqIoS&#10;j+oOJyok9NyiQgAYD/b22N0+u8cVB9wJoiAYtE2RsUgkFhjy545ZNmuSoqHHj/RrgunLZcVMKL+4&#10;6vSBs0DVUWRxcsNEp8unKulEOASE6eBQgCD97lygNLOGDk4ixHRgvbEul1OIifF4QpIAGMwJ4AhC&#10;h7OdgfOCSb2RmSjw3iAxRoCPydiNRBSBV9Jn284DXSiTESic7e3uLi4szM/L9bpdPLB0cPgTmgmE&#10;Gl1RBSk+HJKTWdfGbmfhGhsKXGk4akwxNYMgMmIgFofedGPZ4iWCigtCKJ3MgPPJgP+EpsERIykH&#10;x0GptkpBYoyyHz166Hs//Flv1yBq0q+88vpPfvrLM+fPEjiZzmRIiLXB+JgMTtmXwJf/4W9Z1uFb&#10;ClgKWApYCvyDKoA/8cQT/6CHZh2WpYClgKWApYClwH+mAqPVRX9BZ45sD7/kvPwfngbHbBTpwjHO&#10;5/dXV1dOnlJfM7ZyfH3VksWXBaLRzq4uUVSaL/bva+pDNJ/XVXmiJRFPwt5Qi4Rjg32JSCJW4M0r&#10;LauiaF7KRGnKExoOrL7u7ud//cdDB5oUqFQRpLd+97MZU2oPNZ0+fS6UzMTnzZ4L6FabK98k2Awk&#10;TCiPCLtNxsXmeAf6EvuPdQKeJRKWOSffWDse9ruk4SAZv67Tmo4DPNREqR3bm3/81Be6hpaWlfzo&#10;W9eWjy2QE4PxQB9GEqSDB9wsg3KI3Y6bNgfvKynw7Tl8vL8/ZmpaQ0Ptj74z68TFvr5+fdO2M6Fg&#10;TFVxxob19Qxv2LkjHo9Gh9P7DvRoiu2TDae7uwZ8/tz775rLUjyqMpjEhIeEV179TBa1R+5ZUTuu&#10;EMGg/imDoiKCwoYWoL8S5H7e39R2/nQXpIFg5Gr//pNbdpzoHVB+8dT7n20609OfZDH2uZff7+tM&#10;Sxq0JmFjyseNzY0nkxGGB9wMT7CFu/ad7u7snzJh+qxxC2y6w5T4dIh0ciXQ+4Sz7rq6hhNwKv39&#10;UFrcUFWVimd8niLa4QOky/HW6C/+tL09LOfnc8uvmPPTH97z1VsWP/LQjVUVdn+Bg3NoEvQlGxko&#10;hIJLomppRAPKsUpkQbkwTmNgnInb6LQsNB03T588XV6d/7WvLFu1dCpYDyiWBamQKCSZRnyUv64s&#10;MFxGPSfIt4xMBn35W39uzvkrvnV0fCj7lTZRb6HLieCnWo+3nI+fudBaUeIuLR9r6FDmjUMai8hO&#10;1tjikYSqxGgoJc+xwVCY3Z8LwGacyctI4COQmum/cG7g/bWHxpTm2Bx+8KR4uy8W7swvG4PoFZxZ&#10;cf5C8vSJ04KYWbpoimnESZh4AlANzXe3R1o6+l0ee3mR35ebTzlsdkpR0zKOYZqCC3FgQ+fqJqdC&#10;bkokEZsrIytuTx64j7KY/mjtJpgnuvaaRr/PDWxnwMqgIKKhAX5GNwgd4+y2gmBEDAbCO/denDix&#10;fOqM2mWLJ09v8FG4gqIy5H0QU0BNCV47GKZzPhoHpg5PQ9tYPJJMgwEHo0rgIg0OuVw8hxFgOW3c&#10;vF8SsW9//VpPbjHIy7KGqgQ1PZJVhnKQOACGhwiyWFFSuhF95dW3Nnx2AMdIKCsbHgicOXVqTFXV&#10;5ImToXVLVoBbDP9DDR2MOAuq+5/5bms9lqWApYClgKXAXxSwkLrWYrAUsBSwFLAU+OdR4K9NRv/a&#10;f/k/K2CYIswiQFQB8gowyAOf9gOgg6Qon9s+tbFR0ZTe7k4RPjFPpQ83Hf/48y82bt144vjxaCQa&#10;jyVxHOnuCm7cupUk9PI8t9OV/9JLb3zn208kYhkoWykpz53QMO4Xj93pz3dXl5fPm1y7p+nIwUPd&#10;n67ddf11M8V0DHb7FHQjI6bTkRPqHx5u733u958FI2Z1zbhQJKSascuXNmK4A4Au0GzNOllBVH0l&#10;fG9H16M//EzKmA0T677z0B3FZfmYnqRoyuZ1AHeFhKmPeJx2w58yI6FQQlBYxnHmXFtP17A/x/uD&#10;B++cNreiocaXlDND/UlJVkoqcmAaA1ikqXiypXVw74GzJ8517th7uL1jiGXpZ376fadXMjEotOGE&#10;dPocYGI2HtMQ7O7rF/jzvQjspTHYe2dJOiONO1kQ7MTJKzZu22Oz22mGVWVEljMd7V3QtWyoen+/&#10;uGnr8UhIq6z01NaWXzzbGRXS180HZK6p0bZEHCAv5NvrdhIo/sDtNxSNqRLTUiA4FI0NcQxG0nwg&#10;mICiqN37LwwNhQDvsmhSnaQkgsHhpJRpaet/8Z0DgYQ0vaHw5Zd/tnxOfTIVyyurGWo7ydhwA5wW&#10;GayTlIGo2YIfBNp8aITFsCyQ1UAgKsFBDzKciw7Zls1buy40t1xz1aL7777J6/eYqJyIxWw2B2zZ&#10;s6c5MlA00vQ8urhgIz/KRsmyXv7y9eei4ixvN3un7F1h8A2+x+ICIsRV4LFUV48bDHafOR09dqp5&#10;+sQqmHzCcUnMiCYCbdY4x3uALOvIcQX6YjSrRgaSDigPshfFh2JwyJ9t3Pnkbz45e7Z738nDN9+w&#10;UoL1IYadfnciGiN174FDZ95+d213fwisontuWMzZGc5D6Umd4nxr1h7u7R/o6+5Zt327bKSnTaxU&#10;tSHagYO8KO6gCMbUldfefvftNTvy/WyOiwNgkGLgrc3tb76/4fixXoqnblwJVpQN5nhgzIggwGkC&#10;WUBhSgByDULAentvzcb+gczUSVUP3H3ngjkztdQwvLzgziYkYWDGB9UAFwMtQ+lwQBczGvRFQzU4&#10;w9p5nkAIKZmhHA7G5U6Gk8GIcuZi24WWAdxmFObZFBjz41QMdXA0IksytEbh2WkiCFlB8EaCn3Z0&#10;9DQ1tUKvFORvSBpcJG04EGhpbT9yrGl4OJSXlwfxK1XVCKhqt26WApYClgKWApYC/wUKWLbLf4Go&#10;1kNaClgKWApYCvyDKjCadvlyW/w3x/h/RmziKI0ipJmto4HttAHECth+A+NEQDCHx1VTO/b22+4e&#10;U1WP4kxrW4cK4FUdgCQ0DFHwPE+xBo7i6bh+YP/Z9z5ct2PHtp3bDiZjSZJkps9s+MUPvzlz2sSC&#10;fJQldEmKFJcVedxYW+fAcETsHxqYN3dxOkvUMCLBtL+oAmNzWT537Rd709Dpy7nSqYDH57lqxTIt&#10;JRtYgc87JhySnb7crouDTnfhH/64A1IR33nskZrK8SQt6UpUTGVYnodZimxHsiSyNoeCkA4nAyMh&#10;EEkYOyZnan3FpXPHwTY7qLXlV5fOnb68bzjd3tlbN37cIw9fvXrV1Moy6MCWEikTAKgyEDBMrXHm&#10;mDtvm8siwxxjp0wnAFBZMr+lo214MHKyueW6VQuytgsqAzoDAgtZdE62WRkTZemKS2Zdsazx4a/f&#10;v3TWwgvdnQDxVWV1JA+i0iRSW+/5xj3X1o0du+/gyUgweMOs+U62IK04UcMbTQc/WLPf6XFUFeSu&#10;X/PpoT0H3/loy9vv71i/+VBHd9+aDbve/nD7xdYhuFKL58+sLir8ZNORV9cc2XWoY8O+zhRiVNbx&#10;jz5+W04xIWaGoapaG27hfD5FTYH5gVMYDSAY3AAmMSBYAF0ipGVAxogSwztzBCkjCJQzz6Np7hd/&#10;90kqKa+6cmae30yme+wuuyT0U1BKneU0Q7hlxHb50nfJRl80LGu4/Lk1a9ReGc29gCg4zCWNjCZl&#10;fxF+BVYYAHFZMo3muIo5Psdf1D00APVVGKbOmDbP4SygwKqSID3EYMDLQThV0LEcP06V0jafKGPd&#10;HSHJIH/z5qfvvLcL4L9geegGW5hXlOcvMA3/xXNt7609tmVr10svvxVJyTASN3t+7fLlDQaSYUka&#10;+MRQer1+89ZgUPTkOVTJPHm6vTCvdHKd1xAMVaIlkTAJ1+bdp3/9u13d3fLR5l6d8Xq9+fv3Hn73&#10;421bN5xlGGzlpRPnz22wcTiAY4BwQ9JwKaDoGXrO7QqAeIjC3btOvPbmdpeNu/3mmVMnukXpHI2m&#10;wE7CCWhxAuIydFQDuzdL7EVZB+XwAaw3nTZkmTJwp0k4BYnEUEZIobGISNCejIieae64cLH7QuvQ&#10;+o27Wlp7G8ZVUZwLyq0xFCDHIKipaECktmME6bGRwdjg8HAMMDYAeKYZJhIKX7zY3HT48MkTJ4Lh&#10;0Nw580horLIqpP9B37etw7IUsBSwFPgfrwDYLlmI4P/487BOwFLAUsBSwFLAUuD/psC//vtu9O++&#10;/39/A+pqFrc7MnpgQBNzFgABLTNZA0YE1CxwWLMczlQG5zjgURzcv/+x734/kQjbHMw999w0Z1pd&#10;R0/7qeaTu3afjgdFVdagsaWoIiccTKSS0uXXzHz43ttzHUIqOmR354EVkhiInm0PPvTYvwBudsL4&#10;3I7uSCYNsE99/oKxly+buXjJpQ88/MtN205TJMPa8LIKZuGcSU1NZ1YuWTx/xgzOwUEaAGArGTF9&#10;81d+3teTKSkrmz17xuqlY4rLORSQLWkB/qq359pxPYFkMNxJxRICQtk0VbIxubgBFA5WFPQUdVFI&#10;pvL9Cz5ee+T5376jKNKBg28K6WEGN2iUT/fooXhqx+HzE6eP9+dxDj9N6xcYm1cC+Aljk7Wi7z3+&#10;o63bTvn93K7NvzCxJAzNAD8WDAbYfWMmxA8oSbWTvE+RqGhQKSiv6mruuPnrj8AsypJl07/7jdt1&#10;Rk4Fgzn2nK6+xMOPPDkYTK750fKy0kpB1zIq2zUU/tXvPxoOiCRBCNDgY2KypkCTMG+3ZwSYsQHG&#10;LdQJ043jyx+766aTR/e98NYWqCfy+rhESm2Y5HzqqR8CkDWmGBV+BE0mo4IOHcSMjZcEBeg0JGsC&#10;YRcQIiTFgncmJxGH1yeC2cA4oXaHtNuETPLEsZPf++5WksU2fvBrBI978oC5mwS6DmSgGIMCsgkK&#10;4Jms8wJLSjdRDQI+MqFkLRVItYysMhBh1PUzjdEG6FEHEPyWEbIz/B6jZYwMpRYNJzS/07939/GH&#10;v/PbnHzH0mUTrl48qbquBiMkTQFKCiqm4JrJrKcAjIdPt5wxUXXfge7wsAKeDnCE5swff/RwCzQ9&#10;A9hmw6dPetw5K297MB7SNOgGx9DZMxrvv/v6ynIn78j09XbnlPpNiBLZC9qOdq6FCaDqscfOnf9o&#10;3ZYHv3r9HbeUxkKiy5tnmBxO5N/z8A9ONvXAKA4Ulbt9+pgxeccO96mSYuOZ++5cfMu1q0g6gaHg&#10;ZInZziYobkaAEM1jiI/gCk4db/v6d58RZWPKxIJf//JhykikhYSDAS8QPE1YG6MaQJgMXnBGSkgC&#10;7SX7j1Ochhkpw2SAT51KyBt3bf9ix6lwSCQotrO9HyM5SLLAH4QGdYeLXX3d9G8+ciMFgRld1TQW&#10;xwQDt2MwUocIhslDj1ZPVyIUyfQPhtxOP0naevv6fvfS66Hh4emzZ7/y+1dsNg4O5P/2FmL9vqWA&#10;pYClgKWApcC/V4G//LMTvkkmUxbb5d8rnHU/SwFLAUsBS4H/RQr8Lcfh/2y+QEqDzM4dmBDZgH2h&#10;DPRWLEuQRQlW0rJ7a9inQZ4EpwyUNm1OZuGsSz788GN4LH+eZ+rEhupaf+2YyhmTx+85cMjttd13&#10;76oH717VO9w9OBDr7w+u/fyLS2YixfWlyVCAhEIVnnMQzkAqfOF8X/+gnMxAozAD0InzzX1QwWOa&#10;zh07D8oqJaRSOEOmE+ljR9oG+tInTreFk7KURj0AfeVcgeGhA00tw4OpZEq4eKFt78Gjc6fW5hSP&#10;51hnJjRMmTB0gaRFEecwVUqwrIajKkIYmUwfy8u4IYok7YACndg4mq38dO0XbnfBgiU1BB8ibQqG&#10;JEnKVVzgqKj1OVyGvbCXYIccFGRBYlJS9rj4/u7AS7/7xESNW1fNnTq1AfIt2SEdk0IMEjFpzOAR&#10;g0XoiyaSEKUuby7Xc/H4d3/5fHAozdixH31zVWElZ2hxlkOcOVwsEVm7dhcMH80qmUATudBRDOkH&#10;yi658bTLi+qGUlXkLM/3LJ879d5rlhSWuCJi2OXnoElHFtWZ08fme+2vvL8xFIz/4Bv33HL9lVdf&#10;M2XJNYsLKj0agw1Gul1Q9wR1QMFBe2WOkeGhBElTMcSApANMtNAUZTOAfewsj8Xkc2dDgJix2ctg&#10;qKerLfrEr9YmYvK8BZVXXTNLx4bETESRoN5JJNCs3zPCcQFLjhiZphpxUVBExYHHPBJwyXor2TEi&#10;+C0oNQJTAkI2Iy1Hoz+OUmAwiQyYqbiqy97ccoZwmip14ERTYDjVfG74WPNFj00rzMuH00dgZdg5&#10;d46npxt57OfvHDrcdb45nAEjhjTzij0/+OEDd990S+/wYGdnn2HqCxcsfvG1j8+d6gYPr25S6Xce&#10;vOq2u5cW+AMmN6BiYd4N4aW0pqWScSm3yD171sSx42s++WxrV3tk5tRJE8eVUiiNGJ50Rl+76cTn&#10;X+xDCHLF1Ss7uzsEyezrTgAyd+Kk4iuXzVy5ZIbPlw9l5wo0e+HAZ0EVWYJnR1FwT/jBQf1bP3lh&#10;eEioqSp+7mdfo9Eo5U4SuKiZGfC4oAh7tBLbRABqm70QtpzydApebhzF5ydT5K6DPT9+5uOnn3//&#10;wJG+SESKRuVoVGB4N04wDGez2d0rrlzWdOx4MJScMWWm3ZFPM7kwEgi6moYCCRpFsTMUrEaMdwCk&#10;yTd+/NjKMmglS2/euutC8wWGZe+97/6GhglgqsL84P+i9zfrVCwFLAUsBSwF/oEUsIaM/oEuhnUo&#10;lgKWApYClgL/WApAbwwMYEAhiqJm+1kwQGxQsHMGaAcJbFtoEkJ0oHIKggDpBoBuZALqxu1fJBLx&#10;ru7unPychsZ62FLmFeVctnjJ8sVTpkwba7P7ZjROa5xQ9NnnO1GdA/Du3EkQYXBrGIvJjM3nn1Q/&#10;oaamdPqUytXXrlyyZOqUKZP37WsaGAwOBoc7WqA8yOYvLM0kgyhCaYpqt5FAimlr6dy2c1/HYM+0&#10;+sqX3vrk2JEesDwgNQDhmiQU/8ppMxko8Od6i7xCIsKQOEWT4NOQtJ1kOTjsWDDscvlJyp6KRWH7&#10;29E12NOK//CnPw3HQzXV466/rlFFJFkcFlO6g64SpKTT604rwBeJpzJhXKHBA4LgAHA+2pr716zd&#10;AxyOmy+fXlJZACRd6NAZAZqAzQADH+BHkDgTSkQznvzyRDjz3O8/PXqon+bJp394T21thWgQYnxI&#10;1XSA2No4bv2GA+FgWkuF5Uifx0txdlQwhera6kn1NUsXz7p07swFM6fl5RZ6y0uLi3IXLpx0+dUz&#10;+4OxrrZgKJ44fPRkf1/c73f84JFv5xZ7CirBuNFiYGQlegtzeRpBVEmjnaQRjWiIh7PBiI0JVUEG&#10;pFZ0KctVxdjh3ovP/P6D37y4pW1gqKosl6RtTWcurt/QVFbOf/trt2B4huEdCKrYnXb4o6aRbVyC&#10;SAt4KOiImZINuGSjLKYOaRcIY4D1Ap7LiB0Dd8gOGRkjsRdwYEYMly9HkyBFhWa4HNZQHIzBRcNi&#10;bm7OpPoZ9XVVF7uahweSZ1sGp463l9ZUaqocDw8A9Le1LfHRmj2IQcH3cxaM++bDd9xz69UV5RWb&#10;dux45901iAkUZfzEmYunjrcAHeXrX73j63ddX1NXTqB6SksAqigZHfLmFkPbEU4QnLMwGRlEaWci&#10;Ev/Vc28DrKYVrJfwGVRBAN0L/Ue/+PXvhgajk6ZNWr368p07dqqiAYNFV1099wcPfGX2lEaPu8CA&#10;sBSDGVqaAS+LxFQVomEoSKdp/ObdJ7bvbIIF+ZXbVjVOKCAJVBTas1AgloenhnZnsNiAXAzhFvge&#10;iquTqXRWNUDnysb6Lcdeen1da0sny3K+XNvC+VPTGVFRACWMgJHE2/ifPPHj5SsWf/bZekFQZsys&#10;qampgFerYcTgcYDQk4iFObtTM9ImAq3wPoD4ZLvhEezFl17/5IM1Nof98R//cPmy5RSJQNBphK5t&#10;3SwFLAUsBSwFLAX+8xWwbJf/fE2tR7QUsBSwFLAU+MdUYGQL/G9uWW7L/88vAlpt4TexEWAEDi0y&#10;kBaBzRwkYHQVPkhHSJxIxJIsjP0gFIFwpDP12h/eoBlKlzS/2zW/YQouxRg0jSmtdnsKSC/pTLNs&#10;KsWVBcUlJXv3n/V7zUVzK1mbQUEsAkkL8UGeFmsqHeMnldB4bErl9Kd/+WosJEBqJDw8zNvxK1Y0&#10;njlxCjVkRDPKK93Ll81s7+jRIK+AYT09w2u3HTl7blhWpexeVzUICOooWldLYOvuC+GkUts4SWOF&#10;JJsWCQ5n5AwkFZRGFhnD0PUv/G7Dpl1nNu0+/czzB9auOb/ui/WpTCK/wF01pnDjF0cO7BzYsXnw&#10;7Bm5szfi9pVyTndPV9tHHx+5cC5eUFSrmGUoOaa1xXzjg/1dfYO6bh443ZGXn98waTIUVCtqwJdf&#10;kA4OOXgZUSGlwLqYWl3KP7Bv8Hd/3CUpmeef/vGMGQ0ckzJSPQxt2BmWJhklKZw4H+7sGmiLpo8P&#10;xj/YcarKX9xYUoNH0zZR8xMmFxtm0jEbkvCpIS8q8Jkhj4n0N51o6tcSMLwiybyL+v3zDxTVyEqm&#10;E0EG7HjQYaac4AKoWdoMitGmYTNID6q0iUKIdTmBi6wYDMJ4dZLLaDkHT3W8/tZhQOREQqk1nx06&#10;dOTkwX2npHjmtisq50wrzXHRqaGAi2ExqC6OqyzthPjKiLcCBd9AiAWeS3Y8JjtnQ0R1KUEpfoZg&#10;1IQIS4ZlJFUXUmLYkeuSBKp/CF2zvSMle2OSSyMrN+0Z3N+UqZjAR7Ug47ZrRgQlBxqn269dsWz/&#10;oXMdXSmGmFY+oUonc4cStvsf+/0nHx1JJQSw/773zflfu7ehtITmbPjWTTt+9vP3dIkicTuikalM&#10;3EDVuYt999w53+2IE0gEN+M8FCmrqJ10IWmdRXiacwa7YgXFY0wFSycHN+w8lU5Ddbp59Jywcf/F&#10;z7e29w2jx4+e0FT1hZ9+pbI0g2odHmfmikWVd62aVFBI6ErAINpRKhAVBu0ehxDWlQTidBaa0H8k&#10;KpjNVBBlx95TGQk9eOS4znFT6mtVyjBBcR3BZQyXnYQBMRNUQVWZjkIdUwLDhgKZtZuDr7239ZNP&#10;t8tpZdbs/Ccevuyh762ePq2utCg+GIkEhxIMhT50/yWLZ1V5cGnvoUOxweTCGTU15bkwmYQCWhcO&#10;ArXxNjeiZ3Bo1DITmhxnGCqTCaTjmdfe+CASSrz39ueNEyayDAw7kUbWe4PrmH3FK4qcNcGyI4bg&#10;4IxElmCy628qzwBAYwK4BoA81s1SwFLAUsBSwFLg36GAxXb5d4hk3cVSwFLAUsBS4J9Sgb+MHv2b&#10;D8FFUYCP6uEGqRL4yB1qU+AO7W2dP/7Fd44fOSELIkOQ11x92Y8evddQg5lMr6+ISmeisiYoOmn3&#10;5emK66FHX9y/69z9d1TefftihucMBdc0UldRlmM1VRMNxTQIjmy8854fnW5trawcz3vjAEe9/bpr&#10;vvGDJxMRZe6csd996AGX393WfAHqYm792k+yNb2G6c/z1owbe2DvETCIVFUpdXkmjKvcsGM3yVKv&#10;vfMjG5fOLcXFaMDFF9CULz3Mbd68/60P1vcORSFzoCEk3A1cJI6zw3ZSUxTIa8CYCKQSEAMYrYAv&#10;UYqKXWPGFDa3dsajCBwnNCvzHJNMJKBtJhUXYSaEZei0mC4qJL799SvmLJhAkZnei20l1flCKM2R&#10;HIpRmO5OSfQ3f/rK/sOdc+Y0/uLxRxEkQ+pdnIc20GSoZ8DuLPYUTjx5rG399qNrs5kgTRa01fPG&#10;3Xv5Ei8nidEMomVQimQ9NjE0zOcWDYWTBAs9ysmeaPTh3x1LJhOTJk949of3+AsokkzrUlzIDDIs&#10;jJzAXA9ETnAjm0whTQT2+YSDTsqiQts8yaRgAkMEY3CGTyWQu7/+o46WeGGpx+EAhsiQmBLsdhs0&#10;7nz44k3VY8uB0QJoZJuNVXVNFEXezhPQwgMhl2xrEXyN1hJl+551vI8hOFlypEMRd0UVms4kzH7I&#10;FsGGPgZDUJHcG+57LpOSaajhUaHSR4LxJ5ZHZy/y/ujbNxO6g6RZQk1q8HgZ36kjoYd/9BJgcq+9&#10;Y1LTqfaLzYPAlyV0BOrMp00uWn15uTsPkzK6gdne+eDoG68fQBBeFSEM4pwyu+6ma6aVlov+XIcJ&#10;zgekSgwNrihc3GzJUvYGdd62ZBRw0RDhEW2eoq3bD738x8/aLqRUArPxrJiUoUiboZma2vJ/eeqr&#10;OBF22pRYKApzTm6fS5cVMZNCiLhpygbjp1HayJA0SRtiWgbPgtJ0yJY4S46d7vn4o2MH953Tjcw7&#10;r94H9FsZSbIyA9hhVHdCQEjHwN5QVSoDzOrhqPHdx//Udk7WTRnVidw856+/d13dtKqEGPbk5gmJ&#10;jCoBbToRj4u+3OKcgjIllfnxr17Yt//ilCmFb7z1L0K8VyGB0FxiGC7ok+Y4TdMAEKTTDJbKSBxf&#10;RBKeFZff1nqu9+NPNtU31FBMdixMllQIvAAsBhwWXQcqMAoBKLiGI/iYLPNl5McvfZYR2wWicDAV&#10;Zd0sBSwFLAUsBSwF/s8KWGwXa2VYClgKWApYClgK/AcU+De2C+RIoKMWho9g1w2PAn+tSpL01tvv&#10;rvt4DdQdFRS7rrl66p2rF9ocMVG6SHNiOhGmIe6B0KbGIppTF/iXXvkUdplfvWlWYWEJTN+MbIRp&#10;mIkgSVqRFWBe8E6qvyv0xebdaVl94ckfLr+s8PIV0/P9xrT6ktlTSpYtbvR7cVMJsmB1eOimU0cT&#10;SYHjyR8/tvKOG1es27xNzEADjnnbg3U33zW1Pxjv7o53dnXffNVXESnFUXkQQxhuG/zp0398/4Ot&#10;kaTscLhTKhT3olJGtjkc8FE/fM4Po0FF5e7rrl8wcXLhJYur68a5JT3d2Znq7glBuKOggJxQXxDq&#10;j2uSTpg4Rxljyr0P33fVtVfMjMZDJ08N7dzdmuMrdrlKbd68RIhBGRb35ieEOOZCgzq571hT15B8&#10;7eo5tZMrOLtGUAlE7jOhrpiHoifICsWcbnps/Zg5s+cMBPr6+qO+HGPm7Bog27jzNdymM+BiyUEU&#10;qo8c9qSucd5cyCPJmG/tniMcy0ydXLBowQRdiGZlZ3iaRCmNI3QKIhUEMHNNCuC+JABjEFxTY7IC&#10;vdEykkW7Ipm0BD1G+w8c+fyLozRJPfrQZTevWjxrWvm8BXWTJhZ9/c4VY8q8sPuWBBnHYccN02c6&#10;AXQThgTMz5f+xaiLMVohDSkqG4bQlAj4mtyyWEQivcWplJxUqJTGtnQlH33i7VgMUaDWGMGhIArc&#10;NwwORYGaZvOaK1fgWNJICrIZNEUo6UZYnjjT0jIwEDl7ujsSkuAZbDbyp9+949ZVl86eXsTZaUUc&#10;ggE4WEi0iaxbfwLFMYJCp86cvuqquZUlOSbwlmWJJrOpnOzFHWldgoU7ctjQw5SG/JTN5QwFE958&#10;zu/1jysv7A33A0JFTmscLDLCXL3yip99+z6PByMZGSNVkkDAaxMSUiySIQmO5UnIEGUfShJxTacw&#10;SRAgT0WwDAddQoZh8zD+HbsOtLUHK4vYS+dP9TkpBrUZcKrZ4SwGXA+gAhlZ6DCYGYSUof/01gFF&#10;wmbMbFi2eNqNl82dMqMgIwU5wAMJqpZWOBK127S8At7pZhQxihPQTYRu3tY0OJguLiipbZhhIiUI&#10;RtFgtGCQP8qSl6FXSpAkOEgC1zWT2rZtZ/9AMClEL7RcSKZg+YuSLAUDsaHhgMftgus7qkx2BCyb&#10;fxnpMhtpBf/zu0Y20mSlXf4D76HWXS0FLAUsBf65FbCGjP65r7919pYClgKWApYC/w4F/r+QD6YG&#10;uzkEoUgoTkEgZsLSzLvvv9fV3lI7tvzlp7+9aO5Ml8tmGEPxSNzlZ7IDFBICARSa5mPDia27Tm3Y&#10;cABwK/fetpiD0IQkAzQGRpeALoKTpiqnWTsJHUqRfvGjzw5nUsKDD36NtWsIQ8WDoaKSCq+bcnv8&#10;UF4jSoIvP9dUpZVLZ5G0ef8ti6bNmE5xdN9gsOVCH8Ob99x5md+fO25M/fpN+/p6o5fMm5xfVpQM&#10;B3Qh84On3z56ZAjFgQfLPPjwQ9VVBSfPtto4pqFx/MzpjfPmTr9ixZL7br/pkuUz6sfV1o0vmDpt&#10;9syG8Zw9XTe24MG7Lr119Y03r15+183Lb1m1+KbVS266YfnSJbPr6ibkl1T5fXkt7c3JZObgoXPn&#10;LzR/8PHmaRML3YWVwZ5um88dDvTznH3v3gsdLQPnz7fXVflLiz2qGKAcGOBooHYbYKiCKLIelyJo&#10;/tL6tWvWRYOpceX8splTU8E+CpgeyYxJ22LhuL8gX0tByxKvGXh/NL376LEDJ4chcwLQVoZFvC4H&#10;B/GeZD8K4GAcrA2Y/cnWPANaNVvbjGYZK9AIBJtzzTBpzgPayxLi8eev/WLnmTNBj4+5746VnryK&#10;0qKCsvKispKS/Nxi0syIAgRGEIqCWvHsAoDhM6jNyW7Ns7VEf24m+nJFmclEXExD9ImXFfsn67ZB&#10;oKikJh88gOHA4IOPvRkehgEWDbwJgOyC71A7rlgBJrBgrFo1cdakGjmtsk4AB8lAMpYFtbCsNo/3&#10;NF08G08qubnUrbdd94MHv1JbVU0QGM2oJKZAKIjinQztIVC2uq762PEWRTU721u/2LD1vY+3bdiy&#10;fem8sQ6A0UC3VBY2C8mfkWbrUbsIEkCwvBhgFdmFtAkNVpVjx82dWhfMIG2tfboOySe1sDhnwbxZ&#10;sWQ758JS0TAFc3EKAQaGDYq7WFZVUmBCISxrQtcXTstwSYB+xJAqasJknaLQg4M9f/pwZzKcfubJ&#10;e8eUl+hGHCXEkSOBUydHDgUEBQoQWEEMlE+fPNs20BO75JK5991+bUEelKb3YISDp5zwmiNIqI2C&#10;gSc8I0JBNOBfMLsrj2fpk+cvhMPqidNN4+tqGYrs6e3SZYHhPAimJBM9YMyhmI0iOc2kW863vPHm&#10;WkjwtLe1Nx05tm3L9o8//PTdd95/549/PHT4MFSFwSOMBl5G7LMvb//adhmZKst6MdbNUsBSwFLA&#10;UsBS4P+ugGW7/N81su5hKWApYClgKfBPrsC/sV0kSYFdF8wWjW7MIOpCEtg777zX39UNDSoP3H+z&#10;JAVkpUPRu9x5pChFOAcFhT8U5aWwwg1bTvzy2U9hfGHenJlXr2g0dBXsBopmYP+pqzpFQzu1wNih&#10;XUgNDabWbTwOHsGCeXW5pUYi2Z1fYFOUIEVrBAmDHEDfUMXMsK4lbH5q/NgKisYUPcjY6PG1Rauu&#10;mrh88XimJMXRpkl6BlqGerujXRd7iLjwzgfbX39jw3BAsXFENJ7BaGzppdN8pRX79u1XRLm4xHvv&#10;jdcuXji1qqKUZuVoeFDVhwysTzWCCB6cOXXMwgXjCgpLs5t3k9XCASePsAQgM0SaTkjpDk0OlZTn&#10;V5XXrt+4xzTw9q5AMoNu3nOhqra+cso0WU0yHi80B4GRs//QiURKiSZj46pKdEW3OW2pSIqGKIuE&#10;Gxpwi1mKYMNJZOfOvcND8SmT8ssqSnRCouwkxgFFh0ZYX3/S3H9qMK56aHtJWGD3nmobjgBI1Xz4&#10;ga+kkkGOxCPBKI67bTYGyn+yE0Zgi2SrhDQEgzIq2UQlisdNjJRkHcE4TYfiYcTudKzbsOvixdC8&#10;eeWXXbHERFKG3I8RCcRIYKAtyUKeAzwXyJLAhctefRTosCK4b38OEo+ulC/XC1+SA66ZjBV99Zu/&#10;Wb/l/MbdTRXj53QPqacvRHZtPw4zSHBHoN4CAhY4v+WVRf0dATi8Vcvm146ZCJ6dbkK9lT0Z1tz5&#10;RFvLoYaZecVuZevuITtv++Fj3/Z5nCY6IIsXSULCoQxI5yDGommyw+2uqCxwu7yskyIoM5VOArCW&#10;pehrr7iKd2hfcn2zQY6RFusR84AgMU1LAhIYXD+CAsiJiVMYxzMV+bkX2nvS8TQ0T4tS8spFNTZu&#10;2AB4EKfa3QygjcAzolm7AjmoTAYYQ2KMxA0Gip0MBfwOisAoU7EhGkxhFWzbuX/HnnNlJfTt1y32&#10;0lAqxeMyboIdlqUug+0CURc4JGKk1onF0LzDh0+1Xgi4/dj8WbU8q2nqgCsfNUKyLqWgtJtEFYoW&#10;oQvJ1ERI4kSiQbvDXVSYt3HzvmTKWLdmx4drtq77dPeaTzdF4/GZMybbbEUETsNzyDBKRxCnzrZ9&#10;tnYbQRK148rqJ46hgdKjSy4343Tm9XV3yaq8cuXVMKMHL3AgLY/Anf4SdflX9WeW7fJP/veCdfqW&#10;ApYClgL/fgUs2+Xfr5V1T0sBSwFLAUuBf1IF/o3tAvuxkdEiU4VSGVkGTmdgOPD0r35pqDIUDF15&#10;6TyCijE8zK1gJpqGWSRDg901RWKucCD+m1fXw5DIoiXzb7zq8oI8VFMk4KqQNC2LcD+MpGB0RdY1&#10;VFIQQaSPn7owGBByculJU8uhRFkODWWSMuyhTZ3WoaJINjUVseWVxAIxnNJtbiKT1hVJZm1AmFXd&#10;OW6SYRSV0GU3zzp2bDsaCIV3HDgxHElEYxkHR115xRzG5gjGxP5Q5N7b7wpF+zvbOzvbBk5ePB0I&#10;RSoLc/NK3UI66itigDkCgzkokjQIWzpN4TLCEd5kMuwA34njEuk0QE5YGyIqqqyzPO3dvG3viVN9&#10;0MhbVl4K5A+YCDrf0rpk2niSjELDMMc6gLPK4LZjRy9GQ8ETZ5qvuGwaCRXTDKWaBLQeYaYGBBKU&#10;4UW04MMP1kQjmQnjCuqqS4HzgpuqIBpiAiCp5Ifv73lra9v+posnW9o/+WJza/ugrGGLltTPm1YN&#10;XA4b78FRhiRgiEeCCS7oyMlO1vxl+5ytG8IkYISgmIEzOAWYYRZ+JR1L/P6N9Ym4AfQcGIeB9AUw&#10;flHosTI1EowmsGuyf86E+AfwP8B2y+ZUso1EXw4W/TkQAV5CdskkozEKYzrOtbz+7j7IjIiSdujw&#10;sY3rdxw4fHzmnIk06xQygq4aMLA0pqZgycJ5p0+choGX9p7By5fMtfupRLjbAO6IkjEwaIyyE4DT&#10;MfO27zoZjaRKi3xFBYW8U7Q7gQfkEWMBMO9QyLyAcjpLkJ68vLKFs2aOqajOK8jr6+kMB1LJTHzB&#10;3NqsiQBtzWDmgc/35WHCUs6uHATRwHjBUV6HrAquZBLRwqq5W7bt6+4YhqQQXNspjWMKKry0ndKk&#10;mCxJACQCkE06qaAYEIt4m8cJVhdH0yiRgVE7GHMDvUjSx7LMu+u2P/fbdYDX+dZDK4vz/JBCUkyo&#10;ME8D2hhyN+ALgtkyMu80UiCNsIAA+nzj3t6eyLx5DVMmVHPQlpVtFQ/anTVwvQAWI8oCyuKkg4UX&#10;FsXZoKXI6fEGB6O7D5zTFLDVMCC5QBwpk0qfPnnx+mtX4bQSCUV5uxeehqPs+cV+l9t/2x3Xfe3r&#10;9y29dOnKVVdOnNQ4Y9YUxLRdvNDM2eyrV1+TfTVmqS7wIh7R7MsJoy/fCUbwuhDUsdIu/6R/I1in&#10;bSlgKWAp8B9VwLJd/qOKWfe3FLAUsBSwFPinU+Df2C6w6YIZBDOL9iAAIAEDD3v27Nu2dQt04dbV&#10;1125fL7dR6pqAKcAI0FqUHmk57N0pSrysmD78PM9GVn87jfumLWwVkv3GUYap2AUA4aKoPkGNqEi&#10;yUDYQCI4yeaoPHvqYu9AStGVJYsLIYvh9hfbbSyuUZA90MH6sLkpioWKHJxy2h3+dFRiKBvF0JlE&#10;muJYRSJTpDcWxv1I0e9fei/c3e8gifpi/+VTS29YUrd0YcPcSRPzSrzb9x2MJ2KLFttnLRpbV0L1&#10;BcLNp4a6errqxxbk+wsFiDokBFUeRDDD4SZoVSBFkeRwkvNTmAxMEoyNK2J/RpMRqCCigVqqwx8o&#10;L3W//f5OiJYUlOR/67HvbNq8FQIUU2dcriiBcBBvOjp47kzPod0nQ4GgkNQiQSnPAw6H35dbR5i8&#10;qnCUs1ZF85IRg2V87767DqqCx1aNmzl5gSQRFFUdTUDgpfhse/z9PeeGIlJS1qOikhJEFWftNubK&#10;FSu7u5Obtje1t/eJCVnN6PmVhRIQXCBGAjAcTFNwVSNlGZegZkcVfeAYEIxXhOIa3I6iXHAo9uob&#10;G4Fg8ujdl3hcLGSFUDLKcDKJyxqASFQoK9IhUpI1KsCJglokzWA4xoRr89eQy+hiyaY4VAyqpdFX&#10;3znc3BIiCJpiHamUgBLgpBgD/WEhkZYyaafTvnvDO7Mn5S9eONHvUrv7hiGXBFNrkxs9UZFy0Xme&#10;ggkahDHkBOSb7Dm2z9eejCfkeTMnV9VUSuIhTcpI8WjWZnI6oMnbRCBdlZKUJGVHcgopr882ZWJd&#10;LJw4fqQlN9e3bOl48AmyhguklVBgnoyES1BUklM2J09QvCJFDTRF0waMzuEY1dcx8Ps/fCqlM3Pn&#10;Tnj07pVjymFKCYzFYc6F64oMxhaGAzAY8DYuoMtGQoKQ9vX2QeO04S4tjyZFk2OCIcfGHSd//fyH&#10;oqSOq+cfvmuFK0dFcZk2eGDYYNBnBKNFJgFpl+yoE0JChsxEWVlkXn3rM00jLl3SWFpg08RhG4+n&#10;klEWJRSAE9kVVYnjsCKBQpzKKILB8DmbN+3+4c/fioRUjkO++c2vLVs8debcaQf3HwcX6IEHbuX4&#10;fJgEZGgtHo1QLA9GWW0trO9CoGL/4bXXf/fSW2/98b11a7Y2nzkHbsvNt94+dcpEkiRUFVqvRm2X&#10;LFIXMMl/+8ZneS7/dH8NWCdsKWApYCnw/6CAZbv8P4hn/VFLAUsBSwFLgX8OBf6N7ZL9JBwqYQz4&#10;MB84E8befft//7uXQwFIHCDBQHDrvj3VpVxOHidkxHQ8AQgSAuOH+/o7Lg5TlHPD7v3hQMKVZxtb&#10;NZHBI5BtQVCYM4J6ah7DKCGTZnhCUxXAZOgZOhWRDh5uyS/23nzDYkFKK5GUidIAu8VJHHIyJCmC&#10;4wNbcopCW88c6+sMvfreZ/FocNLE+VI6DpW4JIn4aPtH649u+GSDaujzJ055+tv3lhd58qrLIAeC&#10;kLTP5dl79vzQUHr+4tryqvIxecVXLJ4fTAQ7WsNbdjT96YN1kpYZV+3OL8rRhKQhQlMOSZAs+C2k&#10;JiqiiBopaHSBGRW3j9NV2ALD7ImHInCWLMovzj94pHmwL1g3rrbp+AlNMbZv37r+i6NfbDh66Ojx&#10;A3tODw1FYOdPYMATMY4cPbPz4BECzZRXVOiYs7ur5/TZZs7hvNje/+na9UBAaWlrT8tSJpkuLylU&#10;DPPc6XM/e2VtNAI5IJsvx5GXl/ftb3+D5amzp5sPHTl+8uzZ0yfPHzne9tnmvScunFEz0Ql1Ndnp&#10;IlirI2jULA11ZDqMIAoA7JLJKF1tXVDhpMpGR8fA7n3nfF7y3tuvtnN24J3EoikxlXL7+LQANGJX&#10;1lAxIZ+C0SwDFcKqDKMoI4/158Gikaf5cr0QNGmAC5LGDx9r0Q1ah0AKkFwgzQNbeWC9qirDsICV&#10;ra+vLizkwcmZOmFCMhkZCooHD58sLqVMVcRpPjTQjZOKw03GkklDiP3xnZPAoFk4t7GmfiyOh1nG&#10;ritJuy0P1dFYOAVcFd7lMVlbMhB/6+Mdb/7pMyktxOJKy4UWmLJZtWoKHD4+YrsAUiULpMmWJMMA&#10;VjZxkzWPDDvHOzVZSSVUliPa2oWP1+6naHJsTent11+dW5ZnoHEAAOOQjokpJOXRZGjgwmibLRQc&#10;PHHq3A9/+sZb76+nCGFcOVRlYU470dec+uEzr6bi8s03Lfvpd+5EOcgNgZUHATEWPEoDh2E9eHoy&#10;25mVFQ2GyyDwwuw52PTZ+sMwe3Xj6oVVNRWImmK5NElxisxIisI57SCxQSA4Ce1dOGNz6hrylYd+&#10;m4jo/hz6+uuvunrpnCkzZnV39uw/cBDIMm/+6cM/vPFmWVlOcXGx2+3XVBF6vjCMSSSk3bsP/O6l&#10;N9pb+uAXysrL6ydMvOOuu2+//SZJlOClDabqSAZndMgou3r+Od7trLO0FLAUsBSwFPjPV8CyXf7z&#10;NbUe0VLAUsBSwFLgf5kCsDkdzS/85QtmLmBjNlILo33zm4+1XLgA+ReYPXJ7nIMDsaazrffcfoeq&#10;5zmcBclUUfORwZ/9Zt0r72z/aP0uSZZ1zFZYjNXPyPXgSZNMwdAEbSN0GFtR0zjUzzCGqukZxfQ7&#10;SoYC6Iate33evOnTyx0OH8mUiKIJw0eSDNhRnyJ4284Obtp5+tU3tn7yRfN7n5zu7hb3H+6trCh0&#10;ucbEotj6TR2vv/b5F+98wpL4LYvL7756os0fwWI9bg8bSwmIzieT6qkL5/p6k6svK3HYEYeNBBpI&#10;iY8/39kdCkIWQ2pvGd5/sKO+pLhizCRA0mIoJaWSADahbDCCIaisqJNQA2QaGo6ZPEXZdBUKm6B6&#10;J15WyJQUUfPm1I0r9G7Z3aTAPhbahKFJKGu0GMvn1/M04XfaAXoKEFWcJgUR23v44tn24caJE6+9&#10;/fvbdp38fMuu/fv3qQqkTBSC4E6dvHDgyDmWLzh+ruf3762XVLWyruzbj9y6+obLFiwsLRhDTpme&#10;f+xEIJKMQ0bBpPX58xoHA8FoWDl6duDmW65RDFbEGMlkNNyXEWnd9A33JpIx/Jf/8sHb727+4OND&#10;G7ccPXTs2KefHYQRm8uWTZs6sZLh0GRs2OMmbQ4uOhxhSIpAqKxvgwHaBYPUC/gE0COebbT5qy03&#10;uk8f/TLS4Exh7Pgxk3YfPBOIpmDyBRqHoXgYBX9OV2mojkqlSMy866o6t03niZTIJvPysaZTsaHB&#10;0I59XVt2t6xZezgYR0rLGkzOD2Xejrzi06cjXV09TjfaMN7HUgHwLJy0XxI1RFIgucOSnCgoJM9s&#10;3X3od7/fMtCV3Lr9ZMvFVoogHrjzlroqBiI64HHAyFX2MP/cIJ1dxuB+gPmHqKauQlEXTWfhNTLu&#10;6Ozp7u+O8Ty5ZGY9ClBaPahpETAiWA8THUwyriIcIbs7+x747ouffHImnlIVBQmlxPkLFsh8PsEV&#10;/fiZt5tbuhctnH7/rUttPqgLiuAcxrmpdExCKRiuw0UxkzVBCBrSYwhh0ww2nRGfeO79WEycPr3i&#10;9ltWA/WGIRIDg0Fvjj8oxRinQ0aFWFKhHX5ovFYEmuHKCcP22qsbEET53U/uvmzZJB2q2BMHx1Y5&#10;45LSfL7HVClF0BlGXzR3TtZ1wpyyRB4/duShB7//6YfrYc6svr7xmaeev+8rD1x/41U1NZXQ0s1x&#10;7EiYBZdEmYY4W3bqipAkGQDGo+8AUGEG38N9oJt6NPsG1szffv+/7A3QOh1LAUsBSwFLgf9HBSzb&#10;5f9RQOuPWwpYClgKWAr871fgS/TE35zoCE83uwdLJlMdnV0njx+H3WNd3dhvPnz3gSP7M0kzmghU&#10;FzlYmzsR7v3OT19rPt+LkhTLUCkRppOgddlYuXoer2d0FBgmbCw4TBIspCFYFwMMVOCNcB4u1iPt&#10;PtTedKLd7bbdCJ1HjD2ZwFubWz9au/nTz7Yeazpz4MiBDzcc3rattW9ATsYzvjyuuMQZCogbNh95&#10;98MNn2/Yc/jgkYGePvjYftmUMbeuXMIQYBxEOdbW1jPA+ssySX3N/qNbt5/infZV10z0+H2olhYS&#10;Gbc798Zrrrl2xeV5uc7m9u7BnmBVbXG+D/p4oTQJplHs2bQHQYupNJBHRnIjkFiAViAYEhmpAUYR&#10;AQwZALKOKa+qHWtjffuOnI2HUg0Tp7zw4ne+cvOSa6+9ZuWNt628ZOrVS5avXLn8rrvuWHHZ7By/&#10;8+iJjs7egYQg93QNg9cCu18hKUG10R+ef3wwFB0aCBAUefLs6fb2diCsXnvVkofvXNnYON7hpqDi&#10;xuuyQft2ZemEzz/fSdL6E49/8+Yrl91921Vvf/g5hBRULVA3fqyd5xUtzXH45i1bH/7GG+98dHDt&#10;p0cvXhiURTgDCAMhw/0ZgMrWN/puuWJuXp6X5igxmUJ0oLcCK0RjeSj//nLMJEt4+au/8re2y+gS&#10;GbXnELvLE4slHazjT2sORIJxmqdBIQ38Gtzw+Gzf/e436saOuePaJXX19SgqcF73cDhsc3grfWWd&#10;gwPhSERXEVlWO7qGNm/ZdvWK+e4caXggemxfa3fngM1rX7VqLoJDA3JKgmcS07gjF5FFhLXBqNHu&#10;HeuffGZbRsD9eZiUkhnaSeHaj7/7NYKMwX2z40XZ4iWw+0Yu3eiZgAdjIEB6Hi1GhgsJJpEtpz4w&#10;PHTs6HlRVBZOr4GRJYQOEjgPKS4A2eKM10hTEmK/99Ff9vcK4DkSJp1tYpbMSy+ZZrfhXR19r73x&#10;GZBxvveNu8oqixiHoSkpCGEBE0lRUIgCgcmDY+BbwdCQBL4G5+b6e4K79nV9sfGApJg/+tY9paV2&#10;VQxJmpRfXRTr7nPkelUdGtZxm8MF3V+JtA6vJt7m6Dzf/v7aPXYn8dB9N6tA26WoaKSP4/lJUxdX&#10;VrpR0uxoD7a2Dpy7eKK/v8/rcr/19pvPPv1qNJSmKXr6zJlP/vzJhoY6miUNRIXX9Yi3AoilbNk2&#10;w9BwBSl43SDmyI+ICuErA76nwIvJThqCWURku+RHEzGjOJgR8ot1sxSwFLAUsBSwFPirApbtYq0G&#10;SwFLAUsBSwFLgf+LAv/GdtGy2y3gX2Q/5aZpfFJjw76Dh1OJRCzef8v1VxxuOpqIKufO9MUFmCCx&#10;P/38x63nu2bOmvbYI/cuWTjr9PnjsoaWlHCLFk720JQK9oIJbcQ47+J0aJA2AQqDUjYXDGIQqJvF&#10;cz9Zv8vOOlatumbXjt2///17r77xRfP5UE9PvKsn0XIhlkrIxaX8i796+L6vrr5u5bJZE+Zc7LkY&#10;j6Zh7wyHCB5IeWXu43dfecns0nJPRudTQqgDI0WbLZcjC158e/8Xu46YqrFi8Yxrlk8nKSoV6cwp&#10;9FMMnojECdKcPGECR/H7D506droDx+2Tx89kaBY2ypIQQ8wMgqYB7AtbdahRNk3ONFlgc4xYDqgr&#10;j0hHo8APoRlaVYzAUPjU8ZaBwb78XLp+fCUH+OChFiXTz8OOmAhJmVanQ62squRc5rEj5/p7BzVD&#10;huBFfr590WL/d++b3zCt/prVi+tK3Vt3nrTZ4RwUlEO+fu+SuqmlMhk2qGEcG04kz+B4wJVTe/zU&#10;0eCwdt3qcU4fY3fiOX7b3r3NJ073BYbDZQU1lbUzWs4ob769p719kCPtGCWuuGzOnbdeecdt18ya&#10;Xp+XT9x0dePNq6/Iz+MoqNMxFBOmaHDCUE1JMABLnO1IzhouWatixHkZ/fpXtkvWtvjSeUFCiZi3&#10;tFpIQiKKPNp0uqa2bMwYf39/CEfM8jL7N+++vL68sLa+VE10oGaXAT1Ado6x2Xw+3yULaxcvGX/7&#10;LVdXVNReaG0JhaWDB8+V5VbpKvvblz9RDORbX78y118AzodpOnJ8+SjCZ6J6V2dsqDcYCiR+9Oy6&#10;cESdMavkjltWBiOBfB/x+qtPMARNENGR2SI46C/TWzBx9ecTgMViAjMYZoiygBUoOtJNnYEjchw5&#10;fjqdNCZOLK8uL5V1HTUEiuExklXSDsph27v75KefHYW6aPjTmqq5oflb1jbu2Ldj99HWzr7OjhCM&#10;pX3/kavtNgxRUoSe7YHSRQXcHgoCJRAfIVgDSREEOGm4Iia37jz31L98YiL0lGlj7//aVwiWjceC&#10;nM0vhUzoAE8A8JfkTcQGE1uySHB0vt9dNdSXeP39zy6c7y8qst907eWGkXH70qqRZikVp7V8l2fy&#10;2PLBSFdvT2CoP3r0YPuHH2w4feJCtrIbGsRIZhAW3GD/nOmTGNpuQL8VYgIJCC4uHFl2MZsoJF/A&#10;iAETcKSsCgOTJTtWli0yA6M1e8uitaFE/M+Gy18sGOtd1VLAUsBSwFLAUuAvCli2i7UYLAUsBSwF&#10;LAUsBf5jtkt2z4Zkd6lgx8SisTNnz+7auSsYCBQUuh9+8LbB/kBLaxtBGC3N/Tt274sEYhhJfAsY&#10;rVdeFYrGN23dmMpg3//OjTmlOZykpTNhRZdploLJHTGhyJJBOcGLicmy4fWMS4Qz6zbugm2dhARe&#10;e3NjT1eC5si5s2u/ee/VC2bUlI3xrr5yzqMPPeDxeSnKAahUd07O4nkzIUMxsbHkYlurmFbG1lRc&#10;uWhxng8L9/TA5tbp5GhSlxRmKI0eOTvUNTwAHN+VS+dVji3FtRB8bE9R9lQkDR/pazpFEv5cfy5C&#10;ocebmlvaB+Y1VNrhj7M0RCQkIc3aKB3hMZOCHmAMWmqyFc0QoMh2NOtaKpGEql/Fxjts3sLq/NK+&#10;YblvcPj42c5rV81w2Z2IKdvzc6U0VG9HHSUVIgI8GKYoJzehiM0XewB8UlTCv/vmc5csrPLkuNPR&#10;dKg3WDWucerECo+X6x8eXLpo+iXzG/w+LpOOZl0OaDdSRYcjNxBjjx491tebmDK5pHHmNFOV3U5/&#10;eSl57HjX+ebBWGLYw3mefen3R4+edXGc0+sBPuvlK5ZcftXSnLw8p52vH1syecY0G9Qu84SSETVZ&#10;znYgw1xRljxiwjYbQaDKaNSCy57o3yBdRqqYs78zasrAf7PfyqIJRcwZ2YgFM1t3NTmc/CNfu3X9&#10;tt3QQP34o6v9fpfLbVcyUVFI2L12TZV0Ggv3D1Ek6XIXALTF488rKxlXXV0TCATOtXT19HWev9jW&#10;3xOlWHzixJKp4ytQYAQrgpZRTVH7dN3mx597D1JQ59o62juiBMF865FrJzROun7FpSsvuyQtiTYX&#10;pJmGURhVArALXKwsTHfEJfsy8QL5Djho+GVwE4C7QmSdF9rDMXl79h3o6QrNm91QlO/nXApOqrIE&#10;ozU6YdowNv/dDzefPtMPjwNpkQfvvm/hjOkHTx5KS/C60Hq7w3DXxYsnLr5kNniSmVQUw8GeUDUI&#10;lfCUZOgcYtcUHcOTjIMCsAuwcrbvaT9zHhqpFOjAnjdnaiwShHomlqNQKe3Mz0tlpH954dX3P9x2&#10;obWtJC/H6/WlE1APpT//0luGaTx0xzVVFbnApVHFCMmauowHowjr5F2+vPoxpbOnjZ/QWJ1R4+FI&#10;jOOoJUumXr96GRBu+nuGe7p6E3FlxriJApp+/fV3n/z5L8+eu+B2uQsLC0GKQCDIshz8c5lhmFFL&#10;RRAEiLpBqgcuebanDLxSmJ3DMEUB0hIQl0ZmD62bpYClgKWApYClwN8oYNku1nKwFLAUsBSwFLAU&#10;+I/ZLlnPxdBhGw7bq+8//uM/vfmngf4+t8fz7I8XOXhpSmPtomljPF7boYPtDjsni8qdd8yeOqGU&#10;xjNHDm/btbeVI5QHvn6vG/cRhmKgNA6fudO8nIaxCw9GMFDqLMQFd1GhGMEudkW2bjsI5dMnTnZA&#10;pfScOb77bp5/x60rahrKcvPzpjTUVJY7NDlgd7PQX5RO9Rt6GIIIuXns5CnluQ788Im2llYY2OkZ&#10;68uDOmue5WF+Ih6jtje1bTreEYhm2noHDQOZPb1sUqObYJy4xuiypKhSXk0uTFGk0gOefMe4muKM&#10;Ypw70xZMZRbNmiPKKd6N6UiCAqyvyuEGSsDMkW5kES2wmc/+iAlx1l1Y6vH6dYFuPdcVTkjQzdTR&#10;N5xUzA8/2ZWREzA8omUGFDXqq/EMdbXpcsJvh+CGMG1S1eXzylwO/ablM8aWu3E9I0lYXnWhnBmi&#10;8GTFGHthLv/V++aNH5+bV8iFYt12Dja+qq6ncp1OFKqyDV9Px9CFM939/V3zJo13kOAJaRW5dpfd&#10;7B8abjoZWLPm82goQUIsA8USsQhNsrIpTq6vwfAEbJVVI+RwYkKyR1OSpiFSDAqTLMAOJnCYNbEJ&#10;KZ0Ao+nLMAssmCyb98/03FHkx+jPYNwqi02BtcGWlQ30BA8e79t/7Exnez9wbm67fursiTmzp7oW&#10;XjIzHRlyeYhUIsbxKG0nACYL6GWehfKktIFEFCmeTvYj5FBxWUGR271l06FYMNXXFQLyLWFQvW29&#10;Vb48hc9xlk2R4vL+Mxd+9SLYeSpFsP0DCSjrgWtz6/VfKS7L06V4/1BryRh/OtbGZMuXs1GXLxM7&#10;fx4wynYaZVEm2S+cIKHPPNsrBOXQCLFl+6H1Gw8Cj+amaxbmF5bJwjCYUbwjB1FEzfSpCZm3e3bu&#10;Oww8nVU3zP/G7RDfocKxUHGRa0yN2+nCysqo61fUjCm1kXrGxdAMQhiiyTI8zG3J6RSDOqHo2TDj&#10;GtRoawgFVhjvO3a+L5kQOjr7L7tyVXlpIc+jR4929LSHt+9o/vzzIzu3DISG5fPHAtC0XeZxX2wZ&#10;Aohvc3OfL9d31+23a6i9pz9wtj2Sn1fJ+gucTByVUzSiOjimMLd4Qk3+gil1q5dPW3bJ2NvvXEWZ&#10;qWuumj1xbN4XW4+0NJ967c3fv/yHPx07cjQUDLZevNjV3XPppZeCh+Kw2+AQIe0C00eQcYNsi6IA&#10;1wlKtUgMzMbs2JEKomart0HZEQvGej+1FLAUsBSwFLAU+DcKWLaLtSQsBSwFLAUsBSwF/mO2C3zQ&#10;DYEX+NAb4KPffOSxeCxG0dSPnvhBdQmbl+uFppfigtKJNXVOH5ZKxy9bPvnaKy/xl1UxvD0RC27Y&#10;dEzTpOJCf1VZviGL8DgMh6XiEkVyAKwVxHg8GnP4HIlYgKOLKKpw4/ZdsWQKumauu3XqDx+6u7K2&#10;wuHxhPoDQirC22kcQCaaEh0agvEfT04ujTM0akgZkfe4/SUV0IF78kx3X2ei0G3OGF9uEnTfYGTN&#10;lqPv7x48fKI/o6jAa4G2oyuWTSkt9qkpGSwMKBKGaYlUJBaF+mIOp20w+kSWeIve/3iHYqRXL19E&#10;sriBaaaZgAocSqdxwOxCrROYDJD9ga9s5ANjaOCE4H3tHe+s2frCmxv/9P7uU+c6UgkJmrApij95&#10;7OLF1gsLJpYXlHvkRNxJGQaBUl5XPCGgilZRXTOmrLi6rjoTTumMRJvKYMsxhyef8bCRQNTldFHw&#10;nYOG6uWsy2FQCK6raprmfcHBYE7l9Ir8ovc/2plMaIVFVHFJvrc4XxSNsVXjywu96UxIVM10WjEg&#10;zkJRtbXjhkHHwUgkMZjn95RVl+vpkK6KOqR3EA26iliAfajQ1yQTOIpTlCSIUP08EmPIDpuMrJhs&#10;PGRk3mi0vmgEcQPfZ+EpML1jBoLKlt0Hnn7ms7b2AMdjP/7OHYqpj51eX5pvF2Oi0+nJRCIsJJ1I&#10;JBruwoGlHNcIhI6mgzDo44B2KLvXNKlMKO3yF7zz4XbY6cMYmsvOppIpQTY3bjvaHe6tcGEtHV2f&#10;f7G15WIQ0kCL5tYrKhIOR3L8PoQif/zErxw8Nq6ukUgmIa1DYoCxyY4XZSMuI5GMkUOHwx0tksag&#10;lQrFwD4A44AAtPDG/cd/+9KaRBxdtHjSfXfcYQJJl86osL4RMRZJMmSeO7dww9YjR46dBaTMvV+9&#10;voTn7RWlJfnlUyY1LFm54pJL58+dVFI9bpouZ3ComcYZKCdSdA3azSVdhMp0XGEphkRpEdwKQdDs&#10;Hh+B+9t7AudbBjk7l1/iisWH33j7i9++vGbd+oPHjrd29oYkQbW56ExKCkbSH2/Yv3Xnia6ufhzV&#10;/X6upNjf3Hz6yef/uGff+ebW8/On1WbPETMyyZimueFaCRI0QzFQJuXLt6WSSbevIBFJlpbUzJ9a&#10;vu9YMwwTmSQ9bca0hsbGvr7+SDB02eVX+H0+TTObjp/6w+tv7N27D7g8VVWVsNZh7AgsmExGggjM&#10;SJ2ZKUkiwHdhNAkSXKMDStbNUsBSwFLAUsBS4C8KWLaLtRgsBSwFLAUsBSwF/mO2CyQDDAPGJYCg&#10;iT7/mxdGxk/M+++/uzi3Lx0bVNIxAtUVKTKuqmDZvHEL51XZoXEl2YqbCVUMnjnfGQsaXW3BcUV1&#10;JcUl7W0dUITc15nMz/ejCOPKdeOsihJqeLgHp8ojoczH6zZCBOGa62bc/7XlDBaVhGAmOuBwoHYH&#10;5ASCmUSfy087cnFDGxRCQ6Y+AG1CBh4wNEFLdZaMa+zt7L94umswoF05a7Uu+uMyt/vkqeNtMZvX&#10;/b3HV89ZNv/qy2vGN+RyORnNTDqJSimDmljKZNPOXA0h1FCom3NQ6bT58ae7YQ97xaLFnMsmKQAZ&#10;hdZfCpPyYMgIASIIIiB4xszaMWA3kKbueeOtbS/96cCuPe2xqEBznI7Dbh1VdbcuQW81EhiWKypZ&#10;n4OjTAV3wn9sPc3dfi7faXdDjIiGXp5ohHPwuoCx7nx3Xg0iJ5LDIU8hA4U90cBF1BBRUucNEjft&#10;pArMlRwMq+Yy3vaz1B/++FlfZydLkzWFeTPH1omhXm9BoZHprihzXHrVjGk1Fe0D7VJaW7y0/umf&#10;3jccGW7vGrzQPBCM9Vx5SY2GKjoapqlsqgWyLxrklBSNBXgPRqEIiYPpgolfDhmNWhZ/ZruMeBej&#10;M0ZgTWSHjMBzyVoweRWffd7U0tJPkPRTj98zafokkk2L8VbWg4ZDYdZl19EU7eI18COQFMZjjOEn&#10;ccrmTYD7o0QHERN+0UDoYTSeSqeE1nNDmGnMmpA/YUwxYGdg4qa9J7Fxe9PO3aeDwTSBkeFofPaU&#10;BTWVDefOtYfiiZbzLYm4cOxMS3fn6ZXXTMaRAKbj2ZzLl9VLWfNldCIKDhq8FMCVjLgxYBlgmqLJ&#10;qvbzFz7s6xYmTav5wTceoAk6ONDt8jog2GFAUiWVvQJgO3z7h09CZOuKq+ZetnwuJx8UEz25LofX&#10;xRCIhOoRRIm5HAKaCZC6LKcMDCbXMJ7EaCjtsrGMrjIYgWtmAqcpsLdgQoeh8w81dZ4+18FQ9JHD&#10;x3fsaTp5vIPMZkkQKPkiZHNcxZiptbXD4agsiYAlsrtYaOPWTCwUTe06fPrY2W5JxpIpOZo0HAVT&#10;xufGeBumpVGO1lgK4MiCy20ztYwsRV05dl0bwCkAXCfyi3KvWTZlwfQJi1fedOrU+RNNxxPx+Orr&#10;b5g2bXosljjWdPypJ5/ctW3r+XNnu7q75s+f53LZQ6Hg9h279+8/0tPTx7Gs1+v5S+YFCo8AuGu9&#10;pVoKWApYClgKWAr8rQKW7WKtB0sBSwFLAUsBS4H/mO0CIAldU0emDNDfvvAyQZJQzXLJ0kVFnm7a&#10;nsOSmCzQAFvhKIcEbTQAC6VMQTMNRc0rKJ47ada2nQd7e4OdfQMeJ/b/Ye8vACS5y/RxvFzaZdxn&#10;VmbdXbLuu3E3YgQSCEECCa4HHAQJGghJSIjrZpN1d3eXcZf27nL5P9W9yXEH/L8XuOPHQXc6sz09&#10;3dVVb32qut7n88hnvv2r197e/9Z7ew0quuvAwQLYSHhdmi6VVw09d6bnsW/+orc3NnnyhE89dBPr&#10;IgQ9RcBzhYMiRCFMS8vo6E6RsiMnVENlPAV+i+YMRRE5lyVLwWCoV2XiEe3MsSbGsG5etDgiS2E/&#10;FXLxm05cokTqI3csG1hfP7S+VrM1U2oO+oNECq23QHOZZCJh8Zro8WdScYYrRYrLW+/sxCaPHFY3&#10;ZFSNpMRYWoWJKqV5si6sEKnoNmFkbVo5y2ZkSfn3X6y8eLETuql//7cvfePrn7pi3uTqgaVRpTDe&#10;32ch61hW7rtp5pAJA/r6Y37OLcmZYCBMQJ0B+Usmg6oKnqAOvk9BRaqvW8vECcdsxDQ1tNgZwevL&#10;ZLRQMGTabkPSBM4ra7atJBi+8JXVe996b5WUTiqqTXPpm2+62jQz/dFerz8MFQyj06WloeULF910&#10;/YoVC2enYqllKxaHfKFDh0/39aZuuHIq4pNdHi6dMUhDAqYGg2OBYzlBkCRN00xYDtukkxqURS3+&#10;M+ziGNrk2C6OtiiHueCVqP+ubUfOn+1/5OHbZs2agZhkxg8jmm7SsN0eQ5dlnvXEezKGJgdLRCUt&#10;i3KBkspobITzWbTtIUgXySsc4RJ9xYMqRm9cd5wimWmTBk0fP3ZYWUlJYfGJtlaIdGywp1Tnf/i1&#10;LJ49DbjN6YsXM4g+Ng1kXoMekkjLd1wzKGP5eNvAWjmhRTm6izPqnR+mk4gNzAWyKZA4HKWMblhw&#10;xv3xr3bxbvLTn7hrzNjR6zdseOPd94YMDIH788qb7z3+y/W/fm7Nsy+8jsKyPPm5z38MEja/r1+N&#10;qwAPe1UdGiQo5mjRIMg4jZxxDrQsF16C9QXhBZUE94ZjQqqqZqRuzuOGZ5BpgSdSlE5Qew+eSskZ&#10;jEVZjU+ePO4bj9x7z023vfDimwLHXbvsho/dvnT2+PGLZo/jw947YV0zd1JNTa3oE7o7EW5tCiJT&#10;U13a1RU5e/bUpHo+5A/AqYblShDerWg07yWTyUzAR1maEY8k3WG/aYrJuFpQXgliUVeK+O1vnknG&#10;E1NnzJg1a/anH3roqSef3LxxY09nZ/WAgaJLbGtprqoZMHTIgCPHjj704Cf37927af1a3uUeN26M&#10;2+0G8gKeSx5zyX+d5CuQr0C+AvkK/GkFALvg2/eyujdfoHwF8hXIVyBfgXwF8hX4oAKwdMg2po5W&#10;4b+UBRlGCF9Bcz56xGjM0iPf5Lvf+/a0yWdIyWOafaXlw5qOXIJnKuN10bqGflY3DUVwKQkfR1pn&#10;TrXd+8CPeY/bdIvo5/1+xpQMOZ4RYStbU/zbx7+vu10IIvrYQ5/sbInUDxF+8+0H3GIKn2XzQUAK&#10;6P9ZtwWzUtjQylIK4hQSy0HwERU2bV6R2WTGbG1XATdc2LN3w/ptmpz+yLJh186rK4AFqU41R7oe&#10;/rediq2sfP2X3gIvr/bAb4MyogQLwU4Yab4U2C6EZpM0unGTcJl2saqE77jv062tMOOQv/u1uxbP&#10;HWVZ0UymX/SEEBxjqZIgIMiGtWmWdLnTKZX11vzq13945g8H6wf7fv/rLyAbhrUzWRfSBMJuYJMB&#10;/wvRhSYaHiKEYRisQxf6MzedRP0d59qsWQrwAMfDGLgH4mQySd3lxYcyqqGLwaCupQ2FuOOhd0+d&#10;Oj9ocHjS5Ko7rhlbFCIp1sfoBkfTquIyZEMMFqfjF/xVhfHedlcwaPYMSUjd137sW+kM/cuf3DZo&#10;7AQPl0olEwAGfALn4RkoX3RG1WnZ5WOlZNxjBWE1DD4LwAmKZmmCRZKU2+XWjbTgKUwkUqLf1gkI&#10;gNIUCzmNLUcWv/L2u3947rWJ0yp++9OvyEqXpSs86EQAli6jNNhq6JKwYSZyp0hKQE6TSIL8Yatk&#10;SheINFWsy95iz7Rnfvz4yldW0Yb6xM2j+VAwFbVoy3+uT2Z5Ia0ln9m+t1cnBcK89/ZrqkPl33/q&#10;lfZEDxAApBExLqqsTHz+5e9oWjfQBlFgEOFDGgZiuBxrXNMQwAMBDMLyNpKtDd6geIXkBJfn8Z8+&#10;9fzrzQStAevxesRUPGGb9oTxg70uz7atBxH1I7hZVTJgMlxSUfirn35J9LFBvoPmSSlCA0NhSSMl&#10;RX1+xC5BsIVrTYbSPdCjZQ18MViSJn7CGcgCbggrZwxuLAnr4Rxwza0SyVdHEu6S0kGpvp5Dx86+&#10;8OZvejrUKdX8Vz+2wuczKCsOAhJsYijST9Mu0uYkOo3csP1nm8oGDMvY4c9+9XkgP4VF9NXXLVix&#10;ZFJBgV9WkRmmFRQF4/EUQbGKImElDcUSXTBm1hovttfVDvjB489vXreH9ghnLp4dP3laf2+EET2G&#10;nKZQHY72uD3pWOrGm+765rceffiB76xe+5o3TMkZqaikePPGtSznAp9Ly2iMKGCD34e3LkeJA53E&#10;xbZJggXzXy+5sR2UwzP6MzeHm5S/5SuQr8B/twIO2P1hbn/+e+fDLCH/2nwF/h8V+ABmwYNkMpUf&#10;c/kRk69AvgL5CuQrkK/Ah6gAvj7hqYtpbYTJVtXUAILBryNHDPX6Ah6/1yUWK0mjrKzQ5XbLiZSh&#10;kgmZYny+luaYv6hccIUmTJzk9fuUlAQ9gs8vfvSjd9119zWz5o0haP386ZY9h/cFfeKqtevhDgu1&#10;xxfuu9HtRo/OEmjuk73IffEU8OiBY4mEnkkLBE+YUVtWKAN5x2YmGrtwofFjDz726Oe/+J2v/+CN&#10;VRsMSx81pGJkTVlRebVOIK1GL/L6QCthSWHX4YOkagr+MnheWE4IESxxHcvVP7qBxgL6hnnh4sl5&#10;869gGBk99Atvr3boGekeX1Ggv68Hzi6cAE8Q27AAO3RpWhpvyKR7Tp5vlBWtpNQHvElwuTmXC72o&#10;z+/N3tHAIhFJZEAXcuJ4/3zPmV2NDy5RLl9P5wxJwOjxFfC0x5dRJcAxBrKOYqmjx45ePHeBZcg7&#10;blpy0/LJxRXlqo4IKDjYyLoOmIP3FJY5MA7DZ/rg4WpkkpItIDMoFPQBzZC27D4uuvy6SYCwECot&#10;s2iyvz9l2yAxiFI0qqViIkuzLkADOpgsmpGSpQyMYEW3D2Y3NhFUJNh8OJ7Clm7QiBtWDZfbFSrw&#10;dvc1sZxXEMAAiiB+Gq6yNJftyR2Plf96c8ZVlkqDB861GvCRbJd+aP/+dzfv1VR9UlmJwMPZRPK5&#10;vRRl+cPh8uICWmDTsomFjqgtKi0p2nv6RH8y4hPc44YPD/hdCK8OlYRMzhsKhYDwmAYJrERX4awC&#10;FxcWoVHZrGhgMBjSBI0UHgryKujXnHQo3ZRtZ8F2pC9Jkhywh8OHmzdtOUqwrptuuubBe+5ZuHgu&#10;oLme3r47PvboZ77wnSOH9hKpdEFJkdfjIhixrKiS8/lSsaQTcuXQahwRU5ZQA7GUI9EDAOWwbvAz&#10;C7fglhM+lZZVFVeHamtHrF63+tNf+fp3f/xEd6dCsta8sUMFgYOSDTAVIAn4IkGSBuqZAnaSZkDr&#10;N3LicD7oPdvYgQGOXPPObunXv3zzI/d+91Of+/Fnv/C9+x/82r0f/cp3vvPLAzt3Z2L97Zcuvvby&#10;O1/64o8e/uz3P/+lH3/k3s9s27I3i4/Qs2fN7euJ+Hy+AQOrSJqFFTXNELG+fpZn5FTKMtNyJuVy&#10;uaZOmwpnnnQqk85IkEgRJgUvpD8ezTlGkbNXszessyPl+s93bIUTH/Xn7h/ilJR/ab4C+QrkK5Cv&#10;wD98BehvfOMb//ArmV/BfAXyFchXIF+BfAX+3hVA45vtkHP2o/9xgzICPppoHNFE9vZHjhw+DCrH&#10;1Vev6O1scQnFDFegK6Kbg90Dn5Rkvy9ou+AXa1YPHdR8vh0d77d//MyZE828m73ulvH33DJj1uQB&#10;U0eUz51Ql0onWjriB44eefGt9zZv2k1x4pBRgx94+JO64ZckD3gNCSbJ8ypFuA3VXxwaZkslBFXl&#10;4WqjPXpR4eCOlsYrb/n62nX7FTlNUnDosCpKuLuXTbpz8ehBtYUecBpiSZYUKTL43pYjCdkcWFMw&#10;ZMR0Xe/yixYhmFIywnJ+0sFfZBJ2Gdg4pyWnbUtYvWXfO2u2pWISUpSLi9mJE4cGPAmDdAdLBoCg&#10;EI/1ikIRJwSAPNBskHOHkzH1tZV7VIX63lfvKikrTMe7aTIF9QWEOyB6OEALQ2f5K2hynWiYXBTz&#10;n96AOqApze6Cy8nMuR1CuThDJqWkwnNezlci67To8hw+3LZl16W6gTWPPHxzqDhIEIrgBklJB7ZA&#10;IyMIGAZtp6J9QijMwCE3GACfSBb4NTu2rnrvlGliGoq8eKan8XzXgKoKwk5aWg9sg70hQGpJAi6u&#10;3io9EVRUpCZ5ABiRvAEpDnRPcB2RtW6Ohy6HgrpHylgc6+XFAjlBM1TBpXO9v3nudUVS77hxSv3g&#10;atCj3D4qGY0ITlRQVq2U2yxn85w0IeAgqmnDygSAhGmrJkvqlMc2xZ7G2HPPvFrq9908uS7gIoGa&#10;mKaPMbVKzqCNVDTWdbyjHynSlSHP4MLCxgsNXf39I/3ckiHVBbra3hdL9aEU1pCiaqwnth3AEJbu&#10;ZB7js7HeDv/EgXvwLzKzFNNUQNQh7bUb97R2ECPH1H3yEzeUlLiuWj585oTB5xsu+nzcnBnVn/3o&#10;9WPHVc6ZMTwjZy5caEjHjXhc7uzqCgRcZcFhhmwJlBBFPnpPV2FVIcKmsvCdkMMWnE13VGnYbFBd&#10;+OzzLMAOwBEW7jBJFrxWSm5r6P7W959IxlKFPm72zJIb5g6aVV8R9MMRBrAN1l7UMXhogxFNA74v&#10;0JEplJuv2rzl5O9fXafosmWoGGQ+zi3HpKbzXck+K9ql9HWobZcSa987vHn18bdf23voQFN7Uzze&#10;niA0Otar2KYxckRNW2tvMp50Ad9ixI6WTq/ofuzzXwY20tJ4EVjbpYunJowbtvfItqbWpmQyDc+d&#10;ocOG33TjzTwHgpMKP10OCetZTtb7+dzZPZ0Vc9GAHv8MvJItf85l5z/f/5Rk9/c+A+Y/L1+B/0sV&#10;+LDqjTyd7P/S3v0nWNe8t8s/wU7Mb0K+AvkK5CuQr8D/SgX+EuwCQgSAGKhjMpmMaepr16xFv3X+&#10;YmPNQH9VVUE82ivLEma2QUm5eKmxo7Xx9MVmSca8vFI3bMhPf/HqO2/v8gY8X33k/vsevIq2jZKq&#10;mo6m7rKK+lFD6l5fs7m7SzYMUGlYOLoWFHlLQr7CoAsGpS5REMN0Wk4koqlAsMSw+JWr1/7b47/+&#10;4c9ffemtrb9/9c2XX9sLb4uKGh9ET1JSp2j7msWTr5w7oagoRBGGkoKhr6ZarDdQePjs6ZbOpMdP&#10;L1u+yIC8yOjzlrPxnj5RKERzTBIagZ+gEjgsBITmijQdeOGFDSCCTJw0+Asfuy5UFAiX8/FISkmh&#10;bU8LfJlJwDFXsAgDDAmk67a29//mmdU0JXz6obto1tAykiDC/kZFww9aUBZqgNLFIS04IMp/wbT+&#10;eE86UczO71nblBwA44QHpZKat9Bn0z7DYi3sBkVmOPHoidOHjvVXVxVfc80CEiBSXyskHQgjgnqH&#10;gLELJyJhhudI0VeoSnGQXpIxWWK8O3dcPH2sFSuVSEpnz188cvzcylW7K4Pq6FH1SGHWZUJKMS4P&#10;UCLB0pGjzYK6QrGWyysg1EaWVJIWZSWlKbTb72UEUldlWQFSBZYNfFvE7//ynVPHWmfOHnrd0lnF&#10;lSEtE82kEiJYMQ5XIyc3uQy7OPVwis3CIEcgHT2ZSaigJBmU14bvbJpd+e7mIoG9euIgFwQ7MBGB&#10;Pg37SCC6U3F3wNfZE2mIyz2RVBUMiBFwpeiA2WaOGVlUEkxmEpf6U3uPXaipK6irCCK6CsAX2CZO&#10;4DE+BcIiGEMDDMimI1MQR8EzCCgUYa3bfOBSg/KZR+6+YtqUcWMGjx43oLpq4BWTBi+YNX7SuGnl&#10;NdWyjL1ujp84/Nqr506bNmL9hoMtzekDB9t5ThoxYgz2u4f2wh4ZxXBkTeB5WHwuOMm5U07ochZN&#10;o8F2ySKbJqhC2TvkVgIhFP7++bf37r9YWuj54sMfXThtEPKgy70uBVQcJ/kKEi9YOoNjBQKW0Z9W&#10;MwanKvbWXftfWLO/I6oLIpVWdJ4gb7n66nuuv3Hx3Pm3LF543awp5cX+lJwM+V2GZaQluaokXFNa&#10;PKK+fub48SUB//SZAz51+0233LSioLI0VFDa3NIOa+HJ06Z97SuP/ejfH09m0ovmzDjX0LBt05b2&#10;zl7434Dk4vb4fvrET3y+AMcL8HiiaeRyOZFQ2ZSr3P7NoYaOVO7P08sd7M2hNf3pHaDe/8p5Lb/Q&#10;fAX+OSuQh13+OffrP81W5WGXf5pdmd+QfAXyFchXIF+B/+EK/CXYBQQNfH2CL4AJcZah33nnXRi9&#10;dLa3795zbt60a3yuIpYMbN5y4NHvPv3mqhPvbby4bsvZXUfOvLfh8PChg5787eu2xV51zcKbrruS&#10;sTd6BLG3+VTYR/FshjKJicOKu1IqVDn+oD+TNto7uvYfOrPv8JnVm/a9vHIbJZiDqkcXlgxO9vE/&#10;+enbv35qJRJdslIXYBtOcm2wyHX37Qsf/dRdb63aRpjm3SsGDCxGHFGTmY76OB4OGi6SJTSzUCzZ&#10;cbrx7IXu6SMHl5Z7ZcYUDc3ikCvEgu2S09EgjAdT8DBPIQnRHfK99uZmiuUf+ui1oyeP5FnaMCXT&#10;SovCQF4sIRkmmQBDg/GXDWSZYinjsmxx1brdiqR98lO3xns7fQHaHYTuJkOajnUr5vxh4QpGR+7u&#10;GGEA9vhzN+cFTsPqOOxk21f85shSZE0XvPCkRVsN/CvoDxUzQtGGbcigOT9sWO2sGaMYKkOyGcHD&#10;ARrRVJNmeBimyumMGArrKdukPbbFFFQM9NGj1m85ePb8+WXLJ82aPqijo5cl6HhPrKM7OX3kIK+3&#10;trcnHiquwDon4irvdRFUKYRGkb5ux0NYh6+J4i/1UhzhCwRTSTIRgX2sOxCsFFy1NFly6Uzf7156&#10;Jx6RHv/mtbBS5l1KJtHvEnnYDEOMlPN2+QB2cXRF6MtpRrcAFgGGMC1Ct1lIxzy6RO/Zfn7P3qOD&#10;fcLQolCINwS4GVs8NFoeIunREhzNhL2slHbAiEkV7ikl4ZkB3xA/WRP2M9FISWG4LCTsONXR3Z6c&#10;N3sQzznSrmx8kQV0BSwdgAW2jbVyQWpkW7DAZS3GTVP8pm1HgQBOn1hfFqSDfs6Uem25t25gQcAr&#10;I5xaTXYQZgfiujjK9Lit0jD5ztodIi+k0sa+AxcPHT1ZW1JKi0gktwQPMBwgLxBFwY/F2X9ZCE1z&#10;4DYAMbjbLorgbBBekPZMMDblPEgltJ/98jUpody1ZMz8qQNDbIeR7AiYrJwCngXaFIksbXBlZMpM&#10;6kppSZUoFvT3F7/w3vZzHbHlk+sHDxGACV032rdsSqi0IFHk7vJ5e7y+/uED7KWzyq5eUDNnfNGi&#10;ySV3XDXyirElI6u52RNLxg/1Dir1ID69vbVxwvDBz/z+jWhPj98b+v6jjx7avvONt1+pLiu6/cZl&#10;yXRvQ2sCJwCSI1nal06n64eMGzigjgPCZ9mqljR0BSV9nx6X6wOzWirHyvgy2PafB/tl/5c/cwTk&#10;YZf/4TN6fnH/3BXIwy7/3Pv3//zW5WGX//O7ML8B+QrkK5CvQL4C/0sV+EuwC5QnYAjAVBctpChy&#10;6zdsjseiGpRHJH30+KEf/+T3L7+xZtOG/aZGBYq40jK3PyTEEmqsV1u/eTfEFKpkfuMrDwMycLuT&#10;vV3NFYNqObeYjMCQtYx2FcybO+O6a25q7eo5cvQUy8H7U29vifT2RLu74zCyHTtqIGO712069uSz&#10;b+qaeftNN37szjvuu2PB5x+5e8XSkR9/8KbyUMGZM13vvLOrqNh3zfyxxWE35EYc7YYxKrgYUHCo&#10;luAPVHT1t17qlk5dPDF6THl1tb+ru81XUEQpcPLAxLsGSADyouwUPWsT7njSOn7mQltbX3N789xp&#10;Qyleg88o5w7ZZLCzvV83IqwgkKyWiCThpxsqCu3ef2LbrkNI/rn//tssDbFHmqmn1IQJZxPULWuS&#10;6yA6DtslS3j5U5/R93doju0CVCZr+kHS2Xxmigl6I11R21D8waqeSMuJ443HT5zZtPNIZ3vkihnj&#10;Rg+vpmiZZmXYnbLAURjGUPSMxHvdPC341UyKFIXzJ46cOtbQYxScPH365PHzZVXBj99/y5ULJs2f&#10;OOhsY2PD+f6mrtZ5s0b6igv6u6OuAEexdH9fkuErGI6UZNkdYF1+UQGiYxmpeIaydU3JcJwrEC7J&#10;pORYJGZbxsGjh7dsPwdA4K47lsGjB+43goABojvsErBJsj7NWRWJs2U5jQ8cS3TIfxzPWZOgNEpg&#10;JI3LxI0f/eQNOaUsGVw5oLjAzyggrKgSDbSF0yV4mCRt3hcqEAP+Cq+rujRQIHqQM2UBXlFsQpRZ&#10;XxEbLN18vgn75qolwwRgZuDuoPSOK4rz0QAOVVWmBcYxAQbwAURM4IGNbdi8v6VdCZeEZ80ez4hE&#10;OtGLlYXxSyISY+hAUkrSnqJgaQ2IVIlIJFAcuvrKmRNGlmuWFInKDU2xVat3abYyY8rQTFrmecPZ&#10;WkB42ERnbwNl0xwvYduAsiirtHJccaA8glEwfH0zirZ36/433zkVDgofvXM5EU8TQoKHZbNiw9jF&#10;5faqqqnIisvLwVlGs9VUhk4mjVSKemvzjoysfueR+5cuGj5yaHhiTWWwuhKuvyG3C/BoHPsFxyxD&#10;CSq2D3CdN+jyYQVEH+/yskAavZ4gLwpV1dW/e23d/v1nAqHg8sVLJUn99r//m9vtuvu2a4dVh8ZP&#10;HOLzM8jvljJpXXMZurZn947rbrgJNCJsBwRoFM3Drvj9pKicPC4HseWoL39y+w8V3fsvviyqy4FU&#10;+Vu+AvkK/DcrkIdd/puFyr/s/5sK5GGX/2/qnv/UfAXyFchXIF+Bf/wK/CXYBdiBpiHGCDwP8A6M&#10;4ydOnTh2DJEoUhq5typaLBinFpa477x1+sMfvfneW69fvnTB6HFDTp4/09Oh0xQTCvK33rjULfp5&#10;vbWgsDjZFwMBhLGF/u7eouIqkrFS/T3P/OH13o7ItdfOufvWZbyLqqr2tLf3NTXZ6zcfWrXm0Pp1&#10;eyGuGT9p4uc+9ZHawS4+EI3E2oUA2ugoy7qK/cEXX9lYXFC1bGKA1BRKg2BFYXUYu0gMuCWCy7K0&#10;soqipraGM02Z/kjXyFGTg6GSZFJ1g28DV13KgZPgRJHNQ+ZgKxsqG8DT5P7Dp6J92uhxA8sqJoYD&#10;wYykv/j2vs995ce//8Pu041tLsG1Y9/Z7z/xyo9++vyOXUd0+K0IxE3XLyXNHl1VaVL1eC3CErLa&#10;IscINQe2OCayEJf8JXOXyy25g81kuQIOawDQgKkxnNdNi8GuLuqL337yN0+v3rD5aCwhQ6/y6Xuu&#10;LizwKHoCwTJyLOEv9kMcRDAS8rx5wd94vuXixd6jp5p/+Nv1L7+15+KJlu6WLk1JLJlWWiTKaqSZ&#10;o33jBpbsPdp6+mzvzddcHygeFOlLI+Y5nVB+/fzbX/72s79/cdVb7x3ojydHDx9BM36KKuSEItp0&#10;P/7khqdf3tTfl9YVzrCkDbsP/PKZ1XJauuXGoaPHDOMFEpiLbcgEDG0BQzCQ2+CWI0Fk5SWoBAgh&#10;DAvYhYEsCk62MI5hyESG7O+RnvktFFvWnVPHlfgEDwUhl06bHhSSshSkHsFruRBAiJep9lhVkB5J&#10;KT88dCwDCcyivyLBC9GMuuX0+YDXffWVw11ukWOxeANKJsfK1VH50JYhIvIJiVIUHUQst0n4DYlZ&#10;+d6OWG9y0tgRc6dO0FPpTKLX64OrTNJf4CZMOeAjzGQy3nNRlvvDpdVyf7+bkEsGjpw1c/LAihpF&#10;TTe2dPVF0tPGVfp8AisAbLIpeNVk1WVZvguEbAD2oKbCk6iGw3Bx9iwsmkna7yr45XNrO1oz00dV&#10;3bRggZpqLvTafJShKRFOuWALGVpKh2uPi0kg7ErwBvz1Xe3xxsa+rUfPDSzxLZo0QCGbQ4Itqraf&#10;B9CY4UidxQsZysMLEsY5ZHOkwDE8oWZgpyxSPKxkpP5uhlQTsV4IwcoC4rHjjYmUdO7sqd27tlOU&#10;PWvSgHnjhnG8q6SyBFV7d8MBJIlBDOULFChKZu+B/S+99GJza+O0aZNsIoNkopz38/s/ga+9r6V7&#10;X2X1gdwq6wIDiBMI45/c//FPkfk1zFfgH6gCedjlH2hn5FflTysA2CUPpecHRr4C+QrkK5CvQL4C&#10;H6ICum7wUGswNLxUMIu/ZMkiXhBKy8oe/vwDV18/+/EffvYnP/jk49/81K233Vo4oEbh06zXrB0w&#10;MBj0AsqAfmTE8EENFztSkSSEKrqdprlAJoncXk9BxZC0Eu3qSvzqxbcbG3o8QfbKhVcsXb7g4Y/d&#10;/Nhn7v3EJ29iWASwGE0Xu6DUAW/l8KHDZy+eNmkTDAV3YQB0jmQiCcqCoXrhZtJ86XxascC4cQOJ&#10;cdHg55iEh3T5lUxUs0xoQG5fMtfNEdt3dOzcttFgkMgDnkvO2vOD2+Xp93h/xOXypJIKfD/+8Opa&#10;VY7GIu2mTr76+ruqbHOicPhg8yOPPfO7p7e0NEShJbF0CjHRDAgnmQzP+rxet6HL0PV80Hw63Afc&#10;EGPEMgyCmP/C7Y/ZAbmsGwd5ISnZQBxxearf3rR99f79DdB6wVolk1T9QU91XQ2yh2Dfa0Gf4/Wo&#10;mqapaZ6rklPJWDL5tR+/9MAXn/vW917uaE3QJHv87JGOnnY5m9kDPktpVQXtZn2hsCAQLo8bZrEt&#10;zQ3Vgyti0f6fPfPGyjfPgRRi6FxPZ6qxOZJOkCC7SBnVJtX31u15+40Txw70/v6l7fd/+vu3f+wH&#10;v3jynWTMLKkQ7rr5BpcbTrV8JtGhSjFBcHP8+ynCOfeP92+O/wlwkFyE0eWfBLhOiXjasb8lSXgz&#10;a5qM//A2nuFguwtJC0OyEOVEtCgHS1/Ol1BJkRUQX+V18QAW4jpSmzI6x+GjaIb1eAXRBeYOAA5Q&#10;hhCLzDjMG7ipQNyTtVaBuAwZTwo8mTPpWCyRyVg0K7Q0I5Sq3xfw8myA5wktnaKpZHtrs1gihisL&#10;PN6wnozbpgTSSE9PHLtz5pSpD9x+p8Az3R1RJCJ5wthzTiRW1u3ksrAKK58leYBd5dydFzjqttwD&#10;u7unr729w9D0qSMGtfb1hoMhU5dJWoVJj4qiqypQykAAWU4guaQh9Dt66sxvXln9/T+8kdCVqSMH&#10;V9WWMzgIdMZT4LdlTUprkkUlUrqWUeHZW4gjF4dMpoe3046RDWyiwbIxtXBFJYLZfd6wS2DrBw2c&#10;Nrww5ObCHq6qzHf7ssmfuO7msrJQb7TrF797ETHXoMboiuUNFOgaDiars72t6dLF1195HQAsdFLO&#10;QHWy5x2I8Y93cW78/+ntz7jp/mUC2Ic4T+Vfmq9AvgL5CuQr8I9UgXyS0T/S3sivS74C+QrkK5Cv&#10;wD9MBf4y24WEwghdHyaqoS2CpOUPz78aLvQ/cv/8aZOraitcBR6zpIS1tQhLxOAxEU2kBoRLjpy6&#10;0HihQ1f0SGfvyjfWbdm5ubm9v7KsvKhqFOb80xletshXV63/1neeOXWsnSD0RXNHzJkaKCxndC1O&#10;Gv2TRofuvONKjhenTh3e0d2fTKSxArsPHCwrIocMK1EzUXTQcN71eErVlLxuJ/KMJBfBzxg3Kp1W&#10;KAY0E0UxFUJMQr+CtlniyNqBA0+dPxFPk7KszZ4+nWaqCVcsk05zvFdXaZbzqbKhmbxhhuHVoira&#10;rv0nNMXu7ogVFZaPHTGzvz3y8srNhkVOmlRTU1uAeGzeRQdD/Ec+soJiyZaWfrSd994+H4HJGSum&#10;SRGXO4xwnlzCy+WQlyzA8P+nwTQptN5YFZFFFLfMapCg0JaqetyM9+kXXn119eZXX91nGcQPvve5&#10;uoG1x46dCoTd995ypaRGTEsVhVBG6fJ7XKrmN2RssysZSf/oF9uw4wpLg1dfuXTypDEXjp6wFLU8&#10;zC0bVTO0tD7dZ/td9VZMX7N/r6SRY66oGjixIhpTGpvSzzy5Hf6pE6aPLAh6erpiXV39Fy92bN52&#10;5sTZ3mQP8cbKXb2RJM1Af2TCUCYIbx+BXn7toK9/6o6CsmI13WPpKWRma7JC20DrLIRuX3ZQdeKL&#10;cjweCIwAAbhYQuE1DTY6kVTSHQ6AyPHSS1uOH2sbU1E1POwPsbSXScJVBugGSC4WWwAvGJagXBbh&#10;UtMuQ3I5jsh6t82lBV8H6drVLbfo9jv79iU1s3pA+bLlAwmb0ZV2lxiiRMimZM0geY/XFrxySmUY&#10;j+AuOLj3wjN/eOu1tza3NCYBnB06cOjQmYs3LZnLuUAyichSL086Mdpet9+GJE2DyAmHAayGeRve&#10;xiIBE5xgoPzcpVNr1+z2+rlrr50BiEKVuwWPm6At09AzmbTDo0LquMvlgB6sRlCcZeOnqliWasok&#10;D+CH2X/oUuul/pnjx4wsqfX5Xf29bV5XqW54RLegSBGVloSgrzedoNxV+3Z0/OSZrZ0xyK6IRRMr&#10;bl021CvqRjzjZly0xFs21D8uxoI4DIa3Inx94PJDGEBe/DboL4TAEoJtwJ9XtDUoljLYCYyt20ps&#10;3JiqaxYOu2bR0BVz66dNKE0rsYtnG77w/ZfOn+3csv2UZThsIwc21RT4/ICHI4i8LEk1AweNGTuG&#10;IF2GAZyRtWCUY6ZpWtAUGR7GugnXJOBbpJSB8bLDJtMMkL2AOOUOClLVLccu2VHf4cBwFH8QMYGW&#10;hJB0ywl3d16myDJkYlnOGMx7sx7TjjUycq+dmLD/BORlRWQOuvWfg9j+Yc6v+RX5Z6iAgxM7OOOf&#10;H2zZUepArJireH/QOr9mZyyckfnBC/60Fh8s87/8KYtKZwHcrLF97gGWDwAV/kqOTfj7A15VVBws&#10;+CwcRPgJkDRnspR9TY6Slr/lK/D3q0BeZPT3q3X+k/IVyFcgX4F8Bf5vVeAvwS5QGOGCDTHIaJnh&#10;EtHZ1fbqS2+UlBYtXzCKIhE5hEATx/LUSe2Bsa1JeQPhzq7Eays3dXbEoRbRZBuYjSYbp8/1tfd3&#10;DK4Ou7wV3oKCH/7816+8uDOZJMaML3z040vvuGFZIFTa09GjZOKFRQUUIUqGe9yYkdOmzB5WV9LY&#10;2dnZ0SdljB37Tq3duD8WbfLzottdRhNsKmVVFFRu2XGguyMydqA3HAjppiwUitCtJCNy2F+UIlwM&#10;5VBjOiORI2c7k1K6pqS8pjJEIziZUlmYU0DG46Qje32FYZpI6yZ/9lJPXyTe2NDkKKtYQqTsdzdv&#10;PnayraCQ+eG3H7hu2aKF88ZePX/8NVcuR/ANsIRduw+jhzxx9vjUiYOCPrc76I+0dUCI9KEGgGnh&#10;s0yaZWGYgtAod0DgRM42PV/93k9eevVEU2Pc5WKWL586e+YVjW29hw8cDQW5G2+6UUACkaSmJPih&#10;Cl19speVGcEtMLYvVPLS69tg9ZKRpFmzZ06eMGp4kc6xxHXz6qdMGwUWEvYmo7BRQnlt9R5J0xYu&#10;GSzy7tWr133n2y9GU/Kgmpof/NujBG83NDYl+9PdfYnGC53tTZ1bdx7vj6VZgh0zYchvf/XNuQsn&#10;3XnXtdcuGjd51ljBUt1ePwgkGAwMBx8Y1YKliROYDa2M0yw496yxiQ2iB7gcNixHTEI2ObdXt+G1&#10;osbj+qatZ1ubE9Ve3zyYvpIarcVAFeJcPlNFn8E545AwGEKn4IjrLBqUFWdgHunUnt+6b+3RC6cv&#10;NfZE0wGf8OlPfGzwYGAbulBQDPMUJSaJHspV6DYsDy1n2EB1Rkq+9cba7//89RPH2xXVVtKpkWNG&#10;9HT2x6LpMUMDKKbobIXF0KKzvk6/7wz/nJQGTzjWxwJr2ayZMNdt3Xvk2PnpU8cuWzYpXOwSAojV&#10;QnSQLLpdFD6V4xU4vqSi4LnIkkJQAp4EZuBgT/DXFUSbd8W7+46c6DnX0HTF6GGJzo7qwYWp3m7B&#10;7Y62RdzlpNfjbu3toynX4WPNT76+rzemLJ85+ot3LB87FAnaLotMS5rhIaFdytoT58CIbFxSzpU5&#10;27Tl6Dc5Bs5lHg5NqI6cDZyfrIUQkDDonqCOguQrrTKrt+9u6U4bFgPTXA1YE2ECSdE0yR8IpVNJ&#10;wHmBYPjRL37e7QEtCJwsC947QHeQGoUbekPnpEAysXjcMDRwjlQ9hdVTNd1B64Almohsd1YSJxSn&#10;qo4YCyPD8ZCCDY/DDoP2DzFXTgp11hTosiMMzi84zdhg3mWVev+pjfygq8y3lx/qtJN/8X+zAh9A&#10;Hn9M4MpCKiA7OlQvQCFZBzQnLA3jE8eL88/lm/Mk/oTh+1/gwv/np3+wkNySsydQkNYoQJY4ELB4&#10;TUV6nsSDCMdkqWcQXebolU4EIaFrOkDL7Ld3XvDx/yx2/gX/kxXIwy7/k9XMLytfgXwF8hXIV+Cf&#10;qQJ/CXZxwngAnzhGrzZiebq62t547e2iksKrFg6g6aSppSw1ThApw5AsUmV4RjVtgQ7s3n2wqTXO&#10;EObYwdWfuv2GmROGbT90oqNTamjtGzFqoqoJ7767pamp99OfXvTpexcPqisWvbqSaoUzaqhEMIyk&#10;nOzi3YrLpfe2Hi8K88NrCijRAkIS69EySfP0ae2NN4/Nn1Xn9fMVlUUEEWnoOtfUkL7QHh0zcigT&#10;8Hf3pTIUUTlgwMVoD9w9NC6Mq91QoPjkmYbW1uTpk+cCgrdiWJVtgFzDEC5fLInmzh3rkyMx+tlX&#10;Vj7xs9c62zudBpAgmxsbtu86dPpkA/rKUcML5s8cXVJQFHCboQAyjxC7nA4FChmXeuRwc6QXAEXf&#10;xJH1Fil4HKXMh9Pea6Zs2hmK8pmmm+M8poUUZyoVt155Zyt+XjGr/rYb595x0/LCcMBUu1atOULx&#10;RkWRpzToYkUh4OFNsBtkO1gzqrdNZj2h/o7UpPGjt+4+JmX0A3sOTxg/ZnzAvWz6lGG1ZrKnEa67&#10;ZeXBnh754KGGrUdPhoLB2+++49XX3n3zpYPAj8ZUFHzl/ttZTjq2/8jenacZii30celoEoHSPAG8&#10;g8wgljjsv/eWa/whF0xiVDJSGAwD5UKvoUiqkkoRlszB1tXJKUIfj2bASRS+jL3AY9YZTZgQJuBm&#10;a0k6C4RDBAhESyoT6Zf27zoH848xJQVuymK0CF7K8W7TMDVSREkBu7CICnKkOlnYBawnX9nmk+cP&#10;dKUYjoaJi+gRHv74zVcum9XX0+IrqzVlhkBItBg2CS+cjtMpcseekz9/8tkXX9325tvHVdWaNKli&#10;/uwJX3j4vorSwdv37KYpbuG8iZXlPlqEaw2Sp9mcEU3WG9m5Zw95YBdExtSCIT8l879/6d2Orsiy&#10;eVPr6hBJDp1PXNVNBYwN4CAqZqhZwRNyhYsZP8N7Alpa1VIyaaiwaqZFKhpJoKJDa0e8/PLmpKS2&#10;d7ctW7gEyjgIqxiNVBjd63HpZEan/SRbtHH9hYOnO6ePHXDTkpnDRha4uR5D7SUyepgNMqKLINtJ&#10;Ook7xSQgSHLueMBgZMcoOpV9Bs/jmRSedJ43xCz2AdRFh3YMajaKwvCT/JxNs+Rzrx2LZSxFUgzB&#10;hcjyex78+hc+ec3goXUZBea+nvETxj/06YdHjZ6AOsiSiVAnTZfTqTiGyoEDOzau3/H4j76zYf1K&#10;XUtWlfthMSOyAdLWOFrjGAH+MyLoZdlgb6Q9waAZ9juIEEN1AaEBbUmnJVDbECqPww+YbzKVQnuJ&#10;sxMgGJyIgOyiocW56E/byMvwTH5W/5/pa+kfZluArTgOUe9zrD4gp2ThFQdkwSjN3XLZf0A9gMjk&#10;6C0fwCU5EObPbtOfE+Q5z2FRhqFnF+Ucr1mIB7CL87H4E06tUGWCMYbPwGf190Vw4AD9cTAg+Fex&#10;LJSnUHpmF56HXf5hBtO/xorkYZd/jf2c38p8BfIVyFcgX4EPX4G/BLtgSc6kGVjTzjSavf/A/o3r&#10;NpdVli25YmiggNMUDaIFd0B0TDNw5cm7U5KXsrU1aw90dcXcLvf3vvDpmuGjOE0aNKJs/5Fzzc2x&#10;t99df8sNS59+4TXkON909ZTRI0dLiQihJZCY4xiIqsjJyfAibUEr5LjesoUVg33B4mlTpixZuHju&#10;zAkuv9bQ2GxR7LrNp5fOHa1adGVl1YAq75FdZ7p6pbrK4IjBJZWV5a2dHfv37utq7QgFoP8QFEMV&#10;vEXTxw8haLKxpXvt1oPvbdoJP9ohQ0e4SCreHwsXh1e9t/ELX3lm376zmIGfOm3MxInDAIUgRQjw&#10;QSjsuuueZXfdOL8gHLYFLtOfYHycDVWQQXm8/sGDR3CifOBgq64nlyye7mI1BMhQtvqhdgI6Z0VO&#10;cqKLZgiatQwNsTuCqiqr1u7q77e/9vkbZ0ycDpOQtGqILnbngZ1dLdrxs8eXLp1N2BIdHKhE+5SM&#10;LMELtjiU6GsvGzwh7KJnTZu26+BxRSHOXji/cPLYtKzFtY7agbW6DIaMXBSoemXj/pb++NSZ06PJ&#10;ttde25bJ0NPGBf/twa8QDOCVpEqZew6cLwhzj3/9oekTR6KtuO8jt0waPXrv4cPdvRnIWYbVl3A+&#10;srAw3BWPlXpEFvlGbjTzKhJ/GBpKHFzqa6TN5/x0L7Nd4BSCu5PmAyCLsmUTw8awNd7tIvlA0O3d&#10;vf1Sa2fXYEGsLgt42IwjEyM4B14hBOhQaNuELsbx5cH/FGNRdB9Lrj54/mJ/igNzhGIjiVh9TQHC&#10;nAeMKTFjsqLEYPFjwReGC0iS8rXv/eTZZw62tqf7e1WgPUuXjvrhv3159tz5PKGs23H0yLGTSKS6&#10;+64rQ36ALojMxhgERx/YgEPKcBxaclKBrPmxpKfh1cMYvt8++0Y8pd1/25W1w2pYWrK4hOMajPxy&#10;l8+mBRnjWc6k47He7gbUxF9USHNsIpUhSEe4B8AiQ/J+T6HAuPbuPRVNqjdcMUolEm7MXZu6K+jv&#10;izUmDHjrUtB5vbXpvEWY9968qCAYsMlkKpMAowqGQZJCmmmN4ZX3CSAf0ENyaNd/ub8fIWQKOfNm&#10;AKogxWRpPA6u1B9N6Yx44NixrigxYmx9dfnwEVNXfPTj15b6qfOXmnfs2BkKhceMG3vTTbeYZsbU&#10;KbcbFBfL0m2fz7d1+46HP/mpLRs2RWPRtvbeDeu2vPX2e+cvnQ+EXEFI8kQR/taaZkAKgWAndJMY&#10;A7BQgm8wZFeG6qx/Nqiec6RGjvGNs16IIXfaWjj9QolkOanseB5LcXhof3LLU10+1Dkn/+L/fgWc&#10;PLAPktLfF/5kvxyh4gHEASA4d27IIhzOcMU3ovPTwTazmAgQE4Al//1PzL0yy+2iAKDgvc4xmhMv&#10;ZW9YJRl61Owty0iF+k8EsYVFqDvLZLVFFI4mLASclz97vHzYlcm/Pl+B/34F8rDLf79W+VfmK5Cv&#10;QL4C+Qr8a1XgL8EuiqJkOx1nQg/95NsrVx4/cry4rHjh9GEIS0Y+Cy7pKOTDQLGjElAluNyh51/e&#10;tG79Ybhx0LY2ZtQI1pTKBlZWF/JDqgoPnW9QJHvqtNF7DhyBt+6COaML/TDcgELBRnuqgyeA/hZX&#10;moKoRVTO1GH/Yal9ib5mXYoUFPqKi4ODSutONba1NLSoMnX1ilmlRcGMLcEBpaU9c+x8q8zKA+uH&#10;Jkj/WxsP/vaNC1uPJbcf6bRJNiwWAwoJFwZrCz0BP4FGuCXObN1+OlhUUVBS3x9NHzpy4bs/WpmR&#10;9VCx+4brJzzyiWVXXj1r0vDim68ecctV0z5+56xBlaG6YWOteJOR6dHkLsqKellHTJLKRFiXd2CF&#10;9+XX96B5vPGqq0TeT5oaTaKN/BA3A506vDdEXyqpKhlcZ1epEitLxqp1uzo7Y3fcPL+qxk+SKdWM&#10;FpXxV4wKHDjb0dqp7Tt44De/X3fkwP76qtohEyeRlmilofnyGgmtvTeZisVLa0r37TsZjSY2bdo7&#10;deSE+lojEesCOwHBwnvP9q7D/1H9wqWWU6cvahlyUCH9+CeWiEaPkG73s2IJK9+zZNR100faqfbK&#10;kL10+vBir1ldQO09cibSn04m21av2Xb2dOPMEePcYhGtJOPRqMNusW2Yn3CsgKArQ1NY1uO0z+8b&#10;zGabfCAvNgPREFQkOiQmNMKAYIViMH6ODezdciaWTE8uLRxYGXaDpuFYfSAvCQAL8BcALoajhEHX&#10;TnAmyeukoKcysAmWVaMvrRYKtotkT55rPb33xLNv7tIJT131SGjgGLbGzpjPvvj66rUNCCeaMKFw&#10;0YJhH7tz0orlVyDBOR5pIdjEKysPRKOZ6rrgNSsWunk9Fk/4/V6AEo4YyIlBgpQmq3VxNEaYwraE&#10;gCvdFzc1z1vvbE2mlJuuWlpaGc4ku0iWZFie5YR0Aqa4AkkHAkFn7AVKqw1NSEdgCc24PJwmgwlj&#10;u3w8xAJUUh4zftbeg7s6uuIN/d1Dh9X4inmsl+ClMjLj91ceO64++cLGCz1SdUi8askokesX6Cjk&#10;PV4YxUgpWuM5FARuzTa4OXDSQSBX7s47d4t5/1c8w75/h0dNLjQ966HipD7n3FToUGkl0qKDLs+6&#10;Pc2VVeFPfv7Tt9153aoNm7//3c++8dpq7Knurq5TJ0719vfOnz8P1sXplCNOEgQxEkl89N7bI72J&#10;+QunfuzumyaPLcS5obO159zJ85s3rT13+mBPS1Oy+1J3b09T47mu9qZUog/h4LDtYeEXY6ssD1Ee&#10;vCoc/ZFzwoFPr2MpRcEfB/2uI/FwGFGXO08UDQ47H+Loyr80X4H/iQr8sdNKTv6TW+oHUEtWauTA&#10;K8lkCpAHHmR/zZpaOcl2DhbzoVYEhC9AN1hCjvACPAWPs0eKhsfwaAezBZ/S3d2zc9eeEydOwTQd&#10;y/f5vDgqwZLJifIADOVhlw9V9vyL//YK5GGXv72G+SXkK5CvQL4C+Qr8c1bgL7JdHDq/My/utDyE&#10;vWfv3pPHT2Hu7dar5xJExu3zMTQRi/Q4rpkUZzN8Z1s/om3iUUAoBk/b5y9eaGnvYK20aJpjxo7a&#10;sGtvNKauXr+NMBG/on3qwZvCBWHblAkjrusZk2bEQAD8B1lWi4orU9EYHDd5tyj6QoopgKwRS8VF&#10;obqltfHQoUaPj++JdlVVBKurA8lMfPHYBb995b2+zkxbf9u769efONEbi0kcTUlx5ei5zgNHTw4Z&#10;NqAi5HUHC2pLiqaNq7sQlzvaI6dPn3v7rfdeeXXdlm2ndNWoqnF958v3zJ89TdEw2S77Ap6SknJ0&#10;qNBZhMtLE/Fum86AxeGp8MGxl6RYk+AojsWkZkYhX3xhHQjdtVV0KOR3w3GXTH+ogZKSYv4CD3x8&#10;FUkTwHMIlTRcPPujp946c6KnoMR14/J56D8FN8RLTLSns6Ck/PSl/qZL3fGEaap2Q1PS4zMrgv5C&#10;n5ChOHjZNjc0P/btx19btReYSwYmu2BWWOSBIyfnT/CHSzSVIJva259+5eSZ5hgBxxed0Ch76YKh&#10;180urSoMeBi3YkgYD8WVg2N9fSkpVVZdwbsK2jo7bcZN0T5LV/cfbpAUqqmxHxFIXr9dU1oo0jD3&#10;0KCogcmBnEYAcpb75PZARJNrTXK5PlgsMAsYjGQdV8GqoZ2pYUbH8yrhsSnv269tsxRt/tj6YhCG&#10;5F6eZ3VaIE1YtjoTxeA9OJlAsOSFrySoL7St8G5P0D+0qnhcbeG4sSMGlRefb+zuS2b6EnpXf9cn&#10;P35nKm386Oc/e3XVunXrz7E09eDHZ33m45+YMm0ItFno7VkgPQVFaIfeWXeopbmjdkDx2GE1pZV+&#10;3s1C/4KIKKezApbkWKI4+AJW3ll/GrARramgwRS8+tbWTFKaOH5icZGbJJMssq0scMPgpwBL3LCb&#10;85q60tPTkUgqAq96XG41FTfkuMvnIRi1t6eT5MJCsJAxfYMG1G3durexNTp1dLHbyyODW1GRmS2k&#10;NP6Z51cd7pRnDy2ef8WYAXVh3u9Fmrspx2EDxBI+XgyYkHMREghAzt1RRf3RPZujlL2jZrjjeMYu&#10;wd5gsE0WQCxHMpVzfgajh0olJA0CN4vYf67z1KWukxcuvLJy47tvvJ7oTdQOLvzqFz5Fsvz5C5c8&#10;3sC8uSvAW9EMs721w4VIeZH56Y9/6vULn/3Eg+NG1g2oLl4yd9GEsZUd/X1trf2XLnTsP3h01eod&#10;q1atXfnWe6vfW79mzSYceuvWbzl+4nRfX0R0+4JBH1pKRQbOS8LeqLm5+VJDA0gC6BuR2IUns94u&#10;jtYja2PxH03vhzrQ8i/OV+CvqMAHNBPnLPRHgEsOc/ljnkvWfcXmOAdzwV8xYpEwhxdkzVay55M/&#10;d/tLlrpZ7ZKD1KiQRFrw8waxJbsQ0j51+iy81UFtwUt+9/SzP3n8hxvXrV29evWx48dB/aurqQZc&#10;nHs9JH15kdFfsdPzb/lbKpCHXf6W6uXfm69AvgL5CuQr8M9cgb+YZOS0aA5dGf+C2LJz185Tx0+l&#10;0qnhdYPlTJy2eW8gAJEIxXpcgRIQE1h32etvbElEU4GwLxJLpWSrubPv4NGL88cFCn2+hBI9fqoX&#10;nWs6o19//fjpUyeTBrpQmaUYXvBZlNgfUZCQ4yuoINszyGRx8zQiVAytl+F7XX7V50cmMVlVUltW&#10;Vrzv4IkLZ7u37T1z8w2326Y7rnRJavT4hf62PiMSJ0hAFBy9YMmV44aPPH3mbEqxlk0YVFboT8bO&#10;ikGz2EufN0Y2XrgopRVNM024W1jWgiUTH3voypohxb4i3iJiLh8IDh3xvkZXUApXUHbapk2Fh6Gr&#10;lBBdGqkmDCsGT1hPqKyjvbOwrHr9lu3RvvT2Pefuv+tmr+glrL4PNVwsp+clpARyfjl/sESVjNdW&#10;7XnzrW2wj/3aY/cPHT1MJCMMZXMh1rS7fSwTrh47ekTF6NHls68Ye2D/yePHO7q6u4YOGl4WcOMC&#10;/8DhUy+9dUJB+jSQDDc5flR9SNCnTRxYPzzU2Ut4fRVpSfj5i6cQpDx+8phJE8fefdvQpTO8JZ5k&#10;AHui1YCdL2MyZKadI7XisCbwcrq3mdAjVUVEPN4zedyAulJXRZEYA7TRLW3feravU64sDKh6tLA4&#10;wLndlppGpjDjkKCc+OZsHRzoDq2CE1uThV1guIsumqd4/GQ4Hf7BKR0MEfPl59dBbzJn9JBi3qbU&#10;qMBzGgkMAroreMeAU4WQG9YgeFBdDFIwbb7ES3FypsTNlXhcQUqvDPinVNSlNLVF1lNJY8PmI08/&#10;/9rRYy0dHTFMM99++4xbbpiPRKFEtNPtUwSXaNoxzegiTP1cs3T2TFN3T5R3GdWl/rC/wETeucNz&#10;cbCiLDIBIR2OBHg8ICrZkhJwMnL391kvvbaF0O2rl19VWeUVPCYoX+ANIeeK5wsxrltbe3/+1Mof&#10;/Oz1l17dX1YUHjp8sidYpaoS7/Jgb/PALwkkCglArxRTXrt1L/C+eQsGsqIUCCDTWvOJtQf2dL62&#10;7XiB6PvCA7dMnliuWI0+QvJQOkNRXipAw+NHi5KpNMn4CIRGOblRH9x557HFZp/P/nR+hdmN86tN&#10;Q+qFXcOSKKYt2raHsLyE6UlmOE+40h/2eYP0wTMd7b0R2DkNGBz+3INzH/vc/dXVQzds3dHW2jNh&#10;0uRZM+ckkuptN9/2s5883tHds3jhwouXTp45fr6pvXH2tOEhEbu4r6LEd+PV829dPnPYAAjIqKoq&#10;/+DqgrrqooDfhb3c3dGR6I8eP3zs8IEj+44cLigoRIf57ntrf/7zX/z6V08+9+xzb73x1quvvLZy&#10;5are/lgoGCooCDkZSYg/cuwtHAPRvKroQ51k8i/+WyrwgWIox1gBsUXXtXQ6A4QFz+DXrPDH0QTh&#10;1tPT29HRiRHq9bqzfwU/C1yzrB33h4Fd8JZIJAbiTA7HyQmaHGdpy3jkkUefevLXmzdvwX3r5k1w&#10;Yg8EQwB3Gi5cOHX69IiRo6uqKvC5qqpnnZI+HMvmbylU/r35CmSBQi0fIJ0fCfkK5CuQr0C+AvkK&#10;/JkK/CXYBd+dloW4SkdhJMuZp576XWdbJ679NmzafvRcw+DqorLKMO+10CKqun3q+LnfPrvq1PF2&#10;0eP6yte+UVVZIPX1RvujADUifd3Dh1SNHzOWEs2LzZ2qRt5x+5WjBodJyiSRrWsouqFgipByCSTP&#10;R2LxoOYXXKyqyiQkJTzmuElGDEd6koARPGLFyKHjCkPBo6ePJ+N6UZHodwnlBZ6x46YsXTp59vyp&#10;5bVVV1195d233bZs4Yppo0bu27+3s6fb6yInjh6gWqQspb/509dXbTuBS1Lb1GAywbH2jFmjfvjN&#10;T/g8IimKvZ39/rCoIcNFolxemqPdfW19NB1ACTANT/k4NdLDeQuRtcJzjCQRnnAp9FTDams37Tik&#10;KdT1y6ZwHICC6IcbZwjelSSG8YnuwnhEuXDuzKZ9p1qaeldcNeWuW26xjRTDI4JXM7UIiaReS/MW&#10;jyoqhXirdNTA+prKkh17Djc1Rdds3DlrxjgYkG7dvefUsdbSKt+Pv3H//HmLx06YsnRMdV1tVVkp&#10;IwiUlJEPHz6972SitrTsk/d9YuKEKaKr3eu2AkgaTmZYpshOKVTQVOW0K8BnVDPZH/GHSJBKMole&#10;QvRmNLMsVFJWMXBM/aDOaLSnN9bY2vXq6q0nzl+sK+HhS+IYCthwSoWiCJFJDjEBpbgMu2QVRiCs&#10;cLwrEU/7AHIgWllLgMUSyzCRiLJ57YG0rE6uKq0OihwZpy0ikbEE2BXoEuKbs2gL5EV4gBgjQDCW&#10;LsXDHj/GCRYrugOKxQmCixMDWxsu4kP7YXmjqHCGGTFqwFe+cM+sOXPhuQv3V2CCuuEksKJJMpSY&#10;K0ROGnfLxu1bE0nIi/qrKgrKwh6oBRg4sGDNspYKWSGOE8OUhY0sUfRISXjfNG/fecItCDdedV1P&#10;76UjRw6wVMztc7mCrt7O9vfW7PjuT14+cvCSnKFUXe9P9Q0Kud0s6w2Lif4ukktSgsDAkDltXmhR&#10;dx3cv2XTxarqwLyZo0pLRF3qo5D7kyl69pVNHcnMkslT5kwf069FClw2iFGWyYiMIEkq6STJIjFc&#10;cFbNUQq9rxdyHoP8knsyd8+yXZwHYLuAx4MtcsxfoGAAzyV7dyx4fC7Qiww5FVt35MKJ833ltaEv&#10;/virV119xYRBdYqUMY3EL59a2d8XKyuvrqqqv/OOW7rbO9AEBkLBK5cvnTVl4q7920+fOM+K/NTR&#10;RWAqwVMCJi0uL1deWjZn+qy5U6eNGjtu8YJ5SxfOWzx/1k3XLb/xuuVgsxw/cbynt3/X7j1/eO75&#10;rZs3d3V2orf0+n21dXUer7evt/fA3r0XLl4KFxTW1dXkdBPZYCnnlkdePtx5Jv/qv6oCORlR7icW&#10;APgDJ5ZMRn7qd0/LigpMJBqNHTl6/O2V7/z617/+7ne+8/JLL734hz/gO2LY0KFut9sBlxkn7+8v&#10;iYz+EtvlzbdW7dq1G0BLdVUlPhTfWQKsyHHQU/aGDRs72tsT8Vikv7+wpPRTn/nc5z//uXvuvWvt&#10;+o1d7e0DBtVPGD/WgYEcmqqz4n/VdufflK/AX1mBPOzyVxYu/7Z8BfIVyFcgX4F/+go4XVuWLp3r&#10;ZByetCNFR4ejp+M2yyBGmqcU89VX3+zv7cJ8PxJJujsTW/a37j7e89QLZ45fYLesbXzq11taTjXx&#10;hvmZ62snV1l1Na6GltbmbhlOJw/OGj6wZlA6FdV6ozsPNAd87Le/cqtE2ikdchOLKyzS2EAiCrsO&#10;OJGG3ERxWjMV0t3aY3T3YzZ+YF936NQRubtLLHaX2paPIanRw4e+8Pq7pqxs23rs3dW7Jdk9dsjg&#10;0uJAbQ03aihZUZRwuxO85yJBJqHI2HHgbMYWho66si/B/fy1vQdOdyFEZ/q0wsEDAz19iWCBeOPS&#10;quGjA5oe4cmkVzRoBKwYpkigxeconXQJ+ETNcXK1edLgaCZsGyxDCgQyWEBXSHdStuL2iS++sgOx&#10;T8sXzgnV1BGZ9mz0MAxy8Roal9sWYmPQr8OtJNv7ZtUrWXfWrFMroo9kLexHco3t+ckv9/z0F29d&#10;ON+Ja/TPPjyrwG96eEcawtvuDAg3oQ6KkV3pnhDVC7kK66GHDhkRClfs2HcIhiFtfWwiwb711hZJ&#10;ytw9d+y84WUeqWGQq4ul0qwdC6dVKmWGiwpffu/k8bb0kJGjVsyQS4zTVYrpThq2keF5gUHwhQsN&#10;RpTlaTQLFuMhXIWa5YPvLSQtgmKKJulnEwE7URLyDK3wWYR2+lI3wKCuPtNfLE6cM7JLNSwXDFMH&#10;epmABucRsQDhR5SYtl0pQA+U3yPRgpUq4/gywVuckaHlCWlkKRGadOxox6rVG8HFv2X6SK+liyqg&#10;EczU4nONqKJ6gkWSonA0x1OMndICpIePpRgDBsaEwLAg0kfSCZ/fr5FsS//5XZf6BJEaMbKytxPp&#10;HvzTP7q3osjlEwy/INF62pKSAqn7XESyp6ugJCz1ZxiRH1xUuHXrISVp79p1bmBN6YCh4aTSY3B9&#10;NqdyvAchRxZITjJMR2DHK6Y02qDCn/3yrxMS8pOtjQf2v/Tm+g07Lmzc2tx4KVPrGtfcGPvuE2/3&#10;9UpjppZcd+vk/gTZ1JRE3NekKaMM5axYKsrRNPQBAjVtzarj3/ru73ZsOefhma/cOXIojBlMf5Qc&#10;w5ADMrHk6+v2Abq4fY5/UBXrUywS0U+En4XoygAMhZhmiaABOWVswm2ThgnRDy2brGIwqsHC9UGD&#10;JMqkbATbGgSNO7wlHHMdEq9TkcUV1XhT8O4/2fHUygOrDrRWD5+hhYbHdX7bpc4Ne44lEpkvPTjr&#10;phUjxEybSkiFhXxnS/8bb25XZaOjteHtd16BrS8nSKA1yVJs/hVTXQw/YsjYVaveTUuRq+YOsi2F&#10;YzRgR7aeABpF2p0M3SUwPSTdKYj4VXKLXGX9oOd+91x3dxRx26QlC4w2ZnjJg7dOfujOWffePPvK&#10;uSOumjNu8vAQEpQO7Dq0Y8vmQTWDB9QM1GS4XMD2RWVYxwomk8IxzsH8wjHcdeyaHU5V1pTXSbXP&#10;/oRazGHH5G/5CvyVFTAUxKlhjGJ4QUMIZ2hO4H7xqyef+tXPtm/fFE+2ffvb33xv1cqjR/Y3Xbqk&#10;62kIf5KJeGtLUzVct+oHgzYnxTFKWcCblg3GCngxZta3JW1bgGQTDI0EIiS1UVgyTmW4m7q1ZdPe&#10;r37pkV3bN509d/Laq5fii8c203I6s2Xr1qd/98utmzbAZLqqtuyhhz/y8EO3T5w8AN7xTS3nXn75&#10;DRh5337nNdU1pSDkmBo+C9y4D+3m+1cWKv+2fAWyFQDskp2vyN/yFchXIF+BfAXyFchX4D9X4P3v&#10;RyfwMvsXxxsVyAs8WnAFGY+kw0W+Ne9u/NSnPop4Sn/AffOVi/YfOHr0QjOcJggVCb+QXyCTlhpS&#10;6Z87umbF0lq/x3+ys+fbT6xr7rWvmD75c/MHV9bVpTJpYCWv7TiPzOA3Xv4q7/dR7kwqY6UiybBX&#10;dLt8/b3yiQPHDx+/cL6hoy+SjkRwSWpDC+PYstKgJ6DXZErLgvNmzS0rLHjiN0/HYumg35PJKJA0&#10;3HX38huXzfYVKiTfAw+XdFKBeigoVvX0ivc/8OWWln6G4nQLAUMkXEEe/fytV0ytqa4dcOn8JYJM&#10;lJSXij6vprYDF3F4AI4gBne0cY4bhkMOz0pNIG54Py/G8cjAJTiukRE6BD+VRMa+8c4fR/qNH3z7&#10;kVFjh4aZs860qKOrd9RDsDQBiuXUlQTPwJl4xJKzgTzZ5xybWd3wM1bEuNQnfvJTv+nq6oGfxSOf&#10;eXjWbK6ioIg2GENHjAuf0iTbe8KSZUZx0d5Cl6eo6WyMEkIlNfXPPrvhB4//VHSELjJIIJOGVD98&#10;+/zainBG7vdYJOsjEH5TiNbBptMc/fVfrt7TYH3k5luuvkIPmppbRW3Bg8+wcEm13UDCKAqJPIxF&#10;CBotOOwSuBVAoAJ+ia6he+fojAwFk6fcFfA1t8fOdppf+tmr8C647/6J19y+lKJUTo9fOmOcOHpi&#10;xbwFwZCHpBDB1GWJGTHgNWl3LBIPGsPXbzqoJdu8bm7goPqygeOjRPHZU6cf+vijokX85Mb5Vazl&#10;1iI8Q/EcayRTZsivamYiEg25S2lSJHWVEyBiAkjFW8m0hKBVnhIFf49FZUzzlW0nN/elFy6ccOtV&#10;M46cPAeLg1uvXWQT3bzgivf1FRQH04m4Y5cL10nb5EV47jKS5uOIwr27Lj7w2W8ipOnfHr1y/jUT&#10;GLcsJ9sQyUQoAcbmBd6FV1pkEsoCoXBIst+YMf8R06TwJGaVgwXuAQPL9m45wjIQHRCqpGD4TJk9&#10;/KH7l1TWl585x33svodZ23z1158ZMMg0WUaV+jFKE70Dvv/DJ9dvOVlU6Fs0vezmxTMKSa4vnhSr&#10;hydj0m9+98zuI90zB4jf/ex9iUwKZkm0AzRAHwTGCuJjVcpBA1UnUdssBsRgASOkEA4ESlE25trB&#10;HtzZYxmjOgtJwKjGcXixUklwfMLRJFNYWP7Q1546eKkfcruCAn9FbeVVS+a/+d7Ksxd6br9t3AN3&#10;X6dZ8OyU2CKvkdJsu27ZiodSaRUT74UVofqhtVdfufiHP3yyuwN9I+RlHGkxsWjf6PGVz33vZifa&#10;DHAY1sKpoO4gP/howJl8uaVmaNbbFyPlvvTHv/yrnq7YS099ORBwhQpcPGKlUoi4RnQLaxoEQ+Oo&#10;VJNJ4+nXN7/08rqS8tqvfOkbc5fOVJyjzkKuOAhD2S3FKqEl5vC2HLPKIVVlH1wmWpF/Jvko/yWQ&#10;r8B/twJAQQgTfBdIDXUMZCDpjszn89s2bEpl4hwDdyV77Pia0aOGDxlcNWX8xJLKSU8/88zPf/qk&#10;qqj//vgPlyxYCn4K7xYAuGAhspJ2uby2LWmazQNSJ2gT2XUkZEQgdjpZRem0fPFC45e+9Fhzw3lf&#10;yK8oyUWLl2qqeerkiVgUZ4IUloZV8AV9P3r8azNmXnHx4snNW4+dPXty9XvbsEXLViz71jcfc7n8&#10;QMMpuH3BrT0frP7f3dP51/31FfgAZsEDuErnRUZ/fSnz78xXIF+BfAXyFfgnrkDWpy+bapKdL36/&#10;VwGn2gB4IaIvp4Vt21bv379HdIvf+uYDt145fshAj86p4TDT1ZMGpOBhzWtXzL9j4ZS5EwZpRL8a&#10;T5eUhC3Z2HuoMaPI8yeXEUG+I9IzZMDgExcvdbTF1m8/5CLEtg6Z1ARDInrbe84fP/3cS5uffXHn&#10;iVNwy01lUnrIA9DBXYSUYq9dEWIrgrwFN47+dEvDua3b9utSZsig8PLFYw1b6o2aZ861lNd6ho8a&#10;IojeaEdaTbLV1RPkmP3759/Ztu0Q1PGKlCos8ixYMOyj98+ZPWWkB1lEUIu4wBCHckRW5BRsfjmW&#10;cWbLs1CIc3fCjnNXrB9M2+TY2uhdnSdNhCULblU2cTn9yhu7Eec0dnT95OmTSLUFtG5McjrqLUdu&#10;k3Vlzco9nNY3B7a8X2b8q1jh/fvOP/7b9Ru3H47HJV2zV7/zwwH1ZiCcZMyEJsUwXUqAuADyggXJ&#10;iksorm9t6GNtPlRQduHcie//6JlVK9cjYJdQU2CiL5409FM3zxlYzGXSfYUEfF5JtKe43Occ7IZJ&#10;6Nru480N3erQ+vrhtYRomzAHdi72aZ3CDredeVeK0my4rmb5EUCHnBTirAEr5nqRPcTSTvSQrFOg&#10;UeB9ukZsP3JWMYi5V8wYUjOCZMpXrjzx6Nd+d+pCYvOes5OGTg4WDKQoj89f39MeivUVUkTl715Z&#10;+/ivV+3c17ptf/OGvWd/8Zs33161prQ42AXRiqzMHFRa6uW9HjgW88JIAAD/9ElEQVQiSyR8X9we&#10;JdnncglisMASvBLBJ1h3Qgw1GITMu9sopi0uUf5wJhRSKPfJ9t63D12QbO1rn7tl+MgRQweXjRpe&#10;gR5HkrqcFGg7zrvJTBo0DYrziLzH090WQXKxYVZ0dGWefv2tjq5oRZX7cw8/gByoRNrmGY9bDMFU&#10;BybQpq5hzpgR6FRc7u6P6Yrxwhu7aMa6+obFn7n/1o8/cP2YIb6p4yvTaqS7IyOIzJKF9V//zIPV&#10;w3wmoQeKqy9dON9yqfvomXO3XrcYSyM4JCUxmup/9oW3Ein7msWTrlowliUNL4PIKrE1mnrxtTe3&#10;7W33C9RtK0ZXDiqhLE1VUhyXHZQA77KjB0OUAlBIgCHEYydhB6Fry8qhnAELVRxrabRtII6atnXK&#10;UhlboW3ZeVBYo9NuhE+DC/ajF3Zg2n3SxCHNnf3xeOz4yVMNjT0DB/i+++X7C6v9hp5w+T2R9niA&#10;F5WYtWrtDkWWvvvYx667ctL1K2YOrg9PGloS8gbi0bZEX9TvpaZOq/jM3XOKwo4/LgZNFv9xoCIH&#10;c8EhY/OZTF88bgXd0K2V7t5x6J3VeyGee+DBRd4Az/EYY5plwm5bkjMJw5BMK+kNl9Fsuqq4KK4q&#10;hw6d3LRtdXlJUc3AOpEXQelKZ2QRvCaQWUA9c2SA73tnZHl72UM1x+DLz/b/E399/R02zXHUBs8F&#10;UCLII85XBGnu27v36KHDZRWFYyfUX3/Dogfuu2PJsgWDB9eB+SilIkPrSwDRHD12fPv2jT2RpvIy&#10;P0NpoivkBELDzsqxaAEHBYFcrAQbddFlmiSw9axvtJlJJ7/4pccgNZ29YOqw4YObGptPHD/R0gwj&#10;80RpeeG0GeNuuOnar3310Xvuvq2icsArr6588jcvvfP22nOnmgYMHnTVNdc8+OC9hQVlFqSYlIPj&#10;gHcA7/C/Q43yH5GvwAcVyIuM8oMhX4F8BfIVyFcgX4G/VAGHPg1+S5aT71xVOmwXAnwCguWQn8PF&#10;elOr17174tgZwzSuWrFsaJ3I0P4RYwYIXtfmLafA4ncScSxrUE3B8LpAZ6STJyTO5/f5So41xi42&#10;tSvp/roy16hho1IaASuQ4+e7DZ3cvufEpk0HNq7fs3bdnrdXH1m7+UJzY09BSJg1ufLmFdNmT6pf&#10;OnvCktmTpowbMXPK6AXzJk6bMmzR+Jqk2pNIWpquz5kz/JO3Xzlp1IjDZy50dsqGoa1YMqqsLARy&#10;RmF5HX5ds/bdb3736WPHLsmqNWRQ9de/8ODddy6bOm7o2KFDGR6qBB0WEi6fVxAdkQr6T3+4wEB6&#10;cy75BRiUA0Ohp3VsYEkHYciJsC4n82TjYAiHw00BtHDDVPjl13Zm0qo/6Jo6fixLdTtEmVzPefme&#10;7TxzTWAuW+YykuM8k5EyL6/et/LNU/GkHY1Ji5ZMWbB4Om1nKCYOSMZU4TkjYkYffjMMD2IHochE&#10;QVHJxXMXvvz93734yt6zp7t10wiH+RtWzJs2tGLxjNHjRg+OpxMeTaO8fsrQJDhisDTnXOvblEe8&#10;1BY/cikGp4CF00tdsFo1sQ54hSPTAOySdX4EPcHJv4A2KmeoDNgFvqzIIIJ7Cnp7JFjBU9apExbI&#10;cqebE63tHcfOXBJFprOt/UdPvCohQdswujq6b75uSSDkAn9HkdWGprOrt+wUWPK5l1erGlEYZpJx&#10;JZlQWJFNpfTWrs5MQsnEUvPGDPfSlp9SHEwHQUe6ZUkpF7gUChFNJCVKMFjeUMlkpO/NTdtOXWo9&#10;1xYRLS1jsBldf2nTPp0SVtwwc+HsGQSh2RZ8ZCxVjgkg/FjQgvlgV4zxICBliWKljBNdzPGcZFHf&#10;+MGTmzcc5HnqMw/dUVNToVmpwrBHinehzwKRx3HEdAKYNCAbgG/chbWdbb2vvX3U7WHvuuOmUSMG&#10;AvMorSqurC6ePmHSrHGjls+rnzl9siskWFy6twfT2iFEGh0/ehG41dVLR3s8blVXgKG1t2qvvb0l&#10;EdcWzBo5cvgAU5eSnfHensyLm/es2XCsptx/47whK+ZO6W5sLCgsMSiZspFA5OB9TsCSw7fKphcB&#10;iHGcdHMp0FlwIwcaOlnMMM0FGuNYtzjxJ9nn8TiispKsFgaCuw4e27jv4oiB4a8/fP+0ScOApB09&#10;0ThwcMFDdy8dMri6ubGZ47ywdWJdIhKsjhy98O4aGBjZX/3MxwaOGq2pGcMi/UHvlClTFl8xdcWi&#10;GXOnj1u+ZGx5XQ1jyrlPcsYVwEmMn+wKSWnNW1kFC99EKn3hQuu3fvA83JGqBxTdccc8OEalIglN&#10;VuANJMAiiGNED68p4PIwmZQRKqqaOGZkNCOfO9W498CeYcMnVFaUCrwIig0ip2RZYjkONLashXP2&#10;Yy+nll9GXvLeFvlvvr+lAjhtZscUji6H8IikLUWVGhsajh4+MnHKqK9+5bNzZk/nXTjWZN2UpWTU&#10;5QkIom/4kFqW50+cuHj86Pl16zcePHyqPxJX5HQyhaPD9HkBsCJWDkcpRHCIS3cgbEEQcBy3trb/&#10;8uc/Kygq/vfHv7l40dTWtsay8oLlK+Z+7P6b77rz9uUrFo0bN9YXDGlq4te/efaJn/y6q6N3+Igh&#10;N91y/Te+9Y1FC+e7RB9ILhaS9oAuO5ol5/a3bH7+vfkKfNgK5GGXD1ux/OvzFchXIF+BfAX+dSrg&#10;kDKysAv+cbJCnEdoyFm0dArSWdasW/3Ub54hGcRYko8+dks8dszvyvjKPVK0dcfOc5AYGLLR095X&#10;W2BWl/E+zihwCXLK9nMhr86fudR8qlu66c7ZrT0SbYo//M2bAZ84rKZi0qBBIkvEkqqSVIs9wsgq&#10;9/IrBt1//bxbly0sD/NI360scJUhE0aLh2gFLiKCEnPz9syx1SsWDb9txdhRdZzfz9Mc5fPE1u6C&#10;44l970duKygsjaLLTervrtn7459s6O3VYvHU5AkDnnzii1VVrMcXob0xlc0AiQBhg2EhjUqhqzSU&#10;lJpJEqbK5HpFgA1Z1MSR/6AQzgW30zpmkYjs9fdlOgGYH3Q8kfR6CxlX8HfPvpNJalCazL3iCpLs&#10;yrFkHJpL1oQ1x5eBAeplzOV92MUJlMHSxcKgv2rfgVPxRGrFsmnf/Na9JHdRo/vAXhFZEgGg0Pqk&#10;EyksiOE8Rka41CP8/DdvPPGbbRfO9IbD7NjhwUUTa79879Wjan0jK8UKkWCkiCjHCDeShjNEpl/D&#10;u3TYfYCyYVE+d1dvct/5GJJ0ls+pcREW78Qzw8hHhwGjA7ugl3fsMHKdMlY9F0jsZPgomoz+1tYU&#10;kD9IhgU/wSVyLo9QGuJ60umezuS2nWd27jkPBpHLxwOK41xsV6rvN8+vfO6VjW+8t3vV2iOHDjas&#10;XXcobRAmY/zk2/d+75v3f/qR26ePCm3aczbSlU6mMx5BvHr8UAqAi2mkOa/lL4vrTClnpgwhSdOK&#10;zxclhaPJxNNHjrx08MQ5nWpW9GbN2tQcaZeVpmj6VEt3eUnBt756c3F1KBFpYTnJtjMeH2UakmWk&#10;TUK1CQNrRTAMVDzxmFIxuD7RnXzyxQMb1h0IFri++sV75y6YIbiR1eqLdamiq9TQOAUyJsYWBHi7&#10;KLpKiJ5AQkrWDJ5yoaHpwoVOjjdnzZ1uG72q2mNE2ouL9IqKQGGRGAx7NKnHULuqq4tNUl23ZvOJ&#10;Y80fv+uaQYOHcMjhpgTOgmrIv3PvrmTKHjosVFsomBS35p3jP3pt+4lzLdjnE0cWfuKu6wzdoTWZ&#10;eg/DAFVB8rbuOLQ4EBiYSDRSsCFfyCJ6uSxo3EAywUDFPmWy49TZj46ni/PzMt2q1wywwXBTQv7D&#10;6+u7ksTyZSOumDtu2JwxYwaWrlg6atGsoeNmDmM5Df7VJKkIgs65ivraM2pKWLPxIMhQJy6cmjdj&#10;oG1HA0KCMVU11RsIkchsqap0C0zMSHQiSjwbup0VFmWDq3NHESsGaZOPp2HH4+loa33lndNewXri&#10;u4+FSwAuAjqxRHSdlmxqSKNKqHLc7ReUDChNcHOCT0Vi8vg6d8DcuvnMwcM7q0pLSkpgRhRgmAxo&#10;Zwwrgpfn2Lvkbv+BkP6Ha9W/ztk8v6X/sxVAfnPWyJlUIG9z0qApkSc9XuG5555NJuOLF473B4sh&#10;pTSNjMOG4RCR5sDuFB2fPGngkoVjCcaEi3l7W/eObVveefud11556ez5BpfHX1pSCTswkAsV4L/A&#10;noEQQ7xkGDhHrV7zXizWP3R4df3ggTOuGHfllbPGj6spKHIyjXCYpJH6ZmUuXez8xte/DwLOj370&#10;w89//pHpU+awvIijHrJKzBkwLIciIMkIHlJ55+n/2fGQX9r/swKAXfJQ3/+zSvkX5CuQr0C+AvkK&#10;/EtWwCG3/If9WZbx4oAvvRFJlqmf/eLpr37xGwoELCb5b997mKKBp3g8pdVS0q6tHfjLn936ja8s&#10;Q/wrmqvxQ2qBIyTTqZhKpnRF5o3aQYMojnQDX0mZoAy8s2EjjCkQBH3/zdc8ePct3/zUR+9dNvWe&#10;ayZ+4eOLHvjYtcg3CYWDpxoa0A9jsi6dkdKZhMfHsjyZSCJCh3R7PDoMHZB6BHqKGEKbldLADkgz&#10;JDxgzJCPxXqv3rp18fWP/eBHq2TNrB9U8OSPHvv6Fx9RdZiXmJxYwjM8bxIutyCKCCACAQJJSmDw&#10;KPBS4Vl/Fl8AN+Ay5pKtiePwkiMB5dCTy5jL+8ME8hmSNjLJhCgSHp83nlATkRh0ILmXAqjJMhBy&#10;JJdc8/mB6wR+d+Ad5znVrigpQm4LGlNv2AsPGpoj0rEOTcsAEsEVtG6iz6YEL0eyfH8y/dXv/OS9&#10;tWfhlTNnft0n7l7x8N1IlVmu2bJI2j6fH1ftkgyoBRfxhqMe4kIer8syoKVyenFknaITh6FjSREM&#10;QXItapbR8v4t27lfvmRy0BYHdsFaOGk4qBL+haYDr1UzciKWgBgnE4vU15X/4LP3LJo9vaa60LBl&#10;VVNvvOXmtAQ6Eb11yxlEMgHwScSkVCwJ6Vl5VQl6jWuvmz1i3IhoLNJ8oSlYXHbV9UtgcSBgYwmY&#10;iWgwhOnv6ztz6tKRo8c4O6nDRJbQ+qE50rytne3PvrfrwsVWjaCwiXPnTP7cp2/H3kSXDxTMxQst&#10;HT2xroTc1+/3YH2DOnxwbcwqp+EYYsKYAWIrHhQJw+Vzh8L+3ktNT72w4YXfv23a+iOP3FkzqGLH&#10;1o3tjVFT1oKlBcECL8xfOCzciW4FycaJBjEUxSVUAmQM+ngHn0RgEwODGDjVksFyIRpTevpSsbRj&#10;Qu0trqFZX09HN23wPX1xeBO19vSUVterTk6URAKccJUwtICY14pSPyx1LjU2rtl7TNbUmVPqH7xl&#10;+dJFizMpWNIKAZEUaFFwCVljZuQ7AUnJqWacnYJDlQRMBqcaByzFwMOfIJzj0HllnbEvw6nvH+AO&#10;jStYHOjv6333nbXbj/RUl9DLls1KGSzR280Ei0ZMHhOsHawn5d7uBJZGm3Ky19TTit9FDx1Ws3jB&#10;aJeLa25p1dLxgjCfTmqix42KMqSSjHfJ6Tj8RF1BdxZzwQkEww9xLlmvGczv46AwpViqjzZ0b0FY&#10;5IH4aaWVBQMHDpYSiqXaLji1wILaOfoot8fr84d0VcZQoah0JhmDi00oHJgzceyCRSP7uxJf/srX&#10;brvjgbdffxvIJOfkZwOH+tNTd46e9r7y6F/y1J7f6L+9AoA6nOkI0/GZZ4FzMFRrW/uuHXtweon0&#10;yvE4jj58/SErWlcUGI0l4d5EWDFwZGRVLq+pfeyLX9y1842nnv7WzbddNWP25GBhcPf2rY9+7jNP&#10;P/M8GGME6HkuSjclJ87Psvr7IuXllddcewMyoU+fPGWZSLJHniB8jnw8V4TsM13NuD1hjhMPHz0s&#10;ZfSB9QOWLlsQj0mAYR1bLpy7gZ47JkfZEzsoZhnpb69Afgn5CnzYCuS9XT5sxfKvz1cgX4F8BfIV&#10;+JeoAK4p33fdwwOHqI9uEj95wf3s7//wm18+gblmpC3cc99N864Yy3CwNEmbGT0lJ/1+X0Ggqqqs&#10;atPGfbGIMm/aqMoyd8DLQ5BhEYYs0R5b2LD3UGtMufOWazpaEq+u3Agp+ydvXDpscB2rxMJus66S&#10;G1brK3XTVT7wKCSa0ov8oleQPJxOaimoFThCtw0ZtiUCOls1IepJDRE7hu6GrkmRXASRShgbD3VX&#10;VpcumDX/7dVbnv39Bimp1A70jxxR9OsnvlQbcLu8ZEHQiCUR6BPlWRVCDzWZsS2dF2A3iJwanRdZ&#10;x/dWly6jINnr1WwiSg5+wKUsHExzSMQH0+kO44AWRcxtMrDUTZmnzjQ1tfS2NrRZHDtxbGGOG+Pc&#10;nQjPbEfo/MiSZy4z1rPuL86FMYVwIF0WujqoC2fPdfT2333n7PONJwcOHKdKvED5bMsNNQfm88WC&#10;wp5u6s33Tm3beNLjsh+7a8EdS64oFNgCKhlQErwao9R+HtIkQsGEKwMbEjljyybvLzDgfWFBiAJH&#10;Aht1bOlNbdjXXF5SMntSgWhbEBmhObcoRHVQhEmDzpANG84a3FwmKsDlxUlhAviQkXSE10ClBSUI&#10;C79GVIk2dbPb5PqnjJleVV63a//R0qryZTdPDgZlg4gPqGeXLh1x942zqmtLFs+f8NDdV121aMKy&#10;OxeMnziKwNqyelHI2Q81lXWxWLzxUofA8WOGDUSO1e+2ndjcGt3VFutn3HWldZ1J8g+HTmxpa11z&#10;oTWmGzOXTrn3gRVTZ05e8ZFrx4yo2bBt59nzraAtQRNn0Uw80zpnUh1MbWxSIWlZycRZHkMmKnpD&#10;CsyAKVcmaRcUD6RN369+t+n3L6zlXZ4Ro0fNmV//ne///L0Nx9du2FJYWBUSwvGIBUaJLwznFOB6&#10;suDiKdstpU3OW9DZLMGfqLmhS7et2VNqg4VMpPck4o6AALpZGqPXzKhgu4Dw4faxmh1XU+ohvLyp&#10;6/YrF0g6JqVNzeS37Njyxhv7iko9V86ZgMNmx44zpy7Gxw8ZfMfCWaEC97QRdT39yQI/mVL6IOzS&#10;YfHjmGNCW5SlIQEehKFJ9k4QkoPqZTFDB20BNENBjsTItKjTPNo6JCAZ+EnhV5dGu9pk8dl3NmzY&#10;0Ros8l913cTFS5Yociya6fX5labmU6Vek/TCDagf0SokrXtFT4+U8RcWk2RYSnVt3X127uzhU6YP&#10;Bg7r8SUVHGwqaE2AM13uUMCye7QUjmJXljSHiXwbhjg4CBx8yCQRthsurE4kta6G5Cvr9p461V5R&#10;4Z45dVJxsU4gLEZOwtJF4CCIc4KtYaYrcCKQV/S6osfjC3FyJglsZeHMYRmdbmxpaTzffvbCIa/b&#10;Hj6sHkMSB9r7h+dl2s8H5+78bP+/xNfY/9pGwrsrK9ujwfVLJJK/feqZnz/xxNtvvWVY2ojRVdde&#10;PZl3qYaRoUgekAwkdAztTiW6SUplObemq/iCQKp8OOyeOnnM0qUzr712eXckcubUmfb2S0OH11VW&#10;wC/cyUQHkwVHisfrdigvZnLN6jU+P71k6QxAkTj5ZKQukoTTOb5eVKjqYAhmW4ktW452d3XdcceN&#10;QZyAHDNvR1JkmaamwpwLKk8nCg4o8/9aYfILzlfgz1cgLzLKj4x8BfIVyFcgX4F8Bf5CBRzUJSuA&#10;uWzJgP7N0Sa89OqrP/nB96HHwdUc/nT82PE5cyeGgn6BaFUzmreowCSoaG+vKAonjja0NMV0uXtI&#10;TXlAlBCWy7oKXW4PZBqbt+5J2HZ5Tenug4ePn2geMqDo1hXL/BxgDSMpdfn9AdKEVsKiOSdaU5c1&#10;CrOKKrKa0cCawG9wJcnosqUoSNIlCQ7psT4vn9EsghfS8LJl+M6uji2HekpKy8Jhz1PPvxjvVxYv&#10;H/aTr3920ZyJFAgG/rBh9KlQ5yB32S/E4x0ur5chAratWDAIwUo4bFj4daBpRS6MEzTruGM48IgD&#10;ikAYlAVbALvkMJfc5Hk27oiwNRW8EhlXupwruGDy5Iyhnz3TEYn333D1BAdywX9Oz5mdbM+hOLmk&#10;bmc+/33lR/aBoqCZZl58aWNLd8ctN68YOX5kIKijsD5fgDRsVWNAtWA4AYSK/Qcav/fjF5BItHTh&#10;hEXzx6cUQ1fTFEtZLLx1NB6cHUqnDdaUTQAFClpRlw9YVUTWBZ5lAIWpOglRlmpvPtgO0dDS2dUC&#10;3E+y3i54g7NuJoOZVcybYrUc/lKWt+DUIhuH42wMEBe09IaqwOgEJBh4wgi020/2woHWCuuWZ9XW&#10;/X6/5xOfuLFuVO3yhcOvXD5zRP3AmuphUybMqCopCIXdouiRSTMYKDVTPYwt8lhXXSVdvr17TzY1&#10;dg6urVk0vr6rL/3m3mNQpcDEB942V5SXdCRjb51ua+5LIs0qVBL49EN3jJs5rqq8tKTQD9LN7Onj&#10;9x45A/ArnlLgJKmm1Y/esRzVT6dTyH6GSS1FGvBzwfhSJE30+vCBlkF3tfZ/8wfPYV8PGzdmzuwZ&#10;v/r1082NwGggKeA2b9yzav0WmmVKQy5/EA2MLGdS2dEA3Q35/V+99e9P/KG5ETHVTKQ/fqmlccTg&#10;8oo6j6ECMoC4ysOSHvgPsXzQFiWDNmy0X3R41Xv7AbFF46mFi2eaCFEK+n/wwyd7+uU5k0snThiN&#10;ieoDO3eebYgX+3xv7ti1Zucxn2hMGVnZ2dVeXFas6T0ApLLhVw64cJlGlaVegY5EUaD0ODwkZwUp&#10;BvQb5wFJaY7/bjbKPGdpmzVIxttPNUdfeGuPaekfu2/W3XfeqsRawiVuJxZeJ0IuNyl61f4Ot68I&#10;oUKQY8H/111SmOiKsjT1h9fWnz3ddf3yEdNnTDBVCe4RwN38gl+PpwCPysmYqktgHFEW0DwncSkr&#10;bcqSpxwVIyyKvEnZevfddd/66UsHDnaylHTLzQtmzZimpjvBcuEFGuIyYKBOXpaTjUYAFcUo9AQD&#10;CCaL9LTxgi8YFkxDnTt7+fJ5s0NF4uaNh3fvPTRl4oSSkgpdM2n2fevQ/0xwycMu+W++v6kCOSIZ&#10;Sfb3R1997a1f/fwnPT1dtXU18xdN/+hHbxw6bIRN8GAQOlAomYFnmGWDWyewXMD5QnFO96yqaTwP&#10;AWUZWHBggY0YPuzEyTMNF5vWrVn/zDMvNbe2TZ48Ea7hqRQsogW46h46fGjrlq1en3jjDUuzMjmc&#10;WPCfaBowbYHM0IG+S0uGHTl+sKWxLy3JU6dMNwzYwxhIVXO+qrOUF3xp47sUD/J0r79p7+ff/OEr&#10;kIddPnzN8u/IVyBfgXwF8hX416gALssQCoKEBVXTGYaHAQhIze+t3fK1R78MVGLUyLHlZaVtzU0I&#10;dUV7vnTGGMoOZ1QuECwiZbAL3D6+ZFTt6NfXbGxoS5RBRTJ8KGAOiwtkpMS5hsirm46Ysn7/bfe9&#10;8erbimJ8/ob5ZeWYl+vntKaAEGOJbkNrczFJRMECeEHTz9qGG36qatQ0kjRhoI/E/D7FcRQ0HoKg&#10;pUQCgghSiMTIQMkAQ/XEejPr9jdFevq379gPf83CUu/3v3SLGJAtKsaLsOTsZ2iZtpOAJmzNEpkA&#10;pUGLJDnTiw4h23IuU3PIArww3vcczZrpZi93sygJUn5ypqQ55CWbIgOnUIJ2rpAR7sNyApJ/raG1&#10;A//w6tpEVLFYdd4SXAeTqpJmWNB+YJhiwMIlR5XJSi6ysFbOuhf/ioaUbHn++cOZdGrKlOkDa4cV&#10;FPmbz7R9/gsv/f4PuyrKBxWVj7V8gZZo+vnXdl9s6JxQIXzmmhnFHmS8REp5LcRpdjrC02jwweJB&#10;mjeSenkTOBYtIHwDBAfey0ATRGFSVRBtlu7sy2w40JJOS3MnhSFt4sCRd2AfeOySDO3C3Cxad6hg&#10;eK8bghcIbHCND+mKqVqqRakMj6aYDQU744bfAz0U2C4MUlDh85JOMG2diV37jwULvffed3U600yx&#10;Eb/bl4o3s3pcpOMq+Dh6N+dNeASBkLq9Zp9H1EhbMzSN5r2NLT1791+sGlhsW+Lr23ciKRVoWJzi&#10;SoaOYQqHrTrV2B7rptx8StZGTghfu3yoW4wLWieT6XP8d93U5BGl7b3R3kgUKcqP3jsdZJxA2J2t&#10;s2PLArhBlR3oSpIEbzCAVBJLou/6zHf7uyWgTBMnT3jlpdeSCbWqxj10uBgOU4psQUN3+PBJWPYO&#10;qwuIrpJwQRj4F8l7JY37yc/fjETkAQMHLJg/++jxC9F+uaH1zOyJA+H762hiAHvBRMdxbTBpC3Ha&#10;tpzR3KJeXDBw044jCEdXkMVsqYeOXXxn5U4lbT7y8F3BEm+8t1PS7KMne7qTSeRzB9zknBG1RcVh&#10;HBSYSyc4ksjATyeL99mO1TEIIVkoxfHgAccE8jRa5BXMgtNcWhdJ3tOeMS60xw9cuLTj5KXdZ9vW&#10;Hz731q6TG4807rnQ+fa2famUNn5a5YP3LQNzJ5JsgwhPdGm2mSBIzKJL8IMApuhYETnSOiOGIDCD&#10;pd2eX/zqZUmhbr9lESJZoC6yrQzWwDQEikF8vEAzLoTp0oTghFmTQE0wkJDUDcQOBCrOorzxuBrp&#10;jHzi0TcxSMeMLvzyIx9ZOHdOmky6zaTTGhqIxUVoFA5MjEGSwcEJ5xoScUwGQxEelwfAK3Ycy1C6&#10;pQV4vqoiAIjr+ImLx04cnTxpdFFpJdg1MtbPSfTGpzo3tJ6GiQCvvM/Av8Y32f/OVoLlh6+CaF8K&#10;MxAPffI+VVIf/eKnvv7FTyxYPC3g87Ccj3Z4KJhcCBt6hOeCOIuyQKMxhB38A2MYoh98aWiK1sZz&#10;sD0ivD5TVmKRWG+4yNfX23/xQsPOnbsnTZpaXFgi4wzFCocOHdy1c8eMKybPnjXdslPwtYf5lqKm&#10;kecGGNUkk3Alw4m+uty9dceho4dPReLd+IasqKgGzgpMBoinqjrGvZCVwhQJ0qT/ncLkl5qvwJ+v&#10;QB52yY+MfAXyFchXIF+BfAX+fAVgAIIJMsymORNkjmOngyzs2L7zwO5dIElMnTpl394d4Fe7ROaB&#10;j1zFuwJ9be3Hz5w9c/Hcpq27j5897xK9hSWD0sne1rYmU5InDi3zuEGySGu28NTv32noSpUWh5fO&#10;mnvuwqn2zv6wm58wcZCZSSHAV1Uy6I/cblgAUpm0Dp9VwCDgnsTTPV6B5N1uWnA7PaaWNiTV0MCu&#10;Nr0hLzCFWJIMVxbg0rWzu+u9PYcutino3QU3W19fdev1c4YNr8S1brgwZKiZLEKSRTqyBAB0qFlf&#10;XEep8eduDqpyGXBxpumzIInjwYLX43knEebyu7KUFfim0GyQ4UVcQROEl6bEtVt3a5qydPHI0nBp&#10;PNLN0g7tHG9kaAffAWiVW2J26tShAWRpMJQsm6ZqNlzSWzs6+6LRe+689djBjT//3VtnTnSlM2R9&#10;ffmQwQNpl3Hp3IVnnl0Nuc+dM4fWDyh3nFpgA4ySESokXY4CBUKOHEMHsBeBHh0urLjTCEFyc8B/&#10;qFQsxboFg/e8tvY41gFJRmFRANvFMbDhnFFAwxbE1GGSghVzRBsWHHmQgGTDogORRd6igGnCpTaj&#10;JvWwx5NMKV6R7U336XY6HVe2HOjYc/zcxa5+b8AXKLTD5Z6gJ9TffaYo7Bj/WDIlYro26E1FellX&#10;AOsq2LC5NeD+AUAkozNbd5+BY0tff6KxqamnJ+4v8o8YOrw9EgcgWCgEDh7djZWcOWtooIi75eqJ&#10;oyZOSEZ73MFCcG6wZQzDBouKRo2oHzl27OQJY6aOLi4rK6BZmB3AGxike2yACRmKloH3As2ANqLT&#10;hMlv2Haory8DDtClpma063X1ns994pq7P3L1VUunThg+i/UQF8+3RaLp05cuvPLmZr87PWrcuKbz&#10;l0L+ghdX7tQy5oLFC++7/daiEt+egwe7O2NXLhjp94kgblEWwqYcBZmjrgHjhLBZnwsChNryCR39&#10;/adPXjhx+uzmnSe3bNmvalZFqW/OjKHpmDygsrC0oCLRR0f6+3XLWD5zzFXLJokChXQjU4maChRw&#10;tIMUOoMQZJYs/Sx7oDpjyJNRo0hoAtuDIymv4Cu+2ND05Kvrnnz10JEzfY1t8sWm9IWL0a4uubtH&#10;hg2wYdEDBgceuO3qmsFD5HQPy1HBQjekCQR2ffZYyVpKOyBjTmQnCZzP6z1zrPGddw/xAnHX3de7&#10;eZmgM/D3zWKQwISylBqH0AXTYkej6DhJZ/lRucPPIpG1xPX1KZ967BeKZk6dXP341z9fU1eFTzRw&#10;mqBSOVlfFpHMHWFZwV9uqc5qoO3MIkzOS9C/gkxABgLBgC/Y3N59/GQDrHlmzVyctVIiHMwo61Tl&#10;BHPhaMnO/udP/fkK/NUVkCXHmBbO3A1NjatWvgsy2ec+8/FgIMC7XKKAAyeaTYPmKBKop4FY6Kz7&#10;1WWNaZbulbs53lM4RlLJBL5Mx44bffVV86++et6UyWNOnmpsvNhyqaExXBBwi95dezY98+wzsb7k&#10;9TfOHz5ikGkiFi57LkF+HM3jbIZ10QzZJXgKiivw7blr++Gzp5rWrFl96vQFf1AoKizmOBimM6DY&#10;6HpSEILQCv7V255/Y74Cf0UF8rDLX1G0/FvyFchXIF+BfAX+JSoA7TpumCTGzDC6FRig4jIvEU+t&#10;futttHpKJp2O9NTVVj/5/c8PKA/+5lfP/uLJVe+9s3/PzvOHDnfs33uhrzcyZfjISZPmPf/ayjNd&#10;6bZMdMCI4TC6NbTUky8fwuXnoklj5k2d6SXlPcdPI0BzEvpTt8GyKcZjaISMlFuag32GQJCsaROc&#10;AFVIUoVpq25nkrKqMwYXpjwlnBhI22JK8yVsQSws6+2I9MXt7z31xolLEdUGdsPff8eVd98yd9rM&#10;ep/XVpJdyXSPIBhQAmHG3enBbJYw0R+C+SAQtPIXdAc5fMa5ys3+yMUZOdobh+3iMFRyuEwWy3Fo&#10;B2j/NFUhJEl2+4qVjPLcy2uUDDFz5pThwwcXFFWLbpiuyITtzMAr6QRMhXPLzV1GOx4qDm0B5BLJ&#10;4xN37Dxz/nxHGnQOlfr3Hz/bfikGogkMXBsutAWF0MVLLV/75lOaRPsD1FdWjCkMoCPP8DaqY5C6&#10;6ph+wOPDhpoDOgvcgbzQTtZNVuUBDoETpexkgpOMR4jJ1qvrjgucsGxOVSEu2zGVi7VgES99GXaB&#10;YTHLsyChwCcABj8a3FopmvV4GvophXWdutD72Z+u+e17x+vqwqHiYtZTpqT8r6469Mq2S2ca2lHY&#10;3oS0Y8ux0XXDKyoKBZ7iwbdxuzKxDKgftIdUU1GkJ+N52pQUSfYEfYLHQ/DBts7Y/iNtGUQK0/S0&#10;K8Z89J7bCdF19Pw5SVYae/oUlpZs69e/+97tdywqCXOs3uMCh6K7g4ZZDaOp0SgMEESvWFYdHFDn&#10;LQuhvSHhSYnx7DThELxYNjokmgWFPwjwB/FNokiVhilfODBsRHk47Lpm6YxHP3nDqLHDDaVbTsWr&#10;akvmTJ96+uKlc2faYwlIyRhKcF8xZa7oL9JpYdW7W7r7lbrqAXOnTx02ccyzTz8PdG1Qvae+rgIV&#10;vwy7OKADdq2KYaJqCDQn3N7KK6ZOZv3EpeZ23VIc5wWS6u9NdHb2TBs9knfzDe3tr76zJ5ZJjxxQ&#10;eNfy8SWl7v6eHr8b8c2OZoD3heFK5OxiZ8xkc6ayYxCYRkqNe1x+iw9auitNMP0q+9RbW7af7HGH&#10;2br60JCRxQOGFo6eWDV7/uhpM8aOnTBs8riaO6+ZNGbycB36OyXtIGuqnom2iS5MxTuCoKyNdBZz&#10;wceRVBKR4bzv3VV7jxxuHTQ4eM11yykioulJlnbBY5S0ECUO/wiMOvj4YpCBWAb4D0vJOkbl1hQJ&#10;WQTXer7tlVUHTdXWde1iy9khg4a6PXS4UDNhD5PDNy/jSNljLHeYZBfhFNJBYZwXZMFAXdMTGN3F&#10;BeG6yoL1Ww+fPXdpzMihlTV1Tty383E5NyVnx6N0eZHRv8TX2P/aRjIgrBBENJaqKKs6fuLI+bPI&#10;a9uzaPYVNAa1gwfKzlgjWMtOmhbMdymWcYFM+f79spU6XqPrfQhWg1GUA8XbQC010FjChcKSxSt2&#10;7dlz9NDR1atWP/f80+++8148liivDt13z3XhAr8DG5s2Q0Nzh4OKh8uTbqV1KE91nBStYcOGXHv1&#10;PF8w0NDQdPrUmQP7D3o8nhHDhyD8S5Y0j6cQpmVg3Pyv1Sa/4HwF/kwF8rBLfljkK5CvQL4C+Qrk&#10;K/DnK+B0JxasSGlN0zCjboAAgGtDRV35znsgpESj/ejHk7HIjt27nn9lzbHjHYqiVpZ76oeFAn6u&#10;P6I2NUcwQT5/yqRRg4ccPLHvxLG2mxYOrx08RI3GVq4/ZNNsacA3srq6oLR0y85tUcUud1lV9bXZ&#10;4AbQtyHFQJ4wFAkMoYOfAMyFJzwI0EEaBMGzLpai3JwF44a0YoU9Ls2iFIuUk1p7X98nvvNcfwae&#10;JtyEKSOvXTrn7juu87lB7YbjSpIV0I5CF+GwSrKeFpj4doCJy+IeKjd/+J80706rBtghN79+WU/0&#10;x+XKGmpc5sJk04gc+xMOnh+qbPmLSkjW1dbU/sIrWzAnuWjhsJCPUzMKL9imDo9bzP9zFplgKchx&#10;cu2l00hebpzxVwGEIffzL27t6Xau4I8cPaKr6rBhNYvmTov1RyOx5Pbd+06fPqvAi4Yhrr5m7qIB&#10;QbSUKqKiwKsg4Wir0BxQKiUrpsDCHV8Pk2TBcwGShQ8CxJBQdbdqsG53QlbWbD91uDFZWVa+bE5F&#10;kdfDaAAlQIDQHdjFYSVYuuPYwpmyDJSIYllFs8ClMQShxB3k/L7zZy6s39uAedezFzrmjap2e1yG&#10;Sr3y7q6m/lTAJaoIOUXdaWbtxl1XTCwfOGh8pK1V5HjwfRA8Db2SIHhQOxY8ITOD6ViwrFRJ1yjP&#10;xeb+nTuOYkPmTBv+yMc/DiTo1797LpY2QdfJBptDBmWpZqTQrdQOLu7vPOnzhUHw8Ib9BM1qiq1p&#10;FjJYdUsWfRRcdHU4smoaslMFoHioCVhOFK3KCMnmdAVIGekJBUOB0gljRk6ZMOn6G5YMHzbAsJIZ&#10;qd+mODHoschwV2dXdbiuL9ba051S5FT94IqJY0d5vdzjP/3d0aMtwNu++sjD2Ez4qhw8eqC7Oz5x&#10;TPHwIdUO0QhGD46XCuxk8alwBYK9rODyhOUMzKiZKVMnNLf3Hj/cNO2KEY9++nNbtu/q7U1NmTbY&#10;Hwi/+vbas2e7XRz3tY9eVT+0ururG+ZEfi9L6ilDk+F1bOUAtSw2cRn3c2AX26AyjM8L3Ay7MOgv&#10;3Xv02LOrj5cG2ce//dD1181cvHzu5KnTxo8fO2HChLGjR48aPmTk4OLSmhqEMslpjRMICMREF9aX&#10;ZKGFcGrtIIwA67L2Po5SSIGftqt41evrT53oXL5swuThIww25hXdsBMCgwtIXxYBciRJYLs4I9ux&#10;kHEQxWyGkfMXrLllCwXh8pau7oysgHfT0tp/4MTeRdPHQlTld0w/c1BJ7qC8DH1e9pvKQTLZYy4r&#10;zYPDrohArlgkAQC1dPDkVKLnwIFzF5varrxqBS84GdTOcZq1Hc6aWOfZLvkvvr+pAsA5Wlrazp4/&#10;n0zErrlyfktr6/GjJ/cfPTh88CCBM1zuAEygEXmfxQcZkRNgSpUds/8xjC9/o1A8DhZ4vgAHUdWE&#10;oSH4PATnKX+gdMyYkYVFRYqu4Ow5aMighYvmfvyjH6mpK8KJPDuWwdkCOk7jWxpnQkxRwGeXYX2O&#10;uA9TDt7CyZPBSZ0CjueeXQdPnjqxbPlcr7uA4ZDdhmA4fC04nmX5W74Cf7cK5GGXv1up8x+Ur0C+&#10;AvkK5Cvwf6wCmJaGUMO0wDUhIEN35tZp6szpM6veeo2lGS/PenkzHU0qMqGktLoS/v4bp33k+nnz&#10;JgyaPbl6cLH73KWOCxeb2tvarpg+ffPevfGMUT92rNvt/uULq5ub+rDwCfVC/SDBV+ASiMyO4+2R&#10;RLp+8BBvoAIeIaRQpJteWfeYhJ/l/azoTiAaxUD6AwMnEWQFyZSf9lfFLY/MeWTKc6qtj3BzGkN8&#10;/5k3VIIqKnT96Dt33Hf7rJoqn8djKHI3TaYwc+928TRYNITuKCacNBUYYaBfhW7GQU9sWsldFWex&#10;E2diP9s05mjhDpqSQ1eyIdA5oYPT7iEm5jIic/lyGqYuqgEZjtvCmqty4pWVm44cbnMsaDyu9zYc&#10;2rbneLHoGzRkRCLWCykPDczFcXjJXYFfjo6CuAsrqNJIy2ZbWnvPXuiTZRXepd/8woOzh1fMmRCa&#10;O7o82RdlNKIvpsER46PXjJo+FhhP2jIV21SRbowVRrITx/uUFCZRPXAmdVw/snwF8C5gKAAATceu&#10;JQhRUmCBLNvWc+sOtvdboUBg/tSiICJrFOx3AAKI+wUxALO1JgyLGcRqZHEcBSIgE1wLMS7pzUn7&#10;xY271h5oiipKQoF5B7H7bENZYRnlHX2yo6c9Fvvo/VfXjRw0d9HMUydPw8enq0+vdIUqakqRDEwR&#10;GuNiM4kY7WYZSJnAy4cTDdj4DPwmCdJd0NAS2bzlSCAoPv7VhwYMKDp4aMtrr+/l3aymqR6eUKWk&#10;x0t/9PZpQ4ZUE2Y0GKhLxfqQD0LAnjdloBFxFbg1M0GyGcOIMRYLCAaYC8ADpL2iZUc0CLAlFcAT&#10;BjSAO0tStA7eg13cCw2N2hex1V6/m3eJpppMgO3CcRlfgCgtcw8bPv6d93aAyjFr/tLRI6ecOH/p&#10;hz9/SUqYV101Yu6cJe0djS+9uWrjxn0lJdz1V44vLSpwho4FcM3xfwZTxEK9SRBtsDuMzq60N1S4&#10;bf+uJ372uuDmhgyruuf2zzWcPNXc1hrvi8+aWr9p+4GemOzyCjdeNZm3FNPQQmGfy7L6+uMuT8CB&#10;Chm0T8AS4HxyefzSyKaCUEcIyZaVsAt10htRmcefW92fVu+5e/7c+eN9BfDeSRpKH21GCDWGcCta&#10;jduMRNJdmWQU9Cu3F1nPRjLSHQiGIcXCGiP3OQtbgDbiSKaAd5hiqOVM05tvHsD8+cfvuKq2tMoU&#10;DZCkIJjIUsLAo3Ico7NOSBpGHzA/R9/jGPoC7XSQHDhg27bgYj2zpi+ora1q62zs6XE4QEuvnlxd&#10;6yFlbBuQHgcZdY48ZznZVbgMUGZx0NzzzjMAYXtxSqIBaCKF2jQqKwsPHb909uylcRMnVlVVZptM&#10;LMexd3EeOMd0XmTxf+wr6R9qdSlKau9s+8gdt69+b9WsmVPGjRq28u0NUlp66+1N765dD21RyFvK&#10;IgreHTJtKRmXYRv+Abie3RDHhAmKUKCwli2ZpkSSOnK+BEDCTvJROhlvKy4tGj9+yHXXzv/Indde&#10;e92syVMGlZcXYSCbJnSysPbGUQR0HEa6DqADiyM3H1b1eCaZomnoRF2SlC4rr5p5xeS9+w42N7WW&#10;lNaNGzcG0jwgsRzryh05+Vu+An+3CuRhl79bqfMflK9AvgL5CuQr8H+uAujHAStgPt3MuVGiTUyl&#10;0m++8gr6Zagz7r3j+ismjxhQJcydPPC7X39E1+T62tqY0gVZQXVpeYHLfex897Ez519at66np4/l&#10;iE3bDr67ejMICEoGnqnWl+65qnbogExMLhtY8/b6A5Kq1w8srR8+SE7HYFIIZ068xlCAslAsDb9b&#10;kgVjxbKRPyygU+PE/pR89lzTmbOtP31pzctrD7yz6fDLb2xVDOQ02N/95n1Dxo/z+njGkm0zw4hw&#10;BGZZGIbAzkSVEXHMOPP2aH8dZ5ZsPBNidzGR77Bdsr3cH6uKsg1tzjE3KyPKTdQ7+IUD2Tj+J7nf&#10;nXCfrG2Fs6bAqThfOmnF41JLW/TY8WZFthsbulub+xsvdtEudf4VI4FlYIXgvktj6tIhEmW7x5zC&#10;yAGFiIyOwCLCx3veWLkPM/ounv3UvR8pC7PpTNLtYhZMHOvhmFgyPWNU3ZTR4XHDq4lYSgTRJevB&#10;oSpOyhLSpfGI4hCccblxddQeTn6M07oqlu3hYO0L+w6T9biOtUTPNURlWZ47pdgPvE13cCkq5+1i&#10;X/Z24eBqCmEMTSvQesElhREuNHX/+Ol3dx9t7+jN8Iw9Y+qwSxc6aZLdffRMMpXZe/BQSjfmzJv+&#10;kbtuHzlkYCDo27PzYFtr15GzZ+66c0Wqvwu9Nw3DHoNQ4EFs8zCLgd2LwxaBnMnts13hvQcvHj50&#10;EU9/8o4bkol4V2/09IULSY3gaU5RtClXjH3yZ18uqeRByGBpTYr2sLaXJ5CQrdomBfCLcyHHAwEi&#10;dlqz4GrDizSshZGk6iBODhAFLJFCnBWN3SViISJQIc3ggDJwDEROyHl19g2UdgQrw5AHGelAnliV&#10;27rnzOZNR1DLdCZxqbHt5bdfj/TqQ0f4H/3cfY2XYp/8zKPHTl0AZjVokO+ej10HLxnsVIcxlFXn&#10;GAgSoRXHdkciM2k2XFzX0xfdsPvg6dPN/gD/kx895uHCtWXFr736pmTKc2dPHFZdtW7rURyEd149&#10;jU5Lfo8LTDA5FmF4Wgy6STjBOMEoDjiRM1LBAQDMDRo6EzorWSoJFMcV65V3d24+cmlEfeiO2240&#10;RC6tJCUEZaFdE3Bkw+MTIbjIFsfIcTvD0koxpKimYa2CJWSQNovkd+BTJtKpAVWgmoBdHKhOf+mF&#10;jfv2NxcVsHfetDwUEk2lU5Y7WAaz9wD3HOncZawEbBeAHBaaQ8zSA3bJiqAcMgxYVIJiCNv37vvy&#10;V55o6sDn2j/63m01VYWJVNIDJyLHHxgAzftHX/bB+7yzHDssZz/tePza8PuVLMHloll3JAKBXnFH&#10;b+TkySa4LE2cON7lcmlw4WVy2iIEKsHfNz/b/3/uK+kfaIVlJfXxj32qv7dPlaXO7r6nn3nOJnRQ&#10;5ziXGevX9u09/8JLK/ce3DF75nCfvwTUMVA1Mf4dIzEHusfjLPAI1BRcPnhMO0CgiFMQ7ONh824a&#10;ad7loyn4cCvALhnWC69c05CdkztQF0PBuQsPsoMfgLwzK6CDgyql4fPt85QA3DQtBcxHfMCJkxde&#10;eP5VfJ2Onzhl8qSxMLZmKD7r1Zb3NvoHGk7/CquSh13+FfZyfhvzFchXIF+BfAX+qgoAcDGdOW5Y&#10;UGBCzUD3SBKhgO/Avt2x3v5kf9/pMye/cO8NNZXBIYOKeptPDShErxehUo0lHoS28sHCwqKAvz+R&#10;wLVjTNFomJayAgHNRgquIPSIuiHXX+Ui2HQqlYgn5Xc3IBiYnjJ1PkWE393ddqldPdeSPn6+59Sl&#10;novNfbpql1SUM64UD3cRV6HKhZt7Uy9tOPz7dYfX7rnQC38QQYRgiPEgp4b96peurx9YJBYwduaw&#10;xaZVPc1aZrwnadic2xtAQA/ae0iQnFjPrPEoLnnRsAGpcNCVy7dcB5ubDMzlQ+dkETnbjJyXC0QT&#10;0OJfNnbJyh1y7R+BqGHd0E1YirJaqDg8sGag4NYLiwvTsjJwYGVPV288nR43aFAoUAgpBy7ZYTNy&#10;mV6ThV0uMwTQ8npKTNPr85Mbd+zLJDQkZy+aOizgydBsg4fUeLmrJli4ZMKo6UNHDxrAyR2tlghb&#10;YVoHimKRkkVpIK5TiHXGdfxlRo+T1ksBl9KxsRSBOG4gFA5HAh41cAdhXO7NB9vgF7B4JiAzl4CC&#10;YjNZw4nsdUw6AAcxqJqqq3BmhACNZgTJIN7YdHTL8T53QLzu1hu//8Pvzl6wcPzY+nUbtqGap5ra&#10;NKyCz5btyLg5tR0dJ06cju4/fB6sj9KywuXzJpK0rGop3o3uG+k+hOguAqNJ5OCHwCeTCsgqPTHr&#10;xz9/PR5L19WGF0yqLwkSgwYIs4aXLlhQ//G7595/3Yxbr51s6126lgiVlKTTmiQZ/uIaUw9rbDHt&#10;K2FElyrFdQMqoXig1KdLOrYWfr067GlyBCY4BHMMNDhKJmVbCc1IEqxk2gnRjfGuGPE+AFaOKwMB&#10;BxYUQ1elXtLOSGzwpZfeaWzMoJXq709dbOrs608WlDBf+sSVQ8dXrV27/+DRJkiyliyZfPP1Cwr9&#10;EBw5whq4CGHfmgARGIizJPRFguEmKAEp3r4SauO2A2dO9y9dPm7p8qsFX00gUPmHp38Tk4xUMsK7&#10;3Fv3n0MW0PJZFSAhOfY6csbIZEI+j5I0dERR87wDuzhklCwwCKgi2+DFGT5hBc509qzdceatLacB&#10;X973idsmDhzkCeh+Ufbwupc2REJmlASpSpQJfEwyjZiOdCKMHUPnPaI37NXSKo5bRK47OJVDFgFZ&#10;yEEq8QGNl5JPP7Mp2i198s4rp4yfAvthgcwA7GJZ2RljzvpALOYMNpuW8Jg24BEDxotThCw6eZnt&#10;cmDPqUe/8jTgo2H15Y994aopE4bxRd4gbIjVdPZlOe1eFupxMNGsk0suOux9nktOoGezKRfHQ86k&#10;pmWM7UCA4QX3lh1Hu7v7Zs+dU1RYCOjqfXYMsDRHWfZXnRbzb8pXwKlANBZZs2ZNV2dHYXFBw4Vm&#10;xJUtWrTgC5+5+/YbrqdF3e01cXKI9On+UMHYcSNM00NTSXjrvo+8YMTiGHLGtqalYa1NUiIgU+j2&#10;MLZxcqJpP+GYwoC3AnIKhmsGGWiwCTdMRBHhq8tRyYFEhoMR0iRISwG+HDhw9hvf+uX27Xs8HkZK&#10;paWM1tXdd/Fi82Nf+E4sKo0ZN+brX39EU8C/wdcWocgKy+fHf34k/10rkIdd/q7lzn9YvgL5CuQr&#10;kK/A/6EKoOGGCAQogMPIwLUaREYU3dbS/sQTP5XSaUdtPrh61vjhbs5x/qAh0zCMtJqSSMEbqmpp&#10;6fAEgrU1o4cOGDSwdtCyFQsHDC6QpUR3VxzRDiFfeN7EGcPrdTSNrL/04P4ze090ICvHX1D6mz+8&#10;fOzkyb0Hjuw/fOZMQ8+h4w0nmnvRwg2qCBFURNK8SJ25dPH4U2/t3birKSMZiCWev3DCPXdfu2Tx&#10;6DlzR33klkVjxgwPlhQkei6RdJxneVulXaEiQCsungGJG9QAOiv1yMkVcresfYRD084+9YH23pEh&#10;ZJNhsrfs01nSSLbHA2ABEkT24je3jCzs4vyV4hzUCYiHrrsVCSRz34j6qnlXzL/rtpsmjRq9adeO&#10;nrbUtMkDyko8JFKxvdAY4Vo8u5xsUExOAoHlZGTgMeB8uJVM4uCBdhiTPnz/taYUcVG9ejLu4kpY&#10;xs8yIcxp6lKbOxzC/sLVuKboLsHl9rhVxdBlWAy4oRbJriKSqjHXennGFT2vxXng0UhpBssLEml7&#10;C4peXH0cNrfLZ1cWeyEgw8qYJoV5V0SeCk7gEtoBTMIqCi/y4FdA+SWp9qvr9/elyG99+9Ebr78S&#10;UcpwG5k8buzsiUP9BWIiZcdikcIy16cfu2nnjuM//vHLu7ae4Whr/Nhh33r0E5AWiUGkKUWhW5J0&#10;E/24pgkwlAXeA/WTbhKBstJ4mvrt0++gr/j3H365SNQIK825wh6OLBo70VLJopAYi2WAHXkKwl0t&#10;7R5PiGNtG0bKig71FvggrCUJHtr2sQ4dxAA84XgfYEeBnQ/wwqFvQGTkxJCDwmOB7gEgSfAFVPA7&#10;RA45QZThQmeCvt8wMigmNGgM7wbzyiv6Rb7oxKk+4IVebwg8KlCoRo8f8MmP39Ld2VNeXLdq9Tqb&#10;5L/19Y9NHlsqgzNkq06ECSyEHIWRDeoLFgXGCqsQvCeoAebJ2BfbG0+c6Iwn+26/7TYm6mSYsya9&#10;/9Cu/kj62OnzONbSGctHx9RU2g80RAR/Cw6dTEZSOK83m4qcwwnfh10cwovVb3Oii/3tMxve2XIJ&#10;aMeyZdPvvvlqwEhxOQWqCkHIBtK/CYVwUq9YDBEskCYF0Y3kIxF0s0xK0zIJTvDiHICpc8fpCasF&#10;YpDDdnFYU+1t/W+sPExb5ne/8ghP26JoGmqnGBAJyCWcdeFzx1IWpnSkR7Thw24ABAXCEf7s2NzA&#10;lcbmH/3qk5F+adHCiT/8zhcGVpT7vGK8r0XVMoJjWX35mLocZeS8CyV0NErZP+QSmy7DnQYhSynV&#10;FyyKS1aBzxuXCI+38Njp5tOnLixZuriyshKW0IYOJ1G82bGPAgXu/9DZOL+q/2gVwCHx8yd+BhDx&#10;m9/6gj/ovuf2m2+6ZmFxcSGg7unTxs2dNUu3pePHm3v726FAAo5IwS73/bP7Bxh9VqqKYwuYrIkz&#10;l4NsAr+BqRntM0z4Q+Pgc7IEQR7L4o54KQ4bFRbROOYhTaLwNUPi/JPC4XbrbZ9paYw3NnauXr3n&#10;jTfWr1m39s3XN6x6Z5skKYuWzv3mt75ZVFjtWMA4qCUs0YHV5kVG/2hj6p98ffKwyz/5Ds5vXr4C&#10;+QrkK/BPXAEEyjr91vu+IGg/cPkGCjMuzfAzqyZxMBObwMswo69CeQA3C8tAOKuOhgg8DVw4IkzS&#10;mY7PujDkoIMP7mBsQC6ESByOFR13F2eSTX/rrTf37tytppUyH7tiXOXU+io+1hs0+t1GUkHfawke&#10;XbDiShHL+YwEb1xyuzrKyrnKMleQDL3yxhbB0p741K1fWjRw8hhT1Hs4Im2mon4+9Paus2jxz587&#10;CzbClCr/6MH+uWPLhlUzI4eWdUTU483dR1tbR1/xAMW4GjP8r17feuxMEiDJwx+f/YPv3D9/Zv2A&#10;CrG6TKyrEP1eTLNHdLUXzbzLDpAQWtCcpakQoTg2hLRO0ZoT/OzYe2a1Czm5UO6WiyX6YyuJrBoH&#10;1Xn/7kiSwInJ3XGh7BBFHFND3B2+dxY2cRpsfBpMUcBlEUmJNaKQvbBWd9rsChSqpOY5cPBEY0di&#10;+OgZYrU/oiYVsV/ndcrDIwFXlQyBg+GJAl4JaTd5XdhZE5JdAnK7sUunTQi5xARPqQGBJRMuM6XR&#10;HhHOqRGiwxtwsWlsGRjnDParrWvohB3QwEQ8k7N6WeKAI5hywmVsAGU8PpPHdrCyYgOP4pSYuWr7&#10;SdDbZ8+eRhfVtPCRFHyUOX9EJ/zkQN0uAA5hCj6T9aeoYJr2y0LBkcbo/vMXY3HjgVsmFBYwerqh&#10;PBxPdp0sDEvTJtUsnlf/4H0rls6bvWX94Wd+vVZOMm7RvPMj0770yHyvL8KyMVJPiCiS4uJNH2d5&#10;JV+nqvaxPi4jgSvDo5EocnF/+MN6Q7LGDPONnDwso0ruAK+qPUSiVSCxFina6BPJlC3H4DDrpnQk&#10;FZkqgC4aWjSaR+ITAa9lwuBowoNgHV5hKLgDGSxjMSD9gP3h6GuyjpSI6wIsgH2rQ4tEI/wVKjQv&#10;xavO7jer0QLRtOY0KUwUXAqpVxxZP6q2urS188IXPnvNyTOHkinryiVz6iv4UMjHsPTBQycifdFY&#10;NDF7+kzsJArcIkom2X6SjlCkAhCINsMcUczxHjnD6LJVUli0afPhk8faRo4ZMn/RdJUDdhkbMsmf&#10;UDOHTjZBa0bxCCixj1zSDzeRq/a3nY+71p9uqxs+Kg6k0x80GEuCWQ+jcJRXAWYkFDKUV0uSbYFx&#10;p3rUP7y1Vye4qgHMJ+6aUVAE1km3l8+whI5wJUdqB9oXHI2doxsjFsgLF1c5EEZgg4TqRfUCd9G4&#10;SDRw+Lj88Jeef2fDhcEDJ7vCFQmYNRdUvPnS6UPHTkB7dfMNM9hA0nYhOVzX9SjPKaCn0dCgWbyc&#10;pkTYQJGlSsRL22eQU06aBQTpJ8w6Xavo7BB+8du1B/ecACnqxV980SOAySXrlgSJnCcAg6cu3XDC&#10;jFhapEhBkykdudsmw4huVAPnKigHnSxuDUcGS7GiDpZUwKMY8CmSVTLDuvRksr+usnDN2qNnzx27&#10;5YYb8JpEOgZ/ItXEMI8KiI/6AHXN6Y6cVjb34M/cndSk/O2ftwI4a37wNXjZMch5wgJ3EQa0+HKU&#10;JRkTDxgEgGsBgXSea3zjpWcFN/HI/fMXzwiXF6SC3jY1fTToTmaiLTDgHlBcsH7Lwc7GyO7dJxdN&#10;mGkxcU4MkUy1ZvhZblgiSQliSNUT+FalKB2wNotjiYI0D+i/ZttRkoF1Lghi0Bw5mj7YUGHYwlLJ&#10;4ZrBa4nkSDBiCDeiz2zCA5PcZ37+tqZon3/sUVjwih43y7lD4YIBAwc99MnP3XDtTdXlNbYO7SG0&#10;tJg/waUD2F75JKN/3tH8D7lledjlH3K35FcqX4F8BfIVyFfgv1MBG1PUuelkJ8kyZ/h6ORMnK6LI&#10;IQlZXn2Wz+HMtzttJma1c7pux9oiK5lxFuD8Kfe6y/cs1dmZTUaYUdYQBHQK9fU33jp57FTIzTxw&#10;89VXzZ/O2Fqsp90TcJm6moFlKfQiDj6DDBzAHxqNtt7NG5Qgqezx45d2HDw3pCI8Z8r4YrRntsrZ&#10;jTznZV2ljMd/sbnTw5OTRg164OZls6cPnz3rinETBpcXF8ycOQGMg5MNnbG45hXNmury3XsPrNl8&#10;oqiIeewT1yxfMcXl5i1IIHLCCoeuko2FzlYCNh7/nSr+3V7Tl5IFXyGcQY6cbm661ImwpRmjy/wh&#10;y0Q7CdsJx4yWhwMFwABc1YNgJLJELGNcPJL4wc+elNLQBBElhfSISjejxS14jmjw3HDD6iZDG0Uh&#10;PabJovHhZu/R08KGBn0FIBv463Z2y+/tOYvuoqjSW1pe4aajFhVnLVz4i8k+UF440aPG00neFYJj&#10;SMLiUwkJjfiJC8n/H3tfASBXee87cnTOuKx7snF3F5LgEByKW6Et0FLaQgsVpEKLlRYoUopL0CRA&#10;3H2zcc9K1n3H5fjM+31nNqH33d732ncv79LbmW7DZjM7c+Y73/nO9//9f+IPsJedO9NfGEiE+3i0&#10;es2oUsyaIlnxcQIeB+v68PM1x453+QPcKy/8/Kx5w4AEgTZjNalEOGIC/wS7f9BRrCanCMI9z3OY&#10;aEQYpWcsanr5mj2RsDRsZF51xVB4GkR7+1x2lBlxhmOj/VEwT0yCB8hKBqopuOFAysayAF2ytsjE&#10;vMcAIIkJQgZpH+RUn6mdT1uxfvkT0mnGlDHigEhMiFmE6Y9ZdxuvlsLRZMwJPIEzFaCAT2dct115&#10;eX6h/dU3PsevnLdo9ojBdj2ttLb0frJ8WzyqLTxr/OiRQ1GumS0RjAdUXYbBDnxPYG+MWHSrGEe5&#10;ZWc4YeXaDX94eSXO5rU3nDNi5GCWtiuqaKHdI4ZVTZ4w9OIL51x+0fyho8eKCbq9rRkEou6uNmSK&#10;L1272+fCJI9C++QWAiyMiUNxp422QkUlyzBAalQdDzzwpKhZx45yPXTvtUMHFwn5ecDgML2MD5r9&#10;IoiiARhaETuuqBlnkUdWzclUzOurstCuTz9d8djjr37w0WexSCoWhlYvMnvGZMFjvf3OB3duPaYr&#10;StXgoksvOQdJLYgA53gl2BdkHbSiiWoGPjgWxFfpKp9W0bBPW7yKHI7EoVvMuPW0fcOOQw8+8uu9&#10;+04IDnbxhXPPXjhWlmIgAVEMBxYMpF1pU7sBLEMYRiE6y0qxUI0xNhsSxsnMIaQVJILBmghgCbEh&#10;UlWgq8QhA7YtKC8tNIgAPEPZd9Ye7+7s522BceOHICocnx4IL1Yewnz6EmYmirPTsWRfjs6ZYTK+&#10;+XqtJ//fFq5/kTfKxoufeRjXCPmRrsGUXaIM42qAqvgJMToyZT759NOtm9a7fM7LL5xjs5mRa5ZR&#10;EjBxwrLq9nriUdkbKJ41ccrR5ua64201h/ZecN6ortaTB4/0wCW9evAgwOOpRAdDQXMpG6sNZi6m&#10;JFmliJc5sfsSiK6PHFD2T+NmTm7ceC6BSQn9lPwembZAg17649veQOChBx84/5KzL7n8oquuXrz4&#10;kgsuv/TyyrKqgNeD4yc3djzfcLQy+i45S+l/kan9dfmYOdjl63ImcseRG4HcCORGIDcC/+gIoOgw&#10;MBdSZ2RryAGJDAFhDEBmAHshzyH7R1h+pETs1jSjvS8D+kBNQyCVM2kgWS5/lvECO1uQYsiropjB&#10;f2GJwdCWVavWnjpxfMSw4ssWjrVzNE+hjIraqahVAMND4kEnMCmgHJjTqIOhX0CcDt6MlXV+47bD&#10;x052jR9aOG/GBIeQJKaAQrGsWGKxFGqhQaVFi+ZMnDymsDQ/7fOZrPFumzmaTsTdQl7A63da6G17&#10;Tqomedr4cS++9UEkqV960aSbbrzUwtni4V4aWcBEM4/MWmJSaHwCUk+RZJev08Pm85ojsYqRo4vt&#10;9uUrd/X0944bWVzgK2KoNGeG7Q0DuYxZ0VORBA8+hJxO8CPcuu87P3uyoakHfCXot0Ihaf6MhQ6+&#10;2E55u2NBNwRKadS3cY63Z8JmlLb/0MdVtTQrmBk209Mn2mwulqNjMb2+vffECbCQ5CEVI8F/+XjF&#10;kdfe27Ojdn9/tL+7q9+ic9Bp1RxrW75+54draw4f7xVsHO/mLrxgmqvQregiYoAUPQmHXBlMeAuT&#10;6AuLunXU4MolSzeEQvK8mdW+QCkDqglAEKPKHUilIf9RFY2jdGAqDrNmZyxek2ZHFvbxk111Dd2+&#10;QN6cqdP8gQIrtDlmmKOkobsBWENb+HQizepMRkMxwaNSh3Eyws5J5Q2XSmI5mQZwAisE4nhCPG4G&#10;xGIDWi4CWp6+agwUMlt5ZQsuw9SZwCxmMxhDyB6CzxHARFD6reGwXFg5LBbt7ekOL1m6NRJNTp01&#10;bPSgUmR9dbQFP166A1nbD373MneBS5PiYC8R5xXyUiR3mfSuLdAKKDCKtjLWY0f23fvIh/C+HDu5&#10;9IpLLygsHhZO9uMadSDWiOGrBpeXlheWVxaPGzH8qmuu6Oisa2xq1zKS2y3gItu9v333wU5Y2lSX&#10;VTKOPCimaJ5FFEov/Gf49NKddfsOtg0dLDz4/auHVo32FBaEOtuTMdHGABjFijCwTBAlHcAvUr3Z&#10;ND0B22EAqAkJyI955fpdzz7zaSqSpCyZ4iIHJkxjXRvDJjOp8Dvv1UpSMhAoAnLn9friIfFEQ1dF&#10;3iBf4ehEBEY4AVhKZ6CUgouEHtOpUEZIqHLMJORnkmEuv6CtvfPBR38Xiaarh7puu3769VeNUbT2&#10;WLKVtStWiK/MSUnsc5iLeIuHSQsA6EyKZtYkkxJTUmEzFaVZPA3UFxgVmYA+sgy8SFlAVQirojII&#10;6sZMgFc0wzAeh63AwXJr1+3v7QlfeuEltM2G+CpkYxux8AbIfBpNycLUAwvpQFhZ1vz39FfOgvQf&#10;Wl/+2Z58Rmp62sGZZNbhQ6BNwYI8CZwD2CEsjojALfP6G++88uJzSio5e+7k+XMm8SxmoqgpMZqx&#10;YdkhJrkWLm2mfUV8dYlQ39l28njvR8s3vvv+jmVLN+3cuauoODBy2CDdFEmKvSwNDMVAiQn6DB9p&#10;PAAlwoQMgiBMcnzJ+IJfEuyl8GXC9YDvYZyUUfCn1aRYLcCbtY8+2BoMha/8xnVFJcUM4+AYG8Sh&#10;Nh5JgSx4sKDAkmucOM6TGC+wXqlcgPQ/2xT9Zz/eHOzyz34Gc8efG4HcCORG4F93BEg98GUHdsD9&#10;YGA4BvwmByCI7A8BREDRTVwxIbNAOAKgFwAqpM7Ilh9nmn0D200UqthxoijDk2GFwFAWsF02bdp2&#10;/MDh8aOrxg4qhz+rg5VYDgoI0ZyOZ1gXhO46LDiQlUCj2wz5gi6SlF5WMXHbd51s7Y5NGl48bnRF&#10;BiCBLkOIgfBgm9Ou67THnef0+nFIUgI1nhILRXgY4Do9/VGNcfsKvO5V2w/2R1N94eDe/Y35Be77&#10;bl/s8UFSIdpd7kwmbhTYhswnqxkiydBZCtDX6KGnEhkz0mUol6cI1JVd2w8dPH78/EUT9XSE5iwK&#10;YieScEYkZAsKDq5mrjcUX7pm18YtRzVFuezCufBhgU3ikHxvkc9i5/m0EjGDGOJ0mFJB+HwAGjCM&#10;b/+BhwaYTHBoCFiORh1Ou+D0ejh7byLV2hnec7glLPUD6tpZ09kdBHDArjvcsudE3/Jtx5ZtOrhx&#10;T31jCyQzjKhY4CwTDSVGjSpzCQhWos2wJ1AyLNwhkXojIQ1IAPrR0xP+dMV+lrNccvHsAjB2TElS&#10;P5jB1SLxUVkWPfq3upKxwbQXWIeqQxqGOCSrGQwHet3WA/WNrXExmmfPFJVUqlII7CCIhXS7z6Lq&#10;UjIJnI/L98XDEbg2W3gO09Swlc06ywKM06AUAtsljaxuA24ZaCAb8TckAui0P4/BfTgNXZEaRSQE&#10;sDRndJ6J7gSh3niGwPmQg26S+L6O6H2PPh6PJeGgfM+dV/p4RCTJSVFdsXYv/Gd/+P3bGYclHgra&#10;KIWEmOAwCMoEehEN60yicNPNNocjJSbfX74bVyKNqBOLZdz4QXabDxY9kSRCrNMYJIHlcaA6uaQY&#10;BFyv+HzdiJEVv3rgu9VVefsO1cWj6pGGoMumDSoo5G0svEsQnozCsCep/ebP60ADeuzHN44bNyEZ&#10;b2UFhBOFvMgZx9WapcaRDwvMBSgMrhW4eWpAlOIioCW9rbP3N8+8/+GSWkXKjJ9Y8oO7brv32zeM&#10;G+Jbvbm2dl/7xm0ncFnjVyRR6w/3b9u6a+3mHavXHzxw/LAc7x8xpornraloNBWJONx2G0dB42jV&#10;WUlRkJlNFw3qrmt76qWlh48Hi0u41567f+SoYb7SolBPP+pD3u7A2dO0jN1h10QJLjwEFzYy3KHA&#10;ABsA5wgXCEYL/wUXxpQGIY8HiAfzHRbIm5EUg3lD3FsUgL8WmmbzXZ7VW/edami+4LyLPV4X1jws&#10;a6ificDsNMr8b5gsBpz9779ygdP/wOLyT/lUTOms7Rdm2ZmWBtguMJsiZkDECorwXEyt7Z2PPvJI&#10;pL931IihD/3gZs7GqKmQFZiMmuQFF+DUWFjkBS6KKOdIqHLY+HMXzFm5cW1fhxgotCPRD1S4+oZ6&#10;3ZyeMHYCeHoQ42G0QF0hVyKUf2QZwhuCM4h5b9zRCBU1y14lV0JWGWtcCITwZXQayFq3ZcvJjs7O&#10;BYvOLiguVEhYO2yXiPqOaI/B7zJsqLNAMvkF0nrJJXn9U07Tf96DzsEu/7znLnfkuRHIjUBuBP7V&#10;R8AwE8kCL1nEBH+SOhObrAF3TcNtMutrif2imkaqCKkjSXQkzE7IVtJorZEH6ADZgpNs47LPJ14u&#10;0CSgDCKcZMKLwb4zkYhv3LDx+IkWl8eT77ZqVMrE8GY2Cau+jBoHAEOBHZPBFpRIA1ArIbRXNNEo&#10;MPfsb2rqiswYUVxdXZw2BZFgSWcEKsOl4TMCY8CMGGo5mpF780p4MdrmQ4uayogJ3UQzwV7FxZef&#10;bKw72RVBrCzULhWl9I3XXERRkuDU0taUGRGbRFtEdqgGQwGOFfigOPgzn+5rMVVUlpPD3RhNRyFq&#10;ytj+Y6c6WpOHj7ZNGzOLpzw0xRltSPA5KJMmBHv17/7gg4+Wb7Lq6SkV9kVj85NdHa3d8oFDjVZT&#10;vqNguJCny5kIm4lxVtESs5kzPBnsf+ShW5W0BjjAjMoYbdBoVCosDgwtDigmsaUrXlcXbO6RSrze&#10;h79/40XnDVHSccHJOpwWJM6UljqvvGL2gvnj0plod1+KtdHTppZXVeWzLBKxQ1C5WDnMQJVlVAst&#10;gEHy0coNtbtb8wrt5y2YVVI6Ki3HgLUYOcIokjHz4LkDswKF0m3wFgGTJU1MfJE2RRxyWI4LybGT&#10;x7vq6tqPNjdedO5UEGpUScIcF1MUI7hUHQazNrPC6akUx7sioswZUdwkJ4d4smZLKVJNpc2wKMoa&#10;+ZAJT0K1jQvHcGc10BiCeRETaTzwA5LJTH4PEjYR9j3GrwHO40OJEOOxxmMZUUq/8MoKfI477p4z&#10;de5wTjazAqwWzF+s2YbokIvPGenKcyuJCEfCorKXFQ4LNsnwVKFxlUhiqqer1VtQYqH0/Uda+npi&#10;x441N7e2Tpo+wcYiI10QGDt4Q7FUtzkNN5akZJIFPv35yjWdzaFRowvnz5i6+KzpI0YM3rxtv0KZ&#10;8/wFKd3W2B+nAhVpu2PX4UMbt7UDivn27bfqqT5vabkUDkLJBnDMBDxigA6XDQoacCtKSWGKTrsK&#10;qoJdkadeWbFnRw8UPLNnV/343qunTSq0Kr1Ou2nOhLJgtAfptGWldovNEg0nPPmCzcZg2FIppb8n&#10;tWV7Q3Or2NsphaP4bVSgnjTv0AR7WM4wKaujcHDDgZbPNp745LMajPbDP7+lcnCpIoVlKUxTKVce&#10;m4wGMzoOM8E7rApmNcm4ohGhhjgt+IwSDI3Y+gJHM+mwtiJGvYCxEGeeSUlpBzx9dCTT6zBOBh4D&#10;i26sbyiTWdp2uL6hqbl39uxZlZVVWMigEoGqDibKhrLS+DojrfxrmeWZHxrfnF4h/5FrLPfcf54R&#10;AKNwgDFq6HZP426YeDqxdCGCPFBFwBox2QR+xRcrWxvqzl804+xz5jFYgqOtvM1GW2BLhMaDaHcC&#10;KtXNVMjh88fjbYLHPLJKOG/uoCsvnjNp3NSO/uDxw82Hjxw5++xRnCDQSPsyhEPAMY31AdMTxDVC&#10;08vei/E1oBUeEAZmpcPZm7WGCQ9qDG79K1btb2lpXXjeOWUVZQyDawf4I7GvwmJLHN9wVwTUgs4G&#10;7uO4lhCfDmVe7pEbgf+PI5CDXf4/DnburXIjkBuB3AjkRuC/fgSy9UAWecn66IKgrBHpuWEYezpn&#10;hyASSC1BPw7aIvBPSGqJ4Q5IdDlkB2f8f8C8IItWEFmEloZ5ggp2DLrx2KtRNFNeUtTV0nTyxKlD&#10;B450tnfmlTiqUW4jwlbBm2ZAbLZSDjPEBQhQRpAxxBWcWbY6dZN978H6ulP9o6rcUyYMz2T60Lq3&#10;O31pVYuHY6RSYsxONwwvVJMU55FrQ2liFLaeCI5Bger15pV+tn5dayiWhMVJRp0wYfCiOZMQlIy6&#10;GTENDI34Z8BGpNI2PHFRSJNONvnEX6cHCAKcG3lKllS41+UvGlzoP9XVs29vYzDRP7pK8Pl5MDzU&#10;ZIoy6VDudDa3PvvmBiVjmT7GfeGCiWCRDx9cIKaczX39BxvqIE6yF1sVLW6WUpyDRwg1TfQr/9in&#10;1Sw6oqQE3kHK8IxFlFK8k0Hy0aDCYfvrW6KiSuvpx7571/xFs/OqiqaMG7lw3qwrLlh4yQVzzjtr&#10;xrzZ00qqq8ePGTOi2nvZ4iljxw7yFvmxsc8AP7GYMRdgz4IyIiPZ8DqRYPeGbQ2hYKqzt33CiKEO&#10;G0guiFVSskUOKgLUBPgOhAjMTExcUF1wJgmdn7LxDtf0qZMbOhtP1XfJavrKS+cyPIXAVFRAFrOD&#10;FRzwYGaIL0kS4AvrdSrRGEXB/IV0do3qhbgjDKjmLI4vB8gIpBpgeJH+suFwRDAIQrwhDBhySSjk&#10;KjJK8kwaTCJ8ILygmbGziZ4uc7rggUeeDYXjpWX+h+67AtwbO2UB0gDQb8OWmkSCkjKxEdWlcKJB&#10;65owZayE5Q/rB2Au5C9mKwAXZEKZKdfgyoqJ44YXlJXv3X2ytb0llQhiNBwei6RG7XD7YVEr0aqJ&#10;ktNUYcCzd//+lqb+9q6Om6/5Rv7QYXK0b+36be1tkX3Hmw4dOtjedWr6qEE2hnnljRV9scxNN5w1&#10;Z/zQOKyQKSJMSMKrV1fJVPnykZ03KMDMDEfrGixYmE0bdr794aFMOvnLR+68aP5kr9Pj9NplScLp&#10;DZQERgwfe+6CiTdduXj+2bOmThr1vTtvnDd78qxpc4cMrdIyWn8o0tDQuaPmyPIVNZt2HY+IPVXF&#10;qP5sHCfbeZ8STyAu6pX3vuhqT1+4eMRlFy6A3oyCBXciaLOb4J6RCkc9BYWImU+rIITZcSJwZCRE&#10;CwlVaQnDgMx1+L0QxQQClzhcMjwYZEhJ5/D7mqijv08ANUJMITMI6UmaCY6oB0+cOnCwdfzk4WPH&#10;T8LvSaJMeH+Gw0WWTEBwttOAS9bG5d8/sn5Yucf/1BEwYJfTCGzW3ClLMgEAC/MUIsslgc2YW1iv&#10;yior1n7+uaqKE0eWcLyFoRJQrukyAv7AOJOAeqSSmLF23skFe6K4lCqHl1RWjIEcrjC/aFj12G21&#10;NYC5Z80aHyh0I0jNmIcgt9CY1uRGTpLDIJsk63I2OA9TlRwHOTwihDSMYAbAXGAucM0H/rJ02e5Q&#10;OHbZFZfmFRRYLBAWEb6MgeNjTSZTl3jAELd3rM8A/yGZys3n/6lz+Wv6uQC75Obc1/Tc5A4rNwK5&#10;EciNQG4E/i8jQLr4WZJHthNrdPkNwz9S/hpRRoQSnbUmAP1AT8Xikbr6up6+LshVjO2dCWauQF7I&#10;F+oVJCCROIcsdRlKcwvSSBiOUQnNmrCW4UiB6uy3f3zloV89WT1m1Oaj/Rt2th3sYxv7mC5diHPu&#10;rjTXIprbZDZk9Sa4whhd2K/nwUIEZGeXw4WuXEdfFGogSZZRO0X6OjUqY/e7neAIJCVYZnKsB/14&#10;xlPaH7OkhbKYyX28TW6JSdtOHttxog0Sp+LB/omTy2dPH2vzWKw2i2ZOOgKozonCCHU46d0bbXyU&#10;tkS/8jV7aLIS72sH+OXww3ike8b8OTddfT3F2FavPrr3uFnUA0qajyvmNONWNU8i7nSzVCVF3T5p&#10;WCDcN4pVSlK93xxbPT2vRDHRb63cFgxpKu8IoR6A7QUiKtR/jOpCduEMHFJ4VaVTyWhal3CCaEsm&#10;Hu8rHFSQ52LVtHl49ejZV96cpFPdqT1MXp/dA3hMKghwtMOaVMJ5fLyijF04b8z4kXlOmyb1d8JP&#10;ldVEB410Il0A4gZCijXsFkzVg8qJG4uV3runPtjbZdb5TAYyJJjLguVC8JGMWU6bZcbeb2Y6zXyv&#10;me1GPHE6066nWykhqFr6r754vCefjyeTjU1HYSKc5kKMi7cXjztwsOe9pYc+33Bk1famA/X9Utrj&#10;8FUSn2BiFYzIcxrDk+XoZ2vmgSp+oIQh1InTc2QAoTNYKeRiII1gHYon8PAlxC0DsyDPTLNmXTDb&#10;BMrh6ou11dV3imL6kvPOCaX6LbZOWQ2mM0HORl28aIYsp9ZtPNbdEU2rNt0ipS2ybsaIYq6Cj8WZ&#10;TQ5Txt1cX4+mMyyTMAdmLzh38oSpUGxpqvWN19d855u/vOrS79/znV9EYiFJhwgrrSR6uQyzc+eO&#10;w4caofxTMsi86k+Lpxi7kF/pRkZUTM4cbhO3HBI31MvHQ/TBDh0eN4vGD46r3U6bGg2FWbepwJcR&#10;7PBdJhZIp1U0GIMs7ADKGa3DnympHWlMyCl5wYKpVyw+v7Ky2Cuk0pF6RmsVnBFWSA4Zwo4YPTpj&#10;Tdl9daMnSp7i5tLB0qjJ1K3XzfnVT2/83SPf8bnownzHmJFl8B165+Xd1934ztKP9jtN47t78nnX&#10;nEhkUHnpFFyzJ04griuQCmteX6nTloewb7EP5DqPFrcxpry05JKolJhJKHTa6nJRzgKdykvqBaq1&#10;XFXyNC3PZMm30HmyyoZCqUhcSlspXU9aKUQoAfRLquk4cnUpTjKz+IqxPPRKlvbuExlLTE9DBxZH&#10;NaulAe+QL5KNTb7OhLmRMvvff33NlpPc4fyXj8C/h+kNMI6I0ow4IYQEkkShjKJqRcVFsiydrGvs&#10;7G5S5CjpTshJ4CZICQQcKIkRREpbLclEuMOfT/O2jByPBbsaTQrtcPiqK0vy8wqQKCipSZbxnvkY&#10;BEfBW2RvYmRpAmUGBD0slTDwtpvS9gzWjbRgMSHeyG6xII7dkTEJaZNNy9jUDHeyrj4WiwUCfgZG&#10;YWR9h/QUkUUDxvIGyEju72i7GCTYr5kE97/8ZOZe8Gs5Al+7bdnXcpRyB5UbgdwI5EYgNwJfvxEg&#10;TfQvj+q04MioqAbIL+RfwVQmDwKmaA8++Mg1V1x743W3HDl8BNgKSo0sJ4QgMwP5qUbhSXAXEPtR&#10;yhsxMCDrI4AatT0Jp3EA0rhx8cIXfv/kyCFFa9fV7dixB/tKTuCTyWRba099XUtbW7eqqKBswIJX&#10;SkpIN8KGsqSgGN684ZisKAlwHVDj2TmWUlJWOUH8d3FwwYQ5kYRTajwu+liur/PoT3739g+f+PDR&#10;P/zlZ797BnQOu12498bLn3r4/pmzZvVHzZTdk0yGpCip20+bIBKcKdsFJME2X7MHY+eEgvIUOv7B&#10;kMdX0NXeX3PwGMba6bJVl8ARAEMsORw8Aoz6u5pf/HC5lEoW5ReYbZQjYBf1hODxYAt+zcJF1b68&#10;I20tO4+1CgLndMCqNAM6AVKq/tGPC5mXDGNjS8Zp98AJEk3ajs72vHwXoqmsJqvdQuUHCqVwlygm&#10;XX5vxuJmBE84IWYKfJ48N+aFbGVkcHMEnuYGm2gzI9gFtw9wmizDYwPx2ayVp0yyZLFnfJ7COfOG&#10;Ugzo7syO/QcIp4qUuAAgCFZIviEYmVmWE4qSgv4DOVgER6OAUuiyLKdN6lkXXMTbgCUyBxuOSoqe&#10;iNoQ5lqzae0zL7//2yfefujxdx567IOfPvaX3Wu2BWPNIMkYyBvib4zELjAfjC8yKfBe2X4yGawv&#10;R8yY/wON5YHLhRzTAO3L+AlJmDZcgDNyLGFNS/n5ZaOGV+LlX3j5LWLKYrKT1C+zLDg9F8473xNg&#10;k5FM/ak2UPrhrAn6liHnMVQyxMqVwECFFSWYwClR1HV/IhlHJQaRFxgabrcdw9LTLR460NHX0S4n&#10;e5BpwjkCPKe8/e6y7i4R6bU/v/9WwevuDyUGDfb96YmfL3vrsU/eeuSiy2ekdW3F6rUbtu8RZb1q&#10;MJtXUsJRJF8Jp6yzrokSAqrYfzoo3lgnjLrS+MqEekNo1ZNwcTPcaK0C70pE4rKYkTkB/foU2Ehw&#10;q9XNsT4x3N5ih4MzfKA93lB/BDosxqqLWoxx5U+eOO6tV3///JO/eOLRB1989tFzLp4rK+rzL342&#10;67xb9x7c8/7HK3pj4eKCPIi1Gk40frJyQ5GvONoVw2JggiLJyvny8qVoSlMyKB05CsnfVuAimij2&#10;d3Uf3X9ox8atm1asQea9Ag8bTUumxM723roTzXUnGpsaW1WcICtnsTIqpFmSUW9iDiGD1+fD5MEC&#10;1dbZAYMkwMkOuwsyC2LYYXypAF8M0DKbH5x7/GuPAFmUslQXA/vA6kTugCBS4ZqFm9iaNRvuueue&#10;Sy9cTCP2HHchm8YRjBlWKjojCMg8QoIW9D2AdpEnxtAOlrEkwgncTZ0enqIz/V2Nr76z5MiB48ik&#10;lhUtKTZl3+Wvx5yoGwlrFaA0UQ8ZElqS1pf1jCf3uIGwa3C7yHPIn7Bv0XUInQJ5eVhiIMBLw5EG&#10;BB5cLbDCJno83MPJfRw8V2wV8AL/2mc59+n/e0bA+vDDD//3vHPuXXMjkBuB3AjkRiA3An/HCGDb&#10;RNTdFiSkkm/wwPeSJGuKDJ8DWBgYxSR2XhaZUB7Aq08xlFOVTdu2bW5u6gj1BgN+9Mqsp5qOPP7L&#10;J8FfiYT7N65Zo4rquCEjWNosJVReYNCvI21f7N5MVCSUBJCSkmI0TaG8ERXJQtlASYAfAqKNLXKc&#10;snsPHjq1bsuOqJg8cLzHasvz5hX/7q01765q+nRT846jresPNA8ePjNj5yWzoGX4+u7YspWbe3oj&#10;SSk9pqLIX+yDMihlSoAakLEgOhk1qU2SHQhNNlNFUS5fYyvuf2HVzhMRjRZCmpJUzHDTGDN60Pnz&#10;R1WPrkhrMTHRI9h1hqczmkhcWAmxh7hykLAYo4Y3jF4GEKe/Y4z/fzwFzX0tEoN+3xHw9EZTx5r6&#10;Xn3ji3hMvPyyC6+9+UeQhwgeO+x3KDawY2fjR0s3D7Zxd88akW/K5MVjzkSST+h+i2y26W090cZo&#10;vL29+4KFV4At1BeX8+w0WqfQ8f8HH+NvIzJmACE0rSdZRYzxDrusmZx2u2IWUwnLrmMnT7SH7/7W&#10;1VXVvOZIqcpBnQ3R0DjZlYzYbdbDLCOb1Bhtla3ppFUPMZBzqIpJlZEfTc4CADq4mXKOUKjVyucp&#10;Ms6gWtfYJovU/r3H1myrGV89yO4qgkYEMURpRYWhiK6ndBhS+hywZkYccEKUbA4nnecP9YiJlGax&#10;sn95c4WqUYMGl82ZdpackGjO/6vnV+yuaeLcVhVcGZoKhxSRkhbNObc3HmMcDniJJCQr7/KmVGsS&#10;NAi2SKNoUWJszsKUFIVBKyLMTUjHplkdEV0w4gU+opK8D0h6yGWlZfCmQIDMvAWuJRaTx5xBY9mC&#10;sPOoGHHY/WqKWbmupqujP1BUcPkFwx1ejTL3B0Mmr6OwN24J9aoNjY3ba+quvOxcKx2CNEG3hjKU&#10;RpLEbGVHj6W7e6hwV+ObH21dvmr34eMNTrs3GlW+WLEOiMLZ5y1oOdWuKvLI0UU33LjYxudpSq/J&#10;ZM9Yik7Vtezdc7Sq0nnOwqk8lwQVKANgSmtz5XttPrvP6Vm2oiYaV7p7gVQo37x+1KQZs1Q9RkSF&#10;LChrEiNwEs6BFSWcRgKarchmAmSJv+rEvNfK0FSgLyVvWL+7oa7nhm+cW1rsF+wZWu2hSe6SZMqk&#10;UAPyJDmIISCVNUjhlFEZ2iRbMwmrKcKaeylrr8dvo81BjhYHDS6fN3Hk8Iqihtbu3s6+DZv3bNy8&#10;Y9nyVTV7DuElZDlz5NjxsSPzSovyzKYYMeLRKCiCiJcxLZgoLs53xHQTDIOCur21vu2OH727ZvOp&#10;zzed2FrbMGb4dLdvWFdb+y+efvf1JTs+WXFg2949VcWFhSXDTFYkaplSmpN1DokngR85+hOm0uLS&#10;j5Zvb23pnjV3QWGhT9dZK8KiNMjcUpk0PEdJcU3YfCiVlQSCawDtQU6C1RDFKSHPiCIxyTC8MAaY&#10;gMaV9m+MeP9/LCG59/gqRwBmZBZawyJgaHmySfJiAkw3QCrIzEJmEPub3zzx3FNPtracArR80fkV&#10;931zenmlH09zBtKxcCylJJ15Xj0FUQ+lyzpLkzB7XdEZlsVzUqEwxzveeH/DKy8towX7oCGVt911&#10;uYf1Y+XRNcVstlmogKolYRGtQR2JrGqqMCmpVmu+loYNERiCbrPZDpZqLAGUkwoHEQXo749IbkeV&#10;pFiDSemNVz6mKO72O29lKAoh8pisCF0P9nUtX7Zk04bVcqwbPBje7lYUWDg5RUXnoDbMKusMa16g&#10;NtmtxVc5xLnX/pcegZy3y7/06c99+NwI5EYgNwL/FCMAhXZ2ewShNh6QBWGHxKEZbEHfPqNIqFt1&#10;EhfEgU4AHVAS8htZi9//wx+/8uLLn3ywZPmy5Vu37p4wZuI1N1wF3Qeegk0h+my7du187oU/nDrV&#10;6LBzXne+DSWZKKP+pLHNZGmExdh4FmwGQ58kpNNRjoEqhETownpDTqmPPfarQ4f3w7iSpS0HjtVt&#10;332kqVnStVRVsedUSxCk/627dwyrLukOdT37ygcfLt/R0xXG1pOlTIV+urgoTxBUXk9LsQi65Azj&#10;pFkXTWg6FomyS3K4se7Y6l3NqAXzy/lRY6rmLRz/nW/dfsviWW6PE2wZGGcKblZJJeREFD1AhhA9&#10;SCCuQUYw5EXEuQMIzNcLdpHVhM0n9EaRfat68vKRa/T+kq2wyykrLR1alZ+xJn12b3d3+6GDu19/&#10;f/OppuDMQf6RxS6Btwic1WYHt9yKDXcfLFdo145TjYLDnhdw2i3JAhfZZaMh+4/CLiCbo8BgTCTx&#10;1MKyoiSjkdoR7H1zec2GvT2wBjh/0dzCqhIl2Wp1RpEaw6tgtmczdo0vYgBMmCsICSI6FSOBw/in&#10;gS5xPNlt97lNctpeXDm8PH/C2Ck9wZ7W1t5Qb2zrngPfuefqcFeb3cuZOXMqEtQtskWLIRNEToRZ&#10;ONMKNlgTdLf3OT0uX2nBPd//dVtLiuGkR+77piLCQMH65ltLln2xH3Xx7bdc8/DP7ma4zIFDp5Ji&#10;+Jabz+N4H1J7FDGMo9VQLqXTdo8tmexLJjI2mxCPBsFbEVx2m5Pv64ozHJ5hRmdYlcH6h/8uKFmE&#10;LINvAO5oGdWKdCUOl5YDljHheFzK2Nx+qq29/fXXV2/cWm/jbffffevwiZ5YOMlkLLyXioVtaVn/&#10;xa+fB8I4Y8rw6uqiwvJAqL/bSgEeRfQ196NfvPr7Zz9c9sVnqzYcOXyor6Guq+5kx6p16/cfOtnb&#10;3YtiKxwNR0LxKTMH//Lhe13uCrO5j2X9sESxWDw9HZ3bttfEIuLii6cVFHooQEaill9WkoojT0rn&#10;GP6jz9bLoknTFYfg/OF3L42Hu2HhBLEXDboHTnEixnsBkuDCOuPlZMgZjDAn4mtj4WWN+/CT9aGQ&#10;NnfuhGFDy3U1brVAkoORQWAtnoyLDZgLGDFWheo3zjmRYWQlOYaBjSUZTjg9+U6Xv7u9BehtRWn1&#10;uMGVFp45cqILnXaY91gJIUXjbVZNyqhmecaMMVZr0qJKOO8WFlnqbBoepoCFXEQPJKcZXnD/+Y3P&#10;Dx/pLirxxhNSX5/4+Zp1O3dv/WDF9sbGFMRrTpe5p1Ot2d+8YcfmgN1aVFrt8vGhzmZWYJBmhAB6&#10;oo7Ttb01p5rbGs4/bzHHMuEQsmZYAvLAgNeajseT+IxIwtLhZApWFU3oT2mCcpuQyw7vKuL4M2B9&#10;9eVNIwe7/FPcQP/Og0whdp2ms2IcXBS4peLOa/iakeysrPTnnbfeaWs7NWXqjCeffHruJJfD7fKX&#10;FMIvJREOQmHk9QfkBPSxxCnJoMyctlcz8ujh56Un9ZbOxO49DZrJOmr8yFlTx7jc4DDiEuN0ZJ9b&#10;cVlYgBAHe44iYy6WSDgFL64ERRbTGZsoiUs++uCttz9avXbzhx+t/OWv/nTi5MGJ40e43Q5RjmxY&#10;v3Hj2n3zzlpw9tnnWgjnC7fT9HvvvfeD+360dvXaXTX7Vq/b+ufX3wQ3sapqMMM59IzEwgPLeJzh&#10;yZ755u8csdzTciPwD41ADnb5h4Yr9+TcCORGIDcCuRH4bxiBeDwBkIVQhdF7R5mAqoUhUcE6wV9g&#10;z0HsV9C8Rc0M5gtkQHCjFDh+9crPjx864vN5rCa1t7Nt1+4NfZ0htLNf+9MD37398h07a5DT7PW6&#10;9u09vG79ypf/9IdZ02YUVxSoUro/Fvc4GM3EiRoJPtDTUZ7RT9Yd+d3jv9H05J///MrPf/7Q6395&#10;pa2rTU6lAKOAFoDkEEgJ0tb0Ndef9Z3v/uySi+ZsqdnT3puwuLjX3t8WDMsskxk3dlAkloyktHMW&#10;zSkbUgUGNFrLvMutst4oeNkmb5rxnQqlV9QeSjMFT3+ysTOseErZh5/49mVXXzxx2qBC+EKwUjoj&#10;RSK9kMrb3ZwupxiWEpw2pJIYtpsGLTy7hzQqya+bpa7V7suISfQY41E2KTI+Rznwir21h7o7O+tb&#10;uvbuP/TZyq1/eumLjz/d3xeSigP2b0wuGO7l7LJi6olaoiKCcxg2U1DgQPrT7obWjrC0fccRs2wp&#10;Kh2MjKG4GkW39D+YnX+b7aKkJXCkGIuNBGFQDGACC2vr6Ol7dXmDmDYvXjzyvPPGIC/Jopxi+JBF&#10;9TEkLwNhWIQrYXwRl1b8SahWhquO8SCqHiMFGwR8leVpUeZ727t5P+QjhWOGDV67uSYREb1+n8PM&#10;vPz+alXSHXSgeMQohGR5AuOD7VZFdwr24nDQbOFKFIVPm30HD/W+9NJnqbh83733Dakeu2Fd7W+f&#10;eWvd+kZ4CUP4ctftl1YNLvE66E+XbYW+qS/YTzN0Os1JCk3b80yUE9BhPEXv3N/0xrvrX/jL0khC&#10;Y81KSXlZqLufE5zQDiCYGAbAhOeCtGEWdjBGmBFKJnuA5h26LvT1pmMyrTM+W15BJNxmoT1/+MNH&#10;Sz4+AbvcSy+edcM3FpusrZh3jMWfCks06+nsj69euxsuD9fdeOV5Zy+IpeKczeL05ve0K2u3nPj4&#10;kwO8ze50OpNyaMr08omTJyTERKg/mYglgDs6XLZQKOxwcr987NvDR042m+OpmMzbCmOh7lA/88ab&#10;77c0t44ZW3T5lfMspu54rNXuoKRULJXo5G2goTh31B4IBUW/p+BH9/5wSJWVc9kEbzEhxIgK8AtY&#10;OSWDfRwvfFlfDZw2grtQdL6Vcvb3hv7y9hqoFxbOG1de5tM0xIcDKjGwTDIuxOLWQDg1VvFRaSeN&#10;JCmsE+QfwPeRabOoZPooPqVIPTh4iznB2hR/PjWm2n3BpRd++85Lp88ahyykpqZe0PMAc4we7Tx/&#10;3nCzFRhqVNXBq0tgFUuqSopOR2PtvKfAxrklCWAcuHtHMOce/NE9EGE1nOpq74xKosoxyq23LHjg&#10;hzfyglK7C7bNmfU7T/35Lyufe+Gz5m6qsmJsfV1w+We1FUUjKoqrTjY1H6g93tLcN2ncLK/PJsaa&#10;333nraWfvFV//EhPdzOAOLeDs2RiFkR5G8k1mMpYc+FBjpoZOo3/zYI0h7n8N9wLv8q3ZLBuEF0O&#10;oq6AYxPqBxHfEnNbnH8dPEQxHnrr3dd7uwChpmdPHzJiXD4uWvQAKEbCjZfjNSKJTIk0hesLEwhY&#10;tIG/kHlEugJiStKVVKBwKG7jB480NLW02BzU5MnjofSFRzjHeuNR0eUqwAs21p3CzT3PgeaEOxzs&#10;Onq4rr+t+b13P3jphXdP1fW0NHX39vTAK7e+oWPn7sODqqsC+UMeuP/XUly767t3DR8+BuJKKSWu&#10;WrX217/8aTjYP29+dWWV359Hd3fE1q/deuDonrFjJvh9AQCyZ6hbZwykv8oBzr32v/oI5GCXf/UZ&#10;kPv8uRHIjUBuBL7+I0DyCIidbQb7QnwjiiJgl0gEaAgHCAYUZTFFDFPQ48LPFVm3MAy2bsuXr2xs&#10;rL/uuuuQQVRfVyeJCnrgP7zvxjHDh6HAuvD8C2++8dpivxteHC2NHVC2bNiwCiYsk6dMc9psKWT3&#10;IlMGrhQWWtGVpuYTP7n/59s316xbuamx4VSa8G0ycjI5cdK422+7bsaUkePHVqdU8Y5bz//ed+9O&#10;prSSkrx9B491tLW1NHeiZ3zx+ZN/99A9Y8ZM+GTpGhAJFs0e5fU4xUzUz8nBYJK3gLZjO3Gi/t2l&#10;619fumnLwabtB4+2d4dhVvL9u6+YOnWCak6Hwv3ooetxlWFph0vAhlYVk4okoS9tROCSGIisc3A2&#10;6IHsl0mj8eslX49KiXhSYT352InbvUUxWasuLttzsKE9mGzv6DpxtKmtuVeTVSjCHHy6enDx9HKf&#10;kGYzKTAvBCu8VyDZB8lAVywOf1s4Cd1XfywRjsU5ShkxtMjOpa3wqPjbj78Nu4BRb84gFYjRkRGO&#10;eBdNc3g8Te2d62s7KMb8m5/e4ssvylhSiiaykKDB80ODU2PWq/jMCxqkiaw9KylDCdZFxp2o3lCp&#10;Spqc4PxuFfm+mkPg+aaWnk+X7QQ76exFUz/5YuORQ60799Zv27Nv7MhSFPahru58vwPmQUjdifTF&#10;tu7Y/+Nf/umDpRu+WL09EVWqhpVedfHFTz711JIP1vR2x3weFiX5grkTrrh6MSKrURUdPQlXofbG&#10;uuDajTuisc7BJW4EGq1at+WFV956+/3Pln+yu6sz1deTOHK4+VBD8+UXzoeDcyTcYvfYM4AAIZJi&#10;aFC9AGpC5oP5TYCktAolH6wR0O9et3bTm0s+0eK94yaO3bh69bsfH1FF6fabFt9z85WoyxS9B6gQ&#10;4IeM4NCSTHNb7wefbgeHpnbfASj1hlTYeIFLRGIdbY2/emYtmD1TZ0775SMPX3zu+MUXLJo1c8pV&#10;l13h8hX1hfp7+7ohmJpz1sQf//g7EyZNsphTGFPeJuBY4Ni5Y+eJl55/UZKUt//0A5vHDkNOKRl3&#10;2BlN0WjG6vVXyglABNyO7Qc8Xt85Cxa4fDGTJsfDfY5C1ky7UsFOX6GXcblgKXFmmhgncuCEQknD&#10;cnT9sWOffnHQRGlXX3xWYTGsfxMwaIJftWG7jbMPtxTiWEy8cgjRBWgVvCfgo4J87oGrTnD5U5FI&#10;IpZ0OPPwTDEeRg2K2DILmHSMcLKx/t331qAbzwn68FH+b161UAXUBswLU9zOA69jHB6rlWcojvdw&#10;yWSCRTKa2ZWR5J37jifi+sJ50y674OKJk6sZLjlhbOWvH7t3/lkzHLQ2dvzgs+Ze1NrZ0dXabXMJ&#10;YHJ1dnR89tnaNWt37q09urVmR09fEMhSMBg+duRg7a7DK1ese/2dl9av31J/on3z5m2bN27etbvG&#10;7fUNHz4lmRRpmkHhDYsiIxSJrLqwyGDgxnFaWJTDXL7+983/hyOUZZIhbSgNDeANIjNQnogVigm3&#10;2rff+cvnn62EI1k8Gt+4eUt5wFxEaJt0MqbZBIZCTwOALgzPzYzBHSPUy9MhWeTaSKZUT4nfrDnq&#10;GrtrDzXgWrvqhmsGlxeoqoRLmEVmPO+SEvra9ct/+MCzb7y52sJbP1267Nln3nzttWWr1tYePNSK&#10;VXjKtEGl5fk9Pd2jx46Ix2LRIBScqbwC59KP1pSXl91yy40OhzedTtk409Klnx/Yt//8C2b/6id3&#10;zps+eeHMs8orhFPtfUcPNzK8a+bMWVmTlwGw/PQ3WfLL/8PQ5X4lNwL/1xEA7HI6r+H/+tzcE3Ij&#10;kBuB3AjkRiA3Av8dI4CdkCRJhP9sOOEhrcDr9ZC9USbYcKI+Hk8PGzmS5RDbbI5EY3a7Da1ixmy9&#10;5rrLjh8+ufjiWcPK8p95/iPIENAE2/z5E06EMlNaPC4zrAVeD8iF7ejquvNHr3d0JgQ7v/DcRd/8&#10;zrc5q7OgfBBEH2mNPXZiz2233RwJJbw+duyYSrtgnjh61Ny50+Pd/YWFLmdeQEth8xdyIODGkqo/&#10;1ZfnGuIrqXr3w2W/fvxt2Je6HZkP3rtfTbGxUPr6W3/K8Vw4pufns+csGJmIRc4aM274uJGp/uj7&#10;n679ZOV+GSwFuz2Z1twOYegI/8O/vNNOJ310hpLjZp8z0tkneJyoEpMRmM4wkH5oInG3gRUnOS1E&#10;kk8eX2Y0fM1gF6BdmmyTAUiweR317b989rXDh9okpGwjf0VM8Vaq0BuoKiu/bN7MpNjn8VCU2FWE&#10;pO9YmrfCgESxALugZEA3KGG74anCln28Z+fqo23FPv5H3/vG6GE2vq/jH4JdzIDUkPOddugw/qEd&#10;Cc3Cu4vfXLbq+Q9rqoa4XvnzT+3OJHx8UH66WaecksxWeeD1ydYp60traN/AWyI8I1TvsDIgvrPZ&#10;Sh6yGp2herqjBaNGtZ5otOdV3fXdx/fv7hw1vAyN1qMHGxxOPhQM0oJw2+3n3n7nHTznSPb2K6q8&#10;e9e6hx9/FyFBMHXmHM4UICYG/WboPGBAIFOqZeTw4ke/f1XJqBJnvjPcFUV6DRxG4pL09B/eXrum&#10;QUHIOKRnnCmjw8jWKstJzBV4Uk6dPklV03t3HxLF8OJLZj37xIPB3hYrlbSqIsBB1CCwvwXpRlc0&#10;kB0wv3rhyWCyf7q0dv3WfcgPkiTN5RKkFJQIPKK4Fl8w6yd33+20i32h1kCFGo8wLq5SUeI799X9&#10;8OFnUykrZ9eUBMow84UXjv/x3T/4eMXy197+NBwWWR6Z3ebSsvzBFeVW4BF299WXX/bW+x8tX7oK&#10;Mq8p0yuffuJ+u7PCapWSyV67UGw2RYG0CrbAzp1tt93yHXyQNR/9TqOTAZ+ZYmU1ErXQNlkMuf2B&#10;ULe5uyP+vV+82tEqgoVUWpX/4H23jZ0wRE/2qHLKlVeQTofDnc35AXfWU9hI1ja0E4aCQkuP7O/p&#10;eundJZ8sOzhhRv7Tj91HUp9tjB5L4OIC8wMoZ8YMgMqEAcIptqou43VUcEHwdvgnw/sTnKgEalSz&#10;mUqT9DMa4jg5qSKvNsOUJZOpx55+84vP68+7aMJ9376deG5TslfAc2QabhiyHIoiD82B85nWeVjt&#10;2Fh3Z1/wJz/7XcOxDgCtYLf9/re3j588ibUEkymzp8BnUiMqrJ5iURYpYKY8r79KiyfXrtr8xHN/&#10;jkVTmKTV1Xltnb0s444ne2CgwQpUQVF+U0O/1YqQKsvgEc7pk0cLgnf/4SM7tzWCJzVkeGllZdnE&#10;CaNUBeAhVV5WPmr4iPyicrj66Bk+W5H+tRYjV6b+d9wSv5L3BPZhpQkSgaAiLDQ41TQyw8B3SUX7&#10;ezrf+uDNV/+8BBDJzbcsaGpp37yuvrDI8eN7rpk5Y6iWTmD+IyXdYpUtVJKVgGUTxp9h606McA35&#10;ZTqWDPlLB8kJ4b6f/XnFmv3zz533yO9+mOcQ9EzMamGVmAZCXPvxuoef/MPGDTUAYYCwSzJuGliX&#10;lMoK37BBebMmDZ8zZ5bNHRCxvtCuy66/p6UpuvjK8wYNHfbEY3+YNHnyu+++RyixoL5qifvu+96q&#10;z9ZefuWUB+4+jwHtkKHCPf29vaYb7v4dcPwPP/1kyJBh2flMmH5EwmxkveVgl69kcv3rvugZRhW+&#10;icXiOUvdf92pkPvkuRHIjUBuBP5ZRgB7KfSm8NBASXDY4e2y/LOVLzz//G8ff2b5Z1/0BkNoF5eX&#10;laDpj50izdqC/V1vvv1WIipdd+WFl1+2uCSfa+trmzA2cPZZU/piYc7jcuU7I8EYast4Sgr4yiaO&#10;GbRl15FoVD3V3PrBux/t3n945NAxhSWFe/ed/Pa3vxWNJEor837y4K233nLh3HkzSvPt5fl5aHjD&#10;NdAiIZoIcbq8pui03V8ocDZncVNLR+WgyoQY5m2x++673J9XXFpS6HVXmNLKvkMN2InqSvrwsa6O&#10;1tjWvScb6uoLnfbm3mhrW8ibL7z03K+uuOKshefNHztuaPnwCjUUtzIWORFR4yl4PGBPKMZT8ENh&#10;4QyBjqJuQn6OBkdV/APxXiD2C4bZhJGb/TXr2kWjkq0woCZhZqI/8/K7NbtbgLlAnqFCV8PzGVWL&#10;ivFoMpFIhHWzBJ9YTU0IVhppQ6gBlFRSSyUFBwx26CAIKC6/FRwGzrrvVCvIMqPKXN6Ay5UR/yHY&#10;hWyyQaEhycEIqbEC/5F1+xtfbGrvjsydO3Tu3FFKOinHrRwLLoMtrUQsVqSZUoYHY/bL6OmSmh0e&#10;Q6Sza9QaA+4u5HtYgLj53u4OFfUu7d6x+8iSd7cUFHsnjB27bVstJuq8+dOjYOmbTSC/aGp06+Ya&#10;D8eIcXlLzb79++pxXL5896TJgy+/5tpDBw6k4AHEsnCF/P7dt9x1+w0umkR4yHFRlcJoTWPk7A7n&#10;1DGVt11/TiDP2tXXAzsWjrOOGTP4+qsv4IHoOJzlVRW7d+9VVZL3UXeid/LowKBhg8REAuZEkBfh&#10;8ygQyiHpA1cFjxQdRkoldtQceuyX7yOsx2bLDBmSD69VfGpNy3g99LVXXT526IgME4HpCVwZJLGv&#10;/nD36k2bfv6bJYmkXj7E++zvHhg8qqq2Zt+pxq4lny7bvu2wKGZAUJMUnEkNIUR1R1sa6lsOH2r6&#10;9LOlhw40aro2Y/a4Rx/+QSAfDfCQqkY51mWxJCG/Qa4TQFfK6jh48FioP2yyRqZNHafFuhwuTosB&#10;kDXB4ravPej1e2yst7KsfPueo7pOd/fEjtWdGFQiiCkVVpouJ8yFemzuUmsabBcjV9sw6DEwMgKW&#10;aWlXKpl87f3PIvH0+eeNmDRpeBp2vKJGw9gFlxfJ1Ab7w4QzC7dhZJFRafBQspo+Yu5j6MoI5CaK&#10;qs3mUTWrDgcpPcPZHBz8uRMxq5nRVObVt76QEJ9lVkePqGAtquBG3pUYCneHY/0dbe31dSc+WLb2&#10;+ZeXvv7O6lUrVytqSkkpmzfXRoLJqiEFI0YV3X3njalouzPfpSuxSLBflmIengHO4yzPVyhfKhw9&#10;drzhN79/MRVL2G3srBkTHvreTYvPmRZMdre3h3mev/nG8372/W9NnjStoqrkZ/ctvPqSK+bPnVNd&#10;XjVj0siO/q5Tjd2xWOLIkdb1G3fW7jm8q+bwp0tXfvDpskPHjo4cM8QJzZqBuZyxHT3jSPrPch/J&#10;Hef/YQQ0DReaBVROXM4Ec7Ga5VRs25Ytb7/73u+eenrNyi12J//QAzd+4/Kzx1RXsM7M5tUHt9ee&#10;DMWCE0YOdbkd4VA4Y0HsvYsmNtVkGTTWxyw2jUUu7Sx0tZ440tqpv/PROt1E/+TnPyqvKNCwroKw&#10;CjFef+z4/po/vvL+ujW7bIIT5BhIJuEqfu035v/gW4sXzZ06f/6U4SOG0kRAFLZS7lgwtHr9rmg4&#10;WVyaD8LXZ8tWgSg2atRYvz+Au2FDQ8t7774V7g9XV+efNWcOODuqEjObbL5A2cnmzob6tpKywSNH&#10;jjDgUYK8nHF4ycEuuWvkqxuBHNvlqxvb3CvnRiA3ArkRyI3Af80InNnc9/UFvV432O+//s3jH73/&#10;HsgA6L2zNk6VVcHl+POf/zJ+4ih4pOpS//e+f9+6lVs5Xl/+5i+Lil26HO7u6HG4GV+gVIu2gTwv&#10;p5WEmAyUeNS4ZLbZ42E1odheeGPFzpr6nr4kIhtsdveebetuv+VHO2pW5xXZfvPgTSOHF6lSt8NN&#10;pzlrtDuc5/PGEr0CKyRjcUdZaaS1kUomaLeTtQ1HBDCYBmi4hxPN+ZUVsbjcBz9TOTDEX77gkjsj&#10;cc3ho8eOHt54pF2Ox0PBXpfPTTxNVdPoaVXP/v6RqNyPFh9nTXptstzeh6gljoPpoDdulkl1b0KM&#10;kk+Oq/H+pCZnBLuDQd1JUqNJSThAwTCSGaAp+K85Af9Vr0J5aLNH7ki//ennT7y8lOWosROKUegH&#10;u2JwMLWabQqytA16ANr/KTVT4KUr8gvmFuQPLvQ5Qdfo7Qd53c4xZpbuMifMZv6UpH22+2BtS2rK&#10;hIrv3nx7SbrmH4NdLCmSImShrYKgyEJM4cV0yY0/fUylrb//zTeHjAlw7rQckvysIIXzeEqSWIlI&#10;t0giOb4MexejqEgTkxeja0qKUsI8yoaTpoJJTvAwBXY5pcm0//bbf3r0YPD8i6bsrWns7Y7cfPU3&#10;zjln3v0/fbijo3P+eTMOH67r643CynTYsCqa1g4fbJo2c/ADP7gR6puULDc1nzrV1IzzW+jJzJg4&#10;hdPiGUaCPA2mKEhtZSyKSaiIdrQwdjYe1N1FgyP9EUA00IXAJfp4Y8tzf363sb7FjN41MWmQ05oO&#10;e5Phw4suv2DCnGkTbHwaNAq8ODhHILwgZAe2LLFIki4qWvl5zW8eXQ710ZNPPjR59uRg9653Pvh8&#10;yV92yXom4LWfNX/R/XfOom2Znu6OuhMHnn6xsaH5FCbj2OkFN31r2qTR0zG4v/jpm1tWn4Skhqc8&#10;4Wif4BaGjS1ffPmInt5kX3sC4sCNG7cnY9a8QuHmWxaffdb8vEI7dE2AgRSlk6X9IHLB3NpsFogx&#10;rjXvtZfefuapt0cMd7335q9CzW12h5k3J2NJyRPgYyHZ4SlXtERCFE8cPdHSG3/tg6PNjT2CwKNr&#10;XlzB//bH36ke6QPKB4WeIQoz3DQJa4ngL2ArKeap/V0tN959fyhh+d2v5k+YPI42qRbNagPXKE08&#10;bkmUvFlK0xoQFXiMQoBBTjPhN2HwIFgDdAUrWovA4LyAaULcMVDXQf8F2QZvx8Vs7+xIXX37L6G2&#10;AG+JgZCIZmbNmnXNuZOO1B3fsffAwSNNqgpyDFhSMNQwOcxsQkkZYKpKc+zdt0w/56KFPrvCuZAa&#10;EzFbJYStR3pVyhOAl3DvsQ5rRaHgKdy9aeudd7xSWOJ8/IffnDhtJMWZEskehjft3LweFkjDRo2B&#10;JLOocnCkLxFr73G5vRw8o2w88J3Wpt6GxlNWytEd6dp7qBv+vrIqEROZdgg51Lu+feO37nvM4DCQ&#10;R/ZCy8Eu/1VL49fjdcCuIz4+xmqWQdz9js2bH370V40nTrI20/CRxXfdcuHgQVUQBymK6PRZn3li&#10;z3vvfwj08e5vL7pgwURfHoOnQZJpwjIJrh+c68kdiSDSJAzanIkmJTvvtbqH3nbHr2v2Nn7vxz+Y&#10;v2BkRak3Govura1Z+cXW7ZsOJ+Myy1sXnj3tknPnxEItbodt0oyJgpDub20XbEAtZVHSkdoWKB9a&#10;u+XgLXc9k8lQr7762Pjp504YN1NTGK/f7/HmFRYVqFq8Zvt2oLH3fXfeVdfO7m3u5Tjc1NEVGbS3&#10;tuWOe57x5xcsXb7UbrezrOETR9g9BE/MwS5fj6n4P+co/je2S05k9D/n1OY+SW4EciOQG4H/qSNA&#10;rMjg4kKs/rTtO2q+e9e3U4nE1JnVMOYcNKj6/feW9faGRo0eM27CRJvNVrtr+5GDR63m9PNPf3f8&#10;qOHmdBhpzRRtScdVxKO6iypi4RaKUtO6LHjc/V29tN0mJnnBU5CxejKU8zdPvv355xvVlHbZhVet&#10;WbMyJYf/+PQDkycNklPNLh8b7e8y6Une6UFh6vfbZF1EzALcbdmAkwX8IyIhwSOnVdZXrtOCpDfB&#10;IsYkq26XS8kMW/LG57969u28gO8vH7xQWpRv06vqD21/7k8vbdm6Fbs+9ONGTy767aMP8AFBUSMm&#10;Co6dmhpL8nqYs9mioWZbQQmq+lRSRqWHGs/pcKViCsfyEIbgvKMdj7KQ1P5E6XC6IPw6TQiARCnN&#10;3nqg5zuPvM5RutvD3nDpIgeGLc3IId4qeUPJ+MHDB4/U702qUSiRZOBqul5sY2+YOGZcpd+PUTVn&#10;RFlXkLHj5EWTT7clt+5veHtXczqjffD0T0utR/8h2AXc9YyiSJkMjfRokU9ozlS68vJ7H6Ad/PKP&#10;n7TyDXCcVcWEPeNIR5yCyyZZRQPYygIuMEEgwcP4gk6JvG+WW4TanLDWCe7iYP2hcCRNaWZnYNOG&#10;LT/++QaklU+bPmTrhmNosj7yk19MGjv62ltv7A0nPF4hGE5SVDqt0zaGUpCiarVNn1ny0E8fsNko&#10;xZxWpCjDwm9I8bh4NSaHe46WFpVkIBvJIAY1X0xDe5WgeLfd41fiSppx9/f2L1m+ddkXO0LBGBJG&#10;ZEmFWS4nuOcvPItjzYcP1dQfb2ZpXlWT518w5Pu3XSg4BJqxpIHTAH+xWvo6+lqbO3/41IpIv2xJ&#10;88NHjnnhD4/0x+s5hwmpOoc2dD39wnN1J5tZitq344/IvX73vXeffH6POW1xumy/ffy+qmqntcCR&#10;zoRTEa3QN7S9If375z7evmVj2pQuqih85o8PVVX7JEV220hsNtKLtu3ac9acKYGCQalUFy5VhMiC&#10;NpJOJxjKhgQTXetmucJM2mmhhGO7a66+7oHiEuufn32owKkynFmLpRi7IIpgrrGppIKgoYyVo+2u&#10;ZEKqO8U9/Js/tre2o55Kq+bBQ51PPXRdQamPMSxxDdAA0KThHkwgBHNvuDIaar/rgcdbe5Ulb12b&#10;V5AP42OTKtEygBXakgGwAq2RrFOSbkVuVnau4ZVg5IPUcKw3uCoBulmtGRaiLR0etAwyuRHOApth&#10;GjNC1e1NJ/puuPf3sP9ZuGh+Tc1uQESKiOBqYqABXgBrs5ZVFpaWFsFjRcuwcidOB/vpqg99Ttt3&#10;b7/iwnPH2fP5eLjRTMFbmgCAYjLtKciTeyKZDEc7io91naipqfvo0229bZbho70vP/mULPdSbErV&#10;oyDKmUwJKSna3W64XFlMNCxLfUKpnIrCVwZ6qIyZSwNagl8NIB62KBLq5QTAR3iyun7brl/86o/w&#10;Md93uB6Muv8Ndsll7n6dltj/1LGA7QK0D7basHqCIa6mpN55+91HH3msqrLo0QfuKC/LcwXY/p42&#10;bxFvtaidrTG/bd7q9Rt+9fTTuA1deMmg+++4IlDIJaMKI2hYJoG5WIFNEmQznUFYOyY4xYtSimMm&#10;rN2w/f5fvwnEG8rcyy6ev3nbjqaTYbjiZzTVIGHdBeKq3afwHNvbfgrACnyjbQiyw7UnRt0+hyyZ&#10;ErJYs/PQLx5fUz3M86c/Pmfl3J9/sfa3j78mynFdS3t9/ki4DxzAikH2l5+8y0L38Ha7y+PtbOzy&#10;5I/sbI+fd/n9JaUV7y350O122e24NHKwy39q5uR++f8wAjmRUW565EYgNwK5EciNwP+PEchA8g0V&#10;B8l/wa4L2SDoLBuWCkR+cUYIgx8jPQEFpxpFNDL5G2wUJFM6mjEl4Y2nqBLcTE1WPqaoCSlVd7Lh&#10;QM2e/bVb9IT09CMXX3Lu2Xm2yPbaI9F+KdwXPNVwonbH3t6utrw82z3fPPvceTMEtysTa4r1t9sY&#10;njIj3MWSUSLo7MPXADBORtF4BmiJSP7VEoOZC63qQwvVWLi//lhL86mjqXhk/ETnzZdWo2BmmBRq&#10;bSsV4cHTQPuaYXQFrg4cbULb2mmRWEVxU7TPylFWGpV4n1nvo6BG0JBcmxcKwruEP9lyomZX25gJ&#10;FRedfxma8JlMfUGpZ/a8oTfccu3J9sZTLSEoCr5x6QI3bwZxxq7ILsbKmnUVXXXaqlsFLm03wzzU&#10;zDEWlsHBazoakiZE0JrRqUMBCcwl66Gb1U0M1IV//5nWLIYtaLYMJRaxhlCJVKQkIOnMF4Inss6y&#10;Ehdi3IhwElMJ0Go8DO2TRJSmLpOFN6GKI7VcttMJ11HiiRELBFIKteyjVfXHu0fx1L3TJlXIscL+&#10;vvJ4sETuz5dDxZnwmAA9f3jx2WMCi0YGRnnKk1K0S8ZUiLpK+fyAPRkKCpC/iDHE/DoQtExbnLzj&#10;eHO3pJug8coIJcGMtyOVPNYWUi02k8Unp90mrqBfsqmMpnMRqy1BWROaGNIUiab4pCluAiHKzJus&#10;RVE5oKXtT7+/pKmzt3pkwRXnTxLceXgaClFJFfmAmtLbrFxQU3rNaRF6k4zGaBIcBEyCYLdwXCre&#10;b3fqKNEzUkKgOVMS0VWmFN2ZZmKaFjBlhB89+HG4Pzp2/PjaXccwJqNG5X3r9nNVMbx8zUaABWD3&#10;A1U8d/qEe268fO2GLRgtC6aUw7pw4TibKcWoIQBw3kzKoUVM8R5aD7ltjEVFOa0ITifi0hVZM7OI&#10;+bWIep9Gw/WAfW/JmldeXG2WMzRnLS9zTp7M/+IHk++8dvoFZ3mnTnBeem7FwtmjUrq5vS10aF/n&#10;iRZx5IgFYH6FZASQ5OnWot89vfH3L6xUkhk1JVdWee+9fsyQKpPPJmXCfQGeqyyTJwwv2Hv0uKxZ&#10;QkmtauT8p19ZHU2Jt9xa9vCDl5RXel1uO6eaqbjZmfH1NvTV7qs9AWZXV4cnX/jd0/dUDx+MRCFz&#10;RuNpJNSqTic9cngJwrkyaRiOIFtKMWVkK2xbaBdBNCyqxWLHIiKrMZ4pjEjS228td/mc558/Q83E&#10;7E57MClaGDhA4AJQLazJwoDKpmf0FGXVKgoqZk8uv/qKYYtmDN9//GRLXWx/Xe/4YWNtrmEgjEkZ&#10;sS/S5SorjKViqhUvIkSC9tc+Wrf/YH1+If/dm66hTSlcDxRwhjTSownWZlxlQDXBYLHQupnSYFZk&#10;fAPJBMRZKBDhppPWZCWEeDXMHEUNqqpi5VQTQ8OyOGUZ9MGKXQf3n5i7cNgjP7/+yssmFfqlE43d&#10;brdp6uTy790481s3zb/2yulnzx20YF7plJG2ixYWTptou/7y8ddePmHMKLfNrpoUpPPiVNuBheEL&#10;sJQuAmY1TK/UxPd/8cWnH+8JBimHXfjuHQs5Z8hZ2Kuqvfa0h0JIvZxvN3msaow1Q+4Up6hoWmbJ&#10;h7EgrRrGHCnKAkpdgjKLVlM3TSesdE/GHNd1MT8Q51hrbS0IV3Xzp49qPr539aoPHn744c2bvwDd&#10;zxewUXwgKSeUjCkOHhVJB0PqURrpTyqwZEIGg3oMnDZ8bwggUdNrMmJocAsAJEWGE9FNOs4y1okY&#10;zrMOBpoqgn2kKkA2gSaTZ2IJxLPwQngaiDmZDMAieM9AxQU4HjoRstZJUhL0R2jg8CIQvuHWQ94P&#10;th0AQaElJCwvOEWTO0z27pP9LbK8wQ3EuC3hOMhf8Uu4aUGwmlFg5o5vcCR4b0M2Q9hROBDc0cjh&#10;kIRtEiCHN8E1CCKQAbdm73EDN7gsupd9n9Pr88CS/B+LQLPCnOwvZjH07NcZq9dsAPoZe6kzr0yG&#10;6szTcOcETIahg6MQVDxwDsrSlNC6wGklWAjWNgx9WpLQZMgQy2RF0XCz0cw4MWxbC6AQ69KPPx49&#10;NP+u2xfpkSZrJuQUNKsYj0dSfgcvm7rHjK4aWu3cvONYQ1McWfGBwCC4QaelNGsFgU43aaKqiJgK&#10;sLM30/YkO1xTybqxclNt4/EO9EAoxbJv95FEn8KYtVHD8ieNL7j/O1N8eYmiQSYp2saLfQ5GcrBJ&#10;jpKsJgigJFj24mwAPvTkV3z4xZZ9BztmnTXnnIsuiovJ8VNnL1q44K7v3BiJ9R07ciQFuNxJ//6R&#10;a31ek9uhaYkkzpu3OK+1qQc3yw8/3ZFfWPytm2/DbZR4h4PhQ6g5BmJOoFhMPHIzzZ7u7Kkjk8SA&#10;1HOP3Aj8P49ALsno/3nocr+YG4HcCORGIDcC/7cRIICLkWpsxLsY5Xw2NCT7RR4DBgvExw77Hoax&#10;WlCwmBFZCbNTTQOAAeE3+sUZE8tYM61N7d+67dZ1az5XZclu56+/em5+UQBd5nhSbuvqE+WEscXW&#10;p00b/e1br549bbKNlsX+Riu0CkVFViWVlX5kN8TG+2ZBBWQHOxHdYrVCaYLqV7Ba+AIXIJ9EU0t0&#10;2EjXXdedVzVkBJgB4EXwdgY0E2z6sQUnDGrD0uPMx9FJLA4AF0KCQLFgRvM7jV07yo90wF/Q0dn/&#10;wE/fSInqnIWTL77gvIQax44vrYd5wcFwfpud3XvgUDSYqKgqRNYS/DfNOoKK0CxX8VKMjSXpEiSP&#10;8yt8AE4ZMOE9fbaypynLOT+TikQ8ZAwDk3imD94VxGeGd3Cw/UiIZrRJNTAOIHoyjGfICJOSw9iv&#10;mmWKaW5oe+/dLf3BxILBFaMGlWI/bYHXiAlDClgGtrGAwlCvwqpDB86VVzAcLiT1Hd0tYTGP0YsC&#10;gWLWlE7F8cKslYqDvkTRKJdP9kRP9IY7urq37ju4fuvubXubNuxsrt3XbNL78vMrZJNUiFgLGhYZ&#10;vQjfsQIjYe1UmsnIENQgFMkVi+jhFCxo6XfXblm2ZT/237ffdP6o0UMAJ6V10AqsuiQCSSNxRSjO&#10;yQeB9QFSf0AzssNxSFXMotSHiSom44DAWM6P6gaKMYZzJfU+ZMrIItvaHHr9rU2oDxMJ+N7KhSXu&#10;p35xJ1JtAA3lufxbt+2DI5HfnX/TxWePmzhh675dXV1hmw1Ok+KF5851+2CbmkSOF4xcMqTey0CA&#10;AxNiaFGsNPJt0ppCzgfF4qCscJ6xWBlVYR5/6pNoKLlg/pzv3XLtN284/7Lr5zgcPIdgWBY+r6QS&#10;dTrzzlk0v8BfvWXbno6unuNNjVt3bN6xq7a+Ht/s+njJFpyI4nLqO7fMv+uWhUOHD4J1EYpnp5ft&#10;6WphOb6goKS5s3fHzvr2ru4Tx0+2tXUnksrPv39hQXExhDUIHIGtNVhebU299//uhTXra1qaex0e&#10;9pHHfjRrzjxJardYWWAG1gELy2zRmC0XDVcIlJuE8IJFg0EKN/gXspK08XmZNI8orA8/WJpMxq+6&#10;ZC6yU+x2TpEQgG2UxNlFhvyfUE5IYG2M8eTnYXZWDhs8osR1sqPl+KHuPcdOzp4wDMtMxix5CiBb&#10;iJNrLJHuaQvd+/PXN2+pZWn6rHlDZs8cr2lmv9/e09UpgCCUvRAMKJNgxwYISXxhsj82LHnPLGi8&#10;wx6PphQ5KTjtyEyJxUCpwuCFedeQ9z/4uLOzd8G8iWOGDcmYtCEVQ86ZOfjK86YumjehsqrElxeA&#10;xy7KY0wNvCJj+MYwDAUdBELcgP9kL0Wy9vz14zRf57fPf54x285duPCGa64ZP7KQ5ZOcm1eiKdbi&#10;wTAiictIPU9kLHC1BsVFN6c9xpETu1OS00Q+j/FNxgU4g2YdcKLBezGsYFKidR0tNTUnoK366cO/&#10;2rb1cE93d9OprjWrNx06cnzclNGQlzA0B0SFxHTTHDA1FK4UHJkzmRQCogh2RSQcWMlxfZGPQNQc&#10;xFUJE9nAAgDKk9XQBCGcFQY6mBv4vKixyeoBEo6qwUsHqwsBTQDZYOrjCThSTBLgOQRQsEIeB29x&#10;AuKQtyAuV2dW5gHTKxCUiAcWyTbOWo+cuQeRV9B1+EwBZskarGZoHJjxFBAM8eL4nry5Yb9K03DO&#10;JmgLvnAMuOUYH+H06565r315jv66XP/y+/8YdhlYawcMUr58nTPn/W/6dn05B7O/MXBdpdOYP6B+&#10;gCtqUJOAqQBNhLl0jLcBkIDLNnLoMeYwg6IhpsM9OBZVbrnhzjUrVrW0njrVUOf1sJdeMI1jTBRn&#10;TsZjPNBunscY6mYhEWwfMWrWqk0bwr26hVPmzJyIi8WSQQJaOK3KnD2AGzjOkuD1iCklmuDf+nDF&#10;H/74wf699UhzGz9h9CUXXlRUXNDa1nzeotm/vP/mCy6a5SspBDRGmRJmLURn7Ab8f/q2PUBKMzvz&#10;iyO9sZb2vj37mysH5S9ccJZgrwyH2ivKRry35J2PPvgYuF1xWcGjD90yuCrfXwABbx8cwnFWQz3R&#10;vJIhB472rl61e9jwkYsvupBMICxDZPE4PR8IuJKFybI/MUSIxn9zsMtXuPn413jpHOzyr3Gec58y&#10;NwK5EciNwH/XCBCrC7IlRS1ENi/46+nNbhatyP7N+A++NIgL0Ggk+2LshUif0wJPSti1sDTa3eqh&#10;g7Uff/g+Q1lKSvJ//r1vFBfyLCNzNuuUCUMvu2j6HbdeeuvNi2+5+exJIxEdU+H1weY2pKWTgo0y&#10;aaloNEjTtjP8DSNn2SjxyI6Kp5FCDOtWs8w70ghuZVnntHGB0mLnZedOnDx7hpYJobUZj4RZnpXi&#10;vRQNuszfgF0spDojxh9goqAIQBda1xjw/1GDZyzuP/3lo5qajuoRgV8+fA9azIxV5mmTKKG8tCE8&#10;Nj/fX19fd/RQU2dP7/zJI+w2Gnkp8OJAuYbyDNmcKEmA5HylpxE93oGW3wAq9uWpGgDNsnDL6T2p&#10;IuSnZZ5VWQqEkHCYptOMIwPhj9ncbbaECdsBZjTkpaCw4DAOnYy/5lDPZx9tQVF26zkL3YIdzBEr&#10;ymaTTGVUOoPx0ziLYrOqNiphB2CVcgMqWHv0eG9KdbudnsJBad6fEgE6OMyCMyqnJY512BGYI+XF&#10;RQozRbPIoAYlFQTwhlOpI3VBu5qeOHxKOCkynJ1zACBymdOcpsCZw6cilNc1LBSzSN5BwaD+0aad&#10;r3+6RfDYH/rx4gXzhtj95lS8k2VBuU+r8bgN5r06HY2ILOuGkAT771QqhrpeQ7s4I8Ghw2SyA3Ch&#10;6Tww6eFqIGnItlFtZodJ8li1fAT6vPfROtS2ciJRVOJ86Ftnj501mJKbfe5kQZHeH27Nz2euv3Ly&#10;7FlVLj/js7FIDu7t7w32aMF49/hRozgGPCTVpCFJHIIUIFOYZzTAPQsLzAXdadTlNEyVQdoHBUBP&#10;W8P9yc3bDvZ0itC/3Xrj5S4vq1raI71djMWOqtPmdsMOSUqpCMku8LtLykp21Ozp74rVnQw2NkT3&#10;7G9orAOKZB4yrOi1J74zYexQr88npSQ0wxEFYoFxC8gK4NVYMoV+2+ETx3v7Uy2t/amkOHtG1fkL&#10;htqd6KWjuDah3HL6Asfr2l5/e7Uk6bPPmvTTH3/nrEULRKlf1yPIfIddCMtAjHMGczGKK8NpBQ1z&#10;XPIwGcn+jabs4E+ldQ7lb11dx5q1K5QktWD20LyAV0/CvDZjwREZgIgxe8mCQ8xtyRXabbVpkchJ&#10;pIAXlhV4GH7n3pbOlr51W3d7XQGzBSlRVT1d5qKScRYx/8Ffv3fwQGNRieOiC2be9o25btidaEEh&#10;D5a9kCjCU4isUdkS0Fg4so4VwDKMH/8V7EK+xwSQM043lzEhWzeBaedwF7CcvbNZfPyp11DP/+Se&#10;8z15rKZk3F47LnGf32uzCyh/gdgSmRkL7AHDrCK7Chc+dEbwOManAaKbhSr+zSJAcAQDbTJlao61&#10;NjT0syxVUerLc2aKh5Sl4j0kCIZooMCPwPCgBE4BFiMAcYayZGCYlP1MSMkiRDcgSoYbBxZdRHcj&#10;Do7S9SQARMrCV1dQK9e1Hj9+VEzKs2YPvu2GBTNmjEBGUt3xZoseP2vmFMrEsTTV3dn96MO/2Lhx&#10;E5KsC4uKnC4nPhHcggzMyITVDJihGZDKQAlNmBd4AuGfEJoGAzSDohjMYzyfEFzAIUKgWUoh3+Gg&#10;8cuAYEj6WNZBHGABIBEr1kj8KzHmIJOHMlKLsyt0dqzIW+OcESJDFh8hBTXuR9kZB/5NVsGKfyKn&#10;Ey9sMHFAFSGHBUoOeTbuSWTsCQIDsx6AL6fXQoId4eckZx33hQE85wxG/e8X7H8AdjlzizTwt+wt&#10;Mvv4u2AXgFA4KsB2GsLJwCRFJwMEGEXiecai0bwAfFYHjwmf0mqyIIdPFmMw4YaD9cefLP/4g7d6&#10;uttbmxszmWS4P3TpOZMEDtdWOpWI8zwLzifAJlwWGd3JOPk/PvueqOkzJlXPmz0lmYBjN2P3u/p7&#10;uxPRDGtzq2khnlBEift46daXXvjMlBZLKpyXXzbj4R/eWDlMmDur/NYbZp6zqNpijonJCE4GIrQY&#10;irdY7XBzyl5rZ+CPbLckHo9qChXsjx2rb67dcXLcWMRtlTkEW/3hrY889utgb2z8xKGP/uS71YPL&#10;Avl8R32b1+tMhE02hy8cEgV7wYpV+48cahwybPj5559tOHGR5KPT/YXsOA+wk/4KFzOymP63S+8r&#10;vRnnXvx/4gjkYJf/iWc195lyI5AbgdwIfI1GAJt6gCgG2nK6Yv83e1LiZUl+gH0NnBmw5SeUc8Lf&#10;BtwCvQCqL7TFeeQ9w4pi+LDhL/3pecAyN1+/+KyZU2GAgMAOeJ2gNkFFbaUFbKwVWSmqKFMSfYlQ&#10;N83zgt0uhfvlVMLp82PXbZROxruR/dyAECdthr8HqlgrCeyFLx+qBzMsdf3DR5d580txAPEI0haQ&#10;j2Sx22HDQDbwfxN2MZNuIfkg+EwooQzPDwrsA8HBN5zsefIPn0iKeOe3rpw9a1YCVAuLS9X6UDSh&#10;HgO1m2YEl4uu2X0AZeHo4b6K0gDxPUVaEUoVcBwsFozJV812wUFnT1IWCstOIvyHRLdkf2p8Ye9r&#10;tMhNOoqgtOHBamMN8x1Ud1pGSWVIr54Qt439MmoYEhODvyYogm2tX7rNwbCXTRuf7OuxWVJw5zCe&#10;R+wzCMUbcAJ8OJBJpKVjmrtHEfe3NMFXwm2jmtta6VDCqsi8meFslFmgEpLMwdrE5yjKc1Xn5Y+c&#10;PHbOiOpp44vOnlgyKt++tyXY2B2ZVFYglOWzQHRMsVA4mUlJThqH77Io6V3Hjr/87qo1m3as2Hpo&#10;94E2VrBff82CKy6c5chzK1JcSsWdHjtqLD0l2VgblA1pWuUdQrZXLKspM6hZrI2i7WBZcXY6Go4D&#10;RIOLSkLKOAPwZjHrKRSViJ1GQDUF9AFxQuMmDr/n1ktnnjWjq6WJ89jSKoWU6NmzJl84b/6gkVVW&#10;zWa2yGUVg8+aPd3KmGr2HG2sC/OO1JjqcpThFAaKFIkYSWBwEESAH5REi56mBJgfqHAGQjFINBxW&#10;f0Ghn3Ou23QC6Tnf+uZtmt6l6kHkK8PgIxYMw7oZs06BJiQDtVwgz1t0pL6+o7WX4y2Dq23DhhcL&#10;Qubab1x0963XFhe6FCWF1wXaSNHEcBdUHcHNooqPBWNFZWMmj6gePaoUqazz5kx46N47eT4KKAck&#10;IEAFOBIgO+98srqtVXJ6had/88DYSfMSyTBEdxzjUlWZsBoI3QVYX1ZJYUw2g6SAahFzH7AIlAXQ&#10;pwGPsFgFEB902fr8Sy8c2tsII5U5swZXVxYg4Aq1Pi4RQymQnUUDkxWcCCJTsmTwpkhlwmwdVAlJ&#10;xJDdh05EQuKOPfs/+mTH/sP7EDQrhoJAjj5fvx0+uK889dD5C6bZONHCoXpXU6GwzekG9mlM/IE6&#10;3QiPNtgu6MobP0SdPgDEGN+kEhrWHQbDEULhKDjc3lioa3/N/hVbT+7fU1c1xHf+whk2wYykGMwX&#10;kAZAgSKqHAIGoJSlOFiHYhqJMNMlDJcskwJVLk4tWVwGev+nK/DTiyl+uaBsUHNb94FDp/btqhUp&#10;Ze7EkUqmBRQoc9qFUcUFSDKyYSMNGQ5WKFx1GYiMQBQi5A5DToGPSRhqQI2NaCcTaCtw08C1Jtid&#10;rNXRm1Qikej4cZWP/eiekcMqh1RVFxd4ttfsqd1/fPX6TRXVFf39sZ8+9ONd27Yhne3o0YMef9G4&#10;cWNwojFEWRIKVnd8TIAqWYwNiIlhFmOgZXgYfwBSkWWiT6IxFlZiUYwIOwMzQjVO8G5MHCAdqRR8&#10;kSOEFWjGM2ncJTSVrO/JpIg1geD7ZOUxFrDT/8OqTZCYLGHo9H3HeAaBU4irDbEyzpJlCKNG06Us&#10;DoNwPPwS1nNCyNF1ADRZuYkRjAzMHL9LviecmC8Xz7+JvPwb3Pw/ZruQVsBf3cP/avEduEz+5g0+&#10;+7m+RGei8QiIOVmsACMEmK0Pj96e2r0HnR6n3eEBo627O8wKfCIlxROx1sb6rdu2HD3SuGP79o72&#10;Nr8/LxLqsZrZgnz27DmjHQIuKdwgZVBn5Cw0BwkjBXdn+dW3tuJKWDh/0uBBQziLNRxuBu8Io2F3&#10;e9RMEmxGymY7drjpkV9/DITq3POmPvKDOxctmG1JKz4EcqVkUdUR9ZXOqLjfaYpoFzism9FQXABa&#10;R25Ip7k/5DIj44s0NI53Dh1Wvmvv3q4OcfuuXSyT7mprfeqPL7e3dBeX5j332x/nF5WkEj1SIlVQ&#10;LKDlokjYAAg2zh0NZT5YvulUY8fMWXNmz5tuoHNkgM50E4yRzcIuxiQZ4AyR2x2B+XKP3Aj8J0Yg&#10;B7v8JwYv96u5EciNQG4EciPwfxwBg9CdjUX4t4/sptvY62Tbg/g+S9WGSSe6wWh4IqzXbCJdfQiM&#10;oB6yUizHkKKyt6f14L4jo8dUnH325LR+BK0xKw0xf0RM9sM/UtNi4JGoqTZs3WmbxYbfFoOaSeHR&#10;VE7LmTRLmOyE4W68fzbnkmyYdajbgbZA+6DrVhnFpRSnrJlESuPtWiLaz4DSocYYGizlUyiigID8&#10;TdhFTsexd4S1AWHsqEg9xq7RQTFuWaE3bT24YdMxxIs88L3bMrxmo92yHrWa0F10Y9cuqwrL2Lze&#10;wM4dG7vbUy5P+qxZY+FviKIorYtErIQery4zyKz+Sh8DlgKnz83A1pOATKcBF6Otf/rLrtMUgIME&#10;cm/SxJXWakGZkoDEhTeidI0iJ2P4jKKJTepip2BKilvXHnKazeeOrLQk434PrBgUUPYNFwbUVETm&#10;QNRJGYkoCiwOIDBHW9vrI6mmjmC3qO3tDNZ0BHvTVh6ZGcgRR/CzJgl6otKsFUMNFKfHlleao/2w&#10;7MkX3OlI/EhPYsPBIyYETlvcvNsL4kY4zYRVp6b74lrm/T3R1btOtPUqEdGcUmVvQDhrftmg8YPh&#10;YJuMBSmryvFMWhJRhFphQQrfE6FCTwtQFWVQXwEDYygdJBB8dsptTjt4W4HgCFgYjhGsip4URcnO&#10;BGQRtTLd3xP55IudLh/36H1XTZo8LCO2O2xQkLVnEkFwIpweOpOIKmqf3Rbv66vjXIjcQPC0p7yy&#10;ZMvGfV094fMXjAfmgmMxAwSCOMQYT1BuTFaJuFVScLEhDhRmmqVsYBUxYiKzq/bEzh1HyyoK580c&#10;wrE6a7dpYsKs4FA5s5nF1CKerKieTEHOnpwyelBHb09bSwxeIY//+Pt33HTusNFFyNAS+7p43gQU&#10;gNhz4IyQ4hcTO4WKHa1uno3aPfyIKu/588bNnVxlc+pWWDKBTRFLgXkAqK7pVNPzr26Mx8R7fnDd&#10;zNlnpTNiKtXD8mAlxWE3gTIZ9fJA8JZR45z5kgnE4tQwMWgXBjwWjQk2r42zv//u26+/shzYks1m&#10;Om/u8EFV+bA3QpgZTWKdB+pgAtycfjVd75fFsNPvA3EjFop58qoFc8GnK9ekRGhoFEh3uruTO3ed&#10;+mLtoRUrd4PEQTPWu+5Y6PZDJIWcIGK/nYh1290swSKydC9SgxuLlcFvsWQMFgwpzYlCB8tItkiD&#10;GgUFrUpkKyZvoCwaDL7zydbnXtu2dfNBWO1886ZJQwcNoagEB8RRSgkuXkC5SSp2yDIkMYUYNYDO&#10;ICkYBr3EmxcnHUsf1gCjPiQLV5bdYiyef1WeO/MD0yYNF5P0yfqWrpYewUMNL60wwSMZELZZNQQ2&#10;ODMQbMKIBsZSmAkDCiPjG2LFPYBKA+Q1ErpApsJyinMPloTdYT/34nMWTh86c+LQgiKTKnZbTNE8&#10;j3vK8KqaA8eifbEP31mycd2a1qZWfwAXmrunsy8hphaevZAFU4/k90LfZBw4QdkMXgk+n2E8jD/J&#10;xDIwWkSYo14HsGJALWYVuThJmSPKOIhAKUkESQoGJQSagewKDA6AnlDdJSMgQBBWEQMoy9ApZcEp&#10;g0FDRspwW8nqSLLYxP+m1jR+aNB+ssAfDhP3I6xN2SeD6kLEqxA6kVNAzH4Mlgz5E4dqYC7k9ON5&#10;f7U8/zV0cmZuZ//9NI7w7++MX/7+mV/58gQbx5b9CP8nTOfM03ArBeiCw8QNC/KvXbt2PfjQz//4&#10;7HM7Nm89fvxgqcce8IKN5Iv3tr355tt/eOrZV1/902dLP6vdvaWx/qSMqShG8euC3XTzlfMmTqj2&#10;uOCcRBLccAWAoQQHHvikSVKCcXmOHNlzslFsam2Ay3NJfqFNEGQJ15eNBswRFW3OUivr+mJd7Z5t&#10;RxwO7pmHv5lf4FC1Xo2Ld7bs4XxJs9qim4K6Kc46uVhQZCmeyjBer1/HUmMAgsbVZoj7DFJbJKTC&#10;YRdrSKkncKCuIdyvrvp818aNNS1N7W4ve+tN5xf4Aq3tLZChrdtcU1U4XFPYvIIRUhxgnBDs019/&#10;b1UyLj399LN2wkcb8DA73WYgUyB7/8te76cXKOMYcrDLV7r9+Bd48Rzs8i9wknMfMTcCuRHIjcB/&#10;0wigqUriI7M9QePrrzEYY1+T3RxnOeYZGZUhOq5ks0usDwnVHEIdyqqDJm8GL0CmKfrkiSMHDxwr&#10;LXYNKXXzPJKVeU6wk306ABv0p7HVYtCMJztoK0wU4XlLuPMoMwgTxaSj6U0avdm975eKGtK8hsOD&#10;Dr8OE4XfAiseprAKWtAs6+UEHFgKO03e5lNERVcyVsO65N97u6hpzQoaPBQCxt6dYngLhfLGemz/&#10;yWf+/HF/n3TTLRfMmDMXHUMr47SaU0hJzph4iZRnsOrFpl3YtWv7yWPtLGe67PwZcNNAYxi4EWg4&#10;2PwRJApew1/lgxSPA/3SAfUX6b8b5yN7AgcoS/ghQVXMMhxpOSfY6mIibuUttBO7ZZ12UDDmgW8E&#10;2boaRrxw7SS+kwAJaLic9K1fsQfI1qzBpU647woWJSmyZpUgS2mcP1Lao3ixWMGdAV2Cotyevlhf&#10;azwlOG0eXvAJXEc43hEMRsIxgaEHF3l0KcEmRStqdNicOL2o9ODniyLJygslRR42w5zsC++oa+nu&#10;bHdQMZWh/YLDhRKXttkdrlc/WtcXic6ZO23G1HHH6us01TJt1tDqQZUWEyFl8DaLKklKSoIWBp1O&#10;NN5jOkpQxPdSaSvavXASTqIsxMRzuUtrt+/ZUXMsFOznMGMKA5IURtvcbrUkk7Qv3wP7lSXLNsbj&#10;qRuuONfjNkcj/bYSPt7VyrvyzA6uve4EjhYtexuQIw2pQ4yU4Xx5ZX4ADZ9+gXr04nOnAHMEemLA&#10;LkZ/HRUVFBc8VAPoOTOwDJVhb8vYaKiHJNP2bftffXMtkJw5M0cvXDDO4cAl0SsneuJhzYUkJNjx&#10;Qj2CYGbZJCsZlncXFQ2aMGjIZ+u393T0L5g3wR9wx6JNnjy7h4Fay4qPmUzCniRps3PAWgDx4L2s&#10;ED5FZXg768kMGyjGFZfsiZssYd7OJRNAtGhcf0dOtCxddtTu4p597nmgGKIketx5BigJw2GcMdgV&#10;43okgMJpc9OBUjOZ7HE7y2RVxsLBwogHVhpp5f0Pl/3+qddVKT1n/oi7b1s8dkQpz+FtQWRJnTF/&#10;IFe1QW3IVqWIJrdaOWBwBo/CLsc4ICBH6tsamnu/9e3rf/+b7yEEzEwrsVgCBCaItb5z6wXzp4+J&#10;IVEeghmLwtoylB2+MQ7iWk1ez2DTDGAugAoyVgLjksKMUEVIfFiW85JmeACJwAQAvphkKXP80LGn&#10;X14X6ZN9RfbLL5tw5cVzBIBtxNvbrIhRiAeBHYOrhCUIKxiYHFbI1BAKBdNvGNAQs3ECGuCEEe/Y&#10;AUyABDAZlxZZxga+IcZCFrurYN6kc7ft2trVFTxe13DJZdUs+RXeCFzC5Zg2WWFbDtYJeC7ExoRw&#10;XrJYp4EmZZkvUCERk1hYm1uJs0xGw/hj5dHioujPL/L6rFoS2VlASQGmWocMGzp12hTgfT2hGOxC&#10;Bg+tXrhowZaNWwRB6O3r+8a11/JgTxmEEuM4ySkGBpD9AdZ4wuHBm+OiR0K4hgWIwATkjoG1FLZe&#10;WM/JhyY4J46Mo+E8AlsnC2BykKBoSpOSSUUUHW6sDTxeDK9A+DNEP0RcV0jJTmhCZN3C38grGWZj&#10;WU7faWgGKJdhmkuIY/htYu6O0wfoKUuXUWSMNnlVvCZOECAMIoMlfyWaLyMfmRw/3t0guxiPATwl&#10;+5xsDX/m8dcwyl///G+v7AOEnYHV90tvl7/17DOvNvANwEWDRWZhQHoxZ1586dVtW7bYbDwQ4fq6&#10;U3avb8qUCWKq7xs3fGfFF5/HY/G0SRo/Eba4+R6vPxyMYLoJNnbJKz+bOLLAA9GagssEgkqAeKoG&#10;g2jaKslJp+CjLIHykkAwFjx2sGPbjoa41D95zDBfQSHGoLuzy5NXFuwPvv3hqv2Hj/d1qlOmVM+Y&#10;MjWvgMuYw8HeSEVlHoYbyxkmCYytibZIswq8kIiCxIpVguD2xvpgXFlZmU/G5PA4VdlqsxcAXjt/&#10;3mwYWgFt8frZmbNG/QjevwvnPvX828+//MGrr32xb3/Dig1rp40KQBN64sSJ95Zt/MOfP+3tC5ZV&#10;Dbvqmit5O+7yRGxscMHOrEIDmMvp05hFYbI2yV9x2+OrvLnnXvvrMAI52OXrcBZyx5AbgdwI5Ebg&#10;f+YIZC1syWaJ7Fn+avNpJEeQveFANY/tMrbiuplD4rI5Bpq4qkHOL6HLSqAGSyShcxzKTNjwRXs6&#10;m1av3NDc0nzHredwNDpyUHvIMowq0PKGXQGqu3i/uzCgocSUY2a4ADI0Ua+btATqc4vN2HKTfXi2&#10;Rspujw2humqlbYqE3ZWKzT4sMCk6w3Po04aSkSTCSSCbwAs5XDB/Rd+YvMq/h13SVIpBOUXKCXi7&#10;oDxAri3d3yf/+o8fHD8SrBjk+c2vfm5zeThaTaq9KLuM0ARiZJMx2WSVhB6dPFYP2TmghyvOn4l9&#10;P8WYcJ+mWUROgNmOLf//fZv+n5lJxAP3dH05UCkYvCCU++QjZ8UAWXZS9gSGYJroTUaUjm4ZJima&#10;1ReKCRQ/WFJ4HRFCcGpMU1ZQNGCuaUbhqpgi8a664+vWnhxmp6ZWF/JwXtWjxHEBXB4TpZkcOogY&#10;Fkax0BqSgpDlI1p8ZlN+gCnyuIYOKbhoxtSJlZUOK9XZ139KTGGe2OxMPrF/IalFkJo4aZcc7PXb&#10;JARAWZIhi8563UUMy7X0dZzqT+w43AEvAJBmBLsjGlQ7eyLLN+1FZf+ta78xc9L4L9auB3Xm0vOm&#10;Di0rxSGD9wFNgxlAmpIGsAf9AoxndKoiJSqYLrKUttL4gA7KgnrPf6S24f7fvrJy9aHVGw/uPnyk&#10;srDAYa9w+SvFVBuCbUwM3x/ueevDrbATnTzN7/Hlue04sQjkMNO8Cy67aYl3l4yjU+DNdFBuJiNS&#10;Tl9hsIP6ZNlnR461FOT5L7lgmo1FAayg9DUwCpTgMClFoSArkgIxDaYcZBkWBsOud7WHv/uD15IR&#10;jeYsc6YOHjdmBIW4oWTYZS/zeoV4EFHLIqKkTeakyQJGWCJjDvZ1yW6Pv6dNPlnXWJzvnj59ekpr&#10;srrsVKxfRfgxk3YGHDj7qUQylYrTwFogkHOhXFLSVoEySZZ4KhZrEPyDMggC4wTG5uAc7mRS6gnK&#10;G7ccQ2U6Z+4kTyDAM+BapOLhLpqGhkihLAidgYeLUaMOIC+GeoeUsYyesVlpDk8zmzmkGr366gfP&#10;PftmtC8xe07xz++9fsLksTRmFTyGrTIuSJIDnc2QIbV5Fo0g85i25HNWATipGXAoVYg34an8mgN7&#10;WttCoUTnuecOGzO5ZOqkaeWVQm1tE9LHfv2Da215YjIUdti4uNqLgDM7bwuHu3mGMy4MY+0w6j8j&#10;ywvWTage8T6ADYzUdvLuRJ6AQjJrEW0x85rm+mT1rp07jheUeP70+I0LFoy3OV1SrM+siTQj0xag&#10;tGn8Huw2aOKbCzEZ8Brk+AKbVQGuGdwWYoNq+MOSMp9EqhAiRhaxNmw+jWUWP4E9dTjUJYYs67fs&#10;jkYT5RW+BXOG2G0sgVnMWF/IqJA43zRnImalnMWM1CECcZwmFGQhGLhoAVJhQekjlCgzvHqwENG6&#10;jlwcKRVrh9cR7JvlVI/AUzzHJMLthXmFoweXnjd/xre+ef2h4/WrV64B/IGFC5a6l191pdvlItMV&#10;Z4ig6GS5NfLXseQCiyX8BcxnKQUZaIqwHBkaBCaD+oPAbWDckhSPHD92BIgfxgbCKyICSqf37t79&#10;h+df+MGP7nnxxT+tXb/Oxpkry4oxTwxkBEYl2VlEODVkMpymBAGPyU6M7OhllUHGhIGHNxFMynIC&#10;aCCFYCqTTIYB8CE4UYDgcf8AMgeoCMYuQEZpswR0k4ikBtRJZOYB6s2yXYzXPQ2ukAnzH63af4MH&#10;aizfX/72l6u5Mf2+fKX/E9vlzI1WN/LsANDi9hqNhB76yYOyLN50w1UXL5q2Y1fNwb0HpozMu+8n&#10;j9Qfr4MP2otP/OCm68++cNGsuVMnVlTkb9i8D3fAx376nWnTxnAUfNVkMR5BZBcN026cSPhOQwyI&#10;eeFg29s7BpXkjZ4wBZdZXX37yRNtDR1dZT6r118Msx5v2fCNm3b97qkPWprCWPTmzaiYO3Mo0BWA&#10;s3avKRptBetJlSLELh40uFQqI6rQvUEO6cz3gwuWvV1nSVhZlg8mPKymQL6L9rd7vEWIKxo3etCM&#10;cRWXnDNvxtyz29pD37z7wdrdx4FJT5g8DsSrU/Xtn3x2+P1Ptm7c3XDwUGskKs07e/79P3mwfNCQ&#10;rI23YYw9QJE7bcNszB8C0J3Zo2SbDjnY5T+zv8j9LtnOWREClxuJ3AjkRiA3ArkRyI3Af/kIZGGX&#10;7GOgns9+n2VVnP4iG3CD27JhT+3Hn3z8/HN/evutJWvXblm7Zttny9d+8OFn61evW71i9YdL3jl6&#10;9Ghj46njR49kNHru1CFuF/ggPAcVBI/tb1pMxRnE1LC+aHc9aw/YnHnIv4VJB9gpZhQI6J2RIpgQ&#10;OLKb2zOwi5wyI4pHJ0nMJmy1cXwsB+8MsC8siWjM4fGzPEAfLhbqUZFXSmOv9rctdXUSdkv8KlU4&#10;kBLaOdXfl+xo73vp1VVwSfjzc4/ml5RrWi8gGZI8TPwaEaQKqgLioAXs8SgriwTizz/fnIimbrz6&#10;bI6T0OJGb9XuYiVZRBwqKbW/yge480brz9iLkvM0cNqwfR/Yj55BXowzCoY/iqmPP1j1yHNLlizd&#10;dOhEY1cwwjtZlwvWxYgNAR0dvi3AXAzykRkKMtfO2gO7dveO9gvjRlQ7KUqVEi7kpGRSBNHJwGDV&#10;knXXxK5ay2huPtCTiKYFtxfeiIILmBar0+V57jxfQUNLS3c8UWJnC+10CbA5QBqKEpV53sNDQgI1&#10;i9Xms9hsisVWVT4UnVZSjFmtUSlT3xBeu/nIgaN1xxtO1feHKwoKFi6aabNZPl29HlgKooirKgsF&#10;hwqeiyqJvGCBQSma7hA3oPJifRUNdcdq9h5CtJDd5XK63ZqkxkORV97//NC+EMlYsRA6T1N3+6m2&#10;5oAj6RI8Tq813Cvv3H28prYLjfOrL15YNSQAaUxGDHI+QY5B+GZyFOSl+mPoqWdMIQRaW5IMbIOb&#10;6jv+9NqScDBRPTjv0ovncAwsJ8QMhHIgGpnBJcG4oj4VYZnJ8k5O4OA4Y7Fy8YS0Z1/T+vVHXR7m&#10;jpsvvGTudMHjAC2J4sD9SiKcF7W0DeUyw0JFBWoMNC+xYMLjDEAr1due2b73YF1z6+WXzuMczcmE&#10;4iQJUxQ6/xgORH258t2sncHPiQ+GapVSit0clVCE0jD3BTiTgMkPkmVTKVRmAK4Yp73w0xVrUklL&#10;TExMmjjEJnjB6oBuCxUbBAKIDCOt5qzVEikos6UOqXYoKi/Y20Kj0qbNsWh8587dv3/25VhEHTe2&#10;8JG7r/f6y1KpDpOSpsBl4mklEYUXiYEdDCjgMH+IAAgew4h+UuIwGkKAEwx68eKxUPqZl9+ORpO8&#10;M3PVVXMZp5/iLIX+glf+sgz+UBctGOJzOimazVgl2PQCzKE4MIuA8JCjMi4IY57iO8OJkwKwSIps&#10;FOQALInOKFtzI34HGC7y0dJpCGGs22r2nDzZV1nluf7qhRSXjsZCoHXBkYZjwJhSaMjCSFCySULk&#10;D/ErSUNexNgQ3YvoeMNZxNBpGp6yMIs6Y4IzUMv/tc5I5TmPx7d9c8cHHyzHfH/htz8sKeZ0c8pk&#10;BkeJXNlGWBGOECQjAF7Ae8WsWimrNjr9RT4dQF7IwaSkqGtY+1hZilmBtsHayoJwKXirxgA/MBSj&#10;ysmMzoVTssObb2W4nv7Qi69+1N8fhMzE43VjLb3goovcbo8BghjUEaNsBlOMjBvQIxOsqeUdO/a8&#10;+eabr7z8Sm9fDHwoj8dlkDMyYCh89PHHj/zyV++/v+TFV17ds3d/cZ7f73Eu+XjZ4088sbe2FtwU&#10;uD6F+sO7aw+IUmbmzFkAPkCUYIjULvue2eVyQBBkHdAWDeAXZ6CRNDyWrKa9+/Y888yzb7zx1rHj&#10;J/btO7BkySe7aw9BTRPw59GIhM/CHsRLO/n5Fyu3btvZ29tXUFDA8zbo+wjcgxOW7SJk3/Sv3vs/&#10;gFcMk+O/40FOelbI9KWl698Fu0hgwOGoSKyXBU66v3/m906n4/GH7xtWlb9hR200LC5bsbWrHU7z&#10;1B9/+4Pq6mEIDfPn2xORvj/+5dPmpo7S8sDPH/xhZ3MTBwNsTQZ8ByapKMlkPWdYMZayMvBWiwPw&#10;FjyFHO8bP2xIUal3185jzaf6DtTXTRld6fLkb96w/sPPt7e3hGH89d2bF113zWLBZkrJsWCoJxCA&#10;ERQIK3E7sqaBGtM8RTsdTi+okYDh5EQcNLcz0/JLwhA+uoWDcI2hXckEBK5QsaYFu0+RxEMn2u/7&#10;ya/jEbWorPDJJx69794HZk2aAMSoqfUUuGl2h23W7EkPPvjDK66+vHTQmKScJKY8BuxHVp9sb2gA&#10;zRzQLJ45h6e5njnY5e+Yr7mn/McjkINdcrMjNwK5EciNQG4E/t4RONOF+4/adP/bCxFuOpqTIKln&#10;szwRxaJLKDVk9LopVpdVuEpiO9nS0f3ci3/+3r3fX7Fs2d5dtcHuIDQNfT3Btpa2zs6enp5gd0db&#10;Y8Px3raWo0cOnjh+AtBG1eC8C6++zMwUZ1gvyPw8Z8uYfdGkBFsELi0zjA2FuEkR0UJDKgp8KkEA&#10;1zMon07vxbONX6PPSdAXGoUwDpX0vBAgBHSD2MCSwk2DW4BJl0FNwBfEJjQQEySAkEDkgT6cUeoZ&#10;XWTiCgm3UtQUcRPrQRyDXXB1tEe//cM/o1+88JxZV153DWFMQJqg9SHDGF4tCN9BqitxCqWEtIlL&#10;ivHhQye98OyrDGuZP220y+ngQII26+CKY8OtWSCR+moDpA0LBJIBYwStkmpSNVk0swVpOXAb4QRP&#10;MtwLBxOU6NBDwRvCwvhCcUtvTPxkxQFFY3vag0f3t6z5ePPuVTWmrkSpzesX/JTVrZod6CBHMnya&#10;tu/Y3VC791SRxz159JSe7lDAb4snU0DO0NiOx1VPwInOfDyK6gutT5VJphkOJ0Lk1ISQifm1fo8p&#10;4TTpVX6H35o53h/Z3xWbProaPhh2krrC8+kUBl+g4L6MhrXqdDh6g5rmZJfv2VPgsz/721uL8zIu&#10;HuQHU3t3qjcsQlNwx0XDxlQ5YdM7tTpv76FTB/Y0tTY3jxkx1cbkZ7g8SDJouwMKqIQaUQS+pydz&#10;+72/X7v2yNJlBwv9JVK/6aU3Pnv6+c+PH+mx0Ppfnr1z8LCCnbtP9nWn6o/3fb7q6JxZo010Ae0q&#10;gNnKOx+tg9Nn1VD/iMHVdJqQOExqBmUFWFFp2FlQLHyFoNqyubyxfs1iy7/+tp/29yeqhxX+4kf3&#10;OmwKK3CpVAIkBCvyR3R4jmq8H26xOsc7AAyEYkGbz6/otq7W8PceeBVSpOrhRQ/cdy3nFZRUFw8a&#10;jwi5DaoqnmEgF4HmK445BhhIz8QIwgiXhrTDlGK37t4Ri+uTxvhsflvA59ViAB6gbjOLKY2FEwll&#10;gpoMLC24w9C4fOVUJJXxFrl1nU/G4jTrVmTB5auMx5OMDWFJHiTt1u4/2tkabDnVGQj4p06eIyth&#10;2JQytJuk8MIAJw21HphhHhW8FbMN4eOGbQcuMXxe/+qlnz/6qz+89MK7H723GpnuVYMcH750P7AA&#10;qxlh0mA0iOl0UkoEKYFYOYMsh3gcIjY0SjgxqTicLoucYB3WlIxcKRqeO5Gw3N7R/+7SDe4A8/wz&#10;9/jLwOZpNrNC06n6VasO6Yp6/VWLYH1jxdQ2wbkixTtsmmQFBYJmQXdC8QsABBFl4G8RhRHUL1YV&#10;IiOi9yH5ZQP2LqTsBm2Nttv7elNOb2kyFtl9oLm5ra+gOH/hrHKccYcNokExY9i1AmEBxQyzAC9C&#10;wpQNs1aYt2YQXk2Eedm0nSwyYmCfBmLw11/Zf8p+aXwmFQr+5Y3t7a2d37j2nIvmz5Udbbpk0RSz&#10;nedUQgThzIopnHT77XlxidZNCZjUihkHNGokiRmVvYhXs8LJF6BzKgkVGA2KHxReeBNUukmxz+60&#10;II4L6wLspGlgwgpRiAh2T39v9Kk//fmRR96AWIejMk/85rut7c0tLTDbSkyZOB7FNAA2OaVAI4Tz&#10;TVlYpGsD5+rvOf7ww489/esnmk+d6u1sq929c9Pm9UoqrImh9qbjP3zg3g+XLIuG+zg+rcjSqfrG&#10;T5d9/sbb761dsxIvNmfe6F8+tvjuey8EV7G29ujuXbs93ryx48ZYAMET6y0ybliOMaayInME6oM8&#10;RiSopeHsm0VGACjiiaDytLW23H33d2q27g72dh8+cOjQ/kP1x04dO3wEXicH9+9eNHs2oEU4ruPK&#10;uv9H97743Mu1u3asXbVi4/r1wyuKSsuHIJEOVB5CdsnA1xqKJaygMEsGbZEonYCXgDEEKVPWGxhO&#10;OSSSzDAuxjgbWU5ZDQuhcwCNwlmGvZgRaA2VKYDorKULWRKJagpEQHwPLyfwREjKEvR6mJUUfNnx&#10;vWFtbpGVFIR1WMRZSgX0rSRTHS0tH330sc9vu+nqcxinbdH0QXleRRBEf8AEB/eFsyo8eWhMqP2t&#10;TT96+LnDh9pwIX3jygUTJo40mxKsGXq5NCDIZDgEkhnvdcWweCKvnlIiYSmvuKStLchwDpYPOHm6&#10;KxJqaWmPhtPvLNm8fvvOz1fuajjZ5fTRN15/8R3XT6YpzCUJnC4nEsjQVlDgj+XSVcGadtAalIfm&#10;DNR2JsRd6TQDfhG5B5MTmSW6EOKQYe9OWKJYxMg1gnUMTCU5FU8mopff9ASC5OYvPPsvr789qHos&#10;kDhHftHM+Qtuvulb373vR7d/686FZ5+TX1qC1QldEdzwGSCn4KxZkUQeI/0SJaVJ+AnmOwy0SIAi&#10;rglVRp4gq6kSlk2csr93q5R7Xm4E/tYI5GCX3LzIjUBuBHIjkBuBf2wE/k7MJfuiA/aD2FoCHcGG&#10;iYYFCAPgAeUcbFfkJGIIdv/4wYc2rFpB5PUgkgv2QNXQwpHjvRXDbd58cI0FwVk2uBrs6DRMTU1q&#10;RVX5vXfdeMPVi/L83nw/KpRkb8up4/uOodoqrMjj7W4lmiJWMAYaYuxlgexg94YdMcwPsVE7LZYf&#10;IJgbQEzWEeK0rmbgF0m1k+3AG7iK8bzTDfksMJGlhnzZ3NQRvEIqddRONjFJnCNr9zesXnuwsNT7&#10;m589ECirJPkc2AWbqZQYUeQwx3qtVlA8HHAkgMMDPGgQ3fLyn19XRRNwp4kjKhGbLYpJbAgt8O5E&#10;xOdf04f+sZP29z0buAv5NFm5O3FfQKWJcpCDNXHKhDjRwiGDulva3XZPIhTat/MQyzmL8iqPNDZv&#10;2rQPArCp08dlFCWBsJOYvOdw05rNu4/XHQHxxREIcE4lpbO8Ztm8YeepphCeNthODyvyi2rSInel&#10;5Ay28hTvRGaQmoizvNlmz+hI3s0QFAaWDKTpj0KXVDAoUwkwBjSkvrM3IqpDPVyRy2tHeYXnwY4H&#10;iB520yhILKaUblasDvzamn2H8GkuOH9ORWXR8CEl40dVnjdl/IzJgy6ePXjI0NEetxupqJzDU1rg&#10;7A5Fjp7o375975Aq56gRw1DYt5w6ZWXsjIeXEsmeXvXtt1dTFhT67LYdtZ+t2Vpf16vJmr/Q+uj9&#10;l02fM7ek0Dt75nDZZGmob8H5LKv2jh89ihdsvaHooUOHwiF978FjF8wf6bKjXCf+0MZg49NRyMaF&#10;gRFHhcRETJRNfl/ZH1/+mOXYW65ZPGvmLOLawYg6EqKx+8/oyWSC91FSXAcPQUNdlkHEOB0KypBg&#10;BIPKJ0u3g9k1YmTZuedMg8coREDEucMkcTbgEfCoJrMacgDjC1cGihyTkpQFId9fMHLd5k0dHT2B&#10;EvfMedXh7g4bMlwpAfa2DCLCSDJRAigmY/PJiU4WTrO8j8nQ/e2toClxrMJTHJgvYIyxgqBluJPH&#10;6j5dsWndmr0UbZPkRFd376QJVcVFZQwFVloXbRHSwB0sHGxraaR6mxXUpAxibVWVZx2JWN999z30&#10;4ksrQn2pZFwE2jFlWvn991zld/OCA4NvElMJVYX4jgJJjXCjgCsYXhvANzFGWGDAbkF7Hx8WpRvM&#10;PV1+f7A/zHJ5SAN779PPfD7X/LnVMAnx5hWj5m2p7163+pDDYbvrtstsdmukrxcyF84GrVCcYAu0&#10;QhBGlGXkdUl7HKFRBlMDNsvofuOaOS0yyi4PMIWSLGLKytkReq1YMo4/v/tJe3P4hqvPGz3CT7wp&#10;YBmF+pkYexOdoSKBagH6iaGjyF5+2eWKnKl/DGbtDIaRDvP4b9fb7NRP7r7JbreE430wUU7jtKQz&#10;8ZRGA+xzsPlubtOWA0uWfn6y7iTitvLLCgU7m4prvAsXMepWoABmRMPBbgNHCIAPiiFC4MElxHEI&#10;KEdFioQh8J+InbPFZqFcfeHIsi/WvbFkD8ANb57w/e9cf9kVFzlZGpSKlub2WAwCIgVGy+VVhYAS&#10;oCURUyGOYzZtXHfHHd87eaSpqCRv2pRJSKPqC/cmk/G9tfs+/+Kz5Z+vCfYlBw0LPP6zb9/8jUuv&#10;Wjxv6PAiNR2VteT4ccOuu+qiO2+9xh1w8FZ61oyZoZDaUH+qdveeIVWjqsrLZTVOcSzRLsHHl5CP&#10;iGyKBCURW2LCG0kkZNyRcD6BrYMxAwTj008/XvnFislTR1133YX5+Y6KisCli6cPHzMyHEmcPNF8&#10;7OTx88+9iHFSjz3y2Ceffo6UqvETR9js7PFjx9du2Pbe++9+vnLlvj37a3ZtDvVEigvzYCZLMUIi&#10;kWAYTlOJXQ7exQg8ItAdIXYazB/MIQBtxLPHUCsBQwGYgp8gdoe4sVAMJi18ZACpZEygmBGchRBD&#10;YXmWZSQa4dkGO3DAzZfYmOGKJ9gNriTIdPGaVrgjw47+nXde27dnz4iRleecNS4WCnk8nmGDKhbN&#10;mnLBgunjR1b78gIwmWYEDvrHdVsPt3X0W8wCvOnHDiqGUTTMeYjDj5igbDRr5xLBGILNrHabSdFs&#10;LpAYnVaL1+b07K09cOcPfnf8aLOmwXfK5PJyPV1AQ7SiUtetN116yy3ftIptf8WuIuw0SM0Mx7es&#10;AC5LLjGkrAa/DMv4wCWVbWyQz5wV+xCaE7lACGGI/AgDBybdh58dwEX60iuvCACvU1CDkhsZ3KBY&#10;HoMAMAxzGL8IWqtZUZNw/7VzHlCIAKnAkA2biw2bVvz+2ReWL18pJkSe8nhwVzFbE3EFtz/oGSko&#10;DQ3KW+6RG4H/5xHIwS7/z0OX+8XcCORGIDcC/4oj8Dcxl7+lRSeDAw5JCvt9M+TlRG+PHRLMOcVE&#10;gnY4IxEpaab2nWy59/6fttSfMjn8ZSMnOQaP8QwaxZcNZwKVusOXcQeE0kH+YWMCZcV2h6O7vcWs&#10;pC649PJLLrtAMzFLPt7022eXrtxQ98aSzcvWHD5worM8D8YqPCjToOefxkewl8PGFNsv9P6w5TaC&#10;IY2tm9HuPM0Iz5JxsqKaM9UP8QYYYLUMgC6n/wnNR/KRszyXASzGeDkrmoLAKXiW94Afgw++fPXu&#10;4yd6Jk8efuWVV+oAXCCrURRIlzLmJDAX2PgipBZ9frSIKYpHfI1JFz/9ZHU0GKs72T1zUonfh/RZ&#10;P9qd8VjSU+DIpEiyxlf3QNM1u53PutpCtUJgF2w9o2mvxy+43N11nYHCwes21vz44SUHDtXF7BXI&#10;E95WU1938oQcjd91/tlXjhp7dnXZSC7jFqX+hNjQFNu26/j+kx2avbpk5Ny0vfzDL/a0nWrviotx&#10;0ZxfORLsFN7lRHGHuSIlwAFBCapR2OOakKoDjo2AmggEedYkozcq6CI8ZEETgr8x4mn2NDZ1RuRy&#10;L19YUMyaGLR8OauEQhdAFg4ekEZEM7OOQF9fqKauGR3N2RPKAz7GTqX9Dq7MYXfyVHWhxUslNcTr&#10;0MkSFzVqUPHQfHdPf9/JhuDevXUwRfXmjyiqGobpA+uZDOs7djS4ddtxVVbREYWqAKYh5ZW+3/z4&#10;um9cPmX4yKpEostEpSqrho6oKIPYac++ow0NwRGVsxid7elVDhw6Fo9KLGWaO7m6qNCDzwsWEdxV&#10;0rA4xWFTqbQ1SauCQuQa5dAWfbB8OxyLttbumzSutBg2B2ZOSSkuu8PEghVisgn2mCTSaXjPCFCo&#10;INTZZMHPCpNx09qtu1JxpbyqaO6sYboWy6gRELZIFo/ZhnoPUimja2y4XRvfoVLLKE74SXN2qrHh&#10;xIn6XpeXXTh/vs3pSKcUkp3Lcmik4/Il5Y0iMyip7EKwvQ8SD8rp0U0Cz3kttNAVVW2WooamXlHN&#10;7Ny198k/fbB65X6KttgFuqQov6s1CD7T/DnzQ6EYBfaCBfUy7GEsHGtTFFCpeNi4AOdIKww8JA5D&#10;7vHkMvBrFi8e9b1vnnvzDWdfuHCqv8BtkvrisRAEL2jw25xW4AmaLsJzmqLsmLkg0ICGk0aqOYV/&#10;s8ejOh/ooGy8lpHAMIMdD2g7iXh82apaSZQWzBvh8zNwp0Eru7Whe8PawyDwXHvpWZDFgYDGgFxk&#10;45PRGPxjBMEHrxUypYgkAYwH2K5gGIkZLYQOGFmj+MuyJ7J+vlgdBCvPKCpYQpn1m7d+snwPYKAf&#10;3HmbLw/KOxIrA7QY0iVSIZO2OgyQCFKYNRw3Ss6sGgev9o/BLmx+wakTLR99shevvPi86flFXFTp&#10;AAeMMnkd6XwLWyCYHaHOcCiefvHVzz77/NjRo/11Hd2zJo/QkVJl5cDRgEuupMBXCXPKnIqnQv0x&#10;5HPbPUgeA34Ow2xNTsTAwRF4B8KwVBIgb4duzObKX7Gh5uCRrhEj8t/608ODKnzhrvbqwUXgWuzY&#10;ufvg/iOrVi6vrd0/dvSE/Px8nHTKLC756I2Hf/FIf1d8zvxhP7v3ummjhyxbvQrT89vfur6g0J7O&#10;xHBar7t6xn23nD1sqCOR6i0td4wZWThrfNkVF0y56LzJ1UMAbSjRSKuVViO98RmTRtc3Nzc2tG/d&#10;vsHj4kaMmQjbZhHzBAQfWJFbRCQRAyPC+k9wW9BbGBNijzDAYKBgcYUS7Ze/+kV/T+J7375o9pRR&#10;Z80snzy6auK40ikTBg0qCOzcs6ehriUVbzhWu/XVN5cAbfjdw9+64oIZ08ZWdAdj7W3tiUg83B86&#10;cnDv4UOHN25a19XfOmPyWApYLWfY2Zjgm07j5mfIfbIWu+QE48JToMIirjEkqYr4JRvnnlCqKCYc&#10;TbAsuGwIuQJ7BxofUDDhgqyFw2GYzcBa3linDUIGAEGrJRaLk7wl5GmDsUSsyMn9luVsgFyJn3xG&#10;f/jRBxPx5PVXnDV6aJHZEnT6LIoYZO0mFtiCJeXOozN6BGLSdEK64Ny50LzuPwQSWN/+YwevuHJh&#10;MtztdPFgugGBtbmcUiwFwywgRmk9BnOXeASINGBv14nGxi9gl07hJJ5953XnXnresHnTq+bNGn7N&#10;ZTOnT59stbbT6X5gvMTI2bhZYuUxZ+CaxBmJYEZeHLmIcGXhQHBbxEqF6+tM3+NL2AU/JJwwchfG&#10;Ima0TYh2Lv3ex7VSMjVu5NBhI4fiOsNNDLbrRF5JdiDE9wfQKYYlKcdVXQGsRZsYKQFXOAAv4See&#10;/ukfnn3xxJG6lqamDRtXN7e1z5s5hxWAuhKVJZAvZIuD2PXV3Xxzr/yvMAI52OVf4SznPmNuBHIj&#10;kBuB/5oR+Id4LnhLSRIF9NuhEkHiipyCrAH7SMQFQVVUe+hAzd6jD37v3mQkYisqqR4+pmzMONZm&#10;Q9OMsTlpBARnKB79f+yb9XRfd1uJP3DqUE1Gig0dOfTI0eMv/+nVtSs39PVF+vpDEHijLO4PRgMF&#10;9opib8DvQmPL2MARdrKxx0UDDRsmYCjgBWQp+1ltvEFd/jec/QHwJWseCw6y0eAiTbMvt3+nG2/Z&#10;Mf2SAYOdIyJZ1TQkDaQZZ2F1C/Xme2s7O1NDh1VesPg8ODTSLAgrfRazDf6ULM1D+oStJyoDUGTg&#10;PQH70tUr13+xfB1KYwTtXHrO2JLSSowixdGxWD9UCMxX3G1DWT5A3wHPBQRvEpRqxS6YcPE1JE/E&#10;iisHW1XrE8+8fPJYpLU9tudA/YoVK+uPNcfjicKivAq/28HCRcRa5fOMrCgdP6jYaZUOtMUaWkOH&#10;Gk9Fujp8Ht8nH34RDgYpE6WI0viyErspIphEGhUG2tEZDkQJ+LcocQnWrWBnpDNunVBdiK8BpGqk&#10;4ZlG3Qscw9SZVLaebI2J6ckV+SX5xW4NFTBKnCT4QiYr9P6AuExRsPUZ147DJ2o7OsuLfeMmFVjg&#10;ywPJiaqaQC9CfJTYCQNHSNLgUdvRFwGRwyH4xg0d6ha4mqNtG3YcsZojVRWFJkbRlL6kFhOT7OdL&#10;dw4dWfT9e79VXlg8e+aUB+/7dmWZp7CqNBLq4WyUy5uXimhWE5xrhtQeOd7U2PLZ6o3vfrpy89at&#10;7Z0RxK6ctWjs+efOFVhkUCNPl5iwkhQZuF0YDAcWCUZ2dzzY6a0Y1t/bc/hEM/QEB+pPThk7NOB2&#10;gUgEbgtqFIRGxWTNxjnTCVVwOhU1AZ2RKWNLxROHj/cfOdHQ1xsaNbp62uSqDKGUoXNrglsvxAxI&#10;wDaaynhf8u5wfSWwosnEWgUz5ejtS/lt9uXrakLhBGKh8wryaROvpRMyxEDAR+Afw3Ey+vAsFQ+G&#10;PEVFMHmB/Smjo+p2N9c1/+6P7/740Xc/XbF56cotK9Yc7O+NVVS5r7l80TdvuLKwpHDT1h1t7d1X&#10;XrIQ+VA2myujhZEsDrvPjAmXBXJ8SG/e6RjEUlD1MQ//8nd9fdLZZ4/89k1XQJ0EbhB4YFgROPDI&#10;zBaXz8U57Oj6B7vDqSTkSA6ot8ByMeAPtM/hH0qi0ACSBKNBFIfxBCLYLZ6CQjFmaqjvXblhtyrp&#10;iy+eiOXCwTsVMXb8WNvWjSdRBM+dVZ5XXEQKLfgEM7AQRsA2uDmo32DXDXcVIvAw5iIxpcFstJIa&#10;3jB2ybraGmsF6dxbwBghCg+a4r//sz+D53fB+XPPO2++1RQiKTkEbMW1ZaAspGgEvEtqwqzz+Okq&#10;kvDOzlD2/s7lW7G5Wxu712+uBzdl/qyJPj/PegUcYFt3KJmKbNlce6zu0NChY/q6ul58dT3MaoG1&#10;yYp66cXn4UBhHathJkJW6eAh/6R4qLnwMwBQPK4YoBPELxZu1yYVo425g/gnEDJA08uY2aQs9fb1&#10;bt9dbxOo6666wIErV4OuRxkyZijACX+grOnUqf7evvzC8ukzx5vU9OO/+/UfnvyT3W6//dZL7/3m&#10;Vfn+UofNuXL95u7+1IwZk6++/OzLLroQ5KDJM8Y4bXQsIfqdHM4rYKC0mXH6fBaa08HBkVUTWHgm&#10;TnD4ado5bfLk5q7u40ea123c/N677zU1tVO4qpFZ73QwtB04EgK5bOBsAPEioe+gnwDpAJioabL+&#10;2WdLP3h3aUERf+8d3+Bpi0MQXP48JaLqZkdBYX5leemeAwd37KjfvPOA3Wa+69vXzZ0725PvAfHq&#10;7LOmw4N20fwZC+fPnDNzamlFxamWlpqde8vKqsaMGZrOsBhemrPDHhju8DiJhHGTxbWJBW+GIbxI&#10;YxYYFEyD80LuJ4ABbDYa1xcIWbV7Dz344M8A+w2qKsQctPF89teJgZGR6J4VKAHLgyEziF/EfQuM&#10;OF3dVVMbaYO1mejy2RCjvmrVymgk8v1vXg2oBUgOTlCwr5ek9aUVTZLADIJtFBKOkNUtqaZp0xdN&#10;HD18zaadfV3iq6+t5Hl1yKA8pJiBpQjcQtUJMglMFqbdkhKzuYpwo9Y0e1Nr15ZtBwGJPv7QdwvL&#10;fN5AXmV5SfXgYl9REQhisf6QE+ueMdFPC+Oy5BHDHNwwGDKMc8mPyC2b3HYJzGHcYbPGQwNsF/BW&#10;iMvN6YBEcrMl2W4YyfLd+w6t37zF5rC74FLj8qbkpBmIOwmfgiKOUGKIuTOkyCQLHEFYwJCRlSa8&#10;9tpfXnz+LVzIV1914bSpEw7tP9be1jFm1NSy8hI4TKk6LnODWvSlt87feUXmnpYbgX8zAjnYJTch&#10;ciOQG4HcCORG4D87AkaT9m88kHqA/SKEI2g6gUstqcruA0dr9xxcunLTs089t3XFSsbhS6epKYtv&#10;M1cMa5XMsIeIWuwhiz1sdfahX21lISsS0WKDxD3a135kj4Wmw9HU3tqD3R29rM2bcQ22sH7w1nXQ&#10;nXV95sxJE0aNsXEqBNnGdi5rcknsXMF5Ids7szQQRTLQQiNOJtliKftFCDkEnRn4Kyjh2d0gUblk&#10;3RUGvgYY0QOV0QBDhgSIYhMvKjI6l/B2QR37zoebolFEgMjFRZ6SijLsHGUJdQvpZafkKIwVTGbe&#10;oE3zKAReeenN3z/1siarLo9w6/XzZk8fJTjt3V1d3nK7OS2jKkeR+pU+IH8gO3qymbdgY5s2wxCH&#10;NB9hUhNLmmxUet+2w8889+bhw32RpPada+Y42TTYO2I8hWgaJq0ePdHqVPoGQwmiy7RZK3FylQHv&#10;IL+dycgdrb2HDjYdO3Ggv7XHLOsV3rxgInTyVEMyAglCPKZmdJaLpvlwSkfuD1sQ0J2sRLbLNjja&#10;ZIhVAwpc8BlQa8Mbgk1ZHQfb+jY3diH+95L5EzxgCyRDMAAFOERzRHcjA4GBaQDDJ0V65f7DIUm9&#10;as7EyZMKzUqsgDcLaQmxQR6etVk5AQVnOk5pKRIAq4Zpc9Tvsw8tdwuspa0rWLOv/eCBvRPKhxRW&#10;TaZlZt3mptp9hxJo70rRO245HzwUjz2qpFPh/l4kmBIDByllSscYBnV1dPbEApejJBYPRqJhl8tS&#10;Pdj3wqO33HjrOTYtSqgugF1IcBR68KRUN1KUTbTihjsn76SBJ06a4j9n4dhlqw+GwylwqFSZ27u3&#10;ed3mI6oI25A8nJGkanbTCKiOw543HkP6E/XrZ5e8/ta6/q6oYBeuvHzRiNF+XpAYKoUqI62wMDky&#10;ITAK6b1mGKkQ5wLiVpBGBQZjHYQsw41acfqZw/V19SfC/XF14eyLzRaZdwooUeCAi8sbRA/iEhNL&#10;o/aVwiFZpIT84ZtrDv/08feffHlZSxf8MdPFFRXhaH9xseOxB264+47rB5WXlhfaxgyu2Fyzp70x&#10;JOqh6dOmQ52i4hisAnwViMTK4kmbkm2NPW+9teSxXz/+1FN/6W6PR/vFsWPzF80fXVCax9JxMdln&#10;F2B9AxFZGuFNJCwcxtW62el2MZytryuJeBmKctCMm+V8iOnJaLyV8tAuneah48Pl49Uk4Ynnl73+&#10;/tpoUC6uEM4/Z0x+KaWmInh3SpL2HQLJqe9IR6SssMjtCVhZLh6Ns4LPk1cOyIUEOhPTGaJLxAqB&#10;yg1jB3wHfh8Gz8W4ggfocsC/gFcSS10tTUPG8tyfvkDD/ZEHbgaEzGQSRJgDdIO4iwD2A3OGgDQA&#10;bA1tBQkcyvp8ZxcduED/R0vr3/x5SDZ7vIP/8spyWLJceuFwh1vIWIO8wCldqe//+N2PP9m7f0/H&#10;q++u3bD1UCSEtC98MFNegefySxZDYEUueVxfKMNJ4juYIUSNw4PagXOPi5+so4gST5s0K6gxUorm&#10;eNDfiixMoaq4KM5/rLF1d23DtKml1aWuAg8Do2I13p+0hAoL2dHDyppbu5qbegGgnX3W+R988PGL&#10;zz/PCek7bjnnm7cu0OX+VKzJ40XmU3D9tlMgsFwwb2yBH0wRRYfjdPBUIABaWcxkFvW05HRjwVT7&#10;uzvSWlIQKCwXPFLaGe+BfbXB9siU8RMKKkoP1O4DEN/UWL9y5QrgLy+/+NxHH73Z031ycLHdJhRb&#10;4eChpYAcYUWRJeB9sWik597v/wBI7Q3fmDt7+mRdbor0tdCZrrQKZBCrSqayKD2sMhCOdQyuFG6+&#10;auplC4fzgiqGGmlTUOCTrCXu9+hFAcuQSh5SKchV9h9ssbCxc8+Zb6ZYVUWqukG0JOU+5gzxbcni&#10;Jgb8aSKIJugq+D9JrgaqB8QELENgiDgh5nUb1rz00h/31OzbvHl1d2/HsKHD7XY4D0GoBcMdwEYE&#10;rQuHI5iKiOs2EBykP+FOkX7rrfcf+fmjb777l+Ur325qPPDRp+/urT2ZTIiXXVBRlAfDWhxVWnAi&#10;0IxEVaEvguOAvw/LYbWlYVEvIila1JtaGxEMhFcNRoLnLxwfKPKBviqn4DpjEhwOTdIoTo/FNGcB&#10;FHwax7k+XLZm394TQ4eX3nD9xVYtqiTgeAW8KcpYkvBHcxUzFhGO0QbsZGiIst+ToK6B/HWiGiJ8&#10;IIP1Y+COZ/ikZ0RGBhkMSBMZRMI5JJcK/iBJWeYRpaV2QT94rGnrxk2rVn3Y1rSXZ0xQOBbm5eEW&#10;gatLFAFOIR3MDA0XdiY2cGpk+bNlr/38p4/j53fcMe+K86acff4wq5nftWv/4GHDZ8yejpGACBSL&#10;FA6LOPzmHrkR+E+MQA52+U8MXu5XcyOQG4HcCORGwGBN/0csGEgSTDSH7SH865BD8fHna/7wx+c/&#10;+fCj+mOHYfNocvvBaKk473LaZrdA9KArNruHAR8Y7oOSiOgFBxHesGaW9VJKY+32dKQbVPhkNKqK&#10;CcHunrPo7JLRsyqHj6gaVB7paRNj8XPPGTd6WFGwq02woYYh3hkDOdWkjjDI//CTNFpmA3KAAf8X&#10;Ix55gOYx8M8Df4VdCDnFWRTGqK2MPWP2m4GTP/At2StqEklWglEmxTnwZygU37r7qKKmg33RXfv2&#10;DxlcWVhYDGtLGIjCSBG7OBiZIsY1nUGCg335Z+ue+/0rybg0Y+bkn9xz8fkLF9odgIrQtoT9sCzL&#10;KsPBcfCrnnCE2oIa00h2BckbjU0UY+aEZIL24GePvfja29uOnOxHPXnerPLrFl8yauKouTMmXXHh&#10;fHDyGT5z9ERHR1+0nDNXl+TDgjgZlEHtF/Lyq4eO0ii9Nxxr6eoXYTSQpiZWj2GsakiMhuKpgx3x&#10;+pZYW0uwtbm9s687kYA3IqRoERZkl4wNyiyMK0pACgIBAqNBjsGlBaGuu39Hcw9I9RfMneDQ0w5Z&#10;RFmMMB904BV0i1Eps0zayjd2JrfWN4BacPn/Yu8vwOQ676xftGhTMTd3q1lqtZiZWTLIlmW2Yzue&#10;MI1DE3Iy4UziJE7iODEzk5iZWWo1M3d1MWysXXXWu0vO5Mz97n3GmfPd7zwz3enYsi11d70bav/X&#10;u9ZvrVpQXGFN80EWo0UszEDMIwgLE+pxeSktZhSnEzALE8qMFDQs692V5RXVFUWd/f2NHbFrHU0F&#10;Lr23vMKbX3Hu7JlYROpoH1m5eLzb4WFsznRqxGYD1pFLhALoZnZ7/DSM+5m0P6+0tmpqfXXNgjmT&#10;t25Z/8i9tzoKfHIsCcIra5Sx2Y199xt7vDfqcbIWypMRlQgvuvyZoKB4vIU11f49u65du9Zz9uKF&#10;k2ebL1xoae7qrK/2+Sr9YHYyRGjSGRGtM6lw8Pz5+QPBEdQSY/uW/vR9Nzm92OxXwA6BUGHUmxGM&#10;QkM72TM2opVJI1OS4QZDiEEGFCWtd7j1lN1RaDXtOtA0NBSAVFNazOEPApaZySSQZzKbYYoRjBkG&#10;ggfj9HBmazIY+8aPnmttCaNMrKZq3He+/c+L58xYsXD2Zx/eOmnaeFgU7FbaaKbg0yr2+w6evHjh&#10;bKuJVWbPm5jVudIZHqQUnjfEo9GvfPVHv//te+dOX4mFBVgDIKxMmZn3yB2r8v1WHRi8UlKIjTqd&#10;RSAwsByA1qTTx+q0QlCgzeZEMGa24n7gADJY5KFn6RUJBFbSSqYa4iIfUxXW4clrb2z90zP7g8NR&#10;WKP+6b7l0+ZNhatAjKdsdq/Phxda2jMSaG4fyFLK1Mm1ZqsDfg4oDmIqGBwOO1zOG4MdgYNo/TNk&#10;RlahAWAFtfbo3H0DKi1xWyFyJUkZdPRcv3r1g92XzVbzA/cvB+uFBWcHzhbSE4QZmQgvhMpBHA6I&#10;R+W0W3JfIYEJ7Y5F9JtP8hGD5cBe+OILH0A2CfPxm2+arWQSKHM7drJj24dXwRzGmSKm0/GYCkhL&#10;abkzHEtXVxfevGkjcMI8gEFmrKkJJF2wx3FlgXAhpHhM//C8QDdA2sxIS2YLC7NONsNgiXBTSiSh&#10;yaTMDgecEVcvd9bXl2+6eSUlRGKpKI1ohsct8bGMhIIt+fz5DggKm1au/Pmvf9HX0/WD7z1w88bF&#10;UiqsyrLfX0AZ7UZVemfXFZrT37rxNr0xARujFQkbK4JaEGA5QvYVBSnOQxiwoN/b6TSZnawidvQE&#10;nn/x/Q+2HXj+lf2Xm6+fPXk6yWfmLqgrLfPYnZwgoXdIgE2vsbHjvQ93nzhzuqaqMj/fj9QP4Tfr&#10;TM3NV771ne+1Nw4g6/Tw1ptB8/WPK1eTI7iZcIxHb6GhTPFqdkJN7YK5k2ZMrZ0/dXbGzIoKbmMY&#10;5FkobJIE3wRUUB9nt6PDC160D3ceCIajM6dO9ReWMqyTpH60RiEcbBxxQniB2gaUL84lknwhTdq5&#10;/mL8dygJJIuENyolcezYqe999/utjR2Y+g16FlktJLbOnruEmB5eAnjhuFPzvGC32zWfSzaRiIOY&#10;wwupfQcOv/TiS319vRwNhUV35UrX8GAIfKiJ9c71y+otbh/iTQR1ZtDLSRQGoZkIReX4uThRiDuL&#10;ikb7AyrljEajv3/yLfgxWYvx0w+srCwhZWcofkf8DiIEus5FGOmy4CtRsRDuY2nOnvfq2x8ND0a/&#10;8rktJT4HatA5HDQWflGgt0nET6+kcK/5+EOz+GgvGgugIV6wCpqCmdNVclfC3yV4P3a7aO/H0LAA&#10;UiZ6FsqmyZsoomIauKWgpmrCzCmFF5vbAwEc9P5dew5fvHR5sH/EwnAFeQVw6sFSBBMuZWSMBmTA&#10;TD/4wc/+8tdnkPS66ZZJd9+8mBymtOnoyauXL3fMnDV7zvx5YNPAFgMCD/BAjAblH/sYW4F/eAXG&#10;ZJd/eOnG/uDYCoytwNgKjK0A0Vz+f6wCD0yiom9vH3z57Q9/+pMfHd23PxKO0W6/wVXgqp9bPn9d&#10;yYxlw+jLsPsDJgTXGVikhSytmGwZ2gFQn8nEyqqcEhPo+4j0dqXCI2AzwhsMoqXBZHH6yod0NpFy&#10;Bvt6BzoajAZ165YVJQUuGwCdaRSjkgTHjUpXElMhj2iYyP5Gc8mpLzcEFAxLNwYnjfP3t2dDklrQ&#10;NuaI2EIejW/IMST2on0B4obWQkvk++HLGwyUjbVwfCptdrvRZe1wmGbOqE9Kamvj8KkLZ7besQ5Z&#10;fSSMsGfPMnbslyPhAjSnpKh/+ctrnR096PSZPqW+vrIalcYoZAGR0WAktbKILyHy/79bdiFNtsR+&#10;kAtOGOCLgHBFWlsk4cFHf32lIYxn20Wzyr7ywK2b124RU5EqvsWjDvl1ktNuKC/32u3stZ5wRyxR&#10;W11iMTusDjNnyjqSol9NTHNmltgZ3pAaHpHQkr0wn966YE5lXkGBw8BH5XZZ6RH5XsVwdih2OW44&#10;NpDc1x0ZthROt1jJWEKwuni2RicHlzLYeL0tZnKH9Mz1wSGkH6aVWfyGtDsZxvO9nnaKAG/gt1O0&#10;oNOn+MyhxoHmwMjUquKFsybRlAIuJMuwqiBBYknDq5CxGc1uBlkRY0LISNj71qnxlJKyUwpHGUsK&#10;7BOLy8Ph4cZWWPQvhociuw5eDIUSfCqFopt77pzocGWE6HWbhxHCYRRwsIzN7S1Ip4dSsV6dMcSn&#10;2nEI86vTE2scLB2kmKjRGGKzQxSTIS3ZWsEJ2lV0WQ7alC4DR4YVXdSEl1KCqvJQUp/0+xzoKC4t&#10;K2hq7A0NJ8mmedbIC9nWodjUqhp7Xh7LJ9WMYHFYsohTGFyCZOzpS6A9G2fk1tvXsVxKkaN6NWnS&#10;KwBcEsIDumswoZhEjUuEsQsoDzsmOr0Z+T/wrYdFvWLh3E3dgdEB8fTpqz3BeEWZ1eX0ouAcvA/w&#10;nhHJMekYUVX4COz6bsZV9Myre2IxaePtWzbf++i7b7/9x6ef33vwJMNmptWWRpODiKnIyaQxI1RV&#10;VgYi/c1tA9ebetP6RGlFGQQSK+NNJEIf7TiyZ9eJZCI5a86EmzYuWb969je/eO/9ty925fnExEgq&#10;DvKOKa+AFfkRvWJG8AdXIkI0cAmAyyAgdwVZgLUh09fTPnTgcENDU9/Vhs6zlzq6uofyvFNHBkyp&#10;uC0t2F9++/yli9dhJXvgrrtv3TCd9XrEZLMidaPjyGwT8t2uunznewevRxOp2VPGY+Wh/HImOxAZ&#10;Lqc9GgHQBDMyccxBriN78lAm0T9ExsOc1YUMgyR9RPgU8MOgl8oMReL9fcevXg2UVrg2bVxmMpuM&#10;YgqNPEhBodEemiuRe3EOEMoucbX8TXbR/HmEqksGyk/yYXJWjQ6rfX2DvX2BUDh6/32zADyiaJ3b&#10;WPjy64eRxfvmZz73Tw9s3rJpzt13rB4JBq619FRUjAfmaHhoAFVEqehgYjQy2D+E6R38ELMLrUUZ&#10;jNrAmuOqwqsEuRhcH5CXjEbEJA2omXvxg9MnLrTvPnx+aCSCSvf+3tBdt81hTSplSqJfKywPM2zS&#10;7jG7GNsb7x6KhvmG5kuXL160OugvPbyJswCWnEincc7zkZFGzqzffbR1pD9RUpSZPKHa5dIhSyci&#10;WCTBBgmDlAy9jYYNycJiSI6FQ4lY5OKlxBe//oeLF/qDo7LdZhwZiElK1p9Hf+nRzXfcumjLltUP&#10;PHDzXVsXbb5lSiwlN7d09nUF3n3vg+079wQCI2fPnfz5L3/y/HOvdHcOzJhd+dijN42rKooFu60M&#10;CuZU+NZgqFEzKZbDNTQsKlGnzWBHX7ZO1glDFAW/TNKgjypiCjIUTfGoXkIlMuXMd3sL27qbG6/2&#10;9wV6eEEcHBpoaespq6wCLZcIWDSNSqPBvv7uDtQ89SDVyHHgYpNCIqLiQbSBHJ9JK+lYMs5/+tOf&#10;Hh4MWp3mbFa++96NwXCor3ugrbX10qXLyAxOnlQPMQD6tNmMLnCdDEgs9C+QjNLit7/13cbrDbds&#10;vvmJX/zT4gXjViyrWb+y5p7b59x3zwKHqyAjBTkzI+OdVIfDpEOqCCgZ3PnQIGaiTYnoIOfIQ2tR&#10;aFQ6evICzWQ/+vDp6VNKnR5yRQhCEtgg1KHpIEcZUUcVZ6wWA2Owukt72oKvvbsrrRhu37C4vMir&#10;6lMG+JX4YfiJwNOyuFEsGDdkvIQkRUJ65GyC3gulVA+yFaRyfN6QL+EXA+oFJeXgVRF36seVgzd2&#10;TMgFYURYlLhitIsQrkxY+PA2AZF+GHGquqk1yxeOv+3mSaxDPzIS7WrtvXj27IULF/HGXD2ugkSF&#10;yI6MIRaOvfPSy889/3Qmy3/n6zffffusgvIiyoxDn9q7/9zAUJQz0xvWr6YYFI8BdYTjAgPlJ2Mt&#10;fZJrd+z3/o9YgTHZ5X/EYR57kWMrMLYCYyvwv2MF/qa5/H8TX0wG474Tl3/8k389tHubkErZfHn+&#10;8traKbM8pdX5xYXY4h0SEoV5xVFBtIGzyNoioizqjKKRxWYrKWzNCpxBARIvlhVLbKAwJOTQCELc&#10;iJaT4k0jUzFpviQKfVdPyclAUaHj8w+vx6iiSjHKgPJOPJjlUJe5hBDx8MOgTjaTPxZctDBRzruS&#10;s7HkNuP+Tnkhe9c3VBjtv974JFPrjY07jXyp1YTiT2IPDb51fTYGYiweYVWZzissWjh//tQJlScv&#10;Xw0G5BXLZ+flFxhhN9AjexUyZFn0tOIBtL2t/Q9PvirysixJKM7Ytnv/SHhkydzJkjQCDcSEymDV&#10;kEzxFpT0/O/9wN4heW0wvRDyB8GUYs40fOO7Tza3xG0W5vGv3LpxzfJiZOahXFCsPRvVZ8WEjOd3&#10;O5tXSFHcoZPXYgmpwgoMgAKnPE2aTkmyXlAl2uM1Frk8OmlBefnEknK/12U1mYrG+ReO99ZWFq6b&#10;P8fpLYOmEUtEE3wCJo1gNHFTdRFc88jIgNtCOsDJoYFfg06hfZwzX+psjialcW59idPpRnERPC2c&#10;MyYKegq7sayYyYbD4t6GrmQ2+4W7b6qpnySnI6ZMRJeKUmkBfiS4QPQGq5KKZnQC62AVCAqUwNho&#10;p82BryRnLCmR8eQVVlVU9AUGB0biTc39w+GwwPP5xfbPfG71zKk1dgerpnlVEs3Q2uxeMRlRJHLi&#10;wd/EWlVUjdO2IjWlIk6F7XoD7D2xVFoPYzs0DrLXTYZ3LdemucXI2cmhDJWjQ6O9RrsLUaPOnt78&#10;opqq0vIFk6b3DycXzln54NatR08f6+8fygeEJM/jNKQYsx7YnXRGwGupq60SBM/ZcxdAo9y6ea3F&#10;rdJUhsVqYM7PWhUFshStJVgAMCanu4ZNBirCGBdVGMRIiMhsZlnP5OoJA0OZ0UCgo2cgYxLnTa+k&#10;jC6jAdkoATqgIuqtbsAyMhaXJxbKPPGHNymO9vqLXnv55bamFqBL0HobE6K3bJhz+NCJQ8eOWSjO&#10;4bKhMGjKxPGSQbxwse340dayKm9VdQXAKT/+8R9ffm4HnxRvuW3Zt77w2WUL5pcXldJGPa8IZmPW&#10;mee0Wtw6KZJIxoGr1im6J5/d/vvndybj8aoyr8PnAKAaDKBYKAop9vV3T/35xX2Hjlw9e6Hz4sWO&#10;o8euv7nt4HvbD+06dLyrf2jHtv2YzFauXvbYPz0EjTchDBqMI948P1YlPDLsc9ZC/Hr34AnYba61&#10;Nh8+ceqpZ7Y//8q+Z186sP/o8XnTauFOwcyMiw+VbNBNgIpCMw38QzfuHzeSiURzwSderM5oRsKi&#10;qa396rXonHmlSxYvEOS4Eo2j3Qa3LPjJgPXApAvLFT61JqMczyJ3jyFiLu5c0F4+0eWumunwiLp3&#10;74mRkcidd0yZOqnCxAigKVNczbHj57sGAt09A7PmTkKaTpB5CAHHT3cFA8M79x3ed/DEngOnP9pz&#10;/v0dZ3cebNx77Fy5z1ZU5KNZKhaMkuwKyVjBUQBmlizxcYZDP5L51XfPvfTagabG/pbWvpHBYRgm&#10;fP7M5nULgV8Z6R5xOKmUidR4R4cMTneBLJuvN7b0dg8gMzpzTvWKJVPQtmN3WEQepdQwRmAoNkiK&#10;+/jphkgyvnT+bEmMoF2c4FWsKgxoSG3qCcgagUOc8CIYKR6v98rV3p17G1Hb9KdffvX22zbctGHd&#10;4vnjVy5fOKGuCheykpHRZW5C5bjePGf2pHvv3sRwRd09XSMjI+fPXTx/5lI4GIHxcP36RY8/9qjP&#10;X8THB/GupMpiKjpss3LwPahMEhoTwK82zikrOigHFMI9sK3gpgjQD3kXUuDzwoGCzcpqZ0ZGLS6/&#10;uarIu+vw6Z6uwJkz5z54f8fhQ4dee/m1np6+/MJCm9nywQcf/duvfvn0n9GY89HR48eTKWhPJp7n&#10;scYc7pokdYSerPRjX/8uCCNV48f964+/+dhjX66uKl+8ZJ7F4sU3Hejv7+3pHVdeWV1VCQMaBjm0&#10;TbNgUxP4ri4YDD7zzHOQhu+8+/Yp9fkQVqbNnp3nBwOKMRngH4XfKk2a/lTcVwm4C7QsFRwsPVyN&#10;GfSCKbyg0Mjtym3tIzt2nUrL2U9/ZivednketCOd0wb/It4WUFONiqAMbQMNWI2EdLJg+N1z7188&#10;21tU4rzr1lVmK6G+GHUpohPjHgNoNpZLzxGArhYjIoKi5lMhBCQs5g24veZI1chJ2nWEs46EhW+8&#10;K9/wmpILAsk8vP+Tt3a8YLiHSFc2CceyMmd2mAeGR10lfh1tmFhXv/mmm1avmBMMJS+dv3zo0PG+&#10;/oCVttkt1p6+3r8++8yLzz0LsPLPvvfIxk3zeT4ORTWVTMGe6ze7dh642N095HLnT5g4AVnBcGTA&#10;ZrVBT/1E1+PYbx5bgf+wAmOyy9gpMbYCYyswtgJjK/CfXQEg6bDHhEdVjQMITiec/OQD/wYgAkIm&#10;AAUiLYm8hK2seCzxp9/9/k+/+WlvT49k9jgXLsubt5H3ltHF02WjXcra0wB46F2SwmZM1hhlDupg&#10;NI8DcwhfOZ3l6awIbwKerRB1zzPYEBjQmfOSAp5LEdLmFD1rLaiwmR0UZ+k6/56ajnzhy7fOqC6n&#10;gGBVrXwKgIxiQRVB8OOVpNVnxWiJwSyli5ns1mSS14MraKCi4STwBDyPEQgNMgIy7ZjrIDbglYhC&#10;FBuT+nS+wUBDC6E4nSAmWQtNhiTARQw0GJOIqGAT1sDAa0Cj0zeDoLgRPbjhtGyD08NEHhlFE5NK&#10;if0YtXfuOxcPZmqqZkyZPF3N+ONiJ8UUwFPCMr5YKPHOW+9fPX0Ze3wPbF08OjgoxJWejuGp46uK&#10;KmbF4uZYxgdehyN/Gp0ZBkoSSSusCvQahuXSMh6X0ahshpNBjyAO2TbHI24mbVTwqZgicFaQutEM&#10;XBV4YgYZlGytk2YnuOMNsQz2aXVUEsRY1OlY80No6TbbkmlKMvl4kc0aXXrJ8cWv/+byuRGvw/Lp&#10;jUs2zJlYQKnZ0R4fFbem+tHog54jljZQjCKKYY5T8WdOX+vqjYTG5UEWAPM167SprBpjoxFrJl4I&#10;n0uxq8pFWaCcSAGHGnLIETYjVpsyxRmhWB+fWuHq6BuJoFCaNsMt39AV19vKKU9JCP9Ie6MGe0xv&#10;TtEFARQV2wuuB0b7Q8FLnbE8zux2uI0sjkrSnEnJKqejvJGMu6G398zAyOwK20231OvUdk4fYPQq&#10;hQgYCLLAWRrNRkhaGrcjQwqIOWMW+BAaYBhT1iSnBYfFyCeDFjtVm+cdGhweDUfQg/Gpe1d/63MP&#10;11fmcVaXze4a7e13Om1pRDcyST2N3l1MBHoT9ogz8OnY0QSLnXMzuoDgLUE0C251Ym4grTiYFnQY&#10;vAkJhGzW4hoy6GSRQrEwWKQWOm1gBJOfcrACb80m873Z1csr58wrKBpnHYlHOjtDR49erahaVFOW&#10;UWg+o/DxTMrmrbx+ofVPT78gCpnPPlQ9i1KYlgAA//RJREFUqZb22ZhsUtHJhTqTT2ECkkm0YUyM&#10;RbAxTnMuuFsQwGB9RikVoC1ogtJH4pDJ7PjR7Fb94vngzfLnrwfbWoZrplSX5JtNFrtO0hnVEKUz&#10;oioFPzC5OpXE6++fSEtyd2unIoil4+jV62sbr4TyvB5JLv/xr168fD24fc952maeNXu2zhSvKrVi&#10;imq+NnDm0PkLx44e2N507OAZUUys21j/pYfqSysERe5TM9eA3cUgi6ZqVUKdc8pZXD8akkyM//6v&#10;v3PweNdoRHeuITB70WarfSpl9UdjdiBdJMX+iz88GwqkSsqcd9+xrLCAC8ZiyVQGG/uRkDAyGAS3&#10;pKLG9qOvb7I5MeiOcroMk3HpeCujYmz3ZtMpqz1dXlB85PTlwKAwOJAQ5Qz0LCCjRuOmHUevVEyY&#10;7BpXK+u9YZ4ZTbn1Ro+O81ozBYGBQafZiatHh9JiazYVHzLRRnBMaQrNuuyh0z1XGjp9RRX101Z1&#10;9euffPHQH5/bvevolYmVtQUuH2SvtB730myaMgJfBSAQGlM0EVelkEaBLwKBPEzJBiMKpfBXDTBB&#10;DDVEMVTQjoMeevQ74/ZpVlkqqqqHLio//cXTXS09pYWmrz8yh3F4dRkLtF2dgyku9V9rvDYSCE72&#10;yjNKueJob0U2FoBdLJXgQJ5iLGgPcuiMDgYOKj6B6I/BsXDRRl3GQdGOaCyBABo4xSJXrwqMaLAa&#10;nPkjodSfnn0HVJ2tt6+449bFk+t8Kxd5776l3utDGZlgZly4X+slTo0zDrPFwmSrCg2z6+0uSK/F&#10;lsceXcdSaTuHLmmVy+JmD4ITElvGyoo5b207OtATWL6gpqi4Tme0pk0ICtE05AajDVRfLZICtYuF&#10;S0PFz26afeDgfoS5Vq+ePG+a11Ogy3NGKyrd1swok45zmaRNlzJnIugEt5jwGZxRx61bmDetyuNx&#10;W+bOmBCKBmU+/ekHbqssR+xIZi1iOjtqyoo0h0OR0lMQR7Ek6F3C0QDlC7xhpEKBYKEB/4YYg7Qd&#10;red0adRRGYwQ2QGAtZikVIij5PJCtneg1+s0Ta0rRGF6aDDU1XRt29uvHty946O3XxsZ7EeeUa+X&#10;wDY+dezIsUM7XnvhtWP7j507fXm0b9RCuTpbr//ud79hae77X1m3dJ6fEgacpv4iR3JKlX357Mr9&#10;h8+EBkKH9h6ymr319bBv6BGCwbkhqaPA39hs1paWK2iLK8x3rZ6ZQEebzjgcTQyYfU4xIyUhCVMu&#10;+EcNbJXOVCyqToOjIp41BiTZ4C/Fe2soanHnF6uSuasrdODgKeShLl9obmwdXT5rKQMDVyxlAdiG&#10;j9AQYTMJvbc0OMqCmvSbp946uO8KrTd9/jNrJ0wpUtJ9lDMZEwZEXYzQr9FPlzWjoQ6YpLSAA40N&#10;CT1L+fQqLfFpxuJC75xONWXIZgTuyyA2AxyDEBH+l/pYiCRIa9wqydsZkWxgHQJ8TOOsqyoKwE2o&#10;MQMlLkMKtpBs0qlBfSbB6EQabytebsWs6kllvkuNLZfOnD9w8KM3333mnXdfvXzhgp1N/+Krty9f&#10;PBEBN106SesVjkZqymC1u6wO+7HjzaHY6Ib1W3BPB2wdNy5sI/1nH5XGft/YCvyvVmBMdhk7L8ZW&#10;YGwFxlZgbAX+sytAKAR4+EC5EHCQMkAjMN7j8ZF8YFMLs7uB0aei4vMvvfrUn//8ve9+4/KVK6Ab&#10;mjF2zJzvqBgXSeuLbLYRCC1ZzOv4plqinWz9k80w7LtZsyLxH5PR4oavJEdN6IxHvC632+czOr1p&#10;QcQfsnh9JTPmGB2+zgtnkyOt+cXWlcsnVuXbE3E0nopWV1EyGkmleixeNLlCYIgnYinMUSbWIiRE&#10;q8OlSgLHOTjOnRFiFgtqmxMcxqRsIi1Bj5Ahu6CXVJFgPWFQh6nH45+ZQTMl/MmyhMkIJTgCxBc8&#10;i1OQA4BjSYomCmAab1pJMhwQLHYkEtKqkhIU0D9ptOOa859+cWcklJgybXZNzSRejcJanhKCaGLF&#10;rvaxM6d/8/MXsYSFRZ5vfOnRYhd3+ERDSsm29Xe/+d6OPz7z/muvfdjZ1bhi0SKTgqGOWG0YMxiF&#10;mADADdXD+o2t59wh1Gw4OTCERu4wYF0pQ5aB4ILB/+NQVZYXRmm7WU4pgpSweUrRsJoSJQwTNrdn&#10;eGTEk+fRKarDnZcMhB774ROXrwQdNvaem1euWjCRsC6GATeFA4lQIimWdBwBT2hgWDgoAADOAGZr&#10;oJq64nZKnV5ex4AeEBflZNhcSFIqjNObBAZTTltsHH4gKaWAx2F1OJQsCiVMWdacxDamUcdjkKGZ&#10;ZEJQFLGpt+1cc1N7Z082GUnFwycuN22/eHLnpTOnG693DfahngceeU5OTsv35ttsMh83QFxiLYqe&#10;Go6LV3q7OyPxlbOqascXGfXAGaSJ4gHsS65QHGuiPUZjosLuK9ZKq1kmFT96CkoK+a+ikOWsTgtn&#10;RRAIYkh7X7ihqXX2pKoJ0+qG2ztjkdHimmJ08JD9Wg0eRDIm0F3Ini1WG4PyJ2Mgw5SikSRJV7P2&#10;5QiBhez3ggUtq4zdg+rbedMX7Th4VBIlX17RoilOFgqFhUobWPS8vPXuqfOnexw+84++fYvL7UpL&#10;6Ww6SzPAlODng+PGpOfRCG7i3AiPJBIxAJIc6USa5jiUvEDvMRk51mIhF3Zacbjt5cV53aFYR3tM&#10;TccWLZulR55HicmImXBZxmoQksi8qTZX2amLLYP9MfyUs+cu+N431y2ePfHND44O9Maam5oAnkAL&#10;zNDQSCASmT3Z485zWuwedGd3Dw+meLGnI945MOhwOu++a8Ojdy4tqvYkQcxVeIR+dLLR4nClYilU&#10;Qzkcvt6ubsS3fvjLX5843kfONTOViAsTJ9UUeL0sp/f5nW0t1198a9v5c90UrT7+rUfXLJu2dsO6&#10;NUunWD2+e7duHgx09feH3V7684+umjO3FvoprmBieiPEbFIJo2EjSFTQl182ta64rq7AjlFt6fT7&#10;t65btmbOuQuXY9FMa1vbmtWL//yXF//w9BsvPPfRzgMHpowv1sWDJbWTFT6IgmqApEhPr6JHG5YJ&#10;3dhEldafudTVcL27pzuwbfu2XTt293b1pvhEKiIPhPpvW78EtwtcdFDrIOB+zNPFAcd4DxUHX4zA&#10;bbWYpGbcI/9G4y8DK40Yj4HDAaMoXG32YAyhFMFsp7/9L8/190RwDX3qvkVLls22en1DwwEL46Cs&#10;TDbrGO7ta24JuM3q0onj8T0ZxjZtzoIls6dtXbt886rFm5YuvGXN8kWovxpXcvzcFfCO7rx9vawK&#10;Dk6B8pBlFDWp6qyeVExwunU7d+9//PHn2tvDAIIgffPYVx6un1hYVmbz+h0ON+5pBiGhgxCLLBUW&#10;GcYoUkJusfn83pnTataunIHLBFBbCJ+kVYhUO0F2JDcuMesIx8NtrSODoeFF86Y5HVQ4MQroL9xM&#10;DEenZUUSSRceec8gPqNMXsGijqGRzvZGUeJnz5ljEmIwzSi8BHWE5D81W6N2gMn9EL9ADBDaelFR&#10;5bLFi6ZOnHDqYmNn21Dt+KrJC2YZpDBHZUy4gyT6AeEJxSOqHDMw7o+jXzn4itY1pfki/45SksPx&#10;EAOZyexRhLSnoKC0uHj9igW3rFt+x5Y71q9YtXD2vKyJ7ejo6u3p8xcVfPkLD//kB5/buHbp/Hmz&#10;Ono7YlG0oscSyURTy7XLVy+9/c5bcT7e2d47aWrevVvWms1IAEVhaDHpZcbhkQS1qqTo0MlmeI8W&#10;Llo2depUE4t6L9KLDC+GAn6KMXv82PGWpvZJEyfOqUP1O+72MlQDkUcjNSJNlngg9fxL237+m+dO&#10;nD5jUiM79x5ubGov8VqzeGvL6INhvIV5QKyWhNT5Ky2jw4lgKNXe3prvs5QXW8wWcwYnrUnSUzRC&#10;WIOhZJ5vfGd305+ePsDH4g8+tO7e2zZC3MHd1cTyHNYR4okg4ZEAlVkm2odLQkV0lYTFwJNRFWyt&#10;IFBFsEKkQQ8BNlw+MmHlkBdD3voNCAvnsGva/VCL+t5I9eE2SxwxAPTkwsLkAKV5NHBR+BY6E4Ov&#10;hvdu6DSoPaLTbG1l3dIpM81WeiAIfJiEN6DZc2p+971P19aV4WdJZ3k4lmz5PpxW8dER1lbkcbjf&#10;33kmFkvcfd99NnghFWx14Mcek13+s8+KY7/vf7kCY7LL2IkxtgJjKzC2AmMr8J9dATjk8VtRoADR&#10;Ac9GFBoY02m0TiIqHQ1Hdu7b1djQ8LXHvnro4IH+gS7WjLpZnZG2Zlmnf+5q5C6MEmty5PGSkSKT&#10;hFZfoHU54xELVUXA8qH3QHuW0sSYXAOR9pTrcljhPE8JMjCIpRU1hTV1ehQ6cBjPUk5zZqD9jJQU&#10;T5w4//KreweHeiyMX0hhx9LpKPCKfBbQRoPqdTBVbtcUgzL+3KmBtqbEtYZkeCRtt/jDYYWi9YmM&#10;02DPwGQhGlFIa0ibU0aXQ6TNLKeKmXhcjCjZJHafAcHQa3tqMuWUMQnj+dGURridswJRaYuODjIm&#10;n6qAYqgmU7GsXrK7LYwFXarYFbXs2392aDDZO9jy5z///pk/P7d25dyKshoxrWvt6Pvip7+vSIYC&#10;n/HL9270sWo+OKG6uE5Id/eFg4MRC0N6U7rah2fUFddUj4PUYwJLAN0/KPghfReon+Awt+XmRm1G&#10;J43LuYXVLEiYQYgRhsgNOUQhqc9BMB8KAyIjpYpEpSUU1pRYmKKOhui+PdcCPaIcs9FpbsfuE9ve&#10;OZ1vpx/cNG3ZrKJ8p2CUB0xMzOnkDdlBgzkkpaygJpMCbMzxosDaWK/bYTNQh863dYdSw4O9dRMm&#10;oHJGcQEskgHIIJtQATbBozBPxCsWpbWY8YGCxIgmRHiOMfoy6RqPs87smF1WaEhLbREADVVBZwik&#10;xLZwvKE/GBKVOJo0sIeLqc6g2N2OcDglZNSlM6qNRsEC+AScSvCXw3JAcSBJtkUSMyYUVlcXGYid&#10;BNEeUtesAThAB4AGgRlA1ZCopN6ViFbYO0a2I40JRKHAoxV5U1aGTOGxZutKzZdH08P90Z37Tp06&#10;faSq1F9TXi6kkgiOWBGmIutOSoG1eiBSEKz94yeDc0Byyg1wpN0mB5fUpj2Uo/IipA10yooFZUWv&#10;v/VBNCwsWTxv4ZxJ6SSKoGQTVawzFh48fLWnZ+SW9ctXrhpPACgYd/FqspQMYYhKgTeCanPaV0NO&#10;KkuJyVyXTLAWc2FcRhc1ZmORYkFSiCWjw3wyBl3K5vAn4vr9+y/EgrGb0JgLQdGkR2ku2LoiDzor&#10;hn+LziDUluR589h5c+sfvXdZXu0kOChSKYTmBoS0NHNqXVdPFygh5VXOjWtngMsLUJHF7Fs4rX7J&#10;jEqLk/GaqUduX7BpTUXJ+AIh1g3IA3gTmAwNZr+R1+843PyLJ555d/uB2uqqlv7ep/96DPyOr37+&#10;Ho/X2dLY2djUsHPv3pdeevepp15594NDVy904rhuuW3KPXdvQItWxmhCEGnurJriYtOU2qK7blvy&#10;5S/dVFnmV4m0CjsGoXBq+i45VJAGNDIudD8H6+Sm1dUsnTdz3txJNrO1aFz1QN9QR3s/1IPx42c9&#10;/acX4zGIEIrAG46euKxk9PPnTEUnuZGjSGcbXFIgR+D2CCSKjBL0GE6h8w0dfAKmlCSuwdpJ5atW&#10;r7x6+UwiIn/6gbVGYDrFsJphtf5oEoTUhJUcTomMlRoqFEhpiAhQCqHFEL0Qv1GOJhgTheiNlOIB&#10;FsYFiHOFzqrPvHQ2xcu//ME/3bRwsdliH+wJWahCoG9iIudye0eGQkePNxa6DbNm1gO6YXIBbxSj&#10;mBQYKzjucjpkcah6YFUliJu9oRRwTouE9HAqHTJwuqTQrugN5rQ3EYr//k+vvvn6mViY2IFYhoLx&#10;7qZ1KzQ7Dg/0tw7XIArGDFacLshOQZ8lzTckhkpCLVBqc5oL+LyEgkr0SiIq4bIjmj5tLSqw7thz&#10;trk5lNWNWg06UHusDksmM5rJJgEBYS2IPSKXBR0HhC+5PyBeu3a9ubnf5pRuWTPTDPsMJYHRq5FP&#10;tSZubSTXLilyOdEUpygCVhud07h3njl/ua21z5/HQnxHUIVDWI6DMcebSTtNit1SWg/k8t9Q6yQG&#10;mBNDNe1Fu5FqomruWxDEF4Tkoehob1oYpSiIF3w2G0+rqO4eHlejn1TLLptX8OB9i+67a1b9NDcq&#10;+5Lxtqraks3rZ06uq+gaANA5MmH8OE+eo6+nt7W5FaDlr35m3aQpFSoanGQRPxsiMCB/o0qodsLU&#10;Z1/6CB7Mm2++dfyECfCc4nSRZR7vxhCmGNrV2tJ97PDxsrJxq+fXGVm31e7DW5PNVnL9YurE8e6v&#10;fP1P1y72J8JIEYoHj7RcON91taF/257L73xw+oWX9p44c7a9reXCxWsvvfnRQE8Ux4mGqGviliyp&#10;mTJnGoRUvOMnxTha5mizC0RvPW2GZeml1w7B5Deu3LNkyXw4/Bgw2UQKICOD3s4w+bSxwOaZIkRE&#10;hUpCLwMzWKZ0CQntYzJt4fRWB3JGIHcB9YI6cmCa0tmoIIUoDvojEa//7pPYnUgwE+9r5A4JZDhh&#10;qmmRSXK50OaUkuFFNSZnIf9LqN6C8GdiIZ7HDba0Nc84fqJv9aoZN986b9Oty266YzWtU0UYVC16&#10;vcWEaywREQTZhL0cJaWMjKbefPtoRW3Z6tWLzWaXmomD1kTj2459jK3Af2EFxmSX/8Lijf3RsRUY&#10;W4GxFfgftgIoWcScbCJl0HhoJh8Yp8FfjISTDz300IF9+z788H1YRJCA/unPf7Zq1epgSunpG8GG&#10;u6molLXb8XwIfkaaxx4vfMDEEgCbCwkm6WEYJiXR2rBBmK7wHtzYQ9QKn4l0IaetRpi4yfZWGmUD&#10;LMexjBQNXt7+ui7DUwzNx0W4GTo6Irv2nztz9arNbKwYV0wghTq9FSkAXkqEgk++/P4vnnh5976z&#10;p8817T149uDpMweOn7x47Xqxw5xNJyycweP3GXWG8Ai2OtOoT8HzoQrzC23gbByNdk09hnHMQRhk&#10;VdbA2R32dJJ00KL7w+ry6mnQDV0wrRgpzETYeET+H8ujQ20RxIPy8sptuy6k8TgKHjCVuXLtUm1N&#10;oc9ffP7chZ3bjmFe+Opnb6mvyUPsw6CPz5w5ZXyNb8744pXLp926ZvJANDo4lGzraRdTsKDjpbNO&#10;Xx7PD4BuCO1Arwf5hIz3f0Ny3jC8wIuEyR+KFnlIhfKS26PVNs+5rJxIGZGfobVYBMop0uL1q53f&#10;+dkzBw40Hjpy5XpH08mzp7fvOIcD/OCdC9evnGGgdOEgaoAor8+ZjAvJJLCsgKgA+aEaKVXGZKAI&#10;mAmsZruNcxikzEj/cEss3t7cMb2iFB0kZjhQ4im9kKDQeGR3CqRAWbEgfkOhVyJjhXubspqg0GFg&#10;c9iRgbF7fGaa6YvEyvL906u9bqthMEjKR2tdzNLa8glTJ5RXjiusKoWTJzQS9ZjZuxdNTIVDbgwr&#10;ACQq4EDg69n7h4evByI1hfb6iWXE6kImbSJiaBwV2AzwqE3WTPM8YD8cPhdIMOSvCtw+CHpAFmIo&#10;kBPQoExBUuJcVTNWclZgawd6e5LHTzYY9Il5i+pYJLuITAiRBSerNg/goOQGBny1T/KRRoaBTHe4&#10;gLRjqP24+ATawuy0YcdYrzf3tna/8Op+lBLdu/X2PEsE/d0yCwgmFRvKvP729sHByC3rlhQWEIYC&#10;g75T0p1iNEK5o0WBR/crRVEgCqd//tsXT529Nqd+piSM2uwwAdhEYl8BizfNUA4zY4UdBDEKHe1G&#10;+cvoKNqRonNnzIR5xmjOhOMCC7SOxZKKi+gOzy8unjq5vmpcBexoST5WVl2dZytw+PJMGTUYjoiJ&#10;pCQrP/72fbX1NZIUhZff7sL3c4wrL6uvrF2zdP60GRNtDnsqNBgLRsxOMwqhcDykYPT0xa4f/PK1&#10;niFxZCiMbef9h85DHMsrdD36qdv6hwMN17vAVMVlBYS1TMgR2eIKz/Rpns9/6h6XBV6ntJwU8or9&#10;yC8Eh4YKyorzvFwwmAQRWEd4oDg02EUnau/HfqIcQwX1uCBB27NA/+CCNNiBvz1y8vTLr+zAOLtk&#10;yWxZETu7elJJHhkyyARCMtPTP1xVaGY4S0ZHATeUQU03qxdTuA6Sep3T6fXps5YZk8qmTR+/YfXU&#10;zZuWzl+2FtHL5oZ2msncsnoGzn2KYoA4hl6j+dS0K5Q0RxOItDbQ4zohNhDNmKM5QjSut8lsw3E3&#10;0lSWMadkkab1wHh3dg688MZFHOquzs4jJ4+LowNTpkxW9YKFsgaTajIp7N6zvbVxcEq1Y8XUWp0i&#10;mY10FrXRcJyoMP+JuJlDR9fTDGUxHzt9KRiR79k6W2s0AlCbx73R7rWdPzDwyz88f/hYZ1o1rlpV&#10;MWfG1LMX2qwW+o5b11L4WVjImkoanA9YcEx2QoclMihqcqAUA4BC7IHEzAP9CO8e4N+QoCbI3VA8&#10;COcUF5CQteBc7e7vGRlOnDszEEj033bbJiEeg3xDCCBZMaNDrDONtQFFCwfwlY+u7tixBwaQzbfM&#10;WTJ1vEobxUjMYqNwIG94JDTthVhfiHEM9O4YLmnwoeABUZVsa9vQ9ev9rU29B45cOXLsZM24/PKy&#10;glA4AQ2D9Vri3c0m0Gq1Mqkb9ssbHrTcofnYyHZDdiGuJNpssrnsRpxg6NxCG1EarCfB6uJ0InR5&#10;EG/yXH4v5LJIcAjqA4jRQ13J0qryk6eubN9+ERVOP/n2v0yaUHno6CnYmCZPK7p3861uD9g3IejF&#10;DGuGNMFDdKfQlyS89vZ+zVdlXTh7EYymFGsKhVIpPoVoG66gnp72vbsPcWbLgqlOkY9zZp/L61VF&#10;w10P/cupk9cIqd2Y/dQ9K314jalobW2hz+cChpmQzySV53WNTWAAIYCVNGOjBH3UKj1jeslDW29y&#10;+azJ0bAuE7Zb7Fk1mYgO+atrgoFAQYEXzKhLlwZaWnpmT5lUXFrIxyN4mQ6/E5yu8KgAa57D4x3p&#10;6nZUMDrWJJDidUaC2cXOApQuJSTWgRNNBaEmrapo05JEXEHENQYd5m9bBbkDqcnZuFrIPVa7s5Ir&#10;5mNtLZM1SSJyiayJsVoJ80W7qHF649JkDFwGm0A6CHlmK0rrrD4+HnO4GTE6bExHYbITk0kDuujR&#10;A4e8KK977Id/EQT1/gfuWbBwHnmvQBSVsNuwYTT2MbYC//gKjMku//jajf3JsRUYW4GxFfiftgKE&#10;pqc9heaoLnj2waSBvae333kNtdBo7rh585qq6rJnnv7FtBl1shB49uVdkVDKVl7nnjCPoe0jOjxI&#10;GS1I6Ws7hnj+xuRDPklam+x5YnrRnmz/XXnJSQl4+oNvhGw26dVoIhYT0RpjZoy60JX9iXgfY1Jv&#10;vn3id//1HhnIyngMTSHDg/zRs43HLrTSZr/fUxkJg0NR6HLWvPPhuZ6OLrPZPGfujO7u3lBIjETV&#10;pubwRwcuD8aiU6fOSuutAtqIWC/rLFKN+XomrWPtGQMbi6nRWBYUUZ3JaWK9BrYcOkgsDlZlvpF1&#10;gdoIXgyf4qQYA2c94lZQHsCbRSsrkIRmzo5X4LPQn7pvoZBNzJ1R3NgQCAwL2z/aP2/e0mRCd/b4&#10;sXRSmVBCTS/OL7QoFilOp/q9HFuWb8vHcJFRk3ygrT0eHBXOXuq70NJZku+prKnP6ligJTFfUnjK&#10;J8tE5vOcFzv3C/zdSGAuGGjwyEj2w4ngQvQFfVpN2xy+RAJFMGglKUsmqZ27rvzr798f7IpiykNd&#10;VCyQwuOyhVH+ZeuMtXNmORjJmAiZjTKwFUosiOJRiwtGCgA+fPoMDwcQvhvLMTg9ZAkEEwadIBXV&#10;4/ra+prj/LGO3uKympjNrhRUOE3usKgPSNkUy6pmW1jH8DpTPlpmVR0NVG4yooKyEgkzasIPRcfA&#10;LJ1SX1fgmlpeNKfUC8TBunLX8srC8fm2UtZc5XEXOdgJDgat1dUcu7rMrefJrjoqWHgDHcfmOMW2&#10;DgxcG46OL7BNnVIFAiTQGVrU4Iblhwh/piTOZc3qkht64Vmg9GA3UGbQcXB6wvBkzAKBCrUoK0pi&#10;gipdOn8B1nBwqDsSxywkTCgo8hXnZcFlvbG3TqZmbVQjnwCgfKJbBOiWOVjzxyEj7ZgiJ8bCFAQC&#10;JalxeW/HobNnexExWLSwttBba3eVm83u6CiV1vmA/G1ubUMya/26mci4ECqrHh4EDGLmDLJoKYkr&#10;nblr77nPfO3Za42Rq1eHnn99V0iyzZg0He4mBT3DUkQCRpiymVHbq2DCNTlKpph1huOnLowG4+uX&#10;LUBEQZayMsqDOTOG60xWgg1Hb4ykFYFhIwY6xquF0YFoIBh49tnXO7uHRodGsRIb1lauWjGbYpJG&#10;g4xLL5uWEkEUP6kWAIQNEV22N5MOq0rUbLViLlYVLiM7Yorhl79/t6snjDjD5Gk1MAaA0oShaHKd&#10;Y+ttKyqLzJPH+25eO33qlLy8PGburPyf/vChOzbPXzRnoqfEwycC2OimOT4WHVZFND3JHpeQkmNZ&#10;IeIssTImJREfYPFja221N4ZzzRyB/0vGMFKSkWgM0S0ZHio19YvfvtTbHa2qKf3GZx/9aPvexsbe&#10;ysq87W+8Mmty7fHzZ0cD0e5g8o7b1+HrUVYDnwgxFnjQ0jgB0OFmZONWiy7fz02otZWXOseVsYrB&#10;98RvnoSz4d67pi6bVUmh24iBKSmJee5j9wQUlhuyi6a5ERNWzlCBk0lj7uKK1usZJzJinN3HeIrA&#10;hVVRyqUaz5w5feBEvyJl0Y/b3R4+crJnWm1F7eTpYkLxuL0D7a0vvrwLQbrNK+rGFftgDVMysawB&#10;UlyUNqVtaAaHRQi1RRnIIdL+E+3RmDR7TgVr9gHqBOwRBKuWc22/f+LttrZEqc/y+JfWLp+9IBKJ&#10;dvcMJmP8Iw9u0cMTQcE1g8SQrLXL0BBroOFg6MUtjBSjEZwRBBNYJzI6FPeQeJFKnAwGkinReqB0&#10;emQn9bpyPzeurOT0mY5MRnzkoXsjkWbSaJeJZ/QoF4efQ8+yLqPeGg3Lr72/q6ExUDfB843PbsRX&#10;V4VANoM4EnDeBHGes6Xk1CotZKSHeARIMGHmQOuhmWKvKSGnsib0ZMvxBAwOQ26zrdBf6cyrM8Ud&#10;lLkqbRzSrsSclw2HAFakGwrd34WMbvhgiJ4do8CwzqKcB8EsUcfB4aczWhhGEkIMtHF8Y1lAKtfp&#10;siHfJ4RET3FhLJj86a+fDwWldWtmz585+Y0PP2i63j9pmu/n377fZsMGQz8oMwYIV3SUXG5mhO8Y&#10;WUhFk6n2ztGW5qYTZw/s3P3e49/54Z+e/O2rr7xw8viR7varbU2NXe1d0ydPvGVDtc1pjgYTkYD6&#10;1e//taOlG4FQiGzP/e5zy5fP2rhxzm3r52y5df1N65ffsn7ZhlXL7rlp/uTxHl6OVVd5b9k0/4G7&#10;14tqcrg/2No23D7SPM5vdxfYslkvUCd6o1tnsgvpPigSiaRp7rTJH+05koirE+sqKsqrTZyHMrqV&#10;VHrX7rO/eWpXQ8vw1Mo5hRUzeoa6M3q3KDIcGrfdbiFpDg+lPth1gtI59arN6SuBMoeTHpsoqG5X&#10;0nFaR0qacoljLRGYMyrm9mTIW93Hd/Pc+xp8eCYDNjzSALTYM2mKTyD6h2NnTWelLCNnaZOsjytw&#10;0dCupMSkZOvFU0dkHcW6xzHWEoPObcogHZzfO0j96bndp05cnzFz7iMP3+XxleIJh9CT06M05f5E&#10;9/Ox3zy2Av9hBcZkl7FTYmwFxlZgbAXGVuA/uwLYuIaogOd+dF5icz8Wi+zcvfvJJ//45htvoFLk&#10;29/92mOPfWb+fCSo/aIY+sNTz1+40G6y+ScsWsVy1iG0IAPkmTVyRhoP3US8IeEOhI3IYEkS+KSC&#10;Ga2qGt1Ce9LNebjxf2xB8Wo2mIqzCDix2LjiTBQ71NrUeWynmUp/4Z/vWX/rvELYIiZX337bbQ8/&#10;cJc3L79/cBi5/dOnLr7x5vY9e0+9+dZ7B/YfudDQiId9u9P1k29/a+O6hbdsWnzn7YvMThOaOLra&#10;o11DrfXVnqvXmr73k2c/2nFw1ni3DekRPLhB7JEkX4EPLoAMn+ltG3z85799+rltr795pKn1GqtL&#10;IbwupxOFVTWcHqF1KiXE+ESczPEGPW1gYDZQs3DP56fThim1k6bNmbJ+1eyjp88kEpkrVxq7uvsG&#10;u/r0Otnn5hbPnpYK9cFEQpktfFq0WszxjAXtT1Wl46tqigqLLYFkpLsl1jncu2z+BIvNSOCdcgyA&#10;WPg4NPOQtqg5IzyZ2YCK1RzahDZC/pk8O2oOIwAmdGjXVEBbdNrdnpdeefe3Tx2OjibUTLq6Kv8b&#10;j965fgWCCGV3rJ9dVFqsz4zwAPcqssNlgcSTjKA5FbvrtJgUDCotKCmcCrDgoMaIeE2UNH6Pz+Uz&#10;66lFM2alAsMNg6FrnV3TivOMsCpFYucvt5y83tYzOMLodH6PDXvtYnA0ORpzckYxngRxBhIb5bDw&#10;OAkYStSz0IxovczpZdQeue1m5PWNRmsY8EWrJQZBRFaOX+ui9dkFZcU+lzVNPOIMNByKZbIUFwgG&#10;rw8G8y2GuXMnYvCDEpGTMxAt0Qoz8DdyHn6cI8jN3kSW0uwGcNOD8gOXDEkQwJ6gJEe7+ZL3d+/C&#10;+A0bR1Eh9fCWlVPnTydSoSTktBxtKPt3MtEnlV0Qh8uFIz4e9rSvifOfcaf4EDBB6PFtbO47d64b&#10;CuXJcxcPHjuWSA2HkrG3dx5478MDR4+cRqEsZ6G2bF6syiCYoDzYgCZcSVL1tN7isA8OhP/1xy9F&#10;RhHx0gEeCe2ysbEplhyYOXVCfqmT4vSqjNwHVgWMZdiR4M6nCvPKjp8+NTwcz+ri48uLcFjyS/Il&#10;ATjeGAIINo89FVUYcxpfC6vJGmzXuwLfffzJwf5kcaFjztypT/z4wVWLl9jdoGkmIELy8TisY2bW&#10;wNJObPgbYnEk39CXhQwci6p0HBSAHUzmwY6hJ5/dTxkoEFWHB4LPPP3Lps5mhla//k+3+cvKTByE&#10;Ibpq4sRxZb45syavWrcQapsCVSWvNMuHgHg2KSaWdYI/hI1tg4GPBSV9BrqfRwROabDbm++HJ+OG&#10;TKa5RzT+B5nPo/E0aEXIQriKShVBBcbonW3HBCF7xy0rw/FEc3NrLKEsXzhjwcIFZlY3rX7q7n2H&#10;kgnxnjtXZ9IJ4FlMBsR+ZPg+slkTPBfwDki8xDAuAgJF/RGOn7Pu6T8/D1XiKw9v9Lmt0JmFdIqk&#10;cmioojmABU48DROSuyfeuJQJOwtfEzYXKIGE5C3GDKwJAFiceOhX9hWXImXy9EsfDfRLN9+6+dHb&#10;b+3uRzd2eufBc1evXtWrfGvX6Ed7D5891VFV5dyyaTkCdyzafAkklxDCYUbBYI+2eGQekUYzsOZt&#10;+y6Hk+K0WUX1U+pIjctoz6FD+x//9amRHr6unPvBF7b4Kwpxm0a5zesfnhhX4r5p43JdJplOQ4Dj&#10;ITmgVcdIbkroyTZqGgdkFrx+BSkZGIhw/4GzBec1wZEQuJJWlwZXIMGqApplLPCUgJi7e+953Fbu&#10;v2uVgH9Fk/onxobWLRNa0xjOHg+nhvuGX/noPB+TvvO1m+rHF4F1A/ItB98i9NUsWOq5I0yGdC2J&#10;Qn6dFuIZMKZFWBEVs8VmtbrmTqvbsHzl/JllB45eGRyQjp+99tIb269euWJh9S5PnpEJ3rijkhL7&#10;nFnwRrnU/112IbdeHC9ETSGL4S6KcR/cHYSWYHnhk1HcY5EXkwWB5VCkBhU3yRj1UjISjtKdHf0v&#10;v3oENVnzZk4uLfS8+eFegRe/8Mi6eYtmCySs5ABKDUZLkHBBwgbomE8kvXnV5QWFNqelu3+4o2W4&#10;r3sQpzy8IWgVGh4KnL9wtaNrEAGuB+6/s67GGg6krNYCsJt++9SrsEn+6l+/9/1vfSnP504rCZBK&#10;YO4C8yWTtvhLZ4IT7/OxtfVT5s2etWLZrNrKmorq8pqqyvqpedcaWnpawT1OrFkyB7VouKkgZ8fQ&#10;VCQxZHcVwH8kC/o8l2/XnnPdQ33VpfkF3vyutmvv7Dzwp7/sjwSVYDQ+f9IkmMXah661trSNjg7C&#10;qdrc1PuTf3vulbcPHTvac6mpccWCyuJybzQ0IiUSRIEluTrcWWH70/YSyPWZk12w8JDpciYX/J/k&#10;Q0lGSfsFOuUZM0xqaioeQzrKBBsnw+l1SfQ98YkInwRBH7Jsqqmp4a8v7vntEy/s3Xdl+87zH314&#10;pLWlsTwfIBrn5UtNv/rDX48dvZhX5H/+qd8VlZfqDXA+ZiU5hRsTbcIOytjH2Ar84yswJrv842s3&#10;9ifHVmBsBcZW4H/cCmiwW+z7YIuys7MTFYx/ffrp9tYW7MqWVxZ/7ct36k1plFzGo32KEvvlr57C&#10;A65z3PiiykrMuyFediMjTabZnBdD01lINQfhGZB8EXm4QoMmSYDkcvQ5ugUeqYAYZNFuQhAwhpQq&#10;Z00mWRC7+npssa5bb5/70GducVqMiphAOZHd5knKqVmzF5k444XL59BZlFaM6HeIRwR0tyIIw8FG&#10;bJY3rS32F1lKxrtoG+1yUJevNkQjwuhI8v1tl3btbEhEjaGhbCxZOH36VBMNP0tBIk7Lgr2jXdx3&#10;pOeld04dP9ZmMFoVOdPeFjx2uvPtj86duNAVD8o1pbUMSL0OzAnYTEYztGzSMVJCNRmYgbZWtz/J&#10;OdVsMubz5FnNjhPHrwWDiZGhEVlIblg25fOb1xiSIb8NjNwBOsNbiEVfQVFTNDjEseZxPk9tcbXM&#10;OVtae0KR1O03zRV4Ba1PNE2bgMsk/Tk5+xF5QM3Z37UtwhyGQHtsRT+K5nbRmiDwBEtIuDZP5fF9&#10;J374bx/itaxdN/2zWypKizzTJznGeagCu1pXZjPxQZvT48qoJlkWoglTmraYvYaMTeGxB+7BfjUG&#10;e+1wgvKTwWSFTWzYYGLhUYpVaIe5elJ1/3Bf62C8Fa1RRuPua50ng7Gz0cS5SLwtmx1i6JZkavfV&#10;liQlWtwWyutAnacRj7lUVoTME4l5VcluTFtoxZZN0tGYFfukhL7CovLJamKjgnD1Snv7aNRjYeaU&#10;Vtk4W4TKCgZjxEDBSjEkqE2BYOdovLjUMX/aBAhbmP5wrkHoAXtRg3pAA0QYRGO7kGEKaSyEGbDR&#10;imon6HrmFDiiJkYEntfCIUB17GzTY0982NrRg3bgyVO8v/r+F2fOmTY0GEA5EKAnH98KSPLub7/W&#10;ML2f4EOTXcj5n7PkkC+qTd+SnMQur93n02VNBS6uY2gQQYvgCA+s0oWrfbv3nWlvDSD/IgETQpuW&#10;L5k0d0Y1ekbMZmS3skIScTcjgnIQX3Ycadu9+5zNbv/RD771qXvv4RWlsaGpp39kctU4lIqhZIRl&#10;8iHxoB6L4pw6YI6pvEuN5/YcOsELmQtXOgKpqNdTZLWiXkm2O/0wB0liShTiKKcF8jMSHBQylU/8&#10;7um21sFpU4p+/K2HH/rcFvBkDMwwqB8sEiiE2yIogolwqtVsPDagKzQq6JaCmACPBHKEitNA+WEI&#10;QJfW1ab2geGozYJGI/lzn7597fppN29cWoieeXWEQjetylst6BlKqWJcScYpQ5IzpY0mwSjJjEUV&#10;YiOUCcO/OtTf7/ej25uwNcHNQVIwS6X0KDsj9x+ywNpfcVJojc3YxLemWbcfoJVgfxfMQUVFXry+&#10;0+c6Ll66fuDA2VQynojzm9bOqBznYmx6m80ILReH+4H715PqM1kCIgcuJI5BJlKmORP221UUq6Bs&#10;ikF2TkFhkiDaT545DaYnY5OAjBXFpIm2A02MiGWOyqT9X/tlbroH1xnpBhJwwEmBTBzISDSyQILR&#10;TrmL4gJYMg5VZ5EzhramgdffPx8Zid25alKBi1kxuarhepOIS6Cp7+KV1uNHzgz0DdtYeu38sln1&#10;+Q4T6sYJ15zRA/8LKdmQSaIziQPzRAdai8F2/Nz1gZHUsnlLp5TP72gYeGf7udfeOB0LpO+aXfyt&#10;B29hHeZ0KoyurcjoyJHTLfk+9o7b1hlpBTgd9HUhJYbXk1VwjSJcmcJJDIsWA844HD24uHGTQkIV&#10;GT9iHSEvGNCnXD0TkkliFmJsRhTpxGjirQ+O0zoDCoBtToMkx/VAQ1mtqHPWGV1ZwdrXlfy3Z/Zf&#10;udJdP8l186b5DjvJZmI+hlmHTw4xaJ7L3QKJP4WspQYY16MAiUC4GT3DIFUpgo5lICIt78nzFecb&#10;QrFQIICbNtPYMnilreu2TRtMbCB3PWq4pZyP8GO3y8fXpybv5GQX+PVUvNkgpqpIOlKXphISGGDc&#10;o6Mh6DBZdGG7/BkVli8nyxSIcbxd1cZi9O59JwVBCITD0AqPHj0D9Mmj9y+3OVlRjIKUrVVKC7il&#10;ZfQxlOzIqWQ2K1gchvrxNfOmFpeU22/eMOOf7ll90/L6Leun+PMtFosKVPPC2ZUP3DIzbejTG0YN&#10;Bse3f/GHrs5wabn/C4/eDmXG5gONKKoY+oZHLgtK0OzAe0ZE1cVUJZBNiyzFU0ZAc/FGnaLp8Pjx&#10;5ZUl9J6D4LaNJKVIeWG5TudWdXaDIY+24l0obuMKUBZWWTLh2PnzXR3Bpu6e7Xv2/fWlbU0tgWQS&#10;CJ00ro0rnS0vvvnBR9suHjraf/hI+9GTTdt3Xmpvi4kpRPvS8H7Om7m+vGhSRkJIDueKAUIORFi8&#10;3ZO1JfSf3HLf+MxZO8ldW9NcNA45uo2yYgoJweLAIH/9ejISoFy2Uru1go8lTCZBTrIFZQXw6O0/&#10;1PLrJw9fudAN9Lrbm08z5lA42dYBMl3TrkPnt+1ByTRKmvSLF61dOG+txeYE0Qj4aUkyAcCv2bLG&#10;PsZW4B9fgTHZ5R9fu7E/ObYCYyswtgL/01YAT5jAczIMnUgmX3n19Wee/hP6fiZNqf/sZ+/+/ve+&#10;YnfaJYlXdSLZQxPizzz7Zkalzb5inc2S7/HRjKsnnii1cv1SBkgBaC45t0vOiEEiRpgpM+jpIcMQ&#10;Sa3k3Bta+ojOoNkRFZ0SB8ElDYAoBVN8svWaHML+bfHCZQulxIAbLaowirDFCINQRq63P7BvzxHY&#10;jq0cvWnV7BJvkdtu+dSjyx6+e+HCeTOqJ4zPEnyFCaOUx+e9dcWCQ6fOhAIqBhXsxZP+A6MxP6/o&#10;5lvmYl+0p73jiafe/eVvXnjnvb3nz13p7x2A2LFl8x2fe/DB/HyP2aZPCYnRQf7y5fYP9x522azj&#10;yoBT0MPwAqeM1epGkRAkDofPntGJfCKB7up0miovqp0yaeaRk1dAgKmpLvz2fbei2yejg64BnzrK&#10;RdEKhcdOEVMcZUHRTzYYl60u1x/f3BEYik+dVfTII/cKKZ5mJRUGDyGN7WrioSezGRkzckrLx8Mb&#10;mRo0DzZ+B/aVQf5UrR5neHDA7Crra2v/1z+8HhxV580r//Stt1YUu8rznbSOAXMUI0oqnsqIKgwD&#10;QioOWYQxoXuIR6IKPU84D/SoT80YYelHqoXQMTMyJkxsDEL8krMGsy0vTqqgMtWFJS2Dg4AF9PQF&#10;+oIR7HcD0oj/oaiosW2wsbU/lco0D8VKsdfqRo9nxmwyS9GUp9CBURnnmp3lhAgyKRJnc4EIkEVp&#10;VDydZvRS2jSUhtWlDbjSxWXF9dV1wSjMMQBAGBSDSZLlM009h69d42XdXSunlpZAIyBIXeJdIlAP&#10;DVNKHudBctH8KQTPAhaANt9il9UE3gTRrERFNGZlM0fxSWXHgebmGOwB6le/ePfXv/AQS+EcSbkc&#10;DE1qcf5dXtHO5xvkxU8su2gsGEK5IJeFdmFow6MMDwVrTSZCaBgpKCqdP6Xynjs2bd286nrr1f5h&#10;GbIKY9HbbQ5JQqJN/63P3+fNN+uRyACFSCX2H5vbx6f4Kxdbfv7bbaiTmjxl3L2334wd+DKf5/Dx&#10;o7GwdOzMlZFgMBoO5Pk8GG6BZcVRBpnCYsl7+AvfDQwp/jwAJOirF/svN109ff7KrKn1LAcLGmJM&#10;wNBCcRMhu7nzvKmY7dlXP0hG5B9+54GJk6eJoeFIPGIr8AjBERNgDxhG0zi10YJCrmozV2RSBzDm&#10;4ZQBrQRpRSiNYOJQtFVNm5948g3MxrEYv37jnFUrZyPCZ0VtsTkbjyQwC0kChnyYmgDDlFBtg1yP&#10;0exL8xHwscV4ylVRLiRHI3HJ6aKxmZ9EKa7LLoYTKYF3+jG6k7BLbsM8l1nQToDcYVMCowPQDDy+&#10;fLhyMmm6pnYczgI9pQ8EUg6X6a6ta+67AxwTGgP16EjinXf34xBv3bzCDMWFkkFBwWvUZyG7IF2Y&#10;pqGBIVuCC0PG+UbYJOlsHsSTE0ebY4nYww/fBvIHS4vIccDBdUMqzf0YZKjMqaak4YicsDg5iexC&#10;ZWHp0KOKl4aBBEQW2mId6h/87R9eePnN/T3tEZ/P/ODmW5wFLKxKKxdOriq05Xn0fgeXziiTxxdt&#10;WTNtzvypTtqCpio+ErBZvYl4Ct00uLOiPx5waTBCYItCAftwINLQMVhSXVpc5H3p3ffeePMALBFf&#10;+/Squ9YuwwtBiY1A6yyg5FD6d3ZdZFjq7jvWos8+k41mYSgDDwtJIyyyUcdYONCFoUwJSeiouEwg&#10;yeLCgviBBSFdaBqJlrw6nF0wEyDeF+fDPl/RcH9sz/6LLrf5/jtvldJRmmOASTExCLfipRgSEfW9&#10;HRd27j1ps1p+8M2tk2uqRVWAcsBY9UI0BCwUwjna1aPdDzUJ64aMCbtIloCOaNYHDY1iadrqjMVi&#10;JoNhfG318mWzH7h73YyJ1QdOXIpH+UWz6/2F5O1IK93TNhyIB+mGqJpzt2l32n+XXRidDdIng2Qi&#10;TQt4o1JlRM8yNAq/PLTFIEKbTBGhwWq1dLZ2fveXL3z3J88fOHQiHInD/JJIqJeuXE7LugfuXbVm&#10;7ZpwaMDuswBLD+5sKhWxeSyKlIGo7PA4YaFCKAl2DHzn+gnjK8urLe48qzvP7XdMrpty2+Y1G5Yt&#10;XL5oDmU2C3yLOy8f9fIvvXU4HkuvWLFw5rQ6T2G+Ph1S5SAKCb0+l91plhN4jWYplTLbOUmBKi8C&#10;NgTFT2eSkym9lJFrKyvBjb5ytffyhaE9x06++u6u197ZU1fmcuZngWkLhxMF+YWsybJk9sJ3tu8K&#10;BlKxCMKb+ilTxtWNLwZvezTAjwYjvJAtKHT4PGxoNBoJk7q0jRuXfeWzD8o6fVdH19TJteXFcMDJ&#10;cHFKfBjAesRFIZL9veaiaV85w0vuMBCTC1ql4erEX3HvAE44MBR6+s1dv39q+4e7jhcXWctLChg2&#10;rRKsENq0TEN9Pb/768H2ttEFC5c8/ecnv/jFLz308KNzZ44fGBkYHBxCPxriZni6gELY3tG+Y++u&#10;CTVTC0sLDDg/iL8XTyxjTUb/0555/x9+vWOyy//DCzr25cZWYGwFxlbgv8EKgAQLjChM4PgQRTGR&#10;SAJgi18YYU1RU5hOO9qv/PAHj2fU7Ne/9blvPHbv9OmTobagp9lqsWGmRYcHRekaGs8N9IbF8EiB&#10;2xxJICSEx1yWyqTRUMNhPwsNHbDeUyZBR8PZzhhZPJaZUAKS64vQPnI8RIwdiJbASgEMopglRSeM&#10;kR6NjI6imaL3mpROzptZ4/aCIaoG4YZA066cicWGvvHPP+FTRrM1M3GS47HP3b52Uf2tmxbV1Rl8&#10;Pqq4EBvMYdoQN6oxsB4Yg8RaDZPGjZP1YmV5/s8f+0ZFed2pEyfhvy8sKOrqHEFwvq25X4K6YaSA&#10;L2Fo+uFPPTgVGYcSz+w5davXr5w9c+Kkqd6WjvahgdiJs41WuzyurJCFOsUa0jwUBiYjpLAbrAgp&#10;zs/FBoczBidrMKNx6cjZiwODvasWz5xaW0xYk6hzptm0DISkKcEHrGyRqOjErAn1m16vv3dw9MVt&#10;x+DU/+aXHnT70D0D+EQKRnGrA6WexCWhNXbcGNeJ8UWjc2K0ACxWVhP4VOHBtmIL2RCPZRwOcyyC&#10;5s7M7j3nwkF+/tyaqRMmsoZGo0EA3oLO8nRaYnUKtCB9BhuPFGmGhrxjhP0b/Q9AFtiyGZTZxIEN&#10;husBW9WkLxl0XwOAh6KVU4ND/XlOHFbZ7LP4HEpSlOCEQbIJuabpCxd/8bFvdA/1ZBij3WEWkzwG&#10;tRnlJRPyPIBZolgKLFv0TBuxZ23A03nCaNZlWCqG5gsmy/pcKb0uDJ6rkzsZSey61hlWjQVzZ42q&#10;WXNBYcbBXO0PD2Uz7124uudqN5/Vf+G+1ROn1ds5kCYUJNQMOIlFkeJAXQDHIsmZkWqgsike+g5r&#10;tQkSFZFNqs6Nxp9gQn+lI5Rh8zlXYTBj5jPmkD599tIQa6G++eUtWaNi85oRsxB43mIDsRGYG8iD&#10;MHRgniQqDLQtoux8wt3RrFGC5oKrjOTCcnkxbdgjTFz0XRtIVyzmT4bF3zNWs6G0zpFQRlmW+8H3&#10;v9wz0NPfGdiydeGCxROAvJUEAToluYSNSHzY9u+5/tPf7sC8ajIqP/v2zf5iVpcO2yyJu26ddej0&#10;xdFAuq0jcPhYz6WWWFXlTB1XaCssEmTd86+9c/pMu57SvfLyz9asnpMxpRqb0YErvPHuweUrllgc&#10;hcAo6LlifA9Jz0gxtau576VXDzu8zB0bZ+cX2SiOzygpUwbb+JieVApRFmLt0Gdk4sjCTxIBAQQ8&#10;D8qVELOSzmb2TODTVklH791/4OiJaxBAf/rNu+/cNMtKKSZxyEnzaJbCNaWmUxSdxoQGrhBmIR2Y&#10;F+ikysBNBUAJSq7wr+MoVsZNBgcBcz6DC1BWUffDwFcjEFwxIUwTGwI+0dQM2jT4R6Tqy2BULOgJ&#10;N9CqpFUa60CJMMyeOWH6pOpHH5y39Y6lC+aNpyzpSLQrr8D75rvPnz/WZ7czX/3MbYmRVne+MxEa&#10;hYGEHBwY0IxeXlKyKmQ5G9ZHpbg4KnT1/gIn/eZ7hxG9WbZ4Cs1YEEsRRB5WEHwvAzjJRG7TQjFw&#10;tRgtScaZgi/BVQRsrtHkDYbUhguNv/rjG+99eHzfgQvnL3V9+OGJp5/fea1xSEoqFSX+b3y6zs0o&#10;JRaU5oYNunhZnnvhlAlLZlevXVC3cHJpZb7VrZMZJcGmRQtUK0WEGoy2Lp2SQf8wMK4YXuH5og3G&#10;WII/caXHzTDnTpz/cPvhqnEFj91/y7KZ8xxKUJQHbCziHKihESxuz8vvnHTa6Zs3L8NLice7HPk2&#10;KCO4c0ciuPfaga1Rs4C+MDaPOR4OWTgTuV4cdArmAZpBokmmYG9EHMeqZMwxQacYWY97Qte10NHT&#10;XWfPXTIyljtvvsnKOhFLAiQL1c+om48O2683Dj/55w9wjKbNK127YpHeqrM47Xpwu2lgWnhsDICp&#10;Cs0Axjjio4E6SrJJWeB8kFgkJhsM67IADrEBnCIlytGQjEWdmVcFHjkmKF2vv31cVrL7jh8TUr2L&#10;l89OhJLgousJlgj6GyJ/eEfKMZu0impNdslhsA1+KZ0ZSioiwwjQraGdGxxUNJKAFoMbud7E4VZI&#10;ti5Ex3NvH91/oBE1QFBUccHjP0GpYkwmXpTuumtdbWkZ7q4mvXm0O9zXHzp5bjA2bPJ6ak1ynHP5&#10;som4lQOl2GgUg/CZqWJErwpmY4rV8cZsAKh1nTHmcAhiogvmGpgQk5Ly0Y7zkbCIqqM7tqyU5IBe&#10;H9OboiZjHFlBnYqQII0fg7XSegXVRXEDjR8V904egBW8HZkATTfpkeGcO7PiyJkGCHAiPgVl5/5L&#10;N62daXPk4VWBoZTkRXDUXnlvR1ahlq6Y+JfffWnjyplzF09du3TSjNnFtMX0yKfmfPG+e6ZPKL/e&#10;2WuzG771+Tsf2HJLnsslJmMnjl4QhdiGRQtdVgbJQikaM9iyeP1QU6EF4hjCCYfcFrJbuXov2kEn&#10;Y1EVBkYHo8ctMSni+GStblXG6cedudTS2jyAZ4aEwC+aXgv0lQmJwQyPm34sZfzzM0eg87795k54&#10;jeCWunSxh2JgpNV3dDQgswo1x19gmTKrBurvQP9AW0/bXXduJcFT6D0GGe90/w2e7sZewv/BFRiT&#10;Xf4PLv7Ytx5bgbEVGFuB//euQDIJ7Cmbwg6Y2YzwP1zQAGoCCmiiucDwyD33fQoAXauN+dY3P+v2&#10;OmUFG7bYBYVBAQ9G0FLwEGqqLrUePoY2G2mkbzA4NIxMuzw4aiusiYF9qADOgWeZnLec6CxAHLKM&#10;BRGVj/cQb0AybiTpgYHAAxh+J56mya/I0y+ed5WWM8FgEFC/miq/2W7HprnV6A+nUo995RcjQ3F4&#10;p7/xjS1b1i93+Z1W2oz5K2Mc1aLgxFmjYTxyHmbslmX8eeWLZ89cvWiJw+VBScrOfQd4Pn7k1LFd&#10;u49h9DcColtZ8KvHv7Jz/zFeTF+61rBz5+4DJ0+Mr5uA1FLV5AK/nZ47ozYYVXp6Ax09g/XjndWl&#10;pZhFMzElEks5HAyfkBVdEo/rnNODDl0+IY4MiH955W34dwBAnFJeajbrizwMSizTjCmTSHBMfhq+&#10;fycrJzJ5ReUXLjc99caewajiy7c9fO8m7JfqdHGny63LiolwBAhBrVAztwWbIxoQxQoVEhDDdGiQ&#10;ZjDCkLlTFjMoiaCtdCaF7IwHAyFe4GBAKiu2TaypdJhCJng9dJrvn+RxSMIeXwfhrxuCDuSyXM2O&#10;ZhFAE7RGjtVc+FpJbM5uH+dRzq03mMxBGQEdtqq8blJVRUJQLrT0QlMJRiKDwyO8JEyeXFPg97U2&#10;tk4u8k4r8ACRC4YO9tDxrcExwEFGZEGnF0Q1hYg+rWPTGKkkBX3RFo+9byi6u6EpmcJvVHvbO8Kj&#10;I2cvXWtpuX6tZ+D4ldbOoTCeb9wOx5w54+sqixLomuIjFh1P2yhghnSiYEjFKcA3Egyl6E02O4io&#10;kE3QeOqyegws19I78PgfP3j7UENLU2tNmRdGG6/Xho3og5eaJD49rso5e87SwFCPx2tLxZKAxZI9&#10;cMKOyU0FOc6DRpbIQT3/0x9IPZDHe1IirPlublwMpE9Y+yXZ5s3tu2vb+AZ/adXU2oJbN99ZUlF1&#10;5Oi5rrbBWCr08D0bkbQgw5JOwTGBi4FPZQ8ebzt+6oqalX70nfumTi9NxeIwKcAjBYVgYlnZzoNn&#10;4eLBvIoW26Nnzu45dKgg35xI8v/6i5eEVGrxsgkr12Dz3DBz+rTZ06pOn2/AzrnbQy+YPWskFOZM&#10;KfhiIt3dh86c+v1zx2KR1LJlk27ZsASgBUHoMpns2CeGXqpADhUwrOohrcLbAMUWrArOheSILKVk&#10;p7sAl2Myil1uBmCZp559r7975J8eXLdu6VytJ4Uy281E5tNDc8vZuj7OeuSCiDfW58Ya5eIg5EMz&#10;Df3dp8ZGJTmeG/wdLTLyd5+Qj3LV3bmJndglyFL7i/yqgbQbwbQBBorX4z52eN8zr5xPxlRwZ1fN&#10;m5Z1OuQUr2MgXqB8llLjooF2QIULx4JG2p5OpyCLOmx2OuNNiNKBwwcDI/yKhaWFJc5wMORwA74t&#10;k5+VnD+avQXfHc1hBlphbX3Dw/jKqK0Z6u1867V3Xn3v2LVm9Jol+gbiQA739o2itaegwLf51jWf&#10;v/+28jz08VKKGsd9GPgMAGSFVALYKWApNPwTaUQixjStNkl76URC0FI45OZBeOm4F6LyOcvtPHGx&#10;uXugd2CouDjvq3fdUlZWCbuAx4D7px5lXpCtkoKaVDLb9l1nOeP8ueWeYjdtk9DTlIjJ7nwfbbQm&#10;ogGL2S2g2EnmjSawkbIsB+1Zwm3c7HclesNp1kyrRgV81qyxv7cvHIvCPrd7397Hf/H86ZOXCXUm&#10;k+7s7331/Q8OnDh08Pi5p5999/SZy7PqJwB08s77+wpKy/7006+WTxiH3pxEKAxUCqRUq4222BxI&#10;rGmeodx9UHuJub+TwjeN3asdYQ3kRNKXFG6nJImnA91GUqSR0TBulYMDyf4hfsW8yR6PjQGiFWO/&#10;lISgSqrBtDBg7pLM5dRyp9vgcA9eE8U6QLJRjWael2wOMzQgHYPeNwcEHSGpRoKoZor96y/fhf57&#10;y923LF42ezQUDwRHq6vKBT6Jw183oay8zI9iN1CqQN367uPvHDveu+/YFa9dN2NaeSIQQMgSiDNA&#10;sWQFlhGd2W6FIkRKxUTJ7nFBj4FIBAQM+QlpXTgQsOeXMzru8LE2UeLnz56U4EN2K04GHtV82EgA&#10;qhsBvGzaBK8cKPWaKVKLUpEF0iraUDIkUw53HsDMS2ZOmTl5+orFizr6hmIRmMhk1MfjBaKmCffn&#10;waHBV9/cL8viIw9sKi4thXkKFWlA6Ni97hn1ZdV1VazOV1peMWN80drF2LaoRx6ZJMtSqQ+2HcRj&#10;BjxTyQSYLFB5oJImU7FR5D2RIYI3EsQ00J5J0TgUfpMJlfaUHR5SYzoehsbN+Dmw2GGpUzNWn780&#10;zQsXG7twOObOnrpgzlSn15LJhnHEECEF42bXkcvJlAFUtb/8+fmXXnn+6MGd23e8feLECR7ZNia7&#10;YNH4X/7k6zdvWFs/of746YvIWc2bPQfuXVzYGez+5MjXYx9jK/CPrsCY7PKPrtzYnxtbgbEVGFuB&#10;/74rQBCOeLY0AO5Ktndg9YUEg06KC+fP9/W1PvaNx/p7+vG0+uKL3/f6rTRDY7BCXiOLLdAMYi+o&#10;+VRY2mxz5N99723R0U70XPa3tbFKPDraJwf7/IUlqFmF+15WJTye0thl1tNJgEoQWkBaITdEfTwK&#10;5f6OZ108IJJ+DIxrSABh9xI75wznUkZjo4ODw4GZi2bng/BBmY8eOPPzn/2p5VoQjaU//em9a1fW&#10;65R4XgGlF8JppZ9Fuh9PboTVh44f9H+AQCDTehGjViLSb9ClGEvCbMGj3XB7X+fgIIaldE2Nq7rS&#10;WVnhuOfmmfPnTYgn+wwUHqapREJMYsRIXLt10+RUbMhgTfs9hrlTlvQHuy6cHUxKiQkV1UWFeSba&#10;5vB7oGPEov12by3QmcGg0nWt9WdP7dh58GgkFIXDJ8MnvaXmpdMmx8LBjA5MBNlo92Tt7ubueFJh&#10;dWbzazt3P/7U4WEkApzUZx/aOGdenSxixxLWHzktoorICBOBpoLgWOVc0GSqIqEtBuMWADpwSoBY&#10;qQgSKebEiJdN06kYxbCORCz10bYTo6HkQ1tmAYTogJMfRn/4ErDeKlwA2CQ2gXeK74XwvM4AsUwh&#10;1T8o9kRRh0HKee5zig8h+ObGXJwZEqqOnAkhLCcTKjqnKDrBxz88eG5gKMHQBjSdjvT1xoeGW9t6&#10;R1t77Eb9psrq2UX5HpTVCmngN4ykCgTRLCYL8CemHYSHaIdi4CQjw9gwhDv7onyEpT841QwPlQVB&#10;kjQzGgjyOl1HKBVXdSFRgfWAc3PhmOgtsU6ZPM0MgiuiW7SNj8rRlIjTKE1xJrMHtnSVsfNpI9g1&#10;+CbJDOsqKG3u6/nNK/vaRnnOSg/yunePXOsMRgzOsvf2n+ntizh91G0bFhaNK8AMGR6NuLwGUZBg&#10;qcAVo7mNcgBjnGI4IviXn+wegYvoY82FZJwI0iAnaJFf5rQt8iU1ZA8ZIhPpKGNXxZgzNRp66i+v&#10;A1o5a07JwnmVKKXhsN+fEaCE6U0s2lR2HUDtSed9dyy6e/M0M7iflKw3osVlAAgJv9dbU1paVQHD&#10;mj0cgTiaGQlEjxy7+v6Hh/WKcfLUcd/84p3uAsQd9F4HV+CzMZx49kTH8MhIRWl1aChy/nrPb59+&#10;8zdPHT5xdjQ0GPYXmv/5oRX5hXk0PEpKwmxDtbgEihBWw0isLrChYHEww+BnzHbFZYOlfnhEbO9M&#10;HD7VufdIQ99g6rX3Pjx1qtHs4B77wi2+QkixwXCw3ZCJ69JRYpchkglRDHK6VE5T+RtN5+9UrlyB&#10;jXZQyGxM3EPkF6Tm+0ZU4e/4x9rqkg/ifLkRKCHOE3zitFdQ4J7mEwYbwYmTXpps9te/f7OliZ83&#10;zfs1JA0LPRkxJsWGKYuLwsUipjlXaTyhOpzjXN48IYaAkCOt814+19bb0O22uj/YdwjAKaBrlq9a&#10;5rNZ42DTkJgN6VzRSsdxCuAOaIRP5OWPrv/8x8+99fKBnR8c2/PRucvN0WRcmeBgi/2OVApcHRgc&#10;dOOLi+bU1k0qrmVEONuGzHiNEo9hFxScLKgtOtlsBK8I0CxCmsGnCTwmeFpwXuAoGGH+wS0XqBdB&#10;q/RKZ42ojFLMDpXNAv2qFriorasrVi2a4GaS2Vi3TkakTwRZVErHDUBdWNi3PriASOLm29dL4LJY&#10;TfgOuDejwCgRYSzWAiKS4zfDS8bhFMCtDvhgCVhvCVoQnG9Wt2xC74/h2JnGb/70pRdfO/PG+6eO&#10;Hm3Bl8Lh0uwzYmf3cDgaa+1M9vVJkajS3ysC/G22ei9cbC4oKlm3ZoGsRnV01u7JI+4V+D9kXCkm&#10;I+qTtPgSuVY0FK5GvSIByJyOpt0hyTubhmIFoiqI4io0p8MLAybLqtWLOFo+fb4NzrIt62dYrAx+&#10;bLj+8LoYFvigJKR/cpPNnVHaFZm7zk1+t5626xV3WmXFiLWxadSY8RhMJUbWJibNasZpthQNDCQe&#10;+tITkWBy4eIFX/7n2wJDnTu3n4SYMGVySW15fntzr89G37x6+VD7wHe/99f3tl+yM7aacWWxocT+&#10;k11f/dwmXSLGecAokbJKkkI9nIiqrhS0VeB2oZSTNCKuLSBMaIMl368IHpqp1BkmDvRF9h86M2Hi&#10;pLVr14yrLqfgM1RpKY4wo40x2dMisr3ApZuNxgj2MrSbPHQrBDDh3SO/EBM8+GIQwvIK/EUFBRNq&#10;KwaHAleuNTF2xz1b7sLN3mw0HDx56vs/fYoXdDUTqC98ag3NyAwo2ukQH+lhLSimHmW4tBQZtTol&#10;l1fOAzTZEBHFgImKxyLde4806XTCww+uRAqLcyaRQRN1sssDSo3NCEwPUqsSaTgCiV9JS5LCM07g&#10;gvRiLGu2+YxM0fBAUk7QHndpIhWzOvVIxt2+cfoDdy+bPa2Is0dS8SEDzSM5GBciZsZyuaW/tzfU&#10;P9TNS4n6qVPzi4tKKvwzZpfc+8Cy73znzlVrp8G6p9ONMoz8zIsfSlJq651LsW1D4M8IuX3C+/kn&#10;u/uP/e7/ASswJrv8DzjIYy9xbAXGVmBsBT7hCmCfkXihwe8gf5WPHjt59OiJH3z/+2+9+cabb7wb&#10;iUTMVvrPT/940pRZHOfkU8MAN2RBMJCjeOZDfUAa2f5smqHYOC8sW7H0lg1LN9x+52BYbb92GV6F&#10;+OioGZwVqxsDGP4Mg70y1plQdCm41jHkfLxxfSMzo82yeEbG0IbhCtoBeiJuPOzqDU4hFBvtxRPz&#10;LbdOt3kLr5w//pc/v9d0PVZYavvdE/+C50sVgR0m2d/Z53IW4o+BJUBmMeLLyHUu46GbGDtYM4bX&#10;rN2FIl4kd2AzHldZ4B5fbbv/to1f+8qnptdPRGC+pq4SQZl56DGZO2f+3OlgFh441jA8kiwqZibU&#10;1wwOBADYyM8vha5x9uzVjvZ4c0fDtLpKwBUVWaC4FJ7wWSelSkpnW/sPn9x97nR3Mi4gjY/XBC0E&#10;oMTlC6fCZD4aHO0fHEknMD3oq6tLoTLB+bznxLXRqMIL8m9//uk5MxZZrEoyGmLwGCuGsbdpsXLE&#10;854bzHMsTtLEQ+LuJhiwcSighlC6lCBSNOvw5ekM8DlQ2LAGoabp0vWX3zntsHM3rZ1tt3Do/ITb&#10;hRheyEiaswTdKNklqB2NbUCIvAaUGaOghJgXwI/UviH57kRx0LbRsVWr8qDOsHqOwsrvOnbsrQ9h&#10;tgggWPXgQ/dgJvT7nOOqygc7ekCbKXOxm2dO9oD/iugB9jOhFxHaB9mJx9E2GM1Qj3SMGo1G4gmR&#10;pTlRTqtmdu+Fa+d6wsvXTPvR41+FkX71lClf/fQj69ZOvPPWtatXzrjz5iU11aUHj57vaBt2cJlS&#10;nz2SiNktRklI+l1Wg5VNo+BHTYEQjMdxQ5pSZJPNxqSzlu6R8JMvv3OlI8bHE1YrPWtGNQgzza19&#10;J09e6ukPUKzulz/+/LzF82ORQYfTERho48wYV+BTQFQjN6WTKe6GRYss3Sd9TicnqVb4nWPNkPlQ&#10;EwtgpdE8Cje8GeSfcIBEXQoDkt1W/cV//u5ATwy/9Rc/eMjhtBszIKNijzoJxk3WgJCN5aMdjf29&#10;g3OnlyyaNyERiZodqIgCayJpZi1QEgoKK2ZPmtM3HL146ZKoSAWlPpB3iJCkVz//mfunLpgViQWB&#10;xhSiwXAoPK6y4vjxK93diaMnTn2089jR46eApcCcO2O2758fXHvP5oWTZkxHbiIVD2Nup8ADEhOo&#10;wKbJzGrGyYUNZOKJw/41AyzsuLff/OCHP33pvQ8OnTrZcL2h58Klpq7OYWBdp0wquWPDEqsWl4Ic&#10;C0wKGrBp/Ie/azS50exLRt8bjI2PNZkb60RWkjQva2lJIrlobpcbR+iGW+HjW2PuVCdXkWY8yYlc&#10;ml8JV4FBoa1WM+1CYAsrevnUsb+81ATr3zc/e0d1TZFKZxjMZU5fOjoiqyo6lyUhBvJMMgX7DnCe&#10;huuXL//qj8+//tbhg6cuvLtz35yZUxqut0RieCnB8ePznU57VpLIlUPuc8SjgWs2nTHKqvGFt/a3&#10;NAdQdoToDGfUj7NbZlSWLp0xC8ZCC0vDG5jixcFw5GpL25mLF1Fa1N/V0NvThbsuY5Sw4JmEyJmN&#10;jBnpN1yqiGVBGdfYvfC/QXWB/qUXP1YfPu6SIy85rRrtU6bX1VdWz59VM3V8NSXRMbhUjJSLS9OM&#10;UUxDOcFPB5yNddfeC6GkMn1aaVHROJvTFB8dYhiDmXNFhpThvl5JCtu9PthDwBiGJkDQ1WjlYmmo&#10;TtZCCx8Mo8EnkuJ/8/TbjY1xE43fg0SmftOGZX/4+fceeeA+i8vMi4lVKxffvWXRhtWrzl88l4yl&#10;brlpXXFe0e6Dh0DjOHLq+IkzDb3dg9UFLLghciyBzAloQajbI2Yl8tqIP0G7MPH3jEJO6ZxGkgOI&#10;adcsRGlaxa1GzhqRp8SZitzmW28fbm4aunXDuDVLZwA6g0Ai+dFhu4JIn0ri/pnjjpFPIuTduMwV&#10;HYwsUCz4wID4Lz988q33jvNylIS7OC4U6IPqgHvqI1/+ZSImVdeW/9vjP0zqU5/77M+QWvX7uEce&#10;eMiYFa9d6xgeDkUjoV89+WJL+5DP7Vq6aH5hSfmlttZiX+G6RTV2G2rI6WQyAr4QycYB1ctAN7Lo&#10;jRar0xUJxlw+ZyoBhhiSoRk+wXp9lS2NV37866cBjo1Ho7Iu46J0+fm4KWCnIYo3H7MTcVHyWrDR&#10;gsY+0lSeu0AgJWtlU8g8mmGiMnAjA0HIFopiYBg2GortO3TaX+hYvGCuKWN6/v03n/jteyPDqfF1&#10;1l9841HO48E7OzQ3Eu6CeM8gL2oW+bTH4YmOhvhkXBaFtKQA2YPvgsvrhZeOQY67/571ZislZQRZ&#10;lHm1D6crRTmxPyLBg2QAqhklRTY4XLKQFROy2e2DCTUVHcSl4vDD1+g06gWLN2+kvxMQJfjvnH4H&#10;HGOSEDFSDjRYpVXc4QutLl9JYcmRk5fjKZU20RUVNVjq6trSRQtneD0MRek5m0Wnhk2UUxKVV147&#10;5PY5PvPZR1nWm9VxeJeGU+8TPkmN/faxFfi/rcCY7DJ2QoytwNgKjK3A2Ar8xxWALEESPeC5UtTB&#10;Q0d/+P3v7dm1YxRPVakknPJoqP3yVx9evLgOe+YZjFB4ls2IQCdgowyPJozJQdOchBYGo4LiZJvF&#10;FY/HS4pri8zGlvZWQUioiaFQfyctp/LLCkQiOsBTgaCCAlM1q8djH3mI/dsGds7lDL4LxhEUVWIE&#10;woMgBkJ45TGc6GIjg83nJVXe+sh9djr1wl8+OHW4j6P0X//yvdUF7pLK4kyqV02G3SgqFsMcY4Oh&#10;WpuntEdx7ZNEZLKG4YEBQBZMbArNrLCSS8qI1aabNrvG74CXW3A40qn4iJruMOr4UKDRm8f5XfqS&#10;ypKW62cam1OBod4JVaWT6wrSBgv6b/0+1s4Zz5xrS0TTj9x3r9tpk9ISYDcE5SrSomI/dLxl5672&#10;onLr1jtX3nPrqnlzqs9duDYSkLoC/T6X7Tcv73l+e+uJlsHa6hpDQfWwCJ6H5dWDZweD6Oilfvjd&#10;O7K6AYkPcFY4r7OwryDnhYwGAl7aFv0N3CAeZbVKVp3ME7c9iCAYlAAFBCc1Fc8IMZk2lpsMDpYr&#10;vHr26qGTzTAqrVs+y2FlnFKS7BHn8LvaSfHxdKHFh4iaQ1IIMH7rMVyQvVA8Vt9oCsk1VWt/Dtv1&#10;bDCd9JeWoOq7Pyg8/9HJ/RciefnmNctrP3PP+jWLp2y5aYlF5luuNeqk9F111TXFBQaBB3gFeX4t&#10;BmIgwp0JTTnY9zbJpB/FbOA8nLNQb3Z2hiIfHD2zs3WopNB698aJ8+dVzppUs3hhpYMRSsqdJpe+&#10;oITTeW3FFfnReKixeWggOLxi6UpeAiXSHknqOU/xkGjiKbvMeEyUL2m0Z02cRNtEpzuRNTf29z/3&#10;7mkjhCkrXTel5te/+FFexbiTp09mKbOY4vOLfDOmzRoYGKH1bDod9+UVYPaGLgbvFWxBBB+BT6JZ&#10;AaSKDWTaQDaNP8EHWUoiXaFTSduov1HmhV8SXgbJ2BHNUDuDtb8qGcCPHV2txr/+9UP8hj898f08&#10;P2NnMHmSGRthEVwrBriNrPbX37o4PDg8GAw9eNdGtPkKyQTQp6wFLavgPMesDOgJ4QsNFy5cacem&#10;8st/+dGiJVMOHzuZFnRbN2wcX+ZKhEYwjRQUevX8IHjYU8tYYFRCYT4YSsIztXb9nC9+6YEHPn1P&#10;bb4RMhSsE8i2GYzoW8H3t1Em7JOjvQxWCECGYFbDKYSZHzeL9JH9bU/8cUdohFdVtBtRZVVlEyZV&#10;L10+75671z54z0bKgmwNTt+EAp6UMWt2WLL/cTk1t9XHS5ILHsFt8bHUAgXv48bwnCL5d0t6Q0XM&#10;yYQ3jC340WxEdSQnO1IYEBZx6hFvF7pgEJZRYQQx2fiE8fF/+zAUSK1fN/eeO+7RcdbrzT0HDx0f&#10;6m8uLpkAjonZYGHTXFZmnCXTww093/3O7z/86Nxwb1LgkTGRQcLu6ByYPmtaIBRsbOxbsmCenUG9&#10;togQEEGM438ZVNfoZJCUVOPrr57lk6lap73e41+RVzrbW1qftmcD8fF0QZ0/fxxnHcdZ3GrWRUGb&#10;VEyqeK6Lb+0TTjdETWl9UXGJ1eGEtJpGARkqe0i2iCyHhiMBL4MEQXGdEQVak5kIjUi7urEavBrx&#10;MlmbWSnyZJgMYMSjXoq3mARoyBDLjCyqsdk0DrDM7D50KYam7ZiAL8KaVJd/okFn2b/r+Pd+8taL&#10;Lx8TjeLMaVWc1Y77N2jZGhuLzPVZvYXNWoYiCSub99G+K+9+eL56fMnvnvjNstXTP/vZ+1ZvWiwb&#10;o4xHN33u9FtuXzdrXm15/byGtr5dO47BNTNv8exgPHz67BnI9YlYemAg0tg8EpXFyrJ87zgPnJBK&#10;WjCSsm1SUJUTREiMlRhb1PTH0b0bMglxBGpym9GhlxnccSQkPBl7aCDw+6e2xROZh26bVV1bS1BA&#10;LEfeqFADDl+czkrufjfujjeovUSrw/ex5VE6ly7OpWX3E394lxcMnW2BK5dGd+w7+fwrez/afbGz&#10;d+TcyVYoYg89cN/kifV//M1POrpT+V7jZ7esKWDpCm/BtUsn+wMQX7rdNFPgpb52z7LVqxb1tnY3&#10;NLdLyejd920yFriJZIEC+OK8CJJVStaWXwoSVgaxTnacTnWoqrOrO9nQMvzim8fc5nK3rfTUpZa9&#10;+48iQabIYnNz++XrzavmzjSb/aALQ4VjoKSIcLigVB3ez9xmB65OYhPLXTBYIDXNQ5SxWQFVQym7&#10;KRULpuKjh8839vYiOUq98sG2XR+dAppt2Yqi3/3rp91uNqsopOw7IxnEJDK1WYFHrlgvKyQ2qopm&#10;q97iYg2wXaloeoc3inn+1UMOp3XDmrl2R2Ew1Of0uiWd0wQqkFgEurZBb8noOFUxppLAh2cRc0bQ&#10;CzJZNkObKL/TWR0bEgY7AfEtCAe7rA7W4bfQ5rQgDtNmwWBI4pOhLAaiTtnTUlpUbUdOXgiGk7gp&#10;9fZ0JOPh5utX9+w5+cF7p65cuza1Kt9fNAtWoBOne48evVZYVHTvffeR+28aAG8aTx6f4G4+9lvH&#10;VuD/YwXGZJexk2JsBcZWYGwFxlbgP64AT5i4KL/MoKF2ZGRk5/btsiyhd/Zn//btb339cw9+6q6Z&#10;s2bgUQT8FwxdJgN4dXi+wdhplGEQJwxDbDJjt43RmRxanCfFGIzOgvJbb7uDsbgbuvpiI0OQUjxF&#10;hTqLg+cVzsCkVZ3X6UyjKFf70DLUWvux9qH9EywQWRjJAQiF4TcXzacifanRXqNRXrN2gsXlCPbj&#10;EapHlLKNrQ0rFyxAMZCUihZXjecTKWIXgO6gGflvYA20L6tlFnS0FX4XTkykAHG15fvBwgUwMpMF&#10;u8DKJ2PY6xNhizfqbfnVIg8OpRVPf3pVGVczob21qaEp3TVwddHKVUpCRBET4J0Zmd616wR2XD97&#10;/3pRiauZJM0if4Ci1uxwMPXKewe6e2KPPLzpgfvuK/AZHa4ClN1evNjW1hm51trV049CEEze9KXW&#10;TiAFJ4+vfvHD3WfPd0GRuu+e5TOm1EhCXJdlXX4XGjKhtmCpsW2IlFZO8NBUEmJ10QwvmKM4zoaf&#10;VkXxLWu1UBSnJFSrxYkVlGJwZPP4IkfPXE8m+TXz8czvwEypUXlzyhQJhuAzg3AXZBBNB4DTXrPl&#10;k6E0N9SSZ3StaQVHH0+lpAwIrTa6hJ3z4z/uPX7mw4PXTl2OFBfYf/GtRzatm4+8D6o+RkfCX/7O&#10;E31D4QXjizYuXsSIAi3LSKWQ4RDf3WQisgs2NgFuQcCJwHxZyUQFk4nuvv7Gtp5jPYHaYteDDyxa&#10;d9MtBK8aj+pCMYPFJuh4l5+SjU5R4NHs43FY9x04OzyQyrOxL7z60bNv7jlzuaG2wDOuwAwyUSQc&#10;a73SCq2HsVjsHk8oygux4YNnzjX1xorGuX73sy/fdNMayuz22LkXX/5ASGGfn+WT0vFTF7bvONLe&#10;337xcqPfqq+qnyomR3NFNB8vXe6UJY/oZHr/RB9k710DHt1wu9w4/YFkzWUZPv4WuYFSz3iQ/nMI&#10;Ydu2PTtwGhQUOefOLEurpCM5m5ZZTgX+U5JhmBL/+OdDiWi8rNy1eukEixu1YEaM0ADKQorDEBwO&#10;onLLO23iJJvLumH9otrqqopx7utNHX09sYJi+6S6Cs6TjQT6UHqDflpFSZTXzls+c+b8+XNm1I/b&#10;e+QiABFL5s8FxMechbkMfGSjzWeVxVHAOkEekRC3cHox6kNzwWWOadnEUqKIfqrog196nsfCmvUK&#10;VFfaUlNbumHD+o3rNjksOm+RSyCQ1ThwoUBGAYGEXXAdxr6/5Q+RqSC/JsKsZnvR4l05WtMNJgWp&#10;CP9fD0o3pietP00zKGmnNDx+GNdxj8BQnfuXuVp7NGDxOsmaMXHgtva2dz317AmrzfS1R+7OG5fX&#10;dLXzj8+//NKrIMAOfu6RmzDeJSCuZE121hHqH3jt7e0HTrdGk1JZnuORjQuXzl3UNTKIIExPL3rZ&#10;TeFIurLSMXNWLSCrwIYSqDZBXqFcG9YUk5Klt+04HwzGJpeV1ebnV9Mul46CJwyNZnEpnsDNiqEK&#10;ivy11ZW1hSUeHWsSVGcha6ZMPaEkLFpzpowv9FjjIg8vBAsaKG50WsaGRAKBbyKxRIhfYMpoZiFt&#10;HTQFCjdK0owWiiO8AkoXsTGCXmw2WrJZiURbZBkKstFMGyhXLJY6eKoznBL7h2InTzd/uPN4V2dT&#10;X3f7H589GBnFWKzv6BtdPq8eQpTmdlFZTi+LPN4eoGWTBqws09Pf9/ivXpFU6p//+eFpUydPmjI9&#10;C3Ea+SSbW5+NwyzDMQ6TkbOamB3bdl+52IAVOnb0zIULTXoDTarw0FoGSxw4trrU8rmTnA42nUgC&#10;FUM4rDfuYLkjrYHadVl0TRGei6YmaAVvWkBSZ0DbldlGZQzo/FZtDrRTB95495jFZvrCw3dyOKej&#10;UdZsg5YJQo4soiwMfPccUpcEKzV+E84h8maVBPQIX8Vs6e8a2HfwoiqINre9FeSpUAKKfzwqtbUM&#10;+AtdsUjsO9/4zsDI0F9eeCXLC6jc7u4OlJV5bbRuxqQSNpsodhnWrpn85U9tydAuILZKPPmXrjWP&#10;xCK9o6PTJueBOYuXIkElQZaJNiZH01caGr/2/eefefUDk1Hs6hv54rf/vHvflb7exPs7D1xtbTx1&#10;/mJoNFZaVbRp07qe3u6+zkBJqW1ckZeGrm0kRBvUnCFzibuOdpvJ7UbkHC9E6sWdXUoCQkwobLIk&#10;4F1USEVtTtIvfbV54PKlxpEhkKSZpUvKv/fPj/g8Behdgm5scbCymk5GYiaOVXhAcpHZtJigYcIj&#10;Cf8MuFMQe1Tk2kyykH3voyvBwai7wDNzzjRAl5PxIOd2QLNmDH7ElhkGUgsOVRoIOYMxjQwwa8uH&#10;swnlV4zb09fW+t2f/nX3kTPjCu01E8bp9KlEIgKuM+rVZD4MyDtlxEWpk6JQiLAZoba0tr/+/mnt&#10;+cGwZsOqyuoKhs0WFblZszjco1xqbFgzbybLmN7fdvDatZa1a5cvWbwUtqK0EgNTzmhAwfnYx9gK&#10;/OMrMCa7/ONrN/Ynx1ZgbAXGVuC/6wpgj/RjvIuhsqLc7vR093SHRgPXmxrmzJlUVl6N0QDPxHju&#10;UVWRF7pZ2qbTAxkCAzm4k3pYWjIquio8CTEkZ5Inj7f0dLWHuvrgjZ48qeKOtSsPnjgeGBpKpyWX&#10;36+gsFFvwgM9OlFlzIs3khQa0eLfZyzM9pBvSBGFZoXRPvT64faL/FC7r8g9Z+H02pLiOVNm2Tkm&#10;Ehrpb482tTfdeesyFpzOYLfL4UIvT0ZOphkdGI4q6lXhpDdgSxifND5h1VYkVkVfDuWR4nwqhv1h&#10;2Jv16E5xOvKSyTBjQotOOpMYcdg8ImLqqOvlrDaqYOr4iu37zsTDaqmzsLpiEsz46QzfeKn/3IWu&#10;ihL3qmUbKH2YtsFHbVLxmClYhgZCL7x+wshk77vnJocPFJM0zAm1VRWhSH80nhoOZT1+tm7q+N6R&#10;0aGgeK219+iVlrOXu7EluHL1gvu/+LCb6qTRRQRLvByDYcHhsaWFNPCKSAzllkrLoaBDGfwbQtCU&#10;sStqMImiwlpRd2OOAYMYSClC5syZ3kuX+ns6Rxo7Bi5da4KVfO60Mo+DcumCOj2pgMVftUE0rc22&#10;2BTmYLEn/bVAz2iGDsQBDDhi8FNoJFAc+lwBM0kd6Y2CyRI3pPt4cdfppg8PDsuq7tatt91870Np&#10;rk0wxHhl9JU33zhxYnDKRO+9qxZQ8igEPhMgO0xGwpYoEgkmNWMxCAaJ4pyo1gha2ABr2tbW+87l&#10;1r3tg6eHo3on85Xv3D7h5rnhzABFxY0OwaAOZt1JQwbVTzqOxhwRzkgJ4ESutrYFRpULjZ2jMd5m&#10;swfiwq6zTa8dvPLKjlM7z3XsOdV+rq2HN3B6M3uxsW3HpdZtB6/DOfTrX32mvLyqpHRcOi0PdA+8&#10;8OYOC57eDVmb0x4JJbEVPDIc6WgLn7rSPLnMbcMIjrGAWFTwCdsRlgKXDyDEDEFmfJIP0pZ6o8OI&#10;nOw5xBGOKIHmaLBLLc1FhIDcpDwwqh7c0/y7P+yyW1zDg0MALS9bUGXk8tHEgzMaqQ2cOSi5gmb6&#10;pz8fh5D6/W/fbbY6TJSNc7gggihCGvvSfJJ3FMMfFaSNUa9DnT5vRjoTD3T17tp7NDSY9HvzVyys&#10;NOp5m0nOhLuAf1CzSWF0VGe0Fxb6jGlq5+ETbV3hnqHuuknjiu0yzsZoIoRhVUILNZU2e71U1oE5&#10;E0KSEeBngiEywWYBkxCq2UdH4u2twxzL+vK8oRHIFEOnz5zt6mv/6wuvXbx8ZvqkCosHLTguym5L&#10;QTqUeA5xsxuySw55mxufcx4gTVIgnxrnKPdJQotabOLjf5GzCZEA3Q31kBBVc5oLPtWsXct0/e3f&#10;YFBDqTWmNRAwvIjMKRlHR2ds/+ELyIlkTfnHr7Y8+exLXT1RYICMJnX6zPGM1WykuZGro//2xxf3&#10;7Dxw5vQ13NLuXzbnplkzHWj5Zu3jx9cdP3tO0RsQ43K47AsWTp8+vhqcDiL3wPCiJZrQuoRmdp2J&#10;O7CtcaC7d3ZB+XS6ME8xcinZMCQDje1MpS1GvQuuwpicHYnSolDpdkx05gl5dX53SVNvJ82yS+fN&#10;5Mx2MDE8EGRA3cLLM0BTMQGonTbSso6SUCGUJc4sfQbnKq5rCBmkNNiggxvDwqeA8rFB6zSkRCvF&#10;QAbKijznLdTD34WsktUw0Jt6Z9+1htYRqHd3b93i9JhD0fC16yMnT/cDJjN9yrThgT6of3dsXm51&#10;wrCgAOYFR4UC+IiJpkw2XCuhoPzdXz/b3i5t2rTk/s9+3QXZVEFXNzBSSSU9KsmjWqdTVpSHEUop&#10;q5jY0T2AVqriMq83n/XkZaonuHwFtRVV5f0gvsiZlcvnWBx2+CBZs1kLVeWsLiQkphn1iKgEoQJf&#10;kSDB/9bRrt2+GKOHAK9kiz4DQ4T+/d1nL17snlJfe9+DS6A1pcDPQl18migOeOMzZpJQI3J7AUTy&#10;IxDi3D8akpmoM9+Cwr6jB4+cv9SLzr1vf/X+z37urimTCh/91JJlS5w9oSG9Qf7dL+/3FAoOr3J2&#10;T3ckBCdZfCQQd8n6mxctcDvcM2qK1y2sqSxnegeaPI6s16vjpabqIq69O36udai0prp+9lxBxyIM&#10;SFmBMXZGwtnv/uyNgf5YLKKcudh/6mwn1OEly5db7VwwEB8ZisSSSdpifOTzW+68fXnPQHtfd8hi&#10;o2ZPmQAkG4DlFIf36zhtg7agULJXr0MLFz5xHyN3M6COIM4SHDvyn1mw2wBITlkcRneZtSKfYr0L&#10;WlvaRTG9Zl3dj77/eb0S4qC2SDyVESHrmqD6Ezwcw2KjAFXdZlCR8EvSa59MKCao3U7o4zCv5Bn1&#10;9OUrHecutrd2hD/ce3r/scb6uuk2c9nZY+c7O0c7OweSsRDOHl9+EWv1yGJaj/NIdba3DezYdubl&#10;t45dujw4MpRo607evHoBROdYPOXMc3NWHBqZRtAJF1vaTBmKGFMl55r+5F/ebQTZHec6xVg5289+&#10;9viDn/riusWLp9bNPHLyzEBP/OKF4P59Hbu2HXU7ij/z6a8X5Jcgz0tR5gzcWkh1jX2MrcB/YQXG&#10;ZJf/wuKN/dGxFRhbgbEV+G+6AtgswiiODmk8Z+DX42trNm/e/PLLL48OhWbNm1hTU8GnsNeqpmWx&#10;o+Wqw+1laKvIB7F1jtEKj58ISRspeIgtQpb52he/+9e/bN+x4+T7Hx5447339h889LkvPIba1mPH&#10;zmAM4IBCtHsZA5vgM1aaZAqwAf3vNSXa8mo5I/L0jJ1o7fkZ6BgVbghsviU6r6nhwemz67bedUsi&#10;LttYavy48o0Llr787kfRSHL6+KLyatRbmmKhsBkpFR16M0hYg8xd2uiVQ25ipjXSlrQaA/ITFa98&#10;UsSTotlrgvMGmAIjgL9ZeEBMCCElwR8woSIEf2WHR/XoTjKZzLIcO3e+R8qKN61cw9MBq8V4cN/V&#10;86da5s2esGHZcgOVUuByMfDYLgT+9dT5K3sOti1eOvGOe+9TEdBSYDiRKDVz6813TppYvHj21Efu&#10;uWfTpjX5+XmXrl4SRARAkE+KLVo29etf+pwTvpZ4CL2rIMGoEkYzQGHNPHZiOWzCY9TULEFkwUDO&#10;gCaFiAQCHRZQSDFXo2BVFsW33z398z9sQ/HnR7vPHThy7tjZS1evtavpbFWRfe26lQSWmg6RmZ4E&#10;uQhYBJAWwr7BaIE9ZW3ev4G90Ai65Ak0CzYEVpEoDmTc1UpUMeUk0zzHuDDo9YXiTW0xmjVu3Xxb&#10;UZ4/rfRkVZPH7Tt7qaXxcgAl4n6rwestcihpbJ5y0HKMhjQM5FB3LExMlOB0gJRn4CxIoJ1sG7rS&#10;3AefUYnX9vUv3l6/YDqmBGzN8+mMndabJCOlY1DjAjc4pCVHqduGiItOHemPdXQOWi30/bdv2Lxq&#10;1YmzlyBsxGIxGn1Gqs6c1UdT6ab2/itNrXuONrd3j6DDd8vmWUuWbzBRuqFkGLujHogLRmnK5PK1&#10;q1dUT6g2oPvHbLjvno29gx2BgdRgdHDj6oVab3RuDiOxHg0IgtXAafbJZBdStUI6jDRA740qFiJ7&#10;YV4m4kLuG/w740XX2tL33Z+9O9Qf6hvsMVGmgYGhwdH+KVWliLZBSVTVOLazMRQJkvTSKxcxNCxf&#10;MX7KrCkwLXS1deUXOTEPCcmYJx/ZMhQZSTqKc+XlR4aH6KwVoIvf/HFbJmMsH1e8dmFdPBGyusB6&#10;0CmCjGJmI+M3mlgpKVqd7kkTJl+4dqGzI5wxpFbNrpFEGGcopA1pjkXrU3go9MKrL1E6yDWU1QYm&#10;LapqJUTeaJy8VqaudPrE8bUP3HnzIw98yuKyXbx8VUyluzt7UMMyPJy474E1QLuEBkZAKsGV4nBY&#10;YTu5IS8S+SRnbMmZgMggfcO+RixBRGWBCJjVk0ZYbcn+9qlBoIkLKZefwy9yEoyGVtWBSItBnGgU&#10;gPXkYhaEhALPl5BOpFSnMx8UUiA3W5t7WltbG1pboSBNnFw8Gghksxa3wzh9SlUykv7G478+crIj&#10;EkfIz+CwUHNLisyFnjQqfxnH4QsnW3sH8IXzy4rXrV22dP5Etw16C4rDCb5Ua4/GzcaYNaIVie1s&#10;iLT3DRTZOK8RoTiDWU+hI5nBNZJJg0mOM58Hwxa4I46jFAM8BQMWDsflQutlSs+sXTKHZVDNw+vl&#10;pFEvInkFuwImYfA2cIJlcOeDIptT8m5gZYj3R1vNrChmWJqlqUwiHGCMnIG1pkMjmL2jSSwXVlUd&#10;SYrv7zv1wYEOqN8//O5jm+/cMrlu8prldbUTSgFkXbJw1p0bt767fZe/mNt622KWtYD9zeCKwsIh&#10;r2NGnbgajQlHT1x48+2rRaWO7z/+g/w8l84oUToR7VoZXPVZkMLBn8IplzGzCLeUO+z2TRtvveOO&#10;2zfdvHLL1s1bb1+7Zu3yO7Z8fun8OcdO7h3pT25YP7mo2M+HQ/DhQED7OHGZO/jkVo+/yugd/9jq&#10;YsDbzw1HDAgzFCqfWKPJml84NBB/6Y0dgZHEp++53WETKYBNnFDMKCEGxwoPFBICRvijfy+7/I0A&#10;z7h10UC84Vrbk389NBJIqEp2+fJFVdUTJ84sh8jv9prvvmfF2lUL/CV+XjDpGEupsXLP0cPYd0Bp&#10;+R0r5pcVueKxoMWcTYlR0KI4hwOGEZwbetriKPCHQoONvfzQUGdFiV0VIn/+69vvvL9/x46j1xqa&#10;G64M4jaOuA5ahPCWbbPZfv3Tn9x2y7qMSbxypUGSibfplq0bPvhw+7YPzyGes3HtpAVzp3FWDr4S&#10;AoolGiaisCKTdWtvuUS716wu+CvRpSRoqDBkmRSzCwVVErZbUpEgRH933qorDdeHhvoKS3yb1s9H&#10;FklGnsiksiwtJCQTY85IINizEoq9OA7mSpPOAsSTCVh1+FXhkhXxBAGSvtttsXb0hgeHQ20tLSMj&#10;8f6ekfLx+c+88NrTf9mz58CVA8euXm3rmVzrc9j9uLIloRs3xIYLDT//w44dOy4GAkn8dPDXyoI8&#10;f1qJv9iNd/F0NpqWg2I86/b6YiOjBtXKeT3BnqG2lp5fPvkC+rBvueOOzo62oeHRqqq6skILmC/F&#10;FTVKIn7l8rW+vu7gSIDijLfdcu9d961DiWJaTUPHzKCoHrSYsY+xFfgvrMCY7PJfWLyxPzq2AmMr&#10;8F9eATzs54YJzNG5ZyM8kMEEAcI+AsXafyEPx2QTmJhec3bosY//7SuAZQYSD73RILzwvGCxmFEg&#10;jc3qs2eOnzhx9VMPPgDl45139v34x3/96593HT5y5aabNznsZXjwg5JgNJpVnVUmlSzxs2eG/vrn&#10;D7CPiyIkb16+opqw9ca6xJoJeYcP7uFHQ/JwIxsZrXC5skPhClte2C7F+KidtYhZ7K0zUTx62gv6&#10;YJYwmNB3nMCkBUyvmPJbPTpJMlNm5XJnKjHictGrVlRzFn2E71QYQbQa339/P0pG16yfaXczHNz6&#10;kmJgbQofp40cYv+YaYjNGYl+jVlKxjXSwIFdeAwUCosyYfwHUQEeWAfjflbAPj3ZAU+DtohfEOCr&#10;kE1xFgOImbIaAVR4z+Grw4HonVs3M/o+1OU896fDwyPRZQuXzl+wOKjvVcCgZB1xIeO1L/rSt38v&#10;RxNfuuuOWl+vgwrYJLMdTAS9lBa68jzSuHHwZqPTODyxtviWtbWByFBr8/CGjfnf+fyteQWjqXgX&#10;YwFHUUU5N2p44XhGHJ+CA1tL3+NHJ8gVbZ7EnA60sVHFg+0IgjoOu1uKZoaUql/8+qX+4WwkLGaS&#10;iVkTSuZXcPX+7IIK873LayehgBuXH0QLlI4SYotW0kFqpFEmjTxRGlVI+AVMEeQRnYwu5D/qsyhp&#10;4siOKKkDh0GG1KCgoyYqGjFjiyYK3oodx5oE2VAxvbawvsirdtDZOIILtUX+PaeuDgTS5/uSMS7P&#10;6/C4cDij/cZ00mjMMKoQo5wDaXOC8YcN3jPX214/fvlS+wi2yu+9a+lPn3ysogxpsJhVjdqyvAOO&#10;Bpg2KErC3YGoExnoYgZByQrYWs3MmVb+0F0L7rxtdv1E19T5/ttunZbnzS5dUPGNL61/+P5Fd905&#10;P0NFOgaCfUNJA2Pi7LqNN0/69KfW2P0RJd1jSCcs9pSqhGbWlyydN7+qiK6uy1u1qn7Dmnnz5s85&#10;ceZST1+UsVlXbbgzbfWOJGKq2am35sfTesw9QsYmIiUFx40eQB99SpH0lmxKjmcZzHHONBwCetTL&#10;YP6ETYakH7L6VFaXMGXzcegUYGgBm6ZTaSqZMcUBN4FCB88F0KQU5U4JdslYrFDOv7574Xu/2sFL&#10;GXeBBTXh2JTGl2q+PpjnYidMrEahu8rYomGdz1k72GH8aPcxnMX//PlVGSHCmmSvi9UpfBbWAwQr&#10;RBxfkEg5pEmkJK56Cs3raiaCMRhdxcOjo0uWL7G6DDo2jERcLBSzuNEL5if3YnsoxXdWjmfqCozb&#10;tjf2Ng7uPT3KWSZYSoqzjC+qNwciys9/d/qjj3p372m52qB6zf6y0nKdbTSO8idKpOzoDDPnl5gr&#10;6mxGQ0+Ra7Szr92BzKI+E49I2CevyptenjcnL69gqL/fZJJsZmuW6Gw5oQUnH3JvmH/JpwZnQThI&#10;+0QbFJFn8Ckbsyyud1KTrX2SX0NJziC0hD18ExErSWkXCndpg8Lo0wzv4hWDgEgB4iT4zXrFZEAn&#10;m2qmdFYsUUZJwRPkLBKrSrPF+UJUTk6bbPinrcv/6XN3sSbd8WPX8gvHTZy4hha5Pz7zVlpRllbn&#10;zfEYFxQ611R76dHRIl3i4hD99oH96PGdMKv+W995eN7q2Yj/sEabKcrrsla4uyCo4GaZyTM3jvZy&#10;DvXCucTVsxfsDF1XUpRUeCuFBA40V1RUowZK0gPxoaY5vc6swk2Hk8lgThvgyAungmomM292qd5P&#10;ZYQ4xYpUBkk8XJ0ZpPYQ+IGFJwNrg1HMIH0B2x/WSi/hbkL0Js1JaIABEToxcn4IwOBmoJOI/mzU&#10;0ZKOZoWg5HnihSPbTwfAZX3iLz+fNr2MlhvczsFib6q+2HjbhhlTZtSyNurN9/em5cyKBRNLXXDW&#10;JFganClVhfzD+OMZMJstn/2XZ3Ar++7jn5kwpSwjXdXpExk93DkAEuEGTRsNLDId0OlIZjIzqsui&#10;KnjIaBiljGg3i+GSgViVRRBJl8Co3NMRmF5fXOLz+3y+rAANC3fCNHwOBJdDrGd2XdahyzpNOgQ6&#10;UV6Hmxn0UUTwEOQC9pkHiAmvXDFk0AWGgOfv/rwjmeCPn7n813fPNA8MVJQX21mn3oirlcoCNcKx&#10;lIxKJh1Du4BZgaVFEMwmUz7uvzC+sIzznXdO7d3bBeqW0WzYstFbWc8pkYu2bILDvTOuOtAylgE3&#10;R89KMWbinHQ6fOFiR42P++p9KwBO8jBtFBujDIj0pLhsKavjhHDGa7Cb+Y55VQUf7escHRJ2vH/2&#10;o7fPdDSEAj2pvrZoT7+YyYBfbzXSuGuoFJf1FzN33F5m8ShOU91723ah7g6l2meOXzx7vFVR5OVr&#10;lt5712ca2oPv7TzltuV7CiqSUZ1JRt8cl4W+iYI8NNYZ0sCwIKaqodnxTkmRHQmcmZKRplk4YtD3&#10;lEnTfn1td/P5puttdeX2FVMn6gwpnJh6VqSR5mUgnyUyOqgwsN0RqQ+ybzodI1Q2sqljw7dT5DTr&#10;ZUQ5YaBHVy8rrB/H9QyNgNkci6ZOHmvu7Up6Deq6ebWSLHW3jR493edy5Ls9lT2Dtr37Wv703K6h&#10;ruik+oIVs/M/tW6uRR+D6WzvmYvFbsf4mkmK5EpTBRl9SYarTii2rL22P5x1ldWdOHXs7OUWK6v/&#10;zhc2F7htVy42Hdmz0w+hSww7LYZZixasWb9kQt2EucuXPPLZh267ZwNqt6ASAqWcSPBGxOLGHj//&#10;tz97/jf/BmOyy3/zAzz28sZW4P/lK6BVWpCaCcKjIAZOvK1hjwUbcdqjNUlNa5uVWnA6B9v8f/kr&#10;+u/x4yH0QfbtsTOKp++MikmM41hk8vfs2q7I0rjy8Y//8Md7dh0c7B9G9cDoSETN8jNm1VMGK0L1&#10;qWREEJJmsxmx6u/94MloKLVoydIf/etPvvT5L8AvI6t8fr77lluXxBOxSHx0eDAFQ0dGytptxb1d&#10;7TEWYEAnKm+TQspmBcoA4ImsGVEZWPchNIDygE1LEyNz2AbUpeKxkrQxELg+Gurz+LPV1X4ZUg2T&#10;h8TNc09/gO361SvryipKlFQYKETWBucEpqlPultFHqW1c+/GiZcb+aAD4e/Yd85mOVnU7zl6XuLV&#10;qipfYRkLJefZP+3hU8rGVUuKCvIjiXMer0+SRHzrQ/uvbPvoWFGx66GtG70+RcROIGZxsqmOnXY8&#10;4+KvZKcbu/RIt/vy8mdOLL1t/ZzVy2Y5PCZBRHuUO9dDomXv/1Zqo10hH3fn5C6bv52EjL8wOTwg&#10;sH6LtUSU5D0HL8ZCcYvF8PhX7l8+s2r1/AkLptVMqCrx+j1pvYqOZw4Jg0/0QawZ+PkJlJT0Q+X+&#10;rF7vchgjQgaVHC9uO90/KOgp07985ys4p7x0D0YEMYYxwjZj6kT/uPKLZ663t7U5DfpK1uix4Hmc&#10;MEWhLKmsy2BzKwL/1Hu7T3b0DqekqnznpCk1X/n0PTolZERxLuYB4l2CPQQvWANA6oyQ/T5enxvj&#10;ea4JCM4LTPo4q+EM8vtcNTXj8orzUEbqzi+fWlu6aeWie25ddvtNC+69Y8WSxfWcxRMLJuzoIzdb&#10;JD6pimjPMFos3hjQpBZXnsdvUEyJWPTYmct93eHgaMhsNaISyGO1XrrSfPz4mR//7EVs0h47fWRi&#10;eX5FeQVZHNpkdkAYwB4+VisNOg9lsGhWjdymOV6CBnAlxgMbWUrNrESyLURKybVI6xnWoyYzYAPZ&#10;nHkyH/vD8+898+xhSZGWrpj8/W99ZfrkmtHoaDyWcrnZ25fX1Uwu44Wo1ewWM/FD+y//4eUPBof5&#10;KZMmbFw7HkW+Wg0qKD3ahjYJ/8DbRLgiyAeBVYEICfw6EL+RYtt7qBMWtofv32wwxI1cJhEY4SwW&#10;DoOwYMVBUrOJeDzh8roRuGtoEoZGApFw5ODx43pTZPKMqU1NzV/6ym/am4dYDFgU197f3dLV4PHo&#10;KysKKaMSjfOikLRzDpud4eOjmHfdfteC6ZVbNm1aNH1GY/fo8FDkavP1W1esTsmh0po8MRRGOAEk&#10;jk90empeLfLxN7cLYahqi64lk268qWhUVXISo9KKdJvBSIfcCKm4IW89pERNUcjgySJqp0OZbl6B&#10;s2b8uCVzK0pKSuYumj84mtLJuu27L7nc1iWLpgcHAx9s31Pus6+ZNqHK7xrntKBbSuUlO820JOxn&#10;2xuzJtNQOLzn4MnXXv3w8MGTjBSsLqrmQxEK4Btar7D6IJ/wedwRYSg74j9x6jyYTONdHicay0k3&#10;tATXCqUdI9yQYS+ENI4kIU4TeCsyVhw4Xcfo4KiiTCi2VJXYnTYGpcL4g2gt0qwtUEj1cMohmqjx&#10;QWFOJN1hJIOjYZpwDyKLAusY6UHHaUFsRFrAjZyUlD4Bu9lIUn363evATt/3qbuWLJyXMYp2/Og6&#10;BBqVtAhRh+Kxihn9q+/swRVXX1syYUq1UeUZWJ0QVlKEaAjFNNb9Ry4eP321uCz/85/Zanf5aCrN&#10;SxHK5PzYRZJzduV8iRpuhJjIcrDkXDsVKaZSEBY10g3XGi6caygqciyaP42PxWAGhPML91ViWSLJ&#10;PCSDNO8eTqC0AHCOtpujnQRQmHC/UXWilKIIoVxgbM4EXmKajoKAjOo4NR0alT7Ytv966/VCu8PF&#10;Zqx5hZHBbkq7QNDEB88OrJFQL1mzQ1bQl5wAkb2lJdTYNlxUYn3qZ18bP7k6ONICXiyA3jiBcM0h&#10;jWbkmHiCVxU5EmOffent+HBo2ez6uZPL5GQ0k41AGsSpKSuo47GkZRTuGM12FvaNRHR08uS7U1F0&#10;XSeLfO6FUyYuXzC/pLqip70zKuD9hUBrVqxd3trYBm1ly81zEPF55rl9HZ3dWChRkFGc581zfP7z&#10;D2+59eYPtu/48Y9/fe1K6/Z9h/Pd+tkzUDKNAytobYG5y0VzkuUevnI9deRIfPxrrewI/+nK6e5f&#10;PfUSL6UfvWvVxMl1KTGIW73ByItJSeDx1fScHYIUlUqIfAp7aUYz51EQ8IUdKQvJkFJoNRmBESpp&#10;hSWVZfwFvjVLFi+cVtE1khweiuMqRHPTA7dvWThrCtgyDQ3tR46df3f7/l14uz3fEIsmx1W47944&#10;b82CubNn1lkNTP9gX8+weOZKUzgZnj23HpFlmH3OnDgF3rAMXkw0qVP5vYfPXTrfAiHxjs0b7Ha2&#10;sb05EEgdOX3mvR17n/zDM9t27TXR1jvvu3tqfYXPX2ii7YT2hINtAOQaYU3o6GNNRp/oBjz2m//j&#10;CozJLmPnxNgKjK3A/8kV0IqKtacgzc+CCV/jid6wi+cokn+rY9Xe+cdkl/8/HS9oLrnvlDMZ4QM7&#10;iZcvX+/u7Dp25PjQ4HBaTj/ymX+qq6u6eP6qrBhWLF0KQAcs6BYLCmKsGHVbGztff3MXOme/9vVv&#10;z5sz1WZ3vPD8i/hym29fN3vqpEkzZ81dMpU1c1fOXxsd6eloPC/KqZSYyPMXW4j2kGb1WVZIKGLC&#10;ZnPTsX5HVmCNUiybtGYS9tQQJUd0SjjTcy0S7FYyGIUCi5ZPAriWpmzHDp88euCKP89628ZFHMNa&#10;KFSDGhAbwj7bJz9/NIpGztlxYxAgXwRUyUwGPcY6i82j05uD0dDVK52gV65fNzWeSL7z9klZkQOh&#10;wUI3o6gwtMC8Q2ey3POv7G5t658xo+T2O9aYLNGkCAc7zm6AQsWsUcRf4V/HhjMe6RnKoSrY76Wd&#10;bsylHhGdyQqsDk7ki3Ljwt8eiXN90X93VWjXzMf/nAjF7eY8zuUJ9A9fa2h//Y09yEx95p5l8yaP&#10;c1tMTguCBHCCcwbaJOhkzmo0oXDmk3xo7FJ8QA3Kja65B/OsYDSleMPA8ODTb1wRJMVixa58bNa0&#10;CVwmxTi8gOREAsPldRPz3W67vfDChauJWGiiz1VggfXASGNCzOgB1UhJiVHZse/a9WhW/9jdt627&#10;ffE9997mqPVmzDE1G8Vy4TgQC5zKGDJmvWoxZszYItbGhH9fj5z6Am8AQXxgQRloKRxnRacuHssR&#10;rEmyZvjHgYNANMZgxR40aEWqlDfOHRsaEaMpjkXRh4tPpv8v9v4CwI3zXBfHpUHNiHGZ17C7ZmaG&#10;xI7tgJOGkyYNtCmkzCmdYk4pTSFpkzTcsNkxM/Oa1suMWrE00oD0f77ROknP6f3963PPvbm9d1XV&#10;Wa+12tE333zzvc/7wJXzTb//6/vb3j9opsyC6LKaXNUl49p6e3p6eo8cvLhrx9E9B2rfeeNw7dlW&#10;KZpJxuL+HsViy60sMiONSU0nY9EwvELNZjvcSBHHA0IVOR49e1tH9bD6kXkFHRx8RIitKqH+oQgG&#10;nwglCqchzRmIoivPClMMxbhx36nnX94NlOCuu+ffuXrGuHEjyoptS2ZX33j9pLmTc8ZPHxWPp8yM&#10;IZSKtVzp/uGvNzQ0BgSReuyhu0dV8jqUSkLBsOTiv8T8GiyQtIaVF6ODah7SQowSeDXAtd7aeEZL&#10;U5PHFeTmO2Wpj/S47TnJAJJinMgREe3EQltJpRwua3X+eGTEOrzWlo7+vr5+WEX8/MevwSyjYpT5&#10;u1+79a61yxuba8+c7zx1ru3YqdOFuWU11dM1Y6kcasmoYSkSsNhRHYPmAPsgo9Prqxkz8p0te+KJ&#10;1KmGU9fduGQw0GBywoTVRClDyUNZlOT/75OiU8CRSNK5/iTXmv7F0DdJP1/BM/tX/KsxbQfDBWge&#10;sV4lBAjNQCMCTEuAqMRAx8MkNJDTxJhqTqoiLTgrqiYpsJt1eRvruk+dvtDV2JuJB957c11/b2Bu&#10;uW92TUWxw+oGwIaSOybxacqmxqK9/WYGZ1TO48TIIMxMDLsPNb6+ad+Flh4pzVWNHwupSyIegerE&#10;Z3FG2vhte/bLCWlyARhELJ+ElZZSxEBeBNIOzSGbmtw0Sd66jnpmAlR+P8/3J8J1Yf9gGPKydMWo&#10;KvgTgZ8ARE3XExG0BsHy4IEQvRFssEkQnX7V695BxM6ZeOFgAK6GbZOJSvKYyXzMiPD+HUgw7+66&#10;KNPU7EkjRo6rKnBQsoSAaUiZMIAAeKyYVaJdgFsHpGfRmLZ8+TxpsF9WYbsuUIzEQG5ksb/+1tbL&#10;V3qWLJl03XU34BcyFHh8mIm8fsFmzXiyV3EWJCOOUTrgooulsk+iMhNV0BHjoZ3bjsCfdfV1s42Z&#10;lMUMA6C4kYZ3jR5EBRaeAU+EooERRkAq5I6BeUGGAzC2/i7ACjizg7M40kBcGGbhsplzplTftnKO&#10;wVbeeKVeU6iG+kB9W8snPnlLoq/DXpgP1iFQQ8WYsnhNKhhFWiiZGUQMnmiy0UaXnKDWbTgWCWuP&#10;PXyHxYNbISAfCaA/w5ogz8sAT9FUCr7SIr1tX+u69buL3MLdyydXuCzG9CBMgsCxhLcO2DTod5it&#10;IvhP/f1+Eenl3lw6Pz1honvZihGz5pVWj/aMmVQ4dkKZ1WM9faFFw42DYr785a/u3rUVwtRbV61E&#10;Zta//+a5eEzC8JqgN8sYli2f+fD9t2FMv/Sl76cVZBhpGZXv7utYOGuyzUmnCAmFOILpt5AhyaQO&#10;v5ATodulk+mm33CyMKbW2SFtO3Qaq+vS+TXF5aUUPN542A1poNrZvW6I3wjgAimizSra7ViqB2ON&#10;dqsZoqA4bRMEm5nLk5Oc01ZokK2sIpgMFre3MKd0WnVZ5ckLV8KDgwsqPDPG5butvDMTiyXhrm1M&#10;xVQBU9mQuX1ZzafvWDVnUmnM3+Hvi3msmdnTS9oV9/mGnrqm7oWzFkWT8he/+tNTx6+8+erBvXuP&#10;vf3qtkM7DrbXN8PhzWejl48vLfGZaLWvLxhD9lqu14IuCHoStWdOD3SFJ42fK1hhV2fEfReMLaCT&#10;NIuGCizNsve74cfwCPwXR2AYdvkvDtzwjw2PwPAI/HeNgE6pIB1p0nkim0c0F7OpwaQMudpA1/df&#10;w5jLf9eg/xPvkw2QJl6nxEcQfUKN41gUmfv37OUFBE+mP/Xoo1/90heQ1vn++7sDAf/Naxc//Ye/&#10;/PKXf4CzX3mp4+nf/fXXv322uzNcXjniW9/6KraQA719f3n2L2g7oWM0c8EMkTUXekqmTq1w+EqS&#10;Mt/Z2Aq5Bc+bfJVjA1LcxCEz0hhJw8g27VBghmpGwjTakmIqKTLsQHenv6mp/ciBcEcdaAJozTqc&#10;yrKVU1CYgj3+zO9famsIrb1l0XXLZ4AXYAeKQ2nJeNJssyNQ45/46B99ie5ocpVZonddSVGPco0h&#10;QU+E22ISLUU+94atRwKB0KQpvoLCgqaLvc3Nvf7e4I4jJzdtvxSOdC9ZPNuoRo8ebujqHkDw86ql&#10;swU+IEtopDNpksdMbDuzG1zy9kASsNdGEgjxuoFFSAhVDA5Bisc5Vq9C9CpJNxQdwhdQP12tUoZQ&#10;h2yfOK4YeZt1oDeEjfedD/+CYQWb1fi1z95tYTQ5Gk6GB5GMzaQhHVLA/8buE8X4NY2PHuSBa5QU&#10;8IR4ohsnEK9j4kvABuPq6fo+GPqi6DlxsmX1slkWcyARjFgddsHsJLwjyjlp4vg9Bw4F/LFJhd5c&#10;No2ihIZTjREuEAItmFOaUNfVGYdIy5S56+61YfA95EE1ETXwWXoIKBso1QEQIDMZ1CMks5AkrP8U&#10;YANWO+wGIFgATJDCwMYjMTmZQn2F8gtTQlMZQbSYrE5Ng9Mr1BBQl4QUWHFY4K/BvP7a1l/89p3X&#10;3ztci2yQlt49B480Nbe7bC6M7YYtOyKBqCiQfmg0nDAJ6Zkzq2+6Yc4nb1uzaeueuitNq26YLNo5&#10;q9uRMfJpBT7NNALTYc4LWkXWYkiHNrNeudm/kRNNCmiioNG/p3P9ONYZjcSRpD0Yj7R2Dr63Zf/l&#10;S70TppZ8/tP35+YVRoJ+LSkjZsjltOTkFEIMYxLTSGtmWeuFupb3NpzFuvqd73x+7vRxJlNIt10m&#10;/Bodnxo6ZdAG4jUoSMHJUkAkMxphwIwPdfx8qKOjF/DZ2rWrzXwPJhODCNZURmDMsgzTIgmFZDwu&#10;IYY6twApWxW5Lue69/fCumXvzgbAAe5c47O//m5BQUWON++Wm5bRxvDJo419A5kde86dPn922rhS&#10;r50xO8Clw6GkkM8N/ySUvYgPyy8b09zU1NLaibiWm6+rMZmppNwPrynE12bL8H/6Sehh+ofM4oJD&#10;z+yllr3a8MxG+IBmyWkmGm7UhHFEzgu5xmA7Cn0ScnyoVAYSC0ZUFN2ZgpTuYigUGhgIYHWysda3&#10;390pp9INTV2DgVipzzq3qjjfInKYXkBnkxp4WBzWC4u1IM8xb+Ko6dNrpk+sXLR4EqKJ1DRAiWhr&#10;d+/hY5coLTZl2kTOSYWigUw4snVH59naS05BKLI4bCyJhQJ8y1uhTCIgnQI8D3UhuBwATyATwvFx&#10;VgoBQRyVSkYv94W6OwdGFrkQeA/9EaPjePpsolQQB4kFEWJhiAuRfsnrQ0EoIUPmwzqbgUAbxP+K&#10;2G3h+7h8InZ3IWPO8XpMRy927Dt8HhHVuV4E9kKjFEdgMJlAJoFcbmYxHIzhEyGWeNXSyT63mRZT&#10;UBDHo3GLKwdJSFu2HWhtCc+YVTN//iJJGcgoSZazEZzrQ4YL2QB89Kn7JRP3qA+eNO3CDchls7/6&#10;8kbQH+66bbnZivsW6DupoXSqocsMCKd+UgnMSD4SSYsiyCPWLvJ/GFAj8w5GTi0tYZqzWiwkmkwz&#10;WqBkLSopPHv8MJQvxQXOJdOqbRaDmgxHAz1Wq8CLXCwchnm82QZqJ9iYsDNTLKIlv2T8a29vxP3q&#10;xuumKZkBotZS4qjY4UoOzRTuREo6Y8mxphKRt9fX1l9pXzR9xNL5UzhYpal+iN/SSQnLRFLBay3w&#10;54bxDPFpZtiuzoEgm+asToqWrWazrJLs+khEe/atHcFAgjeZcD4hkmptagSwO3ViBRiFG7YcgCAV&#10;ylF8XswXHODm7ftf/dt6ZAIVF3lfevonr76+zuVl1iyoDqXSHBEW6fQgcl/RZwv5Up8PZJBI8Le+&#10;WulWNlm7HOOYjt7mlrbgroO1EamztMBh85rgQcwD0dG0cCCKd9CAXgLDNVKRSNxlFyNEKGg2IEba&#10;Xtjc1Hro0LFLl871tNUjUo3iLdEE7F4ydptz98GTPd09y8YV5HjzoeoqKC+aPWXi9Utnrlo5ZdnS&#10;SY/eNKuquhIrBvh9ZhPnMBlZODanTY7yGSdOnwpHklMmV377h0831YWkGO3wwhwok1SYvkAsEiKJ&#10;fhOr8+fOnJhMqJPGj6wZXb586fRVKxbNmDIhv6j4zNlL5y5fHlszesTo0fjAWBRxnRvAPSJO0hAg&#10;Q4E7/Bgegf/6CAzDLv/1sRv+yeERGB6B/44RIJtB7Pj1Wm1om6WLjP7BYxh2+e8Y8H/qPbJJQWSP&#10;Rfb0yA+m0A3HaXI5vDt27PIP9GNPduttd1VVVe3bf+rgvn1Llt3wi5/+8UJtI7KIThw7v3HToTNn&#10;roRCiXETa574wbfKiosYSPRV05atW+PxSFNjiy/HWZSXa2RCFG2qqKhYccOybdvXp1IS58wtzcnJ&#10;DHTKgV7Z31UgsDk200Bn3aC/zRjuFJI9dLQj2Xamaf9mtfsynw4hsRpbI+ymV6+dOHbcSLAZNDl1&#10;5PCZzvaI12OeMaFaFCk1TgtCBvQTgAtDPbx/agyyL/oo7KIXJvqWVK/50XBFmC60FnQslHh73UHs&#10;ue++fTmHdIdxhVMnlfUM9nK8FhrMXLrSXTmy2uWuautuPXykDh3GO++bDyq76LEQJImI55H0TBg1&#10;5J1JKkYa9GxRcEDQAXq4nMrAXBJuxejrAmDIAi16uT4EQ5KudLZE1yvpbBGV/Q8sNtJG8cj+45/+&#10;+rMQScjh2K2Lxswdkc+m4lZKdZsMogjxBMg7MFnSYomUCXkV1/IgDjlweyH772zgrv6rkRiCgFrJ&#10;kJ8rluR4C/PZnv5YzB+hDMGZc+YCdYoG+63uHCk4AHq51ZG7feeWxob+8RNGWxyWGJQr8BUBtRtZ&#10;RkaNM+fDJLSlp/dSe/+YMqfNZ/EUuhPEbQfmnAQ7IC4QabBdgLkgbpohTihDGAZZUIYAKjJe6AQb&#10;Sf6tpqFYAoCIApyFA0EaebghTUlCGmDIJBQpbEyjejQgXtoi2tA0Dw5Ev/LdzQP9mFby2PHFAmcI&#10;hpLtHf17DxzasXNnJBRmeSYejQDKceeI3/3iPbesWDRt4pjCvMIjZ072dPhjRiBlFqfdJZrt6MBn&#10;ZJajBBVlFYx5P5KPjk+in1FitIHqSP9TP6dppMyYqAx8ToRU0tHYFv3FH17903N7Ll7pRz/5jtsW&#10;zJqYZ3ckeEbl+aRqaJZS3bBUMPBJnuPSyN5OCy2d/qOnmjBTP/+520XgQ8YBnVdIpDYoT1Hl4qoG&#10;QkMWX5qkOGPtxT8rioYZCAGLxZFz7Pi5cDjx4K1LeBEsDFITWhzejCKCESOnYjyqaRsHX15EgIFZ&#10;0NZVt33feS0jCKK85qYZX3hobVGlJRq7lDbWWcVUodu5fEENINxTZ9qQ6l1eOnd0pTXmj6FKNBpB&#10;QXJGgwn4cYOQ1Nrce+BYbeOVvlgs1dbTk+Oy5eYWwqQDZj3XMj11CDMLXg2xJ4amKaHy6dU7rjZA&#10;hx+U8ZA9oEDX2R9k+cMQZBNvJECTPDGzQH69YPHoHKl8SrVyVigNvZKUqTt+YcuWk5hP5XZ+std2&#10;84TKsWXF+VqSTUlIv7VrsPCB00hKSUdzeIOdp13xmDkQNWvGSpuzxOUtyM0939zBWPmj55rLR40R&#10;TcVJib1Y2//7P76FNLKRHu90d56dop2qwSKloX3RaS5ERYMVzQALFDMP7DFlSPdkxNpQL29hvXk5&#10;g+G+7kBi2uTiXGcO2vqcjojiMxGglEQaETYjAPUhJEpPx8ouHfr/CeclC1noiyCBY/CUaEtEMvaE&#10;lalzlgIRrz3fUF/fWFEqjh6ZyxpT4OLhTZEfHovGsdYiTWvdxtPQrMXiiQljKuAWA2wilszwWI1V&#10;/ijOb3N45Mj8+fPmqZkUD8zXyAHQ/k/nd8hE+SrS9nf/ThktABpMvOlPf3gJ5iNrb5wNTBOkSZon&#10;ykfdlyTri6wTFlFEq9F0JpnJyJj0Wf0R1HvAGEF2UTTB5MzL8XrNdnft6ab9x+ueeeG919/aUnvm&#10;bBoXlaz88PsPlRY7mRzLYF+32VsYk0JgUnlKqmD6cf58e89AiuYFB0yhBvwM6/3ry+ugVauoGFkz&#10;vlxKDMBnCVgOdHwpLOZIQbeI8KO6fO78cy+dSsUjD9ww1ecS0moHB2BYY01Q0aZFM2+ORIMc3KmN&#10;SnAwgMwdRrAnBKF/oGNg0J+hTE6nlzWLtBWx7Y7jJxrg7gQ7oYbLjZjAVWMLb1o6A7q0UxdPdbdH&#10;zA5DTp416E/CZr6/JxCLxZNxWUvL2/fsj8bSbqdhycLp3vwMwAkVq4h+eyEYcFaVhqHLil+zi2mW&#10;C0POCdFwMZa85fPHm5za0aPNdQ39Y8aU+pz5rAlWTawEWypWtDrBebFCepZMIj5cjJigCcPnK4PT&#10;WXvD4Pr1h177G9bRuoun295bd3jr5oMnjp0IdPVG+oLbDhyQE9q0Ehr+wXQmyqcTxrg/V0xZtIgt&#10;k7QqA2aDzKUJyYVTMvHBAA0H/Fj8sSe3xGKqaDKYLeLFM/WjSsWnvnXTrXMnT6n03L9s8sqJ3kJO&#10;nVjqWjE9vzTPa4zCh7itKFdk0M/AXZxiK3JzwzG5/uJFT07RrGkzUyp4mQg8JB8Wy4AKOJsRrmn9&#10;GX7x8Aj8hxEYhl2Gp8TwCAyPwMc5AqhUiYEf2P+E+g6ue9Y6d0gMkv2CkOGJClvPWRhye/k4j/n/&#10;hd+dxVww+Doihj0HeaCMc7kchYUVO3duEc3miZPHT5o8rqenf/u2zZ1dHYRKbaRQ2aKOQw2PWOlv&#10;ffv7D3/2XuRdamnoZRC4QVst7mPHDqNJd+bs+QnjiytLR0LunzYm0LZ98/V3o4MhoyUHKE9XQ52/&#10;6Urv5fPh0ADmR9Df3XH2VNzf11V3MdTa1NNUD1+JKfNmLL/1hsqSira2FuRffv5zN9hczrSGwEhT&#10;1Ygx697b01zfBkI3yWtgwHMOmF3ORDiK5NJrPH0kWCkbPzuE+pHiAQ6/GfTNBKuNE2yRkNzU3LDv&#10;YDNvolevmeV2u0UjV1RcvnT2hJoR5Zt3HTELltPnz61ZNk9KxPfvO+/1UQ/df0ci0AXNBHJWgLmQ&#10;7FjihquHrxDmCHao1kggibgmhInEYzLKGAo5mxarEbkk2fpjSNCjy1Syp2rov/hSP9Qsb4Zy7dq5&#10;/8e/2RoOQp+QWbV89JpVCxOhZjWloN+Injck9rKs6t49cKoh6cXXND5EIkhwKHKFZh0Bsg/Mlmga&#10;8gwxPzfflefIL8w5fr794uWOERXeUROrIMIxxgnvH6Vsd2PrX17Zi086s6Z4RH5uLiRPSVmgWFpL&#10;J9NKR1AtLM8fDPov9ocv1DVMGldkKy8GemVHOCh+KTBBODjDFTWDehzdTjrNhvXB0Jv35ID02BIY&#10;CRA6h56+BJoCIcPgX4gwClG2aH8ztCmdVtKKgowNUTQhQgXwE8qSrt5YKBJ69c1jTrfpsc/efd+d&#10;tz1y7600FfEH/aFwCuYLUiJ2792rH7jj1mnTRzxw6/Wz5y1EJAaIXdEgcluok+cu19UHID7iTPHy&#10;Ao9oRu9a4zmjJsuIUNYBPXJIOgSik4XIGBLTxqEhJdUNoRiQkpE2RaLJP7z4+o7dzfCsLCrhb1g1&#10;6+5bVwMti4eleLgbn4llEWIMGxlEksRjUR5OuVIm98Cxk3t3X0gb6U99co2aSZqMQT0rDFc05CW6&#10;XwdqQdTTRLRBxaNIc2UFM6wuERRGzi1vHrV56/vhCCxno4WFLqtIDCogTEjGkTurO3mkJQotfIaJ&#10;BNGP50W75dT50719UdhQfvfLD5eOLBFgeixRFlZWRRfObEFh5expSy81tDa3dpaXjaoaYTMJKYvL&#10;GQ/3ycm4xe6ByCkVpx2+UbkFOS1dbdFIoq0tsHvfuYaWC5PGlTrR0v/nmS7kotWjebKXxtCTzA59&#10;WgzN1w9iaAjMoggEkdGNWAn8CVMHXI1IzY0MspbcNOtovnD5yV+/8tJr62prz4u8TIMj5TBdudT+&#10;52deH/AnHALzpTtuLM2xj8yFYoJl1CgLpA0QBol1I2bUIOtgJsYDfgRSQ/SioQQ3WWA4ZC8qbOzp&#10;7QYrjeE7+tuvXzDvtTff+vVv3wUta1Re/rTyCo8gkiGEKQqxvYXejAgtIDhUMV+AutFUTANBS97d&#10;1NLU29LQ29wH/ZKK5GN18Zyi3Dw7j7hcDdQwjAZBU7K5PtAR4VzqWqrsak9WkavobfZy1u8DuroE&#10;UwgQFRLfYN1qtnL+YIy1e0+fPdM7IC1aWFFe6oNRrSGdBIZFuEXpDHyZM0ZTfbvU1t5ef7mhoiKn&#10;otDCCAprIddahrIiX+z4ydacXOuKFdfBhSStkPEgFjVDF/AHa4m+snyU9foR9pIKcRh8d3n6b397&#10;D7Yp0yaV+jywiSFSOWJTA+0YJHtEgIVriFhoQS2lU8kIxRYyOkDOmL0AoaKptM3miAfiCU07cvjA&#10;U3/ZvGXr6Y72KG4olAYQMl1U5PjknStFkYn2xz0FNgBMUixi0Jh4uPO5lzf++2/3b9h0JhDunz1l&#10;gqZJctL+1obt0VCiL+ifOanU4qBgb4QLM5XAZYWvEUjFYE17ff3B40c783M9Ny8dD4iZ0WIucBGx&#10;ApCoehgKc8gP4kRW1RTcE0WLLRpLHbl8+eV1Z7a8fxmmaOFED/RckpQuKR3ZPTgwOBAh1MiMBkj5&#10;65++e+q08WaLY8nMqrHjiu/9xOKFc2Z3DfSMGVO+YMHs5csXjKkacerohUgsjqP62XdvHlVVGozE&#10;1CTIXGBz6Evk0IzQrwFyKrL3G12fOASvk+tGzbhoAVpVavvuY+GQNGtu1cRRVRE5DGINB3mv3TbY&#10;GyS0TbwpTUPamQZ8lUwoGrd1y/4f/+LVE8eb4dvmc5skCegGG0skO7qS+45d2nf2kj8g8SI7vUSY&#10;NGGkxQInKcTPhRIkyzuqGaRAQLEInGJMpqUMx4qIFUeG3YFjxzfWhiDSfOGFP//mV08BK7njpmkT&#10;ykYmqJSLt3mgdPLkjB5RWTMWpDwrx5piclzSIjRnjylRNcObeafba23qGDx1qRWz49Ybb+JsAmBy&#10;Hb0DGRSOTBwMyK/p/jj84uER+A8jMAy7DE+J4REYHoGPcwTQ2c5yW6BhQbMCG1zsooDBfFBH4gVZ&#10;JrwOu+DeP3zb+99xvrJVvA57ZY1SAY2R3Rc8a0eMdk+duqSwpPSuu+5UFcrpdIAnHET/DVsqWRaI&#10;c4aIxBls2r/8tW9UVlQkknEB8ZsME4smQ4ORdevexhmXIRnKpGfOmZQxWkQI+mn5cl1tfUOPGupX&#10;Q13JYJeSCgO+CPc2KYNt8b4WSgkbJJjvIYo4UzWuZPXNkx/91PSZU4uqRxeINq24lFm2fJKRspNQ&#10;aWPal1vY3tra2YZU3Y6xZWVOqwClFNqbYI3DN/Eah0/Psx4q2UiAT7Z1SvOMLCsQIGgZHqKM4GDf&#10;hvdPwTZg7aqZghVVlELZkghHcbqdLG06dPRyLJ6eO//uPn/HvoMn3F5xFuQefI6sunBcpP1MOtdQ&#10;MrBGldHtPCgJ3orQQ4E1wtMmByeIKJpSKfg+ZvVFOjOMFIbZgjL7+JAM9uF3O+LODVuOnz3XhuLh&#10;Gw8tunH6qHKXKdcMEr3KUxpqQojFUJ0A9dEzi/9Rs/n/c7wwLdAVzcIH2dhe/fiMyUTGzLNyOAii&#10;gNFgmjKyfO/+s7G4vPXg+UWzZpaVj0pFB2k+ZnXbA729L79+iDWjqrUZeQt0GNBPwPrAglpKiTu5&#10;NLKfRxWXdjS3tYWk9o7O62ZPhAEnziagCLSqUUeREQPOQ3r/WpqJ6yNB/sjKJrLnG0AgXmQSAHfg&#10;2JKYqKTwgrIlFQLhBd4uHEeibsC7U5MRsFcoxmI0WHx5Fb0d0TfXn4RX7+IlCyZPmEzLJ6fPqrzl&#10;phnTa2w5ufTCudV33jZ51Bj3hAkuQUwEAxfkVDuCY0RzKN9NByLtYcXU1xNSDfyi2bOdXqsUisO9&#10;BZoGkCj0VnLW3pX8ic+jY1gQR5AgYeL5Q0AR9P/BuUECb2HAH3/yT+tQsf76Z596+OE7Fs0fR3FJ&#10;F0xK2ZhgQZGbzBg6UogOIYWSIEua2V3BG2yXWnpOnmy2WIXb7r3Z57EalN5smHLWqIEgL/q0wScH&#10;BQgWQpyJRXEB+YIu78gg7efc+freruDZ8y05HteEcSNZEx8NDsKYGNAnw0JBkEhJUQ7CFlXEYZhs&#10;7Jhy6t1NFxNhraUrsGTuinC42eqJRoMNFosBPCPMkStX2o+drOvqC507c+SVdw8amLzRRVMoY44R&#10;gS0G59695779s79tff+w1ex+753NoJdkYEOiqL2dydtvWOAwEznbP/+k06AYsDokxxPqUAYW3TgG&#10;IvfBdAAZ7IMnQUQw1EoE5j74nToUAV0OhgKGqUxO4eSjG7f/5Mcvv/zK4eaGSKBf6m4Z2Lf95JH9&#10;h7rONT7zh/cSvUEAd3dO9FbZHSOcNAp/Q2DQCOEMontkBVQ1IyKEjFQwbYaOzMoxZpuFj4YdCESL&#10;hvOEpBKPVBZ5j7f0oLAMRNMpyvPuW3sSmnFhWfGakhH5tAk1IpYuWknbjLSCaYxa3ICQGBTZdIqj&#10;W5X44cHew32dFyJ9CJWOZDIDsB6RM26RWTytEj4kZpTvBHYBrkFoH5hygCIQDm80wiDpqlJRX1n0&#10;y5ewrz645xJWAzHdATxB98RgVmumeNumoydefHN9f59SVsI+cNf1qEcRGJdGxjBnShs4geNhTyLY&#10;LItnX1dbfzkWi1nt3KK5s5NJMRqBeZIFMXH7Dly4fKmnqqZ08aIFsNcxqBE1E9f1xWQ+Zmt8/drN&#10;4mMfPLN0pyHdmCIbMG9x9ax7b3NfV2hUdXH1qJGCmHWLzuJs2DAQ9aoe0IbFuC+DNRsfGRZSlFlN&#10;i3HJBHKM3V4WS8BtxbvvYNMvfrO1pTkkI3jO5bhx7YyHH1nuchofeWi1ywPT8X7oYJMpZNpZrK6x&#10;fX2xP710bN2GeikOz1qlpTl443WT7c4ST24lz/IX6+v6+hK46U2fPJZFZFJKiSVkHt6xGUaBnsiQ&#10;OnLiUluDVJ6ft2BOicfHqZqUjEewMCMHLhxI8W5z0ggAOobB1ARf7Xn/13/z3uYDHW3dYVXjW9pT&#10;h44M7Nhx8Rh4LnHtzlvuPHH2bCgwgDYWb8rcf8t0q4NOSh3J1MDEmVMZDqlPsU/csmj+TBIuP3fh&#10;0nVvv9vU1s5xzPe+eef0GZONgFq5WMYoDHGOCQFM1xZlNYhDuGX2zjN0bvSxpSJq7gsvvv67v7wd&#10;DhkmTCy499ZbsPhYYBaWsRqN5jTgZYPJlVsMcxyDAT4vqsGUH49xcij15nuHEHrtcXH3r5p1/5qF&#10;n1s7f9W88mVTC8s96QIv5bFxgBUD/eGb5/gKckyRUAQwo2BMul1WCw01qWpDJBXPmFT0eOIyCVBU&#10;aSF18lTLsaak0yJG+xrrLjR6Rf7xNZNgWOZIJ3jBIPd1qrE+t8nIC8Z4HFngSaeLdQhqOtRrw4Uv&#10;RXhKkWKB7rbGMxe7VENkxthiIDHg68BamUf3AxcABZTuo3fc/89b4/A/Do/APxqBYdhleF4Mj8Dw&#10;CHycIwDCOfHETKf9A4Gunl5kBwjwYOCxScpuurK9L7ID1L9Gk/Zak2g+zk/3L/27PzB2IcYBhJE0&#10;RHhBcEN+vmfcuLEmbEY4RTSLixYtO33qDNxF8UpZTllsNpgWQrxRWFw+YdJEisYmzNDTNfDNbzzx&#10;yssvJBKQgaQpRp08uXrVyuuBJsiZOBCbCeMqBvydbQ1BlILI/Vl9y83f+f53G5uau9raMwqURMY5&#10;i+dfv3LJY5+/a+WKuZMn1uT48jQlxVmKpk+dPmGsneVzYFkqCE6imlDSU8dOPX/xVP35AGWKXzdv&#10;EsNzgUCvN8cCx8RrPCkfhV2y1TwpWgC1gMmPkOxkXLV5rEya33+iNjiY8MciILxIkfZQaBBZv5Qg&#10;eDnvtoOnQVeZNm1CR1f9pUuN0VAyp8A0fmQ54BnZgBYlgk5RDsGkF8aVCLZF1Y1Ck7I4nGAeJFMk&#10;SQcJoKh5RJstIyf148/q8f7TRxlCXkiHeujf2Mrv/+jXqmwsKWQ//ak7UFlC1R8YDJkNCnI70LLl&#10;OAqbbwV0amS16NjFNT3AmCdJKIQOpAtlstIYfIWqFjgXa0ljmDixvTs8dULZ0bON4OXzZqo832yz&#10;4ZynEcTjKyndc2BvZ0cKDJJTZy42NzRnBgacJqPPhrhb8DVMUeLsYvTZnfW9wdoWP2tPjx9XBvdT&#10;2gBLGjwJZ8CIrF9w+kEnQBbsRwGoqyojuHiCgU+0EwC14I6BUkZA7Z0WrcjvxuhCtg/GAJJOiHDJ&#10;YnYa+WRfT8ri5js7BzbvOgvPjklTxo8aXZGItcF+NZ1MeXNGzJ27pKzIK1pNiSg8YWNGYzyndJSi&#10;hNOKUbS4oQ+bM2Um7Sw+fuyiokVWL5tvNlkjwV4zUkhpCCogktJPU7YO1jNz0BQm0A/5LhlSHZYB&#10;GIYVj/aHEg5P+V9efBOmQrfcOLuyfDQ0BfG4n89wSSkEg6BUPKEqMcEGZIEFpsmacxnNOBhOuW32&#10;97bshqpg8uSRdjNv4aJX9YPElgejofNcgJ5ovBk2w4BjKElKYZJwCLqmKLuvIM9T2N7W3tUDlVjX&#10;dYunkn4vEoUYSyQ4AE9fkw3+OECrNE22AMILhgfyR9RcrO3o80fDYf+nP/WoQvUkYn6rHQhDeiAA&#10;8ZmjuGhUJm1vbe0IBCOymsZJ33fyQHWpy9/Xs/fYsX97ct3gQKi7t//c+YtGSgQXa9z4ItFquO3W&#10;ubOmVXOwSr0WtgtAFpIYNeShM9Svz2qOsiQXXUrz4VtCcwZrMSI+wl2J+C0RZR+oP9//wS/e3lp3&#10;8UIfS3OFbq7ABfEHHUul+oPqmbqeVFTyOe0PLZgwvqImLcXRKBA0Sk0OOgikDLoFBoakf1NpGroI&#10;CL2oFIJZMvJADC4tRooDH0C1IMfFt27/eV603HnHbUaNPXf+hM/qWza6zGvksCLgjuimOEmWYVAE&#10;tQOIXpg5+D5C0weVVEMkdGVwoGXAX2axPXDzDdOqchEBB9pYVbl9yZLJOVYPXKIBABFIgyT3ZO1R&#10;QV8B+oB5eBXg0HlhV2lAQ5AHoYWRmQhsk8aruwPyq9t2PP3K1oMnGv0D0dJyy9M/+aqnyIIpbMYy&#10;ryTT8DDSMCEMSSjpeEMg4N6ybTtMSUBSmD2lMhqPdnc24Ubf0RvdsftET29k+fK5kydMMtJxuJkw&#10;rBXr01WERQdfhpCXD5hKHwIu2WXKxNullHT86NkN63cpCWrufNA4RkDdRMKhibxIJn4u+mnPWpYg&#10;oBqQrqZioWXTGpNIaKFgPBCIIITrSkOjxcz+/PdvNlxuxtU4ddq0ZUsX1tadh63KHbfc5HLYcbuz&#10;eBzgfBoBY8Sir7/x7nd+8va5k+3xCDR9oM4wdqv9vruWA46UI6bRY0adOHOisbGjraNn9lQvIq6A&#10;Z+Jyo1kzhDw4cSYHm452bt7UnKbU+WOLnC6AK6BfaDa7h4Izjs9DyTFc4YLPve9o8w+f3rlx/4XB&#10;KNhEBisn5Of5ECFmtwqsyPcH4/WNzVa7/cD+w5i6wPRvWTN/weyxoqjCStnmdkXjwXAwVFRRKccz&#10;atJocxYe2Hvo6T+8psiZL3zmzttvuz6cwuoxyFBwm5YwcwmYr18R+oDpSLpup3wVxc46ImWpesbv&#10;/PzN9esOASwCZvvIA2tDsehv//g8lqZUpO/Ft9+/VHdldKWLF5SjBw+s33awvaPl2Rff3bh517HT&#10;jaeON8KI69bV8xbPmGOxUlJSAmXObnXm5XqXLp07srx68fzpi2aPr/ZZ7C4P2IqIaRJYWk0EUxA2&#10;cmaN4aR4r8EA6ZWVYrVAPG3mzNB+7qnDC6TGphYghXevnjx3eg2DtPZElInJZkwvj1PD3USleKsN&#10;6qFUPE0l4YqFc8FJ8AUjqeWw+HdcbG9r6wi/CDev07Vz5kxzuDy4VtANxEigs3JN98fhFw+PwH8Y&#10;gWHYZXhKDI/A8Ah8nCOgQTMPE7lM+hdPPvmzn/zb22+9abE5x0+oQAsbBqVoRMP1Eub/sUQ/tgAk&#10;5mCY7fK/63SRiuTqJuODL6C9yH4fBG19V0bcFhEpO3bcWG9uflFJidlqbW1ugsIITcjW1pa5i2Z6&#10;nA6K5n/8ox/v2LoZWyJUv8iNgZuEPxBce/MKlk+A3AGthM0iLF0yxu4qunD5nEmkvvHV+yeMK6sa&#10;5SwszTlx/BTH0TOnj/zUQ7fabazNLhkzIaNhgCWitIiq9dEM/HcJf4GwBwi9PMOKWq7bs28viOK9&#10;yxbPsTixORO1FJr312apqzd9s0VaNtcDG1Dd85SHdj3BizwI4NgFxqKB2RMnv73+aDQWXbL0OiPb&#10;6+JRH4FSHrNyeRcv9vV2BSQpefzU2Xg8kckwB/dd6eiJjsgpVwxxl6883qfxQj4qII1GDQ/TRDfP&#10;mkLBQYQnsFYoMwZlLYoeJsQrLJw+wOwYIrt8OBUoHs1SPNCSI5oZ3YeHFPMdffZX3tgAQOem5ZPH&#10;F+YJWoKTBuyiRqeTREsBbg3ZV8M1WW9tkr9c27ZyKFEJb5FNfCI2AARDoAxsCmHeaEQTgUYsBygE&#10;Sxc72fdPtcVDkTVLZpntdsYYh11GuHdw0YLquBzv6ItGpQyCopsjSr7H6uUZpK5SclSkom7aDAq6&#10;k3Of7GxvudI3o3qR3eXK4ISTcSDRnogUMZgQJhslUEGW4qLXizqbhBRc5KPp9BYsNdg/k9BYQhcg&#10;ERWhYL3D5Sb+RUZwIhAxjpwTKplANzsnkwS531F7+aJ/MNXb1/KJtdeb2ToahqQQMyF8Shng+BRl&#10;gKEsmtgJFnVtahDmOyza/koYOATUc08/d6KtubW8fARMIqWw7HTkp5QkwA9YJgPs4cw09vOJBAr1&#10;JI1UEbB85BSLj5YGgyRBaEQwuczwMFRx+oqPnz67dfcx+As89ulb7HbI8jpNWgTVukEB1QQyHhEh&#10;qSkNeFZuPAbjRy9L+eCM5LHbj5w+NzgghcJdC+eMNhsThDSfzQQm+iYSOguYgDMJsXAM5sIMx5lh&#10;AQOTW0XDqCHy2u501NZ2N15pBrtlxZKpFjtIOUg0QqmJiBZ45UjgwBFtk5FH2Z0RQQFLb9l0trXJ&#10;j9Jy9tRFBSUFUigoCohTsdgsoHGpZofXm8MsWTxh/OSiguolp8+cGRhIbN1zauve8/sOwPlIWb0G&#10;uT35DXXtwHemTy38y8+/ecuS6XMnjzdBriRFaWiaIEEjHtAkN5lQgmA6HVbxEQDwxVADw4AHS4pC&#10;HGpYCutNikN8E1J5Yd9jgF5DQ7w9cug5VmYZWUtJAEYoI4Bd1GfhQVOKdtvDkUGX0xmNarGUp/FY&#10;07e++8LpU/1yODUhz7eqquzW6TUrx1fOKXFOzrO0dofgkTQ7P/eu8VVzR5TR4bBFkwthyCoFBQZe&#10;1YDxwLQDMQs2GIzKUlEjBxcT0DNApKFNtAHhMXDVdpllVmyNxPeca1YTiWB3f6C9S4qEx1o9863g&#10;e2VENSPoYieeBPwSlxVYGcc4jRXNIC9t67iyp72tE4IRh+VLdwKFLqiZkFdZKK5cMmbZ3BFcJibF&#10;/VAngs9F7FqRL42LAsBfxgiwMU3BBgUqPQ21Ny26YDStZJIWd44S788YJQNWe4CZGS2akuw5OU0d&#10;kfu+91JrdywQTlGccea8sl//4IHcQg/skMBMi4LJBaBF91/lBSirACZrrMeRUvwnT1yJBJRjp2q3&#10;76x94cXj+w7U79pT2946aLGZvvbVx3LzzZoSBpYhpbrA74M/l6INgq5ipB0pLH1ymKbsMDyCyQbC&#10;43AicY0AAkpribRqAAKKT3P02Mn9ey8ravybjz9qMVsyGQFXOUBYReKUFALxLBTl1mQbIDVZEQWb&#10;T04KUtJsMpeePtPzhe//6dU3D7+18cihU1defH1nX28AHAf4vnR29505f7a7uefUsabdB/a7rabc&#10;nFyYwPDWor6uHo+t8s0NB67UdWAxySvIq6oa0d7aBQyztfMSEsT+/Pqm19/ecPF8E9bgRYurrls8&#10;3mkHFIWj5oiilOgLEfGs5BUXHT/c29za43YYx4zIh9uMiRU02symFBh+0wINMVKHvxeEi3d2NYcl&#10;A5L+KAErX8HaG+/83H1rly2atWzhhEtNDaFBqbH1ipoy5hbwf33q83PmVLBc3EC1I+04k5Yw+0Dj&#10;SUZDnKiAc9XX2fnrZ97oaBu48aZ5n7rrVkgl0zJxwJXkKE17MrQnlgC2wIbjGi584ObJWAz2RSyx&#10;7IkznBMALszSYUxuTItNV9r+/emdDGO77eZZX378Mafd+u3v/LqlfuDInktbttXWnW08fQzq29a9&#10;7x999e3zxw83HTna2VPv9w9kOpv9gIZFnp1fU1JVZnGycRfdbaYCJkOfhU0aEgkLm0HgthuCNjNc&#10;lVL47USFCbsgTApgzMRpXsVuEIuYigC2NEs6BwZjaXnR6bOdRiVS6bWsnVWyaGwO3g1BaRz4YTTs&#10;hPFzMkyNdcFQ0oCf4BQubU3EE2gQYEUD9I7rluYji2aO5M1AwIxXLraYuMycGTOTcf1OggSw4QDp&#10;/137z/9bf88w7PJ/65kd/lzDI/CvMQKpJOm2AUxZ9976Sxdq0Yg+CyP6aPzYidof/uCH77+/0+fz&#10;IeiPMjpQ4VPY2Q+TPD/mEzsk0hlKgMh2Eo3GnBzf1CmT5syZPXLU6B3btyclCVuhgN+//PplLCz0&#10;aH73rt0Xz5+zkFBGQ1JKoLaFZQnNaSNHVCAMBY4r2PQwrH3yxAVrVq34xNrVSKOUFS0nr2zC+LFI&#10;6zh6+GxDffPcuWOh1MDOGznB6JsisMJIAkexk4U15AfRI7AjhXae5Gvs3rkfthTb9x2ZMrbYYlIE&#10;i8VIqsRrekBtkI32yPoLDlmq4GjxPfCcUacDFkTR7nJ6X35zJ+rC+XPG+nJR9kEigwLGSSu+Te8f&#10;aenuEszutrZ6VqDHTywJDkRaGjrWb93x6js79+3fO2PayHwvlaJM6WjKVpgT6+830gnsdVECoWNp&#10;MCJjBwaLMC4F1+sDt+mPUr+x+ySmuAQRgwkoOrxXvXliWsmeg4dSUqwkzzJvcjWlRBFJBa0Ntv1Z&#10;0gCR8euWotnzes2wS9bal/yh6wJ0Lyb9rxSqCBYuC9APgBPPQ+KQDoWiuy91obc8viYvxw11vZxU&#10;KVTF3tyC6fMXrJi3eOXs2UeOn1Ri8Vm5jmq3qCbCJruNTtKDMVUF88TjGZTCF7oGGzqaF82a6HRa&#10;kvEwxaYpmHlKyIs1CDaTIfVRus4H6rAhqZFuXDF0wEPiIwW5wCIB/tCozyQ5wZyIyQAGQRYY6A1a&#10;7W6kd9c1tJ063QRX3OuXLReYNnzcq2aTuodMNhiIxH7r2kgyHKiriF0p/vzTy0ei0Ug0HNuz78hb&#10;7+yZNNYzemRJKgatHAeigZZBEDDxaoVdBgwQkskk3iyJYKVklISHizww51TCEEMCdZppaO3atusE&#10;hvTeu1cIJiYZjSIcHRR7OGqwnEYTmyEFqB8IQBTjAXWlfzBuQVMXFj6KevTYqStNfbffutQlpHSO&#10;jc6k0S/d7HCAi4EUIzBcMBkUCf4LmB6IsWWR+ITOcLmz5M31OwDK1FTluuwmq9uqJkDvx7QBN4SA&#10;UPqYcHizaCrJMgKddu/bfx5d5cbWlooSa/XYqni0VUlFRAHQpyxLCQP6zW53PJY8UdvR3NgIclxp&#10;mU+Vo/n5rgfuWnj/Hbdcv2jJpAmjBbPx8YcetIuU2e0J9nah5uEtPLKKocXgOR5+PSSaGcyBDNJq&#10;PWoKBIskxg2+RXiCuwT4KIrcZ5htIisIkhtMSlRNsAoGZszRKjhI0ZQIvySSWoPB1yw2h0lMQTVl&#10;4B3glagy3dkTeeALvwpF5VyHOKmi+LqJVTWjiqDDSsQimCV5PteUiurJZSU1sE/J8xFHGGhm6Qy6&#10;/SawNrLuvbo+E1OCmE+DHcQIoHcSLUccgfHIPecDsRTsq7ZdbGwJShdb+mizbXDQDy4DcMbR+RU1&#10;SJPOZCAvImDZEJqYZUmBtweDW6Up3H+4tQ0BQrPmTv3hlz9TVWAnadiybHKgdFVjEpxlEB4MiUWS&#10;HBwcvBGioyvbIOWFXsiYDoDWI6dU3iTiC1HIxCLRWBBhXkZQ7TT4rkITZbHBjCMQjTy/YXtjB3xO&#10;jPfduezJH37m5lXzsYz7Bzrh/kplVMhIeRMynihI1aSEjF+Dr/sj2oyp0+ZM8B4/V3flQh9IUi4f&#10;I0JfFYONiGB1mr78tUdlBZSdBLSoHBSkGQMMaFnOw7Le0GCz1WyhWC+UUAowNgyEIQ4jFw1+HJQD&#10;A0vT6Mo40pmYUzQeOXU8Fk33DnYvWzhfSUpW0ZMBCGjQLFClwBaLgXe4yBgElQ+mkmmGc8PVFpzK&#10;59/advxYA5KmwPuC5zp+AQDHiVPGzJw1DVOlu7tj1EhnfrG9tSW29+DF6lEmr9UNTlZx1QQl1vbM&#10;i1uD/tQPvvmZr3z2kRkT5xw9e663t6+tObBz38VLF1tw0WsZauLkqm98YbU71wKjJcxSyLTIlaL/&#10;l1CpKEOZMHLzgaNpSpsxKs/AJlRZYhNpFnA7CDUJlbFoFpcdCJIkhatHjckvqmjrCCakGIx0165e&#10;kpufW5zrnlg9cuu+A9GIgiSjyZMrb7hurkAM5NEdkBF7B2EtSBzkTHNcStLATItFtF//fp3TbfvW&#10;o/e5fDlk8UwbrDm2C+fO1De0IBANd4d4WAaGZSLDnoKw1+KxxyNhiz0HJidRuMfHjA6vKxQM/fWd&#10;rZea5bIyx29/8wuRE86cvrD5/eNwnrXaxRysQGY+oRg7eiMNrYGEpIyrzp03PXdM9RQTz3T3BXKc&#10;1s/fu+L6xXOioV7cmnXsl7hMEUUbUb/hCV0wgEIpaz3+AScty8jTHa+I+bXu9EyuLJJTZTTMnrNs&#10;zeLpS+fUTB5fnJdrobUUrUpgGWW5mEOMHaLiJexCPMEVNCGLy2xOxnvheix6HGmRBuI9dsLYfJ9l&#10;33E4JfcuX3S9KzcH901c02BNXtPuYfjFwyPwH0ZgGHYZnhLDIzA8Ah/nCCB5FLfU7u7eH/3g+xq6&#10;Vwa4VCbq6i4dPXIYLcdQMLhh/TqwzefOmWM2W5JSDAHDH+fhDv9u0h0fGoUhUwi90tSDIYjRh9fj&#10;Nlsde3btRJfZ7nSOGTce225sd57+3VOw7wkHA3iN2+d76JFHDx86eOHi5VA0MW3KJGjdUUfAsFFV&#10;g2Yr+pBsOhMODnToremeV199s78nTnGGO++5CYmpHLZzmRQ6nRbBq88ZuFUCaxiK0TEYIMPJYLdo&#10;MYujRo19f+u+cEjbceDsiuvnoMrgQIu4tkdWZPQfYReSZJQtqRgWLAC4Blptlj+/uFmWM5Uji8ZP&#10;zEdnzsSDdxPvafdv2r6vry8eifpRxMxbMOWJL31y0piRXf7OYDCgakIkKK/feOS5F/fcs3KxScjr&#10;bhtw5hZmcKTwec0wCNBBXoycQncU+qAUnF6yhz+k5blKwsfYkjoEG8yrsd8opHGEVt/kyxfrLp+9&#10;CMeSmxdMtmWiqPlNCDAmNqq6UAkKkyFlUDbo5B+HiP2PxizLPh8q4cl4ZDUy5GQgAhubfbBggCwA&#10;g8OrgLHuPNUcDSsjqsumzaiiHFZJiZjRhE/GNAZAgdvACm9t3h6NqdPGjPQV5yE+HI1vcFASRlM4&#10;w9vcpVa3p72z+0pdExCCmZOqkB0L12Qj+t9KXIO3K6VQKum3648hI8jsUGWhoKxh6FXrF3IC1aTs&#10;cLqjIUxLVEOwkk2CFcUL3rjGu/NroqH0rl1bfv/8+3AvXbqsevq4Qp5RjHpwEkgolG4UAu4STEPg&#10;jkMRVgP+yYQXGNMIwTZRaWHu7JVvv7slJcmCYEZlceRcw+jKkpqps/sGOlVs/TE4UJihmgHvQIGl&#10;scOcU2Cg4bxr4GEPgo8UQ50p2HK9MIX43V9eam2NTp9ZufamhZFAB2cYJK1sA212OaLBVDCkZZCI&#10;zVf0toVeX3/yq1/789bt+55/6e3N2/eePnMyGjJUjbLctnK6icXvywIuH4Fd9BGBYSTscjGT4YMD&#10;KBH4DskXJvaknEMo/ctf3wLYOWd21YhRXorDAccwqAyL/GE9fBlmxqoAzxTO5kbOzumTHQcO15oF&#10;a29f7+mLjWDOTBk3A96yqWTCyEF/A0OjwZTc+dXvv7D/UB14P+Mn537987euXT1pzarqmXMnsuaY&#10;kerxOWMz546y8hCCBNLxHopFUE8yCodTo8jwHlrwUJSZFUUjA59OS0ZJxPFvjMnihijHYjTZNOQV&#10;G8ycEDNihgAYYjXUcSroJZpEQBgpZrJRECvEov0ZOgXhG8WnElJPyMjHFYsTWUqULTBg/NUPngoG&#10;5Gqr+fZp0xaWlZTZzQioh9WEPR71GhUrrZjTnMOoujFUySQXT9gymphRzBkFhXT2EtWtdohdNops&#10;UNHEdNCaDAPdArTFmSyS1XewM7qlLfTW2daWgYQCmwolWWHjJ4j8UrvteoeJBlMBSqehSTxE3yLx&#10;6qY0goq7U4kjLU2NkpRnF1asXFiSWyhQfaDJaEZZzEjRaMhFZ5wOC62kCJcL13ZWVka0hCQ3GR5b&#10;EK0gDSfNmI0mRxRrKicwkI0JZjaTIJbK5OLFSscgwdfsEI/WNpytD7lzHV96+IbcQncyGTQJsACO&#10;YPHFnBEsZtwECF0mQ+FrXjDharPneZLRXjPHrVw49vr5Y6eOqXzok7d/8s77p04auW3fwXAodf+9&#10;dwkCXGBFuJAwNBRrZlVNYNknsCUnQoGlKnHwHTgMs5FJpaAUweSEP05QS7Ogh6WUAYp2W+22gpzc&#10;7dtOYBA9HpeS0mqbWtu7gwPBSFNLV3tXsLVj8HJdS59/sL9TaKqXwwE2HjbVNwa37DoUjcTGTiqZ&#10;u3Dc5x9bftva6fPnj1yzavSy66tmTytdumjEg6sfnT91WkKNnD/X1R9K3HXz7U5X6aE9e/788qZj&#10;hzooLv2lT6/xFqIT0DexxnrzDRNrqgt6Ap1wjoI3L2yPv/LYp2cuqOlpb7IIoD0RYIAgLkT2Rq4Y&#10;/MVtr3r59c2JVGbJrCq3vdAGEy/ijZ0AWJ1I9DO8oLHCYJKpHje3cuQ4zmHffexoho5/75uziqug&#10;P21MZbqceYmRZUxMC82ZVXzPzePR2KDpWDzaZ3fiXIRYzpGIypjQKvBOKQEnqIGexFsbDofDICxp&#10;HQAVeoODA/0NV1q+++O/bdt+ZefB8y++tued947tPVZbmeMtr64Af1BVIljJ/f5OI2OzOHHRwXba&#10;0ts18IcXDwcHUuPGV82YPCmXVZ554W8tjd23LR/7+L03TB+Vt3b+5FljKq6fknPdtKJF06puWTh5&#10;cs246pKxPs66//QpcJemjCgpGpmPS9siYiADjCGBJ2eQEbXO4r6agfUYXJbgCpOFsbOdAd10npj+&#10;ZpO2SOOF6OLg96+v8C4tZlYDVmOE00KpaH8qHoSMHZggJhIRT5FscYKZE5Kmrrgzpl2pqCpHVF5w&#10;a4I5molHZIFEaUO9Zvds2nMmFE7MnzuzIK8cvxKwJW0aDpC+tv3T8Kv/wwgMwy7DU2J4BIZH4OMc&#10;AVBtI5EINmlPP/177MZvuXXthQsX9dZF5q57b+vu7oqE420tbV/56uPhUNRs5qC+/TgP9//5350l&#10;lQxV/UOjoTf4SfUFPX8yHI7U1Ixat25DLBbFLuczn/00NoL+/sDWrVu7OzpQy/Em/jtPfH/NDctP&#10;155sa+4+X9tQVZNfUVEGI1709MEYBm8jk1bRR4VrDICSVCq6Z8+ppqZ+KR6fPKWqqHIkGMJaym8W&#10;zcF4EMHKupgE5qq6rITk1Uho66L8gcmFU7TOnT5uy/sHU4lMPBlYOn8mpUWu8RwS28mPwC5ZS11C&#10;KMFnJh4dqI0TkL+xJoHedeCMfwBAAD1vViWsPZhMEvUwZfSdPYuOfh+gB6uTve+u1dU1YwoLc5fP&#10;nzdlzGjF4K+72IlWLj5d3GCcMn5kXmFeGh690Tj64rIcw5bTlWehIKqQ0haHG1HPV1Ev/Sg+8KUg&#10;zetsbQUIjIwhwUAoQ1grPn+x/srFBhzo6vlVAChsTjqSgN0vcWoA5oI9LbFO1R+61+a1wi5E+5/V&#10;XV215syKjQgtCGQN4pEBVIzAQeQ1O892hqLSzBkjq0aWxpOKGQVUCpW+TKmMiN5uRti773BX1+Dk&#10;QlcBZFoIyokP8E4Hy1mDMLtNi/DpvNjdNRCLXmlreeSeVRQrp4mbUFywokuNI1FpFe+ox059aAcx&#10;RMjSARf9aLMjp9OXkHNN7Lzha8OIIPPD55kVPCpqIiMjDaqimf32z/7QPxAWRNPXP3+Lq7CA1YIk&#10;uVdvXOvsnqwvCLbvQFGyFwb+B2tiVE94IdMXYtZt2Q4SezwWKirLDfQH8wudPjHtyPFYHKjWYDBh&#10;REI4ICpABrCaGQz5/YGYwCqYWSBh4HqBYiMFZxDa+dxL60Ihbfr0ygVzJ8Bw2gprGg0degfeBMZA&#10;mIIOh4kxW7uauv/tlxsSUiYUSqka6++LDAwmikrFn37vs4IIAQOZGFnmlj6PhyxOyMkHUgaCmYLf&#10;y/ICj48jI5WMZxJRjU17nnvxLWRd3bV2aW4xuB5RSAjB9tdtd0FjQog6QV5QDvUMtBaUltk55/u7&#10;z8SSipZK+gPhwwdr83O1kmJU34xZlCF5i0VSdfWdL7xyAXnet9+18rZbl86YPinfZycwD5+SEkko&#10;S1Uon8B/cHikcMTmcUIpAPttWDkIoFTQajIWkWJRqIJUmB/JajQhe/MLMeaRQAhUF1GgU9EQJCWG&#10;dBTGKZjYSKzCDCEAiCFt4im0uOMx2ABlKB7/wIf8CC43ijazpGVsNltS4/t6ok9856kT5wdtNH3b&#10;kgVjS8shGkTpmpKSWJ1wjRt5GuKERAwFIkHs4I6Eeg5sAlx7ROyoR4DrCje9D68nAWHWmCktqcqc&#10;aAGZJpChEinq0KWmPW3tERLxguBbARDCtOLSSb7ccq+Htws8YXHpUGjWUl6/qPG2bIb1J8JYIDmL&#10;BfSD+oFwfWunPxKZMsoKhgquNuiw3A67jKQvWcUpMJtAEiFLN8eyhN1DwubghATRBKXCZohigZak&#10;ZDURB0UC2csKcBdMKih8Wc4MA+q4kmJMVs4gbj/ZGU9INdVFHg8GBua4URCYgDACUONMvBQjHCiL&#10;3Q4dJBheaVWNGuR4RBGtbD6yl+0+yAatFruAldDu23f8RCAYXzB/fG6uD1ALDK3I6IGjwbkwOMQr&#10;hQbO0k80fzT8m6GG8WNWxhMxhs7AfcgIEQ6wLfwUbUE0XmXlaMiCrlxs3rvv2NYdh3fuPLJjx7EN&#10;G/fvPnD+vXcP7Nh1dtfecxu3HodMb/P2w+9t3rX+/V2btm4fHIyababPPnr3iuvmeXMLXW6X3QYW&#10;HocTKloEX47HbR9pFbnqkrJtR/Y1XRmYPrGKzSR/9rvnDuxvZnlqzHjvolkT0hpOUia3MMdXUFZZ&#10;nLti8XS7veDYsXOynLzjtpW0IY4QHVoLkklAiE9kaQIGQ9guhvSJoz3b9hwrKhSWzJ2MAReMVBz6&#10;LV05R/hjNB2Np8AF9XhK2tsCz7+7zh+ILl4y+sZbVoR7esHeEa1CfFAuHjF2yexJM6ZVe3OKIXQ0&#10;pFO0JsN/DJw9NU0DSoYoB79MBXJvQFCytu/EuVSCPX+h7dSZK7hnbd15ZPfBs5FoGjqvSCCVlKDf&#10;gR90si/cN21sjSr7afgDI91M4YFT8GZbMsrGorHTZ5vf23h6RFXZt778JbvL29Xaun7TNhDO1l4/&#10;f0RJidvrddmdoKSV5uZVlJbl5HisVnNUSrnNuVg3AgNdjd09Jy63s5nIqGIvOJzwKSKRY+QuBBga&#10;vCboBGHbRVSW2ehy4iGmL7REH0muCZ3+RdLfdTsinbpCLg6Y+ejRQ0jdxiIuOi2slRjBEJMfHaAh&#10;twAgL3p4HH6IlTjQSEH5YaxmOJ2DPskyJtFl6egO7j/dcex4W26B7+EHH7G43JFwVLRb/97E/hq3&#10;EsMvHx4B4uIv09///veHh2J4BIZHYHgEPpYRQPapzWZvbGp49933KKP64x9/5dtPPHb/g2s/+/lP&#10;zp49feLEUeve24HKtqCocsrkibq3i97UGH58bCPwEbtWsgEixSZOCmoYDhIF1McWRNDwc+bOKywp&#10;++rXvjpqZCWa/NFY/K033pCkONqSL7/22rRpU5F6smD+8pNnTvX1du/aefL6668DQd0Em0EGhgBw&#10;2EVYQyhDOq7wZTCXF5Zu234gnWYPHjrVVN920+qlyYwcinbYzV6I5PViBOkwOuBAeMoJ9Ghh9RJL&#10;9VnsBQ5vYVVl1YaNu9JsZu6csXbu2rxddPuPj8IuQ7IMuA4RmxcwuZOy2eZGNejv6fFamX3HO3q6&#10;B2ZOqLEi35KBqWHSajMVWVVrrrB4UeXnHrhh2sxxUrKTpiNWb7KgQJs7bfLyxeN6enva26NtLe1p&#10;k+3E2UuCOcdXZGdMTuw7oTynMoCQYMSIsliAOF/ffn6gldHhA9LIBnpyFXMh9iUkpQYdwUTYuXHT&#10;ps6mtnlj86+fXgoRCCuYKFUywJtBp7qQzAodb8n+B1jMNc2sq2yXLOIwhAjp++esfIm4zOiHS8YK&#10;3xAN9mOX25PG5LiJk4wOEQQeOtFvtVtDEdh/8Bpj2b33SO9AXBHpnAIva/ElLUUos3qM9jNdwV2N&#10;9Qcu155pblMpzmY13H/fIiMVRYAyCEGoPg0al4rCdARsl6HhyTqnfjhUOhiTpZrr4Ag5WiAb4NDB&#10;iVlGKq8xSQv53Z29r7xz8vC57vq2xoMnL+zecRbSllXLR65ZOc+gdANQ0Z0mye7/Km2dgFXwHche&#10;CASWQw+WVMrE0oOm49v27g+HpX/7wcMzp49HmHTtpVYw4N15pcBaQoEo2vseT5FA2eiUyZSx0O5S&#10;lndZwBRQEO2tQA2DFwRQwZos9Y1NrW1h2KksmjbGYhdVEMfwa21iCBxAi4UyF0cC5qY29Uht+/6D&#10;Z2kEA1P0hAnu8RNzJ441f/7ehVOmleOUG9OY/0POQHoRkjUsgs4ErDHyoQjLn9QvcLlJQ4ajQmzC&#10;i7Fe5s0N2wB33LZ2mWBLwMGDYVCrw7qIUGNIxCxoPkYLbbQzfPFjX/vD5m37WzujgikDdQ+UNwDd&#10;6ppaVixYANcVSYM8j6d5U1d7Ys/+uvxi8Vc/e8jrFqKDlxOBzrTazZpUAw2Pm5iBjiflkIxMJShk&#10;wGDTKN5k9EveWJKKJCyd/dLOExeefGb7k7/f/cIbJ9fvPtrcGWrsHGjsiri9lRrjU0wuIWeE0chp&#10;lFNWrXLaqhodsPaAooKz5g32wRNEQNgKnCniIRUsKkHAF6iGx5jYwmCb9PMnnu5o9Ivp9P2zS6bY&#10;RKsxyCcG3IaYBa64cNNRZFZSREnhHazAaQhoMpsI+oVyj0KeWzIO1CMbUKVfnaS3rtvpIGIqDo0l&#10;kraRUqaaRFWwn+sP1Hb0C4BtKW5Z9dQpnoLpZofToMBjg4OVuIKBJc15eOgi60rPtCbnCWnwqCud&#10;GdHhcIIHAq5UNBq/cqXx0PH67Xsu7Tp4JdgljS0ZwbL2voF4cXkBAr8VmHgAecFx6BYvxCkXl4LJ&#10;RvRSabORs1scjjTsmFiob8AaI6IkNUkklkbelDLQCZl+/1jL6Stdgk28eeWkESN9Di/AxlgiAk0Q&#10;KFQADQ1SCiCUKZXSQFlF6S7aEAtNuRwuowzbHHimGm2wG7KykhY0mZX61npQSFCrw9to8piJNlup&#10;ptgpViJ2TXCx4XyRIPKP8niuJBELmXhXOJi8UNs62B/KL67ASgI0Bp8INTxM2VkuD9VyTWXNjj37&#10;ohHIlwxTJleUlbnzi0w5uXxZmb2kxFRcIhQVmPNzBOA/RQVWl4uqLHdVlnlXLa68ZckEuzclUCFG&#10;7YdBtpVXaBidJMOMnIhEBkA2dLjoi/X1TU3+zbv2/+29nX2dEjCse++d/sCts1wep4XougIGQySZ&#10;aIKPjMPj7mzt23/kssNt+sKn78tQAZoNMhngIJgeOmaGi4uQRgF8aa+tP1rf0O/x2lbMXiBaizLJ&#10;kAEByfSgySBnODkVEjK8h3EUNLUPPvnuztralpFVwjcfv4E1dJhEErZukHtkA+ifigm3T8EIgWQy&#10;EbPbvLAGg68v8YemcnRhHbzDoWWkoepEjP2EkTmilRk/vmrcuCqbzYw1PxFP4kKGrMwE5M9k/dyn&#10;Hzxy4mggIF23sKaoPAeBzVIi5Cywx8JKLILpYDXbSxpaQgcOnw2FwouWzD60890vfe3X7S19cAv+&#10;4gOzaDXsNETFTECKdbLpuCbFE+GAk1KttBxJXrFYYjXlPjurnGjsb2/rhQ9xfo4P7jOGDOxvcEMi&#10;CW5AoODmA+CXwCSEDZhV9+o4i8520W9SWQYjIa1gRPWVLA2uGRz5wXbF1ATFDc4/KoyEY0QvCRyH&#10;3A6G8tPxk1jx0gOA+/Pye+KpgYQhaSkYNBQcvjjwm+d2v7zu2PETjSaz+f6HPjN38VKI80xWMakM&#10;sIzlmu6Pwy8eHoH/MALDsMvwlBgegeER+FhHAD5l4AwY03/6w59KyvLuve9GkOthGSClZLQ0WSN/&#10;4dKlvp7AE9/7HnYEKSIwGU4y+jjPVzb+Qy8mCFV6yB4CxQ3PqsiHgFtBOtPf7y8pKSorKy0qKkDj&#10;GiiM2+0IR2Fjof7k57+oqakiLHcjXBWEFStu2LjlPUjJDhw6cM89d6L6MxhgvYleFBJqSHkAr1SG&#10;chWXjJg6c2JjAzw9+hqb2stHCKNHjEYodRgOMrSe9EoJevgICcXKGBKoF1hKpNO0YHIwKTjpJd/f&#10;ujcYjN+waJTPcW1sKb3C1k0VhggUBNwhXbWrbBfSys7w0M6DKZCf73v1naN4RXmFe0y122zX5GTG&#10;bHU7bM6i4nFzFsy0e0qiwbgig00dDHX3WwU7BC257nxUKAeOnYPXzflz548cv7Bx6y6X15bnNYtW&#10;syiak8BKoIHgoPaXiPdtlqvx9+CLbiCLHjZo/sRxFx14UC7w18GA43fP/FWOxlbPHTl2VKmsSQJ8&#10;RLGdxR4X3oQ620WPriCYlU5ZuVZL3SyKkc07GXroX5AtMhGeEchFbzCCC0DTFkfJG1sPRJLy7Wuv&#10;K64sM2bCUqCZtzvhKwqLw5jB8s67O3r6I1Uji8cWOD0WW0dH6+FjtbvOXT7d1HK2CYkoAYcNhZPt&#10;0U+uqKj0IDAVeIcgcFmiATG2SevmwNlByhq5kCPQB0znZgzBLTothbBdKE6GHMxmAj0IhBEYH/z5&#10;jU0vvXj43Nmmi5cbTh5v5FENm5gnv3eXzWsd6O8VBYi8rsIu+inQQRfSS9bfMXtRYPIS2AXDy3ts&#10;E0dWLF86fub02R5n/uvr3kGYcX+we+GskQ4XB7SDOAKntf7urr6OvsGBSG1Lj7/Pb+VVu8igeo/F&#10;EoLggNBgIJjcsPVod2dw7NiCedPHou3KaHFM/oymWq02aTCwbduRf3/6tfWb9pw9c1mKwzuaHTHC&#10;+6XP3XXfTXOnTKqy2XM4IyvFkxwkK0MTiNTf2a9x0om3MB4cuA4khoZwNyijIJgS8N1AT/7w4Pad&#10;u9xu+yfvW2mgQwYKhQ2gEQAzcCcmuhWGYknSR4Z/4a33//bG0RTgGNQ7mPwCjI9MSjIZCsko4WxI&#10;vNHSNrsDRuonz3XsO3A5FI5/+lNr0nF8lqRgs1s9diAuUigBlY4zx4mSSE0mrLk5rMr19XXWn+84&#10;19JT19j61oatTz/z3qGDjUF/Ar4w+ATxONPS2r9v/+UDBy/v2H/4uZfeeued3Xv37ZsxqRSABSxK&#10;YcWOs5ySE6FICFQUhxOUihDFpJB2i9ULnxG8GzWldvQZXnrrtV/98gV/D+hnyqMrx8yYOBZxRImk&#10;IlKsCRcLlGzQ/qHoh3E16mbGkEqkErEkAUVg4gtjWgbRYBzckUlSVFaImGW8AIMjDIcQBxdiQu0A&#10;TsqlTFZasLV090QUxAwZx48YU2xzcZpiURR3EtY/sL9FvBSC3wA66W7eV8N9BHhEmRikR/t7gxi3&#10;MSUVEOm1Dw4OxOVwXBmISslkavKo8jyPA0QSjkpqRpbmefyB5RJHTfxFsjgtHYeyiLIgyZ47d6Gx&#10;sbUHC4HHa89ISKkGNQcWNHAeNSMFWE7Tmw+dbeuJgxuyasVyORkbHLgMHRkwUw2iGniRpDJWICxG&#10;Nh5NYG2HKIlYmGoWaFjgGgQNHoAm2sBG/QOYLSAgFRdUxLRwY/1A7ZnG9Zs3A+Jxi5YMH0WgDRow&#10;GDrR4kHO4cYN67/3w3//7VMvPPvs6xs27N2z/xjWwKqqMpp2ghEFuhdofhhcKS57fHkXL9U2N7Xf&#10;vHbZFx59cMniOSuun7t04fQFc6Ytnj973qwpixbMXDxz+U2rl9y6ds2q5YsWzV26fOnMvPwcIE6R&#10;cK+aUa0uM+YtNh8UbGOA6YDqw+fSJgFErlxHoWBLR+KRgF9y5rBz5gJDX51fWMNQqQxS0KQYxhcd&#10;h0gwZbU5DUnx1Xc3YWtzyw0LKDaK5oEJIUGAnQFCDuUAAaQC9IVbU+HOvYf7+xKCmULUuSvfSskR&#10;C4YuOkALTuLuleEjseSvX9928lx9Xo79619cWTO5KJWymq0MwsugI8OtV7CK4b4wA+RLoc1WDll4&#10;ciIITSdLOzIYeZrDxgl3InjfK6mkMw+52Pkup2/hwpvHjKlZfeONc+fMYgTThYtXZCUhpzSTIKxe&#10;OW/3viM8x9ywHD5lCAeklCTu3mnQcdw5DlXJ1J1venX9+02NPSLH2C3icy9vRBzfiGL7lBrfLUtn&#10;JUGaikfSKu59TotgQTob7J+MCJFmYGbL0zA5s7tzcgqwap+sH0hEAnMWTLJgBc8oSKFH24U4rxDM&#10;Ohtijct3iJuiL+Qgt5JlXLdNIvNXvyKyPi2YMxBakp8jED/MlPAe+FeGESwm8P50sIZcQrqWFtcT&#10;Li541LuRoblxx/6te84dPXlx0679+442QZWGF0+ePvkzn37s7ns+gRWOUEyBcWUsPFiMw4/hEfif&#10;GIFh2OV/YvCGf3R4BIZH4H96BIC5oNPyta99AzKMUdWlN91yPfgLhE9N1ADRgd7Au+u2o3u2atXK&#10;nJxcJEDo/NLhx8c2AqTI/EiOTra9j6NJInNWBq+esCfQT0PqqklAq9ggYq+vAzXTpk1cc+MNUA0A&#10;hYFPCTa0oUACnIz8grLdO3dIifSUaVMKi8oSsSvo8BNvUuIMi1qch2tJQkqVFE2cOW3qqXO1gX5/&#10;To63Zmw+mNMsHRxSjmRM2aqfKFEMsQy67OBVMxAVOCMpbrArsn7TDoY2XbdyeoHj2mAF9AnJWOt8&#10;5mwVr5dSZBqi6EqkUtjyooaMhJDywPK8/eBRf39fwGY3L5g+BQWPFIU3h5zm4q4cHo26wf5aRZE8&#10;+YhASrOmLooOhv2k9emwm7sHA53o4Etw7TNCg3Dg4JlLTb35bruZg9UNh8EwsS5DGhYUUX2vOYS8&#10;6MejF/9Z2QhRaZF8IhysAmPLWGL95oZjR097HbaVM6q9Agf/UCWItE+w86EiIDafOiBC9rX4YRIu&#10;my3F/+kHtqT6AeiHoEuN9MIQX0ILT+HcEQEYz8GGE4U4fHDgiHnofJ0/mfbk5yLPR0C6KDqwEgXP&#10;S1bW+hPsxi2HB4Px3v5AY3vf1uO1W861H+2JDajG9mjSIJgmzR390MPX3Xr7rNHVdtYKdQOsZwFv&#10;sACyGIODoZ1GDWqF7Pj8PfjyobZIJ7pktUGEgYBy0WCyGBVY4jLmC5cuPvXM7gxSr50I0bBW1xTc&#10;e/vS73zhJqsdfi3w6URNAKIQhCpAJfAn3I5h20l4HwZjHAEZBhpGy8TuhMjccF7RsDV2OZzJUWPL&#10;QoNxq9P30t+2JlJq/0Di7JUmUAoqyirttsJUUN2x9eyTf9jy17/tf2/bwQNHL8EypqY01wLCFIE1&#10;BCigwnHq6d9vAsb0+OMPlRW507Eoas20Eg+ihHVknnvl6G+fPdjWOpCQM5GoxCPUWjQ89MjNE0bY&#10;uRyOzkTkRMyRD5RHQgWfnca6L/DV6QPnA56PR2DWCQNLI5RNpCQHiIVwJgZZ6alfP72zv6+3emTJ&#10;jWsW0GJYkWOw2IAFsAFsA4TiYD4ZeCUJsJx75b2z3f3BqjHW733v0dnzxpSPdNddaYNwqaLSt2ze&#10;BHehG9hHYDBKG90XLsonjp+mUtojty+G8NDK2Q2BIBWLAtUAdUIxcpxFbL/YydpGRLqizS3Rb//0&#10;7b++eWzPkaa9B2uv1PcpoFHkOFetvf6eB+6YvWDWrPlToM6D5XooEg5Gkin4DBup3v7Ilk21+4+0&#10;7d7XePxkz6ULob37m3fsrj9zduD8pdCTv1t/5ESvxwwSkE9L4RrL19JF27a1PvfsG0Bu5YS8cnTO&#10;/NH5xsFusyrlOjKMFFHCQTWZhKCRouDpwyUpkyjCbox46eKcA1XEOQEWBbZOVs6m431Z50/EPsNh&#10;BoPPI6gMOW6MKCACXTLIwNeEZLLFH8gxUgvdJXyClI4W3iVBgGawkfhpMJAI7KK7SemTG++KnLBM&#10;ymBPGXPsViBAzoRWSglTSiovh+MluSWGlOqPwRqactC2gb5EfXsQzQwTIFyLAItlLL/A1HR6HD4m&#10;llt7KkWHgtqP/rJ9/+nmlJSZWJYP7gMcaSFyIdcKJ6QMwmBQ3nzoAgyA71t7U2WVL60EzDZMq95E&#10;PC4iqlo2wJHW6nSmoHFJZ2xOazwcunyh7ke/evvCxcaVC6dgqU8mB2gTSEgwSw3FU70WFz+uemRR&#10;afH581cGe6SjR85u3Hy4tv5SVeUIl6NCNLvhs9TT3vPIp7810IP4r4wZ9Tus1GPgTkZvuQn7BKi+&#10;4PsrZox8LKSaLU4oOlta244dPVt3uTHNqk67MbfQypnhLxww2Yws1G3sgCAGDVxHItkSj3fSQthk&#10;C1J0zJGXQpYSo8TBBlGCcWAdZtbFw6Unosn8JSlVL7gZBDZNm+i7YdHkG1fOXTp3/IIZU3w5JclY&#10;SEmGnS7CJ0lGBjOywVGYG+pPnD59+dDxJjjkfPKuZeC8hANNIoLCiaiIQAlZ+BcUDiyTFkdpV2/D&#10;lfr++qa+hq6uyaPLWcYPXZIGfR90VhkH/IkuN0f++M5BlWLHTCh69MFPJ7rjCCbXQpDRZNy5RYaw&#10;ZJTtVpsPgV0UBQdmSL0i4L4AbGQ5PhYxwGoX7tA87NKIkE2BMvD8qYYvfPvZY6cOnTtfV5Q7iqLt&#10;3QODJ4+f4nmbmmJczqLyUSOOHD2YkyMuWzTJZk7HJRVO9mk1gXsEy1jf2bD3J79950pdp6JkAEc2&#10;NNTLMe2OG8cunlu5ZG6VGu0R2ZjHguUwBAaQQe1lDLCGoWnAcrIq+roTcitkgcANS8tGbNx9JBLP&#10;LJo6jzf5tDSYaOi5wQMaQ5NOI7qdgiBRT+4a8qHKKiKJsAjfxmjqIBYAF1wcILlouFhUzUyWL5ZN&#10;G1kVZltG0WiA5xRc0ohWSbdCJz+IHwFRFX/22x21TQPPb6q70BJqGdT6w3JJyZRPPfC1b33z+w9+&#10;6v4RNSNwMeOtIKZLY53P+BGv90/fG4dfODwC/2AEhmGX4WkxPALDI/BxjkAsnOhs7//Tn56Cycud&#10;994wccLYJEk0gLgaZn6GQX/nM7/fMGv2zDvvuA+9WJ1Heo1l88f54f5v/N3/SOSF/TsI08BTQA4n&#10;tQeBKLBbx7aSGIeQGgj9LooKhUIucLtpGkkjgDN4E4MoFuhwNmxcl0wmRlWNGDO2WORhdxnHLk2W&#10;kYWBbm6GZUSUYSzjAGjwzLPPKHL6SsMV7GCnTqkh3WS0mMmUANuFxJCTQIRMHL0skUVnb5DjfRZI&#10;lzjzm2+sgwnI7Wtv8FkgV7iWBxHF66XTB7CL3vhCaxzGB1paNlkt0Qgcb1VXfp6a4ja/f6mlpdGX&#10;yy2fP4W2JMH+IU1xGgHHbDzYK9qcvqLy4EAj0osZExUOhd3m/IwBgTPi/DnLRpXXHD57DoVZJBIG&#10;faatuX/rjmPnLp9va7uiBGSzSXTYsXPWk7+uwhsffhLSPM8SOAguBvgFmEs4Ev/SN1+gGW7x9KJV&#10;y6YyWhT8H1Q/QF+Iz8NHMoz0bSixvbh22CXLdiEHlQWkshBQ1rFQQW1OrDE50F5AJyEpS4y9qbP/&#10;cmf46BFk69SPHpVbXuTUoCFRYGwqI6uo7nJbI8jqaZiSgBeEfmQG5I5V1y/1hwZhUrDmhiVrbplr&#10;s5sQ0QzfEMGElj8cHjADwAdigToRKORqvTs0Tle5LkNHqB/sVX8cEHBYaByw3UcockqRXn7vYO3Z&#10;8IIl45766Q8fuO/eO25ckZvvsYuWVDqJxA9FltLZRSjbic1u4nUXYYja9MEncx8eCYQsDzgoA+MM&#10;ZFFrQOc40QxHyxdf20hsdzSmtyd44ljdK6/s+Mtf1r/w6pZDxy9HwxEUBia7JRyJtHW0Tyjxujxm&#10;0SaCSQAsrj8Y/ttbByBGuP66mbluK6tKcBkxw6bDKbRcan3qTwcjQXXR/Hk5uYUMZZo6ecrzf/m3&#10;Qo+XQ3c2E5XCUW++N9ITwPVBPH2yKNmQ+AULKr5DzJi7O3p6u/swNCCdgFpFiARJGaQx9PyffXZv&#10;NBQeU108dWIValeaJ3YmpMOsofQlJRWgBoTXoCT+8W//pqaTz//uxza33VdonT1jzI1r7lqxYMod&#10;Ny4sKC3OGCJQQTC0aLbZj59qPnqsdsw456pFUw1aGGc6JQXg0cOgQlVk3uuM+IOuwjyOEYyM85Of&#10;+WF7c8jjs85eNMfttVeMLHz4M/d+4fOPrLjhuoqK4ooRI0ZXV06fOev22265+76106ZNnj0XVbGr&#10;q6MnGJJ6ege6ewbaO/suXK6/BLFTW2d9Y9uxw2flZLrhSte23Sff2bKzqaP1vfcP/Pjnzx4+ss8t&#10;OmDnceP06tWLgJzGbCLckSU1Moh5hhwlGmoiEFpUgqphQseUAFHzMVxKMcBnCPEtkBMhAAbMK32Y&#10;dWiLOLvgmiQVopxOIMklEosqZh4BVeDhiGbHuSvtPeGoT7RWlY2BcQknJWBb0p8Mu+APTWGpRMA1&#10;cD4CixLrC/3MEedsXF0chTeJJlXEzEOcE1IV99hpLps7CuebSKClp3fXyQvbTp4/crEl14V8bd5s&#10;FaAbQ3YYcDWWnEMQNZycxRlLyRol/vmdg6FATFLUqkJ7RWm+AYlWUgyOLSaHvb0vdOFK/5b9F8Ga&#10;ufu2ZSYWC3bAYjeC05JRJFTGos0FTxDoQAG+ACwHQayzteOXf956/Ii/oX7wrrVLDJmww+WJBnsF&#10;mP1CB2QDeOUxO7hoILV163GErTNGQVVTDc3dtZfPjhlV4PbmaCrK8/TLr72DvcFXvvboFz/z0LQp&#10;E97fsQPClnvvXAs5jG7+EkinIeTMR57R8WNn/vTMS8kEoqKo2vN1kpKeUFWAhRQWNIoSF22w5Fdt&#10;ooKrAGgSx4i4ASEIHqFU8EqFVUzaCMib5UUL9FuqQnGsNQ1wzZLAlZuGNVg0KoOQxAjenAqBY335&#10;eUngmxDz8MC/KLjVCnBS4YzhGJLcheamga3bT1gdwidWLeasJCCJwV0J1shI5iF2sEQBmpXLsLRn&#10;5rQZdovz9Onz3d3+VQsmed0mMLwsCLsClKPA55kKxKiNR88xPN/TFcjPd5aVF5JWBmu05tnar3R4&#10;SqvC/e0IKycaJmLQzSclRJiZDchDi0ucKNIsmEzwqofHkYbcrlRK+s3z6y6eD3X3hHEhvLN+06uv&#10;v3Hq5Ansr+xWtyTBc1pubW0GBXX8uMJbbp5HuGyclMaCm8R66+5oaf/BL9d1tEaKy0rnzZ3FMclk&#10;LDFmTO4jdywvyc1zQKdklOwWM8Io8RsZ1oq7nzENABFUHg33wgwdTDEWII2ywUYJjgNHz8iyVgwN&#10;eaEX6jzGmNT/BOeF0C/JCqs7U5PAMj0ESr/XE6EQbig6uk+uKwJI6uAL7vscZUOqHQyAdGSceG7p&#10;3FQs0sChyA8TxJ0w09AiAttFlUymg2dbTpzsrKrJ++lXv/LIw1+/6eZbZ82rhniQgugTVr9osCC2&#10;HFo2NQERNU3BO2z4MTwC//URGIZd/utj93H9pN5GG+pODvUo9dg10DIhFkURgpsQwhDTuFHA44C4&#10;S+JfU2j/4glmq4FITLHc4N6jk/P17TLeTgGvmHSKM7gXf1wfbfj3/l8wAij3MA9JP+HD6maIljlk&#10;84nEGiQNoCUG9wBNEXnq4YcfbW2rGzXG8+1v3IvdCEsHwCSgMmaedj/4yR9EAuE77n5w0qQq3DM1&#10;AwxK/7FIJMu5yApA9OcHXwzP5//OaUXq86xTJOE1ZIdaL7YhsEcBTLp4aSKxwF6NNFNVUitgL4gd&#10;FIUXGPAaKSoh1QWlcnQgKQqMz+HCjrO1pQkr1W23rNRkmyh6DQYHON6k+aYlY7EAz+NWFUBoxcuv&#10;vJNKIC1YbbrSMW7khHLfdIXq5Vi0KsGq8WpyTBS8xkwUmyPY8oFYA/QBLidN9V3vv38QxOfbb1/i&#10;EbDbRTgLqYo/fKI8RlOL5FCyqoE800bYFcB9lEszccAFxLKXmKSiq4+ym4VhasYoEIEO3sMIf020&#10;52A/qSUTA3ve9/cPdleNLFm8tAzZHICbQNK3cU4jxgcejHSfmhjgKTOnWWlprGio4oSAf6BXcEEL&#10;ELZzib2Hj4UD0W9+4/HAQAdGOOyP+ftTp8727TnZ4Mopl5ImiS81O8sicoYVGTUDVxM/7RDj8RCY&#10;DKyRhR8lz5cE4ymNcvEO17kLdfu3NZXZ6a9+8npIjmzQUiCelFNMiCZJJ5Drgn06LDexzSV6ILTo&#10;EXlMeolkt0qMXsif2SdxTP2HT0QVQYGfoRWaA+kHmrCEkVFoAbviUFJLWu1OReFAHufTvDIYN1Ms&#10;lwhYM4nLjf3BqNLWHXHljKmsnhAVzFwSW21Tpl9ZBpBl9qhVq8dPXF684vbqu26/bvXtM8ZWFz31&#10;zEYDJX/qrsU8pdIiOt0JZKAZkcRiFKRU1GQS03IUrHXZoMXilNXlxeRMxFMmiwWqmX5/1CTiPAEU&#10;RD0F+aKiwvsEu3VMV7OkKn1g92uGgr6A8JunXocdyQ+/uTQvV+XUTmOi05wJAxTgYNWIjwFpluxj&#10;VDOd4bHDxxwj4ayYEqTyhqcMxoKFNS4EFBrB2mSNlaFnSQFqsuaG/UHOZN6+fgdSMxbPnWilVAHc&#10;IuTsIok5JVfkWVbPLP36PVMr59xZd/5SNKq4coQJE+fKGifaZ0YCtl/8aZ2/s2/MeM89n1weCZyA&#10;N6fNIsoS3aFNz9CVz/zxXVbIfOlLS+68Y9JNS3Nmz7I46D4z6+cNAaMW53iDrMWM5rRR1KR0L2NF&#10;OpQWh1cHn9c7mLpYn/ryE6++/e65V948uXlny0uvH12/ozEUdyWkXDVTFA3k/tvPt9ZeqIUWdMnS&#10;ijmzS5PJQegwkNsV65Ptbnt4QAGYGBhkLM7cI0dOvnu00WTjbrlzjdNm55NxtOK9XKTApSJzWRqE&#10;b4sVVgvQlDW2xf7w19f6gqkFVRWLp81nLSyyqEwFob5gO+wjWJ8jhQyrlEdgCi6c6vjBz/96+UK7&#10;p8D7yye/du8nl924Zu6qlbOrRuU6bJikAaMhQhsjlAH0n6ghE2JZtbjYOXJk0axZE+6+Z/WKqoLF&#10;C6pPX67P8QqwHEZAMkBcJZj0mYzzczxmqDIAaymGCxfbB5BSLqfHiOnpAnPnqIKFZW5bPOqQYXur&#10;WGD3nIa4TEB6Dln/IJchvXPSYxdh86zA7ZfmMnAVgrOuAjcjQn8h9yJcQhBeESuKrOsnri2TLRNP&#10;xW2aKGbs8CiSfCOvZJittfWpWGxl/qhSIFLJRMaCUK64M6EirDaFNBf9Doa1ickQ71Gdn0ba/oAM&#10;iQ0GctPBtQBQpSmuTNo9CNpLphwFIhAjKQaDoFg6E0mpNp937PwFUU2FReuF5o6YgbW4rFDXSXxX&#10;SgzJlKDG7e/uOoZ1MykbG9qC48cWDxjDpjJzUqDawumG1vCfXj8USMi33V84ZZZosmCpoI0ygooR&#10;uZ5niOteuCpnwjXFGBWTJ6Gwz29o2rjtDJQ6jMWU0NKTRo1izQ7kUMWCIbuFleRCJe5rvWz+5rd/&#10;B5qV2ca88ofrV1xX3BlJ1J0LHDtRd3jvpXXv7C3NHy1rgSt1zaNH22bMqGhs79+7GypO5dHPPK4Y&#10;4rIKq+A8OSHE/JE/P/vSz//tj9FArKIsZ+m8yU0N7VcutC6auSLHm6/AicjiRS2OjDK5H5KXHCUp&#10;ZjKwIwYCAkAGlBkelkcsLfAcvIFhgAOYLaWyMuti6YRKg1WZofDRBCSTUQgk7jexMaPk56kI8pR1&#10;nS14YVaKtmkZO+5EVMYBDeDfNh5MJpWZU0eVjZgVC7kZa3E/THX5qIJsN0FhxLgUpwSeHuSaTc5w&#10;CT/y1IHLADpvqr7F6ZQsbHIw5R+waIyjwg8QN7/q1OUr/kAQTM6awtCEarvVZYgGe3DHsTq50EAH&#10;bwPPBcnlEmAo2KwB/SExdkaOBgaSZBDwFlcbpbTfZa3q6mE3bxx86+390AMXVjCz5pbLaizkB9dL&#10;KPGOjAQDkhLMGKDDg5kO/+ufP8GZ2aShw2D2gWUJkzEqkXdod8v27ac9VvFzt89fvWTU4hr21oX5&#10;N88ssasBi9LJaVGYw0hShDOCd2MCcw7rc8bAQcNHdgXYG6StfBLXNpxewHCk6jrbzl8eqBlhLRiZ&#10;C29xzoT1jtFkIjTGDySkMEs79TfBFCc4JoFXiCu2CmKLHhFGBh9ZcshQg8IRZtmobSiYMfPARnFX&#10;hv4Q/4bFHvvGkJJGghjCsuWYnIYxjmK29QVxUivjoeSlK02RWKJwROFgbKCgxOHOL6F43KyJDTwA&#10;SqB70BTynBWR9Ff3mf+de6rh9/p/agSGYZd/vdP9gbfCVXa5brKQbX9+0NYjODCqHvQ/CR82+yRf&#10;6x7guv5cJ/ETyIX0SAmKkxW/40X6hmH4MTwC/7URAOZydSplp2X2ibAQwg7AigNJPOmvknRKwrU9&#10;sv/U22+/DYLD93/4aGlpvtEYw+2TKESMtvNnL27atA8c5h/+6Ie8yYyiC6UvjZ3nP3pcvR1ebWN/&#10;+Jph2OW/dib/Rz/1wQh/sFCQEQbAgfNLTFx1A4KskSr5QkKqLbZN2PpwDCNiU4R4EpL6SFP4L2zd&#10;EyF10/sbBwf7ujraa89fnDl1GpEgoUzn4eMHZ0rEjiANB/wnFDtqIBD3B3oR+RmPqJFEdMbUGaw5&#10;BNtPi7UQgqJwsJNlUkBVMMUSiQ5w7zMZN8xOBnrC6947MLLat2ThPK8ZzrRXP8LVbBDyHSI7GSqO&#10;snwN8idBIYBiE18GEm6TtWTV0Wr4OEI2kEgg3hndY3RHZVZItzZ2/vJ379MU98SX78krtTE8PBN4&#10;kbME+rGL1RUCUPgTbIMl1ioZB/4eCHU5PKKiIrsX6Sv2tzftiUXVFdcte+IbX62pHH347Gko7OB2&#10;AUOQw0dOr998EPvC0aNK87zAFGAEm05zhkh7v6Og2CiT3Ad0PBU1jkwe1cieOLLzuTcP9TaFRpfm&#10;LpozBg1eOY7EDSIy0JIgJWUvTP0i1Q119fU/Q4GpTT6vngt9lb9BvtBpNP/5SfqRpPNP7j7k1nJV&#10;bp82AgsDApFmZNhfMEh3wZe8zYNWalGBz+XzJFhrlz/S2FDf3dddXZGbazZDBQatClInnDkuZ6GH&#10;tWZ8hd4cp9cIgCTNvrNpD4gQNywZXVxZiiBtQi+n4IqKk9uTVzY2EvGnkipSNlSAQ1oUq00mQzb9&#10;RHelaWYLBoe4RejCH/yPnEogYvj4KXmQpwSW89KC6/0de7fvPFda5rzj7lUck8LPoK7VvWBw6rLb&#10;fSxbVv3T6pQXMkR6DCnKYKIG0kNOswFHRMRDfpPdbhnwB8yigzbC9Nf8yusbwyFpzszq+1atnDa+&#10;fOqYgvlTypbMKJ82rmD82MqSEaN5+8St2zZJyUhVpW/WlKmwCg75tfrW9udefMWgJRcvgQ9mvt3j&#10;MKMPL8FSiHMUjevta/3ba+uKi8233TiTOM/ISl6BN5VEJ0WfckNJH4QLhloM4ThIWpaSCbO9FKP4&#10;mS//8u23D3Z0hsEgSCTVaCwmiGI4GDp86NT2vbu2791/8MTZ06dPArz66ufWzFswSXCbeQ68gHQC&#10;6jjWgEATAQYcMiQDLGti21v9mw+dQ8aRqiSrR/hsVhtDySxrCAUiDKWZPU5KY6KQMVHMc6+s27e3&#10;sbjM+uTnHkU6lWaIIQY6Gu2nERTsLYoM+inNhHJnx/bDP/3N63WXOy0O7p67Vl6/6laaAVuN7Hay&#10;fDp9kSIcEP2yIuFc+i5GhznIPxrzikcUlRU9+Mj9q29atWTe9M994bP5ZtOug6dGuMRb50yeXlVe&#10;Xehzu8y2HPuIUaWjq0sX0Wx1vrey2AM9nJ5JBNBYJXCybjV89V7ykT2SnqNGVgT9gsnGDJGnTo/7&#10;4Pv6paZfWGoM7DNK4QxqisotjXL8lZ6Bk2cvuY3MCAwQqCBgAqLENxpMKaQvEQ+Ua1q+OcB/PC3T&#10;jMPmGJFXYLdYAGcOxkBnUSaWej05ee9t2PjW5saIv6+qsgxW3RZWjQWDDqGEYn1vbdqLqhWmMFFV&#10;KbAbyipKw9EBcCRQdT/78pbLLaGK0pyv/PBmt8cnJ8CvcSLxRYuomVgKN3TabtOSccUMaAjrNXKJ&#10;uN8+9Uo8JHNmkxxPzJtRNW5ykcXFGsJ9PCNIUI9oZruQ892fPdfQWCcI9B9+8vmCckdleWV+xcjj&#10;J690t/U1NzbE4nHY83T3tWGitnZ03LRiwbadhy/UNj348L1VEyqS8Va3uYg2mF955e0nfvgzWF8z&#10;rOGG1XO+/bkHly68vjMw0FjfLMCXnFNffvPdM6fOKXKnWfDliXAjAb9HjAz2ygkFFrDo5vCMBXFO&#10;aShUYC6chlTKKiK4B/ZyiSRL9hvZ3XI2xTvLtsAJhuCZzDc9Y4f8k25FnUHOlc3phnX0mUu1XR3S&#10;8Yu1V6609PR1y8nw6FGFvJNRUz0so0TDsmAAIi+nmAzq+XCL+a1178N9adWseaIDLjB+q9uUpsPh&#10;mBsamfd3n9x9+Iwka0675TP3zCwsysPNChc4cRfSXa1Zk0nfxBNkIuvcTKagfg9DjLrVLFB8kLL5&#10;4gHDl7/5m3c37AV3ihaNX/nSDTeuWMCL2qmTnfBtASQig7iE4CPdn2j+/JmDob7SfIs33xju70pr&#10;QmdH3xP/9tob6w/hPr9y0bR5M6tNnJILjZcqg/4D/ieaD7jHg4QFFgkw6CzxknRishwT/T4qJaIE&#10;7QIwz5iUjGkwOHiqDoa2yUXTJ1jNVCwRVyK9ot2OlVYKIz8uN6smuoaHvioP7QbJEeh3JhxHPMlD&#10;LpUIU5rGmnMT4VAyHs8tGtff3zFlxvRX3j0QCifh7bJv/+HOwcDshVPBdcq+yRCTM9ud/uCdr+GA&#10;hl86PAJ/NwLDsMu/5IT4oJb98IvsZneIjkeasOROQJAXNGyvpip8iLbotxDywzoEoy8tQx1sUl4M&#10;l6n/krPi/5CDhphAn1RDGTcfwC4kIwX7FPSGiTsI7sZk7vX29n/nO1/taG13esXvfPdxho7KKhxY&#10;c9DKQJ5rZ2vob2+sc7m9X/j856HXRfHJsGhV/t38JDdY/XH14w/DLv+rJwIZYb3OyT7I6cBfsRVD&#10;/gUCDwC+EGNdMO9A/YX3g8kcS0nHz5x49Y23z9Qeutx4CZhbMBzt60tEYzChYMxOYcKE6e9ueCsS&#10;jXd2DTzzpxdfevnt2osX3Q61sKQQfWwwXwBtQHWiJNMLFsy65+5b0aJs7eiuu9D2znvr3n5n/+mz&#10;tQU5xYWFxUi5hHQdHb8kaC+mQmRnmngfx4khf3TT+kP5RY7rlix0siGdCfXBc4iwk0UU9EKJlE66&#10;/Js8sQ0lNrNYF4d8FbJMwzR+BS8SuQHyUGjaDA25ILr37Dtz6GSrK4f55KfmSfGulBSNRMGCj/lK&#10;i9UYkhpM6JDray+uBdRTmMuSmCtHwUpUkL2UJ3Ku9Zu3t7cH77t9OSOGckvFT6ydfe/d00dXWCWV&#10;BGPGY/GWtv5Zk4rNMCWVVNWomY2IXZYhos/ARoSADCJYJ6BzpJIa5Pd156OlPsfNM6vKRuShdOSJ&#10;IEvmQdWA5SfcVvRPnEVFSZ1H5FQ4NKDzH0FksmWG3r3/h7CLUXNmNHTkybtS6GpmEFAKPjZ4LwA7&#10;BKPIZziVhiUlr8mIWTXEBuOdnIUrzinOK6243FyH3e+FE42dXU2zZ45A2mxSixuoaCYT422gDkA4&#10;JBhViaeQ2yucOXey/oo/qSamTZhhtztwlgL9AW9hCRrX0VCSMjgd7lExGOmwERiAAnvhiKGMnNbQ&#10;6wUFHRgEcVIgxUi2C5EBd4nGaYW6ADIZk8kbl/hfPPV8KKzd9YkJU2fVGGH0gFOVraXIuOjzAW1W&#10;LmqgYOOSAAvCSCUyxOolaTRKNEJXoSVB6aHCCpxjFcRYmVjZBH6BWbTzioCp1XjmPFJsc23sNz95&#10;m92cznHSJTmm8jxbaZ4518k6MI+AYMVi72zdH48l21qDx06feHv9zj+/+MYb72yE4hJVTWBwcPr4&#10;GgQGce7cGMJOKWfTmbYDh2rPnryIfskN86cXllZwlCANRkWjwKQ5xAxzBp6FR4fGMhqkMXR/KO50&#10;57LGUi3qVOOuX/7hTeQBz5o2auKkwhtXTfjiI0sWza8MJ+O93RFkKMEeqLMvYHcKX//aY6tvWmNn&#10;nEZcX2xRvD9lL5yiJMweb7EUZQJBsG2tT/3lrZfe2SuFjEok1VDX+Iml45wWkBrbWT6c0RBIFCbS&#10;jVQgQ1tQv/3bk29kjNwXH39s8ihoDXopE7yGoOsQgDZQRheVyUM48m9+t+X5l3bBJNab4/jGN+66&#10;4747GVyMZFUh9hj64kOQJX0tIuKyDHReYDuByUsySnC9oAGg+JP9jCU3rsSjuIqdBXKG//ffP9ty&#10;uWlqadH08hFWI1tiN1VbxbGcebrTOs5Mj8p1ul1W3KbSskLSwHD6ke0NUAe0vaEVT5do6dsmsvR9&#10;wP3LCoquPsGEyYIv2edQgo3REFUTJqs1huQ1I3M5pm07eOrk+Uv+UHy+r7ja6XOYBIw52DJ4G1MK&#10;PhoMcJBrWtCTahj5Q6D5YUHxWqw5dltUgtwj1e0PxQLxyoLin/1ll5xIt/am7vnELUhtdySZZBhU&#10;gdy6ix2bTpyHOqi8oGhgcLA9FL/hpmVgM/n9Ulen9tqbJ/OdzsfvvX/qDDubTNOQvYVDaqQ3Ywxw&#10;hJkUUeGdHm0F+c+gQGekDrYl3nxrd3AwqKSUefMnfvmLtyTC4UhXC3LOXZVjUgEmGqXe3bbrvfe2&#10;U0zmj7+6e/ykSlC0obnh3Oa8HNuO7RcEM7EEDwQDySSY2oS5dv2yMVZrzo7tJxDzdeft96XUJHC2&#10;zz7y+Dtvb40EYjPmFH3j8RtuXTvX5mVTapdHyGzYef70yUt79x2vuzhw6eLA7h1tb7556rmXd6/b&#10;fW729HmuoiLGwbPaWUIAAP/0SURBVNImlrWBRRsyWaAgA2dRSUMvistag87ZrEiY7VlepK5Q0evu&#10;ofWAjYHIaKBTRhpQRQLOxBl0jCD5SpmBDHKWdL6N6hjsq7sw2NLUf2D/6e27TpSVlOZaoQVKaykO&#10;pCvBmcMotgh+uaZEuo3rtx4sctI3LJhsNF2iDAJukQqbv293z6+f27b9yEU6o62+efLXvrqqpiQX&#10;oerQhIF/gYmIBQNW1tA6QaSpTziySmX1ONlcZWRe+WNxcONY1vGlLz577ESPx+peufLmLz62bP78&#10;eTYb5WTTB080SlEIIQedPsNt98xv6+hMxNSuzr5TJy4PhphV16+CxXOge+Cnv3jj0tmAmaMfXDXh&#10;oZtnc1SzIRGyykJ4IApk3GIy45BAGiL9FdDB9I4v8b7NrrnZqxVnlIJACtAcNLBhi8UK4VJdW/By&#10;Y28g1leUU1zs9oYTBhOX1OmVsPRGUNq1eY0RNu4QQDIEmei1DdBwPi26oHuieFfSZMbpTaQtg0lD&#10;gHF1hWWL3dIVCOcUl/YPhvr7wlOnzCsozM8WRnq/YehqJ83CYTXANa1Hwy/+TyMwDLv8y0+KD8pO&#10;PTMim6FA+K+EME82jXrzRa+Br36feIDjqW8ih+rVq0UU6QfCau1fflCGP8DHOQLZnkB2W0zmXnZ2&#10;4YaHB6FWYWOWApkF+n1l3fqN7731ptvr/vJX7x09ugKbUrwW1E6I41jGWVfXuXHj+06n95P338/A&#10;W9IAhwgFt/YPPtw/InwOwy7/a8+93mHO1hZ6+XOV2gSoQ9//mRCZiwYT1C/ENIJmpKh87PCZn/z4&#10;x3t3bD96+Diee3fvefmFV19/9aUcX8G0KeOgGrOYuIKCnKPHDgFWEAQeb9XZNnD2Qt1dt99A2FEs&#10;aNko+xXMAVCOOYaeOGnSiIr8ts72KGwbg1pfd7S1rd7h4GTJL8A0UrRJUpdgMicSYICjk5kT7FM3&#10;bd4x0B+bP29ykQucqSGoRQ9DGHrqIAv5PpEQ6GQP4qhAlOHQuxEMW999ZWeX3tbj4efAg/cvI+iT&#10;h8RESMv0n17d1NoWmzq95sZb50lJP8gaSiIlmtypOJp+esVIJa8yJSBY0TNKxHTY32mxF6Gr2Xql&#10;650te6JR6a7bbnAX2SLBzlTSj0ijwtyKBVOnz59QnWHYk2euXGyqu+vWhYis4DPI7VEgKgWvP8NZ&#10;UduRo+VtcMUJ+OU//XmnmlTuu27a4mkjCQs9rVqAikBnmlawI9aJPkOYu96m14tEcn2iS/kPQBZd&#10;T/b3Jab+V8pgweDo8wBcG/wPI0buRBYzeBcUqoJwMAE2EMyRsQKwHIO4W5amk9il8z5PUY4kKy1d&#10;/aGIdNvyKl+hB2+npFUZmBAKaN0cmAFiQ+wZmFyLafPuM719oTGgL5QWS8mww2Mb6OrJpGOUweHL&#10;d9XXXoZGIE11CGZXNJxKQ8VjEdC+RglFnBuyCVC6LQtpLpCn7rCIOyQgE5lvbvP/4S/roMf58udQ&#10;3mP9AX0IcjlSPetsF72gAZMGs5tMf4JYobzRkTq8kPQ2siOIfxsyegS/JpOGNkkQrMdPnHj5tfdf&#10;e29nR5/itRvWLJsnxaJ4IhiZxYKWgdQBQ0eI9azVcvDkSQnTJJNpbfX3DMRwojDRSsu9/r7BcEg+&#10;dPz0pAmVHguYEELTpUv/9svXt27cgVVx5oyStTfMzUgBKRJy+VwofXVIgsxvsg0gx0uKMdHCIdQk&#10;GcgAEezoiazffAiUmeeeeXLlsnkjq/NFp82ZV7hs+eJlc+dMHjtqy/uHRCv7sx99e9qU8es2blm3&#10;bQN+eyjYE02Fn3r6hTynC44eXZ2DL7295Qe/+GtdfbCbgDUZ0FtMIrNy4USzGUUKhA8YaJUSkXFr&#10;TiIzKGN49vXt5871T51W882vfVaOtJIaDLbGNAcufyTYD3jw0tm2b/74Lwf212NMps6o+tbXHpu9&#10;YDquMkC50J9muVdZJal+QZI7jg6G6kGyeho6mdH6GsWybln1J1TGafYEorH+UM8rv/+LHFGunzI2&#10;Fwq4SNSgJk0iC2Nsjsd7S1AmKKmUinWHiAsgxjOClEf2SUSUnb2j6RfC1Yfu6vnhlUEIUfpziEZG&#10;rqu/c6XgBZ4BHYBkYduONbb87VKTP5ootllnwovVamPBoAPGDIJFJs2ldKTnw47CP7WwWzgBVw2R&#10;lCsqRFNGnkWOmtls7gn2dEciFy7WDwQjABY8LlORl/Hm+7RMCCF0fQHt+XX7mnoGCr3esdXVl1ub&#10;4tEUJcRtJra0rCQTy7yx9UiBy/r1Tz8eUC5KgLMdbtFszqQVi8usxBKMJBtFhc5zK4mM3eYGq+3t&#10;zbuPn2xATBg+57IlM6ZNmyVwis8nwPm1/vzFIydP//LZt9ZtOI1LZf6imvs/dVtiMOU0K4mYweBy&#10;yLH4zj2nE5HEr37y/QmTRk+dVqIaYsWFlttuXaOllXc37EJS3tK582zW9Ne//qNdW0+BmbJ46djv&#10;PP5AQUkJ8DgoLm0uD2+2d3a2SwpQUWbhvHGI4xHMvIz84hSkK9JNy6eLpnQS6XqxCC3IEYBAQNeA&#10;zUJMxPIQ4oPxAdsW8GJgX6SPu778kc0L4E9yScFLmlBd9Egd8s9XbcnNzvyAvxteMjnFOVOra0Dy&#10;4wXbwMAAQsRych0TxnjduS4D/FlxftPmeCSWsXHAYfqbgu9tOQFLnaWzJrPWYCwRo0w8EIt//9O+&#10;hp7gwpkTf/a9b89bVFlWXQRTKwK1GCHXREIfOSosBLAWI0Y9ZN3WARed8JLlMUpIa/fwsd5Wi8V5&#10;+HhLY107qILXX79q2vxRsCn39w5anblTx0wZXVOy6vrpj3/mnqmL5khSMAZ1YGgQxlyYj6drz//u&#10;j688/8L+rk4FhrdffWDxbdfNb21utpgFp2hPg+SJ5gNctXnESkmIriLx5Bq0eSTxjeDbV5ddXJo4&#10;LNLWzTCqxocSFGd2CCKXiIeT6dTRMz1tnU25+fn5uWaIXpOxoMUhGKIKbNj/qXl/9UUg8mTBMXJr&#10;ItfOEGbC0mosEIQOlxUEoIHeXG/fQPitHUde3rR/+74TLrt99owZc2bNuFLfNAhyot01d95c/DR6&#10;FVeveZ07iCvyGi3nr+ngh1/8/8IIDMMu/3pn+WoGw9XS52rbWV/9h8LRsrYWZOOmUwz0718tNQgU&#10;TH6GcHSvfnqytCBTENsz6Ij/ByKOf72RGj7ij2cEsrDLhze87FHg79hV67QIhAgqYLtcvnLlV//+&#10;ZDDgf/Dhu+6//57gYAMyOTgWPRzsXW1SPP3sc6811LUtXXb94mULiT0rgiLJbfBDtssw7PJxnOH/&#10;yHMZQl4MkFSjJMWmMIknxEGALeRUDEyC46eOrn/3LXh2InEWqE0iAn01emvxCxfO7DuwG2EpVaPz&#10;v/vDb/X29KFkSMbQiGJQCJWV5y5fOh3xQOlMnKHABLAochhia1AYIkH/iNEVa1atWXV9zYjRBXEp&#10;eO7EwJZNh7ZtP4V8j4pKi2jNZyjMJcBAHlGo6GnvO3n6dCSk3HHHyhxL6EO05QP8Ra+XhwocvYy6&#10;6g1EfF2y7a7sLpYskkRvAg8tRUIqpwwCF5yBnUqSPXey5fnX96M1+8jDY8vLfFIijPLWYfMxglUK&#10;KGhR6pcBKkdd00niVAnnJZBKWmiTNa/S3xL892fegsdEabnz5lumGjP1zpw0L0jJeD/o/ECjQP2o&#10;qah4b+feaJTbsHXfg3fc29vfr8m0wyymoFpCB1SO0zwinGAyYk1Eqdff2i2KzIMrJlWUYYs5mElJ&#10;Js6QSsYRak1sj9FazqKiH2Jnul6CuNhkr9f/8NRr2f/0JAJ7tBJJeDfRsCCkJEOLFGPuiUhxpOCY&#10;LCkja0CGqM0W1zIQjKlxJNTS0LkIlmixy+FgtLaedr9fHVFV4Mx1qILM2RRIz2CQIRjMcM3IGKKw&#10;WUVghsdX0d7dW3+lH6Xb9IkzOUtBTwdY6Ihcsf36T+8+/+LONzcc37zjlInqKC7KN1nNkFNB/QXM&#10;hgOORGgRevuBRDcREgM55GxtDjBXtWaMru179h8/0zt5StF1K2ZBlgGzCqxWsMbFj2QLeB2wAWkf&#10;h0csNfR7qi6qyip5si/QC3Di60z4DQSmEfJKDx9v/cmPXj16tDcRNeSLzKLq3CklHo8tA069nU0I&#10;VEI0xEQqYYZ9CDSWkdZcwBYsPWt8+YWmAUyvCePzvnz/mgUTi2dMqjh3thkXyI7dpyw5pVv3nv3Z&#10;Hzf1Nffk59nuu3X6jdfNyi9xIwmIpVEy2miYkSI7KpsDQtouOkGEoiIJNL499pxxsuzt61J2HTgg&#10;pVJwzFEzEOX1GyhUjE0u2CulpRF5tr3HzvgjGU8ue/T4gT//+b3GZn/thZ79B+o2bjzVWB9s6ozO&#10;HDvpDy/tRPiUoqExrdz3wMoHF465cXHNLcsmVtXkCxYKlAQZNpnEKdcOoyKGd5mtueu37mlri4+p&#10;Lqkqy7XZBwW7R01HJckQDmSsthKbo/qmu57obQd9IPPEd7711S9+yVtgYwWA9oF0JkkbQQXJ7mp0&#10;ydjVh05CIz52WeHRUGKJbr0TUogZu8BaEpJ69ujJHRv35FgtK8fVlFpNCMtxKRIPKwopbKWStkQk&#10;DrAFHk5IEwPagjdFoI8Gr18Eb2exyA+felVJnKj/zmvvAxh3iEZGXpXdj2VnmyKYuuIq/CeCErW5&#10;rskfiU30FUwvrRgtOCwsqztawCYKJ85A1BvAm6+xu84nEnApB8qKeyWuATMcNBQ6V3TTKrhyUhMq&#10;T/hecHw0lmxoHhhfPl+jrV6x8Mjhurf2n3QKpmmllUWuvNBgAB2O1voAnbIqaQ9n8u4+dCLNZRas&#10;np9TlJeGdAhhg/Cf5UUV9FSQ0WxMR3fSheQt3tQfTiWjmedf3d3W5k8mJKdduH/tco9bTkUGKKMN&#10;7tX/9pstL7x6KBAwun303feNefjBeUqkh+dki7mUknD0MbstsXvfWVkSGVP0S4/dMaKSn1BVtmTR&#10;BDCYvJbcQ0fO9XT2lVUWfubz36s734sU9kfuW/CVL97ryleS8Suq7Lc72UBvsy/XUFHoXT57xp03&#10;rfD5Rre1xkcWjrv/E48eOLUfo7rwusW5pWW8IwfsHp6zIxUL1ucKSCEaLVjsLG/KIHBOihOXdvDF&#10;yZqPG4FucYUzpJuykhi4IW8zMgHIGdbvC2kjHFCAeUYF0ejy5daUFl839xOTaqp37j98/nzT2FHF&#10;hfn26GCK4+3ppNlqdyuiaEiZak+f3revafJIet7cXHhjpTTYzfje2Xhl3/meivyK3/7khxUT8mPJ&#10;XdAeWo02yIoQMaZD3BqPlYKhkhJ804bWbb0/oDcPdKQ8SUMBZOQ5h5oudKrF2/cfBlq0f//OUWW0&#10;z+Z22XNhkFVWbvZZ5NLiiEno7I8OzJ03b+GcGQ5PxfEjZ/39kbrLHbEIAOi0yNE/+MotS6YWtLdd&#10;Ks1zMWpPKNxliPtM6DnARDwiKTGZhVE8kZYSd7WsDDN7meBgdE9p8C1FOEsRNJNSsazbHM7i/Nzi&#10;XFdjX/B8Y+BSY6vAMaMqR6dTRkZu05t3+n3zn34Qu1wd+iacav3mrV+yQIGs8ZSqcnZKtIdSZoPo&#10;WXfgzHtAGv3xwVCyoa33zJW2zdv2xuKpNCPe+cjjo8sKCClbB22yOCq5iRDY5dpgoH/6wIdf+P/K&#10;CAzDLv+CZ/oqznIVUrn6EfSdCJap7Abzg4eeJZr929AKlN1Cknan7gWutynJBhGYi44R/2PL0n/B&#10;kRo+5I9hBMhdfwhzIRvPLNUFf0A3TZoFJESAQrsbThMbNmzatH6d2co+/bsfE4m0IUGKwfQAtsoM&#10;IzRdaf3xT/6EEOK1t946Ydz4ZEpRUNqidr06/z/gWfz9hxxmu/yvPemksCELyAfgl76cUEYgEGC7&#10;kGwMuHeDagxUIhFtb29lOLS8ufr62kDAj9e5vBYpQbJ4sOXElEDUyLb3dz/19DPdnf02t+VXv/zB&#10;oUNnotHItFlj/vT7n3Amm8GAeiyqu8DETKYi+IAiFdok5CDuFXQG0eYYOWp0rtd3uvYiR8xpow0N&#10;XaohOH3alESsyUiZsbt75g/Pv/jXt+G6gl3zwkWTyrwomz/6uLpYZifOEBZNQAS9aU6WStLPJvoS&#10;srHGV7rGH1xpstamVRJ/w/NmsHt+89y7TfWD0+fn3XnHDQwlcWjagc+CMBgFbjZYb0GbVqHxIe8w&#10;VLdDFASn1rQgug5t2fHG+6c2rDtiNtNPPvFYXqFVhPFsPAznGyUVT4TkdIqB0zCiSASPvG/3RTll&#10;fOO9dUvnV+d5fIwN6ZjJOFwCWBPDmOGLhCRRIFcvvbEZUpol43MKvHYEiHocPAMz4kTUTEwCYbo4&#10;VEJmP/+HXGo9uf0jz6s3D73W/c8P0D+yiANoLuQtcWFDzkJRDocH9xPU+3qGEfwxFLhLoPiHuyME&#10;R4mEQsMrkXOYzWJ/JHW8trWjt2P2tBL4wsK6EHY28A01amwKtsomYywUTcusxZ3T1tRx4mxbcbFn&#10;+aJ5JJ2mt/WZl9584ocvNTcFuztDUFL0dvc3dipL5ozhTPiMpmg4RGqShIa+NTJWsLAQkoteBw9V&#10;JmQfbQDXocvPPPPCG/0DsU/cumTS1HIjzDEMcd0DMstqyfLkyeeDAYIOw+h4jP6nnmMKolEWrcsW&#10;1zodgqACmd5wZuOuXQf2dIgC9cW7Z103f9qscaNcuS4lFmIMuGTgg0D4DQpUdCQ5lTOxmYqR452+&#10;grHjZ+w8fmJwMObwMNddN7c4v8xp4ceNKKxrbenqkQ4dqr3U0J6MqSNKxMcfvHn17WuK3YwSGFBF&#10;o8nniHUEEQdEakAdGALrLDuJ8TDZvReu1L355u4nfvT0629tkFJJr9f24NqlpnwvxUGIY0SEbsZg&#10;h6MoxeTDdHTbgXONDW3nL7ZqKjtuXPGkCaOdLhs64chQGhgYfHfrgeaWDgEmQ6ry6c/dc8vamyZW&#10;+uDHUzqyLDLYg8iedComR/xm2h5GMrTJBHFeSmMiodipU23NLZ3nLl5u7zhvN8tWez4KYFeeleWc&#10;g33xv7ywBcqOzzz6hYc+8yA8RAQzRhy+yJcsJo8elJbFwQi9RR/m7JPcX/SONNFVZ4kJqEwTinTw&#10;yJmXXnjpSn1dKpnatH5zS1PXnDHVo/M9mhwVYJeqyXIikUknif83+FmCgIgfHWxDvADeCbUt8tR0&#10;8GNoA3X1i+yVkTX6uLqifIDLfLDryv7cBz9KGRg5bqQs1ssNXZsaO8BrmVo5ymN3F2e4NJJm0sjB&#10;TSfR/WIoGwo8Qvy8tvVcg54O4wJuqaql8FacUUqriF/OyykHDQQgdEJKLJg0pb23O5hIDfb1LppR&#10;A9vpjdv21Q9ER/l8OTk5TrPNJJgut7cmNUNdc+eGPYfqW68E/TGTlf/M3TdKwVa704HQcKyDoWgc&#10;ShceqUsZzVc6Oujva2js/uyXX9qw9URtbSdMatxexM8xn7xtRX6BD4eUSht5nnnpjb3hsHrHvYu+&#10;8tht06aN9uUVRAO9diutRDgwv6JMFKyo6pIx77y7v7GxA1DLtEnTkcvjAb7CO6Nh4Dzpw0cuHDtx&#10;GRDZyNHeJ7/+yJw503hR6mtri4Ulp8/GMuCXGaVQxiK68ivH0Abrg5/9xvnzly7UXT5/4WxACgH7&#10;L68aBWpMLDYoSX6cPhMvWUQLKmr0dmTkMUEnCJwvzcCHLI2LAiwrOI7jCs+685An1gDCJtNZVgSI&#10;v2roZFBhVA0Kh8DGw1j5eNro4Vj7wWNHT5w6r6W1JbNHjBxXioUa1j6hqIJ1MEbTA21XXnnnUHdr&#10;dNoYV0VJkWKMKCAJRtJ/efNwIKrdtfb2iePLuvubeGvMmeM0JsBsw2+H5RCgL8wTbKUI0nt1k48b&#10;l85jzCYrIyA8bYTKrOFiy45dZ557aSM0hiyizg30jDmjKioLXbnuaLgH3Ct8dlexPRgchEU5Vrx4&#10;hDp+vKnuQoNggu8YeguG4gLXL752Z77TkZLVcq8ZzisCGxWxzjJFaVmFQ7uaBo9SZjiDAjxFgNXL&#10;0OVJFkMdAtHbaQZEkuNuxYssct4SspRJwxXK7fP5EE4/EIucu9TV2OGfNSoPFuY8Iv2QDp6lZP7T&#10;D5JnRH6ZvkjrgI++1CPdPMLbnIlEhLCZRFtX98AfX9vT3NLz1NO/XrNmxd59+5KyqqsAqF/8/pkV&#10;C6dhM6PbRA0VUzp2SpacYdjlnz4Vwy/8xyMwDLv8C86MoTr2P92NyYqgU5+HPLWG7vRYovVKWO/0&#10;DdlNZXfW5LvZHq++R9FXahJ1OAy7/AvOiv+DDvnDnedHD4q0JpGTBXsBFXVv+tSpU3994Xl/f9+d&#10;9y6aOWtKItFqNjuNxii68QzjQcu9ubn1vXf2YJJabfbcnMLcPC/yL4mJHYEIPygFhyDEj/yiYdjl&#10;f+1U0FGXD3DcDzELig5DunD58ul33n7rV7/+zc9++vPnn3/+1ZdfffWlFy5dPNjW0oSUECQZLVsy&#10;qamxRZGUF5/5+r2332y2aw0N9RYzP2Zczjc/d/OEsUVuz+hDB091tPYVFvmqxniNlI2mHaQiJXun&#10;aDqtAHpIZwLos8H9R9V6TZy7sKhy+ZLrZs+ZXFBUdPjAyXgyNHNmDYo/ECZg0fqdb/0h2JcEu2ra&#10;rJGrrp/vMgU/rIF0wCE7Xh/9z1DHPLtpQ+VNlsarwVhEsYEpiIoWrrWYkFgtYWwr9HUlf/3HdXLS&#10;8PWv3l49YWpHUw9LuWkj8XyR41E4Y5L6CemxJOoSVAisuCQVB4lIacZ76ODlXzy16eTJDkQv3bJq&#10;3E13LGHZYIaOKUnE2ZjN1qJEKGwzewVRTYT6c8p9NyybuH7D8YSkNLV014yYCjWJycKTxCWgHUwG&#10;22KGscox+m9v70/FEtdNyfc5rChBkcqrKVGGB/lE35ISwV+2I591IR2aNvr1k61ks4/sF//D4s/I&#10;tRnosIZTQ0EngnxQXlKZaEwLRI1NLf7dR5u2H20+Wzd4oSnS4Qdh3F2RU4QLWZMDUiqOhO8ckyHf&#10;VbnpwOmopE2ZvcRV4MV2HWWLKWMwqRyUYgqyPkyoUm3xiNba1rl3/+X8Qm9FYfGXf/jL197cffFC&#10;N3b+N96y7Lvffmze3JVbd+wD6HTb6iWcaOMtDpha8GYHRVtoRB8RPQpxQ9CJEPi0JG0Uz0zGDkbB&#10;udq+V97c4cmx3Hnb9VZbkmaArSSgMCKBr+AfXPWnJDdK1Q5zWJjqUJoIhRiyTaAiMmQE5N9q8GZB&#10;bAYCoiCoYmQZ4UxsMsWNOrj/8uXa1nnTCx6+ZZXHQnnohBH1hkaiBtMZWCwTzRomBpEGG5EdHBQt&#10;jInxwU5y69HTgxG8wLhwSpGQ7hUMiVzGNKty7In6xlBC4yzCvQ/d8dVPTp44zplSOjNWI8OiqAxx&#10;nCIbB2DshkRj2KmkyfHA/1mOp6W4HAv0cc/8dd9rf9srJVUTZ0KQ3MxZFSvXzIz6TyvxCHA7lpbQ&#10;voY4zmrOlJfm7z92tKsjgugaipLvv2veI3fcdcPi2XMXTD956UJflx/lE+ZwLCHhLIwbN37JvHkx&#10;/yEjTHXQi2cstOjqH1C6++hI3OFyjbE4yymjVVV4t816uelSQ10/iG9nz0fN9pxRFeOMtIVhnVvf&#10;P/Pqu7s7OroBo9x6xy1V1VUpuWMg3J829DhEBAThUiQKHD0D4GovPUtEMwqo6fDMGHFVklQpDZa/&#10;BtZ/pPdzD3y7+WLvhUPnT+w42HGxpcLCzHNz03xmPjroZhVcMXDa4D1mmaPAB1MSxJWFmC0T0ApI&#10;CCxXAYzySN0buiD0e46Oq2VBnyzWpjM8h3ZTOveJMCL+7qrB4WKDFoA80ZszkFD2IWg+nvSxppVF&#10;VXaNhacr8B9wsZBeRPxcoDlEPJFesl7Tw2qEtTmNKQWrHKsBcSygC7JO+EUbqTyzG36ii0ePNVO2&#10;8QXljT0toUjcVTUW+c8bd+6lpOQ4u228YHUE46VG8zhLhUfWgD/E0mogFI8ajb4RzuvuvY5K2Uzu&#10;3AOHT/76uXXrtx873xJy5pTbcyb0RJik5o4l7S/8dbs/SMh9FqspgDUsFDl8/MCBQ0cAnGlp8cjx&#10;FtjixqXEd7/1QGGVXZEuxAZ6PXk+RlMyMNPPqFHkoOHcKqxoNRw9CNIKv2B2WdoQUeVoMNSbW+YT&#10;U8FN204LZsOMWUXf+dInJo4vNabjsXCP3WmxuDDsQPlkgEIYTrPZG+1Nvbdl287dtbn5mHRiU3Mj&#10;jMsVWT597Ni2TVvee3Pb0cN18aDRypRTaadBNcOfCwiorERN9ozRlMjQYd2EWw8x1pdIItUnmTyY&#10;FHZc+BkN4eKILsLyYqbSFmPaIkk9RiYJ+DiRUE2CJxGN7NlT/+Tv/4y2hN3BL5hXlef1qMqgyYmp&#10;BpENm6QLDh44995bZ/JzhOWzx+Tm5OB30ayDonyb9p6GbdYdd91TVCAK7oQzN9rd2iXin1hMTyxc&#10;ODnEVRpqMoDLWQdpHK0OSuLyy/qcp3mnzWTz3fep3+3a3RiOSQhAzyu2/vS7t86cWup2meL+kJZM&#10;IdhNkwcNhm7szlzekmSktfXywI9+9CdMaBkQPstD9plIxlv6+seMHVGaz/f0BXD3EYwumrWc7+N6&#10;I8lgIuHOc7I2hy4lV2EBD/CLbBSyGzQd+9CX0YxMW7CLw3UFC3xGMQKLhyFwKCmxltyWvt4OuKyH&#10;E4vHlxb57BjijCRBTHVN8x9IE4HH9D7eEOmaHAM4sine5JYSksCYIeCKhKU3t5yw2J2QPO/esw+t&#10;IDwsuN+YhIcefdRqtYJFlD1ucikTrrVO2CH10jDb5ZpOyPCL/+MIDMMu/4JzIktt1O8DV9uxH9wT&#10;CKqczZLIMmL1TPuh3UB266x3ZvR2nP59Qj/OvkB3NNAjLa5tmfsXHMHhQ/7fOgLZWQrSKfbiusII&#10;rh+Z9es3vvvWm8WlJb996us8nBRpXlHQx8FughJNoqam8gvLz12ob2vpbrzStO/A3pU3rOFYsKcl&#10;mh5KMhqauB8tGf9xfXht3ZL/rUPzL/jLsKn5EPa6ClaQ80ub//ri2z/7ya+2bd3p7/ejKYkdICgH&#10;qkaHQjDVVUGwuOPOFffcesvZS5dCoejEKeMqKwrG1VSuWjZvwvgRd92+1OPxGCibIWPfvXcPur6B&#10;SN+qFYvQGUNnVZbbkXAJCIZh+bjUif4hBbawYZCi7LFUHJoas5UqyC8pKfa9/NK72JAuWlzt8eRH&#10;w31OV9Vv//2vWO7QuvrBE5/LL/aIWp8+6lmY4SrYQHrWQ1KSIeY42WXpYswsyV8nbOs/QV5G8Gn0&#10;pRkTbDIArIBoM9gnv/72vowhtfrG6QYp/PbWvW+8szse6h07brSJ4hCtyhplEtKc5auTZRiwC8nT&#10;qa1rffK3b3R3YuOrObzGbzz2gNvMJIgXUjAlxxTwotUBq9nOUnKoO+G2uRSr2eaEWYN68lhzf3/s&#10;nS3bwb8YXVUkWGCWBGdZrPmmtGLvaet48709Jta8ekZ+UZ4X2SlqIphMhhxuG5ImYpIGFYJ+6WQd&#10;c8knHCorCBknOyz/VMHHojghPAoMEC5NEf3scFwORBJP/HbdxsMXjl3qaOkMNXUFzl1uO3EW7ivN&#10;NcVWlwUBTEaH26lGw5zFjj7rK1sOAmlYc+N1jhyBYY3ImEAKtJkRkVkKu0pjBmbNImRHbV1hOFPC&#10;SuDdze93dwUNlGpzCT/5yTduvvk2T17eqdrze/cdrKkR7rtrng6tYLQRgAYdBCgdSZrGfQ09UN1v&#10;kRDR8TEJBGZMm9MW8f2tR0+d7Zozp3zp4vkaFdHPTYwklCC+itQL2TRAvXggGqVsXo2eJHzV1kOP&#10;C756dyUKX12KgEOkS44eP1ZXF7ALyqLpNamkwcyryUREoGLwTUDMdFqG/IeFKSZ8xJGHZeR4AGfx&#10;lDAYo3efqe3tD+C3rV4xQWQV1mh2uh0ZmbrcE0I4iq8k9zvf/YJXQIeZ7g+qDq+YiSkUlHwUFtQ0&#10;RCW6fgy2CyxIRijDMAipVPJr33/h2NF6EysuXTTl8Yc+sXrFvBvXLEiDYAGGAO9HIael4MRC261e&#10;+JvIEj9+fEUyHRs1Eilg429dcZtgMSSTibI8z+Rx46fNHFczZszCBTP6YBHRHwI+DtOuUcUCvIUx&#10;yiaTJdjf9tRzm3/9x21bdh1fMGcUhHmIjkUfKLeoeNxIT15+GubHrc2hroGe+TNGo1A/efryD376&#10;7MWz7aqSvum2NY899umBQKekxR02S0oKkMAjyOhoIVtN6ehvFjcc6knrIi+CaOKS1bnAmMPpJ77z&#10;ZEfnQEGOk4S/SIrLRE8syls6ZowgwpECXXw1ncb8SCC+Ba6l8IJWKRCliG8mEnxQvApIXYHhtYzR&#10;vLpcXAVcsou3vs/6qNnL0JqeBaf1Cym7XcsWcAbVKEZlbeuhM3vae5iMVlFQMtJVgNLXTPJf0sin&#10;AnUEpi4A4VgVioxs9sE1PIwgfYE5hbfmiGt3Jqmq+HCZdBRSKYryOETY0ge0OOZIfwB6oPimA8eA&#10;YddeahLkTL7bPc1dhAuZT0Fnw7OMe3RNJW1kmyI98H+R1PiRw6eb6i/u2XXk2Rffv1LX2z8gXbrU&#10;3NbV39PXkpvrLizJbWlo3bPvlFFLz5g5/pGHH7x0qQ4Ep8H+VEtbaN/hhrfX7d5//IKU0sqKfcvX&#10;zLHaoEiN2t0eLRwRGE5N8Sh7JV5Gve2wFuVZ7cifbmruueOmKZlMlDXx0Pgkg2pBXsn0cSOnTpnw&#10;wN1rchy8NBhjWewKIF2RNIOEst/IaNAYygmwJaxwnf7eL17CbejuW2574N67ZsycrTBN8TgCc0A0&#10;AZ1QC/ojZ85e2LbrgKSkfRCdeRwmCxuPxWDaBV+fFNHDYBnRlWOkkoe3CZMhecbIBdd5VbrNtn5D&#10;wJwhU060mTREaSvQxsK/x41A8DPnWvfuPzNmXOVn7r15/rwqSkjIssZTUIOFBcE0EOP2Hzx6/nTb&#10;lHH5q1de77AKshLBJryjNXToZENbT/+DN99gL3BofCTYd97ls2gJEwlXxgQBGUQAiY+kLyFwAAcD&#10;pHKIgDOUTUqOOo4PlmLfWHc0FEiMLCv86Tc/9/hnbvPk8ywPVo6Qikc9+UWyFBVtVlkdQB5VKNBj&#10;tecdOHD51IkejrFCe6VmUvDxUVLSQHeIYsLjyt08JTrssBIO79hx8mev79mw79hAX1+Jw5TrdYBO&#10;wrOQPuG0wymSdHGHIH3d/grVBvYDkENBYozBYzk7XOAY0UqbTPtqO194Yzt0kdWjClfPnWjlaasp&#10;oqRYmr22/Vt2ZSCoaZZ2TUh+xGQX3l5qIpKhzWAtaYoBMVpnrjT0+uOJFBzoUzVjx665afWpU2cw&#10;ZGvW3lSc44QlkN7GHroVZhFV/YIfhl2uYTkaful/HoFh2OXjnxX/USukb/fJ1f1B//HvjxE84SEt&#10;OVnCCL0ZHv4GsjFVaINilIlhP6HUySmYKII3q8VhXYWw1Qj8F+FbhyqCmF+SIPoh4SLZFxATdNzf&#10;cTuBCPrabvMf/wgOH8H/YSMQiUQ5lJnGTDgcRvAvNqxwzyUlCB1BmRP0t+zes+OJ7/7A7bH/4env&#10;+3JMMNCFSAV8e8w9BiZ2uEPTNAr12z9xC3Z2dVcasE3atXs75nVNzQiUTySaxKBoGuoVgDhpPTXx&#10;Khnhw00qaVheLSn/Dxugf+XDAVMaKwRaWvAOwDqVbS0hLtpoSH3/+0+0XGmaPX/sQ59c9fB913/h&#10;87ffc/eiO9dMmFjlXrN87Fc+d+ecyVW5bufb777l74pFBhtWXT8NRoA2c6bQZ0O2OHwaO/5/7P0H&#10;gBzllS4Md3fFznlyDkqjnHNECQQIkTOYZIMxThgWluCIsQ0Ym5yDyAgBAuWIch7FmdHkHDqn6qrq&#10;qu7/eatHmPXuftfca//XvqveWVkaenq6q95665znPKF2703ffwwc6ERCuPP7N4wcPQIgnSETZ2k7&#10;6YSQUZJR4ImHvxh0YAEAW8bWx5p4DskvVpPlkZ//vqGhLb/IePN3lmNBgE2sN9jHjBpSf+ZM0C/E&#10;pf7p46qtVDSTITIWmPvpGWM0gZ2TZiy2cEw12T0UbYEvcCwENxKWtdkTUaKHIp6+KgP2PvowVeGI&#10;+RWqb4QBZeCkgrQUJ36qu61j9Ze7hg6tvumG++oagk8/+X5zvf/Avs45UycgsEKhJZM9Lqr4barD&#10;aouIPJ2yMJzV3xf76cOfNDf0ewts99y58Hs3L84rw7dT8YEuBEMYIR/SWXkVoaMcjAI5IzrqmKgk&#10;LKzVytj319YnBBWMmGMn2ieMHWF05tB6xm1E+0Gt/uCTP7+4LhqWClyOOy8ZB6sdg5KEOS0CjGC1&#10;gd0evqeYNWpdK8EQBmkvWSUVUjkIMZLEiQIjRfoSeOxCRgRwA85RNJXi7QiAgITKhtcISgZR8pm8&#10;jmACXhh58KjxRcI2Y+GjL75zqi2Wl2tbNHd0RXVBYYlr5KgCISW194TjUWXaxMszcodBjctqlMmE&#10;FEn/3saTYiwp6WGKbMkpLBD7g57cUkaCrUJUj+m/wRCPSEaHy+stPdXW3NYSFETBaGd37fzk2hsv&#10;La7IZwEZUPp77r5fSsq/+NlDDJfH8N6uzkRaZa12r46yxaIpM2eSJQakfryOmBQZizklJ0QZsE4B&#10;PIx/9bs3xST1wH03OfO9aiJutgl0OkWyS0ngFXAWksqBrUU1qIyJj/vDDMemkqqopE15eTDHBFte&#10;oN16a15MoRTOHpdh/c3RrspE2qFX6AJ36bovdojJ1IzhlYwu5rTbcSYx0Efaqgg8iEd/nY6D3O8o&#10;SiaNBiMxzZSY8tb+yEefrcUvfeTuRWNLoKIIZuJ9VtphoVySGD9wsk2Ix4aU5xfm8ZSR5Xk2ERKx&#10;SHlXDi5NWaaTepeahgUHrbBmf9yS5s1yWvfZxlMb1zRBMXHX95b+8O7lOQUGpyfpzcuAdkQyqNJ2&#10;JgVKiYVKM0AaIItDQ5vrKV04c9y8aSPHjyiiab8uPcCyQXBPrG5DiVcdPXpIjpM9Xd/W0tTb3Nix&#10;Y/v2YROGusvGCHonDFUGQqbfPLUa9pzQY6xesyssqrPGz7DaLPGoDPvcyWNGz5o8/URjtPlMx+ov&#10;9qt6x28ee5WiuSEjc++//7qbb78qlQkynMBzWLER+EaRjDyKQduWUiOQRcAdGKaxiKGH/TBF23Ef&#10;MLE5sTiC5x08my8mAV2y7U2B1174RC8p58+Ydf9FSyYWFa4YWzOvxOUV+h2GGCfFQXXBJc1bzPEM&#10;xCR8HBsBNjSN6kIKJE1HmJ1OEZccrQvTvJ1Ihw1GCb4ApRJ6AfrLLKtY02jgL5B1EcQka7KhOewQ&#10;G1QKWX1WlXOsPH48IqTsJtOCEWMcEcWB/SaVYvFbMzLCn3BBYtFj88q+5re6XchMGsMNLUgb0AAx&#10;RAPHENJcBBeb0xIGF4wqeAyKPS3lIuNNpwvJSnt7l53Vj7OZJ1tsHqPBIpNrXjWYbKxJANYZ7mmL&#10;+EGj01HG7h6h5Vj3qRNtIENVFlurinOEeKqrNXRoT0NnY2hy8UShW9ixcx8EhQ/dfnGxV3f+/NHL&#10;ZhUtnlM+vHrE7oMNFEvn5uZccf38e3+8jON9wFetcAUR00yag6LQgBMLfQ1+dZxLxoDDcG+/vQYp&#10;WhfOGmLCDUInIJechf10OpGTZy4vcxhoX1qfMFpAT4kZ9An438pRqHqsadlCp71pyWK1mD/9cuuW&#10;TWcKS00P/OjCgkKusERetmjENZdMu+2aeddfMuOCuWNycjzhhDQwEDhwqOlgff3kiUON3txwQuZy&#10;bPEUh5hsiz5flS1Rv95qcUkCVC/elGxWdDBmdQf8MKiywoCZYuhkUkaSTyIGexTcDFMwteE4E8Ww&#10;QkSNBVMbtuybOnXIjdeen+GDrE0XDbbxAOMR2CMKaW7Yvj0nkIq9cNbMopxhimJKMZ5DtadWbTl0&#10;vL5nzKSSZeePcuZmUokOOFMTaShS8wyioorQkQqCgGi1dCaFmihDsQKxVkE6OaxVwMihAJQQR293&#10;oU7h33xvhxhL3XLzwmWXzFG5ekhNTSbwcSJpg12K6eAIz2TMiuTNADWizaIvmM/xh0+e6euLQjwJ&#10;NH/MqIoVV8w7cOh0S2d4xOjh3uJSQbAeO5n5zUc7O2SdYrLUdYZjhqinLM/uhooItR+Jrx+cz5zV&#10;5hLxU1oPICUpK2bcZS0m5EYjfFxiwBVifv/6x0IoeemyibdefoGJoWzY+yNR1uHKqLDA/xYPcp1R&#10;sOSi0/hMpLeBIz7gR5kkEWb0ohyCAVEymhSl6PwFM6aMqlk+Z/JtV18wtgZ+4u6Wrr7utuaJY8dU&#10;DR9O7o+aTIr8gWw6uNfrKFVHjJ/OPc4dgf+TI3AOdvk/OXp/n5/9K5jja2Lqfwd/gL+LXwywG7do&#10;7AmaSojMT0EFBCdaJH77CnTjPAumL27gqJl1EkiIQpQ22YDCwNcUt+JkMIwx4ODI6OxQhhSZ2K7P&#10;ikT/Ph/v3Kv8DzsCsGDBDAepJaFQxOVwotyMxwSoJ1Ippb6uranp9G9///QLz76KbIUH//1H8+bN&#10;UdMR7Qh9zaHITuAxp3YCYZwycXQoKra2tsJvddeOXWvXbYjG4+PHjYH5CwBE9OSIt0gmwThgCP+T&#10;PL6+K567Pf5DVh7QLnQlYC2BNQ00DfgtzHokMQUE5OmnnsJudN2151+0eHZJeRnDUsH+Hq/T7XbY&#10;yyvKTSZryBfA2P346ePNrRGHTX/jzefHAxFEm9gcmURE78wxv/jqx6cawsB0fveHny6/eAnuTxxP&#10;7E+Jloc0wX+ZPmXXDOGUwxNDh3YGjbGxqaX50MFTJovu0suWAVuQxZghw5cWFefneTdu2NHeGti6&#10;e9+YUt5qtzlynEkBSTeY2bGOPFssmLHZLP6BHg5llZzgLcic7mV1lrRe5q22eCyCbZnhjAyieNNq&#10;IhFjeUUiI2kFIKDeYEqnMv09wbVbj1RWlA0dWvrHZ1/s7en3OK3o1g8dO7r8wjlipFXEa0UGHIWl&#10;4WAfr0eCg7V/IPzI71+vre0aXlP98I+vmjp1vN1jUaR+WUg6PF4dJtJZ/c9gFhgoFwTmwiQRARNI&#10;y144c1pvINLW2Y8m7cLzJxWW5lAmLtLT8NX22uff2OsfSOIETagZuWAstE4kexiMBy3CM6vIIPM/&#10;zU+XjPazA3vNEjKdSiXSDKQJ0NeAba8AngJiiuwPI/BTnS6c1JlhhBBDX2KgkBplQUyNPhYm+iaj&#10;04a0V4qx7Tp5etXmDoeDf/rRH1x8wYK5c2bPnDZt6oRx08eNX7NxpxgXzhs31mOPMPDOgA8knTlx&#10;KvjF/nbk39Q1th44dGTl66vXrT/V2bYfudmImlZppH4orpwhQlxFys6UMaNWfrhOknR33nPDlCnj&#10;eZOLZtz4IC+/9Pa2zV+NHjfyiguXxsK+Nz787LHfv/LWexs+WrXhSO3Bzu6Onz/+wY69+8rzc8sL&#10;c2AaE+8LwUoUBkGq3nnq+OGPPzkBM50Vl1xpQn9vCnI0WDDAHdBY00jmwXlA5Y0hBr6Q8gHJCWux&#10;orEGApiEXgL2xZxXTCLQuV9MKmanCyR2QYIVawoimo7O5LvvrW5s6CnOY5bMmVBkR7ebCvs6EZ2u&#10;SElkLcHLhpiRMBwCShT4SEIYlOEjEeqZ9z/pHgggR2b5hZM4Lg03I9yfoYmBMYrXnSOkdfvr2kNh&#10;/0UXndfb02ZzmtW0xNGgxid8bT0uuw21AWvEq2Xs3kqKI0HudaeOP/bY57IgX3/dhbdct9Bos6tq&#10;EjbVcjIui2SLJm6UgLxJ2591rCDrhNJbNVYtuBiDX4QvhHUC6MpRmBFCdgtEbK4DtSdxZsFWGFGT&#10;W5Gfn5HUqD/4xxfebmrottmgN2Gj4WQoFIISrbqqmhbjSA2qPXqqpeFgUMo509AsS1LDmRaM651e&#10;8xvP/2ryjHmA5PBLDbCgRtGStS/GeyGMAwFnSEgEFCVCMznoMw0G2E1zeFpncwcUA5vWba4/fbjY&#10;UwIr5ba2jh0bD8Zj4VgswXEWZPq6bDZ9OGYGyBGO41oHKAIvJJXKKITKAApahgeiq2kizt5ONF8f&#10;jfWm0YO1lHUtTlj7DkZaJIidIP/ZaZhGssHfUaFhdI8vvBTAZc1ch4A4cDuubWvf0YLoZWry0KFV&#10;DldeBlQ0mVGJaWsKjuHkMtdM9ohq/Jt3tL9pP0eLmZ3yk1fQukatvsNvI55qeCskCQcSRwZgHW03&#10;G/XuXAecdSymISbTEIcdH0kUSEh4Qob7L3Oqp2tHxwmG01WPzBs90pWfpxri8ohq2yWLR9969bKZ&#10;06bKBqW+qV1J6SEA3Lprx5fQa4iS22E5b/xwHnA4o4Mti5k15hUO37brUEiQC/O8995/q9PhpPkk&#10;QmdUbN+AW7GHE+qYCmUM6F6U2ZKTU/nSK2/VHutA9M/1d1yqCqHBABm4ThMCBdAXHHSYEIEtgc9k&#10;hq85GFtpohdD0h1UZgaasfZ39qz8aF1Hv/jd62aNqC5VOUZOBuHUg5gdCFStdqR25Q4fUj1z8rj5&#10;MyefqDvR1RKBVXlHW1Nxvtnl8kpCv9NjVxIiaDgmB292Ot9d+emjv3sj4O+dPGaMz+/PKx0uxqOJ&#10;RMJTno89MjAQtdgM8PICvyytg1sKB8wasOCh480HaxuG1ZQvXTgvHmmUpKTJ5TDarZG+GA8LFH15&#10;w+njjXXtx083LR0/AlCnFPLd/8R7ze1+h9s1Z8aw+TNmyGLSYtPBND0RD0BABws1TE0Z/DBAchQ+&#10;xOoFdzsJ550186IkGrAVsFDnIEMvp6tb5NhcxMnV1XVWDS8aUlEai7UxPKYnhmRccbvyeZ6JBqK4&#10;gRqtFp+vDVsFbcu1FZSNKHHj7q7oU6PHjrr7thuQZfbxl2vBD1o4e4QUCJs5rrljYOuhuklzRn/3&#10;9hW7t+0z0rql02sUKWZn+JSMk0tuK1mdbpavkv2TM5vMFgYWT0ICwzYdLMCSKX1nT/cnm0/ZLYYr&#10;F80qLy+h0kmTAa7qUPjFv21yENmocafU1r72S0mwGJxwQAGj8bs5tyzQZodDz5hCA2GXzcPRtozR&#10;Ah82xMwfOHKwrat/0sRxIyeOwyUwaGZG7OoG9QW4ms71R3/TNnTuSf/9ETgHu/xzrY6vMZf/TIH5&#10;+o1iZoX7PbZdrc8kVqUKdnoM20AZwERSx6aljMFop2A+SvzYVCh8MZMU0kZkO2An7ujvdRnNQMxB&#10;vNSINYPVVXawR+Tv52CXf65F8S/2biCR1RguhOw84Ov9xa9+tX7D2jVrPnvzreeee+b5T1Z91tHe&#10;abayN9y07Prrl2PpGmgpmwCiVbPZwbv2N4MVgTXodTEmcrrNVUMq6uoake0XjUWvuOJSYskL11Zw&#10;eUlJiwdKkGyqxV+jLefYW3/fBYTqXXOPwhYEwIWGkBs1CYbtCP49dHhnU0NTNN43d0q1v7cpETlT&#10;XOHViwO8STFbeSkWR7QQauK4v2/HntYctzptXI3bC2AOOxEDoXpPV/T48TOnmnrKKgsfefRuZOLI&#10;Ug+m3zjBidgAy5G4Ze1sDvJ+tWYM6wRjcIz+PKIYA7f588822BzMFVeen9YZ8dss5gohFivMyQUu&#10;h4kiHBkXTMkpLStNxFNGq7u9Db4kpmQCYau6SDxht9v7fKLB5JHEtKe0pt8PhohZkJKYqxsYKyqu&#10;lCykQHAwYiKOwCBw4m2Yq6kpM5rt7q6+tZuPBoL+D1atCfQGMDb+3nW3fbVnf16OZezwYoQTMVaM&#10;sPUM6+IyznA4Y2byPv9iz6o1x4CL/+SOa6dNHcJZ9bxR0OkTihiDc0Em6YTZLowD0D4PWqWjJUOD&#10;QlnhcoKNXlQQF/J5IJAcO2HoJReuoJH+pGPD3bGPvtxz9GgvlU5fPH/srRfMdhoBSpIeTguSyPoi&#10;4QuDfOz/AGQ0nwJyZLXtX59mLaZkTEXrBSAAViPo2xlARLl5A4kUx1rTRkuGpVOKKaHoIjFFUKEX&#10;sqcyHspcKMqWSNoRV/Tvb9zf0hufPr3wmptnhxP9kiGo0rDv7LPn67btPXC6zu8prLTkWQeSETvy&#10;qRiuCehBUIwmMMEF5Q0hMnwshG7GsHjORN5mFYSk1VEW6FdoxhWNxHoH4qvXbXF6+Qd+eiNrAVuk&#10;L6WKeNtvv/l6e1tvcUmhQWJ+88cX9+4+nkJmhsUEDX9Hu1DXEILPS1tr+GRLx6WXX0Wpkg6AjhKM&#10;C/DncZw5c2Ldxkbewq5YvtDp5PHJiF9zWsJQg6BVGXKgNB9NMu/k+YEMr4RDfaISh4MD2EbJtIm3&#10;u9O8J+BTDtf2vPjSF3t2tg0tnOSyD207E3/sN78+caitPJ+5fuG44SUF8DOG9g30FGhZxGiShxuC&#10;jk5AHEbb0jjUDmcklDrS5nv6nc+aW4Mem+HB786ttOod+gQFI+qMzMD1J5Fw53jhobxh/5lUIplf&#10;OWrr7jYTZ+eNJYzJ3dutFg0fJ6n5gUDmy7Wnn3t9w0er9334yVc7dpx470N4atBup/nmKybmFHJC&#10;vFeW+3JLIevLGM02fZIygHSQtiIRnCw5QtgQ9bQAj1kQc3CJ6XWIaBH0BpQZ4EOJGSgwpB7axCb8&#10;nTa7fcrosraertb2gcPHu2vr+htau/ccadiy6RhvpiC7u/3GuZISO3ZyYP++43YbVTp0TDisv+ff&#10;n/rg8xPtXb2Ab9ECxxMg/KQdbm7Z0ukmOzgkQHLBkgHmQjZ2dHGYP4PeKCRlyOOgSGK5YhVoBQye&#10;ZDkeTmz8dMsjv3hi3Rd7ao/Ub996ZOOWzWu+WHfgwP6eKHHwFlVRzcQqc/Oc+kQy2u+EjydOLcOi&#10;zwfIxVBWKmPXpSyUaqUJjS67tZzVHWq3FU0/RuZbBHMihp2aXo3oKLSra/AL+WDgGGe/iJ6QuEHg&#10;VgVZBTFPxh4JXrKlvse/o7sXFdjF884L+YKOqMSFoBMBqAbcjaA4WqdKxg9ZC5lv9QDnORtqObhR&#10;ajYkpKZTEMaEPBoFpq8GNcXh0zJpF2uoZoqqjI7hLF/GMw4rYVpF04pgpHvQiObaNzYe7IwHLpg4&#10;9HtXLFoyquKiidULRziXji2DIbGFVuEjAwB1ycihV8wZG2hoASDIpZThdvri0a6pI42s0mXX94XE&#10;TIqxr/3y4K4jp1G1nrdwytzFowCRmcHHQrpzkmYyUDOBYwh3JDEDqg5TEvPT/T2xJ/74BsC4u25c&#10;MHxMRTzcS3NIoZc1AAyokUL+pOI6gyRFIwiQxmJNSXoj75aStkTCklasFsa2Yfu+N9/f53Xpf/aD&#10;8zknvEQ6aZPoyuSQbCI5mU7FYWtrtiYdbsnpTnkcmeMt7SDzHTvRs+vgKbs9Pz+vRopYfQ1KPKSP&#10;+vR/fH71R2v2D3Snao91Th4zoqy60mzXRcN+s11JJXtioS7eGuLMBjGKjdiEnZrwPyUEaJvf/WTH&#10;mYaO3Dx+/vyJCSQGwFsLbwBwoszwrjxRtI6oGfHBB5+DPbft0EnOZPnTyo9iidTc8wrvvG7MBRdM&#10;NCCVLtnBI9tPtRIsAl6vEGTJEMGlpST0MbgwCJlJRjIdwFujEUw3CdQV2jgQEOOxtNmdZzV5t+86&#10;eODA8UWLh44Zn2txg5XIp3APsue1nBl47tVPXnlvzc79p+HaM2bSUl6E6y0j9DaWlzjmLRg2dmzV&#10;efMn1QwvevO9z3fuOJ6TC1Uvdaihb8O+phOtcm/QN2HOeHeBa+fO4yYjfeH5E/VxwQZmKkyJCICr&#10;LWJtQWvqV/IX3AnQuggSrRjtKZ5v6xbrmjq/3Ln3dHNw7HDHshkT8+yYCvvMHIAhuADKMBD+Vusf&#10;6CnxY9MQH8LkJOFmxMoXIAoiEfF9ZB2mjWxXR3TlF7s27ztxuLm+NMfpj0afe/ON7XtPFRbm3Hb9&#10;lXkVI7WrkGCrXw+niY5WE8t/q/dz7snnjsBfHYFzsMs/0ZL4Juby//G2SBIGwBYQ3jFiIKAJCII8&#10;w1tUJak5GiJIgigoMXyLJZSGxq4dR0688NwzT//+sVdfet3utM+cODWDcDeMUbXcCfLQ7Omwx5D9&#10;CUPdbxlY+E90BM+9lX+CI4BuHNsKblgmk3ntuq0vP/dcY31DW0vrQF8QzJQRo8oWLJz2+K/vmTJ5&#10;LAJcaDaB4JtsWTs4oyN/xRQSglzUVWmU17DzGDlq7KwZUx1u6/59tQO9Ay6PF3dHLW3TgEgUjkNO&#10;DGraQbzm7DEYXN3nYJe/96KAgWEMyhwGnAj0pIAdUugZgAOAcJLaun3rQHfs5mtnFZVUxUIJlnj5&#10;CLFIHDkhhByAVF6FUyX5vVW7hg33zps7neExd4OWPnTkyMGHn3pl1/YWUNnPv2DWjJmTWQYOrBlR&#10;SLAcMibgrQDq8lmZd1YISVojGJWgM0ZSMN1Q3/Xb3/6po6O/tMJ+0fLFScHPcxZZDKXENJxWX3np&#10;LWxzZZWW6y+eDS5JJsOLis7q9JidplBIaWg4c8tdLz370qaPPt15ou74pDEjlGQoz+nhbJZY0k8h&#10;l4JLi2ISv99kxkfAtJVYe2IbTuMwgAPDUGG/sPtow8CAz2x1VFYOfeyhX774+kuRSGDYsLLly0Yz&#10;fBr0Bxg39LX0OSwFCCWKBZMP/Pa1WFS4/we3zJkxw+Lg+nvqJCHmdDtBR0wrMlok4turhR5rTGcM&#10;w6HnRyKzGUiTmEgeqm1+/72drIm9YOnCmTOnJ9To+++++9iznx440JfvNN9y/ZxFsxeXeArpVC/e&#10;NhnSaxqiQU8MdHRplLOkP9Q2/6wPCflKp5MQ/ePcwhMRCgX02XgjvoE4ZaQjYSQLwZZEeebdtU+9&#10;caD2RNucyYXwi3C5PYY0HxBIsPf7X27aub/PYWf/7WdXFuQUCymdxWHE68G9BCqAdDpx7OgAPEym&#10;jy4u8DIOmkKHYM8tWjBl4vz5y6+64rLRo0dhbcUSvlg4NXGMu2BIEabTkqyzuDzhUL8zp+axPz3b&#10;2xs2W/jbvnud2ZQHDW1ajQC8efGFDxPRdH//wO7d+xNCfM55U3//m7tuun75xEnl5VXu6iEFObnO&#10;ztY+WHfk2wxeNw9VEipwI2eLxuEimXOg9ozPJw6p8paXDU+n+8BTYaGhQkeDDw+zXJxvIr8ixrc4&#10;K8jtwLTDludOg6cArYDL7uuO/PyRp57486qNWw93dPjgZ7N+05YXX35z9eebsTByXfTdN5w/oboM&#10;PbleDDEqxq5Ai5NYPRieJlOiqFA81C16wi3asbP2+Y929fiFPCd7+w0rhpfl0zYTJQVASwG+YMhA&#10;2warWq6t07+vriUak/bX1h7cd/yLL3fHhdiSBSPFmKCK6SMH9//6Dy+vWr3fH4p3dw4M9EUG/CFZ&#10;MuTmsi/9/t7Jc8cg/SQejTk9jJSEmYMf1YKZNmtuw1leCZY43hvBJCjFqhkbQRUFxRn2ZHwTbQzC&#10;cSi7Mz/a38k7Clw2siFPnzLl0NG6noEI4slOnWhsae4GTPHwI9+56oqFpVWVw8qKwtHefr+wecsR&#10;mPts2rbvxPG20sLcsZPnVlQNM1n5seNHzF8w/aH7b80rrVTRnRKjCgVxVtnmjchuyClDoDwvCAEY&#10;GMG3CG8SB5TSsY/+6qmXXv40EUuBeHfJRQsTSb+vL+Trl8JBJYo2FPa+OkN3ry/s66lwWh0mxgrF&#10;mRAGkQmMPS3zxKDlRIM3gQOA9l5DdrNmLGdFPsQlWLN4wiWTzUnR8oThpTyoZSWXqsYfI3/RWGTZ&#10;r6+fDd8yHF0h44wLqa/8PZAATageAkFHOU4+vDlA/aDg80PsuglTAGoSQqP51j2enLXr08bz2pvJ&#10;Bilk5DQ4z4NGMVk2DPS5pHWP4TDAjjmDbBl8FzspoCLWAhzE0REaONDVgi519sTho0cO0asJUQha&#10;edoB1IrOwBGHpDjoDBboDRnT3GmTKvJsy2fVXLp0xpjJE+x23qATeJtLgG0b53zy5dXhqGx18T/9&#10;3u1GK5aQD741KmjYOmwL5L5AMt0NEjgcKmjYRvvBPce3bD9cXGS58ZrLmUyAtdMoCLTzwWAb03x7&#10;8JsBRMIwWg/sT4yLgB5o3oh7kwm8SnuOLxB9eeV73b2Jm66aNH3maJ7jYrEeBnFiAjza8UPYTDPw&#10;9RFJb6+njVzF0MqLL1k4erjr5JmWgX51x47D763citvBJx9//sGn6z9es+lMc0ckksAUAEtw1Ze7&#10;ysrtbgfugJLRApg4Cvcth8sT6g9zjAtKfRUkKtyVJBxR859f/AwxzFdds6iyPN/hMVMME/YPGDh8&#10;ELMYCR6p87/4ysq6k+1IXhPikWP1DdF4srzU+uuffy+/NM9bWASCHTmDKRlBUCY7k2EkQgvCacUN&#10;lQfEwyN1CSnYSLbHIYW0BoeCM5mQDY2AKRNuyZxloFN44N+fB2JwwfnjSivzoa8J9gXs7mLGoL65&#10;cv17HxwOh5Wmxui6bXslOUr7fTmV3oyXl1WKow1eb04qbT7T1v3Qr+AKrNrsbF1dhy8YbWnpwIbD&#10;MsaAGFr/xWbcE2dMyh9eXegypWIJcG1wfLFdkCv2rLVRFsdAu5LgGIOUZnBTPbj34NPvH1i9s6Gt&#10;T6zIcV8woWJMzTBZDksJyW4FJCpyFCh+f5PF2NdFDuS/3xjOaA5b2pwB0YMAXDg4zOlS3T2Jj7bt&#10;/XRXd8dArLnFt2X/iTUbdnX0xYdXFtz/g7snz52XUcM61p59w9lbprYfkMsxCx6de5w7Av/bR+Ac&#10;7PK/fej+zj/4nzGX/1ZkhDxSCoJ3YN6At8Gz1AtpfRg3MN4WEKi+eLopott8su+l1V89/vQbb7z/&#10;+fbVG5p9gkJbw/2+gz3xIWMm5rqMsHAjKYka3qJtSyRnI2saeQ52+Tuf2v9pL6fVyOFwiGF0X3z5&#10;+fETR+H4OHnahLIK78MP3X3brSvmzhlvc1ppGt7x3UpahBg5O1vUcJes5IHc4xDzgSIXZAoZ/QY0&#10;DLS+otK4c/eRgd7ooUOH9uzbX4JHMVJRYA2ThpuM0WjSfrNWUpKvs2bR/9OO/z/488IRg2NBK4Fq&#10;DLWlgoq5s7Nr3boNv/j5/YeO7IuEwrDqKCkQi3PtuQWQw7SjX7NglgxbBgoC+BhESRxv+HTzMczi&#10;LrviPPgyqAwbT6h33Pts0A/ZinHKnJH3/eRmvDSqapbmKCpOMDjwhgetlM8qYs4OoBHCSVOIuZHv&#10;/P7DDac7nS7row8/ZOIVoykX6LLLPuattz588vcvgzaSX2x75Gc3jB42JBKKGi05QiLmzC9orBto&#10;aG//9VOrQggctcGpxNDnUz/fuK+ovFJAG6a3e4qNsKKIRWIc60RwtZwkdTqiZlFSGwyWFBw7QEFg&#10;9XmF1qqcgqkTy5ZfPuaihWPhGbz6iy9g1fmHf/spb3comQQG3Uosnls0MxgOOo3FDz7+8qlTHXnF&#10;ln//ySUGJkzzUZMpzaDvkpJ6NEMpDIbhvZJNTCHNE8bkmsxKl4hHdbKUMnDAs9ZsO5mSDPsPHDt8&#10;vLatKfT+ys1hX8JpYRbNHnrR1NF2O2gADRZgJ5o2QgvBzhaQJApV84bMXnFaZ0kCkIkFBUjsiQRF&#10;ehEE0mTMEsnCYR22whjyqZ3ehrqBP67cdPBMXJDh1Kk2B5KlheXH6vpPdg0kM8LR1o6P159G6M1P&#10;755RM66GgjuMUU3G+5Jxn92DGwuibONf7etq6+2bMnWk21HmCzOQqdkpCbQROeErKzBXOR3leTlH&#10;6usHAomps2d7CoY5bBVPPLfy/VX79x3pOHWmYcOGvTjkd961fOz4qmjcjxsgB4+DRPj99zeGAnGb&#10;nRs6pPDKK+b99MfXugoKTR5jeXXx2EkTxkyeXJhffuDIATQYW3Yf9hTlVlWOU2lBxtg8kyqoLDQq&#10;/Lptx+ANunjWBHha0OkEmlGNHoQGmLTPhKoOlRaFcYcesRt6RBYZnN2dCDpB/k5+3ZHdL7y8x8Fz&#10;E6pBbzLQsMZFTracyTVRV82z33Xh7FEl8DLlhGSfV8cmEQ8iDwBAQfAHHHYxGGc5MFCdkGDUHu76&#10;48eHYCu+cEL+D26GL7Scm6NPtbXYOYqh3LjuJEjDLJYUkwxFU7qU0uGDjEmx2RyIcgmFodfjfvfn&#10;d95c+eW6DbU9PaLTZTxv7oSO7n5NNpL5/t3fufyqa0fWsGF/WzIRNvGYCaeAHBiNDkdegQ5T6CyR&#10;TBvBAIhAQDuBmYCx6DFSJ2m1hHiCBUOsoBkERfnb2l2l5QylJkJ98A3iqcTUcflF+cU0q4ow6eR1&#10;N141etmM0TkOKtJVi4161uyxdod5z94zh082tXQMgCa37NJrH3n0+osvmXP5ZTNmzh09dfrotCpC&#10;lpKGu4heyJZAmgNRFsFAyULccExGh45yJkUk31hpPdg6sQceeColpH7x8M23X79i3txhE0cVXXv5&#10;zOuvGHPFRSPnXzJtxoLJ8+dVB/t7j9T7D3eCVBcTKDOIRarVpTBmhK4QPUiaSktpEpUEL+KvKZMa&#10;4YUgblgIGrWOcG5Ar8OXxnzRAmcpBIjhSwGfhSLwMP6CPwEDKIDscA2AawP1Cw4fonPhmyyyiEDb&#10;0N6UVGBGoyt3uYYqvIp1AP0RgwBeYi0DKBR0q6xHzLeNMgJBKGvtnEV/sowc8iGAE8PlhWS6EE0m&#10;DDCIaCydsRjMmNNxqCqJQSyy1nRAWmWaPywGtp450h70VRTlTJ01eYgHpCfGZbHo0rDNNsNr1qCL&#10;ZRS/zUKZjSmTPogt10WrZaUFFAdwtSsSHoiLKeQYyZkxkOmcbqr3C0mbk737R0tooyTDAQrOWCRx&#10;CscIasZMXIarcxrG14i2wa9474PPT9f1XXj+uAsWzBLTAsXLCCcmzCIV+BQ5MuSTkUOL6wF+slws&#10;KgNrAEECwkjeZItFpIN7t7216lBhHvWDO6+1IWsOlBRECIN2lMLOCvM4mE+naB7xVFjbIiyDFDmq&#10;iw0MG1Y+raZCn/GbTZTDQQnBkM3FG63G0ko3b2VvuenqSy+as2HzPlA9TzY033j9JSwHbxScZ5Ap&#10;KUjiUnKa510QRSokxRxUQkgzLU8/8wllYG+6YYnDla8DSw3B0iqfSmTqTyY+/vLwk39+v621H0+A&#10;DBfDULuNdeewb7/6IGe3sGYItvx44w5HYVqS0imWo4wxoMvIvbI78SfuQWpKL+A6UEyyzpwxFRhs&#10;hXEBRROXCFF9vQJMapo7ko2tPQcPNekZ8eILJubmV9C0g+Ps4TbnS+9sf/n1DRa79eqrRtk8ht7e&#10;5JFjret3n6guLS6vcCXFYEL2p0HoU1wZybB27R6MOCIRkCx1yZQOAJYAcTeIqNGYGlPOm1lz25Lp&#10;RRbVhFWcUA0igcKziEW2qNPQXHLV0CYOFPz+hEHkCt7Z2bLrcHNOnmPCMM8lMysmjCx0WzKZaA8w&#10;PYQ1JVEBZJBE/e28XQg4O5gZok0TNO4X8Xvn3Kg49Y7clKn42c93fXmgt2bSyNtuv8FgYRSW8paW&#10;3Pydq+76yY/HzJiWMXkjIAuhfj0Lu2Q3xcF75znY5R9cYf4///LnYJd/ilP8N/Jcsu81QWjh4LiL&#10;mIiSshn3EAhjVX1d85nPNux4/vlX3nzuuR2rPug8cTTmH6BMZn7srILhQ1EeyRQfOrG/IxBYvHiR&#10;FUg42UayuqJsp6q92DkS3T/FiviXfxOwboG3yx+ferq/t2/5pct/8ehPV1xyQUlZHvIRkAtBpAUc&#10;UmmI3BzMa+32NshIzVb9+A4GXyDCIM8Ut3ZoWTCNNPHe/IL8det2oQnv7+1HyOi0mVPMZvCaVXgK&#10;DCbO/EVkdG4o8Q9ZRYg6QYNABOV6KhQMfbRq9fPPPbvyjdcDAwE8YHOMse1lS6aVFOcj7zkZhZJe&#10;MnvM6CfgPAi9Pc+7YzHl+ddX82Zm0riSminDInFFFM1vvbU2IUpGK/3m6086PRVpA8xqo6IUZBg3&#10;Sma0OWTcreFxg6jc1+EhBFaAH4Fu5XufJgXR7XHOP2/8Bx+u2bJlR2FuDhCM1rbOA/tq0Zxfcsm8&#10;GZNG01I0hfmhQbUXV2749Itf/HHle+/tT8RAExSvuvrCW2644nDtYd+AtG3b4d6BvnVbd1rpvtzc&#10;vKKKoYhBSURDZqsZ+oZ0Om60cAyPSTC8ZY3xSMxizy0pLaiqKjPm5JaUFB09Ed65fRfQkYLcwgnT&#10;a2gqARNWs8NJqZmO5p4fPvzcvn31eIV7vnftmLHl8WgnalOLwwNhvJyAhyi6A9BOkMShtX1/SasF&#10;OE4b2KTZYrTme828qaDIBf1CR3u4r9dfe7wOFIzFC6bfeOXCcSWFMN01mSEBo6zwjNDKUIK8aLwF&#10;grmQV8V0W+O3aLWxZhyDvpqEp1hoTCL1CUSrIG4aNSuETax7w8ZNL7y+feX6w/1hefQQ97Chpc3d&#10;/p7O0K6DxzbsPbxz9+Ht++uhLsko6i//bdmsWTM9XiM6z2QUwATh68AqlDGZCsymbYf6enpjMybV&#10;lHg9GIqCn5lJS1E55XbwrW29cAAJ65j3P92EGN/5i8a5vY677/3Fnj2tZ+o721p7T5xoRvcxZcaw&#10;7952OWNC4yYQdxiEQyM2h9ePHD3uOzdcevc9d0+eOQO9GAbn0ZgPLsLYZCA3qyobZrOaT504nogp&#10;hw6cHFLNeC08B9tinoG1rt2cc7Su4WRtZ1mxo6TSaTUiBkYiYRiazXd2aotwIBwlIQ3PHdXp8WSg&#10;dGF5RAv1tDQ//tyn/gFhwoTy79+wAoKvSUMrvC7TyOqiq5fMnTq+bEh1eSgRlqW0g6MTMgw/9Tiu&#10;cjJhsFCpJFKysR3ykig1trR9uqX+TId/8tiqH95+xVBXhjZS8f4BLsetF7EDghOjg0UuuveMpHjz&#10;yqtKq4OR6Jn+MPynIfMJBaK79x4PDsTRSkL5N3y491c/uWfevHm5Oe66pjOimHrgp98rLfBQhoFE&#10;xG+1MSydifr7VRLrzgnhIGMwZvlOWjWA3hwsMi14Cym5WjAKgDlNWKOpfvTpkC/sHVqV6AnCVNpg&#10;s/q7e11FeYjrHj5sxqIFM5ctnjZzYvGc2bMduXb0jkarl0yJVS7fUxhPJU+d7ISNislonDh50uQZ&#10;JfE4CtG4yWQkIXeGNM5WUvDh2GbrEa0+IbALkAL020o6hpoH8TxG0t8KradPv/3ul0cPNcAS5O7b&#10;r6kaUmzDRF6nllYV2Tz5FFJ6babivKLpU+ZWeOzhgb7unnhvMGnTS2OHVeIoiRJIBCmb2Qg3DjiR&#10;gp0HztFZ8Glwv9F2HC3ciDi0QK1HwBfiK06Ue1nfzsGN6WuODJmuQ5RIFJD4P/LArY4gqUBeDA7E&#10;a+2JdQcCUSkeGubNyxOwK4B7Bgw7LcGYgkjagOWgQiPgwreFXQiqSsK3NK/swb6R2L2QNw6GSwp0&#10;NjyFHElAitC2AVDkNbEouRARRGyA1McgsMbWgO9wZ4fTYbv5wiXjR1aZaQnBDNH+AaQ/IRjMhhwo&#10;0BRxVcNAMA1oNYkDB1yHg2BLVWjkFptplwd7JZ1iKtd9tXv7gdPxODV1WuWo0cN1YsIIA2eYlILA&#10;CARbIeUr4cIZjfDcBXBxeOeR519fr8jSIz+72eN0ABNLyX3a+wdQhB/ROAdkbyTyZHwnnYZLa9ri&#10;dKopOO2Y4SvX1dn45CvrW1uDN10zd9GMCeD0ROIBj9cNErgBQBN+Hhc0EEesfgidUEun4IfC2HAq&#10;Ikmz1QXAd8aUqVNGj77le7feeMWCqy9dMXv6tFtv/s64sWOcNmNUip2pb8cFVVli9zpBWwHf1iDF&#10;wmnVbzKaMxmLgoVFHFyNUAOBsPjaW5sBzFcPyaupGcPb+VB/f0fLoWdfW//CSzuOn+gEV92bSz94&#10;77WYW1QX5I4bVbpg/sSiAjfnwGXGUhxS8JIMfJdAy4J3E9aIG8ysFIx0hZiEpYXhqxlhcHqbES7t&#10;Qizc23Vg/9E3P1z34ZqNH3+x48PVuz/45Ks9e04kEzHYDTAWtciNqLJYXn755u2nnvzjGyaLcfrs&#10;imuuXDJ+wtARw2fuP7gX+T0TRlUUlhqtLhNntSSEGLKxwaA5dLS1ty+go3mimyP3irSJs0lKEhfC&#10;tKnDvn/tcpMZVlZxs97EGCVFwH1JmxQQEAQbB+4v5BZOwo0kGTeeuA5297rdh49DWXj7FUsuPX/u&#10;sAKL22o1JMMiTKXZNK4UUcETYer2LWEXQhElaIu2NrDYcdsj16miT0IUQNF8W3vve+uPhJOpBx78&#10;+dKrrpsxfvQN199y7c03jps00eVFjBfWswSvKJQ334RdyBWeJc6cUwP8Q+rK/0Eveg52+b9/sr8V&#10;5oK3y6N4gbYZtZde39bZu2bzzhdfe/O5559/688vHN5z0OeLGXgvXTzaWD0xb+rS3MnnWwuqza6S&#10;QE6VsagiI8iBhuM9yfTwITVOM6mowbTMmtVpXWvWhf9cv/p/f1X8674DpJRCdYJFZDIx76xcGY2F&#10;p00bN3/BOGIVkAwiYYtCAy51S2KImJ+RcSGpYLU7XLbCHnT4RHgpBm+qinhIK/T8hAaellxuevbs&#10;i2jGeOzoUd+AzwpPgSkTSWcvKeiBvtGW/+X4/XessX/dI/x/+Z1jKom6MgXnSf2nn3/5pz8+2Xym&#10;wZuXu3DJzNtvvOKChUOuvmjcpGnDjRY50Nfq8eamUFcrKN0gxyB6MURjxhKxNVv2JyKpL7bUomnO&#10;LyipGDb2q117+vujcKhcsWImUioxm6UZQGkS7Ht0aZhfQlDwtYhsEHnJHgfsYFhTYOlNHD9r67Y9&#10;gf7wRx+tP9PQ09EaW7dha0Fh+ZiaCZFIuLmx5fixxiULpxehmjRaQ8GYEJbv/dUrXe0yEkPnLZxS&#10;M3rYkiVLp82defmVV4GG3d3XVXd6oLPdf7o5VFZgz88tRovi7++2WD1oL0Afh2jf3xNG0i3xIgWR&#10;BWEfFNpFP+Md0Gf6KUX0BWKdnb5jp0/keywlhSVOh6uhrqnlZPj6O4FFRinWeutNF8ydN5Ex1qXk&#10;Hq0yhV4flbUF4b5pGTYHsYyBDPwglNdsIoA6YYVzIsxEVSURC8Iktai8bM60+dXDquGM0NvWiwbG&#10;ZfVEfLGY0OekBGeO5EThCmsa0nYRP13CZyH3GwLAoL/SXF2y157mA6axOxIRhUI4N80lI3DMsSPa&#10;pfZ45789+fHGIz2IBC8qcc+aPunCi66cPeeCk3X1fT4f3HZnzxvuLbMHE0nAT4tXDL3mpotgeC3G&#10;e0ViyavkFOaazQ4hpBjSpkwy89FXOzs6hInTpyYka3d70N8rGrl0vgt9YILK9Oc4rRl96qvDDYmk&#10;2tEf7upLbNtwiDcyN9xw69GjRy02UPQz6zasBk5BrEYo/ElL8gBFcTU1I6dNGVleUZOWu/R6v14f&#10;goYALSto80oa8d0uaGaqqorOX3rJyZOnmlt7t28/c/k1i90FI0SxR4wGrfYKh43b/tUJXzgweWyZ&#10;12kHt5+0dkSYRYKkNXoQBCAgItUwBoecymXg26DPEcLSC698tGljQ67HeN91c6qKzLK/kVf9s0cV&#10;Tqy2mKg+u05IgxElJnJYCoowOhGCHwmCW1SQ3kX0jUaIJAAbRSPxg0caP9nRNKKi+PvXXu8xxykl&#10;EGk/6SrUcwoiRwBDI27akDHRPjmKFlmG2ZBgOdPSXtfb4/Gavn/HspxcJp4ML10y8u7rZl1+0eQr&#10;Lps7dFS100Xnu7nPN24P+xNTJuYUDSlg9SAfRTggOga7xZhjsxciAR3cLYqVdZQInxkdjfxagURk&#10;Z2i4IGRomEFrEazEWhiZI9AcoSN0YpHwrCsaxz6N+GXBXWYVwj4pA0PNHlXwcXqI6QwOm1GfiNES&#10;p8bTZmsBMCajwwZYZdO2I8g1nrl4+F0/+z6v7+BYCKK7wXrEpQz7JzTPZjMcRAdJLmQSREy/zuZt&#10;0Z4UnIcZGg3/5g3bHv31M5vXHsYm/9D9l4weUZJKhaKR7nQmIIt9adWnl/05row+2K5K8YqKkvnz&#10;FrM0u7eu8VBbX9pb0BBJtAEZTqLT5vTQNMB6BcwVTZ7zTfQ+u92QWT2RpYBjlAbYQALCNUtdBUEp&#10;8IZFWh/+pPSQRUH4pImjiBMJgtYQiYRyDXSYREqJiLJJ4vWyegShN0klnVJHeAorVJoBFw6qDCYj&#10;ge2CSx1sDBXIAMAT4k7xrTZ8qHGyXtlfCzKzCUuijpHSFGQoWHiQjwBtS6G7NXBRqMkY4hROIjKR&#10;zATvlxQMr0y7Gk8MpNMet33K1LEWFxOAuYjLGGXM/VGLDzxUjE9MvGyQY4rM2WHCSsm8iog4IC7d&#10;MSlhcqUYE2uyNvj0dU2Zdz/d3O2PVAzR33ffHKODYSXwsMrS2F4M4NkAmJdJUJiVT+ocA2H5+MHD&#10;f37l81AwvWTxyMsuWxGOS7pUL3YxgwGWz7ReRYwdj20QhTDBAgFDp016CrRKFXQlxHciTsjn73ny&#10;1c927W6eNa14+fnT4eDKmWB1m+a5PIQeSeaYbBChTSJnKs0YkBZnyWVMeRRMceLEzhibJSUGXTbV&#10;66HT0caQ2mH24hciPa0xKcWMVmbV5xv6euLo7rftPO4LSiMrhplp7AZWOlNC63KRwqdmRIyT9LQ5&#10;gQsyFH/nw71Yvff+6DZgFJ988uG//+Kt1Z+2150K8qz5oqVL7r5n0nU3LQVZUhR6K4ebSktYb3Gh&#10;aDEIiaiixo0gQgWj0OToUzqOsRHmBnGxU2VBZzR7zXa3GIsHA6nu1sShY81f7T3+/uf73n5/58lT&#10;fbGYIRAkCKzNY4bga0RNdU/nQN3pns0761e+vf/dD7f4e9jevoHv3H71d797na1QtjpspYWVW3ce&#10;HgjEF6241FnMmFymqNALlJOlnX2N0W07Wny+fmCHKZiFIwnLaS0Zkt/V28cm5ZmAtHMchUYrSKFm&#10;HCIwoMQkcpq1cg46VkCNWcyF0LAYOi4JkYzNHdNZP9lxoq0rMG/xNIeZsxuTUqQvk+g0gtkHDS8I&#10;SAwnGlhjWvxW6x9XYdbMJUvtJExRSEX1BhywuGoKKtTHh9p3He+YNH/pxTd8V6Yhp/MmIVeEdiuF&#10;DZbBx3fZHNgKCdc0W1CebYhIbUpkdWcvrG/1ts49+dwROHsEzsEu/yxr4Wvw5a8u9f/8/np9vkOH&#10;j6xc+e7TT//51Zdf2bJxQ2NdfTQcMbjz3UNGeqbOt4+Z4ikrKigu48xIslQlqwlOu5IiGsUkuAah&#10;9sbOU0fmzJ2GaHrNIirLcyE8wLMajXOwyz/LqvhXfB8Y76GEg5YEd6ue3t6jhw8fP36qakhlfo4Z&#10;szAMpTWvRAypMQYUkUOgWaKS23MWdtEoxOR2qab9FOXCNIdkvkLSghIVIzSjp7BgyIzp49H0njp1&#10;es+u3cNGjCksLEBYgjYX1Srm//g4B7v8fVeRIscR7YkEn4b6pjfefPNMQ924SZOf+v1jS+ZPz/WY&#10;CwvdJRV2OS4rqaDFapOlsJ6zsQgJjcMwxJVCwStmICJAS3X8dDMa2fauzssvX3ystvH1Vz8wW+1Q&#10;it3z09sxkgJJX1GhSHLCu4EBFzwF+jlK7W8iL1lNJMlwSKVkp6PA68mvGjJ81+6dmLgCFioosvp6&#10;k0ePHHW5XKCfNDQ2API777wxJW4bSDrBQPc9P3+ltSlO8/qXnn30umtXnLfgwuKyKgzy4pHgtKnz&#10;rrns/FEjh5xpaehsCTR1N+U4pbLSyoLyYhGjecT6YPgrBJB5EQpGHA47Z2IUiTZaHPAXiGdahKha&#10;UVi9aMZ54aBce7LuwJHTcyeXmawGVczc8qNnUwpXVuF+9fnflJeV5JXmplNNZpsViZmyAMp4Bpo7&#10;SYqAC69JHQbxSG1ujRWOipvlWIW1WiSBRBrpVROaqGGV5ZXlIz9e9QVAhmjAf7yh9XhdZ65DKqnM&#10;NyREPsNr+lECqZDJtIa5EOgFbJesnoQUpoTgAAgLdaXd7fns090fr9tvMXE5efmNZ9re33TgdEe4&#10;JM9y6ZL5V1x86dgRQ7xeD2Kqdh881tfbUzWs8Le/vPvaKy6YObrqkhWjLrroQlUNZlKCzuZGs233&#10;5iSDkZg/YjY6kKGS5k07Dx/q7laOHTn4+SdfHqg9dfjIia/2HVu38eTh2ga7IWayFlFGe2F+2eaD&#10;h8IxwWg0h+ANm858/3vfu+aa68sqi375qwcMlIzCXFZ9mUyMoczYQzAa5dkcnHQaC4ZOaBlnBqwK&#10;EwerjDSjN8L1QUpxJqPXzJgqy4p27toGn4Lv3LAoJUZ16YjV66TTFpO14Ks9u1oafWPH5JcVOmgQ&#10;GrJDUwK7wHoCFpFgf6Cmt+h11qPHjz7zyqfvrfr483U79+3uhrvCHZdPGFleA+IWspmcLrc/EAR9&#10;wWlFy5dJpkImO6zu5VRCRjvBsHBzkS1eezIaMkIfBJ9bHE0qs+9AXV23NHHE8NkTR+tpxGe151c6&#10;dKGQGmFYqwtcIVHSqfC6ZfUWV05jc/9L73zx5Z7jOovtZ/fePXvm5JqhQ6+4ZNriRdO9Hm9xWYmZ&#10;twz0R4KhRF5+6coPP0uKKrw1x4wYYcj4kT9FnPgFCSgCnI+QgGs0oVnR2PiaewkaT5KbBf4D7Es0&#10;/gW+g9aRsCQGI40zUEYF+7tpnnKVI+Q1EQkIpjyPKAS4jI7jsL9bLFYIzMLRUAwRTIgqFuU47ELg&#10;AP3WR581NvtAGVu2/LwRo8fR6QY5BbpiPseaCH2JcrCcTU5h8zdqgEt2DqRpR7UOKAlX0XSU5woG&#10;epp//otnOlrCFpOxtNz+4zu/i66b1kkWk2xGhg6a9IwA/Qk4W2aXA4rVgA8CEHtPd2TTll0gdTS2&#10;dJ8609rc0yvFkw6G8lqwbUCygVfQWHVf30Y0Bkv2DzSxckoRgQSDJ5F9BsZVmvhg0P3hrIoP3yHm&#10;uTIGEICFCT8GlMxQJOEPxupP9e2va9wR7INew8qyk4tKigVc96C5AB1Ezi25GTJpEuBMiC54wW8L&#10;uyCiRiMnaYdMi1fK5i4RkRixQoe9BTYZTX5BSDgILCIfnfiFkpMMPAt6qJSRr+1rC6RSMVE+XX/6&#10;8837127YtXnDoc2bD72/5quGplazTiooy8twsLbKwFUwmVT5DAtowGTLQcRbYb5lIBROADNORH79&#10;zBdt/YHxNc4HH7q6sCKPVoOse7ja3aAzgBiDLSgGsFhHMSD39PWnzjS2/u6pVX296pBqx2MPPijE&#10;fEanOWOImwAeZ+sCXM0k2Y1ckhngWvoMjJEYYECAImCnAuecjNp6Rnjm5a08wz3+6C0jq6t5Hs6/&#10;CcZoFRN9kOcn9ZA6wpQX7CiYtaIjh/gTMDbMVuFtzUoC8rslo9kOu35FSFrMZr3dxnCUEA9ziEyn&#10;LZIcy8/J98WCoOkk4hJC+b7cujfPSZtpo9lkwg6cYZKymqR4pErbIsFAb3f40y9O0Eh4Zg2//sML&#10;O79qhRCpsNj6w9uvuvvGe5bMvsBeKLly7EYAX6BjwImWQvoTnRZxgdhUJYKiiINjsNGoiJC92NKJ&#10;pAR4mhzzDG90hQdCRw7X/u7FDc+8+ilMbY8ebcGCRrbRokUzfvq9q++4+arlyxdfeeVVy5csGDWs&#10;ksFdWPEDuY2HwPHJ+H1BVP0rls8pGmKPpeA1A52d84P314aDsR9892an0x8PhxEgHvAn+1vVm+98&#10;2h8MQhUJbnL10KGXXHb+j3/2PVmiTh07zRvU5tbuQqextNjjogVOp8TjAeJ/RvhEGvoHvFLzcif8&#10;E8jKAO7JGdUEEpN79cYDMKCcN3csogbNioxFxSLXkmMTEjYoGeo3Kc2a4Jj+bR4aX3NQFJg1LyMT&#10;DeKLlkFDxFDsG1/u7ejx3XjLndOnjcN1EVGSPIYkQIkog5yCp4wtBn1zKglyXVaunp1GawyarAfm&#10;Odjl25yPc8/9T0fgHOzy918UqBHPvijYbqSWxV2MeNF9bUpPuG/EjVGHigCzYFzf0K1iD9OaT1GQ&#10;KXAu4UhF5h9ySoigj01k6OO98TfW73/spQ/++MTLn3y64+SJNr9PR5vL5Kr5xsmX2mZemwcT8vKJ&#10;jLPEYHLp0eHQZgUlOg9HAhuUpsSMzmJ1WbxwII21tR4+Xjdl6VyLATgMyghfKg2nKZZINtUkaKea&#10;+Oivv85WFNlu5xw08/dfOf9vvCJ8IjH/x2eJRoPz5sytrT3W1dHV2dl46eVLoRnX6TBDxs0Oda8R&#10;3HTKgK6JiPbP3sw0DQT5wrgDBAcsNLQpUDroIRMAK96gkwzpHuTYDqkyNDT2tTR2bVy/fu+e3V9+&#10;tnnv3gNHa0+WoDs0W1FQkdZLjWtWReQ2+U1Y8xwQ83+y0mBmmRRSQNDQ/u3at6u1tbl6SMmKRZOp&#10;VLfNkVSkY0AXaDPMHRJp2c5bx4iGMt8AbbJX8ObcGGKi2QSUOTNmTRxeYVyz9kQsku71tbz3wUYo&#10;+qWU/PJbT+W6IR6JoBwmavl0XJERVoWmAF5Uds3cAexfeOsSph6MCGCPR7zyWBtAOil1pqjQctVV&#10;k6qqzXff9Z1rrrxy/Ybt0bCwf9+hQ0eOJhKinM7MXXJ+yZAxRxoid9z/dGdn3Gi13nHXgiUXzSZo&#10;B43ZYFhNC7CeYY1JyD5y8ugli8at2XK4tU3YfaSLdeYgBjUkUA889jJlKvCHzbf95LV1X7UF4vKo&#10;kRNYey5U72lI0QOsCXHC6LISQmlVzruf7gbKuPtYcObsH9730BsDA36DTl6yZPLk8QVl5X4l3mGS&#10;eYTvUCpWKtADSOqANHLorSnYtcL9gHyh0yD3CMzODbqkaBzIpBOmTLk1xRpVPZ+GJ+gxu703x6Oc&#10;OuNLhhFBiwG7PhThF503CjFhsLaMxLt5Ey1SsMywUIy7L272uIcOiO6oIbdbcEf0BYqtrC+ZE0yX&#10;hTJFG+s7n/7y0L7m+Na6WP6ohUm+aOUnGy0m/jc/mD9pXAGVpJ2s+UxTy2vvfLS/oQHullWFmRsu&#10;GqUmfW43k5drU4SAy21JiwlTWuRJ/GgCeimOx/Uo62kMmKVMNPfYqdORgIocGWsu64tLflUNUYaT&#10;vfKGU8mwqbpsxEx7fllDW1sfZqk93VCBMKx57eZNlSMrr7r2JoqFoQDQoxhnkIkthC5Oonn1RmI9&#10;omdFFcGlCJwmbSbhlOh5JN0QoaIuJYlNegOvpwOI73n1rU8plpk7f9GOg6f/8PTmQNTrcFaWlVSF&#10;49HDBxsDseDShSt0BquMEGkDS1moBFJPxADMk3U0kzCM++SLHb/85Zsnj7b7usX+jihr0M+qNt60&#10;dAijdDj4ARMVTMcDdiA9ek6Mpyiuk/Qe8Eg2WQWFApnEYCuJitZexSKw1bsaA3rPMIO3OMh6TvpT&#10;tY3NvZ09C0fX5OZ2c6qsT9DwG2Hs+WoyoWeCJmu8T3LKifxgYtgbq9buPtWSZjO/fnRJTbUp12Ow&#10;m2QWVllpWC+JKTGQVoNGXjKxMdjMxKOhffs74U85f/YizhhIY0VhsRGZIGxWAVoRa1JwK5DZhMB1&#10;Q8YM42ZdhgO9CzoXHhbLaEgxsCZkG2zJmCQjiwT4kcCxIMDImbjAqZyFdjBx1qi4wMQBCymtRMgu&#10;YclFz8QVjej0G/oD+ljK+qfXPt+8cT9pxzKGmbOmTRpXbQS+paqQJCDGmWZyUwrClNEDehXoEFgb&#10;xboGeiJme2EqbdFRlngynqaNkUSQ4/NeeO6VnVtOWczMA3df/73rL7ZScRMTslpQO6XhNyEk8Pmc&#10;hDnikEL9PlWWHA40njINfoaidvt9YjptslqCSbU3IQZYx8bWYD9dQJVMbaLNLZl0zFnUpWf9FmPS&#10;ntsCc9F8b6fOFDS6n93f8Oye+g8b+g9Jjk9b41v69Ot7fGua/Rtagru6ozu7wuuauj9t6fm8y/9J&#10;f/i9Mz1r+qNf9ibWNYc+Pda3vS64ocV3MBlpgGwkmRpjtC22lFbRDhUBZ8ZMRB9P0UgoI9AopBU4&#10;72kQi9L2AAUbIKI4gvYK9tJm2IISKEc1gaoBryGNvQb5jcayIZcEwFVyCHCNaCFLmqeohrqioyeu&#10;PKoBJimqCGINo5cYoBaMCQY/MgUfH5AGwePBp03TGYlXQAhJJ1JCIJ4SIPljzT0RKSICnDAEY6kj&#10;zf7tB1tOt0he29Dc6hn9CbxObkJvxNUF1dyxxpDZnON25v3u1a0n2/slVbrwsjnzF4xVkwPQU1lx&#10;Vwb2aLMGouAfODNmdzLNJeP291e1/eH3b4pRddmSnJ/dfmX5UPBuutOpDtidJOUEr1jptMmgM2KJ&#10;Yq2CYAhPYhCkUkrMZGEzcT7NDWH0JQPx4hfe+rCtrX/yvKoLlo1UmX5R6uP5VEYKslALop1mQaiC&#10;5ItE7RCQEfcUrHxiRIK8Z7AtaT3LyDr4MAMLVCRWtsWSOqx0HF+dZLIDdokYXeoll06/6PwxNUNt&#10;R+va4hH9l1tO7anrMOaOzB06Lyq1WAsqUmpu0IdA0TFdA4Z1G3cKcur0ydakkOYsumuvX/jTu1cU&#10;lxirJxvj+iaw+yAgZIEZiREUTUpC4uk0kplovTHuk3OduSzlCPnbDTxrcPVIXIIzFkLPRLMek9nT&#10;3Ca+vGrXgUOdKI9Kh1tGjs9fccnQ6y4fsWRudXW51WkUcoyClW9zWfwOk3/SSMfN1yy+fPHsIo/j&#10;+JkWWMaMG2u64aoyxPHpQwFXxqsPGD7++FNku11//TyHh4mFQ07nsF2bGx98ZBUW3rzF4y+5ePaO&#10;nYfFJG5X1v17T27a/BnYjAXuvEA41BSKlpcPM+YNxXglqecVuyNh0IcVLYjIwqQoGODERUqWGLUn&#10;MdRWNLutxwR06+Dh476+gYvnTvZwspELBukQA42Txwo1G805DQnVImKZ4pJmMwSKJDgklJ4qyD8g&#10;ZWXA38JukVR08ZQumtHHwSdj+ZSqwqSfMJagUicSLHIZ4H4Ip5iUwWntCKVeeHuLNz/vnp/ezcD9&#10;HsRpjP9UnR0aLYB5aXjV4UdIBQtJozbmIWFGBLgcFL+TxgcOQqBoQWgI+3lQsAFFKQjMJmOhrx8k&#10;tQzpb2nEy+pBzjr3OHcE/nIEzsEu/9DVMBiLq7V52OFxm9ASmzVgJhsRTXzyUV2RXAydBJIp8jtJ&#10;yh8d6g+aDTI47iebul599+Nf//I3rz71x9rtW4KtDSAb2txeW9kQxzQQW6ZZikod3nzM4IzwBycP&#10;7NekOyG1aHaYSUNsq+KuomLWDLowcTyX+1tO9nSfuXDJTEGROD0vK+kM8HgRtwUTqcb+q8d/hFrO&#10;wS7/0JXzL/ziGDKjfO7u6snJcWmacXnLlq0WG3fllcvI6I7kKmp2QuSWpgUtDAY//60fWZKRjQCY&#10;xjJi2JD6xi5fn7+3u7+np6O+vu5E7dG333yntLyyrKwI90ohkYaP439eqedgl7/1WP9Xz4OmAHou&#10;1B0mE2txmPfu3ld/ut7rLQCHXxIgOemGcAH+qGh3jTmjehrPUBaTCZTpqLh165rtew9x8OvBudGr&#10;VoRlGOWjR9tbmiIwp4ADyZTp466++hojZ0gpUbgrQrEPqj451ZpBssGAAOks4xdfKKYwJCWmlgYq&#10;V4j7aJJmhfoG1Bi6rHyo1VnscCAxRGpp7rVYLNAwEBMshrp4+YU21rxj7579e0+Ab7Vt63Njx02A&#10;1QLazqwRZdbEQYOY0fyA/W+orCoF+N3U0Hfk6LGOrv7fPv5cR2t4y6YDew8fEKIZIa40N/f3Brsm&#10;j6kMBgI2pFsg1sNoEZNInKOuv/M3aooEMCFa9cSJuobGWlSB0OCNHFV4/qJxfT0tVmMOsPVvfK6/&#10;UJrPTtD/+hwoTJJ0yIoLSDpROgCPocMgx9dMGLtsxpzLltze3No6EApes2xx9VCzmVEyoTBn1LHG&#10;/IQgg7hOQzfEmTZs3X3wZGNHS+OH67c+/86nb3+y7oM1Gz5Zu+HTjVt3HToZjapw34Qt6MEjR7Zu&#10;2iiKiauWDx1W4rGxLsbuqjtc/8gL75xubVVZPYKQr1hUXVNTiWgNTfKPkCI4DiDuSMj6d2YJNdrI&#10;Ifulq6oYi7SO3v5gxRDnUw/dedcdVy5dMBX2IHano6fH39bWOGz42BfffK2luQWxSTSlh5lOIh5H&#10;9Wsy8ROnjoXkijYkpVQcaRhEn0gYOvjNcNhA5gV+I25/6PS1E3n2N2aPIMvkwH8XLSlYK/sOHOnp&#10;jH2+ZtPOr477fdEzdfWTJo+NJ+IjSip27N/aWB+cM6XU6rJabbBOZgKhsMsJ1Ut+V+fARx+sfvCR&#10;t7ZvPQqyzIxpY+dNGL1w4vCLppddumQSZ03bkLhFyXHkuAF6gPcn3j6WlhqGVY4hyYlJgbekHTaX&#10;wWjp6o/s3n3o5XfWf7j2wOdrd7jzPQVea18weuToaWh/L5g2ye6MZmQozjji7GvgUzDFTaP5VRlD&#10;DuPK2b+//r01m0ETfOj+a8eMK87Lz+GNMMCAmkqFFaU26UljtScEwWyyUqwD3emGrcd8wdi8GRPd&#10;OYhX0Ya32Zgb0pBnj1R2pxw8Tdk2A/8PDY12YAdtVrTnkCsFOwACVbJ9SZaoSAgUaI+oQCwcY125&#10;mN8EwmHG7Ij1xl9796OHfvPqh5+sq6urN1msSGWBmmXpsqVDhwxLq52wqkN4Dg4pmGssYwB3gaYt&#10;aor6avu+l157tbm1HQh+YZE7Gm632YvafA1Oewl81p9+8pVAX2TmjHE//cn3GQV9PjhuMc1nF6Cw&#10;3ua08ybMlBJ63mCCMgTONSIAHb3N6p4xYdytVyy/5Tsrxo4bfXD/4XBc7A+Fxbh8srWttbH5TOuZ&#10;w41Na3Yc2nD4ZF93lxoXLBwdk2XE47y0euux9h645OoMdFdPV1JRAuH+/oAPdK5QNBaMJgYiQm8w&#10;5ouIUVGJCplkDAnIunBISIlyjBgeU1YjDCzYCk9OjadwtLN4WF4JMsMkhGnpksiiAWACSAhDMhKe&#10;BWgC/hewnLKk4C2Eb8OoFSIeCBqJgSs8YrLYijbE0BCWwQwqYvU3yA7SKsDBDVMjM589wdnTnH1a&#10;DHoYrDEyF8TVhB0FeAa8gfVWtzfHnTeicuTsmQthjHWs+QxDs3d+7wdPPvqH2vqTbe0toWi8syu4&#10;ae9RSfKNriljcFdWpMPH6t95Z8vrH+5raz1zqO7Mlh0nwXKcMXPqLdfOyi+zS4KfxEBARiiloxEJ&#10;OegoR6Wk3+8LP/P6xlWr1oPteMv1Uy8GbDDEG0/64C8Oi3R0KTRMb3R2je5H1DskPErzG8L7Zngo&#10;nWRZbwQPylE2etv69a+v/BzW7N+9ZcGwEaVItsLa5SBsSoh4Lo07V1bKPDg71I5OdnfSG5Gcp5Fo&#10;QAmCG0h2+WO44ESgcgpoD2OMxiIUxxvTaiIpwFGqrHJYTWWOJ8cRjQv9fYn1G7YAnpg23RXo6z50&#10;sPGBX7z01JPvdPW39vf5jbwVxLJZc8a98vRjs+fMoWgRV7avL2gxAu8RU4I+HO1xut2IbbQ4nIoc&#10;gXVjSmJsFtzUbL7eHjgx8cZMV1sLwh/joYirYEwmLm3Zdfi+X7544mSX3UH/4fF7rrli3pKFU0cM&#10;r/A4cqxWJ4t1T9YL8iChMsVRAp2G+EWb7N7q0rJLliy48+ZLF88pNuWaI+EEmEFmU05HY9+nG3ZJ&#10;GemGK1ekqQ6b0w3U+J0P1jec8CO9+rEH7p44bsxeZEf3DXR1t3d2dmJBYrz19OM/HxiINp1p2b73&#10;SDjUMbIw1+6xK4mgm0feGpkjRAVRpRhLjgfYU0tHV0s7MlgzzX1+WQruP3ZKkOSlU0dYLEkkMiEN&#10;mzOapVAQVkF21gzJn17lFWQkaudaU/hkeyeysBNiDL0Sh7aHwwP6ZSREU3IKRi5WYC4a9xl4bgZM&#10;OpxQNDWU2dbSI0TE8Jb9bQVlJVfd8kMRiwreOShJ4R6Om5aa4Yw8YX1hb1JUzECyN45vlIto3XCd&#10;kf9KsBzQdlTiQQPmr+adRCx4zz7OUnHJbfGbcMxf383P/ft/4BE4B7v8/U/6WeUOqU6+LmJwVQLY&#10;gFcbYcKQrkNzsCD8O2wJrKomk2mVNvBdCcNpv3TgePOH+089+rtnXvlg7TsffHr8ZJukd+mKJqSH&#10;z9CNnMrNms+MmaYOGRf3FKTsrpjZIpuMFqcFU0WZY6CNRrRDiqWTLCuzlAwpMwTTAO5pymUyoiI2&#10;u720lfc3nOhpamdsuTPGDqdpE95FCu7qZks8recGd5v/fGS+2cCeg13+/ivn/41XBE8L9zwQbnHb&#10;Sialt956+8SxY/PPmz5v/jQNdkGDRkS/pMAj1wCpEb/Vg2I8mXSImPLyVjDqb7/jlpGjRgUivoKi&#10;fJfHgQTfbds2z503WZZUjzsHjomYXnzz9c9hLt/qaP/nJ+OeAYEAWOrpjOz2OgVBPrTvIKQiIyrz&#10;y/IKc4pcKV9SilMtDb23fO/51ev217W2Ijr0l48/u2p17fHjvdv2N46tqSwuLLe7CnJtZYyVRd+C&#10;9B7UuuGgMGf20txcDmwOKEcQ7gD/PfTVaO8o8BQGRTF4R1kjcEIk1GAXNGw+vB9U15gUg9oAgIYm&#10;VZR+SOXIS8hjYXdvb0tLG6rElo5Gj8f5+hvvhvzxmXOHX37FMoX459EBX7eWhAXNgNa9IJSCUPBh&#10;ekBVV88eM3Lkmebm9ibA4ANgoReX5iE2RhQyVrspv9Ab9EU7O6Kbdx2dMHJibm6lFI93t/tzi0b9&#10;+qnnT9T2g1IO/QhKNH+wD5wRxBPR+sxNV81y5VksGOJinqqJ487CSf9r2EWlwHkBlA5BEzkUaNHS&#10;TAhwuhCPWk1Wo7141aer+n2+yxfU2D1BaC44KcWiM0mBJQQXU1C7mYBv4Hfv7fjqSPOBM73tvQNG&#10;I1vkNoG2bjOaVLSXBgb5O4VehxCJiZEwb+FL82zXXzB2/MjxsVh0oC32h7c/6gonho8o/NPz951/&#10;3qjRlS67yw5OGj4EvFyJUglHjziJZrt7Lf/6G6NChnNMHF1x8ZLh86eXFhZ7OYvNm09NnThh5JDc&#10;z9bvhGQgLvWeqD0pqam8ApPDY3r+0R8mVEgz2rs62rZuXZeMxWdOnQgrTBImczaoBfdRTYpCDASg&#10;58hSw7XHIDeTTDvg4xgJ45no+kuLhrV2NvT1hGkOuiQWTdTm7VvWb/hq6459TldBf39/RIwvmDUq&#10;RaNVEyl9SqEdQjBx5kTbL584oMTSeU7D0umVP7l2YbGXH1nlKs6zG00GFZAWCVbGyUbmi5nS8/C+&#10;TRkyUaYqKbsSejdnKUvRpWf61Jb6/t0HG95ed8gXSXpsJmTHNB4/hRvwl2t2A12ZOrx04ohSqy0C&#10;11EMbIHgQHyiyBnKaIE9DUV59h+tf/rtLwRZvuDCsTd/53yzleh/0rICaix8PTSLNkx7AZxRiBoh&#10;xCcVH9K8fecRvz9+3dWX2Jyxs+eDMCEw9df+if6d/FVDxLMsenL+cJFjWESsdmGrMWi6NdhRqBmY&#10;+yNPGhwLQsoHpReFBghombRiyclREzB8sbJ0EaNYoXV6+JcrU8TmRBo1LvemGxc1nGmKR5P5ua55&#10;0+chgJuiXfDbNiNY3UCn0G/GdHt27vj9n5556snXW1v7amubPvtsQ0mpbeSYKfgthc6KRCTx8P2/&#10;O7LrJM5db3fH9ReOxdxbT8UUNaA3YCuB5WiK5N4otCqp0eQAVoHZxDKsDiMtGgo1VmaMMuPlEKhS&#10;XGmPC/75E4oYLhONCu2hUGeQxKTHxHhxnqtXUHbWtzcO+Dt88TiaOo5u7/dDw7Nn+8dzF9YIerGs&#10;2nnd7VfOmjdx5swxc2eOXDxnzAVLp15w8YwLl8/57g8vuPa6y6+8YsnMSeMi3V3+3oESm3tKxZD5&#10;ZaU1FhekdMY0ZTLQPFayorgsEAzCVQUmteDyERoS0dEQ415IT0ARwL2UQXhUhuFgDBSmMn4QX2iD&#10;REguxOUY5wZ8AD6tM+I1iIvTNwwpzl57mo1TVjahAWraA880p9PmtMIh/IZY5JKqFE7a6KclhkO4&#10;UXMieLSzri824I9GMJIbNdJeOcq3aFH1xUtGjqi2NfeGEC3f3it8seFAa9vA+n2N76462BcnoWht&#10;vnhnbwLX5fjJw+6/a2nlMG8i6oebq9nizKTgQcsT3Z8IVUcyo8v9zdMfbd1Sj89x221X3H7TVV6P&#10;QwLUGBctZtCtGDqVRNwWjLMA1+jArkL2kF7Al55K4HRLFBKUvRZPbldj14cff/nHZ96CKdytN81Z&#10;snC8zWYSwn64v+CyERMS/G5BbEH6uyZT0jYJbWVr2CKoQykC7oDfBolQWqBVmAQLAJANRl1XQOGZ&#10;iJrkASeDMsY5i3RRvUV08Dou31UyY8acSROnpHXJM3XN9WdaqkrLX3lr22uvb0gKmbScCQXklKiK&#10;gug0Wf79/oe27dj3+uvvvP/hptdfW9PfE861FrjsDt5iRaC9osQFwQfnGsAZtFFndJmC4QFI1Xir&#10;ISHAyMvryMtNqUCOPMkY3dzUeNd9b0SDSYfX+LN7rp45bZzTasZtGUAFwvUyikwsxXkOwAXHUoRB&#10;Dw4HDKjjIogaegNjs5sytMKaDdF4mGYyLneenDAcPdr22bo9xaWWy5ZNT+sxybBJUQn3lYPHuhCd&#10;t/C8oQWlXqcl4/KYhw4puXrFnBuuqPzurRdVVlaMHJ0nSr6uNv/pxp7Pth49evL48OJqOV3QE2Ka&#10;ezKtA6zfb/Z3mbbvCrzw1sF1e05tPnB075Ha/XCg8YXRAZUWl5ho+4m2ANy0XM4cAOwOR4HB5dCr&#10;SVHRmVk/oxMYfZIBnIrTRHgv4MZhquOmZKMUhdGzUYlbMyL8kp0pwUGboA/A5FoHZBJ4LnYkQOH4&#10;ASTe2ywZvaR8vqVOFoO3Xn2ZyeSOBBAgCOUZIGsYaAkw29KMvcniQAnxFwhao45p9xCkMJHCVbu7&#10;wa8JmyMFJ0PooP8rAUDWVSnrOXjuce4IDB4BlNC48347y65zB+//+wgA8Ca3PVL+fN1SkiMswat+&#10;sJwhE4WsIhj1kppQWYshnhS3HmhZvW7TicOH/f19GUxJYLsNsQZrs5WUM9XD3O58kLKtFk+PHJYh&#10;mjUwClhtQJuhdoXTHcNiVJS9j2qXOvkLxsF4IJENjqSsquTYTfXhQFjJ5BhSnQe20ke3Wjjdx++8&#10;ObTICzqemkpGMybsyA5At/+Lxzlx4//qCP0P/u+gBmRgOMHzghBbteqznz/y7zar6dVXHx1WM4zc&#10;AnXwc8HCJHM6dNqE9fUtj5WIS0OvM3JOGR0W8RFwonSE3EBIIDUl8J3bftzW0m21GZ997rVx48Zi&#10;5J7d385eGufgwm95uP/z01Uy81GwbcHnwmCIRaXf/OJ3n338EU+lXnr2p8PL0fjZao81vPrBFwf3&#10;xcCf1sM3AgWLAuYRl5bTyaTsLTB8+NKjVkcBOPIG2r730KGf3P87SVJ53nzzbXfceMN0swW7J0pq&#10;RpQCmOuCywtLXRqlKCltsi6wmOdjlgd+LxKXMWa1wH0Zc34ppZelEBxYFdWiqg6OdXG0CRw+3pj6&#10;90d+s+azdbBedjmsQX+sclj+Gy89ThtT4GGBaWHQJzULBkKXIMaZkHnCgUizOzEYhoJBeKbu+Fvv&#10;fnb6ZP2KFQuRIIN329Hdg7n62BHVCKK+9XsPJAXB4bb9+qFbly6cBFBm177ahx9fCWgGFwJa14qq&#10;coc9126xblr3GUISPnj1IYcj7SpgBP8AZD/Z9anxC74Bu6DI+68eMptAp0WnCjDjxqVEhtR8d5rK&#10;wOIgGbSJkeqHf/nY0WONv//B8iETMqwqFSqY5elCMdZht4t6uy8aW7vp2BsbTtotnJk1mM38pNFV&#10;IypyYyIEYiIQIEBiMVBC1JxoAqhpCHPiwlzdkPKqaH8HrryPVu1bW9tfXOD+yU/vGj63VFGTXioS&#10;C8cxeMTljCQaqMMyadioMDIkq+TjoG0fbPNJjYo7l5JjtFiUFGyOBSOylnkL7DyjYSYnp3jbV7vu&#10;/tEf9KSERei47ucP3T1pzBhUtYoqfPfBp44eaaIQGcKk1q9/LzcfzPggnBTQhhE4gKTtwBkEqgus&#10;HEKN+asjR6QYYLkgs4W2AdSTkvB8jO3ZdxQf5MFHn+hoQ4y5ICWR+qr3IHZbAvuAWvnqd4aMKoqA&#10;iSCHbFZHRjF+smrXk09vyfcyV50/ff606TkOZ09bnccBMkS6q/Ow08LbbDw+u5wACR+gsxUJr8D+&#10;cFeljE4IJLv7I6cOHT1c33K8O94dSEABXJ5jvu3yy55c+V5LZ5A1oj+i8/NNP1u+eGh1OW8+Y5Bl&#10;RklDe4ODQTpmt5FO6U8GUi++vWXT4e7xIyv+/eHrK4eUSUoHfFmwJJDCAx4Z0VplYKKDTh3UWU6n&#10;Mr4+pT8s/vC+F8Jh6a2Xn6gYMoBdl5wVoDNglGWVKAR20b5HDhzZVzVTBkInoPBqZyOctaOKjRt9&#10;CRxE0M9o4yQsVBhiAKgkr0onIfuIK2aPHX4aMCquPXrisRfeOn0yVDOp4Irlc6orinOL8p55ad3H&#10;H27Fzz7x+8dnLxgH3gZNGfHzaMJ9va3/9uifaw81kp5JEm+6ZcWJUw0H9tbPWTD86ad/A6eL/oHk&#10;E7/908b1X1nNpkQYqgR258bnLXw8FgtQhrgV+Xg8gwY2lYCQxIqjITtFBTk3SRB+oS7hcGBwzSCx&#10;2EBJdk9OLEU4vrhDQQixb9M+ON1IOj9ttBUVFZko+8H9Rz/dsOfgqQ6jyVRV7DnR2Gm0mGxu01e7&#10;P1VpNhKM2FwcyZfCRkaEWyQMGZwm6NI4i3kg7jNkbFajmVWo26+87XjtmVG5pddNnukPtTiINRE+&#10;NLBiCn0gm06ZsEfGgghKwpuWYViKF6PMiPeJimouK6APhJUv8SEhIwtsJ3qapRBkD7ab5nGiA9cL&#10;YEvWDlaEXvEv9ztywgZT47WTN0hyye412maawpEgmS9Ak7DXkRgnJM6BkdhLcSF9bEdT0+FeqHr1&#10;KtzULNQNNy777j2XRAdaZFGxOT1Htmz84ws7mxrCQF1xmSK9KxBMFOTYfnTrNet27Tx4vH3CqMo7&#10;b7uqZkJ12N+UTPncOXQiHOc5gIkww7IKEtLujYq58Dvf/eWJUwOymLz2hssvnjkkr8gKPyAdDToD&#10;uIAxyJ5gvQv6JOpl5E1leVoE7CNvVoUlbnerarPk/ftjL+zY1gyMfsqsYT+56/aycoOSigrhTrvL&#10;CLoK1JcWizseTlK4SMnsB9JP1CEwRNbiubD3Y/cgqBP2HtzhgCRikZOnBWL6XLeXsbqA0p44DDpa&#10;WygIGqXstLmGlBePGjfOavOkkkhAkl9ftX3nxj1oySPhsMXmvurqJaWF5Y//4VkiZKLpu35wbyzY&#10;+cFHH8RiKWid0NaD3lVVbf3RzYuqhhUXFXlTukAk1Od08QajTQgl9FLaaMxRJMKBsuexskj3drXk&#10;l+YJsilNF/75D8+/8e6RYUMcf37i4cqSqoFwq5IOYzEZKNGgkgg2UFHBbUECkS2XC4fCwO1Y2PMi&#10;kEPmRAEKQ1NE6M8rcfsH2iCGZGmXmrR+sebkL3738oRpee+98UhM7MX75Dl3oDN6x0+fDQeT7736&#10;k6rhwzLAphQOF5vF7U6kGsDkkMQ8i16Gh1PdieaVH6w+URuBh5qZpcYNcXUPJDr6YiSviia7OKFD&#10;qehaKJRwWMLgjBB2flqG8VMc+eX69PzJ+f9250WEliNGhWAQkjdvdaXOj+WXXbkkQuzrSTaQOGLu&#10;C9somEDBHt7AAF0DVqIozUSTTkKycGGSOziqFWwmAoSTVkvPgHzHr9+PJvXPPft0zfjJAuwbTDoj&#10;FEYMyeRG8jZIsaCo6aFB/dpTV2vV8OtxIrTlwcIgHRgu2QazjhJk2YCCBrLtN4d6g2MhCGD/j0uu&#10;cy/wL38EvpmcE43GzsEuf+czig5D2yUGG7yvu8okPNKyVQv4nLiESXlESOJ8mk7S/Gcb9jz2+z8G&#10;WzvMOWUZZ45g9VjGjbNjnGpzwxVdgO4Z25YKLbZqdJow2QN9D7L1rFsb2VMQEqCR8Ml9VLulajaK&#10;2u9LQPPMwK7ebuH9eqVHx5SxjNLZ3PnV+tSx3bMWLHjm1z/R8Qa70RBJ+BBdytE5/+UROTsE+/o/&#10;ft0VnENh/s5L6F/65RQliQ4ZgG5KTv7gnh/u3LH9wouXPPrvt7JmEghNNLZkJE4mTtpqJfrqb/V5&#10;lQwti37UQxZjYUZvTcRDsG6gMbhBmRbpb2kJ3vfAb3s6fSNHjnz7jQ9oVmU4y9eYy9d3xazE71v9&#10;3nNPHjwC0CsnYogGhscncjgB3Pt7/dB2vf3aC3pFXL/2KY/bffFVP2hvibKUacq06Ucat48YWTxh&#10;XM3Vly7p7er//o+eSIR1VUO9f/zVfTZnYSyeeurFV9d8vh50X0IkNhj+8OSPFi6ck8nEUf4mkwMc&#10;jwBpsPQwN0X5oqmssyHIxCASA/Y06jmGycOsX6fHmIu4ntIGiyiZMcSDUpuhDY/99uUNG9b6+2KY&#10;jZN6Wk07PdZHH/7+3IVTiIGkLoJs8jQSYijMUQddq/CyqNWwXPEdM5+fTAZZNh/rOezvziseEQ1G&#10;rU4UryI4yYY0KM1K65lj99z3q862fgQb/fqh+3gj9bOHHkeVCTZHUpLam/qf/NOvpk4c8/snn9yy&#10;bqfFTr3+x3tcbh1nAmKuGMRsrf83wy40cQEzpDzY+NEYqMjE4XoRK6wydp7Kl3z5jz/1548/PfD9&#10;FRNWXDMs3N1TBKW6CekdRofD1hNVBwLivU+sC0XFB39yWU1VIby/oIBglZSDU4yIzJEStpRVwCQU&#10;PTnwLkzT0etzGSEU4Phqjs275ae/q+8PYVyw/s1fxwv1VhvlpTNBX9BshkaeSIwAKoE4A7QA54Es&#10;GHKdAQX5y7UWTojQDaH7hS5MFGMGpFXobGl4A6fll1/77NW3DptMXMifeO3F78+aPaynL16Ekh1n&#10;jTa/9NHmV1duTiTSq1b/qaysGJElxCgqIxCdEfnd6Jq05BdN6/INwssgtAtRDGA47Es6fcrI2YHU&#10;wIMTJ96Q7t2xZ21e3vTPVu15/53POcYkCCEDpcxeOPxXD9+owiRnIOhyVrqdZb/85bsrV350wRj7&#10;3TcsQPYNYdsoogk6rhTcOTLQ3oFrArMBTJnh05NMCmAemByWJDWpr6fr5Kn6zzZvb+nyoUAvRTis&#10;UT1/4awRQ8qcJnugr2vjjq/KvG6OM0+dONLAUS43onBPqUlyGpBtY9Cb4MsWUODyyCZ11p/96a3G&#10;NnHmzMpf/Pr7kuznWAEbKrG+omiMfBDqhvYAlC+4ubJWGAzTSCRvPNV08w9eA+3vtVf/XF7ame1d&#10;cJ7QlmjqIC34Q+s5s425Zgei/ZMkkeBU4lkEkcwWFFnYJQMHDFJm4BiijCGYiwGCDB14/mjjnIzC&#10;RePs3t2n7v/VU1B2YZz/6P0z5i+ahpcF2BAaUH/55Ceb19eZzNxlN1714x/cjttBsM/3xaa1H3zw&#10;WV9PAPeIWfNGf/em8/MKixub2r7/w6fTCl9Qxi5ePLXlUHDbjj1ur2fB3Emfrd8CFsP+r56OShGX&#10;TZcS/YyGXMCxhFLRbMP8OC3ASgQLUoLCGsKBDBzCAPYinR5ZxKR6MrJpQQVSZLJ7Ah397sLCUCIE&#10;roPRbFYzCJzWK5ztvgd+c+pUA7Q7PE/f+cObZ583trzMlQGNzSCpsqhnStGi4WIE5kIy2jMyrB9w&#10;CiDlg84Ip8VksC8YvyASlOYMqa5x5JeDl4SjyrEIkxIlMJFTpjRcRFTY4SD6AOcIbwwMEGxdCsVI&#10;cJ1geQXbCqBgnF2YvOBHsauB+yGDSgW4h4BkWIogM2jOO3DT0C47AsH8hxvrN6/Bb1ZsTjCDAHhp&#10;9A+QIkQ9nYCBEW0YYNQtDaePdLV7CqzjZw4z2jIuu275tZenQiH4ZOtBoAa9RuWg/6s7UvfSux8A&#10;dWSMuiXza6ZMm8BaCOnMlmf1D4QcyIQBJ0qSrU4biIuQp3jcjjRIJQYjUoTgxvL52u2vfLSupcmH&#10;fRhy+/wc0z23LjtvztQMLeCGnpMPMppsUCQjNnStZsB+okUTY86ISjsdkKHTNIHkseLqxxNh4c4b&#10;Fqy4eD7kq7AtTKXC8EW02BlFzDrO2RIRpNYg4xkKUJTJWMCIn4LtKjBH7L8gcJ4t2omwjrw+ouJD&#10;KSj+PA3H9n38yc59B0729cXAI8O+gThGANoetzOeBMAMuF+0uRxREbYwot3pnDdv8n3f/z7Yf+dd&#10;eDWkY8NrquZOnvjSm6sUWV6xYorDBuMV654jR/bu6wRVac6sUTdfM2/c2EKIEQOxLgrsGIyTEL3N&#10;uvVpCM2MYKnAVkbNsIjOMDpyoDF7+g9PfrDq4ORxuX947EEnlw7Gow4LLi0sGYDUKWRFZwhrBghj&#10;xiAn4FaGCwCrnDUagQiDWwoMS8wkrDlmKLRJ+rVgcDqGvPHqnj+99O71l+b95J5b8TH8oYDZMbS1&#10;vu3a7/xpeI3n8d9fxuGHjQixhskQhim2cLjeZOVCCcXoKkFOYSIgAhhJhmJvfbhl3RaYzYugtxXk&#10;uWwm6JgEWUqPHT164axZRSP8J06f2raz+XQdsqKJjsgME2E9Ex6IqBllwZRRU0ZVrFg4SeZSsVA9&#10;VnJebHAv11b3YNOBNZCAPQINoqqRJL9jq8Viz/p9U1FyCanY38jVRBh7gK7VFLyZ40IcGMxbHx/9&#10;ZE9YAJYvCdA0ibQepvs1o0bdfNO1M+fMIWwvwMiqyrJfwyUarRQIOrmscI2TuTRMpE1EkaRgGXAc&#10;Nj2F5+A3/B8USVmupcbSPff4n34E/gp2oR599NH/6Yfk7/v5s1PKbFM3GM5C7oAkKpck4BFaL6QW&#10;GDQBeSFzJ5Y+uKv2iSeeGGhsco0aUzj3fEvNGFfNaLhq2YxmUOqUZMpCs6VWk4ulnByVzHVHkIQA&#10;Mi4KVRjlI56NJLSxBMWBwEObLOK3kZKcDIXTMsbLNpj54f6h4GYPfkwk6CO9KMcxydiZ/VuFtLJ0&#10;9gy4uzM8H0tJHMmGGCRnf/MvWpDB149vTmLPta9/3wX0r/1qhNkAC2eKEF42bdrU0tx8+x1XV1ZV&#10;gPM5OGLS1LNkFjEYTPPtYJdkst9qBjJoR4uNJoNlbTRtg6EM1r7VUuDyuAvyvVs274DfxpVXX+Py&#10;uMiVoN0Os966Wkn6F/7Lv/ax/r/x7jGjY1joIkWS4UoyZVm71TpiyNCP338Tsy9KH6+prhw7tHDj&#10;jkPgoXz/jtt+9OgVY8eUz16wAO7hVmtucXHOhk1fBQMiSPI1w0Zu3b1z5cqP0bdde8PVzU2tsiw7&#10;XKbZc2bCIkRTcacQ/avBH0Rwr21LWYXRX/5C0SZZGWAYHsgLGkLG4MI7lMU4UqLh6fDSyytfe/E9&#10;YICjxw81WvRurzkRERcsnHHHd6+JRXvxnEi4A2sVHiLahk2WhmZtpUUhZMfEqkcLVYEFKTJUzSju&#10;eBPCPtFvO8WETkzBOQVpy8brrr2u9uSRluaBrTu+2nOwNhKRjFb9i889sWr1Grz3ceNquvt6P/9k&#10;7UB/cNH88UsWzATYDuFnLBzlaUJC/ttFRtjeMfSDTS0pLTG2hawDob8G3UC/X6eaU3FrNOTbvvu0&#10;nIxPm1TGc3qM1nE5pnRMHE2izgSa+YfrjxstxhsvnktxLpSRwA3sVgr+E/i8KUFOKLwN+TQsqCuY&#10;x2NIKomRBGuyqILA2XJdJndXV2dYSo+ZMrS6ppyMcZMRHDkwjHD/QQ0KRgGJKBMQ5IFelHwsbUT5&#10;l4ctxyOj3FbRCcmgAmBMDzeLWEhyOq353pL1W2pFWbz22mmzxlWwjhxahzcUpRBIRFOIRvlyw1HU&#10;0rsPHbj8uiswdCD9F0EBcGnD8gIZaeg4ITbDVOMvY4/sFY//pwnTAc0syOd6IdkL51e8AnC9YMw/&#10;umYMJG9FxaNPHj8Ti0ZiQhSv293TN2GsB4nUZqsBipi2urZnXlolJdXrlo4bXlUsgxpDNCAp9JNy&#10;VLDZgfuYMKPmQeB3OzCcZ9GSog1SdUdOx55/650vdhzoHwiXF7qmT6hYPHP8+Uvmjxw+3JRWHPlu&#10;3LznzZlnsHHjh41KpDKYSTPACSQ/VG4QDcBKFVwKGH1ERNEFdkbasG3v8ZauaFmld8z4ao/XolOi&#10;IMmjW9eaCxxY2NMCbIF1KU4IHfSHeZu9u733vU8P2Cz8ZZcus5qj2gIntkAaiklYEtnjdTYNQDt+&#10;5DtkUIR5tPYfs1gNHlkXES1LG2NkktKNQwq0A9YlgDVp0AkG2jqRG/X4n1949a0vhaQwb8HYf7t7&#10;xfhp1RkKkhoQtALO3FEVXm9PKNza2Asyy5ZtO3Cn+MOTf9q3G9bXCZfH9JtH77rxmvNLK0enkpAG&#10;EHjj9OnGWEjcv6eprb0XKXf3/ujOmuHVX67dxlqoK2+4iKZjnMWQlLGo4NQAAERDafVmQApxuCzr&#10;DZhnE6coBL9L5IxJomiwUFF431idvT1d7vy8RG8Xa3Jn4NdCWxRacdhLMrTVbDMm/IknngFiRc1f&#10;OPu3P39kwQWLLDY+nQ5DJgN/60wmIesdZJBAGHIQJ5HuD4cMc3ecQ4pxKghpDsRff+Vt1sCPLi4t&#10;5pzFZh6Kcni4IlYavhMIFjKynDEDWw/8HMSAgICwguEozoASAGOoTESSic0VBcoGzxLbG1kl/GUG&#10;Z4dwkbLx5oNDDLJdnb3atEqQcGGyZDPy+MakIfsdbHcMiNdE00Q0iNjcCIxDE+/r2p6OQ74eo1F/&#10;1eULv3vHFTNmjCofkp+XS3yC4NYFRFsizr28lbJUVhbPmT13yoSay5bPLquuZvSK0W4DBjjgi2NX&#10;hvOyKCiIT0JZoLn6ipwJGGuKYt1CEJsO/YP7n27viHK0fsGFE42WTFudr76lhTNJhV6XxWrRGVWe&#10;hR26mSM6wiw3RZspDsLUGUhqcovHHtmxefXakzD4uveuy/IK8xFunkmGeRYIQUaCx5uchiQZywaS&#10;EAj3CKyI0piQZTSnOc17CvAi8YrS/ENwZIFbZPVHtKn4yP69v3r6jZ27zwA+mFBTOnnYiBkjx1QW&#10;5NqNtp6BXuzFbpsL6eM4cQC/gDGh0b/37lvzC3NA/jtad6K/ZyDoC+0/dhqV0ZTpNb944L6ZU6YW&#10;l7qvuPL6HJuy6wBClP3HTp4QxUiu257rNiYNHNg+cjSJNKuHH3/x8ac+hT12S3Pni2++c/DIqbLS&#10;fMCyvb09e3c3evMs502e6vSYAZ1EwphFAXIRcUWSfC1AU2kFcwHswkCoKU6vyFIiLspAC9FTpDKx&#10;uE+UYvjINqclKSK6quDNd7a0tHYsX1hSUV6BGyEMZ62uEQ0nmz/5Ys+4sZVLLxxL602QfWEz4ngv&#10;aDiUQQDPlLLkCEEfT9tdOa5EOJxTVj12/JSqUlN+juvKZXNuvuryKy+5dPkFFyxbtHDhvFkIPbS6&#10;gpVDxyycO37pgsnLL5x4yaI5ly5acMEFFxw4eDwRTTR09sUioZpyD0unEpkY8A+nrHmGaUZU2Y2J&#10;rFuE3kPYybCwyReBoWJDwxYECF3N2MyaOb2WYEQUSRqFFf4wAyF8+JTDXTxsaHWeQ/OQxgybZ605&#10;OeEQQgnb6s80XXrJUhCcYOGv7Ygw1smWptnKYHBTlESFZUBjRP+F4ZM2EAKBh4igs5fU1zefrIwv&#10;u3Oee5w7An85Aue8Xf4BqwFkluyllzUzI/MgsrWjFsDcCsw1lPikyEexQspSXUN76pd/fq3heJ06&#10;ZnruedeG84cgNS1ucwdYG3a+HJcd92C0EREBQLoBHlBmf8SW1uO2BvNIjD0wqgJKTykpVDToPBDf&#10;QkOKjvkbHOUxB06pElzjSQUFXRJu8VQOxyVh3qsz1DhzenmXvqPpWHNrVc34XK/ByCTZDDTSdm3v&#10;+OsvTTz/9eObrfI52OUfsIr+ZV8S60QUJbRjWPSrVn3U2dExd8GUYcOq4RlNOiIS74c6HncrYjWq&#10;FVKEuvm3P2BFBOk+3DGB72Dql0GlrEb0Buiig6AuYChRWOjYuHG3rz+UX1g+bswY4pGWvRr/I73l&#10;HNvlbz/m33xmUhB5HnsKaMOqiLwNHtJ6HSY/sJzcvHV7SVXheedN5px5h06e8Q/Emrp6F14yFPaW&#10;SdmHCtdiZb0enuPZw0cajx9r2rpn/c7dBxKJ1IjRRb/+5b+9+8GHePHiEs+iRfMgiGdZC5AFbHiS&#10;HEXZmOUKZh+E6kJYL2TlKGmoOZC4jPwCwjTAyT5Wu/uZ51e9++5Hr7/27to1O0xm9prrlj355C+u&#10;ve5KljduWb/b6bZcdOHFGP1hKVKMCZE3gBfA3h+srTQDPy1NGRUqNtR+vUFQ012CMJDW9yUSAfwS&#10;/BO5QhnDABlzKmEDg801OnFidUNrXXdHQkikANCMGjf25pvvXLt+bTCYaGxuWP/ljngM1gD6f7t7&#10;YU6xJ5P0W/M8SiSqpah+K9gFfEkUhASsIUorUA9opKsimtljNuclBdPpUyeOne628tScKSNzoPg3&#10;sJGoQHOOqELZHPmbDpw5eLLNajNVDq/euu/A9l07cy1qfq5dCXfScpeFVy0yvAwFWheG0wWtj9oY&#10;UCkFijGriiMRp7wFVduPHev2+/sj3YuWj8nIA8D7LRYE32ASj+NPdClowjF6QOefvegGzc7OQvih&#10;UBjuDNgeGKMkRPHOcZxVq9UqxBNet/PSi8ZOH+W+aMk0TGJTsaAtDycpKgow19SPGTfp8027QDpA&#10;hPesWbPycvPJ/ILcpkj6EzkaGhyAkcM3YJcsSEcekA5hv8HkXYFTEFw1DKS/ZVksXYOUAv1ezc1x&#10;L5g1/8333hVEEWsUfbGaMc2fP9fXKx7Y3bry422njrW6HLb7F00G1SWdiXpsaTjlAk0W4RCLdUp7&#10;UpSdMuf3BxRoiAweh8BTxxqb/vTq2qaeUGEOd/tVU265cenS6eVOl5rvxMikhabiyWiXg0XAdn2h&#10;1aYzDDidhlg8opMTIKkAcEF9j84WRCYFiAZlFmXHut2Y0bQhAnHZRTVDh5dwHALAUP1jIQADSQE3&#10;IUIjsitid0SpwcCUIaPn4kndlxsO4N9z503L9UBeQbA7zVWXePpnB0QkW1xbiF+3GYNQJDHUyF57&#10;2f4hi3bhsFKodLSQEOBLkDKbYQKaTEJExvv8ypavjn68eicg7+uvXXjfPTd58mEnQSfDPSyXzEig&#10;7ma8LmbmqBEFTtOOA43RYLyztYeDUzevKyuzP3T3BTPm1ujSwe7mw2aLynHp2dPHjq7KGzbCc+x4&#10;OwLwVqyYdPPyaa9/8PGZ5oHxk4uvveKyQAixzhRS5lnOa7Hnw9GCWFmDEIwGiTdLgpIS0I4qNKMD&#10;LZI1ATpFtrHAWa29vX05xcMzYsbE5ijJBPRtOnMOYN4Of0xOCG2+wBfbDx6ra5qzeMGfnvm97DIJ&#10;apBKxyF8FJIR2oDSDM+1QZBIgZ6CtaXPYCmA/YQzEpWAf5kt0ECkxc1f7Wts66WMdEGBHXyHoCpD&#10;IBdh2U6D2qcKuGpIiJMCDBMiNQM2HQRwJQ3qqURgd1/npkjrkaSvFQghlbEyQI8Y/FpW0rkVsE0I&#10;owwnEqwMIt+F0hCXFSSFBEjQgLNBQE3zcxm05iF/z1JhBntKXBC0LknpYQWYMNARAx3i2ABD729v&#10;HkhELr5syfXXLrbkG8Nyv5eXhHiEYuI0G5ZjvUYmYTaJwUgPYokxDbSUFNI4GGkJoBRaewIggUOY&#10;5mlTJ0UD+KCioSiaXWdeLglLSiv4/1iUaWtSVn22GYqQK69eeu+9KyaPq4hEkwcPtR+t7Zk8oaq0&#10;oiYVUcHGs5mtZHlr4FIWDc868+ODpOgR+/d99bNHPoT/UVWV/fqrL4j7e+VEmGUh8IShPzAr0D8Q&#10;bGOSZdAxQIDAeSJ26RpmrYUZaes7pbemDUbVYEwbLGkoFuHBTOFPxI0xP3/i2bqTkeFV/A9WVF2+&#10;dPT5M4orClLTxuXPnFw0vqZw/pxRyy4eX1zscLr0re0B1khdfvnE5csn6w0hPdW/9LxhRfmmTn+H&#10;zUItXFT+4D1LjVxc1fdzlBToPzV6cvH08ef1+/v27285fqovpXD53nFuprDfz+UXjX/+tS0ffHQw&#10;4I+fqg/t2HnKH0jX1fl2Ha07frrhnbfXI3VpWKXj0hVz1YRfSPa47AjkxgWJww5KByGCqjoFmjkT&#10;ZRUSImFnWDmTnYfUl7jdZRSHl+dAnEdUspSMRVIGpIy9+IkiKxfAw6W4FAggy7sDPckvtp08cepU&#10;YVH5hKllcMJSdWGscX0mqpOSyIXSyXGjE4pSKzx+hGg/b+b6extgbj5i0oTicnPV6AJLDjYwH23q&#10;seQFKWuPP7SXM1hhx+3NYe1uhrYiLy6TW5JnpJUpYyYYbabjp9uQ91RaXuYpyDFZPKgUbSIsrQwA&#10;E8HgURAyBAYPOhxKkZD6irBqiNZNKuemDaBqKsSKxpfiJaS4MpaUwSjqOdnAy9ASMxbWiEXkAtUu&#10;GJbhz71w2sSL5k+9fNHCmUvn5hUV1dae6uvpveSSC+12F4AXKG5xRWJxfA2maEM7Qt3EPvvOe++8&#10;tfL1J5986r13P+jobMO8p7qqXFuc2Y7vbHz74KD6XH/0v1dp/j/7U+dgl3/AqQVlN1sMnoVdSOlH&#10;LmBiFK85NqK+J0po3A9QHd378O8Obt2i2p01i1ZYQIxFaB/NlVLpAg6JzklUzDAfI25wnFECwkIj&#10;V44DR5AA/oBdkXcqp0WQhfF9bLea5wGh0Gga4Kx+I8PR4XASpuI67PQphcWsBxbhHHcyHhtqpAbA&#10;kms5XXt037WXLkXEhoF1gKbwXx6U/wZ2wW84h+b+A1bRv+xLCiACkIZW19zS+tQTf4DQd+y44ePH&#10;j8noBPTIWqS6BkKSDogQC9AxfLvPinqfAleWQbQwCz4/2L5yxEAZOc4Ri3fTNGcx2U+dbquvaz15&#10;7MR5C+YjIWVw7vAN2OWcyOjbHfNvPBtQbyISxDwdTRKDCON0Oh6Jguzw1dbdtYcPeHNMwyrLKquG&#10;7T8EKnFXTo53xnllxMKFCLBNSJW22SGJLzBZ2bb29l64hciZOQvG/PyRfwNTd//BwwN98VGjS2fP&#10;mQbxkJl3oaCBCkRJhTioQqCePDtv197O2Y4awakIsgHvJiMYKAeiHH/44ycO7+/o64nEYjBASI8d&#10;N+S3j/1MSyU3hyPhLz9bSzPcvNmj9ZTE8zbkdur1QRSZmv2HFmaEwgmVK7HoImNDZB6DjQECPAuO&#10;NWUFDiOnojTtwl5LZtrI1dV5DJQ1IcZZ3nbpJZds3HA0gAJZp/b29I+ZMGrN55+H4QUgwF8xNWSI&#10;64d3XTR7zlg56QezX4kGzQ7UoF9bYA6i9WcP9n/NAiNxsaShAuxCGI3EpwDKAENGiIm8KbfxTPj5&#10;Vz8M+uIzxg09b97YSLDXrOpC0bDLMwyQfcAf+t1rX8gqC3bGxs1HTp1oDoYTlW77+Kp8C7QXcObA&#10;QDoJpyR0HAziPi0wfOURCZvmuTyHyd0WUAL94XbfQH17V0Wlc1S1211UzCQSDEvHo3G0f1BdYepP&#10;lDtZGb7WpGs9/V8emI9DdgCuJ+CBTDqJGCkxEQFWAygL+4EqJ4aMrE7GcbThKYL5bFgv6i1uGyyB&#10;JUUfldjdu05wJr67p3fZsoXaaB93W7w+oc5pUfQYUX+T7ZI9hmSpYK9Io08g8AJocgaSBq2LZ/Rm&#10;8MTljF+n87KMtW+A6HjrTp0S4OWo6rv7us6bPuTxp996/fVtPZ0Bq4W7+4ZLx5baWDYmxeFnYeoL&#10;9dkcOsRXxUiAaYZyuP2BxBsfrFuzY7/DaQJ0+M7qXaebQ2gmH/je8hHDShldEnHfaNEzlGyCCC4J&#10;kQJ5H1Yrh2hpgwy9go4DVqAH5wXqOSBDcGqArIRNk6Aux75jR3/1ygYgWmXV9nvvvd1s5xQpzjFp&#10;wjDS2gJcmxDRoLCQkhJQDCS3WBz2FEJgePehQ7XdPVG4OMyeWjQYb6OpsbS1pC37v2QBkG/gbA5m&#10;GxETDe0Yn73RZ2EX6EE0Ci8xrgAVI63ogZ8mYuLVd/zy/Q92HjjUDFPze39y483XXMUYREAFYsrP&#10;GGG9zIO8JiZks8VlZIxDyitmz5sVESNjxhTfcd15j9z3vasvW1Jc4YlB1MZ4LRYwFIh/QjKaGjKy&#10;vNg79DvXn3/V8nkLZy9CofIaUFpRamvzwey6vrHx2KmWSCRkNWFtZcLBYMAXwBqzOUwRKYGPaYHQ&#10;mgHwgmk/OCkptJ34ACisTLwNwY7YJQLBAEQiCRFeLyIwoJ89/MqLr69b8/n2U6ebJCE9Z+60sZOH&#10;2zjoWZFFjPByg4nVi2ShwbrXBaYRpHUYqqGNx1nQRECYgZvhPxIK91gceZwor9tyCGSwSleO2hM5&#10;2dWxt7PpQEfT4dbGgVDAyZgLzV41nsQ5xCnBtpqiMj2J2MmQ/0h3uw9ZSAm5Y8AfisdNacpLsU49&#10;Y8EII6sjzxIztOuMxOYiAOkbV9wghKZdA4N/z94Ev6E/wrnEoie1KcnopdDNQl8BFLne1zogySOq&#10;SkfPGpcRB9Jy3MwCwwopShA1pT4tAa3G0dClZKPRzpps5mRAEiI6xgN8IyokjZwEUQ8a9ZQQxuI1&#10;mkpVOel05wA86e9ttzqxLDlHbu5zr7xde7KnqjLn/nvvYZggbbbOGD3zg0/WCmJ62FD7kLJ8knut&#10;RrVgIex1+Bhk7ZFAzixqZNDHBOO9D7wY8st5edR9d1+b60SKnSctQPsWAfYD4q3ZZYEBkCRCjaka&#10;LWYQ/7KouhYER15HW+t4aZTQ2D5IiBEuCsIoxOauMwSE1NPPbECx8vB3z58+bVwqHgWry2w0hQXV&#10;U+DJcCbaimh4d36he8yooavXHEJp88v7boWNq5A0MODw6KmKMtt1ly9eOH/4smVLUkg/ViTeYo7F&#10;k47CwmRMLSkcPZ5wv6x1je17d58+Vn+6IMcxeuTwI7v2/O65leCqL1o8OwEj8WiyuDy3oqL4dAM6&#10;/QG0DhXl1id//hOTIQkE0GyyIf8IniMELoGDup6DbIfQ+YjXMoBYfExywwH+JMSSwKfAV0klQ9Fo&#10;HJALtmGLq4A3eP787Ie48K+5bEJOYWUskdTrzJs21T732jvYV4YMr5q/cKgJ4JccVoQUR1lpUPFo&#10;CTfKeDDCcXqjDTRCQGwme443FddJCb/ZCu8VIu4iZR7h3ID9CNIZw1IYJOsikSjFKokIhsL4MbdJ&#10;B95UntPEb9i4E4DRtv3HT508bbOKuZ5ilwwLcO2UDLZUSJsioiQ0OvhEMDXT8zTI/3WnOtZuO/3u&#10;ukPDyvJIKhVmOyBcAYzGs8gJTzMUrn19HLsBb3bmFIbDoiTGGco+oGbGjhq2Ydt+IZEYM35yVeUQ&#10;0Foh5/wagD7bzQ1eQwcO7H/w3x48dfy0KMqRcOzokRPIRRw9dnRhYcnXFxl56uCc7xzm8r9daf4/&#10;+4PnYJe//6nVpvqaNpRAzmRTJ9RnItml6KQq98d0NKZDcEwHPY5+8rnVqz78kB8xNXf2xYKnMmF0&#10;pYipLXAWPoGbAikMCFWFJMpjeoV7AWpGMiqARklDXrEjwucFfxKfSzK8AiOZhqYzjaqcOGjjq4/k&#10;q2FopmPllDGFLGmyU2EHrtQb4Ajntzs4SRyoO9ETS6+YtzATSVBmsyQicw7VHuypFNTIxAcL4+Cz&#10;XevgcOzssOQ/FtV//+N57hX/aY8AGakSVu1/IJJgRKuoEtYierw3X3+1pLzooQfvMJpIKo3m8gxB&#10;dRaqy9aBKAC/HdtFC0ghDSdCYdQ0pCiAHMGdwQUHea0plUIrILndBTt3HAz6g1dcdl1ugfevYJf/&#10;zHz5pz3C/4RvDG0+OCNw09FOA3BkWB5gRkzt2bvjwMH9I0blLrt0CQIm3/3oE39AWH7FRTUTjCB6&#10;o/KSU4m0IZZJCxTPlg51nbdo/NTZBRdfOn75pQt5q5o2RIrynWvXHmyo6xg2rKCwqAShkxihYzSK&#10;IgobJqIGgFyr6UQKTQlk92lYM5aLck+UwA1ejWOB7yOwxP3J6jW+gcSc+UOWrzjvrjuvu/WO61G0&#10;E9qxLv7lmg3HapsG+vsXLp5eUlam0wmUPmwwwGsAYAEY6Sw8H7DPQb9JOk/KBAcLnAIC89HwjISI&#10;CeHECg9hA4aiaPJ14BTilwag35Zlwcg7ooL02eq9fp8P+iY8v7ikdN/ePSgZVSldUmZ+8ak7hw4t&#10;T4kxhMXSigzs0IArAvL2LD1ycCc9SwshjiharFJ2Lk1WLfkOLGaIBYKKmjahR1QFr4PTLcXYDExO&#10;X5fut79/8/jxHruZvfziiyvziyLgDIGQg2Axsy0Q1a3b37j/ZCcoRcR1Ah5jYMWrugtm1lhQDTMw&#10;gk3LYoyi7RRvkZROk8M2EO3HW3BYSs90Jxu7E8+v3vDsqs87+gOgcU+fNXTWebNMVBh6MyJQZUi4&#10;g5avmVVpaeDqWYEDIVacjVHBxAGdIvw3cJPE6B7FMyA5LROXZL1DLCZDeIBbJk4HlBYA7NAOUYae&#10;YMxbWFE6dPyZ1rbunlAoGP7OTdfznD0ewVgSghpZxGSTL5AUmdIj94RCJgUBxMhMnMA/QNG0N4C7&#10;GBFokZALYpYMMRAEFlCQONDcSamAxZGaMHmsO9d95PARDDzlhJrrGbZ980ElnpwyqfiaCydPG1eR&#10;QeJtXDIzZixPheKTOhomPzK4HiZXe1fwjVU7Vn91LCgZ6ps6dh9uaeyUxhbRP7poWlWhRYkHHMa0&#10;g5NTkX4Ho7KAnBjFkJKRzgMADXdtaIM46Ar0aEUgl4F3DEJcjClE2WCqwrhSqnPN4ePNbb5Fy8b9&#10;/JE7MMc1mWB6E2fQWyjEFjdr3kHSNnAYYWqF/5VgikzWV25O7ucbtoVDcnNjPQJ3zGSia4zHM2an&#10;OaVgGGxBEwhQ8Wv7NrLutLxZksEKgxniLZ3NPMK+jv9FgwqDrSRnxKrLTSYsqugxmYtPHeu55vbf&#10;xyJpm9PlcPJTp1fdfeuVRkvSF+nEmJ3G0sAkXkRVBL0M5M5qLNLnyAGgpLv8sjmTRxbleiiLOaFX&#10;/Wqi38QlacVHqzE2I8PcAlgKYnahhoMjaMbeIysRSR+qKLU3dfv6+uJnGoMnT3Qdr+3Z8dWZT784&#10;+vFnu975cM97n+7edfQE7giF+dVOd1nU3ycqRqw2yBZYV17Sj/sFqCVuvO0EklBkK0O7VfwGQ66J&#10;GfLH1744fKBVlnTwy4nHECtj8OQxixfPwaQLqwuKAhJ4Rnpq8AusEIKhw8u6cWNDwPeJ7wgsNeC3&#10;lEaL7sSuEo70IH8KMofT/r7DoUB9PNoNl1+z0ZzvafYFBRPjKXDHMxmnN2cgIeE6jHFMxMytP3Mc&#10;TivX3Xtp5cgSWZdq6fS3RX28g3E57QOgchiNEVz5RlJd6pKqGR0txxJFFbkh42zhwiIIBdF/QXyB&#10;bUZJwwkD9rlYLhKaUSx9kHYMhj7elLZaowwbZJm+tBwx0f28riHQVR8cCCSSxVXeudNGMKxiSAY4&#10;r5kNx2g512Swwp40GUVIvGzgIO+NQfnLGnHxA20BSyhkNsIxCjbbbDwcMzvSKbBM0sZoVLFYndFw&#10;xuK0GlhOiOvUuPiLP6xJpZLXXXX+KICSjpgcjX2x9tDBQ42UIXXv7Td53QUZheXNHtJbs8Z4TGdy&#10;WxNJVRKBKXiRvMQw1nDC9sHqjUJS+vC1nxfme9wujxztgtsOiZ0gcTRITwLeksGlhSsdMyGcFUMG&#10;2mR4X0NYKULkjz00lebSfG4EPrYGTuXy5IwFZugykwffkua68IerN5Q5+asunGpTAohnTCV9Dh4o&#10;cyyKSCaDQrRpyCIVqc7Gzm37GguK6fPnlnu8uHdErA59MtbLwjTcEIdzliIHKEqgaZgdCbj2MylQ&#10;HcWUPspa06OGFYweXtrYPnCmvmP33lNKIv3p5v2NTR2z5k14+CffnTZjyo23LL58+dKJUyo6egP9&#10;PX4AhcuWjRteibRGW0qKcGwSCjqyLKGtIfeuLJ+JJO4QoghmXAxcbIAJZnC5IaKd+EsyCJvnCJ+T&#10;1cvYYtLu5176xGi2fO8718Ge2+H2RMLqT371WjiCKa2aW1h63uKpCbkrTXkAWvK0MykgvQe3S2R7&#10;E+gbHCLMv7AYU9GYQYcULKxBUBqREydTVIKiowZ9SK/DeCNOi/mYkMD2GoQwzhjh2ag+PYDCgDbp&#10;wde5YMFUUHAQKXSybqClPVKZ58gr0cWAjPOUZDYiI5G2mWiHrS+ZlvRmmS/qDUF2V6nT5T+/unbN&#10;V83dfl13MDpi5PDWsNrclXhn4563Pt9X2xZKso4E0Gez1+IuwRmPRgSaN/EmN2RHiJp/55P1Rw8f&#10;hy309797mzfPC/MHshlj/yU3XMBahCQFQiUG1hhZP/3Hx+tPN1x61cLfPfGrC5fPGhgYaD7TSdOZ&#10;+fPnKUniuotLDAsuO/TWEuFJkBauRDRTmpsUUNLsgOccIvNPWN7+/+MtnYNd/hFHmUxlNfN/zXFd&#10;azE12zNRCou0FUl4aYDXrNn64WebXn/hWcVVxAwZyxdUCSyozmCNZkBvATxCoHbtTp6liw4WVVpy&#10;AEpICJlI5fiNLyJmJN8njIKstJMIVtFCsCwx9UbmC+7BmhKY1AwogRQEn6X1PO/lOLm/5cyR/VZ9&#10;ZtT0MRgGoRBlQLAhAm6yQZB6muTPD7JatN3inLfLP2Ll/Iu9ZvbmkV0Y2XuJ5mdJ2hwyddOJb72x&#10;kjNSyy9ZAtgFK06DXbIgC0r8wSr/28Iu37xZaZfFIE0YVnLptMizfEqxmDjzxx9vEJPSxRcvzy/K&#10;/8bw4V/sCP8zvl3UE9ooPHvctXkrOScbNmw8cezI3PlDhw+t7upse2vlVoTY3vfAnTleIBTE4w5p&#10;a5yBNF8wnqTTOqsjr6Cw1OE0Y7KUiABSIUKfkw0n+rthnBK5+OKLULKI0gDwAI5hY7EO2KCSM5yG&#10;qQIMVuA8ksJ+yrEWhncnk35NaGIj/h0Z5fTp060tfSNqyn/8w9u9OQUEf0YsRBpWlK7urqatmw8h&#10;mrrX7zt/6WSacciyH8GapMDCqBc5k2RJA2RBUA5+Kp5IdMMOKxbz06jWCfvfzjBeKaVGQ51Iokkk&#10;wrBB0OmcacAqGeJqyjGZjetPdLa3otzCpeHNy2usa1TAHTcaZs4aOWfWSOhTALXQCCyVZWyvaAtQ&#10;kv/XZ5mwEP5CeBmEZvA/NIRdUKzjFOBoAIMH/ogmBLGXuo6W4KtvbkAbduMl588YPzadiLKc3qyX&#10;7byuxR93efKONHXu3nfaZLPiaGPEj1FkebHz2otmFnncLCJcEHEhoyfOJRYtZBoMWCKVoS0tA4nP&#10;v9z7+3d2AuGCi2ReofP888ffcNkcyuMOh2GZmU2k/QtwlGVJ/DeFJYn10J6btVzSeBYEqMEqwvc1&#10;fQRBmLQOn2gB8BHDaJ+8haWP/va1j1ZvP3LotCwnwScYMWaoy0Pv3b/3d7//Uzgc3bX7EE5TjjeX&#10;UEN1kpGDfwQcXhU4qOLE4cxq96zsW8u+3bPgUAZJMair8U98EhYWPsOqK/IK8/bsPAhLoOO1xwCf&#10;URnqvhuXjx5WGsfEXhRsHodP6I0mA1gkNIw5gWFwtjP1vX9+ZeOuht5h1TlDSmwnmsKRuFJdYbph&#10;zrjhQ4psTmNKBoeAJGTBWcRo5nQyjCQ0XgmJr9UsxtErE1NeuI3iiJhQ+JNiXcUYBx2yWVAtuw4f&#10;ONMdWrpw7LAR+WgPyYWHIT7xpxhko2RDoLMng4R6IFEdtprwcGX0pe7S1Z/uRnkxeXxRZWUV6Cc0&#10;Wj5BgdYGoJTD64TpbJZF/7UsS5sSIzmamH9oJyr74lmLJdCR8hJxWYgHnZ7cmJQ6uOfgA4+9KCB5&#10;p6DwsQfvu+P2y1dccn5fTzv69dwcF3LBdQoyr1Nw64ByCm+JIOXQCuAfRq8shHQ60WLD9xEyFQXG&#10;iqQb4LTadUHWhgb4AKPE79YDY4Q4AvbWOe6iOXPHyxm+uakZPsJYURT4GoSmpiCsGrTHkF/9av+J&#10;po664VVl+bm2jBKzeJyKGIW5R0qEXZEH9Imm0+1PvPjBsNJiowlvzBQNR/v642s2be7s9k2cMeKK&#10;q5fQXKaiwnPbbVd6PLnaTqdRhDRPEMKE0440jhJ5i9qC0q5YbXVh0MW4CSCjzyCGErBHW1dPFDII&#10;EbQtXX5h7oM/vbNqSPXhwyeCvj7QZ3o7u4RIFD9XYctJyGpbou9Mfw+cSH50/42zz5szvryyv6fd&#10;1x/xB0OZuOBhYAGU4SkdgrDhbov9NBwXuYxqznDErxcgELbDrC6CJE2Rkk/7X2BpZK2R942dR5Mi&#10;CRldXzSQZlINXV2lBWUN0cCJhlOH21riMEtn6DFjq2ZNG2U0wbAEXviZZCTC6O1yUgJrlUWkNZBa&#10;jBMpaPIsghjHQk6KKGEJ3AGsLKWI2KsN6c5ICBnedqvLq1JMIhZkeeRMkaNz6njrp+v2UxTzg5uv&#10;Kywrj8dbjXZ7yqffvGsvEM/istyaYQXwaBYEAM3Q2ceMdr6nvceVV2S0G3s6O/NKRoYC0VCM+3L9&#10;1kREXrF0bmEBjnMq7OsHhUwLTBwsS4jykNTiQCNpFvRJyMAyMAs3UEgPY6HFJ5FFoWAop6CYhRlv&#10;EoVDigXmq08ISaW/c2Dv0ZN5Fmb+5GozlC5IoMaVoNIwZXUWlqz5Yv+B+kbY/brtheu/OnjqVOvS&#10;JaNmTB1hd9txC8CGgosdrttSEoSvLJNS49FkryaNRUZb3GIsAsdcm9E9e8J4KaVrbO7Yvf9we3un&#10;Nz//N/fe5s7JM7ltNoc92N+1dU/thk17IGIFRnr9ldMmTpmUlhJpKYSWQAOys1IyLd6K/B7SI4Dx&#10;QlYkFDlZUhvh+5HaXkFgthlyHZkilBxrNJBc+d7O/IK8qy+brQesKeqbOlrfeX8bZlrIAQoE/FNn&#10;VjhtlE4U84vz4wEB6E1aEVnoS60W5H8RVhowfJoH9Y4xAjIGnYyM2QghjlSDGquIlGo6TsnRkqTg&#10;aiyhJtTqCPAsDUIQ3+LznDnVZWXnzZqoiMHtBxpFNXHxDES44nPhjpRkafgjgI5GfKsPH69ds37v&#10;mnWHak+cXLfrQGNzXywUw1Hs64/uPl7/4cc7a+s7zjT2R+LJts7AzgMNW/ecaOlsY/UBHGiDyUYw&#10;QlFGMXGsy//iy+/DFvnHP77nvIUXGoDBYYqAqVJan4hLuFyQPQ9TXnJkwRpSMr/65UOAVZG4WDNy&#10;hNNhHz6s5KMPIPiirrryKuwnSPQD9IJxIOoWUtIAoM7uCNpViT9xb8V/1riW5x7/Q4/AOdjlH3Di&#10;4QqvzYkGK8gs8oJqS8qwRpIxmAzKJq9j047WR371x0hCZ7r4WiqvlPMWQnmMZyLKzELGd1pc2jce&#10;WSY6uXyxv5IizUBunN/4wj/JwBFfwGkx+CVDPAq3RI2Cr0PXQEIIEXxBUvLIBJAzYf6LoBe4J1pS&#10;RovS3NTd1Fc9eVF+PizRCWSOHRlkWbwoqnstkHIwAFvre79JgD+H2v4DVtE//UtiTZCi+CzmQhyi&#10;tTsM9hRUY2BgRmPhN157E93OJRcvtLtMmrwo+4Wn/Z/ALlr7NFjdau2d5iihjRHgxJGJR8Ifrdq+&#10;Zf0usG3vuP0Wu8uZve2dGy/8fdYUMcvJJsUQMDbbZOB7K996ra+n58pLxxYWFyaTsS/WHYCt1EXL&#10;p9PWRFQEUzvC0DD91IlQNSoR0NVTqQGgu8jloPSYhhFfXoqzDx/i/nz1oc52f0KIx+OJESNGYyid&#10;iEUtluKEMAAPK/yELEVFMW61FhhZt5qGcgRBtg4kTOugqaBsakpZu3bHqeMtU6aOmjZ9Eoz3BNHH&#10;wvwXuo5kYtMm+LHWgWzd7+u+5srzYSKOKFc1hZ0SxllwAgDWAHEGL0lRWQ4ha4dhvTybz9BlPD/E&#10;QDmRMUxKddZlthQno+mtX5148cXPV3+yfv36/b4BsbysSkmZP/rws3DYj3INhXLANxAK+kor82bO&#10;rLnz5iUWK5eS46lkHO016I/ETwYbPbFd/68e/3Ea9jXsArMOFb6bKUgBDMB5dAZkKsNSmhPT+XuP&#10;dO7ZdQqfp8fX1+3z1zc07jt8cm9946ip04UoHQopBzr6unt6RBi2yunhQysivsD44WWzJ0+Mh30Z&#10;NcLyFj3jTNOEgaMwMvwYUgaMQ5ktu5pXbmmDgMjmMl90+YLf/vYuWNDanS5YsaSDYZ7WYjXPSlL+&#10;wtoZhDb++qOhNNV8RDQyzCAhhsTpwN8iS6cgr0CWWHaskE7SuaGk4djxU795YltPdwCniDeykqBu&#10;XLMu5Pc//+wbTacHvtpee/hw/dath13evDEjnckEQQbBb9JwHc0+M3PWH/EvevvBDcGgN4Pgk04n&#10;E3F/WpfEzZFhTZvWbTu494QJXQTCRJNKUhSuXjjU65YRihJMcSpjMvBOmyVfSBslgzcc57Z9dfT5&#10;jw6dGQjPHOq+67qFY8ZMsNORkVW226+dOzbXazfzeqSxiAqfQV4WlZZoGC4oKQBCvF7lEQAO/4OM&#10;atTCR2DFGyE5qDqk8CBTIwXICALjDLQ5BvfbGzYNBIRbrpqbV040M4lQr5kzkqKA3M8JJjAoCyLn&#10;A1QmheZBrQG/TM8Y3QUFeWu37IwE5UQmMX5kzcdrvjp0rN7nj1UPLUjrLYg9BoB01soAfyFBINoJ&#10;hJsrMNMs7KLFTGswGWnb1KisZFzOQsBOh3bV/+jRF7Fchg6pvubKK1nGGPM1v/bue8+99u6pupOw&#10;ZcHaYVk7UC2G4cRYAnwL9OMpFbosKNhUSUA2FnJbVFGAtUjG6jamUkhJR+tM+jFt4IRPSGxrESqd&#10;0PenpQhrhuGwxYosNLdzIKx2tftwPeHNLb3wwh/+8Gc//PENV1yxiLZIR4+faTzhX7v1oCBEpowZ&#10;B8AUR1unOkyeinA/ItgyDz7+0eGDXe9+tOu9jzY/8+LqbQcO9/kSm7cf4s2ZF5/65fyFixYuGjt5&#10;9qiK4jJdBgQHOKgA7SIeQRBugedn0BkhM8rKHzQa5lkHKsz6wQrQ81ExHhfjBqNnxISaBYvGX7Bi&#10;6aVX3bP36MEO38CeI4eWXrVo284DIE519fm6U/G6mD+qS0q55kYx6pcSdT4/zFBvv+tiOh725OeP&#10;H1+560Rty4BwPBI6JvSm3CauoChOSz5JgMbEaWbSScVJG+NkMDfY5uHEAVvF2yKEUIpITQDKoC4E&#10;JkcoOdrCOelxvrZ/1+GB3vpIaE1DbUNvT3ciavMaRV0KfJ6akQXjRhbqsYrQY2Ob5FhGHkpMZiib&#10;TgUxTQcgCc2zJAsAtinejPMCiDMaDpvsmgMLrDe4As40FOZQ2IEVeLIZWdqR54sIJw40/e6lteH+&#10;BDaDKy4a44b3vdQOWKOksFhW483tfdu21+a4zBVlo5ye4nCg32T19vb4Orr6RRHkvjyToxAEk5Rq&#10;efypV5rq26025uZrL0OetyTHJCXmKLCiDAd+BziV2Lmg+dU4IBr7AzAVifUB54pieVGGLTZga0u+&#10;uzjok9//cNvPHvjz66+ue+PdTZu27enq7Nq8rrWzuaM6p2TZ+NlAteBADDgTnCeDo7S+JfabV3bs&#10;Odj15ba6bXubT51sgfTm3h8syy8oUkDJTOnhwG1IUxaLXY7KEFoZ0hBnIe8Mf+ILZD6C7UTFer0e&#10;mtOozZzJH5I3c1Sh3cr2BYJAIW+/ceaMuSMC/pN6PpKIdL/8zmtvvrkXx/Ti5TMe/umFE8ZNlGL9&#10;itSDgC3GCp4JkEfii0zckbNRHtpWSliehHMPBCH7LVzYEPoZMNjlzHQ8ngTwZDBYsH+u23DC5rCs&#10;WHqxrbR8796DDz3+cjgiFZaUpJUkftbv7+juilSUVJw63lWYP95qMWcoLphIGiWibIK4kcSoY6PF&#10;RwbcpNAcyFVpI60aGZX8yaoWWrUwioV8drKxQ3yELxBAsgWhanUBAJTN2CLtNKeaCr25u47UIi3e&#10;ZK/grNVW+whJsiXTuf1x/u0vDj316vZNh4Inm4KhZLovjPtdlDHTixfPzcnz1rf14k7iLfDCdjos&#10;iqOnjpx33mx4wfRGw73B1Jb9XZ9uPbZh5+G12/dv2Xtk+8GjW/YdDIcTE6fU3P/ju7D5MLwVLMhA&#10;P5hKJmAosoigIjYlIWgc6LX01B+f2v3VrkuvmH39dbDxxpWmuN25r76yMhjqnTZ1Qn5+YVY7D9El&#10;gcSBsOCqIVs0sTtMApLEjsDDWwfQjMZJO/f4H3kEzsEu/4DTTooDQjzJMktwbaEcIKi7BD4yrj94&#10;c3MdbbGHf/6rruYT+SNn+4cOMztR2TME2iB3ACDF2rBE4w5k/yRBeYRBQ76IPQbxiSFfpCzKzgS1&#10;rjL7l2yNhK/sc4yY+2iVLLn1aEUxIccDr8GkQkf1JJF5JxTkePl4uKPu2OmmE0svWEycB6ErRwIl&#10;C4xei5gksYyD28Q3YJcs+PL/prfLN0fNf8sq+Z+2jWapLtlPnT1WxF+AQH8EUkFXgCHV66+/Bi39&#10;rDmTi4o9Z2GXrJMLURVkf/zbertoA0WtyiUPrWHLSpbQaaTgA2J4861PXn1pFTTkV15144XLlmDE&#10;lYVdvv7zbzmb557z3x8BzUpAc+DEkc8CMPj3W2+9FhjwLTt/hCcnx2i2na5v6GgJYRI8YmyO3ZTj&#10;NOciQgQ/YIZvJLwvQeAnsh1QQrDDkLGjJGNGHTt24vTO7U3gudTVNR08dIQ3cUIi2tbaJgmBvIIK&#10;2Mgg5BS8fY7DSBuIBQ/nILxQoLvl0JFjZaXlQAtOnap7+eWVmFc++tAdFquRZhkh7ofLAGQ07733&#10;/nPPfQBle3lV8eQpY+fPm4FiFCCKHtltZLeLojdABI1KhBDIuXFg7yRJHwxYNkI4ALOFmMVmRylW&#10;e+jgmys/eOTnT3368ea+Hl9XZ7Cro7v26LGjtcdffuE1MC+AUOMiQMUWCYfGjq+574e3XnrRQmeO&#10;A04lUsxv4jEdZjLIVCHTNtN/7eByFtj+z4QXxoiKGVRFAaN9BI4ChgBpAMNJpOa88NbnXa0BwouO&#10;JZtaO7r7Q119EdjrHj54vKLE7SlFvNS+jr4QclFXrLi4sCi3/tSZYeXecaOqOCbBwn4RLpg6CODB&#10;0Kd5OyZ7UjSupOXMn97d4wun77n98gd/+r3p88cjAs9is8ApY6Ctm7co7GDdnO35v/4i17j2IQav&#10;PG05kc8Kvr/2rK9tPbW7GLid6LGzg4XBV4H5C7mh8RYATI43P/j/sfcd8HFU97rbp2yv6s3qliVb&#10;7r13m2pjOgRICCQQaoAkJEACIbRACL2HXmwD7r13y0VWsXpvq+11Zvv7zqxkHC65wfe9vN/NvWwU&#10;I8ur3dmZM+ec//f/yob6s54RBfpHH39w+vQpA/b+rs7++vo2WO2mZ0PPhdVJFg7BBdVz6WVz0MCG&#10;lyYk+kT8xUUVFEYXsAw4AggA0TegLTkeaByE8COYfcAMgUaVhqClX/3qGc4PFQCSegB8yLKNmhsu&#10;ne7nnSApyWNqnvN1DQy0ttWnZOWqFNSXG7Z8uL7FGYismld207WXZOTkanTy7Mzs8rJCjVavSoCd&#10;E/T5fDAdIR1Q1H6QiIFzILB7yOcVQBOB10o+vlTqJ7dVTA24JJoIiUHeYRSBmKjmROcX+06ixFq6&#10;eEpGoSrkC8KrlWEZYl5A/PpJK4ZMggSxIq1ueLvGeNykUlZrwBCJRqjcdOWO3TU9Hf7mzrMbvqw5&#10;frStoa3nymUzNWol5wui/yIgYXhbIQRJgL7ICULdNgy7DF1i8q84T+IIF5Nb0hOhyJ9e/qi7z4dw&#10;xaUL5r/85ttrNm483dR64jTMVkSd7W5jqmjSuDE4jRjy2HvA05PkfUvQhSJcA9IElsbhBAE6Pv4V&#10;4jnOC0dhnKkkG0O4WkmXZHJE4jDtARcGywyxdgj69OasFKN5wObzuoM4FbPnzL3i8pUao5FFI7oi&#10;v3JsTuPZDttA0OV1Xn/lXFhRYN2I4ECRjRaT3nz/k80N/aY0HXlVSimVyD0uT31zl16jfvapRyom&#10;TApHsTviU3QZ/a5+FQ24kNCOhR1UMhRB0HTgGg0tLsIxDtOFwEQBSIw8cuhBIJFUyCixhDanmPMy&#10;i8tHFW/buT3gD+YXpKSmm9D/AhBqpukAMhBCsTRjil7J9DrsPW7PjMlj5s0pdsESORYx6KmZE6Yr&#10;qXBvj9XljQKWTmUkegXSLuUKBIfF5eqIzBXwx5UkQxhoC1kgCVJGRhYAabTlBLtpwnPBGox9KP5E&#10;l67W523u7wlCn44fS6S5KaqSkqzlS2befuuV1146Z/r0IqNZizkaBKFYECwioHAmshvFmAWvDAFR&#10;YO/BPoSVMoigj7kDbk8MxTOidSiZrXeQUiiDNq9GrcXLBwIiGGAhwjjGSddt2P70S1v7e+FyjbZ/&#10;bP7cCeBQaHQM1E+UMr2ipDAaDdWc6d5/qO5E7ZGvNmx68ZUN77y3ftOOw5t31Bj1kiljyuN8cN2G&#10;bU+/8F5NTRdsc1PStEvnj4VPr1oFIogoFCR3GUa/cEeB7EYin8luGgMAPsSUAqsHepO456MhiE4U&#10;yOara+x87sUPPvvigM+fSE3HQhC128JNjf2DvVZkfS8YN3p0UZZCFIjEwlBmIdBeIVe6veHth8+A&#10;iEFMbMM80MaKovJLrxiN04K9CMyUAazjzkSQBcznkaA0vDUXJj9h0JAvrQcwGNHy+cNOG28wZheO&#10;GDFldN6C6eMmTi+HSwusrKLiKJaezVv3t7cHZs0Zfe+Pb83NT5dIvRHODTIoKI3OPqcg9UWOG2YS&#10;EFySDHVhKhAQWZEEPrjCDgi0ewJ8kNpfJOWjJJgcvDNZe7tr+87aCNwfJfy+XTtffvvrQVt4/oLJ&#10;P7/5RzBqCgRCnd3+06c69h48/dXagx9/vmHO1MqY1KeCR0zEi1UcbjFiOaLiEhDcyRkpzGiISie5&#10;RSQTP1pipNyABQK0O/BBTk65ZDwSVJUwH7H8BwagrdQyIpqLuNOzc1393YeqWgf6BnQAMcLx7UeP&#10;vffllrVbqmrO9mDZHzcm6ydXX3brj1ZMn1JeUJB7y8qV113zo6KiorEVmpuuWLhiySKFWgLaK4Dg&#10;Z554ZMXFi2ZOrqCUIrfPDv1piI+DMuMLxPqsvjB8saV0X7cNotq0tHStzoDhwqrl8IdiWZa4tyFG&#10;j2SXxzds2PjCc8/ByOzBX/40JSMdAiv8D7zLEyeO9vd65s6bl52di1s+HAmCHYPLjZkN/kduL9kP&#10;ALvBF4oozMpguwjElx9gl/+lu+wfYJd/wYVHl4PMfSR3MbnnTFLypRTND/aLdBpvSP6TB//QUtcY&#10;HHeJdtICJsWCRUoWi8Kin9QfWBQTCfyJzswwgYDMW0J7kHSVCUV0iFRMWoPfYB7nAS7nkBd8IxMC&#10;DsB0wSpL/grEhXAtpTaEGIqieoYNoYUDsqBe7/bHB1ubEQtbXjlWgedh1UjACT4C3nVSl5Q8WQJj&#10;8PzH/0zY5UJHxv+2aXQYNCH2LjhXScwFPwTLm+yT4/EzZ05v2LAeP1t+8TzALgLjNcl2IXt5oS1A&#10;0JP/KuySzJ8eYs0Q6YVg36BWpr72+oe9Xb4Jk8c/+fsnWQ2bVD2d//jfdqUudCT/s+eT3dLQlpb0&#10;o4dg2Kqjp1qaGtAdTTGmpWTk156paWm2WwcdcxbM0GlTxVI1+COwdmCJOSj4eiZ0yFAXot8FZRDs&#10;ZkHmbW5se/qpT3zuOHY26Ab53aGDB6q++mLn5i17d+09mJ1DlRSPC8EYhdZiIw3Dzrqa9vf+tual&#10;l954+eUvd+w4XlPb/NFHX69fv21wwIqe0m9+8ztIOeA5LpZyoNVg8mtrad214zTNMMhz+cNjd8Ev&#10;FoU1SkG5jOz2IX8nSnWotMUKqZiGvxZmQOwjIzwjSjAIgxBqePHqrzY9/uSrh/bVRSPxtEzLuAnl&#10;2NNnZqf3dzsQDh30ETCF5wMorIG8qDXMr+69a0z5SBT+rsHBUMBlTmVZJRr+QezL0XaFJu4fwi7/&#10;4B/QPUXNjgApnPegLxyJgZJjioTpMw2Dr7/zFRaQhcsnzplZZHNbUWPk5ib8YarHHT10pmHnsVMt&#10;7f14x4qxZXf89Nr2tva62uaiXMPkyjJGHhXilJCEEUFMdijKsawIghG5RCFjcp55/0BhjumGn1yZ&#10;Ul7SZ6+xO6sVokFWzMt8QY1El5DCCGxoZTiHvAi7/eTXOeRlaFjh9CYraSGRhAgghnrzSfeV5II2&#10;FDWCsijR72UoveXw4YZTJ3s1GtnD99+WrhSPyk/ds/dInIuwtOwvv7/2izUHBE2BRGcwThlfptEj&#10;4kcXjnAQYAgGB2CZEo74eYCLsI4llzMxmPZO/A25M5BLIFApHuZee3U1HG8RgVJamFqWpl42K68s&#10;V2OAQ2fQb5WYjp+ofnftoV3HBnSMrr998NkPj4B4dMfVlUuml+iNUb+7F6G1qYzIJBfztgGFzJdI&#10;EIsdhoEKBBgVYk/ZYCBKjDbIokq0lkNzqQC/IMMIRHq4wQo1fEhCU4FYvLPf/sKnBwZsrkWLJsyc&#10;NU5rinkcLpNBD1WO4OEGVU7SHhdknSEiGrK/0I/lwLKBQ6uMG+hzjptRcaauDuHOXd0OZB6iNuND&#10;4nmzR4vgRw4/OTR3yBnCtgWAZtKYRyC84OjIfkIQTRNwBw/yT7CmVaZRgb4elz9QVJi5ftMxFKL1&#10;bbXhMNr7OAGxvBxmRI6xp8PV1++bWlmqtxjCAT8XhPM0Cr6ox+MTy+UoQdwuwOKUSm3yOeIUYwL9&#10;LcSLVBoL7EiIUhVVInk7FGYoj3CEUNVpGL3OZ3XL0ZnWgVPAKWLBFSvnH6063tHaF+CcFovamKpF&#10;Ox/VDQj9H739NT7bhAmlI9LTNNBy6FPhW6xUqfYcqPt60xFGRb39xl8t6WmP/ObWuNQKSRHEF799&#10;/Oezpk+QMzYSswXhTCymY4hgLQmMkcWO6NEEaS3ZDcF8agiigplQ0ogJBadE7OWCTuBIqJtBq4hG&#10;vDTFExJSjGX02p0bv7TbfJctrFh5yaxLFoy77ab5BYUFe45V9QTC/ZFBdYaqrqfL6g4sXzCpbEq6&#10;xOMymBASJUkwsdIpk/MKRhyrqW6z+/qCXspkkBu0IXEMeACvo+PSuEIGQEro1gnG9WRsCTkOhFcg&#10;NN4AYQFzQfo3hgzkXG83nbX5PcA3PVxw9dsPLF0+7vobZuRNzFbrJWYzGBu+KO+BIXI0zDNwX1Kx&#10;cUmrXO0Jx/uDYVsEZBYFFRVrolGNtSthMow7ddz94psn9x2wasWFR6v9r//tkNlUTILDE5QyhaUM&#10;upiYWb3+wF9e3RLyRsdNHqHRhPU60aqLSwA1eQc69DqNy9upNarTjfByCdU32LrbXf09Lig6QfsC&#10;JBAIhE/WdoOpEo2lPfbUmzabD0YauKnyRqRccfFykcQHExgpYw6E4fsrDkeihN9E1KH4pEKYNhy8&#10;Egi6kQPkh9ciTMAhDpXT+pBf9Mffv3FgXyeilmePTr11ydTF4/PmjWQKUpgpo9MnlVkun2TS6+zR&#10;YBsSqABYKKhYHyAKRrXpaK3TG7z+JwuuuGTqrCm6K1dNMMPQF9B+nMAu8FshtyVGInRgJHWKTHFE&#10;0CrAzkn6SUSEmG0Ni4iAOMhv0BQGFQovqwnqTIlAqJ8L2NRGZRhU+ZB4yzY4LAduWDGxqCDFYa2X&#10;SxKsGiEbSC7nQEmXiIEyY1OEiZzQvoTVg6jhkh1XtCuS+y5oaSUiFrczAC+/P8zoWPDioYhNNWfu&#10;OdQMp9vOnr4DR9twlCsuKbjusinl44p6u7u6u3qKRtD2gZDbjRVTDAf9Pic3a9bYGAVuWkYsSjKs&#10;MLB4UNdAdsI7EBUhaTcL/goYg8CDYCkJ9AJuXW5cGRg3C2MTsyy+KMA2gEEBiakMCnjzYXBi6c7J&#10;SO0eHDhyureqbfCzbceO1HTYPRGEMpVVZt1/56UXr5o7fmaeIUWVO4IdXWGi1EEJ26VUh0YUWpQm&#10;KWVQmi26z7/a3TfgmLN0vi7DnJqbUzG2YuGiyfMXVc5fPHb+gjEzZ4+66KJJ02aP0RmZ1vbuAweO&#10;9g32GoyYXeBqrgNPFvSW3t62vXu3bd2y+ZVXXvvwvQ8wX93y00ULFo4XNMmYkcTxmK+ntwdeyEYz&#10;O3JkLqHzAV4hhRoi5ELhkINmDclQv3PbquRW+Z/tsn749/+xZwCwy98JyP/HftD/nx8MPSaSNqEQ&#10;djFkRcbsjg1LMASGvZfV63/x8FNrPvhCXz43dcIiTqOXZphBRqTRPII1RRSKWfjphaAmxK4I9yrR&#10;EJO9KNlRwRsL/yEWu3//SMoHh3YEwtSOx7l4GB1JGRWB3wZxJ2Z2MhHikACoEBsZPkWts9rBaPUb&#10;aMlgfW3k4AZNpOexp5+fPm2yEmmL2M6hKUK6TgifHpophmGXc2XBPyDJ//885/+C90qiCd//8b9z&#10;JhUEaFjJyYO0k4iwNYruUXdn39333nHieNUlly955Lc/p1hYXQp+ugks/xigwFzAvSQjPBaHaPwC&#10;HsNsF7wC2ccMl0/o2oQhX2Eo85VX3VJ3uu+eX951+613coEArVWf/+rJCucC3u+Hp377DKDyIRls&#10;ZHIDYx1XQQBh/vz0M6++9Ozddy+69rpLpBLVrx95cufWZng3PPH8z3PzlXDxZNAAktNcNMpxHQoZ&#10;sgsAwIXgroIahVZopdL0Xbt2PnDXG2mZyr+88Ce9XvOznz3c1tSnN2rcTvSLpFNm5r744h9JrlAk&#10;olRmtjVW//p3L5083kIzKj7kg6AcRng0zXIBGLUQI9aHH/3pFasW+r1uvd4UjvIAkLELXrr8ju52&#10;9/KL5z/1p9/IFMFw1I/uukhsl0iMYiQsRMGmwTSMSGmFKAEPjiDsaE5XWT9f+9W6r7ZDq48s6hCH&#10;3hedX2L55X13jh9fySq1QA7O1jc9/uSzp6qqWZa+6JJZwaB/84bDQX+wclzFtSuWQzExIktVXGLC&#10;Zj0ackniMIQUR4IhWoFjxoz+3ZbSgvcJeSQJL+cGbRDkg2gUO0XkweAtaK2ZVmIXzl9/29Ntrc5R&#10;lblP//63eQVp1s4WvRrtRWnC67zp/udO1trgcBmKhOFn+fnbr+UV5D7wyCNbN+2fPyH7tmsuS1GF&#10;OKdVhavCiNxhcTAQZJUkyklGqdFlX3jby1qt9NHH7k4tKKSVXYZUXcLXAZU9FVXKlDDHGRDuwSED&#10;jiT1TIBdkusCDl6gfgqGIPh7TMQK0a2QYMAJVvjshOeChi9q7CTvg6AxkEeIJCRs3hnN1JnSBtoH&#10;l654gGZkf3vjDyajEiVTR92xzgHHyMK8jKysP/517bZtx2Elj7cuLtc8+utbC0vL8JroP2NRxdIn&#10;BLycu+vPfSNUzqAawJ9RTCFmC8k20MIg7mb06Isgvo1w4XeeuDs706xwNEWjHoMOJAuRX5V95yPv&#10;VNc6YNADKT+sXrVa2aq5JZcvmUfLxTHe6Y9FzawWG3KQuiJSVhzux1sjaC0RiXHBMMzyAWz53V6M&#10;nOTJEUQAhJyaPF1iiZ0HbV+cIwekkBgUMaw1ED5W1/r7F0/kjEh57eVH1fqwSN6N0HYYBnFOu0Jt&#10;TlJbCYmIlNLE4Q04BRey0XoLQmUAAMo1qXwgplSz9TXtH2+sd7kGVUrVsWP1flfs4zduz8vPANkk&#10;6EYaOkk8QbUgjMlzo47YlAhGIIRniwqWjExi4ctGQv4YrWRVFoc9NDDguPOhvwz0o/0r/fOfrtPq&#10;zKMrx3Oe4JTZN1pSJM/+6sa84gKDRRP0uyRQaDAyr8tNDJUTYsZgAs5CyUXW3lajUcMo9bwfnz8C&#10;8wmheBzOrBmehVBGh2MwCo6zalM05vP7oM+Cxia1pa73p7/6i9sVxNoyd/G8P/zpoa7erl8/+GhL&#10;dV9ejuWjt/8giTl0tAReD4CAI3xw2fW/5QKSJ5/+7Zz5U+WsOhyyM1QwysnDUolGYQzHXVwYICwD&#10;pkKU7w1JUKonRdaCdwZZv6CBIvHNkgRgNUJAFsZ38qYl+QZRIkEKgzSBSTIWRUQ9BeQIJI5EfNSu&#10;XRt+ec/9GrXqz0//aOa8SR11zWaVnFWZP/5o46tvbnK4eUAEUXECadOP3HPzhPEhhcYUCyccTo5J&#10;TadUhsFub1VN25svfNTe0p+tZpaNrMhizUYYhhLvFngN+UE5xQXEpIxYBPTcMTHCFXWIXYGZh2wO&#10;gf7hKch1iL3iHOzs7AxEQ+PKcj565+looBsD14+Jg5WoGLHd5QVrxKRSRxGzQHxMQ3GFE7dJHFm+&#10;QoiajMG0CSGnzGzU7d1x6uGn3nYN8KwaLjkIEiIO2TglsEVXauQFxUZLCsh98hOn+hyDoQd/eeWl&#10;yy92Wc+CvJdfmuLqtwKe0JqMNrsdWLRMrA/4RHsO7OE5cWFuRlZOcUdXQ0ZOxhU//iMHF2kRCH8E&#10;sAUq97uH73z6uZcCvuCc+eVTx42cN61UZzAg4VhGQf8Vgf81eDogdoM0hnEcA2gAC3gl5XX7WZUK&#10;e1v4pMNuvPVs58XX/tmo1f3xFyuLR+VIw4lo0IPZRiaPhaIil92bpoPSzy3inUhKRDy2B1FnCvPu&#10;0/XPvX8KHtHvvPrL0qK8aCCgNyu5qDPo52iFAg5cmOQJBkH2RMBHAIgI9BuBgkKIW8KMFBS3gX5B&#10;IwVOm0nFaNgkQQYFtrAIpkySCJoEnsEQ0tflCeqPz3y2dm3tzTdPvuOWaxPiIKuReD1dYd6r0bPx&#10;iA5sepgOELtrUEzJOMQkEAbkQ2ZiTCoSCIUwJ8FUGmiInqDdUoh/g7RRHhFH/QGZVl9+9TWPNze0&#10;Q2CamsrefO3UGXPmwM48Iyc7EpIEvNJB98mV1zyBoQ3VTMCLeYy8zxOPrpo0ukilVoKrSAA+MCT9&#10;vlDQZ7QY4WpDbgVCBxODHxSHOxAxOcck5SbYMJmskmsEsZ/GeJdT4NzoQoNeZ9g3IrvC2uVSKwHF&#10;+t/+FAHWp4DSgm60YOY4S1p2WhqrT1FarX0Gvc5h7YSzGW1kwzG0OqAQFgUDeFGdTKkEW+eOXz7R&#10;2eHcvOsTkwHkQSy4WNWwVUEkLIAqHDHiC0nfDsLD2pqaX/3umdaGAZD+RpaVUJTa7/fabQ6X3RkJ&#10;R1gl6/E4sSe574HbLl85T4q8L7ECbG6GQXXl3r3r8B8ef8vaizxHvH5Cq1Wjb5Saml46sqRyzKip&#10;0+cbjUZsiXniSZNghJRPNLPxkx+2lv97zsA52jK+8Xp90kcfffR/z4f///FJgacT7j2Zcs5nu8jE&#10;fmxjX3jn/Y8/WqPILLLMXeHVmzQpejfcayUSJVpf2NKQMI4EA7ZzDO3HpDsW1kfij4WNGOGcQPRN&#10;wlrgoRZHRyz5hWkdtQJhGaCZgVh5UgWRB/6DLzmWHhKqCYNLaQK0GqS9IXBSLrfIoDeP8354jAt+&#10;MQql1pTq18iDx3c7HfbSkpE6HZj5hPOC94aFNzGHF3ap/6Fo/Z8J3P4gMvqnN8uQhy6xDiOEUqwl&#10;0K+CUm+zOfbsPbBm9Wfo7D/73G+wDqFTRdA6okc4x3YBfvhfCZAW6rokWUbYZBCHTuIKgYAD8CCA&#10;LD726PMgO1x60cXFRSPBHyaNyWRBM6yK+gF2+adX9j95Aq4zURihGS1McAIJjkSYblm/te5M9aL5&#10;MydNnr5729G16w763TGKVu/cceyrtXuO7q/v7ugfVZKGDQ3h24mQhYR+GAuTWjIxSfUtZ1s++NsG&#10;dC/HTyi/8uqL4XO1cf1O56AP6ojcgtTy0bm33XqDJdWUSAQScV3T2WNPPffByaMdFWMLc/MNZose&#10;sn+TyfjzO+6GTUxvTzcKjd6+rssunQEkEHVgIh7A/Ied8NfrNtoGQkaL9qKLFoTARBdxlIJBCBH2&#10;jBwXpCl9NCoJ+rwso5HJtXt3H7n3vsfee291Q10HKnOTGeoS3mBhrr52+h8f/00qvGVoBc95IQ/V&#10;GZjxo0defOmUq6++9OKLZ44szKipb7Jb3X29tr37DsLt9dCJUzPHZmjULEp6HvUE2XJKGa0B4g6Z&#10;4DD7Hx/EoeG7HhLgAhF0KKloGDYK4C2zdmtw16GmjdtOI17moYduzi9Jcdqa4+JmU4rGZq3lpZaF&#10;Sy6ypNO1jW1chJo1c9S8eTMCnH/N55/1dA6kW9Q6SqxRiZBGHIjydm+vlpaw8BxFDx/+MTE1jBHx&#10;UToG3EfrqleumKRLjw7aummZH446YhgNi/xxtCeHHgJoQsidZGgIGMo5tCVZkwr0FkFWMMSqSDZl&#10;yS8kyRpDf0mqaQV0BsdhigZwmWJbYU1iDygVkZkVuWYVnapjCjOVyLmGur40J2/urGlnGnt7e7sA&#10;AcyaNSkrx0RCvkFux8dAqIwcQtvkcZ5/tsnxhEPtmFIUclUkBr6+XibVnzrRvHXLThyjkpFctaQ4&#10;VQmPMz7B+1lE2vijnMmwcedJpAJlp2jcHgQOSW9YNn/Z5EkSRUhN21hxUCdFu9ZBcz40O4GuxTSu&#10;OKyuRJwrFBTTGPLw9ITXGs5SKCGBWy4SpYMiCSeWwJE0KJIiaBw1GtZdE8YkInvAROHiou5Ba31L&#10;GMmwC+ZN16cqZLQX/WF01OPwGlIgl4SwUcjXkFSJABZSqOUImwFTJSZFjlLKnX0D2SUF5eUXTZw4&#10;oXDEqC07d/rcwUsumqE3G2yDA7QCh0VKJAIACcYuSYMIGHAK2iUh3JgUi0lTHhylHT6etA6xIwHE&#10;LTIa6bxFMzp7mpYuyVyybEquOS/gDCkVme+++7HLFT5wormiRJWaqZKwQErcUWxmKJVUppMrDCKZ&#10;5dSJnvqz/V9vO33yzECqLkUuN3JBEQ3fIth2omwTjPKQC4QkYXTEaXEu8qAY4IIiYJg9Wi2ry1L3&#10;N5w2GpkFM4oQnHf8RGtrS1tqhmX3zj27t1cT/SAfnzJpbFZaeoQLKVTiaDDU1dH+6VdHIAG6+prl&#10;abmVCLeOJbyRqAOZj1CQ9LuQpIMcFkkkhN0ZpAKpCJ4ichhALSSWIMkdAY8CRto8tkdDRkQkAAVj&#10;XBhmOGWhQSw+CuTsxqMykY/k2WKajDk3rj7w2IO/xg5MJwv99udX2xpOZ2dpUYI5/VzBuPyxE4p9&#10;IU+fPahVS++88+pl8ycHGGskaIW7rTk7xWf14yppaMWY7IJMlbrfau9G2JjXHZYl2uLRWp/9jHPQ&#10;FEUmA/GKJSwQIC8YAlAIIbiYWLmSWww/JF6fckkgEup3e7d0trmj/Jwxxc88fpdMbo/rorJor4wN&#10;SUSBkMhJHIIkQKIwjiTxGBAYvDqJUJNKtfDV8Thjg32Rmjp/f7+4tY3bduBsXW0LIpWNKVo+ypkz&#10;NKPHZidiGh7e1HFRv5Vr6/D09AZ8rpDexN5/xx2UOKTRx40pCd5zlvd4DenZ/l6nKsMP4VI8BgEd&#10;W1xcXD56FOZ3XDVTbkoqvKBz9AlKUn+2C/WyTMLAt+W261ax6kRHV297s23Pnpo1m/dJ6djIkaMg&#10;68P9DB8oQDTAXwQbWxjpgmEI1AZ7FSQQsQQZiEHPRlUdOXu6qi3forpq2gSFl9PEBsTBfq00JvW2&#10;izW8KO7SsXCMcRCtCVauGHgQKpEm4/0tVc3tzh/fMn/mgilIrpOJYCDtF8tDMkWEorEjRwMA2RjQ&#10;viGbDEMCQDPcTGAlCx+xCFH9SENxcUTJjJbHjYwiFaZGPpiRAOGQheQ0oadjrYiFowGXSqnMEocy&#10;du/prquvHVWknzNrZCLmC/gG0E7AhZQzYmufVcmAH4fyAGigoFgk8CvhFws3LNZpYn0gGBOhTUI8&#10;JnEnowoIg84Zj3BBDBbqlZe/Bj1o4oSiF/507/gpaSqKUxkkfMDhH+gURwdTdJq5E0cYUyw/ue6a&#10;FRddsnb9JiA3u4+ctXqD3nDE4fFG4rxao1AZofx1wCwrFHNGpIEovuTBiDQYkQdCskBUBlDECUcn&#10;gZcHkosqIdLgT4CoTqcPgXq+qFcDIaUePk8htJ9ZQ7y4TDZjTvrFl42cMjs7s0Blzo6ImJ5BW2Mi&#10;aqcMMcYgCsdhwg0HLk5JSyJ+H0xeZAk3VJVn6k6sXgMsXrHq6ulqZY4Ndt1Rf0IE0yhMP1ibgLZ7&#10;AiErqHbxhD89M3vunPGWdH1N7dmO9nbrgA1FEMaMzqQuKcudO2/8ypXzfnrLijmzJ4FRxfF+GBHF&#10;4/CkY6C/02uZSZMre/oHYKML1TPD0FDWt7W01NfV7dmzZ8fOvfBgyx+Rp1SyIMskKeGQNINX+3+z&#10;Dfvhd/99z8APIqN/wbWD4SEBSghDBK+eZBaSVqBMduTkgUcf/lMgGMlYeDnDIurO0o0OGJynsKnB&#10;ZCyUMvBeQi0iB8JMggwIQ5QQkQneQv5PCPoIJBPIigrMm2RrNORdniQXE0bwkARJUPYiZIFgLsTl&#10;KiSVhOHoB+U/pplYQhmK6FE2hKFqptEV8fMhs1Ebp0Wq1uqmulpGpZo+bSqQb5LjIAgcyUZRqF5/&#10;gF2+c9D8byvmk5gLYVMLCwm+AZwfCARefPEvz//5xfVfrUVFvmDxvMsvXwbdMyFkEgKWYFJEHklv&#10;l/8a7EKaJILGnnQqkp12/FUBm4xErLejffXqA1B/PPzQw+j0oS5NiozOUQZ+YLv8X095oaSxC4qP&#10;JFQskKVFm9Zt7u5qmDGtPD3F/Mq7n8CKArJzPCOMJlRcAi1CfWOXKd0wqixTIuI5kE+ivoTYEI1w&#10;NJQFieAnH2/esbkWXe5bbr22tLS4vc1+8BB8Hh3mFP2ObduXLpmqNWowk0Eavmnzpnvuer21uVdv&#10;YF9/6YUbbr5u8dKpU6bMueHG6yeMnw4j3qrjR9GhgknnFZcv1uh1kQjhsCBqFMKI3XuO9fZ4S0bm&#10;Ll06FZMyaX0BwSA8vrhCofIhUYLVwi3BZe35xb2PvfbqhwE/duVSlVa28opFq65atmD+hJtvuHz5&#10;xStg/ymXq8COESJ2wZIA50aclp4PToOSNbLq+NL5i+bPntHR3Y2wT56LBP3h5u7ucSVZJotRpYFU&#10;HQ4WEUit0ByD68J3Pv4B6iKSqbVwJYb4E1U3o6S9rsDBow1/fu0rlysye96YpfNnocGuNqpQaQQC&#10;/bRKJxZpZQp6TGVhaUmmyay64eorUVoqdboPPvrcaQsNDniqmrrV4rBBzaRZ0mURkTsYVLD4n94L&#10;kEauwvsV5xbvPH7M7Y0w2lCqMpGTw4i9kO4j7EPrl1JyObHsGSK8CLCLYIuLxzk4/u+JJhKEi2KF&#10;hKVAkssw9ExBxpJcYITxRBryxM0sQacnwrG29r62zs7ebn97V9+1Vy6Nx1HSIAeHpWk9PCbgVAiY&#10;bOeBKrfTk1Ogu+eeG5WsmeOcELTBRB6VMLx0CBHk7zCXobOOMSxYbKKvkAYfn1dfefuxR5/GqFAo&#10;or+995qcDLXbgaCZEAV5Cx+VM5EmdE/E8mMnO0dkpt77ox9NH11cXFCYaqL5mBcsKZksGIr4kEaL&#10;9R6eHiJaTcK4SZNXCuYUwIJoKIqkLjVLwTeGTEuEO0KSCQUoKiKs1YjjgWOACXUbH3EpVKyEodx+&#10;78kaR2efi1LGCgrzGCWXSHjcfdGU3FQEXcNdH7cYSS5JNpEJaAWMmY74AxIaowy6ZXE4iMgglc8a&#10;5uIagxGMEt+W7dvR88/OU2anGmkFi6wuQfaA006UNYLbDNl9iBCDJFgdk5KdKFdw3ohyQa7EZ4KY&#10;CNlWsSCxCZGxtGju/IUVI/PgG4efSERKlk3zh7zNrS0BL1ff0TVqhN460NvZ0wMhngzqKbkSgTUf&#10;f7Xv8Wff3rWv+uTxjrq63lGlhWUVaQRsIRqrJJ2RbI8wOvARSaq7j4kB4go6E6EAo2PwWe1dnebU&#10;dLlUaTSnZaZk1HV247ZTKiWNTY1g+cdDJLnm4HFYRR3vt7XqGfPdv/vza3/bBxcGGZ24444bGbUy&#10;GPbCKBXK6yBnQynMsggnJsaYEqkyFguK417gSgLCTHgtBDrEfUsYWQRmQTOMOD+TwFhi3SxEtxDN&#10;kUxhIYU3EUbhhFJBHEo0hFHw3lvrzjZ35eeoH7ztkrxsDS6Kx+nDycAQRaivQWOZNGP6tBnjZ08t&#10;vGjWAke/VSF3qywWjyvo94RYtRp+rokgQQ2yx03OpBQ1Zxv6nd5ef7DXOtAxaHMG3LkJuHzIlYRZ&#10;BwZoDLp17NzwDTk0hKjBgRxCFiHoxub1d9qcp4Le8eUVzzx8vyqFYcKeKDx9eT8ARuI/JAW+y5Db&#10;EpM46Gdh8F/gAwtEhgLaF/T6G+rbHv3z2s/W7N6wae+23ftaWppQ7s5fPPORh+4bNTrzulWXLV0y&#10;d0LZ7MXz582aVZSRzRYUGUtLjSnpWffddU96dgbSieLiQfisE9MLmJlTlAjsFEWAOFXJ5EGvG5tk&#10;nxOZ3wAUA8iVj/L+rNzcTFPKhi37YbGi0wFpN82ZNW350nkQRfp4D/SCXCB2+HDjtt0Hy4sycWlY&#10;Rg6OiyiGdDCwG5B0D9gFRb6I46NKLSbSmEIC0F++fRcCcbqz0tirls1Bi5FRgzsCegh22JSXVOkk&#10;yT4B0SU20uFwAOE/Sm2PX2rzuerabSNL8kZVFtOsjLN2sjoWCXsYJiQMiQvTMHkhyaMwxYaQlsx1&#10;AmmMGH4LtxShvcBgG/MbIFK4zMNfHqADJkaZFAhhTJumDtqDKel5AT/OPvPiax8F/IHpE3PHjkp1&#10;u3mtWQ2AiQeswaiUuBGAg5NqA4tZUk5J1IJkSAoUE5IjCS4MkVuB5M5iB8VxfpVe5fb5KRVEf/B5&#10;ZV95ZZNSST9+74+L8ksd9hqVURXyOz02N15do9UhvSqzJDcrtVCvNBWNqUw1K3cdqMKb1NX3HzvS&#10;tGXbodb23gkVWoZJRLmwiAOuigMiuPYQUEvcsYlaUCDfgEUPa2EcBuROxPMXNYXKQEEhyLIaKcM6&#10;e/o06ZnomETimP9kIgVtTE+FRU4cmU8eH8Oo8b1So4ZHPoIbVIgrB4MlAKdlXC4m4uexuLBmS0+X&#10;fff+mnBYPGv+VEuKCvmwkDkR5DHOE/CFhNwpGbkOlkUKRRof8VCsumJ0xexZs6fPnL1k+byLL116&#10;/fWrbrxh1bXXXDF92qSC/LzUdAvB7XClFMg6RNsIMRGeaFzGoGFttsyfO3vVyiuWLr1o/twZl166&#10;dOXKi5HpaLfbmxtbDx/c39jcwirVBfkjcACoutEX/L/ehv3wAv+uZ+AH2OV7XLlYEIRzNOoFR4Ok&#10;ESCZTohx+DdMXKKZTTb3YHoddfngqkWyDiP9UgnIaBzcxw6eaLnjvr9EQhrVjBuiOaOlJlOvktWL&#10;xSY+pITSGo0ckKSRuCCVApIGhw+WKigyYjBhElwxBEcwEk12zkMX7NXk15C9riCNT3pYEaBH+EJh&#10;qorGuzg+FWEKNl+WmoUo1ufw6QH5u7zuQEgvjfl56MzlFlaKLoOWoTsLZyRauxqOnRClZpbnmHR0&#10;MGxvl8hjmLQg2LQG474I1nKsYiDL47QQs93vcRL/Gz8FIRa4QAIngmQsCtTVpFgGjWgnojpoSL6w&#10;gMEXn4Q6ubgBwk7EmIBkC5RZoGOxMGlNgzJPPmVS5x1HWgpRFZPwPEJ9ErbXSQV4solNfnYe915o&#10;mAlfqBeHR1mymhkaV4JETIAtsI5D8IDtLhkLaDuCqg+FDa4FWV8Jwwn7KjJISccjmQaSrGUERzl0&#10;uv4BOwkvjo8vHBhp2Q1/JaIObB9J8wS0ZMLRJHaKEN/iL3hzQC0QLxDhvTh86uTxi5YvOXPqrM/v&#10;VYBhGw58+N7j8agTtaFU7CRsLYIQCj1DWLFAKQEOMLYaFyj5IX7PBOQBpywMn2p8EWI8xMTgnkfl&#10;23cf3b3riNFkuPH6W2vPNG3btrvH2omPEuACcLXAThTcB5Lvh5xGIdKPA9GcUHWAAuAnsJ4knb1z&#10;g/W7oLThy3HuunzzTfKyDrXTAz4ScwsPfAhLyKUGLS2K9iOIFTiJ2AajxMK1QvcDHwZdELTjkuwA&#10;YddOaEHJsG0SPfHf6uYhu3f0XpEDISSFCnMM+cjrNm1tam2dMmdlSnbh4eNHegZdIib6/if33H33&#10;Iz/9+Y+7expAiQ9y/cuWzgbsy4cDML1EOgDasGpW47H5f/ebt3A9Hv79/TNm67EHigS7rbb+2ppe&#10;ngv/7Bc3gdghl4pUtLaz1fr0M68N9gd0JuZ3v3t4wsSpCVEPiHh6rcRgDMvkzpFlloaWE4N2228f&#10;vrlkZCHqIwUFJjAc+9C+Vh05fgoCtKzskXNnXwxzXIZOQQHDhexovCPSmkTHJKRuu+PKa39Zc7JN&#10;rzdcfc0Nb7x1249uumjG9DGFhemFhTkGkzqR8GOzDIcEzM0kmYY0EgNSNDATXrksGo4EggFPQupN&#10;y7YsXj734suneUOhhubOvr6QjDFVlE70I9yAVtKM2u3uZUx6zhcQyaKUWgtFCh/VhSW6kCTzZF3k&#10;lY8Ord5W8+pH+7cfbbcis0OWKtelM5npnsGDagOFBn5cZGAl46tO9j78xAcee6h0pOVXP12UX0CJ&#10;on2isI2mJDFfRAlcIgwXDIckPJhplk6qsOhYLy21i8M988Zntg20+0IiXzBS1exxiJUlo+cNJEwa&#10;XkvpUr0c7YhRiowUeHf66DjF8o1nrccPtNWcaJ9aMp/S5fd6JFSWKiTjFRHAYQyCQQX1PrnFwZjA&#10;jh8ViiDgJzt9AesUSmf0eVU1cZlfFNNIwnppNFUcMxO7RVwgCS9GDkskIKbYCJURS7C+qLamrmfv&#10;Nvf7H+995fXPuju8AKtmzchbunh0IFgv08fc9s4QxdMMCtqAWpNorj19ttnuDfBLllykRL0FgoJE&#10;iXlJJsHVoSViJhZxyomUDMUwcCvgxQE0FWLSFA2V5gpLvGG4qoWffeYpT3dgQhH96IoJE1NVJolU&#10;HQzzHD6E2qE0cGxxKMSs23bMOuDMMFGXTsscW54mDrZpqIAuzoEUmgiBSQ+FmuAmATwPM24INRSN&#10;Kwz/HMSJyODLA7fPCNRfQvFLWCSoDJFsAgRBCXMDCQe9CCsRDYrlXRQ8MWI+SSSSrsnMZXUH6npa&#10;z7bPKJtjtuSFaVNM63d4AwrMgbgHGTcX9kvpEBhPCHORY1sfgsSDRQFC8lPENAQ9WKeQI6RIdDCs&#10;S87bgn1+JEPt3ln3/ke7Pvpo51sf76W05omzZnnC4pDLxyr1EVeCkaslMGACrSqhhxEGqRKl0Sjl&#10;jCoCeC2Pg9PrR0piJtQRSGVSpig5ZzsFWzhipwlGvTPE9SycN3belJzjZ2s7W/jPVp/+emPT9t09&#10;n6+u/WztaUdQ+9gzH+/adBj5LzCzw8FywUjZhNSsETkKtYiTOqMwXSKNcQwPGC/RdFRLR9QRgJYY&#10;WoqIiArhdsVSJxd0LrSqgHMre/p87324MRgMT5s07oUXnvj57Vc0tvc1N3fxfLy90334VLdfqt9/&#10;uAm5jJZMy1333T66slQk8klhqCGBCyZEY0h412PggJuCCwSbFGKODckiIfyQHNykO4qwdqM6xk9i&#10;yAUTnGoJxwC1GLZSyKdB2K1croTxdUKkxpQCJ1GU3oKoh/7q8+0Dvf3lkzIuWjFWnyN1OToI6wD/&#10;HJfJsA8J92mkrkx9NM0kiyYCSH8KsAPojQE5VUD/EEf1D3pURCbnJPKe9FzNmAp1f8Dd3ObC0UvU&#10;lJ0LH4yFGlMVpQBWuWhOVCn184MxjjUqnbJYd5DPtWR7ET/DqtxKw65o4Muzp6EVfPP5e0zZSC7v&#10;CyYctDoOK6QQH5TJeWxcIErBC4NUSt6ZItwepVrl9QV0mFTFub/+w8cN9YMmIzNj6siMDInFEl40&#10;27xyoTk7y1+cBeMd3sRGLYaBzBTviHTplPL0WWNHzKosWDItL1PvZ2LdrNSBWCkYsSLuBy7eAEWw&#10;pMjFXoSrS0IaSkpj0gYImVD2R6QhBcOIA65INOfEkTNbdlTPmTzq/Zd+ddmlRen5gw5nw8TynJXT&#10;S69fOrvUqBpweZoanOt3N5gz4U+bJdbofbYeg54Ru3gxrYwrY05bT1pmGpA9u9WLUNF4ILBn546T&#10;tZ5rFhbnZ+ux24HESKlQRbkAo1KoZIqYF2aLjIIxgLzhF6s52hCiw712+/r9x11uBGU4Ll4yVhR0&#10;iGlEE2M1wMgBRwohGTh05IYmgDMj3ScMWAVe2sBUZXB+x3YfnDbCWlegKSVDk5XEWAt58djvAxqA&#10;DhViBEqjTwkHSATpieqqL9bvwSbu1luv1aWNlioZR3+XQhrVaeHK45USrx7Y/FIBv43SADzHCmuH&#10;rgrgglgtcjvsFI2NfwRWR2IlG4frqyQo1UiDoI7F4DllkERNz7/wdnPzYG4ec+tPJsdEA6BsxHkc&#10;qQSYhkwMia4Xy4k04Wcpn0Q8EOaaCkbQy+eVTB2T6krY0ORw22Nwfpk8baFer49SHuwOYUsFq6ZY&#10;whDw4U4B8Y2SRai4H85PoCvp5KH0BCeXQSAM3pjcHY62SGROgMcKiBQ5mOFaJP6IIuanEvDrddKQ&#10;twW94P6JolIkukkRTC6NwSiK1TLwy4fYMsixKEqUanMooA8ZC+xuSkqZnLYAPL+wCly6uDI3N4sS&#10;+2hZCLc5yK/g8AvbTtR0EaKSTvhl4hiyoKQS3miQ5+VocrM1OVlqo0FCM1ho3cC4wUlMiAg9VioJ&#10;iEWA5NBHJHtXEJqQEg5yHItVUhFEl8eSIrNY5CkpVMWozFVXzM3Mt5w4fab+TP26rz49U3N49KgS&#10;gyEVDk9JUwJh75Qs78hGHRy6/277vf9Wm8//GQfzA+zyfa4jyTgQiHpC82e4iXfO6UQAOr4hhLts&#10;BIceAPKtUolifpkkCjm3vd9x132PdvXZJLllmRNmaM16LhyEj60qhLrx+xzD/8VzuBDZ8MLqCVQZ&#10;sdTq8aWqZGKbzS6K0gEeQl6xTOHzcV2xuFGlxBZB7XGJDcZAT+up3VtmVJZm5xaCj4rPj7VfrNAA&#10;fECJj+0kBQoMMfUg0Qv/Fwf33+BXseknCcTooyGbFsWwCA1zKDDJR4MXHBiDUNtKpL09A4888nsY&#10;a9XV18cl0YzsLLkY0bZuUoRiiSVrJza2wiPpHiJwlIi2NZksKbSAh7wTBVxMeOLff3zht4SQALBF&#10;h/7t3NBCHykZEkSGIVF+YTtEzrzgpiiAOgI9SrgohCKVNG0TgCSCBQjHJLzo8Cv/x1M/bNZMjivJ&#10;Ckk2PAEgkSZBHNtIVBUAocixYy8K+1CKpqA64Xnfzl0Hf3b7z4AwZGTnYVXzez3mVPWPf3INTcEO&#10;A4U2OhFAZ5LtS8FSISk6EBgvFzQI8BvCi5y7bcghkvMgtURjjrffXt3W3Ldi5eV6reYXd927c8fW&#10;HTt2fPC3d7/4bHVre+u4cePxuzhsOMyThiSR0BF1H/m0OIskPiwuwwcbfnwX7PIfb9dzx5/8Zuiv&#10;oAoDY+LDLqgGYc8a4omwX4QmDzTO5DqS8wCeqwD+EKXg33sDJeEb8l7//Zbh5HAaGutJhREeTS3t&#10;VUcOt3U2H6s6eGDfKfzMYKSuu2mx0yPTKNV7du1sbxnQ6EVz5pdEorxJk4qrIJUjRjfGMJa33nm/&#10;qd6Xma25/IolWgMk9x0aXfZnH2/u6XKyatmNN62Ea2AcLAFoD0TRmrrajhZ3JBxftnwJNtMehcvf&#10;AAD/9ElEQVQKKohWIaVA6ADgM4SXMxPHZV139UXp6Sa1RgvvAZRN2M1g4iIjP+5f/zVq5v76pjPb&#10;d+wGt39EgUUqIya1PN+F3I2z1bVXXns/aCA5+ZaHHnjspltuiMZ7BX0nKaSFoSKQCUnvf+i7b30T&#10;iTkp2iJXaGLYrSNGWpuRnZN94mS12+Xv6+ktLcgpmVgKg1O061mLlnP2G1KMQP/8HhSeIoo2Im/2&#10;lXfWPPvXD9ta+1qbu512zuEIHTvSumXnviNVVSk6uqyEwVDSUfpIVGa3hZ78y9sdXYPTppX//v6r&#10;CstyRfKo3+Ug8VAATqOQoKK5ee5mEbgKycR3sZiLKaZPn3rjVUv1asmBQ419VrvViXSe1tPHDtdX&#10;1yv1qpyC9ObGpo72vpxMQ4nZnJuV1dM7UNsyWNdQO392cUZmqifkQ2uXTZxr3CWHq3Bzf0MsEU7Z&#10;EGmBjJM4NYgyThIFtxzmF5gTcCYhW0OF56fUElpmCkblKBz2H6197Z33Xnnj2MFDR3p7eoEul5Vn&#10;zJhWtHJBRSZqODDZI3GVUqE1Ghw9HtTC2tSRWpl0w9aDIjmbkWGYOHEqnC8RBB6PwgKT8Xuc2D0D&#10;WZXJGQH2RXYVfEU5+NuC6AKWPUynMJJpqfKTj79wW70/uaJictmYGOcPcR5QB8CIEiNhI04POq1/&#10;+WDjgSPNmWbNDctnjShMcQzaVRRUANiEc5hEoPJNflzMxkly/z/y7vmHk16coBsQIECChNkBni1x&#10;MYKlGZ2+oKWts80ZPHz02ORJxRIGU0ZcQtNGmFbAryERUGk0GN+RAAdZDOipAA3IGiDMloAEALoI&#10;cBhSfinEUNExSarerFcaEfyLU0mxSn8gdKq2waQTZ2QYU1O0fm8AvhDwOEIjSVg4KNJ5QrYSsClY&#10;X2AdojW0PitsRYtI3n623en2d7YeN5lNMA9BSSKFkpmsimFMXxqVzqhSbdpyPDMvRQ8elhhuGiwM&#10;m9paewJet1qpvP0nt9x3+/Vuvwdev1lpyrmLp4aCfqmYIwprUC7IWSDJi2JkmwO2EugCkGgRyYZw&#10;rgksI2I4jy0uNdz/6PNNrb1zZ0685poV2WmsLyRmVJZ9e3ZDroFfQ2JNVycgmNAv7rn1icceqqgo&#10;BkYCegDJpUecEol8DgMCSw5j4kSbxAoF52PM3kLbQ4ibIlda6MERhRHYEESyIbBeOFA7ccgSsTrA&#10;WVlGK5Ow5DVQL0pZrOCDfY0vPfcZbsHbb56Xlq4Gi4rEpFAqVsxgJwgxAqOS4WjwwmjqIJ9LQVNR&#10;iRMfUAovUtL5wnkYWr/7ut0w6k7NyJ89acxlS+dcu3LR2IoJMiVV39rq9QYy4rE8sY6FlEbLukUB&#10;nAcR4qDVspgXsjfwHsSDvH9/d5M3HJo4JW/V5RNY5HnzgIqImR8cYUkngnwcQn8SjH2Ikwv+xCdx&#10;D3pZmo2J6S3r9qzedIqiRc/97p4rL102b0bhvBlF5SNzLOlZah2ko+Io5uxQWCq/MBE6UdvBNIdY&#10;ShMDHZzXuDiAQ5BRrERG2bsDf371Q5fDcdP11+SVZGt10mDQhT6GWikP+UQqS0pGRlZZXsFAaLCr&#10;xyeRxsaNq4B9ijorLWa34hNwDiePHAlLQdDp5F12Y0YaynnI5P722eFBe3DptIIUixkNN/QoQWuI&#10;EB6EFHnUaiwtYjChIiBo+cOx9Jyctz/c/trqwx3tDrQfZs8oKB2Zr9eapCIn8D6MpSQ4B0yOkIGF&#10;IYT/4HwIjsukAyYISIfIwvI4YVIJU0ZyShgK8JKq9HEOud0AaJShqHygu+d4TVuAi8ydN8MABZo4&#10;mlKUEe7vQEAYThSPTDGAOcQkGEsqhjEmAHjDwJ4rgAgdzK6UQRuT0EBdohj9wRDEV14vLqpEobFg&#10;bK398ut33j+Rki574OcrMtO1yd6eIDQUCGdEnU16zqRFhM9FXMFR09AUQyvV6rkr5k8endtnTbQ1&#10;dadlKCsKcxjaocMAwOQaC8L6XilHhwZCP46458YYPoKh59MieF7MOmx2lBVqZUCUcIlIdhkQEFx6&#10;3ICEokO8g4jskSS1gcJD3h925EBo8eFxe8giNOmNhqJSsKTgm8CKFbowF/HD8hf+WP19jz31ms/L&#10;LVpavmzpRAWtFm7DIYUk+WYoKY3MZMM73aHdaJKFPTw/Jy14hgibwjMF1lKS0ybsxZOrm3ARk6+Q&#10;XO+GFr3CotLlyxcqVfKevsHa6pZdu/eZLWkj8jJBxBaef/5WNvnr/+b11AXt5v9XPvkH2OX7XHbh&#10;7iL7p2S993dVolBTD0+Zwr2Irgz0klo1g7w9BZsCJ0dOrPvZb/9SXVVNFY7RTp5HZWSimQUoOBTh&#10;jZCWD1kPfp8j+a88x00KOzBZpIP4j0zeF00o1Yr++pOh/Wu8J3fGbQ06VSxDTxMSnkzqHbQirt6g&#10;M/oD4ajNuvNobWpaZnbRSGyRYUbOE0gdpEw0P7AJIt08YZ65sGX1v/IZ/pW/A5llsvIPhRE6QCUl&#10;0OFIeNfhox989D42RYg2DPCOe+/95c4dW3xB38mTJw8fPGxKsZSW5GtYHR8JwPMcey3IjIWaTCg8&#10;BAxbWLZQqyWn9W/DC9+JuQgbum8wF2FoDc3LpPADZZkQTsgRJheGCDoAaGgQFAZ7NcJ+JttF0FLI&#10;GkVoMcN+lkKhmFzXh8Iovs3a+LvjGSqUyNsjnharNnjvcBFTUCqBtoEebgzWEljRIVzHerhr276n&#10;nnzCaXXk5GVf/6MbD+7fh9J62rSK5UuXxkV+JEooWS0xGSTC+KGbiJCxyXJOLPUv6PImQZbzYJfk&#10;0iUOBGzgKe/cub+1sd9oUQcCvq2bt8F5j4tAgguGvwRS2+3bN9WdrcvMyk1P14FiDpIJKgoQeEiq&#10;TDSMSBhSlp53PN8PdkkefnJa+OazIMQA7rGIRwHw1D9gVaqwzcIJJB0wtNgFswniiYNLiRGIvO3h&#10;k3D+9CKMpP92yzBJqx/eMSQ3j2Scu+yeTZu+Dvr91n5gJZJxE3IffOhqnT7FbFAEAh1/fPKNSFhy&#10;yy3XjSmdqaDT41IdunpgsIPuvX3b+tdf2QnLzyuumTt7/pRYpDsShjugQU6Hjx9vxpCmKOmoinzs&#10;WZWsBrmdebmZdtdgR3vPpg1bL1q+HHOVRExU02BPhXh3NC7X61IUiAuiaELMAU8PzqRon0qwywGz&#10;Rl7TAChhoLe3r7Ghafv2feD+j67IF8fVKpUFNgS//NUTbc2Dk6YWvPLSH0pHGeOJgFhMtnHJLzI2&#10;yIcnCObwWnDerSKsDkJCCEovHA8MhRW4+zVqxmwx7N5xELEyrd0do7NzU3JNkpiajssUOjYiolvb&#10;nBQxe8iBNe/v/vz2ho21gChLy7If/tUdKy6/aOVlSz1BR0er1WZFMHRoYmUabC1DHjWCNBSa7HUb&#10;V/fZwzOm5C9bOj0uCntdVows+BCD+4W6V4D0yAQyFLAydLBkUtEbkN8rV2kTapm6trOps93Tbw2e&#10;OFHX1uuvahlENqrbFXn1nW0b9zYD8irNG5WdkVmcm97R0XW21X34SE1F0QQAqRpLupwPDA/d7wW7&#10;iBJmaUQnjetRTKJVmBB7xbIBkcIOKMTv9SpYo7vLd6Ta/peXvqyt50EmGDMurXyUZcXF0+/8yeKL&#10;L5qpUskZddA/6IEuR8FqwfTgg3IlxFAxTTBEfbFmqz8cHj+psGJ0OtgWwtQrD4dhm+KkqRE0owmH&#10;vDC8pBgNfE8QQC4SMzSVrcTdSOk1FAtD3E8+2cg5uaXTkJWkjoZ4JaKFKIYXhbVKaUt/375Dh7fs&#10;7ihNVa9YVjBrTK5Gjswhn15L8d4BbL9RIQzHCYL4Q3bkwp79uy2T/9Gkh+lfKHRISHMc2bQiMCHw&#10;JTWmmkDhqW1oa7F64jJuIrKBDDDYyHD1xgcGEoxSLRJrHIMBqRTFkCYGQ5bkNScjVuDQCYoDfAMI&#10;PGh34z5KLR9VXlk6Y8KoJYumr7j2kpNnjtttyLHi586dQkvB4HBKUCei+4qAEVJ6Ab4j8IEQBQua&#10;oaynxatP0MGQ8dPPtz7zytcffrL30JEup8cxbeIIwJQwgoNKK8o7YxGvyqDUgnMjsd2ycvIvbr/s&#10;koWVP75pWXY229HfOqYy6+F7rq2YmKEGvSXo3r3npEwamlNZbtDAgTiK0we7S7jZwXlJgm4zhorE&#10;K2QgA81BQlmQ+GUQcRZZZhX6ktMn6157fz3Dyv7y+vOjxoxxYEaQJPJzLLOmI61JBLY/EQfFRSMK&#10;DX9+9n4FDb01ml48sthJIJQoJPBcsToimQs4ICYNDC7yRTQ2sDJCNBRoSuQGx9uRWhqLbSSCOV0n&#10;TAsknlgC2FCulcvUuAoUBWiPieJNwMyJ4BwCQlEdr6rd9OW+0rLin/3kYrWeisNeKpJQqvS8Gx8H&#10;FwnpOC63xw2oTalH4DQc/ECkBTEKBjGQWBACDqHYkJZ4RJeCRQ3OxIMBvwNiw7Ts1JRU5diywjM1&#10;7fZ+J54FA1pOwsQYETLUWTkVDgSkGkUbN3DE27lnoG1TR5Pbbc+xqO77+fzMzDRocyiFWskibQqc&#10;HaVMpJRFDPKYXhbVyGJKWZyRxUGQloGSAwIZqBuRuOWRJ/9mtXMV5Wk/uvEKhoVARsmo8AdoZdIo&#10;LHbRsoLrEFnk/tFM+d0/J6FVxBdWJTSBBGkgLlNcdmDP/upTHU//dXV76yCtlD1w98VxcW04HlCI&#10;QP+BEgr6IdhzeRUaBYgpeXnm1V8e9ri5gNs3KqdYD9+TCCCuqC49K8qmuZ1SWmWJSwyBADg7oIFI&#10;X3xjq1lPXzKvXGMyYQuvguArzMkVPC6cXAYuA45J4g+FgwDxdSnVLY6/rjni8EdSss2ZRan33Xuv&#10;Jd0cCfpA5JWGg6xIjYwtfCkS2Ckjkw/oI74U4J3JyRejiDFyuLaT75X4Ekvg+U2MmZJbiGHYOsFx&#10;HrT3KLUe2wW1UpeSkkUpJPsOVu86euiylUtjMKLyBzy8Qqcw9vY6tRlp/jAbp2VitcTlR7B7glLp&#10;YT0vp4vCIbPPaxbH8uIBnSii0RmLQ1GLN2B488O1DkdQRaVEgpJX3t/c1jZ42aWzLlpyuUxqFyRQ&#10;QpiHIEwSdiRJhpcwE2BJIdlM+IRyRsmKFFG1Ql9dNdDS3LZozswZC+bCvGfQGlBpM2IiVRQSV7Ul&#10;QmnDYmNCZorEpPrMYkd/xN7DcF6PXp9uNKdKKTD7qQhuZCD46EuR2CMsDiCEwJQrJIpBAABkCgZt&#10;6H6g6FDgRiM7KEVKRGIIJ4yiiCIqZsJS1uUCbtu193h9X3//a2+ubW30qTSSp39/T0oWRItIBCeu&#10;0sOPZCuU/E2YIYc7KMJGbrjGE0jqya0meYLQlxMegu876YAK1gvJrfjQiyR/Z8jGTABmeAgcNGll&#10;ZenjKiuDfLiuutnlcSxbtoS4TQ89hpCd4QHwA+xyQQXBv9+Tf4Bdvs81I3PuOcAlKW5Oln3Jqkj4&#10;e7L4IA/0NILBCNY5tNJ5l1chUzz3/MtrPv1cO2KsqnJqLK+IIN6ROLLdYfoHxzMi8f5XPpCWYWEU&#10;2GxhDwO2tC/g9bW3ig9vifa2S1FxOgfsDfVuu83Jh2xSBNWDAK/y93UVF5W4nXZfW82ufXunTpye&#10;ncnGpUpiqxYNwWcXGlcBRRA+/T9mT/wrP9b/s9fGpRWIJDLMn7CYBn3D4bA/89zzzz/9pzMnqg/s&#10;35mfl9nf537nzTeAtN92xx0iWRgxPVVHjuFMFo0q0Sth3Cj0t4ahkOSsiz130tiY5HAPPYYAlOG/&#10;/oPK7dt4DFkJzoF9WHYEgiQ2f8RFmbwnYA/sAcnPSQ0vRMyQLwENO8eIFmAX8ipEoC6kYyW7dskn&#10;J9GZ74Y/8KrouMB3Hd+AzQ8gA2/i87oVKi0sN30e3zvvfvz8C8+6nBAWyS5befknH/zN44S7vvwP&#10;v70zJU0jlWrQZ/aCL8ugMBjKe04e2NDqfoGwgsD+OG9FHNqsQA1OdARyqWLP/gMNtZ2nq0+jYh8/&#10;adqHn776wAN3FZeUbNmyKRIW1Z6pbmpqnDdvKbRR+ESYARH4lxzH+Ctq5nOsk+/CXJL3/bce31yd&#10;8zFZ0hlKSBEasnnrjr379nz51eYBa9+IEXkohiG+xxtFIlF4QRChERT4JObgG/7OudlFuMUuDJb6&#10;f3Zj/IMXGh6e58ND5DBras5WHaviQ35s2x/6ze1XXrE4d0QBdmi+oJthjF98soUPhkaiKqhrQlpJ&#10;iokKg7QsZzmu7c6ffiQVUXMW5fzkJ1eLZUpsbikKwyZWXFxac6a5pcF+/FgNWs3jJo2LE3awXKcz&#10;Tpk05vPPN8AqYf3GDQazqHzUGNy8cNxAA0lGeExSzu+nKSXKPhIeSlyzoHmBRUUM9fasqZPhtTKm&#10;ssho1nd2DJ44Vu/y+OfNn6WQid56+931Xx8wmhSPPXLviMIReCkkCifQtkua2Jy7MZO7NPL4NuZC&#10;qgyJErMqvAnlcg3ulEjUA+58/ohCq83WVN9i7Qv0e/v37T908vRRHRtPz07jw3EtLdZlZfY1tz7w&#10;+Lv1td5RFdonH/7V/b/+VVp6GlyKUtJSlyydZrHoD+yr8vk91185BWbnSk26Ssa6B7lP120NByIq&#10;LbN44Xi/zymnErDqIpJD4iwijYdBosb8IwAiQxt7QYsoFvmlCq8LjoyGlBxLnkE/4LbRivDM6aOm&#10;Fab7/METzX2nqhsdaN7CREwemzVmDK0k8rzJZeMaW+oae3zrNu0PJQJlI/OVQ9GkQ7fGcNlwrjtB&#10;TlbyRCVZUVBmCQ10hdA6JV1h6GJIHSsJIRlHrc2oq257+e11TW3+EXmaF596+PprL1m8cEo+gFKl&#10;HjhRwOsAZCBltaKwG/IOntRFrM4A1ol378FTu/acyitLee65PwlWG7hsIXgeozygqJSAdwBGozK5&#10;RipjAfcQOw4RkHJ0f4Nehx3GJLC9qKmtfe+dtfA5uGzRRDokMsFqWCqKBn3QpAy6A1sPHv5k60C6&#10;VnP7NTOXTZ8UQByOP2TRabwBD8l+gtBqiBaAz4L5F7wMYpECB8cLuiVB3CDVJnQ0WEDIvAzkBWwX&#10;hdURt+gtnkhswGZtbh8YP7GINaX393a//+6Gdz/a2NrWMWdyoV7HIkAETRFoDoaheaGWE2AXYiAH&#10;FgEj4wN8lI8gqBl+NZSc0qo1rERedbaup9uVk2NcvHSStbVDZ8lRSLlgIAQJqdAjJqilQJlB3YWT&#10;q9BlZyrE9LFTTX98+jMOcS9iSZiDa6XnsoVjybkleXbkELgAINQoBs/M+VMoVmtIS/P5oSVhU1PS&#10;5kybcM21q1INGlqrx13j6O/ZuPEE8JebfnSFx+NhJTwqLfS+sb4JNhigWkCaCk4pwbfQDiAHQyAq&#10;nGQF6ZAnFDf87Cmei1O0bNLUUWZLJjZZCrkWLKTMzBHTp1QiSLKxsWXegomP/+ZOuQLGmwA0CMhO&#10;7GJlYJIQQRyh+Sf3c0m1LRxmkqkGAJ9IGwXMOSyyxGWX6JCkAFWxzdNDKwKNFI5QKgH3E6wgjOcg&#10;6C1YHqNhr0yhwqmLwD4mQbe19OzeeRQ+r4sXj48mvKxKGvSDtGJCTL0ctrFYgugErWRwq0ZhyiFh&#10;QESSw9E2RvAeAFfCkj60TDhtTnw6BZtQanUqTQofJLu5SISeMGbsps3bugftYY9TG5TkMkafLEg0&#10;QfBmjoX2NDadcvlweWh54pbL5z/wm3staUCzNYTqIotHQhjUfoaWo6ciEHmSAtrkGRFoXHgwEOXg&#10;usiefXGjWiu7+yerSkeNHAR5WuqOijxSGXgNMCuHrA+2T0jYESRWQ+v1cE36n/6VxD+hqUckn6C6&#10;AHkDugUzjuhLr61/7/2z/iDCv8XP/PYXGTmp6lRNPOJTytX4EwNDJKWlLMOHpeA/oJV2or5ucMDd&#10;3NQxdlxZmkWp1ondzh7cWF6/36A32Lv61UatmpVFfEHIgT/5dJdRLVk8Z4xYAXFmmEF8VcRPQ5WI&#10;GyROhINIRUOF7Y+IDXr9I39d3dJpM6frd+5Ye8klCwd7uuIhLwRYUfeAzmCKQu5M5hYh6kKQaifH&#10;0rB8mFQKyXIhqTmHHexQJTG8zRO8mYA34VgosUwd8Pmk8RirT6XlsWOnWwbsUO/w48sLq6tPObva&#10;UjIKzEV5ve01GhU2M5C7xyiVFvlHgPN8bg+rZ12OSGPNqb3795w5C5q2COl9u/bue+7FV3ftaNm5&#10;Fxnqu77YuK2lyV5QYr7rpzenZFhE4W6CuZDjI3wdQjcR+B3C0CM3HrF6BEjJhyGjx37O4eeQiH5w&#10;T33tmQZ4h1WUpEukVnPWCAi4ZDTY8WqvCyHfUPFLrL39LS1na04e3b7n6CNPfbV+65GWntay3IKY&#10;hPdznJQiPrsEqgajTUhOA+qEU0JJ1YSQQjTuxOtLMIomWax+j0ejopTAiXlJW+fA3v27n3917Wtv&#10;HzlyuOnY0bbeLgzI4KsvPlhYOkZOXP/g73YO/0t+muRuPPln8ptzj/OQk6EfC2cgCdUQEtY5snly&#10;aRtaWc/9frLJmtxgRyCIBFyZkIGHNXfOpHff+7S3p3/GrHmpqWnkJZPTs6BCF56ffLUfHv+Tz8AP&#10;sMv3uLrDAKlwz30biUxiD8IyLXDPQDCIgJqI/YyEUCdE0nc/P/LCy+9KLQWKact0hSODSFaMR1To&#10;UyjkSDrojSSwB/weB/Fff0oAb8Uyfmwv+ZBBHNJyXZGdH8esDTGue9LkTFrkiPsG+IFWvvmoqrvG&#10;EOH8EmV6Xq7T5lJnFbpcQdh67D5+JnXU5DSjCksp/LJYdGaFUDxisIHN/b+5Izcc1wgpW9hewGwc&#10;68wbb7371muvYYrPGpE1aHWtXft1XUO1dXAQwQfzl82evWRGdk7mvt37Tp6si8aCEydMRCHNh0hq&#10;MllchzRjSZ4LMeUbrtDOn+vPfX8hl5VIYFCiE9cZsmgLG0AiJY4hBSO5KMA7EB4r8G4m/ssCmDK0&#10;0RkC6QX306Qp4PBXcktEHknHou/4Ats4QlKK8LIgIeMYUMXAhrm+avfbb/314Yd+XXX4gN/jzcxI&#10;mTiu8qvVawN+Hm2ZgC+yY8++kvwUg0lJs2b0mYUkQ8HQgBxqci0nDo4XKqIRls9zsMs3KyXqo0jM&#10;n59fipy/TqhTBrEVi93woxXjJhTE4r7MTPXNN10d5AM1NQ1OpyMzO6W4qBCAi9/vx+EAgiFlKXG9&#10;GVIA/QPMRThP334k799vL71hRAVLI+/+7YMnn3i8qupI89nGPXt37Ni9fu7shSib8XYguRBAF1t4&#10;uQyX9Xy0LVnkD7dW/rXzw4UMweGRMrRHGTqw5JAvLMo9fOR4V0cHZskz1WcnT5uEPWgsih5hdTzm&#10;rjpR19UebG2D/V51TU3XZ5/umTVnGk3sGsXbtx5GgkNegWz2nFmAVyi5FSmfKD5DIc/8+UsHBjvb&#10;mh1NzXWXXDyPOJWT+GFfPKKYO2fert17XHa/yztw2aWLBVNSwu0moVrRgIol4EsU/ozwWkhy8sgF&#10;ArpKIyRi7pzKytHFE0YXZo/IPn6s+vSppssuvqKrxf27R54K8+Hrb7h80eLpYrEXpr+xeB8KwuRg&#10;SP6Z9GZO/vU7H5DV45KCfI5GlygRhLmWglLDP2r27OnAR+vrOltbrO2tjvoG26A3Nnn0rEAsyklp&#10;UVi178TJtV/VIvL46ScfmDhrJh/20bC/kaGpaAhxoVt/eh+yP0eVlU+cViKKqt0+icsdeOHNtcdP&#10;tzFM/OYbl+XkmNAkV2tk0VCQ8/hAJYJ1EnaIaD4LezmhACCjnDTuyFIW8aoZeIAQNQMseOdMrFw0&#10;d9zc+RMnTSmUq2HuIdGqlV4XB8JOZbFp/GhUQTY0vtU0O3bc2P6BwX6P50xtN4KQRhVZhoeQAO4I&#10;J0mYjobP09/DLsjRIF4REPgDjyChHsGE1IdvAl54GmaEXZqnX9u4f3/z2Mq8X/z8tjFj04OePYKT&#10;hV9McRGxF56bUfBreI8yJQW2ZPEIDRcG9HZdHsmHH385YHNVTCiav2AB8dwlsC7uMHTdJeC+KVUG&#10;HByyWQW+HiUWpaJCeevtNU8+8swnn2xON1tKC8Y01NVs+GovKvK7b7wsGHKrGcrqE+mUUrdcuu/I&#10;0S8O+HHOf3llZXlJDiKQ4/ygHtFG/KAk6jZkp5CoWoGOL/DRBbN7VMoknvQCYRdydcDgAOgCtIUW&#10;dBZ4wAFUzYUcroGunce7Aly4rq615nTdJx8cOXi4w+mIKnXp82YujoqAQdGIJgn4OaxHQk0wVPQR&#10;Jg7ZpiT8nqBCp0ZSNlJUwVuJqyUyLZiMwZ0HcGN2lpdnT5s0h6akLueAQuGU08I9h4GDZGISBYsv&#10;gEoYyBQsGKy2xNPPf9rR5RhZWjiyqKSnt2dsReHcGaUg1cL5CxsDNP2hZovEkeYbQVfc3l/D6GIw&#10;nJbTPq0RAjHabWsISUM2v8Okl0E2uHnTUZNOfvViYKD4/OSdhDErUEyg0cABSKKSGKxq8I/g3WBJ&#10;kQm+QLjDmUiEevXtLSAshuOynTt3f7p6Td2Zk++99zG8onOzRwT5gdkzxy9fXLn84klqnQ7oLdIL&#10;UDwmEqDMgDtDbg/i1wCHJtJsT5bLZBQLJFMwffBDhkhlxQo4u2HFAHtFMAyScwE7lkXS8yDrJ3Be&#10;sDth1QHXMCexySXhucipBTCD3BYWN+a6TbsQgXTRRTPQPjCYjcjiDfMq2ILCB4Y4fsUCFAtPDgRn&#10;IRAX8gkFvImAecH9RBB9AD4mSijk4KhSYZobDHGDhP4qDmLfiTwslVqhihudVmcHSlze55SGMtPT&#10;9bxCpmEHnf3NIduatjaOVTz2wo+W3bBk8YQKnTqu0KB+Rui5H/Y5mH7RCVCAGxJLbnTJeybnPVIU&#10;Cg6wfp6l1SlqKu2vb64HFHHFZbONBrNcE03EXXAOgv0dBh5Lw4MY069w/5HTeQEPcQw8UJxhyGSg&#10;ZeNwAok0Lk5/unq/xykKRaM/unL+RZfOpBirL9wgk/IIGUuEpWFIwGBwAqwKRs1anZbVLpuxZPeO&#10;/Zw/2tdmzSss5cJquQWJUSkGdUE8pG9ts23edMRlD/D+2K8ee6G335OdqpwxrogPwTsorGHEfNBN&#10;0fC1QahbNBCFyRF4TPIgQHwp9bd1+0ByUpv0xcUjlSoqLSMXiUoKTMrYRQCcIxFs38hZBB+6pL9e&#10;su9Fpl5SvAvTBLklwR0jrUuBdkFO1VCFL1OrIx437FhooxFiR5fVlpWTVZ6Xum5v9YnjzfuPVn3x&#10;5dEN22uNJrNZq6bY1AjMwsLuBAOWqLKrseP1t3etWV+1ZcvJAwcb3vp428Hj7ceq2nftO/PV17t2&#10;7K52ORNZ+Xq/DzYlYp8nZrAo779jafHIEZBbKsR2we1XUJIPTSDCUADVmpgGgldGePHJVFXS7JOp&#10;5bFw1ZHulta+8pGFkyZPwuft7/NlGQo9Qbp7MHaquuV0de2GjYdfeWf3x58ch9q4ts6HqwtPMZvN&#10;UzqycESOHgANkcMjVAjzDLF0EO50WGEBe43psbEj8zj6JiRADXc9aDYqRjmSD6U2d/Avfbj1ub+u&#10;2X1wwOFLWNJkOSOMYPulZejefPmRkWOK0PJxDPZB1TiMsAytSsk1nMwt5/a/3978Du92knF75x4k&#10;PRM3O9lVkKsF7HfoHkleT/J1vpMj+URkaiAbcrlCvWPXPmu/bdq0aYVFxcPL5dCRCDda8uuHx//k&#10;M/AD7PLPr66ATidvm2/fD8lGHnkIscrJHXkUq3JCzBKCsaiqpvPBu+9ISGjjnOWyjOwo8gvEEl0M&#10;ZBdYRYXR1QJrFnbY/9IH9CFoIKONAvd5vH2gv812dDeWcTRF73nw7muvvaS4MEOm1Pf22vx2u7PX&#10;hmS0QZkyVYrmmKiyeGSrtTdw9nhtfc34MWNQ0DJyaDATxJMCe2fwKIFL/9t7u4jgXQ+2iFAGJ44e&#10;q3ri94+BEPyjW2684sorJLJwY0Ozy+lL6gymzZ5gSjcZ0wwaram7ve3w/qNZ+VkFBYUshWxFAoWQ&#10;JZWAI2TDOFSAfBtWE+b6oUn/vMl8+NtheuffDQuiJCdEDDIzC8Ytgvct9rZYhsjGEeALeVPwkIQ8&#10;SzFy7ASWDQFqhmt4YZ0gTElSoA5/Dakn8BzQyr8TdoHKmdS0ZOtAdgfo+fB+90BX20/uvGPfrqpQ&#10;BHb91P33/fwXP73lD0/+GeSevHzzNVct6unvBVnqcNWJ/BHp6DFDAwxLBYKYCB8raXFPjoTcOOf0&#10;Nd/rPjgfdhnOJyLrFo8Xi4opuaa4KG/B3Dkna9DsspWWjpwwuQRiH6SI4NxNmz4RCtuGutb9B/Z7&#10;fcGRZUVajYYk+ZFgFbLPgC76nwX7/cdNZLKL8u0HrlJv/8BTf3oacSFTZky8bOXi1rb23g7Xzl07&#10;KJoeWVZMoY9MdrVEc3xea5rMMwLD5b/tGnxuAJ/7yGRYovNfVjYaVv91tWf8Pm7m7EoQFBIShZKS&#10;ogs6fvyEs409vW0OjE/HoCMcDV911XJWhSolXDhCuXVzfWc7v2hhoc6cH41acSfJFGogUSpN9oSx&#10;pR99uDXExyypxtLiPJVKB90WUrF+89s/trd2K5XUkmXlkydOBq4Bcgru4iismKIo48kuTsgZIRsr&#10;4d7EHQT7PlkkCj0I1PpioymrtGRET6+ztrqxua1t/+F9A/32ydPLn/zjE9g/IwldLvX5AwGa0iaB&#10;deELd8EQ1+Uf3C74Me5HvBmeRm49wUMavwoTPmlZed6xY1UuhxMVZDgYAalkzuxRKVkpUKXb7QN7&#10;D1Q3N7nKK9N+cfvVEhncExRed0RGqZ3WvtMnT2zctB9GKi89/Tu1mutu7jp+qn73wVMb1+8FnWbp&#10;4qnXrVwgpUggDh9wozMIzZpWqwI8SnBEsuEXjp+MKXwjiB+hHkEKLE15sbPn8BsylSUVuUBggchM&#10;+jEj8y9beuv00ZXrt+9BnXPXlYuyCwsVPE8b9EZDStgXLSzM3Xm0SkbLC4syJ5RnDI+D7we7CBY7&#10;ghMzFEZw6CAnA2dJoWETPll3j/fVdzbCiPpPj/xqwsTCAUenDsUSTcX5aMjpFnFeFMysGswADcxd&#10;ES8ck8EMQxaE52NMtGPn/s4+729+f59cFlRr4Zgj5YN2mQKWHCD9o2EORrgBbX7ifYCqnfOfqT7+&#10;l7++19tm4zggELAoiezYe6itZUDJiGZNKslSG3w+ryyKWHpFZ0fH66sbW7udKy8ZceXC+WGfIxR1&#10;m9SAwwKiSJAxsgFHGENvyJWBjBRQM8hMTax0Lhh2IbV6ckcuAB7g4JEQYC8+BQ1/+8igzwO0oL3b&#10;390L5ioHM0iM8dLirPnTyoI+B64holHxvkjIEsjx5/gRSSyMmMWCzoN1gkhFE3GH3etyABmhUEbt&#10;2H0qEg+kmVVjxuaH426wVWKhkBTzNkEbifWCsNEhXisiEeRF4ROnu9euOwZm1a9/+UuWZY6cOJOX&#10;lzJlgt6cYcSwDAUj4CsQRy9yHHQ46NJqUuFR4h20YcINul3QKsgTarmGAakmYON629u27KxXqRLL&#10;Fs6De6yM3DLJIhaYC96XUIcIrJpAShR8mtDzxr8SHRJOTFzEtLZ2fbb2EFg+mdkWm8MDUmZHZ7/d&#10;6gHHd/asQviGRmMU6ClA3oCG85wVKENcxMOoDoZlSW80wCuQlCVPWtKVQzDhSk7v0PngfGD5ExRF&#10;Q2024ooO89EotL5hXiLDQinQXqVow0CZAuNbM/KkwH7G2iKVKgGcbNi8Zd+eakgPIbWiVCFRFObc&#10;ZFpSMlgNFFFwiXkIY3zg1uA5CfBKiRSTbCmSzvpCTGVS/iEJeHsTMTpBArJYP2yQ0VOXSPwekU43&#10;ZlxxHhKBG1vbDArZGEO2llEjKVpvNtui/rM8gl7oxUsmZeVmmTWmiHcwJMHeBlE7CrSf4JCFtjxO&#10;d4CLwZAMZXXSJm4oSEpI5HSjAQNcNsy9+/42LshPn1aGPBj4i8NWKBJ08z4EP0GHLokEicUPrVIi&#10;I+ybpeybyvS89e3vf0imLAJy4VqDLQJwTRB1iSSZ5gyH19Hf63Y4Xdffcs1gxyHGjGhqjzqWQyFM&#10;jWh6gAGwal3KYFtHzYnmV9/5vLmp2x+JOu327XurPvrkqz67Nbcgn4rRZ89U//rJV/cdbTh0pG7X&#10;/oM9/RGTll0yrWRUYTo+i0oB1CcMFFXIBsM2F3RoqGDkCHwWK+heN5+ekXXgxFm4xFjSNNk5uU63&#10;M4WGo5YzDC1U2AlTZWFzl9yskYtHTiCsdeDOQ/wDCWUJwxe3ANAFjK0YDHBJfQFXnWTws7DBAJsr&#10;FgDMgc+v1qukZNvFYtazWb2rNx/BbOnz8FJRGLh6S2d79dmm4hFGtUFJ6zRRMcuH+Cee+eTggc6+&#10;Xk9XjwsC5zCkgEZtUWF2OBp1ODwqnXrx4okP3Hbj7GnlK1ZOnzg+5/KlkysqJoAkiURqVuYV9pYC&#10;G3qYwo8jklGoa2DsIvB4BGxBeAJUZ0EwtA4e6qhraNEZ1QvnzmQgZookmtsGt2zd+cYbH65du/PY&#10;ia7qmh4w7LLSVApGNiJLuWDOHMwzZ5t6G1uax4zKM6dAg41VIFlR4SvZHADdBidChb0ZWc4x8cD7&#10;hfwL6Mm0Y8Cza+/+P7zw6unTneC0Voy13HfPonvv/cWN1103e8akVasuhfJLKjPbrU1GSx4kyEJj&#10;hpRq5/2ZZPGct6MjGNkQOes7WMbJXZ4ErdkkH4msqeR6klX+W5T2bzaEoRCWY6TawQkxgs7s7j0n&#10;Otq6ZsycNnJkhdC2OX8TJdjPnN9/+1474h+e9G92Bn6AXf75BSNRgcKt+a3b4RvMRbh1k/8qhA3Z&#10;sEJ7Of5Ul+/O+x/28pLUqReH8sca0dBhmAhqCZjUYakFTyEh0hNB778WdwFlX8uwDj7KBPjAkT2e&#10;A19FvT3ykGP1Cz8eN0oUdzWWZFJzp5dMGaULB73dLR0RV2ew46yrr1Nl1AUi4qyiUb5wpL+1xdkP&#10;uuZYsxY74BABXEhaItlh/LtPE2jxgA+EywfRB1as6uqaLZs35hfkL75kvoQRzZg/f+rcSXpEWmQY&#10;C8vzJyyohCljkA8WlORDlVB94uzpUydLRxWkpaRjycJmDeA/mUsFWsrQoDkPdhk+V8LSIkyxyfFH&#10;Btg3XfRzPxv6VyKxF6goMHYRBEaQtoa6ursboZZpatSblZjWsS0Q6iqB5RJDbw37RfKqwuKRZDCS&#10;BD/hvbDMJ9WkZHkXnkAKMixdZCcgaKnP/wLTk6xZCfGaL7/cuGGNODJw5sy+Z/7yQmtd+7TphU/8&#10;5uZf/PTaitLcgMvx5cZt2H49+/DNc6aPvnz5nE5r29k6z+Ytx3ILNEXFk4Y5lKTwIzEQQlIPWFPE&#10;4fJCHufBLkPr5bkRCMtf7NbkirhWn3b4yKHWpn63f2DlFRMV2E3GUOHDXk45fdrkvALzju2HThw/&#10;3ts3MGfOdIWCAZeHeAQLDUWSZfmfPf4j7PLdzw8EvA889KvqUzWMUvLHJ+8tH20aP7EgEnedPNbU&#10;3NxMs2xJcT6c6YASJJVo508v/+3vqW9OwjDcTOI/tTpq3rx5R48d6evtRWuuqLhIpaF9fBPni6an&#10;jV62bMrFly+bt2Thnj173Q73xZcuiYYYhE+NKMjfuWuvbSB42YoFSo1GIrKLJWr0jaFoE4udiTj3&#10;xqsbcVsd2nf6nbe+gIB/4rjxjz721I4thxmGveaGK269eSbNGnnOQykg3SIbNIaCBADb2jjCJ2DN&#10;QIJU4WiJxj5xm0ZKCZrKgQTcCuQUxPFo7J88XdPS0GHtt3O85/WXHlPrwO3q93t7FbRZw8IBNDk+&#10;k3q9c5M1WRC+c5jgDgV/BXlGMPeFEiGegJVgKIoeKiKsFeorV90wcdy4DRu3YZTNmz9z2bIrPT47&#10;+npuF/fUX75wu8P3378qNbckJoIQwM0CABC7Ify0WKjVX272e2MHTuz/dO2BL9ZVHTjUeqYaNugS&#10;GGeMqSwYU1kplQFbhPdrnIEzB/Kzw3Hej9BZP0aacKRJrYAARgnFm4KRUFoVcDGKeHPDtAompjG5&#10;hOsL1zm9zSwrG7Bav/hqFwrB2388MxFoEkmsoOM3tTdm51iOnarfe6oDRsVPPf4QLfMMn4fvBbvE&#10;Yc8hwg4bD6EtTCjlYF4g3juXD7FVh6zb9h1X6hS/uO2ShLInIbUm/PZw0I8pjlFRFCtnGUOcD0ZA&#10;ouLdKItlWgqO3TLIWChkvvp2H2xY/eWu1au3jxkzMj0jnaZkMF9E1Dfo9zj9uNXO1p657oZfvfjC&#10;e+/+bc3mzYdcdq9GLQsG4n3dg7u3H2ysb0G/2mhQLJk9IRJX+sIU8J3mPt8ra3ed6QqMmZC96rrr&#10;UhTQZ4l1lNYdloUlPGXU4ehdfh+LskQoi8lZILQIzCYCDH+hsIsUTrERYp5GhDPAzom7ulQctFp7&#10;83OlSiq+YFZ5mloNT3c9TU8bOzYkldsdru7+vssvnWPJ0YcTnN0xYM42xfjwN5edlC8EYcegRfUI&#10;GQjgzmg8ABkFKxcZdSo07UVR9sCJM72tziOnW7MsSlNKioaFMzMa+CQdWqDWC58MJTFB9sHDMD/4&#10;u5e6u3xFhen33301Ng+bd+xobeyVKowj0rMYVoObDvsEbIig1EAxD89rsCUh9wr6OFbNRDieZpHV&#10;Lu/1xNLSMrq6bE8884HDFV86PX/S1IkM8XRFSwflNym20FAA8QecA3wpJCqALMR4nvwrfgJOEEQE&#10;6hde/6y9ZbByXOEHrzxxzaqFUXGgo60jihQmUejKK69l2Mwgb0W+HrSopD8h15JUYglMWLQ0kTRi&#10;9UQdhb40g5YZJF0w/ZHAMUSCe0cRCiPxHtEymF4AOxC9A+ifABdAhYA+SSLFJIaIGMSoASEgCYbE&#10;rjrqwIclfyMSRR6HCtHKoUN7//rSJ5FwgmWY665ZKRXTvEtMSYzRMCvmyCQDlpzGjAkHkqQ4ssYl&#10;MQa2Mxj4uP7CSk2OEZk4MQlyneFGhplJRlPwCtVCiaXWpEQ4GS4WHfR3tfe8vXn9gM1LMzJNaqpK&#10;IuMSsfagO0glangEGXnKxmZllRSoAl6FMY7dBWZCXFYQP1mdIhRyxcU+XL2Q2BmV+qIypPdwUUG4&#10;E4XPL95dkYfhic+9fc9+LpAwmmXz509QUCElC5g3SimkNCxUCcSNmQabIbR9zmfXfmdn5+9+KE0o&#10;BUosALRAXBokui8xLUqoSoqmNjZ31pxpG1maPbHCbMlN8QU7weiSc6wsoY6JzIw+MxKQOXrt7364&#10;44UX1tp67DAUwsiYkZfu43wgabS1enfvPe2zdr709uqAN6aj49YeJ+LsCkz0jy4dP2V0qU5F6ZRy&#10;RHfFQkHQmQCOgHcJgxJKQPpwUShENwaCY8vyuzs7ujtdMCCP+PpaG9sef/aNZ55bV9vaWJxfrk5H&#10;5zWOXNIIhgOMmOGbjy+Ay1LAkAh7x8nkY+SUcvgJviHriyBKHML7hMYd2R5GI7QpPcyJw55BHva0&#10;Cmbjpq2/ffozTyBiMDIrLl9439231dUd7+5w9Hb7V687lJtjyc3KgSjJ2Rd/7dXPkH+wcP74KRNH&#10;+rhBCKwuWl55/52X/OzOS1ddNvr6lZOWzh/LGiNZmQmdmc1Ok+s0EUYjQcAHo3EhE3II+SB3OwGP&#10;h1Y9ElxIih5oorG7FYRTgIXCfc6gWs8qo2mb9h5uqG//bM3G9/627b23N3+9ft+xw7VBd6hshKUy&#10;n54x0nz5rPErls5fMXfKjEkFiyePNrJMY2tjR4dbQXtHjRyJcU5urqQCHmMmgVwhwV8poodTVBzn&#10;MMGB+QduMMeL+vs9D/3x3Y9WH3DAXWjMqKef+/1P7rg+PSMtJvPBscxoysWZx4TH8QNqjQ7+TcSy&#10;l6zj5zCXJNV6qLAbWr+SrJZvYJckBPbNcwR1GG5SZQQ3PJo7oJZj5YRlNEGEcZqSO2dyHw/tDYQt&#10;vYLScrwLMyF4N34f/9JLr0Pqfu21V2dn5w3vwL/ZRwg09n9tPXghe+0fnvsvOQM/wC7//LQOa2m/&#10;C3k5735J3tKAK5E+h0xHZ0T2y3seaDp5UlM5IzFuVi5DB4jbRwRyzYAIwDUAa3BlxcYYeqP/2gc0&#10;J6ow3+4PprJ036FdXN9ZtY4ZNzpnwbRSrV4LGFap0sFOX69KmT13dnn5qFOdvqDNFh20BfqsyqxC&#10;lQqBG5rB3s7mqn2Lli/NSTEQky0p4oFDqHDO84X6136Kf92rE1iCyNbxWeQMiy1UZPUXnwOmmDJ7&#10;ljk1zemxYzNWNmGMKT113MxKjg/5grwWDQisERLWqGfPnDi7f/d+Y5rRqDGhdCd8E4FuDAUqATuS&#10;bY8hnglZxoZVSENT7vmfS4DPz7fKSdZJBJ7BN8TJBXs8ibizo/Ozz1c/9+yzb7z62v59BzZu3KpU&#10;a0pLSiE1D3EgrJKdIHmdJMaSHLaCtEDg3+DQUPMkC6TkZm4YdhEWnaRu4vyj8gz69+w68ufn//zZ&#10;Jx9VHT/x5Vdb9+6tsvY7YOD30M9vKhk1CrmFiL8Mev1fbdoV5WPL5lUaTHq1Tj15/EhPyFF/tu/0&#10;6Ua1JjyybJzApBVo+EI0smD2Dwbx/yXsIlhVEKSLWEYrEI4DgnQivHnTvq6uPoNRu3LVPIQXEdF8&#10;nJi5gPtVXDwKEEtjQ1tdTe2g3d3Z1d/V3VdcXITlkyBWaBP/Z4/vCbvEDx098trLr0LB8eSzD5aW&#10;ZWq0Rr2RGT++0u+T15yp2btnH35SUVGOJie2Mf9GsIuwM/jWCRqSRIHoge12b5+z5vSpuvqzaHal&#10;pNB5OWo5bfZxNplMr9MbdKzh6NEa8Er27d+n1ojHTijyuZ179hx02KOFpdlFxYXxhBP7ObnMBLq+&#10;QqGFzZ7Ha+vvH4DOPRaVnjxR9+lnn5+qOsswistXLn3wl/fIKOJaHcdeVwLCmg/7HKK8i4ghAMSW&#10;KBTxwnABYa5kYsa2TqYI8m6YR8LZgec5rdaUmZHrgDw95IVdw/wFs6+8akUUpjNo7VGIdXNBAKBQ&#10;qJPbUOFDE8vq5K173p7s78oGDGmphJWB/QaNEtHRYFsGeA3erCyCZ9BK7u7o/PiL9aCAWcxGnVH3&#10;xHMvvfjimq27j4LsPXVWzl13/Vwu5dHjhI9JKIwsCvAjpQqE3rH0idPVzkHYJoQYWpSZa6qsKFDp&#10;mI6WAV/QWTxCbTFrMbYjKDBw9ohBEUq0uN5iADORNOeShyzso5PHjyiIsD8QC3MxiCDECqiyZCLo&#10;UBNhNmYwZvisieqTvfuPVitp+qrLJ0VCYQbFBxElaT3ewNZjtU3tjhVXzZg9d6IkguuVfHwv2CWG&#10;wp88GZt4HJjAEBFoSRH4foqUdU323XsPMGrFj2++2u3rR5Cwik3wAb8cuawotoltBJrnMRqMF1rD&#10;BSKxECzsNfDiVRrz4IKz58DxUEKOU3TwyIHSkqyMDD3eKMQBe9KiRxsKBr9ef2jvrhPYWptTDAzN&#10;WCzGH127mE9wAd4LPYfJrIXeLejhR5XnmVnUW5Qv6lu3YfvmA20VRaYbb7hYa9BLnf50rQluLtGo&#10;B+rdCO8I+qMWFYN44KENt8B0JM6TZDtASE//6Xzy7X8k6DeklyR3G+QLcnaEWj+ampPS3G4zp+j9&#10;PKNLza0sLasYOfZsa9eBo0dlUtnY8WVL50yEgygiM5BEAwKFICgVbCDPvYNQNRFRMCpBBUSOyL5F&#10;OceC1+X1RM0pRaNLRlU3nhkc4I5X1y6aM1oh8cKlSJZQCiU/IIkk7IIkNlwwyjHoe+nVnRo9/YeH&#10;7tLrTCk5mRzPt3V3nTjZDOvlnBw9biioAwgxBZwXcGVoRW97P63RymkWw5poAKMyLhiVqQx1tY3P&#10;PftubY1ndLnmgZ//jIHMI4oAY8LVBPEnTpxucOMRTRF+i+g+iPwIPyfm8kLxhDOkWL/1kNXKXXf1&#10;5ZlZFlN6xsjCwl5rT2NDl9fL9Q32yGTuvBElgHJ8bhcUB/GEH8sl/LXicdCg0KjAywF1R+SKIOUh&#10;qyeWUVJnorriINnyIapvy6effv36Gx9+9PGaDz5c/fKrf3vjrQ8/+Gj1/kO70lOpzCwzbMXgaxIj&#10;geGkOBMjsDxui0S9IolKItaLEr7X3/iy6kgL1DDAIjJz6BPVh196/ZN1W3a99/G2dz7a9PWWvSpZ&#10;IitDiV5+KOADiIP/gcAhxK4LVBfC7hEsbgTCi1pvDHrc6MgQHQ/g3Ui07tSJp19f/fwrazcfPNzU&#10;bQPkAd1WX1dXhoQxpqRCuzQY9B7u6hRBI5SlHz+lQmILyGjoWwPg+2BQ8HxAY2RcThcQBoScEysZ&#10;QsUUMgYE39HkRkGuK/A4/cgJbm5prK/vbWrp/fENC2GPhGg2eNCCNINNSDjIYzeFuEBi+f9NMOD3&#10;ug9ITrnQHIJhMXhwAq0XDC7G0889+8rHuJq333rVqMoRsoSPD3ZJkDnkFjMwvY74W1pbHv/z3978&#10;26aqw62sXDou01RZZFm5aEZ5VlrluNFt/QN9Hm/QF2lu7ANqVlJkefjnV+bn6Ftb+4uK0m+6bAEM&#10;bsJ+tzTChYI+3G4sRWHyBh+KllMhEPIQHgDijSihNxod3giueGufze4InanpOXGqBZOSVCEdGORk&#10;Kn7apGLhpiPnLcnaEHgh8A4kNmOk/TVcoAvnE/MEYZEkG13DczNB2AIcxyB5KsDJGEqmypLFomvW&#10;7z52vDct1/TUM7+ZM2OWWcWMLs7tGujw41OFEs2dnZWjRipUjM1hX7cWsUSqp39//+Tp45fOKV00&#10;d+qE8WNkClnQF9CbU4N8zBeGmBdu3VTE59FZjESCGvRTWlnQ7sM9MLTaCZpUYfogf/AciMC4pIJ0&#10;UYJfJcI6jEdtepqn33Gm3rtj11EpxeKmpFm5RiOHV85opHovnHz54llzZk4sLszLzkg3A9aiAKnI&#10;7N64mlVMHDlyz4nTJ07203Jv5dhyAdgldkoEwCDDXDDzjusxdDEeQhG/SBoDemG3cR1tgx98dEip&#10;pH/z4MP33f2LgsLMUATWQi6GyiWBGFFvLAZOCqiUEBWrMR0S/F3AsobXqeTyPbQUCuvh0F/JOw7t&#10;gb+ZOAUKzNBf42KG5/iAL4A1UfB4wQ2JjDckwp5jKAsCieF6EfA2pWCwsQxHudaWzvfeXJuSbnjw&#10;vgcRCZ9ciP9+N/Xt7ff3umd+eNK/1Rn4AXb555dL8F0b3naTSfSc7wKZTYNBDo0czMdeLgQZPITy&#10;TIIKRuKPPfPK7i27TBVT5HMv0ZjN3hhxh0dfTxaOgrcciRERKAgvPnRf/sWeuminU7SY8mOPE2lr&#10;bGEC/aIot+a1P+iIHZs9HLbJlTKb28pmqhJBj1kvv3X5mF179rhcDsjjfd1nfYMdOrMZLQBfXwua&#10;GIsXzMHMiNAfKaP38MCisUALhFxh8kC3J/kN6APnWcn+85OcfAb4JkLn/xv6QNKsBPg6IY98w9H4&#10;f8nEI860SboBtl/xmFaj/uBv73ucrsbGBrSW0jINtIaBHabWTMfE2FFwKlbi9TvDonhKht6Yqve4&#10;vXX1TYjy+WztZzJGNnJUKZpeKLSIV6Q4BnUz9m7gMQ8lDZFgoBhJuhXm2+TnDQaDYKvAhZ8GTVhg&#10;O8OUH0ciyIWI3S8mdTwdzbOANwC/oD89+djH77/rstk0Ghp2ZRBCIDnoZ7fdDS83kBhhKyoslBB7&#10;o3OFTi9NTAkJd5IAMsI8D/M/sGGwR8SWBv0c4osG6z6FHO0FeJHySeEupOlyBbv/wOH77/7xZ5+9&#10;392NGAi/Wi3HcAK5f+oU0xMPXjki3yyholHfgIKOHj96evPOo3j1yxcWpKWlBrlBOUNVVlZ09rU1&#10;Njjgt5qZbiosLMZpCfGwN1ORliP5fCTs4/uOj6FlSvDqEIabYD6X7FrgKqL3yIshM8LpjSu+WvdV&#10;R5vdaFZdc9VsEj8ITQJ0c1gdCRspOn58aV6u8cSJ+prquoP79u3YvnHypDHplhTEReC+JIEXOOlk&#10;rUUEKoT6yWP8+96IYLU43N8Y+gTCecaJJmP11MmjGzdsQlP4od9cjxCMRMzvcdvUWrqyshz7+Zrq&#10;hl07d0LhlJ2dTpMyILkNIFAUXiEcCqORJOSDw7Z4aB+Q5EMJfA7i+ys4K5GhS2opQUE+LLm6sPN5&#10;QSefnIXk2B16E7IzE+jUhAWPcws69ujyUUer0IZyuGz+wUHPsssvh8+uQM+HxUatlOJHFurWrD2G&#10;mvnkicZ4FPmSGZ99tAmf+OYf32Q2ahPifpQ8iUQIvXJ8RLSVx4+vuOSyhZetuNjr9/V093BB1H3E&#10;NOns2cbb77hFlHDgYglmDWDyA1kjxwjgUehg46IjEATHiv4sDgAjB3sgLeG8gJOPi40+mISbMq1k&#10;1ZXzr75m/py5Y2ADlEwrQg0ml8ELAJrzZNmcBF6SFz35/Xd/xWNe4D64xWIxtyhhIISXmA8RJyFU&#10;wthhSxWDdm737n2BYNDu8sNtecBK0BmeT2A6fvmvfxRLfRTFcLwD0wY8vuMxyAcA4QZKR+XMn11a&#10;WJ5++cpLf3zrDauuuGLV1dcsnDexobW+oa6/29p98fIJcqjHkbvLhRm8ESZ9f1DCyqHHJ9vmJOgq&#10;WBUOdQiI2kIiQ166OCIjBGyMM+hG45QKvcwBidzoc/vWb6zCnr84m8rMzoGBLNQZfg6FNGtzR47X&#10;D86eObqsYpI41It5jFEyuAMDSC8GXKQQ3JeG97HDi+eQpS4sJLEPTsRphVKDPjB8MIP+cFyOIg/h&#10;L8yDj77gDfgvvWj26ElF8VgTyf2MaGRSYyLOhoIoZQwAIyh4S4LFnuARaiGRwy05KGfQi/fI6fgV&#10;K2fEYoXNDU1eh0+tUs+fuxCoWSgCR3Bo+6Vr1+556a+fA4eqGFf+/FO/vmTZRddcfUlxeeroUflL&#10;lo697vpVl1483uaxtrQ69x490zroCcNMOKF/7oONIEvdds+DA74EzZpAo+rxOvvsXrkxHQGs0hgr&#10;ppW8jEI5rWTVHjePeGaggAD14AWGPBLxP4Fxv33/SeQkGYqcLCwj2MwTb0ucrzCCfnBzRLhANIDj&#10;ilBMyu5NRz/Ysg2rTGqO/s9P3EwhszXcr2BDFAuuUxSlo8DUx7Ug2hnCmCFVO8l/JrdJIoEKGToW&#10;ADQSVCUKTZBTmM2pmenFB48dGezzYGpdsnCq2wpwg2ZpAxhbAT4hN+oiUsQRM2p1+povtx6pai0q&#10;Vd58w6Viyi4TDZZXWPiwrfrkQHVzl8mQlp01CuQUSp0ulhtdqGSl2mgY94JCJNcnRJoQJzOk5gZ4&#10;8b7jA/fd98pAX0LBSN/8yxOGNK2Pd6ksFkSZ+LmIVKmKxEwDsEGKGz9aW/3ia19v3nsKF6ekpEKq&#10;LE3IVBwfp+mMmtOtb761UaVS3HDx5NzslIS7j0q42cjA7r3tMEipr2s9fOT0RctmAf1ECE44rgqj&#10;CIuhXNeFIkCeTBIZE4EvjiIFMJCCMsjlJpyogMvfXNP24cdf/OWFN99958sdW87U1XTC08jt5Pze&#10;UIiLRTjwrqJt7Xa3PzZ33iyo30IRiVRO42ZH7SmSKuE4ExOpI2Etxei3bDn0xmtfw/QWQfFYeQ8e&#10;aDx2uMXuiLmsUT4IY2iZ2xmeOKVodGUOeCYKBURfSt4jpmUJPwgmpJYVR+RRD+eWqNmwVOn1w/hV&#10;GoU5dEzPGkfYe7y7th9/6Pfru9vcHg6OGLBYiaXBEDoW8YTC/WH32YGOOp/1UFsbNmZlZbkrl823&#10;mBD1zcKyR5TI9LkAU8Dvhg15vGJGAV2oF/wAFfKiYjIIiBQIGYD9VArRhCV0Xb3x1V9v37v34LoN&#10;h6MhkVpLrVg6QaFVUVK4ArNgdwQDBHORkdxi+HEQqOKClpgIbMBjvFiJTHeoaLA1UkkiWpbW1pzq&#10;/3T1Nq2OufGaq1C603E/riFFGdmQtqvd09Ex+KdngGp1AetGOVuhkd82b9yUEVqTKGhgOZBmfHZf&#10;fduARk7NrGRXzS66cmFluonJMikXjs+dWZGroUXygAux0WCewM4IOGECe/REDM5ag2I4j6jCIcRc&#10;iigxJ/JaVXF/hkGzdHJJKhVQGWQQJE2YVAYHMWeAz8wtmDx+XEKiCiWgEtXExBgSmAokKr3J7glI&#10;WLMvHAvwQUqvDYR4GMZg1vO44mq9xekHqiONM2rwbsMkJR3RejouiJxI5I7rOK8Td1wsyG3fX4Nx&#10;u3janHQTks9dmbnR+dMLRhdY9h5vHuwJbdt1pLGmF+5UIT+v0sQvnVehZXxyxqFUhRQyj0LqV2Bu&#10;iThoeVAl5+VxXhaDzw+cpv1AmBjMaxwPqSFt0GITiMkHUCkakRzoOArIUU1gigWDkJxi1SCJGqSB&#10;KARle4NhrUH52WdgQLZdNKt8waziBVP1t10+ccmUMYsnlJala7WJkF7eqxX5VAmOH+ynRCB3ReWJ&#10;fqMBF2owXSs9UmttbnRk6eUVBaPkBq2z30GpNPjIOqM56kLXgYCfcRGCzBAkRRBYnzvocno272zA&#10;rHjPL+5Mzy/zxawiaQTrdYK3kRA1hHuKA6RvwSMyEpwURGljAsQcAschFiaXwvFjXxAHv5VSGCCI&#10;JJFt2MLE8fl4kppE6HU+zJEkbg9uSgRXgc0Wku/irCLvo49XP/zwsy/99cPT1Y2YY3OyR9K0HlMt&#10;4qWgJRRjTwwMnsRey5H+LVcYoeEDru9zJ375wONOh/ehX90/pqIcgHfyvviPuMsF3S8/PPnf7gz8&#10;ALt870sm7LGHsN/kLwEgDoFZCng/5AgEzToNABkeVbIs8txTL3z19SZ5dh49da7alOUXKTToQArk&#10;gqT/PlT42EIK7QTRvxp2scB1LibRKmTOQFDLKrie1qC7r9/aM3WMBeh11KLmBrtMOhUC+GAAyLAG&#10;n5geVTSyqqaB88O8MOZC+WTtYxHFFvA4HbaJFWUGvUrBqoJBuB5A9p1U6JBgHcxYeCRrsP8C5kKQ&#10;FXjWEZ/YoZISkzr5i/BI/jyJQwu1Lfmn733x/tMnCjgawucEbJ+8lc3hwME0NDaeqjrtctnziwpo&#10;pZTnfWjbQfig0egQaYRWIccHDSZLWkZ2isUslUdBWD24Fz67JwpLxqakGgAFgCHMEFYkSkESZIrz&#10;A98QEr0n+Kf6/UEUfgQIEMjXChIhjBY0lrNz3VHCYRRaDoQgjhKbZSUtze1PP/UUYnofeOj2B+++&#10;7epVS3cdPORxBFGzVZSPQ9cL1axUzktESpwtmNsBFQKwJ1fQxJYe/ieo5REOQc4e+aikUhUcN8nl&#10;i0jQUGCVNMi0EKsrZOjYR3790K/qa2pQRuUXZt97941/fPzeG1fOumhu2cqVi1Rag9sF4gDFqFKi&#10;fv9rH66HccmCRaMuWTABOcnoRkfjCPmTjy7NcwWdtWcGDx48jHzHqZNHY6skFrnQPgmCSQQeCsil&#10;F/JIWvAKxfAQVpH8bZDZsTnlOTdUJgpKtHnzga7OQYtFd8UVswQCKOmgkPttiAgqHpE70uZwt7W2&#10;oUmrkFIb1m956aWX16z9GoQIICMCuJDA/MhAGAjoAyjYkIfROVDj3DffdEKEaYF0VfA+PT2dWzZv&#10;Axpw/Q2XgZgfCNgVxH2DplhVaWk5Eo66OgZ2bT9w6MjhyjHjMJAAB+HYCJyAzhjhTMmw/STBL8Kg&#10;FO4OMlRIIrAw+IW7jNwXybsviXj+P7sp/vEVSWrjzoNdhrYO4GVEAdyRnmz02mtX3HTz1a+9+jYS&#10;XsaOLU5LMwq+29j2aWmFGs7HqZnqowfPkgh6ubyosKi5qdk56KwYU1xWVhIKdyV7q0lxteCXRKJb&#10;QacvzB9hMpm6e7vdrgB2UouWzpk9u1JKAjgv4CF4Q55/yYbQE7JPImkJQ5OM0HlMgm1DOQ7f8z0w&#10;/MTE+TGACwLfBRkAN+xp0bsHBUaqQjBp3dnW9V9tBfDAo0ASxafOnPTHPz4wfXrl7/9wD7LCNLq0&#10;KBrmRFmAJ8CLFGWbG2ydSExFMbGKismpabkaHVxBU3E3RULxSy6a+8ZbnzoGw8AisrNzNbBXRNos&#10;j0UmhKInwfOQEAzxxIUBm+SbEbBMaOsPfw1ZEeCvroSPoVQBn1pDpx44dKJ/wHW6biA/Q5STobX5&#10;OLXSgiJkw96Tra2Di5bMyUlPpWVODDzMX4SJRwAvsv0k3lICajgE+Qjvk5RRxsLosUOGK3MO2hDp&#10;FYxIE3KWRHpF1GEufuhYy+Cgq6Q4dcbkEqVSHoK8KCGP+ANYGYzpaTHeBbkWgGiFhAegLZB3iHMC&#10;+TRE14OiCfvestVrPoPD5z333mNOU8ZAZ5Cw4EpQUtXhI0f2w1mDUlx55Qq9Vv3rx55+/8M1a75e&#10;t3DOhMKRBUEvZzRmlOVld1tbW5tcA332mtqGAYdzoN8JxM7psn/15frtO/Z+/vXObXtOVtU0hnz9&#10;3sHuNhjJdvfCylSJqoyi4sFYGHperRoAg9/uUShZAfW7gIdYGhIgZayC4CuQUwqrdEz/UkVYEuNE&#10;lBJYUDBq9nrDG3ZUtXT1rbh6/kN3XDJiZCbmUzStYeMaDsBvC7M8mfEF2EU4RVDrCFMfuBaCWEAA&#10;2sgYQOENTIr2B+WffrXl8adf9yDGm2Juu2kB4nBB0UNqFtKjonEAlOBxhf0ejAx9S/3xVz/Y4XFF&#10;Fi0aM3VqCdYvyDGUCCpiZZ39UPc4t+8+c6r+tNvbBUsLlY6SiqDaiCKxCG0A5ClC69PX3dtQU7Nj&#10;1/E/PbsWyT+oz9Ehnz97glbL6FOz+7p6aDV8M5Ub1+147aPPn39l2xtvbzpT04KsXLvdBzz94893&#10;DDiaK0tHABwFvvTo08/b+gI337hg7szpGm16NO5nKY3FqF06p8QpUiBnxzHIuX3u7HSjUs2qWRM5&#10;HXIxQm2iJCEbvTCMWE5Ig434e/p379j1lxdff/75195++4uG+j6I+ziOm7egcmRZxqiyzGlTSm68&#10;dtbN18yaMaNUZ1TWn7UODAxcf90q2K2gIQEGDRf1S4AmImuJdBYQnkUfO7z1D394xe8JjRtf4Lb7&#10;ABrSSvGEyUXjK7JXXDz3imUXRWJcY3P7wrmjszK1MAghQc3Ei5l42BNPY2LwgyhtZNLHILUjZj9A&#10;XSCsUqa4A76e+u6/vPrx3z6rQrzu5Clpv/zZ8usvn3b1lQvnzplYaNBZ+6wev6+X493w6IXbUVRk&#10;c/s3bt3b0dqqU4ukGm2szXf77x5/58O1uKfSCjINRnX/oMOYTou4kNsGGiDeG+NEBy2zz+d785Mt&#10;9zzwxunqllOnW/HBTCmKX9+1Kr8oLcF54BPMeQPYz6g0SopFcnaMD0AAh9rywmAXmqXQdUqIw/C6&#10;oSiDlIZnlwFo17OvfGi1epctmTx/xjRkhIbjHkaja6tv/fTdL1799NBnX59pbRvIS02fPrp0bHbW&#10;7JEl6bp4b6dVCj8fSukSybqsXIvTV5yd/8QDS9LTTSAQoksARxukKAAjgkIcKjv0ZnAHCfNUUvZD&#10;bsQoo4FVDWCseNAL8BHpZ9ikwS4RusUx48ZOGFc5flzF/DlT99ec7Wx3F4/MWbZsRiiMQRXyuwNV&#10;x6s/+XrL4RNV1t4GvR4ERhbyOkpND3T3wv8I5taIUdLp08G1TPAxQ3aqq6PfnJMSGoRNgdgf5Whl&#10;VC4C8IzZT6LAwkmJjp1uGhwMlJYWZ6YCR/BjoVGq1Ea9alLZiLquboc93NLa73S6YWc8Y1rJtCnF&#10;tFGNBPdh1gqxIxG2KAKWSziGxDyJYPGE7kJYY/hy2l2xKI+3w9Ngd8hjxIgUIWDuZN+NFRvKQBrN&#10;ABiNkQZhBMAoTeai9dX9/Y7rLplVWZFrTpdnmgzgDEKiSSS98AtLuGMcD1UdpWKR/eXnwwqG8gQ9&#10;KrUZiK9arThY1d7dZx07Ki/mcxh0TESeoMPk9fEGUAUSIydYTuLkozEAdiuAQDkLEsmp2q6qEydG&#10;j85HNiQ2stFwG0VjMwlmHTa04LJhUSNaAoENF4SEMJnzib0Ewg0jUTdYYlJpSjBopWkGHREMOlJn&#10;CP2bWBzOPuDzkLBq9L2w+yDJZaSFKvli7dfPPPUO0BOTRd/W2rd7Z1VN3WnY02j1StLcQ6MIoA/k&#10;A3gdoDYSxufuB3Otp6vl0d8/W1PdNHPOtLvvukNBG78h2/wHussFrBY/PPXf8Az8ALv884smNHe/&#10;EV8kvc1ISYboSkzcMqnD74UMJ+APIoNZwypXrz/+2qvvQktOLVqpLp8cRKIhABeVQhEmYAG2g4Tz&#10;LbRThewU+INfGAn5nx/x3z/DTzoecRitBzGVKnV2iSxmbe9oaTne1F1ZUagIc+BSx0MRRzQiM8O7&#10;K6Rw2bNTFDmG+J4jjWGQOxDZwDmD9i4wMDm/Lze3aNyU6WhNo5UWE8t9cNMIASeGkokEG+MPAV8A&#10;APN3pJXvc8w4Odi9EYogjAmI5Ie0x8k2UWjvJwvL5OskwZdvgcTf5y2+8zlYUQi/A70eFopyfATZ&#10;hPHjJk+eMrqy8tiRQ/V1jQ67beyUMhZuwpAboPvkd0pAS5HJeGQVKmRagyYnPz0nP9NkUVfXNEI9&#10;cfDQruKyopS0DOIsJ8NsjrsMrBcIYUFgAfMfiaeQGqB5QgxlhGoZmoiw2+3G9+QsDiFMyIPEJC7M&#10;+iCo4HfEkrazDatXv3fs0LFZs8vuu+2SlExV0NEdVyhr6+sP7jus1cnKR45RwmIyrgCAQpCJcATS&#10;DFStpOgRx92OiFqL9kUQmzkcEym9CL8aW2/iOwp0CEtxLMajVASz5tTRw4cP7925c5tM6v/tQyt+&#10;9pOlpSWpQV9XJGQFhQR4EUtBoRDVqnXWga63P/ps/YYWsPif+cNNObkaNAThpQeVRcDblZZZMnpE&#10;5gCczeoHW1ra83LS0vRMDPTphJRRWyi55UJldoI2asho4/wtHT6gTKqmEc0Si1l7Bp7987uQwd3y&#10;kytGV2Qm++1JawNSGQrYXTzhmTFzxrSpJceqTgY4n4KWwmhg0Dqwf++B0zV1ECiBl0v6dQQbIFmj&#10;58rI4VF0rpoSgDFSAgor6RDsgiAY9eo1n3q9/IRJhXo9IDCWRAFEApD7wy5xVEkmbOROnaof6Hb1&#10;W1uWL58Hb3y8C9ydh/kjJN6WdKthLimM/+SYx92B7TcOCSQpYDF4chJ5SQIx/x+0wd8Fu5B7Ef1h&#10;5LNh/NA0XMKpUNh/4uSJjva+vn6XTjeisLAkwnv5UDe6SYxSU1yS3dXZ29o8iKrgyMFjgwN22L8G&#10;OO/8BUXRuEfAXCCSECJcCEsFNqAKnzt8w/V3Hj9S63HBHEScmWu+/97b0jLSsPu8oHsfhg6CizMu&#10;mcBIg9URMfNDecERcQdaXcRHUyFBa1NE8koIfnEhD9yp0CVI5UoAADwPMBegpzohYmUSNuCxs2wO&#10;3HM3b90ONAc347xF03/3mzuyc7LzRqTjrlPQsOeEGyjCp4VAd7FOLoWQBlOHFGlpMoUB9BxAMNgG&#10;ktxxEdrLEugiU8yKTRuPNrb0TRiTqlcalTRcvOCICeMLaOLB0hc+rIB7JAeqAJoNcV6ETybg18MY&#10;JpXQDPRJU1IycSKmThrV1tre3GYfsEcs+vJRo6Z3gwQpomzu8LGajphEPX3mpZS4CYMTlaQAWpON&#10;PAmBIfdLEhZPvtd5sEs8hZaaxQktfGlovdbn6o1LfbTJGIs7xHSM5wK79tY6fD61Gn49sdomF3KN&#10;+wYiZfmlMQ86FwxcTiASiSmUorgb1A3syEkvgxAMifMFFp8suuzIqWNum626+ugXn309u7IyPbNI&#10;EvWAU5iVUbRl2zafmzt9unrN6k0+n8vl8nKB+LjxOr0a7HdI5ALInJ42fsSKi+fY3LazLe4BB9rQ&#10;MEWkOnrA6ZOrdcqCEQzMsXpt0do2x96qgV1Hu+q7g5XFmQZtgZeTWUD048OwiAVPAXwcxszEBRTl&#10;+z9QsAnXiMQkC9cKHwqjNM5HpHFahXVqwAegCn1o3db9R3oH3TPmWGbPqgwE+mMxFwpyeAWzNFRH&#10;nAiW/TCIIabSyQuBiR4HDsifWBoLWJAAoCYwwmGBRD//0huffbkbPMzCoqznn7g7M3VEfl6BSKwP&#10;eUNo/7NapUguCUKupUpRKFKe/MunB/a2Z4/Q3Xz1FB3yz8UDHG+jZTwCaEuyZ/Y6Onu7rS43f/R4&#10;76ath81G8+jRSzoHgkZ9Hqg3/rCyp8d/7+9e/uyLM8dOWfF55y6YoGLlLc2DroAHAXM6+PVEwaIV&#10;v/T2x+98evTMaWD0UqUaUTLixYtmaQwxipX0D/jamx1HT1R/tW53X3//7n21aP88eMelZpMuFOgP&#10;hz1h3iYX+ZVKxdQlK4O8q+oYDL2716zeMXpUQW5uas3JuiNVp+MROE8rvV6PY9AJo+vt2/d8+P7H&#10;b7/x2fr1O/q7HfCgSc8yzJk16sfXL/jpTUsWzBg/c/LoqRPKx1bk4xSl5aSa9UxuquqrDVUIpt+w&#10;fvvLf/344IHa/OzS/PxJjgG3Vp2NyrS/xx1w8Q8/8lJns3XChFG33njtvt27DSb5r35x2Y+vWbVk&#10;7vSC4kL0w59/+U0kCF110ZzsvBTItyngknCZiSnhaByhbEiDR44uTH1hoAWDEJ9fwkORJ7GEHJLP&#10;P9787nubDx/pyTAob79y8hVzl4k1NpWShMNnyOIpSsX48oLJE8tGF2UOumxGjWxMht4CzkpEfLa6&#10;Y8fumr27Dr3xt6+gkuN94SMne7ZsOpaCLDRgvgmdmM2Uy/QGwwi1qhANo+OH+p5/bduGr09iaho7&#10;Ni8vP/X3v7552ZIJ5aPLHLY+gyVVybKQugiTpxgccHQHiAcxYRwmM1++75fLEWJYWOGAFIxs4IC9&#10;H3IwXX8P9+pb61ArP3LfqrRMUyI2GI/KW6s7n3l18569Lqed0yhkswqyrpw0fX5OWbpcmk2FDBQH&#10;pla6RikXBeyeoNfmreq3j8nKmzMaoESQEkXoGCeP8ipxRJmIyqPBId9ioZ1DuBzk/iDd0SDSvIR8&#10;chGCKSQxJBph2RUDOFBQYIVE5axSww64uS+3HHK5Q1AyffDB9rMNfSpZmihCffDFwR2bazvbw/v2&#10;WncdagQ7ekROUSyEi6sbsIrS8yuDLtykcZ9HbMocDe8dHxelpAbQjyllChovoRjjB9qAZQibPJk+&#10;zLNfbj9s7XVcMn9q5TidTGqF/TyQlwjvyx4xYt6UWSIR1dLSgdlh+UXjfnrNjKw8WdjZD4MiLCa4&#10;DqDQEF1R8htAKTH0BEGPpmTYkOKbuEKWwKRFSZVyrRGW8yqcYZQ3jEonp0gGHPiFFK0E3xteWoRM&#10;isBuqOAUCn843N0zCLZLlAutQsqnQaGhvBK716yE7Q4v5Zzw1aMYrxi4CeBiwDcJ5HOL5ZQnHnGj&#10;12s2UOOLczp6XCfO9DS19V11+QKkYAHg0xnSIhyAZkI9gYKYYBnQvgmKQmh2lBr1iCxLdX1LfUN3&#10;de3hFZfPVWsMJOdDapKK3IgkBfIfifiVjFkiUZENrpSRoKeJSOoI9k6EKyuVYtIDzAJARyKTI04W&#10;45MHZkpc+EmXFHwV0NaSmxBY9RMlOBY1bJtf/OvXvT0DDzx03333PFhYnD9oGzxV1bBu405YRIIr&#10;B/8BvEJDQ+fX63a///7qjz9e8+VXO19//bPVa3d2tbvSMiyP/u53mZkloVAAW5rvqmJ+8Hb5/kvl&#10;v+szf4BdvseVS1b4gtNS0lUu+SBEd6RyuF1GFFUSiU+kMLCKA1W1v33ooUBcYhw9SVMxFokMkPaJ&#10;9EaLGGgC0paJXgToMQEUIETBF7HO+tfCLuBbKDHNhaJotsZgaa5lJbyPc/X3dvXWnq69dHm53+5O&#10;LcrBfstpDUDpTYex8sRoXWb52NLdh0/AD4+kHghtfyw9Le3N40eX601mJSzfgB5HeJ0ajnTSpA5I&#10;qL7IKUryO77Hyf3mKUlUBVUl9vCoKpNd/eRLJfkvgi/KNwqHC339f3QwYVLkgGtCKH9gy/s8HpVS&#10;qddrR5YU5RcV19SeqDvTis0Z/ErABZbTChBfgdIQz070piPBgN8hoxlzWl5BaXFBfgHnczXXNe/b&#10;vWf06GIW6hGlEtyRUCQC4gk+RzJgCN+QkxVD1CJRvCTBJjwT32AgRaN4Dn5ClD6EE0V8XkXIZwHv&#10;5p4H79y2dS/WgquvWFhUkGnr62O1ilnzFtfVNff1DjY0NNxy0+0Bl8/a73z+xb+63I4UpJPgo1FA&#10;iOI+LwfnM9D7FfDAdHvV8NUAuYaIaYiqBjpV9HbiEpBRFbGQ88TRuocf/fXaz9d5HN6Jk7OvXrFY&#10;ozdG/c5ogFcbNIxSHAsEPAEOCy+Obuu2Pa+/fQKEzyWLRy+ft0jCO0l4B7wEOT/6ohzvVOtNU8eP&#10;bW5vbEOhsnt/SWlhSWGhSOblkbsgg/nFBQ0TcucN14hJM5yhB3wQQ2GXHKdOxvT22Neu3Rbiw3ff&#10;8SNziqCh/Wa4kEGK5TsaQzsigX3l2DGVl1x06fLli8ZUlu3ffxSEpq7OjtaWlgmTxmdkpAHdwC/j&#10;NA6/z7nDHfqGeOwni9mkAEegEuCPtra2zz//FEO4YkxuVraZRrcX8oaYR6rAwuxXalIK8rPHjys7&#10;29R0+lhLelZqXm4Roc6hryXwnjBAMAAwYIDuhUIhvCJcYIaBFYJv4q8YMElFXlJhlLwH/wtEswu9&#10;AMLpJG977hdxYJjdyNFyMcSHQ0nnsHvmzpu8aePO9sau+vp6ho7kj7DAJxL+iBBpY6qYNWN+elbu&#10;/p1V2FdByQVM+KHf3Wm0YDMUEFwVBLEQwXhINAjRxPGhD97eAT5wxejSyy5b/uObrho7YTwXCsik&#10;uEBJzOB7fZHoR5JVSTAXYVbHQ7AHIrOyEAwpNLWE8UJmfgzsCzo/PI+0HXTPkL+A7amckRsSCa6x&#10;rvv5F1/ZsnW/kqFLSvKkcgo2SWEIAUXRm25aSURwoIw7+hlGFwz2aVTGKMYJyM2w5gW7Q6HHVQY1&#10;HdahgABoKtfvdaMPJxaRmNYIHy4pzrO7+k4f705I+PLCTKQ7UToq4fODgCBTaAgMkrwBhiofEsQy&#10;NEwJGyLpPPXNV4JRqygaYZwapV4REY8qyDpyrK6xscfmHswxm1yu7t6+brc3XlPf2tndd/edd0hi&#10;9eCP4F4jvWIZ9rWQl5IzOSyk/zbsAio4rn6QC8OJRkGzaB+LFOBQQI0votSGVGPh2bam9oaBPbtP&#10;bdh8dOO6E4ePtNc1Ny2cXe6PhNUqlRc6CAqOPU4IZQRvBNKtJV8kcQTcQKkjYCgsLPhq0w6X0+uw&#10;Bxq6W6ZPKMJGXanRqlRarc5UfeaE3+ctLc/H7MEFAUwnVl40OT03TW9EY1nkc3p0plSsbKPKpmLR&#10;rqsDlR3RP2SmM2ekf/rOyzMnFFyybIFBI9Nr4lmZarVaOmgNaJXSyZNGgvsOI1zUrGjtylVqrCkx&#10;mxdqrwsaPyIpcopIrEmSyZP09SCznhi+Ia4odg1SLUspO22BnbtPO9yBlSvKysaM9NttjFKq06kT&#10;YQglZJBICFeWnByB6gI1JlZ4AZqSEmPYId0k8TRHc5gYx77x6Wa3Lao2aV985vGNO3ZnpWm8nA+N&#10;COhPRVIXH/WI5dq4jJgU8O74n1/+EqX4L25fPnFqBVx6JSKyMiIsHhQbhs1eNH/apPGlUDo1N7fB&#10;MzsU544cO3ry9MncNFajTuM99vc/+/L40R6tUTy6wrJq1apf33n3oLu3+WxX/dmuoydPZGVmpGcY&#10;+gasjz/9pX3AP2qM8Z7bV95y1cUjS8uuWXXRRVddkpdtzsgyna5ucjgiLnfwTE1XPCyCtiU/T5ed&#10;qdGYNRG/V2dgxBQb54J+CT118mS1On7mTGskKALIfuDAkU8++3rdmoO7dx9a9/XWt99c/dH769ev&#10;27l/9/GOVqd70A/bvYULJt932zU/veGyuTOnpKelmSxA0SVgEpG+UjyKlQsW8mhZ6HT6upZAV1eH&#10;wwY8Peb2BNes3dre2WC1e996863X3vjbx5+sfvfdT30un8Gkfuqx32anZU0rz5s8uWTWvEvQwICi&#10;J+ChfXb3F+s2U4z05muXmDNZrJgUC/udsFREhXm4AYaENDZERxP9aYSLKZH3zurBoHvj/dUffnIU&#10;27acNObq5RNAAwnFfbQKyjRF2A6aGKxylUqtltJrdArZlSsunjR69OJps+ZOnVaRrQEx1B0TdfZ4&#10;DLQq02yZP2tGOOTr6nfvPNJ28HD12GKL2axntVqPyx32x/Us/eLra3bvqAah8Se3XfOLm1Zecell&#10;KpMeyUeKeBROtMhh8toh9oQKD+IXsc+FGT6hMmjDmBYwHr835oJn4k1R0oeiNnhhSeVaJdYMuenr&#10;TYdqajuNRuqW65czWhW8scF6eOvjjVu2NqUbmavmFi6ZNrEku1hFsUGPP8XEsDG3096fkWUewC7D&#10;73UmVI3N9iYf/6MllxhS3JA/g48Daim8rAiVFb0C7NCI8huwO7k7kltXgUYnBrYNbgsNiwAxdkuY&#10;teA4Syw9REoDWCgQZUER09A1sGH7McjUMA36vf7Ozv6de6vWfL2rq7sfviSTJiORzeGxhzGkb7h8&#10;jteXUJkMBo2B9/vicolSo2MZlcPa+fVXX23bdWLdho0nTp7et2dfaqoZyA7oonpTKjqbLj9e1vHu&#10;h5vAqrj+0rkpKUq4y8PwHR074HQyqLyUloCX2rRrTygch+lexbgKr8/m8XuVBPTHbAyzMUyYZIYE&#10;cxBfJKKeMDmB1BLiIwkKEgJ6RAqe87vQYyVSdzHWdKKLR60DkzGsDNiVgwFDsYChMHmiowC5F9PZ&#10;3LpuY0u2SbdgzmQNC5chO54tE8uigF2wf6flEngRk6gphQTmL3F5kIehuw+9BHhtx2CB5tOebOho&#10;H/BFQ34kq2LKScTdAteGx3IZxYxGMh2Q7SUkToaJxzeWGIo2TB5TUnWm6WxjX0vz2UVLZpM5CgCV&#10;XEeamgrAtqSrCLINltdwyIlpEyQUAWuWhXikccEhG7ussIrVhXg+FkfzmPyr0C0g62FEUGNi70HG&#10;AWArwoKKt7d2PPPU+ylppj/8/tfAUEaWFo4dV2F32hvrO06fati+bc+aL9d99PHa1V9sPnyourNj&#10;oK/X7nYGvO4A7t9pMybff/+dE8ZPDUf9yO0TgJ7vUBj9v6prLmzR+eHZ/x/PwA+wy/c42UPW1t+u&#10;NOBlTWIwgWjI5B1On1KhONvlfPCun3tcMmbmpeoJizojFGKL0lQgUUikbp8EWQsk3IB0VEkPS6iT&#10;YHWfvP3+dQ8PbDtUNDalfpoJisUwmunRphhQ3bttPq9PmZDPvmRJwumJYA2g4momzAIaism1Bpla&#10;7h85wrxrdwP4rKg6uUAAVbTd6vJxiSVLFiHfDjwFrF9RBAWi5AKlWeC8nGu8X+gnSv4iieQRYAjQ&#10;eknGkEKBb5IlKPGXG5YgJe0tLvQtvvP5AvUDPQUYakQwywJdwvtC/4k1Ijszo6WtvfFso91mKyob&#10;bUzRoi6GVhzVczjOETUQeqwEGI/wUSwlYaWemjx7ytnT9b19js8/X3Pw6L6ugW6wE8BDP3mq+mzD&#10;2SAXQJIfYX6TqgTYOTS0pJOJ7RRoMNFwGDM0eJICv4d8QBwJZmaB9RC/9+47qg6dGDFC//t7r7h0&#10;yVha5gh7u+DK2dvXMXfGhPc/Wu8aDHAh2A7Yr7/5lrNna3Zs37Jt5+bZMyeqNRCuu1kVCJ/E70JA&#10;x6T4sNhwgKGN5jxRthC+TxRiFZe14cjh/bfcdqvXwYmlfHqm9o+PzIVzcMjbo1BGzZkmv3UgFvSB&#10;4amSQ0dE45DXbztSfcZ26eVjfnnfHdgNxcN9lEaGoAWGxtB20uALcG4tw8yYPNHpstbVufbs3dcz&#10;0DN35gIQ5tFJANHggq6jUEskK8m/ExlhBRXisTW2/t4PPvn6xPFmpUo7Y9aYnFxj0o9DQE8FYJD8&#10;IqgxbCjcgb4NGvuWNBpAYkYqW3O2prvDZTCabIPW9vbOFSsuJmAZ6ZCcS+z6NuwiWMwk69ZvHvjJ&#10;O++9feJ4td4ov/fe6zV6UyjUSSAECQRcaN3Y0YOORu1pGRlKJbNz59Fjx47TypiCihsMOqB/jU1n&#10;ztRUYUNlsaQhbZqIF9CIiZA8HjyI/QyEFoJdJ/7Ez4W/EoDyvwB3XtDJP/fkYdglWROSE0BuUgjG&#10;aCBHoK2JtTojGNUVYypa27p7O3v27T6zbccRo8mQmVkok6G+JXlCI0ZkzZw7eufOQzwXfuqFm0vK&#10;UkOIgUtmtJISUdgWJjOYcTfElJ98sh5TwG23/+iWmy/LzM73+QdjCV4Bx6wL2dYLVSiZfM/BNKS6&#10;JU0mwe4QG0yC+AzBLsIgA0fgAh6Qs4CUEY0hutTDUGZfQHq8qvmR3z9/cO/Ztpa+nbv245xMmVze&#10;1Nrc3WNVamIrLh+Pcg7cK4oCEopbUimRsuBIg4YAbiTNpiERRs2onS6+q8cW5nGSHSq1nuOgPAJD&#10;BxQZOaRGFUU5H3+yPRINLp47RUmppBQVDgYhcyHlNcqgocNPjn8BaiFOmQRpShIqyD01rDmSuiDj&#10;Z2Wx1rDYziX82UXpamXJ4arTgzbu612Hj5/t3LT77Kmmbikr9QaCBSMKs1N9Kh1ao+DVQ1IgA88O&#10;kxvRwQ2967dhF6nC0NHu/Ovfdq7edGTn/iaLPtuYksKo1IGwlAv7JTLlrHETiRtrPADnoxnTSrsG&#10;ncgaXrN+/6GjZ7RKWXZmOkOzIi3iXHBdiDBMuEbAKYCmIfJWRkddBTkRnSrhjzq9nnBXu+2jT7a9&#10;+upHO/fuy87ImT51Agysp0ydarEYqqpOgEn25P0zZs2amgi6bJ290ohVTcnUynDY50/RxGdOr1Qq&#10;lXUNbT4/GEi+VRdVXLSowhO0po2yFOaNmDyp6KLlc0Cp/3LLMYc/PLGs2JyRHYgpUMCoGDkoL5BC&#10;CZ5hF7ZOxZDbQ0agQHVLhm0QU06ZXJlpDcQoTRqlNO4+ffrlL/Y2tQcqp2T89MZlUI+Ca5CACxW4&#10;Li4eJNxwEGpfLUoonBDh4oMTBCoCrNgIUR8AOxE8E1wGtSYAZXR/JNVNDadr7LAKW/Plluq6xvWb&#10;Dg4O2nNNWfllOUDE/AGnTAm1ltznDA/28V9uOIB78zcP3oVCTKrwBwBzsBoMorAXfiNBRpug5Ymp&#10;4zJDidDpUy3Wfn9H60Br04AhJcXvDr/7yReb1lUhvfr5x3/84+svLi6QetzdE0flxxWh2ppWt1u0&#10;9+Dxa6+96tW3vgDRSW+RPvHrW2bMG61SRUsLU2mpT8Z3mTSJeXMm6Vler5HlZap7O50UJWPUcooN&#10;z5lRRkhCUaxQXpQ6uAdFDGK1XUW5aZcvHfvVxkNuW6ivy+lzcRnpGqfVE0JUDu4yOQ01BbKbrliR&#10;//tfrbj5+gVzZlVk5upEEo844WEBBcPR0+8KeAfhoCyTgekAiVJcLovQbGxK5YT77vrptZdPXjSj&#10;NCqKtDT0tJxtrzpU29rcC3ckcZwG59RgYh+7+8aRI42R8EBOalinjqrgvyPxI3yn9sSxt7/YVHe2&#10;ffz44ouXThFLPCEekKIIJj5yEA+wOougfgKsGQW4CRAfuDrEXD57wN7OvfrKJ+FA5Lol4+69cc7Y&#10;4lRFzKmj/Am7PYVWGGRoFRBXb2ncxergWww6bbsk6tQmvNI4XOSk0yoKFs0omVhsmFmWctmCyqUz&#10;yjONyqw0mJDFz7a61m083dXiSJWZ8wvGeT2yszV9b37wpcfpmTK9bMmc6XIKkGJCI42wcjQFwlK5&#10;ymcbhNk2vJl83iD0I4wKlJAgJCZ+v5sisXTfl+qCZzp6vRJlAbZiPis6FVKNYYKjS/LUC69Z7cEf&#10;XTtt8txiuOFxvkFKqq0/01t9qi1Xo5ozbmKeUqcNDKYHB5VSvyFmo0I8FNngm7giCUVqdluv5/Pq&#10;Zh0jun7VohxDUIINXJCXRiKMDGlVuEkSNAE5sYMl+ANuOAGGH+LIAttG9i8oxGBAknQ90CAoTYhW&#10;u0R0XGfmowl7KHGytuHo0fbCfNX7f34YMF1xUbrD40C6NsyGfrRqzq/v+ElGiubAgbNeH//Jl7u8&#10;Hj/v9Ae8YLPq6JjU7QkHgrLb73ti2+7uliZbe3egsdFfXeteu+HEJ58f+fyL4y0drWNKS7WGEo8n&#10;vGb9rgnjLKsuGQ+fNFiGJcR+tGX0aSlRTg43RWzpvtp8gFEp7rrjElop8bjbU3NTIUXCflPoDZFZ&#10;hSAvxOlp2CUZU43gkDfUORJwWiiswMACI0UuZ0UyPTKEAt54JAZfAXjngUkHOjTWYRkM3OH5DgrM&#10;F5/vO3qoa9qogtkVI5UJHyt2Iw8q7uMomgUrJhDyBRDcRMXDEpUrGldLGCTRgeGNSV6JTak09ubq&#10;YzuO92ESv/Mn16WlaAlDyhiXcFhJQpRSGxcBdiFTPd4YQdpxEqwJPmVMgXMnV06oSDlS1VTfMGjr&#10;75o1/SKtJi8c9CGtG2zAgI/btGnPG298/Oqrn37++c4X//rBay9/+dbbX7a3d2empxmMaQCE1Gym&#10;xz+Abq/Ae6EU+LyiGM/7UYYIpBhsZvAgjXI8GfDUW29/UV/Xe9OP7xg3fjL6caxSZ9ClzJ2zdN78&#10;uVAsMgy6AvC59usN+inTJl92+WVXXn3VLdff8otf/B/23gI8jvNcG16emWUWM1mWZFmSSWbGOMY4&#10;zGmSBhpoyknTpu0p5bRJ27RhRidxzMyMsmVbzCwt8+7MLPz3Oysn6Wl7Up/v63/1P382uhzDarU7&#10;8L7Pcz83PPDE4z9esWJtRnq2GMEXEdLoEEnuaFVKpmlfVCNXuV9cRWny9VP/PY7A17DLP3MekpXP&#10;f3km6lYMwCA3kTnDLHgNviD/3e999/LZs4rKJdryGqXGQJwbGcqIOyzEhigFZlUELSelvcBih80D&#10;mk7StP9rHyao6THqkis63KE8I+WG8FsalYx0RmwD0YD//tuv1Yq9QDVkKiqAhDylkfX7VVaL22lP&#10;zR+vo5UGq+5ySzdqeIspJTMzx+l2dbS3TZgy1ZqKTjIYFUXVDD4o0eYQi0oBMEh+nqtFbYF94FsF&#10;NSn5DWT/WDtBfkmKcT5/QcLw/B95x/yjo0xiozHNoGAIAgiApEoKnwVUJJhrhM+erz914qTXG542&#10;uzR/TLnDPhxXcOAYkL05EYeXCmiY6NeiMZ8sKtaoNADms/OL7YP9mM93t/e3NDR++snG06dO7duz&#10;d8+u3Tt37Hz3nffrzl/Q67V5uVl4Dbif4GI4efz4kSNH+np6ISIfcXtRy+Az0hiTggsjk/oD/lOn&#10;Tv35T39i1KJXn3uyqDg/IQqh18LmgwzNSFxutBhSjDBiuNjc0rFl804UxLn52WjFXQ7P6brzM6ZP&#10;N5vzQOrBHoldQaXGgZXhqPJcZHBgaP3Hn67/+GOn03ni+NGtWzc9+/wLH7y3CZ3nnXctevz+dSsX&#10;TU3LMSswqJBL+CCqaD94T7hsdWY1wINIyGNMyz1+5EJjq7uqMnvhgnkYZ6jljmgYW0eYobUwA8AY&#10;Ca4CgQBLy6iS3KxQNNTQ6Ozr7brpjtW0Qj1s74e2+qpugGTbLHTOX8pex2wkhksxBVjY2+999O7b&#10;B3B2SkpzlixamZZKyAtoo5MRFeRCIl8IRYHYyhDlYKmIcRG8itVyhW5yTcUttz+QkZl18sSJvr7e&#10;mbNmpKalgNSatBm68t2fv0zyskxqN75YIJJ3QHdX1+5dOzFMWrmiVq2hAwE/vJBwu+Pagd4kzMGx&#10;WC+T6cxGkyVFc/pU29HDZ9Z/uPGDDz5+5aXXcRI//Xjj3j17Ipy/umoy7DlxNqFCx/d3d/fabDYl&#10;eTDJWyyJ0IH7IgBL/1oMl3wwgYDyeZWQRH+EGhVlEVhvIqQWww4YxwCQHMjoa1atyisodHr6mxt7&#10;D+07L1X4a6rLbP0OlT4bAhmTKXPSxNKZ86qLinKVGChLdRIRLEUF3TkGvAQYID4MuOlbGrt2bj8F&#10;CPj++29QK9UOV4/BmAFNhUxMZFlX84UXTIrUrjglC6iDcI0k4bmkU3KSrkE8mq7u+iR8bAQA60mU&#10;kkw/2Hvx6Z/9qb3JWVFVWDwmp72l79SZk2+/9TFk4QpK/NSPHygtKYCwDDYu8BnAvFwmxSDRj/xc&#10;8JkIMSQWRnwyOryf/vRPz/765S1b97e2tBn0kezcMoz00D0gqFWjNQc8rrfe+iQSSqy4ptaiVcXJ&#10;OI8jYhPioUsK6y+oLsKxEj4e4UGQu4lkdo6CL3iaXKwJeB1iA8PyIW1a8UjP4OAAc/DAIRBzTDqr&#10;waTQGWiXB3uKDNxrIBdTxulMRi1IkQR2J7ALh4IVLhT/SGQUkWjXf3YIX21tA52dA0dOn/d67WZd&#10;NKcgJwD91WAgNUVfUT55zpTyRQumLl6wkBdh6BsdGPB3daFNHrxl3fXBiNM37GWwApGYHwH1A7xE&#10;WBswQwG/xwoqDSwqbr1x5cxJua0DPVjh8YmHh3yHDh195dX3T58+dRbL+oXmcIidMHn8N+5ZiOmp&#10;x21PyVEbUrIDQS/L0npLRkymDYZimRmgoaV39bbOnldz3703R0Nu+F+rVXI/ywFU0TAmWEd8vPmI&#10;xxeqKMxLMemdgz2RgAcJU1L0JIGgwqyTsKjar+IRU+CSg96QjHaTLBf8EbALQvRUBj1sXA+eu/j+&#10;FvhXhrNz6J9+71upKUqvrR/LAVLDMbGPItoJKV8UdiJCZREWKPwvyXQBoAM8jCRJ4cIgti9QIQHT&#10;JBAPqPuJlp4+SKdNqej2MUpPABasu1Q/JifFZNEzRjEC2EF8gWTV5Yxu3n40yomXLphoMQMx5MQJ&#10;h4SV0Bpk8MQpoyHi8omilCEd1DVFc09vwBciHvES2fm6C7v2HOnq8WCUUD7ecPPqNZE4C+BGTUlC&#10;rGT25IkpmWmHj5zjOElnb/eeXaeB493/jcULZk2KB1lUMXifYWKbocLOFg/zGamWOXOmTZtSW1yi&#10;RXb8Q7fOnDmjJqe0mPW7FEjERUQXF9amZEjlJmhqsMZiUDK1KrffPTh2TOrdtyy4/75ba2vHzJxT&#10;fMstS9dcN2/O3KLFi8bPXzKX2E1RGgh8Y5xPTZzOkD8fCnqcChml1euUDNpHuODBPhndetzv8ist&#10;xT2drbBNgdCjZlypySr1RXzjx+euXjljwbxx65ZPLx1rumvV0uIxBXq9DoCkUsuqZWokxHt9LEwy&#10;nnvxo0P76iGGuu3GxcUlWRK5B3RXoPOwD6EVejSZ4AZSCAKEKaCUIuHUUIdwovpzLT/+xV86ekOV&#10;Y1PWLZlVkGoJAqdx2zV6NUxwwcYIo9n1B4NICgeKTWOwn1BROtQncNVREIEICeIV03KDRpmTXswg&#10;lzHG6XXmorzc7IxUSsb5guylhu59J87t3HPg4w2bP9uyIxKIgLlns0f2HTj40YYtOw8c9gacURhs&#10;xyMWnV6NXG8kXDFU0OtBxg2tU2PPwsWHnyKPwabqCuD7T/yGBq/WZ8dICgj04aMnf/jkn95Zv9nt&#10;5q2p1E+/92A46lApeRhmiWhc8ZrDZ+EfxE9IMeqIC65EpxarIeqLh6KcH0wcT1QGwkxUlth6ovHi&#10;kHv59Mrx5cVSDqbsEWz5glEI4X0REzpAVGQJFLYRwSpKyMgitifgGkH5SwZ+MFXiEypGK5aqwmKl&#10;3xfo7HK5AlyPzXsSk7Y+95zp49csW0pr9ZXjpqxcMvWG1YuRIFRRUWrOypWLZc09DU6nRyqRnzvT&#10;dejE5SOnj23fvT8z1Tpuyvigx/HKG1thBXjjDTPmTC8eU6KnVKDVIGNU7nZG2luH9h0/uXvv3n1H&#10;TrmcnimTiufPngzvG9K3yyRY82G24nHxEtokl2h2Hzkw0ueaUJUDQCMWgcJIJYVNkEAZTZYHhOlG&#10;AFcy2/h81xTylka/fCGHjAYdWwQxEcwEaEivMQpQq7RWXYwFaIDRIx30BzDlUmkRzycZ9LBvvnvY&#10;547PnzS+ujCfEkN7bgMpRULJ+AQDp1uAcYxKBwc/xFuhuFaFRbSCgX9vXOTHUcaau+lAa3O7E8yX&#10;RXNmVEwsi4GbIvJirQJhj5RLwLGxfOH0xGBvhM8CtT1posIBic6YikkPWOb79p3u6rW3NzejJROL&#10;PW+/u/GpH//2lVc+3rP7bHen3eUK+Tzwp4e7PKpgSXNj/4HDx/0BR1lJGUkBEKE5A44Eb3YiugRt&#10;F3MsVIPkNpTSYMtgLyYRGcQjn33+D2+NDPt+8KMfgQcNeRdJ+hLJaVqWlpY2f+7cZcsWLV+x9Kab&#10;brzl5tuvuWbFxEkTigtz4cNmsJphtA/mWkIM10UlgisIsZ3MeJLV2ugqnWQ1Ji3tvn78Lz4CX8Mu&#10;X31ygQV/qZdJaj5JyY7tGKsVmM+oYDDgeua3zx3dvDGttDK85PZMvQmsOgz76Tgb4CANTzAqCvZi&#10;iBeGvaqgrU7g7oavkwwJe0RT8C982NCjI0dNJrFF40YzYwtF40qd12VnLxxXUnILTc+ZURmx2bTy&#10;uDJdabcNqukMP9Q0Wq3T0W3JNBZnG4tyMg4evRQI8hNr58LQJhQI7tyx+ezZE31dbfnpeoncgEE3&#10;2nh8BkAnaDmENeWq2z+BUEBgajBc0GRi7IZf8Udhtk/KvSTjQEhvIfS//1uHDE5dyEwRJD0w+wPf&#10;EPsswVRItKkEwa0qm3O4o7MzJS2zGBO5eNQbGQEhR4h1JKQJtLwkIwgnVYpcTF+cZOzJFq5cVlJW&#10;WFFVrAYtXgXhQBCYFI/ZAMtCSd7X03P0yJHWts6crAytSrF3955HvvXYvj370GZ/8OGHn274bPv2&#10;bUhpCWPAJVOYLUYUB61trbu37Jg8ueCGFYuioV4+MKJRcwpxJOAaQaSeGgY8vOvM5YaRPj9FU1Om&#10;jfvuw7euWbV4x/4DPV09n23adOjI/m3btr/88l96+rtmzZzi9/tw0fm8rscfe+KjD97t7GjbuX3r&#10;mVMnW1tb3U63waK46/a5t62bn5KmtGbo2VAnlPYqnVLGh6Uw+dNYGJV6uHOYgSGdTBsLSz/Ysru3&#10;J5KSqUFGoEiGTdrmcTvlIEvRPuAy4lhYDeaxTInzhmlwQUbGjkNHIRRAYkvR2CK1Nh3JGFd3KkdT&#10;f5KDqc8feEEN8l9c9sj7H27u7nDcdsf1Tzz2cPm4sfGYK+leIUAFX+xz2E1JrgeKWgVuQMjInWKJ&#10;T6e36nSZW7fvPnvqtE6vu+WW640GI9q54SG7BsEQ5PF32C7C349uloJ3E7n8GxqbjxzeCxbu8pVT&#10;FAyroEC6CQF3ReIDGZ7ykKxTgH4UtKqyejLm/cMjdsBtqAh9Ph+Gt3qD1jZsb2npmlILB0GZ2WwC&#10;prll684XXvjTegipz5yprZ2KWjCpM0r6wJK5DKkS/sXbtlCcfFnRcwX9QbOPyBgZATBpGhgMbuWk&#10;PKq4uHjs2ArkXDRebrp4YbCl1f7RBzvsw93F+dlyejglzZKSAjJyl0rBcJE2iQQJIIRVL2CgpFAE&#10;qRhJqE/96HlEgGoNFCrA9Z9+eu7CpZKSVLerC+G1VyKlknDJV30l3ECEhNAofBAsKUgrgI0LIxNj&#10;PKoA2IoWlBBtiLYIZyoMN4qruj7B8cb+gFUM4m0IQ95+b9vOrfUIRHvz5Zcm19Z++tknYLDB7Oma&#10;FRPu++Ytc+ZOi3LDyB1TgSUUhxUf5ISEgwA8DkFDLltg1+4LTa2O06c613+4DcFkXDgxNOjauOHY&#10;7bfPTAJSaJ6BvCBW98C+Qy5nMDVFV1M9HuRpkQxhN8CusPkk95cr01sBpBBsFIl3pBAoPQprj0JX&#10;SPpltD7XVmuexT5weteRA7/67faYRGYxp/3m2RfuvmPa8nUV+QXU6bNNMbECI77acfqs7LSkAhQn&#10;HWQukjREYJfknfJf2S5xuXvP8fOXLvcbtNbFc1ZdvtzW2Dq4Z1/nju3Hzp/v37rzuDQuRtAD/Aas&#10;WalY4ibMnjOxasK5CyeDngDSoGZPyjZaVNpMLWIxBLyAOBeKYGMMX9i4WiyCBUljwNebU5oZQOyL&#10;LHbjrSsnVhZVTayEpvNifTNWejYMqQTGreCZyu66Z22pQWRUYXwfjzpDvK9PHB5G3m8sMAz9LNAO&#10;k1Gelq6/dtnUJdOzDaASSINw7JFwgzE/Dy8EMBZopf6jT3dEuURFzZj65o73tx8+09yVnaM3ZGoV&#10;Kphc+OjR4//PXkQkfxgWYklNEDmEIP/LE/BJSGiCrPLjA2c/3d/YPcyVV6c88O1bK6dUUVhJRBIG&#10;Ywq0CqxUyWhd9hBFaYRUFoKnCIALL5KwcfgQSxADRmA2fAswceE5SQ+1hDrduPSa2dcsLb9u7dQb&#10;blhRWpy1bdspUGBbBzqMKi6r0BhGOjkvkVFWhUh95OR5rzsCx5XxpZYYYkJEUHwx0SCYmlK/6xJ8&#10;jdRGCe8P5OUalyycMbWqICqJwPoaGWS4KjLSpffdOmvl/Alja9ADOxTMgMfba9Ap7W53qjbTmpVx&#10;/kIDWiOSISJnf/HUI1xsxOXoSs2TBJ2XdDq/mHVr4dELY2etmke8rtifmZEzb/6EtAyL2gSVx4jX&#10;45SpxBgswHheohTzXvhf9EPHaE7TURJ+wfSquZOn14wvU4oTuWkgOiKGRZFqkRfkYuln4sFhRo04&#10;Io9UCrM7L9REWh0G7H6lEneZE8RHQE8xXEAcbHFZuNFTcobnGqSiQasZgTBDtCI8YXxJ7bisRRjS&#10;5GgmTsxLt0ory9Nphc2UGuLYDhnlD9n7GAQQicJYJeN86NT5lqZmZ3V1zi03LFLpRQq1H6MUURwj&#10;gYg0SuOGR9uMSBnYJOOCSER4KFKQ8vvbP21quuQcl6+/Y+HsvFS1TOxJhEdAoolHBiVumQIIWZzF&#10;NW1JQQ4yzk7Q53emKwNR56DX1cdyQZUyQiUiyrjTnMJw8TMGlc0b64/z/VC5ZliN5WWTc1Mz7Hb3&#10;4LDN7gl7/fA9kRQX66dOwI2X6BsMQrfsGPKfO9+3fe/5U2fr6y/Ub9p2NNNkSiXZAuAqgI6Ahj0k&#10;kSObHvntYBBcBSwecDCGrGKfk3/1tU/+8peTTjfaYSDQ4sfvXzNmSq7TdRZrM7xvwJYQc9nvrt9o&#10;kkqn51QUasV6ro+ODojBFZIg6lg8EpAEaasranr3RMPBziFslMvW1KZlU9o4ROEaBvJsxBAgWZQj&#10;Kn/cyHDNJZHFZNcRgrpJ6hdMVuNUhKNA/ybxPbJIQhrTGlts/Jbzfc9tOvnO1ouH6nsOn7rY0+nM&#10;z1N/95blwIYUWr9M0RbxD+oNIp0motZEeHYgFmdXL5m8duVCqLdkSkQNiLs6YPEcP1V3/lT95c/g&#10;TzQQhMnvs796Zlxp+cRpcyaNL1s4Y+z8aWWDHrsHOilf3GaLQPCFqvfaZSm5uQaRhJPToBUpoeuC&#10;wwrchQAty3VipV5x8kxnv6N3/vTy7NKxdg84sEgDhTMKdpcEvnA1RKX4AhQZiYJyin/Fmo0gOPhK&#10;41cpaEYUPjnGtBpTFiwSnA4/xEyo7nu7wx4PFhaR3qqKRUKhQBgJZ9BABezut949CWHYvctXpehU&#10;lAIg1RDhq7MM70dumUKiMg6EowNhtRfCsNQiuZ2Tgtkr4d0hPiJiWLGeUWRjuts1ONDU1r725mnB&#10;gEMqDwBgUZlkIZ8PcgIUOLjXkCuKMSUhbwqZbCShnI5IlTIYsZeOyTq8v765dfjg7sNvvLutoaEL&#10;TnChIFtUkl87tXrV6uXXX3/N9JmVd9x2z/wFE90+X1vjAFh4XCw6sWYSGENkqEacq+EHE4HBNtYd&#10;4CzCrkjgKRl4LmIGdDPcjO++tykcUnzzmw9hRgsujzDKQ4WCxgGhpARg0mmNGo1RqYSXJ7SleOMU&#10;OEOYQgHghrANAAu45qjq41iPv0i4+5y1nYRd/q+1Nv/slvP18/7fPQJfwy5ffbyFHNnk4wqPQ/gD&#10;qmpgDFgO4OTy8qtvffTKiwpjytjxEwbyqgGf62RyDaSAcTFSUvIp2VAQ00FiRQGOOBmqCgpLtBcK&#10;hB9dZcDkV7/jv35GnyiRoZSr+bhJgTxCkT8WxeyplBZ5+7qi3mGva2juhJKU8nyvC/hMVKYAvGFN&#10;yDEqiVByFDphk9GkV5qg9GxpGejtQYDiMLh3bCSI/Ib6Sw1vvfPJ++990NjcApWMxWzSaLDcEAcK&#10;XFgAGq7qraJS8Hi80PiA4fLOux88cN+97737nt3p+viTT+CACO9DVJZaLditxE6SbI7/l0RGYOLi&#10;tAg2MoQykKTtYL0Mc+AxIu11aNu2LQ6bKy7ms/LzLGlW8MaTwU1CFhAm24gsgd06FWJdcrkab05N&#10;M6hPNWptZm5eaUX5lGlTps2adsMta5WM8uzpcxaLefrMab3dPZcvXvroIxQWr+zauQdbfFX1+Nyc&#10;nKDfzxPJUbylqeno4UOXGxtQCVnMhouXLu/fvTczxzxz4ni5jNUZtCA9I5DYkpWCIhHCoozMnGmV&#10;VS193RNqSr/zzQcysnKB9M2fMxsqBLgC9/YOuFzIoXJ1dXZVVVfk52d+tmnbPXfd39vTVTKmeNKk&#10;6oWL5hiNzMwZk37+/VsfvP/OMfnpuDBxlL0OjzZV6h3u0au1PC/x+Ry4hOQiBl7CKExge1d34ujL&#10;H9TD5eYHj91RWlblD/Ykgi6NTq5WqYPeQDxGawwa5CDCIUUm0fJhkcmsVmuVpy5cOnasY2xFUVqW&#10;hZJeHZtAELUkG7rR+zEZjYutGOYXGp3q8JFjHc2OVdctnjx5Qhj5HHJizpL8niRaIBBE4H4ARCCB&#10;3RHBMQmRH1OsaAze9agbrYODwwcPHsJlVlZenp+bgxOt1emvAIl/F3YZfUPJ1062sQ8/9CBstvOK&#10;zLffc1s47JDJUPlDfwG3ATeY4yDxAt+DKEMhx1wlXFRUdN3aFatWrXzksYevuXb5ww/fs2DB7AsX&#10;G3HHbdu8LTs3v6J87KnTZ1995eVTx44GA/6OtjaAwcmbQq2G4pqYH/3fZYH9w5v378AuSYiEJjAk&#10;Ek8SCvTepBSJcNAZ4Vd8TKNRN236BJM55+C+3YO9Np8v3FQ/qFD5Jk2a5PX10xQm8KooN6JTpRIO&#10;A3ng8yV5NHCXSCAdZuvm416vXxxlTp+4MDziuFzfu3HLlrvvv4Eh2cBXUdbD0EMIviGvLJQ4V9KL&#10;kh84eVGRuPVRM6lkctY//wAbWSQOSqTQ3gMNoSHYb2kauP2OVdU1E7Kyi+6488bqmrL77l+37Jql&#10;+fm58YQNk9uk5hwQFdZOJY3wWiACdDQSXL7mm1s27d2/F/lo9WCR3HbnndffdEPd+b0xXnHy9Ikp&#10;VeOMljwa/isSwl/rbe++cKEVwvhrVy/wOQYZBS4IjOmxDidtia5QBoWbJemifQVnuUJ/EQ4jCPUJ&#10;CafLkff3dSVU2g2ftrQ0BJcvXfinP7+B7prS+hBYMmZ8cc343JOnm5W0ZEZVWkVVKeAMjGeF9RAp&#10;LaDhEIuEKz939OwkWWASo76j2V5/aRi93Icvva7WWtlYsKuzw+kTdbXb/H6xO+iorCg4eeo8JYpo&#10;ZNygX/7hJ9t3bD2KT/DwvcsnTSpEGE7I45VL0WgI+htymRCPSPQdABH4mI/RioZ7u/QArOVG2F5a&#10;0oozU3NnzZyQkVN+7OgxHnN0MNRB7aTFd9x5i1XjxT6uVGmCISc8C1Q6K/BxBa1Dcm1C4sVlyGBV&#10;iGG6Cz9KuGEF0Kn5AkGd0ZygU8D50cSib3y4D/0JBAWbtp5wOmGrGezstmdqxaZ0s0gMc4KrY7vA&#10;XktA+pLTaTKEx0A1DvGUWnbmctvv3j3qdIUqq6xPPnlvTe2c5raLJqlDrTX4nMMABOBpSsFrNWmw&#10;PaocSCr1wHPBjcUlf0NYTohJQg8jGOIIpx1mklHMzpFlSzH6iJetLJ/kDfBNTQ3DA4GzTb2l2ZQ5&#10;KxOoA4j3em0Ouqu9+05z0fC1S6dTMo/WKAWvIhEC4mZWaKIIXEKSVzQKnR0AZKNBb1q8cMG185c+&#10;cM+KO25Yvmhu7Yz58xSySNDHyTXaiL8Rs3SPM6zTpBtTsk1qs9aYVl9/CUZ4NZNK5k4tsViNOq00&#10;7PEpNVHEmyCjCZ4REgRZ8xFcZpQSSTTaOO/zh3mTiR4ZtqUWjOUCdhxCiVIR8YYVCV6t1SPtyNHv&#10;0OvTtJqMMNyVMRjC1SoXRdiggsEc2xfw2mmlCjIpNugFHqckrrZyBKmQ5ElsyLE4w2i5MAsrDWSl&#10;05RKFIN/RQwQGVwm5HQI4WMqo8TrwvYdM6QDoorIZXQcjCARxBkRtY4G+QYbFBsKEQKaXu92BOAe&#10;obYW2gY9R441ox277babPJ6RRAzJ8ejKEBCJKZaGRgyzGDlPADI4Rgc2HM6VerAn9Je39wBJmzO9&#10;ZO6kqjSzPhR2Rnx+UxoNbxFED6NuAVsJH4sLeW1eN0NDz5JwOFmjPp0GoxBufQpRjDKChORD2DPt&#10;Af4W8bGGlDyJnBkZjgdcgTNNnaA6jDg8WAnvuXX5o7fMXbF4Vm6udc6cqrXLr1s8u3JMiZmhOZUy&#10;2tMeaGgaGrIH61raViyagvEMfJejUVahRs6lFMp0OgGR0VU8pEzKoW27f/HHN48d75fTooVzJzx+&#10;zzfuvff+yrEZvhDs/IkhCCq1REjshNhtx2G1KD6vfLzOIPKGHERZKMetDZwGsWJ6CWV1BuMvHj6M&#10;Q07meRSfX5JhjRNLL4zASBYRwrqlKOiAFxOIU9hvhC2A0D8E+ouEQNQw7kaTjJcN8LA0V59p6Hvx&#10;vT0+T9RgVaanqEB7yc1U3nvj3GkTZ3nZHl4E5w705DTU5UAvMLIKBDi9xcLychjBqtXGRQumr1y8&#10;8J6bln2yY6fbznd12b0+Xhxjr7th0bwp4w3pGc6BDlNqikKrTy3MqiwrmFBdOn3quJoJVVVV49au&#10;WjN/fg4yzlFCkBkhKB9gNoVYWmnEShNwsplmZvOOE44RdvrEXL3WoIgHpODTk2tdWCqJOTf5wqyQ&#10;bK3CwET43Pj02HDJngvyBmZvsOEVifQN9Zee+u2Hf3xp64bth1Cobtp9QiYPF+eCq4LgObjSqOEa&#10;furs5R17ugssurUrb/Q6RpRSJFQ4iNe5VC2mpHGFurG1742Ne15af6LPPlyWlm3Fz08AsSXGXnKl&#10;wuZ0V4yfmKZP+WTL7kCEB4VkcnWRyMBI+ITH7dJajRF3GIMxQBUAiqDIJ2cFlHLYlkmjwRAX5hJm&#10;c2peZklJYXHAy/cNDBRXFKSlp42MDCiV1FNPffv+e++pHFdWVJQ/ZgyCPvmxYydcu/ya3ALL+brL&#10;R46c3b5zL8LLDIxCozdSMgW8EiC6JLrdqJ9IoUcJr8SbnCzEktj6j3cF/aLrb7wZiZ+AZ8CjhEyV&#10;LLYieDDRwjgYY3XCVZOS+DkpED0MOSB3ojDWAa2abDpUFFRUBqvu5+OxK3XsKNvl6vqmq7i1vn7q&#10;v8cR+Bp2+erzAN4Dadaw1JOISqAlEhheo8aQiDB88wAHjjmCjz7xVDxOp173jXBGKaU1Y9CJGgfm&#10;H7DxAF0VXoiwd0F7jEog6epOdPVYAiFOIb/+a6fTJuQQwMwTLmWwWmPjyONhA6Hh/t5oU13M58QC&#10;dtdt60QBj0ZJonOwX1FRPxWLqUXwHAN7jgIvT067p09KG5fPtff1DQ+6YE8hQsKcXJqZqSOCoFCo&#10;u61tz46tWzZ9evjIzrycVJiBQUTFgZUuHDgiSBaJfT4njTqaB12URrpGKEKsvFF8dHf1tDS3trd2&#10;/fKnP6LFlHdk+O03X3z9pZdAcQz4/JcvnOlparhcd+7Azq2fbXh3sK95TG663mwCTg6wg7QLgvMu&#10;cf+KRqACRfMiicth50aEBOidksEapNgU4YfCQI0YdIHCHQ/CbF8qCcHSC0h2QqzA+ojvAr0Q0Do4&#10;B5jZIEkpwIdvvO76/t4BKH0sRu2yFfOhsgnBCB6QuIQMxuGzJpdisk+D10tLldi/sDiDD81LYYgH&#10;kCEclkZkNDaZeFQaGVue9sk72xLx8CMPL1m5pFwS93FBT4KN5WVS37qj/O6b5q2+ZuzSOYVrVo9b&#10;uiDPlCLu6Orv7xrYv33rkQPbnCNdQ/2uBbOqp4wDiMdEWSejJhnDoP6CWK7EQs2FkTWxckHVvMkF&#10;WtpDJQblCadBZ6+tzlgwPbek2DKxOkWvk7ddHrRa8qQc9fi37hNF4xOqzU8/tOy6pcWTq+lFUzJq&#10;K/RaJSuLDlOSAObMchFE4LzUHUXiCNjRGLsqNOqEShIWo/qlI3KtwxO97/uvcxHR1Gmpt6+dF/B1&#10;GzC6ADk0BogRAnXM6Yjxj0TEYD6GhL6IqIenR/KKDe09Df090aGe8HVzbgopnHCZQXCDMHZHLjeG&#10;/0qe94OJJcG+LYHJPKIEcN+gWorg6CUkBsK6J1/I4MAXBcIxfg2F7YwyE3O9Z372AkYKK1dMLSzM&#10;R9kDwgJpoYlRSLIRFCoNEiJGYokJVIGSSooXwVwIv8CPf8ioYX1Bd0tjb8Pl+nvvfZQNo5IATxtA&#10;G2FhoAYXoFhcXSBe4aoB8S2CFGpgdWw0jDpdLJUHWf73v32Oi7IPPPpgRrYF88pYHPAcSD4cJj5i&#10;uOsniHAaPiBgqCD6EHwHESaWkm4+1kkzLjbeIZEPVlUp2ITnUt3IyRP7N2356LNPPwYYpzerb797&#10;bd2FS5fqz+3dvXPbjk90RqaouIx8QBSUYuSmIG4R2J2gVIdvAUbyYG5h0PUl/XCyH/57a1/Sq4Xg&#10;J8K/Jn//+ZcAXQmoCPm/4EABvFWY6pAhJyhoggE2QihINq2cJPxi8EgM8EDQlYjUY0vG8FHa5fRa&#10;TOlOx3BTw8iJ45eLi8pTMnIhXoBzNyeC/TdwBJwdjJuIuy0ONzgLcO6bNi+7rEzJwZtAgbhi8mEg&#10;j9/w8UGTsWBc5VQAgpDCBULIMfUmYkSCTvKPpGqpRAu7agFHATkCznacGGwaKGnIOCu58OLCIEEJ&#10;cREvfOE3WC2SV0ryM/6Xg/AVf4zF8AZ8MokGlaJCpn/22ZcD/sg0eIpMncBHbYmEPy0Nt5GUUoTx&#10;GRSYLgKmgWE5eni8H2lKQ/PFbz3+7PMvvnfyfNvZ8y0KLeNDaoaBWrRu1uy1U5Qp0ZySwoMH6zo7&#10;3PsOn3/9jU/U+pzy8nFhX3jnrm0NFzuvXTZmUnm+HI0k70X9iLtPySDbBRsA9AlYKjE4hwEPYDEW&#10;av0EnVAY5QhsjislCovBxQXj6ii2Nax9Hr9IriqPhOm2Dr69fRDmHnMm67RWn1LRKQ8NqRWcRZa4&#10;df68VXMmjZtq8HvgUoFVlwuQRF60AMzwcFCMdZExS1VapxfLYFymZ3ws/lXqHzBt33expbk/M1+0&#10;dl12Rp5r6tSya1fMzUpP6+gZ8XuRimr4bNOhHXvObD5w5lSLTSkpfvHPr4KvsWj5hDvumChlxGHe&#10;HUfcTxyqQCtYGmwYHU4wjnWXcoXYQQYx7XERo0bTy0pFEQohR9GgQhzA6P3UkT11Z7opObt4Xq3N&#10;ZufD7KJpEwvTw3Jyx4ShZQJ8QyhHuCvJ6eew30NhII6HIZ+F7gZXMYkVi4Ww4KOTwchXJlMHot5+&#10;h/Ny8xDyW1kuptIzhaWpF5tG8spK09Mr/BKNKToIK1RIxeB943R79GbEUcXDaDDivEIlj0G8ibQp&#10;CThSrric8/Ehhd+qBBPfjbwiMQzjkP3B0UpbQumRZv70rY1OX/CWO9f+6Ik7rAas/pfMUqdMgk8a&#10;EQYGuC+wJhFsFwsp5uHCF35DmnXiA5qgpXEVr8A2D34QFLW4Z6ESwIKFjRrumGFY7ot5tyzuUTKg&#10;3dnKik0rl0/5bOtpfyCuYPIrSieq6aCWUbDOpo8/2dbeaF9cW1telmpQi+RGl8M2pFfkE4OdKAtU&#10;GZEoRMSC6ibho6QBcdQmFTsSvEOccKlAxgjZGQyRZQkpz4rlWCJwE+gcLuChMY1ZC1/ubTsOYr39&#10;waNr83J0Yj4ecrlA6GQ9tFJqYiFXgPmRUEXBSQxu/5K4F5i2Bu7sIVYro8T+gAKfhpNSHBJK8HNk&#10;Ip44GSkZBJNFEjEXTYfFIq9E4hEn3JQ8DNc7OXJt0EVFwW8S4eQqgEkJdCgF1hBgp/g5WItAuhCs&#10;54hki4zPSJJLspJDUCX+CaUHQ66hhJiN0IRBhxhcsArgSUG6XTwdeTEUdDgKKmgLK3UGSsOM+GHC&#10;I9p/+LzDwy2ZV5aaYpVHdTLM8tiEWq/zBuyhRADTcRiyIQ/b74lq1Fax1Izd8OyFi8NDAQkbnjZp&#10;rIRc5yKjQQeij0KMgBuyRQnZt8ixYtRSrQTh8jwMl1XYFqCYRN2FoEhxDDaxEiWuFfDr8Mx4qdOb&#10;JteNa+zsf/KF107Wt3V396s11Nragptrswu1MrlzyJoIWDk7beOyYnyFKTY1O3VZRf7K6dW1FaUX&#10;2roHh4G89FRU5ulyrXw0EPQEDWZ9YCiImGtojsWMrr1d2tocWXvXb3Yf6j532SOTp8UZK/zCRYw5&#10;mEgZGNaOuJmt21uefP7dT3edGRjhaL388YcXPnDv7NRMTiFqpSU2CmJfvz7BGqIxvVxX2tDj+mjr&#10;7kVW9fhsFZHMYWoiMyrEiFBEHhxMCyk+HvQmXJwTuidVj8c76Aovm35tmrwH4BpONm5qnBpyj+M/&#10;orwhzEHhS0AkyTEhXzAzj1MasNYphhqOYz+Sn+9sO35uZP7Sgt//5O7588ffsGbK0tkVNeOzpdqI&#10;BDbqMpBjCJOQcErELPRzaoqVIaaN96kZSK1DMB6SyhEIZK8dn52Sxsyt0a6Yk3fXuqmzJuQqFSER&#10;N6RU+KX8sELsFkXsWiqSk6ooyGDG5qmrxpiLcxSyqAsULr9XokLUNjiSHCeLuyllEHJUhTjGSEvj&#10;Pt+xIxcRszm/tgYzwBE2QFn0Li8nVStFCPSJUqi6DYZ0vzOi11n4AKB1fdDpYBT6GByRUMHExSoA&#10;eSKpj/ftP9O3fXuDSMT4kAZN4chQLtfQ8gW1agPjCTk4WJLFdf/5x0+dg9y1c8vGpmo1skFGAxDJ&#10;LdFGXTK/wmptYlUv72jae3YkkFD0DoTiGn1lISVWeHmJKxIVUzJRiob39Nu1clofFvcNOS6e6dDL&#10;C8pzCkMymkerIkoYeG3Ix+NiCIdtIrlXroPHDFITjCGeIXcV7NVFXlYcziy0zpo2eeniGfPmzl4w&#10;a/qnm7cAXr9u9ZSMHCQcBeIiryjulSsCIvFIXOQqKcnNz9WdPXfRPuI9daIVcU1VVYUSebaCgrEj&#10;fK4VsTiIRUEWdgJgsYthDMzIKDXQ5B1bj3d2DNx9170GA3wJiRBMhkQkwC1YdkhJmRRqkWtIqDJB&#10;okHbh1fFeJ3IOjFkI9Me8uuXmz5hLSM4e3IO9PXjf/kR+Bp2+eoTTCwGSANCfAaEiht/IrYasliE&#10;uC4lpAEv986nm9HpcRWTFPqUBLjFWHPBEiZM7qQ7F3FIJ2L3UXwZqiTBM5UwGQny/NVv4v/gGVg4&#10;MLMhwLswE4fOAZ2iFaHQjecVWDg4f36avrA0BxgEqs8w2ZBJSYORNWmvSO8ByiWY9vGU3PIV8ycg&#10;fKSrpw+UFo/HvXTZvGd+9lheRiEv4uDmjVn0QL9rw6bPwizJYObQ6Il4BOiiiaGAUlAqiKS9Htsv&#10;nn93z94DSA/WWtLefevdZ5764QcIEtj8GZJmt2zbsmHTpoZGBFezGq3yjltvcbjcSnX8phuWt/V0&#10;Bf2JhqaWQyeOja8Yl55lxqsmCS+jEgsi3kpqV4lmUoDxBeHFlU47HPYxjJLE8kEoDkUQg+0Z5ZcY&#10;4c5gOAC9gTgZpxWdG4kJlNFsXKSRMy/8+c+gpM+cN2PhsjlFRdkOv4sH3iJ0rF8Sx5IfkzT2JFfI&#10;l/pZ/BEpGNEwdMEyv91zYMdByMXHV+TUTqyaM6l0+dzy29fMXTpnbHFJgd6cifeuN6u8YT47O23S&#10;1LmzaisRSt435ISZZXdHDxCi8ZUllWMKMWvjWB+yjRRk2xNEu8SgQeCTC2MaYvKKtyEVc+DhSxit&#10;QZ+fW1A9vgLS/GMn2mxOz1tvvYKG9pqlE575wcMmLXY/KYjTcEARln+hoxZACjJXEBzY4CfGsqEI&#10;Cxc4AFPiYBBeNgCqePeg7YMNJ0Uc//uf3Y2JIkMBkYxAI0uOgeDdKIxV8SrgW6KzQXfJU1p4v8Vr&#10;J5W/9c4Z24h9/rz56TlmVD+YkPKcOwYXUlrDcSEFlS4ECiSdTQXcDONYIUsVA2RhbnPFUuSKJpmm&#10;rWDRrv9k/bEjTQjDfvShG0zmDBwfkcj3OU/tym30JXLK39xZeGWVLmWwf/jsmXadQXPzTbdic8Wo&#10;jKCmQPMIvEH4x0LKJLnIQiE/IpNhxoZRJEw6cKdhZILIizdefxN99+BIz/yFExNwiI4Mo+Dm43Y5&#10;HPVHd9nk9YKTReZRJKUC3gmkLYYhIPLFNUq1qawk98D+do834EVHGYpqjdQvfvnzwsJcjU4BgVIQ&#10;xnxeDkHf9fXnm5o6y8aUg10CFBLNIRab0duX7OVJDCG5o3/+2f8u7PL54OXv/iv5S46PJANWkGMN&#10;SFooNcDTht1vkhUi1BvJm290oMZA2AzpUCwe4jnx1OmTbr3z+tWrV0UTsabGhu6efpdnaMG8SYFg&#10;K9YoERcFkJl8kdG3IgRyk58hVufkFc6dV7N40ZK77lk9eeKs02cvuuz+urrTGRnWsrLyMOePJ+xK&#10;So9rOxYPyKQq4XzhAsDhRWOJbEjhyrxK9srVLr0Y+kvEOvw4eNzI5Zo//uFtOJdX14ytqiqBVhwi&#10;BYVCg1YQ6IxcxgDRA/qGzkdB6eDA5fWFf/vsa0cONmKO19ExgC4P3Irc/IxHfnj/xJnVThvKawTJ&#10;AnCNDw4M+twsG0YbGZ0/s7ajseMX//GSzkx98+YFehMmvTI27AXdAJiL1wcRn0SpQWVLw9EAI1Lh&#10;ApaqzdbhPodBr5JSalsv3LtApOdBTpP7gkq9DClJfp83NSstHort3nfRaefy89PLioy8p1epMiJG&#10;i4knAi6ZJcvihYUh8ld9QblSzahMFK0O+l16UxrvBwYJiwkOAJpOb4Qbi4JR9vb13Pf4y5cu9aOD&#10;uvWG6fn5RfAlpYxWWYKRx6UffLQLWBVcA7xen0anhatOR+sgzIzCYeBG/OxZ5aV5ZkQ4B7xuKP7k&#10;IpoNArxAqC443SDfkSsTjmrAzgVoEFcNWRWxAAOixXYtlenaOwb2HjwBdhgQkJEhJ3bsW29YZtFd&#10;ncgRan9iSSsFoQAbOrSTYHdGO/rsPndkTEXGz7//TZTavX3DfYNDs6ZUmYwaHYvZBhoEpUqnphhV&#10;jGPRhBMqhULqD8WCAGBiMBeIw5AFqk0wKeRRs0SuUUgCoHVikI74cDgriGXqS82u3cfOWFL1t669&#10;NjMLZJwo6x+CEYnA9LmKR0zGw+kXU20J2svRtCPSBBA6TNKniYxs4VmHTRuOB5Q3pG1ram1q7Rxb&#10;kp1fZLUPDaWmj9l74GRXlz8jzXjtqnkSGbyAejG4lkJOAvmEJCjYln+x1lx5c0TdNPpIEviF3TLC&#10;2ohULoHN2RIBYiNRvPHeJw2XB5C+s3weDiDFBh0w6maU8PiBUbvwrrH+Co5awgKThIAFZCm5oCZX&#10;O0EIKZQB/2r3vKs4+HgqCCBwEsVaxyPkh9Y4nf59++qhor5x7Qwt0o4lCfBcIH0F1QasHEgWwDqV&#10;67QceDMQvciYsJfXMppME7151zmrQT5tYhm8XICyKaSYKMFM6uqoeXg/tEbq98PFqQB2KN0dvU+/&#10;+BYfl2RlGW9eOXZSqWnm+Oy8zBQ2GGYomFggxcZLSTMQ1BWLBhDUAFQcCfYKSCoobV1zO2zHGrvb&#10;p1ZnIAjBYrAERtwGgwImP1gh6i+0vvbWxpff3AJhVv/gSHfv4LYDp+pOH6soSU2HoZIvcOFy53/8&#10;8tlt+894fAG5kqmeVPDEAysmT52E0Akp70a5xiPCC+b7FBEEskEJEsq3HzjS0TmcKY5VFWcDDYyy&#10;IUkMyq8o2lrkVyBFNCTVsArRxHE1O+ou+kJ8dVVJRXlBhtx5VScsGvZQStCIMKCTWyyWsCx+6ERz&#10;R7+/ujprwbK5Cjj8cKwlPQXCRDjiwNAEq81oZPvoxjW6mRFtPDZCH5wEsbkztFpvMJpKSgpqpxQV&#10;lBSlZmSodXqIezBBRBkQYSEXRmImxqCoO2Buq4CIEJcyCLNyuLro9YlILBwIwEQLKjcJePWhGH5w&#10;xC/V0oaU9NQtu04O253TZlWmpFJqQ9w/PKBBPhQwqxGvSmvWqdSRYEKvUTmHXKReATUVE0Q5uJZQ&#10;06D05rBYRcM+o7Xgl795yzGMpYm+9babFs+Zc/DAPpzx8WXm7NIsOHsRSlsw/vqrh8Jh7roZ1WU5&#10;KTE+IMHUVsSC8BjipSM+5F9bXnhli1hGL50/p7UbALV9cTm0aFo+KooEeUaOAwtXYw1wjezcSpyj&#10;RtBURmxQBplz9CPOER3i5+C+R6zeghhu0Vpl0BeOx5VYLdUqRTCI4ZyMRdZSJJRqNff3dL323u62&#10;rq4tO3Z1t4+MrUi/+aa1CqUK0jvUAwisoJHrh7aMlMqi7JzMyTXFqG4bkJBlZlasuh7GaqEQ6Pam&#10;aBxNEiwioDwDtgLvRZJ1hbkszgSi5R324Nrrb9HCNZ0YC8PzBb0cxFqof5KrW3IBIovS6Cr0L643&#10;rupi/vrJ/w5H4GvY5avPwpdhF6ERxSyNUNDlsTBRDMWlCL7cdeS0bcTGFY41oNNDvYLmKSkOFeoY&#10;YoSNexDdvFAfkJl6kkVPhk3/ctgFA/0Ih8AkpBCQ0THY0gitSZFx7t4O/3CPXBqbWFNSXVUaDduw&#10;ZYcRwyvF+8XAEKMhwt4gbaYEYyhsGtj5mfKa6XMmTekaGEKsRmGRefGSueW56gUzxq9ZPn3SxAJI&#10;QxvqO9vaLoKtoKIkRq3ZaFAh6RD2ftGQ69iRw48//t3T+3a1Xjhx+tDmc4c/27vtYz4SZFBoxPmp&#10;U1I1WklaumLOrIL58/J//tTDEycab7xh9qqFq+Gct2Lhwn77iN3pGBlywxjgujW3jNq7CGIAMrC4&#10;4og5utgJ3aCAuwj2mQnISRgEDoFeqlSi+QFKjfVXwgZDJEoQFghsIBj2q5QapIoQBUpcBCd1m8v5&#10;1ltvBEPh7//8UUtRKji5CpUsKORkkxN5JfuDWMcJTWIS4ibtrlABkl8BYEQjShWDGWB7Q/upg2dN&#10;Bu3KhTOLC4sjXp9CCh/NAOoWiPmR9hoJBnk2lJppZEMBPuA1arXz5kxasaAK5Ed30J2bl7JqYUlG&#10;hoFRcX7PCES2EHSQAGfyTpKAC8E4yNFIzuelyBSA0QYClVkww1UaxA10n7zY1d+HoEfJdevmP3b/&#10;7eHAgM6qQQZBQuxEBSUUskmwhdA6hMwLDJHkZNMBgKGAHAYDUgQpwE1DFA9bfH7Prt2n4lLmhw+t&#10;i4v9nAwpHGFiQEasLonRKXk/5FdMVgn/gNEYPR6biArSqryDxy44RiJHTx2ev6BaJgcbTLDal+Jq&#10;UyGqAIbCQA6+2MNI8Be5LPE3IFYQQiw52AQP/Rx/8QfsUjmdla56883dqWnKm268TiKjwyFM1TDn&#10;/1sQ4e/CCmQ1QCcrl+odjpEtmw7DL2HWtIVQGMGCCZxhIA3gYZDZLN5o8mfHwQpDXIg8HPHjmj91&#10;6uyRI4fqIYo7f+nMqSM4j0P9IzDdWDx7otmUh9mXhs7iY6BdkANNjjC5ONHF4XMBCw0S6haYKaha&#10;IIIgdBX4H2rHjFFPnVk1e860o8fOeT0hQHKLFk+bOGXc4oU53/jmLf1Dly+eGx4etp05flKvyq+q&#10;LgYMideHfTdOGkyX8HuijL6SiPylbui/h13+dmEcRYeJFx/BdAQa25V8dwH8GzXtE76TXEvJGQ7S&#10;ORNxFUGCCDMGOj4QmgJbd3z2+usvejw+XLUqbXzhtTO1jBKkKtieCOgfyfkaNeJJwi4iTP4NibhC&#10;SWlgFyqXak0GXLf00cMn8KI5uUjjToMVC8NkgsTE8z6FIl0wcMEdSIb5BLMTgcAsuHT9i8sgrPco&#10;mZFPKUX0S0yx/+ARlzOgUjNLr1kGOhUwSYkEXgng2RFj7kQCcVo2UZyVyQwSKeXx2p5//k18olnz&#10;a9CLqnXMg9956Jp1K0lgnjRhTk3h+bCckVVNm7ho2ZycvJyL5y/3dnXnFOS+8f6Hg/22VaumzJk1&#10;UxSVaHQGGBDCdJKw6NXBqMQjkkPJH45wQeDftMYclwALU3BB5Tvrj377e++89FrdwEgw0zot5k0B&#10;+94f5CiJNcLCRafUYi3sQz3b3nHsSPOa62bqLMoQ/EyDASbVyvISFtGrEoUxvVQsyYT7gEwGRzDf&#10;8BBKZMqcWapUqWipmY9IYxJNIIJWyPDcXzY21dvS0qinv7du1vQaSgXrMwANETgn2Afc23cf0+pV&#10;XpdTpZVv+fj3UyaNPX72jH3QjU+NAzd5cvbU6cVsYEQLD3cEyhEEFCwVDolw8WgAFTPWHESoIKcF&#10;Ih0SmEqum9HhIU49jpuU97T02gd63S6XFwka02cWrbymlhb7v7oI+PIz4nIstDi54TAP9x5MQbVq&#10;unKsETjGzStnTJ44M1Un2rjzLPQpJRkGOWPF9FiZngUmhzsYi8B6HX6pjN7PQzcCxxYxyOo0TB04&#10;KDbFQQ8ni0qCUY/b3w9HS5VST2xCNYYEJWts6Xpl8+7uLs/K66Zcs3ySTMaLIs4w+hYVEq+ubmyD&#10;zDzM89HBEwADRYlwkwirBDh3xOtH2EcwxEBbQTLUKsrHfLJxN4xL504bN35KBW56UEtNWmbD5tND&#10;TvecmaV6vZlHdowGdBOUNujZINpNzqdGV5grG4rwx+TfXTHCwp/A05GolAGoMEUMwmGVytSNW3Yi&#10;CrCg0Hj7jYt0GCurSHwtln/YSbCsH28q+Rpk2yO/S4I5BOIX/pqk2QkLbBKOwZ/+vWAXONkzWg2H&#10;PZVTyLWmwQHbpk3HsChdf+1Ek0EHVA78J3AxsN9hxAETEpjT82DhxaMKjFtIal2CUVKDI31b9lzO&#10;ToMxXw1sTlDFKeDNwfqJUe6Xxz7/xJUdgdU+T/IARGLr715/p33QMX6s5dt3LKjIN+bg5s/KBY4B&#10;+18ZBWUPjIyxPdnl2lhU4Zar2ZFwWKyzaK1ZaRnj0nMKGzthggffWL6mvDbBm3UJa0Kc7ffK0k3Z&#10;933zV21tyO8T11anz67KNmipoCvQ1x86XdeyesmiIdvIfY/8yuaNWC2y791V+7unvrFuzVycXAqW&#10;uBrlUEAFu2YuoT5wvPHsycbzRxpeeXHDe29sbavvoYOhyhTjuMwUeO9QkaCSD4GuRvQb0YRLrR6M&#10;0aq01C3HzjQO2q0a6sl7ZpdaiGDwnzgqXzyFVoHeLIMdqkxj8QXF+0+3vb+1IRjmliyuGlNSGIsF&#10;DBaAguKw24MyIAE6iRSvT+oTVKBAe6FjBvsGJZCMAncN4xncWaBER/i4LypyS2V+jEViQG54WGZj&#10;U4Cymwc/miEBYUj/QQUG5SDgddh6gaaNIVvcLfMSzrxMCcNIQNo+DypXTmLQE562XhqS+HmGQyBj&#10;Vx+yu9mqyhnccEQtV4HEJ435lGqQ5+yMBgJ6kmmMN8WYU5rahoY9srBIpcmsGXYnaAqiMDrKZnnt&#10;Gb/73TugjD7+yO133bSoo6Md/MqAO+Z1SnIMNawo22CkGtv96z8+ojEyt9ywGgsgnNzhXAKeGTjh&#10;Om2OPSQL+7iNh5vzs8yPP/TQ8VOHhoZcRUatJT0VDrWwH9LAcJzzSahwJOyidI7CAuPFS8h5HwqF&#10;u2rKsrUKOSBp4PsYcUuoEK5vlLNsRGywZAf8XE+3d6B3JCqlU7LyxBJ9/YWujzde3rTxQHtXf2+P&#10;Q6mVffuxB6snjFUAb5fQIMaRAkQmj6IHiEJc5mdoXUpafltbw5nTbXA/R6VXlJ+nVMGAjw/6RzC+&#10;Eos8ggk5EiQi4gSHxRFypI2btg8OudZcvyI9A3NfAsfABADnBeeUKI0+fwDHHuWzEBj7qq63r5/8&#10;v/4IfA27fPUpFlQqAgtRqE8EoztiIIg5EwQFyKKTKTVtfY6602fE1lSLNZMnbnbElovos4WdH5UM&#10;af0JXY2kSghTaIIWJL3Scb9+9Zv4P3iGgPAgAVrgusLaCyzgeIJGzFlHK2frBon24buuSdWrI6wT&#10;ewTQFSnaVPIGwUQV8CE0wlICu8gZ6JmlIV5uNKX0DTguXGxKSPilSzCOcMuUWmJWYTFCROllA40N&#10;fWfPXN6yeUdFNTzmU9EyBEKRDz/59JmfPI2iHBwNNIQ4GGi6UEwtXjb9u4/D1GLaiqVzb7xx1dwZ&#10;1XCbHz++muM5oMnD/cPtHY7ujm61WrNi5TyNTn/s2IUhDBJnT0vPyMZRQXuJY5zkuQhIV5IHkZy2&#10;CcdZAJ7RKJJ2LkHE4RCEDA8MI4PA4xxAK+h1c05n/zl4qJ467fc6h4ftRrMVB0LF6M+eP79z6xaM&#10;dq+783pWxNncTh1gEtIPXxmxJV9cECoIP5RAHgLHQ2iqhbQdNijCbCPo8218Z9Nwr+OO21ZeO39O&#10;xDuEaFJpIiyTwTZYhf5aTsvUGgtAOLdngNKboQ72uZA0GEcexKQJpfNmz5hek5udXaBWK2M8LPFo&#10;0BmibJggHIRlgGtI4AgIH1v4HxlpQ1oulgJ6iELMJIqp8RNrxhbvP9kGLUBqmnnRkukMQCSgMt4R&#10;YD4I7hW+N1kcJ1FD8me4kaDSVus1JNKBoC/YXDFQUhp1KcdOntm9t8FoEM2aORZ27eCCR2FlOOoz&#10;Bh8BAXcixwUDZ+LVAV9IHigUCw6nbtL4ivaucHNTk9qgmTVjJgez0DjCm1SoK0Eegc+PVILZC95K&#10;UvZC4AlB14MDTY43EVyP/uXoiZYrVHA6VKqzX/jDu2hibr3lepXaDIhELEJb9VdtwH9/M4F9gFiZ&#10;/Ny8t9/d4HUHN27edOP1N+kMMLvHZIWIksAXgMKfbKwAfpDxyyeOnzy2Z8+eX/7Hs2+9+tqF8+cP&#10;H9h//NghVFJFpUUerxMqqxtumisSw0OXBVBFYUAmgHaYxZMMcvJByK9YZnDzYY0gaWASKhIGxIO7&#10;SpOVPaYAGTglpUODfb29rrq6urkLpmoMyEd0MipreWlhXrHl1IlG+Ms98ch3DUaVnCbmSvhe4EN4&#10;4P+4PNAsXVlmPi8Ovrg7vnRACNb6944PuTaS9BmUVkRcL2S944ELhVi9IkVFQcA1YcEjt5rwK/mK&#10;oRGDYE+M6E2UPbFduw++8eZ77779rs/nN1uV0+eWfuvBO026FMDXfcNNJrXmCpgpLJECsiMkJ0Fa&#10;4iAYTpzxBfFCktNnzv/ml6+AqoZB0/m6+rb2lnlzpkPfJAHeBwKA4Esp3KYE0hJgFyH3ajSl6P9g&#10;Pf2qb8Vii/BUmdTIQP4nlprM+u3bDw8PDU2aOG6gvzUrMwtGEjgslFwbCruRMSLELuOUKYAf2O2D&#10;7761H+/94e88ML524oSpNWPGV8J8Gj6/XNQPhQDwHCCbfm/EmJIKzwznoKO/Y3Cgv7ehvhVhLvfe&#10;dm3F+LGO4U5wRqKQX6CH48IqWg4FPIU5LMyDMZRDKRmOuu0OvMihU+f+8Mc9OEx6g7yp0bFr796d&#10;h45u3nIULo+TqopkjOGFV15/+dX3z55qZTmMkCPfumOxNObATB4jaNbjVqvTARlSqXR/R7cCaRAk&#10;LYW//4nff7D+2OlzZyGEHOhz1V1u+GzX4TgXKS3Ohe3LL377aTTEPfvkPZOnTJQo4SAWUDHKkD+S&#10;Ysn8dMuBuro2GOLg4EyaUr1u1Y0k0YkSX6zrCgVCcLO6bvnkktI05PhqdUzQGUGei1KtU1BK3DOE&#10;dgrvQpry2H2MHDaTwlVDTj82BTSiRLAW8EVyCycsnFE5c3L+0nmVN183d+7McVIZzFKvDnaBaREg&#10;TSFwCnQvWGJrYWiiZJgZc2YX5OWzAU+a1fTCy5/5/fF9JxoH+htpdpgioxaQZCSISCOWI0gr9oXU&#10;SHhDSY5FUajXZTCoJNnpUaU2BfR4uBLL4gwfD0tVivb2kT99dPhioz2nRHvXbSv1ZtANnLjPVWrc&#10;XH+bsfgVFyhGKTCsgF4KW4aA2WMdEpiaEpIcQtiiqHiwGmFjxW2Od6hK2bHnEFJv0VSW5inFcm2E&#10;Dwa5wL6DnQFfcM6s8uz87ISoD5mHGNrAbAHM0StLzBfISxINEbDy5LlJLj7klkQqLWQOoPKpdQZQ&#10;l4Je3+/+9BFAhnnzahYtrR3uHcZ9zCKvBWodTKvNWvjpCLis4AidfKXRh4DBJKcFoyu+UKx96Rlf&#10;de/+v/HvGIQIlrOCtQylsdlc27cfx/lfuajcYjHxiKVNQK8q8PKwKwBlgS7FDn8WDfR6Ph9L6VP9&#10;ofiTv3p9eMSXnaacOrk8gRg+gA5S5C4GYCmSJGf/8w8u4VdZrCF33O2K/PHTfRkGetU1k8vHFAEu&#10;R1I7Johhn1cBqRrkotiboFiVxGidNhLxh1kvS+SljH0wUNcy8sHWHXYPRFsyg1W/YukUvYwOBGm/&#10;02U00sePHP5ow0mwXL/z4LVrV84ryE1dMWs2gvnqW7r8PvbgySNnL16yOUKz5+U/+/OH5kys9vrD&#10;MLnLzLWGuAhWMqNJB6f5MyfP/fGFLZs2Xzh/eWTEFsS9kqFNVBWkT8rJtELxASpEPEJJ4VtESsAA&#10;HFZElM6QVt/T/8GhM6havnnz7Cxwb5QJBdzHruaRELlh4gNBDxyf8HnrLjceq++dXJt+zx2L4R3s&#10;9jpNmanBIQfsXhm9AcJDomcj20wS803SLQm+yYXDRJMCC3zEvWGCEwW7kXh6kd8L0wusBeR+I27a&#10;AhxKrIlhgYsXA88H7l00XLpksKKT+eBg4HNEQPtRI4NKo4FrENkf2ACxmhQzUk6ak6rbvqshAAJe&#10;LPjuWxuQel5bkQvuIRYtpUQ+4oloGFoc1VIy2dvvfPqdH6/fvP1Ue19XqpZxOX33Pfy7Q0eP4sAn&#10;YolTdfVQT8+YOdlgSGVkia6OZpszZBt2zp07obxgzEgw8t4H61sa+scUZy6ZMTUW8WsVIqLxVEhC&#10;frybsFhl3LDn6OUWz7JFM+fPmKQz6Y8cqYPErrrIkmExQGBLdAPgy+o0igTl8HFGa15OlqWxrft8&#10;K0aGvsqacUqtjvNFcKNA+ypVSEPoXtBvaS3NF1twC7y34dzJ0+eskBHz0Sd/9ubJ461ZWSawZU1m&#10;5a23rFy1Yg6wHTIPA9WFnANQS104/gjQxOGNhDnQiuOsu+5ie0+78+jRE/PmTjdbVJj/YU6DuikB&#10;q3BEKMItAEpDuR5Rb36f66MPtzud4dvvvAM0HOgKyUBLAo05TjqagqQeWZjICuuTcBUk509fP74+&#10;Al8cga9hl6++GlCECHo9oQcU+olRwkscUx+eofQo6t1+0a6tm3SwtywYG6F1MIDBRB6oCtZPYrFA&#10;RH5E+ZLsF5OYCzYHYVX+l8MuaJWxF6LXA4MD2zhE6sEQRoaDXMsF2LigqV5QW6FTS1RquJ5EkS4c&#10;jQUJzQDcabJeCJ9VygFGCgBnJk5RWioeX79xZ2f3ADxjFi6eZVGyYU8PTQXDvpGMLGVJpsVkYYaG&#10;bY5hX3/n5SyLRprgXvjjsy/98S9YmExG+jcPLyvMU2qU7DUz8n5439IbV07LSlErxUGGCbH+1rTM&#10;tDjrxJuloVjxuF55f9Pvnt+6fe/B0vLM8eMntbR17dl7xGA0LFq8IjM7k+xX5HAStotQzJH3izaT&#10;FHTkgTNDCslk/+d22ZUq+c4dO37606defeWFDRvXv/nGO++9//6WTe998N472zfvPnzgxM4dW48c&#10;3zemJLsgd+zplgt/ev4P/f0Daotu/OIpbDSYoOHXg9A7GEMIPy1JohDIzMKBEn7+aF2ZPM+kcpJT&#10;oGoEEUt6+sAZrzO0YO7sqpLiOGmIhkCtkIi90NREOF8o6IclCmIvdUaFggVBP6AxqrGNcSFXJOIx&#10;6eNqA4jWdCQ8mIjacU1h/wCuIkQpJRNAk2t9EjgR7EhlcHZGslQEzpFqjRIyeKWGhstaydjJmMD3&#10;9PVXFptKJ5U7e1o1Jga9PuYyyUMofBbCxRJM5gizmWKssPsEwoUCABiKOKHjQzQ6t+89/aLfG7/7&#10;9mkTK/LVekk4OqxHGASmMuSoEOcd4fQQCwvyW4nMNjKiT02JJSi1DkmW1oEhT8PlZlxIs2fW6E1Q&#10;XuCtx12OIUZpEHZjwEnkMAp1s1Cjj+KVeFuwDhkdcgqvnyy9ZcFgCOXM+x9uCgfF1ROKzCYdKBTx&#10;uPfKTf7lNuAf3vjYZWVSHUXpFs1bgCvP50H+aXD6jNkojHBAYW0IgT5MO4RNF79KP/ts2+OPPHzi&#10;+MmR4aHUTMu8BdNw0LQG1fU3rswrKKqvuwxqcM2EmuIxYxVyk0wBRAmSvSQkR8zt0KQnoSVyphQM&#10;cexPILmcOL/gk+PN+AJ9PDeE5iQnM23/gRMeFwwaRWPGmOUMjBedSKvJyqBfe/Ew3tUD9z2MjhRW&#10;iEmFEWE1J9FH3BQC6vg3FcDnLcsoOpk8X1e+Rv81eaSTmAsecLcTLKdHJUvE5wiaBCRj/RWl6Iu2&#10;SGh/E0BRUVG+//5HT/7w200NrWgRrrt5wjM/vW/RokooREKJHpXCjDjKsAiT3lHRBPl5AqopzLHB&#10;H2SQGxIJBK2WEvdgz1M/es414seKpKBBNeIRcnS2rr68GJz1ogCqfyX8ytEqYPCOSg2qE7wQod4I&#10;ZqV/F1f6h9fD1f8DqmsYalpxNeLKzM7OPnnqZE+3Y+PGLefOXwoFg+PH56OtlUo96K4lpL/CvF/D&#10;cpjmiS/Ut+zdXYdd+aY770MIq86k8nhDNseAzgx+CprhMGbOYkrNi6P9I/aYKD62vGTvzj2Dg3BA&#10;xCoiQox8dfk4vcFMq7QkkVpjkFCaYBw/BimqGmT7+gHtyA0KXb7akueyhZ761Ts+f/zp7z267rqb&#10;2zu6/cEwIuehHxgeCg+5kFeW+/zz7yA4CTEiJoPsR99eUjw2JxRQhyJiWq+LifUKs7G1o2XDhgu7&#10;DrTmpKTK5NZIVP/Ca5u83pjNET9xsvPAsabde+vaW30HDtflZGfXXe4+dKBer6G//a15tFridPVR&#10;tIxhxKGAH+4Vb6/f2tXuhM1iKMDec9usgjyTKYMOuYd37qgjkTac/ze/+o5rpJuiUOfGFFLkt+mC&#10;bth3wuQFYBzABPghQuNCS+JadC1JJoRwyQvIJkkZh9Q2hO4mLUuPABeVjtWa8RllYDxe1SkGQIZS&#10;HPcBwHWex9IdBrEJCT6MFLnWjmjCh24q3eCHnNfn4zoGInWdvq2nWrYcbazrGOgedO092yiRGNUp&#10;GQEW1kM6Mc34EaDkx4tp5Ap1CGN0hU2mgv0m+EFcMKqSqNJPX2zauL8nNUf1xDen5pcWq3URaVzC&#10;BwDgUpEIOoSrvZ4J7IJ7Sog4ErBfcpiwWIAONsoPuTJwIX8djo3kpKsuNw01NQ2xiQQ8sLUpOb/6&#10;3XvNDX249e68/WaiVrDZwaaMsshN4eRIQhFeSFgQruxLAhI8OoYiFDTUVMkvrKjwnVMgtk8sN4Ln&#10;d+785Z37zsOD6TuPXm+wmEIBpy5VSauYQBC4rcjn45XC9iusL6MrzuiPSp5tYa36sgT1y8DMVZ3o&#10;f9GTJbC68YJ0poJ4JByFZ66i/mKzwx7KyNCUFWURpQJaaLSsYjKfRw1D/JRhx0qribNuXCJXmbAX&#10;vPjaZ0DzUyyqGVPKEIskR64NdLos/PJgPXN103WlxhhELSpOWb9lf/OgpzLbeO2yaVHWK2cdsmiY&#10;EkVRCGK/w6hBqkKSIayDECkj9ge9yAtXag0Oe+S37xz5ZMsBPxKjIzFUiTwbhxH46TMXD+4+MdA5&#10;WF/X9tmWo0PD7vmVxnvWliGXGKJKWhpLo+n6libwR3oH/IM2hI5JV62dUFZbRLM92lTkwEntA8Mg&#10;P410eLouDsUDip8//bptKJSpVk7PMi0oyVw9vmDWmIIJBYVZwB5wZYUC8gQKVETeYYdm4ETCai1n&#10;Hb5Np+sG3eG5Vda7l09SxztUNIsV8KrOrJdzRMD01VrCUSZBZ9gcwQPn2saOzbv22nkqLXGUg5EW&#10;73fqDCoZNE3BmFwOq36CYgrVBnYcICgEfIFSG/sUuURhBh2F7AVRRGJGo5DCoAV8b7B7Ie/H7QDg&#10;GWZPMR4EcEA02F0F0zZAomSEAE8ukTKH9xrtLva9jw699MaeXQdb6ZiptOSaMCv3BIOpGXmoDNv6&#10;+aPHzrucyiPHWr0D7pbm4dvvvD3BucLsYMwgl3OOOAPAVga6/m9f2ONyR8HE6ex1bd93ace+y56R&#10;0MgwV1ffsXnb4aAfBBnqtpXlY8akW03xiWUpR4802HyRCxea6rv6jx4/f/jQRXxMtckINGsE0ztR&#10;zBWSuvwauXWMKGqKi3VvfLITSUyP3j/DnKLLzjJ8/Nluj1s8rmCczpgB8WQgIvJAI4Q8SeC8cny8&#10;oRQzRqvifUe7LjY5RwbcWllKVg4TwuQQBtSw8ItraFVmxKf6zYs7Tp/uxfHy+MXb91z6dOsZj1cG&#10;Ne6Pfvj9Bx5ee82y6dNnT5VTaoogITIQqeEbJ7glQE4F40qOpH0grEiWSM3M12sthw+dZtSJBfOm&#10;YJQLjB6sFhJTS2ZVqGrgTgVvJw0bjWDs9cabO9KzM2657Vqk9QnrDFnXYN2FukKoiISJ02gRhf99&#10;jblc1a32/5cnfw27fPWZxk0lsFySpDFhV082+FxIjiEbajnS1tCbdu8BZUAypkLCmBGogIoGgnLh&#10;viQyInwLqgVS+yeHL4QYkbw9BRrNv/KBqRXSHbEmQCVO7GdlsmCYDzqGoxcOcwG43AUbW7trSq2I&#10;CkYALLZseImTUXUMy0qybMJ8AzM19MpqPhAWyyxqlfH5l96z2fzp6aa11y2MeAYgYtKnWqDW8bh8&#10;GpOxOD+3rKTo3IWmxub+7Tt3v/f+B+cvd6ANvP2Wa59+8tHMDN3ECWMWLZhROb7Kmp0yODTg8XkA&#10;baCZg9EBkqPVFhNo6r0D/avvfOHiRQ/QLRQTeqMmOzV7/eYt3Z1D02dNv++b9wruI+T9CW1dsiVP&#10;NvxkUnRl4IkjL/wHnYOS6mjr+cV//PryhfORMOGJgLQMb050vtgFrSnqRYsmQX/Q3TGwZ9fhQ0f3&#10;v/SHV4eHBtHwrLplRXZRfhBiKJI5ign2KDtJwN/wo4SAqivoQHKoNwrEJLtr5DqRmbOJ9/NdzZ0X&#10;zp6HaL+qrDjG++DNIoNnLbgAcuwLKrlMp1IpPN5htA8STKZhFcLHwthyAM0ptPA/h3wAFjzQMDM0&#10;qJcxtHAqPRVF1SoUuaNQu6BbwTuCkxdub7TvjFIV8PgRf8MjF1ymcnmj2/ccDIfCxaVphZlWeGsa&#10;TDCQg7yelN3kRSQE4UhGnZBDi8yPBAggQbGCpZSGRBTZHQmPy/a9n/y5qzs0c0bq7dctNqZiG8eW&#10;hs4HQ3YiL4ffgXD9CEIhWNMhEjPugZ9/OAIBEQhHCZgB//nlzX5v2OcLuL3u+XOnYugPb100QrD/&#10;BB2X+HEIlPdRzEU4mKQHv9L/Cz8l6QNCfg0FgddkgOxwru50X48XdpLXLl8E1hLIBckNUrjJvhp5&#10;gZIOlQ+4InCrqSiv3rp1Z1Zm+pL5C5G7iW+Hzhk3x9CgA4yWTz7euOHTTRs3rnc5nIuvWbpm3YqZ&#10;c2YGAuFDB4/Zht31FxrOnznPghrDJS7U18OdJTvFjPwB4uVK6FBCwohA4UkOgYVFQgRNN9hPsP+A&#10;5EQkOD2jXGBABlYat245evLYZbSYBqNy7uIJSEeSy6l41CGjDG+/uTc9I33h3NVafQKdJ14IhQN+&#10;TDJzXXiQe/qv8ZTPu7XP15/kwvb5I/mEL7h4yZsKMC7BitDlkmqQKJnIDSA0bMnvFO7HL1pBOH1g&#10;BKhU49aOPProQ/CZWrBo0tNP37FoyRIkKnpDHohelApjkEM55zGp02KEmULOlAAaJWFuMjXC6pWQ&#10;6mlaAoLx8ROnP/nwoEaje+/1n89dNOXI0RORMGsb8So1TO2UmUq1PhQZgfBa0Bkls6LxpsC4AamE&#10;xLBeOQ6fA0z//W+urq3F8ZBJlYDZYe4rQb6lxFhcnNXQ3BbwRV32wIlj9Q8+eAuEb7iJcIpRiiMO&#10;JsHT8A4SyYyosffuPewPcEuWTwryIp/fodLp0N6Egz44TMHyAAWoJAbnI6Vea4ZLclqqFZ1Zd2cn&#10;FwY1UAyrn7QUjdVkZnmH24nsMDngXpVBGgzBCioIOIBiDCKRyusO2Ef6f/Lb1zs7ArPnld9847ry&#10;8eXrbrz1m3d/88EH7l06rWTbwWMNDe0tHV0el6usbNxPfvjAbbcuq8izgKkR8Dt0EMZI4WTII37o&#10;1y+8s3N7a2tL34YtR9/5aMfr725FgwCjarTYmNObrZoxJbkGIzMyEty99+T58x1gJz5429wpNdWw&#10;2U3NMMdjaNZCejoVITxRljt8rCsSii26pvrxb94X8HnQlqSnm/cfanbYnBm5lnvvXotrHlgznGtI&#10;vnIM40ug8yoYFgpqWBgixBHrBQ4qbi4BakmKPomRDcnMxvoVCkH/BWMyWH4qwP6RSHxuD9gyV7n9&#10;Slg2jvMF3wUQQcmFieTRaECiYDx2B4AkjVI1vnJcbdXE2ppig4Zt7vOwMBaPyzrbHc2d9o5O985D&#10;F3cfvtze1gJZRK7VoNNYoecJBgGvw6yBDrGOhNgvFhtRWMA7ZnDAs/V4Q0eP+5ZbJs9fsFilV+NU&#10;yoGph+0yGD+IIbgCjHsVj1G7uaQnrVCLCKJpgdxCkmOJ+aNgQ5eU7YrRZpvMmdmG9M27z0T40Lrr&#10;lra0tvzxj5+S5HVRonRsUarJbDTTPLyEeL9SayT+1Mml4IraRSDNjDq5CKK/5IYpTHTEcUqNKQPO&#10;p1pGG0ANfeXDbZ0djtQ01aJ5M5UwrYDzK6N2DNuR7wuDNF2KGhGDwh77xdeV23n0IAhzELJZCMv+&#10;Xy9pV3Gc/lVPxfycqIe0JggAgyxtTDU11l9qabGxsdDimeNVGnTvPGYwSMMBMobLLMb6FTo13IH4&#10;cBQmLwEPLIRFfjZcf6ETa0b1WGQ/UQk+hGoTxsDw5REJ++8//7D7XLxE3jcS23/0tNvPXTdv7pRx&#10;6dj1dSoEpMcw24G7CFpUFElCRC4gR7Efha4ibjAbvT7x4ePtG/a10nKKjYloNQ0hRzAcdDtC3d32&#10;rhHHucutZy41233hvBT1A/euhJOUy9ablpmJqo9WWFYuW16WnzLod7lsHox5fvv773scXqUiEHB4&#10;pRpNNCH77R/e/MWzmzfvPvfhpzv8Ab4wXXf70nnjKwuzDSgPFDJGoge8zoaBUIj5iJJ0yNiXsMyp&#10;gGD2e7mXth/oGPYW5Rhvu3GZNuqlMgxRbwjqnX/+4OCZMNlhVDSc9EAy0qtz/Ry379j59o7hYZdt&#10;6vQCrVEeD4PjK4NikPNBXoObhtQJAqRIds8k1gisRaHSCVxdXJMQ/GAGiszhILT38DMiFwRkzIDh&#10;QQ2FVAlyIWxWICYCohNJI0HYoBF/Pcx48LS+Qdcvn3v7xVe3HzvWPjLk7+/qP3u+saG13pqqH+pv&#10;f/+zDS+/tu2Dd46Hg1DUgx+mlPK+29fMHleSyspYMRMGeh9HylIk5ANhkGfefG8fxwJIgyMWB/ob&#10;5EzzZucsXzpeLNUgEmNSbdW3H7hv4rTykeEWGZuwlpYGh13dPbZhhwswfXfPIOiXsKCHT9a5cw2H&#10;j1zec7Bh76H60+cadFzAmFv41sebTpxvz8hkbrn7RgT4aLSa9s4eJBUAa8rMtBiUiEqAnkmkSiBM&#10;XQobowhiQfmoOSWTjXiGR8KXmgZdtqFFyytj2BshikXyhRK6XcnRQ5deffsz6AkKy3KrqzL9wKe5&#10;xPJran73m5+PHZMLZa7BYME8Jhjoh6cMjCnjZIkGLZcYd8PFJhp1k7mIVO71OBB31dbSvn3bUQg2&#10;t+842NndBnZXbl4WoDSBOQ/TbFKhocxBQN7goP3dd/aOrSxfu2Y5sdAGH4xDkhTKFUyjcVrRSyTl&#10;DV8uqP5LTXVVl97XT/7feQS+hl2++rwSzyRS+ye7FsEhlGzpYBOIKZLSSILZGYrec+qyvauNzy9k&#10;9EBMMd8X+hWhHUYhmqS6kHpgtKMQmkWBhXHVLOGvfst/9Qwg5qiACT0ASzfY9iBJR+Mazs+2XIY/&#10;B8IFXSO2jExtTVURGT3BkwwDWFIOIVlGaARJ1hIBYrwjNqOpyO2VQpxj0GlPn2/xe9iVS6dnpXLw&#10;UvU5+kUiD6IQNCqMaeRAUeZMLgV04nVDmipSM9E7bpl3790rQK9GBA+jlHHBcMDtRnaAQaPUq+Gv&#10;HvL6ExptesAr5oNqUUx1x4PP8aFEbq5x1Zqpdee6xDL24PGThw6chuQHqdJFJSWp1hScCuK0kdRs&#10;CBWk8H5J0lBSZoFei1CmQVLg+YHuS7/7w/NHDxy0pqnvvXvVmqVzVy+fdtdNS++/ff5Nq2pWLp4w&#10;b2bt3OmVSoPywqXW7vYhHLPaudMW33xdxbRxfCIcTEAQ64MiICnavIJpC3QM4TwnkZ8rgEvyXJO/&#10;4HgP9lE1rUuzZgXdkbaGlpa2zmvn15rMsH1xxBM+IRMB5YoMIxA25NOooOBRKuISzkO2B43GqFeq&#10;vZ5+qThM8l1AWlEiM1HKhlhgKBwZmGNvEKpLocwlLjPIWRAnPF6HSgOKCopqYA8g5OsBKCAY9RfP&#10;v9XVaU/NoO++ZWlerhX6pqC9XSqmSVZREpVIipTISwrVcZyG3yF2oRgnoRU5HCtpb2198+Njhw5c&#10;rp2U8diD67LTzITLn/BB4EpCNKKE+EDYLle6HjIZhuMFsgSNGbYBJ9zvoR8O+qRvvLMJJwYGEO0d&#10;nZhxlJYWoINHGmck4kbPjMpPeD/JQ30FNEke7CsCFuGOBLJATOBpOgXHxzXi+2zzfvuIH6ZrNRUT&#10;1BotQrSE++EK8jK6KQp40N97gFQgIWFV7oSI6Wpr3rr1gDlFXVqS5XQPdve0HD1+aP36j9548/VP&#10;Pn7/9OljnR3NPq8vIzt7xqyanbt2rf9w44XzF2TEQRiHHDdSFOYLKAqQPnv+QvMd935DzsCCxJ0E&#10;E5IfMIkC4FdMq8AIoWkz8fjweGFRDahFJlej12DD3Htv7/rLHzYhcQlepHfeO8FqtWpUtN/XraBV&#10;cin10gt7AkFXdl4BCFGgRIGQghDEpNU0PiLAEfyIL2mPkz3J6P3y133JFy1oEsMkT/oShoI/ohEi&#10;FjSJiNNpDwS9FOwtMJWNRcH9Ee6+0VcQ9EHk93A8RSIa4LgP1r++dePujFzVdx9bl1dsjsUHyTA9&#10;hpTZoTDGqtB7yCh/xI93nnxvwlscnZkTCSHHykRqNa2N+pyvv/mJfSByww2TFi+YDE6IUh0+eayN&#10;j8Qm186cNXthJOSVKfQiERgHKIkAu+CdYCmgBVcgdOxXGVh+lewYFNzEbzUGRyH8RJR9Pr0+vbws&#10;FzSN5uYWENjuvmsdOn8OmTUydzyhk4IngfZKwYABA5uwHTt22W2hidMmWNLTQOhAzDm06DIs08jU&#10;iTqI44/cwKHST8T8YTsbj1dNqRlbXtra1ABavn0kdP5y28Xm7oA/mmawpKaZoMhoaUV9Ce6PVUFl&#10;iqWpwYB475Gz7368/9zpzqx87VM/fDy/NMvPucC+cYd65WpeYRCDptPV6Rge7Eetj+v4nlunFxbT&#10;CfT7bkcsRqtTxp4+dulXL338xkcHm5q8SmlUbyD0L5VKZjRRfo9fKpKjg5g4Kf0nT9x2880r588q&#10;G7L3D/Q5aUZeWZ314M2LeMmQOALGeyyCsF40Gro46wulWI0zarIXzi68cfXceNytUAKI8cZ4/sDB&#10;DofDcf3axakGjTHFiqQJ7LdsMOH3xtQ6K2Lc7CNunx9wCniFeoTcUyQDS1iBSFgyMavGWoRWh8Ty&#10;KUWYUgIAjfJeuGYwKnE4YAdP5e+uA//oLxMxxKbIUcbLiIgMRCIkbeEK87JhuzUzXcXowkGP22M3&#10;6JVZGYaqmnFL1s5dsXxa7cQcRxBJsaG8fBOwdYBWLX2ey4P2QZ8HZpwylU6i0itUBlptVeoBj8PX&#10;wcgl8oCrv7PryP6z3eZM9d23TssuTg8HOyQJSNiAKSJWCcRDuCrBaPQqHnjPBMgcnSIRF3lyTwNw&#10;wW5PcBiyBQiqvuQiFZeq4yF3aFzZhNfe3hYIRidOnge9cGvTAG5dIDSXm1r1uvSaCeUhz5BIgjRi&#10;HOxkWiP5IvGPV/oQQYErPMjgScjFFuBmqDTFENKgjGLkbudIz0BXQ1O/xxXavPvI2boGq5ExqY3Y&#10;QI2pVvCY3MNiNSLARnGd/4KWXjkIQq32JYL/1cJqV3Ew/wdPjUaJehpRzZAAR3Hpx/k9u08Caaoo&#10;T1kwqwpLNtxqSb6vFFJcMESxn+J+UsLTCR2qFFcXwrG0JpqRbNl+GvrW2bVFOSlG6DuQF4fsJKzL&#10;wEmu6l2JtYzamNvSbDt6phlbz42LpoSiAb3MmwijnAsmuABMZoAeYCDHAoYhg8ZcGU/TCIlK6MRh&#10;6bZDl3qG2KxU0zM/emLOlPHLF5XWjDPcsiCjOE1cm8+UZ8HkWplhUD9x77JiIoy1pZrTIzaHCT5P&#10;SmnfQDfEvFEufLppgNHIptdWFVdMs0f8MW1Ga92l7z/1Yt3hEb0kMUYtK2RUy7LSZqdll1LKjBin&#10;jEf0koiFCkd9gzKsjkTqEYVSM6aQB2naQ6vbAvyf9p9ud4ULs3U/+8E9KVTIaJZIggOKkD1Owb/j&#10;Kh5ReDqjoJIbxDIrK7IOuuynLzUC0ghzvgWzipRaRKoD0U/EEWUYh40hem8S0J50XEJ/QFKsyPqD&#10;lDeIGSG0wjmCAw9Cvk1ysUEcN8DTWAaZuZgGboZzh9+AwQlChiyhB5EuhioP0ziNGbHuXCiKnPW7&#10;7nultdUDt5jJE3KWzKqEuqW1tZf3xD75YF/jxb5ThwcH290GjbymslgVtUR87nRr2i9/+B0WwxI5&#10;8oBEzhE/1kmNzpySVjnSyzW2+uw2J4ZwYOqDaIvd/K51t65ZdW1VpeaGdZNmTs8waJG2OZhqsUQ4&#10;u4Kz5+XKZs/PnjOvbFxV5dm6LpaLVtSMHVdZqDaKjKmwVJeDxjPoCLW6uWPnm06cbYLx7fLV42sn&#10;5Y4M9yrpKLyPN26u67bZ3ZwoEFa4veJwGFuhJphgnIGQlsmzRWmVsaBq7OTMjPIDh8+O2CMTJ6SZ&#10;0zKicSkiLnhe5XUknn91z2AfEuLVTodXY9I//shdd96xePrsOWlZ2bDD8QV6CSVZHlfQenCGFKDq&#10;xyLkAhGBsAV5MqacVAICAFiaI39UEkewdGGxsW+gJ+iPdbT179x51GiyVFZWAKxHiBgqB8B7cE/H&#10;FQAPnc2bjyhV6uvWrYM1G0obJa2FYQO+RKifCX3wSrnyV/XVv9ZE4iou5a+f+u9xBL6GXb76PCQT&#10;iJOwCykZrsAuUFRiiAZFQIwPwy/rRPNQ14VTUZNJmVVJHK+SaSUC05m4WiRhlys64ySxdxSI+Sty&#10;/le/n6t9hgI6RhA/kYyI9ighQlAtpsCpUljc+kLDLZIEwb/NFmrJosnhKCuH94sU2gd8MkDRSaAJ&#10;XAvwALHKMV5b+PCxC7967t2m1j77CBxCQnnl1lwzR6sVRHAhQ2EeozXGSACBLkq9Rr104aKcDHXt&#10;xKIfffehCZUV0YhXZaFV4WDYOYIAQ70Fim4vIpsllNrldWu1WrT4IInuPXroiWdeRIWfkEZf+/Ov&#10;qsvyT18+03TZPjjggB87gp85Prp3775bbr2FBM3C5gH7nuCYkzR2ISHOpMkkRjo44CBPY7zEcZFH&#10;Hv/Okf3H1Rr62uUz7r91XU6WKTs7hyLJbg65TAs3DaXegJSc0rH5J8+1O+y+krElT/z4CUOKaTjg&#10;jfA+vUKJ8SofhxUhaQuFflRw6LzyGDUUTVILPq8Ayd4rghMIhrQqyjhuzJTzp09gulNeYspK1aAQ&#10;AB2BR+I0hjQkP1YGE0tMayJeJ4+Nl9bAvp7jfeGYXwVjYooHqzzOxwIexBZI5YwEmIuCJkFDZJZL&#10;3k/y5xKoBJ8bNrVyisIcFvMIHCUKHgrBcH9v5x9e2YFpyo+/f/OYwjQkgSeCAfgEU/BoJKE/5FVw&#10;8AiENIq/JHhWivYPxm4yhRrWEG5X5x/f2L5vb31unvmZ79yRnZoh12iDPrtKa2LDAyTvGdM2cgjA&#10;drnypjCHE7yNPI6QNScFDTlM+19684Nzp3tAglix+trmxo668/Uzpo4zp+ihJiGIAQlUvgJvfYG8&#10;ECxrFMBMeqsIgAvANULPiskhlzYY9b19ffXnOm1DzgNHD1eWV6WkjVI9k+flCi/jCgT6N7cTaEc4&#10;sRKpTiJVjYz4N2/aNjgw8P77G9ev37rh022HDh5vbGzp6+mjKHr6zJmrVq+2O9y93Z11dRcdDqeC&#10;EVVUj7nr/htnzp0EmKqkNPuaaxfD8OjyxUtgvfT1d1eU5qgABJG3kdQWjTJFUIpRlBpFM9I921ta&#10;n//9h+++s31oyG5N0UDAffLYyf/81ScK2OZIuKoJhfc/eBuMGHh+UKnMA6IKyGNwyDHUF9y/Z8+J&#10;Eyd379kDL8zCgjwcR8J5IXILAY/7wkPqy3hTEhz5/Ir9+y2KcGeN/hNGbk6X4+OPN/zk6Wc+/OAj&#10;XF/gXCBwgFgVCPijANcROJLM1WFWHWIxu4MlzU+e/jHHs4sW1yxavjIU6MF4He7CMD+USq2iWFim&#10;QK42SQMg03YB2b4C+yRH5RKZQhMJBzpbuj/5bPe+nc1Ixl29fGpuXgY62MpxY157bQeQi4uX6qoq&#10;CnLy81jeJYUfAaxKE1iL8K5wSWE4j4YE3d6/FnYBmJoQM3jHxM6YwMJMODiUl18JkRFSk+fMGz93&#10;zgRBocVAPEA4z3G1TBZiORkbD6tUKZs2bXfa/dNm12J4BvIL1FgYpUbjfqKnlACdVcUAUSF6XBSm&#10;KAOLrN0Qb1ArZ8yclJ6Rcb7uUsAf6m4fPHO66fDZY5t27P7oswMffbrno4937j1wav/BY/sPHIZu&#10;bu/eM32ddkot+f1vvldYavYGI1ptejgKhQIusLhCYakcl+f1MU2Nl4kDAcutXD4D2RoR16BGY5JI&#10;1P2dDd//1RuXLg4FQon8AtVT37/r4YcfWbkctO7yW66fn52TcqGhGTR5Si2/adVCq9UCekpVWdmc&#10;WeOvXzH1mrmzTFYS90GpVRGvQy6F1wKoWZyM0dIKU2Z+am5uCWI5oA0EKxwEPY3W8B+/eg8k/Adv&#10;W5qVn4q1DCS4oBcKKBUASJiMXjzT9NjPX3370wNYZstLC2gVvDVB8k+yXbA+J9t78kBZ7HV4xSI1&#10;rUGQL40ckBjPARVFkuzfrAH/3V+QBYdsOBgnkHA3nCSsFcjrVjNGj2sEpFaXLZyZaoTXJrRtwZCY&#10;VhuAaGcV5JYXFE6ozv3O43fNn1F1w+ppemmks9d77uJQU5ctVSs1m6GylAd8XpqGlY07Jga4Ju5q&#10;s7+59UCETfz5mTsyyiZSKhch8mAkjjAPDfKAAW/BxlgQtP7TD6w8SUwlOaMg25iArsuQkQUohSgT&#10;AbUlddAY6MaCHGvWaN1h9dvvbIaJRH5xjss53NvjxCtQCrnH5Q+EfDOqitQasZQBXzYkJ03I6JKS&#10;xFySbk3CZOTKjGn05iY/F8FolIHhAqFoOCZXaWsqSlJMapQXbmekv9t75kLv1t17zpxvmlhSRFNa&#10;CAYUiIEXHkkO31+hxskfNfoQpgjk69+r7UGONAZTSI+JI+2XMfX39r73IaSs7EN3TiofP87rcIOh&#10;ZrBq4RmNmgCMGNRtnMuLClOu1qBrJ8i8Tn+57sLeA/VwuF04qzTbDM2vj0LvjwQWcjiuDnbxCh5F&#10;EWfi7b0XS1OVM6ZPT9NHoC6BT4pKySChF/UZyTMEYo0VVMLKpGYRAsuVcbsjAsZTa5etoSeAhX3O&#10;1NnmlBSLVZtuNVJK8bjS8uK8wvJxpdMqp0ydUmPRi4fc3XmpZkXUH/KFIF3x+KMZmRn9Iw6fP7jv&#10;eGPpuNQH7rutpbXBbBJ9+M7GF1450NcW0Wqoa2vHrZk6I1uTVpKVk5ediQUTlAW4XIF9TEGthMUR&#10;SKsCUYzE5QsfHiZ5MA8/3dx/ssuRmar+wYO3ozpNxJwmsULEOiVKJUzw/+l7RbjMEKgOIUwc+4el&#10;ud+z5/jJi40duKYefWBBaaEuDKZWAvxS+MkCkVKxAYRDR0GREKwFPmc6kIsSBFpI6+E8QogtEGwL&#10;1SPuN3i4CXeGQAEjZlSkxgEOCmcA0I4J80UqCXg8Hc2t67cc+ss72wf6ggYtc8fNS+5YvhRXTHlO&#10;dnP7wMDICA5CiI9ZU6hVayvuWjdr4YxF2dmT9p/a53WOZKSoK6eOi8sCbk+/JSfb1u+UUdTFE22P&#10;Pf1GV/tAMAjMBTa65O4H6yY9xTq5plBr1QYjdiChoE8ZTVbHoN2QmTnc024syMd2Q6nSSsZXHD/V&#10;b7cN33r3nfc/eu+ixVOvXzN/0ayamrGZu/ZdALna5/NkpKQ89si1a1fURkQ+oyFNq1EEwqLhwWhj&#10;52BbW+/Buou7j5+rb2rfe7KuvaOtq7O3eXAILmCAtMV0Jqax+46exiAyqohWj8sjod4xUcgfbmga&#10;eO+9rVKxLK+g0G4f9jh9admm+QsnGUxZgQAMiSMqpUEBS4RQkFKo46IAyn/wc8nIWTDS4ThkLKih&#10;TvC67DIEG+EjxyL5eeXLFk6dP3tyY1uz0xE6ffr8HXevJRMHpAGIeFCNUUHDOz2WCO/ccbi/1zF/&#10;wUKNCllyEBaRrFqIl0gZ+iXVwmiPSC6ff7v156ou/q+f/K84Al/DLl99VKHNwSQhGcwr3EZokcjN&#10;BFkILMVUsO7gxO5ovKQg94M3X1GpNaaCWhR3iMNBZjC+zwfJPq2AWQVk9ckeC2VOslgQdLyfVyJf&#10;/U7+Z88gtEuoyNHLkvU8QTjVsZgb7qVaRaSjCUMzWhTc+Pqvuns7kRCB6ASM8aTok+NKAr0TKwTs&#10;J4htlMBNTSwyPfq9V9zORE8XBA7In5FPqSqcWJIFZgPICXgGsWVlWbiEyKUcaJKgvRfmGUtLU2na&#10;q6DdchpjA2c86pfRIE2iLIadK9QkUp/fDbMPLs709Ppvf+y323Y2+n2igrEFzz7/YvH4KrHMpzcq&#10;QWmcNqv6x0/9MLcgs7WtDQmj/UOtPv8wopn4KBL+RJQC7x7zTfSh0HhJAQBB5hwJQoVPEJjrb1h9&#10;8dxFhJM+/sjqu++YHo+NhP29Ol2UD7rVsgiCgXQqQu0FcybgHTxb39zdPTymPL+ispym8SYxSKJC&#10;JFUOZx4/ho8lFDywcCiERDLU7fgR2EEhRktWeYLv62h7j9/wxJ2ekyvgOKCG52t7Y+vwgKOgJL9m&#10;Ro3L65ExSAqWx5DJm1DDkCLCuggFVUrCO0m1iJ9BSLEkAkWK7A4eWzSGvQSDx0gEprOiOGKzMM8f&#10;vTiTVBcSOwVySiKM1gOqWbFaBfsweUIjjUvB/9y2tym7QP/I/deByckoIOeBOIgHMoXEUAHCwKch&#10;uImAC5IqOSbTxzlxLCRuauj9/Wvv/eLXm7t7ArCTfvHZxywpWo0egJIbk3gwp0D4J9Qu0ubDeQ98&#10;TmIZiYIkIY3EpCiveZXa5HCH9Eyuc8j3o5+8Dp7wI48sXLNoWXN3W3+3bdA+MHtatRQtJa5BuHJg&#10;/kNuD2SKktAXQdkiV8jViKwUQmEZXlBQAVnAjE4s1pB5SDwYT2iLCwr27j8cCXFup3vrlh3QBhcW&#10;l2DrFTLc0VIAkgN5PXAlUPm/3lU4WaBTixIetHg05Tt/ucFucxeMScvM0RSOsVTV5JZV5P/i549+&#10;+zsPrVq9FOqhrVv2wB0xDTaBN11z28O3Vc2qUBpVxkxjyZTxhROr9RlWS06hIdXS09134UzTzj1H&#10;ptVOk6IggKk+TLcTIM4rIX5BHSaVapDz43bHn3nqlctnkaXNNl8e/OyTfRIu9f13dkWgDAQoo5B+&#10;7/sLGG1UpVCFI7Cqxb6vksistVMr03PkqGc7unoHewf2799TVpZfkF8M/x8UK7gKMLPBnQHRGgFf&#10;SEokyCmfM25GERUovEiFAuW+ANCQfAsZFH6kMYMiRiQmFGiRJDzQX/cfv/z1a6+8G/ADeA0cP3ri&#10;ww/frTt/MifPYjDpyQmLRJDNgo4X4dYgF8gQ3pBgf/TMDzpae9KzVd/+/p1ajcTHDmDcBDM6MUnA&#10;RceAtHmQrN1imQqniCRyYUhIMCmUNRhzAVuUDnUMfvD+3uee/eTcyQ4Mx00m6R1rp1mtJgkk/TGu&#10;/uIF+5A7Eoru3L2/p7OzoaG1ZnJBMBhAacVQRgRaAZSBIgOZOMD18OJIyxLsocHpwx0DJwXU4p8j&#10;UP9liv73WVH/aDUWi9WJeJDINERhGHwgEBc8HpzZJ3/wLMjkP3vmydTMMSzrVUJhGAtgwQTM5A84&#10;8T5puQpryEcfbnE6fVNqK4rHFnncAbWWiomASdGOERgnWZAJjZKRXMrEtB1mQKjOcYQkvFiRV1S5&#10;dcMWfIipMyYCuR0eCtkdMQ9473LKYDJ5veH+AY/DyfYPOpVaumZK3kfrn7OmG8GVo2DWFUM/HxCL&#10;fPGYNxSBV6553PjxuIGam1txL0QlQ7MnlsJbCuwUNhx/4sdvXG50TplWct/Da+7/1l2FZnTDAS0T&#10;kcnDClmsqjx79sSsomLZQ3etAKcHW41M7KUVQeSa6DUSlYqXRoNkWoHwJnivYrMhiw7uS7ShYQkW&#10;mjheBPsrfMZYBUptLvTCG8cwVVx57Rrw/uDiEIlAfKj2BWKMXDc85PzWz17u60UIiOJ8Y3/F+Fqt&#10;uUBD+zjei+luHCajIhY087gYJpoMbjHEsAIBIW6yaKJIOrcYEBxZpq7mIYljtSGXBKpukHwwIsah&#10;QzIQRgakU4pFNeD/RCEMJZgP7OPF0gAl5xAGbdBLcrINkBWgKYUdTNX0ycVFSnvQV9/i2n26o9k5&#10;aE1PM2TmY/AQEelU8Wy3OOXNDUcaenonTJxw3z23sXFPPO6TS0GPR3Z0BBlHCJqFyaZAg7+KB5A0&#10;rOqA4YnRdCwsIm7OEjhNCMpBqDRAqtBzAadch6UVoBKuDYxzkSeu/MurO0FCbG5CQuswDCkB/5SM&#10;zQp6QoN9w1MmTDRqM3jg3hGeEqs9Xp9Kr1HoMwPeeDAclinhKayLSaIuV1BCAzHThnxoVuMKo8nv&#10;cMh1AHdYchixCBAZrbi4NGf1tbMWzhobk/uGRjxDPXBVCG3YcRrhI2kpOZiowwCH0lmCMHyQ0vi9&#10;Sk9HOQmMjuUMQ04MBG6kn8UsIyZT0kT09O/0iNMwQob9iDoQgYmy8ie/+HNry7AplX7ozptiHLRF&#10;LIXKEvJDxEqGOYlUrdbmur2sVpXKhYHYQHui/O53f/7h+qNhv2fR7KpZZQUaSsaFWBLArkDuL6l2&#10;rurjDnMJlSH9yP4Lde0j43IMC6ZPlXABmvIrJGFI48CpIps4qVZJ9YgGk45bIBQVBSOw2cDqnWsy&#10;1jf2D3uCrqHWxeVFBn2gd6gunYqa5WJ5oEUhDkVpHy1zyeIRk0IJwUeckyrlClRFfMiFrF5w+S43&#10;NJ5uGFErmfZG1/TaRd19sp889UrEzVYWFz20dJGJUmQZleDVGMR+tYJXhe2amFvO+3Qsx+DKZTk1&#10;LfJwYlaq8CqNPmXWZU5+0RvfeLbBzYXuWzFnbLFJLQsoJbyCigVRHQJc/EcirL+5TATWl8Qlh+QP&#10;VrFjOjrbn33945N1rfC3/cuv75s+pwwucNjppIKNXSKGaMkEimJwW4k0GNUvIwaSHo7DExDTSI7R&#10;KW3DLvx8ltMrRCaeNTGybP8w3QPFzgDbPugERGDSUSJdvlahYQOKoWH29MHm19851HS5r7Pb98iP&#10;369vGHHYWKuO+tUDN9ZOTokEL1OK1hSdZ9qY7NuWT7htSc1dK2qWTUupzNVqpKwqYc/RhbzOoUvD&#10;/qwxZWU1RTCrNmblBgZZQ1qBjLMe2Nd0ZG8j4qzzUkyTy7PvuHFCRabk8qWRlvbOxTMmadVRqSym&#10;1viRgOEb6jPDyjro0RjFEf+In3Va8vJG+v1vvfsZttP0LO3EqVNCXI9SafAlQiFKvvGTY1jbb7r1&#10;+p/88DuFJaaY2K7SQ34eBJbEyF0TF0ysrjDnl1hzcq1RcczLcu5wornX3zIQOX1x5Pi5/o93132y&#10;dfuJxksSivb4XW0djhFPYNO2I8/9YfP6jUc3bz4Dt3gU4h43+Mgi4DJtXd1r1s1EiUzSzSlVIuFC&#10;BARxPkRhIJiEY0ZJKhrCf4fqGksEqcoRc0E4ZdCAERDaI0XmVVZ2cUHOu+9+hjDTrLS08jE1KEIx&#10;7ImJVGyUinHyDGu5rX+k7szlnq6hkqLynKwMqNExHoiEwgoiOhWqZbDXQDEFtzuOqwKcV9hjo479&#10;+vH1EfjiCHwNu3z11QAPA8KauNLZJokAuHGxu6G7pbHLocQmtlqidz74IMRxstzJMY2SIS7kSAWS&#10;cwBZpGJ0iuiaRk32kz05WZkFj4cvDWi++t38T55Bfi6A2SRqROQfWBuiMfBEo4NtrKMrEQ2Xlpon&#10;TBw77HfrEyxRTxGSJIpLgVBADDVIOAhqMoz4YOlSX9+L9je3wAqE+/Z1yxUin8BuSGJJhCsxmuQj&#10;Gk02ueJ9Kgwe4SACIqBajaI1FIp4fPCWo0G4jRAbMtMzv3u+tTmIduy53/zimw89WJKXCQEXYm3y&#10;cgsXzpm6Zu06o8ECWuPePUdDQa6jtXf3nqPbd+z5+MPP3nrzvZNnziBkNtuaBsd3uRztY1QMGxu5&#10;1O8O/OBHT545eVahiN1z9+rVy8djpI56gtT8AH64GIwKsBjjY2KkgaNDwVWY0h46Vj805MzMzTRa&#10;syMxvz8EoRC8NrCaBhmpKYacQjmMFYOwEsVhgRIb5ixXLpAk20WY7wnql1jci6EuWmu0SAqxztY3&#10;0HTpwsDgUEWBvKSihI04vHYH3opaK2cDIVFcDxBE2CKuvMQogYBwp0aN8ZMJQ1eGeBLiFvn5T0w+&#10;OykhllImkIMgCgFNxohCPxIKPff6JrdPVDImddnCWqIqwgkDFQd6WWGAK8wgSaqtABsRFAntkTRm&#10;GbL7t+3a/8fXPrvU6ENROG/22EfuWpOVl4aeUIbAKxTN4MkTCCCO1h7aZAHsRz9FLnOi4Cc5CGBD&#10;aSg94k6kTo//vfXrkV1gSZXffeOKkrIqfIJjdSc7mkYWLqzOyMyDhhcqAwisYqDpSGCBBr0BmFqQ&#10;TdNAkSJ8BMAQMEyGEoXZIAi6ApEBvSf2XWiTY24Hn5uXCXMLr9sHya45TVY7ebJCYYTbkliEuEzw&#10;aNA+/MNei+c80H0Qa3pJQqUxLppbs3Dh9LvvWbv8mmtw9cydM2P2rKq0tAK/jwtHRp797Us2uw8g&#10;2reffgwDbXxcbLLIYA+GQ9juCQgmJtaJOrUKN6DL7fA4g3bb4PRZYwDmapUan7cfAj3EouJTIIoA&#10;BiVvvb75yN5WvVl6zYrpeDXHSLi9pQmRujoL87s/PHrn3fNSsk1amkZwL5EbYQHCTyRO+wrI8aZP&#10;K1m4cA7ugsZL7TC4AVE2NSUHEhWoGND2AzshC8CoZwOgPeSakZkbljM0KCSU6MoDzwKnjDgci4AI&#10;BJD1MmIfUKk0n23a9sv/+OV//Or59uYhk0X92PfuuenWNUASOzsGu7oGN2/afujwoeaWHrSb3d02&#10;9IYGBI1LOBhAbtt36KO33wUv+xe/fhQxjYOObp1KC7ADwCh+hjfo0CIGJSELxcUMgSGIYo1IO0cX&#10;TGJNjtL/Jz/+44HdHZgUZmVrEJ1+zZLyRfOn+dxuwCqUXlmcBu5aQXNHJ+A2pJiePF0PKd7kybPC&#10;IRtsa4mOhfC31SjOYFCNewf8r6RUDeouctFLUa6N8rP+Zom9urYNhV00GiSQjhTgICG84KCfPHHi&#10;k0/2aXXy++67WyZlEXxjs7UhaQv/isYDdSHpfSVUMBT4+ONNNptHo1GdOlGHTGiPy0tDmKSUgdsc&#10;4l08XIfI0JmwpQgNkYxHAVIRr5PuptZ9Ow/hLnz2P396/93rli+Zt3Be+e03L3vwvodvXLdizuwZ&#10;k2vHL1w46aablt15+3U33HAdDgvJdxP0r8JqhRcjv4e3IR/100pT7ZSJW7fuCfrCCoZftbwGhEG9&#10;3nLhbPOr7x1Hs3/PnavH1Uwy6hVxj52YDkLLSsGPQoFTytCy9CwzAyUVLkzBK4Rw7gkWTyzGsEgI&#10;y1WSA5E82EkmVdL6fDTpT7gCyDXw2gfH8PcF+aajJ4+//d4nb7y56ZNP92zafPjcpfrnXtjmtgfz&#10;CgxVlfkjQxDlJZbMmMJHBv1Bj9qI84B1nQY6QabIEM8CYBB8ZHHMBSHl6GkV2HNX8RDYBEniBlF0&#10;JEkc5JOQPZAs0cJPIWdm9JVHJaDCZyXEV8ywCartGR4uLx0zfdKkTJO4pbuvozXQ0N5q89hMCXh4&#10;j9gDrNPFn7vU4XTY+4A6xCNVVfmR4AgXwf1IMpfRw0TCUY1BHQe4dDUPSilj4e3Jh/BuiNoFCzNJ&#10;UcHBSQRZkcZkjQWcVHpW2OmkFCq4AQHxxhggxqkOnam3DbnRVcI1VcHEM7PMP/3J99ONOafrzm7b&#10;sX/JnDF5JUq/26/RW7Vmi8s5EnAPUyqdUqMGJwsnIBhOpGUh7S7m9ngQPYKUnJDbprKoiTUeOR1Q&#10;apHMKTKxInsHyLPc7Np5a5bNH1+p6xyw2QaDR47Wt/R2LpqSA7ejeNAlIRnttEohh9kTbPuBgYFH&#10;Gw6zACxIRUZhOAEQDNSDqzu/V3Ms/yfPdXu8FKyfJCbM4z7dsvejj47q9JrfPHl/aXkuWdFjYQ7k&#10;ZOjAoZCTyBiNzuEZsTBm7Ho//92Lv/7jlvc/3nnhwjBqy+rK3Gtqi3NTdSq4FPE8DUgG+BVa0quE&#10;XSIwB41Tg32OYxe7Uwx07YQJUhHmhsCLsWuTuCtiQ44NNxluiNsWZDs8lBIws5RyiVypyjBmNnT1&#10;tQ25VUxcY4xZ0tLjnCfMB5DYJFEZEYVOTifeF2GHk/mc4C4Upyxyvw3Z9gT87Ohz9Pb5L7b1XG5q&#10;OHXhfF9nZ0Fu1uSyAoseNF9lHEMCsKiAFEah0nbjGCmw4imQzompgMQXCKDZRpEelcsudHZFFZpd&#10;p0512LyrZlbOGJebkspwrA+zKTxYDiIkUGX+2fU8OY5AjJzZyDRdHHz6+R0+P5edY3rtP79XWl4U&#10;Q74nUEIJT+5nAk2hcCILC5ZrQoKIY8jBwjEPdRGS/rzukBv87bhJn5XVeanx3U0HXn1r44tvrP9s&#10;2+4PNxzauvP4zl1nD5+42NPVpYsG2y/1f7RpxzPPfHjoZGOfzV3X0H3kdAPWz6rKzPJS63euX5ua&#10;afUHB8MxDyJ65BRc/5SpZhN09BiQwuMOWk5UNzSSFERUS1vf+XZnbnZmUWn22cb6gvwMt83vC8db&#10;ztc///JWb4BVihI/eOy+uYvmVmWbRTH2ZH3PiM278+CxnfuObNt9ODdHY83M5iUqEQceD0D5hFpj&#10;oJVax7Bn94H6o4e7ANUuXjYbFMuExC4F2AHEQkZt+Givklb+9HuPgH1sscAFzA5AF0cIdzh83JUG&#10;LdyvSotKZtZOWTprztplS1YvXrBs9tTcAmNLZydiCnH8QFny+QOIr4K1LfLNoXjt7nRiMYcBTRrC&#10;wmkzPiw+YNm4SrVWdPPNC8ZXlwNVx3whkfASsU8yueSvHsKeOfpI7jqjew+QcvwgjPEwRg55wo2Q&#10;bHXaztSdXbJ0nt5oQcKmlOdg7L11696unt5rl6+5cKn5zImjTo9bo9alp0MGjkiRMBoBvDyPPGnS&#10;SpDNICmixPaKbf1/skx8/T3/e4/A17DLV59bgptcse7Esz+HXYLY4bDFcfDIVGDiqFfK9xw94Rjo&#10;j6dXatPSSfwymNkQlJO8EjRiMryOUIWTMhwLw2jI0b8cc0mKGQg0RKw7BcUBYBfAEsrBEW/T2ZDH&#10;pqFleoO6LNei1SsR2gu0VsBNGCHdktTHCZjsQoMdkyiotFxL1t6T9fAUrCgr+tbd39BbKAnnE4Lv&#10;BORllEosrDyEsACeNb4QhIRxVoRMHSVhP9sTBaEAOlytFKpceD9IGZqLR4eGO3/9/L6MXOaJ7985&#10;Z9kshhG5+VA0BtKBg2e95pQCDOd8Pt93f/B0T/ewggYDJZFfqAUJ3+9DmRLraOk4dHB33eXjNRMK&#10;tRqUbgwGK2ivz59reu75X8Fg5dFv3bB8UaEBDFkek5yIAjFOTofepIyyhBeKHCZ42EXjLp1VZdIb&#10;L7a09LQjONBeUVlkNqfyYeShiBQSTimOci5XhjUdfbkG7udAqThYoMkx1AcHhgxuhbJbKMIFxghY&#10;+zGY0OnxW7irgh6DxCiP29fUMhSKJ8YUZmnMeWFOZs7M41jRyKBNZ8ZPGBV0kO8XXkQgaidhF5LQ&#10;IVyyyV/JziHANMIfRvcRlGukE8DU1O22KbVZcrEGFEmbjTdZSt54f+PgkPeBe5ZkpFrE0ihKUx5k&#10;XUIvJ5R8wQla4LgKnodJb5eoxPryy++8+f75UIifNCX7iXtXzJw5bXx5KqWBIwUkLkFYpeIzA+8H&#10;vgL7WNRYgldJMtqGvDA6H/IuOdwQOGDmSxebX3htt9cTfOg+2CqP8zjbCgr1za2dvV2+jp625des&#10;dnt7GFUOePSk75agHUXktx8TNshbJFLYKJFmFfYZEWisUG9hyCmTe6ASFtMtTV2/e+4vv332uYP7&#10;j8D/LMYn0rIt939jbkpKpqA6w4+HHSO+FxOPvxKIfXkViMX8sFvDxY9cQEquQ/aQTo+5CxAEOzpz&#10;qVQJ6imAG3SYUc73q/94Q2Mwjp9QPX3edJu9n5NAXyeKIoMdZBHIf+GJL4I5W8Rk1KdnQR0drK9r&#10;cQ4Hd+w4U11drTdrGVUui6cCVVKo5TJT06Wel/64TamR3P/gDetuWFleZh2y9Q33BnBGcotSbr19&#10;oZzCfBvUai8IFFKxCs0S6lhQUXgeWgOWhjudVlFTldo/ZGu43FtXf3TxolpY5yBmCKpmIFZk3CMo&#10;uISCkhjF4QsXL44IjgAoMEBb8K/4oyD0kjqcg2ZzCmH2KUIPf+vBV158dWjQjjJ40fJxDzy0atrU&#10;cSlWxcx5k8rHpUHP1NrWDYe/C+fO7dmz69OP3+/s7szISjl+/Ox999+ybdNmmN6B7vujH98N+rUa&#10;93s0pKStgRB+NcE5FJQoOBrgEiJiBxCzBOQvaTVEyHYSICby86dQD3nANvrNk/fMn165ZN5kQGOM&#10;xs/5/XxMjUD0KROLzAY6Nz/v/MVGqUyr02kXL1qiYjIiuEMVekqmbG1qMluLojEHKHa4o0j8DXHA&#10;xuIGVBqXBAmG/9vH36vh/rtdA8gtGemilRXTqLxx+QOOeO2NDzpaBwuL8++++16fC6nDCBczIbaM&#10;GCeD9EVw4ghAsKDP++57G2FY2dLc1dcz0Hy55dy5C7A/LByThaDiaDwgl0GJRqYAQqsvGJeQG59Y&#10;xqqUaScOHoXAE6bOy5dfL6PCQI1TszIkMj+jk6SkK2GhXVCSlZqmVULmBrsBdNpkvcKlQGKCBfAF&#10;JSMwaGBGEGWBExEqLcnbtn3/UC+7ehl4fyq/J6I1WJuaW7oHPSeOX9IbjUW5ZRp6QAxxSQRhPEiI&#10;iMKuBYbBOphHizDoY6FwBesHtzDAJqmUk2ALiMN9UsB1BV7c57IQYbUUNliiThNAN6JRS7z6wWmQ&#10;/M7WXzpytGFgKORwhNFSI/+6u8eLaQeEmE9+5xu0RnP0RCNm8MuWrVIZseV6wyEWC2AsHor4Eko1&#10;9DiwH03GG5ElelQ9S06/AIpc1QMAAYFahDVSePvJEvuKIQrpLckMItm0watcAmIdPjhZGPAbFOfE&#10;blzMm0py+nv7EY5cUlMzqSq/x9nd3hVqbHXuPt5z6rx9/7muPcfPd43YYX0j1ei0RtWi2VMQLw0R&#10;FV42EgTRCUNUBfrzq+yyRSGQUnBYZUq5ShVXAGqJBVkMhyTBIJ1qTeXFzMCAA0AlSR/HLAEJdow0&#10;4IEPerQyHxyo8tz8lPQM6wO3rbnntvlaNW9U02fr6wK+eN/A0LxZcymFdbh7iJbBYlWLyQ6lNYCU&#10;5/FGtSkZ8bg84ndzEU6plcOIK86FKVoHGzk4xwsoGNnNABBDRCbFtSeKUIwK4cFw0s3KyJ1eU1aQ&#10;n33uUltLY19qlrW8uMgRZhjGglk9C3hNzohobBZYd2XIMQfUglYNxFUyfSYE1X8v2EVppcJeaDBE&#10;/kDw0e+/qdFop00puun6xR6kHLB+sIWxVWFzIZRDCUwoZCyXJtamXTjR8J9/3u8aicBYt7pIt6I2&#10;74b50zJMaoOGTpBiCrpjkHtYIJVXMub+6Wtar/a5uWAgceZSJyYbtTVlcOKL8QEk1QPPJeMT/EpG&#10;VHhpckThiwSua0LqicU98HtBJFNmdpF32Hmxc9Du8LIO14TSbIMkSsEBDDO1GAO2C+HqoirBrQAi&#10;4+j7IiUKK45rNVyaxZqTrSvLL7nc1tHR3GNr64K7MsOLY8FIf19fU3frpY4GX8QpZfxyq5pNhJSE&#10;YUwj9DHhxchLGjbpfWq5R2X89YYDe7pt2yHb84Yzjcw31k4vzDPQsSC8wBgQuCUyHhlbCqUcuq2v&#10;eiTvXaFaT4zEM9bvvvj8q4cppVyvl7315yfVZjkrg2E5OJIw8cViBlYe3F2AeRAnl3AY9olYRkXA&#10;AHHQgPVAXGTNzlRpgWvETx849dgzn5042t036Gd5qcMTBA0epU0M2vlAvKUjsG3nxT37Lza1OI1a&#10;GgDFmKwSFrngCul1K+auW7msfHylFsCRTKZWxs0QntMSBbIvpbKIt5+Og2WHakBKJxgp2I9xXsr5&#10;h/o797UH+wY6Ieb58J09aQbTzCmLgg7uiSf/2NdlyzFprplRMmOc2RRzJPzdqUZviorzBMWD9oiz&#10;zz3sgLrVOKVsnslK2RwYkhWCZBJwaiSxXETPnb3YWlfXwzDyQwdP7tux/9LlhulTKsVKWVRhPXvi&#10;+OCQD1nws6aOjQRdGo05EnHEokGlDjnUlIdtF9F+ZPfFleE4FUkwPGNUUFp5XsmYXccPhnjRf/zu&#10;kRu+sWjSlLTcKmt5VfrU2vFlFVmrrptx0/Vzrr1mzrKliy83dfb2dK+9adXzf3x+yZLx1TWlBMWT&#10;cTQmrkK6xj84vaOzySv/OnqKse1iw8KMEnIu2PrCIHzfocMBd+yxh7/Zcun8G69+8Ppb69e/u33T&#10;hv17duycPqli5fx5B48ev3ju7J5dO7UqU2F2ms5gQk8F4iHuPvgZYBmD8JQEDwAJgtcPcjq+fnx9&#10;BL50BL6GXb76ciAWWElBguA3+gXbJQGFEYIvcb/JsWhGY4nG3v7GpstBdaEuN1dD2BPQjoPggPIY&#10;ZDWYSpJeAq9D5sujlAjB9uWr38L/0TMI3TnJdhFKQdTX4O9gvs04lzRMYgAA//RJREFUhwfq9kCi&#10;Ik+E7r11cWYBFj8KwgwMYoQPKtiMC1uPCLUyupSoUqVjdFpzUXrK9n1n0DLdvHYJzwcQ9kzKSyG0&#10;eLR3F3ACAV8iNS1xdSfsVCG6BZ4juhLMPrioH+ySSFiMJgENKnThI4PDW7a1qHTSnz39NDw6Ecyp&#10;VxkBtWDqLpEpYbUuk+kPHan76INNOqPquT8+c/3Ny+//5p233bJ4xdrZt92+zGjUITsGvcqefYf2&#10;7T8Kov7x4xfamrs/27iho61p3PiS7z9xuwye8REvJA+iKHb8qEbFIGUK7xQglBxMaKUaIgvCiVal&#10;56VpMNxrbnIMD/eD7W/NSAc0A1CcUSnNurSwz9N0sQG4kkqX5g0HZLQxEgKulDyrQnZSsoEQCEBo&#10;YLCeS0QBRATKxEqdyqJTJ9pbWrrabAAiSvONiCVy9A7CB9WsT+UC6MSS5JUk4JI8hElv1KTPIR6C&#10;1bFASCF/EEeSP+iLS0kAy8RKscaUDUsRUECkcEGQa2EE8PaHOyKs5LuP3MgoUbejFQ7GoyE5alXU&#10;poT7glEsCizywCRd8MgR93TZ3/pgj9cnWr547NPf/3ZOVpZaT6tUJo6DKhyE2rDgWIa5GM45zjMk&#10;S0Ing7nlFSZXAmbvYEuJ1LEQnIOsv3/59aYG28TJuQ/csxoCKpXaCB9YlTi671Cj3WEvLk4tKat2&#10;eIahgwYzhZhiJmiaMUvlWrjrg5cDNXQkxI8MD2/cvOXFl17//e9f+d3vXnnzrU9feeXjD9/f2tba&#10;rUAslEIEl8fHHnv029+6PzNfAwtMjvPFE2j8KIVCh4+F6xZ8h797X5HhlQQXPKQiOINIcyQFMIhC&#10;oNsgLAbcUdIOSog+PBxyv/X2dsjZOtrbtm/Z3NbUnJKZY8k0sbwXwkKiBYPfJpFpYwPmENej0ugo&#10;cI58voFe+6HDJ4qKDXoDSjRerjDhQ8Js4v234FXpWr5y+tobr4OtMpi9EyrzjxzuhavymnWLSivG&#10;yGRhpVznC9lVtM4XcGCmCwYQDjeozdFoCDYcWGQirHL27GmHDh3v63bv3X9o3pzZKpWOhBpBnxBB&#10;+rUCFzmyjQGvQCUhzICEi4xwcYG2oEoglQsURnAC0ukkcNPA4PqHT/5kz85j+Bir1k5/5Imb1qxZ&#10;k5KWHYmzfIxX0Ux6esaE2qm33rJibEVRcVE2mLwup7+nc+jT9Z8dPHgoHAppjZTeIPnBTx6n5LxW&#10;rUaCAgRyuMyRGI9bQg8uMRcAFGvGGC3gZBTooMgyKwSGC0uvGCC2vL/bcf5MG9xb1y1fWlCQBfpu&#10;JNgnFWnhjQrLTykML0Qygyl76oypu/cdctp9i5ZNH1deDNAmHOS8nqGXX3v7qZ/8Xq6IVFUXwSAA&#10;hBTCIAdPijT/WJzRDP+j9uwqvTPQWpB7l3DQ0BVj8IlmcN/B45cwdnR4S4oKyspLOA5+UsqBzks6&#10;kxZHVQDGQToAXsM2NLcgTJdmxHPnT7tY30raKFl89qIZIPvj7kJfmhBjZYaEEKs62niyqxBvI5FE&#10;ozMNEYnZYEFB3sLFk0BmDMOamjA8yB2NNRwfAzIrrLTEnASvSjyxkg+Bn0i2CHwhcCqEC4NDbqxE&#10;kZZaVH/pDLLmeElw6uQJ4pg05PcsXjAXWGBXt+vYqeOTJxTnmuO4/vBJcftTSgpaQpAJYcNJrAnA&#10;ZICdM24hsiwK0iLw74n1cnIBE5a45EonrGdEXCZsF6PrHWHyiD/cdIpnw1nZ4GOOuWHNlPvvuva2&#10;2xZeu3SmNY3KzNI+88QDObkFSrl0254DI8OO6ooxiliPxqDhOE6l0SckIQr4vRhGEBAqAnkhqyix&#10;DiILpsDCFJbKq9pfBQQ8SZUZNdNK+mCRnlTgwSZN8oUYJYE9SCxjyfCCXF5Jxyzhs7uHfOrUTCLH&#10;i0pTM0wL58xUGiRDcJMa9oOkbnMDzhZTNKPXqsA4gzx27tQylVqq0sKmMwLTXlT2jI7xuTyY+l7V&#10;+wcNl6bhEhaTyrEySYAh45jATEelUWIvY73OzIpqESw6sVIkOOyLcfDqKAMX8RrNeaXFhTOmzJ00&#10;rqSirFql9Egg9FIz44pyN2056nYFstLiuXl5SjWkt7DJhJRZOtTTv3P/gQPHTp85XVdRbPEFEiqT&#10;kcZaRMXCAciwlayXFStRP+DME2IFYbuQ9pXsJxysc4IEOQNnArG4xUW5ngDX2toFGHH+9BnI/JOi&#10;uRSxSpkoEIRwjKjKiJIU9zZDFjGoMhUMYAvsY/9esAuYRrDx0urTwW197a0DuCtmThtXPa4UC7OM&#10;ikNGRzNIuMLqBkGogoskDFrDQEPjz194e2TQt3Z59bdunbVqwaxZ0yfogWypAZ4l+HBAQXIDsZtD&#10;qYqL4equ5zDWYpKsozt+6gJGidMmjjFoYNUM1zkSSyikEGKfEJAxYRxD04ooAIUEMBVJNA4DYLji&#10;mZBu5nR76ruH4xw3odwsFfk0SnjYUnG00Uo/MWsmOb4EHU5Sm/Am/UE3LkLgZjwMTOjUkvyxAX+4&#10;b9CjUmj8kaAvEuoeGhrxhvo8kU5bqH0ItUA4xcTkgNuDk4wZIrKAsFPIqQDMfsLhbQfPnreFnN5w&#10;lllt1TMrl82eMNaiViB6AFFlMaBxMbEMSw/LJRhBlP23j8/Lp89/g7UVh6DR6fn1H/dj614+v+TX&#10;P3tYqtZgBEeBahtjhTuazG9wmEbjJwCgwH0I3Bcs6vDKUjEKNfYa3g3fN7lsoMv2279s6WzyLlpY&#10;+e377rn75psnTp584MgBg4a57fpZqxdPwD6OMNBMs3pCZfbaFSsWzZq5cMG8pYvnTa6uys5O67N1&#10;DA4OtDd1jHT0cAEvYkkZsQ80YH9IpAKgRbzVAFmS9QyxU/g/KCFet2dXix9iRIcD5vfKs+cb9Cpq&#10;YLB/w6aTKUb1Lx67t2xcKaLgYDjjcduMBm12ft74CVXL5s1rbOu0u7ylFUXTpk0cGm7Lz84YGGwT&#10;x0n+mxoVrMGEnK0LbWdhjJKTkw6xp8ujmLmgzGzKVMOjK8Wyc8sB2NO2dDZOqswPe9oNmRkI5Orv&#10;CyqVGG9EVSo9COCxMCiBJK4BvYbebDVoVe+v3+JyRidMGFNSlJ6VU1pTVVNRXlJcVDqxtjq/INOa&#10;nmpONfX0el75y/tA/J/64XdTLAZGhQoNCCDgXHBNMNmFgvSfhDlG+5t4woPLmmcxI4HmV2XQWPYf&#10;Ouz3Rt/54K2duw+ePNU4POgesnlApeQ4ydZtu9754FMs5xiogCp4/MSJDZu3FOSV5uRlQfVLKmAI&#10;zXCxCSmP2NEJ+f+ffT9XtYp//eT/Dx+Br2GXrz55YKkIjhdfwC7JOtGDfREwMx/FiAAzG+wl2Pe3&#10;bNkYobL0OTlqiolASoqWGl0c4a8T1jG8HEapmkLNCZI34ZP8dVDIV7+hq3wGCRPGPiA4PiU7eIHt&#10;EvMHI2xfs0wUefihm2dOrYThKcv5tVoJxPzCM1Gw4/+EDgqnACxMGIYjUYVSmazGzA8373QMeQqL&#10;8EFTFaSpJpkRAvIiPH+UNSHgB+QDkw2b7NloEkRxmwP5G3qxKEWc0CloCww1xWKzWKz9dPPpxoYO&#10;U4pq0cLxsHpHukco1EspMCHwy6RwdGVhBf/r3/yhr8e57qbZ1yyfgEbO5WsKc0E18nUl8ZKyDDQe&#10;Z042udzeXvhoXDh78ujx/Qe3u512jGKD/mBVRZrFTOtMcriRRvwhGBFi6MZi2IDkPpKno4nAhUsD&#10;om6Y5d1ZOVnVBTn7j18Y7vMgak9NqfVKo5ZSRv2MWky//8oHOzYcGO62IznTaDSqaIQsJkhbk3yM&#10;8s6F4lsMkQlI+zJMXUUgyYp9MSphzcvH4OfS2ba6C31Ov7iocCzELAhgVjBcKBQAz2C0eE++GDlv&#10;ZDpLZvPCVzJfSPBoI2AWaXIEGpNwTQl7iTB89Yd5hlHYBryQN3V2uH/9woa/vLEVET9hNnz/3dcK&#10;XEg/+MxyKbE8QEsnzJ5RoyabNDQRpAzGQybL2L73hNvN5Wbr5yy5FpElEZ/DB/dcKVJOEceIqZZA&#10;oooBgqSINg2SNHKzQJMldB9kasfiHcuV8ohP5nUFf/eHzRhT/+SRW8ZMtPARH+wqov5+Oa293Hq5&#10;r5c/eryudvLUvPxyr8euYHQiCfpSEUJNsI2xoXDQG21obPtg/Ybnnn99z85T8BjCsIJcqMitFkWQ&#10;UXXDjbOfefrulSvmr127qLwiX6PFENAJn1qwn0j+iHDnCv3qFQnA39xNqDI5LohSADHAxJSHOKeB&#10;/oK5KxpLOMlghg/vBsRWcjpDSmFRkdPh7+vp4iIxl8Pjsg+Mn5CHnOOkkxJG29jQEUQR4iFsDhvN&#10;1qxi3cKpqw7s3495IvgCa66bL5KqiL2EWNLT0fP6yzvwxr750M1pGfFQyCETOxlGvWbtrFlzyqqq&#10;c7mozeftVCqNcOSTgOqNs0bKO+zsxJ0HQ28UdpA001DXSEPz5oyFZr691bV771Y4UAyN2FCRp6Wl&#10;kB6LGFGTBDD8LJ4H3CAjGdAkyoQscoLwhGigQdSLAVaLsVt3bH31xffhX/idH95zxx3Xp6QpA+xA&#10;ODKISBHEdfvD7nDEo6YB/DhzctOqa4pSLKrDR0+FgnG9RZGTm/rt7y5ct3bGtSsX5+UbwJ3BuBZ6&#10;y8E++H2A1Zvn8zoZ2ELD2gExnQrGFx6h5WrULkT+lOQUkItfAeWLWZu5Y8del8NtMGjLS1IRhGZK&#10;pyOBgBTlG+p5NibF1aj2g/rz8qub0NLdfdetefnjTp9td7tFBw9feP21DQEfN2xzLF00TixB/jpw&#10;AZgogBsM6gFGp9AmjIoik734l76uzjsDix1eimWdOPVIegZyAB4ceuODBwEfxA4fPnnrLfcwlAF3&#10;rs5s5aNuXF5g+oATA9sEWmmcNLEacrYVK6/V6c1HDh8Hn2nKjEllE6dznAvLLGFYwttIuOLjINoJ&#10;xhXoUfHlc/t7WnpB+htTWjJpYqkc0UhRxC1jLXDiGYRNQ3QlaLKh+MAKDIRltO5MIrYC+kI4L6I4&#10;rnA1wtxxy0pkuNIi27Ye6+5xjS0wl48ZD5G7gg8uWDbD5x2+fNne2Ng+aYzaaDARlWUiRgN2QY0P&#10;kiEMVCAhI9UnFiiCFxM0Vtgc4EgkIMQEKkrixaMpdKOqMgL9EmofgVzIxrti4fjVS8bfdt2cRTPH&#10;VZZmZWfr9KoYoKOpk3KnIm9DHTelqq0m09ZdB/hIYuuOPYB+CjLyjCmpaFklIj22u5Af0TBq+aj6&#10;gqylQuOHzSgJk1zdhopDKqz0SbqcAIcLgDhZLkd1w3jRz8Pl4FOFdQM/TjCEI99C/M6xXCpUSt42&#10;CGsjioG6FQc1WFOUMW/OuNm1OYtnF8yYP37VdUuWX7+0oDzzxKkLao1k9dJ5WpU67CFNrEIGNxMi&#10;Z4B18X+jl/y7H8zHAUXRegNR20iQBGLJtTJ1qpgyeIYDbW3B517d9evfvP7Ge4fL8kqLxuYjOUWC&#10;s6oBPywYjXVA3IRGWQZL1dCgVNwf4LySmB+ePvWN3U5H+OjZrg8+2//ue/tef2cPdAqbdh17+c3D&#10;h452dnb6687bOvsHFy+dj52GFVH+Qbt1TO5Ac5veaAJoh1k1TNMIMYhcJ+gYwbSCcxWv0SEnGHtH&#10;BP6c0BUaGdHGnSd4ETVlymS1PnVgxH32Uuvh041w1zalWlVqhmd52PzjIsTk2e/1afQq3CSE5fvv&#10;9HD5HBoDrgIVdJwjbm97y1D3wMCCqeP1BjD+gogyBHiEpRh2TiqtMRSK9QyLth88vW3b+fRU3e2L&#10;J0wsTQNLV+IbYXCrhR18yIkxEkjXRO2C7wJyI9iZ//MPX4JXq5TBoOzg8YsBlp1VOy7VrE7Ay03C&#10;ATEehcOIyz6ucULvwlWObRG1DDhxZJyooIcHg6m5hUGP88jljkyzsnbSWFCOGIkiEBQxtAKEEHEc&#10;JGri4UWGL8CjofuTsApDGkl/SSAoOkqLQkqVNM2kWFGTORGZ0gp+Yp6hNNcwpSLFrBGVZJn7Xc6G&#10;EV6vlVpzcwZFKo7S+2R6VzRhl1IureZg2+BnlwdTtNrv3jp/7dLp8yqzJ2VSSqSrs9jHOQkD0pQk&#10;xEEuHYVv3D/yQkKdIsR4JcsfAfcnBtOx337WD7s07I8vPfs4bcU2503Eh1SMH9U+GQtg3Y7DwhX7&#10;CHHckkhYWkthVkGC1WSacBgnCdxCk4JO9fr17V3uN98/rjEwjz1ye2FBJlgzHk/Tzu3nc9NT7rx+&#10;cXpmXnmRrnZC2drlUwvysrJTTQZTBtoLSD47+jt++9rrm7fXHT/X1tQ9fLShb+fR1u6hYGF6rVFj&#10;gYALZZtQcWCNo2NRGZguQGWhPo5zkt0dQ36HDwIYkJqDrvBe2Bc3dgKYrCnULF6Sr5G6JNygXu5W&#10;xv0+6Kn8IkYlGhxy7z9a5/Gz/b22TVsPf7Dh0KlzLWnm/PRUoCo5iAnyet1pOZp5MzJuWr1g0Yy5&#10;zc0X+/tdM+eMB1fEzQb0VomaiVw4293b69m248TsKbMNMITW5ZoNGodzAEln4GfBJgwuNzAWhPqQ&#10;i4ZBP33hpXdPnu5l+fCt37jGZNHykhDPjvjYZrUqHalOsVg//HEjYd+2HbvqzvZMmTZ2zY0r4IIV&#10;ZnvFYtg8qxg5xJdaSRwmCVf048li+IvHf9nWR9FJYmYH/bsC0k2IN5WRkHPz5v0jg3YpsCtOXFOT&#10;/bMn191388xrFk4Jhe2xmAdB21iLUtPUM6cWqtSy7vaeo8f35GYos/MKCWmURAKAcEdU22S4Ieyq&#10;//zN+PUz//9wBL6GXb76LIPtIpRWydEWUWKQqZxIpIF4kmTBY1xNbjJkVqCW+mDDp8qESZZboFJq&#10;wC1GzUW0FjKIkAjLRaAfE+Im4bwIvpGE7/wvhl1QZWO3xEiDIK8C7AK2C5lDOvq8rReCvpHpkyqR&#10;3CfnQ3AmZUFTFCGgEdsrEXsn23tE2ZOdU6mIhAISuRUmp72DA51dw13DvevWLYN1plCDQhuDFo6Y&#10;sSfLUaG8JceOfGxy+DCkIDQapcGqkDIhb+DihcsnTl1yO11Om8Nhsz/3wideL/uTH9+WO2YcXoJl&#10;7ZE4gC1QFXDkIkomp7en46VXP4a889nfPyOWoZfAi/IAXAQFt5dmUsaWVcUSw/nFqctXTq2eODkl&#10;3drbPWi2aIMBL89Gx1WnV09IB4nXb/OqVTpY1XltAfwaF3FqPQPcLODzU7QSAJXf5VUqsymMGdlA&#10;T7+t4WL/6VOnXPYhvyc03N+x/u2PDuw9HwnH+vvs3Z1N1bU1CRkHs1O0GEm2Ofn0oyMnApDI4nAq&#10;gVe8WCHTRaOeGDeC31gtRp1W23gZugnHiK2vpsiUlaaTxILIJEWCAckUwucSOqEkTpB8SXLdCZQi&#10;NGD41AKYRejgwolNbiqCQEl4F5RFM9zptaRYdKl5z7/48fZtZwNeDifJnKJatbSaNEGxiEwsp0DM&#10;jEM6DS8PIoYX5t5og8n/hSoEshnDgYPH7bYgo6KmVhbgkNNmsR5hgNEAvgNtAzggZIoFij+gGoLa&#10;XIFdhLkvGXITb6A4xyLTWddwdnDH/nOwlXn80fvEEjdG4Wh2ZRpJqoGZMHF6d29bQ5NzxNZZUV5o&#10;SklHR8Fxbrj5wGkfVJOP1m99+qe//ujDHefPtbtdvuxcy623z4dfz003rFy1svbmG+atXjFnzpwl&#10;1tRsvVGHOTHeTIQPeV02eLIiH5H4EsM5kqQp41Ic9cX82/tfcM9GD0l6RsL7QAgY0BYEysC3VKIm&#10;A0Xk/KKYg7GeXGU1q8zarMtNTcAH2QjX12u/8fZrpAyZvWJhwNQa7ha0AtcG1ogAJYP4WcOI0sF3&#10;2LPjQCgQvvXORRSTgu6Tj7pOHWs7fKB14pSiG268Rk6pcRiJmEgC0zYzKGmhaJTAi/IEhoPwMuTj&#10;vrhIC80UgitxF5CkZGAoGG+hgZcg7AYVBFNWMW77dmRkxPbvObx/z8Hu/4e9t4CP6zzTxQfPnDOM&#10;YmZLlmxLMsjMDLGTOMxpmrRNYVPIFlPmJt00bRrmOOA4ZmYSW7LAYqZhPjNn8P98Z+Qk29veXe/e&#10;3t/93xut1rUdWZo55zvf977P+8DwyIYNGwikB+qIVOL1ejH0BryC241fP6Gmo2oHCoN6Icix+H1P&#10;z+gvf/FTNuBeu2HZQw/fH4liFG+RoZKVxtxsAAMmpG1JpcpA2EMzsNNQwprB43Lufv8s0pReefX3&#10;N9+yPSPXUJg3zx0NqBmdWBRxsbE3X3jv3557fXxsfOXqpQombPdCXoQAxhjeIyPWAAfkWQ4JShcv&#10;3BPJoO0yqHP8rLWlYaCxvv3OmxZrtDKUZUHWKcHAWw7NPoXBKapPSO72HKp1uTkk1L+za89Lf339&#10;o90fX7xQhyIZ7wxfk1+oK8gvwYAV40Hg4UgKgy0x767yj86CG4NdeJo/xuz+eBwsdLiukFin9PSC&#10;2RVzG5varFPW9PTMmTOzPY4+iUQRjdpgYZrwCotHCQMLeXBanVGl0j7zh790dvQVFOftuHuLSApl&#10;Deo5SA+QYUQccYhKjoSFkdcGXiHRB8WVHrunr7Ovs7WVUagqyvIYxNDD20LMikkJrgbKxQMsxJYb&#10;zBosm4R+KhG6Mc06wSvBMhcpgMtHYQoolGWmZU9Zxq61jbd29pcWmDQKkSkjfWrCOnfW3MtNbQO9&#10;NoMuOmtmoVyrDfjwlmEkBfgYvBISBsbvW2Q/wQpL6JhwafhIQOKRTDwj+J9MfjT/uCXYL2QvI/+W&#10;iJ6ILbvaJFPKKYUBa9vusJDHMRZRawVQ53HQhkagjgm4Pf6lc2saOtrtFl937+S8ipTMjHy/dxJL&#10;XaGVBX2cWqdABsy0NpNAlTwxkx8GXKef/MeVwCdfwdNa+D/xODj/LkicHI+GTe/a/Orl21Q+CZH8&#10;kQfFhbDU4WOtgW1SBmGAi9mnkNEbkBmQja6KByM5mdlGo66grNCUU6DX6OoarzQ19ijlkgfvXoVk&#10;Ga/DhnE/rdGBccCne4MFdWNlfVxgUoBcGBVCpWNINiqVSsB3HrtjYHjqJ79+7UrTIOuJ4zHpHxua&#10;W1UMQijccyNhD2h6xFE7osQYRC43yIR0TGJBR4HHUiGT5qXNbGhpd3gCoCeCXwnnNQyDJ0ddQBAK&#10;SpKyspV2u3tgwD000rl02RLObjaWVjivXUkrKAqyLjyFpEAg0lieJ8kbf+DKisG2iGKbIqwxlU4L&#10;QAE4+If7L7rsXEdP59GzFz/4+OChwy3nz/c1trSVZemNRr3KoAFLBLsgGHARGHvD0Ji4BP+fBbuA&#10;jBH0hu3mkNaUPSOncs/hgy4zWzQjvSCbeMYFOWzLCCoE05P4qo2PWb/8jd81XekBl3HLmrKamlmw&#10;JA66XKbkNEHADT4D4tJlcOuH5ysk3EAJ+ILyBpYyHE/AHhHLhvqmzjYN65TUkvnVKckMF/LDMIZI&#10;4YHP8qZL/OlOcPBQ0CsEzZuCN3Ycehq5Xm93iDS6lHOXW3pGzYtmZULsqZLI8ZxC28xXERArJSBK&#10;kjKJrpjMH4VSv8/iZ0FijstE8giiqn1ho5xOy8rLSs0zJadUVFXMyMtasKCqpHRGzbwZkYCze8CO&#10;zjhJjSxldSQAVoits3vsamfX6c7++r7JcEw4tzTljjs2AP8wpSf7hREtHJrhGU2cpMBsBusU3uwR&#10;BtfpH1yexEtMPKaJYSgWD4CX37xbD/O08orc5euXwE8J0QoqpQRUUBFYhxA744KTqhbvET+IlPKQ&#10;DhEbe7gHwnJGqwb3yjpludbeAyrHvkMX3bZoaXnKw/fsUGgZEa0ZHR8/+OHp/Jz0javnCziUqawu&#10;WZskVyL4uO9q99mLV/765jtvf7S3sb3PYQ/Qihjs2pRycVqSBjL9niGb1zWSojGZNGpGroiGbYTu&#10;BCEVNnhUPMBhcKrKqDkb1tJKVVfPCOvnaqrKISw2T1o1GskPv3K3QQGfKrgCCaVRKYpOXXKSJMbS&#10;utyRSWdbr9kM8T5cacDZ52JmC7v/YEPHQBdmm8npagRqAdbCLIqhJEq68N2P9lk80aXLq3JLZqtl&#10;cQjx51RVFOZr6y60+72hoycuZGRqyrOzIgysmiGGZaA2R/6GUonUBSESPJHNzLLcL3+xx+UKLllS&#10;uGb9Wp1WjeS8UMSppFRiCTRKfiGAG7GaC4lUCtnp062DA1OohpYurApzIQUtY4Ms/JwigHNwRz5L&#10;bvv0UP+HmwDLOuN4dOAG7g8IYvS1tqsvvvQhJrJSRvL1x7d/9auPpRh1QYEsOyN1fnXpA3fuvGnr&#10;goXVmQ/evW3j5k0zCwrFCvr82ZbGlo78vNzs7HSgkAnnOKwjzAuJmvMf2wje0HP6+Rf/X3MFPodd&#10;/uNbSURGfOgy/+DyezZfHrJchI2EaUpGKJRkvIfQ+3jd1auTw75wSqZQZQzB0AUjMPw9em7s4Hw3&#10;jUqfHF78wAu/YuxO/vjP/IAxGl4xYBdSzaLUxViEP05SRRL7yFWxa6KtqbYoN3lGnlxolHpGuxgF&#10;2gDU8wkqOApH5AXAkwUnVyAc5GhdRsTnamlr7xuyavWSDWsqQTAHmz6OTY90AolJS6KSBlkAI03U&#10;9+g9UFvBsgFnIrQ65XV1vb95Zt9LLxyvqx07cbL95KmrBw7WRwJwQk1+4qtf1chRf7gkNAwoZdHI&#10;mFCC2YvEjx96tW//3otzF5QsX7EAEgybrYs0omJQCZA1HUA5Hwn6qmtmz6lCtJyhoqJwxaoVDzx0&#10;89yK0obmFr83/IV7l0Aiy7m8cP7SaU1hfyQcFDJKExsIgCUQYP0gC6Cix9QW7HsUDdqkpLnlFXo1&#10;MzZp9th9I32W1qa25svtk6M2U5Jy85bVgaB/uM8eCzsLi2diYgOS/jSZgj99E5a0+GCIwR/YriKI&#10;6L1I08WsWaCIyySllUvy8grbmlp628dOXGjKSaKTU7OFNAxfSbHOezYmmhJSq/PoSwIFI+wG8jUk&#10;nobcHeAzJN83AQwmSgb+IyZUhmEmx2jffOejF148y6hk82tqxicm7r1rWfmMDLUG8dVEEERRQrC5&#10;EcMBEj4/7iGGpmR9kntJZAEKXfGFSy0DvWbUS4T8ma7G0RJiR6U0GVvBKho4BdTG8LkDpCYR0nGh&#10;l59gg+3Ce2nipYo5jLyJuCAiem3XaQxb9CbFAw9sgclsIOBVqH2szR1A1IXbN6tyyZmzl7t7LO/v&#10;+vhSbe34uMPpsiJ298zp2qd+9PtD+y74fSFTinz9xvlP/+E7X/v6V2rmL0rNMKjUdGZ2oUor1Rnk&#10;uHloDxAnDW0VTHwgK1Moksjfob+OshSKdyns95C+HCMP59/7CLJeuNUiI4kkrAhRutOEioHxXFAg&#10;Z9TEwYcUk2qJWDM5Nr7/cN2fnvkTkgbgnAeHSzSYRTNzMMJF30Jc8gm+ieecRKeA+It0QwnMeiPM&#10;YN9EW0stRty33LEKxpAkUyUWffHP74yPeLfftqRidl4kYhVFbcjbgllGOOaVSV0xIQuuGFYoFHkw&#10;w4WoEWRdkdDHxyQT5za4n0gkKHRh3g3kJaZEjCLN7rxlQ3JqhlItn5q0DfYNzJwFrnIGyF28dQv2&#10;LcKdQFsFegIyiZAOpiDUfTFMiIgbKpatKPyTn/6opbkrPcv4q98+GYtaATZFQkMR/AikZSKCWBhx&#10;+90ApDQyoZedCHM+2GogHfXQsQsuO3v3fTs0Wmw4TifbSYtI9onH7/3Rd545eaIj4pMMDE2mJCeD&#10;msEJsSf4paIAG/ExYqBjxFKarGxw8gg0AF8qOQwcOJ+k61p/Y+3VSIj99jfukdEyt71bo0+ShcSU&#10;Kh5ig0IJGxaBqSHpHRrvH3BMTtmHeidgCcTTgChw9aA+wxQyN0+7eNFirG4gYSBoAHyUSmGCiGbg&#10;H02Jbwx2AViApxTwCbA5jqTGENyBoUzpmcX79h+zTk01X2np7rn27J/f+NNzL7Osa0axQa4wiYHJ&#10;4klCOKoIETMC5G3/2zMvag3aHXdsqayZz6KrEIu8XifcK0TYUciDSqKUgbzwQiziD65Sp2VnmuC/&#10;ap6YnBgfWbO6UiJ2yhVQw6lA58FziHRQbHk83wQUTCx9oOSJEy3R6BJFED5hUDwxMIZ8YkhPBHGP&#10;Qpm0dOH6i7X1ve1D9S09q1eVIoJJQsuMBqStpJ88cQFW1+tWLKLlJnB5wLAOI06VUUcDeE6k+CPg&#10;e5CVSCpZ4jc4DrB9EWoeifH6jC/49KiZ1xmRrocEavFuLOHwqEwMJwUWUJ/eBDwGPiNhn8sXCZk1&#10;OohjVB5Xe1p2lpyS7NxSaXZYuzosI1b/zJxMm8XpdNiTUk3RKAzu0YtcP755vgmhD4oS5jg3Bltc&#10;3zMIdTMRYj/tF8NrtXg5Ef+DEteWdJ0QzUElh/cOXJv3gCAMQDS0MR+CgcMxfYaalsv9Yw6XfcCk&#10;MTgijogkEFaI/VHn2MTw+x8dGh1xIZskJ1mbakoF7w7XAVw8Fi5SfC8MVPKGygeZAQOMyUv1zWNT&#10;NiCrPX3mM7XXmtpGL9eNNjV2wWbIaFIBDHLYfdvXrDak5+mNjM06SKlsIrFLJAkQyVQYwlJ/RDAq&#10;00kcw1eEemlOVs59994/o6BQoWO+sHOdUi9NTlfMnJV3793bnnj8yxs3rlfp5Q11bRMTgfqmCzff&#10;eZejt8OUk+ubGqSVybGYQhhjxNAa4BIlxF+4NQLSBhHqhsCrTlcFvF5EdItF/rGpyZ5B+6TFb550&#10;eL1YHSGNhh4fDZxr7E02yrMzk7Fzh1ClyMEcwSCdqESwi9/Q9fmnf7Fc6LJOpWYVxhFnExJ8dOAw&#10;Fk5lRU5FSQajksAmlgJzMIi3HwWw+MHBxlMXB4NB38b11ffetDFHLrVMjIm4SSrsBigvFPrRMYLU&#10;IRQFYiIPNjnY8IliNyY6C2LMI5AcPn31SretakZmVWUlLQuF0FcLAXBiJJMAQPEagYcRRnM0bohF&#10;6CgCHsVMOAqhl0KpzpiY8uw6cc7s8Gxama9NkRm1slCUheW93e+QiXPQzfITHcSvkSw8nDmQ8cpp&#10;PS1Lgf8rqM0A/5F6JhIPWyzNAdm4WMfG4Egl9mqoOOcOqWU6jVA1PjjePGLvHLHWDkzt6xjY3zt2&#10;0uxqDUbGQ+DVSRaVpT94z01KzpLE+LxT11I04OKQQxfaeBr5ZRFAEMRtEH7FUNv+3VtMrMl5U7FP&#10;YBfMH/DxwrExcG2Xr1m4bFmRX+iR0yGbfVKTLhdA0YLrE5UhLYE86KQqIxURMiIIxxdrN4zqV9/T&#10;7v71n47+5cVDndem3B4oUGK33rZm9qwZTg722KMT9qvnjg7B9K2mqlAii+s1iJx3m6dGr11teftg&#10;47GL7chDdXu9KRnyufOM3/vm9vU7a7beXHPb3StnzJzX033tUuu43RPMzxen5Aj94TEkfyEUUUD5&#10;oxCJIh0QwCWtsDm85hGrxWxjPcHK4sJfPvHd9cvK79hawTDuYHgCcxAZE56Cmi8UZYLKaEAxMGWu&#10;LE+XRFhTZvynP3qYi0vbOwYgJYa1Daz0x70Di+fJhcxkOOqmYKIbhAF3+ErrwPCoFZTkiuVL4xE8&#10;qmbETc4ozLx1+xL7uLund6q+visbUmSjmkOaZWCGJAhtHO13BTk/p9FoQSMe6R59/d2LmVn67377&#10;u4UlBVwUgjO3jkFOCS0W+MMRc1TgjkTdIlEgOTUzPUNz5mTb5dqGqrkzjUlQ9MBtF8eiUiJSYKIZ&#10;j08HzE83Ivz/8Hf809nkZxcAhjrEx06SJsN8TKLcu//jlubhwhLj+y/+fEZxhlbF2a396UkCCROI&#10;sHaRdCocGkvLMBjTpZGgVa0WLqieaXHYmup7hycmlyxZqEbFw+v0E5w1kv79j+c5//St5vMf8H/k&#10;FfgcdvmPbwuCCRPeLp+FXVAekFQ9jLJJNE8UHReee4mS6R4ebK3v55IzRUqNVA1gmli6iCD2C4FI&#10;zHOneV41acWI+AIeVbznyT/zA4cnz3wjuAuZMxIzSVShMV9UkJOa7LMOxljnqVMXd2yZx7mDqnQl&#10;0AtSSxKFamJKh/MLzD24H1AKlcnpDisp7TMvvj855t64rqpm4Wyh0JfokhL2LnzPTuYaYoK5JGaB&#10;CfyA/BV+89Kbx19+7UBnW09aetrSRfNTU1OhXUdLMGNm2bO/+EVShgbVVyAUoql4IMaHjBBPAIFG&#10;lfr9H/3KPOWqXlC+eFm1UOTXKfVuP9IP3YwEvaKShOsi0RqB2JBDhf0iqcnngnca9fHHJ86daDCY&#10;pPfetRGIh1pHqRWSoMeFnlhOw4kgRCuFXg9sIIOw0sVtgtkdzM8wKhgdc8LpNklnWrt8ycrlSziS&#10;Kxxh5NLquWUPPnT3smULSkpnHj92rLfHUjSzCDNHNLd8HBCptvnZZgKiA/0U4yuK5aCbticaJOh+&#10;ofgA1qFVq5fMW+i0WAauDTZeHVJLrEk6jUxFIpMS46VpHntiBjONuSScRtEwkJ6BsKYIpMGPWxPG&#10;xtd3efAvaW1yNCZ58fXD5okg+o7q+Yt+9sNvLalOQoYnRLqhgAMsCZGYg9REroTMmtxvfjGS+wUe&#10;Ck/BF8A+LSVJ39HdOT7iPn66NTuT0msZnVYGd1xgGSCC4OWQlJA4WK44v6QolK/DLoR3QyoZMdYP&#10;aBqULM6889EF25Rn5uz8ZdWz5EnE+iHqHxGDmIugo5QcyCBmlBZ3dA/i4RgctNbXN58723782Dl4&#10;5dosHo1a9suff+/rX31w1epVekMyUotiAjL7BmqGR1AAMxteJMUvQj86asCdoGzwQ3cQsHlFCVBQ&#10;EiDN4XH45EL9zcOHvGPSggIoJGxtNP94FyAP0wwd83ht4N1EoqGAH/MV+x+fe/2vz73Devw5+Xnm&#10;qQmUobi9fb19eaUlqVkZsCVQg5YSjQQDPrhWA+ngSPIhG/IoGi/Vtrd0btw6a/GKRZQkjrnf2HD/&#10;C8+eVGnlX//mPVJGDgkT+BuAdCFchgzQyQa18owguCVoXkX6kIBV0FrChwKCR/YP4ncDQg2BNYlN&#10;CcRfUjYwJqNTVZqs4qKS9etWTk45MXAbHBq6adtWWDX4WRaEWrfbjYKXktHXrnW/8OJLJ06cMKCc&#10;SE/DPQH4gliod95975233gkEA7/67VezcnJ41gKwHjxWkFlBTeIBOQNWLFh5WMxo1/HT5fJcjPEb&#10;Glqtlkgw5KxZNF8oGIhGFSDCgDL00x/+ubEW0dECYxLtcoSvXr0yHzxyE5H8wCJbKvBG4xaYbGPH&#10;BZwA4xgEYxFYQQQ2ulyvMj7xxHcR2vuNr9xZnGMKeAcpORYeaFYEuMbtkCMZiosaM4sxEOwenUL2&#10;ASNX3Xzb/V9/4jtzF849e/oY8lfR1SxfWVZeXhGO+PHekZOFBh+vDRLGhK/w3/u4MdhFKlGEANHB&#10;nDxhuMB7USJyHujz7JkLIO3sbGvt6uzhAgKoYJqbBkMCy7y5xQACGYbQXsiILCauq7sCUZIhSXvH&#10;fbfYXE44OMeiHsz7MfgnPEmyw5DIbeLSSnZIkv8Cc2Qsh7yM3CsNjRMj1j17DxkMsvLSAoQ0YeSL&#10;r4HoHfRnWPyQrwc5kVgI89AA/5mIF8EDCWNctc4UlyBuBh2KNhanAcytWLT64MGP3E5u3YqUpKQM&#10;+Dn47eb6Rtg2d6ekMMsXlBMDVH46QaLjFTS2UaI85U1nyQ6QMDYjRyBWLZo38qoJ8sJ/JI4InvBA&#10;TsYEVxCdC141MQij4DWjiEVsgqgMpAyU18iZVuvEDKOG41I45AdCBKUp63MplJiEa4+ea+7rGqtt&#10;b3vjvXPnmwZmZIoNBo2UmGgTQDlxFk0TBsHcIDy9/6QXwN8uDf5dJA5z8mqv+xMn3tInsAsu6vW3&#10;Sf4BrjnOU/xKhrwAd4WUIuxBQe9RGShYZsE6R6FPoaIBpzdCyVUCue78udrRYWwhwY6evu1rFyFz&#10;GBab4BRhtco16I8DiLC+ofJhaoJ9/cNjf/rrmf0HW883tu8/1HD6RFdzU+9APwwyZQvmz711+y3n&#10;z57CnVq/Zp5Kgcw4oM5TSmTH+kWcT6hVGX3OCPKkIxIQ7lil2mifmmAMxeN9ztwZc5bOq87MSa+a&#10;VbZo/oKli5cWlRZFiaG+sLioSChwNjf3W22xnu4rmzculoJvCKwTDDX03PwBxh9w/LnGEwdI+pUE&#10;2y8MaOI+d0BKQfVJVxRlTXio+XPLl62q+fbjt922bePNm2sOnTgHy/Wr3f3rl8/SIagc2eMwUOE4&#10;yI7wHf9PY7s4vS69URkOKNyegEarf/n1D1GtPHLX2qRkDPbDfo+TkC1hSAQ0QsaMjjouXu4CcLB2&#10;RWWuXu6NcLTAnaZTi4FbA21AzDSYHASfBgQIFZ0yFIbXzQ1+yCUeX+D9g40TjuimeTPyS4oxIQJx&#10;gIbUi4g/eQIsqT8STFt4dyuiXiS/hEQKxDgK3A5YECX1D028c+AcVF3b1swSydXQmLCucRl2Ar02&#10;xin5fwtbfZBeobbHd8U9oTCkiGA6EQjRYtjCOjjOAgG7UmuEL5pOr2KdXobRchHK74ezU6QgOzNF&#10;pWroGRhz+T3RmMePwzACBsrOm7fcvXNndWHWpjU1YiB0wJ8iHDDKOAy+JcRHHj+Ygv+HP4gzksy/&#10;8KYwXvp7H5+FXfjfE4EkYPo3T01B8g7TxlVL5ug1YVBXMZJACqcMg6WEFRHBPaGMI1p7XB+XR6CC&#10;e1882tHa/eNnPnjx7f3d13oxtplRmj+vetZvfvHErFmFDnZIEodwPawS001nRiatHjZgd5kHNSpC&#10;C6yrvfrse9ecHg6OfC/+/GuPf/mueXNy1m9Yk1GR7fF545Kwz+/JTy+bU1Bypbmtd2RKFHWnGmG5&#10;Qo4FQA/YWPDj4O4SRpy4WPzS/tN7j7Z73Ryk0oNjYzs2bJTLAiLIBaWsno5KFDLWYU9XmbDYhBCh&#10;SqWqbNPQuDerMLW0vOjZt06cvdABq7ySGWWb1y6DvhvCm7vvWKjPTHGYxzGhVODQZdLT5brdZ+o8&#10;XseS9VVJSr2KkXj8bkYal4upVVXLmq60jI7a01P0cyqzlWqFyA2SLEcnGaE+wyWTQAg/NXnywpWW&#10;VldugfGhxx72+lyeiIuRxIG9gQGKBS6lEEcuDIICROEN0RkpRWzQ2ds9dmD/qVu2VanUWkj5oUSn&#10;qSSHyyyT4by+zm2ZLoYTf/yE8PLvGy6iHAcQzlFiOcqNF17aNTwwfvsta2fPKWRZv5jGTkvgeceU&#10;A+8Mc5GwkINlj9clBPUG9kpYnEsWLr7U3Nja2r18+TKjKRmUeegJ8E0J7YVEhP6fxba7wd3h8y//&#10;X38FPodd/uNrCp4In2qKfpmEfJBP8geCYxAuNV9OkvOPppCjlmFKfe3dNwUBZ2E5Cg7Q5YGFk/wG&#10;DclfRj5AwoZBhEAUwuPnQzv/2SIjMMvJFAmnDtS4II5jTgFOqlQco6W9tCaWW8GOTohCoSs9tkyf&#10;OCunmIrTIph0oOwSUyAFsEEIGdRiUWqAU1HSgpA3DsYvutKzdT2+KLtl7Wo95kqA1wWwO+VgBhDj&#10;xDBnsMFzQUnbvXHaoHX7naCgw8kvAi9UZ+CJH3wATvj2Wzc+84entty+dNXGqptunr9kRdbDj29U&#10;JIfAa4kLWBgRo5enRHIMogWiJIS/BkLhF158PcCK7rirOi0V3BF1ROBHjCFUnXw6E/ZUdGowNkYK&#10;rQJ+k9ifPf4GRh566eVXpsZg4iXNLSgoyCmWyLzofJR6OULhQgETWDOxuJfM9mH3wKHUQ2sjhw5W&#10;FAlraAz1x+Uih0bmStf5185PvXNT6X3bKjatTSvJlutoh2/sbE+vxWtj645d7G28KnRLK3JL4hw8&#10;N/Da4l42AIdSVESSeDAcAyEch75CigkxEadg5gldGmzP/eokeWllCbIRL9a2Xbrq7DErZs1dEIya&#10;hNI0ik6LcpiZ4CrI/R5WCp5B0AcLRujWQIFA1R3lwCfSx6Ve4svCU2342FICnqC4h1QD2hSxRiGJ&#10;cnUtw4FAdKDvWlllkdYQ1elUYqst6vfIhBGQhUQamhWFXeB3qHRNl7qeefnYWx9ezCxcLsuq9LMp&#10;YTWjTzKuWFx8/PiFgDccYKdWVJZq0lOiQZiYyuIiGrEnsG2Gxx0YYPCL8cbGlClKTxDnPCoUUSBg&#10;oORltnFGLS3+4wu7z5/vprWibz6yrKBUCYJBKICUGaMwBmasQBxy6xSB7CThTauKt60unVOo1Rpk&#10;w/1Tep3c50aqBjAU8ePfeSojVRhgbVJiygprGljhoGrHKNTKh4CjCwWdCCo5XBBilCZBX07KRlwd&#10;ggnynziVSeMKLIbXaPztJ8KGichoWuKFfwWWO76SC0fcckbj8juxGzCK5PbO0V/8+EVorMrWzH/8&#10;l9+0WK3I8kDkEjxNpJJA9cKqaMTtDZoVaC6k4E7JXN6AnEn2wIuBGuhqP9fbbS0uKth501edk/6R&#10;AfevfvZnpyu+ZadxXo1Sguo5NonXEBeboByBXpumVDjHIZLiFzrJjYKvB9+skogfPKgAlcCo4p2V&#10;0I0TVyYIf0BFiUV9IB8FQo6q+TkffnDIarVUzcvLyiyk8GxJ8DrRr4Yomrrv7i+dPXWsv6d7aGxg&#10;65YNEsA3GNgIYn/584u9XX3rN867874tgWB/INgjEHpg3krsV8G74M1QkE8ECIDY3cTwKDkRa0XL&#10;xBoNc+xIIyJRliyaLxaXRoIGWpx05uS13e+cx9ffd/8dX/7qoyeOnnK7wxcvtMyeXZGWUQxPwKgI&#10;DKxkT0wjFOlc4/4//mr36386deFQV9OpwfMHrhzaf7y/Zygzw/iFe9eqU6JSaSgQcYiEXklcFRMg&#10;go1BnSmVi13OKblGtW7tipMnLiNBvLuzbf78OYvnz0GittVs4VhhXV3fnXfcBJNFOHUTe6OIl7Ca&#10;RAFsKbyqBZYAqPGwrQPR88VjHqlYj/IbOwq/bPzApIjSB9W2SI5NgyhjCJYKUgnY2F6IYkh4DQlF&#10;Bc8FsA6+hmRqIpwlFrUbDNTSJZmDY4OjI+bisqyZ5dnDQ5Nt7Z6RMUcsqivKK5UIskGhlCl0j3/1&#10;O95AYOWOZSmzczycVQZEVyr2BQK0jLDZIQTiHbDxqFNxPGVCER5AAYaBmFeaKEYp9rhZi8Xf1jay&#10;bdt9CgVyrIFkuUOgokQ5gCN+1iMFyY1oepALCwUcIhj4eD2iecVdAFELDzIRwvIr30/JQipd+GLt&#10;+dExtzo5d8myLRRlnLREB832i7UdZhd3pd89u3oeOqsY0tKjXpHEBSoRI46A0AJCHpYt/xTyexMZ&#10;YOAhRY9NYn1IoBJhfBJ0ZlpgxLfb/ItBzwf6WAjWSLgbYiGDLwNiSJ4CbJ0g+UXxl3j+iP+MVOCT&#10;U8g+8aYki5kU3/mGKR+Y43GZx83FxZmLVsB+i4bLKyAEEZcuiClw6kcEdIQKYiCNi8Kzh3gBMWGj&#10;EIYO/i25LOQiEIAEXUwMkkFxMCIOCqMKnhLIy2KIPoZ0O0SNKQ57ffC8YMTSGLEKIhFsqBFiMGcA&#10;KgqsVgbGlw82HAhBUwb8EG/wHAJsRxjdMKKgCGlkXEROOLOeAOBdoV6r84x0LSgr1WgEzXXDiF29&#10;/5YtIOSLwAGNu7x+G8p7idAj4vI4FvZISnRMWJvAdjmBT6qURoQ+lnOINQI/rK9FaLCSHF5FWGDa&#10;f6r/L8/vhncIkL5QIB70BaH/zM7WhALc3OqM3/7wa2zQCgsVMCAuNPZebpm8afVqWqrnfFAIGgD3&#10;iNRwYQqy8akY8nZoo9fhlQq1GhqMVpckPBgNmgN0l1BmoWQ2qRB1xRSQBEk4hmU7v3r5m++8F+Ti&#10;0CLVLJxJUWDMOaJUhAur6ur73v4Yjq5DGm1euj4tFNJFlErA43zqLDbyuBxx0LAAhh0/o6henLFs&#10;Sd6MLGmqKSIXW1VMeEll3sGzTX6PQK7SZGeUMNq0AOR9ZMAEM/tAMOYkKmAK0CcIx0CLIQYNgjIk&#10;Enm4IEJqWUx1KCkTDeHW0xIEIJLcxhv4CIsDMPIkICGWJK82Ib8CYMDvyMKXQB+BIxJQNvhfQikT&#10;kxPinyugNGmMA1f7du85A4eIh25ZIVejkvFKaCw6CWg6oIii8Z9RmAtwc8LuvNY9uHrJQsQVqZVa&#10;MDgowh1OBKyD+wbgGya4mnhYK0KKTQhPEEm4wyolSnZYMBO1O56oxHOH6hUgAXynwkHAHTIiJY0I&#10;Vc1N9lGbK01Dr1pVSkW7MGRThlRiMFgxSsEuIfLgO0B9GMVe5+HEMjihovYQjAKE0eqjjO/jUyd7&#10;hvyVM7V3rFiuBP2QjWmlWgntDjtduG3EAw5bFnGigzkQ7gQ+oZdFXQ0DFDzcuE2ooNUAfIVBiZoz&#10;iL0SBhgxCQO2KORQXcELxCVXKjcsWAj1o8ftcvoCebmmLz66de5MeYFkShKaSNcF0wwRj8uFuZXD&#10;7ACGj4x1TAFkMQGihSi5AiNSIgWHQIkMHxO2zeT2EKyYrwuQe4h9iAC/BBclaJ0U4itAW4a0C40t&#10;ALkwVS2fvcIr1kZEcBFPEiqlZpvZkGNyOED0CMs1KZwfEnW9UFPpDSVfahj8/u/f7u21cxhiisK3&#10;3Tb7jz+5a82SbA3tUwidWmFMKfDTXATauU6rpWtgqm/A3dRuPdtsudLnOHhpCEyampULnvzeE7ri&#10;uLZAbszwCaIDskBUjZst9CAC1Ocf1qaZZhZnHK1t7RzmJvyIl16ETceH00NOYVaEJHVFPMb65S9+&#10;2OJjI1+5Z+342CgCsE0KV2VFSdgelFN6QaTQNyE3mUpGnZNKGvMrW0RtG7BF5TqEOKt8Dvnzrxzz&#10;u1lUehtWLyvOUp261ARK6rKFM6TCpDSlWsYl+zlZSF3SMTl2+MTFvHzD2vmztbAQiCPJzI3r6wuO&#10;SXXCy20XOvvY6jXpVStuNjuFErpNkRIf6BnSp6XHJNqoNNUTTH573+nh8cBdjyyFJy8n8OsVBmz7&#10;nE9GK9PpmFSlkNuhMFNlRgQqP7A0CZNXbjx3oteNCisoW7FirUhgjcacgOYpCrxgHU/g5BM8eO8w&#10;HMr8mQ7lL7o3SiJENiCUxTjTsSzdXmy6slyGYhxOh0aV8eZrr08O2x66vTo7GQRxGJnFhCEPFXFq&#10;NPK4n0XWo0DqRYh2yO8C6RiVF4iKbptDrzOdOdOEMcXaVctxVPMgD1wRQSSLkjCTzz8+vwKfuQKf&#10;wy7/3eVAYk74D/43OEJiB05fDnn8wtxCiNKhjEWSPf4ruiLe+JT/4PkgnxIT/skio4TCPvFDSGfO&#10;8yFQkiB+DtxdlYLKkccnB9sd4yNBm2X9knKRUohU5gAaFDDv5AytUeGwQjABOq3LtVdHp6aCbPTQ&#10;uQujI7bqucWlpflqlJgMRRsZYcTHem0RNPwiJNPg3JNFuAjePmLtcbZBpIRuZGJ0aO+JodyCrJ//&#10;5Jsag4pBGY0DjRKlZaTh9OfrVGK1yIu6+FeKCiaGKiSEyStErh53cNactLLyhWKgM6To4OOTSNH7&#10;6X1kMeaC/D3mVshNaHsMBu3ggHls2N7c2jKrNEcHbjxoNBy8gRVCjI7Bupf8fWf7f7QyogKJzexj&#10;NEl6bc6CinxGI/EEwjAUbGvrgYxCZ0xCW0ZU+kiyikEAHKNBHuV5Tvz5TmoPUgQRIJzPjYkLVXI1&#10;KD9GvQ5BJ5iQ7P/oRNOVyxpGqhQrpVQU/ZEIYYwQWbBOzChkaiaCrMEgR6mU4ENARgxvGvRIIuLv&#10;gJOOB6B42gujVjodnFKvLZlRubKm3OELDQ1azl+4fPv2GjUtDjvcKq0MDmReJwciJykbweCgs66c&#10;bXjn/VaH2f/enrPvvP5eUlaazqBX63ROq2vPh6ewjB6/e+mMWWV+GzK8SSmXoDjxg2pS5aFqkajQ&#10;x8j8TpSzEQmdDXvDsDcyNGT+zo9/eupMGzwD160svvfWDaEYzjmLHLAkPw5ARUiU4LzdKx+gSRWV&#10;V88pBTCxUaE1Xq7tRFQKkJe+3oGlNZlKjQax4vDUxwgUnq+EaA30bVokknAISKydBPeH6Gz/3meC&#10;/vW3n+iiP3PrP5FgQDcckCJ5Gmc4CloBbbVYjx4+D/vGnV9+SKtTpaYlu2xmJ7ATgQCYCybWApoC&#10;AQBhP36/U8sk4V4HokJi9igKYXLSVg+XCt/gwGBDfeNfnnvBNsWVz1ft3DlPqSwgTlAY9IsVKI/R&#10;ZBLflhv64L0MpnN5+OeI7DtCZBIPD/RaICCqXrAQyiaI3IEGQXM1Zfa/+Oc/kVZcRtmt1rLyKlOq&#10;SYx4EJ/wvfd2TU6O3fvgutRkNQzrCKmFiyCCJ8GP+FT1xm8tSASAZxNEPWjLTEZT30Bf3zX7vr1n&#10;3ntn35tv7jp87MTVq21uNzu/Zua9999XXFJZNjPv1LHTLmegs7OzpCgHlECtKjUUmVRRurdf2/3z&#10;n7w80G31uQJ2m9NssY1NjPf3D+Nb5+RlbttQQ0n9UjFsA8NQGUaDWppREfYNsleJmIaATqGg8Epr&#10;v9WKriqoTzLsuHnjxjWrVHrmcm09tpd779mGrpMsVmJCCANCRKEDzuRDlBNMZAKnJ7gkMX8A4B22&#10;HzIqBU0QuxXhlwDTCoXxAGP3AuOAd/UjxEYSFYzYVz5+/bOrCOsQwBnI8FJKsWL53Ee/gBSLbevX&#10;LXF5PN19gIbGjx078+y/vQ5UvGZ+dXd/77vvfhQRR25/+FZajXqRAP3IhgXSBe0FNFPTlDreMCTh&#10;XIHfwVMQOk2EcBeXVug0dHNDk9cJ7xNnXgqAca9cZQDVIhy2yaRKGAdCWgXgjKeGEWSBf04SS/2T&#10;SSA/4f7UNEpw8MCZ0SGvN+igJaJkA1x0TcV5qWFBuL9/bHRoqn+sZ9m82cb0/JBnxG7xYnPi+aE8&#10;v5HfkRIuMryE5MbYQze09vHFKflpDzy4QhqtbGppQif9u5/9IDk7ahudUMgwnUbnjdk77lOQjITF&#10;Qbw6aRj7w7TdDO8invgjebn8LwmCDBoy3sGFF89Ov6TENZs+qIigH8U9sXAFKkI6fDzG8FaE+o2F&#10;nE2tVpMTED0oMXuJswDXKHTO5IwjBxl/K3k3NEEMKXtodGMwVYGfmiI9MxfpbI2Ng9EId/edG6Jh&#10;9KZCiYrR6OmQz4kQmHjYAKYREBS3x6NCtg3tQZqcQIhxSUDCYOquklK6SAj3PqpS0q1NV3/0y9fw&#10;2r7/r4/9+F8fnTc7ZeOq2V+4e/OXHr7tsfu2zJtdKleqLbbQ8fMX0Z+ADYen74t3bZs02xXwcsG5&#10;icPc52H9NnW6gQuCMYdxNMnVigkY4jKDTEeZOCREwgvhLeFiEiM7IRMVymMC+rfPvwEcEHdk1drZ&#10;qxdVGPU4f0Mu59jDj7/y/m6s1pGuzqGDJy53D3auWF4tInpfNKwkkZcHC3BoojAgC4jDskWn7mMZ&#10;BfAt7JCg+En9gVhr68i1vpFbb1qKiTo81CB9EcL6KoJUaVRfVMwLdAnGXjEpJYIoNepzITMb0w6F&#10;ViOT0SRrHG8gKgRLBjKQG1pyBMn41E35+kmDlyslIzeAg1C74uInHiWcYrBYj4kjelXq1ITtzfcP&#10;tLaOVlWl337LXTGhWyCCxBgMgGnYkcyTYtTGHY+dPXtmbNh25ETdwEhvVYmR9bhCwhAeQwK3EoYt&#10;Ea0RqIUX9iIxgJe+YcUSJR2/qsg7AlxJFhp5EHljOP6/EsdySoky1ToRae0dL80zFeekCwQOSEyp&#10;CH8OJgpHMV4YT9fGN6Z1UYczQtLiYwHIwzBdczrf/uiqxe67Z9P8/OwMUmvGuFgEVRaSjxkAuzd0&#10;PXnvKjybeK0gyOAForYBDCrhwqBSGotzZ+SbVKc7rsH05+TF1in7eIlJUZifAepEV2tvSm6addJn&#10;zNSLaKhfEI4XESvk5AaEeF02j7qBacx35OSd8WrDhBSQPHmJh548krzCmj/khMaihTOKc0+cb+4f&#10;nSgpL7A7Jpwu2+tvf/D6S4dfe/vijExNcVkpggrdnqDVOtXc2H6isfe119595c39PrcgLV12y47q&#10;B+5ecue21WQYRsjffMnKf3t+OxRUVC9CtZikyw+GouMT43anD4b9cNxbuWphaXGRPpUJhyxe5xCq&#10;RAWj4nwsAVXouJLJhJ28RDFj08ry/YcvXbtm1SvYRZWlolDQ5UQaoEIpw6BP+vHB04evjJcWZXz5&#10;vtuADfX0jU6ZbRiuvLPv5Llz9R6bBeQhj9dKnCgxY0CPgvWPeIiowCdWC1nZ20dOaVSa73zjiWUL&#10;5+Vl6y83X5q0BLVaQXV+rpjWoi/ArNMX14DbsufjUz5feM3GOUaTweezol6NxlGf6oByTk6O113C&#10;3wTXr10ZDHKK4ABcFOXypLGRIYOpxON0P//mh8ePtcFnev2mKkzanLapS7WNez46+d6ug3/54xto&#10;K+LwnZSikk+BbxTyEwOwNJIZr12dGOwd2nzT5vlzikKRUax8QOwYI8CAjz/FrhNdSDlIzInA3qXE&#10;tMdlRUnGyJMxNYKUG4guePHYc8nUCtFukcA7b78f8AuWLM4qyE0HvY63tZL4PZDnBkHmEiPzCeMP&#10;1o/yHfgWkTDGqUiUGhl3Xqrvmjtv7uLFi7Cr4Lki9mS402Ar/zuzmRt6FD7/4v87r8DnsMt//b4m&#10;HONJZYp5DIb9BN0EyEI3Dkz1NzewSVny5GyMDmEOEQ+HEnZkCTJ3oswlOSKJneGfDLuQE5k/TRIF&#10;Nf+C+R/sDwaVcqtcL3TbvA1nYdydbjTcfNfNUd8ojOhBD4E4FJSQoMcb9KFGlR87X/edH79+9GT9&#10;xabO+roupHXcvH3zknnLJBhmoUlzwniL5FBSgLppNh5V8exytC4EFCFvER5jlPDshdojp8YXLJyz&#10;bcs2kRThgWCr4mswJUYNShJdyLiY7775l0lKBrEkKcC5f/vrPzY0dKPPefD+DakZ6bCiQHfKz0jx&#10;8e+6BbFUA859MOIi1YhYkZqRWV5UevrMBac5uLCmdEapAZMWYguHPk+k4VivmJASb+BDRGPaCX5F&#10;EK1QWlZSRXHRvNlF5bML2ru66y5d8XnMs2aXAHGiMa8k9AspJYWPLZwO4CQBuhFEEwmSBTQaIRA0&#10;ABAR6ZNall+UAasCt8dut03YrLGLdb2n6hsdrFeNfGVlOhcNq2kVEZj6EeqELG2KHNpEC4RvDuYL&#10;KeV4kwJy3RIQA1oE6OOgZYBdWVpGkWXKcqmuAxyYGbP1Wi1pokHGgQWZyqgO4SSXxBUp1ZaJqeBE&#10;4HJtFwKGGYx9RaKm2gacSzScSnzswUMXDDrxYw9tMeVnQpoEORdP1+fbbzL8RXlEYL2ITDfV69Yl&#10;V4ileqVMahu3tV0beOwbv5w0BzRq0bLFOffuXGbISxGHxwmrSg9vNSIL4t8MKUXwpED3ghPb5fRo&#10;jNDqp/7ppbfHx2wACECrGhsZZBjdgvnzhULa63LI5bgXmC37Ua2CiQDGAW/WgO+E0g3XX4EzGFaz&#10;n2Iwn/kdMbwg4cR/+3n9AiYel+kKCY8NKA+goRI3TvQDAgYg1YH9J8Oh6PpbNzO0JCUrI78oS6Gg&#10;V6xdUFZVok3K9Ltj4FIhkhAtEpoxDoRpKQJuWKU8AxYz7U1tlgl/V2t3f/cA+rK1m+fdsnNdfkE+&#10;QiXAh8IsEb0xaduiGOcTqd1//oNMM/mNhi/fE2+B+D/kZ2kv13VcbR4YHG5TqIQZqSUoar1+T3Pb&#10;+cNHkC0Vyi00TY7bWlrPOz1jo2MT+w/sO3bouFrHrF6zorisDKnTSOBGr07cW/n7RURY02aJZIPB&#10;IBzzdkh1YlGEj4byc7PcPrPFYqbkmJKKWZ8ANR6KlfkLC1asnOvzmbuv9dTWN/q8KBO5k6fqpiaG&#10;U1NUBl3m7l1n333zEKqjmkW599+1asvG2ZvWVcyuRmy5dPXK0ju2l2VkaxRyKSowYQDaGaCaIfjS&#10;YKwEQ80gi55UKZEhqDvtvQ8OT4y7kfj+7W9/RaeWggPy7Se/73IEKmZnb7tpmVyh83tZlGoSEFLQ&#10;X4AhBcHR9E7C1+Rk7yI8CAnYWIg6Ctt5PosQZDYYBoRCUL7APBCCCJCN4WoMtwIsJGKcxfNE/uaD&#10;rKJA0EOSRpBBg1ChKFSQYLALZxalT9jGOVhpBjF5k1xpuvrBx3tef2MX2vLsoowNt94UF8GfCBaE&#10;QS4qhLKDElBEVTgNuHwWdiFuRpEolgqsu0UqpdHv9o6OjLa39R8+cWb9piUqzADEcg7hejEQoDAM&#10;J+7XpC7k9wp+Bp6QAV03i038/WdgF7RSp041uV3h5tYekUxSmJWqT0oJ+pC1Eh0aHBsatHf0tWfq&#10;qcLCPFxzECEIos2jnjwQxjNd+BHFPxt2ga+rJjnFPMicO38Wu8F99+6ISwcURKDF21XFAJqgowug&#10;8yR4PiYiYWwUWNXYP4n3Crl9hFWGKXwChCOpxuhpYeIgRIBSDANtLBWU6WjkwkRwB5RBBDMpHPGQ&#10;G8NEFrN+pEhB8cHzt6QBDGxFxP2a9Ly0HGvIBpxOl6lAlgem6rzUC901Up/QW9KiGFB1CsZbJC8j&#10;ElDIU+Dv/sauE8MDnpxC/QP33QN5IxvxS2IBmJ7aXG4KjmEyl1DtjMsAssAZEwJbTRATHnGmUKoP&#10;+OCUhF8ZQDN9Pc57Hv39B7svgvy+YXPRF+7dpDMpdFppSopGreHwCrCQtSYdmtLW9tp9+5vxxhFn&#10;DtTgo0MHWtqvzCopVqVnYAgjEOtoRY5vIq6TmTg3rZQnMWKF1+zQQRIVQxKfk47LwH6kwO6AZbuA&#10;FSFpOO4XC73PPP++3eqdvyD/+z/+LkUpWS/xXZkajfz5xcs4BKvmlkhpsW3KywYDOzYtCwfclAxr&#10;h1j1k06V12PzGBi4KITDEfT74bPMD11gLqLJTjHuO9mEFCC1SV8xoxTEUtZtg5uWnFaEQgYvKwsK&#10;9Yw6GyhWhEPXrQzEQG2jIiF0qVGPxw+2K6MCWQ8cDNyMG6sH+IweYuLHI01kv+WfHCx4rArifYZD&#10;H5AsBVdrRMPFwnZfRGfMZJ3hC2cbX3zjOJind920tLDIwH89HhkeNEngcSQfR8qGfN3d/eMTNs4f&#10;MlthEEcvnrvUqICQwS3AUiTGLth8QE/jg7mIMihCwgQlwbgEPqOAS4BeYTATEiFciEgd5YIYAyEg&#10;gA0+5QAB0DRipHyW+KX2wYJ0TSWqFwnCekBQItviNLwugolMYtMH+OuCra5UjW2TDnjFQU5+4Gj7&#10;heaR7HT9/VuWUYToB3kX9kI2wIG8AxUU9tUb+EAxQ1CRRDgmuQqktiG1HMx6hB5aS+uMJpabxP3q&#10;HbaPDnh7e0a0El1magaTmhcKhKUqNZ4sy6RXl57l8lopKFAIFZcTyWSiCIvvSQuDUoLdIZALNQw+&#10;wafDOYLyLAF8kh2QsIUTxtdCKND7Z5XlNl5pHhr2dnW07DvQcOzj+oEuz9QYwfnVyjyKU44Ms6+9&#10;d+Znv/vg2IXhlqarCOuMx7jFizJ/8MQjN9+yMUPLTDn9atCS+BkhX3wnfkNKFb9kYk5Z4fqlW1bM&#10;y1o0d0ZeURqoaWNj1sbGq4Pjk7NmZCmUekoYUjJ6FgrLGJzPsGgRQGgIR+V6bZZUIH/+5fdgvVJZ&#10;NZviDe7lSYUiqY4NKwLipN++cT5OU3fdvcaUa9Aq/KOWocZ2a5/Z4wyKRh3s5b7xs03dA+54Qf5C&#10;H2uc8ppGbIhHYwRSxXDnkM3jam4bsrldiyoLGbnoR888390zhRuzYuXCuUvWXGwGAcs87PK+8Ppb&#10;r7/9YSwqzS9Rbdk4Xw6jXElEBo0yFlicsH/Tk0wHD3Xgnq5fvQYHZIRLfeHtE8+/ce7jwz0Wh0yl&#10;yXvxrx9AkHzbrVt3rtzSdKbzya//+fS+xvE+q3XII2AFzY1Dp060nDl1xTw1UlmZlazLgpYW7ntn&#10;jl6dGBpUKRTLFlbCEVgYxK6ZBoCTpyonHkNyPiZ83InrllALVppCrqfpJL/PFg6zNJ2K8yAEdS4m&#10;STEgOzDNkh46fHB81G9KVc+rqcFlJsptDKhRzKP2DkLNBzpjVtinpSRplDTTaRXJFWnWKd+v/vj2&#10;xITlzjtvnzmzHCwuKIzgpEsGySQJ7MZEoDfwqHz+pf//vAKfwy7/9ftGCqnryAt+zyewkmRWiAzO&#10;HDsRk+uTsosjAqlKLsOMBdMDfAGKrMQMjdSz5JPs83y1+0/84EXzfKYCXwEn+BAoCszBiEypKAi4&#10;LK6xeF87FQ8mK2T5mrAhN41DWwHdLYjVSqXKZABNPhyP7D1w4epVSyQqdtg8pJ2k4jk5ORqVIknp&#10;B/OZUcJaOEDRCKSMQhAEryww12HiAF8AuVwOZwu4xAFleO39E7394e23rpo3vyrEQYDLQ1AYQkTQ&#10;iuKMwyUhTp68BU1i+AcTAtFAX/cPv/8C3P7Wbijfsn1hMAjvTxpjJL4MIMjO9X6JXFtgRYEwq4Ad&#10;L+8uIOCotPTid97YjU5g06qK7HRNJBYCACQjmnIphiq8RcINfPj8YYkMPA4mEpJ67V54fqRmFeQX&#10;FhcXFp292DwwMJ5fkqPSG2H2Dum6GGQVcr8J45fIzPn3xSNKhAINzRHwNz+IBV6WUWrzimdUVFdW&#10;zEqjGeH41KR5lLtS39/YdjXgtZRmqTHkhjotyvngq09rmIDLj0kNMSohpzemo5gP8gsqERyFnFhW&#10;xuiAbCC7Wuh2+F5952Bvz5jBpLnt5iq9QQ4KUxScJi8mlgpYlqEIdk1NpiZloRmGmBzF1bplNYPj&#10;E/6wsK174NCRsx/vO4M+t7oyZcOyCtbqgjJFzF9/kptIfh6aDN6ZIQ5ZL6tMTpZJqRAwJEfo2Vff&#10;e+Hlw1xAWFyi+94T92/btjw9KUMW8fgDfrFGHvDYxEKE7JKFCS01gvcIfYe/UOEYTSuUh4+fev2N&#10;E6kZJjRtaDkoStbS0oyhbklxLi2H36wHNAQeyQJylwgsJwEopGsiAhwS08Pjen+X1UJU2X/n89O1&#10;QJ4YvvQnv+ELYTFHcpA4mQyJufL9e4/bbO6ckgxjSrLT7jSlZ5hMiGAox1cHWIFChTAdD543YIVO&#10;hLzEonIZBqmwenFoDSnIYkSEscNsxSuuqJrx1I+fTM/NRkYSbjH8DNG9QwUIwQtcJNGY3cDq5PeW&#10;TykLiaqD326MpiyoNlquXhsZtO/5cP/5S+eOHz998ODBV156CTPemsWzvvDwwx3dLaND7ubGq8eO&#10;nuls78RaCgSDbo9t3fpq6LiCQSeNBCOSkvhZZgQP6mLiTFK6ycID1R4OOJRUvXrd0jvuWnfrrZu2&#10;bK7MKTTMrsqsWVy6ZesalTa5q7v7h9/7JesXZoF2TZRB4aEB85FjJ9uutu55/zSwjpqFBd/4wi0V&#10;5SX5hTnp2Tk52SlVFSVLF85WG/VSpGJ53RBrMuhMiTsHpltEZccGkEcQZ1Rq+6QdCTuHT1xC+oOE&#10;Ev7y1z8nBIQY/bOf/UGuZO677/aamiXYucHlxzeBwgClF+QGCPpJoAT8Z0J6hl1TgEoOWDD0cLRU&#10;EYeYCGy+CFx44xKJOhIGhBGFhoi8aZAUCLxMHu3E/eI5L9NLCL8RSw3oM7E0yFEgVGFVQEAhlRnX&#10;rV91y803rVsNN4zqE8fPuV0s8HuYniNeLbckB+INIfg1kISR1Axk3oNSk/j2iYC9BJhOUp+wmUhl&#10;GjCkwkFizZOdm5ORaRqCTN8ePHfx/PZt89GpQooPl2jAqeg5+SMrYSGJVTI94Sff7jP4fOLOJs4s&#10;oyZpUU1hTBRoahior2uNikMD/f1/fundzs4JElxOSSfHJzeumaWmMYyM+J0uGFrxzyMPD/PIy/Xf&#10;3Rib4IYWP76YNghtk2ajam5zS5vZYp4zq9SY5ZILICoBRgZdBtw9ke6EGQH2S1xL0fRUn2+5+E9+&#10;+E3QEL7tJ38mTqLEjY1AurzTG3lNieeMb6L4CQNUObEYgDwxLdcEcewBAoTHaUgUiamQuoI0eaIo&#10;hoIFDtJoSjg/xMr8W8PfoqsEZo11DWEEUm4DIEeASwidIFCPge6uN99rBkiPl7GsChJRI2B/s90O&#10;YyNaHpLrjCDUIlYPYAqCq5wWPBeIMdOCVCKSqgIwvHGw6Vk5R09e/uLjv4ogUVsiXLlm5qN3bWdk&#10;irGRYSUjNYLaRrZWDsyMQNDrsMIpUzHlnrBYPdg7MaqFG/3IqLulp/XQkdPv7j5qmRqfVTRDA6Pi&#10;uJp1W6DGlYhllFKLNDBoGqVAHtEa4hLxNjokugYMIIEsJqJbOwbGxjx4F9s3romFfQZDMsSpfYOD&#10;p870zJ1VfPdNG3Kys2vrW2hKeMctWyEqwlSD738TsAvf9PMPZigWYxiobcIIj8PmH2ShQIGxPnNt&#10;cHR0xGm2TyyrqWrvaDcg18gkDfpZkUITDSN9CYgDvhJCZyKUicFPhaIxecH4Gp88WROlB547tGg3&#10;Vg+AZ/apnz3WAznLSNsOaVliigCmHNBq4q4OvzS8FW2Gc3z02Rc/euOtC3gT1VVZD9x9E60EJZaN&#10;i0C/AkhNHmzSNhJAh+LEqgvnrnS0DEMYhBfq8HrmFZhiYg5OqCTrQAjggNAhE5gg8UIiZBbsFgh1&#10;QXXAC+j440+I9GRS+SVWOAE1MCLB0uWiUsxxbKPhow1tySr5/JoyOJ/6fQGaoJDT57tAAqsmwgDE&#10;1wc8U4wBKYFCs9tu1Jts9sDrH50Fz3fn+oULF81GQIHf56SkUTmyjkB2JtSDG/1AUUhMUvhXnhhO&#10;4gEBJKmFU1YgBENvCWiws0uR/qhrbh12uaLjNseGFdUeq5tYm4UCoag0LT0DlHMQ3CBIwoYNVjUi&#10;sWE/D/ULnin+/eNakqqMSLF4XhA/O+J3VLAaE4QX3oopKFZCag+696XmIaj1uEA0EIhpjAj2lLhd&#10;/pbWnr2HT5+53Nx9bRgS+1STyupgCwrkX//Smttu2pqklUc4OxsXGzTghRFdMNlgiBbt+q6K+pbS&#10;M1oVJHLIvzNotctXLl6+aF5mruns2ZbJCWtNTUF6hkEYdUkxJnUJ1CqVQCPnfG5alS1T6Yd7Rp74&#10;8a+BZmp1jE4VP3mxwWM1p6kwAsEzKG2qbz18sUujk21YuUQQsuuT9JUzc2Fpm6GTLFxQQNCKaHTE&#10;6rbZ7bVXGj8+fnbfiQsna1u72kbPX259/WBnU1uP2emD/9SaFYsRGPrOR0fxnu/YuezunVu8nP+7&#10;P/7t7o8a9x5qHB62+tj4/Jqsxx65ObsoH550oMNhvhBCtLyYgRc+LTd+8OHxqTHIGV0yOvan597Y&#10;t7fO4Yl4YBHv8mPIVlffAIo6duf9R498sOeo1x01pmrKK1K3rpirUootMHYKCnCUQ/MzpzyjZ3Dg&#10;0MGzu97cNTHo8rgxb4ts3bJWzlBTrEVApmKAO3hwn7cV408efsYNrCpsD3ixlHAE4JAOyBg8cejg&#10;Aig1Qe3CoBYQ53B365u7TnABbvum+VpGoFCQ3SDo92A7JWPyOCZn8rCIIXPmAOdweVguanf4X9t9&#10;FkEQc+fNv+P2nRqdHsYumMHwAjaMkRNz0M8/Pr8Cn16Bz2GX//pqwNMMPIVHW0hrQwph/kOu1Lz2&#10;6tvokVPyS10i5MfB5QtnMIETEnUWP6Mkp3yifvtnwy78T+W3+YQWh280yZkiRaBObNjrQRhwoK+P&#10;8zomUKW6HOvXVmASixoeXAlMagLBCOwRRRI4dCSdb6gnNF1aEcTRJZTVN189cuqimeW0Wo0+OQ/u&#10;LR6nH6YqUEhLCc8ZnQniJMHaRTwHrg9OJeHL75ywu6Rf/fKdWr0cZDxKDKo+uPo4ARkilSTzRR5t&#10;SYgj+LPJ4/O9/e6epoaeFasKf/yzb3LwcBUEuDACj1HWkaqC/3V6sIr/BX6DqwtYiO9GIuIYg8n0&#10;m69/GPAF1q6oyEhRo7WHVR+IESjW8JIwgLqhRRCKQeeMyXSIgWFCFONrkHbcU+OjWakKoSRy5cpI&#10;59XW7LQko1pt1GQEHEEhTSy+yGn7GS0UP1cWwMEeGhkIspQqKhp3BcJOWiGSJGWXLVy+ZuvmwuJ0&#10;lmP7ei3NrZMHTjdXzCjSKDRyhQZtGDHFhCcAUgOnQ1enNTqJK0bQKMxtJWIv60TFacxICXhCf/rr&#10;h7G47LGH71i+sYKYfrn8MBiNI+CYlvuF8pScvEhcgbP/tz97ZWzUvmlm8dKK6omBHpgTquSiipJC&#10;o06yfePc+7asyCmrloisnFxDRWCdS8oj3g2TX87EnBIMllIBC8WD0moNvf7ugQ/er4cDw7LlaT98&#10;8r7SQr1aDiNG0AMcyBMQQoSFbgS0FP4fk5dN9Pck6hHfR6aSg13w7u5jg4POJcsqxBLGZgNgoXA7&#10;2Obm1nlV1Vk52Tis4ZsAMxHwx0kbw2MuPLkjgbkQ5wfe7uTvwCufLLDP9JaJq/cZS7bptpncLdxs&#10;rGkow4lSRKITiJRHD59C3kfVkrLc/Gx4DEFSp1brOlvbJQJxenaa08ap5Sa3NwaSNbAtDDx9QVbD&#10;MHBcUCj0Br22rLRspL/HbJ7ctn195bw8IdxkEX+MiHHeHgW1HxYMhYQoHtv9z38kiHTTu0ziqefL&#10;bbHQn5WTuWLZ7EiM9Xhcw0OO4eE+m9WM+fzDX1rx8INLZ5Tlz5+bmVesSElJys5Lq66eX1ZR1Nvd&#10;Z7W5FSrRzIqyAOsUCNV80tBnHan4nposOlD+YbaihgEhig7Iz0lCE+kALLQimpefPLOisLQsm2bk&#10;kbD7xPFjl871qzWSN955+u67t8xbUHjqzGUY9YwO+ygJjfzIP/7yh0nJIDhHvY5ryNOMha0qEyJV&#10;bTBsjrJOpRKtjjjsR5El92LyqQO5ACwGRkIlKTWpb7137he/e9fr4fRJ8pt3ri4t1SpV2kjE0thy&#10;ZbjfOgTBm9lSWmKAcByhS/G4GyNipSI1Ck8MPtNnehrJI9V4kCD8geALIg4xAoAIVxnpUZBGQkqH&#10;ThhNMsyciA4wHAXfAVIOFJyJbT7RMZDnPvFHZG/jD/gVU2nCwY7iWHBgwoaLGeB8wFPKSqt27tgc&#10;jEeSUw19fUNeP4gSksyyfGJvQfKJAbhEAZlgOVzv9hOrkxw9PHsF317qdTtgxYouD3BwbmFherb2&#10;wpl6j5d7451jSNadOacSsEEAbl1ikJ9J4ELidfKAPP9BqFIJmC9Bxpz+xH+RK5NyC0qWLp6LG3il&#10;eQBJw5cudmACjd2IC3Ho21UKOq8wQy2SpuUUyOWoUYkjNXn7CbED+SlkyvBZUPA/v6r/81+JXo9i&#10;UlRU9tvvvQ8l4Oq1hSWz9QGHVQY3H3JYoJWF6xqgzYQSDN42xGIGsBoJIgF3QAwLWCSRg8aCnhY0&#10;Ad56htxJHCskjAkG1gmshbAL+EhdUt/juxE3LSGFtR4L+Vk77pFIqhEJlbG4WqFRqnU5sPKcmhjX&#10;JulpldAyhoiohMMUfsGKgSZLCjKCSADzGgXvNIFEGyXy5eqb+vbsrcedjYaF6iRZbnqBUpsUFThR&#10;aGCyCycXVoJYJzYm1rJhjVyXJaSzQvHUjw7VP/DAz97adendD8796fndR441yeWMLln11vM/3bFt&#10;vilFCPwhLQsZTzbHxCRIeIKoDSZHKi0sDoTJyYqVi0tv2brkiw9uzkxnphxWSHhGh6AG4KxT0fY2&#10;y6WGrgV5ZQpZqkxeJJYi3lXCsfD1BL+FhQuLmJPDpZiXZPFxZKS9J85DqBGOHLtqcwbRYjlcYiOl&#10;EwdUPrdsz74j8NW9/95HFJRp/8F9WO23375TJYMpkJf46vCReokulf//OHYBPAX4AYiIhj80SYjG&#10;RZPID51qcHmClin/7gPnP95/Nic/85dPv/f+AcSjzLM5JR3dzlO1vW3dE3q9SWXIkqlSUMGAvIaN&#10;SmVQwcrE7XZJQV+DhQxAtk/Rxv/497BTSXTRfCFHXjAvjSEpQODEko0XTyO8uEgVCJ212B+hGlpG&#10;X3juONiuq1flPXrXLZk5Bj+IIWTJwfCVgD5E/kjoq/BVESNs+qW3PoRXHmY4QfjSxETBiHLD6sWB&#10;CMxxME5H1QRkCk0rAe+IGROBVmBMhAedYNIE/eL/CnJn3sx2Gnoh/8NjMH5IX2mNZTze3NMTCcVW&#10;LC2lxS6coTCk4fd5/rqLyYSMbDz4KylMdMJ+BH8rUoWy3PFh54enruhp6ttfuJnzO5UMWC4TMtoP&#10;ED4sQKWE63ljbBd+O0ogHoQrwH+SHy6MO2UMYCQn2GUgWYVFSpuFbens97s8UUa8ZOFaTsKEpPLf&#10;v3vkN68cP3m5CyTa/FmzQ1EbGxEoNSbObyFjPej9CNcvUWTymAuvh0vop0i3nsB5eHiK/4wxEm3Q&#10;FZ5dXiUXhxvbJ6Js8IuPfPmZ7z+VYjRMWoa0WhjfRBUaceW89J88tWXTrSufemLjtg1rZpfnarUy&#10;IUWchFTKgN3ukePhnv6u09srH5cu8MYGIpzb6/akZ+mUOpnfPaw2aRmavVDb43T4t26ebzDI4c6k&#10;lmsEYWhaxRG/Ny4yhgMx1u384+uH6y73wKjR6fL1Drjt7nBrn1dmUJRULBZo0p/78PiE1b191dwl&#10;8+bJqSCOGlrALarMml2YnZmXnlWUL5REmxr6AFOFY6Ks5LTi3BzW55l0+qasXIZBaYCKXUavX5K7&#10;ddHcc5cvNLeNGpSK3//iV3Gx9tmX3jtxuhOmV/OXFs+pTP7ylzc89NAtamM8GPLAxCcS94AOjMsq&#10;lTAY0zJyk902ZbbY21pHDx64PDLuTkrLzcsv9nsjKakFp06dADynYGQTg2M+hz/mCa5ZkPuXr9+z&#10;siQtU0rdumju8s3zctN0dZe7JIJwd2fvq3850VrfbR/3us1WKh4NOt1ZaSkV5XkMk0OJjK4gRFio&#10;SHFXr3s6kMqErHqG0mJIc/zoxfqG5sK8QqlMxXqDDGzJpWrImuTKVLRz333qd+0t4wuWZN+5/aaC&#10;qjJvQIz4ggjJO81HptLQkO/k5fYXXr7w6psnX3vz5Icf1b7x5pF33z/Z1zOcmZn3xLe/WVVdLZYx&#10;QHGwprhgAM8/9kAi5v384/Mr8Jkr8Dns8t9aDomCNTFOJqQNsMoi4PlJ3/v4hN/rNeWX+Rg1di4p&#10;/HZ56ipvRzKNffAT6P8dsEuitOYHB3zdQs4U8qsarGKGBhsy5rWyV+pErKM8K+tfvrQ9NUMBsxWU&#10;liFSlKAOU6GsCSNPmg18dPA8B8KsDB56qpmzipNSTEOD41fbhi41N3AhZ1KyOik7GVRal9WsSjYK&#10;waXnWxji+IjxHYN6NP7x4eYpS+iRR26DYEGh0IRg5CoVIkYErgWJD973hjgOJHwBAGpNTNp/+uM/&#10;hULx7/7gXr0xNQJvc7wqSh4nOUfTmAvf25BbgL+JxNHCQNruRhocXgyjMFw6WXfi2CWpiF66tKKo&#10;OBVptGBDYxiE+i0ahAHkjaHRYlpFhnkRQQQ0VYja5SIKDhO4ZApVYUF2XUvT1ESooaEe7XJBUb5a&#10;DX4ESwilfNQQfwf4Vo6ECqPkI4g43ix0sKiIghz0+Q6VJtVlt6IxMui0ixZVKmFo0t3td0OdHJo9&#10;K1NjlAtRwQWDYBfA2S4WxHCM1GnXXV1IycJfRnLpwWqHQT2MZxGjVN/SOzlhnjO7nFERRwM5RqUY&#10;2hiMLAp3kWBq3I5p/fd/8tcrVwZTlcyta1ckq3UateJS71BqZsaPvvPELdvWLVtYrTPqEM8oRk5Q&#10;JACIgC8j+NqBn9kSLo9A5AtJ1en6htOXf/jbly/V9oD+Wlqm+8HXH8nJSoemzOmxImAIeYR4F5CH&#10;xCIqUpzzBi88CwjDfdw09LFit1vgcTqee/WIx8khvWhobLK7q+/mnbcVFuR2dfS2XWudP2tmchos&#10;XZBG5eJ5IsQViF88JNBnmvNC0nxvzCKR+PJO4xYJXgH5FX+DSSkeZJAk0H7HYhTHiU8cOzMxZplZ&#10;VaTTG0h7EBd89Oa777z8tt/t0wAxUDNABhsv1/V2DqZlY24ijeLhoRiaAvNfjmmohtGcOHDCZfEu&#10;X724qLQgFoNdESjiXh62ACMZ/T72Flgs3hgsyE9XeH4BXyTzs1NSTLJBUZIuBwztgoLk9eu3zJqT&#10;Pr+mIisnae3m8p07t9Fw6vM5jMbkktI5BUV527btmFdd0Xa1o+1qN+sPZWRp5y8ogNlnNI743sQ1&#10;mSZd8JeIX9ZoXON6PvVJCVIWXkUw4AHBXo52V6xFkhuedJJtA32NSN7U0NzVbi6ZmbJuw2pGoUlK&#10;yVu6pEypEmNg7XWgro7efvOmWMSskNNisRdQA5yiwhAsCOI0o4X+nORJIT0uBBhCEIMvNBqamESp&#10;N/ldsZEByy//+K7D5tu0beH3vv3Y1ptvBs0Ijjowv4MfyYRluLdj4urVa7n5KTk5GcS+SixHaUxc&#10;Evj+mb9q198d6VngpwT+vwz0BPhIyGRK4llANnF3OATfAB1MlKMx9Odw2EXDTKKywFu43rbxl4a/&#10;HfxV4iQSLbRv6Pxhi0CIAEDycGRE7Xg7jCKDMP0k4jVr10pp6dGjpwOBUHp+Stn8mfiJePUIwYZr&#10;McneSUh1pgGMBDWFzPVgE4hcE5rRoJUIcvi+8A3Fc6ZMS9J3dUJOH+rvG/pg1+6Sgsz01DQt4WPj&#10;ViaeuwQDkmwj/NPMD8/JukngLvzTSf5rFJgOODqVVZVSpGkE3ECAH3xgx5ce/9rYxAioLnht5873&#10;jNoHF1UVQ9iHSHX+H+MFfraBS2AN/8QPj9cp0ymPfNS5/+hxvNrbb12tM9kRJwfwik9+AxUDTRbB&#10;yOLgpwAbIRQk3k0Mr5VHf/GySaNPrnPCZSzh75IYA2Bjvr5QiJgP34AgMMQ3Ao+GCLwkyEcBB8D5&#10;FEntMdhXjY95BvunkF6vUIP1GQuH3cCqYBOAypxHyMlth6SBB1+IC1Vc5JYohTARjwGOC0oCrKu1&#10;tx//hPUHh8fG0U5zQY9Jp6RVNFobUZSLCDid1gBrriu1DUePX0WI1f5DR1944SMpziWlGLsW7p7O&#10;xNx88+of/MuXaTkjE3pg0MJ6keRFjJnxfAF/VwAggqV0XMp5YGGglqtVXrtfpdHl5xYuXrq4e+Bq&#10;6cy8r3zx1t6+HsyeMeY909A8q3jGhQsXnn7hL/uOHnC53RjU60wG66gFadiESEQoQgmZHrlkmBb7&#10;ONHZS20OJweTprPnag+eAKPu1LFzZ93ukEFt0Gh07T1dTVeapFK6vDg9Kx2sOpKPzotGichoWs6I&#10;C4RsK6Q3iYjOCLJTqQxqF0CustysjL1HLwPRx/qHeqixqXty3OWwBM9fqtu9Z/+pM7V1l1rb2/vO&#10;X66NhZ0zclOR1e7zIUTRB64tMptxGIeIehfaAH6x/6c/iHKHp2YQWiKBOQjVhZQjWFzk+SYVDV8i&#10;InmIxNNFKGNrS8el830ag/Slp7+n1CSFY17gHVIK64c4TPNPN5YErJ0hMiLbVkNjp9/D1VTMriyu&#10;7h8aTNbqZpelCCjEpSGMGcZ5BHnCPghUFj8Rsx9QXeB1QtYUkQ6SH02E2yjhyDFNpiPE55r/MXhx&#10;xBeNUkdjyZcbIWoOLZmdQTMBcFUk10k/5HKIQSvgc89xM5Qwp44y+jSI9EZHXecuXG3oG0/XK7Zu&#10;Xj0yOmBKUlGSACONYKJE2k1MQ0h0+o18kJ6Z3IOEdIssJVI7RzkYCwVhAK+BmHVswkUpNL994W2b&#10;GUkAimBIcPLyGQ8Xeffjg00Nwyh6HL7ouNm1aHZmsloLQ1mAeHjPqNECLCfF08VbOCXqYX43IEUY&#10;Ygaxtqa3OvyZpwHC5kSpMbo8AS4SmbL4W/osGr3mdz/4NqPVl5Wmza1auHrV4s1rZ992y8oVaxam&#10;52dp4JrlxdWOAFyMRTzAbIOQywEI1zAE5EuAzoktmxdekmgOI8aOcUlECyIdlrTT68XrnBqdeOOd&#10;S6Fw5P67b0rPSYuGzaBvx0ISIBQwg6dhaifLBB/6d8++w7EkIgCb2ozS9PKSzMH+iWDQDxuplvbO&#10;1rZrgHu+dO82n2cMsRcySdw50atQM0IFzI/c4Hy3do40X5sC3LuosvrW7dtr5i8D40YlMc+fnbZl&#10;zaw1y2ctnJWzbMEsmV7vDXMXajtFcmr92g1v792zZ+/JsCC68/7Njz3+2LLFM7PzMyhKE446cQhC&#10;mcjPv+KY2vJKM6dMpp41K2/p4tkWmwXmbpXVlY9+5V8cHl87EI6RYZDswENnucA9t++sLs+D1Gp1&#10;dbFWo8E9T9Eb4cszFgjGQ8EjZ9q8/hgin8DiKciXJZtksNojxGBBvLa2acQ6kJFpsIXCJn0BvL2v&#10;s6T4KoiH0Ag6HhH++c+v/PrXr54/1zQ8MZifodTpGYlIYp4a1BhmRMLejz/c8/YbZ9R66Zcf3LFg&#10;2QL7yGCY9YTYmEat9Nq5hvrap1/avfv9FgBIrD/Aa7hFySmpSSmpS5es+tevf2f2vFnE3p33uSY8&#10;FzJ6wjOPxfC5yOhGHv//B772c9jlv3WT+ac6wdNO9PxkO8XZdPRY7YR5is4tFWv0oKDjMGTB/uT7&#10;n2nGQ2Ky+L8FduGxfF5elCh3STlN9iV3KIrYXyYiGLZ55X1tGNvOmjVv+fp1co3Q7kZPA795jVCh&#10;g/lK1+Do/lMNP/u3d51uAa2RzVs2Z+cX71p9y03FlUWUUjQ5PmK1xVvbRmE6sLC6JBKlw35YuuMH&#10;YYaGNCQqEo9E4ectllmmXHuPXnF6gg89uFGlVZHREIoFZHATwwi8Ip60wle6fPNMpEY4ojq7Rz/c&#10;dZqRi7/46D1IQkJ1F4s54Dk6rQIgbykxT57eZBEvCG8aiURO08YIFxvomvjuk7/DGbNoccGmlfPU&#10;0CQLfIhPJkV4FFYHQZC5b2gRED63mKNg0EjqKy/ChInenrUzSCgSB+eXZ3GxQFebc7hvUhgJlxfN&#10;9ZJgHT4hBVRG1OUECCDhqRhSCURyVMWsH92pjy/KlLRc6cN0SCjUaJOkMpnD6mq70tXbPYjybd3a&#10;JfOqy9ETxXmj4kAgiG0dY2Z+vJ4QjxFOM3+ak/oP3aBCCTcSiccewzwkSS87cbrjcl2Txe1jA5EZ&#10;yTkaqSEek3dd7Xvxo9MffHTuldcPDHWNJ9H0uhklNWmZUd8E5bZOTUyMOL3LinJzCjJYjw0MA3WK&#10;1B9h/V4b3i/vTJewiyc3jk9PgNtG+d6PTvz13X0drROMXLZ9+8zvfPU2vVHqdo0xSrBkwT+JhjgW&#10;/C9KIifTJ55tT+ocfnRPrhLuPjpIceRyXcv+g206I/O1Rx/4YO8BeLbde/+Om9Yvb2ht6u4cMbsm&#10;5lUuUGlSsLTiAhXsk2FWD7EL3ynxrRNps2CmkyBa/+3n9Qf2f7z5CX3BdPF9HYIhFGTAKAjNlogI&#10;+R+RHOdOX+rrHVy5eXF2bmHAa3VZJ97463tel9c8YfM4XVVzF549Wf/mX95tb+hkXaHMrJSkZIOd&#10;xSAo5vNPKBmqq7X+9OGzuGv3PjAXbq/R0AR6CdB90EtIRIEYIUUDSwqiXLyh9clfy0SfnJjKk4uB&#10;Wi/gnwT2ggYepgBqgzInJ62oOKW8Mr2wKEkuk7o8w1IKEUXItfADw1DJmXNnGn73m7/AfyQ9S33b&#10;HauSTAbAZUh0vk5c/6Q5SfwMzIpEtEyBUReiwaD5AkaAQFMZBVwM3REJL8YjEI0S7YQoJnl314HB&#10;XscjX1tbXlbo9Jh9HntB7hyDUQJxRt+14aLC/K1rF0kBuICPBnQvFmC9zphACSYUsA0O+ALcC/w+&#10;hsELRgQRyPkIZQGfSB8KqYZHXe/tOSKj5D988sHSWXPZ4IRU6sM3QZ1tMMLOdkFf/9DAwOjSFfPn&#10;zKnC1oggzTB4ShFYqKD6TeyUn9x98huEFEtgHgiLLmK4Q19p6XzppQN7Pj4Zjcny8wlwwzvpgtkD&#10;wSBRLPCPYmJ3Jxv+9YWERxV1KEw0wHkhPkRYtLABlkogRQHpAOeDRypSw5+lvvHKt598yu0KAf5a&#10;tmWRNllHmiVI+uEAik4BxSOvFeefF/7l8ocOfgXvDhQxwDqQg4FKBikiySuXBPJnFJfNmZWaarp8&#10;rgVqlDNn64DxqdVwEkF7w8sd+XOIlxyRl/0J7JK4rYnlRDZZrHyJkwR4UsriktydO7fcdcfNMyuK&#10;TcmmFYuqliyei4L7Wucwbu/GVSu0WmzpCeoQaaIS1JDES72xpvYGlz6+XKZJwQ15/sUj0HsuXFq+&#10;fct8igkx8BwjiZ68VQTZLuETgdcEegPYFW6MGLClQz8lkASI0AMPnYiNIXwKn5Ch8S4vfKNEauiI&#10;EH5S2KNwquPBBJEB+x7AYkTVIE0GFowxjqOldC4yyIaHxj480PrLf9t9+Exzc2eXlpEUzKjA/ui2&#10;CzU6ZQzoYhz/BOsKlxcXCqsCQAxUfWiZiYUzjfwehcCYrKmeWTB7Vn47QtEng81N15rbujZtugmm&#10;V26IEOzCsXGgfVnHT0w99bP9TQ3mcxeu9HRPomlfua7oW4/e+uC9K+bMpB+8c9WGDVXR2JTeJI6y&#10;o7rMNDkTsE3YdSbYzTABtxsKQrQM8KiGctQ8NgbbC0YtVuijDrNFR8u27NiweEFxsp7ZtHlNYa68&#10;sbnfbvbtPoSI85bxCa/Z5qttGD3b0rl50xJDXhWSm6NicIKkWLBRPPJCeRTpRyJ1RtECkGmuXOn1&#10;uOCHLWKdkNaG3K5ghGNTk7VHTp++0taBY11JS2fPNmQUmcipTEhSEd6IlMfDeHkjJsgoKIjtJ+GP&#10;wjYUKdE0uLeGNBj8V1xqaICniFyu9nn9Kp0MebcBOPwi00YWU2mB/0pGRtxXO8Y9rKtqVhFOXLVW&#10;Cd8kNsAqVAgc9qFJZiQ3povhwTKCu5HXQ6JmiUEyr1/A0wWiB0l2B4OJkmnDnMRq9sWlqslR65lz&#10;rTDPu/ve7UgGCoY9Bj0snzzE9oinCZHvyVvG4Nn3xaIrluaVFBfs3LFCJjEcuXABay07NdVgNBIf&#10;NNSV0KQSbyAUJFjbYcRq4u1ipyRXnuQc0QCrkczFJyxhG4QnHQxfwOfCZI1funDWiUiCId3B02fg&#10;i7RqcalBG4ViGQgiXzGS686LjIh6CkdzQElxEYPVLj17cerjU62nmzog4VlbXTynHIYXVonQLoXJ&#10;OK46i8guI6Bqvra7kQ9+QEnqGOLqkrBYgloqTMvxBqANiVGIJVMgcEq852CTPxyeu7JsBJI4d7B/&#10;bNLsitJqZsdd29p7Oi02b5ShykoKGLnc53FCVYe6A9kPPqExLIRAiwoh3w2eqUIZHGxhRsTHlvP2&#10;q8Q5O/EZQQFqcQYMupQIozzbUNc+YEvPoG6+ZXkw0u329ySncXLFWCw+kllMhYJdbKAvImG1dIYw&#10;avf7HGAcMQza7wiAQefUJFLYyPv6hG00PasQuLxDNBG4GmGKzUUCpkytx23p6ug/ca4bRMJ77lxF&#10;g5scmMAZKBMrGAUVoUNxWB/5XDan60L9VdaDqVK8qMT4+1/9ICfddPh0g9sXamobbmjt88FIG1X3&#10;WP/5Mx2szVyamm1MTRc6kWHFSaKQXcVEYQ+mQnNLdQ+sL6vIiObpvMtnUbNzKlfMm5esUyWp4xkm&#10;6CYdXvukSantvNoxZGbr65tOnbzkcPtuuvmmrXffgSNVJrFbJ7rhO0QziBx1YuoplaggV6RlSrFQ&#10;TzF4X1gBdFJKzob1Wx64f/vcpbN2f/jOxx/ux+RVBkIN1H+w2hHGSoqNd25cUJKdRAucVMijpoaj&#10;nDsaG8XcVx4QeR02v9M3L0/+1VtmfOmWVWtLsyuyi5fOwEGUWtfe29wwdOzEmZ7OkSWLqhV0OKEr&#10;+OQUT+TNjfaM/uI3L8DrEE9L77XJoydq+/ptb7y1JxKTVFbPfuPNj37/21fREHz1y3cvmFsO/AuV&#10;Dy1P1WdkROOqDw5e/PUzu8fHAjCQ/uJXn7zj3oe/9eQP777/kfu/8MU7779n8bIlxqwUmPKSOkAM&#10;t6Mg/BAI9holsxy+5v/84/Mr8OkV+Bx2+a+vBj5JlNSjYLgkLHWJE6wIPo/cpdON/aNjgrwytRFu&#10;2CIpTDgJ8wwH8vSPI/vC/y7YZRob4id3PAx8fYYpEYaDEUTCqHSGeNzvvdYyOtL53ltvLV+QZUpO&#10;N2XkwR32wsWzf35p/yuvnmq4PAx1+Yo1s2+777aqhSsy84tY8BF9bMX82atWLpeJQtfae3r6JowG&#10;ZXG+gaEiESRmxnw476H7Jh6QIpiJChB48d7eOvjA3HnHGrUmCTs670YMTyvMyf1kJjPNxyEup+SP&#10;/OTxSmvPiRNnahYXbNi8UITwWpGPheqJpHInaL3TmMv1d0aOa+iiFFSm3w8pqXbPB0evXpmqqsz8&#10;6ZOPZmWkggfr9vrkKjrqZ6GFQqDzjVYFqGyQ5YSzBZ1YJBilZCJGDdWOzg/tKhfWJ2ctrllAKZgr&#10;zR3d3UOjIwNl80r4tUHwb76SAb0DOif4X+KVYgAOezAljl1cBLiWRqMAw9BdRcEdPvDO3jf+8kZ3&#10;a7c4Hv3uvz66YdWs5CS912aFckqhlXtsNhjxwoUHBhHXYRcefUnMYonxEHAlBE9jIBpOzsjSawz7&#10;jp6HRWvfkLW+figzTZSTlgKH1+/84aXzl4atZgzcCDyWTFMPr1tLsV6pUSNVqexjY81WX3ZGRkV1&#10;GYb7XMRPx7w+P2cwqmKwzJxGXAjGxhv6krvW3G598sd/mBqz5xcbfvTE9tVLlxtTDS7nBOJ+MIQJ&#10;snCx0Qe9GIiBRY2AbQ68fH4EBAkFrx1PhLPyoZf/+os3vJ7YHbevWrF80U9/8VcuFNq2fV3FzEIk&#10;IO7et7e7cxQz2KQkCHfUuCb8UfvpIJ3vFfl51XWVx9886v9Yc/uJZu2TpUGeGx4xjQXCnEyig/Mi&#10;AKaL5xsGB0fTclPAbBroHX7p2dc9jlBebgoSqSZGbYODg7WnL7AuiFAEg90TaHRzyovQ3iNDCIhY&#10;iI2/8OtXkDWTnav+wmMPxEjXzaI8jyIuBAER6MYkWCTYNuCMcKPHNk++u97gTgtSBHGNIjUISx3W&#10;btAYw6g+JEq3ZxJ0iDgWScCNHkCnKrS5J4FXKmTpTt9kZ/vIuTNX9Cbld3/w5YWL5sOrx2FvVyiM&#10;SOThr+SngALfTONBjsqkgF28IlGQlhphVSAU2AlmBBmOTAwsIC7EdB5+DXA89P3x6X3wTV65fGZy&#10;Vg4AXzC8PH7zkQOnX33puDAcXrhg/upl82FPzgXskZAPWKREGpHK4WyEAA3IHsMKaNwwtFWqWKeT&#10;k4QBWsXCco8rrFZn6DTGM5ebrGb3iGVow8blMloGy4lAwCGTQRcWUqhS6mub+3vGiotzYUUQDDnD&#10;YReDuCApMl/gPZnorhPQwPTdF4G2ARMFztXVfu2DPfuf+/O7ly92jA45zp2rXbSgDCY9jAx2UVh+&#10;/GCZPIy4PtfhLh7QSHw75EgndKgQKHEhMOCiQIdJUyRAlxJSyrORvR2JsF/5+veGh6yV88vu+OKm&#10;3NJyH/BNBtbXCLenGAk6BzLMT6AXn8IuhHQBcSU6N2+Ag/klBBr4WdhSHODXxMNwwVDn5+fcdd/O&#10;y+cuwk3xxNELFy+c27BuGVFAYN43/eTwi5x8Y2JB/Qnm8gnsQjKVEVInYuDgAUdh0LOjMTukf6Gw&#10;WM6kRUO+V1/f5fX6MjPVG1fVqJRyiLZ4qJ/YCibYiNMeE//1I/c/9S/D4jBrdb/wxrkgG7z5lnWL&#10;5xeycSeuG3ZRAogR7QZWKxzDcAHhtUTkmjyThbfWJqIDXtNAlgEaf8Kb4zNiIEwAypz4AgKDJiSR&#10;BIK8vuVKkddD6m7cYygs1Xbr8Dt7Lr76xpkQ8rXE1NiIq7ZluLIkOT03PR51hTmcPbx/R2KZoQWa&#10;hsshgKIoBuAlLhnldLBQzxmSs/LySzcuX9A93Dc26ggGY7dtW3S1veE7P3v55VdOHjhQPzw2duli&#10;C+sJ5uYllxSnGXTK27ev+MIDd+aUGOA7lIbNP0kNUzCk4cLUBIwo8+iQCniDCmb6dnGM5NMDzoPc&#10;NejnNHol3jyjSgr47SyoqJSaVqoQJ6bSKz3uiFolLSufvXTuLGfAMzZhBoeFlsfWrKoZHh0BN3bl&#10;ojzYvatoHkYn8wGoMgkKS4g8YK2anSCrXrjc4oKPDMI/pMLMDENRborWmIXh9sjouFQaXblq1tyq&#10;7Ju2bgVTBAZHwHLJcII0q6RgSmxpZLFH8Wqj2Kdw52CUwYXgkaQcGnX+8BfPOmyBlPRkl9MpkUYB&#10;A73w+x9XVBQ/+a0H773nlttv3rh1XSWwso6O/vZ2S0dfn0klTk42yBQ064EnThyeO/iURG94v+UB&#10;IP7sQq9FfiXHEMSboMHiVXMspGrE929i3NrdMfDm3kuj41NjQ1B1xe67YxWEZUYD4zKPENiW2LLw&#10;xFiirMHLIJAFFXdzImm6JkOfWhKPhC6cqx0Yt46Nja5eUSlC3rIgCNcQAkIRMguuUBjLllw4whjB&#10;PkAeOt5AD98YCVm8ZovX4ZJELULIAfVQZrezAZ/iyIVaBK2vWlaRk0Z53W45hhnXByoCsY8gPPyR&#10;Og6Db4HmyMHGv+5phKzF7g9mGhV3bFihUlMqrWByasgAe4tAUAXfIKE6FHRDEPafem4//aLp8Rtv&#10;dJ1ooME/jQiCTuAwcBx0uIIKXfbgwNT5xgF7IHLk4K6ViyrSs1JNKaai4ux/+/1312/ZkJKafP5U&#10;7fikvSCNzkwyxHGRgHeHOATJRUjedoLlx9cHfO2CPxKjRh6A5pcaECxcVSJXkWvTJi1Op936/IeN&#10;IS701Qc3FhTkAVGBDw5sm5VyWgWzlZArGPBpTSYcplAJCwGxwFcbzoGUEM4gtEwiBOMS6dufHiuf&#10;bLACpY6FLDEa1SIVEXsRXgdcmcCKOny80+sJz5yZnZrCaLRAN0QwTA8HgFAAmRXC5C6nOGNR1VyZ&#10;SrZkUdWXH7pPoaNKZ84qShLCzS8XeiWNdHzKD0h9fAo+36Kr/S5xYGJReZmaEVs8HvCbIiKJ3xfa&#10;f27Q6Y3etmmBDBHzwsi4zZqkLomJOI/dpkySEECWEqelpMLrZ3Dc1doz5faj9qWReZSalZ5WmGcy&#10;wGvcZdQbocSJhWG4SyPaiJxzxNAI80W4SwUxGAPpEmRM7KVTE9ae7pEXnn8L5pG4r6APf/ObX1uw&#10;YO75cxenJkdRABsUIp1GGgvaOXdMqSAO6H6FWiHTrF64YPWSWQuWVCKmKhhGrAWdrM9OS8+rKMpZ&#10;vqBsgp3qH3Jbra7GxrodO1bhLibmkNMfPA76yGP/OtRnW7V2/te+9AW72zE0AG+rsbFBR13D1Sut&#10;V/Z+dDroCxcUJd9z+46uvuEf/vxP+w4f//3Tu/76lz2vvbn33JlGVKSwpXvvrTfnLViM2FGNVg1j&#10;KCRa4C2QnZz4TQBnJMEg/DQFJwXJo8QQTSTBEf/5x+dX4NMr8Dns8l9fDdNwBu+km8BfErQXkDxa&#10;muqutraqMoq5jFycFzh70WNgXAibOEySp41g+CKdL7n+uaRrbArXaTX88cvzSXC0y8NBs1ypwnYR&#10;5AYHu6nx/lAgSCmkqfmzaLXhxOlLv3r6w90ftwwMeiiFLKdEd9fj98xeOl+RrotC2RtnAUDH5a5g&#10;jFXoUhAf0NZ6xWb2XrwwQFGxBVULPG6vUqkDbZMFsyIsUejTuLCguWPk+IlrBTM0d92xFfJsAFH4&#10;BdGKGLBLKAM4umgQJMR4UkHc7yIx21TfhYuNdfU9HW09sytnVM4qBcMzFHFgIgGLL2gwpCQDBwAG&#10;2iIVJiPEPleihpmhVpGObR0jcVlc/9SPn3PZA7fdMm/enIJ41Ic+VoG6MIx6DnfDz49k/z4JMOG5&#10;w0+V+YKPTEL4lkwcQwYSxPECKK9AykA9HwmD9oJEWaA50hjn93uzU3IpmuntGh8bGDl7qq6ibI7H&#10;6cX1iQaEWanpcNCJSKFex4qAEQ00XFgVIH+gukTII4U/yMTMxMDQa0+/HvQgFEaAYAzz1HBOpgl5&#10;HChnpRIcv2H0gki9jXA8dxhhulIIv/0IpwLOJZbCW5Sl5VGQVJVKCigPPHOlVLxqRqoTVPWI0A8l&#10;cMd4ui7lmz/+S2+PRaZgbt+2QqUUjvRP5atkiwrShAFrEswE2EFFLFg/GWxs7zQPXc3M0egNyjBF&#10;2V0jBp0hyKEiJHYGbodXrjPFgtEAXHLUipfePt3S3DNzdubPvvelWdXFMeQRhh0MhYWP5YBHABkC&#10;ePHwMmDQyKEyQ3kJpx70nzKlGstGk2T0eQOgEgTslj/89bxayzz24E61Ovmd3R9zvuDX/+UBlSqM&#10;YBz4zJ0/13b67MXNa9Ymm/JjIRWca2JxBXg9+FYkKYaf24PSD/0XygAYjcLIA4kwlEQGTgF6XZK2&#10;DV4vPuNA/ZB7DJsP8pmQA17vlgl+lcAYMBBGVY6ZBiKNxGKlQiZ/5bX3LWZLa9O1xtr65tpryCoS&#10;SaNPP/dUSVlOQ92V8REbUcEgYzUmgcc0F/YvWl4pobTgKygY3WBr17lDVykq/K1//UpWTrJMJGcj&#10;cAvSef1OSBJhTwuGCDKPWB8ZGt7QJkVWLKG2k06Af/G8NSzynmJANuHWCs8mDNXBhfXCkwSeA/x8&#10;D2tM4/PZGQYecngkSQoyRu5795xTKMVr1szLzs4KBCajETcIXbxuabpk5fcw7C6J0PcoknIVMlMY&#10;OF8kCMOiIPp9MXyFIVTMFYqM5HmkTAFv9OWX9lxpHM7Mk33xka0i1I9ieEsrkfl6+NCZgUE3XmR7&#10;R+vpi2ezkvQGY4qMtPSyaFgaC2ETzUYiEkVj0/IjRNJlHdAmp3niASmV4baG9frCgW4k3trf33sM&#10;Geur1tdUz6+IRaEGcquUSUDMYJ0rESnOnq/vvgbnFPu2LZswSMQNhdwfHGwIu+xWNygGkaiAC3hQ&#10;TMVjCoySowIVls2B/XX/+uTTtRev+T3RtAwTHMS9jsCl+obcbGNGRhqwjvd3Hx0bc2SlZwN4AX2G&#10;zw/GJWTwe7SxKOa9fjIPBJOJC7oB00LNAKYXRGShsI+is4GYeFyOwyeajx29AJrQV558WJ2ZjrhM&#10;AWbHOFbAFsLcjORcotcnaVo8TkkUKTyOTuzF8IARX2O01sTaGmE2GGiDiQMeRzRO6X2hmEyhmj2n&#10;RE6Je6/12SzBhsZL9969FToO5E9xIRvPeKfwTUlGD+8X80nRmlg/JLgH2x3ZDiMYw5KnBpbkgGpj&#10;UeQ8/PzXT2MYjNfz9M++l5VfYHW4lDoqEHZwLPLdiSpLIJCTN4AUnn/y9C8WFnqCst5+2/i4NSoK&#10;zameqTOAkojAXXk4RAO6VWhSQFYD4ATLEkqhltAZNmuAUZNMZr8XCJcqKmTIoyzRcxFawhjdbmy0&#10;WqFE19E88NWnnn/rg3MGXYZeqxeINbEYLaHxZQwn1nq9cUqTHIlqMR2NxlSnLrS98PphtLg//O0j&#10;O29dPDQ5MjHqGZjwrly0lgtphVKjUqzngkqwB7gQPKi5sNAhVlsi6LsiSKwjpAmPdxxSWoAwoRAG&#10;GNCVCvYfu4SsHzxsl5pa9+y97LRh48JQhxrqG3c74HkS/t5Xv3TPbTu2rK8unaliaFs8YpOKXZTI&#10;IwIjH1IfkE5BbMAPkDPxEAdIBHoFfikRChVsZTBKwDaBQw3Zi1JEv0AfIgzFQ14KQxHWxsjh1uQI&#10;B8ZkytCiZWVbN1ZLlKJvfusL1TU1H350Eq95y623KXUFIr3UDv4mdB1SdURgigp1MYEhEk9TiFJc&#10;k+zHBw6H3N71a2dtXjLr0VsX1MzJWrR0USDma+8aQOLe269/p2Zxic9t1iVjBcPkkpRUxCkGDwrf&#10;geMARguLGRbYczg+sYeTUYYYe5rgTy+9ceF8pzFJ9eS3v37q9GnoU7722D06oyw7HWZoFhxTUsqj&#10;TRJWlaXlZEnPXuidGnV3dvY88MCOwJRXSUNrCL8QWzTCiHmp1//4CWt0PGFY7gnVED7xe+z5YoYL&#10;RXzYM+C9LWEQ5IjSAC8H4LlMItOyHjmt1Esk2YI409Ux/Pj33u7rHxvsd6NIWLO6dO7M5JS0DL/L&#10;IlHAEh+0HLwZ3tCEFwjxdSGogSEImb3sVFwakim4qjLTx/ubpCpBbkp6ceYsv0/DhlTRuA4IVJBz&#10;qJJSEEMdlCrcEaXZSsN6lfWpGG2mlShc4JvRr9FGfLGALyZUJGkdYCTIFD48JHLl5Xr75Wtt2GEX&#10;FqfJktRqGsdGMiJzRLQxyHlD8WhAkUyk4hJ1f7g4Ekj6/h/ehwZsyezKR27eunFtpcrgUTJmuZhT&#10;UsiNDjISRuATRT1SjCighLqh8wvFGTm6SatMFEa8BTCcAsMxRuu2emXGZI4wFrTnusfPXrqmNihu&#10;e2S9Ns0wZ/6sFWuWrly7Qq4zYD/PLy46deaszemcPaeCFsuT0lJV6tQpZ1iuyegPKfqdEWsoPO4X&#10;DVgCyuScvmHnhSvtqIXVhlSr3cHQSkqo8vidjDrZb/OaGRGtlv/+o6O9o8E5Ncqdty1XZUlD4TGn&#10;vxeCToRGhL1uiYCWRrUCPyMJqkiIGSoEARR8IFOHIG/FmAVpxaSIIOwtvqrkoTD+EyM47OgKSUTB&#10;M/CC+CNoIHIFM2pm+3rMJkNs+Yq5Xv+AUgaQMUTLUD544rCjQj+Bsi7kXbWytCBDpVSyWmV8uK8t&#10;Jztj/aZV1bOSERe4YU0xJ3Xn5hcoTMqJcacvGNu0ao3ZFpMxeQoJXJlVTdeGh8YtTod31UJtvlEh&#10;EnkVUrs4pJREvGpZSBJ0MGIPgzAh1qsURYvAj1WJs1PTrU5bwB8eGx9pbajdtnm1nIHyKYC6IBxX&#10;hyIetTzH5p9QSFXNTVdee+Xs66/ssVsckLQj5fOlv7702msfHN57Els0I49ptNI1axd87Ws7C3K0&#10;p85cmhpzNjcPXOvoA6Q4pzhNAPY3qjgKRt9eFC9wCdbQQM4tpniYFpklXq9SQIVd40raJ5eFF8zK&#10;rshXX+0eH+4ezilIT08zyWSSQAiR2BrQSAGvWyYtz/7xYykdq6goq55TtnLFUvBitEaYxoVsNv9w&#10;nxlpDhijImzxyLFzxw/X2c1eaJogdkf+BpGVCsQLl6x4+g8vODwxqUIgonE7o7DiBvMOlSzJeRdi&#10;ekoiGrAxUKiryNiYEPw/x1xu6Nn/f+SLP4dd/rs3enoy+plvg7Ozvg7pb9ekmTOojBzSSaO9Q/dM&#10;JvjYWnnSJi+pAB7yz/bTJec2IXnzbNEEvJMYG6E3hfMHBL8YIIf9rN8hc9lDXgd29tGJoaMnTh85&#10;0oiqDlLNhctKbrl3611fuF8JZ0B9GqaXKLUxJkHnA2orWPdgLug1ylmzS+VSyejwaO2FnrJcSemM&#10;ItZnlStlfn+IksuCfrhayLH1n71wraQ8ddPGlQQjAWkE3S/2MFAM8ToQSCABSQYdC5pVWSTMPfm9&#10;Z15+4RiMGOBisnrdgvmLFrC+PuAUmEyApqGQSYOQ0RP2AVzJFbCmR/QSJna0TOgNxmgKivH8ro6e&#10;Dz44id3621+9W62SEfM54nkCOjdRC8M6kb8P/zOR0fXB7/URODk8ee+D6/wOHpohFnrwKMboz+kT&#10;pOQWx6PhefMWg1E8MDiCcuzsqTPnjzVcOnWx/sKl/NLcnPxcRgAGO/4RGdcR/j5xaSQdL/7KqExx&#10;Oy3P/OiPAR9CRCE6gTNOyOsK1TXUL6spL5qZBWtWYDMytQLmLOIYG0X5h+kCo8aAQS4RBr0kTZnR&#10;6XxuH/m26O4wCQsLKLkmPSt3zfKaeau3fbjvsGPcdr6uBV7sGAPPqylft2XzwLXe4UFzupyqzs6g&#10;ST6LGAptrA97RDYeCAyPOQ+cqNOZ4vo0o1oj8wfNIi4ILwrWEzNmZ/jtHqlWGw5CcBVFgEBdfZPX&#10;E5lVkZ6KmjeEEJ8Q3i6eAGLVw5vXXTeMIObHwZgH7h6s14WnAZgYjFFEYHeqNL977v3+YVtxqemB&#10;h+8FJ+nPL70FhGv7TZuVapFMrgXpuuVq58Soe+/BwydPn794+bKClufnZ2NEZjWPMgpEL4Pli5hw&#10;EcuihSaREEIYppCHD2UNCnf4IJIcB+Jrz2Ofn3zyGOUnbIVPjDlg2qEgNjg4iOOM3+v847+9evrk&#10;ZQRIY9IK5Q3IS4uXzfz+j79cOnMuftry1eudKDesTp+PBUao0Eira+bkYhQFp8E4iFrSke6+qw1t&#10;1dUld92zDuAE67VKpLIQ55HBbzMWwEMR5py4ryBI8/FnN/BBVuwnTBRCtfj0LVz/LvzM+FMVFYBO&#10;okGkMIAmDri4PZjVMX/9866BPrPeSG/atEijjcI3GkE5SBwjmVX8B38nE56L+G64bDL8pKgAjrOE&#10;QAG3fwmZ/4vUiD8P2iUwqYE8D+p8zv/urn0OW/TeB2sKZuTBThkdC/xlpQJVQVGWw26ZGLWiYnE7&#10;IpcbmnesrsRYqaej8fVd+yxmr4YRZRbO8DpH1apUqTQoZ6Ruqx3RoDQtsU44f/2nt9/Zc/KDvcfc&#10;Tj8MZX/y1ENqLWyYEFtDiiK+iAegIU41Zux6/2OnLbigpsRggpsmC1tDAoJEkUoGw2AiFALQieAJ&#10;dHyAy3ysXSRgfvnLZyfHnWq1cu6COd/51le3bF56rbd9ZMBzsbahrv7y759+8cKZjlMnT3d0dSxb&#10;XEVjHAiASyLzesagFsEPhR8HwoBjMYCAAji+hsEGjMFlANNmiIxg9+uzTY098a3f7/3oHAyeUJvf&#10;cf92JJTw3oCkLeanstO4L2DqxH3kbyG/m/P//8kd5fPD+Y6NX8USIYX9A7y/eMCHNKKRnqGR4UHs&#10;K/MXFK1YPgdUI/6Ox0huDpmEo2TEcP6Tj08mhp+umU/WI3/v8Vyks37bk9/6PdrFxYur7r59M54v&#10;uVJknbQiW0ejB8cNHD7IfBAIjN4eabU3uKBvYO2TLw2EAyn52bbRyNFjFy0O3xe/tDEUhG97OOxF&#10;YY13KMWThT0cu0AkqgSXBFQokgQXDjutFsQPKZRCGUneU6FqjwUpr9OqS06C+8fJI0d+/qePxoah&#10;J42fOdey/9jpS42NZXnJYuR1E3vngEKtDHkcgNhGRyZ2fbz/2ecOBQPxhx7csuO2VemZ6XkZGQeP&#10;nJsccd1920Y0SV1tPU/94Xm/b6S4KJMCjSsCMQaZj/g9IRlNgZ7FJycJ5Ar4rAH7IxlVeL1Wu6u3&#10;fxR7ztSEE3t7fnHWzlvXwLrI4/GhF1VpVPfcuspogkYGMUnwhcJTTexFePIjWUk8HYPYtfJVx/Sd&#10;nTazuQ40TA9lPs11wnKAboW0hkTxiyJCQQyEYJQmlumr51YpdSnoHN/ffRhraNmy+UajlvP6pkb6&#10;O1qvvfH24V0fHsDlpSPS4+cu/fX1Xa0d3QMDQxEu/ODN62eWFVNqxCf6omLde4fOmSdwCgh3bFyk&#10;MCq0SeqwG3BhmCeO8Mt+OnaX1xuR3jXB3OVbcri2xiFoku4/0WSZ5LJys1IyMs+euEAxsdt33pSV&#10;lSqFy0SIg5+xRKJjPSwc2VRyzfJFOQePtHm9XG4ak5OXAz+UiJgNeBzKJC2xjPt7H9gkP0muTDx/&#10;ZARDNJtgtdAIUENwuN/PAlnE4RLCmEMDaFXNhoKxMFDj4PjI5I+fftXrjVRWZej1spqa4tu3zk/N&#10;zgmHEGbnioXhTDbdk/NOq9P5VrhN8PYCmxrlDQW+XiwMhc2lxrbBfte82XCOM2oZjJEEPtdUkkoa&#10;FYWd41YRI3J6WKNK/cb7x59+++zVrp7Bnta1c4qiIrdJj10eNQLa9aiPlSgppS/EucCkE4je+vC0&#10;xeHBiGzKZls82yDWwA9WYHexJPUsElJoVUKXWwWbfFiWpuXBCP5c3dVMo/G+22/Jz0yTiaI5Wcku&#10;uzkqhVDHD7gaQAOGC3jBsaAPkqgbeoJJlvn0aiTFApFc8WlWIWlELRODewW81ydmXnz39LjVd/vt&#10;t1UvKeGnYiB2oNclJQZ/JIk7rra0NHYbktU1FRXQ5FinxrVq2uO2N7aPvfje4bd2nT1X13mutrO+&#10;4Urdle4zjcOI6JpfXASre5jBhlg3DaGcMIDph1em6Jt0//mlOpqmfvPT7QUzilzjU6oklTKukGJf&#10;8wdRWsAJBwomUB0Y2OoQHtx0PZFYJDxTdnqnTpQWPNUm8QwCOESZh6ddwSPaZO/lYxIkTVcnm5t6&#10;qiqzFyyqjkRgHwtdvDgCXzMGRYSU9fkQbaEyqsaH3YaUbC4gck+OpSelShVUyOVAcajVM0JaP29O&#10;6W3b7gCo0dszWpyuLM9JT00y+GEb5ve8u+fwidqrI5NOjD+3riwjjtiRKdBIY0Edic8mFuOodgL8&#10;EY+DXUIrtSUz5pfk5xUX5DoE8aHhKZlSduudm8P+sWAkAHw6GLWrZIzD16+igUwwP/zey021Zo6N&#10;Nzd0Hj5w/syJRrMFowWfWi3Zsm3Wvz7xxTtu34oPjBFAnLxp4xajnokEXZ2dU31D7tml2hSdShTz&#10;QRkmlKrFEUkEE1JQtKI8lUYQkYvkcRHsbigfYtWFAlorM2YkBSPyq50Drd19C+aUw7U3FPJA7kSc&#10;ziGyE3g+/PBwLKpsa+07ee6Cz++vmVe5asWCOZXzoDmG8zoqaOCdOKS4AIT7ocr5+d/+2r2b11Xv&#10;2LK29Vqv0+nZsvWWeQuqYDqOgTCqRkBeIhEANjJwAtMFt+a65doNLfbPv/j/xSvwOezyX7/rnwAu&#10;f4O8YHu42tZ5qeGKIDVPllUAhi38dAkHnd+ACeyS4MCB05xwYPgnfwCAJSRvHnQhRo7TL1cYpUFW&#10;iNpwVvm9KqHYPdgpYt2oTjxOn93pzsxJ33brhgcfu23VltWaJAPyjP0gd9BxDvJ3MB3jXg4zbagh&#10;MLqUisIkE0cwa1b5cN/Q1JRTQCvXr1vqZoOhKJiLtDY1bWDQJRTpXnz3aF+fZd3G+YsX1fCgsAah&#10;MPgOYLnAkgCDlxiCECRo1eKYdznNjl/86hWpVA7UCO3S2MRYzbw8tRaNn5ewlsWwdQO3AQ6Bcg55&#10;sqwLGmWF3CCU0DGhBjVnLKy3TTofeOj7fmcUwv6vP1ID41qkJfIhw5CLo3UhxFJ+rvs/s7z6O7DL&#10;tOkdT0QlZzxvsoCegyaGZ3a7SyKSuWzegb7JN3cdsVmt2I4hopIxArmM8TlDtWcvz5s/F7MQEaXG&#10;+0KoJGwCYO7LZ1gggjQu9PmmhiYP7r5ESwVHT+579Eu33XvvthOnjtos0excZlbpDJTYLogJvPAs&#10;i0s1+VEag1uc1yi8/VJwURlc1LDPZlUkqzDoxruWyYizF0ZyAZBIYgK9tnzfnt1hNiwIRdL16s3L&#10;5n/pgdsh2bh0/tKU2V2kklSkaTU0GKJsPObTaqjk9NkQ8Uw6AzZ3COmNm7csEVOpmA1SAjXRv3Ak&#10;t8rvguuPFlGmYiVVkFfl9Ew11nd7ArZ5FSlGo0oiCUvBOSdnOcEA+F/JQc5792DxsJRSGg4EcRHU&#10;RiPrDdFyucPifOGtwzZr8OffexDr7uk//amny4n7+K1vPR6OjxLhfEw4t6LUx7k7OwbGh21Dg8MH&#10;Dp5EKzKveqZchagLNReC6l0CnS0jL4WWDJRvwraBW68EZTqhY+C/XmeGowL6JLGS8Dd4lwteo/QZ&#10;zALEGbEEzpPamMBy7mzzb375FhEZiNFWcIUlOU9+/6Hb71iTnV0QCk3APy8zPfP1l9+G9wI6rvu/&#10;+MDG7ZtWblyLa+b3+XSqWS5LoP5k/WjfOLp6WmLq7Rph3QKDPj0cxvQ9OxLWi6UaGgwR2JJSaYgH&#10;uqEd4rOwy/WtiS/v/pZVN400Qe8G0hGwASAMobAHmEkkgt5bNqOwZP/BEw4rV1aRm19UiocQVy4c&#10;MZPMoGn+7jRpmv8pcT+I5YwCwnI4W8CGluVI94pHTirVNDf2Xusc+MtzH/z6F2+8/fZJ84RfaxA8&#10;/qU1Sq0xFvHHSCfMwhyXUaVUlKof/Mq/NDc2Wi0+kHPLZs7+wc+ff+7FY+1drlMXB8y+aGlhhRRp&#10;UHCIDUVolRpPgNI444P3L3zlX94aGkKiJCyPoknpyie+ee+cubMgsYZrNRpOWFijNCYpPfGwISmp&#10;9WrjyLCtsanpgfseFIroSAioC3RM2KcFPg+8YOCtA7VUBLQjCT5lKb/77bNnjrVrtPKfPPWLb37r&#10;u9ipMnPyNm9edeHy2cG+SfMk53YHS0pTrBbvyJDV5RtdvWotcqDhgiKj4YyRhNwonTYdrGqfB66Z&#10;jEiixEaBog3hmnwUHrxChNu2f7mv28YFYXApuevBu/NmlAZBNCD7FHED/PewC6Fn88zKhIyOAOs8&#10;DY9IV3mBGQ/TkOqfwMFgQQMlVKnkEoF6vK//ndfectv8yamq3/z0cSiwAOrBd5ZneAHe9QO/xqz1&#10;78Eun12D0ysn0Vx4/W5AVC+9sA+uzNu3bk3WmJpbWpP0yZh0k24RRrMkzAW9GMl9gwWqhLBp/okf&#10;NpcrwAlK8yqPXLgMhf7yxXPRr+iTUoy6EjTIFAgDLBhkcDHBdpCKP9rs8rZr48GgPKdomS6lAqsY&#10;WUwT40G5vEiRkhsVZ/Zes7709qGX3rnodISy81JnzMnHkWUxc8PDvr3HrhgzTNkZBUpdLmbwNlf8&#10;9OXmH/361UsNY2JauHXHgvvueygig98BqzcmHzt+3u2O3HXPrUdOtX73J8+MDE42tU+WFmfCOl2h&#10;oQMBL8c5lTolxGckaTiCjQo+67B0CILtQtLNJOGSzKzFs/N1JrlcKS2dkfHwbau2b7xp9cJ5LGfv&#10;uDao1opX1+Rrk0iEuMrISsJ+iRAbdkwagz2qUhbTSmMGSUQDsuN1V2OCfk+jpp8M30lHeF2lyK8u&#10;+JqCKAczYPyeQ9sXh/M3+BywBgniCEOqPGRkL76wF3f4kXvuBHT7zL89/W/PHj908Or4qHd80H3x&#10;Yte+I5fqatsGhsZdFisjwfnGbltekZ0mDTu7UtWRkKb8xVd2AfD63pMbqxYVeqyDQd8UpSY5zmRN&#10;kxacrHFe8EKIdnwLC/kMjyryzpZg96M/h0fxqYsd5snxlsZmLhh57AsbFpdniCUhQaQfqWoUEwwG&#10;HUKRy5BqNKWkKRjlhYutTmsATvObF68w6BXCIDykWArcN5LZnjBR/nef5OEiNvi8kjzxvIEXBDKa&#10;wCumxE6HxedzQUwBW3EJZVQbDU4bQwbiCCwXaaxmy/d+/XJn52R6pu7XP/nS5rVzVy6emZWRrpKL&#10;45w3CNEHI4dLP9FSTZvv85EC/CkEN21gI3INhjI+v2sMJv1u52BTk9vitOHYb+4abb064XIGoyom&#10;KTtDrE2TaTXOsOL0pZ4PT3dZXR67jxt3haQKJr+0YDIIibVLpNGGJRqQsGWpeQ5fXJGc8sATfx2f&#10;cLJRyJ5igGV23LLOYfMGQ5L0tBwvB5NVUxyLWKENx6mmbufJY+MgCHR197h9nmS9evmsGUJV3DLV&#10;g9wtFYNlIgohjC6O4YFSFBShBIT28caedl4KT5ZeYmmibOAXgcvlE8p0E06RXJ/lF2j++v4ZNhr9&#10;0Y+/qTERoANFHTnE0T0DrgRlSBTBvPP0uUttLcMtg13H61pPX+mecnr2Xep460y7C8pmjQLPBhuJ&#10;jtuDLi7qDwkGzVxeYUpRduG4EzbVgPJFEgTZ0GkW4Yy6bmdLRxcXFd6y4zaVTunhwEyhyTOAYxPl&#10;F9nTYCaWKhYaoLKBAc2nGHhCCsrDMIDo+NldAoZJ/AceocEbJPnxyC/Df+N4P2EsacnkVPRyfY/B&#10;pKiqqIjGrIh1B/0MLmRhPzTIMSkjDXABTNRgeybXSkOBQHJ6HoKl/aEg2KMuL/wVWQaJdnJJncc/&#10;4fC3NV8z20MHzre29Y61dUx0DIXeOnPBHaIAQ8poZvXSlRheyqVaiVQvDPkI5sLPJvm6IRFwIXDb&#10;xmgUCkQzJjRKgxcaeiPesDg4tmrTLSDNBcJ+WgKqjkwo0ohFJsvU2PmzLYBBYfQLgiFNi4tKUu69&#10;f/1Pn3r0O9/8l6WLF0NRpQQkr8rrvNrWcmXQarXOKan0+QTtV9txTqyomlmcXgC8FzAmNkaxRqli&#10;TOTBlJIDM+B3iGXRgN1PE59hDyMF32hSL4+m0MqO7vG+cW9LR+eKhVUqVW5MOEbMAICJRSPLFi9V&#10;auIoScbGJtuujny073hbVwvDyB5/9PGk5Kz0DOOdt2578utfnF+ZkZWruv+WJYVFRemZhqKSorqm&#10;toE+64ZN6wtySsJcSEJz8OvBwBqfvAE2Vh2qeahEEyy5zz8+vwL/wRX4HHb5by2Rv4u8oBbu6Rs4&#10;efZy3JRF5xSD7ALjfYw88ZM+hV0+E73z33oF/5l/zFcqfKTh9JiR5zYKtRIx67TAKixZiR0/FHCY&#10;A1PDJRXlj3/tq9tvWbfj1k3FZYXYZN1eFm29DAcqsF2SiAmbXJAo4S4aBJ2WuOJHogQwiEuSTdrm&#10;S61jg5PDA+NaRXz27HKvxw6iSizMZeTkSoTML3/3EuwLlq6oKK8ohZEBGjnEWKKQicZYGpAEG2L9&#10;2CXxfwqlUgu1zcnTFyZGHbznvMjPBhG3vKBmdhyebVQa4mBxvIagbEHbACYf7LuQDxeThnw2sRCU&#10;AVmKsfy5P7/U3DAgl8u+/fiKwoI8HMzEmw2pCuRiYMfEAAlYPt7C/0zE8T/CLlHifYh+CEcRsVRM&#10;eObgyCSZ1iqVUiFlg0KtKfu1t/bX1nVrlMxPn/7BFx67ffmGDXd/YQcOlckRx/jYYNXyhUpEeiJW&#10;glhOkgIPXQ+sXrCDIzFSq1A11zeCb7J4aZVeo4OwVqunas82XarrNOoC5YUlSho6MC144tI4fNhs&#10;yGtC3ihCNNFfBr1eNMcKjRrOgsAm+CALpGmj0wNBGkeDrGPIa7fbu1o61ErFv95z884dmzzRsMU8&#10;sHvfebfFXpGir85P11Lw4glEwwHM/TlFWlq6we63jzm8vYMeNuS1TQww6hQDskYxR9AaYjj405Jc&#10;bjZCIaTHAOg/xWCoa27q7/ZkZ8jy8pMQ+xgOkHypRDbVdUk15OUEgYmIvSIhA8NRYAxwwAATBLf7&#10;5Jn6j/d0ZuZpH7pnh4BSPfPHN/1+wde+emd1VVlUwMbiCAOCCaJu9aplq5esnDl7JjI/xoYtbW0t&#10;Y5MTly/XT0x0mXQwazYhXkcEG9woTF4xhMQcDZNDHJkI+dMSA0syVySYJD+8JLAk/ge1FE9ISwSX&#10;fPohk4KVAJICRuKClCR9U2tHMBwIsOjkaJ1R89iXdup1ppGhDorWUlJFXW397ndOqFWqO+67Z/Wm&#10;ZQqtDsov85RNhukhlXHuyMHzJy9wvrDPyV2uq7t0oe34sYt79h5+8/WPP/4InweaGlpTkvWmlNwg&#10;C1wUHjo38nH9Kf9knn39jfwjlgGNywK4QqWAxQliQVJksmTWZ7lce+3syUaxkNp807LkZLUYzqOk&#10;bTVh0sNDt3+jQ8E3h4SHQqwyA7BFhHggF8xMwA349S9e3Pfx2SOH6vp6pmgaSES0al7uHXctzS/O&#10;BUEJYS8Mknsog9s7Ce2D2lD516dfqK1rBR/he9/82k9//szkMFAnSVo2Ln60v2/E7Z/YsmklvH+k&#10;GDOHwV5W9fUM7D9xpavDXFim/d3Pv/uFh2/bvGHl/CVVvKslOHR4nQA4UJqjlAS7BO6+CDiDBfg1&#10;m5l7+dWXivIR7ZOBW++2TxIPGZ5cAOpwCJGu4LzguY64k5KS3n/vCHq5lrYrBfm5aWnJEDoBH127&#10;Zv6iJTNNycqtNy1+9OGH7G5uoH8QzOSbd6yFxhAoj8cNlCrOgFGN9xNmlWoDKnQYW+J5BL5Mvjdk&#10;RPEIdryO9l7zpJ2SMXCXuPsLd4CghrxXkj857dbJZ3QRHRD+ktcjfsLJ4iGwhAkCT3rh/UL4epl/&#10;1vCXRN/HUPLJ/rE///Y567gDPohP/fgbsyrKoHBBikYkjDoetbQ8FEL+EGI+/v56SzjuJp4T/nnh&#10;pWxwPeF9EV955X28j7r6+r1HjtZfuTojR18yKx9zQ7TQcAKWK7U+Nysg1t7EIPNGVvMNf60+L89p&#10;d15rt+8+cJrl2K/9y13YzDCHdk1OwWkCHQLsTkJRF8UkUYy6q7XzN89/9PKr+w6euHD8zKk//unV&#10;3XuPwlwgWZ925uLFHz31h2f++PLxs3W1lzvg4b5+0/xf/ehbt9+5aU7ZzHvu2Tg4Bh6BZXRsZP3y&#10;BWNj1zq6en79zIsf7q6Fi9mCBblPfOOu7TdvNhgMYokrHPLj4Dt+og6JsNjt390FspWTAUbp9m9Y&#10;V5lfnCdFNLkAV8sNr9CQT0pqBmhEAesiNVgqIMUDzK4DUa0xLyU9e96cOcsWVC9ZUGlMSpNrkI9G&#10;n2+sa2vrCoWi3/jK3TA21pjilnE7KKC8yJDHLAhPHigzuX8xMRxVpwUOPP2FgC/8J48zX49ySUzi&#10;CdQSQoIYIsKDRAZqUsKnDgQpiVIDXPvq1d6J0SmbxXvidCMIej39fS+9+lF97ZBaI83IoHMyFZtX&#10;FOGUQwcIAr9Oo7W5PCSISyTctKRISbMq8AlEmvMdtqPH6/DY3bVtvjFJB/NZGuRHK0dRvAsPERlN&#10;78P8PBnrD+zdhLaOGOLwtQ1pU+FGd+Rkrd8f50hiTHDn9iWzFs51Tw0jsAiWYjB55e3VpVDbIIiE&#10;C0iqCrKO1l71OsK33boyLoZgORhjYj6PC87if3fN8QUc/6xdn5YR8B+2HGACoSSCfaoCXSuYSvAf&#10;idosPhhyxOC1H5b0tPff9/hv4PCq1cp/+d2vFBbm6tS0ECP1gCPK2SBmjMQopVENzyr+/RL/IKJk&#10;TkAPgE2xqQbBVmNiSDAMCSBP1FHM2cZx82TgYn17S0dfz+jQ+dY+s3Uwz4iEZYGLE/V09v3u1Qvg&#10;NHzxgbtnFBU0XenoHh67Zd1sUcwhowVaJgmxbB63j5FosMP09A98cLARkyytSo8h2sblFTNnwcAL&#10;bOaQhpGFPCiyAlNuj0oau9jUuvdA6/Er1/qHhj3w10PoFGLMYYsfdkhUISmgCJEQOBK8X6QihSRO&#10;wSpIptWBe3VDz3CCDP4JM3Y62Zl4MIkZhuLi9Miko3vIfPxytyFJ8/VvPwoTsURKJLGW431a+Bsl&#10;zC/MD3Lua129NgtnnvT4A4Laxr5JaxD58BgdPfOLb9yyeXVmpgm+z6uWzq6YmdbVNaHXisvycyNh&#10;p1wOqi8llCqBxDVOhD/4eM+knfisXetvNZmMeXkp4ZBTLRMCQ4wHYyB5Ilw9yomQbedxO6UKvp5L&#10;ELLIwzdNcPmURUsQpcRmytsnk/8FxQcpFLjn8PACdISLKHF7RIePXtYaFWtW1tAqb4SFKxE5eUke&#10;m1ghUhmQJx70i5HFPNLVBeMe8IYhXtfJIkxylkToQX0IsVbQaw/Q6UnGpCMfHpVKaNaJeaZ7ymG7&#10;AlcBkUSlMSB3Ta1hblpZk2+SM3Qg6HJKhRAeAnABExwPUoiY45F6SKTUpJtdLrVJLVHKjckZUMe2&#10;dIy0d04cOXu0NDdZYTBIBVJvYApbvJKwXehjR85bJkNffGznT3/6nR3bN2zZuqJ67hyFSuN3jEII&#10;q1JD4EMfOfbxN/7lZ8eOnT5+8uyrb+y6dPYsRLLL5ubVzCnRKFD3h5Ua3twZXmI276jVnExHFXo1&#10;zkAxBG9xFXYVoTQWiAv8YRZidgmThHD4S70DDgsH1s6SxZVQAYYCYUqmwvzFaDLOq6lat3Frzfzy&#10;SfM4CIPDA/aGlqYDe49fvnShvbUDhku3bIFiXZebmZZfWhgOIliEE4Nn442chreLULRx3RYloqqI&#10;Bxwp/vEriC88tfd6AAi/0BNd4We6rc+xmBvaAP7v/+LPYZf/7j3+H5EXcJcnpiYPHD0Db306vywG&#10;dh4wCj5HHrtXmPAm+ceSeJ3xA5z/7kv4j/49sfLlKRmfgPD8i4YWHDsE+mqv34GdA/krQpdZLIj4&#10;3RaNWmYyqd1ub2tzq8NGxK5arSbg4zxOOIrCOFPE0KgFofyg42FXSKIIRoMUI3c4MEGUDvQOer2B&#10;5s6BjPzsjNwCESMbHRsWSlLf2X2ktnYQjMofP/UIo0hDehFUFSiYcFJzYXhqYIZthNkkJTNg5IvX&#10;J4Mfgd/Z3t6j1MqLZmSPjVqAAGy7aQX+SSSM+SqrhIttwI13xiD+ELHSPgzMGYVcL6ML+jq7+65Z&#10;n/7Dy5SIXre26rEH10pl/rjAg7MEgxDCSyZHIjGGIac5oVD+w4//EXaB/zs540leMjgiCI/k+aLC&#10;uA/sc3isCGUWi4dWqLu6xhsaegD6LFhUubxmVlaSCbTV8opCbPGDPWbHxACibbQ6BVFXRSFGBlER&#10;SwPfV1JgSnM7A/UXGibHXABxFtRUqdSa3ALt0Ejf8FDgQv3o8ct1jdf6MANS68qkylS1SeGBhYI3&#10;qNbpEcwS5U8CmRx8WrwMFfQ0AKZCGKKgatGqvC7HR/tr9398RCsV1BTlrFgyx+91y0TeF1/9oG/A&#10;ZtSqlmYnFaab4MpAXCSQRBEVTUW1EUqalZbWPj7s5QRNTSMNLQN2R3RmUYWCyeu70vfau8dHBu1u&#10;lgsJJAptDgIBU1PThwY7envNGdnU0kVLQ17IN4jtWKJqTrSJPN+dn8tTARgNKVUGLhBxWG0AU6RS&#10;/dMv7LKY2WVLS2uq50pUinff/hgX6PFHtqRlF2AqKYMDMaIaZJCbyRlldGZ50ebNS7v6WgYHLD3d&#10;A831fZdq+99978i8ypl5+QtoqUoo0AOIEwgVMEyRwK9OLEMVjtrmek2UYPwmHsoEipaAFT77aMYR&#10;coH5BkR2DK2XMPp1q6srKvJT09I7O4dAndVoFEUlaZQ0gOIlLvC57cOH9tUnp2luvf1WrG673cb6&#10;4SIp0ah1Yz2tb73wmnMKzIKQSi1BnHNKqgJmCzZbAKiYywnakmSg32azW1asrOEDCIEZ3dDHJy+b&#10;b7qn/0TalGknQT5CLfFnfEhERGZCyj8Q5qF1Zt0Tw70vvHDwg3dOIJYIRok333qXyZgiEKuRDA2E&#10;lGcGXW9BEqM8PAzETwb5xnD6Z6JCLeyZX3nxwPHjbe+8eazx8gSsAeG/bEiS/vK333jk0bvXr5+f&#10;X5hHwhYR+xJxxKIeRmZCww+eNqJ2f/6zF32+yIYtK9OzMo6fOIu4r6d++Y3vPPkdYCZXWgesbue2&#10;m9aLaS14v0FOASmTkqncd6TB5fHmFeY+/MgDmiSR0gBQA6FLJOAcQBK6A3Au4OlLbq4QHDHJzBm5&#10;kFFdvNQY5kR79x6/0toOP6kXX/6wpaVz8eK5AJnxtlAaxmOwugHHB7w8f1Fx4bnzzW6H71LdhVWr&#10;FinkEYt1UGdITs/ImDcPFLQKjdbU3nbt8qUG3LJbd+w4far2jTc/aGzsPXXq/Ntv7/F6gsVFueA8&#10;w0g7GGCJtBADWfhsCHW4cHLaOLt0ttYoP3n8okioKJpZnJqbhCYMmMt1Q+jrMbBkvkbYLgnnR2IT&#10;No2G8AUf+Xu+5k8Q1fnfA1VRKrS45Sf2HGq52J2da3rsSw9u2bxBIo4Hg3aYOMPfB3oogE1AvNE8&#10;I/PqH6y2xAGSeEzIb/gZLu56yGkda4GwfsTB+jhsp0gcbx8YWFydwSjgigKrB/DXIHyHyaJcRkOe&#10;eoOB7je09gUCm82qSjbEOenJi40wcrnzrs1SkRHq/ad+8/rImLe8IINRqlzgFxiU4/3C373wwYX6&#10;a/BeCIYjkFTA7QV+O4dPNr713qmLde0OB5j2oE5GCsrSvvzE5tvv3uqBgwGcs8AhoXyLF88+X9s8&#10;NurZtffsvmONZ863m+3xpDT68W+su/+xm5Nz0qQMZfX3+gBbSNV+zg6kb2yUa7rSi6Nq3pJZQ4Mj&#10;Wr36wXtuVar01gkYLWklIn0Es4x4Mixj4JiDtocLQnoZZlTwBkJuryDstwtCDhiLabUihdwjjPhZ&#10;14TSJA4HJ06cgRRXmpIiKikskOHUURCvBf4pxWLA0wnEm0wv8OcoCbLhEYSEOJbndPBA6jRwl9gx&#10;+C2RnGtQrgIaQKuHKwMdsDAGhovKZRf+7Ccvf/RB04H3L588ciniC4Dt5jaDOcAWJVO/vn/TQzct&#10;XoVMlJLchbOyKouMa+eXlBh1TT3jnJ/NTlXdvKrEpNXJxVRba8f3nj8FzcvCRWW3bt4aAzKChUhB&#10;vWEDF4xnORDzU75MImbHcXJQAq0BSojXyOdkESCSzC6MOjo3ReliIYBgf/ODmxdUZQg9g8JYUKXW&#10;hwKwLIW8RiuW0h4nyD7a5My8xsaxE6dbTMmah+55iMTES6MKkwl+DBD+/t0Vhx/M64z4xC/CXAAy&#10;SozxcX3EIihE5F43dCAaKZ0iiKklYhUl0MOj7A9/fum5lw9x4Wh2vuYv//ZEapZBGrDGY048dB42&#10;DKCbzMzDIYwuwGohDBdCeOFlVfyzTOKow5ickGIFgYkyDGrAKJXlFKSJQ3Gfyx0tn5leUZHb0TM2&#10;5Y2VVFXSacWWMefv3jzh8wfnLZ3xxYe3VMzP3XXwZMAbk6uVA5O4r8VDo8F3jzUfahg4dfXqsNfz&#10;8akGpycmpjCnCcJfbPO2zSmZKciZQhPb3R+csERdcSotO2vMEXzxo4a6a+MagcBEUwYpuuI4bJLP&#10;1F89euHKZI/Z5YPi3CCSpYmlejYYg9sNXqgM5KEbft4J+xg+UIQaDk4B2cWwAJCNpfOG06cC8r/s&#10;OvDa/oYIHFvydBu3baPEdjI8I4M0Er8NpAC/IuMRK2dOZf6iuaU5xdoVqxdUVOVK1dSC5TO++LWb&#10;Nm9bbsjKYAya6vk1qzcsW7Z6FZTCuz4+hGjqypqFYn0yQ6cAq6vvG77UMvjegbN9o678NJPJpL/W&#10;M9nWOgj6xaKq1UIxPTI0xWiNlCEjSstCMoRIccacJDy001AmMXAhO3TCCYiclAm0fLrQSKCcvPUA&#10;wccht0UdCHVhIvtNOmGWHzhw2phi2r51u9Yk8zugz2RA4xWKsxFO7UPkoNDEBcPD3dZnXt7/4b66&#10;dNpYXjhHIpRaR20y0Hsl8JufjFHqgEfwwWt7BzuGZ6cq7l9QDScWFSWGGH9GQX5Wuml0Cmb/dM2c&#10;mQZaDQcVZHnJaEw6CfJO8ssF8nicxL3hkYiCzBKB+1uQeBexwcJklc/lGhtxm71CsyOwY/tGZDvq&#10;1YYQxMoiDVA5nSql7vI12Nxu2bQN/t0KBfoFMI5DGjVAPSC38BSjjxw5e+FcO1GC+3DRBAq5cmZR&#10;0WObNubmpzidFpUE8WpysUF5tnngr3uuHL/SYw7AP1FmStIGQmDLqzGPhPdL0OfVqKQ6hSzsFMzM&#10;zNnfNmKzmEtKZ1RXljNy4NlQmNpxiUOweI9JVTRjTFYuWrQoLUcV4JzjQyDOgmYIkqkIYeR33rwY&#10;3E9K5vP5h5QaErIGxFyjoBo7extqW8pn5cAfgOzMoJFHkcBJyG8Jg2/e1YVn0idu76d3ehqFucFD&#10;7PMv/7/5CnwOu/wvuLt/g7yAVWF32nfvPyZWGuniORxGgXzYDME++JDkTzbeT3LO/he8iP/ptyAF&#10;1HX0dXqmJRC4UG0zKtiQTgY5igswbod7qNM5NjAx1N/acvXQgWO7d+1rrLsGfeyB3Yffe33fgT2n&#10;nJbxlFRjcmpygHVzAVYqgwpCQRjJcWcsoIDeuyC3BAbn1662eFzBcCyYrKMGBroZ6IwUim//4Lmg&#10;z/Odr3+tZmV1KOyHzyU2LjgdAP9BRYFWBwYESBEIhRxg6mK8hpFR1ZzZ996z/s577p5RWr5v71EE&#10;u2zeXCWSaIUip1CsDIS9ChlSjAH6kLBagyZFKpW5PLYD+w68/OKH77x1kphhqiQ/feJRZRIT8Pby&#10;Bh84ymEuwFc0+MmSIE53eNb9Ty7e34VdyKZK/hXkzyBoEPNW/JkxKBBvFBbJVVopLAzy88svIl9z&#10;3HL27IWHHrkXEZV6bVJ6SvrMWaWnzpwB8gIRfk5eCizriaIXr5UMsynERtJ+OMNAMwzDv9GhgZFT&#10;J09VVoIzFV+1vBiDir7eUZtVcK3dfPZs1/n6c8lJmljYgpAgo0FNYnDhK6uBG16EdTnlWhooFPB4&#10;vFo2GKWVcuQ+HzpW/+zzhzFEf+yW9d96+D6/z6NhFLDs+3DPCQi7y1LUK8vz9HJaBldVRB3IQOlB&#10;cqNpyuvotdp8YW7I4sc8PuiP9veP5GVl/OH5537/zK7eMefpy+37T7Scu9SwY9PcoQF7X9fAqUu1&#10;5lF7+ezUpdUz4fVLYsLRByQk+rwsHxUmJOAQxkLGHOa8AiGU4wr0fUqNyTIx9OwLR6NR4QN3rZ4z&#10;d97wwND5y/WINOobGcgyqtPyspGDG/B78EqIIAJKZ5kqEudqKvODoL1GQqnp6szspMkx/8f7j/b3&#10;d42Njpw7d6G2tnZstC8tGZgOVFgUByYtOPykmuXHvNdRCPwO6/l6dfQZPI68cpBL8QQbQ6iSY0G5&#10;Kj0tLX/xkqVcSNpY34Asj8KC9OQUFKVin9uVnVf+/LMf+XwhHNKd7R1OmwPl/uhQb2vDlRef3+Xx&#10;hlatnvP0H7/52GMPbL5pDRTO27esuOWObVu3L1y+emF1TVnLlaaBPntWtqGguDQes93g/nAdaOG1&#10;AtMtFd+CXUdhEjO46TFcNAYyCNQ6ISRPgL0DZdmx4z3vvX0RQhiUsqFIWKPVFeblM0wEU01U/cEI&#10;ZCOf7HmEK8S7dUCDAA8V5B4YQmF2375TLzx7eHAQVi2+nAL6znsWJqfrVq5asmr1QiFaFDFRnMGW&#10;KCKE+SKWGIpIt4LW+0Ph3/3mpbFhHwJTKsqLn/ntazDNzCsw/suX74/TdKZRv+uDvVAXhaOeOTMy&#10;NEqjySC2jk9uuOO7A33j6IAKZ2Su21ATjYGzAxdSJyXTSABDSsFwQXbw/8fef8C5VZ3rwrikrd7r&#10;aHrvnmaPZ8a9925sTO8tIQVCSCUQAqQQCIQQQmihmGrcu8e9l7E9tqf3PqPey5a2yvesrTEh555z&#10;7vH9J7//l/uhOGBsWZa21l7rfZ/3KeA6ocPB8MsFcAnix9KS0ke+dV9/v3l0ZGigd+z40ZNDg6aB&#10;4f6771jKjirxtgBIoBGCz3iIL0SixNT7H7in/tDpsdGxnTt3z583Oy07FUZUPlcvgqeRViuTQ3sl&#10;OnjwmNvl37P/0OYvD7ReG2hp6Ub6+0Cf/dTxy2cbzmt1giwYJ4m1xB8qju4XBBwaQ0hgK/AfKcnN&#10;+2TT9hCDAjEweWYdZBwYprNOLoSkzk5yifkTvpXEevhqrpvwfiFEcGJxTJh47C1G/iBZz/jUIR98&#10;uJrOd44MDBUV5v/wB99CAEck5MPtAxNNkOwQwARPGUCZITpIHH7+4ZF4na//wBNwUdGFRgiEDVBB&#10;mbp8ycqe/u6xEQtNgwcfBUBv93iqJiQZMoxMIBLw4LJDokbB/Ane3je4nm/s6ZjPCuUKXlT5t417&#10;4bSAOBQQUl7768bOltGOzmEmZp85o84b8Fy51PTnD/ecO9EFrsLvX/7R7bfNh+2QPkmOQFO3yysU&#10;i2g6WFyWNmd+9T13Ln/g3mVZBaWgyem0qeC4wU1DJk5C27lw/pRL1xq9rhDmEFqD9Pbbpv7kyVsn&#10;T50vFSrCoREiGg17IHFCGDRctKfWTYRhM46kBQum3nH7up0798OZbN1Nc+VyzGXicrkAaAnB+4Sy&#10;EA3mPw92IeEAQCvcn5KgBzZVKnywGIxTgSIwgIeiEEwK5UKL01c2qcTuRpaHqW9oYNmcGplGMDY4&#10;qJDKyHCAaCZxg0IqhFQm3Gs8hoesK9axNDFtJ1SRBMg8Tithk74J4MKyXeKwUYuLEFrLpQNEXgRl&#10;HyI/hjoHPvjiAgyVoFaTSvjJKfLMdGV+lmbe5PQ7VsyTq8RyidigSfK5fLh9dEZDZk6hQC4Xx30p&#10;ydIZE3GelzBxH0b0b3xwonnYLxJyDQZFWUGyKkkedJp48YhEqQZJi8DECT4OFGHQGkOexoMPNfwe&#10;WDoiwSdIRCtRofC4Nne0uKxk5sxJC+fWZmdloj4RIuFMJAgF/AIJfIt4obCbj4gpnQ4MOJvJv3v/&#10;+cuXm2snVy2aOzkGLgE60YjLNmKTyQBy/ScPAlonHiz5iLwB6FQFgBMlCIGCFZ1QKJUqdF6nZ6iv&#10;71TDtc37Dh86drz+YGskEr7vwUW/fPZXxEhboxJHfUIZ6EyIOYI1PzAXGnYwYnhUx5BhjJcFKSmh&#10;xB3P9OOEoZOVwTeNgoIaAhI/ZDvK9HT1kmU33bt24aqlS2ZNqU0FYnuieWBkYGpJWVAo27LzDMOL&#10;/+wn96VlZ0mUKpfT0tE2ePZyT8OVgfMXm/cdb2nuGLO7mLZ2W1+PY8wSwBJ99qkX27ra4dts91pL&#10;C0GEVX26qf61D3cfv3ARO15ptv6DbYfOtyBZnPedZXNX102cM6065vdBCQZGDPTKnebA1bbhwiRd&#10;drperkZsclwqU0YCQW4UVNYbHCyC1UFWZiKNG0gENj8c9JAhE2Sl5fKVjw60IAasdGLWivVLqspK&#10;iP8wYcjCZYPwZMm3xEotPf4B8Hz1KUW1dXVF5SWVk2umTJs9a9Gigpw0hVzPicLbW4YpggTB1DFu&#10;Wlbqnh17e3u9bZ0X0hVAh4Wbd+zev//CrvM9kM2W5Ga98LMna+umtbS39/UONbf1t3Vdc8Meb3Q0&#10;K1WLjB6XxwdsNBJn7BY7OMzsPTV+4CZ+kgDRCL5Cbrbx8nO8EWCFVJAWxoHbUDQ+I2AXJK+bTML6&#10;Q0etNntBXo5RH4FSRoa8BtrLx4AKf1M8rNRrXTbH959+remiy24J76u/uHPf4c17D32x9fTuYyfE&#10;nBjOGqVR57TyX/jVKzKB+MFFNSU5OWl69dTKsmllk3MKixle9GJLe0qSetmMiZC0c3xhmPVhL0pY&#10;qrOYbIIHR/yg4LKNNEafB+Yy2gg3olZl1pRkW5yWbrtfJqPmzaoQCBFWCNm0l8sVg+cr5kl37Dg8&#10;0D98x13rNWqAhyBdIrhTTMwJODLM6DiU0O2xHz1yAUMatjgHvCOyDfSVluTlpqgxqFGKoMkOghPc&#10;2u7edKzd6mR6h+zIBcvONkZilAjZ8QA+wAnF8AQmUVHGZI5odcl7rvW6nJ6snOT58+oAFIfCHorS&#10;AiLhk92PG8DcOEJh+lVeWjB//kSAcSIRFIFqGzhRNP3QXauQUM6H673fDzAVJDYBbJM5UoVC0XC5&#10;a/eugxifTKiYAPATzm2YlrLOyKzDAIEKgWuTr/Q/8Fy+KpVu7Bj75tn/916Bb2CXf853+w/ISzzq&#10;9jo+3byXD+ZFSTW0sVKUnNdLTShQE7stMSwhEPg/kPX/Oe/mH1+Fjalk9bIs55wkGROGBuxRYIeP&#10;oiokxukPfavTJvC5YgEXRk1BH4bDHImMys3VQfYCS1cZ/NF4vO7WodbLbV6LQ6/R52ZmiLgyEPGc&#10;YatYrANQrlIYnM6o3+09dvgUw4SGhs1HT7ftO9B1qaVdoTYcOnBZoVY8cvf9mnQ9DDeRNQtui9M+&#10;2NcJwN2LLAzYqAr5arfTI0YcAInXhLg2IBLrQCtxuZyffbJNrhSXlqamZSazcwOQWpHKg60XphC8&#10;WAQ6ahm0Cb/6xV92bb1oszJSsXDm1Jqf//CRnHy9WGzxMQ6kxhBpUBwFDnHIZ+sbeMdDcPB/wHbB&#10;9UORBNiFuJCyYFrMH/JFYHiDsRo8h2NigUS9Y9dJp8M9oTT5lg0LhVKZc6wHgZI6REzIJSeOXfB4&#10;PfnFWWKwcTGYBNWFVA8w0A1lqlOHeoc/2bgZdiTwOXM7mTNnj+cUJmfnlpdPLqybXjJ/QW16lrGp&#10;o8tiix45frm5tU2nhMG/AUk7Poc74nPLVGq+XAJTfNoX9vtxgktEYrlMoR3rs7/85h63N7xu3ZSZ&#10;xbDj9ytV8IXjD5t6kuTxK632Ap1oRnERl+ZJuIJgmEJtT4lknTb6aGPv1hOXh8weHC833Xwzigxk&#10;eB87cclh8msUao1GCWAFuad0mNpz5Pzx4xdgWWo1BVGRrlo8My8rA90pFhsbrJuoQEidAcAL3wOx&#10;3QBHKEQuGtxFLGMB65j5852nLjWM4Ob48ZOPhPy0Wp9hVIuOnryIAPJ9R8+1tfdWV5TrDdlANIJB&#10;O5fyoD5wuQZlKkltbfmtG5ZvuPmuyRWVnd19g32Wni7LyROXmq/1XWxoPX3q6rVmJGcn6THV5CuJ&#10;hpockyw/ebw0TPhjsKURIRH8g44G9wwwHQ6cEXhylIRwrkDn4/eZlOJC6ILsduely40icTAvD+IF&#10;dJjWE6cb4QLb3zPQ09nfdKUJBn+nj19obxoIBgLVtaq7716YlwneDaIMeyRyRqEQMhS2ikB6ehJY&#10;HnZ7T/NVs93VPWtWlUiYCGz+nz+uwy7jH+q6SQ3rOHid8JLAmchnj8VhGYvhDXo5RiIxyKVqqAJ3&#10;7zmDkC0RXC7jvKuXmg8dOfLFFzu3fnm0uaV92swy1k3kK/SY7d1I1ybFXxCJKDZ9vn3bl2f8vtD6&#10;DTfdcuuKtatS5i5cVlNbXVycJRArIbaKxawQaMej3nAMsSzIuAIRgiMTSvyB4PYtZyyWsMdPNzV1&#10;wydgYm3uQ9+9GWFfKQajSCsbHOrq7LK1dwymZ2coxcqertHPdp1ua3XI5IoZc+qeffoRgRQOrxxo&#10;FYFgouYGZgSzUgABAqAvKM9jkDSGUbNCG4d8EWgmlixZPDjgBO8AGIJYLKipm7Bu3XpgEAwJU4ef&#10;BaxEI0IRPp3I5bBqoKeLC0+eOAnVksXev3jBFA7HIZHAm1kMlQF2WYPBaHMgeLvD78UojKMxiKfP&#10;qKudMlmqILh7V8dQV9eoUqXChjzQNwhvF6TOw1kGXTnMhpXKlHf+9tn5My1SlQRuHpOmz4EfMYxd&#10;CDTJQh5AVeCDhS+MIZL7BPBFcDR2M2d59VixhBbAIptsiQ+yDOEIcGgw6qRiQ8jtv3q+GS4SDz1w&#10;Fx208/kezIeB70L9BAdZIpTgafgYVRI11led0rh9798XH9uTJ7yQElAe0Dh04wKBbu7MGdD8PXzf&#10;Q2mZqjNnLo9ZXBUl6uRkBbAz1OwoYMWQJeK8AxTyr3zAJssfGJXLcr7YfMTn41663N7S1OeyB/A2&#10;gM/3DVoevm9JOMbsOXp1z85ukMkqZhofenRpckZmeVXGkpVTV6+bN2tOyeIVVWtunXLrnaur67Kk&#10;Oh9PAtcxpM2NWL0txO0AdDmkpQI45vMWLEJsUPKD96+5+6GbCitKKTGhcLkCQ5DAxeJ+fFkCAcL1&#10;nDF8CxQ1sSpt8tTqysn5umQjsFpw4AIMo5IZIfPq73KcOTPa2uTtH7R0do1KReDhK4UwRYA2ExHB&#10;HA8v6sBRDG0v0gcFFMJDnDHGKpUF3Bi1S+TFWekffwLvmNiV9p4p5TWG5MIQeg5YxYLuBC48RTN8&#10;f1TgYgR2rCMiHGAxWPKDjdJNwOFfmU6wPBgWbsNExRcQQbAQwQYOiD6D9spH+6PHz4ycOnmpckL5&#10;y9999N7VSyejyZmUu2ZeUVWWMU2SrIRMAvxLaxc/Npas4aoEtHukSaWXFWQlTwQBMUuvFfJ9zqDf&#10;FjlxpsvF0dHhoGnUtXn7ibbegfwcVVp2QchBosSIfGh8awZ3Al4v2CpwJCoSkiiidwbswvIFyHKH&#10;t7aSco5ZVPKYNlkXC/q5wUGs8EhUB9gFVy4G35aw0m7xHDjS+tGXJ48db0KEFMyIo0Kd2TUAAFSs&#10;E2gzU3gAC65fm3/4CRufhHoBIdmgRSEVD8+CjVXQDycsCG7gUqOxDHsPHm/8w9v7tm0/09VtHRhy&#10;gmhUXJn27C8fBgGSq8D7dAl9pjjtYfwuXCAhFQkgCwn3hUSOpjvho0FKQsKDxocnmWUCwNkxPgNG&#10;Gh8eK7D6VqAplKs11pFBVVaU9ltdMANLS9qy77jNy6mZOWtoxHf6zGmukHr4O4vDnDGa4ykuVl+8&#10;1hv0okJLttlpoUhYVTlx8eJahrKbHaxuRSJYumhDWnbexabzFqv1UlPHtvqLcKJhkNYY44zYPP4A&#10;52Jbn88XmlxbuyGb0fD9cl4QXM7pZbkFmWnlufkGrbapp58R6IyqQq8v3tE/4vEgnsnH1ShEiHW6&#10;kQdJaifLEh8feiBifYfEQ5IFKkr3RaXbjrRdGxm58751Dzxxb+2U6WwaJjSSpPtl82TwfJCRoSwO&#10;8yhQ/HwclEERimHMeDmRFEOyUDzcy+PRAHRAI43GxRxuEOMqiBAhRr58pXlwLNhjttlD4S0HLo35&#10;Ynn5hh88mLZ6bVbpNKNUFp48OVeu13W0dYPJe/xM54nz/SdAGjrb2NJrMxh0IpVRYsjj0i4Y9BFe&#10;Fhs3x3q4kFacIIjsYibFBQsmJu45+PsR2iBCw6ACp5D7hjWNiByBwTDlxOkzdhsGmBwkZEaDkYCV&#10;MY26W9t9Xp9g1ERbLPSFpt6d2xtUWtmsmZWY3I2MuWkEGMR5Y2Ph7oGxzDwoh3Txdv/evaeqZOIa&#10;gzY16s5RUrqghcs1qWRBxtV/qdNZYaDmlSs0PL8wYhLh2xL4WWN9AbK3cFDGMAskziVgJKOShD01&#10;ZFAgmISixMxF6bcGDjQPmEYcDY3t8BYXiSm9Kh3GM6EAnZKSum374XCIW1NTnZuDJC9GSOHOwrkH&#10;1x1ccWC4vuS0bJ0BwCVTUVVcVFQoiIdMJhTqzpI8VVoSLYiZOQKHQ5I3audfbR0FDdgXiQ+6PIvm&#10;1aIBiXGkkNEjjkIigx8ZTiSuUp4q4iisEuOZMxe8/sCK5bPgqIhKQ8BXRqIQy0UhguZz5EJhNBgC&#10;ORvatGB+XuXSxSurywr3HKj3OAJ5udz8HAXsIvlCDI88sLoXSiNSlRyzZqlS2tDQ0tLcZLL4FYqk&#10;rMxcgH1Op18iAbUN7GkcCv+xj2BpTN+wXW7k5v//xnO/gV3+z7/nrxPJSP35FajPhRGU+6PPdyNc&#10;RlRag0RfZBIKSY4AeQ6bZJQYHZLkafzB/67p/z9/d1+rk782qWR/ddwxD+mByMJ1YaZN8Yf7W91n&#10;62Mua8TvwNhHY5QuXzX7qZ8/+cDDtxYUZZSVFz/88NppM2ZCS9rbPdjS3N3W0gG2bWpWqlorA2fE&#10;63MLBXq/L6JSGNsuN1w51yiRiBFaDxd/9C0+T2RkDAmXXpVK8+jdt3MVBJqg+HK3Y+y537726qub&#10;tmw9cujoieI8Q1pmEUYF6MNBn0UYDRPG1UJaUuabf3n/2pW2nALNg4/ciuwPEcUn2c0oSKOgrcsw&#10;aYKdx1/f+PjLzw+PDgfh+7V+/ax77rjvtrXLjFpjJBJyuMYAIVFcQoDnQThAWhhSqGG4i+ME5dh/&#10;c5n/V7YLUAJWVIHpAE5K5DiTjoewW/m8IC6dVuoPIMiE/+nnu3fvuYKolF8//52UDDWo/gKZliZu&#10;wIKC4qKt23ei0KydNlWGNkwEw1ccH8Ad8EZCHJe0q6XpzIlGUHleeu1Fq7kHjiVYNHXTJkkkOoVc&#10;mZmbVl5euGDegtSUtDNnLzpNkUPHmpFXUJIlKigvB5gFYzWK64J1ikBCZEIilSSIQ8Ydcppcm3af&#10;Bx88HPTYzWPnT5+ZkJHsCfhSk1NNgwMHG3qKUoS5+hRRCDFGEGNABhbyR2Nbz11t6BujozG5Qrpw&#10;7dKf/vJ5uVRx7PBRcCREHP7LP//Zz7/72Kw5tU09LQBjHLagz+GVycUFeSm//dm982bUMbyYSolE&#10;Z6jI2dwodg4P8g5hEfMAvhC9hUSuhmLWZvbvO3L8zY+PHj7UhVtj/bppU2bUSIQqWE7kZabOnFpx&#10;8eoVqznS0zu4Y3e90zVckp8p1yCbIUgT4E+EKQ0fbTdXEosHVaqUlcuWzJqxQK3VFhXnLV02R6NV&#10;jpksbW0djdc6kgyygsJkIG7XaU/srUtgCLZdxdtLVEeJsoh0maT5JAUSTwI+aZwEJOGUlaGkQv6L&#10;18vfunkzUqpdrvCFcwM5ufzikqkIyq2orMRKRtmEgTN8ScIhYJdwcow98oOlt96+NCu3LB4JUCId&#10;nJhB+/I6LXF4CoBbFCHxDTCYvNjQDhPBBx9aA4HMDW4D7KcZNyD4OmFnnNfDFn6Jj0aKAmLDTzp/&#10;PBM9DOZdSm5UcqEBDB3fLbffOXPW/LbWZqvV5kfohZ8zOGi9/Z7ZrGSSbQ3YnYzt0QE1wsMKZZnn&#10;tVe39HTYa6eVPvuLp/ILi5QGjCwpBCRTfDWGqZh3EaYTZOq8EGjHgQgNFgpY+j46olPpJYqUwTG/&#10;y2rHABxMj589/b2y0qKstDzrWGuMA2un2YMDnV3t5rNnrhw6fmrjxnq8H5hOzJ696JWXfiHX6eJx&#10;OxygYHxEUVB8AziCL6kYPhnYKsBzIU5SFGQECnCvQKYLBUNIFT9+qqHxYgOuALQwNXVlU+vKKD5Q&#10;QjmfGGuCKcMNMh6y50jSodvXaHQH6g/5vbRKLbxp/QoatH8h1x+0KGUKhsOHJerUKbPhgWqxjf36&#10;+Z+8+Ps3aifmLcVU+qYNU2tLWjs6m691Hz14YcvW/Zu37JbK5dOmVkQjYuC+4aD1N79957PPtmEC&#10;GAiE62ZPqcRvge2CST4AIZZ0wKrJyYHBkAl/4rwhXwIZi7NFPJnBkzMJv5fomYkHKnu+0EQWylei&#10;0T15sCEzPfmmNYvAc4nFPLg4RKWOQwmGHwEPHKNJJuZ1Ng37p79iplz/yfjrE+MccjNjSot+kK/l&#10;ct0AVjTqVEOyKkqHtu/aF/AyGdmKshKVSKSGhhD5XeEgpp34DDfWht3g4mcz02QCl4niC3mXr/Vo&#10;dEqn1UuQcLgOgWMgji+bOzW5UDc21HvsWLdSLfrTO48TjzHaJ5bKwXKKRGmRXJKUnIOcDofXCT9G&#10;mdiIBONAeBTzTBkfrbcGGw4yn+HOg7WFeNiikuk8UdDvo2Vk0B2nQ07otSARIjFy3BAH7CUAT9xU&#10;iueMcXWIlKL9HolUE6H9p05c6e4c3r69ftuOQ3sPnTpyHH7r5+uPXDxzudXqck8uMxKgAUwK4siO&#10;9BIFZuL43kOBGDzS+SLwYigA62FxOroOKqaaWJ6yY/cplz3S1Nt8y7q1oBCyl5qBcJg4XiS8Jcii&#10;oRJgBkuFYhvWBMhMtmbi1jM+52bPNSwsSEZ9djtOc4FM53WH9+0/9Ye/bjpy/DxFCb996+1peg1k&#10;L3yeV6fTMlEf6Q59GglS2BkXSgCZWham/d4grTfq/SF3jCOCKBTP9jBxlQzuR7TH5zjdHhBw4QEi&#10;DUcjI8O+HfuupKgDhcU5JBokEXtHtl8wALA7YUyCWCw17kzicAEtCdmycIOQPZOvVLvsNm0KJuE8&#10;+0gPxQ2q0zlo1CSKVIxtYAQqkacG/c4XXv30k4/PDvRa0MVhJu92OS+ev3DqdOu+42dN1o6y3Fw5&#10;4J7/7IEjDPcc+Gc+b8BpdyFgllQqkAYRkqtqbMh87PSpF/+yuf7IFeuYQyKXpGRr7FYvICGH011S&#10;AsPTZOy1wZBJB+ce4PIIDVZCMAJtNc7aCPH0wMiefAnshI6142NBB8yGRIg+kMhE+DWfh1bqU5gQ&#10;jWRisVZmMTtDIllKRjpaxD1HLgc9geHRsSuXLjFMpLQiCVWQyzui0Suh1541ecqcKYtuXna/kCNK&#10;Ssp89JGH1ty+AO3q0ZMXwK/KzkuZXrN0/pI5owP9be0tgHtdVhr1zSM3L3M7vU63r21gECtOKpNX&#10;FRVNkofQ4QO3oJEEJpX5AAootIOuYO/IsNvhuthy9fSlhtMNvWev9cUjjoqi9BueGhBaFlAKfPYw&#10;aB/stcBnF5hhmccVf7j3iCcUveP2NWW1RaDUOIMuhRhCb2LPf53XSRh/OLP9tBUK03DYJZOo4ehG&#10;0hvAlQr7oE0Gvw8VKGHQRP2RmBJeufiaamumpKTrRsbMyO/r7x+MMdSCeZPf//2zWeWUNiUjEJQE&#10;wuGcwupsvXFSeUlBQWZ1eXFza5dpxGoyBZtbx/YfudzQ2KxWxLKhcByX3hKFKPk/m2eBfZ6tIljo&#10;JXG/sdUFEY2SKgifGvpXAAlYGzh7hIP9sROnT7tcKLn7Dh1v3FN/Zdvei1v2X9pdfwZU+v1Hzm/Z&#10;efjo0WsanQbmLD/79h3T6+bkZCVPqihdPLPWDUljC6xju+fPmv7nv24dHhpKE/Fn5afpFGKbExKk&#10;OMOV+mBNy0TOtFlVsui02lyVCDWNJOgLcqUYBpOxLMG/kGFGmDv4BbC7/X4gsFIkiKL6hcmJ1mrx&#10;p6YVXXXY3V7v2JDl3MWey1cuNlxumDSxQqGEvF2xd+8Rs8leXJJXPXkCSKY4iXBoIBODTBH4aqfb&#10;Dger4uLiRYtWL168YtniFTlaQ/3BeugY59UVpigph9UtE6kcXPXwGF1/4iIZ0PGB3VMbbppOOo4o&#10;58y5xmutbelJcrAbfXRQrUwaHXGLsyrPNp63WjwFBSmFJeWQtoYjXmwWAHFhcg+eEAwJkAwnESHl&#10;kHxQhuYakg0NDQ3wODc5LTMmZWNvRf0mV0oYLAyyVASgztXWzklPSzp3vvnK5aar1656fMGiogK9&#10;Xkv8y+ggZjYJh/t/2DkSoMuNsr1u9MD75vn/blcAsMv/mnDx7/Yh/l/zftndlij9EGw8uXphnK/L&#10;efhHoxpdUK7AaJ6L9Ao0VbCCgpWikM+AAc/GuwvQc/8rHxjSCfCmiCxGEESwJFGRctQg4ERCMP/A&#10;lHZoxESbrwl2fxhxDWk1/JUbKhcsWJCdV8APjQbtFolUrNPI4r4gE0OEDnf7vjPvb2q0uaJyveqH&#10;L/+ep0mSRp0Ob7dQHFFL9AytObG/afvbnyEYUsCnYa0VDgjRcoIYglLAkCEpLikwd9kwgfMHnTa7&#10;g4fMGdIh8mGYi/Jpcu2UDWunzV4wHUr7ay3dI2b+3FnTjRkpD33r22dOnyiZUPzmW78F9ux2Wds6&#10;WztbexVyqdMe3rfviGnUHsVMNwqnX8ELTz1cV5MlECk4Qjuo+9ok/NWWOLIYIkEc3oh6xLZPaI08&#10;Ax+oPO0UyVRwWWUYK1+CjTkU5SF4GPMHSEHjYhkCs/nRAPIukrmMeGiIUSgxeBkCBxUHD6phTtzH&#10;5ZolihgT9GNAwY1p4lS6QKjs6Hfe+fBP4d770h8fmFVXjZQm+Dhgl49EmRhPCnxq977Dzz37t+Q0&#10;zdr1y+YtXgJaiz/AYOpF076LBw58unELOqJHvnvrfffddfTYiZ/96Ld5hap3N75MB8wk0oEwFDD8&#10;grkX3+k0bX/36P7Dl5zWkFQmrJic98iDt+WlSyhRSMT1h3keJKl4LMA74PeX3d3n/svfth091oaJ&#10;P2xu8W7SMlLe/cWTMPe5fLXj9+9+jh4iXav61oKFFEeqhDNBmH5j146TTIAvjNxy6/xHH75bpU1C&#10;/k/L5ZaHH/+V08XZuPF3OrU2LVXpHOiQi/0DrTi8rt267AGxVEdH/ARAUqLIkXrcFngNBKPImhL7&#10;HL5YKKZSKUOheIQOy6RSszfHaMz49JP33934pQ8JTcGYLkXxg+/MXLpwDsRWUDKASkqQCwbeZgB2&#10;gt956u3RYfgmRrMLM3/57E8n1s50+1t5AuSIgqiFaTBRKpFygeRCuMFrDQR9IkkSl6MAkeoXv3z1&#10;wtmugI9RqaSZOakV5WX333V7SlZSNOYQCGThMAp4mnhF4+aA3C3sR8IvGnJYP8CyB2k7IokO8hDU&#10;x2C6k0gLriLgN/t8xtbOa50dLRs/3mwedS1YUvzC774DYBFA0nXIJoHqEK9E8m90ADAsjNGoollI&#10;BV006KmIL0H/kIcUKgFHtHPz3j+8uKeyTvXsr3+iUtwo7IIxLHosIqEah0TYxgpSG5Ime117wjbu&#10;KK3R1fjBfZDJS7wM0gswUA3yA5JbVj0AEu37v/9Jbn4a4NNDZ86cb+vZu78Jxe0Xu54AfATnE1JK&#10;EutHOKfA7hD9qXZsxGPQJc2esUEqZ95842eFEybYvF2YcQFxw6gWEmuJOANfTSBgRbwqICa2r0+w&#10;M0gLSHq+GOeeW/5isdh8Pq9Gz9+6+2d00KlUpEdiQT4nRacp72gZfuPPfz157DQ+mlzLdTtg0xp5&#10;/Acb7rlnBZ/S+rwmcOX4FKwWILiDN4ZbItX6id2DSK4sQseGJhYpkgjARdckl8mbm5vuuO1BXHig&#10;ci5HIDXTsGnT+wIRHEkUYcbCMD6JxIgxHWp4Xly5ecvWX//qNXS/HL7/g7+9UlFRjF0CwzSCU5BM&#10;W0gLyWfxgRdATBoQuEscstmPRnwBGUa8cePnL//+I7BsIgiqkVAfbf6w8XIjEzIdPXLl2NELCq0y&#10;I8eYX5YxeVaNISMLcbCJ65LwQ0/oeshr8SAJDUEyhZ4enyjKAaZHQGjsWhjlkeF/hJGINcjvxgoF&#10;cUYjT/UMm3NyMxsOH3712T9PnVny6usvyIVw6YDRLHbmhFOMEC0xMdYlu/HXA6T/fjKxiM5Xaevj&#10;bwm/DSdXgUhP004wyAJeh16dd/zQ1m89+rpMyXn3j49nZWfB8oH2OWjalZRiCMPNVJCE9RL3DkOA&#10;ozcqaJ854vEJlWJ046TLZifdGEkQbIC1Ff2Ptez/7qxEWBJ6VLvVrUs1eN1C7Blb97T8+a2tSLIq&#10;Kje8/Jt7JGop7Qt+8MnWbZ/3IKD5s/1P4qIxUVg0YxxKkjhiEYtQqEFaPL5ZQkclHDgRHxRAGEzE&#10;+JE4myxG4OPxx3VnKPwnuT6486//LnnO18YzhFiALpfdAfDS0dPHGg4funzu5DAaILEEAg6cgKUK&#10;VeTokXZhVPDCc88srJ1iGTKnZNoiwT7EjqPnJwhpGNuFnDiLkVA2xmI7qSvKpQf1UkHBoaNtP37h&#10;pdwC0et/+qEuhfCkfGYPFFFyjS7kdikl3GAYWeIKqFCBxAEkhbYNXiYwhSTgG/o92sblSAEuwcQF&#10;1yJGAT0JOVW6oHeEF03i0DmnD57/8+tvuT1utVhWV5b0nZunwzTdYRuRQ0gsFDmdPnjAAbn9331F&#10;//D7Lg8CCZVwvgJd9PP685uONiIzfu+m92khdmmF12f1B80QrMC6IRKE+AstnxD4HSWBkQfMTGM+&#10;G6NXTcTNEcZsgeGIDQMgUSLGGO5dsRA4umpnpFCOwC4mjEzrF1553zQcpoPh2fMzFk6tUkgVH+84&#10;Bcyqq3OMRpBPKHzHbWsfuW8WsvAoIVAVfzhgFYq5fk9Ua5CEHQqJJMnjVj730psHj1+D1jHEiWbn&#10;ZMDhy+ZwI6AXnk0gwgCSqK5Lf+EndyFwp6+t9Yvdhw7sa8dMJafQ+MS3vlsztUgUdQT8VpHIE4u4&#10;gblA/OSyhJIzihmYmcIXFLJlGABSnihljwo8UWDTdFoC2k7k7pFxEeubTdK4QnJ0hvAIF4iYzV8e&#10;e/GP+yD740iorCzts7+8OzlJlp0WcTn91lFXVmlGFAM1LOcIm79N7OzxCXyIN+xxcjNS1XK+QhyJ&#10;ndjf+NQrh+A99NC35tz10F0xv3fVul8Erd6qVGWlXL2opFTHhUHcWCiERBdEnhNMG1M7tz/k8TEb&#10;T3YPQriISRmPC5003OTocGzpspXfXZHF41h1CkriBx47yNdnOX04m7kaJd/timkEVjDuKB8Fj1gY&#10;8HJpWkDJoN0E2gQzMV/chzNZa9A4zO4YuHiKrEd/+kq3JWxIUX7n0cdm37wSi1TE6b2h9UZxcpD8&#10;6LBdg0tIOGJC0SgQaDg8OY+bLObnPfWTX23fvAmKOtwPC5dXv/jSY1F7K9hm4LaiBEEFx+Lg5ICN&#10;y7Rnz19raB51eISIrWy5NBrnR6PheEVVDXhYVy5fnFxb/vKvntTqqZDHLKZwg0PkbQMqi1oiHgNd&#10;DsUqWJfCGB+3GsfndINyCoU1E5MFYEyg0tefb3rs0T+CnIiYBJWIkmF8i+oWhkLgx2lA6RH44jxn&#10;IAxyqE7Le+67G3KMPAOFwhbuSVFGJH3i6e1tZh9CzXN4sXyJfGKesWBCik7K14U5EvA8kB4YlTRY&#10;O/9woRtKvOd/tl5ORWD9LvX6YgigJ6sMYAuJ6UHuBYE42Y2MhWjJdhhD5UA8lYiYCwvw+IlzHTbp&#10;nvO9Di/cVmSlk7OfffEJgJP3bfglnxfdu/Pd5KQkoYjy+Fp5MLfnIPAbN28YTgKATQkgDFcjLhV2&#10;Uq/9+S9fbtw3sST7uTvXGmR8ENYEXMaSabj/R6+YR9BURWG88vC9q+fXzu7ub33tnU9MVi8/ysnL&#10;0jz32N1GncZmbr/Y2HHUrOvp7hkeG9YbZXfctqpq4rQJ+dlSlZ7CZMdnggt0KGwSUSl8PoXKDZCV&#10;H3otGEeHfOvWP+C00G+/8ZOSgmwJ3i4/5vL2qxUSk6lfrxRCCqgAfcvLf/XdHZu3XACCU1ldAPmn&#10;RKx+7KEnCgpTQ7h1wRmKcXwBRqIEKITrAxspOOEEMBuGZACHgRBgOa4rtnGc31+JkhL0VPY8weJi&#10;7fy+efzfdgW+kp7hJx6Pl3r22Wf/b/uI/3/9PCyTIv7Bh19gX1VW1nmxb2LCRUiHGPATaQXuMsRp&#10;QFJCWjDiWf+v1bonynYQ0dFBQp3OejGgxOaBkmD2ksoyVa0Wh1zBpnNiPveW25fdd990BOVAwoOj&#10;U6XRivlU0ONwux1qvZ5DaXOL0oFPHzh01eH0z1gwF+N/bsyhUWhEVGx4rEuhKZBKk/pbeh02K1Bm&#10;bG1BP42etah4IioHu9PR1zMGvMXrR6gcg9ngnFnVTz1xz4qlNwcDXKfb0Ts4UH/87NY9h9/f+OXu&#10;fSeOnzi5bccWoEbDw+AxjllslsNHjn/w/sfoXnZsPnHpQvPZ01caL7c4LG6AKaVllRKRHCrbxubG&#10;jExtUVG2TC0GBRf0whimSVyfUplM+yPghZNiFbY2sD7Fkc4Rer0OsU6PoGrMxNx2i1zOw9gTf0Ko&#10;NTrMNpDEI3y5x+IMR7Vei+25P7z1weZ6/BUzakv1yUlxTlAgCRLfOyiX8MIQCguNFnfol797HQTj&#10;W26vWbVmCeRG8K1kxfSg8IOJKUA5nJasHTNDezJ47Wq7VBpPy8hHSXTy8P63//S3y+eu4atZumLe&#10;tx65Ry7TXGy4euzI2exc7ZLls6NRJHaTxoj18iOfBDP52dOW1lWWInaof2Ssp8N67vwFxACX5KXy&#10;ebawzwfxAC2MSoRJGL3Ct0GbkodEDK1WabFYUaXOnTqxPD/Lg1yHWOjE+WvwRKUD6IzowoxsOUd0&#10;+MSpVveoXyZ47ul7blm3XKszUMIoiAnAQXbuPeJ0eQ3JcP1IxahNIgnxOYxCIp88qZIb1sT5jAhD&#10;EbEc1a7XY4OsBmMNm92EiySGLlZGGmwJhSoCvFVBkNa88uc3P/x4B4xpk9MUM2bmffvexQuXLIkz&#10;nkQCLtYsEeZCHIeCRUjNqimC3d2I2TM64qg/fCQ9MzO/KIVUoRR4E6T7Rf/J0GHi94P2hANHVWEg&#10;CO4DRyDSLFm4CHqroaFRv8+LxrvxYvvR04fga1uQX4CsDszuQP2IRccgt2EDzhF5wzaimEOiieVL&#10;HLYuuUIGogSmlJA6x+LIzJIeOHz+888+27vnuMsBWQo1dWZ+ZWUBtBqITPraPsRKzhOzroQUhNQ0&#10;WJYoO/ArJBILQcuwmoM+BaX3+3/bCegBi+aBB26ORN03uJ/houE1x1EetkVMTGG+MulIvB7rawPe&#10;UdzLTgLx2fETGY8n/fRvX14615KWpvreQw/INFpgRCmpmuL8tN1HzgUDkQ13ThMA2WA/BdlVSPQG&#10;/guoIqahus8//Qy+i4ivWr1mMRNzCgXAHgmvKc7BcEkM+TSHB8kPPCzYxjWhUxmHXXCDkPLu4w9O&#10;+txw3uH86OfLsnMMAhGMWsIQYFNcRdCPDUx69eq13p7+jBz1X//82MJFpSUlBcsWT5bJ0kgjQsgU&#10;QOnwihhjInoJKDd6G+TIaoO08733Nr/00p+bW1phLmOxjF5qbD5/vrnpWhOeP2/+nN7e3pmzpy9b&#10;thwRndD8Y7oOU0+P0x6NOik+cJzYyRPnz59uCTG+iqrC9WvXyOT4FPgSwX3DuJJcXpZGDhwEESyE&#10;X8z6fbI2QbAe4PBFPGiWxHsOHMVXD3sOjNQOHTx0cO+xs6fb+gdGQRRfvGr28ptXVdTV6ZL1xN44&#10;loBdSId1nVVEui9StaNUJaaeRHOEWwkIICEvRMWsATAYPkQx5Pd78M7I74IviDFv0Nd4/nLzlVaJ&#10;lD9vbo1cgUBarL0EL4YsBqxw8qbZUI3/Yr0lzqmv/5O8MR6lwR0HU1IhyR8F/uz+/SvvDPaPTZla&#10;unjeFLlCEWU8AgFHrTFeO3/++T999LdP9qCvKy0sFkm4QqVUGHRFYc4EkA+lPNF7kjVJWDzEkQQf&#10;K0HRuoEH4GLoCQgcFWUYRiYS6p322KFjp9NzVK8995hUg7kHiCrco8eaWq5acvO0S1ZPRvAplyfC&#10;d0dEFRg3C5S+4ABcUdmRNGvpCSojdhOCY4J3gfy78ffDuqN89biOubB3HPtI4K1f/UfCEyQx5+aK&#10;+JrMzLTaydM2bd4Xj4mDIf89967+6Y9+NGf+pPfe3odE2Pmz5xg1YmNqPodrDnqhSRkjkjckhcAC&#10;DTHOcHCPo73iq1LkQ4PDGmmeWJrS3tq39/Dx9Cztug1zA74huIeIMVmRCkJWC7xWOACWPUGeBD7u&#10;uO0BmAE5IOA0qhJ4rge8AYkuIxBH+knIAR8RQIO0F2Y0na4hoy5do0z+3a9f/3LTPp8/dO/yJY/c&#10;tmYS1EBpsCoHoTUokaBZoGBJA/MReG/ewLeFb1qgoEQGeH/pNEaBXN0zONRvce44eHDnvvox86hC&#10;zBi0SpVaFIQZXAg7vJwJxmCKHIubhSKx3+nXG5OiQbXXa4NWQaamQiG/x4v0N/S0Wph38ThwrVIC&#10;oX3ngw8//GTvMMiwEurFZ5auWbpiQnEm0mEXTJ++eNbshdMnl5TknjyH5NmeitosqQiaWLyURyxX&#10;iOHsy3gFHEXQy8Fg2zTm+evGHeAglFQUQdDoxcSpe3RwYDAMhzkmvGjJxBd+eu/61fMVqiSBIKxJ&#10;zi3Nz49wAqhdhoe8ew4eMllN8yZPQJob1hNY0HypwGsdNeRkOYew9yqJ+Q454AnRI84LEV4t0FuI&#10;qv6+R7I4ObuyuFx1KOhgV2kUdDOdUgGvkZ4uE5CfomLjbXctQ1J7yO2UqjR8yksHOGIKdh9kO0mc&#10;pMSGGHgxrk6yAjo2OWxWfYxSjkxCpro2e+XCmS5GzJWr335zOxi2yycVTSutANKLoDte3EVYdlgh&#10;EILjhcjJRqGsSTEoJ+ZmzqyrrCgtSDbqHT6vy+/vGxyYlK3KyTCErSaxEN7S3IDDpdRpEKoY8ELG&#10;DAMrD5pVkCD8NEyFVawOB4UqoFoOEwWpJ+SjOUEn3H9UoBCLNdorzZ29wy6PP3T28qWJtTUqbaaY&#10;b72h9YbETrFECvFINOqKRF1gX4ZCPGTqQVUv4CnbWvsuXjyN4xvD0IcevklEwWGEjKYJPTdBemXP&#10;cBQloaAvo6SyqCCnvKpiel3VpWs9FpMXw4eR0SGnHd+LYGx0uKpcn2JQxyJO3BdutwtFIOKMsbYQ&#10;rYMbhmAQTNxtG8ULi2XE2wmBWzSC0ADTh2P2MdP+I025mepHv337mvmzls6ZNa+6cOb0icuXFE6s&#10;yJxSUzx9+sza6sre4X6HNVSSwstOlqLED0c4Gp3cQ9NHTra7QhRW8k25BeWp+rKSdHjuxBlGABIe&#10;fPtgCCwWhYRcRDf3OIMFaSIco0KHE7FMLJMV6yuhHR7n5icKF/Y6E6iFPSHGIXEAyJlpWWXlddPK&#10;atWpmaCDmG3uqTNKk5M1O7YcBqp138O38oViOmxGsYrlwkBrRzL6yCCY7PZIz+JCaStubWr5xVOv&#10;A0j94R23paiU6AbQMXV3976wbW9fp8+QLJw0Mbev15yfnzaxOL/+zPnTp6+mJquB80A1fNMcZGz7&#10;P9p2/IvD3b2joyALg/vp9wYuXu7cvn3vxcarNVUFeoTEg8RKmUHcgXwY2su3//L5U8+8+MGHH2PK&#10;mmwwXrx03jJmFUqFJ043HDh6rLGxcXSsn+NzZBeW4m4FuysGYwNKUTuxbPrk8tZBkND7hgdH+vuH&#10;Nu/Ykpych/wQxFwD14baHbeH3++mKNAnMf9zkXuNtIXkshEvXnBuWe7V+CFBiIiJk4K9yt+wY27o&#10;fv43fPI3IqN//pdG7h2K+8mnO3w+Rlo2MSRXRsQSnCegUKDFwVaCvxLVMTBkMi4mRnb/Wtjlq24P&#10;pSxAZlZFisksF4HNQmwCdBTGfjoh33bxZMQ5ErZZHllSLXb7ZQEffFWh9KTcTglUByiLrO64P6SQ&#10;6guSUnbvPhJy0IgQ7jp3qfFSR0p2PsiDMBiRU3p+VJms1zVfOEkyARAbAhIIxS8qKg1HSQI0Xxj/&#10;8WNrblo1cenCrFtWT5gzKy2zQJ5fmjy1UrtmeblaG3IE7VbABf6wVieUy4UuD33x/Fm7bRTDAUyh&#10;QXkNerFfU/CawaDJarFEI6GFS6b8+dUf33PvSpd74HLjlaA32nClubu/pxA+GSlZCnkm7cG8L727&#10;00bBuAuyJGkSXwDGpBVipkjMg2Yh6g9GaLNQylUnZUfisrBfGA9oSM2pKuQJk5QxWTgi/vTTzc++&#10;+kV716jPzbFY6XtvuU0oUvo8I8jcw5xNKKWC4ZBUrHR6BO9+tG9//eWCotSf/PTHBq0RYBeBSwjC&#10;JsagiUzCMbiQycvLyoCEXGpobbrS3dF6sX7PPuT1QmuUl6+4887ld9y+UK3Nonh0/0AvJuH6JNGS&#10;lfPgaIOeDVNhNCWsNxCMagCv2zJyUysnZ1ZWlQb8rq4O2+WLA/ic1RMXJmVUuUzuxpNDn2w/+dIf&#10;dza29H368eaBviGcLmApZ2Yk37Z24cFLVzft3nPoYqMDBmt8kYfH7fH793Y0beu+0kgjThNe8pyn&#10;nrtfqs1x07D7DDJxeKUpWtva21uGWlrbPv54a//waE15DezS9IYc2kcLU/q9od6oxCXUcmBPH46K&#10;uMQJUpiUXhniaN1uocvE87slwZjW6+f1dYw++dzzZ8+1ooGcO7/wuZ/esm79oiSdKBixosvBXIAU&#10;YYgKJwKfOJpq5MtoUoxF2ZqZU+taeobNFte+fQckMl4JsmkEajRUMQZOSkqxNEkg0oGzy0DeEhHJ&#10;ZVoepY9FYQItnTSp7Ka18+bMnpyULNHoRZfODxw9fGnfgQOZmVkZmTlwsxGLktC2kaYZEAxHgpyZ&#10;OGGFcKQiLYfkCChQccXjJF8SU4t7731844c7bDacrEx1XeaDDy9AcgoaUb/PSmy0WYuN8R5s3Nw+&#10;AYgQVhxpy0kYB25QTHuEGCEqZHlAi7o7+z782wFwGN786xMojvg3GiBNiuv/Hna5jv6gCkKnjtEV&#10;X+xzgfpWEGEEw72W3/3qDaNB+vwP5mfnw7TvGspfmVIBptsHGw9LpfLVN8+DeSR6v+tYAITxGHCH&#10;HfYxxKdGwpFd206bx7wnTl2oq52s05WDMR2BBWgU4dNcYBYCPiJREUTlxke+3ryS7hqYC6t5jzSc&#10;7xoZdSo1QmT0ypRSaIIQSYniWCxSIPHxT3/6y8kTp1Cuvfrqz0vKS7Kyy0tLDVKpGg0mpNp4EbQA&#10;bIZRCH8QnaCQnwoLZDrkEwmTnnj8mcH+oZ7e/u1b6usPnNm/p76lpS0cDtVOrQT1prN9QKHi5OXp&#10;j584sXPntsOH6/fu2b9374G/vgVrZHrypLrysqIr15pMIza73VVdW5STDaAHfxG4IQkaEavKhw4C&#10;iRNskCmLubD0EWjikZ9OKV554+3WpkGlXrp6/fLmli4XskyQya3gTJtVedOdS2YtmqLSy0H3QjYQ&#10;hn/AQBMFGNuqE9Q20cdjQQGFJCNH4v2C9keIbSDGoAOCKyJ8a3lhf0AC5/CYQEUplBQfJa1Boe5s&#10;urx3666AK+iyu2fNmlhAHLISlI0E1xJ2V+xfQ1yv/ivYBU/7XzRHpJj0hWgz2Dbo5tCCuyzOF196&#10;j8eRfvfhu6AQbesY4IYAFRhpv+ult/Y0nB/0BXmnT7e4XXaYnHBdvji6S7WGG/YRug1Rn7EBujHc&#10;/ePMl0Sb+T9/BCMjAdolkMTESiRzwxMCy5P/2db9OXn6m5YviUS4yZkZQ11YBp7O9kGpRLV4yRql&#10;LJviGviUSsDXBL36eNSjUmSDYMWm0eL6YJBJYzbL4wBwwRyeoHr/GQkHq+/6W/07GPP35ybQlq/4&#10;O7B2xPqQy7l7dx0PBPx5Bfr7HlylTTMG/SObvjgE4uXgaEdbV19VuibKtSukEbEREh0+fH8hzyOR&#10;JjJ+EB4jIdAtedGQQKNL6ewY+3TngYEh24abZ2RnZMnUSVE/Y7XwDEoQ/RipMjlgtYgUynjMLeAx&#10;fIBukBpwogjUxnLCVgY/TxgfGzRKoVYpwswFxFBxCuyedPIkZDExY+7nX/gUMhZ45f78O+ukXGdG&#10;Jo4x3Fsu+EEj0zAWkYZp5FWpQNv/n39ZeKYnbIvzW9z+YYbjSlPg6sZcLs/AgDPgDl+93Llr55kz&#10;p5u0jLAwo0YqLUKOEti3dNBH+xFVA7Id9oyw0z6iT5KEQhZKyATDJkBFYiSYMBKXGf/k65PL33zr&#10;vQ/fr/e4opMm61/79aMlxYWaJGzjItDcYNnA53s1Ol1VVcGQaaTpWm//UP+UiRNzy0uDbn/UHxMp&#10;DKGowRvgK5MLopSOJ1V9vu0ADoDfPfv9FWvnxIQhg05yz52LFs+vWLKgfOGM4qz8DIkK8T2gRYXi&#10;IVd6jq4sP70wN4XDDw50Oz1+e4pOVVJaafNaGcbDwFYcVFoxbh5gp3bQRDhcAL4w+Aizgi/sG5hn&#10;ERjr7zjeuJMWe/eyMzy0cPGYV6YQTZlUBsQM+M7wkGnRrKlyhSgIlI2Hl5CQFHISaEWWH6ErkBAW&#10;8pposhF4IIUw2eJWKWSwGs3KyiguyjVm5ohiMpz/Wz8/oqHCa8pTi/QKyjWglSCQl4SAswxU3KEA&#10;I7C1Ia+SMqolGrkIN7JOzMvVq7PFXBXFG0S6hHtk6pQ6gUbriOi5qnwvOLoAmHxOsVYFxQgUHjYa&#10;6iolJU8CDOz0BxBIzRd7wTfxBsLStCy53ODjpmp1aWNOvi+iS0/NLKnM6beOOOyBeSsmTMxTRmI3&#10;lowmVcBEHNnAdqFIi0SmUBipjxjISVTS/GggGqdNBw8dxU0GTdCj989PgjSQCWFzJDZ0BELHNgmu&#10;BwGu4BYkVml5fBknJunvGNz06QE05XOmVfX1m2XymELB9TroefNyiqvzvLQnJorL9OpQnGZ4jB8s&#10;IB7l8oHQBDOXuDY9HXxSEkQO4lMQJY5SpNRwRHzr4OjO/Y0qceT+1RMKkoGpD6RqBpUSj4KHjV2i&#10;grU1JZDGhG7ryJXmka4+h1GjzsitcAX5AnEqEzE2t/f2jTlTNNoHJxekG2TYZ2DfJoiHZVGGH8ai&#10;41vhA6+QD3msV0e8kBNVVuUCvyBVFrEDJmcxW6Wwexa775OoAbI5s8gAOSwShmJIuDehHKAFGjjw&#10;tA4NXGrpQRLUg9/aIKbkhw8co92cJIVhauVEMWWMRkXBoFvKdwp5SM90C7g+mPiDz4IRFbKxL3X0&#10;1h84L1JKK+bOeXf//s/OXHuz/uyOayO9Y7QqVf7YT76vTS0+d+UqosCNZRMPnb3s8AbzJhRZXR5s&#10;hlNWLh8NiTcfPG1yeYFz2ewuyPxJIBqcaGK8kVGbN+xfuGSR1WWPcSJCsToc42zecvyN17c4HG7o&#10;qs6eboDOtnxCUcP5lsZLLYP9o51tI9eudDdcGjrb2LVwWl2c4UgUOtxlWCvhkD2nKHXaxKL0DMHC&#10;eVVKnbijffjQkfquvitnTp3SKaIuZOmNDWZlJPHh1selhQIjUHWMGCkKAReIaZOSwKoAI4LPzPXT&#10;ffyqfoO53NDJ8W/75G9gl3/+V8fSwaNQaxNbh8KKmFrHgcM9GOKsLQSG4ISYR9guAGTZLMJ/MeyC&#10;vRGTaAJRoyBiEWaUtBjfw8hUpFRwhYK4zSL02WztF+Mhn1YpXL2kGoN+aDj5SLWN0KEAshjgyioB&#10;KVUoFQNLQrZCc09Xe5elq2ekq2egu6tnbLCvbnoBmHgOM5orxZmjR3vaWuAuW16VtnTRzMZLV8eg&#10;mnTYNXr5Q9/esHbhLCT4JKVq0vLA9qRgHxJ0YTfCRFhWWFC6fOnk+++Zd/ddMx759i0bbrprQnHa&#10;sZPn/H66qDTrZz/91vKVC+VKQU1N3Yu/+fkDDz7w6Lfv+NYj9y5ZNA8WM2KReFLVpPvvXg6F/uXL&#10;HVcvDY/Yh0Ha4UfdchSOIX92VrJKqcCwhfYMYD4thBoBMdiYBPNx5oF0CdBdgGmAx24XoQ1VwlIE&#10;ALdXEJU4w4L3P/z8/U9PoZaaMSXHZHcFg+FFMwpQo8B5SwwbdzGaZTwbLPAIkKWfPfehkC947vnH&#10;S0oLwQMn0u0IJvwI0JEE/F7IAhBjCbhfoTYunDNfo6OamlvGht3QzRYVZ/z0F0/88LE1tbXzBSIx&#10;FgyqG6vFtH3LIUOydNnKeWQORpwCGAEsBgDbgfiKlo8r9kPsTUnTU4sWz5sTZnwdrQPd3UO3LquN&#10;euw8ke4Xv/7L8TND4XCkb8gJvRdwPwacFvhVeOjDR043NrYGEffog24m/txvHskt1PcN4PogfoFR&#10;qvC1C26/axnEX3ArQGUuEpKWEq1Rerpm567jyCWRSFT93ZYvtu3+dPNBvSheUZ4TituIKQUXUSlc&#10;j8OHA18sVkTpSHfzwOdfbH/19U/+9vGhjz/bv3NP/ZfbDmzefdpq9hlT5K88d99D37ofbj2oaiS6&#10;NI/ZBDYSyLosThhB4w6dHD4vYKkQLp02TSJOWTR/tjsU6+0eGBkdueuuOyCOwEEmRjABB+IkpChg&#10;hk3DrFXEl8IzkAkHcKcJBTqY0wuFHEyfZs6cOmv2HFz/lrYWqzm8e8eRpGT1pIkTwxEXyPysXBzD&#10;qBgcItCiQB7scDoEEqXd3C1VaCi+hg5a1q3/XnurGX76d96z/JfPPrr6plXJSVq+EI6nfh6F5MIQ&#10;wRFYX1TWaSVBeCGOIWxBg32CZUmQ6SP0HciPRMROpKWl58c/fNXrid60YdqsWZNBqYgRscMNPf5L&#10;2CUxU7leRBGxAzYkPoXUC79YWgiqjUKWvOmTL9qa+srLkh956BboAOVKrQK22nGZadSzaedRwAvr&#10;75yDnBeiVCdOE2R+yhZncVCUJZJiGBxRQm5Hex+aHJVGWD4hh6J8AirCA8EAST8CJOMKopCZRcMA&#10;HxNDW/Y94V+AGYAlRhcteaS0Kvm++5amZyUTsxjUxSIM0pnTJ0+/+Nu3mxuHsOrvf2jFhvVrA0Es&#10;U7sYRBgKCA6E6hCNY+gOUVgItJ14XAphS5QjoqgwUsOhM3r99bfiDADJGHysMXXDuwZrAO1DYUlu&#10;Wrr+6pV2ODpv+nTvyZMXW5tHOzpMiPkY6ndiANl4qfWO29Y0XLxWX3+EphEMFHz66e8ja4ZgLnGI&#10;xci2yqIDaNFJijbbz7BBMeQXiUgeJlADHR1/+vNHvkDw5deen1RbPaGqqHxS6f3funnOiuUTp1SI&#10;FWoOXwLMA60gjP8QMcYDsDfebo1zgsapEjBU5QPfwkXDuBTUKC4cRpB/i3sEt6dUIEcQiEKK6Bxp&#10;0Otuvtx49tjpLZ9s+nLjHhhzEP8XHvemDVUtuKwAAP/0SURBVPOTjKls+AIrWWCLahJaQdYkfmXc&#10;xDcBq33tx1dYQgKXGQcUuBw4TINog4XKgLAfCYV27T3htHsOHTm3Y8+J/QfObNtz9P3Ptmz8/Ghv&#10;twlrQ29U+r0Rv89ZW52WaoC9OrQSbhACsSWzKjyWPAUYiFD5iUqOpKneyCMigAwQCrs41ozXGYG/&#10;WDgk2brvhMcTnD6pIi1X47IGlBpVqsr42aajPo9n4xf7klMVGalGkPP/9t6mHz/xm/pDJ5eumAzH&#10;DtKfjgv0yOdlRXAJu9P/cGXYFuXvmMs/4kRkYMxCLonemTVSIawZIu4JiQVJU6dVrls39/a7VyUl&#10;J0NGGolT/oDZPBYc6bNebWwfMo8sW1QrouCPbgb/CUHsIP+R80uELo+QghD7i5uUFyuAeuDkqXPt&#10;7T0P3Ls8uyAFXgZNLW07dp84dOQqnluSnx+MuuBpAD9XfBII4ZCDhABBIm9EJDNHoEpPjcKGBSrb&#10;COYI+DIp6Dcgx+XK1K1XW1/96ybzGKYU1LRJObNKcxRGIBounKrxKOyNsBkIwkES/SyCiWXsvwog&#10;/8+/RbkOs3AxJdGgHUJadXZu9qza8tqJE9LSFRqVFCq5wUHbqau93b09AUs/ZgZ6nUosAcUjIJSB&#10;L4DLEeFF0eCDd0g5HB6FPorAZdj4BLwIR5MolWlQQLz8x404SRctLPvjb34E3RFU0z7rCKJSMHYO&#10;+i1A4iRypdtpyc80NrS2dXcGLzRe62prToMfaV4WTtuA26kyGvxOr8sdBGH1wJEzNmt4cm1B2aTi&#10;6TXly+fNLMzPTU9VlUzITU4roAO012EWiSC7RC5j3O210nFJdlH64jnTOvq6rjYOmWyjM6pKFcKY&#10;Qm8MeBxqscDrccJ9ipiYJjIRCQONdR4jSC4gSFAE/gPswq6gOA1aboRBzpHG5QAjg69LzqkqTdu2&#10;5yz0VUvmV+UWpPP5NNRVMI/igUwGWgHr8EoSWlhcmF2IFJeBlJbmIRidK4ApoQxCCb4WTAG+Wv7R&#10;J1sbL3QY5cJJeRlqHgWtYCjCJ2BX4jjDXsWSyvCyuFE9OPMhn8deoFRhnK9RKbQyRceQZcTBFKer&#10;pCrVB59vHhroLsozionLkjSGiC6K12d1Nly54nTQKqMRvrwyvpjDGQOUjPoB1FYeLTpy/tLv39r3&#10;/Js72zrbgQgLRNFj8HhrHkMVu2rdXK0SUvEbtOjGu4VmOQpACuRLH4RdMqkBEKPbwenobNx3+FjD&#10;xascKvTbFx7OL01zOkZJxjcxo2OpboQNCPwKmX1UVCwD4SxM8+HZ/s7G3T2dtuq68u8/dOf69XPr&#10;qnKj8WBXh7mi0pCfnYG9GlVB0IGUANCC+GIZN+xHEj3hJophqg8ioj8AHgzFw4wBZSys1DFfDIei&#10;4e07zqE2m1KXCmFjLATJM08YDgmCsFUWcoR6BGBJNbosfXL/cN+IGVCzacWCGRImYvdzfO5QR+9g&#10;29BYslo1vzAVw15IuiGFxTkECSnWAtIfYd4ilik4Cump9kGY3MLKOkWlk0LGEyeW0uwjscuxYABr&#10;XDLuCsnSNFhzCvIEgYA3ZHHagiI/LX3r850w233ix/flFRSppFIelz53thX5gHfddRfEN6inYW8H&#10;jjDRLrG9DxvWRVY+rq7dFz1YfwIxQ8cOnRwcGA6ArsoJIRNt2qzq3//6eXiuZaamb9+1G35JRw8e&#10;czkcqIGrayt7unpC/mBmfrHbZW5r7XG5As//8LtJaVqPx+yjQzT2WJgqSARZuelLl6/AAYMJmsM5&#10;DFnjF5t2tTQNVVWU3n7HLV1d3Q3nL3BgtMwLI4OVEsQWLJyUm6sxmTw2k3fJzFydDnQo4qwEnJTP&#10;UTpsoxm5WROKawDgTqupMSSpWrv7Ghs7evv6tmw98NnmLZ99sXn/ocM5uYVGo1ZAiZkQBkJRDB9Q&#10;FQQCPmgJiHMc60Y0jrzcyAH3zXP/3a/AN7DLP/8bROuAc7P+4NmhgRFufikOQ55MCvtNnE/Eq4qF&#10;XVBwkfKWmCJ8XST+z38zZH9kaWsAXtDCkkaQnWyi85NSHHSt2JtgEyqLMKNNl0TRSFVJ3tp5uSAf&#10;07QHsxqMr/lyUQhIPBfukVJKrfbQIa5Co1CITl3q9nqCoI/wIwKP3Xd4x7H9205dO3dl58cbzQMw&#10;tAv/5MlF96xbMWdq0Y79pzHyMKRobr/z5nU3r4m6++K8AAcSmMCoUOKVKHB+iZiADa6UMcoc59pU&#10;0FEHOU6bTSqJpmlzPv5yp0wheOOVZ0vK8nNz9Avmz545swqZm0zUCwKRQISmFGFvsXDYyuX6BaJ4&#10;eVlpskHbM9jdctV8+EgjJUoWU9qxYa7bhtANnlKn4AjUIrXQh+KSskLjDmqNCOktcUynUEgYNaoi&#10;TsxgGRG4LbDB1TecbX7tzx/srb8qkwluvmnijx+/3ebl93YPN7QOzJ0yCZKTcIjmw2SOzJ0USLKL&#10;hPnvfnAIGEdaZuHUqbVsx+UmGZewTsV4iJzXiD6BcaOfZFlxAvBmm1ZXkpVruGndgu9+797MTK0c&#10;DsxksuqPxWH9pXDYR7ZsPqrWQHY0G3QPTNRJm0daE9Q8yN7G6WeH94RUwHF5bZSMl6bJ2LJ5r9sd&#10;uveeh9XqPIcn9vo7m0PwZBQrgEOEwT0QIjERelqBPiXZH/ALlcoQE15/28oX//QLY2lhemn66ltX&#10;67KTckqTHnv6kcV33jarphwrl0yyIwwRF0OsGosqVbIzZ05g1jl1elVfTz/pTWKcc42dy+Ys8nLb&#10;ZDD84fJ9JPFRJFalO2ycw2daX3lj05kz/W5XVIrEGwxoQ3wU9yBgrViR8ovHb62clBfw9oUp+Ix4&#10;OPSgOkUTDfiJkyKpOlnPDzDjyY9YMBrwenoN6fmIkAaw9cmnWyUywS23rgoFnVjUPI4h5Od5vbB0&#10;IYmFlFAdC6MrRl8hhp8I0JM49FkRB94DAs5hi4t2687bN4yYTJ0dg319w2np2W4XDXaMTIbQQQXF&#10;ZSGbKLodlAcIluTLFIVCvsRu6f/r25+cOtmsTxK/9c7j8xfVItIiFrPDSFIokiO9mMNFbUFYLawt&#10;JavKJwZu6G0Tfn9si84G/ZIJP4FdRNYx6okf/O7D9/ajdRFLI3949bsiGaqsAAgMN7gv/Pdsl8SW&#10;gBoSxRNxIowTyTpaTLiFJmPw/sWnO0P+2BMPz82bIPa6x2RqpDW5HTaPz887cqorEuGsv2s2kk8J&#10;Zgz8g/WMAccBPSnAReAd2GcqKsq1BvWFs00XL3SGGV5yUo5cYRSKNSHGhToM2gXMi+QyI8keYBUc&#10;4xwAcnlYUj1lQg63TGUIh31CYSocTO0m9/lzXb/+1Qd+F7+gWPPyy9+dP28WCkcEUkgl6YFAFwty&#10;UWx1K+XAk4lNRA6FxgQC3NdOsUDF4ShCDFjb3q7uvpwC9ZM/vuOxx+5asWrSpauNSq3owYeWp6UZ&#10;e/o6EEwAMFyXxFdqeHJlTJfEmTIjr7PNjJ1h89Zdu3bu83lDYjHvty/+tLi4DJ6d4OawbBeSo8y6&#10;JLLtN3HaZuVFLKefVJYxUlbe+8hPBwadOcWZ81atsQU9+rwkZYpcqBZKZBKWpxIMR/3IbKeAtwJy&#10;wBCVtc5N9DfsjHq8/iW2x7CNCeIzgr0nZgKYjMpx4ZOlmSNtg+frT37+zuc7P95zcPvhI7tOHN93&#10;rrttyGl2yuTx225ZqNcqh3pHJk+sAU+btHakfk7ALuB2sfMCAs7/N8stUYgnHuM0Sk7cjtfBegiH&#10;HGi7RVKeRi1y++ixETu8QVLTjRCUosHXG3U+v1cogLxVBPqR007vr2+87971wjg8p3mBANA6dPmJ&#10;12RZJuy7Yz3nbwx2oSQRHrqcaNjrpTWaDIU6JR4RnLvSODRoy87TVFQWupxmtVaRkqbbtP0QDU8R&#10;Af/SudbNX9SfP9PU3tyLgNKgLxqhudU1lSSYFjcssfqCKy22EeL5BTXW9Ybkemcy3p5cjwca71mu&#10;w1Jocr8K/mJ/K0GDAk3B5zVD8qRBZS5gxFIjE3Uis0YsjhXlp9+0cnl2uuHCpWsul+ueu2b53WZh&#10;kownkYuVeo5A5g2GvXQ4jixuUEAFSRFaDrvLnv6xjz7Ziew5b9RXkFncO2DftOXUzu1NTa2O5tb+&#10;CROyc3Ky7Q6LUoJ0LLRsuPtA4qOCwUgQIwO+yDToU6VmjgyO9XfauULZ5u31v3/py537zsQt/o/+&#10;dqD1igU0wim58llVupqaJF7YFmZGYWQkk8ZlYvTj3EgIb04XY0ClxdZ3Aw+bZxA8YG7cTjFeu92q&#10;jgJF0hmEsfwU3dy6ybNK8wxi3ujYWEun6URDz9ETTfZgKDcpK6VkQsjr8HsReCQAlkfTowTvFuDG&#10;AXQv9joianWBWFA62md7+g9vmcZ8M6YVPfvDB2IR8GQYXsAq1QLl8cNgC/JoYJh0cCTMuJNT9Vrx&#10;WHObye0JN1waPHqu2+sOpqZk+mNJw2ZGr8l7+/Mdn27b3dU2CCXCA3fWaVM5CJOK0e5ozAZJrMs+&#10;zBc6JVK/DJhK1CuN+PgSHF64MZwyCtOW2IRM1fnGjp5u394Tp5PT03NyS4M05K88DG4CCPvjh6AF&#10;ROQ5uzxQKrJRiXEY8RH3JbZBG19gLAqL75Arlos8DhdAZACxKNg4fFc8Ivzos6OhIDc5WVqQkSmS&#10;anAjoanGjoFVzK5IAmcm9m3yb+Jrj+orKEUMOHRG0QDEXBIVWExU2B3rae+/dKEzTSxYXJ4jpT1K&#10;4NdwRRWQgG3iqA2P4XFHChwFURRBKA7UGBSAP+0wc8O0WsyD89AFZ6jTTUuzKt767PD5bk9JxZR0&#10;vcoL+Sd0WVxRfbvpzW3XDl0ZiylUeRklLphzxW1umiNRyymJ4fLA2Af1LY09DpFUavGGD1/p2n2y&#10;eXjMAgxpw23Vq1bXABNJJBH8zx/RqB2cRDAvID/kcvQScepwt6XxUtdjjz/28UefXrl4TSzizJiR&#10;cs+6Gj7Vn5auifvgco8FyspESJQyPwrlCGAXHoICIPdj5FT82NFz/R1jP71lXooKc5I+FdfbgczC&#10;4VBlkTpZY1RqdGzlafB5RSFaRsPrQwz+iQ4FCXzzmEiWmG8QClKtY7zeZnfAzpFzddKoqrd18Myl&#10;5gy1YM30CoNIpOfBpyzMC3L48IGnQGZ08Gl33DuIHj5bIdh3uW/QFc/ILwA/iCtL++N7H5281CLi&#10;8idlZNZo41IqIhdERJwwvhopeGzEpybEAS6PKlAi7bVaW4chgfItnVfnhQU1j1jeJvb5BNDCbsPX&#10;d3sWAExgg+xaIvIZPsKEklJNFu/+Y5ewPz7z8+/Ct/Hc2SuH60/2dVu9HtfDD98Z8NlQnENVTbi9&#10;8Mliax7yA2ATTwJZmU4tnTYlZ8/eIzDumTqr8MdPrb/51tl3PbR0/sKb9WnZQbxlfmTK9LLmluYI&#10;J6RQy77zxP2gIzdebkWNeaWp6cTpK94gSXQWekZvWTFl8YyyaZXpFo81FAwCLrGYrKWVhWnJucha&#10;gruiXKrfvetET/doWUn5/JnLAPt2dTZD3Oj34JWpVSsnP/3k7TMmzRgYGevuHJpUXjuhNA8CT0Lp&#10;i4XkanQZfqfZ7naPRKOjTNhdXGyYW1e0blmZzijLTNeASo+5n3XEcuJY/czKspGxkMXsiIMjBj9w&#10;BoGJKL/JSAaqVfZKjiNb173byL3/P1/M3zzz3/EKfAO7/PO/NehqsDOdPH21q6Obm10oTsqMyaWw&#10;K8O5S4bLJDgEQYE8ojEY17L/89/D118Rp0XiXGKZAyzbJQEvQ8Dq8QmYACMQhTwW6+UTMQ/SJQN3&#10;3DSFB8M9MkFGPxUA/o7RNhf9k0AQDTEikQpchtSMoqysrOLSIkzbfBAO+2g0D9EgEoiwZUfRJ//g&#10;uw/NrC3WG6QqdVZLe+foiMvtDtARX3lJbpJWQeJyIUuWELjXa3LCrp4vpcJQnQPoh2ooAiYvKsq4&#10;VKix2+wfbjwQ8DN33bZWn5ymVCb5AtDNgvrAA/0CBFAi44QxSdiP8xC2eqj6IQGuqJpcXZI/ah/r&#10;67G1tXZs37V/3+ET52AG09EZCwZUUk5SqhFzTocdsoJkTKUQqAAiLkIJ4IvQ2tr2ybYDb7z/xd76&#10;I+9/uuPUpab+MZtBL/7eIzfdd++6EMMrya/dtm+/dcy5etFMhVIQiTnjHEeEAVtbhFC9ODcZmZQ9&#10;A7ZzZ04tXDxNn6RAE04CxDFcgDcnylJYvfDgKoroWSUGaWKhQp+UUV5WUVQwAfxDOJAxzBhcmTlx&#10;g1SiQIr26PDArl0npXLqppsWQhLKR2UWQ+YDGRcQRQFpUJyg4yJ7RSxLjsQEo6PuXVsPCoSiO5ZN&#10;hy0YKD3vfrRVKhX+5JlnTxw9jtRaBjIItGtyqd9tx6osLy+YUJr7s599T2/QGGTIA1JhmUyZUDKt&#10;ZjrGQikgFwn16AeIvwrh7XhgjQw3AJzJt9x898IF02697eGqSXmpqek9PZ2hAHf5vBn6DBcPeoF4&#10;TKGE3hwTVM/uPcf/+PoWiyOs0kgfevCmbz141+zpdbV1edOm5c6eN/G+9SvUANg4MKIWqeQ8tcYQ&#10;RMCAxUR8OlAyom4FTEX8a0lQLvm5jELKVcCrhnng6+98Csef8sqiZcsWepzWEyfPvf3Oxy+/+vpf&#10;33p/554Dhw4f3bNz96lTV4F5GZPFErHIZhkDO4nUmzw+2EywHlIp09ByYNHW158AjLh/34H9+w9+&#10;uWXbnr0QHu07eLj+2NHDW7fteO1P7x4+dGTalErcKxhEYlL69NOvBQPxm9bNnzarHJwphOKANUoJ&#10;5ZwYLGlcPH4GJw7YaDzSIDEwShTPifqNZRYArUCLSfx04bb05BO/6Wm3YYazeHnNb3//lBB56mjG&#10;ydz+xqbHbCP9X4qMxt8J0VSj6cJfjXUjwv88ds7Vq1d+99u3/Z5IeZX+e9++NxiwwLaZJ4SVpU8g&#10;yBwz+z76+GB2bu7SdbXwdiEceDhREx04q58EKgZJYtCh1lWCgmE0pF9qvOLzBa9d6+jpac/MkhuN&#10;klDYCToEoC50a+CZEycXUsIl6rkECk1QjBg3WSJSe9wjYokG1f3BA/tfeO6d/bsux2PCumnZr/3p&#10;mbz8Upk82elowiKH8zEydODgA0QLA2OsDhK6EAMkAcoDEBwZyL3IQ0OLAHKBxRI4ceykw07/5qWf&#10;UyiOOOKVK2csWjRNr0tOy8xYuABwRNHkupyHH1hx253rb79rwYqVa2trC/v63KPDqK6ILEylFW3f&#10;9n5RcSkl8GMLZx1zie8gqZ8IoJZg7mDAlihbCcJObAFIVr3gdy+8ji/m7gfv0CTpKfjVwLpYIvDA&#10;yNeH8ZcIikWRWAFwC0WqQIqlT1SE5OokQPNEt84q7QlbCugINDkizEpF4KZAd2EZNn/x/ke7Nu+5&#10;fKkJFDP4XyDODDgv2mt8z5VV2d/9/sPLVq7Yu/vw2IhjzbrFeflFrEKKTAMSC2a8gYLt2Dip/H8h&#10;dCRGc+w7SeAhiZ+DZAQ2H8t2IRU4Jy6vqKydWFpoddvvuuPOZ37+5LpVi+689Y4ZU2tXrFhQXV19&#10;4PBxBtanAq5eJ7h5yTSSeYeRsVJOyCQJQVXixb8CMW4QdqGDgFPBA4nC8As3kW10pLV58ETDVZs5&#10;kJxumF5TrE5WOi1mCGAnF1W4w+6ePguSceFUiQx4ZIexPAKuN+BeuWYaNlj0CWxoDqGlEhSGALhf&#10;XZnEBflKNvS1U/e65QsBWxNG2uNw1TjIhY8XisLrgS+XwrwRryNmGBdcCmBHArGhWq0PetRvvfPu&#10;6KBbp5evWTlVjVEEbUZIHOMHEhtSqWAcHRNhCUdA1UQjJjGkpfUN2OoPnfbTgb5e9+mLF8astkP7&#10;r+IazJha2NZhvdZ8LT9fk5FuROQxugdiCo5TiYfzCz7CMLySq5WKY4caf/br9z7bduXzzccbro45&#10;HTE4gJ041+ryRY0G6vt3L5lVV1FXVcQV0ghK18iR3RuFnRbcU3EIk2QQSup2+sUSYiX+P39I1ViH&#10;kEbIQPNRwOSeUkSIvTy8c/mEuBUXZGUWFGWlT8hPZqKMze1t6x4etNkLkmVKLUb7MJSOiSSxEJgr&#10;SNWmMamGfS44j7iDRAMdY0//8a8dnWMACP7y0g9g3cETS/QqWTjm4EJwKtD3dXXo9EavYwS2lxKF&#10;HjFWuXmlixavykzTjCHqz+RsajFt2noEesmm5mt/+MvHDQ2tZoufCcVBoVy6cLIS/F7I2CI+tUYp&#10;VajQAHtsbixmZLBhrfgDPjyPJ5CKJDAGjvkCzvyKar003j4wPNTnudLcNWZunjZpklbhhgqIgk4R&#10;GyAbiUiYFWxfxuqBCIWE3R4Tay3BlCKLjg5HkQDocZFLALQZExqvE/dQpKvP3QUSMlQ4zqGKkiKp&#10;DAnx8AACGY74qbOBVuR+Jy9KhIWAbnUouUAJjHOgsUF7CDYLm3PA1eak5n7wyfY0hXRSFpYNRy2J&#10;weOPL1YRzIU4raImwDwGl5pkAsLaPMCNBQIhcI3C/BgXtBm5EljY0W6r3RsYMY2CQYOFhyyF2eVp&#10;cklMBw/U4cH6K6bWLrPfH5w1pbQiP5fDdeqU/DiPgTrKEfC8u/n80dP91dWljz38SGlh7uXGZtwt&#10;q9ZOeezRlUtXLkNigFREsqX/54uNvXKxgN9OCcG7hDxKcebExV+/+Mb7H3zqdDnwqfEO5y8ufuqx&#10;W8Ry+GcTnycqSBwRMRthrz7JtcYMDe5usRhi0RCvheUmQqB0U5MZsWglWWlCFeBQ2diY7Wzj2LmL&#10;I1/sPts33NzV1aVRKYUQuKvFiEKngwx8fVDF+rz29z/ZcfDoqY8/2f3Xd3Zu3nao/lTDviNHj184&#10;dwYxbIPm2hLj5Np8zAYVcUHE76IivrhIG4hyw0FampzBCcJRnqvW63oRVmTytHb3IAGtKD3rrQ8+&#10;w7utnlBYW1AwARwynEiorAHxYjKBYoqCgTrPFeZgUuJVCi0Oe3Ov1R2ILJhRLpSppBHML8eJedcx&#10;F4I3kZJlnJ6Bq5jYx8hKDNB+qczgdAltTteZq11OL+qqwKef7fx04z4wZCVibk1t+c0rVkVhIK1Q&#10;2GydYgli70g1R85MQgAmSxL1HRPipyZnVlXlTq6uuP/+O1LSjcbkUjCTBRCrxwQ0bZbL09VK4dJV&#10;85avXHTThvWV5UXXmvrOnb4EyiuwMLlcio0Wn47D+NYuniMR81UGTSkyp/ILR4G+ODBQoabNrQE9&#10;NhwI7Nh74LNPdiLkLTev6OTpk319HW6wc6NxVHGLlpbeu34eJGcCnhaekhcaeoSy2Lzpk8NhO+Rf&#10;ArE/6KAVajjB+5IzUqVKZdALTyKBMS1JIFXNmD67JC/z1nVrF86ZeuTMhdFh9869hz/55MMtW5DW&#10;ugWW/GazLTMtW6tWo5hm461YPztyb/99tPAN7HJDt/O/45O/gV3++d9aoiy7eLG95WoLJyNPnJob&#10;k0mQZJPYqeDDSUowFnZhrSv+5dgmimHiC8rizEwCdiE/4GHmUUD4rxDa/PGx9mu80X6xTK3Lzsg1&#10;ChmYtMHiK8noikQ80aiHJ3VxkWUvCgqlDkYWl6oQGaBHVl4k1treY+kcZGDOxzBcGJHGQrXTip/5&#10;8S2zphQo1Qgt9kQjtikTCwryxW19o4M9rsPHDi+aUsNnhCDji2RqsCblxL4MxR/05lGhzICTIeZj&#10;+HFtJKL2uuQvvrppcNg+ddqstWtWKXQir3+EB5pCzM+EO+GVS/L/GCuoxBAskABVjpGmo3anWSjW&#10;JiUXL5hVl5qqC0eipjEb9jWX3dfVNXa6of9kY1O6ISVrQq4QKSe0WBhWiVXyOGWwjnk/+fLIcy9t&#10;abzUbzH73QECbkCDUFVhhARm2oypPncfpAAev+/A8dNBf3zOjOkpSdDhKEQSVSyGnFRFNJIsFxqK&#10;isp27zsC39XbN0yTKFGMAcPCF044qpAnkG4KjQUJHoGdG6QQmJVZ0GxjKAbDCxHiKFmbBZFYgzhm&#10;wsGhmY8/2YVFtWDhNJkURg3o/zB3RXuJxYNCiifkKTGO8QV8EkKLV0uEzo6ufvOwY/eRI0uXzr7U&#10;0bfv2AWQw09c6vCAEi7Spd/xvYg2lfFE/SEuqtDRMQ8dkxROmFKQkRRyRnXaJJSA4lBYEo9rVTol&#10;NwhiMVgXVIxRQAcTC5BpAYeB4hwVFIw5Ye1bkJNcXV1x7NiZ4cFRbzQyc9bsEK2PxpL8blnAyz96&#10;8vwHnx2xmXw3rZn088fWzZ0zKUkXUcsducXy0gnaolx5HICFGq0HcmN8QpnQZQblNaBISkJHQZZt&#10;omth/V8Tjhm+gAfntUKtj4Tlm7bv7+8xwZH0zb9s/GjjgYMHLvR2jSH+CE9GnqvTGRwz+Qd6+g4d&#10;OInDNSNDmVtQKeIFESJICllMOWPAELkjQz1/fO1diwlD2lhhSarHBzaNHwGEIyP23p6R3h7TyJDT&#10;40JX5v/gg12ffrwbno8/+9FfAlg6EvHvXvyFUAYkyhoMeJE4AM0X+jdSQUdMIFxcpwYkyhVyrycC&#10;fokggYgoWNwhAbtwhbu2nwKN/8ONP1+5crGAEIK8fl83L+4APeoGN6n/Ldsl4VqKS0p8NGCWFI8m&#10;0f7go9/5Hbxsyysy33n9BTQzuO/jHMRCyflCmXnE+7fNBwYGHZWTs6fPz0F+BBo+rEAottiYHmBD&#10;QA6kPZ2jlxsbMjKTfT7P2ptvKi0r7Ozo7m03WayxOfOmQhYBkyNM+uDdC7tuYmI6TmhgaUGk/yco&#10;RiQ6ykMcFVoRnrCjxfTc0+/ZzQGVSphXqHv1lZ+oNPpgoAOwl0KZjlVBlHbgZCNzMo6Lj/dDBmpE&#10;PgNeFBdMtBDpLnloZVGbxd5778uxUWdaFrViRSGCIXkCRgqBoAzxArggIYVCajBKsnMNfFGIL2RA&#10;yYEYDR4aNdV1xlT9qRMILxBOqs5fv349AikkUngPEkkR+4OQmMCGYhE0UKbJJBArlThtkw+Gip1E&#10;nH7w/ja5Sp6Rl1VYXWF2OyQqoYce44mMCrmYZvxuN/QdIcwDxTLMt7kIOgUySOCNBElqnAFCWnyK&#10;oknUGrgKlCAKkTrapJjg9MGzh7ceAuqtVysL8lOLitPqppTfe9/q225d9NQv7791zd35BRl+V+CP&#10;L/8Z73z1svlZ6Wo2kwLLj0BmLMqBMpDIi9B1/efrjfR/14GGv/8E6QwYVwIX5QBQxu4ErE0sFoNI&#10;sXL58qwsvVqvgL5AqVcnpScZ0jQiKefsmaZQmJk9s+qDd1+hYkGP14KOgBWtXTezYQ9QYkBIPjhh&#10;C93Q+o/QRhGiSeKguGvd9uDFhqaf/GY79h+Jiv/EQ0ukChxWLpWe4/P0pKYZViyZsHr5whjfH6B9&#10;sHqXSIRz5tUODyErmlmzbi2WqADZE8ToFAcmelGsc/R4X096+vo1+ernbHPHdhUsfkRaNraRSZCh&#10;2IvNiUNXIhEJIOaE+QVfKOHy3ED9YcCAVi8co1587uWLDQMKJe93Tz2ZlZ8dDHooSZJQkiGUQvai&#10;Fiszw4wUJuBer+jyZVv96UYpX63Q4FP7ZWqVw+Fy2IOWUeC/QrlE8rc/fnr64oHOXqfP75q7ZHbc&#10;5wb8wMWsHmQKvoIPJ5KYyO1idu4588qfvjQPeRFVLKFiC6qNt8wtziEajtiSirQn7lw1uTAzBV7s&#10;g1d0SrkyKATOxuC2ogmDXiKAc7mU7KnE0/rGRJFMRBuhdWG/jBfmSjjQ36Jjovhhq1oJJpcf5ghy&#10;RTAlBSIpQ+0EQ2WR/PAlU//Q8LXuoeULF4jkOrizgXCqMerg1cJEwj5vTCLTSsQlbZf7Xnx7x+kT&#10;14Ry0Z+eXZOWkabJMoZs/cGQV64WB50OjJX4XPJzTCzkahGsh10mvJRFL9NVTi5bNHsqMq1bO/pR&#10;AzicgZEhfzgYgV6ApgMifmzt6knL5pVqDTz3ICY3MrdtADewxogeMU5ySMjdiVYwKEHsFKyMKKSG&#10;MRSOOT4SkfTz588USHknT7b2DfjXLK6V6Ys9ViGMaghphywwAK5EBc5lU5NhtY4z5R9gF3KGkJUG&#10;Jw4IKuUKaTjohBRcKkd4uRe2GhW504KcyMUzTQ6Pc9rkPBUATT4Uw9hq8X9imM1yXtj8dxbFgcs/&#10;N+YH5uL1uwXwPSEp3aAKQparDFgDGzftVHD5k3OyyBEVCSDsiy/go4fHW2I94oENYccDIZPnEKhC&#10;QALVBgdHZPbEbAHuaAjmbqI2X2DICYkubHEBk8UtZvukCQUqXfrxww1v7rp8snEQKAZXIDQYDRNK&#10;cpFWw/faopj9SMVeWvHRwcuUWPqDn/x40foFdXPrqudMeuihW1avW5Cem4YRnUYMqA5nPaYmN/KI&#10;E8hDLsY9xfztvQMvPP/q8OAwMpHnL5j4x1/d+4PvL5pTkyqTBiOBkDJJb++1yGX4LlhNFnu5wHPB&#10;VwttLmTaQPf4sAYMBAZae8+e78tQcVbU1obMQ6lKVZpUbJRH7b6wacRrHgm1XrN+8cWFjR8c//D9&#10;g+fPdZcnpWSoC1x97i82H//w01NdrWMoHwDwQjWH889qcY+NuRBEAKHR4urS7NQcPax6Y3BiFNGw&#10;Sxd5Y8RNKUBx7ZjKIKQDKYwanarX4e4cginSsD4//eyZS8lK2a2LayqVcUXATsHPJRYWY0lBFwxM&#10;DHsZkh0AdYCiywnLKKHbSzv8kZpJeUU4HYPDBPYbr1gSUje2BCNHWgJ5IRMFsgDIPyE9RyQ6pIUi&#10;Dk9x/PI1myfe22uGMBDRXbfdvfTpXz20fM0ijpikVRF7LKHKG5WEY7h6vHAM9r7YXcBSQ64zppY4&#10;UsUY4BUVZ8GdGlTWCBNAnaSFBjseQr41hxmKBix6lVguQF3ikQmYtNS4Rsavrcr71dNP/PxnP1By&#10;IocPnZqmoqrLtTSOb8aZopeUZCRfvNLT3d2n18iqc3Mbzta//If3P33vMCcYLchKd9ssCEV12GwA&#10;u3OL1C//+uZbblkkVeK4DcQYvoIn2rLrpFwuW7V0noDvYXgDDOPVyJODXh8onEiiDLqDOLIFiC3i&#10;hIgS2j+anCJFQp9OK5s9qViuCut0Io1eozXIoUtz2C2XGs4eOLgPJ92kykqAm4khAztMHBclsHf6&#10;N2yXG7md/w2f+w3s8s//0mDahPvq0uWuKxevxNLzJGk5jFQiRPnPChkF7EwQc3bCJSVK8URB9q98&#10;sI0e7my2RUi4hxPkRY05iCeAYhmDajU4JsN9jN9lHW4/fPRMc3uXjOuCeZ5MruRBFBphoKOmkDnH&#10;UcUQPByT79lx4JVXPvjy8yNDg0PgXqRkprndHlSZ9z+w6hc/uB/lLDjPgrgXQUhIMgKJpLSy3GoN&#10;XrnSA5h/775jxQXZqdkyMccV8cHWJUTsUfyQumJabkOxTSFsAxV8RGEbdr705404qu+758G6aRNh&#10;/uZ0OEQSoMtkEAx3BuAi2K3R7QDOgr0JtCHou0RyPU7Hwe7GKHImg7zu/t6uzgFwjEBJEEt5fn8A&#10;FFyeJDSxOEcql0N1g7EzZCOWgbb3Pj/x8adnGTqWU2C8/5ZFT3z77kVza+5cv/DOO1eplDKn2wW7&#10;L38IoUSisxc7hgfMx8+ePXzmjJDHIKkRYD0URrwoOigN7Iff+vATNHNzFs5Mz9BAUx2GxwQThSId&#10;hAgQm9GmI7cGmlMYGnM58JVLgpIevw4OSijkw0lD8ZBeiRwSUGMQH6TduHGLx02XluWlpWjR2ECg&#10;hlk9pDL4+5hY3OVzJKvSIanBH4DTi16VlZOkO3bygt/LBOnoG29vpDHKhbojAFqtJKOkOqtmUlSt&#10;1WcVo13z2G1hjx0Xat+OzZu37dFo1dB26ZOUCHCgMbUDPBFm/NyAUqr3ekdRkOEaxqFUg8MkQ/RN&#10;6LVgSudy2WBDe+zYqZ7OAaVasnBmJeJLUED0dzS+9+nud949RPsilVVpP33sAQTiwNc9FAnCyDAC&#10;fxk6BHqqRGZwm03wylVoY0G7F20nkCy/0ynCMBfTN3CrEs6kZMKP/8dFGsTlivu77egX3/pgB8z/&#10;+QJE7agVKu6UqUW33bHy/vvWbNiwdPVNC5Ysr7zpllkTSiacb2hwWhkYByen8EBy0RuMaBMRRYRo&#10;GYup/5lf/uHq5aG8oqRnnvn+tx++bemyuUuXz506vSI1DQkLIbGEN3fBpAceWmmxmNCQuhy+lqZe&#10;sVRUWpbxmxefNaak08wQpOxYdhReOxLgcIMUB1b25Ey9/hjHXNiUikTTNS5IITc/mjp0QRzBubNX&#10;MR5Jz0iaVDPF5Qa86BYIDGBBJFgPN/L438IubOHNNpNkrUVjGz/Z9dzz74UCMUiRX//dT1BGDPT3&#10;GpJTfR6332vfvOPgM7/d2XJtBAjF6tXLc0rUQDJYU2DAHGgpSRmG/z3/7B8//ODMvl3Xenu7a+qq&#10;eZSysChToVQcrj/OREJ1tYV6oyZID4uIFSwuPYr1r2AXbEiE+0OMiog9rQSqbkIt4KuGh2w7t5wo&#10;LMn43W9/cfP6WYbkkngU4b7ZxESSzKvVcM/lUyB/wesUNasSFzgWdRPXBoEyEnXwSHIB2HCK+vpD&#10;33/s1+0twzI59cyzG1LTMjHGxIYDtCjg98ViCE6CdZUX6LFIpI1zwZ0hgnMeP8nrG5bKUosLjUeO&#10;XkDHdftd62smTQI7imW2EElUgi3CAliATgkZmxWkkAqVXCSybEnvBGXKe29vRNZVaWUxbK3kWlkw&#10;5MFQNBr1AalDThMfZk5S4riFRC3SeXGErOU6i9WNk1zG1w4EergnWKRDyNBRBPeC5bN/2wHTiKly&#10;UsXPnnniscceXb58fl11eV5eQWZONgGYAJVSoIIL3nrjIxxBE6pKJ02sBjeQeEWR04qMwVlnEqIY&#10;I2abfyd0fI3zMs6CYRfP+A/8ER5Nm7AMEO8OOhLkVFK5GvZScJ0A1iyUAGKDozigdMzao3BilqvV&#10;IRoRTgcsJlNdaa5eCzAkjmS1kAt+zOjs/r7M2T1+/M6/kcUPNFEO+w6XG5cX+cfh7p6xPfuuAvX+&#10;5M2fF5YUgYsqUQvCIadEhrtbAqWpjxFPnzlt1dJFEycWLV+2WqXTwsK8pCx7waI6bNIUEeETHO26&#10;ozG+6ASb4z8gUF+/2dnvbVysNa6USgjQ2B/jhBd/EEYhKsS3g/ACQ1+ImNACMehghPyxkdHtX56A&#10;o5lWI58yuTw1XU+HbSEvYtfRPYW72zr/9PbW1//65Vsf7Nxdf3bzltNNLf3bdx/ZU3+wf8CUnZN5&#10;05oFp89dhIQTTAzod374nceaOi52dXUgoGvFnGJBPCiSS7BlYbWTdSQQmM2OU+euvf6XXQgbnjO3&#10;+BffWjunrnRqbVVV6QS9XrwUkrTJpUi15wrFDp9NrtIJo24/h0YIONY6CFdiJNvyRB5XCDu6RCFj&#10;WX438ACrhc8nZQhOTJxnPJiRMAyOgDjtROCXVCXnikR2tz8mpIQyZOCk8FVZbZ19Vpt79bIaONXo&#10;UpMdljFKSIVpjNmhJBXxRYqh7p7fv7XzxNHLqZn6p55YtXjVreGwI+oPCJR4Bo/x2RUqYyAwpsvI&#10;sg2bAbEhUpr2Qe+MPw4unsRrt4jE/LIJ5UioWbho8dr16+csmA6KQHd3PwSgEyelPPvzu0E3CQa9&#10;aoUauXkiTDwE4njUR3sjWDAIqMEOAF/fYAjYlhtzFxjehThCh8ujMxq4fMPkqqIde48ibs/scEwq&#10;zISnrlyNuQZ894knNykTibEpSRtiFxlr1/0f2C4IRtCIXBYP/OlAesO1wdZBByK03wdn9AlFxafO&#10;HwO/ZGptSkaaAj7KoRA4wiAWkK6Z3Z0S+B8pP4PeIFY5TwAfDBokWNBAsAqjMWnjxa5f/PplrNYk&#10;kWRBea4Rcxj/qEquCxHJMUtUIJAtiYjA1oENW0bBqDaEI+Vyy9Anp69c6umj/OEp06adH+j3ePwy&#10;uSIlxYjEK8R0z8pN1aUmfbLrwJVuYtOPsijg88e4URwQ+XqtnAqBOOVlOG1d5i0HrulSDM8/9zRP&#10;LA8E41np6TqtKhiNSLniYBQuSAbM6FAM3MBqG79v4fvEe/OvW//6xgeoIQsK81967pn1q2YLxUKc&#10;cTzYmdMM6pBIwCNXaFFkEToagarI5WNYtgs+b1yi9djGzCOu373y/q497WKBaHJhyoSiNEjM/D4f&#10;8rmKirNry4tWLShLTda4Qz7wZuD9L+AJetoHD51u2nvs0K7D8GLqAuw1paZk7YJJq+ZOWzN/9vLZ&#10;tQtnVq9dMEurEMil3PmzKzVyIVzzsGuEnG6BLOYORlXwfhcKAQciYiASBi9MqE9PHfF4urtt8MAz&#10;6pWDgyaDhKouzFHBHiUADT6Z+eHgReQ3ZhUAzfAFesM+gUrlCeAIUbQP9Q25ES3KF8gNGWJXAiFm&#10;kQDW84v8J6HoJnDlBOxCDjeW18+XQZLv1Guy+BLlB9vqkV4tV4me/uVj3/n+wzNn1SrhR8AHqg76&#10;tsLrHQZ8FInL2d0RYAOKJOJXA5Iw+WcoFPLaUZN7bRapFAGGALhdoYCz+UKr1zWGAxa+VPDxB+rn&#10;89qkcj0mrkZVRk3NxJq6abrk9Pff+fill9+C29mqSkNFZYlEo6VhYRhDQGp4056TnkB8zGTaue8Q&#10;zgKL2ZWaJpk1o/CulbfWHz2JaBEMRtesm//8z+8zGFWgy2ELcdvdfJFSiFTHL49gpHLz6pkyJeSn&#10;fsTkBS1oOrhqncbrsCl1cnBUHdYemdQYioSx+fh9ULgioMCnSzLUVFbXVVUsmz936byZixCSuGiB&#10;KxBpbgLnviMjIy2/sGj8eL9+nycu+deYpDe0rr958r/NFfgGdvlnflUJAj8aVRBDg97Y7l07+SkF&#10;utQMv1wtCKE9gIMlqaZRpONYRsGDyRb/xgMyb/Qdo7cgRzdr+Yc2C3ERGKZEeTw5cnEoriUW98YY&#10;xFQqcrJopYRxuWMe79iY72TDoN0eXjx3pYSXilwhHTJWMLYJS68evvb6y+/u33raO+YuMigeWjjv&#10;lpuWTSrIuHKtLeKn771rRk6a0h8agFeXWBB22xAVwZXIOM6xfpU8cPbqoMMWjNKx3oHRRdMm8TU6&#10;PuXnwCPMizJLjHJFpFciLEnAkdM4zGlhY3PfgSPnYWfWePWyTiUsKEoTCFCXocgLwmgEMm4eT8/G&#10;tfL8oSjsJINhaCdhXSs7deLwb19659XXPoO8aHDADD0BPNSe/vEqhVrgcPmdjiBo2L0j3nRdnlpV&#10;JA7JRkcCL/51757d1wAx3XJrzS+e2FA7s0yupZPThRpgODxXNI4iHtYvCEYJq/QypcDf3DUU8MRN&#10;w+4r7f3VJeXGpBIBpYmEVZGIZM/R80eOnjVmSL/z2EoOx0dBq4swD/QAUALjw5CYW3RiIeJxTIKs&#10;YGWLwQWxeQPCJYARYhytux4LSSLJtZjsXK7MmKw7duhC30Dffffe4/MP80QafKV00CsQ4mCgucIM&#10;NnCHB+9YigoI+O6kVAQq2a412TsHen0BcFckUZLqohSkFCQtv71HlhqUGENKIy+tVJozSajL5tIc&#10;ICMub2hX/cmjpy41NLT7PfHMlGypTAehhgRjEb5ELpLFA0FYLWNkwYT8HAFJ1mRoH/pjPhjMHI9c&#10;Tu3bfxYqVssob2bF/Nf/vOXl1ze3XRsUiqlVq3Kf/Paa1GT4qNoFvICET3MjHipO4zCOoRyJRMQi&#10;QoONEx0bHN1wY8RRO1No6pHSwMX3iwofQndUDMAyBIA1A6GoUJHW0x87cOQ0qoEXX33i3kfW33Hn&#10;7NnzJuUXp6j1oG3F8UOlFShUvKKS3OUrqofNXX097jMn23fvPg4ZkVabUVww0edmfv7USxfOdoTj&#10;4Vf//KO8Ej0WESUJKrWQ0ckrq3OWrZq6Gg5508vTMpOXrlqwYEENrOxhcY876elfPanX61JSMoPh&#10;EZrxoHSIREncCZphoVAWCSOJlbV1Qb9GBhjgboDFBKQCgevwUsH9h89JCC+AktDqojvt6zYhUFym&#10;pGfPqwtFAsgZFFGWIK7PDZaV7P7Ahu+yXGHWZIQ8UDULuMpw1EWUW3yEagklAgxItZs+Pbrp84NO&#10;eygjV/bzH94NX+HHfvybbbsbLlww7Tnc8tYHp85cMAdDMEqMf/9Hy+etKKViZiHFoaGRESZH4wCb&#10;sEBSDu1r/ORv58N0BFnUAz2OPTsPNzWd7Wht7Ottxn8G/SGXxz59WiGsbQHeUZQaPqAUD/GKwCq4&#10;AKsYxg/DOQJExqFSxO6IvCNiltTVPnpk/+lpM2pu23CbRpcUpk3YusBAQNIvYQlxQqxxKk3x1dBD&#10;RWOwv43yBRoRwEEO5nkK9HPwrWprvvzwwy/7vfH0bN1jj3+nZloaARoI4wmGPQFgdhhQA0OBvg43&#10;I/HljQfi+C0EZMS8UpBDxLpAwHzy9GnzKJOVLamtq0ZjCSQaXx+LXmFfBw0MRA/o1XGnw08XojCW&#10;qkHKVKKKA0Udq/v1PyGoMtrV2TM2AowvU6M1eoImoQBhz3D3RcsdCcOSFoUsW+OzWCPptUhgWYLo&#10;xfZI+Hk4SsJAQC+ENyGfUlMc3D74CriXTl/xuJxDg70qlSg91aBWItsFvAzE8ZB8WaRiiylhb39/&#10;V/tga0vL/XetpYm3kYCkfSGMBq0E0lsJ6x5gHLE6BlTC4yK5Fo7GWNU+1pKISAnYCjzRhbD6J8zl&#10;QZmE3IQC54XljINzRBg6BORngyQg20Ef7uVxvaGILRLBO/QdP3oKTezyBZUK5MiII0ISxK5kKNwy&#10;UTQFwFbx92MXII7ahKB5Y94NTBAqRCoUMEHiAA6l2+w6fakfcH8+fKtK8rkiDEBoGjsY2lUpBJVR&#10;Sg5+O1cm1yqE4fc//+KjD7bhjly+YlZVXWE8jhYPUUFhvBMYVqDoF/ER0YqVQ/hZuHUxL2YpQ+CG&#10;wQXmKywm0dslaK/soDzBdUmYSF4XHmJrgysq8XXGx47DyYvsFFgLMLjVaRRwn7l6tXds1Ns3Mlhe&#10;hPCliWJ1bn+Xb9vetude/Ky5ecTlgd09qH+x5AydBJF/LjgNoSGJDw4Pffu73zMkZcClApdSrlA/&#10;9K1bn3r+18EAZ/rMqhUrF8AaIi5SutwiqT7LF+C5vb4jhy6+8soOHFLr5k98eMnUdJVAHg8lC+PS&#10;iF9NcWVKv5hHSKEQOMjgNYIdDEEoiC3BUgUdA75FJIaY/SXiSnSjikisFw0XVw+kLVAmWEQAeQNx&#10;KHm4jIBwQgPcKAg4EZx0WIcoGBRZRacbrzptvpqa4vKiKqeDgVA0GJJyuAZEL5nNmCRlnb02smv7&#10;MW+Y+/lnr0wsg5eQScAPCSg/NwoxcgAiZSCtaIBjgaAEXS94MggYwVeJEyfGDcVNvIhfCPcq2HFL&#10;YL2kzU1OP3786Ccfb8EyWLV0+nNP3iHBNxYKKlCy8EKs3yrBe7GxYdNhPZ1wnmPlgiKFBYiENexC&#10;+IQcOfyGQfQSBkG9NdtcjQ1Dg4M+F81MLqtj/CqNIXewzyJXpAqJCoPr9diFSjEdoVG8sPsMa1zO&#10;oiUJ1BPpNzg3yQFCEgGwfNA9wt8UIyVN2G+PR/0XrwzLVJGp06cDqwPYSryHccDCthskJ7Hc7/YC&#10;KoVlPl8M8XMAVrkxMYXvGPk8sNMdGLY98/x7VlfYKNesn79crjCgbAyALSGMKHgcTwDzElgyS0ju&#10;uIATEKq9PKlNqNp7dUCgTd/RPdxoslop6VU3PRYT9Q2bbC53ea7utR891Nt2uX/ANX/N8rjQ8NqH&#10;O8MhZt3M7DuWzrjW3I/gKgjbuiyW2rwyOV83xmi3HL/QM+rNzE9evmElLN0iHDsTc0aiSAoPIvFc&#10;wNdi54VKiDXYuoEH6BWxiB42Nk88/gK26RUrl/z08XuS0nEm9guVvpBrVMgNSCAniXG8JiT4KUAF&#10;Yq83MEaCNkHaTQB1qFijOKD5v37p7ROHYXLEqykSzZxWlZeWIwr0kpFOFD5/jEwQk8tE+ZlpC+om&#10;rZ4/cXF1RXU2BkSioM8LCm08FIOz0N1Lcu5ZXjmpRCMT2JN1HqPeA+mYWO/NK9TW1RRo9EBIBWR2&#10;CTmVSE8i2tXqYEwc48pDXI1QZqQFcg9XZvNxPt91btAWWDq7Li+78NL5xmQBdfvSWZ7RsRQ4+AbC&#10;vDBPACseCPghyAEpCw/MigKwqcFhieBGUb/dcbEdmdcDM8uTJEo1jYNBSDykkJAVDmMDFMahrCLT&#10;FoxdYcIMVBAvwsVmyg35oZT3MyOQmNkDzpZel8GgfOKJJw16nZiPsi0awDpDdhLUWowoyleBVRaL&#10;OQW4ywMDb/71b0GkOwT5CEqs33rwwtn2gdYRdBlJ2RM9Dvo3L2/53Yufbf306P6DZzZv2z+1Misj&#10;O5/BiAWwJgbHIadIrEZZFcN27vT+8oWXXTbPhLK8n29YKkbIW2jEIJdRjBM8atuQqbvPEwkxuJbF&#10;qfxbl5asnVu5fv4MUSh69myD2R+8/56lj3//Xr/bZUgTu31mbsSGEAjU6AGHd9fuswjQWLl4HkcS&#10;jktGhYKwLJxNRWEIjfWvwC2PgYJUpMDQlIiaOYyAF4JtrpCPax3AD2ybdNSsTmIEUp8uRV1ZkiVS&#10;iC6cv9bZ3b527VKhSIGZNs5NEkpIYDEssES05TeP/5uvwDewyz//20UriXp5eNC1d/d+QXKuKjPP&#10;q1CB/4rTHY0XUA92sEvUkrCgZGXf/1q2S0ILzE7Z2HKZ/etQXMP4MUrx/VHE5QhwkGBiGcSYBakz&#10;5h4GNVqM6/YEqopTFXIe3j40u6evtD33m9frD19qahsFgv2Lh26/c8Xc/LxskHiR/HHhcrsxRfvw&#10;wzfL5TSGu0zIh7EVTFgxVGYCIYXOmJZTPLki77Zbl23edATvZt60PIUcIFSMisMUAF2WzOt3oAGH&#10;dIjioQZOs9s8z7/yscMVBA7u9boPHTm+ZfuOqbPrdFrRqNOqkimhgXbRLhjVemk7mi6JKD0YjQv5&#10;so0fffjMz9+APxaGwjqDonJS+i3rZ73666cmlJXOnjFzVs2ECMW0t/X391oOHjveO9D/y9+9gbfU&#10;M2TLTJX88eXvbli2EESOUNAjQE2TmFmiSSYS6wSrlusNxqvqipdMW1BWYjjf2Bn0hL1hDy/mycss&#10;7ugaPH6+8ZVXXo/zoy+99P0UA0bdICwAaoMBHg86BwyccNixgqMQUc9c/+bH/03+LjSBIpQjQJW8&#10;AT+MReVSmd1kPn/5nNvtnzk9W5ukwWg9HHGTdpEQqJDFi67VizJAzEdeFgj7+HXJhOKMax3Nfd0w&#10;5YUZihIcY/i2Tn34u6IowBkZMfWNMsBQFBIR6LaarFx9Ouz3RBzaHXBZLGPDJ0+d/PDdD44dOhr0&#10;OE9da4RaW6TVgCsUx9CMsItFOH6RgMPH9JAnIvFMsWhRYRWXS7e2t3W29L3z/gdXm5vFEn5Kuvwn&#10;31l117pVILvTGO+jIZYICVyGDo1kN5BjG1PUhDtCgnHJ/iTRp1z/kbACHLeTQF8SFmlkfq/canft&#10;2H0uOV295qbZeqMhHgskmLFs0iHpBNjWNwqaj0ZfNH1qSUq6wGwZtYwxYNSfPXuquaX9t79+ZaDP&#10;rEmSvv3OTzPycgKebgY+y4KvT88SwbpkWAQyPXgT1ZNKzBZza3PP4fozFy6cVchlGdnknASegoBA&#10;0oFj3TNcGKehcWU1y+hFE1JCtkmFUIHCVJOI6FErAyxDswSqOMahDrvj6OGLGVnaqVNmYWJG00MC&#10;PryOgtAi3OAmNV6Zj/+l1/8wbm6i7I5D/iwDasmJyRGX09LU8OnHh4YGvfMXF778++/lFqVdOXN5&#10;4+fn/W6mu7PXanPRdCSnIPO+B9c89YtHSsvzwxGLXJoXioDebKCDViBGmAU+9ZPfffrhAdC9v/P4&#10;LTffOscXsJkttoFuT3uraWjATTJKecKBoZHp00pAnhMKlXRoDOAIen4SJMETwRUCXlJ0yAXiLlKf&#10;oQERAUtAVcM1fPzh9oF+a4oxaeWaVcTfV64GTdDjgY8gBGIEnwBPBN8MTYMbpQozSAggZuWhsDge&#10;c8VjTqAGINocO32m4fwAqqLPPv+gprY0GB5OrKxxqxRyfQgBgWTNgRxAEDGS1MHO4wihH1dJJFKX&#10;TyjYvOnY1Sv9tdW5GZlFXCrhTk52VpbqMq7YYhtyCAkTv8UuWta9GC+mNeq7e4dgIAIO9sLVi82W&#10;AehBIlE0gQCJEj16YoNO9OXjZoaJ7TrRbyXo3UzUJhACZgI/TI3II/Rl6FpVauXuz7fh0w8PWI8f&#10;O3XnvfNp+KQjJJgLmZTANNKrUKYgDWzlisUfbPzM6/LDxGpyXVkEeyiFpQtfBjlwKDRw4TA0jxC8&#10;wLIDBxQfuAkKbgommtyExS+7USX45+Sjjb/fxMly/SOTT8O+U0BniWtEIEByTYhfTez3L344Ojq6&#10;ft3CVcvmyOWoO0cx646jjCUp7ayZKPvHSVRr4nWIRvYGHkJRCrHLUQgD6Am9dH5xvlJmPHH2yvET&#10;LSaXaVK5UZWkgDbG6/BJZCKX2cQRp4CGYx0d+8HTr5872ccTRZavnPHot28GFwgUKC4HpwGgNRiO&#10;orbGKoWFEzAuVttGPg75ivHrgMsTX/k/PMY3MDZ1lXy4cdjla8/5apdLXFcipSRaRa40P6+qbELO&#10;4OBQR7P1ZENDZUnmX9759De//+RiQ3OUAS8S235cIud/+N5f7r575a0bbnn8yfV02HXlSmdyivqm&#10;1cuR5dd0pVkilT388EPV1VVbdmweGx1zwAgkGiopSgU2AP8si6kP5/2Lr76zdftlnDgP37l45sRC&#10;Y7IW9mq4E7BTXOfrEAsqAoWReC6SLJuw0kwkjrMrgFXBJXK+xw3rbuD7wntg1bJ4AGVLEILIVknQ&#10;N/ITgj8STST7t+Ad2Hgpx09f8riCsGBOTktBfppYIT96YPu3nvjL7l2HZ02fotPqf/27Pw8OuVau&#10;qCoqzTegUiBdDfkQrCdq4nBh/51Yt1CBfdVXIxcM7qNB4BdyxOGFYnKlVHb45PmXX34LktK1qxc/&#10;9uBKhVyAtlkC2xYx3+/BPIYEpJArkTCpZbtzcgyx9wirkWXlsWQZk4YqIoWXPD8vOdkXZjq7+rs6&#10;BnwhT15yeixKG1PVXJ7PYYLXDA8upUGfWyxVYC4zbv3ArqHr73r84o+H1Cc+XeJjiLLQCm7Zc6ir&#10;c2za1Pzy0tRwOCSEuS++VPBLAYHTYNQhAxFACpkR4A2znh/Ad0miOTZkMAjpYPzLzafiwdD8mXPy&#10;kwwYy1CxkEzKh6UIhTwj7Azw0BEII+CCScBqE3UNmj7dd/6s2XSuvdvlCeCjAcYIRRin3eZ22pQK&#10;+XdvX5ublnzo+GmrNzxv9iQo7LYePJVmlDxx//rkzBSTudfu8Ns9Ea/TJ+N5DUnJdJTafug4gn+/&#10;9Z3bJlZWjHkdEpInAHk14GCyS4DuhxqC3VhuLLCcojQ4rO+693GPMwQs45c/elKuwmYLrzevWIhP&#10;5gfwCZ1cPALIDR5mIAqC9pu4gxMVCumM8U+xDEiG+s9v7IEz1NQK9Y8efiA/I9lu9ehkxGCIFNW4&#10;lwlFBqlMfNQ5wRCoNMq0jNTqiqLJRdnzJ5dWF2dNyEudP22iSgMWOV8qBYxDocwjyZpwiY8TZi48&#10;ytUKJcI2GS/443GRkOsXR10+BHyFeGKxj444nDhuhEAHz3V0e6xuTyjY3tbqcflL09QyIZUF9VzQ&#10;JxTg/CHKN/htQzIJunWYEwP1GvsIoosiHLEmSecPMt0uL/bg1VOyUYIGoBWVIMkRpS9weUCWxMEH&#10;SYuQ68KNisiiMS4kpxbDVYFCTGhOBq1Bl6S61jMwNhpUp6jyi0uiPBKLjZeBZTw8cYnrWoSjFATl&#10;jA8jDpvZ//SvPtm66fCBnQdfe/PTk2cvnTp19tCxU7sPH/rks08+37zr0sUrCHKCEw98nlHBFhep&#10;swvS+GIMazEP8MJrn4l5kRIhlhlGR/r+8uYOiVT47BPfTokOezyjiJD3xQNWVzBZoUP3UWzUTK+p&#10;vmfVnJXzyrOzM7BloMC22j1HzzZ445xp1VVlxfkqHQXeCnxbwKcJxyJCvkbIlX/+5XEEba9bOVtl&#10;AAY6BNtKUdjA9lLYFYkhXeLnxKjz+v2XMExPnJH4/hVJMpCg7Wa/XIWjWJGi1+09eAqOB8tXLdfp&#10;kC1NlhaZxhH8nY1b+QZ2uYHT49/yqd/ALv/8r40hURpR65h/9859XE2aIqvQJ5dJyWSMZEUnpOEs&#10;zwGiCUCqX2OY/fPfy/grJirCxMaQmMDiP5lQALF5yB/GFo/qEgnKQpUuqjNErvYgKwG+H14mery5&#10;76OtR978cM8Xu05t2XVxzIzECQZm4JkZ6ulV+blpGkQ0Qbjc2dl5/krfxLKMVWvnxyImHkj6QTdm&#10;6WRqTaG1hsOCn2R0yFPQrW/edgyq2plzJ6TlqiCt4Uih5ibHp1ypgfpGrIe0BNpJZyAY++s7e9EH&#10;PfP4isI85ciozeOINjeemzd7SZaqgCfKFHDUOokhTqHALkIpbHH0SYUBj7ftvXeODPaP6IzyP7z8&#10;yC2rpy6cXVBeqgJ530f3SOQRlVpakJ4mV/ERXuNzML1dI2xIjaimKvO+ezfMqqmwBcwyZVSdhHm2&#10;EzJ1SEyB53PRQiPbmGURmOywGkXagipNq8OJ0N0/2tNlqj/YvO3wkS+27Ll8pRUV7bz5Ux599EF/&#10;xCHkq3DdYTIKLjYZb5JAXLR2KNCAjhO44foclJSzZAjPjcN4TgQRjlBOSKlS48ZPPnr/o89QQjFo&#10;i6jQtBlVQRr2YCQ9Bg0e7DXEknQydyXNrQBJPXw+1hdyhKLLly3IK88/19jj8aNGkUUnzEqtnNkR&#10;5BpY8U6AiQUB7oASLVczCn1In6rOzo8WlgUKiv0aWAXKgxFq2OE/ebWv4ULXgfqzoHikpOSopZoY&#10;BcW6WMSQZg2XBEMR5HTB9jUcjlVN1J080zA2aMMgJTc/7eVnH1k8Z2JlZZoiR20ZaUU8AoX5TjAQ&#10;CYQpyMwjGDAqpQINUYiwxfZXrRvboSQSgAg0w7o7JP6T/MTjo/kSHOCpX+w6fq2pG8niq9ZOgyMv&#10;N+4gaSNxtElwB8Q9iLkrXAaQEEEEKUJhJCvTOGNKSUa2DvkRw/3B3p4hXDOGZgI+ZursSoMBJvMx&#10;hcLARFz4U+wP3BbAq1DVEc8RMOFh/xmPOcwWx7nTreA2w4DzQsNJOINmw0hPqCKAF1AoTG4AWwaA&#10;iwFiRQNPGE1sXZ7IogG/A/7BSFpJVORs+8qSU+ByuWv7Sa/Xt2rVrBjHBTIt4acIcMbfaJLRfw67&#10;gB9GfE5AsKOgsQ/LxWqrfez117b3tLqkMuah+9YUZSeBiOQx9+3ceQ0l7YJFK9euve2BR763bOnN&#10;ddPK+CJnJBYEuTrk6wDchncskaRJpfkH9lzb/OkhvGz1lKrbbt8wcdKMqVOrZs8urZ2egsJ0YMAE&#10;sRoeOqNk0dJpOn0B6BQofMkajNESsS4MJWDYTsHkiAP4ldjEigVyt39MwNNLJcqhwdGL57s8Pvuk&#10;iWVZOcl8tL0MwqElgCqw5Pl8Cl6YyPgWAHCEIQLxmtEjoJMOIE8kiaJUYHsIBMZrTe0H6y9ie/vu&#10;498K08FIDM4dCaCD4HLXRR/EIRgRL1iFrKcsWYwkcAC+zVJI0kQyhXpouAdmnibbQNWEDKnCSMFO&#10;MdEsk+fjyyWxUKhsIer5h6WcWADx+OTKiqm11Y3XGh12t2mob+GSRSq5USHkIgU7sS0n1n+ieU10&#10;s9eLfdJyEjARKwbkILxHHqQS4DM7OIww7IdjO2arQT4nDLWIx4simwjmhRJKIuZda2oJua3pWWko&#10;UpE7j9bKFwg1XWvTGESzZtaRCWoMC1UAXBvKeorSQrcFhxHIqyBCYXPNMfQFvAVAzIWL8J/CLiy0&#10;8hV8kGibEz8Qx0a0k7ChIHdTHO0BXGlCmzej6PRn52pm1dYIBXY8gbBspJBXsB+a7S2/6onZX7ox&#10;2IUj8tK+EUoZEKiQ9eGQ6WVatR4+Vv1Do01XezlCRUXxdE5cp9MVtV8x/fKlzW+/u+v993ds3XXS&#10;ag4VlKl//NRjcxdXIcJVyA1zeWhPfJEo1C6OSBTEQ4+Ahx4AyAiwOUTBgqSHi0MACdah9vq7/vpG&#10;Rt4/4TpdX2bXv+Hxr/rrH3T8jwkFyhBtB/SXmZ03f+6U1s5LLddMh041XG4cSsnUOuxeSiAFoR2L&#10;E1vIHffdpDGoOHw3bqI//ekDrzs2Y1ZtRlrBjp17Ed7x8qu/nl5XIFVzC/KMA2OD/V2OltbB/iF7&#10;5YTJWdn5MGR/5tlXzp4cAC3pDz9ZsLgsN1lOafhRKugRMX4ERMeRWYtbXhjgEQIa+VJYKAGETHQf&#10;YCACfAeHI2E2GsbGEEfOCmGUyG+okMGMA38cByKudpyLf4LfhF8BBECsNsFwRLPJicniMYSUgaEr&#10;NzmGNm27DOrWM08+CpMZvyd2/tDRtz7abx722+3M9l3H3/9o59ioS2eQPXzvukkzJ3D8feC64r5B&#10;x442iVCoiHsz4nSJxRWLmbL6kXGIhPL7O+Q6eRy2pbywQCLfu3PPT595GzvNqhUzf/DQMl2y1O8w&#10;ceO0Qi7yOl1SbGSsoezfBwbXVYEs7EgGDMTdiVy5xHfNcToQ2mgzJmdMnVRACQUXL3fD9PeLXYf2&#10;HDrT3WsJuBCY7ZSLMbDLDARGEViGT3p9V0jsN4mr+9Ud99VP8Ivkr/CFENroePOjffhTj967NLdw&#10;eoiBZEaLzw8zIQQpEMtcHgdNPjGSieCcR6gVSgvwOOA0BC9qTB34oP0ODI1aLfamts6TVxp6rYOH&#10;WlouDsCQ3pCboo0r5R5/1BOKO+MSN1fZ7wjuvNh+3u5KUquGHK6QSESqGfgkiYR+SKE50WS14OY5&#10;5ZKY/eKlpkGrPzknPcARnDx1EWZ0D6yYw/eaFtdVzC7NaB/sHTX7O4Y9GqlGk5K+9chZOsK74/YV&#10;MrUkSQlCqAeBD9B2EeCPi1GWDJgyhytB4OMNrbc4V4Pjb+PGraZhJ8Kys3MMDteYXhPRpQgQ0oyb&#10;mPGD5IROWCiVSQldj0Ihcd1xnGAu7GUGkseVeK3W6TXZe/a3WUx0TVlmksagRYSCqykc9iDTkOJ6&#10;IUmR8AMAkkRxt1bgl8UtXHpEQXmklCfNwGSlUhMKESwGXykb47dB/MaLgNIV12s1MTrabXGbrH7Y&#10;wJvNzMCIv6kd5uAhqzlih5LdD9P1FCakMw9H3tp29o8f7d5+4MLQgA0MSBCPK7IyAy53j91bDKGL&#10;NjMM7xnsFFzEMCq4UXBycTODcMugfAvAOwk0LRdHptWEotGDTV2ozEvz9caMdNDwKCGZGWGnARwE&#10;sh9OFAz4CLeI4ntDMRc2dak0LpVyvZ0hxh0Qh3z4LZU42SDZV99sGhtZWjeH8cVN/d19bYOWYS/t&#10;ilC0PlNXzA24aEU2T5BsGzVt2nYIhCk4D5WkJxtF0XSJKF8mjwZpjo+Ou9x6iju9JOeWh+7rHR7w&#10;eYOa1MLaKfMwLIxFYHcgjXDVKDrjkJsFqK5e585d+0GZX7Z8jcJBC7UKmYwbDUbUmE3CuZErTEtS&#10;Z8jFOalKEScgRmZ4JKyVwKjQa+7tvTrqGTb1whMtXZOu1uqcHguyzRBzGQ7Q4GAeOtoEU7+a6qLi&#10;CUUuT49SZeAH9ZidYd9j6zcIGLA1kmkWTNzZ+5w1ahnfEcAFikINB8E4XAQkMhCISDjE5ab2nh4L&#10;zCILCopZ1B4TO5JyinMQw+9/9Rj+hm6Wb578r7gC38Au//yryoDSyQkjJWb3jgNRsVqVN8GtkGJW&#10;SFSVbHmegEnJXAROV/j5f5vY+f/7+yPhrolhFTmrCWU9IRTG+QGLEBhkoIYjnGlwFdALytSMw87Y&#10;hyNhP4TkATAuXOC083zuIGQwAFHwx1CPO+2BppbeDXMne1w+roCJBgIHzncl62Xz5lVxYrRYBetM&#10;msfA4QIOkYQ7J5TzrWOmeFw5OmQ5cbLZ5fKvXj4xL1/ltdkhbA77QENEgCgF8bNAjHIn4nRHFUr1&#10;8TOtdqvrrjUzsjIzps+oPnP5Ym+vr7+rGV1dNM4Mj/b98Y33gPpnZCY5fR61Qh5GpoHEcPVyT0tz&#10;G0bXyC6dNaM6Kc3odTpVehHtgv0KwKaQTKKZPW3RmoVzeULxqMUCDiGs9+Fm8osn0ZXZ5JlJ7pGB&#10;gBfh2Th2iAlqoiIjOymOIjQiSimxf7U6lIrkyWXVpVl6JF5bPXa3HYR8ICy8+++994nv38UVIN1W&#10;EATywsOEgbwA6bBZuQlhIZNR/XXS/jgZPRHpCN4yzCBhe8Hx+fnPPv/rd/76kWnUpVAKYV6bk6+f&#10;OqMcq0sI/0JCGoHaAlcXxT+OAbT4bHQuLN9QWMLMBTGOQdnubSfQjWqnzE+fPCsYoPliRVwCHzWC&#10;ByCpCuR4JhYNYtCGyjcakKbmQE2EViumU6kLC6T6JCRcIXYb5+JgX//uXXsPHDqqV4myMvOEMh1G&#10;4qhe4SyLBQwhDHyORaKkgjz97m3n8UeKSguWzZpYXFYKNrbPYlZqVGjkODAvBYtBgFJJGArDNx7z&#10;ZPgIoi9PtFush+b1cR5brf6HmpJtwmS4OIL2NseLr23EKbdi9cLauiqPrx/e8H+nBJAXwsyINTfl&#10;yUEpB24igoezOm9S9fScnGSMi2CmsWzFoo72TkoYXbi4KiMrBZaEweAoSSO+/kh01Al6Nx0kyT6h&#10;EK+ismhCeeHadYvtjtHeTseZU70iSXhilTEa0TJhuBti5XCU8gyS1s1SFoi6L8FeYKtzzB4ZRFIT&#10;TgXx5yBwGQ+xXXypWHGhoWFsKJiTl5Sba0BdwokjwxxL5cZEFtdb+OsUm+ufBTABWc/omMj7gfKF&#10;c+b05c83IspU9f3HH5g5pwqBrEhbVGm1x8402G3xkdGxcAR8sdTyiZX4xqC2CIW6iPMSmqAYmOag&#10;aksjIbp+36m25m5c53vvv7O2diKRC4ljWoMMY70ZM6pnTC0ypqTVTK1Yu25BUVEhiEQwCcbfH4m6&#10;QaDAoBLLBopowIJkjAkpHGatgGjR4vM1sLooKa25du1qf5+1f6B7xfL5bvcwRC0KmSrIIBaagncy&#10;rqjXA6qLMuBz9vf0KxTAEMQY8mNFQ8eE6V6USydpNLv2HPP56NWrF2AgR4f6x3GBBJR3PZSB9RHE&#10;10KuF3E8BtiVAALIE5CzFjSZrBfP95tN7u88fhcysKCuu35pyRyRXSqErcDmu+N/43P7BHyC34Xa&#10;T6FLzs7P3rf3OLI9hvr7yiZlu5wWWFmxbRTBXhLvgbSB46aGXzVZLDzHPocSqP0hr8fhUCjycaP5&#10;QGFgeHq9MSc3v3Z6tYCKtLb0NpxrPlx/+oN3t+zbW79v/wngg1OmVfL4QZcdLUR05656i9V8333r&#10;gTij6wyjWJeIg2B7Y3tEqBCIG4gnCoMbDnUSLFZIGjeyokAX+k9hF3aRJ5Ipruf3jDM/WNUNuaTj&#10;nQp7MblqbUn9waM93b0zavLkEvDVY2q92ml1C8WJQE12r2Sb1HFHixsVGUWQKMr30z7w8oVSCeaK&#10;MkXKnClTxiz2UYvz8qWOCaWpWVmpzVcv3/ftPzoccAzn+nwwkI4a0xS33rahdvIkdE/QysExEXtI&#10;YgKJDZaAUDwhQmOEYpUA02yCtlEMcOcoKFoxEon6d3iUrbv/vockSOOJ9ZD4VInfJi/BPhIJ04l/&#10;QrwQ5wukTFgYgRxIACaHZmRsYGTQr9UJHnrgruZr/cB0gU4CHMOWdcft66J8J3AK/KH33tvusaO4&#10;p/oHzI1QGEWjt916R0lZJc3YdLrkWdMnl1aWHD58pm9oeHhsRCmR/OxXrzWcHTQmyb9/19zy0lLo&#10;U7xBsHlCOBNwopBCBQsAzQAI8wl0OOFuTKgnCSJSggNDpgXw9SQR5Oje8bwoip0beLAki0QYLbky&#10;LFeKXF32fCSwO0GuyS1EyKF4A1svXmu8ZodH2oalsz7bsfcvb72/41Czy0qnZ6nTM1VWsxdSGgSA&#10;33vPzbU1VUzcJeF4WZYMuxIJvRiNJjAG0i+xN3fCtJ31qGLZKEzMIZErowEQcVVN5y+98MaeUJDz&#10;g0fX3bpqgU6voj2ugMet1apYHmVQrlNjHMIu/kQZxzZcrAU2G0X01XJmz5EEo00t9HvIIaDRpZVm&#10;ZxflZwbCkZGRYb833NE2sL/+yuETLRdaOqeU6wyZKplcg/oscQyyhRuZzlyf1owfm18DYMj3EhGp&#10;nJaxv314NiWNf+sty5QaOdgnPudoOADzuTAxv4K3VigIcQns+EEdBeBCmEuQbPKggcU1QtkD91Vq&#10;/vyll85dM5scwICcLtAfKbM30No3nKrgQFCMLAQ4uJEsNYHA5aJ3N3aKhYLv33cXHG364GMPLTiX&#10;N2nyFKFEahCHvnv7vOK0ZJ/d5XL7T7eaVHptujHjxLkLyRr5rGkViGaU8DlJWi20gVa3b9Tqbx8c&#10;+nD7ftQ2kTgNR1Ig+ZhkCADtcRiCABILUuxIGFmSHSN2g15CWKnYF5KTDfX1p0DfOHn86r4DJ9p6&#10;26dX5hFjV35ErcJtjm1ShAOTJBZRABjYSSVZhIk6Gl9EDGZGcp00Nzt/1NTX3OZ0OQdmzls81jua&#10;pIO9B0ZgMJgCYibGFoFwJ4zeiDQbBmKopYibLFRffB8iwCJgtKKsJlg3MVFEMB9UMTzOzn3nXvuw&#10;4+CJrgMnOuqPX73Y1HPmantDR8+RpvbDp6/sOXnx5MXGsxcuHTrfgEAsqBRhVx8IBiQSyZMP3DW1&#10;ahJCKkfGrL1jlhx9SjJoH1HMJzCpI6ogcGgkEq5UKWPptvBNgoUNF5RLvkoy4A174b9icUzOS8rM&#10;SCV4agwXPiSTS8O0n/UVDlFUBFAzLqBSocIoEa+AvVakhAWy0Oaxgcet0uQcPdc+NmTZU1+/ZcvW&#10;Tz7Zuv/IuU1f7tqxo37/wUNfbt+Wro4ZpFRHS9OXu0/AiwpQjl4re/jm1SgWl9bVlWVnpBt05Vkp&#10;RUZddXHB9MlVtEK258BxbDE337RsytTKIAMXBJMDg4t+S1KyRCZOlktkfd09+w8c9UKnhmrs0kWV&#10;KJBkTAVtNgKPA4aiPSGdMkmhUrtdHqfHTslhgUugJ5VKje+1BWXcaPD8pWs3L58kk/NFgvCIrVOn&#10;U9N+js8ds5ro9o6htcunCgVw4nIDaqdoQFusDz1xoydsl8SmxWpJySbAbjUJ4xv8LjohpwAMb1iz&#10;x6U+TwD+Zs0twz3dtgmILy2vTFQRKHjYOoHALjewdX7z1H/PK/AN7PLP/97ChO2CGTp/1/Z66IxV&#10;RRV+xAnAwpGU4gBFye6NYRn+YpR6MF4hWfP/ykfCuX7cMSBR67F/HXYL8gbwH9Eo7NJUROQMTSKj&#10;KahQlc3Q1M3jZeWLtVo4TKlTU4yZmXKF0um0o5PlE0Z1LFUrvHNlNidm9tKUQqrYfuwqDPFv2TAX&#10;xpARrhu2MVIBNjUOMh2DgRAceVHV64wFPI7kw417Q0xs5ap5BUWFwSAIqnqJwCDAOcqTRwEZE9Gk&#10;iitQ0V73ph0N8IVNk/VPnqCHJ8TEvOSO5t7WNtPx/ftk3Nj3H/1V89W++u1HMzIMdRPyPQGzEkW2&#10;Z2Tt6kccLntLM5KgO29dN9dtN8HFTSKNKEWUXBEjLFmemw7alAZFWYl6wczKgsLSM2cvwTz0i+3b&#10;SgtTYyF3Wn4qAlyg6SUKgURJxRoOENkB0HU4X0JFAoY/XA1knLRsTcUEw+J5k1NSeFfbRoMwhK+r&#10;nDhpgiapgHjPceGfA+EJ4B4M2sHMhcII9TAouOKvTYm//vXjIExxe9xCkeRy46U/vPwBJYitvXn2&#10;ipXTaqZlLlpQplQBRAjAaxBDHtT6gDKYkJUTY0D0ADIAcpBYqOFwlRTfaPYbn/7Fu5Yhp6J4jnTp&#10;XbRQxdMZBRJwP0IwkYFFMsleAnMA4y9SgXHj6iSwfvgSHa3OYQwVXGMlL7UkZcqi9PLZZqEybg9E&#10;w5TTyz10ovUv72w9fq69onJhUmqFCFc2Codg6Jvg0RHRavUFRROPnTkxMDC2ee9JiF4rqiuHB1y6&#10;jFTGHYuGIIXFSiSQPzQSWIDwrGWDeBMNCQtLJFpd8g9WhEXqVbbhHK8u4/4IDBe0v/3zF8NDnswc&#10;3Q+e+E5M4IwwboiecP6x4EaiAyToAvH95aKL0EFPAYyICdsiMbtWp5w9t3Tx0kWTJ1a9987naDUW&#10;LKlOy9Cj1ZZJk2HRkrg/2HuFrbEIahIXi/QkKJcXwNGYkZGs0YQWLanRJ0XPnOi6dKG/o3u4smxC&#10;UkoeOiUYTSJaAj52bK4NW6SxIYnkZAXBjU8cDPHGECAEGR4xKQInA4Z7AuVQv6m7c+DsuSvTZ9Yq&#10;VCQlgYOAnhuGZf8Ltgtxx0FsLsomEMBByWHOnmhsb3MtX1y9esGMFKUY1CNBxKKEYZI0PmgyW6y+&#10;weH+i1dOQNBQVKABDEj7Gcuwy5Bc5LE6lZocsUAvEWnVSmP9gUNoBk6ePDF9OoIzIj6PE9MbqUQl&#10;k+ihY6uZWlBalq9Vq0AY3rf7lEpVkWTMjcfQxCJoCDwXJbogOuiEta1ImBKDMCbeIxPn+MNukUAa&#10;DgSnTJuzc/vWkSFXa3vLvNlTtLocl9MOgRpgK/jRor5VKfMAsP3gB8++/NKm99/fKpNLKiZU4x4D&#10;hQKrSyk1wv55774jdpu/8WpjdfVEiczNrq5EG0wMNa7ffgkXFZZaxbZ5KInIsDqWDV7P5k3b3npz&#10;JwNTIaFgwy1LFcpU1sOF4HrsYiXa7ASbicXYEi+ZME9NKG7g34PBtcCoV5VNKNi747Bp2CyhhDOm&#10;TffGyXr7qiP/ai/4auqV6LnGURwu19rW/+GLH+77/HhgbOSTNz6v/+Lovi/3HNld74U7oo/JKyxF&#10;IatQyVFiUqjlARQGOZcudtx223KJWC1XQsUQ3b5zt8cdS8sUTagoEgulED/is4pFWqlEC6wZsC+Y&#10;XMAXEO4CCCnEOFk4QIaa+z+FXb62eX2NnkM+EpurzZK8WJUF7gHc+FRy+qSOzhbToEdjiE+dXAkn&#10;UUh4IhGYUmFzTRAHEsUrMQBl7XFurBLFXFGoEodpK3L0pHo1YAQ+V+92c06d77nS2AyiSl5JyZZd&#10;h1750yaIAasm5625ZcaDjyz58c++tX7DzLKybIEENp9u0FVJJHYUFksw+sEbksK8hhA+iF4FVugc&#10;hgFLCdajIrSdxOgAmgIWJUqsgOsLgL0g4x3b37/kxC+O8ywS+xphK44jL3S4DxN2pEHh3sGLZ2Sk&#10;LFlaesstk2++dVn2/8PeW4DHdZ7rokMLh1nMaMkgWzIzx0nsOLHD1DTtLqW4y93d5V3eTZmStkGH&#10;ndgxM6NkiyWLWcM8a2DN3PdfS057ztnnnvo+7T33nifaqrZjkGbW+tf/f9/7vVCaf/V665Tbg+7Y&#10;WcA9+bGm3BIAmWIyFVNTepstfeJYJ2JQYPeO6QKUI90D1zZtcQKJhOuK1qApLaudNavu4O4jg/1T&#10;h949750I1xTzP/nC/Qsq81kxqMcWmghjBK5nSKwg3jt84gGtSzQeUqJIJsfSoyPth3LzKSMvBMqQ&#10;3ggOSbV4ixanxMFH7lTk6zYDMOCaSpdTBixkeyPyHywbC0y7R1zw5j/Ter0nFErNLmUXNug/8eD6&#10;HXesnpgO9o0GK/LtT33so8W1eYlYisl6JfqUtAZl/EWGReS3Qn6w/KjJD20WIdM+dxScO1pX8PXv&#10;/3FkPL1iSd4HH7rDagOw5FcqgrBKI+bfZEYNCyG4bqD/l+LGpPcgoVHSy5a+So+t/I5klx8QeqJa&#10;HgVBSkXDndZfVpm/fm3jbesXlpeUaA10KIr0SHH+grLNm9ZqDTD3DYMTO7ONzBRu8kvFf+D6yG9K&#10;fhszn0lGDbbl87vOQT68qHEZC99Ua5Vem2+0OFAmUBqtRqODv56YgA2wUYVoTXWAHJWEbKjNpBkN&#10;emoioktmUyP33bV2y/riDXcsXLy0Oi/P1Nc/FUgnjvd6e1yRkIoJZKkwzcOoY9zju9g3WpKr+8gj&#10;60tyOWUiUGxQzp+T+9BtFSvmWjfPsi9cWKJNJyIaatzlPt82Amu7LetW7H57H9y8S+xURUkpYCFI&#10;uprmVa6YY8vwhoutoyzytAiDUN98ud1mNcyZW6zBaiSsJUm4A8AFbiNQAJFbeWvJWaGwW6Mxl5U5&#10;QIPNyTNZHZTfHxnoCUcEoa6i1KgvEgJ+PNdIYxNTPoByyEiXpkGStTZZOmSOideg5sE3o91TE3U1&#10;tS++chwM34YipyWnIClGwRADJzFJojVAw02qsgKrScJ8h+cAmiOFAJrELEMlkG+lwbfI4r8JVRmV&#10;bzqNyO3cjJjzqxfO9o959FrOYdI6zdqaQmt9kakqX1tgVjvoLEiJrkDUFUn74ymY88wuc6yeX1pX&#10;oPv6x7bl0/6acuvK+ZXXO9t7piOekNtWUUIZHbzWkhYpiJJI+avMuKAKgpyM1ynCUajlwBqhtFpt&#10;QWFHX1/3RKC4yoEP+CSC6w03K5zm4AEBNgITVcXxQhrGhBpYu02EI27kWNN6RSoeFllDjklIas3K&#10;3KnJ2MSUNxkMgVpTyGsqeU0Zos7wvCAjctr9zoErL79x+MVdR1pa+hKwkIG+TcxCCpgjRnMyUasY&#10;ylUJswzKMmWyTKvQpoKdKb6lpQ3qp83LF7kn3G/seu1rX/rxb3/97v53ju9560DzhQu+4YHWa+1d&#10;rX0obVEJ93uiQ1513awic66DVkVDvhgPHBZGdnFsbnEtK/As3oAvFnRpabakxF5YVdo3OuqbhhdC&#10;tmn2sqAnbYc9LmXW6pQ4As+c6mtp7kGu65a16zJMJB3TIDNV2vTI9HxmS5Kfd/Jxs5WTEyulGoA1&#10;QJyFYHdIGQ2pFDEgb2kbv36tf8HCBU0Ll5B/Q7BZ4tFE/HZIn3bzn/7Nyfr+L/9PugLvwy7/+LuZ&#10;ADERhOokv+etw4g4ts1aENLSHKyrpJMXpyMZXkitFCIpEN4A9P4f/yL+5jtKczlJDisVAqCyyUUH&#10;Wgq8GEIUBp0QR1xa5PG6kkkXumJFTK9lDSqxsLqkKt8J7KS/41rS58NwW6/VNC6o/sTDizcvrIYB&#10;Ck0xCczjGf6NfRfxfXfcvUpv5gMhN89qE2G8S8wNQKBhw0Ev/DIZNifkTe45fBlM10WLqtSZSCA0&#10;HXD7khFopYP+6YC1JD+T8GPvFFXJs6eb9+zvMJl1j95Vz7E2TmvSKfmGxnnnWjoGhj2XL7dD8ICM&#10;SZFSX75wqbTWWVc9T4iFpTRWy+KFNX/5y8uQp5YVmebWF2L27h718poU8t4A1atVlgSIuP5JTm/L&#10;raiz8JbFS2t6+jsGB+IjruEdd64KeII8B9cNGInhKmHiJtkRy+J2hVIIQecMXQAG4Bqfz5NVJjUY&#10;p5bll5XlQzfd0T1+4VJz3+BwMh0R4sN6uCnDcQG0IsKdIecCBnEYkCpVPKlZZSHBTXRB5neEJasw&#10;/Mg//vHFtmuDs2YXfuu7X0CG6Jx6h9ZYgfUCzALgD7oawjEREzx0WdAvkY0fEtEUSWKFM4YKjoy9&#10;r7+yX0MZDQ3L07zNQGmh+zUxgP+ziNHCIIkgYvD6A9EY7SksRjDpFqIhlcpDIPeMVghqKS6q4bNi&#10;2OjMpbQ6wTOFiQom31CJT42PdfR2uXyTaaXgmp40GaF8dwBjgklEaWFx0+LFbW0t09Ou3r6J5itX&#10;N65eplXHkDqchWYdkKPUqZLeH0lCmBOrQCmXQzHlD1LAzhSWpJaUB6F//cxy5pOnzzzz55MQmnzj&#10;O//qKMxNJMYxLoDTn2RXLQ/fb15WpDGJBgTyiiJyagFkwIwGq1jNc/kCAssZbtfLL6cTihWrZ+Xm&#10;5jKIS4iO4GXdrGFlUT0eWvILkh9DBHnwLVZhZoUMAbUmp7Agd15D3dWr17paPZevXuD5ZHl5NU2Z&#10;Yf4KKZYMt0glOHmLsrkF1PBZJZMh6TYkcpjEyNJ6WKvSjH3NqnUnT5yYnvTu2XPsnh3rIcDhdQXZ&#10;TOgW94f/GnbBj4NligDEkMbaI+ba4HQfO3aFYbJ3bF4R9k0jpgnRZlqjrXZO7dyKks2b17gjid7e&#10;4WvN148cOfbi82+/9uqxPe9cPHL48HPPHRsbHStwWsU08+rre5ovXwOxADX9wcOnjp88bbZaCnJL&#10;PBN9JBhUAxljCISq4cGJpz72zTOnr3W0X1+1fAFNR8AKRIufgDWtGuALa9A7edZOZPPA4jJBWg0g&#10;j1jNwbTY6bSdO3d5sN9VUl5QXp6DgRtNWHpwGcKq0ID0HA74dr36DkJzQQ660defTsfn1M/S6oBm&#10;UaGoD0HeRSVFp0+dD3hjoIM1LiqYIQTN9DMz5RER1EtRRBLah2cWRScSKxTjQ94ffO/7e/ecFqJi&#10;QZFh/YbG1auWgUwHlxkiUyLLA56i8i+kB1oyKZGkYTKeSKgzZCEhfTYFmrGyoLhidGy8r3cSCdFL&#10;lzVG1aCaSd3fTeyF7Ah/7QNnbr4kRiPOGQ5dTtvV9qG+qYnRCSEKDpfKkWML+uI3uro6WjvPnjjn&#10;cbtXrV32+Ic/NLex4a77trdfOxPwxxub5iLYPhAYt9irW9vOIqA0FPFvu2NDIgXGDMT7SZbVRfzg&#10;Evbu3nu4vaO1v6+3sMBIY2ALVJTY+sI4SWafyS+OgCPyq5Te3U1QaOYtyJ2g5Aky034Sia3kyKDO&#10;aGxWs+HtN/b29U9sWzfbbDaG/D6Gh+5BAkxl8id6fYJxSJ+3CDtibJ8U4dAkkHQbYp4Ey1/ryXM9&#10;v/v9S9iEC0vzjxw+OzziSaWy6zYteeqjH25aXp9fUIgyOQa9miKDTJtEEgoTIKMCEk0I11HSeKFu&#10;BjKq43i4/mITgLsKptJIW8NygUcbWDHSMS61ZzM4y3tQskTc+WseGfk70k2V2BaSPFSi+Mix7uh6&#10;LZlMCGE+uBjgnohwd6IAwTDonlkWXDQnRKaz6ks+969PNjY1ykwFkgad9peUVFZVFQPYnRj14d+i&#10;af/AE/fMnz8vHJ0iXYJIJePMO++AZ9QB4B1Umlk1pm9+4gEdlw4HY5i+0Bpi14AYV+xKIBpoiE0y&#10;QzQi73UCZBuTroZ0bEnGRzP5TjJ/Vmo1QA+AKOYWPoj2R1o/UnlEfgYZH0uPoMwSlc9HWQSEP9c4&#10;Hfk6k2vSA+bAghrHpx66c9uG2qaGGr3RnkgJZbm1569ewv0dHRuoLsw1WwB3oi2XCFc3WTQSno8f&#10;d9OciFx1AiFJcsAs5gJgNTJau8flPXqypb/PN7fOdttmNEhUKBAAG5Tm6XAwTJR+PBtFPjSLObbE&#10;gpBB/7/CuPITTbBEEhxElE3YsKCyTYIEAb8kEV4rqTTsh8wWI0cxc+bPmVdRdeT0Jc904OF7V85Z&#10;UOUa74HBFVpy6cmQD0VcoRlN08x1mcFc/oq8RLIcrPn3HrnoHo8eu3BxZHKi3GmDr8vkJEz5+1Kp&#10;mNmM5wDmwSJKQZD4oCWBWBgUIezWYECQrBg8pmLGQvOhYCQVT1bUVJmMefPnLakoLrze2YEgyKlA&#10;pGtosq1vZHhkHA/vsC804Q0vn1PRMKea0nMI7lnRNKt2Vmme0wEnCzutDrv9Gi0bT2uutA5e6J6m&#10;aNUDd98eiAT7bgz7A97Na9cU6jlfIEilBFiH1Mxb+sLuk0m4EGHj0QBlo1avXz63phjbvhIkBdQ2&#10;5DLgmmKZAXbBBbk1F2eUoXh+Ewl/Y9PszZu2rF+9dOGcyoPHLnT3jM2uMtdWl4A7xiKsToGwJBj3&#10;Yj0QUxnJox4gDNYmKUVQaXBahxANpHizVqk9dvLCjaHIpdbupjm1eWY4DKpZYFdgE4OsCv9iaLtI&#10;+ib+NTizIBjhzkMTDb6LRsuxUIpHEcJFPFCgZdUKoB9lVXtOXAYSsnPzunvvvHNBQ/26ZYtWzmtY&#10;WFO1an5jzdx8UL9vW71kw5L5W9ctX7V03tqVTXNrK+pmVxoYvcWhdbtDPGeyOeyd3aMdY+6Yf1rw&#10;+HVi0qZlob2Bro2kiMOwPBPXqWhvMIjocSjHExpWYbQcv3wVvDm0ATW5TqvBpIG1fAp5AzHszkCp&#10;QI9SZahoRAQNVssxJoMW5t9CBJp3PpmJwA8HZtspyhCP6g6dPbWgvGrrakSiOZcvmDWrqqSiwNpQ&#10;Um/huKQqPeaCfh8u1iBrw1kS8dYJrIQCms/VohhJgrCFgSYeMwSuIUTKo8sfg9/gtO98c/Pbuw+2&#10;dg6A/mXG0JPKBDzhwT73uctdXd2DSSFls/NLG2uMaqZ7ZEKjiBYXmdTpGDzbOc6k9gXxoiG7BewF&#10;e3+lKsMYtWDrBMNxa1WeQWc7erpj4MbI5estc+aU6SywfwSXTQF/panB1NXWvsGR8QXVpY5C5GQT&#10;vpxM7pNLVmmDIkLCm2AJIUdLJ6OMvOCpJRC9BspobOOsLRRMdvdPXr7UvWBh07JlK8jUTXq68a9Q&#10;EoNDJz3g73/8n3wF3odd/vF3F0ZiMGVQi9o9u496o4J9dpNXx+nAO5RGljjqUa2T0kxqk1k8lP9k&#10;2AVPMymSJHqLfFTPoPeAuFN4sUj/yGhZYleewfgvk9XG47kaHgdK69WW0OUL/q7OyNh4eHIM/auD&#10;5T4K4vKm5c5UvFrPWOmkwhtJG/WCqDx/sdcdjN+xaa5JTyeQD6Jm1cgGIZEias6gg4zJYHGO9k28&#10;fbD1yqWhkD88Ou4/cqJ178Frr7x67uCR67vevNQ16K7Or9LrbeAcqCj7wWNdN7omi0oKH2iqttP6&#10;pHvcmZOfDfqqK3PybGTUXVeT9+g9G7q7bgRC2XOnml3T/gX1SwyGEqBAINCOjw0O3Zg8dOjynesb&#10;DWDj6HU4P8V0FJoXg13DGwSGT8Qik4HprixLlRU78/N1x09ec0+FV8zPLS0pg3AXr1+dhUSKVYCE&#10;I0FVctXDshYxrUVOikoVMsBKgklGk62R8JDOZHTYAVDkXrs+1NUzdOLE+f37oeIcaZyTz2qN4JHK&#10;jrySsQ9AAihZZCs40unJhaxUdKIG0lO0sbe769vf+S2av+071s9tgMlZNpZA+AJCMG/gtMpAoatM&#10;JFKutIg2YUqBNCqpRID0g2FtyYR+95ud//aFX6roQqW11jlrA7J5+Hwrq0BQAdxPUMmRFBZgM9Lw&#10;CA0RhmCQILN2TmtNinmRWL5CA8aRNiEawjFabxZ5e8hULBZUJlibIYrJh6hhLSPDU5cvXHv7rUMX&#10;L3SEI8nG+ZVQXrS2tP/nb1/r7Oi675EHPe5QT3s/kgv6hqbXLN8KGCKr5jijgTYgrDIUTXsSap9I&#10;+WkFBFNkHCibnEjkLKn+Jh9kDCeVrlKJL31mOMsfn3+3vzeUV2x/6jMfRMiOUuVHGUnekALkf8xa&#10;IfkG5EFaCRRPcKtNZzjYMKiU0AL7YN4JwksyFdfxfCTobWnp8Loj8+bPmjO3isRFs2bMsUi0Beye&#10;MYQidr+ouohtRzYDwwUeJhckOSs2xHP2BObSykhN5QZERY6MDY8MCkcPXx8aHqgsy7M5q4Aj4oGT&#10;6PqEffOeZyqIBVK9KJFxpDIaR20yjuFQbHTEj5zE5qsdImZnNFVfX08z2ExuraycwRQIxjqz4G7u&#10;cdkUzBIh8FbxmFyBoDQ57r1wvt074f/g3SvNZlYZ9iPAQamJqQQkfCdyyh1abrJ/LOCeDoV8iUQ0&#10;mYhAeiJ63GI2yQz2T9scpb2908/89hmtntu+cw003LD5C/mzJ49ef/Otw1W1VQub1iOoI63EdYiP&#10;Dod3v35Jk2XHRlz1c2dXVVWEYyHolZIpDyAMhnamU6FgkErE4lAXhmNeUF0gf1RRZpUYyS/MP3Lw&#10;ZMiXRvTZgrllekMhSSyDpzT4aHitAmM05btd8cuXrsBEKeiLXLvWY7Hqa2vrIeZSqXiEVhYVl3a2&#10;d42P+OAztWVrw83plFQfSdCA1C2jvZFaGkL1JZ0w0oKgfv/Yk7+5drUPnYzdYf2P73/z8ceewDOK&#10;uMubwApx4ZVpLxLCgmEsHKvJYy7RPQg0I5GwAOCqOWyNSZpDED2l2r17v8Nub5q/IqWTvI2kSfnM&#10;lxm+xM1CTqreZko80E6SOZzG5J4cCbkjOh3XtHDevffubGycq+Vp1zTk/YhXZ3q7hmC7OzzkObj3&#10;2PTYMADDxz9wDwRWNGMQsxGoEffvu2A0K1avmqfDt2AsEC36XdNf/+Zvv/cfvzhz6tqZ083XrvUV&#10;FOZWVpar1TCgpcH2B0z/X8IuN9El6TG92SRLjS1i0YEdgDSPpwm/5vAVn2GBLi4sPHL4Xfd4pKJM&#10;V1ebj7QjxLygMSEDfNlCROoMJAgGZhMzJIu/86jOJotTAo2UN96YFw8jHxe30/bK22fbO26QdNKo&#10;Hw9XYSm9/d6VX/v3zyJ1N0t7hOREJOrR6hhEF4POBiwFcbBkQKmCdhJJImaeydHxhaqsM+LnBTEB&#10;LSEyRxVqHax50ykQD1XARQAqS69QRlXeA5Gxn82oS/7mN6U/BflMYriQwl0yGSHLkvhWwnsIOYBQ&#10;3uGnw+MTWTk+IYXErmA6EyssLVy5tnzJqvkGs2bKewojHE0WiT+w549qGXVxSVl3x3TzlTaD3vDd&#10;7351/eY58eQw6KqZrDedSF66OPbzp38t+CIYruSY+Ue3Lp5bnWsCfwciXCenSYZo6H3ERAZ8ITSJ&#10;GuAnGhKwlzEAcZhBjuF1BZthmJ0BK4cJi0RUlEwh0ZMBBiW7JcGpbuVDCdMWkjSAXRHqV/iPomYg&#10;LqTEQ4Z8ZwBa+EGCQhVVIvdQFQ4HkrWF5csq6u9e0lBRmj+n1hFNTpQ4dYHYRCpLhdy+Y2fa0bG1&#10;dQ1ev3Z99eIGtJrEgwacAshS4MIA1Ix46OIFy2wscicI7IJlJnVTMZExOcoiERr5wQWmvGPnWwdG&#10;wmsWF+eVQU8UiEVdnJ6QLVA3oYvjDNoEUaTI9k3SM0oeY3mYIp1WEmQnfyXIixLhNQ5CDE25QERT&#10;sv4sPaXmsU1EUJnYzKYXXtsXDYn371hrzy0GldXisIoRZGlJEzOpdpNX2IxH8M3H7SZKS95MFFS1&#10;JBOJTg7AcyWs6u0dPX+148zFLig13t5/cXDY3VCVZzY7wH2AL56YRacbBtqiyuIh1SpEFnAn3pwy&#10;HUXkLp3H8BCMqz0JFcJmeGdZVUXd/MMHTycRN8DQARDhkuKIN9Q/4cVifWxdqUGbMtMRs8JfmKfk&#10;hXGVf4Dx9PG8EPMF1IYcv9owFlU0d/TDYGPb2saxiYm29iF/SpWXn4d0ShOYuxmXRa/uE+PWvLzB&#10;0XFAE7hTDEV94WtfyiYQmoB7h1sF5IVgXKQYQIYTZEdkKHILH9jng4FBpTKI0wqEPlDtTKac5tbW&#10;wa5hdyCTozMWFJWJiZBCE2ZMcPtypxQW6WZiP5IM+EhjTCYxsQAwF6xNCBlV1aVFF1t6AsHEiSvX&#10;51Y2BkDs4WxGE6wMQfKAZYwqHs2QSUEa4kAjWGy0EtH1MBihyWuwTibocFoZIwlBnM4dw2SOffXw&#10;+XBGuXRuVVNDkcOGDNEhFTtM6XsSVG+hXjDwMa02o9VlOEPG7FAyVECdcVk1I1lhmEqMwn/Pg5qQ&#10;FvOqdaNTgbaRcJc3OhxN+oMIO8vGlamoRmQtWmxcOhICgChqWAczg77Agb6hvslpDyBFllo6rxb5&#10;aGqEuGGpZSN4GjGxwLGbTCm0Rh3C6lzBVEhgvWFGnXCqudnemEZQ6FUJTkxaxns8vYN9ORx3Wykk&#10;TmFTdkKbGLNko9UmFmnYG2sKGhjFkuKCpRWlNqsOPJcCg27MHTKpYliYOj2Hi47SNKGhgmm1C7mC&#10;MLzxT4xNwB5FNNDKNfMK7l03/6mda3besXpTQ76JDtuYRJVNs3Nl2YfvWrt0XpHGvu74hYvtQ94J&#10;96TdrrDa8zEbBpeWN3Bg94vKuCYrqJD2ThOiTUiIjiXg3sgnQ9re4eHxSd9Q3/TyVQ3QK6Aqjvg8&#10;8ypXvnXgtN/tu9LZ//CDWxAiTbMByccKGi0YYwIEJKQmMmOYcXuRz3HpMZXs2KDkxX4BrrSYhAUM&#10;jAVVfcOeK1e7rA7HbZtvl496yb+frG7o/1B23sJqfv+v/v/wCrwPu/zjb1okBQFtTJ3Rvf3mEXck&#10;bq9v8mhZE1o4Iiy4qQgEboDzP03YLnjO/vEv4m++I7ZIwoW4WRLKyAtOD0SJoPXDPBNm4ZAnw1IL&#10;RupoUrFDxH2RgRu96vbzaf+kd7gXwC9mYJVlld/5yudLcvNylKGQGDNlI+T3qbSgM2QZXfv14WFX&#10;sKLaVpxrokzETI7KAJEGmqOAeb4/MMnw6T17W3/928NwweK0Oq/bPQkVb4ykbWCg6XH7fb6o1cYA&#10;s9frMLaKw/L27MlWt8e/ucKCrACdyZFIirQV27J+xbKly+pnLVrUkGcz5BTmwie+q2u0s7Of5ZT5&#10;NuPeE5fOn72cToY7u7qUItPW13b7qgVCWABaDwEz7gLmS0kYyalRPCTJ6IMpdbs9cxbPnRq90dUR&#10;mPQONc6t1emQnYzsVTQBOGvRSkn+HFIrm4B7JRRRKi00EphHkrksUR7B9Hc6r7hy4aKNC+Y2YAI/&#10;MTEdi6aHhsYcuaba2mrc8HgsDFIAij/ALpJAe8aSU7ozkl5eQs3BgEylVd/7jx8ODQQWLa78wpf/&#10;JRydjKfx+lE1+oDoZRU8RrUcZwCFg+VqGLWHpQ0gCCHXFsFEYkbX2Tb2ta/8lFXRCntF0bJ1Tps9&#10;Y9CGJn15VjpDc25Es8DOlJjoQVSGNZiBTt4AQo6QUMD+FJAQigvMb9PZeDIBDViWUkEWjhkY+uGa&#10;HKu1stRYXBTyeBw5diJgTQO9CrdcutrV3drbM/ytb/2+q32wu7v/6IGTGGpt3rxioGdgfMz7l+fe&#10;mPKOBT2T6lSAVqfQ1KDIknrbrAbTUYkGJg/NpYpKGj+S4wi/kEjsN/Ua+M9oMuv3Ba61uXEXS8pz&#10;iyqqIIwOBgcYCj02oXNJc3UpPUT6BpiNYCYMHj48cSB6U1NWpOQC+4gmML7mMTU7daLNH566Z8ft&#10;iURIusioq0gDLGtDSAy0PH9VaWPRKR1vjMbCZlMF+jScphRlE8Kq8srZi5rm+oJjI6PwrYzsfvvI&#10;pcvHGxfUoX2n4E+KwlDKcCFDM1Ik8rFo1Ouedk0ODfT3XrzQ8uYbx154fs/vf/s62EkXz14Fvgfp&#10;/D0P3KahUtGAH6nnt7g//NdsFzI7T2dg1QzwKBL2AXWKQvWz55yOU61eUlngMMNiJRwKYRwLLhZe&#10;Nqydq+YsXbVsoTXHWJCX09Q4+zP/8ghmg5xVFY6Eva7olUvNHe0teHpLKgu+/e+fevLJHatXFFmc&#10;mQl4DnuiJ441//EPz+7evW/Xa4cSyaGXXzwfDsYRDQL1PKJ2JqdHGxdXAQRRIQ9LbYYh6Cef+u0P&#10;vvsqxO0NC4ygxEeScDC1qhTBWFyZjvh+/8d3ERr9wQ/eNW/+EgwMwasCPRvGw1ASUTTiANj62pqX&#10;dr1C4BiKiUeTl65cefX1N7GK2zuud3UPedzTJ09enBj1zptft2JNhbw0ZjouedGR35DsDXDDySQf&#10;wQ/ZaCQW9Adf+tMF/DlCuJ744COb16+HHRb2K8xiYZQg7aMovMj8U6JEEXKWQmWQ1jKxB5C+yusa&#10;GwgCpDRISMCzD8zoxRff9ng8K9c0KSzyZOxm7M+Mw4UMlc98zMAZ5ADJ2pR5eTlFikyytbkF1L2x&#10;kbHZc2off3zn3Xc/9MEnPnD/gztfeeX1eDTe09HR39PtcU2CiQE06u4dazHTg8gRRa3DbnjuL2+i&#10;ZNy5cwt2aIWKutHR+Y3v/vrU8Ut4scitA33R7wtV1ZQ2zCsRYb8I6wHkYs6A9nKrKg2A5StInhe5&#10;GZQqTRg9yVYvkhXFzfcg/xPpKjNmoAqQyJ87fSGRiSybV2UwWQEiS1wKYiAiwy4yzE02YPWtWUqT&#10;aAstHJfjyATR6zkKKHWW2Xfw4uDQtKTHURaUmP/07E+bFteEcfrgLwqTPG9DF028txUhkFngpwj3&#10;HPTqYPqgqk4AvFMwOB7ffP3ol7/0H7/73d7mlus8F3faSmnOhKA6nOqQyxF228zteg92kRvCv4XP&#10;5L8hLbkZ8ZR0ZWYCdsjbTyXCWt6OCPlYzG3Q5cPNOCqMa/l84qClZnyuoMFgF0UBv41xsTIT0DH6&#10;uBChwLBLBgDZX7+GTWVCq+W3373VaIz1dpw7emJfVfVso770F7/YNdDX31ib8/iOVY/tvHt5fWXc&#10;74smI7klOaHJPszYJbQRJwBxDcPej0EMGCDE1Ia0EtI5KFE2bi4E2N/gNoEiQugY0ulI8EeCnt3K&#10;hxq4trTdzziizOAUxCNdxuIlSo3sSUcuG8NYQpGMHrnWGUVpmTEQjrP6uDsU0htzIRDW6xx9g274&#10;+ORadGPeyMBA+22blsow68xOPqMWkXNY5GQj6QeRT9LoR1I6eDooKLWJ0eQWz225du5Gvy8/jy3M&#10;d3B6VmtihBjxcMUWCdIC1jp8uiSmi3yfZ9RS0iWSAKkZVADbwszwQAMwGNdNk2b0Ksy5QHoAmwn4&#10;oJh1woL0rXdPIuFl8dJKjlPl5NuCU0NIspZf/01MU3ZAA0IpqRrlrUt+JqUXAmYCzu6tG27fsHIx&#10;RRla27uDXrByPfDji0WTvmB8dmlefk4OuZuZOAQv5B2gJiNuKTQmTMRQB7SnNNzIvSJYEmo6HouK&#10;aj4eV/I6Zt++0xcudxU5c3/8/R89dPcdPJWCnbdTr7l9Vc2c+qrCPAeJUgc2j/QcaJJZijPyMU/Q&#10;Upw36U1klJSjuHbXa/sAKdaWFc2prj5/vcXni3fdGLJqVfOrcmggaolkJjefM5iXL168Z99ZXNtf&#10;/Oz7DXNrtDyCgRDkjEkVDnFiKi5b/0jPzq3hfLDDIr7tlJlltNFIBPAmxzrrynOPn7wwNOD2x4Nb&#10;VtaqeT3ScCgqlcQxoMJ+RepAiScuhVpKT4FKrxV8MSNmUVGFzmC77871l692Ypq479iZGyNjKHkR&#10;PU1nM8QWCzJu2VgfJBOCFSWJ7Q+gKxaZzqmY4KJZHsyLdAzVuAVGW7SSf3n/qWgqvXxedW6hI52F&#10;zSJMcdNxIQwfAErQ4Scm0DZodTHglJhwYjXhIFSDnR3RWowKIRZDEJaeMxdWLFi6uNCmQwpBT//4&#10;uC98eWC0fRBlmDcTD1v4BCxh1AKkTQpXVDzfObyruR3aRFarAyVk59pFej6bisW1KOLVEbxvIJZ4&#10;UIDLcgZ6YHD8T+9c/sWuMy/vufD28bMvv7P3rSMXezs6z7V2nzvfevxiM5wWAuFgXU6uWR8Hig0G&#10;nSolOPR5Hl8AgfP2ynJjbi4CpyvKahrqZ4FZ0tM3EooKc+25OlhUiykg3tFwAi4zV7r7f3f8atcY&#10;cgnTq+eUfPVfHr5t1Xo7S9GWXDEQdtic4NFsXrtySVO908EX5NixW9POxSkhOTDY1TccXD7PUpmX&#10;R0djDAu3LGBO4DFlQNlBlAlqGDrD8g57Ws/ptHklOfPT6czI8NCU33f7mkpbrhUmcTCRN6irS3Kc&#10;B46fx1VYPLc0vxR4pVdWEUs+bhJiLs8JCO4sHV7yB8FcyNrEJAETHEwEwxFRTWkxd/R6kifOXAhF&#10;4tu334P5ACFCkoMdNSJ2FERA3JpI81b22vf/7v8nrsD7sMs//jZggqBR6PF8vbD/eZdrkJlbF9U7&#10;rSjmsjAxJQ0tDmOEN0RRTKAIBqCM9uGf+UGI8rKpp1zxSQF4oERjaAXVBdoC6ByI7B7TLeyN6BUS&#10;SQ8mQXB4670khsZZWMOqQ1pBuL00O0sXqM2JqpMjBsUkkjRimAxBPxUXUuE4EpTPt7m6RqYWL1+b&#10;Y6n0iwpB6GJMGa0SHo0hyljdP8j9+w/fAGd64fych3bMu+fOmgfvmb/jjsZHHlxzx4Y5HSPjU+N+&#10;DWc3cgWhoIjh5Ft7zgXRFyo1e68MhJImmsExmSEJbAqvyj1opkL6REgdDdbnm5dU5hpopnfIffLI&#10;uf0Hjhx5+/Cl46daLrRnwgmKY6eHA1vuuMdoVCtpyR9NTSoLqGk1KcQhmjQirxYHLKZwejqt1ebs&#10;O3iltzd4sWWivqze7DSFo+OcGYeYGIuHtU7a5xW0YOiSGGjg0vCVQAUAvmGSRiiwqNSptWoxHvX0&#10;5xfSsyv4Letnz64tO37iKkwQ7733YUZHAyAPhofQ8NMaLhCDmAWutHqVGg44mPTiDkAfBKMTsBtU&#10;Y2Mdv/n17kRcfOpf19udOYgKyqg4WLpwVE4KAXYwiYDSR6WKJFzwmPcnkDGTDxI60kJ07Cx12PDt&#10;n7w0NBpQFM0z3/ZQunyuS6UyUBocgN5IUiGkeBpOO3CvI+7ppHojyn3yUyUvFSKoIp7GaDtxmRBJ&#10;AOM3DHKRsAqyLH6f1mZ5m8pebm1cx89bK8y7zTh7YVhbqAgKvdd7O1tukERopVhUZIwJ0YmpcP/4&#10;yKzGxaMuj4Zhu7rGT5/rau/xbVu+MYOZvYYCHgefN9DdYX6m1eVhoK7JlKQjCGbRp8IpNY2Bajyr&#10;DioQ50git9lM1pDN6NNKNt9qPXryWtiXPHvywuzqwpw8Gpx4hUKPWiadtWZVnAA7VQ0jCP0kw1EJ&#10;S8WYWqVXqw1qNdRbGC/Hs9kYzGgAJlJq3d49p9yu0KZNm1gOo3XER8JDmtjN3UxQIoNcgFQ4YWla&#10;R+xVoclOh7CQwFTLZkPJbDSTdXNaZeOi2hUrKz1e1/i4Z2Is/dYbJ9rbxiATO32s88iB60cOXt/z&#10;5uVdL5556YX9L794aNcLFw7t7zx6sOfCyYmhoVDQn0ZdA+MhDOQffeLJu+/Z2ts5+uPv/WH/vsv3&#10;3r0SUCitMSQTAYl/m0XChUZjUipCkqWArD3B043XqVMqTenkuJj1w5wI5BZ4ziLKB4nWWbUxKepM&#10;vCWe8oQScA7SQukGRtjB/c1iJP6JD23MqLUZ+PLpEayDGXtGTZtpDIWifoNKaCyzrl1QvGJODiIs&#10;SnM1y9Y0zC5kL1zvToYFMuBPil/4xMoiB4x0I3l208JZpavmFkIQPjnpjvsFIYDwRLr9CqTUWLaZ&#10;6lkmcGZiwexA32hlSXF9xQpaVaZRVR0/PrHr+f3Qt3u83nsf3pzAQE5tIUkxKiNKpF/+6u3BG5ON&#10;C2d/5MNP0hRLLCfUoDCgXsGwDlqteBQB0jxbWmE9eOAyKmWb04jANQyNL5xvu3ix/dSJlkMHz01P&#10;BTDe+sRnP4AybKYZltgFM26mAFxIolCKsGxUjJCAcRLZLAP+iT1vtUF/VFyW86Uv7sTPhBozq3AB&#10;DwKPRgoIJ9Qq6RPCMZmRBfoDdgYsSDwxnPQX4BsNFy8B40INw0y5Bgw206Ejx4Oe1NyGSj6/CDlQ&#10;KpF1GCzJWBDhtUadFQs4lkRWsRXaJCSvw4tHVCB4O44wkrBiNKwZz5tlu3KlI44Eo0S65WrrocPH&#10;ymtLc/PsyVRo6dI6dJtQ2eiN2NNUBr3m0UfWb1i90GgwikIEFMS4P/XSS68lI0hD486c7H39tUPP&#10;PPtOZ9sgzVJPfuSDNRV1zVeu4c0vaKpbvWpjMjEFPwiiBCHvF/o7fMpjZ2gAUiRA9D3x0QyigAOO&#10;fEpPEM42fALqgX4Hi5F8islBWj2ejPje2Xc1IVJ3b/0XpcqO+4VLptaAFenFnh8PTXM6BW3SRgNR&#10;IigjA0RZiKgCEIBrgnVN9qiZT9IUvPfJaCNw/0zCSicKjAuun/knz/Y/86e96CQJhS2bbmqqv2Pj&#10;ymhkitYiB8ufofMExE0QZY3IwxgrkbaZlrQ3e370zTdf/cvl/naNSTvn/Nnub/7b906fuRgIpkDn&#10;CAcUJ4/33Hv/vUZjMXy6fvPLt3759J5n/7Cvq7N/Xn0VrwcgDvBawCFB+KwKbOykN0ZVDRyQRKEC&#10;rkVFT6JYsDCAWeBywnoKoSkoCuAwbSVbjwp0Nwx+g5JyE95roLzhcE6wsNLKhFQKgESAYWDsYEqm&#10;wYXPh5U1gzNNjBUUjo9MT7d3uA8d3v/nPx3a807vqePjQ8PJ1WvWjU+NnL/Q4tRpvvyRe0OeKZYF&#10;9R2uGl601ioB74vYfIMbm8BNwl1GTAnNxEUFEbLCKx5YIYUFwKRSGvyeCqa/GPZKmAUxOiXSHKJc&#10;hQxEk4VzCY7IGQ3PTUQASwIApQygy+wwgkvitJEAF6LIIz0tlLPg2WQyYLLhtuMnYZcleBAswPGM&#10;wGwiQ2UZL82ElGqvThNXx5LwH2JEnlNoAamlKT38jarKq/JL8nIqGq5e7XBPZpassSvoFGNSiOpI&#10;Mu1PK6JYO1kNiSKWPNsIYgoOD0498gqUOGO4dHRcb5kOiZMpLgQGzenTQ5TWunHdOuI2rfASC3Q1&#10;DXQMb4nGPUykcaKQDSkDCQaDTw0mKyD+SDC7lHcCdo1amUGRgLBlHhwHiiEbVzwagn/ExNC4zYbQ&#10;7jiO3lSWTcWmLl+f7htoX7eySU/ZEmolp4M5nh8MYqAYaNQjwSCrQxaehNPK+w0eMaSqocBUJUV1&#10;ihfUBggwsl6aT85vzF21rMpWaPOFwytWL+67MRENx3IK8xtm5+lMiqnpXr09K8YxQ8LNx65IK+Bn&#10;pFEhYUHEMQPylwjfFA1c8BI+ymLQiwOBl195yTcW/ujG8oXFok4YXVWnX1Ciunt1QUNJjglOyvAY&#10;go5Yg9kSvhtDutuEKkmXYe3gnOIQfxhsnfBE+oY851p6Dp2+ODUZgBgH2uY8A1tm0+lLHH7w40Kj&#10;TqUn4VHsO3KZ5ZUPP7rDnCNOhTtUKlCVwe7Cjgr6CSKEgYSEyCBKgacDC4loOQGC4ymT/hN5xVi0&#10;ZIPCJ8gLWbjVSJ8YepGHEb5q2ZhKg+cOBU/WnJPPc7YTp87AuvXubQ8bLMow/DgUHlwaGoWZEtcI&#10;ahBi74fNRwqyoTLxtMFoVArhbBolUoLm4wsa7Hn5muY2DyxUrnWO7zvb4dApq8qqkmlGyVEga8BR&#10;XsRrQ6glJk1quKth+TGMmJ8GEKS3+9K0K6YRdca3jrZd6Bpk2eyaxqqS/BSf9miEiDmj4kNGLmMn&#10;YdcA6sAhTAlGMa5NRtlknM2kNXDYyxoycYQw8TpRxSdFUyyUl/LPLtIuqzTPKbYExZRHEEajya5A&#10;8uRAcDBlEc3lHj7/lE9ojsQPDAz5IwJYHHD2XTW3fNXquYFklGM9SZU/FPcqzLj0bEJjS2udwZDl&#10;rdO9e88MiRm11c46mSwER6DRukKpgUGIlpLBZBSzrqhCPD0wOLeoLl/lsE0rebspONZnNuLiiSoh&#10;yMcChSkhP+K3RYLw3zIqFN3+yNmx6dc6BncPec/Fkhd9iWcutg/ERCoTWVqV+8FNc+/aMMdugSFO&#10;v17r4TJTZrWbEz26TIwSgkwqZsBRnIgx2ZSeHl9Y5PWMQAoXXFm8pLK+Jpi8rjcJNNIjFW7svqmk&#10;OZNhYtlckasIZ4qnQ/zAaPTHv/t5S3svDDg3ryvcumGOFm7TcK/BLseGJv39+451UHrVbTueYMzF&#10;ijhmM3mprD0SNcJqetqdZpkcwDqYpSZIOIiS0aa8ngFIEWmtGA6BpgdhPiMoYYkT0JhU0fAUbASP&#10;n704Mea2movmzavHmkrEyAxSiCMEDAsbp0AKH8CesD4kMRMZ12OXkpiFhABOtl0A9DhcyfaCkQFI&#10;mohahUsbEW3hK7iRaaiHYQhPtA2gwGKzCuP4IOufRJW9//G/8wq8D7v8E64+BtuEwKF6+8C7k+Nu&#10;c21jVOfQoSnC4SaRFHEcQ9yBr5iDkwSafzLsIjUA/8XH/4xjg5dUbmDjRGeYUnoG1KpkVaHjG09s&#10;rJtbVlaIqjQoKhNRDIWhAqezwG00tAWS1Jgodo/7b4xEewbbSmqqrBaNXpeIeyKxaAgDkHSSO3O1&#10;49ipbpajnv3x5+rqauyOnILSMntOLg9TdU7H0dTJ852jw6OHj599891DLa0dUbBc0RJh8iZmunv6&#10;z3XeGJsaaaguhPMYrHM1nB5VFiDwRJbR8Hm8noumYwH0lNNhg5FdvKja7nQg08Hng7u7Zu6cipIS&#10;HQ5OaS6NboGMUAnxn5CN8T0wUc+wltIcU244qR0ZH5uYdCGv02SkbAii0ykZ+Oyj0cYcJqNXAPmR&#10;bMyl+RhpzKQxIBk4gZ+u1Ruj0SxsaJDJghIJwqa+0bHRkYDJxMxtnBtPek1Iy1aIgVhAx5pRwkqB&#10;QuQ1SJUBCX7Gy0mmdbAqe+n5U8Xl9IMP3qHTmZGxG8dIBHWhwoOu1WYojKdG4J7LSVFLsYxRR+mi&#10;sTGnqbinpW1ixPu7Z14VNDq2fB5fVJvmjJCQW6GZVSqiKJlRWN+iVwICZqCxkYVpN0OPSQgnXG0C&#10;MO/VwpZBrUlFIhOjmL2CpmSwqF986ddNK1acPXMqEUmMDo5iugUNOcH+Myqvy3f/3SsNViqejBlz&#10;oHSNmoFkUWzUr4FmmNc6olHiVclDlI+WQ3apJEMtCqMj6TqjjFIbdNTcqrnnmltCYfHEyTP3P7IY&#10;NAo0HqjVadqC+wo1LcjJGlWUiLFkyzLIHKTnQDJZILIdmO5n0mGzpaSt/dpwf0BvUsxrrFRkgzLZ&#10;hlR1MuVF/jWZI8rmqTPKFOnww+9rDLw1mUEfmFJnEg67Y8mKJavWLLaYuevXbkxPhft6pm/cGB8Z&#10;cU1NBqenAwF/MBiEBzEchaGHymr1GkQIrVqzZNv2zRg8u1ye8sqq2trZB/cfOHb8GNgW8NtBZzh3&#10;TqERogIozRTw64X5WgJATCoZkehb6PblFEPiyYTaH7FNHOZ0IoxEcPRbYCgLNQM6hFRiGOySeCrC&#10;awwwgUQUxXTAd/Zku1KgHrxnBQpB1A1oTdFUYClKb1tOMLk5Zb4Z5zUdmJzVsHxOKXf2SidSdPKL&#10;uPu3rzWZtTSljYZgHK00GG2Nc2vWLpqzZe3S5QvnltYWt7R2wvyisFT/0299rHF+3XRwzO9NX7h4&#10;bXZdTVFR9atvvvWD7/wMkQqoPIKByPq1Bc6cUkRKYfDDsJbWa1eff24vDHH/9fMfqq4px11F5QEz&#10;EhTWqCfAzUpCOZgJC0KmsNgOz9SxUc/yVQu/9rVvlpRXurxTcYRqSDN7mHGg+njw0e0mMx40uV2U&#10;d0YyaML/CLeB/Cf0XyTinYbvMZrHrOLqRR9Cg8vLHfc98BBDs4nkNGwWUVLN8Dve43OQbyQB6DIZ&#10;RFZ4zdAMZfUBaARKQXDrTGVT44M//9krWj3fMH++vcJJtFuKVFiIalgbw6nGR4eNFieNnFc1Al0T&#10;PK1FLazKxniGz6QwDcsIMXiE6xqXNi5bvjiTSI+PTExPeENh/6bbtnGsAdk0W+/Y8vjj9z788H0f&#10;fvKxJx7f2tg4C2+IZJylsF1r4H2z/9CJcFC43tLT03NjcGAsHIzOa5rzwEP33HfPnZevdPX2doOP&#10;9vUvfxojU+yVFPwgyT//m3OE/PKmpcstatEhnCHEbNH63PN7BSFRVV5UXJDPsikKkC0Fb5UYZpJq&#10;VismFOlIGjJVQCvSQH9mnP+ebZOk6ZDCy2bcNGaG3vGQW6kxZpAyk1sS88EnUfuHP7/ed8O1cPH8&#10;3Ly8yYnJ0RE4UiXwsOMZwKIOxz00ItbUah2LxHGfTlsUDkx/5tPfG+wZjcaSXV3tBw/sa26+Goqk&#10;WE5hsWk+8IH7Ll28CtT63vtuB1HB4x77yY/+ODkagg3n6IgPNJmFi5elU5NkZSa9sDQGaoY9BwnT&#10;yAnkGT2WEJ7/aBS5byTx528VarJcSzoXpD+Z2WpmeBSEOCENWW8uvJv0hyxEbZCAIfkuzHFa6MjK&#10;inRGS86Vc/3AKFF648kCnrL97nsGBjvOnr4qhpFC2FZoYQrhCk6G2zB3g8IE4h4akiKQXiE6BiIC&#10;SxISUQebEwCKeJ+kdoEzFFiSqPYB/aAXldgWUtKf9LokSiABgrFHSfStm14t0ksmrBX5xcsf0nuU&#10;f3FrXgYZ4vEhKQFFHDgSTYWwUrNRBF6r2DST/e6vXj9+vu/CxStKDYJj87bcWYkoFpKTlUHPSzpn&#10;YrRBYqgwnSb+7uRTsvAhLw+zMY02BW8bCnEImnSGHRkKHz3SUZDnuHPjQpoBwhLKYLvHPyS9u7SN&#10;QH1C2C4StHbTnUY6JoBUyr5g0jcmBwrhcGmIqXo6Hg+m09jAM5YcZ0bJ+6fR5MHaVGWx5vf0t/Xe&#10;SNmsyoZlswgOK/oQzYZ/xWuNgUAcWBFGZGCoSHCn9P0lqpD8POLyh0PA4SgkDOIkdRYXanWWHKst&#10;EMm89SbCeuMFRTk7tywsKymCA5JaA0EZ/jVgC5wsAEpAqyRDOsJaIiSvgNZsT/jdGlYnJOB0lPa4&#10;qV8+exCJv/esa7DaQLWCzV2IobUaBa6upNmYkRmSppB4F5OtVRFCqrhGl8rEKVZptZfAqXbIHZoY&#10;D8LkBHus08I3Vpcum1duLcjRcmCbeY0GHbwCx6eTe45dL60oePCR+zg9ncY/R0AvwYcIlZXMCYFU&#10;KrCTA30FECz5JMtpVe/5DEvcg5tOO5J0UfrE5ZMMvokJsrQIwYLGG9eAjHnixEmzxbJ8bhUEtWZj&#10;Mq1wY5HD8ga3VzIWImG/N2O8cAwjyw+VBs5csAlx8ygejnF59vWLFzeWGmCVNzIZau935fJKvQEO&#10;eUko+FBnKjTA/iJRIawG7RTUFUzqSDRQaioScVh4o956+NiFP+0+GYslHtu6dkFdkdmsQog79INg&#10;QZNoRBaxd9C33sKHxmKktHqTw7mwoWHj0iWrGhtdoZg3EByZcl3t7Dl19XrH4FjfpG/a67PazUvm&#10;Vo1MTgN/X7dsnkbp11ERijNwDEUminEFr7OKKToqxPuG/c29yBAo+PanPrFmdsHK5ctXLJh7pasn&#10;6Ef1llo5fzEZS0ZDWY16KYhVPAnHUkb8GR5PLA8fcikOlUC8oH3BEQB2Vpj4TnqDLpSJSnUwGocj&#10;rz8Ygffl3Fk1335w69K5lfVzy802neT0HE3FBbD9kIj5Hi9S3kxmSKMQ6WTTl64HfH7/4sY6h55K&#10;ilPA85NwENPjTvPAMVibWZOmTza3vnXk+FvHLr97+AyU5mVl2q88dcdj92/lCuxCMG20GWIxSJgz&#10;Xk94//Fr8EGsra/Bc1GeY+xou/Jv3/7li6/uff2ti1dartaVGvJyrVj7kRAmJdjyeSxVBIZxemy9&#10;mF1y8QTUDzTrtMYDA0qmNBVNmszOo0evBf2BhrqlBosOrRSuBywvVVlYB/hh0UgYh2QiD60nHnO0&#10;lJgZy52cvP+TjeYmAAMmOgVEX7LGRxsCMB1lIf4PvCJCACcQOMTc4K8R4TzOgvcSGG9hFb3/V/+B&#10;V+B92OUfeDFvfivMHjRkFH7szMmB/hFt+eykOY8lk0/Jmp88QEQRKMMuJKxTfnr+aR+3CruEY5Ex&#10;inEybFBv9iEnYGwsDEGkroCz5UL76gopCoorMXoipI8M2mk1MBi42Zj0SL0tutzePzIS2rq+Ij/f&#10;iekLi2mQM5dmGSqj+8urh7u6XdW1FTu2zub1OKTjiFSDC3084kVZaGAVcFIwmnk0os5cXV193t3b&#10;mz75kfWPPrC8uLBs0u0aGZywGDRb1yxTJiKwMhESHhiSI/yUSnv5bCDXyDVVFjZV5C+pL7nrnvWL&#10;FyxbO3vWhN/f3z9SkG+4e8uKkpKiRDqAegIBMhJlVKrUpNA3JZ1gtdZEJBxOievWzF+3fP6oa6Kt&#10;dfTCmfbW7t5ZDniLFZBJhdrG6jSCIGCUgw+Mc2WK/Qz4grKFgXE7fBljaGygfKA5Pc9rCp2qdw92&#10;d/T03bZuhckCRroNcT88jUEhABc0tzJpFpAEOO0AuRGlnFAzc270jby263BpWfHtdzwGBsLed479&#10;7MevPf3jt//8x3NtrSM1FZW8oZKhbEbd7BBoplhXlHGyZ3Ln9i8eOdn+l10HMgqdBtOpxjVcTnkS&#10;JEZoiGgNTnz0qTQxRru1Dzj3SvYzEimbYO2k0sVurgU1CqYGyITmLEqjlbYWqdMcEoiT6fiu5197&#10;4tG7Htm5dmmVpbu7GyJglJlQZuGicUb9aAShSdbiklLP+JCW5ZLwOcVBqOWVajhZBnhtjNHFQ4EJ&#10;mpZwFgKN4TRC6QNaDp4q4sJGg4Vv0s+uKztwpCUUT7W3ds2qKswpmMWSEMZEPBbBMQauKg5+jpF6&#10;GHKrkCclPwqotuAgjBsAujj8BeuwKs6e6kS87B1bVtA07oU0WCYSsPc+SXl3UzAh94B4cKWSnQyt&#10;YnhxuHeCAKs22mzIsVhMpSWG++9fXVBiysnTLV1Zs3rdnHkLCpevmrXj3tX/8rE7PvKpHQ8/sumx&#10;Jzbed/+m9ZtW180qcdhyd734OrQNId/0+XPnpiYnrBb18hVzx0a9Lo939bIFGhoHJwJfME5BL4p5&#10;OHhbuJNI8yGGIvDqAY0ZHVEqGU2RopkXklY4JZPEd5BjYmEDh5o6bdfna1QAwDiM93hNXiRgvXyu&#10;dXJwAE+ZDlAM2qpYjEXmIga4iSQJYpIps7IFzcz/z2r0xlTEm5Nf9vBdy+/fsfqx+1abHQY44Klo&#10;D0KmIZrkdBpeB6liFhSzgkL9kmWL7t3W9MDOpg0raspm1eTnGxbUFp682OyaiJ45f3ZicvzN1/Yk&#10;E2J5VXFNTaVr0t87MLxu/RajsQJAic/l+/ev/8ozmb5z24IP/ct9JAUsQwaPyDDCJgDBnyRDyKfo&#10;XHgneaYn33hzP1jry1eV37FtaUGBuOO+VTsfWHrqzKXpyRBWjs6o2LZthcH0HuYy07fLzpeS0wOm&#10;xKC2gKtA9G94zyynr6tZs+/d/WAfr10z22K3ZNMJloFIUPIoJ9flr/D1/wJ2ySjicRCpgFcjSDL6&#10;yquHcHXLyoptTofFUGjUmVovdN5obc8tKLNYLDQmZ/D8ASE+EoOdKmb4oXAAIzXiEasIwvgHzyCa&#10;FrvDXlmZB4+wvhuDPp/73vvXKLNIthY4VpdKeZTZKMxKkJoBzIs07SQpCMYuiE5XbtnUBADOnmMp&#10;q3AUl+Zsvn395z77xKrVTbzO9LOfPj054QIF/gtfekpDhWCqmoUFOAH4/gZ2udnmSRvgLbbN0FeI&#10;ZoZT8zr9pQtt+w+e3vXW7vbervkNFUI6Rib52A0shkQSCBGTAMOMPIY3O3RpIcrwqyRJkvbxv6m+&#10;pb6KuFSoGG02yYGxf/LUxRdePonb+8VPb912x6KRyT4koF25dOPM2YvYsytLa5wWJ1zOsK+DXRXx&#10;aC6ev7brlX3NF0c4nXrRqmJgI9FYqqjceMddyz/7ucc//ORHwsHg0SNXsQA+8tEPYy8YG5t4+82j&#10;UC3k5hsCvuT4xMSdt28wmvI0lAMMO+zN2D45GsUu7hL0XFhl2ErRpmllOpXsuCzJc2Y2ZslJikxn&#10;3tumZ4CKGeBppvKWAAvZTAedYAQ2wBTcipEQrIGtZuHcuYVPffJDDz2yraFx+dtvvlNQbL1r+9q6&#10;uqKXd70Rj2e6hkNdIx5BlSrLs0LmZzGyYgzoegY1OyBNbATYcEFbQNmOJOGsMKpQROAdk0rHlZoM&#10;DDgpngHrQI3cZ2w8km0KcBtFlldk+GxWR4QI8skotwczHZH8sm92vzNAjIxE/O26+jvOJrJ9AXAh&#10;3vESjx+oKlx40iHQZFR0z8DkK7vbAHLhMsOutKLacdfaBQZWx8OuB2A3qJJo8hQMUAzi7U4AF0nw&#10;K1UCEtCu0ggwboPLSQTGt9m4PupWHjt63ajV37FuOQ+fIjGJxBl8bzXxh0DwI8o6KWp+xlWYsGck&#10;EITALtJRKaGTBBWX3ibODJvgC3lwiVkTJiKqTJpLRmAvUqbli8SYgzdY9Wru0Kmr8VRs7dIVPGfW&#10;gcSQNUaT4Irg+IbfDs4/hTeIgxL3QLbXkU84aTKBhBy4DCk1Ej8J8Zk5Z09f/u1z7x7e34xIxKqa&#10;4vvvXrxkQbnFjqlVGLM/bHRpelShBp8Uxt5Ql0INAS+KOL5CC4WXh+yarMqiyuaxqqKh/sDu/Sfz&#10;rOztG5bSJiekHkw6btCqQyEvJmCAYaTVOCMUlAEPXBcYtOIUhmeQ3zuJU6KkyLFidtmWxQ23L53z&#10;0OZl921YvHHRnNllJtCiM4I3BQxdwE0wwtrlZHMfpm4b192ud8AMBQ0kmOF4jkBJxewKi1QyQCZ6&#10;UELCkohj+JQ93fAXGJVaiz8iX9X4CmktfoGvOli/EWSTuBHh1iQlsxjsj7AW87zxxn73lL+k1FqQ&#10;DzsnA2BwHW9TJnRKuA1m8BULDz5BvORGxMGPH30uzEI0NH6cGmbAqMPMdqvaWmyprV69vNEd8Zy9&#10;Nna8Z1Rl4c1F9RGDLe0oibL25l7P9elMr1uT5pwhtdOiHVfwel/QmBZs588P/eylg+mU4vP31W5Y&#10;VgVsixDgYjAFs0IIJmQD0Acj++jveEj+5q9EPQqEIadTWk5hNFJGnXJeqWNemZOJu4uMOvDEUbcU&#10;mhg4xj64qWnxvNojF9oSiczsqtL8ipqQoA4EoqyiIBAzUerc8SATQXKRVrPn1MneAe/mLZWzFxbm&#10;K1OckQqb1E1LFlxvbsWjV2+y1xUVjHhdOK2Xz6ky4vIDLUvFONDCwdEhxlE4jAjDm5CUwD1nNDod&#10;1VRf3FhcsLZxTnVhXnv/ONCBbbctffie23NNsLABrxiCsGAmHQUyjA0UFtTk3CEbDU6fmT1ECmzO&#10;ROLhoIa93Oy5fGMITOqFyxc6nOoYyHO0U6GwiWqjN6TR8poL/e4fvXzscue02x/g9dSjDzQ99aGd&#10;8xfPZhnv5MComoNOzmNwWDEngyfO3kOXE3HVsWNnB4aGf/6711569eK4Kw7PXUEQJ6bFvUc76uYs&#10;zs2bzehtviCOZktGgUgOSzhkRJwglcpNJ7R8bslYRx9nc2SSIUrPlxYbW7t6Ll7suNJyeFnTXKPV&#10;TMLRUtGECL8oM9YqAr9J2inoKqgYyP4kOQTOfMxsmDejtTAUIYP+WDzJa5FTpgFyAyQQ5EBcYSlH&#10;RQU1JM/q8DxLQRwyrP/+x/+2K/A+7PJPuPRkogJKYvZq67Xr1zsVeRXq3HKOBCSTY4HUU2iSpDk+&#10;5t0YO5NIyn/mx63CLhSD514xJIh1XBrVJPTSEddQX1fbpfMX2q933OgZaqwsimXiYgRmqMhlY1mD&#10;JR5LQ8HAGs1vHDqXTKnv3rpcDfWOJiomg/FAOJ2MxmJISUmfu9gXDPqdVlUO+jQtC9960OMwZDbb&#10;kESrX7pwwR0b12y7bdOWDauXL20CUAKEXm/PXTh/rRj2Xmnpy7erNy6do4HXAEoVXhcOhigMKRkI&#10;UcSUglcyet5idOTkZJCeisus0/1l18v+YGrp4tp7H9guJKaxr2FMTZhGpPiR2C5y+c4oxHAyrkRi&#10;tCqmMRXYiyqK7LyJvXSp0+0VHnlwnS3PGAoleEs2Fg5iYkNunkQglmtKqdYgHUlCSFIsK4JcAO1u&#10;NgkiDlSakOz2j0e6OoYQt7Jh1cpwfIwEBqjBFIc3BIkjBaWIEDhQoiFrUEZxlExCTO16aU9Bgf3O&#10;u1aODY3/8D9+OTIQ1BkUeXnGni7XyVMXHn7kzgjxbUsynB2qpVi47xP/8oNYRBUKxc1GWySV0hXO&#10;KmjcJLC6BGQJJBJWA4ISIRNL1n+3ttwAEElcZlk2IM/y8QnqJAwvQGoMJiIgWZQUFCi1xmTIm/KN&#10;cQy79b67GE0q32LdvGHFnHmVufnOy8294DDHhOTY+PRbuw/3DnRv3boaroQY4EciKa3Roma5cCCE&#10;O8OaLGF/DLoaImBHNZmlyDMzo70HmADLwFAiw+uNhpUra95653w4CovQS4sa83WGHA2toymAJmQs&#10;JgEoMcleF+9YCuKcaQOQnYRJAg5DmEpkrSb7K6+9DSOeBU15cESGleZ/c5a/p6EgtTRptmXaOPxP&#10;ALIAO4XDDhoeNG1q0kphSuhH9iql5Q1GJIsUNzZVz5lXU1+Pr3Pq6mcVFhShBYA/LfS+8MHEJURr&#10;o+XZ5qutu18/DL86gGM5uYaPfmznUx97dFHjnM5eWDXEbDns3IZZ4PRCBsRwNiApgHahUIM1kyS/&#10;kId60iyQcLNAGzHTUAkAawOGIA1Fie+wikqkg5EY4t5NqYDQN+x6+639509erq0x37a+1myGYSQi&#10;FuKI5yApFykETcp19MxUVyK1E3WdkqW8U1GNkkUmOk55pKsIURe8KhNCEIAjx1PQ5yciCPnG+FzH&#10;8kaPZ4LjaaszD/8kicRoFYXxa01xbseN4amJ0I3uCcxntDx39NjrWp1539sHKD69ZFHl5PhUd3fr&#10;iWOXTx3rMlmV//njL+v0JszYU4jeAAuEyFwgZSfOnzFBD5+gPz3z4re+8/TkeJLXZbbetc7p1OrN&#10;+eGwn9OZa2cVYsdVq1PFpQV371gPb06p/flvMBf8DtRlRLIkebWgxMcfIxiM0WiLChtef303ND+f&#10;/sxjHIMBHoM5MDIobs7r/17YBVMrWHIwnAWGBfja2tbS3+P2+KYYg3HvG289+8tnz50419bcNdDV&#10;VVZdqEKVRBlZjKPTKXh4s9h3sOBALYeZFPQ06EDQ7RE7Esagt2D/aLnSHgtFSkuLiwuAQOHNkTuI&#10;fgC2R+BMMSATkuo0K8STSFtT47lFllzTnDvuvG3F8vkbN29csWI5/AV8ntDXv/Hd0yfP8Vq2fm7V&#10;7VtWYFoHY2Ps0sBAJbbCe8wLebouXci/qQf/no0F/BMdx+KYmD1rdiAQGewfTsbF4QHPlvVVPIR2&#10;NHRYhuDYhAJhqjZbzBNlyYM7c4hJS13iJMxI6m/awNwMGEaVyXK6ZDwGXDseSbNG/bMvvD08FGta&#10;lPvEE49aDYZ161fFhamRybGJ8XRHe/eShQtcnr7Xdx380x92vfz8O/sPntr91tW+HrgtpB/70JbP&#10;ff5jd2xd2bik7u57Nq9YsdJq08GgYnxwfP/e0xabvro2F8FxcKXft/codCBf+uqHz50/GwmoL129&#10;GItPVlfkY8tMCpEsdjCizMLdJx7qMquCoVgs5pv0FiJ0kC4dQcf+Bq2QL6e84cq/L3++90Hugpos&#10;RTDMYyq1AM+udBpqI0ah0ifjUOLo9rx9tOVqW3Vt6ZYta6BGqaop9LsDVq26u3cq5HE31pWinYLK&#10;MxEKQGKJRhuHEgV/ckCuqPdhGIYXRmB9mDOgpYd7AZ6krBLxV2QsDftV3AcyS5pBkCS+R0YpeR7J&#10;AwnppJACACVaCvm1LD9Cz0z0NxKH4NbOI2LAJK0BFSqBmV8BMVI7cnInQokzV893jSQXLyr4ypc+&#10;9sDWtVvXrtHpEXwGeAV1loSPACki1pUEM5Lcjt8jEc1YEcGzXQPgPzWt5sFytYhx9o23T8FE6Y61&#10;83gO4/pkJgnAhlwjSMZIsgm2CsnRRUL1ifGHFG0G8BAHrmwJN7PdEJAMPxUExlDYCAIOJiJpKhJI&#10;gScIwDfg9lBAIi2FiXjwzOUrUJ5mlLGaSgTVpxGFk03g/pJKMQ7xQSZrdUJMiutMFoNkLSF9ldyl&#10;aL0FMk7skBSdE/AGvv7jZ1qbJ7GVffcbn7pjw8KFDbVmuy6T9kE6Bnt9hsF4Ac0YpJq4vzRWk1TS&#10;gE8kskY6NOk25OULQX8mxfj82Z/8btfQ8PicusKG2WW4hDxwaaC6KqTzJCxGbM54PWCfyYtTin8n&#10;+i1o07Rg66rAmjCZ4FiEPBmYEzkLTEhPpHBYM9B+QH86KQAdUCWNFhtYfwysYrNMF3Ilx6dmz6mq&#10;mFUGhzQcYrjKJA5tBu8m1xlLWmL93GTeScZYN9lUMw+LlLT93kKUWlGyn2DpEL6khG+Sb2y1Fw8O&#10;9Q73jZ+73NE/0ju7pqyswhzyBSFElmo9OQBUqtylXEUiPcZLIN8PFKEMnP4IpU2RDYlUoSOf1kEw&#10;j+lXZmjA1XJtrLW7DRzCI0fO/+mlI28fbT91tq+lrb+zr6/IrouEJjnexCu1/f0Tf3jjXXcsfccS&#10;x5YtG/V6cl6koymcSQC/EC6N+pSw5AFx3soHhNywqkGeD4gocbi7KVRao8GR51gN48Dqkvnzq9av&#10;XLBxxaKVC5tKqqsZo2FqOtQ3MoFFaBGjbW29rVeuRWGGmEkZdIZcowVVRO+NzreOtMKA7Z7N80BZ&#10;EomYUlDn2aenpi9e7J50hxZV16EYvj4yAPLi9rVLTfBRR0KmFMoNG2bIo0gqJLklqMFwA+RnUhkQ&#10;1TAczs3LRYRTS3dPVBA3rls6u2EBHUXsEeAHQgDhWJQ4BNfDUYidSeJBywxs/Jp8T2wKCFHQW7Td&#10;XaGWvmGLntmxdZE/1KdUG0xqdSyGZa9jWC5FUe8cv3jm8tDceSX3P3zb4w9t2Xrbegfh8rsmXGGd&#10;IWXNycXmHAwIBlsJ+OZT3gBKg3BYHB91w/vOZOUf2Ln5R9/6QmNjXXPr1WQ8c+jIyXQ2mG9j3JN+&#10;WPIZwE2GqwGb1WntLG0OhCZ8U5NGpx1Uc8ZsQvZTKi0umTtnbGqs7fr4m+/s7e3uLy4ssuZaaJUm&#10;jAklGkOS8gkyL8mbRUMJeFTyUPvvEGryjqF/T0qWdiy6DxGCUIhVSVQGMEEJgkGRoMHvYxMHRAh1&#10;+a2snff/7j/lCrwPu/wTLiumEuCrZ9M3BgbPnrkk2ou4knoOh7MUAUhQFknughMb3qqYE6EC+Ce8&#10;iL9+y1uGXTh6HJVXJhWGfkernQhHoWDRpDKwZQkJKXcovnXjxtzCCpq3pjJsGAmDsTTsSgQVNTnl&#10;fe3AdZudXrp8fl1tHQJENGjx1BzP8RpjrkrB7d1/EYmY8+fp6mblmvKMInBfjYB2SCEKYCjQmZhS&#10;jCoyUY5O6nRpDryDlD8dmQYhMRb1HDjYbNHTc8vKnWZs/dhpUyoannoxlSKKhkCDENSIOx0MZkLi&#10;FJjBZuP1lrPvHGjHVfjeZ+6zluVNjXbqtNA0EucRCSGXTLDkD0QIwC0lx8Koo4FgMKuKsgZ6amzq&#10;+pW+ubMLntx+H8oSUcRLtSRTQVoPhxbSfM5gLjNlsXQcoy1C9iIG5lCOI043hdInbbKaHGbH0RNX&#10;O9uHnQ5DdckcnRHJC5hJyUJNYg5KvspxEKTRBXtCPzkd3LfnQDgYWbVq7aH9x08euzJ/Ye3TT/+w&#10;oqLs/IVLPm9ybHTy6tW+Y8cvv/z8m2dOnX9j17GpCRi+UDX18wduTOr05eoV91hyi0L4piqFCVUn&#10;WnysOvyUDET4f20U/56FJye6okoBqVcSmZJrhuoGoJkNDswU/BGUjBr1EyjJ+TFTVXJsMBXzQgay&#10;rLEu367UioECXjU21H322jhn4CGNhmMart/0ZGzaHa+rWKDncgCSRaIRzNyUlE/NRIGqQO0P3EAK&#10;niBWf5LTJkkCwFQKhT7MXyNCxGiHBR29bmX1ngMtqSh75MR1DIrnzivAZYzHp3CvGcacAS2CoJ14&#10;y/h68+2Saw6eSJqmzV7XlNHsDAZ816+MhWL+LbdvSosQwcoVm/xgyvea1HOyS6hUqJPzXppLIxhQ&#10;8If90PIYOBNebTyFUiSiZ5Th6AAuFVIDybAhHUM7lEoji8SNkxLxPZQqTKbFSGsg4VXK3/z62ZF+&#10;v82qevyhlf/+pQ9UFiLxG7ZDEUVmEv6zSBnbuH6L3mgC0yUWRZQvcQIiPCD8D6p+dKjQz2AcRkYZ&#10;GFayLk+IZdAR2FESIzrBxNuFUEijRoKERssYAyOJp3/+/C9+9FJXaw9ibB7YXtEE/38KtXgWdQ8a&#10;BsIPn2G5SFWsPLecCWTJBoOTNnuh3gqKbxRKEDyDoGuJYhihHniQkwR8SVBshiN5PrjTMXMuUhti&#10;IX+X1qBACMj08CDLKJ1OfuPypqEJz43eAeBVd9y5cdWK1ePj8J64ND4cOXGyefcbp2B1fOn8DRQc&#10;GzfNveOO9WD6YNGhvYTYDsYZ0CqTRxfVv3bWr3/9x188/WekRSxYnPvYE2tWrZmlphDRNk5BBil6&#10;tdrsytXzt25bv3nLYjhAE44Mua1EnyLzXOSqndA2yANIfo0mU9qWwYGmJ0azB/YfDofiH3jybnQp&#10;UgeMBgC/kh7+v5vtgvUGmIihTCkxzrCOdCpx/sKVgC/Sfrlremw6EREYZLhmM67x4JUzV4NTLoNR&#10;abPnEqBEgNoKmBpWgcSPA9sYOyDCuTgr3B780y4tp5ocmxwb9CBIs6bGVlpap1L5VcoA5lqJBGwD&#10;wKeMBwNumODwyKwAipFNqZEiii4O1HesT40mHArgSkIN94Pv/tpg4D744fuf+shWvdkSjSNEIwrA&#10;h0DE0oN/s+2XLpoMPd/ifiKkaDTuCAIDgXvR/GVvvvM2lHR4g7MXVC1cvSoc8elthQC5aD0iOqwo&#10;KBmywt/7ueQZvPlfM5vwf7+JiYCtaaRu6Z1FMW+0c2Ci5UrfA/fWlZfzaVVUnZ5cumzWXZuXnzhz&#10;eWw0cuTwmTd2nepu98O3KxzIJqPgoWQeenzz+jtqVqyfpVCGsgqf0SyA5QHAC8o+qAp2vfDajRtj&#10;YJYd2H8KwGV7Z0cgEMP1qZ9dm5uT19c/4pmOt1wZvnPbRq0+V2coJbQjTCFw8yVzDkJ7gUwlIxCd&#10;BOmjZaMTGcGXrIj/9ui+CVrcvOz/HexCljHuIrB7SJqIT4mSJ4reBIwMkFdq6enpfv21/XBT/crX&#10;PlRQUI742rz8/Nu33LfpgR3Xr17uHAiE0qH62rlaxLEazIqYgMNBQSxU4KmqJm4teM7gsgIrCdgB&#10;aJDoBP9hDcwL4HIBxxWcdxLYJe0N0m44w/yE1bS8gcz41N6E6uTO928/pN+Rt5e//wPJSoRmSM4h&#10;pNjA/wuu9qi4FIGAcPZq6+v7+4Kx9Jq1Vfdv38BYWJ09AhEmASSkwfEMPwiIiPSbEo2PbAISViJ7&#10;eWE3BcQJBMqDOo5iHMmI5s/Pv4PLfPuG+Vo+C6oMccAE24K8X6BUAH4lNdUMtEKstSUqs9ROSkpG&#10;CW3BFZFxJ4iUfGqtBo61kQirYSuV6hJOV/zugct/fvUEOkk9NmJTDqbWLa09A0NTPQP+pQ1Ljfo8&#10;pRpsUFjU8kijA3cgFk1gfiNZdso3QHahJr+VAtgORh5fLMRUA31Tf3rupM7I/Oz7n1m2qtjhYLD7&#10;YUGK4jS2GqTmwVotQwF2IZFhGG9Iei0igsf5K0GAaNR0SOuiGful5q5n/7IHshhEF1eVF+uN0M2A&#10;QgBtIOiHcUojmTiRPUFeyfJmIU1poFVPe3EuEW/WVDIe9sN2K+YPWpGrpoiBqqzXCCpFGCnCSpjK&#10;YnYELzlRyfDWjv7BnjGP2cqv2bRcslFDMynZbEv1iEQSI9MvWSsk/yb5/2TlyUtOvify75AVKl+q&#10;m1p/4ndO7HQIcEOeOzzai+bPNhrY02eujA9F6+cWlObVp2AXQiD+GbBTXr5y95sUIyC1E3GVCpZV&#10;wLgxFUFdn6JNCn9gwjM9kV9uragrVWsVvYiP8qtH3KFRf8oXSdmchtr6ylGX2xMSz1zruQrwPR44&#10;3zb5+zePToYSOxeVP7x9tVM9gfNCp0pr1eTnE2AJhTJKZUyTEKx5Kx8qMYHDUJ1O6BiFnoPFL0y0&#10;XWJ82sRMZ6LTeWbKaUFoOHDjIOYoeobTGs0HDp7pmwi035g60zx6uT/a0jF26srw+HiorGTuyYun&#10;f/b8IX84tWW5Y/58q81uzFfHoHBM2HQXzp07fXI4x8BscDptLDfgGsdV07O0Nc+ajEf0QBASKQYr&#10;S4MQJQm8wgZDHkTikYdxij6lgIV+0u8HwMDFQ4PRBM63vBy0T26GjdNUAv8eYyFoVPHEQmSM8aVE&#10;9EMVRG6zJDckFlEuZXxyOvbmwa5ALLlmxYKSoiqcoVp9TjhrmQ7TKkN+gtENeOLP7DueVPJf/uJn&#10;Nq+Zk2vXxZIhwTcqwnUJASFmi9c9xbHIUwMX0ADZPnDGzj4XMJdkOvmJzzzwgQ89sm3n7QotV1JT&#10;tnjxktffejeZVl7vmHjhzSNv7L9w+Nz1MV88r6BSZ80dnxL3H+r56e/3n7zUM6e6AvbHClWEx31N&#10;+S0Gas6sCsySenvdLdc69x16O+z32Ox2s60ARzzZR0B2hQoUl0eqIKVRE1m/8s1/b9ED+AVGA/AP&#10;5UE6geuThBs3BPbYu/EgYFAnqelUcCqQTNlnjPBvZQW9/3f/wVfgfdjlH3xBybdDKwWoU5kZm5o6&#10;ePC4ypJvqmoAZE50DVLOIFp/0E/x2GAEJsUO3lrZcauv+FZhF2D4sUgAtgrRVJKK+OPXLmZ9E6l4&#10;FM+xlMerrqusgD5TnYiloggO4CgQtJEYxBlARD7f1gtiCDJKlzfN83j60imVJhtFjTLmFtq7h44c&#10;u4agpM999DajyZASAOQkgAcAn0jG4jjAeKsFxVoaqn8ivJasBnGWEwNLPabor756ym7QLJxdnmM1&#10;wagzlfSxcHwHz0XAqCQJPQLI1ZzJYbA5U/qcCZ//mRd3j09GPvXRzZvWrwhEwg4r5iegykvWfQQe&#10;l+zHyUc2meAyONGUsLlV4IxHYuhw942v/8dL4bDwhY8/oLPwCPTBfB4piAxs+8C3J9IS6ZyXqCnS&#10;1i9BJow+FokixVmaFQIbEMHKxnTCZKlx+ybbW0cmXMOPPvQIHMVSKfBosRYwdQfHVZAELOQboIcn&#10;4L3Sjmri9Vfe9LpDt2+748iho+OjU4998LHFyxfVVy9o62qZmPDd6EJOsau3d8znDQwPusNBSB/i&#10;a9cvo3VOVwDEHaepol5hsqMYB+SCBpEUnACo0lnEVv8PkPn/YkGRbDvphZJrJ8+ZpRyufA4RmwLq&#10;bw7SXBETa9ELJgqy+OKTsYneG31DwxgZWVX2smroSedUlo9H4q1tA8QkgqhXYGwv9HaP7Xrt3Rw7&#10;XTe7HFQMIDXodsEdD3oCZocxmyREYpj0y1WHlCRKWhRlhmVMsP33aUz60JTb6ChbvXRh92Dv8GCg&#10;u6dbrYnW1JQp1SE0Nji+1QjnJDcdH4RYdhNJQSOHkWkaUFpWqcWgoLa28qWX9wUD8bUrZ/EGOS1V&#10;ruQAp5HRn6Qkn+kapDKO1LiyvCIj+ghOkU0n4ZWPWTGFpwTehvDrtREfBPRX5B+iOcJwGwekPhK7&#10;AU4KeNQ06AwUiFnxoRvDv/7Vu0iK/eF3P7dh02qDAR550PCnQGMvsOe98va5aFTYvKGB43AnYc+J&#10;tEfCucBhCtMdVJ9EV4HsASw1aOEyghZht4yGY63hcO/ls81jI5OTk8PXr7VNTkwc3Hfqj396++lf&#10;v9nTMWkw0YsXLVzYuOTujWWOfGSjoH9TgRYRjyCMHE6OePykLO/3LBpuTqU5vSkWiYzf6Dda7Vpd&#10;Nh5V6nQ8Cz4VpUYjLSZiqK+AXxDLNwG5t7HJkUlYD+LBT8Q8CiBdGhGGHWKC0esdm1YuR7pRZ0f/&#10;8PDIxz/5FMexY5Oers5WMkJXp0wmHa+lCou1Tzy6ww5zQiltFyta6nEwCgIuAgiBPX+h9z9/+mtY&#10;4Dz+xKYvfvHxwkLwlfDohUjCK7aVTJxhcqCyQfmClyim/SQpFk/sf4u54D7KzhlyyY7nRQr+VmFN&#10;vviXs4imRt1z//0beZ0hFvHoOERREpMAqQT/e9kueMEoeuLJECwhU5lYRXnV0sWLB4bGQGKGvOsH&#10;P/n+d37w/eVr5iUT4baWPvfU5OXz7TaHvrymHtcyGPBzvBFeE+i+yMgePATY8MTCauxpGU0FTLcK&#10;rUfePRv0xzbd1lRd6UyROS6G4kmUbhpKS2n0Cujr1cSfJZkMJxOggEHmLWAyBl68kAxTjEFD8Uie&#10;6mzvrZlV/PWvftLizIUWL53F2gbkoxUzPtmKT7pI7x1Y0gN1i7ALgtggkkLdbDGZcINeePEN3Duo&#10;zJJiaNP6xlQ4qojHOCPgcZUyiloThkYo1bErytvszfbqv9u0ZjyYyIIV4LCI6BCWMK3AnNt94MjQ&#10;oDsnX7t0SW3cF6TQWGhYBNtVVJQcPdaCswmlMMsmH7p/MwSug4OjJZXFX/m3Ty5oaMC+QYwEooJJ&#10;X2rg9IIYg79XKoxsMvbipVaQrpBSgpXi9UZSCfinUA8+fv/q1aspOtXZ0YXpIgybrBbgpBGyHwDk&#10;JYNxsvHNeLvJkU0z2qKbXSKaXrLXyoKjGYRFyoSSCwfpN28CFxJBhnwP9NigNuFbITCEWLtm1Rzo&#10;qmivk6nPf/YnHW0jpRXOj/zLwwzsd/HsZEI8X6hOKUEJPLL/cCQY37FunugfSYTcep4QBEkvChcA&#10;zEvJayEHGSBqlIn4bsTZmBhK404R/xcNw8vCGrnLll8wwTDUcdnn5SbsIiNlUhf/X3yQPv/WShpi&#10;8oXvTyYWErALchqbQl5uRvPHN88PeFRVpdrPffrjWr12KjjJwqIULpLAR0gAMLgqM3s3Ib9IuUsS&#10;1CJxbuTzHP8RB08EQ32UPzjpLCFvbPe75zQaxfbbF/N62CjIuAJaMmz6UAQTzsvNll9C5yU2BPlO&#10;M0REcnlmKgX8EX4csBsezk1QddK+Sfe501dbr3f89Nd/7u4YOXry8kuIfntr35mzV+HuAZCr/8ZQ&#10;10BnkVPjKCoQ4tiYwV0IKjUiDYnRzM/FK5d1FthySVgjtmCwk1QqfSKaCnhhS9GJ3PHH7t2kN9uQ&#10;T5VOhVFzoQjFXgSPcxhspwnqQRxLQCMgDm6kW0NbDMvghD7H5hufpnX5SqXl+Vfe6RsOpFIJfzgM&#10;OiWMSOBIgagfTToCETm4zCBGy1wTOYKMbBMyrYTcJKiFIGYBM0xhczh0OojvNLEIbLQJ3QGTGPxg&#10;DmeIAWlgYBBRwbDAam0X23s6h/xQv269Z2OaMJvkK0+2apLFLYFYOP4klaF01ckWLh/N0l8iq/ev&#10;+4Vk8SY/PQS2kA4A7JJEPizvKsm0x6TLW7hgkdcz3tE1bDJTdTUlOfkO2JBLS1yuHqQVQoo0YmyL&#10;oQp+JjHKBjbJIOYAMBaqrDjy0px5BpU6F+SDhrr5Cxqqj5w4iyDhDRuXfOnTT33oQw/u3Plgw6yK&#10;651drslgQlB2dng7u0ZhRXzH0vq7N69xWGGWrQMzVM/iFEL4HSpGEWJuwGEUKEXwYrqVD006JiaB&#10;PEB6AptVWI0gZ4KCXQsecoPFwTCYeMFQRFFeXR6OxN1e36t7T437Q/Djt+uoglxTETTTPDfqTfSM&#10;TB47d+bgxU4Fxdy+1LZ6WXVRrg4wAtwMNUqm1zuI5dHd6ZoDhrrWnKs3eJLRAV/AHwrmc1SB0WRk&#10;NCG/V2sxQQiA/QoDDsjPRPi7aKR80XQGBgNQyYXha64z+BOxk31T4Who0ZxaQ8KH147jjGxIxCAN&#10;0CeDsxTG1X9dYQR8Iwp0knTJGdIK4wuvnof+fm5FqUFvqKm2eqMBz6gr4Ab/NTA4MnSy5cq1bpfd&#10;Znv84fvgqGTSwU4wDkIQuCZIq0aqayQRNZkMoH8iyyK3xPHDn79+6ngb7BSLSoq+9aPPlReVR5NB&#10;Pcdn0xpHbs6mdWuSqkQ46A/7yDAMCFbLlZ4p33TvjeEfP/37/QePT0+NYZJ69urVFUvqdNAIKDI6&#10;LbBjpd3MlxdWb9m0UG9ir1zpu9LccerkGa0+z2g0g/8LqwqcTEjiw9pDTzGz097ccuVHAX9EElFQ&#10;nsLShQDJIpmYZxLPv7jrm9/85m9/89s3Xn9zeHhs6cIlGF+RRz6dgK3grSyf9//uP/4KvA+7/OOv&#10;KamFyP4vutze3e8c4AwObc0C8oBI7TjONxLDKEl+SU7jPx11+ZtK7b99r/8zzoOApoliEFNcgi11&#10;tCfefCwTmVQhtAhJuZhoJBIdne3drW03Bvrh0kRbzDpOn9FY/AooErlIJt3WOdbXP7FwyZza+jnA&#10;2UEyRaIqx5u7+wfPnOtFHvEX/nUnto50DJ6CavgLgvKDLQMnQdgdyqYRlRdVZn2JmFudjUGjj2l8&#10;MAhZufKNV49hwrVh+RKtCnEtcC+FRSECPpSMzpChtCqOjwtqvMCIP3W8+/Izf97V0x8pLzZ85Ysf&#10;SKYw5hU1WhryD8LTI400TmbC9pVO26yaz2bi2QiCXuzOzvbxf//OM3987jCklbW1lo88eGdunlbL&#10;Eb85MYkZEfILEhRm0jNFsYy+SEUG0h+SKYxv0KJLbuGE0YziFEPHSFgsdDiPnLw8NuS+567bkIQN&#10;1I1iUSaicJQLNawLXoXQFpJtoVWqtbDt3Lf3INxJ79w+7/Sp0z5v5PZt8zk2KKSnlyypWLbc3tvX&#10;AzcVnR4WsurSEtZsU+7csXXbg08cPnJl5MagwlpWuuku5Klg2q8Fywj1KQoeAuuA+PFe3f73rnzC&#10;cpRk0OS1yp4WBCTCGIAf8+PNERArH9FK0L0glgnXpnRB5Mr1uIIe9URePXS5Z3TCYbLaq+fkWm1L&#10;VzRdvHwlGooAtQEMjyk3CoFLlwcc9jqrQU8ox5waTpNQfCFFSXLlA/kCjEtcYWLyR4aU+Iesemyg&#10;35hHHEZAebLgiLfWL5hb19XXPzrs9vnCd92zGOYfko9NgqP08JGVXjtR+N1sZoBzAdBRJTHqo6D5&#10;SrIcfeLYucmxkNbIzZs/R8ocw+GE1YvTDiJwvACgPzLyIk/PJCxFgt+EdFIHRwoovbMJtNPQfhA5&#10;iULFUwwYLukUDF9QMRCJlkS2AlcKRagS6ZGCMIEnTYiknnl2T1fb+PJl5Y/evSod9mbSMWsOqxCm&#10;06FAbontt8+chlwCZpZza2bxvF2HvBvYdyiMcPKD4RpCXhNkkM4hkgkOC6j8IgkPrUkO9LX/+Mev&#10;vvbi9QN7ru/fc+3qubETR7p72lzTw0Emq6qp1n7n8w9u37lseaPWZDDByAPDRpKeDJ50ClMR8lqJ&#10;GkAum+UDX55jwoJImDQ7eZNZLarCgclpNSugN42jGveFwHDhdRhqMmlAXgjDAGsY2bx5phSSL2FF&#10;o8poQYpiofIGzgA4AM2DWatMvLn3LMVS9+1YDXpFfV3B3Xdt33LHmvt2bLz/vo0PPQg/jvVlFVXw&#10;FExn4cafJWqZLLRTYMkRf0OU1n96dnfrtd7K6rxHHtngzKsM+KfhyMhxJg1lQPQ5njJAD2qN5ORP&#10;/HoIIP4/Yi7k/RJzc/QbhGAFfQUKXhQxLtfUD779MryrrE7dZz/zWWkdBvGXgfO+x1B470H6v/d2&#10;QbeD+5RKsSRmBOQB1mwxQ2rUdv1SW2GR4+NP3sWzGS2r2bRpC0sne7p7YJjgGhmtLit2WnPjgbjT&#10;nKsEWhtTJmFCSBnxElD1o+xDfrBrfPrMkbNd7QNag2rnjlVGswPYFrJyNJQRFRm6HbwRUJMQeYB3&#10;CVAsmQ4g9AZTaJ4tiArTQIGR4iFEhC994ftgPD31iQdn1ZcgEVmafJOAbty7uOAlIXI3cQ/pLd8E&#10;X/47CsP/al9JpHxk6KYCawmQKH3b+iao4lpbe11uf0VpXm39soA/0tMdHej36gAf587OCOMSjVxq&#10;ZKWVSH4lh3PKm9mMNeZM548BPtiJrLkw6k4E45pf/P7VhKCorLAvbarQ2kAOC4IwD5ZWrt1y27rN&#10;KxbNeWx7w313bVy9fAUy0d45dHJ6yqVQJwuKi4CvgBqUVYQT0Ug248HPwibHaZmqyryGhtw16yof&#10;f2L9qnVzQhGIIxLzmyp23H8Hr0OoB3v8+GlEDB84eOhaS+uBA6eLii16zHxB/oQsBXAdga2RjIbX&#10;LcPBRONA3gMRTxBvbCmxSP6QlCtEjCMX2JLOb+ZBlKEKsiszFCYKxLMSbRUm4iDhA4DABn36dPs7&#10;bzWDffnOnmd1egdF5UciPViBEKfSyP3Sa8+eOTM2HSsutxucpXar3Q/3L1qvoA3JDJvR6JWMManU&#10;hRKaAFPnTZj8CZ2gsio5e4a2ZBijBvLMLBRX+DmIAIInCMxBogplRKHCU0bAGkm7Ib9IqV0ln/+l&#10;BxDh//6vlsx/8+fKjE66CsA9YEciZKGIVGIvovyC7ujFruGJoM1pXrVkgdnGcSBw4BjJuFPYpEGK&#10;weXHWAcdCiEZooGTZUayFytppImLMAFlRQUtZHQJ2FyLlHZgeOzgkTZHHn//PQtZLgYMCm8ZAlN4&#10;YKdVQRXCpuCBI9tfyd3/jPO6tCxnBKrSJiqf9fhLNB+FR0YQa0Dz1R+9/vyrx06cbg0GBQt0kRZy&#10;1gjIPNGIWiOLV8Cw1Niw91J73zt7D7R39jlMNppzGhBRFsIZqUVdApxFIuqRjK8MAgmRvksM2/FM&#10;G3V6vZYr/+2zz+N1NTZUwWQvkRiluSDob2hfYUAHhz4NcZGwK0WTOmOAfQksSwDISJAJnGKjMAdF&#10;cBJIeIm491JLe3vPKB4KhLNcutI5ODaxel4hnG71sDpBYHU6juwj2fZNrolk2yFyPkbDLLyNIKdN&#10;BiFoE+OpsA/cFr9Jr+E1Sk6TUEGmovApoI8TBIJ5mZBioIau5tjl1r6JMG9QbLtvPQOzjWwQdngk&#10;BZTMgIguG9by+IVkkCd/EuKw5DhLPjMZTP6lTxItF8tk4LhPPiWREdA6cHzwlRSAyJsDTUyhtHG0&#10;uvt693MvvunxCCuW1zUtqI+HYzQ7plBHs+ooccBRI1oRmDVWewxe9jjuYdgFLRjALjJqEQXQXnTp&#10;sD4dY2DwHxtLB/32PCtU3t19vSMjUVERWtZQVJIDq8fJ8jz9pqUllUXqo+f7UkrN6rU1H3lg0fZN&#10;C3IMionBMafWrgGIRgIVJzMaX1oRgcFzKmNICzqUK7f0vKQQ3M1pNToTfI+JsaTkSguHXM/0uBFO&#10;zWmUFmmaA1OV3vXW2RfePtU1NF1h1W5fN2vruiVb19+2dt2y1Yvqqm3IP/YPeJLz8kxP7ahfs2xu&#10;VTHAITobFMDpo1jbeH/g5789hb2jSueYUznbPTmtsnEjLviixAyBWENeDvgXJJwMcfEJEHGJsSVy&#10;CJKQ9FIZAAUqKPdC0Ww0bkJEA+6pWnmsbwwTxMXLqubkiDAAREgAFhhePKS1KJhhKUUGcmSlScAe&#10;nlryBKO1wjMOBlaoty8KmGVkeLStq2PC7Xn3WNsvnzt9rOXGocvtp9sGrnZMoycIJsP+aLDEZnT7&#10;BINJp9cZ0j5/RmdTCAGDXh8OpWz5eYkEsrgdv/7ta8FAIrcg5+c/+7rB4BfSbl4VjUXhiwyTA5+C&#10;Ta1bvWheQ/mmOxs/9bmHrbkwFGsdGXUjCSQYEopKqj/1+S9NTQ31dk8MjA1t27rVNzbK8nrBF82q&#10;4HtpsFqsVRXVjfPnQfXX0txz7MTB9o6WeDKMeDZY5aLdkABEOdNC/rx58kq/gMt5QgAFEfRVBc4r&#10;jTLy9NO/fPaZZyfHJyEi8Lime7q7YPHWMG8+DiCwZ1Br3dL6ef8v/8OvwPuwyz/8ks4UGsBVXG7f&#10;a2/tZbRWtm4hGSbgjJOAerI3SLALET/8s7kuUpn2X77J/xnsAsAAebWkmZse6W27JI71gXBfV1Ws&#10;jMfImAAs/3jaHU4MTIVOtw5fujp48VozDMUsJj34HRvWbtp9cF82CzJ1pq68jEdwnsmBsh+i0tf2&#10;Hu3pnXbmGO69qx62WMT4DT4okTjNQiKewZZB42+jk8BVAtOG0QLmx4QtCXtUvcUbSLzx2kkDR92+&#10;brEYFmDVyVNxJVpc7LkZSC5D+Fc0kxtLciNTUz947ujwWKS61PK5T9xRWVTOMRjLUaq4j9iDSKQJ&#10;MtmZMXYhOzYiBbhcC+TMoxO+A4fPvf1OD06BRYtK/+2TT0IFjRw3bH7TY+16M9z6UeUQRwmJ6UKw&#10;m5lCS5q0IHk2LYVAAIdHrCt5E3iV8YCas5lY+1v7T6SSak/Qu3L5qkQapjko7qKKLAoOooTHcA1O&#10;kPCEww4La2G3e/pPf9wD0LppSdOe3UeQNbBj54r8ktqwkDIZOavNdvu2O+/auvSe7evvf2jL3RvX&#10;3n3Xqtmz57S1T77wl9cUWlvugpUKnRWzfuDljFphoChIXOC1SAIbAFzcYpsk50yTtE+J7ULGatIl&#10;cEeiOXQGcAk45/5AEFyCLPGvVfnjqdL68rRrOOEe0ihSA22jowMdGLgtalpYWJA/v3EJcgoHBwZJ&#10;HZrJIGUPrIQTp057I7EN6xcHvZMogxkA/FItSTQ0EreIQB4Af2Qpf5JjtBpCaMhyFrvZ64EjjMKW&#10;m9/W0QEHazhpbrt7Jc4XmoIHCuxkXVhO78EuciEovRtiMwb6gxCJQRULMI3nmBNHr4TDwe071pJB&#10;GukZ8HYxCiO5p3gBM+0dAZ1IEAZhZJFvhQo8AgfaBPwmEWVKwfQUmWUAWDNC3CtZK2sxF8NaR5GP&#10;hyeFIieZQP8FRE6lhNUgD077d771R1zVL31qW0FJMa0lsZeJmB9iN05viIan3SH16Ji7+fJAW8/1&#10;9o7reC2dnR0wFp6amMQco7O7d3piHJUl3hD6GvQMerwGMfnG6ycPvj1AMCNRsBjN0VgAni1FBUYs&#10;lSce2fT4/WtLqoppPeaeCVoRR9ygZBEdV2QS0G3Brwm+mNK0lvQJkgpApnaQ/0GVEgPMEkb6C4uY&#10;cUN+CdzuMKECiwB1TyIehuQJCw01WYYQw0GiEYK+AIaWiA/zTrpYjQnEbExWwVEjijxRcfjMtVAo&#10;+pnPfUaFySurzc1xWI0ljlwr2AecFmEAamR5KDAjRkkOgwmiDkPljeAhRMeSVItzZweut3T4fN6r&#10;Le27dr115txlcOnB5WE0MIaE9Tfyqjx4KzzNRCIBfDeJviP3gXJPKH+QOw7uHEUTLABMXTyJMSEx&#10;0Nd/8N0OwGUghjz6+OYkCXXWgtlEyn0iMbsVtgsSehKQxZlEJHOrkOcd/NGP/vzW6+9QLHPv/dvX&#10;rV8BOyBYqECdWjev4Z4H140PD1251N98paX/RieCihjotlgjiEVhGG8TXVmSZzkQ/YTw5J5X9u97&#10;+wSsw7ZtX3bf/TswdiV0KjwoyUlcIijyiMssDHHUqlgkRpyts0kM0iRVSCYcSOgNeQCmOzpa33h1&#10;P8sy3/veJ2kifueQbYO/IwhjWFUsSdAg5drf7B43p7+3COQi2jyZDKhUDqgAYaxusxlzTIaDx49E&#10;Q5mu3q4NK+pe3XPy29956eT59lk1hQVWPMVBmTcg7QikoSNMhZl2/uadnLmN5LcZJKeDZAbjRUrX&#10;19n7/Cun9Qbqyx/ZbC+0JSNBdE3KFJjkXCplLSiqttuMdoshJ9cGhyleq7vW2+/1h1uu9iTFaFWt&#10;nedgjAWVDQXImoKmBp4E2azfGyooqbXlYiSpd+YWzW+YtX3HpvVIpEb8J02ZLdZZdRUtLc2hgOhx&#10;JaYmvEjlA6xWVJSHlwYCBd6D5H6Nnf89Qwr5ukqzerK/yrDLTJEtgbyyVkKGmUhze9NwV0bCSYw5&#10;kqcJmKXkQHjTaIAJ0oODQyePXcNzt2RJQ15BCfyV29ubv/qVX7y1+6DVYa4rK+rq7pkYHjt8/Fpf&#10;X/e5iy01JU6cGDDRkMU44CNI0+/A93/3xt6jJ45fuDIwNBLwuryeaa/X4w+HbFYMCYjJhXQYShlM&#10;Mu2TFBYSlCHD0hJMJr3uGfWHXPLcXEjSpn4rH8oM1jahwWK/AuJDAsVVMLBkbQ74H1vhlzE6nTx6&#10;5sTSBSUWGwcJNKUKYTfGZk1CPQjWIuErQCkkxxlZ3EvimMhYgjh98hTcqUJo6TMKBpFY16/1v7vn&#10;Yl1d3s4dK5SUAOIB3ghKCmxspBnGrpYm8wwJZ5A/Z9gt5FaSGyp3hjI2KImMEvC0Nml1pvEh7y9/&#10;uxsSnExaqJtd9J/f+MgHHto6d37u6pVz79lxz4rFS46eOA8KJU5tWBW5puLDw/4jp5tPXTwLWWvd&#10;7EWAnqXLOKP1kwg1RKRM6eFqBNYtvOq08Zj4wmtH4PVw951NuSUmjNihuoVqMSWIGlh7azgRTBfC&#10;6yMBPeQWEU6QxAGRdEYwXdPl5eOcNhgtFSU5znxLQWm+jtUDF/AFYo9t30SrYnTan4iG9XZ7NoXX&#10;Q+65ROmZUfTgFULJC/Q2nUK1A/2QHkcCwyuxlcWjAcTwScplEiJHuAxgN1NqpBgreJMnkDxwqsMV&#10;BLSR2LxtuZEzgZ00E14m3TJYWsyIXyVcUvYJkrck6fMm7CM/S3+NOkKthaOELEjJV4T4ZUhzLwiT&#10;k9///s++973fu6ZhSZ6+e+uiyrJ8HHcqNXTB8of8eMoIHXQihBRJHE/hNwLnD+IUjvtNZeNhhgPr&#10;AScgEYz5fX5Ga1ra2Hip+Upfh9cVCG1e3oBDKBzy50CMo9fvOXsDXIt7tq6bP6ss6HLn6rTwelOn&#10;EFwZUySjSYhkLQaip8KlURmgmFNAWHcrH+g2YnBiAtKM8YMSQZlpcCDhu2axOQJhIRCOWB0mVCXn&#10;z9/41Z7zrkBiRY3lwS1L1m3a5DDbMHhC9KKBVxfm5BcV526ss2y5bVVFaQ5EtpReF4MrDatAZT3g&#10;8fzg93vC8Uyj01phMRjgrwb5FqcenXZFBXijCwvzc008neYpMRxgMwwEQSjKcP3ioL3gkuE9pUUa&#10;YxJEWYnUVCKaoJnrwz5XQhydGN3aVAyMDMJJXHQaOn7y6OLdkAykmcsgPcc32S5ZSq8fmo5sX77J&#10;wmlGXf6BMX97z7THEwMaDRYSpj45uToTODeQNsVSvb3ju/ecGB670TCrhMkKCBmDijAZ91IGIyJU&#10;QwGS3hBw+89ebB0d9f3Ht/5t4bKViuwYpdIBYEOTAmv/cCxuMTjFVMTsKM5xlqFiOXvmYtu1YQzF&#10;HE7dF7/0xMc/9a0Vyxvmza3ct/9dmFIvmW2qmV0SDaS1Oitsy2JhTB4xnHKUlFU6bfbzzS3BYGxq&#10;cvLM6dNHDh9rb++OxQVkfWJNSOES8rb5HvJCFiaIwXiEsHWT3xbjIe/Upz/71YDft3Hjqm987SlO&#10;Z2pubrt6pWXJkpUFhXkAccjA8f2P/61X4H3Y5R9/+VGyYxqCxhEn9J9+/4yYA0vdCo7nJXMXDLvh&#10;TADOMPFbR8EBtot8bP7zPm4VdkF5zkQFHIHNx3Zbe85RwnRTqeFHn7jn46urH9jYcO+K+nV1xvoS&#10;U0Exb7Bzrd3eQCxztnn88Ol24Pn7Tpwan4oI8Th0q2vWrTM7Sz1TXgNn/+pPfnVg/3Xwkz/xqe31&#10;pSZiSw+egYIhtSy0I7gCIozZoBAmjhyIOUR3qmZ0SORLJJhEXHH2YufxY61WI728qYllTaZcZ/eU&#10;J0Vr43SOqNWGVI5YyuaKcK8da/7+S4c94fCTH1j41c/eVlNTLSSDaGyz2QimjAjwQz6DmmTiEAEF&#10;BOFSrBFKKEAdCVAWOtvdP/rFAbSpf/rVt+57+GE9GwTpR1QOZcQpo42V3CKw5/EkPVrCsqSjXS6z&#10;pIIZvB5pY0SNwRgMiLOKxoJJkeI4nd5sLc2xXWjtuXi+q6mhtrSyNClqQUuFSVo6De9xI0OBx2vQ&#10;qOCAo4uJsP6Kv/jc2yhHCouMzZf7IRt+9PGtFCNCzhMXJtDyqbJ+HCLYaoXEGCg2Oj2L4dRPfvXS&#10;1ERQX9OonLcgrEH2NbH9AwgEdxPstRACwcgXXR1kKre02FCeShjTzK4vARJwtwNoqBaUFAgjKIYo&#10;hgFtFKV3XKVCexHVcNrZK81zbh9jcjKh8OBU5FLrAGUy5hbajVTmztWNGMq1XOkCpSWpFC2GArA2&#10;Wtt7n3/p2JXrY8tnrzI4cpE6iURjNQcngXhKEaZ1POgRgEhoTOdUKVBXjQ5rUoR5LRcNhg4caX/9&#10;jQMH9p3CrXnosTUL5s+Ko7RIQ9AideYEMcBblrJmZ7oAkpSZEiA/gdyBR6MLv7H8HP27ey96poXu&#10;zpHG+Ys5Yy6m7lqtFYSUJIlqxreBQbICImRQ7FG+QB0GVBD/EDUl4AOgDCoIf+A/KQnQif2KFBol&#10;1XY3m0KSfAmbZThuxHnWiAIeTh+vv7Lv6rnh2bOt//LwDhUmUUKMQy2aiGE+GHF7zDrtnEVLiwuo&#10;gaHJ3jbX6GD4nTcPXjzTtnvXiT27z5w92XniUOuRg63HkJbVPrhz5yNJUa/MRhQJ3Vf+9c/Ycv7t&#10;K/dAvLJhScUH7r3zqQ89dN/WtU1zSwvzgKsANfAqRLdSFaHS8GeVokEkbR8Bw2BEIbGwCUIhXTOp&#10;T5Jr2gxjiCRiIWQxYosLBj2YONJaFJ3KkA+QBMBUFUXnIzYhnsTbtyo1rJiGnllLWD4iwh84GEbA&#10;eToajmk5s1KTEtXZF3cdjcSSH//Uncl0CLgPWCYqdQi8DhXaKiJRFEC3wspCFSs7SUA4plYbEEiB&#10;zF9wueY3FQUi3olJt88jhAIZ92T89ImuBXMX5hXg8WeBnNGMWUi4Bfx0FjRcmJU4gr4xGKPAICYh&#10;+DjGgCwqRGCQQCh4bZFGlqSO47+AmxYWlIIrFAogOEn16OPb9Xqj5KaBkpqsCKkM+ntFRuhviIgd&#10;qjyNPpUO//iHf979xn7894t/+PyyxbP1BnxHzFFhrZGGHkvHGFatXdDe3tnbOTE54h3umzz27nkD&#10;o8+x5MD4CikoQLzESHbyxuiff/HC9cu9LKv5xMd3PvLATr3eAHMPGAChyWQZvZjGlNQoERBIgw5y&#10;HF6zRo22HJ68OrxH8BAZmosFA9/69h88rgCiGZ76zL3ENyGbUONpVsL8BaYeEvNpxiNJajykMbGU&#10;/oRrdWtJRqIYxSrLiAh1gt8Q8EN4L2tu37zmpZf2BnzZ514+fvbsDWB/QK4vXO6bU9eYi1oREbZC&#10;AqnF6Yya4tSxSIbWwqiKVKDEY3IGk8ACxRVWRzJj4OxQjF1tsO071HX5aiuscB+9/6M6KgvMDTQF&#10;FVQwIC5C7Jn0g6PBZrwZMZ5IeyC0Wr2scHBsanTQ0989VFU1t7SonqUL0K0g5wURKvHEtFrhAyiH&#10;wHLE20sSwiiyzzSEOuTCkgAmkxb9Vit3+51LikotUazHkN8zmUJQN4QVeQ5Wp8dWrwkEvNABAYmW&#10;/KoAsuCdkCR4AruTGpqAwujoZBNP4tmJShnpYkAbMRgmDumEzJLOQHoryb4UZuDHWOagXQBwAdIO&#10;JweG0dvNBVevXve5kq+9vB/ji9l1FU///MVzp9vc095D7x6DwOMb33zqzPkzmBSMjkeHpuPn+0bm&#10;Ny5kckrGogqVvbR/MvTD10/9Yc+lG/HsNFypFPQNd+xM9/ixa2PHmocv3RgrKHQ6i+qQ8S3ElHre&#10;BomuUqmHexTZWQUQUBjcNqJ+Ip2tAqlA6UQUQWRI7sEnZtKAnggUQiCkWzqOwGOA80cmGI3yoKli&#10;Qeh4bxhUS6snobXlVTud5b19N8APPXGu5clHHw6GPAlxjHPmTk9DLmehDcaUpsQfUbGGAl8Uujoz&#10;pXW4/cnzV0audwR4pY3hi9MczKi1vrCCtRXEYpbX9pzt7Z2sqi9fvqI0iYCSpJ42Fbg9at7iCGfd&#10;6awJR1IiooJmEgkqarOWSJMYGqJsirYkEmjFad6RMzUOk2bYgcKGjkspSoUQ94Mf/flH//kGpu0r&#10;1tS8/PLntt61WG+PipynrMyJYQ/kaT/48e9wmut4btOW0jWrq++6fQ7FZIdB55zKHDjYtf/wxfFx&#10;X015lTVnltcfopA9C05KKiZSgYRoiQtIcSpC4FssggfqLRxMK5tKS4qw98bUajzRCmzUEHQQ4Q7u&#10;AKUTIIuB3xycn2iVANUo3E85BvECGMR7R0cyKhPH2oH/FNZULV3QcPjdMxPjnrpy++o5Tg4+nckg&#10;ZzSmkwGpLJIFcTMQvYS/SRkShDsJHAFwNoHlCNc7A3kSxFwEThDVUc7iGA9qtPYcdyiSztqTlBlU&#10;Xqz689eHglGF3VG2aOEiAaIrosLDUYsgP0j8shrKqVLgvMNczE5pzOD+ZOBXo9QhOiyF9OesSiA6&#10;UzIKSkADTbiRUIgBABqTsNtYAlxZ2k7kKlS+ImM+dvDMr3/xfFLI3Ll1wUcfX7aosZ6BabAGMV4p&#10;oPjgacBrjwJ4z5uScKFJcUo41WltMLdRq+2U0uxzJ43mvHhEDTASdT14EIkUBQERSnyGJRreNUuW&#10;vrr78PSU7767FkDil8n6eX0gEpt+4+gI4uqkUWJqXl0F0oX9noCOAkpCzFIZHUjTeKAEsmmndSnQ&#10;MG8RdlFlDBoYA0GxrMTUEBUI1CaEwIy7ADdjnck85snwptwX3jnfOeRZsqDmWx/e4LSBBhOk1SFK&#10;6dWpfaqsi2YC+Za0zZ41qIO4KpgXJdwhB2XTpC3jStt3f/H29Hhwkyl/fU5NKZ2H4Ix3uq8d6u71&#10;J5NWteLLy5fmM6yOTgUNAqi8RpiYaYjpNChSsBpnUYNhF0ykafgzYpmIWS1jjrMaXzzUC61ROPHY&#10;5gp4xyOGGdhyNEYmLrTeGI9hIkeqDmnN4QOwi7SsSDiXQIvIzeQb6qrXNpUvrM6B+U6O3QRDXuR/&#10;fedbT33s4w88+OjSO7c03b1lGXbLIVBQ+tyvvXn+aluvEx7ynBass4yIpUlTOmNgMq6k05cutPf1&#10;RbZvb8gpLc2Kw5As45jOZEK0BkU7Vjuc9aAHi8PLfHp86Dvf/WUsmvnXz9/3ta9+cl7DoqQylMp4&#10;eZ1i3/5jfm/ktg0bCnMasilGjFJnT3ScuoAzfqy+shY6rzcOHb969Roqym9899MKpX90ZKirc+Tk&#10;8dN/+csfhsZGKiorQXMjECmpKAnUDryWsJcI5o5jBMxwRcv5sx/7zKenx12btyz68hc/7HAaFzXV&#10;X29vnp4KLFsx12bLgWe3/Hi+//G/8Qq8D7v84y8+tnQYlIDri/Pmj396Ua2zqyrm4FHWIHIRK56Y&#10;ds/0sfJQ4P9rsMt0OuNg1FPucPbcgYxvQiXGDZrUoxsbyWBak4Jduz3PWVpVUVZbNWd26eJ5lao4&#10;igO1L5oYGPIOQQOKMQlFByPi/gOHdr+z9413Dj33+u6+3rFYUrnz3mV333WXTuOXAFu56JKBWzIZ&#10;w2FArg351xqAzvFoOhaGWyenN+dhjPPySyeKcy2P3X37+MgUFAc4PRx2ncc9BS8rI08dv9Dxu1eP&#10;nLp2AzyJhx9cdfuaxpLSOShFxGQsBYU+5kKENCtVsaR/IN2jpBQmQxAYiUmvQ9/eNbT/SJvNYfz8&#10;pz+NKXJWdKsRuwzuaxIHPNgVGIhyREMqwcpSvSt/zPx/IATIt8Ohhu4mDheBYIyBQLnI6p0W/d5o&#10;ZeWcZqRSjwZVjGLpkgatnvd6R2DWQUbWYgKDIiGSHOobP3jo6OGj74K/ODw8AE7B+PiY1xNbvrLq&#10;jq2rIv5pXmvBDBuMWQ1lhlAXEwW1Bjmn2XjIjbHBn1485vJGsuaCmtnLHBxPmhtisy9bWciFPGmY&#10;bhV2IRu9DC3J81mJ7INfkHKGdGAzE1jC4ZImXfZUFJgJfDhFWKcbgQlR2rAn4nFfQDzDmTNUNlVf&#10;P6uutHzKGxwZHqeVGqu9MJ6IYmaJgIeQP37k7JmVDQU5uTlCBKk3HB4aSMkCHjfo/VqjDQGTPGz5&#10;Vcivgfw2arIVfP17L7/88vHhwVEcg/c8sOOpT+zwRtxgL8fT6BvJeA2D75l7JK81eXqM+pcjCjiM&#10;YpA3wtBWKArOnenxuoKDg5MXL51PJ4QlS+f5fUOYWDG0Ek6xECshw1mthhcMrC4gFyDZGGjdZa24&#10;/D1lPshfl8Zffz3zQ/FHsIXjtSWhyJRWV6rOal5+cd/owBQsJObXFOYXWWk2gxGXBtwpnoXDAl4w&#10;pcuz6O3rV8+vri0AXwNcKlhUO/KAAFA6g6qw2B4IwPw+abPrFi+stlsLlGLkwP4j507fKCrWfuC+&#10;rVCGY5CCWRcNRwcFbj5WO4aZ8F+AqgjxpykqzUvQ4cxEVuLsSg/JzXZo5l3NSDkU0+EIvDNgaJfE&#10;lAap4VQ64oNfm2hw2iHXZxkmGcYcS9RzMBfwEHmygUfqQFiImcy0Op2JQuGSNeIJ9/vhcgJDpeSe&#10;A+eRW/Hoo1tSENAQAItsioQELvOrpLZN+iTTY4ljQr4Sxx8CfaCuti5fvmjL+qYNG1c9+MDtJqv5&#10;4oWWU6euLlxcl+c0cRw/PT0BYq1FXyImxxPZJEs54PqBRiWZBsjCoNYDoQGpIJjzy8wCidNLaL1E&#10;JpHJDPRGBwcHKVopJL0L5tcnhSlJS4iffWtsFzQk4PpCtxKLBcQM+/3/+LXXFX3q008uW4I8Vzvs&#10;JLBTQQKBIbpko6REX7Ju7dKxiVHXtN/utKIA7ezonp5yFxTbgHi6Rvzv7npl7xv7IV2cVVfw4598&#10;adXKhRiTUmrQkjVqikd5DSoT9liYAUl3krC35FsrbWKqhOBWqcxw3Mtk+W9++z+PHb4KvG1WffWO&#10;nWtmSAAzdAyyj5CnnoAa8tqe2bRn+Bq3CruA7ENqRbxAgkISujlsgTS00cifO3eFeP0qs1/6wscu&#10;Xbru8XhPnD0PTI1XiLmFBYRlloHtq6g3GQCrSo5LcqKc/OhJxynaC4smEY9kUrrR8ZDT6Hxtz2Eh&#10;mly5pDY3FwA8sn+hTMHlBU4B7JW4FMZDHhCO4IIeiU+wBnPT3PmuoPtGj+/kyXMT4655S+oYOgkL&#10;b/SutDoSTYJHUIC2SgJF8LrxQwG2aqVFC/iJ5EMD7WU5vqzcsWRxzebNi8cnh3s7IhcutFy71rF+&#10;A0gKWQSugaogsRUAWskiU3zKkkZyp2Qdp4TmE4YICf7IiAj/E8hwNUwSi0UcHHohERbSqPUNWkZH&#10;DlNwz4itEvSqOKsx16XraqpHRsfBuGlv6x6fGDMY9F3tg7NmlwYDwZZLbTf6e5794682rpizanmN&#10;JxzobZ/q6Ltx7NTZCxevHzpy9o13L05NBIC5ffSTH/rsUx957NG7CvJBHIM0DJ+ZqfFQKDiWiXgt&#10;ELmBGpt0A1GEakSS14ZhuwbeWzQCZ3Q1C/VlCkrIMCb/QKJxDOO+41WihyYOmVDm3qLXALrklMgz&#10;fBzAOvrwRIYGPRIcPEXWnGGNkPA1NSw+dvE0SVsKeJavXaCFKDOaMFkLeE53o23wxTf2YyYMaTRk&#10;kh5/cmRk4sVX3vn5Lw6fPN158OylY6fParKx2tnFWhMT8uEU9r/0ym44DT/52NayaguGNwZASfF0&#10;NBwCrSmhCcHumsvyOqstODmmMZgCk+36nOKoy683O7BS0S8Tablaw/KMZEYFOXU4q8z9wX8+s3fv&#10;Vayeutm5T33wvvJyRKdPqhllPCIAGTWaTfGw5qc/fw0SnIcfeeyjH17RgCC8+vplS5evWTy7sEg3&#10;OOEaHfH13Bg/evLC/NnFDisdivi0TjI+SikMSM8ymZzhSajlwk99+ftev5BfwH7woU1aPY5qbKo4&#10;DUlgHvGsF1GrYJcDJiZ5ZiMbm/iyg62Yhu2Te3pCB28ryobNM+ByaQEMCOLTv991CjWSlb53Q1NV&#10;kQ2ptTh2MdBKQthEMqlIetNMI0yIIcgKxv9klS7WNAF/pceVCCbw2ANBIIWYUh0MQWAUMSA8V8ND&#10;UoJfR+IZW25ekmaHR/2t7dcXL1qUoYCUhOH5hcdCTIWRHsjRZuAfoPGCVZkkudNYffL2BlUvhCpa&#10;I28Sk4FoAlb9UKZjL4djGoYnZhJBBTyEMkSjQS1XgJQcaJf+7avfc08F79659hNP3ldQkAN5Vxri&#10;+qwiGnLBGwXqeoOFSUSpaAAjARVKu1gg5fUGTp089cqb+5VZoaSwAKMUFBwahRsYsZiENhOaRDP2&#10;c487pjUbDVpza1frcL//Uvv1dYtrbTZDOOQNBn2vvNsXjSb7e4evtQ4yYiynsMDGWVOhCPBl5F1i&#10;vwKGg4IHR0dWyRESGnEDvIUPwuQilR/uDC41EWtLptDEYS2dSCO0K4IZK6270jYw6I6XFznWzs3H&#10;vip7LBN/ZcBiUlo7dmzJWY9cXchZgJcDohhsH/rmSwfdLr8uo2gqqshnjFG1sj/iaZseCydSFRXO&#10;JrNhns2ay8JwRPCoYdnLGhMseQVEDYQZDSlKSQo3SinGAEc1IQxVjyZGZ6+PezsnAgYjde+GWdik&#10;Eb6HFwxTOAQyxILEDhmIiXyYSYtLypYiwzBFDGM0zDbU5hRsd2kSjTSvpnLjisUnL99wBYLbtiwr&#10;rMwD2g4ess2aN7ekcNnC+a6QG+GSwyOh3Qdbx909VfkOo9WC1ZRSIGUMUyL9uwcvut3CPXethQ5a&#10;kQ3gzsLjkaIsKFZQqsEQGAM8xP3h2vR333hj93GjCROvT1hsBWlUobQNR+xvf/mHC2c6sykxJPjz&#10;jJobN9q/9B+/funNCxeb+7t7Bz1h3/z5C37xq9+Oj/ruf/T2J594YNWa5Tvv39DUWIW4kIkpT9uV&#10;rlOnTqWTaqSIi4LIU2r3JHb0EY0yFfeIWh3T39nxnz//6X/+4ucTo566eYWf/fAOiwMbX8rv9r17&#10;6PzkqPcDH3y4oqI+EAqzYCi9//G/9Qq8D7v84y8/YVSmsampgH/+6nd/ymp0fE2TQWeSSl4Jc5Hp&#10;wtIQQKJM/HPRx1tluwCrgFAVIfDJiS7BOwwMvsJGNVXamZifKGJg8pKKcLoUNhSjnndYlIsaV8yr&#10;zasrMVWWG2bV2tYvr3LaLePDk9GwGI9lohFBiBKr97Iy3ac/8kRtLZOKBeQkSXmGjpcnRznBXYXS&#10;wvSCAYEihtk21OcWM2fMSwfVz7z8Tm/3qKgSa2sK8wrsiHCMZBKuEG3PLfEkbG+f7vzZc8e9sWx+&#10;qW3r9s07NlcVl5XQWjoSGEqLAbTTcAqEaIkkw8quHGSbJs7nkqYc1YHkLifQgQB/8OQV9NIffuRh&#10;AQEGgA6oMEXFNQjjBSCfBB+H6IakUa8E38j1vmx5gRKeRacECJ6QNIAVqdVGVH7DvUF7fhUwaUuu&#10;5eLl9s6uodHxMbWGX9DUyPF6igL/lgt6Ileu9P7wJ7/72dO/OXL4eHNzz7lT18N+5MApg74EirO1&#10;61bNmT3PZCmKBKaEeMpsKgXkghKG43LQ+6lEv4LSp9jCl986BR8cIadSX1LhB5GCxnxJolLLy4xk&#10;JRKghGSE3tLHDFI14/gvo0z4Fgw5km+uXSm8gSSjK7IgGHgJqUhl0ajtWgdnr4lo8yFTTWRTngn3&#10;+ebuKz0jOkeeqNJfbumMJmHy48Orgy8kAPyUEEN1er177PaVTawesjW1a2KE0mg1KP8pxu+OaI1O&#10;NGN6m1PNaBMp7srl/v/89RFYqnA6Lc7jNesaqmaVIkjcGw44jM5I3AW1G4noli+BXPJJawDtOkxW&#10;wREmS5qQr/S4c/29/o62bormPNP+9ut9V660rVy9SsVo4SBrMpXispGQaI1GSERQ4dEQlRE3kKBG&#10;Y5AFAhI08B6vXgapZLRFlgmQwbWkJchE4x6aKYSsV63kRwdHrzf3JKKZqfDUqqYSON6hrUjDpgg0&#10;LIrD7Q4iMIxOG3lVbUXhpvVLHrx300NbN+3YsPaerVt3bL1tx9bbW7s7/b7wlts2L126PJNCSIb1&#10;h99/dnrc86mPbm1smh0L9XO66WxqhKHcKjWQrCCyv9HUS8sWlRUaJJKI9DeXaEa4MYN13MQY/7pJ&#10;MXGRNgYFPhWHkRyqDYQj5SL/AEbiY+NRxlCdpbikaBke8D79lwNHTzeHQkLJ3BWYVU27vNq8MmA0&#10;U56QKaeUBczK8BjfvfzqyXA0+bFPbBdEfC/UBFinM5iLhG5IQifygSZZunfEeUdCXiRwJC4Ma1SY&#10;RyKgVFdYVFVcVDY+EezuuHH5Qtv6jfdzHOew5bG0cWL6mobJ0VIMhDapBOndBCEMgyHM/iAegcWg&#10;RPGQhCw3vXvQTCB57fe/2oO8IbRPcOeA7Qyi2KFST6XgHEyyGP9+tksyGYIAAF15LBYU4tljx896&#10;psPrNq5aurQYWjR4RqaTcckmGW0pVg66fET5asuKix999L4nnnzs2vXmkcHJ6enJk4fOz6urf2fX&#10;ay3ne7GHwpPk6Z9+s6K8jIAtoDvAo1wE6A9kGgU/dg8SdC1BzPI5g36HrEYU1QyTKxmLRX73+7fe&#10;3n0iGgk/8tj9H/voB2xAdchNl6Jw5V1u5gZIyREzv4PfllR4pOq9NbYLaZTIrE46/QhFH8QbvFNV&#10;Sb6+tKwov9D57a9/YfnyFWuWLxlzeUdGh9vapt89fiWaSNZX5WHDR+ubELwheAwDtJYJbAQFlh0l&#10;yFpxuSdgWMiac+yWqpjS8M7utyMJsbYqd05tFXlTAH3wFV0EuSYJlSrOM/DwnULwOUgrQmjKnmup&#10;zMnp7h+eHglPjI4ff/fs5pXb4CCWiAzDMduitWcyAfB0sEQl3A39aRDaQSJqIobf6AnJ0gUnDsxN&#10;5ILxOm7R/Jpk1t/dGQQV64033928ca3ewOIMlVjxstgVFxkzAQIj3mRPkusjbSl4gwR5xFd/xI+s&#10;Oo6yE5mbmg1F4nDbMfIlAiLRFAADMD/ACsZfMZCIWcKFoXPzSxbMnQOI/+rlnokJ1/wFy1pbry5o&#10;rP/EJx89eeps/8DIgw/cYXYay2rmlxSY952+OO1PjHliwZRmwh/HnL6kvuIDH/7w2nvqjDatxWms&#10;b6jdvG3Lg4/vLCrOO3v52phHcfraxJkrQyevj15u8/YNQGaZq9fPyqgmxSybhHs7CC9QHtI6FeCY&#10;FPqDFHjAeHJIqjKhP4DbQ9AvyUv+Fj6wfwpZJPVQoZCb5U3+KKUzw6IoMzkR//4f/7Ln+PEWOCMA&#10;FArA+k2xA+KvdCjo00b8WcHPfvyrzx8/0XvwWOfQRLqxcePPfv3ib/6wp+X6lCBktIwqEYK3Q/Lc&#10;pUGjsbC8pIbl5ly44j+07xQGFps3bDHobfGw4BrO7j/a/vr+3o4ud0xMOGx1ijD4sk6oj4HmUAad&#10;Mq0j9t0wOBZxptgY1jk1EYLlKgy4eKsjlmT3vt39p+cOgd32yY9uePyBtTW1rMs/rFaEsmJAi40+&#10;rYh5vGfPNB89OlBQYPjulz+mM8J1NUBYqjBLZvmGefVLGiqrqgt7+4ddbtDaAhs3bOathqkhN212&#10;uof9tvxK31Ssd2D6gx//xZQnUVZs+N7XHy8rAVaIjhjVDkRLkHVD+soCScTOo2S98A/OwKVD8CvA&#10;bsODwEFax9iLq4U4pKFWSlVkYguDHvWlc82vvngc1L+PbZ+7esFsHVa4IshRjDIVRiAa/LCIvQSh&#10;a0k7jBz0TZp0IsvFEyofKNIhTCD8mAjDFH1STUeAF3IW3lY+4RF8IV3cHZ6e0Lx25MJzr5/uahtO&#10;ILwuoTl9onX3c+/ue+vYxROX+tp7PcOTN9pGD7x7dffbJ9LehE5kneZ8sE7UKUaT1VFwToMvLx57&#10;JZ9V59CUHRAIohIUWYuYVMA4DxGTIPlglSZiSb0+z+8KDvSO/vEPz3Mc/ZWP31VVkStGJ2m1F2pd&#10;UNssztJUxJ6M6cWETaOyanWFNF0SDnIWW/XRo+e/+cMD589PtvW4VzdtDEcoVcoQjjKsvhJBcwna&#10;6hN0Ci2v0RayBufgGBIDuEuXW93eeMfY0NrNjQlV3FpangSOEHW7XMlENF1QkFuaV67UCnE6puEi&#10;2GAyaYM6Y8ymYZoHhU1EykC8tQBpRZYn/lDyfSFfEW2DJ45wXgCygVQeg6KU0XcNTsGxp7DIubnB&#10;QkAroA6IZ1LG1eAuK7FyIrTCBZQNTx+r4ZQZLpqESbftlbeuHu0aoBWa2/VVDbr8wgwPee60KFwP&#10;uQwFtrvv2bgZhrTIdSCnTtqX9VLE1IQYc6P+kswG5VwCmASwoVAmTWsjCiaqMw6F4weuDYYy4r1b&#10;V1blOnidJeAPexDmTUuloCqrsyCAXMas5eNJmqRKZR4U3BpFWqti48EI8rOQOQ0FeCKZeXn/OUgj&#10;77i90eoEH9CVQrgSxOoKhSO/duGCwsVNswxcesoT7u4RrnQO2Gi6smouNnVOnweXoOee2xvwp1av&#10;aigrduj1TlXWhvIPLyYegeTQpNHAFEmnFDkwQwf7R15/7WBdXc3223dImLkymuhAQNPvfvfs2JAf&#10;3oWDA/433j19+OyA1x2G4mnx0tl9Q96evr7x8fErLd3FJbk//tm/q5XwDIpSjLaspGjlqvmrVtbj&#10;4O/rGj114tC7+955/fVXjp84/vJrL7zx5q533n3z4OG9L7/4l1/99udt11phhPTgfWs++5GHahvK&#10;0ggbScdefP3d48eaK2pL7rtvh9YIw4cEqM63sNu+/1f/CVcAsMv/A5bnP+GF/B/0LVH7CHFYJGhU&#10;qURd05poxuR85EsGZ77E5SCtKeoy7BDEAQ28CHTDcmP8T/v4W9jlPb0DabnkTut/4PjqKZXXE07x&#10;TLjlcODg83Rqek4OfUd1/px8XV1dFVjpMRF9lyKYQG6witNx2TBSMIjAJCoIKp6Ft8W0N/jt3705&#10;2O/SGrhV65c8cf92tUZg9KaSAuPw8PUCM2pf7N7gA8nuGJKlPAEGMH5HwYoRloLVOinaHPQHfF7x&#10;wInmn/5mL+y3qsrMmCVMuWI+dwQDvfIStr6ubHDUd/XaGGdgPviBbXdt3e7IMySmYC0Jeq0nnQ7z&#10;KA1gEAheOYOyFD8JrRoRMqHthFZFTmphWToLv+CEY2xSfOKzP50am/jW1z5+55a1qSyYDuNKhR/i&#10;BPxfIqRMxlhWDzaCbPNBJgbSL2ZgF9TycaiSOSYUxJAGQ1neVpoD+cLYqM+RWw0X91/88Y03Xz8j&#10;JBCGxz/+5D1PPnFv/8Doa2/ufnfvYZiNJoS4PcdaUFBktuVda7kSDUcQnoJWDKBPboGudlbpsUOt&#10;NAs/QMW8hfaf/uSzFJPjcV03mPP0yWlByU0nzI8/+UPfZEqsXVm3+s5xtSNHxxJrFJKYjYmFiJEC&#10;sCMQ4RFvdEtrjWRvSZN/icwitW5Sf6ojgZFkXEvaAhykoMHjxINaA4xZgxa+GFQ0CGQCxvTBdNwf&#10;mqoUhvyX9k0M9GXCKRDlQeaMwOcE/o248cmETmfAJBDjbLzkRCxRUGx8+rsPzF5YMwmiAaUw2fTp&#10;tG50aDAHFglhaONhx5ty+6JP/OuzXnfmvgfurJ0161+/8B2TVf+N7zy4cNlSzGcCwRt6nT2egAQA&#10;K0pm/JBuFmptYvOMdg/lu+BCO42xSUaE9bDh5Rda//Cb3+24b6vZaHzxhZfRUQEs/f6PPlU3u1KR&#10;hQ6FBkKEaTwqEsjWIHUB8JVIBmnGQSrJmWUgS5mkJ0syb5Y6Vak1lH5BHBMTUZ7LxyaBHYBSlOg1&#10;3OEDB7/8lafBQH/tD5/JL4L6FjGbKRoTFRHgGZPS6nB+C8msCCdaPHPwJoQqQw1zAcTBpMOR8N1P&#10;fDXgi933yPbt21ZjPVw6e/lHP/yVxcb+5Zdf5YwYlQlqVQhjS45onohdjvQyCHABR308ihAZ/c16&#10;+Cvj/ya7ZeYPJWSGgB8utQ8WwvBsVSjNMfQrSbXFZgy54ekStttKLp04+q/f2g0+h8WphMABEyhU&#10;iQ/cs2zn1qU5uQXZhBdUdoz+BBh7svpoPDbpC+544DuprLr52nOhZMrIE8+RmxgZfqJ846RLSHYs&#10;/Hx8lXLOJLdR/E4i7YWXB8LCQQngaFsyzbunxx5/4qmJ0bGvfvUzdbXFv/rjLzWMuHxZSVlxns5i&#10;dDpnw9YHrhBCfBqSlXg0At4TRvSYSWMeKvWDGkgPcacgPQRZ/a5N30XrgL7pG99+ctu2TdCVQJVD&#10;QuLhREBeEDHYlnbTSjHYAAD/9ElEQVRRgrfPGJBIo135ckniHslIVQmCzwjNOljOHAr7//DHPc/+&#10;7q15jdUv/OUzkJxi4krESxqdFCeDv0+HgkHe4MTEVLK/5JBef+lS97997dtjY16aJYPx/CLLZz/3&#10;4TWrNlIQJfF8SvSrldAtwhsK3t4MmB3xeJTjMJGGcY+8+MnFlG1BJPsDWDKHQCrcfNvHfdPpR57Y&#10;+vnPfQJAT0YxQQjggBWIsdHMe5SIRSjX3iNtkaEnlqOUA3JrbUAiEUCVjauB6b+0IcM9Afoa2D3y&#10;WO2RiAtBZQxny4AqEBXOnT357PN/uHgWABO1YVPZU4+utdsRW48OKgT2FlkWcrFNLhp5R2T0yUWn&#10;Rl0F5Q03OoSyygWNy7aBvfTdL356w9pSYPuqjA/7NAJ/iBks2btAc1H4XD6d2YItEp4XMB20OBa4&#10;xuLuAPepL351chpx8uK/fePRO+5aCNVVODGeUaDIjkuG+Abilo2GmXA0OSB08HICMIt3RJwGyPZI&#10;Wk0Dn+P3T1281P3lz/+B5QyFJdoXd31fiLskO32AGyjccUvwr8ChIgxQMoomHwTUlW+EdMrgizWr&#10;9IlZWCghLFHH0qqAZ+LSlZHh/qFgKOzxwi5HjfyLYCgSDseANmLgAUIZKB7YuG50TuCF6U2wwYpv&#10;vH3pp5760NZtj+B8eXnXL6pqyljG4nH3QvzYfP16y7Vek9mCjI+y4rLC/EKtjoplkE8GuRk5mzE3&#10;N/BWXE+ff/Q3//GbqRF3W/uQEMNKUONxWjW38ouPPGYrmIwEvCD10cSDWRmHooZC9DENwzeoVzAk&#10;x1sG0IkbRWJoyPNza7ALNDygNsCEJhYO6ow2ZL5MelXHLzW/sL9tyh8DugEULAvLekWmOJ/6y9Of&#10;YgpMsJqEeHG6373toe+wWi2SVvFeyquLem9MQomJ8OPNG1b/61Of7OudeuYvL565ehJsiAWLqlne&#10;PDQQHRq4QeoGEpYNOw8ibkGuipqFglcRI7BCRqtIFRbotmysfnDbKrWFEmOYH0hm16IxFgf7Adq0&#10;tKOwGNDb6HDn9ettP/vNNe+0/wNPbH/47mV6K5NKu8HztBbz4yMDtpycqJB1j0YOnez5wx+asdP/&#10;5qffq8gZgShLDyf+FBMJx3ljDikKVFTL1SsP/st3C8vMP/vmR0tm5fpi0b6Oq7sPXT1xaLyq1jTY&#10;E4Pbp9NCPfeb75vADc2GGDzZKngLEd8W4iML55osMWwSMtPEu57GbkDUpUDDsOFgeQv+mEnrjKVo&#10;VzTSe7n9Ny8f6O/3wR/k8fuWrG8srS0qjEZ8ShFWHSRQjlbB2E5iAktjBokqCZ9UAmWDMIAJI4o9&#10;jIAkqxvJ2xAcCpAtRAj/FN6AoGFNiqz+R8++eq076gokofOQcrLVJPRbzabgE03BtDeq1bKJFDxx&#10;id4bD4pKAasTgNUpCLjw4oEglVYWwwd3bm1lYWHxrDn5tNGC1hMoObzXwE8BXxn7fiI5kJUk/nDa&#10;NhrK4CIM+7xXX3/j2sXWhqaK3/7o31VqV8g74sgFoyERD4GeXArVplbvSCdxTOCQgZcvyBmGn/3+&#10;mTffOM3qeDzqAnzO1amdd6+tKszLy9fbc7iCIjsoFxRn8YX9IxOe4enobavXhILRXa/t/fOzuxGl&#10;/fUvrVyytBJhl4pMBUZ1n/3Cb/paB+/euHzb+pVmLqSKtbNGCyx6iccwlh8tsXVoL/BXCm5st/KB&#10;wR7RCkvABNkuibckthRITSFfylC8aSpKqxjT8Ytd335mT31d6XOfXoarDicUFFFkf1PBtzhOdiE1&#10;qMEkOIHJ6lRJXSQLe0Lus995riMYnldRs91ZlZOiYDwGp6MLCvefui6EVIpH7l+/TW/mPV4LPF9V&#10;mQHTNM5+6ziOOVKCIcsaW24S1BQiHEaZACEyFQqT7M+xSPjbb530ieIXnrp3dY1By2N2GsmKcQyE&#10;YX+IuxKLJm06k7zBSkNsaQaAVwfHRyiA1CKntsQhlkTcO6v1hqlYQv3E137P6Nlf/ufHS+sd2awr&#10;5o8Z1bngBkbpPCqt1LHqSMo3MTT0vV/8/vyZUSSFrViR8/EnHprVUItMsZ8/s+vPz5xZvCzvueee&#10;RoBd0DeKSHWKBn8MYjkBs0BQ95RZ58VTb7++99ibrx3ecNviXz79PdjtAZ9yRZtZxnzq+Mne7kmn&#10;Ne/ypS5Y0RmNpod2br175w70U+tWr5sc94HtQynpH/3oyyvWV2fU0MjDnVAVFYIANGnKCcB/ajT4&#10;9M+eD3gCrS2X4/EwmRXpCXAFlTf2q4KinNs3L9m8YmlxpT0lClPgNpq0fX3uT33tV+Fg4pVXn6+p&#10;rxEVDtANaaDR73/8v34F3mu08YsQVvmti2v/X3/J/7/6gWRjg00S+tCksHLL/eOuZP5Dn9c4QEFk&#10;sYeh0CDjMEg0oU0lShep0fxnftwq7AKKNO2PjCmVk/3t6r1/Svr6rQYqG/XzasVndy7ZsqYJkngG&#10;UxFwnTMeMi9N5eAkglBTw/FJSIT0rKhiL13pe27/5eaWEWhDnnn66yVVdg0VjoshowFkmjAhMIrE&#10;LVUyDCHnATk1LSrPpA/7sdbKiwk+GsbYX8Myzn/59I9arrXDLB+tDsORAs5oFCMRdTQC+Qk6ZzK6&#10;/OaX71+0YqlFF/WEfFaG0+qUyGGFfT7NKUP+AHY/wMxkDCURy7FRZ5RJbG2ojdGQwM0tk4hz2tJA&#10;TP363nO//NVuFOIv/vrrpTWmTMafgV5agCEPxsgSFRzyYCJQntnlpb1eIs1I+k5oJSBeQc8GsxKl&#10;yuZxjXtAvqbSpy52vvB/sfcX8HGc59owvjy7M8sgZpYlyyCzZWamMNXhpGmSNg0U0qactiklTdOG&#10;kwbtxHbMzGzLsmSLLGZaxtmZnd39rmdWdtvzvt85J/9f8573+/2jo/rYjiztzjzzPPd93Rd8vA2W&#10;LzIVN7Gy6OK5PkZHIB8hEvN6ggApisekrV01d86MqUnp2pison+g94O/b3r/nQ9g2qI10H098OCQ&#10;anXIfYp5XDj4hW/cv/CBBx6gNGjQZZlWY2dP0/bD3X/5y2apQJvmfsNYPmkAFEr0BahzRNgFkhiM&#10;e9DoEBfNL7neUGjCKo50YAkKrwi74LsxpGsinRlZ0ghLwg9CkIZMZo2zCi6qVVAOeOMhmjUcopRq&#10;FxKR1Soj6xyxt8evXOCbrwKUUGp0UUAzsRHoyZevmt/R1Xzrunm5acaHHv8TynGIAp558KbJk6eb&#10;klKGB66oGCBnw2ja46wm6AsHQ0qnK3TnI7+H1fGOHe9YUzOefeb727edzC9Keuf9P8eELrXOFuV7&#10;kY6ERpS8TJIwRfjM5MCHb4wUZXOEiwzjaiLbklIY4PH5yd+bX//LK2vXz/vxCz/v6Kz55jd/2Nvt&#10;LCwxv/nu82w4iJYmgggAmLNQ8hAHWZAX809i6IM7Pgq7/HNEzo1HOiHZIcWoSIdFoQ5VAscHFVq1&#10;9cK5jk8+/rSlsQN5RiXlmld/eScyeHDcoqSMRzAMxhhK6Q0FQGNQa5Rok/CcoUmFtQj4tnG1BSVq&#10;MBh7b+v2zVsuBwMoocCVgHcs4xh2PPrwskc2LhFkHoqO+of6rUnGKIIUiMQRhy4RRZNBJCF8oZEQ&#10;0cf/8uM6SSpMmVF5OB0wc+W/2Hv8wJELGkb1zQdvmzWtSpekfvjx508e78AqQ6mKfKgxZfm1NW1q&#10;hoKPY8X41PvvXFmCnoCKBqJhaKRcXtYR8N/74EuA7equ7vZBwSEJY1L5Tx+jeyNpQ0mPdr2sv64U&#10;w+MbiYFQN8JokhFxC6BKKrGoNMrnf/jijs+PI/QqJd3c14cMMtAQ8PDK1t40r2pmUUqy3JqWT8IR&#10;lEae96LBl8lALxItY4mFM+4U6cuJUjwWWzjtBxBFTK0q/8tfnkccg8hzAWYMpCABRP23YRdJ1Ot3&#10;aBhURQyl1J0+e/6Jx36OJq66+nWx5SYxtFBdifANRJHoKEh5HY2C+KcDzRxE5mg8MNw7+O3nXmy5&#10;1ou1+7MXn7p1w0qPZ5DWwpGB12sZ2Dfh8AHOKGbloHhGf0WC10RW1w1ALbEUJagm4auIXXz6tPUB&#10;f+TUyU90OoBWEPEBpiSfYnQXXpUYT0uYF4BXbiyV/99hFxx9ZChOzCgBK4xuniJtyIBxOTTz9mG7&#10;DnoNhz05A9yWoLNXsn3fwddfe58Lsk9/Z876ZbONJjVKdETI3xDCiQTSRJIKgGVYUWhh4cOHuF++&#10;9M623fWZ6dTWj/5AE8douCz7MQJF9I0YoosOCv7CMoBUcnijxuigD+7sBtiSQvTEOiND7vCjz//Z&#10;g1BRPmpJ0k6YNvbO25anZpthNCyqZADW4+ewgMfjcRo4CL4nfotrBYd3XHliaaJSBkPDYD2gEz1y&#10;9MIvfryV54UXX3p0weIpfGQYsAs8JsieQGzK1SKBC70qMREnw1uQQ2AdSRQTeOJxaMHtAmo+pK5E&#10;dXQyeHmfbz55/NiFkE9A8joWDd4K/g/ABlAtUXNEtn9yWJF2BO8dSbSx+Yvn/uDpRz7fse2N17aW&#10;Tcz59NN3gizMtnHpBPSOiJbFvUYUDs8HAYzAG0in0Xr9vcATYcMki6sVCgvogWEOowh43tuUseDV&#10;y91Bl+f0uZoP3ttktVhe++3PlL4aitGDwhSB+liJxgqntjaCax2wE6sxnBKkdwXyQtinWPFKEQj+&#10;739EKCDQcr9fajTZYBcixNSf7j/06bGmAXto0fIJ99+xoqm9O81Kb99zePXcaVUzyx0Ik/dyaekF&#10;T3znd2dPN1ROq8zOzN65Yy9ACLyMjfdOXTlvutWCsMEk7wB4k9SDP3i2tqZXb9L6fUgtBMUAhutB&#10;OEsw6igclPS0oevaAEx8gUzJjR58Z78DFGA8UNzxA38KB4boJJtSCFMaOswmmcyGOEc11tYdqz67&#10;FZ766PsF3j0irFo97rH7V2oNAG6HLalJnGfQ6wmb9EYhpiUKAmNec339Uz99p683PGVK7hsv3YcM&#10;Y+jGKIOJDeKUhSN/mI9R4ajsV7/76/Fjw7l52u89/bjT5f/uc3/E6Q4XN8wD4Dc8f175Y/fOL8zK&#10;DoKeTGiv2A1I8UK6NLIZXJ8PyGHBwTMmHU6ZgBe0AEASGqQhIYU6HtbV19TsOXDhzIVmjIEybZrV&#10;M0tXLypUynUMFkzUjxgVHEmwHZXFORZ9uMheIKghkY+gyCW53ZwGCBg50cSSj8AuIpMuGg571CZL&#10;MB73cGqjLdNhZx/6yTsj/Z4J2UZURnmFKdOnTHRyko7O0M59ZwBer5i7ZMHYNJe3uq1/ZNjhDYI4&#10;JE/SaZS9EMJjscUkvcM+0LXw8AGywVTFYNbBGr64MGPy5AmTJlbmjimDBFOqoAVFJ6omCfTLcRrs&#10;oe1bd/7+T28Mdnsysgx//sXGisnFkVA45HVRCihekZcNDlmRFrkBHI/1cOJC9b4T5wFqF+aVvfPW&#10;Zophbls/d3pl2U9//2Z/v5NgsHh+ZfyipTPXrVxUVJw1MHLthRff7OkMU4SZB8QgiqHDYK9bzche&#10;femOyllFw7396VlFI62dN939msfFmiw6g0aak61+4hvrYFdsoNTqqDzs9pg1eriewaUI900pA9zw&#10;JT5wWCdOeKLBIYZYUPQkMtRA8gUiprJHGbnGeK3b/tivP05L1W17oYoYpGC94H6RfYQoeoDWQaFM&#10;nNjI3kJHBSbOGHu6Aw/+7C29nFoxbkqxPtXkjqg44BeKeonrnZZzzeHwmHLrs5PGZQTkJujO4zyX&#10;zoXDchj+i6pVIkjH8BOTmRgWN0p5qcanQo2s5SimrbP7zd0nGZP2N999LN1Ke9x9uJUqpcAGkNIo&#10;ZRgqHvWpweK5bu0lFuHiaAH2RWQmw0PirlLQwIsjMPdRpw05+ZufeNmcqnvnzSetmdgJh5QylSGS&#10;GmSjUgPMtuyUnIEGM+BFASEDRffFP+xCyQAS6vyFlffeuXbE7n30u79D8Z+ULCsqnNg30JOfn3f/&#10;3XeWlJbF5aDtohkZQib1j3/xkmskHJdGoJj+3ve/G0LUOhMPcHYx/Bobs5xmsmH42N87kJaRp5T7&#10;IYlg5MqT568++OALSAq46xt3PfP0c1FZJ0yaMFTATBJ4MQR/KlB0OUj90kKeUCQYfuhb3+5q7Xvv&#10;9e8kJYNrHA3CBzEm6KBhszAQKgAZVNNWYo4WlDz83G/On+m6/5G7n3v2KYUmlVhJxqMg/H6J1fP1&#10;l/6brsB/gF3kP/nJT/5N3/nrb0OuQML4C9ALGpsDR07DzUhdMC5qsFJgjaOSTfAFyB5ISJjEUvfL&#10;ij6+5GX+siIjfyhgsBjsIc4MawBGRQshH+xJYOAaiyfb1ONKMsOgZrJuVJaAGfwRuV7BgDQFYwKG&#10;psKs3+VxMVoruotx+WM6nXBicfWMDMyYWqKgGFAwkbMMXreo7SVieFItk9qZbMJe17DJbNbqtRzO&#10;NzZuMpkxdHYNRd7btN3n5/R6NVJRi4q033183dNPPTS1LAXWh4MDfviiFJZkPPzgbTaT1MEFzCkp&#10;KK+jMS1kLmDMklRccsZAMa2GEW2C0Chy0XHZAUJgICEJe0NaxqigbaGQLNmS0tLbBOPS4YCjakIR&#10;gj9BZQchXACpQY3MY0UUVriJcuUfBjEiCjNa9msVkE7qFXxEXX2u9ld/2fL2+zu277p46VIjo9UC&#10;sbnrnlVPf/dha5Lu6OGLaOp4np2/aNYLP/reY4/eP2FiBaakaKtjsswkm/nkqSN1lxvnL5o8f1GV&#10;0UJNmz7uro1rn3zybgUVq7vc3dzYfQHmB3W148cWOlzt+w5f3LvrZHefU6HWp85c2Y3Lq1QzJHmZ&#10;6GfQ3GDNEbuIBFnlS4raCEFGdA8m32GU+A5UIC46RpD2l6gRSAFN2loShY3Dmie+BRHAXhAIhWHZ&#10;IbilMrNSoo4GgOFbctNT84oM2XlqxuBsrVdJ0f6pV69a9vz3vmWzwj4hsnBu0YHDdV4Hf/RMo0LJ&#10;FmQZVRoUxAGthcxyFWF1UkaKQWv963tfdHY6ps8svfnmNWzQO75y7LlzZ7s6XSDSz186j6FQ16Pw&#10;w1gMxd7oqGdUq0JytBFXAQUZmC9omsLguIIDfvxoW31dHbS6y1bMMFqzVq6aum3bTvsA53QPT5k5&#10;Ti6BYkCD8RMU1zCdwYrCoiciJiIQIEf+P3FqEuQC8UG/IdO43rKiKuBZzJoUv/vtG2+/vm2wz4mv&#10;qZpd/OhtK/PHFsQEP8+yWgMyJ9BCiUHXMJ4WINjzYsGSIS5JI4DKDoEJQ0oFLP6Y3NTk4tI0iCJA&#10;HQoH5UEvmQr+4ulvI88VNsxqeEpJgTziYiRCNRJelmi0RJMUQu4gdy+BDN0QFokawOt/MfrKRzcS&#10;F1oAimm4XPPMC++cPtHACXK3kzt5+uLkyqKO1vb3P9qLCvuWW+b89AdPPPDAN6ZNnRyVCt3dXUCR&#10;hga5g4cuulxd02ZMSmaYKCyl4fIsUX6+fR8o0Pfdfx9hwREWQULbIk5NSbdPlESJ31+Hh0QiwOin&#10;EIn64bAbRfJITGZgUkEaQYE7fdqU8xfPDw053A5Il4TMHAAKUAxJGq92HDx0+nJt2/RpWH4IJZWF&#10;wg74K4nDB1wHwr8TmQajPx3GDJ99fJoL83dtXDOpcgrmfsSsQYIdxo81ID5M/wDN//MAaT7iV6sN&#10;gLm4CGyo6S2fb79UXV8ypvSWm+eIKWYJKQ/04QCPSI61AjYHSJygYJGL3htVGCy0zAZLyoyqWQWF&#10;qU8+cXflxPG8ENBpk7HMNGozcQsmeAZ44JxIbkMqHHoihI2Ttzbqy3QdtyLXEw7QpE8P/O21rXiC&#10;Fy2YarWlUhQUc/D9IedYYv0mKEXXXXXIO75+/iTQZ/z65aZnUPOJ+gNyBCSeR2zL+FMgAMIRtkRO&#10;Z7Aq4LqM2p60hzGDEWVyfNuOPQAG7r1tVkFpERCZaAQZ2ATwGn01YtgYSRjB20IpL2VC7sAv/vTm&#10;7t1X0Sbce/+8qZMmx3gvOk6y8RO8jKx5rDe8cVD9MUv0wF4iwhlsFrwonxvESCTj5cJErDQ/+4t9&#10;Z0DBhLXntca29u62WVWZIrwHR2cstRDwG2wCIPlJyUyYvBz8PfkRALSws3ABiBYB8GgZU21NV82l&#10;VhxMa9bONplAWMObwxEKzg7xCQKemzAngLxWlCPi2gMpRu8aIc4F8A2LozfQadSZiEsLsPwH7+3e&#10;u+OshFeMq8xdtXre7XcunzS1dPLU8ptvWbxm7dyFiycuWDjupg1VS5dNX75yYdWsKZOnTNpw0023&#10;3bwCrPu/vfl3p8tz/0O3lpcXsKwXbSpFGSE7hJglHgnQ4FYpjBrKjK3CHQLiH5QiTxoOrADjpNie&#10;fCFAA3S2LB4C8STJZMspH2tVKvceOI6Uo5a2ThPFIRDJZoNUgfAsif0KbISG+3RqIDUyvG0lkGMc&#10;FMQuiJCevmySEZwo0KOxXMxgskIKfa2x58PDV9t7XcuXjn3gwdvNes2EOVOhilo8Y0qWxRqXCZSB&#10;IbnIvOT9T/axwejj9z2wfuWKvNxcU7L0sQeWrluz2mjWeF1BiQA/Y9jJxV1hR2PTYIgN6fSaMWVT&#10;8Rx6Pfa5cye/+rvv3Llu6dqFS2vqO4ZG7FOnTPvFrx+9acOiWxetOHz2Ah8W5k8vtGUmgw2nN+ax&#10;HndPR/2V6uZX3tn0p9c/OXO20Q+vCwBaEdmCBSUP3nVzWpKN0hGpi5RjY2BKwC0ensiITZaiFNFo&#10;mHSLjjpysnF4yHfrmlL4vhM9UYADHsihVQXMpgeNhgY39nJtXVtH8ODBE/sOnIMzSmqaZenicjim&#10;r101+7lv3pGaagn4/FQEzDc/UawRMR6JyVaiz1XB+QKXX64B+gOhC5pFDhRdBWOwYRwCUdiFMw2/&#10;+PVf3/rgRDOi3FXy9Qsq7rtlxbgxYwxMLBJwxGF4BGCTZcE2AvbtR0eO/lbspYneT4T0xeAf5GIS&#10;MlhC1SfGLiX2IvjwaEICH4hIMFIYGnB9cfjcmbNt6Vm2t3/0zTtvXQoDUYVZk541Vq/QHz17ye/z&#10;PbDx9vGVJclZzJjSoikTi6dPKpk5cV5ZScnSdYtLi/IrSvCZNaUiKy/XiskC3H7cLjjw8D2D4RNn&#10;r8C5p7WlKSfdas7OInZp0F+j21ZIRob6n3rmV15XeExFxpOP3DR1+syRnpY4h8qF5IwDttZZbXDv&#10;QZ5ef8/wL15945PPTqPkaGkZACkMyM7UKYWPPbJRSyvvuXN1eX7GmAm5WOx9A0F4MF+6Wnu5vu61&#10;1/Y7R5CmBxdwkT4Yi7nsoEzD7yhyy5pJSpXEYLEMdw8bKepqQ8fgQIANhDzOgNsnuXq1oTAzRQVV&#10;qlaHwB3UUdgeIMjGpgIX+S/VAYiVtrg7irYGoq6R/IqNhTgbonHHnBL0IqXq011naFqxZmYeWRY4&#10;kgi1K0HWBeyCaFO4oDGA44DpcySNiKq72l3d2MfI5HlmWwqwN0xGeR4BRnGzyktJ+3zAMGJTU5KT&#10;UCNxsPuGM7HCF8R/l2M7I0U/ctKJNxucwSlYuoE/SgyI5dSwN1jd3NE6ZM/MSFkyf5aRknV2dvu8&#10;7rRUMFVhphuAHzSx1yfYYUIVjEVFarzEcYCALtBo4JeOS0Zs56U4bVV9vYMHL/earAaE/UWlAUSo&#10;anWMMmwIBEPI9tBrZXH47vtloPPo03KKsgrGjck8cPwcy8Y6uoaROjV91qzO/ra+XjyE8c6u/uGh&#10;AEwP8BpzslPTM6wwPN6+c/cPf/Rr3FyNLnbnXatu3bAYnQP4XDzMxGQe2Lcr5VqlQgf/fqR3pyYl&#10;EQNeiQB2Z7+Pw0/HSP7kmXpf0L9s7hQFAzI4ZNpxdC80JfO4R+BfYNZlcVEWgrgrtZfeeetjsHcf&#10;e+QWpHAo1TJbVorBrNUAU6RiOoMe0icJKJtsrKuj8a9vH88vznnlDz8HsR9RJCJFH/OFr3bM/6UW&#10;5/9/fvHX3i5fyX0nVROqJaXiwvmrTc1tVFaxzJYJ+wAyd0rwBXAgif6mxKXqK34MvizsQsEFymJC&#10;kUBrDZK0fFVagSIQCnvDFGY32YXjx05Bvn00FDSr+FhoRA93fKhmSJ3IA9FXxAKUJASeuxIR0dqU&#10;NKu5rrGrob5r3ay8zCxKIQtG/G45UuJEbxdRmJnYAkjByQphhU4dZKEBR/xxMgaJ73xy5Onn/+oL&#10;ov6W/f6P3/3BLx9Yt3psRr6N8w6kZFg3zFp/uuaC3Rlcs3B6ZbnVYMG2e00aDcIzDkc9QmejURfa&#10;auh4YbWDXol4yJGxbQJ2wTgG/ijE2Ytw1TEIkvFsbIA2xlNNknN1vXVXOlPNVrMajpNmlSJFqTDG&#10;4iTRIxxGICUJvCNo0XXv9EToC/jbUJZh+MZzVE/H8GsfHa6r7oCHREZ2ZllFxZ33rPrhDx6umjOH&#10;0vBjykq/9a1v3f8AYJSnl69YBDkQHx1GtIdE5pDJHWzUE+ZcH3/6Xm+P5/6H5yxbNnvm7PGTZ0zJ&#10;ydbDXmtMaalU4W1u7unv8bU1jWxDT3CqZfe2c24HB5puytil+pyxCokiXS5lRdiF+JwTZTWZ4CeI&#10;baKVwJf4wB0SxVQYuYpOmMgwIiedCLuIucqknhMjpcVqWurjIj6k/CoVvnBYCxZriIPVhMqiRXyu&#10;XsfAFkSty6FNuR612gkX4oGBiK/PaNZuvHOG0eZnzDFrWjw3L3fV/FJk3cJgpaa2W6POGVdegB6A&#10;F1zwjVGrMwf6ho8e63z9vR2wsXj0sSeQhSzIBL3OmJapv3Sxoa3dEfIHp86eIbDdEhzxYFOTLi8x&#10;ZCNtnmgOgnI6wd5HDyWEQ6GAN/bhe0fAxtn40NLycRPIcJ+STp9avHPPoaarnjDrhsKOYmhU1eBP&#10;KSgTTtBQyK9WAXZBPSOaXIyCLwnMJfHHxMUe5QiJf8CnYqB74I7bft7Z6tXqVFWzK/7wyyfvuHOJ&#10;yRKm9YgF8RJBHMbwWLNI7EAoGlAWuOrDthrDUT4gwG4R8ZJ66OjDGi2vUIKSLckvyF08d/rN6yeV&#10;lKZSmtiiecULFpRFuBGo03mwxuDeEsYoMk0Sh+8DmP8gC6AGBocJMms4EYpt8+jrTLxCsWzGuknQ&#10;mxLlzCgsI+kZNj785Et//+i01xcuKauomjq9d6AHFtqNnQMfbT7IR5Tzlox/+NFHbNlpOovBmmyp&#10;nDrj0cfuW7yy0u5s6+72tHX4d+87HMCLG4TMGGHbuu279sOs+6FH7kXZhhIMloHX0Z9EKpTovU0I&#10;Ggm+RuJWkghnGCkCEsQjiRaRDbuR0AH3CInEyfPDINosXjmz5lKd2+0vHVv6wQcfLVuy/tO/f6xh&#10;9Jg520d8q9Ys0JutGHej+8V0H65ECTBVbBnwkxLhr+SHOUekvT3DFePyCwszCN2JNCsQqTHkwfoy&#10;sAvmr1zEiQ0HARW1l6+89Ju3QVH5ze+/n5FhA/dK/FZEcgG6ArG7RGEVdYB0AO0mkBRiIgTIkndB&#10;3cZo6dKSIjALgcLQlNQ5fBU1OQXSFc4WGepev5itq4A7JpQ3iEgH/pmAXRKP/Q3nGvzQcNBtH3J8&#10;8MFuCIW8gZG58yvk+F7kmU7cdcIvIrtz4vYTeOW6O4O4aY9+fknYRSaBoGA0NUtkDOHHISIuirEE&#10;3jVwIonEzUdgnoJ9HyseeTNWtze6/Ysd4VBk6ZLJaSlpKlUckZsSeIkkXo6IuSTUUAT48Oacre37&#10;4a/+dPZ8D/iMf/rjuqlVpdgK0ORAeEWMXQjiA8yDTHpjMbVWmyJBP8PTtFIvi1lZp1MO+0wQiFxX&#10;pEqfjo5+95n7FlVNH3GFnE7JQG+wu9+OBJbMjGwZeDGAQqGTksEWHfAt+EFqAEbwMBb9cXFeiAQW&#10;UOrBrBQ0n3y8pb3ZmVtg/vZ3H0OEFO4s2hTALmKfSoBF7GZwZySYm+ilOwrmipg+3il2XS6qYDGL&#10;jwR1GuvWzYd6u4cx5HzuuYdXrV5cXFxSNqZkwvgK2H5kQWKRk5lfkINw7qyclJy8iqKinJLiMSAe&#10;fvjJlt/87s9t1zBjtzzx2DeAcxn0euKzIPFrJAHwXGHLGoMdedQfj9kVsRGtElIAG7E/w/siy1Qw&#10;0mZKpQ1HRnBmczCvlAHXE7xKv5f39A2PtPQMnzjbcbahramjx+Hk0MCGJQqDyZybmhOWkPjsEDLY&#10;8SaJ1ZVCwHWJQQeQmL3/dz+QIQP/eAo54fGkkYHwm3uPdA74Kifm/vgXDyTl50ZlSEUbEALDfMSj&#10;TzKwcIAQWJ0l3t85uO/QuZHBwHceW6uzUtlZ6nkLUxgG8qymSKTfmgbd0GBU0mlJ4rIys3PzrOMr&#10;U8ePq8BTV3e5DpKWh++dnpWHXjSAbfjIsXPtXfaZ03Jnryzk+X4hmH2+5uqIc2jY45o0Md+gs7BB&#10;/6tvbvn5i/tOXGhpvNKKJTF5evnDD6xav3beunVTbt4wNyOT9oS6FFJ3POL0gzUJdlByKj+C5JwC&#10;eTTdb/fBHLkot2j7oX0BD7t06tjM4mytQadRIRXJx0ZGhGhAEnMFw568TFNmTuqZ040eD/wsUN7o&#10;H7nvuVWLF1XNqpw1oyQYjbmdnTgg9MkG9PyAYIGdQXSBMDpiPoNBGeRSPCfn9JEwViw2RkTo0ZAZ&#10;OuzBE2caf/uHrW2d3twc/epFResXjF0+f2xGukohOKSBkDIWkkVDaB1JJCSIeQqYv6KwwgolJYe4&#10;e2LLQX1E6GwQ0o8uYTGyW9zGRbIwtBC8T2/UxyUGGIZ8vL/GF5Q8cvcdekmdQmkXon0mvU/OuQZ7&#10;6o6e78hK0c4pMibpA37XhXiwX6/2MHI7HjBK5gh7anQqe2aqND/XgBqpMFc7a0r26gXjb14xZdH0&#10;wsIcFdR89uFQQ13HkaPnLh87PGZsJeoVnotp9fTLL//tzKmmMRXWnz97Z1lZihAb4rmAxiDBiBCY&#10;KqSEAqiQMEUbHPzlX987e7pfoZbNmluQlWeSU5Lycbbnnr4jPRthPIh5dmeVGMcVq2fOLL1j2YYL&#10;DVc6mvsHe/0omr5xR+nTG5eaDdEFUytuWzLztqWzNiya+sxj68w6k17NBu2sRZeOhMSqCTmr107f&#10;cNuM4qLCfof/crOrdTAwJi9Lr4dC3qtW+WNsMB5CSWKIE+evL/EhleJEgI84hzEkPkVeMqgr+D2M&#10;cXGIwZAQtrFKyPY+21utoxXLZyQh0Q/5XGADxaNwM2fiUXBtjHIUJEozqgYQqliFmo1FPjx4vn3Q&#10;vSQppRyVMgAcGA7j/JULrBCAPePxjt6glyvLNaeYKX0EiaWEVwwsHQsu4QYGxgtAFvihBCPS7pHA&#10;peGRA809n56t21vX1NDVL1VrHA7vybM1f/ts954zV882dMBRuTAnVa2R2e0DCDYCXise2KLNYuIo&#10;FscEfvjOYq4GX0BKB268jFYFOKq2qefA+Wu5uamrb55KMazOhACtCJKayDmgG5bAxNnXLdUg0Ukr&#10;DTl7B70oqBbOmukLOZsbB2WU7Nablq5YPnv5imnJSTSlozOyUwYQTjYYPH762NBw39btWz/8+26A&#10;L7ffPftXP31g8dLZKo2KE0bkIEwBcCH9nYUEhMEQOA76og/R9AFhKBaxB7mgSQP/dVlmXvqpY2eG&#10;+z2eUHhW1RzYHgQCQyC9wjkcuJQQEzCPiMUon737sSefQaPx8ENzZs4so7QeGeWWCP0yGTYEh8AN&#10;c34YZvNEPouR/4krZ8/2LFkyd8H8m9W6FOy5gQCEnxj4fTl24ZdYal9/6X/vCnwNu/z3rtOX+SpR&#10;5o9jBXZViprLjRcv1SkyiuTp+dAnYmtAR0WeCVFehIkz+sEvK/r4Mq9FrLP/MZ/8l3/6/4Z5Bo1G&#10;ZSjcHwhokI/n88ARrA/ufc4+v6M36HJmW+iSFAQn8FLeDT/5qFRNGPcaOcvZwXbTqBi4ovNRGhMZ&#10;aVyjk0n3X7gMAcVtq6dYLbTHO2C0JAlS9BI4fjHvEueohPpC2lRjqtE5MACljjkpzetgP/x0/7ad&#10;Zzz2sEKlevb552fPLGb9fSajpru7T2cyyaTU1fN1739xCvEjL3znvhSbWk4jJbAH5vXxiBYTNdQD&#10;ED5RkLVKuQgrR+4fOJWioQ1pUND8iLALoZprKTXMzOAwEJEYUScnW7ODrK/+igOBDoFwMM0Ik0L0&#10;nwLCKRANLiCHBZJ+URhFnAGIET9x9iLBuloNvAORCkzrzXxYtvfImZGhIJGUaKhvPfItg1EtxEEk&#10;GlIhOlQgzCB4SaC4FkUBqB9QAwXInFkGs/rkQMC+fccBhz1cMTGrZEwxmPfEEEFJ+7x2xpA6qXLc&#10;tCkVlZPzAwFHfy/rBwogh25bJTOkZ4+bHbeYI9CggKMDeEhkM5BWBK8YZICEoc+XQ10SLqaisQvA&#10;xETKC0ErCIaTCOEi4I5ISyCdmUxqR1cKtwlBwEyChEaCrAFVRgQEJJXSYACc5/FH/HwoF9xP+4Bv&#10;YEQaHsjITrtpXRW8XeQa+I0Ggi5/alrR9NLKIB+/2tB0+crVO29aoDHowhG7XEWjHfvhi59u3XEm&#10;5ItYUyzfe+bbURg9IOYj4i/KHwdbgiMHjzc3d9qsTHGpkVwZ0rMQRYDYRiasWJV4XfBGDgSBc+HF&#10;Qs0eOHSoY9eWEwh6f/an30RmCayjlXIYxdL5RUXHj55quNI3ONJTUVZiNGXAFU4MqkQCNTAgrAqx&#10;DBL7UxHXuiHoEMuAUeRl1BQDpQGGMK3Xmg8faOG58DfuWfPNe+81Wgxu56AQwQJA4CU0Akpw/JGH&#10;wrMCo9PGoYzA2B+6RZB+oV8nsCFoUrDiNwS8AnH9AKEHtxoEeFu+SZ85f3pBWWGZmlBfZeFAP0xj&#10;aciCwgHkriSG/OJyxQsFE5uUvwmPVXFr+Afmcn2nSPxN4j+Ofs2J2pHt20+QEEoQN8LsM888Pm7C&#10;xFNnz/T2wbJXsnTFlO8/+y2zxYi8VAinIbvDoyfEeK1GNXvWpNlT8q80Xu7vDtdcbD12utbhd6em&#10;5588fdYf4B5/8h4I/+R4G5KA+EMT1i03zERIJgZehXgfwQKACgY1PVgJSGzJD/MjKpURMVM870Gq&#10;NGyhSFBrJEBpjPt2n45w4TlVUwsLiyENmDRp8uXLp3H3V62dimurQlepgKlQhAL4KmZ/i7gEVgjB&#10;hRMQzImjrfVXGoUoe/MtK5RKi0LOBwN9DE36dvGq/PfZLmGlCuVXoLer9bFv/TbCSavmVN678UEK&#10;WaHEZiURhAwsAB0SaWISgzyQCrlwCFGWSISCtgUdfpiD4w9WBYbjHoggGBp2UrBJGMHOiXdALLNR&#10;cWIWCCEXimDCxAY4JZqDiFPBG1eV4/wMnQRIGgv7WmOfL+hau3IBjTcmwk3XURXROyUBfonOI9dR&#10;2xtf8KXZLgpiiSJ+G1GeiX0pgTgRwVssIlpdQxGG5BcS2iXH7s3npqVlHT2xz+nw2pLp4qwM2JGG&#10;YF8pJ7CpuDTJlSKfxIJK+tGn1b955c3eIS47k/7Bs+srJpRpjSh9jQpipJII9EgYootcl3jcH3Qi&#10;kkNFYu/iILFTQHT0Kg622QZ9GMTPpCS/j2VMqfOWrKGZrDOnT3a0D0Si7KTKLEi0yDFGhsdYigSB&#10;BcYvuiKE8RaIewnUSiAcEfaSU0PbvO7QyZNg38jLK0qtFhhDAg4jMi6SFCfGMJEmmOVwXIIoLkri&#10;Ehw6Mc1dNOVRKJD2jdjkOOg+r7z8Pijqt9624bbblwGghQ+zEp0SsIwIyErwUYFpSESjScXINBqD&#10;Ysh89OjBp7/7i0sXa8PhiMFIP/YE+JUlcK0HSI7zmwu7QQzFIw1dExYhHjAsLU7AcBQqEWyHwFZg&#10;7QPCC94TXHhiPPxj/B68MegzsYWkGI0TJ5fkFWZ6/U7o1oYGPS1tw/Xtw+drmg6euHilqdPuHOju&#10;6L/a0N7Q3Nk/MIKkHA1eogLdPo7qBMz33/2AlWcEyXdxmg2zg4POd3ZXG3SqHz90tyUvyY+415gv&#10;1QSZc1wtj6pjXBDwndwV4aiAK77pi1M4bJctnob7q6YjXu+wyWpTUWEcxAoVCBxAwYJRXsckZaba&#10;0pBCtPfw+YP7zsP8Zfb8sXdvWKg3qKNhF8NkI5GqtqlfbzDMmFNAK6ImTUVeTsmBw3s6Olye0HB5&#10;SW5nc/Mf/nIU5Uc4FFZpqB898/gj991WUJSHGUBBBbJjQZ9s04OnqJbAwc1qtkblnKMviD5cCKol&#10;MCrF/aCVgoJ/58NdJPA35pleVoK8Wq/XqWYgnYipqSg5krEK43Rmcta0SVOiUWVLSw92i3MXz3+2&#10;Y7NKw+ekZ8IkzZqSHEWTx7sAwIJOBVk31ifIR34/fPOcTqfD6XQF3WjFZQbUVAoottCbRQ6fbPj1&#10;Hz7kgpGZU3Lvv2vpxLHlpXlp2IwHBvp1DLhbblhQQd2NxAC1zogsvxF/2GjQYbYlHi2kpknA9sSm&#10;CIMtJPAk2C7kv2IHwY5CCic+HpZrdIgG9HjDIw7HF0dbXV7PioWzxo6Rg5QUgVmSiuZguiFNrq5v&#10;77P74EM9tTxbR7N6SK+VQjDoV8nSkOGuZEjaPSjYQCwx8COmeqAlS2FZBgsyKiU1s2pa5cSyVE4i&#10;jDjczW1Dm7ft37pz98HDx0Cq/tvrH9Mqw+rVkxcumQEuiXN4MC07DYGjvJtFYQmFGQ5MbWbR/v27&#10;P/28AVfge9/e8MA9q6qmT1+2GEanM60pRl8IcRE4C+CC76EtVrmUVypLF82pzC1kiksM375v1rxZ&#10;Uwz6pEUL54wrnZqdnY2aqLhiLM96FSo3AHFccllMG/HyuhSLwZKEYmT8rGV5SekHjh0fHhjMyUwt&#10;yTfBwF0SDRP1FmgQABvIqf0lPvBMJ4q0G1TWxFSBPMoIvyIG1QgYlEVU9Cfbz2I0unxGhhJB2Qqt&#10;NEbCS0UTdgKWyRTBOAJG4fuulAdilMMZ3LT3gj8YW1acb9Zo8LygSjGoKQCFXV7XicFOZL8ZzcyC&#10;0pQ0UHaA2wreOAvuNVhlGDQrSPQQACWkzUfiTb32Y1c79rb3drhDyA/HzA5BYyC3Q4xqd0FJKk21&#10;GPsGYeUXqMgxpqYh7zyixbwX7BtRXDpawIhcXjLUgg+MaLkC5zvUAFAywUF///nGxh6/2aKbUVUk&#10;gdUdiPABlomYMFsTGD/CqhRqi0Zt8tsdEMPnZOfyIUGt1c8YN+ndTZ/DG6VqRoUeHEy1rCi/oHLm&#10;/FVrl4ytKG1tbxro81+pa+vuGsZTsWjppJ///MdaozkiDGtoqwIXSUKx4QAFb8GYjGGSiMU9icgG&#10;XuyQSPSMWgu7YrCqsOmnW1PKyid9+vH2wb7uZfPGqvRQlyFcQRkI+8BvpuRwhjYiWnvbF9v37jyf&#10;m295+v47uXA3FOgczF+kQeKyHGNp2oTTAg4L8KTDbr3/WE19g+NbD9+WU5AVk9KhYERv0KDKQAzT&#10;l1g9X3/pV3AFvoZd/v0XlYgXIC5ExesPpOQWf/zZdsHhKKsY50CFhoj6SDgNLFtJ3I7zQUs74ILx&#10;P/QYEIW1qDu4HtA62nSM4EzH7Dcms8LUEZ7wIVlZQVFosDs43GqQc2VZdLZNAuYjakI4omrMBpAU&#10;iVWNHPAFoBbQxRXQsVLgrQpBRcwncO6rHR5zSnL5lBURVZ6PNSvinEJhhPAS+qAYGC7QgypDUanb&#10;z/KUQaB1Oq/DQWmTr9a1Hd3dVFKY9pcXbx6Xx5u1Dp0qGAm50GREBCoQ1rz+2emaq533PnBvWuHU&#10;M+cvZZmztIyVd0mwXeOkwSEPbxgA7GAYwoEU0x1k3kF2iwm/VAI3UzjeIYtQqeKVPolFaTQJTq+J&#10;lku9rDoSnliWKYs6Lre461vcXxyvaR7yzZi/HupTWpUWCRvUknwf6A7aJJ6KBzA/VYWdOEQNtohE&#10;g+NMiCo5J7Zs07kL9Z3dDmhEfD7u4OHD27fv+2Lbyc8+OzS2LLV8THmEc2AEEY95MZyVxN1SSQjU&#10;S3TVhJeLUium27vznH3AeevdGy1AlOLIyR4ShEEYBWAsiRJbp2Wys00LFo6dPDGlMjPVNdA3GBKU&#10;thL/3HXQp2CM08rGBZUC5y00VsqoQAsCdlxcAApM8S/p7UIYoWKvhkYQVRvmu6RwElXC5NQjpKVR&#10;NgexaxAwBSNsIDUWEUogATZHSKAiYjo01GG7W4M4W5X8WiAIX4XyFG1jZ4vK3utxedt7B+6+a33E&#10;0xEL+VJSGC40GAvZp00o2HW42j7sv9TSWd86kppRpaLLnvre6xfOt/qDbNWCsT/70f3mJAUij8jR&#10;GgtqVNKsTFCd47XV1zraO3OzpxTmT0SPh2YecxuVKlWhsIGnoFDoYgKlU1h277yy6aPjRw91nTo2&#10;9Pkne3H7Vq6ed9PqWcBM4bCiADYXFbLSrMkpyefOXuzu8A7022fNmIL3DNchjI9IKBHYsdJALAYt&#10;LoTduNIoURQalQ6iAyCD5JM086gDEipksaOOsKlpKSMjgbb2wcs1TYVji/IKqLCAK+ODvpeOWuJe&#10;GaMgyUoSmBIH7IikIj0YAK2E2oPARmo5YnQw0yEulQIyg0FApmKsPDysUzgBgdLKgBQBYPEwolTw&#10;T9ElIR4ZMxBi0SMDSINJFzpbsZ4i2EECJxbH62QyQ14oAajEKXyC5yD2tuIME/c9Gtx7uJYLi62u&#10;UtE70rtg9SIkfLV2Nr/wi29v3LhCp4P+mieh28GrYvgQjyvJqEGkZbA4Z0wrzy606mx0e+dAR8fI&#10;pdpqrwcGY/J779qIa8MwRqTAgA+Cvg8NHoKxJTLgeAh7hoIDw/JEYDBE8hoAEKhgpBItL4D+o4Y6&#10;j6JATEvXwGq61/Ob376x7fPD2zbvgT3znPkTlizMZIx05SStSe/cs/cSYng33rMxJSkDWxDHhk2m&#10;7FDYLVdY0UaqARxjfOmXaDR6NMzgwvtH5DXVdeD137bhJgUa0qicpo2RGAPwS7wqo/qdBDdEvGyo&#10;2AFSjBY3oyQaPA5yIL/wIqdOnbyyZ+f5ouKkF194OiU1Ly4MwPWWqJtQjBLjTqwZvDtwauApSXiE&#10;aIAJYyUO9RAaGAQG464FlAoo43AzcFmAt6Caowg3iehsRJs9PLBysLlJ6INCboCKDu0x3h2USjB1&#10;EQA5wwBTYQVWJ5Nqzp+rb2poT0ox3HHXTaLdHvgmiYiihLYoAaiSSQKBCYjiMJEzlVgzX05hhO8e&#10;iyM2BbcYtib4VsRaVUT0RrlDYn437i+UJHrUjjIZEHz4NTsunmnqhpqCDa9fV6VV+fBaSARVlI7E&#10;/FAxhKWCgqaDrvHHDre99Pon/kCwYmLOiz+4Z9acKhnniXsDCn5Io4CRMp5ZTkJcvQg2is4Qg1Ea&#10;RhggPMaQOMvBVTmqDPHSYByaepL9ifMayTsRtZxVCwPZRteqqpzt+672tLu62vrGI/IkJQvMolAA&#10;sUp0WCCWJYBxQFSTyg0QE6GNx30hqIwUhgZCelrK0SPnRwYC2dmWiROmgusEcSssdwmVKWKkaetf&#10;X/3o97/aufnjU8NDrvmLpsL8G+4x8QjY40bgUFzEotHkKCWWfTsv/O7Xb/pdEb1J9qsXv63V4Q5h&#10;Y4HBqzcW9wC7J3KnOLZhvAePz+GwmLPqL5/87tO/hNXP+EmFL/4Eer61sBhD6Cm8gcFVwdfDZQBL&#10;C0FIGgoQjI9oJ2NWDBuIR6UiGAMcDhtbmDeCqipVfbbp8Iu//dt77+/ct+cso9Pn5adzES+evuwM&#10;y7rV81evW5RfnGvNTBIU8QGXz8FGet3suVbP8Yb+6p7A5T7u0BX7zuqhw+324qnzI0YbvF1GWK+g&#10;FmKaiADDU3DgYB7MY8fW4wVLZe4IbNoAK0twXCLRGB5XZo8PzbIVlNYfvbd9xB+Zuix32s1TZZRH&#10;qWIZgHFciIqgKIFkF/23kuWCRoOhocW982BtMKo4cPri3EV5OmPMRAWQx63iTdhc4j6aUSQTWqA8&#10;7lUaENP0/I/f6OsMpCZTv33urrvXjaHpsCyC2JIoG+CTk2zYAOMK37qVywI+VUp6qiTWP6Myb/+R&#10;mpYmRI7YN+284nYEsorT7C7WbKG+/dw9KvkAoxo0agcFT5dS6mTkQLZkMCnTyJLiEQ1i8TRgC0gc&#10;gqxPUAe4WK/MoJHzyn1HrjqHHHPmpmcWWGibEhZUoDgiG57DHY4pZUSbBPMU1mKKTxqjnz8t2WgE&#10;wOoY8HIXz7YcPdqtUJZlp1b29vE4K690DPrZVIdXsvlAw29f3/bJztM7DjVv3tH0yedXt+y8crHW&#10;fuBc88m6vsNnr32++9zurWck/sgt86c8unpamV6qd18wyhBMMESFgkaSc09CCSA0hTwEbkHAf4lb&#10;BBp3zCJIjUH8XOSiJpQwmWSUD57g6K+JlQ6RzRF3OfKLTA5tF68TcP7ok3YeuHT4QuescfmzJ0zK&#10;UfQiFRwPNKO14XGlrNorlz1tQyPl2dS4QqtepuXdLrxznIPRiElGijxWHVdrIC6JgicKp39Yj2Bf&#10;4Gi/X8ez+kjQIPiQw7lgbEq5DaGDwf6+iNcRigz7j5+4oIbnrUX96AP3pVHJugCxvXBHvbyG7QAZ&#10;Qa/XcCEkFzkDiqMnay9e6luzpvzW9TOBYhk1DpPByIDQzXuUISeNHyEXlFxQxYckQV7C9NC0s7TY&#10;NGl8ts1qxMELSVeE9/Fsn0zuYvQBgeuUKby4ZgSgighqiVOQs+gL1JJAhPUoZD6lKtQ3ZO/u8LT1&#10;9K+cv0orUehZJMJHVdK+OEQxYECACymXBfFdYWWs08Z0tBfRWTppIA5zEo8CwU5akMc9wciIQuvn&#10;pEapmpQQxHBNCVK6moNzLZxx9Emsj5eZkl0hBWPL7O4ePHqh1R2ITKuYmpaUDUt2QFuIbYzIfCGg&#10;0DqJRwkjI2eKEUSrLj2tbD7WtKtu2KZR35EyQfAiq0w7opI5GNUXw507Rrq7AmErHb9vyvhJmJFi&#10;p43AOi3iVXLw0IMvSwzYjQTTDmWH0hBNz32jqelg5xDNxOan2x7JTb93XN7tBanrC5LGZ+nHJzEL&#10;CgxrJ4250j3Q5Y75nHxayuQkxiIJRzWYmgZ4pYThMT1Vc2TOInXEFBwiBJR6KuQZUCqDSpt22DkC&#10;fb9Ka9p/ss0fDLCcbumcu+RBivCddCMSiY8KjaEl6SpMCXELKIy7gFR7MeHQwZXcO3z4dPXgUGDG&#10;VIMtWy2EW3UmXuEeMKjieUZmytiMYydqPO7Qug0znvnuA3dvvInEmUkQLIE1DQ9yDD9k4BFJUaWQ&#10;WhinKg9pkQLSb3hBy9GJqJHUrlbGVMoUPERmk7q++VJHu0Nn0s2cOh9KYYKSSgCMYbCHClINH/jD&#10;J8/WN/c4PM47N66wWTLVkbiGVypQ0KLQlCuIulwPFTzvD0iRAHv8VEdzU7vdLZ05aTGDaHaa4jiO&#10;KHMFtGvkCSS0YZQzxAMOH2R0AXtjwO5QIeJJRfED4J44W0OlTIYjYP7BGQbzP9JL4ZsIiGOMSNDm&#10;EXtHCesLjMSJvUMEryXhY3KjBBIHI6PM2X9/v/3/we/4Nezy779p6IoBa0rlSNZD/ET8xPl6h90u&#10;Ty+M6k1kKg0iMkh6fATEcSJCjBMjsv+Zj+vPhtguiA2d2ClEVQo8XeBwgPoZUSiDflbwDjkbz8k4&#10;Z26a/qFb5xo1mJ27cbhiWBiG4TliBBM+EOI4Q/xOpHlT6XQwqTp7GZHz7ubOgbkzxqTm5AnEfbsf&#10;UxCMA4EIgOIIorUI58fQaaIUDwbjvqDUqM2qqW6uqemymHV33DZbqyd5qBBGo7AFWosrh/N95+7z&#10;druvp6fn/Q/eP3X6Qvdwx7TKLL2FQv0stkDkYRfnhKKWlQAHCZCAtMCi3ESEONCDKik48YBrSWk0&#10;GKKj6ldbk0vyMmfNmoAKoqfP1dTU4/OP9PR0Hz9z5sy589XnG05VN+o0EUOSiQ8TJiFYrEQ74EUg&#10;HIxpYilpGfKY6sT5y02NvRk5YNRrwb9En4PJArb6nsHONasnw0MBBYt4xQnydb31Ja85ElOYmJT9&#10;B0AfGFYqhXkLq5yeVgxwgI+hoOc5kARpDczgVHB2i+sMzLSxxUeOVbcOsZSlcDg9x4JIoFgU5HO0&#10;AYTaIboWi+9ZlEKRGcNXq+0E/xsLAmEeYjQCSjGRE0QaRx6EzxhMDuRRpLlIWHf7pZPBnl6lfwhc&#10;U6/X09p2dW7VeHjKBdxIoMaIBK2INsnEtA0MIEPhSk3z9j0HPvxg+2DPiM6g/PWvvvfsM0+kZOQg&#10;LSAuU4aCA2rGFGKdUL2PKS3s7W+7fGmooamhsCDbaEL3grxEDXFLJeoGpMCERoZGfvyTP37090Nd&#10;7faurr7uriEQhOYunPbNRx8yAxgkAJJ4NEmkWlpbVJIze0blvgNHmq72Nbc0Tp5YgpoJlx8vOyr4&#10;IqKTJZKGUBCDm4ByGCYU4QAYVsBHEtP4G5ojAnCgXURWS8W4uU67vbNr6OqVK5PGpaekYapKKDSK&#10;OHhKxNSCJX5JrCHJHEdQ4lf7cV0fLR6Vif+JuqIEQ4K8/sSkLHGaJheU3n/Hei7uv1rfE+aE4ZER&#10;xFRv2LDh7o0b8gvSwRlWyPwkn41EukgVKAaRNRQNQJ6DaY9arTHbUsvHjl28cH5mhrn2ap1zhIMN&#10;nNagvmndEkZrwVJRox6FzEEAPIoEB6hOODAggN+JqvTrIMboqU5ESMCVIsQlMOJxDG7e8sVjj37/&#10;3fc3t7a29XQN4icWl+b+9hffs6bm8NyQ3+dJz8o+eqx+ZHjkytV6LSMtKc/GUDMu8WM/QaQR0rWC&#10;AY/fF7PZbHDb7e+8JomntDV319TUwZji5vUrKJrG0xNiYewCalLiOfqPs6PE3193UEssAPIheqOq&#10;NBrLz371B783cuvta+bMnRsIeCgVsfslWInoGUx+RZdCvi1hAfzD8H401jrhdJP4uTfml+RvyL9K&#10;0EgILeUGUQgUBpR/csQu42nEH8jaipPkoGhMBdbAe+988P7bO/Qm1cb71peXj4shNJRYpvxf9OEL&#10;hRjKdOZkXUdbZzjgeeDedZJ4MB4Owv8LazISdWi0RqQFMwa9Z9D0vV++5PcF7tm47jv3r8/MTwNE&#10;GAlGdAY5kOgY+EWjjPTRnT+RjSVSAK/bi4pSzISiLQorAwjhiQM3rizo+OCUQJmoLKmc3tR6rbXF&#10;uXPvicIyc1YWYjoIhARSCw4xUBdRZwvoQqUe7OV8REuaHQVI/jK9Pru/d6Shvn1gsE+nY0rGlrid&#10;I2yon6LNXs/ge+9u3/rZZZ8nipYcjptlY/Ki0ZBWC7IYwyPsNBjEUIH1uf/0h7+/+dpWBHlUzRn3&#10;kx8/nZVdAu8VcTWQveWf1qIUukm8bq0hkw36br3j224Hi3yNv7z8M61BabQgExB6E8IBJP4+pI4G&#10;7Qu5NkgtcqCmJo8VHmRU3DI15vihQBv8p5GTinf30d+3vfjz1wOBoEqp6u2ynzxxfkxZekFhGYd/&#10;SAA7VsvkpKflzJ094+Zb1z768H1wfZYoqUvVl/MKc6dOnZidnZablwYjyMEeX01TfXpaUqpOnpNJ&#10;SzgXinwTQsXi6J+gmMEoGE+3CoYhCPTBeQJkh6D6EQaIMxxuvEF2x4kzJy8NqbSKv/z5KYBHCnjj&#10;E98S4pQLNA3ROeKdJS7ViPdubnFv310LK4TC4pzpk8rMZkTShUgPEiaEHbxNEiOG4D2l4PDq/vr6&#10;5rYmR3qm7qn7b5lcWaA1MlEuhNJDZ1JGMK/hVe99uhd3eExJasXUSYPdw1pGkZVqDoYHmttc15rc&#10;IF6UVaQ/9shdBw+foVSKO+9cyoCg4/NFOdIXkYOF3C4cDqQkEe8adoCoSi9nWZiSULw0opGZG+v7&#10;Pv78IAbXzzy5NC0zGU81FhOx9MZl4lGzEG8gggvjTSpVoN4kJ9smluUumzchsyS7t98x2O84f/H0&#10;J5u3btqydcuO43v21X224+jn2w9WV1/xuTEnUPjccLONlYzJBcHA7vT09w81Ng90dQ/bB+0Iehtb&#10;nH3vylV5SZCBIjwPKmFAlvBoUcsk0BaPsi1EkfjomfGvv0msRrEEQ2A73OqAb4ppiIAi8aiJ+YoS&#10;L2w3gHDrTMP2wOZtZ4NB2W0rl8wfVyB4r8HtBeqzcFTijfD9fSPb9l4JBdjbF5UVZtnI/hVDTigq&#10;QSwHC1moJFYssR+O/tBEIYudE0RWbH7w1AlzaE/lNou+NC/1rtXfnD9tclayye519joDbJBDJDGM&#10;aZIMwFwjgkkTlCg1lBECJmM84h9kgwrNW+99MTwcmTEtdcbUqWpQOOKakcFu2CMTJSq+TgsbOUSj&#10;E7dGtVGHKk20eiVs0IQ8luzpWMGwKEY3S8hvYhgB8W5DoQ1yo5zRqGLhAGjPQMdxgBq1ZrDJT565&#10;ire6eHKxmdYgxxNkXgRMyWhwUAD6C4ClGQ1o11K/d4j1D8vjIW+IRaNvogEdRP0eF4pNECHlEuRA&#10;hZFpJ6fkUjUVJuV2FFbDBrNJwrlDHAsmbIgDC6/mlY+OugO4TZExeZZsm5qW8HIhCLMjkhilwn0j&#10;ZQjWIPAcQMDREN3Z7j7f5YKALJ8ygX8E1jsUrYJW1e3sB1MeGUJ3Lpg2pShbh8Gk2w9GnFKt4AnO&#10;jskfWT8qlTYCMxclPeB07KlrDLLcXQsmT0ixlqSa4ONNq5AVhpwD2mrWqvUQdDNJ1pThgL/D7lQI&#10;XFV5AcU5vU6H2qCTwRIpGsYmDa4aF8fgDZmTSKwHyVYRxcGhxfgPSyzLH5R5hXhPv8/jd9+6ahXL&#10;OXFtYNeO0A1ZzEQmCvAZICIswucj/o8SORuWWkxJW3YdgD9L1dwxaalarDou4DKbcrwjPiGmaGho&#10;2rrjclI6/f67f8nIygapTITySbkrhtMmjlGsEKJuTTwniWoqUTNEoyDdYMCAoaAKpSJ43IBO9u07&#10;0d0zcPOGBajwEUoAN31wJ4FvKhUKPx8uKCza9OnnuJGffbavanw67MT0GgpGfzh98CBgKWIciJYT&#10;3DfQYy2McfeRC60tbZ9s2vLxps+v1rcGQ1xaRrprBLcdw1CsO4wPxdxIsWzAbIzMi7B9woBKAjAI&#10;AgBY0sQdQczhSM43MRgiZHdSCCLRDO8SR63XDcUWA6NAuCmBkB0KBmk1BgliGXJ98pQoJv7DH/8v&#10;qjD+j7+Ur2GXf/8lh4cF8BSs6MTwuNsRqD57DGZH2ox8FFRsVMAIksPGi/YLJQH6k3//S/jvfUdi&#10;/UvOKrLRJP5PfFiQJwIzKBT3SWp4V0k8TgfNu33t1YJ3INvKLJ9ZwgjBOB+EhgCvHyc/UNtEoybC&#10;LuSbJJQVI95hpcpYPqa0f7Bt0B7u7mucPn4ssrP0eor1xXkSSWlgDJlyKomPQSBgcrMMJ0vBLNJo&#10;K6yrbf39azs4QfLAI+snTUBrjc0KmWpgpOKyYWwrB6712utbccIFcWqS7UABvfTKFRs8LhfknGKP&#10;KJrHjPYoBG0RN8N/nIViAC0Z5MboiEwIITMCcmU0h6jyIZ5Vm6ym1OySwjEOX6Cnq7+1ue/ksctX&#10;a7tqqjsvNbS09XbvOHJu94GTXMyUnTw2xVLJjRiPnerft6u5/oozHrKoZNbdh8/AsXzipKrOrq6I&#10;wEGMyvIhvZ4uLDYvXbxczLMiDZa4G9+QopAUDGDRahXt9vAHDx3tG+i/Z+Otfv8AgBYe0YmgQCiM&#10;mHVg60YmAv4GkvvBzsFX/nooAgJR+eyU8skGVEfoscIB6EqJb6po3ZFoLBKR1+JU/Cv8ALUTfTCI&#10;G5huAWUkkaoEIVLFiLWkbNDP+dlwyOeO9/U69m9DIRFnScJFKMDheJ03cwLg8hiv1OlsRP5g91WU&#10;jZ09c3JBbpqU0XW396PONFnpp5+6e+WKRTDP5AVfNOoUom6tRkt8rEFQlSFQyzCurODyldq2FtfR&#10;YyfOnauFH4dRS8NWze1wwmvtwMGzP/3JH9uaPdkF+ieeuv2hBzesXDPhgftvX7J0vhHhGCD1EMY+&#10;7IFgsgmKPhoSymQxLVs849Cx0y0NjtMXLi5eMA0zA1CL0cmqVVqYXFJKhgy7MR4A50WigsgOgncx&#10;aVvsbUhkC8GeyJ2Og3WKgNdo5cTSo0erB/vtfUNDq5YulPHRkBceENCcg32P/49NQlAChIAP9Vf5&#10;IdaEiTMy0cYnEBcSNSN2o/+EdIi/7x9krRllp0+fu1jdYbapA75oV3fbTTfP1zKpQsSrUoAGArsK&#10;aFXQovBsyKWiLBh/Ev0ZyQLDt4CXDikUCksKly+aM2NmxbGTZxF2y0XDZcU5Oh1CqQf4cECJmoKY&#10;vCAKRgYCOUwIibcoKVdFROiGmBvgREzG+vnX/vrRc99/6cypRjzQMBnAxX7g4dseeeCuu++ab05O&#10;AsMCXACtNg0spbyc8sOHTyB4or6hyWY1NTR1YxTlc/svXW4w6vWWpHx4oAa88T//+Z2f/fT9XTv3&#10;NzY0Bf282+188ME7Y3GQYnAfsW+ERaxktKK4/hvxcSbSpOvX7Z9vHLTjAtT+9N8/+GSwPzB1+rjp&#10;0yeDARSPD8Dgg0RFENKF+EmymUkNd6N0SyApo/o48hMSe5e4oSVuG/k9nvUE4JLI2E58PRgNUK4p&#10;OM5H/EIIHx6vToN8FrlCf/7c2Vde+TAc4h/51oZ77lmPiC70V9d/6Fe55r7M9xa5ZdoTxy42XW3K&#10;z03asHqBQhFAahDeL61DfK2gpNVCBJh0pP2ab9OWw7RR+eNvLy0qL/R7+uHlCusxgUdoNHB7InYQ&#10;HSXFq0RswROu0tdPr9F3nggllWOUhwdfzAImJhWgEYH1DTaIMbUUiOGx06fZkCQ9X1dRUYSGC6Iu&#10;JH1CKIpwIowtSN8ZB2tJR1Fqf6gPDBGZwgZr+lMnz/Z0Qd3hO3euhuRcYAirS+nqdL/z9pndWy9K&#10;owq1kgE7o6Q8efnaKq0uFRsBuXGYbFA6zh/9+9+/2LLpFDC0O+9e+p0n7skrrOAifURRJr5i8TNR&#10;2ZOHWUXpoK1yOyCcCbz73hYMIb/7nXvT0/MYXZwMMCFmIxYro5xFvN5QWEGM56VRjTodJD4OLRr8&#10;aqIs4AaaTpcrssIsst/kn2za3dbS9dAjj37j7rtpg76hviEvrwR4Ci4QtG+xGD7dakJwwD9EYpQE&#10;QMPkKfnr182++86bly6etWrdkqVLqlKM5n37j4WCkvPVjdBPmLRpIcGo1yADXj7sCkiUEZoC9cMX&#10;k3oiMaR3wLYb391C6VLBqfUhx5eGTVLob18cG3RG7r0XiTdlgVAEwhIc3JiAwBCIBKWQh5S4NWND&#10;ZkOyc9UD1bUd4yfmfPuJB0tLU+RSp0oG6gpWAE2oQjF5JK4OsLgiHKVP/+MfNoNRsmjO+Afu3aiU&#10;Yu7UC8kyrhQEhnFlijymuNraNTDAd/b1FOWaLHpWpuCVTKw4O12tdOOQycjVPvPoLVOmLnjz3Q/B&#10;f1q9dCYUBSD14BwAKxBljOgudKMHE3PMpXHnYMCYnBl0h+KKpFhY6Okb2nXgks6keeTehbCAZYNI&#10;N8POBjYJMcaByAK7aGJehgk1BE1A7GVKYvSeU5xaf6W9vRl0agAOPkYvz8xmkpJVVpNUz0gptWLd&#10;qlk//M6yW2+Zvn793JtvXzi3Iqu82JBWzOSWWCZPyZlZVXr5YjO4FcunVxhpVdA/iPlCXAgAnVFR&#10;JnRbBA6+cSyM7sT/tA2K7qbXn2+x20TzRu7LKOaCsRfIYEAy1bTWL6HiEKMKmgPHahw+/qYFpRjH&#10;GRQuitERLjKaaZ3aMezasqsuOy3lG2sq4YIKPxjIrEiWMVHD2XBIyWBckjiyRilzo48xnGtAKyeN&#10;JfHUJ8JU1CFGo84vtKZmCvkZdEYWMxzyBAKxCyfrzp87f+7wGWenk1ZnhIMqL3ZhFxSY2dAxXW3g&#10;Pvx4D3TSzz/xqDldEwggpdxlSAFeATQnRDjUUdi8ItEJ/lo0H0AuGiYv4oAHIOAoOp7w+4bTOW4i&#10;0r8xTiDEaKxXJSX1BuRgpCh18IuBJkVAup8go7Umy9adx1w+LndcgSUlJ6YACUoIcRSU8SouRsIs&#10;2DAHoSV4PQoI1k16xqaNaNVREx8ysKwtKs+WqkvD4ayhIQOvmur0pfQOmQ+e8368u/Xz/a3n6v1B&#10;zhiU5seVWQF1NqvK/PBYZ01rfzBOxVW6qWNN5Xk2BCphoWLUCSwIMyuWjxkkciSZRZ0hjTVZ0Jgh&#10;7jrX5cNIjLbqzHk5jph/SPC6vPbhgKfT7sKzWGXWFuhpKzwRgRIS5nDEjhNcq6TDEFEC/ZEqTBZX&#10;WFJ97dqFXkdWknHNjIp0nQbOc1wImfUcCImIjURtT1KcQhQvY650t/Y6WDT7yxeWRUD9ZvB0s+Be&#10;QCwtUWjlUSoe5FUxzXDc7AkFiCZIlWx3I4NOGVfoZZTuStsAjAIpWn7n+jkSiYPBAFgqxs5hyyKw&#10;C4+tAqUzEdgS7zZZOK7hRpxvbzqK03/+rJnpWC62dImfwR5IKUFo1v/65Q+A48yZO37BksVCdISQ&#10;VUkw3z/Nh8RaSiHVA6wUP9ESEqaL+HugT1A4JYHnIpOAzwJauBSVyZYvdg/0O5YsmW1LAu03gNVL&#10;5s1R1KGohSizMVXLqKvPXwl6I8fOND5014MqTbIguEmeI3BKkltKUGdgNPj69GRLZqoW4LmfDQz0&#10;dnR1NR8/vvfdt17bseuDTze9+cGHr3/80Zu7dmy+eP5IZ3vt8EBTf3+/C3tQwO52Dfg8Az7vwOBQ&#10;+7VrdcODbX3d9c31548f2bNl80fvvvP663/78+uvv7p9147fvvSbrV9sgc/8rJkz5SqG40NwgBYH&#10;FV/DLv9ZifM17PJlCsD/3teSohwhIi6XArZPCP7EoXLwkFqqUWRlIQ04JJZGeLg1BOYkVUIi/uD/&#10;/IfYfIu+F9eByMTRZdZqYbsORmssyHd39HbWnY81nAoNdlBKIca6JpdlaeURhsH7wjCQKCkxk04g&#10;oKhkE7WEOC2Esy1yV+DTJtAMc+hiF46TORPzUkqL+3qa4RGFiRVj0CIP0+cNAp6Fdy1DwUgOsgKi&#10;YNl58Ny5k21Q8n/n8QdVctCn0Y2Q4ggwNoATiPAxIf9i71moLmmdJic73W53p6YxN9+6MhJzKKGC&#10;Ge0V8WKIUgK7ES62WHCj3BRDlRP0F/EjyMNZK04btEGXV28yaOA+wyk4WGaqNL0DrtaO/uaGNg5/&#10;1spnTim8eXXV4hll7QPDHi8X9Ecv17QePHZaJhfO1tb/9eVNtXXt9Q1tuw4caunoPHPxMmT8eq2p&#10;f6C/csrkjfffNG16yfiJhY8+sMJgTBNzZDDjEssS0kHdqBzw4ix+1puXWfrpp5+w4fi4iXl5OeaQ&#10;4FYDeSYvm0RPA8cR06BgY6zpbxvcDFawwcZMmM1YM3Ege0HkBLmRaPVJ4UlgF3IgjB4ppEH7Kj8w&#10;7QUOh85XtIAhKgyUmcCSYpTcCtktumScpQj7GOry1BxXgyUUDQCWQd050DuSn2fNSU/VmSjXsC8G&#10;ox2cYUqLTmtAZIPbH7pYcxURnj//8RNr1qxRqHRe7wjePkUZ4EIZjWnQ+aCWA1uBZYf1xvy5c2a2&#10;djS0XRty2rnTJ69u+ezQ3n2n9uw7/dmnh8+dbeJC8dkLS37200enTp/F6CQZ2fkmcyYkJBKJBp4R&#10;4kAKkD8GiQkGAa67XG9Mmjq5uLquuv2a8/T5s8sWj1VpQPtXOnxdXDQIFhbKaaT1qsC0FkK0igZh&#10;5bpBxj834SSpFl4nGHsptGkZydZzFy53tdqtFllxttFo1vPBMCmsiTIIdxvzTwRGfLUWaAnwcbQL&#10;uDGgSKyRxF+PpjOKzaQkbkot72juamptr73ShoFd8djcloYBaLenTpkA3Q2uAJ5Q/BKG8g5kFTXc&#10;RlG5AWMGXIECAgsBtwl9H6oJJCgkp6enX7xU293haLzaLqMileMqtDqNQmVOkD5CISgLQMclSTei&#10;1QV5sQnkhQw7ifMFoXS9+/62Dz/cxfqljJaaO2/qb37x7I9+9POJk8Zm5aVrgIkpIbCDah66G6R1&#10;hG3WPIk0ePnytYA3cvRg7fGj5/ftP7/18+MnT7Tt23tq48Y1cMOwWDOffvLXsEfioK3wR6Hwwlh4&#10;6eLZOgMAYrwePKRiCtvoR+Ji3UAz/5kt8k9EJyIylSNSBJYyx47UX6m/PGX85OSUlJjEJXYNYolO&#10;9mNyu0d3UvEeJFLPQVgWjVqV4maY+EjcngSVLWHchIuBrxH9l0b/kqBXWMPIvQb4iNIQSkvos3AN&#10;e7u7f/jD3zntgVlzK77z7QchqoIdjN8XhivQV7k9fOnvjeGqnxPOHr9wrb5tw5qqysoiGW+HIwDa&#10;TkKmkyr90PjoDSP9rh/9dutwv/uWW6bMmj4WKhvH8KDFZDAn04AwoVkgXOkbF0oUGCXiscRhAbmD&#10;5NonltjoeYEEEoLLkM0rUY2LcitXWF9UmlvfcLmn34tzfs6imYlEJTARyeOv1HIo4EGPkavhH+b1&#10;wA4jORJzAvPRa1OG+53nzjTgNWPDutbUt2fP6Q8+3L1z26mO1h45pWAYPUw3xk1K//4PNsIgDEse&#10;KiGYJmjUuuHBvs2bjm3ZfAqb6Xeevufxx78F3lREQPQvDtmEzC2xakYLXnKu+e1g1YFkg6jyo0cu&#10;sKHIM089arTQQhRQNaBPcK9I+twNcltc4sBVIGT4uBLmzUqYTAFSVsIvBns0RJzQ4ZjPnb3w7jub&#10;8W//8NKvSksnIrVw/+6DOpNqyZL5HAcLFXwz/HM/3iycyOAMw8NFF3OEuEyrt8LKWKszex3D0Fqm&#10;WFM8QUd7e3fAF2xs6sL7hGcq5jEYXFvQ+mm1Ep5RKcGSA0EiArWHUglHdmyNXAj58tD92Uf2nT19&#10;8Hx/dj7zvW8/FAyHbDbYzfFQ3WGnIPgagT4xpke5gGaXM9oydu45d611eOGCyrmzljBUX8jjinJD&#10;WAG0Eh4WcCGTKDSE5yvTUDpD9t/f3w30f+L43LFFRHmE9EBgfCoa2ggECusgYZ5QWPzB5r3+ACwg&#10;wksWzeCD/liYs6UYC7ILJ5VnLayqmji5EnKQvQePeN2B5HRzeVGOTqskaVTxUCJRTvw/vE5igy3i&#10;ZSTEhThuYMuUgURsOHv+6uGj9TjCN94xi0gAyMwJY2+8OYLhY0ciwQUYkyvRwcvBAyY+KuIRf6G+&#10;5c13D6GdwxdWzZvz8+8/9sADc1Ysmnv7zeuWzp+9btmSqePHpKTBylYHYhEV12TmFRflZlRMGTdp&#10;UllpXnZRQXpj0wBsK8qyYcVmUir8wKUIfhPgDJokMj6QkbrlHwj99Qda5HQk+MWJj8SpR/TegCXF&#10;BAnCjxYHX0Q/4ZEDOqF5UKho4+kT5wdckbmTCgxmjUkRQFwP2n2o/qD1Dbj9h463p1nMK+YW492j&#10;NVYSgxoWTBGZxIrZE77w+o9LnF6jRxeGghiE4BOLEg6xqJc4SFVDYSWjhpUfGnuDtWDWvMrkZNOl&#10;qx0cKwkHuBNX2rYfOdc+0nmtqf3zz/dUHz5zqbr2kyNnnagMdaonn7gH9RiFFl0BhEPpHhxBQ46A&#10;cRxzjMGoVNFKOAaBBUHCucQKU5yoEWa1eFmgxkCxD587jFJwomEHw0sDy0aflE5RMjTWQS/LEPqG&#10;JopkG9py9OgZry9iNlLlmalQtUBqTusYWg26E3GWU8H8mgyasGLAh+DDPrjj492imoL8CNFAgPgl&#10;bn/QFQpu2nX4swNHPjt49NyVxl6HKxDme4fsZ2ubjp07c7m+6cKVK6erG5sbmkNCRE2b2ZBv+gRL&#10;TqqOmOPiopBXSU5svCONStCoMTHFNQBBzKzWpA5z6mvtnVIuNiYlw+F11XW2XO5qd4ZJNhCsqzIJ&#10;bUUF5oOKEDSBK/AcYhhh1Uv8rKRIkYYUJiJTn2u71jDgnlySVZaTAtUNMgAQtawitHlpELIBFMqs&#10;xB+Un2pqOtbWl2zVzJgxpjzbBio1CjUEOqLuApxGPPb5MKMKUYwiRifh+pKXGuPgN8PoLG5vrGfA&#10;+eqHx2it6o7blk6cUAH6kN/TpzbJBBbSfjUZVKK/QNAqYSyRm4bVqlIkO9zBvYeO4S5PnZJfigwv&#10;hdSHpxpSHdAXw/IXf/8RJpsvfO9Ra5oRjLPrC/4G7IL7L26xZGhMKDBiIB35QSLMCisHgKhKsOCh&#10;BYYTDea+jM7W19vV1AwNmnTunAnY9ODCJFPqYlEkWIErBIYTZTbT0yZPaWlpdvS7BoZ6JmSnayxx&#10;isHggQz5wmE8bUh+x5FH3kRObsGsGQtmTZkwdWZFdqENc99gKAhHXpAl2ZAQCsacjmBba//ZM1f2&#10;7Tm1b+/+zz/b+uknn23b9sUXO3Zt+nTrpx9v+2Lr3t07ju384sC+PcfOnKlpbuocGHR4vEG/P+x1&#10;eVRIGIUHdSCwbOlynU4Hn0SYMVHA6b6GXf7TMudr2OVLV4H/5T9AD4jGUi6ESaUniWakmXbsO+To&#10;6RIy87SWdExG0C4wpA8hHhuYJ6G6+i+/51fxBYnJLL7zDdglcWCCp4DDhMPbCPG9V6v1DSegh41y&#10;LrVEmJBjmVaangGuMcZJPEgiEUxYIOBIkGauf8NRCEEXl4I9IlEE87OyfY6+i1eGd+y//Jc//n3z&#10;9ovvvXv4r3/b8+HHJ//w8qf7jzdKeUOWudgf1SVZi2hdihvhGh9u93oiK9fNHDd5vDzig60cgohI&#10;ZBzm5ABdyLhEtWLe5NSMpGef+k6yhT5Tfam9xb54XhFqFwaE+lGxk0jgJWIike2ZgF3Ip+i/SKoU&#10;ckYji4Hs8sTVVlDR6jCOfEEFAwd4qP7oF385cewqxiq0OvroPSsfvHXD7Mq8lBL6vvuWjSsyD3lD&#10;lEbX1+Wure6vO98Mrf6ihfMKczLaewa6u/rw8+bNW1rXUMsJ7G9/++ziZXPKxiJpIkurN3rdPZAz&#10;iEYViaEceR0J5gvBieTyEDtoNOe0tDZ3dzogR1u0ZEEoHAJigSYQmIbouYGvU4U5eB0EP97W2tJq&#10;VxXOkhdVmSlszRrwWTOkMS+2aVTQ4jw30XCI+z3Avq8WdkF9AU8AdMRkWZMoQnjI4lPJIj4Aoq1Q&#10;iI6HIwFn+PxRZcgT8btUtAxGkgKPslJ2+Eizw8uXZI8xW1JIgSNQ8KzQmuiBgaFf/e5tx4jvjttv&#10;Xn/TCmiSIOlWwW0MLgwkqIWkgaA6AMtMgbmyUgc+JMb5lWVllVPHZWQaYWzm8wWQb4UuIC7hxpRl&#10;3HLbvG89clNqWh5kbsCAFGAiRO1RoR/UHMhxkSlNTIRh+AaOlNjRoJqBQNlotq5cuvjE6RND/bFP&#10;Pj00ceJ4q8Vi1OdolFoY18LtBTMLLipF1IgY+TTKJk00e6OmpFJZiI0g3QSvmJKpkzMZr8MNQW9d&#10;Xdf0srKkpFT0LTznFaQsKMmowJFnBOvfr+Lxv/E9UbWPDgvFZiVRIyY0C+In4cRfx1/Ikg0EGKMt&#10;mYrK9p+oAWD67NP3Hzlytra2btWKCSZTcoQPYksD5z8UwNOhBkYAzhMKYBS9xBsYzYWCeJeABxuT&#10;eHzePuRPLV26vKjYeOTYhfOn65tar9hd6GZ6bak2iHJgLozIEsBgaMAIyCs67CaQ4lHKi1TS3DDy&#10;zFN/hIzvJ796/Pe/f37unEmpaVkRARSDSMDXwbIwhsBzwHMInoSNP+6UKlZeXqZUS3p6e8dPyoeP&#10;BjTL0jgFSTfPx8vLJxl0qXqd7s9/ehfT0Wkzxk6dUTJjZtk3H1yekZuPiXo4gndBqHrkVYzCIzcw&#10;qkTR/8+ashsdCFYAjD+Qf+kaUzqlZ6DzWuNQV3/71IrJWqQqiBLA6y1DootOUI1EnGmUtEJ8U0kE&#10;T5xMd8UPcacVA7avc1sSe8iNT/JF0WiQbC4wipRBrUFivBB9DZn3b1965/yZxrHjc371y+dpBk9t&#10;ELIFmQx6fmgE/y/6kMkYUM7OHT/beq2vanpB+Zhc+G8QOjVaOeKhySo0SqlK7bLzb39wGgvsB49P&#10;zszJkUqCOh1NcBRQ5TFaxJok22wCn0qg3eI2el06Jx4V4pGAfUtUs6GIJMag1wEXHNgk0R3jfkPm&#10;hepzn285GA4rpk0vnF5VQSAM8t0Q7aInJu0gThJhFxKU9XBvkUaoE0e6+zrCCp6pudACh5rCoqwl&#10;C2e2tzeBli6XRyjMO+NCdnYyUq57uzo1evmtd6yG0y0mzZQCJyx18mTTs0+/ceFUJ5bE6vXTH7hv&#10;g1KFh6IXzwWkiaLyLrFFJH4dXRVqtTnMQdwae/mVN5obBm65fcmGW+7wu8NyiiRAkfqDsM+Ax4vS&#10;U3I9wLCH3SOeLTDLQO3RI+8Yqef4S5UyA3/D0AXvf/DFpQs1Y8dOvv/+h/HDfJ7wgYN729q6tFrz&#10;2LIygz4DTxKeMsxc/LBEUkJdFcUIFM8LRHkqyuBydTJwLYGaRy+ZMbXyW4/cWlKUebG65VRzT02b&#10;o/pye2ufs7Asj2eHRsI9SoZwJnkJpj8qn2CMq00SrVqm09jZyBfnz72z4ypUtC88c0d6XiatT5KE&#10;+xTELBmYC7GqIxcBy4PQX6QshxuR9PYHW4aHPGVjUiaMzaQVXvDpVGhwaViqwBbKGOTAKQTHVReJ&#10;6+vOXt22/SLHBtYsn5mTwhhSqEjII4ERDMi3EEmqILSxGc1pOw+dQsDj5MklFUVRnRH802GBC+nM&#10;lCVZZ0mCk3EoEJR4PI7m5n69UbVswdwY68buGgr5cMCIqIVoxk9eYMKYXqakUxxDUWQa+RxxozXr&#10;L29/NDwcoJjYg3ctJLg1oGeyeYrJ4oSHiQMEIkHYe6AugooLBx6aMoUS4J0e2bWKUEjR19Xn8dln&#10;TU9NS8d24o6wfoMRjiU41ALxmBt2DCpNTKOP8OyAP9RtSpGGYy41JRgZSarZeORII8KhCzN0hQU2&#10;cJzA9gJ6rZQbyDSCpLCP4vT/steIeUX/66dCwL4DAIyUWnCGw+sGXYCTodCyqjXWoUG2tqb+zKWO&#10;IC8sHG/NKUxTo8kMhuMME4pBZETkuifOdKFRWTA5Ww8VL4Hf0WLCNQnSJyvwQJwRCeEGycYWTdDF&#10;7Rjh5jDEhTUTT/imILahEEFtpFbxbHss4lJqsRWHY4zq/Kkr1+p7Uxh6cmZ6jsnc7XAPDwSbrjn8&#10;nlh/r6upfSAAp+2gLxzixo4pTbaagaUiHWewqz05MxfBy4BBVWoDvEqwB0MVjGUHVmcCy0wIycRN&#10;hXTdoFQQmzni8yZFmh4pRbDdylS9IwEuykBUDaMxlVwbi+iirMakNX7wwWfhsKS0vHj8hEovF23s&#10;cJyp7zxwrimlICOut8WNlqBMFoK/l9bKqxgcSIwlxytlBgKyll7vthP1r247/vaO05/sP++x22NB&#10;Nl3NFBpM8wvyFxTkZNCUURJ1BWJCMDTi9HX39BMVkkzChsNWM7NkTnaSGYHxUQocJRmFJGkg/vDF&#10;9+I51OgCCB4SuLjS5JHrI+bUw0ePuiWcMtfc7RpuGxyAbV+pVjspiVk5Nnd+UXaSQk4HglKyCwEe&#10;lgsaOdItdRyc8xEhRPng26WgTl9pcEWVc8akmxiKifC6aBRyFYLuQXoHu27QSh3wHEit6e9o8YRs&#10;VtUdN8/W6BCj5InJeWQzyM02rS7J5Yz7eNqosY50Cyf6nDVdISSvqpRm5NwLctul2tZXP9zt9PCr&#10;lo17+BvLQTCNsE6VEvbtCg5u9URVS7IjJahSkKuRwMrIqarSq6kRB1tb39fQ1JJuTjUwmWZTslZn&#10;hb2Ry27/8LOjGq38scfvI28H4gYSIEjUmiLLXjyRyWCdQE4kKZUgolio+A35IzFKJwMkSFNhhK/E&#10;d0AgPMocNhTas+cMoPS1a5aAws/zXhG9A+9HUEnokHcgLbU0Iz25IDMLE8SW9t6rXe7xRSa93oQn&#10;XzQsA9+agzUnjpVY0EvJwjCo0TP+sjHGqql586bl3LFm/APfWPXIA0se3LjwjnWTVy8qnlKZUlJs&#10;ysnRG7Uy5PcBiEU0CK2O09gKDNLUZHVevi43R1cxNnn+rPz1y8s33jzjwbuXPPHI2ofvu/mh+296&#10;453NPq9n+oy5FqsZ83UMyUieydewy39aQH0Nu3wF9SXmcEB1cRSAQUiMROXXet1Xqy/KUrJ11pSw&#10;ioZ1CvLpRKYdMXv/H4NdSP9CPkiPdb2zI6cE6jBKBawh7OdiA/1q14CEdTKUnAt6HlpdlZ+folNL&#10;uZAPUlW4BaC+RHMkohwi7CKefGLlF5fpLTJpCGFC3mC0pCLT6xvCJFalloPpmmRR26wk2UmjYQKe&#10;0NmLlzdDfNzY0NvTplcqO4cGPv70GMdJ5y0YP2X6BCVsd0kmD1QX4Rhc5aIRlQIWdLRChWDE3LSi&#10;QotefeL8RTBfoGNFdKI86iWF5KjUiThCkE3gejkwWpyOpl6QKkGpIcTZMBum1FQwFIFDu0INQRD/&#10;yfaj+/dcMVt199+/4Vt3rZpXNSMJbv+SsM6GPbfXmFx20003TR9bdfzsRZfTjnHO6uXLn//2E4sX&#10;Ts1Os8rU6vySEhhZXL1yGWTaF376FMc7FHI/uapcWAvbNwylE5sT4aQk4kXEmSnR2WNWChW3FStl&#10;z85DTrdj3S1zcTiIibkYrZCSDUJiVGDgvFy71vL732wHAqadMkedPQYDF1aKLFS1ww0omrRPxGBT&#10;nOqKubvkZ4rtx1f4AVs7EWYYZb2jCsYnLvGgPyTFmlEolazLb+8PnD2qxAqDCx0qOQJwIG2KTIYa&#10;Gzr3nzg5tiCd0cMvU4A9gtPrf+mVTTWXuiZNHv/aay/CAB78YSApohk0znQQIvwqlS0S9YHkr6Ys&#10;KHDCvAO6WZstu6AwZcrUmRvWr1yzcs78heNXrpix8e61d95186TJEwy6JPRmApgpGhCIAuidlMpk&#10;pRxWsWSABTkbMkHQrBNdG9EDorKj0DFIFOr5s+d09Fxpu+Y6eOi43zeImRylhhCI0DxQ2sHRWSFF&#10;pBcsIhMJR4SGIAbWgjiDA0muU8cxNBVH6jAukVTNmF97uaarzYGEj0ljkNKCoRX6HdTVWAjACKA9&#10;JtatX+XHda8Q8tSS1zwKAJL1mIjAGU3nFVdS3O0meq7fv/FxR/tIaXnak998uLWrpbPd3t7VtnTB&#10;bJ3OgDEcuHJ6vQ3gLAfTQcTuAJ7BWx19DInKCDmSqDMwlguxbg1js1kV/UNDdqerpbkPTocNzc2T&#10;JxSYLOlYy2FUETKo9MFII80JnhRS4YofiQ5zaMC/ZesBg1n9xLfuNBiNePYRsI0ZGyaiaiqJUhsF&#10;AcEYQeRPKZUMfh+JonlQ5Gab77zjznlzp69aOb+oLC83L7Xhagek/Z1dTfCtyExL+mL7HhTH9z1w&#10;zzcfumlcebEtPRspZgQ6kWjDYShKxGdVfISv97oE3BBf1Q1R2D/hZXGYIXpoTTKmcP5QqHJ80aeb&#10;dg4PuNeuqjIlA7BL9ArXAZeEzihBsxIBWRGTHcVn8Z3En5ggxNyAa/Hn/y18jxIfyibSU0OxBeYR&#10;CcCWUT1dvS/95h00hD9+4dulJQVqbPgxuEYRJZh4+/8v+mA5CbT9R4+cbGnqMRskSxbNivAeFdTs&#10;wO/Q1Yc5Q0qGzy/1e4IXr4y47K6b1xXCXRN5RDzLC3CyDHEqFY38TsBJ5LATzyZSWid+Sy4LGcIn&#10;uEvikkrIjsRfiSKLVOAQG6GdQp+MnCJ/1PLKq2+2NnuTUxU/+dl3cIRRakNc8EdhAo3KPQZyCnys&#10;1aynv+Fqzcljta/99bOtn52ESOrgwWOXLzVg6P3kk/euXbf09rXzpk4vWrJ4xsoV8+bMm7Z25TKG&#10;sR4+eNhko1esWohoNuRM2fs6P/hg519f2xb0KvMKtStXz3r++ScNuoww70YCF/YpSRwQT2Ix3Fh1&#10;CXQJrjfkodNqdVAKHTtSA9bJzMoJyZkpsThM2UeXDbYowgYgrSKmQXirQFgIPxLvE1Sb/Qf2b9l6&#10;6P33tiABBPnTGHj86Ic/93n9zz33o4LCdGzzOdmZaCPPnzt95syFto6eMWMyaR0u+xCeVrXGyBPD&#10;RcgDgR3DOYXieKdOqwfewfO8XGaECAvq0+SklKy0MQcPHApDzDvkcdl9MycUJKcrtaifolrSqMRg&#10;8mtBYByMHAeH7W3tw29vObb7cBsC8u6+bdrsuQspYCfxIZh34PQAnUQkFxCkGCAMgHP0NIbU3P7O&#10;jr+9vROWK0uXVJQVAVSFTEBABCMZHnGYccMCnxGkaCxZr9f/s998ONjvnzAx8xu33paapI2h/gh0&#10;yQnaAjwKfF8tBuEtjd2ffrEPM4wnH1lr0UTAA+IjNJKDolhyYVx4CkYYKrXR6xw6dKS2oCBl/uzZ&#10;XnufVg0mBMiO5OWJdCu0XFByEUyAXPOo3BeMIipIIk09dnT/3zcdA1XjvnvXTihNFosygvmRYQZp&#10;Cck9B1cQtz3C4y1jf0W3hWhu0B7YsFpeXDxmQun0A0fOuFzBxcsmpxckaXQk3pFFlKKXI9p2NQgT&#10;Udh1RFnswwpgTFzMh1E4g6JMptbIkzd9cain25tno9JT9HjS8OI0lBZXFz+a5MclHpTrLOnEZkEe&#10;osSOPPrnUQgmFgUdi2gbyUCPdLa47giYhHcH02GPkfDd3ZeGnb6ZRfq5M8ZZaRik4fyG5EsDFgPi&#10;h1D6nT7bM+L2zp2QZTNroX4HNQD9MjYqmcSMO04c4sm5JBLVxKdbPLfIkYNHgqTSy8GfIHRbrFW8&#10;fmTX4G/hWKrT6DnadPFiS1eXOxAOPbXqlrzM1N01tX4hPHvJtO9+/8nbxlWw6JlpnVFP+4Ohzv6e&#10;0vz0po52Lal5wWklihKeF0DCJlGXyB0M49rCEyNBgxQfSaC2IqGJwC5QFYHwRGwx8AsoCRTYMXDM&#10;UGuT8Fq9g72Xa2pPnL3U1NzW198X8rrP1oFU7YRE/dTZi1t3Hz5w5BISJK51uus721H9GBi1WseA&#10;1Oz1hYaQ8uPyfv4Z+Arn9x6q3XO2vq6z3+ENwCcITn9z0rLWTZ62GJV0aWm6LUlvNBRmZ4zLy5lS&#10;kFSSYizOSE1Pt6SmpncODEHltHzhknmT6VSzTh4OAbAkhwFsQABzRWM0DVwJyAINiCFCmwUuhuB2&#10;UGgooOA+f2f3EGqpCrP59nkzsgrgyZuhi8G8BwscjQ7kVJKYIg6bfXjMauGSj7IfQKdGx0uU5xrb&#10;7LyQn6zPtxrA2aAF8vUxnsd2BG0ShE5QcCeZktudw5dH7PDEXDC7XK2DfYtEI6ekfEhFm0LuCNZC&#10;qlXnaLr2/tYzr+youXS1DYT6CeVFIV5y4eSJTQdO9wyFVq+ceM8dc81Im5JxPr9TqzWF/byCwcgV&#10;tTdxHoI/owiQjZ4DVNzEx7Vmra57aKCtbfjU+eoLV2rUGMjiliokb368s/Fa7/wFE+YsWABWD3ZX&#10;RAckhiUiBI9HVGSnxhV4zPDwEh1TwpgWv4hQN6GwAQxUMohxF+3XGKe9r6Or78iRi1OmTVy4YGYs&#10;HiDZcvCLl2uFSFwOqB2YDrklOrNRl5GcjAOlv6+3tFiXkWbBcoKDpAaUOpjNI7mFw1ujwzB9jpA4&#10;Eb/PBRE3UtVoI40KlIwTUclSKkZvzMjMHD92TNWMyuWrls+bPXn+nImL5k9aumjK8iWzVq9asHzF&#10;whWLZy+YM33WtAnjykqy0jMtFquO0aFAxpaOVPsrjZ3dXT04RtauXj3YO2Q0mkYpZ6MV2j8KCbE0&#10;+vqDXIGvYZd//zqASRaaFbRfUgkGvAJsKzQG8+effgYgQpWaGQMYIZcblHIeuGScJNkmGM7/5z8S&#10;GhCxS/iXF0ArZVBHyMMRMKwFT4/SP8h5eiNhL/yyn7xtoRE26kgpCgfUYOXiW4SFGJJWRMBgdIx4&#10;vXwN2V0arc437IRfPzJhKyfl5pqpW5eU3bmyavGUcQsnVMwdX1pVlp2dag5w3PCIu7dz6MqV9hPH&#10;z9RU1ziHYCoO9SNgKSovS4+THlJ75H1I8Rsy5cABisGAEpx/t8evM+k/37bN5Q0n2bRLli+S8UOj&#10;CBB5VWT6QY5h0QRBPAwJSVc8pcF5xR4ZFQKCnGLiyM9UMHK1SaOzybS6/t7hn/7sE8j5v/XYovUL&#10;KzPziuRxlzTs9YZ6XdIeQ6qWQ7kWCZiSMvcePAiPOrlU+N3PHrDYWCU9VDI2eUyxBQTPjzZtAfoN&#10;3ufDj96KK4ppixB1oYSRyy1wwUDzk4Bdrjtoivs9DEtiMOxEeyc3Goy7dh4M+hHFMhFcedgdEuc/&#10;5IAQOzky9sIbeOutnR3trK14rmHyErXOjBM/HA4lK5VGikJ+XcLdIdFGiKMoMZn2K15uUJ0RPoLY&#10;FwMXQY2GBBqQRT3SeGbMr3H0GPwD8tqjgb4mKRKjSdBHjIYVMR8SMZYYKuxQMAozMBivjhmT3z88&#10;/JMX/3bqZBetllfNmT17yiRe5oFEDz7Ior8GjJIYnneB3ILLgaMuIjgViO/B4A+G/nEwKn2wYER8&#10;lcGoS0vPSUvPMJlhoAcUCCUYBHBgeGJKIOc4L8kLkim9nj65TEfSYGDlTuJscduwrqPkaY2AP6RT&#10;yMx6MzV/7rTTZ886h7krV3qOHLx67myzfcTHMGqzNV2mMPIxVN8EPBN7cuIigbWFM1iEvAjzAtCb&#10;UqHzhrtgagDooa+LvXSxxu10L5haYUmCpR5oyyjNUM2b0CrAKvIr3RxQByceEnHqLVqKkls36kQz&#10;6vQqEmASGIA5adL+g0f/9voOhJQ/+cjq3IyUZIvmTE1tU0PX+LKsrLwc8In8SGQES4V08pjhgG1B&#10;hj4gVIvdRRQtHlAUyF4AUUG4iHB0Rp+yaNGighxdW2e73y1xuXwV4ycWF5UiyRLIIVTxGAcRRAiI&#10;Don7EcEXQlsjlctQH7v/4HF0WBvWLjaaM6ORQdTAIsEcDZ5HiHpUGLaKCBf6Erg9i3enT6c3gIkA&#10;aySzlSovn2pEmsbOnRjjoVFprG/PyM49cvAUvknVnKoxpTkavIo4tEVKlmXRpZBAXRZpL+KGJ8K7&#10;15uQxKP1v9wvEcwiRuDk+UO9At1ESm1dXWf70NgJhUWlpVAEkEgpRK0mEDqyf2GpENbM9WIl4d9B&#10;gBi8L3HDJs6v19ucf4BQ/8tSwXdAQDUBHMB/h7EjsEH4ce3bf+LY4eppM8o2fuO+uAxqel8siibM&#10;BZUHCsGvdL192W8uk+uBFe3ZtQcGW8nJymWLpkui8O1T+XwwPYkGQ+CXwCGKcTn9m784g4yq29dN&#10;NFnN0jiUjiABgDFmxKgWPRFmiqK8AyscFTZ+O/orrmiC6pJQBSSIkmL3Rpo30ZSB/GfipkUazqgz&#10;oK6pbWtr6dPQsoULq8R0JEzRbWG4FRAHT0SLG3FGvfvuvpf/+EUNbCd7ECtGupd4mFfDf5OW3bV0&#10;bE6GVaXy2ozRzDSFVRfJTtanmKgzJ09dvnRt3rLp06aPx8P4wXsf/+63H5050U4pTJVTM//8u5/O&#10;m7+UUhl4wRXyt0HAR/D3CAbeZLp4nZtGzpDEJyHVasxsmE9Ptp65cLalYTgrP338uLE4X9CEis0p&#10;eWN4LInvElYF0v3kRjyhiAbG3gUA66mn/nT+bEdfj6e2rmnihImyuPbg4aMwpbxv4wNpmRlw8wT0&#10;XTmlonRM/onjp7rah+B4MH3GHI0KCwxDXCguwTaCnwHJ9UD8CUw03Z4hk8ECTYYENsAYpERZEOJ6&#10;7cN7D51Gm4Uvpml6SmU5L4kYKBg74XUZotLUaCx12C4/VNvwxo7Tn+5t7BkOMUb1hpsn3nnXao2a&#10;t2UahwaGbJZkScSX8LNEBwUsA5ccBy3GEyP96k+2Hbtc2wR/4me+uQL/JCY4wx4W/ilcEHu/SQ39&#10;jyEpJjUOjngu1g5s++wIrZU/+9CayVOmhdguLuSARgyDHhw3UR5UU7Usbj1TXXP0eC16yHvvWoEA&#10;aFncT5HkQPxQqJXIiWsyJAHf3X/wcG39wIQJWVXTx0p4D6hkFDo0yLNJnwfMBQb+OBux+eLMhHmw&#10;Wa/PCToVXV1dT73wV0hWy8ZZH7pzHiRW8NAFcYNsBSKZA//D0MXl8ADBQUCJGhVbwvAZXE/IabRa&#10;hUQ91O7ftfcAzE2efmK9wRQbaGrU6vSxGKvTKeB/Got6wf7DTg+JElpBSiqokxmlQsN7A1B4mDRJ&#10;BSnqoyevDTq9qQZZZmYK+lt4QSG6npA4xUDiBLVKNGP/l9+MKvZGoUDyaCnB4UApghE8qC7Qhcjl&#10;nJTmZExTq/P9z/YeqelWSRUrpmXetmRqdg6tiQdI3i6EQ6hXiGc9PF6jx051Bzl+/qTsjFQTiAIx&#10;gYV0Ff9PEtGLihAONbS47sWnVsSx8CdwTzABAftXhKuJAy8573H2BqN0XB+NWMIh865DNQehvwsL&#10;lTlpVTm2vr6B6v7BtAzDA9++o7SUGlOUPnVu4bKVEzPT1afON3e1D5+svrxnV+1Hnx7be/BqdU1v&#10;be1gW7sTpO/kTKs+WYvYMLkuTiETJ+Gkl6A2AGkSdxtiGSdD9pNCgLuLyqChLRFOMTIUGgzJ33v/&#10;wB9f3blrVwMYbT0twxdONezbUxNwupFliMgeaZAjkihKZaOkyYyibpi/3DncF5a7otr6Ht/O0w0f&#10;7q3ZfrStZTjS6eJdbIRRSienGlaXpKybVLhyQuH8LHmmPqIVRlSBXm3UbpG7DFK7WeZOosMmlTTf&#10;ECnOMhRZcWa7+13hQnMkuaCQNiSHgnI2otIZU+KYThlSPRLGqZT5VIhet9jZUHu7s62p98K5y32D&#10;DrjqYk8A0jxGz6wZn5OThNCtOO/ui0IaJMBRHI8YmhyiU8S618PjiEgRZSGJCtxyVqI4BQm/EClL&#10;t5SnWuC/CwdgNEVghKHuwsIBiBCUJLXZnUc627o8wdxM3fixJKZCA0NjsGFkgpOF2RNmbRldg6GP&#10;D1/dcrlbZtKEYqqOPo8zGDtwoWHzgQveADeuIvWZR1dnFKWgDuVgLSlhNXDHJ4tHD0xO3C9xj7Bn&#10;4FAQy3BQlxHoJuOyymxVEyrVGsW19u6eTse5cw2HL1T3291bth2GC/n3n70Pk71o3AsoBFly4vIT&#10;xyMJXTCxX8BKdgBBQsAQPkl4H+H/4vfEXRhgDMYhAskWciO9EW1Q70Dfvn0X09KyFi9ehAIf65cP&#10;u8i1kAZ41g2NGbEHQpClkimfOM7jj19paNQwigWzKlVqNfRDAPyxxEXBE6eC8Q8fAL4M7TySdaMw&#10;XtGr4KnJs/Y4uo9YSCkjF5DgNCi72SDcpdQK1qCPYwZmMVNGg4ymEP8iQG6miLP4VMk5WhVRKziV&#10;LCiLBtzBQZR5JTnGLTvPdnd3PXL/I5DIkZNU9I68Phj7x2n/Nexy41p8Dbt82SLwv/56IMNQFZOq&#10;giXRNjwfys7Iev+TbeFwTFNcEWFgsCTRqeRkoh1F/OxXLCH4f3+9N2aa/wF2AdQBZiYMskFghgGc&#10;Tqt1t9VCSYzB0KP3LEPKjAnGLhFWgrkO2OoobsQ8psRwUGw7RstXXq2M8l5TUko44FIZDXoaGbIa&#10;k94U5VANw6wQhohaW1pGaWnJ7KkTVsyZnJtmFiRBp0sYHPTCFoflIkMjznPnzm9YVSVBMwDLLBUm&#10;FcQaF8UVDKg4QWV3BA02PWrot9/ZKkRVs6aXFOQXahSIVBidxIgvKpGDmyhGxTqBXHLCH0fpg9+h&#10;QcNwDVsPh2wlmQpUz2GX66VXt/V0+ydWpj/12H0RXkrLPUEfBuYqGNCEYeKBqTGV5HULPV3+9979&#10;HN/ticfumjVznM9vlzMq1u3TJuXsPXi2rm4gJc3w9HMPVYybEIk40WzD1xDTxHAIKll1orwXe8hR&#10;6YQIXuF/0KeRzQss6GMnz3e2Dc2sGmNKMYsOW5pI1I0eEpgCWjgc7J98tMcLEmb5TDqnFFoqXq0C&#10;XzpZKetBUBQ+RKYj3jbhnog0R/y8r9q5gaSAiKsuoVnHmYZmBVEfSZSqu6HOf3Sf+8whd3+7qNMO&#10;3rphfVNLM2z6AXCgOcWEF0bBqKhgpnDsdPXVa8079x5uqvcSxoycqbt0KT0juWhseiTilkkRyweA&#10;pgsUBiA1HGeHzh2gu1yhQysC01Ccm2g8aMaAoHNYcuK7gtiCkT7UKlh8UCfxQgiZ4BEhAFqESqmL&#10;QHsseFEMIdocKwz8eojaRIsVErROVEuqZDbkxY1BeXrs+IX339mBYTtEKC6vw+kIX67pPHe2Nr9A&#10;k5megQtOWjxSeIkJNQTyE81Nic0OyCsIKEliBZC29F6/Y6TL8epfPmEDbEa6de3SqSazHK8T8zOB&#10;E5B6w/pwfH61lrqi3WECeU3ALkSPJ5bVoyt0VLpAEijJf2i7xv3ot3/iwpK77ph184bVCKHMLMjt&#10;6W1vb3E1trUsnTuLIlEEBnKYswAZEdcNPR1Sy0g7JEZokzQFgQgxkO8OlC0Z1puAJNmAo2TMmHVr&#10;Vr/7wcdAw4CGzJpVCCd/VEhi3gpAS9IcjsZoE+0TOhGi/brzjud8nsCSZfMWLJim1zO4m6K5Mjyi&#10;SOgZApLxXgCdYcsh/iYKJsgKDJ1C5GARSNUw6SVOq4j0hh6eUsu7OgawYI8cPAnZNirlFauWlZZY&#10;4LSNvCVAe+CDCIIP3YAQw6+obsSn619gFwLS/cumO4q5YEbIYHAY8LsMhiRsOm63/9zpus6uztvu&#10;WE3IFwSixNXFOBGybPw6qmASixXRgiRBQiFdGso7cZcdDWVM7GyJX0RO+79+IsYF/xbDABihQJyC&#10;a4ih+OZNezo7+krGFC1YOA34FdpsSgUuF3lrMC/9rw+5/4NfoZAY7H7X4X0HhvoDM6dlVU4olvMe&#10;sEiBl4ILpmFUXi+r1hugqnjrnQOZ2ZZ1ywptKclcEEGtITjRYu7HBrzQXYhXS9z5E8kiqHqJ0AOp&#10;N+QZHWVHjk4gCEafUHkRKzFA5zDihpyDFOjwKSk0G+jDhy7A8CIvzzZ15hI+7AkHo03XLgV8ge5O&#10;Z1Nj464dh3Zuvxj0cvPmjysdk/WHnz+5bs2SkxfOAye68+bF62+9o6+vHhIPIjyDEYxSYTBloIx9&#10;95OdQ4Oe4orUosICaAuf+fYrsHaeNSdv+syyF174rtGiRzyH19cBr1wdY4sIAwlPNdAExbsx+piK&#10;vx+FXYDxiTbWUpPRtH//KQyR58ycLpIkEhwq0q0nTh/CBkDnT3hqLgSWq5RWvwdOolvggQWXMD9s&#10;bWNhqB6aGhosFtv3f/gcdHlAVXx+eChi5epqas/19vXOnDWJovg3Xn/r9OmLAIuzstKxmKFfgM+L&#10;aIwNT2uTyFLE5ABYaizoE0BV+c3vP8BSxLlUkpG5evmKWRNyZXI8k4CnfbygHOzzbTl05i+b9+87&#10;0uD1Ryw2w503lb/860enVJbg32pNaT0tlzPSknxgd4L1kJgsiBNnHBhREr4j+87zb+/fcwb302pV&#10;PfrIfbzPqTVgKBamZAx82DFNB/kChURzS/NvXv3k88+PwlmquNh6/113yqJhb8iNgGHA+FKpF4ay&#10;fvugTJNKq2yeEfue47WghaxaMS/JCDIdNGxhMHHVMFWTMn5fMK6guSgFg8z2Dt/0qYVjS3NtyUlC&#10;CJJh3BARxSPmDsS0WBy64IlTuF1sS12fxxv5zs9/C+cZeFP+7icP5JakiPwOgBUySo0hHbo0vEEy&#10;NVdrEZWJ/RCaNh6HBfZIAknLkHjigeunfZDbf+gMLsaSBZPUWkdScroEbTQ2USlSmQSe86kZpQpC&#10;niAL1oA36MHOHEJkC4jYlMYXEAqziy9frK5tHJpYZppWURAOBUGn0WI6RUibYlTk6JMyyvYTa74E&#10;uzOxNYyWAAQF4bGloLICKQT+NIhXVAhSBnqtS3Wdmw5eBprz8Jp5D61eZkw1u7gBKwRuIVZi0gvw&#10;QiUysajd4d1/vB3WqWvmlGSmmWKQemFuT8cBoERYsEFxqPDXd+Hrh5hI91JqsKHBzAsf+AKJSkPm&#10;Kjgx9DoaNsqezgBAkT9v2tc56M82M7cuWaSWMsALj0Hx6whOrxqXBKaT1CtRhAHzo5g6ceJ8mJNy&#10;bCwjXef2oVMWerscbW2DFy+3nr/SOT4/FeUtJHUUjQhjZJMSRgNZikTRTqKzxa6eWFmLaVwoQeC8&#10;I+vrGWlp7HjgyVfrrnTgazOsmvJcW5YFUqp4ml5WmGwsybRNKyuszEmaUlowa/yEeZUTpkya4GcE&#10;pzPQUN9Vd7Xr/PmmjrZhtPBKlaIgU1NZlLZu6tgF48dMHlOUk5lBa0hSuRHm2AgGxF4AQxqsgFgU&#10;Jo0wiAlwYQNythVqb1jQmZIlFN054DnfNFB7rbGjo/9aw7X2praAwxlBxAQ8TQJ+XEKlWh0IhTp6&#10;O9569+gXJxq6h+yEHaeKp1u1K0oz5xQXVBVl9HsdWJwatWBj4KUbAYsSCx73A4MwkFICLG9Q0x5/&#10;OATfKJrxCZKjdc1ogqaW5qRp4WoTlYShQSJp11jUYbIlKQOcdO/lK+d7BrFTgYFUMT4F9RYE6NIg&#10;y2g1roDcZrDRagx+Gg+dqQ2H4x/veZkxGxrqGro6IbMbhJvvbSsXfvfJjRm5OT53W1wF2hGvZ1TY&#10;nGFpGw6G4CM/ul/i5CUYWULzi6dUFZVSrIuTqgwzp04CtFGWZ+vo7+vrDTRe7VFRejjZ3XLruuyc&#10;TEGi4sN20dJE5BmOan4J+xmwCxf1iyOiUX+DRHo6Pok7E0gswBElehQ5KHXATwdUs3svEt6ab715&#10;KUyeEHBCzHtAEoMqG+AoagS5JRTETMsCuwWtRv3FF7uMRsmKeeOAwrNsQEMrQ/6QGsB3BBuNCn46&#10;cjUcLxArCnljEFGtbAAZEIBo4YIFVIYYDKG6BToNi04+GADYhXEukpGQX0Km21i7+A0fkEvgaY7i&#10;jeRNg3FHKhVQB1KsXChIM/rOAX9nR//ufftXLVnB6JkEjeBr2OU/KZG+hl3+/fUjAVPQZSB6BwxC&#10;cM+kGOTzEQd3/vwpY06hzGKLaTEzVwLFp6Uwywb2/VU3wv/790gYdUReTEYBibo+gZfgZIwrqZ6w&#10;X+pzOc8f9Vw+LGEdDE8IqOvnlpF0NIHVyig/tBWE3Ef2yOvkTlGwRBixJMAFLH9stmhmySQmykMf&#10;hOMEZzbNuml8BzjVxbxBqVMT6xdC3amp8Qm5yglFOQvKjGPSzdAVg7FJxirBaGGJZuKkfCki+rgQ&#10;sVbH0FatQclL5EGMyu0LRGTg1gnHjl9ta+9Zt3y2xYbqNwQ+IxJ8/R4/BoJqqyYUgLgUnAWQCNBW&#10;xJGZJ6VlvqCg1GvjPkgpbcGwBpHZStqi0Vtfe3PbkQPNmO786cXHEA5opDk2ykrBzZZ4YjrweW0+&#10;J5pGrc/N1TbUnzxel5xGvfi9NTK6L8z1xKUjciYeCg45nJ6Tp1syskxPfecbGL1gDEW6bnBVMG4X&#10;vIjwEwWlBBe/YTeQaKbCEYcaCYbIsIipwOW5cPYKAIVplePUDLz2BoU4jcQ4bO48r9VodK+/ut8X&#10;1nBTVqeb0+G3B1NHIxS/4FoQFQQCB8n0XCySSDVKTFAwUv/3L/l/+Y5ScD+lClhx4GZHEUDIC+qo&#10;xIjx50ifvOmCv+VCTHDLBS/ApVtuqrr3wbWUjG1v6wiFEJSgjnEk31qmRuoqgjbi/UP+3j4O0SSv&#10;//UHONBa2nuOHDoViXuqqub6vf3wx1GpTBznhieZaLyKgSTRaokRWyS2SuRiQ4gOHVNALmOhyoI/&#10;DgKGYEVMDDMUONZIWAlaTXQgsMBUKbSQMROOKHkixA6N9NUEvCKseykFIihmZgq57ofP/9jl8t98&#10;2/IXfvSDW2+/PTMrq7b2on2YTUlJnzZzglgbY4psENEWaDpwySFAYOD1IJVoQIpG8gEwyIjg19BZ&#10;mNJvhaQuxD54x+rFS+aEebsQCSIzlaKpoIeYgaq/ethFbNzRMBCRy+icH1WaAqMVYneCNCc+SisZ&#10;VGuoIWi9LHn/sdMue+DxB5dnFef63D2YS5WXFRw8crq7fSQ/R1dcko/xUyTqAbJBUrcI+VZMLSdt&#10;rMiCIpxaXBkSzAvPF6LgQh6NilSD0Cy6ndG62vq21t6FcxYlpWYhaT4e1UPmRVT8SpD5YRiBokED&#10;y16oMPbtP7Vv9yk4Lnzy0dsY+2B1g70GJA5bEFKoSVMKavdoJ4D6A+N3tD0uiMswRwO5CQsADyZ5&#10;bVKhfGzxihWraurOAfbFs4JCdvWa2Q/ce49ECnUk1H1oT0nOKzFZIH5AeJwJ9+T6w/sP4sk/YBdS&#10;eYtUcxEHEUHfGJSVqF+xusaUFr311uf+kHd6ZVVGWk4sgoWnC/iDpA2Tw/cUmxWLvN4IIpDRaMV5&#10;QQhAJhCN4Y8o2SEp8IJJhDUZ4QP4Msy/ecCych0wLIzRcb4EA4PosUgiUjwkRHWcABFlWixOIZD1&#10;+R//5ujBS6j9VqxcMLY8i1JKoacDoEQ4dNKQVPY/w3b550JtFLkXL1okxrz80qsHdlUrVOyPv3sP&#10;ckKNZrMQCPASyPcB7WGWirebbh/hNm05CoLVrWvnwdeWUieBqB4Ko7jXclFIRfTAnIBkhyJuPMkY&#10;mSP8naRHodwEy0cKoyhxRg2ED6gXdk5GGvSHaD0ClQUAtIzRggRxOBEKKo6mx7321ictLT247E3N&#10;7TArBWj745/87oM3jnyx5fipo7WHd9d1dw4GPaE1q6Yj/WT+HLnO6M/I4RdPL1o0M2/ujGwJ32Gg&#10;g3D2DPvdcEE0qdQxdLphBc0zh49fGPD6xpYX/v29HZ2t9rxC85tvvLV40VIsXaK1A+8esL2EhYsm&#10;3F9Fqy5Aw4kdfXSVi78X1WqExAcJJkwljUqJsGf/SSQQ3XnberWWkFDwJnHAEjI8AtFDMFmMNjW1&#10;vPHG1hlTZkmleoTpCVG5yZTGRdie7l6KouqvXBseGiopK3/q2ecKiwtxyUUQK/7Cz374+z/8seVa&#10;R3audc2aBT/76Z/PnGypq+k5cPCyTKGrrJyBBxHCCywtPHoRwYt4EYnEIMQgRDIK4HUqYq19tbU1&#10;7eC8x5RSRATShkyTUt/eEUpOLuFZ2zd/8vGFxj42qkrNMP3o2dW33D19zoLxCHGOwmkHFmKCR08r&#10;4+DNySIhv48xM6A7UXo12BXIuQpw7KCde+/94zAmzy0wPvvNZWbtCJgseJggcfL65VJdGiA1Rm36&#10;5R/f/t0r2wb6/SaD6t67qu5eN89qQzgenNECIXZECq00njhMxvWZ6oDS65dcrG88daYxK5t58P4V&#10;sYAXchEpHC+xrngyLtdoDRCfqBSaX/1uE65SyZi02dPGCuERAEkw+I5rjSEgHGEsKj3MSmE0SutT&#10;Q375H17Z+tr7+zZtOxgOQkUg+c3zd0+YkeV2eNXQZxBHE2JehhZMdIwgty0hSCZ7DImOxbZEuiTw&#10;grHgHW7NX/+8GT7NpaWpK1dWmfQhkhwZhUyO0A7QS5EoK/RbHB54tUJmAGkG+yGNIOUoMnLjtNIq&#10;lZm37t7v9EZL8w3jxo0FTIMcJuQC4S1iOxZhOxGgH5V7klaLw0uD/ETMeYP5MfpAuIEwOhM8ZFjE&#10;98CcQq/tQfYObYLICVfv1Y+Oaij5TbOn3Lq8KqoIwWwkmUIqkyeqNCiQqgXhLqq/eORa67XTF+wp&#10;VuOqlfNwcKIuQn0Q4vslcfTOBhjhwnWGENISvsSJQ4ZQKzG4wIZGKltQfkRqMKG4YfcHOufzjTDa&#10;Se4ws/X4KR/LPbhyViZitFRhLR841tjmj8vmLB+fmhzV2QJeH0hL/tRMZkYlMoItM6YV37F+/u3r&#10;FlROqJg1o5LWw8/b4x4OnbzYXJyZkZVTIlFboqxXSUc8niBj1nl9Iyq9PqbRedwencaKQaVCbo0J&#10;MElFRDLTfMX+o5c/Qp4XGt3FU0runrtgRs6YEoN+TlbynILsylTbhCT9GL08X0vlUso0SdQa5S1c&#10;aBKlrUiyGWMSTTiMDgJjQkjLJ+WWrJq7fFxyXo7RYpFEtAGHxT+SLPgo/4BKK8dyg6M8rNIR5IyR&#10;B6WGvRcKHiU8c2NxtY9XxeVUYXahTqmt6eqxh+TNbfbmbv/FVsfFTv+WCy3HLzftqW471thSUjHu&#10;4rWRl9875BgJgRy13Ka9p2r8ipyMlQXpZXBYkUl1QDRQaSH6CgZCQYfaTCOfW6FWhZE3r1XA009l&#10;0Mfi5sFIWG1JZTXqHdWX2waHkb+1uDTXBNOcOEfJIypx0EWsiXE3o9JPLjRt6xhEDbFh7dyJ4/KE&#10;iNLod8BLT8ajfzEghZqNWS73u9/Yc6a11zVhftmiW9YWF2RMrJy4e/8JWIAh2XvjvbcX5iezsSFj&#10;mtbv6IN9CWowOQasoB/qjKQeFP1uRVp8YoCB36OGxZwsjHNVKgugmNHQsbzC1PWrqyaOK4irIq0t&#10;vUCSlMpQQV4axSCo0xiL4ei04Lxiw0gI0aC340Mh3J0wyXYEDQURdQGNKhkcO0qRBaQDQ2Sl0oTk&#10;R1gDq6Q6ktGNXUmlP3e8zmcfQWbzgjnzQ9jncYSDTIexM8p+eFJEefgT4TFHWqnH59z82QEshSXz&#10;pmB6wMA3mour1GSYAFEX9FmA25QgWPnheWFTIobMHaGYNBQxqMviMY1KpoNPHch3GqUVswdKjauN&#10;jG/k0CHoAmvSH/IEjXqMh0WTflQYokOTAqNNMtkK4guUGgiogqUF2fuP140MjpgsZuwVqL9F/ZQo&#10;tiJ9Cn4gIaAl/vj1B67A17DLv38Z4FAik3tC04/DLI/4WsSp2otNp2tqNQVjY8kZeAYBCmADhCs9&#10;lH8RpKX8j34kDFkSEwPynCDfjFLRkhjj9YRrT7MjPUopFw+zqSn6WxfMMJsMQY+PohRqNdAAxFs6&#10;ZUp0VqI5/7+OOoh8MEEsE+klCfwT/x8ZmTGYjrJhltBNBMLJRYsehkaZVghURk5GVm7x+LKK5fMX&#10;nrvW1Ttst6XrJk9AW4J2C0iCEAzCBYtsnOA4IIiP0hqNlHZ4cASsiMJ8y9L5c2hjzDvg1qUa5GgT&#10;4WtuMYQcdkpHQZMJjEiIodxmZSrkLAQR0zfcN5Jqtvr8QRWjcXqR9gDfEf+v//CxxytMqky94/Zl&#10;tEbOBxGcgTQEfcDjVWltwRC759DFl17+dMv2U9XVjQG/cPvtMyrGpSJ+FfUPx6KmwSWkrIb06obu&#10;tpahgZGRubPnwsszKgwTe1m5Hjh0REBqMqQLCVeXRM+WGFOTvE4Yhsnk5jChC9LbNu+jdYrlq1bA&#10;+sQXcqM7hSYejZRGbTx36vQXW8/Tpiy+YAqtNUAqD08IoueB8FIchRMd6PX7SoYvIgHjq4ZdIPBI&#10;+ASKGVLQ2kEfhi4pNFB/iR/o56NBFevEDpyconvsm3empGWUjcmdUJLn8rNdnYNEg0EYDfGEQxiU&#10;rMACNt6zYNW69TOnT8tLzzl87GxLW//0SbnJGTlEBCRFOC4NB3d05P9Ar66vxMR6ixEL0oRHqSjT&#10;GP0geMo/fi/OO65LsvCFib4lMbMSAzEJX4AETagp3ckTp95+6zODSfPkE/fm5I5BdTd50hxGLz13&#10;5lJNTQsi95KtTHJKMh58HJO4Ang3RABFjIWRwAhWN0thJhGACQ/kTvLmxu66S61xIT4wPDSHRDmQ&#10;NECS/0BGl1rEe0giIrvhK/sA24UMX8n3T6zA0ecYnpBqRkZpNUqNjtIqgAjA+Qj2NvUXOz7fcxzU&#10;j3XLx6oggDYatQaj1+PWqRWXarqaOnpvWjYP6AKCBkBdRTAI8RT6R0+Y+P6Jj0SJk9h2RORH/G1q&#10;Utb27ftQ+OQV5aGmwV0KBb1vv/Xh8RMHwTpRg+6vNeAQh7dULAba0bHTxy9Pr5o1a/p4Rm+A538s&#10;HoKmEVozPGXXv3mCTTY62I/FggmWGdmgEnbC4lsPh8MqlVmvow4ePIL2KTXD+sILT9uSkmIxJ/47&#10;Efn8hw+Rh/KPFz/6LhLX8MZbS/yevGshEgYGFJcaVAqIOGiWDZ0+d3agJ3Du0oUdO3dv/nxrdc2l&#10;GdMKaG1yMNiBDRUBTNgZUT2pEAIJaSLJ85axwSCl8hF+jkQHxhC8GSg14iecUHwolGnY0+JRlmBP&#10;UVgRY3ClCQbx9zTsDg3GYmLXEQvu2HXyw/d3Qouw4aZV69YtMJkM+Drg4hh3E7sEMntPiFb+Jz/+&#10;+WJv2nzszb99AGHgAxuXzZg21ppiiHMhZFLgZYb8UI0poDBCl/f+Z4darnVn51o2LK3kUX0qYwa9&#10;WYMJtIZxuwcx/wCcAhcPDkwyuHFrYKEth0eMAl8X1QDwhc0UWhEOXk4qMEQoj5M1JSFIgmju4xEP&#10;pHDDLh/cp0wM09er+GjzDj9MMkLEZjsQ9DAq9bYv9tmHvZRKFw6FUXbyoXhqhv6Fpx7KLUinNCN+&#10;pwOqWAkabZSxmBmwcE7VRPxhlMfI3gKRDg4kEolWCIXqO7s6Bn0H9p9rvTYA664/vfyT5CQTUrgA&#10;HBNQiBAN0I1iJ7rx/GAt37hfiYdL/BUIH4lCQy6VGY7CUom7pra9o70HUOqkyhxcFKXKwAZCly5V&#10;v/f+56+++vFb73z6xbajNTX1Vxubli+Z29HV+cADT+7avs/tciMDG4YhObl59z/00FNPPVE5cRzG&#10;9Yl+++FHH9i9a4/fH7jj7psff+Khs2cunjhWXVBQuHrtysaGhpMnLmTmWMrKSgCpyAEVSTQgKKAy&#10;8rm6NUwqJiCg1aACKh1X1duD5nogiJCUQLCuvnHL/qPHLjbieN+668C1fsBk8vHl+dv+/npSilSd&#10;YoPGObGTkx1cdMxK+JZqjHLeF4Kww+0KRhB6i4ZfLrz78f7qc4NIivnwjV+nmKNppaXefjtt0AU9&#10;ARt0UkHVngNHf/e3zQcPNWvNxiVLJj77rXuqJuVbQLKnNAJsVDkk2cOlBfA3uPpMyOFjdDlxue7l&#10;NzfD3/3uO2eVlBbII6xGQ4NvAkEbPMCDQWibQMXSoIf5YPNhRAyPHZ9VlKujtcBGlWzY5XdGtFrE&#10;OGoEgXV7PFCdBYPwWTC99e72gb4AhR6OkcA3dP786YQPhZMQb+kf6O0/bZzXReLi1vmPz7jaEPRG&#10;335rDwZ7Tzx8K4LqI5LhCHQXxOoSCwfXjfitiRkI5GGHcg4oDlxu0dJhBk/rUZZonMPBzdsOIarp&#10;lqVTjFrY1AuI4ZWEYX+G0iuRwDha3F1/QbhLSB8CmiOCHhgvMIA75H4vPJW0FByYpMoRv9ucZu1p&#10;bfrblhMfb78G+GZcYdZdC6ekptgCfrdCCl82MlnTYCxGSmLEqYMHFq+90n6y3luSmjS7KgN+yRjV&#10;Y0yiVAF5hMko7JCVApKmxd2Z0NEIH4Bs7cSo6F/5OKPbPElVgAMAMiO0gspQ3dqCLOU0K1WWnhz3&#10;ut12V+2Q3c4K1hz1tKqpEfcI4lkAiGNgplYxY0qKKyrGWa2ZCD1MS8kAzWHe9LJ5Myvr25q7OgIB&#10;YWjGtImREK+lFJBqgfEpj6vcfj8JQnawaiPGBpgrIBMK1QhltNn6u4f+8um2a432aBSMMtW4guxU&#10;tUmH5xJ52wLqWgRMjx5R5FwEfETSoEiV7qIUSRZzYVZGeV5eMCppt7sQAjBt/MSClGwu4JIFnNGA&#10;D0Y++D7Yh7CZBTGjUGILiLKAkAE94W4DWw6HNDBINGCKKIHrWVShbRt07zlfNxTEI4qwSfw4st+A&#10;qoY7jlKof8AZCMVqr149fqIu4AtPzDKumVg6s6wkxaJMtpkJdY2LmXU64NyQqfogJpOFpIwVPxNY&#10;NdaOWm1C1hbSTwVvJIZlIfBBFVXf0nm6qdvF8kU2W0V6ioECKh6F+DjBExZzCkk1/Ep1BxeF43jK&#10;6nkL09Jy1VI25umkoetM0Xj7e1ySFEDSj/78ja4uh9aseeDe2/NKCg1aOjUpFT57F89fxTvxsd6q&#10;yqK4FNmjI9Z0OBYTy3NMQHRGG7LJFHGACQkib0IRhncOJAanJeqi0aZFpPMT7A61oNGaPmdC5eSq&#10;sfsOHKuu7hpx9pSVl5uMCjbsRZ4AZuyAA+ECxYWGWW/MmJIyFGLVsJOJBizanGF/F9JtwfYi3Y/c&#10;HETweBg/D9lVsbb2qx9+uP3VV9+5VN2MybDP57ppw5KodCQiSVZJWPDtwmBngwOJDBP4jJNYQ02I&#10;5T78aFeSMb5s4TRYoOO/ketFskcIvIqMIUOmTsFovPagBkce3ITAEJcq/MEusw1yC4KFoWfRm23h&#10;oCMUhAaBZE0CpcH2gC6GAgtIqSbhY8T7JmHbII7VSWlPKOwel4fS6RmTDfxvi9l84UIbdNMVFRU5&#10;eflAdWHgRZhxgHcJ1kkwpa9hlxsV1dewy7+/uMTzi1IAAzTsHxhrErqrRHP18rUTFy9pcktlaVnY&#10;5+C6jyoafgNQ+BI44X/04z/ALt2RmDwSpuKsf6jbce6AXPBJYxzawmCANRqlySlmOTKN4jKXO6iK&#10;sSoGBDYChSY+rrdQpCy8gSUQsFNkcWN3w5kPXiuyGOEMQ5kVEhXUnRz8hSPRgDzsVfNOTDMiAQ7G&#10;aklJ6Z/tPozLNG1m5oSxecT/H9A3odcmEl6k/khUo6D9bLx7yPXaX98f6ffz/vD0ihxbut5sZSIc&#10;xfk5sLIlcV3QN4RigvUFKVoHkz9EWuMl+5wyW1qmHF72EYtcgf1Iozfn4Hg7eur8gd314EhPn5pa&#10;WZoLtAYesMDF9VaLx+kOC9KLJ+K//dOmwX7O5xNw0ielMd+5fz4M8iUxH9gdNG0BtBKBz0xyoVFr&#10;OnO+tqm5Oyc3LT8vmRCDMEmOw5acTKpEEkRCBpmookXTW1D4kPwCgQyM6KQSizn5ww8+czpdi5cu&#10;1hlI6q4ELFt0DHIqEjV99snRzmYfUzxBWjjDZDCgsI2hnoAZJ9l+McIVLfXFH0DAZzR+oq0NceL5&#10;Kj+A+ROVBWgMUG+JXne48j3OEerIVomrRYPRFO8i9p+R8KTpxYZkjckoTbfoi1Msu45cisJuOgaX&#10;XJwrJPpADA6Jz166vqR8IiKJS0pzGq41tzT0gl89Z/Y6XK4wG1CrjRDrQvhM/BcTU/IEiV68pGTt&#10;IRL1RjdCztTEOhVRqdE1myB7Xce/cAFHnXCI+JacyOSQAxgEX019R2v3i7/+o9vN3XPPstVrViCk&#10;Q0trAgG/QcfrjUqHo7+u2n702JXGpqaA11t3uW/7tuOvvrLpT7/f9PEHe5oaEVrsHRluTUvPsphK&#10;gyHhly+8887re4OeIGzVcNAunVVmszIIU0euE/HllqHdEpC9+FXeLhBRiNuPaIh4HXYhc0GyQhVq&#10;enhgmAsTOQQYFZQ6FdlSP/rNO4M9vukzUuBSHI+FVLDUI54g8XGFpWcuX+pqD0QkvhlVswSY6VJm&#10;vC0cujdK8xsYxHVLFPxFoj6+ftekiEdRbfpsKwqjIOtLsqX09A7feutj1Rdbr1zp2LX9DGLMZk6b&#10;C6BBqUJelRGJtjDQW7ly8YLF04Qo8BSwAPAd8fiA1jLaZogFg5hlJj5omEpd7xhGf7boBhDFxIqP&#10;DGdn5y5aMONi7aXujpH+wW4428mI1RVRZPxrd/O/wnY3tsDE27mxHZJ1iP8JUGOqdGAGgVsAcBuE&#10;95zslIZrDV2trpERl8/DN13tau0eKMjNsdpyEYuOL8DTA8AXPxwcK4yiSPaoGhlzMAlW62gLEHvY&#10;GIVZmYY2y2Qm1Ft4HPCDUG4ibwpp0JiLg8OFhCatMZcLC/h7NJL19V1nT1XPXzTrxz961GgCU5qE&#10;TIFwhB0Dvgei/87//FTqn2GXq1e6jx+5MG1G3rNPrpSjSxQ494hdhhEgGftDR4J6My0cNr7yxoeB&#10;AIsAiClTZtHqFJlM3zvs+3T3oUt19bjyybkV4ZBDa0qm9OCtSyHzBDgViUHiAEqXIhQQKFiSYMKu&#10;MWMzQeoaCkWMKXlI6WC0boKPicqgRkKMllWkX63te//ve8DeHzcx3+diL55tPnW62jUcpNTMmeNv&#10;TR2fs3PXGTTgP3pqdUE+uGBD0LPwwRhDWyANRS0rhy9B3A02BH4stju1UeH3DfiDQ/oU2pJmXj5n&#10;3L7zDS6nW6tjZs6acP99t6O/IIZQpEOGUpMAsiA5iE4/o47LonQx8XH9GCabPdoGmF6xNKg0oPZA&#10;taumT54Cstf84cdb//bGJy//8e0339qya/vpq3WdPh8mIAi+4PUGfWfbgDU5/6knf+D3hkSygHLM&#10;2PLnvv/cCy/8YNKkSnSzwKEAE+GJGXZ0/PiHv7SlGP76xm9vumUV9H1/efVvIyO++fNWrFmx3mRJ&#10;O3/21OBA4PZb7sHDwHNyx5BDbzLiCqvppDDrVChNbkc/hELIAJo7u2LOrLIRZ2BgYIQN4cXgFJBc&#10;bhoedoZhVfC7n3z/4fvXxzC0kIUpWGAKbiDaoM0S9hlcnAgUhWsSAR8lBN1EilXN2JRqaJ9kF6u7&#10;Xn71FJwTbrvj9lXLS1UGhb31HKVTqEA/MBR6nJKjZ049/5vtvd1hSwo1ttx0//o5lVPKlQofNgkA&#10;kTEhBIIODSESEaphSRjxSGlMY3o6Wv/w6mfIWf/Ot9ZgqajwtXKFH9x+eD4psYfEKTgH89D00B98&#10;tg/+u9+4Z3l+2Ti4zEQknNpgkipSKYMFbXoYLExY6NLp8YiepmznLl1uaR6maMUvf3j37XevjoT6&#10;/O5eyghFt3gejd5f8Rb/4wT/D5AL+aM3IAVG8OeXP89ITbp34+0GAxXi+xgVcrIBtZBtkIxFRNYM&#10;yJgkcVvQUhoodpGiEoEARc0YAl55W9Pwp1+cxKl038b18aDLaKPhokSTAsULht31nfCfzyWp1xdA&#10;+iWoiGj6cHgpZQD7iH03vO2DQpTKAEag7Bhxn7k6uHlbk9VK3bxw8vLJBYV5aNqDbNCtY4BqKvhg&#10;SBFX8koZYiUBgAJvvNzQeaHBl2MxTZlZBnW1EFMB4IrL7YgTEgQbeUVy2DahlQcmQ4bsUL1A4Q+Z&#10;stgxi9v2dUA/YdsRjLqjRjM4F71ux8cHT7r8XHGRrjw12RZTadWqSERVM+zosXs3rF2BNGegnXKV&#10;IewLxiKc3gKCbCgQ6JYqhjV6j1LPoZi0JRnK8zKOnK9trB+pmjA3N29CODaM7Ke4UouTW0cbtfq0&#10;kBA3m/JcnpBKY1OqbBCbD/Q4tuw79fnmU0TcAfmIQjKxMFcDO7RwiA7DSjoScwctUj8uOhML0UIQ&#10;3lQa8VPNswbfsMnvtMTDqSqpJS7pGBp28rzT3j8w0nett7fH7VUaaAhJMLhywBRNJrEQhY8mIqHl&#10;UUyoiKEzbrpGruWcHDKpPXZowBh/hDpwrq6mb4CR0EFcSYnCoLfhFsCYPC81zaihoS1iwVVzhzG7&#10;RD9v1mhXlwNsiCsddiUbBG+cBmsLgEIErnUSQc+wSplHqvCBwAaAm6FhSM5C1UJrpQaNj1dKrMmD&#10;GlP9sPNES59CKb+zqrI4K0vO+sWHmkAeRJcl8qkANvWH/bW9bhbHtpzPTjZCMG4zQZXD+AeCUSpH&#10;m17QOuzcfKQxOUv/yusvzZ2/MBZzKUFxlSumTBvn8vqaGtpT0jUrl0wx2iwDna22VFMYTwiuiYja&#10;gsalIGMGou0lZcDoHorNFpxTZHKD6oL/JP4qg4cX+YTYE/1AuklfMCantbW17oqrpfVqSV6JNaVQ&#10;qYyqkYEgNw73dv/sV39998Ot+/cekkVSzp9rOn74stqYk2YqV9D5BliBxZEZrvb2uj09A1dOXXjl&#10;T39/9febzh+r97v4nCQGUN9Arz0uOGfPX0MrVV6ODUYkBgYMYgiuUdggdRHrnnW7Bj/bfMSoi61Y&#10;NE0J/2QwmqAkxjCS8N4icV4OAT0fRLS2UmXNC0qNHW2Ouna/JSunurr36Nn2ppbQGx8d/skvPtp+&#10;8PKG5bPA+UcNAE0AkijR2IBKrgT/kgOChjtCikORWJcokklUE20GaxAcP0wHgoV5ZY1t7RBoDwwP&#10;zppDktfguZuAWhLlH4x98DdfaR37/6Fv/jXs8u+/WYkQVrSLxJCAaDtQGdCNtW1Hz16gMgrjmTly&#10;8JVhdCCVqLkI4YKJvPP/wY//ALvAQ0Xl9rJeJ2Yx8d6mOO+Huz3PBlExIpYMKXpmPJ60LBl4MaKC&#10;4/CrTLi1jrICxOovceKJ+l/yW6JrJaNhcuzFlRy0gwwOVomM9QfBwBBw2sriejjvqvVMCGiBFAea&#10;ovZa56f7TmJTfvyx2bYUC0SFsDeHFzeM6ZG9h+kMMqSdPg9q4e/96He19S7Q6kBnszv7SgsM1sys&#10;wNCQDFAI6C0Bh9qYHguRSAVQ0uGmg9NVpsQEz280036XC82GPxzsH3IPDDr7hoe37Dza0zUyZ0Hm&#10;g2tnG/VaWLqhcIBUEgxzc0YqKugXX/rMPuJ65JGb7r1rw4Z1s25aNbOwLBWkPQVMqrDzkTkNInqi&#10;tI7KyaxkBUddbd+wfWjurDHICETFE415SEetMMI6JIFNJfr/BOaCTyGKQYQFczawV1AYHTxwEIJ/&#10;hPgkpUF5BAV5ALUwCguMwz/+6KBnhI9NmCvPLNcS3bY4rQbpnBANyF0hRdaNklz07sOaRE/2lS42&#10;6DGwYEAtgDgCOy8xVAz6nV63pqfN7+tXRjnkp47090QlSljhYqYXdvvDfm9qVsHhM9VuB5T/MiQy&#10;wkwBFRw6QYS4YhS2cu0KzPwphQbzijNnaxobe8ZPsGakF9FAceDYKoNpLhrO68wFgrmQIyLRzIts&#10;l4TrUAKNGe3wSYBUAsInt4DMThN/hF5JrGtH7TcJ4ELI1SCtYJKmevOttw/uvTJtZsGTj9+n1lBR&#10;QcmCwauSIDu5orxs4vgitTbW0tLa3uSvvth96UIbonlgigyVNW5FV8fIuTONJ45fO3YMjJkjkyeM&#10;/+TTfQIPv0IAmvScWRNWLaqEVT68k0mbjaKAxE1gCX/V3i7E+YeckTdgl0SgLFyL4caGhWxCJYGT&#10;Hk77A7/80zvnjvekZOh/+d37UjLMUM6FA4gjJUChTqtJsSRjAnT5StfKOaVaW5IKQ0kuhJn29Wt+&#10;fRo/CtP+gxWSuAeJa261jvF4R65daxvoGzl09OiWzfuxbHPzk3JyM0aGvFdqm9s6r44bW4GkJJS9&#10;9Q0N1RevYg9Zu24VH3HjdCcTMiKoEaNwb8yAxRlowsYiBk8/8aaLy4Gki5LVgkRHDJHiaog4ZDL+&#10;jTc/w/MelfD33H23ROIhm9vohDeROnx9sYx+/0THe2OJEQJfYrWJG+NoLUd8FQCa4rkGywmokpJK&#10;suXPmTnmplvuWLt62Zo18xpb6y9daHV6hpYvXygIDpkMuhKACuhcAM6jnEIZzEdREYGqDqNiCVAY&#10;EOgiMkUQjQ0GgyiBNOAJS0JolRVSLcJuUCPC3QjNIH4apbaG/OAkCd977ld8mN94321l5YWElEkE&#10;FEgUxhAOFEz8kbAHvtL94b/zzf/5JZw63nD1StvkKamLFk6MQgsfjcBPV40cGjkSVDHNNQM1uHLV&#10;8enn+zBMfvybd+cl6foHh/r7Ow6cOP32W0dOn28/crrhasO5CePLAjC+IlgtXNf8tB4zEXXA47Bm&#10;pOEN40pCwoOgUxXFsME4YZmpMGCEvg58TBmiVSWUqb+vq+b8uU07qocG7OjGt7z7ypBryO11OUcC&#10;qZn6wuKMOVMqUlMyFlTl3nvn6snTZmmheovB6aMJcAZJu+YDLOJUxWxUpFRo1XIQrOKooDm5htLD&#10;p8bj8MMqPKNi6oULdW6nP8yHJk2YoAf/CoxLLiiTY90CXwCVEhuRGHFK6N831G2JRSju8qPQMpk3&#10;YmNDlJWaMlvNmvrmJjxThOQAOj/OYL2ivCJ71dpZ39i47p57Npisxra29hAbvnDhInyPACVg0I3n&#10;Ztfu7cXFRXiKgfpRABuQ1gY3BEm8u7fvkw82lZQVPP74d1lIkglqy588cbHu4pVDh49YbKaRkRH7&#10;iP3RR+7Gi9+1a9/3nv/Vx5/s2b5jG8waM7OtIGrpTBl4GMFRiEtppM7Nnz1j9bLVVnM6fkxvVy/M&#10;1qDAnjSu4u47bjNl2VQK3sXzPs8QfCGJfRgm8jjtyKVMeKVIeDZmSoOTvRBiBacdArEUZMHs3Vtn&#10;Nhuef+YxQRjU4OyJePkAZzAneR0uJKl8uudQS5Nn3JTk5765ZsPK+ZljJgVc/VGCPuAxIIQeiD2h&#10;2gN6BT9mzJnlArIO9YeOHDlxumX6jNJVq+aA6m+AIxT2aAgx0euD348HVqGyjzjf/fRQ/ZU+hMA+&#10;dt/65BS9f7gVwzYJF4RLEFyuQz43pdUyBiMKIGS3v/73z06caoTRTMXE9HtuXkpDgirlNXpTLOgX&#10;Iw+v94OJmmr043+DuWDP4eNyWqV98619YCMvWTRHq4Qj65BaCSfg0aE1QdiJzRY+sIRwVCMlAVfR&#10;FwERA3/+f9h7D/C4qnNdeHrvVTPqvViybHX33rvBgCmmmtATCCQhpFASEtIghVBDBxcwLrj3bku2&#10;ZPXe+2j6zJ7e/nftkQk3N+fe+HlOnpzn/szxITbI0szea6/1fe/3Fh7HQzEsE56vjp0HLWTzpgXA&#10;HgA/IQMCdnwAoICGfL0FxtU9pBmDp6hMyRfTUj42l/KQ0BtkOIaAEHIicFYyORFTNfbBrgvnr47D&#10;0vz2VYV3rF8FigMThmtelxiaDITb+YPkMmOURzKyo0Ih3x8Njo1P1DS5QoxIaWGKVKrAg4/jksOw&#10;SlEJRmFk7IugBMA0ilA0MJeikxvpIVN8xyZPADnnsdPF20Wmj+FXQAQWVjk8zC+O12CIlabj5Gh0&#10;oAGgZpFIk8/39Jqc7lnl09XwDMHpwCLKUBjrBLyoGb1YBjgag/6wLxAUCGWWCXtykvaDbcfx47Iz&#10;U1M0SYHoiD4rFRmIeJ+g41JOO0IUrBYbApqHe4c72zt2HTz/2e5jx481wXroL794HGVeU2t/Z3tP&#10;a1eXhMlJVyi0UrYI5SyZn9F2wMSqDOND4Fmk6Q2LAjhJrN4ALEOiYoGULx53U0MuatTm6J+YGLY5&#10;qjv6OnpHvCaLihNOTFS6Xf4A0uDgl8ZlcYXk+SUWrtjopCIi80VqZ4Q1YrEfb20G/zYnOT0qF7tc&#10;7iRdEoRwwI8qCwvT9WqPH8p9yIUwiCEUXZTaVflZ6og3AFM+MS4SQ8wRIwUChjyomW0h98WOwbNX&#10;+8KUJ0UlicFCOcRw2OxIF8T9QIqjPeRtGhzvGzf1gZYu5szKy4h5PDKsQfjWE69ZAHfxNYbbyRFm&#10;6HvslMVGdfabuod6z1y+4BzpDZjNWLt6rcInlB8/X13d0ut2Bm++eYFQKeRF/WCEwxYGjjdTpuVs&#10;++TLoX6TVCmaOTMn4qeATOC7A4NGexIAlsoFxoEbSoZMcYIzbZlGmC84fOkx8WR9Th/55HZYTVDl&#10;cCUGba7RkJ6Z1tbdWHd1+Gp9dUa6USLGXk2+5uKFq+//7eDIgB3Mu+MnT10B7tLWfe70GbcfGXys&#10;zrbmzz7f89ILv9jx5YG339959NSV/p4heDiUlGTfvWHu8lmVRp28sW+8rr51wdJpCqXCF3Lq5SkI&#10;24qFkbMJf3mwXwkWPzRs2b7tsFbBWL1sJhe6JhgGBQGVEwU9LqNAC7ZmGAtVAT/NKH+4t/cXr368&#10;99DpDz8BmbDx4llMCxr7u4fxpWaTXSRl4HzE341E3IRPhscQTG2mIAA2EIFL4jwXGjchVBesTKIm&#10;xLgRkmcMM9gswZT05Et13W1N3UqdobAwXyBAeh3hucCVhjaZJHDvv3L0///ha76FXf4Nd5mkMmLL&#10;RHNNEg1JhhxD2N7Qc/JSNTMhLZaZTZL/QiAssPm+IAlT5f+HSd3/ALs44H3XWutqqZdMDDqHO1kx&#10;nH0BsZCH4kisFC5ZOCfCgd8oagW/TBjx+uG2/TV/cxJliTezNB3tevcx2biQogH1Ja5KWCD2ggMf&#10;5gA1DXEN0aiSRfHtHhlOzyhTLtMrX/1iv8njmV6efcutlejfAm4PyT4V84Ne2GDhb0MID8t+2cXq&#10;2o93NGgl3AfvWMKm7OeqQTa0VRYVK8SpQimimPghn1eWYPDZKZ5QjDvhdGLrF54/0/DZ3upPt5//&#10;9Ivqk+cuvP3R6QOnzn+x7/zRU3Udrf0CvuyFp24pLZ4C2RC2ZoFIBuNF1GISnW7b53X7Pr/I5sWe&#10;f/I708vSdAagzHYP5YJEVgq4mC2zjPv5HKNIIvI6HahjWjo6L9Z0OhzuxYvn6vTwB0V6i5K2aAUY&#10;jCbn66KZpjiSSUTEF4IZsQzrAqwRyDoOHTju80QXLJ5pTJHiJgRCE0juYLM1B75qOHKgnhdNUM9f&#10;FlYlQH4lhEEodjd4ikLWAstQQhSFFJO+E6QHJeMDkizwb26rYLtFOkVSKxATC5RHtFaCEeq6xoLN&#10;hNeh1St9lB10YEhRb7/tHkVwWCNjWG39+XnZ+49dBceVIxWrjNk+N+zeMZ8T82TG5etWEJe1qKt4&#10;6pQJs62hrv1ydcu04tSkxCw4gvH4ELlMYFQ92RqTsotOJ5mkvACtjyMycTOOuN6EQC306qTZL5Mc&#10;GfJHdO30+qX9h0kQIHAq/MKi5yNn5I23PoS94Isvbc3IygKnFFawDNi84/NFQhKRQK2Vzpoxe/6s&#10;IiaPYnOCRVONy1fOfOThzQ9t3TBnbokxSalWc2wO63BPEOX06dPNZeVzm2qbDImK53+wZdm8rAS9&#10;NEDBMR7WZkIYGMG2A8QNKOr/DZvU378l3EpIPU7nyBP0j25jcJ3cbtLYY5DI4cusE+j6OBjC//5P&#10;Z1D9Pf3wzdNKEsBkQYsaiVFCGDX5PR4n9raslq7h/n7rlaaWqrLpXF4EYUzXR7XECeI6MkGuOYmJ&#10;oW/H35kv9O3gcQSVldMlCm51TU0Qdvuc6F1b1v3lL79fsXIOQE940LY2DB0/fQq1X16uERXl/n1H&#10;3G732lULFAo1cY3lcGGsA+jv+gKg6yWyFibLbtq89u+GSqQJIWU6pNAg1mKCGvngw09OH29OSFQ8&#10;9th9Odm5cNOc3L2+BlMm0Zav+S/X4ST6AtKiD7K8/t4s0UgfYGPixIFhFYSGHNIMg0YnFOmlcoE2&#10;QZWYlJKZqd2z5+TwyMjiBYsUClhgwF8DIBF8MSBaRbinDGwJwJgiURruC2lReFIWU85iwjcJ7L+g&#10;dcIsEKmQdAO+AEjxsSj6Ej4dq6eBqSLMdGHie/c9TzodnsJpeVsfuF0sJu1zMOQC45wImkjYCKpd&#10;lMb/XnbVv7KYv7lF/ebXH5vHLYsW5aYlarGfgCQAn+wgBPQxN4ePVo3rckTO1w5drW0AFeK7392C&#10;rNCfvfLHN947VNc07AlF5RpIh9i9A2gjLyC4fc7smXx+AljwjLCKFVFLpTmm4XHQhUggCjJNg7i8&#10;EiwOTP7hHsZhg5qRACMGvkgfCmkOn2x94eVdwwPjoBJOKTLOnVGyfPnq1cunzZ09pbw064mtd3uo&#10;IR43pNKJoIWlnP0yFcsy1ixXF3J5SW6bjM9J4/PVLGYaRBxCicwbIOz7MIMjVmix47hDbsB8PJEw&#10;NW9OTm7utfoGu8V7/MTp9WuXAwlCPGgs6kHXjsEhvcaABQETISy869De5FZGrzqy+wVCAPgkhB0a&#10;g1aKzEgRDlpVWbjp5nnLlsxcu3r2Hbct2bRpxbz5S9LT87W6xKrKyoyM9MMHT+M5nVJUDK748MBg&#10;akbmvffeG0YmMonLJXg/UAOQEAE0uCn3px99CkOx2zZv5gCeiAXy8nIys1MkcnXDtfqenvYAVHt8&#10;zkMPPwgd5bM/fml82I6d02oNHj5c63QHFy9ZSnZalow4w0ImARaQRKzW86dMzbr55s340u6+buAX&#10;U0qNixZkxCLt6DThiixVy1gB6K1ol1LSGkw+3YS7yJeHfdGAR6DS5om1iQ1NI+99cspho2Ry7kP3&#10;3+4PDPD5EI6pODEkQONAV9u86ve3HzJZHM8+ta4gz8AXhMUhyk+ZhGKM3EExA/gO0hzRGQHylKkU&#10;YT8kotqoX/7mhzv7hiw/enyjLjEokos4kEcT9jJMDJBqzIRoiHL7LtV2vfn+RXAEZs2fsXTZGsoZ&#10;lIh1iBAA1Q0kCJCoYjHZUJ93dDBis8CSIeG5F9+0WJ1Y3fdtriqbk+cPj0709arg0wboFTYOcTfz&#10;SXLe/+UB4kvFyCX7Yvc5h809p6owNV3G5tspF/SemOIQkRENtpLvCYwFBQKLK4Ilb4zpBjuQCGGB&#10;wyBpk684evayw+1bO78Y23vQNSYCJo2/E+Iy+ZOW4TSQQfxB428IaBUAULeXtPfYAhElDoKPzRUM&#10;soATc+0e1t5zTbvPDyIvYPG8gvXL5/NY8IsZYwbGEZiCWZrf7wLywuGgRsIy96N/ZIuw6INiAbur&#10;l9nQ2ZucliBD0pVEGWOjImMD9HB7hEzkTQtCPo8/7vkFCTbGc9jN4QpNNvVJNJ92FCPgC3nD6BPB&#10;gO4f4IcYgsvdvXBvQVayUeZNE0sCHsiojEQXHvUjsDBvSqYAZEF3EIw35F2j6YU8RiQH3AfemRtA&#10;Bghw/GCAIeafOnVyfJR58eKlSw1X+WKlUqoOB5D8qdcY04OeCNTTb3924o9/PfTpjupDR9s62s2m&#10;cSeLH7n91rk331RVUFba1tNiM7udlE8sDGeoVAGmH3EWSJtiwH2YDeYvtoc4f42wQBA0ylSi/uXC&#10;KZcvYaYaJUalSCfm5BjlKTrQQAhDd8Dlb/UEfEK1fsp0IFkhBPkhNkgk87L5bm/UA2a2Qk4BgwRH&#10;TCLxMjnn+wdqJibEHGFSZkbLSDeOAJ1cazaNJolkJerkQp4kKcbWCLnJykTKG6G8lDDGXlNVImG7&#10;QIBysMGkgauPCLfaFWbyxAm1I+63LrS3mLzmGFupMUS5cpYika3V+yWyLrv74JWOgy09+1sHh7FW&#10;4CGkkc7KyzHAni0Amy4UrWDS03AHQZtQlbB9Imx1ArsnYHH6zd6QyR663Dx+qg040fiEl5Ik5n9x&#10;opoKRDR62dLlFZnJqSyGncFwxshQG7tj0JgkPnWsfnBkpDQ7y2jIclv9UPFxALh7XRhLQGuJlUtS&#10;H2iXSxrYQkIIfhGFMs5EArWQX7RCmRQseC9+jgDpiwjJ9KYmJxflFrb3dvZ0Wmvr6x/Yej/cF5Dr&#10;9PxLr5nHfYuWFcEwTiVWIQHEPTHhdblarjV8se3Lg/uOttQ1BRw+2IalqSXl2ZqbZmbdPGfqrQtL&#10;p2cmGqSe/CRx9/DQ0Kh/yDS6ZPlKPt+AYw5JLUKRAbTucCCAKHcON8XvZ+/Ze1Ajj65eOgt2vHzs&#10;wiEMaJC7Teb+CH0NMr08vQrKAioYaex0fLztjNMH2EngoHwCsaxy5oI77tqi16V0tHeI5PKFc4rg&#10;rxWNuHgwOeSyAx4v5kOAxGFpQNvzEXYp2TEAFhKjebABvYDLMUtGAAtlD2RkFwHFqq1ra2xuyskr&#10;SEuDf028zCaJoSSL6d/cd/wrdcX/kK/5Fnb5778RsSCxSiWwC3GsJuEdSNPobuo/fqE6qk5i5uQi&#10;fQGjETTeYi8iaxDf9+922/i/fMZ/9HaBV3x3a6T5csg+xoVNVBTxONBTQ/oeddhhdevJ0EjVUMRj&#10;qkJRAhk2XrjbxukscdiFbqVo6HgSdJk00iR/wn/12bwInkDWS2dbX13XcGtHv88fSNLB9g/KLNi5&#10;8d3+iNnm+NPHx6C2efbprYYEJAbioGCAXEBmTz78YJjwS+ACiOyRP7z+aU+Xo7RYedettyfL+P0j&#10;Y23dCK3urCrNkcjUkYALbNeIywHJYjDohBkEmvPRocEfvLy3vdk6POR0U17reABE/kAIJlY4sYNq&#10;CF5yZHetnR2N+CK4P5gygBsuUOBk7+4af+bHH4NL+cSD9+XmZwPB9/nckH3rkyUcGH67XFyRmEcm&#10;ITBxIO4zPKHscl1jc+sI3vP8hXNQkqL2Ra0cDJiRG3IddiE9XbxQxsQav8HAAEp+OGAFQm6fJ/zO&#10;219GQqE77tqo1ghdPjub4RLxNf4o77cvvzsx7Fbpcn3F01GNioEMgQpJq1Th0Qb2Pez7ycgOwvo4&#10;v4O4vhC9LFQY//2L/hvfEasZfi4o6PDjyFwS/itwVYCP1DUEK2B67LZPDAt58H4PJhrkSxaXimIO&#10;rlyF+CFdWnbHoKm7fRD85LTiCoFQ6Q/A2d5tGxscN1unTQf7EuVteO7sWSOm4WtX2w8dPqVS83Oy&#10;k8AFhbYLJw29viYxlzikQq9G7P7xX/FEoW8aI8S/ADUNMaek70K8HiVDsjhAA+4SvgORqbLZz/3k&#10;xa5Wy5IVJffcsxnNDNT+HJhx8mTB0AjIAkCJkPiASlmtUy6ct3DjTRuXLF5WUV6VlJwsloiTkgxV&#10;leVLliy9bfPq6dOTzl+sQ2L6+Ngoun0/5X3o7iVag0ImF8IZlQ76CSFE0eehpDIpseT5d76wPdE7&#10;AJnxkA8ef5CZTKlKZjaZyQEeZIsVDL5Q19vdefBYq1LJ+e7WWyQqTGSjbtcQnkEMg4UQaQglAoFM&#10;I9FdaUGYtJkvCc2YN5usP8ISii+567ALDXVNclGuIy80/YR0UTa7C5crJzu/rCx3954TiAv55JO3&#10;fH4XJB5VlTPyC7Kqr151WL1nTtfuPXAIyqDO9n7K7ecKuFUzZ0WJ+Rz8mwC0YXR5Hf4gs098oPgN&#10;JSXU9WwgenRMeCr4+JhuCX3+YeQucTnB/QcuZ2QaHtx6D0Q9NJGK7jjJp5gsxa7zaOI35psICx65&#10;6/BfHHm5TnhBPhehwBMWL3IwoJlUeKkIXwA4RiSTaAJBR2JidndvZ0fLCKhFy5atA+mG7o5A0CW8&#10;bzy+KHSI/CLCNpu6jhy9FPb7NSrEoHobm2oefPDHR46dm1VVIJVr4BnBZLvoGS+eCA8jJmaxJTbz&#10;yIMPPQvllEwu2rnzbbUmJRS24VOD3IPhFnAEOuEH42LEeMVFef/J1zcrtFde+hsckW67uUKrkqm1&#10;sogffoAoOjkRxgSMWiJRmUKV8sW+C504R4KRhNTkd95+r7lpENgAJJf5U7TvvPHiTTfPGRzu6e+m&#10;BofGjQZZSpJcqVSA9HL2/Nk/vPH2mcsNejErNSNHLIXrCiyBsEi4kZAfQd0ylQ5eWD19HZerrxw4&#10;curgsYtOV6xqZvoPvrvpgS23SWQJfr8dDIXkTPiRpTD9Dkjd/ZRbIlGp9IDdbV6HPSEpjUImoETX&#10;0Vy3c/9XTW09TsuoSCyUqUVhr4nJ9lKOcXQaQY8LHbtUpgo7IyeuDCTo9VlZhpMnLkLpA/Rh6aIS&#10;mGuwQHWh80fpUhbnCB++UWhwaa+Nb67AODMC0iJwvMWwtkRsLcJ4QUJHCgaccYxJKcak1OSULLUO&#10;zY4MqyoYCILPF476NRrDydNnbBanzW4e7O1H/w2jlo0bNuApRkcLRJIghoRSAFVwSK6QvPn2W8g0&#10;XbJs4cGD+x57+NlXf/u+acK85Z4H5Up1Q+01jBBWrFq5fMlyD2X7/PO9QiHvpZeeOnv2ImyspUrB&#10;unU3BeG1E4U7ox3pcth9WKAueFkwzmBxxfdtuR/VPBS3f/zNM/pEgXnMqkhMaKs/qUtOYnpdZK1O&#10;Prl0r0QzRXm8KDKtpHKRH1o7yvOzVz5ubhoABQzShxVLZifow56A1TrYKtbBjxmXTVdd07Zr3z6l&#10;Rv69794Ju1HUOBzISKH4xhYICQ5p/pA4gy4D7A1EH4fBpiHx8VHZ9n2H3BTjgXuXqQwciIkYPjxr&#10;hLOCMQdPJADWYLVTZ2u6a+u6JDL29OICi2Vi//4jh48c/XTb3h27jr/yxyPvf3pm2xdnP997+sDR&#10;s0dOnwU2CpSNx+a//tr3lq9e6LOaAm6rITsBegJq3AYyDV1YfX0KXCfWXa+4ru9FkwUYMqk87vDl&#10;i50Wu7uwIHnq9BQO1wZMFYaqNERCBiIEtSIFBznXWAKp3+eNcTwwq0XgDQhlcBoSiXTbvzxscwbS&#10;U2W5mYl8uHoHvIKoEJ4V5IQgWHX8Pf39FzggeHbAWcZeKZJKHS5IczwqnTQmlDMDDqFCu/fQqXFH&#10;BCq8px+9WyaWBB1WqZApALIAxZ0/JBSJIaME/kucKYAUgM4EdpHfq9HL7VZN98T45dqejt4uq8WS&#10;qsAj73O5vKAnarRKDg/yELKvY28lfF6YiAB2gSsMRFXxMQtNior/Hq+IIEaFY7sPtL9/8JgHFoN+&#10;kCYZ2WpecYIRVlBhlu5SR/OQF1nFxspZ+XwBktVBuvLDnhRIPswI4ZOKY15IXFi4IafTFWDpFYZk&#10;Q0rvwJDN5bea7GcutfUPj0zJTK5p6fz9a2/+7i97Ptp+vr1lAD86LUOenatcsrDwgTsWbr175Zp1&#10;ywMQE0dYU8qnzs5Lu1rbxgtG5+YXopcV4IdGfSjX4rwk0vESexfg7xw70yUEfgxZlYjvCuDqkatt&#10;MGgz8rKyU9Km5mSXFuXrpRLThGXAYo14g8aQRyqHsk7omrD3d/S3dA6C3ZAqR5AVUrTh/M/1hWMn&#10;m7sQzyxBImQ01G+34rmDMY3b5UxRaNI0eoOYDTK1PjEFQQ3NI0PBSAhK6KpcAztkg627D3My7C9B&#10;NhxYWAIRbkrj+FjtmBm6RjBcwLWh7ER9r5CKLVZrTW3riSELJJ6uKCtErnwIeEu5xpiskvECXmxC&#10;cAiiqzGIXmG0QtQ/djEPWuOT9e1gekgkokcfudOQwE0QM7p7rd0DtuLpWUfPVkP9/9IvflBWUQEz&#10;TbCKQn6QFhNiLOzh3NyCeWMjdfVXh3sGB5bPL5FhgMxj+Sg3BwMzeHxDSATEN9640AYm17ms5M/4&#10;P+DV8XqIriUJLgNwzw3rx2BUqdCAga1QisxWX3NLFzxRHnnwe3Bwq6kB1eUQVEt//N0PFy2Yv3j5&#10;xnvv2jJssfR0dmOMV5CdhMxWrYz74C2rvrNpwa1rFi+YOctowPRFgp/vxVCBE3N5/SkpSdUdg02t&#10;w/PmlfAUuhdf/OUzT/38j6++/+c/fPC3v+3o7RtYOH+ay+n/8L3taUmCNctmIUAEqCkWCdmIMEiL&#10;Yl4Mbz6B0xFABmyUA3YP52JNm8fjefeDP7z2h1cefvDJtevXFMLryuU9dfrYwMDY5ltmy1UwSwKo&#10;TR5q1BUCOrkMljz0ABNbBh2eQkoaPP1hLhyDQE2TCJ0WSihUmkfd1XV9vX3IYnMVTSspnlqEUyOu&#10;LcKY+VuF0TfLqW9hl39DcYm5ECmFoC6FxBQcLcwPBD0tw8fOXQyqjfz8PLFIhh0HSmAehVnx/zjY&#10;hQs/WL+NYXf4XVZGwI3oR2x+ao10ycpl7R2trR02ym/OTTcaVOTgifppKejk+JfUg3ROJzkGJ1M6&#10;iRwmXiLRvQ+g+5iIITAMu3y//ezMthO91Y3m+n53ecbc3pFgGBxPRarNS13t6z1V2xsRMTY/ulHs&#10;HUM/gFIVOD4eYybcIDGZYrCpAKO7Z+yz7dXAUp/bspLLEpYkZirFstOtLcND/izEV+pUIEWDlQ70&#10;BB6KHh9foYMfhHHHrrNnzrclp+vuu+v2B+66ZdY89X0PLKmYUfT49zYtX1RWVZZ518bZOJNkYniS&#10;IeUBWDgnCEdzofytbZdbWwcK8gWP3lcs0Hhi/IhYiVBnKuy2+W1jOBpBpo0EUJJiKsJlcIH4+I+f&#10;+6KlJQyi4IYNKxOMBkz1EP8GLh9Ac5I88A22C03QIOGXUaYyGrbweFI032479dabn4Plt+m2tQoN&#10;NNXQ6uL9CEfGxj775CKHoZoy7XZ/bjqGGOjOlcjDQ/2Cug85lnAvw+5L3Fxp2gmdHk2Xp8Cy/r1k&#10;P+i5cJwGYFFD0BcwXXhBlHxcdp99FBIxhteFYgqeOBh0piQbAZZFHA2RwCiLIUdeqD5D1d7Wb7Xh&#10;XOYXlC4zmSwuSJ3l+qZr58+eOnX5yul5C0owz6wqmzk8PtzXNV5b24g5l1QoUag18HqnTwWSohVv&#10;d+Oh5gymYNK6JW7yO8mLjq9J2jqXIIQ05kLQIUh5CYV+crWSFp0N4hFcJI8ePf/h+/tVWsHPfvI9&#10;tUaFUw71rS9gCYfHATQRd4xIFE544PBCcRMKAo5B3oYTZGM84mzwjOlYpVjUBseU7Myy8ulrTGZb&#10;e0srTkqM6fRGblqKDIFfHEQtMZEHAYCIE/DbBCSM8t/MdiFVKdE1E8LLpOtwvAwhCTEYPwqlmGWL&#10;a2sa//zR0dFhT2V58upV8zHuQUSMh0JQgtjn8skUEO4pbWZ7ckaRzT7R1jXe0z+4+c51xH+EsHUm&#10;4a3rgB/dFtI3iaaC/x2rxWUXipS+gAnDm8+2bW9qGC4oSlwwvwTFGYT0MYY7JSVrw9o5yenGjs5W&#10;5CnAmQK4DB7S1HRjRVk+5Z5g80QkroIJIc91tQW9HX2NjyBWYNLWhx6ATvYzEEiEkCirxIje4/Rs&#10;33E6JS3h5ps2iyWqcMREwy6E7E1jQ/QIdRIYuP6BJvc3giYxGaI4+kfX+fH3QNOIiDkL/hfdqxNa&#10;RDQGMLglSfAQwSE2x2XjCTjggB89crGnZyApMdHjYridfpXKKBBIYPARDsMolwW1iMfOeu6nr3/4&#10;t127dh3Z9eWhK3XNuz4/ZhpxmCccA8Om5cvmiETI5AYPmYvCi41QEia/v2d88+2PjQ5bSWwTmwn7&#10;7cIiI+xLQJ2AvyYdSgPvAjSohHYeBQ3/P/36Juyy/ZNjbhdSgQoNiXox0n1Z7PGRUaGQi6kbgolj&#10;TEksIn/595+gg8KDe/FivdXuDIUYG25Z9NB3N911350KTbJALq+cMf3cufMO9IJBxsgwdeliz6c7&#10;T3/08fHxUf/IINU9YhGwIzpFulyl8XugGowhbpbH0wz0du/56tIHO8/s2F17rXHCZfcWTy3402++&#10;m5qaG4nAYcQd8E743M7+9paxvkYuMyiWoT/3xMII5LXKlAKZMka5xiMiYUN9/S/+9Mmpkz2Xalov&#10;NXU6fSGNQC5UZoq1uUy+gc9P4ovzfYFEHyV79Z0jb767fdcXBy5frgdVHsPGvp4hBoeaM3sh5spx&#10;aJjezQC4wDuDsF1AiKNv1yTacn1PI2sQWwkoaXBzDyBDnOkJR+2ICwvCJpaswxgEgEGC6AG1IWc2&#10;LG9jMdevXnqTZMyC6oFMcT7P4bB+56GHYL2G/Q1QF8YeeG6xtPD1aD/37d0z0D90/MjJMycJQiQQ&#10;CSC/+mLnF0PDXT4vPBpZeXlZMysr1Qo9oNLujt6LF6/BaTEnP+vFF58JRbxXa5vEYoleXuCZALPI&#10;zuKSPGCbo43DU7z3wadMPve13z2SnSeigj0iDpASR1JWJdXRD7Up0EIIG2l3eJyJCMrD7yFllNvt&#10;vva2sVfe2vfxjvMwTcIEHiQf2LL09DeXTUtgBkzazESPJWhz8t/bdvLDncftDqq0bOqCZQsCPouM&#10;MRELuRlBC/psQJ3AwgiOz4mQlES4nrrBddEFQyK7Kfjejn3w3vrOg8u5EjDt/QBOccTikmBEjEBW&#10;9PCYtENfcuZCl9/HbO8YunCxqbt7fKDfNNBjQ8igUouZEd9o1GHIA5NTrO2BIYvHE6yYnbdpTQWX&#10;43W5x4DKBe3gFbBkOn4U1OL4a3KzicMrZE/6B8Al/kfMKiDyPXK0FTaoK5aUpKYqmSwLPEZCAeKx&#10;THML8b/g0mLBsKGJivBBZoKi2Q6XvQgsRoH4MyFW5F9t6h0YGBmzmPWgaSXokJvFDAkCYTs+Zny1&#10;kX+iU4x3o3A/gqDGFTCNeUdG3Ch1nE4PcCGkR8BEdtjsojysbYcb4Pu1ZMGSrORkv3PcoAlgIMaK&#10;2pkxFFFADxEYSb5dGDomwB8YPxDQISxEJG0sE1kE19q6KD+7vnmo12bOTWMajfnmEYtldMwd8IjA&#10;HpOIcD3xtwjJmigRsWLpB4XkWpOz/mvUyumWX7js2n6yHcYaNj+c+8QifmBagtjI48slXLefVz/W&#10;32t3qTTywhyOSi8EuBGJeWFRSiLmYGhKmlARQg+RAMXmyhG6aLEOSeX85Yunr12WqjEImposnV2m&#10;PfsvnjxxdWQUAmtXbm7qshVznnv89o2rl928fvn0aRkJqZKk3CScLHZLf0ynEcsjwCY+330ZznyL&#10;ZmQ7yWjSAiPcIAxAuPjFhrIryBHQv7hSlJ5gyAcI9UBG+WWIoAp6E6N+JbKQ3U5E1vGinHQGZ8A0&#10;MeLyDI87TlpCnVFR9YRnf/vQyRHb2QlnvcfX5o2mleVctXubIswTNnv16LiTwR6MxCyBAI+NkBtG&#10;yOMVcBm3pBcnU1G92yOxBjlAKCh2o2XM6adA/ysqyE1URWwhe43PMugN+1C7aw08oW500PZVz8C4&#10;y2MwJFmdzlGPt3PCWd0/cnWg79Ko5XTfRBKfX5CVrMxONplNHJHE4aT6h0Y4DluBToX5GfoDbHA0&#10;Dxxsb4jyUVcx4GR2uXV43BOpWr7smWefXbBk5YJbbxq2DDV2jFxobPdQxCP/+9+/W4u/KICDsA9D&#10;TRBeEFkA2o6bmpiSl7F//ynTkK0gIz9RnxrzwR8hTLzYgVkDG+CiokZdjEVCZJsokLGx4Dfw3AXk&#10;QP4ItIv8HqgbEjOxAEZ4CpdEpMc7NdsQBxY7daG5rW1o4ZKKZYuWw9zG53Xt/eoUZsmlFVNl4qgk&#10;4my+dOL1P32ANZmgYj734LJlVamL5xfkGFhyWVDMdUVdnVLWkE7sQbwdnztBHGfcFp1R3zM80jkM&#10;twCh2yt8949vYMNXKJWpqWkgHjbUNl+61N3RPjIyNJqRzF2zdBbBT2mjc4xniFkfvBF0QpzooSgs&#10;GWJBnhxL6LPPDoUiTBPFLJu/FpGh2BtRA2hkSTXXrk6YkJqnzspUY2oMZyFs9vgOXKRPw2uH5yCR&#10;afTMklwE5PSSxx/7ahiSM4hSBWK11yH50cvvHj96xefzlVSB37c0NTU5bqZLd33owYjU6D9dVvxP&#10;+fnfwi7/hjsBTwDaCRPDClLUouVkCfpbRw6fOe9T6XlTpkiECO4KCFHUUFAoREN8lA7/ydc/sF08&#10;8KXjhttdTqHXGcZkKQrDRYZcJn7xR09r9KKmpoaeLvu1a+2J+rARtS9x5KSPf7oSoFms8Z6E7vPj&#10;Yxq6uYkDpeQJ5CihiLFHQ+evdJtcQVSAbq9vaGL0+Nkze45dqG28cr6m9lpPr4WKQLe6Zetaadgm&#10;gQw1yvRSsLVDSgAfzBS/P4RQmY66lj0H2nIyRLdsWMLnSgf6zVNz00b9LmyC/WP98yoLpXJhwOUW&#10;KVRhULolEo/T5DQ7f/2XL13O8FMP3XvThlskMkVOvpzNESampoFYi90hd0oRgg9IpK3Xg9MbUmeR&#10;zuB3eZ2uyI9eegu9+Y+fWJddWIh9iXIMI/hILFGHfBTifgUcOQacQIhBxQEkjjmGx+v+6/s1Vkt4&#10;3Ya1d9y5BeNlLhMZpH65LCUccWD+dB12iVdRZNkQS13MMBlgIQeYHPnE+PhXe0/CDnHJ0rkiOMPg&#10;uIiCMcK4crn29MkeJlNSVrGqTyVh8gTicAiKU+y3AfR9UHIDa4p7u9CrMC5XjfNA/t2wixpwD7Hc&#10;YiEPC/4A6Am8kOlH/ElKKXOwJzDWIYYlCvKeGbC+F89dMF8mGofsKwYOL1ArkQz28qdP1cIMJspV&#10;TVuwIK+4xNTZGfSb4MM/2OfcvWtPesaUysp58+eVTZiH2pqHL1y4eqH6ckaaOj09La5noWefNME4&#10;LjWig6XJ8ptsm+PTQgKC0Ev2G+ALTXuJJ4PQEhgSlIHKEs0PYJdnnvml2xH6znduXrlmOYsJBRTT&#10;50cYh1vIV4GxgjI9HEWlgr4dAcYSmO9hb+Ww5fhIuC3RKGQgmMLhJ4IGHIKdUJKhIDMz5/Tp8xjN&#10;ovPp7h28eUOVFMErYWAvfrQcWOfRCGyVcP79u2GX+OUg8Sj0SJX2SmAwfb4oBq3wV0PgZUdb+yvv&#10;7myuN6dmCn711FalPhFULPCWxDIpl2QV4TMhFJsrUqhdFi9EZDt3HwYpYf6cDJkGRTtZgPQFjxsK&#10;xIv2yTqYhl3icjDyHwnEi3oTLr1R1nvv70BcyMOPbCwvmYGpCVKBiYFSzIfw9cIp05ctnpGbn1pQ&#10;mJoKfNWg/v4Td+sS1HyRCD5wuG5kSDXJMP+63qY/GgFQALvQ+xJNyKPfG3khLAiWsuGQ+/Pdp5oa&#10;BgIhz7q1K0iOA9NG/634t/va+iTe81yfPE9+E7L84JMSR2auN8CTsAv2FDQG2GE4bAVWlteLpEZ8&#10;IvS9LK/Pjv4TT4xOZ7ha19DXbTpx8tSOHV+2tHchZ1qrl4IyCfZCOIwv5r3/wd5dO78Cl0EmVzps&#10;ztHhcZiUx2AyymGPjY0XFuQmp8oRJo3W2h9wIJsp4Hc/++NfD/aNA/YBocPj9F2+fDErJzEnK9vn&#10;szBiwIgBzAJgk+AKk6qXeCH9h1/fhF0OfXXFPGGfNy8ZN9ptsUT8kePHTjtsttT0BMRBoOYzjZje&#10;fPeAUq2554E1l2tasOcBc37hpUeKplViXXq8Q7AYhpg/5KeuVneMDtlbmnsvnrs2NmTGHl86fToc&#10;oHu7J661DBr1rIw0A1kQMTtYZu1NDa9/fPLT7bUjIxTxkWVG585Z8OTD3+MKHKAdSaT6iZHxv7y3&#10;83d/+nLP/pojJyBO7VxQAYolRyxDjLFJoRE7zTaeKGKhOK+8trO9kSopN65eMedydXtr8+jZ+mp/&#10;gEpN1GKhj/Y0/+HNHSfOXUVg0PHTl01mKoJs1EjYSyGmDZx2bm5eUmkJYDLcJlpugC2N+JXilEIz&#10;APDsa8vwv2N89M4G4pIbICC4GCBsRmISCO0ZTOTooSfB8gGvHiZAcdYIviE6ancoINy9Zx/lgmkF&#10;Hzk4IchnWOxHHn0EFBfSvhKHXdLIQnSDJYe5RHVN9YQJraNDo1U8+cyjr7/++5HR3rFxk81KAbXE&#10;R2tsaC4pKVVINds/3+V22/EBBWLO/n3bMJt98Re/+8sfP7hWf23NvBK5BtQ5thvaGAYOUGQ7aV97&#10;9R28hWWrq/QGgQCNJ7APjIDNbr5UAOIX7bgQz3Uh4DpJjSRR8bzfvvn+Ox9Vd3WOWiweLgbvsVjh&#10;1KmmkRHTuKuls2nt+plem4snFjRe7f/dnw4iXE8iEj/xxB3QeDIjdqhShBiOI+EKDygGOyJsI2GM&#10;jLG348fAy5ogACpl7ZX+PYfPaZTSzZvWmB2tAqkcrl1o/IgBAgv8xCDmMwp9Aki7ZidclkWpaRmD&#10;/f1iMf+OO27auGrh+uWVm9ZXPP7o5pWL5zncnKb6jvT0HKfdiu7mT7/+kdZo9Lg7JRKcnGCD+kiQ&#10;iD9IBJF/lxfF98n4Vjm5aX79ryZ/wxNDGP7H14+EQtG7bl+anqZDXDfAIJKqR2ib8XwDckQS70EG&#10;vE5RqUXQ0ZP1BcUuObCwLMW5qRnX2rv6us0Wq3lhWQonwhLzAM1i4WE4QXMCyLeK134EdrlwoXrb&#10;odbX99f1DLmrCtISU2TwAo6GJZ1DzUfPNH5xtKZvIgzy0AO33yaIegx6CQJ3fNSERBRi8UiQLXwo&#10;YEcK7g0BOIQ8gC+A2hFs4yOeMvlTi/IWL8qUSDkNrSM2uw+eMApe7PTJ1j/suAwEQiHhy2USxK8E&#10;A2HU1ZAsAYQFRztelMZHKPG9GiebJ8p+4e29Vru3srBCLJHa7JbsJFlBgqhYmQBZSiAi5UkU1ePD&#10;w4MT1Q1d0/MFCrEUiwvkC1iSI1uJCW8bFjfgCTDZUbsNhEGR3Jjicbq4ciwPaeHUgrz02SPjozYC&#10;/mLWEoVA/vHv3PfY1s1Q/ISiAalegHQ5SDegXxvo6kvKSYpFJSbTxER//8lDTcDXBwfHvrzQxnZQ&#10;+WlqpHpz8As3Casbwj46zIjCZA0fBQpSmGyzkUJMcivdaDp8AZlCRnK/4AagMyaIVRarwx7wjLhc&#10;Zqu9tx+ZO1ahWKiVi3GSjDmdPQNDh692XG3q6usfhg1fFE7TMRZktiB2wVEV8DRUVOunzxFgChvz&#10;SGQiQCtSleJEbw+DTyzbCjMTErmui3X9n1y2XWgYizoCOhFkq6wLTS3XIKiJRO/dfLdUIJDyeDq5&#10;DPfMHQgjhUMqEU1LSVg6s0KcYeweHIdGVCQWoXaA5mdWVjLELADaaHoPSUhng9bO4IT4jEGfvXHA&#10;MuL0P/7DZzJImRcM+ewVpSWdvS3tHcOADmVy/j133y5WqyN+MzIZiDUJUxiJ2uA9j2oBgDHqumvV&#10;LYFoYNmsEsy8pXIcqKCO4nkHjwv7BFHN0LALeSLoZgb9WzyxCwVhvB6MLyUUlRM8icwyQJoRmTrB&#10;7Qp/smufyeSdmDDVN1xLTVEi9O3sxTNuZzg7N62svFLMYp45f/70xdb8XO13716dl5sMHIQDLTU3&#10;AgdcjGyhtQcVkdgZ+Sl2ALizT6XVehDsKtYfONsMYhM2MOArP3vplTVrVt53++0V06fU1jf09WCn&#10;HYO/QW6mZOWSmajTaDoKobxj3B9DshR8WWIe0JlEUhUuSX+3ZfeXZwIROC7xN968kc/BLhECPiWS&#10;cC9eqOnta/cFqblVGZhoYyIqhIMPBnH0Rw8h3J0IrOAzCLQdHR92X9yiCIsHDXTEbnOCYPu3z/Yd&#10;3FcLJOuOO+956InHK8pL4wUELhGmTORWTuYq/Ifriv8hP/5b2OW//0agPoFhPAodQIZkm4Z1KKb5&#10;jqHPD+7hieXp2dOZAcyVMF30R4UCkLxpuuZ/4EU2N/KTsYdPzoXjVZsB+7hcF+DpvfyEgpmLKSri&#10;HBsMBdy7v9r/8g/uW1I2ZWB8pLFtvL7To8udJjFOlwU8UQiWRaqgG56PsBcVIVEIGhcQMn1RSJ1V&#10;1gDXKRC3T0SCIiMl0kTlags2N1FC66irs2NQIJPAHX0AWR4xBEhEh73MQVcQUyGy03nZQj+vuDIX&#10;FE/IpDX6BEitQUJEABKSBBkR2Zkrbdcud0/NNU7LyVPFnApGP/5tQaqgp7d9sD+kYaumViwXCDXD&#10;llquhgEhrm1irOWCb++hWqVM8KtfPk8FT7BE4zGPmce08SKjPL9JwY6wfXZWwMaMWRlwtRe5fCFD&#10;lG0c7Agtv/NJEDdKK3X337uSVAahkBjmbwwB2xfiR7lwiYeaBy6F3jAV4id42aqOodgPfrGrs2Vc&#10;qea//+5PGBEzSKnAxiHOImxVNOoECKZl25M7Ov5MxnfBQCeCJzgc5CZwRBzjZ1/stXldq7fMxjiH&#10;z3HLkP0AxOqSuaWuG5tpeMkCjkBPBEssjpOoLUlNDoUnmJpykkQcwa3F/UR9HcUGiA5YLIGeim6w&#10;sU3DDxll++QbMLGYcOOEoBNhMNBJw04QrRghNJEkhRt4YUpFjj2c43Bui0Th6gWedghRT2pdgiBs&#10;a++IBtxC6KZ8garK1AXlhRx+wGWz8XWKaGhcFKKKC5WD3SMjXSa3z8dR5VF509gFs1n60pC+hMHQ&#10;Bk2hEwd2VtedvXXDxkWLbk1I1lnMFhiD1dTV33XnUkxyuRwo5GGdDJoNrgrwL304PApBEOJa6Gwl&#10;GLODQA7KAVoaxFfhIIFvCwoYlGgA8gkbH88EMc7gy5gsmdPhU8pSwV564fk/XLrQuGBx+QP3boTA&#10;HPTJaNTJwRSKiOWlxOGMBWNF9Dm4D5g/o5DF/UWPhJxL/EIfC7s6nOI4xwKxiJvNtlKeYX0yL7co&#10;q66hAXUk7DiyM3Pzi9Od1AgsbERifC0KR7Ef2aIkaOgGXjGoweNJRPQAh57YxH9hholhDv4NYZnT&#10;1SgpRsHsRVGJUQnBd1APEB08qTDgv4duhqMQDZksW7/3l9ExuNxH33vzz6maMUbQDAsQhA+yQgoG&#10;3mZMxI5K+BJcVA9b6BCLYhq17OzpptMn6+9euoqnEGMgR/AL3BGGhACLMREyRyCn43EQAg1HXnR9&#10;JCkZnT/wOIw9BTzJgX2nP3j3ACx777vjNqVagtvKZDjZLA+CFFlQ0THcUpkgPze9rGzqjJnZy5dX&#10;SWRcXGqAlSQfmjCeyAyf9jKKvyZ7FVIKsNB24gv8iLiCXxBxoELVxcQbUIiFqg8/PPP2X3bCUlQs&#10;Us2qmmkwqKFoQZ9J8j9iEYcLygsWHAxBVcEKAEcaHnRwk8SScnnwXCPjADWeMhITR6IgGKCPw+5K&#10;UJ4YUwrsjslUglOOcTFi7EF4CUfQCaMf0gE/RdYHj6c9fvzCwQMnPG4f0Nu09NyOlva6+o5YVIY5&#10;1Q+eeumvf97+yccHaqobiH6EzcnKy3/siSe6errhJFU1a9a00tLmxtb8opLi4kqRyBBlSlwu1vee&#10;fOmXP3sbcjZDYvIbf3119coV1TW1Tpvz5NErH763p7vLm5NRBq0TQjFDCJ9GzFxwXMRRwKGC5Hbh&#10;uaDVeXEJJESXxFiEEObinlFAM8UMhpRo4//5659P42MxginCThu2spirh0ITNEiFwHgZ5YxIpKkY&#10;jMHOgs2SBqNeHJ1//dN7AoFo7pyCoty5Do/ol3/a/dEXjYfODGmTZ0+dfrOTkjtC0i/2HWUL/L94&#10;6akpxck335m+ZetchRaW3iORmJXDwQDcx2RQ+YUJVHA8yvImZYrkOsaMpVk/e+num+5bUjo9b3DC&#10;1N9PnTjfUd8z4o9pI/z8YCzt6Ze3nb/YJdcqFi6f/4ffPX/P1vVlM3MTslVYti4f749v7fzxC+92&#10;dtq0CYmJKWmwG+vrd4+7NXxxYXW98/dvnfnFb756b3vDH9+q3rmjcaifSsnI/P7TL2zYdNetd2ye&#10;cDrrG7qvXOsbNEXYwqTHnvlrR7etrX24Fj6KE07UD8cOffr0D+91UKauzkFkSWRlKxYsqMDjg3Cu&#10;aBS9DexNsQTQQnsR4hOBqjmC/Q3mpbxQxI6bA9YS2JT0pJ/8FbA16QRaYrUIdBiDC2x6BF3CvJMl&#10;unS+qaVlQMhWqGQaIY/oFc6dOQsrYXBb8HfXbbh54aL59FaBYDwadcGTQEPqWBjFU0vnLVh86+bb&#10;H3zwkTmzF0HTNGvWktmz5z9w/wNbt34H9LG6mqtHj5546523bXYbcVhnMp/64XOVM+Zu237w4/e2&#10;8blC+NdUlSYmpSfDLp/ED4cUpuFY7ZW6QwdOyxW8B27bDK4cR6CcGBqSqEWYsLK4Hkok9UGAyWQH&#10;YgKe1MDhJditCDfMuFwz/Oc39sPGqGIGkuflD983/1e/uXvujKSC7MVHTxxHuvzajfcFmCp3RGiy&#10;6A8dOq1USPdte08q9epVYqdrUMLS4wxH4i2fJQl6sZVhngTlKDTE2B8UbIYR1gqsiLZ3uHvPoctJ&#10;2YLKudlJibown8F3eiEYZzDFXq9frEtkCyVD/QPKxMS8DF3xlMTBkbb+ngm5kvGnl7+LZNWExGSF&#10;GvQcyjnqf/6VN3CrFi9a2NLaqDeI7tpUygoPS0WgOERxRnNxNsVw0KjJrAQUVezTRGkSx05wrAP2&#10;pwN2CWiN1pCBrhzm/2i5XOEyX1T96Rd7ML+ZMpWXl50J7TaTIhZr6NuxaCDPw29opwbsXWEBN8qw&#10;U7DWiVnDqNb8kMkyJDj6WXLhuk1rtm/fPTbuy9CIklJyrdYelTLBHGIJhepIyA6ZC4AaSNjMDqUl&#10;rPrlrmtnemx+gXDEx8ydVy7ip/H9eodbva3T+vnxFmQow7Aabv/7jhw/VlvbZzFfaBuvHWadvMZU&#10;KmZLValutIxyROL2i9gSRBhicEW2Zfjqw5WEPSaMjmo4gRklWX29bT1j0FgrLg1yd1b3whxrZNCF&#10;lPaUzCSOhBthu2FZgrhIlkQ84Wdw1QnWAA9wGVKaKXYwJmUhiffV1y+09dn0wuiWBSWVOfo1BcZZ&#10;KfIsrY4b8sKvyMBh5vI5ymAMWpsBS7CgaFN22jSR1Gg2BwRiVKoBkpIUtkOOg/OLBQE+NyoCH8Lr&#10;jfo8ar3cTzkaR2DSEsrIKRgZGgTyhc/wgwdnClij/FCflGnDGxTFAnwmGBcBMClDIQcCz5O0XGuP&#10;dd/pVoor6aUQ5sSod0WO99rHvKzEjDwWXxl247Hly/HNvI4gPyjiMXkcvBPUEsRhPRb0gtaFfM+Q&#10;xy4OIKhY5qesWiWrNFNVVVxwzcNyenxwBcAR+fpvHpm3YlaXxdkzah+0UQImL1ci0PKFwnBIANMd&#10;X4TpcydGA1M5okq5cpU8M5cFmkSQi6huH39CxDeJY7t6Gzgy1qz5pfwE5YGjTQfabCgmQEDv8YYP&#10;dfT1Uc6jg+NQG20sVFQmBCsSGEuypJV6zlQFt0guXJGfdO+sgo3GJJHZVsqKLsnULpmekSYVNg2M&#10;Doc5BeVlIVFmMCr3BZhwFpew/dGwlcPy9ointNu9Z1t6UCtH/SOl5fl8vscTdssV7HlzCqtKdSAV&#10;YmSVm5PKFwkBK/C42N+A34HzJUVsICfqlgpFWYmKHV8e6xmY0BUka7IMTInKE1PbqYhMmBvywK1O&#10;HY4ouQIZAAe4+/gZAVTeUTaSsom9DrjjKBi5INXCEgXrkZERCSYw+AlRrprDk8JgpWvA2t7W4XVH&#10;BvpG9n554m/vfOZxwT3du2hB3rTiJJ/D8tVXeyZGg9l62eblpV5qOE3q5bitoqCQjyw9uMhgO0Xu&#10;E1gqUR1sQINMv0xh8PsiMoliz9Grbot1tL8bvc93vvtYWWk5S6bIyM65bcvWjtaOvp4egCC+sDIt&#10;Z0ZC8hQEg8SEHOB8FDiM8JwScgJe6COlQVdErZAPNjSePN8JwdB3f/BsORRAsTC2EdSq0aijuDj1&#10;k093WKyuWTMWsmJynTFtqHdYqlCFgpC+sgJ+plyhC0IMijI+4vKHxoXqkD9kJdw5HrYhicMW+/6P&#10;P0CrUDl7wW//8HutTkPPLMlBQSMvtMMv/W9uoIr9f/pLv4Vd/g23l661sejizgEEKIzFRkZG9+w/&#10;ypIblHklmBjg0EP1ChCQDBj+w8vx64Ht5KWwu6gQk61QS1O1Omkk7LOOsSNeTA0pB2VxTMyrrFq+&#10;YA5UMCcud/UPDU0vKjSE7Ww/BawdSWwcMZ9UdFFoa/lcVhAxdRhHAlz46wd7tu1v/nDX2Ya2+s/2&#10;XT5+9urFusbL1W04NuZUlcsVIshSnnzizts3LVowt2L1ypmYCqJ96e8b6h0aXD4/X6KA33iYAdWN&#10;n9SOMSZHJFPANd3jDp6/0GoxOxZWZCqFaBMjdodHpoVIwXWmerRnbHz+vNKgL6jLBIee4bZbYD7x&#10;9ofnuwYs37/3JmN6mlQ9Afk63L9xNNL6AVQ26MDxE0g5wuSG8XP4fFjBR/7wxvahcUdRifGHj61X&#10;yknriCYV/Wt82EYuHMQ/gQAXhvdSWYTNra1reea534wOWnlizovPPZKXn0owZNjXkQgJQgKk+eFx&#10;tgXdENLOI/EpFuwYkKQAfbREpp8YtX/w2Q6EIq2/ZalChEbCb3O51HLFUK/jTF0XbOgTiucFBWra&#10;mWOyxQS0TLKXiVoASHcU40wcVyEI96HOpuMD4WCDd0zePBG9kBYKpGq8IIcj3HEkWACxoGtzAS1s&#10;xcF+Qw8JagF8EGJBQWYzJD6dmK+zuHZTW6CnlWkaDrjGkQC5aH7xlo1LMrLSuUy7EIA/m0JbC7sK&#10;mVqVKNbvP3bNG+aahEnRxOSxGCcxMUGtknLlCq/dzPH19naN4XpqjZqSilllpfmXrpwf6jP3D3SU&#10;lSYwOUnk88FhRWCE7AgWf1EWUjZA8SEfF+1zOMSAfyM+K518FH9NIg2Tf4hAB6TCA4o3z+OocGFe&#10;e+31L3YeFUl5v//Nr5NSEv3+ceA65CYyIR7GBUMbfwMvNBc4XNF1szgasEVAZj59/AKG23JlcHZ5&#10;hoAnwwyEwDrwBkQCN9Gl3OCLSKJpTJVOD4sTy6/jDrT8ivwh7rxEL12yDslXXmetx9FYmH1DrRyw&#10;Oe26pNx9+0/YHRHEsFaUT5Wwxia/LaGE468Sg0aiUoE0IeTFtBQcehFL2jkyMDrkPH7xcm6uQijD&#10;TEsC9nsoZEYzQCwAeEh4BeudEJDQCmD0B2keSS7giAFHC/jS9z/4rLWlc97CkttvX4/0BIuZzpqd&#10;lCPhf/GQ0nZ3pI8gCop/+vqnFw5sF3rhw2kFOEic6hLvJqXhAGPr/c+QQXo06va4Dh8+Wn2lITtL&#10;K5XyAKnA5B++tmQCSRATDP/BPYHLptDrdns8DuhJwdYCYcRudbidE0Blhge6YQiBxxg7PbFWICM8&#10;pKujj8PzgJXjA48XOYxBPChEoRbG/2zaeD9wGQisXv/L6+vWbaxrqO/paL904UJ7ayvaYC48eL3A&#10;RbGNgIEVzsrJfeaZJ5cuW3zzpvUbN6x47bU/Wi3WefOWyGWi7p62N99478XnX+nu7EXvWFg89fmf&#10;/2RacZExMWH69NLB4TFQoO1Wy8Bg3+eff3Xo2AmgXjCrplxmAWbE2D/IPaWNoAg+9XV+bXzxEBYZ&#10;ge1oW2J6pfxX7Jj/osyKCXyecQF85RnCgN9CMulYKPsBFYdkcg2Gfm7H+EDvYMBj5gtAzaDe/ctJ&#10;qPTv33KrSCgZGe7761tfOp3wAGYNj5mXLZt14vTFv7zxpsk0XlKZt2rdcoNezxV7pbApBsWFDp4g&#10;bxiYRAQNHDcz3bB23YoVK5cvXz5nxsxZYgmEHoGM9MLC7CQ2L9DR2d/bZb506drevQcQadfW1AJu&#10;EQx5zOaJ5vaWvsEB8ICSjZkdHf0/fv43V6tbkBI9c3bV66/+5f4tD4hlvJMnz4yOjZ04dfroseOj&#10;I6MkQ5MLg14YQvLmL1z0ve8+MXvOLFC2hALhrKqyufPmnj17vqWp9eKFy0gnxiaQk5fu9bmNyfr7&#10;t95RWjZFJDZOn5bJZPtlSvbNaxelpKdB6gKQj8eHhI3EWKAGDgWZyHuD9Af/ibjTEuxfG2PwsZbD&#10;QRebI5r0M5p8tMkDjtsGASRN8gqxOfLf/Oavv/39m8eOXPrk0+0Wuyc7M+2jj3eMjY5h/YPKrlCp&#10;t2y5Nzsngz6m4nzVv79Q1WCUrFIptRqNTIY7Ra423g1sJuDvKBaLKivK9MbkkdFRVJliKUyg/cbk&#10;lHvvvfvIkRNvv/lX7G96YyKytWbOSEpISEBeGkYOApH4k227Xnjhd2AX6hKk6el6v9vBiXlTs9KZ&#10;DH8QHGExzzo2oTemh6MBpy0w3Dd27VrHH97YseOLvR9v+wob/7JVZS/+4KFVyxbqDRI8p9Bp+Vzq&#10;I8dOOik/mDhlM6aLeFyPn7P/qxMeyjtmNlWWFigAk0adGDd7A2GpBJUGIpsBX6BhIL5ecHsJQg0T&#10;AZ9V3jUw/uNfvgnvu7lz8tatrvTGQG30i1H2SIU+b4QvZXoogWlsWJuQgqbrkWde++jj893tFvgm&#10;zZiRtXBOCQRWTFD5hD42R/zrP27v6RnNKygyJmhh7FJZkbd4bhGXiwApOKHhJARojneAWwlrWPJ8&#10;kUtPykma4kPv4fE+hmZ1krEZnXdD7+ksA+7dx5/shKPczatLkpJVEeQQC8GanLx3k/M2GlsnyiGS&#10;jc1kSKQ8vhCeshKhwmbzMflSNwbyocCevccpPytZy0KQkF4uQ7oWjD3BvQiHEG3J9DJYbkwPRdqA&#10;TNU+2Nc9aOfBHofFPnnywqXL1R6Lt6ap5URLs8eFrT+QkpKKKkcg5EyM2foHbb29pp6esWttPfDg&#10;BNOipEAfCZvkUjUDsyNa9hb/qF+/gmHAnV45W3Clfbh/zNvX3497Az8Xv4tatyhHlaB2eDHv84Lg&#10;DIAPEzMRKzY+aqds8FvzWiZ6BVD1y0TWUdP+U4OUL1xk1M8tKUIWspiDADisXS4SsiIxAQcus1x4&#10;9Ks8DFab3dnV09XaiVjfoSkFOQq93OMcBtqCQzngDeFygSoA+1U/FUKTLNcoQAG7cObqy6/uaWnE&#10;3t9DKgMe4+O//k4hZSPghgOUhBw3xO+Udo3FBAQzhphMnddTXzetqnzezCnj9vGysmn33X5n90D3&#10;2NAYroNRJNDLpYyAS4RxRQTEcz8LyQ0sBuVC3EIIixIERlLEotAK+aH6AFXHRTkR2BZCOSoRDbit&#10;bS7B2Pg4kNmFswpKp2ejYs0pLIMTlsli14tl83Iy5+fmJ2D/AreKK4eRUZaQX5WWmm3Qq+HgHmJI&#10;BTKAPK6gJ6YUmIPUVZsp4vNJFeLz1U29g+Yyo3pGZc6M0jz4QveOmIetbpkgtiA/Yc2iMkQ/hrCt&#10;B0PgCCnlYr1WrtPIMSEQeGPeYBCgoheQsQgYIKNvwjUwYYWMlh2jslVy5GbYJkwCvxdUFDRIQ0zt&#10;8Wst/SYnzpuuPrPNPLx63WoJUxiMOpGuhspw7qwKOC0iZg3HIlg7ApBkWOEAhfAlJx5eNk+A6yOQ&#10;KGBre7m6q7W1CQ8+IKYEWSRRrrDbJjAnhiocgsuAFwUzhkRiLojuSPNixaSwnedzgIBSMFn0IG+b&#10;AYMsd0Tc3tB05DQiOI7qlLr0KVPC3vCJY2chMszOTocylMQ9BxkytWDdklkaLBBEdztNB0+2I117&#10;1aIyuD9azWYpEpQg2CEPMSY6mDvDxw0wqgwrQ8CWWN2OGMwdlaornYMjFmeYDcuVyJ7P91Bev0oq&#10;5fMlShm/qqwiMSm5uaVpfGzo1Kkz5y5esFhtqTq5RIypGoVkDpuJDGHlWh2s4uF1oUlQDpvG29ut&#10;To8nIysz0WjAjg2/cDxnEqmgvqG1u62/b7Rny10b/C63LlHtsVO4vEiAD0YlwUCUcjn4Uq4Qs98w&#10;bCt5+IjYoiAGxHAONUx7z7hpwrFs2YaKsjIY0f/T8+Jb2OXrrexb2OUGW5p/5cvpSp74DtH/SxtW&#10;RrEqd+09zJYlyHOnQxKC04QEAxDvI9Lz/Svf9d/2Nf8Iu8Aqz+x0uNlRm2vcXLPf2nk5Ag+6CAJi&#10;xW3d/enZwoS09AWLZ52vvdLZa1+2otIgcXPUMhs6B2hkw2GbJ8QRic3ooiS5417+qIdnC0k+ONIw&#10;ZkEKIMfmZgVDQbRwQ8NWRKYVFOh++PCyNesKvvPgLJ3anzWFl2iUpaQmpCTpc5Jzjp1pcFhtsytU&#10;BoMEYzrEbvDYqJ7R3aFhI9FBQo7wzIUrllHHzUtKVKKoiM0UcNnmkEubmXSpZnjcTpncIyuWLbC6&#10;W4l0BAdfJPqL351GbbFqzfLUxEQWA4kKPuQ9koxeYumH6iNerGMOiEBRP2KKmEyF2xn90xs7oBG5&#10;ZXPVgoVVsSCyAMPovugRIl5ojInGnqs2esHQ8LI/2XXot69+ScxL2LG33vjNnLmZbC4sCDGEj2B6&#10;Dx41fIHJZG+yh4nDLqQmjmuRidcIKCosJbQqdbXNu/cdTM3UL183i8OwSwQqvFmMBfuHw6fPNCHR&#10;L2H6Ur9AHlfPYChGMGZiqEIINHGeC1o0UsURYjbt9YLalrSY8bY1PrmECxmoiSxQh8mbAJBAau4w&#10;SC6xIOhLqNFvTJMJZxls13G/H5TvKGEDaBhQRw8Nuo/uiTjG4XnC8HvvuH1mxdwp1sBwxBoQsGWw&#10;QhEBVXHDWcGdmKIfMzlbO0eEUSs/MYErUSG0is+IphmS+Lpsm8vMdLvPVzfiNFoye5ZYKUhTKo4f&#10;P943YFVqDXmFhTG2BHRLvxemmW6pGKNFG24ruUcs9NsC2L2j12JjIkbP8Cc5yNf7CkKhj8ijEU+U&#10;IY7Cs9/t/cUvf7vt04P4IA8/eufCRVU8HtpmLwdwGnj7iO9lAdC5MUtsn88E7zkADGiQuAJtdk5e&#10;wGdra+ofHhqbUzpFrUbpg2qD8PnhjwBwh5i53tDrOiM9DrvQqysOq9DhiORb4WkgMF28sqU3KvxP&#10;3C+NTCbINSGROTg+w3CSVup0589f62ifWLR4Wk5mnoQ9OpmIQdZRXIhNpq2BqI0NshlAR55ArVca&#10;pKK2/iH0sQcOXRjp71Rw2InJKQJhopinjcYclJ8hIpcN2BbySIHyIcAYhRHyI0FzV6NW27Fz1/io&#10;Kzc/ZfXqxVg8Ygm6suvB3vEDnJ68k8YScrzrqNI3fzOJHv1vlw6LgWiVaftq+j+Sh4bejMUBb/jd&#10;dz8FYgKfYCgsgHT09vR8tf90V7dVr4UzchaIJ0g1cdn9EmmSy8ZXqab6vdHnfvKnn//0ndNnGuvr&#10;2xkx0auv/fn3v3uruqbuL3/ZcammaeOGBV6X+Zcvv1lSXCCSJEWxgXHkQAUjQTE48cjQCcB4I4am&#10;FKAK9523P4b2obyi4vHHnlSoFIWFU0EOdzqdazduWLZihTZBVzx9OuBmm9UiEktKyytKpk83GvVS&#10;qWTb9r37vtyHtnN0bGj7ti+3ffplV1efh/LJFdJPP9q29YH7k5MTeSIJh8fXqlUb1q2bO3uOJxDu&#10;6ezBow9fyPrGpq0P3oanA5sCG64WNB4L1G3SZJqsh/jv6aOKPNhkx4kvFDRu/8Xy/K9gFzeYClg5&#10;JGMWQ3w24i0hHNMLuCJ/wNtcd+mXv3n3vfe//HLvqZ2fHzp66MoofBNLsjZtutlp8V661nH21DWJ&#10;QgQYxeFyjlu633l3x+iYDREsW78zJylJwUEULdMHb0/Sf8Y3Vnrfi3MCwPsgjkthbMXob8HzA3gL&#10;jsKwRK2pqCwrLUlm8YPwI6C8sdFhMwwfQdgHmIh9ta9nvLGpa2B4zGQdQQpyd8dQelbyn177zf33&#10;PqhQK+C4k6Az6JNSJyzmgb4+LKiFixf9+MdPPfH4A3Pmznpw6xMbN6xLTUsDqgwIGz0AOoSEBJ1K&#10;Yzxy+DDeEO77008/8/gjjzzx2GO33bq+vLw0GLZ6vTa5UjO1OG/+/KnpWYXIUsauClIYxvYkqYWM&#10;ddQAvkS8MOW1ifgKBPnAShYwQzjkcLvc0ECBugTOF9Y52H+0iQ+c70kQEtnwmTDCd3k94R/84FdB&#10;nEXE6oXX3IiY7Z7+3gGnw7Fy7brUjPSp04q33L2ZRqj/OeyC945uFi9U8LgjmDfR+2cYyS9oQYG8&#10;5OVmr1y18smnvrthw4aPPvwYIIvD5f5q7x6b2bxmw0boj1pbmpUa0bLlS0Jg2DuRYhI9feZsXW07&#10;UunME94Llzu/3HdmYGykNDc7FpRiCGw3u3XJ0wdax7fvOLVz9+ntX1w+frqht3tswuID5rlwSfa9&#10;Ny9UaPlitR/SCkbUIyJ8VKnZ3t9c19fVOT7Q1+VzOY4dPTwxClIHCyn1p0BivNopE0rh4Q03JIdr&#10;AsaiUaZfKIdHl9/hNAslbL5IjB0bygC/l/fGu7vwGaVyuVGrSUxJYXLgUTOIDEOvNxJARyxQAqSO&#10;RoQffHb42OEmYHYVM5NzcuVP3rdKppSy2CaB1OO02SBe+uVvd0UjHLN11EIcjN1zZhXOLM+BFQOi&#10;ogjsQg/uUFSgD4ReIP7M/e+wSxx6IfxWUmbS4AtucDjh3Y+31V9pQyt9122LFVIM9oLYXonDLL5H&#10;XHIT3yhp1DQoUnH4PKsNp2LQGeJK1QnIPcZxGXYHz15sOX2qRiNh3DKvKE0t5aMqcDvxtwJBr4SB&#10;3ACUOEwRC6F7Mk+QOWz3NXZ1h3D08vGdGC53dMxpudLe5fB51TreI1vXP/ngbWuXTDMaY2aX1eUK&#10;rt2Yn5WRCK1M/7DNZpkozEgXxEJeUGniEXeTWzm9zdBIr0gmAqCQkZY5OD7W3GPFwZuWlYOQacrm&#10;KJ1WqdHkgTEqlapYLI0vIqGCgFOSX/tw/6vbz28/1nCqdsLul+ekVTI5BrPF0zU4pmVHKxIUmpgn&#10;leVSx+xCh0Pg8fMhKgcrFb6yEgVPqTjc3YMOfahrtK6ltzRfq5DIofwSSlgikdZPwWUP1Tvi+Hp7&#10;gQAA//RJREFUd0DTBNoInpjEbnNfutx84TIIIGiTwxXlRU89fvf04mSFIcziW2JRFzSPRBVIF2k4&#10;/TEdQhnr80AkpUNSHfgU61bPLs7Phi5s3bxpXx06i4MmW8DLN2hEMb8MkVDw6IA5bQR4FxOqPPCW&#10;8B2cFAxtOD4P6lMxVyj3xXhOrtQvUor0xj6zs9VsP1lTDxBiikH6vc2L5IB/Yn7rmPP0mUvITMxX&#10;6SrUSkzg9Cx2qkCcqk0uNSYqeJwsgKksLHxEzANgco1HqahW0e6xO4SM9p5emBCPjdhj3lBasj4r&#10;P3dRZnqG0pjCl+rDvnQBY31iSllqmpQKJ8IZm4pIEOse5Wo4Ig1TIMWJCptgDmYMEaAP4AqxQp5E&#10;Lisw6sJ0sGlionNgHDwz1BthsSoqlbn4MktQ0mT1H7h8zR+OitVyq9OlSU6cv6TYz4phdsYHMASe&#10;JB+VGMPvCyGKGzMJGOoDH+cKJNAbwEENTxms38CeSUpJ7enpaasf6WwbPrTv1MGvLrXVNXbUNR26&#10;2vvhjqOf7rnQ1m0G8gTfcLEuTcBWoUxkhyJBlwdSt5iPJ5dqwbs7f77h7sff+uJAy8W6gcFhqr6l&#10;7fMvtu3cfQjpogj8ePWFR++5c8my2ZkOz8TaeemzKhMhNcXnVspUZy83j024MhPYRr1MImKKYAEY&#10;RHOBp5HMfmLg8JNADCmAH4FU7PdZhTxmJOCTRSiTxY1tkc8MI2Ch5sKZQ3t3WSzjVYVp8gTDlCn5&#10;yxfPqW/rHRkas9jsaMjqO3uXL1gGcySZ0oCGRJNkbKkb5cH4EYRcnnZqfsnhM5fbW3vgabVqxaog&#10;yXWRoO4GKiUSCU8eO+mmfFXTSnUanWnYBvd1l50bCYsiLL5QAuNqFYeb4LJGrWaHCJW6Ni1AyXgi&#10;vs+rcLt442Z/TXUrjydev34dNq1/el58C7t8XSZ9C7vcUEPzL31xnE9FD3LJqYYNBSWs2Wz+fM9B&#10;jkwvy53GJBJWIJzojFl0fM+/9G3/bV/0j7CLF/UwhxMUCtkeG7OlNuAwweYEW2QA5g0s1oZ1c/Oz&#10;0qw+t2lktL3LNG4fW5xjEIvFbpsTfmDgZQBdhmEK0ss6OgdGxofcds/JK40XqttREUpEQo1af/st&#10;i5YuKl+1vPL+rZvWrF6iTVAjusVFeeUqVBgk4AYUWh5HLeCpG1v6u7t6DcmSipJsQNigF9CKGLR2&#10;YLthsxJ3tffsPnAVnPW1iOwNgnGDN87gKeQefzRJnnKqptnnc66YVyaQQU6DvwI7b1ZTk2lgxHa5&#10;7kpxUbJUi7E6F6QWAjkT+xM6Oo6YedFsF07A5/dEA3K4rR87eWXCapk7pzgjTQ7VO00MICANaVLp&#10;8gU30TVmYXKFr72z54MPzqEtQVjJOx+8Xl5RymTawf7Bl4fRHxJBOpp/IliYtPkkiyQu055sI0Nw&#10;5WVFEDUacAfOX6q9eKkuKz9hzuKZ3JgF/jVcnFl+/4g9uueLk0K5np+Ry5AZcQzHp0N4xTN7UKcA&#10;+KczczHDAeREXOAgg8ERi2aChG/SczLipEr/kzagJVUYwAlwsYBg40IQMjqqkBtceT6igwb5IQQR&#10;Pup5wk3C3AcMGspC1Z6JMfwVRdlFU5LXrywTazFkEurgSgdyMKRHXqtUJUaU3diALd2Ye+hMnRtG&#10;bdGYMm3KQIgDEakL2ebBCGVtC9nNPFa0+VpdfVP9plVLMzPTZkzP+2znybr6VottYsrUdCZHIRHL&#10;xUIhMwRxUQAtNeRd8BcG6BRHClDFgccz+cn+V9yTBqUETpujo63noceeq6seBGvmxz996IEH7vW4&#10;R3HjBEK0zWBYoIHBt3UiJuaGrhC0TuhTcHmYbBkJCQ77KkoL3nz9UxAqNq6cpVLiuKVwQwCYgc0M&#10;4O/v+T//4o8hpHTc2zh5Cvc0/oDTyRzkO5CPT8PC+PdxR+H4l8Xr3DhmTP4rBN48sQilDIpkkH5P&#10;nW0fGbfccesGXmxwMvqZfB2WDbRU5BceI8R2EkQN6Q5cf4IuM8OYBL7ryJi9qdmy+9Clmqs1XLZf&#10;n6KFzysClDFapDNg0bgA3fPx+VIIjjBoDEdE4ZALTt5nztaAtnb75o3ED4WLqe/XHhZ0CxKHXcg7&#10;xk+nvQb+4dc3R6XfuHSQz0yiCWQZkIuDxpx8Q5aEcrs+/WyfP0AIW4QzxWSmpKW4HF6UawcPnErP&#10;MKQmJ3L5QXgxXLx0pWBKHrRIw8NmMAVcTg9ILkNDpsMHj44M2LGvjw5ZAN94PIF33vryvff2dnYM&#10;f/DB/rff/rB/oCcnXQmTAh74HmJ9S2P93z7Y9fB3fvzu2x83NjfL5KDsUnKFauNNq2ETqdfpN6xf&#10;ffe9W1asWFJWWrxowZw5c6ruvvuByhmz77pry/r1a2EZjivo8wU+/OBjBCXIlYoxMFm80J6Apx9Z&#10;vHzx9m3vG/Sp+Elo+dHuYwUQs0k+WFaSpYsXVFbN3LBh7eFjBzGVzM7WpmekY98De4VWyZG1cZ0N&#10;RFtp0KuCbBrxQCryDwLHfP01/9vyjGOa//gLID4QlkDYTywzuPBNiOK0iUSAd8MSE1a4jyMsDD8P&#10;mnnwoE1jiLViPf6dTXpd4ujo+I+f/z04QdD6CST88WFHd98EAj8Kpuj/+pensqZkCIDNRZ2RCMJn&#10;QW8hJwUJ6yY+g+QVAybPlePZQJ8EW2vQ/uCGI+TJ+FxRNOgnAXJyydp1G9evWjAw1N/e1pOUqly4&#10;uGz16lmFRRlpGRq7wzQ26G5p6nU4vCtWz/vVL17KzS/hwPszRFwUFSptYUH+zTff9OTTT33v+99d&#10;s2Z5UlISFDvJKSkioQrsD9q/ECg4QH4aFY8yEg2yto6OoaEhcNevXr1KeZ3Z2Yk4IZHdAUceXN9w&#10;JIingM1ThqPACFAv+KBZZnMUXKSDx/zALgEkYbgLlzHo18BogHUu9gr4yLI5cIQlC5qEykxmBl8/&#10;ZZgsf9CNqgT5vDwBf/9XxyFieuJ7D9y9ZfN5eK11diLqIis376MPP1q/fs3UomK5DHtUvFH/R7ZL&#10;nEMeRoMJHyZsmfQfSW1NHyVwJMZ/AhAD8IUgyH54YfCu1db2dndjIW257/6f/fRZLKovduyIxDy3&#10;btoIX3zYlQqE6sx0eG2a21r7VFqx2+mE8hEhQg/fv44vAN3dSUKm/Kynf/Hn/V8NDfTbiYg2Gp5R&#10;la5WiZYuKX/mkbuNmUYnzGjDURESj+FQHkXvlThtSp7VNTI46OrpGK+u6+lotUNqqTXwkWoC/KWn&#10;e/haa19RCluRin1JFPUjhRXEBChiiLMVFmkkLI6E+F5nzGQeO3GxwednjI6agR3MmlkqEvIlUrQi&#10;bqUhMcbk+73Bnraul1799FpDt8sRmjkn77c/+e68yqkpWUbKacGO6qMYaoOSxZJ0D4xTqE4cAZed&#10;yilIenTLMrUG7k6oEAj0TEe6EUIZmlTa6P2fwS7x5GZSUtDE6vilZ7BGx1g/ffF3uPVbH1hWUZoL&#10;0jECTRxjTiAUcXoMeU3ap5OH3ItmmBUkfBexOBjm9rd379h37sCx0zv3nd22/SjO8PULipYtnBFB&#10;tkDYIcDQAqHJQR84FgCa8KO5bEnPhK++feTz08j5AoUq+sqvH/zFTx7lxWyCKLtqalbejMQFc4rX&#10;LlmsUiM5i5+Vbti8Yfaj31m9aNaiGYvWLCku373/iMVK5SYJS6qmQDCHHjpOyJxMasI7pqVUMH+B&#10;tA0ZUnjoWgcm0KBWVVW0t3XxIoGZhTmZWZkxZrD2ytV3dh6qrmsYGzV9tu/4meYh3GKDWgyXpObm&#10;drmcUZSfCybmmWvN/LBnVmYalKkxjFhIicSHnI0wkCF1BzuYL+h1eKoHBgBlsvB+Yqx5ZVnJqWpC&#10;b4EAzO/FoI7DFINihtArsRQkBaaP8oGCp9fIr7QO2ywB6CLNJtODW+9WyLkDA63wWRUJ8VSi9oKK&#10;GTQq3FncNfxc6FMZXKk44HEjqIgl1pPBRTAmkaVevXp5dMQBVKIo2SgTsdhuGA4TRqQPbh9BRHJz&#10;YGTmB3UahbVYAgU9L8bDM+1wR0Tg+1DUyZrmt87WXum1Rjixm1bMv/vmKpRJ0O24PbFnf/PByIQD&#10;G3q2Xp+twrEbFvPgKcdyswQymVwL0hz+FVR/tGePPcL08jlQMnZ57KdamiZ8HgR7gpqYl5Z6x83r&#10;01KTRRGOx0r5WIziqfkauaYgOyMtQeEKBTjQ0RMLGgLkI4Deh8cYBQ0TaAZsZFhCdAqcsN3jVilF&#10;ajBMJMKYN9KHXFGbVS+WZhqTgcLCdaZvZPjDi60WTyA/2zg0ahEqxY8883Bysp4NEgaKetq0Bb9g&#10;OU/7wRONnRc/K4h7CHI8nGJwtpMKCqygmECSqFLt2XtEKBSqVHDniXYPmNu6rR3DE/D28rujfX2j&#10;+4/X7th9pLunxaCJajXJbBnHHXDhU0RCJFzAPmF+98MDnUMRoTiK+lOh4I+N2xw21OrM+TPzn3oa&#10;8aa5XCZPb0goL0+fs2w5TrmJgZEwQyDX59ZcuNQ/4kzRs/OzkhV4MLDkcIFJGUbQUGxy0P+FolKc&#10;TGGHVYjRKhaTENK5zLnl09aumrdu/dK5VSUskbS/f7ixoeHSlWaJRJlqMCrVelBd125YlmhMHBhs&#10;7e8abeyozzLIaqrrBEhXjYWVGs1Qv7m5vdvnDmiNsmlFxecut7Y1Ndz3wIPIJ4HnFGogBIkZDPr3&#10;//ah2+kxJitk/JicYMQ+v8/e39vnRYikSAJs0Tw2aBodxEwWJMeQ34PiMBDCwwCatqEoN/OTHQdH&#10;RyYKppakZ8Cj55+cF9/CLl8XSN/CLv9iK3MjXxbHXSZ7OXqezIg6bI7PvtjHluqlOdNYfBEwdezY&#10;+Dqy0f8Pg11svghDAMs+pogyR4eHQpYRBiwbIMPhMh5+/M6KOTMj4JopkwNs0cnj50Ym7OVVJSGZ&#10;2s8XBcQqG0NtDwr7JpxfXLz263fPnG4cPHWtp89sjbIFtCMY2xsKb1xfuXzptLRko0YBvyyXSmFH&#10;1k2MF5BIApGAB6xgIAMI7ENHUdvU2trapdLwF8ycCr8S5AyCZkLKSS7M2rlsKf/EhXNHD3eiqchO&#10;laQnJcOOFcUd2NV+DnvcFjt1pQlSqZUrV3CUXojC5UQSGly5cGPN1bqhMd/ZK9fYQmaq0SAh1mvE&#10;lQ/IDm1jjvuBwwzJHihkeTxBktvhv1DdYLJ458/H4Z7EZ1gxP4xbkKIqgncDzMaBKoRYcqvV/7Nf&#10;7hZCr4kOIhRdOXNqekqqKzBCuDDEsQwamgCI62g1QYMlbuH0rIruHmmXQLqNjMTAlkSFrowGo7DO&#10;qq5pSsmUzV1YouID0fcGfX4pTzs0Ej1X0x31s6XFyzmo+yYBF3oISiuDcKTDaw1LjOaf4//xu4DX&#10;D8Tcg5Ec3jgBRCbLaQL6ELwGb4sctKRlIRUz4j0xj8bOisyeG3mFxELQOkmLTwRN+F64c3gPIcb4&#10;uKvjmowT+vVzW+9aVaxMl7kDg5gWipkanPEeIBhsDuUIWBxudEdZ+RXsmKfuWnt4bBzmYDnFpVy2&#10;KEUmMijF5sRS3fwVHg+T4/H29vf1dTYuryjky5TyBPm5szWNjYOYSHR1tosxQFeL2QxnjCMHQ4jJ&#10;DCK2g/wG8iliK4y7R1sDfv26Dr6Ewhh0hBCk+v0nX7VaKGOy8JMPflVRlQ93MLBggErhGiE4FleL&#10;yRKjRrpRtzDMFnCN+Twx5ipQn6A3sE+YPv10r0gYvW39dAGPtmMhoXvxPGy0ozf+oqMQJ2GU+ECU&#10;xlloZgoGqV9jLpPtM/0jvta40ZFGcNIOgE6EWGi2x8mSigS7DsDZ1PaD7z8Q8vWSYpF0Bfg/MAiI&#10;iI34+CHePUKSAv1eJxpGmUqo18krp2YtmlWYmy0fGBrpaLXCu2RssAsOSjy4NlHg9YJLiwhaaYQB&#10;wQ4GUx4m4sEYiKPWDg317dtzAfXZPXffhxLWahkXgAA+2cPHeQzxTZYUr9c/7OSE9Pof//l1gwXG&#10;dRIH2XrpboX8L6QuXJ78rTc/QoVx823rEFKl1av++OrL6zauGBoeGhwYOHH80q7du997d/cHH+w7&#10;evjShx/sHh61bN/2xWDfIKg+OQXpQNCwHvRGCeVCpCIQS2Q/4zEnLSmtW4x5qODosA0bYoI2AwlX&#10;CNf86tD5v72zE6osPKBDA0MuF4mXeeTxp6ZNK/J6YEUUQToMDe5GPV4vaBvgF6BqNRoSNGpELKHg&#10;w8IGwhvOy8/v6+/BLUtMTvrDa6898ODdN926Yssdd4IHDwwRzx/KOKg84gom+o+QenGTUpJ1+oQT&#10;p46NDVvRTKxduyEIHyOwvwkwN3ku0QcZadrpPgG3gGiLroMuxOflhhMKmKj3XGwWHHwNtEcyhsaJ&#10;Lrvrh8/96C9vfeK0x3KLVC/8/Od3bF576XKH3WIpLy/bsGaDQpl4632PhHwIj+O99ZdnEe9t8w+w&#10;2NTc+RnPv3Qzg2tVK0GS6qcCMNrAVAMiHGyhBH8m0Boq/VjY46VoORuMQQDF8IJBF5RkoF76sd/h&#10;MUPmHcfuD467A7a0dMb6jTNWr5s+b8msIrgPpCcuWn5T7dX67u4RMNlXrFrxq1+9otKqg/AnYiBa&#10;CVIWTJ5j/kAIQAZxKyWIDyiD6NbAPERSOFQABCOE0hMXE28FXSRuGYQ5hVNKtXp9Rlby4ODQlepr&#10;p8/U9A12nT17QaOS6xL0GKH7AuPwR4RrGMEyGCr89YDfC5JLNKTCWVBd0/3qa+9gnfBYEqUqTcCX&#10;oVCGPTxmmFgb6NC+dm2b9I2mqQ7kQYvBWwhjYe7w8HhtdU9nV7fDGW281giTZqyQJ5582piox0WS&#10;SGG9BHz5v2S7fBORiT+OeKEpxHEDCg02Rhxk9KWIoaUvK5leXlW1dPnK+x+4b/myxbg9eDCOHDk2&#10;2D88f26lSmsAVmOzjsBVevGShSWlBWvWLkTirGnMBuOrsQmnUZ6WnFaOyxYMSI+cvDbQO2JMlb/y&#10;4y23rp+/8aaFFaUplVO1YoJm4ur75BomZbNySZsKu5AhhZifk5oaDE6Ul2Rp4HlRKsnJYj561/zV&#10;yxbm52TXN7SbTb6pUwszUnQxcRBiG2xoHr8XnB1cLVg2sJlinkApEiS+9emhSxcb4cOKuDNQgeaU&#10;Qwot4QljLodNINaHAtjYVR98fnr/vhq7xQfoZ/OmVRXTy0Qyr3UcGskgSCEsjgOqOr83VFZcOL0o&#10;q755gKJ8y5eVrl65HP0/WnrExuN5iMfVk4A9jE5o2jTZoglo8neR0SRlhX4841IjfAnu+OkLXecv&#10;NBmM4u8+sFYkYWAHx2IT84mwmbxoBQ+NUMcN55k+Jvx2BSy5Gj/LF/D//Le7Dhxu7+pxmsYAsnAW&#10;zZ2yZdMKDTfmcdvlElQm4hi8M+DfyeJi/0beIqz8j1/ue+fA+XGLB5pLSAyCTCpnimHegqqFc/IL&#10;p2eWz9YU5iVp1ciFdMUCYzyRNcTwOn2jFKbtlJMn0Zw6eWZkzOah/AvnTIELrJxopOl3Sn+sSeI4&#10;fSQJBSGbi5Iq9SJeNCc3w+5xNDd3+QPhU1eb9568eK6hGdVma6cN7iLtg85+G1WQn/zz7z955523&#10;G5Nzzl+pbuux+riq07X1fX39lQbt7FSDLubnexxw8+fC+g7tOSg0YbZVoHTwudV93V0uP7ptZiia&#10;mS24d/MchUqJpYWECTi+afR6gE7AnEGKhl037hYoFSKwkTWK0rwCM+UfHhygPGGpzJdflKTSh0Vq&#10;cLUpcguJm0fcMAu1PzyHWRKF1moyQ+MlVHAmrL0Y5EjETKd9BLHeV+sGwR8tMxpBcol5/XBQQynF&#10;Uyd6wjFPlOcIsvxMgERCT1TgDLFCSt2gzc9JTHJEsGuI3j5z0eEPF2frp2aJ11SmTc9JwbAqEPUl&#10;CFRfHTqdIBHpOIJ5MmM2n6UJB4QhL0LYBN6wiALMwpfAhjYY9jndLKmYIeGctfceHGhvMI1avD6t&#10;iCeDmhGuvSEQVoUNXT3VF87VtzQzXa7pyVqR3xemLHyXQ+JjCiIBYtJLpxKAYQj0Cj6XAi4zgO0r&#10;FubDHjHoj1A+YTCsFQkTFaKsDAMke+eGLV1uyiQQneqx7GsePDvopAKB9fMqwAC92NIVDAYRppBf&#10;WMBjgSMJTzEgdIDvQ4APscfSfmoRfwhnndgf9geDqChBagZmJAhGYLHLHukfO7z3lEbIfnLFnHKj&#10;ulDCSuXHlk8xrJmiWVaQNlUnEYe8Ll+sp8vcUduNap3HkEnlOUJ5dpSX4mNn9tmlb358xOPxvvX6&#10;H9asXVBUnIrtYc6clJ8+c+vSFRXZOjmPNe5xDsgEdnHEzXR1Rb1WpUrgCOqhqYIRPngiD2+ckZJi&#10;9NmsYINDZERGGQD6yDWCFSa8AJG3gOLHJlAoYLjut5uFwYhSEGMFrMqIVxBxzi5ML5+Sf/ZK3fi4&#10;ZerU/OKKUjQKUQEXPMCp0wozs6ZWX7nQ3WX96ti1Uxc6z1b3dvS43/vk+PufHj18tOFyQ1dKWi6P&#10;rzpzHnlD/py8fLCU4NdOakHkdbM4e/YcwATh/NmGmqaBo2euFuaUP/3iu9v2XNx3rOHwyYb9h2s/&#10;2n7ug0/OHDrVfuZy//krgw4nG8ngWm1+KCw4e7nr1JnLIKvmFxaXlk37Fnb5P5fs38IuN97S/F//&#10;BpkKkrOQ5tzGu5+Yy+X6ZMcetkQnyS3mgP+GGTEd6IuqOe6U/Z97/SPbBe+Hj5bX4fUNDwTb6r2W&#10;UQHEnTyQ4sJNbc1oEfGIOsyDoJUMjQ2bRj2lOVq1WonBrM/t72y8dvLC+f2nGk6e6kJlr9TwLHaU&#10;tigkwhtvuhVbi2lstKwwPS8vgzjEIdos5IFImAmndAbSTqH/dQsFinCAg/ECX6Q4eaG2t89UVKRf&#10;NL+UmFoS+xHsTiCisJETFAuEO7qHW1rNTotjzOSYniJTCNk+r8cVCUn0ml/9YRuGcCvXzFgwdzYy&#10;cCBCFMAtFdKNqDw/PR1ak4vVbQ1NyF9rXj5/BpnZErYLbkTcxhyoeSjGBpIb5cQU4RD3YnVjd595&#10;4eK8rCyjANZrk2G72Dzpzhncb9Dcubynf/yyxRpMTtEUT81EZqTFPrzh5vVRrh+eNPBFJ8YuOB3Y&#10;wPzhtwoCCnqYuLZoskMmuAtmWzhaYfTAhK+/5NL5ixcvNGQXJMycV84MuoHTAzBQyNV/eedQW9so&#10;GrDE2StDXGEcuqEZM5NWiihW0Iz6gkQoAA9GMWj3wBvYXKVAANEy6mjc9bgzR5wdg94JFqH0kqQH&#10;bTESx4J0VhBekMdzQ4vTBaNU4iYTBkxBUifA+4p/zvFh72BL0D16/y2LIJOOukfH2X4Rxx9xKvBD&#10;QsKoSJFAM004xsS8wY4OQ3bukZNXMCUNUDFNxZxes08E6oefAucR0UhCjYrvowLmftNgT9/w8IKl&#10;S6pmzbE5HEPDA9YJe9O17nNnLqA4S9FrmHwgnAJoWGDbjrsAFQvWEiJ7J1GJSTIIXd7RL5D+r1xu&#10;eObp36FxWLGq/K9/fl5jTMJYBTAZwDUenFsjfiaLxIJEIjY2R3qjjy+4XZhvYWhA8+F4AT/74Yef&#10;QfTyxnWlyxaXYrxNFFrQZsGJmB5f0+SUG3jRyzj+i8YUaGUZPTzErcXNoGtZ+p9RmutELwPSS8cF&#10;SLTXLtHcgWOLKRLMcWRSZYTJ2f75BUAAG1Ys4vAs+Cq8+/gPQVtIW3JH4IUERwNUVAqVxO8OMjAV&#10;hdmJkIliPS+vaN6sKVxRuG/QXFs3dOB4zbbP9165VnetoXl2VQbYf8EAMiDBLg9AcMFkS5D09N2n&#10;fmK3eFatmTNvThmIPxjuoSGh71HclSaOupD+n4ZdbuD1d9gFfUcccyEXme0LRCDp/uCDL3DfW1ra&#10;UOF+sf0dpUqVkpKdmpze1NrsdFicdozQaGwyAr5SqLujb3x0AsPkF3/57NNPPvbQw/fCLvCHTz5g&#10;SDZcq69/9kePf+fBDXu/Op5gVG7/+PWs/NTW1g63PTDQN7b7y0MHDh+jvL5PPvqcWGTGQkuXL+7p&#10;7Acg8ej3nti0abVAKMWPEQoFFIViHfG0xOIHKwP3CMNX4jdJjJ/hXQiyBVrscGKicfmyVffed9ud&#10;d96l0yqAZaQk5QWCHsDGgQDxz8QDjj6cGDddD6PxeYGw4IL6oVs8fvS41++fPWOqUoXnlQTW0so0&#10;3GMMZnFYEREl4a6RbiEeCkaeF3q9YF/+r/aHyQfqH+4NECSgA1yujIPi2A+WE+BFwU+f/+3xYy2U&#10;C/qFwJNP3TVjZjlslcDwv3btallp5dw5M9/79NMrV2BwE33hhe/mTEmW6QzzZk5ff8uq2fPKPXab&#10;Tl/gQvJzIKSQZiFBLi6kwFYCzAUXBygDPrVYhH0GWxwkG9jp8PDRlBCWCG6lfFbQ43QiA4XPlYlF&#10;eoVSm5CQolKmYDWiuUCqLjvK/NWv38Az8fLLTz/66KOQyuPvcuFPBMusCJeikFkD9hIYNGhH6auB&#10;1orY3xKpCNSIGA4DcMeigaCMdqoFokIAGoVCUgToZXppeWX58eMnzGbrtatN7R39x0+e0OtVuTmJ&#10;DAZycsB44+MMJbnOEYnfO7p7N0xq//aHV9/fu+d0X8/I8WNXjx4/FY5QRYX4ephGATBF2C3MAvBO&#10;rlONaBUtIT4yor6gF9AMeWsMXtn0rMERc0tzX2d7K70TMGfOnfedh7bq9XryWJCPA4xyciehD5i/&#10;v1De0MDKpAQyLjIiywwKSTqxCx8Zf4EEpV+nw6SkJGdkpGGiDmkSTZRjNTe3dnd0D5kGSkunS+Uq&#10;kRgzcKXZPJaWlo5AkKrSaR09zQO91u6ukbbBHrfDmp2aITPCDix0+txVDxXetGFhfn4OcC81Yplh&#10;0wylQZDyuEZgYyaVY9YL/gA/FgQbEaYx8oKs/KULZyyeN3PewmkzZ1ckZZYY5LJp0+Z8vH03dpjV&#10;S4vlBuAM0KOy3G4XsTthg9qBOgRNKIB4Jh7EHbsOjtkoLhNGL8JHv3NnTmqC1THicoyojTmWMROe&#10;FOiCj52pbW3ukSnEq1bPWza7UgJfD54v7HfwJXBgFcWi1lCQFfAx5YZEpVwxbnZ2dQ4bE5WzZlay&#10;ohT8a4C8xI23iEqdWCuhnaQXVPz/vwm7xNku5K7RFun08Y//f/mPe8xj9qrKtHWrl2DKIODxKeeE&#10;CC0v/fV0rUGLdshfJcuDIyTaKnTFkK9RFOeDT484bAExQipjXIQaTc9Py03Qs3xBLpchFXJtDgqn&#10;O2ZKIW4AaAVGPia7b/eJprqugRCLjwCoYNi7bMWMivI8ZpiScHRsZAjAwSrqCftCLqsJ1CigDCAr&#10;4wcjDdfjwzvW5GoV9fX1HaOuRGlsSl4iHzlecfoxeadxITAObDzDqEEhy5Um6Q18hbq8tPSjXUed&#10;drcSbhci6ajJ5vFGINgpLc24/46ZUwpzZlcV3bxqTVpmnlKrzdIZT9RctbicHY0No6YJoKE3FWUl&#10;I56A4WHBoI0Nbm6AH/L6wgyeSAOydX3v8J6mdkDRGFalpQruWFNePK2EclM4hHCoMZDsjUbZD28j&#10;UQiuNaTAJSQ2uIgEfF6NNmN+5Wy7J9DbN1R7rT0Qsc+cM9U01iQCikcCiYTEQxDlL4tY7+Mj2hwe&#10;hVDkpuDMwhYh+kcpcbt8MpFKyZPs2XMez3BZIt4pxjFRHujSAp4/hJDBADKVIQxxO/3ILCe2gWyO&#10;G+pojXpsfFigTnxj55fOQFitEH7vnluWz8pRJeq9LidfzAv5oyfPX73YiPS78OLiaemaBFBq/XY/&#10;CIIMjAO5EiZwfDYH3xF6fNCFmdFIfX/f6dHeEa8POH1pdnpJQiIH0YYc1pg/UNvXPzg0bna4Eeuo&#10;EvBzk5NlbKEaNHkgzvRoi6SZhgEtEc98fGjUG8RjS8ZFrc+EuBEKKzjLE1E7XNkRFS2S6w19FkfP&#10;hHV4dKJvsM/tpdRS2cYFlQU5mRy+oH1w0OmLNDbWT68s12vInAfmJHBkCkOlCyp5xEmOOKYyEMDD&#10;C0wXKQ4CsnRimPHA7R/TQOWOnV/U1zYV52RMz9CrVbKS/ILCpAQG8cMRqqQSrVZTkJddlKbC41rb&#10;ab7aPHS5vvHyVciFG9u7ByC/vFIHaLpNoRDfu3m9QsmvmD27bFpqbnay2qgFeo/RUzDoEODqoU+R&#10;idx+fDKwkZhRafYHH+88dayuID9jPQo8JGWwKLAf4flLh1nAaxCPL3ojnFYYoCJSDmRVXtgfkYnJ&#10;+cgT8NzeEEcohOrbF2VLEgydg6P9w2hGFk4pneFzuaH1g/wUGWq5eekyIb+hsQmcWY87QLl9nR1D&#10;LqcTGw5cWlxO6tTpK8dOHrdb3ZgmYyawetWKOP8Z2xbO97vuvJ0n4Ki12pqLdWMjpr7x4Yar3ZBo&#10;4Tqbx51OB4V6A7Fc2ONNY9axMeuFy/VHjl9u7+3d9sVXX365H89Cadks0EWTkvXXy7P/5bz4h+Pj&#10;Biq2/+e+9FvY5b//lqI4QulBl6VfkyWjHrf7g21fssRacU4xRwipCIBu8t//B8IucMbUgW6JwKAg&#10;zzk0JoTblNeFCGCRCKTKSP213vPnG/d9df7w4XP9fWYUqpcvd1ys7W9rH9x9/PKOgw2NrRYqyFSo&#10;eT/60Zonn7jr/kc2bNo8Z8PakuVrSyYcw/WNA0pDaHqhCqJJkYInlrKYOHoh7YHXFk/J40iATyO3&#10;kZAROd6jZ0/DUSI52bB47iyYJhDeMqpyQBYCOeKAojKdSKpTqlX1zf0TY47ykjydPjXGV0alksGR&#10;/oNHO/3h8FM/fAhbCRP7l88XdAbV2oxgUIyQgbTsfEhf2rtaB/qprXctQh1BEtFI50n6GUAQMQzw&#10;uQANPF4n8WI4cLgG+NHCBVOTU6RAnUk1QO4eib+Jgu2CjpHBf+q5P9ZeMaNrfvmZe/OS08B0He4z&#10;GziBtIpiAC6A3vGVQpK2C+oyC+x6euhEaqb45oTCgjTC0O8iMTCGzCGY4DE++nRnV9fwguX5hVMz&#10;EHAbDONYFB08eOXDbWeD4LSmFCVMmQ2NNd4xaTIIS4FWGNEFFVidmH6jBEanhWxFyuEGhwjiVxcQ&#10;GVIXo7ePh5IQqiv+ic9JOioyWsdBgP+KqoD8E5v6DT0kFI48fDKkJ0IbQidXxyOr7T67p6tBxPKs&#10;WjxLLfL6Q3YmPyDhsUVCisWEyU4YDvYctA08w2DTyGtv73/7je3OYTt86yiPR5qbyVTD7E+NRFa4&#10;Kuo1KoopYSRlyKLsiY6Oa+39ZpdnwayZVVXFt9+xcfacfCAj7a39SNLZc+gUlOrwcpNIdahqIPrF&#10;pJmY7hCbg8kQKdpkJ17Ckusw3O1+6gcvWM3OW25b/OLzP2JykCpk9eAsx/kW9iKr0e8P8vkK2qMX&#10;Vw++lTfW9jPAoiJhSjjt9NAR+Lzu3/7qbZASfvjIBo1a46OcqOtQiaA4Q3cNjgOJybiRF436Xsdc&#10;JgvtuKCMBizwG7LUaKUI/YsOFr0O00zKh8gIhCcA2Zntdrjkcr4/LPlsxymUTRVTs/Wou2h5Oj02&#10;JXoyUttAlORHnxJhhAREYQDrIiaccVw2q1+q0fA4foVEVFlevKiySKmG9Aap24K2ppHRYXtaenZB&#10;0TRUZ9BfQEaBnjkY4Pf3tL/5xi5w37fef2t6WjaALgYTtTiqy+uwC92BxLGXb8QV/UuXiZC6aFsf&#10;mnIfH6gSBAfNOWCi5GTt4UMX0HR5XP6161dp9Qmh0JjewL3p5sWrl06Hl9zadRVKFf+229HvpVmc&#10;4yoN78UXts6ZWyKWQEjRlZOTBIleaWnVffdvzspKUmt1Dz1835Ytd4A9VzJ9wcrlsxNRm6rE8L8Z&#10;HhgDCoP2PC0rfcvdW7//5NPf+/5Td9y5edGiRXyeBGAKiC2Y8xOPWy4H5zQ0AuCNgbIBZ9m4uwf2&#10;QxIBBVNfIYlMAgPfPOEEARh0DwS2S6QQm8CfOCSA7ySPa7XaJFIx6lKbDZn3CLXEnBZQMdnx4AZ6&#10;8dLp8RHL3n3HhWJuUVEa/SjQFDy07jTmgtWIBUvST0jPFtd2kZ4NF5+w9m7khWAvxLTBHyMSEvJ5&#10;+lhUuPerU2+/tQ2eqnmF4sceWzZrfjFsAfAtd+06NjQwqNFKhy1jR44ctlt9GTnKrQ/dhBGv3Wtj&#10;sAGUYF+1YvzuDXRKhInMGHoXM04OYJrx+4s3SZhRpB6Hls2D04M2CAcmQkhI4OAByApEQEf3wK0J&#10;BL8ocr0DDk8AYRxeN9UXQLiWQC4Qy3v7TTu2H8/ISvnFL9/ioIhFkl5UBH8um80jl0to7Q/pjvED&#10;CSkJWAWPuJMDccDFAkMRTzJ4ScRXBpJW0GAQ4+YDGyKGFg5MbqVam2RM3frg1vLyinkLF6F6b25s&#10;O7L/8lvvfLpj596zZ69Ak5iRNg179vnzNS++9ObuXWf7+0xImQdfpqKqymDUj486L5xt3vvVecoT&#10;GIYHoy2Wm1NCm7gDNCHWYyRbkQk3d5JqBBQdoDqiFENB7GPJCQlJX+zcy+OKJFKlMSnphedfSk9P&#10;wUMdDCI8EJ0M6HzEMjx+MnzzPn/N8vs6tyL+NeBW0G7CgJfIDobrjGYbY2rcBBryI6mi+D50BLUU&#10;VKZroMxf6oQ50ZWrV0AQMBgAR/BhQuR1j6o0qmXLF6SlGWrqavu7rBcvt5yuvpiVkENRrLOXz8Ey&#10;XqoUlVdmwOSHK3REQxQaRVh7wrQWsmiRUBZj+n3OkEzEJAlpvohUI2BQYFsEA/ZBPkdoNZmcbrdM&#10;pjh26kx3t5kpYM+dOVOoMEB0TMzouQgkxrtQAAAdHzT3dg3f9+Rv+/rtSKAEXgk5ZVlxkkKvNegV&#10;DDYeKziPJAS9vF37T27bfgSasg3rZz64ZW3+tDSntYvP88NVh2Sp+uHDge5SIhTJ7S4f5GD1DZ0t&#10;bQPJSaqqyukiDuBO5LvBaRvnMk1QpGcifz+Z/gnsEtcZ0TvZ9UTpT3ZedNg8VeU5ZSXp+ACMEOX3&#10;22SQCQC4mGSP0BMGGm0mdl8ieJnB5UGm0BojXMXnX54IhrhoxrEGXN5QV/dYU0/nsNWanKSHQTRH&#10;LqFCAh8izPiCAEOMxJTWLtu2Y00RjnDe4oWPPXT/cz/ZXFKeFPFZXKY+GQysKBNPRCnV8ihYIWIR&#10;X8JwU2Mg+xLgOgwHXJFSmHS2+uL5i23Y8YxqXtG0fEkEVqDkhJl0GaMduFAaeXwuDLhABLVTLoZY&#10;zmbwPvz8MPgpf3392Q2ry6eX65GTe/cdM+66Z27ZgtycnMSMbENKvkSi4QcjJj/Hf+zCubEBM9Sq&#10;OE2ggt9YUsDxhxRIZuaIqDAyJrlOVe44UzEc4O7v6z3ZNzBkdyGyZ+6cjJ8+snbu4mlCGZCZEBcH&#10;HMvNhmYcWBIDWecSuJUS1QzuEjE1CngoN7wyApRtRmVFTf2lcZNPqZKWTM9kM2VQjhAydVhMyEzk&#10;haMT5NkATPVDfhsbbGl+xDzWG2PD5ZQFJofNET1xtAZmMEWZ2RK5DLhEiBmCBYwV90qrCwtErWOO&#10;Ty627GhqP9Tec6itv6l/4GRt/biX+ujo+RAZBTIevm1mZVU6E1gA0wtEUq4wTDiYe3efxL3VsNmL&#10;jFk8fwSwrpLLUgvYwEfkCJbwengslRe0E6JUjFwx9Rwa6bNHYtMzFXevmFWZZChNNExPSizJNdp6&#10;R73RcEW6GrlKY45gHwbL1JgWNkHgGsa8iP0BewglYJgXCUGlx4cRMSR/YT87hC0XMxRgsXTdiVqX&#10;HYiwnWy2DeeZ3mDjxwZGTK4QcStSyBUauZrP8V3r6Lzc2Gx3OYH7u9y+wry0nMI8yM5IgjaZGApg&#10;UII9hqRtYKVwtYRQjIw4vtQ+avObKJVYae4a+dsf3/xyx36QaZelaabKVXy3BahGaKg9X8I3gi6I&#10;xFbTuDLMMYi0hQbF/AxN0Ouy24PdvY621qFLFxquVrf2dA743B4GFdh/8Nj2bfsHulrml+UIeVEe&#10;0hVRH/LCEAny+PJgYBzhzciS4IuYfKV0wsJ9691tTkfku5sWJiRIORGHVBLG1WaGiMgIYkYCs2JE&#10;ScMupCOIOoJ+N54PLk4YNuLdwTpHGEaMD7I1I9LT2fvJ3jM4uJ978QUxFKCRACJaiS8M/j6blT+l&#10;6MGHHr/z9nsgloWzwZx5Czbffv+PfvTDGfPnjIyPQaWLTyxVyHPy83LzchYunE2UrBGSk03s2Rns&#10;8sqyZctWi2WKmuqawcFRMEBfevmFleuXFk6bvnDpqseffPqFn790++Y7NbokvlCB9wA2IvLOnU63&#10;RCK97/4Hn3326Szaf/2fnhffwi5fn57fwi43UjD+a18LDjEBd+OwCz0VJGcGRb336S6WBLDLVK5Q&#10;hmEZNhbiC0tiZv+zr39ku2Aoqib24wTytjbXwdab+HxgRB+GMhS0drZYxFERRWgwLcOIQIGwN2A2&#10;24bHbENDVuQ0TC1OvfXmymcfv7Vk9jyrbVSn0UIjKtYmUk4HuJQXz7cEg/abb1kMlmLM7w04rQIY&#10;hKE2dWDsAPY53OZQq3E5IkDv7LOXG0H09Ppcs0vzAVpIpehDHNh8pFoVSAuhIFeqMID0+OVXxyV8&#10;4bySbJ1Yifmwnxs7deHspZpRHI48CSdBLnc5ezhcwflL9X9++30xQ4nWG0KGdz76yGyhCopVNy2b&#10;STPqgbrjbmEQgbcTZLBQnoMwEhBwVWy28q9v73E4qVtuqdIblYKQm9jvkmIH0YtcqOkR2YmN85Vf&#10;fuENxtavml5aNEUq4vt9VF0zCNQDxeVZiH8jRvEQBRF/W5SjOKbRGMTp+vRkK97xk2oLbQCKfeQt&#10;CBwmyyu/+zMjJrz1jplwbERoihsioXDoh0+9haRVlj7DMHNVjC1F7guZZdNOF3SZRmZYZLaFngoT&#10;anKyMV1Od5vZYfViQsWKigW0+R6RVLHB4aAjYUiPAo+z+EokRvs45ckUHm8xRE/a//UXhfEuLg4k&#10;NNAyxD37CTIRGxwd4nbVRMPex+5eIUD9L2ODFO/1OME74SIxRKA8cers6XMt5893/uJXb48OTiBA&#10;KiXZOGF3MzhiF0OUWlBs9/qQ2c0KIIKRZQMi5KHERhTeXO/4YGtjvVqtKisv5CIGUCJYtmzpsoUF&#10;fcMdmJTW1oFC76wsT0HrAzQI3QuHLUCV9E/Shemb+vobO6ovNkyZmvr8jx9CHR+OOYAgxVgaLtON&#10;q8rjaXD7QkGkDECkDYo1CC83ZqlLj4LdbFYi5l3w32luajt25AIUcjevnK3QinxOs4CPIBKIkwMw&#10;iYcXMZ6Hf/3ixxcR3SHFa+z4fJOgDPSapQtYgrlgmRNIjPAZvgm7kC+n56wgYASDbFQnXBj4c0MM&#10;5aGjp5yOcF6BMT9PE0/NiDvyApyLK5gQYIp2AulOfleQzE8YIgwhYa8TDbnxdTDDp+0kuDOrliyZ&#10;N3v5whlna64Cf6mYOWV6cZHXBw4docxgxfEEMpBl6poax0ZsCrVo0aIqgBTgthGCIM2LJ/tq/DPS&#10;3kU3dnHIRDhO9or72kxiN/jchBkRZqelGGdWzjlx8gzaY5Cn5sysFKFni1EYiWEmVlU5Z9r0ssWL&#10;FmVn51bNLJ9RPufWW1YDORJDuI+IT8z5Gcib1IUjcE/0crhSpLEHsOIgnpdgYB4UCCVTi/KqKmYi&#10;6O3C+Rqag8JcuXb1U997ki8gSWcShGHCQjOAfhhB8qjhiPQakzo07Vg2uNpEZHQdI8S/iZMLMEKk&#10;L0JELObRMkbguyDjEMNa8hdBrwoGpXIZvi2KLBl+EwwQBQ4MPOHlwI0aEoxNLQ39/X2g8PQNdGy+&#10;fUU8A4i+xthRCNuFxijp6Ki4XxS5bgTaINvIfwm7xC/vP/4KB+0CvgLNOeh3MOGrq2159rmfQZJ5&#10;2x2zn3vusaTULISvc3kJbie1Y9tR68SE3W65cqXJbnPAwA8LZsVKgDLMCJsj4PBdniEUnLAYZ7MV&#10;fr+TGABFA9DakEVM7+P42Vg09H6IRYq8TAhH4N8M21GincFiw+rFugJShh0JRwqLKcXjTI4BjhD3&#10;EaGt4MKAj3bq1DlAA6lpug3rNpC1j4A4soHzAHgB7g4GkAXDhXU4Kl84zJKcKszJiXE1uStAbvCt&#10;wZIioieC9hBuIf4i2CsOhw0zf7KpQ3PK5hoSEnNycxfMniaWCsy2MUzXgZwMDpjOnK5uba/vHxjd&#10;u+9AfW2HLkH5s5//8Ic//P66dUvvuee+WbOKi6cWImipv3e4vq795PGLXx34anhkEO7v1y8+7b+D&#10;04xMnwG3gDDlguEinw+MW9bZ2XL44IWSsvKXX/7d3Vu2pKYlItcHnxC4CdA6Qo/COfrPYBeAKddt&#10;cyYRGZodQ5YH1iTWYRx7gmEz7F3w+3jUEa03JWbVBJOiH+E5M0taOlssFjOwpIsXL5nM4yuWr/X7&#10;JwRCBQ2HsrKzi25aN0ejFTc0tdpN/qOnT5+7dN5LwauL6fKaNixG1q00GvTCyTvkdwc8mJMgVpjj&#10;c1OUnalMEEZAqA1SPJV6YmRUolZTdnjQy30ht1CqkPLhdMP3eVyNrWNOyl1VkQ+zW4j6BJgBCfke&#10;N3pPttNub23peHPnuY5mJLjFliyv5It4Vovr4uXmw2dOo6iZNXe+ZXQE0qoXfvv2F59fwnpQ6QRP&#10;P3ivCqFaHFh+jGIBEB/3kEcoAXcFDg5A3/iwnwOku++rs00NvatWVhYW5gnA5kOqfcSH84E8YUSD&#10;hQXDJaSXeHnwj7AL7UhFljb5J4nMpHVGTjf/am23MVFYMZ20phyWmw8ANoxCZRJ2iW+YqBbitnRh&#10;b4grYgT9oHmyBrv7Dx296KECFZVFLz//gh5Gqs1NsAIdGTTPnJbOYYC/hCePF2KxpVy/gyTTxc5f&#10;br3cOoQrMzI0MLsKH0QGryIifRCzYIUPmhdxDA/G8LhgkgUuRQypMSgjlRpYT6AwpIK85372qsPm&#10;njUtvXRq6rSMRHbQSQ4xmqMZL0eIyRSeI0AOEj5m7uYA06hUDgyOH77YRHmwnN3Ll85Lz0nLTTdU&#10;IZ5MwHA5J7gSMUz43U4CoaHQgqXO7v2nHE4Ul5h2cNT6hNUF6TohTKVg40ziwtU64bDLV9s68GVd&#10;46mOYah4DIniZ57b8tBj96j4EGUzbGaPSCIGdAYuApMhA3WFOJKSCJwQNn/cYTzFiICD2zdSaOR6&#10;FdixOen6QyfrOzpHb91YLFKpOFEf6kZWBDtKnMGExU1kznBFlCXoAx48khGmSC4SCz0TTpU+xzRo&#10;PXvqCrbosuxstVQOciMuJZ/FR1a8Lxhz+fxnGjobJiZ8wXCSSm11e3A7gCD3TVAhVkwpEj+1eVb5&#10;3BngpPBDVpkQZjC64b6JnqaeT850oCrbUDVbwWGJ3fD6ZcIpKuryA3JWgn4YjdhgL8CTsSOB3vGR&#10;asuEPezLS9FuXrZAoVGy/X490GpfSCpQaHSy8ilJyTn59nAMNtWIykbnPsOoVxAvHBiqsMIe7HiY&#10;LwK4R2QRkbljjsIXsF0uj1opCcENBlbEPCHxNQHXXCh0M7gBZHFzeRZ4xsOXgMn1wsPG5xo0OUZR&#10;BSJDC8NQ5D/C8Tc/deaMMuKsB6USdl84XXOhB8Ruw4Ok3RHwhMOWSxdqjh8788orb7333uftLc1/&#10;ffu98+ebMNxZNDWzEvbySYl+t5UXjKr0EgKBeyk2VyxVq4C9UsEQClaxAtFYSr1WXJSflJmZLJBI&#10;bXYnmE0KiYrArr4AquP27uGcLLlWzweMhFQiIGqAWrgsrxBJ5twYT8L2goGJzAg75/Cxy153aOOC&#10;WSkGMmdmwTCIVNt4z4BCyTGNmGo8v2hxUCzL2J4QWC1Shd/hgSAgCGtJkQhxqyiggnzemas9l671&#10;L1kyf/0dD9jsLqVCirAOLkeIjRdzU4joozF8cy5SkGbOmlFRVZ6Vl6nQqFNSDEjuW7py/cZbbr37&#10;ri3wMr998y2EkM4GhwnlK5nekHwEwosFRB47f/EMyLxz5i946IHNOYVF+YX5xdOmajQ6sBmRblFQ&#10;mL9u46rN6zYtWjJ7SvGUosLpz//0p3PmzEN5Q1IQ/wt25Lewy9eV6rewy40W7f/C18cQCxpvCVBl&#10;ERYCtmpgmO9v2wvsQle2BEEOOLdk+BKRENryG02K+RfewQ19yT/CLj4pj2LATAoy8jAkrAEJ1zXW&#10;zws7iHEmaqZA4P775/3q2a333XXzbZvm3L120eoVi9J10sGRnuRkyYtPrXrosU3FUxIEHDMjRomJ&#10;VnIwHHHzWD4x+gqPubEDklk/wgtK8jKAWvAZYqijIwG7SARuCfpYPLecKFcFQikibfKyc/Ycuuiw&#10;BvefvuoLR6fn5YtFsBMHViz2+dkBjhbRaIdON11r6ESZO2SnHA53wO2LxNz7L/SOTbhhp9/ZPvjF&#10;3hMHD9edPHX1wL4W03D00JFz+0+f2X3woMUC6xZWWXnBoqryKMMHXwa+PNHncrFE6qDPzYeAVRJ1&#10;WQJSvnbM4v1ox1nsSQsWFGsTDPDbZ/Ohhw2AFsRmG0j4a4jno4K7vzoV8ganFaYVJKdKOLEMFVJv&#10;u7u6PR39gzevWMMXJ/DYYugh+UIx/LMChPaOE4OHiwMtSSjogTuGF6lsUR+Xrw2EIiGnp76+6auv&#10;LmJXffSZLRg5wz1NJtSP9w99+PFlHkssnn2zMaWAr1aCvAHyVLyoJc0QzQpwoqtxmKVsn9iOIcgu&#10;x7WT/JbT/PbTgbGmjKw0AeXg8CVstwsTYIGIb3V5kAOBRhmHGoibGCDQJOQYHMlAuSBb8Y28EAWL&#10;0QP8JJC1Cwa/n8328XlBET/ssoe661CS56QasgzJLIYbLiAhtozFkzp8ocaazmef31/faGpt6Q5H&#10;BTjVNqyc85uXftQ5NjowOMqFAk2uFKflOqMRuURu9gWSBRyNUmnjyNyaJIFA7Ovtru1sWTarWKcR&#10;MSNeMQMCbf7Gm9Zqk5TVFxq620ygC8+omsaMQTXF9XqsoAaAcQ+yPWprLl9KZF9MPkaco72jP33+&#10;z7gNv3r5mbTMdHrYy8VIgc/GtBZtBuphDAfAw4X9ITFsQEornYlzAy/8IJLwikhzFBs8zZe7djZe&#10;654+LW3N0plMJETwUINAXwSsTBBBXUJGxDd2/a9bb9DQGsEpgGXQ6jE0zXwmyjgSWYg6gQ/nWtp8&#10;OQpaPQ8nAQnzQVRhJBCOIb8FhQDw1gh4aKGYxGox65QJpy40t3X1blizPER5wHcVyPSYyoGSHfG7&#10;UDywmRhpobwW8lAEREEIx4VBzDKEgSg30VViV/TBcjcWc8McAJ3YW+/uigSYzz77BEpV2s0ADbLL&#10;6Q3CoxFhaiqF/OTJy40NrfCTk6mM0SjgBtwjnOq8SBSeoLgLECXhRhHo4gauPh2dTufvTGIKNLJA&#10;o+MwzgvHYJpoTFHVXG3s6RoaHhzTGXQ5ecjNQb2OYCm0E064mQKGI5q8GMzkeMgpRfEOM2Amwwmu&#10;AypMOivMjU8f9PuZsCdk49KAso1iDWFwciZb+Ph3n0DSEK47cBr0ir/6FeRsiP/CgYDhIKGd0/0q&#10;1BnEgYjogsBfn8wcIwn0RPJDR4/RUCt553HMlWYTgFEB/wXyZSAcEFkczYKjo+Fht0GKK3w9/UdY&#10;c0P6jqcdA182nL8/+ugTVLm3bb515qz5qDz5XAUyMkDK43IU0MjQP1Ry+VzT5zuOgoqgVicAHYuE&#10;beBvx13FJ3s5WsCA20QffwxQHOB7yOfIXE4bFyAikwM8H3s7iyFkcIyxmHRwYOInP3vZZLImp0qf&#10;+vGtMZaXw4ZExgupZU9H/Ucf70NBCtaexsCbvSBzycrird9ZptHD1VjKikLp5oNhFt4YOlT8WBBK&#10;CMjMgs0KeQtxdwyUtTTFgu7caMMa3DUy9ifvLr5TgiUgw/tH/gXJOor5YRBAo4rkGYDpNXoTLkv2&#10;3js7Rgct92/9fllpKXF3QjPMAtWIXHX8FFx02rsR/5L+oSTemUiJCEuIXDf8J4wSyH+lcQY6PI50&#10;XaApgdQD8gy8fomfF80NYcHtqKRkxvLla1etWrdo8VJDYsq4yVJ3paXuaivI3mWVM176xW+XLF4t&#10;k+sEAg0AerFEn5lZsHDBstTULLCrEgwGyu29Vtt66tRVhUKXnZEDtiZxoYmBG6SBTInNAQrHAN3M&#10;5YLxp6y6uvfyxWqpTPb4E4/A2BLvi34XRKBEPxVYpdgzJ4GVrx808vDQJ843/038c8UfRzoeibyg&#10;J/rm40k8tCdVq0RGgi9TqIxlpbMWL1tSVlF87OjpsdHxWXPKVFo5mIlYwIi7ZrPd2KmnlxfPnlX8&#10;6c7jaPXBhsWUGG5JWx9YWFKe19dVY0xXxXxuNA4QHDGREYPMQwbcVCVMP24WfiB8I61iIbY+ZMCH&#10;gLPxmUqGD05zQb4iaprov1DdM2FyHTpaf+Jsa0NLX6IqRSDIFovVH24/+Ms/frF7f1d/rxNavJtu&#10;mfmduzbOmZETZvq7usYpR7CtdXhqfqFGmd3cOvzuu3sBwS1dnv3rH2/WaBFMYw6HxuGkxGJ4YHDN&#10;jnFiQQSSiCDYRMeOHlwsSapraGlpGsvO0i2cMR9gftTrheSAR+RpyLIH35UbBZuW2NnF4eE4ekiu&#10;MfZy+Cjj+qNHwrIn7hlRrENItNjvbzs5NuRasbwYtQ0LfC0e5tgkLpwIMeiQRCIsRowXTbgGJCyF&#10;zBC/C3FgnLlt55enzwygfX3k4dtyM7MWzJxSPr3oxIWLLn+opnPg+LX+xr4Re0BIBbh7L1xzBNkQ&#10;vey+1GZ3w5Ca7KiegH/u9Clivi9CdUpxqvgceDiRJMWBA2kMhoaIYyf4CQeHQyhgcoa0eqOMqX39&#10;9U+1Mv6dm+YX5afIIMEJOmkmJgGS6IcJBQiZXEaRNBdwQbnqd3OUatm52o4TNbBnZoJ9OafSYDBI&#10;OUxvwD8qkKKYcsMojcHAAAhT/FGxXB4LTpyrrhsfcmErnTF/ZklJoRFNexjWYsIQW9rFlphFOR/W&#10;D33S0DYW42TlFj7+6B0PPHhrQX6mi+qVcmDbZAYbCEo0BpPicryxqI0EBfCQegP9BrBGYMi+KNSL&#10;oGSyIiLRmD/kCYZYPIHmwtU6+7g3Nx9OvkVcP7ZmLeXBdxHx5CKrfUSUKnRQ43KeLOCBvyGRcyId&#10;IuyLcXgaSOURzLRt93n4EFRUVCKqLcDhQuzcYnK2jY6c6W490zlwecThCkWXz5+6ed2svFxdSZYa&#10;hO+qKaolpfq1C1LzcuUCjp0fsUKNg8M9xJZ/vvPMxyfbYCY3KzkvQ6rmemIiCNnDsL4F4QELB7Sg&#10;ID8Mw0O1Mxaa4Ma+HKzvdHunpMlunl2gCVJ6yqGPuENBl5wfYUYcIp43mR1JjvldOcVtXT3gulQm&#10;K6YVGNhhT4KAJgDDwB1SH5zrRJAJpJrwW9BCAKEAtsEjEA8SfUTjAZFfpTcxuH0O/+6aq6evNIwM&#10;2cI+f0mmenNZYlGiWs5nzZ2VUVCQi+BSeAwLxcz588sqy2bRwQiAW/1CxJXBLAZADyguHG7XFcvW&#10;O3/y+ccnGs+3h2w+vzc83meWh5lzs5NX5KXMSdImS9hSv0UR8QqjDnbQS3F0UbYcZCzozBhBcopI&#10;olFQ4vRcXyonWiRllEoiC3Tcu6YnbsrVLzYKpalTclNTwh6rw+GvKJROr5o2NtyWpE0Khyg8U6Eo&#10;JxDjhBhClMBsLgx7pByO6Mjx0xGKOa84w5AI40lKKmZ6nVB64jHAACEQiaHmx1PMZEfxEQkVMRgB&#10;JR3LQISTDnwhT4QV5ImYXL7Txfnha3s4EsHzr/xErUvnwk8zhlwrXOv46UaMzEiyKgYLxN0sTjYk&#10;sBdOHcQdGgwao0GnVILvr8OOcr18oA8lspMEoEXCWaXRqqeVVlTOnLt0+fKktByymeMIIHxJQhrF&#10;5oGVj9+Cka8xGKcUFpZVTJcqpRxSPuNIILLTf3pe3FCR9v/2F38Lu/z3319Y69NsF1JVxMsSwhOL&#10;hN/8YHuUIVSWzEXQGUosPGjoSDD9mSQ6/Pe/kX/xO/4j7MILkTgfNzjo0ahSLvfiKDcPszx24gaG&#10;EPtgMClZW1lcGI7CsyokxInvjUGZfMem5TevmZmg0yDKCKpCsVZrGunH48oDbwN/K4C+HgRVsZBN&#10;1TQ421o7F8zKVQklYTbXZe5QJhV4QWrxMbgSvsMZgSc78XHliQC8jtnMHe0OROS1Ng+8/8n+ExdO&#10;miYG6tv6T1fX7vvq1IFDp8+euYIsAAxyPB5/TV17dWf/vuMdg4MmlU6elKpOMMq8foyNGXZrQK5g&#10;TS3SKxUyi9mNqR/QXHgfjgyZWzpb51RkSRRqEqDojSmEaCVDyBhAo46qhMOUaIxFf3r9S4g5164q&#10;NaQrRGz4LZg58kTUKiAsRJkCkMZ5cq1lbKStYyg1VVVZlI1SITlRL4nEzjWO9Iy7q69eWFAyHXNh&#10;pVh67GzNcH9PU3PXQN9gkhE8axUqAwzGiQKW6QL87/VGQT4XC9Q//MnPTWP2nHzj8jVLsNORwZTP&#10;5WFKdn18kinVpxaUe5NyAy4fkx4qXhd9TLqnwvTBilrF6+4+eSTa2RBzjKPQQZsFM9hhk3NowhHz&#10;ujCXoRRGD0+YwOIgJAY0IlpTDjiCEPPRnGBiS3d1N9b2SzBDpetBwo6E7xnisjF0i8UUYh6JK2q8&#10;UHf1ypqFM1S6sJ8b1vKkvlC0v6v70e8fBCqQV2jIn5L92BMPPrL19g3Lqngyoy7B+OWeQ5iehJVJ&#10;AYWUIdUk+kMY+CBhx+P1Wyl0DmJXNMz12qMTg9dqLt6yZCp80NgOZ1CkAS05P79kXnn5nq8O1dS0&#10;5Rckp2ckQXElFidQnglwX4hBHWKuUKTzFKEQHNqYb7z9ft3V/tVrFt1550b4uaDHxteTyg/gC4FX&#10;4tPFrx154g3/jYmMwiHMM0m4EkaGGMVBFttc37N6VeX0gnRUoyziPUFqWEIajyMoNwi7TNr8XLd0&#10;oQ9dGmPgCBDlLYCpHRhdKPs9JGgAZQpJSge9Av+egBGoLDGjRa8c40nljjFLhIvkLoz+kmRSbW1z&#10;68iAw+MzL165SCWWu2wOb9AjFRDXGzZyBNDNknQvmkRFv+LzSjK3nCTUkIqfEMpQf8c4X+w55Qsy&#10;UpJVmbkp6JVCXirGDkoQCw9X7TA7Jyuvtv7K+Lj108+OlJXC6MFI9tGoD+RbYvwPeyICJYGxDNjr&#10;xggvBDubJAJ9vUOS70DLQ3jEWScSPXv6Um/PGFjjly5cycjUZmXn4aeAPiISyANBCuZM4KCQoHZC&#10;pMA3w3YS/0U8n+iUXxQ9IGFAxoK6H98Ggz68xMODvQ3X2t57bxswkNT01JVrNr715ptCkRAq/eu9&#10;aBxDocVPf7/v8Q/4DXDjn23t/8d1Qsxcr/+lySaO0GGIryZuT/iPf3qjvu7qtNIpP//JU0gawvMP&#10;zAfsFjYDplQ+cOM5bElXR+/TP/zpxYs11xqb7rr7dpd7kMdFLDjS4WlFD3mDZHpOGjv6Z+Fm0a03&#10;aCBuHl9Pr0MQdNDAKP0Rj4Sr9jqdTzz1k8b6drVW9LePfy2SKuOpWwQNiTHHJ8y1tYMYjcoUzM13&#10;LH7o4dunFJZC3YMkKXDL8c3pYHW6P4s/lXEmznV8YPLTxv1nJv8Q/+Dx1+RFoB9neC7EM5viYBzN&#10;/4P1S9gn5mvAZGlu6njzz19o9Yp773kwwZBww8/jv3gOX/8ymtbEhFOMXCZPT0+dUVVRVlZeUlYB&#10;1f33n3nmoYe+k5aWZrPZscBwRuLzgQyFdwv6TFZW5qqVy9asXq7R6qw2+Fu1Hjl04r33P0VCFgiq&#10;8GDG1BTMOURvAxnkceV4Ek+euvSnP/4Vfv8zZs9dsmQxDQp9vfDiFwRX48Ys1W/0eQQHS64QGYxp&#10;OZnZTpepvq7tzNmTugR1SnIyyIBwhoHXnB/eInwMUYaPHjsNaPKDd/9w521rN60rSTEkyGRcmRxq&#10;ligHriiE8kEeQaKGI7sQ+U0UU2QStQb0Ib5g8AL/iMNXSsDoQ6K3Wp+s0sIUn9XbY4UDT2fr8OWm&#10;2lDQ8f727bu+rPVSTI/bNWd++j13rFy1aL4uUZ+YrimfWrlott4ZmOhstx08fPaDT3aePH0VE/3N&#10;ty+4+7blidnZDEEIk2rC9IQKj3bfp98Yubb+SECsBqKqhWT16Mma7o6RYJSCf4XHaVYplUIVM+AG&#10;b0vMkwq8MPP3e/gkooVesmTNTkKc8eVLsndo1yY8ggBawYsb7Bv626cXIJC7fdPspBQDtlUe+WRo&#10;B+HeQbSJZKVff2LiPl+gxDncXkWiYnzIUdc8Vnt1PHOK5p7bt2pUEgzG4AzeOTjc2zuMOHWLydPX&#10;52hs6j11rr65w1xX33fybNPYGMUHig/7Hg4PUqn5M/IFgqhA5GMBtwT64AeyJiZ+0IRHjPUEWCkY&#10;BWSEm4JENYGqu2no051HIfxZNrs01YhJFzIKcc7G/donH1RC0CSxVEwq4hMx+Ipkvc8TPdfcfrlu&#10;8IH7lj3x0Hy0lF6kvodCYkANrKjH5YYXvMPukmmVkYgSjsF8GBr7wteahqC27uoBMWzAZ7HYRsbC&#10;didXLERAOKxUzrR0TljssyrmvPOLV9KnGCm3TS6Fs1MoZHeIJDiXUMP6PG4fjw+IXAl3HvpRImJz&#10;kO/g1EdAb5iykQBvMnYNsjQ8pm5kzHStvl+tkhRkaaGxMg1PJKplYa7IMtqjydDaR/qFKhnLg14X&#10;gAHqAn8YFFcwo2Jwf5JA3HPgUDXcPdbMreREQt2dXfXXGg9ca7426uqxBMcocC+ii2bk3rN2WWZe&#10;tlabkJ+ZmpOZilDnBJ1SpUTDj1RBeCSHVXKJ0xsaGvF+dfKag4pMTcmYnZQpwHpBcYsLi+ETlFsc&#10;8EjIdADMRlOQz1DJzvbVd1NuEZ+xoCw/QSbWSkVMTxDEdKDHtFc4mKtkRIfu/mpYdLm6FuXp/QtK&#10;jTIBViHYQd5wBMc8ahhiqjspRp5kHaLWhAoQmClWN1emBFG8a8x8pqnj45qG3iGTLxxLTpSUTTFu&#10;XTevrLSstCBn1rT8KVNnJBu1Ffl5x65cw6yw5mq9jTKXl2ejPOMLIJPCo4AJIp4COYjdf/7DJ431&#10;XQAGstJUmYlaFZet48VS1ZLVFZXJGoVUAISbgfkG0uvQl2FRejgSGqmPHyQEjQQnj82EUjKCQ5CG&#10;wwh/jySaYQoGqCN5mt1tbe5qcfnCP/reenhtK2WCCatVIMCkifgG0M8bsU2jz0QWwubr6jtrG0aS&#10;NLzSKcZYhHI5LXCWYUB5FSB6d6LfZaNYjoWDPBhsewI2OQbAXqB7QcwlYQSKewUtZFu//VfvHYJv&#10;2f0Pblk0dwVXqnSGYLgjwFslb562ZKQdBuK/vv7/+O/iXV78+CMjX3o/ibeocWUGaEYAKdHKIMWL&#10;r9PpUlKS9DrwPYFYk7qXfCKiNaY3j7/XEqQYow9NXDeSNEv/pxvrF27wePx/4cu/hV3+DXeRsHkn&#10;YZf44UGmaLHoX9/7LIozY9octHrY4fgYwKBbwfjtP7xM/xF2YYnBY2QgyhU8+XDUGhtpcTZfCHom&#10;gEHgU5XP0j66ZZYxNcYTRoRyisOckErgzmIJhsYZPHuM6+aIPWGoEwNWGZiYOP3gdOdiuK1BWFwJ&#10;RakasWb7nis+D4bFwuWrlkLHKNNFvE5TmGGHzDfst3EFSq5ExwiwA96ELw9Wf/DuUa6YPXfhFKWC&#10;C5sohyVc32g9e66jvW1idMQ9Mmz3e0JpGYafPL11RklaKEJJRTGFmjGtOOXhLcu33LF81eq5q5eU&#10;rVuWf9tNlesWl965aeXy+cUrFlQsWzhv1bqKmCDUMzDU1+m42tJeOW0qPP9FQmEEkaIoDvhk8sxX&#10;iJhBdTgm+dPrO2CacNutqzGaDLlDSKCLeFi+gEQuTTQPDve09b7y2zdOnWwDD3LrqmkF2Sn28d6Y&#10;35KVqsnXhRp6bJ2tQ43XavV8yXceeub82XPbPjty/Ej1ufM1QyOjC+ctEoq0aHWwHLiIMsUMjytA&#10;jELQ6XnppTfg3+ly+rv7m9PTUuUqJYOfevZYLQIsgkwVd9oillQFMIvs9LTRBtkOafNIwEUgW2bz&#10;vRNnPg91VXOCE4nJopz8BFNvhwj+vvYhoanN2XXZ1nLRPdYl4RHTU9iOhWI0NB4PQiLINZkhkw7g&#10;Bh8RcBdJXwoGI/EYhASby+QjVo/DoCw8XiAyOsj2+2RiAWzSXCDqhMTuUOaOvbVNTQOFRSl/ePkH&#10;sxfOUhnBJgm88KvfHTt3GHmTV2s6kEkcsjpy0kuCAvl4wA9zClRXYGMpsbwIFZ5jEwoZQ4Mmq90T&#10;YiUmSPhyJUdoCDF5wXAsI8n45pvbMNxau3qJ0ZgYgb1fxMPlqTgs8JXINB4eoui2KbdnqKf3pV++&#10;i5P3lV8+AbgHzj7E+JZ4E6OCB/hCd5WTzd7XRsj4lzcGu0AAjJ4A03KEqzpslo8/+dJuoZ54cKVW&#10;JWVGA/hYJMWSLlniJpc3ev3jeE0cbYnnXpD7SGr+aBC2sWRECq8QcpiCGIwAUA4xN8WElQ8cEp44&#10;qBgh90Vb5scRHAzB5S4KD8gATD0DKQnGA8cu9g2YinM0Ej6IK36FVhny+CIEtUG5RRctk9I5Ilij&#10;yfGgo2AMSCjmMTL6AlGYODfj7VCUC5N2eAqvXX0TcBshX+jCbfZTPI6ILgKESxaVnTpTbTHb9u47&#10;lp4O34kEosgkuAZZoWil6M8G4diNWg7HcQH6bv69tmdAlQ23bp/PbjNZdu89YZ7wourCHPPUibpb&#10;N60AcMDjY+wPRZUUWdc8nhzQCYgAQGqAIsFpkc0iv8dvkJWDSRUkJxgM4vLii8EuAYbJJlbB9s23&#10;Pxr0sURi3hc79q1cvRDrF5tO3O2CfoLpu0a/vsHi+SZYEMcF/snr//iY0kY25PU1gkPILwCO8LDu&#10;2LH3T79/BfcFSdXlFZVCgRrJC729PebxMavNf/HSxba2/okJy7YdX9VWt4HAnJCo37BhnVCkQueP&#10;jSu+SdBSRfqHTD4g+IMe1I1oBFmiEalYBhkRIeCwNRaXmxHk7Tt45LmfvoBHFq5GP3rhLq1OyIL4&#10;MzzG4YQJpsYCTZqhN8C7JHXrPasKpyYIxSSZDQ4tqPOQeQxjcvqpjD8fNLdlEqKc/KD/DHaJ16Lx&#10;d/t1eYp3PcnLiP/NuK4K/wSoBGvaiRH3j374Knwcli5dd/vm/4+99wCM4yzXhbfOzvYqrXqvltzl&#10;3nt34vTeCwRCgAAHQjt0CKGGEgKk9zhxnLj3KldZli3JsnqXtvedsju7//PNSE7gwrn4v8m93Huy&#10;CEeWpdXulO973+d9yi0YAEj2xn/zELVvYx//w/16tfcvXhuJmiKjQ1AYMOpXOuz28vKyhfPnFxbk&#10;4+u4NmCyS24tEoo0JgjC6yEGwIDS0rKSksLpdXWFJWWYK/R1DfR0De/afeyDbft6+obx70hW8noC&#10;W7bu+853frV75yHXiGfqjLo//emXIjFH7BfGjioxnBZv1asUOV4NDEpgiBiLOkEU6CnKy2qaLp7q&#10;bB84fPB4Z2dXQZ7FYoXPOk4IzjtwKP3bm7cmE4rtO/fcdOPq0mq7yQg6EvFDiYZC+rHMNwAdIuwi&#10;Uo2Ir41ky6oAqk7IO2QsLIASpY5HIth/BBVjsCgry4oNxrxDh5oxUdHq6Fhc3nhhoLPTB1bIkuVz&#10;b7tt3X233VpampORix+Mu4Z7LI40GLv5DqZnBPoaLWRToL7Onl3w4M3ziyuyw/5zUZ8fKbNIzkWo&#10;LUl4BvYC42b41Kc0Cn1m0M3qzcZYmPvjX7dGQuloiH/r/f37jzW4Xa4MvcWoNxKQBpxBJcZSevRl&#10;0n31d7ALQgXIxJrMAxSYIGl0GtDrTp5u3rrzosNpeeTejWAMKhJI70IxgH2OFR3NJIBU5H2RT0ky&#10;M0AS0iGzWqvF8fq7B4aHotXV2ddfO19IueKMBz4URfk6nZFeuqq2qDwjs8DAxZMg7Gbn6QJhUGpV&#10;WTmGJUuW9gz0g0P12AO3OTNg5cZi94AZLX4NVr8UYTGjeQUHEHIGcC+w4QIupHm5CcK7bduOXmzu&#10;zjCpblo91WxN89FRqO+k+1C6xca84EV422jRR6N4Bp2HSZ1u6rzQ5ZpWU7py5WRKRWPrgKcVVK5s&#10;AGlsSGR2qOHeim42LMi5mE5tyjCaSvOMsB+LpxQ+b9Dr9vX6Qq2eSP3lvh2XLh9q7tQ4svrdwyPD&#10;vXCOl4dcajkDoyAokMwGB5HSJ1KQydtzDLinUB3TsOtHo0wc8gBbEL9Ycm2RhwAOCYIOtQgDluE3&#10;Tnzu1fcuX+w6drw5U6Mtq5wKYkUyytisdo4LJdRAoOQ6lYaNheUqCxtKGqxVCg4HKi/mT/cOjZw4&#10;dwGASJANn2hr2Xe+pTMUi2F0plHdurLsmiU1t10zb9mSGVo76/F2QZ6mBwNFFTeoWDi5qGUxvH74&#10;Vqmx52LCSxkYRrXj8MVQPLmsemqhwcwHIxmY/eIEQmSJ10+oLnDcUWDe6VXD4Jbb0nUG2Qt1hdaV&#10;c2oyw/5cntexSBCPgyqGywf+Q5gka3FZJRR+yna+5TL8gR5bN182PIr5IZhGGEWqQaoVAMhhMkno&#10;WPDU0SCkE7J88G0UFk6h8igNIZVxc1vHlgttJ11+KP6mTcj6zMbqm5ZOWzu9LBeWQJqoPMmqNLwV&#10;kWqY5vLhXYebwAmMRDkdJV+1armWzoA+KhbmKU0JSojRgS6DpeA33/o1zLXX1U64f8H05RXFFRp6&#10;WWnBzKKcArPSCL5ZglEj0TLJqEGYJQ44uM7gKieQl5ciFjQ0vifFUgisQhWEcpjnQNqksQ4jUTuR&#10;tGuULtquFdK7Gi+vnGFfsWSZzqoAD1Yp4+VqAEC41AE64QxifSaXPXg+rMd/4MjZ/i7/tPLCqopc&#10;vRr4laCjbf4gilPIVAlzNgGNJJSncOIFyV6viIcSBqNRpta5UYTpMmLyjO7R0G/frz/dMrx63eJv&#10;feM7MmseFhY9VE1gQZFRllTkkeJ/bG8TwZSP3EZjux5ZRAB5jS0o0veMT8fITxJ2rYQbkQRrJaIu&#10;iP0ZWU6JXbGIvYytRPhBaZYjofOSb9e47PHvN8hP//43R+BT2OUTuCBE2EU0ThBnb4jYFPmSf/zr&#10;a4hstE1egJxJXN2QoSMqEOvR1c1qP/7X+/ewi8qIEEbsB5QiHkjG/LHLF8PdrVAHoBJw5si/+uB1&#10;0xZOCA6HYzHMJNX+4aDJgGEU5uUoA8BSUYAmj3I8GUcWj5pjopDGICDWZARmC58vVq8xm7MmHT52&#10;fGCw69p1S0PefqzMtF4tgydLJKo05cFeN8nwgsLa2HD2Rz//M0gN995/4yP33rp68fyFdYVVJXqF&#10;hnNkGdasnDdzfh2AgsH+0Wkzpm1av7G0JP+G9desXzrlpo2rV69YlJeXp9MTZz8I6gGpW8FntdqA&#10;06tVRr3ekl3oLK2omDa5NjfP2dLa3N0dPHL8/IaNdRqlBZMipQ5NKJSnEVhZIejU7WLfene/zZGx&#10;du0SZ4HVJpf1DrqcE6p8Q/3JVHTfoVM/eXpLexdcQjVzZ+Ytn1ujVmEqgEGXKslFigtLZZT1VEvP&#10;qCv07u4jcLcLRIXiQmdmltk9GurvdU2fVIDxBEZ54KmiAwZJNSmjwTVOc8z23fuRJgvGcXdP0O0Z&#10;mr98UTju+fWP/hyJyA3lU7WlU8MyVYYe+6V4wYlLIkThIqEeJGX+8vEdqaYTnG/U4TQ/+8Jv16yZ&#10;e6z+hN1hXnrbgzk1U2mTLejxyAN+ZmSYN2R64CZDI/KIFHGiISVpn0SBCsHaruqBzQSuqpjg4Nij&#10;bIWTADTr8OLB8+H/Kt9QZKDr4rmmgiL9ifpzl/t6vH5274H60WHkeIQNdnPl9IkpNXXi6L7XXzh9&#10;qXnkwIETTBQjd9SfTkV2wShtzzHSyD5NxuNALM06DUPAeMFpN3kvnZNFPB2tLW+/u8NspCZNrPTG&#10;Rx26DAyRnn76JQQEbLpmSU5+MdHXqIBV4RCheQcEENNS2cTunjI+8+fXz5/rn7ew5rbbryHiKujA&#10;Af+wMBckHEzC3hzv7sSt5wquf3WwC7QX2J/S0FkoaNfw0PMvvAOj6Ifu2aiHeQ90NPhXUbUkwi7i&#10;Lno1bYx4psZgF5FPLl4QYgWLqlBrgCIdeySxbTBmZivSNO6IOAuWB/EDBANPIQMJj9eAZ4ZhrYDU&#10;RX0yxgroQDVmo9ZktVbsOXww4GH6RwfWrJwNZ3AVQk81YLfBDg8zXRQZRKZMDit5/cQjRgweEjdj&#10;0p2Lnr6k7ieOQxAw7T10ccjluX7dUp1BgxcCmk0KvzYBU2yMKGOAMK7ftPHYiRNI1jhy9MTaVfNN&#10;FpPoey1aThKTJApF8FVqjIh3tcipGGvUryAvkPtJig9Iri5cbO/uHMzLL2Bg8inIJk5EzmwFMUNJ&#10;wrSFFCVg0KEoEe25SMqGRHgmB5kUIQm0zAKgPXhLqaCVUCeSuFZBCuGeeOKpvq5AUmB+/LMfT585&#10;nY0TOB6TTemWHW+tpJv5oxyzK3Mq6UYc7/D//pP/osGXYJePbjXi/Dstb23ueOLrX8U/TZhY8YUv&#10;3G80mmBD1nj+9Pe+/8uXXtr25pv79u09d+zoxR3bDrZd6sLoD8Fzn3v0c9U1cF1NxCNehDFjyRpr&#10;Ccnbl+gqpEBLCGGwFUDpAm8jnQ6BcgiUkxy5pOJb33zytZd3+BENHI/9/LffnjZrto5WYOicFPzE&#10;YAf0Mx6SB2s+nBNryo0w7MKFiUsSyXcpOE2hjcXbIekd4hEjV9eHD3LXECcI6TFWFkqzjzG3iDHA&#10;RUK4xAdGvBINQCR3kIAdYh4MVQPo99/+9m+7OzzTpk/5yQ9/DvshGlIJAjCNjRTFT8S8wisf5Pr+&#10;KKhDytN/fsr+wanEKil9VbpEyS1EymlS+IqhcCIUghZaXB3w7NA+iHwHQpsl2jHIH9Rqm81RW1N7&#10;LZa8FfONZoPH6x3sG26+2LZn94HNb297662dx46cxWQVCqCbb7/5S198VKezErOVMfWTdK2MXS3A&#10;fa5q/f/by+y/+lGp+idqO7WSQ/Z6UkAA0OrV83LzLS3Nba0tQ9u2HRgd7aurqwBlBExNLXwFtMlT&#10;py5zcaGtu3V+3WQkIcIgV5aM6I3QgvASe0MEf3HoQAIlkAQycQjIIEc+yDgWl9IStgslV5st8UQQ&#10;OJ5cYdlzuPn06faJk+u8o0OQfqN+gwJPo6Hd7pGSIsfsGRNSxIkDnSlIDojiHcCa6MwqWjyr+PoN&#10;n924ZumSeVNuvn55Zp4jBQgkyWbmZQrEwUGKiMOJlNg34jQYtvYKjd8rNDQ2vfXWKfGmATEk7RsN&#10;d/R55tQUF5dmgyTKcwqIMcGak8MtkxwlEXi4sloRB1fydgnhRalG0ICa2EsnGpo6Gy/4MrMMd966&#10;XqZMCEyQ0APTkGeiziLrM3kCctkQezpsgthDsd5SBmswwEHt8IcXd0ejyXkLK6bNrMMx8nmidrsj&#10;I7u0LN8+Y97sOXMn1VaX3bpyw00333TdpvnFlRmV1UX33Hzt/HlL33tvK0SUX33scbOZjQUHNBTc&#10;yaJAdbGJKBQkRkD8raA+YKJA4hAw3ldrLeFA/Ne/e5uLcitmT1g6swxEQoBMcK0VeQLSriH5z5Br&#10;EQccVSmCmUZ8UWuG43RzmysCNyvVzEl5mLuAMgj2FxsKIcjZbMJuJKA4jIUYBQyPEQgo19syskqL&#10;SxfOmgOblXNnL0LRPTM/VwdnGyHpTciwyve4XQI84QX5mdP12/Yefee9QyfPNcQD/sICG9zlcaD1&#10;JhsGirjd4ggnYFncLxKGS+5QFCQEjxHtGrUQ16bjvDkR06XUxt07dyBfCxY3Ow+d50OhwY4LF5s7&#10;c0otenOKsvDhYExPqXmWh+uJ2ZCBTO6Th85u3Xdy2976ze8eGh30g3rePeAJ+ONGWrNgUtn6BZMf&#10;vGHOvPmTTY4cTpDDBxxsyiQjZNodeC5i7EtKNsxPcDIxVEliPw2EUxZHVjiu2nu4GUY4tXmVGpa1&#10;gtBKzn6CJJypgM3AOA0VfgK2f6zC0DrYdSHqw1J33eI6YJ1UgoG/LkKHoOXBt4HHCHNwLWjtmLAl&#10;07tG+dbOHnBiZ5YVJKNBDGSQrYRXArCF1HwodUQIAEaDuBFQVWFawSSYhJrmaPPphtZt5y/7+cS0&#10;YudtN6xbv3I2FnyHyYRuAVbQHPjQ8OaNqxlOlVRER9yuV96tpxGvLZMXlWZdd921bHxUQwMhMGs1&#10;MjYZNFodp07uf+PFozkWfd2kiVZTJlCbtJo4lyM6DsIlcmB4JCsRYQ64zIQciZWBJDHChRDLruh6&#10;R1JNyU3JQ40AmygOokYoWREghdKDUlDa/iR1sKFpwOtfMiN/8Zr57oEuuU2HESNR4Ui3p4SPEmIa&#10;ucX8MfblN/brVPQDN61W6dQYc2q1nHvYZ7XkGrRGFHtifAeiKwV4eJMf0Bj8gVGD3gQiSyDCODIL&#10;2Gjs+a0H9x1vn1ZX8cNv/5DKKAF1XabSQIwH3QQIO2K5QBZ/qYQYLxqvAJdX5lLSCyQLu7SqS/uf&#10;GMUBhzi8A/JMwO6Btoxt5YB/yShWXDKkje/DucLYvib+XnyZIC/jvnNXuWP8N/v2T2GXT+KEAw8m&#10;F6IEqIj4IErz1F9eeYflZKba2TLwxuB9BKq0KEz/d4NdfEnAvxoX9Db9XQMXGzEvS4e9Olidy9Kb&#10;NsyeNrEWSLfDWag1IWcxkV+Uw4VJUKPWbE5hPoOQP7lKZ9ShwE4o7IBVGc6kUNuTAvSK0NxoBXle&#10;QUHNW+9uhnVLZVlG5bTSdIKNckCibIhp9A94VRpsJ7Knnn7+Ty9tB9Fj3rzKL35htdEc1ugimXbd&#10;hNK8pbOmrVk0Z/GS6WX5hfsOHgr6YnPmFi+am59pZSlZvyCEwLKAAYKC9iVSIRxjrHFajR77f4p1&#10;swz4OwGFCv0AYCKPQhMpqyifP616157TMU7V0d2+YO5MWm/yjhA7XmAGOodViOYoZJbnX9+OeOzG&#10;9o66mhK7veDS+e6339jBRHhFLPXjX7zvGwmtrnP8x53Lr1s8XatKMIHhQif8f+Nc2KeRp/MzbdMq&#10;nC2XBrKsmvuvnfOtB26dPrtmzYrFcQH68N6mS23z6modWbkkNRqcEwXEXVrs7nab84EH7vjio3ct&#10;mTthx8GT3Z0urRbyqNTe7af5pKbm1sfUGgs8PpNQehEceqxNI54EqDHRoUDgvPddVXRg2cKp27Y8&#10;a6SCmKnd/9DtK9dPnzMpZ+207Fs2THeYkbsRHO7p4oe6TLk5lK0ABjt4KkzuUM+RGY64e3zobfev&#10;3StwloAmgRRM4ICiS0MCACpW9DCMPyPk9Z6uV3IhgD6HjjfVN7obm4YPHG2hKNOE6sqh/pG+vr5J&#10;ddUam/mPv3m5r9cHSmuCwURNR9LFOZaPBaaUZgDNgg/JCHzXUsqwkEbvH8dAEc+ozRhSOlRw4kmb&#10;jp5q21/fcuctD/ICpg/qM42Ng33ueCK2asUSno+oVRhP4qhhu0KDl1CqTEFfNOyP/+f3fo2t90ff&#10;v8dis8qVEIoTUiXmyngfYGOIneuHde//b9glAaMFMgFC+pXsUsvldzfvsTuMd922Xi3n4fUJB0/s&#10;xGRDk+gDIvH1Xzvw498leTJILbBUqovgByyoCRgGOgZI3shqj2LghBimtMZgJEbFIEdD4k1qB4iK&#10;oY1JoDBJyw2weEQADIBUn1t28OS5PXvrMQ+ZNb1ww3VrOSYU9Q9rzahh4OGCQksKX5ecewnMQnAW&#10;9OQkHQz/gn4QCyMh25BBNEFL6KaOvr4e18Coa8nCWWlUzbDLU8KOjhgeQTyhpSHxSKxdueCPf3wd&#10;JfvEKZWVVeAVo7IF2QFvBDc5pqZoma4OGMRJF/FwKb5dKk2kOgm3DRAoZAaZli1f+sjnHr523dq3&#10;3nkX192Fi101VQW5uQXg4DCsB7Q46OXFFkpyqSRwEnlbojM1alPCVcGhVOEUUzwfwwsGLx2/Zu++&#10;Yz09I+s2rv7CF74yODBqsenhMSRyFgggMW6VIZFdSO84/vKkT658/LPrYazM+rurRTzg0tVw5QfJ&#10;J6hAAYyebWja/PprODsjwyPvvPv+L5/84zN/eH7fnhOuIayTmvxiatrMvKIiy6jbZzShSUc7JZs+&#10;o3bS5BJwwUhqElZAvH2CYhLiBfkNRKZCFiQ4V+Ik4q3FgvFvf++p559/72c/+/Ozf3r/2T+80dk9&#10;Aqhj5fqK5994ymoP00omFB7UqGFLCh9imwLROUSWEOMSWK4jCS5MgAjQQ8lh4EVNjYhFjo3XyFfF&#10;cyEpYv5ujPGRKd/Yib5yGK8QZPDJODeLVJi47wi2ggus/vjZbe81ghX00su/d2bi7MNeV2Twffj4&#10;h0yrv5tkXN39i/sQHZ0Eu4llMLm28Gpw3aPbwTAS5xF/ouMhaUEAoXDI8VeSTkciQvA5ud9B4eMR&#10;zi13Zjpn1M1auhQeKHUWpIhhHU6kJk1BZnXdQw8//MQ3vrFm9TqomaA9HOdUiMv+2LGS6vKru7/+&#10;RdhlnFuE40mBcgVLD6imKBXAI9PkSVMWzF8uyJjmC62X20a3bj3UcbkXK7bVYq6pWYACoqX1Ym/X&#10;yLVrp9vt+nQqbjRn8lxYA6UxmXaMCaVwfUjagZQS4fTEvlWW1CnSgB6kawchr6p4KAA4JpHO8bnT&#10;P37yr7GQ8LXv/oBLyro7O5YsXz1r3ryW1ksxlr/Y0o8WqLq8CHYzsjSjN4BhSczxkSpI641wr7aa&#10;4LUZsphlfNirTAdTXJBs4+IvIhILIi8iIbEi9CyPhhRWR5ZSocVMauuuM/i3xx+79/P33ne68Vwk&#10;yOXkWGbPqEM/hZUGkePE9JrgbNL5GEP0pMYOB06sLontLs9jPyO0lpER9/7DPTqD/JpV8yH/hiM0&#10;/EcQZAv3ILLcSVciQYFEzRNhQabDfgulykrLzHvrT2zbeQF37AP3Lbaa0fAGwJ7QWuJxd4+cCiXj&#10;YYaLGEz6LL1ZJfem9G6zQTF1RqnKJAv72be37sNLuv3mFRYLCCJ+FYzYVfDpAwFQm1JwqH6l7ZL0&#10;tSRhF7gLGmXaOxp75bX98EG+beWcwlxjLDBggfUTSEIS3CKtz+ONLFLbY5Eo3MJpjbm1u//Zzedg&#10;Rb180bwZ003YznBGElDUJGQWC1ASYyQYAwkWen/kRqoRusSEYc4qOofKLrf2Hj58fmqW9aGl8xeV&#10;lk/Oz67I1EzJNxeblOW6dLkyNclMV1qxM8qGPcn99V0yii5wZGblFQJ0dg+NWKzIkYgDdgBVCEC8&#10;yCECZxCgO2493J6ULwZDnmyHpSSVMG15f+fh+otaZTovB5eJ8uLlwaMnW081dsAMZfaMmS5Pylo4&#10;JREewZKj0ebDRu3cicC3f/XG8WPtPZ2jcOIqyNQVWBTl2Ypldc57NsxYPmdKbVW+FnLYmC/Ju2Ab&#10;ZDUkdXJWK/Ccv99igDMHyQ4iwTjQDMF1DkZXKDMApwqq+rP9h0+30wrNzKzqDHnCpkwbExGK+Lkq&#10;EcATR6IScC4l2cZbTMk9nY3Yu1dnZSyoKTDF/M40SyXkQiQKDS4gUqAuKZ0pRVt8UWVrMPVm/Tls&#10;nPOycurybNkGWKDBXxzp4VEwOSA8A3lbhKXJhAvnAygyq9D6ksqYwtDr8z5ztDnApzYsrXnovjXl&#10;DnUWHUt7+zjvMHwGFBpFFAwcrcGkS8jCg1Av4YRiNufyAd9L260aFAbYjiHHA3gUjowkUwa5wvT5&#10;R7+n9LPXT6iZUuLUxT22WChbnXAkwxouiK2LBq4EjyUsknCQBIMuDeIJ2EYhcFUUYKWRcADUJ9jN&#10;gdJiYKCSa2jQe9K0UdBZIzJ9SusIJul9vd3bzl7Sa9PX3bygoCof1GGN3oYTgMpKvEnFJyAVgTSJ&#10;SfV19f311XO+KF9cUeAJQ1ilou3ZYNLyyoyYoA7BXIaDC3ISQdEKhQHHSZngdLhiecETwyQqG6vF&#10;9vM9r28/ac3O+u5Pf10AASMJ2yZCfnhGg0aO10kGQeMYioSkiPf5FUx/HG8e16yPASXSrXWlUSV6&#10;J1zU5FaFo7/IeyFLFmiIY8LbsVmjtPnhrZGIA+nXjQ8/rhag/7tS5b/LXz+FXT7+M00A1HGduXjx&#10;k5QcXN3Pv/4eE09pa2codCbo6KDhwTQEXnz/p/kuf1cjEswijHs6wfvPnKAunBL4GOZIKTYCRH/V&#10;8ikrVs/DS+ZYN9b+UIjT6pN+L7zCMAxIY46J4QkovCwS3tkkSShKJWxmqwLzFI7HGIONMxDGxhLp&#10;Ldv3xiLx6trcuplViIzwewZQFiXjaTiXnDpz/Kk/vHW2cQC+gEWl9h9943GtDSJnr5zF9q02EC90&#10;rDKU1xtVZ+T+7Kk/RSOJyXXl1eU1GmUs4HID8Aa7gqzwyA6Anz6IjoixgxkIC69yM4oZY4YBDjLo&#10;KrkE5vipWDyd4SgqLLKfPnPx/FnXjGnZGWZrbk22b6gP6b3BYMpgsLa39m/ddjwtFzy+4NS6Wt7n&#10;e+LJZ46d6t9/qOX4uYteDyAhzQ8e21RclA9eHsI54JIRjUQg86G1aY3eAMHVBAS7TS5cOG9Kfk62&#10;yq5HsFF719DeI0d8bnjIxO++Yy2lh+qeVYDqibkVaJCaTIPGGPS5aZ0+I7MQrejxoxfPnGoZGOhz&#10;j/rojOIJs1a2sPJCHRWETZ4UjkE44uRqIyN4MS7C3XhAFg8WF9mXzJ5gsGdFoy6dEWs0bPfoUCqZ&#10;YXRW10zPyi26OBQY6epX5JRpMwswUIJYAnN3SeNA2hFSvV5d28Bj81Yo8TYSJCAQIIxKq4a3uyIW&#10;9/Ye2p3qbIKNSDjgRWE1bW6Zwah2jYSzcrIfuP323QeOoE/beO18FxN896UPknFAeEqTAc51eClw&#10;uzGznpEw3O01mGzq4AEpaNQoKdAUoQXxM4I6vzDDqs8rK4kGvELEFwqMvr/1jaKy3PLCwkVz5r34&#10;6kvtrcO2DGV1jRMlL7pCuYzBOwVjhtQSlPbVN949cuDs1OnlDz58NyY5GjUoT0gkGdFQRlwqZFBJ&#10;jgeBFcSqVxppSxvb1YlcxLqXsF3QGcHp48jh87W1ORtXL1bBgh6cXeh9yQAEh4dUn2Q/vcrjLzEu&#10;RHcQUlqLD3ISYfGHBHGYsFBIUtOALU+mwjwPCJKF2wz6BxCnMcQj4AOPqBEatyQT9ttLSmi1PsFo&#10;3L7A17/7m3hMWLFs8mOf24S7OxL0aG16GIbj96BjIt4m4pBexHrwQWwvcdeItFtirwC/SYK8kKkn&#10;6cytlgJkgiO7qr2jB0yWDGduLBHF4A3fCfUTaiyOJF+AgeU8f/HI0EBs4tSK6dMmIXsXPCVM3sSe&#10;Cu2xaARwNY/x9ZmAQeMtpTQlh6YMQhgkmeiwqsCxlVKa6k+f6e8Z8fk869YtLiough1DOhUlBwcZ&#10;CqguJY6DOAwSSx2p4mGA6cBKEhEexOMTPEHQvNPQD/I/+cmzGCXlFxSsXbMJJlMwcmbh6Afy40fM&#10;Scm8i3TQZIQlHsm/B1P+OQz3j2GXj1RgUrU0vuCngfjIYXHQ0dnh93nLqspRZ2HMhayfSCykM2rq&#10;Zpb/6IefXbVm2cLFszauX7Z4EVZ+GuyYwZG+xQtmw3sY9yfyg0jvIaI6oqQdcAqZbON3YAWAmyC+&#10;tn37nj8/s8vrCYlQVFKjU1RUW++4f8Ptt64OMjGnJd/r73XYirhEWKR16JF8DNad6BgKXYZKr6FJ&#10;9hdsFmC0RFARQlUgHdw4C0OMBZGuPVxsBDL+SMUp3bPih+QtMP4xNiAk+y8RqEtHhrxyUWSEi4qL&#10;p843dNcfvXz3PdesWXMjtC34vcA1rtSw4yzrf3DxiQX32OkQXWP+4eMfny+phJbK3zF8SQSTJHqO&#10;eDuTRgYqQSxIwKNxGQLbkvySSe4V2ELgzJPcFy2wU3CaNDRts9nLSiqWLF52yy3X337LnXNmz1ux&#10;fOXUKQilFvFdxFmBiDB2GEWkdqw/J8vdeBH/r99j/+p+Id0+oMRScEZWYA4FOBU7YAhqKatVt2jR&#10;wlVrF8WZGExqLrX1nDzRsHPXIQxO7rn7juPHTg32unuHhxbOrIU5t1qTDPl8eiBHkhX8+MsnKXqE&#10;KgQ4GNqrcY9WEXMFB41lAjD/0oOur9C3tQ2/98HRWfOWPfzZh7OdziOHD3V1tfX39sYiQVQb4Da0&#10;XuqYPDEzw+7Ab0sJQRpKrxTDxfwhr59S6LAaafQmsEvQEOodBg7gOTFFgLIIp4jwp7B9EHWTGNis&#10;TFPIlLn3yz94+a19eE0omUY8vqVzp3jc7q6e/toq69x5U1EGkFtKrYFpCPIdxzyPpKZurFkC1qjC&#10;Rs8niO8Y0V1CnpdIRkPhHXsvgTx72w3L1RC6mHQcE0E6IoIh8a/k4OA+JYlaSgDskvIUDpsBX/SF&#10;d9/5w192Iha9bm7W9evnoVOnlUnkDjFcNBWNmRwm0D1xsRiNumTUD1Ik8Q6nZGas4GkFG4qfudgS&#10;8nMlRcai/Ew1rWATXkpviTEI96HFBCUxNUxkF6BAwd+xaoNRNNzXu2XrKSwW1y2bWZCJhEXoVUn2&#10;IsGnxvOwxUVV3DJlCBKgYdU/wir//PbeC11eo5l++O7bSyfoiU02vLUEJdRq+G5odsBnJX0+0B9A&#10;DjhAaqx1RjhzxCKpV9/fd6m1a15Z7pyqGuhkjRaTCu/KokZgS2FB9uyJ0ypLEA3kmFxdZDWpR/3R&#10;c619l4fa9fJgnrM4lfKSmQQflCshMgXURVLe4MxBInZghUysylUgd4NAmuINg0Ox5155yzUysmFV&#10;3RMP3wyHw0QyZLUYkJXjDSZmTM2pqisY7IeMC6Hi6kQcRSP15gf1R46etNutN21YccPaKQtnlEyf&#10;nDtv1sTpkyaVFhYASQUdGosfGBhmuxUUUa8rkARFSOfAcEgejyaZeIJlUAATuS+ABSgxYeaM15ZW&#10;7Ds9cKljJNtgm55XZWKDFPLncelgYKLUYCdDbJAG8VqgXSTY7V2Xu0PBTJ1m47wZxGMfaYpxXg9b&#10;ExjPUbiRcNphv0uHI7HzF3uPdPW1BeM5dsct8yYbqZTZrIgGw2nYEemUPNH3wU8XLviktcevQjmO&#10;F+ZXqu1Wiyee3nuuvc0bmz+55MbrV+dlWdNMSKcCQwaoTZIy6oU0zcbZdCIsF7ThmEdDZ0L3WVZS&#10;kpFr7Rkd7epyX+7qnFYFE/EssL0BtIFSGvC7n/3jVh3Drpw8qSDDoOQieOUoPsE/5TnEToG6Ti4j&#10;vByySBK5NYBs3DmAZXG9XckFE28zEqxI4oZYPo3cdBI1lJRp1Jqe/tG/HjmN+mX6ROfDd90E5rLM&#10;qEpG+jXaDNzIpODCeyb3lRQUifpS8Li4yz1dkWDyXOPlw2cuX7zQ0dd7uToLry9Tk1aZddD449gw&#10;SRRdMjCf1FE2DO4ew3Aa2gKgedeh+r++sQcv/MdP/XbJktnInoszSDZERREj9FsgW8T+XMR2JV+4&#10;sbpU2hOlhwSvjJVJ0tBJ/BExSlUkRUvrJrnrxF1cGtihGBCt+6VnkD6kn5WIvYSULf71I5vs2Ff+&#10;9c3iv+N3fgq7fBJnXaL7isMJcjWD80Fooi+/vT0STeiqpiElDpNdMPbgCogan+wY/ycffw+7mBMJ&#10;+DqYwCaMUlFBl5VbrKUtnN8H43ezsXBq5YzR0fgfn0M6W/fxhq73t13Kd9YYjYUGfZFGlZkGfRd+&#10;WTKdyVESTCAJDTEROlcQjAJNRIj3e9xeJqKjhBffegemJNdsqpPDhzwjN82au/viTz97+PfPbN25&#10;q210BGUkf9utM/7z63dn5gtcvBs9ncWCKUkoGnBjTI8MUNA+0/HowfoTQQ87odKwamlRKuFn4wM6&#10;AytTmxKJiEwIKVJ+lTwqS8WRcCfTwdgNTu2ecGDY5x7SqhharzQaKZ1JFggqJk6eMuJuHhgK7drT&#10;sHLVfFRxGpveZEbyATXcGX7iZy/FQim0GaACb9924PDZC8OjnJ5OWy2U2w0jt+QD19TU1VTA050J&#10;+WV80ITXxnkRJkcrNdFIp8OgdvW2WNWoUSAjIez5vsutP/ndq/29MdiBLVwydfXalYCEoBJWqexk&#10;LVTGoKmE3b1CyaiV2iSfMtoy0Au0XeoMepC+ZMmZsjxqzmGRvadRWY1aSLIk2IWoJ0RyCiGcI3rv&#10;zB46GVowZ+qs+dVaJYO4TD/rh4ZDr2TSsuEo69dR6dICu1apPnbgKHHGLKykwLxWIs+PbErifCIN&#10;nw+ifr2aR0wMXGRh5YCoLjQDKdSnTCTk03R1xE8fgrDXQAPZSdbWlj77+quzl89/9YU3/QFfhs3Q&#10;eOZczYTKe+79yvd++ueBNiQ0YyJjd2qMgDGZZEzB+VJKLhXtD7e7Ga9Lq6cyHUhIGY14RnQaq16v&#10;scYYvUwr0BnynGkqZ164rTUWClxu6Zgxuaa0vDI7z75z2+G+oe4Vi+ZBSYUXgJ4Q1QD8dMAt8Y54&#10;fvDDX3Ns4muPf66sMg83JeCslIBgV7TZaoT+iD7ZImtD2sf+ZgJ8tbALSm0450GJpWxp6Th6uGni&#10;xPyl82cpU3GS+HPFUhddpdTTi+qVf/0hxYCTJmqsVRv7UZUeBaImFETmqR9lijHTOdjVc+xE5+6D&#10;5+SCD1UXRWfCNCcJKw6wl+GLbFT7XcMypUHgKUywBkdcO3Y3wKr5F9+9NbusxDPYhVxSS44Zaq8U&#10;+EyoQUVV1NghIpQXFFn4SCpSDpH2L3V1WBKx8qFzJrFlirRh77FT0RibkZczZ+5cMtxC2gOcoxkP&#10;kEfM7zG07O1te/X1rUgKW7dxcVVVKQ4dqaKR15tg8exjeo9//eiQzgykm7HWWvSAEF8XGARIgk8h&#10;7hmKNhwLzJ20HJPcs2ffYJ9rw7WL779vI2RR0WgPCnuOR1mPvhg0Fti4sGjAcI0T52gY0JILBmEI&#10;8LnWkfBdFOQpCo66vR29Dzz0zcE+LzqQn/38R/E4YzJbEFcB2RRhOYsCGOlDeoCwjn5P/PTvkRcC&#10;4v/jx38BP115buk3kL8iNxPk65ycrMrKSfMXL/rWtx+/47a71qxfioChy5fa+CRXUGRfu3EpTSFR&#10;Mq7RpvNy8zrbus81tCPLecr0soqKAiEVVGNuLWIBhGMgukrivXA84CRGCbGlGgPqxDe//SSw6UVL&#10;pj344K1f+cJnbrx31XXXry4vdcZlfI5R3jd6HOEyuB3lKiNxtyW+uxi+wlk8KiYzwDgyirkyGIti&#10;RgKCsYHdEFaL5CaD5lF6OyKaJo7gxMDj8cdH1q7xfVakFV1RoeNOJl3KeF0pEQfJG9FQhkttnefP&#10;dlpsuvVrr0smY3hpUJ+OP/OHorB/cjqubKz/+Hz9s2UVKjvx3RE8VwJZcHWwHOQSEBmRASNxlCDX&#10;MPlTVLqN3XY4AuKyRs4EvBHBoRLjw0i6BZ4lzoQTCVi2K2ggBLAI1aH0AJsQfBlMWOBSjE6cLGzi&#10;9fHhhSSJ+a/ycXX1DJpVHo2nkgyrAAPBIj3BAnlFiURn2AqXL10zb8HckpLKkRFfb2df68WeCy0d&#10;3/vOd95485Whfh+2p8mV+UA77Nn6NKxTyZyalFyk3iKaVlAQsK1GwLlTCFZl2oKVh1w2qiAyhQHu&#10;yI1wASlLRalnXzjQ0T14023XT544CUi9KSPvzOmzhIOgURcU5Tiz7QMDvqlTCyfWZKV4KHcgMCFm&#10;tQaj3QjhCdeHHS8edsELIRH3C3Hs+0hK0ssEStRdkitNxADgsALRMuvu4Z9/Z9/Ro20gVSVhBKpU&#10;5eUVL5i9qKHh9NCod1Zt+YSqSj4JMUs6lvCjhSZe+uQEiK3Sh7ALEHOIGSGKITcfPlHTROvt9fh2&#10;HWpHLOH9d60G1EMhBzgeUmsoRPh+ZO+CRRauLUJphEyE42tf27bv2ef3ISySNms+96V7nTk2s81C&#10;K4NcMpiIDyoUMT3Sa3BQYacWDemw4NPQaI3A1ykSdGlMnMxghZL3xLHmAY9n0ZwCykChNU8pASsD&#10;TDPLFV1ERkFUcahxELiEeZjIBlDadu452niub0pZztp5Ew0Ur5K5BRmaT0psg8nNPb7hknKawWUB&#10;jklafb6l+40D3YhRf+zRR2fPXxkL7+FgYaNOGczItpOFg0GOZ0xWHa+MkiQdWRr7E0pROZ1S6liF&#10;xnxo59G+Tvf8oqw8HZ2MBJ2pCMV7ijRx7UhXpiyQmYogIticSpnMDl0qu9s9PBqNjQyyl3pGrl8/&#10;1+rIxUiAiyNMGhbyuNDgzYjFA50vGWjxKE8ikKUajxzpfOWdUzt27W9t687LtG9aObO8OGtyubOu&#10;Jn96TU1TR3dvr/fyYHD+/KUGs1Ojd+Pk6BWFfNL0zjunPB5vaX7Zj7741QybNjdb5jQzZmXErPbG&#10;vKMgqBpR9KXCci6gFsKKKKguPotOq07FlWxUrUPtBh6HBlAXACg2RTMpTUyACEeAUGjfka4Bd7TQ&#10;lFlmcpriPjuV1vAh8GUA6cVQdoDCRyEzLjLs8271D2PYsdiRuaayxOFym+BKBt82lLmUllcDRNOn&#10;OV1Mbh7m1TuGfAd6R4HvluTlLptZoUjCoATOOSJqqyLTCSAoYD2xyG0EJUhy11XII1CSmbOOtjYf&#10;7epRG7W33zK3vIAOeC5nQGEDGzmBU4O8w8T9oLeZHRZngTI6qlMIsE2EN4zBYamtrsZx7xx0tTX3&#10;7z92IjfTWlpeq1Kb4dzc0tL3xhsfTLAZVtbYNOq4UZ02ysFTRipCgnj4iobr6Ejg8hxLq2NyCnew&#10;QJtjaTmrNDJyA6fQ4SMp1yYUWkx8eACDGM2Be0ircEWhyAEQefL8pYMBdt7M8s996QGVg0ZTEURL&#10;gmwhE0ZmrMiXAeYqScUhr0NyAmKaKkuLq1VaMzCaaILvGwq2DiTbBl0KUzayilJQBcDxCVQtzCmT&#10;GF+rDQr0KWCxQzlg6XeFfvLq3kBMWHvLHTfdeVcK5FmEKqq1cGOSES/GpBIqbzluCrHwGquwxhds&#10;0XFMXIvJH6RFEG8nrIniHje+yJMZ2RjQTzYXol4EdET+Fcpo/BBhu0grj4jPXKkfpIgJCcERNWTi&#10;9kEG3Vc3BrvKzeX/hW//FHb5JM7imMpaEveRzAtSlcpf2bwjFGI1VVPVegu45RjuQG1MDCH/zWAX&#10;Ha1O+AJOA1I7DGUOW67RwEaDgZFOnRqzzXj34NCrb79z+uTFy+0D/X2+4X7ftu2Hnnv1/Wdf3vq7&#10;Z19/d9u++pMNfcPDISaoSsYuXOz4y/M7fvqzN197/dALr+zc/M6Jd7Ycf/mNHUheRqV3obVt0/Ur&#10;Xnx56xe+/NcPPjiJZJ+UoC4ssd9206LvPH7b0iXT9Va93zcEbalKGQ+43cicM1mcsoQsyaGlN8pp&#10;G5gb+w5fdmSqltTVYu5ntWnJ88LBEwJiIQJIXmM2paFwBrEPMD0nwLQKISgWh5PW22IxLhpnI/Ek&#10;pa/i4/Hpk2pOnD7hGmHqzzasWblYKWeA8iMA+b33GvfvbbDZcl7784sFVbYzp89HYgkMW7/82P2P&#10;3XdNmdNww/I5NdXlRHlOEttg74d4VChToOKAT5kP1psJVmXMzFTrzYEYJDey+ovnfvnsYbeXtWXR&#10;L//hZ3fdd1MqrUdfTwwgoEdGjrZAEv3SXFyrzU2yJMdBZ7VOn1U3adbUPR/sQ94hnZWnrZ6FsQN6&#10;tnASPmfi2ifVd2hwxbkP1vDYuf0CG7lm46LJdZWoS1CSU1R2PIXIun4jbQTfU8XHFAJlyCj763Ov&#10;A3FIV88w0HpYvJA+D5XcGFkdpcvVLaMRDZmdyhFGSGiXcibGDLqgHxpMH9oBHc3EytpYyIsV/Tc/&#10;/r4hvyCa9O18dw94MY0nmiiNes6cOkaIv/zGO5gD5E6cZs+wuvr6wKDGwKV2Yk1xbWV3Vw+tsuF6&#10;9BtNFp0u1tEeb2iiWZnVbgkIabtCblarvAq+MIM2mUzB/uagy49034XzZhQVFMT40RNH24+fPX79&#10;phU6nQEdXQK0cyV0yKqLF9vefvNQXkHWE1/9soICX1QRjwfg1avVZMeibo3aSCxLxqxbr1Akriwd&#10;VweL4OByHLJOgUzQcFs4cuDclCkls6dOwMGRNmwpyQiQgsgdJeZQV7VIjRE9xwkY0oaMR4xJwIuz&#10;p+v8qfMNsJMzGq1HjrZ+72dbLjR5OwaGywpA3LUi0JZhAzA2SsNKLsra8gtlCc7ni7yz/dhPnno7&#10;FuXA8L73vuvUgDX1WtqojYxcQjEOKRjIQUjAIteNhLwQ+Q1huAB1UKRNoskLAqphaoOuWBqzIDvB&#10;Qcs051p7BweHT52+WFRWPLm2iuW9CGLUaG0AMnAbXWhq+dLj33ePRGsm5a9bsygrx4nnUSDlmrj/&#10;xkWeCHhDV3d8SH8+bps6PqghwAdU35jMpYj+G+Y/4A4YfR4/bg00M1/64t25+XaAMYQkJedY8dqQ&#10;jBIkJbX0kP4KYw2ejQFtx3JA4rx4uHgpn/nL60cPntfq1D/7xU/mzVtitcALEAmymngEFg4igQJv&#10;Q4wpke5lSXM0dt7/tvP952yX/ynsMsbpkJoZoCKxGNw9aKvNVFWNmGGktocMenr58pWHDtcP9Q/0&#10;D7hnz87Um7Rq2gHMMeT2/vrpV0Ba0WhUT3zjs1q9nme9GsoOPEKq7sgkEeIruPJEYpi6a/UWXBBt&#10;F9ue++vOjCztt7/6tVkzp4GQwdMKLjGEFcKiEcKMz6TLVKqtiTQ8xVGkEr9YyEE10Gch4JMGgAuD&#10;KCxdSpBf4DuIOxKOSOSkQ5YlHXnx7BNGt8hYEQcd2Fr/S9jlI2YlIg6IO04EbqTjLGIuuDAAy9Iq&#10;9ZZ36sOR4LrVS02WbAx6xcrzSukpdcN/j0t8hL4q/dM/g13+MaBB1nDcJ4TyQzBBFMFYiomRhFhN&#10;iHNJgrzgCiG+QkQxh+uH0IHEqwgaEbBgyIsSi2sa7Q7wFDQq6Mt1OjNaRLRQiEfB3ojvIfbnOATQ&#10;JJBkcel1Els6CSSV3t0nDbuQg4+1A9ejCukzQS0NZQSr0WI4DQcDwp/NdubV1U2/485bZ86ev2/f&#10;nkstrXv27Zo/b2Zne2dLc8+6JTUms55nMIOAUQXpMQilQ/TWE0lXRP1BougEYgslvhd8IQzyBbG6&#10;lQkxnyrKyp99YTvHcI8++khuYUE8pZw4oerBB+578IG7HvrMZ+6847rGhsbe7p7JU3L1ssRAT1/Q&#10;14uwGIXcGAmFCI/FqoQLNwZBFI2xNXohODSYEc8uRiqT1yPKLbHoENwCoMOfnj301jsn8cqWr572&#10;tccef+T+e6dMKoeX/1tvv+8a9SUUvBrkFEqRlZcZYaOICZfxjPiyJYWRdGrIE7N8Qm8y4i5gGOBN&#10;4GvSXJwbGfFs3dWENIPbb1wSDkcELgRcxWxHWi5L0uLJmkKsi4GhkNBj4KMc958/e/vddw7gGlh3&#10;7dLv/OCxiqqcVAzBzwEgLLD418Nx12yKu8EyTWNURiSqUHMgUpHxau0ZGLZDE01TDhWlP3SgAYvD&#10;+pUV1mwMqFQMXh+4PxZDOuUi3qIpCiAF2m5UFlD+gEyrTql+/9fNg/3Bu1cvLS4qQ2etTXuRNo4i&#10;cBx2IedvjN1D3rQKFimI+NlX33iiLUBrlDfdeatOxxvNbuBKqAnjiFMWlAiO0WGyB8owdO2gVypi&#10;oB8rFVQkGOewbqt0e/c2Dw6HJtuNlfnFRtEnFD2vXhXCvAtZf+EQh2xvnSnDn5RFFfrF82Y0uvpA&#10;zc50Gm/asISJhyh4pgs8MQ2UY1ECNxS1DCo/ZPPJw6FYwBt85Ju/e/e9U5fbut1uH3wyHrrzuhVz&#10;ano8A1yCBdU4P7vArLec7+wfGPJt3nIYlrbVZTqMKhVwwlXZdu+q7x8a9LncsKHRa4OIo0xBIAPw&#10;CgxtpUELqVsCa6GCRrZVGrPHGMyLeBZUch4h1gLGi1AGy4BJo/JCfDeJ3cEDGFckEn3t/fPemOCk&#10;zTWW7Gw1qC4MAGwsrgjCjBC/FZpSIqEzCODvWMhXVZq1dtZchCibRJdCADrRGIO0PQGJS7COFdQK&#10;vQGm380j7m5vgJjkpdKTS7OUSTxtGAW2QaOOcjFBqSV8G3LGiagYjA6SKI3vpp0jHtfrZy6N8LKa&#10;CZZ5c+dg1JJts6iDLhUfV4JZD2gbuctIN1QmvAzEQQFAQqCvw37WFaV4mby4oKp2RmX3QP/ocPiD&#10;7Yf7h9uVSgaT2m9/52ehAIN8ikVF2eEkC4tccxLrKAscR04jtQmbhmhRDiYtYbkAlwUxnxdgqIsq&#10;cGwnF4V3EPFArkVcaMiKAYQa7jz4ceSDHGjoauX47339/qLczAyzxhcYyMmzMMEoKdXE2RJBesUi&#10;XOR1kS+5kvLa6rlTJ9etWLFizYrJNRPKIOwdHI6eazi/40D9hUvtqYjPoZdlZ9kNKiOCpVUyloVW&#10;LjNzZHjop6/s7+z1rr1m/be+9120PyqcUjnypwgfFkt+GpRbXI1JYq9Opvxj0OyVBftKSO5YZfLR&#10;cmJsiRdRGamiwHOSQREpPsY9BVH1kj1IYm6OLTvi2iPhOCRDYdxKX3wOqYC5yn7hI5v1f5dPP4Vd&#10;Pv4zDZoksSbCrguEFfUhfC1kyPrhdh04M3x5SF8yXcjMwowD0YipKEt4b1df13yML1rqFz76gQ2Z&#10;6DaQ7QLzMIetnzKMMHwappBM1BOJdQ6OeIc9MsTKolwDyQ3+Uyg9VHCnxyfqOK8Y8nAXWty797bu&#10;P9y/a3dLT3cYFTKuMwzTCZiK5l+rgTcHXA2wre/Y3nj29CXsYCVlyoqSrEfunnvvjSioJui0QYDH&#10;2H7VaVqQQ3kBk3rMkJBHHAZ1EeBECqyJtJaJJHbsPu73sYtnLzRkOnUWXYq3EKN0Ei6iUwlEt6Hg&#10;sOKqFSkNModJ8SnXppPKFKiDcKxTYYSKIcVokunIclpmVuSdOd/S1xsf9gzPmrhGri3dt7/zt396&#10;Byk8931u4+J1EwsKrbPnlJ3dfxru6Z/ZMKPcxFvlgQK7O4uKWamAGqbrxJ6MkPYSQDdA7UzrQWaO&#10;A5JRKUNRcDMtg8PeX7543BVg1Bb903/6VcnUqbAzB+yuViFFhU3GI0g1xjKH7FK8X3mKZRVh9OIJ&#10;3oeW5qW/vNbRPpzUmJJ1KzHT0AB2QEI01MzYHnQ6b1puT/BKkxbevSwnRC5uFQbOa1Txz98xN78w&#10;C3yfOKegaTP4lUp1PnjdGq2JV9DIl1KrtUfqTwc8UXWINdfM1QmCDzi2SpmbEhK0OoQzJopWxPBJ&#10;zDDSdDoF0j+qDE0cyBTBxXVQ5IPyiKm0ShWmqYpgGB5xGFILtMoNbXnKE9y+xdJ0UMcMpaJ9NmNi&#10;dLCXsqg+993PYC/b+ubb9UfOCUCXtII913zXZ29/5+13PL1ejouxnv7w8AgEPoh4vu+zm776ndtm&#10;z81aurTo9LHGWKBfE+sstgrDZ/dFu9owdTPZi/R6I5A5P4RUehOvdyRUeteQXBUOj3Z3PvSZ+1lO&#10;M29y5aubX/e6+DDPVUydq1BYwetJKbMCMe7p377U39XzwN23zZy3gBd6YXtBvELJThQX82sSoHqL&#10;jEyyu4kSGmIPiNks7nJ0Pld1Pyagyqb00GtolLbODt/hQycLi3KXLVmQMkZHXG26PGUoFpel4eGf&#10;orUlHGoiOkp+lWiVImZP4KCTQS5GK1IexbhEQmqqEQmpF7d7TCqwvKBKgVUeulmEihX2dgTvfPT5&#10;w8f8Ow51Xeph3t91OhxhMsyO/u7gufNhh7mwpCQbZPUQfHQUhghtCEUw0y1Myp1f/vKvU5g1ytIr&#10;5i5bvV6PEFAKTwspkMqhlhnkggH24GK/hiUPJrck7IAoQTBbRo0upCmgW9C/oxAHcV6nGB4ateQ6&#10;E0w6nuR+8uvncAcAoTl99oLRUejInWRRZKtpM+NT/e53Lzz51B9DAX756rqf/OCzZdXFuDDFPT1B&#10;5mdkOo/hP97g1SmKUXeJNFtp2SXHEP0diX+Wx5JJsBCJ2IFw/1Fm6amDh/eOjAYXL59aWlnDsD6l&#10;Cn1OmtJgbI7e34S2VswsEBt1scXCcWfZiE5rgpch5uwU4hwonWvY993v/h6eGnfd+/Ddd9wnCtYA&#10;yhDvanQ7FKBWkhNA2MIi0ia6p34EzRkrecZrHxEq+ocf/8VlKBWVJNtF/MAnhBRBicsNJuWSkkSl&#10;BMnZxISjtbVT39+2Bc351Lop5RVlclkoLUugNQhFOpuaRrClTZpaU1o6Q64ol1NFyVRIwAKrLIJf&#10;QzSi9PlVt9z6+KuvHXrjjZ1tbSPtXcOgdCVTiqWrq+CGHU6MKJWjRIaogPU2tkFMtklpq4JtADGy&#10;xdINUQDmnhixEqdh0YACBH4cGNSE2HTwNZLeLZaKkmaCjPrgZiDmcIJ7Q96deKhIafgRAZEIAoo3&#10;CK4Z8QODcEg5kOGZBS0julBITkWmCehLWL1wZaDw1h89fsY1HDCZs+rq6gi1hsDREshGYA1JJP93&#10;H1f+aRyOI5fH//jxz86jlKMEmZX0I6QUFn8RrluS1E60ROhCIAaV/qTRn8BNC6IifAWaABXStaAI&#10;IM5H+EH8GHkScnERLrrIIcfPo7sVt3w8O3mQ78S3SReGRFQff1zV0jZe1/+Px+S/+Ir4GvFqyY2N&#10;KHXyqmD+Sro1fJmY1+Ad4DXifjSbTNduuu7k6eMjw8MXL14iHA9K89YHJ7/0xUdgkGAwZ4SCjEat&#10;hz4gHgpCkWE0KfhQRJW2pGCsqYir6EhaEUgIfmSMQRGSwKKusOmMxqE+5q+vvWcw2r7xjW9R6PCw&#10;uxHJDqSrMbkS+1Bs1BfZv/9I66XAzoPd73zQsPNAv4zS1k4o5hX9apNawZhVCqMgQKDHoixBiZFU&#10;80k8PdyjBZ9KB121JRqGPZbBYMjio+l3Prg4MOI352YsWIz2UEvLRg3RZr0wynY2D7jiQx5257Hm&#10;Hcc63Ey2wTBBUFkQGJnU2uLotjRoF1MYFcl18gTZhlWh+IjSgk3ciky+OEyJlRQg7L3Hu3BR3Pvw&#10;WpYbSKli0F7FfQG1TAcMi9I5YrCc5aNaYw6trfrtM6e+/Z/v9PaPKqjE5MnZj98zr7bIqQoEKY4x&#10;Qq8DCU1CKxOQN6SRafQKTONw30IyCsBKhQl7sRJsOdSAqKwSvMNmRqpAdyd8uqIrlyyl035VzGcG&#10;AJAYVekzvciawbgMZkOKFByJYGsRReKlPv+ZF9+DqnXTyollDoWed8v1+lQYxmdAcrECoJ6E+QaD&#10;7hgGFigmYG8sCNkMrLcySno9A5cHvUfOnrj21nUa7rKMsDUMCcGkVOu4FM2lsuIyQzBsdBSVhQJK&#10;z3DIYss0IzOGU8KhdcuO84ODwfxSY2ZxRpTi0jrBwyaickNMmSUIxpTckqawGqTULJsji+bGgq0h&#10;rzvA1hbpN6yYFdTTjJwRtPgTd58+LdfGGIpWGRIJUEu09WcuPP6DN4JDbK5VM6XUuqDM/MVrZsyG&#10;J7jgNiu85sQIxWHSOmrPAJNLON/mBtHIYlDfvHByOp4Ydoe/+dSzpy+0YdWBu3h37/mVU8ocarWF&#10;56AkV6Z0UAvJBCNCITkZbNoNYCDKUnDsMStgJsuptEgVRUAqtCdY/IBryRkY11LJcDI0qtXYY1TW&#10;7946jtVwkSO/CPMoF3yUNAKSG+SI3EZ146HSoEArN/tih4KuXIp/Yt6sbGUC1TN0agwfBQNXgzRl&#10;eAuEYgaDGm2+y+836CiTkGoe7I+nlcForGtgdMjbn1tdmLbaexL5bT7Nwb705YBsV3f/0d6h45f6&#10;3El1gMrmdM7+gqqtly+f6eizG1W/+fyNDmUiJ+WG9zPc89IatYC3gCIdpCalANzEhKXemM3EEBWG&#10;QliwqSJ6doiKDhfr1RNKC8BHaekJDHR7tr27/9jeem+/Tx5najWpQrO5wukAxMJitdQaI0j7UWmT&#10;YH+JPEk5wDlMYgVOl+YMmOIwIA3JDQAFE7wO2wgTQc4RrRKUDINrkImkdDaDipNFYUypzT/S0d7B&#10;CwjPKqvKBKcTLk8c1hwsnQkUwWAWQnALwEuTgqZPTYHpg7BaLe9NCZdV6YjABnNyJo2McvuOnEJg&#10;6epNm4IM0++L1l/2vn2sf5jPyS2ZnTJVuDT5XnmmW5bx9ef2NHWNTJhe958/+KHTmUdgU7IXkjKB&#10;eNuR0RARROMTLPDioObDnE1RHCqt6tLHh4s6ESONY5nSPiZKIbEvEO/cMSqMuPxLWx2pr8iHWPyO&#10;bQvS3kcyHEkOoPivYzkAn2Iu/8KO+Sns8i8cpKv8FgxuRE8wUvWJ0jl0IEmUj9v2nBzoGqYrp8sz&#10;nBqgiCqk2xEjtP+zsMv/+OYSsGUBsiGXE/EAUk9pDYzhQRsJo4V298u5OOgwqNfx4tU6ozwBZwfU&#10;0LhFxTQIEtgB9gW5i2MxiA/VGH6iotXS0JmTrCOd0cwDKVAiJU+XEGCBBpQ6+Y3/WPPNL9+1esmU&#10;isoSqyODxEXyMAIgBScsT8k+JC4OwFNINQ1BKimsUR3p1RR19FzzcK9/wiRHbq7FbNdEXaNoY6Q3&#10;JbHpJAqcqLogAShjyouxqpz8RwlAh9ek+bCathVnZzT3XD5/diSW5iZV13z5iR+H/HxlTeG3vv4E&#10;Zq16UzbMrl7882YI6BfOKtWrE0aEJWEGAFEPKdOhroKalsxzJJ62NPoHO4amzDpTZiwUPt/Wvuto&#10;B5I5vv2Db8xbWIfvVSgz0akFvc1giJpNlmhoBIJueGWoFWYh4Y2zWL2NWsri9Qdff31rX9eIIasg&#10;e85yhTnDoIPNMTKQ0xnwIAEkr1REfQFoNBC0miNLu84cZP19N9+8atO1i9Qa2CUgMlmngCtYOo5j&#10;atLBJxZBJmY0LB0dndt3nwqEoGXKNlVOhUdZAg41ShlAshhFxRIpG441Yh3EdC4SQSn1LkgWMGjD&#10;OIUJcAcANsk1RGqeioaDgsEUQ/6TQc9DpcPE2eCgpr+bH+xIsCG0/gGfF9cB4LT7Hv7MWYRVffcp&#10;zHNXb5w9fWbVAw/cNmN6lcvjr68/r0OsCZlMCM4s+0OP3Hnjrdcipgk+X9ia2i6ODAx5+Fh0qL8X&#10;/ZbBYEcOQdyYaXRkwCjebDGNREHQRG8tuIbdGv+gkhndf/zI3GkTbQXOabX523Ydu3C+e9qcHDlU&#10;v3QxfoXXP3p03+HhvsHHH7wLIwxeGRFJG+SiljpqaXI6JnkVh7Pjd40407hKz+GkAHE3LNWgSVb0&#10;d4d27dodi0eXL6hkmWFjpgXxgtjqTZl5siTtHfCb7DrMNT+cc4rca2nf/FDR87eNH5TOBBwiuC+M&#10;VEjsCdpRnEMGaZIK3XMv7dLoDDzDd3V340ItKi346Td/3NEJPXdXV18Pwww5nDkYvKDFhQwFGQHI&#10;ffrVr17oakdWkWL90nUP33yTIcM1Nk0n2zVxUxCnuaJ7LnlNUvYEuViIhAefCsmg24syVZOhj/r9&#10;5uwMZGb5e4fBtsDQ/dSFSwE/+EwgnPHH64/t2bWbplIvvvjmj3/2y6amDsB3M+ZUfeb+myprpoIN&#10;IckuxIMv0mrFAY/oX34VjzHHlL9x3ZcYE4SZSCgnciMEDhhewyFp954DyNqaNW/GhOqyBMpTSk8M&#10;lhk/pbaP8VLGERzy1sVlXwWaN8BeDiGbEE6gJVFEo7G//PUtHI3HvvjFgoJClC5YJSHXIniHuLZd&#10;xav/5L8VFIqc/IyzDaeG+kaUFLdo0TSGjQJ24RPRyZOrGhtaAr7kvn3Hbr1lQyTG6XQQvbtVSgvL&#10;wHbdjHrizjs/MzriZth4kk00t7b39g3BCwHMuuJqR3FZrsOcySaA636CD4licOUO/chvwkSTgNri&#10;n6L5sQTNyEirj8EndC5Aj2DQiEsMJ1EFzw7KeOF8a1+3t7qmYvGiZcSsHMW7SAP89PFJHwGR2iOe&#10;JMlojDxIw7F40SJ4DwX8PjjIQQ0L9DUv2zJtVkV/72WYnsopgAKC3mbEpD8aZKCs1GlsqL7g7kAM&#10;WUGFQvYJJCHoSdTWcABBgRkXmrt27D5TNaHmuutuBkNNpISQ5V/MeYFKSxYHT4JJdLZBvEPjA79U&#10;pUmsWDxZA8NxgY1HCCKJmHgQ+MhaC7VBgmfijMVqw62EGD+YqoghMBgkwXVHU2Aveu39QwhrPHHy&#10;1JBrpMxmyIWnbUKYWlM0pThLZdCNhBEykD51+vTe3Xv8ocCcuiqke8FtXUsJcj6GKkyWYkPuEdqW&#10;GwkFkknQaUOIprNn5vpHBkeGsNl1pWXcrTfMgsxBrcQHGfFpkXmvBY8VkeQyrdkYDSee/usHz/31&#10;PWJIopH/4NsPPfEf9xqNWZ4RD61JGTIdAiMJJcT1nNww0npLjgvGXmJ0G+4aYtSOCgb7CN52klcf&#10;PdaETnP9mvlGYwLOIzBZx4AnCYe0lNJg0AEOAPcVodgQnlrz7Q0XO7ZvOwEzWptNV5nlBOWD8QwC&#10;hVLISaLiFXcM/BKYaEPowEXRYIJHk1RozYjSa+sJgEExb85Mh75fSOspA0z/tLgkEAgBok3A4w2H&#10;/OGAR6fXZ+XBqq8fWwkEnkol/9xL9Zi6lRQaCy0ad8DjH3afOdV5rslVmYNS0K4F5IdKFS42Ogiu&#10;FfFYuDkeae7zmEwqpVFpscDZNQZfQJPRGI2ySYGk6+ozSvsHun/y1LPPv3oiEhamT7I9fOeS2zcu&#10;mVgFYovSoaX8EPwkk3SGJRRnwL2Ftxp2yP1nu8A/+8oXbi7IT6HEu/+Lv25p8qGBRrACw7BIEZxX&#10;XWTTJfXaGFxOEmArJ9UYhYJjGZWDRy1XwYAVCxaU/8AUkRIK41ceUZjAXzFiTCs4kLtJwLWM1iBA&#10;FEXawdOXcQDy1OpCymADx0aL4U0MAdBgnzBJFrIfEJdOBYIQ4dfZTTNLczUUErtgjKJAAgCsejHr&#10;IZw6UvgBWMDOCM6IBhRpnhU6mIRFoxkKhkaDMl0qWlhQsGvv6cNNzWd7ei72DwTC0b5hZHor2gaG&#10;T7T3BD0uGFB3dveNjI6unFE8qzoLGeOwpYEIjlBiMMIdqxzG6Gq41qJe+DqbKINeBro6OFcAlLUm&#10;pcagNtosdotSZ7x0uQOkyGAAQYQpqPiWOIylWRaDjhg4Ep4glmscfA2hhXxk4RZXfrFYgfe7mPtN&#10;Nn/8ehxhMmNMAsMkvmJqPs7yqUg8LWiRLk2d7e7s5BNVVXllhXZiG0ViwjA6h00vqkSitx0fYpO3&#10;Is7JZIRuhKZFrtforX3do08+8/rI8Oja9df++je/WrFsUVVVTiQeGx7wNF9oO9vW0U/6Fy4v2/r0&#10;K+8AWTZZzS//9Y9Z+QUomYGC4jWPCQ4/3ODILflJL8WfPv/HewQ+hV0+3uNJng0rBbpQ0amIhMBi&#10;p5WS0vccbuxu69OUTVZn5hCKIr4HOIRkQv3v9ABRFrIeDRkwwscWb0ZtNBiBeRhzMpcsmGO32byD&#10;7XE/imzFyjVLVq+eb1CFC/P0eTlUlpNCwKsGNLgkh1kTlh3A5BXFGffdtvy7X7nj8S/e8eDdK+64&#10;duptd1+zYe2SpqZej9eHrqSwPOOrj63Rm2CBS5b1aCiSYEAxQMuPtZ7jOZBjEc9Gghwkoq44HSWQ&#10;vlprwDp5vuXywKB78lRnVTmmsjythuY2jGoAVFakFRDHTRKeIn4QXtyHRgniUZdmvHBkSAhqIxic&#10;JVOmOmlh/8nu9svd2/fvcw1FaqcWbX7zOZVGAMUxEhh89c33Tx8657DQy+dXGTQQzdJY1GFjBkkB&#10;rYAsGZMZZNElwf2kZKwaCTgyVm+mhVBQhxVaES3OcMKI72Knh1LH1q7bSBRmsjg4FyYzIlqYC2fO&#10;8rxSq82kdQaEqOJDbyiBC0YsGOrqjW3dfZblKL5yniO7NMkJsShLyONKxQigFjZBYVPR0P0R1udq&#10;Y9pOhhp24e0/+eQXszPN4XAU7TcmZcSzgMhPwYBGZaGLMkGXx/fZLzw16kFQtVpZOUOdmYuWXa7T&#10;62gahWpMoUTIFPBBjrCf5AkAhZSK16hYDYUDPYIkFJ0OmXo4GzyqLZRfCkWW2dTvChjV6lw9yafg&#10;lJRJa7KrNfGeNq0yOWfeZGc23FSE2qklq1YviAR9e/ce4pn0bXetvenmFfn5+ZGQa0rdRJpGMRfK&#10;zTN95gu3PfKFGypK9PJUSK5ElRPmmNH5S2ZMmFRyobWFDWOcwSr4CMoUKq22l01SG/TAjIIsAvnk&#10;mRY7MkEQruUb7Q9Fom/uOVw6ecq0KZN8rtHWC+09rd1r5y6SRYNvvv7ar558GjphR6buS1+/Jy7n&#10;gBNICbIijQIbMSFHkM1NvGJIagt5SGx/4ng/zpv4V+9hRLGgrJQpzKjjNKrkrj17XIMhZ55pGt64&#10;WgXsDDxqWVzAdBA2txpMeZFvKs30xzAXMeGI1MMSuid9/O3nIi8G9yz5k7x4MbVHafb4Alt2nMl2&#10;6leuXWGzaysrSx7/0iMVlT3z5jhiUV9j48j5Zv/mt48ePHZJp3QUZs+JBOgLDf1/+fPbcN594L4F&#10;X3l4oTXbDeKeaEAnCaAkQQKOCoi6ogZY/Cqx0JXQGNh1WKGOxq2c4EKgVuljAVDinSpdZWcne6Jp&#10;oKmlz+32YmwNm1r4cAf9rlP1Z6C9isXCMNl5/Mt3f+nx27Kzq9KyoGQnOt5RS+xYkdRwlWXHP4Nd&#10;sGgTMh7slSlDFIgCVH/RyJ//8ibsEecvgKfhJDLRkSHHAQubj1gNksgbiekwBu8SBAh1M+QFJEkG&#10;gKkWIySAh1jE9h04hUSoDRs3ZjoycUOJRFwwxcjugO/5Vy+d/y3fJ1arSAVJ7Nuzb2jEtXbNQofT&#10;qYBzIDwb1LqlSxeev3C+r9t/rum4w27etvXNR7/wnWf+9BJMtH/7u79s2fJBb88wrVe88spTk2ZX&#10;MLFBqzV9/R2Lvv39BxbOmAjCvDvSDTf5T/R9iLKjDzXtH9q2wEiN6I9Q5WNGhz/xQb4CIhuhO6VZ&#10;MdoMJTrqZ0D3Jo5TI7f1vS0HoyF+xsxZc+fNALpO/BJF2sinj0/6CEiDVQlmlT4HgACegNlsWbFs&#10;9caNGxyZGT09vbFYfM/+epcntGDWUmtmEcemQ16cJT286YWkFnJFty8OxplKa1JrzXKNAcwsLpGO&#10;xHha5wwFhYzs8hfe3tvRMbzp+g2z5syFpgm3cyxK7CrBd4SnA35pYX7B9JmzvvXEt2+54dYjxw4P&#10;9vWtWDZ7Sk0xeA7IgMc+J0O+FxLlkRUnuj1rcZ/ATkUhj4eDGCHToGsSBIOMDdCe9blC2w9dBJkp&#10;Myu7u7UvxsjnVxVoUlwq7M3M1kyqq1o9p2ruhKwEEwkOR9qberTmbINMb9fY5SF5zAXsxmywT5Lr&#10;KgO9SZN5ht1aOdCZOtYw2tbq+vp/Pv/e9kswhigpy10+bwp4rKBCENhF0IBGhpgwgMpcMoqMGABD&#10;+45e7OuLZjjNb7z42Yrq7EgoolQJOn0iGuqXJwLgGiAPgXC2pRWe7DVoi4HFa+DoOga7kLWXI/sS&#10;4aQpX3/3bNulgYJ8y8Zr1yWSwYg/lsY+rNJ5FSW0rVAIYC9CCLI9FMX3m4O8UWty9A27Ll8eifHh&#10;BbNrsktsiAEAYw6vVKZGfCE6aLBTwDmDJw6Z0+BOxTAqnkyOjI48+cJBzJpWLS+/45pFxH8iyanl&#10;eb4A39QS/Otru55+dvMzf925dfupt947Bl+56ZNngO3CxaF9hmGU4Z29vT0e/5ArfqLTv/NYz6n+&#10;cFtYGObT2zr8TEpuzC8KGe2DjBBQGYIKTdhgO9kXaxseBhGp6eLQ8gXLC/OnquSZwmjKost7+a97&#10;Hn3smT8+/eb2D05fbh11mLVrF9R+5ZY5BUadVmDgCm42ZaIpV3BRWmdzedO4CGW0NUlljEYU+0+2&#10;xhihYsIMu60qyuW+/Ppejk9VldcWFZb193YbaXVBvs6WYc/IzGEVSVeSkRuVcqM5KMQNCj/8z2RC&#10;BG6GMkhx0yC2gNxNQ7MaSqiGw8owj8xsh0Jl5ZJajKVcqRyVtbDNHWjrGoLLe4GzxGm3dsRjUbMu&#10;CEoHdJ2IejJmdLp9e4d6YR1yS0V+Sa4DdSKKRA1Ut4mERqvmMbQBD4xEUiPokCJJ0OCmaDWFVtPE&#10;ssqlU6oN6lTbiNcXkzvyai/0uc73D5faTVOKnEunmLLMqWnVmUqTfiSY6PBHWtvae3v77SbzzTMn&#10;Ztq0Dpgys4xWgaQnxIuDP69WgAQJMisJQ4UlrzIBvroefF/Y68aVCFeE8W8KcFgiHE9XldeZ6cwL&#10;58/Gw2yGnppTkDWvMGNWtqkg1w4lLLAUkvxGHGPgJoQ14SOs5LGeS6zrENkMoqBaDRQJlEdkBMEm&#10;CYy7WByQqRoyuRC2C4PTn5IduXRxb68rSSvXLa/Oz7EBAwPdCxgohAAYopB9XEJdxgAdcVoHcibH&#10;g13IxhW0wbbvaOMrr223ZTif/PFPQSCz2GzVE+rQDpUUZPaPjHa0dXZ2Deyvv/DGtsM9vSMmi3XL&#10;G6/lVlahOcExFyuNT2GXT3rb+d/x/J/CLh//UcZORRgsokE0iaglumUCfR473drW1KYsrlVn56F6&#10;IImrGD2IrK6P/0X8LzwjnNApghthzVNEEyl/nEG/C/hdLw/HLrUPXz7H+NxaHWY+ybIS54N33bxx&#10;9cKli+ctX7po1crFq1bMW7Zs1sqVc9atn3/jjWuu37Rs1Yr506dP1mMqCk6IwAiwTtfCP9yya3vD&#10;yOjAnLl1t9+wZOLUPMzDhQR6XZDtwX/EUEkAspBgBSA+AlZFIuXAMRQzoUgVRprMpNzC8kJHT+/l&#10;y6PIs5s7Yxrs3MEvxiZM5JWiz4TUIUsLljjDkvqkKwaK5K+JeAxpdZTeAPSE41SVE2fKFPGmpi6f&#10;Nw699hNfezi/ID8ai2q1VhBbnn/hrZ5LPdNrS5cvnoYIRPAuedBMNTIaRsIQrsKIHeJ5qcsltT8a&#10;0RR4xRjEsLwyHk6brbD+1+090znoDtTNnGpxWniigubaLp793n/+6K8vfPDqq7sam8857Jq8XCfm&#10;Ugjm1ao15xrPPfrF/3S5g9i2TRNnWgpK40qtQk05TfoEL9DJKJ4EumZIVsGeTPf3xBuP8eGR1RuW&#10;3rBppYC8ZCLQ1UGtyjNo6XWypB8RLQgeNeqt23bv2rrlJIgrU1Zfo3RWmp35uBphsYCGEucXbwxa&#10;G30C3oAiyYLMnHAOgGmhoJIhYk6TToFgTWEPBgeUhQdZQgMbFvBeIKEh5gvpEBDItDJPkRg4dTDJ&#10;eL/y2P2PP3bPknnI/55B6anigumj7oELF9rj0eCGa1ezSQbibZMBYUSWFWuXz1uyoKaq0mqgOFj5&#10;wUZTCf0Ah5OYUGaWl04qn5CXk2u63NGDzAclZZOlqYqZC4GuoXgkHAtlKoIaQaHOtuszM+ihng6Q&#10;vk8eOzZr7owbb7rpRP3B8w09b7+75e3N25svdAf9bFlFxo+/9eXiigo+GRLp7oSieaWdJl5w5JIi&#10;d+sY5kL+IzmN4YtX14ZBBYDoIFJFKlJGA0xM5Bebmxub2uom2UGExg6thgNRLEZmu8gvjBBfIimG&#10;QyS5jGEu4oUscU0k2EXq/6VLnJgWiIiIKKmQPPnTyhBuvmSqsa31UqvXbqauWb9+1apltRMnhCND&#10;ZlvO1JqyXCc9NDIY8CdGhgMQhvz5hbdOnzlzpL7e6wlW1zg+e/sqW645EYc6BglseFIxFVT6lQQ7&#10;wH+ke1MyWJAQGOJ4y0dDKh2FcQ+Fy8lu87jDtErX2tL16Dd/uXfP8Wg0otFqcb7WX7sUQajwdM7O&#10;clx/w8rvfvOLd952fe3kSSQTV8WLKAsEQdJDqp+uAKdXt37+M9glGvVQtAWOmSoUfai8aAvexpmz&#10;F5HdTuu0q1fNQ+2TSAQwKsdkC+O1j8Au4psltFsRiCF/I2Fg5K8K3AzAGRTd3UOX2/rROK5ftw76&#10;JfhYEGkRob0QQfX/wmr98f8oXk4oxJeV5L/25suppHLX3gOL51diIkjSrzAUTCU6kV7ROjo6FNu9&#10;8/D5c11IwIhHE2dOdQ0PhX1eeAyrqmsLbrrlunxnfs2Ushtvv7luMn6c9cYCAJjtplww7z7+F/03&#10;z0hgl7HLA+eFsBcklrWECX70VhnbFTDyJaxTGF4AvFZiikzqcFBUf/nUSyeOXTQaTXfceW9RYTGS&#10;p6DrGcNfP+H38OnTS0fgCuHlCv7i9brgSJ3pzJo6pWb9mkUwODvfdOF80yVaBz9/3gh2riZJ62AR&#10;QjR8sErTGTJRVMAKF18iu1qCASsfuW3YMLU649DgyI+fegWu6o888rmCgmKYdBBfSGR1AzfBUAjm&#10;auQOhTBaG4sGjCbNL5/6DZ7hy5+91uawpJFxHpdZbEAkkXtMbnQ0pQkOGiaYlcH1A9cSQh5hmKmT&#10;wQJEFgeqi5buV89t7el3rVm3/rMP3X9w/yHvqGv1zAqNMqGz64kJBcASq01vtE3EJpeX3T7Qt/vQ&#10;yf1HT73zwd7X30UacWNv3wDrHxnp6wKdDEtQ86XWJ595ccu7u86cbXQPeXVaymw3LZgzYU5dgdkO&#10;F2oOa36SVXAMUHgNzLDgaYNhn1xNQ7ix/yDG6bq774dZOB3yBdChQrgM1EaAdx6RqhHIXuQZj69v&#10;WM9JJcaD3yxPE09ZuJGSnQZbgUxx8mxfc3OPzYaohNUqNRygQImmYJbMay04KspYELJaFa12DbiQ&#10;bMkmlPbs0py8nK1bdsQi/Py6KoENwEhZr0yBZoYNX0jEYOgGohx2MEyMiElxkop6Qqcudb6y/ehQ&#10;KLFgZu53vvkZvzekBbik1Xm9gd+/sPk3f9zadmkYYsKy8hydQQlST0vrYG6WqqggE9eS3mhKp9jT&#10;F+PhQCASjgoxmKvKCx26qWV5SFrkIgCF+aMN5880tQ6PuLlw0IS07CyzWl/ksFkCIe9IMLhs0dyC&#10;bGtaZTzXduGJbz958EhrKMIUOA2Qz1pM9A0rF9y7aZ1GHVOnZLEIS6llSYRjA+HDTgxYAoIQCw2p&#10;ri8GvbfRHU92dQ6cPtOYnWUtKqlgGb6h6RJM/h5+8H5ao2huvHj+ksvn7SvJ11ng6ZGEJF4HRD8N&#10;HA0p6Go9CyMfkueN6wv0J3idkSIJUKEGeYRavQKQABY8cCTwYc3642vv7zl0LsEk6vJLUTRyPtZs&#10;MwBhgREexmuoP1Gy9nl9x1zD2WbLfbPL8AKAJBK9vJj4g2qfY1jikCRTEnY3QSaBMQKqhu+SRaG0&#10;s1qNM8vZ19fRE2Ii/uFMm9MTCk2uKPjSPdfnT8hYMGtGxeSJFVXV5eWz9x4/hteabTN/9tqVdVMK&#10;My2WGKasvmG1FvZhCRQUJO6KDPCkUB1Cm4eMLhmD1C+mRjKoioozqPJoGWUWtJZYKr3zwLFLnQOo&#10;MjctWTi/dkJdLSDMuMFIpwGGgliEqhH3JIA7UXd9pWqQrmhpJwC+iMtZvNIJpZtsFvA1gFbNCvPo&#10;CMgy0FfpVAYuxb9y+LxfkF1748INq6dlZhUidiGdDIE2TkGQJwcrecxiVsSJxbpMZE3jnaCo4yBT&#10;igh/efPA0HBww8ZNN95yI7RIMGAkQU8qdVaGfem8+YvnLZgzezpFEeX4lMnV3/jiZydMqkwpjTgg&#10;kTiPWhxP/Cnb5f+BnfFT2OXjP4kkoo80HmL3QVga+A/aEsWZpo6mU42qwhpdbgFUybgfMRuBqcC/&#10;m8rIDxo1EiXJxFqJ+SbIlWT9SCXClztdZ45Eh7rgNYuIZoGLLVs2eVFdGRftSnJuWQr2ihEYtug0&#10;6JzTDoeqwkkbKd5Mc3ptJMX2pdNuRDIbLBSIGjKZuaMFdL3eR+5dN2cWDAJCQLL1RkqpTqHagbdJ&#10;gnOB6SLp9yF1JS6DxKGKxDeIixr6evQBsL2gI9HQtu1n3J74NWsmZudVIDtQruQJ2jG2yErgizh8&#10;lwIaRASGnBpyYsh/Kb2Gi8W5iF9phQ4I6QCpCUUlfibW3j6K3/Ld73w+Eg0aTIjtYM+cOPW7376W&#10;k2m+f9WsguICGYuXHcFiS9JXwA2FFZzILCC+cWMkd2J/mBT8tNkMK3aNgg5GQjpzto9xX2wdDUZd&#10;116z6tDhE7/+5dOvvfb+5YtuzA/wbjFJPnq8eeqE2pycGoQvJ2PCiTNde/afTtO5VN2Gwuo5cHJB&#10;NpQVonG4v8BFRpHCyCAWZgZGW52953ref07P9hss6R/95GsOs46NwiGVxhaJIQIcfdUaXYQNKSgn&#10;lwxFYuof/+xFTzily6l0Lr9dq3dYTHqUZ/A2EG0bkwJ8FzHfhwmDiDFgYyL7E9jXsKaAGtag80ZD&#10;/kgEDiIYKmCqFucS8K3LskLDwqaToCmpQol0LBy3RkODp/fqNPzGa2eUVNJamN5ZLAkhCAfhV158&#10;bXDAV1Obt3zlglDQC6c2jvOkUz48HaINfNEBf3wQMUx6FYpBN5sIoB0Ski6GCxdlqOfOmpJn0x/Y&#10;f56JhQQFZa2ahhJboaN5CHdpIwuZDWTi1gw+2xour5a194U5xamGzqqKSfV7jjFeL5GoC4LNSs+a&#10;Ufm9r91TNaUyHO/C1+CSMO7OcAXLkOAV8YoRN+sxzGWMen11sAtsImmNDU4niFlAj1dTWTIw1HG+&#10;oXdgJLJm9Xqd0oq8C5kKjr+KRNynz9QRx8/xVlFsQq4ALhLD5SOAi8h8EUU+BKTBhIj4rYx9vwLS&#10;NmuWLUtnOHS0ubNv9OSp44FQ0ArRDNXiyEBH7S/Pdd5xy3Ul2bamC50ubwzbvHc0EIti2KVctbRy&#10;6aJK5LanuAiI/CIMNC4kJtc6GUuPwy7SwkcwF5GDA3NrBngaZTD4gnzML8vMn640Fv7wF69fbh+h&#10;dHoe3PukYDArn3/+5zffsPSeu2664bp1c+dNt2dqiCcgiT3lEdsMn11cTuKqekU/cuWwXN0a/s9g&#10;F5j4QiqPeTBCM+C1BG8GuAaXlZZteWdfd0fXkiUzYOKsUPJgASYxBgM3j7hmSO/9ilCIEGLQYxBg&#10;F8AU8UUSicEk4pzfvbPe5XLdc8+94IGjYEUQCUbfIhBwddfP1b3bq/9uNh7Ta3VCWrlo0ayt720N&#10;+/nmS90L5q9CN6aCga6gqpte/cYbO7LzdLVTMvOLjNl5putunBeMeK6/aVEwPOpxxTZcVzlr1mS5&#10;OgplKoaB4Zg7kQoBO6dVwNIJcvoJPySGl4S8kD1E/I3SbULOxvjnkvIUjgEhLIzwzUCDDYIeRZmU&#10;KhuMfXDxP/Xkm7D1vefeh667Dq0pOZVI6QUP/RN+/Z8+vbiEjIuMJORFDFUn975Oa6ABq8gRuMsb&#10;LY66qdOdzqzTpxvrT14+0zJYUTnFmV0VixoSSavBlpMUbO19Ll+Ij7AQ1zgpE8xBzNG4Kc7alAqL&#10;0ZK7c//5vftOVdVMuPOOO0wWI7l0iMUSsWrCBU9SdwDEYDVTINvNqJBRR44e7e0ZRFjOrKnVztzi&#10;WASxMsiBBzUARDnc6bCwo+CSQF48TK+wCCA5PoEY2hgopPK0KRpJvvLB0RFX7Etf/MaSpUv37T44&#10;1NG9ZOrkomxDOjHARiJKCxh3EaTM5BnoAr2gijMXBmK0XI2NFgRijyd+/mL/kTMDH+y9sHXH2S1b&#10;j27bfWJg0E9TFMolbIIwBH/yiXvXrZimN6JmYxLxqAI+E0qD3mBCnULCorRAdqg0dgPK/PrmIyar&#10;aeWiMo0OE68YDz8t4EQUzI3xGhi5AoRlDLqIyQoZQpDsOZQD8ElF9A3qKTjLoQrANks6Wqz20bB6&#10;38EmrU65bs2qBBOE7hlUF46DsqncF7FY9QVef+LM3rM/+uXbO/c3Dg6N6OVUnsN6pvEMbJamzsq3&#10;GR1Gu5khrlOmJDZhPS2naeATnNwUTSM6QMNpHIqs/Ae++1qPO57l0P3iyUcQYmApdPIpczpu/unv&#10;3tyxsx0asLvvuvuJrz7xyOe+eueN92iNmmP19R19wWvWXavT5cYissam3guXgpc6uiAixGu22G13&#10;3XnvvXffAUkUI+MDTGwomvDEuBE20RYIReFvYjdYLNlWh62xvR2iogfvvMtozvT2Df3iF89fODcA&#10;Fdr0Isfnrlt1x4opS6eVTKnMpdVMYrTToocEXEvisDlK7yxkZHq3P9096jpwrv/1vRd3Hm11h1JW&#10;O4JsrD5v8FRDc93cFQa9qf7A3mggoGIC969fcqGtyeePjYZlvpSitHaGJqvcFUaksIEVDD1nkZ5p&#10;cVhL1GlsUnoZjgyX5nDgtHIWAjdNkkmFmFSAV8cFkxAzpJqbDG9v3xcKxTVGE61WNHS1DQtRQ0ZW&#10;IE0laAuTpkMKrTvInHP3oeZeN628LlOXZAHuyDSUglT6KFfUwOpgHwBzWQw2FUhrwp8YhwDawHUf&#10;i4+COJhht/MKXVufeygY1xusA6PDORp25eJyrbyd0kHinpLrDMfb2ObLl2l54vYVVfPmFRhVIF75&#10;FcqYmU6qbTEkSRCKOjGmwdwUkCW8CMgnJIQZsRF4NTCURHoXbjLaLGgAGOacPNr00js7BZZfVZ5/&#10;0+QycyphivmVSB/C5spwcAkn/BM4HkNSiK2WeBSI3C3yEDm6hI4CvASaQKB7chom8Sl5FENFrS5F&#10;63htJmKQfIKqT1BGDEaPUrn3fHtcSD768HxnFswG6AQXlMN7kZQNoIYnsWiI6rtxXJ9sN2QAAACX&#10;ZQVKY3C5o395ZU88nvz6175mstkpLeYxZB0DeKOmrZbMrLzi/KopM5evXHXDDTeuXLuupHZ696DX&#10;5nCCDg95mWjv+yns8v/C5vgp7PLxn8Ux1vsY7EKCikTOvbz5cv+JQ8flBRN0uUVwRMUWCA46/C/+&#10;3WAX+HliuExGRZj5QHECri2ROqaizWeSfc1Q1BD1KxurLM/60sM3qBS8yYiGCKsi5jREnglvSgSB&#10;wGY1gkgQQM5gQICGgcEHAiwi/rhngLIXxIOJ3TvP9vYNz5lZUzd9IsuOGsygt3JsmGVjGHRgGpzQ&#10;G81g5wqwcSPzFvANUO/idRH/CEyWQDFgWCxpFo3KdKLhQsjHT52abdSZycZAJjAkwJaU3CJyI7aB&#10;xHlWRKFF/FkEXqQPuDCojaipsTZD0pHwh1mHM9+kU23bU5+ScddvXJtXijkniVz87vd+7vVE50wu&#10;XjW9xGK1CDGvIh2zGvQYbad4DnpbkfhAWk1x6E0aUfwuoNdJjk6yAOitoMUgvdPqyDx0pq2tZ/TF&#10;V9/Z9sGRvv5RNp6YMj3ve9+5z243NzX3sLHklnf333HrWjjnwD79+psfSsq0jhkL6CkLzFZbPA79&#10;D6tCNYd9KCl0J1I0zIw5hM6FIpdb0v0tpizntvf/kuu0qpWsjtZDig7MSA2TMHSNSdjamTSYmAjJ&#10;PTsPvf32PqiAnVXTIxYbT1kA4uAIY49CWAjYWECwiJkGVAdiJCeuVBRYEJPA0RSf9EMPhl5EayIR&#10;NnxSxXG4ZhCMohVDHGDbSCy5UikdJ/D9A/zAharKgkcfvTUJ+zgk7IpHZ/euU6+/vA2f/PDJL+pM&#10;CHMKoebjUwhdiqNJ88YACmSaKF2ci8V4nkJ4JAKsFGmzKsOo07t9oygla8uL64+3+L2wl1MFnIWU&#10;1Q7HPZwGdPJINXAYdEEEESUjk01CHytPdDRHPaPb3nqFZEyy0d/95ic/+/3Tt6xZfM2tayzOLIUi&#10;hCtL9KgjCazjs3FxACPyOqTEHKkHkJikkrGYhLL+6w94ZCiVsEuKR0E91kGnZS7Ose0+UN/fM5pp&#10;1+Q7jYCwMN5C7g+5emGTicJjfN74ke5RurD/QQtLqDljsBA5zOLonxBeQINNcaqMDOeCBXPgTth4&#10;vr/9cpc/4rvuhmk+TwetgDJMa1DQJUXV191422N33n39NWuzCwsFOVtaor//9hUGk8xsUMVj6J81&#10;5JDA5weXusQbE+eeyEMY76gla3wcFsIYUoLyDFuCpJJnFHqzFZymLdtPPPfCu0AfDGYDCjejRf+9&#10;H32hqLiSTbgSSKuGIQEfh7UUJs9IUscVCVQPqn6SOPM3LTvpn0Us9aNAzP/8PPwz2EWj1uA2B+wi&#10;upCawv6gUqPIcJS8+cZ7cYapnlg5eXItRl+Yl/J8gIL0XbwGxq6HD985RrZIrMTb1ojOrxRpyNJy&#10;SM0/2HbU7/PDaAmxLCQqC/nNsLEhgYv/XrALyJqiUj1ps5uWr5j/wbZtHheWB3rylGrc3QpVBGD0&#10;7XfcsGnTtCWLly9ZNHnTddfBeWfxgurpM6dt2Lj82mtqJ02sRLALRoXJFFyKeZ0WloXQNYDcGYzF&#10;emmaTJ4/yceV60G8O8SlXnTClk6ZeNkQYZqEWgJtwXqapGkj5iBYuiAxQ8+Hr7z0wo7Oy+7p0yd9&#10;6Uv/YbfbeD6mksPUAHZnVzKkP8k38d/+uXFrSMjL+EO82wkJMImyFbeVmgJ5BAQ0RWVl5YplMz2j&#10;Q5eaL33w/r43Nr/v9rlTifh72/Z950d/ePH1Q29u3rdjzwl4QHg9/T29bSfPNdWfboSx5bFTDX9+&#10;fjNMEx753P1z5y8AUgDagoiZQttJ0n6IBSe6wBRhw2KljwSjNVWTzpw70XyhNaXgHAZzZo4WIToS&#10;z02criFwBdcV/OSBW2rgiwExEfBzMsiibbC1d7m6X3y/geXU3/jWt7A0tze3X7rYMLcsvyTbokgF&#10;aIMOoC2kT3KNGWYQMJKdMHH69FkLbli/7O4b192+ev6iqqJsm8lqoDEhGQ1HIEtBrMHESTXrNl4b&#10;CLn4WAxE4a88clN2Llp6gMMR+CvB7kMh1yKNFlWK1+cVwBhVqSPhhIqybN1xKhgMrl9eYbHZUxBk&#10;g3iplPGRKKo9jAWlG0REzyX6J6mdxDF+fAx2IaktqLXEL8oVHd3RI8cvZDlN198ItksY3Ea4/AV8&#10;8a9+/3e/+92zLz/3+osvvn/0TKfXEw8xsouXhnbsP3a84aTLFQp4IoX59gnVJXKeDXMRcACQlwNN&#10;M6HcCthlkGijFm3DUtt2HB1wI1pb9tYzXzHZkIMni8VZjUb7o6ef27u3BbyiZ3/z1I13PWC0mKDn&#10;Uug1ORnaPQcPDA8Grt+4QKM1PPvSS0//eUtn7yhk2SAdIxoNiM9AT9eUSbWZORnL5i1cOG/mTdfM&#10;vX3jwiy9st/tBz+9vc/dM9DvDYZ7B4aTPLN85UJ4Jx88e/aDrYfhEb96YeW62dMnlpbmFxTrsVfh&#10;8qRlJmBgVNLv8cmUSNLUDfQP7dxX/+rOwy/uvlR/rqt3wBOO8s2t3S2XOv3egN6gj2Dox8Znz54b&#10;crt6ujrg+7ZgydJrFy4e9lzq7g/5/JHyQqjh3K9s3vPSq0feePdkU+egRSUrzjFToL+wYexHMAvW&#10;6o0yLdCQFEyIMC4FPQvVVzQcHuwb/MXvdoQYEiOASiAY9MEkJsZH3B5vptlI0yoTcqg0FBcNtXpH&#10;Ygr5gollFWoexSFGeoTOSk4sqaMxV4PXHpQ4KOpxVyJSB843ABiBN5hysqy2rIFhCIx0nR6/Jxbx&#10;+zxGvWFSiWPa5HwkequVdFRIj/iTP/vN6xik3LC46rGHNhq0GoNFG/P44SAQVwtJPxRdJCeOuAaJ&#10;RuliqQ4kM81gF9WqMeXgYjDM1tBmiwtipXbX9v31L24/DJeZ8hznpnkzVao0BoSBiN8MHTA8mVGB&#10;AqjAbQjdECEwi2kEYwqgK5NYMvSAmwFxnUT2k5qOMgKKFdgdhULc0PCI2WIwQiKPGzGdDLOJ/Y3t&#10;RqP2pluWWu06yPLhvC46IWCNIHJ/MX6Q7C/jID+pvojfpUweDsQ1OtifCS+/eQio/WNffsRsgyMv&#10;mbtI/BrxT8xFBZB6NDT4SzHK4IS63G7LCgR9CIsA8gLW76ewy/8bu+KnsMvHfx6xWIgrldTtE+G4&#10;1La1dQ0c3n0olV9tLigBDIE+FjKDOAjn/6h3+vhf1r/8jGhWCccEex3Y9olEHAb9KHJSCqfe6j5/&#10;DPf+mvWrbrlp6fq5JbXVxQIPgzG/kIR/JHQTmMsDNiZbJmxA5FwIHEi1Xs0wkXjYBTEPaBr6nHy/&#10;axgNl28w1NDUVlJomlqTE4+7DCZIdCAvQreuMsDRQgOrXYFjSHUFYB11jGjOAuyD6LJAyyO2tWot&#10;AaYNGZ09nUP9AUQ/VhSXmcwOQvCVQXMJY3RI90HxRZWsgbcYYcKStXE8i0ask/B/MJYNtkzYpCF1&#10;BL8C9nMpjRDwhvcdbUjw6ZuuW6Gi0fsbfKOeNze/53NHH1heU1ViQ0yqOsUYdDC5Y3CouGgsSTmS&#10;cjqJeCD8iZJLAXM/ipdrIL6JIl6GsuqU2sFwLEJZsrJyfAm2s9PNcjAjFzZdt+ixx+9+5JHPVsG8&#10;t8De2R/u6eo26DUNTU3rVq4G3/XNd3elqExz9TxtXhUcX4xmg9KkoxCYieomzkzIsOrCkZGRflnz&#10;UUXTjlQyMrdac/vNy2GZm2T8atoQw1EUIACGPAQXJigg6XA8IVfRDeeGjx1vVGoznWtvi9gr0E1B&#10;/Yw9GMUXtqsEPHqxv8rTTjaJiRV2HoA3BAJIJDUEZEnq4wlTIqFLKSJdl7iG49HDWxItp+V9l9MO&#10;KwZjCdoYRXRCMmVmGc/pvcxwS3aW7tbbV3OCH68BgdZNjRe/9Y0/cExy3aZJq9fN8nq6TZZMkKpY&#10;zkPqFhWCfhhkncT5AKIYdBo9xhLEwiyV9vIhrdII1bgs6YhyspNnhzsHI4JGy2RXWHOKiQRZIUMG&#10;qQE+IkoyhSi25gxErAVl0wMpnZaVq835XCiQ1mZ0+xMGR2EUMi5bBlg50PzLFWZfaBSYjogliIIq&#10;0rBdCaaVbiFpnkG4sOIWS3wF/+V7i3yjmCxiEsPC4fFGUh/N5lxczmdONp9rbKN0ucWFtTQM+C20&#10;oGYCrkE9ZZHQljGYcAxGIdwj8fd+5Mvi50SGL4JBornKWCgsviQwcZ3FjBs7N8dSUJBTNyXvwOGm&#10;aCw0c2qZzVKu5JDASgLC0mlPihtQ2WKWLGVOnnLt8pqFs6uc+YVxnyuNMBCNDQ7QwFyIw7XIZxn3&#10;WhxLTRRfEIGLYAcgfQOyN7i0gaIzeZluJBR75Z1Tzz77Jv5JbzUAbA1j9GxVIosE2QFcOGwx2RFs&#10;BJ8jkhqejgEFQXSGkAwLQhB2KtJzjzfPREAiAjFXlyT1z2AXrBqYb4NbB6wEdr86MK+QQNDa99or&#10;7yFndfGSmVVVuSwXxQwZinO9xpJMoeUQ+U8fgkEiGUliB5IbhYUzK9JGacpittj9/mhLy+XTJ07c&#10;cdc9eqRxgq0tZgP/u1nqii7kwNCRe63OyMhD4Vh/5FRrS2dWbn5hQQYGiSnEnKtgfgFiCJaRpM/r&#10;RfqTwWhMpcPoVw2wO6RphnHptDgwIDPhWoHeIw7xqAr5bbTj6s7WVd1aY98sEVv+7q7EhQT6JDYR&#10;9NVkH4HnlyhbA5UvBowJqK6E5sM8REgZOjt9v//1axg2/MfXv1c7qZxYSkLsAO0RKa3/vURh/3+O&#10;0P8NP0MWOBF5kUKOpAc+hw+u3gRKPyK+YRIPRl8aBBOLOWfitLmZefkjHo83EL3UNrj3aNOFS70Y&#10;YzvzLbDeRChra9tg/cne+lP95y8MX2ge6u31tLT0wdxn0w1g2N2kBRuFWPYmcc9K/r1klSeiBxIZ&#10;h0aWMLV4oag4pyC/ZM/eHY2Nna5gpDynxGA0Cwq9Su+Q03YuZYixGjhNp5VWlUKr0jgA5fAsrTdU&#10;xKKKwYHh594509A4PK2ubtPNd9FK5Ymj9c3nG1ZMLc3LM/EqWFDAusLGCZDqwh1eFh8Z0OspR25Y&#10;kxpi/B3qlLcgz1BaYJs8qay2tvhEUytcUyGSnjat4o67Fm3aOG/t4rIbbpujTyO0wJVOeUHCAXUX&#10;m35K0LJsUmfN4Fje4syk9LADN3k8of2HL0VDjC8cqZtQ6sjMIlAypoA4IkjXVYmkAzEpT+ItEvgj&#10;jUpMnVaOsV0wCYPmRQTDSLepUedtfu8gCodr1q3UG1MQZXPRVG+X+89/eg8u1VWZTgE2w4rE9CLb&#10;rCLLpFzzsC8MpAjAEGinGVrVzAkTiAZJpY/KMxiZyRulh306V8TkiZu8vCEoMzFU4Y9f3DIa5CgT&#10;ff0j9yC3WmNXx+NsU3P4xZe3JRLJJ5/8w/xFa5BBBzpEWqUBCKbRZfQPDzU2nKcM9sK8/J/+4i8h&#10;P7NpzaLvfP1Ln71v46L5C9o7Wzs7emQJz/KZJZy7OxUbNKsiDi1rt6gzFbEMjLYSsuZBlycC9nMc&#10;y8e58yfe2/HBru31KoH/zI11D29aMXFCBp1w84EulTVp1/hSYFUphWia1+myRnj6QEPzU68f3dPY&#10;GxKUeWUFazeu/9o3Ht1w3XXltVOiMRYrZyjoTyuFwaG+oY6TZ+svOGjVt2+b5jQwtJCeMGli/flm&#10;oBX1DR3bd50b9PI8L2cTAnx5cwvp0hIzrYezThRuguBCyFW6UAT3gVOesiN8XK/KiY2qTh0bemNr&#10;sysQNQP0k8mdRs2CcluWiQa3eyAWI8bDSZC7yVguwPgujAyAeDqv1l6pAdWYEFkI6CVG14t+s2TF&#10;xO4LaABEKexaxAIMC3sy0eYJvHayYXdDU2NH15DHa6Ehz0xOy7fdf91Uh4NX6iNIIIUju2uEO3Sw&#10;LR2H0WAERlow+oWDZCDiTWjSVp0hnFamKF1CoeEQfqWkE8gXRbwWbjqFWlBawdVOIs4UxrgGhzci&#10;O3x64KVd5/Y19sEdoNhC3TVrbmmGTu7z5ikCVhVhSoHIpIWGF5AHNFZi/4UKmESFi7XDh27qZJfA&#10;DsYjCANKdTj2QnWmNhgHfLHdLd2nunp9yGXUyTmTvnGg58TQaHP7iLPIdMM1czS4x+JxqBplMBxE&#10;RU5m6yDXINaQjLikqoz8VgwrYUxNrI2xlGij0cQrbx1lGO7GmzY6MvPxkgAgJpKYEeKnUG6j/qZh&#10;5Z9E4h6lT8HMJgE/PsRZGlmWxXOhYCCL3tgo4SOjpqv0tvu/Ye3/f/w1fgq7fPwnWHRy+RB2IUsW&#10;iTSWtXcP79u+V1lQYyosU2so7Gk6lTKOwcJVtm0f/yv+22eEUQeYnsgWQfwpFi+8eIzdWXBY4Ig4&#10;3KVk/QX5Gfc/eF0pYtVQwCYiGgNYF1ieFditQemDcApK5lQS1uQgQCaT0RD42zqtUY3xAheO+fpN&#10;2XkJRn3o4PnWS0N5BcYZU8qzy6ioPypLoNtGII+CiXAc64c3CMB1ZCZh0ZcYB3hmssCRakiVJjGY&#10;WoaTofJobLzQdLZv6bLqGXWThQTSAwCPjw02r4w7sb6CwCGi3WJXKLbT4kg+rbZSoeERg94Mu4UI&#10;p0DmUJhhRz2B998/Ccrwl796HyKr2Tj/ze9+/0JDN4ZRtyyemmGRx+NeE1naE3wkIlPp9OC0kEA1&#10;ce5FKMqEXyymn6a1NKjLohU8llXajMPkZ5LbDx3sHw3UTin6/k/+Y+X6lSXFU+BeFvaHcnJy+t38&#10;2VOnQNkY6Bt94+3Np842IXZan1OVP3+F3+LgIRLleQNFhUMRLPF6eMh7wyOIOOg4Hz25C7vhD792&#10;x5fvvUFldFKkSyXESqTU4kgiCy+VYgGbwJiFonJgYF9VWPzcS+8ptNZYbnlaa0T2kJznQa5BXwUb&#10;sCSF/U+lA8DFEgt4CGoxcMD7Ie7QYq+ZK8pvuXAkNdyvbD2BXOhE2JuIRt3YkPSgB+vCcZC0FVZF&#10;uudCgxAcKCu0bNg4h03EgJqlUqq33trVcKZnweJ5X/3OPakEJuLApmAN3INuT6W0g6qbTDEalQXF&#10;K9itomEZaJbYvzmjrhi1Iq0yRwLBV17avfWdvTBEpix52TOXUPYs9MR2jVIrV0VRoaRTkN2jF+yN&#10;BMyU3JKTVTKhwmHN9AV9yaDLNdiza+tbhw7s6evp5eK+6nKbWs7qaYuYkkkuD3RY4x6uhDJCrjwR&#10;chH/FGtycXg+brL7r96XGiqLiQ9jXoSSUy7XJ5Murc6Z7TD39Y10tI+ca2i+ePn81ImF4p7t09lz&#10;VOz/yOaQzoBodviRD6nVRF60KCwWKV9jfiiE/KVBWC/a5RjLplQwT5pSV/fb37yNy/KO22Zi4m+y&#10;W1WIm44GU+CfWw2YuvjCYBejltDB6x/CenwnLiNIuuVg/xLxErG1HisyRGdd3JtSqBMx05XkG2L+&#10;WAJGeXILnqOpqf6JH76+Z++ZlJyqnVz+wye/X1JacfzIcY8H0U6RJUtWUeq4qOSK4i5SU2aNKMZR&#10;KkJYAJRKTJslwEXkuIwRyqTW+uoa+X8KuxBDXR6RIHgzIEMBEO3t7L/r3i9xhIk28ZGHbtMCjwOa&#10;TFYPjmVCWC5EzrJEnRjr88kLQuEPVycgKrBaUlB4KpkSMKB66pTiXbtPhsOxm26+2Wwyg8KDUTPI&#10;Yf9usAvobTAaQN8F7CkWDS+cv+Tk6SM9XYP1x85PrSvPyc9RwjA8CYcbFJTeRFJpNOWJ/t+4Hki8&#10;GFYaBqlGWpsgACwD189IIslwsfNAfinck5+8N8pHARfJ50X6kE4Tbg8S0i0aHkljfAAx+Aq4TiTK&#10;GImfsD9saGg/uOfY7Nmzv/TFLxL6D3GQhMMooHxChfhXb/VPv+9/4QiI9AqyAEuJ1uLn5HbDiBg3&#10;GFYE+E5wELHQctfoqBGzCJN22pTp16xfPWfOvMKiPETgLViw4Ktf+ezjX/3CnXfcsHLp3KKSQqT/&#10;VVeWrlmzfNmS+eXlZWXllWvWrf7C5x+wOHKJ07kaHY+SY6CDI4RHscMh+iIxipsIHrV6OhqKF+bn&#10;lJcU7D+059LFvu37jjc2Nw8NDELhQTwhoGQQEgwDxjAII7jAdHidgCowqw6Fe1969+Bbm+tzChx/&#10;+tVTlD4Dip3XX317oO/yXWtnUwaZxWoOuXuVJlvvYG9fx0Am3hJtQJhkgGXBWFHK1SCuYidOwYkN&#10;dugGc21FafvQQDAktPf0+vyeZctmQBSUZXOYINJJBsEwSwFLxE6b4NQqBygh9cdObTt0TokmU62B&#10;wdaPf/VqZ/sIrv+7b50zdXIVljXPYD/CEUF1g8Sc55BLQETThOCK5o8wO8llTyiWSoZ8PQXpN6Eg&#10;YLEn+yW2FlXey2/u4Nl4Zm72iVNnQp4AfK1o2nDiBBrz0F3XrNm4ZNq1CyeXZGfk5OUW5WZPKS6C&#10;4X00xmAG5PH4BT5QmpMVicZOHz/f0HR5z+HzOw82bD98Zv+JxkMnz+07dqoFw6jOfkJ3sFGzF8/M&#10;cJi8QwGb1fKH595ubOhcsnzJo597BNdKOBbTwr4kyUlRhNFoYPfuvdip6qbMe/W1t0or8n/9/Z/m&#10;VFXo6MyM0oIiq3HfvsNe/8jaOdPh6W5Afg8kXsGIUauaUFNeXVWwYKKtakJ+1wj4LohsVEajSfgl&#10;Y8P53K2LFy6aCuYmRlsY78R5pDWzlNEUjHllaoNOZb3c0/PW9pOv7ro0GojMX1j3i+9/7TNf/eqC&#10;RUsKy/JsloLZc+YvWLgE5rJDw8OYwwAV8LnC4CM/fsPs+TOmBhmtzax5+uW3zreNgviJWheLV21Z&#10;2fxJE/h4JMxy8yfap9QUaPCKYQYkh5szC9RJpzbgLA0MDW3ff+zV9/bsP9pwrmOw2xMqMhi/suHa&#10;Dcvm2o3y2rKiyupig9zQOwr8Kubzg1IcHgp4vVGfi41lmqxLZpdm8YS9RVhNIl6OwQ0Ry6J+wECO&#10;GOySXgbgC7H5wTROLe/ghNdO9GO+FeUEm9m4bMastUvn3LXhmhwnFYh4VLIoFFcufyQrv8aWNeXY&#10;yYZ4XHHyXO89Ny/A5BK5BwaNPOge0lszYfMswjv4pZKiG5so+YJCbWI5KJ1pJRg9KdnpE5feOtTU&#10;NuDLshvhfG83GWaXlCZSCQuypzGmTcJvFy8P1FtsY7BzShH1OyG7kBtZLB7GYJcx/398JRaFL5NS&#10;B1q2ggXaoaC6RwPvtV4aZYTWIbfPg3slVH9h8GzzsIw2PPH4tUUFGWq0KTIMibHThTA4xJ0L7ybk&#10;OYs3iPg7SP8nkoxJLaakDRjhqPv7PO/vbIQr+Kw5dcWlNTD9FaNBYStGNFv49kSCJRsSzBLhligg&#10;4gkDY1K5gWoExz/JFOFT2OV/YUv5d/nRT2GXj/9MjM3TwFiWpYnyFV2LIglQ4nJ775G9+ylrsbmk&#10;fESNeb2c4RHtgeibqyPJf/yv+G+fEf0CqW6UWBTQamGigTVLBl1BWkn5tVSqp3u4t/3w0aPz5tSl&#10;EhEQBXmO+N3DCoEjqDHAEiXMZaGlwdonkmZozL0x+8XWAlYIpTExKVqVkL/09gnXiHfT2kWFVdkC&#10;NyiHpRYUNXIN6KVqygRkF2iPXDCChCDoSO4hBtGYgRMlg6AFJYNJK8PxpEabDSXCvkNtvb3DZ850&#10;P//y1qaLg35fvAtkRz+HCJK0wpiWwVhOp0UFo9YCeA7HkL9D8QmDWocsOiQl0fKkXqU1B0MJhc6R&#10;pnjEYjMMgg5jm987ObWucM70WoPZgbn8d7/zU7iCLl85Y125PoOOwxNDwUPpGaOV9rQspNBlKY1Z&#10;Hb3Rbz+346lXj7W4/I7cUkN+5akez6sHTvxuc0NHiMnNL1M4soOs8unN20+f7UGy3BPf/OLCBXWI&#10;rIOjnkLOpRJRDZizWflnT571DLsQGICCr2ckpjFmUTOWsUW1WgUALHBB1EBQZLAdlisi2JmM+qwo&#10;4z3yPsX5JlRmf++7Dyh4X9qsU8DlXqlhCU1XIcBKgmNoCrHbPCu38kLQrLCePty6bd+ZmMqunDjT&#10;aMoEgRMVF65XcF5QLIq1lIwjBhvKaAogIbHkB8oEnTqYphA1YU9IhKJDjSeEMzuTrua8ArUQ7U5x&#10;QZm3k+/rsmaop+hSOcpoe/sFTe95eaSP0qZuu2ZOXM5qVRl8WvWLX7/CBoTb7r63pAz2HzFKhdxj&#10;Bta8AHkwraCAEUCsBpK30gR7M70hJ5UyYLCg05WFeH60T35w9/EXXzq1/2hLLEHpi+syb79HllmM&#10;3VNPACZIUxAzTtjhsJTDq83DKF6uCiYVcY0tnZGbyirwZBam9Vl0Mh2Lp1u6ho4eOPO7P77bGVAt&#10;mL8AnFMZlMWiI286rU2lATnSqTSDnTYlGIGm4WpXq2wwEebQqCnBq8LBuYqHHEomAihwaiX6PQb0&#10;ChQ3OqNx47pbK0sKD9dDbeTbtvf0tesWqwwaHjMgEqaEo55Iy7V8msX9CHtaJSySYemGfFJIucm8&#10;BB4oIKUlNHqYT4g2K7j3COgHaFQ0IBGjImHyCJdHWqsiUEAq9MGew+EgV1tZmJNTCQGawiBX8QGt&#10;OsxphHh80GhAHFhMnoqiv8bgSw02DCzq5FqlQeb2DJotmdBZK8G91xigAZMjpDypMGZkANaRAYVV&#10;mREUrkaIq16fEgrdQd8r7+z68W92j4zGaqfbvvbtu2++b4XdpswtNE+Zmbdjy+mOS737971/+ZJv&#10;5arr+ATC49EtxyHoICnycI8mVyIgKmK4IAIvV3QipEr5iNXuv3gWxqwipW6c2EeNPS+gRRCGMb9F&#10;kAEoNonX33i//lhLeXXhn37/KxpiSzWc80BLZ0WfKDRNDETh4NLD5oiHuRWip0iZKoFzYASTRRRn&#10;Ge0Ige8gkeJkf3rmFY4VnNn5oKXje3BDwVtXTDX6N3rgOsGNDhhFfGFEYrBgwbJAMNTS3NTU1DZz&#10;RnlmZm486oFLLvT+BGfH9Q/lAuGMsEiBwKYB0gDuGqzaEkJB6CFyAy4JTPwUCiwbxKzok3uIv47o&#10;Pa947hC1F9K8kVkHpR0yQQg+CCwoTuhN2G+UcG0HY9Egk+shYYR3/LN/fPdPv3sVotMvf+VrpSVl&#10;IuGCNN94Erw18ZL79PG/4wiIkdGkBxSvIkn7SUBx0R8ZpxOcLAL+Qm2Kf0atQqxwaX1+YWHdzNnL&#10;V66ZPXdhVm6JQqlVqi32zKKp0+ev23DDyjXXzJi5YNI0RFMtWrx85ZSp0+UqLRmVEWEdaZewZhGV&#10;IQG1STAZLgPcpsRPNKWIxTiohfCdJWUlq9auAfR4uaOrtz9y+vzgO7suvPLu6RffPPrcqwdffuvo&#10;S28de/GNww2tw10DTCCuOlDf/L0nXz964lL1xNpf//Q3xWWTMajxukZ/8pNvYsdfOKsAgUpsQh81&#10;5O5oDP/y+SM7TrrOdnQvnFFOG5J6mRvKPo0sieweZTrCx8OU2cDxUeRA19YURwVv/0Cwp3Ng6Uxn&#10;nlMHT39FwsPwQUOWiUsGAbpoDQaWtaAFf+jrL5y/4H5vZ9OQL/zTJ99zuSJJDhCWtuFMy/vbT1+4&#10;OFBdXKnV2WgDWclBdYaYEvLOFHKdk9iu43j3QLqgkBVItA3UzTCGZ5U09lUVNkIVIqqV+S+/uhX0&#10;gqOHzp071X5gz8U33jm6d9uheDCcoVGuK8yqMKrZ0ZEsSmbi4opAwKZQra4umZ+XZUzy/mC4qXXg&#10;0LHWbbsbjjcP9fT7oUdnIoxGrjLAaJ0TAkF2eNhP2lNa9uijd9VNr/AGXHlWJhzmn/7LPnTAn330&#10;86UVtVhsYbyKrgZnT41JWCqZ5bQfOHi4q7MH9Onunl6HM+em+zbRejOf5lA6lU6uemfr267heGme&#10;ujDHQrFBOLIYQCLhUKfEjGnekWXT5xk2Lp9x26bZJpNwvtmFc/AfD6+aNnWKNhW3W2kULchGNOnk&#10;OqOWifrQS3u02dubRn/80sHjraMltWVf/8EPH/v693WFlUqNGZUEaNeQ4kMlDgknGw0dPXwQrzPB&#10;srk21QMrKtbMmWy0mxSRQVojNJxoRsoT5jFTKrNrCrO/9ZWH7Sr1lj1HYwnh4Qc2CDq7nDIlU5Aq&#10;q+yOMiapdPuSv/7Dmy/uaL3U7h32J2C5p2KiUzIzv7NyFs0NG1lXiZE3q8M2NZdrSVVm2BKQHiXS&#10;I0xoFIFbbARD001za6pzbEYmgmWRoNS4ClBNkcUcQOfYGAf7sbi/SbMV4vGzKyw7can/5rXVX7l/&#10;xfULZ66YkVWdA9/xWJIdysg0gAjpcnn1cl2OVl1OpRYXln/Q1p+AiSGdq0g6eHlWPGrU2sr9IRgV&#10;F8eTuXEhT2GscHk1DZei59qZAY8GF5chu3xk0KPS5oJztPvc5cMNfRMnln3unlv3Hj0LMdTi6dW6&#10;+KiB5lWcB2cfHFWCsgAeRJlERmeitaM0KRPXEUn8T7Y2MkfEcBf8YBTa1jC8snU6v5x+7cDRoXhq&#10;0oQcRp4+1xfscEWhey+uND/w4LI5ixZaaHwZpQL6EewdsItQoflBcSimfZGMR8nfQJTnEZNJjVqP&#10;IAIkgaaTmsbWCwEfe+jg/ppJtYWFeXEEcYLYD146UBylAlspiXMXCwhJeiwuQWLoCsksHRtYiG9D&#10;LFvI46ojHf53LNyf/o7/8gh8Crt8/BcIijnCpMAGKCMsTNHqBU213OMO7n5/Z9qSa6icHNZQDugC&#10;sZ4B40AL/e/0kIwiSY0pFZikZSArlhOM0qDHrkwH3YOuof4D+w60XbpYkmvVAdZAS6SBl0EM7ijw&#10;iYLpB46BWCOJluRk9SD2VYSrQloWrrtz6PW3T8RZ4TP3XFtWmau10clwiNLogOqSNgQ641QE5BRw&#10;AUThCxvw+aCNoQ2wxDNC/wtqJIg4Kl1O0Dv6x+ff372rHgMl0lWy/PCQ/xQGlYfOHTzUsHv/ifqT&#10;DV3d3Yo0/PQgdoiZrTpKqfOM9NudVDSALlVptmO2yar18Hm1hyM+JF/jpMG2vXtwaO/e9tx8+/U3&#10;rIUsMx5JvPLaWyFfbMHCumW1WQC2R11wfpUbrXogBWiI4xwdYJKxlOLZd0+GQlGflx30D/X3de4+&#10;cur4KS+Uop2d3v6gmwWTh6UPNzQNDfke+vxdGzYsxsaGTQ5XARzF4B6PZPGkwr5k8YKGM+fCwVBK&#10;o8eza7JL9bWzZOZMzGJJPyeeGjJRB9oFZwKPN78gI+wdjbY3hjxDK2eWO4sL4lE3YgticeTACgiy&#10;hbkOGjwQLMBYSsLqD1YLQe4r3/qFyxNVZ5aVzVuq0ltxuEmbJbrpkghcFLIkPgpCKezO6DnAIlbh&#10;9AAJIV49NNXl9iGl0NV4QjHaKreZf/PU9x++ef20yRV7TndEvX68J19re1vvcKLlQnDwkl6vuePm&#10;FXOXLMYoEKnOrlD/X37/AbaSdeuuKy5DWqLAoApAQKBCYyEzDT6EiTOCnFIq+N4Da0qlQPyWj/YN&#10;nDzb/PSTL6Avajzb7h72shi70xb7guW6jFKo1fEOSEQ2sTUmpiOk/RI1QvhZDoEOsPuH/EylNNAU&#10;GMqlE2tUjgy1yaiAux4fQ5pSb3fHjq076eSIFqMdvQn5CQneJ0sZtKCTphjY+yBiEyJ59KQwFEA1&#10;glAb4ot9lW2kksTWokdA80lufNKdkgpAlUqaSkqzFs+e1dLePjLiRp1ZVWx05Gb5BlyEkwW3JBrn&#10;3wCqaYJD8Z3ABQMmME4qdHmEbobZFEY9BAkCjicSk0RHC3Ivi45GpGAi34NCGW5wyEpMRqLCheau&#10;vhHXwoVz4WrEB90oC3UaJQgaWpsdVySOp5gAAPc8ch+LlUs6EnWbzYX4GyzwQJENheCTrYvEcPgZ&#10;lolyTBxqNRWgU9guqeWYHJ49d+k7T73wznsXcRoWLi9/4DN3V1ZXURSKexXDDFmt+X7vKATwQR9q&#10;a/+yOXUaE4vmXK4wKhADTlx6YsSfRk4YvGJW9Bi15MNC6sOEo39pGRXhxCsUFakSw1PjxodPRBgS&#10;A5IrnFZh+r1rz4HmC73zF85cu26ZyWTBwYjFBhHkBCwwkQjSlA2cCfhNkyoJBjZKQ5IDYhhC9y6+&#10;Duk2JfWrlIqFAqu9vb+zve/40cPTZ8wpKyuEihsOL+D4/Uuv+3/XN0kNJ9woCFCHqaYSUK82Nz/v&#10;xImjI8OjMiU/bVqZCt6dcKuSM0o5MBqaHD6M50g9eEX4JjbIYwwlcoTGDjL5VrClPsnHuEWx+KpQ&#10;lRKhBH4f7mUhiRGigcPElmgoVQDdMbpm4qNaupxMdgV5U2P7E9/49Ylj54GmPfoYMPH5NhtoO2Dr&#10;jJEtxGr4o2yaT/KNfPrc/+gIfHTq+9F/l+RIV9AZ6R4UGxbxDhWbF8nucuz8SdekRJ0bX03E4Cuc&#10;4o9OwsYaNlwfkOHAzUxEsRU2m2XWrOl33n79zGmVpeXF2BBh/k0CfvQaLdzuVXKW50ZHPC2Xurdt&#10;O9DYeAkT+/mL5n3/25+vmTYPJvzBIPPMX549U3980bzJ6xdOJTg5cuk9od+9sXOw10toBVx62WQb&#10;aImwvODZoF6riISRpGtU63WBEOsZ9Z3vGpapFfNnT7jU2xvwyIrK1FOnT8AupqJlZrOaj/WTXUBr&#10;h9tvPKz7+o+fcbnhNA87cPhijKgp0BZlep0J2wCQg1Ak2nF5cNvBkzUVdpNRReuVLMdptCrcKXAU&#10;pk1osmkeIDMHkSlYh7CBwbaKeQNhu4BnAToqFjeQXF949QMmHodhWU6mPhuZjYoUhSAjlcqmo2tz&#10;HEZazjKMngZbBGYdVFypjGFSR1FWHC9BiQ0awheb1lCQYZ9WUrS0unp2ddWUquoZFZWTK6urJ1Q3&#10;Xm4D7XrixMI777iRwoRAyXhHRnNLHb/6zfZgMPz4V75sMhL3HKxaaE9x2FiOx82qpVWAjBvPNfX2&#10;9DIxZvXatUuXLWCCCEkwk90btAhZ4uihemSwzZyQZwW2DqIvF0N5QMallArvOUxr4kxab7IcONHS&#10;0e4Fse+O9Ust5N3wsaAPGQ7ZGQjGNkXCHn+Is+nVfQz9sz9tQXT4ypXTv/TFLyxZsgFG3CgxcJQI&#10;CRrrDqocsETk8t7Ojv37D1ps8hWr5tyxYuqquVNAjgq5I2YKHlK8JTt36bypyxbOWrBy6dKZsykm&#10;+fYHu3pQsQmJABM+e+6iEA6YDTq7xSAILAYw9UcatzcMxHmhNt9x3dxZ6yZPKysuWlwz3SSDL54M&#10;ieYYGMVZkFWxtmGUY5hYUFiYVWDVmyPRiI/nM02GtbNrUcXrybgSNBHihUKCIqQeRtwhiVGJeFuR&#10;T8V9FLDFay2DA57IzOqcybOm6CEUwlWigCYozQkhfIOGlsO7DYNP5FXhtORkFRzsCg6MjHiG+nfs&#10;PbJj78F+DHFPnEPcYSgaOdfSsvPI8dff3fbOjv0HTpy71N7TeLGlpaXt/fcP7jl+ydXTFvSGD53t&#10;inACCDWIdT9y8ixYNrNL8vRKHoYoGh75j8SbUGpcxJtdfKHiJi9iImN0d1FnNMZX1sACXyBOlJiA&#10;pSh9IBzcf3kQU6mX//psFq0Y9PTDy27t+llf+dp91RPLYfWrU8FOgezsospbDDAQub2iqlr8m/hb&#10;RJ03UakjX0JtyYMnHG3SlRcWnG5qcbu5OBOtqanNhPJOgBsUZhU41CDqQ54Fkuk/FrFKm6n0TsjJ&#10;GPurqHf/9PF/1RH4FHb5+E+XmIWBpQr3EmAXcnuL9mAwGqffe/c96HcNVdMiOh3uMBNohUmsav9e&#10;ZRxxCRXJfsQlTrzJRU9gGQy1OGdm2JqnGOkTgI9zfN9g+O0dF3oG3SXZRos1B0gtx8PcFH0yfCsQ&#10;moiFHjx8NBVoTWGXhQ8YmlNqR/axow07PmiDidrnH7pvZGRIDnFPSlAnaTAlOQ64AwXiBwZXFJWJ&#10;vp9Ts5QuA7A7MOPwaNJozlfROQm57ezZiw9/6VcXzvdC85pf5LzzjusXzJ+3aOGcurk1tJ4acbsh&#10;QRocifaPxHfsOvv25qM97uHCbKeSsjgL8yORtIq2hWP+pAA+qs5kzooFoC9Q0ZbClMLS29372rv7&#10;kPQ2Z+6EeXNnqygk+Mna2i61tQyyfGhhHk1ktbKEwWJNKlNhJgZ3ED+vVxnz2l2xD4406B0OVq4c&#10;cIcu9gVHvKnSyQWzl9T1uV19w8zB053HLraOjAStTvrHP35crcGoQ43DhSoL9rOYjQN/QYigSqU/&#10;39LS1dovU9nyV9xkqV2grZiGLp+kzoLvTtZ74mohDv0Vdr0u7I8pjObgQIdSCPX3daxaPcNgLQPB&#10;iBQOlFpA6hTPpshsS8GjTIKFjRJeLfQrr20PEhAm0zFlZgyGtSCZAACAloQYmRF+C0Hgofkyq7Um&#10;uK6DZUGgLQXDqDhBFucM2dam40dlA00qNfOT331n7bR8OoMrLlBmWXLOnTkbdV1OhAYVkX4l51bK&#10;uHtvXXbfnZt0ZjOHaVwyeumy54MtR+1W+1133cPKWgiRAJY6KciAsX2pkUFEqWxqtQXvN5XUqtRW&#10;syHnvXcPfu97f9q17bzHHUPVC50zSRynMvipy01VCwYoS4bJgEafQC8oWglNC3bOqBrEXRi1xvgQ&#10;gTA2dQaTzdnMKvV5lXR+uSqviqEdJoUhGZdFR0J7j51/fdvR3cebJsxcbHcUCwptwOc2G/NA90ny&#10;QTj1iaNyNZcIAYKKxmHzdnX3LzhTYjdObilx/yS4BgFH1AjfpbPyikrynJu37IWybNLkWbAWLigt&#10;TQqo6bUYxhDqKXAjmTaRjGv1Vp3JhClt0BdDLQf5Nk4tSipxORHjJ8iGLL428T849aAQYZcHnAJ/&#10;a+hfKguLth84MzwUXbtyhtNp0ZktOgxLUXcqVUQKpgCjC4sY4csAaZLD0QOUkzQDv0dKY2Hj0JPj&#10;ajQbnTktFy6Ho1Gjs0RQmimjw+0JcVBiK2y9PaPv7jn2k19tCUTlGlp5x72L7/3cPeVFyAtATefT&#10;wboPLpK0csb0CfCa2bvnFFwyFy2/NjefpDglkR4q8Jhugu0CMFCyWrhSP0mdklgJ4s8rwdL/0mIu&#10;wS5kZfubeoUwyyCZhLYbXTauGg2lPXDgaHenOy/fuXrFWkhmUulhfA/swkH9wX3KC6oEqnaFnuej&#10;QEtZxq+BfTWyKkkSlvTaRGh0DOIBUqzX6bW7dx5DHPU999zvdNpxIggURggU/0YP3OTiqBB0e5GY&#10;LSJ3mZkZqFoP7js8Mjq6auVkg8mIQTr42WTuSdpU0SN7PNh7HGTBiSMrPz5gXCj6s4PqgrsRIoVP&#10;8vER2EXKkpC6aCwjWE9gsYggcLQBIEFARQXvGYuphomH0qnMHTvO/vynL7mGo+UVE/74zF/qZkzK&#10;zcmWqnZwLqS9UHy/V3e/f5Jv9b/jc2M7E+lvVywapPMrqYFETxZpmRD/ThY/MjGWOpmxBkzkykhY&#10;y1iJIxKjyIRZ+mR8YfnoggOhK4ORg6R4En1FITtCco65sHzq9JkL1m+88e57Hrrvwc/e9wD5ePAz&#10;j65YuRGGuAaTtaJ6woLFK2646bZbb7u7uGIaH4mj80Vl+Nvf/Nzn9W1cN6+8rDIQ4TpGuV+8day1&#10;w1M3f0VpVXlHd191rbMoN0OTYJOgkaksYb9cq3HA+3Prrobfv3tm5+H2/cealDqnUe9obWkHkL52&#10;0QqM4SP+EYwM2Cgtp1RRyDd5TFmMr24+FgoxqMoMJh3PARsygkKyasVtDz3w+O03XXPthhuCsWB/&#10;39Dhk62z62aZjAVas42JpLRGPaQ1frc3wTFGm94AAmQyhEOAAQa2KhwNmN9jkUCZASjfqC7fsmVn&#10;NMptmDXhtiWVi0szN0ysmunMWZ6nr3MaphYa7WpBzcVM6FcjUW1aMLApZTimT6dKMs3FVkOuhp6e&#10;l7OqpmxugXNGvmOSTVuCfBwZmyMwWUrOqUtNsJqa+kYG+t2zSg15+TlmWdQgi4eGXS9uuWA2Wz//&#10;+c+C4Yrtj0jClJiXgHiYhGYItVJ1denFi21dHV3wn7r1tjvyiqt5jQW+vViUhniVtbjw5ImT59uG&#10;yvIzCnMyIeKKowDVmTDRgKgkwskseq2K580q88XmvgvtbpQW1yxYkGXIAgCmpe1qJeNyY2SUNuiL&#10;LZaqjoD27cb2U2f6Js+c+ONf/KJiQm0kqeTSymgiKQ7MMMtAZQu6qkzgGb9r9INtO7INjscf+nJR&#10;VjXyuwOjISVlMFrtIzBhpdUVFTaaZmORIatBiPi6txw4NOKD+SDd2xfs6Qu2DUSAh1utlcG0Iam1&#10;v73raMegf2Z14bKF82H357CkLEpGJ+MMiiAlj2J8R6U5KsHoFQmjRtDLUw6j1UpR2QX5oZC7xePP&#10;MNDr506NhFgL8eshEc7i4JRUEVj9iLEImcGJ4nncHuJAjiiL0/KjIQouwZU59PyZTnWsm067EcFo&#10;UCdUxFWAZ6NR0P5h0JKGByKTVMso7bRVZy+c9/i9KFfANcEV2tHrP9PlPnC6ualj5FLXIFAVXpAV&#10;5jhQGgcxjovwEQYT1XSfj7vYOeqKsDOn5G9avRYl4/HTp0MRbl4pID1cgikMx4i6CGIfUi0QpFX8&#10;U4JWSaElrQGi7d3Yao7/ktm3go7hRFLaIHIeLrReGPbPmT9x6dKJ+ROy6+aUz59bMnfOhOKyXDCy&#10;EwkvhmbiaiNteeOwC1mNJESeHDHxf7jFSY1HRN3yZJzH1ah02BF34YAq8MyplqYLLRMnTspyZmOf&#10;hfE8dhiAcXhGUg+IoNDffUiL1fjeI+LCY8vXp7DL/2X74Kewy8d/wmBwLcIu2Fmh8hdJYHKeFKec&#10;sHvXfk84riqfLEfcGseaydAQUpd/r7IbTAERdhlrbQiPkBDy0sEY5JuMhQlHWk6CgYq3SaboqVRn&#10;62hlZfaUqSVABBJ8NIWAQhUMOkjkoOiRIU7dyWf4GjkuQ4P9v/799nBEe+u1y7PyMuBSDw0jFNqC&#10;2pIUkoAhKJVoRE+l4pwyAu1q2mfJMTCcMuiP680GrcHY3tzyp5fffuq329AbwDTm84/e9/Off29S&#10;7cTZsxZMmzlpQnH5tZs2fv7Rzz30wO2LZpbIFHD5iAVDkd72yJZtZxPCaHGmzqDTplMhR2Y2VEtq&#10;pSnGBjhZMhpL/OWFd7/6tWfe3Hxi1A3vTMXcuZXT62YjChCD/WyrZce+A7Eou64WHvDIAoopkcnM&#10;qYJBntZaEQcIX/rfvLrTHwhqlMopMyZVV5dVVOVs3Lj4G//5xNo1ywPegNGIvp1jY3HwEjdsmL90&#10;1SJsE6KZBTgUSLkDHIL4HZ7S5LiYxPFj9b3dI3GtffbqazppUxwDMkL4JBsGQsclYAHVH6AQcEWd&#10;KGei/nTHuWTEc8OGudPmzk55ewXCHtJAVwXyCtj1Cjk2fgyuzQgwTgpRiyFnoNNzqqFFYcjQ1Uzn&#10;dEaihsA5R98oWlOQXlYJBAQPjP4BgymIi69aDdUEh9A/YB6cILcYYxeOpOK+oZGe9Rum8IERtdlR&#10;O2llXkVJH7Iu48zMOdOcRUW//cX3li+cYbbpOT5C0isFs4JOv/T8VmSF33DDGovNFwdHVkFTSiVy&#10;JPDuEgKrVWijDHFTNpuKQb546slnnv3DZp4RsnO1d9194ze+cf/e3cc5Fuosk6NiSmFFNadT0Cqa&#10;6KnIayc3HrAsyVseGjiIzUiRRWxYEtFkKphMR6Gbg1EJSAs8H1bJc/IyCgrzUnoEfMYohMzggvAE&#10;+3q7unu6gt6RA/uObN+1Y9qkmqbGZp9rODPLCTtszMkBYGk0FoARV7WIoIYhez0BCwjBSEyQJwee&#10;S2gVKiM89s5daDt06CjYqbv3njzZ2MJGPWkuYXNY9BYD8UqCFBlegSYLBnRiD4h3C12RABE4kDu4&#10;MZGRFKG6EGchcWeW0rvwAX86DDkBfgLmkrHEGJF+Z/uhQJBZvqwq2wmlTEIthAQwYZQKPY20UWlk&#10;RB6iDQbuYHKhymkT4Q0pVAwCt1LcpLrP7djfvGXHuWeffb938NKCukkgCJCcLzb6s6df3PxGMydT&#10;oLr4zW+/u3jNEqR8MEIsGOw3wSWBRxy4PinE1Qq7e3TwTP1ltZJ6/PNfSMlHgeugpQF+AX8BMNjx&#10;S0XJo8RzkV7UWOc0Tiq5mjNA1qErMqWxH8QzIqaaUHzlKrQUxN9ApX/99ffh1l01oWTd2tXAJEm5&#10;rDRx3ADwL4p2hMNBvd4CmIbYBoMJpZQDgEulQfZBcI+IRBBtC/A1YjAMLwr8tMft37x5J2Zca9et&#10;z8pyut1eIwyV/s1ERqI/BTJZSGgo4TVjBkhkR4qystK//OkvcARcuKjKlukQiSS4Q/H2gb98SNgU&#10;q0MxA0VcOsQLj/SxIoeSIMbgZl/N2brq7xVbBXFaQAg4Uk9OLhsMkHGvcSRuBGUuixgTNaUHlYeL&#10;Q1dCv7dl1zN/eBvagmXLV/zpT79HdJHdZsNPJUCtHNO54BiQfJdPYZerPiUf7w+Q2+oK1DLWioj/&#10;GZMj/d1vE8EU8pCuyLHuRfpEujjH5EtS90Iu2vFnkK6jsVVQwnDgsgy0Ha0RASWRDEhSF4lLP0m5&#10;FVsmiVeDTzCJqqyqWLps0YqVS2fNrquoLLNYrXh2ihhpQgEdrz9xpL+zq+n8hc3vHd5x4MTOgydG&#10;Pf7KSbN+/uunz5870Xahcf7U4ml5BnmCQbQtMgIBcoN7gLCV3799esDDTptVOjISutDS2T/QjXew&#10;ZF7VgpkzoLmw2K1szKcxaRKyOKV36C1Fve2ht97bDyACVjhwAYUoNcPp+O3Tz9x+13VlE3JyC/Pz&#10;S7PWrN3U13u5tbXtVFPrormVkBrpLdpoBBwd1g6XDlof9bNYq7Ff4R2C/wXbGopGCAFuJxRhWo5P&#10;B+PZzzz3OugzS6bVZuXpTHAnZlNyNV1gSRHLGHh0RZBPB2s7ZCzBnZrSYqsSFbsshzgaBTKuLRar&#10;yWJBJSKA6xNj4CmKswHBM3xfoZXS2ExRIdTligTCrsVLQASi1HbH9g+2HDwTrKquvunGm5FPhDkR&#10;WbFQxSRRSQIW5+NM3KjXrVy59PY7kBR9/9Sp02TpWEKm8cbhmZKgVTqz1uq0ac8eOYSUnznVuRla&#10;4lGIARfCInFq8bIjCRibYb82GpTUvtMtmXZzVWEuJnV9Az0Dva2HDp/901vntu5vjkdHs/LtWUbd&#10;y4ebPO74tdeuWb5yLVpxLgWWKrmKRLCPLIN4VvGCSXDRyKtvbI4E/Car7dzZE29ueWfztj2nG86H&#10;RocmV+U6Mmio8zkmipkX/G1lEDojB64vGGTlpQX5cD8OhcKnL7a+f+j4+7sP9nb2+COx0UB81YK6&#10;qgJnYMSboaeRDsnxYcikEbSp4RKYR4GqBee+CNmS6HgIhwccZj2T4Jpd3jjDZluM8EOHxgrng7gM&#10;4H/j6krCehXvE+K6gkqCsKEVmBpgST0TkrV19mhVkVnTSymkKSN9WQ179bScRvgg4RvCGJYC3Qfn&#10;Q6FE1vXpiKn++FH4Pd9/27UP3rDMoUvXlJiRoJWTacyw6YwmjZ6ST6ut+Pzt195689r7rlu5fP7U&#10;BzetXLWgVsUNGEyaaZU5N66ak1mQB1uxcxeavZ7IrNJspxlaPcEICzqMplBcihYo40s/2YXGiwdy&#10;R0s84CslBPoDDsAHgCWDwcvEXz94HqTub3zpVpVRBeq1KSPD4dSZDLpwwBtDDjSgKiiDyJqBS4L0&#10;NGTdkfAd7PLELGxs8xHVkIQyDpcDeEVDiI16UWem9DrjvLqpew+fG+wfnlA7ZdLEWlyxYmkhXiRE&#10;00iqun/w+BBzkVakK8jLOBTz8S6znz7bJ3YEPoVdPv5Dm0rFxIEqIqJFfjOKeAXJM1PGE/WnzrZ2&#10;9qRLahOOLAtFg+qHjRDr28f/Iv4XnpHwqcVSYwwSlupWuFDQGoYDY5Vzj7ipZAIrhFZvQvWAVfKG&#10;dVMzM/KY6P/H3nsARnGda8NbZ2e2N/WOQEL0Jnrv2BiDce+9xU6cOL3ZiZObxLk31UkcO4l77zYY&#10;ML13JIQQ6r1vr7NTdvd/zpkFO4lzv/B9Jr9vLhuCQaxWu1POed/nfQoyHaHyBacSITpQOp5l8lE5&#10;JbFSpHZWdQ09L75cZzFaHrrnW2a7y6jXHju1e/eemv376gcHIrFgmuf1fh9YlC0vvr77xdc31jT3&#10;g8tpN1bkFo3TyvYTh9p+/eLWLR/W6jimZETuX5768Zz5CyA5JlonbSQSGEoBaU+HYnwvtqni0rLF&#10;y5fOmztp+arpcTl4pnG4sy+YYiwFeSUmZ3k8wQ55xN7+2JGTXX964YOnn91yvK47LiRyC60cp0Ja&#10;4zXrVuUVF0ciQyzryMpyvPnWBt9gcMns8VAkCfAcYYx+SafizGmzfZg3RjSuP7+xQVQz5WPGPfL4&#10;T2644caJUyfNnrXEL/bp9NZJkyrXrlk9qarY4tLNnTf23ntu1Row6cblAXSOhjeC9w7YAJ4WYlxQ&#10;WX79q7+Eg0n7kluDphEunREcGDJx1UD/CVEpmjnsyGnIAPTp1DAMbJA/5PWEju/jZeHuh75cWVyO&#10;DTOR5oH4wQ8FCJYV9Bx1Gj6pjMEAIUo0Ebbq3bt31pxq7IAZrWPCDNnmUhILwEVBYhEm3WTjxIkk&#10;doKauJgC5oY3GhaTXjjgI8pbo7WphFJTZGiwXRUbdti4yy65xBeIZLuKMfcvzMtas272+Cm5a9dP&#10;Xrt8ZmmBClZ1OPdiGp2/EdhRREq8+eLmVEKYMjm7bFQ5dispFcAAymRADiMqW9wtJh0DA/6cXTs/&#10;evR7T+zdWccw2quuXvCL//rh6LEjCooqgoFIzbEGld5uHjVNZ3VoODvZ4ol7NbGAw+5HdFGAslAU&#10;I0uT3IPgLzAwG0FJBfIEGCO54HKYMBRy5DKmaMLQk7IL9mJV+biceRlw3VAAAP/0SURBVFcFLXk6&#10;n9DfMVx7rH3XrpPHa1oGh+MbNux6661dNfVN6y9fAXfVhOhD1iOqELhOn9fdRiOQyJ59tqCnNxyM&#10;jpN+tP16g/Ta66+ePt2Ko2Cxmgd6I3V1/oO1jd39w2pIzjin2VqGYjccllBWYbMWeCQLIPvZEI9K&#10;jNYAfm+KJLaQaRSZSWVoHcQyVFYLjAE1mBrQHzSBGrWx8Uznxq2HES36wEO3OLhsEH1Zi4XRWkK+&#10;qMVViMTcT/JBzkU7eX2gcHOhoPDD37z21IvbBRICBU8ZFCAc/LTzSvJ7BxJwKTpWN/jiS/vAB1l3&#10;04SvfO0aV67NzGijfEeCj2c5iyNCwAKpGsmIhl2c7he/eHmgT84pzF21ZqHdDgI22ExSIk5oEWDv&#10;45SB6ny2m1aKDKWXVgjE53f8FbSL9ld/OybSIY4ihasb7Q0ysPjnnn0bDrjTqqft3r331795cs+e&#10;Iy6HrbBopF5bClDMwNlYJjsYhBMNXkvkWKeA0lYNtEhpzsmtjZ9FrJEJcRA0MhSF6p07Dw70DUI0&#10;P716JsgvYNh93tp42naSgwP5gFJ4k79gBJdOP/3HpwAML1gyJT/fphTksLkGnHGWeqAUs3ToR6al&#10;51pWqlMluwrWLWyJ58dOOq+bi14Oys9SppH0HSkhnWkDDNGRW6rW5Op0cFfNF+K6oDc57JHfem3b&#10;O2/tC3j5e+790s9++pgOjZIK0CSWWPwPkBM5IECZ8HkpgnmxzD3vc/IZfgO9hJTzmsGFlRaF4LL0&#10;3Jz7pVwJ57549j3Q6Dnyi+agnQViaPaIslxmcDr6/HNQL1R1KWKABQAYTRqQfLLDkFEF3EwwtweB&#10;Dy9ALg8aVkuGIpA2UwCXtq9AXZPEiAacQQ1M0lMaozk/Nz8ciQG9DQYjgDnseVnX3HzdnV/79vGm&#10;1hf++FvYdt171Sq3PV+tyQry6t6Aweau9IVVYcny9IZ9aVb/Hz/6taQ11zc2wIYJ9ImysqpR5dPt&#10;ztJ4dAjcAJvRzvNpjy8Vjhvyi6pzc8t37DwAMBkT+MXLl3/poS8sWDAfq68o8iHk7kgyq9cvXLB0&#10;89ZtsIkJ8Pqli5d7hoDvw2jPIiLCV8YuinKDhcUVpNA4SskkCxAf5uIgNmM8gyfv3nRyx+7944vz&#10;5hQW5Moep5hyeiNurHyJGFIjUhARCSnCHMGBARkSyC5YlVBeaFHDiFqJN2hlRpVIxwJsMmpIRA1i&#10;3KhLGpH+iO0Vx5vABdqSgtwjQJkGo4uXL9OozXUn+x/9z60RXrzjrrunTZtODjs1+MEZxFYvgd5L&#10;TxC2V4D4RpivGC3Eox0gAJboVNpiMKrT8fau/nfffrv2eG1ZnmXp1JFWBvUHktowQZRALsKcgRV8&#10;Vngix9IlBQVv7TjmDcZQw59qOLX36Il3dzXW9fIBPhlMploHgk7bmJHj522rqfMHhubMXTp18hhe&#10;QsGBlG+6HWNFIlAd8Q8D6QUKZbPZ2DvgOXO65WR944mmdi+PaAFnoze6t2No9LSpRofZM+RXSXxu&#10;VlYwGtNyTF5p6ZzqUVWzJs+ZN2bspBEAjREGRVy1ZI1fUIusMyaKNY3920+0H2ro9MeYeNyp07k5&#10;M6jduObwwaCPNsDJBFxT2OcbtUioTMYMoqhKdHi93TDTCcenjZjAahH3TEdVNB6CWOpixgfuMD2y&#10;BDUHYxDwG9x/NDrIvk72pfu8nlwHN2v2OChTEaVBEsDjITkCfqPWApWXWg1gQ1YnEzotjBV/8dIr&#10;Xm94QgX3wNWzJox2sdLAnOmj50zOn1U96rIFlSunFy+ePWJhdX6BizeqB/h4CwRoKHM4VXDq5NIZ&#10;FTkLZpZb7DbovOPRWGt7a39/eHS+NcdkAg3XrNMLcLojtxkR4VDiCbGfUaSFCvJC4f9zWxNZLgCu&#10;gP7bFUuqLVyXb3h7oze3hL3kpstNRc5I1MOHW1lotNTxFEIm0gkrTiKUQ1ReRIJQKWpL7HrJT8mw&#10;XcgSQlApglDhF8ydOYeKkeHk5wMxjACjWQXhSKj+dDe0bMuWLiMaPRo/wPMxkKEwczoHK/+DP5zb&#10;WM/hwp/h+nrxpS74EbgIu3z2hziVjNABJoshIJiM2IkxYwZTH/1scNi/6+ARVe5IQ34BOKow9CD0&#10;189ZGafDygrA6GzHpsyEsJKwQsxiYN0c67aZS0aPKBxZATfa0FArx6RvWjcrtxBZiWGTGfsr7AAk&#10;IvokFlPUi4HEzZImkBBz1Zr9pxr27OhJovmThO37Pvr5E3987e1jhw5760/17917ZtueEx/t2v/h&#10;tn3bd59ubBgeHkq09/C79jY2tp4Z6O74aNv+3/zlzdZGOJ+bH/7m/Y8+8m3OAhFvlGGgBBk0mUCT&#10;gRbDD84rpzPD9F5G0pEczna787OKV61cxCcGjh7qPHKoAaqOBTMmbdq65U8vvP3k0xv3Hart648F&#10;A1A9yLfdvvJ3T3zr1jvvXLZkaX7hKAFzUXyalO5MzanX39wMx/K5VUU5DgdCUn2Dw76IzGLFNDIa&#10;xvTdn/8mHBbAT83KzTpzqnbD++/wkdCY8jyTBRpnWL6nTUZzVk7u4iVLpoyvItk8HJL5EDZA3frQ&#10;uiB0CCs3YhqSulff27514y6NsyRnbLXOnWszAGLCvJwkRQEHIbI0EGpTaCNSsBvOdnNefzyaiEba&#10;6mFnXHeyZnigr3LSKBSFGKyhwMDIB9+BP8HTAL7uvBRFNcJp7e+9va2ptT/FWE3jJ0YMHGxCwC7Q&#10;iBJeFrsrtlmwqIm/Dmgh2IBxaMj8XuTSsiUtOfQgIkUG/D05bouv9nB/f+9rL7w+NNB62ZwpKXU2&#10;G/OIxiQSqrQMZ9JGdSlBBINJz+Jtx1JxaDTwUocPHYgOx5pbW2YsLDHooblLwzAGHizotzlDgUpn&#10;jgWCj3z/Z888vdPv5XPzjV966LZbb77NYoO2RR6OehfOu/y9Nz6MxlJ9VrehsFwU00ipgJKB1AaA&#10;pUgQEcGGYLiPzhBVcSyZSlDqGS5lzOtAroogpDkSlSMJ+N9oOAaKdJeR9aRV7rg/G82Z1Rwd7Mcn&#10;NlhM8ag/GY9FI2EQs91ZxhtvuEJp+HFU9QgxJeDqeTwUijt1HMjUARmttNYRj8FmwlVSVPDu+9tg&#10;QX3lVZcsWTrz1JnjvqFkY5N3w4eHaxvP6HUegGhZedmwt4bTDnI3YEZEArdZJCEiOgr1HH1tmkCR&#10;obzS/0hpHlU0ppE6IwwRUZpwzc09uw+dgs5t8dzJTisH2b5Khl4ppeV0fMgLVQyVDSu9NO5eZIui&#10;t0jqTEa90frCm5veeP1ECCI1jfbhr93+4P23vPfeZs8gv2vHyY+27t1/qGb7jmOYp82dX3rvV68H&#10;3MMZsod93YzaaLNYYjK8EuGzQbBGQQipVc66uqb2tgG/x1df17h4/nhUvRwHnT2iLAntFieVztiU&#10;N3MOZMlMvM/j0GeemrHU/RvYBRnVuC/AHtNqbUitbm1qf/qPL8uCqqWl+XR9g3c42NXu2fDBznfe&#10;29jUXLd9x/bxlRV6Bu7e4KkZAYHFhaGgrx0xtCSCWun+CexClfGKyksNdZEdvKqPNu9rbDgDG+SZ&#10;s6rB1/u8tfFYi2gVSTiYZKpPiHVk+hmNhp577nmMzFeunpWfiwgmK3RGSeTBQ4aW8dyh30UnfiQq&#10;KLP+n5s7kjqVRKtdYNRCEd4r8qLMNUO2HUwzMQyHkT0nxGP+4a533tn86kvvvfHGprfe2HjsaEss&#10;lLj1jlu+9MAXEvAPF9MsBHa0UyJAN8X4cKYo+IKvXCR1n/8995l+B8XRyGVGuA1nkRYF9VBgNvxO&#10;zK0pBKckEtGHouv85LpxdiJOgcHM4yxa9wnvZErmopUQVIQweaE7CVmN8FcSNEMMYYgvJ34RDhiZ&#10;i0BZRxSESNmDeRxIGOCqELyIKBqwuyaA6hUXFa1cuuyKVQtuuf66W2685oYbr5+79PLGpp4ffPMh&#10;IRaonlRxybiCQF8v1khXtlOIxCBSwPyDtWdt3HsEpLP77rxpMBg/fHi/yWxOy6nWMy0ev8elF0qK&#10;kFiHIMk0YzW68gpCnhjL5Ta19ezesx8b1g233fjjH/2wpGQ0IhHDQcliZeELhg8CtxfsluPHjNm4&#10;aUNnZ9eR2iMmI5sUQ7AOM1u0HGLh9SJwWBiwQDqOW0CSGBx7KZ0AGgJr9462gW/96CVREJdNqppU&#10;PkIjerNZi4ZHOaRmoWe2YFXEFAQDD60ANw4cHrUKGeCgaBKzdgOjxpiLDCm1jMXEC1EQHsDtAelO&#10;BXIa0BlyH6oYp7XBGzjU2BmXVQne19bb9+s/vOULRa+68ca7774T2cLEF0NhG8FUAxohlFyU+Epy&#10;YUC+1kLkTlpx5AQMhUTwF6Bx2bT70M8ee7zhxBGtKn7/+oWjS7NgxRGOx6H+xofUcoYwIrcZSKuw&#10;W7Ew7j3e0N096I/E+b5ANC4RV7XZ4+yXL6yACr2hJ3So7tTpllOdENkGYmUjymbMWIwuG58J1jAY&#10;Z0FMjtOPco9cQklI9jEG4gryCwryyhx2S05uwdWr13/jCw8WFxbu27uju7d7xsQC5HHpWPCT0t4o&#10;T8APjYlz2BGW3ts1ePTYSV8g6AmiJsEKjSwLGe50ej2HTj8S8gEsbxvqbepsxHDXbddgtGlNgr0I&#10;SgdhIsZBwUhpLVo9IoqBxFmyc+FXP+QNdwfC413Zhdlk36f3F6Grg/tMgqwIswPVKc49DfODqhau&#10;LagPtbqNtd3+cHDepJIJE3Mx1MNBZrR6sDoMRgeJ9UrEwY2Fe7GEeFO8rs704o6aUFh64Pbldhtm&#10;NZI6oTFZ4IRttWuioVhchgdvWoUsKJw4QUxxcHS0FyAxKhnFSC8blQvLWLpxOER1lsPW2tLZ1uGF&#10;l015thvoFgfEDNsqKD1kCciQ12jFR/3tldv73H/I/UsrMTkNgb3MGmPpxPHGnroe35TphcsvWZmK&#10;+ThWJncHiNgwE8LMRJYIkZ/kldGVJCMyUl4Ih0rpd5R6iXiKkagvUofahKjEcmlYuYmiAQUBZ7Bu&#10;3HK4o9ODk7927To+jpuI+EYBqcFPOquI/LsVUyEt09JC+SnnBnef6eJ68cUu+BG4CLt89oc4lcKU&#10;ACs/CywUke34AYBd9GRT08Gz8ZUPNkesueayCjMCRRBmJIiYhnz2b+L/4RVJkA1dnhQMF8sG1hjs&#10;ZjaLOTnoRemgyc5tbmvp2755uK0ZopiyQt2a5TMddhcqVLja8tEAdhbsf6BEoCzB0oO+lPyBBBAj&#10;ukU220c0trT39cVb2ltbWzoSsraoiJ03v7x8RD72xmgsEQqIPC/nFrhmzBi7eMF4WS/5vdGO1lBt&#10;Tc+Z012A2TFmEXjp8quvcjoRKmfHZCOZChoYDGI9anUQZq5iKiKro1JSgHUOHKqgDPXFQnAqmb9g&#10;1cTxuVt3nKip6frLi+/v2dfa2xPGZ3Nmma+6cuUvf/6Nh77+4ITJY9NqJ3ajZCoCmQz2TZIsqU8/&#10;9tNfd7V6S8uz1q+7wWZ19fl9P3jygydf3b9pX+ubW2u276/vHQpGE0iWSQ4Ne7EbdLR1Hj50aOue&#10;Hfn5RptR6zAZU1EPxFexiEdvYrQccXiFHyrx0gIertjpUD2IrOa+9tCjKZ09b+qlZ9TZUytK4uEo&#10;smJgT4KyDdsaLNRRrGAij2hlQ0rFhxII9/ZLabPZkGxt8AwMHK+r6+rqqq6eZDBiIIVdHjYZGLWR&#10;PEe9jgvxfny/hcsO94T3n2jgERhUWYVsTBVn4gCWSSJyAtEzATQkvjA4eUgSTghpoIYp2a7Xchgr&#10;xIZ0qahq4DQTC4QbTseG+s2wsxXTHQ2DrR0Jf9j33t5tzhIrY0gEYz1mzs7LcSM5Oxoxhg/nNBrM&#10;MDIZN87W19bQeNrbMTA4Y8oIE1dgYCxRAeYayL7Rnaqp+fpXf3P65KDBoF916dT/eOzByVPGAQBB&#10;Di0ke0Lck2Phnnri5TgqJNngHjWpzG2JkhENTbPA1QvOjF4nwY0IWhEq5sUhhgwdIzMy+8KsSZBZ&#10;lQbcH97IOnQqm5wKYByn0dhttrQ7n1VZJUuxZv7l9pkLdXoL394C61ygT7gl7rlrfdXoEbiqVSQ7&#10;Ez8JCUeE3fDPPxQrOqVBIHiGQtnATi4nwftAnmZ2bmFvb3dTYy/KtZ/9xy9uvGXdhEmjoEf0+4Nd&#10;bZFtW5v3Icywv6/QiWxujdXuSEmgIidZhoUSDPBLSsPT14UqBnDn2bheaAKTiKVCfUYmbUjqMZpd&#10;fCi240Dd8JC4c8/JaDQ+oapUisdSUsJcmBse7mdMaGRIiUFBG6qBg9VLmtGwBfGwuPcovI6GMRP7&#10;9e++Wz1jTG7RKM7KDPsG/AFBIhHnLAwgZy4Y99A99zBZfgzGIomQy56NQSNMd7kkMt7DcN/mcK4T&#10;ktHimj5rUn6Rs+FMd2NDc03daYCbI8srYPgDMYgaMVwwQYFS4OMy45PIy8eV1D99Cj4ddqERyOAn&#10;41PDjiRdX9907EQdz+OKUzuwQJiNoVAIxzXgi7U2DTad6X3llc0vPP9uU1O3lTMVFI3QMywh5ugc&#10;tDLCb1T8RfovMhcn5s5qkHtMI0bk1J7s6O7oOnXy5G133EHcmj5nbTzeNnGoIVlexPGdmL6TGG9c&#10;SsLvf/9HIA8LFk3JL3AaDMZEAgkPyDchLROtNcm4jzoCEHNBWKdjtUeTQzynSbARUnXxO4KEFFjq&#10;wj2wdGXaadI84OCDsYcLGDmtkpGPqV54ftt/PPbisUNdPe1+XO/wuZg7f/avf/3E2tXrjRCUatJG&#10;i0FGfBrBmvD+ifU1aD2ZT3eOHHHh3v7FV/7vjwDtCel1do7STzufjOd35uTTvoQurYq4mVwSCseQ&#10;Gl1nTJfO/SQCDmYWZUpuokK5cw/y7chSpCefAC4gfymRJfAvNyCnEmZ20PBitQRkmZKQQ23A9ATC&#10;BeQ+a1PYGwHZpVUQZMBeTfaL6pgc4VNMAjwqVdpqdXD2XDi1G636wWD/2ksuxc4ybeLY9XOmbH9/&#10;z9Ha00FZcheg0OEwFZI4djAcfG/fCbBo5lx2+YuvvwUPu8Wrr7RYTd29PZ1dXW99uL+1tbs0Ly+7&#10;YnzAE3/xhV3/+es3nnz6zR279kEEmV804rGffcdqNouSH2N1YC7oi1HkWKxWaFeMGFvZzYh8qq2t&#10;aW3q3rr16Idbal9+4yOL2VbgNsTCsPzQgXGT4vsBiwsAjhhtEnlAgKrVutpTPVs3n8yxOatysqrz&#10;cxnZx0HHyydQBQqiBGlJHDQEDSuSdQVwAyAXYq8EhFTGaoNtOQUFE58GQzcN0zCRKITBhsGOhYrQ&#10;YExq2WFJ/dT2Yy/uPxnG4mxxnWzsP3JqIJFQz7n8xm98+R6n3QkcQUkbwJWBikpZu4BUELI5oG0i&#10;4aC6MDLjStilIPRRybD3pz94pK3hpM2s/e2D1xW70i5DUicHsFnBTB/VLJQv4Iayqj5R9BhZMyRP&#10;ZTkWl0s/B+tfjuX+62dft3r28jUrRpTlaB1OXzg65At3D/khHQKc1NrYaDU6pkBCklKB1c5idEV8&#10;gfDxKURHGJHgCWpycvKmTi1euWbxvFWrR8+YIWVnmwrKmjq7G5uatUZrudMx3DvQUNN+vH74YM3A&#10;c28f+fMzO9/ZsG//oTNtHZ5oRB0OiQaLS220l0+du+r6O7/3g+/d+rWvff3rX160ZAangXNt5/H2&#10;rjAmT6zJpbeh30e+ExCIhCpp0hnS0bhWJcX1acZlitkNXj/vCwmBIe/IfBvN98GEDsQu4qyLixdN&#10;ChBnfAlFPPKYkL0jqbTxZDqakN85egrEp1VzJjnz3GqLSWOxIBLZ40twYYF8D04GQhfNRtFuQZT0&#10;UJo7sPNkIiSumFaehVqFF4tMjCmJkZDIGexOrd6RTjthKxYRzAg+jcdYULSjfk47aODSkUB/wO/j&#10;DNFctwt+zYGgr6m+o7nHV2zlRrhzrEg8FCB7QlAUIaFQhEJB2T5eHDJ1g4JdKHFoKlUkCsmbVTKb&#10;63u6tp/u51nVfV9Y6S50x7UiwwrwqUn4+3FVmsxIFiXG69o0lMgE4z27qlBYh5CrlZ+YgV3orAiV&#10;VlKjN6d4v5yGykryDQ+bc7J1su7tDTu7O7yjR1etXLYCHGYsTOgCwSmCFRPSQv679S+DvPyVEvLi&#10;jvE/6whchF0++/NFREakSOVIfC2Ni0eCDLYEOAvCDuGpV97Smd2GUVVoOpA2bwLD4HP2gOsg3jSR&#10;xVM1J3X3IMhLdziWazaCKRFOSJ21+01DveDLpdTiQzesmjNzrCothIJBK/pyDZZZFB2AWoDVEGGM&#10;4mpHsXOyNiUM2jkzVtbV9oZDEbvN8ptffPv2m+fNqp61dMXSxXPnL14w5/JL591y46Kr1i1fDJRk&#10;woS5S6pXLZteVlQAoQF6S5PJAgoFDNs3bdk2uXqiOxvUcWKfhnhFTETwo6W0bGKsUkLQaOKAfuCa&#10;j3gWq8mKnR7pJE5bPmvSHD5wAnAMZ1Lfduu13/3mg/fcddusOTMsbrdKA58OE0Kah/09VnNOIhFD&#10;zAhqLNi7btywoat90O7UVYwqCg0GOny+A0cbUIpkO01DmH/ERUTuZOfm//rXvxtZOWZG9ThYCXe0&#10;9oci8pYPjwz7OhcumMCY7HBoSWPGQAjJxC4BWLgkiTjG2I9B9MWKikP/4gvPb9/eHI/LI5dd484t&#10;gdkePprTbgGCRZj/xB6dHE0Gog6V2oiikmPaeaHcwiaABmW5heCQLITbz3SwnHZkeT7otUBbIAwn&#10;ED0Z/oD6wYd5L6fOKrQU/OmVtw22fMfYqbqcAhgGsphliKKRTAQJbwQGJsQ6DPxS7LtofPGdXk/z&#10;mbru+lrhxBHv6Rrf6Tq+vw35eaUjR8yZO6ettfVMfe2hg0ePHWvatnvfystmWIyOEO9zcPmqlM+g&#10;tyVZh16NcxcUUrFRhWOLzKkjtXV19f4pM8e4CzhcdJAAwXQlHOr7zrefGuqTisusjzx6z2233etw&#10;ZpP5FcQmKTkuBYys/sTuM+++v1tIsSl7qbVqUsAAxhGN2cMbJxlMGlRbiJwRDdpEIJqmhRf4QrgS&#10;bVo1UqBx6PzpVG4q5efj2N/JZWo2oiiKROPmiEdjscd1OnsKpTGOvDXS16oG8VhG3l/8se/f78qy&#10;AG1ECUK2W0Rsk0zc83jQKcy5XZOUnvSbEc6s8Lagg3dg9vjhB7tsVufSJSsTqoTFYli5fMWa5bPy&#10;C4xe32Bvu7f5jKelp29Eri032wESBYzrTEaEvIPRigEj2k7y+TMsM4rskB+JaEItUrqSCZRdoJqo&#10;Wfgsv/nBbiGBmlhqbmqZP6mgdEyFxIejwSH0AGcbGXr/khekJHzUxXKKM+ca0ql3Pzyk1icrq8bP&#10;mbsQkVmIm5g7d8Lk6qq77r6udGSO08Xdft0VIyvGJnUBODAyej0AFxUy4JPEpohwxLRg1fps9hw+&#10;5kmpc0ZVjs3PLWtqqu9s8+zbe3jT1u3HTxxLyTG3w6FjoKKyYIU5e5RJj/QJ2ktmgPVPn4NPh100&#10;6lgSFwohBCHWUT9yZNWaS+aWj5y0ePGqh79yKyhRtcfrnG4LykgcEJbTWywsOGan65tbuzqqJxY6&#10;3GZMwQFD6LTUdC8Du2C4RagS6Fj4RJplLRAx+b0JkHri8dgdd92LkKBPTOP/6U9wIZ+YhBGiRMd6&#10;NAiI3Btkzoapc+QPv3sK7c3MuWMrK0dArYAEDdYAGT8WLjwUbRH5g2IST3Qf9H3SdlYJXqO7Chat&#10;C/mgiDG5PBTODgas5EbAH9KmoM/761+/u/H9PbjyFy5e+I1vfuOuO++76dYrrr3qutycfJAQJB6h&#10;6XKCx+eCyBFIGVAzQLVE9EhknWjbSLl+ke1yIc/fP/3af3Pb4/r6JHFMAVHo76T3Jisu+Y+ytxH1&#10;H6lt6PVK1+PMckKlSsrfP3mWlQsZZqgAU5R8LtJo4SeCkEHstdNIXCNua1CvologVwshuBEWCUIG&#10;oMIDhnnW/wiaHEmdjhp0LhRJ2PMSUQGiF52RhWfMgYP7PvpwK5gdE8ZVvPjn1wb7vV1BubbZ4w0M&#10;l2bbYwm4pw88/tymwcHQzNnVa6++9t13P/R7PDa7s7P5NFD7cVWjE0KwrWkQ7lKTxoz81VOvvf0u&#10;pHMC0g+w8qBWu+XO+2bNnSXKQZ3WCI+JaDhqsqA2QJuXAGiMSQIid0aWF8ybOX/8uPHFpW6TRTM0&#10;iNW4uam7bf7MGUUjK9vPHDAbiLk/QsAY+H+B7wKyj46pqe3af6BL5vlBX6DYxuYaEqApGgGqoA82&#10;E8AeGI3BwESjPA4rMalTqyJhZARB9UuM/FE16hmQKrCDpSUGm7haL6XwhjD8hz9qvzd0qL1vb/dA&#10;muGKy8uqJk0vHDd1+erLb7/3nmuvu7ooyw7LGmA5JHERhaCI7CYwCww4U6g7lbUIcipS+1CKKpic&#10;MNIA3ory5ulnXgz6PKNHFbidxsIskwqEESYN8g1AINRnIpxdYZsrCHq9Mc7DNdjAWV2VI8aPqKis&#10;KC9zZpshofGQsGaptLi4KK8iiMyHcNgENqge40Op/kwd6pbRo0drOK1EwjUIOzWGQRH1/Sc5NxIx&#10;oEmkQxBaqfQ2MzIEBdFpM0PMtvejTR1NPYcO12w/2Ha0MbTrZGdL1xAuSwRfluYXL5q58LKVl951&#10;y5033HDL1Tdcf/3d9y9avXjmtKnZNrCSeEzLjFlZcxfPml5s2bnnSH3HQEVebgVnZ4H1iDJ84xNq&#10;2QL6hqgWTAY4FHrjQncYfiXazvbBaCrhxrqXToP8ysLrDwAWxFYAXIAfkFRp4vsSiothXowIki/K&#10;DwVjdd0eB2e78fpLNeZ0EGlxQnzfR0fe/6D20NHmIqc5O9+Jm46HEo/VJ1Kapnb/kWMtXn+k0M7M&#10;njgGWVkGVRjKaG1SANKNmWIMZklGlih0dDKGNLiVcCdJCZXRgsGFPstl4NEGSKl+XwCav/qTXTXt&#10;Q3lGpsjlzuKMYhRBhBBR4WWomkiZa53DQs4tLJlbngqE8EVZY7K7BoPBQw0NJ4biqDnvvPsGYmAI&#10;KFAWMPqBf6TZQkguUiKGDRHkVqK1ogKiDEdOIXiSizqzJtFpNbZFwnlJRFVoWnSouqNJkF3FGB+J&#10;+qurxr+x4VBXd4/BaBk/dizCjHghBj85HGfkXP2DJZDULXSxyoA7ytPOt/r5p9fXi0+8UEeAJtwr&#10;IP/Fx2d1BIgYA8g43eAJzgASJoBMWH6qAE4vXnmJB4jydV9kyyYPIbUnx5mFxB1aICg//xzblfpZ&#10;Y1xIfqc582RYQ7aQ8/YyOL8PFobMF7Ul+BQIUMEGhmUXi3UqJWg1/bXHDW6VJxUVNr2h5/2IRjMa&#10;VGtmO3/+k4cAMPX39maVuBmr1tc3bGQSarMlHsYui1EPFnAwPnWYxoMSGTVCIax+5Ktv7NhZu3pl&#10;9Q++/lUx3c5xYUnlJUhP0gHlaabo0UQJPVBEKwTOpz4ciOtNVkyMuzqHN2yve+aZzSNGZ7/60l9s&#10;dguv0kqJfrhXYMejflqotEhppSxLVG2B5dsMPXAiFmprbrvq2m/aHJrXXvx5YXkVAnQUojIlIxN3&#10;EMJRJ1g16PVo9Y2hsM9iHfvKS6/9+LEnWGTvwaBWq8ktcra39rBmzc8ev7urZwAAPcsVTBw3fuTI&#10;KbJkOVV/9Cc//UnzmTZQaiEj/tZ37rnh5kWoN+BQBzQAehc0nthDuweGCvPKjOqslBiFJlbPGra9&#10;ven+H7ye1udEx0+pmjffYc4JQial0+fpMSKjsAns0cAhxvKs02KqQIJ/YDmLTyfESzmuMxoLJGRD&#10;26H4pudd+ZYD7/5WHWkzWNm43jKcGNZq3WB0uCCvJmx/I4Lt5s++kpe4qbd9NWotjsKylYX1GVHG&#10;kkEPALJkGhNqazxiwZAkJmp6W3t3PBcONAlizMSZEJfLMHwyBLqs5tdfv6ty+ojfvf3Gy6/UcGo4&#10;/wCLSP7hicemzZ6sN6WD0X69NmZk3KI0BN8Yh7l8yB8GPQoTgFtvvrv2eM+ESYW33nrr8aOn1qy4&#10;dNSI8fc/dMexI3UWp/qFP32/oCxfjxRtjEWkOMPYALCh+oWB/89++bunn9oAzMW1YJ2uYhaSC1EB&#10;4gPEoVIiNBZ9SEYQoqSDIp4XwFMB3QwnmdCF4HJC7Sp8KYJM0BuKRg5SmBB/tYaiw3HRXITolmRU&#10;TkdQLXq9Ba2Hjr/0S5M59fazj4+ZPJLwhWQ/CxgDJqsGqC3QjCNrk9yjmky/DXlbVKuzppIA8sBo&#10;4+CKhyfh0gf9nF6VdJqKvo6cC2JKCpELrhA5jT5W6GqtX7P253C2//2T3wdwAeo6ACVRBk9Zj+Hg&#10;hg3Hnv7DW1JY7cjCAVy5cv5id5aOkKDEFIKwbaZBcrXDqhr6Z16Fs+r3Bt35JX7fsNmR9cb7295+&#10;vwZj2Ozs/AP7awScYFCXDVw4Nox01K9+c9naxWMYIzpNBCvBOlkrRfVmC0oZVSSS0HOAHAyyYV7A&#10;O4iC9Z23tyNddM7Cgq9983YWkCJmlaS3UeT1hHREQlGBUPxDMp/yD+SSxnFHySwmEuh4H3/8hfpa&#10;P3w3UD/jCEyZOukX//m9nNzCZLJflhEmHUElptcCb+TgqIyKnU8NKwtcxryVdv/0C7R/OksuPrcI&#10;wp6KYAS4pNUw7oYDMSVek8oJzyaZ7OD4wIcA/GeYO+PssExeKhkL+QcPHD5ekEWyijbvOgN1QFXV&#10;vIP7Tz/6yHf9vsDS1VN+8tMH4FidlmNGLBHEYQcTMhLiDtRdEKIcVyhJaiOXi8HvkiWXDPX78gqL&#10;duz8CDUwZ7Sf3wL9r3r23xQG4Yh38vipWLe+94O75i+EljCMy1tOBlNkMQoBCSaoUzIGLwud2gQ9&#10;I4UtENGFm41c8OQ6J6Rrpem9gI+Mdoy8e7BssPdivgygBzlfmh8/8pfd206XlZfcdMv966+8gtD+&#10;4bhhyLDVKHh0sYi9gKfm4kv/90fg9OkzN1x3bTSMO4tkXN561z1Wq/XpJ3+HVGY0ZjS8XAU3vfGT&#10;Jv34Jz8qLSm+ZNWagb5eskoLwlXXX/+DR7978mT93XfeHY/FqsaNbzxdj3sP+s4rr7lu6tSpY8dU&#10;WdA/WsyQ2ymVhHLBk4h7uv1l7vezhagkhrFbbdr47je+/l0szKsumX/zVeuqxhUM9jRkZaEvjuok&#10;Hib4Io9dgWcM1tc3HHr8lzuwv961YvLMggKbFCvUaryhASNkuGQtVrB7ahFG7N7PSsKwbmBxUEQs&#10;tABLaI3xqGAxc+j5AQTJenMwxX7rrS3dMeF3L75YNWchWOKEjoefJASMZlNajYnapzz+0b0MK1us&#10;z9F4AoZ4b739/q9+8bh3aBAdb26WpXp8+ReuXshA/R7tsWkTLFzSsGqbLTLo1yrsisAc0oIOhjMA&#10;2FjQkkELJImf9LzgkJL0DKRi67I7/dKf3nj/WF0P57IcOHRIUJtYCF+QI0hqSzJzo/NHgs2hV0Bx&#10;gsOLkwvWdiIhsKwBVut/eebZl59/DnWFw+UaOapi5KhR5eWj8Fsu6DF5OZ/6eRHoCQgN/wT4CR8H&#10;H7+/f6Cjs/vuG65yalKPr1/qBrFPkA1wdNGq+hKJo4nhvd6hiB5WxwnEhxvgw0LJ1DLcb1HfFmQD&#10;WbRBG6OSvf3e/Dz3zMmTXBaTXq3/7YuvBMKoYKFBNwBs9PGJpTMqf3H9grAkuty5yIa++r/eGg5H&#10;seizBubb8xzr1l8WDAdhobyLz/n2d36L8DgGpYlWs3DGlC/evUwOthfliMnhOFi7Aiz3CTEaGI06&#10;LvIqnd9oT6rk8rgWIxfOF9ZE/NLJ5sFjTV28kOofhsrfD/YNbHQLC1xTxpRMqyrKznI4hlTReNji&#10;CGMqIITjTgZR3/mAdWxpazoeTKoGkPkhpHmGQWRmUVQQ60bk2HTS6x/t33moc+xI5yNfuSG/qMgJ&#10;UBQSKjgjSpB3oRYGZEYbC7gBaRC/aE3FETKVhgV7jBdMdvCze6nqCEW5A7+jxgM+k9QgD5IgQORk&#10;w9oNAlXSmeigatLqTb96futfnt2BJPIHv/jV6669ieaeQyFOMiYvrpP/fkfgXDWFP4TDEe2jjz76&#10;7/ch///8RAQdocI/cssRmj/VAWPoppbE1P5jx3u7ulIjJnLZRdjVVIA2gHxn3NzoPXqWq4abT8Fc&#10;yF5Ey0HChvjrKcyF+JjAOIDGk/dBE22otJ9MKU/2DaeOH/TEfKMRwHzmlB7s0GjUaNDdfeVUV45D&#10;kHUuNyemY90tHXYuacpClAk0vAiOg9QTfhEI/SFTQ85ojGtUIU9w69aTfb3hiePLly6aI6e8NLoV&#10;LD5svyz18lW6ILSj6JD0sDeDtxvQdmgojHYndKVFOc63P9wfCiYcNmbMpGlS3KPjzDp1LCEDpEFY&#10;sMIlPqvkIKmlwI5A3MAYxNTbObxl2w5kENz3wE0imdoQk45PrHXKIJ1MyYRERK21smwhdsrm1o5d&#10;2w4TrSvZMvSDA0MY8yxdMfmWW9dMnjRr8iSYgGUXFo4E4aCxqfG+ex+EUTk+hMNh/sbX71q2eK6B&#10;tYgy8qHRCWBugLg4dMmOXFeZnEoPDQyzdhuGqm88+9p3Hvktr7PZx83MHz9eZcsKyhoMwRysNozY&#10;Zvw8ZYBHx7iETEuvCuQBYSTNAVLS68NwMYEqRghF6o/KUmDFomnu8jI1cWiRMANSaRwow6wGHGXo&#10;UJzAlp78w4sWW45+zAyNwQ6wHdutwrwk4QyQI5PprhpGObgOI0Oe3n3vDzcft9rZaTPGFJfmLlw0&#10;8/HvP/zQbffec93a4pJ8tcEwbUbhXV+46sql973yxkvIbmxsb7r1tnVC1G822lCOxOMeEEhNnAs6&#10;GrT9Wo3jZM3xF158FxySvt7Q7l17a06c2bv/YO2pU4cPHcMc8enff7di/FiWUQlyEO+fzBl0UCcZ&#10;OZ0RmpMduw7Un+nDBm2unKSyF1mh3MZlweiRh8QBOiIDNZKxABQGXkXo9mB2iqOHZlqGZIW01NhE&#10;ScIFJWFlGFk4uiigLGlEHaUYE44r1GppESoz2B4e2q4ODaK+vfX260TeYzGzEUkAhwaONOgu0W+S&#10;3CBy4ZIrR7mbAbWIuKp1GHpANoWhOwaKTroyfMLkkRaa5K4nuy6TEBKIVsH0VG/IOXWqrqtjuLDQ&#10;PXYC7EtZAhCQe0JjYIyjRpdcvm5OZ2dne7P/4N7m+jO1I7LcBp3WatIabSZNGuZ4oFLB1wYinRBj&#10;JrQFlU7iTNm/fOKVZ5493N05HI+pG+qboRMpLstbd/1dK9esj4TbPV5vb3fXiuXTSKgSygNJJQtJ&#10;m8Md8MXxlsxuS8gbtDpM/gBslX64fccJiLvHTcxbvnrJ2DEjwSdA/LlC4jnL3yF/wvVD8rE+/XGu&#10;xaWngI6LcFmsunTNquWzJk2ttFht7a193R3dRot9+rTxMJtGCYjKUGEb4JCSOpdUsnDepeyGzDKp&#10;+OxmFk66dv5NL41VhaKsiqUu+T6yXFC8jIynCBON6PmIMBsDKwAjONGc0ZzjduWXFhcWjxpXNbai&#10;airewOjySshS9h842NPft3rVPFkaRMYq+T7yyTGoQ3YYwC8SaI5lTa+3DQ323HPf15ob2p1Z7q9+&#10;46tjRo8BXR+GMhdiGf/MXxOeDM8+9xdkHM2ZNw73Oyp72GZhhq1FRZlG9DuSRQxY6In/IjlTWCQp&#10;64fyHOnIAP2WYql7YR+fON3KnIJAbBAZJeLC7594S0qkfvPbX61YuRJvGiQDA4wAzr6di7DLhT0x&#10;F1/9vz0CkUi0sLCgauwEk8VSPWPWoz/4wbq1a0aNHDW1eqo/EAgFQ/nYDLKy1q5ff//9940sL0Np&#10;lpWTFwyFcnJzv/K1r99x+83ounNyc0rLKurqTvZ0dsiSNHrc+B889uMr1l0+unIUtmCO40gCX4YE&#10;RCDpc5S0c2vkudsHbBZBDJWXjbpy3SV7D+7ft+uYL+qrLBlRObZU4BM62SDwPnSjoGtjXIRcoIlV&#10;Y7fsPIFbXIxFr5g9baizP9tghb4kBUUpLYCBvJDYPoqKk52B+ogSGhJdZ/EggAxY4oxBigsmoLca&#10;dUKUQ4lkV4jf2tTqysn95iPfhaEKtXqFKAP7LcxK0NIq7MK/ffxD2IXSYchuo9VUjq5ctnRpQXFx&#10;KBzsaW9taerftmvfwqmlbpQssK9DvYD4Z/gVq/VmgFswuTFwBpAhZRW8dVgGbxGWd6CDQCQFug3M&#10;WsApVvVHtZyJmT5h/Nub9yWS8vVXXWkwmkAjoiQFZZ/K9AUU5idHhCxSxJVGjWsAv9ts1tLS0i8/&#10;/JXb77zjpptvuuKKdfA/Hj26Iic722oFNvLpj3Pp6cRCkRqho6CDaeuO7c9Gh+UpxTYb51RFJPBq&#10;MGrZfbrhpbrTTV1DvogQ8vmdTku21TTKYYeRn2SA/Z9meGCQjwud3X3BqBCM8LCyOd3U5HA5fKFQ&#10;e1dXLCGOLC2ORGPhKN6w5q4br3Mahsxmq3fYOyRIz2w+DrH29x7+8qYNW+yCdtLEHDNn6e8ZeOS5&#10;zV5vZOXiS6674abm5rbOptPhePDSuZOl8CBjTAAN1PBpdQQ8o6QK7xu5hkxcZuRQGCRsXWBo6E8v&#10;7/n5G4eP1Lb6g+GeIU8sLtgdprwcO2c29w74WjpxxXl6ejr9Ne07T3Ucr2s3JpNlRW7QldIRXSQi&#10;AEFD4qDewHM2jsW0BdBPyopLM55lf3HDlqP13rJc23XrFixcvFRlNapSgH1Q9iA0EoNXA/TB6IPg&#10;yUPgQhNoxZpYJC0lJIZ1mB2IPvRFfGHYEaEQhz0LMXmh3E9EhinNHGkCKc5IOzj0gwD8mfGTqlu6&#10;Oxvq+w8cPDRv/sKcHCdyStArkRvl4uPf+ghcFBldgNNLDL/J1kYhlAzsQjxNUXimUiCzHdyzT7Jm&#10;O8rHOFhMBUkb9qlvgoI1mYcCu2SW6wvwlj/5kuAVEB9zdLRwwQCSD4UntmrWEEYLkQjkuIz5NlPv&#10;yeMyH8TGA8b19EUrU1qrI6dESGpsRqdKZ9fkliW6YU2Pj0w4onjraCySiK7FYBQ2sia0x7kH9zV0&#10;tA+vWjJlzOjxUjKkYeAIg08J8SSjBAzQxoVs2ByriUehbSIaEbDfsShxZtjSG0OR6LFjbT0DPZdd&#10;usTuYHmoYwxWZP9CzpCBXRSSe4btgndKzE0wc/V6et94c6fVzlx95Uq7ww3ZBM0ioU/NKD7ID8ep&#10;ASKDIEhBiAR9vZ7B8L79R2Cqir12+SULp00v/9rXr7322vkcCwNOMDdDVmsJxtreYd/Pfv6LpjPt&#10;eYWWV159au0VExYvmIfAauh15GQA817IJQADoJHTJOOtvaHTDe06nSU/r7LPG//hL/7oDcZNVbNc&#10;0+Y7SkqCKoPEGGzQvLKMT0wiaZb29KT7JtcDWZ1J/YHJD0oQkrGRVkVx3vAhE2Ghq0EtRMx69YLJ&#10;5Wk9shJTrN4sQ0FjFPloBIxcjQ50G+2f/vwKYhQkLVNYNTEEfIAmdSgwAJonGL+R+TWEBjq/NNgU&#10;P/aB06G669ZFt105Zs2qysnVWQY9rEA6k3Iva+UNNj6c8InCkNXM5I+wf/jRcT4RZXSxEZVjQhH0&#10;tAj/KbMYgfXA4ChhNuWLwvB//fJ3TfVDNhM4mJIV0VYm42CvZ6C/h4+L85dOu/a6tfCmSQhgWaGG&#10;wEaF8B1AJtCUaxJ8aMjj2bPrJFzyWVtWacmIgBZHVeYlqGc0oCsMIxSQMHg58mH0+F5CUKLJnzqA&#10;N7ikSTgOTZtWLk5c6qCMU+KfGt8DUwrOaBBIh5jWGQzQJvi7mlU++N3qVy9YWDauRFIlQbQIRQNZ&#10;Zg4+g6RiJNcPcACwvqh/DAms5SQM1rQscEAZfsRpVHuwBwkzGIQgsoF4XgB6y/xOiBXkOOOTgs8F&#10;lqm2q7OnqXGgsqp82ow8IDJwtaOcGnL+AeGAglM5Onfs1Hyvp6/m2ODm3UeHA73Z7hwWEYVpF6pK&#10;OCODJaRhsn2emJ7LC/rVTzz7+utvnIDzykNfv+qaG+dUzxmzbNWM669fNnuepXIkM2VSyXvvHkBw&#10;knc4lWMr55GpgEghM5fUJ/lUEGEC4Rgs7pJmV85r7+95663deUWO7z965x13rhhbNY6YsCQGSHVK&#10;7jeAgRkHSlr4/sPhDXWIIxeasrhR/xhygiAp17P8iBGjZs2cY3dkHzlypKnxTCwerq6uIixC6rVB&#10;rZAoyEXc7Qh74m+QFbpUfgzrZOpd+hVI3EkfTgzwCM8oTc4FPA8R+xXDeSGvTxPv8XZA01CnDXrG&#10;LIoh4i+MKXEalsOopQwwnTGw5pA3fOLU4X27D0+YXHbDLdebTCbM14ycCcuU0mdgwcc8E7erTm+U&#10;ESEmiP/58ydB5b/x5pvuuPUOPhGCmOXT3vsFXuL/Dy9/lsz8108DfXvIM3Sqtq65tQ3iirKSIovV&#10;CXMluFdAxqDB/QTFKXhCBEC0s3oHceWm/QV9AOOlzlREkXSBvczodUV/qOKqix8HpoB+69aag/vP&#10;lJYVf/PrP8RZBgsJVBii/lACcTKDjb+/jv7/PRcXf/r/liOAJR1TUOAps2fPmjVrRn5+Hv7qdDoK&#10;CnJXLF9+6erVV1yx9vY7bp05Y3pWthuDBRjcjh8/ZsnSxQAOJk+egGBmQDB4kdGVlRWVo6dNn3X5&#10;uvVz581btHAelCkkdIw8aMiLsniefSjY5LnFUpm74B8lUVClOIwNWBM3srS8qa3xVG3T+5u3w/ck&#10;32mz2Q20L4VlnEMS9EZ7bjTFhPjY0cMtg35+cHAAzJFYcMjstBNRC4E+aQGXscQgk0iCuSjEFyrG&#10;UDAX/DJglYfJPfVEJXkwWiaQSO1s7dJxxpvuuitBTGkRwC3iM6ESQH0CGdOnXiL/CHbBjqPDYFEL&#10;MjdRT7uz3BMmjF2yeGF19eSWtpP9feFQ1Dd5QmVvv8dkyUpIaSOh0EKMHEwgcJnEEyQQi2Szs2EJ&#10;26Ko0qcMRpWew0aeiAiRcCJksJXwXPabm7Y0tA3mlxTdde8XEPBA6B2EDfspsAvqFuWA48FxLH7H&#10;yQK8QjK3MTzBt1ECMjXizXjW/KPPe+7MKi+IbwS5qam54cypFr3RPCK7KGk3xQ1Mbzzw++MHI6Jc&#10;VujIcTOzJ5feunLytXPHX71o0pLpZctnjl1UmWM2aRpbvHBxvueqBbffsL6krHTHrkMtXf0q1trb&#10;N4SFs3rGnPvu+IKPFzuHPB0Baf6UKaGUJe3Mf3/XoXZ/asy4iXfd88CLb70OBkd19VjGmN3sjb62&#10;r3PU2PH/+ZsfV8+eokkZDh08GA3Fl8+a0Tc0kAsFlIaPpaIQ4oI5FRc5SWMVtawvalCbp0q6vNpT&#10;XW/vqndy+hkT3GUF+pIcwz03LVg6a+zlC6sXjSmyqkR4Hfr9se6+RF00Oiin+0XVkSH+9CASL+NJ&#10;vd3I2HgOAn8Z1pFyKh7FRSnJeg6WwNy7p/w7jpy2cuzN161Yt2aVZAtzsk9Q9atZPq2LYeCYTkcl&#10;mcd2BlsXYpKvY6NhEFfzEYwFT3n8AJSWcD+ShSiKCgK7KEEiJFea2DD+I9gFyeKV5SOOnWqJBBNX&#10;XXulw+EmAZtEuX6B98f/LQvq5/dzXoRdLty5UQgvFOik7DRsK2gp8N+Ptu9IiildfhmssADdYxD+&#10;f3wT52CXT20w/o/ffl5PgGEUaftoU4olA764ggbNPAwSddbcrFK3s2nPTnG4RyvH9UakQkT3HDy0&#10;4f2tJxpOc3qhLCcrnhAxWEQmiwWRv7RZJKZc2DtIhqIK2Avcbjk998ab+wZ6vXdcf6k7xynJPqMZ&#10;LAQ6CE2Bq0IgYtqKkQ1J5lUAO1AyANUGSwHeb7A/R2s6ekTJmxt2BvySzSZOnj5Hmw4CRUaVQL0S&#10;PkE4okF4VDWFGEC0Q9qGM2fef29P1bhCmMlwZoDTcHkkpcfZyoOOzclbQdYjRLmoV2SHvaiiqrKp&#10;qaW1pQ299Vcf+sKVVy8vLh0NpQMf91ICsAYheXiNHzz2qwN7axEoe8+9181dMM9qQ7YTIkvR3SHB&#10;B5IUoOZoHQEl6Ib80dUr7t20cde2HQezctzff+wXHW3twIaYRWtNZWM9SRnpxALEG3roO6DAZdhP&#10;kP7J3qxYbuD4IHkavH7MtuA4gl4C260QTUV98d4m7BZLVy2GsFROBCDIBjMWfQ/wBCmJLIAEWsFj&#10;xxu8IV4O8XzWSMbuYpRPQntY6kKYRrMJfs6wKs63nuHr9me7zd/+6g3uQhv4AFTsI5utYJKysiTH&#10;42GouK1OmxCHk9yYjdu2R0LJIyfqX3nx3b17dhXlO8GV5aFpScVNxuyU7Hviiac+eOcoduUf/uTe&#10;733vK2vXLJ42efq+Q8cD/nD56IJvfvnh/JICNEXESQHCeZnkxcgSkTAguwfIEvzXXntnOzwaZChv&#10;i8f0q80OIxOHiQggCsyg4BDD6NH8sVpNVElPAW5HzOyQ7kSc7UgwIvl09FIjg4hM+h8x3QHahFbb&#10;ZERtF5OIzgVWMTgucm97MjxYMap00rRR4YQfIKLNZASUooPZDspIkrdDvjUj+SUgGECEKKLN8UWA&#10;dxqtFRAMDhbGY7Q8ouWuAvYR408oW1BKGqFC5/kIdHh79x+tOdEyeUr5lOpSkF1Rt2l0AO9gVARq&#10;M5m7wOhwwuiy8WMqYVPT3jJ0uj5w4lSNmdWPKso2Ozjs4AkBaiuBMeYjWw0mPi8+ewRF6tQZRQ89&#10;eNPIihkVo8bk5bnsDoc3jrxMBrY18RD8kbuRSbFpy959Bw6UuCzFJc5gwEO4HmYkgRotFktvq/ex&#10;x19PCPz11y+6/Oo1YT4mJ6FZRhmDUwM5nWLBS1FBOuTBx/vHnFk6aqWiynOMAzw/GokDqsG9wjDZ&#10;Lqdt44aPgr6Y0Wy49LKFKMihHAHNiwRxQtpCybuKZP+TvzLL3d+SXMiPIva2xN0WTyF8lozrLV6W&#10;gAIkW4kGipHrgVwi1AsXbA5JjolCAD0G0Z/LAsdlQ4Sl0SAZh/3Ls893d/cEIsE1q6YgdxiGAJze&#10;SN2xFIgH6JtKp4f5NQJhVS1tXe++s5llzY888kOnk4GHMuRjnz+2yzm6H60Zzz48noEli5a98PKf&#10;h/pi9fWNpxtPL1+xAE5euNLQ/wD+BbQJCAzBK0hpkeBnQfFMhf5FvV2InzoOsqI5upAPZYZPtwCy&#10;qhP4DEAbH0tv2bRnoNtfWJpfkF+GMT0WAvLGPwG4/KNW7UK+24uvffEI0MInlUKRAzAFvTcaZp4H&#10;ZZHs84QjDJIwKiQ5iTBELC0klwerLehmEr4CJ1wzChWeGBJhPSE9W0lxUdXoioqKkXl5uViSvF4/&#10;DEfIckToyxl5kUKIID/3LOySwWHOQgAEDlEj+tCUTopFxQVjR1d29/a1t3bW1LV4AgMj87ILyvLi&#10;sCqJY3fUwh0MImmXw8bHhOYzPaFYoro01wU3XBHkZjLhJy73GcMNyv7+BOBC/5UwX5R+FWss1nZi&#10;8pIQDUZINk18SrOzuS0syGuvukpvtWF/x0MQBRAiwDTBpnkOQvrkH/7RVYW9FgdBSIh6BisAqHpA&#10;YZDmZwAzorIgf8vWzR1dkYos3awpY4f8AZwKBBWDvgJOhZa1giuNREYxneTjiIt2R6PQ2SM6BxJ4&#10;KIglDIFysixBKaehtfepVz6URPHRR79XOW4CcR2GtoREZ/wV7EInZSRpEW8byiDFBhjnJRaLQW1E&#10;Tc0JDYi4axEQn4SxKcDZp35eEp5NeC4EtSHbGyg9lPbS09O8/6O9gLYmjBxhRNZ4wj8QDHqHvEW5&#10;xrvvuGz1JfOmTR2XW4r4K72FsyUgsDIYs/JLC12O3r6uzoEALqhVS1YtXTTbbjLvOV4TCkLYZeYl&#10;GeC7ze26547bdhw81tvVUVtzJClFXSb3B9t2d3vjU+cs9nq69mzfXuXSLl80E8X7sx9sPN0d/tYj&#10;j00aXwlu7OTy0Tt27AZjtzTHOW3GKDE6rE3AXTBtsrjgohUKRQ0cozOCrQyzassTzzz30pY6f1QY&#10;WWK675pV115/U1lFZb7T4baYrRzjynIWlxSMyLNnGdWchkdy9myoYce5k2K0qSdypjfSitSrvr5p&#10;JQWFTqtKCkG7xrEmWSUim2o4wP/lUG1CSj7ywG0rly3T5MAgxoOQL1wXSXjkUacIUtbjsBoMasag&#10;hmOiAfJnyLhAlNSkZGJ8Jsu+NOJrye2kwC504yPpj2SEQxH9T2G74NUFwfDqW5uRkHXbbXe4ALvg&#10;CqGu0BcXxH/vI3ARdvnszy/l2RNnAyUhXtEUYLNEswtZg8PuPFhzsuV4nWnUJN6UA3CXOBfSCjHj&#10;ukaq/r/99UkZ0mf/jv/6FUGaxAqOLDYSiYYdDjwNAwShBkEPDzK1qb29b+cmYwq2XDFM6lG8IopI&#10;4yzobBvev79l+7H2nJwSu6mwJL9YiGB0zNDQAJIdoAFzRIcQObibON59Z9d77xyCcuHBe68zGND0&#10;AU6OUDECGlh0+kq1jtYNNrIqBDBCzgDYBEwZ2BqSYGoCMvDYKgIBb8OZ/tMNrQtnj3Fn58ZgWmmw&#10;gL3yMexCPhrFKDDdAIkgjY/i/u3vn2xvG1yxcvaC+TNIrwgDE/KszFPBeD3bbBjQ3ep1sAMDauN6&#10;7rlnXntlE+LwJkwtX7dmljsXHASc0pBWj6Rb1DToueX33t328gvvYThx9z1rbr5leSoZIJ9LLdBn&#10;YgeE6QNk1QmSAq1zDnYNv/TaLsTSBeOa3TuP9Q9GdbllmikriifP9hnM4XSS46zgfDJQeGGfAKsC&#10;oliSTEn8IRWdEa2XsFWroQfFUJ0FvK7XAynAv3EmFvk7vuHBSZNnlOS6AIrojVoOG0Uaud0xeIBY&#10;jdbhgZ6rr7ts56HGwZYWYkNSOgYcGMAu0ECBVoFtG100ijIkRaY08XTTSd1AE8SxX7hudirYa1HH&#10;NaYIH+1JQQFuwvWCCEJ8wCQfCiXlzqRusCyX2bS1MQnITFT5vdLmD3ZOHDMrP2tkxBvz9ne/+ebW&#10;3//2HUwDHnxw1YqJxdpE1GE25ThMTzz5Ku6RO+6+8dI1i1LQ3kJglIRSg5SGAExAMaCFB4OCpMCW&#10;3zvcd7K2KRUNCbm55qxsqE8I1EEpQUYwfgkpBkRUiLKJ0QaxtFOMnQnMQqz3Mv0WBZiACFKOFbkK&#10;kH+OzCNw06DbElNgFKeh3spy2PsGBlN+z/ETNTMmjC3ATzSAv5VgAKMRDxMFRyFbJqgoOLvgNwi8&#10;zBmLsIOjTsYmLYoxUYxotQYALAodhuJbtPalKJ9Ob0WqZiIRIZ4j2hzAUsMD0QVLZoyuctD4A+KU&#10;AVRHIdSAFyOJiC+PZ7ntU+cuXLSgbMDTV3fKt/9g447Dxzp7gtv2nfruj5958k/b3vpge/dA+FRD&#10;RyDKf+lrV15//QrGZgkn2hPJkJCK83Ifq/LAuQXs1gXL54+trLJaWdjQtHeFTjT3jRgxpahirKC2&#10;JVL6pI7zeISnXnvvwKGOOYsK77j3cgiY9Tovy9nNeoBTDimJ0RDpdennoRcoKVcyeQF/v2qRO1xB&#10;Rkj5mQFesGyS8kabRPxFWhUZ7Bt+790dGDJ+6Yu3VFSWgYAFoTUtRqk9j2LF8leZI5/8OZ+EDz7+&#10;89m2nzq8UjgAVCPKowEjg+Il5LdM9jb+JiNSGpJtuJZAMoTbESZXwBmQwK5NxWOB/oE+5H7gcnLl&#10;madNnQVMjXxgomCDbp9cG4RipUFUQRoI1VvvbD9yqCYrJ+srD38ZaZ7AIIBTAUm80Ev6eb0+PSwK&#10;dkY+ytlDrTabbTg0t912a/8QrAC7ezvib7+15e577pYJ8AKMEm0CbImAYus51ppOwXeQaDepYxZZ&#10;/4G50NULsMunT6fP603+d09WUHeKetELDOslVLNMbl5R0Btqbug7evTwqMoJlZWjcB+RYcDfUV0U&#10;fPsiBPOZnZGLL/RPHAEAGAaDAVspXPYpMwVYANFno13HP0EfBDhGoT/gATcQbIS4TtGiSwhzJg9i&#10;/oLlFt07bD5w/WIHx/NxMZORF80jUy7sc2oUpVBVVt5zGPU5nJX07wiTiYfBz02l4jn55SuWzRo5&#10;svLosRPHDnUcbWifP3kOciSlpMPsdsEnjjXl5mVnzZgyq6u9pbnTYzdosgqcLAY52E4yIDyFV8hG&#10;S7F5ynOhZGiyymRqGoia0xj0gPmIjOoUwxkiEK6r9f0RsWXAG0mmZs2fR+5YsufCVI4MiYj89nwe&#10;yDOjtSU5DoTwQjOxCItUZy4qHxGMxo4cPN4TScyqnmE0mb1pNsmMCIj6I3W92/adPnCyow8DLFte&#10;iivwRxIiqLGsGZ58+IUtGZbswZjQ06d9euPevr7+NevW3/nAg0jyToGsiqgqkgb3MeyimAnQJTID&#10;o+C8410oyAtOtpJ49DE6RsxjFBz50xl5dEP8GJEhx4hYPifdrqwPt+0Z9IW8uGyM+j1tLXuhTvZF&#10;e6PiikmF5aaYURXWBrtdSY9ezzNyOMuR0sUC+SyfZbdFfUMH64c3bNv5yoaNd937QH551a59B1IY&#10;epltes5y+MQJldl9w10P7j9+cnCw89jpnvd2HgiFBEmvbWuq379zu8tp/d51E/Pzi/uGgi9vPBZT&#10;G+5/6IsYzAWDHSZzkRiI7N27HRSUxWPLjNqIbMBZ0IliOgr5MJujtpb0eaUDx4e+9NPnT7UjMzE1&#10;f3zRF25eZrUa4kN1eZYYy0RZVcCIzKx0yGnUjCjInVZVNb9qzNL1qxcsrh5RBocWd0EWbI/C3SFh&#10;iBeMNh3jtCUYbdCi5W2OuM58MiTu7/Me7eiH6vyBW6+02ZEG34Wr0mAPyyYewAv8E9G3pLQmKWUS&#10;EkY+ysgxzPZAW0W4R04kgMQqyeHKRs4DMHwUZjhj6iR2N+ouT64xzKwpevlpsAt+zBsfbD2wv3H6&#10;rGnrrliLRgulOQqLj2/F87mqLz73f9ARuAi7XICTlZngEq0R7eTITUh6AzJgh9eJxhvnD+zZy+aN&#10;kmx5GhNkhn/1+NRV9V9KfSaojwpbOgkx0sKfQCugx9Np8sQhVSDcu2unOuyB9RU+SVxIwH1L7ypg&#10;WCQIEy/uoD+85cPtB/bvnlHpysrNJTg9JZMiDZBsGeCpgxLqLPrpz14YGuDnzx295pI58XjU5tIL&#10;vJ9oeXHEUuD/KweEbIukf1FhqkHwYxkViUhMSSF+BiYQDcfGjJqw6+Ch3t5ILOFbumIZy6QB1qP5&#10;/2vYhVBdiGApmWIZe2dzw3/9+hm0xA9/cX3xiEIpCUUS0dPSxY5EC2V6c+gNeB9yfVimFJIBQfA/&#10;/8IHZ+o77S5uaCByqrF59vSRwFuIckWH9GEegcX1dR3f+e4v+Fhi/dXLvv61LxPARQefDpAmEdNI&#10;tFp4cWKNTjQvcD4x1DS0b99yCCs+kCQAHeqcwvFLVkqssY+xGawuJJYSeYyMiGhAP3o4iWhSxHCC&#10;lErK1ksVzvgbSe1Bxm4yBUNcvFSUF4CeAHfgG0+kQoO5bvOcmZWcwyFiQhOPIro3CbtQcnqTNiuk&#10;vG4vrzux7zAcgY3l48wGI2YMFJgAL4QOTghghkyBaKC1hQ10At6/87ZZJpteb0rGo9jHtWabNSXq&#10;I/4oPpzVakTctD6nAr5zLmf2tdcuXrF09qK506HDbmkb3HdwT2tbx9PPPPOnZ17av6cG+el337n0&#10;tuvWgvIVjccYk0GlZd7ZuM/niVZUlS1cuFRMgUmB/yEJGg7vOnBxdeSY4MMjQzodFXWFYyp27DoS&#10;DSWkQMhZMgbiDjvHAdtLiAIha8IIJKVywUUOH4OajBBvT6UNJL5FgF2ww5LtEQUpCfjF7/TcQ17k&#10;B8IlSEaUvJgoijxM9mM6jUkOx0Ieta//wy0f3XPfXQlPWwK2TGoDYD4FOqHmnRCPQcWtB80LYqJY&#10;fNA34PUM9xgtnEbrhE+NiNkY0TXQapMWu0prS0tilCuI0YnCKVZIeH72sxcRanTdjetcLtlgMKHV&#10;58FiFuBiiLsBZx6BYEanOSsuxs2wGnaULZg3zWmNdXQPDfXFDx9uamkfAkcINXs4DIV2j3cYSczq&#10;h790bVnFhGTKgykO7jYOSdoCxE6hKC8bOUQ1qidPmT5q5OgZE6c0Nze2Nvd3DnQsnlUlxPgPPtr4&#10;9rs7n/jD+3W1A6xRf+318ydMGs8aQOJCsDhyqD0ARKi2SEllUh7kEjp3N/39Onu23M9094S9Qg9j&#10;LBaA26BOnwt8LeCNvPfuLmBVX7z/VosduR8KGx2/k9uVYl0YGmXI239NmvmUhZ22GBAXQR+m3EQK&#10;IUImOm/6Ypm1lwYPEYdl4rNLQlLRIqDHIe+OAEQojkF10iUEw2M/fvzVlz5E24NwtG99495UygcQ&#10;Cko4OB/Ttgc/AK5YxEUPyZdrr7j/0L5aoIrVM6bPmT1Po9JyRpRogE0/X7AL5QHRa5NcogoUSR7R&#10;aBBIEz7ZggXVY8eVv/v2Ruh0VGl/Y2MTlJWSOOTOciB5RJY9+M5E3Kc32CmEpRxngnApv1/4AOlz&#10;b1lZKUl0N7o51MThkFR3siXoC5WMGDFt6lSKuRBpZeaj/nU/cxF2+ZRb6OKXLtgRAJeBDIgowwWF&#10;E0pzYCvKF5Xf8QD+AvsPwCugTQoCQVsAzuBfCftDkGIxAtxgHcPX8Tr4A7VWxbQMYDGh59HXJw9S&#10;N1DmC/WBVUR2mY793OfDHCnORxGBJMHM3uDAKEGlMZWXFM+fO6utu6nhVP+BuhOjiwuz8l1eb4BP&#10;8N4wrPWAb3LNtbVnGjtmlReMG5Eb6/OaCaz8MSSgDD6w3ip3m5LDq9BdaHcK7xZkSUvAnFBSIhAY&#10;CIjBnZWTnXu4s6e9f2DxypUOixlEFVJO0qz6jEXXP31e8LnJt2G/wYEjgmMysiImAMkIOLKjy4o3&#10;b3+vr9ff0tVss0FEGW2vb/zLixve2HEKLJ9TbZ7Dp7p74HLCJGxuZ26B22bhYiC9CLzJDPNBqW9g&#10;6KfPHTjZ1F09bcJ3v/uoPSsXsDoPbVAyyZLjkIFdKKxLROK0EiERloqYKHNMlJNN/6KAZXgoiNvZ&#10;f/mH/1XOqXKi8QJAXlw2p1Gtqzld23AacYVtvmAYAxgUIrPGWmbOmehA9iUfVMHsL5WGNZcseGDD&#10;b2U1EVHvclumTZtcNcrtj0uNLf2bduz69qM/mDRx0v79B31+37jJU7wDsLX1fO/7X52yYNUdi6fw&#10;UtjXPwjcymDCoEo7unL0rVcsmTt9UnQ43B8aeGPbaWfxiAe/9CD8121GUyxsqDl85Njxo6OLssrL&#10;OCPjR6QVKjEkBlpsLq3WGY1ENuw++MqHR6KJRIHL/cD1l15+xXJNMmG1q2XWgogGXCSSkEQ6tihr&#10;wmEJPo8YyOLC8GhMuJ7SumRBnnvM+KqSXBuq0+ZeT9dwmB/2g/DtMuFiZlqHB3bua9nbMohkc7Rq&#10;q5fPMjt1DIeKHfTdAGd3aMDhJh0HQBYCA7IgXsFgGBMXI9vfNTjU740Eoi63m3XkRINdnI3Qncgc&#10;LckqbH2CKxKSO6oK0tf8vbdL/2D8+dc3RyLit779tVGjxoILD34S6XSU0vDi49/3CFyEXT77c0vH&#10;B0pBT3kbmeUVI3uiJ4flp4VjXn//o1RCMpVNIB0lXUzPvY9zf6awTebL5/4Z2Suf9Hz57N899WYg&#10;PgskjhH9MgnihQGspFUjCZH3x1NnWuSQRxDDSCVMmc1qq9E7duXYpWtzRs8RfIG414/PK6Hz1Dqr&#10;yotokh+6ZjTAYgqeCFqIhLASFe7fd2hokJ8zvWTqpCqoI2GSS6IGSQWM3Rcdi1Iu49BhOgqrRpQU&#10;cVBVtPpUNBaHQQJUx8Av4DRhz7JbWd3+o03t7b2zp1TlFOSmVGCcwqaBcgMz+A3abjK71mlN2L2e&#10;e/GVfbsb3Dmmrzx8FyS+aGLT6QhdKDMgmdLQ4W+I4SNLIdgeWqSKWlJyuLW9e3ggiObL4/HOmFVV&#10;UFiGsga5qkTwoM17462Nx440TJhU9ptf/UyWgmC4hAItQAog+CS84BSS7+J067RCdiTEpEcf+fWw&#10;JxLjU1nVyxKWfNXU1dqCSnfFNEGlM0I9zBqIAbCYRLOO4yLjI+PwEV2Eolijh4dOTxBqh+jjtAwz&#10;Dxy6lIRIHaqzGqg7KsXj9pKK+UsWYvQMWiyjs+q00JDJRr0lEYtajOzQsA9qmtfe3oIyLZpbbtIh&#10;O5vFhQexjlKYaZLpiEprS3K8T0g2N5l06ctmLHZw+lBXL+fMxYZEPpmMzY41c+ZkzK7iLQmhG2pw&#10;uP5rJT4/y1lYlD21auxbH3wU9kV7eroGuocg43BkGVatLL9y1SyTWasPe21GYyIwONQ7OBwabmkN&#10;haPDM6tHQjNlt9qBMODiIeqSVAKsAXTgSDME70oE0cOYU3PiaF/vcAp7eGhAm1uESB5Qk0SBcDuj&#10;cZSCiRybMRQLwU0G8A25oSDiIsWIwjAjJ53yXMhhpFI0YobG4/BhRgdlELTctFLF+Q2ARsSZc1w5&#10;oYaTcjwKp/uJs8YlBS9eD8gD4QPTtCw1bETVZLwXjSQ+2nrgFz9/5je/e+v1N3b19A7MrK7QGmzg&#10;wqQhBwfXl1znOOpE0kfawjSQGmtazekYF4LVH/+vP9ccb1m5unrt+sv0hjBmcuS9aDFjIQuGBAJY&#10;HBbUyWgCcUwRjz8gyKD+piomjFtz6cwwH0wzYm6Rbc6CyWUj8+JiLBxKgsA2sbpo8YopYioMeClJ&#10;znBERhgS7JKTSZe1KCwEUKj1efaXFGSbXPqcooKTp1q7u/3dw+r9R3vffe9gW6s/Gk+WjORuv/eS&#10;uUtn6jWskEyIoGqnYkCYzIxOgoKPqt6UooNIgOgClgFR/26poh6rdKkk54XwIiiDBeowGNOk9RpR&#10;Rga7rNp/8EQsjKMrTphQCfNZCs4QWhOlCBGgB9Y5lFGTqVP/fkk8O9A9u5aSZEfCvKBVP94kAw6c&#10;Kg0WEpsmJwJ4FGGDE7QEAjuSCwGykgqsNAjdwJjDG4RkDPHiSVXoO9/4Jd7JFVctf+hLd5SOqmQ5&#10;Tqfl0kk0S4iAg7IMYk0ZUR+ppOHI0bq3Xt/OGpkvfumhb33zeyYzYsJB5iIVMiWff64eigVmZj08&#10;h2HA3SadMogJldlkLS4c4/X7G043HNrffGhf46GDLUeOdKlVZlSeAR+fm1fhclShDVROKbVYpvFw&#10;GbMVBNb+ax4KaQVLMGRNsCEz/efP/tTZ2jdmwvgHHngwKycHdDXgsKQsPtvknHtbH2Nw/5p3evGn&#10;/K8/ApAXKaUgNKRYE6isAVuDGuALrmJBIOA+vgIeBG3CaWhODO4qGe8PIDWw1BXArqQMFzwZkxiy&#10;wRG7iI/TbT4uL6naiEqKlU0uU2Oea+iRNgA/NrBd0XMqLJpEXDJabM7swmnT5p6oPdTS2Lv94MnD&#10;J5uffWXLzgONO/fU9AwPTa4ormnsbDrTWtsfKCsrLihwc1Ekx5FqJbNC09hdujGQnRd7MVm7qbku&#10;RV6wI/Mkt54AK2oJAydwRWxOXqvfXnvGG44sWbW6MD+PiMmJdJfo4BUU6Z9/gKOqCHwJGEwiwaEh&#10;JYIcHFCosE0267jxkzdv+rBnKLbzcMOH+xv2nRpqHQyXlY++5uqbZ86a64tETrT1bavp6fNrPUE9&#10;yxXF1Tkhyd7WlXx1U9NLGxs8YT6vuOiPzz2XX5QfiKEgAztSy5KgbOVn0ggnCjEpsAuhINO3oXBb&#10;FDiM8pUyQJiCl+GhQCr/zeel36swoTMPvEhSJUwYP7mguKIbhrOe4VhKk1Psuuu2xYvmTSnOyobY&#10;Ji2k7EgQIDRnWa2zcSnkCQZSegiqzJzdzWYX55SNaO3rH/AEi8tHX7FuzeGTpwf7ekWEgRh04WDg&#10;nvvuMSTlklL7/LFl777zQUJIF+Qav3jt0nvWLy7SRFTBDqs+oUvptx5uGh4avOLyBVFQSFTMKy++&#10;9OzTf4iFw9++efHYkdZwMIzWwKBhRU1+QLZ5h8JvbDv8wd5ajy963aopVyycObq8VJ0aLHPg0MSS&#10;3q5su16DNCVVguVgdwu4KG1DugeTioj+Yk2vTerUR/vVvMco+UYWuAqL80bmW3fUdLTHBJ+c9Jts&#10;/Qbjxrrufe0emWNmVVsmTjHPmZuvsqlN5kiQ79WxCPFIR2ImUTDpVC5Wn89oCmTe5fUYBvqSP/71&#10;75/4/Z433j64/VCt3WYuys5nONyj4PwTBwNwZajtIr2bIDLCVU75TH8Pu/T0+3/3p7dxLTz89Qch&#10;iIfAn4QlKeLmi49/6yNwEXa5AKdXmYpmhOXK8oqpGpm0o5MA7J3l4v70/u54MJo1bjqnZVIMyWk/&#10;d6udEzuQFVppXM7+q5J3e6FhF2qtTrwuybYA7wGwXdCnaTVmYrsiVybZvrZa+H9bjNy4y6/vcRgn&#10;jp6LgKEAHxk+Uw9OApzspXis/nRbSb4dnjD4cCzmHRC3Yv2HtQ1p6Z2AyQ8daVNpYuvXzmVZfSIS&#10;B3VfR1gA2JMU2IV2RPC9QR8nQ/iKTRbmJETmCkCbKIaAmHD2pMAXFFbt2LPf7xNcOZap0yciY4j6&#10;YpI0EeV1FGMX/C6BGahnX3r5g66OgdtuWzV71rw08nHIUY5TE01lbHJuu8InAZCh4UXYAENDlJ4w&#10;dvIN167/4pfuenfDhmgwabbrp00doTe4UmkOo++At/9rX/tJPCY8+KU7Ro0oJeHLsFTlsJNBv4Aq&#10;CvRgMzptvH3AbLEIP9Q99OKr78XA54BfcU7ZgrXX9JutDGuFesrpdAkxQUhCTKRxASJIxmHrCgs4&#10;KF9QKCnXCZ16EIAMxwddXZaRpC1SbgrxnsVP4WHVHPRohjo72k6VlOWNKC0wmbCuswk5TAD1RMRi&#10;KwsEepEoXOgq23Tw5FDngFg0xma0WS0WtLZovMhQjDa2MUkuMGjdBtNA/R45PjRzQm55WTbsySLx&#10;KGcG34OBcgwqVymeTvH4yIaINqwzgILDqhmIDiCHNvPx2E3XrI/wvlHl+d/90jU/+N59N18ze8G8&#10;2RY79OoREwYUHh9nsjrzRo4oyN9xqKar3ffGW1ua29qrq8fAbheHjjqzkqBaSQyCLgTUDQWoTm/u&#10;6B2qPXEagTsxb7gLUdg2Nw42TCWgeB/0RBs9AeQISakgKkjQZsBAgYE8jHkV71dC6CUADLlbwewk&#10;dn+U5AA+K8uoOaLZpem38HrT6WIGLkuncSKxBZeipzfg6Vt/w6VposTDjYJMaqIAopkpRAiHyyAU&#10;jH7h3h90d8BviJCMm5t6o3xk/vxqUElFAdeGDHIQucUI+yZz68PkGIARzt3W7buf/P3bZpvq3gdu&#10;zi3I12oiRLqCi1+jh/orzgcwogfIRWIIMaRS2522fCNrBLWXMTgh7Js9b8ra9atXXnLZrPlzZ8+t&#10;vuraVSm1gPnT+itXjx0/Pp2OAVzCjJSgaiQfHdoZZyA+YNBlpUkCgy0iaWyWvPzsEiALx44caznT&#10;PDg4LCfFpSurH3vsuutvXls4shA549G4B0ESNrMZjG0kR4XjPnw0MuGhjsyZWynDo/70NZYU36Tu&#10;pC4c5HZXTgq8vHkGfocamyyq3Lkj07JwYN/xpsbWyy9bRvR0HLpohZtG1kI61CN9xVnuzCd/FjXc&#10;IfiaspRmflE8iFQ3Cs1buRIoOpC5/emL018UEdIxjCQHYYRE2GpJ3D6oa0my22+feOnw/jPZuZa/&#10;PPVbJBwB2gVOk075oG/Dx8fOCmdgNCv4acgWO3S4DgwvODQsX3lpRcUoKOZwEnFC8QTFjuHz9FDY&#10;ggqMlcGg8faAP+EQcUbkYYNQn6qunkZsbozc1OljI9FgR+vA6VPtb7y2bdOHR5EqPaLMAdUBba4y&#10;PJez4Ate98KKjD6BmJAfT25MqPbUjG/Q/+en3gKk+sgjj40ZQzKkYAmPGDXM1ek2kbkNz4F0577y&#10;eTo1F9/Lv+0RQNeN3ht9Ne2+NfB2AcoLsS9oH7g2wWvBBenz+ehQQKFFAIVBs0zCwyhkk+GwYH9U&#10;ihiF2EIWIgKbZLAJ5apWHF6UJ/zNyvlxIYo+kmxVqNrAoiUNIZz48Y3hOJ+bY129fBWfCJ44Xtff&#10;60dxNjzkDYdip+pOv7vhoyuWLKyvq08lE7tPNAV7huYU5yhrCQHLCfqiyJpQXtLyTCGiZv6F/CGR&#10;5FmzMaXShCMQpOtZsykopl89WNPR54Enx8rVa0aUFhIbFB1D8AnKeTmva4K8FSi1KcKlWHiR4GfU&#10;lVqQiSIwZBlRVnz1FSvAKuLlmN/jryge842vfudbX3945sI5U+fPvGbtpQXu3DNnmk43NtbUN7+9&#10;aceb73+0YevBLbsPn25s54X0+itWffc/Hi8qyk6qzKBjOKxGFHmof4lzx6fBLqDxKmjLuU+hQGnn&#10;0JZzC5py7v7RuqRIkEjxd3aOq9BepAjKM3X+iJIrr7sGKNiO3Tuj4YTTbVw1dWIMhxgewGqUAeCh&#10;i3HRbwCjFG9HZ8ElBl+7nuFYvssVF9Qvv70FB3z6nPnTp01pONNSe/yImBDi4eCCJUsnL1pQ5ABc&#10;ort0xSoPXF3G537/ofuzC/KlMO+wwh83ERiOFhYXxhPew02B1qGu/BzbjdfcueOjvZgrrp4xadGU&#10;Kjkd02gFFuRDA3jbxoHe4Zc2HXpzSy0o4LOmlt1+5dX5dmt2Lsjc6WiYd9tAqUykwzGdieeJFh42&#10;QISUQnMkUcFY4dcViUeMFrgjoNxVh3nJbXVC3n7ZzOrT7fVnOgONLQPHahp7+nw5+e4/PPX765aO&#10;vGzZXJ3DCgo6LHJxbXA5heDaEFEfzAtRzsWTAwOhtzfs/dWTLz715xc6OoOcSWWxWaJBAVlQEyry&#10;nVnoRXAZiZS8RLwpaWGDOwY7JmqUT4ddXt9y4OTJvtHjKu64/UHwYmJRKIzITPAi7HJet/P/xCdf&#10;hF0++7MmYsdQo6SmzT5JRKZaVGKtiJFpSq+JY6moOdPuaTiVMrrVZaNJu0952KTIpUaUdFiMII3M&#10;6FjZGMkTFPvJswXiZ//W6Stinwd+rJAm8MbisojBLCw926KxkqGQqi8IKiH822KOHPHKpab8EpWh&#10;ok9vTvLpaGeHHrl7o6eKkQja6UPHTr+//TgCc6qnVsTEqIxAODsTjia0yVEDQ569e06uXD66akSh&#10;HYC7KBKKI9bLJKj8CYV6SdKjQeNAi0PkG9DbEGqoKGgZMB6YdCyG1cyCqsBqdZxuOtnWEqocUzC7&#10;utpg0CfTccUUnyo5aEONUSdkmhoWi+nXvvo4qAw3XL+6uDQH0ADPDwASop0ZPegEoyFdEOnl1BiD&#10;II0YyhbsxeQNQXYFz476+tbGM+3NLT233Hp9EiwDzgTL0Ud/8PPm+v6i0twr164pKa9CX83z/Vqd&#10;CVZrSCkV5QR+FhRJ0CvpdQ5NUmO1F82ZMfXQkeZAKMSw7njZ5LQx22XhogIGyiKgIxZbtYyIu7SU&#10;0oLqAgYjzRoEqkLQFSUCgNZWhEOPugdIFCAAkFTIWJlEdatiJgfmUypfYNuOQztOtATVVmtebkqD&#10;/cisVlvQ9+tDxILXbEjVHDvR1NGnS2mzJ0waMlhwgdr1OhEuG1BtQSiF0yKIwXAiNtgnR7yC1rxw&#10;1Fg218JCl6PmQNFUacwGrZkBmUg0pFOiQWfQCgYtqAGAMzQJmI1xRhGUjTmzSufOLsvKwwnyArZL&#10;yRGVHAetVCuBUCVL6TiEHCgGR5VrW6GUGYz29/oGB/rHVxIGKkpJEDZAheVYtwzygY4FewX5khNG&#10;j7hy3VKvP9zcWM/5+1N9relwb9nIgrS/q+vNp9ydx+MNuwvs7uGdG/qP1+Q7s2N4k5CxwUKNit2V&#10;2wq7JOYU8E8GtwUjRRGuaXgS5F042uR+I7lTbCrpRfWiN/U1t0i97YWlpcuXr9AbBE7HSio2GksY&#10;9A4oks2sIxbkt2zdfe8935QS6fxi97e+/fCsORMP7DvU2uxbsqA6J6d888bDD33xB0/85rmDB2tx&#10;YseOGsNHeLMpV6fONujNABQfePCbwUDwnvvWLlg8Hf4mmHcqUh146WPihRqaDr6wo4MhRjzY5GQC&#10;zCDivZgSGRarBbAe3B6RVDqcTPNyWpowpXLR8pl5xU4xGaV8atijIHQZUA5yr/Wyyg0imFYNExrw&#10;tgizLYGMBlXA7tS++toOOMcRWoo2tWL15eOmzE4xFg5D1pjPZnZAeRMXAijKkymCFiloxVlQgyrg&#10;qM8NIU592uPcRE5hGyigCF4E13NCCmu0DlK1pFUFecWbNm8XEumSEtu0yYtgKow0sySWG3KKCI6G&#10;1ClRjOr1VqJkhA2TitUT1R1wDfwZRwwKIjhCGeIi5JIwqoxB4Q6fHegNY4JGRC6ZKi8W07X3eDh7&#10;AcsUazWmaMSrN9hwu8ViwyaQzgg+4kb7gXVHr3cSUkwa4ama1197p6fTt3LVgsqRIwG1mEwItocJ&#10;AnR4MZUGiemGeMzLstnongA5V1ZUPfOXN6FAHDth8ry5c2i3g2BpJOnQpebz9MgsK3+1y9AaEo0J&#10;ae2ISxbuDJAB58xZePnlVyxbsnr+3JWNzc1dHW0FBfmg3Ncca2tuCYQDPLwOtVobtHKwHxZ5BKjB&#10;nhM+zxcWdgEQDBVYKg3WGuBaYKBxl60IWXivvrTtyIHGitGVd9xxU5YrGyCaIIocC6agAjBlHucu&#10;y8/TObn4Xv5XHAEFB1EgEgU9wR2n3I8KDArcVhEcnUVFyWGhT8vITxRuyyf7c4VM9zdXtQLKKE8j&#10;xvxnq86PbwP6wtiM8D+qN6ZDeKIZ1cAVnmAdem5K9ex1669evW4dIpOuvf66q6699tSp00P9A4E4&#10;f99N1yAQc8jjbfSHXb5QZXkW4gUJDSAlBmMRu5nRJLB9w3dbAlMRKzhdVhDAgEoMEiktEgcklHv2&#10;rCFB2x1Nvn6icc+ZVkhw77jzjksuWQEWBuGW0sNCBMLnDbtABEr99cnQg7TERKwE9Ao0VDjCgUSK&#10;jc3knjl/yfJVa9ddc8NVt95UNW2CzmEGzRH7GYKLSqrGrrz8CoszT8uaY4Jssrtt7pyC0lGr1173&#10;1Ye/dd0dtzjs2LxMeGUtylHqx0oDopWNkLJ7yMHPuHigMD13OpTT9DfX+t+sTv/oTvj7hSvzaklC&#10;kIH7MHawktFTHdnGU3W1dad6Jk+ZwnJWiyMnHtcm0gyMV3RZRb4UaC9cfySaNmf7JD2blb27sfuH&#10;v3sB1PYJM2bddcdtRiPntJpefelFSYjm5Wfdd9Pa4qpqHD6DHPvxT3/FmI03Xb2+akx5yOvBoNM7&#10;PDg8GMjJz42m9Yw1e8PBOv9wcPNHB+JRYcak0TeunrVqRl5ZVgx8c21S0KrhVVDs8xS98d7eD/af&#10;qShy3HL9hHVLx5dwfiMT1IoeJhmxaMR0QtBKOnWKS0smRmXWABVEyQB2sl4lgXquijGJQS3fQfLH&#10;DeZYKKbXJF3ZWp/fb8vWTawo7Bn2dg+HEWpaPq7k7geuHzuuzJk7FOS9MoKFtEiksouprEgIqVnF&#10;UsAYCZvaGrqefXnbb//w5q5dRxE7kF9gX33F9IceuJk12I4cPRUKxlp62q++YokWmz7k+ISHC3ez&#10;s1sJeP9kdIxRFJnLEQcDgq7BZ4IM5xDH8e6mPQFfNK8wr7RkrNEE1JUmf19ku/y7L/YXYZfP/gyT&#10;Hhj3GWn7lTWW5OThga9TbzPcftrBeHL3lu2yvYgtKSeurme3yswKS0FtZaclfzr7HhVU/0LDLuhO&#10;COFElrAtYEMgxAfKfnOq0onmzoFD+xL8EEQVBme+efwYc5rXc0UgRFjQeMEfvDDfnZ8lD3aJYS9Y&#10;L+BKVIx0Ta7Mgds8fLL4eMLqtCJr5clnXgHlZPKUnEULZwsJKIexjEoU8MeyI9Kxs/JRyUwesLrJ&#10;AugqGQ/HtShFDMSYgjW5odRASTE84P3R42/Af+H6ay4ZP3lcOOKnDiD4pdhMZNhGVDSt6+/pevPt&#10;XZxRd8ct65xulyRFiEcmseBFl0gAl7P2bATgSsShLMEoCaiMBHoAOg3wYuD0WVUx4URd/UCPLyEG&#10;5s5dgCFGLBx97vm3PEOB7z/y9YWLMScZkJIBszkLBwoDVUGMGhBfx4NjYMJ+H/R6vX3+eFgEqyUY&#10;UdWfPhOB6Wx2flnJKJRPuHSUq+EsDqSE0ZFfMLFQHorISPl05EEZxYQ0oXiZArIi634K+pwky5kl&#10;sEwGAkO9O7ZuOn7wcC32ilNNc2dN0koe1m3ldBg5iC+9tX2wP6Q1uoxlY1NGGLumLKyBlwXsleiZ&#10;DaE4Gs0sMysJ8VDHKe9w96GT8K5vmzBhJA4xeNCywCOuGY4qZpMTdJQUomQVT1X6Bs/lQmXYBDQd&#10;hqBGBBoiv2tSCRooo2GNFsZohXNnVWVxQUlxbQ3sRXqjgm/86FE2mwV0sSRcnAVQUIjTMw4IFB/g&#10;IHCcvXL02AkTJ23fsR+0qRhSdgKx5i3vW/QIfu7VJVVDtbuRPcCCa9vVNXnZEm8gphFkv0qFHBry&#10;PuhBVDIslQoXvTw5BbJMKztQiohTIb4IlS+jFkKnapiYlw8MTZ1dVZRjgQkM/InNprJUEok/Vlyu&#10;3/zOj//0x7dZFqMS/fU3XHfjDddVjCp88633kdAU5aP79+1/4jfPRCOCgTV2d/r276vZc2DvibrT&#10;+/Yf3rd/f29fy/sfbDjd0MzHkwuXThpdNRYJjslkhDq/fszXoCQMsrAoGsazEjkCzSgrjQLckmKd&#10;XNX0yiAXBwze8CIwtTlntEHdjOAdTL5IY7DJC+LTA2oBCmo/sOeoxxNNiJJezR44eKijq3fFsuWM&#10;LgEiswDytIxsRTMM/YGgMVor8bs9O6qhP5MufTQM4LweOpwBtZljjEI8ZTFlgbg00Os5WdMUCAUH&#10;B3uKi2wmUz5r0IdCwxZrpSxFVZiV6eDqHIMVFKhkAHzxhoGmwB4Bw8uUGqAdvLkFG6FmwbvIGggP&#10;2s0FAVGGKA/0N08ksOayW1589g2ElLlys7IcWlCHIkIASkar0RwX/Ho9prU4C4iZR4QSKZxwn7Ks&#10;s7mp+fCRUy3NPQ3NZ3bt3Xn8WA3GsBZLFnh4SPOR5JDR6ApF/BaLGzj2s8+9dvTwabRSD335yy6X&#10;iyjcAAkjcgtZCJBOfZ4e4Af9femfWUs/8T7PTWfxQZxuc1Fx3prL11199RUOlx2j4I627uPHz9TU&#10;nLh09VKNJkgVBuDyhxiDmxgNX9AHOUFo2rCfkEE4LYWZrVuP/u5XbxeX5T7w4BergR4inY9kSEFk&#10;Shfbi4+LR+DiEfjrI/APFgGSZExxA0hLDcgndjrtOXk5ublZ0NFcuX7Nls3b6k7UHKw5ZeQwM0Mo&#10;Dz/TxpQVukWsiJJEXVlIlJCMIEXiUE5yFGChAZicUHmpOxpyHiNxzCfNfFIdS6X/sGlvw5BvXFXF&#10;r/7rp4uWLHblF4ASRN8DaKbEgvT821Qq1KbQVQa9oqUJWKmUYUKdOIiGS8MY4ObBMpyFKHvJcAvM&#10;TvwbyEZgfjAzZ0+9/LJL7rjr9jvvvvPmm25cd/nqmbOqi0oLSawhUZlQDiYtL/BfOltVji/dozP7&#10;IyURXeDlB2RkOi7UoEKDV87oyuJENHz88Inak3U5RmOpy4nBDc6BFsiQWhsNRcFYN5tzNSw0M9oo&#10;r/3Wz5/zeMKXrF31vUd/WFxcAPgI+Vn9g/04PnNmTb/r/juSaRaIgSopbtz4oWdw8HDN6aM1p043&#10;t2zfuq+2puHwibajR08BX5s4ZUZNF2AYH9Tydiv3hVuum1lR7LQAy8e8xwOMBGFPUoqLS8w7W7cP&#10;R8QHrl00ZcZYl0NlgHMxmV0DqCCmg4QkRUtHUvVmShsULkSmRpil5BdvcFjhUBMIJrIKssQ4obAw&#10;jvxYSHblFEQDsUOnu0dWFv7q8W+CvoQrLT502uG2MUYzIhSjURnCIJfVyPv4PQePPPmXV595YVtd&#10;XR9oaJVjC+66dfUX77ltWvU4r8/39J/egebObNbNmTVxVLEF0BIk20SJgPExHeHSkwwRPikgCQBH&#10;zjwhjRHYhTCjoeMub+rsbW0ZPHToyJw5M7PcWYSOjW/6x9GPF5eof48jcBF2+ezPI9guxIzx72AX&#10;DA5iiQhWbDidMFbTc0/9xaw1GUsr1SYLafyU9k9pqM811Z+odhUneoojXNh1WgvrKBhyI6WehguK&#10;JIlOlZBld5A/dfJEuq9NY3bpskeJYybyJXkpJsuGUA/sHXBZdeZYspyIl0uGvYGeXkwxEO92y61X&#10;5xYUSggoMhokEYF7On2q7Ke/+AMAlGsuLS+vKoHRKwinRIVFtyQsVWSbovsTfBbIf4nqlaTrQZxv&#10;dDjQpwc84J8YDZxBq3b+9LfP9vVEKsfkPfzwvXFBZ7WaoFei350hzyoiLzIY0TAbPty6a8fJkRV5&#10;N998Ncb4kAJh1gIOBdWdEEYMPQkZewqDwUadO4iBnUZtxYqYTMX1OpvTnldUXLhx49aBocGF8ydm&#10;ZRWHQoG9+46jOWxpb+ru6s5y5rpzLBAoJRJ+vSHXgCRfyQSkAGhRNCDc+4XvPf6fz7zyxtvvbdwS&#10;i8e6uvvUrIMdM0VjyRJlPttuicfhnosIFJIihM9OdhrM0HEiSPtPBTKKmihDzSXwEooIbDzKYk96&#10;DhIZonKyBr/Rli4Zl1VQLuusJp3d6+VbW4ePHjy9/VCHlnEX5JcmoF6JBU0W8wcfbAOW5Ro9SWvN&#10;EVJpE9J/GINI6D/pIFgQKk3QaNA4WR+TjnS0+PyBky2eSMgzb8kUWLGhNoGUTGdIB7x9DAPOjQOt&#10;O5lg4Y2AsKAR1NqECgMVbUitias1OOYoX5C8Rz4U4d1qMV/CscVlJsCuFZ2w02KdXJVVPWXMroMn&#10;T53oe+u9jV7f8LjR5SaLW0f41eAUQG6OqKA4uTY0KhOnHVGavWRmxdFjx+KIt+1pys81hobb5k6v&#10;CvQ1wclOI0USsTDYRpIxvygv35Vr5AjDimZmUcCFkELPlpnE2wgXWwrNPwW1yBVBdCAk0hK+aUZ7&#10;2jcgRkJd/UOXXrJcr7Gg5xdjYAXZn/7TM9/85k8aTncByrj3vpt+8csfzpm9MAnrE036/fc2hgJ8&#10;Q0Nrc2NPUlQ/8NB9P/7RN0ZVORqaGpsaB1qa+ltbu+tPte3aefxkbXMkLBJegDa2YuXEYKgX2N/Z&#10;RUqhgygrBMXZ6J9JpahEn1FHEkkO4BYgA3/6O4b6sMWhvr/kXiKYC9XdKIUfKUDTAl14AE5wapWJ&#10;SqVwNeEGi46fYvP6B/2+WFLNgF7j6Q+OmzQnreuH/48qZbKbbKA8wOUX2EQKsYpnIyoUMEi5lQjr&#10;7DyXWCw4IO/IqQCGklCTwcvV6TQePX6mq917/GhLTd3J4mJ3fl6O2TwqGBqETgcLD34WyMY6fRY6&#10;bcaQCzwOaAbcgk1WB6IrkSAGy+qkFEqmE/hgRiavJ9KbxVlUScS16n7yvV+dONxoNehaG3v3b99+&#10;+5VXsCaEt8ExxshLOpCkIXiHIyIuOY61ES9qKj3CUHTipLK9+48M9gcx0Ovs6IZX6xtvvnPv3TDW&#10;FcL+sM2Wj7h0hrHDIxl9wjvv7G441eRwub/3/e+AmUQjy3GJQYiE6/n8SPLneTj/L56eucyUtuQT&#10;369cM5kh+dmOhebUqdT5eUVFhQVOV86kCdPGjp1YWjaqp7urrbX32LHaZUtXgvOk1lrhvkxWhvMG&#10;4s7vI6RU4K6hf9IRUx4YmSNEPSa/9trWljN9X/zyF6+95npYF2Cpl0S4b2OngAnohd1Pz+/dX3z2&#10;xSPweTkCSrzA3z4yhRW1RyNedTpCgkNhgkkD1jWXw751+05Q4/oGh+H/F0uIC0dlF5UViFowCGAb&#10;h0A3UEShYAG1hOwTwGIFrN6MHkg5gHBEGCSd1hBn8ae5Xln/o3e39cTllUuW/fQPvy+uqIDJC3jE&#10;cT6OgRtqDgKGnD9uQZ1lMn2xsr6Rv9JRxjmBB7UPA0Ea2QeMRLz/Ekiyk5JR7KSEhU0QWyJzQn1K&#10;Nl3qE04U5PAzBnSRKShoo01emWAu+PPfwS5ki0TlQ4MRLuQDmymcR/Qag5EFLRbHvqK8CG7Lh/bX&#10;7DvZ+PyHe1/YfPD5LYfePnh6KGXMKqpsaO9/evORx/646bkNe4+39Q95/LMXzPnjH5622i0Q+6dk&#10;yWE1ofK5at0l8+dNx9lHVKSQ0vhknTGnTNRb+jzBzn5vtyfiE1S+pHZYkJt94s5m3+H+WGPHcExU&#10;gbEVDIVnTBg5EkSX8GA41Km3gOEtahj3UNDgCZpf/Wg3iol7blxlM0ZT8SGjKgZ7BoyFyCnBsUwj&#10;cwO7MLzYDOAnkbqdsElQasok+VQtJIEg6XNCCGjicrjsAiFl9Hn7haRgM8jIjoa3w/H6rtnl9kXz&#10;J8eHGw2xdpUhV6OypRJ2VSpXn8719fie+PP7j/38xU2bjg8NxIxm5tJLRz/y9aW33bKoarw1pfNY&#10;nbnpVPb773wQi6bsNubHD99VUMxFosOYTRPRGvGJOwu7wM5SYbt8GuwipvWL5k3fe7TB54kUFJdN&#10;mjQ+Cd43gMjzZG9dyEvn4mtfkCNwEXb57A8rXDWwQKCrVFobKl2h7IlYFNU6gH6DVgWe3rMvv4cF&#10;wjFiXMrmyCRzKI0U2elI34PFWumoFRBCWZxpMtCFXaehBiKVNBoe6iRCXCuJd4UmEeU1CaGfc46a&#10;Ui3mF2tKC4Nu1mQ16yMqk14/EOH1FpMv6I/7/MizEUA8GO426JKlxe4xo8pg+ZGExlSthYXqiX39&#10;7364y2JPf/HuK9OQoxhZMSoYGHigYB/GA36oFLwmGxZR3UM3xPNRSUobbWYi4hSTDGdCYF9aNL32&#10;3sY33zkQjca//93bK8ZNR1slJaF3OBf4Qw8bAVPI5B9cyyeffL67w7di1bTFSxaB5EKyboiFDXSh&#10;ihYp80xKesVPjyA/OpUKqlVQNGCJR7eEVzPBVNJodj377LMwXr/6qmV2Rw62tKrKkfv2H2tv7T3T&#10;0Nbd37pk0RQYOmAJjYR7ODYfcb+YlMMD+Nln39iy6SDLIklbJSZk73AAXqcag7V0+nxBb9cxLDQh&#10;8PglMjW8G+wq9G2R4oZKbsnhoU32WSYPudIocZFcOThkRFMBMhX93HGos9BZaJJOt82V7WQLCsT8&#10;XJXDpo/E/f3tpxtOXn35Ujcf0OQVFmcX/u6PLydhZpo3SmvPxRWIYbGQFtH3wtk3OykxidRwgrda&#10;GUwPnFqZ9wzEI1GUSfOmV6TlkMVhPXHiaPaIIpPFIHl5eDoQYQ4wF/ILHFvwU0hYb2aOhDdFQsBJ&#10;R66ML/TYO6mWB2QWPo6dMUYILSprbo5r9Ij89r7+3o5ga0ufN9g7Y/poHZOVVAFEEPG5NGCVQnUO&#10;rU1SNFtYW37lkuWrh8NBURZj0XBF5ag58+ccPHxEhRsSwYSArnSWeOVkrSu3riuQsHAm2kBSfxzy&#10;f8IVofI2gr1Ruw/qQk/+ibzfNPK5ESgt26w2ZDwne5o7WhqmTBxVWp4v8tEn/vCHL33pWw31HT5f&#10;GOYk66+69Av33WEwAmqzJeLhaCj4wcbtfm/EwBrcObbvfO/711+/FqYYI8pKVi6ZNXnq2BEj87Lz&#10;HJWVo7PznMEATN+gKpOWXzJp0pQqVHgk/FqBXBUhIl0jFNnR2R74HBGGKMwArNDsT5ImSojhyu80&#10;AIjyXCg6kzHmVhBJYoRExGrEEpi+Mr2gorHh7Kyy+UvmTa0uPXasPhIG/prcsfmj997devzE8Zwc&#10;uyPLBgEOhksmLgcvqNSW5JQqq5Yi289AqOexzGpVEKXgw4qsPluvxrohu535BfnQhZg6uvoG+iLv&#10;vL1pyrQqhx2RZib6Q2BcB4caK+6YRNzDgKmTjkmJQMgfAFQtRCKYWCaR3Q6ehcYgCnEhGbeyWXB8&#10;9nuHH3vsV+BBoIifNHGcz+dF6tO+I8euuHxFGvkdQG/TQ3BxJokaesCv5F6EtA0UFSXBGint8+dM&#10;XrBwZunIgkDQH4TntCzWnT6xdu1CFtgcsWYmURm+If/D3/iP3TuPMAZu8pRpl166moCnhEaXBPMb&#10;p5Xosz5fjwzu/Xd4xLmdR5kR0DdNLkwB4DAWUtB8kC1hMlvKy0fMmjVt0qTJ27d/1N7W29h8ZkxV&#10;qdVhAf5IrSQuLNsF7wcLJtZOmGjTPE69LKZ27joW8McWLlo+fuykeDwB3T5hoauRuyR9/pKkPl9X&#10;w8V387/sCJwzw1IWb+XXxzUnVeR8vLCTagR7HgiGWgazDBjbIbpx9/admIsAVFi4YOH6CpvFzMVC&#10;YWQkAq2Q+biJ1aFZlqAzIjQTjR7OdZh0EDEqVJ+qvlAIQTMwdP39G1sHeGnZjOn/8dMfMFnFUlom&#10;wisA3sSYDOwNbUoACiBDm3xeJ4guXBlAWWG7nt1TiV/7J0FlUoen0oIIzo2CrtCxKJINoOJOp+Nx&#10;ntTGFEAHNwZrOvZaUj+QwMmzjTataOn2em5aeo7tQvZKqhw/r7d/3k8GKQhAP/CRNEpgOAZC62+x&#10;zJ4+3WnRo3JGpV5SmIczhDS6hub2HYdObN9VOzAccLqt8Efv7/cxRnb5qtXTZ09JCIg7RNCPBjJS&#10;HA2cNT1gplTKL5IazMqyVRWjVq5Ytnjh/CvXX3b1muXXrFv51fvvvG7t5RPGVR2pb2hr60QO15Tp&#10;s65af8Wh/ftOHD06pshpY0QLk7S53JDDq7UOQWY6Ovu3Ha2fNjp/yeI5sXADphIQptLpDR0qKTRf&#10;UvzgwGM+RAi1yqyaWl6SX7KGA6EKe7bF5Gw+gxBJi4aV3LmFsWjSZrYzGtMb246auPS6VctMFpW5&#10;NIfRWUDAaWloO3Vi33/85k+/e3ZzfX0vOoNRo3NuuXHB17+w7qr1y+0OFiUFdO5WqzoSQk1mOXbw&#10;uNcfGjOq8Jp1l3FWIa0TNIgUIFW4AruQd4JwEZytfwS7+EPh7t7Asy98IMvp+x+8s6S4DI52KQGy&#10;6c9bPXDel9zFb/jvj8BF2OWzv0KItwvpWxWhBY1wp1NzjOXheqojwG0Kvc7uw2f6OrrTzmJdcSld&#10;TQjYoMjM0aoq8IuyZNNVnPwiI3f0FBeYlSgCLCZTc7S1pIsika20jwpj0TVZSwCVVxXpLEbG7tSl&#10;TDApRzoL3hzaWohx+K4276laFqpdlQTIJOYPnqhpuGLNErc1iw9EWLC+Y+pf/WVvc1Pb/PkjV182&#10;lZfB4ddhrYHbKyGGk6UKw4+zdXmaoastAAuZNdtEUesdjmt1brM1FwPkjZsP//xXb6FsXrZqGvzV&#10;zTablMJIP67MFmitkCGFKBa0SAZ45tlXggFp1SXTJk4cl05jCg0TG5icAHYhmAuVOBFjVGVKj3YX&#10;wTQ0aAbaFpTyEAzB3DfKGotfe/2Vg/tPZOcZ777vnlCgx2J1ZWW7EJUXiATPNLTGef7yVYt1OgmG&#10;DwbOptMIsSgMXHJgc/DlL/8wEUsuWjrD6wkkolFs30RYzBilnHytxely2GT0YDSriDjrK3BRJrhI&#10;hbwcSoHF4Jjs/4QflGEt4k8E2qOYi8J8IOoOXHB6SWC1Bo+ai2rtemuhpnBMX2nl+IIZ/oFhb1eX&#10;T5YXLa5Sayw4WXU1Rzu6PZj+p7JKLbasGIyRgdMDtEmlPJEEPrrXZO5FnILdHDM5jcEY7wuFg8L6&#10;NdeWFFWmIglHFrZMIejxu/OyYIwPwIUMchTMRVHw0AeR25HOS4FdKM9EpYqAioCBSRKWLbAYRbGW&#10;0GskMyCSeLiyavSC6vm5heYjx86cru9asGCaKxtUF5wvBBsBXED9g/dIE6+hhFNJkbS4avns26Az&#10;v2p5e3P9my+/Bc+4OdX5fZ19eguHA1o5ZQrc6hmrg2H1+OkKqkIxAvr2aEdIDywdiJFbkl5ChG0E&#10;L2gxqNL04+YYUZrsalUnxcHOoTWXrTu45/hPf/wkqkyYWeDJf/zjt2+97UYtItFjnbABBnOMYdWV&#10;ldnwXl2yZNYj37l/1OhsHJxYtMVsURmtuqIi3dw5s5YsXbJk/sor1q5yuLKPHDkK3+g166bnFhRQ&#10;BkrsXJWYSfshkCz1TqE8HYqk0FhlYl9KEotprUfhWzqKo+lkSjFNQVSaaUgfio00ESVRqhcFiEGz&#10;wuFEPJWekZBJyncBXrn88iUlZXao7/t6e1Fgd7XHhof6FsyfabEU8nEPSl+DwYK0qXNFrAJgEU5H&#10;hr93HsusFqtHChwQYiSSlKMqlYdj5bLyIqRdLpg7trG10e9Rbdm6Y9GCarMZvt5OmNiJIjAxmLlE&#10;MLYC0jHU4X/qz2/8/D//snHDroPIOas/k61XmfVGDZ8UvZGo2mhjrYO9nstW3ll/vEUtacYWWr57&#10;5+XzRxfvrzkdC0VScd+sWVMQtg5CTTKNXBGeWiaD0oc/R6jbAqBRHC6PyVZUUJg1e8bMlcurgTif&#10;rm/v7x/as/eI215g4VwGzorQjFvvfKiuphUj3S8+/NXrr7vO7YbKhtygxMgAtsrIkf6ciYzoqVI2&#10;nHNjYeX0kQaM7kgKLoOLi1gakzAmQjrCBYljo8eEO5kUZUllYNnq6VN27tzW2T68a/eh6urS7Nwi&#10;GCuScPcL+6DFLrHJJt0QCdxgDHW1bTXHWkrKiufOXWiEMJI4PxOzMLpwft7YRhf26Fx89YtH4B8f&#10;AWWnJoO+s7JWZTX4GHlRwnSUUaACKhDKC6TdJPGI0TDc5InjW7t6W9ra7O6cKTPmFHJqWc8FkD+Z&#10;THNQ7BhYOS4lgjzYykTWrdMiEDus0iR0etFojIA368zxpM2PvPRBe5ivnjn/B7/9I1NYNCyqTSzU&#10;GZTnS1zsYZcHLqcKYp/zFWXQYQDtiunHVLr5s2pjRbzy8QpIN1Li5Y/9HdQ5BAkCMye4Exz7dCkj&#10;A40MCXmCBJzMgWA3JsZB/sH7JLJ1/J3MlsgL0hojgzjTFTRDCP0XwC6I0kP8lYTZlICIKJByEGwB&#10;XbA8pXr+/OUrr771jqtuu/vKW++cMncWn0wNDnmRR7Dk0ksffvjbQ+Fo38AAPkFBUenSxas4FrOH&#10;FHLKOZMZHxAO69gWddjkYPcG+0IJzmqgmqhMNldhAf5XassrE2BGlFUwavK0ysmz3cUVU+bMv/b2&#10;O5ctmxcN+5qa2/YfPT2mfPSoktH9vnBcZOCpF02annl/e+9w5JpFE6rHlSYjndlWcxqgCDEypCMi&#10;gqeTyhFfoLNZ0gzRMRGpNgiLN6WRGa3I5MtM7uadJ3+/YX9zl9di0sswH+TM/qgYiGo37joGr4M1&#10;6y6PCUMBPl57dODlVzc+9ezGD7c1ejy83c4sWzL6y/dc9c2v3Dhm/Ai1OhQOdAjxqMUOz18h5vEL&#10;KdD6c/fv3N/cNOBwqJfNn2UwJiJhHwtxNt5RkljqKlgeBkKkyP0HbBd7fuXzr31w+nTP3EULb7/1&#10;9lA4ptehXyCz54sL1L/3EbgIu3z25zdBUBPSN9CbT+n8SaMMO1WElWhTYeT7pJL6oaj66IHDacbB&#10;VY2n6GiGwA2NjdI3kQ3wrL95ZqMANkDzaz77N/2JVyTRGhTDR6tJJa/K0FoNzyjsd3GDPgrGnpRG&#10;koxBlti0ipdEp5Ehi6IgR5sauDPH+aHeUNg/srIiOtybFKWbbr6U4wRZlI1W7UBX109//S48wr90&#10;2/K8EgsCteORsNlkQCA1NjJS1kOTQoUy5B2lYI6I/QummGrsHKKMpGItOC/DA8PPvbL1V7/dgGC+&#10;idNKf/rYt935oPRjGx4gO3GmjVEKBWV7Uwpsbtfuve2tg2PGllVXj4erqFqDvJo4NRYhoBYZPBMU&#10;BFawAJ0IRSKdDqRkaJZhkKmL8/AYBv9Dv29f/fPPv4oM6bVXzJk/dy6op3QMLubkFW7btqunG2ya&#10;2cuXLVDDZSLpg5OYLqXSG8wIROKFyB9+9wL6k5tvvObhL9z9Icx9RLjGcGk9540kc8fOgLtJVIrB&#10;0E2RZihDHIXCimxeZbtXIproHkOYlfQAkXUdmAvAdkKSUlAEnD4ZDTQcUQwMxwLS8APb0Os4MWRJ&#10;wGNUk/J3Nx8/smrxaIfFxhpdcInfeaAhFhTijoLCwhEY9IMUYDZAxgWGgGRG98LBHE4nw64Y0Y18&#10;QjXQq01EDh0/VD22KCr6LAXZA52NWXZbMhGFyRk2H4RfUd4u9Zk5exrIyaA2sFSER7JbSauPKgVx&#10;TrqkFk4y0KqxEAURSRlyamUedvT64vzitzd/hH+78uo1rNnMMiS8gDhiQvSLF9MRyAb3HEl0Mhck&#10;5OjAcO9tN9537HAHLokH7rn8y7fetn3//kBUAttoqKVLk12cXVCih0sPVcWQW42OUM56VaSRUE0u&#10;HZi5KEoevEWkRKXSLAQnkIHJKZc+xiLXpa/N09k0ZkzFj//jZ/FYaN0Vl/3oh1+57/4b0IcTuhZo&#10;UaZC3DuRkJ/R8zlZ2TNmTBk/dgKZvehcsEeBrzajB6gHOhUoGzhfJIFKFFITJ8xsbmtubmqJxsOL&#10;l05ArA9giHPtrnIRULhEeRCAjiK8FHnJHHaCyypfoYiMYuaiXOTUtkOh9yiULlIeStTVlaqnySeH&#10;Cgn+ShKHzGwpYOUK9DqkfJuL8gqvWn/z5WuXjK8uPXzw2GCfUFGRM6aiFNcw4gMiiV5EixFNO/Vz&#10;ySwntKk93+VKkOMqrRFSnZgQVGlNsIxJwNNHhuWQymQxzp09v6untbs9vnHTVhT/SUnIzWaMJrPI&#10;SwxjjAT7N2/YvPdA7TN/3sLHoO4WOjqGjx1ree/DQ3955q0//fmt3/3x7dfe/6C7p/MvTz2Lf2U0&#10;bHkJ99U7r812O8x2V0dfV99geOeehqeffam7t+vl115LRBIVFXmo7cF5AVwCoISaV+IspAQp5Rvo&#10;MnAMPnGCly+7bC3DMvv2HvcO+Td++GF2vu2tt9//4oOP+AZjJqvh3Q9enTljfkE+cqngB0wrRHLq&#10;iKDtcwm7KCdQQV6UPys9A21UlGbr7H+BueDegck6igncIwjPRmluNCGK3pCXX7Bw0fTXXn4XGMdd&#10;d6/Ws2i0SHNyQfcvvBkiB0QwKxJY4NeghXWRdt/e0x2tnrlz506fMYssn6p0NBrT6wFlg6Z+EXa5&#10;oCfk4ot/ro+AUmOeXaYJtKp8JZMwl1nMz3aSRPONfpvO9bEgZp6VlkHekyT/8BBEwKiRVi5e1tzU&#10;1FR/qqXxjDElugy6kmwbWayjcRsczwn7FbIXjpQooAViKWQMVqMFZV5UTA1G+F+9tbU/GJ08fsxP&#10;/uuXRnc27lGTQQedKKjidH5Jon60egPhqZHx1Pndv3jbZz+sgrxkMCay2FGDGVpS0SNChxNQuNBN&#10;l44RqAEcgGNSJiqbHUm8BKYBaIAMCohZDZ23ApJQ6jR6bJXDm/lZtJqmYwn660KzXWJ4b1oDjpks&#10;8RaTkQhypCTJKNAIVpsNizdMZ02cobRkxLKlK6669pov3n/fipWr8/IK33r7zZ7OLpxOUZJvuuUG&#10;YG2xaBxqIIjKsbSSwRmiHFNpD49eQI94BMBiOA54qbgIU3kCyZMoBD0+oL4wP3fGlJHzZ87MMxu1&#10;GnHClArB4z1y7GTD6eZiF1dSwCG4Iak1IAHi989/hKH02kUz3HbEeA1Ds4OfRGthQkjHlBIvS2ba&#10;9JxTOQ61eqETHrBQQE8KaLSRNJMKJ3/6zAft/fzp1r7dx1q37auDMVyO22oz5b27bR8yuyeNrdp7&#10;ZMcv//D2Sy/uqqvriSfEyjG5X73/si/cecvq1QuLi5w9g0MqMW4yMiaHhTGotfBHUKXMdlM4InLm&#10;3GefeW9oMDhqVN761QuEZITRixCXkbeTgnM0uXqofxARGRF0/9NERpu3HXj62Q/BwfnGt75cNXq0&#10;wWBOJoHZoZy4sP3d53ox+t/x5i7CLp/9eRZIRU2YGxRxoeg8uZGID6iUlFldnOQZsTZoOt57+520&#10;pDdVz1H6UvpESpLJaEwJWyATs0epLsqU8ELDLglZorE9xMWK7B5o0bHH6LQuox5iIpvNGOcFEzJX&#10;jAYGMhRNmlfrLJjeS+mETLSu4VBQD/sKRPAy2uhQN9bitSsWmJNpF7JmfcKGtz7YdbR/wYI51121&#10;KKn2IFU7EfXbbHa1hNAfkAYJ7KKwXcghSwKIgb4WK5iW52ERwoJWEg1Gn3310J+f+QgDh+WrZv/k&#10;0R+5C0amUzG/v8NkssA1DGv92T7hE7ALemdJGwh69+6uNRh1y5ZNRwcK3iWiheFrSZUlJJ4DmxN+&#10;oiRJ8Wj8w00fbNi4T5b8brdDzyAMlSd+8BrTXXd/raWx0+bUf/ELNxstKbvZSRpXrdrb3/XR9oOt&#10;TX0jRhYsnD+KM+aqtcZQcIBVo9mAPEWtZy179x4JBhJOl+Wy1ZcWZzu27tiDiKiEDPWDedyCS+Jp&#10;TYAPGIw2TMDRDZD9mHhCkoE4QYSUWodY6OLQwFwjjZadvHeaUktcUqkn6rkdPodV44xoBckuCK6k&#10;4MK6ziBkyMjrON6Zqx3ujEc8w/7+S1dOwzCqNM9Qe2YIn0sDY93cSsha1EhuZDTRmOhMy0xKDWlc&#10;Lozv02Z3VimXzAonjdqhsL9vYNeOmu07T82bOsZdWMCwLjGNgZeX6D6QYEMqFZglg1eCfB2jGp1z&#10;0qRJcSSIHF8nuyn5iCJrh7dPSg2jVmxsMnFihoQ4kUzwwNu0VrsLJ2Xf8ePDQzFnjm1ydbUIp3rC&#10;ISOZPrg6yQGE36koRSRdj6d9y44j3/3Wz/p6AzYX84vffH3JpYvt+ca5M0f0x5OdPQNpzpg3Y/4A&#10;H1U7shUjH7Jv04IrUxPhOoD3NbGgQ8wPmavgaRgNgVGjRUeZ4PuMxoBK1FnZZEeb0N8PpU1fdw/K&#10;kT/94SeICjJaMEzCm0rAYTca7Wd0PsYA2xcrw9iwocqpGGjYYrIHBAqdLiJJA6IQ5Vg9Ye4AX0Kc&#10;bQw0IwzypM2bdoJvdMnq2cBtIIY4WxYrlSCdn4F/QYkk5BohvxN6EeW8YId3kPRu3IHERwNJEbgd&#10;SL41DblSPrECvVDqLqkOSOALoBaSpK6iKCSh78Kzls9yVPJCKoZRD6vV65AIWWszRd3OSY2NHW3N&#10;/Y1NbbFEOCtLb7M4TaxFJvDluRadVh50/nSWffbPrrTaNAM/XOjzADHrALfi7ScFjtGIchhuHXaX&#10;c+6sucdq9nZ3Bo8fPb1rz576+rZcO1dUNjIR933p4Z+88tKu2tq6tJRevmTctWvmTZ04ighKAOQJ&#10;IoAcE8ckZObM6a6YL64FOxpe4Hrdt+5ZMNTdXuzQTanMs2oTfWByRVRnGjojXnHvvppJ44tUSQ8u&#10;C1US/s02YgEpxUUhDEzSas/hhU6DHsQWxDuFx44tGT9xTH19S8AXO3SotqWxAwunnlW99sqrVmuB&#10;w+GMRqKwaSRWCFQABpNJKnW50OyPf/bIf9rzzjFccItQQd5ZCgztJWjZC+8DXF46FdzJ4SJw1utB&#10;DIElp1H19nZv2foeeNRLloy22I2yJFxwsgvphXhsG1jVgZ4DNIyF+Nde3+UZ8F+65vKxiI4m2zHE&#10;Ynpq2YQPpewXFx8Xj8Dn8QicHb39s+/tvHFu+sKfgF3IPU3va4VmfY7glukGKa2W7iJKGBIhjmWA&#10;WOxlUGRi+4Sv/Zor1nf1e5paWjv7+9FRZ9nsMKjlYZcFTyUyRWMF9KTgNeoNmOTJLDccEY52Dtf6&#10;Is9uOzoYE+bMmvurXz+RVTlK1OsScAQhuzV+HmGXEKiF2t7BAwwUGh2hGZzHQ9npMx/hY8wFYzb6&#10;i7bx5OXOwU5Ix0NMjqxNy9hz9UhbxowEzD7C7sD2quHgWoPICFgHYr+CIDhDoKOrOvkphERNpjoU&#10;oiJJTco89qwg94LDLhE5CUwBW7GJ43DMqOY7BXZiSosExih4qmod/hDHeAMDR44zSRpDTE4hUWHT&#10;pq3wjoUTVvmokVdesRp1GWxZgLnAjREYO8pvpIoi81mf7tWrwviIqFtY1sKgRAYklkI5gXIO5lmg&#10;XAfi0bCBscO9QJeKR1IQ0hvnzZltkI279x3sG46Uj5xksmQHkoEjTe0Hj3YWFLM3XLoA4l6TimcQ&#10;bJCyqtRGiEYR+0dtDnEBocxMoFOAsz8kBKTFQq2G8yLj7OA9gf+qYSTDroP1oUi8oMCSl+ts7vB0&#10;eRPvbqvfV9fviyViKu7t3Se3Hm3v9gg5TtOy5WP/49u3rF+zomSElbXGkymvWhOyuWBxGU6KvJgA&#10;zZfTwUoh5RR5u9ZiOl176vnn9yET6ut3ri8tywuGhuwOqypJBtOwbz/LdsF/IX+mpMpPg11e3XCg&#10;rrbvkjWL7rrzLp3e2tvT73ZnoQKEdOs8ruaLT/0feAQuwi6f/UkD7IL+lwTTkbaT7BYKeI4Fw+vr&#10;tWCl0psxHTAY7c+98EY6yZhnLMDdek5hlJE30H0N363ALgjRUdZpPC407EKELyqS9kfeARncYwRA&#10;kjeGYPeQSKgdiG2W7YwOZmnaUAyLL6gTaMoCCSlhgE1rni3LDilKaUWJOh4PdjWgq1hzydwsu0ub&#10;TNTXnPnZn7fJac1dN904fmKemIqJYoIzgd0BHgnWGrI7wROLwi6UNkiRY5D8bNm2SCiqZ7l4JLJz&#10;54G/vLI7KRhuvPnyR7/7JbPb5fe3Y0W22nISYpTjstRkrce7J++ZfgLKdgEMkNTazOpXXtvOJyLX&#10;X7PCaLInU0GdFmpV0BpIX0pkuajU0f3H+Vgk8uWHf3boQNuxEw3TJhXbnTnAs5ELm0gEXn1tazgY&#10;X7x08pLFs7HGgxcgg8kjS3ZHXlIO79hxrKO9+8o1S9UMNiENw1o5DSSbKZ1BL0jan/3kt2Iide31&#10;l5UX5zoM3AtvvKszGGOJtHnCHK0rzydpYfg6DH482aMpVQHHHsQT0BhUabRr5MJCx0A9aUjGkuL3&#10;AZ4/vX4gC1L6cmUGAO4IVEw6OBkbuYRaxjYVSmEbSenTAoYSXt5n6j9jdzBrVi2FxZ3ImBBGs23b&#10;0bSKs4ycDKjAAq6LHr6kslOn9QfjBjcYtRoUQNBxwRzYhua4t1uK9QN6iSQEJDPNqx6vSoYRZsxo&#10;sP0Q2hIxOCLAClgtCtOWVEyZkoPeEspZjsExXwsxDqnhkAEMmgzk3oiINppciQTwCxOIR/Cy3b3/&#10;ZP3p07fecQNDoh41SNTGb3E+MDzcU1tX//6GHTA5/tF3nz5+8EQ0mDA52e/96KszJk/itEIqEXLp&#10;WPeI8vff3aPVGgP2otKJs4fCQTNhV9E3kRnvZZYC+D0QtQ2CJCmeQW5AOQlVSW+EL3EwkqyKG5PO&#10;0LAOl1ED7JmLPMMDnmHfVVdc4srNhiuwKAS1Ogs8qXV6qHJYoiSRUfTEEUYOBrLF4qAaHjCz1Bzi&#10;vdJRPIHRWwHqyaLZwLm27dz72A9+wgtiyQjbmvUrDIw5nSbbucIvIKxsYqFLaCn0S8rJJuTas2QE&#10;FHYcgeDwC3cyIbng2qGgnFLsKYM8BXahMnPUi1TISJ6JiuzsjZMym1wwL9TrDFn2vHDYz8KhX4Jb&#10;KRyQyxbMn+P19Nceaz1xpO3Q4VqjWZ2bbwHhmL64Qm8iftDKn84XdkFqNC40RJKZjK6EFJXTSLQw&#10;IynLyOUkiREziqCsK9aviMYCsTgMlHkYKjV1tK6/YsX2rQeef2YDUCs86aorF86ePm3apKqy4vyK&#10;4pJFc2ctnj9tXFXx5AllbHaZGI9DISULgeJc/b3rZ2EKa7Vao0JM5IMTx0+YPXXq+HEjxk+Z1ufx&#10;B7y+D3cc2nuoLhoNFedm6xhUrjDKxRpOqHkJPsyyNqAw+LAG1oka1OXKnzymauOmbZjLosa1Odif&#10;/OTR2XMXmZDFTgpsonsBCw4nHX+UyU1Jslg/+03o/+UVFZpg5qGcQ7IpUQyNyvIU5R39RS/CZDji&#10;wx0LPSYGq0Q2pdVHIpLJjKD6hMXq3vDB68GAYLQaZs2eCZ+sC+/tgnUxqlVzVIWZRkeE1Lk//eld&#10;h8N6x+335ee7EDgKdhxs4ikuSWJ6/1+O1sXvvXgEPldH4P/uev4U2CXDzlCQF9zyZF3AAyJfheai&#10;LBOEDU3Xe5UQ17PGeDQEdSFyYZB3c+nqFZg8Hdu5tXt4MByN5VtNhU4rLJdUqJdSMoPxF1YLBtHF&#10;al9MqG8b3Nfas/1Mu5DUfO2B27/4la9YHYVpXVKEpYsBrGR42WI+IasxiqHkEUI6wdwFuwtNyP7n&#10;HxQYySAvFA5RaKHIMEDvTltkZXvMkF3Q12OeQaoq8hXFX095MnRVhLqYkqFEpbsdvp6UMUFRNtiz&#10;7+pjme05tmBmF1aYoRea7eKJxQF/s3qGpATATlIHZZQejmmpdBIuyDLhv4J/jDkHngHYCJpRCXIa&#10;EHoOHDh4quYEo2cWLFoyvXomoqMlFDHwhiHCLhjZYCxL6gY96koZqRd6A2tLqfWAabRY5DWAy+js&#10;lszXTCwM7EEVR0pHSitpAPFoHZxrcuno4Y62I3V1xxpOxpORpgHP2xtORCOqpfMr502aFEtETaok&#10;ak50AaQXoLUjMaNH+h8tLdUwAaCRUcR7D18igyfSOmghaoMbjGToHBo+3tR3/z033nzjihXLZ5st&#10;2saWHiGSUCOkSUaguaZqfPE11y74+r1XLZwzI7cgjzUhxJrQ3VWaGJwikuFesISMZqtajItofDAJ&#10;xamS+DTLtbW0bP6oKRISbrtxtdnIWnJSUiQAbIY6MpB3mxmRE7bLP4RdcAlu/Ki2ra3jrrvvEiTJ&#10;7cpGYcASQujF/eifv5v/Rz7zIuzy2Z82CDNQlhNHc3Ty2BYyNgqEmG4121Vqi4AMFYNJq5Jrju3p&#10;bz8kmSyp8jED4aDbbDJq1DZRTurUWN5YUYa5ApYQlOfEbgyMBo0Wy9s5OcRn/9bpK5JoDboREdGC&#10;YlVF9yn0iEZ8rpjAYndB248NGEa5Wo0TI/I4D5t6ZBU1itKgSWXOy5K5LGkoyHf7U2nj5o9O/un5&#10;917dcvilbSfCglA9I/fW6yfbET+YYlUh0STCvQLT6HjIEBSNmjBwHpNNTjPaNCuGeYY1ebB2GUam&#10;dSWdXexTLzQ88dQmQVSNnTzpsce/DpFQQooZOMxQIYyM6tUWwNw0/1eWRIQSGkGQQYOTTjFaHfJo&#10;eQSvPPP8W5KozSlyV1SNDsRVETnBqMJ4Dp8YhGRHo7EjB7uvP/X7J18/fbITU5VIWBg1evSkCeMg&#10;61VDc5TyJ+UJRw8d6OkIvfnm1jdf237JikuysisR0gE0orJyUl39kc72wFCof/Wl64QE4hJzE6l2&#10;UDn0SR1DopZTNcdrhvxDy1YvSLlNtTV1PV1etcGWNfuShL3AajKC/2mkRr5UPE0pA7Tkwe5COBh4&#10;o0lwT4jVMC4v4lAH+xBKysBzIDjCPwE3oslHAFdoHCPKChJFRWoBgHccOiEtY5FUeYUW74mjA/7o&#10;yrnLXJZig8bBisLr77wGKMpSak45dWF7QWrAbwQulZBZFgQmFVQV4D2BtwOYSrQ67NPm9iZMeh7s&#10;EOFUc//ePQcvXzzDgtBq1hXyhbEZxaIykonAu02qBV4chnA1FguyJjJqlqUEw6ERVWPMgjgvNXgw&#10;8XBgOGQrzvUMeRlXTlC0+9RObzLvqdd3feOHv9m5o4Y44yYkNi5Nnluu0ZqjobDFWhEJGy679Ksf&#10;flBbd6Srs82nUsfHT8q65bYpX/vqNeUj8nk5FE0Ms4KHyXE8+dSbZ5q9KZ1bnnFpsc2WlEF9hXmN&#10;FgATUmsILS2ZYiXZiOAZO7TKenUiYSA6IF1Mpw2xOi+4W+BAyyqznJJi6mRWgTctxI4f7etoBSCI&#10;D7LurlUaXYBoCCUSJMQZciC6ga4NoxfUhoSopMHVAAgJU6AwsEi9zomEHUbv1mmBuQBY0wpiOBLo&#10;uuO2b0dCiTmLKx768pUWKy6HCOqhTKNLtmPUdyiYpLO/SPFErgtSwBELZqBtNMaKACjUWYVWg1Rq&#10;nvmlkPBooaw4wsA0EK9JLzclz4sSrVDJIOVKg68jhwsehyRfExwUaoEUTKv906ZVVlSx4Vik6XRw&#10;785mpKePrRpnMhUB6MFdBjdTLU56vMvM5cdFmMuCQdZr5YpSYkKTMrJMrjZVIqWLDh8e+sXjbz79&#10;5DaPN1lQMM7uzEdUhCgFxZTGbHTxpKwCad0IyROr5xA9w+C61wCgGhJV4tQZVUsumT1nYcWW3bXd&#10;XcHOvu4TB070t/cuHFv5yo++MzXXOIrzmuIdJqEpW9uTnR7OS8fHWA3jXKb5Y9PXzCuYX85cObd8&#10;zcyKIqfJjp+REvWi4DAYDHLcrA6NztFMyJWn5adHOpNH20PBoHDyeP9zL28+UV87trraabHDucDr&#10;iRgYl4Uz44JPSOlQIpLWsDoDs+2jLQf31eLoI504EojyAXn2hPmmLLuUgqU6AbsIQ51cE4gvhjbz&#10;/yIA9QIt/JmXpS3NuYfSbyg2U8q1QT2APr6KyMaEISdC34jhATjl1JMaMSNEoJqE1XES8v/t2/Z0&#10;dQ3ecMONmrRL5PtYzpZOwwwoCbo+rl5RDDN6B1SfnwAQCXXv7F9ZSu3H6xFtAv0itgQMEsm4nM7k&#10;laky4EhCRAcZidEj+g4eCxZ1OlebdnR2qja+s3nS5Bn33HMbnglklEFUhkaPdRFOQBf2aF589YtH&#10;4P/tCPz1/fh//tv5/jTlFc9+F/6giFip4Jr8UuITM7gD+WfC+SVMMWqti3+mAYsAJPTYeqCnNqLo&#10;JfsphByq9LTqSRNnT6ttbj90uvlg11DCkm3OKxk02HlHUZfM9LGOkC3vcFB+cn/9W7WNYaO1Ytr0&#10;p15+ffKCpba8AhWnB0Ri0Olxs2KpRAcOvinae3Kbk1+ECHy+mAs+5lnURvnMBEtRdkYCJWRmb9Q6&#10;LWO0iK8Bp1UOxrk/4MPq6ASEruSQtZOjQL4DtHD6IplcegWZzvwcRR1M1ijyBOX1LzTmgh9tZ1kr&#10;9jWiyyLKrMzgBjRLQrTEJoVzqab/So0D8SSNDmMku9VSVFgYDIcnTJ5808035ebmkHdLChlSPRAz&#10;L/IL/HB80a7TO1CSEQBMrTJARa9jEcag0hjVOvxOXpvgVbgqqEALtmiQDWO11rss5VOm9ARCh2qb&#10;T7YG6k4NxgW9lISfnLBq4WxtmvcEoxabRZ/08gkPZ0TpFNSCG21gYqGEkTEnZWs6bUqiL9GwmHGB&#10;iiSjAkaGoTpi0KcE3hiOavefbDLbNauvWezK0c+YnX3t1YvmzaxEmoTfE7lmzcTf/8fNI4vs2eYk&#10;q49qUh51MqBXhbSpCJNMwSuY0Vi1qGJArNHAPRj7GubdAozaDdFKvWz5cO8eVE4xdXDMxBKtze7n&#10;eTVoXvj4VmiyABmFGVDLrdnIc9IyNowJKS6nQ/2cxo5HqjV9niN/296DgUBq5KjysWOnhhLgfBNq&#10;FD3GFx//zkfgIuzyrz67BELBwoMYN7W6f2D44L69qezy7PJJkiykMVTX6GwGZhhSGcT50pEo4Qmg&#10;d6IoOwXRP3ah+Fe/9X/w86DSIbrWFJxVsZqmcjmzW04LA554KCoF/em4PxH1ERGJChBG2Orgfvno&#10;wxa7WQd+qCSbzXaIghOIcNaoQsRwOKnlrB6vTxUP2owcH5OO79nzxBt733xzW76r4Bs/+PnBg4c5&#10;s3nNuqt++L0vm51GPhHWaWEExrMGiDgcWq0pEQ4F/F0WWz4qAC1sYiAHRV2OtU5rphYV2j8+8RI8&#10;Pi676tKiklIY0GTb81LSIAmXZlykd03rhweGvv2dx3dt3wOnBnjAw1PmmmuWl5YXYIPp66+zOcos&#10;lvHvv/duLBYREmgRJU/AM3/eTOI/q1FHw8PzZk58+fUNHW2BQMizZMmlw0O9Wn0MvTerdam1nI1L&#10;fbBlH7rESZMrEMj3zB9fjCegTDVmTZklmVxGjnCMPrbG+OTU+eODT4D+T56Kc+4L/+T1kOIjRrMp&#10;6mkN1R1PJwJzZ08tK8iG+Bfer3tOnuzrGTIVFZkrZqpiqbzCPH0EmYNJmH+gdYarMJohMIxxmHB4&#10;uSgvlJRrfMNx3q9JBKCPueKyyZwRBsig+WijEcFsNgMzDHhDTncWae4DITO0IogGFnhEuCSguIiA&#10;yWmOa0zDfUP2gnwTpwl7fLasbLCghLRhoC/80188s/mDHZKAn6/JznHHgtHa+vp5CziH22Ex56o0&#10;bENDx3vvb0rw4qSpo1avm3/jjYuuunL22HFj4f2MxgyogQHGfZw9PND++2d2+z1RS/H4ERPn6vzx&#10;tJ5hWAPKAXL0CDJFwCkM8nAZC/g6MdCF0EoFZwj4x9CAZZUhIWklwWJkIW1HJahO+Aw9bfgYRKiQ&#10;Ei+7cjG4VAw4I1pATYha9LN6C2HSEO4VSQaj+jCSVgsKNp2lQQekIGt4EnpItcHg/v2Tz5843m5z&#10;m5544rcWF0RJUKlwqAf/yTP7r3laUubBwcFIs7y8Yu6sKflF1s6unppj3Wm1NHniSLM1r6fjiM1R&#10;qFHFwSsOhzo4Lg8cBz2ox4T4BKdeS0rGZFT+2U+eeO7Pr3Z39ggJVf3Jtv37do4bnZefl6/WIr0o&#10;HokhLiFGjIrQz5NihENeKBYYvcHGGPIkgQeSCPzG6TLanIY9O08P9vb0dnqB2X7/C3dk6WO4tJCQ&#10;BoAPaQI0FQ0CdoiWyMhM1hNaMilwCCWYcLHOWccSx0YS8kRaD5OJhWOv22GdfOl1o6pGHjlyHMXY&#10;QH9wcKj7l7/40yuv7Hzzjff3H9jvDYbc+TZiB60xySkxLAR/+/jToUD4ymuvHB4a4GOJ3p6upStW&#10;md0OVLRK9UmL7Uz9Svh9/+MDI5Vx9yc7N/J3YupNjHA0A4O9Wzd/hISjG26+jHg6MCTXXJKiKE/J&#10;KIE48ergO0CluGc7lAwRn8A9VNWfuU9oD6P8OGIoQ5sa6qFA+pkMByeVhMMXYsq0HJR9Bmcz4jm2&#10;7evpHigpKV26dClYOeTZytSa0nY+0XP+a26giz/l4hH49zwCn0RwzuFD+QXZk8qKQJRob+8409x2&#10;tL4hGUuoojyqp3Ao8t7x2g2Hjvb290+bDb/5b375W9/AHY3KARWywkJVCCaEk3KRBfCvumoIJKPT&#10;ud2uadOq58+bW1xU+BkefJRa4HSgqoG7Vm521uTJUyZMnGK128tHVrocxrDfGwqKicjgklljkokE&#10;Z2DVYlQURL2BDp+IgQrcfFMo3jBeVPYcxUqXiKwp3QUQGtKtkknHoD+y/3Sb0crBbFGVgnxbbbdC&#10;DoaBd/rY8U6GS12yfAnAQW2a8Ospyq8YJ1KbhwxjhdCdz9LHib4fX5YTdneuE3EVu/c3tLQPeKM9&#10;k0aX2rMZuFgCJUToRmzYx1lMQPGG+vyWogKVBLdKlBzKeIDwYeBCo1ZhEsw9+cwHcDO847bb8wuK&#10;IJIAkoWeD55k/6rzfPHn/P9zBC7CLv+643525wDtmWAu2E5Ylv1oy5ZEJMUUV6UMhjj4cxq93aCD&#10;HzgYIMpyQliI1PJEsfZQlDOfr0c6ZSYmY9qgKhnX6Z1gCnR1txw7YYNMY8KkBGM0AFsxmWPhIOb0&#10;82ZPverm7ITYabIk/f8fe+8BYMdVng3fO33m9ra9r7aod8nq3b3buIIpxnRCgCSQQEj5AmmEToCE&#10;uAA27t2WiyxZvfeyq92Vtve9vU2f/zkzK2HymS/4D8Qy2cuyXkl37517Zuac8z7vU8bPS7CadRU0&#10;CmHKbAgmWmzFyJAc8U0rK1t5enfP1//xqR8/fGSgWwXE8dTjr8FRAX2PisrQ9/7xTwOlfreVQ71L&#10;Gg1uFqAVXsiA4SurBryV6XQbmiJwjgV2TlTAyL2xDIkv3fXKK8+//KaH45rrImtWrgp56Xhh1C+V&#10;IMCHYbxuV1SRM08/u/3FZ99gWWv9ulVDg4PQI5RVla5evKigSj4IkphKmsu98vq2XCEPew0g/sPD&#10;w5evX15aVgZEghO8wVBlOnPuzJnh40fbVq1cWFPbBLkKKng1Q1pB0bLWHTt3j46n5sydN625+bmn&#10;X5KLqPcF/6xlZqCasDftGvDi+X27c/3fhV0KOlWKU6QpmdSYV8tUl5UunDcbKi1G4A+dOIYkJiUn&#10;001zUhaCu0Gu1N0eSWXRTGDQ4yBoPWHgEMpnoTSUGUr5a+uUYMAc6HOb6qFTo7PnLQ1WRpJ4Dw/v&#10;EryM14MPBKTRdOXZsJ/28umCjKhJ/Jy3XLCqY0Ner+EVKRHZ3+6CDns9t8xIVGxsVP4/33702OEO&#10;iFwwIqalf+XLX4SJ3vlz/SMZ9crLb7JAZaI8e/ed3L5tZ3Vt2S+f+E5TU7SqJuL1S6iqiOtvMUks&#10;HigzJMHj0330ZEdXT4IPRty1TcMiLXpDNLksoMQh0AhWYsLxIJ0rBh62JGZGw0pJSGfAXHA6cGd6&#10;NSBroOzgwoJ3EfhZVnI8YQ31W0pB8nGf/KO7Q54AoosLgGOQ1yCWoZlvw1NYT51iErcyCUS3SBIT&#10;/vgr2AXPwd+PDrf/wz89hiTiOfOnX37VEoYt4sLgKFu2cSk9aEorFIGBwIQmBznVzNn1iPE6eODM&#10;mdPnb7x+reTnAsEwYaxgswEoj8ZnkwiXSOcVGZNYlOLCmkmf7uj47rcelRVjw9XzWubUjo0Pjw1j&#10;Z64HfJ5ANE9CID3BgFRhmrys6z7Bp2h508hzaIbpcU0Zgw0O40rooFDRWlPT+jdf31JMaOhzzar1&#10;fPT6Nbn4YFkFSW4gGylbIEkRLyFb6UZi5MBUJzeRE3BtI9lkssXZd8wQSSQb0HGgLBwTDEIQ2iDH&#10;C6dPnTYLOUs1B7uGYBtNwVgvZyWHC3u37O86eW55XXV1/UzkdBQGUv/2w/+Aruz//MmHFzVNP3js&#10;WFFWr1x/WfOs2QCe7aA0h38++e7kwvgDhV3SqaTAe/GRk8nE88+/kEkXq6rrWpqmFbR+TJX42DwP&#10;bBR+lLoAJR1hr0xWag6bhmB0kyQXsr22+8bOfWQ3ickfJpk4k25HQNjttZFnPbjx0W6V8xTWnC98&#10;7m8O7jsOnvitt9+1aNF829iF7HydJXgKdrmUppapY3kPj8DFyvyt4As+D2qMstqGjevWehh2aGxi&#10;cCJ5Zmj4yODQznPd2zs7eyfiYH5+5GMf+8rf/nXj3IUjo/GSaNThoBEjEoLJkip0Cnb5H7syMCHD&#10;Zg7fsQIGg35oi0hokf34nR0DiB/EmQ86Lew6hdbm5pUrl0MItO7K69ZcNvO5556Np/LrVy6HFkop&#10;Zj0sLcMDmOcAkZDumO2RA6YOBytJ02Bg0wDfdAvBqTprafjBcBdl8t2TL+R3nexMK/LVV89lqBR+&#10;nWV0SSiNBGKPwmpAV9atmBuMSIiktDcBJAXyQrjVf4Jd7A0CYf+TjAjgNZpZqKkszRnjZ9pGO9qy&#10;bd3nZtXPicVa5JTbEywPVtQiAV1BnJ9ZsPQ0S8MjBr0fMGdsORv5jkua40T/zx59LZNTPvjBDwSC&#10;Adlwizx4Njp4SL+zcZ56oUtyBKZgl//R03KxA+AsJH6/73x374kzvUakNlJekyN1H+WHCalmiChu&#10;UG1emOkcqgvJR/kfPd7f6s2I/aqt1FCInzjjA8wRjwOMYCmrYe7sadFgzfTaaDA8eOaIKHA3XLuy&#10;da4X/AUO8yiNHCQaFqMuzkPx/oJijQz2V5SHMxn9b/7mW9/90dO9g6moX1q2MlZS4uElN9LdgLLk&#10;csX/ePDxg/v3U7w7l06BhyF6/TwNnFu1tBTPwEM0z3DRXHYCB+MG0ZEUrkx8ZPDPv/zV7/3kZxLn&#10;K2i5vQc7jhzbh3J9WnWzqicAcLldgqnn//EfH3jg355AUPSf/tnnUO0eOHAUPgzJTOqOD9xMubN5&#10;NNnVosdX093dfepEBzw7SBiJ6YqUBJcumVVUE263VCwOLFu2cSI+eObU0Mub35jeVO+PAKoPA1rg&#10;BSA7/EM/fziRSq1YOfuyy5aODA7BEJT3xNyl04I102BrAuGq8RZ2w+8DdoGkIldQRB9rnT8VP31o&#10;dLDng/fdCg0N8HfIet/YthfaWd/0+Vq0NRpPMpFwHHQktwvSahs+AGHDNh+GGclYJuRnQfQsYdC3&#10;iuv5+Nj46NFDx5X8yLmurgUL5udzqUxqkBa4ZHwiXFmTT40Ar8jn87zE4oKBHQ7kFgUkCgFcACVF&#10;T6QzOTHm532UyXDf/dfHt25rR8k8d9FSlNq5TPaD779jzrSaF19/fWQisWBWQ3V1jSSEzrR3bnl9&#10;e1V16LrrrwN+R9MFQ4vDMAW3C3KHsKxDYZ7L5uH+zIcq33jlkJnOD3tKoyX1PtB7JrU3JLTLkXoT&#10;KxSaAo8CCSgUTjwWSZJnhN4ECUsIa9D1Qq6my5DNmAoyiArJlH7+NGOphq7MW9gci1KwFAQJw9bU&#10;QNtM7D9Aupk0OyHLNvkbQHAXYRfSzwMuaGuADx0888jPdnq8gY2bVs2cXY2qVFW7UT3+Dnc7v9X9&#10;/F89CaIm3LzQd4BQYGigFPkigciJUycGeuOhKNNQ5+cEEd4ZSB5H+hPkHi7DIzDMod17vvPdnz3/&#10;7LZfPrL5X3/4i+efPgDeyW3v33TfZ++pb2qqqq7qOHOy7djArh0Hbr/nmqAXeeRyEcAZzikDVz3Z&#10;xKYKehVTIjHOWoF41lgemEQDRMnC4Hl8rPNUTzhIf/3TH/IAYNE0BlOKkXb4E7Zo0mY3OLALGBb2&#10;/EtINMQ+ifRSnaoe55yA28BnDBO2gSpcHy1rMF/9nZ/8uHtknKR6eURwmT98z3X3vv/WT95zW1Aw&#10;xlKJ7nMjP3/q1Zc2v3y27eRjzzw73jexaElzTXmFVxQOn2gbTWb6R+I33nqbm0i0HMEmIVg5NEZy&#10;gH+gsAvPA2SERlYNBPjjJ4/D8erAvv0Y05lzQUuEHgEqIPKd5MFTfLGQZTmIQycZKw7zn9g9kxNn&#10;WxBNQi7kbNojZ+MytnbS0TqQE20/xzSI9wRUCW6X77Of/mp3+0Qo5F2+cvVHPvShcCSMWs52twR/&#10;lHgTOGm4/9UlP/XvUyMwNQL/9Qi8LdsFJSjRlnDi7KXLbrxi400rls6qreE5rjwWu3rN6s9+5MOf&#10;+5MvrrvuZl8oAmOUYDDo3I9kYcQqTIRMk7fn77Ls/68/yv/eZ2DgAXXZREV7dlYh5CST5O9qngSc&#10;gweh00DiDYC8AKo7AiyJKFWSWDgtPHj//YpuXTm3vqoshrRK6KMgSUKgAUlYRP4kUTaRA3OmcedK&#10;sW3pwDWBtBf2zXCDg8E73GT43cc7+kZyN9ywOIj4Z5ZLjSVpXZT80a079oyOFmZML69vaKYh/iWb&#10;AGJGYNOabbaLHfhgbwou6FvJH4gvH7yJ8gXLF/GvXrFK9Fkd5/t7O3ND8cHVC6ezaA7JGSUTp2Ha&#10;CzuJsgpVAVmXOM2glUcwHeIFjfeCVSCnquyOfUeHhvOz58+YMXM+PPPgSox0yymN0R/8vTcFu/zP&#10;nWIsGzqSaIlvKNn54QF2g88fePyRJzkqIEZilNcHH0Y7+BKOGbCScrp3k7JaIpcl1peX3Orj9kkF&#10;4iuvWUgRkjV4d1g+vytSVl7VnA8JcFdBTl3eUMePHDHQ+PYFSyIjdY11YwOjPn9QlLzQmmgaXCNg&#10;EeKprKk7d3rgn//lwZ3bz8Iytamm4lN337WhtWr9wpmLppUsaAwtaPIdPDrsC/BdHT07tx194eU3&#10;jp8+u2JJK+f159E6p1BlG1jkXRDEIKaX8+pkvgtmE8lP/9FfH9nX5eGEaIyZ1VxVzGXOnR3a/PIW&#10;MBajsRnhcLMglP7r9x969OHn4Oz+l1+6b9XiOU2l4rme8+PjABfoD97zaTBq3Cw28FFZHfSI1osv&#10;7mbcAicArLG6zvcuu2xWKFxiGP2Wy8MLnrCX3fz6ztRE4XRbx6Gjx1avXuURGnLJHBQW3//+T/JF&#10;5c47r6upqa2qrHr44acLOYNjfLGZ8zIkxgaR0oQTMVlnvM3l+d9lu0C1ktGtCtGdbj9CT/SpRuGT&#10;n7wbtM68kg1Vlv3ke/fj8vOGaxS3t6q0PIvYRlGAYpnUro5HJQoV+MmZBiglroBHYnk5VKWKEU6s&#10;yPdnc+ni7gNdx84kotWzRsZdFRXNsbKGQkpRi3HJ7XFrnFcMQvVTzKg05GSBUGI4ebKT/cTnv53K&#10;07V1M/zhpnyG27a94z9+8Yam86SwN82J8QksWBs3rGpq8J/q6OhsH0Nj4spN1yNP/NjxE1te31pS&#10;Flq/fgbpQmgZYrJjq81RqAPCgs9rCP40tJcOCKfazgz1x/1G2hMKgeLpgrUaSYZGF8KODQe3E4k3&#10;SE1WVZJbBNQFMJitq3KYETBfyUJP7PHoKkgyDO8JBt0hWMBo472C6L7tjiuqq8IcsrAgqIPDDgPG&#10;KDmPhiXbnBfHZsU+s2+BXew/4hYnJtBQ3Z3r6+s+P3LmTNvK1SsCQRoIHEeD/3NpkU4hcIdrtaZD&#10;ZR221VPYGDGJROrY0fNdXd3z5i0KInCRg5wcUaHImaJAmYLg/6t/8dDxIxOQD45PFDWou1m9Znpo&#10;yeULCjTCLZS65jnVlRWH9x/F2Vi3ZhkjInIU2WE+4JiwyNFMn1Gk0sm4JHkwO4piBOgWSEOQgcNH&#10;xpUK73xte9fpc3dcPv2qKy8rDp6OehQjdx6B9HYRP+lFYtt1k3YTam1iyTdprIgfHDYSrmvoHYkn&#10;jt2HA63LzpOHN3I8c+DI4URehy/SspbQn95x/Y2XrwPRRdLiy1pnzAxIrkKCdal9fYm2o93jgxOw&#10;Hn7/xvoFrfVVsfI9Bw4MjyZ4gbnxuusoDxDpX/UMyW5uUi7zXi/7315khLHEOMJh0euLLFmyBLPi&#10;fsRU9Axfd+M8lvPjxjKwmyY+XJj9BJ73gJBoIyeEhnIxhpyQPon/rUMBxBs5/BR7K0xooAQ7fUsz&#10;gmxtcU3CdNnSI5tf3vfycwfQuf3mt3545523gMiNVzDg6kQCaMmLOLZX5MafekyNwNQI/I5G4D/t&#10;UGGKjmoZ2TcMz1u8ZPoC0y9bfsVdd1958y3zVq4KVNWE6hogIgXjWAdHASYakxOyjaFeIFlMsV1+&#10;Ryfnv34Ze+kjpwzbGEyeNjxCpsvfVeGBGRidLESH6xoo1EhInLSuS+mk32Fy5omTbefPdW89egZS&#10;nYpwGXZQbg4xRnA11GBlzNtmNIgusF16HKddZ1knAmLSReGtvMYgw4Lhg3uOnegbLl5/5YyyihJI&#10;x1NZRYQ0mfcUshP7DvYAoFmxfCXnTtuwi812sQsuu9LC462wC4HoyS6QMhVtnBXztvuw3tIwvyxW&#10;s33nwaH+ZFPdjAUrNshZUgmJpdFcoYA8ybF0EgFOxAvYbu7Z0ZHYQ8PWkM3mrEwmdeTkQDqXu/mW&#10;96GjbFvsg8fzXt8P/NfX2P/yZ0zBLv+jFwCo645m1ZnFQOSrq635xTNvFBMpZtoMCrkyLgtBv5Jm&#10;hFgrg7rPVsjbiSNkd+nsOt+pl8fv+xPCJQMJvmgTAy7CVKSA648Zzh+gAkzWUgv5HA5aSCfS7Scw&#10;+/SdP5srxDeuniv5g0o6qauyxxfxevxGIe321z3+y5f+9p8eOnNyAqN0z63Xf+4Tn6mIRCqjCsJD&#10;IuFA7bTWmsbKhhr/zOmlwxOJrGwUc0YiqW7auCZairVBYPHGFApp2ChI2UIGpiQQhZw4/Oaff+Xb&#10;bSdG62oDX/mz+z5730dXLF912fwZidzwua7skcOdJ9s6Dh86ML+14gf/ev/oYAqe5x+5/TpA6tFY&#10;JRag11/fly24YhGqcfZczOm6BdWDVlkZe/zx5wp5LRyJpeBfYzAz5k1vbamX1bTE+3QjAwCg49zw&#10;6HAqnUoP9KeHR3u3vb59+869sXD0zV07E6n0+z9wd1VVeUlJ9c9//pgmQyzFeBpa3d4wmXPfkrD6&#10;+2C7JDQjRrlH+88mTu3TEwNLLpt1+eXroccC4ySjFna9sTuTVGXV1dSyIEuJKG1hgWrD/5DAATaw&#10;4DsHn1j4pJV5hcGxjIEEIhes7/mKoH+0q8tkKcFKwJtox/b9r726Y+/BY9lET1N1SVV1Na5bzaIK&#10;yJZUFEVXYKMCA5UHf7ntO996Vsnmjx7t+9kvN4O2VF9Xunvfqd172oqwlGFwj4BLYiLn6PZbrq6q&#10;ragqjb782vZzHX1VFWUvvPjyc8+/hHsqVuK7/a47ZTUOCgaStTBocKqHay+ufPiaCTg+pBjS0tzF&#10;i3ftOzUxMGHKpjR9mdeF9jpxvSZdHTcFCkreZeYQlIA8b+JMS1QncJ5AUU6YEqaFBBo3GFqQohgK&#10;0p1ZloNQeCQ55Oprj8akj338dpbzyoVhePjzNCADHo06UjOCJ3SBowaXVdLrcKG9j30MgQfteh8r&#10;MZ5jiYGy2265dcfOgxPj6Weefv0jH7sFuj3D4m1l4SX0AFcWKBoMYdGjchOPb0oUPI3Tot3d586e&#10;ynaeP7lpQ0uxIHNCKJsdoxgxFqjKxScevP81UInmLGhctmrB9LktK9YtXnnd8obWWYg+YLkgDbTU&#10;Je7dtjefzn3pa5/FTgzNKXiL+zwRWFmfPrX/kV++/PgTr+7ZfaS7u7OyTOWFaRDkoaQHYqYVA3//&#10;N/+C5Mt7b13pyo/FPD5YL8oqK9BgxNjOIHaCJ7EQRsw6BSKxbRxiKzgdgxDnASUcmWKxKSLzM9h7&#10;RL9ITEC4snwm7nUV//TeW+9630Zgbn29XZWhKDprYOSUVdYsX7F8RkvzgpbSyppwW/eQT+DuvmY5&#10;R/uSqURLZf0LOw5k8sWrb3xfKBqZrCQc5IC8na0iJdEX7+nH28MuuP4LBVmSCNTo9wdbW2Mvv7gl&#10;lUw0t0gNjbWgcQEd1dQCEQMi+YL4fdtbXrLpJPvOSSoQGRjNcXax/9neupLpaPJpNoGI/DtBZ8hz&#10;0KqFmW7spRdf+fu//Rlw1A2Xr/v4fR8PBiB8Q0oHKSScfEG8kBNcYsdITz2mRmBqBH4vIwC9iiAh&#10;pRhaENhruHmfnwYPTkacDQV6gylKuKshBUfRjd0bg44GMfQij4v0CqdJ+btiW/xePuQf0IuiN2y3&#10;hAG4EDaK3TRCVxXz6u8GDsC2D8RGzNH2a5LIEbTywFgRkYNBsQIjzaqJnm47OTiU3rX3TEd3R0tl&#10;JOD3oCUCzIWDtghAC9rWug5CC3Hms7AfIaQowlklmDyl0i7ALuhYUUJw1+EjfSP6gvmRadNqKcA3&#10;vIAUA1OjPCz/9OadE8nM9VejIQquMYkPsWEXe5WZ3LD9GuxC2N62yIiVEImtuGjvyFBK8gkvbTl8&#10;6NAZHN7GVcsbqspMS9WhTRdIt4kROdBjeRVMcTjB29Wb7fwOFxf0/AR/hDfNJ1/eOzg4euMN13pD&#10;UcfTGE2tqccf9ghMwS7/o+cX2z6iI4LVJ0lcI9/h83Lk2Pnzxw6C6eEtrdTcLJQSEKZPwLSTxPQR&#10;50CSNersE+0b8lKDXVSURwCwyUTKAIIG9IKJjVWQJceLbs4jBGWDhtF5TtHdeUS15gfPxZfPuay8&#10;ahHn9lh6kDJLMgMDm58/8vkv/tvWV4+wBrd+YfDvPnnNsnm1VOp0IdMWcbuyyTjyl2nXaH7i/JKF&#10;VTWVFZevWnrd6lU7jpzCjP1Hn/msGKg1XAaECWheQiCZz5miN5bPu77+9e9899uPjQxk6xpDf/Pn&#10;n1k+fxp8Tz3WSENdePniGfUVbEdv95nTo53t/QPDY/DziI/kM7mJBU2hptYIJScYyzxz7tTgQPbM&#10;6dPr1yz3M+yRYycFyV3Mp157/Wg+oxgKinFXMBy96bbrQyEDBjdgWwiMTwp4fB7x+ad2RGL+op7r&#10;PjfcebrvzOmO3sH+wf4BeOvOnFXa1FQNBUYilTt16iyxk6iogyg0a1gYx4sX5e8DdpFEITXaNbrl&#10;CbP7RNRrff6+q8paKnlKLWrgW0DoRh3YcVJTXLVzlqsuSfR7sAIDhiDGCWhPk/RHndA5DCuNOmZ6&#10;dSJRgATJC8NZSqTmrexXJO9EVneLikILYnBwMH7o8EDfiHq2baSUrwp66mlXjKMroyVzGKM0M8b8&#10;+IE3ziewdIoYS19p9bZDXQd6tIZFlx89cpKlsSqBIKYKIpXP5j9091pvSGUoBcNz7Ej3m9t27997&#10;OJXMgtQQq2CWLKyBkQjsfkwzDX0sQ8Pw3guSC0TB8UKOs2TDxVT6GVlLHN7bqSSGOTFIecoMfBxC&#10;aiCQIepsGKPmQbuCf5vtwgK+ikHa6dCDkCIZVbhIctM1P3IXeSGelT00lVJV9cQ+VU1W1lU1NSM2&#10;JcsxYZ6DpW6cYTykiof2zTFpInczZ3PWQHnDLX0RdsHZJmwXmgkB7lq+eNWTzz6L1ZcXtWnNpbCa&#10;sYGDS+ihAwQFIcuNmGpsnpM4cMBoENCtWbXqyaeeTieZg4ePLV0yLxSJMXQAdnKQjKWS2pEjZybi&#10;ufkLN2666QMzl8+Guk+F5Y6ZVHWVsorwoB3uHz+wsxN7soH+3F9++Vs//dFLP/23J0+e7B4YkH/2&#10;4Ot7d5xPTdD9ffLxo6Od5/Nz5y4Nxep4vp5ifCf39r7y/Gvzp0U/fPmSXOE8y6Y8RN41zpJxc6KX&#10;AHIRzIXALjiPRGQ9WdXbJ2LyC9Mt8YmyvV0gpCIMJ5D4kIieHlq9oWnD4gq3u2Dmh8safEFXwe9N&#10;p0d7Qr60kRtltbFw0AiVBuY0hj50eesdq1vDYaScT8A4EJmcz209iAS6lta6aTPnTQILdjfNjpHC&#10;lYFy4xILkH7H19rbwy4E18CsYZHt9cRE0ueNnDx5tqu9o7y6YcnihS7La0KwL/hFqQQOQYYFLBfI&#10;5wUcDHcMuV+IV+KF9CKb52lbslzAZCbnSTvb2s4OJU8GH75ULuQ/dd+3QMK6bNnSn/z4P5Afh9XJ&#10;VpKR4gEEOiI4I8aGF4113/FnnvqFqRGYGoHfZgTQZLDkIkB6zKuY9ARSKLs1mpYtQ8QaT2PLZIDD&#10;KNgWLjlk6ILK+JaHU/b/DtkWv80x/29+zuTcaHNeUB9ir4ci5UJw9u9mYLCq2upOclbxLqiDkH/k&#10;Ytg8iSTNRetarr36hub64PjE2L6DHfUxsaWujFBGLF0UWBgF4krC2qJTPJI87C/8TKs0ozGMRsG5&#10;LWxYCL+LmLxv94GjA6NaVZV32ZJ5xbwqCUJBLvCsC8a6Ow4eGRrILF3UWlMhOamONvhyEXZxYH1H&#10;ZGR/aqwvFEFeWM7IJBMobLzBmKqzL7z65mBfFuTNTDH+/PMvvrF95+bXdzz11Bt79nd4BE91eSVn&#10;ZsGUsWXs+H3S/AHuZLoFJD299NqBIyd6Kqqrr7vmSrgNooFNpE1TsMvv5iq7dF9lCnb5Hz03mGts&#10;tEVHoQI4GdNZJpM9n7QO7npTLa3wVzayDCnMJGxIAQM7h0ZYaZOSd4fwcsnBLjwHvBqbWQ0eUroB&#10;hDfE8ajJZEBLYBO49Uy6UBIKSgEuzwhGLsHJ8f7R7oWzmmKRKmg9Thze+51/f/LR58+oilJRJly5&#10;svTGKy8Ll0dkYCgUHQwEBLTDKVPwiqPxROW06uGJzFg8J0pBaGGeeHlPPq9+4P3v8wY9RXlM5FFu&#10;wX1DYIVIIpn53vf+7eknXzd0SvIwf/TJ9y+d1yoTEZIMywl04xF4PWv+/Mvm1VHBljOnjne2n6ur&#10;jY2OjqYmcjOnx6pKyjBNhkPu2TPmneo63T+oDQx23P/Ic488/OSuXds3v7Kr8/QIOX8UknusOz/0&#10;kVtvuUE30uMjQyj73SyNXJNpDTD7qPjSZz9WdCnHjp0OBGAs6h4aHMnmcvCduO++e0rLonk5C5OS&#10;p596A+ySMU+4bFprzqQF5lddhd8H7IKg7IGe00LXGTMf/8V3/3TF5asUPaW7sPYQzidE2Jtf2AHQ&#10;JMuGyqZNT4ANyQMdcgFqIYwPk+hkQHJA9qAW8GTiKdHlnuX3JmDDBpNVPdMcrWBLItmJQcHnAz7C&#10;8RxykPq6h44ebX99986wF4WYlk0m+jp7RoZGdh86+/wLrylCVCipnLNuQ1dXl1UsZkaGTh45Ae7p&#10;7HkL+3rOSR6pmCtC9Hvr9as50eUJc6V8Be9jh0ZHmqfXglqSyRauumb1uo2LwKCBKshue5PFy85D&#10;JIVaUPLohoYsw8FcvHXW7K1bD8oFJj084W9eijWfREcyLPgRGsuoWLbBmpJlUGCQKQXYRbNXY5ua&#10;AOaqAodYXOMSa+cz6wYyAgHxUOdPuvT07DnT581v5VhE56hKLs0LEdvpE/8D7OKEr6Duw+ChJfNW&#10;2MX5N2Kpm8kM+3yNSqHw9HMv5TLa1/72Po+IfQh/qTXjQUCm3CLCm4qFMclbKvDBXHZckoIw05k+&#10;vWTv/iP9Pcb+gwerqqKVlVUerz8+PFhSVhENN7z20pahweGaplYhwFjEeQevg4suD+JJSaTF0tiT&#10;h06nUpm+nvOAAP1hj6FaA70jx0+cQhhWSXnopptXl5RJSH8bHSqMxwdqa0pAijFM4+Wndp0+dHzx&#10;/MqZ02sqKkuVeMZSJpBThfgy7G8QGUAQFGx1SAYXCSwgXj22oYsj5Ha+iJMAQgTQTYM1DEp3mDCR&#10;tFIcmuGJxCZGejlfAAIyNhTMDnfCpDkVT8ZCpS6Z4gQAei4YwXCcDtFkVi0IhukLhbPJpJsL86HQ&#10;1j3HhpPK0PjQrbe/39EY2Zcl3gJHYuvJ6V+JCv9HV6Pf2Zu9Pexi/y36h4QyhKlSFCVVlXfv3n3k&#10;SNuxY6d+/vPHd+3eU18X8PpKicWKkbwQRUQIRw6jxWG42FnRxMzFXvocpb3ThrDJoOThxEOQqAj8&#10;zDKe5547uG/38cqqsgf+498FFmg5GC3QC7K2WwThM13IjXb8I6bYLr+zS2HqhaZGwAFKLj6AYKMq&#10;BsETtygmWBJjRnBPExsGBUpem8atalCIw7wDLFoCfZO52DbvuEh7+V0pXKbOzm8zAiChOKcANghY&#10;BeGK8DukGumaho0zcUoG4GKbvNhFDoJH3ZDnGLyUHBn2+7imhnqwo/ftPQjiyNr5zeAZY5ngBUi9&#10;NTyZgZwbnWt0se2wc7J2kHhARHqjt4t2F17ZB3/dnfsPD4wU/SFr3cpZuL78kpjNKSLHmapraHT0&#10;ZHs8EKZXLGq8ALtcYLtMuq5dhF3sbfgFtouqJDivh/TJuNJcWlkwa3ZHf+/IcHxsODk4nB4YSPf3&#10;Zsfi6vneib1Hzs2cUV9TgiMjGijC07R1SpYLMRH82Ej2+z99Amz9T3763vWr16NfbC9hJKn8tzlH&#10;U895747AFOzyP3ruHJ4elhBgLhftXZRC/s1XtyHpvbpl5pDgIZpFhhjD4plkpnEI0dDnOAxr7Bkv&#10;sWQTd75AzCkRzcIg4B6BbFTBhURoV6WqStAcua18Uk6fH2ZKapi6ltx4j9bfk0m4SqrnT2+47IVn&#10;Xvn2/c8cOzUU8fIfuaL1rnWzbti0ImwWfarso+KSPCHQCCeGAWvebST8AoKpk9AO+HgPbbBmkX7+&#10;tb1GUb/vlvd7SiutdM4lhWi3xKp+OG/s2Xb4+99/AGEmXpHPZIr79xy98aqFIqtIbI6xJngqTTOy&#10;qSck0Zq+YGU6Xew83Tkxki7mcpES75XL6ytrcBI0KeShrVShWGzrGjh7ZiiVKKBzmxzOJMfhZ8EG&#10;fGXFnJrLZa6+4samaXWbX33ts5/+WnvnmWuv3sgwkXwhPX/+HCkozl0y58Mfvu6may5XTe3YsTaG&#10;49//wY0brpztYdD2yUSjjQ//4rGUpnvKatmqqkAgQjx9Ljx+H7BLVo435PpTB19tboh95uN3W+6s&#10;hJQ+dyKjFn28iEi/51/clknmgCgEa6sHRY8ok66UR9NF0JooYkHPmKoJcw0XIwJ+4blxtC4ogi5A&#10;5wUjWFdFLd+6PDR7zfTVN5iRxqIiyEVNo7i8wm3e2/3I5mOPvnryyTdOP/n6iZ2H+mihLDFtQ8XC&#10;jeWz10TnrI7zpYzMazIypo2B/kFgFqpalHi+POa++aYFkhUPulOSh1qzZsPVG5YsWdT0+puQgOmf&#10;/9w1fMjvsmCGS/AQkqrFCEi4xi4OEhHNUHMaWC3pqORH/FB1vf9cZ39qoC/X25HWXZW1rXkv15tO&#10;SbzE03I8mw3BJMZtRHweVjddSob3+HFJZ2QVEcYKRYdJNA+jo1Zj6BGLEvhC9uCRYiFf1lq7etlC&#10;EKYkUGhoH1EvEadWt6bn7HhDYoqDNGhbHYGuvsMkxTNwwITjihubYcLoMCUm5MeffL6Ql+/72Pt0&#10;C+Fml1z3w8YwiNk3x2OQoeQrAlwzILwytVA4dNUVyw4fOzjYYx06ePiWGzYoeeWxx1780Q8fDgRL&#10;entHobk7deJoKFZd2RxQ9IyJ82tBsU123tFYdVVNi6yabt6YuWT2ppuvmL98fk4unOvuaZrZ/P5P&#10;3DNz6ZoZC+fUNtR3nTu/b1/nwGjOE6uUQmX3/+ShTKZw+zXLFsyfPTHWzbjyOHOGDuAXck6b8ELg&#10;Fd1FQatChhpJ0o7RzuTDaWbZnHYyJ2N+tZtcYLzgi4DfZhp5l6ZZdNMyZWRFxCFYCg8wx8i7aNlE&#10;GjbIz4S6BLU6UrAsAdKldFEQLUCOqbHBpvra1/e1J8YSrORbumSJruPikjloakDPM7JusKEpwht6&#10;Lz8mNTv2R5gUCBDSEHEwI1QX2zGRjLnfH3n11deKufxg34SuCN2d8f37O6urYo0NzUoBDvI8pEa4&#10;12QZzUOBYxBIVEBWKMtILisBLAsBgBTllYtpGMHomi0ZIzcO+NswfQRASljiuKHiQ8bDP9881Jf6&#10;2Cc+vHzZ5cAHyTWAKCsIxwCkof4j3sbEhdcOkp7CXN7Ll97UsV96I+BgJRcfmEJhxoH5EYW2k51r&#10;EwzJpOzQHQjzE5sKN0VMPux/chRGTnT0FODyP3yGnQF3ToHz1r9DzIVUMAQ6t1/WvgCIu7mdWYep&#10;nuhtLUv0+dC3pVn+wV88Ai/2KxdUT2+pcfM8TCBBAmZojyqDvSiobilreVVv1ZCaH9c4hYsMZYvo&#10;+fFKvUlFO9rav/vw88fPZvK5bGN9yRXLlkqCWMxOMBJgH4RzCpUVoUee3K+ohavXzgLNBI1wuKrA&#10;kQ9h1VhUIDawSPfO1hmQ3puN7JOGgGUWKY8UURWukCuIfkHyUgtmgLASOXn6fG2ddNO1c9evnb14&#10;UVPP8HgqLrto/4a1dZrpSWVMKRwaGclEq6sKeXDkA8lE8ccPPl9VU/3tb/6LxYpYuViWx44Xsv63&#10;2o0RIryGRM2pdep/+D74Pb7dFOzyexzc3/Klgde+8uzmpKKVzF5mwXgQrmO2fyfqfpJzaUuNnJvf&#10;SUC91NguDIS52POiaCEBvGAP2CpL+FVAEGK41ERG7hwY6u1OuYo5v5f20d72kxZr7t+1e9fe7S9t&#10;2TbaOzS9oeQrH7x1ydzKWMiHQTOVHOYY7NgR0EwUvTpAAaQRqeD4EdcNNygXIpJlU24xmVBPnO89&#10;1tbGCfzg+LhaSEVBtRhJvvDci//n776dL5gLFs/2B33ZeBZLx/vftx55vJB2wryUTP7IFobvuWFy&#10;gblzW2qmNYVUI0vR+eWLam6+fnWksqoAyoFcDJdXz5nR2twYzuuFTVdc9rdf+ezmbTszmTy4jqqM&#10;FCMgaNzePTv+9Sc/2Lpla7GAudu6/fYNpHMO9JrwR0Ts88GNjEQaVi5fdN2Va6+/9orLr5rPwc/C&#10;0oo6VDO+hx58AtiBWdHsq29BVhP/FtHB7wN2sYxc/5H9au/ZW67fsPqqpao2brGIy0EkcCBfSARF&#10;oblx1jNPveoOV53JGNOnzWIFLqvqWhFiEFcRZSmChRDOg5KbBO4SCgGQA9sDE1wY20tDK3pEAYql&#10;rFwwIL8N+4PhAJgfsEWBmTxZQ+QCkmI4QWJFPyX5FtzzST4UnND1tC5HKsr99Q1j4KvkMmAeu/QC&#10;QqMNTf7QR65Y3FIaCrkwTrTbbyAr0C1OjI099swuXHHvu+M6yecBRuKoEuzNGnoG2MURJ2BVy/k4&#10;L2KacoiacnHTG1tFX+n5gWSyZ5hPykaouiQaQ+DKKMP0C5ykUUirIlnSDAX+C9BDdObQXsFf2F4g&#10;sMnFcmxTUU0zTxwpFHpgKDvQls4lNm1YFJRkyyUg7QbXKoK0iEzChLLXOY1QM5HQaPCEbKcmp2+P&#10;pzjVI2KdwoAzBN73yuvb4+OpWLm3sRnesbgjUDdeUo9Jrxlne+bs0IgemoIfSyAQbFh5WXPb2faz&#10;p8df3bK3ra3z+Wf2DA9OtJ1uR5xwMS9DmtZ2+nhtU12oVFQMGUbcIvyH3YKcNvz+0llzF192zYIZ&#10;c1tq66tqmmpnLpqz4borFq1Y3NBcB4APuzF/NFpeU5VNjh3Zc3L3lv3PPvacksoCvfniJ24fHuwK&#10;Si4WehWPn1ayphseuEA1nI08UGvMIeS8IShrEnKx/8UZWUIvvvCHt270J+WddnFA5mFH9k2oGLQb&#10;WKN94ZMv9HJJVgF5ER7Wf2SHBgU7R3skhCEd7BzMF/VIaWzNuo3kysI1jXacokLWRlJ4KKBXfzCP&#10;t85YZIMNtJF462KuQOQ7LJG9gURqdPFlS5taaopybqB3YsvrB/r6uzSjWFri83o53UhyfJBnfcXi&#10;OCAtQZBS6XM0E+RY4pllmRNAW2gqQBGpEOmZ27ePzQGdBNIwXfgefvjlfFa7+Zarm6fNxXYZvo1E&#10;3mtb505VcX8wl9rUB3mPjABZ3Zzb07a/JjgLYfmR5ZSQz+wqnPzV5I18ibUV3yOD/J45TFu/+xbr&#10;Lht3s3cSyIcG4gCRt4r29IHdu//1Bz9AR+dzd1+OUijgxSbRUyyo6QyotVI2lwdWRyiOWGxdNO81&#10;4/HU0TMnnnvl0Pfvf+Hh57e+tPfsSDxfWSosWlh7zVUrmubMMot5qKZgsW+5i7opIPHgxdcPj4wk&#10;1i6u9fvRdMOO0YRpC44F1jOQQU3G5Nm7B1t6RPx0CdHG7ovCcZjC1l8k23uUPZVlwY/etva6TWs3&#10;Xn7lrOa5M1rq8G8HDrXrpnr5yhJf2I9CAMxomtVyaTmd0CLlsV0HOt5888j8hXOvvOIK2AKCj5lO&#10;523iNVcgjyIoonhrUkogSft3Sjh6z1wrf6AHOgW7vPsnNhSgkD7aNzjkmzFXtlS/L8IhVwUVvd19&#10;JTH1qODs3Sz5zwU7wHf/uC8cgYeYisMuEzQD8DdsD0pCpLMKMoltQgAQk1cpyIuiYSlWVhoL+b2+&#10;ibFkYiI1ms4UaHb+ytXXXHtN0/QGwWCivkAqoeA3JSL1pSjFSS2GESZeCrMzbBdRMqFXCTcEN50o&#10;lJUF+zr7T3R2H92586knXtj87JaXHn9xy9YtTz3xmgwiQ0nokx+6r/3M2cH+odYZ4WsvXyDwOtw5&#10;kH0Mxw1s3EE0ME1lPBGHDcW0Omnt0vo1S+qXLawpqYlCJuPxirlcIpGYkCSxoqps+cLG+XMawtEQ&#10;pcjDwwm41KByMtQCeI+gzYLUSDEUiPQcz99++90sfLdg5sqwmpHIFYu5dC9mclFALV8IRLyCRBXl&#10;QS9HpeWkl+d37jh2rmc4VNkg1DdAV8XT0PtMPn4fsMuYW2eO7KXz8VBN3VXLFyDnVYY+x2LB9CkP&#10;eYpFs6Ghtmc4fnzPrkBmnA6UaKGSDGpHVYU3reiRIDmCza2JwCfUsnbdgzOD7/aJIWAC72UtwC6i&#10;B4m7SigWqpmWL2tMVjWXLb+82LyCmbXSt3g9P3+90rLamr1WXLh+mGENVpQkYCOhLCvRgVh5dWO0&#10;eXY2FJVcRT2foi39q1+6I+bhXXKc01iDNpRiUgxzg11nn3r5VEU1f/tda5EHTSgYkwJdlHt284wQ&#10;VxHEniXcEwKEYUOHhCKtpja8YOG8Hbt2ycpEsu9YQs5X1USqQK8aOVflLhTpAAc4jXYXKbdMs3oR&#10;7rzwLiKvDkU6uhKqbfvBusB/wMWuu4RSa+BMrpCsn9E0vbHazfgROA18AXsFPNGGXSZhU/Tw7Q3H&#10;RdhlsuS3YRfYicB5RHSb3ieffiERT3v97Jr181QjR4IcL6WHLfSYbInZx+VsmFFdj+SzaY6Dfoht&#10;bpyGOPDTx3uHBtLwxJm7qHZwYAxGy4AmNLUISjkinxcsniNJiFSHbhxYFpk3pIDAIRLaNaDThWQh&#10;XtBTHK8Ggojk1ify8aw6mNEKnKRU1ZaGy1ndpcVT42rekFUZNkK7Tx5mfYFYaYUo+NS8nmcRkI5T&#10;hgvApgfb2BYuVNswhMweDnZCTtBbgGxHevSW4SYoL4LZLJMH1GtZ4AaDryQAHHNZghvf4VRgQiIE&#10;oBxMDcGwOMLL1rPIige1QlFk2Q6LHBhLdHQlNFO55bobfD7sHRWUG4qmsCIPqyAe2rn39uOtmoJf&#10;u1YJyEhapsBfKA0miAzd2tJ82/tuX79248aN16xevUHy+Q4eONDfm9665Xhb2/mNG6/weCoBddoX&#10;kk8UIopSCAVnwuQaZ1DTAUHCC4LFTldWs7YMd7JUm7wObTGu11dz9EjnQN+E6PGsXb2BENoZFm1K&#10;x1d5CnZ5b19rU0f/XhsBEuNi9wsv0AptWys79d3GXAgUY68ok3ZXl1py33ttvC/14/012GUy38ee&#10;meGPYpc3aMzB3+cf/v4f2k+dQgTeugUNgZLY6bNj248e3XOqqyeuaJzfDNZkmereEe2lQ20/f3nX&#10;jx858Pgrp/efSbR15wFbeCU6FmOuuXzWn3zmfZdfs6mkLAyvF5eVp1yyKDA6o8H8hXVJ3f2pU2f6&#10;G2u9s2fViV4eNExEJMG3Dwp3bFIgjXX6LPalaS80dg4RbUhw1AXWgxauBj9JvQh6tC+IPUjaNFRT&#10;TyuqAips0BN75KnXkvHUykULWUaEVx+SN920LxCtdVP+//jFa9/93iN4xT/+/B83NraiJ4AOOymd&#10;4C6B4s8wfD6v4wGKv5yylL7Ur+l3eHxTsMs7HLDfx9PhDtF+/uDJ9kKsQozW5N2CH64SuOXsYsbp&#10;4ZH9K0nLJJFGjur90nkIgF2QzsKQLiSsSUG3xxQCpodYKGosBTmQVxR91SXekiBQE1ir1LmVsREQ&#10;A1OoWkAujUUDg+fOvrz55YH+kRqeDvs9XsG2O0QcDQj4LGHzg/Njp5A4VogoePFKNO8riUgB1MN9&#10;I2NjE2huwwCWGxueGBpLA/247vLVd9922/mRkedf3iwJrr/92mdKYXXKocGC+DrV3rDT6LigY+qP&#10;VudTyXzWioF3GIHQA+IJUysWyAv6Qv4AbEGx+deC4Qqa4XLJoXnzNtZVlrRMn7l//3EE1hGjLEzp&#10;RL9pqhrCVZR7772VeI66kkhYtqyUT6rhBdBskXyH2swNgNxFkQ+FM4jf9rJib2/6yPFOylciVDcX&#10;pahEpvvfI+yiq8WGSKT3wNbuEwdbmssaGxryagphUhQ5PJUy2FQ+u27jlfc/ujmfhqhKjE6f64Y1&#10;KJryLCMDAlTyYHhanI0p2Obx5GwBdiEFNHr5xCU+p4Dzb8FxljE0RBfhbFWHYhYijLDkCh4hUioE&#10;ohwrBFimTGRVhB/RrKHqSrGI0TTcSKBh8rTUHPaXRr29h3frRnHTimmNlX6tkJR1OLRyCAgHlySV&#10;yL74+ulQlL/u+lWCGEJOJa4vm7iAQ7NToW06K1hFecQVwo+NgVUuC7kQ45aay1rOjaY6T3drxSKT&#10;zg4ePDCUzPoryxKeWBUuY9ht0OBqWT64teVlFjELbksDxALODll7cT0aoPbIBGQ0/Up+4uRhQ0lo&#10;xdS6dfM4W2nCGgCysNZjiEigkvMA2wW3sJ3M4rBdiILlAuHFghkzQ0csw7trz86+3uFQVLjqmuWF&#10;YhzbiEvnZnc+B/kQkzwQm4pnz0kUUykJIexLEEhQVTstnsgePngCQdNz5pZ955+/cP11t+JuO32i&#10;A9SWUNR/4+3XBMsDvIeDSzN+BdALyHKUxcaH07qQx94DlsjYqiuARQnlj+EgD6F9Alye3GZ8bLS8&#10;vH75qmXzLptrclZfWy/HiHJWPXakfWKw46YNl40Mj8R8wNfwCjY9mAg0nZQiTKFkqz85pdoTij2b&#10;EgDmwhex0rKn24vTLByj7OhpZwd2AUMj3iz257YHA8wv4plHXkslKVcw8EL/SjaQaWmqurXzYF9e&#10;kTddcR2y1TiRgTGQxyMZSl7gJdgnX2Ln950ezkXY5deiLuy52rbAxU1CTBBdkH4B5MU0qQNPd7ui&#10;JaHLls5bvmpRfUP1vj2HwVa7/rpFiJowjSzIQJLoMcwc+IayOqLJGkLtcTPRkBS5kX6kCpwtHSIX&#10;InllJ3PaJq0zLFN6YO/J851DlVWVV111LWAfOAg4Gaj2My+t1fOdjvXU86dG4L02AjY7cvLum5xD&#10;7fXP/nlScjJJCLWfOaWneK+d4XdyvNjN26Qnp4xxyhvyDQJR/ESo0xR19kzbd/7lnysqKz5y560x&#10;rjjWM/zTZ15+YVvPkVNjxztTuw+f27rj8MlTp5/YvHPXnjPpvKuoFMurpKWXlW1a23Tr8g133HXr&#10;xz5646o1C/lQhV6U0QdkgqU8kXtjwYerppDJy9iQ7znQ29HVM29m6dLFrdhZKMheAOebpRGdiSbS&#10;r2CXyWVtUmeEYGoY4dPYkfDQJKhoI2Hvgj0RpWOHr7kpSGIlRDUIYuzAqTMT45nFi2tmzJmNLQww&#10;FFBgFdU4cvj83/39/fm8Mnf+vHs/dJ+B7qXbQLWEPi2GgcA5LOiZZj5fcNK7nWVrauV6J1fZJf3c&#10;Kdjl3T89bmUcrlWPv7INTbnA9EWgVlcIYsLUgVzYURckBoVsYe0N7CQZ890/6l8dQRDZEAwLRw0d&#10;1EDMH+Bzg1qnw2OVRcefNlwovy1AKSwF0WSBFsf5qJotMC6fyvlBQxjpHxkenhhL5E+f76utrGme&#10;1uBGzVrMm+4iuOGynmN4MAPx4dFqBh4jAXMB/ktZistIadToslml12+Yf891S26/cf1NaxY1xtjq&#10;av9H71ixfOmSQ0cO//yRx8E2f/8d1151zTLGlYOdMeWGFAVYjR1Qgy/Ml+4iy4DdJ+czg8n4EJYE&#10;5B3qCq0ZGmQCRHSMvTzjknMpXUl7vDgoCmGoc1t80aDM+xFwg8od074GihIWEbA2brr5fZBLyMUU&#10;3gg923whjoIdBqIuC8UDaoACvtwuOPsiMZHGiqCp4vOb91huj7euNRmpC/zKduJtATZUjb9WObxT&#10;0RmYJX39E/6QX88Vtxw6Ga5vnDd99eBoT3kkmkxOiJJXp3NhyZIC3qP79yljA9lwFXw3fF4hA9EQ&#10;w/vQDaDcWaySqCxJhhVsik3YVDjgC1ZOsENINqQbbElYC9PQccGfnQPWJYii1+8ReJiWSkBnvF4B&#10;yiCerhB40BHwBOy3yjzw12UKupoBHwk5k5xr5NAuxMkA8blseqPHGyRdCwrmGoit4gwX/8zL2+Es&#10;hFUzUApjTmjHAHQ5xKjJ6oq02ow4AXZoKp3PouoOev08q2fVvqWLm6SQmoiPTgz0ez1GputU7tA+&#10;/0SeqqgqcD7ZTSm5bBTSIopVLNNDszn022lLJGidhX4EEqZzWBQpOq25ZeBLQ10TQ/3TL5tVW46o&#10;QhctBAgHiGBxCHqa7OMhrsHZYNiH58AujsgI1jN4so9mQJLynO1sO3z4tD/IXnvDSnxY2yf4knoA&#10;enLak3g4GU1E26XrcVXLM5SFZk/vufNf+pPvQoG3bEXrN775WW+4MVrqXbdyiWGkTp88m05km+or&#10;m5tnUBafyxoiPHdoKg+VEZPnfPCIId0dvDjuREwmCD1AvU3inClcYBkU2/DtAZPJcOWJxrpW4mOx&#10;adNLQZPq6xkfnnA/88rBWbUzOLaEEzHOGHpQbEh8IyFeEDAXN6l999vnwPFxIQz4yZ8dZpJNhrG5&#10;hfaPEAHhOQBWLlTtDk3a0VrZoIv965NUZF1WBE5QNfjyWACPPCT8kt19ojeXKfp84csvX8eyoLpg&#10;0iiwkgAUAYryS+rsvvOD+RViZf+ugySS6cGxy7FpmgBkSQCanb/u5iQ0NpV0KoXY74qy2uqamgcf&#10;eBAmOUNDhYE+fOldHcmXXjjwf/764R//4I3DR3pmzmytrpnHYT+M6RoxFKwfhk12usbF/ShmaWCg&#10;uDKZdNz10IPPJiYyX/7zz7U0zyZafYgSWWDK9g5/CnZ55yd46jemRuC/MQK/gl0moe1JGRHuXpLR&#10;O1l2T06mU7DLf2Ok3wu/itab41V7AXZxklpJnhExOAfKYOh9vX1PPf5oIBiMRqNHOnr/8WcvtvXm&#10;Zy6euWLdylhliSX4+sfSSc09ns7xfqRGKldfs/TBb35lzWUzli2Z2TSvNRDzJuX2RHqIF4uSv4Be&#10;sJYf56yUhkjLYoKhwFJBlyf2w5+8nEln7rx+Tn1DJXY0lqbyIqdDBa3qgiRMertMKpGx5NuwC2zw&#10;FYKTIByaRCbQdkfSjZeD6QD845BejZANYk8GuVAowG9+9eCxs323XH+DoXsVlRsezTzy9PZ/e/AZ&#10;TbW++ldf+9Qn/ri0POYNkHgQSQTC4s7lsra3JwM8B2OCMMR0OiPL8C6YxF/eC2d46hj/ixGYgl3e&#10;/UuEBJNRzDNb96WHx/0zljHhmKSrE6rmgfOfLTJCn84uAQgJjZh1v8Vy9d0/etvPELgIiKR2/BqS&#10;QEhNhn41bFPQrEaLGQyFCRRJcIqiaL9HUuUcsm/oinK1oZ71cHAlpXx+wBGUXIiI/IY5raaec2sq&#10;esU8IYagUkYFBJ4Cyh5MjWCVQDBi29yAOV40UtmUWii62IAbVjAuanpdU/2M1vLy2CtvHv35E1vz&#10;JnX11Ws+/oHrNDAc6CwYDEhYcpMoGaz8RKwEMgRm3kAgLAVEhNLwguTxwSWV2Gl6wkEZs2AqaWia&#10;KPC8ADkoFCqFYsEFkwlNtyoryq+4Yt1VV1yxYsWq7oGRVCqH0wFFSmV1S00VGwgiEjWPQoGHr6ut&#10;doFDJyKE8co0PPtRVAIyR5it7i6q3oceeVFVqUDrAitC4uwuPt6uM/vfhV3yOcVXW6MhRyY+II/3&#10;7dy6detrm7s7u2GQO7tlFrw2DIsayfO1jaWINEpPFDRPpeAJhyLBERVjR+Q6ODwADTB3wYoDewoU&#10;NEQogouYmNlSRQgtBBLIBSlXDlctz9O8MIisYJu8BEcMWUM5TZ4NSkwSAdHpPEQXsLtEsjWumayq&#10;erw+N/LTEyMBVh3vOMGbcn1tZOGcaUxZRXK4Dx7NQI4QTqJaVHtXV3t7oqJOmjN/oemSbSt4LFco&#10;swlkCfILMIuUIrOQnMD23tKQtsPSPt1k0wW1xM+V1tVcecM1i1evG0/l46MpxBS5iobQOEP1hFyS&#10;wNGUD7QFRY3Hs2Ze0QQa3vgSCZq2YCErmIZipx7CoWRBZeTcqX1WZoxltGs2ruGVDIpM4shGjqJg&#10;hxXBcQZ0Dufcotb+FeyCY3YsKnCnMzRsa7gXX9585nTX+k1LFy1tAVkGF8qlcJv/6pqEZ4pNfLVx&#10;BoKROJW2pkB5hm4R2E6hrnPdLz9/ZFpzxbe/9bVYtJpjdJaStEJ+xWVLDx07OTyShOdLaWVZaUUp&#10;50MUEJi0oI7oyFsGUgMbniL4EMQ3ye3nORDF7GnQUg1Y6VH4F3he5Q13Cowqt1keiG5Yso6ORjYs&#10;Xxb2SUC+envGD50+P6OCL6+KWRSuM3DxNOI2Re44G2adrL4Jg46cn0nkZbKCt88ZmcccSoz9RdhG&#10;NrDiIDHkfNq8Y0JFnCwa7AmF3JkkJ4kYXFHItAI+7DJlQtXgzg2N948UxpOpa66+EXcESB9aUZE8&#10;HCBIooD7w3n86loFImt7YpKBtH8gPQQSMEZAKnIiJIHkQUDyKXn4gcHes22d3V19hw+d3LF1364d&#10;h3p6hpPxZFllZLA/AwRz3pwqTZMZtsTtlnWd3FNAWSYZLmDaERcnnCYsAZhhpG3bDo4Ox6+74ar6&#10;umn4Jxt2ITMSOaO/Drs4fJw/nOGf+iRTI3CJjYBBFji70L5AFSQTpY2rk69JlJswB/GwPXen2C6X&#10;2Cn8nR7Or2AXR2HkLKK4PrDjNw206or5QkVZ6b79+88ch23j2cOHTwB0WLF63tf/6s+vve19G6+6&#10;5obrrtmwfk3DrMXLLpvdXF995uQp1chftWkJ9D+oPzJx5GagPahwXmy0aRPkW97F6gVDM8SgBHYK&#10;9v8MLeWyzE8feAkb14/dszYUDsj5Iq4+HttOwD8ItBZ4tAGc5WKyPUZWagK7GNjniDwajrBfAbYi&#10;eUF+ATtTRomiyjrajOhD+oJ+vK3Iex995nU06WbPaT3RdvoXT73wvR/98vjR8yhups9u/pM//lJZ&#10;RYWMvFaY9INggy2OWdRUxesLd3R0HTl6DIBLLBqFxQG+HHvp3+l5mHqxd20EpmCXd23oL76xpo16&#10;A9K5PHv2wCErWOqvayY7RM0SiM6IrE5kJ4uq3U5HI7QXm7B96TwEjwgNAGZNZHRgg4tZC3AwABcP&#10;EgIhtkFRDiEJBDZud4BxiW6LT+uFcIkVKLWkGF/dGqhvLq9vHO0dMNVMTiluWLcwrcb9QUpjUkUq&#10;lzXTQC0sVD4WIn3BdgFzAlgJCtdsQU35pQIn6uEg4+LziEMu5pJBryaJyd7x+H888vLgQMrrYy9f&#10;u6CuJBiMeYDsgHuAvBHbU190mdj0w0pW8kYKebiKp+OAcmDWhTxhnZA6vEre9AVK/KEo8BFdKYBf&#10;gRhhvIIvasjF8bw8kNfGhYCL97kgmNp/tL2vexzzNexmTx5vYwR+RksTDHp1LW3pRcDWLBuGKwF8&#10;BlStCCNagCwcFCusT9XZ5AT3yJObaT4amr5E9UVEO+7Kefw+YBevphe84hhM2H0hI51yJTMTw8lz&#10;Xf2DvSNrNq0w3aO5YrJK8hTVRIg1Dh48bSbG2ZKQiXgor6QLouSWA5xEsn9l1Y08bk0DgYcYXILv&#10;QGgPJpXN81hEFM0q5l2y4lZxNWiMXiyD2Q04UJQ7wKNVQKOSxjILngMr8HDqVUwE8cJyF/QRJqno&#10;iVw+yXtiRjHf3Z4d6Z8zu/mqxfNFHb7KKuvWAI7JCuBIMRoMvfbm8UyhuHrlAlYEywQ8GGCAxInF&#10;Xs7BItEAAyH1GZFLXsGLEYUpm2lkJFYbHT3v95oBTikLei9fu1xN5tuPH3cVZWiLYcrKeXjQPZFr&#10;efbsgNZzLjUy4K2rNGnT6xZgrCZpaJwA/iFR2ohbMWkDJjHWaN9Ab9/dH7obJvgq0Bk7rQgeR7b1&#10;DbEVgbeLTQgCC+OiyAh1H0BAQsdAZhPLRuWc+5+/9b1spnjvx+8sLce5SgLMunRudnt7hCh0e7c0&#10;aQY8qZPi2BB8nJD4k0+PJRLFrVuOBQLc7XfepLsS4CXJypAo6pRZvG7TJhetHzxwZqh/ZNGCxWW1&#10;9QVZg7mQi0FQVjonT2iuBgongA2CFCUbQr4IgoQoUBJPzqAEam++yIJzVsp7QqKUzbr2jZ7y+r15&#10;hp/VurgFkecDY/FEcngiefmqubYnFGBWlWzw4cWMOBtCcMMO345QsCET4kN14TYj20DCiLH3Wzb4&#10;YhcFwHdUiwZ8I1OIVcOXG1HlMoTiLlDn3DJ6XDButmj8oOCLo9B/0yGOzMMmiGVVuN7Av9tlvLGn&#10;E3fPqdPtiK1HYDwSshE7DViIfYuo8JI60f+/DuZXPi+Ol4pNdSHfCQLvMKPAYyxOAGUFZKuqaYSR&#10;Y0KGCQvDgRbkqqmtr61t9HkDgz0DTc1z7rzjk3t2bRkcGhsYSA0OJhcsaFTVgigEsJm2Hb2JQQQ0&#10;aMBcAPUDIHNTvGUwB/afGuwfa5zWMGf2fEhGCWWUUNf/M0/bSbqd2s7+/zrRU780NQK/1QiQcpLc&#10;ZYjltF1cyHeHGDgJxDieGfgzYcwSU7Vf0yr+Vu8x9aT3zgi8he1iN2zIOSdVDi4SDfpchLhSFHpe&#10;4EAWFTmTzVTPnPeBT33+rk9+SYg1FLDZdPsLoEuW1DQ1la9athbRCi8+94TkEW5Yf1kkDG4p64Eb&#10;u9VLc1k3nZatFOvhCRKC5CEBG7IclPDYfmhF5vSZwedePjp7zuL33ThPlEQ4CaD3gzAjmPSSiBBU&#10;XoS9fRF2QRMI2zbyt5xk0rwLdH5ZIdkLsLREyxiJrR6RQ0KAIIjI4iD9FrD1meyxro6+nuyufUe3&#10;vXm4u2sCzN1NV63/1Kfuveuuj0ci2BGjYMAmU0FTABsb063CHfLf/v0Xf//1v3vysV++9MIL8VS6&#10;uqo6GAyA/GInbU89/hBGALDL1Bz3Lp9IXgoBRV173TWkqdt9LhOfyBtmud3jRYP+rXaF2DfCouBS&#10;e2RdZg65Z7bFNwpfggmj4mTZCa04oWhFgwEfQgKJjmV1ixpPK3SAQXKsDFsrN53n/bJlxPz+8ppa&#10;4DXjw8NqJo+CHOQSdLtBvRMlAb6Ydq8avHRS8zngOK7aQFSQTZcmFzJKZnRwJBzxxfySprjyRQ59&#10;8WIB/rVULqd/59uPfPmbP1JzALNRkxN5ymRuid2JBUEmn8x4g4w/EKSgIinkckmAAEU7PZZKTIyl&#10;xoZJBQYDXgNkCo3GTJnTVFkOl4eCJaWG4ZLzqR74IQ+OQI3JsaLXE0ilxrZv38kSz1ldAGzOB4nV&#10;g5YpZFM2dQnFP0gSRQ4pcmbRZK1CPoeaBG8BB/UAcYr4/T5KaKMkm/caVLS1sWTtmll3fqBp1UaQ&#10;CA4dPPqz//g54w56xWjeyoW8kQ/e/b6ZM2eaxUJyeGQiJacUo+ii8y5hPKeYGtxESVYQb+c+QgkD&#10;v1oOWhGcLI6PF4gJjIcX1Zx65NzwQP94CCuVy8xqRloFMAXnMSODdQtSV55NIJvZ5YaKB+odRBwZ&#10;LO1lXLMCvgqWYjgpNTBADFR0eGSw8vBoJBrmRI+STcI3jXGxM2YuFSXX6ZNDO3bvuThqNkWMxMqC&#10;uIrvYVrw8YjbkhOFQhaJfgjTYpAvQ5WVzwCKp2hxntYCgs8fgiuaB+IFOL7k2k+aY8MgrxLqz8AA&#10;137EN94PPopD7rAXX9juE4chXI4+eFGYbEVTNfBHraCpuaRb5CR7iSTXl/1w/uv44Pyms8tyEeJM&#10;zej5HFEvBfw+XYOHBf7yEnw4n+vi2mEbFVlJkN4YxhOJzagAlOWnz3UldA12Tz5DH0PuI8cEwXEQ&#10;/Mb7brgWO+zxsbHe3r6xwVHcXgLP2iND8wDP8FqIh8RAuCEzYyBLEz0CMBOwmMYTRa3oinnh60wl&#10;1eK4nNOMicZwbVFPhwQxl0ovnjO/f2ykUMxdvmIu8W1xWCpkD2Ufr+Pq8pbHRadHsvV3Gq9vHxVH&#10;lDJOEJKjoLFZLpM0H3JVkOuNiKEwAkitTsGQDzgfjc+BPhUbCYYXz1nUOrN+ZHjozW3bvvZXXwOj&#10;2ACwDnndRcjnEjzJ/61DImgLTLEwj2rwSIQnNclvJr7XDJPzeMKGlUG2uiCEsZ0FxMrxzMc+eu/P&#10;fvajBx64//77//1b3/7uh+791De/+b0PfPBm7MILKe2N1/bf/29P7d55wAIqSsyRi/Zmnej57Ig/&#10;UCIBvgCRZwYHRvbvOwSEe9bMZgibMBFBKwr89L/1aaZ+eWoEpkbg/9cIoNSEdgRTJDZ8k7OnHfRG&#10;5mU7phMP4t6HqcHConrpbXD/f33qqV96JyNgN5JJBqRInNxgBKAoi5Yu+cG3v/nKM48/9Mijt9x0&#10;XUykwiLsBXnLDc6jgC4dx4dGk/Kbu/aoBlVTFSmJ+E0lO9rdl8zlCwZdcKMzhiZLUdeTRLrk8bp4&#10;Ty6RQgChG0C8W3/2td3Yda9Zto5FbIIGgja2GV5FJrwTUeSgbX7rNuGtP6OnUsgVcd0GIwHQulU4&#10;FsIDmAOfxkRiqa4ifMnFCS4WGwBB+uDNSzw+T76gopDZeNWy11595Aff/96qlWu9XrZvoD+dVGHf&#10;ixexTC6Rin/lL/561owF3/vWP0+MjdY2NGI0Hn7wgZ/9/OfYGr01UvqdDOzUcy/REaD/+q//+hI9&#10;tP8dh6XKBXcm01JZ/cDjz6v5QjgQ0Tz+MYTu0JToBbJK6YYKz1HsKJHlgPjei7XcJTI8Ck2C3Fh7&#10;aYUTlGgYHt0QsNM2SRUOWrkGLBi+pphMKdqFOUmD4S7MGsjPsPYoSt4BXR4PhYxzfQBFyuYsbKqq&#10;cufQPLZ8Bs0m8oh1o0WT0UI5In9RdAGRwP1iqWikkGnjZfRmWon6mDAUTQzfzzJJWS1IbMnR4x3x&#10;JKwAOEaQgp76mTM3vrhzv8Jwlc0tMq0WCmlK5LTsmE7ptIDUUsh+gILDSBVQj232Zio8q9BmAV1r&#10;i9hzgGFB7Dx1LSe4ea1osW5WKQqy4j1yOveZL96fzRsou3CArMgWC0WR5RbPX5xNusqjjW46xhii&#10;mxYzRk4jVhVD0BbBp6Co+AS+5FQf8+XvP5EZGGeqFgtljV6EJGPUnEjmt072KDUuWEI6eSsXv0B0&#10;tBn8JAyHxM0RazIiyoB1GKwUUAfjNJBnwFjBMHlgBwyXUJVqr1crUkVvvVpRlymRipD3DPW2Lmhc&#10;vXiZyMjo2AN6p7hY6fTIU08/bya6RTkd9JbW05yQGKD725iBQ2df+HHq9Bvp4fbSMk+eKrgLidzA&#10;aXHi3ITVXxEu+l2jcn978Y2fW4dfFNrerPQFeehskAgLS2Fd8yi6F9wZhkLxhGA9Qi3mGBir4uJW&#10;3LRmugcKuWxPW2rzI+Z4B2/pdSXmxmuqzehoXM3qBZ2P1ivDPb6AJ+DzphPjJ88lDx3uKZ2xiOLD&#10;MS/aJQBvkrrpTRkB2fD6+JwJFQs4GrQAXZJigLfAwV8HSBdN835E4wCjy+Xo3OjrL+/T4eGp5nlZ&#10;y7efmtYyW+T4AQtLuCdaOc1bVeEhTsIgKLg0lgbVBbejpehFrJpWFldjcRCgYeqDt14b8kggfHFU&#10;XlOx5IMEhla8ByFIaIHAosROXMIDhbq9tENj4haBO8HBWTPToMmMjHacPNZvunKXX3GHqiMrfRgH&#10;S3xhqAiYE5AgM4wPDCLU83aniGxYbHUVyEaAJmCgJOGzw7gWV4SiavBwdbtFWVWIj5AL5x9MXCi0&#10;IBSScC3AmgcqDxm6LxfisIGeQT4FEAyNHRiaKiJtggNLww7ObcWTCa8UxqvBn4V2IYvRDa2WpshI&#10;vKbosI6QbaYEF6GmcpLoj0Rrnnv2JUWm1q1trC6vQoyNR6QMPQ/cA85xMrx7Cpljh8+cPHGmZebc&#10;UEmoqGVxr2bkjI/3mS5kjeVcVtZy5U0AoAT6UkwXQstBIQEyY8gmsesAK4U45LLwobOMTDrg9SpU&#10;fkBVT59sH5/IDGdzV6xc5PNQRjKFU8BJ7mRat6KwUTIQSG8DJARMtVkttnELXtiOp0edTop4AtcQ&#10;hRqeqCPDiMRFg10BfRnwVwZdMdsZCkdDVFEYVWJeBH9wZJ4bHAxL0GFDrCVwRORYQyyO1pjgNprq&#10;684O9KTz+tjY+Ztuex+iCnDJ0yYIU39InQ+bQTQJjFMMaV1ipodFPPFeIWIjGNm4YdAEEZ6IL4JM&#10;Utjxws8bKkA8k7CpMV9FosG161aUV4RhrvXals2E/UmcpKyK8pmrV189PFAYHoCoLdx+Ovv4I/t+&#10;+uNXzp5OR4KNQ33aLx7a8syTOyeGE6vWrL/rzo9APapquF/gMeVkKv3aw263T5V5l8g+Yuow/jBH&#10;AN0vx9we+Ojk7ODceBduP/wl/om4YaN583/dpH+Yg/K/+FORy8CZeJ2LgiwN5As8Z/IHCgYFFOy7&#10;SPGAppw34LbQoSSNGfBUQHaVwJOkXX4W2w/jjTde//Y/f8Prd33jyx8srwuo+UQIuQmMBm8CXpU4&#10;2SMaQVaXSHAGQoYKsre0LJ2lTSVEWWXf/+mL2bT8mY/fFvLFaQ5FDAwBChZVhGFuLqsyHmyckHWK&#10;naSgadgR4X+IAAnQbkmHmpUsYYyFNR62bTRYzNiHYctk66LdGjZaeEfGZfCU0VRd+sKW46jasvH0&#10;+MjE+OhEfHDk0V++8E9//83HH300MZ4s9YYm+kfGe3v/7cc/efGZ57D9aKlm/+pjmz7+oduXzpnz&#10;3EvbkvHxD3/k3iJ6lWBxE8Yocaq3ZevgScP6DuaSf0j7h/8VN8aUyOjdP80g3rtYH8PzvWn96N59&#10;hWDMX9/IUjycL8AQIXYBJB8GswxqftRIduLepfQA2xuzAAlAu/Dl+FOSMBsgRSgQgUhgcnCj1CMF&#10;qK4Rq0XS+UQUMSl9DNbUPahcx0foxCBvKfNKhRKvJUFgMprgI5hygecolMvDSxTKJ5glaIW0hrQb&#10;u3Vqa4Uw8RESoJvJQEtAsWEX7V85Z878pnkv7j4M4Q/cKx97+vG9B46+uW3fgvnVlDlSUhkwMnku&#10;Wm6pqPFI9WX7NZD2qVOQkYAS4oBLAepCaQp7c8TLgc+OCqIo66xXYERvTkY324+PtnnL7mKO6G/w&#10;MvVNLYVMZiIx8cRjz2zZsvX6q1bwJCxW5r0S484gT9owU1hPLJcfi8dYwTh2uO2BHz0oeWNKy8KF&#10;M2efySho77/d6f2NHgQo22zbSlJ9T/br7SUNyodJ0SzOBpq+pN9E/JmhtSii8Mdvwe4VBSVH+1xy&#10;cbhfG+mJBrhrr1yUkkF8lAHWw4zFH/JNjI6c7xtWR1NKzqwKlqQGhjt3vZrsPG7k00YyYabSqeGh&#10;mubWwVdeyJ08On7soJ7NDoyOTnT3xc+fK/adRwIzrWjIDz6Wykamzy9Slo9m4253FmcKMATAN5UA&#10;GfBcIYUXzgTa4yCBFnPWm2/k2/cC02us9n/+3g01zeXD/R1en+AT6mgSARMaPtvl5QO1NY3bj3RO&#10;xDMvP/eS16fPnjNd18cEJmQUx1yMp6Bn/cj+FZlCIQ83IPjUA55Awh/PBYh1m5oAtinypsTFamLR&#10;nsHzcAbhfTGQNkB+Vfylnki5ynmmNdf6Gips2TnR+l3IT7b3kG5XwdLzhpXvO6e1Hza0/JUbV0Wr&#10;omJhtGAg7diHexd3AJhAcGYFGwwSQZwM+/zi18kieqFGJQI9J0IHnY3XXzuCdMLVa5aCF0WxgFrg&#10;4SsDqsOibnO0cRuRMzr5MmQpJkuv/R3YGqGdYbYABEM2MlBF4SSzQDuBG2KNJvsb8IDsTQZSoSKG&#10;Pk6qYMavqpbEi4paINsgikFUb6qY8DB+iK6zcrYkXAfj4/joEPKONRUxPbjIVB4mR7gVraIohFiK&#10;k/NGNFJSlOlcqv/I0fZzHWNLl8+YPWM6BNUw2EagsqZl0ReSfMGmhqZU3jx9quPM6eMLVi2TQl4Z&#10;oc+sWdAUDgCTcx3bU59zL0wa8P2nn+3nGUaGF32YLLEF4RgJKMjEQN/w+X6R1Uv9fMQT8UpQ80ku&#10;QHwcnUUePBVwBt0e/wuVgP3z5B/Jv9nUOvtvgJ9M/mw759pUF/Kv9smzt0H20TrsF3wVyDVmAGem&#10;DRUyGvtvQbCHX7q3JFy69cAZADsrVq9pbGwYHR7wB0I28jP1sAf/7Ybi6mvWzZw1s6ysYv++fT09&#10;Pfv2HXryyeeffvKFF57f+uzTmzvauibGE+c6ul98/rVdO/efOnYyOTERiZVcfe31ly1djOva4bBP&#10;aeOnrrCpEZgagakReM+NABZZsu8ieSK2TRiB77DcUolE7p//4e+HB3s+8P6bVixqZdxYc2Wy2iIG&#10;YbJl6azzZFtMuJaCr1CQPaEqSPt37jjw5LMedtyHAAD/9ElEQVR7y6vL7n7f9bEYVu4iVM6cIJIQ&#10;Pbch+UXCnoQFoYpIDSibOWRDoPaCNZmtTQYAYttY2tDRZOeG/I39s/Pd2Q8QVjS9avkVoNz0DY/m&#10;8/LJk2cPHj116vQpADpo9p05c+KpZ594/JnHn3vh+TOnTyDc8KMfvOcvP3Vd04xpgFOCkfJ/f+jx&#10;ssrqFcvXhqI+soo5/HynAHQCFx27z6nHe2oEpmCXd/904Z6nQOeA3WxlzTNPPUUND7LNM9GRVpAB&#10;QwSxZOqA5QXSxwB2okNKgqUvpQfa4UQFZIfL47sjiMQ2F1A1Ql/RSEYNB8ENyXxGoQimA0waEIrL&#10;Q4dPIkbgsYousRs8DDGsdrT1tbeNFvXW+nBZiTdT7HcHoy6BLqICLEiweIgX4eoqeEr8RQs9axCA&#10;8IZ4baBRUI2gtFEQ3QsrcghAnXS3l/ecMOCzYck+H7JsrELOmD2zcu2a9XpaLSYLtKyh/HSzpNgn&#10;KSc2gcSessmkqQEBZ0QKFAkFJpgeQDws78GZUt0sIHMdzo2hUpymXXvbd2w/ho9bRLnpovt6B+FO&#10;4mYFQfBks8WfP/3mDx545v5fPDOWzLXOX+gRK4NiqUsWWCHiomJ7Xj/1l3/1/by3gvaULv3gR3dN&#10;pJdUxQqQyLzN4zfCLmgL2DoKJ//FUU3buSo26kJazORfDAL52/9i8kwBJTtFw3gMNYkMw5KimVAM&#10;tmcgkSpu2LSprrTc0NMgW3FUkXWr12xcNto9cq7rnAEG59GdybN7WDWl58dhmztjVnNibCw7NsyZ&#10;1NjAiJ7X/L5IoeuEb3jQ6u9yDXWItNLaUgFeaDE75NeTM+rLRkf6WKkk5hGVZJEpGmBfgNgJQReO&#10;BMCQqqErASMd1P4F5fRJSs7ecvudX773jrm1tWoq7Rc9DBsczMNjM+2NMVKJCKufYISdN68SUcRn&#10;Tw4N9AwEeGnhgsVQF0WCFZIbEh1NdnfhRuI4EiGLjrkfZATYc+gFFm9vIIeWK1hi1uCHDNfW/Wd6&#10;xnIi9Au6ksulBLjwVFa7BSkQ8nv1nOwGAkhsrZ3My0mEy+VKUXTQohOZnHG+A6jgYFabWVcdqa3V&#10;VKAxAu5aYIKWiV4NOnmAKAEQXjy/F2EX8mK6AXMQCeZwkhB96KFnIiXSDTdcSwO0sybsc6qZFjBM&#10;0uooFnHBAzyxk3rsctVe6YnagvgWuTOgOlnuossk0YaakjHNFCxOeJqR5SQse3QzCxyTsLvcqhu0&#10;IFcZzQigc4BAAgItrKMx2wDlwc2lWVmYBoN7YrkVDyum0wOBcNBllAb8M1WZVQqCzzfT0KTdO9vf&#10;fPPMiWNd5zpT7e3DLzz3+j/940Pd5+KwU7ni6o3N00IALjkiuiPYLM0CKDER+F1VVdLdfb6jvV8r&#10;ZqbPaZbYAlRIMG0CFYf40k4OsLOlcICNt4MniCgo76I8Cj4QIxiUWF4Wo1X5fFd/Qc6vmjOrMhbM&#10;jsC5KQlDIdYFGyEBEcP2a076OtovOumW5Sj8SO3vmA1M3obQhBPJDFBCB6lxABZ70+U4FdgzxuQf&#10;Sa40cGT4uDIuYC44awQPBkqMQPGW6XNe2nk4m1OPHz9y9/vvDATDkNtNdasuznZvC7twrL+2tqG8&#10;vPyRhx8BLys+Hs9mchhzBCH5fJ5rr7vq9jtvDgPtKy2tqqmqb2y8/Kprb7n1fbfcfAOMi0H+gyQe&#10;0x/AwSme9qW0a5g6lqkRmBqBqRH4r0fA3txgT0Cs8shye8HGvrPr7He/+U81tZGvfOH9sVJWyYww&#10;7jwFLzUiNSXdGrsL6VBryHIOdTtU5gKsX3LK0RPtO/Z2gE25aOZ0gZH9kTDsBJAhjX0o/G5Rb2WT&#10;MD/AjpSGSaFh5uARgO0WZQeewnjXpqIT8IPsrh3uju0WZ7tvkrQPEig9SVin+EB2xWU199y27poN&#10;c8tqPKn86JrVLX/7pTs2rmnOKZlwlAmGQUAnAdi3XT/nw7fNEniZggsenM4s6v6fvQDS8bLli+ob&#10;m0h5NbnjcBJWHNUz0JdLy/vvvz6j/+ufMQW7vPuXAMWwajGrWbTo8XT2jXafPM5EqsRoicXBeBRb&#10;RuLkhHsYswZ4AMBdLzWROlrwuPdJV9Gp8C/oX9C9xyREfHUZWIkiT8KEzIBDNIubIoQ8eIii0DMQ&#10;DoNqjBQ+YQ7qiHymr32sr0uklOXTKiRGNvW0okPPoPmClcMjubhsBlme9JBB7bOQoYSxgcmuPQUC&#10;OKELhO0ihSXRk1UUwCJVJdULFi0uqaratHbl9t37aUGcNSs4rbEsF88FS0oENP59AfTuL7BfbeTl&#10;Qv0EagTp5GPqZSjO74dFgaIgd0dlSkoKSsHNelRDPtvW+6MHnh4dzOMAJA4YOecVib4KdTuwF0uU&#10;lGwWW/68qnWcbrts0ayO9iPf+Pp3GCsTjpX2tQ989k/+MpUtsv7SlXfddyrtknxeRJyQSJu3efxG&#10;2AVlPcEs4ARkm0yQRoBN6HWkRSRFCcuDHUaOH1BDg7STQmlomV7WWcmg+QLlJJ/vPF4YHdi3a3dj&#10;a3lpLOBivKOpOHiehsHMmFGnGOLZ86OoHsVACESiz//pn37ww7e9/4MfPnL87NBAv5zJRWqn57M5&#10;c3zQJQg4GK/fv2HDmo/ee/enPvd5lJb79u3TMrl0Qk2fGxzKa0xJpeyywjhlWM1wbDazlJjhwNYD&#10;B2OavGkNj4z6htuPH9px/PjeaZFAVa1kjo+acCGtqOBEb2F8HNSIke4xvyBWzlwsgZFhaO0n+zs7&#10;z956zUZ4wsPLGcV2MOCmubAmw6M+iPfJJEeABsLatqgkcGbBJDEphDqzAuvJ5Arb3tjd3xmHNMTU&#10;VehygQdJta2sJ5T3+FJpDSFIDt5iHyYpze2a2wUoJ+JGCrI4kZ8wB3sGO08kEiOLZpRwAT8MYHQ9&#10;R4FrwviJlyjsYLgQTGcvVPROXe+8GkBWjef8iWRmoL/j+Wf3RaLCgoUzg5ESyxyEtshlKjjLHOfF&#10;WYXLPoisBDqZxCYAB4EHS84znHaKcgah5xSwSBIrhi6RDOYLjIxz2giuSQ/n55kAnP5x4Jqpwjrf&#10;MGDlGwFHhmXh5gxdGmgvWcvULEr3sVQBjCir4GFCeWA+ej4UmIlStpBNvPTSK9/97v2/+Nkvn3hs&#10;86sv79u/99Sh/aeOHDq78819Pef7wJgBy8wb5D/+iU/5fERFZvvRWizjwz0F82BJgr9HuKZh+ssv&#10;v9LXP7Rqw2LBG1FgnwQljy3ys11XJgFQ5254e9jFBk0ASSOtXGB9mFMESisJBI/tPzjWE79seqwq&#10;KsADGRIqhi+hLJnngIHZLasLQ28jLM7cdQFzsVEYglU6EAwBs/Duk7nINtXlrXfoBW/eyVMJXJhY&#10;F4BLhWmK4NHkU0AHCEhYGJlQ95zoiKcLK1Ys2bButQY1HUBrCNemHs7peDu2i6oAdXcFgnx7Ryfc&#10;cFauXv6JT33oI/fedeWVV99+x/tuvvm6+fPmrVu3dt269bfceP01V1+9cuWqluYm0NRxpWEOx+0J&#10;cxn84tQYT43A1AhMjcDUCLy3RuAC1GD3QpyF116xe/p6nn3y6abm0muvXMMxCqXmCrm4N+I1NcAu&#10;Dubi7B8cHrtF8R7iluvSijlIgl1bdrcN96Xf2LMrKKWaG6phkYAWl6xY3qCHyMApyyNFOJ53swaW&#10;Esi0baQFa4kJ80Ib8XBoLc5ewqkanLcj2QkXMBeSj45IgHzRQDhjsCI2Z+70a65au2jxAl8k2jxv&#10;4ezpDQhavXz9ZauXzd20bsnMWdPdgo/W5FRGha1hLqM/8swLYC4vX7WxqaXe1kSTvYhjjEQ2JI4f&#10;3VTy13vrgob2X1GnvF3e5ZNm6SqcSkUe4g93WSy6+fUtat95obqO85WA50+SWtErZ1kwKXCP8wxj&#10;C/wuoQcod2CyEID3Qty1Q4ZDfYiimigyTbiDqyjxOEMD4QUzCkSRoKAgLg7SC3iy4nc15NozEu+t&#10;FHgxMTZwoqu/rEIMlZe4GN4fjqV1SS0G/+ybj7+w8/RInIgnm1tr5QLJgUbRxZCMWCKpAZ0Dtlxa&#10;MY1UI1ObgL152EvPmVs+s6HsWz/5iaa4582o+usvfpazBK/kMQspOkSPnOv1eGCr4cybF4guTh0M&#10;uwGGSWUKCLGFO0BiIovcaFbyJ2Sa91QBYfnOD57+6UOvD/cpEI6g8isqSk1p+T98/duv7zmsIeRU&#10;LFHzurTk6qqla7Nnzpqs79nNB15/YW9/d3zPvp4vfOmb3/7+40dODbi91bVX35MIVmVKgihFR3UN&#10;opi3e/xm2IXAWChXCebiAPDOagAWDDLtIE9zXo1op4l8mlJ50uiXkCACF3ZDKwJKMVxRNjDEVXjG&#10;RxMjwyCA3HDNdegQc6xMWUqAD4QkZvW86E1rodvy3XPb6j/67IeaW4Ihjyp5vTNqQs8//YSqqmVV&#10;deUt6yeyBakYt7TCDVdu+PD7b2wpN0LlSlQenD0rePhImxYfNLKjTH6cr6kXBSlaWTqkw9EFlwlY&#10;UWT8ibMGoWYStlStJzASH9EtdSyde27bHiCSS+ctDs5akCsUE0PjdDjK++hYtegSuZEzJ+prShaV&#10;17y0fe9EXMtogctWrAPDgqXj6F3k3T74ucDBmeeABZVqsioylN8bMQwsY6rh8rCsBN0R6wlLQXPb&#10;K4csRJ2rRYjCigWNi8QiNXUpwS/iCgcmQeAAsuzZ/vvEmgXfayReVQxN9NCByhQSeMZHzp/vOXDq&#10;/A03XodzgKoP+howS0B+QQiybTDxn06wA7sAvoEkGf7R0OIUt+842NuVbu88U19X5Q+AHeYDrKDp&#10;EMThHU1Ny+hGxpYaEUCWhLkQqAKYC1nm3ZTGs2EQeXBfwrMY2KYO/yIpKjLgsZRYbqmoF/L5Alzm&#10;JM7PueECPQuut1Bc4Yby+0o1PWMaOY4LaWYeCfY62Dp4cVA3IDvi6FR8tLNT//rf/eT5p/enk0Yh&#10;J2ezmg7rFcuFuOjLr1x1/twAiEoAoXBDvPrqM9FoDGE+AicockrOx2lEVTESsYLCveVWYpFIR0f7&#10;+fae6vLSqooaJa8GBK9OrgWnrzOJKl24O3817/2KWwKNNfSMhsKwfjClTEZK5fNllQ2H9u6Kx4tV&#10;TaWN1RXwrHO7g5ZsFhIG7wmD+zYJo5CEDULQm8S9yIuSvyF4y4W3skkvF0+ZIy8ijq6OjvLCl8N+&#10;IbgNTgTrUlik6diKMvw2nH1UWlIoDoHSyZz6+Ev74Sb+9a9+uaSqAalbvORzoJ2px2+CXQp5BD3A&#10;I4ZeuWr5zTffcMXllzfUNQf8JQ2NTeVl1RwLIBLmO4ieC1JICiV6Ocj6AJI7+Z+EWgUsG1jh/+3t&#10;MjXmUyMwNQJTIzA1Apf0CFwwYL5wkJOxBKqaevSRX8KbdsOqWRytuPUcx5J2rMuESB8EcAKCgIqC&#10;tZysr9hSIAgT1pAyy4lsOFoVi1HD8exwX6KtJ75x1eyKumnFgprPZVjorPNuUaiA/2Qhj5gHbAtg&#10;XOAykFpIY4+f5Sn/5IaBQCyk5nA2C07PgITmXWikOfsXwZf1egUWzH4tXsyOIsCBceXcxthE70mf&#10;T/N5NJcSr6wUgyHL7y0YyggsC9E/TqVy0dLyH/3kORBwhkdH5i9YFAqH7K4fqQftBivZgdqbpKm2&#10;zSV9/f7fBzcFu7z7J0zWZZ73wx7bbRQaq6oH4oWjO7elvcGyqtawwMEhyqG7oLIBTgGF0aWm5APn&#10;xOG7kRmOTD/EasUm3hFZCwmVgdUUvGZdtOSGGxZdgCsl8a4nzAsUc8RE0WUhixVCoVJUjpQ70XNC&#10;cOmlPvfqmbCwoobH4gzNFTLMA6/sH5tIdQ+PdfYOVAboWIkXE6JDO0QzmXTDySSJMhFlrtvrl2De&#10;qVNMETSiUMWLb+wZHVdGJhI1dSUlpci2NpVclnOjMof5qAMeXzBusCEkHE0uB8qDCIsMbzCYS8Pi&#10;3B2qqFLyRgH1NwsEifnxTx/tPZ+Bew3iSvDGIuP5wp9++YcPPDze14mUabhrtN55D9zO3YFQSlfk&#10;oQE4xaCEZQGzKYrI8L987PFcXqtduk6urQ0incfiwwEhppDRervHb4RdgDk5xEusMShBHZMPfJss&#10;yidXBRtUssGlFBxJXSaHUcIpIOI1A45fAbjLguCQT8kTvYP9Z++79/aR8U4/rN11ylDGoAzRpYgU&#10;CNTPXl43rSZTVOAT4w/UTMTT9Y3Vp9rODJwbyilaSevi1oZ6dXRYUVPHTx/d/Mrzp7o6FkyvL4uV&#10;VsbKG5vq9x07p+i0v7QqOH/5MOfJWnTOrfvASyHoIjEMA1HA1huRwlv3eCubGmDEzFqqkRrv7Rk5&#10;evhIqSB7ywKVdXW5fNYNfRR8YNJZmNB4RR7jFwpWvbFj30Bf77y5zTNmzLKUId1I5XXVIwJZ00kQ&#10;s0W1n2l7Zcs+uLCWV5QCVgP05EIcExyODV30RRITI+nuOKFXgSICwZoU5qpa8UNE5JFK7SyubymT&#10;yYqOeHG0Q9DPCApslUQHosHUuTNDfd2JdHbR0jkeZB8TuzW8uwTEwTCBvLzt+cVVxcH6RBIgPcF9&#10;oLedPd17Lrt33+6N6xt5PkAxIdw3gAwcFMA+DGc7Ye8BCL1pstmiqfAPgisUbo087iaQnvDBwfBB&#10;cAyhmsFq2UIaMwbMAylXOjP2sQ9/4/vffPih+1999JEXN66fDRBYEIOARYC45HVZghqQ8WflPBRe&#10;gK6+8Q//8cNvvzQ6mqyqCW7atGzFimXXXr/yL7/6ha9+7W+vvWbZujVrbrv9tl17d2QyyT/644+t&#10;WbsG2V6w2iEYIA6CDAJ54KhAG5MhE6TgL5vZt+f4scOnyqvCdS2tHlBsiYM1rtVJ9u7bYswXmS+E&#10;V0LyxaAb8svZMZ/oN9WCX2LOnew4d6bHNPNzykoCIs9CmJWBVluDAS8mG0d1PQnrTO6Z8B+b5PJW&#10;UNt+kjPStgmvY6Yzico4p8D+J0dkRA4Y343Jc2Qjt0BB4bmLXhm4XFJkIl14estRnKubb7mxqq4B&#10;pCSkeRHfnanHW3au/2kwOARrkpE3BMB+LMYK44zJC4g9SY/SDQ14F+hkuKIUpcDzADrJC3D4K4Y0&#10;KvBwBJhTsMvUVTY1AlMjMDUC760RcFCWC60J+2e768IJ2i9/+UQ+n71608xQUFSL6VC5JzUaR8KR&#10;rQnG4ot1Gb9MAmDxS4q9UEBSgH4VMJnp0+dftWrV3uMHRwaKtXWe2ppSmhV5Lxo+nAVFKiUW8glR&#10;8MErQS6mCvk44ptZiQdk45KxBpHui0Prt/cnDgHW/k52BDa33Bllt5VVckTiCuU2mrcCyTEgf+ti&#10;/EFJQqxHATGwJDdFyWZgj4DGbj6JLjz6ZAg9EF/YsjObUQcHhseS49dcfa39FoS/M+kxZ78pPs57&#10;64ROHe0U7PLuXwPIK3YrlmwUAxAPmExlOPTqG2+oYxPFaKVHCHgFrgB1ggspGghjIKHItpLkEnqQ&#10;iY1MM5OuLnYhQnyvRA6FP+whCAePJGGreiZdSMTTeQrx9gbxYiEEGeQQoyAmlaFAsWjidxZUJT6h&#10;pQc9Ae+ClgbLU+P2h7O074VdZ/cfaq9raMgUChlZX7XysmhIwEAwFCJdFHumg5UWKhxWTo9LoHlY&#10;Bsdip24VZPT2U3MbS9vP96USsldyX7NugyiCeFMw1DGhwu8C38OZRp0vMrpkPtXhhApzcoTveAVN&#10;VQWvRy3KL23enbO8qSRTWtLwi4efs3QerBCeRziPe/78hUfaBo6fOGz5a9xzluvLr854y2oXr4+n&#10;keTEp7zlpq/CM2utSUddaeXAmWHN8FgVrYFFq4xIEyVJWRmiUug6PIyMMO7/+/EbYRc4oOIBxNuJ&#10;A3CKSeL/SrxbSZYyIUjYa5edz+LKsZJ9FaH/rmMtcNmSVsHQ1HAsP9QjD3aBXPHJ+z7mE3WeCwIM&#10;4njfUCYlGT0aS3nYMQynQlJ1NFMpZFxxtTAhuPNbth7TKCFb0uxtrO2qrbcaZqL+yafibefORRoq&#10;m2qjlRJbGQikB8dOdfXmVcU/rV6MxU7ArCziLQFJEhUSQ7zsUSiB4IVIEyjTCro2yhiFGStbZk5H&#10;oFRuLNGbZV89Pq6OI9rL9y8/eOkH97/R3iPTnpKGhupsshighda65hO9Y+f6BjuGzlcvKAFsUnRJ&#10;iqvUcvMWFXW5Ig8/tO3ff7pj2+tnt7zW8eCDOzo7iqeOjgGOWNw6V0wkp4eDy5oafvjQK7THD14o&#10;7EcSlU3h5nmayGV8khfRXLaty6+oFjYrw8tyBSBHkKO5+GFPaZkvnNQKVjJ97mz7kmWLK8tL8KEM&#10;PQM3XwAripaEGub/OrvkpJk6YnRDOBXItpk7p6a+rnxgqLurIzk4kmlqrg2Fy7BqE2seR81H4UWI&#10;M5INvNiEF6LVIoiO17vQ5Q7KWfnUyeFC1s9QEZYN8lINbVbSLkAnfjddqWri1jcOfPdfnvnmPzyr&#10;K5RtrwPFH33XB64pqZwGA+BMOociFzojlwF7I/yKz9SorVvbn/jlXtwUd9y1+itf+uCVV61ctHhW&#10;a0tLKOjKF/oEsH70AeAa11w59wPvX7Nq5fxc/pxu9NOUgNsdGxYQE2A6g9oYNydDWyLntfSMX+Q7&#10;z3Uj9HlsZCQoxkpDPg0Zkc52ycaaL25g3jpoDuwyCfPChIkT4dMNSRfNSjmXhpaWi2b37z82MlY8&#10;NTZcWRYLB2t80H8zkoo51J1xQOILasgLONpk1+rC+9gTwYUN34X0aJvXcqG7Rfpa9mGSe+sC8uzm&#10;zIKtVSRYDKgumluAVrsIUpa/7PCZvp1Hz7bMbL3mqk3+SETTDNhFOWdt6mHvp9+G+APYUJYNjpNU&#10;Fdl3oEoBLOXJAkOueywxhFeEyCQotvAKhBaKqQRuzyqyjzSSiGEP7xTsMnWBTY3A1AhMjcB7bwQc&#10;2MXmvzqgiyP4NUz64JHDfX3D4Who/owWCIiIJ52MfRY4j5N2ATZE47TxXBaLCkVDgy9XUBKpCU7y&#10;BwJ0Z0fnoUN9XQOJVUvnh2ONSpGJD6cHepKnTnaPDEGaTQWCPsETQGvSQlQqjBEgXDUBc+AFCeVk&#10;siFut3Hsnbe927YXMbLs2LszgRJZt2gW4EIQNPOWyHAuxe33RKx8kYVeSWN5CvUK79YpS7WwsRaj&#10;Qj6vSL6STFxzWULvUAobT38wcvPNN0/S2O1Wgr3rIDuQKdjlPXdJT8Eu7/4pwy0LwoLES3QxiYIn&#10;GAoca+8e6Bka98cinqDX5wXsQhxeEL3pOHRfYrCLUwfaZRCBBsB7I8IWcFdgYoFcWfSi4arrciPr&#10;vms0Pj465g/DPYN2gzhux64QUIBCyDRl5LLuSESWVbptv5kdCXpcK1qhroT1rDoyNP7TR1/N5NTb&#10;b7rh0NGjePmVC1vKYrA4RRoORAkwUMDgEFMIHAH62Qwr5XMAdxSK8XKeaDydK2+cdaKja7A/vWnj&#10;ourKSh7GH4kE3CXSw8Mijwr2LfjxhXqMEbzoomM3D0gFghQk1fZ1j/zZNx556pkDu/fug/Dmjdf2&#10;ocKrqC7zSL5sJqvq7s72djZSVbNiU8n0OVJNS1l5eXvPeb62HKSaBdOnl9VV15ZFkwokUOPw7HLB&#10;E3btVWZpg8gxcdWqq4qOp9LNHJOH8OVtHr8RdpHtq4LALrbK0+ZVOigUsdTA2cE5ILAL4UMSeCxJ&#10;0rtJZDELDxoKkbiQtlgQ4VDxxOBgl2v4nFZMjY73//TBB08cb2taUK+YYtTjg4+75M7ilxTE/NBS&#10;WiUYDtB/nxSM1FQ98B9P6AhpDlREmltbPawVioWrSnU5a4yOHT5w+NzJYx63Mn3W/Jm15U9sPVI0&#10;Gdlgo9NavNEwU0grBgPfUSLUsi9s4vtjI3csZD6sO6ekzdREWUNjMTWhpTJGIXnu+KnNL7/RO5iE&#10;2VnHmXM7tp08sOPAkuZ63DisGGmYueDZl18cGYRYqmPVyukWDRNqjAaCs2AtInzmk99Ip2G2Qqtg&#10;jNJsx9nzZ0+dO3D4yMFjR1PpRFVYOtvTu3nrcQ0OvFJAYwP+lrm1jbOh2MFhIYibVHo2kWuS9WL/&#10;N21oXoaeiKfG3VSrlzFzKUYzUgOdejG9ZsPi6qooR3OmAT8XuJ2AAIY4W7Js//oZJjgDz4LyZhQK&#10;fejbiwIGtXbB3Nl7D+47dqQ/HA1Obw3h3OrE1B8DhTRl/AB4zuEw2dCE7fCP41GKcCFK/PCHT/74&#10;hy8++/TOxx57ccfO/UcOHTt54sRrr+7Zv+/wgX17n3xs8zNP7RjojwuiF7avGzYultVsJqUqenbh&#10;gnpkiQsCXGDdAt6LYlRVCXmiyWT/P/3TIyMD6ic/c8V9H70nVlItK6CDIUnRlGWF9G10RJYjCVgX&#10;Ja9ppV20h2dLiNKQDhKBlIbD0jDwMPMB/IRzDQdfIGwlZTULL1vc03++/eRgV+epxmktUrlEUJUL&#10;DR17L3NhuzUJhPxadQ6RmAshSnIaRCGDXEQKz3C11aVzW+tOHz822icfPtGp5gZjgbCPR45znkbY&#10;uc1OuXAKbPTESQF76+PCny941xF+r3PinAbXBYTTnvnInedsu7Afk4ngiHgnM9CMmVCHu3l8jWVl&#10;D8M/+caB8dHxq2+4saYOJnkYDYgsp2CXyXF/W9jFYavgOrfNqpyVBnYt8MO2xWg2ww/tRLi3ALzV&#10;QRa0SUs22wWXrlYoFPFPU1SXd3+jM3UEUyMwNQJTI/AOR4Asz7bDPumJ2i0vh4PKwqeNUV5+YWsq&#10;PXbTVWsAi+hyzu/xYffsIDT2Eu90cAhOoUFVIMLdTxF8/lBFLBWfAGwSFYKbt59IJopXbVwSLQvt&#10;3rXna//84C+f3Pv6tpOv7jhy+nzn7EaR4/1+dJaYom7k0B5mDJgQ2hkW5D1Mu+FCVn4SUukY7dvb&#10;MGe7gHeXi1iM0DS3VLlA/PsEDuWOnJuA/T9CP7AVgnYpk02ygGf8XsSBJOPpcFkwPZHMZbWfPLy5&#10;+/ywomhf/sqfNk5rJiNBsosctGXSY24KdnmHF9S7//Qp2OVdOAcO8/niI56P87D+Q9ootIlqHkmv&#10;i2YvevaVV8zONk/TrFFvEHlGMZoWUQGxTG826WcuLXdAWMeSYFp7skP/3WkiQ0aZgkUGKkOGTyYL&#10;HspVGO3Rdj7Pnn7DnxuXj203j+8y48Nm0B8MhzpozkNR8K+Ky1rAL0bL68dOHE5OZFsqF6WKxXPd&#10;PT9+YsvQuFbVUHbTzVe8tvMwmuebVi2vipQGvN50PgWgAQQOHhHPOWSzgJ0RxGUtF+VAZa2i6UUl&#10;7y9rGOvp/cWz+/I57atfuC1W5hlODsaqhWy+3xfAkxkONifQuAB98AgAnSG+gG8vspcK+ZTgActB&#10;gX8NmqfxZPejT7VD45lPF3fuPIoQJdgBe2vmT6Q1oDzwSMkqpn/GgpKlKwqxhgmgHDBQ9YcYFT4w&#10;YsLN5cWoLISscLVWM32sdiazYr27pMrn93vRw2XcWi4XIMY9LtUJBv5PNeDb9YEnn8KysgrDFh2O&#10;ryBQiujmF5GGx8pF/MdVzBXyTvYdoHnU80AbXC4J5qwoe93AAcCggC+OlXIbmiArXcfUgXbAAp1t&#10;54eHsu3tA6cPdSy/+opENulDXW1YDCMV5ZRJ+3HGFUPx8eG+4XPf/eZ/dJ4b11WWY7zq7FWyFDH4&#10;QE6qKISQKVNUxtN9g4kT59OWO7R0xdrzQ/nOM+fMguGunMFwAQ/rA79SNlxI8fFgcVLyxN4FtRSu&#10;J9PwIgycl0xPSYaOeasXm5GWYa6Kn0hS4VamemG+bKFZNQPoWnffyOs7jl27bJnHK4S8nsam0i3b&#10;D/WcS9as85b4SiKCX1WGvZTvG9/5WfuJPqFi5vK7vjjsqhxna33hGTQbyebpnt7s7oOdDz62dfOW&#10;42nd76+YFVp+a8W6G4X6eUlNN2F1i2Qa0mC3F1IorGwbI+d7lOMmNDNCclPg7wP6lkf3SKnxcddo&#10;P8xiP3L3LaZRAJLCsoKsJ71izFbkXqzxnY0E2VLgMoN7DMvC6RjXFfS7xDz/8vVLXnxx16njXb09&#10;8TUrV4lSMJNO8yIM3uBOzQi8nxwWI+iqAXIKwdiUbECa9dxz+x74yTNui25qLsHzswl3d+fI2TP9&#10;XWeHOtoGujpGhvrj+BgLF8++8YYrvvmtP7v2umtz2eSJY2faTvafPNE+q3luRVUNbHEYNgIRj9sK&#10;mVagvS39yEOvxUqC3/6XP4E6BjcEMdyAJSx8X+yTRTh7VgGoB6RMYCtBD4WsdPyMHYetOwTYRbgh&#10;UOhhxwCoQdFwSfjAXAoHhSs3rT9y5GTf+WE4T2+8cRM8thkKxr2KIIXg+5zLge4rQgv3VlscgKwk&#10;uwz7EAgLYeoC93FyEACLaIBSBSS0lwQqmps6OzvHE+rJ7mxXqm/VuvWJbDHEZJ3a/S0PcgZUiNzs&#10;DZq9U7NZLQCRYcarwFSbAZaMXRWgOhKIRbiHJFHO3lfZ2NukZAnEZiuv8u5wyGT4wQnL468+mzFG&#10;c8Kbp/qGMtRrh8+OxhOypt94+/tLK6pk9M3AzbjgvvQuLEWX0lv+BsyFAItkkJzwzEnTMEJ4AXyJ&#10;a8rJdHdSivAjnklEbBeQLCjaYOxyKX3KqWOZGoGpEZgagakR+G1HoKBiUwHbNjeJ1jB0uC7gj2gX&#10;wuK/pqp5155dZ0527zzUtn7VGq+3Nq9hac5iI2RjLiRJwnFlIAg92rMmeLEsEBhDViFYxYoRjgVe&#10;2X5EzmnPPLf7gYee37r1dHJcFiVu1ty60rB44shw2/mRJXOmiYLH5QsbeXjHRACfwKEOmwVNUz3h&#10;YCGXA9G5qGLHgX0+jbxEk3GjI4XQVux0wDmnTYZDjiaDeEOSfk2yXUG7QR8XNGC8ZgEqackbLM9n&#10;4FBHCd4o5fEVsqiGKr/4N/cfPdxVVdv493/3vSuu3EQ6WDb6ZLfc8KFIhIIdkjHVtvltr6VL5HlT&#10;sMu7fyJIVU6DooHS3nYW0DVe9MVV7tChQxlPqVhSZ8F8EkIaSI100+P3w43j3T/otxwBmdFsPJrk&#10;6dibXwICu91+gbFklcXcwzG5QiF+5rjRcYJ1G5mJAT2XKiTjrnwmlcmcc7uCnlAZSxfwQoAMdFUC&#10;kp0bKoz2nz156OiJ4/tP9o6OYRbTvvX1r4aCpY8/9TxamkdOnz3R1SYW4y0zyqBOmhhLg9TgkaBi&#10;UBODPcFIUPR5UO1m8nE35+k63b95/8FDRybqGrw33LBOZAx/dYk8OuD2WDAtxhEiLAlZ0oquIh0J&#10;Hhgk/AIOp7BWNS3Ry4FgKHjhI8P4w3Wg2Ozf14EmNgozVhIL+IC8NDYI3xYuny/6Kur8sxcJJZXj&#10;IA3SVhTHAGQDLXgsGI4dB2JoOMaHiOCAxxIkxB4BcSPVHbJYTDgTE/TqbSVG/48znlFVCaJRSNCA&#10;14DsoCG3hwRFFWl26FyXu+NEcmxQCMSoWIgRRWTVyGBS2vM26AaYwW3WBKhJRhFwy/nTVmaChdGs&#10;Ah0YQnCtsfGJmz58G8KFeSZPu4qodYCxwZ22oOrbtm4/euTos0+8+urmfSpJ2PNRQigyY24W2d2A&#10;Z1wQBqljrFWiFwvpVDqePbx/78tbth060Za3eEPyFebMVYJldGJE9sIzVpCRHY1ONfAGXEUMU8BI&#10;6WTcgGalNZLmBYMOnxdG9eyMummRlnneac1Vjc2xabUuP2+NDWj5fIlXa2hsToyPvrht+6nOEZV2&#10;rVhXWVrS6nbJIuub0N0vPL09ndbYktqqxqact7S1dZ63qpyprpHCYSBS8DQxSaaVRZc06A2zqNIK&#10;f2ksqxZ9Hh+OQ2RY2zLigsLE1r/gj7hfeUstuEBoIVwd0LjgRIOgK3lskBnvxcVz0zUrOdj5mAqJ&#10;QQLJFUDdZJn9VsKL8zPwCNw7uIeI6o2sshAEM8KsWYufevLF/r7E4HBPa3M4VlYOe1qS+4ScZDWP&#10;gDPDhesXIAA2JCzoXec7k9/8lx/AnOazn7/na3/553fcfsOKlbNWrFrq9XNNLY1r1y274qr16zes&#10;v+POmz5w101r1qyCnFjX5PnzFkdL+JOnTw30Z9s6Ts+bWRWKiiSeC7Y1OdkXCP34hz/v6xm+8qor&#10;1qyZTlouDqnNGREybRF/Ybsfhb+0eVUOIxj7gl8XVdmMEYeR63HpaZcLYdhejvPMaJ3/xBNPyUW9&#10;YXZdVV1tsagKPihKyF6LXBUkXGCSZ+S0kmzrF0LwcRKInF4YsQAhDC9SnwORgeXzVddf6eOsjpOn&#10;Bwflrt4zG1bM9JE3/dXDFkeSB9y/7Xhv8trEiQalPnRh8FuWABq7IQhyKGOgGRfBzrogiHFQMwd8&#10;mURzVHh+IyKKT0wk/v6BF7cfOP6TR7fvP3Vu5659sKYqIGae5TdeeVV1TTUgAhUhOwS1mnpMjcDU&#10;CEyNwNQITI3A1Aj82ggU0Q+FEYFRYAmdHa62OZZ2IwoG7GNgF9W1FUeP7+vrGnpzx+6Fs5rKa0tc&#10;+oS9KNsYxWR/xVEAO94rk1u4CykE1OLp84uWMjgSTycyJZX+W25a8ZXPvP/Om6+fMb3pzLn2E6dG&#10;2vu7li+dxepZt0+kimMwu0slZTiOqRp2JNh+mYGon/dgh0gDbMln8ibkTjDEY5FCSzYM6N8izxI2&#10;BSgrcABk7wRpP9o52EmkU9h9oE9lyprfH3AJbC4xkUzmdS2bGEu9sOXw6HDhng/cfdeH7sZ23oKv&#10;r81yudCzm+wQTcEu77kbZgp2efdPGbjoKJjhIoKeHdn1GzorStHahi2vP19oP8xUljZVlSRyFgQz&#10;JYiMB1//N3iuvlufxKa92V5Stnu4owcA89tLI72FtI0NNKyLcXmkR+s+aSgpryvtVqHMyBZzo3xi&#10;yOfzCBUh2KikJQ/6++OQbOpMVtbUgQE5jfRoPZ/NUoLw2c9dv3TZTJSzddOqRsYnEmOJ/r7UyJjc&#10;Ul3i83GiAFMqzdI53aL93gBCpMfi4wYdYX2t6Qz3vUde3rJvBLDWfR/dtGDB7HixIEraeMrlD0j5&#10;vAEVkongEVAQYPsLzh/CkEROEuGzYwke+J/QYKpbFpdKTEAVUV3l3fHG6fSE6pakvMyWL71BqVuo&#10;jUDgENZrW/nmhYGaJqm8cUS1Ah4uFoCFjMGCJGK3+lEj4j1QZXk9Ysgf4ESRdGJR6YEXb+jQW4E7&#10;AUcZA6FV7+ShyIBdiHskEnMUw8zpMqhGKKST8fbA3s2507ulgdOKSwn5xXFFKVq8BAAJSwSqdjgd&#10;w/MYZqskhSnODp5MHnzDlR5ramlQMqminAdWD9RjZkvFvJkzkP7D0x4WUeC6JLh5V0Z9/x1/uXPr&#10;yeHhjAaeS/1SJlDLuiWrfJbkZwMmbFUQzM0FIjPcNYsm+BANByMuMDIuKyb0OxW8UDG9dDo3XmyQ&#10;rZyWE3QTZAYRzr6m5TF10EbAPUIcjGBYcGQFmQciFbgrR3ku7PG2eSvSoZgrFNVFf9ZXOsCGcWuY&#10;fUMHznRftnLt/oNHf/7Qy3Apvfv2pTdcebvIGaLRL3IISlZ27NjX2TUCsEmvbS6dtqzAQmwbEsNR&#10;umom27KCmbGBbV2u1i5WWhb5K+fEqhvdgggUBfU4VlfNBqic0+JoHhwNL1Ai1kCoOItGDGGS4lK3&#10;QOUxaCis2o8Vi+llcxtqa2OADwyYQgtSAWoI4v9q//7FPYHzZxzZJAJAVIV2ChgLClhFWc30Wa17&#10;9+3tPDP2xFOvj42OLF+6UFd4XqikyX0mesQSaICJKw68n9jw+a72X/58W7SU+fIX7gxESkWRqajw&#10;19VENm1ccvkmeODOnTW7YfqMOhwVjIYtFwr/HgpBapw+c8b8WTPrDh89evZMfCSeXLNqXSYpe4Ol&#10;iFC39NC3/vknuUzx+htuW7ywiWU8DA0vbAFfSFeDNBIhMmje0JREvmiMG748DCUxtAcqt4t6HIfi&#10;Rz4s+Q/2U1nAGgiah1owFg0fOHjkfFefZpnN01t03Q1UspBPY4hZzkOAQajkbCads6kiflJOTqNj&#10;BWPbMk063RGjbVy8ftCHZNVobWpwm/mzZwaHRrOXzWmp9ciTiJftRnXxViNsN5s6jMEnpDMdeyF0&#10;xZAsaRVlyL+QsM3jlICfQjgW+L/N73N+3f5Uky40XCSYLoop3fg/D2452JmNw8BXkGigv4EgMBec&#10;ouaZs2+/4w6v12Pzm9x2223q8f8YgQvR3Rdumckoiwsjb//3Pz9nakCnRmBqBKZGYGoE3usjgG2X&#10;qRc8PJfLDD/04P08RVdVNLqMYsagfbw7Equ48cqNR44daWsbPH2289rVm1huxDFWs1dnZ0dl7w4I&#10;XdVmsRLVqr122wzKiuqmmY1ls5pC8xY13HTFwvWr5lXWwQ3QiFTOrK0MvLb1YGJcWbdqHrzYouGa&#10;ZNoVLikzNItmEQXB0bwAq8Mi7AyKyMU0sMknoAqAFhZpetB6Q1GO+A30jWTTJYPvwgmQI6MxBCKx&#10;wXtDushh/wlj/WQWYodIrph9ceupP//Gow8/eeDRZw4ND+cQdHjfxz9VWVuDLE40hSa5uJNsXLLv&#10;mNSYv9fP8f+y45+CXd79Ew4YBWUNMRMl6iHYb6IYpoEI5OjYoTffQBnAT188ALkOfERjgUI8B6nR&#10;u3/QbzkCUo5O1lJ2/98pZVBUKbLo4fOY8Qq5MG3CB4QppjLjg5RWhNEhB09vgE2mKQnefHUD5416&#10;CqoA5ImH54tZ7jboXKqYGKFN+Suf++BXvnBP64IFogT1ozitddrtV22aN63hxdd3a3Jh2dx6qCvK&#10;Iz5dVtCeBhWR0VUEEasuj0fAaNJv7N779Lau2mrvJ+7d+KG7bwE2QxkJEIaqKoM06BxFOQNaBifi&#10;SGDLCJdP+M2gYy6n0ZQmOImuwP2cF7wB/BGQmBQoWzprRSbhbu/th29v2czFoYbpmihmSsor5i1g&#10;ojGmtGoCczbsW70elFPIgYMSlHDdKdABIYKwvWJME9Mw6jdQFIgVAaknaZhD8m4XrgDFJsz/9o8Q&#10;lElE8mOg/szh2FneB1OD1CgFO9ZDO2ANjJRol6z3lDTOCIeKgocCTEJBjEHypGB/gIRvuMnEC+n8&#10;m68AgXHnUn/2t393w9XrTp04UQRtBpE/cv6GG653IQ9IwCKWYWGawLGjI4UnnngR9CuARZS3tHnV&#10;lWLrPKk8WjdzultzCQwN2+Oci0LJKYpsScQnVZbl83khWlHVOnfa4tWzVlzpp422HfuG2s9RAsx1&#10;WL8kZgFOoACH0sheMhNY1WzFADoGwKXAMkWaFDgxil9Ek6FM8mJlw+rpYQVRySrnTjNyanykZ9tr&#10;O1nB/adfvOPOu2/wB0tYxApyo5YrmDeo+ctX7N7elsqZ+Z4xrqy1CAMXhKNwDFAq/BcWzsGQzxv1&#10;G75yPhjEBQyEibjhGhBsETTFICE1hKmBqxwHdDEKh0ClPJg9eRfDwXQXBwn6WhgamYGOYnJk7oza&#10;OXMbQDLFGxUMF48ejRPzbGtZ3nKWiUDIdo4BMxbEUaKUgIYJRCiOLy0r9a5fu3RwpKfn/Ej7mdHH&#10;Hn297exxiklWVjaC1oQzCOBM03KaWvyTP/mbXzywB7DnFVct2HjFKpbxYfQEIUwzyHmxaSOk2wPO&#10;LgxWHDNYXIi44SyGRZKxWlM7bUZz7Zatu7o7xx968PlXXnv1B995PJWc+Ku//Md8rujxer785c8H&#10;A28pcQF0EOPmi7I4h+HiICMXPyDhb03G/dj55nYYE6WDzaTDrh92MLgOkQGsxUJl27bt6hsZr6ut&#10;KK+pAjYIOg9YKLZD9EVNz+SL27lB+FWbQkxMnRzLK0f3Ax4vwqhATkZ0Y7Eq1FRTUXZ4z45cNn/t&#10;ipnVHlv9baegOdsxRxep2YwzvKQDd3GI2+ZFCMiJhQjOHuArnnEQb7ylpsLhyCH72J/Yjo92mmv5&#10;jCIFA6/vOLrv+BjvYR/58fc++/k/+cIX/uyTn/70hsuvXrh02W133F7f0ICnqopK3mLK2+W/mOze&#10;epv8CiZzfulC7+//9Zzffi6deubUCEyNwNQITI3ApTMCRbQSi9n2jhN33/HRrdt2bn7ltY7uszNm&#10;L44FRRkSZ9MMBmPvu37lv//439OpwsaVs8Il2G/AsdDeZb2ls4UdAkkkMJFIaTNd3OinEQKykhOR&#10;OdA8s2XBgmm19Q0I+TR0N0wDkOtpZo2nXtiGndPiRXWlsUrFZUkBcWJwBPJWbDxzuSTWd0hgNbUg&#10;BSLY2mPbwEJrjnfSdFCWsVXmwIqBHMpET51iBTRZadiQoQDAFmhiIg5BPYvWU370bOcgumU/+dnm&#10;hx89JOeKsbIgujJXXbnx0x//3KpVC2HyInlgtgsFs+Mo53BenP4Vdh7/eU28dM7d1JG87QhMwS7v&#10;/oVhGjKKMXsiwA2swW8S+3xE0tZUenbseSNzvo0J8nQwOhMhHQxVWigWiRftJfRA/AxKDgIg29at&#10;dj4akQBAFQXOCGpHS0HlAlWEB8evjvWZSgZJriimwAEBB8HMp8totrmkhHcHxoo6bD29FAAIt4rk&#10;IBhxJkbGhwbfd90SX5VXhwMJJw+PtglcJJPIvLbl4Izqyg/ddo0OZ6qCzFLATWC4kJMZE712jRaG&#10;i17FYtu644c7B+csbP7il7+SLuTAF1JdRjojd3cmkM8TjMyGawvNhzWTUWXDKuIcMIApeD/OAAvd&#10;CUSkquLOpTOiGLVcvuToRDDU9NSLb56fSFveWLx1caF0Wv20Zve0meWlVYoYht6kiGqPCEsMZOSC&#10;CUDszonwgdRroEnC28IJ2wA7kfjI2jEoSLwGqGPLNQztHcJqCKc1aRqKKELKgL0FIILsUOLUzvyb&#10;j9FavDSEWjFt5JIhdy5SWwZLD78QBt3FFoK5eFLzuRO53GhyPHJsv9x39vo7b//EzRtjVcF5LTVP&#10;P7cFRl+Ndf4brltDDEQsLptTTBXDzBo5tQ2hREMZg4qGF9wulM9MlVSOSWX4vMD8szBhFeDbbvqL&#10;ss/FyJQ36akOzFwqtywwS0szgnecEkETGekacOVTal9Xv6aJngAf9IExInKUh2ag8RoBc8lExJLB&#10;Q3XE8SDz4JVVlinlSDQgIIq8qWYLyVIwk1Jy6lwXeE69WSNXyJXX12y6YVN5ZbNhebKFgsBaw6PZ&#10;miBimMWZzdPeeGU3TELSDOVrnoPK2qAYGYoqRfNBY+KiZZMHrOlB5g0AHxPxM+COMlDdIiIFayVZ&#10;92zDTodqAfiTSGzBTOF5t1YgsAusoxXkQ9FhShvpOG6lRioi3o2XX6ZoMPRQ87pLQEuEIRbOdoV+&#10;sVYk+hUbTiCV+ySfg/wrQTRgc+uRBNHDXHP1pjWrpvcP9scTqZ7Owo4tpw8eOPXEI2+8/srBhx94&#10;5dkn9+3d1XnmRDyXlz/zuU33ffiuQLBc15KKAgUcjH6GeZ41rQLcj2D4o6hx05WyrIyijmEwWbaY&#10;mOj3eKKalg6FS1cum7ZrzyEgaolxGA1pnWdHHMPjL3/lI4sWNzFwCSJwDW70Sfxlkn/yK8DFbiUR&#10;uQ7xQLXg20M+lS1FJkHvTgMKuwWwpCRNSzDEUhmwnlbf2HTk2LGOswNwjVm8cnG+mKeR3URzipKZ&#10;ZLZMTnsYIXLd2tQX+MTAtpbcR3hLkn8E3IQwk6igGIC+qb9t5Nt/+Y1Xnng+l1K1RO72K5aWeSCq&#10;I5OtI468gBG54ZiDqQzoDjBZsF106BWhJyqqKvReLCHB5XIy1kvAbTi/mNbIr9qgD/nZZtw451OF&#10;1JEOPrPz0OGz4yvWLn//Z/+CDzAaI0F5Fo2Fm1uakHPO84xOguc9wJ44TP5Tj//XCFwE9Wxak4Ou&#10;EbR60r/QkbO95W6aGs+p62lqBKZGYGoE/hBGwDRzEyMj//h3/9LZ1sZAa2y52k6cbjt9KBaNROCS&#10;z7vzmfbc0Ogvn3wW1dOtVy8Jl0L8Q/o6TrjQxXUBxG5ifIuWGVmnbTt22wMM8ZK6Pl7IjesatkP9&#10;tJA2zGKgRIJtQCAY2rpjx+g4MSuYM2dmMamNDg8pRSQ/WjzvhSOLnGfh8BiIVhRzCu1CiLXbUCkD&#10;BQY0ULSI6AnsCkF1IbYvpIcLErqBL9gJYEchRSopPjqWZr7/wJvf/tHml97oPtudrKiM/Nlf/Plf&#10;fe3rd9390aWIhJgzz2BEiABI1ieauXZ8kgO32MGktqvvFOzyXrvMp2CXd/+MUW7E+JAUGihEgGDY&#10;pkukJkOxpDD89te2uvOmd+FaaCKAFojhIKSA7/5Bv+UIACQQhosNuzhuoyRtBSYLyIwl+ctgC1BZ&#10;SEzclE+ieEmksglIesCFQTVjQRtkmHmN7s6brlBEhiML7Q5BXaIrQcrImkzu3DGPnlk2v9kf1kcm&#10;uoCNlJVVTozmertHt23dXx4Or1s6M4gyx40JrwCnLUxJvqA4li7CWivoL6UK5r62jsNtA2Wl0hUb&#10;ZyRTubKI67mXtz74883f/cGWwydOtHecbq1vgoFFOBwShACma9NMW2YeogBYpOAIcRZoWI7LSMoI&#10;yPm8z1t2dE/bjx96Cm9F1U6vnrU0E65CvY3Gumq5QTkAu8THMRBXAPAW3FpAgm85CnPACPDggveW&#10;BcADsBkJs4F3LBI38JagJhLFBQxeAMVoLgTgvZMHrRWAhCi6FvGIWExySHge6zEObs+Pnp85Z87V&#10;111VUV7Zdb5XSaYKHlikl+eFIHxHVSI6hWUJClu3io9XLBhnj2rpEQitVi+fHoh5WcEViZRLXuqP&#10;7705GPIDMGLchsDiSuVBrUQN/8D9jyeKFFfWMmfDdQOhWFlEkHkBNr4lLDxNtQkFrjY0sAxwLcGs&#10;YUU2LglIFSnx+iOi4BpPxgSUuWIij2XuPO0J8dGw6fNZlEq8jOFXahhRlg5bJgJyMGgqQBa3O0+Z&#10;OuOGZzIoEClcZxaVGx7lChlAJEYolO84BqkeZxXTyXj3+fO4JkvK6hpjlXG5vSTa0DfR7/VV+Dkm&#10;6w6f2HlQz+lUzSwVIh2WhgmOhuWX5/IMC02LD5CCOlldoybHKYHXDM4LUBf0MQiMQFZty8FccJ+i&#10;PifrPFAKCtlQFskahCtLLjFyfI/klpfOnrZm7SLQm2iWy8jFkCjB3cXBXC4SXgBX4v6BqTR5XWwO&#10;iCoHyI4T1MLC1UhVwXlhDVMur6i+6cabZrQ2wCv3VFtPX89EPqtNjOdSceSkWyPDaUiGrr625Ytf&#10;/ARsYTRtDEgTdEAc69N00GwcZAfvjosOy7iHpv3YNICGk80Mw9zfZekFuO4znuqaGevXLK6qDc2d&#10;37DkssbZ8xoqq4P3fPCW62+4iaH8JIB5MjqRXKYk3oks/WQScCAM273lIuUFn8OxsAXSCH4YGTMw&#10;yuxNA5RbRFtF0T5cJG4KDi+woA6/8PKb8UR8zcaV0MDRPAtSmKxmOB420JMsFTuzyb5tbKAHvtF2&#10;CY4LAjcl2lx4JwJrgoaFO2rP5m1tB0/nEkmcwvJyz4Z5dWW+X9MW2SGQNnWJwRYKRjI4kTZwTPZu&#10;xL+G4TySiDsLpkiYqCnkYGNGwH1AQFNcgk4+mONX48QhmWZepw62D5zsHL/zthtaZi9kOa+uQMzn&#10;4kWYI2E7iLcgly/QV+zCwB57J7f7/7rn2pwvcm1N0igvwHYX8Mm3wpdkBbIBvqnH1AhMjcDUCEyN&#10;wHt+BHTi7Ef/+F9/nE6mdm99tbaucnh87MSxk6++trWj4/Se3Tv37Nz7V1//VialzZ9XeceNq1kp&#10;a2MS2FOTL3uxJ1g9cX5zDHad/hZZh8lGRckBE4GNgSl44eAG6jOqFvSF1URS5vnAtJrwnv1HOs5n&#10;X3l11+u7dj31zL5Hntr1y6e2J/LxGdMqc5mhcKyEF6X46DjosLYDnYsXaAnxijxU8gbWd1rEzgJc&#10;dsTtEZI04jVYiI4ZIT6aPLD94I9/8cLml48SGk2I3bRpxZ//+V9sXH856g5BghzZm0/FM5l80O9F&#10;XAJ01vbGykFebKzF3m5MwS7vuUt8CnZ5908ZmRTgyu1G4g327rJJg6VmukzQXiZaqkMHTp0ZPHde&#10;8ofkSEOprLMSLzv9vkvmAegEdz/hudimokSKaRdgIHzAoxTe48SjgYAOVpChEio4g4X06KAGa0mX&#10;YWTSAYFXkwlmeDDZP5538V6aFSKRbhSGrKszF/f0nY646D/+47uK5qAQdomCms8kzpzs+8pXH+Qt&#10;tqGyYV59U8QHaZDCwJuTpAQrozCOoVXBE0lnzSdeO/rSzlPZfAFmCtUN5YKXamvr/ecfPHXmZApw&#10;dXws3XE2/vCT23/+2Mu79x4ZGxopjURjFdUgHGl5FWcBGhe5YCJnWuTFscGx9jOdAb/neM/g9qOd&#10;tBiU56+Qalt94RLJKEYEsVDIC8hEgssFykLE38AcgoiHGEDbqMzh3AGyIaVo6KHDDESTFRRvmP+J&#10;Q63tA0rqNTARwQJ6h6ID3oIZDoOCOyrxuqmreiGSH+nb+nxNmPnBlz9+1Q3LVzWX9meUrs5OPZtO&#10;VdXSsRIgQaRuJeQaiD0MWOgymtuPEJrRntxIv0ek165cJHq46TPrrrxyeigM9kBKdnEJBTZE8N+B&#10;6bM82N3+nX9/PlvkpZmr1bq5MEdNmW7eJ4qx4ICnmEQ8tcsCz8VjAXtyIzMPKpsAEDeGy0ls3usZ&#10;8oQyIkXXlo2EWc2g3bGoWVKSESGu88u8BAPpgp34DMIU4LgUxaRYdoRm8oBIRC4MYS1tIae5eP5U&#10;fvNjmRO7ky6upLa57Mrbs/WXgfSUHR9PjI3v2Hlg297D/ePjFS2rA75GK+stE0NRqTTssl7ftl0t&#10;FGurykNeQWE90MEZuuW3tLClB8BJcOsAjlhOANYD/AiYGpAUu8Vg/99e6wiKQL4AvgDwcycRAghv&#10;XcSNA8YA0qTrw91nzbMHof750/vuLI353AIhhBmGjN+wA6TJmnnhu93Mn6zcHcGODVzYibnE8FhL&#10;43dgvwYEQODDGZjvtM6cN2fFRz/4wcWLl3V2dsO6taSkbMXKFXPmzSktLf3cZ+6JlTUjDollwyDP&#10;Yehl2SIZunDkIUgOCE4A3JA6BKdibGiKlJXhATgi5BjPEiRVzciFQkVF5awZs2bPaV162bwlSxau&#10;XDmnuaXGspKmNeQ2kWgP33649RQxXyGxiGjmTNzXzg/kb976RUyibeN97DgwPWConKlLUZK6XoTK&#10;zZbpKCzLFeVcJFL684efQ2LijDnTS6ujuDt0gzSLCL/E5s/YmyZy49j7KvIHnD64IjmNLFzTcLsh&#10;/4rfLMC/m9n2zItjXUMejooI7Mev2rh6+my3e4LcaxfRlgsTaR6+O1CyYSDAFIbACKwxkowEtjAO&#10;DMgkUr15rw8ZUla+gA9rktvXFhY5PJeLorMR2QWDvUOn2uNpvWtg9KYPfyKTL3qJHYzbkJVsagKO&#10;TiBW4dSqSoFgj05PburxG0fAWU+cUZoEX5znXiCIOffLJBNmCnaZupSmRmBqBKZG4A9jBLDFYg1j&#10;+9btQ729daWRm6/asGbhHFnXens6OzoHTx1tO9t+Dt6Oly2q+NIn7qiuL9OsUbvnA1jFtj9wlgxH&#10;DU04MA5YgcWCBEoAwZALmWBUpzmsxmjAISsiwQtuVuRccBWQczVNrauWzC7qhdOnRzXNKivzV9RW&#10;pZK5M6dGnnphz6NP79158DBnMIsWX6YpUBVJcIjAD5psyVnV1BiPJ2hYSJjwIIZCAyHG7eGEsKby&#10;6YT2tX9+7EcP7uvuyTQ1zfj0Zz//N1//lzUrr6ueVgVVtUbURB4L5HiWR6o0tAKKMURSFGyqy2SQ&#10;NvmvDb5MsV3eaxf6FOxyCZwxnWRj2AoFFCcIhwf4Ck0FagBwKyqKLmb7zr1ayoy1LB4R6SAsXt6h&#10;98fv/RPasIvt2u0YR9gNR8STIA6ZRj4RjE1ooC+oauSJkfiZQ9lTRzgAG6ybMU3kRmcyOV8gQnkq&#10;rPg4Y3HGwEAhHvdE/FGIKxLDrvZjzWWhm65ZknFlJC+fTidR4H7x848raVNgXffecO2CmQ2mkphI&#10;jSDgGFYdxULG5BQQXsbH3U8+t+upN87qLvW6y1fd84HbMIlNTIx94SvfGhkya2qkH/zD1zasWA1w&#10;KJkZVgpGX+9EZ99IyGM2lHsR+CNrMipVTM3FQg7GHflM8cWXD/zt9145fe7Y9jdPpaGtCZRUzl7E&#10;lNYjSxmMCEUQSkEbgCRE1ihVQ80WskEQ+EaMqMQzAlMmPiy4PDztkig3HGoBuxD/DorSIQ4yTaTe&#10;InsF/uy/5vjxW5w86FaQmg1gK+B2ZUHTcLul7FDqzNGAZH32gzcwwai3tLykpPqJ13bq4+PgPipN&#10;s+EaTCpZ28iZsCTdlgesRx/tio/JyYFMZuT2W69GpHVaTns4eAALYGAyXAW8cJFxp8l5j+g5fuTU&#10;C68cYSPV7MzV1RXlek05AoH9IKToZoeVgb7DTwcAPJFsPZrOEZ0JGEyqFQmOjgwzpu4vLcmP94cU&#10;qrQ00hiM8OESJhSQfJ6QIELI4caAQ1gEPAYLDlgIYAXA84d2+xizmmck+PfQVMHQlPSI0dVu5DN0&#10;tLKqeV66kKqP+VUaYp44hzxsS5aTuUP7D76+efMvf/bLLa+99sjPHnvwF4+9+sqbuTxUNi5p2ly3&#10;P8oJHh/FCBgHwCKsUIAxDIVlVCCeRHA7BhXNAm4G8xRi++Hoaoho2Mnug2bG7VLc1phiwPQVKcMA&#10;HwM8lm55qOOU++yhWFXsK1/6HG3mcloWuwABqd2UH3iSfVYvwi52yQ67EK1ARC+A3iAzBBEKzjUk&#10;nxpCYOABaZjmspw/l8tEI43IASc3GRXD5fLggz8rFAqKInef77719js+86lPlVYFCrksLyCHCB47&#10;xCgWmBeoH3ZiFUhOZCsCghrkxqBeAZQxjSTpw4B35c4CZBD5KMsXLNCG3AB6SMSWZUI2Bz8gqVAY&#10;l/gYTRXtUCEs9+QCtpVEJJ7RkUdNPoDskCc5qb8KlEI22wV4E8H78BybdgtjFyKzhsOcacCd11Y7&#10;8e7vf//nGPJoSWT6/GaDaJmKLoo3DIBgk7W2A7vYFGLyBaKZrfYhOm9sowhFhQiAkNwYYaz8mcMd&#10;E4PjDZWhb3zi3qXTW3OFUdwrk2jJhddzXFmARUJkhPsRkEomle3s7N154MzWfW0vbju+edfR873D&#10;Xg6ooAeZ9FBnw++JdvSUk3eoA8mR6U/0AY4LaSa3eU9H7/DEJz9yr9eHiwuwsAHqHC43SysQFg1E&#10;kQBkdVg5vTN2228xJfxBPcW2ZHawKWeM7Z/sc2//cJHt4iAvoMZMsYf+oC6AqQ8zNQJTI/C/dgQQ&#10;DIRyobGq4ulnnz15trOlvqa8PHL5prXrVy2/av2yGbMq7r3zio2Xzfj4R+6AQqeQ7nZxyKO0tyUE&#10;lXDyjOztFolXJXstkiRtM1NB+MbOPBRj8umMgrAHbDXRbeEMVZdd2BfLKsOXGXI6XFXfWNt4xVWr&#10;7rp5/RUb1ly+fvWsOQ2Hjp0oFouwJRzqy+05cmZuY9TnZ9OpRG/Xub17D728ZX9XV7dASNjYM6Ow&#10;A0/bVFQdNBZsclKJbG/PyLd/sFng6U98/EN/9Zd/vXDeQl/QY0F7RHFFpcBzPgSSGpqJoFO5mBc5&#10;kL95ezdKhOeT4mry0UCXn4Jd3nt3xhTs8u6fM4K5wmMWUwvKbhcDp24O3p3EqCBvpSdamxsOHOvs&#10;Pn3MoIxKT2DM48v5BL8oFLMyp2geBIvlocugRNrKwY2EYRRVwQuiXANTADAEyaG17Sh+f484Icm7&#10;weFHbSQQjyiinbHTb93xItrtTDad8CcTg7/4nn5kDz3c7pJBX+BKr7k+w0lUvED60271jz9+16ET&#10;rxbjJ63MWVY9zyxsPM+H6q1q60wyq/TEKpsgpqgvX1yYYKNa/eM/exH6g3uvXbtwTtTN9+a13ora&#10;oELTAxMFMVw36KkbV6L/cP+WXSdG80XjY398632ffp9FySiZ/uJrPzrXPiFx9D9+7dNNLWzptPNr&#10;14RuuvbK1paadD7VdmZwPKvec98ni4ZaZMw0uvqi4RL9CcUVrqjbuqd/576zmXHPeIGSLa8ya3Wo&#10;eYUFKMBNix4JZuaYXjH0QDPgrgI6oAJui12MIuXFiSoBvILkEoVhZIZBl18GmQImvUSnAGUPkR3Z&#10;7qDv+ETBIVQGMFFU5JxsKfBSsYqJ/sL54/lsYsnGmTV1UdrMCz5QHvLAIDiKKylb6ZPEjGkGiImJ&#10;a4zhUn5vH80orFf3Sq6ezrECfdNdd4eEkKokKT6kYXURoqpbS+ZzKP29gpDvL3z1z386FNc9dYtc&#10;qzckYqW5XFEUuFC+KKXzUUvy5wwOixax7KVhPQrgBAwLSI2ovBxhBK/FCNlCABnTLJY9S/aIbi+E&#10;MDSPz65qIgAAVfOiRnUkG05WMbAhXM+6y5D1VE6WFRWeK6y/Qq6cNVg916puBH6jx0pGEOYdLqHm&#10;rPHOucoqWaxy09xKUEueLxbcmSI/NK4ls3xCE6hgBZhZslVID7Z5uGKEQ2dCGSjqQTjZFNUJweV3&#10;4+BcWcudpRgfz4GGpql5AVxR0wTgIcGkFrgIcdUlkTegSERdSjTgTbqtzoLKs+5oesI6tkcf+f/Y&#10;ew8AOc76bHx62757e73p7qTTqXdZtiVb7r1jjCkBQgsBUgghPfknIYQv+fIlISGNUEKMDdgG427L&#10;tmRZsmT13nW9b2/TZ/7PO3OSDR8JuS9ckGGG9XG629vd+c07M+/veZ9y4hd/8Z4V63pr1CSyDj1+&#10;BIRavp2+F3M8c7AJE4QYLLMwxsFA8AKRCapBhIfQ4yCKXWDroE2B/A3+Nro5ZjmTDAff4eoX/tdf&#10;Hj16DMbGMOPmZfeB+5vrWx0BAjkBSiU4qlS9eGYMMRP+reBUeV0qXh4GJp602btrw9SW5SA4Au4B&#10;exv8oOr5stTwfPByAdDg6AnQLDGODD9mz0CYAoBCHiCqcNBMkQfBU97y8CKGZh50FPHfeLI3uPEZ&#10;EKOIBC0iCIJYx4MfJey810Xj5xbcVI4ePHvm1JmlSxY1NcwDAIS4+USylYXUjMakRJUgNGNtgSH0&#10;OtitpHjY91DlSkGAlE1MqboQjS7Q8rEwFR05em7bU98z8sVblkRvu7xJMY/wzDSl2XwkNpE3k63t&#10;k1nm3Lhrx7uKYveo3Wgn2stc/aib/MK3t3zp+2deOZk7lqHOlMzzJfZMznxix6lrNq+XwklDL6eT&#10;MfjjVC0rHOby5RExVMvSqiOpYqg6aKygQvP+7fldp88P1aXq7rvvjkSqQXcNUIkIGg1sCDwalhTN&#10;i4xHBFXAdvnPLnokFo/ohvzh5GMub27eX+KHnpif1DfAXGZ9Bwn+IKhAUIGgApdmBbBEAfuFWF39&#10;dD6/b//+XYcOw+Gxp709noaZrtrewCzoicybp6ilfoauoJWSjRht8i5TNB1Nc8oWW6GZULVm2HCJ&#10;U+oKxf5IQslNlCIgtNANRkEzBax5iwynQEDsOiJlRxknQjtI2RA4R+Uog9Wnk1K1LaGlw7V0pBqL&#10;ZPt66esuX3z/nTcuWtS368DhXMG89t73Pbvt2B//xbcefvrgi68Pnjhffv3A+LOvDixbdmdXR2o6&#10;kw8nEdWhl7UyqzCUYP/9vz8/MFCYv2jRn/zRXyYaGxmJL5ZBfQUyUwrLKaw1IrIWkRL4BkxxBuuQ&#10;MFRkgLz42ZF4YPaF6ZYHKwXb260CAexyCRwxtJ4XppKey4O/jucCZ0UD4ep6S++KJ17ZYU5nuIZu&#10;N9Ggw2DTsVxVh1gQ7Q5Z9xU5l+ctssZLPET8lUEsJOPUJZ3WHMMugBLQvhG0BQvopJ8jqDJxtkR7&#10;w3FJBLjUqrxaqkwMiaZVKYyzDIwqRLm7q1ytuEOj4IigB7vvXe8z7fLg2fP4Q/RdVt/8BA8FiFAY&#10;GTEzB55/7ulnntt548aFHe2dpw/t/t6z+9DrfvJ9NzWmo6KQh2NIdrqakOkQFzd1iJr4E6eGH3lk&#10;N2xlfv93Hrz95hvkeIxxqnrV/dZ3n52eqN571zX33H0VRSg45210Q+HmdLwxGg2/+PKRmq7edu2G&#10;UhkZTBTIHZViJhKRXVb+vT/4h+89sRNGIMiS1lyHj6aY3hVKex/2BOF2YdQZrAKigyAdrYeckPV8&#10;sCHeNPaas4HGmSqOcjQqZmrW1MCIWckLjJo9+JpjVu679+qW1jaS/8O6nYsXPf74M5VsOZtYgYxb&#10;DmFGNvhBSkHVi6bVJHJpga8D2ejwXq40Do+LZWvbYzKwo3JYkh2UlXZQWmIQYumj58Yf+uaTVTgR&#10;N3VSPb0uL2OlAJQZsarh6Otz7FUBcxcY5yBkWoEvDZCAcCgRCzciZqlSYkyd5FiBHUHImfFIMp7s&#10;WUwPvWriYLusmEgn2ueH2rrCrV26VqNGTjuqNrHrteLodEmlV6ze4GQncbNrIGsTGC5wX5YhqqmA&#10;GANuKHpmBEa9KXIgq+rANAGlQQ3sd4EggSBVqQ4Df3B46sB22S3feff1vb3zaKoCfAZnCcJ6vHX7&#10;2XWGwFQ9Pzas0BBjWyLlo2G2zxw9eOKv/vdXcOZ94a/+4DOfvv9jv/yuptZ6CG4ENvTjxtrssb0f&#10;94r/6e99PsKPfJCr3cW/9WKV3OWrL9+1a/fIUG5irB/J2dFUhBKUXGkafk1wVQnDfZoC2gIvGAm2&#10;Sc2x2LGpEzWQybBOxEUQQ4A8uNHB4iP/8s//9Fd/teOlrbWKvnRB4poVPQvbU5ZVFkKY/uAVIGmi&#10;qtn8U8+89pVndv/zd15Zu6K7oSltu8j+tr/yzUff2NdPU9ryVc3tnaGrrrr7ffffPzh0enI8C3HW&#10;urUdhqnrxXwowoVdq1qtKeEwm4zDtRooWammC8qa3UdPP/rkC7rD/NHv/Naqq65xVMRhE+DK21Pf&#10;+mbGUAbfBbDLf2twBX8cVCCoQFCBoAI/oxWA0DefzSeT8Q1XbJwYHTp84OCr24/uO7JrXnOoqSkZ&#10;jcmWWjRrNSwa0S4LjYBtQMit0CKWX8JixIHnHcfHI6kkVmWg8A0jsBFe9iJdq1ZlLi3F4jpVmGHO&#10;epmsFywcsHhMgqZ9hZJ/xybMSsQQ4A9jkq6ydfXtESW8c/8pVbOfe27Lvt1H4BXRs6Drnntvuva6&#10;jVhIPX3i7IGjJ69cXtfV11Yuq8VKpaGj0bLsiaHxZ7ccGRspyUrk5utvwCQcoAp5J8YSsfJHSMHB&#10;9rNcgQB2uRSOLqQJsFpCVwbNB1lCx+lPTnSYg5gmAFo5Fq9Y/MEXXwSuIrTPRw4O6HHweyVJ9MQw&#10;k4WWALx21fPqdDDD9+j4uEQQ9+sLITpzt58IZCPKAbSDRBpBBJREa8QyWYARCldVpCnbDKXSaiQs&#10;N8+30R2VC+VCkY/G9XMnOaNmM47uaOeHzzSmGwuZvFqqggcSrW/pamyhQVaJcsUzhwSFh+/E1fde&#10;hw7/21ve2H/oDNSP81evz9nsS8fOPbN3qEQr03YsT7VV3dRwpvp3X3ta05mWtvo//KPfL9csnbIm&#10;BgcLufwrOw9Nj01+9N33dnW217QKS1ci8ag2XamLJ+qT0ceeeNXLtdWu3rAuxNuing1JQphpLFen&#10;/vRzz1oWAuBEFTlHSlJcsj7UuzLV1FHRjPqIIvFsHll2RPyFbpyU3je8ItiTL8Scy021XUG1wA3J&#10;TRRKu3bSpdEYrxf7T8DV6+bN65rqY1gAgAtuWoye7z974ugpJTO9cv4iNxIuqk4sxluc2KDmYw5X&#10;yOejfHgoM8ogPSo//oEH7pRcRC8jcIo1VeQvO9g14qjL2AOnh7/97ReQE53sWyV0L4LHrcHyiI2R&#10;S1VweQi9ZS434B2QEMG4FHbAKH04JMO2GBb3NmwyEAktRS3PSxXrAwD32LASXXVfoeMaY8kt0SXX&#10;NfddIfSsYJqapk8fo9SshARxU2esUvHE6+NnD0xZBaq5EXBbmRWqrEACwmkHUrEkhgVIZBCAXTDU&#10;xWeAjS7OPuQwQ1CGPGactJwsVwzDyI5MH9tnDR5SC2Pvf/8djU1xBtIreDfBeYi4wILSMrvxANEY&#10;4cd4gCZsaOH+49hcMV/56Ec/l89Wuxd0fu5P/5gnxs1I/MkLYiPO+R9X/h/7hB/3ArP7/X+Eufi6&#10;EXydsbPxP5YkxOCksuPVXYWsieObbmiPpKKMEEbSMi4epkkhcl4WFVujDY3FwO+q7xXpUFJKxLDn&#10;NTfK0S8+8s29r+ySEGFlmqGY8Duf+tjq5StzNaumhys1pxpup+uapwxpuCL97pefz5QdJSrvO358&#10;+55DB48N7Niz/9jxAb1q/8Fn7v7IA7fccsO1fQvCq1Y0xyXm1a2HT56b3rh4cSza2NbePD4B5Jt1&#10;REd1ZcOMUnxzLLSItdrHc9o/PP5k/8DE8jXLfv/P/hLsN8SiI0AK1B5yUfDmcR7paOYRwC6zG03B&#10;s4MKBBUIKhBU4OejAlDZRKJRQzeR87x69dobr92w58Ab/WcnYylpw7oF0Olq5SxpguRwtQKuMcdF&#10;04Vq3nCZWlUvZSOyUBeSu4sZ3KxDDhKdQ63TmQlWwTQVk8PayOh0KETs4GZky2SW5fMqYQ9HAqdn&#10;7tgkudkrN+b2HCWEQSdWRLkuHI4+9/K+wYFxtG+Xb9rwK7/2qd/57c9eccVVq1et2bR+BXjZe/fu&#10;2XPozNKO7lA0JikRNtKAtKPSVPlfv7GVpuUrrtx89333YLUJYm+sIbqOQZjLJOky2H6WKxDALpfA&#10;0XVMEl1ETmvITTzbJ1h+4ISHjaZaY0VZc6hQZ+/x/tHxfXvUxh461RIT4SzgQpQRgU8lQ5dcuwzm&#10;OiAbz9rWa/vJ62FCT2wL5tiCFyv4RGUE9wgPG8Z/aDGhmQrD5gCfAXIHvRbnuQjHtKdaKUnRju+C&#10;3afNw/Ki6NaqWAWGgVS5kD9y9Ei1VkOem23a0Z5utqHHURk+VmeeeoN2VUPTBgf6R4dHjh07MTFa&#10;gkxp6/bXn39p66GDw0ePjOw9NPDajhNPPrt9YGps39GD50/lTbva3dV0y9Wbvv7Itw8e2P33//Sd&#10;rz+0LTONfFzlF95xtyhq4BBwLtgtZUVq1wDMADti6F27T5862/++d96Mhto2C1IsUcmM5av02eHR&#10;0ck8wuEcKRVesU7vWdLY2A6LU1fDsWNEWcoA+2AZlML3XSUyUQ988Q7l3G4wTJkoIjuFzdSgfigk&#10;wgLFmLWRc3Yt96H33RoX4VgSqyIG1zWBC2zdsd9mE07LfPSwI5ZlMFIDAzGbK5tuWZFjYOgglDk7&#10;lhs4vvnGtU0NIZcWYWEBPQp2DYa62EfXAYaVefL7r9JyPLR4vTKvF8k9VZZtEDixrOo8PDXmFnah&#10;AUciAgYPvDE8UBFx7NgFh9Lg3mw5IstC6aYZ8JAH8YgMxSiwERpWPBEhBBUeABtDZLTSoTeM3NgN&#10;9969asPqo0ePU0oSmAg7NSForB6bVzKssMSApBCl3QgPBxQe43IGyyQhQwxiaTDESTgNCKAMnS/X&#10;FBgGw0nZrI2eOsHv320VRhf0tN13z3XRqATbWnAo4PyCkUEYUbNMWoGqCT61+Cvshe3Cbpi3LO78&#10;2ZGHH3qG46jOeV2Awrq7m8GlAJkMbJ0ZUsV/Nujmekj+0Hv/J283Y4bq/4FPFCupDFhKW7e/Vsiq&#10;h4+cKJZy506fi0SZVDIMXBqzoUqxiKjIaCRMaElg7pqVWjVfyGQV1opAwWbZ//7VR0tFu3dBI1a0&#10;CrkKZRaXzGsXdLclFmJYsWrYR/bseeiJl/cdOTOZUSs1DWdrpWJlp0sTk+OTE2DPmRuv6HzX3den&#10;6hugr07UxSbz1fmtnTve2I2lqideOvwLt2wcy2Y75jdkM2MtyTRCpMBphmHe9Nh4LN3wD999ft+x&#10;QZu2//LP/7yprQt6bojFiXMMoQx7ezkTYkUuzp4/8OxguLm9mgSvHlQgqEBQgaACQQUujQrwHFRA&#10;SPIBy5wORZRSduKVra/kcsWrNi5c3N3EIxVVh8ieQuYoOh1IcUrlWjialsMJXk5IkRgSKEfHS2I0&#10;RkH4Xq0l6gStUkJoI9oUl5ZDYUzxIMH2bsTkzgzHFxJK6EVVkv/zH2/V/kPiU6mWeS6az2qT49Pf&#10;fHyrqpqf+NVf/8xvfnbJ0qWqWoHDSzgSE0S5b8H8Z1/cMj488vKuvc1NSiJdR2l5Em2UaHl2y2sT&#10;Y6UNl1+z+fqrDQM+vtCUg4ULswBEH8zt/PnSOKo/158igF0uhcMPN1XiQgu2CBpJf1Ub/2NNh1dS&#10;WAkOSUody6UTyReffwpGKUq4KSpAfyOUca0Bj4HH9QK9JQOjR5yvMI0g/Z2nevC8K+fW2AXlQ7QN&#10;iab1MuQ9l21kqhK8AevTRZqZtF1NEIuUXbIcKRpTZQDFYjE7aWYmTcOW4EBBPrkJMgslxLUq2D2N&#10;opSoTWb0yYmJQ1vz+55BcoheKuLil83kTx4fHBvLKiGJ4UE1YBxWYmR69WUd6YZYroRejMpla+PZ&#10;gulAhsLVNOrwmbOPfvflY0dHTQOuoxb+8GMP3rZ8eR9ENkI46uijpPCWpiRotaxfufnaf/7XxzXV&#10;WrW4Mx4NYRmb+AVYHJSjixdt3n5gZHRgWlh5c3jzrUpqPi3FwGaBxsl0TF4AAoZQZi8o2oPNyAq2&#10;bygK4tIcw17wxDUoO6HIfEROp+oN2J/07yuOngbV6f67LmvrbKIQ1o2GXHKbmhMvPru1MDRg9R+u&#10;DB8VYREUTWVoqYMcPHtac6Chao1Ao3HSme6/4Z7LojKABZCv4jAJ0kyI2HDzgy2JXctqz7/wRsXk&#10;ot2LufZu7LAOgxAk9FRUJG+T8Ka53ABziIiYJsAYgv4gyoPMhwX8AtkJUEvepSGeTcC0GGwCA7ax&#10;MGph4RabSkZAVoICrwLzXD0/vX9HxCy9+6a1v/7hm29Z33ni+IGGhHv29DF78hhvgL4QU+B1QgHg&#10;ALYD61Ou4hJ4hTTNwD48I2TCScNngLAIN3Bo1Ti6bNMSTtfssHViF2XmP/KBB666egH6caBA3rNY&#10;mg1DEwSuzuzKQxKIyLAiJzNgFziqMGIuW3z55Z1qhRobnTh95tz6teuam5s5PoxkYoj4ftzr/w/D&#10;LhezmX6I9vJWa+GZHBrsYYSDT46y/8DRoeFRiQ8N9g+ePT6099U9O3YezuYwQaEHzk+cPzVy7sTI&#10;1qd3fONLD732wsGBU8WRU4NnDvTXchnaKj733Z2sa3793z/X1hA9fPTk8WMTuB7kK7rIR8+eLbw0&#10;Ufvcl58cyFuDGbXq2EI4BBwPK0yqiesWMVtpbpa++LmP14cBq5phZK+FC1r5fCgZXdPdueWVQ5A0&#10;PvT8DkyqcuVSurm7yIjlKqNxyZDYrtXav/X04cdf3ZEvlMEc/vCHf1FJpnEJAdUJ3njkoMz4v/rZ&#10;4eQSjat9ALv8uOEa/D6oQFCBoAJBBX4eK6CaNmirCDiFc+VY/9lf+83fOX1qYOnypg+/+2YSE4oY&#10;DtDqSSiAjuRmzAlrETBZEk+/8Nqho1O1vPQXf//o57/wb9975hWQtbfvPlItOEuWrgklYPKSK5XH&#10;Io2w8yPigotBhF6+kYvHW+XPPuzip08zomtoNU5KWgb/xa8+u+eNw8tWrP2zz/8Z7PJBeg4h+EMO&#10;owPAJ0o21N9+/cahoYlzAxNPPbtv76GzV2zYvH336U99+n+Nj8MwUdm08bqVK/swlwUv20b+Bln6&#10;C6guP/uDPIBdfvrHmKYQO0tgF4TH+i6iXlQHujpQKYhJiIY8ZIZLpZNjKnVm28uhuoWMGAknFCxs&#10;R0Qk5FgFixrTzAShuviYjZekTOb4BLv9gdiOOdhd2OeKXkc4815eyhlJN2JNAXgE3LAUpLHRKhaU&#10;iUGovaS+xdGL2sSgUckpHIFo4NmpI79GCHNimOcUtZox1Cqw7dr0BG3VHJD0afv6W1fdeMvGQ0eO&#10;wENl9ZpFH/7oL9x18/Wbr1x+761rPviLH7jh2iuy2eLJE/1oT0F5YPEqIvuB971vsP9ssZoTOLuu&#10;jvmrz3/o2ivnXb9pkyQgNQZ2W0glriElhzY1y9VFoe74iZMvbjuKKyaURjdtXCsJROql5yvnzo5s&#10;2Tewd/+ZQr4a7lzatHw5AApU1QBADTMJJA2bZphmYfhJFF1eO+XlM3vJRIQGNMddbgnBKHQCHCGr&#10;hnyo6nB/du8rMm1JHAUrnesuX87AkpViAVHBmawxHXtj18lCvlydzrQ0d0uReGG6WrDg8ck0alDI&#10;1GirMHF4B+dU7rpnQ1tjCOQRm4lDW1RRa4TXw3GI0XUN8ZVX9k8VqshttlraeTEEzg9sUWGjC2MX&#10;gBFzMMrefEk4nUEbBGoH4nmgWYNNB5AMrHTEZSGCWx8SbeBB460awKIFSxbTDckCwrtZmB/BABbc&#10;HdyZc+rJgxhaHW11K+fPb4nGbnzgztbetrOD50qGWzw7wmWrNB9iY3WawkYlBdE1CKPCwCCYi6fx&#10;BdqCI4z3BYFBq2mJkALjs2xVh12OUs6VD79O6aU///8+m2xARBJcd02OFWwHPss4Lz07/dlssNkm&#10;aCpxaMIreGIlRgxFosgpPHP2HMZeuVB5fe+ujs5OZGcJMhxqfyzSOrsPMJsP+yOfe9ES54e++aEn&#10;e/gk8p5gDmwDOjZf3LIbceqd3R2iLExOTTll9cz+owde3n1058HTe4+f2ndscnAM2ezVTLlWzA2c&#10;Pdd/aqj/3KmBc0PjI0XQmK7esKpr/iqYNB/cf3JkcOyVHYd279//4r7D2w4cw/QJcx0AsUhO0tTa&#10;6jXLexd0jYxOwoIHa2ef+sVrrth0NctZtULZpN1KZbRxXvv4SLUlkb7z6luf3ratUNQOnRwenhy9&#10;bFVPsTqejMiFjFmqcPnJ2j9955t5XY2lwsWKG46Lq668TgYrC27RlkrE57728ALbxXOACmCX//b4&#10;Cl4gqEBQgaACQQV+FiswswoNnbdWPX3m/Ne/8uVwlP+HP//N9p55po7Yn6okI18Bv614kYaszioD&#10;pwb/5C++veWFgy9s2zE+ltdtPMvdf/DkkaODL27bE4o4ySgfSkcZuVKqlMOw/CcrikRY5HFbiLbI&#10;b50uGNL5gUiEEEMm97yNeVwxZyP784+/8FWs9P3t3/x9Q1OzIPGw3MSqjIBZOHjPRkUUQ6IUu/XW&#10;OzqbEtla9tjR81tff33bawdKZXvBwu5f+5XP3njdDdG6BAnHhDYfk1UOU1cELQVsl5/FcfyWfQpg&#10;l0vhACNzxJMWklwb0pOhYcT3HAmoZQqVWsS0AKHStrpq4eJvf+9Rc2gc8sVqKjXGWnmOGLvEYCuB&#10;F7CA52INHhmoPt0FmSjk8kFMeudyIzGy3qe34O0CDMnHHRhqqob0YFe3XNmlSEiNw0ES5VrmKMOX&#10;6tqEdD09NM6YVaQBa7TAtHTxqza13PwOpnGBPlGwJIDQObJ/VpXWtNYm8dffe83N16xc1SNtWNXy&#10;/huv3LB6fl3YWbq0QREmWXU6IRhj587s3nueQn5zWOFF6dZb7rvpqqv+7Tv/Xinrn/vjd/zWpx9M&#10;NiRa6kOJZKOp5kg4hpNhOAsJuUI4Ag0OrTT98yMv7d17Dn6+4Wjq1utvE2jRLLt//qXHvvCPz7z2&#10;+olc3g2vvYvpWhZKt8Gx1Y/LlkUBSIuDRF+aQbQMEBZizeNVG0AAIHPYgRAP1LncTFnIUGxcEjI2&#10;B3DByWetyXEH9hhaZXh0uq97frKnCwk1vKOW1NL8+X33rJqnm8a5kf6J88fs8cHCoe3M1KhrVruS&#10;KYstjux8vnJ2H2WUH3jXjfWJhIm7AAhFYFu4oLtQsiDhtqRr9PeffK1ksEa80e3olsNxoE0AQHCU&#10;ERc9t3tLQEl0x0jmJm+FoQ7MEj8icVG6wSNXCGHVlq5jnAF+AEFFlpPwrDFcyzAnVY1VZJXXWKss&#10;5ifV0XMjZ05+/P57a9VxOqzPb0r3XTmvJW4cfeOkljlfGz5UtB0j3QoUAAewBHAQtCxPPgbgBL0y&#10;sBCMdsBvwHcUjoHCabysocjOuf2lM3vjMfpXPvkLFFOiWLCEcGNFPDzOBhi7YEQQ6spsNvKGoO4A&#10;avLEfIAFWUGIXL3pxus2bwhFI3veOJTPFu6//5qu+YuAyNAUQoj+823OD9GP+wBv/f1FLswMk7es&#10;66yUclnh4W8+ZTD0pluuX3fr3R3LVpi0gaBscOua5s9rXNQbmzcv3d3TvXJV07K1tByRJDY7PUU7&#10;XDZTkiThUx9+QKfY3vbOlsZIMmSrVgXu0LmqBfchW5QwuQHcOn9hG+RJDsXef/8N1er0+RNDGL/z&#10;F/Af/4V3VIojShrhCBNcnBZcs6Llk0CAwISJK2tWL8tUMiMTmXyF2X7ozCs7zmZ16pnXTn3x3554&#10;bs+ukmn2Lm+77daNh4+dLanaHbfcyIugOOHkoRET5VnyEWbgDNvFJyUGIqPZDJfguUEFggoEFQgq&#10;8HNSAdysq5DIWxmRlTPF8rcfeRhk53fcc6eu5ZWwhPVeqIRgJwg5MNwHOV4oMNJ0xnr0u6/pKqwW&#10;GZYzf/UTdydSmDSpsRhTLTCvv3b8jYMnmxONy1dfVS0bkC5f8M31JUWkmSFsl5k784wZG6gu3rQJ&#10;sUo1XuZrVXRa0iOPvQLY5bOf+YwUCmmqKcmcKIKFbWkIQVUSuO0jzhXRJvOXrb5m402n+o8dPTKg&#10;69a73/POL3/5oQU93cn6uOfb6xgI7mTRk2C2ja9z26/9nAybS3k3A9jlUjg6aKi8c514uxCHFw+4&#10;oDTIXWgnLsk0ElWK+XAkEYpIFdvd//LuSqJVbqgzEhAQIiPadmH2bRkC+jvAs3B59BkvhCRHOtK5&#10;hl0QPUvaCYgxSA6Td2Uiu4LkYBhFEd4OIBiwBUB4qQ+hg+XMCJ/UKvWUXTh9XHAqPM07LGXUtyy/&#10;9TZWiKAxjSVbNa3sZkcMvSrh1xz/J5/5yOIlnTAZDjfU9/Z21YXCpZrKumUB8atwaAHBglMW9S28&#10;47oN99528+5TJ/NTpTOnj7/22rZcoSgqzEc+fK8oMVqtXJeSSlkYMVCMrCCYhhM0NOaVIvBys6QK&#10;K3oXPPL4TjS1uUxW14oNycTRM+e/9PUXDGg8xGikeaG7cmP7/GVTVdjoSiHW5C2EOAn+IUOcMRK7&#10;UQJY2ZCDMIN5Ec7LXLNdeNcq0UzZtqaA2btUtJypDPe7lWlBpMrFSjJCb17Vw4IVRdtlW48Dhmju&#10;iLLhXYeOFgtVx4CwyGFKJXp0fHTkXP/YkHPmkBKWN167/JPvfb+BoGKUlpNEFgRPGmwY5P2WSqUT&#10;pya+8bXHTGh9GucrC5elYnGwhzAGZJpGtDMEqnN6UnGWg5spQpJZBNtABKQRE2lBEZB7jDRyS+DR&#10;saOtBo+KNy0evvFwaRU5OaxYiNDihZFqHupZPjNSHjwFO7arl/Y0dqcYt4TQIvjbt3Z33XPD7adP&#10;j40NTTCuEupa3MzwEcsGzQdKIdzhcV557mqE58KBAkM5SPMrVlUiPwaiohfKp46oA8evvWbNHbfe&#10;qOtZAvBBhUQiouF2jcEFJO7HioB+oH4IovJEh4DvDPj2AgMC8YVh5XI+39DUODSaffmlbY2tife8&#10;5x4pFEftaRe50W8L2MUHXN7c/CQjgYnJQiguhx75zsOFfKWrb5EQq5Mb4x297Us2X77ihqubFvT0&#10;LOlbtGZN26IltBLpapvXMW/eipVLCuODuakMlNrQwsUjwjXXbsqNjiAs4IpVK2/atOn+OzdsWj7v&#10;2o3LfvXXPv7ed9/Wu6z3njtvu+vWq3/pQ3evXrF0/ZqlFF0WRfsPP/XAvPb2WFwqTownOzpqU1OC&#10;ZMkOjJMTumHrdDTS0HvZ+tVbt28bn6roql1R7WPHJiamijJHI2t89cLuT//au665ct0/fO17tUrp&#10;tvseSMVDSBqDwM3zBvLU494o8mmNvtToxx2v4PdBBYIKBBUIKhBU4OeuAuiOQgLSiKIu/BRM68SJ&#10;k0ODQ08+98LCBc3dPR1Y89RrRRF3X5fXNDcUkmu8pAjyN77xqqJwzz369Q88+K4VKzuvvHzhLZuv&#10;eNc976walWMnzuVz+snBoWs2N2KZWiGWmGR1GhkJ3v3Y75vIzy7wUon+4IJogIZrJLKn0apgPXL3&#10;/jNjo4WlK9Y2t7RxPJjIrA/9gLcCAZRaq6IBADxTLFSi6cR1N951733X3nLrjQ8++B6auPXBX5Gu&#10;VhCSwHE8mTPblu6pmOZWpP9zN4AuvR0OYJdL4ZiQ7CHiwUqYBT6bjZz5AtQTJPyCWErIUOuYBm3q&#10;Vy5f+PRz2wunj8rdzeVEXIeZqRuBtwqrOwAAIFOCYofw1tGWMsBlwX/xwtHmckNeks/Wwdv6EDGx&#10;dyHNoQ0JACy/0fpCYoF+USVOp040HpvkQtXxkl5U9VwOcW9ix2Ju9TVjqYXTcgK5LUq6OUkxxaHT&#10;jD1NMpjV0oYV61Ys7bAMKD5MCoFwNCdTkVI1p8TAKslUikMINhHFGmxQ08l4qrPz2Re228A/GAdS&#10;kz/4rV/o6YpEUzDFqJhWlYdZC3iIdhkusS5VsxiTl5NIGaEt+dU957ZsP2pakIW4h86MPrd979Ov&#10;HMSaeYVKcM3LUhvvj3X1moKYVHikRYMGQpH2nqDVJLebeICgCXcFsDBcWoAUyqNleKSYua2/SrEh&#10;hgqxbB2yUoC0S2Guq8fuW8U5nJudPj8y9Z4Pvd9FlBE+DkuVDEfizbqOhr7FrTte31er5Nesm9/b&#10;W3f+1B6mcp4dPebq2WV9Le9/8ObWec08F9f0smOZDCeqKux36JLG1oXrn3n2tW17zrhSnbxhc7Jx&#10;QVY1EdlXhz2FM5gsAX2ay+FGqQTnIwXHcYJfGsAOONHjn7DlAJ0AhBfctXAgyG3MG/yQ+agOozlu&#10;iXIKFJUSorTqMqGkm6mphdITB06qfIIJResa8LJwZa22x9wG0Xj98MlSdtSYHI+k2zJifAInFgO/&#10;XsitPLsby8ZbMrCKcSkF8qGGsDFesoxyuzqeP7iNqU5vumrZhsu7OPgu0bCCQaY7zg+SbQzaC0vr&#10;s6qPbRfhpOvZBEGHiGsFIDAUGfHWMl5n9xuv7d51BPf1+rrY7l17BgdONTdHRRFPwICXYQxnGmXc&#10;1yGu8gPOLswnZvURflJP/iGREU5RQFjYL3+RyUcgSBy96YjfePirTz+9t2lBx7Lrb2djLCyOETwG&#10;6zwDh1YRTY6vWLYOIxtZ0kPGpJ3nI/zo6FRlZBRngCzIe/ae3v/Gwe7OtkhYEhTQoiajcSccnuhd&#10;CLM9mCDpC9uUdFhPRW2Zr3JuXmCrl69pv+2mlYl0yIFLj4sVLUzoirwIlTauMophmy6s/eSKy2Z0&#10;s3j1VesiKVnVrVy2DF8hJeL+8gc2/8ovXXfN7UtaOrsqNvPaG3tyOa2xtaG3b1lUVqqmIRB2lofR&#10;Eg2iR2om3BeMjbkV5f2kDl7wOkEFggoEFQgqEFTgf7ICiCkAw5fkCRiWrMh9vQuqmr5n175trx2s&#10;1arLFiAkSMbc2zAxLwrRTJiWmk8dG3riiVe6OuvuvGYtr+SY6FitNBJSEF400du++O5r73jk8Sfz&#10;mWpv+7reniXIiIBuHY6EJmaJiBKyGCUmENo6aDYkPxLOCD4GQxIRyKQeT3T4SjaDqIqJqem9e/pZ&#10;TrvlpjvhHgkWMlYlsahHSCsQC6Ezcg0ahgcy1uZc6O/j8frm5nZy98c8kswGaYFkL5E5JSaqZL0S&#10;+vUgQPp/cnj9NN4rgF1+GlX/4feE6IAYOZG+iDQhZDKOp/g5s/566MwX76eFLH1k/34nzLJNDQgG&#10;ag/Hi8VaCIJCExIlnNGeXYr3J+jNCIY7t10/uYB4FuDE7xs74CVWEyQC3+MyAitRfE/kIN6VC58l&#10;k8lKsWgsFC5bGlcpQbhhLlyRXLZCkev0Ui4lsrWyOfrq90ojpxOJkKGrjEVtvGwt2C62XdXUyokj&#10;x3bsPvntZ55i0chwaigiIv8ViJUJUMVwZSHOJNoeeujZSER64IG7Pvdbv7Ry5cJwnBkfOSfJItAg&#10;ojwBPOJdQJH4A4TIQu4cb8vh+se+98qRoyOE3gG0y3WgaFANV0o1pPqWTy7ZkG5eAE91ZPmCauGX&#10;13MQJg/S3pMj4wdIEbDa1w4QkRi5js7tGMNFG/ckSGA8nB6wGwfEDTZjSbOYHTwLLGDF8p6G1nrD&#10;zIuIHnZdiULis5JIJNeuX3bFxg3ved8DGy67rKm1KTuZDYWldetWfPKXfmHtmmWQKxmGJsl1sOVR&#10;hLDlQLnDxET+0NETf/iHX6zqTLRtYWLRWilRr1p2TBIkFyY8Vm3uo5tIgLR3D/TaVqLBJS4unh+S&#10;75TheSThPwJC4jm6QLSzqgnJG2BIFlYrEm2HETodixlTQ8WJ/nMnDj/15DMH9+1ONjidHX1cpdgO&#10;+sSSdS+/vJeugLBSq9uwsSEsVy3Tc/JFfhW5C+Mz4EDjtQehvtItBUlRpjH4xEOViXOso1++YcG6&#10;dUshL7qg8vPv3uScZmhjVgMCpxf2wyRyL2j3WAs2vzYl8CKQPTCt6lPpr3/9EcYVDxw69cbrRw4e&#10;On7rzavCsQRMiwjgR5x/iU8boCGiBfypwS7+ifIDm3dRI1FE/hXjwkkDxksYJLK/+bt/mZ4qtvYt&#10;amqvY+JR3eYsFnlAF0jAM0JrciZadi0ZklOulRuZHDl+SpJgDUNkXNOZyqvbd3W2JOuSnCwYrq1K&#10;nMxJIN5BkQkrZuIODSdpnLveR0ByARk4hI3iwSEew8i7AJskVw4GPXBtJggfeMOMiDNscff6m2/c&#10;oFvGYP/5ltbUxz7+YHNvh2RXMM2CpffQyMihQwPxROj22+73dg8sJ2Kv7aNL3pqa9z6epHRW4yF4&#10;clCBoAJBBYIKBBX4eagAVtaATJB5pQsjRaE+napLxru65u3f/8ahg+dHMuc2rFjCYX2VVbBmYxnF&#10;PUeO/flffL1attOp0APvuZOtjvBhTA8dzmbUipOq68L8/1tPvIjSrVjW097SAMFQPlOA6aSCKGkK&#10;8QVT+YyqVQuwjHnzZk1m+F5PQ1TeiFBQRSUSjjZOjBZ2vHEMSZqrF61vam+tlYuxJKZeJNvBtjXH&#10;NgQh5P2hh9tc6Oe87/3Zuv/zmYevFghgl5/5UR3ALpfCIUb60Mw6sC8LwvTcWx4nXbx3fno/9ebr&#10;YKzN62jYsmXL+NljTseCaKzBNd1izapTRAf+AYCEvYhaAt2QL94fz/EGA25cLcg1yctZI1cmooNE&#10;L2UTAw7bZgH+gPqCrwCWXSqRjmUMW61oXLqZ2rA+tfFqpr23IsTRDC0QZFtUhmFpe/wo66pSCmlE&#10;6JbZQ2en+cbm5s7Frlz3+//noW8+tufMSO2FHUd2HR9ZuriDA5swJGg2hcC4mkG9tPf1bS8fb2pJ&#10;fOBdtxlqhXFVXZ0IJeAGgvV/nVBxQEAg/hoQPCFHybCkRGGyFJaSK1d1L16ybGR0qljQLIYzdUQH&#10;RxvW3imuuDnRuUwOhchfhBXP3PTNDR2a73xOtB+k1SdsD2Ly4quuSMs8t20VOn9iFAtjHWidGFqA&#10;EEiQOEGK8InS0IBemGSlyE033cawOuOAbcTUSNZyFVKglsZUR7sMWVc6JvbNC733Pdffffvq225Z&#10;19nVjI+swsGFRig5VLNlzyiYMWwQPtiHHn919/aDSn13YuPdXKpZg8OJ6yaA6GDBgaKq+ABzS3aB&#10;ZS4ZadD4EMdj/8S4cHv0mlrvVnYBCETpS5ZZpyDdiErA8wOrIYTTgoUHLhdt1vquyKqUPjDCKPGR&#10;ocIr2wciiUTf6qun1AlKSWu6eebECTU3yS/qPa9paNpt0nbjOBOSAu69jIXBCZWRGItHzEpp7NAO&#10;98weAeQUs/rBX7q7vbWJqGZmDHQ9FpgHx8GOZlZnZKWaA++NZE2ZeH9ohUUWVk4wdoPndHUKcuLd&#10;e/ZNjBfgrQSuak3VNl65sKm1HcMAAJR3H8daioCJAvGKntnm+Aj98O5dvAaRa8PFB64IWA8iyBDR&#10;6XkBjn6BQI9zcDYzzz+7iwsLvSvX2iGurBddUSDkIpy65InExYqgmgxTxS9Fpowo+Ko+dPS07TJ4&#10;YZqVWjvbhsezu/eczJbGlyxbLKfAdhuxLUd2NWTXwzSadausja9QHYLwUgWiBUTMA8WQlg40GNlk&#10;AGUc3k4RyAxoHmu4eA7wHygf4fwkxICqLe/t+OB777rthgWxqFarnlbpjMCGoSZb2N3x3ae2j4yO&#10;Pfju+zQdjD7QoH3ExTN28R7YXew64W4FW1CBoAJBBYIKBBUIKvCDFYDIGktNZMkMnBeytsk2NzX1&#10;9S1Y3Nf10vZtZ05XBzMjC7qWwc9RTsRULfQLH/l8Oa8LIv3FP35fPMUqompbWQELVhxI7UXozdVK&#10;LpOvHj50fveeU6PThURcjKdalURE17BCBY2QIkeYcCqJvCKylOcR+f2exvtciDNgq8Uax0WksJyM&#10;ScNTY9tfOX7wxK6ejoXNrZ2E+Y6OAJMarI0JommSFEvMGS/sk/+NPwt6a8LjzPekm2DAggm2n+UK&#10;BLDLT//oemDFxdXgGcK9NxOfyR6emZXPLPAyIYEvl+xXX39VqG9tbmmcVq1YOAr0AIupgBMuUAGI&#10;jad/Ks9t0+9lqxBswdsHNHa+uAbsOpACfDK9jxcRSwOw6BgmiWBnsAZtA740uiKhGxQQ9UGzilpD&#10;BrBr2KJhUJm8NXGKtovYBdFlq+XiseOHH/vud59+9sXTx0YkRYGGgmPkUiX/wN1XpxriDqBlEywO&#10;yqxZX330ubPnyrVqdcfO3d9/9uVrrl7avrDDKk3jUohPxTgCWV6GEghkBeKywfBsSIjFdB00kXS6&#10;ad6K5UuffuYVVTV4KQSBFNW3PlLXIItSBavwHFXgBbSwFweNv3p9ARPzSS6EduKbGntHY85FXiTq&#10;2CsvWfknnSLW5dGhI7fYrJ47Ws0MhdPxW268XOJqDFUiyU1MyjHL+GA8H3Lsql4t4Ge84FZzE+FI&#10;jGX53PSUbQP7j6O9h5IDvBDbqaICeBNV0/7kc/9SrtlyUxe3eCMfTqJDDQsidK6qBWUqo7FEADOn&#10;JxXJ8vEr7jFACeeFREd5OKOvzyPD3oNk/GHpMmCGAUACVYc2DMF24RrPGE6nQOCyZGuyff3ykEBZ&#10;aqY0Vdj92rGxgYMrli/qbF+09bXDJ8+Og7ya6FpqKgnEh2HVhYe9ClQiGNsXHww1Xa7YSMza+iSr&#10;ZU01u2Hdwo+++2Y4ylxAhPx6eDb45MPOztuFxJEzeFvcxGUejrnITgfqA1EVryA4W5DqBZ45fvJE&#10;c0t6ciIPRfHdd1/R3Nrioa+EDEKM5igo/HB9+GmxXXxBzQ+DC4CNMNjIlWHmvMFuEq8ePFM17Pnz&#10;e7756JO5XEGMxVIdjXBRQroRKEZEfo3Tl1zcCNoLfDommYAITSRbUUzhdH8pW5KhtmO59nnzHrz/&#10;tr17Dp44PrxkPt3VkeBZEwMBp4q3uuQNGN9wxRs4HsjtiZ0ICu7/jtDiODoEvyxAwQ6RJRoAiXzv&#10;JhmpXkLYO484Sy+zlEqLtUg67WoKcHNco3buPzoxVlu4uHvpkjVwpIbce+Zi4WPpXqIVBmkAu8zp&#10;5SJ48aACQQWCCgQVeJtWAFMX0Mx9/jJWTQBMsDwrSFJnZ+v6JX2HTuzZ+/rg1l2vtzQk09FmUeIe&#10;eezZUsH++pc+29W9gmdxUzbV6hRWBfEiZg081yjPxVYs7BmaLg+MjPSfH3r1jVM3X92RSjROjJyv&#10;b1AQRgF1ucSTdT2fkuK1Z/5Mk9y5HRuRBTr8WCrFSiw1r6elaesbh0f6C/sO7n//+37B0C0eczTY&#10;PrDgI8OupYa0RJ/87ncHF7/7QWM74kbgvTwm84Bpgu1nuQIB7PLTP7re0vObrJSZ9DKf5+619T+0&#10;Ns2I5VC6/vtPPWNlSrZSzyXbhHA4pGuwsPVXUP22k8SS+c3E3K9tX4zv8ZEXH+vx1U3k6kUcugkN&#10;By4XWNt1VCACVkMYpgvQQzmqTUuaEea4BhJ/xFQou8qZ/NR4+fR+ozItM3ytpkM2pVqqqtrlqkpz&#10;uKrBO4VH1GtzW92DD1yrRLhKvsgiziQcsnU23JR64Zn9WK7OF9VaxRwdn1raEoq3d1FWniwuw7KT&#10;fDoiAIIyCZWvlt1EXcScnjKLw1Fe44zc01v3qyanabzS2Kcvuj4aS/ASnHbQtjowjAVmRDiL3kWZ&#10;kBk8YMXfTW/zWyqPceRF/s61ygumP8BZSCMKNIAwAPCpgCrAfobIhKzxgZpWuWLDyoa6iGtMA/gy&#10;SRtJam3p8MqglBBaVAKdiXIYJE0420Ti9bwoawYIBCU4Wri2gWRiHUYqllCtMl/64iN0tElvWy7P&#10;X41EJ8RWQxOCfVQdBwojkEFxh5vTkwrduS9hm2mSySHwAA1yILxvfhB2iYXlimVVTL1q2DW1Sixg&#10;MCxZdlC361uSI3yEk1Lh7rWV1CKhyFWq1pnzU4/vPLNjz9D7P/XRA6/tcbRy8cy5vg1XFNkwrNIE&#10;YiXj8UOJ/JfomMRIqFQZjsCP99hOJ3O2pTn6N3/1mXRLC9KTZm7cM4smvkn+D/vI/thaEc4qcQ6C&#10;iIkGwwYYCs95ad0qJclx11UXLFh09x139nQvePaZl0Jh8aMfuysUCYHjSrk8nkZjikBSeDw8dmab&#10;+yvCW/YKuIQ32/BUhm+yXfCddyTB0iEDhtTGBlyIQcZh4UqxkVIei738wk5ERLUtWiTWRTVIh1Bx&#10;QnUhdfeBaXyddqs122lKpBxkuoVicNXFCWEY5vjk5DW33J5uSR0/eq5/Mr92xfJUy/rRiWxc8kiA&#10;F+dAF05cX2HkiYzIa5OZFqheBJtBQhfIN0SghpPBhT0V/uXQmbFxgbLjiqpXp8JJDmxili3nRyZE&#10;PmbBhwsDhaVffumoZtbuuOMeXddxBXmLyIh8drAcyRUyYLv82HMgeEJQgaACQQWCCvz8VcAwMU0l&#10;C7jYsATluTCQ9ArD4hs72pcuXT00MXTk8Lkdb5zZtvd4pszs3nEA7OBVV/Qtnh8ayQ2D7F7X2cWo&#10;Bgx3ZUmCOBtcWsPVNqzpueW6K594YWe+bCdbO7q6WxINLcjvwEqrBkNHKcyCvT3TlpE+6oIigQEL&#10;XhTjRMRNwc5loq4p2VQnnx4a7z83umr5knnz5sHJAJMLLFjCtAXmevjUP3jQ/KVBNGe+E+YMHONN&#10;ZshyDllDDLaf6QoEsMtP//Aiqd3vzMl/ntWB17B74pWLfdJbunkdPqKyNJGrnTxwgGaifSvXjRt6&#10;lHHBfSensu9rAWAYr+N5NPlz/bnbPMb/m8vZQCIgO/GbClxX/MBd03MWtYgjJlMII1Gagb0u8aCp&#10;i5cEugXtvmqMyFLS0G1JmmB05uAhJj/KQm2gqwKn4IJL9C7QSmomL7CmZgicYFtGuiF1/dUrOd50&#10;bQ2QA5adXYtOtLU+8M7r7739pgOHD1bylXfde90Vm9calVEOEc+E+0CwZK+2uMQZpG9WxPJkIRRP&#10;MPG4G4l899Et23YOmozM1s/TVl4Xa+/meCrMIDYH4h1+uJSXRRmf3Iuz8QQDnh6M/NMl2Icv0/RZ&#10;J55nhAd+zeXG2p4LO/y7cEuC4Av+stD7WLZsmHJMKpw6aBYm5vU0L1/WK/Pwx3VKpg4RhCzA8ksT&#10;iekXdGA6MCyb5Wp6xSIaKg42JSxrKthVWYZDO/ZCVfMcJZV05yv/+qgRSs+77OqKlBTI0IXnCDgW&#10;DLQZEHHBIAyMhbncXYK4zHAnPD6LdxRmYJcZ3OsHYZcyPEGIOzWHG2+YFWIiB31IRq+l66OHxkqt&#10;ITEsuhMjo1GZ6+xaAkaQXR5yKsXM2XO7dx5ctGL1iTf24hAzDfPdVAOLwCrQSDwuE84vUDPwdcq0&#10;kyHr1Lbt7rFdMqPfdsf1d953g1Hpt1iJnMNEROJDcBhw5Gz4v3kf/3m5wP0CesJzCugtIKAKCCSm&#10;YPBE0hM9OQz4G4plqt957OmDe48sXbHkvndsBnJhGCpPHObI4gwIMh7ScBEOm9sLwg/tzkVykoeI&#10;EbzKewKBQOFSQ4hy3vmBYwkiMM4ykQPQZ1g0x/Lhp57aAqlXQ2+vGKUg7/EuJ95R91gv/mtxrEmo&#10;TGSfzabmJkkINbe0lwDF1Konzp37+Kc+dPzI7jOnMpnCxHWbl7COwFOVC6bPSKYi7ss+0u3Bdz5Q&#10;RuAhokb04GNYJ5OAMg+AAZICWxhwXzDnStclbJ3SaiovSMAw1XIFYyccrgPmQwKraC4eaX9+646h&#10;wdF77r9DFvABZxIKPIiQvBwRYhJL6Lm9PsztyRi8elCBoAJBBYIKBBWYmwogqxKrTpgqgOOC+y8s&#10;8zENIyxRKIJZtrmh7a5br4onUydPnRw+P3Tw4FEwTXRN/+B7bosmUrGWOF0u56fAAgbLlRPDoWql&#10;XNM1PhYVo/MikfTeIwcz2cKu146eGRhYtzgNNrStFnncvQmb3mNTvylE8OwgfZ9KumaC9kqbpi5i&#10;Mt3Vs66jOfHy1gN7Dxy6/+53YBKD/Er4/mENSUQI6MxarD85xT8vmEDOrNTOVI3Q5EkmRBBjNDfD&#10;6FJ61QB2+ekfDUKb8/xc0Ld7C/Yzzo6YuHtdvadN8M9df6NLrluRYy27tr6hjmWibYsnKYcPh4nv&#10;CwE7SENCXAMorP4SGoPnhDCHG0sMLEnf4hFryMeExww+BFnjRtcHVJhFmDQesEpBh8TGdROSgCpF&#10;IwkYegm5ZiqlGqCksGlVLBOWJFOSlhk4KQ2ejei64po6YzGCqYQYOObCRNe1TWISyriQEtx2zaZ1&#10;SzujsqrQJiJb7FKRt8wJ043GFJhebdu+Z2ww/757bm1sSFGwciBXNI52FIK8IHEI7lmkv+IjTJJx&#10;TMmddjM5qjA1cPzYtj3TmmUw85a2XXWvIIoyy0I2oLpuVQSqIPqYC4rsWRcD5vDJDASNx4UTa9xe&#10;IBXZiPku7gxzXH/H1ImbDIrNsQ4UrEQASzwwwgIcdM3K6aO1qf71G5auXdHtWOPgPUh8nHfhdAwr&#10;UYyVELRZmsXbbLiMiCix3mWioArA/ITnZN2AFU5VrWRBsJDEkMAmXt557PnndirNCxOrrneEcB1x&#10;H+aAveAtAaiBVoHXJHzQudzI7clrjaFi89/JU4qQU4Ugab4hkodbeowYatypAWmrTE9lz5/hp6cd&#10;CFJ4IQdkytZiddEkTY85VFcowbqya3HN9fMKCzY5DQ32SL4wNtF/YLegyFSoLl7f4rZ0yzwoCwAH&#10;CFnIE3N5LiC0bsiU8f1H7czArVdu+N1Pf5SPmFmslFw8cQmyQKhSODuJ38osZX/gxFYr8JKu1Sr6&#10;9ERpeGjilW27/+aL//b449//33/xj48++uzXv/7N739/y/ZXdoWU2GUbrtq4uVdgZeBCpE5IlzI0&#10;CJQs4JI/JW8XlyKgjwdH+qDwDPJCrlGwDvJsxDGXwveWBbTQlhwa2mkAl3/9V18+c3oYMMzCdWsc&#10;SaFB3PFlZJ6VEjnY3r9kCpCabNcMq1BMJmBpF+la3CPG40PnThcz+eae3t5ll+3c+kr/uXy5pixa&#10;uIaRkV8mmYyIrw4t2NA4UoKNV4cVFRm8mNJh3kUCKfHAN45QdmGg5ZLLKXSKjM3TyBOnpPLkKMx5&#10;Qy2cU80JlG7agMUitA5ABkpGgw2HbScyMjl25PBwS0fT2tUb/Mv3RasfHw8nsFEAu8zl5SJ47aAC&#10;QQWCCgQVeLtWgKxgeuGs5I5Jptlk9oeJjeNo0LRDYs0rvX0Lb7v9rsXL15/r789ns5jqvLxj16L5&#10;iZhoh+UUa8P+dl6lRLJVDXNaqGOFKF9zxg2nsHhB6+Ckk5mqTkzmmjqbF/YtVGISIko1vSoL/r36&#10;IvLiwy60xEuwIECzokQSvEKxoo71IDggHj01efLY2bqG1lVrVqAdApXXMGFLU+ZYTCpmFsMvEGqx&#10;bEQ8Jt+yAkfkzOSffgcVbD/TFQDsMtfWHz/T9fvJ7ZwXoOHFr/iL0oTB8KYOEKcisRTwbLTBE1E4&#10;Zu2KvkULl3GOeero0TAvVHzlxYUz1s9C8ikyc715rH8XX/03JddIAsMwqktphPdB9gdUCHwDj1aV&#10;ojVkNvMUulf4ZNCyqEnocwyJoacsM91cXzGcpER39K2yaV63tJ7ePlxsTQ19Gf6HcGfgNoS+71rO&#10;nXfc8p577ozH4loV2DOy5YRQKIQPEk4IWkUfHZo6dWoAn+yl3bunxs6xWEMnqhB8woumNyADoqJ2&#10;SSvzITGXLXHJhFSXvPmmTS2dEUYQ7cnpRoFRzCIrCWVBKMK7xLQSniUEHrCh8UEygpN5QIz/uhYF&#10;bYm3s2RFHqvkc6u48XpQHmgL3gamxQhLRqXQwoJFMGKZVnYM3SwvK52d7RJUKnAbxQdCjXgoToGD&#10;Kd4YAXSAOgBAga+ObliaDRTf1kHlIH4uwKVkgTIqloP8PfZb3/g2bGCYSDhTzYewem8CAiPoGkzP&#10;dEQaw/fGwDGf282/Lf0ADnlhlP/IO5bAOqKhGaOj2sHDme0vlc6dd7KTMs9mGD5TtfotqszLBoin&#10;uEdW1YREGbFY99K+9rWXRdtaeUFRK1Vbrw2PDZGEcBIqSI45kV5h1FKOTtyMtfyRw7jHMmL45quv&#10;DzW0VCtOXdjLO/K2H8RZZj0eCrkTn/7Mn15/ywfufscnr73hPfe/81P/3x98ce8bx/bvPmfozvhI&#10;duR8LjOVw2FfsWrlZ37l1yz8lFha4y5OsqthCUOSDIkRyk9rmwEcfujtCZvWu8R5EVRUtVzqPzP4&#10;8pZdOKPCMfEvv/D3Tz31GiLJI4nIvPmdEMLhVfyJD8FcfPAFYY40nQMnmAMaa0XrUhPVaskk2eIt&#10;rQ2AuqRo5Itf+F+Ndal3vu8XxLDy8Dcf/z9/+0/k7IC1N3mYOJJEOAizbWiyyGtevDgQahLmUngv&#10;TuaB1oLD5zlWQWOIqw+uHE6kowdsOTdXKtRMOyIjYIq1KMLS4WicDTwTYbjq0r5O1H/vnj2gj/20&#10;qh+8b1CBoAJBBYIKBBV4O1bAMHXPFpJkUBKWMZmHEckRSMvRCGb1tlazFDlUn07feMNVzz311AtP&#10;vHjt9VdPTqi/9Xtfz47l1VIx0tCq5ouhUBirvfGmMF5laHhI1SuUGF2wbNnvfOaXrr9lLUwa/tcX&#10;vvXKKy+AIO+alXgCnOIfQEA8ZirZKqVyGJnVclhD3ofJ6FopMznd3tOzbtUC3Pq/+vUvl7IFTBzA&#10;mwF1V5GjP6LmvncEaUfI480nzO165dvx4P/Mfmb2j/7oj35md+7tsGMAb0Fd9yAWhL3DekKAzSsA&#10;14sUFx8U9alpoBVkdJpHJ1li1/a2P/ytrzDFqVRXfSkShT9KxIHzBOuCgwBmCLAYltHUGoJPfKTA&#10;i9D44Q1AzwyKe4FOR8j0s9nAZwFCRMy7L0qlyKKuZzvpvyaWjx2Xxzq2ZYVMKy8CIuaBs5AI3qrK&#10;awYWnGEyHsEucm6tpgpFMe2Ik1MZo6Bmq6ppFNA26mWNFxXaMnGV5Wm9rU35nc9eK8vHTfYsHMV5&#10;izZqvBBrhx2WrPRrZkFi1PGJ0uhQcf+JwW8/tffEafXKmzaodoGNYa07q2njISXkqhHGQvKO4cJR&#10;oiM+ViyUBYmOtkyOT584nqEtThab0109k4xbtuwoR+ET4kILpwdYy4hIs4Nw03ugx/WxJ//h/9P/&#10;FRb653qLqBoMWaSwUmZYcIiAIGB3RNMqYQzB0OToIdouw3b12uuvsq0xrA04dBR2GwQL8OxQcBwI&#10;BMY4EsdJHCVjHR/mY4QyQ2KYXBrSDadKx2HgwjmxL//z1zI5U2ycF1u+ypBDGnxeHScCfAnmYbgB&#10;0oiVEcJz7O1C9pDY6zhInalhYAi86j2KtGsQtZMf5k12jmi+IFixz7ea06NPPWSf2Roq95unXotO&#10;Dku0293cVLE0TXabWa7MiwDm4Jhb5Di9LjZmJ2oN81sXX+mk5hfdOpGLc1Ii3jd/wHWKYUXE6VUs&#10;QSHTxLJRLLiU6dzu7fbUPpqb/s3f28AKBUmAu4gWkupBAyJ6GAcYloajgq7egxiQPeWf0/+lx7Mv&#10;n3v4oS2VogkNW6outmRFX2NLcumy9vWXN6+7vP0Pfuu+D33o+ons8KIlHb/32Y/F63AYKxQq4bFB&#10;PLUMwEXwz3zPJf/x39p8dJXMG7xEKRj2O5SIh2VhMImITOI9IM+yso6RA2oH1RZwOaLHclyRT+g1&#10;e3wwv2XLib//0qOf+exff+Urz+47OPV7v/W3//L1lx7//q7nXtx/+Ex2+frr/+zP/wXI5uV3373o&#10;ppuoWNSsVkweyCHkRBzIKbCt8XKM8EkAz4ISDOIcr4L/y/K2KJVBRJL4+r5F2bNntcnczq1bNl+5&#10;9qq1K3fvOjh44nxcolYsnK9glapshkOKpeLssSQFJzSmd7Af9pSRxLWXxtECckqbNotFNgKxAlIm&#10;vyLhXTjDTY3jUVVeEUU47YrEoRmMGAiQHNMEogwpG4BM6oUXXh8eG/3lX/o1D6X1fGOI7Iy8Gk0Z&#10;iFdDHPV/63gEfxxUIKhAUIGgAkEFfhYrANo1yyAHg6wdeeaQXmgFYZeThWZCMCd3YZBLOAQe4A4r&#10;RKPX33jrVG58/8HjZ8Yq69atjKQdnanYzBQN3Y+GcFUqzstRR5C1ClPJKBGlJa688OIe5FDUaqU7&#10;rr9ZEZPlCm7+xEgfhm5kVkCWUDHNMLEETMEbjoeQHms3moskDjoaD0cYQ1u8ZP7zW3dNTky3t0mL&#10;lizi0PNQrqZRoghL3bdqi94iM5rp8S7Kjt6iafhZPJTBPvkVCERGb7+RAISUZyyBEhWBOz2cPXbi&#10;BN3aK9e3OoqCS4SOrBaGgrwEUc1oOwVcnd6CovwoQMWn67+5zRZ2mW0FwVcBvwV+CQJp12diTAhn&#10;xLuAlizXJLGtWqlSdHITyOJl2RpH8npJ+BB6vcZ0/S9+4B2f+NjNqbgUjVnRRKyaUdGKoc+Dgwet&#10;8hVpKBYDzNzSk25ff+UdxXJ5cHBwYmLq+htXymHdNEoRJQXjLB6IOUKTajVKAMPBtk0NYJcU5cYH&#10;xr/x8OuTSKSxhUr9AjuZRqgPSpSSJAlpJS7JS57tLs/p84GwGFiFlySQiUgyE+lNCY+nytM1rWhl&#10;M9b5g/lSZuOmHimGGsIO9EcB8P/xR+T5sIURB0NXS3jm+ZeHxgp2slFZsJgSIgyOGbAzz2/DAG0G&#10;3j0INppr2IWgF4Rq5BGOGJWmQbCBbU83qEm4bYHqQNx/8YA/q60a1tFTO41tW7SJKaQuy64tMNx0&#10;uQRy05lISGpfGktAkMa6II3CpaOq0bLSjIxBRB25VFiSIrJih2Ohju767nlWLClJCiitNFhPFhWG&#10;+xpDl3CeZYv6gW1WcXjTdWuuvXY5L0YwQwBuRTEKsCESJk5Mfgjg4t9dcdOe1Xioq2t/9NGnarVq&#10;Z1f7V7/yjw++66677rr56qsvu3rzhqV9HemmnlSqa+Wy7s1XX59umo/1HJquvvn6s4RQ/+sfzDsH&#10;3gobUZrjxAUI8mgNVv8WrXBRoKsYERIXsTXdYSOuXkYdjh4695u/9adPPvXSufP9iiyDuzc2NgZP&#10;KyUSsTCQNK1YyJaL1UMHD2OFa83mTdHmBsPG4HIN+BB5akaCqHl83BkTlpl/egCv70vnuUrFYBpV&#10;1z569qyuqbu27zh+4lShAMYvc+eNizo7msOxMNAWkzjdUlJI1FUEbPuQFHkdzwCYUJvJFwLfzWID&#10;LQYqPej7OClOc9Etr7xRLOorVq9qa+0gQJhfuJkrru+yPLvxMIuPEjw1qEBQgaACQQWCCvzcVMCj&#10;0NrJWN2RY2+cOTGIZdXli5q1yiRWg3BTxp1XEHj0HboKrisjhcI6337y1InHHtuFG3F9U6inPZpq&#10;aobLIdZ2yFTSIQEgWDHCWjbyJOEsSVnFWrlgGVUlGhYTSdOkShUNQme1Zizsbv3+Uwd27d/3nvvv&#10;FZUoAhCADRHnw2ALKvCWCgSwy9tvOGiGBTCFh3aA4cKRuseeeAxeJ0Jj85RtSTxxeAmhgdBVkPFM&#10;hMwTCsKbOrJLAXYBSR9LxQgigrUDvvG7HMDWuJ45nFCDNImm0/FYSA65sbgTDWsTkwYgajGqmY4U&#10;ij34rgfeec89QjpqIK/V4KfyuivXScmmbEE1HJGTU1JKMnS3mA23Ny1MxhYcPnV0YGgQ+iQANMu6&#10;F4YkrpqtuEZEhVmLa4QSMYMCy0GkhQjNpwvlxLY92pNP7VHNsLxgvd7YF2lEKB3RacAvU7WpmqOB&#10;iXRJDRog79BCsLIEyIPg/8BBSM6TC+MxhQulpKg2dKyYnV61blFnVycsdIgt/Gy2YnlcEmBXTAtK&#10;8vDhY6fOTrihxESiIZVsZJGVAz8MuPm4YDhAj0EgPhjJzublZ/1cT91LjHkA24UsK2HoMV1La1q5&#10;CugEwdkGkA6Jo3FzlQS4m1HMkXP6wdcotQy0z9TyN9561WRhwqqN82PjyNOWbFeFikg34ryYVCRY&#10;oDkmUrXxShaskrhwmIrEtWhCamyoWnRcEGC6VqipSBJCABS4RWVeoKcnaodedt3SRz793iU97ZDD&#10;SJTAuMg9RzsNCAqcIeQPEYyArNYQ49bZ3YZZkQ8pye3bdqm1WltH19Ili3QtD6iQpYHt8FCUgUaC&#10;WHMlFDZ0TVNzPMg0F7c5g128dyBexh7SQb6JC2oBgixT5xDRLUR0iikDxmLiFpAgScxV+XS8hRfr&#10;fvnXfvf0yfGaS1925WWLLr/sdP9AVa0m5/fc8pH3zl+3ouBaU6fOHj1yzBfurbv+ajqmlKpl5DF7&#10;qj3vbQnO4lvqelcPYuLjpVD71xLf/JaEVdFKOtHc3XX+6DHMsUACa2ir/+BH779iab2kSCQUAWog&#10;qOQYh5d4XQVxyr9OXoRdfICH6DtnNUY13YAuj6EVnIhSOPn4917MF/Vbbr6hY978i5gLSaEmn5GY&#10;QwXJBbMqb/DkoAJBBYIKBBUIKvAjKwAaKn7e3tmWisWfeeaps+fHG+paF85fGkk1GyZsWTibCrts&#10;1GEipiOrOq9WmfP90/sOn8DK7vhoMV81rlx1BUebYkgGgwZ3Z8cRKEdxHawnRmw7pDthTmmihXS5&#10;xtVqWANPCJE2m2lUhEgk0vTiq7szk7WeBUv7Fq2AF5xjEZZOcKSCCry1AgHs8vYbD2AVwCkVskFd&#10;1RubG7ZuPzAyPKCku4S2+Qg7gU23QDNh0O0c19Bqiii/NVfm0oBdQMbxABdPrkBsgD3zXdjBwBKF&#10;FniLcnJqjQ1F4vFYuL7eLE1Wsznor8RwVCtmB8+fM41sZ0+D4KrxhBOOSnrFAO5slFSZi0HSUNHH&#10;LccIcWkxkvjNP/jbZ559CW+CbvzY6f6Nl3XUNyIXiUukI061JDICKIKGWgSQjUyV8f6Bf/76s888&#10;tyOTVcWGtuQ170i2LqDhJAsWjUvptotesWjT4bltZWc9ICXEPdGuJImm59dJLCg8MhE0NzERRjhs&#10;dvKcNT3MCdaVV/XJgE9mGVDHsCGOkeBcoea03fuOHzx0iq1r7lqyiZIVrByQ9/IMfSCZgHoC3eRc&#10;W+oSRZvH68HoIWlZ5Cv+SQOCgTAPSUrw/iEcLz/em2Jye1+1J86xybpkQ/K3Pv7ej3/w4/G6RP/E&#10;5PTYFCdF2FRHON0iR0SkZlWJvUuJU0I6RbKPNNepkIKyEHEhfxrqrAZY6UNMxVAxRYGXx2i1luWZ&#10;OKxaT+1z2Oqtd29cUJ8UBZ3VK4wSdXAcPMzFg6QITOBlTREVyqyOMc80d3Y02a61b9fxo8cP5fLF&#10;TVdeDseQWrUAqJLjbLj7MyTYC64isOpPWXZpTmEXz6rmTeManxaCHawZmiCmeUGGgT8+kISRZqmc&#10;KCp8pKLrshhCdYemx//ub78Cl+qP/cYnACE1d83b/sqrkVBo4ZoVKzauJe7TyG3SzOliQYpEKFHo&#10;Xr+GjoVqDgnOJj66HqTiB73NWCZDmUk+EBH5efof4irlyaVpt1IB1hKNpWSWyo6OwaPnf//9X66B&#10;FquZKIkqlQoMsmEIZRkahGhYy7qwT56L+ZtEnlmzXUC3ksKSbYuInOOV+He+80K+UH3Pux9sbu2c&#10;uXL4FuozFkUzqVyzGhLBk4MKBBUIKhBUIKhAUIEfqgCWtUBcdixj4YJl0Qi//dWdr72+r6lRjLIi&#10;ZhrxZNw2SYJhKKJAVV6rapFE05L53fM6Wk2ncvrUuEurN1+7MhwKg/BiYgkOkyvkT2BNBu4NmFWT&#10;ibUIeixc4ZDvgaWvwsT00YOHH3382f/9pW//05efyOdKHCeYlLHpis1g4CMK9H/CXzMYBG+rCgSw&#10;y9vqcHkfFiiFKIaREI1A3FAibLqhbS89z9TKUtcymHIQF004j3AcBBd6TYUBqu8/6W+XAuxCGPxe&#10;hIe/4OtjLrg2hSVBRwuNCCRJKuoqdDJSOMKG45nOyztWXcW29giNjZWhYUsvDJ4fbKhLZWvMiXOV&#10;Rx577Yv/+MS/f3v7kbOTzXXRaKKd5iMC1WRW7F17jv7DP38PHgpwyT03MAqTj7tuvqK+rsdVeeTQ&#10;wPlWjiCIt0Qlo5UaCAmpp58+/a/ffC2bZcS6RYVN7+9evAhB3ZDloIOHXIW471JuSBKRt3xJDRoi&#10;KIPDhCQCeiD6G3ShRGQENZFbohhTtQpGhRk+O5GZvP2Bm5ukmE0Mf2exgWPJMhZMgwxVLZWrW1/d&#10;a3MC1zyPiacQGO3JMCBnI90j6SXhzfvfdg/5zz+cDezCSy8iOI/3Dbp1vG+IQ+ASB/0RHGVVC0d7&#10;xkYjFW6sDJzVtLxZK/ze77+L4rTVffXLumPPPL1FGxmNFdSOlj4XIeQ1PZaMAFaxcUPFjgmChHst&#10;7URkuV4RRDB6KCaGfh1aNtYVRKGkm1XbicZDnaXs+MldZm2iqy1++bpe1QDZIVVWLZyMgALgwusJ&#10;sHDj9t34iWB4FtWHfgp+xtboujXLcqXs3t2njx87dMP1GyKhqKRg+QWctpoN2I1Y42OQ5jVtAuDL&#10;m68/BxDhhYQoAoN41xPiL0twJVcMwZ2JYyFnptxozREPncvs2ts/XTWbm+olPilQIZ1PPvTw4+WS&#10;5kaV+nUrLJl1I6HWq9d2LGkbZ6ycwoZS4vzFyxPNTeHGdMuKxXJPWwkTHABtAjHPu2BORegn5NCD&#10;JEcQRs+jiJyent+Lt+GTRSBBtOkIg9g0a6r/vKNVxkanwhEu6mbjyQhRoFkmr0imqpmGRrxdSP67&#10;P5zfhF28IT07tgsf4i0Na2gVhgvxcvi7T7ycyVfvvuv25rZ5nse556k0cy2+oGaa1YAInhxUIKhA&#10;UIGgAkEFggr8XxXQ9JqCqZEJRQC7YtEq3Mzf2HVg26unxspuxRAdV5rMaueHS8Pj1fEpJMFq+w6P&#10;Qn2eKanRcOPuAwfCkeTKVettR+DlhEMplitqhqCqUrHC54tMvkBls9z4hJHJuP1j1W89tfdLX3vh&#10;6S1H9h3or9UQ+uHE46lwNHnbre+4/PK1tbIlSLyXWBRsQQXerABgF59zEGxvmwqY5SIjCrCXEEFw&#10;MOnpivPud35waGQycteHQu2dYjJd1PSwIDYydCVXUCE5kN5sw/7vMGnPUvcHrgskF3lON5YFBwD9&#10;KEmB88aeH2cC0ZRmWfDpkCUBEikHmh7byZdg9sJubmk+PzqsD+zX9r9qjZ4xjSKxreFpaErQwsAG&#10;1zBABGRDIfPaTYt//aN3R6ICH2r/1G98fuvWE7ffec0v/+LHbr7zQVGi/u7Pfnn50h45ZFSLefBf&#10;IkkkoYRzyA3WhZjc+Md/8o2vfG8rl+juvfYdlXmrc5FwWAzBIhRBUTwieJHHBGkoS/OE13EJbZJu&#10;6q6txCI1YFjwEEFWEagpqB1lTyF1qFDumDpx8qmvqNkzf/zXn7pl04Z4eHafHybHnCjIjMgL8Vxe&#10;+8WP/PGOg6fpviu673ovw9Xh8oGgPRw/HFBUE5jCnMMuII14WcTQUhFqD1glhDxF7M5siq05rkqy&#10;mhhJ4OLQRiHw99yoNbj39e9/ub5e+I1fvW3Toq6eznYIzf7Pw9u+8vA2y1Lqrn6/uGCeUt9UVpgk&#10;L5mFHNEegSzDcbA8NV1HQkq2hUPPQdIDEzUEDduirAG+Yph4hBWOHz/5zFepzLHrbuz73B++VwEk&#10;yiB8sOLSjUCsbFezHQxqmF1j7IBTgbib2bFdGBqR6yoP/NSN/e7v/uHT398aT8pXbbrst377Q7Ii&#10;ASEwLRPrLjijCHxJ4udhdHNhuwBD/ATHK0yWvPB0x2efeHHOHlrBRorlPJRUopBUNebJ51/8+7/9&#10;Wna6IFJ0Q1r87T/909deflUMR4bGRrc9+1rz8sWbH7jPiSrVajHU3OCq5YFqORlW4IlSbyKpDFZC&#10;pivwZVUleJUniysTLtXMhm8Aw2AMEDNy7DFDQ+ZmeZHdPpiLrabqHek6bmxUCMUm9+z//r8+YruM&#10;wtqf/eDqu++9LhJVitM5JQQ5GK4EGnLBfdsVQnWZkS6RixLJ/qYIafm/vpGxaPG66XJSTLOl93/k&#10;c6PTtUe+8eUFy64gL064ZiT27c1DNNfX2//6Rw+eGVQgqEBQgaACQQXePhXwb6YXb6kIcoQpgKFb&#10;Akwu4c1iqQ89/LWvfu3fx4bGkcTgtRpk5cNrPjBPhFCbRgIC1OCpZLSMxE7LjMTBHbbbmsOYU+Dv&#10;sWEyYhoOwomg6PYzY7Gio1XJaixmHI2tDUuX9dx3773zu1dO56YoKrpoUZeosJAvQfEE07q3Ty2D&#10;TzpXFXgziQJ+BKVykGQ0V4Weo9dlXNZATinPmRAOciLD2dlC9cjeA3SlJLS0sNFE0XFAcpFwbdAR&#10;Kc9bb/HyuBTYLkQk4lEVIOXwxCkwcSCNE7poEs1KiDBMXOR5pOtQnCwoLQoSkJxJw5ZxrRs8Vxo/&#10;LcOMBUorrG4jhEdw3/XgO9o664rFqcJ4ZWgkD/nI+nXrDZf93vefyhW0zdctbe9o2PXGnkymnK3a&#10;TclEXaoTbENLy+JyyzhahioBL9AKtX/9xrZCVVQW3CCtvCEjCaFoLMqzIkMLnFQ0TBVCCVilMySI&#10;eo6O7P/by8L/FQUURQERtX76ECx18SkVSSrbjsQz9ayTOX6Q0TLhmLxmw6oImBuz2SAPKRlaiOVU&#10;rYau9MDB0+cGhjiUZ8kaigkRyglNlGLkmHp9/+xefTafxH+uF7JOsslrNFvh2ALP5QRhShAaZBFD&#10;HVwYePWISJQBCaQEe9Zx2HYsWbJ08Mh2vVrYv2d/LN1cAQksoaTCXcfOTpQzWZ0K1S1YRIfkESRV&#10;1fQoCzM1yoCSj6YNGgojk7EspA5Cw4J9xMAE0qeaDkintFaa6D9GnzhQHjysVzL3Prh57fIuBk9h&#10;ZRwUipE9S11ETpO+nXh4YLjCx3mWu2xYBYrG7V/VdPWaqy/f9cbuMyeGBgfGzw2Obli/RJAUE1MM&#10;q2SZBRDddB31wKl/YZuDlh4iKS/ux3O0JWk/vtOKo2tVWWng6ZBBMV/6yhNf/seHc7lavKHNMGqF&#10;grZj1/7trx08ePDo2NiECdeVxQvSi+epIlPjqZpRdYCcsRSxq7KNTFWvgV4ViVQZKq9rjoxhbNU8&#10;ptCbu+UpnfBvPy6NhA/5UJDnxeJLhFpjsXPbd/f1dHOV0pFt27OjkxBsQ0z44F3L2tobBZFHqjhS&#10;t4GyQJgG0Mp/+Yt/7keUzwiaZnPINN0FEAz2FV5TM6jnX9yZLxlrVi7p7On13XC87QIrx7MUn83L&#10;B88NKhBUIKhAUIGgAkEFfkQFEGegaVWQ5jETxroXL4eWLF61Yf3m9u6F9S0tkhJqaG3u7u1p72pr&#10;ndfS2dO2eOGiWDzZ0tzc3bO8sT7d0trBMVgNqoxPlwsls1ixazpjOiJWdXkpKiixcCxFs1IkXtfa&#10;1XXP/ff98Z/9ySd/9TduvPm+hqbOZLqpubm9sbkRoQuOLUDCjKW6gO0SDNMfqkDAdnn7DQmYKNiM&#10;DfIBgADiRMtKZwfHf+2jv3d6bCJ59wOxvtVj6CMEsc3Q5UoNlBh4RV7cyUuE7YLPo+OKCMwFSknS&#10;LnkBazBikGhJkrPlGmnmidMD4lFsjnS5mmjYmcE9tce/RtcmRNewXRtPYBWma/68v/0/f1jX2JY9&#10;//rnv/Av27eejsalf/rLX3l5976vf/NVvab9y5d/f8H8vvOnzn7i039eKagtnakPv/PqjeuW1jVA&#10;AmLgwlyULCXeNH5k6j3v/euKFQ2tfkfihjudZEQ1XYmgOk5FxdI1ExLBeLBglXKpjRjRsEzXDkXD&#10;OpwxCNuFhDmzqKxjj7F8l8wNHNuZf+QfRTa/4bolX/7fv+u4lVntAvStFdepF2ULDAM68qef/9o3&#10;HnqCa16WfOCjcHImGh+vJQb1gEhm5/4m45GNiFM0WA7A7PCO6LoBkaQRaeSlGGFcQHhSLeQmRs7n&#10;MpOrlebl7endr38nc3qXXc5wDi1xWn1jAibLQNm0iqk2rWy4831MIjxkm5vSiYGagYAbCLU80xQX&#10;GF/EZRIuNWHavMAhTbpW1UtYS4kqWnbk+IGdyT2v2tnTXJj93ov/a3FjXHdsFlnPYkKgeYuwXYgI&#10;CCMdFA4OjC6aheXv7DYX4dMwxIdZDHGaMXX2ySdf+LM/+aJhUbt3PY7EZI4H0ARUpiYQg+Mi+9ak&#10;qjlgu1gAKcE0oQFYeCHLZAWJ4Ak4JwUhOjad+YM/+tdt2/aDDbR41Zorrrm+kh95+tFvW2VLY+hk&#10;Y1KrVBoWL1p+9z2pGFN27bJjh2krD+QDmdOmBe+htMuWqhWY6+DmBKpRNJUqVaoUTIPfXNAiJBuc&#10;h+BVEeSFuLoA3KLhXufJgTxUA362WikmJ17794dHDp2mcElBOhVtffqj73zn3a04OeAVJUsSiC5A&#10;qnBYXQj1vNxoojPy2S4zCA5+MjugTLfwYTkDx5wNm2zss7/7Z1u2Dl25ef2//PNXSMIVJzPwWkbc&#10;0cwaHS7hAewyuxMieHZQgaACQQWCCgQVIHPBH2S7oLHAcqzrws6fzNihv2exooslXdzgXWjEDcrC&#10;r3CPxlwMdFbc92UNXruCPD1dSKcj1bLL2NNYKckVxzHJoSis5SGbGlZ1IZ7HwquENT3MTGQJ/1NE&#10;srpNw0eGFUBGpkulGpaL4XgoySRNsVKqhiOx4P4ejNKLo9T/JmC7vP2GhONqLsNjuR3ZHKC/Cbzo&#10;1mrxiLzlmcfB4aegBgkLNq8wVTMtMXk0qTMJHV5H8iN29386QBr+tWiYPe9L0rFDoQAwCKyACAAY&#10;izJ1Ax6ZeOAyhqul4sD8gcMVjjK14rZX9bHTUE2FZU7TdDRXK5f0PfjOdzpqLR0RLYNeVBd58oW9&#10;Vd397rM7DhwZq6jGista7r3jRkTTNM/ram/tGZkeGe+fenXnyV1H9l152SpcIqUIgmlznFOZztn/&#10;/vBrrhCiu5e2tDRmYUuO7hxhNhAxWXYY+hW4mzA0eIcIDLqkBg2IFRWWrglCGUiEaSNLmweY5bix&#10;sJi1bdiuqqcO0/2HGcb45y//RSIMUQ6sQHwDCy+phSAlxDEMOMOP3C/0syFG1Myy550RemPnjsOH&#10;z2iVatPiNZQQNQVRc124lsY5xGdZhAjxluSsuShUwaXisJtREfoNV/pJ2coxRh60B0at5oSQWtGk&#10;XK5D5KZ2Pll69p+V0RNOcQqLFq2dHaXpUbNSAihj8onJKb1qhy1DDLUusub3JhqScaPgnt4/fXxn&#10;c8RIhcz09Nnlgs5lhnod+2iuNMGDTiTERN61DOhZNI7NlApdTCj/7Heo6jjN1Zpao+981/UOrUOS&#10;ZpqSi7GCwYP231E9WAooAQZ8lNRwll4hno6qbNsVmpLBtIG5fntz+/HTJ4b6R5974aWbb7gqHCPn&#10;ChLDoWYCEwiNvXdUvcdcbDQSwz1KCaGYEHYagdzA62HA8Qh//vN//exTu+GAe9WNt/SsvDzd1cIl&#10;I3yyHi658eaG6z7zy9zi3gWXrxYULk9BuEV2B5QibwdcWDSDpFSkORuiLqCuAmhLyOkCjoYCevYx&#10;JN1oxquKGDmTaG6qBD8fZNKTqwoqyyLtMcmwQr4cNpkD33785LadTM2WbP2uK7o/e9+1N2++zFWq&#10;uAQRfpZjQhqHSRUh7/jR0X4m9QwDZaZ6HpFrFhsjiED/PK++BnyYvu74yeHsgX1nRkfP9nY0R2Jx&#10;VpCymRJMkXEDnqHUzOLlg6cGFQgqEFQgqEBQgaACXlPzwxtm6JgnYMaFKRjHcpgawVePOBngK+gn&#10;jADVuOAwgoPMT8RBYtGKTEBoRZGxvkVWRsRINBpNNXbU1bfX1Xek0h3JutZYoiEcrVNCMU5UlFCU&#10;FxUoCci6E1FZY4aGj8FijsjxPN7BJzeLoujNwuZmGhYc/LdtBQJL3bffoYODqn+2AwbAyY0HLgMN&#10;yfR3XnipNjx0vmtJS3tTzRAaQnI+W4RCBryRizt5KcAuPvrrLS57H8ez18XmSyM8kRG5lCJl1w8u&#10;KeASqSFqhBvLZ2J2tTI1ahk1TpIRDVwoFZ5++sWdu/ZftXFZNMUzZu36qxeeHsnEExFVq954y7L7&#10;79rM0KYSTuISOa+j4br1G7u60nsOHMtMWfffuqShoymfHasi/smlomzjlhf2l3TWUhmnZ2kGfCHI&#10;SVwXIiMsTGMtHRdW+M3gE8O0+JIaNIBdiKUq3CnIh0N0NLGYJTcDkSsQqYxpTp43T+239dInPvF+&#10;mlYZEvszMxBmqk0MWf9D31CgewjCI6o1WjSM6uL5ff/28PdAuaylWkLxdJXH6j0EYsg0YuFigk55&#10;dtyA2Zcygv1EK45OW4nsGz0/mctRUxl3+FyNSeNO2JiOV5TQocOv17Y+AzzSqpXUfF5zqaGje0rj&#10;AyQJMBbbeOc74s1dptJYbVkQ6VncPm9hLBYbOnGovHuHNTlWOHFs8MjhiWMnT+7YOn5wf76mxRsW&#10;1mBSDQ4Dy+CmjDtpGSCDbUc1Y3z/Vrs8KUe5D3/s3csWt4gI40LPLymAsXyQ03VqF+67uDPLJMRm&#10;luwJ26yC0gYvI9viKAb8HpcXlLa29Kvb90xNllasXNja2oCDp1YmkGYFGgU+4+yLOou/8IgmHkRB&#10;9o8MtAvgHeA+8/ktr506NY2zZ9ma9W29C8sVtSqxq9YuDyUTC67fRNtmfV2iaFkcz1qe0HoG+YPK&#10;mmBUmCsRFIZY93hjlLj0XBir/pD17GjJ42KcEjhJAnyUdQMLWjxGoKpGBAEpaFu++Xj/3iPwtVp/&#10;Wd/73nPLg3fd1d3eyERlmynOvISHtvjf/5AN9AWpkT+rmx3sohkkzzsck0qFHC+Fw9GGhlQ0WzGe&#10;f3o7DKqu2Xi5jEsVz+mqAc8oXcPX2QWKz+JQBU8NKhBUIKhAUIGgAj9HFfCnshdu8oTkQm7hM7P2&#10;GZWvZyjp5Ut6k5CZHEP/Tk/Iu2Tt5aKzPvEu9JoTf8bjNyg/XFCygvzm5s+LyNMvCop/jo5AsKv/&#10;aQUC2OXtN0BILC46FLJS6llDOQ7PIm1Zwb+2vrilFSve0TgNCowQYWw3IfKwULm4k5cC7OK7L/ib&#10;BwvPSAZAKiHWJEiS8dx2DS8Dhjx4ZhLJNKyVjkTsRB1TnLbKkG5SIAHYBp5uonWZ15JcvrAzFlbq&#10;QsmNt9x16203XXbZqsWLl37n+1u+9E/PHjx2pL2xqbGhrq4+3dbZ+OWvfLtWNccKY1esXcOKMlAU&#10;WzWFVPPihUu37ThaKhfHHKutswcGIIxtSYScCEYOLXkXb4JAzLl7yezGJNK4wfxBFg9pIR0ba+gk&#10;KAq5LyGlppsRNLjZQXfgOG1WPvWJ9yMKGaHZ3rI+uXd4SwA/BozHrwGpwD2sZiBzVwnLsb2HTgye&#10;n3Cqav3i1UVOggMO1B06AAZTRzXnGpYy4XRbrCQkuVCsUVuf5V97UTp3Mn9wJ9M/WN6/wz57KqoW&#10;UxPHq8MHeCML6IyLcG5ugFGzCPPjWYUypVj31dXOlWbvWrunz2pscZIpx6lY/ceNU/tqUwOOPik7&#10;BTo3yBmlGKeX+o+oJ3aHa6bbtRCIIQ/2kOMialpy7GixmD28naULG69a/tuf/QQRyrCSpapw1TFI&#10;TDTBweDw6/XtGNRYa5G9m/psgSkDtsWwH8H6iRe/Y/K8VFcXRS7Pgf3Hz/afu+/eu22rFIt31qrD&#10;HFf/FufZ2Q2k/+KzfdiFuM36iOmM0QsNAxbDkpcunvedx5+Dze/5U0evumKDXi1XjBorsEoUkBPO&#10;VVVk3bAkFjSVwaKQj7uSbCdgLUBaCVdKZWZwTQ958bkt3uzIh2neArv4lBsVWkGGqRpmRFJgcCxa&#10;DlNUK+eH9z7xNGVo116+8E8+fs/ieW0NwKY41tBylED4aj6zxXt4J8APQiv/HdjFMMuCGIbwj6C1&#10;lCNHY7j2LFvQ8vqh42dPjx49fWhh9/y6dCvcoqBygkBstoHu/8XDFDwtqEBQgaACQQWCCvycVcC3&#10;jpzxartA8ffU729OdX3oxFu29u79RKjkmeX6/BQimn8TRvHnyBdQFf8JFxjFhNJM1Eq+fwOhr15Y&#10;i/ImSAR2CZZVfs4G4I/b3QB2+XEVuvR+TywtQE6A9Tb6FXhZ2KBgkNDozr6+wyPT53bvRl6H3DGf&#10;oWVaYDSWe6ufy6UAu4DPh4scWk//2oXmivcufFiX9q99+J6E/zIMNJro4WnXBDHGFIR0GAkzYjUz&#10;qU+NkTAbG666FgLa4DC+6cr1q1etMI3KGwcPfvupHbapofX98r99Y9tLxyzDGR/N73zjoGZq8XCk&#10;pWe+beSOHjtfKFpdbdKi1YsopqZEKZluD/Hprz/8rMOHFC7CL9okSjJoiDIyhDligwrTT1iao8eD&#10;2OiSGhQkywZtK08+FW3boDoAdsGBrrBsUa3y8CzODGb27hBY4+MfeY9hVSUS+jwD6+MAzGR5+w30&#10;j9pwlGB84aH3FZ6vg9jLooRXX9nvuHzD8vVlORaGzg3vjANFU4oL29K5ZQNFBccwaYOiq6WMc/6A&#10;PT1o1/ICKFFqja5VdE3N5Uu0li+OD8J4uburpcowlVJFkRUMLb1Som03my9ZYkKet0DlKIkVLQ3K&#10;XkHPTtQGzoK7c98nPhFORDatWXfLTTfVJdMTmWKNiVb5iNi3BMIQ8FiwqZbDwu11dCB7/HVby9//&#10;zpvWrF6Szw1JEtzzVQiAYYELOxZicXyB7UJWTxjFu63PLsCb3NWRrGSVkOAEMgdcYEVJwtFa0rvg&#10;W99+JpcpLF+5oKeng8wLGIWhp713mcPNM1C+AFQQYMSfkTAMF6OZsM1Ybe0dL72007KZgYHzY0PD&#10;vMjWDLDv6ipqjZd4aK4mahVeljxlIbkGYLiy4OkSrRK+Uio5t0nkDzELusBqwWoUooZmxE0e3kOe&#10;7o1j4I0sIQ27AnKmKLqUK0+eGTiwZVthMrvhimW/+4kHOhctr0wOSUaZsjO6CU8Xy4cd3/LV24s3&#10;p1L+NMt/eZ/UM4sNGi9Ls1XVhvYblzZNLRDhFx+75opNB08e2fv6uVwlt3BBZ119q67CLYj/sbjn&#10;LN47eGpQgaACQQWCCgQV+HmtANYe/ams5/Dm/b+XW+QhMTP38ougiUee9dgxM5zdN+/2/sqk9/fe&#10;DOfCwgyWUrwFy5n5wptwzMyTvRck/Y0neibzB/7n9VAE+/2jKxDALm+/kaEZBlo/SGCIxshFXKtA&#10;rDRpJ6mI85LRna/vLpw+Pt3UujgeL5llA4oEtH8XtksBdoFjCzgs6KhmFJCk5SEGESQLlrRCJNsI&#10;8DEiaYC5IBS3atvdLANHjQmTkUIpRmlmszmtUKDgMcExSNFuaW98bsuev/uXb2YM6a/+8XsnTg1u&#10;2frGsy/uns7WLNeGHRZatmKpevzYWYt157f1LFvWcvjYqf5zUycGpkxdXJ5cMjUqvrGv/0/+5ivj&#10;U1mtVGno6ePauxFpLaJ3hPuv50AhsxwCg3Ua1uSX1pjB7pnoUTmIX0iuHdAX3G0AxeEnVdjBwntl&#10;6KR1/oQsUe+69+b6xpiXZ+y1rIRO5DGLZhw6fjRcYmq2IMIQVnAc0AQEpO06JvWdbz8HYEGav4JO&#10;txNoDCa+8FiFr2pJo+W5FbkkYC0vKlnTSTpO2XStqTG9ku1qSvFqltXHqOqAmzlJ1yZdq8JL4qar&#10;1n3xcw88+I5bPnjvFVGROXZiRLfoisXkES7U1gdHtATyskwrHAo5pmEMD2r56UKheMWSvgUtycVd&#10;rUoiXDNqR0+cpBNxefFaeI3Aoh7Z7TXTEg1NHx2sDexLx/hPfuKOWEoEsUzkRBUCKL4RRDMIg8hi&#10;B4FdyL2bQAyM4jE4ZhdIjCxDlpUNvQxdlSiEHAd0HyAwMHFTnnrmOVVl6xuSV1xxmaZnOTYMY5+3&#10;WDnNyUCFE9BFSAL7Rch35MEigEgRwiCGLVvcuX379uxUsTCZK01PnztyzDXNVChUF5ay5ZIYkSJA&#10;SmdURJ7oykslAkblXRKggoOXCxmdHuZCbJqJwdJbKL/+6CXrUaSulEpZMNBTUBKHyp8dPfX8tmOv&#10;7syNjCej8m984Na+ngZXy5r2NBcl8jo2DNNpj+TiJTERb2Bv+vRDqONboZbZwi6e5NsQRJxaLA6Z&#10;adlqTVcwwhLGwnm9h06e2PfG0fODAxvWXxZLyrWyJUjBtGxOBmrwokEFggoEFQgq8HNVAd8xzZsg&#10;eKQVf+3kzRUU/+6P1snDVQiIgtUaL4XTZ35fWH2ZobzMqJo9F7YZFo2/EuP/N8OhIROWC1Um64/k&#10;GTM/CGCXn6vh91/Z2QB2+a9U6dJ6jqcthLAIC8KeOa0nQrThd2LY3R1tZqhux0svsxWzvmdJwRXq&#10;YzF4c1xasAvC7v22iVhcEQ0l+cZbwAbJxV9fJpgL+niW0lmqkeXRG2dUVWBghVAD36BYLNDFjIM1&#10;Zadma2qlWALzBQDz4WNnEN5rIGpakXVVg/mpwAqmptU3RE0V8gzq+MmBQmV8xfLVVy5b/vLuPZnx&#10;0s7XjzWm2de27f3nbz49OJQzDUuKxlWdZ5ONipQMAf9BUDdJqYVxBIs85rLthi6x5BHBpWBNSlpx&#10;0gQ76OF811bcR5hoGJotdehU7dh+xtWuXLuiqQ2urghZId2ux7EkQP4McP8f9JccK5tWnmEljpHK&#10;xdFYvGn7q/u2vrTboiSjvsNtaqm5dAihUrSDA4QcJXuOvSpsEhXDlXUrTrkRhq+MDeh59Njh//On&#10;f3T95quv2bC2f3w4myvCGg2548Ojoxs3LZvf3YUcJmAWjzyxVQeKISei8UZm4TJ0yCTTmdjiOLRV&#10;m85mxMKUlh0++Mb2fXv3j4yNf+3r3xgdGdNdPh5vZBevEwUZgTgSyW53OFOd7D+tDxyOCO57Hrg+&#10;looiiYco4xz47So8C+EX8Rd23BpK7J2CqHfIi9tG/WexObbJsREC4BCVDc4M7AENPDAcSh85dvT4&#10;kf5YQrnm2ss4LuLYJY8iNrdsI5Bm/ZmJh9yRqQhMf729Ewu5c5LCG7Z0/S1XXX3t+gfffXtzcxOx&#10;UhoePX/qTEEzlm1YUa5VCzwLnhozgw/5Xk+4AMxIqXG64eUhOCIsGICH3nsQiJaQX7yVKT+tfEYg&#10;xIw6egRkL6RZGfbknsOHXthKV8qJkHL/O25537vucCo1R82FYyIbEyu1iTCO3QwD2XsBMoO6CLv4&#10;0yqyXTgV/MM2O5zV0E1BIV5+Zs1QVU2JRuRotFoqGbqwaNXq9ctXPfncK4gAL9VqV23ahFcH4WUW&#10;oyF4alCBoAJBBYIKBBUIKvAjK+BTTGayCIng3n8WWiVfsOxNWcg3JImRTGEI+9h3YPEwloubLwZ/&#10;E065MDfwqbL+ky8sqc1MG8iU+qJTvvea+CiXFjs+GDU/9QoEsMtP/RDM+gPY6L8smCQgEtW1gTzA&#10;RRUTd9qG+avh0svaG/uPDvQfPQL7k3I6Wkw3RN+SWHspsF1YJN8StguyZwngQno4/9Lm4c1IgEG+&#10;EaJJLI5VkXLCMQr4CXARluQwWCuGnW5uKFs8Ha1TJ4YFmIhiaRkGvQBF5MjVt905ODEps7RaUSUp&#10;pOmGoiAnGCm+nEWMSAHysAP9U9dctXLB4hVLe7uLVfPcqYHBU6WTJzNT5RITUmA/rNm6m8+ZOctJ&#10;t8BFNRSWiZMO/CMEyYSjKdbVZ33E5vYPQBFCQRnea96g/CGICuRnBLwqu3Qhn9XLOX7krFPNDo8M&#10;L5xfL0Yg4kBWLoFlLj5gWeLlE/+IDZgT3OANQ4PpDhgdDCNkx3LPPbcbKVAmLSSXr8oxhDMiWxat&#10;I1SYMj2509xtZQdHG2nCJryQtXCiBIZJbWIsO6SJE7df3b5sebSnvnZ2ZHIqUzG5ECuFPriurkEo&#10;Q5HU1tn+jYee4cKyGanrufYuLt0oOU5Y4pAizJVVO5SohRNSJOGeHzIR+Uzbk4VSpaYB52DidfFl&#10;G+zmbvTItGHIjKtCNcPS2eFz1ORJp5y55/a1kXiI4indLAIcELgoxwMUIvAKvF18qgtu7wwTgvEO&#10;Q88OdoG3PgyT4X0CIaFl1xgGkjIBaci2hSHNPff8S+PjmQ9/+COalhWEuOuACjd3tSevzDHge80w&#10;pMisxCVuRz5pKhrttHF0KN7VKvCvbUyKqxYuuOKamyYnJofO9ucnJtZctpLYnYiwvgUdaMbbBRoc&#10;32vFo6AQXsuM/MeHc7yvHirjGeB5//P8rWYmPWHaxHGkTJsy7NrwlJotOjoy1a3L1vYt6W0KiXRF&#10;QB51Ta2VcvaULtOSS8y7/YUwz1L3rbDLTOl+kO0yO9jFBrcHsWouZ9ssJ1EsGTK0pISwl8NnR88M&#10;nN974Aye0Ltw0aaN14kKLtuze/25PbrBqwcVCCoQVCCoQFCBt2cF0B55ayneTOHCvdW722P+4JNW&#10;vN+RvoEInRGO4E8HvK+Yk1zYyGrmRQO4mXmCh7LMiJj89R/v5j3zxb+Re2gLCXfE7Np7tzfVBm/P&#10;igaf+idcgQB2+QkX9H/g5YgjAmUDreB45PZCjsO4HE5ysEMEs5yREqnOpr7vv7ZLn5hILF1ZM+2Y&#10;gDX2C+3Ej/h8/9MB0gJo94ScR9pQQC3+lYlcBr38HXJVw+4xkKw4NcatgF2gO0pFL7lUOCRWVR3y&#10;CpcVmHhi1crF2TNHjHJWAFuBom67846mrt6Vq1aeOnzAIMlHEvHgqMHQATFyuOQSq16QQZA8PZUb&#10;X9jX29HUWZ9Mv/DiKzVYw0ZTYlIuVqqQ3fCIqmEiiIl2W3pDkUg8EQUShIxkWKVUKKR2m8S7+FLa&#10;sO8kJRyGrqgdPEfITYDALkpIliCwopElTlGDp53S5OToYEtXc0trDGFYJEuPpOgSJgGcYHEUUJ8f&#10;uVsOsp3YJDKMKarGMg1IzJnX0b1ly6GxqRLNR7o2XzvhSjG4xRomY0Jfw+tz3PfDGRVGyjGO1zgh&#10;L7hCTOL0HDV+9sTRMw/cuVhx7LbOBRs3rM5brsnIS9dveu91bRbDhXmmXLD/4d9e4EIhzWIWXX93&#10;mQkbqukmoiYn0DWNhWttSAbSNi8kT2cHYaFSrVUlaEO62+bf94CeqDeFOvjzgqeRFNmyZSOzaWrg&#10;DD1xMi2573zg2lC6DdiDKOCtorpTkyiMIkIHgf0uub17fjse7IJb8exgF4ZWDMNgWIKnwKUVG8uF&#10;OFgNOW53z4qnn3lmary8YGFd36KFml6WRbj2zk7ENNuxjNwqj+rip2CRdSMS8kUBjHFVs6TbQEpN&#10;QYraZp7jo0hViqY727o6tzz7YjlfHO0fSnW00hF43yAy2qNneWeTh35g98jrEvkhxiUkOpjfIEse&#10;F4oZYTaBBfHMC6tZM7ALxzkqxRq6lRLEumQ9hGBGRdWKxYMHTna1x8NRJxWXTT3vKGY0CicVGYCu&#10;P1HyYJ4Ly1Y+f+bidfItSMhs2S7YI06wEKauhONCiK8Ui7qOtxELef3pF3f/+V8+BAOizddu/o1f&#10;/9V4ImXbQHovrevJbMdD8PygAkEFggoEFQgqcClUAOvQM/fyGfzEX04k0xUfWfE1xWSxF5MQzDcY&#10;y0NiPMbuW+b2P8qDz1/38Ri3b7JdLswVfmD1hLyUv5j01nnFpVCf4DP81CsQwC4/9UMw6w9A4FMO&#10;eg6RWKEIcNsgLtqEqY9AaUEuIk2kIRJJhLd875tMZmQhbR3qbWNsqV7kq4YKqnubSHh1Wa0Kjgxi&#10;eEGVsXgOXR2uEDDfFbGiPseWqHg7mNQ6QE9I90YufeTq53dWXjEIEgDWhu2GTTdlIn6EtUGyQJiO&#10;7XACDxUHknPCgujIcbF7U0ZqN6amtKp24uiRk/vfOLBjh2awuu1KTs2yjAfue2B48JxbKioMvGUd&#10;pO24Ijs2nt+248Xb71jV1bxmz+HD44UMm2D+/g8/ect16965+bLc9PDAyKgrI/Ck4vQtNZXYZLmc&#10;ZPkwXCRousHFMv2ltTpNlCculaypdE1nTKRB2dOiBABAt8wGl7J0s8Hii+FGY2pQsMpH9h14+JED&#10;L7x0tv/M5NULlirRlFUZw1gqV6YkMYowGZsSDUdEHjQaXtyIOCBVbFhXh2AhBPGEZk1xcpOiND/8&#10;yFPjkxlz3sJysrkzkUaTHGWpLMWWSdbT7NrImWUGIirxYvsI+kbujcQdHtgQQYTIQIHGBGbMMJgZ&#10;jYjgkyDSW61oHQIfrSBoqXFqtOhmp4eKoQolsrTZNr9hzZKOy5ZE33//4uOZ4t6R/Cf/+Ptffe5s&#10;qcqpwkK38/p0S+eAxOsRrsIaKshUSggMqxCkWqHQcE+bJsXdYY2C7UZ6nbzqvVz76owSVkNyWdAb&#10;QwkvyooFPJA7uSVcOufStQ98+J2RcNQwKhjFJJyGmMFWsTOQHMHgFgnv8GJCpDRwCYYGCuPTu/7r&#10;DwNngDfmcJrzHIcXJAXieNGyMrlsbt/ekyMjA5vXrGtoWcwYUsks1NQpXoiZNgLANNNidKNAAUkk&#10;LIwqMehhwPtC4JUFZoqh28hF8gQ+3pk3kyhOJirEYMVbICIO14SiCy4uvgHJBuAkYBNCcPGM+sFa&#10;c5DizDHQ9FEyMVwCYoLPjOFjEEzG1hvrQydPHxw6n9Vzxcq54fmh5k6+np3mUmw6QbGFTCaSqjMA&#10;r3KaI3Ahs8QzhssSKZUF0RoZgcSFGBgtKQCZxRCgEPgVQujhkOsyJKuNF8Uq4xoKV9fdFGupw9vn&#10;h8YOD45masya1avLBU0xQiEzLeULeqRLdeRSGSJEnQ9LdEyp2GaxWrVCksmzJkF1yaUJo5G8MzzL&#10;WY+ETIAm/IzAZ2SfcQjCdK5QsnnKEaAoE2w+olpsBd/Fm7J5Rk40V3QuM21Hkj3hxILTJzN/8Gff&#10;fvqZHaIU/tgvf+pXf/3TCeyyx12CX/Ks7wHBHwQVCCoQVCCoQFCBoAI/WAEsJ5K1XH/a6M1q/MQi&#10;b3HRyx3Cw1vxJT+AaSGmQ0Sj7P1qBk/xtUNYs3zrw3OfI6+KZ5L1brJQNEOd8X/+w9vMb4MDFFTg&#10;BysQwC5vvxFBzFxmLihvTdkgsC3cZxWetyi2qaF5tKKdfH2HI0lS75KSzdbKaqMg1cENtKZRiVi8&#10;pusCMBt4lpArDEv6Ce9BqBOXFqyApgcNHFmN9hEZ0n6i/3NVEi9EwVkDvASmnOFo29CR7Wtb4C1I&#10;EmtVkPdUF4nffNutB97YpZk1gDUWx9thDsnHMiev7Gs9cnT66PFD/YND0ahy+bqV8zo7m5sb4Qy6&#10;51C/WtEpJiR0L+ZDiWhIMSinYrs6+EXETOdHi3F+WiOJuOdSFKJugERAbQQBK5x00ZTyIKiYNlrS&#10;kGM4ZbV2ZrdWmECUTLVmZbOZ4XPnx7OjV61ZzCajjKlyCiRcRLvhx2STDp/00tCz2IYxTsQSlF6r&#10;ZKVQB0PcS61vP/J0rljjUq3JnkWUEq4aDmAp+B+jCLMVTXjDzVeMzBTWZ4J6Fh8X7p3ogb3BiaeN&#10;S7iBOrLLyMSszFINJx0LU4pojp0+fWLf7tf2v7D19bjsrljWV9/SOzx8Npur/cqv/FNuopTNVyzd&#10;lZSU1NgZWt5XpRDL7LOtWNlBsjQluw4idQpqVaRwwjiIPTItXkx3GLFwSeJYToTVSMhTvGm1KiQt&#10;6omd5uT5VEy88/ZrpFAIeAvHMZoOVxdAfBDJwVrYXz/xTygCUnhfZwlLzfy5/woeAuA9IDYEVJSM&#10;iAePnjh9fEyJxzesXg1FHca4KLCmoQL7YRkY0QANISplzVQxKFxKAHyp6RUdqVw0J8IEl8Zqj8/L&#10;veB04pXdezP/sPin3czDC5D21o2IK9BbHt5xfMtp6j+f1rW8S8dXLF+wak1vLp85eWTw2LHTxVIp&#10;lm5gZT5fLsUbk8CrinpVdG1R5OBbA8IIcA2c+ORjeLGO2HVv1uMvU5FfEOzD88oDBgQhoW+/K1BM&#10;mBfDkhILR6YGzo2fmzp3avBdt67q6OzQcVirBTbZPFEyxJAcr4soYYF2rWIm4xh6uiVpGN4A83Ij&#10;8fa+MIz8AFa9nv+Rdx26IOiGQ4+uhxKg1HFAg01sqsFz4VRjq1otscDEAVtxdKyuQVOpZ5/d9hu/&#10;+7ejIxOLli77nd/+7Lvedb8cCnsYF2yvwaULvF1+WtfO4H2DCgQVCCoQVCCoQFCBoAL/QxUIYJf/&#10;oUL/BN+G9AIzyMsF2MWThyAgCDG6aPPQUYk8vWTV+mef+t708HAy3dCUblcLZVUKGyAtqKYgo12F&#10;WQnniRRnGgwgL15EK+MvrF9KG+kAZ6QIXtiJ337WiLkFw8bTXKI9I6VINGyoXundUN38S61rbo+Z&#10;mezw6PTY1Ice+OAb+46YulOyFUduMVbcHkvMy430P/rMga2v7p8suqhaVdUef/61b37vpa89/uLO&#10;/aerGtrrOkdnuK6lgpLAOr5N28gwwjsqDhqyS6tADpREDC15zAos1IMfooMSwTKIOobBMK2p0NdY&#10;BjtWLtAwQDEoJtrCCgnQAQ6fOHPzg3e4pkYrcaz3cyx68otheh7mAqUXaX7jEugzbkgJtVlmOT81&#10;gMos6Vr26Pefk5V4pKfPEOWcRadIzDZEOBhHs4Ol/iPYxV8r8LprgEEEEwSpB4e+kWFBy4GNCiRn&#10;iFbOOjT6bFPPJBS7nM+4pqqX1MGRzJJF6yNNXZkC/+d/9q/Tw3mEXiPDJtawQI8199x3b6ZqM5Io&#10;E50VBV4VZyF8xrENkzK0Gh/qrK+3Qw0lMZwT6hqaWyONCSsUh6gHpiaKCdINilrjdbd6eJtVHLvm&#10;mjW333mdBOsfS0MsEkoP/ArHwUv8mTvYhdINCO7i6YaW6empffsO79t79LEnvt/cgA8MYgv0UjFZ&#10;rEOUjmmWIEBkGTmE+GtI7zhXZNyQqChClGQXu1WPBusf+TcHNn7jsVmwnkMe5BsCOmCPsEJ0cWnH&#10;h14ubv4aEx4X1pS8fwITEcUQK9g93YuXLaobGp+emJocOj94+sCe46+9otFUMpWqS4WoQo5LtI5U&#10;S1EP0iEHfcY615ch4Vrn8W+8zYtPIilH4MJEeQHACIyRXRsQjwP/Jlj/iJFIw6LFxYmx4lTBkpTe&#10;nt4Yy05WJIGzQ2xZ1ApuMVPN5njXJFdMkH9k2SJMMQ8o8mnBPsCD6hDQijhOzSBKHkkZj0qtGquv&#10;L+VLHDndZLDgoE/MT9TGJt1STkWw95GjI1/7xjN//aXvPP7dV02T+tgvffyTH/+lNesuMxzYfpu2&#10;Dack0I78wgZbUIGgAkEFggoEFQgqEFQgqMDPcgUC2OXtd3T9rtZr/i+yXciPTKPGUqDp0yHEqLhu&#10;ncRQiea9214qWoy48AoeYqJskcfqtiSoVS0ekSoz+SCkofXUBeRV0epcahXx/cTJgrv30Yg5uNca&#10;oS2sakiIdpqiSlpmwslEXVtr07xWoX1xMh6tHX3ZzOcaYvGPvf9jz7/4XFEtqaEGuamHrkt0di+k&#10;9bxeqcjRRuJHa1aEcAgEGixxG7UK8o9cVoKXLh2qd7uXheQIH5LBcwAmAW2U+FaC0aVRKQgVwHPh&#10;Xcf0QQpYKRNlDhVlNeKBotumS+fRlyJK2s5BpWGzStf6y5HCE1Fgi1G98brLWKOErGW4BXtuvKTX&#10;BMmFBubivR7HRHXERZXHQUFwXD1V1xEKpSnN+uo3HkOmkNPSSafbNDEch2pF10A5QBT4rArzH8Eu&#10;hHbg978e0AhgxGdjRRFxRbuGRYdsKxWWSzXNzY0NHdhujI9Ibq0uqcBtulwwXnrllVdeeOmRb353&#10;aDgDA1opFBZiDeH2vsZN14On0FSfBp1JhGiHhsaDFhDE7pIQKCSy5yUhJIESAukVF0ul65rSVFgB&#10;iarC8FHalR1GRFEARlW08qGtjJ7hBff6ay8TZNnUqoalAdxATI9HIyOv9xNiu3g8jxl1kn+GIn8J&#10;BB1D04rrL7syHJF2bN9Xq9Ze2bpj3Yq+tnkNtXJO12uSBFRBhqcMhrmFDw0/WWLHCz4JIDLQR8Ch&#10;xcGCF4xv6+PJp3y0wfOj8dXQHr2FxAp5DjXEiuStbNqLPFsPmJhhuLyVHQPsxXKg/ALAqaSSLdde&#10;c0VDc5eoMFOFMsi+o8ePpxf1wR6cTzcW9WKfLKheniPAX2Ji5XGFyecgvtY+7OKDIThQBGwmPlA0&#10;kGQHkisgL8gCp01XhLuKixM9WR4ZnByeOHnkzOOPfb++jmtItkX4qlAXdUwTAJmgkD8C+AzAUFVr&#10;+HOCgXjspBnDXuA63hv71J63wC6eFxUDvJEtZkowg5JkVpFihanpv/nXrz7yvde+9firX//3l59/&#10;eX//YKZYqnR1tf3eZ3/t3e/+xVRdA3xfAPWBnyNKEsGkTOCfAdtlVheM4MlBBYIKBBUIKhBUIKhA&#10;UIG3XwUC2OXtd8z+I9gF/RBaXuQmh0TOMapoRNYsmn/k1LnhA4fQIoYaG3OhaMZ1+YjkGk6NJcvC&#10;pMH24zy8dW1iWEBSRGbHVpjrCqLr9iNPPCuYCwoNmkrL8B+hYY0AY5oqJ7PJjlKsrZaaN23WLFmu&#10;HHpRK033Ll5Q4MydB3aMl7NyQ5q+YXPr4iWawNuUpTQ1ybfd27zicrFtkbRqU7x9fn6ybDkCFUol&#10;rrxlum4hN29ZpKm9MRoB3gPnDzSp4DDIAF8usfrAcQZKojDwJyJYhbKBqkKv6lIlhPBwYpxhRjTT&#10;laRUXVO+cy1d3y03L+eXXVUpTNbGhvpHJtZdvz4VjiKT2Qs2JkPBW8v3XN+JVy/URiGkzoSjrQL8&#10;bRgYoSBDiNbL/GNPPV9RLStRL3QspiHY0NA7UwLMYH5isAvp7j1DES+Tz0MC0Iob04UJQGMMU63q&#10;iiyMFQp2cVR/42Vj4rxaLSK+F+iBZmq6I0xMlUHlYXWddWygT7Zp1cKhxt7eLB8ZcNwwywPH4eDA&#10;ZsFi2AH/CyWE87ImganCVwwnGo2mkglGQlMtlg3QhLgIDc4Mw5L0MLeSK6lHtjJOSQmxN157uRxS&#10;ZJl3HB3cCVi7WDYCnaA0+YnALr7Gzt9QCZ+WAhzKgLETx0uVcnHd+vW33rxx62vbsxl936ED1228&#10;Jt3Ui9ipatUWhBhqpqkwIMYohi+MQHRk5JTCWBZMcMRoOLD4UI4vpZnheQBG8aRGniRqBhvzQBDP&#10;Uu7/3vy/ncEm3vJr3SzB8Ad6LqSEARCGbVDf4p6rrln5vnffXdWLJw6d6z98cOniPoR5dwA1Nh1E&#10;R3kI24VkeQ/X8QAgEKkuRD96iBAEf3hETHK8idmVHCbYEMvB6MVguIJpLly+RrPN4f4B0+Bf2Hbu&#10;8RdePTxQXL2gMSRIPAvRoQB0p5yvchBjccBcOF9dNxM9QMyPvVr4SQd+hjW5TF6AXwBka4TWBCWX&#10;UYN23MpO1D7/19snpqE2EpcsW9je1nHbLbd85tO/9f73fmLV5ZdDQ47KE2gbcBe0RZ7A3OMOzQ6m&#10;nOvrbfD6QQWCCgQVCCoQVCCoQFCBoAI/8QoEsMtPvKRz/oL/EeyCFqFaUyWEqThOSGANeOM6TO+i&#10;Zc9v36OeOMalG+b1zKd0cDrUaChccGnSFBJ/SIfzSATEUIOBRaXnbHopbReX4H0iDv5J8mbREOoW&#10;5AXQ0dSwdg0QCTwIRcrUNCkSnReVcvtecArTsiy+8sILpVJRFEWKk+rSTc3d3XtP9bu7t5QmJs14&#10;Y62nNxlS2mJR8DpG9+/hlVC4tX3pFRsjdU1y4zwhEeNdRhFh3wBDUpuXhBqilGZpGTvXtTSJHIgJ&#10;4yB6XmJI0NGIRAS9ouUiARvkJvSKmhoTeAbBTHGZTbXAv6auMVo68gZSikS7vH7DQsuoIZqHHHzf&#10;T8Mz7fBQA1ozRZpzgNycOrrnxedf/tzn/7EhIixbf/uLr2yfzpWpRIPUtUwXRVmtRTlQPeDIO7vx&#10;8x+xXYhbqnfEPYMNQCJw8SCvXE9TIpxW4NgKZw4WIhkmJVAFo0xnRiAFc3UNPKhkPAlxSzpVf9/d&#10;9yLZyga9A1oRuHSUyvmhoaVXX1uqOXWSROgohPIB8QxphokdMUAmUaiYTtVyYYsCSxt4tegMJSlS&#10;DTwyNOUwHjENnCblbNE6/irlFH7ztz+w9rJVHk3C5gB6AScixi44Fj8ptotP8PJKMZM25dM+ImA4&#10;WVZelJprtemGpo6bbrzie99/dmq8NjA63JxWook0xGGmo1GMIEoRuCsjJRw5SgiZJrYvcJPDC+J7&#10;whvzySwEdp0xT/Hj3GcMX4jJiSf98fEPQGEeBuY9fPedCxw5n5LzAxvLxV2qjI8KsxsH9rOwBEYS&#10;OR8TGL2te97eQ8cqU6Wx8eF1my4z5DBrVO2ZpCTP1cUbhd5hnxEAzbyXR4AhZBTaBSxmWCDykFwu&#10;GIJjEPNQBVomq6uaas3vXti3uFvhnVJuqlbSsxPjd2/uDiMCztarpSKYPhKYbD6bB4FwZPehWPL2&#10;aIbtAwjIg138MGtfgeQXAtQao4YLCwgzWrkgChGgca8fODg1Wbvt9lv/8Uv/cO8771u95vLm1nnh&#10;GIuR6sWFAZkkFQPIg13CyGI5ovSa60tE8PpBBYIKBBUIKhBUIKhAUIGgAj/dCgSwy0+3/v8v734R&#10;FfEbIS8DyOvK0KO46EhF3YJti0CZTsW0OxoSVo05une/kZ+Mpes1ljkbTaBlbQJFwnE50rm4RDzg&#10;ARmw1kRbxs6ybf5/2YfZ/A2abXy2i74OnviANLnwp8FnRb8kc+jhSKYuBDSpsMLaWmHyTOmlZ7RM&#10;LhVK6VWddk0UBz8unz2hnT6j9Pfr2YJosVLLZkT8iHR02BBUWyoV4EjcWFtxVbR9WUXjoTyCawOE&#10;NSXKgT0p6bgZ9PXolEgA7aWzqQiXoekQwSVIwjAEMGWYrdo6b2uT00O6BVGJm8QQsU1TECQgCaW8&#10;HU6oli6YNWP4zJUb165e3hFT6m1Xu0BV8FkPGE7kG1VNc1L4b774D5//83/cs+fcyPlCvmIv6+7b&#10;c3xocGyCSrdF5y8z4NYMjxVgNCToaZaWsTNMphmBE2mzvVYewd/4SoQkXtIfcfr1jHXdml4tjFez&#10;U3ZxMsYhoabQmmDbosKZ7a+hN4aNiKEbGmRRlmbA3ZYyb79yiaZV7773xtaFzYOjA9X81NTwQMey&#10;pYbBw86DsRyQxCzATAwD6oLFcWERuhM3BszHdkG0oXgBeiPgPIZDxRi02hbQFNWlzULFPLrFpUsP&#10;Pnh9a0urpmlQ+RFnJJpG3jNMbdFc/4TYLv5485GXi19RiQoSoyWpHp9R1wusEJWU5OWXL9yx88Ch&#10;Q2eefu7V02fPh8DVoujxsXFVrdQMG2bbqsWUqk65ohmAcFiF5lMMRbx1CehKjG4uWuSCiDFj24LX&#10;JygHIcORBzn/PMjlAl7wJgTjfTzviM2olsivNL3I0lFJCNsmfLyzomCQYPfKoOoYddGmhSvaHvvW&#10;k6Wxol7Iz0s1hPgYYuNBKfGQPx8D8pgvM2iHd527oH8io4Fy05AEEn8UnAC2ahg27IxoqmRoqboY&#10;H2ZNEJBcqX7efLWkZzKTzR0d99xzO/SDYrKFpUXgZ0osDksfywBkBhPqGfiJ4CrEX5kYjhOnaXJi&#10;eH67BHaZOUsQrabXXF5kIDJyLeRByaLIdDfGnn51YHwiM79nUUdrD8PyUJypGsPBTgvDmDjm4E+A&#10;8pETkmS0gaNGIp+CLahAUIGgAkEFggoEFQgqEFTgZ7kCAezy9ju6M7CLP/+fcTuYWQwHOFGqVSOy&#10;YlkwihWRaqTb9uLerqOnpk8fekOl+MjiPkeQ0yaY+IyFBpkgL14b4zEcoFJBY8A6P1pE8FOrFEGF&#10;3lwS9jEm/FvguIrDFkwKrATTcTXLqdku/GXPQBmjZuljryPjKJeZpsB/cHQlooDhDxeH0vgUid3m&#10;aCS9dt/xHiBQKQ52HpIEgAWhIoLQ095eiYRsZMS4lGojsdilIuEqMf5w0VhBrjJbWGGu62ZAlEGz&#10;EUASHjkAK/5w7aFsG7ktlZH+SllvjiYiEu9Isk5rrMU0yNyka9c7hrZ3G8J3b71j5YqFS3PqmMwL&#10;RGM2w13A/5GEPHSbYrhnfGroV3/5D3UV8cWWVjZzuekNa68+cKp/eCxj1jUn5y/RRaWZKHWcomXD&#10;YHRWu/wfsV2Io6r3Oz9f3HPVJb1v7diRYwd2uccOqSOD2XIuMz7MAVLS7fzZE4xr6npFAK8HvSyA&#10;OZbJTEx+5J47P/jL71++rPeq6689erZ/YjKvT5ccIRFq6iF2pp5PCYgIFossXxq2xBbthG0bJsMS&#10;5FocVyWEBJio2OiS43iaCd4CVQOVKF+o7HuGYWupuiQqCE9WBYnUpsrzpMGG0Q1EJT8h2MUXGb0V&#10;diH4Czg1gpB2oBdkQ7wQMa0KjU9pOo89tkWrmZpmDJyffPrJV7/xjScef2zbdx59+tvf/u6RI4d3&#10;bt/xzX9//G//5itPfPe5UnG6IUWn6uqJfcrMgxBefIIRkBjvLT1hDBEW+WHS3s9mOCc/ALj8X6SN&#10;mQ/McRFdm8Q5CkVXWIlXtSzPIqpIobm4quebEulsxTx58nRpujTQPxBpahWjIUJiIRjPjKuuHyxO&#10;FHQzoUpv2s7gY7EViK0Qis3je/BSQElDzDzS0xHsXCzkeEdJRWXL4o7u2FaeKqRTqYmx4fa0HJaB&#10;rwGPVcGTgyIMajUPcyHXQB9QgqIJcAoB+8i+kxPLU2b5kisPhiFAFex6Fb3mcPDQoehCTu/qWXhs&#10;QD16+KgSiV+2YQMi1XDOIFQMTty+QIzjoVHDWIaczbJtpHfzMxfxWZ0zwZODCgQVCCoQVCCoQFCB&#10;oAJBBd5WFQhgl7fV4fI+LPJcLqAtM96W3kowg0k8uhNJEDG997ghZGkanQOyTNZ3Nr24d/f02CAQ&#10;hM5UtKobI66IRi2OyBPHLmC9n2VCMBoAQYAVwO+4pIoiIh3GwwBIU+StsoNRgG80qKhgFore2vs5&#10;2iB8C9AhwjgRkxML07mh4bCcEsMNqqPDmgPMBsaBxUSsbeUNzZvubVt1pa6EQhJx1IzStMjx4fqm&#10;WFunK4cZIllAKA/p2ymeQ1smwyeWZgwsnXsUjEtqExBdVNFqHN8ckUKGOV3REX3crI9PbX3aPPQ6&#10;O3S2mEjmE01phDnxslWqwQiGU3U+Pzp15HU9N/buB26elxAlpdmAQYVhSnKDaiPbR5weLh4/fjJV&#10;v/TPPv+Fv/mLv9F1q645LsmSqjmIQ3pp666zQ2MMH7Y7l0fnL0Z+D5gjjYoA91QclVnVB42u56Ex&#10;4ziCZh2DlgAuHDvl2DGKgsHtVA1eLXA6FrXh4cqLn2emD3PGmJU/KeTOUyMnModfj9UK+YlxW9PS&#10;ybquefNUNWeZNQwH17HvvjXd1i6IIZWyCpetBeFl/MzJc+5YP/gwfZ29pZqZYPA2chnR1DTTlAiL&#10;ZU1DzjrF1IjZh6tAfEJ0Q27FcQ1Dg4wIRiUVmKFmh+lzOwFeNTTHbrzxMvjG8JxgWlVQZxgmQqAw&#10;4tnxk/B2Ica3HufCzzDzMQCUh7E0yH2YMO1OoTZVEyih8Kd/8oX9h4bmL1vw7g/dl2qLVfRSujE1&#10;Xc5AOGOa7PmByVOnx7M5EHdEsF/2HTj9re9sfeWFHcl4Xd+CxZQrmjpOL+CZIoylweoiGCy53EB9&#10;hZynGg4ThEK6meNZEaw4ywZjBnwgIp0x7Qrh2hH9EVG3vfUBdILnRYKdMkCDa7A1AYQGOSNUTiyj&#10;C3ziissWCay7e+eBarZ45o29wDn7li6AzS9VrSHZPVszAXckiMPTDPvGk54R+pmHwrgSsQeGMQ/C&#10;giw4S1uIeHI1mrOrrkGMoimNU+RqMZcZGCnm89NTmaMnx7738pF/+rfnH37m9fUbrnShJktIDshh&#10;AFpw1hP2n83ZFueasOiBhY6XZE4AOhcD0zPcxVWGjCyYcOOKYgGGc0GYgoZNFiSI+3oXrX5h264D&#10;+/avv2xVQ0MbL3CVoinCVIcTaJZEcIEOBaEWAF+PT0ScXmZ1vgRPDioQVCCoQFCBoAJBBYIKBBV4&#10;21UggF3edods5gN7rIQfjNUhjcmFjtf/tbfeTKwLHJ5ONO/cvsXihEyiMR6JxaSwajuy1xpCosLy&#10;6IUA26Cv4pFEfUkVhUBILqxVPSTJ+2S+5QdxmCBeCTNSlJn4EYbpN9ApslJ5UhsbDcXjWFmuaQWJ&#10;pXXLEmL1yc7FHfNX1sUVVU44oXCS8BM44Di+n4NP9vAjcNFj+av8/uZ/AGyXGuyCMJSoJIG+VKqo&#10;rmHDiUYC1aWQmT60qzwyIPCyI8bCzSCjsEiBdliLyldN1jlzdK96dHeyIXb5+qUdC7pZLS8qEVHk&#10;TA3YW3FkaPSzv/P57z/58te+/u97dh01TeiR7He8546zJ8+VC0VJVsrFKiVEKDEkdC0VWzqANNBI&#10;8KboqukwxDNkFhuRFHlP96NifD0JfojxyTFuGFofmq7YbhiSjGJxfP9B8+xWSRF/4/d+bWBwZDqb&#10;ZZHoI0jw7BDlOFgv1UrpV3710/CXraqFajXz7netvXbTRvAYNMNUDY0SmfbOlsmcMzQwxlTsYSZi&#10;JBvQtecsSuI4IR03qmpYBw+MDAXBS3LCOUV4H8T6g1VYmAiRj1mFdCQ3qh/ZBvLNJz/58fnze1xX&#10;JRapFGcTeAL+NrB3+QmxXdCsE0uXi9QS31qERRgOiRVyqwitYrhoRSv+/d/+0+PferWxLX39zZs3&#10;XH3ZilUr116+ZsOmlTfdfPllG5eu27h21fqFa69YfOW1qzddt7p3cScv8INDo6Wp2kuv7PjGQ49l&#10;ctn2duJ44+MBHAeCmEHRsE5CWBYpg2nhmJQlIY4rBZxrcN5Y+IawUniJx5NxRr4JSV7MEQcvbebD&#10;X4CNiGkPcCtDA4oJLhFoLCtWrbr62ivxtMMHjgPCizWmG1LpKbOg2VIkwjGqpilhggARQSW5AJBr&#10;GwEsyHeCg5fDKQxtErAuovLy04iSogwFmVqqErOXaIoTFNt2pXDExhAHvwVx3xBh0oXVyxdHQwBM&#10;TOwMoVcBQyHvcEG5SQRNnpku+TEhuHhXHS/yywOBZ+iGnjjLC9hmNEo5fnpseGjkzjvv7+rpqlRV&#10;uCYBGKKI1w8usUTd5Ym54MLkc2cCkdEsLhfBU4MKBBUIKhBUIKhAUIGgAm/HCgSwy9vvqHl9qd/e&#10;XIRdPNa7BxPMfPFxBO8BuwMxLMxbOO/AuXPDr2+No6uKpafhVeEi+tYlxrpeqEbVIc2izHMgxF9S&#10;RQHP5SLk8QOwC+neSN9ioY/xOmSv7yLWqfW8aZx9tXB2j6ll9doUKD2WXhPSPZF110fmrzlVUM/2&#10;H60Uc3J9Yz6i4PV98QJpsb0C+qvqBM7xvvHINW/2k5cc7OI4Co6mVUWKEFQyrMsUTh0ovv5k9vwR&#10;FiQFllXSTXXd3YwQ4uF5EokZHJeyqeIbL3FmgWfsX/3EPYqrcuF0NZ8lYS5ooZXG51/Y/Z2HniuX&#10;qrrqJhTn7tuv/O0/+JASC23dslOt2b0rNvSuvnZkPE/Xzau2LAzV13McG0Kgi8CZfujUbLb/CHaB&#10;TkrmGaQ7lyynyjBpsHqmpsp7D0vVo7/96Qffcc3q26/ovXJJ3Wd/8drnnttKafANgZ1LKSSzBw68&#10;/vu/+eDl69oeuGdN77wQI7BSpCZIjlGeiojWvNboshbh1NnJ7Fh/8cSrvQs6E5FwztDiDenh4pSo&#10;xORChTj4wm2VjAVytuG8gCSkCtDPNBhYvcAFB51zNVM7sjWVED71y+8NR5AKBHINOBgcXF3QUqPq&#10;M+IpDwLwz1YPNsTX2cFSF/7W97r1nK+JByy0VxB14V/wxA0jN3n7zlf/9q8ew3td976b+9YtrfCu&#10;Kwi2wGStajgZqVF6S097srUu2VqfaGlKtTU2z2/rXDRvxeVrBNMpFMv5Qu2N3ccf+uZT3/jGY+f7&#10;B9PJUH2DLHBIzubB+eJZsEBEsGBAUMlVHJuOeAwTZAghAkrUjGqpOoHc7QsKNT/z2//gOEfJNcbf&#10;/QtBad75xSJSLE7BQYWI/8LxWNSyqnveOJKZyk71D3f19siQdFFWWIAfDRuVWSRgE4xippK+NpJw&#10;XiQSdYVkK6j/YJRCvsffwaiqVq3C7hZxVfgbpG8JiUhTb1dbb89Vd71/2ZprBNkZHxwQZeHaW9fj&#10;6lCu5WTghZ6qaAaxJq/tHTUSTQXlke/U44PdvsMw1Iz+RgRQ3mEFLY8pm85D33m8VqE++oH7orE0&#10;QB9RNgGEEtMsFzwXjCxylfKDorzrdgC7zOZ6ETw3qEBQgaACQQWCCgQVCCrwNqxAALu8DQ/ahXXv&#10;H+r/PYjgYhbJjAUKuh7W0dFBhkPCqg0bHn3qxdLQcN2C5TYr1HgRCcxwcmFhHclyNeTnurSCxv2S&#10;SzKaOUYkUAQAkedCQaKjAYjAQsNbcSa9EjAXL+dIsAx0icbAocrEEBgSLrJcACfA+jKcrlt3ZWPz&#10;vJMHDytnDuqVktO9KCOGY2irfBsRrwkir+QtRl9I1ia/IM4M5CekNJeaykhgGNi5Yi0di/oCy4+d&#10;O1vb9VLm9H6OMiPRuBuui67baCVbOSzXC0K+qFL5cp1EKQo7vHcbpRduvWVTexIuy5YcSgNMQCef&#10;zU5/+V+/OTw4uXrtgnvvvemB2zfffMPlrV3zx8YnHvvWC3CjYDlp/sIVLWs3pXpXpLq6hKgC4xva&#10;RkAzCWJGNzmrk+qtsIsPKaI7xyuEAKuJgmbaRdvlaSeOzF2LKuZKzvhrEKSsXjm/uaW+qbWOsSMf&#10;fuCWI6eHz/SPyYoMYoSqVq/ZtKKhNSJHGXhrUBaShypgcYmyqNdsxxTrm7qXzpt/8MxUuahPnR1k&#10;mrurjY3VkqY01bFVK1FVISiDkwv8YUg+sLc7wBEMAm+JOuWADgL71WphUj+0PRqm33HflYiz4TnZ&#10;dSHRAYMDTr41pEz/pLxdPIbHDMDql9Ybqfg/06XCPjaYyQ793d89fPbM9Ac+dssVt16XTMRsS+cx&#10;iBEy7TphSZFDkVIhh9BknAjAL3QENUM/FVaS9bHLV16xcs2qjs6mSJSvqWp+unzu9NiTT23/zmPP&#10;Dw73dzQCNWhkuVClNCxIMKyJCkIclA3KmYTOiCGknqjA8xGl3oOqfPqGlz/kbQTIJB43pIQeikVi&#10;mX2pjo86QNOD35imzrJcS3PdvK5GUEWK49Mj4yPzli40pYhK1SQxMlLMiRzkhjOb90K+5QuuYCSD&#10;Ca/rJZfPuEGD+qIjrA0qI3CVdIu1XN52oqFIKl0/OV7GIcqP9PcfO7R0cddN11+p8HYI6do2rHi9&#10;HQDg4kMu5NICMJe8rP/wcRfPXRjvSNiBBKkhh+NNtktJ055/5VAxZyBDuq9vFQYfy0twgfEsinDR&#10;whWLfGpCp/PYMZccfW5WZ2/w5KACQQWCCgQVCCoQVCCoQFCB/0IFAtjlv1CkS+wpMxDBhc7mTZBk&#10;Zl3dJ2r4MdDEbkGn+Bqjmq4Zl5HHQr/x/AulQind3E6FUzInkDxmxmV5ERAGYjVEwoCfXds81+WB&#10;4mPG08LrMH1wxOMhkM+Jj32RnGIh0xV8g3xVG5nKbX/Y1Q1bAwdEYm0aXAXajYrNS2HkWTx2jJo+&#10;w0pSdN7CtBS1eSxle6yGCw2tv/+eWoE0XqTHukBd8FvGS2xzcVwBLEEpNpgZnzy+3Tn0qsQaMF0F&#10;EGJw0dabbh+1uTDF5kwzv+9Y6ch+tTrd3dMyfvyAZasH9+x97wfuR+eKUCvdhIFs7K/+z5eee2o7&#10;ms8Pf+Ce99x/6/zIZDjO5UpDTW2t4Wj09Z2HbIetuCLbsCBDiZO8oCFdWtOgYIoIIobdbMcPqfCM&#10;VSqpq0c9IqWXGarCcTpyu+Hag0MCwQh0LaJUPnbUpeydew9xUba3J1orjKfSys3XLUpHnEMnBjgK&#10;T6c/9dE7R87vjimazFFKyDEqiP0GggJCAxpdRD+Z4Qi9anHobP/5wcFRbeRo0qk1tHSJxYJmMgrs&#10;aVgCuwA4gecR0bjBiwQUMAbkIWSVA5IxLYcGw6O2+2VDzReKld75zYjmxvNMsyJwaPARPo12+icT&#10;IO0PNlKkGfaND2oAcwSoUKfCjolNn+sf/MsvPAzNysd//UNVSc9X87IkGI6u2xqguIJeImFNkJtB&#10;KAQhFsyKiD0Jazks3GFo2WSiXLqnpXfVkk03X7F+83JO4ibz2UKhvP/A4EPf2bFjzyHVqSnRZpuu&#10;m5jOj2fVqgZbl7DDhB02oluuauI09PKoCZpAuD4+XcyDMADCIIbbl45dhDSJjI+hFVCEMO4YRkGk&#10;DxyNkULe2ZFevWrjzte3Dx07j7/q7G0L8YrOEm8XAwHpF048jBEMV18LBK8dICMeVOdDIEQShuqH&#10;cSBqGm1ZMoAjHuQfuqpp04VCQyLs1KwTrz1fmi7cf9+aBc1hxyy7lTLJF7rIpvGToj1aC/mkBBwh&#10;MU8eBAb8xN8xsF185MfDZ0iGPXmUzbH5nfHnXjq2ZcsrV65b2TZvQS5blBTeeyLst0jWFUY0RGye&#10;dumtINUldl0JPk5QgaACQQWCCgQVCCoQVCCowE+oAgHs8hMq5P/oy1wg8JO2w2O4e5kjPjTwQxt+&#10;aKLJFGRRkIEuLO7t231uYmL/6+elaGtdi6BEYKBp0gwHEQHaScsSHfTUlxbp/c29/cF9RFNLcm0p&#10;UCFI2C26IiSEGJZTx7Pq+HD+8AucyEMbQhQili3JYVaqT7X1ITB2EjFFjFZqaFo0//9n7yoApDiy&#10;9sy0jdu6sCzuriFACE4U4u7uerm4u13c3d0gBiEBQgIEd4d13/GZ9v6/qlo25C53l80ld/nvpjNZ&#10;Znu7q6teVXfX++p73+sjg79AM9VQkKod0iFWVMETok5kuzfGpEz/WKAUyVlkCJIU1c1WA94m52uu&#10;syo2ZmIR+MGktu6gd8Q+SZCAIA4siPHvvw+AjRFvKSwrqty8BhK4LlE/6aRDdLvb0BOpVKa+pu6W&#10;Ox62DMdll582Y/xwj2CZkZqWWCSQV6ikk927dl24aG1rRG5uiRaU97YFco2cXAzAEDxbjs8gmZSi&#10;Av3p0N2APDREMAPEK+aaU14EiZ7RjSShUxh+SUQ0XDyjRvFXt5iP7NGtuxKtLVUVFScdMSHP79q2&#10;ZZuUEx7UY1TvstDGmsrDZu6Tmxvst89YBCfptqioiMBekOoIwq4CZ8HDl6M6ko5DE2balAkLl21o&#10;aopGqlt2xFRP98GAJZA9GqZSEbeFCoEtRRAOHZItRMIEA4wDuuRC2AwYRvZtq41U89atO/oP7Nm7&#10;TzkJF0G0CSeRlE42DkwrOmD/9SAj4urTu5uQrqiRyL/gcEiCIMtJh+j7Yc0P8z5fXt49PHbSaEA+&#10;uD5uedVASIvdAwHgTAbiJVB+xWPCVCGFglsGg14CqQdjBNQPlKirKpJuw/YFhfk9+/YYPW5kQRhw&#10;iSkr2s6tdcu/3/ryi+9++cVXK1esefnFN5945JU3Xpn9w9LvnKLZq1uJx1ngQdow2I00ti03FGpI&#10;E2tR+KkNuNyDbRKzUBqRJZJgIwQFGRDUgdazmMlkikrKyrt3nz3ny6aGhu5DB7b6/DY5znsC0LPe&#10;E6BF8wIRSIQBIOQ+ZUw0anHcBfSxgBsfTzMi5cspqoakQpzLbXCcFDXrt2xf8sUnSDF04TlHum0Z&#10;j9cTCvgAzrVRBCk8RB8HpDnARoieLk2m3gbLIJk8ksC1c+BYMCe5OOHFGIK7a7eeTS2xNSuR6atl&#10;xvQD/QGQkgQax0g5c8QweOYgbovmRO+gBHWHbq7swVkLZC2QtUDWAlkLZC2QtUDWAn8EC2Rhlz9C&#10;L3S0DkzhZI/7TxZ3ifcBDwML4sT3oez7PQ6avVlRk2qCCFNqistp6x3I+WrZSlt9veUN8OE8y+NF&#10;8hUsxQLFsJkGwo7gmXS0Qr/r8SSnCWWd0NXytlZTf4jsEYlcMLxHIsCAgBRD1+KNsWobnz+0B7fv&#10;9LzhhzuHTNUCfdM5fWzlA4t6dPH26FzUrbN3wEBP9y6+YF7GLqJ8KreAEIV2SV1CoFEpFkPTJ8H9&#10;YgwM6j7ujQP9ri3/ZYXDq4yYVszQeK+VZ1ccuzYmd6yBUKkJ0Q/eFdjnAFtJH5vH5xXdKM+bTLQ6&#10;vSW9uodKCiuWfS3p8ZPOOXbYkKFJOeISvbwrvG7juk8/+k4UzXtvP5eDIGljVahQEbmkLR1xis6Y&#10;rk47ZObSpVubqhtbKutbnPlJT9DOSxB2IfKuPP5DhEbH+EBY/We0COa1g37BCC9gFRCii6pLVK00&#10;TZgbfNBhSt7OqUa7Eq2RbcaoCb2LSqRACCmGWm1itLxbp1nT9h0xrHc4JMTqNnr4tKTa5BRkNbyC&#10;Ny+S1DPoPdFh83KymTS4VG7YNWJY+badDfV1rf5YwlYd61ZYnvK4EJ2iiwLAFwvRRBgYSOxE2DaW&#10;kkiIPh8SS2fSCsdL5pbVDqURf7n0klPgulsmCBlgkiDuRqEQDFMD+U1gFxZk1Cbgym4Fw6ZR6EJM&#10;G/Lrr328a2fDmPHDOvfsY3pA1sGzIO0wZd6B6DPc0ISAkkxHCCcF2jOg/Dg4RBkBkDWsjI5oGYds&#10;AmhyiQ7BoZJ8QAgMcncbOmzgmFGDR43oO6Sf5PHEk3JDY7y2Jp5O66JTAuGnviH5+adLv/p6GeJ8&#10;uvXq6yC3EelJqktNkUyKCu+VqYfdwUyY1q7IMaBD2GGYCpJhE7oIAuVg24zZs6wENKTd22sgC9O5&#10;pARW5SQn8FNSeJue7o+wi2n5ia4uoCSScopH9jZ0mwNBRWC+OVw20aubQiaFFNF+00RWN0vdsL5q&#10;7UIlGh8yuOCEw/YNO3WXGTUyMRqoxCLe8GnTaqHRiySBNA0jYg9GpgOFykBHhv7K6gXslyi22G0I&#10;1HQ09uk8fHNF9bLv1ohOP+4virEgMRZJwk0tQJOzEeYMuqJj98sveypkj8paIGuBrAWyFshaIGuB&#10;rAWyFvgDWSALu/yBOuMXV6UNU2HHs1+oS0I3SoxnE3mmscDZtZjOh0Bb0HWe94Q9AW+nvvM/nd0q&#10;ujwFRalALhgiILkggxGWdOFwdTQB8C+u9q88EM4cC1GAu8OENljrnFhzpsva8JQECLsgvAUur2ak&#10;vlikWnqwa47hDYjukNufp0iBzj17+ooK3X7fipaoDAEULdYkenMFj2i3pQzIS5ALMLZFWzIjmuBp&#10;T/BRG/LSZuA/GOwCH1vjBegjQ8Ei1dyoLp6XaarMLyjMpDNOf27prBMASOSEcpMZGcKgAvIJF+cW&#10;lpSu3r3R0VJhqik3p+w7bmiuN5RWWuGZNzZUffLhd/36F4wdPigUEvwuV7Jqm9MPeoQHDrorkOuW&#10;PIYjb9X6bWosaZV2ze/aDeFa8HdjaqYRKWIcAlCJDm3tsAtzdttiaZDSG6WIgkOGmooB1WRE7iDl&#10;blBRPKatky/QvHsZ2DDzPl9YV7169IAurpBLTyPMw5XOaLF43BMO6JD9MU1J9AOUS2UynOBCEt9M&#10;Igb6ikvQQWnh/F65sbGsrG/vASO2VCdrdlRn0rrh68EXBXRRxK0ik4gZB4lO0QxIIEFtWlcQj+NF&#10;/q9EAvFPgrl5pRLZWVTiOfvcI0QR3nYGuYx1zRQFRABRZd3fBnZpV7/5EXYhwSm4yw3AEaHmaP0d&#10;tz2eTKjTD57Qvd/QZrXeyUtpQxN5CeBPWtcRmpXIpPxuqOWgNYjogjILrA46jiA6eN3eDBOpCH9B&#10;HmjQdOwiEUWRuGQs7XQhdio3GMrpO6DfhEkTxo4bO3TEiElT9pky9YCJk0cj+3pzU311ZeP6tRvX&#10;rF4xY/pEiphRWaS24BkGu7TBuDQ/GAOhKGyE8B+3z4DJEBeGZGsAwgzwsVw+VzAiG/FEdN7XSxIt&#10;rT0n7KMFAmDdGERjhd37NNZnD9sF6YnoQ4CFA5rANiijxArixjANRdMRmoZvTlFsqq/9ds6nW+Z/&#10;Xb+jFvyeI46YOHRoH12NSUgOLhJSy55YQgrAMuoMUcslabr3qLfQ6MY2Vd09sAuFadrZLopDTEXT&#10;BcXFeb6cL+ev3Lxl637jpofzvYBHKduFJrsHwERhF9gpC7t06HGRPThrgawFshbIWiBrgawFshb4&#10;/2iBLOzy/7HX2Eosc+raNiaWQD40SUbbXnoEZxPCooBUr5Lk0RTF5nIW5HqqK7dWfDfXJSeKQh63&#10;aWgOYWdCLgr7YgjEUDXCl4EDRknwbSu/pBzAE8SFIgQQqgyJmIS0zY5QhN91I8qTe3yadpY/rogK&#10;EG+chlmhpjrEUjVkgdW31baGwqGCQGlOoMAhuJKGzeN18k5R80hpJHGC6IXDHuA8YUST6Ai5QBZt&#10;G3wgGrLEVq/JBhAHIBSWqPHBF3yol0fFcjq4YREfYVwI3QILgjCJyK9EFoKH/KxpOnSD10weyZLh&#10;gJHL2aC70aEroKNCmpEHYZb6dCebVLviB85w6LrHsolSz1FWTg/VF1J11SNJTki/hv1GOBDLtFoe&#10;h2CmtB0bd2/bdv45Z3Fq3M37EYG1eMn6779b5wsaU/bvz7lbSVyNL68lDnuFeE01m5p89khZLrRj&#10;zTXrV9shkaNmCrt2r0+TBLkFnFVqU+MOIhjU/iE4IP3s3ao24hClD6E7aFwKGas0eIQwtjDISPoq&#10;jFpYDGK6Dk4UBSfGt9PZ6gfGpNTHeKslKTdnqrda5TmjencaZrqCjUrK5uecbtNp4wS424qneVvr&#10;fS+sW7EuJth8gVCJG+m1zQRySQs+j9NQ7C5PNN5YkuseWeJbuuI7I7IrvXl2UDKCLuidCJrkdacz&#10;vgIPrxjNPB+TkAgYgXjI9JVJIaMRp1TEatVdu3ILy4848iBdSxp2xWZUuSTQffLtpmbjAsjyY1oy&#10;gl1ozmAgAl7e7jSgR9uRzbJACYGaLG4CYhG4/fgOZRBQeHS7vzne+uJLH65Yvk3w2g8940DFBaoL&#10;8eyRfQj1QKwT4lkQDwO1ZQjUkMsSQxNSBxGHsZFURLApbi9CVAIQg1g9MsShuqvZCV8kJYNHBT4N&#10;YBx3hs8xvaWCv8TO5djsQXu/ffvsf8A4RTaWL13T1Jiub6wfO34SyYRGnhuaDemnbB5Dj9k5AqAR&#10;lhiCfqgpKGyBWCBUdwUxnwAA//RJREFUjChik5qAhsN5eB4pqTWnTVZMuUtZwXtvfKTIHGhOPbv0&#10;8IgBYDKqg1c4eyodA6CE+0lQEyEjjVtbdBhKMprRMm5fUOFcLYhYcjqRUQj0LUtROnFWIJ6pnf/l&#10;2g8+TK3ZIaZSPrd9/L6dj5xSkhPyaDqnghvmxY2IWw8yUEhB3VZB+ohlaA5JVY94Tfphmc0oCEye&#10;tYAcqeYueTpgzII8V8fbFM4pFgSKtlXXr1qz2R/y7TN6uK4nHQ41mYpiHKlamsczxeJB9UHLOzIc&#10;SChl+/HkliFSvRTmYiAxSe9EfydPMWLvbBBTh8ybPThrgawFshbIWiBrgawFshb4PSyQhV1+D6v+&#10;sco04Nv/6E7pyBji8roLCkpWrNlQtXa13qVnMFwkcd5iv1cVxJzW1hTySrc5FsxhJk4azXzbxqNh&#10;Pgcl2RNuwu8Nu/w9a8JxhG9B9VYg7UKI+yz364D8YFFRnuRxypYVk5Fdx4DMBsltvMddYTmO2wVI&#10;Oub0dLxvqfwE+cG0IshmAuUhThF+ICiHaY0SvxwqD8TJ6xjsglgKxGbAXdTgXatKsnpbuqmepPeF&#10;tk15b6GkTPS4UbCLg8yHA0hFQtFsgjOdTpY5lZb1K8Mhcfp+I5LR1tPPv+a2Wx6Y/80qoFkzDhi0&#10;/5R90q31dji3vFfXNJcbiANALUP0OgWPJ+ALLV1fXVffYmYMo1OfQLjAaweowBtOt4xot7229tb8&#10;Fezyo+tIYSbmStIIOWowBoHRjWIybbEZ+LVG0QOSYIi8V1ONWIPdSC5ZuvjN9z89eMaoYIHPsqnL&#10;li2VM0ZOSQEEVL/85NMX5vywatXGr79fVpov5OcFcsr9sZZdCLlSNES2mPFIwm53lZT27F9c+uWS&#10;ZYbuaLZEm7swHi5SkjJXEG7Z1mCU5QNpQSUkyrxyQAhJxz3FuTIRe93OeGv9gP5lPbt1kZUKnkil&#10;QsUVEAEyX7MMPgBZWA/DNSdBNAgO6tAgovF/yI1O0BAmWEy9fSGdNlLp5IN/ee71Vz7OKMr+04aP&#10;mDQ1EmkQoA37e268w2dAHYkHp0PGjdezR6fiooKtW7duWL0V6sUD+/cGfgNmka4q6WijL1CgG4Aq&#10;GBDMqkUwHwoMMKkakj0LP4kQDAU87YLIQ/3aI7h83gXzVyiKXNRnYJSQVoAGKcCUcn0Az2yGkgFB&#10;DzLhLa0JgeeCoVyPJ4THkaamUazLFZJN0JoEADuxbdtXL/hm4WffywltwoQ+D9961mEHDJs2cUg4&#10;Jz+Yl5tJRA0d+adMAmtROIpq87YpuVBW0U/G8z81rSVCk5m3kpYuenuWD/nyqwUrV63tN2R4t25d&#10;TChcC5AfNuhIgJAwzebUQZj1xxuHGnQPQ+cn98uPNw4N6vqndc4ekLVA1gJZC2QtkLVA1gJZC2Qt&#10;8LtaIAu7/K7m/UMUDiewLXYG2ISDU1WkPnGEcvJ0j/+7hd9qtTXp0u4lOeEVaTPXYa8nOaQpGZ65&#10;im0z+zZvicWA4Bd8IdlTqW/MnMt//0bcT7o0TxediTAnPDf4gUG/2xIFjWiDkGy1kkCETknyaZpc&#10;lqpOUNSDLgzDmf3dvRIKQzDSEP6BDw0GDS4Px4t4RKTmkDTmsOgNVgfJydLBBN7gFYiiGFexbA6u&#10;AlLlQvc1hXCSlrKe8FeLu3SPAuUxdSQGgnkSshaGTq1lkxyOZH1tctN6OL377Te5sqr1w/c+SST0&#10;vFzPaWfMOGrGaCETDwVEv8GDZmJTFF7PCEh/q2l2Q3F6XEFvML9bz28WrARRSkOuZn9QtmBzR6Os&#10;gZOy92D4p7AL87cplQOUorbDmafIIjra/PU9jntK4qGwy4cLPMEwZIlSjY0pzUiL4rfLd34ye9Ur&#10;L8yd88G6LZtjZYEu8QS3YENy5ebdoK1A9Wfx8k0/rK/o222gIPZWZCEk5shJMxAu9uV2371jW49h&#10;nQf2Knxz9nIHQkQiTV07d+ZC+UZ9a/dO+amaVrskQXQWeCQq60IyI7j3mua3GY0rv9PSkR49Ou8z&#10;YqBuJl2SFwgngnScgg9CKrTDiUYQE6v5tbAL7ElLIGIioGKgWEr/4sXt23bcfMtDCIE68oQp+x8w&#10;TfQLBtIo/wpGVkfuXvSRKsuiUxREEQS4cE6opDQHRKBNa3YtX7lm3LgBbncO5GaVdMyf290wEwRe&#10;abtT0ZkEsyUZmgkjh2AbuG3xe9uzBiZy2GUt5RLTpp7s1KngvXc+lhOGV9J6DO6XhCaw092YRJ87&#10;DIuPy1ZSRpZop8PrSmuQh7GSaTmZSAoWSVjlUOWgajpjDXx93Q8ffrRtVVVhyHHs4ftfesr04i6e&#10;QAjUpzB0XrR00mYpkpND0Fmb3VgOI6KZS0Yl42B1xDzAg3hXrmSpQiZjdOvTe/3Wndt2Vm9Yt7J7&#10;z+75+TlQXCaxc4AyCZELDTHwTO5Q+e0Mx7866yew5o88SPrMy25ZC2QtkLVA1gJZC2QtkLVA1gL/&#10;UQtkYZf/qPn/LReniULI5B5kBerk2C0TwS6O7iX+SnvB5q8+lR3Ogl6D3THZkISAxwm4gvrALO6j&#10;DahgK8GEWL+nzoztgl+JFu9/YgNaQXVYqadOl3SJVqfDURXPZFRESZguzuEWIcEhgJkgm20KE5B+&#10;YFq8pGlUevj3hl0Eg7jKqCsqSngIlNGBS2MPEBayHzvRFoddIw0gUQMdMifUOXmea5ZVAyEw8Bcl&#10;q5UXhdIuga7dvUXlNqcTqi68rrk4BOkQpCfoMpsSCdSoZtcma/t6j9M+ffLIHDf/4ewvLN1xx92X&#10;TNx3pMfrtnuEeO0uT0FYjmZECZogCu90OEQ+mUopKpg0QVN3fvjpYrAQbL6S3JISxRt2iPYAidX4&#10;iRv5T2EXBvDR0K62fDSs+dhNc+PscRqpJ4mgFJfDochITaPnB/2OkI/XU5nWBtGmxZsb62saY3FZ&#10;16zG+ubZc7+bPf/7rdt3mi4XaBKqCrYT11DbvHTp8tqqrVP2H4mE1EionJYtOd3sD4Uaamu7Derd&#10;s1vw46/WZ3RbpKJRKi7nCwqbM1rAy1Vm9Dze9Dg4ZGsiQ8awUhml0OOsXDLPYaYn7j+8T68QxzsN&#10;rRHEI4S1mUaC4zyUuaPQ1tAMww7gFKB2MMTyl264HSmQRaEKCwK4GEvIdQyqhLhg8XcLv9nUpXvu&#10;qRee6gr5I1CccbJB/TtunCkj6xCGHGBCU7cSccXl8hSWFDbX7K7eldi8ddMxR0yXo9GccJmaruc4&#10;t0nibn7cGEODIBsGOhM9jCTdFBAl/C9CgqGBkghVghpPnsFpixdtaGhqzO/aT3Q7gPeROEqb4ZR4&#10;cLk4ATw2uyg6wVWx7KJph1qwEAgGBEFMJdIet12JRTd+s2THmu1Ol3nrNScdP2uW4OYjjdWmjiqp&#10;duQ909KBEJAym5JC6nTgkWwskqThFAGkSGkHYZdMOu72+DKa6NCh7ysWd+peU9eweuW6SCK675hx&#10;AX+hjqcvLkmGM6MSdgx2YXQwWrG2W4NhLDTQiIJyf/3Jwi6/4+2QLTprgawFshbIWiBrgawFshb4&#10;JRbIwi6/xEr/v4+Bm0cCcOA3KypQCaLfwD68s2dp4Zzlq+y1VfUubzjkckhSKoP4CDh11NXYo8rB&#10;tDmIT0R2EgcJ/7IwEJLA4z9kHtqotnQpxH9rc0dMnaTuJSvIQDQgX0GVJAA6OeDJsdqyI1nyWerm&#10;/b5uCXRbiMVo3Bb8OXY5ONAM/SHsIQfgEgfx9fAFDuhPg3T+qXU5iwirggMgSbzqsPsLi7mcvEBR&#10;p8LSrgkiOWEPShL4S9B+IS47eCIxuczp1O1i5+JurauWJZqbv5i76KPZczNJWXKJM8YN71ZebCab&#10;nelIftjliETjadODPNKWrKoZCXqyokND7mK7K9WqvvT2F5rucEoBb6++LQ5PntfjgxYHvOm93ex2&#10;2OQnvvfeNmdhWG172rk+bYON9Q79SVhbgDEyijfX35pIaG6/UVSGj1XazahosCxJt3ttYtAu5cim&#10;0+D8Gu9PWy6MEV0g7bVZvI7MPSq/YWPd51+umjbxMEWRSspLG+srwQdyBtSMUt2rX1mX4vCaBWvi&#10;0Rpl+zojY/YK5TbE9RIJ6jxOmBHYCb4CwUxrWljytGxaq7bU9uhVPmRQL8nttYwMz0kcHzIgGQII&#10;hLRLJUgLjRKyE8Vq9HjHYBdCcqE5tdtIIsQIvB0ZuEwIyzR+/tnizt0LB40eYpdExdCIqM7vnBgH&#10;CiwuyYMeSSeTThfv8UjQ5HbwztKy0u++W1xfo27YumbGzEORojqhxHXL6RQAOxJIgPU/5XgR3Wrw&#10;j0yk5Ya8DAHXyPOIwC42myY3k4ThQHYcVqeiko3bVtXuTG1buVgUJV9RHtSjNQ3FiSp6lgtlFCEj&#10;R2EQj9stmIqQzgQ0Lkc36pd837zoO7O2YemX34ddwlN3nb1P706CLcrb0oG8PFGCGAyQR9wu0LVS&#10;THCfRJLGmd2ZLMhozxOCZTLqwGaXvOkm2TDkUKHXsEchKzW4V94HXyxpamg+5KDDA0i7JcuqnkYC&#10;c+CDGEjI696B0n9yZ/30wfUjTL63dNLv+3D7dTXPnpW1QNYCWQtkLZC1QNYCWQv8r1kgC7v89/c4&#10;0sQS5QLw6E2IrIoaUq0gMgT+BpLEuiTFk79s9Wbblk2hgfvpkBCVdbdEwobawouIeRj5BYoUVPWA&#10;RensSScEP+k/Bbu0u3HUo2OKIAR8EchCPHxjgBgEdCB6GCSgyIJzw4RDiEoGUA9CriAfwjT5PTcR&#10;sAtVbMHF4G4SH44CPgQKaYvhwh/Iij9ySEGYlgNboiMb2B8Qz1BMm5O3t6TisiRC55gXOIhkJBUF&#10;yVxEu+ERRXSopqiizR4LuDKWvVpVDGSOaapWW6t1NYNcRJzkQpDGxEnju3QKm4YcLvdVbN7iKegs&#10;GsjjDEPK6XQKIsCCUzA1y8l5cnIKX3//G2g024OFnr7DkoYEHVakZf4rZZF/ynah0V50nP201dQ3&#10;/5HqwhJLY+uEket2xxBVZeh+Pem0S57CouagR2ho1jNyJhb1ekMwpsVLDrdXCOV7S4vkZAzpnoC/&#10;8KA9ECKUkUwm12zddOjk/Ry2BCRiwiUeqK82NdQ7PUKer7Bnn0Hba5LRSEqrq68OdN5ncK9IRDYR&#10;YoRRBCoFEkSrpo1oopottRW2hh0ZJXr6Gccoaq1AeAyqZWm6ahcEID4QQJWp2CkgP/zEnUX4HR3p&#10;XtiFwU1E24VypRCIAw1oHlFlO3ZUzP96eddenXoO6cc5kS/ZJgiIW+lg+R2rjQ0CPxiksqJl0mmn&#10;By1CvBUUWcRcv69zWc76tRu2bWhcueK7YYO65uSVO5FMyUJOMCLzTQhelJHG+BiigPA/5JXC2OLx&#10;hd4coGOBQ4NES46ManBiSFYig0eOrayrrdpRF43Fug3t68rJgaowxkYilSJYjYWHFhAom2EAKbG7&#10;wPPSlGWfzV29aGn1psqqikrAjMceu8+sY48z0i24GzxOQVEThiJnMhknnhQCUJ4Mx5lOnwR5bYoj&#10;Y+hQJhyF/YjYUgdhFwFJxE3OxfMZxcYj2gw4XaB0weJVNVVNXXv279+7r9snYpRA8Rp1FknCq449&#10;f8hTiyFETEp3D0659+3z443Twc7NHp61QNYCWQtkLZC1QNYCWQtkLfB7WCALu/weVv2jlWnBwcZ6&#10;MubiRHuW5ClRoC4AfQhIpQ7q4d9VF928eL5mN7u6RdOX54B2JaWEsGa0r5wqDCPYA7jgO0Vhfmeu&#10;yN+3ZZvuR1sYCgmeYtWziBcIHMMBoU3InfAkmIeowcJHo0vYpMQ2zgtRtMX/HXN7Otq7kkX8TjiK&#10;lPBAggEo+wXeN0mKDKAIeABiHhSQMlB3y5Q6GCOCtqhYkTeMXFEEwgbxCMGy+21Qu4B3bjoFATIu&#10;aDeIP5xlIieQ5RQBwOG4lkQm31eQAQoXi2dSGdKdlrVt26ZJowfmBBS9PhkOiDY5hfRGCMawIYbD&#10;w0cVHZQKkBsMwyXxni8XbairjSEYxN9riOUJ5OUEVFhZ+wls9E9hF8ai+plG7xlvbR27pyBXcxP8&#10;VYCAnXKQVzjTENFllcvJKQ90HqaV9pQGTSg78Hh5yGSu/zCh5/D8kROEMeMtXyfBCguaIKvgIuRm&#10;kOiZ45uaWucvWfXtslVjh/dDsExrbVO37j3VlmSuVysqEI6bNmruvK+bGmoDupxb3jchW5zHBUwg&#10;hfuCs6ma5fYIKdUmZzTbrrWR1rqjjpllOTICJwrwo+0upzNEw6YIyYwOGCpCTQR3KUOrY5tK4SZm&#10;JAIbohxAFYpmX7N249fzV/QZ1K3/qAEZQ1EUpOoSIFHbseI7eLRhqVAkweCVPC7QTOQ00m273G4n&#10;BIQ8/kDf/n2/+3ZRbY28bvO6sZMmKpbqFWjeaKgWkQzKyIcGnotlaEZGhuY1LCoh6RJuVkjhAG90&#10;cJBd0iBwpCKDt4N3mUZBfmmvHiWzP/5KSSuD+vXxen28gTRcTpdmDzqcbs3htJJiOunTHGFN9KeT&#10;27/5ast3y5N1LUP75w/rUzJ+VO6ZMye67QktVu31O+RYFbg3eMKBGiaINKgNOadsVjKewY49xCo8&#10;FQiyAQiG2KaDsAvSc0vBQiSmz6RroLUk6zGDN0W7uGTZppqqmt7d+xSXFnM8uFc2TVUkEZhax9gu&#10;lDzVtrXLHrHx8eNG6Y1suPznntAdHFjZw7MWyFoga4GsBbIWyFoga4H/XgtkYZf/3r7d0zLw+FPJ&#10;lOiE1CnLDgufGxEQyMYC78J0Op2d+w2es2SttmNrgpdKOvdMI5MRcxN/+gHdgGWu3hul+KvEwP9O&#10;a5JMtATN2LPRSAzsCIloIYRsiMomOCakzZYDcVNECoZGsnAkIon6U8QzIaE9v2u1iYAu1ehkmgtw&#10;syjxgaR2Rd1AYCBhR3SJ3aDpuTsKuyABNtJTIXgFKaNN1UCjQg5HGNEmHBf2uODSybqVgi1sphfq&#10;uLisnAm5nbGM1insh0BufmFhS20l5+bLy/LTiUikMTptfK/i4qDbY2mqbHLgythMDRFKaR68GuTq&#10;tdtEBDU5vHqG216nbNvRoAICKSlOBgvsAX9a1lx7uYUw7D+FXf4WhGDREj89s11s1+bwIAmRivTD&#10;znjKy4l5uQGnXU/aeZWks3H7fILmdKbS6fxA2Aj5twa9uc2xwtyQJycv7gobcrJzrwEul5CKtTo5&#10;M9oSrdhVO/fbpfsO6ZpblBdr2Y7wE4cjBGXjaLPWte/ob75bm2qJVOhOX68BiAJDbF6GRIU44Inz&#10;gtncGucV2bZzjSa35hcFBwzqzdujkGgFqQihfBhoxOm1kWTbbZQxoIBtsW0dGXGA49pUlZi/jfEC&#10;OWZeNfSW5uQnH87v2b+sz9C+MkKpJNQMVft9YRfcLrqOvELIIwQhWk6SXBxvT8ZbFUUDzBny+6ZO&#10;Hbty6bKtG5tWrVw6ZNjA4twgjSvCBoMQ6SJEF+ma8cOStbCRCwndJSRDA3WIAB2IBbRZ6ZSmiYIL&#10;0Uk8F1aVjOgKvv/JF7GWeGFpSWVljaxqEHlRMmmX5DRSCQxJLalHKiu3LV+6bO7C1UvW2jV91Mg+&#10;Dz98zbQxw0cOH+AXZbueEEGMcSKvtyQBXDaQOB74IZBksP5sksdN5awpv4XcmWT80WDAXwO72Dhv&#10;orHa5fUgps/pd0FzCYI0XXr2X7ehat2aTW533qjhw1TNkJy8ZQc9q0USAx0ZDW3Evp+ewvCiH/fR&#10;R86PUV0dKz97dNYCWQtkLZC1QNYCWQtkLZC1wG9tgSzs8ltb9I9XHmc3nE4XkxShPH8LS+LEqTVV&#10;4DCC3Qo4+bL8vM8//sBIR92iuKO4m9tmicSx5A1dhdMHmAASmsjIAhQDUAcpgsbIkKQ8VOrzP7NR&#10;cn47B6Dd75Atks0FPh6j9rQJ1DLVSSr4QuKKGIuHgjZ7kuf8Xo3QEDrEORQEDyGkApEpBGqBmAtJ&#10;L4xczmTZP5KAGV2SLZLRJEiDdlDjF2rJCLFAx2iGifbAFYasLVRPVXzSimi3IW808mcDhWlGthdJ&#10;zDOtqNvlgOucVjiXB4lfxLJOXMhdv2I5+tkylUljevfqUmJ38iktLjpIIqiUzSF6/RHVLiuKy5cT&#10;l32GKt3w4AeffbU8kdIdnK/z/jNlOzxmWzeBh6wFE/jcEwrBKFF7tFuomfdEqpHvgKWoznGbhOmP&#10;3WFa4Elw8NMJC8LhItmebBkN6tBWGrCPAWqJPS5K6YwCoyErjAA1aLfP8IZN0Sl4/TriTRxiAVRo&#10;JJ9pd5uukKO4U3D4WF9paToTkRvrEBLl4C1EYykp28JvV80YNapT4XAx49PMLWhyWFB65PnmLZ4f&#10;i6TTdbuKy0sd3pwkIqgkCVSTFs3KVc2oyNmR7WjlUs4Rb2xqOPiAoR6nV9UtlxhQTA1cKxJcZqXY&#10;wII1eN5Nh2vH7hiwazQlKgg+XU/JqqnpuoPPSUFU2Ca1NDV++PECRFONnrhvSknxEm8aCCD7fcP+&#10;QN6Cmi5L6E3RQ8izGHhYCIJbkGyI7uOd/kDYXVffsGF9xcIFi8OhUHl5f4tzKaohCiGQpj77cvFF&#10;l9z03geL33rvy5VrtuYXlQRCRRi9Fud08CWxDGhhXgfvVVSJQ0SXzef3BZd/t7imJrp7/Y6a9Rua&#10;N67bvWjh7m8Xpbdt3PjVZ5XfLV05+6vK5Subtu40oootHR87usvVZ03p5EESs7TDTFkOSEBrOoL9&#10;LAWSOODVIKKJMHDwkMDYQyt0AlbS4UqgFjpc22A/wlGiQYm/fCNJop2I+MI/wH7TPAm6Q8if3qes&#10;y0efL9i8fu2JRx/tDPgyatriLQlkH05CECiumUymoJtDVW8MKECz9NIagkI1FfvxRVUVWFlTo0Qk&#10;CpGFeLAYClSELQvMIRWZpdohaHa7sXr/3tpVv9wy2SOzFsha4H/QArJMAG6k1MQzjT7cyAMN8zA8&#10;07AHM5FUKi3R2HZ8BzyPYygL2QH/hK7BkA0PSRyAP5HgcTB86RMSxyNclED6exbP8Ct7crLS8JMI&#10;ru8pDQHo9KIOPGxxWDqdwRN1b5D6Z3uH1RDn4ipoC7sWisXGGsUe4Oxy7AHOymQ78R0iZpiNgo+K&#10;huNgfEEh7K+oMDJRojnYySrDzPL3xgkqwF4HeC+gWNSKtZTVJJ2G6JzGymGWweVwGAlrpRurHqsn&#10;uwSzOTML6x0YjFWg3cg4ABZDPel1ieXxhRmB9Re7Ovagy1iVmE1wRfyJHtbWie3WjkSiWHTBuayD&#10;aE1IPDXr6PYatvd4+352cPt4YHZDY8l6FxjfdP5J60PGD16DrL+YYWlHEFPgMNqEtm7CdwSeO50S&#10;swN+sgr/bC+wS+OvVC6T2LN9+P3t8axA1mrWUla3dtuyUc2aT9ZP9zQNJ2IPjIlT2BXZAdiPX2WZ&#10;DF2UKcsy/rR3BVjr2ruGDTDWR+2Dk90ROJG1dO/xwGzFKozhRBbYsttvaoEs7PKbmvMPWhho9fS2&#10;YmhDuwPMcWoirvOg24tOf05UNjcsWcKLvL3TQCcn4s5WwbxAklg8wgwjiak/wBpaBPwI5lGzN0PH&#10;nMh/l4n2duz3viZ7jlIaQtv2e8MuMDxh3OAZhgc03nnE8yaxRS5VjVr2WH1jZPVasbWFC4XToiSp&#10;WOf/K3WUf2Iy8oBEc/CSozoPeEjDJ4aryDtwESJ2ivAlBVo+KBupjDyiXzfSHMmwi/NUvF9JvJHJ&#10;pSOR9T9YerK0U2jGlJEBv5iIIClP2gk0yMYZkAxB/iu77gp69LSqyvbKXY0P/OV9cB0UzscX97CK&#10;S0VvDl+U35JRJaItwmSX2zb2+tr7DbZ37zioFgnRv2Fds+dglsWIpGym+BomL8Qztyyfafl4zmdz&#10;uIBe0QvhRZq22SQkugbqRIsGrQLTOkw9YA1ESDkdCP4RoEITk+PReKO9qbpl+2YEeWi64nZBqiYj&#10;J2ybNq8dN2KIW5BlISl43JmEKbhyD5w48cOvVqbSRrSyPt25p+DPpU60EM1kQk4ELQmIXuucaGnY&#10;taylOer120b27QUNJchWC7gyTQwMchGLaSMOvQO0DvRSx7R7EBJotyOJlKKqKVEqFngXYnTgeAP9&#10;WLp6zfcLV3Oirc+Yvj5fUFFaMIIAu/2uN9meBNVUYYVEPLGngZ3MYgwov9j9Xkfnbv3yC4KqHNmy&#10;uX7h/CXffv9tc0tDr969Mop9y6Ylzz7/xqb1NXRuhJxTsbff+mjHji2DBvT2eYosKwE9F6fkxoDV&#10;0nGvJyyndMGhvv7WJ5VVzeF8lwnylmqpsk1XbY21zamYhlmFnFYEXnRYxqDB3S48a+apR0zPz+8D&#10;MhM1NUBOHSmnKdRJbMMbf29G2y5dtWe+RWcjHYVdLBMCSnjk6hQZwdhGbB8IeGJBSZ/P5y2LJZKF&#10;RV0GDRvoIDCJDmkkTG90kH8MzKiAXfFsDocvbN6DaRYm2WxaRlR4MXOiguFgDGFUtLTWArVxQMoJ&#10;ijK2Nmej7WFPJ/17pwL7XUdFtvCsBbIWyFrgby0AtxCUajL9oX4sIT1SnAKvC0AtxLM0TLfbxeAS&#10;5njjC3P88MTD8cyjZoAFQxzwPt3j25NjcFFcJR5PoByGOGCDV48nKrscgwaoz0lwCvxVkgivlUlj&#10;4YoMf/nZ7mMPZIYKsfqzJzPDTVhp7b46CqGuPvkr2oJTotE4fgJfoF73jyeiVnC8gaF4vV4cwAAp&#10;1nC0kWErP1sfHBONxgAQwJduvzquyL5jJyuEvkSIW95eMirGEBlWc+a9U5gDIAthvmMDuuT1elgH&#10;waQMacKR+I79QF6YKSjioDAboliKNwFNIMH0zIw4Er8yy9MuxgHkxcWgCvpqsuN0CiiQmSI7ki4J&#10;ky8MaIB98G6HHRhAAPug+9hVWBtZPRn3loI+BAHBdwqIEQuwc1H/VCqFaqM57T1IbYvaEiPTtiAe&#10;AHNdG46ksB0BMuhU9Ccb6/rGxmZYg163bUyy/X+nvyir3mZjKBi+0P7FtJDcETA4HaGkIfgVB9Cq&#10;SnvfKTgRp7B+pDcFEa9ER+MYjASPx8OqyoY963psDKkhRVNboevZKdiJv+JElwsuCHaSEYvdbNWH&#10;WZ7eL2Rs4JTsM+03t0AWdvnNTfqHK5BJi1AlWXb/03VQoiRLHi1YUIYgJW7i8q49Fy2aV7Vpo6u0&#10;WJKcCciCIhmxnXMTcVYbHtVwI/BAZd50O3iBR90fE3Zh3cDc+/YUTPhC0v/SP+154bIE1L/jRgBs&#10;YmqyakOiTSwobpKL4z2cMG2ttXWuTVsATbtLyyyvC2mJ8HLoUG08JHgMXWsHKEFCJohyBhY4TDfw&#10;NIR12B1p3ZLxujLNtJKOZWSv6JRNy41AM9FJXl14W+Mh29SQ3LUOkrgXXXTM2BE9wj4a/yTZBJ8v&#10;rhhIVcThJZ1REV6UiVict9Nfnv162+7GuOzI6TdS7jGqtFOngnBuq4ywl5agi4ALHYBd9mAuZF5C&#10;RyosRaLDMB9gmqY0EQ5ecqal83arys0nRCemQgZWM9hgpqLCeKUShAavJdgBqwSYwOkags3cbgBB&#10;GrSMAC+pDj7g8iZM3YYZQGOLi5fAf0DEBz6N9fGyor7FJf0TTqT+Urm0auopL6/27lX6/tfLeMnm&#10;tGuWL5CJ18mQHzZlvLQ0G6+rWidFra9aiWsPG1o2cORI1YxpSegbu1Ad9CNBL6kONYkzA1JEmtIx&#10;2MVmS/OCHzM0jzuH0iAUw0T+ZG9tU+v9dz0B1G74uMHD9x2EnMut8Tj0ZUHm6ND46ejBRB6agBEM&#10;w6V3Gek0qg4LWWg1Iysx09Lyigo7dSnx+z2NNfW7d0W/W7zunfc+funlV95868ua6kggx3XHQzdP&#10;mjEc8Ua7K5q2b2/8aM681998/dFHX33+9Y/ffW+2J1jQtcdwZIsWkIJM1u9/6EmY8rF7rrrorMNP&#10;O3HWgfv3HTXAv9+w0oPG9TrikAMuO+fAM46ddtLM/Y6c1m9YvzI/QCqtwmaHqg4WFaGUq9OoSc4G&#10;dhMQCrrU18Z4awOQ96CCbZQsNgZZv9FjO7aRsUk7n6CGcCIo5kZmsY1NNStX7dxdva4g7GqONOfl&#10;eCVXAL4BJjqY32A6hUHOCC84mfkhzFtgUyVMX2tqak8/85Srrrz61dde7dy1c6cyCDoFUGwgkMeY&#10;f+zgvZ5o/8Ew0I5ZLXt01gJZC/z3WYAsBXEEOmGoMRHT0oi/ymAFPBXxHW81OL0tLRF4s2BbMGiA&#10;+Y3MM8RfmTOJPdQxZ1QR+NjEr2YQA6MqUGCFuLV+vw9fgMXgActOYUgBgwxwLiPdoAQKFpByGBzw&#10;VxuDBrCTsQaYC03f7G28iXZciUFIcOAZuyEWi6N4jwdCbxJgFBTCnHzqfhOeDo5kV2e+LmORMDoG&#10;Awh+djAwv5pdHa0DMOHxuHEkkCNcqJ3rwc5FjfbQWEjFYCXYk72yqTdO2DpgzbC2Yw/sA58QtcUX&#10;5uonEkmAWXveSsBKoAxIpmntvBKcSwEgYkDUgUw9Mb10u7BzD8rA0Q4lXA9cjl0LRsMB2MOwNop0&#10;tAEHlB1D0DSUicvheFZnNmBIoDy1LbA8CkPY8AUQGysNf0U5sCEzLEWaVLQFG8xOsRgCbbAmMO4J&#10;hTzIT1wFJ6JMXJSNjb/qAtb12EmSGlBLoovYYEMJDAf8B12GS9A+crKrU3yNY1gP/kRvCsLZYWOM&#10;EpSIZRh+RFiuBCYz8FeMHIAmtAQCi1C8ifBTWG1Zo9hNAbPQwUxwHZTAgBVmeUxf2aSCtoJgdqgY&#10;Q1voItCPzLK/Nw7/+55U/7YWZWGXf5up/2MXspO1ceYjkcVP6lKQ54cup3Fn2xQdK+QI5cgJugVP&#10;eMnX8+FVS+EyLqcQsItdA0PCNOy8B+g4FQXFiUzehQA5bRDOf6xpP/+M22svC0FiG2WZkC8sToo+&#10;j/Z4Rr9nCwgngCUwIqoR5FkJP4xa0lAVHeQEAC1CUV6gsBAZiAzOdJNgnQ5shNNCGIUmVtXxHTgF&#10;i/9IIYLJYUHSAlfHGlBIEpHnxWki3MmRymhuy8B8ALbQ7VxMMxM7tqjblvtC0gUXne4SEmo8SuR/&#10;XM5MXdTu5sA0cSDzEZw6zG1sQnNj4tHnPsTwKewzLHfiQT06D6iu3NZa16jjvda5xE9W5jsAu7Tz&#10;POlpBHBhzi/+1SlMRZYeSBtJBhs3UEKnS9QN8mqybCDUgisKNhEWO/CWRsZmwYK0K1RlEWlmckSy&#10;2MCrCTYB5gLSCJR0MfXI9ft5r9dItiqRZlsyGgj4cKSRTq5avW7b9o3lvYN+jxgqCCGiqTGR6j+o&#10;77ItDTs27lbqWm2yFa2qNf35QU+uzEsGUC3LHl8wJ9W0RVZSM4+YMLBnochhmoUrATEA8wa1YGwX&#10;Cny2sV1+mmH7n3U1z4HZG+H4HFAckinT68u1c56G+oq77npq2Xfry3uVnHjeicGQL6VFXC7MuiC0&#10;8/suUOyRsqbIxI8zQ6L0qiIjMySbPXmYvMhK0p/bqUuv4jHDh+QVeJpbGhPxTDrlwPu+tHN41lEH&#10;denVJTe/sLx7967di5PJSFNjtLUlKUoWciQlouqirxdX7NrWq3t3iMXU7N764qsfpjPGGafPDObm&#10;qnJLTthfml86uF/RgH793a6cgN/jlngyO+QEBVJGloZs1JhS0lsBXYQsRxgQVEDbjngjlrr9Jx+K&#10;vbIG7T3ZpRBGB2EXIDuU3IaOoI9MEtJERoIn7PEJ4ZZkas3qytmfzftszuc/rNoU8LnKOndjzgBb&#10;qsIXxsrGhKx9Ro65NeaCPyxfeenFF++qrCIjP5X5ev78gUPGlJeXYr0UzSO3CX3IsLPYsKLY0e8L&#10;K/+z8Zv9e9YCWQv871qAYRAgCNTW1jU1NRcWFjB6AgvzaWlpratvRJa6vFwsKiAcHk4pIV8w7INB&#10;Hjj4+yXLktT/h8cIOgBbut++Y2djYxN+VlfXwJPB98ampkQymaC0l3g8CTcSOE48HocTDloBeAHM&#10;88ezdMuWbclUGl5ua2uksqq6NYK3T2tzc8vffgCR+HweFsqxfTu5Ip7GgYAflQc8gTqDycKgDeyB&#10;W1tdXVtZWYVjcnLCzLdnGAoew01NLWvWrvty7vxHHnn48cceW/Tt4prahtra+iDYxaJE65xgGEq7&#10;F/2344bVHz/Rovr6hs1btr740ksPPPDg559/sXnLtlRaxuMel0bbgZigNFRp587dFZWVqBLc9Zra&#10;OmAWMD5+4tcE2ZL43tDYVFVV3dzSCgMWFubDMniHMCgBKMOKlavx16KiQlYxhqfQ+BQCYcA4FKkR&#10;UQGchVbgerF4oqG+AeZCFzc1t2BBDsdTOlIbUgbfnkJyhOiBC23YsCmRhA59BhWKxWKsX1BAlNSt&#10;EQgCCkQHNzY146y8vBzEvzAIY9fuChzg8/lYR6AohuaghkAQKKlK2rBxM/oHJQeDAYpfEEoRY9a0&#10;CdUROIy8ZLdu286oRoyi1W5/9kqltBHC3NldUcUipFACK4fZ5G83nAJog4E4GM4MPGIcn+bm5i1b&#10;tzc0NLrdbvQCxmo7F4ldCPVHNYjjQLg/Sm1dA+zAaERoL74AZmIkIEYU2oMlkekmLurzeVErFIWr&#10;5OXl0gg7cuPQChDYjgEu+FDIyVi3fgPClQvy8wgmSvYTZhmzZHb7DS1A6EXtU7TfsNxsUX8gC5gQ&#10;9YQ3QXK1Il0IeYwSTVlDziS9Hh8BARQtrcYtAQEuwlV/vvGLrxbwQ8eVjj8kaffK6UyvshIF2pMW&#10;lwYeDxoBDZHBjYiHB8gv+NLRtfvf2zJtYi7/8DLscfrvcUdIpAxJIGwHXYhB1HCq4MoR3g2WX+z2&#10;eFoVXGLYyTcrhuoUQx1MIA3iIHsf0HgG1mzyD56YIpIa2bS0Zc9AFhdKpnao5KoIKENSmDxT9ngh&#10;MEHYn82peGrZfGPpuw6zZe4nj+XxtV4zY7ncptMRrWuSnSo6vBQYvOIAIzLoLvhmdd2pV91v8u7e&#10;s06Vu/T2xuzrv1/ibo6lCzv1OGC6JUHBBCFJP3IEqDwpsi//2CV7O7dgteAPCAIhP2kUG9swY9EM&#10;lIO0yDbiyJL8yESTtkZEfDWUUUmGJkPRkIDGzds1WUPKKqAgoPfgJ5NHBdyILFFOr2hC7MayqZY9&#10;SRYPjCIsfcRb4oq+45OXc+t32qCHkmhyQc0I4UaqMe3AkTdedVzYFuGlmJyuFQNl36yovurGD+It&#10;6DYfyu424ziuS7/WYDjucIcFqf7+q43YWrefe+f9u0vDiB2BjjGnqTon+dEaTY+BcESagzcuFySd&#10;b2U6dAuYehwpfXiHX1XRIsXlLMZM6+77HlvwzcrSLsUnXnDOoJHddtVts0tmyO1qSLa4JRAffscN&#10;KAIhb5AhR7u0bfhR/pgJSjC0iSS7oeM7/syLfkj9Ag9qboqlU7HmhiYMBLfX27l7OVSE5IzhAT9H&#10;5Oqra9avWCWnZQAxA0cO++SN9+bNWWzL2AIB92mnntC5rNMN196CSch77/4lJxSwaYpXSkv2lNIS&#10;4ZGrK78o2hSRMymXm3O5HJqaxpojL2CZjMTzkXoSOhV5+pGhYbNjara3ddrJbj+FJwjTih1GxX47&#10;sBkOneRbJ1clabNxJlm2tVtJjFq7F2j3wuWVny3YsnNHZNfuOq/Hf96lV0ybNqV7ty5s1RS3Le5l&#10;TKcoBZ0sTLEFMWwvvvTabTdelzLSEybtt3P7zoa6lmOOm3n9Dbfqmom7QQTMx6gueyCXttU5Gi6e&#10;3bIWyFoga4F/vwXwFAJG8PY77998/TV4QH0x76tOnUpY4ANczXvvu//t11+D7MQNt95x0onHAlJh&#10;yAt7BrLaNjQ0HT5rVmtz0+nnnHfWmafDdcfp8O3PO+/8FUuX4AASeAKGCCEsgFtqk5zOYChcVFIy&#10;ddqMiRMn4NEKEIEt7zN8BNedOnkKlNHanvA0lgYe6c8a59Ajjrzl5hvhGKOQgw86pKay4sjjjsce&#10;GslCvGj8BH2G8Q7WrFl3xx13oFbl3brfc999Awf0Y84wcI3Zcz5/8flnd+/Yzh7LSP6HnxlgBy5X&#10;zz59Dzv8yJmHHgSUBAfjQix+52frg6IA+lRUVN15552LFy5ACewwlKOQsCDiLs868qhjjj66X78+&#10;2A+E5dprr5vz0YeAB7Acwn62l8ywLZwCh1/OZFAI/rRw8eJQKMgQFmxzPv3yqssvKe1cftvttw8b&#10;OpgpjJCzKEOEmgGcYjdse8ghh27fvInEyiN6lm64HJma0iuiBNCip884sGfP7iOGD0XJOB2+P3Ps&#10;e3Xv0Qa00YPRiWgOfqIo6v+T8Cj8RIHHnXTK1X/+Ewv7euXVN++85Ub0/kGHzrzpphtoO0hMLqs8&#10;Kxndfe1113/60Ycjx+z7wAP35+fnMbSFWZghR+wLbDt92rSWpqYjjjn2jttvbbdSO+bCDrv9jrve&#10;eOXlrj16Pvvss/n5uWh4U1NTcXHRz/YXAzgAEmEEokqo26ZNWwADzZ8/b/PGjY11tTA+iurVu/cJ&#10;xx8/aNAAdjyLOMNIwO1QV1cPqO7LLz7bsW0bBm04N69r9+6j99l3/Pixgwb2b19lYTBK20ufSsUB&#10;x9m9u/LWW2/9dsE39z/0yIzpU5hBmJ4Ljof/j6ELXhhOvPue+9958/VZRxx57TV/xsQDsFc4HGYB&#10;ZT/bruzODlmgHWbBFzy7snOyDlnv/+HBbbNwmj+HbvCI8URCChJ8g4MEhQvJ5QEL0Ck6rrz8Emjl&#10;8hW7lLrasBNpYb0JpOIwzCSExMAj2FPEHw1q2btXoGzS/gEBhGRNpnv2etPQ0BQa0tIuKfL79StC&#10;fkC+wE8OdifiEha8KFjSoWhuzu53IbMKRFFJ0AP8Vhdl93VoA3SPoCFAI4plJW1QcDWjNgsfm1ME&#10;eTRuF5I2IaKajTJyP+Nl5vZaVsCFPMdIqqRBIAT3f9DpCgALd7pNRf34ww9lw5E09EwkEq+qQdLk&#10;YEBwuS2HaDM4S8bUBBC7kgFjFMszYX/Ap2mbdm5y1FdhMSiuZpI1dR2qPA4mqhsUbEHsCnsYsX4B&#10;wNHmMMKAiMnCagXWDRKyGYlp0agKPANKtnh1SMA5kE2Hg/avgJRV4OjqeMtbSTzdbEbcYcZ0K+3g&#10;MSvyIl7F0FygHMFQSqrE6x42ZIyzvBdRIyYyxIbP6fWK9i8++3bzrkol2aKmDCstQsi0V8/Bjz55&#10;e59Ro0AgAoYCYkbKhkUkp0d0OuSEJHmQQLnvgJ6iIOkOb9pImZYrQeZ/VP2k7aXVxq0gIScd3gKm&#10;jjWNVqcTEzvvp5/NueyKq79ftCEvP/eUc8/u0bukPpJ0B4LwulsyjU6BTOZ+142EfdHMW4xARldu&#10;EMWD6SwgRA5xXRB7kxUIW4c4KaSrICRFQOqSXHxxSW7vQf37D+1dWJoL1WMk3eIlpPROAf/1h8Lj&#10;Zhw4cebMwWNGxJKpY848+4prL+rZtzweTT3y0DNXXHptBiNSdbz/4by66l1yqjGdqE1FWm1m2unm&#10;m3ZXOTmjsLgwEMg1kUwJY1z0EM1lUJzagomw4oO4MIwzAxxu3HntH8o8a/uVhOiRD3k8khPJbySr&#10;dUeNCW6gTlScKMpNwSki7mTjgjkhv9MeKCkdNXj0nX869/mHbx8/dhQGyOMPP/jee+9jWkaEiimK&#10;hYkjfl383ZL3P/j4k9mfLfthBaZHmEVt2LAOZU0/5JALrrhs2KgRuMAXn8/ftHk7hHtx72Ajr3aq&#10;lEQ1Cwgq1kGmTkfbmj0+a4GsBbIW+EcWYD4wcW7pl7KyUhZSgUcZ/L14LMZ88heefwbwCuAG5hky&#10;T5hFlxQU5NXX1tC4DwGYC3ul4ks0GoUfjs3jI34jw1yIPK2iNDc1rlu96r67bj/5hBO++PIrSqwg&#10;KA/1yU3AFqDEsEr7AwF49TiXID0/t5WUlAJTAB4EWkNdTTXx/BGtTPACErXEqsoETVauWnPPPfes&#10;XLa0V7/+115/w9Ahg1AsPFg482++9S4Q813bt8Fn3mfc+BH7jOk3cFD/QYP7DhwEyGn9mtV33nrT&#10;lVf+iUE58M//HuaCq6Dys+d8ccLxx331xecof+jIUaPHjhszfj9WWv/BQ+DGv/HySxdfdNHCRd9R&#10;AhFTaCQrWPT9Ahouos85hrAA18AHdWBWBdIB8AXtYrEqcPjB0Fm44Gvs3Llt6zffLKRwBoEeWBwK&#10;8BcUgH6hDBEuDdSMoj9UrR5zJarSQvsXF22orVny7aLbb7r+3nvuYawNIGtMchiXy8nLQzVwsNtD&#10;xG7YWfgDUY6nWsUMF8MIQRezWCf8yvoOV/xm/vz5Xy9immismax/KTzk2LxpE5qMI3NyctrRFoZT&#10;4FVL0RDSXtg2lUji0oFA8K/GdDvyApt8/ukcGAQAE0g8cKFx0b+HuaAQxjcRBAISUUbJxieffPLm&#10;667+6vPPAOHhqmjXxrVr5nz4wfnnnvva628z6ARn4R7BSNi1q+KJJ5+6987bfvj+O2AuGGmJWHTV&#10;8h8e+8v9Tz7xRE1NHaPbYKOiuaQfWQm4QZqbWz/7/Ms1q1biD6WlJdiJ7mWSNOweRN+hyWjRBx/O&#10;fv+dt6OtrW43MT4sDHCK8W3/yg7ZX38TC2TZLr+JGf/AhRgK0TWAR7QnmQx5INoswaFnFNOJRBjQ&#10;skC6I8VAsInA8edcdePi+d9KQycUDZ+edgXzfU4daL4pwCXGcy5DGAQExUCUB7ADqJjiRv9DNZ4x&#10;Hf52iZpotVGvBn4jWBXMDyau/i+hx/wLLeRB3yNXtcMZY2RTEgpEnDKyagBmRCqRQaoTt0tCJqOw&#10;S8ioHQtCIfq8ACiA3MPZ4xyAyhGsSakjGvKnEHzN5ohFUqmWlrDNDPk8NQB98nLDmgKcAgwm4qbx&#10;Dr1he83c1/TdS/t39j591xkFuQIgFkNwKIIpO+PgyQQTpl1zaVpAyngqIrajrr2vOZrpdtiJ3kEj&#10;tuysb1q5wWXwZbn54f4DMgVFHWK7MNOSWQGjBuwZTkTvhicBFwhvgmyIX+QSSbm6OSGt+CHJC8UD&#10;+ru7lzYqul3kgi7RSMp4TYFdCvUO8i7F7EoSFHx4PhJpcDsEEbmYeF5XABsBdgH9xfTImhBwb9uw&#10;Nr10rpSutRJVyDqkyqpXcvfu1eve6w8ockfc3X2R7VuqM4Eevcbcc9/HL70wG8YSfMWl+x/J9+rf&#10;Eig1kunEM3caiTWCy/H4M5ePHtAVYmdkfUuzWyJIqojOjbF2odd5PkC6xUp0aDTxjlA82uz24c5z&#10;ffLxd3fe/UwsYuvUNf+kM87sMaC8NgpqbCbsd+lGXYscD0g+C5SK33MTaDY0+PUAMMi8qK3fbKl4&#10;zOWBUgnUWIjYEA19c0BXipdcup5IJWW3123iScNDVD/Jc14i3gMYBDSQeJMgch5nLiSmNAPSOpLD&#10;zPhdvkidPO+T+cuXLgfPBdH9tbvrAP+efsbBJx83tSDXo0S32ZMyyQMU9KhKOgPRb13jBYWTMPGC&#10;JpUuItMaZi+IlESMD4FeiQIS4ec5yOy8bU62l6GoAhRLMY8eA+bS9jeBKZL/4k0WVDxhiPKQ4bRb&#10;yBSHu0GGqrUKWBIVzPElGvWiTn1qqmz3PPrRh5985vb6C4pL/vLww/379WGh15haff7FV9f++cpk&#10;nPgGmKmff9Elo0YOv/fee7FsNXDc4LMuPBXtOu+UC9WMAbr1S6+9WFLU2UPm1sTwVEqG0upoPyEA&#10;7xfXPXtg1gJZC2Qt8BtbAKjxK6++cdetN6HcTdsQh0JUTphHd8mll38x+xMBGQlTyZPPOOvKKy4F&#10;+tx+ANANuMpYtB/Qtx+wgD9dc/0Zp5/M1urxopk16/DN69cBazj7nHOZXgw4GsA44JAjYGTjxg0v&#10;Pvs0HM5QTs6TzzzbqbQ0JyfEdHzhoA4ZOAgFTpk+Y8YBB/r9fpbM5Wc3TKb2HTOKMDoMc8SwYWCX&#10;nHnuBVdcfjEqiXZhN+PRrFq15vHHH/9m3lxwOq657vrJkybgeIALYEPM++qb8846A64sOBRHHH54&#10;eXlnGlVK1itw+tZtO956660P3n4LE557H3x4+rTJACOAYrSTHP+qVmjCKaecunTxtwOGDD3p5FPG&#10;7jsGrwAaxkJ0WAAP4XKP/OV+4FmTp02/5567QJcAtwKRPvDD4XLTpFEEuzjh6KNQpZlHHjVmzL74&#10;HUQbVgiOHzJ4INPBgZG3bt1+8kkn+vyBVCIBhs67772LOB0a80IOxrQTjAxEb1E4xj5+3H4AyHr3&#10;63/Vn6+GSZkWL/ajcHzfuHHThvVrP5/9CXCCCy+94rxzz2ToG+OtdC/vgp+HHn4EegTxO1TohJxL&#10;OTWAt8hhJJzGtAoK8nt078qCvBYs/Pbyiy9ELwO86DNgIOgnsAYmjbAh6zJouwA1O+GEk35Y8j2Q&#10;qXfffbvt1U+hDcYnZbwPNtJGjRgVjbQeffwJt95Chit9h7aFF7Ev73/wCTCy7r16r1m54tgTT7r8&#10;sksZDPT3xg8LRGJICuPdzP10Dmp7MuZvPXqB+YUFlU2bNn/4/rvVFbs7deny8COPlncuY2XCPg8/&#10;8tjLLzyHUTd5+owJEyaWlBQBnVyx4ocP330HzRu179gnn3ycBiIRDguuwniyyMqEX++6++4vP51D&#10;UDC7ffYXX/bq2R0gEYYr7hTUBGgULIP75bXX33rq8UfQv7D5VdfdeMrJxzNGFcrE8cBGf+PHwf9k&#10;cWzwsOGUZbv8zw2BdtYHJuRwEEkeGLsVa42Cl+9zSZxoP/Co4wg5vno3ZyiKpidUQ1ZlMDh/ZMuQ&#10;7CAk2uj/6cYwF2xsifj33khqIcqwYIvPhMVBFtlN0CFlVU1oZlISTLcLMqzI1MNE1zq8QaYOkwCb&#10;pYHtYpkJU2sxtVY732oXSBxrMm3WVFevWL7500+2fvxxdfXOllQaeY6hwQsH00R8sgy8Dd40ITPV&#10;VLamwHNpjesUW9OwnpSIge2rArHQdbffizilzp1KunfvggGxa+3a1prK0pxwl7Hj80cP6dGrPyd1&#10;2McjEq17MJd2cB3QCdx5muWX+Y+IMzINTamKJ9MblvIVOzMtjcCnsPyh2wwQfACkAAEk2YMwoMH9&#10;wboNFIvtjgRnF92hNDLKIIoVB6eTkqlDhDgk8j6X0NKa7NO1vHTq/qrkSSCfkwYs0p5R5ZWrV954&#10;52N2v7N10zp3uKSkoDDSGDv6kOkIynOKrlRra6Kx3lT0jG5rbG5V5Ti0Q9KQ3LcTzlHaMDPJuCF4&#10;ftqJv55UCP04txuRO3kNla2vvj4nETcHDet61TUX9enfF2mkPTnB/EAuQrQRRVXi9ScVEoL++297&#10;yBWkb9omJW5/kMTTmegV5C5Hb+H5oTtdQjqDIKkgWFYCj/zQEhBBrCwi4kdOtVpGGtl8coIBt8ur&#10;aSnDiNtNXTWTvOiurWmCsU84/eS7HrzjlruuvfeRB669/nzB7nn3ra/eeuuTWP0u0eZyIv5a8CmR&#10;BMSiPZItP9cb8IUlOyRekIWdAA4E7AL0Q0BmklWbpPeiZJC299/PmGnPEhnFLck7cm9p6F9mVlyX&#10;8mVIWB2NcsLVSZohSfBjhdGuWu6Qq3JH5PQLb/zss7luF2EnYRULE3RWPIumnvvl58BcSso69xs0&#10;GOz6hx+478EHH/xu4QIcMPmAqVj0TaTijz73VE5eoLGh5fnnXsLg3bt2bfcMaUDHIqR+WROzR2Ut&#10;kLVA1gK/yAJwO5kMKvgOOIEmYSHcELAM2PlYhYLoF1gSn87+eNG332MKxER2SZS0iABVIvwPcgGc&#10;zAQybxLR8TY6TDQaIWszbvfE/ccfeMDUCfuNQ+jKyBHDpk6ZOG3qpEsvufCNd96FKw4KxiUXXUjp&#10;hGzZi2QUQmVQYJeu3fcbP3b8uDGjR43Yd8zon/2MGjmM+cwEKIEGHPHwCYeF4QVMlmvjpi3333//&#10;gq/mASJ/8qmnxo/bF8cDLAAEAKd6xYoVwCcGDB5y+mmn9e3bG3uYojBwAXjXCEQ695xzUE9c5YP3&#10;30XJTNX17xl369Zt69eugbmuuPLKgw6cASwJR9JGERZPOBw67tgjb73jLuxcMP8rxJig1X169xo3&#10;dp8hgweNGD5syuT99xu/L9qLA8Dw7dq1+0EHTsdO2G3kiKFj9hnVq2cPwBY0aIgkWvr6m4XQWTnv&#10;/AsPnjkLEVJAcGjWZJJrDz+xAR9gry1UOxAMMilcAFUD+vfDRdEXsDCui4ueftrJN91000EzZwFt&#10;+nr+PHAx0L8MTEHb0SKc27m8K3oT1UB9UMjYfdEpo8aNHYM+wk58QZmAD5giDA2st2FsYBh4/f6t&#10;mzbO+fRzysQh3gkT1mWQBNAodByzOTYq70LOZZgLg5CghEKQGsq4+XvGRz0/+fhDXPiaa68FiPPx&#10;++9RdIlEWv2DmwEoBkNeoFbzxZzZqO3lf772gvPPO+bow7GagnF78UXnPfb444FgqGrXrk8++YTJ&#10;LaNAyCHN/uQjACLnXHDRHbffdtSRs2DJQw6ecdutN59zwcVAr5Z9tzgWS1C5GSLBQ2k7EP3BFDVy&#10;5ZVXfv7Jx6gb2Ey4NKhhuAWAoVCdIxJ/BPwFvXn1Ndc++uB9sCHtRPDIo+h0DCSGDmQxl1/0jOv4&#10;Qb/eH+j4tbJn/CcsAPK/g6q1O5CQyAZ9UZFIkOIeFSBvDcYhAkh8oRyoZsBrwqHHjOgysotXbti0&#10;pWqdymuCruTa3cnGZmdGgcA3chDzggPuKX1vmcgX859o0j+6ZluICsCkn37asgkR74s4RAT+IMKr&#10;v7tboogwIm+SNC9U/oLAnhZwK/A4nVCAt1l+IALIj6jrIHTEU3Ij52jhuaTAZ7DogRTF0GNDuC7F&#10;/AX4shDEtWy1oNEKXNTv3Y3kuk47HtIBy8pVNERu2BKZcEwuU8wCTUnKOq8aux221l0/BLZ/UdA0&#10;O7Phed+idwt2bYxnWmqAuBlyOhQQDCSY5stGI2xBlG32TVFL9+Y4csRmR32KkyWzyJb0C3w+nGY9&#10;VW3lNTbqX116cTlCG5yxuupmX1rNs9lzc0t7NPTstjgnl+V9hn4QXFgMO1TdhmRJIH9i/QFrXCTg&#10;g6jboPlIYQ2QiE5lgDnpFuKEoTUFsg8GFV5jTjFigwvOqW4npP8Tii6Y9p5O3mZXHS2b6zavbklH&#10;NMnRhbd7o0nOzolpWU9lcElCaME6hgaURo62pvKjyTLFykN+J8tsdbq3G/aIYUm81mDThLB7m+RO&#10;devvP+7MYPkwQ3F6LMJh9vg9365ouOmxdWbu4XUNxbwRcNsSpeHIgZOcihblkWxBrszxOvJaW1Ir&#10;fjDSDZh6AVQQ+Xy/FBAdnOAM2sw4MuggqsuwBy27H4aFRXS92jR2dvR+MfSUybkyhntLjbJhUzVS&#10;Xx527olyfm6tvTLlrk6bm2JapcOZwmpfY9ID1hTqggzhot3pEdwwlU0X3YIPppMsHh8SAKNYgs65&#10;HU4v73LbnRSr4iFEAiQQiyU2pNiyAQtw2yz89NgtN2e5ecstmFC/IR8NPCikxiIJkgmBlrB7QC5C&#10;SjSS7ky0OZwmJ6g2U7HbkAs9pmrI3a0ZSSIhZagmFLxNVXRJOsKBnF6InyBfFDIzEbUjoFbAKFA7&#10;G7C+KJcnxIVErVoRFeJ6WGjlmn39O804aXJCt557edHdT34dlfNtgSG1SV/M1sUKd1XcpZGMO5aO&#10;E2ozgtYQMq96JNUv6GGHGbR4p+q2Mj454U3axC7xBAaJzyYUIoG4AZkgX6GWsWWSUKKB9i2HKkle&#10;XrMk1SHIkHV2ejRwv+AnQEHIbuGjcLrKQ/2IpbEGFQyRSIA9EAiGmxgWtjC5E3QMepgoYQlx1dmg&#10;uiMtNmhn5aa0frw07pkPvt+8s0UI8WdcdkDPvnmAX+tj0YwFFC+N4M9lW6q++n6lzeOadcqBPYaU&#10;ZmxaU6xp3tdfIre2EHA6CpMxqd4K6xlX/SW3ni9b8heff7p89SLAqBpyENgMBUFf8BCQmB3EfjRo&#10;z4YHDzY27/zH08SODtHs8VkLZC2QtcDPWoCFcsCjZpEsLBSIBkG44cDjJ/4cCIVOO+ucpvr6Rx95&#10;GB4jo67AE2ayu4CkWRQPzmLSpMzhd0F+jtAfiMAKW+eHzwlHEV4ry68M5Yv77r8fJzbW18Mhh3dN&#10;0krSXEKsnEwmBWeb6Wi0Pxvbn5NsgRp/YjGe1Gkn011EoOC9B74ASgBCsX79xuuvu2750iVAyV9+&#10;9VUIl7CkvGga/gqiB4gMcGjLysogJwwWCSg5KAQHMOQCVwd949jjTsCjecf27VAdZgEjf284fbNg&#10;EbgPMOY+o0cC2UEdUBMADYwpyTIQAbPweglJAVLEVMSEOOSw59+u6rHIHaYnwsRWgVPA50fb0Qto&#10;9ZtvvIqdU6fsP3PmoeiFp596kgX4UM5RW2IpVgKDQtAjCOTB6XDs8RuDyRiDGcbPzQ2ffMop6L/t&#10;W7bsrqhgpmaLbQQyIBmskyy+iXUru0T7BrMwggz2UNMRgWSSMdowLr7sSrTy0b/cv3nzVpbVCK1m&#10;eBlrHRt7LCSH6cWy/TiGBd2wAUZmr3Rjr0h2OcZYwemQ1EGwz6h9xhQVFk6ZOh3We/qZF9BSFqOE&#10;49FeyoFqQ2HYTgAcKAEoxtKlP6Dj8gsKD5t1KCNJ0YFHEhsBjzto5ky05cP33sMYZqAkMK9ISwtI&#10;RqeechKzJzUOCb477dQTAeShSi++9DLLEsXCvrZt33nX3fcccsCM7xct7NGn73EnnQy2CyAtgCms&#10;MlQE2gU87s677jnjtFO/mfsltPZOOOU0WITeWchR1Xav4Yp/bxBm9/+LFsjCLv+iAf9/n97OL/ix&#10;GVb8ksuuwGNN3LImCAkPu4YF7KJgQCVgAfwzG1wrD3Kx0kSywPz/f7f/j1d7CWEBLEYAYSk0KQ9J&#10;CG0aHpFHbAwCw6A4V+j15OC1kUqCHRvVSaZcvKEA3LsFe1AEiQk8Aw1PUKYGitgKnAcPUZMVJD3R&#10;G6sTddWd/Hn1ja2VKctrtyKyhqTITZs2gU+SSuucLQl6Z2syxnMBV9CNFxNhC9Blf/L25kgyGj9m&#10;E15DT7YYmzfmufjOIQl5qXclGvxIgU1NSpMp7c0sIKq6zNg0JzRN9gwZC7zSyKOeDCM2FJlOKyqO&#10;v/JgmCJIBVq5eINyPGD7kMdbNHic7gxBVzUZi3RyuWAkRAfDsw9JvE+Eij10RjhZI64xmJo9AMq4&#10;xYRmtIDRY2gFklDA24y0kkqCGyO5IQPidNucPsEpeEq6+UL5OAhRKDAVUux98PZXy5auKCrNTcfT&#10;MGkkHZ2wz2DRJaL6qhKvr6/lTD4UCJBg5kzqrvtu7tSpUNMykgNJjHQs3/00Jw4T+fg1ow2BI3jP&#10;AtWBOjJMJkp8MOh0Ins1R/CTlC4nlfqk1gzNG4PPWJwH0wyElRjIaQjxFEwvCFEpjTkqkCngrC6n&#10;CxMy1BnVU2U9nZKJ0Cx53QIRg5kpOshSFdD+oHwN1vdEhA2fPTmA2si3P9sk1nYGdHZ0+6szKHsJ&#10;q1pWMOSfeMD+U6aPxARy/ler3vpwXktDJBwscAeQZsKejDUjRswXDkOZqjWSdAZCRO8I+APCvYg+&#10;C6AI3cKKHKaSidZwly5OT8BIyxzJAWS2VuwSXTZn0KPbRMWE1jjX1GSqOJ3jddObllWL93JuTAF5&#10;JLPmeARimqlEDBLOQIoItGvTSTAV0ic5gJHCWsjmRLWaaAJqgu3CBBimlukLBDPR5hU/LN+wfpMg&#10;Os84c/qxJxxb3qMb7szXnnuialcNQjnB+Xn0vr/EWxo6lXfOL+81dvrkGYdPLSrPE7xC597d9502&#10;1R8KEZFKYEO4D72ecfuNbmxouu/OxzIyhIP11kgaM1YymYPGEe76DktFdbS7ssdnLZC1QNYCv8YC&#10;8AOBFMB3Bb9l3Lix8BK3bdqIqAqWBpiGihAgAGvvDKzp0EZdd6u0pAihPfg+/6u5ra2tzLvG5IVJ&#10;ijD3HtdiIAL+ygCd9u/M5QbQQDNbE1UXeKfIyoMDgdeArwGU5JFHHtmwdg1EfB96+OHevXsyLIBp&#10;kTL0pE/ffjgLaZMAjuCZDdAHnjnNM03CZGh2auAaE59+4cUrr/ozMtTgFOZC/+xWWlpKpmF2+/oN&#10;mxDdg0ugJsBKUCZ+AoIBSgXOy/Mvv3zrnfeMGTOaHcw2OjH7mVfy3n+FQQAQsDw4VdXV8Uh06oEH&#10;oeGI6+nas9fOHdvhscM+gCpwGHgTrJIsJApNIyQlsrWJ2jJEjAb7EAvjD8EACbVGTBnaji84sr1K&#10;jGbCTkGPo2ksww7DXxgpBpbHdSnKQHJIMbIJugUQ2/5TpiK0CvI6QIsAb8G8FJAC0EGgGVZPBj2w&#10;7WdN0f5XXIJlqmJYB2qOvvv8i7m43OQp06A3dOAB03HdlSt+YJpBrDRUFaOXoTlsaDHSDSqDHh88&#10;eOBlV11z6hlnoYMYNsfkkyk+ZXTp0o0kh4ZoHaXhoIT6+jqQXgcNHYa+YH3EuGCY16Ey3Xv0wGHr&#10;161lA5he1/7MM8+89+YbLrfnoFmHXX3NNQhqI8OJVN6J0cKizFA9CMa99fprADohBnTL7Xddf93V&#10;Hbq5sgf/ixbIwi7/ogH/G05vfyLjS8pyDBkzpKR7T6OiQl6zalPcFvCISHhlh8I8LxImATK9KyqW&#10;geHHQdD0v6H9f6Q2ANgCXCJZNmQDxjMbzBDA9XDbmu1cBK6kw+YXHFCZ55PpXM0oMbS0bovLWhIS&#10;sxktnVac4MZAOpbiJAQj4x0+osqj6mkE3Ggjh2EGEIl9/WT1Bw+Ubf8useCtqnee9WxYIG7ZFF/+&#10;rUOVxw3q1i9YnMvxgXg0R3e5oxBMARKBSDTiRAJoA3MKT/Bw0H/AjOEJOck1rrAnZCjaSSCmalLY&#10;JPOktjzQiHzY84onkD7gEAa3sxTE9DCsg9BkkZQiSVEd1hWkynhzGwjP2APW2B2CxAeC7vwZ+0lT&#10;9hdG9Bfy/Y02bWUiGXW6oHdXIQhVLmeLz58JBzJuD8RV482R+K4arSEKc3kkLqoQlk0Q7Mqgq8HI&#10;FGAWFUuKspxMpBD44ew5QOgxUoH8iglSF962JAf0XQ+/EUe6HYctlkCyqfL9+h180AEHIjVPqkGB&#10;eq9SmmvzwMa81+Udsc++4UAOkZeBuKwdqA2AswzwGXA+KHCBBkFEyWXZO7yAwNkkm57i7HrIy6E3&#10;Ey1RNS450n7JdAXs3lwpWOApK3D3DnBdnUaOm0OcUaPgVvBRrYjpSNgE2eTShh1TleaY3hhR6iJy&#10;bUSpieoNKXuzLiFCKk0/SdNKGrakjp9WXEekmo38asPzwJ4y8XEkdXvStCfbQuWoWi0VoCUELioR&#10;RAKOKEJHFZRIX5JPR+8tCsfRQUTGAcpFmI5mWlpVXbU7J/fY80868Mj9NVN8+LFPbnzwyY3bq5Ip&#10;3cGnBBdHOFJc2i7qPOhbmUbDALOdCIU7YEBTtDTJUCSb6pI8NenmxfH4+pS2K5VYz3kSoa4hS1I4&#10;rTHTWuviM0GfEHJBFzflNNWAG5J+BYmoq7XBYxpFchKFuJSYz+8uEEyJg/qRzqPD2S1C4zXBG0ub&#10;DmTxBH7oshs5NqOEU7txai811ilVbaxcnb7htqfXrq5CIovSMm9T7Y6DDu43ZETxujVrZx487o3X&#10;nn3m6ccWzP84nOM9/ZITfSGHGLCmHjX+opvPvvnxGy6+5/LJJ0zEBUDAh+IviNJOj3vmsQd07dl1&#10;xfJVb739CpqM3E+QKcQ0rjUaIXbco6nbPt38x3PNjnZW9visBbIWyFrgV1gATySqjkomDPCKER8E&#10;xgciVT58751Vq9ciLoNKh9jh+sJlZfqvHdqozCgEX50zZ86E17t5w3o4nCiBMRFAsMRPBMgw8IUx&#10;ZWhiFzxcSbwMI1bgVzJjoXAAoovAO0BVI5FW+NLYiQTAl19+OaRtsfOd994bMKAfJFTaPXCG6uD/&#10;QYOHwu9d+PX8zz6fBxwB2iisTGzUIScBsfC9EWxy8EEzwAdhoMzfayyCnsK5yJ6jvf7660ggzagx&#10;JIiGRtbAP2faKwP690U0Ss8e3RjRY2/kpb1kJrLLtvYDcOl2Td8XXnghFo0ceeSRQAdgvcOPOKqh&#10;ru7td95l/CCQMuDJs9Pb+C9Ur5eph6AVaDuLf0GZTOwWZyEXNWxXVFqKRMWUjcLShGM9gyAXsAMr&#10;HPgW/ofNgUegBBZ7SxMbk/QIrFHYA4QFq3GkwKLCM844IxgOL5z/1Wefz0U56AvUkOERQGFYR//y&#10;IYTCcSLgJIrCkcA0qAuDuFTcqQwQD/qxuLiwtKzzmpUrd+7azSChdkvu6V82xoiLRNlAPFSWzzrz&#10;1OOPO5rRjmAWkkt4T0LuqqpK7IQyDjMU6gyQC3sGDxlKuTmk/oz+w07p27c/vldXV2E0Yg/uFOzs&#10;12/AxKnTHn78iWuvuQZ8KBwAq1HhadIRKAcjBL0JNs3kqdNuufOel19+8YAZU9g4z27/NgtkYZd/&#10;m6n/0Bdqn47zQkDWbWecfaHksCcrdxTpiTrTnsgoSepRQeHFY5kuoldiwR1N/boV/D+0Jf7DlcOq&#10;AczLIYALNEuAXOQNj6zHpmSYeU4pzwn5EVtcUWOq2YrgDYsvcnH5giYBbke8mKLgRRUgKYzRUST7&#10;D8kXiHUd4P2SWN6l64kzD0KoK57ZNSuXVM97R9i1xdi4evd3CyoWzlVTMZcoXX7CUcWlZVCi4LwF&#10;4JPoguZAPAiIE0gLg9V8wowAL4KHbzegb+egW7RFmnfs2Lk8ktmpmoUQTiMKKkSsBY8V8qHDg+R1&#10;xnfSCPLmYBgLnGsKuBDfnMrgMh+dEl4IUGGRRMQ0Ow7KwRQorWTiupGw2atAzCzv1mvo6AJvfk4i&#10;WWjqxW7Bq8cDlq2At/vhBYMJzNvdDi5W3dC8deuaddszmAHwelo0azOyrCq5vKPU45eR1c808KoP&#10;WKKRMV2hXK5zT8NX4HXnoEKgBWGBpmZX6133PBVCEppAfjAneP4dDy9YuAjzJKzEhZ0uICB2XwCo&#10;AFZlXnzxdQQucU684BEzlcDEALMCElRGgAgSVsUSZxEh2g5uGR2a2EpGVwo6Fefm52ACGo80YbaT&#10;zjgQqpZWrNZ4PKO2IsbF4j0pmctAGzuTiioxxdCwSzEcGQ2CKRpCDCF0Q6KBSLghwmmwhIRhAjCo&#10;LSMRIRj9+AuqSrSHafg0QVcQogVshcrotvUtbcdeMSxUZ5d1I5Mxosd1GHYh55GII1IVguqAeozV&#10;MksrKcpPJ1rBxzro8FlHHjvW6+eWfrf75LOvu/3+h35AGlG7yxMKxZrQpUJup0KQzYnEikNDWJNl&#10;B2isYW6LOEqYgPOG4nHTXxgKdyqE7jGAGTndWrV1q+bImBzyfjtUM6WaGcmDJVarpbHepqguji/I&#10;9wkgXgmgtScMo0WQCDceXCzcZ/iA5EISxNuJphB4LXbElBHMkyCJhDVEzVSQG6ipSjz6zFO11XW4&#10;JxH6NWaffUMFRb16df3T1ZcecuR4pJN77MGHnnvkCSSXO+PCs3NzCizNUlKa1x/MKyj0I/2YaFMz&#10;0MyGhUgybPSNoqkl3UrHTtzX4/c+cO/DX32zMJFKRFFBE8o3LoT64YH9t9PN9rXNDo7E7OFZC2Qt&#10;kLXAb2OB9mgRFBeLROGXTtx/v/0nT4FuyiMPPwxGA/Mt4fci0wrmMR29KssQDHcT0ANwFPjhDY2N&#10;8JbZRBfMThImT4JliGNP449IDA6jErAN32m4TRv3BAiOhpw5NBc15gDQmoVSyeoVy4EgfDh7Tmlp&#10;MZg7OTlh6tyScBvK4yAuOxL9ItMQFDr+fMWlM2fOuuaa676avwA0GQAZuAp8YIbUgDSBc3HW30tl&#10;3W6Bgw+dhVq++8brB06fcemllyPOBbq8OBFAA8pEg5iYCMMpfhZw+Stjti+7Yj+ADDIHgxBJZfXX&#10;c7+EWg0UdhEYBQgDqjEAOOZ/NQ+VZ4ehziySiMWFucG+0YmMbmNjMzMj+8miYxD/8u57H91z5+3Y&#10;O3L0Pp07d0L18K5iGAqKwNwGbW9tjZIOooEzDMGhTBnSa9FoDFweDAkGMcB0+MmSVaP5Q4YMOu7E&#10;k4HC3H/Pndu378QUDq3Awahee9TPLx9FaAXDOCjhhbBslixdBtXbQUOGoK8BpqBdx59wEobERx99&#10;FInEcC1mh/ZrtftG2EO7g5SGJqNKOIwRuIBbobNwLq7yxadzcBBSibe/oLds3ozvubl5NKKtLSkS&#10;awLKhAFhLkQhAfdBfWhaKAN9dPfdd0EQB/gdsJWm5hY4ASRZFZFGYp1FgowA/UBuGQeji7D/H8B8&#10;v9xi2SN/uQWysMsvt9V/+ZHsbhfstrSlTB83EAv5esVqV7Q60VShuIkoKXGmQJnDhyZC5kjcwX+5&#10;Tf79zYP9McUgmVcI8mLgvQS2C2IGalUlarc3YY0FEihKxuewQDa16lvcrTuslu2mBuEMeL1IoGxL&#10;qoaqw0e2DDUdSyZsWspryaaR8nr4vl2EZy/ff0RIkRJVklIrJdfz+lYztlpMb3dD3VRR6msbENQi&#10;Z/BWMFQ5TRxHU7OZmKyAmsKRsAus4mM5QrMmDOzs52VDrrd2LgojAY2mIRN2bnRPmh6SWQnOIeW1&#10;suUMLK3QFQHsJPvJcKJOPI1FIeq5jCABn5s63LIC6TodJ4JwjNUN3cFpgAUALwVzuOKySDAYScai&#10;FRWtW7Ykq2q1jBnnuVa7lnFK3qAXI1NvaTIqq/kf5jmXvh77+m21pRWaL1GB26nZag2HIuEjoS1u&#10;hCIDRjQkk3MG+g43Z5yczIia5W1sStp5l+AV5y7c+unC9eu3NS76PrJ4aWVTA96QhZa3e4ovbhHs&#10;RQP6OT15qmp/5505K1bvcADtEcJguMiZuM2KO+wphw2qIFhnAAtGMiHyYicrXR3aAG1BskW0MgWB&#10;kEuwayl57kdfvP3E681rV6e313ljthJ7Xp5W6GyU+Bo9EBXzAzkhl8+N1JB4p4t+N+cUwXIFNQM0&#10;KPIhNy6VeCY8HSI0TJAB8iFJofcSRKIxYvSmJ91GBhfJXmSCq0TSIbeHGu3VlvbVHoo00A2HdnSj&#10;UAZZyiIjh+A4wHqAnmgxRYXSUAviu2zx8YfOuPjaC3sPKUtrwtdf1lx1w/yP5qw1VKTqKkqlQXUB&#10;IAVSCMLF0AYEWivIb43mERoYlJlbEm5vKN1S17J7i80ZMJ1+pKku6T/W7SsX+E42tURJ+3iu1KYV&#10;1lZpa1bqH3zy/dMvz7365hcee+6DrRsa3O4+vvx+zU0pCEwbOmKU8PGYlttC8nfDqWtYpcRMHZnj&#10;eIofkUTbhKuGXOaJ1I1/+UtNdZPXLXXv3+m+W68lNjWiQV9uQYl+8lkH3nDnMZjUIx3noCFdO3cJ&#10;uJxGboHLF0KxsqLGDbPVYdUE/a0YfygcCaFwEdENBWhj9ISR/Qb1AeF73tx3K6q32Tjk12rYuXvT&#10;8pXfG0RdOrtlLZC1QNYCfywLsDgR0DRAFQGLBH4psrScffbZyAYNwgIILzQhSwqHgb6hdFwqnmUd&#10;BlbCRFUBl6xbt4GFL1H6gh0AwfvvvHXiiScffPAhRx119AEHHHTQQYccfPChBx548IwZB+LXQw6Z&#10;efjhRzIshvn5KAQebE5OLgJ8brnlluVLvserMRTO6d6tC3xXplbDkl5jgw/OSA0gR5x62uksV3Tl&#10;rp3IQXPxeWcfMG3aiSeedP0NN32zYPGmTVvQTJJOO55Agf9YUyM3N+fss8444tjjUBNQUZCqBoIm&#10;p5980qGHHnrTzbfM/3phRUUl5T4QaV5AJx3tdaYhAoxg7br1aMyU6dMZFYIFMaEViEzZtn0HKM+o&#10;LagTMAvloBBxHGbz5UuXQs/10ENnzZx52MSJk/YZvQ8secQRR5195pk3XnMVFOKRBgi2BmmFEluI&#10;9grlxWjgdyCN8SmnnILjce7UKdOmTJ46ffoBB8w4YPKkKYcddsQZZ5z5pz9dRY8nRBIazEX4SigK&#10;5wLLOPaYowYOGQok4uVXXmFivZTEpCBZ1d52YMyUf0x+QVZsXIhFQlEylDmbKtROmjSFAHAEN9Eg&#10;iIt01/O+/JLJ9MDsdFSTugGUYWAWrS25OIuxAnLE1HaAw6BwlIwYOiQnevGlV5EEqlPn8kkTJ6Dv&#10;cBZsij24O5g+Dn5lTWCcFxzgpVQj5PpCjzNCFi6IuuF+wY2DCwFeAQmIJdhGfZDKiqE/DIfCVZgF&#10;0IlZtktHb5N/8fis3/wvGvD//el/RUFERG3AGSr0Oo8/8RRbOl65/HsrGvFBAoPk3yHAv0oeeiZu&#10;XDw74Mj8v2//H68BTAyCJLGFv0Yf2RDnLBAc6AOE3YAb4vcHwm7JyKhNTbHKJcta1m+qq6h0C5zX&#10;RSJsFT3F2zS8BzyS2xSg4sGn8fIgz3EpN6dw6KiBd9x+2v13nhjKdw0YPvDKG252u4Ogb0AMBeln&#10;Hnn93XhjPdL38UbaGwqJphPhE2A5EN1brEhg+Qj0A2SiUY3SHj1Ly0uReDAZrbUJvjRvb86kYoqC&#10;5XVCBKBgColLwsuYFEC4LsT9pBQYHNGeKJooqhEFUILRtFOucBjInWBlYHiBdYVXIBItaWDMOCyn&#10;JDRq6s5UEpolTbu2JDeurNm+MQcBSDbLJ4i4RF0iEwfJQQqkDehpqBjD0e1bd69e5U0rQwtyCtx4&#10;G+tew/I4VDAWQPbg4StbVkTnMl6fVtajsPswbzAfQrBYENPSRiqqX331cyecdevp517Ac2BF+53B&#10;PNOf29xcQ1oF5VhJQhqp1paWO+95oqWlheAFCOOVQEoC24XkWqYvX7wUCV71K8ZaRnfIBoc0VZC+&#10;htY9qvztN99//P4X9931zLVX3Hfb9fc9cPv9t11zx1UXXXnjFZffd8vtq5f+gAxPghRMZRLReD3w&#10;NsRGqw6oJhNYBZGB0HCB3w5eqm4BPQPIRlgtbcQWIqICRgv52FFnC7AXVPrRPtzu4M4A/gDDhkJm&#10;VJZ6r+bQxEG0sWRaQBI1k6z1e2JcOtBuAlQQpI79wGwCYj0GPmq6FvpBLiRlRuYLxRw6at+zzz3r&#10;tjsvGD+hVyIiP/PsZxXb1/GQ6YUakt2RQXophwRpXSxUgafTxqQi+s265fIitbXLm+/L6YQIclM2&#10;3EKQxwphQyMirSXREQ75XU5nJtZ83xPv/vm21+577P3nX/78s882vfDy99c9/PyiRd8mo2nJUwKK&#10;PO4ozE9NaCgRw1IJIohnW9AvFiw7fjqI2i4+DpCdLKc3MHI4WMFGc2uyeldDfTwa8HbWVK2ubh3g&#10;ubycvMFDBo8aVxqLJzes373s26U1NQ3RWCKWVGIY6nbd5D2m6MooaVgflkeTkpm0BkFiVQnmh0ft&#10;NwJP4tmfzL/kwqtGDB4ybPCYmQcfcfHFl/+wfEWW7dKBwZc9NGuBrAX+LRbAmj+JItGQv9EUaa5c&#10;uMcQvzjn/IvgGt571x1btm4DEsEoD1ix72ilmDoGRRAQLYLAYbWqqgITDAA9BHYhZBYh2tq6Yc3q&#10;nVu3bNu8aevGDfhAXGbvnzu2bWWON5uZwPeFB7t61UpEcKxYtrSsazeUvHPb1quuuhrOM5oAV5/x&#10;MnA8CxVhwUoT9hv73HPPnXneBb369mMPZFRj49o1b7z80hUXX3DWmWfcdfe9GzZsgmOMEogyyt+X&#10;1AWxApyaa6/58w233D7rqKPREGABSBhcvXs3yCmXXXjeoQcecNlllyPQBv5+WVkpu9w/hhj2hiEY&#10;5gLWzAP33wf6yYEHHshUh1la63PPOx9Yz1NPPomm4VeqvUJAE0JX0Q2i6Us5QYsXfAOrrl+9qrGu&#10;DjANcgytX7O6troKvQAFlgsuvGj/CeMZfIByaBQPZluki5HUDyduWrd2x5bNSJxUVbEbP3dt34b9&#10;a1euWL38h2UU6gK4gCoxjR4UQRNaEV4MRIuPOfb4wuKSd954/bXX32YyMUwB52/Hzz82C4uKIp1O&#10;9YDWrd+AFNRQtzn4oOmMaAOD5OfnTZ42rbaq8su581l3M4EVNgAYOEJWkMAT36P9jHHC+FQ4kuXk&#10;AuTx5FNPP3z/PaBNnXLaGSiTxVXhdOB0GAogrTD9XbaxUU3mlCicyeUEA6yq6XQGX+g4lNqSEBHB&#10;YAI1uujthj/hwxg3MAvTdcYpWbZLRx8v/+LxHX6c/YvXy57+R7YAeXpC7koxLCV69HHTu/coaFk7&#10;L7Zthb1mq4x7FJ4znHg8NMCwo3n4gFD/kZvz/7duABHawgPaZHGRXsYLNqrDLUVVORaLNm/bWr10&#10;oXPpnNS3H6W+nd1Ssz4hJ1TEBcmaIHkFTgImAFgBHrCL5JlBzllQGzDFaRZy9XC4cfzE8jeeP+3e&#10;qyZPGpMz8+BBbk8GGfygSrKlIfXc1z8kJHskkBPjzWY+SbRWEXBCQ4ehXQa/HW8E3rLHd24a3Snp&#10;NyJG85rI4te80ZrcSKosRAThqAoM2eBzElccfAWilUJDjKi2CwNYyN+oijuRdKWxK9iJWqIENB/+&#10;O0B5vCYA8eFVhkZwCISWnJ54qodu9VS4YsXmqqr27NgorFud2rQ9mZQdigbBurCSCaaThRm5NJXh&#10;01G7o9ahbHOvej+z7NO6DSs4I6Xz9nrZSNq5mN0es2yC2w0ShBeirXbb8LC/05RZMSwAhCFvxtsB&#10;5qD9kqCj1d4e6eDAht4zxCmnDz32BF/vAb3CObZcv1DYw8YF7Ca/ZXtVS2sas0ebHdwHNDSFbNRE&#10;3oWgLYRGZtld+FNHx6TDSNhNlbd4wW7179VD4h15OZ6pk0b061ECBf+miqbKLQ271u2y4mm33aza&#10;smH2s980rk3lW6VhLS+kF5QI5fn2Um86pDQ7jVaXKIf9fGlQ7OS1FbuMQq9V7LBB/MfjsDwckCjL&#10;xdlcPD52SPC6eAcGjZtzkI8DP21uh81NdXLbwsWpkAuZCbBGUdEeaJzswZra/9CRNhMu7R5RGIBA&#10;beCLpTk9QUjuwMCG5LLcUnMyyvmdhZ0HHDb9nJLCXi0N2qvvVccaXb7AEJvVQ3QXg5FlALBypGx8&#10;yi7INi4FQm4mVX/jbR9c/KePPnm/Od5S4nV2t1td6yN5q5bXbd7hi8uFKbUgmiysq/d8ujCyal1E&#10;lm09BnSZdPDIg48c1bVfaNdu9eKbX3n8lU8dXNAQgjrnVy2PrEkZDcwpCPf4eTFo2XIN028g6Aua&#10;to6oIVYbzq2GZ1PcXHri8cVfzb3piKNHgpn24Xvv7ti60e/r5PYjF5SoazW6Wn/HvZccMGsYUMpX&#10;nvvgyw8/2rl5rUsUwjl5ut1M4KmMGRYez3aEkwEDIzqUYINBcdohmEPHDO7WqxPyiMfjkZyCYCgn&#10;4Av5mpsbP/z43fa5WlsfZcNCOzIas8dmLZC1wO9kAbwlSdIZhJBSWVn40nA1Tzj+mKEjRsLNfvGF&#10;F2jUBkD/DkhytFeVRhiRXDxMPReISSgUxncBazM2iOKTDNXQ6Rixz5jho/fBFcdO2H/c/hPxGT9x&#10;Er7vu98ERAaNGrMvkaYnWX5+zIG9cf26zevXgeTy1FNPXXPDzSjnkw/e//SzuZgYw7tmrATWNMb+&#10;ACaC1z+SSV9w/jnvvvv2Z3Pn/eWxJ2cdeVTv/gP8gQBOr6uufvWF56655pqVq9bQ4wkw9PdsHg4H&#10;AXbAVkgnfM/dd34+d96rb74FCGbYqNFFJaXgCsEb/3bBN9dffRXIL4zX0I68/JUlqUB+29Z+DM2m&#10;zANlQEANtEt69ujBwAsygxF4MHdyCwrWrVmNYB/krqYsDIIdUOSETAZwRX8wBOvBjLAtlEq69+5D&#10;l+2MGQcdPOfLuTfccMP0aZOpidp0dgArEAgGCxiGgR7BuYOHjxgyYuSofceOGL0PPqPHjgOHBXvQ&#10;OxMmTqIixG1ZiggxhOqqsJAi9DgUbY4+7gRMUJ564jEankYgD9YFe6/qsT76B0MLdmB4BFoEXg/y&#10;OmOW2rVrV4AX2M9ajS7eZ8xY4BpvvP5qSwvJwNWOtpDpEH3VAjhh6BIzDhl7VCeYmXTbth3QkH7n&#10;jdd4QTz/wkuQUhpGZhwi2IzdHayxrHXYjy8sJg6JL8jlqCAOUx0G1II9GLGMZgUcs7mlhd1BgG/a&#10;k2e1ixahdcCPUMNfEYT1Oz0T/keKzcIu/yMd/UubqRtOUZCQ2KMk4L3s8j8Vl3dJrlsC8TCBPKTJ&#10;ejFY+5C4xH8Ih0EC6l9abva4X2YB+vKiHMg9yYMQVAD3Nilr0GdPKumg21lbX7l69bL46oXxXesB&#10;iVuqQlgonNPi4Rjbm1NpkneFng8KIqRpdfh1up6RkW6Q0xKNUl5nkByQ7bg4N09XYzfdfPl5F59l&#10;asDveYepPPbEB6l4lNcB0mhIC+xAoAiQAypHD/oA4zjhPeLOKzj6kEP6DSiRBGds40otkalIIwE0&#10;ea+wrT2LDWG6UHZEG9uSasy2bziBScD81UtRJFchuQCQGYByZSjjwoRMieWFwxmPIXMRgp9cLp/a&#10;ULd16WJkbwLZAJwZpPkBvyCJGGPYEHwZqG7IyWR9jbbqh5ad1UZKy3VKWIFyyUhMbAWcYlxTeQkZ&#10;jdy6qWQMK+N0dh83LRZrdXtATDVESUAGr159+w+fMqPHmAmHHHxQYef8ysaID7I2KWTFiQRKyiSv&#10;HwDEiLFjS8oLVS2G16WK3NFM2IVAEe3NJXE6v2wU/HgUFEUgq8MLTigMl5V3UWR19KiRN173pxdf&#10;uv+lF2975LErbrr5tAceuuKll+649OJTSsuKaivqX3/hpReeeGz3jrpIi/Lh2x/c8uebb7/6/qsv&#10;uO6Je5/+as43NZX1IK4gDzz4KFguwTudRHhRCguNM6JiJUSUhaQ7p3+lMWFtQrmko+hk5SfhQ+19&#10;xyRZSNMpbvgrng4ITsOpe15LVOeHcIXAFwGt1+F1ehRNQQJNcH+wgpVJmXff9wDyCiG0ec4nn73y&#10;/ue1lVWJeC1SDoHdZZgcYYeRhTTC5gExBDO875ftXLJk5033vHTyxTc+9MJbT7zw2lmX3XLedU+f&#10;fsmtx57752PPvuyIUy856fwrH3rieTmRPvjgfZ964aErrzrjqusuefj+Ww88dEQikf5s7tKvv/0k&#10;kVKiyXRLNNHYGm9ujSN9UiKVSSah7UK0aYjeMHRVOLBgCO4IopfgcdolLwQPjz380GDIuXJlRXVt&#10;BDcldGd0o9nmcNsBv3De624465obTvCF7PPn/PDOc5+u+2GFrqUwAgXRZ3c4VQJqOXSA3SjYgj4B&#10;WGBGdXUtbHTEcUd061E8Ycq42+69/c83Xt6rTw+VGAo3QXbLWiBrgawF/lgWYHAA08qVkT1uDzEE&#10;ruApp54mOp1ffvbp3HlfE6LrP4sH+dmGMbUReLBgWBDGAZEg7YsvAFCIwoWmwhU+6JBDn332mTfe&#10;eO3FF59//vlnn3vuGXzw5YUXnsPPZ59FuuTHETrE4qHgoCIJIM4CR6a8W/enn322S5fOh806+Ojj&#10;iRLwXXfchtTOTMeEOcnwhHFp7GEaugRZoHEoxcVFBx4w9aYbr3/rrTdef/udO+59APiO1+8H+eWu&#10;O+/cuXN3O3nh77ULTQDqgaIgqQudkeHDhhx91OGPPvrou++9e+Mtt59yxlk+nx+snM8++fj1N975&#10;K8zlZ4GGdgCC9IhTglf/8UcfwWIgnpx//vmjRow67rgTEHiFuKHjjj0O63nQqfnwo9kMBUA1QI1h&#10;8iUsTfiIUaOefPLxxx575JVXXnr77TdB85lx8CGwW1NTU8DvRygZEy2mCjiEuAELo6U4ERAO7ZGn&#10;33nnrVdfRZzQSxB8xc+XXnrhtddeQTc988xTDz30IIv5YgMGsAuhNUFCvjWCQlgQGUSCQERChM4j&#10;jz5GKSdWO1tkr4kKm6b83fkYZaNQpUJMOL2epUuWxGPRVStWsHCnY489furU6cccc+xLLz4PXANs&#10;KbhILK8TwTj2ABkUhSHzJVSV4T4MQ8FhOAYavd8u/v6ZJx7DCspFl11xxOGH4ooMpqFBTApSO8Ok&#10;oVCIaRIxcIQiMgTfaUv+DYk3RYFADBPNxTEsegvfAccAjYLlcTAwGpb5m6k4sxzhOIwQswVy0T/W&#10;0+G/vTZZ2OW/vYc72D4PZwOBz2GmFCu23359zzvvOEsD2PuGe9vqYgNqG0aVzaEFQebXQWxQE0Qc&#10;Prv9hhYAClAliAkeuVkQxGA3oWYCx5d35MiJjN9drCecVcu4794Ib/rA0bwo110h6BHOTOVFa7mm&#10;Ct2hQ4M2x+PZjEUePOjVeA54SboZ6t6DuJ2mHeFBDskH0ReRs9xeLqG2ForxRNXGfQZ1C+V57Lyo&#10;O1ze3HDS8MV1X6CweyYK0EBAiIONc9lcfk1NWGYaKyg2WXOm47kFwvN3ntW7MzI218YWv+UBZtMS&#10;Fwy5MpECDp9E6A08Trstjye5ipElz2XT0iiOCvhvt9sjCTlXU0TO1kpIU+Ba2HTNiCNIQ+J8eFdC&#10;BpgIu3CWAefZgvyrXRRUO9ekGc2xdKEgqgh06983jQY6DEGL7aivjzfHXQAnZEyzHAmvFCuQFI87&#10;rWUOnDVp3NRxWqTKM+/lzMKPlOrtCV2r521xwd0MKMdmeJ2AEBG6IgOiivucNaW9nX1Gp5KW4OwS&#10;z3hUPndHzJvoOdYcsu8Otzvqc/uL8mXdERadObwz3aObVNDXcud/8+E3V9386podCSAELk+RbviQ&#10;H9PQFMi7iA5E66DdaEiHR0pcBrcjnGmtEzh3j7JyB8/t3LHNEas1Io09Sl2jB4YmjS6cPq6gfw/b&#10;uCHeB68/wi+IDTtqv/7g64euu/vWC66Z/fwHtesrWnfV8wm1Zu32Oc+9+db9j3317AvrZ39u7qos&#10;VtNezc8lJCHtDHP5YUe+Wp1ZOfv79//yasWSLZ60UODMM6OWGQWRo8CQPaKjEGiXDWkFQP3msb6k&#10;yWnw3QRAsZhsIBSIoCQEOCERRviXdP9vtMkmdE+A/yE1eDIYzFEzSCCeefC+O6qqt+UV+Pr26QYQ&#10;4rVX515+45PVFcgo3jkhS5qQ5/B0S6TzEumg5ch3e/pqSh/LHnSI0H4Wtu1KPPXy4oef/aahlY9l&#10;LF10tsStzbsiO6rj1Q1ac1IdPnnk+ZefkTKrQaNqSlcLheKFVx994FH7NkWNp9+d+8nXX1979/PT&#10;jr72kJNuP+LsBw45467jL33wwtueffqVj7ZureS9uToXaGpBDBOvWT7dzNHNoKIjKMlR2qXzrMOm&#10;66p1191PJBKNAFUhDWM3YxLGOig5ljpuv+HPPn9v1+45O7c1rVi0hnfkOrgcoI7IyeTlvUgdLYoY&#10;ryChIbwJxeieHLfqyJQP63bDE3dMOmoyZLAhgr1x8zoHL06ePo56NUQdkE7U2mZm2dWt32hUZovJ&#10;WiBrgX9uAXh3OKidXsGEVLHBY8R+6HoSZITEm9ixJr/f+H2POPpYPKPuvefuisoq4nC2sS0QK0SU&#10;U7AHh8FHZQEULJSDecjMLyVuPHVNsdXW1sPDhEvfq2cPGr4DAV2CueAYZHRhQqesMuwhycpv1+Zg&#10;XjRLoIP4Gvzs1KXLPffe26NHN+qW2y84/3xwOhBpAqQBIh00zzShKjC/F0QJPH5ZmaCoMJ0O/Iqa&#10;A27o2qUcwM1zzz173Y23QLwWcTRbt21nYU1/b4PDDMFaaNziMCh30FZkUGswHRDAgtIuufiC5196&#10;CVAOsim/+85b0WicCgQTPGhvt5/YzTBQh3YaBWs+uDYgiXy7cCFz7BEcFGltWblsKcKvwPFpqK1J&#10;xmO46JdffIa+Y93B0jOzeC4YloQaUf4FSyOdl5d7/fXXT542/Yfvv7v11lthfIY7ULpHW2cR09Me&#10;wT8MA8LV2SChw4NUHl9QJjMOsCHWR4AkGPrAwmRwIlZW+vXrc9rpZ0Lf94s5cxYu+q6Nj0MFhlk5&#10;qAOgIuAarMks6RI9nQYH0bgn/MrgIUxWv/t+adXuXTgGwjQVO3fADohNQ4+vW7US33EKSFnvvvc+&#10;w9dY7iQWzgMLsIHENpYAC+uP2ImBjVF0+03Xo55YOjrh+KPRNIrWkegtRlfp1qMn1RhuYZmY6Lgi&#10;8A3igwAzweyofW5ePgY2ep+JEOOvzHqsaYBYGBsIQVgMGmu/QchfKUcGf2WXY/mS2FWws32SAJMy&#10;2wJXYmDNPwiC+wdDN/undgtkYZfsYPiJBSCQJbog/4nwCvAq7TMPmX7CyadzSmr30sXr6iOunGBv&#10;Q7PF07rXXxuP5NPbNbv9hhZw8qIXoqxqRkZGE6Jp4sATlwRAl3dKNzdsbK6pWPi1UrldcEonHjnz&#10;uisu69Gts6ZkarZv2tncGDWBZyOYWO0SCiAyROQlzHTwHJYEpOWzkulMdU0l8rUgUAhAv5JO6moG&#10;8xNExebm5956/cU4Edqt0Yjy9IuvNFTubmiIicjHnIawDNIoAX2HZ4i0fm6Xy23Z9ViqjrchUU76&#10;jHOOQQhQZPuWtXM/QlyFy+Ih9K/glYn3malhBT+tgodC5x24NDi0PJ+wDKehS8iEhVRFJEe2XYZm&#10;kM0O+MMl8uCzJHSoglCIgr4O22kyeOgHdDUsQBRWh3C7P8fv7D/Y6D9C6j+kVxCplCW8ZAi/x7RB&#10;bwxk12BZFwTRrly28uRTTph13KlgGzev+LZqw64+ecEgJ7QiawKu6HS2RBKYFYY9QbyvFCdnzy9I&#10;denn7dxd1lSYCS9SWVeToKpikYyACyC5EoIsCduGsGpKHjztIN6XkxGlRbM/eeKBpzZXRVOpVkgA&#10;k5zZSLLukBB5RFRxcJ6twwnXnYITKjYefwBco5yQF7OLpvpIMh2hiYhQDbB6Mplk3NIz/oCzqCTn&#10;rjvOPvXUA0aP6d2zd0H3nnkDBpfNPGz8lVee/P4nz5x82iG5haEtGys+/WjJE4+8fM2VNx1/5Llv&#10;P/vy9/O+2bh8xdz333/k9ntvv+buFx9/f+HczX+5/aXnH3l+/dLFHtHjQ45GJWHHkEy06nICI1TO&#10;NKXlBGitLg8EZTHFxUCi3dV2JzCplz1BSB25PWjG6PbMliiFCsVAJ9bmAtcJC2yiM8/QU1vWbb3/&#10;jgd2bq3t3qvreaed/NoTf7n7lpt69CnatrnuqjseePGV94AwICLHSKewAOZyk4RNpioX5Xv2Gz9J&#10;JJM2/viTT5g0bf9J08edesZhCxY+++kXzz335n2fzn3+lTfuPOa0aX+68Zw/X3UuH0DreKeL5wRJ&#10;N5Gks/DoYycJTm3LRvm+++d+//0On9+bk+8lAWCmWFutffdtzcuvrDzm9CeHjT11/vxl4cIcXYvr&#10;sslzImA9HoC2IqQT6d0VuzGwJafU2pQgtCDCJ2ITfiJV7nQ7A0Hv0SccJghaXVWNW+T0VBIBX7KO&#10;HEVE3Jrc0u2igGSSBVaSKWdiyCEB6pkLacYEeyAYxPwpEklg5se0HvFhEyk2BexIn2SPzVoga4Gs&#10;BX6NBSjMQdRSydONMkGocwgsmHAPiWQZ9Yfhq+MwSl4QwE2YOfPQ4tJOdVWVDz30EE4EFQInQliX&#10;pePFhi/IggunlHmYTEKF/YkSHExgHHjigVCwYOG3OKy0czkkUeCcUwiCojzE0yfhM3hCMjjmZzcc&#10;QHPEoAJg/hIntv+AgQMG9EclKcPCQsoYoAkATVb9sOzlV17FwRR5Ab+AUHhef+PtUcNH9OregyWs&#10;YY49e/wyfRB8gdM7Zp+RxaWl4P5AtxWYwj+AxcE9OWzmzAf/8gjzz1EInHCKCgmQ9cUFULFBgwZM&#10;mTodQsUVu3ZGo9G95WnaXtOsKgQjIKmciA4wgRjI2wHMji++nAd8AVQLYDeDhg5DBNbIMfvuM248&#10;orEQyoQIIMQZrVmxfOmy5SzxNoOZSEIoksfRQHeinHYhWBwDUGDWYYeDIjT/yy+uvuY69g7CWYwV&#10;gpqQJDvU1WeRSqxuDAtgnUt3krrDOOhW+P9oFDu3fVDiO8YPXnZoy6yZB4/ffyJgsscfe5QRYdDH&#10;wCmgfoINJkIzsaHdLB0SPVfBPIbktwKJJpPBn2haKzJUXnrxRezp1a//lAMORAAazDJ05Kgx48ZP&#10;mDwF3/ebNBlGfOfN13fvrmSVR1+znNlEIxGJD1taaWMJ4oYNIxM4zuWXXfbxe+9Cz+WhRx/fd8xo&#10;2ANVYpgdppa0abY+ffthyNVUV8GADAAiEA8drOFwaNu27bgucmaz9EltEwg2YaaKufgJYIyEgUGT&#10;SEHryM6/uofbJxKwD7ubmM1ZVBTbUGEWGIUAPRzQDpz9VVHZX3+5BbKwyy+31f/EkalMOpXJRNPI&#10;PCvBb/RJjkvOOXHc6FHa9m8TC18T63dlfOJ2E9N5LUWBmf8Jo/wbG4mcREhEhOee0+2HRC5y/kKn&#10;E8LnFduqO8nxvOaGzOYlVrolYDTdcO7+B/Tlxw7s5fd5OT2DdZ+UoeSGfXj56SpKYbpbNieReA27&#10;3TkNjbHaJkW0lYh6jpiGsijvNixR0cSMHFSVuXMXaDJQBUcwkPvVF1Vnnv3Equ+b3EJPly9XAX8D&#10;+Z9tCvINg1xCXk74x+aW/D7kwhs7NDBkUMAlxIUN71X88GXV9h3Ij5dMNKWQvAeVx5oJaJMQusfq&#10;k27aRSlGiRAB1LKpMRaNgTqBiRiEN6JKGhwZRITAd0eDycsD6wP0NUbcbkAYRKsVIioClm9ioqTm&#10;FTl7DvSPneQbM07aZ5yjMCT7PeBtKII97ZYSHsns2c09aZpVUNQU09994/2bzz1xTP+u3sTuxLyH&#10;V855IpWqlq1EmnjyNoTSplUZKi7w94EZZUJuX/9hodGHiT2m+AtHenOHtuQO1l0+JCmGV0tSI1Ay&#10;K+AiBIgEi8uThV0yXQflF/SLxxy1MXfn0lGSWALhY0N3k1kWIANNEyFqC+jA1mEtJPIe1FTJGQA8&#10;5Q96eYchJxP19TU2s9Vui3IOmDNiaY2W0eR0JXNzzInj8s8/bcQDt8x6+p5jn7r7mIdunnnluaOP&#10;OrhzkVhz/nHD3nns5Idunjx2pL9fN0/YZXea6qLPl77x1DtP3/Piu899umLBOjWa7NezYMrEcp/T&#10;WLdk1+1/evZPp1/2ygNPz37+vU3fLIls3ZmoTPBxs3NeNxdCDOW4HSK7liFxITLhoPMpEmaEpNo0&#10;toplBO/QRgAtGqNEXv80lxEMiKTXLt6NMZSHHE3peqTp/uGbeZXbKsfvN/DB2yaOH+MUAzvHjvM+&#10;cPNpJZ29lTuTjz72yZEn3b4LwLCa9/BLi2667+Mb7p776MsraxrLTr/omD7DemG8fbXoy/P/dOif&#10;bztj2uH9U1xcl1pKy112V3NuWeKoE/pOObCU99ckUjuQ3hTDExxzqN86+OayriWnnrl/rwG+zr34&#10;w08ceeO9Z97/5GUPPfvnh5696sGnL7j/iVPGTin25+Fuka655fUb7/gs1TpMtE0Wzf0kdZxljFu3&#10;2rr5jjfmzl0huLXDD+ufV4pEDFD8cTnsZLHOZsl2W4Z3ZDxus7RzEWY/yVhKi6UKC7tJPKcpQWg7&#10;IeyPBXwR+I+oDdM4LEQcQRAa2cM5rAJnnCFuwIiBcTn55NPPPPPsC5gOYhbIwtQZXTkLu3RoTGYP&#10;zloga4FfZwHmuDJVC7oOT5gNTNQTG/EJiZNH/F68VOEJg4aAI3t073ru+RfirxBn/fqbheCYYEOM&#10;T3sID3xPCKNAwJXViq3Y03AJAtBQDxO5CkUk3Pl0DlQ57MOGD4ezzYAVsBlwDJxMRgPZO2k027P3&#10;xjxYylkg6ZAwqwoGgwwRAOWE+ckDBvS79Io/wat/5YXnZ8/5gvEIENaByhxy8AG4liQ5kXQZtcKJ&#10;LI8vTm+PfEFVIaSaX1CA8isrK/Fre9qav7V5j169ED4DBgQSLcNimIzgeKbhwhgNrI3du3cFLIVo&#10;IAAq2EffzD95FxNOB5UpQSFMj5aZBVjYm2+8hgLPu/ASRFq9/vqrb775On4i3ufll19C7M8TTzx+&#10;4MGHwveePfsTxDoxAwIuIZmDTIP1CKpB0xsRKzH8Ysrk/U8+9XQUO+/zzwA6sKgWjAGG9RA1Ewpp&#10;sY2l9G6H0hhGg0IYsoYLYZzgJ/YT0Ic2hPFKYFIgMlByQaNOOOEEAD3INgW9WwYoUFAGh7h27Nj1&#10;0MOPX3jRJbW1dUQ/hdJACBIHGI4Kx+QXFLIUS9iQZwryyUCabrv99nvuvgsBaAiDgjUQSHXfffc+&#10;/PBfbr/99n6DBqPyq9esY9VDc/AFNQFChFqxtOKoIUoGmejV1966/NJLoNyMtFB33n0PuF0Ypezt&#10;zDg7CA2GWYDCIHU0it28eTP4TSQhkaKinmzcotPXr18LnK5vv34MjmFMFgaj4FfcXAxO2vsGYaSz&#10;n90A0sEUrMv2IDht4jvUPuQWZpnRYcB/MD5/3VPif+2sLOzyv9bj/6S9fo8TehZOpxvOMtFut6x8&#10;v+eGyy7sO3S8uWPjiuWLLM1eIobNtNxd4mNaNibwNx4/bizFIPAY+LTD3iirraqigUHK2QeU5uLR&#10;6kMoNH4NeWZMHRlPxXQnRE/AP0hykJGv3kVSP9M1HCi7yrRr8NQG99Dt8iaTSDVrKFZaFdwqYBQT&#10;8TqYBADhkYE8YJ1i6/qtWDHxBYIE7JfTclq7974ntq1ck9FcoteNkCfMjaD9qWWi4MjYea8o6em0&#10;muEDKdM+adI+cL89AGM2r4ps34hF9gAWo5CawNIyGsAawtq0BOA1CJUABROvDlmt2Oapq8tUV2Eh&#10;Pgd/FKWkCUlcsuShGBroAe2zBDKLYolzgL9YJuonQVoUqxOZVMYyeH9IyC2IYv5g6nG8rlRVsnNI&#10;46xiaU2SUm530T77goT6zVdffLt00dPPP7P/VCJEr27b0ZRoEe1GLgcnN4OpkyJwrYrmVbWoZg+l&#10;1XxRCpV3cw8a6hs/1T9ijLs0V+YEzcFrZI3M4YSXjPhYKO1xXMKwqmOp0nETzdJy0e9rqq+Z/fkc&#10;0H9MixMlTpVbsaDC8agyUZtFJTs6XHRo7kgIt7ZkNYlM3l63042XtFOwwO/FVAPB6gKPaiAfJiR+&#10;dDmdaoobSc3n9OWGC3KCeR7Ji9AyNZaCX0/0ZgT3hEkTn3nylrdfvufpB8+66MKJhx0+9uBDRk2a&#10;PPDAg4ZdetnRjz/05ycfuPGeG2969N6rJ0/t6/XZQGT54fvNX87+7rWXPr7xqvv/cvdjzz723Pr1&#10;GwGGCR4/NPI1VbY79gQbssB2ujTFdFk6uhEmEUv/xAAXiCzTlNUZ8I2g6GwLpNJWc33FhrWVmHyc&#10;efJhRZ1KeUFt2F2tKULXXoO6dyuSXE7cAlh4O/eie4494cK33vjsnbcWffzRotffnHPTffesW7Ml&#10;LzfX5bZX72p56/WP0onG3HCZyHlVUwXD3TAxtj0uVyeHze/gJJ8/xyDDCmQlhLTxipbSDP6wI496&#10;8KEL7n7wT6edc9rwoft1LhtYVtarR6/e3fv06zlw6HU3nPfRx7cfdswYZBz7+IP5l99y5+6d4Gbv&#10;3LWr7slnnjrvkj8tWrgkHPJcdvnZU2fOgJ4LhUBADdNxB4GqBQUbqL0g87XLaSsrCzdWRx+4+d6t&#10;K1ek4xqeC7wIihhJ9w0jEQtRyWGD5NhGjvkUVaQ2sGSck18+acbYffYdVFPV+tRjj2D1ck8iTHI5&#10;NhXuaL9kj89aIGuBrAU6aoG/ikdg5AXGvCNvdrrGrhDVOeLl4k8sgTF+hTbq6H3HAol49JFHAHZQ&#10;RgZ5atEXTBtTAwomcG6BFFAhFULcYJgyZbtIgJvfevs9RO4EQ+FJkyax0A+C+pCtbTGfwTT/QNuC&#10;IkQkbw6+oBxUGF49qsGuBRoCSoC61tFHHXbqWeekU8m777htxcpVqADNbaQRcQ0s6qSS0CmprKzC&#10;iSzbMV5eKAFAAAv02F1R1VBfD5hpxgEH/cgZ/Tlbl3fpAnzn4w/eZ2AB3Hi0lOnIsMNRMjgd27fv&#10;xHc49sGAvy3Ci9Ep97jlTOaWnUXDYQgij33w8BvranPy84cNG9JuVQaFMK4E2jVlymRU9YelS3B1&#10;7KSgDw3SQSQ73jRkDyEfMV4G01vB9/3Gj4UmLsCgJx5/rLW1FccDtaFCLaRYhhqg3xlzB1NGioMQ&#10;lZN2wguDq1j8DhsGBBdhoTuULIO/ApEB6oHdAwf0O/3Ms2HtB++7p7qyEn+lyAUJjKquqX3kgXvn&#10;ffYpBg81VxpYGE04rScTcdB8evfug/0MEprz6WcYhGWdy1EgUBsGILK4KpYPqKAgb78J+6NkhHSB&#10;WYPSKDhC0gmxIYcjUR/sR4swIP9y/z3NDQ3gyDz11JP7jB5Js6QztZe2DVrFzCwTJ07AhQDQNDY2&#10;gsWzR5yFXLq6umbRN9+gYmPHjm9LWrQHLqF2I8MbTWaJ0vHBgGeMmHYgpn0wsD3UMrAPLkt4ZziY&#10;xd+h/hhOLKAPBmlubsXxTMUmu/1qC2Rhl19tuv/OE/HosVQZOgO8Q5R4J36aNq2sZ+FVlx5dWu6X&#10;ln9aveQ9XmlyClyN5LU56SJtdvvtLAAchVNkH17GPJeCX4XsPbhHk3J02Q/huppdLz/nw9stnvho&#10;ztIPvt1Wy4eLy4oI8K/LUkM98JrKeJr3ecIeVxBdBwQHwi4go5pOPpDPCf6ErTiZEUwOqeNM9LLd&#10;hgTIKQeXElyK6XXKopAWC5J8XtKeo0sFlXXGE3N2N7WmdUGE4AqpmEMztThZZLA4lc9D7IyurBdt&#10;mTH9nKKZCjqTcvNyffkXierdgia7HBBuBU0HAag25N9xuZHK2koaNr/k0hMttRtWVH/5RmL++/W7&#10;IXOrYtEf/raKBL+oF4gtWMbAi5gFqhC0hSztg1qFWBGgSXYo4GKqYdk9ApgCRAzWg3Aq00FoNTQx&#10;n2RHCiQ1DWFVb77c7wiheHhG8z76xDOSteuqU8d7PSlJ3W6sXhRQk/Dm1YRCMhLbhEhGFtyCX3Lk&#10;YCUK9B4Qkos7+wYO6zx638GDx9p4ETwDWhHymsKiAKZLIs8ppp4b8Efdec7B4/hAbz1q3n/v6+u3&#10;xOSMhJTWCFHBLAKxYqYtASSNs3dYCwmLhYIA1jE0k/l0KprGYqAFohEgLh6qyegJouCKhT6OB/MB&#10;GW68ftXpjFlmjZrZpqa281xDIKj4g4ZLafaYTcUhw56ok5u2mPK2LmWuk4+Y9Odzx1x77sQbzjvg&#10;6jMnn3Jw31E9nX5HnRHdMmZQ3h2XHv7mI+e+cN+xxx81YvjgnAF9QiWF/taqhmXzV21dtgmRhpyG&#10;cDUiWGiYgGfbaMBEApeCAvjyK2AXiPMQtgtNtk1ABTC7bcgkLoREfwDjWY2GRffs175UYvKo4SX9&#10;y/PiLWt5scYfAD24NRmLrVm7y7LpRxwzCepGsaQZSfGgRx14xL5HnDjWGeZXbth5+SVXLF6wTE4a&#10;LrfjzZe/rq1cE4vVKEqVi7Niqa0Oe9TDaRl5o6Ls5IyYqm6TBA9nj9uMDNBHw0B2qkaeS7s9pbmB&#10;Yoz8tLwjmtya1qoVo17kY14JSeDAGZMvuPCMW+48s0ufwh3bG048/97HX/349IuufOvd+YBNjjr+&#10;gHv/cvMhhw1x2xs1PYJRbNrdGCfkDrBrSCZtM2OG3lTeNXjBJScXFQc2rd31+pMvh3xBt+COt8R5&#10;CrtgOoXeJ+F3ZK5LJHubwYvm7bJlZrhkY3xnoKzTASdOHz6hL2b8q1etYGRylmuDznE7zEL67Z5w&#10;2ZKyFsha4H/FAlQYhdAQGGOFxVlgkgnvjkDAJD+OgP14oTPfD/4edVmxOOM4+5xzkNoG8Szwq5mM&#10;C1vAx8ZW+HFir969mWcLL3FP4UQ+Y/uOXfdgu+NWHHziKaf169sXx+Aq1P0mBBCQZXBluJQsfINR&#10;G/52q6qqwYkAE+CWIjUylpD8fj9DE4BQMFoH8jSjYiccfyxy7jTU1T7/3HMIboKPCscbkM3Fl//J&#10;7fF+8M7br7z66q5dFajD3iIvKApO7IcffgS5ELRxzJjR+Gt7wNTfjpLLL7sU+rsAL0455ZS16zYw&#10;iAEl4CxKgiDb51/Mg28PZGT0Pvvk5ORQg7dlq2kHrfZ0B3nvwBroJhYX8+57H8D93nfceBCO0GQ0&#10;k1F7mD4xK3/Y0CHIhB2PRr9fsoy2hbxTcHAwFGLFMuYRQx/o64aE2HTqVHLxxRcjGgtKMQsWLiZE&#10;FdqbGBuAHmBf2AUoXBQMaLq1dze+M3iIAQGANvCF8YwY8wKdgmow8gu7HJqLPTOmT0E0EAKmwODH&#10;X8vKyuJxQoQBFIUewZGff/ElmoOAHcZP+fCjOXhNAsvo2aMbUBLWhG8XLQR6BDiMwXP4sPAx/Ikl&#10;KUcbD5s1E+N647q1jU3NAGJYvBJTt8GBTDsGV9m4acuzTz8BSWaEJt177z25ubkoh+GMsA8qzJI0&#10;4Ve0DoWXdSodOHQYqnTJxRe/9/7HUFBmlBmkzbruuuuQ7augqHjkiKG04X8dPtx2U9AII3Qh60Rm&#10;HzYG9sZfsBP1h/1pwB/pOzobIfFE+I5E3Wgy6obvDERDG/9Xnl+/TzuzsMvvY9f/x6WSW0+ATqmc&#10;EZDGBslXMxmbaIwdPfjCK653uz2p7xbFqqrShp4Tj+Vkh89v3dGAGFzgqGIpAEQUaIJgsd9UYg01&#10;lZu2rvnoLWhVaApEQ7hIQnngiXcrq2tDOQVggwDdiHt85eFCrAe1wg/DagOJ1rCI3izmGDbdV1ya&#10;kjNLl68FiOYJukSoXViEzgTgAJMUHbl8gGXYhXQ0BiAHr0+4vu5g/jdffrl4VVVNRYOFXMqi3VTi&#10;bieSO0sI/zAsvIfx6ikQHXJubsE558/cf+q+IX+YV9NWYxOfTkJHluRQIulwbEnIcgAdIKQXSrY0&#10;ZKA4vK5w8ebtmzc31dVmFAUoApAEDDzVcmTQIBAAaIgKcTJJeFEb4aXFUKKWlkJSQ8zh4IcDmMIS&#10;B9I4uZwOhFUDGULwDxLD2OweJN3mnIiiKhg0Eu+a+prK9159v7hb3wNnTFEj8cymjY6WmMdAMiM+&#10;jJIyCpLjpLB8gXAShyNmQrrN5OyOiKY2GIqd10H3oS8uBBYZClYADGjxgviFvJeuKGrbUO/1+XMP&#10;OIwLF8Wamp56+oVkMgFTg85g4YUIDoNMuCqcnSTY7tCGFzG0XRD2B96KCOUbEk3NJSONThdUYwAv&#10;aZgIAA0ib01wqt1uNSWDvUSicpxep9ODoCw1ocqRlOQhFk0nki6EXxkAtiQV0jUKtD9CohR0epBj&#10;HGQcHM47fYIraCFHuZ0TevQfOGLifuecfsQjD9z66APXnXzKQe6gO5DnD+bn8d5gIpXE+xha+BL6&#10;gW4k5TPdWJDRr+DCYbjDXJTuQmVMkK8Hizd2qPb6M6o9mVFKOpUtmL8O4Mxhh8wwHd68cL5dUQWk&#10;iY4r1RWbk9A3krjTTjz6upvPL+scHDQo/PTTl995zw3X3HjFZZefmlsoOl0OWY45PQ7BaXUqF/KK&#10;SgM+UdXROwipA9KGqY8icZAZ8mJ8u4UgVK1FHnMdzJzsbixf8X4ZDC55t2JTdJJRHXm2nSIyCiET&#10;GFwJMIQ12SaGOCk9afpBt9z05669i9Cet99aEEtaI8b0vf2e2666/oYBA3pnlFRMQ/QZ2qhDdQar&#10;Spg7oQfQWpIrDJnGBXHUyAFXXX9+edfiXdub13+/JOBBiJkTUrq4iQgQ2bZRTV6IJXGgr2GdzRS5&#10;AHSr4VyUdS2ecfgsTLh2796N5wCbS9FE8EQ8r0ODMHtw1gJZC2Qt8CsswPw9xjVgUqb4Fd4ygwnw&#10;nSLCZHUdkwnqeZJIHDi9mCeMGD708COPhjeIZx6lVLQxGphrSp5mpvnO66+deOJJyLNzELLgHDrr&#10;4IMPnTRx8owZBxw+89AvP50DePqIY49DUur8/FwmgcE2RGdAcfat11859dTTpk+bgdNx4s9+Lrvs&#10;ssrKavjG7HIAgMichFIzKNWl7RUH4gZSFOFgeMJQMHn6mWc1cJbBq1XVY485AgIcmEW/9uILwB1e&#10;ePHVxd8tWbd+I8g4wHReefXNa6+7/slHHkL5p511Tl4uFn3wfP67OQDhjf/52hvwc/vmTScdf9x5&#10;518476tvKiqrV65cDQrqJ7M/f/a5l+67+0749n0HDDzicJKQmEED7W42c7lZdzD+CJgUTKQWVfrw&#10;vXcwl5g8eQp2Eo4L3WhDSJwOuo+hVPtPnARixKuvvISewrkUhSDxL0AoGB+Euf3tdA+wLXBi//59&#10;jzr2eJTz8IP3b96yDf48k2vFcICyLAp8/523zz77HHTllCnT9p8wceLEyaxzDzzwYGRTmjnzsP3G&#10;TzjnnHNQT5iIAkYEsGDVpAQNDghUe3ANOujU005HjwClwhBCsqHCwnxcrqCgYOoBB6C2Lzzz1Guv&#10;v71k6Q/LfljxxpvvPv7ow+hfZA3v1q0LvCBU+IMPZ69fvSqcmws2EwrHRdFYjF5cul2oHtIt5eUk&#10;73UiHv/oo49Z97GRzMyCNuJcGBDJsZrq6zGed+7YfuaZZ02bNh3pkA4//MijjjoaTcaXgw46GG1E&#10;xWA3BJFh1F1w4YXIyrR7x/Y7brnp9NPPmDXrMORRuvG6q4FF5uTln3nOeZBVpqOyDVZrbztbWWFU&#10;F7bowlhef3ULs1HBxkO7tgvjyzBiLHRqFi5afNRRxxx55FHAGSEbDIwsy5b9FU/CvU/hbrrppn+x&#10;iOzp/00WSCFfvanz8PwJ05Pw15NIzSsAaU7mF3KJWHLt8jXgCDhDea15RSAUAO/9b2r+f74t8CHB&#10;73BKoLrgTWLjrWRTVfPalfqaL71GPAjeiCFzoFW63AlFW7i+auvaLY3NLXZvnmfIKHdhqeTg45zg&#10;IamQQVjiEW6LvNMp0DLtpr5zfWtz8/B9ewbywJ/QoIerCYpN0rCmn3BLiivn24VrC4aNj/UfHgyX&#10;lI+ZmLaEWH3d7t07e/XwFRXn2C0FCI0oOjTVDQpURsuYTr8uxpHWKOAPDynvPrZrYNva6qpIyiYb&#10;sZCbD4exPiKoDgHJV5AK2tQkB6dIAtRcnLaMF82sb5CTLablQbVd4RyMOLcECWE7AjlAMqWTNSqk&#10;RgYYyXCMNwZ+QVgLXmZuXhA1zYklGpstaFl+WUWELqKKiQoOTld1v2ELapo7pQCKiIs5pqLJNZss&#10;rnXsuN4TZ4x96f2PdEVUZE7j8/I8LgUrGKbpD/sbHSaCqCCB63O6kErRyZkhDhIzYhQSO4jHwiuM&#10;sQYwR0T1EKqFBQ1TA5QSCgbidqm7z7tp40Yx0bpjy+aGxsjokT1cHi+OhNOuqylkaGJyJR3aoIdD&#10;5nuwPCKLBFdVZcWKpZuCOc59Rw+Huw45W4cJU8HtJ3CY3e62iQqwIZPEqSATFIFNEZkCAWYlzmMQ&#10;IN820lghVRSiwqG4bGkYI02cGZHsSbeYcQoZUDyURHMm1pQbFtREYzrWosRbBV7x+axkc81t97za&#10;UCePGDkIYrQFRTkOXrXxLkzcMnICo422jIS/kL6iuAmSGSGZVYfaC6iOLHORZw9QJUwTYD8ATLwL&#10;7cF6l85lmuvnfbIoP1c666jJnCU7rYxdRZqrnLQMDUXhjffmuX2uCy+9qGuv0oMOG7bftEGCT0lm&#10;KjJafTgvNmpMcToqXHD2zFtuvWDCmP5HH7NfOOzBjE3kDATlBdylusml0rJXCgF9wpARISatxZzO&#10;PKSjIjmoTQNOBLhlWAYT9FYeZDEL8Ucg3EbAQEMiL4StyQbAMUAyRiq+K7eImzqlX69ehuTPHH1U&#10;v6OOn9a7f1EqtUUxdisGIB4gZBGnkEdHN4BF9BkCnRBtRBJoo1NB7AKXbfu2Hds316xesTIvz1vU&#10;qRiIC7kRCJWeEMTYTQKeE8/7NTMBeNPOeTTINSoI1tNjkdoVX6xOJVPTDzgQEeY4B4ALpmiUid/B&#10;gdihXswenLVA1gJZC9AFdrwyt2zdvvCbryFRetwJJ5BFPSojgvfpggULtm/dGs7LP+SQQ6i/Ssgw&#10;+AKCAAI68LO8vPOGjZuqKnbj+GEjR40cMZw9uPDr66+/0dLchAjcxvr6lsZGZNhpqKtrbmwECwMf&#10;TVUh/nrK6Wced+wxUL1lXcHW8OEGv/zSS6hVOpVCVuDmxoZISzNOBH3gbz8QUjnymGPx8ERD3nrz&#10;LSwzDB85evjwoZiVUFEYEtyEMlFbcBw6dSrt0q3H3C+/WLVi+cDBw4KBAHaC5gBAqLKmNtIaqdy1&#10;c9E3X8/55OP33nkbdXjt5ZeXLP526+ZNILCcee4Fl1x8Pqg0LO7pbz1k1gTCDJKkotKyzVs2RVta&#10;dmzbOv+rea+98vLbb77x4QcfwMjfLvgG5A7EsJx9zrnDhg5m/AiiB0w3ZgFsTz7+OEwNXdh+fXtj&#10;P/bAwQZ7ZfaHH3Tu1v24445j0UnsTxS4gUQLxAew8kAY7kAx0HdNDfX77DuuoCCfdor15ptvoSO6&#10;9+w5depUnMIoIQx9wK/MVmVlnb5e8E1tVZXb6x8/fizABZgOBT760ENgPSXisbqaavQFIIxYJAIg&#10;prqiIhGLYeKKXm6sr8P3ZCJx6umnAbIBQWbnropFCxbg4sedcCIux7g29FpkFKFWBfl5smqsXrkc&#10;KB1qctrpp9FE4N7CwqJvv/02nUwumP/VB++9+97bby/4ej4Kh8btrMOOHDiwP0s0/uQTT1RXVQ4d&#10;PgIazyxZNZrAYBSscmEqyDhWpGmaOe+Lz6Ox2Pjx+0H0B1dH4BLgJFSGEbW2b9+BbOUQnsG5aFp9&#10;XS3GHnqqurICGBkGYTO0DiMRtPG8Cy5AgTALegT5tvPyi3ZV7K6trgJtB5aBzYGkYIHtlNPPOuvM&#10;U3EhFqpGZl0UVUG1cTkGRjU1t3z80YeowKGzZiG2mnbmz7/3n37ySRxPx0MfeicSVItGwHFr1254&#10;4+UXmxoaTjvjDCBBMEJ2/vCvPNqJ4k8WdvlXLPjfd25Ch6NjkhcjVlHJBN2B+MW4HIeYWKHHX9xr&#10;+PJVW+s2b04U98zv198XjYKi8N9nhP9giwSEjSDOlnfAz8PTDVEJZrwlvfoHT6x1WO8hl5x5/tyv&#10;PknbdBfoKeFgS02lGk3h/cbn93AOH9+c0f1E+VUCzID8QU6P2w4RBzBFvd7igLtmxVdysjU311Mc&#10;5rySIdgNBYQm3p7WeMuf9+lnqzdvqEvF070GjCwpKpahkNGpUMY7r3F3MNc5oHcu4Ayf24tFfdP0&#10;IZOR3e9qrd4VzvOmFc7p9WQaI+Fggd/K+2rVjmRaq3c5fOXdpUDIBUIAQkbtkOew/DxXR4R5Mbrk&#10;XNPuqK1LRhvc7kJnaRfL45VtdicYjDwPMo8HiAfSVBOYpS2jEdURJd48KDBNCLpCeA0oETwHmX6A&#10;Sl6bPaMnMxCB5kwovCH0QjJUpF/SlLQguXfLhtMhq9tWVm2rOuTgcU5PqKRv6dfz1qiNSURUdSou&#10;1p18grPn5gYrovEuoAhRBWEzo2CKoUsuhOQGXYjzIRFTCPURMd9CgmQo6gIW4MD2EVUeuWbSCRN5&#10;fiKDu3VLNu4y4o07tm8dOrRbaacw6BuYt0ASDr0JqgFAow6NrgykiE3N5QxrSqvLVRJ26x/P/i6R&#10;is46cJTdkeEEcFnJfJLEUoP4ohlOL/R3VLxykV4HL3iAIKYBpAzTNR3sZuKVm2AbachsLCD7DjI8&#10;u4kCEJZFEKGkQ5wPBG9R8vgCSlrB/A6pikW3LxmH2BDXWNf8xvtLbKL7yOMO79StpLElntJkwUVA&#10;Mbz0WWAR6STyQXexL/i3o7AL7EpMTWAXgj9QNR1E/mtyIpFZt3T5Uw+/oMSx0mjMnDY1pyAkGU2I&#10;c0I9MQoVxfv6u7MhMFvYqai0M1A4MIN0DCqExsHughgOhfKOOfx0v88PMSFPjssSHSk5DXjTBhyK&#10;80YSu4GnhH0FqgmrWx4Xsj5rTkR8G8huoMAqDjuvZEDeQiybD+eYJAAToXToX0xPAfQ5VBNLbUgt&#10;hcgoh9MN5cUAeDDFnQpHjO7fq29fp8cJbAiJK5HeimQSk2u8ziC0szE8UCbRdjEJGxlkF8AjHqcX&#10;7B6TC/TqM6C2qqJiZ/3yH9YOGTXEH0KHUQ+C8oJI5xEDg1yEVOWExI9KojwO/GunkEjKFSuro5FW&#10;qCSUlhazmTebPnZoEGYPzloga4GsBX6FBfDAwWsoEo3VNzSAqHjMMccwFV3q2vFbt+3Eo6prt26H&#10;HnIwfY8QUgDmnnD4mRQrnE/kc2luaS0sLp40eXL3bl2ZO40NcExuXl6nzp1DOTnde0JdqxdIJZ06&#10;l0+aOvXgmYddfuUVhx566Lix+0CLBOvzeOLBEYX/iQcsygTBobRTGfgCyB9UVl6OTL2oG7787aeg&#10;qOjss89klVm9Zm0gGBo/fgJYG6g8ol3wkAWZgDWH0j30osKCvMISZHysrKiArw6cAjuBEey3335D&#10;hg3DWxKEEbjpwA5QEwi15hUW7T9p8j333jdx4n5gHFDHnvz8e6YGmwMwR79+fadPnxHOK5BVhGVZ&#10;KI0IwCkK0gmP3GfMqWecffFFFyDFNWX2EOeZISDMJ2dIyvdLlxWVlE6YMKF3r55sJ95zGzduVnVt&#10;1OgxUAJmbwrMv3AuDqAGBMpASBDAHZD6uq6hEW/pocOGFRcVsXgcZL/2B4ODhwxDah52RZyyJ7yF&#10;gS/QIQ6Ude4CUkxrpHXMmDFgIbH30fdLfwBek1dQWFRS0rN3H3QrwpHQR2CaIJtSOCe3pFOnrt17&#10;dO7SFdotxxxzNENYYI2t27ejH8844zSGbmBjzWEkHRzTo0f35tYIMvzNPOyIQQMHsHAedNOwYSN2&#10;VVRgiYoxZSCjO3n69D9dddUBM6Yyigp6asPGjQhHOvGkkxFHxgYP7Inx89OMS0iQlO7Zs/uKVatL&#10;Skr69e/PcChwUNgpDO1CKvF169YXFhVjJGMyUFxSUgrxttxctAjtwsBD08u7du3cpcsRRxyOHN4Y&#10;Mxhd6Ls+fXqBfDRh0mTJ5c4vLBw8bPgll19xzrnnTp06CaAeaykjK7FbgzWfXpSgJ8tXrETTDps1&#10;KxAI/AOW66at2wKh0H77Tejfrw+lyZOANdaJyVSqoqqqa/fuhx8+C+gbxuc/kOb9FY+I/7VTALv8&#10;RGLnf6392fb+rQWIF0X2tjtLlMwCCVb4sw4zIatLq+VTp0+1eYPDDzwmP+ReWzQkaAOhwcokMrxP&#10;yhV5uaqRK8mrBnxAnCYKmiLS0jCgI+9GcrVszul/OOzw8ExnNNhasuz5djOSVsKisPzlh7X6ZScd&#10;vM+w3p3ufuipRllIpU2+oJfpKUm7c4vKunk793AW52tuZxxvWYflhEasrJSJQlzNJGUj5JKaG1tr&#10;fvjGvfq9XEfk7WfOjfvd+eEcPbnVA3FcTXQa7jufeeeVT7fr4VLpwONdOf3dbn84pazfWe+a84hi&#10;Vh1+6D6XnjnB4Y7GGyqLe3drrKnK5SChG7BHGmVFCJSUxZOOlFv6fmPT9X9+Opnmue7De8w6IQrN&#10;VU8A7yQX9E0kIQnSBudo1QwNoSJwEOPp1Turwn5vScgdCHh1Gy/jbexAvAxVZaeEEupQtouxs/jV&#10;jgW2WaYSSclQ+nB//nqs4vuR44Y9ccN54bKca6+87cP35qSlcOcDTkr2HK3xwR52KxP2CVDRh0wx&#10;E80gHj8LJtdb7CQIB7MhLKaQxSO6EfmSgC+TzIQcpksQq5IZJIeyb11R9f6jvNUyfkjRo3+50ZXr&#10;NBPxtCvg4IsbYi2lfibvQlkhpC0kRxSZcTog3dLidCFoFoTRBFYsHLiiA+qD1Rwf5LkQXHDL4YdD&#10;37PLlNyw9Ok7f/Z5XHKi0peb09qYcIURA+WwFFMi5JcObEhlwDhFuBaYKQgzoplxgMEQeTs5YyF3&#10;dSomh4LB2h1VJ1/2aHUkfM+TTyfUqCffLfptslKj84iGizsBTAGrIK3CIiCgBOjwOP6Pve8AkKQq&#10;t64cOndPDjuzOee8S84ZQRBRDJiz8p76nuEZnzn/T59iQhRRBAmSYYkLC8vusjmHmdnJuXN1V/7P&#10;vbdnGJBFZnV5u9Bls/bMVLj11a2q+517vnOsgq2CN0SEWkjJEeFx4JQBGBA5GKIMR2bSUCMD5RrO&#10;JjVZwIicHIF65XjetDQlIvBBrgh4RJFSxve//r1eCA4VrVhE+cnn3zx34XQtIFpyxvUykj/DtvR0&#10;Jnb5ez5UMJ2vf+d9i1dP9LyM72VlHjCfLosxnguCE1TkhsYRnWO/Kjo7ICEgRLRyiDJqfAQKZ5kK&#10;yHLKMiu1isODxm/+59annmpRZeFTP/507YQpRi4PVWCoFiJpASQEA7CSzTrtVaxrkWvhc0/8/vG/&#10;/fVejG6//b2vL198MoqioMgMur1CVJgBIQFkFHBV0OVFCSiVpchHNDs49sEoH6EcgXIEyhF4HUaA&#10;SWsB+gFYMzAwAB1gBgpMnTKJIlMEG2HICCsCYt9fdmHFNWROxfeBKMEjCSQLfAEToSKBRD7BpDfw&#10;V6YE/DqM5r/ulHbt3ss0kisrKurqalgBUZnN8a8LcHlPJALoVCwQDIArs13K3eKlEWBKpqO/JY8h&#10;Mp/O5zHvLshxXenxtINbNmWNfLxpWkesVjXzYVRAQJiAF7KQj0IRg8AXaKEA3h1kyhvIC3OiIaKR&#10;40ub32iXxya+PWQiSIejCYTEJDmZNfp3rvcGD9ZUhu+97/6e9iQXCumBcGTaklXnXhacOCM2cRKf&#10;iEG3lqStNkqQQPNwJVGOwc0OuBdUWJAEa1oml+a7dxoDfUowf/Hllxadbt8TICaGOXooZQW0yC0P&#10;PV/IW8H5y+REQ5yTDI+ri4Vyve2Fvj3t7W1nnDSluVGHKEY+PSgFY9CsD8ZjcFAGGCCgEEYPdPS1&#10;f/ObfxwcyGGGw6+doE+azknBCE4kIGiJWLEIGRKCMPgo5HCcClUGhSQmCQEgDTr8C2XiFU1SdsKV&#10;BDEWvefvLn3JG29cXSIBNRRYCGlqQvWSB7d1HtrdemDXnAnTT169YsOGZwczxnD3YHziHDEYlYKc&#10;n3cygFgo5qLAyQb9GArzREaXM0ASIWksFpAweCibgtZJangUOVuAta+MQVAGxdKoUh/szB/YBCfr&#10;d1x1+oIV0zmr6AkOL+h9xUKFDg9g8o6nC5udIMKx9AtRPiOkhWIBk1MYg4ElakHcWgD/CQQQ1J7o&#10;iB9mt2CImB7OzpuRmDZlkmNDQJdk7vSWlaGlI4+5c19doEbZN0BbiEcOxblQMwT6LHSdLMgGATPB&#10;SA6datP2tkPdxVQ2n8n0hKKh+hp0VHj8uAGtwrAGfSIFpQCsAfoC/UHo7MpaGPgZER8hWAuAHPwL&#10;NIa1tjTIpEbhOCCIdaR36KJreuJAtgMEHxnF/p4bCyeSg8Ztv7lx367DkCo677z5H337mTOmQ8ZZ&#10;0EJhl0s7BYA1ulkQ73p4/ZNPbZJ1/oorL4xVgs1j8ajcgV4NogJCCgr2cBiO+CYcPwstwSY4CcbS&#10;xC+b+F3hOqNoSDHdQkCozbrputiUmYvnPvHg+qGhQqQmWj+xEVeHMJnIhSI1aHQH7KHNWMTkgc3+&#10;rY1WtB483Hao6947H3h67ePxWKS2qj6gwYfM5MGH8ji4WYC6hf3xPAS28cguD9OPn95Rbkk5AuUI&#10;vB4iMGrNA65EIpGAJAfqR8C5oHQSYt7MSCijp3qkYhAGptCiIfKoZ3bFqGrB3mqqq0HtYUwZluaV&#10;4YN/2HWqqyoRN2LgXV3J/IleGfP6hzssr1COwCtHoFxkVO4hLxOBl8AuLEHExCjmYS04uGpSU/Pk&#10;9du2De14XovoyfqZSJpR3oBETYbaKKgMKP+DHjihu5OdY9ZVQt4IKIG+B5BBloP+ChEAKwCKrbAE&#10;DqN21PdQeuPYmWTr1rA7nE5C0yqp6HrB5fKmYNXPlmctzIYqDFHIu0VcIIA1KM+pIGKqKhGgs2wI&#10;fqDwxLVNT1ZdM+8e3qn4sDxx58xsilZW24Pt0C7hcpj2Dn3nhjVtHUOemnDnnyRGqh1ebYQcrWWq&#10;VbW5zsNuMe1J6oyG+prKymIqFQ3GZD3udA7Zlq1VolBC7erPbj/Yd/tdmzjLdHktXlkFsqViFftc&#10;8XA6l+/LglVDik4xyACDEZosgg/bQyJ5r0CIXjCpXh3qbxSYL6HKClZJL9NPjgZ2yfg2DLDhLBRS&#10;paFoNZ/LHty1e+3GDXPmNF/+tstvufN+eBkUkkON8xdIvjoAMoaiktyTePI6pDAdntcQUMH4BYU0&#10;kC+BMhwV1QDzBdRb2XPzHA9iURCkA2ba7XrF4W7j4FbOLnz0/VdVhMMQOwXZJ1lIhVTosuKnUZ1Z&#10;diOQYhF8PNfADQMfJ7BCIMwPPId4KYoBjMQggCuKMV2fxPEhVJ8c2Ld35/Mtece67IqLuHzOKhSg&#10;02JkIPQqRCJRzjbHeX/RKmgCjlBYaYTJY5sucCDQUBRVB76EKBAQ0C6s23aoZf/evZAE3PqcX/Sm&#10;TplhEpUcUw818Y6CU4HsCaha0P6VRBiTp1EEPUJ1IcVW2D/BFsgpE0ET8iEL/sVfCfkCLgFhrUIR&#10;qoNqRBMDTt4cahv45Xe+v3driywX3vqWUz78trPnzpsWiBRcMYNSaI5HERhI6VW/+uO9N/7hfpSH&#10;vecDb1156nxBQhwgMA1dQxxJAXUILtQUdhlvfMYZznGuTtEoOtgjH5QNQSKXsF1Mk7B4dC2KNoNF&#10;LAmhgB7evGlv0TfnL52rB9BLiWsmKcai5loEp2QYXmnAziq8UNyemDhtVjGfGhgc7GjvW7v2aS0o&#10;z503M1c0AqEomGdglQHxQ7VULmdJKrzRyR7GeRLl1csRKEegHIFyBI4YAaZ7ivEEHq606qekmcLq&#10;OEYxF0Z1YYjJy+6L8Bjp6qOr4QdqVQOS6Qt8GbZa+Un+D3sk47YwwAXvWejFMNilHLp/GLryCkcX&#10;gTLscnRxe51v9bKwSx4iHai5lQTke8hyqpvm3H/nHfmCXT1zlRqJYwLcFCUVWSvEpWQ+xgtId5DP&#10;EYYLeOxItqneA14mdGq7vBwxAlCfBQKBGBVJJa2ElCqdGhIyA4WOHUA0Zk5v7OlOyqGIJ4ZkXqmd&#10;OLsgBYhaB4gtsBEWZbw0hjyu03IqFGL/5skKDHVcIC++awz1m3s2+fnufC7dPtB+4bkrUaqkaEHk&#10;16Ya+9HPbspaUmjyPHvCNBF20QpEYry8aUc4M9vbkes/2NrWcsYpTaruBlHbkin6Igg1ghQNFJPD&#10;lmEHqmo279y//tkDRFZCi+uxeKRu6nDB7NUrQNiYVxVL2j4oBzCRhsovkBeUiBZM23B8oC5FyKhi&#10;UEIgOih5oIegDgW95aX9hL4IyTtyXL0nkC0EYfoj8VFJqAz4iaCcbj9opJIQ+fvoJz6ZL/ibnt+i&#10;Wfx+T6mYODvteEWC9xB3JI3WfkCMBTgLCC+MUQK3ZFCKwA5Al4ZBtOKD1cWhpAvMF0LRod6+Xjbp&#10;dR8U/EJnZ+tlV52LDFrWdAV3hxQjcjSwWiotBH1gkqikig9/EzVoslBrTMUCeUNEcDSYb6IWBGRh&#10;FCA7qCdx81ObJt5z78MDg+m3nLWE9yDWa4djEREWmLZN7jJqvTyehYnPUUF7El5W1UX8iWFuhYIr&#10;DEuIDr/tASPTNWVPTwbAVCCkojdtWL+1fkKiedZUIYACY6KqAxiAeBgBKvSxJWA2mFNBY4V5SSM+&#10;5AuoHFS1hbE1yGOBjCEJ8kKqj8BF8fio6xoynNOha9SX2vTEMxuf2lZRFfjkp659x5svgGSJ7wzA&#10;YhGUI0kqODYXisR4v+pbP/ljT3f+Ax+95oqrLldDqKnOEQjDx/0E2ybC5yDdC3HGJT2eFvBxaKtK&#10;aBTFUEpiLaDr2DzYhfGM5ST0CtPj7759TbBKX3n6clwaCEARfgwGiLQMbuS+IEEdS3jhTc2zkqec&#10;ecbKVcuh4NN26PCGZ9ZPnTZl0fwlEPFFSZHgEfkcXHdV5aCk/hLJ5/HebsdTaMttKUegHIFyBI6L&#10;CDDiyVh4haEwwEpGn7FjKSpHevCOCqKTyQpabcS2gvoMfQsQiZkyyeXVX3Lq8UTHPiWeC7ErYrrO&#10;5aUcgWMRgTLsciyiemLvc+TRP5IaMuidCk4ga9Kpi4YmCXOrA3v6hw4+8yREnZS6JlOUob6lhwJQ&#10;dgJ5AQQBmlcBcPEhR0nSaDLNTT4ndnSOfetViQiYQdIYXIMcnGqTvfnuXVzHTi7ZgXoNEC/yRRfy&#10;oI4r+pIeX3ayxmuwpQnJSkhVcHGKnm/4ftaxQ56lShqS8ihRp3Mg8q7LWk+yXzJMz5X6U8bpZ66u&#10;rauQvWBuKBULBNJO1fotrQVX02evrKycpHFCl8fritoTiAn5fLH9IORj3/f2tzVUN6nQ4NUjhA7C&#10;oYhEL6aG5HAo5/g3/umhgy2DuNSgRiR7Wrt2bkjv3iju3czlssFAdIjUvwD8cVHXACwBGB6Ev+DY&#10;izIZUmWDChAinAq6B8RZiWPwy9bKHEUS6OuKVyyIuj7kC8VwXY8QDqmi0T84nEuuOHX1BWfOa207&#10;AK+YYK5faUhURGFBHcWwBWwTVrQBEAFpOunUkHZnWiTw04EgCjR0QHiB8R4+jhdA22FeYxYrwgHO&#10;9gesnHO4pbNvcMqsmRMnT8vke0Qx0J3thsIw0AxW/UHPEB+mewL5N4t6NjnAzoCfICpQffV8YBZR&#10;wBCcUKUqFS5X4UIoyVZuu/XmXMo8Y/nMmqqgpqAQB5wmME4ywZBKWjyeBUBRSQ+ENIvCH/SGJ6QH&#10;UHh8EWCPCPNwUCIUCWDa6lMmvPWqZZddfJ7lDu3fNXDowKFJDQsCYm1Qr7EyPm+LYTAxRE5wCvCB&#10;UrE1NHvJeTGAibgdkwOS31D2W4kHTYsRSc/hplQsEwD2qRW6q5tdQ4/ffu/Ddz2my95//+ebzlw+&#10;U/DykTB0f9MFC+5dUCjG5RWsIgq53Jtuf8ws8l/44geCcewGR0HJDEAzQubAjqFTi26FHwH6jCc8&#10;x3xd3NEM7WLoG6X/kCuoyRDCAohd2d/fFlJrFT328x/d0NbSWzu1aukpiymmXaosAoOQVSmVCotI&#10;12XPWdLNMtmBisbmgp2prI3NmDu9q6NzYGh4zSOPHWjbK+l6vFoZzqU6errUkOYJwbyVwkODbDny&#10;oD6KO+6Yh6x8gHIEyhEoR+CEigBTeGWAyCgEM5reM5ILe9i+MmjCfGpG1xxlyjDZ3LEIDgNlXkEj&#10;5oSK37FqLIFYRiq8qMgOE6Md9/TesWpfeb+vuwiUYZfX3SX9p0+ISQKMgUdoFgcABamXD6sTExOw&#10;QUkccPxFS1aveXhNoaNPqKmtiifEQLDPQQ4p6MTdWCd6jUhNgbkgdaOTsqQ6A++F8WWF//T5nGg7&#10;gCENqm4UUYB1VA6y8n2dzqbHjb52zk6SbF8U5i2a0TmQz9v+xHMuDzdMRq0F8HkYzRDvKYGHHElA&#10;lhLgPiCttWxdlEK4dtA6DehJWUNhT7XrDh7aCqHZdHJw4ayauA6KhZZs77hnW+eBg91yuEqad7Jf&#10;CTFfHwbThLwheSFAAu27zeIwLHKmNwfyWVNvrBStopGGlGlOxh7qGzr3919/wxrTUSQOpAdwHMD6&#10;4LliwU4nQ47Tr4arq2tqUCcBeXzbwcsNWIbtWWg5SfOBv2DUQLSWedgYIS0GBMNgl1E93aO+jKmG&#10;yvaBPF6k6LtVcKjmnbqwOrTjuWx6YN1jj15xzZvnzJ59231rJU9I7jnETVmgBStpbTTgCyTErg2u&#10;liDKBCZi7jwEcyF1UgRzIWIckA8hBsDEHhsx56EsDx9DTeQKhzaDq7Tm7ntPPX32hKqYpoR0yEkL&#10;Muyo6bm8wG4oQRLkLsE7HzZMhJ9BXIQkEQaK//nFr9x736N79hzA36MVwXQuhWO2t3a0t/YsXzRl&#10;xqwJUHYpFgpaTFUlCzIr2HZcsUL0R9J+lvkzzIWSLuBaraEHgTkCwhQMekzCxQ1o4PRIstpYU7O3&#10;pb29JWsUs53tPbFYRVVNLBiBslABhVnAaFyvkM+mRKWa+hwTtguVcSG6ORQygJANRonENgodlzwi&#10;QAXihLZuEzI2wN22PrP5sfsfeuap5xGIr3/lvScvWxpNqI6Zto2CCvvrAI7gOQX4EKmOk0A11l/v&#10;XZtO+aecPq+iqk5UIEhdJM8bgrzgfwBiqOX3qDPWuGJ0bFdGNEqjbXoc+vQFwu0IYLPoSgSlbtFg&#10;lWlxWzbtbDnYG5sQW7xqCZUDIJrHoMmAKFUy7Kb4ILtp6Pib4C+hYNx3DPCCejt64onYjJmzWw+0&#10;JoeSu7ftvf/eB27+/V9u/sNf/vSHPz/91LpQUJ83Zx517KbtGMkBju3Zl/dejkA5AuUIvN4jQMqV&#10;KQ5Cq42owxD00xnRYkRu89WwVBh2w0guoxuynbD9jz69Gbnm9R7Xf/b8mI3R6MLCyOqM/tldl7cv&#10;R+DlIlCGXcr94qUReHnYhViQIFOGO5GGagckyW6hvzERdnhpw4bnuf5uO6QFwwFb1Qu8F5RkiwAu&#10;xNsU2TuKjAiFndIfbeRXI++YcuhfNgKALBAq+PjCPbZgmmrfocyGRx07FZMhSCzVVgc//t63PPDE&#10;Fs8qQEPNUcNaolpCMYgIrWLIvvpFuAU5vgVFU6IJYRONTNRX8O4QdHkkoSocHQw0xlNczkgf3H94&#10;2DLrYrU1k+Y89Ngz19/8uOdo5vxzEnNXpCFtwnvV8Enh+azN9VbVqPms2929b9vWQ619xZTdXFth&#10;mlmtpto0c5DktNJpSVWTeaOnazARj6WH+1EpBIBD4EyBN+1CVi8W+aqmimAA4F0B0IAs4bUGM2aI&#10;tuJsIbhKOVJk6ICeg96iAtIgOjD/AojOHM4kwoFgNBREClo0wA3qN7WckYvAtSXdd8XFJy2Yvax5&#10;QuTBu+4U/Xx1JJwN1hFil4S6JBHoAtAsIFlAkeCyBLIRQAWAEAqqkCAWgtRXgtQL87b2oqgOkiUD&#10;VS0SinECfZXNxV2bFT10192PLTr1jIqgJmkB4slDUmSS/1O2C5AI+gHEQcyDYUUNJRSV4GgcjCfF&#10;J9du/s2v792x89D2bXvvu3fNHbf/7U8333bHbX/bv+cwYvWut50JlWVcb4ihSsAg4O0NW2Mo4I5n&#10;ISU+JWoEpUvQkyFIkiIX8qj4AYimQEyX0V8UVda8YVh1w5o8Ho2nk+lNmw4M9PXv271n//bt1Ymq&#10;poYJlmEO9w2IvlsRTWhSpEiKsQg2wIRdRnAPdBAwaGApCRleidSVoR4JDwhOaIg1ibnCgXXr/3bz&#10;n1t2dNjZzIpltf/5rgs5p1sXORUFRlYa/uWonMP1QLsw/ozEa82is/dQy+7d/b5sL1k8F8LPKCaC&#10;Vw+uC6uZolVTVDzlJVU044nVsVi3pIv7ghQuoX6R5ooBRQqZMGuUYpkkrq0NbO2px9dF66PLTlsu&#10;w87TJnc3Kdt0TQRxBLIpPb9HYZO8lQd0WLTywUSUAwouuguWL54xdxouR1dPB/hCHmfJmnS4tWPn&#10;nu3T50xvqm8ei7mU2S7H4qKX91mOQDkCb6gIjEi4EDIFvo/+OLawaBQxeYXIMICAIiyM3vgidsxY&#10;mZg3VHiP+mRZxP5+OeodljcsR+CVI1CGXco95B/DLiRlImg6xvmQb4ANNApB/GAgOJDJzV209PFn&#10;tg4cOqhEIvH6+qxnCZUVUQmmOUWi80KrMAjbBV9FAaIYmMeGpVE56K8QAYJ4gM+ATBwOy/l8eKCz&#10;cGgryCuAVq656oJ//9h7qmOBnNKwd8/BzoMtU1eelfJ1y0dBhQgDWE4BNkMUapFuGo4XDmjADqB2&#10;HNH0AQu6unYzsdLVJzXU92YOS/m+vdvb86nO5dNnfPnbNwwXfSFUW7n4pGBVFfCeGOyEdLCaRCmg&#10;BnMpVVW9VI/Z3zrY218ops45dUWiKoRKHDPTHaivKhpWQI7OWTBv+bx5V17zLrBEdm3b4SErdmxF&#10;1wzDdcTQcKAxokckTTNA6gDpBDK6sFgCTQe0F2rYDNgFCyqMAAMQYV3qq/zPLzy8iDkvk8kAhyoA&#10;79GUTKEQC/LDO57irVw+NXTyOWfWNEy87/4HU719BVdSpqwg5dGiZAkioAKAhrDaDYiCASzGh80v&#10;7IJg0Uw4qESqhOpqOMT2iNgvuYKQtvKAPuCm3CBYUjyU3bfV8+zNzzz5jqvPhRuSxoEDptCaKqrf&#10;QbR6GfsDJB+wF3BAcEkU0gGKzlBv8js/+FVHR/eEyQ2z503v7YbrpJXJ5nEdcY2x7Yfe/6YQ7Hx8&#10;aMQWAbpgd6oMe+vxzdKQtoyp/KPgCIm6oCkFowgSCjL8XLYIpBUVYeC8uGLKsou8EsolrQWz50+d&#10;WhuNVySTqf7eoc2bNnYcPgzOy/TZU6CWnMvBKhuMJlJkRFRd6GmSf6lrj8fhCUFEcujhweslBlGQ&#10;LN70zO6//OHmv93xqJHNT5see+ubT776wlMTjc0BUUkODRr5dKI6hkr2Ys5AoIIRlRPCtikameL8&#10;mZP+9tCmlpaupStnw0aTcXRQIkbUgsnYlFbllKg8/3y3+pftYQzsQqJOmUZkQtNzMwDRUsODn/n0&#10;T//3f+7YsHHzM09tNE0n2hBdeeZqnI5ZgKwQVIXwlIXbFDETHYFIGHJW+gnjewRbUlSo4Tg2TJ3E&#10;cCQYicdPXr1k+cqTZ82edOXVbz35lFM2b35+cCB58mmrZk2dzYbyL/n3X3bC5R2VI1COQDkCb7AI&#10;jKW0jJ46Y1WMrTxif3qFIhdou1DgZlSKtyTNy3YylgJTLjJ6lV1sbNBGaURltsurjF55tfFGoAy7&#10;jDdir//1WbJbyr1GCo7oIx1z8JD/8sBPoKqjXFBVAoJ7+orVjz72QO/uraauVCYiKTfT6QdqXKiC&#10;F3VUZ2DS2fNzSLA0TKny0IGEusPrP4j/xBmChYFXsR6Uh7Nmva4N9R/M7d0eigR/9D8/PG/ZUrgD&#10;1kyZUREJPrXuGaeQ1WAwNP8cPTvowiCa58Kcbwhifz5jS2qEWOCQOi8QjEAh0cDakMQ8J8DB2Cm4&#10;hckzsoar+MP793S392b3t3UXLD0wd1XVyecElVB/xplVFUmDgmG6xWJBiUddRc5nh8WBpOPYQ1nn&#10;xlsfCIbDUydWaiGetwSvAM1ZUY3EguH6jGEZ6f51T29GJQiqRiyAEKqETgBcoHLqIiMchO8S+Bj4&#10;IJXvEoUQpENQW0OritDrVFIkQ/Nl1vdINU5JbIQypsbdecDkBU1LRQkT0nRUuqHECVCPXpnhXa+t&#10;bf++g5MmNi+eOa0uHH3yqae5dJ/YmY/XT+pWOLe6SirkmoMKFGSTFh8RuGDBCOQLOigWcOVWFHBb&#10;wAbhFRmatygc8jTVcp1aQEqOB2JRJlghhxr6DF9IZ3IZ89abH37XFdcE4CMlyJaV44HkiHzBGJAk&#10;SHgEXHKLxA0zq6hVnhtCOHuGC7/49Z/XPrIpBH7TFz998qXnLz118flXnlVdW7Flyy7ANaDjvPPq&#10;i6gNFAptLKLIIUGnuAiWBI3TSz/EBbtkHcQUREofGvbReTMWYvIPJHFV4jIloBcpMgYhhBQNNECy&#10;ZQ11bK4fRExlr7m5atHCiW+6eOXeAztTw9nu1t61a9Y+ft/DfYfa052pClQYJRJ2MR/QFcvT8DCA&#10;r7QowtA8wHuapkQ4PiIrImdwxbT9p/+98c+/ue3Z+58Z6usDM+N97zzlS59888mLptVEQZ/LuG5W&#10;lTlNUTxAkg5MsODxhMeJJDiyyNlaSLWtfN5xdu7qefzRTR0de3nRBWAYj8UMGyVLuHqZomMogl4q&#10;pPon7tB/7aYQ68GJ4OKx+iAg1AR3EwKcWMWLlY88tOve2zcB6U6lCgDcICL8tk+9AxwrPEzR/QAq&#10;AdQj1ClSvUXuFYqVjCAuFIexfdMnmJcLHWOC9gmAdHENXFHhVSjoNCT0sGq68DWy9u89FAyqF553&#10;yWhxOxN9xDObpQb/2hMv760cgXIE3ggRgGopXvHsYcJQAwYQjKrDotCDoQZMAAUxwSbEvg2E0xEM&#10;grE8yGwH3UMB/n0yRNDwbifIxVicolgE9xOcbCKdTr2WyQr4ApMabDLKLhkb+VeAObAajkvGrfRA&#10;7Oiswew7tsWe6YOXZ1/YCuSVSRdsC4ykWCzi6PiO3xAo3PcNw2Bmz6wyaFSHha5AThz7z+cNegiy&#10;HxYZbEgU7q2SMD/deUnSJZ/P4xBsb7QN5LhsBRyLmfWk0xlNU0drathRRmNOCtXfeMtY2GuU9vLG&#10;C0P5jF+jCJRhl9co0CfQYUY5BiOjbOpt8kL5QclgtlQAAmMaj586c9VdTzxg9fW5MLCdOBfkAPyS&#10;6FT4yPYJCSCLZ78P8xqk4CAKnEDB+D9oalaWAaAgFx/K5iAEK/iWsX+LV0jv3vncfQ88ct+99wqu&#10;OXvOvFTehgWPUbTN+oXNzRPNggm5ESkYxJhDE8QYak5c+valaRjVe6Bpts9BiqNSl5V4OFajFQ7v&#10;KybT+WSycXJzV29KqZ1dMWVmhxSYXR3eP5iKyGImZwJKE2xbcnzVLZrth9xiEu4wcCLSY+rCRXMj&#10;XAbQTDieaNl1eDhdmDp1SiJQmxzsGEj1gGUwPJzXIhoMkR0l6s1cHK9vcgMhw3MDRMhFhAYzuDkh&#10;mODSMDPSBXvt0wyy1AFHYZejuxijIyrCdiB1Jj66JURb6hQn19kaD8pPPrpm/oyGMy68tKYi+sST&#10;zxUKwmCgbuLUuqG+NB+P26HQ4c50f108MJyD2S4oBXmwkGQpq8k5Xc3LArATDZUuPN9bLDiSBl0b&#10;WECnwGkRnLDvDiUqaqyU2XvYtXIDHYciITVSF4MFD0hEdOhVIOMcSJqQqqVhjmsUuBz+CEHVX/78&#10;+r/8aY3Lm9d9/pPN0ydhlIfLGUvoWlDxTPtwW4vESbX16pTGWjCGsJNsLquEPC0seybZ28t9Xj5+&#10;TEKXLSMAV+mn0V+P/AHxA72HOgGRWhaIsRD9Y8A5iMu5510YiErDmeFM1kgOF7q6Brdt2f3U2mcB&#10;zU6aXB8I8D2d+7VwXJXhnOUAAUG5WU9HeyhaNdzT29/V/7Nv/6y9vRtaNpGQt3Tp1E985LILz1wN&#10;XLdgwCC7GAjD3os5EDHxWHQWNJy4+EB9xzTTIryzK2umNVUP5Qt797QfPADV2OcOH94/e24DkBfb&#10;HDLsfIWeyFn9UIE5uo50jLYCXsnARKaJS+sxwXuCL5UL/HHr5u07dhyYOLn+ne9+29wF8y+49Gy9&#10;PoByTlxyZDCgDlHf6LFSXCVVlxfuImLLzW4pUuxPxYzJdXZhygXk0edlVQ+HYvAVe+7ZDe1tnXNn&#10;LwQQmc3mVBUu9mRB8pPL5fHjMYpAebflCJQj8HqNAAACRZGR9uPBw54hyGwpqoKZC+DvBLwASsKe&#10;MPgT1sS/+A0eO1jNtolBDwsOw2voo7JkCcQoH+w3DJRhK48VSWUQA9ZkuMPoMhZHfgVMmWFGDF7B&#10;tgBWGNlkBCcisA7QE7QfcAYazTAXNJs1jD1CMSrTdQ3pFs6AoSSswVgfpw9EBnvA+tgJEBZ2mqlU&#10;OhAI0IcwOTqagYCMokhkFpS2ATMtDGMCpKVh6q1kL03gIfyeHaK3tz8WizLEJxDQM5ksDS9pKjtx&#10;/IlqAJSx9dfrXVg+r+MoAmXY5Ti6GMdJU9gr7sUzm4z6Tj7E6bTU0NJvRJWvbUrowei6u/8Kwdew&#10;hClZGX47jhAqWtDC8JAhaChR4aDl4YdABaBwQHk5UgRMGabAns5ZWeREmi5L0d7hpDY81Nud6u9P&#10;pQ3/wXXbBwv87Okztm7dyln5YT8Qmzw3KAgppFAgmBTtCKgAPFfAG5eiGLCExTsVuRcuHPRFg9kc&#10;1Fo7baGxoibp8G5/Z344ddqFb9m7bQskWXM4YlCPJiq4AogTcgIu1NB+sJDhwYpHT6oVXm8PVGcc&#10;TuroHi7K0ZMWLbKNzF9ve/Rbv3j87id3zF8wa8hyb/rzfc9sPpBC1ZKkGmIkF6gNrjyvbsqMcO0k&#10;DGGKnh3HCEUUimYREzM6TTfRmdBC2sMYxvdCH/ynYZcR1gzGQEQQlzJpkOxqNU5lZWrT5kzeXLN+&#10;V1SSFiycfdedd8hg6LQ87xqZOSsWpQ2LN53GRETsGUooJKpMmpWYz7i+bju6haEMj4vkSXLaRdkU&#10;qBcEZ8xZdoXtBAS5trk5H5oAbKDvQMv+fS27WjrfcvVKRdJRmA1ADYwFn1wfVBVphhuTZMVwpP7h&#10;5B/+cNNvf/0glDje86n3LFg2N2enOAUlX2hLJhhVJ0+rq68Ob37mQDqbvPqK833L4hVPDYYLhUxf&#10;ZzYcDI3r5vo72IVGnv2vtIy4Z5M/AGIBYYRYw8NZG8m7x4NtgdlFKyD2nrpqySVnrzzvlMnJVKa/&#10;Z9DOFyVf3LnpwI71a8OSsGLxwjDGkL4Nfgr8s6D9VFsxNQjsxEj+6Es/GugamtyUuPqq87/2qbMv&#10;OX/O1IlxyTMkLhPR7QBYPMWkIJHiLIIYoMSRjBAlyosSNF11ichJwSzmYpUVs6ZWz1vYUN9UfehQ&#10;76EDqbbDXRdcdKlj58B8sXFoDryd8UkOjyuYR7EyOgCaRElGL4JdTFtu7xzYs3to29aD2Zz17o9+&#10;cMbC2aFE2A+h+pCUFIE+hg0I5EbwRKQcpVuGjqRfeH6jpxKpbWaAzogw9DaD8xZYXxgBQAIKlYAh&#10;WJIZ2S2bd+7Ztvu0006Px+MUo4QpOck6kBW8QmZyFGdd3qQcgXIE3ggRGMUX8MjCgwsQAwFUaI0M&#10;Tn94GPxZF8MBF69OWabwBEYEpfwfzyqGv1B0huARQBMY8QS/AaCDv2G3DLJhgAjDI7BnPNlyuRzl&#10;ekiMaYI/4XA41uij7NU800ZREga7sMZjt4xNg18yNAe/Z8gIecryPH7J+Cb4Eb9nBBPGQ2S1PzQa&#10;YDgS/Ajtpz2B1N4COmHUmHA4zBg6DF6hs0dkV2wrVhfDUBUWYSjLAbHCrihoBYCGEIsYdIV9MggG&#10;50Kpi+R5juMxzg7DiVh7GHT1RuiW5XMsR+D/KgJl2OX/KvLH83HHTH+/0MyxU+LstVj6jQiVAYtb&#10;NH92q6vsXfPAsBxpiNaZ4ToHwh0ch0xVk1GrgAoPwOnwr0HZy/F87v/3bZNgAQUTZUmxeDlnmAnV&#10;5WAtrAe0SGLCkuWp1CBYq4f27Nqx6bnFSxYebG3TuRgXaYjEo0m7wGmaTtQyxELBJLIjNP0iiq80&#10;iSbqGTwHx+G0LLcXLN5N82a60H3Iz6Quv+LyZ57eUCwaOU7pS9RnZL1OR1omxEg+J5jkBV9Q+AKu&#10;oBqNBHwv3dchavA3yixbUNe8YMa+jVtuu3+fZcotB/dNnVSzY//B1kP9gHpMkDoqGxecd1nNjLlu&#10;sMZTA0O2CTZtAnM4yPYcN4DBEAVZSN5JCS947WNGnors/mvYLlTUmWi5UuJPyZcaY42E72dEixcB&#10;AIhmb9tTa5942xWXnXP+WQ8/vhnhNtLJ8JzlaUXKu5wNwANlSsCeXA8JPnyYoKEiQUZFhdqsmJAB&#10;xfAYtgB8sW0zKroRRa6G5Kymhgq5/rwTzhuxmJTt69D8Yj6fvPKqs1QtRjnFlqqEMfLB1QZ+IeEq&#10;AxTwwtu3b/7S536uaNJ1n//IvOVLJV02Pcv2bAAchWLR4eVILIFl7Zp1+awzb2YoEUvkc2lOKarB&#10;QCCmiWjiyy3Ut/llPqCsjK27GYn6SBJf2hXCNwK9MiU/XCgKPgF8EXjo8njDebfomEODydqm6Rdf&#10;fPHlF5/15jedt2jxgoM9+zraU889u+f+ex/dvnWrHuBqJ8xSdKKsTErKXP6hOx7asXnv1On1X//m&#10;p1efMgdMOS0YJZ2nYDgmLhnEduH9gCm/EmpAaVCE7ULs6PHwMbLBUEKCjTRKjDxBC8RraqpWn3Qq&#10;cMl1659t2T+8dFm8uqZZ1/Rk+mBQqyZtPp4W2FrTrg4wiQWT0Igwbk/3ZD/w3q9u3rAHukem7car&#10;YxHYm2uSJcJwnSgwY1hNMBd6SXHDvOjClbpAaWaYZQIkWiRzoL2Akskw/VwwCWXINF2ovVRURXo7&#10;+3tbuleffOr0aVMIA4uM6ckk8yjF/XiKXLkt5QiUI3C8R4DRLmhuD3E/VElKe/buf/TRJ/RAIBRE&#10;pXJocHBozSOPP//8loOHWlta2vbtO7B163b8+PzmrXv27BsYGMQZgipCkQVSIgQYAlwSBgQ/u37j&#10;k2ufbm07PGfOLAZAMOIGw0EgSEf5Nf6dd927e/de/LWhoY6NK8aFvIwWAbETwY8AdEKh4P4Dh554&#10;8ilAL7FYDKgHHqTYM6qf0DaAHfiRoTBdXd2PP7F2YGBo8qSJFOxAC8mCXQE5QmVQPA4lPQEnvv/A&#10;wa3bdvT1DVRXVQGpwS+BQ1HYBadDdsUAdzJSoggUu/bYyQhxxhsaGsax9u7dj+bREAFhASrkgztD&#10;98Bv3PQ8WNLTp00FBMPIRBQhIsr0ONBowdHx3qvK7StH4ISNQBl2OWEv3TFs+JGqgOhcM3lblDAX&#10;9vLw7AJQcozkz1o0af3Gbf3PrvMUmOVUWjA3RWbAe6pG5hmKmBzwvHQxp0nwaikvR4xAnBeyUGyA&#10;DxASJd8FjKJEa+WG+facJWpkWs3SU72KiXZHD0SL23sGxHDCzmXswZ7IrIVFJYR5HFTuALaxiDIt&#10;mdYvTXFTwIUlWxnHDeFNqytpx4nIQvbgITmbfNMlb66KaLt3rOfT/Ujh6qoqnXCdbsEw2qtCuu25&#10;mqQYfIiLVGmNzXZ8Ql6Jyb093Wm3+3DvOavOq5gweeuOLX15s707v/dAR6HgZwpiOudrct3Q9NNC&#10;C05vzQUCkTDqnpE9B2VF8nmjUESdA4yCCHNhpEiCZYulf/9FsAsiwHwakdQCMWDyqkhs8wGlywvU&#10;z1jiAgzau1dTpPZkfuWyORedd9K9d90Ir/Tk9k2rp830DEvJmNODWofLJTkugyothNGDszTMZUzL&#10;KPbY7mCxkAJzx0GhkFCA7jTkOhB+1x32xABIIAUnWlWb9f18R6/j24vmx+onNGiyiLtDVYBrKbAL&#10;h2nRcB6ATnDNY0/+5Me/HsyYF7z19NUXrQSfQVbzjsRlLXSKPHRqHR+1XjCtVvKDQ3t3dhYd6cKz&#10;z6moSwz2GoJc1ENRv4C0/GXglRJW+vf/dwSJaxb+EQiHUB/oHCOZFaPgGGKJTkasgsC/RsGUqoQq&#10;aipk15CdfHG4h7czdVXytObA6vnTKiuFjrbeTJ+dH87v37Zvy5PPPnX3mpnNCyZXqTFO2v38pp5D&#10;PUvmT7jmwpM1P61m23kjqfpGAINGjxh/iwBioqC04AIS4V3qHEVhFwJVcAUgUXwS0dWjaK0kyG7B&#10;gICJNHnSotvvvAslY/UNk087ZXGuOBBUoUiT5nio4BxHCykyogZPSBnQSclJwQSME3qGeu6881nT&#10;BKYlxmtjq88/rXl2bTKX9iCyQ324aRxoaRK7UiXSGPtOujgryALVhdUhkYtJNLlwJPKEd12Ibjui&#10;7AtEIiEnSnYoHNj+/LbBtmFV10895RQ2i4vxPUYJL+HnH0fhKzelHIFyBI7jCDBOCvJ5fKHCGfwP&#10;fvijB+67913veiegAWAQf7v73i9//j+eevLxxx995PFHHn7wvnsff2TNc+ufWf/MOvzm4QcfeOD+&#10;B/529z28IDc3TUDdDcNWKPzh/+Gmm/73//24ta31/PMvCAYDjEXCBqggjNDDCf39A5/6+McfuO+e&#10;WKJy5Yrlfw+4jP7mSFHEA5DxbrDzoaEkziUajQBe+e+v//cfb7xh8dIV06ZNAWEEyAuDVCjAwTg4&#10;KsRZ7rzrnu9+879R43T66acxCgzWZBgHjohmP7zmsS/915d+/7vf3fO3vz30wH1rHnroscefsB2/&#10;qhJLBaP2jKIt2AOjujBSDxYAKzjK85u3fPMb3/z1L3/54H33IIZ/vvlmaNXF4hX19UCaBMBb9Ije&#10;7j37vv2Nr2uB8MIF8ygXhsAuLKT4sQyvH8d3Urlpr5MIlGGX18mF/BeeBjX+GDthzsb1IwN3JhDA&#10;Mlf6MX3XgtIlzFqLxUWrVj2ydkN6/+4+JTqxYVI0GALlxYQFEhI0aL0g4yHKn+XllSLg0jds0XYj&#10;mO7gxQxer5rGKWKNAn9ie9AqTqiOSY3Nbqo7N3BYdFFrAJ1YvnrFmUX4FuOdztkS7+egXwpqLs2o&#10;KUhGYBdcN6hB4HKKA4NB3evX4gGZN3ZscNO9wVDwgjPPvvfee8FtcXOF6Wdd1Gf5FbLKmU4XLJJ5&#10;GT4+eVXpKeR1kY8G4tGqmkJHK1/oT/Z25AuZ01cvm9w87cGn1wNZGxxMpVJ5w+WUUCI4eX71itPV&#10;UCSa0G2LsF4DoD5xvIW5IJTWkIkYF6UOlINCEsJR2IWNM9h4aGyR0QhbZRxdiJrolHZCdoWdUvvG&#10;gGU1hAPtw/ma2lqjt62QHupv2/PUuqe//KXroLO7Y9dBOZBo27GvYs6KNi2M0q0KngNIJECZF94x&#10;MDmCjK3HFcGWwe9A2UXRULEQlmWDFyGam7Ec4CwBx+6PxxpEQbdytXV1/ese4DxjxuyaxYsXqhJq&#10;rQlD2IYjNbgivqAr6te//PX/+dFf0mlzwbKmUy++KJyoFX0IqRq+GIb5E2hMkqjDZxnt1/VoXaJ6&#10;03PrW/f3g/BRE1WqGyts1xzs7gmjt7zcQnRVX47vAjLJy64/ZjDKaFKUMkSydjDXqPwISDqEQgGM&#10;A8gLl80OmOmUC34KwKZgCDNooANlkoVAtTZvwbyr3nLe5JmB3ftautqt4aGiUbA2b9xkFe1EPHrb&#10;X+5IDqanzIicfsrKXLY3VFPvCW7eAngkKBqZ30MNUTGf9SUVLWUfYnpETJHQMx0tiCsgWAWnmLOD&#10;sYiFKVURJY/RTc8985dbH0drvvLlTwiQJvKzDvFhsnE7jaP3vBarMgNyDMEdqCbRUBO8tKJiblCT&#10;t2/dBxvuf//Kf1Q1JFxO1pS8QyyZQDuj14daQhERXnqj0JudAFIUbyE/kTUBBhKyG1VBp6gjvdWA&#10;lGl4FpDhvxACRAvbMc+VDx/qHGgdVFRt6dKlSJOQNlBWP5lbfi0iUT5GOQLlCLy+IsBoFNATiUTC&#10;+HLD7276/W9+dcVbr165cgWDEg4ebHlm3VOALQKhULFQ0HQd2AloGKTyhTJc8KWvu2vX7p2Yn5g5&#10;YzoeSrSeiGAE99//wJ6dO6Fv8rGPf4yBO1Q8hTwcGVKMdYBr/O9Pf2aZ5qIlS0895WR2ULb8PQTz&#10;8q9OTH4QKiupKgJUhAP19fX/v//52d133oHdXnDxJaCxUCUXQg9EAxgqhNIeMFl+/4ebb/j19Tiv&#10;6TNmnn32WeQxjRdbSasFT1/hjzf/5Rtf/VJXR7th5LE3nDJOZ3hocONz60VZmTdvLvbDan8syxrV&#10;lKFgFmG+4DfI4kAX+vxnP7N/755CwbBRdMzzqqb3dHYAf8nkjTmzZ6NkiSmjA7d6fvPmh+6/77TT&#10;z6ioSNBmkzjgIc9wJfab8lKOQDkCxygCROPpGO26vNsTNgLIa17g4Y+lvrCZ8pecF9KjoGQXc2Yo&#10;FJ4Wr/jZ5z4f1jV727P7t24Y6u7QeaHIq3mfV4HNu47iHV8M/+PwGg3D6QYlLCAQOflEEBooviYJ&#10;mkg0UCRXnjdxeosVMesWxC55rzxhoatEEVfTTXuWmc3koVQb5LQATJLx+melyPBGGRlnMO37quqw&#10;GIny0LiFrYzo8A1NpsPfc9sfD6772wWrFsp8Ti30FYfaI17OckxREyci2cukajh49PBNKLzmxGg4&#10;EG+obXjTh/3ozGSK/+3vH/jFTY8kTTFX1MRgJSpogCfwfFisW5RaeD5fN8XJOiqvoNYsDC0TlBxb&#10;pmfD8pb8Dx7STCiVvfsZAlBiCdMUf+wFOsqiYwq1IN0EKYKAB8Ce8AXa/qLbGRCbolqNGlr8oc9q&#10;k+cYcrina+jtV1/2b//25rtv/JbTu1/J9bX+9ifzUplcwTkkc/1hPRvTiwFQBIp6NhlPJRsz2Zps&#10;IZHNBAfale6WbPveoJ3WQapQxNq6RFHXYpl+jBpbLa4Q1ItaBMzj/fvabTuLyT9Qf0Dg8MFr4oOc&#10;rz719Lbbb1+vhYKXveO8y9/3/oZpE/LIeFHHJAOfcinF2Cs6mYKdNgp5EwKx9VOXrVwO+OOXv/rb&#10;p7/6hy0b9ucHCxMmzyWGQy/3edVdnYIAI5Qjel3YpgS8ItdEzvtykQOaSj2LfRfQGXyx9XjFBIEP&#10;R2IhPQDrbfiV96aS+7XgYKQwqKW66kLOm1Yt/9P/+8KuTTfe8PPPVEVVa9hcc8eDX7ruy917u+Nh&#10;+XufeH+wOFSN4v+WLf5QZ8g1dQjH2MWskTN8yw8HALSMfFD4RkquSPEdbzkFaEyTsWI0UeU6BQOY&#10;X6rPSAJGswUe9tpB+H2btiXyMYBDihJ71XF4jVbEtSJ8LFCHaNEWYCXiSM45Q9lDF195OjpIZ086&#10;kPD5oFfk+gfTWVY0SKuKSmz5MSo89D4a8aViJwCMkLBcyL9E2ohdWHJIWCDB4Z2oByQRRl/wJM1d&#10;ctICDPGff27929561cc+9jHLMgGNBoOYlB69TV+jsJQPU45AOQKvgwjgAQKMAM8QnMvmLdv+cOMN&#10;M+fO+4/P/jvQENTRUIaIA1QiFIn8/o83H2xrfXbDhqefXb915859hw7u3Lvn7vvu/+gnrmuePGWw&#10;r+/WW/7U2dVNnmnA9DFGohK8pEYG0miaSikgUD8hFTfkEed5hlHAhzBeREGlmimgqIwN6egA4yUj&#10;jbHrAMphMjR4GDKCyfrnNv7PT392+19uwXfCG9ZRbk3aQ6ufiIER0A3wSlpbD//i+t9c/7P/lxwa&#10;QkloLJ5gT2z8lcqyEC3eBx965H9/+pNsJjN/8ZI/3vKXzdu3b9mx45bb77joTZcZ+dxfb73lgQfX&#10;sPOlC4GTEEyKthDOC2O+PLdh0+9u+A3WnzVv/nWf+c+n1z+H0F3/m99c+uYrsO1tf7p546Yt1FmJ&#10;VHhNmNDwkY9+1LGtW2/7a3d3D9rMwsXe+K8Qh9dBVyyfQjkCx0kExK9+9avHSVPKzTg+IkDrMF6c&#10;erGG0SqVl34KTh6lQxWBKCZr4U8TiUanzV71xCOPpHv78vEaLloByYmM7erImpwiNAl88UV68sfH&#10;KR9HrRgQxXAAmgsFOAGbRSsCFWMa9AJgkoDenzb0YNBzshG/WDNtyuCh/VyxqDc0xqctyfFqTVXU&#10;T+ZUqMJC9Y1sNiJoQrlKmEzHpdVTaWiupTCzgTzOzzTFwnwmXehtbW1v+egVVz+y6TlHUNNqLF8/&#10;q0FWUa4B2dKkICP/h78SaCJKQO037UzRC7hmrCkhduwrWsbOvbseeOAxThONVBpVwjUNExwpri5Y&#10;smzZyVbemBiUU74ADVXk6Tp7z1OmFCAhKPUSrsLIa59IhFJOxSgYTGgvpYn7EuJ3pBK4I11CDE0A&#10;9eHEkXcidyTCvdRNoNrlACEBz3o6bfB2NhJw3Z4ON5/q6hw686x5i1adlU2L27fvFqRQ11Cmfvqk&#10;vKrDMpqwcns7B/fu7tqxO7P7UO5gW0+maA31DbQdMrZv6kql45U1fCCUN/0Ko2g5blUg7ENPOhDo&#10;6W6DWC6Xbu3saL3s4pMCYVxYQZR0zoeqLp/NJr/4hW/ms97FbznztEvPlVQzHqvJZZOuaIe0YM7I&#10;AZ6iRSggToPGFAVuFA2Gp0yc2FRTu3vHrt6u4ac2bDvc07Vo+hQ4Nb/snXokKvWL2S4vgKovgFyl&#10;35UILwAGCDmCOugQZyOqA4sfoDZSyGXQOLsIWRYnGtfxYyCiQ2wXfSifMwRV9sSQA3WhmklnnH5y&#10;KBTYvXs3HgiQyPnmf1w2e86sfK5XQzw0JRCuguyLBS0AMGYCgBBFx1KJXRJ5LJXUSZhINPHiAQmE&#10;TmwWrTREA6WgGIxUS1KsMt789IZnu3uH8mbynHNPH860xkORTKFfRsyPp4Wo5pAiI8TVxiOSPngx&#10;vJZ5ORrRKn7xs78ghotXz887ZjBUEQoKgOrAP8EGJRsKenUozkaAmL+bv8VdplLbKfxDK8UI1YU8&#10;GgiKJQXAdyGKyLjBi3As8uMVlVIWfbUnlRzOpFPveNe70N+ZHmR5FvR46jXltpQjcGJEgD6XSIVO&#10;Z2f3bX+9fd3aJz/44Y/NmzsbwAR+j38h4PL02ieAvHz5q1+hgiwKwzLwJ2jE1tfXLpg/b8rU6U8+&#10;+cRAb+85519QXV2J2R9mR/3444/v2rEDgSBQwog1EsMmgINgYQK6P/ze94E7rD7l1NWrVv79e3AU&#10;v37ZgLK9MTUZfLn9jrt/ef0vnljzMJ67eObiUXzSKafNnj0DqwHTweEYDwXCND/64Q/vuPUWHBcb&#10;Ys3mSZNWr14Nqg4ZlVG0COt/5tOf6WhrveCSS7/85S9DngYgEaqB6upqZ86YebClZf/u3Y7nnnHG&#10;GdghwXLowqAfJuuLYQzKix57/Mm7/norXsq//s1vL7zwPPBxELcpkydhw1179rYcPJDL5y+//DJc&#10;CFYDFQwED7a03nnbraefdXZDQz0rL8K7gQnujtYunRjdq9zKcgROtAiU2S4n2hV7DdrLyxz5YOhP&#10;kuNSKdFoTdHffYnxwWo1ZkNKTMynubRUza0+o/4vt36zXumWHvqlcdMPQnu21aG+xDHxLoXsC3E7&#10;0lUJ2qEwfTWtQMG0C4bpmEWUWiCv1dWAjgkSmGyA7uFJ1htulrXedcRcISRoqF3GFSjwKCRiMpg8&#10;JFuQg0KoWA9UGPHp2ZqljR/9cfFD13lvf3d/onZyWOWHUwOCuNvmDZ3fG9X6oyFDUUyBMyHKic0h&#10;6e9ZvbZQCGqBbC6YMqY7ddlcwNYjnqZmJVmYWVUZDcNZxt/yrPPMmq6B7oLvFyUxCPeavCUaFtRe&#10;vKINCk4gEe2uqRyesdR4+1czC9/riis9YQEvLhYXvq/7fd/uu+JzsQ9+pXLJOd05zDVJvbD5cb2s&#10;K+YEKcPzGUX1ZBSMQM+WSIKGoBxh2gIRjcUYw8NUDpJCkzJf8EHRBSZ08BFBWvB8fMZ7B2B6Cykj&#10;6nNQIgSROg12zZ7vWU47Lw7niinLaw4KGSHuTjm/6vx/L1adxcv6z3+3yeb0f//Mu1YvmygWt4mH&#10;7jCe+P2U/t21Pc9P7t/h/vW3yhO/C+35Y2Dfz7lDP1M2f6X4+Fe1Db/WBrbU7Fhr3HpzVece1enu&#10;5DJOdbwbdGgFVV+cXIwkEjHXkopJTXcn+nwoa3f3pjbk7RZNzG5f19q6ux8KgysvP28YNI9AMZ3f&#10;Lwq5kMgPWXlPJl40mNKThIqAEAxASAWlYMUhK2DOu2DJf/z0y6suOfXwUOG+J3re8Zk/PtMbbLEa&#10;M4Hpfmy65TdC70/GfGPRsG1DVEWMbl0Tl1TBwNXozesenJlRjAYPY2Z2g4ohqLqibg33HYNYkaaL&#10;nKdyXoDzgrwbUtAHbUm0oMgnSihSEeBfTfyNBN+NRcNYXVZFCEBD3zkSruRN0YR3meTLiitYqQjX&#10;FTUPxc3nZ0Tbrnt7092/etct/++qu2+4dvWKpmKxVdZ8wzQV4p1sYkCugPKFoaDJyZYf9M2AC6TP&#10;0x1Oc3nVFSUExVcA0ghcs+cmiHSgiqeGIXLDvt3umS2VVfa/XXuppjjPPrEx1TsgqkEBOKMQIVwS&#10;+iFqP+QzgiQT9aNR1GkUXj7m7Dxd1mVRFwQVgDTs3tAyUrvFgQQFB6J8UFN800h19NZV1Lh21sT4&#10;nbMFGTq8xAQdE6bUvRvrEz8s9DIw+vHBEJr+kmBURS5lCVmbz+MCkEIzgj+iUg6VbaAeQm0BEKhS&#10;tAqeBE0gO++mL7zmtHd/6l3BqlDWLPan+rQgzOiKsJIC94h9fPxL5GXQUJQ4jvt+HO/9W16/HIFy&#10;BE7cCLBCGBjSDw4N3XX7bZOnTb/qLZeTuRBSEERIIjg1gBpgo6A4Gd+pkhSp6MGQEVqzAHyh0rJq&#10;5fI43BU57va/3sYYGUxolkDFvh8MhSmWQQx9mIIJsBu2GkAQ8if8VpJQ8kOraZguDNktynYo+gNN&#10;cejOvfyCv5LmqSqoOu997/u++sXP7dm5Y/L0Gd//yf9gVAv0hLoyEeYn6nfQbJRTXXvtez/6oQ+u&#10;fezRRGXVt77/I6aGCPwFoAxlnZS8qAHNAHPBnz513XUgoQArgWQM/oo2Yz7loosvRa3uwQMHCoUi&#10;m6tiANCoki5T8EW506aNz+HLxW+6bNasGfjS3z+IllAlHX7R4qXYatP6Z7FbqPNSeV1E2/rUpz6F&#10;mbnvffe7I1QXUkVF6TMvX3F84na/csvLETgOI1AuMjoOL8qJ1CTy8iMLEjD8h+oSCE/o0PH66a9+&#10;XT1hUi5vbNmxN7V1B1jqloykghSgYIYa3hkD6XwvXg5IO+AvjVJcbInBPLjvmNn3OIiJQoMXgpIn&#10;Uixew7aS0QpdquoTmhI3err37Aejop/zbT2gtpvFejcdNYcDAq8LkozxCTQ5XCekBCfUxDDEkG1X&#10;49XHd+xvf3qNcWgvSLFGJl1VWfGNL34yGtKdwV5341P9vf1Q6DBJniegSAOpsIWrg5l2DB08LxSL&#10;OoYlaeH6hQtrzn1Tcc6q4qwl8cXzJ8UqY0EI+2vglJQItxgPHfl1TkYTVHHlld/4pCyCsHX+Zf0B&#10;iA/cn9FjBUFHf1OBZwVD4vT5UrRi0zPPfvObP9EkecXSxfDbUcOxrj1bW55+OqoF+vNWbqgH2ETz&#10;5KmLF8055bRFk2dX1DUHgtEYClyQlWIKa7CtDTCTHwljfKfyPqpk8plUWHfFUNSENbgqVTZPONi/&#10;AWXYAbWxO9cHvsPjTzwJbG3h8uWImAoYAykx7gaeM2ASRpZRFGC0h0FRyQ4FoxhA1tZVXXHNVdf9&#10;5wdnz520Z3fbJ9737e996/r1jz3Rf7CtmO/lSbIdijZUy5GomcsHKkQhyqcGBpyCKIXAIkmO7bMj&#10;6jqvxUtB0dVINFxRlYgnonpQE6hLKAUVj2KhvWKECENEUjg3PdBb1zwhoGsFg4NSTFCRDcgHoAjv&#10;RcuLz/RlnjavRShGWvSiY/mekMtbi5ZN5P3Q8GC/a2HwDUrRuIfFR2I5EXoMbici8kKyEpYMAEWJ&#10;xSrr6mvJbSFwiYoQVIcMwyHFhWwZQ6g5iutU3qQcgXIE3lARwAMDSAFIHA888GBqePjKt7yVigPC&#10;dJFgEHhdAvsAeGEWi7W1NRj+ARrAJvgCTRMq8EK2BSgA8AKyLwBfMNSkxA3gMliZkFlME7gwbAiA&#10;AxNYmUE5DJ54ydOPwh82AAhgGZ/+9GdPO+W0j370YwBKcKwjXRSgM6iHwoZ33XXX1k0bgaS8+33v&#10;v/nmmydNmohms5qmUfACO3nq6Wd2bN0CJ+fLr3rr93/040svuZCObfhQKDTi6ESEa9CGXbv2oAjq&#10;7e++FuMu6O8y1AbgC5O2vfKKN919331/ufVWsHuACo2K9eK5jJVp6RMIL86UKZM+8clP/uI3N7z/&#10;/e9nLcH61DCbkH1yOUjM+QuWLKXxJEJd2BxxrqxIVNXWwRRhx87dYyutjvb9+4bq0eWTLUfgn43A&#10;azms/GfbWt7+eIwAKVJFu9CRwFvH+5K87CKRyKr5M266/meLptfpO+8d2PNk7+51XrI96RcPD2X7&#10;M0YIkgEBTQgGUZWLsiPk6IIDvgOAeMdCbQYIHkjaAcUQ/7831kKmqsd8GNeDfCghYeyCwQU+tYWG&#10;ScWQ1NtTfPaOrod+bzz9oNraPiHP60lPyftgkRQMGPs6IAYA1XLgvDMwiIw02d5u7Hgq9uj/Cnse&#10;MocPTmiSfvjNy6cGO2dODJ07pVEXi64zGE3vKpjt4Ktg8ogLBkBEElG/BAVcaL4Us3zfcEjTlWg0&#10;1jSlYubsBede0HDyGaHJs+LRuoAeBbkE0+2kfIJAcrTamTYdSkCjC50yJwMj/IkZO48dJBGqD5kn&#10;IlIs7PdH5zxO9ESpeAYhCjDdUcyV+RyoI9h3AOwM9LYi/LbB2qqtnjHXyMccruKPf7jjq9//4YpT&#10;p9ZPivv2oM/lMns37H7gYTjvCHpFdjhb31D9hztv/NEPPvfXP/ziu9/50PLl03ghLwtDAetAy72/&#10;kbeu7Wo7NDx4GHQKWO0EZb2ysq5YOUGrmJDKet/75Z9jwTl1FbOCarQp2rz7UMf9jz9a9N0FJy/1&#10;yJDSswj/WlHFIJR/2UUfufKgQhBlXOTLckRyREjPGpniYLBKWn7OKRdcfen5V5zpiMITT7f+x9fu&#10;fPu//fwHNz31+ObBfR3F/nSsZ1DLyBOzblPOqOXCU0yprmCGpcqF2B35lJyKECVqekXlWsd0tpKw&#10;y1Hcii9bmYhfujB0UCS45wBzIX2ATG+ScvfxHgKjUJ/DNCawRMqMI3bhMsQN4Yish7VIVM8Xcjmj&#10;27FN9OmimWJUbdqj/iHmMt62HM36qPIf07XpU5QuAvg4mK5cNA089o3P7gjqqm25xBN+3AtV6qGp&#10;Dl1KXQnZCyU44VYgitNIWhzA4Q5oWoc3rd9sm5Bj0NsPtwGdBCmdVDXR+3PMwY+mKeNue3mDcgTK&#10;ETiRI8AetjA2fvihB3AeF5x/LitapI8TjP7IgnEffgQbBSUz+CWoMSPaJWCaWPjx0ceeBE8TnwUL&#10;FrBqSiAO+JcVVwaCMEuGrj3wGjJvx1AJhnEQRXb6HU82qg7uMFdpQDldXV1DA/1DQ0NMOPxIMWb7&#10;ASCyaNGSD338Uz+//vqPf+yjVVUVjQ31bBOm/MKGKPgHHtXXvPs9//urX3/9a1855eRVOJZE0RkG&#10;PzGNFjQVsMjOHduwCZoEkgvmH+Fn9OWvfPVd77r2C1/4r0cefaKrqwcVQLW11QBiECKGJbFg4kdG&#10;2EFI8MtZM2ececapM2dOhxU3aypQcoQFDkq33fInYFVvuuzNWI1KDhOOD/YAMd1TTz99qL8fWBja&#10;xl67iNBY/OhE7nTltpcjcFxHoKztclxfnuO/ceCcAyEheRR5BVKtR5IzoDbGiUUDC045Y9dgsWfn&#10;dqdo5VAM0DyrQZF0wnEH1qJmXHswm+bBkiECHyQ9oE9+WPESmAGC7I5ApC/eUMtYgUyaC5eWksQJ&#10;NVseG5L+bCEABmlfj3dwi5/q4TI5Q6lQw/HqgC6hnAdlSpgiR3LlWArvR2XJCGhWX2/uvr9lDmzk&#10;zKQWgFNMYXJz4Np3XmYX7KgfCqjBvzy0VlJCihIwm2dywUrYg1vQ7AW+RkRReAX0GUFKFFHsoOSt&#10;Iv5QBPVCVwqgOvmcIilg3CKDw5gIV5ko+5P0juTEZGhCaoaYmTVJjmkuSPJ84AxoJXHRYpZZVDuE&#10;+BXTqTGizELDQHL4cSrrUrUMKmVHBEXJHmiiiVoaUo8RZDJ1jptHeRO6saLGJ020elo4J3cARef7&#10;9/zuT//zb5/67LMbdvV09fpytHrS9Fx7u2snHTP7oasvMAUdhlLRitnz5i9+8uGnhwfSqhYFxDQM&#10;O2je1fRoY7wWXCGYTcseNwzV47YDmjm8e9f25mmx2voohpSaLNz027uee2bvhCkTT7vkXCmAnu8C&#10;J0NlEsgfsAMHHklOmkaPsJVJgKg1k4nTAW85psghy8iCXlNRWTt99sTFi6boATuTSQ33G3t2dK15&#10;ZP2W7bt7uzpXrF6aTmd1RQwHJWjyquDYFIXh/tYgsR2nUR/5MHG9Fwvr0tSdXZgSgPZqb0oUzrzs&#10;qg6kASlxmkkMkiEp9RenRsjjWTzFh9m6YPvg0qHZpEwHOwREGD98uPtv969TA8pZ580NVyR0ybPc&#10;gkScjErn8uLDjMUUjvR9PA17deuKPEHaCM8PkBrVMsd1J0wxX8TDkBdCjz36ZFdn5rzLVmqBKLCR&#10;IxhPHflg1DmD3jzspEZgF2JxTpIfoivjgpxPKvHw121rNtx524NGvmga5uy5s6HCgJaQ2+dFDhe0&#10;yfSZPRYqfXVnXF6rHIFyBN4oEWBlNY89vvbWm/9Y19h47XuupQIoxG2H+fJsen7L2iceg6TuFVe+&#10;BX7JzPOIPXCwGhCEjZs2f+fb3zrccqh+QtOnPvVJXSc685TqIgM12Lt7N7x7DNN+6OGHn1z71BNP&#10;rn3ggQeeeOJJEEhhw7zmkUfXrXtm+9atgCqYkxF53cNJEczHYGT+wsVnnHnWrFnTKT3k5TUHsTKr&#10;IZo7d9bixYuAqhBujmlhD9f//Odo54UXXwJ/JTKioAwUwDHTpk6DUAtdzQTYccNvfwfAaObsOaec&#10;cgp+HAH9uZ/+9Ge5TOY97/vAnj37v/fd7/z2+l/s27unp7MTZ3TfPXdv37lTD4SaQdgMBLBzYEm0&#10;1onoy+DE2bEYMwgtwW4xbGZxu/6Xv7nlllt+85vf3vbnP+Gl8oGPfOzad78DWAwttGIaLoQmAyPF&#10;+++5O5lKve1tb8NuWXcsC7u8UW7L8nn+30WgrO3yfxf7182RSV5NhGAgGQD1DFUJ4F8qE8F5otcY&#10;tW7/5kc+8P7LuNZ1xtpbnDX/yw/lrazVm7MOpnISL06uqo4FdYvzIE6AKVcJmQad80YKBZoDZgde&#10;N3H6F54IY74wHsRM3fChzYAXcFAxioOZvm3+c7fmnrgLpjwFGPDAoliBqqYsYIJFUmyPSxnOkO4W&#10;w7ziDVdaA9Mi2dlTpa/923kKZ1VVa6Kszm6eFpZFyUl7qfZJQo/gF4jBsSQ7ssIrMlR5SIpsmMGw&#10;5mUMyRGC8WC4pgrTV6Llx0NBwiuhc1m06JlYNeM7qpPIbE8pby+BIOQyI9+myqj4MwFd6Jx8aeJo&#10;JEEkW46xNzqKMKJFkApiuqOjm8MOh/B17QKOWwEuASyQTSMvQsi0Obzs2sCcM3Omv3Fb69NPPVso&#10;HPrht94T1lzz0Kaeh2+vRgF2MWvlUwdb9smKUR/izPyuJdOlh+74fzde/7mTVtRJkiEYbfqzD3JP&#10;P5buGcgaViZHJpSUumnSuW/2tbqCId30y2eEVFWdPuGR2564+U8PCLpw5QffotSplmDD7xeuMuSC&#10;cSrBopDeklYTqIVWgZBcmZgnq1yBszL2cNYHiCIV+LwhJv2IHpq3+JwPf/BD3/zyx7/x8TOuWClE&#10;QvsOG3+8a/fl7/rmsztTh4fi29ukHfuNj33pj6uu/NK9T+ygSBYVDypJCFHl1RFAjIaLwF/sy1EE&#10;/0ibsFlEslPUsYDbA9UiWYJQzLgPwad53uBQDEc4QBIPGRpf433NsvIohC8WvELRDMfgrg2nrSQv&#10;YAg7CiG9pGDnJZVcLyBN427SuDYoabDQbs+awBYSCWfhopmTJtdjfvTW391DqGESUWQc34J76kWy&#10;NaWtZaAs+BB5ZAn6vRDk0URN8qT9e1rTyRTuYTzW9UAQ/0KRcexwnM0wl6Cc8TWlvHY5AuUIvLEi&#10;wLCVPXv2QFl2/oKFbGwAiJc8+enrGCZHwAMAQFx4/nnzgE2cdNKcmbNmTpu+YN78RfPmz58z9+Mf&#10;+fChfXtr6urfde17gXrgPYGdAEHAtmyogKm6X/3vT//0+xtv+eNN+HfNgw/ccetf4DT0lz/edDfE&#10;YP50M1guKOdh+iZg1JCRkCKj/Od97333eeeeCSCDQRsvuzCVXDLdRBdURTFJGmaKRBk3pe2YTAxO&#10;iqEYzP2NUjhLeufM8hkLmgEYpb3lEJCUO++4/bPXfaKzvX3GnLnTZs5avvqkZatWQ9UFBU3f/863&#10;1j71DGW1FLA3aOViW3biwFNGjl46HOAq/AbmRPfde/e9d925b/cugFYLFi+eP38+tsJZsBUYjQib&#10;z5g+LRgOA8wirx1atMX4OG+s3lk+23IE/i8iUGa7/F9E/fV0TPoCwOMarxemt44BPUkPMc3tCUBh&#10;oAkyf8kir75x7/MbUgf3t7qJmhA0HeIY7cN0j6SQSC0FmbeBveB1QCpTCKIAwXZJcHgRivavp2j9&#10;w3MZZbuMpbqwrVgiSF7zIx9KLJIhyKnLmu5lRTNdTA0LYAulbb+myRNlJR6BkK3lubLniJJs2CT1&#10;nKg6/s49Zu/eFbOnfPO/r1t+Su3UqbOgZ5wf7tW9uGiq+w4d3t/fD07uYKiqdvJi2MlgaorMveO6&#10;Ak2zXbCS+oyCLXlaJGJ4LnAZUZYVgQ/gGy4dxeGQVavkHc+BskGm8jFwobQXwmShJyLD4ABzNbzA&#10;qodIqREFX8gcOv6juT7LjBnbBagNIcO8JFn+RwFldtSM4ULDVdqAcCsw4HAdGLqg3wIkQpOx+4Bj&#10;1jTWCbWh1I5nZM+eM2fSquXLMr61dMVld915n2C51RMmDw91mIV005S6hqlVuhTQlKLNVQf1WG1l&#10;xZmrThpIDbZ2DrnZrG86QuUEPRwOa2okrINhoumqnhrMDnc52aFTT1q05ZnHvv/j3w9lvNPOO2nF&#10;hashS2s7MEMmJGr0fccXTbcI0cARggIj+pROQJNAiEFxnudbBq6togSh7ufaplUoBGQ5FlKqq2uX&#10;LT/55NNWRyJqJptqPTT47Lptt99299qnnn744af7ujKFTHE4k73q0qW0CKU0ihvdPzXdfglCwTg3&#10;47sfiVPPi3fEfpRh/4lzIdVNI0q2FFYaL9sF8Bm5KYiwLOk+tEYKo1uN8yKW4P/19scFhXvz28+K&#10;hYOZXJumVOGij5Zsjf324n40zk72jzrhK/ydPO7YPU1gI3oyoLoQRXNflYNg32fz5qaN29ta+5sn&#10;11U31uBBe1RHexGKhOtN5CRtF7CoDH8uIm4tOUUbffOBP68BN//sc0+7+h3XnHXGyeFQBUhpZCqY&#10;9jvSSNy+Y8odx31DHlXryxuVI1COwIkYAZbM33PvvTu3bTvj7HPOPusMMC+YtisWAApbtmx75qm1&#10;BI7xfdBDQF0BQIN/8cHbBjoouh6ob2r60Ec+9ubLL6WIBilcZps/8+z6ndu3Y3jR0NQcSyTwLMWg&#10;MhaP0630WKICR49EY7lsFrU28xYsPP30U6nQCpMjJF8Y/YS9/F42vIR4TacH6Ark0EwGC65DN/7u&#10;dzg0TgoFPvgrBjkMY0L72d6wc5zH9T//BX6aNnPm2WedybAbYBz5fOFX11+PdQYHB8GV/eKXvvy5&#10;z3326qvf+pa3XHnhhResXH1SS1vbof374Ge0evVJVVXEvAkHRREW80JilVbYORAcnBEQH4Ay+A7a&#10;TqFozZoze8as2dlsdu+unRs3boTr9mmnnsL0a9jlYF5Rd999TzqdOv+Ci2KxGHnriALifyTWz4nY&#10;98ptLkfgOIxAme1yHF6UE61JpEAAY3E0W0ClA2gNpI4Dw3mkhApeDDkFs/KF3n+//ORffP+LQcWS&#10;N9/esfvhoY5tojWQyg4OGOZAOsU7Bai+YtJDQb0RXodEiATZvWu5bzgnI+bz+veYy2i3eInIy6Dp&#10;WiHFqY8bq85MnnJleNI8FP0UCgfM5252W581hjvhSgOzXjUUsgQhwwuxoq3o9ZNmL4aXycGDuzS3&#10;b9acSf25oaway0YmF7R6d+K8L371x2etOheVQ3J3a3tXRzabJtUbIM4IooMr7MHphpN8Xg8GiH2M&#10;7UCyNwgHZkXEYAJXDzUSwFzQYGjWmugc6BUjgrkAVEpiJWMGOcg1qbAumXehVQskRWSzOQxjYIMY&#10;CtqMX+BlZKqfDJrG3Fsmmg3ChaJBcta2TAxGMJzRcJqBQD6ZM/iYPmk57J9uv+/p557f3hyfduqc&#10;ylOXTjSNlj0bbp3cGBM9/i9/ui+oVLpeSpMikt1vcVml0o5O0P7rK1fff+c3J02r9N2+9FN/sDq3&#10;CpmeHIZELmf64eBJp/NiMDlU+MrXfv3Zz92QHnYWLW0875qz8xihcQVcO9MphqEx7RLmcCxIZuHo&#10;rODYDwE1h9IDeTtjIlCqzmtO0UtnTKPIeY7sg/6UcowhK9XvZIS62tVXvvl9X7zuoqsumjRvmiPK&#10;nV3FoTSXMayaptgXrnsbCy+FLFjkxy5ER+bFYRs34QU16C/7gZATIdXQfkKqyqGJiH+hYDzOhRcQ&#10;A1woeDCh+4DVpPkeMBe9aPjPbdwJBGP27GYMMeFcEQ4kPL9AT5PIBo0c5xURlhe8jcbZrFe/+lg5&#10;G9LhSw3DCFiRBNvIn3/RSeecv5xzxPtvW9PXO/jqd8zWZMS4v98KFYhkkTQZPlbQyC5yhbSd6oVZ&#10;uWlQcYQrr7y8IlFrW1B2UqnTB+0JiNsLAXtJ3xhv08rrlyNQjsDrPAJkuOC4B/bvx3kyPAKAL60q&#10;pbIsdGFQBcRl3/uhD1/7gQ+95wMfuurt10yYNAlWQfMXL/nVDTc88MB9b7v6SgiysLchnk7kIU7t&#10;kLDOhEmTb/nLLY899uj6Dc9t3rrlqaef2rln9+Nr1657dt269c/cdvtfo7E4hkT5fA54B5nrgz8e&#10;1apnmjJoD5CgI10GKtYLL0RMgxApXOZ5RIktgKopW5PMKpFzYUQS7BkfwB9MBBc4UTAcwiHYOozg&#10;w6ATmDdhmByJRn/yk5+cespqrA8oB5wU7HnJ4oVf+/rXw5EI2CgHDoKQQvRusFuI+wKoYrthOweN&#10;hZF3aPv9ysrKT3z8w1/6ry987atfvvH3v//0577Y29110w2/XfPI42gAWkWJQhB5cQm2BT1g131u&#10;wyZsSUSL6VV4nXfH8umVI3AcRGD8pO7joNHlJhxHEaDvH7xy8DYDJwKPdZJaw8bPEgtpQ9XDcHCp&#10;CMThITJvzqyb7ry5urbRPNC698kn2rsPR2MhR1J4QQ2LKsnOqXAH/DrgCksSe0KaKPfP0qUugTFj&#10;UBmW9KBUoFD08iZXDFTWzZhefdLpFXWNeIWmu1qLPYfFvBMVIeoCyombdv2CIM+rj+/qyxkQxnX5&#10;bNHfuGWTky+EElHBHNyz9+Dvf/P7H37nO5lUctXp54Ir47Z35DI5twhdGHCPKJICr1pJCGhiIKBq&#10;RU/K5MOqpqK2I1vgc4VwUCdlMBgYgbVKhlsWdEwx3IBrOF7q5OrSnG10shwNG/VmYZgLO1tKASgt&#10;7BtLx8dky6/2DiDjIVqc8xLAQBd5OPdiTq1gO4Ioo3GK71YqYtDx1OpYVg8FY5qkh1oPtX/ovf/1&#10;3R99TQtKb3vnNRXxGk3VWg4ecnn7UEvPjTfeqvEJ+EPZwAcFx8gDaMoqvNrQOPWad7wN5KDC0GBm&#10;y44DBztS6Wwy78RV2VbExKJFsqr1dLWokv+ed1707o9/pKKqumhbvudiEAcwKCjJxbyB3zhusaRv&#10;S4kZwK8oG4SUBAUCUcI3Bq7lYEOMQWXYTsFpGvt0nTzwKawAVY58chCpeyRSefXH3v2+T3zwZzd9&#10;/we//M+pM2qAR0yfM2nazEWvNo5Hu95LhGNGf4SkLi4nsfWmDw42jAbsOv7jUB4HqqJIYRTjUZGl&#10;t7/3xhvvyRv+KSct0pVE2sxH9UaqnzKyvBRS+TtE7zXAXF56tmMwIFF1rEJFpRavqPr0594fCskt&#10;Bw8P9qfHH5+X3wL3BAbfZE6ZSCryAV2NRaMViYRlFvWA/tiaJ1UlxvkKg8UYs/3vF0J+KS/lCJQj&#10;UI7AESJAvPlUZfvm54Ey4CFP/aGJIgnL82nFDTFyBgTw2c/8+xc+/5//9cXPXfvud37rW9/4zne/&#10;V1lTs3Pb1meffQ54B9bs6enFQWitENGFxXcQOvRAoKejva6ulhXIUJSH4CPAaLAJcAT8KZ1K4lCD&#10;KrgAAP/0SURBVAvU/xlNJplMsQcaCCDUVhnLywu7YB20kyFExBlIwrAnQDELqKsQHUKswPgyFHYh&#10;o1+cLHMRwjr4EYK45E1Hj8V8gnCuFDkiQA82vPjSyxob69vbO7EVUBXos7C2TWyeMH3WbKBFD9x/&#10;H3aC02GNZ5ANFobgYA/sKAgsU97Fb3D6g4PDKMi6/LJLPvrJf8Pp3fLnP+E3TIuXgVZYUHiFPbS2&#10;HsLonbwLqIpNuSOXI1COwLGOQDmtPdYRfp3vH499YhDsu7LgwR1GwVsKlsNIqTCRmogCO0HxCd4V&#10;KDmKhKpnNc781e+/MG0yL+9+RHz6fmH905OGOho5Lz+UIUQG+BND4yERQ7kqfgpZ9iw6t/BGXvAa&#10;ZJ+XLCzFxCerKjx0XcKBelULRZvMuWd4y873KxojipvZ/Uxy533p3h2BfH8xaxtGPuF6u/syAZlv&#10;3/I8Jq7hBT158ly8yvOOnnLCv/rl3358811/fvChD3/xi6cunN7YUOs5+dBfb2nsHSoks53JXFgU&#10;Q4BRChYRZBE4UxFMTbF5gD4gadiq7UlQGiHzT2R+CFQGG1ZLqCHCTJHPhRwXov4WzGs4P14shooF&#10;WeBTEFIFd8YugEGrc7wJJ2foWKBYBopx9Kxf4CSAHEsAnXH3hZfk8aNpP0qe8gVLk9QYGFYA+wgB&#10;QgI3J4nRkihOUKPSoqsKJ71bDM/NWvpNNz39i9//8fTFjf/xmSuNfBY4E5nucrk7b3vS7Df8LISI&#10;4wIHORwr40IgxhS4/jddueS/Pv1mlev329HVf5O895dTezpyuX5oaFgNM0SttuBG62auXHz+NUI0&#10;mnUyquAAFpNEgy9mjHwuHquS+HTByYJdwFAJNtBEskwoZXA74kBEwNgN4jiezTnQPLZ8IDegiA2J&#10;YlEQDNcd9oQU6lR83bTlTMFOStECr6ndfX0tB3uDYe+TH7kWBtcpSDBHgsB7MPMF+eECdiBLvqow&#10;hyNKuyKCrxT4wtwgmR4c13Ik2AUqLvBD9mHx4BEFJyLPCkAJwNM4Fw8dB7Cep4igTsOzwg2JfhTz&#10;kHfc83CyvzCpKfz2qy72skbAjSVt1eerMQD2PEuWEgXDIio6RL8bASbcdXqOIzgCw1xeA9iXwGho&#10;AxuFIyFBrZ6IqxpWZdMG9GZCvBnGqSBL4a+aQEQTx7XAe0wkcslkIeVqpBuR6i7XElSomvPivk0t&#10;T9z52MFN7bkes21HG7nLXP+DH/kY9J4hGEVKwHiJylKXbN5pTyRdgnaM8lKOQDkC5QgcMQKMDEIf&#10;bqS4Bj8CGmCsEFqSTnx5yKPJ92E4x0ATOPuA9LFi+dKvf+Nb+NOvfv4zOBlhBbYmBUFAVCEPzICu&#10;A2KJxOKADLArWjoEzjRhc7AyHOwQfwLiQ2oqKdyAH7F/ppKLnQAlYUVDRzoBbIJ12MuX4SYMm4Ak&#10;DTspoCSYX2K/xH7Q/tFCJOwZzWGrgQPDVoA3E35fXV01edp0iM5MmjQZzQDyMsqFgT8R9oCTxSEA&#10;UW3fvh1Yz6iUDNvbqLgMtsLesPIockRrnYTKykQ6nUkk4kuWLMJwbO1jj0LUZkRYh4yq8B2IFdo3&#10;PDTEQle2MSrfxuUIvDYRKMMur02cX79HoURLkjONUCjJqSKlp56z1FWEDNLhgkMlJMTGcP0vf/6z&#10;0656a3r7xsMbHh+Ci19vj1YVNXjJAPMFby2j4HA2RHXxNoILzOs3cP+aM8P8hQ5WEOJmgX3qxYLh&#10;5voJE+cstqQQ6gicLRtzDz6Yypoi79egptq2mqPyZNvJDXcLovftz3101sQGzixK4KZYRiFnE/Mj&#10;zxka7P/znffyjm8V88gAt+87lO7tCYF6pPBJaO9EQp6sgmBBjI2oKgTSMkZOxaiKXHzCy3hBv5bo&#10;u3CcIYlWLqcXTOT2UiwsBlXHtUE5QfESrLCY/S+qk7Ah6DHM6ogNhtiAiPBV/hXLKGnIgW3Wy310&#10;Xeqzrc6i7cYSM+YtrF+0mFc11FR/91u/uOzdH5+/aOGFFy2AhDGEo+VgEPZG9977iAPtaE+wPS8M&#10;7ATlcS4wDwfMjcWrTq1trIUanpVLW8MDWzeudaBqZxQbm+qjVY1GOtl+uOWBex+uikVAFSu6xI1I&#10;lSPRcAWZYbNNKB6BfINw0hI+8qFkH0YZIpqEo8rKY7+Q8i9cI0LxYWl2adPhoWQ0WC0q3PBAErQY&#10;HfbtjhlPVMF9M5/NWwg6vJccQGTAP/1iNvfSYB+vKTacGTygexDTJf8SxR4q4EOAHJS8wYTn8P7O&#10;SGUsFKsNA83zc5i2BHLlwARd0ngBk5wOACCMm/8Vneto9jHGl+xF5U5GIUmH+tBM0h0rjZF0QNeq&#10;6xuO5hijd9HIxuhJCiZfRW794xvuv/Vvf7nx3m9+/puf+9hn//irP0JJ4SMf/+iHP/oBVYGvKuZ4&#10;ZVx5gzqVji7Ha184ytiUNytHoByBYxQBwqooFCZOmQrdEby/UBTDgBjABAykSKcJgw/ISCwWIW84&#10;AlWIVKmkeNaZp33oY5/AJMTXvvxf27bvjMdjrEoIf8W/AG6ApJBKGajLUeV+VtCEL+wojIGCAxFG&#10;JTTSKLOGkVAYLoOXHav9OYpzBzCEvZAxD8YxpA0EWmLyLnT/pCUj0A/5gsMw+yFGVwEMNHnyZAAf&#10;9Jcl7RhUEqVSaRBbiGmBQbR7sdXMWbOoBzZpNit3Yj5KwGJA1QEStGv33q3bduzctQerUUsmolUP&#10;/guiREOBan8e0jbMxJpJ546ZxfEmNDXTeTIPQTuKOJQ3KUegHIHxRqCc1o43YuX1XxyBkhPHC2xz&#10;mvqQNxk4DngZ0Q9mlVHGAeBfioTkSQHha59+/7/9+4f4nj3dd/1I7tl9uOX54VxvFlMRPnxhQHoA&#10;TRN1wH6f9UZnu/zD3ibDMApvU1JS7OYLNlJoKTK5acUVwZkXSXzISieNHevMu2509u6IipJetDta&#10;hw/uXydZScz1zzn7PLdpus1XhNWqKrl6StMEIqQqCUW/8KdbfjnQcUAhZS7t4raHClufrssNDPYN&#10;YsQUxDx8wURCBtgC9BAMIEgxsw2GE5myZ6MYJqRCHcVLZwD2qyoqMCvOutyQ7eaKvlNwM7BawthC&#10;lFDtjUEBRkeA6EDKhfjGCOZSwl/YPo9ifp0W6ZDPK4+uRg2Ue10BtdIBzokLXm3lZHHqxcLqdwdm&#10;nqlPmHGwbfizX/vvb/74O/MWTyr4ro1accv5/a33S+EEWBpZyxA4WEXhNBTQgXQhPXuy/N9fuerS&#10;C2ecfe5cLrlH2/FA7c5n+sIBM1hpn3K+Wr/IFqK3rX3+jid3tw/kYnIorupeJl/MFaCVlC84NmcX&#10;QaB5yd1GjMPINCGtrBnzKZGfcPOBa4O7xkBhGccbHj5c3uNzYqjIi+kCX5w0u6lhYqi/3/zLPQ8M&#10;Dqf1SNCyPQVDLph8O24gHCSigaNFXuO1c/6H/fVfvQIzHwc2RVV10QFN3i8KXPGKsxc1NQUP709+&#10;8JPfvOF/f5s83GHmpGq9FqX9mL/EJqoWxFSlbcOQgvje/6vb9Wr39+JuyUAyssgyOPm27+YF3j7c&#10;0uYSu20Ptm+vdr8j6xHUm3wnux0p8iO/gKBC98HuB29/dO/OjqlT6leuWrVo0aLZc+a874MfuPY9&#10;71IlFfVYxO+d9gU2zzxCmhlvE8rrlyNQjsAbNwJ4hjQ1N+NBh2oXlvZTqRTKiRWEqqoqYCKIDoAG&#10;CsS4KIdhrkMAKd7/vvfMnDsvlRz+3ne/S8kyWI2QYqjkihsKh0l9O1FZoS9Fwtog1BUsjJnCUBjH&#10;tmiJEMFfsBOgDIyQwhRwgVbAV2hclwf7BwaEZuNMIBwGgINAJB52WzI8AqTNROzwRVYUUmBFpGQI&#10;Q4eZPePL3HkLUOYD4yH8Hk0CYhJDnWc0gvYwHGR4eBh0mMWLoXlPap2Y5C0VxCVngV8CKEGsPvPp&#10;T191+WV//tOfcGbAdFixFYse9tnd3QvABVXMeIYzmiJ9kOOscUQonQkLFiwo6e1R36VxxaG8cjkC&#10;5QgcRQTKsMtRBK28yZgIEJFFTC+zbIGySUm9Bk1jKWufEPfpi5bozENml0ul7cy02sT7P/Lh93/8&#10;06IabH3gzvS+loBl1pLXkyJpCl6TlbJERDaPaiLi9Xd5yDCC6IW+zAczFEW8iX1PlyQdM0u2bYj+&#10;sFeMNk8QQ3FBB1VVzbZsT7V36PDE4XglosfrJoZqmzGTcu0HP/LJ6/7zznse7j/U8vkvfe+pJzcV&#10;CoSMS1APWcO1lDWZGBYX817Lnp7OAceRhgWx1XTTEB/BzqjhigplFHJxRXAs8j4pLmILvjD0DQtI&#10;LbpDTB8dWcQamVzGKRZRkhbSZBS1oMgkz/GgwJL6B58I8TKxOixEw5PsCqDdP8BNXs1Fp7v4B4rF&#10;GceMBDVBVgZtfmffgBPQ5sydv+j8CyYvWSno0raNHTffdPvXv/bVCfUVqqphcFUF82wHmFeBOA6R&#10;UZ8I9AhsC1Rb27608pSLP/6pD37gIx/UY5ip8zra2ybJXN9gz+wJTU51fdHn5WT/Xdf/+rGb7+k+&#10;3A32AerCgeBociASjISVQFgGi6jEV6FfmHYJ+dCbbORDUuMSBiPwGF1pqPHD3UZ8oEmBENEvVATV&#10;yJtGMjNtZvN5569EEr9r14GwrOVyhUzWUIMBeBuAIYKr4VgQXQYKM3YOkH5nkTvuFtwBOqZLMaAF&#10;gR3/UkCKm7lgyec/+44FiytzWeu3v9vwpss+++1v/+zAnp2mmfc5hchIlYJGZxoFTEi+9OReTmP4&#10;WJw8mQcd2S8ZtTOIBH5wnAc00gKTbeeuA9D5ScRjudTfsZBeRYtexKIZWR+XNxQIdnb0JirC3/zu&#10;N37125/+9Oe//Nkvf/CRj35AUeCNJhkFMnB3bMdCRyZPjpfuhrrVlZdyBMoRKEfglSKAShlIveLJ&#10;NjjYDziAyagzFRIm1AJwAVwYRtMAGwX6JnhR49+hoWHInXzs45/QNB0iL488+gQh/VEJXowlgCMA&#10;hgCxBPABvjCEhQE6DOAYRbTJzBBRkyWABTsoAzYwXUR3JY0KprzCaYyMa0rjEJwI4bTgdQnMhHJn&#10;sOCByfbMynYYGQfYCo5OfDslQoRhiAmciaCbC1fs559bv33HTjxcmYUQmEHkZa3IDz386LbnN4Gl&#10;snDhfFYbhXZiK5Qgof34zvRxQY0BHQYuTvfcdSeV4+WTScIeQvQIAdqyb/zdb/Hj2eeei3BhfbSC&#10;BQc1R2gY2g8naRY3BveUu3I5AuUIHOsIlGGXYx3h1/n+yeCbchpYQkYkWmgGI3Au0XwhVQ6lVI3l&#10;E0oxEFTrIIdREVQ//bGrP/bRdwQrBO/JW/jnH863bskW84cLJmocUqlMIKhXhYiTyxt5Ya/zV4gA&#10;TJo9AB8idB8EjSe1FllZyQVC0bnLzNOvERPzXSee1xr6Ra0349ixIN7qfQXLCSScaN3+duvJHeYP&#10;fvH0Fe/53y2bhoy8IEWrpETDhMWrHC3sy6F81pLEnOO28NkDyqYH4sP7K3LJgFmM8uTVjUmagmlZ&#10;RdOyXWAuMqi/0TAxe/Y9IESszWhPSeYUmA0wF8xBAVXhZHgrYbjEdR0uZgqoEsFWBpn+YjgBwBvA&#10;Ly8wEIiNErwbKaYz3s4wKo7DvjAckHz4l/80QCzEMBow+OPcxspKPR7IxWt7gjP26ZOc8HQxWvfb&#10;P9w7b9as3/75hrMuWLXi5Omf+th7eM5Ug1I0oBoW/HQ803ZlEXXZ9ej8hdTWSU1V0yZ7k6dUqIpl&#10;9R2wbcnxY31ipGflpfqK87TaufkBe/tjO3/37du54XCFOk1xajwuODCYHUzmLV/FuVN3G9J8QnQh&#10;Kij0g+8jHxDJRn8vCZoICzEOjr/Q9CDm3KRui/MMzxx2U1xI7csXqydPACu6d9jauqdTD4dkhdCX&#10;QDLSdAVuSBhJApShNzObGhvz73ijT9Znz4ZX/xnfMTAi5fmiL5g+b3JCgRdzPJ8ThLRVOHjOKZN/&#10;+71/++5XLp3YyAUV+fEH9/3g27cYOegpBjEwduyi56NPBlCmhDqj/6uFYi4kwhioU8yFFW2CKggc&#10;EtqNZB61vbULnkMzZk7zvXE7TdAzG6k0G31MY9jt54RgRTwRcWwvFk2EtLqaREVzzQyBg7kRjiIw&#10;rjuSh1HxSxai0TvwFdzW/q+CWT5uOQLlCBxvEcBLe/aceXhZPb9pE4ghbEhD8H1I7mPoQF11MOGG&#10;XzIaCFN4xXMPmAseiWedefopp58OjOB73/3OoUOtwEqgWgJ4AvABsANsi1IdBlWzzZmzD6v0YfQN&#10;JmIyiowwNyIKXpQsjViZz6tc2H5QG4UzAuEFLQFZhlJdiLwL49GwxlCIB1VOpaoiYCUUFXLYCrNn&#10;z3zTm6/Ajx9+//t//ZsbW9vaWekQ0JNf/uqGr33pC4jJhZdcCliEFQ1hk97ePgQQhUjYFWOv4Eyv&#10;ueYaA5MnhvGe97znzrvuZaouiPm+/Qff+c53QcwY7tqXXnIJ6DnsuDhrhOVQS6ttmjgEfk/cLOhy&#10;JOn0VxmZ8mrlCJQj8GoiMI7HzavZXXmdN1oEGLl/hBvPxvVIaeExjA/eguCUEs1dJDawWUEuyAcT&#10;sqIaeC04tijZV77zzZ/6/FfU+obejU93rX9CTfZMjAQSMJ0Gm9SD7lqZ9PgPOpTFCwgmhi/pAmyD&#10;IC4qm6CiqLqpC5OjkaaFy6uWnB1bdNLsugmVIcWzHDWonjZ1hnbyWRWrT40vWOgWii50SVwo6hRE&#10;VYarQO2EifNWnjR94RJBhEhvCJY3YMmC0JHp6+g/0G5lizBFMnViE4CZI5AidJQrgx3D+ybnpzw4&#10;7xDyAP4jOMEYLxhP03EkN2/otheS+OGi3XZoZ+fWjQNDSUwAYTwCeREyG0Pzc4B1jD/FICcG4hAd&#10;mWN/dxUkxeB9wbOgkRuD8IeHyOTThjExoNvdndAcGuzsWr/toGMaX/n21779g6/PWjEH5Ak0n4cH&#10;L++DAKMIUlgO+byGsZynRkCEGUjmIiFdhk6t63T1ZeZNm+nlc+dPrqqYt9Q9+aTAKeegTAtDpdZ9&#10;rTuf3753+24rZ9XXVyWiQY0o3pCbqwRajHJ1ABVQPOtlPtBkRZ0YwbuoRi3R3yUyqTCr1BUtpASg&#10;p6OpkaqqwGBf/mvf+2FmKF1RW1nIF/OZPDgvYDoJqoKx8Eh+/Xf4y7G/BOM8AsbTFJQjyriEFIWH&#10;D/g9nhzuSxbFePD0k8/66fe/8Kfff1kWC7t2Jvft70ABI/osrgW46jwfAJ9jFEwYhThHHM/H2Zaj&#10;WP1FrKIXGCXEoxRaNbxbyKe6uvpwNUOheHVt1XiPQJQliYXYi2yZ0G1sqDZ5hWgEnHaxu6MrbySz&#10;OTx0OczJAv8EHR/EG5K0kN4HkJX4rY4Gh0Ci48Y/x9vw8vrlCJQj8HqIAJ4+p592ChglB/buoZ5F&#10;BHfAawmQAeOeMDZKNpvHdyApeM6MFNGQ2kbAKNddd93k6TM6D7fdd/+D2ArFOOB9UF5MBNtCuAUb&#10;MrIMdo5DMMiD4S/MOYjp/DNxE6A5qM15xzvetWTR4k9d929dXT0Mj3g1y+gzkBQZgSGCoYskMpsh&#10;dlws+MJsnqm+L2AXgpUDFhmxqSYPecAowE3e/ObL3/zWqyFe8+Pvf+fNl166YO68GVOnrV6x/Aff&#10;/gY8jJatXPXJT34yEACXkyj4Yoc//dn/YoVrr30PixIIL9jP0iWLvvat7wJa2rtzx5c+/x/z58xb&#10;uXTpwnnz3nThBYdbW4C5vO2ady5YMI/4O0EtkRQ0ETB97dqnsNsly1cgkmgkay3F/ctLOQLlCBzb&#10;CLzax82xbUV57ydsBBwPygoiaArU6IJqekAUFeYq8FrxLZ6zkDkQ/AXaHZ4D0xWzO+3mzaCuZfCT&#10;pyS04Fknz/zSlz5eVRmydm0eeOA2t2WfKwQcVOH6XtEft3PKCRvIUsNHTZRf5YmkLAsyHkA9XM4W&#10;fasipKoRzQvyO1U9W19Xddb5Ey9/c/3Ck9TpE7sagpu0nEz4KXakekpu8QXFq/+LO+mdvj7bFydI&#10;2hSPbxAqpomzVjxbEDqcgO1GrWLItvO+W4CAnWd0FTc91LPliWA2Z2TyoLQQF0TMlRPxZC6gqfFE&#10;OF5Z9bLICFEcwfxPwQDPFXVk+UKmbc9af9uj+S0PpYaGBGjropcAHEA3IrVoPq1qIAv2xr7hC3Jr&#10;OKuMdxmtzGIbjtWTG7ur0UqeeDrH5SxRUocFuV9UMpKqhEJNidABccrUyz4HYWItOu3ad3/y1j/d&#10;3Ne+VtNQOWRkC5lMLm27xYjCaUSUGB7onJozZE+J6Q0W59VW159yzklg8thAqvZ1gNycFpVOXuir&#10;aRhoWNC05FSlfp7m6r/49q+u/96vfv3jG2/57b1trUWPD0LJlMAIo3VGzIqGQFowp35B2AUIzOgH&#10;/GJ8fB+4WNj1QzwHNoeOT8YU8rbQb+Qyfqxq0qyzLrpcDWpth9P33PuMlSvIKvhSYB0hn/ZkTQGx&#10;hgaHxX4M8fj4k3qBJylPqC4WL5ngvHB8AQVegpBTA90hMeNbXaI0NKFanTp55oXnr1AE9+6/bTLN&#10;AilnIyoAiCbq5E0iyvt/tNBx/AhTkPbQkQeBjJpMy8oXC5na2koU+7Qd6ujt7BpvMwkURXZKeYcl&#10;eRdingSGSzyamNBU65iFfA4uYwEALrZrEAGFknSCp8oKWofERlVLBqtlsGW88S+vX47AGzkCLJ9v&#10;ampcfcqpeBbdfc/9jJPCFuAtoI0wb2ks+BPoHozKgb8yjVj8ctq0KVdceRWgkztvv+3hNY+x9zhK&#10;kHI5cBsJ1A4n6bFQC/1NjiIgFv4UjkYDwRCGFkSErmhiE1BCgFzkMhlMeMTj0VcJNzDMhbFd4EIN&#10;Gik1wwY3h6AtBPGnC5yP0H4GxKAZINoAeWlonIDBEvM5oqVGZJupUyZd96lPXnPte2vq6gANAToh&#10;4RIEOGej/PvDH/kIHI7ItAnVcwEL5nBbG1bASWH/+CUQE8MoYp/nn3f2d3/4k5NOOx0DMpRcAV/B&#10;ruIVUHSp+dZ3vvO2q9+CZoN3AxMlqs5LnJ7WPvkEWnnBhRcznyZ2amVtlzfyrVo+99csAuJXv/rV&#10;1+xg5QO9/iJAfWeoyQqdVGVaLqgw8oCz0N8TTIDOtSJTxKsFaiOoKQGhICBzKRP8DEeV5bmTJ9bM&#10;nvH8ui25/gFeCw3r0ayiN0aDDqajX8Y9+fUXxRfO6CWwyz/EGbJ42StKBO7HeJ3TUqM+lFu4juQI&#10;wZCe6Tms5LxEZaTD9nK5ITmiNhmyIcq9SMcTESvVP6u2QU/UKZzsFPI4tBeUp65c0rVz7+DevcBd&#10;MP0hqEXXdhVdswu4fgBN4pFpczOqqIMyADQEyBl1pMUEClK3tO9oRfQIIuPJWs46B6bOSfmZx9ug&#10;JUC7J2tk9u8WOg4SOKZmNtAhmENCSyIoixFJQBmUKVADlZEclJBnqIsP6V7jnJAZxZVRqkNINCMB&#10;Ha2MY1nv6F5NiYNnL8y0gsBbAhoGRwWqkxtSxAZ02bqqYvdBc6hz25bdG9ZveMvbzgbEAkcnyORx&#10;vK2hsA5IB/T7tCAnZk1PSVntvGsoUnT5/AW/+J+byDht4my/dpKoiNM1OWsajYqc4POaZRR72woQ&#10;9vM4jMcOHdoPK7CmyRWReNiifC/WaoJI0dMg30u/HEmEafZOCUKoS2ILfkVuTkgdA/XEaC+q6oP5&#10;XCwQVV1n5szZrbtbuju7dx84cOGZC8ORoKRINuYcjYIeDhbyBQV0mjEYABU+YXn7P+yS/9ztOe7d&#10;M3EWdDhSUEVpUuTfdNIM1c7OD/Y5eNKEKjL9uXBYve/h5/pSg1e/7XScBRFWlHhIBECSiBcwl1hC&#10;eEt2UaXTRGuObbk7D9c2wu5ibun4lGy8oIusyqrrqSjyiUb0xx7b1d09pAdDzXPhgT2ORYIyElud&#10;BpadFv4xjWFJjLfs3Htwb/vKZQuXL1qu4hY2ivBvhwwB2oHnCdhpWFOSkVdggpo6pJY6wAvFfuCg&#10;jaM15VXLEShH4I0UAVYuNDSUhFTfk48/mkylrrzyCkp4IU8iUGDC4XAsUdk8edLFF18IkgiADEAA&#10;wEcoOkD04LA5qnimT59WXddYV1+/bNnScAhVoj7Vsg03TZoyoanp/PPPxT6BZZDBCJEpAXxDSCJQ&#10;QgEtpX9gaNGSpQsXLpwxfSoQEFqwwytqYNaceUvw+wXzgI+wEqEjLaMkl9EVoH2bzuZXrj559aoV&#10;0WiYSvZKlMtj4xQYCoNzR01Qe2fX6pNPW7Ro4YwZ09AwnDjaiWagqfgR+1m4cMG1174bsNSE5kkN&#10;Exqv+/fPvP3tb7/00osgNozTBzLFVHghCaxqgVQ6DSDpHe+4BuALDgTmDrPBxqmdc845555/wex5&#10;C+bMW3DhxZd84IMf/Pd/v665aQLaTNV2IRyHhTg6dXR0/fB7343FE5/7/OfQQtZaRvk55u/3N1Ln&#10;L59rOQJ/HwEiKfX3D5RypMoROHYRAKcBL1yiaOBjWhV2OoQdA0QGZJg12/q+9uVvd+zaU7fsjIrl&#10;5ziC6kWrAObD41ZWJUviXVkzHVIbAHaNXLR4vJUdBxOysAgEFbUIS0K8OvMntvkRkKkRhIFIEY+k&#10;S+AfIHJErQMjC6SWqKOgwIGf1IUIxF0KVhisXWRpsmgC8fIdGPLAaQiTQVBgAwxGkC8qJYpMjmj4&#10;I+50igM7MVEFDZpJf09Hb3dE5KdUhP2C0fbUGrurhbehfQu5WzMQVMyiQcyewUQNhCasfFPlolMz&#10;XjitSE2+mBcdp6LCLVh54A/FPBgEARzUsYnKiKTkisV0wU4EdZSVOZZnKpLseh1bHi089gehkJNi&#10;C2afdVF41rwDjpsR+JAerhSFqCJloZEHO0bSNNoZSdEaOQ0oAR+7zok9p+lwEObYYNaAm0J9mEmS&#10;qcpCa0tXc21o3y+/oSQPuVYK3Jaf/s+/rThlqs+HMWZxuRqI5elawjD7RcGwiz3wxDQKPQGlTpGD&#10;Pl/96c999Y5bnwzEp8bPeUfj8lm7PHmCEunN5Sfh6g1kWoey2oGtTv+2gtGnmUOWOTxj+fIrrrq0&#10;eYLO+ylH15IOiT86v8AFIorLe1EBBXykCMn2FaPIZ2APxYOdzdfTxBq3AlFWov2HzMLJ6D2CbJtk&#10;souMZXn/8IHD3/zCzyJJ/883fH8ChqN2qphvCVdWeIqd7M8EQlWcrwm+DthBBHTjFUTcp0i8xeOL&#10;gCZ4QUwHAo4DtMQsjQi2hr6u65mUIalBDMVVRfdMF4SN89/2tcMp7dHn7rb9lOgeVmEYZfXpakDl&#10;ZYdIq2CKVYVODqpvYKjO3oxgrx/T/kad03GfS0BeRrBKgphholdRqkEYRDahqhV/uOG+6//nb5Om&#10;JT7x358PRkOma+aMQS2qkrP1bM+XLKKyjNuaqPyQ1IPcMQSJo6gdBeDQH0r4IqUlerziyHf99v7H&#10;7lnzmU//x4c/8H4yDQxrDploNmlkFpeDICRAGOKKSuSHKSGIyRawqVF6J8rjkUU4xpEs774cgXIE&#10;jrsI4EGazxsoW7zmmneiEOaeBx6cOLGJWf/QfJ+RRErNZg5Eo8toesIUc8nrjNGq2dBo7JYvPu8j&#10;ETeOBCu8yjqj0fZg/6O7GrvP0f0wUswoQeZIxz3S74HgMFEthtSMokI//snPdmzf+otf/JyJ47LS&#10;qrEEopdcfvwVYBZ4MWD3oFIJ0BSW3/z29z/5/nf+62vfuObtb6XIjg1Qhl2MV4afjru+VW5QOQIn&#10;QgRGnxv4Atpame1yIly011EbR5gFpcn5kgQv8kc+2Jioapy5+Jn9hzO7dzpZx4/ECnqwUdHjnAu1&#10;TFfiFFUs8BJevxGkARYBa1AnIANPQFogklomWFYLI6/nEzRmL7zLR6gZbEBCwRZCccB/AGCwMPgB&#10;ZsxEx43jLc+DJYDHC1AKBT8DplEoQ8GHpMpkp0SHBdZCmEtiGq0l9gIVxiSRDMGLUQIvNRSLQSRu&#10;GBbRqUGnWABlxrELro0pF1KoTJTqPD6fyqtNU4xYlaiH+h0vFAkV8+ZA0TZBESGWAtASAY2WQ5OI&#10;ug8HXEzC2CGmy0WbiIegTelUp9e2gwBwXATVxgOizFXUhBOVmibnLXfIQtmRAMgDDgG0/UgZsRU5&#10;mWNd5mIzHxmStZJ/GeYCgGrIF6qi4eEn7i0c2AL+j+TkHdP5+DsvCdfH88aQ7QRVVb/jrof++7+/&#10;d9+9D8DnqLJ+kmMPq2qj4/bzYmJgqHvJqrMfXfNcMpVxYo3tWhVKSPK+XMnxFTDo5TwYylQnghUT&#10;quyEbtpZM50c7O7asmnDzBmTJ0+pLAJ6ySQRelmR8o5f8INwS0JwaXBcBzeDbyPkpLl8CK1mTmKE&#10;20M7AE2zXbCdySYCuYhEnsN1k4O5nj0ddfX69KZaEJy1oGvkjHx+KFaV8CHNRDal/AsCuADjoWwa&#10;otJ7PC0QaKZ6QARWIJgAgU3wf4AiUP4GY2wIBGOaD5wk/PK+NZsG0v7CVXMqYrauoKjKtjgF2JLp&#10;DIlimONlgn2QPgtIYXSUf6wFhXA4ShijikijkQUPnUpMIuYKsMt0Kvv0U1vyWXvFuafHK8KwE9UC&#10;mFM1iwXYYakuN8wLRFeSWD5TiyZce3Kble5yRjYkdWkjtC5eFlU8c5O9g9s27j504MCq1adOqEuA&#10;L2dClovAdQDwPE2FGCQpxYJGAXvcMLYLe/IwQHLUdOx46hPltpQjUI7AcREBVAmBYkHJHbymhx68&#10;796Orq7zzz+PVhMTTXgmKYIfyWzQ31FORodDFJ15KebCxkVHOk8GyrxkeYWVX028XnK4sbjP6IHG&#10;7mcsPDSu9jBpXobbMCgHkYTRxPXX/+KSSy8DQwdz5lCuocwgE+E90vQ59HfBJwJAAzwLa+Lf4eHk&#10;Fz7/n9NnzT7/ggsmT2qmUi8k+HSdsrzLq+kF5XXKETj6CODOLcMuRx++8pZHEQGk5KRSgk5XkIIA&#10;VpqEVwumd3m7vrb6jJMWbGk73L7xkWLHnpDkpyTdU+Qk5w8Kqm1aUK0QbVANciDCY3OkRCRlIXYm&#10;JMtAbgXk/yhadRxuMloRU4JdGOpA+ClIg5EUAmgiuRp4qFEUlnAo9gF9yDHBIAKBFmJ1VJKTOQxj&#10;TYx6MHWCfwFLUS4p9G6JxzPWwSQ79Fc5zHiAFCDJBc7TEtVaIqE0TbNrmrSB4Xx2UNMkTZUgDEJA&#10;H1QccH5mIFtMZhPxykhQFw0TuVpNiNdTJmqIsDNcHLzKgQEBCLPQTFHMFOx4UEe6aBSzkUAwIMYz&#10;vKDzQa5QNIYH+zg5XlkTCIcrsKFroVpKx5lS0INlpdQrmeV8x5btgoigUxHfZtoxERwk4jhormiH&#10;badj93bBSPm+cfLqhf/xoXcsOHsFJF1EKaSooV07D/zHZ77X2dnXcXjw/gee2rJpx4pFy2ti1boc&#10;NLJD4VCiKhYcHj685blN6nC/6uT4ypjY3IAajn44dwUCQc4ZCsZRf5SN1GmVDaoQdNJesXfg2fVb&#10;GusbCRwWkBPQ1SP6MI7mFwCEAEXhQZIApEDuAXzDxJdOuCmliLGiIJYh0xokmFvTxBzoHGFZBzRA&#10;MJuf2XWgo3P18mkQRg5W1NrFgigFeBc5PFgt2BhlJuhIuOJEIZvWOB3b+I/7TiQMN3LLk2JGcrKU&#10;xYUWWw7qX2ANCvUhiBnbJn7ku3sGn9t2eOOzT112yVmVoShEqIMSNBezmjLBI9WRhCNCIEMfM5nk&#10;NOlA+VgX0bw87EIUbUEGBFIqYDYyGY/oTz29ta832zy1vrKmNjnUFwzqgqT5XNEDAYyHoE8J0B7x&#10;oKYXnIGzoxLV9MHLIowwFXKZ6toJg319hw62b9u6SQslausqNMA5KL7C4wVVRdiYqHYJUOsiaCnr&#10;WGxzlgVRQ5BxX7LyBuUIlCPwxogAfWOTeR/DKMyYMXXr9p27dmy/8KKLaREQ8YEeRS6OBKC8MnJx&#10;pCi+LMZxdLt6ySFG28mQo7Foy9hTGD0We4+8ZOWXbPX3rWXPVSpYQ9yRGGMIuvt/vOkPH/7wh8Bb&#10;0TT1FXY7ukOUJgFV6e/vRzUT8C8wX/5w05+eeGTNRz9xHcqjwIJhqA09FlPWOyKM9cbosOWzLEfg&#10;2EagDLsc2/iW9/73ESilzUzChBlikHxBMDL9ql4R4IQcHzr/gvP7/eChvbutzk5OiUMOTY1EknnM&#10;xFu6KIUVoSjYGhHxxX8kIyfT0/S1QZKEEzzozEKGcoFI1QGbAWcf/JZAKUz0hNRqkUlsOONayM9s&#10;W+RE2eMiHhfz3BhGOYBm8MJG7sQLioD0HJQK8gHFFNviR+L0TGfYGYXEkUAakixRTNsmEb2QdSUQ&#10;UoJaNeCw3IDvWBGYQ7uWCI9qQDOZHNQ+vaF00ZYdvSLtcTnPGZ7QEDagAUuuBAAATZZUSSySvNA3&#10;XXhKixpvOjYHXTcYXsdh0xNUxepE0rBVyzbCCaG6TghGgpYR09Sc62H6hlAyKNeE0BgIfkRGBQRa&#10;O5YLqaagB0WIiK0SA6d8vzGgHDasilhISPY73fscp/CeKy8NoH4rImVzOUUNDw0U/nzLXbKsEVla&#10;Vzh8uO/BNQ8rmjNzdqMUrCtamMsrLls4q+A37Nm0y0gOFGxn/pSZeVuKijI8kNthO+3zwyhukaV5&#10;YVEIBU34yAz3u2bWMFPT580PVYSGMl3DVtHypQgK1D1Sk1Lq+WRkW4IdRsZ3LEUmZSsj/YUUryF4&#10;6BIoyEGmDkgC8Fe6o69lT3u60Pumiy5NDrTFa8Ig2kBTCe4QtDoJlWo2xVxIkVqprxzL+I9336Qm&#10;jzwEgEMSQBcdmjUUzCBFRVGdAB6WFtBh1QR9oqqo9uT2w4N91nPPratu0GdOndafaRNVKCNBeJgQ&#10;gcj19uiuAEcSqI9oxoy3SeNcH8eixKIXsV3ISdBaMIBKEF2RIrHGvr7+3bs7oUC5dMU8LSjlCqAA&#10;ksvoerhAAQ7cFQrFkotOrxPFXNAvKF7JHiqs6oyeUUjWPEutqgo2NExMDQxv37xz4/pnAdUuXrqI&#10;AtnQiiIqABR5IjdeKQwjw3l2juRv5WH6OK93efVyBN44EaBCtib+hQosRmiVVTWPrlmzYePGCy+8&#10;cJTqwgyAGDrzsmn/WLhkFL84uhi+Ahzz6nf4KncyFlF6BVDpZfdGHtmE7ggopPRKJ47Yrjtt+qyV&#10;K5cxrASSN4gGCCxHag9+D8wFsUUtEpPy3bN3/49/+IMzzzn3gx94HwyhcAgqoEMKu5jaThl2efXd&#10;oLxmOQJHEYEy7HIUQStv8k9FgJEVRualydOekihFUavIdrSo0UCFyqtm7yUnz1s1r3ntw3cM7N1k&#10;9h4I59PNsXggHBfyxQrbDSCdJdOwRIuASlCivIgy8iH7cqLPvo5JbMZCSGD5MzNhkkuxK0AyRd9L&#10;ZUQL9Tw2xBhMCMCKogFnF4i3oDRBgjsNWBCUXoTaK5QNEKoLS+/IFaA1PuRHpHcxVTZcMoMNpyHQ&#10;BEiRr6bHKypDnNaxY0t2oA8sFLBd8EfHLBJ5EA8eK0lvuMtKpRYvmgNVWbkrqegyVGUABgi+DYYs&#10;9uZwxL/K4lxZEBVZQ2NIKgcJFWBFciRU2Vw1odmqmhCZMK1QWQUKbEzVUJSUgf0yMkpKdcE8O2U0&#10;lYZbtAbkGC6AqWhFhoeAs+CQ0Q+Jn6ujOeFYTvO9JACQrvbBwtXvuda0Bn0hyAna9h3b779nHeRr&#10;wuH4pIkzU8OZbNLeuOHAU+sP1NRW19Rryf5DsZh65uIZLS0tB/Zvt4e6hICYDSshSZCD4bCuV4W0&#10;QNF0il7Rk+oqpgzLNVmBl1NGd0+/6QYbmiY0xkN+wVRUCJFAh9VCMRlQLAK+wDuJx4SVCpkj3Aqj&#10;LBeSu4+SgxjtBdFEOk3ACUKFUlR12txJDz/wdE9vetLsxhkzV6Z6hnknGApEeM4AlkFqi4iKMXgu&#10;ANyIaAiFeo6nhdTRjei5EJyIVl5RwEFSZbDCDMMMhkNQGpLhmx0N1NaFW1sPtR3IPvbg83PnTFg0&#10;a0X/4FAs2mC6gAexEehZhOpC+hyBFEa1oY/dKbPCnVF8tYSbYDiNmJtWFuQkdBAoK01pCq7fsHPP&#10;7r5JE0PT580FtQ13MIrOcFGgkwjzUibmQttNQLiRPRJgpFQhRPsAHhr4swnGk2RCXisYVRavXAZ+&#10;3K4de557bn1//9Cs2bMjkVA2A0YhyrMI+FLSS6dP7RdSoBIb6FjDUscu8uU9lyNQjsBrEIEScACB&#10;2+nTp5q219F++JJLLsb4ZEwpDXlEvQLbYiw95DVo8b/wEEfCkl75EMyYiT1sGfMFsYICy6xZM/BA&#10;JpNnxCGblEGjqJvIwx9BEph5J2EBzwX5Hhy429paP/zhD0+dOpnthMExrKCpTF38F1738q7KEXjZ&#10;CJRhl3LHeK0jMAZ2YYN4igOQ6WpejYaLjiWJZiBQAWpkfU3DGeedu7N9oK+zp+/QgSx8cCsnyqEA&#10;kRUFgoBZe8zeU8kPTN4DcSFeIHhzvKIi/Wt9tuM/HptqZ1PIDHZB/k/1XOj0O96+NInCmxKZNxH7&#10;cHziiei5IU2LqIA2IK6JQhMh45MqI1KL5HOoAFYgQgw9XbywR3ikDLtB0kZKEJC1m6ZjFSHQFlGI&#10;MKcNS16Y+EiKkB/OtbdK+AURGUWu58hoh2c3TZ4xnMqKDnar+o2zoKLbD91+VVF5LgLRXEEELlaA&#10;TxWtbYEyKDRqTduC7Es8oAEwMPAD6lh4xwrGRFWrqKuFo1UIXBHH0uDpCwNmMtNDOgszJ6DVxyR/&#10;ZASpY7cwGhbDXEj/JEeiNGnTzEnKYLE4MeSBrTvcstdI9lxw3gpXzIWCTWsefugH3/t5Nm3CDwj+&#10;3EbesC1bUwLgjBw+fBi4hmFkzjn3HKeYsqT6UDj42Np1liP5IAtNXzoEmFEONxtGGlrCyLaTGU9Q&#10;hnCWweCUukjm8D7HSLXv34NOv3DR3IqobFtYAZeWUDMIIoJLDNUdQUZuTG8nUGdYw1kSTjsT5SyA&#10;5EL+QGJJuhKuBrZTRNExhvds79m/b985yxdGA1pYx3AYZCmbVK3xNiW8EA4QB3CHiDqXRE+O3SUY&#10;354JzkDPlBBTKD2MggzELAOKJPQnWVU9G96aDmYGq+saTl41p2+gp7M7t3bdzlRu8NRTLxgq9EmQ&#10;EiKIBO2VRCGFjEgx0cjkY4/lMvIYpJy2EYSEIMiARVHuhOMrctS2+YqayZlM74H9PevWbs9l+idM&#10;mqWHQT6HiI2Ms2MoC+H6kLaSITt5qJLvVJuGdIHSmTAyjAxUCgCcAzIXH42GJk9pRnlRV2fPluc2&#10;DgwNTZo0qa6uGj3FBYqKiACupU5GbEb01SzlWdNXE6XyOuUIvL4jwKRt8fIGNQO2O3iTrlix7LTT&#10;TkeREXltjSkyYpgL47z88zE5ktbJeHf+Ktszergj7f8o2sNgF8p5IW9u4CNUnwXzXBnEDS84EIjI&#10;ex1c5hfrEI+NHgyPRugwAmI+bdrUd7zjHZMmNhPbJ2oUxfAdBruMNzj//GUq76EcgTdaBMqwyxvt&#10;ih8H5zsC4ZOECCk0hV1Aac9lUooeFjwY+KpGvgfOrpABiYTVyy+6KKhwbQd2Z1v3mwd280o0FknE&#10;dSVLdFwYD4JmXTDzoJIcgP2Pg5M8+iawyfpR2IXOWrOqIubFTPgGyM0ATABz8Vw/t+HZ4ZbdRm+7&#10;D3KFXShwVkr2+iXoWYSg0UAYqggOzBtNizMtF9ZlGqR1GdRCsmni/8Jqd6CCATV7QQB0o4JJZNkg&#10;eCDpg1G04Qac3o5iIU2qmDjn9z/6zBeue+/qOTV333a/6xm2OzS87xmjZ089dD/tnJP3A4oeUGSI&#10;+BhoIXJXjBU8H/Kc0IRLhIiWPuqPIBehKQpQoQIoS0RaBum8W6lKId/FSaCUjI28SMmVQBx7aEkV&#10;kafBWR99cF/FlixXRcMY5sUKvkhBVjxiWC4UcCEV0jXYIyZzw30Dt6/bk+3177jjtt/9+q+ZYbtx&#10;UjifM8GwcFGNpQQxBVVZN1nVoqZl7trVMntxc0XDfESlqib+1MMPD7S1F4a6K4Y6Q74B0gqH8iIH&#10;5jIAy+AdjJIxLokrpTqBupkmrxi9wwf3w4kyAyJKLKKGobWiQvwXOTmaBgxF5lxgVTC7AqACJy82&#10;WisBRwSAId+pVAfOi0ydEVgB4y5NUQcK2VnLlj710FOp/sL23YfefO4liD/QMhgggN/EC1AKgnA1&#10;mBcKkWPmwKk6vpyMKLWFXiVyezBMjvyIHg6dYWr0QKyw8SuraOLeiVcFxZzx1jdd6tj5Rx/b2dXZ&#10;P6FxQsPEZsQDPBewQEC7ZuVFpEBvxLXnVXScf2YVNqs5JtsgZDOuaKRUDbQ+IEF4KkAx2WxqVF1B&#10;2rHt8MG9vYKXmThxiqbrAMRsDtq3KDUq0eEYv4U+OtARgJQRXhvu9BGqGSnUgy6zB3srxEbyk8OD&#10;YkCbML1h5sKp+zcf2rZ1q1Esrli9DAR1Gy7yIM1JlPMyUuFIgs3iXTriy5x7eQT/z3SI8rblCLw+&#10;IoDcHsgLnsPMcwcuHngywHGZMpxp9SJdGMQwesqv/dPjlY/4Cn8dxVNK1d//CsyIBWRsBxj9ERgK&#10;nLNRYcS8h9jv8So/EiDOzKdJoAWeOhapIDa2tbUnEvHR5/lo3VYZeXl93HTlszieI1CGXY7nq/O6&#10;bRt7n1ABDTopS98cqq5axbwIJ1fB1VTgL6BHBM0CJDGk5ctXVE5duOdAW7K9a8CTM9FKG64lmka5&#10;+WSKhCaYxKCH8DBO8CKjl8AuiEwp/ydFVThBmknht9BzgWCK6xUevpfrabU7W4ze3rzHp6BHqypS&#10;QC/yEjJIcEZQ2ss7ruK6sKABdOHpxFOApXjgSiB6mNNH+GzT1iU5b3tZ6LN4fhTIhybnsIVZrNG0&#10;wYN7OCeN2XFMfH/k3W+KBPRoLHbfmidkTS8SlMG1B5KpQ4esvsE2IaxIWkDTieUzMli89mUJ9RtQ&#10;fAVSJImcLouQdFVwmVAkY3l9vKsFQimUO3ACFHdtzs1QsIYgaMQFCZIVL+jRIUl8DWAXxjYiLJKR&#10;sSACZGQzSdOv0RXSLOTjQ4OeIqZ7W1p3bzmwp0VWuHdee9GH3vumWfNmXvGWC1affMrjjzybz+eC&#10;4fi8BcvyxuDQYNf+/bvPOe/UkCQrWnzn1p0d7V1AvHJDKSPvZYfSZt00A+K8RVODepEsaJLYK8vt&#10;oj1DDxmcAwKR1d3We2hvZXVi/sqFViEJMAHxRIkRUdIlbtfoGiQXFniTJcOl1LtE2AH/iVA/CBuG&#10;ViVhzAtMDWMw3EqW7S6Yt2jjY+sGOwee37H9/FOWKbgLIcsDnosA6gdYU5DtJbALB/wFQMxxtRA4&#10;wScSKBR9LUmQQJcnCFFmwl+xoJGDiUFdxZNC1RTDKLq5ZDAcmzZjWV8yuXdP1859Oy9605kc9IkB&#10;X/iIHvgdVIeaKKWUzJKP8RmXYJeRo5BTkgT09IyixIomOGhE5dky89U182qaa5etmPfUY5t3b2ud&#10;N29iRU0AYks52wKQSclNpX8ZRYdSf3DnUdS2BCFSnIoYP8tEsodgijxuQBmznryvBvWptVN379rz&#10;/IZNyWQ6Ho8D2c1mcyh4gpsSyyvGTtvSMryXn5p+7ROnY3yNyrsvR6AcgXFHANgKy/yBv2DGBXgB&#10;0n78yIpimKQL2ymZKBhDuHjJA+QlbJF/+HhhOM7fL0c6gVezw7/f9iWYC33DHvF5ON72sJ1TxKSk&#10;dIuBFvs+NDQM6grqhpiHEUgrr3Be4BkBbcGkF9gxuBwgR1dUJLATFnDGhQEiw67IP4zDuHtAeYNy&#10;BMoRGBOBMuxS7g6vdQQ8tzhSOMKe8KXpaqgMICEldElJ5UnFBHI8aBZoOU6VeHdmU81555516NC+&#10;zo2PSL179VhlIKq051K6HkQFQSabNyQ5HAtGhjMFlaiyn7jLEWEXwnDhUbmDeOHFS7RUbccy7fy6&#10;31rGYcfp8ws9XO928+AGbv/mBTNm96X6Y6Jf9BTThvKmi7BmkXsFtWFRMIjxkwi/bcJPRRkF5QYA&#10;fQHrFKBCgOrvwnZXsNwgFGFc3o/FvGjCUBSvr1fSxJzAGU6+Lq6+/11XnnHGQi7bHdacgeF+wUvx&#10;uS65datcTJuTpmSybiwiS6FQf+8QkW4t2jFNqtI1M1+ANy6cpE3UQimepIVQ3RER+SBwAxwOBTY4&#10;PhAFEJhAfKVDDiJ2CqoLuagQXTm2bBcAPcglwSSBqAkgB3xQlgVF2TqNsH+ykpgDAqLGqxeuDk6Y&#10;st8PRHvzKMQ49eyzPvCBt02t8SY3JWJRtXmiN3fhknXPbkHumvO86kkzO9t6shk4RlcuWXXmQH7o&#10;yksvmVdVqZmZ4Z6uzECnlDzkbHw4ZvbnWg8Yh1uy4BaEA7rRq4TqLaCPVZO4SIPd02en0r1ZcVJF&#10;c0KN6YoKNlE0FuI9M8zDWFpIF/NASTRai0V1ZdntRfoLbjJVVI10Rg9W4YQUOewaFqkaAnSkRE1O&#10;bKisWzpz7nPrNva192zasu2y80+H8K5Azp4k/ORf9As/SJhTAtg0x9OCIhnahRn5gn4IrAhDbaJI&#10;DYN5QLkom3MdMqh0HQmaxSg5KsId2Z87Zdna55/tOJzVZHn67DqwtIayvSjWE4Rqzk+irs4Fk+RY&#10;O5YTGA9PQlxyprlE/0es04F8qQBXMaSmaslw95ItOxsOBLVAOBZX9+46tO6xLUtXLYI1fEU8hqok&#10;KrtDSg/JFfdB34c1K0yyyTCdsoBKCDfTXqaqP4TsBrTFg+8TIbITZ7jpE5qwXW9378Znn7vn7vtu&#10;+O0Nt97+l4ceeeDJ9c9aHt/YWOm6YL/IGWMYI34RTwdBGhpKonwAR2FmsfiCgcUr8N6Pp95Tbks5&#10;AuUIHPMI4JlA8Rei5TKa27P5lFGqxUtQiZe06ZX/+upP4CjgGLbJyx7i1cM6rwCLHAmOeclxWbjY&#10;fqgPFMe0XUrD6CPDTMBcRlfGF4az4AsLPtthGXN59V2ovGY5Av9MBMqwyz8TvfK2RxMBorJKaSos&#10;KaQ8FZIBgO1Ak6aSEOSI/QoHk1vbF4uWnQjri5ae1JMy9+3dZ/R0Fhub6+LxVkGWbVsOBFXsKWdy&#10;mugcc8PXoznrV7/NkWCXkdyJMhZo/PAFM/LcvnUAYKbPmnPhFW9F7jTUNwD2A+Qw9XCiAPYLr0c1&#10;CN0i2bRFz1U5vwD1FQK3QNWFXAHmZ4R/8SO9FixVJ0EkFWD4KiPd1g0kbvWNATtp9LTu2LJl3TPb&#10;9+/ZvWzKxKbG+sVz51184QWNUxo7OjvSwzleDllQgQ3FmuYskiyvkE5NrIylIKALryRByuQx11KE&#10;6TQ5MrFFRGKrMPMZCNAQYIXOwNAxAakqIuKvtPyCCPdQ5IX4VR3LxSYizSW+CO2bjBkEO1+iiRLQ&#10;oV0DAoUDNgqAkWgwEMoU80MQad3leUZTc6KhOgqvYgVOM0IgVtG09vGnUC03b9GySDjS2bp/z/ZN&#10;j657YtfubYO79kVF9a1XXH7hKUsfen5L0bCdQCR3uLXYP+SZnrlne19/v1jf2GdmQoFg0neidtEM&#10;KlbPYaPz0IaN63bs2HrJuacqYQmQD6g0SU9FRUxEA/xCdFiYuAnj7IwEy4ePMrROYGtg5pKSoERD&#10;AUU0Ub+S9wo4X8WSzWSyveXwUFef63BvvXiFjBOF/TcklwidATsCoQb4C4CwwrEM/9Htu3TKI8ye&#10;sTuhw0pqyMP+all5ar0Zw8ShJFfgnLbt3rV798FpsxqbJtREAnW+m87keqE4m4hN4jnIEx3b/la6&#10;UOjgL3Q6euFwa4xSd9gdSSk9qhLVNH3G7Gk3XH8rbho9GJy+aAlqCD1SGIapY1KQR0WuiC4wK0kk&#10;NzK9uWkBHVGqZgIwZCFrMGyOdRlO86N1DbXNzQ2JRFQLQIQ4AqCz43D3of0Hn3xsza1//stwcmDq&#10;1IZorBIKj1S3wQ/RykF8QxqAmVVkVsyRtLyUI1COQDkC5QiUI1COQDkC5QiwCJRhl3JPeM0jgFnc&#10;Ej5P7GyhRkEMRKiaBkEcqEQoS/iR8BCLIh60CEz8QqRVDAf9BfMmOr65e8vazJanYwElEZYCmCV2&#10;+WFRqYaFsqaRBP9EXl4CuyAOJNkilSS0IAAqqogWm6egLq8G35I/sMtXuY+868oZkciTj9wvGlk1&#10;XUxu3sq3dxV9MRSP5wPBrCwZ8fCQqgWJ7Q21Yx6p76ICIcQ1CMU94AKDdgRow0UGhx88L8xzQ46j&#10;auHaylquflq/oFQqqpHKHmrv29zavmHL5jNPXyXpTkPIvPSCpeecMWPHju3D/cNSz2FXCtVWTuhN&#10;Fip0bXg4FwnBxogvmA6AMkhFQBY5U3TwhcOsPM4RJQ4jkBsrZcAlJ2K69EPYLtTyiqpTHNs0mByU&#10;Ak8lNVqWxVIAA1CLDKiI9FesxcvQII1XS9HmoY4uwcruOtCyYNEMhR+qq1T7ew80NaBOy3lmy45U&#10;MqnpgRmLVg0NAKEp5Hp7O/d3rn1mx72PPXX7fQ/MP/2Uq6655NSzFi9bUGsUOovZLifbbRh9XN9B&#10;/sC26cHqZCSeIG5OAaVqolsQZNSKpQvDGTdQM5WXgmFBq44pshrPFYZMr1hwU6oQokk1q+GjiTVZ&#10;eBWasagikULhUDggq3s370v1+2FNN7Puurse+uPPfvPwXWsyfQMVFcrsaRXL5zYEK3RyC5KsHFNq&#10;qDACHQMnTfykj8vba5Tswk55tDeN8mBITCh8BqcsKO9oIuSFPHfK5LqCaz/7zL7HHt6ybefGpYsn&#10;qeFGWcjB8sjxiulMXgal49guBPmkT8QS4swKhSjswtrMMKMS7GLm0rIqth/qePCBZ2E2tmTVgtqG&#10;qkA4ZLlQScLKgK+JCBJYScSOCUgMFdOlARm5cahcMLv72f8xZJOFLZcejtckaqc01c+cMmfV/GVn&#10;Lpu9YsGMhbOjEWV4eDg5nN+zZ9edf7urb2igfmJMC4YlgpcSC1LQ1MlNQW5uJgQzCu0c2/CV916O&#10;QDkC5QiUI1COQDkC5Qgc/xEowy7H/zV6vbWQuOvQPJBpMpI6APozodqzP9A0g2AnNCVwHFOVFEUA&#10;W54zjWxNPLZsxVIY7u7cu7//wMEiF6hsnrVDDDcilQoEOjLpgESIlyfwQlMhtjACKC0eICgAAgcw&#10;hJAPqJYwAU4IbeVwft++wsAglHHmNdVu3rxl2DCCkmZygguxlMnTE5OaC4ALJL5Wl72CzXyRmOUL&#10;ScUYrYjKlVBDKRJ0xjAh6RoRGvVj4WDRMrtsi+fM2bUxs66CCO7mh4b7cofbOpfPa4TyZjykBFUJ&#10;6jCN1TWPPrPL4aTCQHbi6rOGOWHfvgNWOsUVC9CXCWoQCYUyKzdQsGWBD6KSDBQMpG3UvBfslxGj&#10;K5BLSCAId4lmjdTxuIS8HNOLS9yDR2JSwi0oZ0Ql8CBgI1PwPV2SbM9OocLLF5p4q6F+WvfBja41&#10;/NTjT1988uRoIlwVVVJpLjGh8XBXZu/ezmQyuWfXnjmLV4ajsUw+53sOpG1CupLM5u+57+H9Lfs/&#10;+cmPL1ww/eyLLl+xavGu3YdcMWDDIzqbSre22M1z/Ug8onKoxbKg+ZKImUbGGu7ftHHdob17jXy+&#10;YQqqY7SsnYWAbEAOEBoTu4qMPsHIOqS8BvIutiL5omO37+v8yTd+/vDfHtm9ddPW9ZuefXQLgJ1A&#10;SFi1fM5XP/mua659V6giBOEP2jOQQDNclNCriJvW8abtMra6qIS2ELhh5FnCuvnoglJ2P5XKoeqt&#10;UHAJVyTa0FCtdQ+BJdbf1V607eFly+e6fgD8MNO1I4EgTNePaX9jhDNKLxtp6ggtheFE9HH4AuwS&#10;CgCidH/8k9+3Hsy7Xv6Tn/1oMpdVI2FSvEm6KGktocH5uL2g2oR7jXijjUCsjLvFfnqB8kKfMiU4&#10;szIYsxzLKBQEwYU5NXSYYW3e1FA3efrst77jylBQbT/cPjyY2b512+ZNm047+bSqimqIv4BAhEcR&#10;DGLxhfmSlmGXY9xtyrsvR6AcgXIEyhEoR6AcgRMpAmXY5US6Wq+XthKAhRm9jsxLj8zLE13Q0ni9&#10;NCOLBAKT67DCcfKikwsEIPuCWhl79ZKFNRXV2597PrN7G+/azRG9qAZNOOG6Qpi5xp6wyyhXh+Aq&#10;Y/NFViVAfJ9IFQxlvkDIwR0KTTQkQR0oHtrbOuiGTDU+3D8EvyIxUJ9vXlw9Y75YWZlxIYXKRYNq&#10;OptXiEwEKTSAVCpL9aD+gAuA/Irl6qwyhZQvEQAGl4RcgYQsQexF4qVYMGFXzNqj1odCcaPtsOm4&#10;9zyy3ubVc89fkU4WorVaQpNb9+/a19YnaXqsfmrAzwxtes7d/IDZstUfaM0JniorUPeBLivUWcO6&#10;bFF2E7A3YmBI9fXokX1TlIjiLwGYaLpPJUGBDR1brgvZPyUJ0PAypgQrNAoS7TooYbgaanUkGawP&#10;wyWKv0M4FT022Fjp7T8g2PDFNi84Z1m2J10ZFtIDbWecuqCtva27rdMpDA2176lG1trW6qrx4uSl&#10;khz1tYTLBbqTVsvg4IwpkxSvf/rE0HkXLL/owtWVUX3bxueCimQe3JG2vWBUI3LGkRqhqmmgdipw&#10;tPBwsRelH+396WEzVhGrTSguTNdJkRGp7xhbRcKwFxhFC75q5x0Cuxzsev6ZnZZhGjk71ZuOBrmv&#10;f+HKL1/3jstOnRXQ0pKe850+UmtFsE70F2BjgDJBmzCJ4uyrthB+rW7BUZ7Li768gC9Q3OkFMowv&#10;S4pbLNhaKOL4edPsDkerVy+eNWVy/RNP7kin82edsVoJqI5dyFsZTU14HnrrMVxoWRAWCnsyhIgB&#10;ZuR+LGEXY2AX3AK256iCWHji0UNQSZ4yfdbEqRMNm9iFQeOGYLPkDkJFGArKFF5QXJ9p8TAMju1y&#10;FHZhtxr726iliJjKJw0nyckmJ7s274qKCFc0LxQczCSnzaldcdopoYgK5sv+vR2HWnauWHoqBBrz&#10;eQM0Fyg0Y09wNoVSQBl2OYadprzrcgTKEShHoByBcgTKETjRIlCGXU60K3bit5eoX47Q6WkmQPJ/&#10;JHXw1YBLLWHGv/iDOXosEMUURB3qErBC5t2CKrlzZs+oa5yz9UB77+7t/RlLr2lIqcr0WAUG/Sd0&#10;kFjOTz/Q1SgphY5k/z5xHaK+trbPW1DDhDGRm6tEnVWiOrN7Z0/LrqH+wYAe0iqbxIZZasOU6smT&#10;UgK0QfmAIqEGIOMJYdsmAAdR0izROmjCR3kmpSyM5H1UpJRox+iS0JUzg74XFB2Lc9OcNlC0F0e0&#10;oUC0qTKQ6e7QBa+ns11zhufPaujv7q+qjO3Z1bLtYJ6Xw91uoLZ5Uk0wlNzzPJcbcnI5D2UwnBav&#10;qK6piBfglUwsaACpEKVczLdjth4tIbP/Am8gc6MAEymJooIUsGQaYfscyytMcR1K/4H1Lsl+qdET&#10;zJN92/MBXiBIBRs1WABiZMAitcSG14zLoQBvDLftSoT58xfVGz4Pt+nIpBrUWC1esnzi9MnpjNfd&#10;2TMwMCiH46rHzz3zwilLFjuBcD6bNQe6e/btbm/dc87qaaFoLXw24/H62VOm7t/fsXf/AVRhcVlL&#10;qW3qD0VDwQrXMitraqPBsFKdsHPD9mBvS9uBgOTMWTlf8a20gaKYEE3ZSdOZyRdL4mF3BG9pVAjp&#10;kvbMo8/t2dbe1ByfPLnetHJXveXc889cgjMLVoR9t2i5fCgYRq0e1Hco0QqEJxCtkNUjpT8OWQyl&#10;2hwGrZSEaVldTuk39IqOOPlYnq1GIJorFYpZAI7QvEFJTnVtrVjw7nlsfTZnXnrZydFYNKCHfc4q&#10;mHkix3tsF4IuUq9nciK03SNVYhTzG8EvSkVGvpNVZKNpwur27kN7dvXu2LZ94uSmeG0VWEgQ4qEa&#10;WdgCnDaFQm2AXYwSd43uncGWuNlFQl8inxEn6BIcExAh0YJnDG49+Mgrni+C4ZXNA7mFpnYI5Z7g&#10;aq08eVU4GNuxeXtPe7dtc2eeeQYIOKgtwoMa+Av8TUeVGo9t5Mp7L0egHIFyBMoRKEegHIFyBE6Q&#10;CJRhlxPkQr2OmmkTEQ9qs1KyCGE4C/I7lJUg3yAf6KYiD2cfwovIZZEnwFp4wEiDF4HxfSZXUE1v&#10;5uSmhqqm/YcOF7pbuFwyoXH9SiEoJV4f0SIkj9LkNz0hSgVCoEBCQHZFJRugb8rFXV1PSXZ8uhut&#10;8zpaOS1kLTxNv/Biee6s+Ox5WiyoC26Vb0VMW80Wo8UiBGGQ3hGhDmqQzPxuKK+lZCYNZIfkbYC5&#10;6EfQ3GFH0FQ5pwdFl2s0i2FADpJSKQSL0SmDu7dY2aztus/v7HjfB65F5qW7YjqdfGJXVyGT19Mp&#10;rZBqVPK9BzZLQs4qpu3kgBitiFXVc1oAoFHB8TSKqhAojqjJMFVfUhQBtstoHgqcCF0C1AtwXo61&#10;QTjhCRDnHuqNS5EXmhMTa5m8aaNRgAiT+SJh6PC8kcnVVkUHJK0YUnp72ri+7nzv8MWrVjXPrA8W&#10;U36qAPHgSNidMbHxrGWzWg8f7D7cY0liwznnBJcu6OSjQuNCrmKq1ZmUzEL3vgMTmuqnTk8AjBpO&#10;d3kqd8FFZ0+ePL3lYJuVHMgr8sxpU3uU0LBlVYUCdqLaksJaOC5lUm4yaQlac0NjJFEZ0ALAhhje&#10;wGRkSz9AnUUMeTZKzHTXzD9239rBvtznv/DxD7/32qUzgpeefXJFTMoNbgtrsDrCGafzyX4xAOYC&#10;8m/aU0jGDkOsAiAYATovx9dCwYkXSo1KKAwFy0pUDkKuK3E8fBve3KqUzdmSIsP+yfH6iMxwBlSu&#10;4IOPPZNN2qecujxSEbJhhWQaukrr247tQnSCaGEfk40eKS0igksjV5Lh1FTlSZbytpEF22nJisX7&#10;9rZ1tA20tbY2TqyLVQWJFg9BXnCxALuAoEQ6sssZJaILg10oAEUrl8g+gWTSQ9LnLmXTGS6q1VzC&#10;PSMeZo4q+boqwdwpD8VrsagqYU/wc4Xhylo9URnZvOFAV2tbdW3j3DmzmBcseXTA0DqXL6vqHtte&#10;U957OQLlCJQjUI5AOQLlCJxQESjDLifU5XpdNNYqSX3SSd0SzgIMAaN+Il3CPvT3oHrg95hzl2yX&#10;g0s0NEBsD2wJ37a86lCFI6lIpaZNTjRMXbB+y66+A7uKUCOI1UQjtSd0nAgPZUTcZcRSh6EupOKG&#10;iK3QZJIQRACLiHI6nZsUDgzkCzW19ZmQXNU4qW7OAiEoO0oiZ/qYvZdsJybBIdaHR88wLwbBehhJ&#10;wFg5A0srAWyMJHwlZgDNWXkjbeVstw4KpLBLcV1P04uKzDt5weK9EF/s2Gen+mXeDEr21KbKaZOn&#10;8G62LhEKTln55NpNvOUNdB/OJlO+aXCoAHORuquSHOIb5ijhsCQLUR2ZHbExInK5mFinVBc25V+E&#10;CAdxtUZ2CPSN0hjIvzA9PrZpMEAFWgJH+icr/GCfsCJADxjWubA5t1AaJCOmbkd33+5Nz2eq68NW&#10;cmF1rG3Dk3ZuaGqlPmVyo6CAjWQKEpSDuVzB1xX/8jNO3rSj7fBQrpgxU5wjV0yrd/mUFHB3b+fz&#10;/arsv+mtpxVyLS1798yYu4QT1VggXF8//cF7Hm3r7DSLduXiZXk9rARjuOqKkdMFrq6m2ssPFTID&#10;Qx0tHa17mqZUqbHoSLUIhRnoFWQKIZ5VRPrsFb3dm7fdd+fTiPaX/+vDrpud0TSJ9/rcQjoU1bO5&#10;oUw2zal+qLraQ/NRYUS2By6Ay1Lk+CLpcxxxozyeFlowV1peKF0kJz/C9KF9qrSGhQ4lyFZxUAly&#10;siaYBq9rVb5n93X0/fW+54bSxbdcfWF1DVHmViUxb6fhsH2MTxZFRozcxu7LEjZC/49VHNLTGKHD&#10;4N7T9VjBsAPRxiVLV+7asXPv7q50enjpqQuJQDnnUD9q1IUBLyOwi8cbI7dU6TFCHx8j6CaFdkpG&#10;TxTccXxI84o+j5I6gTxvYdDlcTmL0wTfKnioIsJz2LFR9xmcPnPqYw89YqbMjRs2vPNd7wLO4jgu&#10;6oyAvzDmyzGOW3n35QiUI1COQDkC5QiUI1COwAkTgTLscsJcqtdNQ6H0SLIBQnAvESzg0kM/8os+&#10;gsLRDw8DXk0h+TfcXGQtomghTSeT10gdJHhL89MnV52yYlZ3286OZx6saN/mVMwOqDJ+D4XJLttw&#10;JSUR0ECRz0qixfP4UFyHpATMygfTumgMZpYp6sNbSDzwL1pYMjAmKwEIIcqurAjnGC9jNRHoNHTp&#10;Q7Ijqn5CKnGo1okEAoiLPEdOQ2skHPDgZ9w0S2mezYWrJDmhCUpQFIMSZBakAidZkuTCiEcWHeAn&#10;/5+99wCQ46zPxqe37bvXi+6kUzv1Llm2LMu9YhvTMZhOIIRQEggpH4RASICEHggfCQFTbXDvTZJl&#10;W8Xq/aSTdL1u353e/s87czIkgX+4fJYt0I6X4+60Nzvzm/b+nvcpLONiih86goADMOXpEn4OCVGZ&#10;2sMwT4WVhZjIQzVjkO6MMUnaEbaAd0S+Ynmxunnou7SxIdM0Bw+cmpeOCl31QjopONUbL2rfsXun&#10;Z6uGpZYZBQmzjs0KStRV85Uzp+qXraZMAGgcGnniSMHQ2B5soc9C/UBsRUTPw4tzXRZhVwE3B1t7&#10;rjEXsueGiYBoRhTsmDTIGJNO2YzHByTW06CvsHEuZQx93PKSUcl13DM7HokdvEd58THu6A6z55A1&#10;PsT7ru5rr7n18pw1LLS2jZZ6RN6IcGYEArlitee5w8dP5RzT1E/0zJrTPFYPiFAvagWvYBieWs57&#10;3/uXx++7Z/dTm0eikcXtejpKR//+S59jJYBtqlMtS52NUZkpG7pDKQrLlllFqmsvcSlrZAgsDrNY&#10;vfyi5TkkHVkTTZFYRa0UzGKUZwVO0UxBlORKUW/INH/3S9/RCuatNy5b1BLvaOINO18pTWC/BRmh&#10;1xHalxA3bpaL0HnRwFnIZYQDgGMke1TSoWI8oSRNgVGgiBAGEunSSRwVCZsixKDwMgnPpXN/xYQ5&#10;41MvIrvD2UQsTnChh0BdiCyetTSheOCFhiwIiJqHWQ1PxSkHkELsaM/kLx94QRbFm66/RI5yYjRV&#10;0LIIr5cQlQamkweamAnTWKQgMcHZGhgNBXIekv1MiGhTNJJp3h88X8PZzVA8TcOVFterDIIZixcN&#10;XhfWCwMmnPj4xPCGyZYttVgtc3JGtbI2rV90addzW7ePnippuezCmYsjfnNlEGHgkmgzUZaLSxGr&#10;5NRJDbDGoi2V8XgoELFyCMkEUXCAxCLUnaVtLU+7FmKtJMbl3ahAEedlDhApUsfIC1tDDiXS5BBz&#10;ZtkWPGVwY67o1cWrl+58areua3/0wfcBAsabAMyS6Hdsc3j7mMKNPFTQJf+IG8+5Toaa5gGovb1W&#10;gVoFahWoVaBWgVoFahU49xWowS7nvsa1Tzg3FUDHgwlV+ITCzKUuk543v9uynb0v7iqXOKO+CV1T&#10;WdPYhvo4HC8q5kQMAhkPXrsSXjSZr8cLNAqiJSFk+nDKFwvBY4Lp4sBTNlhC1v9ZSsi5dnQ9N8X6&#10;f1hryJpADSAhIM00wK6gqWZdS3acCi+l0G6pY0ZuRC8XQLpYesnCeCbTIImRiNzV1fLQM/ttIZpo&#10;6/IjcazBqlaAZ8mxuvblGzS4omB93PnVhiUEHv5BKs3mgIjQVrOSiJjwtzBEXoK0SkW/ansTnm3Q&#10;TMmjk3FJ3fGwY4IRVM2NDiNrmBGYd77lpoWL5lERH5Yt8XQ0kZxVGs8JLCcw3L0P7jgzBvoL60ei&#10;pXyh0t4lMFRLY3N5YNKdODw5MqBpuiiwo2Pjzzz92I/v/vGpM709Z3o1GzCQYgLqisrlTGMTFcmw&#10;YtFz0wxjmnRbS1Ox/5ieGxwdGFy4arYhu5IglCwX+cezUvXAEAulfCbWYNoOOm1d03r2HhnuH2lp&#10;THbUR03dSLdFaNZg4QjDErwRcVViVGZ5xXUYD9nAFDKmcIDwFdY6MOEBFGq/BD0G5kBTQN2vfvlr&#10;1JKp6+f/4fR72f8UMhwC0YRXNRGQYaeAF5Cz8oVDewtF7b5HN2+8Yi0t6pKUUXjgHlA44l7DBuIt&#10;oEuggcBgp8pySgAtTbndBAhDaE47vcUHu4QgKjxeQVzUFOMPZjrEUgeIzxTnJWTE0BUD9j1AggzT&#10;omJyTFRaW5uT+/fsP3p4JDc5uWPb9p/84O6nHnksHpc62pvPnDz1/NPPjY+M4cfGtllqtazbugMk&#10;WwCCA/jUsSywD31ekBU5DkxXrWRBY0FKfSjbCqhnROAXQr5nuTgB/AOQ1PFsy9nx2E61qn7kYx/2&#10;4LpFM7oOsgz+lSM3zPDOMSVsCqh15L56fl3v0ztatXfXKlCrQK0CtQrUKlCrQK0C/6sK1GCX/1XZ&#10;an90HlQAg/vQPReyD+AvQF7mzJlbVtXjO56jh4YKot/S2cK4lmvYskCjp6y3Hdl2ODQrpgkvEoNh&#10;TY6HA4HsEjcEgiucbREI7BIocUhb9mtNT9BhXnAL54PcAmeVYC4fU/yBCScwKZ7IgyhBkY6CNSPz&#10;jK6WS9UJ1Whol2alZEkVEy43v2PJT+5/2qRlpmXmzCuuTNQ3V8dzvuNSLB/tmGHX1Rscj1n+86qm&#10;oAeprgFDXwgqgDrIZbfYe0YbG24yfUJ58dSsa7GpWFKSrIrRKia0wklqctyPRJpbkisXtn7i429b&#10;OLde4nKsWU0morQj5MfLUrJFSMwrVeFGNPfhZw/jjPWNopvPCWPm3I45LBO1MxnaM42qwSYaqeYu&#10;pqVbybQXS4WDp04h4xj4oupylAGX21hz17oCF5EpK+qxVVQyKbouU4lFuWqpOpkt29T6TSsVli9W&#10;3ZgC6gpdtGwIPlxakjnYMEuAbgzVOLz3TN/pyc0vHt+678gVq1ai6YdljllF5I3IcxGACpZejXBw&#10;B3E5z+Z9m/NNwUfotS3AaYlcBGc9mKYMUwhlKmyvA+VgeCGFiMyv1D3nyVH2fJRFQIoXYeMwNkU8&#10;a2CJYsVa6y5bt/SFffsR8J0v5q69/s2qXobQkWeTHAeQ1nM923OD1CEKQrnYWUVeuKMh5vK/uj/4&#10;oBQFZJmAfgcsGGHfhHvnmZ5vB7cfXGeBMhOHCbRAUE/ASBIEbDUYb1GY/syePzE62XOkf3wgNzY0&#10;nIizlm4f23fqyUe2Pvvk1v6T/fu2H3nxuefyw33peCSZiMsinxsrsLDYJmbl0JEBveYhAIRASZSS&#10;MMcNGHChyxLxlwl2L9yA8EtAhArwGCA1z973PMDvP/rAu0FlAZ1OlmUCHYrir2hOAezykpVXDXY5&#10;Ty6E2mbUKlCrQK0CtQrUKlCrwCtZgRrs8kpWu/ZZL2cFLAvOAy7PI2HGL5craGWRY7p82fKRstB7&#10;8pg1POwkk6Diu7ySisXyqi6hcfBgeICpbbQuwXQswVZc+CFM9Yth8ktoRBn8ihiOBJuMCfELE3PB&#10;vvMAXUAIOttlBmKrwPCDMAQ4z3EysphmnHqBNSoFRy2e7u9799uujbQ0mmXroYeeeGjbfp+XWpat&#10;bemcybnexOGDlKmJjMzGG6pNnWMekwlrfd4sHmVCYaKDAUJ71sRQbt8ua89O8eTRccOA4IqvSxck&#10;0ZCihue6rlPQLbnYUx0ZQGzMxz7+J+9585vntaRSkstzliU5lgkagSQnpGrFrpb0WDzd0trd1rHy&#10;iSceteBoI0eNslESEo3LV1TZ6LyuzvHiuNfcwl20eu6qdVaygXd1q6oxdhWna6q1Q1d1ZAc3dXZr&#10;MXyC00wxjmEJyURleLyjIVY2y/bwmWo1O3vV7FiUUjhOFsRsscQLXEpCao8JfhIiwD3HbWysY/2q&#10;Y5XKhXJp0uMls7uzs7FpBgdGi2lGYrKla7IUCUPGCdWBdNdn6WDk/6ckRMGvAjQueIVvOatSmwJc&#10;QrfW82rxfSEAhlwaihkY0JJkcoJt6BUXnsSJROaZ53f19Ex0zox2L1gmMIJpDnk+ARQgtUE2ECkL&#10;4YmYSFcj+xXu4NRuhneL6e4wFI2hsQuBOEhYF3CWQNZEwBcfWBt+FdgfYVtpVnc0jpNMp+xRiVgk&#10;WkZElkXt2Hno5NGh9pnJ17/h8nfd8cYZHU350pjtAFVmmpqRXaapVfd0b/6ZZ7bmxkcVJbZgSbfj&#10;0DwMolEL6MTgd10t6tWSEml0PZwqxFiL4Cr4R6IpC02VA+AVUE2AuYR7jO9P7j4zOjKaTNctW740&#10;CJ1jwaDhAfWRFK3Aypgs4flAvidmTbWlVoFaBWoVqFWgVoFaBWoVuMAqUINdLrAD/ge0u8SzhCNt&#10;AxbHcYjeiGUlSbxhw1xPH3nxuS3lY4fFeLK+rmlANyhNi6LLCFoFYhAKu0c4s9IkPCcMUA3apaC5&#10;CGdpyWTu2XYh6DjwQ2DnQEQFf0BV/J93BeIKQv8J7T3POn6iBoplYM4d/VXJta1MayXSMBnPSOPZ&#10;crXY2r68WOL+494t37vn2bLD+a7sSBk5M9v0lMKpXghmJuetEeevFpoa474tnmdtmMkKiIcWRC4i&#10;iPrguLN/nzhwlFXzzuA+Pj9C1FP1QtWyUy5bb5iNLlVqzBh9J6xKSeP8a2/sNq1xzhnm4PtcdaJ8&#10;VC/ZglwnxDoMl3M46fDAqd3HDj6/+4gChpYDQw2bgelxlU/M6Jo0zRlrN3DLLitJLT6lpFtmc22d&#10;+sQYNX46nojTjmvqtp3PYp1upl2FrakSMSjqlOU21KcKLm25tnOkB8FDYwNjqy+6OIbMo5ImilJM&#10;5svVQkQUVceF5xFaaE4WF6xZ271iUfvMxqPHj+3fNVy0tLamRinazolSpQzsxaR5mfURIRbY0oIJ&#10;Q4K7Q4QF/2ElxPJ6Sqdz1leF0CGmrDz+00n1615F//PZ9kq8QwgSjuD8gswo6KqIhTVwD0aEaIad&#10;v3jOoeOnx8fUZ7fsm9HeOW/eEpHXKUqxYTDsOXCTJeALgWHBljmrOyTbHNpRh6/pwQoBgDmVUhT8&#10;ecB2gTMuCe0m4UDEJuWs+xV4MZwbj0aacXDqE3WCL9NV69vf/o97frJV4N1/+NQHX3/TxoYEtWBm&#10;/WuvW/+mWy6+cv3cd7z1hve9+4ZLV8/OlSdyE+XhvvLuZ3enJLZ99kIY1CAI3TDLggiMLmI5VRYy&#10;uanbIYF8QswN137AZSKOLeFdEdUKbpgAWejWVOe2zduQpnTxJRcLPCKrWUVRgLyAx/ZrANQUDyi4&#10;f0yvPq/EGVH7jFoFahWoVaBWgVoFahWoVeAcV6AGu5zjAtdWf84qAKiFpErb+H9HUWQM98F/CVpB&#10;duGcuXzrzJOnxquHDlYdqa6+fZ4kGJaBsb/LwiYUnh2+wyBalcznAkmZmpANYZdgg3+9M0CPRfoq&#10;uFxM6SsuLNhFQFtKbIYpdKhkajwMnqVpgaPLlNcEGQsULK4DI1YcAV0vMWO9O7fteOrJzfsPnjA8&#10;tIkRnhPdXK5h2fK4LNnpDD+7q2P2/Pp62O6IMhwiwrSW82apOn5U5NBlC74RMfRS/4Ccy2YSKUUQ&#10;crlRn7V7kwk91eK7bLPHwvSXTSqGXmCqpdGj+44dO75+aTtCh8WYLEYVV3O1UkGQeI+R1Wrl8Imh&#10;f/rKDx57cgcQlze85tIv/OVH73pwh47pf6UjOqPRYASZp0cMQ0o2AwqADbFS0RXOLh3Z5ftOtaL5&#10;rATrVaNcHanrbGtqEqGwY+ikIrmFYozzozwd8+yx00fG+nrbOto6Z7amEwrlacAaKwagJF6z2QhQ&#10;MsrTSzkBxqrRREM6gs6473hfz5GhBx7dYpq57vaW5uZ6WbCdah6oJlrw4HU2RIcgLb5Di4TwEUhQ&#10;yKkQduTh4fs16sdLgc7n3lN3uqeOGNiUBCbaMHwCtAHDYIpRTbZc9nmZu2j5xb19p0dHskPDY5ds&#10;WuPZ0OP4sgSQF64ulOPAUhcnfwQ+RWdRkl8/gwkFZFobFLhaE0PiEP4lfi5nwZfALwboMMDlkKUn&#10;4HbFsHRVNwTRhe7vwIsHv/V/f/rwfQdEhf/4R16/euX8YDVeJC6blh1NxhtaGyxH5XgqlUmuW778&#10;qitXFitq78mxU70nW5pTsiw1tbRXKznDcUSxLrwV4vMCd5lAN/UrLI38dFZlNOWFDhSGpf16pWmg&#10;b7Dn2HFsz7XXXgkGIbxzOfj0/ho8HZwDLyEv06vPtIpZe3OtArUK1CpQq0CtArUK1CpwflagBruc&#10;n8eltlW/UwUAtRiGAcwFpH9IPnA2S5Kk2mf4KLWie35rrP7Ynv3WmR4qX+7nY2pM0UXJRwKMBAML&#10;0jZFLDtmmCYPUVEItYT+CkHsya+lkoSt5RTmEvDsf6eN+0N5ExpvYjlMEmKCRpu01mTOGzHS9Qwz&#10;rGoJnlM9qs5n4/UzKnILOyYaJVOLZrjmVnHGnKqFHFoZxba9SDQzw5zRMNzRrnQuBnfDz5fg8nq+&#10;sSGishAXuAI4AIbDmz41UTBGT+jWeCIlq2quOj6siMqi5jn1kTqravi8F6/Q+fbl2nhBSkcGDx54&#10;fNf++s62he3dxQmtNF55dtuZHbvPZFLpux587u8//71C0Yo2cu/5yFV3vPdmR5poWpDZuW1f+cQu&#10;p8rVK5F0Q+ugJ8eLFdnz8SkjOw7ktz0meJO+YVCw3jAqSO6GAiipaWlsYyajR2HwQo8PZ1tndQxR&#10;QlvjrNHjx2VXO3K4J51uhmDGMdVYBIFWIGqYPG9oZhWdMq8oJgxeYFOi8HOXLVoyv3s8N5HNezt2&#10;9xwfHaJEKVXX7isZOHW4jOLSsg9UjZIcSrZ82Qa9gpBdCLgQcB+CiK9QjvJrl8Wve5ycb7ALTZs0&#10;BYsWaAuh3cGZzLm+AnqRzCtITHMYZXyifODIieNHByfHCocPHjx06GBv75BjeZKIRGlBUZD35OkG&#10;gaWCS5yki511tPnvmO3/fBcgwW6Bt8vZooV4R2BrGyBDAfYFw11oo+CDxEfERhbKP1s5sGvft771&#10;4wM7R1MZ+i8+fMuNG5fUN8VYq8LYFc7Pe/qYb2ad6oTMcqWJwYQU4xmjqaE+ynnPbt+nFv1BpJJr&#10;2pz5C2Cvaxo6I0ieZ4PLE7BsQoeeQDgWbE7IdwuVRfgCzk9w0Im4jLcUmOmePH5ybGTkHe+8HbuT&#10;zebj8fh/2fNfuQBdYPfP//kMqL2jVoFaBWoVqFWgVoFaBS6ACtRglwvgIP+B7iLadaAt8G7E/jkO&#10;TF4gOeJAfqGZqmmZIsMuWbJ0/sKLd+06MHz6iO2ykVmdyE9mBN4C2QAdA6ZkXY91XB2/DDM2guWl&#10;puBX2qOpyJOzcagXWNsAy00ALmC7EHFWEG5CDDwwqe14jGtrtDCqSLTrqK4bjUhV25lX1yZGxcmm&#10;+NLLLq9rSBeHh/ii6tlu1TA5VD8maCzFJRsE28+YdgSOMBB8nU9LWbeQLlSyIa3hOlORmM+bk8O6&#10;kS1nh4neBqo0UaJmLrSUjFbS0qnIhKzwWqVjQYs2ccYZOpnPqwpvzm2K5kZKf/3lH979wK4X9py8&#10;95HtL77Yo0Rj6y+b/akvfeyK1Zty5T5k43TM2lBQnZ6eUb9U7XeZxsaWaiQekzhLREn90iP30WaO&#10;dnO2BX9c2fIslpG9WKNbruiszHYvtXniu9palzw0NixZxTTF57WCNXKCt8y+3pOlamnpigXI39aN&#10;nCwlqy7yj9G3QxwGxMCThJhjVX0mOrs+umDh8oZGbnx8/MSRye3bDwyNn+R9o7N9BnKZuCBiJ4wu&#10;JoE7FHLH4fAaaEWCUO/QLDW4fEKaRph39atXAGOeRwvZWHKdE9AoeIHqQjxTKJjcWMLIwNhXv/3T&#10;bU8fBbdFUJjBwfzp3skDe4cfuP+5/sHBhkamrW2eQyVJnjQTwBMB5nLWuyRY7zT3Fx4xYcZ1wMHB&#10;GnCKBUgH2cLAapfgMvAOIpwXfLW0qs8qannwG9/80eG9k81t3Hf+/mOr1i3iad6saoamyhKskClJ&#10;kZR4wncAF8NnxZOjEP6AG+g3tHaO5bInT43lJsv9fX2ds2Y0tDWJEdGjyHmCM2OqOqGucop4Q1hO&#10;YQZ3GGcUnA/B/dD3E3z6xLGTB/cfRCpWXUPT0sWLJUkOLXeDW8Wv0LgQYD3fYNbz6NSsbUqtArUK&#10;1CpQq0CtArUK/OFWoAa7/OEe2wtgz14awSPNNBzQg/8yUinxXIJiY5WiPjMhXb9uVVWdPPzMz53x&#10;HjZB2W0ZUDGaKCHiGDA+hZ0D2iYOMhhQ4z0XrQ/mlEHAgKGJha+k8yD/g+1mYFtBeqALzdsFbCCb&#10;ZX2WdVkGCiNMiENtZIMCAaEWSXyiEpYNtkAE1TedNM9rNKNEG+pXrM35ujV8RD1+nFLHWb8gWdls&#10;36HqaO9gW3Mm2RrVbC4hjxmeEETNnj8LAnURHRSBhE0385ZnpCPGjHQhHWfKebdSRfS1N1aMNCwQ&#10;5ATXkayUrTYLiTO0zqeEtoWlxmZ+cmzvgb49p61/v2vz2Gh+2dIVxXJZs4gg6M13bPrEx/80HeFi&#10;XnbCyBpuBaufs7Alw7IH9+xR8oPuWL59XnvWpOY1yYP5Ir99s22Mm25FhPmuYSxdtgqR05TLMHLK&#10;rmuiurpl342zLGVbTZGoICc9lkvGOzXPLp066lFSf9/wrW98TbWgNjSkrewoyC+wkcEpn1Ic1UJ6&#10;jp0RxbxpllSTTrCdS2bNXtSF+JwzA8NHj4xtfuHUd394/y8ffXFPz9iZrDla8bMab1BJRmlmBRxn&#10;gxYUmxKLJTXd0mHbumkS0ksYe0NsWAOH3cAIFlSN8+v4mvQYG42WyiUhntYsWVNjnJSSpMZKUXzm&#10;+ef+5u9+3HMkW9fCf+dfP/SmN16arKMbW6LNLRLizk4cLQLVuOLqTZ5Xdn2bgRc3QSMhNcIthER7&#10;BbSUEHCaxiIyceAphAwS1CmQP5FMa5SQF2bDyNejBIFN2MCE2JRrlKNKyrX1z3/+Wzu3jc2eH/3a&#10;59/fPr+zqk+wtEWxpiABd0b6ueFRuuNWacS1eZYAdMnQWURegeJkOxctX/z2N169c++Lpaw3MnSi&#10;o7MpksjwvFgpG/FYgmHECEuVqvmIFHUhqXL8pJQ2rDIDVxnXF1he5JAD5TuIi6ZYVhDtktE5q/vk&#10;iaPZscKz27ZecsmlmaYm10UCFFFO/fdC1GCXaZwctbfWKlCrwCtSgXCEd/4stfvk+XMsaltSq8DL&#10;WIEa7PIyFrO2qvOiArqjxgRBoNkoL8JFV+DZSH1LckbH3l07aN0qVwyntUOIpKMUwxaKVDpq2h6s&#10;NOBd6SDDBn0nskMYxocJRpArHT6KX2ocCen+AmO7eGifArZLWA100rC5wSIFU9f4FWbhAy4EoUOg&#10;Oo3IMRGpwUpVEc2xh++tDvXHZZiMgO1iUIzgObaoyI0NLYKcLnkex9gc5vDPpwUgSgSWFTD9gN0o&#10;Q4uSGI/4cpSyaMaemPRN2GokVS7VPLsDAeZJhtc8BEpTviBWKCcWpRV9gjeN8aFB5JTXZ1Lrlq8s&#10;qqVqtQynlPaOliuvuYg14aWR9RjVpmTNNX0m8porbxkb1XuO9YI+U1QyxcbWoknFPNo+ctisDDqs&#10;LcHClOWqVbVr7uLFF1/nNHYac5e7osjSdkpWXIbNmk7edP0gCj1B66ZR9vKjlGNwojdjZpPEMrRE&#10;5cpGJBFP8HyuDA8kXmFY3YO/kZ9KN2BHdc1JpOuXLF+8aNFsSaQnJkYoV8llK/194xDZPPH4c489&#10;sXXr8zuffGbzczu3u6Y2a2ZjJV9t72od6xv0nUI8mURGEtpsXDqBAin02yWnyPkGu9hMtZgdrZ85&#10;07Xtct5WkvURqWH/3qOf/cq/3PXzF3XVuuSKzk/82TvaZ7ck65vndy/acCm8YldedumKhx/dPDpS&#10;WbemK5FKwmYFDlFn7W/JHQKnf+CBM+1TGShaSJmZyowKgBuSAMQIWmXCoamY2HDmzNEIjzuVCXnk&#10;seNnvvn172975kwk6nzkT29t7ZjtWo4iSFA+MXRgF07yp4P4sWD7iHEwYfiwNMNSoDsR9hIP//El&#10;ixdse3HPQH/h6LGeRcuXg3MjxnmQBWnL8lhB4hjHRU420BMESuP+WPHJLtMQcwKfxs4iQo6IDT0/&#10;IdZzvLBk8WJkRh8/3GvYxob1y2U58tsSi2rtxLRPkdof1CpQq8AFVoHaffICO+C13b1QKlCDXS6U&#10;I33h7CcLmwYhgtAhRPwyEi8mxLb2xIJ57ZxfffHZp61jR2ewtF6XQPPJZjKWaqDJRFeLhgkhHDzL&#10;gMehYm4YrqhngYaXYBdi8oJlKhL1QqmoQZhE4UxQIBvwfcAkJO0WnR1Jl4WxA/nGDQhB0F2MoFeT&#10;ZNUuDX3/q2K+LyMynlbkaVeAk6mj0W6VGc8ycsxPt0O2NFO3VVE4r0qZofwE8CAbZ4FbobkqMoDS&#10;KaExLUcTHlhU4w4lZbzWeX6yTosImWiMzatpUYRZCvxYrUhaT7UXqLRcQRqzVK56vYOF4bGcJ8im&#10;x+KMGy97V89aHPcEQ6ompZSjTaSj9YWeI2++fM2Jk/vGBk7Y+VPJxbN9znAjXmJyKD96KtbSvuLa&#10;W/oOHdBMZ5wWorO762a127zs0ggmEjMSj1YbLq8wJ5ZhD8LxEZjHCII2MAYc8Vj/BBNtlOMN6fom&#10;+LCyHmOhvUa2NAeFDA6mLYveaNVwcIR51vYtj3Ni6ejClStufssbFqxcMn/p/ObOFjkRNT2qUrVK&#10;VXdsQh3qr+zYPXJmtHD5FZcXC9V4JmPYGiPEoDgjp0goOAohueCFXv+8Or6m5afbZlZGymWVTtTP&#10;sVW+UHX/7DNf3rd/vL45+prbVt3x1svmL1qqqaMCp/Jc1aWjspKKx5PPPbt9sK/SOqPu4otWA571&#10;3Mp/hl2gxyIIZBj59bsvLIlGAj8IkFkIvgRwFWRFbNRzqKZU8xNPbv7y5+/8t+8+8fB9jz326Ja7&#10;f7x94FQxFmf+6D1X3Hz1hiivUVZZEEzGD1WA+ErUXoCAArUXfoLOCMAb/gvinRGhxcGcxWtqbWpv&#10;FI70Dk2MqIOnjl9z/VVwtzGqjkPIW0xjsgX4CkAonnYAzyHyDXdHDt7CwX1ADFKKHMB1KIMK4osL&#10;6GfXzh0DJwdXX7zy6k3X4bAHyNtvWGrtxO9+btTeWatArQIXZgVq98kL87jX9voPvgI12OUP/hBf&#10;cDsI3ASmL2gukAZDfCmhhXGsWExevKh7/tJLtm59Ln9qAEqYyKLl/aonRGQfbAV0UT4l8ZzAox2F&#10;goayfF8J2gaikjjLPg3biAsNdkE/hzISE48g1AY9XJC54kOKFbTZMP4g3R7YLsTlg6ZbWJTfqR/p&#10;HT2yi7PyF6+b989/914Yk6J3q6hWJJHSdBjpJuPzLnLT8WgqppukXT9/Fs0FlkTZPgtpB5wuLNdU&#10;PVPzjIlIJB2rT6dmcIK4YcPFMdo75aplm/Y0mxd5RDZpDuxq+bpkLBFTKvEoEA7XUC0TLBTsoMuj&#10;iS+WDu7bd2TnjjWrZsbT4piRB61AtYsLZ88v5Yzu9rZHn3ixStFWtjRj9pyhXHVVOjmw93m6uenK&#10;t71lydJ1B559mtIqkyOjo3Q03djSmMwQZpbl0q4Ft1fetWXHEWBUpOmWzGotrd5on1cYHRvs9+1y&#10;bnJMiiYY2gcig0geNMoexQmMj0Bkh+IYGmZHCPhyaR+NOWyRBPjNNmZiqVRy9rzZa9evuezyDVff&#10;cNUV11x2yaXrYhF1oK/ac6xvMn9m8ezOZALXUIwkXXmQ5YWoy5R7Ck4YWACdXxIjnGexipEvCOkW&#10;2hagLtyy/ciHP/EPg0PVxmbl/e+/7e3veEMkWVfRJxkYzboR3EyqVRxV2jIr1Ypz6NBxzahcdc3F&#10;hpZnWLLPgK7CmwQN021C/AIgGTLDftclUBgB6YBjTpDSHVJdaA7aIkDBBw/2fP4z/zE+7PjQQ/pM&#10;pehxorHpqjkf/9CtyxbOFDnZcyxOimlmSQx4LkTpFSRiB8cAAiUoJfGFuNiczSGCkpJctBP54uwF&#10;i9s6Mk9vfnF0KJ9MinMWzSqp9oy2lsmRYVC9PEeNJ2ReiNtgeElRKKpYsnc0XLSwhRZYgq4LICYq&#10;RaNxuefgkXt+/gjEnh/6k/d3dMzDPRX/VINdfteToPa+WgVqFXhFKnC+iYl+207XYJdX5HSofUit&#10;Aq90BWqwyytd8drnnesKeBUdShC0ShzHV2y7Cu0F5RF2Bh+ZlRAuXrzshee3Fk8dsftPdMxr1pyy&#10;zyRMx7cxbQvbjCAfGfYuypSehjA7wiWkuuCbCw12AQ4FFgWaOKKkQdeFfh0gSxBpQjRHgeqKYC7B&#10;NyjfbtdrS8ePnT5uHXpBtsvf/Pu/kGbOuPK21yxZvfrAwWOV8WEK/VpVlbGWVCQ/OSHKiXN9Skxr&#10;/TY8aEHb8XyBFyQWs/q8SPgIEUWTsKmzWiGPSpUKpeyx7drex9zDOz193HLsiBwRYzHVdnQHCrV4&#10;Y8ucsc6FwuK19Ysvrlu4ipm1Smhe4Ngy7UZODow/vvf03EXLZ2Tihu21R9KmZ7hiJdXJLZzPPbLl&#10;GEWpY3t7Fq9ZhiSd4umTtDp883WrN25YwHBOb/8pqzxCjx1PzGgGJKTziqpbvumWfV9i/KjAWgyI&#10;DDwSu6KNs0dYhS6b+mj29GDpxPGBcslduOqi+mRmdKxisXxEYGzHpCEl8Tmok5BLDKMOtMpoyF1L&#10;r5TzcDmyaJuPMIzCuCK8dxmlTlQalPldi+IJ6cjxk0cOjy9aPbdrzrxioaIiUAxR1VgC1CWweCGu&#10;qmcdS6Z1BM7tm9VyNN2+YvzkaH3b8gcf3/6pv/4uEqsWLEl/4CPXXrxpKZBay4I5lCaAGEK7Cmey&#10;POA33E6EA/uP7treQ7P2a27aICoAL+DqQpymg82FB4sA8U7AA8Pvp7EAy/CwHnCTyItcTMTfl8K6&#10;wGCq+9Sf/0N+1Fq5KvO3H3391Zd233BZy3tuv+rq9Ys7m5SEHHH0MZaqyqwueWogdPKJ0olEDJF8&#10;bMrDbxjPlXAOB0FtuEbBT7Fo+FZ5cBKnBM5KynUFmEUPlHt7zjRlGhd2Lz95tGfHU9sfuffhgzuP&#10;gNUShwbNLAMCgliMCIxsF9cFYuN01ZAlSRB5NefSnnNwX8/e7ftiCfn//M1nHack8BIijX5jFWrt&#10;xDROjtpbaxWoVeCCrEDtPnlBHvbaTv/hV6AGu/zhH+MLbQ8Z2LQQ8wEW3qiYiQYuoACAAWnf5niX&#10;a+toXbPp2id3HdAmR9RsIaOklEwLugvMyuuuZ8KfgpjFwtCSZMyGaAv5SgCXKc78hQa7wOOGSAyg&#10;2iKYE4VukMRsU4QgcfbUChKFQ94LQ7eJfNa1i6OnEpVJMzdarpY33XC5YUC64Ji6s7J7saykT504&#10;qZerWtfSdOccEoxzPi0JRbYpxrBgJ+rhuEMsIQjIyOLjlD9YLmRUBw35kbt+qA33VAd7WKNijY6p&#10;Q0N5sAIycV6KGIbVIMtR5PcgjJfjogIN8Ka+uSPV1kJnEjpNS1a1kht94J7HN16+ZOWCtZpVUTXD&#10;4+g4U9c6oyHW3PbCs0cQ9wwS1ozOjtKZAbsyqkSVyy7dNGfB3LXXbty9fV8Zep9jp5BEzaa7oiKf&#10;hKuuxFdoKm/TiH/WHWdc9xtoOxFL03UyK7FUbtTMT44MDpi2k8RHJMBQwNHEcXXKuopeH04dQA0I&#10;v8ExfdpleCESjQecJkKTsGynXEWXDXqDr7uu4ovrNqwvZSd7jp451Xv6spVz4oocjSTA7QlyeIJ4&#10;cZLDQ5xecI6cb5o8Tmn0NVVzqB/89Of/8KV7hWhsw2Vz/+JTH1mydKkHx51KDyskbMjLGNCyJhCY&#10;DRWdYwODk//xC/+an7Rvee3GdZesFIWE4xYCUV14jwHEICAoCklDlG9M63Qmw2tiUGtDgxdQyoK1&#10;EbukxiNHdt3zs126Yf7tJ96w7KL16QQ3e9miVDxpW7jBATLjaQ4KSc7QHNPSifAnzPEmsdhYKSHg&#10;4PwlkDM5DgRzIRom4iFDErn4SMKmvKrprFi2auuOnWOjqutbi1YufuLexx57YMvoUE4tqTu27bbN&#10;wrLVi2G7rIgisEhsKAhTkBcBn5MkqVKsSJzQ2JBBRQ/vPQKa2Afe/16Xdmj4wnA12GVaJ0LtzbUK&#10;1Cpwzivw29gu5xvMcb5tzzk/MLUPqFXgwqhADXa5MI7zhbSXcMclPQHHso4T4XmW420T9gYCOhIu&#10;JhcMvTUpv/MNN+7ev3dw52Y7O+TVz40KSkSRTIquIJ4Ds/sQRqAHInmtU2jLVKhqUMYLDXZhEL4N&#10;zAX9czCVD7dZ0sdBjkJineig0iAGkHpjwVfBsyXTE+tipZM9hqGeHCs/v6fvzAT9z9+6e8uW3Tv3&#10;HMkbLmAGJpbxWzolREedZ2wXR+ItlkPSj+U4PGxFLRPAg69pzfXyhAb/DMqVxELffjt7MsnpM1ti&#10;kqQWxnr90RO6JBrwVUnVadDyiFyK5z1ZspWoyUgqI4+Y0II0pernsm0thpqjK4WnHt2xYf2qmY11&#10;g7pKM+6g2kczeiQRNXLU6aOD5mhOMtDZJvXhvRP9PXe8bkFzQpuZctevyezZsW9iZMwe62VKQ8Cz&#10;7HzWRsZUXFGNXN4rU3JyLkMPWwB54mKytb6lw1RSlu3SVf3M0ZPjk5Xmjs4oz/vEiISu2m5dJMkz&#10;QNNsEe4wvCQwiL6pqqUJQUSosI2ccIa1GcGB8IhkhnuG59VXq+bseZ3PP/tCdlTfvm/fdVcukKJJ&#10;BmHioSyPYC5YAmcRQno5v2A1z5p15szI575+zy9+sRtBPJuuXvSJv3m7lBBL6pjt9lOMKZDL3xQ5&#10;SZZaJF7BPksiJ/KxL/79z0Fy+eSn3s8LjmaPg9wTwC4gvGAHCW4V+OxCkgir3eksxL05TEQC5wV4&#10;CZK9COGlMDzxT1/6weSE3tUR/eD73xpjQI2qVidHkLGFYGjfFz29TOtFxtQEDr9JAyYkRcd1SrAX&#10;lvEh9sMlytngaoE+A+4OwBjybzB/cRjadjUNyqN4fTPH4a3M88+fkCRqw4arc5OlXS/sBFsmGhGK&#10;RS2XLS1bvTKZkYkAjfjrIlcduiVYSPPgvGx9dPsPv/Gj7Hiu/2T/vt37o5Hoa265UZHqeVEmBtu/&#10;aam1E9M5OWrvrVWgVoGXswI12OXlrGZtXbUK1CowzQrUYJdpFqz29vO+An6hAm4CmW3HvC6sK3zk&#10;6tICD/qBjR41hs6J4x3OX776IpMXD25+4iTTjoyPSCJpICOZdmWRiaDLoinYiAZUlyl30PAbTOC6&#10;59v0/Tk+IoJNPDkDkRHpo4lDKkRHobvw2c4qcPEgmgZ0jbzrKYrUWy60Rim1r8dWi5NjQ0cP7FUn&#10;JxPxNP7EcDABz4qeryTqG+qbvEjqHO/B9FYvuY5EbCmIayp2HIktoii4LJxZzCaZt33GN+14U52O&#10;XSsOr1m+9H1/9Pbe/jP5bIkzuUpdV6KuIS7wZtWK+t64541iZ12vAca3pp2JyvBpzjZGqDhnHdzn&#10;mvq+3S821nnxtlksVUZUjWHnmutWz+ia9/yLI/nRUYZPNM+emz+9l5OZN962cSJXsCi6oXFm66zm&#10;032TucFxyhMrp89UTp5SI0kmFokpMcCM81ilwrBxxh5RXZtm0r4RjSDCKFLIjYpGZfhUT+/gMJuM&#10;t6YEj4W7Ll0xdcKCgFWJ52i6CgUYI0i8FKcZXAGBrAT6Ow9EDHT1oAFZIpP2XLo+GWltqtu3d1cl&#10;7xw9eXrxTCGVyISx0cRexAMdI9CgBXYv0zsA5/jdnpPc/Oyen927BVjh333ug7e/6za4DGt2heR1&#10;0ZrINehGHkncSOwW+IRjjVO0hPx0tWL85MebJdlcf8nKRArwQh2FcJ8p2AVbDDqdCKpLALto09wD&#10;uFEDviE+uCGTDAQW3Lm+9c0fPvt0f1Oz/Lm/+uMoIptZCmHOsbqUWijxDCyR4epSYWBHRbyMZd82&#10;A40R+Xui+SPyIiClJJfaAj5EboUeAFN8BNAQ8hlgpkHEVNfWPzCkxJMjw5UtW/eYtvW2d75NknzL&#10;MkcGBliBmdHZNDw0ns2Nrt14mW5UeQHyIgJMu46LfLPJkex3v/QfxWw5Ozl+ZO8JURbf/KZbL9m0&#10;MSHDsKmKm2gNdpnmmVB7e60CtQqc2wrUYJdzW9/a2msVqFXg/7cCNdildoL8oVWAiUhIAUFjgp4E&#10;HQLCiRCXShQwDPwZRGhH0F3AlaA+FWuvT3XM6jzw42+wQ0cFp5RskTRXG4uwXCQ5WLYojnUMI2pb&#10;ikdDIZMzzWhEFgWOBCoj+CgAHsC6J7T9YFKf40H24IhFBqHze7zl8KbNQdchwljh93jxOBbOmR6y&#10;T4Jw4MC0kzhHBMqiYAnzjSAwQDlct+T6E6YjS/FSfKY8e1O1blmZ6Yi4KTbW6M9aLKy/WJi7wEm3&#10;6L5k2LHuVJMVT6CKcOIhOgjaJxEppimg4w/0G6wkwpwTFjvECdayohCQofEDGsLgOMDgl8dhQsgK&#10;2DPYThu/R/SzS+mqaWkm7/kiTCiAGICEg4l6UbBpNyawIhpP3RI9z6boSEzWWcaC5S3AOFWN2+6I&#10;rNiY0oflCSxMCXWDGAqLDK0rMO+gqsAgknFdpIsOJxWokydPsdLwn//Fe370/XsoJL3kRpbNWTRy&#10;enhGQ9LMVfChUdqRaU41bToqVkWHiidEnYsnOg2vUR+fzE4aQ8POLWsXJuMpji4F4JXO8mZDC719&#10;2y6vPExVB3OG6rLOa9/2GiUpimJUrRozZ7Rcc/mCbdu3FwZO+VbB8SvS5Hhm1Fjb1On3lgqKpLFs&#10;0vUE3otIXC5ax0frhxpao40LjTMjEYvRB0d6t73Y3T7Xam923GoDr5uegxIkuWQm2ebTUc0Bwwmx&#10;RvAItk3y1SKUJirK+ymBbjDoM75gGfB7SUGKlB4Zmdy/78yDT5/SKXnD5VePjjo88sIhbeKaNM1U&#10;omkdUdmEeBFgAoQqBnAOCADRbxE0L4jbmbIiCZxfpxvCTP4ogERDdyFigc2wwAYcmgM/J3jBNpgB&#10;Wopv8CrTTXtP9ezY0bPhqsVvuuNam7Y1Kx8BsuaViROKZwoceD+UJAgQKQJM8SgD1zktKk89+WQ5&#10;zy1YNHPN0itcCx8ySxITVT1G+TLeXNbPKByu+0GaSZI8I9wXiMdKSIchqArwDmgYodSCC62F7Ce6&#10;6loVZKjRfIvpxig25Tp1EaGlITG33Gfc9eMn7v3Jc8mI8Hd/8sZLL+2WvCLnFkTB8Ct5kFDIVUjr&#10;hFqGDcV1AFwF3wVZRWC1kOuSoC/BxUq7Dp+HMTQcejlXYp0ovMJ9SkB9LLmSz48m6lK2UxE46ae/&#10;2B6RMrM65hhzqFhn3TO/3II1v+V1Nx7be7wwnLv1ilsZSlakjCKnWCcSd5NKKfLkDx4eOXYqFpG1&#10;vC7iCvP4uuisGal57e1pkRUDD1+TopD3FOihiDBxCon7Pb4b1ja9VoFaBX6fK4AxSkHTcMO31DJd&#10;LbKKQFkV8DqJSBbqyOCmTazNg6c/blgeZRL55zl75bVsRMCoAvbn1ETZicqcqhN5M0PhQ7ElJuUj&#10;4CHYJLI9ZKj5+1z+2rbXKnChVwCwC7nNXOhlqO3/BVABx3HQoKAVwDf4iu/xzfj45L/fef+dP/6F&#10;wzPW2jUN664Y9fhoummhzRXhGUkxomODvW9xfAkPRoZGfwWAANcMDGTQY5GvWAgeQcHDlzA+AszF&#10;clzKdnjbYT3fjMoXQHV/tYsaYALaR74JWk8ZwIdpqdkJ1rJHq2NwP7EaoxFRHh6b1At2ncEu6poz&#10;IgANoXmBJxIL3xPQIZsmB7EHwrzxe1mE+gJYioiOXNcVcJZoEjXlBZ6hAFwITSMIn6pHpouFppao&#10;YgTgCK5vqmUplpzQTE5kktFoFRQCIGZYp2lSVUMUobWAK4pUNJBhLfM41rbF+fSkDHdaHxQV2sZK&#10;wIsiciowI1SGlZEQZHuqgV/qfDE78vzz7t5HJWX8O9/7uxPD/j998Xvlktd07dubl186mavMjUmT&#10;nl8BNQC5TonYpGdWGN9yBcZyJcdtUtVk+fS+u79mlwZuumrp333mJh2x54KbMyJxKTWhmt/+yn1P&#10;3LvZtcBWoOYviH73e38bkTOosloxpYhfLRuFkvrxj351qD/n2RwjNlF0iqtru+oN7+iLRFycpiaE&#10;XqIsC2O2A/TQgiNwYTJ2ct/4Xd+T4BfLuppd/dJD37D9QtYcW5BMAiwolHnHgM8qL8uAJzzdHSco&#10;mkcMYnlW5OkIgCuWlkx6wrZhcCPF5DrRo4/vOfLUA1v2v3iA87mGZv4zH33Tho1riiNnJEl2DN8y&#10;c0oD0AgyWsRFAi0UOFMYQE5dKSFoR7CXIH4s+BFHdFrXS0imCXKXCeyCBZ+Gw4wwpqn14BdTzzjy&#10;Vku8+Gc//+k/ffXe1s7Ig49+PavZMqvqJsC6QpBMFHihALIl+AVEQ4xNnFSMmNz2s58/9OUvPNbe&#10;rlSrfioZ+eTffGzR4tk0XTKsEk46H6gNpREXGKkuCITGqkio+kv7gpEzgwBy2jZsw/dMjoWFFJyD&#10;YMySEjhX5ppxRyKhWVXz6ae2/ctX70a81N//9R9fc/lKrTKBj1Ak2KVgOI7/plUeShM1gpi6Ausg&#10;YRxaS8AfCGiCdk6XU3WW65WKGit0XHPTR80q98E//VjqivSZnqN3fvpOJLv98Xvf/u1v/gCX1e3v&#10;uL1lycpCJV+uViqlyrHdB04fOq4Xi4osGa4Ja11J5AvZMu9HFyxY/n//5VuZ5igbkXwKsAu4Pzj4&#10;MDsiVi/oZhBuNb0dqL27VoFaBWoVeJkqgDuyZhiVYvmun/z04fvurpbLlmmA0+piBIDHPMGvwVic&#10;csjC/dsBYn0ulwiSHwpFWKjXtbbPnNP9wQ/+0by5syzPEQNOcShinWIoQgpMuMY12OVcHo/aumsV&#10;OAcVeGkoiG/K5Qr7mc985hx8Sm2VtQqcXxUA3cWBYy5kACBHYHbB9QCUxOOx2XNmNzR1PLv5KWZk&#10;hK8689pmUYVcjpM5l5HRJPgeI8lo/hUZjpIOCxIAGkN0VUR+gRfRZwQOlZgZ99yA+QIUAOR+0gEC&#10;pwFJ5PyL0D2nB6YhGgH4QYphI+HHoQSBicZMJW40NDGpJjPSLPJpUUyLkTqfU7QoKAIYWSCVlqAn&#10;JC4KZr1gagQTT8QZmedAFSD0FlBsHBdDIITtkOYYibuoM4MmnVCP8PJ4ruJSZdsZ10psuZjbv3P4&#10;6H5tYjTWPguqHzTQrmtDfUbBrtYxIczIIgaIIh8qc0KEYSXXtcoV3zBVUYSFMAC10MuGnC7Es4bR&#10;YKeBowlIDeanPttQVw8LWlc3jKEzJ/qtVcvWb966zfd0yqzQs2fSdSkkUBdFIRoXGyIia4PmAKtm&#10;ro6hPbCifK/KM+mINHx4H5Jm+gcGsprXvmim48cqmlY2q81xJZKKjA9OlKp5TvK7FyfmzWvzWTix&#10;TIiCI4K8wFrROLXhytmCTPcND1WKY7EUsJgzY8P9lfnLVUFBPYqmh9BhBbXVLAftNc78uma1KWWM&#10;nMH56jr+ZetvaUk0p6JKzpBcAzwJ0QrikODyy0JaRgKhsf8EMAGXi6VBHiMBVja8SzjJ9ihVr7iM&#10;1dBeN6Orrb6lOZ8dGB5SH3n6wMmBMwvnzwOM4XOSAL4NoxNCy9k8rJAlhf9wDeHIhQSI0AeWkKZw&#10;0bwEl0z/NA0jzYP1k7UA+KOJ0Qw5lOELgGmuYJuWue3Zg3MX1V926eVw8imb0BYJAEiD3KUAuQnF&#10;PuHaWMnzbaNSTifohx8+VMxbhoFL3963Z8dlm1bHo3U0a9iOHxWVXHkiEZ/pIeGIoC0EQ/z1PeBZ&#10;GaQxigJ2htUncHPAm0yHa4jOlYX6w/sPPXr/41ufev4nP7rv4ftesG33HW+/9LbbVsJvqlwcy7RE&#10;XVcF3cvjAAX+Zqva31Yt8ieoNLF6AeUEnBt8LLxdcH0arutUSwWAYHIk8/iTz0+O6evWzZ+9aOno&#10;qYkdjzyLm9h7brt2aDTbf3r4wL6D+3c9vmvrlj3bnu87cmy8r49ztYVz62+5svv61yx97U1LX/+a&#10;a+cuWvL8Cy/mCmNvfcd7E43xoDkAHIrLlyiecAoFR5oc4ekf2Npf1CpQq0CtAi9DBSzbBgu6r/f0&#10;17/8j/3HjkcwGWOYnGGyZYOq6FRJ9UoVqlihSxUG3VFFFcsloVQ5dy+rUMTYwyhWJoaHBnpPLFu0&#10;ZG57mwCpJyaWzi4Ea4HTIB7EwSPpZahCbRW1CtQq8CpVoMZ2eZUKX/vYV6MC8HZBkw7CCj4cVBe0&#10;1sSakuXOVKyHn9755c99QVISXNeiGRuunFTqfVPnQJz3HEJvoago5nPRTbm2hphpEtBKGC+YFsGq&#10;iNsBPCpFOJMGzBfyL8QWwye5SD7EMa/Gvr5qn0kTPAo8EsQRc/iuDDiD1AoCFU716aLroHmvk0Xe&#10;dinNJnk6ggjhkoB4lKBVJSiMaWLmycZ0P/GfkJDPgyZRRkU1AwIJqEUcdG6BjwymzknjTsgNVNY0&#10;YpxQsAzTdxsmJkeeekjMjVrtXY0bb0qlkpIiIBYaGwL+EbYQBjRFzwEuwcuRmMQB6DE89IWARKC2&#10;If4cQeQLOY7A3UITUEmRPR0bphc8cVy345SVodkjJ/fFnvyuNjHcvmDJwOiQ7TF17fPsS25ta5+N&#10;yBcvEhEUPuZ4papukq11RVaeKFa66+InRwebLe3Ez7/lFgcFqkx7xt9+8W1XXHYx6Us5NPVSVGk9&#10;1TcydvpkfbefiKQVKcV5pmnjBIYVCwxRzZhcP17M0WIT4yc+/4//vvPpXYZF87EZ9tXv6piJvBtl&#10;oKQmRR7IoAxOBXZE01lKa0x7B564p7j3+YhIL1uw4MprLk4tUaKsbCC/CCI8OPP4vmFrZa8MOxqS&#10;CUYgBJzdyALjwWcB8Sdn5EUxFsQD24yFgkhxOQ791cCR04/f//DeF0+YFZW4ibj2a25e8JF335JK&#10;QSsGgIXohwjmEsRLB85LoT6P5B4F2TsED8ACetG0zt3/8naywhAuClGPgAzz66yTCa1p+4tHPvGp&#10;H9z02kWf/OR7pXTCMHIW4odoqMoc2ienYSCFIrIdjMkdLyKwekXXfJP/yU+ffOCB51YuXbB7z/Fi&#10;zpy7oOl973/tJRs3aFoPz8VgGoUYIwI0kM8DRfylHQkivugk9hNQpCALbgjdEekbp6ru0YNHv/GV&#10;H506UYALj20B/zL/6D23vv2Nl7lQlFl6uiHKeppplHmFttSqzMSmVR+LN3CHYoFkunCsQgQ8FngE&#10;WbpvCYqoWy4np0wr/alPf3vrMyfWXLT8dZ96X6mofuVjfw1/ovv+/QtATn9w94MHjx091VdkobXj&#10;iNbw4nVL3nLDZSvmLonyUlbK+Y7W0HrRlse2/8Vffr1cKT7x4ObWWSlGVghDPojTJsY3MJoJDjvx&#10;960ttQrUKlCrwKtRAcOlIIB84dkXPnjH7dCRXrNyBcZpnmOLIp5o5KGB2xR55pORHBGniwQ4PodL&#10;yQfPlffFyHNHDw9kc5/41F+/84PvwZ0SaXDkSUQ+OWQIvmSvV4NdzuHhqK26VoFzUYEa2+VcVLW2&#10;zvO9AmihAwIK+h/y3MI3hE9KmmErKXmz03UXr93w1EP3lvp7tYlsXTJRBCNfjliCGAa0oCkk3h6Y&#10;Iw4yWMnjkDhRBE1dsEYbQbNBTOtUfksQpgQtUzD1fQEtDOMJkgxFFvozXuQxpEhIYlQUcp4fk/i0&#10;46QcL42O00XATiKajKngYqAnQxxLwBvCSIfYdgaHCnAM1B5k1AMsApCJbYMuoFMuun/UFl8Rfuy4&#10;ECcR+AXgjoiWm8fgyZDUojt4QsuegcDLn7Xa4XkLVAH0mpYJ8VehbCA2ORlTqpYti2LedKtkJSSk&#10;SOQ527AAVeCYkTEXThHySdA8wZvZ1ypqFBAckmxg+IF8LDmabJuZrJ9fyGrm6DBQER5nh140j+70&#10;CsNWsl5j5Krl5SsauMvxCJFi6Jrp8QwfFQ2400pKv+tHdZtiBdPyd+/rzRa9lpaWWDKjlkYpb4iL&#10;mvNmxQDlcEK0WOizfN1jZIEusqwtc15BzzZGJZkzzxT7r7x8xYbXLHn8gees8jhXrMYyzUodJB4u&#10;xYkKUnkgkiP5NowRTRwxPL5zBum889rA0f7dB3vzepwR0q0zWpzSuAnpF12SJEtiNcBGAViAVB2S&#10;rRMcEDIEVHiFI6YhSB92PdZy6ErFqsC9pal9VvusxbO6Zk1mR3N58GXYI0eyt9y6ui4KtAUXRoi8&#10;EBIKMDiCsYQ0l+DaIoIx8h1RjpGAoGktxOU5xDWC2CTyWQQswpX9K+1RmKsUvCJ1Lc+/sH3HrjN9&#10;/ZOdHfXlrDp73kINjrRQQAXbgHUEs4rYDMAunmGMCODCMAjJrlu3bun6i+a9/Y7b53YnT/T29p/S&#10;n3t+3+DgsbWrllNcnKB6NNhFYAmRvQy3hxA9wJqiQXgy4BrF820RMa2WAP/JlZytVdgffvtn//L1&#10;XxoVoX2GtHpZx41Xdf3x7ddccvEaQdJK2ZHGzhhMZyaHT/OiLycUvQSr2umJFmETHrBdyKidbAlZ&#10;ApcbLrgjEhscS6+CoVPZf7jv5JFTzXUzLl278cBzz471j7/5hg0z2zqvuqR7/cq2d7332ltvXn3L&#10;zQve/IZlN1y1vLNJkoWqqec5turp49XsyHfvvOfIkb50Q/0bbr89momdPYqEIY+p2tDiPChLje0y&#10;rfO79uZaBWoVeNkqULAsmP2Vxycev/eeCMVsqGuZzynLYuk2zZ/pCbMpYZbPz/aELp+f5XEzPW6G&#10;x8zw2HP3ambFet1rUxL9E5Bel69cf0nX8sUuHmlhhEEYYxAyRMN4hxrb5WU7F2orqlXgVahAzVL3&#10;VSh67SNflQqQXGlY3jIwa3AQfYpvAnkKVbVoieKliJhMJTrmrdm1e5+Ry47nS5n2Vg79bjSGbgkN&#10;KDonifJBmofFGZ5+hM9C7Nbg2BB2azBugB9E4GoZmI+AKYFZfkKvmGYX+aoU52X8UAh5IJGG7sJw&#10;PT38Ci6JiVRd+KzSAAN0ijZZDum15UCrBb9SsFdgRxuIiUj/HYqMgqhbIBLwfAlEXHizBdjFByuD&#10;qH7QJYdGc0FfCyAgHUG0rjdeyIqskBHhnWyix6wk4tE5q6FXKptWQhJAGiFCMNtUK0W9apimAafT&#10;uiABCERfRtWiFkAOkohNmkPiIhwADDiUvhen4KOK/hFpLh7kIr4s6gz+ojw/mY5J7Fi1wlgl26oI&#10;aNUdSx0ah6GKHK1vSte1pWTarerAQAKaSoPEwd/DK9lwCe5sboJ2JT17plearEyMnj6BAKjiisWd&#10;dTHWYmzOs5EqZAIvAb/HF6NyUhai6OpNmI0wsFlhitqATdc1KkmHigocL0b8Y3sGfIPzhQyVjNpy&#10;qgp0CYHQnpei/ALDxEwrGhOrlB5NKKOqmlB1qzA52HvsVF+vQLltnc2RFMxzrKpeSfGKSYARdOs4&#10;90HzIhUJDP0cgxJ0iKtsuO1aOHjYEo6LgTbkm6xeLa5Y0b143uwnHnka5tOXbOxYv2JGJoqSBAk7&#10;pOkm6ptQnB4OJEOyUvgDYBKCUkwbppxq40O6zEvrC3ATshDWS+jdGyr2mTSAiMHJ/tEh7bkXjhw6&#10;elyIU/PmL/U84kISTkoEI9upP48obaZjiIxgOWXHqwJ1ogHDMOJlm9bk82MnT4z3nVT37NsTibKL&#10;FiyElou4yhAhFbknhGc0kokCvZoIF55qcfwndz50109++cjDTz344JP33/vwwf1jlO9cffXCT7zv&#10;rZdvWrfmkovaZzfgvkIZFiuLEYU1SzlaANmKN8sVMaawzvTYc7hyApdiEv4e3LpQfxvzueXKKC/S&#10;sP8p5nRRTM6fs7Ra0Q8d7h8cH+ucM/vQrj2FfGX98rl1GSWalGIJzqNdKerF41GRU0QagBvwUag1&#10;NSYqRpKNvhu/75HtI4OFjZsuvemGm0hQEjKsSQkIVSo8wIR4BKQHSHRtqVWgVoFaBV6NCsDX3IbR&#10;fjb/EGAXjls8owNzOXjI4a5KohfCuz6hO2LejKFgm0YC4chT8By9WMTUgR7M832l7HC1fNWlVy68&#10;aAXHYrAQiozCaULCvgmrVYNdXo2zpvaZtQq8bBWowS4vWylrKzr/KzA1GU6cWEni0NRjDHP2rOlX&#10;JiTRXzCnfdnCBbv27Sz090RN8BAoH60GaaLQ5bsyeRLDDYQ8CPEMJrPh+AbP6gDBgRlGmF5CuBsE&#10;MkCCEslTgqTl/K/My7iFZRBSTHjTUhHwQigH3F0RCVCJaNYySLeWV62qaSGsmOPKEUED9cMMZB1Q&#10;JAXuqhj5wJIE8BUKiGoCZMHMD0kmxmHAPBX+n2FMy9Wht3EAodDwWwloGHQcKIymQ00Uh+WsoEhN&#10;XVT7XKZ9blqOFgdP2XgVx1i7alWz/JlD9sEthefu9U7todRxXaBlJeJzgqREK67PAwnCxxFnF+Lp&#10;gu4RM0/AOThgNAwHpMExrLjMkXQkhlV4ZsiiS7O72ZZmbmiEMjTR9pvjEdox1MHjSnZIQWwN8CQl&#10;MwbvUqTWyFK/akgR2YwogiwbtMTVtUSa50vxdibSUTjT3z84Ual4i9YujYqUZmUpP2/aSZ7zRKmR&#10;pi0PEBY2glU4hhc4bHNjvjzGC3UpgFYMu3DBrB/9+/0MnEoqZS7Bu+mMo4DsQjGxGGRLvMBCr55u&#10;zozl2PpkZ6p9rjNzsZ1ulcbVwqmB3r4RJpGZ2ZWhvQoLUAXUlAAmgvTmrO4nSIaGDEe1k4oSEXF6&#10;VzlKB6cEpC7b0Tw23twyZ3RYE7iGzU88pKrml//+Y5nGaBT6nV9bzlIdCMZCsI3gKgp5LwB3yCTf&#10;f7ZE+R/PTHx+CG8EFjFklYGUKcBPziYlhXlJ4cvwqi1g5syoT2bYnhOjExPGju37br7tCh4Kmqms&#10;CBKD/RJTBiK5qj4mi2nsPC5oWamr6uNJYG2J6CWXrq6vl3tOnBjqtwoFrbt7fl19m+OqZ9kuQexE&#10;aBMDhxhOOXqg9+8//60nHzo4Olwo5DSQpCoFu7WJ+eh7rr/99de3zWzMZHw9P6rmC5RfisSIH3dp&#10;MitLogzPY48rT6jJeogfp0d6DyVd0BkBASZYSBBEBuukWCoJwp9l+zBfxskEw/H2erqnf+jUidGB&#10;02eK4yN6tfLaq5Z1zGz27CIgJ8rLyQqEaKZnVBndjUsC5Wi+Y1fKA6DnS3Jk/6Ezx46Prly7dv3G&#10;jT4P/j7pGUCPJx1DyHAhJlg4oWqwy/94UtfeUKtArQLnpAKwNYMvfnl45JF774l71PqGNkWzUroT&#10;d2zFdhTXhY2W7HgSkBDL5jBSYTDRhozEc/XydSfCQIrJDKql0+XiwqUr569f4TEwo8MDN2RfBnMW&#10;Z5Mja7DLOTktaiutVeCVqkANdnmlKl37nPOgAgHnnyykBQgWYibC+PmhkWh9u49cXM1qbs8sWb1h&#10;+669Iz3HLF6IxpKQF4D+wPguxws6uu6wewsZ8yReOHgkhpqUYKodC/CAUCtBmsowoeWCWTSaghw6&#10;5nuy60i86LH8GdPuc/wGeKrYjjpWOFmqupQXjylmlNBMGAg8UD0ESAdNM1hFRLxCBhuBFwRHREYE&#10;BwGqZdm8T1UsF3EqxWpVh7EIoA/wZMAAcfwqpqZEMI5YcDEKqlFyLEESEtAd5dXxIwfk4wetXNbH&#10;2iyjsOvp4qkjgge7DAirtTFK8iONVQ+mvSDaWPFAjwPSAvlozNgT7hIYOR6CxROkaXVc0G0E3lSr&#10;nkPVNdfJPGeMjcYTde0pfuzUcdYuxwXpTW9607HDR8qFUnF0bMAXBSXJJ2N1iZhaVRfFI6KK2GdP&#10;hB+vrunRpFMqzFAi6biC4OPCmcODw6euuHJxfRK+G1WWjbBCE7FTBTylFcDtkSTQDbiqNgnYp2KM&#10;xSNtMcGerOSDfWUqqjl4YrxaMoxY0mtfaIqxJMQkNBNz3AovNJLSVTOCqNN0f3EgPWN2l8zxmTbP&#10;yJXH+rNDPYrCzJndznIyEo4pBj4gJPcJ5zLBE8l5DrMdV1TqESltQboE3yMgZKAcUYLIp1yXM1VE&#10;UHF21dj61KO2rn3so2+UFUU0C1MKohAcmUI08E0Au5D1kmEljF1DE9vpwy6BwU+wvrOwC6FVhEJA&#10;soQn1hSnBhhdqqxpc7pnLpm/+LU3XPbkcy+USvy69Qsam+G9AoYP0ZoFPLap6xcD76goI2rc0EcF&#10;Pm1YoxILUlSZmLBw7qplK665es2Pf/LQ5Ehh2ZqVM9taPRrmy/i0EBwBwBFaM9P3/uyRf/3Og/2n&#10;qg1N/Pvfd9sH3nnz6157xY3Xr/nAGy5vb5+RSKY0XZucVKVYJJpEPLqrVbKpFD5Ux3lIg0VjO/GG&#10;ZHkiK/LStO4lQYg1FrIZZw8EkEwwqSwddkc0YpUEUUoaarGprWVp14zHnz85MDiKEHecbKtXzpw3&#10;r9k0xznZlxXONDVsD2yYyDlBsa7tS4ooxJOmZmsq0Qg+uflwQ3PDpk0bOR5XU6D8gryKUF+Ce2Qg&#10;zySStdpSq0CtArUKvBoVsOBZRfO0qv/8Rz8E93ZFS3uKZeWKDXw4CDAiFFrg/8TBD7/BMA5cRcJ1&#10;PlevJEIvGcemuf3Z0RGtctU1Ny29aDm8xACFT80mEDO0qSdY8BwLHme1pVaBWgV+PytQg11+P49b&#10;baunX4GXHlch8hKKjIjOyHWVRARUAoq3adGzfD8W5W+9+bpjB4+M7d5ZPX6iI90cj8fLSJFFW+ub&#10;GZlkGsE8Ex6jcC1BLApp0WDTS/KNEO/q8R5iWj0SPIzQozBh+kJasPto9ME4sGkGPrIQ+AigZzDU&#10;aFVtd7XDz2xuObYrl8vNmDtr0tdHXPwSmVGMCR9RmoHaCD0iunwB4dOsm/PoNJRbinimqMXNXL0Y&#10;sftPjD7xVePI0+6RLdSRLd7IUQ6T8MkUMnXQ9jHwhVVE0FWQWg130npBGnP9VDSqntjplbLe5Anr&#10;+Atm73Z94nhatv78I29YtqLrxa1PCIVxaqh3Rmenm4wXc3YmwsF3BRsPEhRpVCkSIIx2EVNSrgNX&#10;UqjGXAMokCCBdiJa1pBHNyfiFsOVE21Guk0dnjQrlbgodDbEKhP9jJfTT+6OCX6quQFuzBWYz7hu&#10;3nJb6uLZitoo8RFi2yoxqt3jRpd0Lykc71dLxZGSdumla12qCKYU3i7xiuOUEDksw9PFlypamUPc&#10;EiJt6IjrVODhEpHrYAoI85uNl65TEqndu/e4hUKjzMnxxmFGhABJpg3QGXSRA0WIsX3M6dXLaeQ7&#10;5cR4SkjXdc6pGkZxcKTk+nNmz4hHpYJBR+A9g6wvFiHaLP7fdsAEAgylSLYusYrA4QNB66BkOMSy&#10;CaQ/+3krhm0q6QR2efIJ21L/7MN/ZJYL5UpejEQYIeYhOhl6LSROYS8ok7CmUV1i+QKYK2S8ENyD&#10;nSJX/67XjMMQh2ziO0j+cAqjC/kusM1Gj08zSE3maEHWkGWOOG7f52WlVDFj9a19vWP3PLzFMJyb&#10;b92QaWwjl7CnQgPn2ICqsCGwa9JhTxSkMCFEniQigyECY1xAMxQrCrSTr1Z5ToHNyY4dJ/KTIzfc&#10;dB1xKIKMx5Z5QWFpJzdRaqybo+u5r3/1p8N9+qr1LX/3V+9Zt7ILDKRURmirF+DOI0sW7Rd5uhIR&#10;dc4vUzYgRJgRsY7lAEhkgAzD65mS4ekrcHFyp5rOAorVWZkPLksALm6ARwWZ9+CyI7odhD0Pm8sC&#10;2QTQU9fe3nemP5evIj97yRJp0YImXorzLCK2HQJsQt0G/JmSKE9A+jqER6pWSWbkag5hT9a9D++X&#10;E+LV198EWhfRNZHTArcCHXgdxGNqThdEwC7h8aottQrUKlCrwCtdAR0BewyVHeh/8O676jl+PhzL&#10;4TQOiytonQnh0oN00mE8i0FuJWWRGQcII8/hyxIcBAhMCFRPpdBbzq+58br5i5eqZMKDTPkgpoF4&#10;onkIZ8AohNTKtPBoIDpTy7LDoSxU85h+CuuIX2LBG/D4M02SIKGqGoBy/JOmaSAr9vUN3Hvfg9/6&#10;5jcffviRvv6hjhntigLvc98wEGxHZPh459DQCMzPvvylL3/7298pVzRdNzo62sOVE1M+hBTiQRt8&#10;DQfViKrQNChV4ZtOPbvthbt/cc9f/dVf9g8M4imTyaSDCFGyhfgIbMArfbxrn1erwHlWgRrscp4d&#10;kNrmvOIVgCkrGlcSGYxnCdpp4v6ARoS77PJLd+3vHR0bL5aq6H9gGVpB1IsoR1zb4Pgy/goGraYJ&#10;swM4uQBnQbOF5ixoJYPnUfC/C4voEuw5SklyoAP3TvR5xOsiIAclaTfpOKeOnRTLRU2I1M/sgIql&#10;BY67NovxDkRf+Io/xwABgxw8/E2WJEdFKQp9sMUySZoZPnkmu/dZvzRojw3zrolhhTE8YI3lqiZD&#10;1bfGQGzxOIOmEzz8eaFGouE/glhk2TPaZ3eOKUlvcpCydUcvxRSmvaP1fe947fK585u6Fmx+YZdX&#10;NeiWjqa6pJqq4zUD810WTgIEPZMIXMJYElimgvd4CEHAHnHwtfCBgkD8g44VscCOXQQUApoP7RuF&#10;Ua482d97ZG5H61ve9KbhyWKxqqpIyolmGjvmlwyHFaUgIAkpvrzDQNzhi5oJrArohVbSLNqtDByB&#10;h6rSYM+f1SgRoxkZoiwSgc2AggCKjS7LiHWSbasoigkQaXDSEXkbIegwtsPMm7dsy1M7Ridz+vCo&#10;P2d5NNFk8rwejQmuncRaHEt0MVxj846LQZmEjr+o2lG5wTeLo71aflBI8u2z22KSg0GdKEXgLgPz&#10;YLAWIKUDLOLStsJI8Oj1KNTA4AE9sMzRPft3PL3rB9/8yY5te8r5cjpWv3Xz47Go8vZbbuAkRxKA&#10;teiuiZwoDwgJ6DEQ5Bk6vI8DsUk4d0dwDUKJCCTs00MqXeLtQyCb4A+Dvw3oLSKSy6FMc0VNNeWo&#10;71iAkeRYSsZZwyvJcsEwqrneM/2PP7PXNOntu7YjeKdrdhv2EnHRDA2ONxCqCrRF5Pj/hvlF8iuG&#10;jnFgPglxTS0+v/3AwKncz++663jPAZG3ZnbN9P0KjG+UaJ1ll5Fw9O/fewYTqbfeetGypctlCSe5&#10;xQEOst2A3RPOZob3PoJFvUTOAZAbsIBCrkoQ30WytqaxTHGAwr+Ycq4JPylwNQ4UlEHCUEhl92ct&#10;vghO2CdP9Nqmed21C2bPXaYVxnmFSJOCoX2Yxh245OCogS3IqY5jsWIcdbj74RfGRkoIEj95sn/B&#10;/PnILrcMF1ihA7kmsS/AaW7BZ3saW197a60CtQrUKvDyVcAk9lt0YXT4gbt/kWT5hQ3NEXj/w06O&#10;cFxCA6rgRhjqe6YMw0KG8zl5iZgwcJkCS50s5Qcq5UvAdF26KLQdxIeTaYPwvk3SG4lvYBgEgc5N&#10;FAUykMBUh+uGkvlKpaooMqCTAOYgCwaokQjmbJyJiUkMG35450//9EN/vOWZp0ZHhvtOndq9a8dd&#10;P79r9tz5M2d24BMkTCLazqlTpz/60Y/+x//97uneXsPQX9i29d5f3K2Zzrx582KxCJAX3MYJoZto&#10;86fiKbD+SCQyMjL6oQ99+Nvf+PqLO17ABu/eueOhB+6Hcf2mTZuwVfhDSZoeT/PlO+a1NdUqcB5V&#10;oAa7nEcHo7Ypr04Fgp4VPpPguYAxgW2AZ4fIsUmWedP1lx/ee/DMgefQrqP352QXBpdF9K2kJ/cj&#10;mCZmmKLtRZB/g14tmGEnc7zB85u0KYSwSqYtXp39epU+FRnMwfQ6aAGoUiA0CH7UTQ/8kLLJZBpn&#10;+HXNQntbCYaebAQjHpLbeBZ2IVYiHhi+tIZnOXp9ip5EXJGv02P9A7t3+IeekLMnP/n+dd/8q9uv&#10;v6RF1YaGTp12JntTMV9Mt9K+klUrIuNgHAUtmOH4BsMdzpdcq6zlcvxkn1PsjzHa333y5j+9/dK2&#10;hphA5Rc11x3cu39gPG+Ojg2l4yqfaJGiaCUxZEE7D64SJnUAyYWHEGcFBjoWOA++p+EbKDRcL6bq&#10;HsxmHL8+FkvFU1T93BLsRgqTx0YG9/f30aIPGkBlfMzu61d37rl48epen5FgoFI14fBiCAyjaQmP&#10;AipSF5UrqpWY0WXA7ne8b3yiOH/O/PaWtqJ6gvJAdYF/CugJkEAZll0x7WJwqjqABnQDqdwWT/Af&#10;hGsbQ3px000bH/jhvdBD+UMDK2bOtChLMOkxWclWqjgfhUhEQ70RruT5Da7dT7MNGJHFW7Kq5Zzu&#10;G8maM+ddAu8SqKnATDAsg2VsAVY9yNcmwKLLsTaEXTAEcSw6ImVERr7/Px5+9sk9RsVxqvaJo0e2&#10;P7fZt2EsE7ni8tWyGBNFEx6GmqbiolESSd+DtqqsRNNAtIIR5RTsMmWwS1r6/0fYJYRf6JJqs3wE&#10;CVWcJBt2XLNg4IQEcOxG3DQcmAdHYo2JWKuUEPbsP+44oFlVLr54GS+A8K2LAhKykWNeEIS6QKTz&#10;n7CL8MLyvCJLk1AhfF461aSZw5pmT4ypp3tLPT39l21cztCiY0sEhPRFJdL5ve/chWHzW193Uefs&#10;Npmv2sY4wxR8K4cji3sLnIzJV9oJXiCkOIwPYk6QQBRkIQXISxjXND3YJQBxiHqKoCyAbQIlVwi1&#10;BBgXmUwNYpfI6B4sHt3xOlqUt9x+6WuuXbh2zXyOrtq2yik8awvAGsG7oT3gJoAfRc8HuCnwUSY7&#10;UhbI1llH+wdPnMj2njx29ND+0bHJxQsWx2I4AUh7gJsBQ26Y2JzpWQK/Srex2sfWKlCrwB9gBWDw&#10;D95qaXT0/rvuTrB8d0OzAkIubPw5H/QWmJpZILlghoN8pWEyFzcp3juHL511fZbJSnxvpXS6WFp3&#10;1TVdC7qJcJdMdUxp1UOMP4RdNBXRmsT3PwBfCJ+FYEMknIDA98BECoVisVgCQRXdHRZZlkB4Aevk&#10;nnsf/Oz/+aurr7v+k3/5V+993/tufd3rLrp4w2Owdn/yiUsvu7y+PhPSZz772b/b++Ku29/57q9+&#10;/etvfNOblq9ak83lnnr80e6FS+bNnY2pRnwEcU6DVRhLhkP4plpV8Sn//v0777n75zfecutH/+zP&#10;/+zP//yW196WLxafeeJxhpdmd3WBaxONRnK5PCCYP8CzqrZLtQr8zhWowS6/c6lqb/wDrQCZ58Xz&#10;A0wBEBACHwSgBiKxCaVg/HrD9VflNOngjm12terC4iHdxPBx0BV4litDEQNtkal5tu1j1jvUE4Wz&#10;xkF6LWluXnJC+wOt3m/aLRIDDBgLw4GQwBJQd3009bGILMdi6caM0FAXrU9ajotUIJi+wjIEbRlJ&#10;mg3SViDUAuclDi4Gz+cpFyoOtlr2+/r5/XtYu3TL9U1/8ck/PtrTu3TVussuXrNt3/6BrJ7tHRRm&#10;didjjTL0LKC6eFTFtFiETzPM4nTc7D1M7dsrMbZVGEZa7jXXrl08ey5rTlQ1i+eVDZde8eSeE8XR&#10;yfoZ85viGUZJGBCKEKiFbD2OKtF2g8oLwgYD3QdE4JzDsQb8Tm0EDBHrDsuzIQYhtAUwlUVBigpy&#10;fdw6cxRoyOTgAEYzDBdlYZIiRncPFZo7ZjSlEvAEBizlIdnacJMsDacQy4AIx0qm43lzwp/sn+w7&#10;Mzrce/31K0UuguksgY/A1Y9moHMBhUixXV8UY9hMeA3xMLQhfrAMIqFgnQvejmW799/9GOVJ6VTr&#10;2GjZzLSe8q2IEuEYDv4vvGPA0cXxaYdnx4kEh/cr2pjINgqwG+738mPD2aHW5lRdfVqzqrbrQEYE&#10;2MHwbPCXFQ42NxzsOjDkwi47huFr2t0/eFQrWp/5+w9tvOqSVJzNZ8cxBCznK4eP9XQ1dSgRLZGu&#10;U6KZbHaQ8UQlLuCpw0GE4hP4IAAqw8yfUGc05ZT0u18uQCnIRUdoVSHbZWqCUmQ5EextQFM23K6L&#10;iVQ92NQQSbG8BPXPSP+oKEVPD/R+/yf3IwG7WjVuef3qxYvnQh7kumD3xAiTwzM4DqqYYIW/oqJM&#10;bZoPuFWQHUfF0FOQ+Hldcxct6Lr08tXHjx8b7KssWTF7Xvc8iioLUgxbZZvlH33/EZDmbrxmVX19&#10;TIZSyVaBcojEBgp41lmkKUBACAaMkXjgKxAaspDqTGE/gE5AHZnGEgZFBUlgAfeOqK7IFCou0YBT&#10;Q4bzZytPXJPdaMxTnWRGgeZvfGgUM5lwQohyGQAyKMlLc8ABhEOcrh1V5wFTtc2wdLpULh880heJ&#10;JnTNPnH8yMjIxOWXbcRpifMTO4ADAcwlnMitLbUK1CpQq8ArX4EgbI4qjAzd/4tfJjkugF0ozP1w&#10;BHsOiLrBnTa465JblRiav5/DF9BrJge2S7EwUCptuObapYsXYNoHM1XELpA8A4hyFmpN4sjl07KI&#10;wRGBPHBnJs8F2LxzHOAVoNv4BiNP/FMiEYPY54tf/OLpM2cuueRiyH96e0//xSf+vL2j8/Of//yS&#10;xQsTiXhTU2Minli2YtXD99/X1NK+auVyeHYdPnLsu9/59pp1F33iE38OIAYIy6JF3d3dC+766U/x&#10;lLjiiivwifiUkGUT6pvwFQ/WcrnyD1/4giTJn/v857Eq/GNjY0NbW/v+gwd7e0++4x13YJNwrGuY&#10;yyt/wtc+8XyrQA12Od+OSG17XvEKELILpphJ3Cl6bJA1ucALgRJ41ipy0fi6DcvGVG3fM/fxlUnB&#10;yGcaF8LiPlvVy7C59P0GBT0Xrzp4bAfCosAyNIzCRTeFnvBCY7uQQQ3p5hBFFCh/SYQ2whD9eg4Z&#10;LDYrIueYRPAijEiwrXaGhU8KoT1AABwcefSg0HrhK4HA8L0oIoqZqpaNkwe83kOyZP7l+6+J01Rr&#10;V5c+Ohjh+O4Z9Y88tZd2oGPh2bqmWCxpw3uFqLEpThLAYGJL2oDKF08eR/6PQOuUZzR3KKtXtnos&#10;zPJsxnKTburxfSeGzgzbYiox7yI+qjhw8sDHYyYHG+TCN9Z2bRt2FXCcgaRF4DmMNXCS8KYZRffJ&#10;wsKGERw/SmRnto5RUCzjN3WpC9YXkDuUV6XMTNehESrtOtWYXog3NssRUWY8BWlHmlGsFjPpVNEm&#10;OiOk+eYpBoZB1Ylxe6yvMFi67Y23cEIObrUCn9INU5TB1OA5sVUUmyw7j5OL4ySAKQh0RiYmTjqo&#10;q8bKWYWnV10878XN20pjI97kSWvgMNuzNxZjZU7Piu4k4xd1W2JFhEDxwBUY0Fo8mxaMeGuGbcr2&#10;DVT6Rko6P2tuZxwkbM52acd2qjioAlAC5ChTZVBgXF8SxTbXkHMj5Sfv3xxTlK//80fXLp63ZnXn&#10;DdesunhV54n+kSNHR3cfOdbZXheFD3Cy2fU0EuFkaRwfqZbLcKc5O5gl0NyvgI2pDM/f9T4A6hkR&#10;fhF0LyQlBREQ4Drh6PFxl4noMFzik56QLFW5YkUtZtVnX9jzzPZ9X/7WXXfds2t0VKVY7/Z3Xnzz&#10;rVeJkuz7OnFoIuIvQF2Y1sNYl8wrhqdysE1TAIxt5VwKMd649PF5uhKVGpqiM2eme3oGz5zOb928&#10;655fPP7oI9szqcbmxqV7dx957KGtIILddtPlCrRFuurZVZYzOfjvgjIT7PJZeCW04MV4e8pSMYBK&#10;wpsKuUURLsx0FgLjEKoLiaU6C0nho7DKsx8Ueg8TxJms3DI0VqY8Pcc4RtOc9mgyYuUnHc8WCAwU&#10;bOQUbQYrQBeABDDY/FRpU9ON0vLVK267ddMtN2zq6IxtfXb/4MAA/mjDhg1IBHN8x9RdUeRDuk1t&#10;qVWgVoFaBV75CkDyCnAiN9T3wC/vwfOtu7FJAWePkBLJDTaQFQXYMhG+EoGnEOT5nbsXRhgszRVY&#10;5mQxP1gpb7z6uqVLF2P0IhNqYICZk7kJgnFDvm3D/5xhdXihgw6DgQimfwLDFEAtoJzga6lU/vZ3&#10;vvv5z33+vl/cPT429ta3vb2jYwaKfPcv7n3mqSe++o1vgLECfgr4L4H5i7VoYffI+OT8+d0LuufB&#10;ouXkyVN3/+ynn/vCF+bMngW7FnBYAK9AHHT0eM/B/ftfe9tt4MWGxMhQ1hR4d9EY9oyOjv34zjtv&#10;ue11N914HRk0uQge4IHslMrqQ/fdc/GlG+symVKpBGyoBru/8ud87RPPqwrUYJfz6nDUNuZVqAAY&#10;AoElSzCljHkP0lHjeUvbpu/DEAQdre5cctl6uW3B5kcf8CazOTtdH0t2tNSB1omnIB2NOmjwDGI2&#10;BuBgKhc3IHoQDXFgWPEq7NWr95EkAgAwFjzeELpN2jkyKQ4RFooz6fqGrMA2pYRII8tkkTkM8w0Q&#10;FQjbJfR2IXnFvOcC4FBhG6KjwLAvBifGs8f7mNMnba3w+tdf1LF4npUbZQQYIFutnV2ZhvTTO0+U&#10;Vbtx8UXRaMKCMQ/+8yBVglGcropSpi6RzNTLLRnz5AG7krvsyiUzmxujaKmtyeMnBt/3sa8eGxqn&#10;haRV1ZpmdRvJNAFcwCtmiJQClipYW0RA18mYMJXFIUZYkm3zjutMjFtj42iPXZaLghGAXRG4qk9P&#10;ul6F4wzWu6ghuuammyEKyp45LkoKvFFhCJOFM4qPgZ83MTSkTmarpttQV1/y2DqZG7OsCZNKM2pu&#10;N3RtxVmN0auuWSpHoxByuI5zYO+Rgf7R4aExSfJ4EZN2ZISIszc4DU0yBIN8w4dxixSVYl3NTWtX&#10;LB0ZL4N1ohqmU5i0xyfKFB9LtaUjjXHIu3y36sBfhIM5qi1H5KrGuJaQiperJXO0Nzd2OpqQZ3em&#10;ogpf1Cx4zKaVmCJGS9UK8h08UEJsJIBHRYY98ML+w3sOzJ3XcuNN1+Uq+VjEbmyY1TJj4fplS4ql&#10;8qFDJ57afHAsPzSvozPdkqAoiMOhcNIlRaHJGfHS1TEFWQbkqOmduzh/yEiZKPumIotCeERgOEM1&#10;AJol6tsYxjh+4NA3vv+LL33ll3c/uHXbjmMH948XizYjGqvWdvzl/7nj2us3eYRpbvmI34LvK6U7&#10;tiGKEccBDe4sO+M/m7zA51gzTYFLe7CMBfuHlsA8ghfv8qXducLoyGi+kFPVsrPl6X0//8lPtzzz&#10;Ak6dZEL8k/e/RQRiZ5dh5SPFwGVHZAaUeOHsamD1HdgUBuYp4eeGPrhwjsJXwLyw1JleADMwpF+D&#10;XcjuBHuEz8SlRix1pm5QhJ9HPoi2WU5gbFyCtJ8fLDMY4nuShEx0E5cpsj2wbQj1CMRJYL+AYqVn&#10;YRMtJJsdkgGFk0mXI/HOzu58We3tPXPs6LHrrr8qkUzjL0RJcgCG1mCX6Z3gtXfXKlCrwMtWAcAu&#10;cCnPDvQ9eM+9KUzbNDRFKAaCycA3P8BbQnCajAED2MXFfY7Y256jlwVHOo4v8GxvsTBYLoPtsnDR&#10;It3xFZCug2ilkBIKCZFF5n8wp0TsWkLvWxBeYJeLBwYkPKVS5atf+8bnP/vZnS88DxTlL/7qrz/8&#10;px8GsQXjAzyWtmzZcurkyY9+7KPwxwU0c+jwkaGhYUAhWNWSJUtXrlyGVRUKpd179m595umPfuxj&#10;hBkKxg2GMcHHTWYLz27ZfN2NN2bSUAcTrk2AuRAL3pBuA5rMz35052tf94auWZ34RCA1wIMCGo79&#10;yMMPQcQ0e/Ys+L+AlRNueW2pVeCCrUANdrlgD31tx6cqYLlQoqCJIAwXeKgGxpVkgTABIiN4pvKw&#10;EeWFtd3pObPmbH70HnfErKK9Rg8RlU3aK7mUhal/PCJJGgt5cpMp4YC5DxQHU/HEC/9CWlTfQj8N&#10;qgtJ1iFuxWBLuHBgUykXbAcfGT+KQPO8LEosGKq6AZELgajgX3s2axeICZ7Mjizx1RIe/3mQXzyt&#10;XpswTh5xfXVXX+WRZ3Zs3zfQ2rWgvrk5V/H/+UeP9Z0e5xtnpeaspLgI0l9kQbBMmwEhg2Yh70n7&#10;ViqGiFx9bNtDsujd9JZLZ8xs9FgNPeS+46P3PnHctGgp0ek1dFkzF4t1GdBAYOOCvtK1bMTcEGc7&#10;lpUEzNh7JsPBDFbXVW1ydOjIQf1kD9vcaCUTDi/wgJl8KkHTTcj3MSp1NCKvGnpHtGLHUq690xvr&#10;pxTH0otWdsQYOZ2IcpNH9hrH9/DZSTvTkOWjMVnCEEpjGLlq5Pc/61QKVyxfft3Vt7KRmKlF7r3n&#10;wKf/5j+efPzI44/t37174PltPesuviTwzwMJmiRaC3wS81KGprbGdRkxv54frWc2Xr2qe2XXW69c&#10;88SDT5jlLDs+QlVyYzEployJkaRuYQiKQC5ET7PAUSTHlzzGVNpirlsaPq2Vs8mM1NgiB4npGC0B&#10;kFR0ExNuORxUlosjkLo04T95/1PZ8fHbbr3qsksWJRW/qlYcqojo7Vimdc36qwSJ271r78BwYSQ3&#10;2t3ZzYuILdYisSjUWqARkcsioJGERI8pxst0YRdCxCYxRiF5ZmrQjJXxMI9BalEEdoB79h/9+p1P&#10;bNt2CsNUGLsAV1mwqGXDZUv/5CPvfMu7bo+niIrKpy0aBspA1QjcYeAXLCApAoC8pAD6FSMnyBhF&#10;gDiMguEBhMAu0bHy0JrBZRkkqzXrVq5a033wwBFTB2qhiiJOB2QqwfOIf+db384BtrAqhFoHt2Ld&#10;oTlQpnjah3MKwEYgPviefA1SmYgnNWGXgwqG6wm0MERsIZ99OguRwRGCDGGRBfUO6XdBwc6GWwfT&#10;vMEbaE+IC3RFc8ySrCQoL8vJSiwtubmqj5wxkkiE91gMnGg402NNitZhFVQpagENrGJTus/KShQW&#10;1FxzJvroMztNw0tmkguXLQAExQmKbSEZisRq1JZaBWoVqFXgla8AxJaIhcsOnHngnvsJ7ALyqU+U&#10;RICEEXovuDSs+0SXwaNQAgXUoVUeDi/ELu4cvSLIhHPZCkX35rPDavnSyzatXLaU5Mrhxo9ZvMBw&#10;HXdn3LvxtLZ8LypAAc8CzoCSN3RyeWH7rl/ec8//+cu/7Dl2ZOXatf/4xS/dccfbm5oaAHPA4SWE&#10;Tr79L9+GEcxVV1/9k5/+7OMf/pOnnnzy3l/8YvvOnX39A1dddQV5nDFMLBb92te+NtB35kMf/jDW&#10;jD9Ef4i/gtXuli1b9+3ZvW79xTNndsJJN1QYhVKjEF55/Imntr/w3Dvf/a6ZnR1k8iDAYiBBAjHn&#10;Zz/5cSKdWX/RRfgNscwL2TK1pVaBC7UCuKxqQusL9eDX9juoABS0oe8tLEUCcv/UY8GhY0Wtqpqq&#10;w0dyah5qhcs3XvStr34rHpXdngM7du7sHx1DrhEEHiJxgYe7JOlagv4t5IZi4pj4lVx4C+lf0ZDB&#10;vATFhYAoUGjQrUokDb86U4PHbNS24r6fYeg6jICC5aUZkJe+MXRLEhX8D0hYxDNaM0h7VBCDMtR7&#10;evfz+x5/evcHPvCpx598HjSa40ePw7ZNmtXdUN/q245makQxYZvEyYNhRNMG3DOo26PVgpROIypo&#10;4PSg55XR9XtiYuns7o3LutHfamopvnJlqrUZNBxMKRERhgPjWx3pAFW1ivgb3UBPzoD3oRNnHxAW&#10;dEHXItkhdyIf8yjMTWW1oka7qq65VaMRzagNTgqTaGvRS5V0Q3rp+9638A1vWPLmO1KNrSLDJxtb&#10;URzOMfliVrQtgaeHTDvCeBLLTFZyvhRDlA4jMpkoVxibmBzNDg+P89ATcRgOSQNnRvbt7nnr6z58&#10;zy+ftcAdojG+MeFnS4RxIlCmiMH5edcQ+LpJg127cs3y9Zu+9rWvzJk12ytX1BPHzVMnXK2iqyrs&#10;XmdwVISj4QiMYRJm9izHWNkYbV+wLNbQeObE6X0vHhybmKhT4mklqdlWvoKUojjmwGBHgvxkHORS&#10;uXK65xTYESvXrQdwU1R1RUasE+d6Ei6k+kz6gx/40Pf/5eOYSXz6qd4f3nfXxPhkrC4BJEtXp+sL&#10;+1svI/ChfvO/uVCzxSVRHh0a+dYPHti3c6JtRuxbX//oow98cdcL937vW1/60w+8Zf6CblXDANag&#10;YH3s6fBzgsuT7RmIKRMI54UAsoEl7W9YSBI27QhyzHR4w6xAP8+xAomQ4FII6Z7fvfjTn/nYG996&#10;+dJlc+bN67r2pk0gqtiGb1ZVmJyIZOVIJndEJKuTJZQOhUoiLEEMNrl1BOIgon0ETQSwi4XXdO8n&#10;wUpJAlLofINJ3ZBMH7CDQpyKJJUS6VBw73ImK0jExgQpR6k8UtKBX2YrYJbBhRnU8iAQmvxNmPwG&#10;mMbFEAJkIx7WxXFkvFEecOwSjI8WLJ4Xj0m2aX/j618fHhkgkeeUAQx7uttfe3+tArUK1CrwclVg&#10;SkQ0BfhPSVNxm/cIi5OoVYmzFomSDmz5Au+2c/oisdXERWZqIU72mHMiMwiBb20wi0eeEMGTIMBH&#10;CLcFqAhmWvbtP/ixj338T//4Aw/ef9+73/+Bx5586pvf+NqcObNt28J8Fd4AwAXcE0zPnDh2FAOF&#10;v/3bv9327NY3v/2O17/pzbe+7vUAQe7893/70pe/Aj0RPh4smFwuh8EavG/xT8BToAmCCwzQk6am&#10;Zl3ToCQKKEAYKYfWhQR5wYMPX3t6juFHaJfwfQisoLfERiLFEYHW+XwOG4MtAVr0ch3H2npqFfj9&#10;rQD7mc985vd362tbXqvA/2MFgN0HQXiBUTx5ASyATwssUvmYHI+Am8HQEVFBqA46sY6ujutXzd32&#10;xPfNU9spr1il9KTkpNL145qdAf5iOzIcOsjDyNFdGmwCGSFHhHwfxq0SuzMS8RPMFcDLg/RWxB6B&#10;9DF4A0j8iK4l5ia/zwtifCSPintUAs97ykfAMOQ5CEBGv6eaNubIMWUjAKeyNHjTaop8igNjAG/y&#10;JdsREU+IrG70oJh7gf8Lz2kQCUP2JSYKYoPatTTXvsgXkpSOqR7JUp3ciOOY6S07drucNOu2m7dB&#10;CdGYxOw8eMESdB++N2lZk0lF8mg2GYkgy9ZX7NGJQ1tP3LhwU5vQNHCw/MgLp588cqLiR5zWecya&#10;9YKUTOoq6DYFBFH7Jfvoc8Vn7rf2bGPzE03NGT2WdExbqGht8I5LN2ZnJOyueW3zl8DzFzwpSZAR&#10;PuAJginwiA62BV4FQ8D3E7EIK6V0KmnKHVZy5sjc9amLrqJjDVxje6FldrVzgZhsbE8n2mh7SEda&#10;Ea2wEZFRjLHskf6Jr9z5wH13/uzBB7cc3NtPC41UdHXnle9o7r5sbKiE0c2evYfyHL1k/oy4DM9S&#10;S9a8GBKsOdCi4cKCkOdKBPYzTllzc/UdYkNz25OPb0bekcwk6rovhuQj4FFYk6LC2XoG8JbITjBM&#10;Toqg7FTjDKv3ZHaw2NSxOJWK85hgs0xJtotGzqFSHA0ChKSY2l3f/GZ2YOT6K5e8/y2v5wQADxGK&#10;jgMCQ06whc/FDjmDHbPXLVjQuWffoZ3b+3Yf6m3IdMUTrVK6S4rVF6u+isQeRXRhs0vnDKZksKYM&#10;NT3LVFWNIb7GJCCM4cG3hhoNZBCoqPACSZxQQkKGiA6PYM+0PZeTgU0A9zDhccz4SQuDRrGVpmIP&#10;bdn7y/v3M6L47R/9Q6IzrSTKFWdcp3M2V3X8LEPnoB6j/HIw6g45argl4OokSWQk5WzKVGVq+Bte&#10;mgGQiBGw5MJ2F9J8jrw/cKaFmYkhiUjAyCcygB4SV143/4rrl67bNO+eX2zRLP/Z3TtdjuqavcyP&#10;yMhUougID6QGAC1R7ThwTwSeMXU/YDALC86LCAYeg56A3DfIPCMmR6d1ewDbjpD4fGiTQA3HiQr+&#10;HfELxmfhE0FKw4vQ8kivASiNo6Gnw9yvqIAOgx+gXMN1iu1joQ7CjZKIByEywjthIs6zrgCXZBzx&#10;0qQYTcx13RbdaDo9KB48UZ6YtJ/Z8mKpXFQk5f133FEXTePNLOhU5FhiJ8Gax42RUGwIXg1ciQj4&#10;Qn+t4M5IgrjgZoA9n56oalrFqb25VoFaBS6oCuBGCpriRP/kg/fem+DYuQ2tcFnHTZsA0gRtAQIT&#10;3DJ9jFhg+QJXdjxNiBrzHL1kVwJvRRXYU9XCiVzuyms2zl28GO64wS0w9Ckj24MhDDYB7OFYoCoK&#10;TFWoffsO3vn9f5Nk+Uv/9JWrrtyEuCKwS4BuADfBV5Ifx7IATQB5/POXvmzqOjxWPvPpT19/3TUX&#10;X7z+qquuXLlylWYY99z180s2XtbS0gw10t13/yI7Mf6nH/0onqOQI4HnEiYWQUO0+aknl61cuWb1&#10;qjCyOrR0wSwQPgUbAxHTkUMH3/zWt7a3tQKvwYMQmAs2xjIteL50zJx51VVXgeyCX15QJ1ttZ2sV&#10;+O8VqLFdamdFrQLTqAAeNu0N8Tu//8OVl19T3vcid/RgsmxvHxoXaHYUHbYswjIW7WbJoGSRysQE&#10;PPMwLxBEwoZT2KTJCJmj/30JfTt/35eA6EPshMkrWELESYMWGP0zxwmOlyZ5LaJK03nHQZwg8eoM&#10;RCZ4mEPdAdzFhbUpeCuQpCAEGvQD14vIfEtz6/yZczZt2rjmde+ilQjFyUeOHZk7u4tIgkSplMt3&#10;Q1MEXxjdSVKewrmCVpkpil2CmFTLfrFcSTVGl66ik/W0TP/rD3+s295jWzd/+/s/y07mcZiUlhmz&#10;OrqSFY0RJHT+AH/KsH6xLaNScNVs8dSxF/sHC6WqJPKMLJ0pl8+oqohQppkt0z1eXSk5ERHZaFRq&#10;aZsxd/78+XPrG9MkSJoSoL3pELj6RCTW0aYtXSoko5Rt6zZVrhoYgnmWHhPEpmS6sWtW8zU3sHUN&#10;rmk/+L37v/ev/46RoqHSMRbEC5gLg62Dsw7lh+gJpYWvDoaPgF0a22fOAsjn5Sc5j+3Pa5G4oMTi&#10;MqRejFBx8FaEposiBlxi1Ek2sgsWGgx95xe/dfTI8bJRURSeY2BhLNseZsY43XIO7O8ZHJykOefm&#10;66+GsSpClQIeRTA3GFoOk0Qwplq0Nmy45vOf+UR7Z93wgPb5f/r+PQ8/WZoYnRwbxhgsBmzBKjq2&#10;yfBpWUnBbbmQdTzDSCWReRTjIEhxTd9AlGcigD2mro/gCiJ9O66qeDoqiXS8TjJU09SgWQs6d0zK&#10;8byhlSfy44YJIg5tmDpY2jhRpnu8pvv+8OQPsBOCsmIXeLxY/sprVsPxqffE8L997+7TfftlWlA1&#10;+PuOhTa1Z5cgICigp/yGzyV0lPOOnWoVjRe39Hz4r//xw3/2mRe3P/fgY0++/48/9plPf+6zX/ja&#10;xGROkiP/8cN/j6czhu1gGhmqvXAHAkeZX9+XwNZmavkDuAtO96ypvb9WgVoFXokKBCMSMjQJhmO/&#10;Wjg40AUGYYCkgSsHrBfii3VOqS7klkdSH8kzywOWQZ6f0EBN3SPxFJsiJAaPVNwzgbvj+Ryodcjs&#10;3fJli990+9vwm098/GN/9md/vmXrc5hqwKKqajjuAvYC6ITgL1Ajy/K73/WuNtBvdQNICt4wY0bb&#10;W97yFgTMPfTQw2D1QpSEVQHEAVyClYPnEuRSkwX8Giig8SALQ6OxAbCcD9ccsHRoaO6xK319A3gz&#10;bHexefgGW4K/wu9h6YI3430YaL0Sx7j2GbUKnN8VqLFdzu/jU9u6V7sCL4Eh4TeGRNkJadn6pZot&#10;9jz1RL63d0amJeZ6OVlB3weajBKRohH0/h7IHTxMLAjUAodd0moQSgtWETzxg6f/S41GAE2ED9ff&#10;cy8YSKAxU4P/QlMbIp8I3IUxAihatgmfCuApmqHakDHwBiw2PZuYuQTDIMI1IGwjzK0zFgxKA6EW&#10;UATPBRGAVjBbIipnLIVNxwFJGJPDrF+KNimHjuxHbrKZmpFumT+h83xVb5DE/nyVKaMJ544bVpQ1&#10;Xd5JGaMCN06XRyYHTgyVJza9ee09W7f1T1b9WCyxYu3c628/VTYjNu1JnKsbgiLbJOmHEsYHrMkR&#10;yqpSI+Oy5orNqWRd2uAkwzS6Xb4OIE/QLv4nxOw/ESP+6+nLuYbmeGUPEg6JVqKCJGHXidWcwMc5&#10;DwOTrGbbybq6hmbE/0hCsrLiOnHWulx0VqlujjJ3dXTmjLwgm9HWyLy1WUdwVbNv/9CxYUesa0tk&#10;umyENXlw1AHMBx6wQyGk2dc4WueY6qy2ZngTP/X0C5RjclZebGqcKJU1w4PCCGosy9BRZIk48hBj&#10;YDYab4g3FEfGqVLxzInB7tlzpERSYEkKOOyDMfiiDPeZe+47eXjimquXv+vtb8WaHd+ETo84vxJH&#10;EoJ7sFgRJUSiyMc0GlvSV116UUkbe3F77949JyeKE+uWL49FkgiW9h2hWmFti/UtSSvw6bZmePti&#10;W2xWoAQJVrWm5ZXNqiSQUwdzbPAWgdiLpskLUrZyydbLFdjbeAYdjccQD+2bEifGhbqWE6dPP739&#10;8Fe/+SAvsakM/9733IzPgB3JOb2jwICZUDlIDBbOfbBDYMoMa2Zx5epVrY1NZ0735kfKmQZlyZz6&#10;RL0jcDJkOuSaJzeGl5KSQnfgMMw0EAa9pBMikA4oMOfRMpLnP/nFnw71e0ePjTy+df/z2w+ApAPY&#10;r1JVO2fPvue+u5BaissWuwdaPCviKJKLJTT1DVzMg1ilKcyF/EtYBUKICaRMxCi6ttQqUKtArQIv&#10;RwUwHsNtJzc49MC9v0ywzPyGlghsqSAtDSh/YACC+wfdpM3RFuS3HGWDL8Li6zl7wbKLp/Iic6ya&#10;P10qX3zdNV0LlmiAS4jT+tSCp0iIxAOHwQwNHi5kPs/zk8nEhksu3nTFlQsWLt6z+8V//eY3nnjq&#10;6Ug0jvQiiIyAniCKCO8EAvLzu+7K1NW//vWvBz8lTHEmt1qGQczzv3zzmxMTE+9617sAqRw73nP0&#10;0ME/+uAfkwlC14NxDAxf8LatW7cdPnTw1te+rqtrJt4GFAYwClYC8AVf8YbJyfyhQwdf9/o3tLe3&#10;hiyb8PfFYunHP7rzdW9886pVK0LZ0R/E3OLLcSLW1nGhVqDGdrlQj3xtv6dZgfBpQfSrZpHxrYUN&#10;7X/y8T+65SOfBmd/8vF7ssOn6/WCwgo6y5QR5uczmm7jMU6ZGswY0B3i6YSG7yUXCgJLhOqFAJsA&#10;ZT9c+TQ36nx8O6Zh8ECHwIf0nWhAMYMU4E0Kw6UUZB4ynAhDXV5WJJ5yeNtK0FwE1IRgEIAeC7Ph&#10;sGaBRBgh0KgNWi6JIYaphuPkIVyxnJa6WF7mZyxbwUTTCBn6+U/ugoUH6A12qaAV87PkeEaJFFSD&#10;RWxKLJKvFqVqPk+xCdMZPtVz6MlHc/3H0ehGFU6jqA/96Qcb2hJ21YB6KFfKopvPCpwPbQMrwOGl&#10;wog2+Cbzujk5TcMJpppzTh6aGBvNG2pR4AxY/bt+USNa5dCkNGyRX/rxtx0bDonBDAtIB6Mq3XGw&#10;X9BvKPAPBkbiYgQmw1ZEMyqImK7v6pq36dqued3zli6HecqiNeubuucUWb5i+VGOifPc+suvqluw&#10;WNXNA5uf/+pnvzag5R1XBhsZ4x2Sd4NUKOITjS6dxNaUsr2rVy2ZN79D4qhi7/FWJROPZyyP93Qr&#10;xdCNItgiJR1yEhEwh6MA61IiM9Zf6jQ0FIaG/u1rP2RMYGVGjHfAQkICEibAdu8+YTnWm++4hY5E&#10;NcLQxjEnBiE4kvCJwfCKfDaH88CkPEJpauzs+PRnPvXpz9xR16g88cjRG9/wiQ/8+Zd/9PP7e0/1&#10;4c2pRDSajCaa64xcBQwfmNVUsiUtV3IMXZbohnqwYkJPGRKliTEhMnRIjA7tJhIUQo5drRpJRWDF&#10;PD4wWtItVS+bxYmhgf5/+df7xQhz5XXLvvzljxgUlH+5c33NBBr8cAkiiaYyg7h0LH3ra69YNL8L&#10;Ndq1+0XDqFhl5ICaBFx4ie5ChtbEMyVQHIZeK9hdwg0jZxfR5Jx3twhRiOQmDEMzVq6Zi05h4eKF&#10;H/7IR9/45ts//LFP/ODOO+VYhuEV5EGxgoxTvWqYRC4VXCWkQFMMpgCTDpazvzzXR6m2/loFahW4&#10;ECuAAQl5WIfGKeENKLjpgpUBYyqi5yGWVWTmAg8XjyGqz3P7CtiRhFICVxQSXoRJC/imT9noEn8Z&#10;Mn7C8xTZfBgoEm4JyCYh0ySQ81AIe75s4yU/+9lPPvuFLzY1NX320399w3XXf+Ob3zl46EjoAoO3&#10;rV67DsQTsGACCoyL34R/Pj4+ASJMpq4uvPe2trbDimVkZBQ/gt2SyaRg+IJXIgGEip0zpytku4Rv&#10;Dh1eQpfcWbM6J8fGKmSpTk5mUVusHO3lyOgYWDyrV6+EQx64L38YQ9wL8bKp7fPLWoEa2+VlLWdt&#10;ZX8oFQhZmmf7pynMBT9OaBP1kYyul5sFftPa+W28cuDFrWbPbl53WQgx0g0wtCiVyx3xaB2xMuCN&#10;YEXElCGw2iV80mAuG7/FpHbg20YWIC94mgVhSL/n5i6Y7sc+Oh4m/TFcIGkySHNmaChAELnDe1RK&#10;1egKIbvAbxdPbBGuDujXSXIMi/AYioOXBAEOEP1LaBvQWMNCA8CEADoIcqFpcGIN2+VNfwjik+Mv&#10;oNO3qxUBAybEMlfAj0lSLF92oM6BvwatD5zh9mxXN9898MITqfHjbv8ht5Tt7pI/+dFbl8xQGpK8&#10;atgv7jgpOOLsuevErDkvwhMjn6iiY7repi2Rh8+qVNY8eFcgwbE67nG0UZd04oxruHV5neQ0ReSQ&#10;mRD0xSRcN2QtBYHAv+GFnRAhwEEgDSaFwOLBOA8wBegocL8j4zsmyjNgnVi2b4qpKh+TXAmp2BEM&#10;jDJ1fiqeZTkD5w0vRHSnMGZ1dq2Izpo/vH+vU1F37zy09rLVyUjc9QRM3hGPDB/lh1QIO6Fn4lIq&#10;Ic+dkbr33i2+q0/s2SINHdMP78w7eoSVfV4CzMSCnuL6cceuY9kRW5zVNqswrtLlspov0nx6xapV&#10;vqVIsqJ47JEXduzeerp7XuoD73kLx9oCg3hhAyM6Ml8IdJEY/8F+hYMDi2HlcNQZRi1XqtGIvHzF&#10;moUz47lqqe/02GB/fsu2nl8+tOvhp/fuPzxcKkI2JDU0zqbkRkasQx6UoKToSFq16OxEVZb5YAwa&#10;BJIHqEToDKsVzXhDh1/VfV5USxZl85k5iwVWeG53zxe/c+9Ezrr+xoWf+/yf8TEbQBUuPUA25/QW&#10;FRz5QGIU8jiQTESOp2iq3oE9Rx9+4Ilq2bj5mnnrL1rM+oaqFXEkgzMmmM4k5rbB3+GH4CYR7GOA&#10;T+AXUFaR355f7A+dmrvn8InxidL3vv2NjZuue9/7PrJ+w8VXXnX50uWLDcuKxOA3TUF/ibMRcB4M&#10;gIQgyyIEWECJCoRj4SuAXH6FKwVdEbxdamyXc3q+1lZeq8CFVAHcizAUyw4MPnTvL5Ms113fFAMm&#10;TBzEA4A7FEcHgzTM9uCJHKAwv3aXerm/x5STy3gFhuqtFgYr1Uuu3Dh74QLMlwDmILMnUzfEqXsm&#10;ngL4PcY2eBYARgnDmDG2BAoDjGPx4gW33nrLvO6FYK88cM8vH3vk4Ug8tXzZEqQR9fae3rVj+823&#10;3AJ6Cwx0MRDDqhHzDD7Lv/3f795+xztnd3XhlwBN8FfzuhctWtQNoATICz4Yn/K97/3fsbHRD/3J&#10;hwCdhG4v4LlgUg1vCMEXbNJPf/zjWCJx3XXXRKPRANzBFvJ3333Pvr273/Pe98XjMfwVNrIWIH0h&#10;XW21ff0NFagFSNdOi1oFfmsFfh2bf4ntIjNUwSqk5ChkAZzLdS/o7Ji18oWeM9mewxV46EpSJl2P&#10;UBNM4Fsk4Y/F4wmQCmmsiIIoCA0hSl5Yg6LDDRw4wujcqR799x52IYYWaBZthw8AJJB9aJjYoz1m&#10;BAAt+mC2cOhwaaC/ahmRBFxo5TiEI0AtiNcnMhph70lkKrbnkyYZT3TbxggIjFWALwBdMLNCkoxl&#10;GJKYvD5hH9ohoqSw7mAExOq4+YphsEwiQ0FezLFutTT+4pbK4eedapauloxqDujGe9/3hg++88o1&#10;67uLFTXR2Dgyoe08cNose4f8yIbFy8cLVVvmLbBwLcPWiko0RstKQS9HCkWniHkhj+Yj7Iyuma3d&#10;tOHXq0ZSZFW4+AS94lmJSIjQ/VbwDOMpjEh8xwWKIEOCAlcX1yuZTlyWADi5tisxDNxIDJovQl0D&#10;9kkyZvqu6rNIV6rCpcQy4giZBsHYNeqb6w/1HFveXu+y/uSp/fij17z18oyCM5SI0oG5ELcczNdh&#10;rEb7+UrBoaSG5pYTJ8cG+0Y92yE0oKqmFKpWJBmDs2As4tpmhmVh4grMy2JpeNlkEqKeG3WN8omj&#10;+8BG6eqcSQlshGN/8p27JkcLb3vHFYuXrsDcW1XNYtAWlCHMOEA5gCOQvtmF2w7vVrUiROMWeF+U&#10;1zKj8+abbrj80pVz5rdbrlEqISzK6zkxtnnLvsee3vPU1qcq5cmGhBgH0MKw1UoBaeCNTTJwKKw2&#10;wFyCNB1cSUHFy4WiHE9qxZxq6rH6hkRdKlusbt28/wtfu2toyGhp5b/wxb/Jl4Zlkc6CmO26HKwJ&#10;z+VCIwaLqGYIugCIhGEEn4buXVC49Nf/+WuH9w0tXdryN5/4gAgoUob+S4VJYphYRLCkgPhCQoZI&#10;B4AJztDziPwKXzxiWkMulXO5+dNe96QqHzo2cPzYKZwJN9x8m5KQKpqx//ARyzIQYooGAEgLABZ4&#10;LAskigs3xt/8EQEJ5iWZFYGfwiaoBrtM+5DU/qBWgVoFfksFbA8GaMzkwNDD992T4tiFdc0xqEAd&#10;K3i4kDtO6OyN2QOH5B0QnD/ksZ6jF0aRDuNVOOZUtdhfLF1y9RWzuxfAlA1m5sSjLMjWDAiR5NEQ&#10;OLyE5FpCNgGeAnIKFkQIQU+EcQUGmZ2dM17zmpuuv/EmOYInC7Vo0QI47CYTyZ//9KcjY2Nz5s6r&#10;r6sDIALcJJcr/Mu3vz04MPDBD/0x/gqASEN9/X3335/NZpcvX5FMJsP8abBmvvT3n7/xllsBqQCL&#10;CV1aAi8YhYRHIDKCpiB3OtZz4slHH125Zm1rawtQGAA0+w8cQrJS56yuN7/5Tdg88F9CfVNtqVXg&#10;Qq5ADXa5kI9+bd//hwr8F0pk+OOk6tUrKUTvlBzLoEp49nR1pK9Yt2LvwT1aX696skdSktFUQ971&#10;K5YqKxyHzpeQWcjzEiT8MCSWsEaDZis0bAsgl6C1+v1nu2CeBuIW13agCUGPDAoEi2c89lUSDa2Y&#10;PdNHHdpDnT5kOZVSzKtLCLQqYNrEoH04xYEO43IwOIGRHZMEpwODIc+NBC4QgRUbjfVkdLMwXkzH&#10;oqND49Tpo0h/+sxffvg9t99y8vRprVwuDhzmjBKTVlLNvGONOWeOC4Wia+Rb2zq//IXPfuCNV1y7&#10;YWG9o7paqU6QjNGDMzOZM/0j/aeH/N4efXxAbF5QTiehjeFVC5G4PjKUkCuUqGtsbFfzedtndZpH&#10;8Iwoxl0e0ig6q0SI0cl/NufD5uJYA1r5jaeXICIcAWkw8AHGxBXJ0Qp8PKAbIlQG24XXih2PREDn&#10;QARTQhGrlishoxGexJ6nUZjXouGGo1arA5ufGH76buf41lOb73YnTgg8VSkar7/xEllE1i+RpaDu&#10;hDENbjJyjRglEe3kSKQ1vXBW5+jEiG3pqTRnuSVDzdKFXtqr5BkuKcQAuIBwpHJsPUOPYBquqSXR&#10;PMMZy5kV9fDuE+mGuQ3xCGuY//GtHyVi9Cc+8J76BhinuCKvInQIYFvgHE3yICBCB1YW5EGM4yvH&#10;KmSijsGHwPdYVE1APcllyxbe/Jrr33b7a2+48aKWjrRm6pPZbKXMPv/CqZ/8YsuOIz3RBBuPQf/U&#10;aPsOiS5CrA9h0IR5Rgg2EvEC/xmxYR7HA96Uo63j2cq//eiZ7/xg80TeXrqi4a8/85G2GU1IYlLt&#10;woxEemIcl2finN74sOeAUwOCCi56orXyHBwx6pknnv35Tx7DcP7PPnjT3CXzChMnPVflaUAScjCk&#10;xhEmfxeAdkCUkOMU3G8C8CYAXwK2S4BQntPtn+7KBS7z2FPbB/uGe3oPzGpKPPfcniefeOxv//ov&#10;EIrBsvzadStwMRE+F8niZsFvl2C2/J9pLeEnhnsbIi8hMhMq1mpJRtM9IrX31ypQq8BvqwBxgaUZ&#10;sF0evu/eFMsuqGtOBGwXzGSAiouMRbB0MTbj8exHlBFFyQ4l4Pfn7AX7OOh2NIo+Vc7155FkdOXS&#10;pUtA7yUcGzzqiBYZA4QQeSf3Rl03wXMht1MfZBNCeMFkFOCMQHxEhplo6oC/wB93/vx5F61bG4YH&#10;NTTUAw1/8rFHh4aG4TF/5OjxnhMnf/SjO++96+dXXHPt9dddC2gmtIwZm8iiMgcPH5bk6ODQ8A9+&#10;+MP/+91/tUzz/3zmb5uaGuEXg/mVo0ePb3tu+8zODqwZCA6+4tPzhfJTjz968tSpYql6pq//ySef&#10;+rfvfW94oP+97//g6tUrsLUY6oQD3drJWavAhVyBGuxyIR/92r7/DxX4708I/CYmMtVymRVhm8sK&#10;6J4xnQ/3glRq7SVX9veePnX0kJXPGw0tdDICzwvbYRNgtgSQSoCqkCcnmUshThWBoIBQXl+CXchs&#10;Rpgf+/u7IMNGhOupaYeWuhAfA3ZBPCNHsnIouuRQQyOCnrfhyNKSrIsqlBlQUkFb5VkbDvngvJA4&#10;WQ9hORYChhhW5lkJjRshumC8BPKAN6nZGuCs3Lh+4DnW06656pKZM1recfvtiEXad/CwWlH9uman&#10;qVX3KQP8kd6TPGuW8pPPPf/M7t275jXEmmc3eqZK6RN+MgPJTEvHvKLO9Y8U1bFxvnGu1tUFgVMa&#10;6YlwKPGrIFXkbaYtJcYb6xRRKJWKFI5+siWdqOMc0Gihh5rieEwdNzIlRQ7ob0FdKMirgjPBLzpu&#10;XncqYLZQtASjO9uCxkqORGwQf1yH91y4MuuGHceoCYIsvAefbjkZMKw0re/kMeHwi05uwEG2r626&#10;rkUGYby7cm03D+jGM2FMTBIviRgnMM+D3wqURSUtnlCiqY6L1q5evnrxuz/wLsOLHj98Ui1WbVWn&#10;o/Uur3BgjjAsAryrpsHHo2XD5l0zNn9m9tAes1wcPnVi4xVrcJ7vfmF/W1v9u97zWkGMGuYIy0QQ&#10;n0RkIYFshHwlMcNEZePCrRB8YzK6TMKj2LYUjL9c2otDq0QLSFFC5FAqVbdm1ZrX3HTdbbddN7ej&#10;zqG0bC4/1F/Ysu3oI09v1fTJ5jScaGLYHeCWCADFlCSpOsGroL/3c0Ojqa4WkRMqJfrk4MCPfvbk&#10;8EjlyuuWfPzjb5/XvSRbOAWdCk9ZZbWYSWYCS8VzuIBYBHTEw0ElC6g1nGOBO+V/6uNf0MqMojDv&#10;f/9Nan6kbka9U9VECdJCpG4HSaGAZEmMUQBBEPw1EOAEawl+RRgxAexyfoUZ8cpsynFf2HsgP6k/&#10;8MiWzVu3wlsRjDfYZ+/fv//++x56/RtfC3mRLJLLHHsCkdFL1Z+KEwnuiYGlONnRs5yXQIFJfK/O&#10;L5jpHJ46tVXXKlCrwDmuADF8BUYwMPTQffdAZLQg0xRjWB6E2QDnJVxNYmgejNPwFZMXIRZ+zl42&#10;sgcYqsozJ8v53nzu8huvm9O9EI9wTNJNPUencIpQ+eQLovxSODTeEOY3h3BG+PsAiyH3TCApgVMM&#10;HRBS6EsuWW+79NNPPP7g/fdufvopQDC5XO6mW1/7ub/7WxBbwHzBDCL+FkjN8RO9e3bueObJJx68&#10;796eY0fVSuVLX/n6ooXdYKyQbD6O+8cvfulfv/n1VWsvmj17Voi5AI7p7p4XS9ahqi/u3PHEow/j&#10;D0eGBt/9Rx985ztuR2IAAB38ObYEM03n+AjXVl+rwHldgRrscl4fntrGvYoV+G2oPAKNRUnh0Jpi&#10;XoRiHSL9hZFuJcJ5r3ntTZC9vvDMw8bRHa1SpAXwPmwzpaTqOymYyHpeqWIwClQjMsQscZh8TAWW&#10;EF6rTWzcYIJwnjVV0z8AmHaBJ27EceEpYoPTgUxonpPgqWnprBRJiJwdiZtjJ9lcP18eO7XzOefU&#10;MGnzEVeYiGi2Qduel4pLCBpkmRTtJ5Bz4/lQYhSgN4GixHWb4R1SNeooPyaKSN9l8vmnnnr2nvsf&#10;bKCcO+64ffu2J0fGetlYtL574RAT6ZrRSc1qr2g0LcfVQnaiUn3qxT2XXL4pHhE8rioixDo/kYxT&#10;a6+9uFiePHash6721ac6aCVdFIlTnGOzcYbGcZyo0uVMi5NUzKFhbmTIghdwssltjMmcgBHSf0FY&#10;iJfwb+/tFYYGDyggNgALYSkY3yBIiCAKnB146xHqA8l+YhDALHCMy7AjwJwAwAiCglzrgj6JQPJt&#10;D7pDu2YvbPjCX99+/ZWzGD8/3D+OJOitT+9/8N5tv/jF48ND43M72+vqZruO4lhKPD7n+e09DpCZ&#10;SCabzScaO6WIw/DawgUNqXr/wN6DDKgyvbvl3ChUT14sw9OcnUpUSuqMdKwSj2o+X9/a7euJ6shw&#10;b8+ZPS/sNg3j4jUrbr7yKmBqNkRQGJ7CjsZzLNcBtQFbbuslWBFaUGWx0JaxOP6ub4GDA2U6IAYe&#10;c3WE9QUlE7RD8IXB36oeY8oRZv6Si6696cqbb7kk3aCMjI9ns9W9ewd/8cDOPYeOnDo9CsVOKjWX&#10;Yhp5NuKYEk2lKSevpDNwpCmWkF+U+cp3frlz5/Cy1TP/9u8/JSWb1MoQQ1LFNGwS5v1g8Is8pOmf&#10;1NP4C5bBRSybNgyaIXRTkOVdyZbvePtfVvP0vEWpj//J61auWCyKrleF7shEQTAx6UJ/o0TgWCzG&#10;ASmxo0PZSLQe9khkRBsCMcHIm+SgEbPqaWzMK/BWl6okY86mFe3NzYliuaBrleXLut53+3WLF83b&#10;vevFwgRcrcc3rlkbjcYq+UJMwf3As0zNdSwkOKE9gEEzToNfN6wJbIMJtSfodAC0nV9eNq9ASWsf&#10;UatArQLnqALIsa9Yljo69suf/Qxqo40zZksUp1ZticQFYRYNwwsyHoGmFy8e0wKYgjiXLwx5fJ7m&#10;BenQ+EjBsS9evW7J2rUyIYfAfwWzLSQWkOhpg2FBgMIH2dGBZD2EPABkvPQ98RAMlvCb8G2hXSC+&#10;X7N65abLoQte3jFz1uvf9JZ3vefdr731ZsQ8A68BRoN3BuIg8YYbrkc6Ukt7x5Lly2+/4x2f/ItP&#10;Llq4AL8PAXHojGQ50nv69Jq1azs62omYGbOLLHH5XbZsyXU33Dhn/oIZnTPf/Na3vf8DH7jm6iuJ&#10;4DtIvCabHiQc1ZZaBS7kCtRglwv56Nf2/X9TAUJSReYO+VM80BA4iLwiwgJ12RTnmJ3zl0h1XQd7&#10;evOneouWlZi9OCJKIK/qhgvXETHOM47HFKudCrxBSEJgGCMdTq2Ej9Vz2xT+b/Z4en8jQRSNZ7zj&#10;wpQF38B7H7oh7FSVoqM0VdUNkBzyWokaO8MaBWNyAlkuVZtyMunTvDyYqp/FUMZ4qZlnVcSfgO5L&#10;UnMo8FYsKBZgDiEJ5bESHFAScYFW+DHb5kqT0MfYhjo5NFDH0rsOHivrZtkVnc6uVH0bT3tJnhtL&#10;p6NpqTGVUUf6dN0YHjyyZlYyExXyk8X0kgXAvFwq2bl6yYmDh4Z6R6uJTivewkoMaMbE9ZZy8G2J&#10;OPRAO+WNlguKoPAtM92mDl+Gv9yvLEB/xzKBDYF3EkJEyHsKQmpQn8AAiDTZgcUFGWuRM4yiKqR0&#10;jAJFOhRYlSqr66BYaQe328WhO/7o/VdtWsgx+hvefMvSOS0Dud50gxhLsPmcfuL45H33Pf+jH/3y&#10;7p/f+8zm7c9u3XrfPc/85D82Hz58oHtR264X93XNiSN7CJFKnV1Nt73lbYMDp4eGCqZq5U8Pyp3z&#10;XDlmS3Dt48cc22Kwmx4cbkE/5kq50vhxtZjFoK6lrWH5gjYh08h5ed+F/gkFo2wCuwCC8VgefsE0&#10;5sYCEkfoJk3YTi8pSAIBVJAoQb4GOBUZH4IrIsI9WZQTy5euvPGqSxZ1t8H/ZXhseHRI27PnzOOb&#10;j9z32BP5/HAmns40N0uRiFPOwj4Gdjewbek9efpf//0JGOd87gt/nm5Iw0vYskxRVBSONx0Ndsym&#10;VaFZ5Xc8Uv+7t3muBTNoQvehY56jMpT6r999+PD+8YZm7tOf+JNVq5aaeh5uhuDowPRELRu8lNHU&#10;PCuImMVEtrQgMQ2NdaX8BE72UGIU2vNiojO02T3fYBebTcYzmfrG5nUrl9545frbbrz8ta+5dvmK&#10;ZWsuXd3W1Pjcjn2HDh5NZOpam2bIchSnLk5XDoAUB2mhioh4zH1ixM6w2D9iYnB2CUmB5JzA2fS/&#10;OxC1v6pVoFaBWgX+SwVMz5M4f+L06aceezxKM8vqmwWIjKCJhqSYUESDJzFeJI8RjnNgu5Jb+bl7&#10;xTJx0zDLvtdbnuyrlteuv2jOqpUBuh446hLCTQC8n92N4DE6jSXEXIKpIdBMmVQq2T1/3rp1a5og&#10;nG5rAb0FbwhJKAF3xjdNA7+EKGn58qWrVq7omjULGdJYAyYtAniFAWmlrbX18OHD11xzNQxcsEw9&#10;pEgoAptOpxZ0z1u//iI4yLQ0N+HNwacT0k0IAP226cxp7FLtrbUK/D5XoAa7/D4fvdq2vxoVQOIr&#10;eYYQWgoaR+LCFvbJmlWwGNqwKiuWd3c0173w9EN2f0+kv8dsWmpFFLzDraqwaMU0f9lw3EgEQppw&#10;VjfMVw4MSEnXPb2H6qtRgf//z/QcRDSC9soQP+HgYW6Buut6Ck1HbLPCChmod4xc/tgeV8tHMw2O&#10;PuxP9iiKP7c+phIHXaA0civPgjIDsRKJVKRolYLVbpDrSPsmz1iKogpinpeMdLvQ2gXbD3s0m6+W&#10;zuR0tLKlfNmxRCU5oz3ThXTbcSHZ2Ty7FGtRUu3V8YpdLA32Zy0vfdHC5enGJneiaE+armP7mhOL&#10;S1u37IP9iN8xT2pvKUDQIkkRHLexfIbndY6L1DXEkH7U1CK2zqISUQzFoqHsejovNJdgq4SYC3H5&#10;CfjMZFwXJLcE1j8EpQiQF3JejSPu0fNijhnhhRiRrHhVvZwfHWC0QirDL+yMp5rjYMrUzUiu2rRx&#10;43WXvPWWK5cti4E3hIoYGojHwsRoebCvYFRsSQZTp3T/fS88u/XwPfc/ve7SlYjZjvJCYeDg66++&#10;LDt2pufAkUyCKRzZIcgOy3t1dZlhoAhEegSpVyQdb9QibUx21BFjWskcHc3d/cT+qJxq7VooRupA&#10;bxHldpqJ6UYZJn+imEFauKb2C0Jyagz7q6FjgLT40J/BC8aEXB2oGuWTNGWI0nzftayS6+gcvHvj&#10;sY5ZHZdtWHftpkvTzQg5SsFTeLC/tP/QYM/gSFROCmJdpj2NiCw4IVs+88zO489uPVjXHPnAB98N&#10;fEJkdQ8AKeKiCOypotcHKgTV2jm9aJAJzjAoGJxogDqxPJ/55td/rGv+J/7yjpXrN9puyXQZ29U1&#10;w+flRo+NsrTISRGCHFEolOOa8CyMIUscUv1QIBZKjYLMs/MRdvGcrAfNoJbnfDUie7jV0S5Qo4Hy&#10;eG9LGvz98oG9Q9s2b/n5z//t+W1Pj/b1FHNF2AgoyP9CcDwuaxZdD4yTVV6AkUKItOB/ZxOdgtnd&#10;c3q8aiuvVaBWgQunAqrhRjFIGCvc/Yu7E5LcWNfA8hI4kJjXMTnORFAgxxkge9KsycDHTVBpCjf0&#10;c/cqMhyedpYkDemVgXL5yg2b5i5dLhK2TeidOyW+JOOM8O44/fthiHQAUnGAr7gYnpG7K+gtQGHw&#10;Ix7W+DEMGMJ4DbM7iH7GO19KSsL7gbngnSF3BoIhvO3Zbc9tumwjjF2wBL8n6w9UTiTFEOwW2M3g&#10;a7B+oj4OfWfClVw4J1ttT2sV+O8VqMEutbOiVoHpVUBFqjHR3RLfNTKTQFohPHSYsq37NKxDhapH&#10;L5zfvWzVpYf37psYGx6xYlSyzk7G0G+P6aYjSQmJ80wtmFKZ6jICtgthPeDZ+vveZGAeHwoaPMnR&#10;76KrhqsIWkZ0VHE8dc1qjuIN+PZ7qjA5Stlqw8xZl2/Y2HP8iFnVuZkL6mmhKKfhKCsXVROCECK1&#10;JjmOcCYFcQbyIwwREiILlxhQVGBnkmbcjEy5CD5GGIE2OdLf7zg+7N8Q2TOkNFHJjlwsMuEzEvRN&#10;LiO6FSXTwObHrcpk/4mj8ESZMbM+wlFCNMI3t8XjqdP9w09u2cPSLallG5mGpOHRCZaNQilTtRkM&#10;LyCeYulyjNOVhM0LSH4WLLcBIplgXPS7v1Ccl2CVcH6fzK4Rz+AgUDzgUGG3Mds15bDKsFE08aCO&#10;eC6PCF4UVlRYXdNOvth7aI9A2+s3rBnJninnqlJ8FqAhWdDiyebLLrv4so1rL796/aIlc6H1Llby&#10;m666ZN7C2X0DJzwPK0MKN/3Ew5slzl61cllT/SyR9m++/kbXZ7fv3O06lDU0Uoyk4i2dQyClOGwr&#10;5v08rxHSLF6kWhTWVEG+1kzNq0xse/bZfH5sxZrZiXiLaU9aTi4iRhA6VVXHkbQgy00BfPQSyYV0&#10;1OH19p8sjAJFSYA+oQoA62A3zEOmpqpVTlCkCJIYouvXrrv62muuv/66lUvqB8Zze3b3PLtj7849&#10;e44e33nkyJG+wQlLp3rPDB06cKZQUnfv2ZOui7Q0w9GaNvRqYHDs4TTxiefNuRWtEBsdUKRgohvE&#10;H7sW89OfPlouWtC/lwtjnU3tiRgH256oIhbGRu574MHR0UpDphWHVC2OAzAyKiCdIy07ghWcNXaZ&#10;gl0g2kLtzu3WT+9eSN4NchL2mOPIGQqbInBXgDZJMihiUmN76/yZMzs6607BayfvDA4M7dvf89iT&#10;Tzy19TnHNpcunk9zvGFCjYXsb+VXg/EAdgnRl4BVXxumT/+o1P6iVoFaBX5TBUhSomf1nzj58AP3&#10;JySxM51JcxLSEQirBc8J4rtHHsAunsH4wQOLmYzwzt2rZADeoblkZPdI/5nsxKr165esXwtyLW6k&#10;odtV8DX0dwm/m94I8SWFER6rJEiOwB8U4BG8AMIEgAhZgidyOPwgj5nAAXdKoBTgKUTrFL4NRi25&#10;XB7y3yWLFyErmljLBDgO1h8s5HYdusy8tMJQFfXSltROzFoFLuQK1GCXC/no1/b9f1MBE4B9QHEI&#10;+p8AciGPQzYiRSVOUHWLzPJzQldj/NKLLj58cNfQoW30+GmF8WakeQSygFqRYDnMZpOZheDzyVxE&#10;yHYJTEKn91D93+zBuf0bVgeN16UQZwhREE8STFzDAosFXaQgyKiAERW8xpSbz3m9Rzy1+hd/8prT&#10;Q6dHzpyUdTVd1+gWJxuYmG3qCBYwHV93CYKDVhxmbmRghBl/yxI5Pi5BroVMIbaoU/F0m90yj63r&#10;MCcNzZUti9UWbGyavbQtmYhLSL5xI8BcGF814Hzc2iu30tEmZ2js+QMDZybZxlkXPXdwpO+UKbNt&#10;992/ve/EgNdxWevSpVVFgI8GnGgoE/IwzDzB4xakGwbSZ5aPwb1VQCx41WhkWW2aFnG/Lp8gXTRD&#10;kaDgs5NZRHeGKKHATZScZiBV2QYIBHFeiMJFxaPgJYxTLc4I1dyoOTFWKqgN9dEly+ZHopJqF027&#10;zPisKDPIPoKxUFt7dFZX6tJLF9x80yXLLp590Ya1q9bMPXn8ZKWIxCSbdoX9u3r27D2+ctX/x95b&#10;AEhy1fnj5dbePT6zO7PunmySlWTjQohAQtAghx56cEjQHBwaOPQguCQQI+7JZrOWZN19Z3bcp727&#10;XP6fVzW7CRB+fxbYYwNVdIbemerqV9+y9z7vI/NdSi9VjcVnzTznvKnPrH0efqj8YD8yiuJCsk5K&#10;GnDMAyyk8FVJGIk2y2ee57XNZVrn0lbSGRk60J3fsq1r1aoVolwLDrJpAxCDMCkhQjBDaRBIjVM2&#10;/uC8I4DaOEuIXAYkeYl0e8kMH+9nTZAQZX8qjdXNqmmVYKjMUo4gsc3TZixd0ubS+shIdmg0v/dg&#10;ae+R7NoN7U88u2PnzsPwSMY2RofKR9sPnn/BPEUCVKXLUhJkbcOxYM2MPJ1TegHgrAFghG68KEYF&#10;ISFwXn//UG/f6KEDgxs2HK6YIzOmzzjS0f+tH/zuK7c8DCPaZ9bua56Qmj5lsudChigRcjnFmLA1&#10;JpKs8d62rzPyCfDAv04zb5dqtQyAFJc56cSDAMij147pUNzfCqXsANhMU9qS11y2+MqLz7li1cLZ&#10;s9v6ssX+7qGt27dNaKlra5skilKhDPcnxHv5F9L4nK7vlhyozk5ymHFKD2648bACYQVe2RXAnJDH&#10;ZocL993z+7JpmLI8QLkHzHKXa7Q7+lFXP2prR1wd79s9o93TDzn6Ecc4da92u9jH2Ud09cDwUMV1&#10;zn3VNXPPWAwcO0Ba/MRoQns93kH4a2Do4DFC7LJc3zKY2MGMG8QEb7CCD8GMK4B8gIbQW/CbAEoJ&#10;3uCzWA0eLniPGCPoiQLdUHA++Oa+L0IwAdRywoMmwHFCqssr+9oJW//3qABglxcvm7/HBsNthBX4&#10;J69A1TII8E9BA+DTJX1vFjxvTMaDG3ymph4qA8esxOSYXdALY6UP/Piu7WufMSw3cunV6RnzSmyc&#10;o3lkI2OOBZa65Cnoi00wqiWqExqRK6/sJV7VAZQUYoqLES55zDJiRUPwL7GyYYFcUBpHlazR6OaN&#10;5afusY3q6950UW264dZf/Q7aFGnyIn7CFGr+sqltc11VN2hGg7yIpgQUnHBuAcEQ3RGYF3jLiMqQ&#10;CRM8Kkq5lmrUmINq/+CwVrH7ulNzVqYbW9FtQHSvzcsNslAwzDhll4aLlqXGJKfn8fuKvdsoPd+Q&#10;UorFEjxk2lrrcwVtMFuMrPpY/bKVWchEWEGKKrxa5YpahOMUmhrDEYpJZYidMHo3LUXVW2Ac46cG&#10;/OULDFfJCJpADj4JJNAS+ZFPWIjHhS9bw/8Fk10xIkNDEBQH1VVFrcKomBUj9YWxo889oG59RrBG&#10;4fv36tec8bGPv61QLQi8BBoKdF4CJ0tCDNNarg3xDhALheFTFRU0ikz30aPHOnv/6zM/MnVD5GVW&#10;cAXJ+eo3P3be8ovb92+fMHNWd9foddd92LbFSMMUbfEVMxcugxctlHGKIpq0kBa4HmjFBocmJ2NG&#10;fmzXvT/Reg+KMbl5Yubqay658U0XA9oQBdG0irRbEuGHTGf8Ph+mDgNZlb9vZFANIO5lFscTDFPD&#10;eQOqCGgUGJDj6IDMBPsYZHqCFhMh+h2vqFV7Ons6O/uPHdu/dsOuwwfhuYxAJwBkooNwMcqdOCXy&#10;g1s/WpOUSmqBl+KYUFQtDcGcHo2WnNIFmjVYJCZYirccVpbTulbc9PwL9927uv1Irpw3YZ/r2Aac&#10;dxlKZDmrmDfjaeFHX71x0uS2COKs1IFYNGOUTXRuAyIdTgQSScWC9kWmIbF7p7T1J7txl/MwfwoD&#10;aA+19z9sGzpBWTknkk4ZJaLrFyN1AERtk+MFeajs3vfE6p/97KHGCfX33PkbOZZmOWj1QJAiLgCB&#10;85F/jowfJoitTrZJ4fphBcIKhBV42QoUC2NiJHpg6+7/+OAHsoMDeGigCwdmSZBiNA77+skGQPxx&#10;NzIJ6eUULozrCZJUVMlslRiNfe6r/3PJJatEeMtLBMAmLBKiQScinsAGDXqgk2rNS31VTiAv5E4L&#10;aBz77r8ht9vjtruBdyF+AzGRn4tENETBCpALYdIH/9R1XZIQS0TUQwBtXoqtBDojLPhggPL4wFHA&#10;0xnH1E+q/eHKYQX+CSpwAp3Em1KpHMIu/wTHNNyF/7sKOC7sJ/A8JK5rBEjAUBK0VGgYxnIehhmq&#10;qkQkMDzaKypwgiiCgfPZn9z641/e+5iVaJIXrVQmzdfTrbQgx5GRfBx2wbMUIhq4nvkP1dNrWHWy&#10;lZXyFSAs5Zqkha4MKuR58WwR++aaGg33lHTEVLWC1uMc3Kc/fm8hmxXl6rILlvZ09A32jkEcZLti&#10;asaS2jlneY0tViTJRNM0ABAwjGzCekHEcr3ADo2VozykRlQFycSKaBlV3uVGWKZGFIx4pJovlgUx&#10;Au9ey0YQkhVVVJaL06YtxRIjhZ6oHGGdsdECk+sc3bnB3bNejKcNdLHyo5KSNsRE/Y0fV5qbq4VC&#10;EnBHRFY9NxOPZHUjZTqWWo3KYhEHC5avkFUAtFa1CnH4P4klGDUHsAt+Bkoz4AhItSF4hM/vRW/v&#10;xGkgmDrNi05EIgpwmIIQsVO5qVrIHziib18tGcPZbOeUmZnf3vZxk6uoZtnm5nNUnvZKLAXcwuVZ&#10;EhlDM3LVNmxLiUaaKZt31FjH/uyHPvxRgBGEieTqda3Jt7772pUXrrStcoxmhgb0j33sO93HyrG2&#10;pTWX3ag01ZkMJSSiZY7pLRnTE3KxpHFGRS87Yt9+99j+sZ3rLSuHGbKLLlz6xc+9GwIfXc+aejUa&#10;jbMCYiyDnmtwYgfISyCn8/lexNrXD0v231dNiOt9BBIgi4fsaRW/5hjeRK8UnCdGUFWgSyA8yTYy&#10;ti2L5+s8Orp+7fPf/tb3e9t75YgIW8BoQnjf+197/oXzRMGp6uD2QAqjQKJOM0DwyAZP5QJKNthQ&#10;EXC4i7m+SKxJUmI8J+tm9le/fOTO257Xq9bUabWzZs5ccfb5rS0N733Pf5QL1Vu+8raVy2ZHo3Rp&#10;rD8ZB8YEkhbuM8dhF5JsdZrCLhrP2boJTpgAKZwkwAvSB/sAhJb4iAzAT9cMXkoCfquUqWQ6bdkt&#10;oKm/96Nf3Ler95Irz/vkf360eeJsTK5auB36F4LPJXzxfDkeLH0qj1i47bACYQX+NSqAR4sO21hV&#10;f+rR1ZufX+dZNvAF0zHZiPIiEdWnmvgotwfV8iktjMBSpm05HqfEYvUNTW99+ztqa6KUB+Um6Rr8&#10;Cexy0iKj8VvpcQERecb6C8mF+ENYJPhTYK8baIKCJfg9btEBHQbACsKMYKaL1oH58qfFCcAdoDkn&#10;yDXBOn/0z1Na1XDjYQVOqwqEsMtpdTjCxrzSKuCq/qw9iXol/izwZIE5LrSvhqWrhpSKIAg6Zxhi&#10;PFrQkZjrtoBwURy55Y6nfnnbPUAPomec585ZTmVaahyHD7S7/hQGSYuFGSXxbnhlwy6RAsxt6Hxd&#10;yoAlLTQnHhUfK+KJjeEZAKpcTSqmG/vdbGasP3XHT0f7uuGKA8vWyTOmnr/y0m0Hup9fs0GCFqlp&#10;TnnGAqm2MdUytS4ZR+oJbRkgmcCkd6hUjkYivG1rudJIvpqJKl5tIgeSQ0RyqoZG2a2CUKCIn4sg&#10;ILKAUpOR4mgR5iAZ3ahYDmZrOnR7kWwUjaynjlZ2vaBnq5MWnFls7+g+dGjW4lUjK15FSbxQNTJo&#10;s8j3W2ZzXIGXiVmq1lJUhqVhvFcAEYEXrYoOUgetnDTs4jOHSY+K2AP54Av+HwKiAHCBkjqw+Qk0&#10;aCLlQTtkxkVNkFMcm3Utd7irSasM3Hl3uX93DBa7Xmn2osxvf/fNzuxWjHw1JyNAtuQYEugWrM3Q&#10;VdepArDiuZRpypFIslQQI0rrk49v//J/fQNIDrHjYGiAL4LCXf+25Rdfs6ot1ShQDb/8xdO3/eIh&#10;JjE9edkbuKYmISrRsthDO1MYwS1nh+lIk8AM9vZrhj6P94rH9qid2/LOy2zuAAD/9ElEQVRDHeVs&#10;f1NT/OMfe+PFl64il4Zb5ITE8Sv8pSd2YOZCOrfseMIR5hvJ71Q7CzQTTCXwrDEbZ1sMwjUJo8iD&#10;7oxD/CdOA9jx4gUshgcKY2ZwMXJCupAtffZTn9u4dkNDS+bWH32+boIkcpWCqisSdGdl5GpJjICI&#10;bpyVp/SOQ3LHiT8uOq8pgGmcMFGrjgH2MskMqjHQNQjLHMukJ0xoTMQaPvzhT69+eF2qlrvj1s9K&#10;ipDJSJYxbFZH07Caro7DLgAsAF8GsAsKJtintv0nWxwLFsUkj4h48riWaWgVcKNwrTMxfrinX0kp&#10;ydpMdqDIcHIk2VTIalU9mkjXPbV6xy3f+VG5bN3whtd//nMfZ9iYyyAO3Gf/kavBp7v750sIu5zs&#10;EQnXDysQVuDPVUC3XVstsmIUOEKlryeRSqPvxqE/gacV7xM08OAlvrAsZRgkx4iQ8E7hYkOH6+Ex&#10;rAhIbzS8hBwtqBVRjuEZPg67+Arc42yXvxJ2wQ4EPBS8OYGqBPSTE+AL3mCVgKUSjBKJouk41SVA&#10;ZBzHRiA0/gShBJCXE6v96faD35D7uS9iCrZ5ghdzCgsabjqswOlXgT+CXdibb7759Gtk2KKwAqdr&#10;BWge9hMwa8dwkYQMYkxExBAMLfF8TCK/FlgF0cIMHRe4hEC495rjLVu2tLZp4vo1T1X2bxUlCjMr&#10;DJwy1FIZtvAYo4iShOl9EO1FboDjkFVMnlK2IyK2mAhqPMANDg9xEktxLCQjGJDgEUhZAAOgZzg5&#10;0umpLisDNwuRRzdGQvstm7dsS+CgrLBcT1JE0bZV05hARTJCZrh+YX/NXOXYJuxlcVR9bv2W3OCA&#10;Z6qGbbLlEaljl3tkB20UU80TdLNkcnI+EmUdt0ozFVsTKkP5HS84Gx+t7t8saua8moZRRYzLTHNt&#10;OgmVy1jBEcRyXM7ZXrKqyxyZeDE4Fi2xOC4pICZJEL0Iyzckmxenp5xFxyZwkxdlzr7UmjhdYWgZ&#10;nQ8QlnB4PSqBo2vBhNaB6sjjWJVhELcD2i8SsnHM/4riZwwTSYwsOiEYn5MoFwbsi6LrVhDko1dQ&#10;I3yvZ2uuInXZKrpi6OUgj4iSI9Fyub6kMgO5mclMpadvdO/TDF/RzTwfZZasnDRr0VSBQrZ0WnNp&#10;zRZSggh2UEaMGuUSMguQ5qzjTKEnW840jU7t3trxuY98LB2jZ09PFofgQWzCucao6h37Btq3tV+0&#10;YgkXYdw6+uE7H3KNbjpWrZ80saNg1yAHynZqPaviiVqpmOQEG9630bierjnSMLF+YlvvxJlc2cp2&#10;9m0/PJDhUtMztbH0ZDpvCQLipRkTIVKGXbK8ClxUKa2gVpPQ/rAxq6rTrFWxqkhfGlArNbKClGF4&#10;//l5COgEElqz3//DG+BuEPc5oH/zrIh/+vgVIqcKCMdSpPKi+VM3btqSHdMdqnrW8nMg7GNYw7A8&#10;TCeKfNy04GONqhNPmRPkGkAGxKYJrCPiaOx7qIwL4YmhIhQzJ+st4lPWsBGQx01onWwnT+OUoSuw&#10;ueE5I56Kigotxy2XKY+Vukbyg7t39WdSymuuuQDjAIEynHKZIFwaVoA9Cok2Q1+VnHBgerkO69p+&#10;wvhptNAIFUWrXM3DpUnpLE/Mc3Avs0xyckh83K4wtmpFIyKFc9zK8vJkHMOZM+o1w9q54wgmk294&#10;w7Vwrx73jxw/Mr6NE97jKgn+EC5hBcIKhBX4myuA5wq4qniq4PEuJ5M0zNokgYZnGA/LEuLKBzd3&#10;jkOHC1MYIjzSoOk9pS+WjbBcDOpgGMnLgojbnQw8Aw8/TD74bOpxiY6Pgfwt/uK+pQt5/ZHkJxAB&#10;BQhLIDgK3r8UIglWwF9hthYcATybgzWDrWH5o+0HvzmxkWCbJ1b+mw9juIGwAq/UCoSWuq/UIxe2&#10;+xVTAcsQlIhZLU+ePuOMs89dd6yrvG0LsIMxPpmpa66pSVuCrFY11nIRrJz1jeYVPM8wx00AFwiL&#10;ScoLgWSAuQQPOZ/ECfkF8dzHasLpBbuA2EKGSz6FJ7BoC4a5QbIgLPoN5OUw4IhwUVGMKbIytr9c&#10;LmFmhBdlwyRsFNtyG1om5wojYrKWGhlS5WSibcoYJEKmLXCMXYVFBGsyVlmznZ52qzDoaeaAw5gt&#10;rY2yyDluHkiWzMkMZ+SLvMDICC4gHRYG6gU89sF/IZNImPZBewiJmJxHSDUkghzCKTj1uSmOi7Rk&#10;fBdIJqQigBPwk2LkhlRnXyGF94KnesIQLyg8HGToNt6GT0YK5kGqTXOuiHEqjbRryxjrtpHaK1Fn&#10;n9v2X5/9CGcXHBiXeG53xd5yaNvj9z3DWFomziiJGlUfQ0yvS6V0T7HpVOeRnm9+5Zv5bO7ii+f/&#10;4JYv7t49Wqnqql1xiHJbGhopPPL02oMdPZNnz1i3bj0diemDlVKpmkhPm6oovV2jRUlJgQ0kshY0&#10;dIrkSEKFpWOODmndmMjQCSkKfcnQwNpn1jz26GM7n39mQm061pAx2JgBm5mqEZFjABKAozVEp5QN&#10;WysX5LgCB1+KRgCVneTRIR53mvYv8MBLNjib/H8HCvyXLjTcbzS/hypnaiYwnPv00892Hhu+6urF&#10;vAh32xGejzOMhQ8ytIpLB/1p/9OBj3HQERyHYcaRl4CHM96ZJN3Fv/ZW8wd4ASAkXATwQAFGizeA&#10;HojOirbuvWsjerDXX30hQ6nxuORYFV5xQH33HZUD8MFvAIGDgjyNv7o9f+1+/D8/h4r6JcQssU/S&#10;Hy8cwYrxa1Tbc2xVNzkOYaXQBSLKO42jmBsrfP3bv6xWrHgy9rrXXcdx0eBLTgBiJ2oXwi6n5LCF&#10;Gw0rEFYgrEBYgbACYQX+bysQwi7/t/UOv+1frwKarkIvISoxs5yfPmXC4oXn7OsZyD+/LpYvwynU&#10;FJLVSj7uMFIiOuK4PHwQMBiHqxnIrj5Q4b8IsUYnQAHMQon9B7gSPOboGUZgGUAGp1VRPZ/HgcGx&#10;P+dPZFPBFIef0UJiWGzPsVyImYkqQVZko37pYLxNybRGZy/gYBNRGI5H3BmTU9/+9AceufduT8uy&#10;ht3QNmswb6YkVmCd2piSUDgdGoaIpMP4Y7TX1oa8bDempmJw0KhUraoZl+SUYQh5NR0RNaJLCfQr&#10;4zMz0KgQwIXkLZFxvB8QQ9s+vYVMyPxBsvHfv7S0wAMfAVUG1fC3Tg4qWCSF5zbOpY3hnRvHHr6T&#10;6jwwR1eZY0frkCesQUEj9sFHBVFCEaWL5ZpFfjCaUqmIenQ/0Lpvfe/biYjkWVWWjw5ks7/95tZH&#10;frLx8I7BZ55sf+C+PZMnL25oXUJzaR2x24xRqR5+6zs+OTCWv+T6Gde853W91Mj5r5pVVnsOHytV&#10;PYePJmk+kxuyO4+pj9+18abP/HjT0+vVkSEvl81tf2po9+pK+1Ynmcwl4jrNiRhMo/W23QDrYgfR&#10;NRFZqW/LTCslpzmq4JpCyUjuG3Lu33H0hUMDVUeB23RLbT1oLjGWSyuNtDcK9hAniYatczwmHKOS&#10;GJEpzX3RQjUYegeKe4Lg/QnmQob7OI9cjOddovfieH7K1AlHjhzqaM8m0tTCRTNNo2h7susWMZNn&#10;E0/XyLi4iaTAE0jFR+H88+P4GXJi9i6YAhznxZz0ifDHHA2cVhYYIKCzI7zTAgyBs40FoXv1U3tA&#10;MT9jYV1NbTTCCVDCgSEjSgoyTP2vHoddCPPqtIRdAK0QWhDh5Yy3N2DHw1EIxjy2jUQtJpaKoaow&#10;ecHlpVt123YeeucH/xv3CYDHH/3Ex6ZOnwdQhtgZBcK68SM0XvEQdjnpUy/8QFiBsAJhBcIKhBUI&#10;K3D6VSCEXU6/YxK26J+rAtAGlYoVDLdgP9ZT1ZpT8UVLl7dnK917drkVNQ9dUU1LPpWCm4UF6xfP&#10;TJAhqE8P8UcvEDkYxJIUchZ/mBgwNRDU6pud4Z+nG+ziD5QJh8TxFcmEruBTdKBVhgeHH0QEJxxH&#10;JT52GJpRNQovJTKTm5uk5nqW1gq97Y6hloYGa2rr6jPRo139atXoL7nJqXOl2nStbZVExYNFh26L&#10;gkDLjKNIVH6smhuNl52SkJRTDYIMOMYre54JP13QhEgWDJGLEPsJMkYEYkWSaUmCcUCiILQC2NAQ&#10;0IU4h/j651O3VFkWoUUkH5iwb0hLiF7M0Et79+S3rLPa95Dxa7mYHx0oHdqdO3xwiBW8eAN0Tybr&#10;SrGoTFMdFJjRNK8V6KEeWh2z9MLsuZMxLAed4nD7kV//4BFIZiJRDHQd5D4/t2XL3p3bls5rTCSS&#10;WjH/+S/870Cn09RKf+DTH6xJtjRGMwpnLFo8p3nqtM1rtyIoWkk2NU6bW87leYHdu33znEVLuo+1&#10;y54Fr2gEW/O2SbMpvXUWIyu10IaJkup4MY6xorxqQsvjFF2jQY6MZRL1rZOsRJqzq9rg4cGjRzet&#10;XvfIAw9renXmlAnJRI1pFGyiRjMJmELMZQAz6qJnwT34z2tKXv64OE6JAeDGKxjGa1o5Hk0bdn7j&#10;+j0DQ4Pnn7tQVGpZNgfBHs9FLUtHwBMhkJElwOD8V5AUERBrCFsj4Gi9hHpxcmfDOH3m+IfGm00w&#10;BpjTICkZwnhdIzFoBIdE1nV1z64+JeactXRBXJQcumqpJrSE8KABJAS74ePNCqgu2NrpBbOCu+Rf&#10;4z7bxTcqIv8k4SAwf8ZdDSQjGhdbpQxjaxb5F/mi8rb3fcHQvSnTm779jVtWXXAFRcPUEroysIH8&#10;fSNHwQdxyAJU7TTb35M7GcK1wwqEFQgrEFYgrEBYgbACpAIh7BKeB2EFTm0FxixakhWaWIOKaYqW&#10;tWq947zujIWDw9mOI/ucwztlx2xJRHICL+ujhWg0pjtERYQxGgZ/xEAGC2G1IC2EWJTB/w2u8mTY&#10;zso8ywucgbTc02lBUo8/901SjwPCS+CNCTkUcBZARdgjjoHWh+yaIHApRVLhUhON5+LxaiaipSNy&#10;vmhU1e0bN1GGdtWyc48cOMyYupTKWHZ5iMtUGVqrqupYnncYIdXo1ta4sTiPZJ2BISo7aERjibpa&#10;ZOEUOTZak4TRBAxOg9EgQXygSQ7m4v3cqPFRItEfHZchY4x3iuup+/wJiKyJeJvYzrmwYtaQDP3c&#10;g97ogdqYWcMVyoMHvHw7vHRZL5/KdczwSqODhzyzWOUonY9qYJqUyoosM5qt9rUfPdCdTjcvXbzE&#10;Ydhy1lz75I6q6qRmLUrPPqcan2oMV451anevHtnZzfz6Z/cc2TM0dXbkv7/ygYwgppLp4XIVVjVD&#10;OhRvLcPD6nC/StHxxtb5i2ac0dfRXhjpY+HAYeYty4gkcQ6XKLdkO+q8tvp6t+R4lYoQVV2ad0y+&#10;Ukwh15qhY7YR4yRWidfXtvCJiVrT5IaGuUasVi1AacJs2rj//gc2HOkYXbx4SSSRFhgF2VWeK5iG&#10;hUG6belAyQJax5++/pwsHAgeIpldzyKKfHgiegLsfZ5dt77jSHbqjPj8BeegwQC2bDiPIJWCKMmO&#10;a3Z82OW4qmWc9TI+6h+nap3AYv7qC+xFqAggGxrooxLkAgfJCS41aHNt7aSH7t8wls1fd9VKgXEM&#10;t8pTNifBYNk/T4/TbXw043SEXYJ8c19hNL4Qfg58ixxKkBDDZRK+HlFzMXI0Wsipn/vWw92dw5dc&#10;ce4Pv/ONKXPOgEmSRydgtRAwXV6O7RLCLn/16Rd+MKxAWIGwAmEFwgqEFThdKhDCLqfLkQjb8c9a&#10;gWHNitOOJEvVcgUsBYR8wHDEinBnn72Ujdbu6egu7N9ZLJXq0onB+hlpi4kCcSGuKAihwbictX1m&#10;BoZpkm/+OS6K8NEMjCAtjHhOMUxw8seFcAcIFHQccyGNpaCtIXgDdgQiCww8oSiQiPsw8gIsXsRb&#10;pqxXYjIdk6SIoWrZAdE0qhVtrFJZsWDl9v277LGSG41MapuCYJt6WaI0kzZsCsWMRW3e1JSMks8b&#10;hRHYkDbNWlgQxGEbiba8YlYxLMT3j2tK/CahaYF+gwtgocAY2ff5wPARljonv8sn8QnoTCAu47Hv&#10;GGS6UGHYtqFXEbK09zkrP7DmwTvefuNbrEpp2TlLP/z+Dz3+9Jp8sdQ/MKgNDxiD+eJIznYkNpFE&#10;fvKkqFI2q4LjFoZ7dmx+zrUh3rFmzVzS2Z0f6c/1dx/N58srr7hCq2spj4yapfzIgS0gs3A895Z/&#10;O1fXc/Fo1GUlmrdWP/v0f3/y9tUPrJEimXy+WhwYtPLldCy1YPE5ldGRkWIfYqtBwLr1x/8LGO3Y&#10;sQ41XyqM5bu6unXTTUUzw0pCFaSsTtUhDslxhlQTnr6c6eQLY2NaubGpbVjyps+dEps0XUHOTaVg&#10;VApd7Yd/f+eDz6x/npYjM6e1QXzjEeqPCI5SFM7LL7I5/oDe8iceKz5oglQjyqBpwXeHEQGTgPCS&#10;SjcY+tCmF7qqeum88+b64ZcRmBdL8MImVcfBH6ey+DHVBNs4znvxRWdYQM8IkJ/jMMxJHOBxuOSP&#10;PkHMmMD+sBwTuBLPSyTlCW7bNJtMzb7rnt9bqnfpua3pujTj2qxnw7HQv4CCyz0g4WC7wZl5+sEQ&#10;Pj/FL1Wg0CJwFf4He0rAibBhtG0IDyEgdA/sbv+fHz0ZiUk//PY3M03TICyqVEZhRe4AlWYJD+hF&#10;2MXnzvh0tNNvf0/ibAhXDSsQViCsQFiBsAJhBcIKkAqEsEt4HoQVOLUVgD5oWNNh2BoTJQ5qB8M0&#10;tYoclWXBXnrGnKlT2g70dOf2by31diRojZEY3gPw4mmAUwjsQix2g+QkRIPA7YXBsBADU9+UnigR&#10;kHAE983TaRmXcPgwhj+O8i0yfB97AX4moBxAWwRnF5+BgoChCmtZSqQ5BkNhSaNieSYznJw6YdKy&#10;Eb7eylbyNre7s0OIK7RVtvuPIpx4iEoIppOW4TTrz7M71URsYjw9cVBozKXq6tqmGzX1Y7RqMg5H&#10;CarHRDDiC8RE/osIjnwNCYxAA/4Accs5znUALHSqvV00xybGPbBC9jNygDeRUniuOXrUHjvKSuXz&#10;L5+y5PwZzXPr1RpdSWv7n99HYcBqA0qy7e497MCRORExlUA2cpaP0zVT2gYO7mVZetfmffv39M6f&#10;Pef8FfUjuf6D3d0I98mzcmrWfGXSFbHJy0tmHVWkIe06dLjw9CO7H7h9kzGqzG4+96ufvhXRRHrB&#10;NguqWSop0USVsQchUlowi1mwcLRQoSB+o9kR2/7CTe+RIsJwf0d1+JhUHNC7DlrFfkYvLIgpsajQ&#10;D3qWV+k+sM3cu50a6dYPbrIOby6MHJvcdo5OJ0foFDt1Mj1/+bBUE3OlcsUY6CmtW7t9ZFhra25N&#10;1yQMp2TbVYVhQXjxT+cTmMsJNdhLrXZ9IOLEmrTEsCK8iWkKNsumwAvTpk248+6HDu0bXHrWlPom&#10;kedwFiiqNuC6APoCzI04PgeIBpGg+fQTH3M5DrcEw/7jWpeTucLGkYeXfITAJX6aJi5iE140xFgX&#10;JkeORRR3XGbfnh0dR4eicW7pWfM8oxxNxKplk+cJCDgugyLXUXC2jkMTJ9OeU73uHwFUPpaJ/XVt&#10;0HvAcRMVxTLdZDqDG9i3f/l0Z2/xtddff+3112oaEUxFYjUMbXHwkf4jtst45XGxBhZI4RJWIKxA&#10;WIGwAmEFwgqEFXgFVyCEXV7BBy9s+iuiAhCRxEFOwEiLY/P5XBT/hwF0VWVFzPHCLLZl/rkXDxhM&#10;//69WudRQxAS9TMwIkRMDFJAiGsu8U5wMfKAXoZ4TvoyHUKHYRnMm5M4WbD5T6dlnCLgYy6B3CBo&#10;XUkzBFgLg58CvIihZJ6ROIyovBRD96s2a1hF1+5kuRTLtEpsjPOYTI3bcUivlpVoxKyosCF1bGd0&#10;eKA6cXHKZmMoiMibDCXAR9WjFJFukCLixElKYz2rq4ggjrvFDCeppiPDxzeQOvmMFt/Kg+RDQeaE&#10;cbzPHxgfbROPihe1JqeqpkG6kxioWwKejefarpPb/mzEKciSe97FiyK0EIkky4a1YM68Ga3xhQtm&#10;X/WmN77qze/YuONgoasX4FwPRU2srz986MBoBcYuM9TBQcuo5EbHnnj8KSkm/ttbbnAlb++2o9XB&#10;IaF1lpyZjNOvuak5qySdkf2mXqBhFMO4B/bt27FjJxQvlWJRjihapQICkGW70MLE6tuSU2ZolFDb&#10;0DICE+SeI6P9fS+sX/vVL372Hf/2bzUTmw/3DhZVUx8ZpYYHBxkJVIwE61k4KB1d+r6tamGEgnXP&#10;SL9TLu2sCC0NdfW1Sd41M6JUU5dOTpoSTcTBQjJywwf3bN++Y/uU1vq6puaowOm2ivzOP8RcUCeC&#10;vBwffo+fTidG4zQdQbPhkIMAbpIQxCaKhQEl2rRv/+bBfrttamb+gjNtZxgZ4uXSUCpZh+vxOLYS&#10;6JaOoyQnII6/Em05ccIELQw8eoNlHELiOUSZA+ZzTYPYZBO1E2HrRAxd37HlYCE38qrLzmPMflwi&#10;oIXhxDgO/ATw5WkLu7z0SnnJvnNAiWF27MixmFYxISgcGcjeetuTps1/5EMfmtg6i5fgqMxpqk7U&#10;VyznY0wvZbsExx3XSAi7nKp7UbjdsAJhBcIKhBUIKxBW4P+sAiHs8n9W6vCL/lUrQKI8WJ6Mr1xZ&#10;EShYkvA6I7oWi+gVTL5T9RFu2VmLIYTo7ThS2LWVyo2Jcak2Fjcqpd2ijNiXrG5NEeisZcnEetRi&#10;CO8emIsH9kvBNKOnmeiAhCH7cojAszQYMWPIGOUIzcAEwED4OhjK09CTgArUwYkChqCeF3PcFtNK&#10;WtBecAYbGYvVps++WJwy21CSPMAA4q1JRBquN8JcMK9XpLtNnpXlqCSUu0aVVNyJSLYMuxcpxnND&#10;T27o3t+tDpfSblWtrzXKmpNQYB/SV6rWOk42lUCMFAROYAsBcuFcm8SukHhblx9PFzqF5ypvOQii&#10;AtjhMwI87JjpUvhZ5Uxr3/aapvqF585RhNhYoTcmc6rDLl04e87c9PxZk5uiOvhQWzc9bw8dlgaO&#10;Du7Y4OzbYu/fQQlK4+wlrdNn4TyBEcuOdTu6+oY/8YkP9HR19XT0Vg/vbki3CEIykZCjCMuZf449&#10;c2nT8lUlN007sWKBKRYKMoPcYh3nVSzVwE+fVXv+ZZk5Z481zckqiWpmojJxlqnIVuehan7g4O51&#10;l6xctGBuw1uuWDZ/9uzn1z7l2FW956B2dGc8Ltcz1aoNMKaiNE9ML11YNCi+WnWnnxuPRbiIWGAi&#10;Iy4CvTPRVAsNPd2Us8e4jGCLHV2dz27ahjN7/rwmGMWYtsXS9cTECHUiNBSDchP+OT5Oe/HpSsDP&#10;SJSyrxCSHLsIAhXHKgyCs2hkVCddymyobbz//vVHjrbf+PYbwTGBzghGQpqhSrxYrI7GpRipvKFF&#10;JclyNNpR8ROsHpAzSLSza+J7fWIZrG1P9mQ4/oE/hF14BqASjH00yIykSK2hF1g6RVHVqinXx+sf&#10;euDJsVHjAzeeC9ejUklLxHlcJ68I2MViwb4jIBFFCb5dtU8jw+WEO5wkwsBJVS3dcmOx1sNHuu9+&#10;YLPhcN/6zvcM0+AFCcQ3UIzgs4u1CXXPh0f9xQ+iHo/3DkVGJ3sGhuuHFQgrEFYgrEBYgbACp10F&#10;QtjltDskYYP+ySoQwBCBpsY3PQCAQGauBcbjWWTusMVqOS54y89Y0jRhzrHentEjh0eKZa6+Tmtu&#10;rikb+FSkLilpOjF8oGgoipAXU7ItG1CFpGA0GT3d2C7EmoYIBoiuJ1hOvPH/9RJND/mnCuYLnGs8&#10;ZDNBaeDbdWCfweUxKzTLu0q0qAhuU1NjTa2jqZVy2Zs6ha5t0MAHYeQ2uImYVgyGw4ozpkSHIVHR&#10;HM1wRrq6uKEuNjviJBtqW5osz0vFIv0DuelNaRHjc0l0LBVz7D7xBFIOBmQQgDo8LFcIEebULpi7&#10;x/4FsVQ4MXi/HrRjp4yR3LEDI33dbZPjC2bP4gVxSK3Cb1Z3SyIryoJEu9LUqTNqo7GebKmQL1hV&#10;lY6kkBejDnQx8Vhd6wQ2HuNtD7lOx7r7jh3dd/U1l46UjeHhyvD+Lis1nbHKkye3YHejgBjK+dkL&#10;F2V5+O3IMcPUdHjlujwrFNQyE4s1nrWqP5lmPBk0EhkmIxHJUMQGO18e7ek92rtkSqphapsQbUIq&#10;8MoLzkcG+MFd+3VDrwwPmR7XunDu9DNXJlIRTZBq4lGhtVHMTKmpIfFcQSQPDzcfiqqYdpWyJ6Ti&#10;IwmB0kv2aP++3dsigrZ86SoohUp6XuaiFIvznQBjmj0i8mjLi4tPEiJUKp/+VWVhqUtBZEQwGpgT&#10;w0MZhB3PpjdsWtfdWbj04rOiiVrbRmgYwQdAfiJ1h70QZcPGGpeXaZEsb5rNIMWYozUkHeu2ZdoQ&#10;8IkiK/hBzie1BPSZlxrTkPeAdWROBq4EANazq9DfuLSFTK5obPrefTsfuW9tMsG/6XVnQoGUTLBa&#10;1YBn9isCdnEY1zf+xV6Du+Z7sxDwy7VBKKOYquUylB2JTihWzDUbNj3/Qntdy8S3vfVGkixGDoP/&#10;P6iMgIvxxNvl+HKien8r9eikjly4cliBsAJhBcIKhBUIKxBW4BRVIIRdTlFhw82GFRivQODRiYW4&#10;ilAeJvExzY7R8UA1DxFRTJAxtBOQScRQ05trVyw8o3uoq2vH2mrH3uZ0UohH9Eo5Bo8SvRrhOAwP&#10;SbCRJDgcV3WsiktVLS1zmpHwSeqtj7ScILz4IzFATaQQwBgIW2c8poU4v3gCK8FpBbwC5M1YiJwh&#10;9QE4lZAjFobo0UiiuVWubZUbZgg1s6n01PjMGU5qIrJ/2iJytDcfsQ0QI3p6B2zGFOOK6BZiMiVH&#10;avhMIxOJ6I21LZGSaeXtsVyDKKFU5aI6OFKWOR7sCLTHD5amYJ1DEo6ge4HH7SkOrEWmLvQwfrYL&#10;1EXELpkDy8KyGb6hMlx089m1D2+6+ILLawVlYl2LYrqs3CIL9IhaGi71RWLRZWcuufDKs5afuawm&#10;1XjV8os4iu091l7J5Y/091oNyckrzupTW90i1z9YXbdp33vecsMLz67xzBGvd5thFG0hXp/g92ze&#10;Mto1UIokM42TWqZNpabPd8SJlfwAsbb1z1LD4yJ1bRoXoaq5jBQB+EHLNXyygTG58tDAms3bzz//&#10;PEYS6+qmNGT4lvqGCc11Bw7ut7JjxdExjYlVxYSRmCIzGaZxmt44m23IsBGpisNq2YLlRF1wV6gE&#10;5aVjymhzi5NuawQRyeHswf6jB8fiqUzbpDaa52UhoQID4hgZYUl6SZbqPQ+52ycURgHsQs4snDUC&#10;F0eSkW1nbVOXlQjNySwNHlR6aDC3b8+xYjm/6vyVlqXyfMR1wWGxBL5WhXcKJ4PwpMPYxjYpRuQ9&#10;2nCQFkZSnmU+IgkAeljdsVmiPTup5bhq6cUP+UIykujDm5ZFsVEW3tpCWrc9GDzRzMThodwLGze5&#10;hvXG686LghBnqLYjsiwAixcNZnxL3aAlpxf7w2GQAo824Wrigssalk1AXnTDBGoqJ1NgLTkGf/jI&#10;sZ/fsbFQqF5xzXUXXHgBR3yl4cYDFIwAkLggcGN7SZVfWvOTphud1NEKVw4rEFYgrEBYgbACYQXC&#10;CvwfVCCEXf4Pihx+xb92BTCr7fvLEtjFD1d2MARDjg/H6YbDUqyEwF2ajFiQLFvXkLxoxbkdVbtr&#10;755s/4glp+WWaaYAu1kOfrx50yjYNi0IcEghnAnXhXJHCnw2T5slmPLGwOsE4SVo37hb6UvMU/Ab&#10;Qv2ADgH0BBfIC0a8KAMgEBZ0BUagMBRG+q9qaJRaZT02KotN9bU2a9WlaorDI8bQ8J7nNh3s7YUq&#10;pEqJOWuUUWKmpLimVUWWciQZr6lLRKT9656sHunIHzlatgxJTFaisWRcjiWhNyFNIRAPWYjBC6Km&#10;SbqMD8ecumU8ogbngw+8iDg1MCL3HFO3GlsbRo7uBfXpjjt/f8VF89LJJHxXdDsnUU5KSYlCnGfc&#10;1Vs23/2bR3dt2z/cPwzKVEPrjBs/+JGnNqyz+nuiZrV29qyG1rOZ1MRcxxZHr6x9+qmJk1qUeCaX&#10;r2jlUjmbpesahrZvZcf6jaOHHC7BKxlhQtMQeAa5Qa+ccznXKJY90ynUtcZjDXFZgf+ObjqUWkSw&#10;NhVVjOKYMdz9wL0PtTXUzZw12cxmmyY1NzU1T5+36LFnn2dZvtrRBdWI2TqnDGBLFKLFainJocqU&#10;ZfEuDGdo4I5kj3lmzHIQPuQ6WiHGt9Yo1aGeXG//zr07zz5rQVvLRAQiCTz0KqZqaQmlRjNzENid&#10;OCjH2S7kwvJoGYnktpN3nBKuDGBommYDm2RYJ51KPPjgE91dgytXzmlurrPMItG7eZwiSlUjT9g3&#10;LKsaxaiocHza8coc+C2chLQjYp+EU9hzIH8jmTwntbw8P4PmWVGzdZ41eEYAUAGUSOFtw4nnBmEt&#10;vHbX1iMNDcqbXnsWLIdcL8dwIAf5IqM/CJD22XKnI+xCqC4wowLBhVz1BF4GTU3IlcsCK1QqDMLb&#10;Hnl6y1OrD8YTkf+86bPNzU241gNPpXFNERDPP4A7CVB1vOqn1/3tpM6FcOWwAmEFwgqEFQgrEFYg&#10;rEBQgRB2Cc+EsAKntgKEf//iQqZ2oTfCzHCMj7N81AUBA5GxYMGA6OFZsDyIJr3zVyy02ejm9c84&#10;HXthXFEbFykHhA226LIFGt6TVJxjohgzOk4Ec/EnOSo8tXt7nJDwR8hL8KU+vIGBMtAVYqZLJCK+&#10;qSzhv3jAXHwACeXBxDfLjBLnYOABKJOAAXrMN9lAYDZfokWb3vPs8/K6R5XBHeLgbvXA0/bBp6iO&#10;vdFcVyYO4YxLtEaMx0ZEM99prv611ncoqg0b3YdKO59L1TW3inQ+O6rLCQIN0TQsXQLiCf5Dk049&#10;7IL9pB0Cw0GMQdAzUhnXy8SUokU3zF45umsX/g1Y6apLlpseSD8pTbVcLj6g6T/67UNf/8avDx/o&#10;O3i4r7uvtLdnZOe+w+vXbnrrhz+y/8jBymBXIVsoZ5qF+kz99IXZQ11eJNM/MEpJfGZCYyXbRzmF&#10;cn8HDQNaU6PVkj18oNy150gqOVFgxZmtSSVd6B0UWJjP8Oyx3lRLm2MLNs9VXYtmZeB+kfTEav0C&#10;Z3QwX9bWvrAzOmlqc1sDVDkJRZg1oSZTny4Z1lBfj2axtfPOkuRIGrwegR3DsXXgaOSJQFsQ52O5&#10;DjKreGTYRBVT1SgRjAgH1BgqCStke2C0albnzJkmx2okLk7ITy7LIVvaLPCccJxG4qeBkxOKDM5p&#10;RrAszTRUWVJgB2yZGmREAq94bqImPXXfgUM9XYPDw9nJU6b88Ie3DwwM16SbU5Bc8VGZB9dCtClF&#10;ElLFcpHneWjVWOwpwsR8yQzeYAU4wPwNl8yLkAED42FWJpwQnnydpUFeVDc60nn/vRt//ZNHOYb9&#10;6HtXTmtu1crVRE0SzCTiFP3HsEtAeDnd2C6wacIljPsYkBdCGqM8G5AwxUIG5ykx0UVmlxv77e+f&#10;6ezMvfa1r3n9m94Mnsv4rQAXgmOTGyK5L5LrwH+N85hOpDj9DfUPPxpWIKxAWIGwAmEFwgqEFTgt&#10;KhDCLqfFYQgb8U9dAZLREZA8iJUIITkQwCGvGwqcOTBBzPMIkoVaQgSnhRc1y1PEyLz505TWBTt3&#10;7dWOHjym0vF0XSQmMZJsSbJpa7RlxWhG9GeLnT90TvmHVxIDywAIgrVmIOHBnuMN0Rz5zAHUgPVI&#10;Rklg9mGTUOmAbkL+jREbuAAYXxoMC69ZC2gM6AegvzCcbVqGZtdFxGyuPHZoK5/tjSmiHJdUNScL&#10;MiPw5d5+WGJ4YGo0N8kea7m6B67Mrg2MDdvSJrdYMXip2r6vMmORkaj1PIflBeRLYczn85FouOUg&#10;rvtU1xN+urC9sGgaMUx4gwrBjxQskEFNlxhBhkMwgrQHDo30Hop41TPOv8SiNOQOC4AGKrlf/uK+&#10;7oO9kUydMn1BumE6LSf0sUGnPLz1mceIm6xnuYUiP2qM7dguz5g/ddGibE+3p5d0vaSODNKc5Joa&#10;q+MbuZrGtmoxZ6sFyqgmK4aOwHLGaWidmK5v1oolVtdZIZKatYgXZIcgD1LVhQ2KwIPCoCgyk4uw&#10;XnV0YN3Ta7o7ey9edS4YDZrHLJx79t69Bw7u3M94gtE8IyJGgd/EauMjDqsAGvHZT7CJhcAK5qk8&#10;69pwUmE5UxLTZk6vGPEYjFXpUn/X4QOb+oeHzlkyX4jwrmfg8Bh2EfQuf1wenOt+GvjxwTmuLkB2&#10;kgQTFs91VJ6DSkxyXOJZLYpyW2vz3Xc+2Nfb/8yatQf35je/cHTX7u2RqNdUX8NyET+kHeW3GMai&#10;bBsez1WDoADABOEXBJDIsEnk00leU8HpfwJwCdgvAJ90DmYuNIx1rYSiwFC2ag7d8rXbH7l/dyrJ&#10;veY151z/qvNrEpJtVj3GZl2TWByNbyQwTCEB136G9GkGu7AIsAeOAl4Qh9dxE20HzYR/TdXDfvAS&#10;m3n46U0dR3pvuumLLVPaQHWBcQ52KSC4+Aqjl+7UCeTlJAsfrh5WIKxAWIGwAmEFwgqEFThdKxDC&#10;LqfrkQnb9c9SAdMGeuAPl4h0wXf1cIiHSARIi2Fi5I3BHoYmDOVarm1RGJAoWd2OMu7KeW2zGpq3&#10;b31B695nmlk+riBEWoolBB6WsE4UYAFFg1+APJ7TqlQBznLChQLumkRyhCFxMJ/tD7P8MVYQ6Uzp&#10;RHFFRFggGyBQFpYbkkCSZfFLF2YvlmsYOpQ4HLxgRQGioTFNgzEGDy/dgfZq4RDFqE3NyZs+866o&#10;wQ4f660c7RKGRuV4zB3oYjv2Cr3d0eGtCmMbg90f//CHju7c4jl2/vmnJ0+dMQxFCRgOokxsW30D&#10;VOLmC0eNU0wfEgm0xFosg59k1A8QAmAPw9bytJ5O6NWSPHXWaGG01H14T0/nhEmNlkm1Hxnce/Do&#10;uucOP/bYJs+RhNnLkquu0aaeWZ4xX54yS1OSMA/WCmOyVmKNsl3t56ghb6SUnrSkbtY51fgkeAbb&#10;IPHwnqFacNFBaNGM2dP7j+2WFGi4Ks5Yu9uxw9i/V7LkaUsu70wvKMizpq640Kmpg2sxIqR0WM8w&#10;PAKmeEqLyZGxullU/TRXc62xMdjKHD2056pl05gYa3buuuu2H/UMFxFhA0MYu655mJdhGZuxzYQH&#10;52AcQsYVeAMvRE05dJJismD7FCs4qVMuI8LxRKkrMVPogbXHjvVYljd12oRIJC4JouHoLB0huJLv&#10;HeLDLuN54D6IJwNBg0SlWslDk0UERy6fH80fOdK/8fmdhTz11FOPC5Kslp36FiGZFod69T17OjSA&#10;TYbV0zOcGyvAJ0gR4mK0TpEyIheHbs904AgL7oYUldK2U/xrr68/UMeA7uPapkfXWnYuJqfxDd/5&#10;7p3rV/dCx/T5m971hquu4GlIryBANMyqKUkReNAcVxiRy4WEoPs3kdMNdrEZUNDAdgHmAkNqsF3Q&#10;TmKpC3QRSq8yYCyIzVjl3sdeKOSMSy67qra5npCVsALiw4KwMxex3390EwuFRX/tSRd+LqxAWIGw&#10;AmEFwgqEFTgtKxDCLqflYQkb9U9UAQykghF9gEcgboVkGeEHDEwF5EnbZObfAt8FUAMrUI7uuEmJ&#10;dTHm0r2J01sXzV24fvvOYvuxMdM0Y0klXivxkmt7HHAMGILC//MPJor/8YUjDqw+nhIgL8CGAitQ&#10;wC7+0HH8b8HsNsAV3cc84AmB/SC5NQxUPzR0HVGM1R0rI3BJlo2gGKoJfAoQQALEB8OCM45gVYx8&#10;h2ObudzY3Dlztz+3rVQxXJY3KqojCGMHD1S6jpW6u9Rcn+XC1FWc2DZz1SVXbT3U4ZpmrlDKTmyN&#10;CKIkK/AnRqoNhu6EhkOSrE+tagtbx94ZNCJzPJXIK2BuQ0rkRiJ0WeUUod+w65IsPdxVGepdu2b9&#10;hjVr773nkUcfWbtn1x5PM+WaCU4s3tC2oF6OuJZTm4jXNTaB1KMPHo7QziXLVrWPDpK4q5LmRJoa&#10;mluZqNI2p6WUkm1DUwTFrFRmz57f0Ng80NuDFCnKMREx5BgGeFbFbK69zLKt089siQ2mk66ri3JU&#10;5QUQFhTORfyyZeJUpguwn9WH2xYtssrweenNDg6eNaWmvrVeqGk7uPm59sGyRklGZ7dQN4FJNyYd&#10;SoJDD8NWbUAOJuQ/kighzMi2PYUYGDu1NJ2oFmBpm6dZRWTjNbFGa29+uLDnwN5Vq5Y1N7YWK6OK&#10;IFluHnSnl4NdMOLnQILCWSZIPFKHEAKOIKJvf+/2//nWz1Y/vXbtmrW8IEDbNH1282c+87Y3vP6y&#10;fMHYs6tz97aO9eu3PrP6+ace2/ngQxv37ttVk5JlmdKN4vZtm77z7V/fe9fjo6NjTY31SuRvOR9e&#10;hA9oZIUje0zAUbN0r9p1pPd7/7NG1Yybv/C+lcvOSMVYPV9keWJrxNBjuLTJBTRu7BKglKcp7OIw&#10;NjmLfaoL69/eiG4Pdj5OhVEyrqebFi5uafWzO7t68rPmzlu8dAn2BGc9uUXgNgjMheRIBblnL6UI&#10;/eNvZWELwgqEFQgrEFYgrEBYgbACf68KhLDL36uS4XbCCrx8BTCowMv3dPGjpAnBwec4EE0RRh9w&#10;ueBhOYn5XkAzFCNwGNwCVRFhUEFV9WLDxMyq5WeUiyNd69eI7T0ZjakRxBgjZk2YjgoRRcKgh6dt&#10;AWNYm0SGVHVw/mmJZYgJLfwwsIBMAdNWBCdbNqxHT7V3CdALvHyQhbwIBuMvGGb52ckkPpkYDPsv&#10;WJz4KUL+pDcshWFk6iDcx8VcOIn7oRlgUxZwCvwdaiAY2UANwrIDlKdmauSpM9lYjdE3gvDZfV3Z&#10;gaE+k6ZUrSByujfWyxR6nNIw6xbEqKSakM3Ix3qP/eeH3rNsweznn73HHDgoH3lh1vSJnTpUNMKc&#10;ptjRgs5atgbuge1wgsujsEB/DD3KwYxDKJmw20ULYQRKYlrIbD2xAsbhg8EOoeuceJ0YORKGD4HZ&#10;gjoQ+xqiqWAY0yOnAKxfMZyPeVTEcbEJuOqCv6M67qiNJGRkVWXEprPc1Jxht8HOUi7fwkUnW1yT&#10;Uzu71LpYmXRmXV3bsUicgossE4XzSgXKlKGRcjE/VCiqugFfWNuryDOavAXLadBc6HiqZl583nkD&#10;kZaZZ18enb54y1Pr9GKfI1YZ2Mc6nqBEbVt1vSKf3SsPvoBgcyGWaJFSmmUxFaMJZ5YNepZlK0Ut&#10;NxRt75yoU0xlaNqkxtxAR7mQP1oYu+Dq6zxGWXzhJQuWLBoZ6Bse6HGObIkeWtdS6LZi6RLLxU0t&#10;narZXjZ12mVNZybnjpou4C44yFIcpF6gHfEaz9KZxEAm4RWN6qi2bmfPJSsv3f3CtmcefToaidQ0&#10;1utqnuHksUqO55OUa/Ke4ABg8io8l61odELmiyUulZx1eN++b9xym224l126aP6C9EXnTf3IOy68&#10;5sLZcyZE0yyS2tvmTo1U9THKLtWnlQzCwspG/7Himid3P79+7+9+/eQTD+3ODtn5UWf/ju7Nm/ae&#10;edYViUQbzWVsnJWgB3kyQ5l449plw6xA2CWD5EGIbFDZiAo8m3XI4+AREwNaZXusCaIRrk1KqFqs&#10;6fEi4EIhzlmZr3/lx90d2fNWTPn0m5ZEvTyt5yTeZDzAcfADjtIUjGxEpHwh/AiIxvGXgK+wpbzD&#10;AEhEIpLjEuKcAxDXo11cGyfywSDk8lzkVHN40czJBmCf3J0cNxcWRCjcreAZRK52IMhEJsiJkGjZ&#10;0IkpPD9akbtGBg8fHdi6Z8+KlauaGuoNTQelDRQ/Ym3lOAR58XWGPvaC5GyywIgZlxZIR+ESViCs&#10;QFiBv0sFLB2s4oBjDBMqR8PtmmPwDIfLuf8Yx3Mbcl3ctW3cmfCCszp58p+yl0VUrR5yAFxVQ9/C&#10;t593KBOPRmLbF/QrYPTvEXkufqLHdHqxm/8uByXcSFiBf50KhLDLv86xDvf0FVIBRNhidI/Rhj+M&#10;wv/V19W2tLSk2+Zs2ri51NtZFNKmJOvJ5KSGZG50BKYYAqwgTK+KvgPrMaIsInXGcjCUxUAfvpwu&#10;ycQls8oYfpFc5z/m879CynK8mXBC5UwLHrSCYKusZdoGXc7puWHsJEJoCF+AoQ1NZSgrGom/+rWv&#10;nTtb5CijXAYmQ0Ul5fzzLlhx1oL7HnjAlaMDYxXPMuN1k3rKbl2xXFufVgulVCwKxhF0JsCDoIIA&#10;EQNgC4MAKaBXAE78/0A/AH5E0CLfCzhQUY2/Ag8Sn+Zz3IuENP0lEivf0OX4YPKEp4UCSoZrE79h&#10;gHRA5CJyJJHINDa2LlrYNH9J7ex56RlzU5On17W0pWobEX+cNaypHMsjf9yranbVHeqltSogHIxj&#10;IQiC2UklWxri07GmSYrjlpEBLcuiFOMlzrY1faC/OtolxxlFFIiniW1xnDdv/uxsvlAayxcqqpya&#10;JLIxPRpNl6t2Ig6CynC5CmBwYP8O7elHBg/tGuhtH+3rUHPDlF5tas688TVXWXYVo+am5snnnbes&#10;p3e4q6O7Uqrks2P9A8VEItUre0MVukGR6tJx9Cw7TS8Kp13P0TzH4QWbYzVSZVq3jRnJKF0Yqxqa&#10;OdC5+vGHH7j/sa3bDjz68FpRVBctmQVXWpzBIq8wjgFTEZ7DWY0gLErmKVX3BDlWrY7s7+p68rFt&#10;F10w/z///boLz1sxZ2ZrplbBNQL9mmlocqYR7bngvLOvvebiyy8/98rLz1x65vQp0xqPdHSNDlVN&#10;y8HuXHLZ8gsuXDI8lu05lt29d9vMaQtq6yTb0gEn2E7B9hzdGoRpiSzGQDkrGUi2FiQpI4vxkdxw&#10;RMng4FtmBaAMjigFCRlMgUk4ecLnsLF6uXzP3Q8+9vD+GTNrPvsf76lTCM3qL3+5LDhS42ZRBMoL&#10;1HpA9lyiywt8ZF5ySQPxO1lvmpO7IcAVlwCqBEDz/XQJXw2/wWlsVgoVUYpzimxowszpM3571wac&#10;aqsuuGjCxBZcS7iObdyyYLEE/MV3eSFXE/k5fk346sMQdjm5wxGuHVYgrMD/owJgbIJuibkdImyE&#10;qxSS7Ak4jQ4Snpw+8xaiWkz5kO4SwV8IMxme8KfuZZI5OCD6FqE8E3s5h3IMWJ/xEOaeuJcH8AtZ&#10;QtglPL3DCryiKxDCLq/owxc2/p+wAphHJ4QQwC6Y+HZA1wf5gKurrZ3X2tbcNGnX3l3asW2W4wip&#10;yEBxDC4ao0UwQ0CgYVKSACYFuBSwZQV9AtPcmC7BuAb8EcIg8WkaxAPjNLPgPdlD6GK8zYsESeIk&#10;U6phatpcVpJKFUpMQt4Sb5nOJ+o8TjA0TTOtObNmfvGmj14yf9HGI13HOrsPHD2YdUrT50x9/PEn&#10;KNO2+ru8kRyiVPh40qitFSxUm6l6VFnFjBjylBj0fgybgq2IgsAeMkT0uz4kc8kfX5IMXDI2DOg8&#10;wXJid3zYxbcQfskomAws/W2c+OUJ2EX2NRdkCE76fRSUGXRUoVPpTjlWjCZzclxP1jKZWjqRdBQR&#10;EEhG5phE3DCtrMXEPJCbOC9XNEf7FKpKmWqEc9XSID00VD93SafGqsnoIGM7qYjuMarHMqrt9vdj&#10;xm/OjKmjIwPwHr7w4gXf/PLHXHyoktWKxbEDO/UZ81prGwY0u5l2ex3TYqUGVq5s3uSNDrK06paG&#10;tdEOpEtLjPOpT1w3ZXITxs5wjfWokksVLr5k5eQZE4fH+gaG+imjMrptfaJcbGhMTRHY4lgW0TaT&#10;RfRqcTKyDs1ptls1yXtZ4GB/wqp8nzypWL8kNVKulHEx8BRgJlNdu3G/lGqeOXtmXGJtuJ9E4hbh&#10;cbAjOsKWo5zYCsgNhrUWG7v/tt/t3dYxY3r8kvPPiEQTjlN2qTJ612IUbKMSZjcdU2VtNcI6Eeif&#10;KC+TSUyfOuHaixYsnlt75cVnvP31V7z6inMXzJgya2Lq2EB756FiR+eWVWfMr6mbqBbhTqNQrqBI&#10;LYyrVHVIphojbI0ix4vFIkyu42Idx/ShDrSDoGgIrFgBZCOaIz4nnBkVEru37/3Vz+9/5smdxTH9&#10;gpULL1+1jBK6bBaR13/pi7UV2hVgmIKfCOIGFYpyyE8fshjvpx+nmhGiVeBbdAoXGAcRTheDa8c/&#10;04FVEraL62ocB1NjRdNNguPVT/7Jz+7HlXP28nPnzJ5F6G8s44BGBYgRrsU+Bcy/Ll6cy8WlQtgu&#10;JxDKU7gP4abDCoQV+BepALmnlJGyxjF4XAF3UV3ouYnBGiY8AKO7DA/ww2NBIMYLsxqQPoOXd6pe&#10;cHlD9wybJ49+Djb06I7wLI9JH/9uGvx4UbQdwi7/ImdpuJv/tBUIYZd/2kMb7tgrtAJASkg8Lsvi&#10;AYxhE3gPoKtg/CEp9PwZ0+YsOn/7cHlg9w5vdNRN1yaTtTCDwCAHETHEIJZmVMMuI6RXpqOAXkBO&#10;tR0Tmh1gLkTRAy4EOhSneBh2iusOyCkajxYNXVMNTFfVImE5LgOeqBp6pqVt0pIlU1taIhGpONLD&#10;mNrYYP/y1lh9fdNzB44cOXzUMO1Dh9q7jx2+6PJLt2zdKXMCLIy5kTydakqkah0OaT8ia1lFmjZE&#10;QYamCYIj0GpYGrY7vgEN0UMRMZgvlSKaKT+45eWXcYHVi38M4JfxwfFL2C6BFY6KLCsCivmxRjhy&#10;llVFnLhpRWMyDjBMhRMCJ8HtwzYx7I6xiDVmk5quIYTI8aamM+lozBkZrIx0wZkVeNtZF68cHclJ&#10;Um2WlepTExGENWA7QhTBzaaAsws+K4Pd+ZFOS8+/4+1v+dC/vwnUj0pJXbJg2hnnrbz7d4+I8UbF&#10;k8xMa0YUyh4FzUxVFFTX0HuPMGNjpjqy7LVvSqWj8+a1fus7n6hva5b5DDhGqBzLxUyLKMmmz1xw&#10;1dVXoL0H2kcZPq72doweODTSMDERSemCbCHdBigFXHUcOybwUQi2PCcGphLxQILDMZWoTVaqFfjR&#10;cJl0rDapFvKIT9r6/I5zVy2JxsRoLG7q1UObtzzz5EPRpok2HUkA1XAt5DN7evmH//srvWK//fUX&#10;tDbXQxCklrMgLOF/OGymYUgelHki5gx9Qx9Um4/IUYkTU40t6VRi2uypqfqG3mPdhq3VN9UumTtj&#10;zeZNvV2lR55ed9bi1mRt4sMfuvmuOx/P1EVaWtsO7d+3b+8ewywrsVgsGmMYW3MKDqHD4IyRHQSd&#10;uzQY7YZjmY6z7bktX/ryj++/54UjB8fgpbPq/Dmf/vgneERpMz1/OdXFx2LFE5K2IOsoYLu8hOcS&#10;AHs+4DL++1N4TXo0yPm4DnCB4OgFLH1fYujafKauNDYsMAIVaR4aGL7jricwxXzO8pWz583GBwi9&#10;CSI9YmhN6PSBcu9EQ33vccLqeaXDxKew9OGmwwqEFTjJCmAqC/cVSZbAMSECRhfoNTBjJChqUIwS&#10;eREYjQixwwv/wfabBCGcMokRTLDIjQ7aciAtCBUgN0G44+GGaPvC5OOYM26D5Jbp3+1DkdFJHvJw&#10;9bACp1MFALsE4a3hElYgrMDpUQGYUYKhgqgP6C8wGYOBB2aEyfQxS5cNWqCL+fwnvvuTpx9+0GaZ&#10;5lUXtc15Q55mRnhM9jNJjHoFESKIrMckTaTQADeAzsFDPJILGQlJz6GjJoZJr+AFQzpX5CtI/AFM&#10;YjkWR9xLJCh9HCdp2pViX3HHulz7bifbxXqGKAkR2vrp179yRDe/dsu38jlVSib0wmimtkEf7bPw&#10;SfSzMPxrWDDxwtc1zD5rT0VvZJzOoQGV4TNNE5IIpob2GhIYgWdBvPAdkYMb5okBImJ+Xraafjj0&#10;HywBFyaQTpyYwh/3saCoKsxg4SLseaJHmErojUE1pruUEoHlCYODib/igMJoBUlP+DhyhkWOBf5C&#10;jVWs0ph+YNPIjjXFbPu8uam3v3bF2Qum/Oq3j/76ocMWH7Fq52XmnJu97Gx07VJOTKEFMV8e2tvh&#10;HHqmsvfJqFy97/b/jstCKg5nESnBDH/pV8/84rc7QUCJzz0ruexqNz0lBtCO44fhVlLRir+4uVI8&#10;ct2733fzR97uOR1RyeboQtEoO3qVlxOCUKNbFYYBd4eratmoUps7lv3Vrx7asGVvV1/B4GLRyfOn&#10;XnS1Fakb8OSY6MtLaCoqwGLGKZq2Dp8eljMoSuP5/Mhgq0MbUXEib1vITHrgV5Xy6Pdvu0NKsUf2&#10;b3/snnuGhnqLFQ3ONW1Tp735za+PSsz1F55r5ttXXX7dMM6CDV/lReAtukPpkTitaiWALHARiVfJ&#10;rCYvSrZ/QH33EM+2HUZJA5bM51VFiSFsjBEAB8C1hdm6Y/cnv3pvdkRnQShBF9yBXQkFe2swOQQe&#10;DCKAmbztVCdNTs+f3zJ9eqtATymWy+BaSYpUU5dJp6PwOtH16mc+8V3XkZSIunx5642vXjl3TqMB&#10;yZFZQrrySV2NrBENrJCOf4ow4315zgkieoC2BCsQtPCktn+yK4M+Bb2d5wkk6oqc1zBDQDw6kCe7&#10;Cra+WWKZGq9men60etEVH3N49uYvf+uaa1+NWmKQgXEEjr9t25yfXPbS5USgWAi7nOwRCdcPKxBW&#10;4M9VQNc1C55TPC/gnoNOFialiLkKBLLwW4Os6KULedaf+vuPZdgwr4NU1jPB/mM5zLIBZInyMpoV&#10;cP38ORr/fk787k7t/Tw8c8IKhBX4u1fgBMyCN6VSmb355pv/7t8RbjCsQFiBv64CRFVMrlGIiYnq&#10;xJ/lIF67brXIRWOubnMZZeXK88uMsH/f/mpXx0ABVhdy3YSmAj4CMgtGjJhFRpgN6TP4AAGx8mU8&#10;RCMzDAzZED791zXsNPkUSB/wMo2KMBy1TYbRQFuwTFjwqkZZ8cyGSLz9hTVGYUhhaR6cCENFz+rB&#10;xx4fzmcHhkfAWqltqk+kM/nRYc9wiFwIqhZaQFpw71DRk9voxlSmODa6Y4c1klVqG2M1CdG2gF0V&#10;RQADZK4JfR+k4wKrBleCjHSJTcvLwy7ETvcPXy/xfHkZkVGKpUBmgRUq4WAAaCPB0lhYxB5BjwES&#10;CLpgkMSQDqMk0rzgUmZVc8o0t6e9c3jHhtzuDZVs7+SJtW9508qZbc26mlswtWXb0WFNp82ypkfq&#10;amZO82CoYlICJvk0owm7lpCt/qOV4sD7b7xKEGJClHJY9EmNtrbmrEkNDJXKXSOayUWSk510vE3i&#10;x/JqvDZuHd5t5Lsntra++lWXAwO0nByIDpyl0mIGDxSHEpCNbpjwbKEVOYn6JMXkua9688IFiw50&#10;DfQcPsZo1d6SRceiHlgrSgzS+pKpVSwYJfMKxwKHqTF12PfCbDgmyM21Sd7Wewq5KSzTNQDxjvvk&#10;Q/c8t/rpLevWDfd068Uy2DuOQecH+p5f++yOLS9wMgyQnfvvuT+Tlm68/mIX4e26DqcjDhRuC4eP&#10;jSBZ3BGBlOE4VnUTzHIOUVaM5HKKqhdFOW6Z0F9VWUkBXlEo5EA6SrY0nbmgZc/hjrERGAZBvAZf&#10;HRDQMAsKcjg8XVhJdgWRLpWprVu69+we2rD2+a1bdu3atX/blj3rnt30xKPrn3j0udVPbNYNU1Kc&#10;737zvW++4Q2xKF2sWMkEKFoqxweeuH/pi7MUQg0hc57jpxhEif7ogCSmjV+k4331gALz8ufn3+ty&#10;hh6O3GXIBC2ZjyVRRsRh2NMNBIUDFBQYqaZarsYSzT+49V5J5K59/RsnTJyAKw+0Jp/k4hskHRfj&#10;nRDkBdAS8Uv6M7Dm36v94XbCCoQV+NepAAvTFNhKAd1w8ADVABMT2JfxTNifQ66NZ48D+AP+aDBO&#10;p0FXhHDbJO9P1ctxxqpaySZeM5yhuxEpJrF4noA5SI5JEMXg3yID8h9utKf2fv6vcyaEexpW4B9S&#10;gZDt8g8pe/ilYQX+bAWggwDfFK6oAF/wtCX0fZglmAj6FcyCaomMLAiaOiolGp9Z//jH/uNjBS0T&#10;m75Ynj2fapxoxpvRcagVBAVG/L6xAxwXwJoFHGMxrAmRBUOl4VbySl44dD0818J0ugTHFeJ/gxyC&#10;sqGXBKm+qhaq6vCdt1q5zkiMm7N4TiaV2rNr+1jXURYfITwTceLcFZNXXfbUL77PmQNRmbJyZRkm&#10;vTJVKLOcOH3xa2/sNSv9hzpsIZY8c3mkuTlhagzDl6NKJHDaI1AL0QCdoL1AGfQHFqbHa0vGlP5C&#10;fHVesjg+SfhP2S5pAGYeVQF9gpjIkAkvf0gKFgH5f8M3ljFsB7IjdBnBgRJ5Ku7Qo4btbl07vP1h&#10;pto/Xebe+4ZLZlw5e6B/z4wIpQ2VJ8YmffK/73luxMzzNU03vDs548y8x2umkaHcksXm9Ty77lfm&#10;oefTinbvz/5LiDCU3hVpahaqemep8psHtt9x7ya9IiTmnM2vuLytbvbhsinCrPmen1RH93ue+c3v&#10;fGbZ2bPSbp5SbNMpQ4zueqamM7yAniHcjdOQHdmWGvVcIBlcJML0aDd967f3P/WCjayeKfMzyy5K&#10;NLZxqXo4r6iaGrVcyJP03Ojw0S3piDQKD5VEsrWxedTlZJ2aIKc2P7VBsI1S534YIoKj6bS0Js+Y&#10;b9ZmanqHzZHc6M6nTSPXNmPSReedcfuPfrhsUe2tX/+wJKGUILfocDeCZA9UGjnGRzSR4BxIlSb9&#10;Vw+eyo6u2ZYBmZOipIiRNTGoNtEJRvRxPB0tVBXbMlOphmeeeHb1lvZEPNPVW96xa1+1YoCDtnzV&#10;8ksvXh5PRY50dLZ3HmU4Wy0MxWNRSZSLJa2nN9vbO2JoDjxO0KW+/jWL3nz9tfUZiWWNQm5UYlSG&#10;q5OZk2OfeTDQGZer+UDg8dMM0VrB6Rb8JLCF7+pyysmscEMCJ4/mXbjM+LgPfIcxPjCAePKiLKdc&#10;WhwZVaXYxBWXvBe/+NgXvnL1NVcCRwZXCw30jS0RYQY23jjr5/jVdOKqCYcZr+T7ddj2sAKnUwUs&#10;BD6yzOjIyBOPPHJ4/15bB/Rd4Yl4UyPIBsSR4+JMaHyI/tFkQb48hYsMcijHcwqeTAlOiV93wxum&#10;zJiJJxTi/fCtxyMw/ft4cCsPYZdTeDTCTYcVOCUV+CO2SygyOiVVDjcaVuCvq0AwStcx/PZnNjC0&#10;w8MfqhJHL9JinDFhRVoFYYWNRVVbHRjueMO//2B0sCrISnLFecq0hcO0DHbGzDir62D7k9kRbA3T&#10;+waDl2cydAZbeCUvURI8S5dsN+d4ccqtY13DcUYpngewohptUXn1Y/fL/Qesnr3RCEN0ILG4ms8y&#10;ehVCj0ispaLb0y++4tihdmZkv6bmGlPcF77wjmSk9aabbx0Z8oxI7ZTrr69QcKOooRL14MMAQ4hK&#10;gs6yMpF9EcAFHBkCpWDE6P8LEqSXltPXepCFRCOTztKLUqPgPfAv0nc6PrgMREYYI5sOmMbE3ATb&#10;tEiENtKDyXEn8ZWuUyUoGg2pE/phMrg9iE/mI0iKGWM5be3j7vaHPbW3hWff97pVibm1rdNZcayn&#10;kZIZLZUbSnzoFw9uHlLF2SsaLr+ea5qgVvXJELJ7VLdTFnqeL/7+Vl4vvPWNK9/5povjtdxQe3fD&#10;xAmWZ1TpzPdvX/fL2zYybNqZceb8+av41hljBTUzuG3Pgz+BUe6MeU3f/u5/zayPjmi9Cqt6dISi&#10;Ko6bkERRN3IoQESKGoaFUTWgQImVWbFGHaIffGHvN394O+K+3Vg9PX9JataCRENruVJR+wbLRzuU&#10;zkOm3oMhO7g+jhxLNbS5E9sitQ1pqX6iGN9z7PDECdOquuaKVk6RhFS0WM3VakzCE8Y69x5dfRvj&#10;qlHRcwzrf7702kvOWWpbOUSKOy4SnT1Oog3T5eUoIrFJWijpvtIkpBwDfvRwgcIY4BUh1omEfHuw&#10;JeYQySw5tsjEBbMKm2NOjkUtLc6JkLIJxzr773n0qXUbN/f0dCtR+aLLzr36mlVTpjaio844VR6H&#10;jeYcC+ZCxNbFJ665jGnGM/W8OwRyiiTzZnFESIiUXuI85aQuR5C8/DPGN3MmZ874KXYc/Rs/33y2&#10;iA+7/InY7aS+7v9/ZWJCDWQEIiMgouOwC5qHX5mCaOZNXa02zl821p/70Ce/s2VH/xXXvfFzX/hs&#10;RCI+PHDYIdO5uChA+/d1RoGZwYukevL1Iezy/38QwjXCCoQV+EsqEKgXd+7Y+V+f/+zubVvjEcXF&#10;TVozeP8+49NKxtHjgIsHRfNfstm/eh3RBNeWrYCVKkmRZOoLX/3GxZdfajheAgpXvz3kFun3JELY&#10;5a8ucvjBsAL/2AqEsMs/tv7ht4cV+H9WwK0Sxj7EEmTkgjdgR/g9ARLLisEW+Szh8SO+iPQT3H2j&#10;I7f89y0bnt7IKZn0vBXx+SuMZP2Y5dVjGlkEBcFKRmL4YEXVXdsSPdr4ExuFV9bxsP1BWQBbBAMy&#10;9EfI7Hq5qCTStuP15UYqTz2kdO8wKkOMEodUx62UBDmp1LcUh8tKw5SGxWd2gsT7+E9oeqihif/V&#10;V97XFBEPHG1/+/t/YnqcHZ8oT1wIQkbb8suykfp4VC4qEVZXm2TZdNSjDtXCyWO6NU1ksrojI3+A&#10;R1FJShSm0UyHzPjDixcpQxXfQyeAvV7KOADzKCh4ALgQ8o6/BPt1YnlxtAwugD8cBa0G3wL9Efxo&#10;AMVEKfOYxlStijl6KLrhsUrH3ihvcJYzqUn68X/eoLtdbZTkUZHHHnz+O8+0D1miEWlgambMv/q9&#10;Y6KIfIY40qqjlbHCQfnx+7sO7586OXH/r25WaMetHjMRpRlFdJNr19T899fufejxA2rFZeuntCw8&#10;v2nOwrhkHNu09ej2dYJbuuyys77yXx/A9CBrjUErT1pJRCEBDjVuhWNA/CV5pgkvGnjmZvQSdag3&#10;994Pf254qMjZrDN5Zqw2M6VtwsFnnnaykIZRCm1hEG7g1KXgbsPZpsvFajKNMybNPofjE9F4A6Gv&#10;KDKmCIuS6ESUma6zs71/RkTf8+CvzMHDAluFT+tn/uPKGy47gwiQXAO4nN+XhsMRsCwceAzv/avI&#10;/+UJeshx6bx/uPwwcLIPcNy1ASeRf5LcKjL/iV3EVckWdGXnjue27e554sl91TLjsOWPf/wjq1bN&#10;j0YHKRc0HxPwCAtKB0nd4k2DUgTdNVTAgKQVro4gaRpZPzieTq1WgW0zh2udEUQPUjNkmdKgpnmq&#10;ZqKkoiI5hKxjAZjA5V+1B5RkynEtvVgUeE6Ip1Bxz4AnjmSohhhRykUN+n85GilkS8naNKUXXnpe&#10;/d3fEx8q1APYLgmOJlx4GL3AiFo1LCWSMKpVOZbWDV6j1KfXHvn8Vx8QIvKatWuTyQwYLtgpGBXR&#10;yBQhN7ZxXr1/HRB5kd9UnE+ndtjzdy9IuMGwAmEFTtsKIMAQ0qH2fQfecu2rwe98/RUX0OU8xKVR&#10;EIIJWEwM7X19I9GQ4m4m+hrKU7eoHiMJ4igrr2/veuHQsZu/9u1r3nY9kHncEyEpxj2VzLv5MlLc&#10;GMGBht4YWIyJaEGoNIkxFiS05IHra8ohJSfvdd2QJN+qBmZmoFYaRBiLlTFdg5/ValWS4IbnEbUs&#10;JnBMK1gZz91gU9g+3gcbDD6I7YCEixu2KJI18Q7fiz/hPf76ssXBFrACPM7wkRNfgX/KsqyqMFBT&#10;sHFsNNhCoKMK9gIrwzYNyq/A8wvLn9qPEjgMs1/wgPO3H6wT/AZv8E9sGS3EdoLW/j/aeeqObLjl&#10;sAInKhB6u4QnQ1iB07kCJJA1UPX6g3YfXQl0veM/gDkEw3nyB1Fwl604V+VTO5/fbI5kPTYZi9dT&#10;ssjCiVWRZFlhTLtc1VUMwSUBVBEtmCV/xS4vDWbGYJgUyB9ARxIJp6RWbQgcoBGpMn1HHdeMNTfY&#10;qgFYAH0tp4xhqtJ46Wszc+Yd3LdbHuuxq8PlsfzVFy9urK+bkKl/Yu1zY0XHMjCOlIz+rs5EUp4+&#10;Py4Kw6o+KSqMerTKSprjJByqISpWDAfOMoiXND0wkDAsRuIzJQs8ugDok1QMkyTy+AfI78e8WG7S&#10;p/N7NsGfsTsn3rzsMdEoF5oanSg3PHQMHQAJxMUDHAke1iRwh02zHp8UY2bJgIVGpSTZzpUrZ+n2&#10;iMxJlsEUHenRTcfAuDBcHlKfrryjCzycXp2qWXCrPJ3vX/1kIsJdeuHZZ85tMvSxaCpGW3lXL8Gm&#10;Rbfpq6989WjVO3TwmGXx5YHBwtBgLFmbmTTDLA2N9XT29nW/651vgcYrIsFoliQY+XgYEUiRgBo/&#10;tRw0HfRhHVh5cAJ6RqIkp2qaz7/sVR1jOqgifC5v9nWPHdznadWGSZM/+MH33PLZK9/yuiuuvvHK&#10;xgmNIKIMDo54pquNjQ4ebc/1DQ72Du7uH7VoOzGhpcS6Y6hfsaQ6dHNdyuLc/NG9JIfCNBctbFgy&#10;e7Lvl+Kir+qDdAQrIS//4iE/j3PBxmOWyZnk00NektzpgwgY9pN5TwLcjEMCBAgVouKsufNnT5l6&#10;5uKZ2WpucKC8ccPubDHXmimAiJSsaUQf2AIwJydTsYQMFjt0OEoaHvampbIUUjNcR5BMjma1mBID&#10;vRzgjsdYOg9xoaOznGm4kpyA9w3t6lgffBwRJQQDR6mNasWCpatSqkaKpawKXI4rMJwBYwRBXfAK&#10;BmMdXW38RCaarhlCQLs6dUvg5UKqClo+ObWJGZV/jsO2EtIqMPZgXgw7Zgi6ntqwtVJwYAw0a/Zk&#10;RDzBPxLULgRgIzj1Retfv/t9/Io5caGcuh0ItxxWIKzAv0wFCMeOHewfeuS+e2oT8YuWnVEbEZtT&#10;kdpkLAW3rUQcr1QynkrEk8lEKpWsS2TSqdSpe0Wi/MS6NFzH2gdH+wulc8+7YP6SBXgskMgi/0Hv&#10;d/zIPZX8g3KRv1QslgCU4Cbvu2IR+bGviiWLD8ewxBMQXQW415jEGk4Q4GBOl8uwULPwXhAEH+mg&#10;sB38HhAM6Yf4Ms8AvIDlJ7ZPHHA4AtmQQEzHwQdJVKa/AIIJton1A7jkTxcSUUeBhExWU1UN2wnw&#10;EXwpcv/ILd7/LFoL6AS/R8uBs+BL8UGsjEbilwGmcwKU+aP3+Ct50vkgi99+sj42q+vQE1uKAl9/&#10;0Fcxg8ZihT8HD/3LnPfhjp4uFQgDpE+XIxG2I6zA8QoQckPwoCVjjgBXGJ+U9yfbfe5LIPMlPzwy&#10;srly2cKG2voX1q5Wuw5YY71KTY2QSvTqKkCBqGVGRAHpMqOlkmx6CBN5RZfaD5b1xRU+nDFOTPBH&#10;Z06pIsUiAitwsTpHteNTpsVnLS0PaQ6TUOqmUKmG4dqJyemz4aJK5yHPYbhcFooUXaMuv+C8KqdF&#10;o+bBrk7d5K1SVoiIy5edIbuUPnSkGBEikYg51BeVFaNaYDVdikZ3j47SSiSKQT1U4YSQAu0IAyoD&#10;eka2Q1mgvYzriI7DY8dTgrF+UP8TvRUiJvPxl5celxOhwjHXldFzomiZYqIUrdBMDKwIYEClXCYR&#10;NwyHYyLNTW1GotYYzjsVlcqOtR8bveKS83Q6Psow+0b0NduPuqCRwEbWy1rHdtDD/dqe3eU9m0rt&#10;W/PrnnD1Qk198pvf+m/dYWoaZvS2tyu1TV6yNh5TCn2dVLmw/IKpU5obi7mxoc4DRnZwoFiZ0FTn&#10;mcZI31Hatj70/htJV81wKaAqyNmCJp1CPLMACgN4CrTL2p5mggVEoZvIm+DmmEUGrrAyu3D27I1r&#10;Hq+MDqdTDFUsLJgZf8eF09746gmslne9oVSDV8uay+bWOmbFsdVyIevZeVvrp6w+Ue0qHX0+t+Mx&#10;5/BzsXw3zUZTolca63BGjhi5PlmiJjRHv/CB62URWBMAK4BBQOL8LquPDYDRPQ6DEatp/62fwOyf&#10;S37VCdvFZ1z4xwOglg8pwJIXrosaBTkVU6HZim4M5kd6Gd6pa2haMLNZSUa2bGpvP9Kx/pnuIwcK&#10;Wo7VcmJxTNDLnFqG+zGvl2zFpRM8FxFkSYrZruDq2KroWVnD0spa2fV0IBCURHuyZ3AIRxrR9QIr&#10;uUyENSCfs3Tgb46hVg0DKUFwvgECp1crDtRP0ZpYTAQyQ7AWgS8XVaCAsqKg3+ta1iknt/kUIELQ&#10;84Oj/bsSfoMSyiTW3iIda1ZEoHaMYvTRUnfXMWP1U09edskZqXSDLCrlUk5SYuAGBfO0xy8MbIw4&#10;7/gXeigyekXfsMPGhxU4jSqAJzZuKNm+rgfuvLNeYi+a1tLoVFtZN6XmUraatKrkp60mHC2Jl6vF&#10;rELMKZ26V4aVYw5lWN7QWO5IvnzeynNnL5wTUFoIsdKnugYdQiJVRe/CBxRwtwSdBLwVkEdQXIAU&#10;QB5Mk5BcAgAFWIYGJ/1IBO8BowCgkGUJoAZWy+cLASSB36A3BZgD9BMgMgFs4dNhVHwQMA3YIgR6&#10;8aEN/DIANYJ5+wAK8dch/Jc/XQB8BAuQF6yDBdgHWhKLRbEd/BUtCfgyATSD78Fv8DPYMgAjwD34&#10;ib+OPxb835/4ImwNO4LdD9bHF2GzlQoh8qCBwQ6ieWg5PvTiw+U0OhPDpvyLViCEXf5FD3y426dv&#10;BYinG549mI4gTyDyhCNtJS6ugSLCH0H6M/Z4eVTRHGmIRAv54jlnLJ234Lw1G58vjGbNUomtqYtE&#10;o5wgcgyn2iaL555LyYZtn2Kt8qkubDAYJkNm3wYFbzBRjl9qus0LRKANk1SbhagoEmusT6XqprdM&#10;StU3tsybJy9cbDVPxVM4ExVj9TUxgVVkyRw6mh/unzuvjfbKZy6evmT57N/dtR0iHBMUIZfr6e/0&#10;GmbWpmo6u4YwC0ZJ0cM9PeboSFSMYPanAZa8mqH7whMcLAwyMTg2TNjhEdoLuMmE7PEnL4yF0fI/&#10;Gkqi/RiyBhDSH7142MJiIz4igE8GiTUY1DoeB+5SpVh2DI1XGJtne/NZqZiVqgXNqCxZOCkiRzq6&#10;Bn9+x+qqakPGsXjl0r6BPM9KPCsb5QJlFjmEK+vZWFQcGxrN5YeXzJ9tqIW6mhotP8paxbF8Lt1Y&#10;7+qIP8pMm7oEM4BHO/p0gzZzxezg4GD7PoVxFi+ZefEVl7pUGRHeIBmR0xVdHNLS8Z3AblnAX4g8&#10;HZiBhhObYSMeJdKUkM2P/u7n90cj4gfe/56rLl74thtetXRuPWgx6JJBMWObgsMK9VOnTZ0x95or&#10;LjvzjDPrJrQMDY5g7k3AKN3QPV21ylWrqo/uPWxoVmnP1kpuhDbz5XwxmRT/7d+uZQx1/DoZny3k&#10;PRovWLYQuhdhuPgA5olLyX/rA5zj9CkfkCEkGc5fE/okmFz74JivahOUlG1Y0UyCZmAUG3/0ye19&#10;PcO24cLO5vDh3vXP7Xp63abVazc89MgTTz+9ZtfOXZt37dp35MjgcK9qwHYYrsgu5DW0DQucjCQi&#10;mwp0blpSeFCtPMOjdYpL1wLssWGZbCJVVBQUiRU5ISHD4IeRE+imQlWHOUshFoOoKz80BDoJOs9S&#10;RMEVYOgGuFfEFwiUm1OMWrigvQf8cAK7HL82IebiAcpVyLXBgAFuWaCU02ws4j344AGO9ObZalWb&#10;OXMWgzOCFTAZillY/8PB/SNguxDkJYRdTvUdNdx+WIF/nQqYOlHl9BzrfuSB+3nPXjxzioUHKGaj&#10;8HiifF0RWIIEp4fWiJhyOS7wjlP5ArvRdko0t79/ZP9I7twLL56zeCHpTpCbKiYMbP8GSKDswOsX&#10;N3aACCBxgNMRjUYAshiGgd5hwEbBP8fGcgFcAlQFQhusDFAGP4HR4PaKfY9EFHw8wCl8DMUjfUOi&#10;OeIB1eBmDsyCQD5Q5fpABraPjwPOCARNJzRBaADQmT935gRgjS9xMvAlgZ4IX42PAy5By0lKo2kB&#10;WAlwE9KFYsmfAjIOGoPPBt/l9/deBFwC3Ad/QpPws1Ao4q94H2A3aCTeBGQfH1ciAeGAqELk5V/n&#10;Gj/N9zSEXU7zAxQ271+uAsEzZXywQcw//RHiS9gQwZT8uHKAphNCtJSrxKM1tOs0NSSWn730SPfh&#10;rr3POyPDfFRqrqntKFT6qgbnWg2yHOPo6it/9jgYD/sVwLh1PFcxybMMhm7gBbC8bXpCTa2kZKqU&#10;QinxSjxTVGJFVmJ5Kuqobn7k4P7trZlMU2PLsR37VJPfejTbNVAFVeHsBecsXbywZ2hodLDHLYyo&#10;Rw4wezc43UfOmt8mFEbpsU71mUeF/duqI2N16TjEzcNFlZOE8c6Lb7WLg+VnEP3xYNfHiQKaxfhg&#10;/6U9CX+g+QdslxPnvQxdCtky+kU+nxjGIOim+bLnoUIJFBiZ5kZVlxcSUaG26IhuVq/QwrGqt/Hg&#10;wOPPHxzKl0G9ed+H3nLtq2atXvOMa1iONiJyVcrJ05WBqy4/OxJ3c8Plrs5jb77hWgbD+lhCiWfG&#10;8tVETMbIPRZPjPUfi9HOtEnpx598fLQvh95ZeahXEr0ZsyZ84n2vn9aaxC5z6J0SOGmchTR+cEgY&#10;FzAOst/E0cR1MMZmGIyuOZkXb/vu7S9s2PaWy1e941UXT62PRDKqm0QnTM0pCSHJJmCYU1Kt0cEM&#10;V05GjKYEM3dq9Lprz/rYp264ZFlDJqJFWM2plo2RISSrm707Y2xVy3ZH0C+1nNkz4q86bzpLqTB1&#10;hc4d2IVHus0k+xvQiT+wf9HS5USd4aXio0Y+m4r83XfXIbgeWBjBZ/1+b0COQaqU6sSS6exAVZTi&#10;Y0P6N7/zO02r/vT7H3/D1VPmzKmNJODT4kKfr2lUPqf39peO9Zb37x9+/Mm9Tz9zZMuWfDHXEhPP&#10;TNeuLJrtrBQB+cV0ZdUWyaAAudpyFB1FQxd5KSPIGbCdKmULc5aiWFvUYpVR2rV4WqwX5clm0UZo&#10;tpyYjvhRKOkwFxqJYy6UAnYliCzwqRMJQafoTkq74DeRc5nghv5ZHxDiGTpiGwDRkFfOWrC6caoM&#10;cF/Xe3bD4WJW3bfnwL79ey9YsSSWyGCoAPo50JmX8L0C2MU/n/7MdXGKdifcbFiBsAL/xBXwWLBd&#10;3NHe9qcffWRCRFg1vTFtV2opE1YueAJA9BjwTH36HniRrCUxYK6eupdMjPO9KicfGh7d3ju07KJL&#10;ZyxcAKmN372BsQuZkfEbhd+QmyG6OQBNINuJx2OBdiYgdABZANsFaAVAk4C0AgDCf+y6oL0c1+wQ&#10;7qGPvxCOiS9LIsSTwEIFjjDAKQJPFvLdPhsFRBiIrfC92FogLALaEvwTYA1a8ufEO8GfAlcXvAcS&#10;NDo6Ggia0EJ8C9qGZxOagS9CCwOvGbBXAisZ9HSOo0J/fDKesMkIQCW0HHuH3QRk42uvUJDA/gYq&#10;cKJCyuXyQHnC58g/8UX9ytq1MED6lXW8wtb+81fAIa65RKziO376ihoMX4lNxUsDYsk0PJmYwTQC&#10;mYG3LEeVMVHOKTqtdA2Ub7r5vzY9taZ26gxv/sqGmWeakSQ4E7xjx3m2+gpPBkE/gjz1A0NU8obM&#10;jMPVExTVOEuxpj0iiHSlCi4BV65qcqQORqYUixVQ1lRSdkezfXs2qbs3K5n6Sy6/eufaJwb3P2da&#10;wwLr0mpl8eL6T338s/uPVTcjIrirv6e9UyvqwDyi6Ua+uc2sbTCLutPbjYFu8vJrIw2NYIKgSwbI&#10;gfTYwOP1g1lM17P9Rp44WU/kFpHeE+W+1D33RKzUn+sW1Kg6pm/QgyBevPhJgAHS8TCh6DasOokX&#10;XGeoZDAxKcoy/Qf3GI/e4VqDlj2GeR9Rilh6/tvf+soZyxaKUe3Xv/7lPb/fONijAf0wNVNg6Z//&#10;6CuTpysf+tRXdu8YhUurKDAC633pputcxlo0ORVNZcCkAIQUT06oOMqvb7/zf3+wRmMiycbmZctm&#10;3/Tx9zVnJAs+wuYABUoLzETIHBmZavKBQx9ywR8YB6NvIjh3zYpRhDcsVo2w4g1Xf7zj6OBvv37T&#10;wpVL3FKXYQ06cc+zyzmuLp3kKQ2ewbJr6pDElSDo0e26yVPGBsdsIVq1KInjGzJJNV8dyKo/XJ27&#10;7yffJWlErHnWmbNE0fjgjRe2NtdJDPFPAcfCnyMEMQqXDwEEeJKo/jIL8Sscp7/8wV89FpY02Agm&#10;QnHcfNTGB19cWmKFZGG0mKyr++LX77jv3v3TZ9f89LufgiSKmMR6HIhFgJwwVzia05CgXBwZ7ewd&#10;2b77aPux7nKpjHaJggTArmGKO3Na043Xnt00YXLDhJZKsVhWDdtja9PgnhPYtb+7q7396J5D/WPZ&#10;ciImLp5/lsh7UVlGr7epuTaqEPWWrpZFmZZjkcGu3ojMIdDa1lXsrqlqgkDo1qdu8eyI76WLXjaI&#10;LwSsQnl4QvniEeSkKCKOuMuwOhxcEnw2V+rYJ/zotgfb21EE98qrL7zlm1+3vQQLd2X2DxKd/PFG&#10;MM95iuk6p6404ZbDCoQVOM0qgHsraIa71z/z/ne+q1VkP3H9RXwp24C7k1kO4Hb/3g5hKuOApgcO&#10;J+k4nMIlajrIZuymU4/sbf/FjvbPfOM7V7/pDYBYBLCUGWJU58teQRiEPRhmDxBkB3mOHWiLQGyp&#10;qUkD1NiydfumTZufevKJfDZ79rJlF1x48bJzzsKfAitcEFuAOwwNDT/19Jo77/jt6PDQgkWL5y9Y&#10;dNFFF8yYPhWPZl+bQ7RCgDDwE8NCfAVcbwMIBsjLL35525Ejh17YuAFmgdff8IaLLrqwJpOB8Q2e&#10;mMBiXrY6+OKAYwKUZ/Uza7dt2/LEo480Nrdccunll1xyUevECXh++aIngrCg0zAyMvqjW3+8ccOG&#10;arncMnHita+5DrsweXJbQJMJ6DB4c0LlBNETioAt9PUN/P7e+/fv27N9y+apM2aee975+OCCBfPw&#10;1SDCYB3M9wTlCpewAv+oCoSWuv+oyoffG1bg/78CMArBU4YwBMhDJvhv3ADUf/KQeeDxn4EDRVHH&#10;3AjHC2UHA0sIk7xCNf+ON1x3pKuj+3BH4cghSBcm1zWWaW7ExDgcaoZxosz/f1NOyzXQL/CVVgHs&#10;Ag4u+iZkeirCAgCgDEeriUQwy5HB3DliXhS+KnCuIpI07qI6fPSQvnmduv0J2io5mspMaGtdsLir&#10;X6VU2lFVVqv295cevu9JI3fsrVdd8r63XGup5eGeTg6ollFRBzqSlDV39kyP9Sr5EU1g07JQl0iU&#10;IKxmObBdHeiSyrqqGhh5SiC7BvE5fg0DW7zg4AWj/xNOLsEK2ANgFMc1L+MrB+XXBOwCr4ssXiWB&#10;rfBsiWPLLF3LwJeVBklA8K1IHJGveJ4YSdKTWwtqWZ41yy5WKtn87IltK+ct5ayhiNveNiHZ2qgM&#10;DA6AxyMwTiYlr1ySmT9/SsbJbt/fwVCcXoUfCrf2+UNPrT6yt6vvqquXCzEFuzfQMyoL7JkLJh9u&#10;7+vp6q9Py2fMapvdkqTGjkRiOs8jRgenrcVQ2HeAGgZoJh48fKGWoUzZreUEdH0wNaWbJBlbkcRk&#10;tiv7o+/8LiNLH3zTDTRsX6JURTC9uMGnExqseagq1FNGLu/xIHXYNuWmo7QuVYzqSDLtcFKFqo7Y&#10;w4NMId+QlGv59FOPPEQb6syJif/5xFuvWDm7dXKjVeoQRExXWnCpBdUFM5weS9jiHuNyAMn8KcQ/&#10;egUUqvGpTpA1xi80hElgOwS1AY4A2xXGjTBulHFj5RKkM0I8EW/f1//Vbz/Ccs7nP3HDlNkL0IWO&#10;phErpBv2gOGOMrKZrLMbJupTpspzF9adf8nci86fMH9hHNYu2YpqUszoiN3RXX7omaP3PLrzocd3&#10;Pb+9p72r2jtgd/fr654/ctsd62792TOPPnZ4777CwUOF/Qfzjz+268m1h+66b9NDj24dHNNTsVQ+&#10;W318zXOCa9TWpRCu7tgGqD3gl1gWTIgEJAyd2uvYxgQm8XdB5jnmkcl57ru9eC6HivmsbxNEIZq3&#10;HEZlWKMpM//611525pzJDz628VhXx9WXXxBP1sGHGubgL23nuFl2yHY5tQcv3HpYgX+tCoApwjLO&#10;aH/nww88UCMwC6Y2iK4m0zaPmxbunhzvcYJDXpLFCSYrJGBLRrGn7jXsVLgIn+Ni24eG2vPGsosv&#10;nTlvLu6exJIfYXh4qpJeHp4+ZEoHt3KwOcjsBtFt2vF4FG+++a3v/M8tX9/ywvMaODDVyqED+59/&#10;bqOqG4sWLQQXBH0hcFh27tpz06du+v1dd5SLRdxT+/v6Nj+3cc/effMXLKyrrQk4I+QJrYMdiY/A&#10;DZ337VdInNBHP/qfv7/zd4cPHsBKIN2ue2b1mjVrlp59NqAT4D4AdF72BALcEwQSfem/v3zvPXdv&#10;ef45cFnBSdm4fu2hw4db29omTWoFv8ayYAbMDQ4OX37JpR1Hj1omvPb0vu4uwDT79h+4+OKLA4rN&#10;ieXEd2GnUIq9+w58/nOfW/3k4/19vcBrNE3dsO7Zw0eOtk2a3NTU6Du/EF4PgKQAUQqXsAL/8AqE&#10;IqN/+CEIGxBW4A8qYPk8CYKgjEcOjQ/GSWoPwVmOW7v4vhP4BYeoEsRE48FMRrpkegGJRZqlXXrJ&#10;+YUq33GoHYExYxi51jRw6RRUtvIrHHYJclLwIsQDwnMZ953LwJ0FFp6xuFjWQMTVKyVHlDnLqjK8&#10;FpXLI6W+zZsSO57zhjtMKyfEMite+3rJpLu5VBUK76N7OcZkKETGuJho6ugZfmL1uqpu/tub33T1&#10;pa/tHRo2aNaoAM1Q26bOHOzvV0eHxVKlqroVWG/E6xWBE2iqkKtsHxgbyJfhrpFOKrBgDY5rwHo5&#10;IZYIOEsvIi8npnH+8Do4wZUBrmRBZE57JgPOC20Q7hPpjsUNLRWPleC2Wi7VpBLAXPKgHEcgqlIm&#10;T59oRuyYwxsjI6XC2GNPPrrphc1XXrNCjklzl565aN6sQr66eH7rm15//tlLVxQLA7PnLXztqy9Z&#10;snjuGWfNRwDW8FjOMM2xoerS2Yn6upRrVEQhFoFFrWbOm9y2ff9QZ1f37u0Hf/e7BzZu27pwbltd&#10;Yw2ADX+sHZC0wOHAT98qBa+iyEdETSuAkEKxEixvWFr98Ee+PNZfnj654bo3v8GrqjxbkJLiaGWQ&#10;dlXKEjinHE/GOYtyJQ4yIjGucKZWsjRWVjSXhVuMnKxV6ibiSmEpXY5P3LZje9/AKDyL3vfuayPx&#10;WE93d119FOkLZG6MQF2kD+sTkkgCt0SU+3/kn+PbuASxYePKFnLEgpdFMpl8Gg9Bt0iygi8Xo5Rk&#10;AvgG67Lf+/W9B/cNL1028S1veJuqjoFlo5crhqYJIshGEgvrIdMWPNlmLIAxcSWRydS0TGxdds6i&#10;K684+8orlpy95BwlImWz+cHeoapqdXT0HT7cvX7d1g0btm/bdqi7e7hSVidOmXD55ctXrljYMqFx&#10;wsSWCc1NgsSXSpWDB7ufWrP99w9t2Ly9t2Ogf+mcial0jPTNPQu3D/ShxYhA2afYQtuBqJ44D8AK&#10;AUFLJEMD/6F+js1yLjruZLrV1VnJQSQpskE5qgb2CorCWzScnfu7+geuvfZq15N8UktwzvjXy/HL&#10;ISSHhw/IsAJhBf5eFbChdaXZsb6ehx94KMNzZ81q420jDqTBsHD7IbJY10frYXfuMiZmCQgdw8/E&#10;OzUvUbEVjim5Uke2sKevsHjZOdPnz1V40ZcU2cgJ8GcCCOwS9CL8mQGygIQCSOLxJ1Z/7b+/uPjM&#10;pf/7wx996qZPffDDH7ro0ss3bd68cd2zrZOmzpo5HcA3woN+8YtfPr9+/eWvfvW999377+9//zXX&#10;Xqtb9sa1z4qysmTxIoh0sPETZjHoQwbIDn6/dt3GW7//vfMvufSXv/rV+z/w/ve+773xVM3mF547&#10;dqxzztx5ra0T/txxASYCsskLm7Z86+tfO2f5iu98/wdf/NIX3/TmNy1asvTu3/0ul8+vXLkSVYc7&#10;DOgwN//Xf6Fb9e5//8At3/zGW9/+to989KPtHceeffqp6bPmTp8+9U8xF3wpUCeAOGvWrLv3rjtW&#10;XXDhbbff/vFPfuJ1N7wekmp8EM/qs846y5dBkZCjIEk6XMIKnA4VCEVGp8NRCNsQVuCvrwAcHfD0&#10;gvU9wWB8exFoItB3wBarLvfb+x7/4fe/g3hbZfq8OYuXcY0t/ak5ckTkTWe0qMdkAAacbWixaBRh&#10;KkQigKEPy7oci9FmFTpe2qs3Xl6U8de3+P/2k2UYXVhW3/494nOP8bkOrTymKFH0aepaphPvWYea&#10;f97Fvbs2ZPe/wClQwrBNDc1DQ7267iAM+olf3ZyoBT/Vu+eh+z7/s40Uw0qxjGVUaTWPQaIQSRim&#10;TK28Ytr5FwyblswIx7bsiRaslmnzlExCh/cdMgUiMhNTdNdRTNtQVV7+AyWFj00ECwbK46FVvneP&#10;P3b2bYPRuzhRsJesT3Hk7+ODU19tRt7jUxZliXKUh7cs7R3YvyN+cJN16HlYhZw5o+57n7lR4RxZ&#10;cnTHqOgm7GBtR0N/RK2MeHycE1I57L8TP3Rs5N///Zu8QD/+8K3RSNzO90XoHGWZtDAMH9mBoaxe&#10;dW/9zbrnNg/DlS+eif701p+0TG1GOo9pZV23wHiqyHOVUlGJoMdjqG6j5vJRMVPR1YM7Dz/x2NOH&#10;9+7ft/tYJOJ+81M3LD93GicaSDqG+Qf6Rv7JW0ISFQwD0T3m+DjQq7KhykAMqZIgQTVT5YWkhYRl&#10;146yFG8j5brtQ1//ztr1PYZlv/P9K9984xUJKVIZGKlHZJJjW3Ci1R0ST5ysQccVOd+62pNoiBZz&#10;cLmBa0q8UqxAvpesiQs6sqFMXA2OlxP5BCUSR0GWidB63KVMi1ZdTnUZxD2h6jgjRFpIm2PcscGR&#10;//zo94pl+5vfufa8VUsqxbE4sr5PZvGkFEjgxUIxPzra0z/cO5AbGStrutXdN5pORpcumLRk4fSG&#10;5mbEb7u2o0RkuwwakauZw7mi+cPfPrV+zQigIcpiVdt65tGfxtJDjGdgFtTIFlxThjWPZQydAFoD&#10;pmvgIuSLGMkUKunNnzAX9v/wss0HqhL8HgCWj0KNn5ZVPQZnFnwpyEwiD/4+XJQ117XICSpJrqkB&#10;e8rrJowHeMjwYlGOGqiqqiRNHelQX/Wa706aMv3+X99DJwU+okCnB+sCtMkGL96xydyo56Sl+MmU&#10;M1w3rEBYgbACf7YCeNjgHte+7fm33/CGxenI2y9ekqadGIxLwKoM2Kk+Uu8b4vuE2lPMFgQqDoOT&#10;Pibx0NaDd+/q+NTNX3nje99JunK+V1owQ+Dft4H+kw4a/gQeSiDtAdnkHe94B9RAt9xyS0tLU+CA&#10;C/pJe0fn66+/bur0Gb/+9a/wVMUvl59zztKzz7nllm/4ydBw3vWA2nzgAx88uH/fmrVrYRODrSFm&#10;CG9OBBXhN+Cq3HDDG4YHB++8++7m5kaYp6TTKXzpT3/289/++pe/u/ueGdOnoSW4T+MRBt+WwGuG&#10;wEW+9xw29bnP33znbb957Kmna2trIErCNgHu4JfPPPnEbb+7Y86cWfjIgYOH337jW5avPPdLX/pi&#10;YBIMW5ZyufqmN74R/JoHHrgv2LLvzmsGYiisE1jzvvnNb8FX/+Y3v2loqAuoOmD8fOqmT29+7rn7&#10;HnwQhBdCBD4edx1eFWEF/lEV+COR0SlmIP+j9jL83rAC/xoVAORC+VaWJy5sMirClLPLKALz6svO&#10;vfnLX2054xz16OEdL6wtFgsmy5WHi90O1dwQG4WYgmfFdFodymN2Ao+yYJaDI1PXHsQDYmCS+Upe&#10;PEONctyUulqzoQEEGTJetAw5Io0M9GrZAa+a10eHkukaRo7D8h/j9MHBXtCMIzHFsPXb77tfMcom&#10;S09srotPmsrXNjqlUdBPRInneL5aqVh6me0f7egerEr8AFJkJs+QZ02Hj7HFOYrtKpjEB9PCtBjb&#10;QZILI0hk9t+3AQ5eQUSC/4b45pHcBMimiH0r4bMQN5GTpyYl4fZq232WAYPTuVPnzjxrpdQ0wTGs&#10;Q4c7itWKDXiHgyhK5EWGFdCvi1nQsPPJREO9Ydq8qssJKVWfVkSI0aj2I13VwoggsVJCZEWD46KW&#10;O1ZTl0rEY5/44Nvv/tmHo0lucCD/pa99w7OkwbERzWI8JubQUrY8RktW1eZ1l4ZYiNJKhlE5dnD/&#10;xz78mQd+/9jhg52JKPeR9147ZUYzkrGRdODAlQj50x7vWkjjBnvLRjt9sjNgAQ5kEI7WbE+CCj5X&#10;dg1bjUbLnFutFM1cWbMU+qpXXWBiJzjxjt9sLpTUfClv0hY3qcmKwCBQ57ArgmDpcLzVjVhNfEJj&#10;tShYtpiuh4UM0oGUOCInq/DnLUsKRUsGK9bxvluhWdW1UgXsIuAQLMyDiEEf9Pa+xxKYZQXDE+y7&#10;7r5/dMS49tpZs2fNhpuKXSFuhSe1VEuAF/hMbdPkGXNXrjjvjddd/dH3vfnmj/3bL//n41/59Huv&#10;vPTClolTI/EUmNg+tQ0mx1FJTspKrHVK88fefc3Pv/fxL376E3IcjCuuu7MvpqTUspHv7+YisAxQ&#10;ygX4CvsWkccpV+Sf/rwt3gSYy4nl5M818lGkL8FchhUkJakgbVu3NUwS42BwMi3qBdPQdM/JKEKm&#10;Nmnwkqeib6xGEtFKyWxpnYPTvL+391hnD/HT9a2LSGlBi4GZDuUhgp3H78MlrEBYgbACYQX8Cvg+&#10;sqSfBi7Jps1bOg4feu11r4PrLdgfQCUAWwDygPzni1/+2k2f/jT6crjhjo6OWYYxa/YciG6CVCNs&#10;B2vOnTcfuqSxMUyWQANsB5wXbBmwjv9BAzSZUrE4Y9asVIq46ga5RTB1Oeecc7BCe/uxwK8dG/Sd&#10;cR08ygNyIh6V2Ca+es/u3dhsW1srMBdsEMQWMFAAjuB7sW0EPJN0JJYt5vPnrboAVrt+hjT6VgKM&#10;aRYuXlws5HO5wgnCY/B12DJ+4uvglTsyNLh8xQqAQdh99HrREuzX4sVn6Lo2PDKC1fythQ+R8OI5&#10;vSrwih9WnV7lDFsTVuD/tgJ4Jr10+BQ48ZLZEuLiztTEIxecs/Azn/j49FUXeIXcgft/13i4E09a&#10;eXSsL59tkblDJb2cHcvUJzHIJwakGPNAg2vZUEbwlo3MwP/bvfn7f1vco21oZuK19YvPyy68wGma&#10;qzXOVc+8VJi71I00sG3zirUN8fln8Q2zHTuByBg36onT09y8BVwq/pvHdy9+x3ff9amff/zL9y9v&#10;Tn/2tZdGbVUujlLFMlsuiY6VEFjm2L7IM2unjmpNg8OTopF062QxQrxUmYhgZxIcRpuyVBKEYUkc&#10;FLmyiIQegq289AXli0v0L+OhBcBfYJQCkxW8/grYReelUVEajkZzjEmnaDtFcTFBNdQLL1na2JZB&#10;NHZZH7KonCcAguuyvYpdqEakSKF7FLyn+kmzst19P7zl1mqu7OnU4QPtEpsoFbWhfkwRRgW5qThG&#10;8UwqGp/cMGVqpGb6Fz/9ATki79176Ku3fCOiyDh7MDXnID2KaaHZiR4dp9kZNdEJdTUTDu459PYb&#10;PwQbvClTaz/3+RufeOzL11xzxsTZjQ4LGAjxCjwU6Iwn6SpyJmIuGxWlWsOKIcsSRjCInzJyRlKv&#10;8FmqSU6lGNnNS4yTVlINSv00UZiybPblLVGBr6hsQdv2271JY3JdYu7hQbObjeVS0WyGqU7gNbFE&#10;G318rn2oyymWmUhtveVF+wZBY4mz8ZaSIdhchhZbI/EZlC3rRdCsax2vJVo3l3bzFFWgmSpD6ywO&#10;FMnuJv7GtCmNdBd3bhuCvc6/XXuJxMTtihFR4rgYT+olychCAiWrxLIqKwCwsDmAnRLNRgQlLkRB&#10;A5FBXitQ3hjHoSWjhlaEbwtOVNuhmtqmzTuz7uylrecsm4qJ2l/ccWdu2K5LNYixFOelVHNUJE6C&#10;4ypF3+4Y8RAE3MDr5TAXAsic7BVou72a1W65XVVrwGazlFh2JMMWiyXXHYKVTjSuQ8o3XB3LmyKE&#10;TyyvapMNa0lFn5zVREpiXZHJeiafiSLyiPFdIxEhgo44XJNFVlCCVOlwCSsQViCsQFgBkkBECB0A&#10;LABkALhASS684LxYLNrZ2fXzX/z629/5wcbnNqH7d8XlF0+fNoU42Xve0fYO8EcWLFgA5ksQPEQm&#10;NFh24cKFhq53HOsMZuxAJAnewIPWn35zh4ZHRkeGp06bDsDFx2UIxQZ/WrJ4oWkYe/bswvq+BQyh&#10;opCOKEsADj+liCz461tufBtUps+sWYvfo82+pEjt6+2ta2xqbmpCs9GkffsPYs1l5yzFRgJIBf/E&#10;+7lz5xdzuZ7e3uCwk+lA358F6/iEGgdKJVgIL1gAkRT8X4CwEFAG37ti+Tlo3oEDh9ABDn5zYkoy&#10;PIPCCpwOFQhhl9PhKIRtCCvwV1YgMN897ojgh8ngMQPMRfAw+4ERFoY6y+dN+co3v/6q11zPO9b+&#10;h35dKFadiFxWrXbHrosrlBQdwkAO2TO+iBZkVhAPJEzB4+dfNwP+V+7KKflYSkQmAOlnZGpqzly4&#10;aOL5l9QtPWt6a0N0xbnsqotTS5YytU1SuiYxdRYseImTKuxaLHrGrOkNS86maxvsaunQwQO5auX5&#10;Deu/8T/fBgOjIU69+ZoLfvX9W86aP1OOKIhzrg71jOzaNvz8ppG9B0XHGRst8S6jWRWTsSvQ/7hW&#10;GtoLDCnhvWOqL5uLQMbyfkwOUK7gZULZ4r9OdkH8TZSmJsDlV6DMUm7g4AF3uBeBzblSAcIim+YJ&#10;Owp+QKzCCYoUFeWJLVSiThJ40/CMUtbUqocODVAi7Vjmjp17eK+YiNfEMzx0Z7ppROJN4PjAbrD7&#10;0CGatVXTZji3WKjefefd5597+bve9b7vfPsHnYf3iQjNskEN4dVKN9gsq9dt/O8vf9NWhTPPnPnw&#10;r360aulZECw5ELRX1VJRpUFFsT1Th3ENJfCQ05uI8oHoyaWEcrXsWhUggBzF5/SIlE7wwAV0l3dR&#10;WtMcLpYOHXn8iWdf9bo35wo52CE6hnfLD++6+rp3b96wLpmMKXEcDUy6OWapIicSYqKegVhecDMT&#10;p4mivH/71vsfeurnv7ztMzd9/U1v/fQvfnPX2qeeKORVR0YOt+QpdZzEV4sjgd4fiJIH6MkCG8em&#10;QaV27FRN9Pf3PTzQnbtw1aTa2gmeOhyHmYvwByKyv+TYEYaZ4zqYYIQKHVockHlUGyYv5UK1mC9X&#10;qybOBsdkPAeCHama8xCTDs8i9DLhHVPMjYwOl8Dg+bc3XplMi1s3dd551wMH97YrbKxcxqdMaKRO&#10;wC5/8uYl4rW/4TLnRQ52NQwbN6oe7BHYSNTjY8WKxJleJhFTRFrkLEjsRZGKJOOMoNTUxlhXh/bu&#10;57+5lxPAaceFmTF1DTcqH2/0c6h9kR3wLBDw/5IahuuEFQgrEFbgX6EC6NRBCgTAAujG1q2bZSWy&#10;afO2//zPT7zmqlf/8Hvf/ukPv/+f//Hhd73rPWueXQ9uC5AIKHT27NmLymQy6QDUAIASEF4g/MHP&#10;PXv2kBxpH44JYoMC9AS0lN7ePpiUpdMZfBC6JHQOfQ6LQTKqWfYw+gA0Ddwk2Bq2EFio2DY0vZSm&#10;afjqxYsWwHfmRz/83+//4Naj7e23//aub9zyzRc2rP/Epz4NXxiIobDm0089AbIMVvYTr0kz/NBr&#10;rba2FgKiI0fa/SYRWAdvTmig8M++vn78Bo3BykBkAowJMFBjYwOat3fv7gBwCXYqXMIKnD4VYG++&#10;+ebTpzVhS8IKhBX4Gyrg+y/4vmtIrsWEMZ45hXJVlIU2ia6dPK25ZdLe1Q97+1+IlQttbRkFmThW&#10;Mc/zdYwIDxGML2FVj9lxYiLqG4WQjOoT5q5/Q7P+gR+FbQg6FTnbyzE8X9vs1DXbtS3lmsZqw3Sx&#10;pbUSTWixBgAkxVimmjcETafMLIO+RtGbdvYlXew0JzWLLns2LROxkEfyeD75oWuufMdbxbrM8ovP&#10;veOeewyNhnSoPDJo9R6zckP05AkmxSqJuCFE4J6fdVwb8nCEKXoMC5mRTQG4eZlqgP/ykoCpl3q4&#10;AK552er53q4v/ZNv0oHBqiiolskBxRBYR6uWnnvGyfXDMDCdFK++fIUsyf19WdguC1LKoxSz6tEF&#10;CImG4pkkr0huQfdgtVKFuY0KFXl3xyjIwq2NdcnURMtS8rlCNJb25CmjPWMYWj+7Ztd/f/WX2Vw+&#10;nY4hA8LUjP7u0R3bDq9+dqMiJ6a1TIjLDVbJ/cFXv/fzH9w+0JXNpMXJjZElS2cmMlJZ60fPCjIe&#10;xO7IkahjwhAEM1M8SwumaOlVUxZjohC1kDZFMaIMQEOG4kSRY6Ux13QzTGqyk2jtzrG3PX3sS9++&#10;T+VrDCeqU6LNRW0pXfIS9z+1tTjG1gqJxmSLKGU4ke0cLhg1tUVBjbALO462f+N/7/z2rWt37BzZ&#10;vnP40JGCprGH2/NPrjt0pKv7yTWbnlm/Mx1PtM5aVtDMKJsPEEnX4+Dx67lx2ksxVGakX73lu/ci&#10;I/mWj745UY9ucMw2SoaqCycJFDhexQVcBCCJsSG0EgRXlDw5SikxhuUxwehwvM0yiHtwwPzAdCAw&#10;Gmh5WJFAE65XpYnAp5zI8CJl79zduXVX1/Y9xy4594JMgjGoPEke/0PkzncPDk6dIFmL+AKRa3xc&#10;iQTs6+WTzk7wYHyvR6w/vprpjhg6EqIRtM1zQgLddddDRzxJSw1VVdQ1xTNjEaVRpuLaqGbkbdOe&#10;09NHHWov/fgXd1Yq6vKLVlxy9UW0HIcFMCAyYh3jGzIjsBu3Ipjx0P4cZriEFQgrEFbgb68A7ivY&#10;SG6g98Hf39soC4umNMm0h3sWiBbjGx+fxQrc0ogT+9/+pf+PLSD9DRhBiZYOD4ztH8qvWHXhvDMW&#10;k1uz3/N6cUaN3LDHIYmA1oEMoK9/7Wu5bBZWX8PDw298y9suuuTSK668ClNBjz/04ODQ0JVXXlmp&#10;VAC+wPqks6PjNdddDzwi0BD5uUV2/8DgQw/cH00kXn3lq/yHwPieor8ETAfrrFu/8fmN65efe968&#10;eXPBsglWIAAMmJU/+3m1Wnn3u98dfBA/A/VT8FfMJUBbhF8C65kzZ+5vb7tt3bPPPHDffevXPnto&#10;/77/vOmzq85bAeZLJp2CVOp3v7sDfrpvesuNicS4jRdQGE3Tu7t7gchMmzFz+bJzAlfd4NsD+xiA&#10;LA899MiuHdsvvPiS1taJ+Dr0snxgyCuVSrf9+tco1xve8Ho/oHqcCHNKj2O48bACf2EF/OnwcAkr&#10;EFbglVsBTBJjIiLIYRl/cBJnUti/gisBpWxTTOINU6PYhU2pd77+8v/6xg8nTJgytm/jc89uoKvF&#10;qsU0OnZUYOEwgY8hAcV/vuFRBVte8gx95RYmaLmO8sCVRGIkni+pRYtyDMYzPTc2NjiRE2q4GOAH&#10;3qbbEjVNrVMoXrIArWjm4NFDHTt3zZsy+drzzl302htqVl0Ki0/P0OZMVSp6wShVTJP69re/Vymp&#10;Eicpck0y1VI7a6E9eZbCS2w8ZQhCEsnLtJPEG5HTXMAJlqlZIOn6h4u8/mhBFhLmmF76IokwJ19+&#10;jMY1pDAy0MPIJWjEwJ6ghUsuO/fNN7yK42BYUpk8rTUSk7Vqoa+zc2xkyI5HInXE2EUvVSmh2jCx&#10;5t9ufP0vvveeyy6eZ6jaj3/64Fe+f+tIf180zcixxMDAaHZwkEnyH73pli9+9Ve6oc+eMemhB35z&#10;yYXLbbjWsG6yRilm7W/dcuu73vfxd7/3g5df/ZY771rTM1BsbEqMjlVf2Nb/tf/5fvuxo4KUjqXi&#10;0ZqkIEsYiMMpR5IU14bQiub4KOgciOxGODbNyDDQpSy+8+ioWywPt/fv3L7tF3fc8/Vbbr3pE1/+&#10;+E3f+M0v72Q9R5EjkckzmhefUzv/7NjU+UhJlwXpwfsf+dTnv//TXzyQy454tKEwtshSEUEsq6Xv&#10;/uK+hx/YR9nclCnxpiZp4kT+mlfPa2mJguW0bm3nmmc7Nz7Xf/djz2X7O2U3hi4b0A78ZOA1Aj0U&#10;/GBAFeLd557bWCxYrRMjk+auoCwPOckuVWGxxkkmXiiRBOxkOQonC+NqSN6CoUxVRfh3vor3Bpg/&#10;5YqlVh1TBS4jiDTIWKDEuAashyqoGOwRMWpQy9Sbr7/iHW+9MBWPHNo/2Ll/d9Wko3FF001kYAUv&#10;AqOeiAE7PpR4Kfvad3A+6TEGi5MUpxhQF+CMWqWUK1gGg0sCtCAgjhIvypE44NzDh7r27uscy5W+&#10;8/3vff4LX/rcpz9TyuYXLZn/3W9+uy7VGANESKLbCNKCow5rKvhH+jSjV/rtJ2x/WIGwAmEF/m4V&#10;AKMEbrhwXQE9BJxm9NIaGpu+8Y1vvOudb7vhdaC8XH7zFz73ng98GDHSd971ewiRAK+AM4I7auB3&#10;S4Ak/yYP2ALKIyA+0OPgT4G9S0APwQpwafGRFHBWWV9DNG6Ui/cBpQVq9EoJQlJMOTmw7MVHgMv4&#10;BiuE/4LtQFKEn/v2HXjnO94Bp5XrXv+GD3zkY29+2zvmL17yjS9/8dYf/xTWvLB6gRXL8VaRhqEh&#10;gG+wfXBtwGHB1vGedGePi49OoDz4fS47hhVQBBBe8E+0GZuC4AjtCUgugRwJKM3frfrhhsIK/D0q&#10;ELJd/h5VDLcRVuAfVAHA++NT18dnaTD7gbaAom8isgZxJqJAQwlgmYxjQYcxf2bjovmTjna1D25Z&#10;mx0cbk5GBddtV5E1Q6Yz8MAUA2EuQ8M71o8DfmUjs8gjjou0BMKCqUNrAz4Fz4gJIcJjz3jRsKop&#10;Wc5jT5FPE031DI4ks/2gFCh8crB/4OCklWw0Jk1s7WYbmLEjrMwMj1VXbzy6ftAZ1r0Nv38IpnFu&#10;wzzl3FU1SxbEZ86B3yl6RBFOK+Q63WP7jf4OdawXMqSIxyQwBC2Xo6AucKDLjluckj6Q/xofDh/n&#10;HJwIM8bvydovt/w5totXqnKIZoBzSdWIVarDWzZKjHvOgnnXX/pqCwk5FTsaaejrLf3Pzzb86Ffr&#10;b7/7hYWtYmtLA+yUy8V8bFKjOZznrdG6xikrzp4zf1J6z9HO/buG1u/csXvfkR/+8oEf/2Ld7fc+&#10;dffvVvfDRFikLr1k5cfe965Pffbzz6/fKXjuO25Y8c4rlkdks/voyODRweGeQd5mpmXE337xHTdc&#10;d+WkBLNu88GersrBA9ug9vJsJhpNGFXTMxEaBVQDiRFgfBgWC8gI5B/TtXSIezheOLC/465Htnzt&#10;hw/d/tCW368+9MLukb1HK/vbjbLXZIktpUWXzr72PcKi5YNzlhemLDJbF8298Mr+SDMfaSn1j23b&#10;dKC9zy2XUg3pKbFE0+ZNwx//9P8c2jfMsO6///tVn/zwWy6/8IwLVyy49PIrr77svNmzawYKwxj+&#10;a2V7aHhs0oSm5oZGhlYdiO0omaKhe4q7TsqxkraR2L772OYtBxvropddeA7OI54r6EgaigqURaCD&#10;v/ylqYZjQhlGXHsxy8fB5gb5DTTnWJBc8VDIwYIQrG/b8izdNnQrlpRgWOvB2wW/Qb+Z0zleZegi&#10;kKtpE9qqVb69o09Kpc6aN4tLAsUpMbSEfjQu52DW9sTJBCuhgBrn/0DF/alUciqeHNvFtRuSyXmV&#10;nNJxKP/C1r6tu4cHB8ziKFsuSFNb5lTz5u13PvPd7939mzvW3HXfCw89tP1Ie+/ocNYi7C++aWLD&#10;EmSWSxC+oWNPREXEGIfBKY/pXHKCkzqGbJd/0JMl/NqwAv98FXils12AuYAnAmgDKMPtt92uqdWb&#10;PvvZmTOmAcIA4wOYBW6ac+fO+e3ttx/Yv//6112PZ8f+A4d2btv6pje/BaoinyoyfssfGhq+9557&#10;Vpx33nnnIssZRBU4qozjMkBVcEuGt8vqp548Y+nZS89cEvBZArwG8Mr/fv/702fNvu666/DMeurp&#10;Ncc6uzq7ug8eOgKLGVjtdnZ2z541o6ur513vfCfa+fQzq6dNnfaqV13WOrH1+uuv6+7te/ShB+Yt&#10;XDRr5gxAQk8++VRfT8873/0eQDDYcgDxoD27d+9du2b1xZddsWTJInS08EUnFEYBnnL4SAeirC97&#10;1ZUzpk8FyIIF66CFSDi6/bbfnH3OsosuuigQQI0/4v75zuZwj16BFQDbJYRdXoHHLWxyWIHjFSAi&#10;Fp/oEoz1fH0KbChcKGIiELTYJugemESgBJhUspApqGq+ubl51plnDlWZ7p3bjP5hK9XMN09E3B9G&#10;XBj68P7gH/E6FoVtuywMFl7JS850YZ1fVC0RcgwM4aDTwE6RoBXW9BwZ1AU1r4kRt1qtScdGOo8q&#10;QwcR7lQ2NIWPpWqnxia1HPboFEeXYgU2P+iVq0JMKQ8M79y1h6oUOUmMzL8wPWd+XV3daKkw3N9t&#10;bd3qioo+PDCy7hlzYDBns5FUfU26nrYwnU9ZyNfFuNofU54gHxzPiSTaLjLWBB7kH80gMWe8l/Qn&#10;h+DPwS4YOVd4PoUsgkoh6dEjR3abo+29nR1rNj57sP1QR1fn2he2/eBXD27fdriQrQq8MG1GZFrb&#10;FClTwznI+hmFx6xcX+MUNc2RZs+ZmuGp9sGhrvbisa6x4SFVijG8B5MXZ87cSZ//xAdmT5/9wU9+&#10;tq9zrK5eufFNF61YvKB+Qu2iOXNmt6bPmDOpqa5manP6o295FSxSc0W1dXLdOfMnbtpzsKffeezJ&#10;56ZPTdbXgdjCKrLA0jzwF2hUwMqwRZ2hFFGAQS8EWQKsoTdu3P/tXzxSKlG2y2mOy0QTTCQjNE2J&#10;zTmDnbdwxqQZY4arJNKUZSBVetakppFStbUxk0xkIApyCiODPUc3rN345JoNA6ND27bvObh3QJLp&#10;81bNf+trL5WEaG1dMhZNUl6Ri8ZaJk1eMmfWpauWFrVSx+GRZ9c9v3v/7gvOm03YSTgyQC4wywcb&#10;GgNp2g56vvc/uJrhuOsvW5Rsana0SrRWLIyNihxJuPzLF7jBEPUQDqdHXJWJ8S3ekR4kOoyE2OKg&#10;JwqejSDAronGi3LUCsK1cDlLvOzhTDaMUUFWcJ1HIk1q1nr4ifWCIqw8e5Ic0R1PwXyoD18Qbn3Q&#10;4Q7eBNDeS2AXkggNogn9Zxgmf05kpFaQE11fKh7+0nfvvuue7S+8cHjrzgMPPLx+54EDmXTs2Q3b&#10;f/ar3/f2D8OSBmgK7ksxRZ48uam5pX50JNvTPfzCli2YYV28aFnQHH8mlthL+dmpfpwrnJnCJaxA&#10;WIGwAn+PCrzSYZdAXwNjWrBddu7cdfjgwa9+7avwW4EhboBZ+B4r4s9++tNysfihj3zYR09Gn3n6&#10;ybe94x2RiIJ7KrB9n9viAJ64+47fXfva1y1cOD/wbSHouz/NBoUR3uia/vu77zrz7HMWLVoIZVNg&#10;xAvsA+PGX/z858BrLr7oQnzpJz/5yV///KdPP/H4Y488tGb1048+/NDGDeuvufa1EPv83od1IGKq&#10;q6sF/6W+vhYbv+SSi39y64/LlcpVV72aBBLlS1s2Pf/Wt7/DDznCA40DXQWN3LvvwKbnn7vqmtfM&#10;mDENLsInHH+xBSBEhMviefiu886/cMqUyT5YQzAltA0Cpd/88peAY848Y0nQ4ECa9Pc4fcJthBX4&#10;WysQwi5/awXDz4cV+AdXwCHA//GxVDBl7T+aCbWSZhGfxzBkuty1wR/FmKtMlQdLo1MaMtdeulJ0&#10;5e3r12iH9sddFgmv2aoRb64fE3jb1FIspxrVxpiivsL9yFiSK0SDRUBIJaDLWnbE82Diivdkfgf/&#10;AwKDoSbHQB0hTZmuDjuuGHNcXapvGp49r6okzohKKomNmZlpm5dPL6bTs4Qiw5ahi8hGqUjDpfPL&#10;kldmvJbUhJ6DPRWDmZTOqH2dXv8eVhtJlIft7sPVdHNSSeEolFg+wnNFzVDB0qW8KsNq6O44bp0i&#10;HHfPJaNuMjD2qQdAaV4kxvzheRa4axBhmD+QDha8KSEy2d/Ncseu0X3PGYN7WbfkaOXs8FhXV3b7&#10;zs6de3sKFTOeTk+fPWNsNJvJcFdedpZRGeUjMusCBHEZC0mQeYincvns9HmzF81ojmTEsVJh9oKm&#10;z3z6XSuWX/Cxf3/vJeee+cJzz3/9lh+rxeo5S1o/9sZzVsxsTNJaRCtEK9kpUX5OTXz55OYV01sl&#10;bjgRNTIRzzVceKyeM7+toluHDw/u2tEhesrCWQspJaKXSnLcVitjDl/mjLKjF8UotCtQr0C1w+5s&#10;P7juhT5WkUDtiE87M33uNcllN0xYdLE1YVaqZiJTk04kE4bjRlkhzgtV1aBFxZETXYoSnzW7Ycai&#10;QZUTTNkwE0d3DfX1FDFndt5li75082dcV40ImlroFGKSoOc4uqIWKjUN9U2T01PrqHyhlBtT2w8M&#10;PbFxR6Hszpw8a2Soun5TeyoxIZvT3vuJr9xx92roarKlwqpzZ9Y2yWWjUCqPRGpkDpDIX851wZoW&#10;B7kTRDoQmYHcgwwHCra5NOvDL+gr4vIFEAoEBlYuiFNGhpIO+BBJRDQch1yLoeAmiFqZrJC2qmY6&#10;knnyuRe6j400NjfNnNdUtUwo5uRIuqrCGgYcGQ6BzqC+mSAVETiVqPIDC1tf0IY7BPCfl7/g/xzs&#10;InHTs0PFwpDz7e/eH1WEVEqRJU4rG6WxwlPPPLdl225FYmdPyMyflLzwzNZXrZz8n29eedGCqZcs&#10;XxCXvLF8rrd7aMO6zY21TXPmL0AHGXuOmHCDhHtZBmXqNCX6/o7hElYgrEBYgb+9Aq902AXABPxQ&#10;Am0OobFs3/a+9/97gJIAXPBzjlRAIbfffjs819/2trejb2jZ9u/vumvFeaumTZ1imhBAE9cVrLx1&#10;6/annnj8Ix/9aDQCRTSIzkRfHiAUvrstjSCjxx97bNr0GUuXnhE4quCDQEDQgJ//5CdXXfNa8FCg&#10;FYrFk3WNDbPnzQMvZtqMGQsWLVm+8rzzV628974Hn1391LIV565YsYw8yXgOuiF4zQAW+fnPfpbN&#10;jr37Pe/BAe3t7X/qicde9/rXR6NKQGnxv4h6du3a3Tt3fvBDHwS7BzKiwG7GVw4BM7KwJkRSd991&#10;Z+ukKWheoH7CZ/H73Xv2wbPmAx/6UENDPWgyQHN835lX9vTh337mh1s4TSoQwi6nyYEImxFW4K+s&#10;AHlAkeWEKSYhv+BXhEMx7tNCYJkT4oLBykBjIq3ZBixN/z/2/gNOjrO+H8en1+2717uuqHdLlm1J&#10;lnsvFFNDKIFAAiSBVPJNviHlm5BvIPkmJCGBEHowYAwuuDfZsq3e6+lOul72bvtOb//3M3sSTmJ+&#10;/4ggkMLOa31e3c3Oznxm5pnneT/vsnblqkSi7cTI2OTRA5yc8HqXzJfzc56XTMVl0ylyUhlKgMvc&#10;3sWEdiqACSmMbZFnG5A3RJYVinfQkyAzOCT4yaPZgDAamGQ8Flu+rrm3WUHecku3HI1JInJ9WYyI&#10;PZ/1IrHGtl42GmF0rzp9nOWDqVwxaGvSTUbPW05jR9/KVakkN3F2iMqNFedysIq1TatjzZbnZvWW&#10;7pZ0rlgBZ0MSGkQ2HtCYe0KnCFIu1QJYQobr55ZwZgajbTIe/pEio9e9YqY5sTRypvrMU6XTx+2p&#10;U9Vi9p5bb/zAu+8LgvzGtR2L+pKdi5ruvvumD7zvfauWr37iyadF0b7+yj7sFMUYll2CFs2yfDWu&#10;enQUXCdOjKUae9ev7b/1xs233HZturm7v2f9ky889ef/9x8fe2IXL3G3Xbf8rTdt6Whuk1iLA2CA&#10;Thsh8mA0D6kWC+TIgy1qwNoe5EMUSBmqGulpTkkR5fDJycMnhrvaUjGO8XkDDruxpgQjoFemQGFj&#10;6b5ZBQQQ2K40NT/7/MsjMH5BzjSlxJtXX0mLSScC0lFV8mmEc885gQEbGJlXiNEIi6Bi1K3QhDwd&#10;syHCtfZ3pjMd3lxepRiwQ/LW7K03X9nVEG9A5rPM8RklPzqUVvAhmY4Kc9kZo1BpSrdff/XKgTZu&#10;rjx7crh64sTkA4++8G8PvPjc84cPHj9+8MjxUydGPSBxdKDGlBu2rUkmFDUhiAqmB20xuLDM49DS&#10;p3aKa/4rrwPanKOlhFwoBnhdCMSQe5z4NcPBKXRj4syqmU4vweW+58jpl/cclmSjv3cglojYRhnX&#10;rhqLcrxH6Gw8rjtEOoXskoVriJy0sB3BnOCFwS6lvJLpXT10bPDJHQd4wf3TT/zmrdde+cZbbpot&#10;zdGBk46JVy7r/c133X3T9desWb60s7ENE66666RlrndxX39398hMYS5fohiIyVKZphbHR/Aa7irK&#10;oJGj7UP4iFv0x2wZ6x+rV6BegXoF/n0FLnfYBaADMAhAFUBeMg0NDz7wQLqhZdXK5cAXIM+Ezy5Y&#10;MJWK9pUvfem6G27Ytm0rMUxxva999Su249xyyy2yLNWsWICDfO5znxsbGfnAL38wlUqiSDVsAj/D&#10;/GbS6sZjUbjqPvvkE2DN4Hvz+SIAEGAfcI0BD+VN971l0aJuxCr19/dtvubq66+7btu1W7Zu2bJl&#10;8zUQJYGP09jQ8L0HH+zt67vhhutBdQFgBAQEqBA2/i+f/8LaKzbceSf85ri5ufknn3gcLT9WC71d&#10;XBBbsId/8Rd/AQnVh37lQzhS4DXYMeA1wItwCDWYCbDLdx/4rmEa9933Jli6wO8GfwLx51/+5V9O&#10;HD36vve/v7m5EXDSOYeX+nOk3hZcEhWowy6XxGmo70S9Aj9+BYiRC3HDxP/OmTUspA+d0/AS9CUk&#10;UBDy/rxVtn0yrZ1UEwxPrVm2KBVrOLF/d3b4YEMq1oqhoyBV/ADmaGwqahYr8mU+S2AKAhnXApwC&#10;LYgAJ4BdCKnAhOUn4gbD0tXAFxiMCBzf0d5cQYK2rU+eGHYmR2KeYZUqCmggepAKGPi/ZFReyLSX&#10;5JgksTMzZyQvTw+fLO3YI9hBNNqF8Ga/6hYqbjA9Hk8n+5YuLWUnssf3DfQ0nm6PwecF/IS5ubxd&#10;KdGs7Aj8HMKTaYQgirAEAcBVc0Z+LfpyobCL64w5p16xTu31Cmf4CP2O+67/jV+8YVEHf+s9S6/e&#10;2n/dLWs2bOjr6muSkDBjON9/6JlC1n7bm65paO2A379jO6n2Aa1UgZ6FCTiBp2GSKkoxBiySqpmK&#10;Jxnb/MZX/umb//bw5FiuLSP/wo1L7tq8fiAZpNQqp2d5t8S5Jd4rM16V8XXGM/CT4wpMAIIGQpJN&#10;eO3FlJhAy31NTcVcdmisOHj81PVXrmtsSAcyd+bMSU6MMiVEV8dhzys3pGiF5RSpsalt08YB3a1M&#10;TRfys1ltZr6ha1nZl7lkPBKXsx4VF+kMUKOqSZXMAOk4hu1arjgyEdMqyOcyXSafSdOrV1cbWuc1&#10;18uPz85O37x1s+m7isQVzxzNtDZ7dFGvVpQoK0cw5IfFr6sobDrCbV7fG21oHpuZAfNFVYGn2Nms&#10;NTw0JUvCfW/d8o63XLV1U9f6dS2C5PGS61h64DEiReTl//WlBqDgpIOk9tpT/5otEOjtPHDqsyaB&#10;WAlyiBs+vLHBlAn4wK1KQpSTggxOhqMdOzG5c+dkS1vT4t7Flo0wL0BRvFX1KkUTp9a1YKMS+nAv&#10;XGukZQDsCN4LLIpfd+d/FNvFDaKRTOSfv/jFI0fG4lHuvW9bJ3uVTIJf1yfeenXP3Vv7tl3RkkiY&#10;lDtramO6PhFxHUmf8wJLte2OlmRnOnZycHTv7r27XnnRMfxrt17J415lfTCvNK9EmxoP4lN9qVeg&#10;XoF6BX4SFbjcYRfY04LQEdqgOGi8jx47/uzTT1111dXoxAABAWwBKspffOpTCAz6yK9/bGCgD/AE&#10;Yvb2Hzy0e+ery1as6u7uBCsECMj+Awe/+IXP9y9Z+r73vQfrAA0BXlNzrg1zjjwwSkCSrmom4oe6&#10;FvUP9PcC1MBfB08P//1n/66ppeWXf/kD+EbgKWH8s1hDarCpUI5EwqRBJt7+4kuTExN33HEHuCrA&#10;XACa4Of/+fO/RALRL//Kh/t6e/DZzo72737v+9nZ2ZWrVre2NuPboX567vnt//bVr7z1ne+C8Qye&#10;cPgU1qwt+Jaa1QuKMDg0/PKL23sHlvQu6qnt3q7d+0CB6entfeMb34hNYamRdOoio5/E3VPfxk+g&#10;AnXY5SdQxPom6hX4GVcgHDydHxed572cH8WF47lwZIUnlq9Xq7m2WBLmsnp2WogklvW3R9P92/cf&#10;KIyOOO2dbKajqlc8JR5Ybtp3EW/4Mz66/97XYwxN/HJ9HxIOcDHwBuYuxOgeSYoQ6UC6AcJJQNkE&#10;lgmQ4szZzkyhmp0ccva84k2eNQ19LBC6mjuzHBtFQI7Mz04VSiyXkrls4AjVHA2WS7nKUpKvB858&#10;lRdEQBhasezPnnI97WMf/92TJwc12KhMTbX09bpyMpjTZw4cLw4PsSIfaW6yTBepiV7gIQMAgVTE&#10;0SJ0N61piIjjxwWyXfDxWGssf+y0V5pztPmIyF539SZKKKspKjeTQ2KREosCPALJRvAr+w4dK5er&#10;v/jW6zFxxMkRVMc2SuVyJZLkKganJhKIms7mDVbJpFuaXnzuqXd/8P9sf+Gk7frXbOz6yLtv3bTx&#10;GljCFJC6HXi8T5gm0MXgFTI4gF8g/JoF+cPxJZcGosVWDAMJPFhdFaNXX7X12Kmjhwbndh08uOWG&#10;DarKSfGkpEJ5LtBCVasWIrFYuVQt5KtcRJHUKGjLYqLr6OlJ3WFGK+bSFetFy5hh2DzHRVW4wviz&#10;VcPlBTjvIItqZiYLAYs4NWblZmIM5yiJiGm1tCxSmzLGmf1WIWsF5j23rpPtHLjVjjYDDRooSLZm&#10;uL4vRKNwt7WLJYnn4pnUVbe/+cql/Ruu6H33W26/YevGQiVLM866tX0feve96zYs6+pqjiUTCOWR&#10;JLgGkd6dAN7QhVjq1tgu/z6xB/+qScdqarMaolpzvQXeAnAO0AQBEpkwbpl0dnENm1Yk1aJpJqhA&#10;G9evE1V6z55TR44PtTYzrc2phpZurVyCKSL4Iwo8n0KI7zUKNsRME/wRGyNeMK+3/CjYhaE7nnn0&#10;2W888CRSL27ZtnSgqw3XMvA7XiJRVCKPXjiNbHrLAcbIxmOq5AdWRIWzUq6qIzmjo62NV1IHT44C&#10;LTtx4sS6tdsamhPwKCi7Gnx9ODnz+oHr/702of7pegXqFfj5rMDlDruEZro20ARAJIlEortn0fe+&#10;+91HH3mkUCq98ML2I0eOf/nLX3rpuWdvvO32d/3CO4FWhJlHItr1555+6sXt6OUd3L1n7w8ee/xv&#10;//ozwCM+/NFfX7JkAJgIFECAbL7wL1964okntl27FQa94J2C/CIKwqs7dz7wrW8eOXb89NCZB777&#10;Xbi6jJ0Zfsvb37llyzUQHAHTIX7toWopBGvcWoA04JhUKtHe0fn1L/0rEqyJy+7Y5JNPPfW5f/zc&#10;k48+8pZ3/sJ73/OLiqKAFEMgFUH+7re++eSTT5waHHp1565HHnn0a1/6V1lRPvbxj3d0tAGFAaTy&#10;zLMvfPP+b7W3tePYITuCUy+QF9Bnn3nq6Reef+7Q4SN79u57+plnP/s3f5Ofn/vAh371qk0bsA7Y&#10;LrV8pTrs8vN5v1+CR12HXS7Bk1LfpXoFLqACoe3kD6fJz4fgYDy2gL8ANyFJPaFLCE1H+HgGQ3Ba&#10;rjhOPBX14KLJussXteCPB3a+qJ0+2ZJuiyTioschtlZJqQSTuJwX0yOR0OdsM+BdCrcQZMWwGoRF&#10;MPNkAbsA78BgFmwToB8gt+jQqTSocYxMnamjdn4sUs5KSsJKItSGliTOwhO8MaVKxVhLzEhGrLkC&#10;akVZPoKinPywl5tjGoVMa2r61NFAiU5MZG999y8Ojw5pE0f1iVM9ac8sVMy9LzDjh23fTTa3UqJQ&#10;du28Q9xnwkgqkB9CBkNIXfoxYBcxGj+Rr4rdaxDh60+eLZaKDz74/auv7m1MgbhrxDOs6eil3Iwo&#10;wb7G/ua3t+sl/1fe925ZbXYcv1DIQ8STyHTnZv1nX3jlzz/zb//4+Yf3HDg0NHh0+/PbH/z+c4WZ&#10;yhVLY+++oestN6/uSzBsKS+wfoYxJdNDRDaMmBnWQ0gQXmEKMKJpABdIYBhxPs2zVEy0aTcHrxlV&#10;tFm7uHxx5+jg6PHJ6uFDBzZddVdzJl4tsk5eFMQ2l4tVLMkTJSXZFI1Q6BKm4uqGznh7SkLwOVsY&#10;m589E2lrhMdOlyTrBa2iGbAtkqRA0gr+y48aOx4U9n7XHdrlnjkwu+s5en6s0B13+mLjtCOMZ/Xx&#10;ieGzExXDX7qoOb4oks/mRZnncQAso8Fix/IkGmpwhCjBeKU0NnKmKUMRMVSCX7qqa8sVi7Zs7Lz3&#10;3q2ioNFs0UDyEeWCT4UpPt9gkHUNpdUF3S4A+mo22OGLXIzh7YyfBGmpsVnOIS8EfIGjMVx1sRpZ&#10;CxbYlIi5QMrHDKYPjZjtWWIKUeC51Ss3liqJY0dOvbBj8PprlklSxKh6Ta0pSOlswyTGT2FYc61V&#10;CCGd8CvhGRNOeP7n5UfBLrzY+KnPfeHYoZkbrmn65buujAheTAgy3kyStVW7yOm5QC/FeF9mfAmX&#10;h2UZWhAFEsoHiuDxrlbSCwPdDTes7i2UCqdPjTz35Pfuu+ceJa5ERMWCeTHsqetJRhd0PdVXrleg&#10;XoEfXYHLHXYBuoFnDSAS4C8AFNraWlatWXvi5MlTp05tf/aZwwcPAOe+6943/OEf/H4kQniCwFyA&#10;hvQu6k6mmwYHT506cfz40SPDpwc7u3ve/d5fettb3wR8BI+YGjHkT//kT1545un3vPd9IXGGaI6A&#10;7CxeuhRbP3b48JHDh44ePBiJxn7pg7/yi+96B7RONQyIxNDVwi9puib/qX0vfra3tV53w434+Inj&#10;x5576glof/AIu+Pue37vd38HXJWagTpET2vXrBKV6NjYGPb/wN692ZmZlvaOv/rMX69bu7qGmOCo&#10;v/b1r3/jy1/adsONXZ3tJPKP43K5PDAjaFPPnD1z5NDBo4cOHT18uLu3717In+57Y0h+IU/QWoB0&#10;HXaptwqXSAXqsMslciLqu1GvwI9ZgZq1y0IoIAZwQFvISG1BPxDauiyIjWrDQViSQV7A4rHl63bg&#10;ihy8HGRMVSxZurRscid37yzPZoX2PkWNlxIxQ3PU8KF1+S4SeAzoDRA4g5BZHCoAN9dAHSD6hX6q&#10;pjCC5y7oGRQNGYnIixXXialKjBW5alYv5FxdF1g+0rMCWIIE/bTA2baRL80UfCvdlFobj1fnCnqh&#10;AHWRyEXBFtFmpqmWbqGnp3zyaHnsxHzZuO2ee8amZ7TZM/mZ2bb2ZRhrcoB4cnPQYfPpRjGTqVAg&#10;hRBLntAOeYHbENIZfqgD+Q+n4EcplfPgokTEjKvH2tqaYoni2cPVitnaqCxfu8iFoEViDL3quryq&#10;Ngsu9cQzr8xnjXtvQwQyremFdEtLKV9+ZeeOj37in7bvODs5VjAsd+xs4djRiYmZuULeam6N/vGv&#10;3Lx8yZJMKjMHlovrJVUVKJZJg0wE2GVh8QnVBQP8kPDCCabjUAz8cAMkdrs40ABB3pHRSmFRc3/3&#10;kv7dB4+cnfGKlTOb1q+lPS3a2jqE8ffINM1YkgKTXKs4awo8NT8+nljUXy2zOs2PjWaNXHkeZYfP&#10;jpLA2bO9IJ1Kz0yNjO3aoR/caRemk7LSmGzGrJ2DyCrXpbLZUkRJNzcuk5vMqRG9mD165KTIlpdl&#10;5ERjwjNMJAZBcRZJxSS49xmabxqANAROEeKSnG4CUwr8F9pyeDEq8kAMQKBJ4xQgfQm3Gw9s0rYh&#10;YUNKOcRqF3izhNhaCLgQAJBcAnjBOCZEXkIdUY3NVtssCktoL+AW1cCSANQVEkAUXj581ZpHkQMm&#10;7Xv0ngMT6GK7jnffvet7l3boxYqHvCgLNrtF9FrD1KyQVUUIVgRwIZhO6Ov7uvv/I5OM6KYfPPlc&#10;dta59ar2vuXLXMu2qQoQIB+kJvjICKIgibbjA4LjeJGBHMuXPdwApinFYyCfISxDUuHv3NzR3HT0&#10;7MxsoXzw2NEtW25NpGJgpJXNSkyqi4wu8IKqr16vQL0CP6IClzvsUjO+BTuVyKY9F3Yn0Nfcfffd&#10;W7deu2HTNTfdglmed917z10AJjC6gxgHXidAKNDgA9q46uprbr/zzlVr1v3yhz74zne+88qNVwAx&#10;wWqiKGFrgDYwzXH8+PEPfuiXgbkADalhKIBObrnl1jfdd9/ylavf/Ja3vPe974WHCzAXsGLxWbi9&#10;1FQ8NYFSzU8QC1RL2Ifp6Vn4v6xdu+6uu+6+9Y47brj5lve+9z1vftMb4NVCnkGhoKmWXjTQ37dt&#10;23VXb95y1z333HHXXdg9pGJns/PYbGgowzY1Np0ZGcWmsCbwpkqlAuwJf1q+bMmGDRvvvOuu9Rs3&#10;vfXtb8cHb77p+pBHo9XSnfBFdZFRvT24dCpQh10unXNR35N6BX6cCsATpAaMLERIk0ETHoGhpW44&#10;bgtHVuFzkcyq+/RMuZRDYjLPCOLg/IxmVSSBw7g1wjhXL1s2Njh6dnDInJt3E8lSUzxpWCIm/S/n&#10;JTDDZJ+wIGRCBngTMXERTIiFwVAIezEMIqW9QPJc3vWjIudwbBXEF5jpUvNWcUrX8z7vCss2zSkR&#10;WQiKup/f9WiwY497YpAaq1RbN3B9q+Sqo2eHXXMaD3rLnbMKJxZdc5WoKOVTg9mZbMT27tp29ez4&#10;yfL0DK1bAsvE0tHi3FiQmx6bm25PZ6C8cJAGHA6FF2Kka+eUwGevD7D8KNjFT8Qaqp6sJmbO6NMT&#10;RbEwrwrO6g0rrlq/1tFKiLzxiMYnlYC9nWkcPXj6xFAu3dC4duVqilb+7cFHP/zbf//89rO6qafS&#10;alNrxjJhkQtlNTPQ23b1+hW//d439SfnHKPgV6dTIpOORLzynGEUZWjXGN6DHSvDuixvsZzFiQYr&#10;ImVHsZMCK7EI0qLygZelvJLAgRZSiCFHm3Yt08wkYq8cGTl7dq5/8drujjUPPbbvk3/11fsf3PX8&#10;7kE1xS/q7ogJGqvPxnmaK041N0vXdWfW9bU+tf1FoTJNn9oZKB0Zz2oC8DJ6wH7xe/qR7b6TlRWz&#10;qYv/+y/+1nt+6c5IjJ84ftibml4yW1k7Zcvda1xHnB4/CauW6anszTeuTTbHjIopwFYwoHXNdkBA&#10;4tUYx7pGWXeqjFDWZodYt8SArsNZomBAok4nGG1u3HcrcKvBTByirSlP4qiEIkThWnKht0sIuBAh&#10;HPxxKSL3qWEutVcNeQkZMOF7n3ZgkgiMjxhBUyLYLjQlASByPE1MI94aMVmaGFH/+V8ff/KRk5bh&#10;NndIG9f2JSOdJJRbkXwHtHGB5SJwKyYtA7mMamql8GuQ13yBsMtUXj16eHDw6OjS/uSKRd0w2Yn6&#10;XJwWWFFhfZ724CED4+IoFahmidaylppuZYBbwSbH1wXZIB4FbrVSnettjy9ubxoazx46euqppx57&#10;9zt+oaxV4vFm/jKHfS/0YqivX69AvQIXrwL/A2AXDNtqPiboz0AKBEUt0AdIdZYtW9zV1dnYmMEK&#10;YILE4zHAGVgNfwoNaJ2GhnRDQ6aluam7qxO4Cckqmp1Lp1N4A3gG/aC+vp7jx09cd911IXWFfBAf&#10;h1lMMhkHsaW9vW3pksWJRBx/Am4CNk1tBQiLQKjBs6PGKKnhLzUKTI3Sgq/AGjCa6e/vxcfxVyJk&#10;jiBSErMVDp5H+Cs8cTOZdHNTIwx621pbkskEjgIrh/6+LEAcxBKNjI4vWbI4k05j29j/MA+bbAFq&#10;ptZWaLh7erq7cNR4ooSKJ+ImA7wmzNWGyf7lPX148e6I+pZ/yhWowy4/5YLXv65egZ9wBcDgwFMu&#10;zC2qmUAQzAWjs1CisCAsIpPp4Rw21DSu7koq7fj0vGdjIt+BtsLMxiXGN0VKlJb2rjp6bHRiYmRO&#10;ivXEMrGGOGJqf8J7/NPdXASkC4hdwjht4AKojYOQWhqRz/AmBRAFP5MA5m9CQMHwTaapLOwyFMmw&#10;4TDH07NHZw7uURnPqpbYqpxKZDhemchr3IEXgrlpNzfnFXLF2RzUzH0tzXH4x1anXc8iCTe2qzHy&#10;imVrjUDRpqfzs2M07b7jXXe+8tLL2ZlipqOnedWa+YLhWa5QKttqPOBlN5qoIWXEAu6caCykIFwY&#10;7NKkmTrtxm0vLomy65YGXw78ypGDh/2gmFb95s4WihPhwGpWPUVMeLnKM3uHOFlY1tP5x3/3j995&#10;YLskIgxS+uAH3vG+d73tNz/xMcTi7Hh5J8+KG9cuvXPLWj4q0vqkIlGeA6yKdQyEMyuSqFrI5Kbs&#10;kINBgnVcmoHcCKu4DCd5uOYYF1oaHv45VfCsWE50fcQsp03UPNIoJdpcWjt8cmrvoUOHTg996csP&#10;mo4pq2JuzhwdH792Q19U1iNio2j7vucVS1YykWGi6flq5fjgKNxknaHJGahrwNU5vj83dDyqYK8q&#10;4IC0dyrr1q1u6+hZvGxZVGp69dU9szOT8wXtwOFd+blZxS+6VuXe29ffdd36YtGIMVbJ8CklyshR&#10;xgmskoa+IOEGgdokA5TjRRFycsmqmDAAElQmNzGdzESAw/hAsTCrJlCSEAGO4ToaDc3QhSwLMiIC&#10;qZALZ+EnQWFqrj61+/g8eQ0lBtuFOLuQnCsKkUZAMAh06FJ6pZwT4gh8Ug7v3feXf72jUtRlOTKf&#10;zY7NTqui29GSEXgfAdKw0XEcj6Edguud+4oQ3SG8G+71NUY/tI6qaZ9qiC4WSep6de/hM4NTcZW9&#10;66ory2UtCrZNxaS1CtAcuDKSlsi0afR9AWel4gFEdg4jSQJtZi2niggwWwuamhN5XYomUgNd/U/t&#10;OICU08GR03ffc4fAST8qQP1Calxft16BegXqFSAVuNxhF6AMgBJgqgIqB7APzMskEjE0yJhEAtYA&#10;8AIsFUASADUwugu1OCDnIiYIycqkZ4EP4k81IAOoBN4DngBlBm/AcDk1eDo7N7/hinU1pKZGFamR&#10;ZfBFNWILGCh4g+cjiomN4BkSrkNglhqpBOtgT/BvQDnkMUoD07EAo5CHVJhLDVkTgJia8Qo+GVrV&#10;EFik9il8KbaM7ZTL5RAbIpvF/mSzc88+99wb33Av1sE31lg82AhxrgmCmtULPhvybhAmTbKQwu4w&#10;2aW6wqh+8186FajDLpfOuajvSb0CP04FACjgVVtC2UH4bzzGYCxP3DUW/kTENDR+xzCqwCoyJ/Jw&#10;WFB4MSEIMTlF0yojIF2W4RpjfasWv/DyU8bhl1JUpd2uHE23anawxA8q5aogImJE0vPViOyVadZh&#10;OTwwbfiPwqTW8WTHiwB1uMS8GPIRSReEIkVpLItd1UEVQJ/Dp+KO4cxUzJNj87uPSfm5shREe/Sj&#10;pen2wJ8fOdEQBXGgyph+5eSwyCQo02Jzw+6pvZ1ipZ2tTg7uMWfPoBpaZZY3S/bwgRwsYDIN6XTH&#10;5NCooHQHTtQImuxlSytLWssRMZifHZuZjjLx2256455dL0+NjSQ3bTJjjfqZYSWW8o8fCo7v3mhO&#10;Tj/yJcWaTCUdgwtsJcMWCjbNzUYDU7QcX9S1UpxmKQOdKM1jkGnNOAxjIIMAsqnAg4mK7AURzy9L&#10;IuCkiiRXVdnINOqtnRYXdcvuvv1nnt0+3Cm0L+1ajNQBkXbGqUpW9h/7wbGKVnju1T1nBmcEhv79&#10;j971K+990/oVnTFpknEmWmLO1avan3751KGDww4tX7/myrg4p5cRhQMH3qRm+LwsmLaJySSLKYgx&#10;zkbotO/HwMDQXT/nNQqSTc/zfF7gnSBQAy+GoGyGIAVRrcpKClNwqqnmRDIqP/3qSdfzB0+eVSPs&#10;G+7q/fVfeuPRE8OTp8sHDk5tvuatfHPbHAOejCQ2qjOlUd1RPvXnXwW75qqVK6emjin5o97gjmB2&#10;WOHKb7xr4Potiw7sH1zcJ9xxQ4ssFmjtTF+/2NoSR/CzYc8FZhHIURAYze3yX/31RyvOGE9JuB1E&#10;hxEdQ7agJmIiKodIIOyxBWzDpzgWEAzjuz7pX0LWY3sKHHRdkFHIDUY6oIQj4sCNmciqCMyA3h4g&#10;DGIpi7lGiKpgcBPCKBBe1SbdCIcIoje44YT0ltC9JeAon8fKjK/Q5CXTPjqU+HioKiIYCbbgVSFP&#10;Y3ACo1ZVF+Nxv1pg04ZemrIEj2JNOXHFsTPeH37qlekpJ9J3W2LZZouOjo0WX9h52qL4ratWyMIE&#10;hD007wai63CMwQkWL0A9x/oe6xlg+CCLCbYxofV0AEaNiz8wCDdyYeOL38M0mRwc8UJaIOXI1GQy&#10;YT7yyGCGoTZuujIV9Q1q2ONtWpQgK4PpDXrjvqh5ggNYhwssU4ohBxxXCUMrPBURsR6sCnRLNC2V&#10;ohNxLhaRXz02NjQ82N7VtXjJSqBh8NvxPFPXyXwsGjHPzeKSD+HIUE5JlJWhGVL4qs9q/jhPkfpn&#10;6hX4+agAMTBnmJnBkw8/+LAci3e0LqLktM9GdUrSGRVtP8igJhXR6WiVjutMXOeRxidcvFdWWTyD&#10;xw6fODidH5qeetstNyxaucbAA5/FswQgEXF7Q8eNdN8AtWM+gePRiauhHiFsQRIPap28GrhQ+xOW&#10;2p+wAKcAJlJrGPHX2mrh6gszajUfFhBkIMxZvXoV1gGbpoZ34Glew2tqyAhWq4EvtS0D6agFGNWW&#10;2u9rexIiQQtE6RrpBr+p7Ubt62q/rO3n+f3HB0MEh/wGmAv+WoN+ADBNTk4tW7Ysoqo1Bk3t47Wf&#10;+BS+K9w+6eHWfvlax5nze1h/U6/Az7wCddjlZ34K6jtQr8BPtQLE/KX2dCSqgtBHJFxgIYq3mMxX&#10;0umVAyuefnn77OCpeGuHnenpEBWJpXUYh2oVxfZTqahrOIEoLTzASe+ADIwwOqOhNoYPx6W04PmM&#10;HcKYGZ0RjBWRVoRBJsbQMcRoa/bUybHE0B57ekxIx2je8SrW2WeeiU7NFDKtGZFojkqFgjMz6roA&#10;QCStPFd2vGI539beVa5WvVw2hk5bYwtAHNrVKvl503E3b7m+oLtVTY+2dMy1dy3tauLZgJufcacm&#10;KnOzfUtXuZ43PT1dLhev23J9Ztm62fysNzns2pWx8SFLL89PT04lG5SmfsapRsRIQzwyMjPBghSD&#10;/BklAumG4QUCwzdH+BkAHKEfDfpWoOqgo4HuD+CvckiQgDcwhubos6mCpEaUaENDeXrUKM0PHjua&#10;TnHNGYGOqoavoSwPfnuv7QTVsskLzO985L1vvfe+mGzzZDxO26bBsnLf4tUNMXX/8bPHjg5VHGt9&#10;RyBLIiA9AcN1DN4F1rYMTIYxtGeDvhLM6zC39Rh0jmQpVi7nGbmke6C30IynsYBceMULeAQ8qzF8&#10;RxxnYmK6kmlrHZ2aOTGcjUSkP/vE5rf+wl2tqf4rNqx+8eUD4xPT+w8fvGZdL7yIorJrlnOymvzt&#10;T/zD6EjpLXff85k/+rP+K5YfPzEEsZIgBW9/y62//v63Xn/9pl/6xU3IdU6kUrgqbQ9U52hff88t&#10;N2zraGs/PDTPcrxhVN74hhuWD2Ti0YRdyvOsxbMqLn/Y+yCRx8DmIDbicFS4K14/UPlHX+MLbsjo&#10;BNbWQWJ5yGFBXxPO1qGah+RohUoi/IP0fUOe08KLuF+fgxHI32v2LuF2CDojJqK4otHd9mwLtx18&#10;r23Kx50IaAgkoDOnxz/7hcf37D4b71iyaNm21s6eaFs7UrULY4OmVrnp6sU8X3UD1xMQ7wVnFfhJ&#10;w8EGO4qzA4VTGGDOAGMKI7UIm6a2T7VfEGtuguySkUDYcyf4EsF47UD81v37GqLSNSsXS7zLs2UJ&#10;5j4BaQdIuBU5Rjvk4pFMMYcGJgfUyUMRcM2QhgcgDwGrJAfADielWhe5vHl4qLBz567mju6ORT06&#10;oBcaukCkMBFiD9oooloilSR7UtvHc8S+OuxyKTW+9X2pV+ASqwBwBM8xSlOjDz/0iMjT/c1pCdbd&#10;5RLsUhy8TLim1N45cARzfdexiuRfF+2l2RD7Gh7PHhwdG5/P3XHzjV0rV4uyAFYOmURbgFTOpSaQ&#10;Zu5HyYsvrNDhDB0BQeCQQlroEK2Am30UwAb82mB7F7aqNaAERftZwdng6WAfSGiRLENABK9f7Nv5&#10;TuyFHXN97XoFLoEKAHYhpg+XwJ7Ud6FegXoFfhoVwMi89jVh6h+GUOHYD1JYDAvRIcHzleV0l/r6&#10;dx/79P/+X4iXVm//9Wh757ztRRvSjTRVLOt6JsEbZtRzMGbC2lCUANEACZX8pALQSX4ah/Ff/g4Q&#10;FjAP4hB2KwaZcBNGIjbrUkFjEFRs6+yuI8HxvYqt01cshfCocuRIMDbBIemouzO6ZNGK1Wumzo6f&#10;+PbXWN/hfOILagUuolVKhrNs643V4bPzMxMBZ0dam6zxKYGQIvj2tr755k6XT5rLri6L0Su6Wsbz&#10;Ze7As9NPfFVg85/8s9/kuOY//eSfVARFbOxcsum6kZmZFQ3d+VOnBg88bxsGw3nKoqViU6e07Kqm&#10;eM8Ljz/QUJgQl6+JLlvnxJqgG4pzrGlZtO9xNAcyLjHVC3zQXiigDjyLRF6nWm0QJdfSaU7E4B4O&#10;KhjSaqUsk5+vvvRQbmhfT7PyF5/8MBIABLE8WSx/7i+/8dwLo/C6/aPfvm3r9dfCApe2zLKejcVE&#10;z8eUlxFrbi5P5r71vQOf/ecn0DP71w9tWrykCzgU5UH248oSiwhqJAILqjo9PRKNZ2Q1PT1dBBDU&#10;0NgAmKVk2BHMlgW+B7U1jrCYlRAUpKKDx1Q1V4il8sXg+Ej+M/fvHR7P/s6v/+rb3r3c0PKogDU1&#10;fWay+Gu/+beaRnX1xD/+ax9dvqLHd6UTxw995GN/o0T8L3/2d9s6IlwsnZ0asbVKMtEgy1FURi8X&#10;EEjV2p0GuKNXNXwzL/DRZIaiZL3sjOUb733zewhWJdEffP/tb7tnG3K+I6JHWRWEKuDmEJCh4xgQ&#10;RAlKjJgoW+Z/+VojK9KBg45igIwhIjcKYU1y0WEncuTPxAqXpTy4CokBQQL5gKuQ3xN4AugGzlb4&#10;pvbB0Go3hDdqP8k/qx4ccVwB853wqJVAUbOqfiAinNv2SnTXP375e9/79gtUpLV5w93prmUJ8Gt4&#10;brw4fOb7X2b07P1f+Ni6VXE6P4PTBpAUUKJLDIA5HkCG50E5BvwU5kfnjzd0hlpoLn7Y7cbRhG1I&#10;redgyrxmKTdd84mGuPK777kH2n+OH4sBzXEEDpZJ4O9go0wF2AoTKIBsdC5GaDQ+aDQOREgEcAlC&#10;4hCfBsVmVmOhL8vS6p989oGDJ+YTSeFjv/vnN958U6YBxrpANUXS2NAYE+migOD1sFC1IOxzrc7P&#10;anhwQRdJfeV6BeoV+JlUYM7U0T4Pnzr5sV9+f3Z8NKbIvu2oPGuQ7gxp1GqqxtAIj7xYgkpcxIWD&#10;ZxkJVWT1atWX1E//1V9eecsdoqJKoGyg/SQsl/CxEu4C6a2dQ/P/m/sEJKVGeyHg0jkJ0mu3WYNa&#10;as0p1jlPTvlvfu+FfrzGuKnBQLWHDsRQP6ududCdr69fr8D56/b8GxgbsZ/85CfrpalXoF6Bn5MK&#10;nAdZawMVYhsRPs3g9oLRD+u5HAZyAbWuv7fMKAd3vEjp3myqtTWegrcl5ACwg4VFfopFpg8Lz5TQ&#10;g4IscEQBWQA5QegnXFKVRLcJAhwEt+BAMRTG05vY3ASBZumsqkIr097R5TWmMD4NTh2sDB+NCVFB&#10;iZbmJ7lYPNLe7nuIewq07CTrW3SyMZJMVDWT53g11biouSs7O4V+mWNqPMpHY4gp5AtzOctru+q6&#10;RHenJcSmyjrl2BKIymeORnmjoSHZ3tVt6e7giZMKy4+88JwzM5XLFZFeXC4XXMdh4wlzYsKlhcYl&#10;q93ZeevYXqY0DfCimGgO4kloW2DmgRkoMJAdkptDOolk/gs0EljHsYxBUzEXgiPyQqfNo9mSR1Us&#10;xDvzAzGZbU9bI4NWcebIob1Xb1iiiB7x8nUj2cr029+89Q133qqonFUuRFUhEU9Aj6VGmwGTzEyM&#10;xxs6lvb3Dk9UTh4fXpwIFve3EXqEbSugGPOcY5si9gtldRVcI9gi/FsEWahWudm5rCBJpUrZhauQ&#10;7QowDhZoWcGYvFSxcfEYtKQqauzv7n/m8KnCDddd8/53v1ONGLTKjh8dSvUtzqj2ti1XvfDKrskR&#10;46lnnjtxYvDpZ1544MEnIRq/5YYld77hFr0w7zFaY3NGluTANeE1gz1PxGLxmDgzNQciB9AJnGzs&#10;ZjFfNTQDfI10+/LvPfxoFYYuun346Mj1V/WKKgcikYfIaMSA4xYQIzC7wRygDRIGGwgX2O1GujOh&#10;jCA6O7TJrVnk+gzoPkhir4EpOHDY4AAMDOFK1joHGtRCx0Iwowa8EEThvMNLGFGGXrAgoaceS0YB&#10;DkJa7wZeRQNTRZTTyUeeeukb33has9nmgSu6lq4tIlXateatEidQ1ewUY5QXL2/ubE+pTsWloCeD&#10;UogooUBIQbw3cA/sFYxjSKJ6yHCpfT+JUYLKiQQd1V4h/rNg8UveaDDA4TOvvHjy7JnJvu7mgUWN&#10;gVuQCXhEOO60T244hFKRLZLkMDgAodWAugrJ9XCNIpQf4hBM3gl2YCEA2xJU3pU6+nsMp3zi1Myu&#10;fQfjqUx3dwekSaDiYRKYoZFaCgZ7bUhAIsoX6C4EPsZmL63255JqDOs7U6/Az3kFIB5GpmFLU2Zu&#10;fr5SLooCl4opeDg1xKW4KsRVPqby0YgQiwjxqIRXTInGIurFewlsIIuCEom0dnSsvWL9O+57A8TK&#10;YC5CkvlDqssPp7J+Yv0rgBevlSbVMPQayFJDOoDFnIddfoZJQNgHOMLUDF+wGzXv3tcqm37Or+f6&#10;4V92FaizXS67U1bf4XoF/lsV+M9sl5o7gk3m2TG+wvAZT1wYYMpFK/jLP/vU97/5XXXRFUu2bZtr&#10;ajMDKdrYrLhEnaKYULkEJsY5GLKRBEDkvBBJLhJk/1v795P+MG9CJo1hI2Qx4fAuFGygc2FbLgQy&#10;sBV1LS2mz+eefyZ/9GUOhsOeo8oNfCt8W2VOlSt6pUlWRw/udjlm3S23YhZ//8OP2GAE2c6mq7Yl&#10;opnjcyPg5k7tetXW3YHVywaPHQqSjUomk9z2C+296/IT8xlEyNDBY89/XzjwdR4z/gLzR5/8zb/7&#10;4rdGT43wMqz44XhHLd20bXJ8Sj9znG3rgB1eceR0U3dPb7p58Mhe0Fk0z+eTndHr36q0dppqczKu&#10;Wp4pgjERAl4Ay1yW8QTe4FiDDtJlHczoqCzD3wdyH/TeWMsUXHvChaetHdHtsfv/3NcnVixv+/Nf&#10;u3dZf1dFy0k8w0cmcNYrsxaDejiSxCH6F8NtSk65mlkSxISWTz34/bN/+/dffnNf8qPvv11Qfd/I&#10;qpLLCEyxZMTUWFmXBSUOgEcz5UiTXKroT7y645ldJ5d3Lbtxw/qVvU0IP6qa1eYUxTgV3eLUSCXg&#10;4lDzmGzLH/zN93YcKfzD//mL9Zs3sMxeii2LUEUVRn1BBRIyeaZw/0OHH3n4kG3avAQKCQM2zz/8&#10;w68t6rUYAFFBybNgbcuJXESWU3resnQHAig1k6lmp6W4CL8Vq1DAYF1JJyqzuZLWND1e/PAn/hoO&#10;Kbpp33HHtk984jckesJ1CwKfp/wKIV/DqsaiUAdBUSIu0sYvYIH1C2ZT4TNIAEmCWgAeAxaAqcNi&#10;CKcwQOdAdaFcaI5g4MJTYj7EPUloFZHM/Lu06BqTg5BcQmiBYB4uB6mVrsiiUbXBIFIbE7BQ5pTW&#10;rN74sd/77KF9x2J9mxZtvakYcNOWk0IwOG2IgVY5sWf6pUdvumn5n/3arQ1g88DOJjBJ7BRkahRc&#10;BEg3H1sDYsTzteOtEUnCZC2yACcKs5bIe0IaOzcZTGUl5GV0fOVvHv7K1x96y61Xvvu+DZ5xulFU&#10;EOhE2C4e6uDihOL4aE/GFWsIfIjVgvxCdEYhWYXMJzMyP1/04LwI/2LESENhl6263338ufufzYoq&#10;c82WK37rw7/VtWLA59KOD1+j0KgqtAtYgB4JYEXmq2EgcwFnq75qvQL1Cvw8VUBzA8eG5SommND+&#10;IOOG+K06IPsSzS4Z2JOGhEGwYegVRdEgwlzU8jBBwYSgCZ4tDDdf1mJKBDb0xHuPuK+EDXFNCr5A&#10;UsaD4CezP7W8ofNeszUWCaCWWkD1efzl/PufIYuQ6MLwFD2niqqdprpL7kW9LOsb/8lW4LyoCG/q&#10;bJefbG3rW6tX4FKvQI3tEj5Xa9Pq5+kvGLyjD8JiPgEGowXdSEncqivWnR6rDu3doVmB07sMEluP&#10;ElWMqAA/wGYzVBURggBhyRIHX4yHWDIdcSktNnpUAWbxccygP5A5ckAdGDtyTLlqQiOVs70Iw5YP&#10;7nby45A/wNgVTiWZtkXTI6crudlqYd6cn7ENjYT3CELXunXJrt658bFAN2ZGxw3fHbjiipbmlrND&#10;I+C85HOzvBJxSkUNKTKmYKa6FEHMq5JMO9XAjntTdqFsGNZcPv+Oj39o3Q03veujHz1yelSfGKvo&#10;9opV68qG7mv64nUbkF6dPXXUrmJlxMEgKdi1NcfPl88GYktbT1zmqhU7BjEIMQgJbPiygqIAegXM&#10;S2k2bpgYSYNRUA4wsIaPh5Vm+Cj+4JQYUYYnbLo1MbV/B8KkS9ODywY6mhpaeN/TKtPVcjmdUliR&#10;URtboxEpsFxECQgQCHFCIW+LSrtvpx55/OkOKbhqbT8oDqxvY6QO7A3pAZg/RGIwy6DrGHEDpqrb&#10;X3/y6W8/NjI5UT12cnJ0YkwKjExTa0ectcqzlmPFRN2mBK1aZSS5WGZnZktHzhYReXTTDTeLXL5U&#10;yCpKoGklG1CRGHQuXr68Z/nWK2599PEnRE65dstNf/Sx967e2FkpTwdMFilUxIWEGN8yMIS1TYQK&#10;SWpzmivPIVjZKs5Bus9IoiSKznxBkMV0c18i0fb9x56ezRZZgZ/P5TasX9PeGtW9IgNTG4Q0mUTI&#10;D+AGdBIAJCSJ50IWcrEt8MLRhwXagvsjREzYErnrSKlw04C5EVJdAGAwcMSpcWBCLkxIaQmpLuhm&#10;1qgupMdJ2GQhMuNZYBdVOZaHkRLLCb4amRqfOTvuff5rD7768sGSQy/btA0C+DkLMjQhJkVgyITA&#10;JbcCStNZmAe9464rYN4CVCkELAhbjQSWI6TzvCMtAr4AkRBAryZ1wn9hTtqCYS1hsJCbHp8JbXXz&#10;tIRA7snT2Z17j61d3rNySRPlFQSAYEA7Cf4EyBN1QKg2vouYQWKsQxx7f2hYE9LoacawjZgSd6Hg&#10;K+qiFPM5LqEyq5b1e5HU4WNjpwcnDp48urivtxUENOiziMck8S3GzoeVIngVMdAhm/3JDEsu5JzX&#10;161XoF6By6MCOlBx8ngktq9+6IuumxrUlSwrkCi3kGYStvgLGDMAdHiYX8SXpwMpZhmiUYa+VeZl&#10;AgShQV5o2xZgl3PF/YmxXc4DKwu9wXM+uATJDh1ta0s4s/OzxDigbwrNcc/vEXlTy4S+PC64+l7W&#10;K/DvK1C31K1fEfUK/HxV4EfBLo5hoM9RKc1JsoI8mojAaYbVEJcX97WfPrL/9LF9GTaQGhugJjFc&#10;kCHgplpDbgjmQsRGmFXHaA6BshcoyrjY1QepAJNXApmzwu5iRt934ZaKnRQDNRYrBr4U5VUumJsv&#10;UFPTPOOrvGNrRVfLmdUseBmCYwSGBpUQCWuan5kbP3vrG24YGTkDUohvlDVHL2WD1q5r8pnGnJjk&#10;9DK6BKrgM47pZUerLtvYtphTBYeXlIb2SkuvLSW9qbHc1MyKK7dcvaKlMDl0xdLOQ7t3WsVsVZvr&#10;WNQ7PXh4bmrsqk0bzPyskZt2HQQ02ghDFEVez88r+Rma45OZ9jnd02UJhreBwCMZUoTuIggkkFlM&#10;U+YwIKchmAGRh4fKBCoXsBhcPx1P4sj9RGyOjVUbu/Q9u0fz3tDp6U0rVwiqXrVHUu1R1y9bFZ2u&#10;SmahAitiQZRNd0o3C6wgRVNNjhH5+rcebmD4retXsSodk5GEo8FpBNQfDJwdKm0HSY/OzFWYv//B&#10;sw8/c4SLBHe/+SohEj1yJvfMnpPT1VJ7WzMX7+H5GKUgBYkhxh6RJgfsD4F/+IWjY9nJ3t72/h4F&#10;iiFbK3My+DweoIlSNovwrYFliz/3xQcMo3r9dZvvuO/OcnY46+qxWCutFwGpwG/P1DxJUKOxJDqN&#10;uclxw3FjHUjXsT2ooQAXEilYVWmNOYWZmYLx0NO7TWhVHBmcp13HJ8SmRREFQ3lHjYLu48JcVhai&#10;dBDxbZ5lLoy9RVAFgpugow50gfTww6QilnJaaC9JeVEKKUVEzoMzYwS0Fmr3Q2r3udcCEkpQmDAL&#10;vqYzWvBYCb2JKEeMRCkWoWFy0eX+8YtP/+u/vfzKK6cpuoladmt714Zph9UxfJAQd+WKJls14WTM&#10;6pOjVrn8rl94Z4SVfAr+2FYN48GNAVwGp4KgKYQWhpu4BrrUwi9CqjtxFSDcnXBnQt8D4sFLjgyn&#10;DzlZTz268+TRUzdvXLGkVRb9ed6GuAj1xCphK0HbBEQiEe1oK9wapQdgTA3zCZ2GETwOhhLEeJ5m&#10;5GM8HeVMp1KMsfrqgZVNUWG2WBgehG5s9KbrrmPB1CHXO2mAMEaq0XJqOdxkyrrOdrnYTWp9+/UK&#10;XLYVEKqmBD4veVBCMQ3NLqvCTYoS8NSAxwp4nwRtZzgS9ld70Z5A+xfvVXQDwwH0g6cMg6kLKEiJ&#10;bBKyVOT7nGuCX1PsnxjsUkNbyHPnNfKi89yW2jfWVvgPv/wpn/nzHjSv3dWaz+5PeU/qX1evwE+k&#10;AnXY5SdSxvpG6hW4bCrwo2AXdEICz0Jmkesiw0XCwArzLwiQbW5IrFh99eOv7i6cOjGaaZHTnawk&#10;+0RpG5JUCYWE+EI4NI20Erg1KJcY7AIXfjeMPyRjxZBCDB9aMiZ0KTkqTiMkBd51RqFRkc2RcbdS&#10;pDwNTIeSrSHZFjNAEOxAcAOOK5JfTM93AmcqX7723nsdlmpv6ZkYGjQMe7JkdN10PSfFuYY4G1j6&#10;xDhSnpChw+h8cmCVHRXMisWnExEqaOO8+aEjSOstzc0s3rCxMxV1rEpLW8erL+51XDc3fDIQZBiG&#10;jo2fveH6rbds2LT76CF4iMJKNNXYEk80aYWiO5edpIS2FcuBHyFkALZ4GAaDJ0IGwsSrgzY9BDPA&#10;TQYsFVAiONB8MKOHs1PWDSUed0tlSqBXNSWjaXXmxJ78xPjY6PBdt26TY9bs5AijUphso3Q1EkvD&#10;1EZJNFWtLHTnNKdWSrZeTX7v4ScaGX/L2sWMQkUxePdNDNRBh4GRiedHkZs0naW//+qOh5/aLUWU&#10;j3z01t/+7d+9901va45zJ4dGjh8be3HvoIjE6ATU7PCb1ZR0u6khM4hpXbZyZGRoZNp44cUXV/Q1&#10;xqJ0JI65xzmP1slo3WOSic6ZcWNipjw9Nbdn787nX3xi09XrF/VwVTOrwDbFhr6EpDDoCE0iDiqY&#10;r6NZiWJys4jN8dCRLlUUWeYbUs7MvCck9h6f/N7Dr8LfJJHurJbyVa30wtOPLVvVl4oZskSinQPk&#10;hdM8RbxHXJysC7u3gWCEMT+EMRJSV8iZoXArERISQRlwGRLAArCLQxF/E9DJFxwTQ+AlxA/O8V5q&#10;d1moMKqhL8hxZjzHwtCgquUci9MD7pHHdh0+NEEzYsuyzUuWbqRiEoyxgdOxrANUhJWjCieVtJnq&#10;2WO0Xr7pjqsTbtGKwyoYrsG1qVSYH5Fbg3gF4TccYBdyZy90vBd2rUaOCxEkAm3UKDwEWmLUJNhv&#10;X/ryk5WSfsvVKwc6IyJfJiHtpAwoQOiqhLAjgpEgIwmXS6jSJ4ALodHXoB8Sre3DtNqBYS6UXQwL&#10;2j3i7GFAI85WzZXLV6xc1Pm95/ZMzczecsMNDW3tnsMCwKmx8GspUAuYC/l3XWR0YRdsfe16BX5+&#10;KkAQZZAYKYiGQyIi2ik0I3ClC9GFGgqBJoXQYcJG0ET/ATrJi/bSkZyHaQ1RBq0GvnmQRCNSCA9x&#10;EY5u54CP15ydnxjsAhZJLckIS+jksrDgl/hT6KVC2uzaOj/Dy+Nc3DXZT0JQCp2A65jLz/CM1L/6&#10;v1mBOuzy3yxg/eP1ClxmFfj3konQ7CT8j7gtkIBf4s7KYSQGwxYM6imq4jgdzVJnT/+z27dzh/d3&#10;ReOwYbBZqcDQnOcneIZVxHnQBsDKwFAJfhWXWD0qCHvhOQP6bQZpS4iydVTHAyUHrAagMZhdynK0&#10;raQ8XxaklF3QTGMaY3cY3AjwECYBM3RgGSwIMo4FjYTnOpXsxMZbN/T0dqktqZyhFYdGWYfJG9Ho&#10;qrVuxxq1o0ufmbZyBcyocaJrtg04mQ4qIgsGtCTssNyRyTTPT87PDU9kq9TGrhYpwrc2R9lAn5ub&#10;szQLxANeki3LGhoe2zeZreqmJxBkAwDH5i3roPueGj3uzxysDB0s88BiYug06lUjIirkHFaNmOvM&#10;B7QSkXFcFYbOQvslCjK+2NFiqlytmGwmZvDSmE1FmjqbYt3TZ4cmzoxE5KBvZT8jssghFnE+uWaz&#10;anOUjGFzpToWSWUQL83xCafa8KWvfbsjEbnj+it8KEsCuoL0HzbGSAnDZUo2woxaHtt78p+/9WBT&#10;T9v/+uRH7rzvzfOGgcL1ruxds35F2TBPDY3uPTV9cETPxNpzVkrzZUdpMEXZcMRke3zfkVNwK4ny&#10;1vVbVvOqAvWUWTFxRcUaktXSTCRNbVzdwUvOKDgPQ7NPPf9qMedeuepqhWurlFCAeEA36HYgA7OR&#10;TdMxWclzJYBQCIdikVqkmRXMKvJSVxATf7B7345XRwQ+kll7e5DstKGtp7jjRw61tibWrmnBzGd5&#10;phxJtnoVcCkkZgGG+K9e1nDl5bmk5xYZMWAkxUAcqSGfOZb9yMe/dexQsSW6uHPgxrm5M4Ho8A3G&#10;TCEfYZJhNDTBM2rfEYpuKMy32qaJniaEUXD7BZyEqxL9cjIpSzHIskpk2ool6NjW/PmnHnCoSNe6&#10;28S2VbB6RkKz5nM00okERwN7xUkyFtPoWZNHDgJhTGS6XFYFQiYpUdCUBJEgHBVDw0wr7ndBsHy4&#10;xhiuoHBa1ZEjyBRldQ2XErR3phgRbMeyXFuOwTkI/BTgSiyyzEq5/Ne/8FxG4a5d05eICEkli8x0&#10;CtcHOSp48bChwzN8e0UiBQNrhvwSSiv8hPML0CjYFmOmmUC44ABxIaGfJylIDuNZSVWFvA9fW6hM&#10;Hz6effHlF7dtWJ9o64ZzcQU2UiyLxiqUSnk21oOGiQG/rb7UK1CvQL0Cr1OBUHAMzihPejpEVI12&#10;h4Qb4idE1mDyEbKJA1jGp8hPhOZYaJUu3ksQYgonKCyR7QosDeIquikiQOnwkUDgZMwTIa2AQoNK&#10;cg9Ir+QnsbzWG4XY25xbCHBNwqSJ1OlnC7i87lHWLV1+Eie/vo2fZQXqsMvPsvr1765X4KdfgfOw&#10;y7mn94LJC+H9v96LR6quiwEZn2zsO3zk1Mzgabd7gI3B/UNuiKkYF+ZBVwg8qJFVUaw6HsJsfvoH&#10;9f/xjeg3EdlHyBhgQU71Ai506yC2LnCiZYEdUSrLJdDP8C03lTBP7oRsmBdEOMxhpAu+A2tbnO8x&#10;PEyEiYMNJvJ7r74SYQecJEEuVM5ansPbPcsinU0ijEGA7EwN6nPzarIBI1I/0xVr7IqInBBQCkvF&#10;ZDFKBdVKjpo+MzN5dnz87LNPPHV0/5633nvL6itXlarWmTOTGIBGYxlNMwxNV9UIFyDZ0kfAy2R2&#10;7vptNw2eHsbpMOfzEc8vuUwx08WzCACmEpDfiJg0E8CaATWaBAwh6YbyLYyqTZKagzEtK4kOUpQE&#10;yfAtwdIzalyfPOPmxhjB2XpNdyQdaPMzFoxaqxLQN4jHLMOQW0EhKcaTzZDdfOUbz5w8OdQWke68&#10;5lqLMZQom0nHdXvWhTwEnjF8+sTpuU99+ZsBL7/1Lbe+5Z13eRis+8jlxJbgkJu86dpti9rbhs6c&#10;GR4cf2nf6cee37P32PGTw6cpH3HNlQcee2Vq3HQ865fv3drckuEZj0IiNvwMifcqXa3AtcVKplJX&#10;rNm0beOSils+emgaIE5vVyahRtq645WcCRKTBJIROVMCGeC70EbhPDshoQJ/kWQACmWt6OT2HZ49&#10;eixrV7Vr3/iBrmWLcabmzxwxKqXc/OSm5S0q1Ui5ME9B2E+MEKX4CwuQNgGU8bRtaxQ4U6U5QU7z&#10;QeqBR3e8+OLg6fGRk6PjN111tdxgKHxQLR5JNw9QBlHx1PCWBdglnF10XDBWBBf/g5oHUUCEnAJe&#10;kUDZBufCuZirVANaVcanre8++Jzpss2966REJyNGdBcezYjBBqxhO55NVTzaMGVJrMycteYnjh/a&#10;8+wzTx08cBBxVBzjREVG1205HWMTMsxiKiA1WcjpggtQXIQMqQpVngG2F3rhhhXAMps4CMESl/YM&#10;w8SMsK4bgQZCXNuXvvIc9vCN165v6VBAmRcQ0gqNEbnpCMcHoruQqgNKP5lZXlBMAVIi3J8a7YUE&#10;opFuPjg3ZKhRMxYmlSmUAQD7TU3RTGvvxOz0mWnt2VdflYTo6tUrsF8Q0EmYu8YUKBRNQDpBZANT&#10;r77UK1CvQL0Cr1uBkI1bY7aECs4atoFGNvxnGM4YdhZqTTIaMDRQhB17kV5ELnPuq0J+JNmfMLx5&#10;wVC31jxip2suVj8p2KV+ddQrUK/Az6QCddjlZ1L2+pfWK/Azq8CCyOjffX+Np//61qEY93GM1JBI&#10;bVzVPz89tf/l7Uq1kGpBqhGlC1IJkdO+nZZkRB6WNQtSE5Hkxl5KC9xPavxh4nAaAMGoaZnhYQfp&#10;DeRRFEbIiEAWJDqecDJNqeakn2p2dQtJMVBbu5Yny1GKAQcFlhx+EEtQsWjv5qsQYBuVxLmcNnZ0&#10;j1EeT4iRRNeaRkmtCjE709XSv9heuorK5rzhaYQMxTMNusxX6aBEcKlYfMWGeYQvT07MzuSzRWv0&#10;7NSzuw7DN3bTtduGTp+tll22rT+y8koq0ckHMFCJxhobTa3i2FZDn/TRP3hfd2d6evp07tQxZ/hk&#10;l2PHxTilJATHjAjCqO1kOM7FCJZnTJbXEUllmbblK0Q25dIiMBw7kozrtCcZpsCr80WHmjg5Pj5+&#10;yx03K/G0b5vxTCsXqHD3g0mNbztyQ9oqVaAiAlr12CO7Tp4aTcb4u9+0LWfpc5W5vB5UPR60jbIr&#10;2l7ss99/cnAk197d+Ed/+JF4utF1Svgc6a4GtiBIgsAtW7Fqw8arCtVqtphD5fOaM1N0nt0xuP3V&#10;E1MT1a7eyM03b3zL3VeqEQGjegR/M6yMoGHM9jEiwpA9j5ox9GKqJbW0u6lg5I4fyW7ffurwyUHe&#10;i/T1Lxk6O3FqeJTnBNsyaDi5AFajRZAnHF/0yBvKNGwxmnSjsUMnR57dfiLR1pVatmW+ONnalDIM&#10;vzR2RCubb7/rmlSEc2FuBA8Sl5aTGNhfGOziehFeYEBKp3nsMW6GuMg2fPPBHadPjkFTpFX1U6fH&#10;77jh2oKl61YVlxdLRc8DLqSbfw61dGwHuikAHiaoRDRSt2VRlpAYRskJXZcjkTZTbJ0vsv/y1ef2&#10;H5mUMn2ty6/y4IcsiaZvAiBxESkWuF4gpJmUK4l+4ATpbiHeaFRN4Cxjc9qOPWdmDDHd1p3oGjAd&#10;Kp9FHlJKjDfZAW85tImD5iAHMnEUlldhZcwQkyww5E1rVROOw5zQyMsNENYVK2VLiN//9e2a7dx7&#10;0xZRqDLGBDRojIeJW8AoBGoB7BJ6uIDXT9wiQ9il1uYsmA+Td2GuO5nlJUrAMOCICJFoSeFlrzyn&#10;WQ0K09PVA+XUngPDu3a/dMW6K1ra20HCQaQ9YbFhuhr/AROqW+peSq1vfV/qFbikKmAEHoSdkKU6&#10;tRfhEfo2LGxJNkAIxpyT3iy0TyQw7SK+SKtamxQKo4XC/4dvwhCAEAxaWGqKIOIlXl/qFahX4LKt&#10;QB12uWxPXX3H6xX4MSvw2kf5+U3UZpxfp3vhB1YZYxuGM3Vz7dJVs2Xn8P69s5bb3dFWZaU8j5G1&#10;mWJ5TKx7tiNSPqagf8z9ujgfo0OxEGaLyHgPPRriLUFjIAufCdCIVUWOiTKcW03bzQV0lmZWyroa&#10;j3oNjVIs6miaZ9oig3BbISIK2VJORGZy4MVbW5Cx3NyY9kR59tQJiC0Eqbkc67I0Z6ygJxJKY0eK&#10;pYW5cinPyHJzG6QdVYpGjpCvCG26pYhcW7yxEFeNiRHR11kuMKpavpC/7d7rZkbnThw8BqOSxquu&#10;X3TFWjadRFDw7MlDHLAjz92wde2Knt6Vq5bApeXQkWGnZOSLWsHluMWrmhlkyrAZGMkyrOG5UK47&#10;FOjSDOwDYVeSgQcyGBAI5xHECs/NGaWIaTlg6hw5HMwfTqakW25YATKISFcByKgibWs2iM+CwJSK&#10;ZV4QjEpFFOJpuesHT71cyRvdmdiiroZkJAo1k6UXd+7c/9jLh//2y08Nny02tsY+86k/jjU3yRG+&#10;6lRBj3AcwtWGNaHtmIKoppIdN1y39e5bb3rXB951561bli1dVNImcvNa79LUZz71m5s2X9koK7rt&#10;ijDs1XWtXFHiMoKcJNb2YeTMqZbpGLrX2j2wtGOZpAjTc7Nnhorbd+176IlnXtx55IHv7X7yxd3r&#10;Vrak2zOCzNkmpF4aXE7gy+PbNuxAeFYB2Qf/27P3bClbLpvMwLJVts8denU7Y8xiAP+xD97NUwaU&#10;9gAJPBdwEy6SC7PUBUOcEvRyWZcg61JivmWPnJr8yrdfcHxh28ZNZ8YnhodPHh85sPXajZlGJCFX&#10;eSceXvjh3Rf+rzatCRABFyt64IAoJFUF/6pa0CxolkpVoC9eMkHL0rM79vzzFx7FfGnLkg1C0yKa&#10;kxyGMTw4pGAVzJc6lmvmdbGVZ129JCt8S0dLc1OqvavBt6q5+bnjh04/+dSL+fmx5gQPYwHLK4Iw&#10;kkpHaFDWWMOumiLnSVAZ0Wrg6jRiqHWcjgTDxQzT9aGsk8RqmUkk40ePDN7/rZdjErflipWZBM+q&#10;Ds+rFO4x4idMglDhYoNGB3qi0O+llvgcZiSFAChxiSGpTbV2qTaoIJlcZNSBc28afkJk3Zggy/FM&#10;U9+SVSOz8yNjWXz4xltuAB6KeDLilU0hessJA0ourfbn4rRq9a3WK1CvwI9TAXirhxkANQOXcy+S&#10;DBDOPJFGuGbIRdojAgBDxXgxYRfi7h9aa9UOJmwMQ/gHaPJrjo/8fsHevA67/Djnvf6ZegUukQrU&#10;YZdL5ETUd6NegZ9aBV6f1VJ7pv/nl+lzAiO5pq1QtJxSV3fFnn/5xfLZkxAiW3JCVBKB5+llJEfT&#10;qhDEJAn5KJfU4viQaSDGF0oFQtSFXII4wAp8mmcNitUtC9arMjo9SMFl6AjPDnlJN94dbergWhfZ&#10;DYtspYnT3apmlTEfhlgDhoPFxvjQWLbstmR6MkqjSk+fHjxTzk6o8xPlwdPi9DB8VTKxqEb7IFZk&#10;epfGOxaxPL4O38xa6MMxzJjlqhQTberKZ9Y4nhwsWYnhciFXNaNLDrxyUNcsh1LF5v7J7nV8qiXr&#10;pYWpaYqQOPTlV13Z0BRBUpIcVQXwdjy3nM850yOtyYhhlS0YuKSSmh1UcTQC0cYInhsBJGRYIDA4&#10;tGtorq0IOQQ/I7KhXB7ffVg8fcgLtNVrV6/duq2hJSlK8vxcwXFycPoAYYSOiNr8lKwmSLaDZyQb&#10;+Jn5iVOnC7sHR+KtKZNXv/HYK3/1xZef2p0bn7V9IWhsV/7sz351w7UrBYmr2mMpPh54Bglixqjb&#10;K8EmBL3JojbBSYGU5ASpHE3HBpZ3xROpZ5/bDXTh9s13tiNiqXzCcBAhzMKqGZ7Agqwg0dk3XR7S&#10;IRbaGkiqkFFehchr5UDTndetam8NDp6YLs5T2VkN+1kpeU9vP9GYlHu7lwgSUrZJwhEoMGokzlBc&#10;uTCP2c1mpRuSmePHh7NlHdyZ3KnDc6cOKxSYNLkPv+NeNpiHSa9LS55UMcHW+BEssB91kcPxiIW3&#10;i8eZGqsIrblp5zNf+taxIxPrN7V95JduW7Ws8YU9p8fH8idPnOjtviId38J62QU+eQhB1LIj8EIK&#10;FbRitgmQkKh1TM2CD0E0GZeSvX568Qs7Bv/688/92/0vg5AU69vSsOZaiudB/HDhXYToJaRXEc2O&#10;yHpcxCwnY3B7CTySsi25Squf6tHVFkZqtF2/otknz5S+89jh7z55eKKoUKnVggkHAVhIxoWoZLuC&#10;DdyJY2GxIysweQlsE94DUZpL80IbRacNzfzO/tP/9LWXi1kL3CBXTjS1NQiSz5kAP8IYUpgjESNe&#10;tApgsggh1eXcQsY8taFN+CKhR6G77oLdFElyxbELouVWDCG0vkF8uGZUIpKwa99JmDC95b43UyD4&#10;hMnbuLeBqCLUqz4ouaSa3/rO1CtwSVXAJcLRhUbivKwabQhUtbV2OExxIw1RmHJPPMB/GDJ3Pm3u&#10;J/mGxN7X/GvDmS+yU8iTe60YvAZMn3vVW7hL6oKq70y9AhdWgTrscmH1qq9dr8DlXoHzMuHzo59a&#10;Pm3NWfc/v2BwSQJvPQS/CKavxZNKonPVy0dOzZ8e9CKZvs6BKM+VNTumijFFmq7CGeLSCvaDRyym&#10;vxFdEIoboFmhLVAwMJkEAU4Q2LB8JSQdWuEwSOYjDHHU0xxvUjedaFpuSKnxCOQewF0oo4hhouPa&#10;ke4uH1qRsdHZUrm1s7OnnS9VqsVps5or8LACNe2KoID9IrRkWF51WMmWI3DsaxB51zQtwzURRZNQ&#10;q5Wqq7mL2uREW1tnb+vM0X1GfurEgf3VuRliEurB3Vaabe5qpLyUrWl6NSjP+q5x6uiB1u62hrig&#10;2d7aVSu1qn/o0FHGcueK1VzFzBdz8QA4QxTmJrIi+Swr00wDeD22A9/UqKpYVctPx2b1UlQUERad&#10;23tYmp9i4KLqVYrFgu+UlizqAEiicjC0VXxDZ9UEa1dc5BhFG1Ali1O3XrF4Zmb66LGZg4eGt+84&#10;uu/AKORlV2/suu6mjR9+35s/9lu/0t7TCL52xconpKa8NaPK6cDJCfBOJeIR2OiwsIqFF47pWQKn&#10;oKfJ0WpbRvzmtx+uFlw5xq5dtSaSKiALRytptADX14ivl1F1D4iBF5g4WXjn4MWo0ThNC0ossXzV&#10;hjtvWidH/Ru2Lv3Vd988XZwbOTO3/aUzfb1wLIk2d/cjPbucnxYVOK1i1O9wLp9OdTZ1dD/z6tHS&#10;6MzciUNzY2NSNMZYpf4lTW+7bQPCixgEINMOJfMkEwp5zReywPXQNKHViqtqYvrs6Ge/+p3HnjjW&#10;0pH6/Y+9e/nVV8bTqaW96edfOjA7YwyePn7N2m4EV9fkNqSDX3sbLuD1wD5QkCTgL1rFwCUsx+NW&#10;1Th+tvDSy8c++eefGzx5tqJb6c6VHcuuEFOJvA1tEHFhgi+uBwsWSOooePogflwATwiooszRc0FQ&#10;0AtxXIGKnGqKtnZ0ywDIwF/SdcCBR/cfevmZ53/wyLNDZ0Y7m5TWxngsrgCKYmlNEpM28p59Ht63&#10;xOJFkEzdP3LoyHd+8OI//eO35qe1qJKBG+Xp00cqhcl1nUJMxHeQIDAwjMiNR4dCLZx9Mp1Mwp7J&#10;yIKYvBC0BbwiApsEuDXDaWb8AyEjNRgGnBfw6Ry4LgUaG3VoGC6pgBu///S+voHut7z9bSyPUGpw&#10;gnyYMUNwhNs6zF2tL/UK1CtQr8DrVMBCcwHZ44JlLWlhwqQ5JmTl1bLcCOEFrVINIiaWu6/fM3rd&#10;7tKP8csa4FLzzyXgdKixBIhM0J9zHjQhqEx2Gjt7afWv6hdZvQL1ClxQBeqwywWVq75yvQL/AyoA&#10;tww84hce3guEf/LA/xGvXJUm9gm2yzO+OY+E6b7OlkhKeenpHcFcft5yWxrbGQmOsa4qy3nTgp/r&#10;JVUjxzRZx4VCB90YIBoYxNKy6EuYJKcwomYcl3dcA360cL+gaSM058SgsSsWQT/MdxlJzSDKR13U&#10;axU0SpSg7mm7/nY201oam/bz5ShQk8VtkWRGFrzp8WHWy3tOls6epabOyrwEagbbmKAamouGI1tO&#10;ivXjESUnigmWXWzaGjGjYGmTKUab4yuv9Ms+U9V4EAzIx2RJbVPWrAc20dfZMax53es2OtWqNzW5&#10;f8fexUuWXrl2tc0544XcbDlPy4E/P+aPHxFmTxWPb7eS3QFCiRTFRoS1F0QZyoInr4cUzMCkgoZ4&#10;ZC5wy54V06pUudwoyJpVKGbPnjh5es+eYy2dsY5ONaBKul4UeGjeIXQRGFYEQuW6IIjoairR2dk2&#10;nZuZhELHAvYhvvUdb/njT3/6qi0b4m0NgQBgRZjPDbemUhWzFKMFmBJXKxWgQDSD0XKeYQoCgwyp&#10;Kk95AmMWi2MCcY3NaWX/yP4Tx/ecHjs11tsL61wFonsAH7apQ+QlSWBUIWnbjScXSYpK+ZoBFyG+&#10;HHC6E0wHfjHewF+9eW0qEm9s7b1h0035SnZqavbY8amuhqZFjR2SGLXyWd+qxBUeGByt0UzFfnn/&#10;oUcefSHgRZ7DmN+jtOyG1Us/+uZ7OzKyHGMcQDuRYN7UAklTvQvL5qJlytQ1lm4y8uLXH3zuO9/b&#10;k2yK/MYHb1p7fVornUk26cmktmH9qhOnZoYPVeLJDatX4UIDFFGDBcP0aNK5JmoZUzckRXbBdwno&#10;WDqp5cu7Xj3423/5ve8+ssP3lWjrqv4tb23u35wVmwgZROZd1jNoeNrgBsekKfLgOSaQChFdseBa&#10;4yGIiBVSOi/bVDRDqaMGraqpWOvShsVXNi1bm25f7ntCfr4cmNWJieKx4em+zqVtPa2VSl6KZuC2&#10;a5uWmlBpVnZMeWJ07usPbv/i1595dccxP5mh2ld0r7+TpSLF+cnx2ewdt65X0inODh1cAljdehQD&#10;i13wb4gLCwliqqWdYzoZUA35PfRI4UGG4doEcyEiIxBlWLRSfiWPHPEIous9b65YiqVS09PTz786&#10;uHrNkptuucUNEC+GCHHiy4ARFCJYQ7FAfalXoF6BegVepwICEt4omK3TaHY5MPl8YrFPXPZrIsca&#10;1y4Mj8avECFEHHXPM/Iuxhu0gYSrR74ej0svZNtAXXouyIiAPqErfKjOJNlxddilfmHXK3AZV6AO&#10;u1zGJ6++6/UK/FgVqDm31fRE4dtw8c7P//z7NzxDbElsTuKseVFA7CtfMM0lA31FVz2575BTMNTO&#10;pWw8kq9UAuQBpeOQI/1Ye3WxPqSiaxUyd7HrHmbYeU5jA5PxCx78cj3FMiMY3XGMCxsPWTEpWgqg&#10;NmIxTIRUw4btSgBHYVrmhIbGjLZkCRVlB7rbhUSqnM+7kxNnjh42Wb1/SXck1j524pinGRhbgmfg&#10;Od7czIw2ckaDnkiWIulmDPBnq3qpbDVkYoVSNcfxkUREKWo6Ypdd5MIYrASfUqalu59XorovFeVI&#10;cmBZMTAqBWPlkoFsYdKwHX9ulPPKO1/dNTUy3LP6SrGhccXWTVdcc9XLz76KoCXk8vqYFEOAb7I1&#10;0dAAVgKHEGsMarFgRIrRPCxqGHoe+UIsnbSs1liqMdHZ3CT5+hxynKrFarE0u/mKvlQcGZYS+Aq2&#10;WfH9qKio1fI8hs9ygs3PTSZTXRtWrO/vbc1Xq2Pjs6eHhpYuXqKmouCmwEiFoSFpaa1ogFcqgqSC&#10;SBQRJZAwqKAgiknXVTHIhl0uw8KlxBAldH0TFBdce+31SSWy49UDx08N5rXJZf3NLA8rEoEGsQEn&#10;TpRsZGMnG/Kzs5ZuCqwSScjIPPJZ3XFw3JGp0TkmcJPJTrNsZDKNawZ6958YHDw5OVcutKWteCTW&#10;0NmuVfJwecVUoeixTz3x6h985kGbptuXLEeXG0FKwF8+/AtvvvG61RKFEHQa2T+WV/YlWlQo0byw&#10;ZBzb9+OZ5OTZ3PYdO774jRdAWvnAe2+4574bSPpn4Dq2JqtSW2ZVWaN37jtZzZfeeO/SkPQBpCTE&#10;I8gLfWxfiUfMqiVKUrUE8RSHsKjB42f/9LMPTc4YciTOybFUx5JUa28E3XBZGaYpcEICDho6GseF&#10;DC6cedaFlbLcYudw9UeUaMV1tUCWGQHB0RryuThiEe3aCIjXFUmmeBaXuNzYuqm7YWzkTCFXFlRq&#10;VV+MJVYpehBUKbg7GfbRA4c+97VnPvelx/ftHawUdTUSab7h2q6BVRG5QQj4an7M1Ct3372ONS0F&#10;2B/hlMHeBax+A0cEHAWwC/YLvwqdXcBwCUktC7SX88R+hnDsiQCJvFEVt1JBeBPjIhKcUQU1+vTL&#10;+w4NzS1Z0nP9Lbe6lAgOmgsuHjZEZoPpS41td7Hatfp26xWoV+DCK1AjvYbOtedSjEJiCbHyXpD4&#10;hI4vYcgAwA9MNv3oKamfhNao5nNFIB6yR9gXYC54H1rt1ijIoSaKfBUxp8OkzIUfdP0T9QrUK3Cp&#10;VKAOu1wqZ6K+H/UK/JQqsBCFWHuo/3AhY6TXe8EiFBQBQr0Voj44AJQgg4tBC5vXL3LNwr7nvqNX&#10;Rw3E+HI839BSGJ3xMFhybCQZVxh6hmOmGEoTBF5CHC0G+zSPrg1sVkC+gGaExKtc9EBEpESToGgO&#10;mTow6SRDNJhFKIYbgwmG77scb3AcLEAxqgQlhIAUFDQNhHAAzEKGYgOfYRFIrNiJxmiiNd659rSX&#10;dJSOaPsyW23zK17l6MzcaKX76psXbd5kRRnDL4NA4Th52sxbpaxYLUaiKSrR4Go2D52G50xWzAZR&#10;TDOUa9lzHC0DqJLFCi0wTd1B7zp90Wp3xdXiFVviy9bA2URlRC4pQ8PFcvFIc18x1ePPG67uDoFr&#10;E1WX9Lek4rLkOnfed/vKNe2bt1310lPP0dUpc+p0siVu2zobUcZ0kHvoiCzTAleEZ7BppV1umU2l&#10;QOSg2XwmVYi2eh1Ly0dPQRtTGJs7dXx487ZtTkx2Ba/MwiXZCpwKMBWRVSsWYqoUlZtNyEZfS8O1&#10;q5bFxeiu3Ud/8PDj6Uhk7cYeHmar8KXBVURoB3AyTtGOaXBIFAYZSibhDByCbTyZ5ySYxZCLTYqI&#10;LiqOuORVG1YuXtO4+9jR44eNp3aMbrjiykhTV9WhNKMQjwSWlqf9qsB7wP0AFsAVkaKjQZCmmRSj&#10;5yISpiRxLss8b1juPCeat9+8dvsru44endt7dGzViqWZeD8bW14sA3LpfvCFkf/1/74pRMUt25b+&#10;89/95p03DLzyykv6bL5Ymdm28SouGbVp1/XwJbMR1RARZGREMZwn3wqHW/jpIKcaGA/j0fBWZqOB&#10;6BerJZvi1QxdmDdYWdD0K2y9+Qv3P/5PX3mmUjX+4HduvunGZZwAZxW3Mj+eTrfoeSESiSme8/SL&#10;u+fmpxs71/QsvcaPpGayU/CikaQ50FUCynT0nBIEFr7bU8RMWz6nf+qLj+w/Ua0uuaVx071tG29n&#10;Gzs1ZIHLSiVwQMiBtUrgCRTch11RChA0DZADE6mWRcluILke8AlY45piYFCBAbcdjrHhu+LxkidE&#10;DEa2uJgnZ7h0VzHeySY6C2Vj/77T+09WOrrWdres4L3miND3hW+8+H//6aUDh2cNN2HF+uSr3tS8&#10;7Rdmg572xZtPTM/7lTN2/iytF7cOLFoU4yKUxYI0BK0Wi1goBGMBH4HkiCN8nlA+RPj0FIYQgHUQ&#10;9I0XXHTwV0AzyF0HeOlz8DRGgjttgKQGARJuTJYTHVecnDa27ztWLGq/+Nb3cRLiunA6BNqpeoxb&#10;9Ogo4CYSuk1ZrmtDmobP4x32AI0YGXKRkxmOYIA+Ug5u+To75qf04Kl/Tb0CP/sKEGYhEfLU1EWQ&#10;UKOBIm0UPMWJiRYJTwvlngTjIKQ7F2y9ADyUi/Ui8iFCsmE5huMYnscL6XFwfYeVF5B4grmEoigk&#10;vWHaADA2aDr1pV6BegUu2wrUYZfL9tTVd7xegZ9KBcB7JX2U0P0yDFhZmHvheamnvetoLj+6e5/F&#10;JZyBa1jkysYlmIaIPB9BPDOkKWEeruJ7UcIiQYenNqdEejDgZYAVgxxH+RIjzdaGZTXTvRoRKJxd&#10;wnAQ4b0Y+bEGKAWiIIiyDTeJSMI9vS83O1IsFaVMYsPVKzO9PbLtj09MMZbDQNaRbHDa+9WGlnaf&#10;jQVBSkGsDgNKs2kgYUdCSBC6gJqtc4IMYgeKg28MI3CJ4wUx/KBplaTB8AjIBVMiCbpRc0Z2Knqx&#10;dPb4kYEVvalmJS4pxbnJ7q4elQQVNZ88fNjS7UnPrTa3cibd0dRYQT8S3TbPUXgSiMSYjla1IEuJ&#10;inycQ/CNUTw75Jwd5NwibVaRDnz3XRuFqICjg4eHqsTQBaQc7AQ6p5iKozmgJCRViUplupcvWcmI&#10;wtGhMy/u2DcyPrbp6jVwNDFtQ2AE9F8ruVwk3gCcAtwFMDBIdDCZyQs/D9cSLilYFRvB0CwwHcn0&#10;yu0trXfedfPzTz5fyFe+9/1X1qzI9HY2JJKSU+GkKBe4mACEOQhMSEgmNWb9AvyTBBJXIDMJpwVJ&#10;TxXeiGQFir5m4xUHDsP81xkbH+1Y1B5FeDbN7tp3/HP/cr9Wsa6/ccXvf/xDtgu4Rh/oXrz9xf1T&#10;07nWtuaOxhhqFEmT/rZrzgfGPEe3hNoXorgnfG9yFYf6f8sdGxuDjCcWjcqK6ti251iqKsmJK+9/&#10;4Btf/NJDksq87U0bb73pmrbuZq1aAaKARGlWiPg2K3ByY1Pr4PDMmZGpPQeOPvbMi9u3b29tjPX3&#10;wg+Idas2evo4EpGXmTLLxaRixRkcmf3SV57QXKF5/c3xVAOSpDUYzxADF3TGQfEAd57AGDgeMqZA&#10;ZDN5X3ODvDDRTQMEYBxn61Xf1mZGh/fufMV3zfbuLqNc+tdvfH90dC7e0tm1cVvj+i1KU7sk0FGl&#10;WZuZUuEUo/D2zKlirsj7hbu2rPYtPXSqIfc8mTgOw8TAfSHFvJDF98GNwgklYjcHnklK3LLp09nc&#10;6eGz6XTz0ivWA8wRPMrnRKTA4gxJDAqCWhCDcHw3zguuEtw3xFC4thdhUknonkAqU4ddLuRs1Net&#10;V+Byr0DNyS58vtcMzEmfhjQX4RLiLud8vcMHCySQhHt3kV5hNRfmwGpm6gv1Pf//Ba4L6YSEO1lP&#10;arvcr8D6/v9cV6AOu/xcn/76wdcr8P+3AjQFSgrmhcJuChk6E8oI6R0EfiwWWbW474UjR/L79gk8&#10;EmaZSCIjkwGNbcKtlsALgeQH0EHIfqAZOiguRDVCjGUYjBSR78MJQhgwdAktC7PhpCu0MECssYAx&#10;DHa8oIKJ9HAWzOMEMZpwVTVmVUy/OnXqCB2JSDFl5aLM2dNnJ4+cEjGbZqB4UNl0eJmOuYC2krF5&#10;gQRRE09fIDc8C59aGn63EIOAH4PBJbxcMbgMuSJQ/SD6CP9DDBMyclEnxzPkZBq6EkuOm/mCmy0c&#10;PDLi64JRqLb1LjU1Q2yJi3Hm4POvcpjnPzskjEwsG1iTn8ilWciFnHEECAn4Aho8h0BVHMaFeEeD&#10;uikig4Jijk54cJtBVDPjrVmxvDMq28VKhGHiDmUWS65hwnuVj9OIQ3KDaMBGbAckg3w0E3S3w3hX&#10;GDwzeezYxPjYZHt3d2OywaZioDfwcjkIKsAEQndUWHaE4+1aWgPDVc2Cw8UYPmb5pgWhCa1QXAO+&#10;4w23v+nFHXtK5fLLu07c/qYbIZqamZ5oTkGdpMNUEEwQogFioFuBrsRBajALK1bSayVOObVgUHJ5&#10;UXRTXF62st/TZ556YWzXrp1drVIhO/9Xf/eVidHSHXct/bVfuq+xJ1nKj4mS2d7W/JWvPq3r3oYN&#10;fZuvXmXqQrVcVqOIAAcHo5FyZGA9DGpECSQcmkJWjgLZGRPpVpXWSGrp4DBMaqICt5jlF0/NUWND&#10;R7/6nYdHz869752bfuldb80k4qwqacURVYkaejkajZXzVcdClnYgutV9J8aruqGVrTODE4dPjL/5&#10;rltmJoqSIEfkeMAlJqaDZFfzeE5ylKb/9WdfnQebJrWodf02ASAdCEKeh+sD/BHHRwWwewTjCKEW&#10;D3q6mooHL+JKeyGLASMYz2ldsjaZTLualp3OHj41/vLB0YOTpR2vHETAU6Z/bcPGrbpL0s0qLi/4&#10;7plSoVMyhl5+Mjd8MDCtdT3CpqX9MIKqubeQm4cEcxAWC97AmPdCdgcHgJQ03Auwq6Yszwf9Cyyp&#10;1nR814Hhkj5z39vfaNsWxdq4BGK0hfBq4CvARhHyValWeZ6XAQ+LnGNbC3lHYSxsiLyQpiw0db6g&#10;3amvXK9AvQL/AypwTr9DmseamUsNf6nhMWGkGp4ieIGnSAyqLtYLc1oh7lKDfsIIpZqv+g+BoVCC&#10;WgODyGoX1p7/DzhV9UOoV+B/UgXqsMv/pLNZP5Z6BX7yFfABHpAJ/nNdk3PdAVi0+pVcItPUd9W1&#10;L+4+Yh8/zrYuMqINnAz1CldxHQd2Ir6nMEwSybGOWQuUxQu4BgbNcHrwIdaAVcyFjcJ+8gf4H7YI&#10;h9WFbk/Y7wETOeyQQZxk2R7tOtAqkUGdZukex8uRSAeMR9yKNTdjzM/M6JXOni4AT9ViuZArkeM2&#10;TNYXpZZOW1QRioTRuWtbJlxjyICYMH8QRw0KCIKSYSCKgGUkVKNXBfCAaLwpZC2BAsMg61oz7QIG&#10;l5xErE0d4ghDj55yLP3MscOvvvDSkw88FG+Ktfe2sDJ7x813Tc+Zk2dG4LCaGxyeD6Roc/tYJBpz&#10;bFUSwV82iA0pnRYEyzBcJyhTboPkWyCwjA16Wg5HeOt1S+GuEunuqBRLgekojQk5kygXyjOlAhuN&#10;sI4VjaRESfV9y3adeGtbV2drf1/byaGJ/XuHhoaP3X7n7RIHLGgsJsswZEWR4I9b84oNS4uKAmpD&#10;OHUEuIEKCxk2AjiOZ2TTtyReggnr4aPHhgcnLF9/661X+YzX3p4w7SLhuYQZnyGwEnZLUTdyjlAi&#10;Ml0Y6vNrY2gysi773KL2ga7elpn5kbNn7Ice27/rwKnZqeqVm9v+9i/+KN7Ijw6ON3ckQbup5nJf&#10;vf9ZUIV6+hq2br7eNk0YAfNM3nYKgSQQa1h8BTg7NX3KwosuZwFkxb/41ft/5/f/9entry5b3HFm&#10;fOwTf/Lpr93/9PRkpas78oF33tXZkoYnMONUwObhAhHZ1SwlJtIpbA9l6ehsXdzadvW1627etvaV&#10;PYeMkn3bzUv7lgzABNrWqrxNkZBwQU4nmh/fvu+pH7xUNf1V2260IQqDDy2uD4rBWcDFouFWI/AB&#10;oaOHDCnCKuJJVBB5Aam6oHsmDoYTC2qVrkRkJaIoCl+amy3l504cPhDASKexLd7R5wnxkufSYlyS&#10;oog2b4xLxvjoyKuPIjBp84r299x3U8SHBQ8Rj5ETQrBacoqIexT4SMAtL2SB/g9XKXAlyBtNi3Zw&#10;pfDgjAlHRyb2HBws5svlSiWSTqRi0BaBPSaWSvOyJEEQpsgqostdfNizBSCXUFzBLzsEjAnmcs5E&#10;p27BeyFno75uvQKXdwVCum1tOQ9k1Po2NeZL7QlCns2g5OL5TEzBz7f6F+EN5hKAudS4Nuf26rWY&#10;S617dB4bXuiGXd7noL739Qr8HFegDrv8HJ/8+qHXK/BfqADylGsjFTJf/cPOAYxQDYQBg7DSGVeb&#10;4qmXXt1ROLazNRItpBROVuAeYUOQQjOy60mQzzi+6RJ8gWANIS8hAJcDk9GwTXXI8OzSWWrdHIxj&#10;z3XNFnppAI3I/objfgKOQDzjkuGuGzW1xhTx/PHj0wAA//RJREFU+5yYNObmF3X19XRm+pb17Xz+&#10;1XDGTIqk2tLtXWwsBqJLDqYvlRInSBiLFgwLciWUQuTYCEOVLAQ5E9YHYWuAxsDD41RgQalhKUOv&#10;RFBKAWHNPLAOlY8kkz2UnykXq6Jh8ukWzyyUzVLjssZoXAH1ZvPmKxytVC7NF6aGpLlT8wdf4qr5&#10;eEqAU2yFp8qujWgiz3YxdmUlAfFC062ZkkHF4Hw7M4svjjcvvWbtNnsmH/V5GXYhVc3Ml2G8kWxW&#10;FZXV6FS+VIAthihzeimPFChFSjTG00v6217cdXhyLHvNNRs7Ojs90GIoSRAjcAAkFw8Z84Y0IQrG&#10;PoznU1oAzxRy1K7BRFUVEErM54ozxm//xu8///hzMAEGsrRy1eLmxiSb7sjO51SRaIuILp8o74la&#10;jQRMkI2Sq5LISmqICH5PIAlK4SmY1cQF87orVzVmEEAMi19n81VNv/WBt6lRt5AbZoWiIHKWllWi&#10;8A929u6cODU4oRtz8BFJpxKxVG9FExAiLXu4/sEZAWhAfFYAIIROsD6X7j568Pif/79HqwZl2eyO&#10;3acefnRHRaN9y0ykpA+++/o1SzrYKChgruVrNMhFFiyG0MMGO8dCPLReLcZb+K7+pnRSaGtp3Lln&#10;7+hY6ez4fE/7UoVrVmNNszatNnZOVPgT48afffqb2SIrZTbEV9xQCeBYQoOBhouU4xUwsEB7UUX4&#10;wJz3d/RDtguYJmT8ADXWBd1cuHk1SprXTeAcihpTO5ZKLf2mlKSkJrZ1sbjk6nhLr8+plhRlpBTl&#10;QmulU065eGKvMTealKj//f5bF7U0cBTQxtBa+9w8bdiGEAL/hcIuOOM2xGCEL+PZvk2zLi+6rOjK&#10;dPn4SPXQvv3PPPnMow/c/8zjD1vmXFsskmpogNrMw2d8GDpxkOZhkST4IhMLzVpNQsUYmdkOg0Hq&#10;dJcLukDqK9crcBlX4IeoS8i8PAdq4F3Ny7zWjKKJCH3JAw9++xf1aEMn9YX9CLsaC814jZR3Dosh&#10;Lel5SdRF3Z/6xusVqFfgolagDrtc1PLWN16vwGVfASTPhGnTZMBMkkkW3P4p189bDtJtNfjA9S/t&#10;k5PtO1/eoU1MmX19PExBxBi6LZBkwBeTDWCmS6wnQnsMDD3J6JPojIgWBJ6blxzsssCmwBDxNTYU&#10;GKJh0h15R5g3h+VnDFIggC80U+CsvlSUzueNqfEIaByuHm1JtLS0nTg8CCNP8Hl8WpbSbVWE/WSS&#10;40W9LQp3DwNEIKAeAmgnsJiFnwuINLwAeRE2jm8HHoEqYaxpga6g6aIKXQ8vw+7XdmUFZihI8XWY&#10;dKIr1Wh7dnVujPb0UrG4dstqMRZNRCK+YadTba9sf1mvaBixIgDYnZmomEYJEUaSCr8VmRUVmskh&#10;WRrOIYgojqrRbHbFqqWTxw9yZmn49PH2xkhxbh5CsbjE27Ttsb6cjNiSX5jLK4l2szTLwLcH8dLQ&#10;+2DnpQhAotb2fsiwdu8ZP3R41z1vulZk4eQ6CawIBiUwCySOxTQPtgFMS3wYK9N8qZolPstUREW0&#10;D69ODu3/py9++y8//XcnD52SI0p3R2Zmbn7/odOrV/cqIIrIMDMJMygIcyLMHibuQISBQmyHaqP7&#10;WpeZdFwJDAPrExAxWJgBR4SWpv433HHL7Teuu/m625pb1ML8nKQkZBXyk8DRbMSCtzd0HRo8NjNe&#10;PbBv6MkXd0/mJ5YMLIo3JMgpMSvYJMhZBDvC9+FnaAsLs5ojJ08//Nj+ZDwC0RAQM/zynrvu+/B7&#10;127Z2HHTtStiLW1gDympiFnSwZCCvC6ejjmG5wBuozhN94yy5pielMjASSWTbjt99uyRI9Mv7dx1&#10;xbqBSIyJiaptGSdPj/7FZ74wMZaluOiaa94Ik1xTJZbEIcpEvIYcYv+LDK6YA7udkFxCoJZa5z3k&#10;BV0o7BKUyvO2JYhicxxsEaBzjiArLe0d6e6eWGMHH1fkSNp0XZFRRASTGzoPa1q9iHu6MnYc2NK7&#10;3nQ9a+u8XQUpn2AbtRzUkCFfG1OgNbigNhGHDGyNJ5liwCElnhd1A87KfPfAuo0DST4mpRvV+Tlt&#10;eHhu3/7DZ8bH22JKKiZzkipKsmlY4L8IAnxhQp7+OdVgzQkIbRqRYNVhlws6H/WV6xW4rCsApuW5&#10;HOgFuWGteSLwR9hEgaOLJodg92GS0QXC1hdcmwXYJdQ1nfO9IsDwD0VGtU0SUeRrSDEX/D31D9Qr&#10;UK/ApVCBOuxyKZyF+j7UK3DpVsD3DTKkDSUePvE0JSwD8G8ZRDHbHo+YHNcse8yGJW20Y+zZu0PQ&#10;chgNJyIJnuWJiyl6LgHlcgIZNWNcHsqTQXgB7BIqI6gAISuX6nJ+Hhz0ASiLHN+BIQqZeEe/jEyI&#10;+ciLVhl36Pigf2zcnpyq5oqFXDERjSodjZHNq9UkUy7niqV8efhQUJ5vUzMDjO1mJ4pDJ42pUdi2&#10;sInEDM1aKAd8hT1sFJXybHwRqS9ts4BdaKOoQ4oV2DrsX8AQAuWGjGA9L60I6c6u8Y6VW2564/DI&#10;KYyWzxwbv+Wue6aMEV5VDSbb1tHU3qBef92G/XueZ9yKOzcuZsc900zAOoQSeOQvaybSgIoRmcpr&#10;nYnovMkhTcmdyOpV4wevnnzk2V1fe/TVH7wyuGLx4tauHtdjJ8ZmmtOZnFMkKg8hQ1lxt5pQ+B7e&#10;iTkarEZ0SfCe2r6zVHZ72pp7l62PiKt0TbHKU7B5gR0JfnpA4QIwVpAbzatyJ6YTZdtSWWb+xNA/&#10;fPpfv3P/E3ZBW9uQeM+G9Vd1dYxMTOgl48jOY2+5YUM8lTAIXoO8G4L9EVAKZjtA8xDGs9Bnrmn1&#10;ATQAzyPnRuBM4BOghlimG5UC09VjEQiu2Ep2TpKjapzVSpXKPKAfoEcBknCWdDQ2NEU52T17Jj80&#10;OFcy53taGyQhJTLz0MeAZBFwMPV1AniMsK4HLleMjfD8VHFycLAKp9hV69r+5I9/6/a7rutpdVoa&#10;ErGmBm1+yqcsnHDXL8cSaXCjfNexDJC+LCXCxtMqzelKFLndU2Iy1plJX7Fu+aGj4xOT5ceffvW5&#10;3SenK3MjOe3vPv+dUyNzFJ9atO0tbKSjKCWgtuF5kIMYZ4E9RMhjOG4yRFiAnkg0RmisWwNfLmy2&#10;1hGTyPyGgQ3sjgueNO3JZS7KyJmyp+Qc3kVCEcvCssmxCpYQm40kehhX55W4zEwe3S1Q9vWbVnGU&#10;3hyTfMeuWUSTEQOZRw4HDeGOXdDtjjuN45AqBmsXl+dRaUSL6AxtMW5WFrnVixvu2rxmy/pVK3uj&#10;UxOz+3YPPviDx+dyhXVLFkEByPCwliJB6iFiVxtthUq30NUF4y/8ow67XNDpqK9cr8BlXQESohY+&#10;KWo8vPN0EhJeFKIuREp6TomERgfBaLBXv3ivf59MRHYhzLM+Z0EV1ppMAJ1j6byG/3JZn4f6ztcr&#10;8HNagTrs8nN64uuHXa/Af7ECMLLEPDORh5AhLpkaDqeHMdvOeYiXqZp8VBShsuCo9RvXHT0zfWzP&#10;3iASTScySiRDZnDwEQ6Ol/DXJckhMHcgyAv6O9DRhDkBlxrs8tpBYW3+K5RsQINDgTpRda2qC/kG&#10;rUgi9DhV36vqjrf3WXdkjPNspOUwgVnQipnuRdG0wqVjTavWMWpj/sRwoJuC2sjR/tTYVPHALmNi&#10;jGtqplLJElxRbbtTFOHxgvExITeHfS6K4x3ocwAJuL7kmBlFdSXZoBjdQvC0CZ/esmWP6K7g29XS&#10;fDwte3MT8yOn+9f0tnW0zFfnmuJNAy0tS5atsC1n50t7MeCHEYheqPplaw70l3iaV2PwzJA5tpmn&#10;87KULUFKw7eqbLqpJTt+1inOyLIIZ169XHxp7+GEwHa0pVoWNbCaXvRFUYicPXbipR2Hjh4cAlWn&#10;XMpNjk7e/9Tjf/E333VsDHHFp57dIfJc/0B7pVQpz4yg1ygqCnK4EdkL7RGuJYx24RkU4aPVcu7J&#10;hx/95Kf+YceOw+2p5K/efe1VS9bE081qUl010HxqZCJbMQ8OHb7x6pWujCxvnAdwOlyQpwjvJMS+&#10;cHWFSUYkHYmI5MO+NGYQHbCoAoWRA7M6TyngPARVmynmq9DA5QtF4AS+a6iqCi1XaJXidXQt61+U&#10;fuub33zjxo1PI3z60NTJkeGNa/rTEeIFG2aOEqwQX4NMJnyDXnWVhHrDtTeVq7kzZ2Zmpyubr9my&#10;qLuLdSZgGOzZZTBg4vFopWIi6kgvV+WYmp/LpxsywM0cpD1plmObgDIREm5qrs9HZUa97673vbDz&#10;+bmcOZ8rHzo0sevVg+WSA47Npjf+YqC2JJiE71plFofP26BVeYCdQDNCODeJm2YALhCQpUZND6dO&#10;SYc9TDS6kOWs50YIqOpXXXK3t8hcnA0KlXwq0AQY1CJSmxYsS0vIMKtlNaMo4jJyzanh0+7EUZC9&#10;TKvQ19nOO4YMeK0GiYXDmZou7MJ2JdxtMuEs8C7i3sF7wZHaACSBPXIklJyVI2IsVzFFllm1eGl/&#10;V8fKRdHDo7k9e/bvOnisf9EikHRwyeEmMg1D4IHZkYZrwZ+BjGTIP+qwy4VcHfV16xW4zCtQaxtD&#10;3CV8sJ+bWzlnrRK2CgQoJi5vaMpDY7uL96IpTEKcLykBz2vLecrtua9e+H0ddrnMr7/67v+8V6AO&#10;u/y8XwH1469X4P+7AoRWQAMhIbSCcPocs0FEvuDhN3BnkSXCWeF5hMqYrr1t64adu3aOv7zT4eFA&#10;Ep92vaamBrda8aOKEdA2xzgYO5FMkcC3LQgkogB1LrETQMQMtaQT4o5BOkQ4YOKmQTw5Ya/HyoCQ&#10;EFIb+tTgPWXTWpE3y9VSS3ty5SYjlzPKBj7a1b+IUyUnxqhRMxYXcycPFoZ2V4YO5M8cYsw8VZzQ&#10;Z84gzaYz8AyWHjNd4DjgXQi073Is3GSjli3l9QpSqI2pmF2FaCI/M4cxtoky6o7QELMdr7U5ZQfs&#10;tMw48WZ/bC7I2VPTWv+WPkWMwRDD8wumGlDi/OLOxgOHhkmoEs/45SI1O9WzfNNQNe80tWLH8vPV&#10;BNAwmit6viVGbSXJty0aVzJy2ffTHXZVr1reziMjnW3tS9uWurpAK4qgc7/ze1946KGDJ4+OPvvs&#10;nqee3/f1R186cnDCtqlIFFQbSq/Sr2zfs3vHkW9986F/+vy3Dp84M1+oqrysZlqR9uS4AfKrsqcn&#10;X/re/Z/91D8+8M3n7bJ7c4P0ri3LlqXTjdZcg1dJ2Zqi2Vd3ZMYn5w8OlxoFZfXS3oBNAqyIxvoc&#10;z6atCOrlsOC91C6gGrUjNHyhXJLmAzIVbdOeQyKjAo/xPZ5xZXzGJynPNKhD8EYJPwFEBb4xtqmp&#10;ESjjLDUhXrO+8ZXDp06fyB0ZOrZ5y202LbPRBnJW+YjHxl3XBaRC4pJ8iLSYrRuXHz91cmyodOjA&#10;S1f1Se39GQZAmq67jMUrvirCnRaIW4SykREO0x4YLstlzeZETkqoplPiBblQmBTVRoqODp2dvf+h&#10;RxFO9Ft/8Csdi+Th0XHLdkyesr2gZ1Fvnm2AkQuvAHOANxJxmBF5yXRs1/MkXjF8wIGhpicMjiKA&#10;HexrWYG5wKSwDLKYiXQLejpEAnGgYumwYOYiDh+xsX0wlDwP8JYJSpbnxFh63OVUQYkFZjk7Y2u5&#10;mYnc5PjITVcuJvtIpo1BfXNwk4SjGGwWDP8Ls/jlIUuCggugC3ASGqHmYB5Be2cBtxMDi3YtlfEQ&#10;v0VBqKVyfW2Na5auGK0ah/afnJ4eu/eN9wiiolcqckSF1QuIRi64SgCqQF7CjsB/yvVhpezhiMJ4&#10;85DbT+OfITJc93y5xJrm+u7UK/DfroAFci4wcbdCMzHHskGlo+BbD+8vhsYzHd5daKRAbgGxNwyT&#10;BvJMPOAv3gsSXhBbYVAO82+wWV23goYNtGDCEg7jjcIcghC/rj3g6qLI//Y1UN9AvQI/wwrUYZef&#10;YfHrX12vwOVQgZplKXny17zfwqkiMsgNWfvnxyYhyQBimfaBxfsPnyycOUNL6ZZl67xsrtTTnsyV&#10;TYSJALzBSA7hMRjloF8T6qfhYHJJVaF2QMBZwqP74dALe4nI4v+wqxhKYtDW0t6yaGlfb3d7urnN&#10;qxQLk2fzUyNTU+OZ1lYpKnsReWV729icFRQ0JBxBpkXMLUQZSULlU4cYzTQbWqNdvYrrR0ROh1Mv&#10;SV1mFIdmKrpVLTQnor5rHzs5Yhk0QpCQud0Rl1zD5SNSvmrlbYQvSwl4qPiONzU9P3EsV5lbf2Wv&#10;bhO73hYx4VnWFWvXXbXlym03Xrt+w4079xxifW6eFdquuA5ci/JUvr0hntMNcCpEUUSkNUxYWEFt&#10;amhkG5talgwEEcGfmQg8s1SYv3lFBy2KGKw++uxLTz9xMK1IjanExHwe24H9asUy3vSWbXffvkWM&#10;y0NDU8jqmZmZLVXykiRPjuV27Dj0+NNPDZ46Xi1Xvvlv3/3i57/01S8/9PQzB2cm8osaE7cvadq8&#10;dEUmLstmAIWLpemUR/GyosbFimEOFcvP7h08PjzkBsbyFYs8zhw/M9wQgWEHi0wskpBDCOOvPTML&#10;fdT/cLJqs5usj/SfGkpDLFDgNRT+GlXk9IpJonY4OZZq6mvPTFcmD+6d23d835qlrQ2tbZAvVcsF&#10;0ymq6QQcYyQRO8BXZmZZKb157ZJcceLgoZm9R461xbmO9kYBvBCJKOgIeQmgASfYZoVwcijwNhyQ&#10;wRjez8/l5LjqGZQah2lJI8tGv/adp/fvPb76isUfeP/bN25ddte9N1CCcGLvadf0mNbOsisiYElj&#10;BAPkHGhnAhr2QK5rwkpJQewQDsWxAAkJDCdzAnA0qJBMGCdf4O0VwlcYdRCuSu0GQIHITwIzgmRE&#10;QqNgSYRbOGwDAj5QUhwfgZmz6NFmySkWYpJ9+zXLBSL4Qg5IyEsK611rR3AGLuh+XzCHCcNVyUR0&#10;aBlTy8UKmyRIFonGquYgjLWU5vZUU9vzL+6HkO7tb//FvO3hOqpaGFEhhZ0P9UpEI+j5DtkUgsEB&#10;hQF/AYrpeYRE4/too1xo6qD7qy/1CtQr8D+rAoBRTMsUgHAEaA54m7BLPFBKGbjlkwYvbA7Chgoe&#10;3kBkRAaAzEV8keaLQyNEekZAe0gDzovwkcMzg5AVw34Xebid63KFDML6Uq9AvQKXawXqsMvleubq&#10;+12vwE+pAhiB1WKMQnJubf4FvRKS7IIRpYf5Y+JJEnqdgBjDLm1pG2hpfvDB79qFWVuJiZmIMG84&#10;qbgJKwWMZMJOBOj+pO/guOhlwKnip3Qg/7WvqXVqQl9b0vs6v4Tpwa/5Z9hHwyIWS77E55SIFk8L&#10;8bgZTdm6LcwVtalydig70Lx4cUfPjG+29STb1/e5QdFAbHY5yxllmrIUxtdnJpmZiVRz01hUnhdZ&#10;R2REGR6ytDCdyx8as04eLY28rPJu/oWHncFXnenjdJTv7Gia0qpVXolZWiYWEzGS1C1KiJh8hhqZ&#10;yI3ODLQv7uxdBTPcEyOD0caM6ZUyTXGixaGZh779HS4RM8tz8dWLnLjVHBOtWc0hKZkeQqUkSbQ8&#10;+PDAqyMRa+m2xQw1Uy5OTrqGOVMyH3jopW9++yl7Tn7+ey/Nlq2eBvWt1266ZnGbbTinpuYao8m1&#10;/dcwfmTwCNKrh7vb4wM9sTfeueFP//ATa9Ys1rzK1PjcyWMTu1/Zd+TAyfysUZnLrWxLvPP6Nfes&#10;6lvRkuxPy3S+mon4vlMQ/GpU5D3Lg28zHIhVl57T9cPDub0Hz/Qv7Y9Gk8l4O+xQ/UqZh3kHEybm&#10;/JAHfu4cvV7vNByZw6UIyBfAmtDngyhy8GJIwjBceD1TEExJ9Hp6OrpTFERzw6f1vUemd+0a/PyX&#10;nvzy15574omjzz5xSKXkhNzM2ZFUZqVTKktS7OqVa/fs3332jJmvFu+540oQYhCbTZKzOcY0XI6D&#10;uQ34LBLNpjkhYei0aSGGKKYkmqoVzfJi5TI7PTPx/z73LbgHffTjb+5Z1m+Uz2ZiqUXL2iYmBicG&#10;Z7WZ4WSESqVkH/eLXYCJskI7qgTVGshDtulUYSHM8AxcinEydccqQ8HE0DIhOF2YdxLJ5a5Jcc6Z&#10;FNe8HuE4BCcm/BZfSaZfMVbBy3figQNvGXf+rJY9o88Ma7ncsu74LZtWQ0oFFRhGLGH2do2FVMNw&#10;LsxrZgGrISbTZIS0AP3WRF/hK0ReFhRMxGIZ/sxC7NtPbA88/a7brlMjUQBpCgxxWB+oomtriGUH&#10;vgiPXoDEuWweYjpALcgocxwbP/EVwFyAv/zXWov6WvUK1CtwOVXAdzWKNgDgCqwTPiIsNCLomDCY&#10;v3BcOGbBIhy8F+TtQX3KEWE0rMRqHu4X5eUHJd/XHddAW+rYGizAwcojvndQz5L+xwLVZaHEBAqu&#10;wy6X0/VW39d6Bf5DBQC7QHB9YRZ39SLWK1CvwM9PBTARtGCMGU4wk8d+6NlgE+c3wC2EuhF6SYQt&#10;CewuK+VUNP3Jz3/vq3/1l/zSTeoVm+M9K6dYPoqJZTKDjNGtS5JsgMKYtufYQTRySRWzFhhQW0Bv&#10;OU/pxVR/yPch4/XXsmBE3ayW9DzHe3G5TdTgdDE2OtF46sjsvuccvRDtSGX629fcfU1LR8K2vOrI&#10;NEXHn/3Kg+XBIZoB/0d0bdoUkss+/r/noxEr1SqAy6BbEcTTHBvMbd/tT+23xVzPxm1Te1+ijCoy&#10;udWe1dWrbo63tM11dnUWijFJpFjRmM4pFFWYmWIOvTI/+ISomL/36d9raopX2IrrVRmzHBUUxVJG&#10;hq1P/enfIYQ3yLRPXLlp1ZqNpSOnlXxSau9sX9x2FoNo2hU4xPsEOc1qwrRbJmZmz9gzQ7ldz1pD&#10;hxhbaxXZXKkiCmJ/Rr123cCm9WuqlfLg+EzV4OcNT4mn9hw7duz0qUhU/tfPfrKvLy1FE2dH5xsb&#10;26u29vf//C8PP/KSb7mtXal4NDJ8bGxNW+xD997GV/NBRWuPqm5ZF2lDJqYtJi0kHJ+dqVKxZEaX&#10;vN1js4+cPn580rxqW+cff+KD8fZGb3KcrZSEZNr3C+G5+k/5OMQJ5HWWwE/WoqJweokciYFZDNG/&#10;WJxULc0qsZaAcvLzQaJBptnYmeOD7/u1rxum5Tp0IiEZhqlrcC4SAt+9/Y7Ff/Tbvw+uja0VWMuq&#10;GNzYxNkPf/xzqUbvoa/9geMZsuJbjkZLsla0E9Gk54mSmjw7OGfbWvfiAZ9z57LHPV9pzvBKKoVY&#10;8Icf3f2pv3qQ5qxHHv5bVpJsN29QrCrGj45P//Uff/n0kQkm2tp95fWRnnXYi4DhwZrhWZGDEgis&#10;FsuikUPO8h5sZSAwIwoo5IVh7ICcrAuU8QU1mIbc6aDpnH+PpCQkUgF5gVKHJuvAGxmkG68sZCKe&#10;PvPiw9bpnRxVbk8qH75n3cbF7Q0cApug7UJ5HQxcaj4KBJylkOV8AQux3ya7Q1yPQkupUOcY/ib0&#10;QAJ7DL8DgwZCAILFzPjtJcr9668/dPDo5B/84f++8+3vEEkxKataVqMRTCtXYLdj2cAVBQGjKlz0&#10;ZKYZ2wPhBXQYzDaT+eXQduoC9rK+ar0C9QpcDhUA1QXiVFBOd+14/sTxs7Nz07DKz8SjHKsQ9m3I&#10;wK3Ji2rdGopYrl3ERWaLpUoVQX1gl9Isd8+990bTadi3CTxYmYRBvNAWLzzjCF/zIu5NfdP1CtQr&#10;cBEqcB5mwZtyuVKHXS5CjeubrFfgf0oFkAO9ELxKpr/JgCf0nMOQbOHx/9oGhSihkfbiB8Wi9uef&#10;/vy3v/2A2rVi8b3vyNq8lWpWoLvASNdzRZoR0anBpl3PucQmll8Lu+AwgbyQrGIyNP+h3cNrh2Qx&#10;zw4AXysyF4vh/yWPKplWRK9Wjh92973qzQ0GtNm+ddOyLQMNi1sJvVkUKzO5yUeeO7p9h0xxvkW5&#10;ifYVv/DrU/G4kWg1WNk27QTtJ6YLM7sO2Cde8pwRSeaMwjS8MmLJpKFpJh9Z97ZfPiU0JONtrqQ6&#10;AdRb4EZTum6Zs1nre19W7LOIl/7k3308EWdod6Zo5Fvj7VAS0XTs6Ud2/uAbD/EOoyeSPSvXjm/f&#10;LnBd3pobOjeusDJNliS1spxZ1jnPa6CC09lKMqWcyWd7FefoV/8umDjVrPJXJcXF6WjXQEuTnCwH&#10;VjzdmLUsgU995/nnXzlwHDr19o7Ue96z9c03r6f98oxmRtLLWVoYByTxm38/NV4BGPKrH3xTS1T9&#10;o7/8QoYXf/ett/c3xOdmptpVyFYs0ZYZagZROL4jGBoQhSQtpnI8XWC5M3rh/z3yfKSR/+xffKS9&#10;oyXGG65R9AIb+pz/eKvVPFzPBRX/h3kF4klEOtRk6jL0eUXfNhzPi6atS5KqmFYO+cgsG/EZi+Ma&#10;Du8/+/BzL6zoX0xcSRimtyn19R/seOKZI8hK+se//a1lAwP4fGNP99iRff96/8PfeXDnbdu6P/Pp&#10;Xy3OTfAgsLM2F1NtgxFp0ajEB0+f/c0/+bfZ6flb7tiimfr+g8d6+9o++Av3LRnorpj+337xy889&#10;c/xN71zy4Y+837WLUSVCUEm9wnOZ4YnJT//VN/fvmgRto3PdPdFUJtnVb2Gl2aloNAEHYrtShsEz&#10;xhMw4rEYBPhAAMWZDuyWfIVHjPuFLAuwS1jCH3rzUnAAxqbg8+Q42KorgRofeuPEqPLsgVfH9m1X&#10;aOvqVY1vuXJg2/ouJ18mCSAEkyUeNLh0SYtR4xddINuF6JrChVjWhIaTC3AIgV3CPxCj3prAiPzF&#10;ZCO6wQ/PZN/zyfuXr27/0uc/f/Bs3tXKV95yuyxJnmsRsSNiwQ29mM+fODFYMbmuro41q1eC5AJ7&#10;BUlCG0XsXWpYTH2pV6Begf9JFYBCE/f+2eHR3/roB4eOn4xEVGLoAjKfBXg6VDEuNDCh61c4yXRR&#10;F47HRIsmRVTTNJVY8tP/9y+33nYTdkGSIq+HuaDJu7gw0EU92PrG6xX4+axAHXb5+Tzv9aOuV+DH&#10;qQDsPMk4lQxSw3nmkNKCDZEclZALSwY+NdeFUJoAcxKe9uY1w6fVt7/zl8+eHNRWbunfsMVv7Esp&#10;YPczBeIBCsECCzIt0nVV4dISGf0H2AVHV7N0OU/5Ie/D39Sm4aNVowRxRype0Usl07NlVQKXJ5td&#10;HYuefOUZRZsfPL6T8UvK8ratb78VqEFpNNfT28Ocmn71e0/vf2VPQ6IhV7LZNdd3b7vVbV/BIAzJ&#10;MmHfG9NsfWhycuQYc+jbtjkP4Tlwn0V9iyKquv/wCSbZGW9e5G28JdU7AHeXIpxJVNEzjYhDRXY/&#10;P7L3IZcy443c+z/+tkhTwLuaqsbMot3fMTDtJL75he/u+sGTeqHcuHqDNjHJ6mqxfW3yuivlxSs4&#10;RVE1U7X1Bok7bDBpx+WjnK4jZXpw/OGv+2eO9LTE//DaDZl0FLamxekqHxOZKL1/3+CuE6P7J+d1&#10;27z5tms+/qsf6uuVHT3nGDNclNW8Zi5oOn5q9/t+9W8c21u+ov33P/hujlL+6h8+N3Q6u7EpdsPV&#10;S9tYpkkQK5QYlOYySiWuBvNZeAw3SHJ8vmqXJFFLpOZN7Y++8pDNsV/8+18Z6G2ChEQChANZyILI&#10;6HWu7fMdZmKVei632ISCi6RQI5GICOfCMGEX4pSKzUbism3nfVeGp4xeIdHPMtKt5b6q5hZzenNa&#10;sjWLYmO+W/pff/HPL7x4orsj+vm//iPT9RKx1tGRIx/5/b/Nz1f+9f+8a8sdV+fmJyIJ0EJM03Io&#10;RmZ8WNt2/sYffuaVl0ZZTvAAYjiMGlfBFRKpoHdJQ6GMqyeoGvq3vvvx1rakLKVnixOw/oUGL6NG&#10;DDc9OD715EPPf/ubT5aNRGNHR/vSVYn2nvncPJCNSKrVsayS5wuxFBxlQOCBQWRgWwLLRQVB8y5s&#10;3HAOzCD1fK27CWAXWYTXI2U7FsxtYSsDSogHpCJ3dvjxbwmUfsPVK964bdWKhCXBHbJajtK4bkJc&#10;5FxSa5iGhqivC2uFfJB5wqWWIxVGfdQ4d9jThW2F/4egiazmeBEu0T5bzP/xPz/4wsHJtkXd5aqu&#10;6UYqldi4cf2GNctty9iz/8jxk6fz83kwXBg5essdd370Ix/p7+/VNE2Wkc0VHvsl5jl1YVWrr12v&#10;QL0Cr1cB3TIYTjpz6vgbb78JEsx77tiajoqwqZfQoNVaJxK4RrzJiW8baWwWGoSLVM6CmVVVEU+y&#10;x186dPbs3F9/5v/e+oa3wOIbeu3XfmMAm7CQ6MfQFwijX6T9rm+2XoF6Bf7LFfgPsAv7yU9+8r/8&#10;2fqK9QrUK/DzVYFQUwPMxcOIh/wMY2KIuIiYnYR+DSHmgpntWldFd0pjOtcAdQSvb12+8oVnn9En&#10;xpJcuiQjrVgSOJYoOgDWIH6W54LQ4vKSKmiIMZ0bo9cGYDWrl3PTXueyeRfmweCf4bCcjYRgx2+O&#10;xRpFLqmIBiKZzSq9dG08mjGm5hHw64zPjh+f7e9fJ0cjtCSUMSRX1JGTJwzK5RSVKlQcJ2J6UtT1&#10;HcMoQTcUkSItcblbqex4QZRgZOJFJcRFl9739ruqWkkbHZwfOSPMV+Ce0xjLVHA2opySiEgNasDH&#10;I0q0UJ7zJkeHZ3O33nyNJ8CtLwrj3bFqNfCN7kT68PadCECWZkbN/DQcR2PpJN3XWFWQkMPpJZN2&#10;KZYV4gJvFKqjU9mOloayayfaGkonB209vyk1LXJVRS/C9HZipPrA4y8+fXI8rxvRlPJHv3vtu35x&#10;UyIyO18+obIVeLuWyhUcOuXpleLcAw/twuXyhts29Hf3IiSnKxUbHh4+CNfd6VxbS2s61WB4AS8y&#10;Gl8JBDA1EFSc4IWIYXE+GzVc+5nDh45O5Tp75NuvX660p3hzPsJnGUHxSVc5NPf44SvE/8Jz95qf&#10;xJgEL1uqIqqCMJjCdAi4uoTWyWylqEUVirEJvuUZAeOLEhen4JtiHbGLgy2NVkBrFGNEopCluEv7&#10;246fPHR62Hpqx0tT01Pfevixz3/tCZiqdHc3/PJ73ijLkq5XYOTi+Eg/8hlOtCzv5PHTn//KdpZj&#10;uxctgiFu/7K+zVs3dvS0nx2czM1bmubh/tl8Y/e2Wzaix+3akH7FRFGOix5yyU1jvj3DrV/dn2rm&#10;zwxr2cnR8syYnZsqjg3PDZ0ojJ6aP3uiPDXB6QWkNcGxQDfJ98IfRxFoA84qF7LU4lVrs7z/HrAh&#10;cT8E9ghwQeFK4W3bypULwZ7vlSdOrliU/MCNywYauLiek/QxwdMJST+UIIKxD2YcLCuRrERSvs+x&#10;kP6LOxUwBDcKp6BrUkaSPn6O23Le5Bt/qeExvueYQanK8UHfop7xqcnR6TI0YhLv24Y1cnroxedf&#10;3vXqvjOnz9imlYxHZImzPGZifFxWo1deuQGu0rqu42ct2+i/uIf11eoVqFfgcqkAktHMipWfnPn2&#10;N7/W1dnysXfetnqgeaA1NtAq9LeqeA20qP1t0YG2WG9bvK81trLdX9rGXbxX58Dyvq6m3s7O0xMz&#10;J06Ob926eenSVWhkwcgjz6+FXgfJNQpVloBdLq1pqsvlvNf3s16BS6QCdUvdS+RE1HejXoFLtALE&#10;yiFkdgBwCUN4SJ4yYBf4kkDaQggvZDAGYCIcowWUwagcZSuCDDZBIiVvWrbp4ae258ZGtd6lcVHB&#10;iBRUDjiXIuDWCWgrCKRLDHapDbb+85R8DXYJU10WRqOh7Sh4C26CoVMIgWS5HAqjIwzSr2RiHC+X&#10;xqbSqRgWNQjypRkMCLPlYu+GTq0yF+W9VDR5bPfBWCLOpbqsXCXQPTbd2dKYUQQu6wY5hp1nDCrB&#10;e/sO+docPov4FYQc//4nPnbHzTdWq/To+LyjaTmba2jtU5MSD5MYiR+2vMWOA2xLL+c9ba5anCuV&#10;5lauX14yoBX3LdONIOq3zD7/yBOOruFAImLUFBOp/rXRgY6KGEFATSMrKYIwXTGSRhmj6+6etrOG&#10;LlH5iZkxaTprFEdbC+6VSxp8IX3k0OgLx07syZdiAtPf2fzbH713yxveWqrqSkMMdCdJjprVqpKU&#10;RLmZcq1sdu6hHxxCTNJvvf9OQxdlVYgKsWXN6dLM/PGZwt6hsRcPHkf6cGujrKqs4FNQOeEK0TRD&#10;FuNmNXj4wMvPnpiSFPYPfu9d7Yu7BMqCCQ5yPjmSZozZv/9A6KghBj8M3gpPJ/klHDtsHmIrIDWh&#10;2Stxiq6d7UCOyHAqYXlkD6Fri6va8RDJDLdar5ruaQHhBYofkhtNCYDAYpHU+nVrn3z+ldycdfDE&#10;eFl3dcMeWNLyf/7899oaUoX5rCiztBwUCzlB4iLRWFVzGtIdU9n8sWNT2ex8e1f7ddff/Mb7brnt&#10;tuvX9F2TTKdvuPnKFWtaf/U3fsn3syyijRTVdioK65bz05waFbhoqVK0WG7Dmg1Lr3nH1OjI3OSE&#10;VSrapSINqwJNc8oluloxs7OViUnF85saW5JxEnQ9U6oiQfkCW5bQKbpm4PSayoa/gEkuSU7HhYH7&#10;vVApzhTm7IPbowr9wXe9efPKpZ7tyL7psaAPcTwgqwXOPovzDvYI6FqoN+KgL2x/SNTUwukLAZca&#10;LlrDQmvRSDU1QE3DRKLQHTDUeKElk142sOSX3vPurdu2vOWeWwYGFi1eOtDR1bxyRd/tN131ptu2&#10;vu2eG9/9tjd0rNr69BOPDQ2d3rjpqqbGhtDXZcHt5cL2s752vQL1ClzyFYBxrac5vql//6EHY1Hp&#10;ho1rBS5wLUvh4V1F8QwFFh9fyzMiMDPop9CWwpTuYr3KQgw6yoASDw2eGRnJX3/d5qUr13GAjRfa&#10;4JBpS+h8hOpCsuQYBBLUl3oF6hW4XCtQh10u1zNX3+96BX46FQAxgcArcHLBNAse+YwE2i3NyBhA&#10;kVdtbEb+TtKjkdsi0JZMzEZg7ilUdC/d1dLa2/3U498MTr7SlpECzp7x7KSYbAJ3JsDMPCv7cOgk&#10;lANijElGUaE3r+9XQUwAukNSHMkAmciZwn7QxbYAB7xC9FT/6VUb59Xm2c+/cPCOKMDQxAw7RUI4&#10;4469jxg4skBKJiYQj5Bq4tPdmtcgZj1vOKeefunezr6R5vaimOi57nqtd/mHli9/8bmHKL9UHtrZ&#10;cO0tGEOarLgBFAFGFmxpPNYgTc/DPhaBPqxt3bxMbegVW9ekStWzx06clArjSinfnOkpy7FBSVxe&#10;sTXfppo6xzKLOJujRsZmzmTb1Nb1fSujrMRU3RP7T37mj//SM6xkBrCIqVmaIPZ0Lt/ExhMY21ep&#10;YFoPlsekJtstsUKVtmAcA7CGFdhiJecf2okz271keblh8f6S/eU9B46WtTvedPXv/Mn7r7t5cdey&#10;psCainA6Z1QFnwtsiuUlymNz3rAvcXsPjry0Yxik7q1XbmtsbvE1EIDmxdZ076resdI02DpThnuo&#10;6B8xlWt706bboEUTU17U71h83PD+8rnHX53MJZrFv/j9d61c0yizVlzgnKohia0Vg1UiGMhDtmaB&#10;I8Lj8mSAEyId2OdxLUKTQl44mW7AWj6r+6wm2XHe5XmPBZ1mweUlRBhC6hZo5lC/4RVGE7Mw+ED8&#10;TdTTaA4MHKRnI5gZieeUy9JGc6OwshMOrdUl3eL77+7/g1+//RfecHWc0WlunhctjrEZ24vyiMkB&#10;4cSOMJQai6zsaVq+ODg7OTs6lDt6+OjD339wZOjkxuuXr1jbv2rjwMYrrzKsrCo3QHtnuhYcg0BU&#10;cXkQf3KeX1RllXPx1boaYbdu7mxs8o4fO9q3VPjMp992191L3vimVTSVHRsftSpzRn4kKE1lBCXO&#10;KVEex1OkZkfHdj2TP7ZbsfJKPArfl6iuG54c8Ig9itFMxHW0mODIlF4wizDioXyX812AJ8S7BeHK&#10;NI04U6gKK7EEVy5FFcmaOG6PHPbPHvQOPM5b2V9787LbBiRJG4nSWQxPcpRgiymflWxOYr1CEGi0&#10;V+U93SeALGCXLAXclYV7CkxfYFiJ/DMMJogRMMM4QC9J7HTIawFNyEWb4wG0xKkEngKPXpO8aIuh&#10;nJoYMKA5nxJcWvBY0eFEFx7DgqjbJca2JMFriAVqZaLDzSWC3EBEXNmirO1puGJJT1sqpapQBzqj&#10;M/NyDJHexvETp4/ueeUdb74b8inyteD2EV5ObbhDppqhREN7BTINgZDqS70C9QpcnhUw0ASp3Nj0&#10;0IPfub8t4t15Ta9kzDcwmuhayBDiPJv1Hd6zucAQfV0MNNAHWfzyor3idjFpFpCldOj48JEzufXb&#10;blm7YZUNW7Ma4ZDkJ4Huh3YIfSweJGHisFdr+shzDXpOYgF+XuuNER0IxCTsIAiqVU1E5+QccQ9v&#10;aqvVvKvw07JgXsZBB+t5ZFIJvSts7TzLDx8XBKH2m9o3Oo4Lxyt8lmhFQzIgRJo/ygOr9qepqelo&#10;NBp26IiVWm3nNU3HlvGbQqEIIm5tm/hnbZvn34N4WOv01X6JN7Vdwpq1PcG+1YqABc44NR/0sALk&#10;T6EGdmFXcYw40vBTDN5jg/grtlP7+Pk3tS86f3SX5wVe3+tLvQJ12OVSP0P1/atX4HKrQO0ZHaaB&#10;MCwe/JIaTzS17N+5a2rkrNu/io525j3obAQhl6PbmnwN8g24dBAHO0yGL5hwUiRghjwdw14CgWPO&#10;9S3OGzpcImXBSJFMwRMCEDIPQAcKoSOGQYaQFfY1AteGvCpGU4gHgkfIxNDuqq7vMj1eZtOq2CgL&#10;ST0YGj5VyhfEaCq9Yr2TaPN1TWYDEeNfgU9SjuXbTHba04uBZ25evyTWnpLj0Y3brp7L26eODFuO&#10;mGxrtaRoF3xf0EWLRbyiJvhMrKFR0qbnxwZHTp8sl/KpxsZnn3jym1/+rm84G65af82G9dAwTWWL&#10;gdw+NzpaTEWsWNwQuc50UyFbGtW1GGALjgMBhILondZAvmAnzlbnZkszsxGZf/ipF8oOtWhR8+/9&#10;/oeakmKsNc5ZGowJuVASgvMWoCQ4mzQLiEKMRfKjpZdeOVUtavfeeH1jMlPIF/7lOw98/wfPnB4e&#10;QUx0d2d3X3tXLl/JFnKJQrFYrvK0eCY7+9irBx95ZedsRW9Oqh/9wD3rNy0XIsBLgGzZqCoSajAp&#10;aBlmzQoRPS3PBXTCMQiDRreqNk1IuquEn4UOKsHTsEf+BSbpLDicnCfU1Igg6Ln6sXj0lhuvuH7L&#10;6p5F3bFkCh1g1/U5kchgaksI5ZCfeJ+bLcUaGlpbl2++YmnvQGpiOlsqGIOD09/59tOzubG+7mZa&#10;5BtTrfPVefR+cTQ41+S2oHEwMBcghHP0EnEzmQEYY3xPd+b2Wzbfc+9VTS1tDOtnmhq3XLtp2/VX&#10;s5J6Zmg0N192HS+upqvlIiVGK/ls/tBuv1KoWk4slcn59P+Pva8AsOOq1x+fua7rms1mY5ts3LVN&#10;LXXaAqVAKaW4uz4Kz5CHu0uBQqlR97TxpHHPJuu+e93GZ/7fmdnk9SHv30DLS+HeTjd3787MnfmN&#10;nfOdTyLRKs7jB5yRpTnZ1rxaDi36PEWLNOwlva76CqAV6kXwD1QN+UOWEJJzQ7oRsPSxfVtTXcfz&#10;g30spV20Zu7lq9qmVAe0Ehq+AGcojRNZnDMkw8jmLQSmO41nkFDYIFrrnIX0VgfDRfYQEYhNminB&#10;XseBXPHlBNvExQRIhZBXCJfFkTe63lKTZxeRKTr2lw5diWww/kQQWk0tBqvjNKOMTCRKsiFaDAyX&#10;aG8wn0qZlAAIMZPOnj518vEtO+595Mnt23c+8OSWmur40NCYinM+GJo+cx5ofXLR4ERC5ncSmEhn&#10;gQTfu+yfM1bi58n9p7wZ5QqUK/DiK6DjsUTbE6OD9999d0WAu2jFHA6J8qTd4TJcJ28nzljPmbv4&#10;i1/7XzGnE5YIm/w9x/uOdidXrrtg/vw52MYzsMtZV7JJ0SewA7eBhfYViJOBgD+bzUEX6SIOaG7h&#10;r/l8AQ8JvMcncD8D0IDJZe9gQYAdPh9u8oB2yGAWVoYEN/wNQAkeMahAMpnGDGcADl3TyErOAhwu&#10;uiHLMhYHlvGX9hirwjyxGB6LxsREMhgMYCl8BdaDbQNKgnVisx2VOWAUpMgRPAWL4MNMJotf8XJb&#10;fYBCALjwPCcht9FpELqQiktLdFfrVgCrdedxoRMXsgG6BKN0d8exp1gtagho5iwYdHbXzu5LWWH6&#10;V5zI5UVeZAXKsMuLLFR5tnIFyhV4URVAZq1DMUCzwBEno8Pm80xra+sfneg5eBD8idbK6gFVCfGS&#10;6AWRgFFIV/mM66YLr5CBHUpHz+wM1EJaC+Rz58d5FnhPOpWku2gRFw+SMu3gRBggohgv3IJZdERN&#10;npcqQgH87FNtLt3Xm8rYI2mfJE2pr/AY6SQlMp7Y4MlumvMEqqeoKFu0epRgFkxWtSiv2FBVp8hy&#10;aaSfDUizN6ypmlqnKKCCCIVUeu+ufaZcLClW0hb77XwkVO3RQJbQoPGqqqq0BK+czct5pefIqccf&#10;fa5r7wmIfq69fOXtH37PugsXr1g60+DUnTs2M3bJ6Nmr9x5Dvvcsjh2xxPZIqKhpoA4EfEhKslgx&#10;LAg1RTPOjKcNdexYX7+NzKOY76c//C+PlaBg2cPkeF1zMBfiQohGI7w8DCh2WM5mo6wRy2eYu+/f&#10;JvDShatWGRp1+7e/caBzYCKtDk8Aain19I119Q/anARTkuOJ0rPdo5t7h5852teXg0UIPaO99gPv&#10;e+1Fl64QAkxJTfECesXIAFZ4cCAsFfa0vERzIBqBjIDOOdAeDF/ZCC0m4iPHPRejfzCuFQC40KbH&#10;6b2fw+uM1wk5l88sRjhNDM8Logc5FKYBxAdHnoAFgWjQ1EvOae+IXyaNmMkvvupmS5mwtGJ1XcOc&#10;jrkrl3a0t1VRrDw8muw+MXDf3Zv37H6mt//Y4tmzacHLMR4YH+k6+B22xIPuQRrMAsng4RTDC1CG&#10;I0azWjAQNA3d0NRQsDIhJ2mPdNHaJTj1Dh48VsqmEomuaTNq+g8/O354G0UDEzEEM5XsPdk2pY62&#10;ZeiEBuUSkCovz08AWoPVkCVqtuRcfERT6AwjkivPNSSOihAQZuoQu3F028ShTV6q2FLNXrak+uYL&#10;FlZHRKaQUtH6x1lvWpoJTxlOQ7OYogUDI5bYeLi6cPAsBntFMFUHc+EcYeIkOOawy3DXcOJaCRbD&#10;ExoMYBcQ/AH8TeZOubnR7lIEsjlrfeBgLwR2YXAOKLKA7HEW6gBRCAS4UFSzg+O0kbDYO/cc/fYD&#10;z/7iiV1PHBo42DsxrloTqgnv74GRpKqCemfpNnv1tVfzEhgzkg4c1XF0cm1jJhl/ZJv/SNF2DudS&#10;edZyBcoV+L+twCsddsGd7SxIAcwF92jgCMPDo6dOd/3+9/fs23/QHwhEImHAGRiGwJ3X+ckA6cCc&#10;p093P79n32OPPZ7OZDGD3+8HbKHroDOS2QBJOEoqFjOjZwi4BICL1+t18YtEIoXUp8efeHrTs5un&#10;TWuF9TiWcgk1f/aAYlXO/ZlAJNhOACJouJ042Xn//Q8uXrwQT+iz6Am+GlgJgCGwYH55x52PPvpo&#10;MBgOh0PASgCUyLLiYEDYNtKeBCLT1dXz+7vvO3GiM5lKe70e7AXhbhLGK9YjvZCw4wIrbrnweT6f&#10;//VvfvfkU0+HQiH8CepvaJ9JlNUZyswLd8Rpb5Zf5Qq89BUowy4vfU3LayxX4J+5Arpp8nikYxSC&#10;IC8MHoaAJDyS0LFo+Z6B8ZH9+0Ztiqto9voj2VB4aCzjg90l6Z4S7IWMXJCnnTPCc6Z/7NjKOEMc&#10;Tg/43DrNL/+RgCKCIC1oRjhSKZdKS0ZLwGJF/5VnsjrYJzLFCbFoIA3TExjaTPRwRIVFLV7bni1Q&#10;IdGPQf3O/Sc43dCzpczoaLx5BlMs1UUjgqJYWmE8O8bnVSOXoNXkrm07Og/vXzivFWNVGdl+5IGt&#10;DCvkYQ2TK+oYtaqeoqiltMdbotjxdDosWtmGer+pmBN9iMjEENF3vvrF11y9PBQMjQ6eokVu9sIF&#10;G9e8aseeI5lsQs/IiM7xzViQKXLDloWGW5ZiceBAvdAt0y8KIGHkTYod2GMZmmBbOVlDC6mloWLJ&#10;nNZiNgWrFchSHF4J/ucgTALsYsJFmbMK2VKtP3rsxInEePHRp585ePLwwOAIIpq/84V3Xn/VGk5U&#10;kLyTTJdKGkw56JnVUkstRsZMlShbKLS6ps9ufv3NbzStXCIxZpqK4OG9QT861SBdk647zg9yTkAM&#10;xzEs+vMgD5OzhKXc5qBLUXBsWR31mJvD9eJfTmaxK61/YY/bJhlFKtxeII3hBMkDf2hYAijFIksO&#10;O3mBo3FmCXLaGmoxn9c5yQPbAL2kxCL+5pa6dSsWXXbJqpScVtRC1+lCZ+fg05u3Tp9WF6+qZQGF&#10;8LRlKpDukdglCGkED4yELFvFXnDYSzvjkFI0uMhipFACRMaFIOSZ3bGwtqEJPA69KA92nc4nx3nJ&#10;+4Zb3/Lej75r+5Y9RYyNTiTsWCPrjwRofIODdRjE1wBSMlbTEejumOA6UKdz5bkhZSXbygLuGukb&#10;2LWJo/RlS+fd+qZrVi1q95q5cNBjFbNYQvSIMBwumTzIayAZYdVgu7CEvQKQhdX4AKREEnQ6JAMV&#10;Q86O+Q658l2YBxMRGmJO2gFcCP5CqC6gKRGqi2MUQ+adTIx2Ukec+wX+hBkMXFIsOC8eOZkveSlg&#10;mHSe8lmm2j+W+PJPH/3pPXv37evJ5jQcnrrm2rmL5y5atXjdxg0LFs7v7esHWihI4quuu2HRvIW4&#10;jnVFZ9yENXJlE6oLwXtccLj8KlegXIFXbAVe6bALwAWX0gKKB9pZyWRq9/N7vvH1r3/zK/+1f++e&#10;Hdu3PvLQQ4cOH5k9u72iIkaeiw4fBIjGV7769X+9/faH/nD/8zt3bNmy+ZGHHx4aGZ0xYyYADhdY&#10;cdEH4CO41+ErAKmAogK0Asvi+RUKBY8dP/nVr3xl6+bn3vHOd7icF6wfTb2/dC4AT8nlcgBuwMoB&#10;ugF+6Dve/o69e56/8cYbsRRpJ1hWLpcHdAI90ec+9/mPfeiDu3dsh3j2sUcf+dlPf+r1h5YvWwJ8&#10;xyWnYMcffuTxT3/qUz/7yY83P/P0luc2bdu6BfteW1ffOrUF3BlXXeW0v8ia3T3CT2AuR4+d+OhH&#10;PvrF//j3fXuex1fcf+89Dz/8yNRp09tnz3Tu8ZMvd0fc/Srf6l+xl/j5vuFl2OV8P0Ll7StX4JVV&#10;AfQ1MWSCHgrUuugQkWchHoGUHZS41hlTNu/ckz9yoCYc8wYCtAbXimIQoIPTqXUpLa59P36QpBnH&#10;dOOsZGPStfc8KwdgFx4dxv8JuwBz8QgsvGmQsysJUkbVBZ7HL/HqaivaQmWLxdERS0nOnRav9PuG&#10;/BYEMz27jheSiWI2EROZeEtlHEnSGl/UlAHGu7Cqkq+ozaXG1KJllEr946VDJ4fe8frrBo92bn56&#10;J23qsMaAPro6Gm+qqaekQMDSgoKQp1k+EBXidae9DbW0VOzrqvSHbr7oQomnh04e/OZPf9U7PlBS&#10;lV/9/Oe1laGunl6MhzG5TKG7u7m6oi0aSUEcIrFo75B8I5CPtFKVx+9jvLqCptS4SvugrS7m9e27&#10;D148qzYawFwuHZpwuEF1gbUPMBcgPfmJYl11JSg48XDk9w9s5kU+nS34guL73r96wdIZ8Xr/uvVL&#10;XnX5+iOdnRizWrlm1gc+9Z7XvuXVHStXLFw+zxcSTvUMDyeTFywJeiOc6DW9XlCOVcTQ6BraVQRG&#10;QXtLU3SEbju9Y/BfcOLYLPrMNlgVROdCmApgT0AVb4u07bEZNCvP4UVAFBe6mTwxJ1EbGyHoPAug&#10;weP3YsBQkQngousK/Izd89bVIp3JY8blAOYSND4RfJ5LjwBgg3eMKqcqa7k1K6YsnzXlwnWt23Ye&#10;nxgwdmzfvaS9LVYVYmGPouEKImN2hHgCXxRC7ykAhgC1R4A8iBZZWsfVputFmFinUn0e0c4rE9U1&#10;zJJFzSdPn5RLqYtWtr7+msW33rC2sZZfN1fat//IYE+POnQCMBmv5/zRChEtcxmsFwQ+82kK2T5k&#10;j11iiRsKDyAEmh9Gzg49dbd8eh94Lm1V9gcvm7GqSQ2mewUQjeBkVMp5HAMWwlRh4H0MNx24blM8&#10;kUo5VHaa1VmopSwBPgLkiOCyJiSgSWtcR4zlfEgMlFy6DfmE4C6OiOxM8hQ+JNIn995AZgEXxk1Y&#10;c3+arEn76BgoWrLJ59ngmOX/zfZDj+8eyXLU1GXzFl132Zxrr6les9Y7t91sbEwHI/VTZ6k023e8&#10;U2e4//rKF/wBP4Oznpj7THYnzkLAOJPI9pSRl3O4esqzlitwflXglQ67AIBwABewVIh5CjCL1914&#10;Y2Ji4qabb1m/4eKNV1yFB8XW557D3XDliuXAUABA4BF53/0Pff8736qsqXnDm269/tWvnd0+dx8Q&#10;iJ076hunAHoAPgJyCubECvHCjQ6/gjkCpAPDHgBf8GFvbz8gjwN7noe29y23vcVlr/wlqgsOuWPR&#10;YoPngq3FGsbGxj/0oQ/v2bkDj7Fb33LrWX0Qtg0r/8lPf/nLn/543qLFb3nbO6++9lUNjc0H9u19&#10;6vFHZ8yeO3XqFEWR0YwEDPT5z39+ZGho/YYNr7/5losv3RgIBp998ok9e/deuOEiFATz4LsAv+Db&#10;IVbCmrEJLvjyve99/9GHHmzvmPfWd7zrVdffEKus3LNr52OPPLL2ggsr4jEXdMFSk/L4M7+eXydu&#10;eWv+USpQhl3+UY5keT/KFTg/KgCsxY2UhjcZyA/oHKEPA9PTtGo2x/1VrbOfPXY6f/TQiBhkYtUz&#10;gv4cjeAakpBEejrO2LsjPCBiFafrNSntQB/IRWfOt+FmwC5wqsAuQx5+JmraMbbhWUU3dWc3RIci&#10;i4ijVCkPbkBYhMCjO5cZHhkZ9sUrpNoGXdOPbD8pwpTX55uxZJ3C0aYv2rn36BgYK7HKscRo0Cz6&#10;prTUrVyCFMnsSJ+WzR47etiUC/Pa27IFJQmmixSqXn5BT04ZLbFQoURj/owNxzvbB2sVlqmKhDO9&#10;p4pj3QMDg0vnN/t9no9+9ieHO1PPbd7Z24OYqSGwfFlBVEqynpcTPQMDh4542xYKwSD4ECA/yErJ&#10;1lUR7nc211TvyWeySHyg9RKwHkPjL90wt6a1hlZJd92lJIDUAMDFtemRbCExVgqzQuvU1rFUtrdv&#10;tG167Ev/8saOZWvqplYmxlPp7LgnUHHh0hW3vPEmtJ8MAUHWBUkM11bVmDbz3OYdoSB/8VXrq2ug&#10;A4enLKPJiBRiBF8QPh7o0fMiMqRJ+Yk6xjnvCGsCUIUBVQz+cXgTLreCeASBKnFusIuLDkw6LE/q&#10;hrCnFrAoGOwiTFouFlVZhtcM0ACfX7QNcgVMZqs74Iv74kNRKIyMUsHSDSHgl0j6VJDRjZFUWuDF&#10;WH0jTKqvv+6qA8cPjI4a23ftXLRoVigUF6UQxC7wtEWQElGwEadX7JSsKipETlirpmYRFiVwvnQp&#10;Fw3EwIHyc75YsMobrb7q2isuu37lBevmL1iwsLe/ByligUhs6YolvYMTvb2DuZFxRVZNb4wRggYj&#10;RSBwY5ghU/cKlmPPQzAXnNhogwNrIMjPcHfq2G6GUufNqvvg6y+qinn0TAl19QQ8+ZIFVZHFUypa&#10;vSwOPQvsC0bHWBCfEfcWwhSxTAaGxCZcdYmPk8uiORMm7brjuiDMJAvGhVqwywwcEF0UCEsQpI3o&#10;jMgxJtHhDtRHMBcCvjj1kbO6EPHB8IjxU/CveW77gTsfPKhZ1mXXXdK+qKN+eivrBUAIxg1OF2BE&#10;eqFnor+7d6zz9OpLL7v6ssvhcYOwJkK8I9jOWYqTI22atFQ43+5A58d9v7wV5Qq8EirwSoddCITt&#10;kDgAK4AGsmXr9rvu/M37P/TRd73zrbNnz5o7d/aKFSu6enqeeeqp1rYZwCwIfswyn7v9dmArX/3a&#10;1666cmNLy5S5c9uXr1h5+MjRnp7uyy/fiKc/Vku80QwIopEiSN64uAnUPfBGufueP3zu9s8O9Pdp&#10;qurxet/6trfCPsblufwlGxSswTX0xeI7dj7/iU98Yt/zuyXol7zeW9/yFvdbsLhru3v7v/wL8v7u&#10;vuf3c+fMBi5z2aUXbbz8ivvvu88fDC5btgyEF8yJbfjdr++49W3vvOVNNy9fBjHuzPbZ7bli6fjR&#10;oxdedFFDfZ2LlrgAClaONQNIwqu7u/eL//mfq9et+8UvflZXWzNjetsF69fNmDXnvrvvWrxsRcuU&#10;5rPMnT+rNnolnNTlbXwlVQCwy9mx5FfSdpe3tVyBcgXOzwqgg+Z2k8iwCc1AFEH4+RQV8TKIML50&#10;8YxPveM22Gt6Dj4d6tnPj5527EPJS6P+R7QsGRB3ZEekR4aVumDOuQlE/k4VcobpScyA+8gnwys2&#10;VXTM9pEIYyhytSSIFLrbJmTXrT7fzKkLQjPW8t7q8VNjOx59dnz4VBWjRSs4vZTidcUY6x9+5rGh&#10;B35Z2PRT6pmf5773idQzj0xkCykpMmhXFJa8zrf6TSW7+pmtPVsOT2y84rL3vPtm3kib2U5j169L&#10;f/gv8fHvZzsP5fNy2LK9YGRAO+ENmg0zxEverFXP2na6/3e7uiaYuC/mAypDGLiiFzY60PlcdOGG&#10;BStWsSItjx+1qYm+Q4+qyRNjyaHRkmbQomIJJQsh2ezxwNzIhW/MaYGSUGWLUYbXx4o8K0PpDdc6&#10;9Ktd/Qih+ZLYF1vzRAqxyBgTLo7kD37o/R0/+dYV3/3GG2csj3PskfHxXYFqI1bH6tSIHUrpvolU&#10;/oQuZlU7KNPURKLw0COPWJrV1iLERbmYRY8auTVxD18bq5pO2eHhoaKcNwZ7CyZysQNVPBcxLR/N&#10;BGjGqym0yWUtNm+xBYop2pRiEeYLbIT+ihPIhfv+ZDJttUh4N3AfCUSAckQ4linBjMaVyP33i3i9&#10;YsoMDAmS31sZtRAfpBcAgaUnjutMur6SCvqSfDoRDoXrg9Jn3//OjtmNiRH9e999rJCVCbnDgoew&#10;6JgDE88aVc5CaeX1gpvkg38tEk7J6UarYa9f01OamkorfZnCMYnuzaT2Vohq1GenS90t06J66bSh&#10;dNdGhz7x4QtuuWVdIKBkRg+O7rgrf3qTZI5RVFZh9JmwYibkEYJkkMmhnDA2SSwrUgE2GLMMs7Gh&#10;rq21zkNbPn0iIJbg1gTjHN1EaLhFXAphMW2onKHzJA4JkiPcDsjli+LDuhLGLoS6Qy5nE3lJ8G0h&#10;WMl/X9hAZNyBR4Bk+FyHuy2JUSIoCfnMsfglIBqgHIffAlATEB/wl0k/XSwZiNdoVGSUsjsToR8+&#10;dfKrd+9NW2J8XnvFuvVa28w+PnhCFscZX1agcqKe4k2xqSpRyuP0WHDBasOSkbJEZFw4JQEa28BU&#10;iQISuDEmcpmXm0t/p3tq+WvKFShX4M9UwFHcEEKHY1xi/v73d+GfZUsXw/QEWAZQBoAUILNkM+kT&#10;J05iToAjfX0DB/ftXbRkybyOORD1gJsJnKVjLlCL9r27dsLv9iyDD2vA+vETiAkAF3i7gO3y2c9+&#10;7t9u/0yhkH/zbW/Hp87NnILmyCWq/KWD5Hi7ECuWz97+uXe//a0Dfb0f/eRnsHlOy5D8ybHvJelI&#10;p7t60snE297xLhfEmTZtKranqamhoXnKA/fdi/fQ80KF1NfX0zClZd26NfX1tZgNfdfKyvjNb3wj&#10;IP3f/e53qVQaeig3FAmLuEiNYxVMHzx0JJNOrVi5GhWLRiMoCCxj1qxeOWtux49/9APQdrAN5VOt&#10;XIG/ZwXK7Yi/Z7XL31WuwD94BUicDHk5mYQYdiCiD2ecGm6nXFArpq65aNkHP/EJvZAc3Lklk0pA&#10;jOD0mSYZnuR57I6E/4/X+TvCjJ1zox1fKD5gKStXKoUl2HPwXiQxl2T0EEkykG0cyqndql7Z1uap&#10;boajxkT3YGqsMKjLc1YsFSQO/rsHtzyWHepNnjzKGAoLiwx43fWfmjh9OqTIGEFqAVGisS626kKV&#10;9R09dOw7v/jNhRsu9McQ/8wNdp+iS1k9MZzt6uwfGgtwTIWPC1NaRNXGi4W62gA/bbpmUXf/6s69&#10;O59du3ohcAMlAwoO3ENYkBR2Pb9bZK0PfuYzDQuXqekEffSQUSgoct40gCzAl1YoWJTBs5U2sol0&#10;yRuyCnmlVEQaY0N9XCXxQqDFwCqEpAgh1Il0rmFRahiFdI5HH10uejjRE4zOmLs4FA+Njma8fIA2&#10;BQvplQr6tBJqONTVN9g/8O8f/+Ibb373u277yHs++tFtW4/XNPnf/rY3C6S1hO9FRDQ0Vfr40PAT&#10;j2/+zH/d9eYPf//wgeMjwxNkYA79cEQpCbBaQWMOFGjOglGIjYwpN+YcJh2Omcg5vs4ykP9oOcOg&#10;oCb3+j0gXhQzQMVy6JgHwiH3C/70azzhKK6J/EgOdAwp4JFCAbC4fTChNfTMQJrmOR8nZeXC7LmL&#10;3/nWN8MpZveOw6e7hmGhQzM6uNIcDz0REe5Jkh9opA57GH1c1wY8Io58wNSBb6peKaIZ4AQFfFLE&#10;pn1+KYo8oZKaB7kqmR+VwhLF85avIVJd+7bbrv2Pr39y/vx2I51KHT6U6uud0I20LCPXipBGCADq&#10;GF07u0IoKDbVhNDl6jpghwf2HRjuHfXzOmyic6kJBYZEML/lRZvleZ+PZBhxjqEAIBXCZ8GaHMQK&#10;p42tQzjnYJLkG5xThPwklJYX4KkOYYrcQBwaC7APN73IWc65KxAVGbaNcUAhQqxxZ5h8FdTicDLL&#10;0MLOY0d+/ovNus6sv3T+huuvpzS6kEdCkSZERNoLnyKEnNNe0xBU3e/xCTQz3jekFPIYRSaYDvny&#10;SeSFSJ4cqb+bA1J+lStQrkC5Av9XFQBqAKTAzTnGE2T27Dl4MzQ84lq0QFzj2qCArwLyC0n3M82x&#10;8XHcvi6//ApsMxYBJIHZgDWsXr0GN7VUKoU1OOFBPGAR13UFoAZ+Ih6or6//3rt+d8HFl3z3+z94&#10;z7vfjtX5/AGAIC7g8r8oLvEnfAVIMY8+8IeFS5b+7u57bnzt9eRDVXNLh010ODvcyMioXCp1dMwB&#10;poNPiGmaTlKxL9xwMbYflByARKB2Hti/Hw8LcFXwJ6wWwBD2oqmpEeTEocFBxFRDdYVlz8qFoFnG&#10;t2A7OztPYKcv2nABfnW0UTDTDWiaOmfu3NHhYewptsTdpL/0rP+/Otbl7/1HrUAZdvlHPbLl/SpX&#10;4P+gAl5ihw+iqJO9wtJQH5DnGR6ohkmZmk/ySYx+7WVrbnj9Taw62v3kXb6hk75MP1vKFgsKlCms&#10;KVfb9hjN4gkM31ni9EAUBeSFPjRiDP8Pdul//Uqoh/EkL9J0Cf7BxNaEEUBOMKwYyxczebsow8KG&#10;U03WMP3o6WlWK0sVgaQ0TY+vv8GafllBlfb/6LfZ5/ZWxSD1QN85bxNjUirM84ZgMOawqQ1b+Z4o&#10;a7OxOlVH4i/rrerQ5l/NL72BrZn30LbTP3rg4d/f+4M33nQRXHh5vWDq/b7cqSptjEokLTCIdHoo&#10;J9dHo2Oxpsp1l7EXXDFCBT//o6c7Rzyi2EBZEupKhFCskJxIbN2xLVxJ3XzLVbSgsvm+0V99f1Y+&#10;GU+NhHQDbq4xP5cQuUJV5ZjYpK19jbrwKspXrzGBG973vVtuv+uzv9j2uV/ueuZoetioLjFBnuaC&#10;thQSpaCPI7IbEVxn1dRlKQhv2QwcTy1VohXB1nw2HT2xdf/nP/n9L/3bL95+6zcObO0aPTU21JOd&#10;OJX0s9Tbr7tkYVujX4SBieSRKvY8N/D7e4889cz4Z/798SNHcl2nqY/c/vD3f/roQJ8q2FUc12YZ&#10;0XTCCkerKLBvWN3msxSfpxhM8HzNmnbxnM8fh6ziRO38j4kXwL0wTU0FzuT1OGGXDCxeciprZ0ta&#10;QVYsxgPAJ1PQbD6qWhGbC02MIxwqEq2rl4twetU93kApT2GAEheL5DcLpTRArUI2P6ulDRouJDMM&#10;9I0heZyhJdMCuGHhP2wKkqUZVmI5SWCDkgQdFjKDdJsTcdKpluGRbJEYwmYYKuuX8vAhLlp0DpFI&#10;FDOBraKwoiRLYqPHYYb7nretffPbL1SV3tSu30Xtvqn+hFg84THznF4I2EoANBPEEoFgw9AZyLUq&#10;qvzTFvGR2u7hwm+2nhqQvTnba0TmFAM1aSGghcKq1FKwQwnYADMBUMsVJHnLGuOJs6IfEeiqhutX&#10;VjAgCTdmzswVcix4OHQRxrcqgD2/3w7VjJjckO2VAz74TluMIZtpGxa9xEnbtXMBlCPAoIexMVpq&#10;C5AxsYDstKyKOSnYCeVKfN6qTvtmJaSGD3zvma/9ZjcVD81cv2bKVW/MhGMpn19FKgfHCJbOmYhK&#10;N2hKARuNoWRvRRDJ5yf2P+8LeQw5Q9x5jBzh4QD7MYETOYa+lomxX5w8LxwadXj4BPRxTQHKr3IF&#10;yhU4zytAQgeJ3+pkxjCBlZ2by/m22ZNb5LR8JnEK8IIdZMCxYiHMQnx++cZLQ+HIr+745ejoGD7x&#10;+XzIKrrrt79ZuXbd7FkznWwD9uDBw0Bh4rEoIAY3OBngC9pnrrYIZBAUBOwVrA1rxif4FRCMc6/T&#10;QA/ZunPnf/7Hv4MpQ1iVhHsiA7jB+7PyorMwkLMGMupGZBQOMxAxQ5u2bP3Wt74JLQ++1DJNDiZ3&#10;zgs+LPiJ79q+bQuIM81NDYBR8Cu2yr3TVlRUQL07MjKGDwH0jI+NVVWhbUhyqWEZgzfYDPypvrGx&#10;r7c3mUzi17NlweLAjEjLk6ZdvCYaDWNm0owk4U06ChWPV+azmZOdnS41xsV6sFWu+qn8Klfg5atA&#10;GXZ5+WpbXnO5Av+8FSAkWIxrn+mPQL2A0WrkKVOmGvHyb3nzmy6+5NJSavzEvucLBqWGYxjSwHi7&#10;SgkJOV+NYBXHDdV9uSMY51/TiGwbDDZcbfDZoRK0O3TiIuz4QYAE4iQcQQriOL+QiJ6pPNVNzD7i&#10;9XPmhZunUDrTdew4GwmGpzaCEoReZthfMXP24oq6Sk1XdaXkCUHCEsgffH6KIMqa7i8U5rEMX91U&#10;HB1CfM43v/LdvhNHr79s8ZTWgMDRsDgtjvbV+H263zcymsppeu3U6tFkZkzJT4hesX1OdE4HzH2P&#10;HzuoohvuGOiApmLChUbXPRx3cP/JvAJ4SFGR+Wyqfo73MUbCVDOGlbG4yoA3pMnNUe+caS2N02f7&#10;qhs5wYug4z07dtz126d+/dun3/+xH/30R78cHk2YnA/pPIVsQtGgOKHGh9Lg+oD+ohTpUokO1cRI&#10;OGUN/FyN3MDwt3/z+GOPnjrRmQpI7NJlDV/715t+8dVP1NX6JS/ayHKulKWKssCKI31dt3/7jm98&#10;/+4vfOXHFlVcuW7KhsvaKqvF+x87/cMf3/nYM5vU4mg+Z/k88VQq5xSbCFLIiXMmKeevOIVe4I97&#10;1ij3fzsVtaIar6/yBqMWXeLEKFqZJbkE9ZXPp1W1NdGSLSdH4E9sQZFUSEte0dLYYMhvylS0ooa2&#10;s7lU8r2f/LSh6W0zmmbOqCWcIdKxxwmGZGUYjoBPRExJHD4NYWC8kOnhJH258UAEq8SBJecmmTA0&#10;6RB+XGtamBCh8aqzSxYs3XjNZRsuX4/TbGTntpxqhCIQuoOzRDQ+pss3IflPIF0hMmO0sSpeP2OO&#10;xx946PHnOjtPWULAonUPmu9y4Yd33PeGD3z76c37w1QQCaS4yr2eAEY0S4WsIpc4iePR0KcQ6mxk&#10;E2MehovUNqrjWdNgrbyh2ilK1cfHx6oqPfGIVMiXAM+gbj6oEnOy45Tr0FsmbwSTnBeT9ZTSJTBo&#10;Kiq8oVAYMV4mTn3kFg0kvvi9X546PVbdWHnhBWuWrlsjUYqfgvMQeZGVOLQZkHHAuGEpAxna0Yow&#10;xfHdx47jzGeEEJLQKSbEmhroU7i0TaIORIsclHXiR4DhWXQtMKxKjPEIwszg1/9l1Pef9wFQ3vNy&#10;BcoVeKkrAFwAgcouNICfjY313/zu9+BvsmblyuXLli9ZtOTWm9/Y1Nz8wQ99CPwX9253+nQn3uBm&#10;BYYInibAit1f3fZVT08XPiH0QpNkSLuLuJgOkAukLAPjgCXL/7ofsBQjaA7uhHhgYQtdq13nnslj&#10;WQxKuMIiZ5sNF7mGGbDzqwW6DXCQUklxwCAi0cb3Oqsi2zk0NIQP4aebTibRZgAo42YbuRXA+nHv&#10;TaeSmAGL4Ob8Qq8ZrAEfZtJpoE64YzvZ2B58gk3DRmazGdjeIKfJpQ65m4ftdIGnl/q4lddXrsB/&#10;V6AMu5TPhnIFyhV4uSpw9nmGLjB6L+im8JTJaIUpFdI7b7t53drl0p5H8jsfbhg+6FNHfJkUSBFD&#10;/jCdKxFj0he8Jrmj592gFKWj02XApcIZ9EaXGM0LjDBxHNg9aIZgwgAQHFFtNDUwnGIY8C9FupEP&#10;7ZJYdaRtpTL7IhBmU0PFnt0nZy6eL8bDlCF7At5lK9cwgp8XRB/MJnL9R+7/aeHQ84j+zWdUtr4y&#10;qaAZIfqC9UiIUgrMV7/3EO+vWbBgis7rrFpAmk3Pwz8VuvbMqAr09Y5VctT0oHdhsKIh2lLRsiS/&#10;6Fp7yat9VYulwByWb5YCPh70GkOH9bHJ2Hu2P00po3yAD1eE9WJSGB3yD2U9SXlGQAwLKmcqmgmp&#10;D19kDap2anLxldKl76AXvsY/62p2/kVU3dy0Iv36oVNf+sHmAz0ZT9gf9bfZalUwOD8YbvH6FxcK&#10;FcV8JW1PMfP1tt1oD8Z2PDP+jS891n9Erg3633TJqve+/pqPvfrKqVUVwvg4C+pPxqgM1bC05uN9&#10;2OMjpxLHDvWaMM1hmJXL1n7otus///F3fvzDNzQ3So891337V+65/Ss/i8YbpUCNZcQdAIJY4RKY&#10;gTiAoJUGlxAywnZuLwKaEc+RP54mDZRdG2V3cl6w7DWUXHY8m1ZzBdkTaxCC1YLf/4Nf7339mz73&#10;zo98b+v+UZqJS1yl4KkpFiyVFVQjWjR9p7p7KL93f+eRbVuPQbBz1VUrpkytB2oJEg1ykR3qN01C&#10;qkkwkIO8EA9a8n0uskmcaycdaIjprEMOQ2wzDwkXpqLJFkwmbzIw6MFUNGmBHuaswWgwffnGKU3N&#10;wYnOnaXjzwqFI5zN8RSP0xlNVSAeLCYGmVTWqDea4MP0/LVFb6XKBO/ckxsoxkeZ5tOacFinf7Vt&#10;8ERR/ebTpw4UxTGYz8Sb+0tMSqhUw9MKUvO4OHXIrh7Rg3Sslq5omNCRgeGbsDk12jTijaaEFeng&#10;/N5Q2wlr2sFSfICvzle0ZUM1OTSRPaCjON62jtSJwEZkYJqYPPH6OO0RVVuSTXGsaA+lLE9oyiAz&#10;5Y5dpw/15Kx4tG3DVU0XXag21vfKjOzxwYvZxtGnQXKB3MkCXsVDumUxomVV+kk+VgkNcEPDGC4l&#10;cMTF1w6zTIBlfJgIEkWKbRk68WPGGDKxoGYJ4OLQ+Q135Lb8KlegXIFyBV7WCpwd4oEsCDhCNpvb&#10;u3cfg1tVIFjI5YqFPL59YKB/YiLhpB0R7kkqmcSHjkku+MT/DSu4QdSDAwPuOnEzO4tZuLgDbnSA&#10;eFwWyV/aKfBQcDPEX0FCwWzAQdysJfe7XE0Tvsj9XpcvA+QHb8461GQyGSwOxASL417qmss4qxIA&#10;xyQS4/grUG65BEoxWQN52DlcG/crsKnFPNlrFzk5Ow/u2A69hQIog8/PIkfAy7HB2E7cuVVFgRYJ&#10;33J279y87TJ78WU9h8srL8Mu5XOgXIFyBV7CChCTDce7YTKpxKG90KD3o9+imlAIcPAEwTD1zJaa&#10;L/zH56pWrDRPHNjz3NOixWY9Xkh/4bbaDTfWF7zICs/Xlxd7BhU0sdSddP/FMA2CntEg4OBmg3Eg&#10;ijiSYh7HdZYWKGsQtAKKGrPsHEM3NDZVzppN29zxnbuntLSEm1oRgVTKZU51n06PDCBhGI0PDPKw&#10;ajE/1Duxc3dL3J9NpUdow18bLKzaULlouTdadfJY5/MHDr7rfe++845P1zZUCKw+1Hnw6GP3b9u7&#10;O+TzjmWLpwoaxnRKaIHBdTYerp4507f6wviKDXoorpSg/LBAYYDJCFpeR/YdPn7s1Ovedmv7ksWG&#10;Ze546tHdD/z6ud07cwU1QfvG4ItKU2Dc6JSI9lR9Q1PTnBktyxfUrF8ze82F8y65dM7l16k2u23b&#10;8V/9/P5comQoRR7rLRTALTh5eMfRg0eKmfGghy4mJjysb8uOHR/99A927u1SNe1Tb7lu3fL5F82f&#10;H4sJQ939//GzO5Jp7aJVM5etXUSCMj1FSLeGhkZ9vlBdQ/09v/715z7yL/UzZo8nC0uXrvvGF981&#10;e261rhpPPnnyrt/8PpvIC14BBigELnHzjYC8oL9N5Cp/hXmek7pzJunYpZk4I3lnp7OQDPnEI8Xk&#10;Inx86WC8UghGU0k5kxvat/fkt7/1yJ49yr69hQef3JPKGVwgODGcZYUwuE6MZYos31BXpxeM3977&#10;pMcrtM2ouvSylaIvAJU9Zclw7aXh80qsXWCD4oAQTp70GayHyGHgk0J+kl0ldjYAXJyJgzyLw6zk&#10;LAV044Q6EeEe5hcLtqGqpcVzF1792ss8Pm745KnxsXFIlHgAa8RQFmY6IAxxFoWzmG8SLC2fiVH6&#10;9PnLeW9w/4Ejf3hquyhxksX8+Od/MBQr7GXSyeI9DzwCsb1S1AN0MeqBxyPcePTTXaeeQmjWzkPp&#10;gbSfMQOMlslOIKo6N5r48fcfeN0HvnHJGz75nvd95XU3f+qd7//Cv3zpFw8/8EBu6DRiSyUQTFAe&#10;wE5E5uUSeQiDjrbMZJ6OIA2KtTWVhEPV11WD4rN39+7t2/dYHv7a114/f1E7YqZ8xSQrD3igcYS9&#10;t0OZIdANsfLFpCPyW7PMVL6IvHHOI4HrTpx7iXUuDVwKRcclUNIg2rIUk9UsKJS88KTEwKnbJ3G6&#10;EISx744Sl1/lCpQrUK7Ay1oBl1eC1kUsFgVIce99D3znG1/dcPElDz36yJ79+w8dPXLP/X8ABPOh&#10;97/3mU2bXUlRVXU1xoHcNGjXTsUNKoIfCqgvXq/XvZW5cIaLXOCni7y47/8X3Q0Wd++HoKiAAOj6&#10;2jqgBqEK4rvcRGd35WTkgBjxEutffOImYQOXwY33zAaQe6/DUjFdDZQoEqINYBgBX0C+AsIjNIrg&#10;lcu4cAkJLeI4sHJcP+CzXJUz7jMgsJBwaRegOat+woL4Xszs3PPPECGd7SxTF1/WE7i8clSgDLuU&#10;T4NyBcoVeOkq4NpkkseXQwAhVqbkNwxjGKaFRy7FSaFoBaJzZEWtqK75wkffFQ3S7KEtmRN75kuU&#10;XiomRtLRMBQK//1yVCKuSuC8o7sgzdhyx3aIYhxcBBbWomgjoPeGiUQNOwEobh8db3SJR4+5ZCkV&#10;lJEvmWq8LbzqNYYVTw/K/fv7L16/MFwTGs91bz64ieJiLBfG8PqaKzcGq6usRKd+8omBHc/yXkTi&#10;MKGq6qkdK3wzlttsnVpi/uNL92w5kdeDU3/wlc9Paaz0+WmjMCDseVgq9R1PJuHCOjqaFnMlYUSp&#10;leqK3gZh1hJ+0VL10tfaTbMVX23JDLL+RouL+fnwc/c+8vBd91cERL/HNuR+S+lvGDsqqemoZoRV&#10;GaNUOcMeUfURcCoisawYy/umqKGZmfDMLt9S37xX17z6cyYXf2rb+K8eG1GFGaJ/9tNPdX7s8z96&#10;zZu//oGP3/n5L99pFit4tnH3U/t++P37Ybm8albtNz92U8escENEDgmD/Sm5WFIGRrNoGb71bTfb&#10;ol8RzeGSPpLLzO2Icx5ueGCwbebUsHc03butNp7gwmMNbY1f+swbr7pigccv/ue3786ni7oKU2M/&#10;Zfkoy0tZHljYUCb5aeP9Ob4c2ogbozwJuEwa5p4FW15IdSEsZZnmSlIgpFP6+MiEEEAdZxzvK6qm&#10;GQxzJqU/t3XoHR/5zhOP7w/Xz/QHpulCkyFWj6UEjYt+8r9+vP/goE4Zb3/PDYJfsmzZtDNQABGF&#10;kUO5IS1XAqGcBVygQUJaEJmIGolMbno7oCYgLwR8EVhKhMEsxkMJRwYAIGHKAMUI8NA3yWGRb/SH&#10;Llne1t7RJicGct2HigWdh9MJDKCB2SAwHF69lAIKjy4KBRjGWHzVtDlC3XTdlp7adqo7If7gsa1H&#10;e3WpvrJj4xVmOHL3zqGDyJyqmJKOznukt/TBew+/5pvbPnzH4S8+0P+5R/puf6rrdJI2K2YMFwMp&#10;T9v9JwoPdKsplit442m6Wgu35tjavqTnWw91/3K/OsTWHy9JxFYXG0z4O5NolxtpFhJhDy2nZLCv&#10;PLy/ekCOP3PU/OaD+zM23XHpBdS01h7B7pN84142GwglyDpkZFFblEoCmihw0oC0wNjIB2JPdiJV&#10;UtAFYL75rTu/+IM/fPrLv/rEv/1s6WVvmb3mhrkXvubCV7/1DR/87DfvuPvQ6V4glCDdO+4DYMUT&#10;X0k3RbWchXGOV1V59nIFyhX4aypAkHfHrRYIwvETnffcfVd7x7w3vuEN7n0Jn7e0NH/ggx8CWnH/&#10;/ffBdQUzt7a2gZLnKn1cYAUYhHPvIoDI9Bmz3O3AX89CLa7YxzVDIa24v+xdBbrNW95yW8ecuWtX&#10;r12ycNHSRUtWrVi1cSOx7yVtwDMNtklAx1mt69rr8AQx5sA0NDRgPAF3VGw8WlDYKiiGYCsDBEeE&#10;e1lNLdaDvUNwNUFtHIToDDzkElrpaDzuMm5e6LTlzEb+CvMXPPLc9YN3A7QF68fdG8BQKBKJx6Mu&#10;aO6yY/5os/+aI1ReplyB/18FyrDL/69C5b+XK1CuwIuvAMklwdMLRhTk5eqE0SkEGuHxBSiWU1Uk&#10;n7CC11dSMaJur5k59S3v+wBVWT2y+ckeZPGEwlHOCBmy+6DHDzdRxUFe/iia98Vv08s4pwjHCtIt&#10;nhwsAuak2cT3FC0IaFqQBwB+hQotMR78zpTWbYzRoD8bR+IOuLMsHa+pZKsa4Mry3FNPh6LhBatX&#10;CcFQfnwoVNdo+MPgBx06eLR52jR4o6APrSTH+1PDhj/QZRt5X0hL5xlTZ/3RkqJ8+n2f/ffPfTMg&#10;Bd5207Wka6kU5cTQ6ee3tdKUj9KDFRFRRLfb9NilAAcfDBac3enNdfzSxdCuYAsb5y1tmTm3smmK&#10;wfKpvr7HH34MQ0ygA9imLilyX1931+gwbGBxWCWWjQtcE8/4oKLS0OdHJ51XEP0SEveqtC/ujS9Z&#10;hwP9s5/f88Qzj77v4x/9l6/+cOv20zTnNTlq9+4Tn/7iv73jQx951xe+NZzKT28Iv+W6qyIVPp1i&#10;Bwb7LZYKealn9zwPB9n3v/lVgXD1QO/peAywHNswrWnXoSHI1Hx+b2psgChtBElVhBIkJKocqqha&#10;uXgxRsKUojKcKIZFeP6B3IAJghYNPykGb3BA/mq2i5NbPAm+kPPxzERkL87pdeZJiuwky6vLNujL&#10;FBQ6ordUzG7bfphhfesvXrnxipWmrfX05/7jm7/53L9+bXhiIBj08ozkEUof/NgXNj1+1Ofl1qxr&#10;mzV7ikXlDANq9gzL8YhmBmTHMvBROZum4wAuhEZG9ECYyHsnu92RGhGGDxAaTCJt8yBcOfQYAsQQ&#10;B2XGtGmwlyymiJNqItNTW1d1w+tfG4hI4309uXzGMuBuQtKgAdVg51SSPMTk8tlYKMKBtW5SzbPn&#10;B2PV+Vz+Gz/42ROPHfSFzSuuvvrNt71l/QVLMbD403sfPnHi2De+/8tv/fThTU8+19/TnU2kQTZX&#10;NX3njs4f3PH44OhodU1FIZXfsf0gcs+qauqmzZzRvHJd3aLVrWsuCNbUahr91LO7hntOt09tRcMc&#10;3i6YyI3AAXHdw8ByoqmYXsavmvTeI4e//dPf/viXd6Wy2cq2qQvXrjU5k9WNGoirEH7O00Ulg9wj&#10;EpdGs6ajxkJuvWuRHJB4H3okXp+cTN794x/8+Otf/NX3vvbAr36c6D5SHOnL93dPnDy05/EHvvG5&#10;T3/g3e/+8Kdu3/TsltHRcddTwO2QoLGO7s3LeIspr7pcgXIFyhVwKuDecHDvcY1aOo8dnTd/PkKX&#10;wQQBsuBofLj161aDi/rEIw+7bikIY8aC+Xz+rCuK67TS3z+Am1hHx1zXSMV1qnKhBxeXcZVBhLfr&#10;ADR/9gXnF/wVMp9isYBNg5AcsUT5XPbsprq+4247EB9qDhLkqpnwJfjZNn0mSDcOio1vJ/PA9gUk&#10;muHhEXw+ZUqTS8yprW/ALrjsQmKs5TjIAEDBapuntLjqJBcEdzEjd2vxZvr06cTQBqF1AiIZyOdg&#10;uGD9yWQC1Juqykp3Y1waUdnVpXyd/R0qUIZd/g5FLn9FuQL/NBVAt+wFmiB0bPAkxUOvhNBD4vRJ&#10;pEYGbDQN3QtSP6xhiz03v+rCd9x2i2kriR1PiX2deHZmSPYfiSF+BVRNUyydJCVPjsCgq4od4Hii&#10;LiJsAdYEyRatAQ7iKhZgh49RvfEgaL6pfIELSI2SlKEj6sxLeKGuOJpWh48unFMRnlPDe+kUV9/Q&#10;camnsSlXLO3csilUETONnH30ySYxJyaP1Wsps9Dfs++4UYBxSTwcbTds38nOiX/9xnebO5ZHa+KI&#10;waVFukbSOxrrhxJKdHBUGsvHDJtWGT8GviRW8XKpGOOZdwN3/fun3/rvdStvKoU6xhImpaKNBRmH&#10;VsxnKC3vF2V1fLe+487qfQ+Hxo6fzI3leAtkiTytZYwS8Bv0a+H/ASHUjIrwiohACQ3U/EulxkUl&#10;Wfrcf/5m07YeJC0vWNx40w0Lrr96PsCBZzYfPnS4v63G95qL2z7/iRtrGrONkZyf622s7qfVQxqf&#10;2nGslC3Jqy+7mK0MiVOqM3o+bak9Q13PHzsGT96brr+AZwo+vuCTTnuY47Z1nAukLb7Y0BzwBTid&#10;Ex574uHRiQz4EJQVtvUgZYRsI2TpQRu/WtFzP6Mm/WvPSI3QkvtzzJcz6y0VCmg92owcr6+onjJ1&#10;764Tn//Cj7c8d4jj7SXL1v7nl3783DN/uO6ayyZG9fsfPvzpf//hw08c7xmgtx4c3/TsiWCFePNb&#10;L/3op2+xBY9pw4MFQ36gTKERiYsHOB6JnyA+r+71RSBNErbj/oQDLpmIbp60XZ0Ib/xkAhTJJAoy&#10;FmKh/Bzl5UhYN6aAFPbQUkAIKMW8l7FWrehYvXohfGSLqQJwQQZJQWC7EDcVnNxIITL8PMA14KTF&#10;kfSER+ArqhtAnOnrHQIotHTV3NY1i8cN/pI3vUPn/cd68+/70l2P7+kfURipbWX9xW+becvtHTd9&#10;Ojz/6nEr8PTewYd3DPenA7/bdHxvd6bExkJzrqha9eZQx6sKrZeX2i4WFl8Xa54/nGa+8mDXwS6c&#10;3A7mAuKYs8PufoNajp6CZhZsweYZcdfR5NO74aJbrKttXnrtGjpIGwAaA3aWN1NGkub0mARcUaZg&#10;k0Rh34BVseDIGJRkUj46EARtBm5LUqgiUN8anjo/OH15cNqKmoUXN19446xXv3fqFbdUdawKVjWN&#10;DY0/fvc9//LpT97/hwfRxHdzNFwuPfoe535elZcoV6BcgXIFzq0Cjoc3STKC2jGM/KFQ6OiRI8Ag&#10;gGUUiwSDwOoAYcC1pKauHkHL+Lyhvh4ozLZt291YaPf7sMjWrVt8gQAyhlx4gtxaz51QjBsggopO&#10;9/bsP3hg38GDO3fv2r5r5+Ytm8+i0mdXSwbhHEzHhTYcWjDyBuz29tnAvffs3Y/9crcEOA5ajEcO&#10;HwxGItg8aKMwZ/ucORPjY6dOnXZWONlvPXb8BBxzZ8ycCSQFC2KdWPlZhxo3UXPGzNn46uf37HdZ&#10;QlgceA2A8u6urrr6hng8hk9cW3S8XiitOrcDU567XIEXXYEy7PKiS1WesVyBcgX+fxVwfSbcuSYf&#10;vc576H2LsoxRFV5Ab84UOduPfBM4LASnCCZ35eWXrLny1XpyfP/zO/p1WjqjB55cD1HqEAbN+acx&#10;osBzmbSbc4ZznAlECyJmQAqiTkw0TB0tDZATQBwAYwdxASyDVpFi0pGAr6jpUF/VNzQKphX0hUZH&#10;J6DDmrZ8PtGBnNzfPGN+06oLgs0tEhbJpfTMKDrZPft25GgpyHNehp87e7odrW9pmDm7fW7tsgtM&#10;Q9v01Nabbn4L/P8lv9fQ8sWh4V//9hf02OkDTx2Y6B6qCXmHRrOKhiAdGqHKY1xIMyastln9Ep1L&#10;TlQF4mo+j649gCTYBPvDYTSEVNUQOaaUGO3a+uSp392Rf/Ip4ciRaE5lYLcKMZXARCQ+QlnVXkHP&#10;y+MmiDM664lXzGznI/Eicow4+m03X/zeW6977Q3XXbJ2ecNUb3WddOlFbR9/x+svvXxjAAYfRZOz&#10;E2DicJxHNQvZkZRP0Bne94VvfDefLXlpDOKVooFAOBpbNL8NTbJf/f7xsZER4l5i+TC6xgoho2jo&#10;Ju31BT/7ibc11HjvfvjQz37zAEHt4BAEigNhOZDoZQfHO2e2i5s/5djqum8I4eQs58Q9zV94TQSi&#10;XlP3GBjUK9hdRw9+7bs/3/rcyUjU86bbXr9hwwU0lY/EKz/58Q+/591vCoak7ds6P/kv3/3D4w9/&#10;94e/xjjla27YeNXGC4PBqCKPQLFuWgLHeUngDp0F3uGobCavLGyP895luBD8ZdK0xEFkJpnhzobB&#10;F8WR1RBhPXG4sQkFyCADjbBjTOpmNlcqjU1M+AU7EothqLQkF4iZLmHMEGWfO0YJ1ozFSjml1M0K&#10;mpId6Drdc+IoWF1wjFm7YdEbbrvJGwdR3Og70YXDhBrheFRXRxcuWTJn9Xoh6pXzGZvnGhYsqW1s&#10;hEv0kVOnwbcaHR+CXmrqjFmVNXW5bIlNjNboeY9WDIcCta0tMBvqPN5z7+NPIHDIsXOZrLGDuTic&#10;F5aTS6qH99kMH43C4RYYo710+ap4fd2ImqXlklYs5iw65IdzgaUWSX+D3I5w6wHZB0eShFux2IHk&#10;cOLU3oOgutCSsOTCS+fOmz9nbsfsVWtap7fX1db7BeBTbPPsefMuuGTaslV17fNHBgePHTsyNDTs&#10;9h9c3n5ZZPT/eyyU/16uQLkCL0EFgE24ohiY3UJ6E41XgP0BpQ8kNJFIGLc4EED6B4bgrTu7vd2F&#10;g+vra2MVlc88/RQyg1y3WmAlQG22b9vm9wdisQhgjrMMEbfNdpaf4vjwktdf2nT8CVsC2AIrxMoB&#10;oMB75YUzu5SZsygMKLtnSSVOlrPR2FAficUfe/Rh7AXWADwIU3//4J7du+B8V11dBa9zrHDWrPZc&#10;JnPo8FHMBtzEsY8xjx49nhgbnTJlqkO6IQ2xszwX8uxzCDtNTY0AZe67715spFs6oFEnO093dZ4E&#10;EQZWu64t+tn26h+t5CU4ZuVVlCvwPyvA3n777eWalCtQrkC5Ai9JBWhWolkiuyFMUhpunGTMnGT7&#10;MGBFgN0CdQie8SSQxRm0QPSPpWq5GoGe21B3aM/O4V3PROQROho0PWxfaWxAZJqDkQHDrqdpBQmu&#10;BcWS4FaBhSwO/TwDGhhKY0DgYNKgb4i8IgmGYyPH6mZQ1b2Kig9fkv36SyvReR7cVsAYhPjrPLEJ&#10;1wFDLsTX1CYRvk5f3X2W45UWeEuDWSnnsymIdPC0V3jWiPjHx/v51Mjg6bGQv3FuReuh3Xs0LjOR&#10;7Wycuo6pbc/BsCQx7A95bS1r909UxacZ/qmSJXpraui5c/vnLBiaNY+NhnTFtnQqXzQ9JpQVmsdQ&#10;2NyElBpirazatytfHR4WfdXV1QIgIEOPMlwz+uJsKFzSDcW0YnHVLtnJ4VJ6gvcEYECqKsXm1pk3&#10;vOG1R44fl9WkXzCUfK9v+FRd3hDrqns0vi4cTIA8wDBFDYUX0ppZQ+tVXp+pq1bV1KI/mD993MNo&#10;t25cW2lSgVy6lc1dMM1/Wav/ulWtMY/MMVmNVzgRXXyWN2HoC7Kvx6vFmGxxaCLX0zd26MiWNRcs&#10;NiRkitsBxl8VjW/bsjc1rrRPD81qqRMMmWarvEqULRmCYQc9FCRT7c1Vj20+cvDQYG2tf+78S3iu&#10;PinTql4ykYNNazo7wdoeJ/SH2MWCz0EOETkVWac/70qHnBdJzXGOJ5u3aYTgIE0ZHxFRD8hb+NVk&#10;SCwOhUQnsIrI/DDx9ULOVdJt1E30NGQnjJ/8/Nnt23rgDPjVb33jmqvW8nyOslPgOQkeu2NRw6KO&#10;KOs3Dx1LHD3RNz5REHzU+z/wRtGnAlHwSF6WKsFXBbkKjrQG15TXRC45AVdccM9tJZLrh0xgUoFe&#10;RSZy0bm2QkAYAIAolE8BTQUYlC0zVImhFIe9w5R0XvLVnTpV/Oq37r37vh0nToyhCTs6PNYYj0+t&#10;i+X7jiSObDPHeq3BznhpvMbM+jJ99WbGPL4tcXxnpvewYRZj9VWve/cb51y21mIMrpga6uz52fd/&#10;nh5Jap4a3/Q1gXVvGg+3KWKlwoX4YFRnuLyum7aQ7z5YX1s7dcGKrUfHR4dTVMsSvra+SFlKgM/Q&#10;hkewQl42x/pzeaqg8oe6ClW+aYuqZxFZPp2k1B46oJksyZc24LfrqUTMdC6ZhP6f9kb3Hx+Y4ARp&#10;ZS1DGFiiwPrANDM1DjFQEsAeU+/X1SqRSufGw35wz6A8U/GPdWr8wJPP6Fx45hVvTtmeIh8ueuMJ&#10;Pp7kfFnOl+f8RT5SpMMqG6eDUz3V80b7Og/sPbTwssuqK6skzkb+kQjwmHiFA1PGBHkc7kkEGMJk&#10;AQ50OgPlV7kC5QqcDxVA6pjIcdA5/v7Xvw5GfetWLhA4G8MgLKsClMcNk4YWFRpE+JcDe4boxr3n&#10;/8kEAbEjYv3jyWa4P029+18+Yc0ibRUV2n/g9OCJgeyFl17WOq1N1YG4k+EbV1iNQRs3vQ63blcf&#10;hFs/0A34yFIMf/fv7jx89Oi0Nkhp0AZhAEx84H3v5Xju1tve1tbWiplheQsrvUcf/MOxEyfXrFkL&#10;gGZgYPBLX/rSgb17bnnL26a3tQE3AdIByCORgEwzC0UPVDyAKtxQIWA0Lt8EEMY3v/716tq617/+&#10;Jtj8YwZX6eOKhlx3FTe9yKWNAPVw7G9JmDSINgB3vvXNb0EM9fZ3vB0LYkeAd2AlmO3YiRPPPvUk&#10;WL3TprVhZ7u7e77whS/0dp2+9a1vb25ugnkw1gb05He//d22zc/FKqvramuAxWx6dvNXv/wlj8/7&#10;vve9F6Ihl/AC9AeCJ7/f5+y4QlLnRPH5vfu2PfdstKIa34UtSSSSH/zgBxVZ/sjHPl5bW4M5MRuW&#10;dXfkr6D8nA8ndnkbXikVIL7Or5RtLW9nuQLlCvzjVeBUYoQRQpQUamqseM/HP96+bPn4/r3KwZ09&#10;2fSMiuZ6T+BoOltjWxk8EdMF1eeBjMJxtSBj/QBv0NlFPBCe8zGGD9BsAO9JfC7oDRbhmziq3fPq&#10;RdpyxFSCdJwdswnSr8ZW1q9eRddPzaSSm55+rK+376rXXi+IbKan97ltm5WsUtXaEalrIjCTqgK5&#10;SicnoJ+RQBPy8XF/sJJio4bmr4z5V64qrbrAU1eLfQdRAaqmUlHmJU+8qUVqnx+srkMSkAqjHQxe&#10;0WhGsTlVtVU9zLGVwZBmamOyjGhhjeY80QoUWPRGhoeGfvCDn7zhzbf8/Mff2XDV5ZVVMUg7Bof7&#10;CplciBdKhbxfVWHNWhMJDCHoRZEnfMF+k8rkVZXm6hpnBBpbS0rpF7+5W0MKtKmlR0cr6+vq6gMy&#10;OAw0UhUUxoYpBsTeustDAWsjGIpffcU1/37bVSjMidPJt7/3P+Th4bjXW6Ls3/5+0wSylCSuKV6n&#10;wgaG8eVzKlKBBSkoefyI/0U/fM6C2dddtdyklG/99LHtzz6RzoyyWskbDVn5AiuqPH3WUtchTYAb&#10;4oQSv+AMOfN+0rHFmYu8XngiTUIz/yNey2m1kXNSQEscCAl1+MjJR588LArml7/8H/PmtCFOgXjZ&#10;mmimyxZVgKp85tyln/vsp772zS9GomFB4nSZ04xitGKhruGwZP7kS/+Gsxhn238zchxoCQY0CFCm&#10;A/uPHN6xpavz+Oi9d/3hxJEejyjFwVFKToz1nuo/cqj/wN6e3dsPPv7Q9vt+d/zYkUOHDgyd6syN&#10;jDEe35s//uEP/9snZi5ZEAlIQiBuUtKO57YlhoZon3/m0rWzFl+Es4snGV+kIYvDapL/YORicyKf&#10;zOS37uvMJBM4iAJp3OtebwD8EwSN5jVlLFviBO/M5etrmqagu/CrBx7dtG0P0pgAIxGIzJQhUoRa&#10;Eb41IG0VCymBkZqb6pqqIzywTAihAPg6QCduEQRdI0eOIJ+iyIYBB8K10etXNVvJyZLBFnRmfLBf&#10;Nw2vD5ZHSUSdgtQDWxtEMZ2B3ciBJ+x4t4C0XT1rlj8a+doXv6EZpowweC/GkyU4E7mYHZYCCua+&#10;d4JAzrv7z99wGpUXLVfgFV8BhOsgZxF2YOiuOwi6Cfco1g/9po7gYwb2awiPY+BirjMAViiVwWjA&#10;n5tMW/qzk0Ub5zQplkrxjOATOIHL5gvZXAE3FYtzx4r+OEAA2IsTx6M6oAbxW7n+uqtvuPF1x44c&#10;vv7qq9auXLlo/vybX/daAAof+8SnL994MYghgB6AQdxw/bUXXnLp8SOHly9etGjevNe++obHHnrw&#10;4ss2vvqGV1VUEJUN0JN0OvP617/+0osvBl8G0AkkS26oEAAXcElc6xO8MqkUfrpgyv+S4ObaXfl8&#10;PszswCucy4IBTo31u8Y0wINAPMHmvefd725unfa7X91xwZrVK5Yuuf6aq7dv2Xzxxsvf+IYbwegZ&#10;HR1DWjZm+8Sn/wVr+OwnP7Z04cKVy5Z+4N3vhMrzU5+5vbW1BZ9j+/FFq1esuOrKKwYHh51MJVIi&#10;8GX+7d/+raah8fZPffzV173qyss3XnnZpSODA+/74EfmtE/aCZ89rc+KsF7xJ3p5B87jCpTZLufx&#10;wSlvWrkC/+gVYFloWCC1VT1eX1NlpLFpVv/Q8NjB/ebxY0F/hBJjlZaFvllRNdAskkSXRAM0hQAX&#10;joEFJvTobMg6MNLMGOBxkDgXMuyPGXmYOJxf4UewQQFUhE1H1g4G00h8MJE7sAVGoFqn8fufT+Wz&#10;TCBUN3MO0xDND/Sw/UO5zj36RM+8BfOkcCiTyagKVFh+e8acYYNVKUE0dImQGZiijPZjVammKl9R&#10;G8zoalG1EP/ridCVzSOt7Y1NU721LeCWIGhRRN1Ac+FZDNhRcgFWL1BFY1xetcQcI/kaZ9bNWtK0&#10;YuOpPdvoQMw09f17trzrXddduXbW1VcueXz77mx+Ipvs1POjUdr0+5CPQJ2YyPNg8cglv9dHe0RZ&#10;1+MB3wTrzYF2dOrIeEltmT+3fVZLEuFVSikYiOdShp8TbAohvbC5wy5gEjnDw5q+gpqnRaWyJlhZ&#10;6zvWm+jtzz67pWflgovv+/22X/3kSZ4x3vnm9esuaff4jaKWY0I8reQ5AQwR5GTZSMcKVAbaW6ty&#10;svb8rt7u4c75czoaqoIosAr1Ch9UjQKLCBvnRVIOHATijFXznxoJOX8nGiUELpM4atKnPuNX6wJn&#10;juEzZiMzYF8JsMKa8IsWPIHb/+unPV25a1619A23vTbo92kGhEIyxwI6Qx6OAm0KItVhF9s6bUn7&#10;nOn5Yqanp7t3sHvB3ApPAJAFhhBdXvdZVGiy33+u9wNQzUhTkgAvwAGwEoB+PALNVdMHIQ5DBZ57&#10;didkbuSEQKiyQU2k+5NjcE/u9gT4+rbmYHVYDEoyskeTA6Xxfk0vdqxe+Mb33zRl9hTNUmrjzMjE&#10;GMSCoK898LsHc8lc04y57cvWj2XTtOCFhAfeTQRbtICpQSoF8ZqWOn14bCJ75PTA+EiSidZXLV7P&#10;ef3oC5WQW+ELgCsCsxoMR3Mi5/EEwVlLT/R3jk/Mba0NxhFKpXEMwkdFxRQ8oier6CwNGZzExWr/&#10;sPXgyd5EqKW5ZvFUsH5cug85XjjPUWoGij8yDO1h+YDNVdKSaHuq+OD4QPL5e55BpyBc0xZumGXj&#10;0mSg6gKVDotC7Q/za9L7cvpdeAOSmuHl9NRgX6K3q2XqjIVtjYoGWZ3Gs/ByAi7kBkURayRC63PD&#10;us8/5PdcT6Hy/OUK/MNUAMgswO/saN89v7urKiyu65gKZytWlx1QAdcseLSAiTmg0rbNW/CKB5EV&#10;3uJ/MrHQ0uKe9qeTyeFO8OIn3pQMBbTGyPajAyf6UivWXThj1nRA1iIx/p4MzyPsOVfe6qDYYJoA&#10;9cAbB7Pwr169qn1ux8LFy0bHx2BW8sGPfOxDH/pgx9z2XC4H2RFupUBAwuFwR8e8tpmz41WVktfb&#10;MW/eO979njfd/EY4mziZPkRlA2zluec2dx4//sEPf8ixQdEBvhC1MbGSIcwUtLVOdJ5qbmm5aMMG&#10;IFaKAhiFJDf+2XMDwAo+B7YCWopLacGKTnf3zF+0aOnSJZD2OA4szqOJpisq4q961bXNU9uAgMNu&#10;5rIrrvjyf/3XjTe+BjuYSqXj8Tgwl4mJ5KJF8+ctWNg+d35RLrW0tr7xlltvfctbVq9a7siORHB2&#10;8I179x/o6+75yMc+4myYnUym8b3hcPCqq66uqK5D+yMai73hTW/+8Ec+vH79Ghc8cqGWF/78hznb&#10;yztyHlYAbJcy7HIeHpfyJpUr8M9SAbjOFvQ8PD5oSiiVtBmtVbWzlhwaSmQHBwuD/QGdGq5rQp8e&#10;6a9x2lB09KAm05FQINduA10kNJF8DOtFI2DSdNMxWKFtDc2o8wx2IemJznaC8IEuGUGFQBtGxK+a&#10;mQptlmWX+k/mwPTpaOeq/cBRRpG4S9m6Jo8N9OQTY5oi05KXCdXWzpgpSFHW0BEPHPB7DI4u6pqu&#10;GHG+MD3u42G8kVUMRYYxCobG0GgMzV5U4L1Qy3gdWZcFVq0TIcmztkyxcEdBbrHfK/mD4XA0Hq2q&#10;MyilsW1q4sh+S81edd2lSzvgWIves6dh1uynNu1SRlP0WCI1kkxrjG4W/OGIn/VAT8ZrCowzdMuU&#10;FQ3KjgY2nzq+x9bymqZ6KX1KVbgCrTnb4AUcSB2RV+ByE49YJ3eHyDIoRuIxI5en1dYZM+Z3tD5/&#10;DG59iU2bNh/cfxjhNf91+y0XbVjJR4JGLg3LEi8cbiyzqGYxbMl5fUidVKFC81e0TWnYse/gqc78&#10;ePLUhRcuN0o5CZpxO41hRCQCuXCL09Ka1BURMOV/cF7O/IHMgi1E95nQJvDGXYoY27psBixJonVI&#10;2jLmwX6U7CJr2MCBvvmdJyD9+cJn3+UPRDOFLMcjZRzZRjrx5KGDLBcEiqiBd8HEEQVeGY8+/NAj&#10;g72lTVu31dUH0VpGAqizfQ604yZ6Tb4/xzsDuT7OSpNIpCb0UOA6SWCO0P6HH3hs57ZTcBsSJBbD&#10;rTgjgRcUi7I/GLjgso1vuO2WG256ddO0VsB0yCFrXdCxeMOaCy/b0NpYB6vofDFnWGw06rNoKZtR&#10;tj2+JZ/J+6PVTLACKiwVYkN8F8GPAI0As6CBzuDEr+ZKsGXJF/WAP+Cvn1k5dWpBNdO65hPFAkK+&#10;OCkAYoupwPMIZ0JtVcPwse3ZidFZzRWNld4glEKGxgtwwwW2gTFi0Mp5cMYSeeuHdz+ZSJWWXLBG&#10;aqnC5YS+FbHCIXcLp8NCWYJRwEkOLIdSDSZXTOeMfN7Y9sSmxNFj3sqqqlnzpXCEgW8xpGhwMxb8&#10;PKUBS8PAOEKdnNQj5xyh8H1Fm+VLo0OjE+NXXXWFnyRsqyQjgwBb6BjxDpxHvtY9ZP+dPXWOx608&#10;e7kC5Qq85BUoqCBXMsmJgQfu+UNN3Ld+aQcn0AKLxxFhZzi3DCLncTAO8hM3EuJh/ieT21P/08m5&#10;7iej5F7MGzzwGJ5J09Kh7tEjvcmV6y+CkRQ80QKCq3Yhm+RAt87dxbmtAMWYlM9IIjQ1AEcgugHj&#10;45prrnnDG26aOXM6qCX40OHFaIA/wI4BvgBUBX9av37dxo2XXXzxxdOnT4MpOCAJh6YJVAVSaW7d&#10;unWDI6MbCKpCAoPcECLXoRZ/BfiyZs2ayy691FmnAiYLaVk4oqc/fWFBV7iEGbAsSYMWxTlz5i5b&#10;thQgC/6EZXHbxAubh0YBzwszZ7ZdccXlr3vdjSuWL3e/EV+E5yBmw256SQQDX1NdNX/e3CvIa+PC&#10;hfMhEXJxKNegF186c9bs4ZERrAdwDxYHFoM/QQAFoGfBgnnXXnsN9n3RogWxWMyx4J3c+LMklzLb&#10;5SW/4sor/KMKlGGX8ilRrkC5Av+XFTBUDRSJlEyYqD6BV0pyc8R74+rFQd578tD+5KmDllaqkYR4&#10;yJtHzAoN1ACdQ0fQQRj9GF8mXV7Sf9cMyLGRpUuwGDLkzGEI3eZ5NCj+L3fvT76bQB1kFIj04TAq&#10;RmjDbjfNEz5dsKpjDeNDQ6WJ4SzHzp9VEQyEGpvqG6Y2JMd75Ewacc6c6EH3ndNNLlaHTqDoD8kq&#10;7Ft1NDoqJU+IYVJsSA7UGYEGtn5OoG6arIpEVxGIGTPm6p5gkBPDhJtB2pGqpfMYyod+QxShe+Fs&#10;3S+KGFYSJA8gmHFPha+yaQhOOdnxkYGuyzd2iGoyXsFzESrWZDW0xPQCLH6HtBPb5QObQ4VUVrA8&#10;Ab/pCUhKqTISngC+M5H2ByqOW7ZxqrM/qT2940ioqm5eR0dmfJT3B0UN8A/HWMgBFuCOw5oCY4qM&#10;JTKCrglZEHJUHkmU8sL2Jdu2noJamzc881s73n3ba8SqdC55SuUE3ULkpIejS6amUQKkUQwjRuAG&#10;Kyt6INK4aHrTQ5t2jQwWG2tD9ZXhcGWsmE1xtJ/mILByksiJDOVMJLnjoPKC1wsYUuQPDp9lUkji&#10;nndgh0zCLi6FhGSCA0wDyif45AIz0DN83yP70fK87b2vi0R8NNlDHw61jsY9UqVJGgXCrwByiIbl&#10;4zm9tq4JSdPbtxzJ55TDR7pee9N1IEK9gOry18MuhMTi4AWuqTBBjggdg6cM7f3v/c/HHzlimCqg&#10;tptuveXGW94Uq4oItcLyC+dvuHrF8ovnUD4tmRuKVPFzFzQtWNy0dP3c1pkVRX08a5Z8ElMR4Ut2&#10;DteapucB4mUThcGB4cx4MpvPN8+dX9DI1YkdBOVFN3XetgC7YODU2zBdqJ8ZmL5Aik8t1k/lfV7a&#10;ADMmiJvAqCKXDC3mgYMzxloRSG56Pf7+o7uhVlq1dkVLZRz8qKJCCXyAp0Xb1GQdcKJocOKpdP73&#10;Tx20/MH1t75WFQiahzsBCfwmO0tAK+ImDB8eW6iiPYMnJg4+e/jwlkMD+06kDp/wheojc5dLTfNJ&#10;HBdNGu5YLktpXoLgIrjb0nG8XEiO9IEwi+0VvMm+3on+/kyJ3rBkriFITFFF143koZJem8uycUG9&#10;SS/J8+oWVN6YcgX+aSsAFBWxghN9J3975z0eiVq7dJFJm4WCBvacxUgmKxkMJo/JeDXGa7Jelgia&#10;gaX+8WSwPhPz/8kETNZihBc/jRb9WUVQhOiO40On+hOr11ywbMHsIPyiHLTdYWKeGR9wYBcg9bjl&#10;orFE4GzDBKAACAYPShiyuBAGZncZKIBagHQ4bt/kLoQmRzKZImZlLOt+jgn7hl+dZGWgOdz4+ETn&#10;qVNr1qw6Q6sh1i2YAawT52c+HA6h/QIQxAFNIBT6i7ALNsCFe1zgBhuJmWHf67r8Ojbk2BHywuZh&#10;L4CAAD1xqDEQ4BKYBjHSmA07hfcQEEWjEciUsOOYB60UbCE+dAAXYOkk4w/v0aHNwSNeVpcsXggs&#10;CTvoPv7A6ME6sQ1uTbABZ6yFTdfM5ezlUIZd/mnvDH+3HS/DLn+3Upe/qFyBcgX+TAUmNDQgOMTT&#10;wioXATboG5pqkYqI86ZPi9a2HzrVVTx2cBzNilDcDsYq/CLUAiQfl1gnOL1nZ1AbbQr0hcl7kumC&#10;f8AbpjGqpdBQYP8PC47/82MAF0+idibbSWjECH8mg01oiCA6CBagmhYRmGxfp5zom7N0XmN9bWvd&#10;VH8kXEgmB/r7JG8AuiFE+tKqqY9PcJGGQKyaFwRY29glGZ1pL0sPccKEmRY0PSyIFaEAF65M19cF&#10;a2NKtJZnBcBSPppCG6cEtg3UJjQ9ZqBKpFvpQ29c17OyDndQnmbCqgrASvJwSrIvN3rq+L4Db377&#10;Dbnh9DijVMSq1i/fsHjlijmz5islY2QilRsYRuh3YcrcQGWNBj9AnoWUiTKsLG3XRwJqKYN+MF1M&#10;nTpxbEZMmt5QQWUK+A5X/0W4GESxA/iJJMtk1RzHhbNWAsqTvpHUz+5+Np2wRGy5RWWzKb+fjYTt&#10;SuQVSQCOaFvJW4rGigwrebNZneZEFp68CAcOBYcGkgcOHxgcLvUPd1+8drHXT8upcV/U6yZEutKg&#10;Mw1ah2zjfOgSFP7H5IiMMDDmYCtuG9iBzM6yXZxxSKJCAkEd/rq25I2Hv/yNX+LMXbaq+cqrLsPy&#10;PHyDCbwGtMUw0ZEHQ8hUiZRI9MArN5tNq3L+h9//4fDouChxy1Y2L18JnjlhRZ3JYnfJOH8N4cXx&#10;YsS1QcAmpx2PskFmxRqK+MADm1JJ45a3v/bKGza2zV3KCVa0pmrtBXNqm+q8/iCUOhzOSl2VRD6R&#10;L1THK3PppGZoyCyNeKVMMQsflgBAuRJMrdWQ19/WPpuivf3HukArikyfazNo3TIUix1nNVPHyQkF&#10;DtRMtKHRoifm9VKsN+jhacEjwGXGE0AfwoANNU8B+QARC7ZESKvOFHKFE7s9nP6ai5fNrIsbyRFo&#10;r7xeUZNzvChqCi15xJLheXD7vmO9uXhj/bQFMzSRgCQkgQnXF3AQkjyN/3Q/bIRU1cOw+5/dNbL3&#10;gDo0iPQiSZQa5q8Vpk2HJbOtGfAN0lnJBvPHpFgOmawgYOH2QWKicJ1CQwRkLSrS6khvKBpNDQ92&#10;Hj9cVV3XMbeNNvI057J7iMLobDPeBV7+z+855Q0oV6BcAbcCJNlOVoaGeh99+PFY2HPZisVxnzfu&#10;EXUTNmG44EnTAvMQp3T8tBjeBn48SYZ84RtIDh0i5B9PpCVyLq9wIBrGDY0RT/SO7j/es2TFmvkL&#10;OwARO1l1kzLYyX8d2AVoBbADN3sIDxOHlgIkQXTIHSKgDXyOvzp4Lz0+nggG/S624pI+SAIQHs3O&#10;fcnliTjuLbzrJLtl6w6wTubP73CDjchN1AGSXVjEBSwwP9Zx1kn3L93fnO/HQwzDXoBdaGebSW4R&#10;pEnuFhLiJViIThgcZgUyAvYN1uxuuWvQi82DEQw2CXAPfnUXBA3HBVCAywDpLhQKLjaEGfDmkUef&#10;gChpassU/OrORii9GNnQDazfWafuWtLAvAarcktx9lW+TMoVeLkrUIZdXu4Kl9dfrkC5Av9bBUS0&#10;XDASzmNoQmM0pPpQQsCrDnXRwWj7lNi0qpqjJ48WhrrypbTF5EMeS9MDqmXD7A5CbDxrgWLw4Izg&#10;yU26zmiYkEc4BsEpKKwhJ0Z/3IkGPH9exOHCidgGmUE705dG60aWVS6tNrQg/lYYyY561ML44Kn2&#10;RTP3p46x9YJUWTk2OJIbGbehCyXCF0PLjQXVPLKKaMES/b40dFiSh5KEStoSOSmEAfk8dB5SvD4W&#10;aGypqawrWZQXzReOlmBdgRwEG743aFLqGBTL6lqQ46o4GKCoMByJBLw8rWvhQCGVMaorBC+vHDk+&#10;MpGcSBjTVs2L8UZQsiOSWSHk588OzauXZraFu/oHR0a6Q3oy5+d9/igURCFsIssqFsP5Y5WzVmpi&#10;wNDUQmJs56HORfNncYyOXCSOMljbYPFzksRNDDnEGHE3VLVQOl367i+39/Xls7nsJevXxiO+wdGB&#10;EyePozPe3FQLmozGBGwhCJMSweOlmJBhhotFtJM9NB1+/OlDn/vC98fG8wIv1dWHNm5YEfHByIby&#10;eX2GiX/JyyGtuEiGg0dMUkL+G3NxApvJMKETHu1kUk0u6GQ2E7gMbXTi7Yw5z+RWwQUkBtDp07f/&#10;FMng3/rq+6vqmwvyGJhXupFFmxjJOxznZ5kAywQZLmDbHriZjI8Nv+vd79+zq6thSuDTn3ndq1+3&#10;UeRFkIQcUMrhq/9NOiMnOZvso0P7IitFo5wbGR75yU+ewNjfzW+/KRaPllTZH4EjgZ63RzlOM40c&#10;8igUowhDFMAqXsGakNOIaAboVzJKCvFZQmNWyJs4jrYl0HI+XxEJRCKVzzy2GQBLpK6Z9UUQvGQT&#10;bhoZaAWQBy4Q1lUINYyRmC+7wHo9opcRJBnnRSmnFdKC3yNh3BVfDjtGIDbEwYlNntxNWzLMbpc0&#10;11Na0bQ0DASjQ8RgSBliNprNWN4fPLR9JKtNWbtcnFIDlRS6TgSWBRYG2AXHz9QAdem2QCuWx/Y/&#10;/8izhZF0IFTjiTXGWhd4Zy3yhKOcjiAieFmKkMhprC1REH85W06wUfCj0EzHEYG4yQMgZoIVG6fN&#10;SyZA+lEPHumsr5nWPGsKSXx3bz7OQUPwlZsyXoZdzp97b3lLyhUwCyVgDIOjqYcevB82H1NnTDVo&#10;SbPtvM4XTLFoSWSyfUXbW6B8BdtTsKUc5fvTCfPkbf+fTjnLm7fPYUrnhWyRntCF3Sf7T/WPbbh4&#10;4+xZU21ip0LsYCd9xxwIw5E6gsLLg3sCPAIQA4AMN3II9BOwSDCTG5kMpzw3ewg0EOeIEws85y/A&#10;WSDo0fBXN2kIuAMWB4sEn+Cv8IJpaWkGlwQgBbASF77B1wHdwBz4RtcFxrVEcVU8f+mMwpwuFIJN&#10;BfLicHwpfIhNcjEO/IpvxIZhL4CPABMByoPxNSyFvwJRApkFfrqOvwxJQcJOYRewnY4yiMBPrvsM&#10;CuXKi8i917ajkUjH3NlAiIgoiuQWEcYN/oQ1uDvlUm8cZIeoqFwJVflVrsDfrQKAXciZ+nf7vvIX&#10;lStQrkC5Av+zAhiLpmW1RPOWgphYLiAZMBthkCWCTBhb4g4dz33wXz7X33XSbGoRlq2vrJyrI/YV&#10;Dik864E9LR7eaFJYJoW+FXpbIN+STAIOAYwqaKUMFVGAb5xHL2gRNHSp4UjnJEqjQYPOJVpUlZYt&#10;SnbnUMn2U/Khp4tP3Sl6lYXrl7dfuSJTyAepeDGRPvrIlu7Dx8GyZeBXSjqKDBuoVKcvnrLsErOh&#10;QbbkJimAOOZutHJkvUpgVaQGmEySZSsZSvKKeR12FVSAouChO2KQlOsAyhXyDBfyHkaqd7qJBZoq&#10;gu1iWJKsFMOBYqFk6YNV40dP3PtjxFx+9JOvWndpm2wLNT4/a6iiWvTTtVbQ84Wv/eFXv39C1X2l&#10;Retmr34164lmSkqNwMmmkbLoGmOc5YPFI0/1Pf5rj5a+cn79x2+5RDBSjI2EY8I9OYNZEGijZGZE&#10;r2SLvls/du/piXx9ZfDDb/1AVW2DX/L9+Ffff2L3jolkYfX60OuvW79s4zXjw8P1Xq1Y0oAoBOoa&#10;CgWrpNgnTky86/1fxTBkZW2gY8aU99366lhQZXk0v5hcJuUPTrYUHYtZ8nKbXeimT/426WNIhGvk&#10;cyRpE6MQF3Yh9BO0CdGQNVnkBBMdCkFsiJ+uYNsYoGMtT8uOZzZ9+PN3RGLcPfd9XQqEaAZBxWHb&#10;yuEE5YmqCM1+kWclNDERBfXtH/72nrsex4LhKP+v//qu9vmtJXmYJqe2w0+BnY5Dq3FoL5Nbeo5n&#10;s4Mnkae8IzIiOTtApsQ9+45//MM/kYvUxz/73jUXr+rqGYIEDX8dN3sxJKoaIJVZAcmrGBrat4gj&#10;BUcGlis+nrgfgAsCab7AUWjdI0MKFsE+AGcmEJiqW657q8T7gvPXVc9ektcBm/gRhw3Ta1BBOGJ+&#10;bRQlj6IrftoUeZ9SVOAno8MLh/N6TX2U1vIUHbOYCIx4LR02liwt5Xf/avjgM7Uh6cfvf2NzSDHU&#10;CQyU6lYWjHV0RIRwxf5B+c3/9nPDF7z4E58I1HgMwDYQd5Gjx9uc5Jg8gZquMLQvTrPwiPrBp78A&#10;Isv0FZf4w/W8FBoEfBQIsEWTgbcNxRRyJcUnhYnLkmrSJF4LPHUo8OA8BewIRpsRO2HyrJoar45U&#10;Hb7vDj05NHVK84++/+3GGp9r0kREaIBdAG45h4vIjcqvcgXKFTg/KgDepW2ou3YfffPrrhBZOhgL&#10;yrlSCHdu0FYc+y5XT+gA1QRZ97ho9Z+8HIrqn3nB3P6cdhQNgHyxwIeiMItSGOm/vv3jy6/agPxq&#10;n+MISzzEQI0lMAUxDsPTCCIjgB2OSAfjGqCTEC9gssUOPuKCGm7wM/50FvtwPFyIssZxciF7ik/g&#10;RItsZsyDXzEzsBvAHGc33lEnuYQUYsKC9wA+XBIKIBgXJXEaMH++DmfCpyfBFyyLlbgkGld25OI+&#10;rvuMu52gn7jJR8gtAgCELcQj0o2CdgEjdzNcyxjsBZZydwff5a7kzJwEpnGwHoK8uNuJX4mY23nh&#10;q8/WoQy7nNPpWp75r6vAWZgFb3ChlS11/7oylpcqV6BcgZegAgAPCHNFEMnAMmkTlWwWHFsDXScO&#10;yhJLqo55lq9e3tXbffr5zexwb8iQwuDNwnpBLgk+KSdwJWTy8I6kQYJaQTAwDk/ZoJ/i8Y64ZfF8&#10;G80A55ZIVsjoE8IqsYc+m/LrRhJ9YtmsFNmgKOmeQM5U1K6ebF//RK1QX1svRmOKZfobpuWSycz4&#10;CHwvbEZraYoX5JQ+ctzIDuVyaTskBvz+iRLMOhDD7EuzXCAvN0i8HvCi95krqbBu8fAccBQ4u8Jo&#10;Dg8AlmNgIOrBEBrxgrUV0jcn+AH6ikG/hChfSKIDvrhuezNUTDDELVuON1dWL5heC42MbuT8kZqM&#10;OTyuFWYvnsLz2p59x3yZ8VLnXrh5xL0R0ScUcobJ0DHeO5xIJXduofJJdOP7hpLTa6Ph2ghrq5CC&#10;mSJIFsj3yVJWTgxIQIYYq2pijHry+cMl1b5xzeJZs6WqWK6YPbRoUdP0Gm5wLHn0iPr09oGR4aFF&#10;7XPh22toVRxTqSs+g4kf3H/iWz+4f3woeeGFS779H5+9eM1qCI+KlOWtqMgmsv6InzIVuWhA9YOm&#10;G8bLoO0SREktoQl7RnX03zojJwnYHZqDbs0ZewTe4tjyoHScppa84djIcCIQrwXyUyxlPL72xx7Z&#10;9fmv/bJUNK++bv3FF12s6WmWCUNmpOs5nq9VVKOYz2cSSmIU/sgT73zPp596an8oIlTX+z7/n2+d&#10;0zEnnRoVPOi762A0OYx40vQ9K39yrrdz68abZtYnBAykN6OxSzMKhggtgB3VJmsjGBqCJ0/AjlaH&#10;IjBOEayxAlRORFIDAIG02m2iAyOEdlID0lYGWAeCCS5V0g2wESvkQciRh9ROsmTYXjPpifzpE522&#10;rBiMEK5pQavYMA2R94D9gW4DVgdaFghqFLgqgPxYYpFD1mVpMtx9aMrLIBOJ0MGILQvAC8sI6L2p&#10;wS4mo7zvDZfYyQwrqLzPYjI5wefJmWpOrXh6z75d3YVIa0vNpetgIqlDSIf8IUdgqMCZBXgQdgHn&#10;MysoeXm4J9+35zDN+qoWX6iwAZ/PPyzxuAEhrgT5U4ZjNxRAtDpl5wmPzGMLXhggwDtIon2cLZg6&#10;Lg8RYBnri0lSwBuPI2t7LJnasX336jXrIiEJEdW46+AGhN5SXk7CzsYJNiq/yhUoV+C8qAC66pA9&#10;GhDXMPzQ2DhuQrivFeFvLwqwOdNYXmPxBlRMUWc5E+bZLCez/J+ZGE7+c1OJk2RWfPGTUlL4QFjD&#10;/YIVL9l4+QXr19TV1uJu5N5zCbjD4O7lRqQRvARQgguyuMQW972LpAB6cGEFV4LkYhBu0fHGtY91&#10;53Q/gUjn7OK44571YXFncDAdsrazWUUuYwWvszKls2v700Prft3ZDXCJM+7X4UP3J351d8d9fzZX&#10;yCXp4EOQVs7u3dnNcOkw7gxn99ddoQvruDO42iV3w86W64+24X/Z/j/do/In5Qq8JBUos11ekjKW&#10;V1KuQLkCf2UFbFmHD6nNA2gxZB19f5iPostlQX2B8Wqa8tscC21G55jyrR/95A93/NzL1jMrrqif&#10;N7NLFELIdwwGK9Crk3MTUAYQww2bAkHXtHgwcCFYAKwgT4pK/srte6kXI4m36DkzSKYlcADcIzDA&#10;5IXVKs8G0J/HUA7LZLTc+Ikt3K7HtNxoYN2UBResrquflj3dWx1uhJ/pjnvv7j95WlXlN7/trWlN&#10;eGLT1kTfCN3aEXnVrT5/aIo3WITjRiIJMVI04PXaXHe2EBZ507B9HhFqLAz9kzacrmPMikeNMAZF&#10;wBZHhuKwIgBaERaHqcrosXIcMolCdk4sjncffl4/vNOn9tz+r69eu24dz+qJ7DHY+1ZXzOjL5Uwq&#10;9NhTx3/4Hz+07ADjrfK2XzDSNHdqxBerrEAo8NB3vkIZyVJ2kKfSvFZ607qm979+g24lwQHhVA2e&#10;GnBG1RmupJQsJqhgDNLb+qXvfeeRQxMdNb6Pf+QaL0hQPsQU0cmcMJ7KPbbnyCPPngLSMXtu8J2v&#10;vqG2roameEiQHtuya/feU6MjGeBLVQ2VNRWRiopQQ21s1aJG8Mmb51QWBjtFDr7DOE9gKIg4Z7TV&#10;oCUB0KDThM9C2nJOdgTBWBw/F8LicJJwiOrFKRDGHonIyKCKsPPQdNsT9hcLyHAKSf7Qb3/96Ne/&#10;/3g+W9p49Yr33Pb6humVBrxKyGhlkWP8YyPj9z7wzBNPbM3lSuMjJWKMiIMtMe/58A0XrG6TxJgv&#10;DOZI3sPxObXA04U/d+qddXh5secljFFyCja65OVZGS6RUtgwhYJWTOepPTv6vv/1X8sKfePNa1dd&#10;clFBycbqKjNqxm2pnv0CV4lFzhDSfnXSw16ABPk5qz+XDSOYWbfjldN27+x96tHNezbvDc9aHO5Y&#10;EwhUyLBZYkRFU4D9CRyb4Im5EYlmRUKIEywNPyd0OhTWqTPh5MBPAeZMKBwZbg6MPHvg8d+DIXP/&#10;1z4e1ZNI4laMIYmG366oMlAENPz7bx59/ODQ/GuvCF++lrM1yySUeAb2vQwLogpWCFUdHBr9lGgU&#10;9Ocf2nl6045Q07Tpa65BfDYkjdloVAUHR1a8NKxxJYRqcA7qxHkQiC7zJs3zHoURC1BCUsg4Nyyh&#10;FAJ2Cf8pTa6yjHx/T//RPepE/1vf9raPfuANOA8hbqKpLIXUMBCCGI1jIy/2UJXnK1egXIGXuQJF&#10;RUHLAM+4CWhQs8mIX0DTAzg31CuE2uFSHeFrRVSleAsm3rm1H841uSyoFnSY+tJ8Dp5XwXC0uobG&#10;Ywn3kTMYx8tcD5cIOfmTPP/Ot2Gqc9z/Se+2M0u9EHk5xzWVZy9X4CWrQJnt8pKVsryicgXKFfjb&#10;K0AGcogjA3n+k0EL9LlsKm+zRYv2EaP+AnS6cZ5ZMX9uTaRiz8EDyoldE73HQ1XV4boKXckOmlYi&#10;GAtgJnTv0Fd2JL4yutWANBzT3b99C1/CNUCeQWzp4KoK3qyjQWAJwYT4raJfCqgJgz4m7/UIQfTW&#10;5Z4BZiKry5549VR/VWUBxJAKbyFKB2rj1W3VM9bN9NcGThw9qmVSnKF0NFTWWmbf8LjM8RjG0m1T&#10;FQOFosKWkA2JTiNkSXYGWb6QZoCBTAxiLC8ShBwrYpjNgBCBrrVhYUFMRAwegdupAYNcDPmHKiK1&#10;fk/jkaLE9Xdt3X2sbdYsIeKDEMXviY7C9A79XEtbMCOwdnHrnl275MS4OrhfOL1Xl5NyKNQm2aOm&#10;Lp/cLQYj8PHwediBidz0jllBkDo0U+Z8eYAtPkPgTEEK5j2VpkoP5QKbtu3uGU5UeezLL6kMCAVd&#10;mVBKQ5XBWNRX21bX4vEKPaMjAz3Zp57ce9+Dz/7unicfemR754nhfFrxcpKXp0rpYveJvs5j3cdO&#10;9D7xxIGhxPCqeTMTJTaMaAXia4szTUDnGjCCoWHYknNNdR1W9Vl2CRmCgxbLCcMhZA03/4jMRdjV&#10;ZECtVFR5yZ9IZJAmUcga7/7Ij/M5eePVF3/+sx+tamqWlQKafRzrMXR4hrCQRL3/fd/KZfVcVonE&#10;QdKmahujM+dG3/7O63z+GIUEcKokFzLEEscGKPNnydvnRnXBlsoqiGOZkBTn2RAwCdUWPUKVwPtD&#10;/qqOOQtEH7PjuT1HO7tmz6urmFpdIvHfBBQ86zjswE/uhYnhShdzmZycUG1Q30vwCaj0h2H1Alp6&#10;S3Mz4j/27tiv6Kavut7rj8CJCQJ66Ivg4iQwcOQxkGokgC5kW4TsQkrqfCdJJUOTnwh1gLbAvdYp&#10;Ni2PH071naqriL/hwqu9OBtpaAKGvLEa1TJUxpsuMj+6ZwsywxdcfAlVE+ApFNoio77Iv6DAzcHX&#10;2sC9oA6iSkwuqR59bBNAmIq5S/lQPcv7aFYsIYHaIiwW5LhCs+h0vEwiYdRlQHNFuCzQRiWjS1pO&#10;ojVay9Gc5hFs2Sr5ON3vY2L1NZReGBvp6T6+H9GqoWCA5VlLNxkesUvA7TDsTIjx5Ve5AuUKnA8V&#10;0OAIBd9ZPCL9/nC0QvQHWE+A90X9sTpvuMoTqfZGqsVgpRiKkykYEcJVUqjyxU++YMwTjL/4SYpV&#10;iNFKKVzhj1cGwhHcPSCugWPd3w3+OEsAcY/OK50AcrZ/e5Ym84+xX+fDtVPehpekAmVL3ZekjOWV&#10;lCtQrsBfWQEn7ZXYUKIH5ioRoC/AODc6eaqhBzwY++fRp4VvmleCx/6sttmrDw9MlAa62MR4gSPt&#10;Jd4blFV4YMqUin6W7SN9HcQP0OB3AElAC+av3LKXZzESHYydBN7BYoyLEAcw8g+0iKZUqCNEgR/T&#10;jIKtVYVDipw0JoZKiUFQIqa0NIfDkqZk2VI+VBWqb22uaKo2i/bJQ6c69x+EEQfKI4QqhnuHTg+M&#10;ZAuGVFntr4iN5BSjAHW0GMSQHgJlLLNomjLoxAiNBvYDRzp0sBHQQvqahKVLfPvAwXAyrQM0RXJn&#10;GKiAEDHEyYaFEcJoOGr1Hi4k+556YuuCRY21VdGikYRfbEnJSoJPZMPTWztaWmdu2bHfpEWlUGKS&#10;2VIyPZLJVDdOgf7DSA46/AMLgZ0DfSfraytmTa2HhykgiwC6sAI/PJHVaF8oWPfsps0P7To6rTKw&#10;fF7rogV18Beh2ELQV8kYrGyUTKFqxrRph3u7BkfyDdURkeckwW6dWn3jlStvvfHyqy5be+VFK1bO&#10;mz1rZt36NbMhykrmtL7u7OyZ8Znzp2tpwrCAyItDHxtcFwEyI1gbE0byn4VdLBbeQC4W4wRKTIZa&#10;4ARFfWAZ44XJYKRyqml4Dh048NATB0OV0Z/+6MuBaKQkJyCdU0oDyFo2NIkTvMhz+NnP7rdp5atf&#10;//Qbb7rmdTe9ZsXK+RsunQoEhKLVopKX+CiQQ/jaUsT/5U88BSZHYs/tvPSKYXBdcILkShMSyyMm&#10;zCRR2wD4mHRpPOAL7N9/qJShWufXzZrenssMUyK09C7w9D+sZBxTGOKYQtrlYAORX8nZW1CzXk4I&#10;i16wqJLjuajoKajUjs275aISb50p+SM5IibiIfmTQH2HvS0ZWyY+L7jOWcCPZC3kzENyCJj+pLwO&#10;Vgq+G1RM+JkdOFCaGPey3AULZlREzQJn6oUR0LaAaxgUPzph/vrBnUIkWjOnQ60Pa1AGEeMAcrgM&#10;aP1hHwCOCuj3uKfkjcPb9yWOd1Khyikdi3XOh0ApnOcZODpbtsR7RMCeBIzDpQlfaRxfVmGtWomS&#10;EKZBvCzFKOfFZcZzqlxIGrCXQSS1DL8eaPpUSlWKiZG6hpYZbW0C2ThQqIBeyghop2jihlB+lStQ&#10;rsD5UAFC5+R44oLuIOgYmmHxDMAPN0jYyX130F9Q5sitwAHYCQ79IicMqBB3pxc94fFLxlqI7pI8&#10;gQneQrYCTYO/tzjRxSle6bCLixz96V78A+zX+XD5lLfhb69AGXb522tYXkO5AuUK/PUVcIzOnKRB&#10;Qv1AhwetHRgiQHPEkTQX0oFhJE6E2kUrydAW1DYFl81qymnq4Z3PGkee90v+6uqYgZBhzodcE9Jr&#10;YyAGwPrg90KLDoLw12/cy7Ak5zjVsQIHDxp0ELGRgF1gp8JhGF1XOVGEqEpGJVjBx8fG6aA02m0g&#10;EChY66mrl5UcFw3ootWnlopSRJPEpMGnj/WYisbl81RyZPzIbmG8Vxzphrurx0+BNSEInjgY1OkS&#10;+r2gz0CuhTwAFBND8LxlhZDp6PSwHbs+0lgkrBu8QagBjGPR8RURLgPOi4Guu2xroZoqi6/Riwpj&#10;FEfHMovXdcR90WJpJOir4IkljyIP7JkxPUBrpT3bT9ASEqtVNt+n9uwP2HITUJqGBs2gC+ks1jya&#10;VJOy5QuHa6pag+HKZMrQDGihwqbf0zUq33n/k2Op3IdvvGhpe31FLKpnkx4IymR0zFUYmuqaVsoW&#10;739mfyGR+t6n3vLGa1ZesW7aRYvb2irjdX4lbA5UsNq0SnFOU1W137t+ydLx8c6egewjm44umd9U&#10;G6r2+hH6gM5yERwXnCdO5DgIGX+J7QKbFYK2uNIaEmFEwAfIYIjWCII2pBTD2Zjh/XKx8NDjBwql&#10;4quu3UhxBUJ2QJaWVkRVgQsVSgnLoLft2p1KFFevWzB7dosvzPiCaG/DMzGlWyWc7PAgRog4aTda&#10;KZq4RZ95kW7/pNbfwX3O4QUiE89FYOaDVCuer2aY2AMPbr7rN5see3jH4w/ufOaZfaeO91c1hS/c&#10;uAoWLIgSguTPjQMjkj0XaHKZ926nxEGgyDlCCuBeujCytuCGCMmUXwgUS9buHfuOHzjGhaJV02YL&#10;flBsgK/wsDQEgIoALoszCebipG27+A4h0dCsTpNLgdiwEJUbgFP0eFBydkwpFAf6DI09MZiKeWPV&#10;TVFvjM5kc0XgUx5vKiftPj6YKmqs31PV0cppCHKGdwxxjsSgNhAYcE48Fu2xqWxvbs9jT1OKGW9b&#10;WNk4I0t5DdZLcz5FL8DYSISwyTAhuyN2NrDcVIC0FCt8cIvScxN96lhvafj4aNeOTOdWY+RIsWuf&#10;NXSMGj+V6jwwcmJ3caKnmB4x5NLgQPdVl18SCIVxAcHX10AmOxg9yD4vv8oVKFfg/KiA44+NdDPc&#10;ZqFsJi0PcuOH4NEBmZ07HtEJTcIm5NZHbvgvfiKOKGi+vOhJh9kMLMrJi9xi8ZTWDRU/AQb93Qr2&#10;QpziHxWe+Efdr7/bSVL+opeqAmXY5aWqZHk95QqUK/DXVACD5NC2oLNFepZkDB1j8Wi1EAQGtP8c&#10;zE51ixcR7Eob+bzglbiiWdVcPbV9tilVHT51Suk6nZApX8OsSp4RRPgzkL45JCTobqEPJ4NOfJ7B&#10;LpJO0A8OxvssoxLYBR1tEyIjtNbARrF5AR+WwIjQ4PwvBgRfsWuXOj4IT466mVOrQlwGRAVdT1h0&#10;hFPA16iON/qkIEMJmZExWpdZtOAYCaiKOjHRZ7PBxik2Ruv3Hcr1D9ECEBRR8klwm0CIEmNYgATA&#10;AkBupJtw4+QkkK620+tGai4iZojbKOm3Y6wfpjAUNZhTqnmqY1bz0V1PVEaZK+BI4vMEvPWqXgBb&#10;AQ6r8Vgkn0+1TGu9485nNMUSeRpcASEQKg73jY9MrFh3wf5tW00lx4O1wtDdJ3v6BxFfk2AlT9wn&#10;ekSb94YNzvvAw89s3tW9cm7zirUL6iM+JuzTM3nLygOYYHlR0XnZ5pFP9cCz+3hBXLxgJoz3Qh5P&#10;UGANpYBWKxIlQ2H/SEoDLSEciwuU2j63Y6Qw0tObP3b65LLZ4XCoghIrDLUI5ASdY8PkeRECL1fD&#10;/8ciIyQWkZK4uBSBIJwWOWVpGvKG0TJmRX94YmwC0EOsatoPfnwfRjtnzq2fNm0mMB3Lyvl9Vbqq&#10;iyJkY9UwnIFt8fbtB5/fu2f1irmeUAXSuEQ6m1cVnvHD4zdXGpVLJa/gUy2F+M6eMVghVwZ5TUYp&#10;ndNlpuoaLirO0AUuNpI4/c1v/vw3P9106iT8iJOjo7l0IlFRX3nTba+ra5/DWAkcAFwxrs2PIyki&#10;LjbO1zkZ205vxNFakZ8OCoM3MGWmddX2S2JFKAj91BMPPpMYTgTrW6It0y0kSBmm5EAPOC4lQ4Vb&#10;Nq5xrIxIAJ2YZ8JuIwIjkL3whpyKk/w0B50JChnwkeSx1MhQ9/DQqaog09boz6qgTtmheNC2Ygc7&#10;x0bSeTbojy+bAy4XLgqCG5KtxjuetxlIiXws3/X8kYnT3d5Y7fQFa5BaBOMcGEgjjDRCzGWAQvIg&#10;r0Ba5GcFRJIKLIXwbDGfGTyyf+DQgXTncWVsSMumixOj8vgIgzDwsbHCRKKYTlmaquRzrGZ6/d6J&#10;4ZFrr70mEo0QBh+oe4B9OYK5ndPxKs9crkC5Ai9fBXC7IQw7ImsmDzoXPCeMW1oAxxZ0N3JTgnG4&#10;ReO2hgnPZ/JcfNETRKvkHvaiJ7R3YOHtaBuxXeDnwdyduOXic3LbdTQz7uQ+f16+QaR/JKpLme3y&#10;8l1B5TX/jRUowy5/YwHLi5crUK7A31SBJDJsLegOGIRAW4pmazpoFrYOMoIMa36G1tAzBQcYkiGk&#10;GpPmkJcyjWSlL3DBolkzY7WbNz2j9Z60UklGEmlJKnn8abSVNM1VSkBTA1zjb9q+l3phGGDA0JWX&#10;RMAfkPMIaCDoOkCiEug9ggAWjGJqiFFEFgr4zQhVEbXsRNcxQ9f8EAtJ4J/ArsKs8vhstkLNMpxC&#10;eWrrQuH6kZ5T2eQYFhGUAqXlDKU4JR5tmtpkFbT+I8f57iOjDCd6fOidKhTRDsFX1sOwomVoJGzF&#10;jQEg4hOSg4AeP8IdLEqCjoT0wuF9AV0Sg9QfVafykWhSVayeo+ODAwumTZ3SGB3LpMIeXgeAQ3G6&#10;ldMhDQtwF61Z8uzWY7l8YUFHzW1vWLdl+0GBsRMTGc4rlnIlAE2I+vZHw0iD3rSr51RPqiHeEBCb&#10;sml63Cr94DcPawb7ple1NlSEoQcK4LjKPk6MSpAx2ejiphjRzGbtx7aeKBSKN189J+YriNoEpaT9&#10;/mLQW2TlFJNP+NiiJIVMeNuYNtIrZ02ZeXzw1MljmaJWaKqMVtc2YFQRqhfk7OAlIbLaVP4s7GKx&#10;2mSbmMAOBDBwYQhE9CiyJSKPGlGaAE3ESpjF/Pr3D0t+5nWvuby61iNg5cYEeuWiaGiqqaKKhjZ9&#10;auvd995dzNsT2d5lK9stapxlvTAShksMz8BaUfIgohMSF9pLYozcNrar65mU/OD3cwsoDXqbTTug&#10;mDywi499+GvbnhnEmtddvHL+0tVT26auuuiiq153bfPcWQj8MkwCVIEtQrxWyLeiD+LgLJOAC+kD&#10;nIVcJqEXyi5oJQh+gg5eAyxPMOxHH95cSBVCLTMDdY0oPsgwcG7GLhHnIJIZBE9pR8wG5IWEIoHO&#10;BsYQZ1CihZ4G4X5xxG8XVBcbxkNsyRtQG2d5fY1cOjeWSh4fHJ2zoMoTq8SaKQHZq9JzO06mZaSo&#10;Lwi0VAR4WgZKRpKQgOeg98Lh3iEUNSuvPP/Is8VUNtY0vbZhZlLVkUOUMhhDDHhLORICDhQHujhG&#10;wF1IURAjVvAqE0NHdw/u3yxoCUFSG2ul1iZpzryaRdNj82ZXzmqvXbRk2roL5666oH3pytnr1ywr&#10;5Aujg+MtrY3ts9sYHD5eIk7K2MRJFtVLfR8pr69cgXIFzr0CCBpzUFmDQL7kLubYmJFGAsljc3gu&#10;xF8Kly2hwhCsAxzac4BRQKQhqPSLnhCiBNSHOLXbuqO0xm2UJqlzf+IJ5UIJLx/scu61PK+X+CMU&#10;qcx2Oa+P1j/TxpVhl3+mo13e13IFzr8KFAxYl7Dww+Uw2AzqL+nrkUnwCOi4MhTydABBUD4YrsL4&#10;1JRVjsfguTySw7B0/cwp09pWd/YOjnYeTYgh2xdQY1U6x/otsxpJRhyjWFjp+dVQAeyCzEpeQlIy&#10;6dADdmHARED+imFLAg/Dv4KNcBvIy5HKAkMVpiXIJyZ6tFQCEoa0XGyZ3uSpqrFKpbzF+D2gpHCS&#10;zcUIOFNMDg2IYGGAPMSxUv2U4vJ1nnB0CEm+plBMZ/OZpL+qxhv2F+A0yvJhxDnAftjUSsTAFH1r&#10;d7TNGQYkXql03jHd8AMggWKC5iYUDd6jXl4s2iqoRMbR3XZuuKXBt2zprEDAC64HjFMNOx/k/GAO&#10;KIrV1DS/Y+GaJYvmLF3dcfGGC1Kp/KF9JzPpPC8ENEWxS9hLC11Sv8SLHD88mtx1+CS0UAvnNDy0&#10;c//2/f1e0brpNWvhHQM4hFVg1aMp8jAcWIt6hvHEBJ/QP1G866HDU+uqLl1e4wHNBmJ4uwRTDbPE&#10;6TpiZChaCuTHSsF4TaaUk+CLExKnTWl+dvuhg4eHZk9tbGr0wGYYR4GiVBrsIpJk5OIpf8x2Aezi&#10;gA1I1TlrNEvGREV/NJ9JBWPx0cExXgzpmvKdn9y9d0+X4KU/8y8ftOy8rpssEdIgksLHEo9ECU6v&#10;Pl98zsy6J57ZeuhAYt6CeH19TVHtD3sjGGLNy3k/sqNZX0EtUSbURq62/4y+x1U4kZ/nBrvI0NII&#10;EnZgYGDou994PBLn33Drja+66lXNbTNnzp4FmABSmHyhlM2OegKiSnj3k9/qeqy4GJPzpa5cb7Lx&#10;7/RQ3HAjBjYnMaR0IzJMsWqCsT889KycLYgN06h4FfRsIgvMBfPYcN4FDGJRMpETwlGXREQTOMkm&#10;47pwFELwEBmKxunnok1koNemRI8NMliHLxQS/bnhE4mxkQXtMTFMgwiWy+X6+7T7H91RNKxlV1yW&#10;91peCRXHaQXhE1yeCHBEsKyCqmeLe594luKFaLxeCERM3gNgsSCGYVwcUUvYQg68Iyj/AGMqhYnk&#10;4ET3ocyBHcWxAYiULr3ukvd+6OZb3nzjxisuvXD54tWL5ixfuWzp2mUdSxZMb+9omjq1vmXawrkr&#10;bLN4YM9RkHCuuvpqCt5JLPBT9Ow03IfOv5tueYvKFfgnrYBNacSVCcpOPP4YtA6AFTtea7ZKFMl4&#10;juCmA6iYeNDjmYIwP+C4+PDFTsSl5UVTYzBnFndGYi1GcSSumQxxOLYyk2yXFx6kMuzyt5yyZdjl&#10;b6leedmXsAJl2OUlLGZ5VeUKlCtwzhXw8wJMH0g7Az1+gaehSxE5l52PTh3DiBJHekXkPTpkggQf&#10;VENDWIqHFQVLV6fNqJozr21g4Hj/lgcDStYvsCGKjlh81rYLrN0AnxTDQI/aHb5Hhw59R9fuToZq&#10;CfTiyW6lY1SBASb01F7m5COd55BujXBZkE4AwdDE6oVGmDRq4HiowtgTA2yILbZgUcHy3JgYoduW&#10;yUe6PXlZ7u9fN62RDefHhXSSSrF0iQzQ62aU5iIN9UbEp9Cqlk7xEmWqQJ0i8fYNJUWG5ayH9oqn&#10;dhrdh9JevbHWNyjQGVVqK+SASkk6OAcsreoKus08G0WpdT1lMw2WMZSTrZAnJXqyHBuKevSCUa2o&#10;JRNB1CFTqlRHCntPZmRp5uzp04HjBIEq0FlkFRdJy1FQShP1dcG6RtsXmSjIR4dH5L3bjsHRlwVv&#10;Bxa28IERPJYgeeZdWnfBtSO9owWD3T809tzAxHOb96OTfPNVtSvmNQYzKSo7JoCGwtpCIFqUZS4c&#10;Ai0ko3rHst4ntx+vj9S+amUt+rXgNbCcB/kx4E3hLLIYCeFBwbjPtgq0XhS0bIQqRc38xbPijx9K&#10;bNt7em5TTXV9DVT1KDfn9cKWhQ6iG583acUXqirmSqoCWC+kalY2UJkzuaLmFQKeUiEJlZPgF5VM&#10;KT1eitfPzKV0nglzVOOXf3jPXXdvlkTvx9/2n3NmLZX8wXx+AGunLa9j2BvUkd5D+wrySCQWHBrq&#10;7e+bePj+vT6xqbllWjjSmi3kYqFaTTdkTQuKgkKkUugXOAQRcu7j7AT1CKYnBEV0zVAIQEFckOBU&#10;4GQMgYpCPE1AFctBK2abBZaGLKsUEJBJbsFx+cTxY088fmhae9Waa640IzIIQrKQzzMZA5cCp5K8&#10;ZBNkD56zVfgNO34HCBTjQZ8iE1KYKZyYouM9TIK0waXHxILyQ9XxjAefeyk7yIlwRXng7keAfMVb&#10;ZtveOMsgychD0R7is0REbZpOITBdQja8QXMwMEDMuQF/X/Q3SFA3cTvGW/jhslg/YcMgM8ija7yK&#10;BSpiuPST46OnetSrll8JetGdDxz9wf3PQUzGSlz9miV1dQ0jcH/ypIKs4mfsUEGvMzi/yR4/2PfY&#10;XQ+pJdVuXxxasbzk84JKlw5EhKKsihJPY7+4UV0JikVBHx7aeXdu/0PsxHHBmrhw3dTvfPnVF62b&#10;U10hlEojYN4U7KwlZRScgGYCDsK0nRTovJeTbWssFtR/+/ut+dLEG265XhQiOP2wwwAVcctBuSBJ&#10;w0+YzQBLKhYLoohz9vxi4Z3zjbu8QLkCr8AK4J7JQH2IWx152hMbW+AdxFCdmPi7lixgubgTtM64&#10;zQJGOYfJXeeLn/w8izxBgTjCOB6+LAZiQPojnveTiLtL23Bgg/NrBOmVcPRfULxXwuaWt/GfoAJl&#10;2OWf4CCXd7FcgVdgBc4GAf7JtjutESQP0OjMII2EjUajra3T9x4/NdbbVzKYymnz+tGG0hU7ENZK&#10;qjs8T8zqHNjFjQnGiJbDqnFwDrcD5HReiaDiZYZdzvVQ5CUppWRrJF+hcxfLaGPJMc+CKZYEdZIH&#10;BAoBwTOwKC3qvOSpaqyZOb+9IRw6duQ4TE5oze4uUdF4XVN9fc/gGD3Rj2G7xsWL7OoKs6AEbR88&#10;P2A1OsYxiM8lzGqM9dMMSDcohA+eu8U0TI1ZQQBqJRtaBXQfybTk96oM5+NY0RRy2WH59IGT+3f8&#10;/s47H7j7oZmtYjTmZxCoxPl8Yi1PK7YOPonHNEdYPuD3V0xgE0ZyULKQgEzwlmzLUBQ9mwvEGhra&#10;F4h+Pj0+lhoaQCt41rTQzRsXhT0eK5/1CaJtQq8BQYgF7ZPFaLRfAjySyBqPP3OgvrLy0mW1biOZ&#10;0DEAZrk2NeQAA7dCVA6wCxJdwcOHhZiJUKovduRYf/fE0OzWykhlta7KqpoUQ4FMIhGtipsKW8ho&#10;/mBI9MLrEPFDdp7z5gZHahtjHLJ3wPEAY6OYL1hURUN9aTTB0qK/ruWOex781R0PY4eWrl4/0D16&#10;xx2/nTYVH0+ljWTBSAfFuG5DuSPBEkQUYPNCt8+Y09l1dHwss2PbvtM9PfV1DGgvqiJDYeb1VGby&#10;Az5P0A1tduhHjtZn8uScdIg+0wTHTADrXAcWiJjyxFGaieBD3YRpUpbn43IJABJAH86y5Icf2dHd&#10;nU8lhxevvwAldQuFBR0aj2N2QOwkVXJB2FjvmS+ZbPATR5tJzo3jNOnkXyFBzIfF4IwCvEZEL8XS&#10;H35os6raoSmzmFAlxfqR6IPhWyc0RAe1hcKZ61BcnN1zw5lcBIKw2hwCDMkwcslH+Injrdp6gNOj&#10;rM7JufxofzGdOD083js0vGXbgZF0AWeppuuB6oqK6gqe5WzRmCjlS0XdH6tSU7mnH3yye+8BJZmq&#10;X3tJrLmJFqUcrKFZTz0AF5MSShkNaKbPVwflmm7rif7xk/ttNX/5FSv+9bPvu/ra5d6gD3cYmDyo&#10;4DwRfo+Kc9C5hF3mDyGHOXcXrDh0/31PlWTz4g2XBYMxOGQjsB20G1XTMA/OPx0wq4AuHyMiIZ6I&#10;CMqwy7neC8vzlytQrkC5AuUKlCvwCq5AGXZ5BR+88qaXK/APXIG/CH+Q3g8JPkK/zJFkoxtkxyvi&#10;rbPnPf70U8Zgjx6OeALVKk1HwYBAh4xFrwnsAFcXTXrOrnQCvUq8faGQwxFyo6N3bkkxL/ch8EKM&#10;btmVoZq0aeojo8l8jhPrpkZnUIbMwF+WgTOommW1NCMzXrZgaaWJdM/Boz6vJKsaKB3t02oz6TEu&#10;HipMa+ZbZjTFK1N7TqSf2ymh058bkQS5VNesFGR0n70ipxW1PKop8LxmCFH/GPJ4SgqjGSH0SE/1&#10;JE4fGTbycX8U/c6cj2XAJeEZM5nOZwpaUd2/Z3zj+ld74hXHe0dLbJFixIIyollJnq806UBVvKWt&#10;tvqB+x6Ccy1jaSzoFZxJC16NCcrBytqOZb6a9pG+YVoK0sncoplzVq1cC8V7kc54KiKWLuusXrRk&#10;f1gqFZMiy4oGPTI4vnnf4JLWqhXzq4n/oMNhgu2NCwe4o42EKk7AC/RwHQIHeDCc0Lxw9W/ufSqZ&#10;VK+4eHl1Y5zWsiyxHEHEEzn4DCKWrSwsjy3Tq6igXHnkZP2zW4/ec9czgIFampp0NZuw0pXVYqk4&#10;ZPloA7qwbPIXv3345KmRusba/s7OE6cPjib6Vau0du0Gn0e0TAA6w4LgA6IAWEORR0Qh5PFVXHrZ&#10;+urq1uMnjnUeHd6y/QhMkWfPWZzNKn5vAAHMSDMGLOWeis6Z68p8CBnEHQhF1IXzCX6SNySJiUJV&#10;/WCmEGIF3HDESlGaYtkevxD3S7ZW4isrqrLpwuEDXZlM9pLLlhNeO2FfoEbEjIBcTgT6wPpJxsck&#10;djWpMiJf6JznrhwNm0TMbp3f4RyLAWIV385TKo94ItN69OGtmkpHWufQwUqa8+LsdWOYYF6Mq5bQ&#10;WEBpAUwDmgttQh2GJG5MzspsYGPYEkyOhzF5hRjdKwGtMZEOz0UbdZ1O5dWeoczxgezYeKZ+wbKa&#10;lhn5dCY5kZ49p50XBEExomwVKwcSXdpTD+xKHO4xcrS3eUlkxoqwP+onEJ4UhxJAt8McmzdgYKzW&#10;+zTQxOxSb6Z3X2G0u3lG9ae++O6mejjOaKVSTtOSFHgrUhB14ljIklyQ9iycS2AX/MLz/oceenZ8&#10;GPy7eHNThccbsi0FJCNkszl3FXgZmUAbUXLMDAEaxxHSUPlVrkC5AuUKlCtQrkC5Av8kFSjDLv8k&#10;B7q8m+UKvPIqcJYg+sI3GvxfaGgtEIhM6AxEXUHMTOxYPEzHW4+dOJ0+diIZbeKjcUhmZNhkcq67&#10;C+mXo3/khMGQdybh8pKXO+js9IHO+HucT6U6ZtFeW60TbLhbmNmEkh3VSulYZYAKIq4Hxro8ICjw&#10;XrySwGqwBWVm1Nef6j5Ni9H8RLLU06lp/Ig/FK1vzoUiNbUNvblUbvN2abhHSY7SI73jwZhQ1QDZ&#10;SEZXolIghPQdREEhBMo2xmQ7IYoxlqk3DHVgqOf5XfbpfTSAiimtJR3whlXhFxurKvwhD494Grkw&#10;Opp6bNPTpXx2zfolEh/RlVGf5PXBgKMwrllFng4wVOh3v/6DLCterw99dWAG4YZpSipXUdHgaZwG&#10;d5uKGR2JTD81NgRTm7bGYF0MuiFFtI1SDot4PQRDQdiErqgW5/Hv2nt6f2dqyfS6Re1xF3NBRDHp&#10;uiOyl+RTkJ4xnIDRySWYCwRlyBOG5YbA54Wqh55+DvKtKze2i16fT2IEH5fIFaLh0NjgcCCAzngA&#10;CwneKJxo9uw5+PaPfHnTcztPnUroxui8GS2eGOVjKbnIw56YZTyGCu+OYKFI79hzMp1C5dj5C2Yn&#10;JhKnu/tmTA3UNDVdc9UtX//WQ88+99SCBdMqKxqgIqLpIM+DFMJPaW5snzP9kUefgE/P3ucPVlTw&#10;Xb09Y6P9rW0zWCjQYBlLTlUCbjiGi2TvHC4PoAmStgHAhTB5JqkutqwBXfLRdAneOhwnMXTQJYsA&#10;+ckVCKUHWMyWzTtPdvZGK8JL164WPMRKANQSYiNAElIJGYxkF9EG1u4wWyYTNBxnGwesxMfkqwk+&#10;4nxCLhmd2N9CbWSB8ILEK+BBjz20DeY+0WkddqACxs0l5Iq5pBrQWEAWQl4RXBXgn+Cy6M9M4MmQ&#10;axBmCs4ew2iXwGfweOKRR2aqSlHUlYgIJpWXhikmYDKBmzZ/4YKlizkvPdB5wpLVihmz483xjAIJ&#10;Itt9qG/ng4+oXT2UNxCc0TFj2ep8Md8PJZ9teyURzK7B8XF/sTSRGD5dyqVSubBk57qOD+7fTYnU&#10;bbfddOGSjmRmVFUteC3DoIdYTUNgRemmUYQg4AW3B5eF5NpH0YpSPHSoe9NT+x577IlQqMbnDwR9&#10;OJcQTUZoVjwJbSdIFzQN5LZTZrucT7fZ8raUK1CuQLkC5QqUK/ByV6AMu7zcFS6vv1yBcgVeygqg&#10;F43+LgbV3ZF6IsWGJBrYimUum9mUYryHdj7nGzxZXVVXHYgUZPg+oL/kyACIC6g77k5ebhivSyZw&#10;hvApEmJ9Zlj/pdziv21doqbytunzRXp9UX9rh3qiVx3Ml8aUNXOXhWUlwxTH7YLOqGloRqSgwXpG&#10;k7l5q+dXTZuSmhhUivni0Gmj81gmlYvUTtXkkuSrVIYy/NgpXe5Xcse5sf1ZJhBqaGY8vFaUA6KI&#10;/nQxX0K+tc/vyTAlvrcvt21bdueTXKpX1RNCgPMblq7boZhPoehxIZqsmEb5WxnVzxp2NpE9fLgP&#10;gcE1rbW0GEQH1TAyCJXm+Dj61HBT/d2vH0Q0E7xswSpB8I0i24HKGb66GYFQxPb7GUnpEoTwkZ5c&#10;enxKfdusaRWyOu7jijw2ytSkiFdWzAwNiUaUClfe8cDOgfFie3vdomkRl5NBEAHEQZNTwgERIPAg&#10;0eTAlEBaQcIvDj/DCWI/U/+HR58xLf3yi5dHo17R1nkamZ286GMMBTbHMZvRZVlMpfPfvuPB7/50&#10;M0AGACz+IHPsGBKYSquWbsjKtmwyGhsqFk2vV6R9MIPN9gz2moZy8+sWv/Md1+RKIwcOJGTZ8HD1&#10;v/3Ng1Dt5wvGb3/76J133vO7ux7YsWPL5VdchzpYtnrkxInHHtyCYG9FNbdvOb71uZNbt3XBtqht&#10;ZhuRthDHR+wWIbOA6uLAhgArYLDi5JxOUmBIFx57z7EAlpDfVc1zHsqqLRbQ16/gmKZSZpATY/7Q&#10;lPHRic999gc+b/iSK1bNnL/QpGCZAzdHMjnAiis1wpdBZuZeEKSozhfhF/frHPTShWAmLx9Kt2Wa&#10;uFHqIM9A+IY8rice3q4qTLytw/LHGVpScaE6AA+AFcA2An4463LEfZPrcXEc18x3kuPj+gfb9Cij&#10;ZpDzZcOlVqJ4X14M0TXT/Y1z6frmSF1LXjagOBsdGgKLKu7jojTtoeLPPbDtyCNPcKm8p3levOOi&#10;5oaZIzTIP944Tl411yDSYz2H8vse7z/4ZP70HrZ7BzW4L9O9J9N9Conzr3v9skuv7hjPHvNKftSc&#10;YcCyUWHUQkRXtibxAP5cMOzM5ASKY7sNXWltrauqCWTyw12d6aeefPzue3+2Z99mRaN8fng6B4AB&#10;IkpcVlQwkRzh4+Trhe//tltFeelyBcoVKFegXIFyBcoVOH8rUIZdzt9jU96ycgX+mSvwZ6ku+FCR&#10;S+DqGwbpUosYCie9NWLgkdcVn8TV1FaPC7HOvQeKg4N2IBqaNk1BNCyhQxDk5cyQvsN2cbuVLvTi&#10;uJW61XZigs+jl6gbnmhwJKfmLU10+uDMQFdqvDsYjwa8FFMrKLSpq6oBd1LDSinGzJpYKWNSAbum&#10;rrVr5z5TK4pSzCgoobUX53U5BDaHzSvH9/BMSfCYpWw+ZvrVyupQTQ2LyG50vWFbrJp+SciW1KjH&#10;XxrsK21/kimkWNLz19XkmJnURj1epqpSkfzDSikYjALeMgPeEHx08glDK9TVR2bMrI6HGZFWvLxP&#10;BynDCsOHFu62e3YfHhqYkLy8isAh3qdpDEKHQnOXqUMT3Tuey3GMNdDtH01Af7S0o3XmnIimdXpg&#10;o2oiX0cwdSZfNBjRE5ACyUzhgSf3ZgrqusXts+vgFeKGDBFnEIANpD+P3122BpALRALBaxY/WcID&#10;kcWWex98RFeNKy9e2TK9VlcR41OUohVyYtgfjOtmSS4SQsaP73z4nnuOMpx5/TWXfvRD7+gZGOgf&#10;GDl5euzoyb0bVs4VBc0GRsPjvOL0vOmVfMsXz7jsotUXXnABF2amNdbf9+Dm7q7+PXv2KIZ+1bXr&#10;Q1FfX9+godG6Rg0OJJqaK5qbahG7lE4UHn5sk65qgLHAxOB4RlFthFwtnD/V40PGNwQqLhnLlUu5&#10;EdaAEQnlxPkVxwtoIVyJsClQsQB8HPrOd+579KFnHn7oiV079j3y8CNPP/NYX093LCSe7Dy99dnO&#10;2obQlddf5AtHNAuwC4nrgHGJw52ZhFdc+ZD7C9xs8H2uyfSkwYuzMe4V4qIPunMhkRQOyuJZyTSY&#10;Jx7coipUdGo77Y2Bm4MrFYbH2FbALtgbBEQ7VxkBVbBO7Ji7ZpeI5sA8mBjipksxOBAlRq2G9TIO&#10;IQtksIilcflHJaGC5vpGho7u266mRtRCilZL40MDqeTEgX2dY0ePmLrta1/SMGdpsGKKznrG1Ryc&#10;NGOhWN5QRnpPDB7aXRrp5WhTEnku5EdkWnZsoqIx+uZ3XnflNZeEAz5JCLBUVrdLFFWCco2wpFig&#10;jagYdFSEHfTfWIlDR3JiX8G8E9vb51228ZKZ7dOHh/uSCbXr1MDOnTufe27z6a6e2bOnIwMevC2C&#10;FxMkqoy8nEe32fKmlCtQrkC5AuUKlCvwclegDLu83BUur79cgXIFXsoKIEpY4J3wAYxEG469JY28&#10;WMvnEUqJZFU00jp1avfYxNCR3VZ6JBoJZ/0V6Bg6fgxkIsiL08kj5qNO95KM7DtRR3i5gUcv5eb+&#10;zeuCbsT0eFTLrAsH5FQ+Xt00lqa8mcRA52GoGCpmVOscyXUOMlIDIwZ0JgkECVYZQjFYw02tqCil&#10;JvLjCaGoNLcsrkMsA6ND66DmhwrDPYYpBwPh9NCIwIuZIA9JRMnkNYzry7o2muratdtjKJVRSZLM&#10;9HifLo/batLKjyuprnBpRKQkvypW0BKwAYqnM9HKgXiDPdRjZVM9nX33/+bZ8aHshg3XZIoK7Hp9&#10;oqBjpN8Sc4py9HgfPE15X5QNNiNSmKE8IdsYObJVSR7XTm+l+o4peinqD128pLYxzPgL/X5L5JWk&#10;boAzETR8kQIdyQdbHt0/8PS2I6yHv+K6qxvYJA4YUcrAPOUMBcNRnhEHIBjFQjFkUizSx3WbhgCl&#10;j/I++cw2VVWCcU/HtCkeAeSYDAsDYgU51aJu8lIg7gnHnt588OjhkdXrOz7+rjUN9f4rb1inF1OH&#10;jwx29eg/+sUz6QK/avWVlB2zLI/o4/0RSL7MyppSJtFlewqaZRQy9rGjY4zl4xjxE7d/6DWvvWjh&#10;4ljr9FoY+/Z2J8bGkldceZlH4nbu2rnpqT2tMyt/8rP/fO1rN+JMPHKkSxCZG1/3GlWTnVMbu0Uw&#10;EZd+4vT2kXPhkkTwCwnaQG8fWBlDe48eHrjjl5sfuOdIz+mxseHiYP9Yf8/Q8KCx/8DgU5t2HzrS&#10;PTZWWLlh6ZK1a1IlhXCISL3AqSFGuY7dMFkjlEvkonCRSufsBTLiXijulYFKOzNO6owg+wIy4/rK&#10;srbf0PmnHn5Ok5n4lFmWNwqzXXj0QAjnLoK1siaHw+HIjHBcoPMj3Ce4HpOrkMA/4MXAyYUcNfwE&#10;TSnGcV4VrtFcSdeCyPmgdM0s5rOjI4f3JPY9ZWb66WSfJedwT4DDdm48XUqNAEmqmz2nY8myEsun&#10;ceb4IUyi8npWF3RJmxjf+0hu5PCsVv+ShZGVq2rf987X11SLzVMjt96y6sL1SwKSNZ7rDCIkzQK8&#10;RVJFYM9N2QC2kHCN7UcclXuWOQdk8lYxyTyibYUGsSmfbGgOXf/qa69/dUd1Q2BiTO88fvLY0WMe&#10;r3fhwnkkgsp1hinDLn/zvbG8gnIFyhUoV6BcgXIFXkEVKMMur6CDVd7UcgXKFYBhC2UQFw+gLowJ&#10;jxAoMdAnoulUVg76AyZtx/0iTEN2D46MHj9q5mVqxgJnUN1NhpzEX5wepDuiPymecGEX8ul5BrvA&#10;m6ZnODG1JpiimDpRmND0xkCkNNhVTPZGq0PBeo8umHnDRiaznS3s7ew+vXVztDpqiVxQ8DR4w21T&#10;ph7edxp16hxPN7bMPKhbHo83Wh3OdB7mtAIRliD/R7aUphZ/Zcw0RQvSINMudvZbo4MjA6f9CCWa&#10;Wr9w7pzqkD+bGAHzAZUv5jJqVsmG4lWV1fCUQcAQCCnI86b1HDPUg7glv5fp6hz61a9+2zKjrrEp&#10;JrJe3SjxglQzpWbzkztSGRhkiLoQrJ+9NNq2MF7XMNzbqZZSYBTYAT9dKgV478y2EPKC44LG+6xS&#10;YkKKxrIF1l9blUtpGV2896EnR0eStdXRa6+9Jlw8TeAHQjZwNTiT0hX04UGywA8ASQYxLGFKqlko&#10;qY8dGjp6+BRiZY4e7fWJpbntjZzgU7Wcz+Mz6AIvVpQQOW7pmWxp5/On+nrGL7l4NhKms0PJhYuW&#10;z5nZ1DXQk88Vjh0bhkhnYXsbQ8u2nVFKueTYKCABwSfCgrUqXm3q3ud3ns4W8jNmzXvtay63WKu2&#10;Pt7U2HDpxg2/uuPB5ETe57dLBfULX/y2rFjvfv87a+KxcLwSAMemJ59Np+HkOj59xhTsi5Ns6kAf&#10;DmbhYIbot7t5XOi7k1RpUF3w4UDX6c985if7dg3zvLl+QzvL6YsWzbjiygtWrq5PZxP93eD0GJzA&#10;Ll+1unZKE++DxEkB1EKMe1E1AlIRUgsoZA6VwwFaHPoXYaO4mMsZ2MXlEZ0hvGARAg6B6QE4BknS&#10;hs48DdhFoSNTZjDemIWgaGwicscg/oIhC8hIrkoH+I6zUmJ74lyNDsjj4EAOXcl9j79zjMGpumaz&#10;Oi9Ktu5BsLZqFAb6R48/r2vyxrfctuqi1W95/9ve//43X3LFUtYsdo1mcawDkcrAlFkGXHwt1icG&#10;kXMNpVifkpFPHEof3wd216c++fbX3Hhpx5wFOEFrGutXrV1SVxXJKEWV8kaFWMlCfleWYF5g8xgq&#10;QF6cXQwF5hSytN2XC0JNAi54gwApktJlwYKpwrDkfFbzB/zNLVOvu+qSypq6Hdv3nD7V7fH4YvGK&#10;UDCkqRrCtc7ezcs6o/KDrVyBcgXKFShXoFyBf/gKlGGXf/hDXN7BcgX+oSpABtVZwenlOSnSbo8N&#10;0hLb4HmRUk0Mh7dU+aZWVe7Y/MxE3ynYXQSaWopwZ0UH0dIDAX++KJeg3zgzXI0VOIG10A+Qrp75&#10;glHo86FwOZsOh/2yQYmmqdmURNsQwZSamuy+k909p/Ilc17LnGZ/zDdqdG3ec+LeJ0rd/cnhRIOn&#10;wm9zms3FpzSMF+WR3pOcPJ7uOSo1Rf4fe98BIEV5vj87fXu53riDo/cuRVFRsCv2rmlqrInxZ6KJ&#10;xhY1ttg1do2994YFBASkdzg4juv9tu9On/k/38xxEgUjScjfxJ2sm2Vvduabd2a++d7ne97nCYR4&#10;ol7iibBNKS3rpo2EJscDPVmmaFhBaVE8loUkSlRwB7esZRpXU6kOiZIT8ZYd7S1KR1tGltiIj3Fp&#10;SjwhtLUlNtX4yodYAR9ERw2IlZQPkfOqeMMjtXRYWho56colqw8/cGrALwIWQbLMcZ6JE0a+/+58&#10;uOi6UsnO+h2BvGBx/35ieVlPw3aI4ZbMONoQ6O5Mx6JVG3wRz6RQxEj7eM4j6+4AH0wq/g1J5vPF&#10;q+fPXwp/J9E0D+gv5AcI8YIG4YJQlVARAhEXFw1fIt1Erk67fS2JlDeUZxrc1u31dzz/xfwlW1LJ&#10;JKo9YJe93/ih/atCggBcALUvHs7PdHZD16bYZXre/+TL9RvqARFcePZgj1v3+OlMOlZWVnLsEbM1&#10;l3vtuo1r12wfNLB60MDKTDwb9AcQumhbArKpRDFFT+cFBndH6caGtrb21vrmLSOGDmLRXDPj8xWF&#10;I9zCLzZ+uWDduk3L21vU/kPZiy+Z6QvlaVqqDF7YLPvV4vWbN3W///4nC75Ytn1bY0d7d3VlSSA4&#10;QlYlF5NPW8ABYKzj45igKqPCKCwKVW2N6ev/+OiO2s6KyvwrfnfyBb887ajjpk2cWjZ0TL9BI/Y7&#10;YPahOiVvXLdDNfTTLz5LhUUPrngQTFyGbsU0U4FhEy4tkHQo2gdUk4AIDkRpu0MBKCFqSjASQlmO&#10;DjlbhjY44pwteHVVh2U4A91bi/HjCHW/rng+fXeunJEo0e+lzYJwYYSnYlIm4M/rTLVn3QWsy2Ny&#10;vhRQK4vmBQ9uZAXFV5TLz4tZXYkasB0XDRQrkSoj2ssIHIFfgH5IotQlt2+N1ixqX/leevsSXut4&#10;8N7LLzx1yoET+w0oEkJuysNmjzhq9hcLNrc0dhQMGG64/RTr87iDPabVbfKQxS1Itbct/AhmXxdf&#10;cebBBw3Spa7iIHRpEl4OHkyoJ9J52kSZl25lcDnB6NruWSAbBX1iXL8CTcPsCppEBNqznaR6MReb&#10;HoQvIZ2LC043DQkFRJwA2pBG06pq0oOGDV61enFjXfyzT+dlMh2zDp2NYqWd3QzRssH6IPGBUANx&#10;4p1K3z+EvifXhlwE/jcjsKtf4Q8B9Pyhted/86znjioXgR9ABHKwyw/gJOSakItALgJ7EQGnPGjn&#10;YvuI2LbBBhJSFAQge8koUmF5v7L+I1cu/zLe3NXt9xf6QoUcj6SOUvQMTVcHPVn47O6sEkDq40y1&#10;Y/mhwS4yyehgEIOqDAslGdDhQI4HQ2dRiUMu10h2w4+ZF2mpo3vhR5+ayaSbF2KNLe2dnYXlRcWl&#10;YcAJqZTW09EF1xZgUkpjk1A1OF/0RvPyreYYJYPZkUDZBqANhfEyXo/mDpT6xRKB7WrtMLrrEh11&#10;yZZtXVu3SKkorelEFpUo08L/F87VWU7wSyqVLcrrEKgBHg+VjAbzyv1eSt66XteS4DbIWau5ZdsB&#10;04fnhbh8bwAkgKXLapZ8vooWxEjlEF1W4u2tqmkNGFil+LwVwyfmVZXFqsqYrjYrHe1uajhxwkAm&#10;IMpddaIXVBShS6Uv+9Nja9dtgwasyyVKknLcoeMLvCQkKLYhjlXEvQjoBjRJSDLL0d40pQus38vz&#10;O9p77n9p3qbtMTHEDh9VdexR486aM2H2zAn5AwYku3uglkpKXUBm8EVSseyvr7tj3qdbeZE/5bRj&#10;Jo91M8Ab4BjFii5WZDh3RUkRjI62bKiZt2hxMtl94NRJmtHd3rg9UlaMgh3VkDmPN+KuWL2+deWK&#10;DR6PuHlz/efzP6sY4KqoHAmGVtDvi8W7GxqbO9vkSKF1731Xwq+a5aHJisMKjhw5uLwyL5HsbGtN&#10;tzalazZ3fLV4x0dzvxw82F1YWApQieOwmgQILpuVgqGBLBt85omnHnr46dqajrEThvz058fNmDHd&#10;sJKanqZZH8y2VQtKJb7Vq9duWl/jD4njp08FJQcEMZbTQDUxYVplcQS6NHUgCjDYdugndhqAiw4+&#10;R0A5iXIO6CrkHkPtDUyaeRZW07qmKpKWVuMCNHMYTgFTRLc2LN+8aukKA1Vh3UlfSX85mVJcuKyC&#10;bT2twyL5QlZKGaYAWMtU3JbupjmAGAquZ8SFOCvTfpqDQjHKe6AlhL1rliGkZBWiKizdtnl9z4al&#10;3VtWe1Ho47LOOefEY447mBcBPBkK9gd7I4Y1Kc/nX6yrr6ljI4WFA4ZnDDbKCKUMrgRQbpT65nor&#10;3llQmXfh+ceDKMbInZqZxd4AwBLtHJvVA2h2p+avU0tF5HNsTSgEwL7AHPeov6sw6u1Ielk7zs/s&#10;SjCiIWVClUY85OBpQ4cPXrF8Te22xgMOmFJYUEa2yEBPSSNcLQIZEjDHZs18zYLZi04xt2ouArkI&#10;/FMR+CHALrs2/IfWnn8qqLkf5SKQi8DuI5CDXXJXRi4CuQj8N0UAE8KkuUhwURMBfQg7ySHpCkPD&#10;ZRazzXbRBEqKmIHVZaruWrlsMdvTwQiuYNCf0RmIdRa6GTjLEGnMb8AuRFwCEg4/LG0XzIuDdWCo&#10;Gkpl0DTUHLE+H+/1dlQVcxlF65Hr1mwbMWCyEk1tWrUGqZ4OqgeYH/F0oUSHiwd1ubn4IL/q6VY5&#10;KxBijM6G5MoVvNtXyPqqB05XJE8iu1VAdU9GZROGUDTQ5eVMtUUxZJebNRu3eVmVAqOBBQmDk2SK&#10;dofEKYeaE6bysYwodQjxBrl2gVs38iJVaW9ASGeLGSviKYq6I2Yc3kpxFzRUJOmoOXPgvBvk+JYd&#10;tU88/Eyyi/rtebP+8Iuj4umOTRs2pnvqm3Y0Vs04ukMuYyLlqRDFDx+RXbW9u0f9tCbZr2BYRb+h&#10;Kl20Nqa8u2jd+i3t5UXBAfneSoGZmU+fcPhYUl/lKOkS5hMhZxDZDVwErBDXKF7kRK9n4frmJ17/&#10;YsW2+MxDh/7x12ecfNy0aVOGFuX7obFrSAmAB76I3zT5aI/kCYY3rtnw1LMrRDd79FEHnn/OqREe&#10;eAySex75PeeCS3OGcSUnjsr3RKgvF+zYuj3+8fzPgu7ghLFHcGZptEnkw25Kot+fu/LpZ9+Us8qJ&#10;px3V3tWoZM0FC9fPmTMJLs6cwB1w0MhDZw4uqfT9/upT8/IDMiV7BF4QjLTUzAna6BGDRo8eePJJ&#10;02YcPHLUuMpoT9uObdloPDHzoGMpS1DVJp9vMMeFoXG0efP6q39322dzV3e3S4OGFZ37syNnzpzE&#10;cbJpdFgu3QUJZLWFZ/N1nXv4nkdTMX302EHTD5hQ1a/EkNWeBIqpMriNYDFFsAUKLCEEDsHEgRJt&#10;YscqDCpKYL4Q/IXxEIld3eJpAfQWVYYjshgJhdxChZXRPbTQvqPjq0+XvfD4i4acPenkOTU1m9Nt&#10;W31w29ZSjIcrog2eVTUpibMkAFOhdQX6wqak6UkfrRYJFmrdOJfGmFCITvMUPIPgCg9+mtTPk852&#10;N67/+HlXTw2jdk6fMmDi8PyTZxae89ND/G4XpfcIvGQoSY8Iq3ivISsvvvpV0462sqpheUXV4Duh&#10;MsjtDqayWgDwhyorbfWZ1oYVy1bG48kR40b7A/00rYeoBtvivrawsGO0RPCWXtMzm03nSEIReIqw&#10;gRytG6fb3Fl11NuJ2oVgO5EX/BXiPoYZQxFWv8rC1tamLRvbqgf3GzpoIEqyHIEqYk5NfLdw0dol&#10;ckCOc0suArkI/Kci8EOAOfra8ENozH8q8Ln95CLwY4xADnb5MZ713DHnIvBfHAHLIDPPRHfTYfk7&#10;CZFlyDL4DgwQBJoTBG82LZmqMmP6pEbKvXb+F+meLqtfNRcpa1eMQR6xQVI90OC0FzKp3cd2+eHB&#10;LqjnIMUehCMAeU+X6qJVl5mijEZDGlVQLLc1WbH2rpYdoodvb20FEgVXI45lZVnq7uxsiHfxxYV5&#10;pYFMXt7YEUPyCqoat+1AsYhUtyPWJUWj+sBRw4SACgWKRCeceLt7NM5fnh/KKxZ8NNXcaWzfkO1u&#10;EX1Byx/END/EeAsGj/IeMUuAxmxHt9bRZqbSFDAsKHq4w5a/IJgXas0ojCLBbzlTt8rKdLj9rsNm&#10;TT32iOmai48nlHdfe/2995pKipibf3OxGCjOL65qTCRamjuyWUPqSg0ev/8mj7fFQwfdlt/klM72&#10;ROuOr1asmzo49PqHn27YVv/mxxuRq/7fBScesd+UQ8aXHj5lAG3IGkAARwXWNt6x5UKcAhlWV2m3&#10;wO5o7fzb6599uTkxdULpjb+/YsiYCg5kDzCHCKdD0XSVFT2m5YbqLmWBfBB85Z2PNm7oPOjAIZf+&#10;7OyCoiLLbNOxZUAChprMZGiIexApFWNIRfnwYYHV67e3NioLv9rY1tkyedLwgoLCeHLrm29/esed&#10;86CbMu2ASccec8T6DevaWmN5JeKMGVM4EdQPYGimL5g3YsRgzh1S1RjJvl2WqqHWhoP+CXAzj88r&#10;+gsLi/IGDepfVVG1ccvGmk3dXj8944BJkppIpdo7WhoffvSlRx5+u7UpyYvUhZecesZZJ42bMN60&#10;JEWLwdJI1TTKApWDN135sXjqiUde1zRXe0d3zZat2EUgHAxHvKIoQykJyAAMqlFGw7NeFyPad5SD&#10;BhCvdkACiK5OmC0ZjoMBNypugALKDNgxpJyKkhI9Isct+2LpE/c/vXbVJp7jfnr+6b+88PyK/iMW&#10;fjEv3dISrauLNzWmuUBefnE7IwhCCEJAukFuYDc5bkOxrBRIH6hiMinZNLMGhFWgccxpuqFIEpdI&#10;1Mz/GKrOokBf+Yff/PQnJxx3zAFjJg5jofLCeXRCbYIYkYaiJJMSkum2px6b29OdknkE2ucLRVAN&#10;hBWBe4VMAw5ZlJ7tibZDe7u1oX6/8QN1lvGIMnEWQgfSq7RN+gQco4PoEv3gXrEboq1D6DAoL3KE&#10;uHfBWXbVg9rpTW+Df6Rrggs1T9GiYUCaV/3w/cUb1q8fNWZav4oywC62jrALHlSIBA6FaMgQvZ7c&#10;kotALgL7KgK7VvT0jgF6+X3/hj3uCTf59k77dr3rXnOwy7/hHOQ2kYvADzgCOdjlB3xyck3LRSAX&#10;gW9FABPuzrRzr4ku0fUg/5QkFZqbuq5A8RRJtdfjyaZTHjdz0KihtZtXddZsttraKysqdY5pVyy3&#10;B8k6AW6cOewfMuyC2gka5UWotrDnxVVgA8inLSrlCub5in2RoV317YbuathW6wnnGVLG7RYtWQFJ&#10;AYyfdDKd6Y6JgeCosjLGUgaUF00aOXrhe++B2mDEW9VUU8umBaIoFA8cqQmwnY4JvqB30DA3J2dj&#10;rfH1ixL1NW7WGDBoZOV+s7wjRsgz55ijjxCyno4kHyws9xfktzVuMxhGj3awDfWMygd9eZQohESR&#10;1lNRkFU6OoNVAwcOHHHHXY/ce/cLzz7//qo18cJ89upfXzRs+AhGbs8LykcePrqoytpSW5+NpdpX&#10;bus/dHhJyMtkYI5TUjlyVrwtkWSCr66qX9qSWtMSFYKBQDA0bsyBgwcNDEK/VojHOZGFPTTJ3om1&#10;tu2qjHSZCLKabjar06icen/+yle/aK7oF/jTTTdFSsrSncvUbJdlxtxBF+fhwW1AfUommwaTx8UI&#10;3d3So0++m0qasw8YOvPgo+NdXaLVycEaGZs2YOCtibzlEZG8p8NF7rA7cuaZM0sL6M/nb91W17Vp&#10;W9PYYWPvefTlJ59aBkDn7J8c/MufHbVhy4p331+ZV8A98dx9eYUlgki8e3QjaVlZYISy3O1iMn5e&#10;yCiJjJoNe0Lwy45LrSKjuKAMAt9ly1XeLw8wz8L561tbmvebNDyYV/HRRyv+8Puntm9J6bo064hh&#10;993z6/GTKiMFPhfVraidlqmzBFKUVFVx80GRLV70+ZeLv0C5kxUOB9oaossXLVk8bzEjK2pCLgpF&#10;AqJXS2mCK+IW8qRYhvfAkJz4s9tuYfAbIjEFlOAWA6wLmraUCmleWowEC1wWl+zOLHzzkwUfLXj7&#10;xbmMxU6bNvJXl5162kmzeTo7dUQhI6gbN6/zB5hEtENr3apT6RCKk3DiOI1Ve3i128fLPipJxxvx&#10;16CVcCtRvxaPmOk8WvJqCTrWbHVu3zr/WUNtHjIk/MBDf9h/ypBwAAZVCaBEFJU2DdVW1PYTLg4T&#10;pFye555/Z9nilV4fn+5qyiaafWHRYtRUprV/iONS7XVffigqHQVuQ5eSPZ2piZOKq0cMp8yU455t&#10;m0XZKAjpT/qYLo4Bk+NdRLSHbaR3V4aL85evKXI7YRcb0bXAOGoHKU9gFIrm8yMikK8t61tiifZj&#10;jz2e3M4K+FOgkuF8oaoK4Av2m4Ndco+9XAT2VQT64A/nw78d5tjbDfZKczsC5vayt1vYV5HKbTcX&#10;gVwE9kEEcrDLPghqbpO5COQisO8igMyPJEYATTC/TRaH64BpdrAckBcRrxca2qYcDI+AKVAMN23c&#10;2EU1zR3bNq1XVf+QCbD4ESgJpBjHnOVr2MXOt35oRUbAXIjBjKmhJgFpGablOYYTWHYQa5VYel1S&#10;GjF8ePfmlVY2qmTTheWl06aPb66rgwGvZjHg+4AvkMrEK6oiGbjppBVWp0sGDRVDBa5widTWinqJ&#10;7pZ6JZn2DBhrjRiZP3hoOpuKrluVqN+krFsF9RZK02nIgIQKAlWjrGDYnc7me/1KtMfnpVU9FVu7&#10;nPH4VEXnQ0VaZ0dDIu2NRODgwrPpRCrKxDsSHc31Nds6W3qI5jGyS3KuXJlEV6WvoLhS1CTD8nvC&#10;FXlDJh30weufh8SqGJSPvVAjCYWCZbGs5Ckojm5aocRbg2EvmBUsS0djyR21taUwpwlbltTgC/Bw&#10;KbJtjOwCI1hc2YY/iFk6FQ2Hilw0X9fUuHhdh2pQp59wKO9DDZQuCBwhSdBMKqFl0oboC9A8fKND&#10;/rwCVmS/mP9Ve3sc1ktjhwwNhwosKgrnaYidwtTYcOkMUVallGwGRA9fYaGVsYaOmNK/il+5rq6+&#10;vuPZV16r294qetx/vfvyQ2bu7y8obWrpmjdvDc2oc048CJGkrKgsRzleQIEPz+KUBsD2UCCqwvhC&#10;bk9GixqG4uZCFh1UlLRlslLGYjlxUHXp0qUrmhtS0Xj3hg2bnnzkQ2CL4/crOfsnh515ximiTzMt&#10;r250gkLiooFDoWAF1A1InQBUMuWs++EHn2ppjJ9x7tEXXnJeSWlhItHT3BxbvXLL9to6RYmrhhaN&#10;Sbome/0CI/qJGgyCaULVhWAAAGBwynA3mVoW+CaLWj4KiBYlpVLrl21Y/PnSj9+e39rcGgr7fv7L&#10;Uy644PSBQ0Z7RaxOp1V9+pRxMw4+cM5pZxT2H7152/bY9m3xnrjJuQMFJaIgxHZsbVy7smXt6qbV&#10;qzKtjc2b1nc27OhogADL9pa6bR3ba7prN7dt2cS6pJmzD77+lj9UVxSLLJ/JtBBna132uMO6rjMs&#10;GDNe3MMQl0nFo3+5+6mWhvgRxxyX1FSo4yQ7ujub2xPbtjU2tbSsXJKJtmVSSTmdQX9RUCqecvZx&#10;VSUDsmqHw5tzoBNSXmRnPg6BxcZUSN2afRMCP0GI+xCWvkyJrIV42yIwO03MHa8nuE/TPsPoMYA1&#10;gavG5o8cVv3Rx1/W1jTOPOTQoqIiMLOIqI0N+uC04ULeqTG17zrQ3JZzEfixR+DbErZ7YqPsbaT+&#10;CbbLbtk3e7vf3Pq5COQi8F8RgRzs8l9xmnKNzEUgF4GdESBsFzIXDXIDRDht5ITkPzocceW0WxQ4&#10;njdNHRqb+ICpcKNjI1eYN7qy+tM1m636ehnpbTAPqSXFQ5nTxlx2Zbv8AGEXIAR2HogpceSEqq6i&#10;JMGlGxCRzTb2MIVh3mL5wnKYtBiWktHkKSNGJLLpbhTYoGoG1TQoaKlrz+uwpLaEqTDRdNeO+u2H&#10;Hjpq6tQh+cNCnDulxD3JtpgRodzDxmQibGdnK0yM1bZWhpLcwQDKHtJwR+6SazUvHKFQ+tH+1op4&#10;Q5PRb2C8/8DysZM3DRpaIuTrO9ar6RY2VkvFtmlimvP5i0OFtZmiQKeWzjTTAm+Z4B24NTqQSiq1&#10;jcntMfXQg/ej9e3xzOoiQcqXOkQzu+CLz4W2rVZr9+hh+6EQxJ8XapOZLB8JVpYbpUWmKSoGeDRs&#10;KpZaXdu8rScZ9Ya0gmJfKoqEF846JPM1YWhFbH9Jwsv5OX9AgSd2OL+uu72pQ6ttb5h19Bw6vVhV&#10;UsCvOB+AORVlPcHCSDKRbWtuYU1/e5vSXF+7fm1rskedMrbf4CEVLFNLWxlFTrkBORBuD88aPpcq&#10;0KooGIzucqeTPSPHji8uFVes3y5rjCW5pk2dfOLJM9JSCyNmNL17yVebujv1SEFw9JjRouAzzQ7K&#10;SoNOYlgxlO942aCGaiDY34AAY0g8gB9DV61uD9y6mLDfi1TfC9DNRWsbNmzbtrlz3ar6cL579pFj&#10;r/nDRWPGDTfMVqBMLlfCzt5VmkobpqRqQCHCLAMaiD/T0frXh98RBOvXF54+dfL0CcMnTZ88dPqM&#10;cWtWrU50pWvWtX41f+2Sz5Y01jSk2hNaVDVEDVwwlsfuUfxiknI+gijQ8E/iGS/PBuSkWrtx+2fv&#10;LfjgrU+3barze5jTTj/m6qsuO+rwg70e1i8AH+vUMm1+t55We0oDdHFYGDGsbOSQsvlLlinRbiWb&#10;dSsJo6u+ad3iRGut4Mq6rLTXA8VoldEzlBR3ZaNMFmLPcYogU/olF0+/5JzDKouDNKN3d28qiJS7&#10;DI5156UUyCCzki4g5jQXUUxfV4/ywP0vBv3GbX86Y8jYfKBLO7bX8HqKkbr1nkaOVkeNDs45fFy4&#10;kOo/wH/hL48cOqykIb5NgAMXAXBtppQtq0sgPPzT8Soi0C6huRClZoK/mChk3F1f3NuRQBOH3Kxw&#10;ydopxSvAQo2K0y6PRfssM2NpTE80VVvTDFQMftLlZWUIL8qpHJkXULZybJfcoy4Xgf9kBH4I7JJv&#10;w0A/hFb9J89Cbl+5CPxIIgDYxfEsyC25COQikIvAf0METAl0FrygMIs5fSLLAN8ToogJXgYcbcB3&#10;QL6Ef4L8IqBaQpDajWiKLe//Wb123tk/R0kBd8IvK8sLFEG0f0hydMdAmry7iA3sDyoKXoZWDRP6&#10;E2AxIDlUVRVkArgHoxJElbK625OOZ+Ad5E+2rn77cTrejM8CfIgkxaXDijfAKTKVkYCeaG5GDAa0&#10;bDrt0k455+TyAUV8wAMPo5Xv96xZtIIuC8pDRpWOn7ot1l389lypbYNkpPsNGaVBCzeRyKZYKljq&#10;P/jEkoEV7Y+/wau63D8/PLqKHz1oixYfvqOt8c2XKJSEMEw2E6dAVTnhrGHlwzdvTYUaoy0bHzaz&#10;SZbnADOoUhLFIB4PS2Wjo0eEbr32hNIizZKb2dDg5sbwXfe8+/nCWsmT5/aU+I66oAyIksCs00xO&#10;ri0Pc26a5Rob09u2t6/8KpVu1U3dzegDh7tvPnFK0OcJ+kQU5NDge8DtmJA1XLplsP6yre0d3lDp&#10;2vqWPz36Xndce/qJ66dVN6FMRdFhLhxIZzUFfj6eYEtj+8oNdQu+XL/0y04/tJk1o38Ff+e1V1dW&#10;9qc9a3VFw6Ulut2abCiy4RHdyI1hbBRPphg+wPjCsi7LWVdTW/szr7zZzz/xp6efXDiA6pG3rln7&#10;1fU3f9jWrML9p6Cc+8tdvy8u84PuI2WjwEGyqIoTvC5T8YtBmEPD+Rz5NydSGU3hLDcLC2zIzrJV&#10;0POB9IrPE37p+Y/vu+e5wqKiX1507pFHzZCVDlWPK1DrdWV4Dk5MCLAOe2aWDeCRDoVgngtACHnJ&#10;vKVXX/nUqLH97v3LXUWlZaasorZKpzIJKfXXh558/72P44msKpOEH/5EmXR21rmHTZw2unJQObAA&#10;LDwvguuhqZrXHVLS3euXr1348cqajY207gK9rLSs4MH77i4u9bFcgId3stnB44YyFZY1s0qWolWG&#10;8ZuaO6GBYRaqrWu49vpHateswYaJXi1NHThr5tnnnDxhzBD4J0HCCNdmR1dPS2tHU3Obqmql5SVV&#10;Vf0G94MxWUo1VWCpARKoNG4ETVNcrhD8n7AdYFI0E4SJ2dYt20476bLSCu7lV/7i8ngzSmbV9o7G&#10;xi6Yl+F0TxnQLw+qRRURQ8lYfBp3D0NLlOVVqSTud+eed96JcRPgV2AsdjERobqQ2BL8BQtPfJbs&#10;r/9+2QmX9PYeDmuGbEfZYVEBDgBnlgqHhvBccMOazTfd8FD91uZTzjzr15ddlp+fh33hbBmGhs0y&#10;DIyrc0suArkI7JMIOPnOvmO77G2jAa/slu2Sg132NpK59XMR+MFGYNfaxmQylYNdfrBnKtewXARy&#10;EfhXI6CALgA1VBPkBPrd55/5459upULlgf1P9gwcy4WKXci/3ELCRUc0RfQwOyQXlDZ8FuUzKAEV&#10;K4B2kPICyCFSu5jlJlPYJsFokNYbrD3/rQv7Nk0iyd/OsgYobTgLcAUPBFpYDkUp3bLq5ngPZXU3&#10;1zc17ChecB9MbEBP0GTZDXRG1VwQhoGrscBkNQA3JvyDpx93cvWQCf3LBz/11JMtaz6BT5Gkmp7B&#10;w6tPPHd1NMa/+7rV1mZmE5bgHTHlIK872Kq4WkzKfcAx+UH/ho2fB2Od/Op1Urho1KxjDZNJe/N0&#10;SZI6GjtqarxrP0NwhHCBNGV/feL0iKVFEt2NspGivK4dOwKdbWndErvrXd2bDDlansf/9YaLykdW&#10;03QaaimUh120atMdf3m1o52iKyaUHXY+l1eA2owsTXfLSLO1cLKNFwPt8+cmV81HNRKd7QAfw+/3&#10;TRk36Ypzj3Rb0cSOpQMHeTPpGKtGTaaQDvmbW7sLykbUNcRvfuj9bU3JG64+75jZ00wqnRbAkQEo&#10;4DJ5rbPWe/HvHmhrjqkaVFfp6qGR310ypXrIVN4H92097GtKdSQEvkDk3NkYfKJ4f5hJR1MuHjQN&#10;wZWHUik6GQN0UxWgS+5/6oVPFi8eNHTYFb/6ZUd7/Y033rN9a09xqbutIwryxL33/XHkxEqWc0tG&#10;u6x0h0UuqUiwPrJPKbEwdoRUyGci3WrTJnAmbcYFyBY6MDADHC7OLoFBtQ+gC1QAGSgpAi6gA2+C&#10;MxOUgQ2K+E7RQEEMmEzfet27y5ZsnXXEpBtv+hXlygCwFOH4Y2YYxgNUJd6TjkelrCytXL/xs0+X&#10;rFq5XrK4E047/IgTj2A54nDE0u5EtFsUw8nu5tdfeGX1V5uAbbrd5rSpI84+9Yihoye5xexub1HU&#10;YpGqHELCsaARgzK5VDKZiMVOOuX6dErxePgLfnn8T35yHOqtFDVKABQKisJoHTAPSBaTAyFABiko&#10;0myLn17WiYONQDIZt6EO/RnwSii/piUEIfjnPz/4wt/e3/+I/Guv+5UJBMOl85yANiAgYCjpvXVE&#10;JFYAQ4iKMHFCA9Lq2asuxjTjNlQLNRZH/pYQW0jNI+G5EJYMugvbbQ3vBP/1cp6MJDMsWEgwuu5m&#10;mbCs5Xd0Spee/5CSZvafetxNf766rNANrMpytUAv2cOPdjSnUHGEYyRn3uHhkEK63o6g11TJhoFw&#10;ivaq/bmVcxH4MUcgK+kWRyu6VLP+y1TcymTjPh4EQaDvqABFdwAxbxqkThShEi4teiIQ/na32Pra&#10;u1k0dDe7W2z9pt0sArdJUS2ZCbnFsEpFjpp1iG5kYXdnl1GjYto2mCMAMHoDTDXByvAfTAt9h2bN&#10;t8Gmf/1K+G6p4L6//kMUade81PnsWLw5LSQ93d8HHH/91xtvP2dBMOwtLP32BvdFxP4tzc5t5L8r&#10;AjnY5b/rfOVam4tALgL/fAQ6skqByLukJMpzIM9x9933//XpN6jh0yMTZ5cOHg9eA69q8MJFxZJK&#10;uXogystYkMRwG5aoGzDRhb+II6qJvJ84vDhu1RC/hLktxkFIdzmkiPtwQWpIUlF72RV2IZkjQycN&#10;M6lbPoEtFDlZysZ7Oo3P7mpfvdEjIptVfeBUaBLD0rqqesMC4/bD3gipe79RY/Y/5nSRcr/zyiuJ&#10;+hVEORUaxGX9So88hhb8bQvnJ1avQqJsaLLlDuSXVIVmHGGVVUs660WK70+wnbFtcxeoquQdPHbU&#10;1INX0XwwI1XQSmd9q77k40RTjcs0xOph7hN/6gsVQf83m0wX0MCpQBmgOaiztNTTibrm5R/zcg8o&#10;CL8676j9DpgIl6YMBTXZzEvPLXjjja/iTKkx4YSqYWMDQRHsJhcvpF1mON2hir7O7Zu1BR8w0Sa3&#10;GuNoPZFMekXu0MlDLzpucr/qsNy0lslG3VURKa2CO5FfPam5W9HYonueeO2jJfWl+aGbr/z59ING&#10;d6Y3RkLulKXosn7nPe+99X6zz+M67aQ5hx00Ia8U7KIYUDXKlEJhty63BiM+LQ78gxe8/WgFOEUs&#10;XADX4ihl8AnU87DucPnopq0df7jx2c2b6rPQN6bpw4+ZItDCKy/NLSzw3HLTdc+/+sqCeevGTKy4&#10;4brLPMUeDPsNTU3qLUEuSPWyJxyBjz5wAZ/JoNMWa7VNu2zSBfm74zdsi4/Y1yKMokmSjyI7YBBE&#10;gYYMWQkmA/chOSudfdq9qbjx8mt/GjJ0uGmmDU0CgQUnSNMZjiMexgZMnUwWTCFcPDU1tT+94DbB&#10;Qx8155CxkyZGIoV5+cFYd6y2pv7NV15prIvrqjxsaNFFFx4/e9aRiq4xLokF7rG7xW4dGRnbyQM5&#10;EE1XpEx29cpWZD7hoDByVHUwnKfIcdOVYmgP7VLI+uRnfbCLrZMCCWlH8dZGMewhMtlsNBoLhEIo&#10;XkO6kkwooK787Lzfr1m19TfXTj32mBMQBw1XPtBHMjrnwNkCP4n8nMQYJDmC4+zMT/YOtkApmH24&#10;+JVdfUXaTMqOekVhHOFd0tTe7bOU6ncXxFIJk4mDskOxVlwOBn39t2w2fvfLG3mX97Gnnhs1zm8a&#10;OGXbKcvNM1XYGhF5oSncMsRYGigR0E1icpSDXfZhT5vb9I8hAglFz6qJhobmW6/7w/pVG8mz1VRZ&#10;FFFCwYuA2WRyBVix3TmQ2w0Px70KC7GC393i0HK/vWi6zAs8CqdZ2hWIlPzpxttHTRjmc/tQvGlj&#10;zXsBu+yWNbOnxn83XGI/jL6X5PD33M7OrnuPsSQI8i4gS9/6do117/INfGTXVHbXBu9KaOr7yXfD&#10;NLsexa4H3vf5H8JGe3WR5Fb+sUUgB7v82M547nhzEfjxRkDWZJEVUuk4BjF+0ZtV0xdceetnH37h&#10;nXhkZNQBZmUVDbYID0dfnyVZHZTLx7ngEQwmC4vJdBtYwRMXbBckdqg+cHRDCBUBoAcKf5AU/ptm&#10;XfZ0hgC79CrYfAN2IdKxLkW3JCi90i4vQX+Ij643tn3dos99m1dpyS7LpfEw+jF1qKsYup6S1HAo&#10;qCmqDFwpr6Cyf1VXa0Nqx3YYKusuQWM8haMmlA8c27plTev6ZW5KkbIZ0SeAA+Irqi4dPa096O9f&#10;0o8PFlgs0/zRZ51b1xmF1fvNOa45v6xT1jMcVcYo3h1btq1aFupKNHvzh88+viwUWOgy8mUtzNM8&#10;jL1lrbVuvbT682IvXe5WNi3/Qk5k8ouCF11w4vE/v3jJ6qU3XH2HEY2ns0ZM9jBcKHzoqZ5JU1P+&#10;sJxIxd3icJGBwgemJTc0NuhSTz93traz0fPaa7yRovX0EQeNueyMg/O1HVKPJogMy4BiwLYqTFnp&#10;gPrWVFwT73/q3flfrT9w9pBrf3NJ8YDKQEFk/VfLP1u8/KEH3wsHxTtv/tmQIUNRQGSChEDhwI2s&#10;nMRcp84zmmQZWbff7bZ0v6FKlBl3e0Up2+D3F8YUqAWjnC20YmnDZVc9C+tjPuiRoSijGoJHgCn0&#10;aWcd+psLfrJ1e92ZP7uKon3nXXDIsXOmi+EItG5TUosoFgD3cMSJ7ETdgV3IZ6jEOtN7RKzG9u1y&#10;BqWG82/ChyBgBKmnonS7CobALoTtQgAacqXiRCuSDNglGdWXLH+S4UB+AqPEAhbhcsmWhUsG87yW&#10;plmCAMYHrRm4lLJ/vPHeeZ+v6+rKlFWEjj5+Js/xH73/ad3WGIScSyq8P//F8bNmH14U8lmGjt2o&#10;ZgcUZHZ76YJ+w0BFlhj0OMN3MvDA/xiqCDZPoG4QHWRKV7VuaDOzDJRxyWYI4cXmvJD3XmLLTrYL&#10;YoD44E9kfI5/uLF+tLstnF9uGtznn87/7W/vRliefuWcsvIR8JPWdRlYH3SFwWdR5BiLO8Fedkbb&#10;ji0J8e5np/fcYzonyD4ZxOKpFwZyzpr9Jc6AU5HkvJN6N8blJl9TUNYNiEJE0WD3nj3/p5cnu2V/&#10;0HvHXbccOOMA2HNbyP1YHBeCh2ojgrw4DKidhta9jXLQl9759n3c/+w5Drm/5CLw3xcBIO0uwbVm&#10;zbozTjoOhNDDjzgE5X0cWI+cbHMeHKMywrLDMx5fEP2vvVl2D0J/uyhx5zZTSrYgP5LIcKtWbm9o&#10;iN55x33HnHi0gIkQgo5njVMAAP/0SURBVFSjCYDUid4T2C7oUNGV7ont8g0M4muIdhdz+z1BJLse&#10;378dX/jGTve0/V1hF6dn/ldasitY8z15Md8m1Dhh+Q4uzN5cF7l1f9QRyMEuP+rTnzv4XAR+VBFI&#10;a6rLdHlhGI0hTDrDCPzm1sxPLrw02pxmxxw06KBDDU7s0vRQ0GelsyLLoOAI+QyH6WWYuZgmmeqy&#10;yQVQxcT/iL8LoR8QsxzerivAXPw+XRzYxXn878p2oTlQjkkOylC6bJgJnYb+C4YqhWY82tXEr/0q&#10;vvErM9uTHwBDheqOdqE6BbIRmss1cMK0dSuWBZCSKik4DTOShKGmarIoq6J8Ydbth5KHkY7xRobh&#10;GVPXQ+H8eDypWZw7rz/xURo2LK+8qCJSvW7xPCtcVdy/sqNkIFLaNksvYmIj3GLTVngp74h3dhQd&#10;dHxJwNeZF4a8ccTKJnU6m1JSi99l1803GX3UwKL2+vWpnoSumRDGPfTw8Zu396xetcNQVK8oplSv&#10;t3hw0dmXK15PTLWKYVatUUKeT0ukkc1rpuHRugs5qXv1sszrr/Ba3FQSIuO68MgBJx48Kj9MG/Go&#10;7vXyFBfN8CYbyPL5IL8kssYlf3owY7DHHD740gt+Fgyx9z789BvvrYG+y3VXH3/8UYcR3EqhFDlD&#10;05ooAk9LA7fQfR4s2R6NNz2qJIVCxXK6BVk/45cTXSmx0E9B3Vgvbe9O3HT7S0uX1NJuNxATXCm6&#10;kf6/y3926nFHJFI9otf35DNvPvXM21A5vuXWc6YeNLG7p6Egrxq6OwxheThYAApxel3R7dPdN8sK&#10;ernDbXFYFb2L8xO7XgY8eMAuSM6JVJG9CcLCgBwJRE1+d/nz61ftePqFG6qrK+AtDssmksObCWi5&#10;cFwQRlXwTrKZIDRMiyBCrZiBefPee/yxV9avrcfl5faIsGkuKw9BD2jU0P4Tx44Djqeb6Uy2ixd5&#10;HDvP7342GMdPowaIOPWgzIdcqeQGIgU5EZohWjkAhSgqi0O2aB4e6bgGnVGu/baL1gq+twEXe+BC&#10;cA4HeVEUtFZQFMwVV77z9ss33/x4Oq4fe8KMi6+cIfBeXaeAQyK2yFUgJ2SYaSf7IJyU3po9MrVN&#10;vjF3XyS155t6Z1GhrfxilxSRDzY80oua7cpa8vL+eKZJYIqCvnA0nUHRX7I78e7cdS8//xFD+dCq&#10;bFoK5+Xfe9+jkyYNheAuNslDz5iQnGznavuEO9iL0ySb52SnJQ4sl4Nd9mn/m9v4/1YEQHpVTX3x&#10;wuVXXPyLIUMGPXr/n+V0O0+RIiP4lNm3m06YJ6iVte8yFgpyu1/6euK//zP53e6WPRjD6+j+eF5h&#10;Ivc/+NIrL3/4+2tuOvqko71utxtSc9jUTtjFRH+OIQn06vZcW/PdbJdv4DJ7AiO+TXL5nrSX77hM&#10;dqWf7Gm/TrGPg3HseiDfoMDsFsT5VwAap9l9LfxGG/71Lf9v3T25o/knI/AN2IW5/vrr/8kt5X6W&#10;i0AuArkI/LAjACoChlIZSYE4i8VwcGSJhAOlVSM+/vyDdGutDh3RvPwmWABRQpdlugVITJiQ0ySZ&#10;LiqJSCGRPUdvUYpNS8CogIzInFIHu8bA0YzYd4uT25E3W0PCWbB7MFacKR2RAbMDRVI0KA4sYxWk&#10;TbO8Wi4ZZKqq3taYhQYs1rRcUtpguOB+h56cXzpk+Ijhm9Z95QugRkdHLQoSuIDPjxl2I5uh5BSr&#10;Zl2GzAqwLsZoVBo8rCoRRWmSjDKgZLKLjkUTjc2Fmqy3Nxud7emammwyo4Q8nnyv4eJDULqR5djm&#10;zWxzg5xXXVwcCRkGB+cZlofHEObw9e56pn2HZcmt7c0WWBpgVudFkkllw/qW5vZMoKCC4TwoUWI9&#10;IZhfR/r1iwhBNWt2q9Yo2swzzTAKfGSt2LLyddZSxFRrPJZMW4rGGKbGWusbolMmT/EwAV0IKl0K&#10;5y1SeTGtehJSFq7jFRX92hKt9S2dm7d17Wjo3rI19vJrXwDJmjNn3LlnHNgTr5HVHl8o7HUTogil&#10;GJyVUFLxmKuc4oo/m7f2/c83jBw20u0P9MRSnnApDZaURPMBNw8rHOKyrE8bU93UE6ur74LWMa6O&#10;gJ//7SVnh/MhSYvj1EYNHfjG2+/LMrVg4YYtm7dM3W8qjKtZBrmzA9zZuAquM2fKlYwE7YlX21WH&#10;MFvI7Cdx2rHVXmwBEcJzwcicSBA4hBJbi4D85+Av5HLg+MVf1O6oax40rHzCxHH4Fi0xcSoZnHaI&#10;iQCJg+YAgWHwAWwuADWamSwryz/u+BP7DwysWVWjZo3jTph2x93XTR0zKRzxqmYmo+IA0x4+4BVD&#10;FKm9swuevr3spIY5Y+leuAQEfp3SNQid6DZ4AIcmsMhEsPoJekAgFfse6wWXCM7i2MTvwgOyNwVt&#10;aU0iXCFI3bDUffc/t3VT68GzJp918pxICWvAY9608D3MzYAlAXexKGA6dvx640nuXRvIwL72cjYb&#10;c+UEgLWLf+xzQjg49un4O0zMPhnYRQ/MlvhyiwpadFmqTXjt5WW33vL4uqV1Lg3nQrrv9pNlM715&#10;bdOnH78zefjM0pI8XhQBMSEg2IWt7UICgqIHp6TM6Qd62S7OLnaZzd53vVBuy7kI/G9EAKQ+C/MA&#10;qfQbr75QmO8/9qBxPB2P+FFm2S3QSc4V55k4b0U5V4y1ojwV8zDdgiv67RdDYZ3dvEQmgQ1++7Xb&#10;jeBLHsL/mS4pnV6xav3atTWzDjloyuTxRlZhbHM+u0shZcY2uQ2PUBTj7vE89EEGvb3ELhDGt7vn&#10;PW3FoZl8A274J7gnfXnmNzb13UDGriCL0wwMcnbLQ+kDSnb9gM9EymtnP2k/OMiCL78bZnJ+squa&#10;zG6D8E/E4X/jrskdxb8xAjkD6X9jMHObykUgF4EfXAQycJKmKVEUpETcw/IZw0ibxtCywoS3bMvK&#10;r5SW9o5IYWl5uWhSIVHMh2ULCAn24xojHdAPnCwYz2AYn2A6BnkhviJyDr3JJBE13afH/G3Yxcmz&#10;WOLhQsYTmkmmvdEeEHq8KIuiXLFUslQQRK+LVuNZICbZBMZwcCYGMNPesD2TSimaPGHaVB+vNdU3&#10;0DqZUwPmYuqUW3BDv6Qor5h3e+RsnJQ46Polv7lsv2nT12/cDKMZGM5gFKRnktGWBoBPqViLKUlq&#10;VvPlBcLVwxqa62OJFl8kktKsKICP8io+4kNpESKWMsEi0QRY9XgFvbnW6GlGCQW0Y1BYkUwkEWvB&#10;F3SxXEFBftXQUZAG1nkPXzJAqBzSMP/TVGNTxbCR0L4wVSXC0GIokAJ4oGppigmGPb78sJBNSSmM&#10;kklV1HlzDisOGVpc0kzTnxdJR7PL1q58/Pm3Y1mlO548avZBlCe9dXt7S1ty+ZIlIIicd/5PfnHG&#10;oV6PyxMRKVmFhguOjsHcIuuF/7LLI/K+irkffnHTza+sX93k4hIjBwwqKMw3deB4KbfHSKUzIBex&#10;TMgw+fJK3+wZs0494/zpU6bMm/c54n3+6Ue2djQy0O1wmel4/Jgjprf3NDe3xLZviW7etv6QQw9H&#10;CKDs2wur2VddL3rSi6H0gTAO8oLzhFgS3pZ9GWIQCE2A3qvPXsNBakDGcggjBFzYsr5748atPj97&#10;xOGHQT5EN2KamhV4H4v2ESkVDeeTnFPoiACtsKAEFCH60S66X7/qn/78xPPOP336jP0B12T1LG3K&#10;Xk4Ie/OIVi5tagYqlSRcEr25QV+S0PvBaZhTYURgCntITSqhgFjRUP2FUhDaQ6hakKcB7ELUUmyo&#10;wr6hbOFbwh8hXziqh+So7A8EfuR4v666dDUBkG7p0hWbNtUdftiME+Ycn9JbcWegfgrXC+yKdB0E&#10;H+CoNspjb8Nms+Gd7AsLKqX26v6laZvtYrfKfid2aju1kJ0/OIAOsiaO8J6sLEOxXndB49baO+58&#10;+KP3PsNJGz2239lnTvz52YeNmDhh/MihW+ua29q6P5+/tF//4WXlhcCJgIuRqjFbz0XTNPKh70zv&#10;7G/6YJi9an9u5VwEftQRAIJp0T0d0Zdffi4c8R8ybbyspL1ultIyEC4DcZGBQT1D4YUehGdcqgKc&#10;2nYy+/sXAb0dpe9vvdAlfPtFnrC7245LhPGcwbgLNtc0rVxdO33GgcNGDkeBKQf2TW/NaS/sQvpc&#10;9Hs7hd52exJ3yxNx1vxuvKNva9+GG779za67/jbFxvmrMyfUB/f0NWBPzXDW3BVhcYCSPhaMg4n0&#10;Lfhn37LrNvtW2/Wod8VTvhG3Pi7ProjPbiPmtO17liz9qG+x3MF/ZwRysEvuAslFIBeB/+UIMOBY&#10;GJjL0hm30CmZQa/HD/KHps4c2T8bb1m9ZJ4n3pZXVOYOhiSKjibliMhjZMNDeQIPWPzHEE0X/L9s&#10;k1ycvM+Z3bZ19omx0T4N33fALhwpKKEkzN7Zeh4cxnq6FoHOqGK1YWbMH2QLSpIeGDW4tLiMYSKO&#10;xULZSbKno2FbW/MOWUnKEuFlABXQLMMb8CSzWVZkYT3NhtzpbMJkaVCyl6xZncomDz3sEDktRzub&#10;QQRCHisySiTEeEQ2ney2dFlpa/dkVWrDGr61saBiQFyT8grzg5X93KKPcovQUg1YhgKExeP2kfIb&#10;BqLFqsm4Ra+kwmYKsiECTKO0jDps0Chx0gyrapg5+aDKkSNlzmcyHtMtqoUlUa8PubLIcZ2SIhmk&#10;siaWUXgIrkTKPaHC9p5uPd4t+oL9hw/WaQjXDMJ+u1LcxsbOmx6f15g0V26Pb6jdJkT8U8YOy48I&#10;9Vs6NB3qPMYhE6ePmFAGPUVTi9Gs6QnSvAc8GwlGPIzJmWn6i409N936N0ViUBSzcXNbsDAwZuyY&#10;aDzmC4iqxBouD+qNIiUhzutur2s3XcmUXPTCqy+uXbt57JiC444/2O/OeEIiTy4fpXjwkNlTRgR8&#10;3Ibaps4WOJhbY8ePMamUA7U4lCYbGHAuKOe6cmCLnf+0zX7IlUi4Gw4lnixE7YX4/jjqy7gwUR5H&#10;vgY8uGVdx6aN2wJh4eijZ4L2BJ1WwA64njXoABmKzcQhlC7wpcCAwZ+kTKco5KGCzWV18ZyXccGq&#10;PCFyfEj04CaQVLCnDJeluHmgNrSixDjWu9vr3yDiLyTFseV0yX9OFqGqXTQNrSTSSFJ9RC5LN8rf&#10;dg7unQleLDbmYusaOPyX3hVs2RdygOSa1xi6yOMRNNX8/LMlbR1tp8w5Lmt1kgvdxcGv3IAzFbhI&#10;lmwr4NolO/Yd7PxnBxv7gunRXiyQd96JuRDka6ciD+BOBzOytWmwO6BRNNEGppmSjAZ+j/rKi5/N&#10;m7vS52HuuuqCi382O+yTho2qgPqNqdTPOWLmltqm7dtaPnjvdZMRdF0vKy2lcUrsvAVUKvRAu5Ja&#10;nM852GUvTltu1VwEnP6U8AOt9ua6d957s7TEf8IxM3wBEFszkKenKAmsUEDJhpkFHAxNbjgAulwB&#10;ot71rReDch8ME771omh0Zbt5URYsz3azHdzeNORjTH7dxq2Ll2ycst+UqdOmAtIG8kq6LILqOhg6&#10;Rhrkeb8n2GXXQp7dnmqs4DBH8O5gIg6O8I2lD/uwO+fegqnvgGz2BLt8AwBytvAdCE5fM9BGu50O&#10;8bF36X0i2ivtyn/5BkzTt77TeGfN78BcnCD0tcrZOH5KJiFIM8jD6Btt/o5Q5O6wXAS+TwRysMv3&#10;iVJunVwEchH4r42AlYbAg2IT98NudzatGpYuspgQpwZUD1u6oaajuTVl0tlAAR/M4+Dua481SIW3&#10;Y0myc/iAKpXeiXu7GsThEhCZCLvAY98te4JdIMDCYUYM+THFIKf0YBhIklFaUlXDLXACx1i0RzS9&#10;+WLI5Uq1wGtZgX6pocjDR+zX0ryNMZUs/DOJMxMZ4IiCh+jx4sB1mNUoofzCYWNH1tdu4zkGvJK2&#10;uuatG7e17qhjeZ4MA3VFRjkS1DogziErlDtfkBQ1EZNaG11SyhLE+MJ5ckqn/f6CcKHbtNySJPj8&#10;MUXjpDQUaqVw2J8fThtyafUguAMZcgZtYRmRETjIrKTYYHsqFeNhHl2yIxDhIgX+4lKtpCTP0LKK&#10;FvCI8VhG9Ihi0JcGGcXFdhhyoWi50gkpFaeknmWLlyai0cFV+ZylxzKZZ158vzma7lfs9/io7oS5&#10;af2miWMGjB4xMhQoX7NhAyYg12/fOrCfu7gkxIoKZGXABqENgbFE0e/vjiaXr9l07R2vxDqVaQcM&#10;nTBhcG1N29a62skjy0sri7KJmMvUfIWFLJNtb2wVfYWmTHlDAxMZ93U3/SUUZv50+blBDwO7ZkNW&#10;lHS3uzDSvH5LQeWwgVVFiWR01Zq6DRu277//pGDEvnYcVlUvpZx8AbkWm0OxM7l20BQHXiG0FiAX&#10;5HQ5HA6HTWJDgUjQHZyC4C+glrz9xqJtNY0TJw874ICxqpzhOBFQhGmkgXSgisX2PELygEhkQZxy&#10;MXDVEEwtytEh/JZxZQQuADdqSAS7aLzruKww7gedRDMBv4CBBOoKQTR28yKAC2lPb7IDxgqaR36L&#10;X8Gi3aWpMTRA5EOwQAZEsnNN504C5uKASjY7ZqeEsBMAUr1EbkaDF8pgDo9qqaAv9OVXS+q2dkyY&#10;MCJS5gbqArciQ1dZ1gM6laomBOB3hNXSN/gnWjIO7mLf6HuxgOZvgzVEzNg2RSLICxm+27CLzYcD&#10;RII2I/VClsXKRhJ0r5df/Pjpx9/xu4Xbrr3igOmjac30l/OwCmuo2R4pKpY1bvyo/STFXbt127Ll&#10;y1vb2vILiqoq+5FxPzm19mnvvRDsiyUHu+zFGcutmovA1xEAYg+CaLKn89VXXvT7mWMPncxxuian&#10;aQ4qK+S5TjglhCZICHk0w7kMUoT57RcFj3rc/t96EY1zmNPv5kWGDd9+AVMVPCzFhz77YuX2+thh&#10;sw8bMmK0PeFDOhUyxfO9YZdvICDOPx3QAZ8dNAF9uL0QQHq3lwVW09CnapqqalgPKIRj64Tpp92u&#10;v2e2y87hko1b2L3W1+/f3pQDkthoCflvVxulvsbrMOdTNYUsqizL+Iym7kRYbGDfXvClqmLuhPy5&#10;D8H5jiKjXWEXNAAhsiuVyKacVvehOTnMJdeV/OsRyMEu/3oMc1vIRSAXgR9uBEBjYDFkgCIDI2Lq&#10;XOQhFEvAEirW4w0w08cP+mzR0tYVy70VVaBmJFxMl8V4RR50YNkyxKAXqrMpgmOwCo26DqJOYjvD&#10;EnVbm3GwbzEXO//ufeg7erqoWyCID3aOwhW0Bfa/lkkGhkR8j2irJk26SCPOQUmGajF9plgEzWCl&#10;o9uIdoPG46HNgrA3I3XrjAATYZpzQ0U1nUkKvBsb9AgozuBBugb1JK7C2sgrp7KcOwROB/ggssYM&#10;qhwhZ7pI0Tlxg9ZRXwT9G45JS5CcTbSLtOKltPElZY1dHUbrDr2oQPPnUaygcbwE1ydM30GFlRXd&#10;nqAV6WdVjtMKKgr6j8wkVTMWR8VUJBLu6mqNbdvAdKcq/OVFBZUuISQbrqQghiVVl6O8mekyohYV&#10;6w4yW7PpMaGgxQtRxfJDoKSyBDK2Ugb0HbWxrWtdXaPljry5YNXC1bXF1UXPvvzkKedfsGz5p509&#10;+oqFa487aFppqXD2MYc2Nja1Nne9//GqaGdy+MDh+WWlMa2jU5FMX8RgAj2dvouveiyRtYaO7HfT&#10;ddeeeupJS1cu3lEbXVdb068gzxvI9+VFdImSs7KL8Vo6C/VZmGI88MiTa9fWzZgx6KRjpiiuGGPG&#10;eFcPI2jJzu6S6vJUexeAqilTx3/x5eruDmXTpg1Tp1YwbjdOKLJ5jPdxGjkXQA1iW75TRdVOsnfy&#10;RnqJI0690U6VD2L2TTBCcuIsOg9VdTTtxppKJvbqS19Bjee4Ew4eM3YsZGgMIwXIDNbRtkIKSBk2&#10;gkGuMnzGNwYAAwbJBq3YxBB4Z0B6RgPOAjUhaL/YSCMp2CHpiY2qAFxwkJ9vvBw+S9+XNh5hA0SU&#10;BooNjoemBajHIgnCTm3lXYmyvCBvSUqCpv0szUpKGmkP5fJCx9k0A/YGRNPyQx/GwD8Z1DolkN2w&#10;XFiV1Pc++jTeI63dvK6hvhm3eFXVIDBETAuWIG5UDSI+tGVwOHyIZGNuW1dJnRSlKmoMeN9edV5Z&#10;XbOto7KKiuaRWgDH4RsaMjzn13WRskSPuwTtN1QOZVubV9bce/cz776+wu/n/+/SY6ZNzHdRMXdI&#10;Z+Q4pSgBL+bMXQJHi25q5PD8446bWlvXWrN507x5H6dSnWNHDeVYcHZQtIAc0Ca8kJveyV7wBqBM&#10;ptmdEr97dRi5lXMR+FFGgBDSWLM92vrqG6+H8/wzjzjA79E1Iw1lcNLBAF8A0ovb2hTAQAG0C1Sa&#10;aLh9+0Wjk9zdC+oru3/tbiNEqCtLaSplcKs3b125qmHy9CkTJ453MGHSml7MgmDotqwcZMdkICZA&#10;HGyyoYLP6B96emIY40Ca9+577v/FT869+NJLMUZx/oS+MhqN+Xzetrb2a6/94803/enuO+989733&#10;16xbP2jgIFT1OqU6QDEEQUgmU1j5z7fd9vhjj9903XWvvvraoi8Xl5SWD+hfiYsFcAaRb9+p4Y1N&#10;E5jZbgYeKM7VlEgkPR734088c8YpJ/3yogtRHYkVHEaJs4KDjOCfDhUF39jyW2A+QjYsg3a2t3ee&#10;esqp7Z1dBx14AHYhSWgY6eKwnaeefu7C88974N57H3vkkccfffSJxx9/6oknHrjvPlkzJk6Y4HaL&#10;zmZbWlpvvvmWRx997PZbb3nhhRd2NDQGgqHioiLsBX/FUaBVjtqLcwjOr/DPdDrz1NPP3nXXXTdc&#10;e+3f/vbs2nUbQNccMWKYE8Y9AU8/ytsod9D/fARysMs/H7vcL3MRyEXghx8BMnZBZkkoAESzxdam&#10;s2kCUHzQM6zIlw3db8HGrfK61Z6ygXSwMBxAMYuLeOtStKybkpzK93sU6Ow6mhCYfrdlX5C2fq1y&#10;uS+jYJdGkMWZbELTbTHP3pIJIrK6M+O18zEM+VBWpdMclzJdEgAjmvJZKkfzRkdzJt6KgotsJpPM&#10;pl0cEkMITyAJllia1ynj6WeeWLpkRbSz3R/Jl5JJTU0bSSSWLm8wNPOYY+CAw5pMW/1WxcgW5oeq&#10;BgVKSgtYTk8mZdCH3Igj589KmDMUQBjSOFZOJULVI+nSfjTGsUiq7XoO0ng7F0coMZHm4V1+jvO5&#10;uVjtZhBeJKJBQ/sD+Woqmerqak5kdc7vDQa9Xi4o8AGG7m5v7OpuMaRsub8ga7iLgqFWOPHwLBvv&#10;pnWlwOcprigu9vHpjtbu7p7FS1bVNXaUVxY8/ehtaKubz+x34P4ffzhXT+kbtq078sBpfpRjhfyf&#10;L1pdUOhZub6tsW1LgKOGjehnWqFoRzdccq658Ykd29vHTR160w1XVQ8cAe3VQeXFazet2LS+56N5&#10;qzZtWyvSKSmTKKsc5PMFfF5Pe2trLNZz9yNzDVW/8sITyqqCHjfSfIoRoU2M8HBKPAX7bZ5zZ1Pa&#10;qFHjP/5sfrQn6y+ghg3pLwhhaDMDD8BQWdYUUQgTpZXexbkAbGrGzplD8vlrKoytrMx5gGcgf2dd&#10;gmpKPR3dHpHWKfqpx99Xs9Z1N1zu9TCpeBvCSzM6gMhelkxv4Q25oJxRMZydewV6e4k2vTycXa5x&#10;ZxoTp9H5sPtZ0z3fE8Bc7Iu2V9TW3gY5ONxgqm08BD8xStGyQEY4DhASK2MumoZ2r80iwT8lDNON&#10;WFd3V2f7ylWrH3vq6T/d+kBbSzeIPj2dyQ0bm774Ytmq1UvKioM+Pydl2vzekK4rDOuBCq8LUjKW&#10;rlpQ8cngSvWLfn0PxiN7bL+RkTQVMsAi68fENrzCIR4lsAGwbwCFmmrc7/NlU7FM0mqoq3/owb89&#10;9NAnne0Jt0gfeOCQk487tKiiv55tZXV0R6AXAd1FdwTQiWBegLswvz55wiFfrVzb1ty1euW6D+a+&#10;N2HCjNKSSuKhbcAPm4VDUzaLOgjM+wJN5pAkYl58X3Y/uW3nIvC/FgFo5re3Nb36yit5Yc/sWVP9&#10;AnzbFZYGmkz0pMiAwQGiydwK7q5e6uBuoOXd4s17+SXp5wmdzbt07daVa5sOOOjAsePG2fJxNtWi&#10;t1smsAv4dHgACJAKd8YDtj6WLCsdHZ0lJUUAPp57/uXHHn4Q7oTHzpnj8/mAL2DDAAuAZSxZuuxX&#10;l166Ye2afCiTFRWB8rJu1crP583rV9m/X0U5MAWgug4Mcd1113/y0Yeix+PFz3y+5saGt998I6+w&#10;ZPiwIVjHqdlx4BLnHTmkDQOpNnhheb2ej+d+9uD996WSiYsuudhRp9rZxdsPGHsL2WwWf3L+ikYC&#10;rMEPcQjbauv+eO21G9etnbTflOnTpzrHCFwG5BWgQh9//PGyJYvLK6uGDBteXFqG8PiBp5SWHX30&#10;Mf2rKh0aTyyWuOSSS5Yt/hJxGDh4CPCpmk2b3n/3nUFDhoE/iD2ikbsCKDbxhxx7c3Prb37zm9de&#10;egEI1Kix47Cpxvod77/9FlD7KftNwrE6298TS+h/7SbJHc8+i0AOdtlnoc1tOBeBXAR+CBEgJBUM&#10;F0iJAxk5kaECEWVwsZAIhVZlYFBlpdvn+/S995XmHUz/fgGvuyerYEIEsyHQTCnw+jzwNlDILDZx&#10;5QVrw8FubJUNbHUX7v8+Odq+rNBJVUnrbVoCIR7sjmrj4aBCosPHBbP5uiyHBT7oCwqecKK+xYXR&#10;FfgYuoL/w0FIGs3qoEnrHC8yGvXVooVnnzRnR33TpT87dcPGzUoqg5ktl04pKSMWVUeNnS0ngIfI&#10;QZodM3rCMy8/Ne6A6olHjSofEN6wHmZGMk+lBZ6lTQnWvt3RTobyWKpVPXxCD8RBbKo0ogdiAPwZ&#10;MBuIzyVeWPwwLO9Fhci2jm4hGTNU2VAVt9ImGBIgB1ciGtep6lBBCcyDuuN177wqffa2u76mNJst&#10;CeTROicKbkzS6ZlstG5ztm57d+0W1iMU9xsImkdXR4snFHF7hd/feGNXMvvuR59UjZqYH+6PSvxl&#10;Hy+KRZW41D5ocH4olHfcUdMWLtnc1t7d0W3VNnfvP2Mq5/VFygY+9be3Pl2wFWG+/74bKqowUaal&#10;0x1l/fodvP/QuuYdXT09NTWZL5e1frZ4QzyVdvNBMVwFqO6JFz9avGhbUZlwyXnH0aKuJFpBKwE7&#10;Ix1rphmPlDApPkgEVawg5G1ee2s+hFLKB3mn7TeO53wKlHct6DiaKuAG2m/TTJylD3Yho9adflZ9&#10;dT3Ol3D20TiAKS43rkmU1gTDlQjMvM/WLpq31evnLv3VJRpqiFwo6vFk4WfM+Rwa1a4bt6vpsRBE&#10;ZlfXrF0v651Eiz7kBWvu3kB6zzcDqWzqK4PqhZMoCuiZhgIvXYZyECq9TLSUcxOdBR16PgLLFzIu&#10;H+7HRLRnxaoljz3xyhvvvH/brS9/+NGy7dtbsmkrUsSddubBp509kxet1ubEjm2pj+cu7+roHD9+&#10;stsLyowPdyrLcSrxbBK8gp9ziZAeTmtplt47touiZbwCwSuzctaiNY8Q4BghK3VTKuPzlSlpHrdM&#10;ojP94kvvPPXEG+tWtEX81nFHjf3dxbOPmjW0MJLh9Kgmp0xOgo4QgXCJ6AypGmNYjeEg96Pm5wWq&#10;y/KqqwI9iWj9tpalSz87+IBRXlRF0tBIkoGJwVuW5XhgLkSRB5ayex3/fdJN5Taai8B/RwTwWDT1&#10;aKzr9ddeLcj3HXXU/m4UGakyDyklQuDjKAjBWXg2ofNxW5So8nGdAUFiX72A85CCItq3eFXN6nXN&#10;+x944Lhx4zBcsWuDHFYbGWPYmAuBXVApRGqEbNkqUubJ0KFQsKur57nnX3rskYfSMAVU1V9f/mtS&#10;SWpaPM8B0cBWHn7o4TWrVv76/3531123n3XWmWeedRZmlZZ+uQhGcIccMtNGZxhkg2+8+e4zTzx2&#10;7IknXXPNNb/+9WWnnHLysBGj5s/7vKOzY+bMmaCxOKwQBz1xeCKwKcQ33d3RQMAPcPiDDz+5+rdX&#10;9HR14k+7hV2coicHT7GrhDSgLaIoYsur16z761//unD+PDA5p+4/Y9y4sThAbB84CFbATi++4IKi&#10;0rIvFsyfPXv2SSed+LOf/fTcc8856qijhg8b6lBdwPd55NEnPvvog19fedWll1123nk/ByITyitY&#10;/tVXWVnef//9Ya3gEHawsh098vACPgXkBQj+i88/d/Sc4wE8XXjhBeece86UafuvWLVq3drVJ5x4&#10;IlAhYg2Imapdqz3/O674XCt/WBHIwS4/rPORa00uArkI/Lsj4LACbPlZMkdExgzALrREXBZCvMhq&#10;qjRg6JiEENjw2VxJF/NKSpDKYCxAQywUNAXML2N1jBJQnkAsHMmIA3M0No6wC3f2393ovu3ZJUW9&#10;VJe+L20sZveAT1YnqhsegffaxsDEZMVF9xiuVEedGw7APk8mEYVRkSmg1ifAqpLpMlGCZRl6KpOp&#10;q9v+2jNPjB054cm/PYcUF4CVxYpqJgtFmO3btgTEQH4wr6ltS2tL3YOPPHTo0RMGl40tqRq8ZPHK&#10;dFzSFSA4qLQ2YYxbOmSSpLnUtBQNl3IFRRhloXQFwzSIiNjyxGTkgnqS1ngakE80DeMjzWpvoFSZ&#10;5V1KMgHZVcvt011uumJo+dDRYIp0JiQpE+VaarVMNJlOxjuiqYTq5QIut5BRpMS2Lczm1Wprfbyl&#10;HioklQMGDK4q3bB2NU7Xhg0bXnnxzc2bNy+cN++MM84dOCivZ8uGTbUt7V3pKSMLac6KBKonTNm/&#10;siDvq7VreuL6ptpNY0cPmr9g5Z1/+cBQqDN/fs4xx86QM0QEWBS8JiVzYujEE488/KBJQwcFausb&#10;EgkNDs1frthQVSj2ryi74fa/AVy6+OfHDR8y0jBjobBbB1EKc4BuD8Oiys1nZGQO1SYe9o77Xtiy&#10;tbVqQOGZZ08qKipBJoAziplMRYdMLIZ2DjfIWewTvXOy1QZEnD85qNvOz4TaTrg1RAoQuAXNge9z&#10;1+3vKlnzrHNOGjGiFLFlUWTm6iGXs8uHOcudG7VLgZx5VeK23ksI3zm+/OZlthN5IWuTdb62Nf9+&#10;90DvT5z6oz7GjgXnagqW4GIQ1kiynAUm4hFEKC573MWqnm1v2j5/4aKHHn7s9jsfe+et5TVb2jva&#10;ZbefGjWmePaR+5121mEXXnTC5Kmzi0qKMFt8+KyRHT3t7a2p9Wvalq9e0b9fXnFJUSrbA5EaHrV1&#10;ZE8QFE5YpgSzEsq1d7ALtBh4WsEcNSapkXAgW6PhKsZygov//LP5jzz64j13P/fiC59sWtMK56+j&#10;jpzw64vPOv6EAwqLi+HWxYhQRAIGTAssagTcRIfH7pBsmRio2+gMrXV2uwdWD9hv/wMnDun/1YZN&#10;DU3Rz+YvOvTQwyL5YQg5SZKWTGRhU4b6IpIDgHj3nc4m3++U5NbKReBHEwFSKax3tre+9srLeWH3&#10;7Fn7eXiwzsAdA9QPqSZbJ5tM0oD2Bw4aSo+Su9Vk+Xd9iQpLiGeblPfLVTVr1jdPP/CgcWPHoh8H&#10;EGL3vA68joXwRDGGAZnVYZcArQAegc/z5i+87bY/v/fOW3kFhaCygn73myuusHENBrgG8AKUDt1y&#10;881VA6qvu+4acEYcfZdpU6es27Bx8aJFp552GjALsGYAcNxyyy3JROKll1/Kz88jjgIMU1RUAGLw&#10;h++9c/Chs0pKiu2CIMJ5caAT5xlRX99YXl66fMWq6/543eOPPFxaXoEvFVneE9vFwTvIVIFKXOTw&#10;ubGx+eG/PvLg/fe3NDcFgkF8OWzECLBd0CRgIlB7QbNxLE8+8cSIkaOOOOIIAEA4cPD+0EYgKfic&#10;SqURqGg0ftMN1xUUFf/51puLiwvRQlB2Ro8euXFLDdCcOcefAIjKIelg7zgWMmlAFhjqGQ8+9NCG&#10;tWv/fNvtw4cPxdaAzpSWlvRE44sXLhg2YnT//pXOIf9o7pPcge6rCAB2yV1G+yq4ue3mIpCLwA8g&#10;AsRPlwwUdgra2VXStBmIeGEYifpt2hNk1F/POWLWYYcwa95rW/ppni75NSURiyazGYx/dA1UF4K5&#10;EJjFsjBdgncocRA68v+/qQ9QSL75smVIoRWBgRyEdYEMQVyU0pQMRkAcN+L4c11nXug7/RLzlIur&#10;TrhgyNFnRvoPg/uQmjJ5C7NYmEd3dUZjc84+UxckT5CHTbSL01lTZd1ui+WkbGxb+5aa5o1M0VQt&#10;MFGmCi684vG4qqDg4s83/GrWwRPziosY0auJfrN4UL+DD2KHTZAD/SyFx7y8wCI3JTkqJvb6BOog&#10;1ovhppdnDH94yNhp1sRZnqGTKXeBWVIuhQutilLt+EMKDh63SVDrGNpfkZdf3A/4C0drohLv2fC5&#10;vu7t2pbNYd7qR3MlphvFHjQrwkeoadnS1V8u2tYcFT15kqI3NXdZNAfgqL0t0ZNo1izv1Xfd5cv3&#10;pk36yrs+eOrdVRu62rZs2+orKjv1pJNNObtsUdtPz7nvjj9/5Pe4Zh42/pfnHylLO3h32jTTBiXp&#10;EGoR04pmlVQPPPGsi55/8dFb/3zNtNnjOrqytz3yzrPvL01noL0hzz7kECJPq1KSDGoFz5uoQuE5&#10;V4AXAhqcMQxh6eJln3y0iuOYn/70lLHjD3QxgixBYhjKLDLPwjrbK8mYouxbvkFqQoqOy9nRfXYW&#10;8oFnRNkEn0gluiwm3d1V19nWlkyoLG/9/Cfn+gNFxJuJhYqBAaMilyvroDmOAosN5RA2EvmyV0TG&#10;VsTtRUacof/XLHtbeACAhf3ay8URmt0FS7TVc4kTNmRKwHZPptMKL0JlSExlBPB+Fi5861eXX3Xc&#10;SZdeccXt8z/fkk0z3qB5/CmTbr3j+Lfe+dNd9119yqngo1e5Ax5Z227SLRbVlV8Suu32P958yylj&#10;JkW2bY5fcfmz8z7bFAkP4vg8XffwYoRFDR4wC0q0zPy9bD7l5bl4JqMYbFAs8YmF8ZQST2gebkDt&#10;xvbr//DS0vnNpgqsljrwoIqHbz/zxv8766CRlf6MqrY1aN3telyCRwo0H2HJhTuOSAwT7QNgP9Dx&#10;NGhdplQpj6m31PVyy8JIOP3CI7+rrvQ31NYff9yRf3vmiR3btnIsU1DoN01FlhScE6hk7237c+vn&#10;IvBjjgA6T9S94nmOdzy/cevZHFgi2+pgHHb/5/SqfZDHvg2YAwNgmgPdqeNG3dut2+OWb+zbQTpA&#10;6wA9BMQ39Ji/+dWlWzZtBCxy2+23A7MApgI4Busgu7OpIko0Fu/u6Dj6mOM8Hg/kSwBSALIBgjBp&#10;8pRYTzcKch1SCVAMqEqNnzTZUTlx1E+ASRw2+1Cot2zatKXP2KivSc43aAbAkSuvuGLj+vUHHHTw&#10;w3/9qwipqj0vdm0UaSGOAr8FVvL+Bx+99tKLoXD4ggsvufDiy8DZSaWSDrWEOEkCljLNdes34CfH&#10;zTkBnx0xXUAq+MZ2HTKdTfVEo5lUatr06cBi0H7o1ABAwVEccsgsbLOtvR3r27VUvTHGb7EdvLe3&#10;dzQ2NEyaMnXgwAF9DcOaxxxzNILV2tqKz9gpgrlvL4Xc1n8cEdjrYdOPIyy5o8xFIBeB/4UIkGGU&#10;/ZAF2IJxFhnW2GMZzYINTljVVBBDorKrvCJy0SUXVI2ckFq/MrZtS56cyYPgJzTzSBqqZZFx2+ok&#10;4B87Ivs25kIjf9rXMbIFS22wwh4MOhYveO1p4VwahHFV1BlpOopNBFbgXEyAo2XTiGSzgq4GSooY&#10;jydeU9u2egVLGeFwfjyR8Li9gEYM09Xa1n35ldfedcsfIPTJQLXCRY8YMRqYjAvO0tiiEBTzikrH&#10;TGVDoWhd84233joo6Bvaf9CtN//hqGMPxwgGNTXjZxxoSHL5oOrCMVMHDSwTIfWHX5PJLdJ+kDog&#10;VAEVkjZJKwx6gGGEvILCU0MmTeTGTuTHjjcYIVA2gB4yumxQtS8M8rFMaRJDqXpbralCMhem1xmf&#10;P0CEeXq6zEQsxbrCQyqowUMxa0YpWQ42PA3121Yv0aSULwBrUF10E3fqZFdP4/ZaPxHGMV95/TGe&#10;hhMy/ekHK557/vW/PvW3ux+479U33oXzj8AzKUjK0OmBg/v94Q8XCfixEBQ4D2XGIT7DseBRW4rc&#10;GIs2SFIsLxI54tCZzz/zxJjxA9pb4w8/+Fo2mUWpUaAANURZl8UrMuy2iYyHlM5qik5Dy9YtJnt6&#10;/njrS5JsDRpUNufYY6BrC0ViQfT5/SHNwLgujek9h/y8y9JXUkSuP6dSzl6+Bl/IryhWUVGuwgW9&#10;4WC4bGB1oYDCFE177c331qxezdI+RYJkDwcTZ2dsb9enECKYI2RgM9ox70rZxpl/t3zrKneuxm/T&#10;sL7P3UAslndRhAHJBRcFOPOoe8oz4GHtSoucG5dfKtb04ANPX3jhnZ/PrdFUYeiIqjN/euCjT//+&#10;ldfv+tUVF02Zvr8Gzwuw8wMVmuFW1HYyNW25ZIUWhMJksn6/6Qff/ZdrDzh4gG7IN9/wxOpla5LR&#10;LABEcGpMQ2VpP9R2JaP7+7R413UULer1wvg5Aosiw7TCgUqfENqweulFv7oLhXWnnj7p8bsvee3p&#10;395z8+/322+CILJZJZ21DD5UGOk3gAhKoawP9X2wbtIwxYr+yKbgEaYSAXNRZCWEfXLCiGtsoLhC&#10;p9R777x63MQqjPZvuO62X13x2zffejGRSMMmiUgeGBCb3Duqzt4ebG79XAT+xyJgkbpairMgYw2e&#10;GsTDiaMPQE/U+ZF+yRYNt1EXuxIZfSH+uC9fRDjXhnyc2SAb7CFkEgw4dgLfX/MN0cEBsABO0PeA&#10;wG8PnX3YrbffefOfbhwzeiTUoURwV0QR4imoMHKEVCD+gs2PHDncKUoiklIE8aVB6+AFoaGxydaL&#10;RZXNGqw2cdJ+eFID1dipO8uAyQJQY/PmjfbWSGMcWVyC/duwCxgxsVh82PDht9/1lwceuA/IRX5h&#10;4Z4uG4cwAuSnbwUo5ubn5//s/Asfe+yxc885o7KyAg0IBkNYQZIkovUlCtjR8uUrAZ3gA3Rq7r7n&#10;vt9c8X9vvvUuQCMARlg/nQbbhYrH46lksrS0HIePLyHSb4vHu0aOGIb3jRs3Ow12jgJsIEQDP3ek&#10;dht21BUVFQFgAlKDL/ENDqq4qBA97aeffGxXMGFjeytk9j929+QO598TgX2eNvx7mpnbSi4CuQjk&#10;IvBPRYC469oDKXvEQHx5MT+imxmowCG7SatUvijpma5xlWV3X3Ghx0X1LPq8ZtmSIGj8hpGWJZQb&#10;ubIyBhlEx3/n7BMZGGGG6j/C8AezxjnuXa0M+4Y+fR+cWmtMNPnBujVNKZ3qzEJ+1HIzTB7HZUzD&#10;Q0OZtjRcOKxbLExG42YmisIXmXIHwpWprJbCOA9jMp5fuGzFBws/ffb1e0OFAYU2alprh8+e4R83&#10;zHfIAfxxE9VD5xQfdXR2+CShsP/id9bvP/n0p/7ymqtVOX3/Y7zukCbpy1Ytb3X7OysrRx04ljUV&#10;AFeAXXbG34Thjv0ysxjDwa/bkHnwExRODxQXjpja7+BTRs66sXzo2WozJ722ouOjdSUpV8Ci010Z&#10;YdD0kKc4j8M8WkYwYmJ6h2/l05tevkWq3RYpzh85sNrvD7t4keZBlBBgVkODLhFL6rRbUUyPP8B5&#10;Az8549LNdY0JNhWsGv7e4iXnnH8WEw6s3VCfkAywflCFhuIPFxW889pHFiza9MoLz0ZCrmR2naG0&#10;yplmpNmiO53NNmia4vX1yy8Y7vYWJmV3a1LtiCkuOkB0ATCMFwXYVi5bsFrOuuGe7eZEKBozvJ+n&#10;ClQJqgHwjQpm00Y8CpwFLs7CmjWbZSUFKgzkS0ADgd8OTrKJqVg4+PSyS751xX+Nuez6JwyILRhf&#10;k9oki1PlNEMHguHisjK/rlF33Xn/ZZf+fuuWhYYp+L2QUEHsIzs1QZxiH3vG15YPcDgs5PPfz7Tu&#10;ArH00mSIGfTew462sI8tjuT8llzaRMkyq3RZZiOHWBFDjcSmtdv/eMODLzz7IUp6jjlp3P0PXXjP&#10;vZef9ZMjqgaWAUqU5BZZ69GtpGZ0JDOdkrLORaV1vRNaMILIJ1MraU6SlVZ/OHDjDZcdfdwBMDW6&#10;+uoHFi6oKfCV0C5vKkNnNNGkvV4YeO3lgqo8jkElFCtr6Sw4/GJw9cqaW29/BvykY48Zfu6cI6uq&#10;yvIKArFYTTpZn5UbPEyWyzQziSYq0eAR3EJBlWn69AQgMs1y4VZQAULaZUYCbXhdesBId4cKmXyv&#10;2tOw3iVn3Fb8kXvvfOCOy6ZMH1tXW/eHq24655xz5i/41O1By1FrQCaNc0suArkIfM8I0NBugX2a&#10;pOJxboL7JxvEYYiUy+BWksC5Ix/oLE1nXFSKAgSsefbpCzMaxLXOLr3EggEGXnYZ7q4LebKTOl0A&#10;ruCP2t7PjjAtVr/rrjv2nz7V6/VmMllFga0yYcClUhkyYLC1VxYtWoTPBGQgCwEpoFCLb4DxA15Z&#10;uHAB0A38E1ZHsGXOZsEXSYfDIWf3DnYDvmzttm344MA9uz4Z4vEEaCCFhfkPPfTAjAOmgTKDJWOD&#10;ILtdHMtnYmtInNjg1mz4/b45xx19ycUXAL7BrjdvrkEkUFWEFUBgsbVpiJzt9u3bIvkFjz/2yEXn&#10;/fyJRx7++P33rvz1ZSccf/y7730EiCQQCEBfZvv2HYIo9u9fBV4PNm63kzxgsB183rBhnTNYcuqk&#10;HC6Pw7sB9oTDxqMHPwSJxhlKIQj4jIjVbq1xfJf6aDLf82LLrZaLwG4jkINdchdGLgK5CPzPRsDB&#10;SXaOY8g/YAoC2MXNUO3ZjBfKJhaFKgGehw2tNGrq2At/fbVLykprV1qpjKapSY1IwBYG3CBoYChE&#10;vHMdCVOb8OLY/O7TxRkBALz45vI1AaK3AJyQoy0qKcmYPguIKG5hoc5Cyo7ggqhpBaEAFGcbGSah&#10;GknOoL1+nqT6JMEeOHIisCiwfpD1E9td0zV37ueFpYW//f2VVdX9rXjX5vmf5w0YMGzc2PKiUnj2&#10;KLHusdMmiYGApihY+777H5pzxjkfzPto2IQpoLWo7e3bPplb39I6b3ubWVTIoBiLaOKQUQvQFlTI&#10;QFIWr3ZZg1FUaV5eIpXxCdz2WHe9GuvkvCVFXlmAMZEkNW1VNyzXm5oERYu43R5NShqyboGCRO83&#10;efTIscPBzsm0N7etWtrTk87Lj5SMmegrrkgnorqMMR+xx3YxEPC1CkrKp86YwYNOYDK33HAzEAlB&#10;l2Gf9Itf/fKGG64iQzrZYBkTcMmY0eNPPfrMpcuXzH3tg9aarZSezPdXMizl84Uoq9kyMgKPeT8u&#10;mWpVjbhpJilDKggXfPDepzCd8Qe9d9z5l5KifPCd73z0yTXrVsXjaTWLlwrcB04MqB4yWMrMynlF&#10;Vb+57CyU+WzcWPvHG26pr90GpRGYQKVVyesOwOkcnCNuj3De1wz0Xa4Hm6UOooeeccPIiGKTmVaW&#10;Tg4dMuaGG35+zJxZobC3q0Oa++kyr1eQFAzZMe4kg/LeOqOd+I6Dg3wPqotjY/RPX/mON4izoOUO&#10;YQd2p0FFYyU16qLD69etvew3f1z0xdpgmL///t9dcP6pI8eNiBSW0WxAN7NgEFGsT9HdXm8xqnMY&#10;Ns1zpTxXoMkZl5WV1BZJ87p5+EzzUjbjC5VDWnHq9BGZhHb/vY9e/YcbYz1Rv7/YLwqqklIsMrjf&#10;q0XkyhJSNKslgp7+Ile+Zs2y5194b/uW6Pj9Sn5yytGhiM8fEiKFEYYWi/pXq4qeTem8H5rLhYrB&#10;S2k50dSGMjIOyCjncTE8bk1yS9gZAph4mIuFTZOckXVDLywIMS45WFyoGd39h469+ZpLf/fbC6oH&#10;D9iyacu99zy4es0aUib1HzCw36vo5FbOReCHHQFgLSgEhWgZCBfQWULhpc12AfEMvtGk2g+3VF+Z&#10;ETTPIPeyT18OCdTujAnuQjpE4mpsM0p2Z7LmoC34FfAOQC1AYfBTR8YFGAEes/g5vsnLCztgCnCN&#10;trZWAAwyio5UDc8vW/DFi0dxXl4EK0MOJhgMAO/AZoHCgEAHHMQGdGxE3DSBgCBYLU1NJDK9xs+O&#10;pR5pMJg1QHY6OrrAE8E3EE8BTuHxkvKfPS0AO7B9uzKIgz80IBV8wDsaCF1eMF8wC9HQUE8eD5bl&#10;VBIBUdpaAyA7MX7ChOdefuWNt9+Z+9nndz/wEFr751tuev+DuWhDOBzcsH6tDPkrDYTaXgEXNA/H&#10;6wBVzU1NfXo0KCzCHvElVsBwsKcHzx0wYMkhOAfiHDugHNSAEnDIJgQ5aFFuyUXgX4xADnb5FwOY&#10;+3kuArkI/HAjYOu+OZNFZFoL6pc8eLi8R+SC/fx+zAEhUy3wcKDte0ryeK/n12cecNqxU3mppu6L&#10;R4LymnxjS1LvbID4JRJ3m5isA0JwWXgy2/9SIWG62xchT9jUGjL0sd0I4AsEDf29jRRmw50X4R7b&#10;o0LnBc7AN16OeA2Uf6FpQubpeDeAFVTNJBk6DfuGjISa78JMKqIpVe7S/Nk/Mc64o3vW5crs4xPT&#10;j46cciPDDqO1IisrMKzbcLn9nH78EcOevubUUeVuNtrU8e6bG177OGKUclIz7Y/oetWg464JHXFH&#10;R79fmOWz6lLifS8+P6Ja/L8LTmS7a9hNiwLvvNAPOWcsFW9ty7bVa4pE9cRLabpAVXyWkcfrFaIA&#10;6+nGpMxwvKDrg8XAEDpcYTC1RXnSwGq634hMoJrhiuGnxKVUI9pas+AtzE5JbCDLl67ZmulsV8VE&#10;1p+M+tsAg2jbtLBeMbFr1AnuIUcLYrXJ5rsM+DNBgkdORNsMwVs8aEJG961c03PyT/944TX3bKjL&#10;hNxlw4cdeOVVN/v9AY3mLUFYW7PmsXcfeP2z53574+VzzrnoqiufYkwfx/VLpFTLlY9yFklu07S0&#10;x80xlJ4FQwYEqKz66MP3I3X+6c+Omjyl4G8v3DR+v9DWmthv//Tiq5/Up/lxZuSwmOntoVmJbzb1&#10;Bn8/jZU3nDBr5CN3/F9hkbu+vufy3zzTEfMwQjlNBxu6u5MmhfKwpKL4KdWlJgwlE4HRAwqRdCsu&#10;M1mjwAVTHqICy9rZOuRhTRh446XgzLuCsgHX87jgzUupmbjUUtK/4MprjvvFhceKgueN1xfKGbhq&#10;+g09oGmdlNGYSq21zBTPuDVgTlDp0eKUleYYE3gWLnBTVywLJC9oK2PgCsFkMOGdixBAgW6TlvCO&#10;kSsh5zt1Q/arTyymD1shZBbUlsGBGy9DraOMHZbebRoJCC3TdMAwfKZR4uH6mWplT0fwlxdec9lv&#10;7m1uS4yf1v++hy6tHsb7QllFbZLkWpfVwrjijBVnqS6RTVJmDK2FZzbH4OBVny/CMD43X+73RlQy&#10;SoZTV1RRNnPu6A23nD/ryKGaan34ztrzf3FbrA0Gz3G3O49j/BRVyDBhlwt5iBuYF08EixXGtpK1&#10;ywqRCHEG5TaogOEKGa6ITf1PeoWybKI70dF9y43PL19QU1zgvf3aX4TzVI+nhdK2uqSafH9W7+oI&#10;IYHwSxYSNzMp8rpXFANe2IelBAvWKBnOkjnGAK5HtG4QOY5m0AuxBawVZC3eULJuPslKW4LW1iJ2&#10;Q4huO372qNuu/+nQEf03b1j3zjtvINSYsN/b/iS3fi4CP+YIgM6Z5mUrmNRYCDRBIdbMAlbBjWfx&#10;eKTD7gzVNQoHipqV5c0sHI0oEEP24UszPTQfMizQGwkAy/KYWqChdAVTQIAwBOB2sdD3dfBVYglI&#10;UWBk4B0AB9531uyQShmMEYAvABuwrXlYZzUHaLChHFIm03fq8U8HmwD5BO+AKrA+umPC6tV10EMA&#10;OpAiHFsJBagNVsC28aVdSkxMiIgyKDTFoVrmcoGogq6OtBDPABamSHh2kMeGswt8wDugDacuCQtw&#10;H9BMAGYAVQHpBnt0NuWwUUCuKSwswgcH2cFvUS504UWX3H73vTfdeP2A/lUomCorKz3m6COuve56&#10;TVU/+eRjiNEgfG4PIap0dnYBVXEKhRyBG2wK+BQKkbBHB1KxK4wI58U5HGj0YqeRvDz7EIiMixM6&#10;p6pIyoL99E9PM/yY77bcse8+AnudBuQCmYtALgK5CPyvRgDWy5de9ov9jjk+u2lD3eL53oC3MRlP&#10;uVkQkjEuIq62KOMhVsmQrdXsqpC/W3r5wvYzGoOnXf9GZrL+/y1qViPWxBoKG2iMIoWAu7Kq35AR&#10;w4YOHOgXqbyAd8h+B0eCxWIoZGlqNiM98szT62p2lIwb/dbfHp40fiyowdn25o1zP+BZ36KOWBvr&#10;aUsb5dMnVRw2u/qoU8zBIwDwPPXEi6tWrDpg/wmk4kXJQou4dcvWHe++u27uPLlHySuMoFA7rimY&#10;5PKZGADuPhxsRgkIfPmAAaXTpxdMmxquKMP4UMlI3myCSsUsXSXTWbra3dmmWSZUaY2iAWLIUxDy&#10;BTxC5cBq77hJrrJBLiBHugpoALhXJit99cU8JSNXDxzl8wZiDXULP/rk5ycfP7Cy/+knH/fEQ/di&#10;pCnAZQjyhKZaXJZ/6JET8ktDqbj++byvvvh8YVbKiG4OZgpANcC5wagW4zFdt1ieCfgjz770RLQz&#10;O2rcgGOPOBx14gVFwUcfuO78i6cpsvXg/c/ccd/fejqiLO0NhFy+oKjKsfYdDRDl8IXc4ydOevCO&#10;P+QXCpk4/dxTzwHASKrZ4nAldHeBTGBASLkyAa837BG702nNYoJCKG26MmoP4ZnYKpBECQDseAjS&#10;QHaQZO2gdDm60VAlwAuCyyCrQ6jRdfgRhwwcXt7Zmnr51Q/B3II+AAzGNZP1eUugEpBMd4FcLbrz&#10;oXpsgEuCWjNyZoCIsLBXsofZBgPk5x8vu8pBYu1vn19nvJunqaaqq5BaxphYysSxJmZYMwodiYhz&#10;5pw+//PViYRywknTrrrygnBZ5T/e7d+vYVFQLiCmJEgfbLN1YrqKGesrrjjvoktP43mroy25tW6d&#10;J1DgsiDc2IVoIEEAr83WHXKpOpIHvJx/EtEZB3/BZ2QMoJnH5RYPGxHoUF1d1wnH/6Z+a/fI8RX3&#10;3Xo5L6JkjhD4sRoG96j1sklxez1YJ6fQBlZtdQmcUoC1HDh5nN+raDruiyt+cynL0++++XZ9XTOU&#10;h/Y2Prn1cxH4MUcAZEBb5A1Iba8wOOlKHVCDdHwE58DNy6CgB5grurQ+7fB99cGwTHsqh3A7gGyT&#10;e54gDnYX/29ZIpEItgPSCuG7EOoHQU8ATEBMF1gJynPwfZ8Mis/ncyx+QDABIOLgIOjTiktLHWEU&#10;POiheIt3bMch1Ox2AfrjVOU40rygt9z/wEP33PvAo489ef8Df/3L3fc9+NAjCxYuxm+BvHxH8Q5a&#10;AoAGqMrhhx1y9FGHYzvg5tjPEUI8OejA/eFbtPyrpdgI6D/l5RXAm6qr++PRiIMC+oPVsIV0JgN0&#10;aeiwYY5rNVAetA0HaNskmThMEHxQnYT18Q3QH7ycqiLsC+JogVCYaGnp+ncc77/lTOU28iOJQA52&#10;+ZGc6Nxh5iKQi8A/joBkUb7Cgmt/dXHh4BH6spXNny4Kp4zC7jhSIRkpP+ToQEOFXY2qwedIwnTO&#10;3ztJOqknmSu3c66+OZJe++p9XxRAhPnsVy8JYScbAcr+ImW5WcygUZJpxjHC9IqeokJFiUc3rcjU&#10;raFdWZqxpGwKw5J4XHnykc+uuu4vzfGsXlZ9z4M3HH7Ufl6hs2v9O/UfPjgmuS6SbKisCKW7YwWF&#10;mPgvGzDpSC08SaHzP17V/OGS7ZCMsVKdTPeGAjoZEuSI1J7KxtoTPbF0igjLWlbKthJwjHP6TglQ&#10;KkAFkt9tRvz+wZXm6DGZ4UOY6opsfjAVCamjx9AHHZI3ZSodCSRTXYZPzPJcmmUMo65JaK/1ZWtC&#10;WlMZnbf/0EEnHDLi1BN9FYMp1kOR2nZByaTrazdLhjr+gENGT5/jLRouGR6DzVNcgY6E1ikzacZz&#10;zW2PvPLG+++8+lpALEl2JzlBO/iwqcOnjwQgglSaDI3ROJcI4VpcASh1sikgyddfex+Mj4suOK20&#10;otDtAU+dcweqf3rOyb+7+lIY/c6FRs6iRYXlAVMlM6eckF9QUMnz+S2NPbqaRAFXJBw00pmFczc+&#10;fsfDQopNpdM0kycnmYBYQfED4jKXMt1+dxD19lASKePVIHGISGEYSVMZ1iUzLvAyVLxoWkMmYZ93&#10;QoMitCqiO4R3DB1THE8dedQkjH3/9uyzutEJPg3PRkDENkyvIBby7ohJ8ahscrncLqqQY8C9J5cP&#10;y3gxJofPMcvSmuoUJe126b3knfE5WcPhxPQufXQMZ6ThMnQQznwC74M+NeqABI8PGsCxWPcLLzw+&#10;bcaxcDFnOde9919w6RVnePNkD7/HYf0em0MEgx24BGNr56UBhPKH8o8+ekpekWjo3AsvLOxsSTNc&#10;f39gsGUlKSsD82ZDVwAtMqxAM36wfyiXz7KIfop9QLJlwlIUlWU9xZ7+WcNqT7bWbY+aGusJMb+9&#10;8JKhw4d4PMRni2hwAvCBeATIQCQIe01KN5ikyagk4zO9luF3GR5IMoNd5VIbaH2Th90wsiJVXRnQ&#10;MsnNS1db8b2Pzz/uAnNr5CLwPxsBW8aFMw0Cu9jAKOk1iWGzXdZDkBd8Jl2a7QgIXqvjX7jPXtCa&#10;sTXO0eEQizoymugFax01re+boO0W4cUREceiSZOBKQC5cBgrWNP2n4YsfhDfDB8+EjAKMAX4Q0fy&#10;8zs62h2CCep9HJtngBHALMaMHWuL7AKv0fEn0pUTKsoe+zfwZACFOFxjbGFHfeNzT2GO4+6H7v3L&#10;/X+5Ax+eeeKxZcuWQbaWjAT2XLyDQyCUQb/PaRWKkgCIOEZLsJ3GgZBSoI6Ourr6goK8UaNGoNtt&#10;b+/EagCGHMMmbAHUFsA/EydOtnlAQIRIr47mAV7BavhcUlwcjuRha45Ujd3nW5CVIRL3yeTQ4cMd&#10;6o1DIMotuQj8ixH4vnf1v7ib3M9zEchFIBeBH34EdFUyabaqOHTfnbdwxeXpL+aamWwrBFNQZAH5&#10;DIw6SFrrwuM3TLEFZJQEIAPDM6LzsutrVwUL56i/QQbYR6H4u5x3l33oLEpuGJplRB70CEs19R4Z&#10;iIO2fePGHZ9+1LNp3eYln8uw1OH4gn6Vgserm8bmdZ0CK6ba6/PK+t116233v/JCceUAY+vGzW+/&#10;Vle7pbO+ifL61je219G0p//o/PETPdVDzXQ0AN8gkHMps3PVkrJIfvW0/cumzigqLuEYVJ7TER+0&#10;QF0JCQbGZOkzBiBl1vaicQKGhxnVwGQVyr7j+D8cUqiwctjovPGT/BOnBCorbDsqygMWCngeqZiY&#10;kFxZHVKxnni0I5PspvkdbT3R1ibwejAyNLJZ6GhAqzDduqN5e02osCS/34DBB84ccdQJxdNnuir6&#10;W6E8gClvv/4y43Jf9dvr33vrfSAsp55+1NVXXQbfH7foBopgwmKHAQtdJKcfTBfYFQUCH3z4Ud3W&#10;5qJS/36TprgYFIVkdTWbTPXkFYz52S/OvfJ3l7Kcft89jz/wwCvZVFLTMbXIGLoMwnZRSWlHS/zy&#10;q/+0eUNrMCzEetQPPtj4yBPP54VChiqHA2FJS7e19eAk8aiC48M+f8TDiDApsowo2mI7Xdjyt0St&#10;mLwYF4gWNJF1ITO5JnRsiEUq/NFJfbqhG1FNz4oeJgiX5SxQGFy8Ki8WmpSWkdp0XeUYOAepuhZj&#10;WbeK8hf4hpPJPgl7ctEekFGIjMh3LV/rDDmS1bb36q7Xu6PaS7IIiMgKfB7NBMAr53kvy/h007V4&#10;yaIH7/tbZ2eMpjw33nLZgAGDs3KC5t0oC9rb24TYZPW+iMG67U6Nb1QFVlIGe9mvfuINMps3tv/q&#10;8ls0uYcygUC6slkZLqE+jxcmR5qO0idiNkRqquxSo17shhig6Qh+q9Tm54Pl4cGA2wSRljIK53Ml&#10;kh1EGRNYK5HDJHQkpxYQdKS9bj9KFlE8hK3Zjh+EeoPyB4qRVYHzetOJdCzWddSsqdjFh599Ru1G&#10;82lvd5hbPxeBH1EEbEoL6Gw8sSgkYMtOQXHbVIx0UnhK4eYzKQZVPhq6WUczbV+9XEBUwc4jL2D7&#10;xL4IPTkwdJySXqYJaeFeLN+Q4wWIUFxchAqa+voGr9fj6MjiDR38hg2bACVMnjQBQjCIytAhgzKp&#10;dGtLMxAZoA/glaD/Ak7R1t6BCp2Kil7iIX7u6LAQQGXPhBxAGABHHMskEG1GDB961bXX/+X+h268&#10;9fab/nwH3n/7+2sPPvggQifRQSjpe/5/80ixI+wRqMpPf/rzP938Z+cQgJgAOqmoKMOWCwsL+w2o&#10;dpAULGCt1tZus2uXUMQEJgtZ2js6AMEMGFDlFBk5bBd8djyhgbxgCUUicEHKz484QAz2AlgKxtL+&#10;YGjU6LE2L8bR9MstuQj8qxHIwS7/agRzv89FIBeB/5kIYBAEj0lWU/YfNeDWiy4KC+70O8+VgCuR&#10;ybI0o7rYGJ7Aug5LwwBUH1TkjI7V5DdhF+R8DgqDHA65V68gy15nkf9kXL/BqkEmKNF0imTSYGQw&#10;bsENwxgvsm3YuoQLApGwnmzNptrisQaW0oPhQjBEGKT0LP3cu1/6SgZKak9HqqZUbHnl1WuPPWkS&#10;q9RbHz3SseoNVmkuzg8W0WI0q3Ijpiemnq0ecpGVN5xivJlUPNG8av0790VXfeJjZK8eY+IdHpTN&#10;MIY7nfax8AwiC/FvsP2ZnOME4YWYNTBMkGOrw4H+oYAfWAUgBo7fUTKY8wXMkgpp+sGe8fvJBs4S&#10;MnzDAMzR2h1JR6sxH8aLWUZMJHVt41aBDxYFSr2cTxQEPRkXXaac6WqtWf75y893b28UKoa7Bgwq&#10;P/CQipPOKphwEC9GVn216axTzlm9dA10dJ54+M9X//73ol8oCHrRREVF5Tn8c0RUxxNKiIvH7F9P&#10;p/znOx5AiI4//qhgnkiUGildBGrlDsQSqaefeiXak0FREkZ+jz+10EXzLqsynmDg351V+ESMeei5&#10;NxfO2+j1uq44+4jzTz1QjSXfevGLJXPXMVr+pq3i5Rc/e9Glj6/d6tbZatVwE21kvZ3WmwsEEViJ&#10;XUeDaDkWHCitR/LNgddDWBE783x7SOwI32KG06VqqUxWHTVmkMefh8uYEHYgikKXuYVqlgnKMsyy&#10;SkWhEnO8Aq4LLgjGB+AYWeqx8SYE4TskEncltvSRvXarOULyGtQrWSDXGJAh4MEIgeEQko2GplZJ&#10;MYFffj7/ton79QsWihG/x8vKWa3hn7wB7J+RmWub9oIgqPKOgrzI+PH9H3jg/wSRa29O33T94y4z&#10;gDMGMQRV6QHVBZHUNEpFusVGnKMi/PpeBo9TamRUhyfLCgv21mGHzTzq+AN1ibrhpjuammoMDZAs&#10;JJgA9ZH6LFKyQPK4vYZd7AYDC8KecX6RAHAE03JZgjumqW1QSPD7k0fMGIp84f13XifYWm7JRSAX&#10;ge8fARuudqiBBHMhhZnoTh2YGLWBROiEgC9AXgCbEme3fQe5kC0TaNhUXRQeH6SjcQyNSN9h77Zv&#10;QW9umxz9Ay2nXXEBh3sIQkdZaSk8gBYt/AJ/BZjiCOvir18uWgDbHoALzpooL6qqrl65fDmKjMBn&#10;AaJhM03Yjz6ai8LeoUMHY+ADCyRnZWAT2NquYjHfOANAd7AFR8mFmBtJ0mmnnnTE4bNOPmnO6aed&#10;dMbpJ5991mlAfHCw2B0sovd0Ap0/QckFW1i44AugJDaYomQyhPACydvabVuHDBlSWFiAUdl+kyeC&#10;tLLgi/n4DCAGjYRIDURz33nnHR/mSfx+w4ApAll6bZ0YIihjH44AKd8v4XVXsw2HiY1HYfVomu9/&#10;8FEqER84cCDWycm7fP+bLLfmd0cgB7vkrpBcBHIRyEWgNwJ5bijR0phm1tPqSccfevYvLqcy6R2L&#10;3mPj3RDgg+wIZqRABvC4LBGjIySl9kindyp/Jy14t/xge2S3z3GX3kIP2yrbOSSM5PDOChwm6zNI&#10;MDUdpGok6zA3hu9N5diRBWPHUqbOeTyoRtE1uXHLxmwsiqwbdpJP3PfoA08++aeb76nduqUsPLDA&#10;a1x37f9d/of/85dXyuvWbn3t5WLLlF3wxdEzumvwoEHTxk9PBiK6i/aHiJyo1N3atmFN1/Kly+d+&#10;uHre/JatDQIkRLF3r0hS0r+fOiLcCjBJTPBdeBMqqSzDgRHNINwUr2VHM6ZLzoY5vhJ+3poOTT5U&#10;ckBvQ1fjqYbNnY31zU31Wv0OvqMl5HeXTz1wwIjJWSXT09UushxRnjWUcCgC23ComqoZubm1Z0Nb&#10;jyQn88L+yhHDvYNGZg01JSXTqazI8xPHjc5kkhASlDXUFmEeEqodHtVA7FSW9UNyWNeUex98uLNV&#10;mjx16M9+cnQmg6J5iN6iXRlwE558+vkbr7/p5ZdeTsazmGYcOCTCQt7Yb/oLfZyHx/AtnuycN285&#10;RWuzZu135AmnXviLnx106GiBFa7940Ovv/PxTdddt2Htth1bOy6/8Ldvv/kxzKQ7kom0zpdE+nfL&#10;SczSES1bUsRGlAhARwGU4UJMiLwLsnTyT/t6JFgfhpe6pacyclX/gKGbHZ2dhpkG5sIwEZrSUtGt&#10;mtrDuNiaDWtmzTrk8CNPefLpZ3XIMWOwzkU87mJBDJowoiIyMd+x9EEtWIcQg3pftj/RLgovzj2B&#10;VnkIbGkQuhN4OBaFkNKjR1ah+s3EybcAXfHpVFta7oarkcD49r5jIuIo9r6cVhNBFlvthc1qHT6/&#10;f+CQodfecCmSm0ULtn4ydx7gO5xxQDPpdMpyebweSPzqFJG5YVB4BZRyJzCIKFugET3zwlPn/+Sq&#10;ww86Y/kXyweXFeJard0eZTXgViplkilrJBJE37K3yG+vZ0ddFnIwUGVIUgMhSBM3APHgUlnL5C0+&#10;P1LEwerJ74MasdvjyXZ9R/HX3kcu94tcBP7XI0DqbkjvgIcP7k30V4D6CbnFog2LvNvYB6HBoBtF&#10;CQ1R2N6nL9QyodMgJaJEiosgQZgXIV2o49PsgL5k1sb5Yo+wy265J/gBcBYwOMaOH79k0cLnnn8Z&#10;9USOmdGLL722bOmSA2ceYmu+KI7u7JlnndPV2XHXX+4BxoENAtRYv2HT66++PHHK1NGjRmKgg5XR&#10;v3V1dTs2QN/1VIBHUjbroDMQrMVgwKaoEBVb/NZR2wWugXVIf7vnxSHCYOUZBx68o3bbbbffASYO&#10;sBjgKbBPuu322/GnOcefgG06TTp09mE1Gze89PLrKBHC9rHy2+988PmnnwwdPqK0tATDBhJN2INn&#10;iE+23RjCeQHp5tyf/ATSua+/8Qb+hI273cLWrbWLv1w4cOgwKMjYai9Ef/d//f7IHd9/IgLM9ddf&#10;/5/YT24fuQjkIpCLwA8+AoosZRKdbl+eC57CDLdfdVlrZ3TLuq+gb5FG/u0vgPkxBkOQ1EWpSRpj&#10;MuJEQggb33jtJKSS8RIZu9nDJyRn+H6fxqDX8oCAQb1NcGAXkeS1pKIdI06koRjsoEjaoJm4Qsc1&#10;2ty6mSiGgu2rpcGsQFW0RvE+b1hJJr9atnHdmprPPvo0k9x64ORpLMcMKcgbPbbs8y+/MqPN7R0N&#10;pcWhUl8YHpyFghBzMaHCPEw9JVp3WKkOt4DcVe9qbvaqkk/VjfIhEa83CQUZ0Gls/UJnFElAK8LN&#10;IAPiMGbJYECQlYx01srKmIn0UnQ+xsoZtZMOGopQu2YNt7lGwV+RSrvcrCtgZdm05dUSiljbrEfj&#10;4aL+lhjuWL5ETXTRAispqtsPTRZdMVSaIozmZLSTpzSvz++LFGQ6Qegw49Gk1dkteAMUAZGYFRvX&#10;H3rYrFQ2URiEwIcCCRK0N51OIHhuTwiD1EWLlt15+9OR/MAfr72kpKKcZVDB4uIECYhIW1Pq91ff&#10;Bf9goDQY9oH6cOkvD6mqLIVLZjajdndQHm9puHQAFH83bWtsa20/ecYASZOnjKqoqW+u39G9aWNt&#10;NkXB5pn25zG6+8svVi5YU3vEnJMGR8ra2pqh42sQYgsPlRmLEnH4Ftg3lttF47PNGrKBDrvGpxcJ&#10;lA2foac+/mDttq1tA6sr9p863ustwACSZ/JEMc9Qtbfefv6uu59saYpnU9bSxWsJrcdl+X0eBg7H&#10;xJkI+A7QLUeb6BuL89VOJPFrhpX9jY0K9Z3enR+QUJAvXZQMqAiIBmG8u1xtrfXvvLlY9PHTDhhR&#10;Wl4KhV/NSGakWNhXjGK3vbtfCOvHvpr6RJZ6p5DBq08QjR7dVVriV9XsymXbtm2rnTC+XyBY6nMX&#10;QmBAN1DTBcuvLgAdAMWIXzwxLsLWUJ6HSVEEWbz+d8+21Cd4xrvkq9ULvtgAoKiyHzdpfF55RTFt&#10;aUiiiBwCXOkhto1fMfiVvFfth2sJPEx6EUlyD5OE0KDNZKbboP26y6dqId0MvfXx8qxsDB0/YdDQ&#10;AXu1/dzKuQj8qCOA7p5yRTs63njj5VCQP+bwKW5BtwyZogncSXSwbbVyopFF8Gvgn/iedGT77OWw&#10;acSla2rXre+YdsC0CeMm4VH8da1Qby0P6dnxuMRExJ5OH1Z88oknpWzmwosvJsCvjVbYRUUEQQaC&#10;sHjRgpWr13zyyafPPvvcW6+/GgyGzv/lhQOr+zuePoA/wPj49LPPlixcsGbd+vfee//5559//ZVX&#10;2luaL7zkVxMmjIVgCrbZ0tJ2661/zmQV8F8AWDj6Lzv31TuL//zzL0AS5aJLLgbA4fg3A91w2CKO&#10;s5IjMYMFcAw5WFu3xdnOlpptn3z04YRJk6dPn+oUBOFYgAqVlpau37AR4NHyFStffvmVd95597XX&#10;Xlv51dLpB8w477yfwdwZWIwNoAS/Wr7iw3ffxpF++tnnz/7t2Y8+eB9m0b+7+vdDBg8kfbMtDfPU&#10;03/Dz6uq+peUFMHhCLVLxUWFc3HwH3/0+fwvPvvs87fffuell17ctG7dYUceOXvWoYQ7aofyR33v&#10;5A7+3xEBYgH279hObhu5COQikIvA/0IEaJ7xRWBeqNKch1OzfIHv//7volGTD+rcskbtaecVKQCR&#10;fE0jczQsq9iDm77FGUn0zTvZCebXCzCX/1iA+jgvfXvUZBUz+D44ogislwNqhNyQRaUHR1sjSovZ&#10;ygEclCq8AXcgADFVjITwh0y8BxQY3iR1V0j1n3hi6UW/vkGj3J6wd8b0Wb+99ZZA1SC+pWHHm2+t&#10;aonCm2iblO2RkyExCIk7tw+wBuqrM0gi3TybV9ovtP+BxVUVaQxcIOmh9c7a7ZQc/joykCFpU/UM&#10;kb2DDA3P8jwSdImisx4AACbkZE2v3wVjHRyAG4QXWqBF4Elop1FepvYrpwtLURtvRqMYfdJiAJ8B&#10;tcgyMeB2QQHVK2D0F0ZRVXtTYvnC2kULWjbUFOT3C+aXeoMFQ6YeVFg5FNZFK5aunT3raNliurNE&#10;wA9IAe0iozrRLWKIuGbllhtueACzoWeefdzoMZMMM4M5Uii/MMTmU7vxlnsxJ1ZRWYbBotsjzj5i&#10;/yMPP5b3+NNpSQyGE8nU9u3bGuvaf3nWMfGedDKRWVGzMRyEtHHJ3ddf7fGwqVQW0680ZfQfM8ld&#10;USlxnpr1m6686LdL1y0vKCwG9wOCuKD5gIRiyz/ac6CICdFjJKIgRJGAyL4ADSBTt3jBX0cUPa++&#10;tBRYximnHhsIlVCWT4FsC2U9+dT9B848+fprX2yo6+lXFaoe7GVY4957nrvn/uc2bFyl6wmweyAQ&#10;q4HGQ0Nc9vssu9JbsP6uc7POzYDTJuGigzkSoBxAlwrAMF37dN5y7GrcuOJRI0ZmpFQ6C/3hUMjj&#10;VfXk99nr361jTxs7U9oO4GgvMGSCmQVc4EWOp0W366JLzhs3sbK7U33okdeSsVhWAwdLwFlGCT8s&#10;ljg+YluLYAaYsGbsFIikBvhv9OhhuBA8PgCv+uBBoaOPG3PfrRdOnTID9wsqzsjpsNWViDgmySP2&#10;ephui/LgWiXMIGJfDa4RmYdX4YqdVxAGkiiw7lDE39nazos8agT2Oj65H+Qi8GOOAEHryUKeaaQL&#10;JTV9UPpGD2pzUXvxZVL7atu57etQkd0AnScLPhHEh+ih7DJy+BdV+AFYRKOxOccd9diTTw0dMbJh&#10;B5TcPmzYUTd+0uT7HnxwxgHTsVc8a/HMQjFOfn7e22+/PePgmVs2bwL40tLUCAMjSLGgLMg2PyLr&#10;wP7t4/ffmz/vM2AQ3yGFiwkcB6dAAwgBkGVAPMFB2kZCBEl3HIXsRwJZ9hRnxxgbVUWlpcXPP//s&#10;SaeeFo1GN6xZvWXjRlBv7rr3/muuuQaQCNgotgoMPWrUyIceemj85P2aGhrmf/pJ/fbtEMS9+c+3&#10;H7D/VDSmpyeGd1BZli5Z/MHbb4H8gjagzAr1SpB3ufuee047+xyssGj+vLWrVsLE+pob/nTD9X9E&#10;WROZ0bAtsff19ZDb/o8hAr3m7T+GQ80dYy4CuQjkIvAPImApJnGTBcOYB5NFNuhURoknsz/7+SU7&#10;arYXT5rlmzQzU1CsINE2NRECbFmZqK0hSaKhhkIGTDrhK0Oyz55rsjU5HWEXp1QbBjP79BQAJehz&#10;nnR2hTQU3xCvBjsRdMgDfebWIUNRLCaViRmZTl9n7ZaXH/eD6WK6UB3jD/igQAe2AzJVWUq4QI6h&#10;6WFDCi+//NIZB8ywBG7h6nW/vuzanq60ECzJ9h8/ftZMpb2nfn2NuXGJkmyDrK5qUpyhsYLHKhxR&#10;cszpgq9EdXsho+rlmTiBDcj0HZFgteUNIXKIJUmICi6UnqPEAuABKZhx5h9NVXPRaUhdmKbaGY1u&#10;22g11LLdLf7958jQbykpMiNBU0AphovKqryqNc192x9vzURrBKkzWBiId7eakgWJFZeiu/0ROEq6&#10;XCTN5gS/7A5NO+VsN2U11m2KFORnW7esWzA3CAzKy/z5lqsm7DfELXoyWcstBFHwsW71iosu+X2s&#10;y5iwX/ljj91GpBcBSZgZkzIFhl+xbMkllz0hq/pPzjzp6cee9fv5J//6x8qBkIZNiXz+76+/7eMP&#10;6j1u2AYZ0FuRZR26Ik8/cEz//gNTuqvAXXr74x/87YXPs6ZQPf2k6vEHNSS6mZS08Z0n3KI8akS/&#10;6648s6K/rzXV5PFUENIIGagHDCUaCA/paa9PddV/+OmX7iB3yGFjg+F+YC15hLAma7wQ3rJp04W/&#10;+BMsMpcu/SybzmA+MJVI1a9fedZ5VyHq8IkeP7no8gtPg0RsU0fsT7c8m+hRw4Xs26894gm4OcFr&#10;mClsDXpAvddtL12r9zLG9d6rRNnLsyKEEttGGXVsOKthCRq0/jINer2Mj2NFSY1LuNL8BbJqMkzG&#10;RYVwdT7zzCv3/eXtA2b2/8M1v/YGvRD6BTQDvVvgbxxLBA6//0IzkIckLtoWcTJC1Q8QN4yVwfRC&#10;7Q88393wKmKYPJpW6ra2X3753dFW9WfnnXnqWQeFIkZWVWARhdiE/VWakZUUPeT1ymYASsgsX8Ga&#10;PMPqTz740kMPvHj40VMuP+9kjwhBBFaVOgJBwaUn7DwNhUmATYAEojPAFc1YzN4hR0Ap4ZDF+3mJ&#10;wxWSFmmT4f2S5lEVwyeHFDqoM8GL/njn2hXrNRf3i9/94ZoLzkFFACaNHVFJcux2huCkcbklF4Fc&#10;BHaNAHno6MbGdV+efNIpw0eUPXjbxSKktOmY4Ki64KaBtBMeOxZPodIVHDdz7+7fvY22rCmM6Dao&#10;wP1Pfvj03xb/+Y5bjjjiBI/PA3DduYPBBrSZNi4UvOLhLqBj3MOCAiIUzuCPKOcBfcM2HsKDhuij&#10;22QWorGCChpgB+gcyspKdrsZrAY6J2p/yJw8fOzcbmwNUw6ODzRMl/H5k0/nffDB+3fecbujPuuU&#10;Czk0FlunFs7NKtaEmAp+6xBM+uai9tR48uwnuIaaSmXQTjSeaLH4wTYlG7dpOwSaQduwApqHI0Sf&#10;h8ag63PYOraMDBGjQRsgo4toZLISCIfhcAg1RD090by8CEAWIDj4FeqnLrroonvuuQe6vH3bx0aw&#10;ffLDDMqjUMckOnuxm0YRJeI9w0N7e95z6/+oItA3D0qGuMlUrsjoR3X2cwebi0AuAt8ZAWIoAEwF&#10;CApkRWy/GBozNlxZWb9PFyzWVSYrsCMHDGlNSb6IJ4CU0zTJbA7kNUiS6cJgyc6+eo0f8Q+n1sJ5&#10;kTHKPk6Hdq0G2bkrNIfsttfE2q5EcdQvUFaeMl1hjtlhsm5T4WhUwsTlaDdwEK/bk84kYSbkxZR6&#10;wAstCUWBySXX0RNratg++YDxyXSmuLy0esKEtVvbo80tXJbU2RjuSHT9Ws7SYEBUWFygSSlG8MLH&#10;h6Y4sf8gNdKP8ri9alYlwIOdltvEbjLe3ak+mrUHmWib3UgXmDZkIhLJvU6pFJ3RLQl6xjwb8Hk8&#10;4VCovIopKBZ8HlfIB1wE42S3i+FBfnG5+hWUDBpUlupuS0c7qGySdlt5BT45IQluXoZ6K+bYMJ41&#10;gIaZpma4ObFm7YqOloauhppkdzeLArNMSpe0L7/8yuNnQv6Cm265KZ6MVxRH/njDHXVbYyPHlf7h&#10;ygtKKgYSLg3EUGg/PLMxXv3t1Xc216dmH3mghw9v2rhx5ozJJ516hKp0AJPpaqv7avXm+u2ZTJqw&#10;2VGBVFoRvvyiw8ZMqKRAwRDdtAoekX/Rsi2Gy23SHl+/6vyIL6vL3urq1JbV7a0NCxcsrmvYMX76&#10;MMNSdEvtjivzP1300vPvq1Li2adeuv/BV9es6Vy7smHhwsWzjjzY7Q7SVthk9Hfe+PC2mx/XslxF&#10;v/CRsw8pLCgF8UPJKpdc/rueHmPkGP/1V59+xFFH9qsqEwLukuKK/SaOm/vpgli37OKVQ2YegPGz&#10;pmRQbmaDF86JcrKTPtjFuZp6x9X2t+SS1zQw0jXcF4JQBnsggQtpKtELACOE4YKKBjwNThNwtcpi&#10;9hHZwAcfft7VlfrZz06AJgDmR2UZhJw0sTt39bldfa+Oy+Xy9d5yuHB6JXWJ7DV0gqEIiSlNIlVL&#10;K7qeV1Ze7faYW9Y3L1u2YvDgqlBBvlfwdicaAr58zYhnlFaBNRKyGhBDFBOgVUzfMqme1AMPPZFN&#10;G5MmjZx54ATRLVhaEhtnXNB4IvEhFy+5zQB12uIRBEIkGO73X4jtkqlhi8m0ZHGMP8DLwH9Uo7Cw&#10;OtHV9egzr93+0Au1m+ugV4lb9pJf/aKquIQgrTuTnz60JQe7fP+Y59b88URAkVH2amTTXS++9HJe&#10;vv/oWVMxr8BwkCWXcCOTHoPMAwAqsMWhcC8aRER23y0UI7I8amCFJatqN25qO3DmQQMHDeUFdFP2&#10;fINTKWzDLk4bIIi+p5MF9AGAAoRUgBcAbXHqYpx8z1GQBYIAoAQrAM9wVvj2Ylf0gDxK1gHq4ciy&#10;YAu2dbSBLWM7K1euQYHSxInj8I0DedjPhN7FabkDWzhVOX05p7PabtvvQDNoMHYnijwOhOeBj/f+&#10;3PmTzZohi71xN94dKs2uu3BWw0bwc0QC8JMoup2Dcogzzl8Br2zevPmQQ2aCv+O0x/mhTeEBxRZR&#10;InFEuBw4qe8Afzx3Su5I91EECC0rp+2yj4Kb22wuArkI/NdFwIRWPwZfyKJdNOGxwEqEYSCyO7Kq&#10;hDW5FYs+1tubFUEsLy2IKpkkHuFABeDvag+LVLBc7HESBxKEjb/8/4Bdvg65M8LpHbXZgrUO6OMk&#10;zfg3BjV5+MC7MExTRA/nFiqqqps2bjUysqmqPn/IH843aC6VTMWicVCDedGLabP2jvRLz7+1YvnK&#10;QyaPmTC04Kw5R2TkxIbF87L1a3hLOvTo2UxZFS96Wls7XKwvXFFZVDVIKB4qllW7fHmaZmAg0+Zz&#10;+2y0hcRrJ+yC0RpSVd2evLIrNshwh5hpQmMQ3/CwUmZpnoZIH+cRREyF5ReKRcXh/DAFvyOfV8MP&#10;ie+LBTcaWocuL712c517wGA4XusM7zW1N+975Lprr+qMN6xbuwn6Naj5EgUQaqD6kkm01mZSna5s&#10;zEhHWUNS00lUJ2EklkpIS7/a9NLLH2+v6Vy+bG3VgCHPPvNOMI+5/ebLh44a46IyskyjYabBAe3p&#10;aO16+IF3RI/w8CN3bt9as3DeQkiU7D9lEAgTuim7PYWI/dKvamVFv+Wai6+56oKzTpg+cFDIFNNA&#10;KDxI8eWU2xP5YO7iZIYIDSbpcKB6hMUASSrqXrXYpVOZeLKjPXHEiUeJYjHHFPU0Zx69/4X1y3Zs&#10;Wr9l26Z2lvWNHx+WFbmzDW7R3YccdGwm07ltQ/PN1z0jpYxTzzj8jtuvgkeynEp88uHnZ5xxYSwm&#10;FeRbv7l4ysSpo926JKXTvGrAN6quKbl89cZUUgqGxRn7j3e7IzxvZuUUHKq/1mrphV2czMQZSeMN&#10;4e/Vc8E55YViEF6AQ6YS7VJaveDCP7zw4tsrV60vyuPyiitMC57NQc2MimyJQenhSOSTuV90tGWP&#10;OvogJD+CO2BoYHAQReW9LcxDM4iBmFMv0FdqhOohNcHBn0yFZLIHUsyWkYGV9fCRw/VU/rIlX61d&#10;X3PwgZMFDxUKlIK7JMm6z10m8GEvB/GgorVLl91770vvvv75iy+83d7SPWxU+JJzD4vk5aUTO7x+&#10;mImnYGPFAiG07zwSi16Slh0fG475/osJaEhgYAsOG3XBK6gydCc8Pn+/zYsann96/itvLgbzLuiP&#10;JLOym6OuuPLnHj6ILMLJPXbNEL7/HnNr5iLw44kAHi2wK+rq6njnnQ+g7jXnmFkg1iHnNyi/TvlM&#10;yqtTHsPl0V2iQbt1Fxz3ApbLv+9eqGekXAFF8yxdVbt2be0BMw8ZP368zVZzwJbezpXwVR0AZQ+E&#10;C/zEgQywoB9wGBwO3mFvzX6W9lb9EG7cbjEXMhFiAxM2SkNgCOcbe+OAwhXUCmWz0uIlSydOHF9e&#10;VgpeiSMi42y87wN+DMCiDzRxGtDXO+3pYnPWwS6InzPf+/NdYRqnzY5FESlCJrJgZOnDfZwD37la&#10;33ZIw5x2AjzCsSPvrd1e19nVM2nihD4Tpb6AIDoAdOxd9MrWOA3uA19+PDdL7kj3RQRy2i77Iqq5&#10;beYikIvAf2sEkOfDx8SiWVhDAzvBdBfJAzEC4qifnHviMaedq6XjibWrt9VvFyPBbFqxDBVGOVgy&#10;EOdHDTCENKHHtzsB0v9MRJySHFsVsHeHRGqCqPGROqNd3TBB5sEL7JJGWYO/cqeLjVOs4fMLpf0Y&#10;jJloRgLdJdYlZ+KSlEUuGAmFLVXLz8vXLA0eNFs2bW1vbk2laWgKn/Pz08sH90ey2L2j9qPXXosI&#10;HNgugmWqqXjH1q3JZDobKsTUWVgwS3jar+nFJB/+BvGnN7+2lUoIUQHUGsiSkpcLE5Eug2dBnyDz&#10;+vBvNpkezWpSqSbNFTWpJGp4wGCRVFY1/Yblseigi/VmqZ7G+sS8uUNPOp1muYxiPPrko3qi7cwz&#10;jxIECkxtlrVsHoGCMhvADpCoVQ0qUj3MW15heUCaAdYGwT9Wlykpm8Z47syzTty2rR5jy8GD+o8a&#10;Mx5jMoApnIDG0qaR0JTUQ399HqK5B8+cEQqX1G7f4fMHRRHSqrrbC9srg6L1MaNGDR1RjXFhU1eb&#10;oStQOFGlLGR6LY4QqyAOEvK580J+VUrpgD3qdtQ3tyU1AwrPbH4pxXpY3qOrenNHHUADy5ISUAZu&#10;7QYLPtotB8Li6ImR31xx1p9uOBUcntdfWTl37lvBQGE6o2GGzx90X/Gb8yzNBPc82dN85VU3GZpr&#10;/+lDr7ry7HHjJmoS05GO+vLdjLdoa13bfX99prs9PWxk6S9/fg4vAjeRFS0NuRPbtdrhj3yNhBD/&#10;VVxExP+DZAUEryRXG6EuaUrMpGIC48fhf7Vy9cqvdtTWtH320arzLrn/qquv6elsQgUNx5W3tdfQ&#10;tM8fKMEIn2XYjZu2BMIgluscmyV4W6/m8l7cOsT9w8Tg29Z2Ifx8+4KidKjhmBRgpRB0iMGd9/oK&#10;3Dyf6E6efMzsyn7V0a7kddfckU4kDLUTajYet081tWimBVKXddvr/vrYW18u3Fyzqb65obOgyHvV&#10;haePnDDBMMBzEZRsgoGwsSk5eIttSOI4SWHBfvcOc7HTA+CchFsTzAM/iMwwiz423tL4wmtvv/Dx&#10;AiArx+5/yMnHnuj3eQng5/L0zcM7eVJfrrUXIcutmovAjycClp6WYipKAhkdJBdZy8ioiVEs8g4+&#10;nqbLGiXhZbBZnc0ajG7I+/SVleOZbDKrpMEAJZ2HZWalNHlSky6EdLa7UEVs7u0eFgdncf5ou/oA&#10;Eun9xgEmHC/nXeGY3W7JAUccJRdnK1jN+bIPCoGd85DBg2wEhLBRHMCib2v47OjsOjvFFvpAme+4&#10;yvr2i598Y7U+bGXXY+xbZ1fMxVnTaTz22xeQvsN3WusQXiZNmog6pl2307e+czj4JzbibOcfYkY/&#10;nhsod6T/egRy2i7/egxzW8hFIBeB/5UImLrNdmHxfxBTxUAIU8nkSS6nGW+wq731D3c+9vHbHzDF&#10;A4eddHrGXUbzyEgxODMVw4R6REDkUOWsGSZKI8jT+j+u7fKN0/A1ncQeF4EQ/I0Viikrmla4Am+G&#10;E7KoBsmk/V3xztf/SnU1a3InTYMpwhPjXIyfJCJZB5cViNqwIhMJ+39/za8Onbm/alEh0djSsPnq&#10;3969fFmNW/SVjD+wO5rSmjoNlOhIKUhm8BVjvSMnF4+ZkOW5PCS0IADbSoYYGKqwx7WHkxjB4QVa&#10;BQozEHCS0MO9mIjRgL3gIvXoliXAjRL5OSEUmBgip1TDBy09U8ckGRkdmqbbNBkFuJAGgvDG5Vta&#10;88RRBYxUUxNb8JZbS/kZ656H/nj3w4+uWL4e+2d4keAhZNIMDhHstP1n3PGXm+Eh/Mqrrz3x+BO1&#10;W+t4D+9m+DTILxz33vtvXPX7a9as2PC3528aMbI/pkgxq0hZksUUmkYgEc0eecRJoFE89uR9WTX+&#10;q/N/p6blF+4/e8T+E2KdWwJ5pQCGnnr2kycfWx0KiQ/e+vsxI8tcfAvDZHuULIR0/JLgC3rjXa5X&#10;31p+59Mfa1TICFRXzzgsPGTktozGrV8ZW/qelmiN5HmCBRQkgX2+8I7t9bHOLKpwDFUeOqLwd786&#10;vl//IoFlbrv/sTdfq+s/uPCXPzujsnL8OeddiuncZ5+5c+SY/l/O++K6P93R2aQNHpZ33eU/Hzyk&#10;mPOn47FUnp+jNc8rr6x/8a0PNzREi0qCt9386wlTQOcRJLkdhBdF7eaBVBGKFDGltkkcmC912N34&#10;1hkok/vGGa3i3dAFUiQGNInzTNnv6ERMGTN2EJlmrK83NGvQkIr77vtzaVnYovyKAucsZvrU2abh&#10;uvPuy6dMHZaVM6bZxjAeSFcDAN3LngWFfyCfQcWHcwAiBw4yDEngAqjPcllR0+jv9+V98snizz5d&#10;vHV1Q0tzBxlXC54LL5t55HGzRJFWMPftYaV4SyAc+cttL7752orq/v6D959UEi7uX+kbMiakpDnB&#10;rUZKAtHGelUyw3lhaEXaMkoE8CSXJ1lsXU4Q3/ZmoXHhM1Y0qbiLSuNxGTwgOuN65uG3X3/tC8ow&#10;T5k2bsigEQnGuOfFV2WLXrD4cyavCokBYF8nKYI0JmmBvezNbnPr5iLwo4iAgaJSRavZtO6cc8/K&#10;ZtMjRgxBX6VqAN+doiLcwL30S6d/23vgdO/CCDyY4wWwa7fvaEqnlJtvu/Pkk45jWRFzFjuRDLvI&#10;xQWUH/XPlvD3Kv7ffNzvfL7vioP09cn48I3vv93WPhSj70/ON+i6+4ghjk4KvoeECipxdl3TIbaQ&#10;p7aNVhB5YKDfO+t0/mFoHGCoj3jiYDff2P6u4EgfH+cbh9aH3XwDEgJhB2viQBz9XVBmdj3ePggb&#10;H9CXOiAVGRvsdGvCv3P96j88ibkV9nRbOXdiTtsld4XkIpCLQC4CX0cAM+22cD2KXAivl5S6QOsF&#10;hi4QH3VJjNs7cer4DxZvTrU0dtTV+0dN5mgRzBCOMFzweKbATEWahaoSfEOGAv9xbZddz2Uf5oIv&#10;UVNDBFMcovLOOiOSMVtKxkTK6VYAZKgyoxmjy4o6YnEzmTC1NOTkTDBbNNUrulUMWUxK9IgM6AMm&#10;CmHkZStWBAP+gRUijtzjKzztpBN0ht2wtbFnR235xIOosv5QxBG9HqjbUaiXKO8v5hfrmIqz9DjU&#10;evH/RPeCtMce8TrICxnvIM/miIkLElCcAYLOYO4Mxrwiy7ghykImoSANYokM6+NoCP1xLsrDsdDu&#10;g/M0hF1syMaisoqaF+w/oCjfzafSsSKfP9O03aVJrT31V/3ywrkLF6CQBD4/Gkqn7Ck5NGb4qFGH&#10;HDpr7boN/SvLL7vs/O5YYv3a9ZoMmVViF/7Kqy91dfQIbuvyX58dCObpWkzVMhhUaqrOC+K8+V9+&#10;9MEXo8eMOWTW1Ov+eHN3W2zy1OozjpmtuKKW3i26PZmM8dKbCxt3ZCZPHnrKSUfzlBRP7DCyhrs4&#10;ZBiKK6mgTskNLQ9PeH1jT1t7HAK0zMDRwfzyTjBHVi0wUp0sZmEB/qW1rrZka1NnJilDpABUrDtu&#10;vvSCc0/whb3l5QGI0I4aPqC2cdv61R0Lvlzb3tHW2tIpZbOCR//9NTe/8tIX2ZTh8dEP3HjlsJGV&#10;ipZMZrpExkymzFfemXvXPXObW+Ljpo247aYbx00ejwhaVkw3RcpSCDJFhIBsrRLn8iFaRuSkOTOd&#10;dgGSbd5DRvbkSwQGWIaqRpPx9LvvfW7orpGj+t/wu8uGjBmxYeOmxvro62+8GQp5wwHOHwp+/PFH&#10;7771RTAsXP6b8yUlAX9r3ISw1wAQ83euHt+jo0Iu0Ksn26sqi3sZMtZA10RNA4wYZOhQrKvt4Uef&#10;ffSvb9du7Uh0JyZOGVsxoCCRblu6uHb0mIHV1UWgmas6pISCDbVN9933GuhuV/3m3DnHHF1aUtlv&#10;AOfxeVPxOOVSRN4PCQEosQgoR4C6i63p1JcmkPzNNsH6Hq3+ehVNV3AdyBo4L24TpVqc2LO9844H&#10;Xu6OS+fPnDR86DCih0S5lm7e2tEdHzluZEX1CHCynKlum9Xfm/b8w/xqr1qVWzkXgf+NCKCcEspa&#10;kpRatXp1T3esBYzCeCYWzXa2xbs6U91d6c7ONN67OjNdnXhPt3cmO7pS++4V7061tcViiSzIsqjw&#10;Pfyoo8rLS3E7Y4LDwX9IX2t3u8QczS6h3NOJcMgguwIN38AU+v7k6OPudjuOzVDfmg4S4aAhACmA&#10;VoBIApIIABeno3OUvJ1lV4jE6X+ceqU+5otDG9ntfvtIMbtCxs4Pd0VhHJylb+POhz5yyjcgG6dJ&#10;u4YFEdJ1zOCQzaDlKOZ1mte3nb59Oc3YFTP6NiD1v3FH5I7iPxwB3EQ5tst/OOa53eUikIvADzcC&#10;mi5hgIOqCqQ3eGI7c9aEbepSM7oG22iaDdZub/r1lX+qW7Oyevzx8iHHBP1eCOpnIRNLwVRawKM6&#10;rRnw6yGDjP8424XwlG0qsl1b1Kucgpb0DY4IJEFQGHtEhzQxq/RoRnlBQA94d6TS5SCAZKXWrrjc&#10;so1e93FH7WoIp1C6ZCkaQTxoVk0mCoor29va8kpLUl2trNf957uuP3jGFLeR9gb/H3vvASDHWZ6P&#10;Ty/b2/V+OvXeJcty7x1ML6ETOoSSEAglARIIEAj86M2Yjo17t1wkWdXqvd3pdL1s353e/s83c5IV&#10;MPmjBBPZ7LDIe3u7szPvlPve53sKf2iw/O1v/OSh+54wnNDim96YmT5744P3uWNZ+aJbpi1cBKfA&#10;cjFfL0fH8MUCbFg8wC7BaIbzQE4gC8FaCM+IEBRIWrLfuWLAaZPMIB6bDZYFKgssCLNR8ILxoIei&#10;qBCqjfGUoRHbDryRZkCr4WRxAuycOjvbP5YwLPe227XRA2Em94sf/uDRndt/+tPbDZpN1yUmByeR&#10;ZmxXlRDL1cXi+dyEmIzMW7U0Vh99x4ffte+JE1//6tc1vYqDb5r6//vepy+8aBHI1Y5V9SidZ9OG&#10;WR0dzr77vf8+3Dd5yy2vGxzf++z2fSuX9/z7P76rJe1ltWE5DMhLtZjUgw9u+8K/PdLVXfflT74X&#10;pAmWzjlWyYi12EqWrzjxWMJQgHI0fuHbd/3qvu2mFxWue/28ucsHQaS591dWYVQwsqZd5VADT0tE&#10;cdKFcmMTuqb/+Kv/uHhVD+0gwxu2RKap5UbGQ//+rbt2bh0AMQV51AjzxqsgGLle5a1vWfuGG1+j&#10;VpiGBjqbH0pncGYIZiH761/t+H/ff6a7vemHd3871ZAwDQVx2Q7cgimvXDgVS8KNBc8J1cU3MsK/&#10;HAgvZGBNpogxUgco4+uPCARDcJlCXo8nG+F5mMuPHth/9CMf/ko+W7nuhite/6b3lCvl23/63d07&#10;DumGmmmIQ6JXyKnwPbzsyqX/8vkPqkaWZcqItOC4EnoNl647p5uF40AZBIQUKBymYcGOmjrxPVpw&#10;LAXUm0q+8NPbH7/rjq2iEFm8dObH330tAivkdPjLX/3Jffftb2qWP/qPH1q1cp6pWqjeF7/wuXWP&#10;9a5YnvmXj7+hrX1GbvwwXH6lMGKbPV0bhxNwLBYSEGWFSw5nKhRxOFcDUyeibMIDDlF/NHnkeffL&#10;oiY8LkpzDYaRYqX6wmj+9h/89s7fPbwqk3zHtRfGwhS8gWKJ+C8e2/xQX66zpfEfvn/b/Hlz0C1g&#10;MBcEi5zpPc6pbrU31yrw11ABsN4YBpcJMzx4qlJGZI+ejsfRh5u+lzUx0McfSBqebkSZi67fccHL&#10;fAGXRt5UbWaiVOTlBMN73Z0z8LcF1Eua0gN7OLIVgCoI24XcU3Bre96tCdRA/p1nCkQIEJOzoRY8&#10;D+KNQI47YyX7e2s7Gzo5+1cBMAG2CO7MyCcC7II1BKrG4EvJlp7FTAkQkzO/CjYvcHv5Y9v/vKSY&#10;PwZ2BLsWrCrY0+B5cPc7w4IJMJcg4QjPAwNgUAIx03ImAunMRv73h7kGu7yAl8FLfdVnzk88qbFd&#10;XupHu7Z/tQrUKnAuFXA8KFYwuY/RF3p9h4AU+JFYvVmUUaHEJt2lI7Hk3DmLN2zeoQwOVGYshPV+&#10;WOaBFwCVwcANvSkAA0iTyJ/zvzjbJeAdnHaXmBqU4D/BHNPZmAsZBlFeb6XcFI2Ms2Ba2y7HJ6J0&#10;8WSOaqlrMe1kS7ytpxthljRMZ7Pj8WiiuaUtGqkbGR5AqmRH93QhEatWixuffmrmnM7ps2Yoqh4N&#10;sRdedtnvHt1cVWxaTmXDEcQZ2JF0/aI1ZZ4fypf0aDyWihSrgA9Iizg1VPRDi4KsaPBciDUIydv2&#10;gSOf841xFKAY2M2gizVcT8NQCi4a6O85TiOeNRiMEmGXbplwhCE2tDxXhD4ILa9glDBMZKSKaaVi&#10;IWVsjCkOPfbkE5bnnugbWHnxmrVXXr5rw2bYfLAwBMFfRKUCQxdNNwdHxg8dG1Rt9+/e9oHf3HFn&#10;dmIUW/u6N73+1a+6hmZAVIfyqWw7mBos4My49/7NTzy8g/XEju7ODRufam6PfvDtb5o9o6mcO8aF&#10;JZoGZKMKoVQi0vLQY1uyuaoc8ubOmh0WJz3KKGhcMizGBE4tK6BlhJoa9+/v3XV4kIrVM2IkUdfQ&#10;WFdHqWru6C6OcjjGnjar7vOf/tBH3vOem664bHhi4mTfqZySv3HtIo8zZZkvFsrRTHMm3XTdxVdE&#10;QrKiOwtXrm5paYkl7De8ce3HPnDjquXzTZ1qaGoAg4mmLCHKaKWRcKS1OJl9fN0hWN184BMfRGcC&#10;C2OkcKJ+QFskOQVqDxn6+7r44F8ipfGfY0hLeTa6E8wjkr7lNNWEE8mOV5VSNNLd0dneXN+0/+DB&#10;vTuOPLZuXbouecml17S0JkWJPXFswHWQoEpNm9H1vve+KRLjaE4w9CoQBKR5QvSGQOhzuXwx7M77&#10;Mh8foGPQvQSXIEY7cH8E7137xCe+uf6JYajn3vzWV33g/W+PxUCYQqqHPXfW4s3bN46MlLdu3pSu&#10;T8yY0yUJzBf+9fuuwbzvb6+cO6crmx8B0oRgr0phMByP8yIXCnFI3VbKZVHkgAsGE9M+mSyQKoCn&#10;hSd/tNN43v0S4tToSDGSrDdNkXb59Rt2f/9Hv4lz0qWzm+fO6TbKw1ipRXGxZDSfy+/qH22dPa+9&#10;rQ2BHYah+zlNZHb3v2lvzqmYtTfXKvCSqwBHFMGaHo3KjfWNDfVJaDZDslTfkIFwJp1OJ/FIpZLk&#10;ZUTlJRozDXXp1Av3kFg+lm6sb2pKZuqQjAYvWjiT+DJB/G0M/o77MAr5C0gstAB4P+8SYA1n4IaA&#10;VxLAImcYIgHThKwaImjfluUPlzMwze/9KiC84A4Ds1nAFgFqE1BjguVsTsrZKEyAvwTynDNAyR9+&#10;b/Db4FvO5qcEqw2AlbN7V6wheOXMm4M1nCHLBB8MfgwoLUFytq8/Qr6eEMQw/bH1Yx/PfGPw5L/f&#10;/pfcZVLboReqArUkoxeqsrX11ipQq8CLsQJEMIRuDS0l/ojzLA3PfxImjeELJNgJyrYSEi+4Zldz&#10;YsmC7rvu/J59eHNUdqLptJpMgiecMHVMhZeLWqPriJ5XxaQVxCE855BIagpymHNzejj3CmJkdsbQ&#10;1x+ykf0g5iX+A1gFHkR04T+AMGmpOAZT0DNwph0z0eeaSGLG0M+KJ4YzXXbzbLFruVI3zy0z5kRZ&#10;rZilYlY3qeQF18cvupaavSJnxayh0XUPrq+33X3PPmU71WnT2uoSmUfufdgaz3bG5tgLliZmLFYc&#10;G91zh4w2n646+ApEZoLY4tOo/S3mMRC0HQ7TUJixn1LVI9TTf7CMzNAY7pGMAyBggARgOgKoxfVg&#10;rotxKDAaYC6w1qB52NDwkCkRRZI/aHU0WlTomCs2SnEl0lTtXkj3nVIsu69/RBaYcm7ifa9/2RNP&#10;rNPKJivade0ZzWV0sI8jcYRh27rXe+Dk41u2LFu98OD+vR/68Gs/8qFrRbaE1p24yOhQDjXzfPvY&#10;JP3Jj39FN4ybX33dAw/ezdj297/2junTtQijhCHZUquxcJdVoUuaEk3RM6YnHnrg4J69x4vF0soF&#10;S0KRuKNOxBsSY8MWK02j4vF8Reic2blh805jMuuMDM9tnN4Zb5JZ+tTRHbSk2qzT2hJ5+Y3XRcJ2&#10;NJmsT8p33f1ES7P08msuAkKCnB6B9WgLZ5zCsqXZ0xPXXT7r0st7rrq48+arFs/vrk9JjOxqEb7C&#10;WkOePRlOIPIJOU6ywEWOnig/tmH/tDmtt75mtWmWWZz11Lhp9cNKQFcLHiVKUj1LpWkq6ulIqUgD&#10;lyyXixxJcap7w9989Etf+ul3vvO7J57evXjx0miiE2glTiiMiA1LA14JBKdnhnjpBT0VO3/gwMDe&#10;PbtpYeINb7nq8hsuv/l1ixasrLvmZQtf8ZqL4xmqoo/yrACHYQigGC5FeyGXgdkxzH8wPvYjmcnQ&#10;m7BIbFthaJ2mTGyJL/LDSQGfnzrTzmJQDdNczYQJcFWzHI9pNCDZ4Rq2bzr89x/49rG9+fZW4Ut/&#10;f8OVK7syshIV+9SxQcGzmpqoC+bXAcXKjRmP37/t2KEDyqSyZcseMK/e+/bXuZQMcn28rts2jwg8&#10;D3qbPVRUc3Q8nKDxTbJo0oYJHZ5s6KJhY2KV2OAE4K2PHRKRn4Ay4kx38cBJHcY+mppeDKUieBfw&#10;MkGMqCqCtTJhOUV5SccI/eo3T33/Wz+VHfcVnZlXL26L5cYyghcxq6xnMdFk0RL3D47BBvgNb/ob&#10;y7Z5qwImHhyU8T9M5hIDbXQYtv/9/k0HDDKLeHUS12MfGCKvBZjU6Yd/NZ6Jowq6qXO/BdU+UavA&#10;eVsBv38GtE7yCYlqB/wLXKYCR2h7gVqSnPN4C6ZekGQDSiZBk//wcdrKKiC1PfcAvPu87/9jL9Jw&#10;OQumdWhK5kXkLJGgYwIgBH/9CHYcTEmQaYY/fjWejWicoXsEaMgZWOTMQfljmMuZN/wehnI2nIH3&#10;BKguXjyTdvS8eMoZBOfs7fnvT4wzX/R7GMcfbs+ZV86ATWev+Xm3J8h48lGYINvoOeDpD9c/leR0&#10;WtP03wBG5+2pXtuw87MCNdjl/Dwuta2qVaBWgfOrApgqIdISYjlBfGnxL3JhEun6pzduMArl3s7p&#10;FBVtR/eWSDPjRaMp5cA7hGXIfApLdEeYfEerHsy8n1eLgU4NeBDsbBxYefpQBYac8EmBthzKCfxj&#10;WxHX5OHxkpso58YoSmtp7kyvuVBPpMNiCDP+bragT57asn375o07nnh8s2tWZy+9UNO5Uyd6JybK&#10;Ts8SkWFDksiGJRVZNcBVHE/loQwKKNREUQRMK/DTxWjTIkKiIBCHjHYJbQDsIYw5SQdLcCQyv4ah&#10;Mx5EiUQ4MMG40ifFnJbDox3HnD8pO3p/YiKDvpxY+9H03JboRN9RQCsYXFt6NSFTl128cnLi1Jve&#10;/trPf+6L+w4dGxgYJKsH7iJwIHGMDp+0LOPhdb+4dPWy4sQxXmqENCqEHWfDpq7xYuTOOx/e9Mxm&#10;C+34oWOo2KzZmWuuWALticjYnokUDGyd6NhWrC2pVpWGxlkMLx4+PLh/34m1yxpjsbgsRtUc2D/V&#10;xvbO7Hj1Q5/5yh13PTzQO4H84Ei0fnxwcs+OTZ4kuHallB+G2mpiOFtSqy2ZpmQsDIr8vQ8+JUru&#10;pRcuxBAYnYIAoyEe8dngsoB4hXEmjH8BVeCQYpeIEQx5IOoYdZIiRjmHSkYbOykmse7pjfsODl51&#10;1Yq1V1yta3gdQJZFugkkY4uiJEYcw7MthfXCiAYnICS6AUGEJc6mzftvv+3XqmKHI+GB/vFH1z2l&#10;6/nZM2eRzG8AZth5AXq9kmezsVT0guWzL7vm+oceeGrfrgEYv6y+YK4sNUYiZqauNRGK4xTDHugO&#10;+En5CCpMSbZdoJiw3wiRs8U/0th+gtfBD5GQcVwaoT/+ZDCPrcWRAulMM/ptD5VIw4SSuGLD9Zrv&#10;HB3q/cwnvjE5YnZPi37iw6+e1hlv6JxpIjJcpSKxhB8igsjQ9JoVCwSZ6x8ePHp48tmd+22bYgXq&#10;qitWIFRoxsIZQ32nwpGsXa5aFSWCcxqnKxKp0L7hJEN8OQRIZBM5Blw3D62SzwrCBvgmOFObP2XY&#10;6SkVJ5oCeMjrZdglEFdneHPL4ajnVCyLE6TIpu1Hv/fDn+cnlevm99x0wTzZUT1YUxMQmDEYTuXD&#10;IxVr27FTgixevmZVoilt09Cf2ZbLlirFcCjkc5F8Bx5CuQnoN6Qapy8X/9r7Lz4RZ7d0vk6qhrmc&#10;V3fq2sb8OSpwhjHxeyv7433180+U/Ln68Kkphj/YtT/X+v8cNauto1aBWgX+bBWowS5/tlLWVlSr&#10;QK0CL+EKYLiGSRLTNDBRBkAAmZPxeGxad1dFM3dv2eSOTLQmG7JSPO6nFsbjss7yHgxpPRBxXQbN&#10;N7pg1wGLBvPN51WVVIaVyHw4Cd0lCUF+X072NMQrDlVh2THHioeQqBtFpK2rKIw6YerVIpwITw4w&#10;jrGgu0dIZkoFtZjP8xJfZaQ9BwebmjsXrrngmcfuVssnjeGD6ZYMFRaGEYase1wy4oRktlS1Cd6C&#10;oCjiz0LsWvw5KJYD2YS0i4FkBZk0eKBvJmNQYovq94q+VAoPwC7olUEjCprHAHbBczzxfZApWPCi&#10;yYQUyEEPDCCJZUSBH4w0u4l2Na9wUJvrxuGh8bd86D2vfvkrLrtgvlpVf3vHPZVSGYorCkESrimA&#10;+WTZxbHsgp65ySSbaGzzGFl39JJmZx3OZkL7j5z42r9/uzCZnz2tW8+XYR/yvg+8edacNo4vhODu&#10;q1nwBwZ4hHCmfHEcO0JxydnT5w6N5U8cH6g41rIF8/cdGWf4xpZZrVVb37Z3x+0/3zw5UWYYZE9H&#10;qrlJgSvaal9xcJen5wACwb8Gjs2D/ZMt7ezChTNoR/3lHY8oVebC1XOb2+OAHQyjoigFy1ZDMHuV&#10;aB3+kWBswWGEIC+oNgAXFBz5UJRtWkwk4nCiXbUmRnO7jvVt39pX0cq3vvYGWQJeAkiBlSXQLmRw&#10;SVg2AV0LxUYUUxkdLx46fuLA0f6nN2568JFHd+85cvjI0JyF3be86npBYo8fH9u85fCGZzY1tLSG&#10;CUTTRjNh09byOS+ZbuGlRH2mLdOY3L1nz45tx3AZzZvTFY9PA4jlemaxkJWkUB2inVkEeMtAIzgu&#10;6nk5Bs7LOAvIgQc0B6sUoBWif5oIlk2CwEHABx2KuE66uijEQlIH8sZxrCUuxtMiLldTKfz653ft&#10;3TkILdevvv/JntZUsqmRro7o1TzjIQOItk1D0xxIe+qaWzsa4ysXtzOiNZkvVovQT3EPPbahrIx1&#10;xEPxcFxIxhk6Y5mw0o4zrkBOrlDYVGkZyJ4jMK7IYX0GL1iwa0awEAMSl08zm/J+9HVzPnjEWoBJ&#10;LN0CRBbPJDwrbBqyriuK6sXqu4eODn7nez88uj93SU/Dq1bOTYpc2LJYmFGDeMdxDg1JHFctVHO6&#10;dmxgTEykFy5aCaFjtuiAicTxMioSoCq+GowgPcBccGfCxYHr7Az267d2Zx5n35bOr3vUeXXDrG3M&#10;i7oC5w67TCl9zrpSTgt/nrt2fu86OvvH/5/nNdjlRX061Ta+VoFzrUANdjnXitXeX6tArQJ/jRUI&#10;iKm4Y4JCgJl8TdPxLywV5q9Y3ZfXR3ZstRxeqeuMi7JcHxkt51SSCslwEMK4ngzIxnfaRDd0vsEu&#10;wAIADhEII/ACxUJkG7DBsOKYVLdNYBW2UhYxqx6JmVJEGDmgaYpjubRSVkeGxnUbdsL1qUx57KQs&#10;ia5aRpO/dduzTz/4AAT0Aid6husWlKripGJxpqHe0C1WM5gIcSwm34OHP54lLG1AVMBZYJ3iU4Km&#10;tBDAWACd+A4ZU/QYvN/fWhLd4oGbg+Piu+idFk74/TkRpSBQF60niUggQeDElxcdaMjWV7S1pVob&#10;yoZpFYZsU3/wN7+58YZLm9umveeD/7Bj2374thDjPZeKJxLwTAXZJyyF7r3//gefeOLSS1aC2iDL&#10;cd3GXll3/+53n/vUl8tZvbunZfmSRXt37llz4dLXvvL6ZEME/bxAdsbG6WCbHEI2HYmNpkK5rJ1q&#10;amtK1d1z77p8UU2lpU9/7rePb9nalKEi4eiWnYf37RvCtouchEwiWNcg+ImDpkVgVRXMGmHRsiVh&#10;sYBTcfXKnvaWhoiYfuTJx8bGy6969cWxRJQTeah+EMEVBAnbCNJGoQQiwppCXkj+M6HfAHwxacHS&#10;i9C3S/EGmktlJya27ewrlqpzF7Z3dU2HwbGhFwSEcxsIRi+CPCOy8eMHDrzqdR/48Q/uuvfuJx99&#10;5KmNG/ae7B0/sL8fCMeFF6288ZbrFiyc29KeKeVH+3qLjz7w5D33PKgok7OnpaORxlg0jO5fK1dA&#10;PJo3d2YiyW/dvPfZbcc4Xl04uxlMHaRTNaRaAVROFkfLSi4dSzKWDlqN7ak+eOBDCP4DMBKxJ3AN&#10;13ElJIfB8QeyGgcEJh5XJnQ0/o+oPXAbZmJk5FvfvfN737lr26Z+SaI//vdvWLFkkckY2aHxcBow&#10;FgUalGnYPE5iUaiW8vnJSSkSmTZr1po1l1532RIpQYth9+TJ7LEjpTvv2ziWPzWvE/uSiuAMcSxs&#10;tEfyv1mZjXgsbJ040OBoBIvj3Ca5I/g/REU4D6Y0foGgDnAjwQYhvoLKyFSlMKsrLEyJOBGwLHCn&#10;kGhS373t7ofXnZjdHn39ZZc0R4l3clwE5OKAwwUek0VzTDTGw9JSkp89dvLg0aPTZ3RN655uC4i+&#10;9njkQOFyAVNrCoj0WWH+NeIvQW6Yj176jtt/MK9eS57+a/wD99ezz/+NYuUPfzUFX/7Jn5m65v7k&#10;9we5b8/7vX89R6S2p7UK/PVUoAa7/PUc69qe1ipQq8D/vAK+3gViAg+wC54EOmGYJ0imdePFqw/s&#10;3X98yxOiUmpoSe0Os+MuLSDABp2/A00NydxBCwZ+B+aazzvmPlHmoGckocsgjxAZFGlrWV4U0ZPD&#10;QVSAM2u5xIoROZ5OJOons+N0TmWlMHKFjMkhc7R/YvhkvlKIxRKF8VFPTLqWZ5saG5IBqGimAuBF&#10;L4zkj+3gjCIvymiMs54AGYzvhEf6T6J6wNCTqLHgyQJljo9PBQYePgZEJCXov0mTGJhkENiFkAb8&#10;nhFo2JnWcYpSECRSE8YLUVVgfSR9x0/PNh0nllfGQuFSwYvOW5K1KCY3YZG0Tg6mJNlsZd/eXdDi&#10;GJoRDrMgvwCviUkJEzlWlKsqxuKVi9p7po2MlxOx8De+dtvtP7rH0YWu6Y0f/7t3XLR00R333qcZ&#10;+k3XXSpHRL06wXkmbVuAQCwLwVgmrGh0Q6eYGOqmlPg7fvdIpiF6+eWXPfbYdl3ztu8fLKr2Uxv2&#10;ToxUkdjNC/S/fPrjmpLLjg0LrBIWvDUr2v79799x67Wrr14TeeVNc1euXV4plyhTue+xZ1SVnr+0&#10;takhhaglKIM4kZVDDCJSXduOxmXfoNFBF446+cc3SJfwmBAUOkhJFizsncPEQsmt+w7nc+qGZ3Yf&#10;PTa8ZMF8SQ7DhUQU63k+zXDp0Vz2Oz/6zfZtxyNpqamzobGtqbU7lW5IXPmyqy+9/qKVl67ECj2B&#10;75ozvWvWjFhC0o3KZNbcvat349Y9vMy3dnWablIIJ2SRV5TsjBlzOzqjG5/ZcfjAJI5SV9uMiZyz&#10;79B+Q+F7Wmck5EaLqkxOKpFIzHFLQV/C+PYu+JeAlyTKOuSfBORIkzPJ0V0HbsuUkQ3H5bamdJPA&#10;ph64+4EvfO6Xx/aWlLIWj3I3Xrn4jTdfLDglsH8kdgLIDe9VXVOUwyEIysBbARQSioZhWVsujFnV&#10;ybAUW7awe9msOTddMW1wYqhcMo/uHx1X6aWrltqGmi1OiGmRYhQN7jhJmSIYF9AjnpysQO6AyFAO&#10;4WzBbQcVnyq8f/8J3FYYzQYpKQ55X7SY11OZqCDVGUq196R2+y8e/M0dO9Ic/dbVc1a1x63x0XqZ&#10;4U2G52WKF3AugqmEfNl6nuoIs1ysbfuhI8f27p4/rb2jp6usAO9FLLoPVOJiIR4Jwdf7gic/5mzK&#10;vuW0kCgAX05bWp/hucAdOYimqqEw//O/GrVPvlgq8MdEPQFR7Q8ff2y/nvfN/82L59144MVywGrb&#10;WavAi7MCNdjlxXncaltdq0CtAn/ZChDSBEFbAFCQpj/wwMcTw6MlkZs9fdGRvtFT+3fAzzPU3Jhs&#10;n8k6FDwf4KkK+wdMy4PBAZkHmvAzfrd/2c3/o9+GnhZABqFFENtSokIJFo3jFM/L60j2kVxetl2r&#10;bFkVy22LMFaxbEPvoFYQ2owwXUYpuxNDplZJzpxjq4prKBw6PMcMpaIIqkRrzxInFKYyNO5Vda6+&#10;ozUciyN4BchUoC0CikK0V8gncg14T0x1pqS9RtsHXxZCiyFICqmc7/USaCb8mGIfQgiSYwhE49tY&#10;nJ7Kh5kqBfMRsoOwRiQgDAgAtNHRJJcULyxGWK+i5phi1ssPTk6MDgz0ve9db543c2ZjU7r3xAmt&#10;aoIAYRsGxfK6ZsuREMKsDx49fusrXhaNxT7+D5+9/6716GpvfdUV//b5z8ybuxJapp/94g5N0Rcu&#10;7G6ozwhCCS6rJP6a9LkkX9mlNd/kFDnkIVlM/PK392Uawu97x7unzV6xcfOGasU4cPBEuejCmYXj&#10;2SuvvfqKtddcdsGa+x+707Hpf/zorW974xvTydb6VJqXinV1dZ4XJ05BNnPXwxuqqv3qW9a2TqsD&#10;jIKj4Jrw03V5kZVQX5KnGbT9PhRFajuFAuSzw+F0Opyqs6owF2Qau+ehQgcOHy2X3MGhU7fcfHm6&#10;oV43FM0ENsYWCrm773r0Jz+8JxILffQTH73kmqvmLpl748tvnDlvXnNXZzKTIGlGBlRCwx4djcRD&#10;PbNnrly5OCQ7xWL++JHRTRu3w0bXMqvTu6eZRjUSTsOEpb2tO1WffmbD9m3bDp8a7H3wgXW/+9Uz&#10;x04cWnvFBUWlHJEZWCdho12v4E8I45yCHQ/Sr3BeEI9JpFVRlAkyDvYPLBewmuDkArZPXd1sy8xt&#10;WL/129/7yZ13bKuWvbom5r3vvfWNr7j25htu9IwylxQcbZJLJSvZAUGKs4yEKoF2omuGFIK0CiVC&#10;ErkSb2h0KMdwTDnGNbZ3rF44r7khtH7T8cHhkeULZ7U2xWXWEWOQbSFAyxVliQY7iYLBMJyfQC9y&#10;oF0CeYvwtwC++o4vARh4mvCC2G4R3yiG0q4j4wwRJX7k1OhPfvPYj29/dNPm/hBLvXJVZ1tDnV1V&#10;Y3yEcVTktuIScElIF0xAGYA8JGUNtkmpbhgL7z7ee+xE7/IVa9P1GaiiEJ4OSRHARMIOIvYuxCiJ&#10;EF4IlEJwy+Bc8PFKcgkFU/TBPcL/j5+fO/VzDXY5T27Vtc34M1Tgj9FQ/viqz0ExdIZHdi5P/gw7&#10;VVtFrQK1CrxYKlCDXV4sR6q2nbUK1Crwf1mBMyGCeAIFR9Cl4DkMRLTCRDIpz+pp27V/Z+7Efhr0&#10;g3gE/ZZgO7yHKALiKgK6BeQwPrXj/FrQmREvW39nCAuCEE2IOQqsTwCWxOBHqutpQcgAZioVBU5i&#10;umbps1clpy1Wwy2MZllmxVZyTCJEOQpVzdv5YVlAGyza8DNpaOlefXVhLA+aB/QRCMdxtaxydCtn&#10;acn6xpILAZbf4xGrWwaZSrCrgFGL6DrYGDJTj3+DKvtdIQFfoNjwk2HwBPQN/6MEZQlAGUJGCn44&#10;PYFIEA8062S+n8S34F14Loxm3VhIU8wizdbF60p7tsESRcnnDx08mm7qmj5r1q23vmZodOzAgcMI&#10;4OHEkM5KnCxZjoHopUpB3btz/5Hdhx+8a11DLPYvH3r/ez/wYY7Vc5WsF/NKRv7ZvX357OCFyxbJ&#10;IbChDImBvofjRNm1ddvTYpmopSKFxh3pV+9+8AnDtm59xRXdTbFd+w9nJ/LQxsAk1iLmQcwX/+kt&#10;qXa6LlLpOzHQd2QoxHOXLVlOy6OjI7uj9WF1MlctlsPpiKM7uw8fP3qkxEfsC9csgcpGAFYEZNBE&#10;24+d5ZUyWRthOpCa+MaqU+QFmovXsyZTLaljWeWndz51+8/v/82v1ykqgqDdSFS+/vorE6kMBfWM&#10;AHcVeuPWvV/58rdUzV158cIVly4PpSO0KDEhVnGqnmSyIc8E1hARwI3y4HbiGTATjqTTsxYtXLRi&#10;WSQsFYu5fXtObXlm30OPPTx/Xmt9c6PHGogPWbxk6UR28tCh44MD2RKUTI6RnVD37tr15LotciTd&#10;0NwG6ICmDIYGGgKQxT+ShAVl4QG3XZ6BWzLADpQY9kSy64GfxesnlW9/746vfeX2gRNFWaJuunHW&#10;R9564+K505obQ+C5eJSpT4wkWhrLQ73wK4pEPEuPmlDMgd4FzMRWEYgeivGhqFQYRYqTDU0WzrTJ&#10;oWx9XXp2V/Lk0MDBY7lZc6fPXdTucprlZikRxUYkdxFaPAtnObnGsdUgN+k23IEFE7HiPrhBpFHB&#10;mRkgg47nmlaO5mO2Y4ViTeW89tXv3f27u/eV8lZMcm9dMefi6e2ZSj4l0THG9LJqOBTFBaGCsUQx&#10;Ai4M25BNJcKadJGa2VTnlkp7Tg1m+49cvHaVw7vAjVwacBLuOkHKdyDKI98M590AUvFhFYIKBpwh&#10;+B8F96YAm5u6SZHf1WCX8+uOXduaWgVqFahVoFaBF2kFarDLi/TA1Ta7VoFaBf6iFUDDCtHNmVhB&#10;ooiBNoNhlGJRSkbKo+WumdNmLVl5/6PrnPHh4XhDfWO3hDxXNLq+mwvpFMnM83kHu5DMFWxV4P9w&#10;ltlm2XKZEDpGtOGM7usiIryExnK4UJFYNhkSkiEqGY7pSpG2FMtURfijum6U422TuLJYph3u6uFS&#10;sUQ8A4lVOTcuEOiJqVQUrar35bVM9xwAUgB9SLI2rDoQCgPCCxxcidbJD6cMwmxJ/YJJebzuy0v8&#10;TpHgQ6dBmQDJCmCXM/4vQVQkOnW0qMSgF3QT2LGCdNOczGQnJeI1QuXzI9UIzVZyaK05yty+dfO2&#10;rduPHj7CA2sy1EK2gLU2zpwXiafy+Swyg1Gm7ER23+4DPM387d+8+jWvfq1HKVxYDkcSuqvF43WP&#10;PvpIbqB8zaWreL4k0jZLwbPDhGmIolTEqFPKFtKN7ZOD+m13rD9ytHfxijlrVl8Uz9QvX7iIERMH&#10;Dx4GnAcJkkfbr33D1fGQKyMKyBMeffJZ3dBed9NaDm6xCVBoihBBZZpadZTYCKfioUef2nf8+MRT&#10;G3fGw3xbS1SSWVtTkNLkC3LgvgrlCwGmTuej+iAVamLTOvghFL1734Gv/edT/ScLUlhMZ5Iz5nT8&#10;82c/OnvenN7eoxCF9fWfeuDB+7725W8X8tZV1614zZvfjCwcMcKZTnkyVwxHIzr0LES+YtimyvKS&#10;ppUYJo4vrBTzEHXV1Xd2T+tctHhBc3Oy/+TJ8dHCI488PT7R39iQ4oXw//vmbT+//Xccz4fC8soL&#10;FkzraT165FShoA8NFZ9Zv2fT5qdWLuuIxQMGCjlRCBAHjYy/O4auS2IMmj+i3sMVxjCATDZu2PW5&#10;z/1g145e2DFfe8Oiv3/f9VdefFFrdwvlipAFhWIJxjZC6Wg5OxpKRmmngpxx2xFBqeF5pCARThOM&#10;eB3H0rVKPJWiGSgImVJRaZ+5OD82Hooktj6772hfIZUILV7cIsrIxR7DSYktk2STAWkFJ5GHQwak&#10;Fde6STHwmXFZF/AHsbJ9Lp/W522BrgOkB3Y3hhHCveSxx5/58c+epR1u9aJpV69YuqK9OcYgjckN&#10;AV+qVOVoCLQtnOEqEQNSyDMCWEOcXjhPExtZgY9H40eGh3edOCVH46hH1XCiiSTB2Mh1hG0klyTZ&#10;AFxoBNI8k2A09SQQnj0P7EI29bmY1b/oDbf2ZbUK1CpQq0CtArUKvLQqUINdXlrHs7Y3tQrUKvDC&#10;VIAAAbBo9ZegbSEYCk0jV1cSZT7C67be0lIfTUR2bd3J7z+c8CIZMTLGcRWGU0SuMSxFYZCqGTay&#10;bc6nheZ52Kn4Lg5IDA4aXGICQXbRcpAgDVkUD9sLEHwczKO78bpQAkQOKKf4OFXfynXMddq7vFjS&#10;mpxEIIxVmnAsi4e9BEub+cL4oWO6as5Zc1Givl3VHaWiANHwzCpbGeWVYXiHRhPpPORLimqzQlgS&#10;YhYJezag56HBf6EFnk3wCPClZH+r0NQi8AatKsFf/KxokI6mDEJ9dIuwWp4TGfkZ1ERYRMpNaDK+&#10;KIwuVdKplKbrWctpyWSSPJKUI00z5o2NjIHdMjk0sW/v0UODeVWutz3e1kwrHCnmcpZqhtpnOo6g&#10;lhVKikO/NFIwm1rbe2bMMVVj5+G9g6NDa5au2nNw78Cxgd1797/65avCyWnFQpWh5aoXCbsOTFtL&#10;5ZLMRYvZ8re/dydsc177imsuXj2T0Uu0ayzqmLVt5xZTregaOnbuza9dK6USSqWqldUnN+/O5pWS&#10;a6xevkStVOIM5CUIq5HgqxNLtjc1poYms/0nxwo5e/O23VdetCTMUgITFaNJp6qYNvx4AbvAIRgc&#10;DET6wD2ZPGiPs6i4axvFsvm5rz4AE5Z3vuuV73//hz780Y/cfPOlnd09v/j5rz70wX++47d3P/bI&#10;E48/tB3eswtXz77hDdfEWiKTlZwDHhcLeY2DlGbLK8BXlsSPw/7WMUiIMqW7yO8GxCWwulnSHS2W&#10;DrVPb+uY0RlNRo8d7N+zp++pZ7bcc98DG5856FD8glUL3vSRD11x83WNXR3dszoSdYJqFEoVsFL0&#10;7bsOrVyyNhxv0QyLYpOEigOljKeUKkPhEIRuiCPPA4zi2Oj4YO7b3173y9ueVop2Uyv/uU++6sZr&#10;L2pvTicyXn48J3MDIYiSjCoD8NPUAbSwtoUsZoSLAZojyj/gIzi9HKIMwn7wDAUrH1FmkCHOAIZR&#10;8jC6HR0eS4fkhx4/MD429vob11Q1JtnUooPWMlGNZKbrFUqWW5Sq5YZCeV3QI7GcofJyjHE4RYHc&#10;DVHjIdeLKHoFaJmcFE1V55ALToc1tRKOd2zadnjblmFo4N5+4w2zwnWMo4SNclzVgAZKBCjxVN2l&#10;iWEynJppxdBF1gmLLDAnvqij7pmQ3cJK1VL1vqef2f74Q3f87GdP/+53j9zx25O7d4uqJbqcLIRR&#10;OUVHSjZTLJZYjpOB+/g0N8DHIJph78++LRGY049w99Gu2lKrQK0CtQrUKlCrQK0C/9sK1GCX/20F&#10;a5+vVaBWgb/mCsC0RdPsEDgG6IgcZe6cWaF4547N23L5stnQHEo1ppDWAyESRZU1yCAEX8NzPi3E&#10;5Zf0WIFl7ZRhis80ga7DV1L5bhA+hIGfNClkAYQxbdKSAQfh6LjM1NVlkplIZXSQt0wQBirFihSJ&#10;KbrJCAJ6wkSiztH01p5Z0HJI0YSlVZAFrU6M6nBzjYR5CT4vVMxj4YyhUB5sUcCLkZHNi5U7sF/R&#10;QK9wONhfkMoRkotfPHw3+k+4chDmhg+EBbDLc94uz9WYfAL2KlNiCQmCFG9SsyZUkHS0vuMHtN6j&#10;5fHhdFNzuKEFNjQ2fD5KObuQM6pVBCArpQIaby4ca5w1m7bd0sQkkB9Zlkr5yYcefuA73/rWN771&#10;w3vvffTgvn0Ll8y48qaLHvzFfRPDpVjCaWlPhziHF+My54mipKmnEun6wli1oaH513dtKRS1xrbo&#10;Q48/JbtqW2dnItp++aXLb/v1XYAhBMnbd3z/FRcu15TqogsurVYK27bt2793oKSNX3r50srkqJiS&#10;S2UzkWjCLoXSTW31qb6hvv6TE51diVffchFkMSQ12zHgNBuOJ2A0i10PGCKEmUEQKwIX2pQazzTu&#10;2LrnZ7/a2z0982//8onu6YtJ6BFbzWWz3/r2bWMjlVJF1U0nURdaumrBFTdf1NrVhBgk2H4gWQkn&#10;iw0SETkQQWlBKsJpQp74OrXA9jZIqHLhHSNJfCgiZxqSy1ZON4z88UPAoJwZc5ve/IE33fjKlycS&#10;oVwuj+iodH1qwZKFl1559YyZ0YqS27tzbPv27WtWTmtp6VAqI7DKsWzF1rXWTEvZmJS4essEfiQW&#10;CkM/+eET6x7ej6980xsv+fzfv0kOifWtkHQZhlqOJGIAR3Ge+KAc/gMroUBOF7CogtM8UNed+dcX&#10;pOEDIATBIhf8FcRKwdI2HNp64FR2NF9U8isuWGHbmqGY9ZnMwNgYZfDAcuKJqFLSOZkKCSbvOYBY&#10;KDWWiIUEKVatlCxNEcMQ6oWUykmYIlWLGifJnJjQqmommnh6215ddfYdOJoMi/OaEpylSK4pCcC3&#10;XGQeSbGEDsoc0prwCuAh18S/8O5lIIGLJGxBSKRiFUsFtQqcMlyW2Yo6NDy8//Chux64/5d33blh&#10;w3qrUm1raokmI7IMSxhucHAIQWwk9MpXEpEL36+OD7iQ2KOp20INdjmf7ta1balVoFaBWgVqFXjx&#10;VqAGu7x4j11ty2sVqFXg/74CiPmtGkbVhvMpp+pGXBJnNTaJFv3spof5/KQgy3RDekyweVeUwDE4&#10;3zAX1I94zfrmDoEDiM98wRMOMEbQQBPWiM+G8Ze8IEBsA/oJTG0oHm4iQiReH43XjybnVlVKHx5F&#10;eBAroQUltrowJ6UctTR0fGRoMqdyzZe9fNrC1VqyUT2xnzNHnfyQdWRLYfdjfCRGRxM8FZZtqmyp&#10;jGVFMf1O2nWayD84zoZ1iB8aTXKJAj0RWTthsAQ4keM7UJwNuwTbTjJ0/T0gyIufjoRgYXBVcpad&#10;SCfRwE8cPsCdOG7lio7G5ppnuEsvoWeusFJdSryDb55lx5slBSARKzT1JC575WQkVW3pllZebi1Y&#10;wcUTetVAShEtydg6mK2c7J3sSrUvX7ryqc1Igj51zS03xZtml+j0lu39u/ePALuKpDsZOiyKyT17&#10;j/Weyu3Z19/bO7pr5zHeLC+Ym6J5pb5O3rjxCIo2OlBtaZs9c8Z80xtIx9n6ptS+/f2HjgxetPrK&#10;1u56vWzHk41FhdX0aHli4rf3PfbQIzvT6eg7Xr92/rx5nmXIIZRftDVHCAugtPhHFQWaIgYR0IUU&#10;SxwZ7v/2Lx4/fqJ4843LLr/hVYzLVivjnBwfH+v/+jd+xPDs+z/ynqtvuQIGupdcd3GqKQRWlGYZ&#10;wMdgVWzDVoWYqiA2WfVBLWIfe/qBRt7mfFYXQXrAKSGUIwfGyrF0JN3akGnLNHVFu2e3wCZm+pKZ&#10;iutMlseFGO+ypsPbqmsJUSFWn+JETlWLAycq/cO5lq6e5rY5Mp/0HB4amwnlOOfFbUpmOVXmxWio&#10;fs/u3t27T+BIr1jaeQWCn8MS1DkcNQnRG8xr1dKoKIh+ihPUbL5VkK9L8l2aAx+hKcDF9wfyE7Jo&#10;wYVjDfx7eZ5Y0rpYDw1ssVma9sCTm4aGy/PnrJzod0oT7sc/9aNH7923ZNaqEwdKB7f27dh22NGE&#10;YkmKhTtbkzNApRkfLnJ8wrSUVGNjOVdmBVYS47D9qSoahEbIPwIRCQq1nrbm9Vt32xWznafbY0KY&#10;czlbZwDcmCY+ADDNM0wiGYPfDK4AJGeLIsXLji1oHDueL6ST0rSW2IqW5oX19RdMa7u6q/Wy7o65&#10;6QxQGtfURgb7t2595gc//h5t63O7W0WRB7mMJxeZB3kVnk3Z606ZI/mKPR/NPG0G9H9/p61tQa0C&#10;tQrUKlCrQK0CL+oK1GCXF/Xhq218rQK1CvwfV4AwRDgPITLoT2QxrJXLAk2tWrX45LBzYN+eyviw&#10;Mn+hF6kPa0WDlWnbZM+z2eOzPTMxvQ8sA2014AkpSMAhXiqE1AD9EQlyphkVcgWGjnOwZKF1x0E8&#10;j2o5ZcOp0jprOxGtpEyMIP8Y6yFuLLB1RX9JUo0jVrkyHG5oTCZDidjQ/m3IL0bcsW0o+B6vqBY1&#10;JhxtaGwI2zAg9g1dyg5VAFIg8JjVT8A81dcKEZdcvx10/WBphENBOYOmP+gSCY0hcOA9fVKQZpoQ&#10;NIi5xdSLtiXBUUbkNAbZ3jqinkOeGw1HFVWJpFLTm5qbMg2NrR1tXR0tXV3NXd3j2zeIEOWwUsuc&#10;2VJIRufd09VdH5fVuFwvR83RAdeskK+27Oz45JPrnz7ee3xirBCLSxddMF9V2Mef3Pa5z//H0+sP&#10;PvH0rldc3MMIcr5SveyCK9o6hNe/Yg3NKvv2jG3YfMgSFNi+li1q89Y9iuZJsvDMpm2z5vREInZz&#10;17wFc2ft2r+7/0QpV6lcuLhuZHQCTjUwjolFrac37f3Pb97Bc8yH3nPjFRcuTCTThpJDxDnibMDl&#10;MXWLg1dMYIPj42a+gTL5GXtk2dypgZO9/RoAHdtU5s+cEU22Do0e5DjvgQefKOTNCy5eM2fBLBMG&#10;xiGhVC1YSORCJBNi00FhQiw6kBVfdheQQfDwLVwBxJCMZ4LfuZCvQBaE94IWYsLmBhQpU3cSmda2&#10;ns4Zc2fUN3eaqmVaVjjRCAMew6DBdDINyNRgouQ0tLW0dLYd3b6/98j47p07ozG3obnO9VScXEm5&#10;24bIyVNUHZhDjOfj7a2dLC/3HR/Yu+f40GjfZZetyo0P1TVI0KuZiCgSiEiNIHVEhBaYAuH8IbZG&#10;uGx9ZxNSnABwIawP1IwwSiBBwtUNOgzAOt+gmeWaM4u4KPXMhj2PPbX1voeevO+RTeMTFU23f33H&#10;o+ue2rZp95GN2w8+8NiWhx575tCJ44ZemTW9aeeOQ/eve+LIsWNze6Y5jgqFk0spkB2FYhyOY7Vs&#10;kUAllu7pWvnY04+XhksLMuHpdTFRoAQoniyXSIs4DpFSFgyGeYHhOcu1GABfwCBhhMuFxgrZvYdO&#10;jQ3nGpMxN5KRGS4WZvF6CHnv9em5PT1L5sxubmhAtlFJUTY9+yzQspk9nXKmXrdBlhEQz6abBg7m&#10;GbbLFLA5hbzULHX/j//E1L6+VoFaBWoVqFXgpVGBGuzy0jiOtb2oVaBWgf+bCnhWUeKJJSsMduFo&#10;EpIwK+1SgnDN5UsPHd7Wd3xvrJKPChRkKjmHauYlyDTOsyUIZA7aTr/lJLALHSFOt+hJWXTAiMtG&#10;b0Yhppdjs7qOTGieNK+MjTYQM+YcC0wEJhiZSJrrWMQ0dCqchH7S03XaMtBIpxJpWJZoclwa7mta&#10;ulyhdAA2hZFxOdXICTKMQc1CkR3u17I5xBuFHTTSdoU2igyd1U1IPOB9K9N4FwljIVYUwDh8uQx6&#10;Yl9cRLROAewSxEj7dBj/4aMtEMUEwi5CdYCvicCIHI84XljBOowcz7RTHfOMGcvbr7g+Pn0hHUlX&#10;gcZQnEkLRS6eExLU/gOaw410LJHmrlISLUKsocpFWU922CTCgNTBSUox6URzonGaVigrij1ZrErR&#10;SL5i3/3wrl/cuXXr9l7LkhybU1362ET5ymuui0SaQRKa3j073a7NmdaZaYz0Doxt2nJy855nb7jm&#10;OkQEHzg8YICSY1Hbdu6ZMbshik5bslKx6NPr95zqG7nj/q133P/sz3/79OjkxPpndv/wJ4/g4Lzu&#10;1pVveMXF4RivlIqGadHwGwqxYpjzEBDFg7Ph68cIxYOY3/rl8vKlybr6aFd7s8eUduya2LXr2Ej2&#10;5JwuuaWrVRAaRJFe//Szx4+daGprq2uOsSJ4SDr4LwzJTwf3CPgKQViwVg5PidkOREbkdPF1YOQg&#10;+MZHhFZCnhAFEvALJB/TLFgnMFyuao6r4UjYhA4DpxJe4hF4NYJAoZAkcQIBbATOliVm4dJl2cmB&#10;I4dGNm08cs+9j/zujqfvuHN9oVpsbe6sT0+LhForGlRh1ZbGjlnd0pHevtGB4rHD4zDNaWzptqCR&#10;UrLg4ESiUXxnYByLrSFgHJKzaIRnEZ0aIb74W41XCe5C8EWcXgIwPWw3sCYYyjAc3oezRnEYJVMn&#10;H+zrOzVcRkhUa33dvI4OTnNA1pqejk6PCksbo61RwmHp78utf3LXt37y1H2P7925o39wTLn6ihX1&#10;TQ1muapZCjyPwjHBthkplIZwqJA1N2zc8cAjW+ASfHVX45zuRgMbrOkirh/PVWFQzUJlR+RagF00&#10;y1Fs2uZk1RMPWuy63vGH+4dHVKMtGfFoPQlTa6PQYmoNnJk0q6JaCFmlaRG2Jy3P6Mhs7xvdv3dv&#10;f3//tVddyUCmRPRFUPEBf/E9p3yJ0ZQ/dYBm1pKMzrP7dW1zahWoVaBWgVoFXqQVqMEuL9IDV9vs&#10;WgVqFTg/KuDCQBTcDpEY7qLvJHP9II1oXiiyeOGcgyP5o89sog2a65gdjaWTiMM9P7b6zFYAifDb&#10;rdPT/US2QzplYrSJnBVYeMBQA40ypv9Z7AcdQpsMrgPidoB6oGGDbQc+bppNHGvAGCQRSzSklKgs&#10;lrLK5DhPmZauotNWqxogKZ6GEWgimWgQmxtnLV2SbgA1Qy3nsiwnidEUBc/dbLaSz2u2V5LCoVRT&#10;fUhGsBHv2AocT3xByBRCFDT0LNpmwEIgMBDY5QznJegeof5BPx3M1ONXPgRDPi6gsycGJF5R07Er&#10;qbDkiqwmSmqhSukazEoNVrA5Ph2PwiUDFqcy9rylPdY5o6GlkbK1MMdV8XHOG4vXW0YFLsTsxKDL&#10;cy3TeoYPH5JjcQOBPiiLwJrwPeViqloOxTOgd6jK8Phg4fGn1y2e0dzc1qxWJ1yBbupsmz1jbiLm&#10;7tw9MDmuPrlh8+tvvXH16ss2b9sB/xxs9LrHdilWccm8OW1tXRevvuqxJ9eVwSwCJsTyhw+N9vZO&#10;xhLsO1938etuvQZhyQ68bDU105RSlXEESMN4F8HVFIycwSTx6+CDUnhO1FfgTaAwTKh+1aIlM+d2&#10;PLlh++FDYw+uezIUlad1tSxddtXx3qMH9h9HWvGiFSuEEIgfAOPgdIKcKmQ2A3+D1IxDPpREAnD8&#10;IxDodEiQN0F2SOQO8WQlVQ8ELMGxQ4mR4MPLDC8k8G7DrroewpYn4doMDyQANJpaVrUKjh7Lhw0r&#10;NK8j2TZtVqpOnsyOl3O2WjaqZf3IweHt27clU04ixeNEgVsNz+pSbNbKZZ39/adOHB7fdbj3opXT&#10;4yHGckqIM6eRSOTrZYIUZ5BcCOZCcpXxM+rjAw2kPoBffJ8acmbj7IA9jov8MgJNiCIDwZLj8bJQ&#10;Vpw3vPwVBuXs390L95t4LHn9JZfdtHr+4plNXU2pOTNnd/X0zGxoVKoKi7QkYupswdemsTF0xSUL&#10;WBdaJzXTDeNjDgyaakWBiskEZ8yW3/fxr5uafVVz3YJGXEUh0IMSIQGHC5ciSUEX4F7MIOlKh0aO&#10;oSOxsCDJlYp+/+5Dh4fGx1W7nuPWzpueiIqpUCjE81pJBVqKQ4UALAN1lXgpKscaMsnO7u27D4yO&#10;T9xy9aWxlk7QhZBXBXfwM3cA/0yZwjH9k6bGdjnPbtm1zalVoFaBWgVqFXhxVqAGu7w4j1ttq2sV&#10;qFXgPKkANDiWwcHEEs24ZaPb1zm+gu6ycqQpIXV3Nh7YtnOs/2RETggN7f2WHYdZyfm0wPHkNPBC&#10;oBdCV/CzbsFsoEHcgXkHNCcAPXjeFXj8G1F11gX3xNUpT/EcsDIcw5RsDya4uiAgM9kJh8R4fT7S&#10;oAoJvgqbD8vG3xnKElndsQvFvj1QS8SbZ42H2szYjH4rwo1UXLMsU6o9vlNUegunDnDlobhnldCJ&#10;CjQsRU1OhnVOKOjmCUYEw0+YhmL2n/TRZ2AXv7cnQdiBVoJY0/ieNIFnTeAHjEVkGdsETYeEBgNC&#10;kpDfq5uibsXTkRTPR5E3DUNaOJeYVkHVbC4ktaST7d12PJ4WpRDWRVOC7SYjscxkQctZLZmmSY9n&#10;2qbVdXeUJ0E00cMu8rS5+PzlLRdfG269QEzPycy+uH7aasZTioXhctHZe/h4NBSdM7unZI2VKhM2&#10;53XNn3PdFddu29ebHdX3906+/vWvbelu2L1nu1LWYA17/HBubLx40fLZkqC+4qZLFqzqaOmOvfzW&#10;C3OFyUiU/vIn37li+bL6NOs5OirEI7dYZkw9L/BhlF6SEPZkBLHahPVDbHwCKY3HhmhYGpsI1vGs&#10;pub0muWzjw30jgwam7buyOUrc+bP7Jo+a/36LceP9sKypaWj02YgSQGwZgCPgOqIhlcNcC9AEV4U&#10;WBaqQiMtitjTgiECFogAPVEAdBBCScAywZXiUmlJsg2GiJRsg7Y1xAshmJsQTvR8NJzkYTBDUxIr&#10;RGUEPPMRyRwz8kJIW7hw3rz5y3gp0Tlj+vTZiwZPDedGtN17B0+dyi2c1yXJIiySdTO/e/tjRw44&#10;w4Pj+Vz5lutXxsPpMMyuI3GtWAVniCQpk1pAW4SnwAhJTRga6UV4AT/j5Acch7MFYU/kOBOqC/kN&#10;kU8R6R1siBmHDY86oRM2l5jR3sgw8q4dB1hb7T96JFQd7UoL09Je1J6UdaUuFF7e1XnhzOn3HTvh&#10;GG40Lr//rS9fvWS5FLWrVVeB9UuEg1EukCYb9DE3fODAsd/dvZnl6X99+fIYixPewAUosYhqsm3T&#10;EWGWZKg4icEY0iyXhU+UGBrOajsHsj85eLzKSQVVnT2tZcHMbs5S3VwJ8UihsMN7GtAX0dPCrMG7&#10;immWTRqpUi1Z1cghyzwWnb1gMa5lywQlTQqYYqeVeCRU3reoPluxdz7dtmrbUqvAX6QCZ/5wvEDf&#10;FvA0a0utArUK/JVUoAa7/JUc6Npu1ipQq8ALUgHdUDkxSpmMXkGCCc1LrG0aYAQgudd2y10N6eVL&#10;rvzN45v1E73luvb6xnoecoXzaSESCtKQB5YpfsiN323ZwFag0KHRx3s2SDokepcQMOoVhUfYjiQg&#10;3llHM+rYcYpKM8xRw2UkoZ62CiZbcun2uJSO8a2hSGXgOLxdQBwAewbEGYpDBrNRGBzgIqlEPKkw&#10;3KTmtjc3NNXXRSikBpX4SMqoatXhAUACY+EYE8/Q4FqYdijQgRD7X2LsQvxQQUZAZ2xDtuWHQweW&#10;JQFxJ5CO+AvhufgP7CH+ZaMhRdXA5wEjB2QNCE5YSF1kkTYQ0cuUKdri+QTr1LFsRBKKLF2w3fpw&#10;dIKmkxwP69FSLOxVDdV1JAcJ4THNdZEdPq+psTFTl43FmNyoXilBhxPP1KVmzY2Em5KdnSLHHN26&#10;Idu/k7ZUzzUqBfuRxzdv2rXpFa+8WuBcMcpOTo5EIl3XXXbVvfevHx7q37pj04pFc1vbMocO90Fo&#10;gr57aGDkznsfXbusu21mV6o5dclFVyM4+sqLVrzyhpfXpVPxJFMsKRJUMMTrpgAmkksxckTM58cY&#10;V2IEbcpB9ixWE8AHh2InxyfrmyGVqlMKhbaZM1bNvUCIerv3nYA97W9+c2dzx/TumdM3b9xmWtrM&#10;RbPlCOxfQQIh0AWqCFcQcEVAJGHxnVM8F0BehEfjs1rIc6LnIaIVP+WInFhAbLCRvGWD6iIAQrAY&#10;S7U1YF/+JoOgZJTLVQb+rkIIJ0q5lKdZ0bYLoVC6XHZSmbYZM2fOmrFo9ZrVF15yZSYlbFu/p693&#10;9IJL59fVR2gvPDF44j3v+d1w3zBoSmsvW3DJmuXJmAWalRz1KFNhyXUXgAiAXcD2IdwcCNcQFEQY&#10;Oj5hBxQhn+oCgAbaIj/ECHQuHCSatgATkRdoE6ZAXpQTkhSVvGDB2oXzZuzYvjtbLI0WKxnKzUSF&#10;nGrHU1GaFoZOFe5+Ztuhsp5Mip/88LtvfsW1lbGRUmk82iTIlK0qefj+wpDZMNim9s4vfuPnw8Nl&#10;eOVc3xPNxOsB5RFIU8ElaEcjMo4tcZsh0i7BQpC0KOYr2o4Tw3cfOJhlZUPRQxR1yYLpLclwi2zH&#10;PdjvMlS5gkOA7bdFeBVTqo7L15VjUr8Tbm9ufmrzzn1He9/02leKyXrsHd42xWo5fdGc1Q3W2sLz&#10;6X5d25aXVgVqsMtL63jW9qZWgf+fCtRgl9opUqtArQK1CvzPK4DOkGAWPCQRoPKjZyMZI0iFlYSk&#10;YccqNtxCG4WQtGnz497J3Q3aRLZtYcm0JfSwsnDctkSPivLo9j2RB10G7RJhZvg2JA5xLSFowQvb&#10;9uArybf66gvfH2Vq8eELAmPwHiW4nmy7CI7GwwT6AOMLdKSOG3ZdmTSxjIJ5f54DVUBzGZ7yImQf&#10;BCbSYLfPDs1f7GaaquMqjzwgyw3RNmvkRGUsO3ww0R6q67BDs5qceTNDTdNz8hxdizrFozwsRz2D&#10;zg0n8kN1SYkrjdlWUYGdCmQVcREeIbmCCk5FIiQO5MpJGN6SzUdjCltb2yI8CqLrQKdaB7RIMxlH&#10;GTq2kZ/otTQ6Vp9QC2pdJjSiWin4lDBMA8tUiqokssfj0iirmVFoc7hhzVUYNiKLIUdPmUwkLOq5&#10;Upwi9r2WagoSOCWGDiGRIPDRsJesK0USk6xoyuJgW2d07+M8Y9Pl5mw+fvyi5WWXNY4/qexf14g+&#10;uqI6LavZZLdnuGM5p//UwFULFjCDXltDg6f0ekJ21epw7/DAseN5oDKWHl+5bG3viYO2BTEUbZrS&#10;E1v2LF8wqz7Oa9k+OOKkUAkjxzlFjjJlHCT4dBDGAlhHgEdglEKF2TAP513I3xzIpeA/xIHN4ZM3&#10;fMcOhHaHQ7TpsloVoTm8UUiFyxfMz1y/atbmXUeqBW3rM5t0LQcIqVRW6hpa29p7JEEWxIZqeVyW&#10;cdhtTR+nYeIDc1fawsOhIfeC7YtDQZoDL9jAuJY41ALaYiCMgfwOm+NCZseRCHIXIB5KygExIAnN&#10;HLaTFkUBTj6QM+EAmpwgABwxaMsEXocgcrrqchVXLKreOBUq1XWnIwl+57bjpXz+8ktucJTQRz74&#10;ZadiL1mW/MYXbrjy0pmpelgO6Wq1GA/LDjaQkgGmgL4FbAUyQPBYONfmgbs5IghdBMMjVkYE04NE&#10;ELZF2GpSI+LC68BEmFwFuLQ9bA0fEcJyOZ+OIL650trUdOX1V1dtb9+RE0i0unRanPUERjdQkJ9t&#10;PbJpvIis7be86mXXX7HWNN2qQ4UyTZ6QLOpSqGHm2AiAqKa6xPR96/ZseubwaP9IWJBfO28abIdF&#10;fItLR2gqRPCroutoQOykVNOJvEcnZpXFlp8fPn7XgSM5zYlilzx3eWviNXN7YDgcAzpa1lne8kVk&#10;DEUYWpwCsguTYNk60U6nZZU2c5Wie3R4Iip1L1q5SHXg0MTqnqfqY44zRlFwVcJtCKQkx4StkXh+&#10;wcT/8zt17ZO1CpA/cKoBhybHgCcZifEi4KtvHv88rBN/QuI04yuAbP/sD/yl1FVsDIznCe8U9lFk&#10;8gPXn4fbYxC+Fzx8nmJgt1RbahWoVeBFW4Ea7PKiPXS1Da9VoFaB86ACU6qWKe3Gcxk68LyMcgxU&#10;BBbFzJo1K2cxu9Y95EhyuH1FcyqGVBi0rZi7hmogRDMxgdcAFkyF2PriGD9khThivMCwywtdQrs5&#10;CkvXyVJVLBfMchZaD9PUwqGI4dmQLO0tFQoK9hT9fIpJN2VaW/l8XyU3iZgWncRt0+OIaRkZpwdH&#10;nOZ6uMkAxbA9Jx1HT0oVNSOEDF0ydvZVNKR+vnzGH50S31RM9buuVZqs7NlsHTxU9KKZdLPDc5WS&#10;nopHipkEPZozDAuoShEQjEB5MBZFAAzYM4YbZpgYHJIxNtftMvxeABggx5dly77dalyGxawNs2HF&#10;JuINC/YkPDEXjnFsauSYXixAd0VFW9sWzuI8S+/b54yeNIuFqBy2U21MRAIyZMJSeHRy/VNPtqfE&#10;5tZmyi1jvxq6u5bM78kr/KneMSTWvOLGl23eugF5QC7RU1kGemCZuvKyVZn65sLouMxxPBtmkKEE&#10;uxVCbCBx2v6DoAXEPZegMFDMBL4uf7g8//Cd5pOvufXGnln1G7bth2VIuaRgza9++xtT6ShJ3vZ0&#10;8FCg0HFQYIY2XE1gQn4r8l+6gd/vVXwFy9SLxITHh2NO/3u6kQh+T5K1/OM4tXkIISc0mSmLXt+7&#10;l7gnMYIUDYfCfUcOHtgzWt8Qu/++hw7u7rcd5Z8/+qq2zq5IPAp2SCQCNg7OMgh0FI6TpkQzZENI&#10;++XHi+MpCWP60xcaZxz0UxbOLM60QfuKa5pz7yMb+o/0L+7JzG+MhCQxXZcYmczevaO/6LgGwx48&#10;3vfMzt0HDh8czQ5ni6O9/b2w/n3yyU0HDh3btGnr7+568NcPPHP4yEA4HJvWVHdFRwIAKLAzmBfj&#10;4BLchzGBRAHFHC0aoUR3yXH2D/T+/OlNIYmeMaN+ImcKLH3NsoUtmZjkqrRuuorO2YiaRvgYjhIR&#10;DXKMCDkYWGumrZV5nhHBspH39Y1YJnXxmpXxhsRo1Y0whsR7Emx3GNGzOKCj6P0stcSHwn96cWrv&#10;rFXgPK+ABXgaJtIsfJoAsLO4FeP+Ax8l3HV8TSr513+Qv8dYwASbUtsFt48/9wNfRLL+4Npt2zC9&#10;whNiEhfwNZ+7TwY3zClG6nle4drm1SpQq8B/U4Ea7FI7PWoVqFWgVoH/eQX+GOxCjBgQ9RpIFVxv&#10;wdLFB/oGh/btciplL5Pio9EqmnmKTouwkKAruklAFn+c55uQ+rNqZ0Z4//Ot+7//pFV2E2Im1D6P&#10;7VmaaZmpFqtVHcnGDmea6vBY4uQpZsd29uBuc8968fh2emCXoXFN7XNj4aitIs5IkSuT5sBxWitr&#10;w0N19S0t0dRoriBh5t+heM2MMXTYseG2i7aSCGAg7BIEgxdMga+goCHJolxETPUePRnJFsKm2pZJ&#10;eAmec3TVVb18Wc3nOxLJMk9ldaNDCMFKN0VxSY+O6VbEAgziarY7yvMDaH+TCXgC6wKv2hiiO7xt&#10;pnkxRDQnDgOIxfHiHh2C54ZNtbHmsf372HjUrPQlb1x40i7U0+7EiVNgQCByhzIrdm40lgo3t7Qq&#10;jN43rqzbNmKm5ljRxCMbTnzvu/c9+cSBE4dHdQT92OYXPv2Z9q7EA4897QosJYcNT5ysCheskKUI&#10;b9tV8EEosUDLnkllXV6hkKbDqh4PtEqjWJ1hNI8mT6B2+SMnwfPDLqwUCWXSkiDOntOzfv0OhnFa&#10;mjOXrl0kcbpRGqedanNDTFNtXbMZNiTzIKcEZrTBg+AmU0oeAhqeZrycJV7zZ27PfPXUE1/dRjYz&#10;0Ij5j9NiN994hYjKKMRU+/4sIJeBjmLRyfpEMZsfODm2+ektw6fGPM9+77vfctWVS8RQiHYMx1Bp&#10;2/AzrH1TFPj1BlsYcLp8ZREAQTgzn9NFomqmBLKPTcFYlxeRpc4eOXTkB7ffjYCslXObp3W1ZyuO&#10;WTU8Nl7n0fPTaV5HuLqSHS2cODK0/ZmDW58+vGndwc2P7evbNdi7d+jEgdGhk/mQZa5uTlw1o/Vl&#10;F6yKOUWSi0ZYOdhV4lBEMyYxh+YlLh4ardgn+gZ+tHlrWGLmL2puqoscPjaeigm3XrOqPo4jVMAU&#10;vlQXsSMcExLKPKcDZARqJ7GGzFRB2uG8qmfj6hNFaf/QxPGB45mOjobZcxskziTmNmCxMcSmiY8C&#10;BeYEFjS9QH5YW2oVeGlUAAAuLnv81YZgzwd8CcICrBFmVQHjMzDePvM4zf58of4L5a5/dwS9FTAQ&#10;cZXCAMC0TEBC/7XgAKN9NWeN7fLSOBFre/HXWoEa7PLXeuRr+12rQK0Cf44KPD/s4iMnummFRT7E&#10;sTnbiwvsmrWXbdr4VPbocTMCfUSTHE1whtWIsF+WyZumSIaDpB30qQtkeBWYlTzXov45tvYvv46Y&#10;bWtFJSwjzphuD4dyfUcdvezqCpxCSQyRrqEDxK4a5aJWKSnViqbo1WpO4Njpc+bZpqpUS7BEVQtF&#10;Dyqnuo5Iso0SJdO1EpEID3dckFFMmLsQtxdMzhOlCKxQ0aAzVL2IFGKjYqDJhzmpzcYy8UgEAUPD&#10;YJ3EYvnhsdLWHURjwktFuI24jCDyOvkwL3BoxV2DciuUN+JQMSQZM3SzxKv5sqmp6USSpMq4Ttml&#10;QfyAcWwQeYPmGGQQ1bD6HvwJiC2Ip8Gk5Uh5ctGs2RHRk6iYNXjSJhFHXiU/FgrH5i9d6HY1YUPV&#10;kck9u3Y+/MCTe3YdHx2pjk+UYcOBEKlkKKpp1te+/R+oEjgLISQu2Wy1XB4YOdieikyf08qyWnky&#10;H41HKJvHFC7Fk+3w/WL9voIYqvj+yMTm9nmX54ddqhoFYMxluRmzZzy58dmxsbKCGGbT3P3snkce&#10;WHff3U9UK7mueT0O8qVoDvqUEAx2Tgd2E25W4MoMyMDvD/ywoEC/Rl5BN4NpXX9rAnDmucV3hAlO&#10;/f/ygGyJzDiD5EL4/kFANXF7ZblwpTy5cNWaQzt3qRVXU5Srr73gs5/5vGueKkzA1MaMxXASkS2z&#10;DBtQEsyKThNs/OAiArv4NKlzhF0YARQXwU83EjheNA0nN1ncsOOAVbHyuWLULTek6gQIuDLJ5paW&#10;gmctX7Rk3rSWeZ2p7no5GaJl1k6E6a7mWCZqNyfl5ijXnhQvWzDj8tVr2pvbYqInajlsNdE9kTsB&#10;cSjyIJZCUBctTprOxID6nW3PQvl12aqlb3vTNdlCYf+xiWJFXzmtKcpRIkprwy+3RLuObsDpG6cn&#10;iaCC6BG+wYbhqLo9rJRGcrntx0YP9I+rHLN/74Hc2OTSC1ZKwHpgY8OKqoJcLxhY4/CRW5Eve6wt&#10;tQq8VCqAS4pQ50Amw30ESKSPv0wZfz3fTSgQ375wD0SVkRsjDwodETy5JCQefz2Cv/+ni05uVTWR&#10;0UvlFKztx191BWqwy1/14a/tfK0CtQr8LytwBnYJpuvJdD+ZR6cwyQ6avq4j3ocXKa9sOV0JoX3O&#10;gq2bHi/s2wIuQ7qxG5qUoUopxXi2LDnEb5Y8gpWgRyUs/8BH9sW8YA9A1zZj4RzP64wzLsiMFKVV&#10;I4S8G4oRXVumKEspCLzJwDrF0RzNRINeyg7BkyURFisQ7BiagHEpJ+vj+QmKb23riMhSxTJEkc9D&#10;FY8petKFE8wF3joYrxKLUExiGlWBlYpVDYhPLFaXiKbt3o0jOze4w4dYrUKf2F89uo0ePVaG+bEU&#10;itfVCYYJfxJsAueQPldm4Y/MULrF8Spj5kLlkZG9zxb7jgoybwihEvKEATuASYJJUnKUAHh4yHSy&#10;LKu4ez9lF6fPbM0OHuHHT1oHtqXFaR0zFp3YuQ3J3LEMYDjX1Uohgx5Zenl93RJDajOKHP4SWxbW&#10;gTaAlnmQNRBmXdm5b7Nm6gwXUk3VskE+qFNVMztWPDU2cdXaq6COAa7ESpYQpZAWTMlwfvWlRWf4&#10;IgSAQfP8x9gczw+7ADCK10cRVVUtDLRkpHxpsjBZ7j3YN3xqspxXtIp5/NBIZ3vLjFlzkFgEhj4P&#10;Fd3UEqzQb1N8edzZp+1pLgusfP9YB3P6/VP/Da4GqJlIqDN4YQEPxtfhESyS40OqXeKEyNz5c598&#10;+HGJD+ULhendXWm5JAtsKCQYioI8Kmh1tGpRAiaBSeXn2hjyHS6wKRy5wCP4T16w14aO5G3RsinT&#10;MJJ10USIWtRdr6gTO0+UnzlZzrQ2NmTaK5aS0gvdESZN220i18bJPZHIitbGi6e1XNjWdGFdw5ru&#10;7pUdjas6m9a0Nk8LSWm3ImpZTinzMBcCRIVIML+M5JjidGQZmDf3jeR++ezhhBye29322ldd6cWZ&#10;hmRk8MTEqYmcXtYa0y2UF4/Vd49qkpjq1hIZO1SXZ2InFXr3icLj2/qfODB038HBTUfG9/TlD4/k&#10;sOb2hujY2MTJ40e3rn/06kuvEoUQxwtVBQFLqDgLY3DVdEJCzdvlTz45am887ysAYAPyIgLPB64u&#10;UG/6UXuiSDza/Oi1//LwBY8v4KJrCgAXn8UC6SZJmoPREhk8EC5OwPibuvWdpgy+gBtTW3WtArUK&#10;vNAVwN2GENtf6K+prb9WgVoFahV4SVYAIiLfpJRMDpMdDAThhK7CQo4Ce5CCbiQwkGK54/nK7LrU&#10;g49v+PjH/lFTWeeS13fMXd6difRRTFjTygxcYv22lbh6EpdRH3nBvPUf8+Z4cZTTKWuJiFiKint1&#10;I0N7Gbs61nfUfnYTe+IIZ+oJDpalVkktU7BOseHfKZh8vVMtRUJgi8AlVkEtxXCqUqoK8VZHSHNL&#10;Lu1ZvKLoMaJMR6NiToPnKJAKAC5oxFmaY+H/gqG07Xkl0wlThq5TCRgAmzaVr2Yf+JI63G9jKjEU&#10;yTR3Q/RTHhulxVjy6tfVzZnnMTBBISAKMVlx3YzEW7oxPpK1q32MZ9ZR9OSevdVShV1xabJ7jsaJ&#10;3REJBxowCemPfX2Y4XgY0Gfvv0Mb2uS6hXnz5h7YtxMJ0GW9buE1t/RuWOcWxy1rAtwZ0zSicnry&#10;lW+e3dxjq/LJwV5p/Ih57FlaK9K6xlgAMiykMcM/hALXXPJMlwMKZFTJDgpsCZX5+Edvuv6q+dgx&#10;TtCBMPECa3m6b79M4o5h7gJdG5xpQaZnQLV5/uU52OXsMYBu0lKqMZ/PC3JcEKO2Luzcv+endzwc&#10;iYSuvvKipzfvuPe+XdPmNbzhg+8XMmmLocJ0lqw+kKKQmeTTKM9ULPnZowtyJiOOJ7DgOWujyOvk&#10;svFfDIp55reISyYXgm+bjGYpCB3CnlrwKVG1eLKRUtTePcfuuu2O0f5ca1v6J59/eWNzhhcZUyuH&#10;IjzNOKahId2dsQGR+eyXALgh89zES5Nzzk1kxPC2qjqGEA1HImqxIrCMLIU8w3LL0rd+9Nvb796B&#10;sr9nzYKVXS2ykqtvrp+c1HG8GGIzDJYUTzEQHuJMNx2bycRCOhhxOH/xSw1B2hD1iLSWJRwXJ0yI&#10;b4TGRXm8iqNoeJEHnzp8z/Bkcyj8D+/6G3l6mxjNwXxneMi5/Vd3HB6cXFGfScWkWak0atPZkIlG&#10;431DQ72jE0dzxf58lWKQuMVDe9SY5iLJ6LRpLe3dc7hMfMSg7n/wqWd3Hrxg1Zp3vvWdF1x2Kcy9&#10;VccFhGj7NJuWcA12eXHcaWtb+adUABALw8KE2hsaGh0aGREEFrzLkCxVFc2/OQQeYaeJcfiRDbyo&#10;XqglEnJVxeKEsG15uJPMnj1LComaquIPh/+Vwb0w0Ef63i4v1IbU1lurQK0CL1QFzgxp8KRcrtRg&#10;lxeq0LX11ipQq8BLvgLPD7u4ropgWMqFZoXmRcgA6iKS5veNtmXe9+vffPY/fuSJdbHVtyQWrRIc&#10;B7PKjExMXiCWIW2n3z1jmEXAHOeFHfa90AcIBBDB8ZyIVGTcolZqb0nBQ7fS1+c9uU2YHJKBTNWn&#10;JguDnDLi2HAnMVlLxUfAIJFDkm3TLrpSRwjNXKqmWuu654pNHaocq7hUOsqnkvGCbilljfTini0h&#10;9oXQT4g2Aj31pGnG5TAQjrjIlhyvUlHz++5k9h/G3KZbRkx1BhQXnbaBAzCrLo82tIdNOSzxyPQt&#10;e1QJkdgSb4zmjh44Lmz6ISKLwEOHqQscdyPzV3Vfdo3NcqNCEkJ8EjjMcsiuIlgPscZwx7auZ598&#10;gHEGY7RT51J9o/1iskdOdoytWuRt30oXD/MA5BCMA5VOelF44SXhNSubeJwVpYHD+0vPbuW1HF2Y&#10;oCnFsQrxtHD9jXOvvHAlMq4/9bmfDPZVgLo4lo4J2+mzGn74lfenki7SdMrl8UQ6WSW2tcRu1u/x&#10;8RXo2pGP7NFs5Y8c4ueHXQALFEqaHGsUJK4wno1H26UY3JDzWDsvpQ8dPfSad33X47l/+OKnm+cs&#10;LOsqx/WT5oDAJeTbAk6K3x4E7QL597RZNNkQkPr995+NvPiwyxQQc2Z8MoU2GoCcSP40YBefxHT6&#10;c7pJwd8EkIXAQX/l9O8f/Nm3bxvsHX3TTQvf95YrIjFBs1QpApKLBQDP9c8osmFEUjQFuyAqDN8h&#10;nCvsgjlpSlDFKMH3TNXRKkAPKZb3Im35SfXLP9y07pHNXTHh3152eXTyRMzROUYCgQg8LORswdOI&#10;8JEkyeMl2lGBKHlwS3btWEJCDJVS0WWO5XmT8HBsRGjjMMJal3Y4wC6URguHjk1+d9txOSRfunzO&#10;Rddd0dToTpQHYuys9U+t/81D2/OVcpRnS5rLyxJ0anHBUxDTRDMS63XVxdfO75rR3tbV1BKJKiwv&#10;OLLNCi4cfz1WOH6o/2d37d55ZHz16tWvf8UbLr76WlNkLB7mSSCZoYS1Ru+FvkfW1v+Xq4ChaYIg&#10;9p8a/OIX/23j+qdMy4AXOpHi+Qbbwa3Mv29NIb8k1OuFXHCJm4YthyK25c6cPe+DH/q7Sy+5CGH1&#10;MKM6jbkEaqMa7PJCHobaumsVeCEr8HuwC/vZz372hfy62rprFahVoFaBl2wFApGRz3Z5booeQAAv&#10;CBY8P/w441gkBPSA9H2eJZts9/zZFh/b/MxWp6jZcrocDTfEwoijwTrQYRK6C3HLCJKMCIjwoq6d&#10;JJIE4KLrRerSOUvPU6am2x0831zfWIylu1s6ZyxaavFUbqTXIFN8mNx3wNaQZUGvVEG6jrVOT82Y&#10;375oTbR9RrKlO8dIRcdrjElQnhSryBEiJquoEfjiJN6GeJqgHQalgi5YNtjboLlEEfcMY5hwxJAq&#10;YqLBdWxLsahyAZ4p8258ea6nJxYVda7xxMkhzjFiEtKWeYsXopJgThSHjw6FCgdsU/dsHewTBFQD&#10;C0v2zEI2TIVGdC8Fe5kQy0gM8pU81XZ02+lO1smJ0GTvXlfN6+UcDno82jRZKmUWzCWpoFoeHhsi&#10;JUmsAOsW0QnFFswtl7Uij50K1Tc0cEpJyY1pZiUiM1/+4j/ecP2SeDJZV9fGcOFdO467iOHAOeXq&#10;lbL12ldexXJgJBAURo7xpk0ACT+9CIQTQHekJsST9TkR0O+dR8/fTmOwH4k3gQqEjOxILCOGqBOH&#10;T2Za60WGQxqzHK/fvGf3qYHyrHkd4WRMjEZdz2e7PDc/TM5g/Ozrm3AdEAKM/8LUQpxZ/B7irK3x&#10;JT/+wMTPYPKTVKf4L4RAQwwnyb9TSVW4QGCSC/oPfIU5mlYrKpgdsWi4o6Vh68ad48NjL7vywmg6&#10;5lAGobroCuoA0hkgId9P1weGyBnjbx1Qs3MUGSHpFVHQKkRGqgbyCgg1cEUhKKlORUJNPa3t9z3y&#10;OLKzLuho6glbLh/mo7wFAxjH4SX4G4UpDqQbGrPtAMjCIivy4DPhfIWoTJd5l4crjG/1SznwiSZp&#10;ZuD6uMgkYhmdoYVYHNjeruHJfQMTIVfvWdQmikwU4VhtPTMaMjOb6i6bPwcdJMCXsqqoHlsfCy3q&#10;bn711WtuvHztmhUrmhubTYayOQ0h7MiI5m0rZzgxOdLU1D1n3vzevtE9+w6u27gpFE0vXrqQC8mG&#10;iRxsMywEs+61pVaBl0IFwBsEOH7w0KEf//D7qqYsWbaoo6sllYo1NWfqG+saGjMNDZmGxjr/OXnU&#10;NaTqG9Iv3COdScyeOyMciZaK5aGBU7PmzF+2dAl8wCEyOl3u09Qbnw1bA0FfCmdhbR/+iitQExn9&#10;FR/82q7XKlCrwP+6AmgXg3CBqfFQMEvmS438btTvJf1o6EBDBE0N5rVchv3GT3779S99jU00Nt/0&#10;t3yyqRhOJYAdJGRWt+OuTUUivYWqHY80aBCPvIgX7LZJ0RZYO8Sogib+rq4reHYLxRwoVwGA9MRD&#10;MkOPHd8z2H9QjIl11ZPZXds9RaUxKS9JSlWjpWRm3prmhSszbTPXP/2kNTwW7+4xF873ZKvNY8uO&#10;kAF9ZmzH4OSYVz+7OdPe3lo3Uq1GLJoXPIsVodhBwpHDMSW7UtCsVofK9g4oQ7n6eKJl3nQuxWdH&#10;T4yc6ne3bBLRDM9bGutup+vrGlW7HG4fGx7if/0vNoAAGw6lWkmzwu2d89Zezdc19u7cWY6nupes&#10;VOWIRrN5Jd+ZbNW1HG/L9SHx2Wce4Dask/V8iAsjO8ahwvE3vzoejRUnxgubtnhZVfQgkzHEzPTw&#10;2/8GZsFhdXSa5MGqpkFgN999l3pyjy2Y2zf9pmgcTBpZdOkhVrz3P3765Tv7KoCleK6uLvSjr75r&#10;+rxMfvCwmKijTJ3mJBuSI1GCxS9ydmxkRVH4hrIUg3nOOSw2Qs8JnR3Yhk+7CjjugE941tBjvCR+&#10;/7ePfvP7TwqxyA/v/lnv4KSUKbEMIWpZloa4ZLjruAwPh19k4rA8HI5wrgM6IAI6l1gX2BI71cYT&#10;ekvA6vcXSK8IeQguy7af8IqAahd2LK7iuDwFqMIxPBVknxAXg6Gy6SCoSkLkh8SACkLFKUbiYrRe&#10;/OZn/9/Q/vG3vGHl2954Y1nJy2E3lpRyA6PxRNSXAAKz8lEpykXrBZERrsxzZbuQcwHJykgMIqty&#10;WNcQEBLtWoYpM7HOgYnwzbe+F/SlD119WYs9Mbc5VM2WLdtJRIiIwDI9UYQdLxKoiZ+vT7vBZhFJ&#10;mI8BkX/JevHMCeNVXDIOYbtogNCyGp1qbBkuiXdv3bS5b3xmS/LDH72BC3sZaxK2RjhYPpEHCUgc&#10;AmlBk9GIcgkLLKMczrNFeBiRICOXs6IE1YKjKMxbGAvPPFemPMlUYnc9ueW3G/YN5pWZM2d8+FMf&#10;W33VVZRREUMtOLi6bkiSaIN+Rp7rYeBHtaVWgRdhBRwHoj9ux87db3j9a+Yt7PnxD/8Tpi54kWPP&#10;FvP68x4+pO9OBd6/YLtKg+2KDKPIV77y7Z/84I5PfOpzb3nLGzA3gFtV8JXBQMJnvJC7pe+2P3Xb&#10;xK2V3JxPL75DjaCqKnYQr+N58AYQ/TTC8SGRdj5rkNjZ+BwfgnUHa1NVTYbBHG62PDIGLXw2+FWl&#10;Uo1GI9jCINb6bPln8EG8Ytv47XPh1nhdURRZBizuwNiO3INs3DKZYLVnNh6bhOeShNs4yIhIIOSD&#10;f4Pv8qercDObUjjix2AL8QrWhjcEe4HvxRPDMLB3+BHrx9fl84VUKhlUL6jJVA3xB4Zh8Ar+DXY/&#10;8AvHE6wBWxLc6LBySHtxl8Mu4LfB9mANuVwhk0m9YOdBbcUv5QrU2C4v5aNb27daBWoV+EtWwJdX&#10;/PFpKH9kEqiFgsUywB6GxQOTakgbXOLEvv3V/pPRuau6ZRFht6ZDRcPSBPpKj2mIh49pWv2Lm+wC&#10;cQRlUR7EPITL45cKg1kMmtSKEZGkkMSq4HmXywmRntbe1pZMMepwfmhYQndqWxgDeaZN40EJbLIB&#10;hdQns4hhrtQ3sNFwT0Q2hLSHQCPdHH/8t/wwQoq07p65UKXw4KVgAMfyjm+QARoMxlcy60RYBCxT&#10;ESGUisbldEKJysiaUV0dYUXUnn2eUmYmRw3LjE+fztuMndN4TljbFjuyb4etQbHBSLGonpsIJesK&#10;up7dthmuIpHpiyqGEpf4tlC4f89OZffu4vhEa1PXEEunqyU9O4qml2JlTk6Uli1IZBqZWCoXquPl&#10;dLKhy+H5WPeixlk9ZlnP7drU/8x6i6JNpRSpay/2H6OcysjkUH0CLAm7PhkOc8Lc+YvDhn6k4HR1&#10;dn7rSx9rqo8Z1Vy8KeYpOiuLvCjC01dXDccXqqF3B2YhIOfIPWN5+yddFoQwFAiFgpF+gCJSXqGo&#10;x1MhpazMnzPztw9uLJV0pWotXr6i4g5jSIzv4rkIzyX8hh7uxqChwDIZKTqIMEYHIVPEYBrxPMB0&#10;zk5Weg52ATTlRyJ5FiQ2xFESVw2SpgQeQiKwmFgmDM2LYytWFbiHxMll2+yJJSf1sswlJVG0S5P1&#10;iaadW/aeOtTHyM4rXnalHBV0peJYnqZkpZBAezDVwdf5zYyfIEtgD5yTZ0E/f1KBfLY//JxIU0Ic&#10;bx1CLCIMHVbR+eF85N577wdGNr85syDOlQqlSFTS4b6L8w/cG/8L0OsgqQRV8pk3hP1DOD6BWTAx&#10;0fVvFpChBUgticzGeeHF0unjI/lYtDEkU1uOnAKaMrs7nGhsCjlFIDbwyyFImX+bCbohcsVR4BpB&#10;hkb8YQC44D04thwwT2K1jA0GqoMVEykkgEnd5mZ1L1wyd85YubL/5MADDzw4OD64bMV8Scz4PYlI&#10;5uhoRIdx6HCIn9KZO9qfVrXau2oVOB8qgIuVYbiRkZG77rqzvjF5041Xs0BcYLIL7iK5bs6IHf1b&#10;E4FCp3SNgbrxz/7AHYlInBh+65Ydu3YevOjiyxYvnudfm/9F3HSGHngGZCE3eX8JXjmDDvjwCgCL&#10;KWCCBPx5Hl4MIAagCQGsgPeTO6B/FeNyBugQrCqIUgqe44NwGgaccQb+OPsITg17/K/2o68JqAFs&#10;JfjUmW0LMJfg24NNxXuwDTzP+yAImIDuGWQEr2ADCoUigN1gp7A2vIL1AygJ9uUMdBLsI96DvfMx&#10;GtxUCcwUCoV8m2Syp/iUj84Q3CRYOd5AeMc+AoV/gRAF97QAc/FxIi/YPPwWNz1snqbpeE8kUsOa&#10;z4cr+EW/DbUkoxf9IaztQK0CtQr8H1aA9PVkPBGMxwIVA1lOD4+CF54jDI/bvCSgc9Tr0+lV8xuO&#10;nzhwsvdIdfD4RGM7NB2FvGLyrByWB1UDE1ItioKk3P/Dvfvff7XkuBHHjdpO2LSihslj9sm0YCtq&#10;g67AurFETFGNUwf3epoWCqNTjjGRrl5NZPIqaRwtCzOREYmyisP0SO/0umRdyzSFclpiyc6GdoaS&#10;Bp99lh8txUq5kZ2PIb+Gs5S6FauqIpeIRj1MzsNMFwQHggHAQQMNJyOi/aS5dDRUl4kxURmlBsUC&#10;vhtyOM717dHyfZSeU7IDEUcr9h6sDh1j3WK6tX548IRiVGGSQeslTL/lh3vxK06AaWuVK44Xt26g&#10;TvZ642PVnc8wg8eYqsp21jkNabellSrpZUXXJc6TeHPGPMqNJOLTnViL29GTWTAzNaOBixpUtVI8&#10;tquy62GH1dR962FwM23hgjxSeCrqQO/A0zuOXnXJWsFxc0NZsarPX9l95bU3veyalR6Tj0ZVViio&#10;+ohHq6ZdAC4UScpSFGNuS6nmeElxmaJtTHJs9BwPouOfrOSk9sEA0oiQMCG40hKeCEbwsmbre/dN&#10;njh25JrrLmFiPEbFYI9wtI1BLRyBbRsCO4GFuzGNwTfJB/GnVTVkPTk2cUo+a/F1P/4lAmhGoEFm&#10;kWKCLJA0bJFlBfDCYnBCAXPHoSN8SAZcQYG3xMigeXgmybV2vIiIZChT5GKjY4UHfvUAmB6vuuXG&#10;9pZmUU4o1WIIzrexOM9GkJIVYC6EueN7ZgZ0ND8j6RwWYsNLaEB4+Bou0EmItxDNJxvheCxyxuCp&#10;kwf3D+GgNHS0ssn6CAUkDPAHw4k88A6HJJaBD+RnxZLZdKIpAnhDeEUk/BuJXP42AgohdxB8EK+R&#10;r3BMk6FDrBuOJeRjJwf6i8r4RGXJ/PoUXyHwFmWhMgGlDM8Z2gYBhvdMgXgzm5IHSo4FwgvvEWQP&#10;9sLg6fg7QXaBoUyWsmKSzRvl+sbUJfNbO5tiW3b1Hd53dPH0rhkLV6EbQR+FYxjMXWM5M799DoWr&#10;vbVWgfOiAgDxraHRU3f97ncNDbGbbr6YJZwvMC/AKsXD8B9Ah03/0oZ1m3r6xeBXf+4HjfsngAlh&#10;y5Znd+88fNElly9aOI/AsGfBLmdDnL8Hx6CiZ6gcAAtATsHdA9epDyLo/mXrnrla8dwPbJoy9AzQ&#10;ELxYrSqAXUg3iDBtH3TJZvMBLII3A78IBjP/5cZ9+sdisRQOh4B9AEDBewLYIsBfMHGCm0YA2WAj&#10;A4qKD+sQ0OcMbIQ3nEFwsBJ8FgBHsFP4ERtcKpV9IIkDAhJwcLBt2Fq8QpzafJwowIZ8iETzOTUw&#10;OSMLQJ8AYCKTAbi5ks2YYrgEkA12XFFwiMkW4osCbAUrKZUq+BbsDlYLQAcLXgywmNpSq8D/pgI1&#10;2OV/U73aZ2sVqFWgVoEpmq5fiKBj9aetyfy2L9fwf5zqY/Ezook8hA/zMscIVmnNxSvHy+zBTVvl&#10;qpNvmF5XF+coW4hGMOk/XlWVKB8PuuAX7YLRq++gAYGDn61DBmUcUodkiYfrrU4xeqHkDPRbB3dU&#10;c7kqJze01smS6Bi6kh0WoeDAiMokOiE09r3H9p86cYJlpflz5xiMN57XlIMH3F0blbFTnEjFGlsz&#10;ay/2YtGIFLN0B424jnbXowSOkdFeEtiFgpqCtzWoPAw4f7geBqcyw3kgGSFGCd384DF4gWBYVhod&#10;1UfHaEU3+/omSiOlwf5wRLLV6twLLmR5CTETaJlZy5JiaZjL6PksXS6ow31mKesh4sbjzFCMqo/1&#10;1KVcg1PGRiIt7VJXC9PdHeejIUZGr11xFEsWjcnJwsEDlb27wlDKDB1xynm4L2vFydHBsUWXXF0o&#10;5tSJU0a52D98/GU3XZFsaGXzo0zVC8NZJoTEJsW0qnyYdtUqShmNRlkBZhxGOacwvCxHZTEKeAOi&#10;I5l2ztGbw2e7+CIYojHCKUyQF9qT4y358dFYPFyt2GsuWPPI05uLebU+IzR21UkcHUKaNy3iA5hG&#10;BSuF5Xi9irGsiM8CYiRZUxh7k1XxAa4QXCk+sDDltwK6jkdbCAuHRw1AChOaHB/Q1IjZpQ1kAbol&#10;vISJSSARRUOVBdmljKSUySt6JhLBMP+X3/vF0YPDba3xT33sk5yk4eBH4tBZaQhrtx0ooWQCtgB/&#10;871Tgk04zX45h6sLrBYfkgLdg1CpyHDdh0tyE5UI9j7e3pBMH9h98MRAoTKZT/ImD2cZkNV5jNzJ&#10;cJ/0G8QZmKRmkSuD5J+B0oJ14nhB54Dq+IAXhSSr4BkpBi4cxYYPUMpiwkXD7h0Z7C9quXLlmivn&#10;poFIQc8FghE8kXzbG1JVl2Aw/jQ9LjpCciF2OFN+Nki2CrAuaJ0C3o4ALpJtUQrjGrZjcZGOzg4Y&#10;Xhw63v/Lex995WvfiLPLF+pN6QUCbn8wV1xbahV4cVWAmE0x7PDw8N133dXQmLzhhssBBOOvC4Ho&#10;yeK7SwUzKFMZQv60ygv2IM7Z0MIGsMuuoxddfMmiRQt82MW/Y5KrGReaf5MMHmelvAVMEF/QPEXl&#10;8GU4U0wWYBD4sA89WLh4g7cFZBPsJ17HhRx8ED/64AJhrABwAYwSgvCXgVZIxW8DuCQ4ymfwkTMH&#10;HZ8K4Bs0k4AwAmpJQL3Bl+IP69moig+CgLqCTQJMQygkAYEFaBEADjwPXvG5KkTsA8wFX4Sdwqrw&#10;EVBXQE4JdEkB8uJ/ikA5eIL1gJYC3MTHj8hCzNhsCx+HQCkgy5xRMAVAku+hg2+BJz6Bm85ooDBt&#10;EFQA7weuhOdBJX8Pe3pxnfm1rT1PKlCDXc6TA1HbjFoFahV4kVaAdDNTbVwwXDtrgOI/PSMTIqMo&#10;y2FHFU8WBMkr0Iwts/Lstubx3MT+jY+m7UpjY3OWlSarVsq2RduYJrGIz3mR1iXYbMwYEi4DPIaJ&#10;5IGgURjoYVKftR1FlLKancZLjlEcGXJOnTAt00zNaOzoLKfqq7rtToxh4lFH2IQgmigIYoE9pzIx&#10;qCLI2aITrjZ+cIdXGrEcQ5q3Wpo1f+HSFYOnDoMZoMJwFaHdJhAVByALIBv8h4XrrOPEeMGCbIPD&#10;CM8Li2JUAC0Aw0Sea+gYy5XFisHoKkaCHA2nkqpr57VcQWqoc/QK2tj21qZ3v+89eik3dOIIaANt&#10;bR2peAzjvlJ+HGbJ6JubG1oqWt7O9nvjg3nKa21qtGbM4RZPl3qWROMzYDDDl8sRmg7H4xpFFYd6&#10;9ace9LLFau82y6nwlLF4aWtuZMKuFq1StWPNNeF463jvyclx/Wg5HAqnP/2V33zlV09gPrG1MdTQ&#10;HNHUXKWUjSQiXChUyeqi1AFDEFGq4/hEpVg2taKmIw7JEs+V7UKgMV/6QtxdABr6py9D6ZURTH+a&#10;uhtFHLoQcp3q0+uPHNhz9NkN2yb7RljNiQtEuBUPJYESaEU1U9eIw47hM1bAiWj1/WAOIpohPIsp&#10;a1uYuZAAJNJPmJNjESFh6bxW0QDSCZ4geiKYL7olRQQ5zMuuTltQetksvh5rtgyR50IeI8HKOMxH&#10;1j2wfd09TyTT6fe/428rqvvJL3zt53fcHxLlmTNabCukKhVJBOYWXEpTsIsv5vFhpXNcfAkWycDy&#10;eS4MvFRskHVEmrFsppzt6YqnmcpIXnmmv/TUyYmZEtfWlIFazbJc2wIY4mGQD38nzPAGObVEAkce&#10;BHYBrOT7vJDUaD8XirBqGAZ2zm48FC1MFjwuhjet33+4ZLk9LeGbrr1MgC7RlRlHQlI446LOEmx4&#10;CCcJpsMOw3sQ2nECGhZH4ByotERKUPw7EubYURAgZcjmtmnG4PBWTwtHDa2SQ4fSlg6PDk/2DhUa&#10;u2csW7YYDRj6lmDeGO1Nbdb3HE+Z2tvPlwr4sAs9PDJ0912/A+xy442X+2QLmBaZ/h8oXBr+H3R/&#10;6sT/Eef8n11a9NwKybXvmgwrQmR0GnZZ6OMjz7mlnF27oPM/YxURcEbwr8/yEIFKPPLoEz3TuvGu&#10;gPMS4AV4/5at24eGhsfGxiez2UKxdOrUQG9f3/79h2bPnonLOXBaQbRtOp06dWoQ/Jdjx0/kcuC8&#10;CAAysIYzusJgncEmBRwWgCbYBl+HSGKhAHbgV/c/8MjsWTOwZgKt+3BPAHMEyiB8CtBG4NiC53BR&#10;gSELPn5qYHDDxs0CD8msCOxndHTMt1yhgH3gW7AllYoCKGXnrj29vX34FNYATGRgYCgQJQUQD7YB&#10;bz7ZP3DgwCGdcHCYZDIR4DsISTyjh8JG+h4uBl7B/vrQjIAnxWLx0OEj+/YdrMukAdkECiaAPsEH&#10;a8jL+XIlv2i3owa7vGgPXW3DaxWoVeA8qABpwPxh2mnAxZcb+S4Np4cmfm8V9Hs+g4D17JiEJGCb&#10;cSz4JUTioSWrL9p2qjy4Y/upkiG1zW2VQB0QTsFRluIwWDgP9vJ/vgkyMfMg2cLgBkDyQ+bdA48N&#10;UL0hGTHAzuClTD2GuszkGACMkaKbTNZ3t7YgnJjKj2v50VhEwnwWhmqVahkaeIGXSuNj2VMnS4oS&#10;yjSCTZOYuSDVs6CxrWW4r/fAru0ll7fiTc0MFYXDLKJbLDj2uRymOCECYdkqxl54EpYNlq+Q7CGk&#10;HQGbYDjXEBNxFdNzJw8LvGgqiDrCpglgJ5UMs2P2/OpQP8asJ0/2RqLx8eFR00aeULWuvlmWIvFk&#10;/bQZc4YHTlZKBZtj4WdbnRjxTg1LoWiirlFIJ4uG4VphgAScqouIq4mGcjC8nRjj+44w5TwTwpyd&#10;Ae7G57/0sXRc3vfswaIKWkN9oq1pUikjhefks8+cOtl77NCgWjH7h4fq6+KZekhn4DlbNRxa4oRS&#10;CTQdvVJUDdMLxyOhGLp3ADE0knI4B634OSxkcAoIANa2xIqHwC6BiIZxxVAypCP12BWKhXxTffP+&#10;3uOjwyXT4o8c6t+188CBfYdOHD9xqn941/Y9Tz32RCbdyHh2PAa6OI1QJJ/1RdngrRC6SQA3kKwO&#10;oDvkUvHoeKpt59Zdv/ju7U/c/7jMSa2tbWIoolQMh5F0sFUMiI5QCQQ+21AgsWw4FkJeD8KszJ7m&#10;js1PbXrgt/eV4Xhs6Ht2H7jrnvvyxWwpb+8+0Peqmy8NJ9B1VKFaInvmq4OClLBgDpnQSc5pIZPD&#10;vpwHrsFo0YC5wBSTEVIgHDGcVlQ4KdnTPXvezJ59xwfz+UqLR83paubxK6TEw4aApkMCh+E/wCaC&#10;NxEyCmbbAzYYCgKoxOeruJBZEdjFR6l00pkBQBH5nC2IcnS0WDw4ng2F+MuvXCHaWjAb7sdXTcmo&#10;iEqJBRMLVCMyI074Sv4tiZSas0jCODkAU7Caf3wpTrZUEJS4qARNFvqcEmMZ8oH+IQSTX3HFFYE2&#10;ATPr6KMCD4Va+3FOZ03tzedNBQjsOzwyfPfddzUS2OVSmKtCzuKrioA4Q4IEOPQM8wW/AjcEP75Q&#10;D/AtPArKGnnr1h17dveuvfjiRYsW+1fnH4FdfMrJHy64MPHn6cc/+el//PsX3/Wed+NyBzwBsABA&#10;A3CNEyf6PvaRj/zy9p/e8etf/+6O3/76l7+46847HnnowYcfvP91b/ibgDACgAMow+Dg8Gc+85mv&#10;fOlLd/zm148+/NDDDz9SqqhLl5JN8reKoDynBzZkZBIQTwK9T3CXAIDys5//6t/+5TO3vvKVwEQA&#10;tYBycgYACm4d/s2EMHXwjYB0AXP80z/908+w/OTHD95374ZnNu7YsRM3xqVLFwWkFQAueEAE9NX/&#10;+I///Pp//vTHP7r/3nu3P7tjaHh0wfz59fUZ32rXAdsFKMnT6zd+9jOf/fEPf3jv7+585JFHHnzw&#10;QQRTZdLAUOQAdjn97cRSNwBTwHPB7g8MDP77l7/y9a/+BzZjw/qnH3t83WQ2j33HOgPOS01ced5c&#10;xS/iDanBLi/ig1fb9FoFahU4DyqASe+zMRcfYTl7euw5Lgx5m2ZbEoe2x7NoUySObyGIMFIR/rK5&#10;nc9s3lTsPYwxnxiJxxmxB7QNh7jtnQf7+D/fhArHaixVYdkCxysir0uiB28bkQeJJyZLYQ5JNK4j&#10;iJFEnS1Hcy6Tj9BMJu1wViIVHsb4qFhxmbDKSG2vemfL/BW65ajFScpVKLfklPut0QNUQyqyckW0&#10;Y7bpsMcOHedPnRAnT/LjR4cqIib5Q/gix64i+BmDW3gnMmbR5UwYlspihfHKMKHF0bOtOOYD7WpH&#10;23RPahTdEK9olJODqh1yMMERGENjSoWLVq0YHx0aHBosjw53z5hRrSilYlEtF8bGRsqmEW9tL+Um&#10;YdnDGRMR2upsrq9MDpcO7beODk8WzabOBapBJUPA0RhsRRYFsb1k3mWP9dNGIULrnlP4wj/cOq+r&#10;7oLFHcOjel/fgJbz6juXzrr45ccGq95kNlew3UgT5hHxrRs27Fq8ZG1DJiWIUSnaMnA03zFr7W23&#10;b/+Xr9z9019tlPnG+bPn6VVbKSOHOw67yHM6eEAliOcHrGYxPehjFMFoG9CFbWnheDSf1xpaW7hQ&#10;eMnsjisvX3TJ2otCslCCpGakMHB09Ni+vpNHTxYnSs88uXl8cMRSkDuEOCOMhskEJg2HF59iEoQl&#10;+eCLzx1B/MTY2KO/e3zHM3sEL7xv+8FNT2w0qqDMtDs69eQ9j3/nS9+647bfbHxs06HdJ/SKmwjH&#10;+UTG04E1hExKuPP7d432joCiRNwpLYA7sDAIK0rVMZm5s+rqMymWx1VmE4cVYqdIFt9UMWgkzg12&#10;If6+FHENIr4rMEyGUhCwCy3YFZ31VFrNWhMH5HRdJJncPh4/eOLEIo5e2N1O3gtvFBDZHQ/qQmRb&#10;cYFJDDAXF2gLkBcOKUbAX+B7RNAoBEcB0kFqFf5FeDTlgr0UjiYUXfAYXi2Xd46MhWTxyotmyWwJ&#10;mR7EzAV9I23SjA6YC1P3HKMD1IQdEXxbOArJ0QB6MKVvgQTjUjCXQlJSxKVCyED3j4CbK05EGqOO&#10;XQKcWFadeLqOsaV71u/MG0YoEp83b44/Zz5VPuBHNZHROV1WtTefJxVwbeKjPTKau+cewC51N95w&#10;PQyjfOIZLjs05PBUgpgO2ha8KiFm3Ucy8coL9SCpZrg2mci2bWC79F50ycWLFy7y04r+kDbr36/+&#10;ax0DIgbQBCwAO35+20+qlcqHPvxhP+KHoK2Bme7Q8Mivf/Hzzp7py1aumjl79vxFi9s6OmaA6DJn&#10;zstfdjMu7QCMOHbsxOte+5reo0dXrL5g5QUXtLa39/WeeHbbFrD0li9bGvwh+D289YxkKTBPAVvk&#10;17+584ff/RakuJ/81D/5GiUiU/K1TuCdAoKBZx2odi4wlEC8s2Hjpm9+4xuHDx6oq69ftWbNtBkz&#10;EPJ9YN/exx95OJlpmDG9BzgvvnpyMvfOd77ziUcfwVYtXb58Ws/0SqXy2EMP7Nqz95prrsEfl4D5&#10;ArLMl774xf6+3mUrVs6aM6ehqanvxPF7776rrXPanDmzAuJPALvg30B4hefYi5GRsQ984APPbt3S&#10;2t5x9XXXt7S29p048dS6xzTTXnvhGlBvsA0BanOenMm1zXiRVqAGu7xID1xts2sVqFXgPKkA2C6n&#10;xQtnOC++E6k/TAl6u+c2FW2hQfPo8sPES49WHST/hgylkqqrm3fJy57Zunty/96KlGLr2mRZyILP&#10;fzpI8jzZ23PdDLhAOEggwsMPacFokPN51QrHqwiHRhAvWmAoiDDUqm9I1tV3zJyWENmCZfLRRKPo&#10;KdUSxBcYIRWO7pOSdaG65kxLS7mSd6sKpBpgCUNFLnbPCjW0lSyzqbFFD8kxqHROHCtUeSGWaK9P&#10;QbENy1IaQ2uaVX2nC9NGXwrrVYTYsDH4lDpuDLaCXBgUa1j8pqIhdnzI1saho6FsDGoRPIXm16iW&#10;C0Q2r2lgEWSzk4YFmCiu6ZpjIIrJpGWQQerKhRJPVyNiqLG+eXwcVi9otjlYkhQ756VLelLgTN2o&#10;GKYaiVrh8AyOa4GsfXy4XBqECOSGay+cNadRhJ8s3fjMnj6zUKnKsYQgzZ3WY9TXK2jIeXraijWy&#10;ktct87FHn2xtb+zsSlO6lWprPXVk6NP/+v18tuhY7tadu3LF8qI5LQ3NcVUpIb/nnA4ZNGC+wojA&#10;LoEBCX7y/4OjJ5kmRPhgdYQMo0Kz0WkzZ8Xr2pYvn3/T9WuWrVwISLGvtxfEpqaW+mqpNDYyun/3&#10;0ScefnpydKS+IdzS1gpkwQafP7gk/JyewJ8W31EayP/6Z/cnU8nrbrk0Eo0cPdR/8tjghsce37/3&#10;0KHdBxCbFI+H8ebhwbH9uw8+/eSGjU+sb8o0DI0O/+I7Pz++Yz8vh2Kx2JVXXAFPmGoVRKjyilXz&#10;RkdGn3xm7/BEf5ShGxvq8DVQ1DDkEWBJBBw9V9iFRMoSJ1wyK078XRhkXokuI/CuKRpmKBoiwaQQ&#10;+0h1D2zr7z969LJEdE5HI/A9WRRCiHQFDx9fDskb+X6Sh0SqDcwF8iJUgxxlTLyDCMOBAANkh7j2&#10;0gZuJxBaAbIy3IjBe7v7x/aPT65e3Lly7TLBGsdcNUFnfDDI98oFq8yGmxHx6yX3IVBeyO76mdUA&#10;efxvxslPLiscZfyEoCXb46yQECqVCOc/FEmaqmALaUf1th0/fvDAgRtvuhmNB8rme1gSe8sa2+Wc&#10;Lqvam8+XCuDKZVioV+6++46GptRNN17FchDFGARIJRcIwUcDRpwvP0SPTgytX7iH76IF2CW6basP&#10;u8DbxYdd/LvLFOR9dunOvpvjRhPYoGD50Y9v+9H3vg3MRZSk977vfWNjE7FYNIjsgeJm48bNT617&#10;/LVveNNnPv3Ja665+vLLLr3hhuuvuOLy6669Bs67+CJgIvi2395x1/atm9//dx99//vfd8nFF910&#10;0w3Llq/cum3byb7eV7/61WcoNme2J9Ab4nU/wpmfmMh+93vf/+XPbsOEBICcd7/nPcBKwGfB2wI3&#10;XMwyBQ4pWCBKwr9Hjhy755571j380Hd+8KO/fec7brjhOmzVtddec+Haix966MF9+/Zee+112BHs&#10;JsKnfvT97118+RVf//rXbrnl5quvvurqq68+0Xdy57atr3gV2TZgLgjPRpDc4w89+IUvfeU97/lb&#10;7CMeS5evWPf4ulK5dPnll2NjAsZKsPiiJ2LEC7YLMsV/+qMfvucDH/r0p/7pqiuvuOyyy3DT27Rl&#10;a19f37LlKzKZtB8pfW7U0fPlnK9tx/lUgRrscj4djdq21CpQq8CLrgLE+g6wS/A4LTciXFy/vfuD&#10;BUM52IkIIF6gBWRh+Ip+ScfQBUSG1rTc2tGxZdtm/fD2NHQiApX0ysVYowVgAiIZjivqoG1QpmtX&#10;LPjLsRg+YBiDB8mD9UeL+Pd848ag+4M2GlITaGKAbiDzAPwTFgMdmwguMOsEKzxAAyJ6esTeRKJh&#10;DIzoUDKcKLnsSTchTVuSbGguj42HNL1SqiTnL+icMUeMQbnThnAbR7WZTL2weJnEISpZoEGfaesc&#10;5CXe4kXbDE1rPxVOqrrRwbKHDx5XD9zfEnVCYp2mlOFFm1SKk4o2xtB1GHMyvElsT6WK6UxEot7c&#10;FVrdbEhkQJcAoUE087xWBcXANGyEAbtsVHE4zyaB0qkYB0URCAWuWhIy091wWKPEUlWbmMgjUAIY&#10;iqKM8eqksG+DdnhbYWLQWtihNoQnzQnQssu0pEYzzuzlluqZ1ezmAwPX9bSnmVRPTzJUGHjm6DEd&#10;6E/XfLNrltPcU7fggpa11x2P9oQ7LyyfOgX+yODYyJqF3THWisLv1irv7J0cyeuaBxMPefeB43Ay&#10;XLV0PqRH4lRs8Z96XflkFyhoLNbTOc/gPBMxRVCV4EvQ3cN+lQVxyFIF2oiIVdYajcWKRn4wkZE7&#10;MnX5orl18745i3q+8LUvrL6iW45AgqM7hjPQOy7xDXO614jGtKKoi2zEItIvPUQivcosbXG0e3LP&#10;8W3P7J0xe9pNr3/NzCVrZi1aOjQ8CH+fQmlUsZSVly+79V03L7t4RTgqWYZWzpaMorlz487D2/YX&#10;R8eFiHzZNRf/7YffX6rkt999r+DYn3zT1a+74eJyZWxkoDzYV733nr3rt+8fGTOj4XYuPa/CxUoU&#10;r/GyBeOACg0cCTQc9AUmU0JYEHAbzwvBKoVYArtw8BUcSjA51sA+C5TKG/BOIWFKToSHUxAchyxT&#10;sqpcgq541bIkFxnXijQLVsQ+cmjXjkMTdfOs7gsQPzRQqsC71gpzR/WolmoaQrJRMlEqjCBrVZJy&#10;DOoQAAD/9ElEQVQcVc/JqWTWMFImZtghQNJdDg8Tgjli+IJ7gQfBW4PqFkWPPzI2BveFqmRfuHp5&#10;q5pgFRbHWaBDOHYIU+UFqWwpQM1kKWR6gq4BI4kjsN4wozybcbUYcr7BnuHsCu/mBR6hV9CmjcJy&#10;gdhZgmamMgITCrFsDGZDs1oeOzI8PjYUT8aWLF6A858RJQsMPIdYH/l+wrCxVAODXQeIF9KZcFOr&#10;LbUKnK8VIBivR09MDN1z1511dbGX3XKZwIHJAiIY/loTfyWf0kGmBkB7gUW4vx/B6y/IA8YmLG3z&#10;XPyZTbt37zx28SUXz5+/gNhvT1nyn564IbbmUxHzuOgAcASZOyCPbNq89R1vf9vT6x6/+eW3Hjl0&#10;EHgHYJfgt8Hog7xn05btW7d84pOfhMsJcAfgsOCGBA5Nk5PZeDyGGQWYm/zbv/4r3v+v//r5dDoZ&#10;4BHpVJIX5Lvv/O3qNRc2NjQEYqIghwi/DWCd4PnmLdve9773bHhiXff0GUBmlWrlb9/97kQiHmAu&#10;uC0FTJMgwjlYAxZ8+zf/8z+vueGGt7z5bwJGSSCHbGlprijalmc2zJg9F6QcvPz1//zG4ODAP/zj&#10;P4L/Enwp3tne0fnEE09g1uaKKy6Drw1uQx/78Ed6Zs781Kc+4XsBk5ymeDyu6uZD9917/Y03YXcC&#10;y2GffQPeDTm+KDHwmn/5l3+Bpvjv/u5DjY0NWLnvOCNBUPzAPfd0TZs+f/5csroXOfX4fL0o/7q2&#10;qwa7/HUd79re1ipQq8D/bQUCSYM/XCHT5kFcC7FcEKOYRYY2oWvOsse2bS8cP9rc3KVAbtQEhQJC&#10;Zx0d+TuWge6IZ7m4THJ5wR4mo4ZgVpv4AfoDmf/b3ftffzt2xjJdGOJinysOBQfckGshIdkrVyDJ&#10;kpHCywupdJ1oKBjNpbpnukuWRdu6PTZeULSIY8UBdoUjnTMWSJlofTqBoCKsQZ8oThw+7h7bpJlW&#10;mY4UchMTpXxpfLycz9dlmqPh8CHHbc6piagcCnEM1PY0g+dVSrcnx5nyhMyJXR1NuUKRgYoFNZeT&#10;aG+j9c1KIQu4DGMxP5mSKk5MXvf299gk67eq5XNIrbZtk6NhMBOCUzAINkZFM1iOiSf5rvZROIIo&#10;NoafjSI7HuLt4aPmaP9Q3yEEQHd0t7fUpx/Y1qdZ9LiQkhqnaSS5KIf2OcRyoq00TG8fP7gtPzwU&#10;oievXLtMLXlwna3a9LqnDgmRkAW/IMo9cWz00lVNjXU8S/JsznU5w9Ty1XOkU8ECi54gewevkalR&#10;vwlwS2XY+raTeGKa/tWdjw4MFq6+4YKVF65M1iWXLl1x8803zVvUsWvHwYM7Dw2dypZMPdHgcoIp&#10;81RIQKgT2Tycxvmx6ne+dDumTK+94aruGdNi8YbumXOWrlqy8qLVhjm+cPmiBasWzFowvaW1ffGy&#10;xZdfvfba6y/v6mpOpyOc4C1fteimV7x87ZVXHNm3+xtf/qZo2e9986svvWQxvG7nzqxbuaBd83Td&#10;qQ4N6tu2HX3oyU179+2kzXJDKiyGZJQzpg3CFgeZWoR8A89ZV6RhI8ORXUSP4DP1g4lvn0WCVxkA&#10;Ugxnw/wGAUAknotwqWhPdSYpPiOKqiuk6SITi8RoRfjV/U9lq/r+A7vWb9++9cCh4d6RY0dO9Q3D&#10;QXs4EeEz8UZazSMdnJdZSlEm4f7jZ3ST+wKYRlgxfHB8URZ+Vm3khLuwIChR3GA5v20gb9HGjTde&#10;H8nmEB0tyBwrwt1AVfSqAwtqOCq5TJV44rjIlbJZUQIW6TGIiWKhpIApkGkCZWTCUlkDflNOxCTT&#10;kVwErCFHzaUNxWGlaE6zx8cm1h0dUcrG1k3PVNSyHIm1NjVIAlvRypIURgtF8plg+wOhhA/CQOOF&#10;EKtzPdtq769V4C9WAfC/cOcaGx+BpW5dfeLmm6/EtIVH4Z555j4Z2NniqvdNk4irywu4kMQiD94u&#10;kU2bd+zZBdjlkgULFp7d3v/eH3RNR9YeC1TFd67FFefdeN210MV86CMfu/SyS7dvfxbGW+9573t9&#10;dgkhmPibTn//+98DTPrq17wmGo0AKwkikQNxDZARuLHgCV778Y9+vGr1ahBJAk0QUAkSIWRZ9959&#10;95x5C32RTpDBTACIYKiBD2I9+OyN114biyf+5i1v+/rXv/qzn/0cfi5vf+c7/FiiqRwlrBBIB0RP&#10;pLIMkSPhr2K+ANeU0pKly2fMmH7a8hYrJyFK5YryyEMPzFuwaHrPNHzkvvsfwE69xt+FYBvIRlr2&#10;fffdiz/b8J+CUgpaqt/deefKVauuvPIK/3sJKc+XPqkP3n/fmrUXwWz4tD/uVJp1gP6gAnfddVcs&#10;Hr/llluwfn9ERnYPf9vvvefuhsbGiy5a608SETuYF/BsqK36r6ACNdjlr+Ag13axVoFaBc6bCgAc&#10;gaLAl5IHBjDBcI+1dRvmbhFR6mmvE2LxPZvWnzx2INPVfVIJwfC1ZCJRmkpGwmEZM/COSLMm3FNh&#10;V0HcSWz42hGDTp83e3bA5Hmz0+ewIRbHI/A3jMkxwuuh0iE+JEdYXhhraBdpweo7Md434DGRQr48&#10;ceRoqWgWrGqqoUkOxz05jLFYSTMqoIwjMjMSdy0lJEVsltMNi1bLbH082tbG79qh7XyCOrSd7dsv&#10;DhyOW0WG1jvsaikkQDYzaHoVhqu6FTkdYdKpbPcsa2jYYsXB8fFwpr6s6BQHd9SwUQX3pijjgFkl&#10;sD+QVaxjejRV37Bs9f5oQ2ja/GTbEtUSBTaMQB4TITGYWEOkNaV7w6cqdDzKJtosvknRoyasPsTw&#10;tOkT6Zn8yOiJoeJjh0erbCzSPnfj+qcLk+OiWWmfBfaLpHN8JwvvXaFc1Ot4YXznZrgRj4xVV81d&#10;Xim6AlXf0broN3feZWumBOsRxVo0I/qB116Blt49R++SYJh+eqzvn6lTC/JxcJb5aAuRak3ZF2mq&#10;EEk1WuVSuULd9ot7J3Lqpz75N5EUNgntSsnx1EjC063CyVNj/cdPDBzd//QD68aODDZGMzIVqub0&#10;WKheLTO//cm9xw8PrL54+cXXXxZOw6QkP5ndy0by8Yy1aNn8eUvn1TcnGcrQVMyAFlW96DBGpjkx&#10;d+n8FRcsXbp6eTqTsrXqw3ffP3pq/LqZ8TffsDAVctTJ3sa6RGOj3JUMvfzS+fPaGxNxyqwaRw8M&#10;7dh2fMe2rXR5sE5i6rpXW1TaE6UKehDO5mSXlxir4vBUODBb8SOeQTiDIE6lmSrtysT81rEYFx5B&#10;BiRrSFXyMDsupotqiZVbGS+sF9y+wyOf+38/msxVJM8UPaNZpBv4kOZSA5ZzsGDsnqi4rByLJlKx&#10;sENXYQ9jQiLkeIlkyECgCi5iIhEieBfBZ+HxQiGiO+ToZiScrFgmJ7Pb+rMMT73sqkvrw4dcbkx1&#10;S6ZdMhlDQpxUJEmLEbjbwEk6JHI8zJK8kqaO6VSOzPtS/XxowkbqkqeLEcSdJwtGxBObdU20vVbF&#10;aWMiXXSoo6QnDh8beXTb3s17jnY0R3G72gSby22bY7wzd/YcTsBK4RoEHIqcEL6PBGmliPHBlOLy&#10;HC752ltrFfiLVeDFDrswvlVKwBkh1lAIElL0v/vQh9ZcsKqlpen2239WzOfe9Z73BtiKb2drQ87z&#10;qU98IhSOzJo95/af/ewrX/nqPffca5hOOoUlifUACoHdLOKBfnbbT6694aaVK5bhRVBCAh+TSCTy&#10;/e9+N5FMXnnl5T4SQRaAF2f+9SEYWgrH3vq2t65auRL50/iW3OTkW9/+DhBYAowG6AwIL1ghngAw&#10;ClSK+Le5qREw08qV+EZiDRNwcAIcZN++AxueeuKtb397V2cH8oZ+9MMfwcDl7W9/K/Y9UCphtdjs&#10;e++9Lzs5+bKX3YLvfXbHrocfeOCGm1+GEG7seACREHiGYX/209vaOjovuGBVYOUbBCphY3wTHBpm&#10;ur/51a9mzpoFURJ+dSaxKJmI/+B7P0ChsX6fN4Sa1Nh8f7GL9aX5RYBdatDdS/PQ1vaqVoFaBc7D&#10;CnAgL/tclyDwyCczk17FcjXX5gGu5CzmFTdcffVb38VUS8e3b3JLStqj0jyN1B2oXFTMUztmRdci&#10;yJykGA7iZDKvBcoL2VfjPNzhc9wkHu6gFObddUzKM449phgF0FqSqa4506WuTlUM6ZOjfRMjWjRk&#10;JjBkdGCt4ehWxHGaXYfXTYtmkTxRHunv27h+bAz0CuiQLC0ZYVcuyyxemoqnbF119SoPSEcteGqp&#10;dKrv2IHDB5/de2r77hMH90dtrwVj2aqbHy9D5VUX4bqWXx5raKBEqVAq4ohBOASXl3i6Xg6BxY3R&#10;mwhRhyDCEzgaSWcObXhyTjisC1JdU6s4Y1biupsar7iuZdEaTo7BRRVDYKh+uONHqbIWc5l6WSZY&#10;AsOWLH12W9K45ZXhWXNt3bj9R7d/9T++USpVRVl0lEqEcVTDNqVE1qSLLtXdlD7Re4qGMa8gF3LG&#10;Bz711Q998kuvfMeHP/aFf7dgBkmbYGm0dUTe97abkJpsVsrnWH7CwPc/QlxXzlLPkfjngN7i/0vO&#10;NxJKRbGxuoRWzHOcMDJwcny0FI1S6STytnGaqjAOttShmMC97tVXfvsHH/3oJ9+0eGlbRGQP7Or9&#10;t3/6f9/80je3rd/IeKapqbt37pcj8rJVS5uam0Duhj2BHA7jRKhURlWPL2lVTIqaFiMBdZSRxSwg&#10;yUkMJyOJNFAGCAFwFHLZyd7j/bBhfu11l2igzTh2tC5cnJzMj41GItH2xobL1s5+9+tf86WPveMd&#10;r7+gqVk60Vv90a+PfuILP9v4wGP50cFwTI5nUig4NGTYcF0veJ4O3I8hbrWoKKxY4HnjwJOIc03A&#10;bLTjh1x7PLJ98AAVCA7LDU3Tx04dzw5n9+w7+L6Pf3P3/uHmptQtV17092951Rc+8KpPf+Rl737V&#10;yvdetfD65TNa4/zGA8c3HzyUh/kOzes2E4ZKTrC9qu5X1Y+U9hOm4cCCCVb4EBkMh0ZHwUkOtpsk&#10;ipwLhyLP1QC8oh+QRcz1ItPKpS11cmIyPzo6ni0jWhufgk0Pbi9CIoJYr4quu1JYd+Ogz/O8p5V1&#10;rVSJcToDLhaf5GUGzkJKGaKwvk3rH/jJPQ/ct+X4rJ7697z51k//3duWL55WyE780xf+891/9w+l&#10;QomFrQ1sbkDEIw0Q8eQkATD/E2rVOZ+htQ/UKvBXW4EASgBPBP0/bnxQBv39xz4ya9YMck923UIu&#10;BzQi+JUPkRALlePHe3VNwx35K//+pV/d/tMTRw4f3Lvni5//Z4QHIWI5qCTwDsAcQFgIJuGbzgYC&#10;HPjCgP0BpOTIkSMBVhKoe4KUaCw+h4UQgt7+tjfNmzsboUKInQ6HI9iCAJcJfgsFEHAQxFQDfMEm&#10;BSIjMGLwKwiaYJsSyJeAuWSzeXwKgNAPvvfteYsWX7B6FTKGcEcfOtWPvfbXSW45gTsvVgUN0cjg&#10;ANaAVZ040asq1YaGep8OQ1y2AtNcyIWw/qNHDvs1IfUJeEBnyMFg3EyMjQJawuZh23xohgBbJCDJ&#10;sU+dPBmgPC9+MvFf7XVzfu14DXY5v45HbWtqFahV4CVcgbM4w0FbRRJkPQqGDEBXDEyuc+Vyvez+&#10;6ztuvu5Nb3QPblK2PDp+4qRs2nH48EIc4Lj1MaKGQRtMZsQRHwBRjD9EQAMEWcKLvXToe0XCgebC&#10;qEgYqS8gAjBcPMNbbqZ7bsOVr2Evf7U8e5W04trka9/f+Lr3zbjoJrl1ns6IBcOG/XBnWGh2dKZU&#10;dCfHDA1GiWzI8cIYLomibvAHNj9b0EfgmmF6VQ4eMuYoNbQ9vO1X/LO/ENf/SH7wu9SjP06PHV8t&#10;mwtFul41Wste5NKrkze+afaHvuTGOqlom0Kn6XizlenuuOYNsHGpOnxBsYqILq5oxYOHCrufHbjt&#10;C8b3P3P4l/+uHdwalmLMwlUTyy6qm72SkhM24oEdV+KUCe9URc9PTBTNqp6RObOggqSysG1J/fX/&#10;IK15uyX3HDgyZoNmrRQTIbu480Grd2vd8ImcpoU1o5jP53v3m6ArcHWG0NCbEw/l2FN6aOvu4wjp&#10;gPdMZ0v8tq995MKl0xVnkmsifOlzXgKiBc5Fn3cx9SBmk+SEDQAXctICiCDJx1FDAeqS2rxrl2WJ&#10;a9fOcOkS44CjVYH9iSB6qpkVeXNaE/uKW2Z8/LMvu+1H73n1qxc2NfADxwbu/fmj73nVhz/7vs9x&#10;qjN33qzlF1wuhUMVpVgs9rMCWEqYhI2FGQvriYdDcN4xbE+jaYVxhiuTFdrIqtmJ0lihNBwJsUXk&#10;SWULrlWZ1+PVc2MhrS9G5RNMvj1kdYTNwQO7lJO98epgT4J6w+UXfeP9r/rc6xbPz7AT/c77/vkX&#10;//DlXz308O5i1rWtpFJiirlSPNns46IwQUCsLKKFfFtNUgqOMeooOwY9kktDsaPhAZENBvN1sUZt&#10;yOKtaT/41p0f/8TPkN+6dkXHp95+48deMe+iuVJXs9PWynYvaF17y6WvfdsbXvXa17os88C+o08d&#10;PjnhhdUQD2ClTNGg3QeaItISED0X0Rr5EAx48qbqsQXdgDjo5OAweg6B9YDKDVVGTDBmoqLKhnWu&#10;wWTahNDMRGZZQux2pE5PiytFfrIKmE5kw5IOP1HOGi8MlG2bjjcU6IgqtFChxarWwoozDp+Q7nn0&#10;8Be//8sP/ucvvnjPruMFtatb/Ne3XbI4oS/vYL7wvpd/9E3XJGTqsfvv/+mPvwlkFIy0wL8KbYoF&#10;KMp31jznk632gVoFahX4kysAgoaPI5AwY0ADoHgAH4FgZwpQACjrm5rgR2AceAK8o+9kP37s7O7+&#10;j69//UT/yYNHj+45cOADH/4YGH8f+chHYCQPQCHgj1TK5QAQOaOmOS1TooB6YCVnaCCQEwa/wrfA&#10;jxYfHx4exWbg4+l0iiAXftiZT2khGwN8hKDjoghsBUsA64ALgx/xWdBt8BEYrOA5DHTx7R/60N8B&#10;J3r/Bz6IlQBSAdsF6A6eB0hKUC08DZgvAJXAIMDzyckJvI7i+KwZgvsE0A/xlPG88fFxVA9fjY/g&#10;e/EiQJZgp/Bx/0cxcCkOvoiMqXyv/3x2MgBcalSXP/k8rb3xv6tADXapnR+1CtQqUKvAX7ACfsIN&#10;GTf4bRUetkfB6IN4y1J0Ih7KqbTJhj/90Q+uvPlW/tSB3t1bnLHhOkGCUUgF/g3+TJdO5mPwOT/G&#10;Fj2aPxZ5YWXof5EKYbwTEQXTdlXLhroKD+RjIiuIkqJZVZfqU8lZc6jm1irHcJJgSeykJI7DI9fQ&#10;SrxdRO4LQoUYjq+v61hzQaRzWpmYhFICXEnL1Wy+xJVKcixig+2CPhFUAJ7Dmhm4EkdTUqaessyx&#10;vdsPPXrfkz//+abvfuvA008IFJMtjFdNSwN7ork9Ut8czjQynEBJcldXS8/S1TzETazQOWMejoEU&#10;kpFzpBQLIs9WJ8e9saFc79GqUmlKpOpXXc6J8XCscfrC1Z0LV8TL1d71j+/dvBFyqqLtzY1hllGi&#10;Kgh3spWFi8NrLwfoUbXccCRi6srEqd7R7VuOnxr0aN7mmbKqtMzolpFDTdxtbJj/YPaOBvMBA1Cg&#10;H+HYO195dXNLm2G7cqROn4Di6n+wPMdzQec/xXnxQUIEn/t4ALGf9IkeokWccBilmlu3/oDjmjde&#10;dTGgEgSgU64A60VCx3DhwQjIArOPTH0yFa9Lv/dDb//xT7/6pa9/5LKrliFcGuAhzdOVauXY4f2D&#10;p3rjyXo+FFetclkdB5ZVzOXh1crAjNYuKtVxorDjQ/BgtrUcC0vbdAIjZKWc3b5lu2V5l1x2EXRV&#10;kUhcLylaHoAIpjWRleVMm9mRqm+lwvGxYtXS1fb21suvv+Zdb7jqzdfOFGLizl0n3/cP3/6P7/+m&#10;UsgnMqmm9rSll3zcA9O+DggkHoKBoDWiEb2McTm0RUgZ4ShWcBke6An8hzGEN9mI6VHf+f5PHlnX&#10;CyeVKy6Z88//8L6e6bMgUNKUklqq2FWN8m2hPc7pnt5y/RVroRfYcHiydyQvC4LqWbLHhsHlIZoi&#10;N8C0AsTF9Y1eYCgjJWNCSIKiqXdo3HTpzpakLIjJJOyM2EKuZBskZ7qayx07fOzgrv3795/ITRbQ&#10;/oTTMZS4itlmGOmAOsOF69qbvVj41Fjl5IlBAxIF0958aP/nv/qdf/3uj79z17qt+wdApFk6K/mW&#10;V674xw++sSmeoQVJK6txnrt47YpPfvBN2Mjvfu+2g3v3ggTkixoBxPnuUqSVQvJubalVoFaBF6oC&#10;wDgAAQDsAKYBqksAGcDqJUAQSDbzadvaYAuAQcyZPevuBx687bafdHdBraP7hA77rW/5m7e/673j&#10;oyPwVikUisA1ArAGyEigvglIH/h4sB5RlgPEJ/jRdyAmSASsYcjAw3Hq6+t8xIRsD+xg8GJguBss&#10;QFh8BxkTaAhWjFdAivFz6Al9xhf7sLD7xesAXz7ykY9tfmbjR/7+Hy+/7GJsKr4L78SvgM4Eqw3Q&#10;H4yCgD0B6sXflkABFDB0zrj2nvFhIdCwbUej2LwptOi0Smtq4HQafyGoTgDWBJgOwWh8jk+wAbWl&#10;VoE/SwXYz372s3+WFdVWUqtArQK1CtQq8N9XAL7+ZNTiv4n4cYKiQugDpI8VOLpcLoeiYQ7aGUuF&#10;u+plq+Y8s2mreuqoURw06pNCLAPJTCoSKykGNNO+VT95YAiEKSpoDgDdSP8DB9Xz6Zi5jgEVBaKa&#10;DM/DBBn2joezC8eVDCvkMTLLxCMy4nrTPCcqlVZJHolEQq47jRNiglisah7sbmIxS5J5MeLAG49l&#10;JVuTaC4ckV0kdTe3yjNnhW2jXNZcRgRCg6wD2dMuWjH3Cx9+O6tnh4/v1SZ7meoIrY464ycmDu3s&#10;zkyPRyX4Cqa6/j/2vgNAjqs+f3rb3q4XnXrvXbZsS+7duNvYFFNMb4GQhAQHCJ2QBALEoWOwcce9&#10;ykVW710n6U53un63t313+sz/ezMnIcAO1h9kbNhhkffuZmfe/Kbse9/7yhRu2mxh3rLeCTNaz7kQ&#10;zqaD886UYrXKlLkRKV7OlcV4o1PRa1inNdWIXHBLDDCpBDNtaU/Fdcuq018yo8m2c1aV4/Hswc3U&#10;3k32aGd4TtMhriEEQUsIjbIEB5YokpiaUDl6zCmlYaXsmlCC5FmMmwujiUhtfbLGog8JAqKsNAEa&#10;q6ZJkTkrYLRquqKuFaVI6Mwz5tz0gberhfaiYsbq+QHXCiNc+FQWkujsXZlecgeZlfH4F4AacHHh&#10;aiU+I+gHQx2PyT+EfZRVLhRIPLVm3YMPb20an7jt3TcKColiLRhpuBEF+FgqGGZcPaeZLi0isyMs&#10;2jIP3+HRSZPqVp657MKLlsCSccf29sJobs+OrZVsvqWpVeFitBEJCa1xua0xUQfcDE0AvKPBVxpI&#10;BwX4g2LhWYKON/xiy6ZIib/+xYPIE3/H9Ze08Bl43YLbIYkYcogjg+lKpsRRnFlKS44qmoZrFLRy&#10;n2SryUi4rSUxa/7sdGmolHGPdaURvz2laVo0BLsZnecrUGxB/OcxyhibEW0qCItnV025lIybFeVB&#10;/rJnewssRnRz1iP3r3nmqR28Td/xrvMuOW+pMXAwqFhCMQ2iuhJVmABvMi4cMRnWaohwdQ0Nen74&#10;QNeoaFuNTSkTWVq8ZKDJNsmyZcGvIUIujHKICBGnQ+cEKxCGJUx3tvDUwa4R1T579bxpM+eA7l/Q&#10;YZNZJwTGZUe5nz++57sPvvLklo4ntx7Zub+vqWZ8Y+24iBIfwqFrssWkMnlouGbu2j709Tuff/i5&#10;Izv29D/90rbHXt7ROZzBPTejNXrZynFvv3r2hRfNnjA5noiaIV2T9SGRtjRHtVUtyrvdo6P9/SM2&#10;zU6bNhUIFybdySWChiIEu2p8cCr3WnXdN74Cb3VvF//rHVRI5CUDhvApGwBNwCUB3vHjH/9IrVRu&#10;/+AHPToJAWIAzUDFU1dbQxzDPTtbfATYimHo0NT88uc/ZwXxfM+0ZSQ9+tzTTy1YtGTRogVYB3iH&#10;D0AA1/jB938wb8HCyy+/3Mtn9L8UyBusBpTE1wcBD/I4MgShuP/+B8AQee/7byciHShrDaPzaPe3&#10;vvXvTz751IMPPvTc82ueX/PC008/DYpvS0uzz3zBp7AajutL//blRx984Nvf+e8rr7jEy2yGhRoL&#10;Hs39992XSKWuvvpt/q49yIY04J577gG15pZbEYQk9/YOrFv70hkrz5o2dYrvw+JDJ0B8fv7Tn555&#10;9tmrVp2DxvtKpRPJSngDEetjjz46eerUM888w7d9IXZ5NI0G/OTHP25sab3pphv9TVV1Rm/8PftX&#10;tseqt8tf2QmtHk61AtUKvLkr4BFeTzSR/IQpbThy0lpJtSKhcKVUgouEqATzxVI02fRvX/haQ209&#10;KA/9iOFN9yPKRMW8tm2pwCfIsMxLOnnra4tOFCTIgRyMKSaeeHYikhZHSZyD7SbOaUiGEFw8ZEPA&#10;YVrlSsnlC7IYc+kABqUl5NiqdECG50t5uG9kzXNH17/s9B5t5fl6Vgo7DtjPbjgo1DUIqRpt6dnK&#10;gqWWjjhg+PAGyhXzmWfW/vu3v/+2S6/4929/Z/GSZS5oGxRXUTWmkt23YV2/aYWVUN7mnHi8U9Va&#10;Z87mi3nMA7qZkcYJU5OtrYf27bRLOWPwGO9oEseOHzehccYiZc4Kp65RDirjEaGcy1G6qZbKjhzm&#10;HPCcqVhTWyjZQKuO6VaGBrOFjgGboZR4HHuNxoJUQ4qRI4AYEGlJjEVoW8+MDAz1F0d6Cv29vdu3&#10;SyE5vGhFyxlntU6aMPPss0OpJE8LlqFGE+Ff//x/dZoPifL+9oNRL0b01JcTs5SE9oJL7KQtkK4n&#10;sXsliAy69RACKQ7N3//4CxwfOOeMWcFUkyAEcQ2LfAMPeg7lZFVN1ctRUQxJkbzm6A6TqwzTAgBH&#10;hFWVk3XJT//jRx585M5V5y4yDf2FZ7Z89iP/8u0vfmPXpi3gUmA7vUcPb9mw/sjBQ2CbwCaWhZAO&#10;1j8m/FSQeAVGVEkQ+YAi65qJK6A21QxLAausgsAOgKU0otU21qXGjzO1kgjZEihTQTkcjQSkVMUE&#10;bygvCGy8NvHPH3vf+247R63od/1q072PPIGc71Ak5Dtdk5AwRFvhhsSMLgg+NG9TZK7WgXEs8lB9&#10;GRZIQLT78oatP33ghZHh0k0Xz5s2e16laNthDk0yHISZ05RWyg0OMqaRjMFUBRSqQiwRu2Dl4kRQ&#10;2NZDUIyyDi8Zm0c2M1hLJK6b4F5+koo/xsGn+gcyfSPF3e2d/TmwwcwJEyamh3M+CoallC/tbe94&#10;euNW9Opaa2sQydUxnP7O/Y/+7MFnHn5h89HDx6BgAlkp1tiYGRlcu/1Q11ARjKo9PYNH08XaRPAd&#10;Fy35t4/f/A+ffOfV11zYNnGiwlJxpqIXhlh10LCUYCQYQCI77UQSdbdceGFAke69+56Ojk5i2ewN&#10;UXwDS6MqMjr1m636iWoFXn8FfKIHOCbIkB6T2Gg6JDwemCJglgIkDQAxHm5CXFfwJ99dBZ8CgOJ7&#10;vnjSHg4qHkiBenuO4TdgoCA4ORSJ5nLZ4+obIsbBZ/P5ImCa1nHjfNmOL/M5QSQJBMhXDPaCf/En&#10;QCd47xNnfDmPFyfEAJ1BhPMzTzz+0vPPPfP4Y4899OBzTz15+PAR/BXb85VNIyOj73rXu5967NGf&#10;/vJXZ591BigwcHXBB/FXvKltaCSxSkRaRR7NvqeMT5ZJ1dQCc8G+Jkxo4wURsin/mehXFW/KlQrm&#10;p5qaWnD4fmVIRLe3EZ++A3BHInQeIjXC+n62NLErLpbwvq2t7YSJ7+s/U9U1qxV4rQpU2S7Va6Na&#10;gWoFqhV4oyqAUTcmW/zcZ+RC+x4ONMahnJfe45KuE37h6jI6EpRRVy80NSqbNq7X9mxvikaEcGi4&#10;MBpTooRKDG6twDGK5AqIXHF5XQ95qbNv1JGclv2YFK0TnwjC/0FxoK6A8ByTaBTD64japVlYrYIO&#10;Q8PqQ+Rh4YkfEcpQCcoWbfGaCUqwNjo62N5pVCoNNfVWJHYMJrsCi/wh2OKoAj/RUTQz4tTPqjTP&#10;z1ExoaRbGE/zTN9gXygpXnLJnJXLmnuGOl2oXvJpBfYZxW5+/+Gu/bv1gX563DSdiwY4XmEUl5Uj&#10;crTMB0qGwJZZ+M9Y+SErED804d1qy6z43GXUlHnl5rYMAjTloB6KMGIyOGWOW1/HBmql1Ey7GVKp&#10;6U6sgX3+4fLudZHW+mCsNlOBF6wu0BxTN81B9nSmqNMKDc9gTE2q+XC+U6n0D21bYw4dLXV1mUfa&#10;66dNh/AMbjgNbROO7d3GWFoPzFBfOWhzlTmL2yglpJkc2AgeKkf6oWOeIWNo3atfJxZZl2QiA1eg&#10;AawQpQv+Z7lgcdAIGRU4OTCac1glWCwqAqu4Ynj9lv133/8SsDEQ1xvq4mqFpEfwvMSyIZYO8HxM&#10;EJtYrsY2Bc6NIJTJRAoQI7hMvV4ZxlDB0EdCUW31+UsnTOAGh7vzsGzpLezbum/Ng89ueHrDIw8+&#10;vnPTvq3rdy09Z6kQSJIALxrXB4x54B8s4V6RxVA2Y+7YuLWU0VYsmV1fG+ofqvA141kqaDAwwOVs&#10;hFgxAQqJFTwQuxKoRYDpgJkg6RhTuejYi8ZgSK4dn6pdv2lfLl259rJbHKqksXkKCUNRqmJnSlbE&#10;NOotd/LP7ln/r1/8/i8ffmHi3LmppomuU8wVDSXZtnPTwW9+/YFcunzV8snvveSsmICb8XCcNQRz&#10;mJPCYMkTBpfIC1D5WEXFzgWZIl8eratPupXhNQfTO3uGeC5Kc1EpFA+aQzplSagQx5gws7HoIjhx&#10;ojhSNJ7d3XPPtp2709kKMA6eKxjOsmVLWUY2dGU0x/zkoWd/9fTWbF6dNaPhYzdfNH1aY/9o7kBn&#10;f+dAfs22jjVbO9Zv6XxlY8fRTvXJVw68vHU/7rGrzpx/w+rZ5y8ff/mqaSsXNTUmqBCTU4xsyMoH&#10;LJU3zaDLYmzG8zBrFhzAOboqy/C51vIVratjEB4RZ5+xIiRHMYkuCgx0VALOeTXJ6LQ8F6sb/TNV&#10;gBjauwMDww89eF9NTfTyyy6A9SpkK8AiCMpKwuAJ288n+vnG93+mHb/6ZmCPBSt8lgmt34AA6cNn&#10;nr1y9qw5pA3Hv8d/7zFNHuPeAlcXf7rFR1J8IcyPfvQjwAQf+OAHAR94EANBRe/83x9/8P3vO/Os&#10;s6ED8lEbMtnj2Ee7jj36yG/efuu7ZsyYBkSjVK4gVBsOtZdccjHoIX6OMpbOzqP3/fqeq6+9YdbM&#10;6QBBPKYMcUjxTG0JfuEDHNivB7IQxAeBSmC7fPijH/GRFwAlNanUeRdceNmVV1159dW3vee9N9x8&#10;89XXXXfF5ZeAjAO/XqAeCCF65623grfyla99Y+GCeRzH46vBh40ACQEVWbPmheHhYQQ8Y4/YoGco&#10;w/T3Dz788MMNDQ1ve9uVWBlV++Uvfj556jSEMXnYCrHORfPgHPzU449de8ONkyZN8I17odLySTrY&#10;CP6NRMKPP/FkqVi85pqrS6USdudRXXTIr+65+1dnrMRzbjmBlT0x1Gm9Hqob/6uvQDVA+q/+FFcP&#10;sFqBagXeVBXwOPleP8mbtvE7eXC3GFNzjAVLe0oPF9iDVm6YODkYa1i3YUu+8zAVTsVr2gYYwoJA&#10;nLBng2Jr5ZwEtoMgldCNON4te1Md8+tvDJFVoAR+WgH5l5QI3ToM+olzKbE5HesIg/YA1gVsPTH1&#10;Tzp8yHyxyUQfzfGCZgiYEGxutgIKwJogywZ9QTgDnKAiYwWOiwpgughKPFSThGErW8pkjhw6eMHZ&#10;yyPJ1LkXr5gwc+aaF1/RNJV2RcZlNdBVaEVonoCMnZpUMmPYMqjIxSxUKGIqmglGw/BeZejw1FmN&#10;9RNSqSgwoRIU6QwMdNkUF5ApDrQXQRJhv2G5tBoO5BUmqcRcgTb6OpFkxNfUBBSlbLuInoFrjaIV&#10;qcY6NlkvBsNmIW3qqiBK5ZFhtZgvV4oYOJAxuelSkfqOA+35Y13lwQx2Wsr0a3AlFPjrrl3S1tYA&#10;AriiRGWCgvzO8n8zpR0wOchFiZPg64zwHoXHHCOqzLi8qGm5YCgyOpiDTIZmxaPH8r9+ZM2BfZ1g&#10;bR/uOvL0mhfWvLBx5+7dzz374ssvb1y3bsvGDVs3b9y+aeO2Tfh38/aHf/PA0Mhgc0sLuq/otkfC&#10;TTZta6A1mVpTy4JLLztv6eIpOO+D/SOmQaH+NsgmJpfPqc1TxnNBJREldrYVzOgSFAkFdiWAmKp5&#10;aM/+XLoQiwVnNgdYF24yNqOVWVqUOdFUDeIsQ+BN29NIeTnYvnSKgaeSTumaojSEldgT67aHZfHt&#10;110sRyPFzCE+GKOsUi5XiUfHM3JquDv92X/6NnKXSgVjcKhr4cJxtm6kGsZ1dR360Q/uPXAwt3pZ&#10;283nnivL0CKNqKoG9114LsBwwHNf8mqKBhObXnItQyEFj6YicEKT6R3Kb+nr13LZqc1NTXwBVkS2&#10;59qEKFUK15kglkz6F8/u3JzOpS178azJCxcs2H3kWLGQPf+SVbnu/le27Hn4mRc37Dhm6Nb0iaEF&#10;c2aesWzFzJamltr49An1IYUTKQQvWUXN6k2XO/oHhkZGUZ/prU3Xv+2C886ez0scklGUACalSVoT&#10;TRyicJESTg9eEsfbJnBLDOrgh4SYqQAcbSKKsvXwsYMdQzt2bJ6zYEEoHKNxO2DKmiMo6eu/2atr&#10;VivwBlfAcydxBweHHnzg3pra2OWXn++hFtD0nTDvGIty876a/W/n07qMwS7r1hPYZeXZZyFQmQAZ&#10;rwG7nPj977XJ94K9+1d3F/L5D334w35UM0HQHVeR5Xvvubu2vmnxogUgvEBqZJrgpEiPPf7kxnVr&#10;v/DFL+Axha3BYOzFF1/avXPHTTe/HS4txDPFU/H88lf37Ny29dZ3vrOmpgZoCAoC2MLfOLAP7NT3&#10;oPVYJGDP4KFuPvTQw5nR9Mc/+Qk/8Ajr400tuIhNjXghtRqYUV1tLdgleIOmPv3M8++/7d3nrD73&#10;H//pc8uWLiIiVrIQ/RTGqF4wE9s/MPzck4+3TZwya9YMX/rkf/CJR39z4823TJ0yCXgQ0JNf//o+&#10;JBbdcOMNgE7QJKiThodHfv6Lnx/t7PjYxz8GLMnHTXybGJ+/g42PjmY7Ojs3vvLK+RdcWF9fe4JT&#10;88CDv9myeeOll1+JrCg0yNdtVZdqBf6UClRhlz+letXPVitQrUC1AqdYAUJw8cd8xEHDn00DukKC&#10;pcmvSI6JryD2E2RVmhJdberE2pamcU8+8bhzeI+icLCcsGLJgmkN5tMAAoghHCOocMUjk3Vv7WGP&#10;38kdm3AkFSDMFyy+czC6xuTwThj7uRQYBLCPJbQHTBqCHcCxsiQqUohP1dHRkIYNWHaYYWAMSKQx&#10;NF3geAzCRWTtBmQ3ErVap5p1bam61vRoJpfOrHllSyQenD2+hSsWLj9rbnqou/voAMg0cG8NtU6q&#10;Gze9IZwM5QrUYDZt2xiABsPKcFZNQQvUVN88vaXUUl/fMpFJhEd5NsMzWTiIgEONc+syQYnD2Bc2&#10;J2HTlQKINdKUzoMpPVMzedwItBlHD6ud+9VCtqa2Vg5FwAnpZ5TaYIxvmN6VKUN4hqBlgdEAwgUg&#10;oVd1R8dImDNHhvRjndZwnznSE8coP5tmTBXsl/deflFjPGIVdOiORDJ+JovvhkiuLI+YfaKGv999&#10;95IfcDHChthDXvzaA3axDdsUQ8HMiNbbkb/lI9//7vce/d6dD6/btnXLxnZsLxIXhvpygz3lvp6R&#10;QwcGug9ljx7KHG0fPbRv+OCegf07e/fv6jmwuyc9TG1cO3DXT9f+/IfPPvrIcwHFnD5tkmMNI6uH&#10;oQdZdyQe4849b/555y44f9XSG665cObC+a+sWxdJBa57x7Wp+sZcabis2kFJQSNNpHGzoiyBkiN1&#10;dXTt3nNof/vhbZ39GVfmwi2YD7bFlGvBYJmHnQnMfQlwx4Br5o9cUAVySSkcLHUqihjllMTP7n8e&#10;CqLrbrw6XUjXTWw81L430TiRZYK6IZsZ9rs/eOpI+5GGmgAGF+2d+UWzJ02YPGs0XfzpDx94+rme&#10;SQ3BD126YvrUVrPYLbFWRKFss5+zEYMUxHVHGEe4N71K0uC7YYxH8Dx58ux5yUCs89jwULEcENlF&#10;06bWWEVkSJU4gbDhGL7scHmLKbDC3p6uY6qdSgQ+/pHbVy6a8dhLa3HdZ4Z7fn3/ixt2HR4YyE5s&#10;UT5685T33nbJlCm1PN+TM7riKXfG5NjcaQ3LF0y+6uKzrlx9xoKJzbo2fP6KyTdfMOfcsyc1xvVc&#10;8ViMycUR210ucLYGEj+HsCNDZI0Ao4doI0qLRqkMchDsvGFwBD9jJhIGViksnja1u6dr38G+4YGj&#10;V1z5Nl21YQg8OjSCIZw/CV9dqhV4E1bA1w4ODAwStstvYRciIjze2rck7OK7q9z5P/9TLhY/9olP&#10;gOvhe5QAm0AY8y9+cdf2bVtCkfi0aVNwmOBx/Oru+/7nv79z5jnnwC0F6INnl+sAP334/vvS2Vxd&#10;XT2mAYBN/PwXd//kf/9n6oyZH/zgBzy5EFmgBgIug+1DgwN0w/taIaQbACU+kHH33feMpkfe/Z7b&#10;fPKLT3jxDVzwVximwGHX92cBwPH4E09/8Y7P33zrO9/+9pvBu/HX98ARYmpL7N2goCyVA8HAA/fd&#10;29l1dNr0GbCqwZY3b9n2lS9/qVIq/9Pn/sm34yU2wBT71GOPADYe1zoOMy/4+IMPPfLLn/1k3sJF&#10;7373O/F3MEe9r0AKXsKEIOPxcXCk0Wjs17/6Zf/g0OTJUxDGhNY++dQzX/3SF9smTPzUJz8OLZVH&#10;EQLv9q3dv3oT3pJ/a00C7DLm5Py3duTV461WoFqBagXe+ArYCJ0hdAVCa0ZKij+oxYJwFtJ98dRH&#10;xFECSgpvxMtaI5hLwmCNY2sffH7H333hX630qDNnJb/ojPpkrRCOw2UTVqBGRYuyTA3PFMdG2W/8&#10;kf159gjdkNeNI1xwdITJaNXDoUg0gr+4cDL1E3bJv7LIlCqmCLSFoXMVneQWybJj2Jh2h5WtYWmM&#10;zcY5lofQw7UrmJRjOAyj4XwB8w2RYSoUg7gdeeSoM7Cl/dF7ApxtlQuf/vA1733f9R2790+a0vSd&#10;nz/30JMbOzuHgs0L6XFzcrVtE0OBQKp519a9kZJtzZ0yriXZbzqF7c8H8n2VuoYpC87HsLxkYKqO&#10;NyRyNGFL4k2rrlDSBCijGKOoHxPl0sAg89KTIqM1zJ6SViuZbVvNbF5qbEucdbEbbhB0VYR1sKNr&#10;vDLQvsc5tNXs2eMWBhBjFVJ4uNhA51SuwCYF3UXFsWzI03jb4Fnb0NCVdH/235+cPbdGq3AR5CBn&#10;B0jNfptAMca0eq1ZXItFn4AhBraOyFCk00wSlGkDLjSmrUrRsG1E4Dh7zW3fHOrVRYUr6aCU0O97&#10;/zVXXrQkM1pGxPORY539/UVD0whMBukRhDImZkEBOpDMo4qRg6fI0NBI99ERxErMX1LzH9+5o6D2&#10;SDRlOjmcRoRmCGzYLDGMEOPk5h/+6Kc//9FDk2a13PSRW6V4TIB9jmkUTSooS/B2UXhFpEzeEra9&#10;uOmZR1/q7ug0VVOBEoph4kF31vi2y+c0L1k4uVJMx0SLZnS45HpWtYhsFz23WtqwhxUlUCjWaELD&#10;ue/8Urwm+ORv7rXtUSY+BACFD0QHhoYe/c2OX917QC+5sih84n2X9Q0e++n9G+uagv/2uXff+9iL&#10;Lz2zn3Hsz9y0asXs2amIkRkYSMQDnFAqZEckjrP5JJgthP5OOwxlMrbGgtLkmpTBFhwQnpofeGT3&#10;z55aC4vgxZNbbpg5q8XttnCtYzIWlpaci8CSssObYmBvR/pbL+1xOPO2m65smzz1K9/8dr5gqKhq&#10;ubJifsO5K2e3ttY3N0DBVUEgOVJPg6GAWlAFVpYD0WwZ9jMQAClF2LgkIyYLJaNtguSjFWyjArch&#10;jnYhx8J5ZwnBBSR+5ClxNvGtYXllSId5RECxGaVS0k1KDMRTFsUWWeXIoaHP/tc9FZN9adNzNJuK&#10;RIN4DvHM74QZVSGYP89jsbqVP1MF8O2KS3z79p23vv266TPH/fiH3wQkC8Secv3sc8I89f7jG4rj&#10;/emNsIElLkUVeK7+69/8wU/+9/F/+vw/v/3mWwno8HtsFzTbn5E4KR7o5JIgGAhgwZlnnDnQ23v4&#10;aKeXx6wCHPECnsXnnn/xP779773d3cna2lKh4AUeOZFo7Pvf/34ymQAHBBIhEPRglfLpz3z2+aef&#10;khUlnkxhzXKpGAyF/+M735k3dza+bAA67Nq15/b3v++6G27+xMc/jAb4fBbfDgbYDf7Fps5dfV7f&#10;sW40A38ic/uII/TkQqRDc9yY1hP7cMeO9d5+++2H9u+LJRJKIJjPZXVVxa6JWBgtl8Qbbrrlve95&#10;lw/ZfO/7d/7ozh/gkeIlPQOyIf4ut3/4Yx+4/T3Ytc9bAY/pAx/44OED+0FpxWHiuxgySXjifve7&#10;321ubgRbB+ugJp+/4wv79+3zf+lDQgCD7rjjC48+9GCipgZB2ijOYH9fKBz+x3++421XXQagys+Q&#10;+jNdhtXN/G1V4EQHDG/gPVT1dvnbOv3Vo61WoFqBv2AFkIDrzRihV0fmXIiaxpt5x0iXYC6ezwu+&#10;3Mco/kBfdAxEoYmRDJedNqFu8ewpu44cLu/YQLXvrZeVhmjK1I3RQj4gylHEn5g2Bk1/waP703eN&#10;ATEJpSVoCzEX8aT2hJthe8bDnMcG8jCXsV1hLkyz4HkKOIUl+BTcd123iA4Y6ZYZGOjDioVwDBhK&#10;pe0S3vBqAMQHSZYUhdJLkCQBXRDkKNU2zxIS5kAWpd+wbk9/T2XVolV6nl+8emkoIm7cuhdaHrOn&#10;XTi2p7DzBW6w3djzLJ3uDLVMSyTCIEGrOw4Y6eG4Ilutk2BUaDpw3RFElhMwhEbOkGuNqkZJYJF4&#10;DTW5y2juwB7t5Ue0kY5BpaWuaZwuxwAPwUJDbmmla+uEWACISpkVM6LI19QbzZPdthlS46Rw8+Ri&#10;Zw+mDBGpjU4qhDlEtGSqjoUBOLyZ4SJCnF4/+sH3RRGzzKhmscSwBLA6ub9I2CxE8f4a3i4MYEGU&#10;F7gg2C6+jp3gBlJSNjUN9RT4WEVz+0cqh9oHUjXxL372XTdftWTZ/PGhgBgS2bqk2FYbXrFwyrIZ&#10;rctmt62YPWHFnLYz5084Y17bygV4M+6yS68+c8HklQvn7z3U3n90pLGx/pILz0b/uKAOiZwh8QRF&#10;MnASOUYUVNcu7dp3bN3azXMWTlp+3ipVHXRtBHajT46LQKcZCyR6TSsyPFvXkmqZMm7Wkrktk1st&#10;Vs9UyoWy0dlX7MqOrFo6AUR2loBHxJ7Gu7dACwO9DFthubzLKUlY2QKgeGL9bkB185fNrm1IIYUJ&#10;0T/JhsU//+9f/c//bJEcISyz77t4+WXLxo2LB/oGeuGus2vvvi0bu+A89OFbV5+1eBqPbZk5ArVY&#10;8LxNY2CjQGQEqMez1nHgyOtduIT74lImTILC9aMm97PfvNTen71o+rib5rVEA3LGsPRgzGCUMsWp&#10;FGtTHPyDYPFjCfyave0QB01rjV501sze7s5DR0amJKSz50WvPnfhmQun1AW5SiWHBLSoINXXhUOu&#10;7paKrFkOuHrYVEWjwlNmIibyTr+d7TbMEV4fFphSQwQaI4sv5eBvxMLIB1wgGAUDlsIDiryYCiKs&#10;BUxNQ8wHGMbhcTEgc6uUMyvl5mRg/bZ9Pb3ZxXOnTJm2EAQeA5PT3uPnxPVWHaj86Y/E6hb+jBU4&#10;me2Sqolecfn5eGASG7G3ONsFnrIAJsBqARhx4003ASLxmCZQ3ZKAIXiajJ8wEU+PocHBYiFfU1d3&#10;7vkXfPGLX4CgBmojwBDH13fPOeccyJZRpWNdR/GQveiyy2//wAcXLVzgEz2wpNOjd991FzZ1xRUI&#10;NiKMFezKV+5A+AMIY2hoeOvWrdls9uxzVgPxAQsGLfG4MA5IK56HLll8CObAwfaf/vB/sXf4qgBw&#10;8VU8AF+AlRBCSjY7b8GiBfPn+ma6s2fPisZT5XI5PTIMR5gFixa/530fuO7aq3xPcaIv9hCZ1atX&#10;w/Jc0/XhwYHmcW1nrVr1sY9/fMb0qRju+lw85CU99uhjWzduuPmWW3yajKdaMubPnycHI/l8fnhw&#10;CKstP/PM993+gUsvudAL6iYKo+rT7M94J/7NbqrKdvmbPfXVA69WoFqBv0AFAAYQXMWz4Pdm3o6P&#10;UuCqMBYZQ/5rkb8hQBgdIKGS6YknYiwb6BkaioaDeTfwmX/+2ubnnnWF4NC42U2zl0VaJ4NPTFl6&#10;UhTL1lub7jJmeIOjIbAUQaHAFCBdNB9w8fM/vbqhQlDlsxxTAeyCTCKBB4OZuOTZTprjw6aFtBf4&#10;3YgcUyJoFPxQqIzlGoxai6krWpJiiMdF/I2Rg3aG5TNDuQmcOnRwnXlga7lvP6+XYaA3ZULzv//g&#10;Gzkr+/dfv7f/8HCpYlA8pD3D8E9BEk+gfrZ61uU1U6YFTHfXSDFkHg7Fm83ahqDrIEaHwUroCLqu&#10;QlMh2nTLSAZmTEnAmR2m8nR/u/jQw5XRoXTborMvOj8vR2BjUja0cF29Av/UbLmWBiRAZ8mBsorA&#10;BRlL0kdh50FveaXn8M7Rvm7YldhGiZcUgFQszSIoCQN+2laDIfF/vv65GRPCnFsErmDwIz4z3L/S&#10;fMyFAFj++PgPFviNAI9gbIyvZQajbLIAuNELZhHnRJIihi06bLy/N3/Te76BM3L3j/6lpj5Jg1tU&#10;ykXjZH21qAfDkkvE/xinEyUdSg8RGLq2uO4tSew/1pmsm/2Jf/j8hrWH/u4f33nJlSsy5b5oOKnq&#10;h1W9BEpQUAg7FAqFwVDN00/s/eqXftTclrzjv75A84XRvMYHoL+JmLZJOEygZDgWSwmxUJBn3HIR&#10;M6thrTiSkAI7XtrwX9/4WWPc+dbHbqyLigE7C4kWTaskBtvlXQfceLyQzIGwaG5U5QWl7gNf/vmB&#10;3uJtH7z67z9000gJM73pDS+u//Z/PVzIuW+/asr1Z18uRxK5Yk+94u46OvTdu57Y36PhAGdOi/3r&#10;pz4cNLJuJRMX4foMklKJFgwlqGglxBJpEAAif9rEDDNRAFqcrXOOTptO2oju7Mx++5ev2Dr1mStX&#10;jQu5WkYTIhEKli7FPPLkZRH0Gn5Y0/uH0/dt3r+1P3/2GROvuezSKdPqNjy//pnnX6mNirfceBUA&#10;E1fNhOKcTCR1esbIwA8oHk2xiD/iZMuEvwNGlpymkyePaKM9lBKRDcZGsKqJG0dBhrXFEs8kXBK4&#10;ZAQXbBcKKifOAUDIpKMRBVPBBtxq4AssKpAjqLrNpuqdkvmTZ9ffed/uhUunf/YL/zF1ykTwc2Rx&#10;jO3iX3LVgcpf4DumusvXroDPdtm2bcctN183c3bbD+/8uiQT0ttbne0yODhcV1dDvv1sPKUlQAyg&#10;uhA7MxybYebzBcRI4wmMN/i9f1f6qhn8CxjC/yV+hAzHp3709Q0AlAFm4ucieWhFGWJDkFZeeHHt&#10;2rUv/92nPoEBJD6YTmcA+viIho/OgHoDJAW+LR6+T7o6+CwAER9zwa79vfguvGgeUHEsQHDwe6wM&#10;6xnsCOwS6IDwIxxb8BG0J5VK+o0BfAOGDvZOHNk9f19sjchOTQt+McB68CPagKbiTxA0QQyF73xU&#10;AD+iAhAfwRv4Yx/7xL/+6x2pVAobx/r4F7+EuS9amAXzVBJxCCfMZdA8bMEHd6q3V7UCp1qBKtvl&#10;VCtWXb9agWoFqhX481QA6dHo8/yeQtgbFnu8FzIbTlAFmH8S702MqFUtEk9VIIahoUCWXNbG2Pby&#10;c1byZXW486i2d0u8bKWidZxE2wJXRlwKybd9Cy8+jYWwNjwPXcAuBB4gLiNjoBSMc1En6IwwF+8F&#10;PxHoBTPtGiHEMGHkaDqUzrEBQpmhZMyS0XTOtNCxEzn489mp9b8qbnw+W1BFPhyBXajtRuGOwzCh&#10;ZDhDS07DxEK8mRpGvhHFKPG+dOaFNc9t2bB9/97DRmkUPiCcnVfcEmOUyEfVXqmUTYRqLFeKMVat&#10;JdcmkrIgRRxa0SwJtr5gVluWZFiCqloMm1f1YkDKc7wZikXjLUW+lR+3bMLchXasJgf/DoAdCm/y&#10;gI841aHKPCsGAxBMISY8o+qjlltmQwNWIFTTSkVDpkWo2zySOoMyC8tE6DtoAdcHCD5wbF5/cG9P&#10;bnj6lGbkCLlmwes0k0sO0McYmQoj7Ndgu9is6pkaQ3cCzGiM7YJ+ciChyAoiNgkJwnVTuVHqpQ0H&#10;8qPq9RcsaWmKilyZsSoiq1PGAOdkZA7QQYV1yqxdYOwCbWUoK+1aw645pFYGJSEj8taxo91bN/fH&#10;k+KKpbOVcENJQw8bWJAE12PDVQxbQX4FYnpGi/ora16WFXruGTNU3UhGI1AjZUpFjoPrkWs5oLq4&#10;mm0WtFzRLJVsbdRRbZwmhdu8YfPePUcR63PO4jmsyYgMjgsxTYi0JkbMjCvRhN6PSKxmPY/zl6g4&#10;lY3t+wZLdE2D2NzavHtX4X++/8Azj24ZHS0vaQ597JpLJDonmSNJqzfAUkAiZk6Y0dndnctrSyaP&#10;nz13mixCpwASUgnBKKxiU7JgsoGcXg5ZZWIRzfA2EqyBv3hYIkyaudopPRlz/d7BdXu6JkSEyxfP&#10;aaWHQ3ZhRzlysGeofyhfhKyLEQ0x0DWU2d0z9GLH8MR6+Z1XnTu+MaBmMxMbA29bNGFGa1ziuRgb&#10;EOFqmddw3FZOj3KJMLyD0pbkSg4OFzZAriM6Jqur+BncL9bU6bLhFgyGwqdDpsYKrmwxkBEJ4MrZ&#10;vGvDp1tQHaHkSEWdibOSjJrBOgpZ5jx8om1TEWgznaNlafaUKTD33XWob9P6dTMXLGtpavS1ECcw&#10;lyrs8hZ+Fv81Nv0P2S5wif0rYLsA9fBlOwAIAKP4BBP8BphIJBLyBTJYfIADeAfO7ZEjnQAy8O0A&#10;bAW/BFIDvMbDRxASxEKy5G8KmAW25iUoM9gOPrh79z58BAa9ACk8XEP28oaIUQtQD/BQgMVgI3gL&#10;e10P4ic79QkvWAFvgH3gs2CR4Ee4w/jQCbAevMcXEz6LjwAECYVC2DLwDnwEOMsJnMjXK+Ej/h7x&#10;qeM50wBc8MVMsBusg8VHdoAvAbvBL2Gdi23i2xC7eHntKytWLMfvcchYDUfntxN7wQZxFDgu7Bp9&#10;DJ/m42VjEyOb6lKtwJ9Sgaql7p9SvepnqxWoVqBagVOrAIFdvPkf/2O+wui4qMiLTvD+hMGzlzBN&#10;SZjPh3yGok2QBlga40X0D1ijtPTMFbJYc7ijBwrk/WoFcggjHB9i7MRbG3Uhrhse/OQlGY1prsYy&#10;dYjjjef26huSYXoLWAyysy1O0B23bOq6y8QdBwEG4C/AK4cIuDimYNklHbYqPDIMrFKl8Mq9uQ4k&#10;MZt2qjGUrAP5wWYdEWyRkpZCiDfSGRynaXILF5TERG0xO6qO9hfyKjqcmPWDnssFh8YwIIABqqNB&#10;g2O6Ix292aIdbxsfCAVpSy1LAR58dZiauDSPTiBI1mS+0eVAgKFZOhFBCm+wVIaHach2pRA3Qrz6&#10;cNROIogJw+BAZnRcPIp+McMztOWUSavcmgDQCKEI8jfjdGxYP3tyfWNbi6EZxdF+mG4k65paJrQh&#10;K6mQSYOjYpKsHevg7s4de7d1Hdq+YA48FD0SNq468vIgPg/YetXFZkn+MwOF0XHYxUvesY2yCu4V&#10;mWCMRqyy8cL6vS++tANZ0Ko52JIkXdVAUDL0AhK2MB9YLhYw+ibSe5iPMDBjRS+dNABdWIs3ASMa&#10;ZTEiBh5ds30kO3LZZedzgTBF45SUTbuC3i/YGUiqxp0BWxhLFZ96Yn06U7rp3VdC6q+bmoHpXBnF&#10;wxxpEDsRGXSFifEiS/GyFDAd9J0duqy/8MgLA92jU1qTi6a0RhQTHBNiZwvYhWQZ4fRh+5i3ZB1O&#10;yI3kgs3x4XzuhW0HBzLO8NDAK5v23nfvY12dxyoV/ey5M265dNWkhjglapbgKjBB0SoZzZk6cepQ&#10;Sd+w7QBCqM5YOJ+3NJmzYiKnCIyq2rppldWiHGyUKgOk4LRgcwi95mDq66l3mHyhYuOUVdiN2/dN&#10;bqid1zaufKwd9KgfrNu/paP7le6B9sFhvlTSiqObOnqePNgNePG6y1fPWzyNhnGRZQJVRIIZhSGj&#10;C39ovlTUwjGJE2kDaUMcZGe6GARdxUFEEQZMIEbpukkKJEmWXuAkGYY7PAOBnWBjfXgCiTycmD2g&#10;kpDs/FB7X/5IsbhaywgzkiD7wmXvOCrwRKS7KhGdYlSbnzF5ylCxtKe9+8WX1k6eOrOlpfFk2OXE&#10;+1N7SlbXrlbg9FTgdy11icjorwN2AXDgUzbw1AVIgVsVIdDgmwCOAayA3wBQAIACMMJ3YMGacHUB&#10;beQEIgNUHvAE0BCANVgfIAie2PgRH/HdefH0BqKBrd13333nnru6tiblsVHwdIFjLgkT9O1vAXb4&#10;4c3AKcA0wS8BXuAhhD3i4/gR/6JVvh0MdurxXMjH/Q+ikZ6jLkmJJtpQb0GbcXSAQnzcB3vx9+gj&#10;Nb6dsC9EQjt9oMdjzVie1wyxlfETkYCk+EexcdPW7u6uiy6EgIgwffB9iDWxTeBBaDN2gY/40UUo&#10;BXbn7Qg4EcGzTs+FWd3q30oFqrDL38qZrh5ntQLVCrwZKuBzbv2W+BNQ/lvfSWHsV5iVwoQMQ4vw&#10;oiPDdnBoWQEGp5B/eB9gkGLjuBOmNi6/9LzBkZ7u5+81D26cIenz3dLGcGvMtYIcV9SQv6IFGRZb&#10;kHk6wwsVdFN4BpG1ZPrGdiTTAmuCONGB3vAHLw8BIoEr2J9nbUuMH8gY+rgw6jQVk5B9/NcY/EJm&#10;z8dens0LmoFuF1GHoGcGSTmcVNDRpN2wJIMoUhH4HIgQllUazYXQx0oXBIQrBwOZUKCjUkF+kNHV&#10;yWAGDmyWQCiUqIEfjFux8oirYRHtC+UQABZZVWqohhmlusnmjDPo3iMqIoZBZbA5G1HVtOgGkpqF&#10;pFyoe1hk6lLqMDO0J7/96dy+l/Tug3LLLC4S7qSYIctOBaHTcUc0k44FDZ5nJIEzLUy6YSQMYZQZ&#10;EG1FQbI1OqtguJC62k4crGm0zaUSCKxmmf6yLvJsqWwOGU5K1QYfeEA69uzRFx4a3LLO6e/g8mku&#10;N1JO9/cfPZLLDMMFF11MZPfgMkKHuW/Q3rJfvfvhjTOmz2mbtrJiK7lixWUbbQqwkWKagKrgg2MC&#10;CmBFSOmLtqUKqEKhnnMVs2JJimA7Wc0aFcOq5WhGKJEbKdY0t9pq+J77X/nWv99n6houh86O7H2P&#10;7xjM6BObWyOpcayUrDCCBj6JQOuWKkV4XuEgujEsA4MCA6UA1cOlNNVKNo+78+fPljSnbdr4ptYU&#10;Q5VwzQdoHe7ICl3GZSeLSYRWZ8ruc88+V8wYl7zjgkEkVdFUGWgCAANkWBE7SghyyIVqgo5BUSX4&#10;CVNhGMRkjg4+ed8Tbl793t9fF6IrvKZ6LtboMWPWF4MTaP/LNFWgqWyBLQRSQYJhZEvFfrXj6JCe&#10;hdeJ1Ramb1wx49M3n3nJ6ok1SY3lswEweippOCtqTCQUCFqG9fxza3pHjAmp0LLFK4o2rTIKLQf7&#10;LUrVtXhQjoB/ZgwbkbDBSMjKAFxDqQXZhd8Q2PUsCE18IDR49MDOfYMSZ86eNtVMNu3N6D/bdsiS&#10;+cmTWztHcrtGcxsGsl25wrho6BufumD6+HCEL3N2kUeteI0ScKrNMGXQVlESDNfRHEuDsQxFQ+uD&#10;u5PcrLjUyG2LJwbGId5ELsMCliTmkwRYY5CyhfJBzYXJXoK5YFXGYVgMmiwW3Bm8oOGSacixHAH3&#10;HkY1HiHfo7SQWWvLUBtrIjMaIKwqdR/p2fT0b+ZPak3V1WK+2WKF/lHEmXM6LiyCiLLQMxDLKo+1&#10;Ru5u7I9Q/6oulafpUVrd7KtUAK7ksFHrPHrkmWeej8Vrr7n2Wth/UXQEKATFxCk67lIRlw5RTJCi&#10;FDyD8Rvy19f9cklyWegUXm6SZetcWnnllT3bt+9YsnTJ3DnTvBwiPA7JLXliFoLcMK99s5zgz3oo&#10;K8E4fCoK3vhWuHjjIyw+lnHiTyc6IfiUv5pv1OLDDT7GQaZAPJgDdzAQkCWLFyNLCD+C/eE7npzo&#10;1Zz4CD54AqHwN4XV/F34zfP3678/DuuQfQHvOPFL//zhl9iC36QTLfd35B+a/3F/aye26b0hvz9+&#10;OAQb8j+OMKNIOLJi+TJs0ANixg7Zg5n8YKbfF0j6u65iLtVnyp9egaq3y59ew+oWqhWoVqBagdNV&#10;AcMm1qZEmkDG5cSPk2hGHKgHWAsmnZbVcWz4e7+87/F7foXR0+SlK4+eecv4UBjjaN2G6SgdEOgK&#10;wlpMNxWCUoCoRwSgFjZiaSwKSgJMiIMuctJyol+HHgooNqTT48Euvs0KMafw+i5vngUhQQingUCH&#10;E+CgAb8KYoujm2YMYzrV6t2+r9h5LNxSy86d7sbCScoVj2xRjx7u6el36ifUTZ8j1DXrtiuydAA4&#10;jqdnAhpBenKImjatilZJbbn/2PZ16uiwoIQAkAiRmBwMa7lseWgA6FcwGtMqZb1SIRQLxw3HagbP&#10;vX3y9MluKJQra80ij+DinGHKIclG7pAHsgEzsMl4E164JJ2C97x4vD+NVduvLQ1PDp4fKWn1YQmR&#10;Mz06k9D19mefjB17BkQHPZ9vCIjZTA9jYkQQdFikYpNJPBe4BAa4XlcZ24WnTUhQP3j7JddefqGE&#10;KT3s0II+aRQscoGz9ArStG2evAOIB6sUGxdNIDQLxPB8oQ+4iRRmTWRCCZxmlDDjmRu15WBNb8ex&#10;2z7+K9Afrrr8itUrVz/14mOPPvl8brTc3BZ426WLV5+9uDZlS3HwKUqOwUrYChT3FQA08KdB7hBE&#10;WqM6wo/EtmyR++r3H3jssU3nXzb/0//wIZvuQ/6QqveEIVgyQOCIVuAsQws7tuf+7XPfKOrl/37o&#10;BwUU0dFFltItSwGQ4HtR40IFjoOTDk4OcYJNYG60d9Omn/37z+M8c9fn352QbdaG3AnsDdQe7Hq8&#10;DMYFtoWXg7inUhmzshKMSw609+05kkZaT20sOmvytFg8GE3JulEo5IZ5Sg/KqC2hiZhUjIJiyBF+&#10;efcTv3j+2Mo5LR/9yHuUZDjfe4QPUYBXRNqM0YaW6ecUHvyfgCiBrIRULRCUbAfQngD/XuihIpHm&#10;Nete+PKPd4RY+iNXrcRd+cLG/Y929l5/9QVLF81/8MEHt2w9givu+rMbzz9jXiQohkPIRscUrmbb&#10;BofBDuhQlh36bcTXabkpIY4jwBY4YSTQ1Ut18XSAFVPjpJTDBQt6jpdiuUz+mfXbfvXU0ZJLfeWr&#10;X778mms1itdRYQRQ67oi0gJDZonHLvLjLfUGklXY5bScuOpGX7UCjlPGhbxuw8YPvP/Duq6dd8Fq&#10;/BuNhk0j74GJ/pesnxvkW9yPES5eZz3BcXyda44956kAksLAB9y9c2/Psd6vfO3r1117DVDa4wmH&#10;5MvhlDZ4mlYGmwbQA76ywPvwnFkIEQQ/+qDGm3/xBUo++uNZwICAQ2CjN3/Lqy38K6jA73m7VAOk&#10;/wrOafUQqhWoVuCvswKvBbsYcDQhscp0xaYKJfM7d/7ssQfvL6XTtavfbtS11qVaovHIsItxrFkr&#10;UHI4lEH4K7pLtuWpeCC+QQCLN0llv3pAJti6XqeTLH6Q81jv7zSzXU71LHIG8AmKhqYdGZMMsm0I&#10;7ILfKaDAQACza3+xszfSWBtcOAsCH6TkNJV69h86UNy+m8sV3BnLGhYu1cJBTOYrHkEaH8fwnEzO&#10;sQwqD5KGvuNlfetLnAG2SSowbWZ0XFtQFN10uv2x3zipRKBtCnREueG0kE6XezvQXR8868bZsyYr&#10;8dhIUa3l6BDHlGFzyDG8w3jo1Rjygpl/8BNIGDZyiY7Prfl2KwTgIqQA2IAwBdVsDsFgQ+/SnDiC&#10;RndsHe7ZIY8OCGrZyvTJjOq4Kka0JvJ+eRHdd7CWYGFDsp5BqAC/BnN0Zuk9t131tgvPCsdgouuK&#10;gmIZBXBs8rkRfIRwh8BLIJwqQn6APY6aTYvQ1/OY5gUvKmw60OdLgiyClpAv05Ga2k/+3edefqFz&#10;7oLGf/zYu2vHzZTp9NHDHV/+zl27d2ZxQDNnhT/9vqtnzzuHD7ul7KCllsB6B6UdgUplUM05DMKL&#10;qcb6YgGMisBDT+/72jd/CEzq7nu+HIoB6irajirQhkWncG1atGLbof/89l333fXUnDMmfvBfP4lw&#10;Uc3WkrJcUo2ggAaT0B0sgF2QF4R7AW9iQqJY1g8/9+SvvvfY0imhr7z/GqaSh2tkTAJq4oeT4zx4&#10;rsIAYYDEsPDeAbkGZygCnnuprMFnIKgkNL2AG4xnYB5Q4RhTFgi/CpiVwZoCG2EpKacxL+/o+NKP&#10;1kgiv3rxLMes0KbGi8RPd+ak1qWLFsZqYrZrhK1urWRaGlxRGEUhyh5ki4N8gm2X5ei+/cN3Prhm&#10;64GsHIJRD8lPBT/lXbdd/f4Lzt17pP3wgT0SVVq4aJbMubINq0jM8DqmjpMOQQGh7+CO5q3TOyo7&#10;GXYhaCFR7nk+z5wMqx1OjqguAF46FKzp7hl++LkNd7/cLQbkf/r0J8+7/EoxWu9Qmm3hQeXw8KXy&#10;RIInbnD/sifMtepSrcAbVQHfh3XP3v3I8dmxZTN4JTxPiFwwkyVN8KDwsa897ylx4nvvdTYQg/vX&#10;uaa/Gs9LMEUBJgAf2ebW1q985YtLFs/H80HgA8e386a4QU5Ik4C/+PIffJP5rJxTOt6/1Mo+7OIT&#10;c8hXhpds8FbBjP5SRavu989VgSrs8ueqZHU71QpUK1CtwOmtwGvBLiZsKZApwsEyFl4SZYcLPPb0&#10;hq/96z/QqsIsPj8xb/5oKDZkaM2JZJIICVxBw9jcYT3DXYy1DZaBWQwAC9nxOf+/HQ75x0NChI//&#10;0odd/N8TicibaWEBaqBtYJsgGcHjjKBXaMDKL1sOKqKbKxcgcQ+H7YaExbEuhFelzny+2LenPdI3&#10;LE2YHp+7kKtN0BaikUHAJkQIDGVdFlQKoqQom2Z9ZWhgYEiCcaDEyzKSERxL14vZcsdv7lFa25Kz&#10;F9U0NiIXpzCa6e7uBJshMm91oiEFM5hsWa0XOQQ5FwwbkqIg6ad6/XpPfI7/ASMg9fShgONUFx9z&#10;wSrEcQMzs2WjXhYQKjxou3U4nMERO1KuLefiBrX+Z9+rZI/BDfifvvJPS5YsXrv+6Uw6X8pXsiOZ&#10;Y0e6eo/15PJ5QEhgbAOCAYzk0PqSJZOuvnj5xNZ4c0sbR8PbV8RcrqWXNbUiCcihAC8lK9VEDZ0S&#10;pUBvZ084Go4makYHM5IcsDU6kmjYs2Xvh/7l29kR+87vfnz+0sUoWSabLhbTgUjN5pfX/OT+5/bs&#10;GEEyzjtunHfZJRfXNtawHFXMZpSgHA7KAHRoSGxC7OjQSLxxZr7AaE7q2lvf39+Tf8+HV7/jtstU&#10;vVPhIqo1KnF1FQMZ3w3Dw+mPve+rvT3D7/jY9csvXZ7xnIkjAnyKdQmuI/516HoMFhJGAhdqyi0g&#10;hTvW/vRDP/vOIxfMi33x9mvcQiYUjbjFEgb9wL4ALvlhscTJBMR7PmCZRXC/LEcRAyFv0MWbOl92&#10;dY6EixkyaykivHpUVYfrjS1xUD7JcCcQQ3XdWvDr3/j+zq6syJrQnaFjH2LZkgOQzTx/VtPChRPm&#10;n7Ggnh4mEh4M6kwTfCTY+DgwAaa4CmUVKwoIa0f6sz99bPO+I2lDN4HoQTN30Xlzb7joYonVggC7&#10;LKumxh3qyYZEi+SpOyZo/rhYoDrE8QNHFZDjdDoXH3bBSIVgcifBLpQg5ks6I3E0Fy9pZZeB7UIN&#10;xxtrtmc//1/3Cop8zY1Xf+STn5cCMgOhEtK4iDyRjH1ONJbQdXAkVdjldJ6+6rZ/rwKlUikYRMKO&#10;s3///oHBQU2rhMJSsQT3E+/KxN1PrlO899gu8LY/NRQFHz81AgVYkoAw8CXmi03PWnkGyVmjgJmf&#10;gDPeFLCL79frPTbJ4oMXvofLW+UaQ2vRVL/BvuDohDLrrXII1Xa+RStQhV3eoieu2uxqBaoV+Jur&#10;wGvBLujf6Rh8gRQBoYRti4KUV60Xt+z5r89+Klso8akWe8VFzTOXqZSISWmxrCkBCeNNTOp5Y33a&#10;gE0vkBdojo53K18LTSFE4uNVPxmLeZOcCc60kbACNz8G4ZSeDygaDNiFVw2Yq6LXjKGpyTE6hocs&#10;l2CQj5ABAFIpw+/PpWU5FItBiQMLFkiMgIvA9QU+sNBt8EhHAgpjQ2dkFmgYZhgBOMWqekQQY4qc&#10;0Y3Kpi1I02lpmRiMBsC7EHkuU0FqNF0bkuBfktEMw6YSMHEhGyEOFpjxR8U8yxrSdfUsk0kX9rd4&#10;lifjOrEO1lQh6tBcKGWytpO3nUQAxiDwknHKMh8cHOy+86syVZoxZ8I/f/49tXEmHI6oqgpCS0Bk&#10;1Vwmlx4pGzrsbzatP/Ly2nW7du5HCg1mdHVdrW+MnHXmlIvPOSseqxNFGqEQiLOB9S/tWrQrF+xj&#10;ujoEO6Bksr6Y5rqP9L60pWNwOLfqzLMWzJ91uP3Ah/7+DjHA3HP3N+EzCJNDPlSujTUO92XA1xg8&#10;mv/it351qL0vk6l88N3XX7xyGYgthl3U1DSYGggQDSkBVpYG+gZcLhhtrP/HL/7nmjXbDNP4/v++&#10;f/yU8bqVFmnFdDMCU5NXw8FA6kt3/MfTj7wyY8HEWz9yg1QTA1NL4BTVMCVGhUyKeDyOlRPICxRw&#10;hKwk2TGU4tkf3fnIXS+umCp84fa3OdmReKKG0UZwQlFuYhhLA1ODGS3+ZQSrQDgjsNQxMdgRDNsW&#10;RPBfqHBEMCq6oxug/rCIcof+CkIbzO1yRRURQHTcEhLdRvQrX/+vg32lkOBeMqOZr6g1MUXXnZe6&#10;0rvTpQlNjd//wqcy+X0SzzTGZc62ikNDWqUYCgqizNFyAPemGQjZltA+VMyOFFkmOTza8+0f/Gbi&#10;uOinP35dYyJFF7NGMc+zlXiyjsoPEbwUrsA0hjpAK1gcPASHnjHwaVzg8eL5WPuwy3HchHZ1wwwE&#10;QvA6KsIGKBTlJQGKPAgi82pw4972Hz728tCIcfM7r/nM576Gu5C4gmOcRuBGjy8Dbx3Px4q8PB+a&#10;6lKtwBtTARiB+TsC7QEXY0XV4OSKH+H5faIBeCYTFajPPTxFEdyJ8dXrPBzb0mB2gi8EyE9tC2Cm&#10;4AEcxDj2+PKmgF18hQ6adDJgcfL31+s83r/gami571CDc+onZ6MxbyHY6C9Yuuqu/8QK/B7swt5x&#10;xx1/4harH69WoFqBagWqFTgdFcD8uJ/6O9ZZ9AXn8IRFKCzHYRiOrEXedYtQKzvmoknNU2YsGezp&#10;37dtKzJiS8iRhQ+vKEWCjAq5CHG2gLYFw2sy04yOJ3HY84f6r/HysRi/3+eL3d9sTgxkKAfOBubS&#10;IQLxWufRiamUwJYqcLixAgKio2EsAU9Q1ILJIboGg0BRsUNhG1HNGMQj0lJG/jasRDEUJMcIiIRn&#10;ETlMgo1ggyLDuM+xRYeOCiJnOUylINHUpMkT5XhYDsmaZaCTjsCDEvbGICCGq0AGzzJRIn13NFiA&#10;sKwiIfbaIV4k3svnF5G4GL/f6g8/T8Jc8HeMDjDChr8sBE8O7FAxtQgQyHWzmh0NyLUw+DA09eju&#10;vu4jhVz23IuWowwk6AoTpkhdVgKheDSYSEUSddMmT77s0rPf8fbrlyxoBtlpZDRXKlBbt/b/5tGX&#10;t+zepWmjjYmoDMtXUEU09PtzrjJKuREZ8IhYs27t1s9/4xcb1u05sLdz3ZaNB44cxoe3bNq1+txp&#10;K+bPCwYgg9IsLZcuZBM19bmhfG3NpGsvv+Bof9+Rg33bt+7dsGvPhq2vvLjulQ3b9qRHh10jbyOP&#10;i0L8hMpLgS/9+/fXrGkvl/W3v+vcs84/n3XyYQnDeErioi4jB4TA449u+MmdD9Y0JM665MwFK+ZW&#10;ECAF7IxmS4YqcgI0Qj5gSIZH3kWJywD/jcB95siRrS9sGDo20tIgnrt8Dm2qLNhMJ8J5PGzOu6GI&#10;ObOtZkSgIDyyt3VC7EAV8R8GscsGLHVAFCJAnENMajlwWiDxsQyF5UCoSZeMXz/xyotbjgRlfsW0&#10;SasWz5nQWtva2DBu3ARk/gyMjgzkS4lUS0ACl6iiqSoEbkEQgUJhAaa8KgxPNLBfRoazFccJCMGa&#10;lqaaZD3jMnv27e4e1tRsfyIotjXVhfgS7JyDHBRqYPPAShjBISghYewAJsJUvHdpnMYFg63jDwef&#10;luXti6bLphuIhwoFZMCWQ5GwqvMloH5wsOGZ5qbxMya1PL1x5669B265+TYBQCTMh45rFH0/FwLk&#10;+A6hp7n9p7E01U2/BStAdIUewdBjakBmQgAXQoA4edrBs1HzX0TL99rfj6/yJ2KA9ltf+D/63nE1&#10;ckOTbwIb3xpoF2xHcGeDvXm8um+Kr1y/B+KjFR6p1J8heFO07XVehieDRP4hnDiQ17mF6mrVCvzp&#10;Faha6v7pNaxuoVqBagWqFThdFXhNbxcSdcRYiHO0KSUYJR02x84Xc4FgINu1/z9++Mi9v3m65EiT&#10;l11RO31RH0QOsQRD4ow9yQCmr8HAsG3IH6zXcJVDlxOredPTRM3h9VQpDj++yXpaMCLF9CU60JjG&#10;8v1oMHtuQjHiWpWyiQYrsoDpLQfkEYaBDw70HjUCr1luBR4elIkP04IkhSS1rAHAAg4F8gsOHDFS&#10;AF/AU4H9aoXiIwSCoSxZKFoOEeVQdLPC9hRK8MxFEEKIJbDOEChFwcCgZkmMHYI/CkWpBoQhrgzT&#10;GdCb0Vk93rX36uprLlzLS1/wUQMsJ2Y2Bds2kW/kqdAtnhORBQw6AcYJoaBSGk2XnEY7d+gnX7ML&#10;RzmJ++Z3bluyYAnHszxMNABt2AbmTgnKRoKv47DFDchJyygS1Mgsb9u4Zc26zY89/koubSJqOhgM&#10;aWq+qTWxeNHU5QuWrLhoAstI/Z29+w8P/8//3n9kf3rRkplNTU2PPPSoKAJC0AUpWNPE3/H37wgE&#10;2Glzp9OM6RT1bD4TDraSiE/VFXR674GOz3z1u+lhlXiqgobEC2D/ANRBQLLAw/jWoGgJqd7hlPDx&#10;T71v5bltDoWGZSFYgTsyT3Emk7z7J4/+5qENmZHSdbeuWrD63ERTwjJzhHxkwQsHwVUI6cDpw3AF&#10;HAofDRhDsXrarQd++LOje/YHWebdb1v2tpXzIlYpaBfgk+OPouB5CVNbBHnRtOC6nOgOE5yNMDJs&#10;GLyUQVlyARIgFMiSJUUURNjm2KY302salTIAI5NYyERb03bgc9+6d2f70LlzJ9xw7jnhdB8MgHgX&#10;+eCVAiOu3Tf8yNFuuJ5kdE2SoblhJtYmLpo/Zc7EpngqLEhs2S3GQ0IRQiMxSzmsU7FAKgNf6+7t&#10;xZ/fvylXMscnlMvPnrD6rDmNspzODMSDIsK0xoaAZIwGhAoHDWDw9I58wHZBhUl5yEV73BYHqj4R&#10;8jQaVBiKERHsWlTzNCeHog1FXsxkypFky7/9+NFnX9h22/vf87GPfwZ5toSh4y2eadEYduOdudPL&#10;1jldz+Xqdt+qFbCAgBOqC5K+4DjlaWfwJQeb6hMHhD+ceH+qOhRfuvj6F8useKwLksPskVwY8DPJ&#10;rAhBVv3lTcF2Id9Q3nIyVPEWYrv4xi7+UXiPnTHk6PWfqeqa1Qr8f1egynb5/y5d9YPVClQrUK3A&#10;G1qB12K7sK5ZLOdZRRQRFuMwmD3H6Bb9NrPSH66ZsHDJcj4+/vCBI5mDe3qzWa5tZkUW0JsENoHR&#10;OPKLMOgXXReufZoXJ+kvJ08BkTGqRx8g+Iv3Lxl+kV+eWrfydBeL9EnH5s9JRxVEBq+XSigKJJBI&#10;FBCtUtZM9LlEHkIiAsAgyiJvOci/BUrCiiIcSh0MrB0SykAcFMGiACxFLFeBTFmmJKs8j+hoeArq&#10;tim7joI+MUtLSGp2mVBAtJD0ZEOfz0O0BCETbH0lsCEYBg7GsGONyHjLZQqaBDMOb4hMuqonc4Y8&#10;qfmJvvqJ4io04nYYbLmgVgwYmiCqCYoOsFkoCMSkNsvu7zhQad8GVMg1y9deu3xaWyvrGsgvIoAR&#10;mcZFw2QYuSJACKCPrpaUQFSrDCPrp7lt4uLFZ1yxevHcuW1KiLNcFWiCVqZ2bu9cu377i2tffOml&#10;jQ8+vOGppzZkhtVps1p/+cPvnbdqxfXXXZ8vjKbTQ2BYjGa0J5/dgkH1c88/X8iMGJV8y7jJDm3m&#10;06OwvxGCqXCAu+ri8xfNaTv//MU3X3fWkoVtkkIpAVuRYGDi6nACgWWkQn/3+3fMW7SA5hGoVYor&#10;cV3Lh6RgWRtOhqd//CNf0wr28pVzL7r+/EhS6BrIRYMKopdVR+Vh5kpwJc+GYSxh1SNtebIAQGKP&#10;/voRkRZTCeGDN70NCrwgZ0tOHtPIBPfy/IrI7LL3Qg45S6s4URjqwEkHZxtng0fQEM4vTJoZqgI2&#10;j6YTnZ3HSydGuAFOL5YdJuSyoSc37Cvr5sT6SGu0rk5yAWJRMJ2JRWujqbLJ7hse0VxXiUC+BRtf&#10;un8wt/vIwAtb9+3dt//woQOKaEJG5RgqXB0igbCllSVWYK1yYvLqWeOilF3e25k+3JWNsbkps6dR&#10;rgaNj9d1IxPpmHEmoAuaCbuik2fpT8PNhrvIH/n5jCLvv6TQpgOqneEVFHdGUYZhRiA8MNhboSXQ&#10;w0plarSo7trfsXvf/muvvSUQDZ5gzHnsgeO3KbklTi9b5zSUpLrJt3AFQG8UQA/FHYlvVoCJDLmD&#10;SEwPTKpBJPNenuvQ2MuDUU7h5VG4TuEFrJzIXjzs3Q9YByKEL6GT0JY3yxeuP3Q8gUOdQGHeElfD&#10;iRgjjwxLOgJvLarOW6LI1Ua+ngqA7VIVGb2eQlXXqVagWoFqBf4CFfB4+B4m4k/r+8RedM1gSyHI&#10;mCD38oiQLEDoLhg0mmTQjT/RZ8ybMnPi5I6uA0d3vMj27w3GqDYF+EKlhzJEJRpDjrBmigKrcvCR&#10;ZUR8BNIIxOpQdsmmS6aNZB/Sx/LMSAitgNAzvCHXmw12Ie0D82HMGYX0XTFIdpGTTeQi6L2CtMIA&#10;rfAGqDgcHiwhigowNIRCsM9F7xuMEsAtgDPAAHIBKnhz+z4XhYyXXVqAaS9qQQhFtA5nWs+TBTQO&#10;9NAxYIdZCGpiwaoVcgzQJ3yUCinUYFMAKoErq20Bc4FYBcQaD3bxWQpEZoEOvg3BiHd+0WZ/cOu/&#10;MNaHowhCigKyJNAsgCNIooKSMKxq4BgkGKpv9zqzt522cjdec/Y1115AMzZkMejEo10gWRiwdYH7&#10;CVxMmDJxbeRxZGUCMsAdhDB8TCkcbJ44Y/V5Z1522QU33HjZhCk1ybq6Q0e6B/rM4RFzeEgHPjJp&#10;Wv3Xv/Z3qebGgjooR6Vzzlt02eUrZs4dj9YPDAyqFXtkxN2+sevldUcymdL42kQ8WW8Y2WCioOlD&#10;rJyvb5GbWoKpGlgP1565YuElF66+6oqLVq9YuX73nlxefed7rlh10QqKgZRngKNgOqxi8GEZriCl&#10;Srr6w+8+KgeVd334XUJDTaFUCQdEUFBAUALeIIkEZ7Qg4II6jFUVoQFnuVSqCFwY0ijZreXKZlfn&#10;kUqhsuqsM2rjSoRmDbjh8pJhFBxDQzirl0/kCsgpslXVpQJIRQoIFb0MmR5OF+4nHZAVgDdFqUCd&#10;BFsfRXKVkAZBn2MYRU2INthSoF+1AwHh+XUHW5LS3Fr4sIzUuG6QF8TyqF4wGlLhM8aNXzql4dIz&#10;py0bXz8lHo5KAgK2houVg0Plg6Pu4+t6hguFpcvnF9L9DK1JMPMtDNkil3YaE61tTc3jaDO9df8g&#10;UrmuPHdhIV+C2A2xV7g2PX0OdBGwQ+ZtXN3EBvp0LsSFxXMY9X2IjhttwxgDjx7ik4CLGVcacR82&#10;QgJfEKOheOPB/e3//csndcNB4nekYdKsmVNxUZumjpR37z6zdSgpGAk3HPF8qS7VCrxRFUAIMq5h&#10;XHREV0n8hQiOeZyKRb7c/uDlpc+dtoV8p+OJQ77ExxAfb+LghBr1zYK5eO38HajirYVcnECL0Gw/&#10;RvqNuuKq+6lW4HcqUIVdqhdEtQLVClQr8OatwInJ7OPdhN9qVU70EEm3baxLBAGEDrpDIV9RZKWp&#10;pWb+mat1Wtq1fYN5tKs3XCtGQiIdkynWQHQNYw8jIBn2ophHB3fDdnQyIncxzY+R7VjCzvEJ7uPg&#10;z5sOdvFV+b70ifSlPM8UYnQCmY0vPhl7M7YGVBnobPsICEGqPCzJf0+2QHATD8ghyIg3l0/wrLEe&#10;59gfoKs4qdPmzwF6s5OkDV5K9Njl5P/Xn7gkjQEaQ5APsh7ICuQNWAPesJOkeh9f/AApgs4AsSGh&#10;yBjhgqpB5kJ1y41InItU8KKqZgfMjh0ib990/YVTZswDzwX0B6IM8wk1gIAcnFegLz5Q5rV9DL8j&#10;LQGHhnDaHch+ZFGSJk6avmr1OePG1T77zEZVK73ztut/+tPv3Pz2KyQFYhwI0ZIcD+sBgeXF1nHN&#10;l1xywfve+66rrjgnkYLvDdfe3tVxJPPI0+uPdO9ddcbU/qP9yfokocqTkQSmcQENAPsikAFGF6Hg&#10;+O/9+KfIMb/g0gta21KGbQAF4ZigpvfBgoflJGBGoph47JFnymUYzipNE5vjiTCqBhhIlsMWbRSN&#10;YsE0oEii2SAMcywLfCZYUQb0fMfgsf7coJmsaezqOGiola2bt5w1c5IrOYqTNlVNURhc1ywisSG7&#10;IrlAUNy5PG+MllTOgp0urFdCML4FoBPk7cEs1jFBfQpJCgRsVrnCIuEKFQiKWqkypFGJZCPnCA88&#10;swkFWthW3xCQZMyi4tRA68YJULFxSoCSEXJFK0q0trFp8rhxM9pap7U21CYjssgMpHMdvfmptfL0&#10;aVMDgmjZOUPNCFltIDA3GQy4VunJZ15BM4F+Ll44DsAZpDj+Feyx5Mmlg3NMzvNphl1OxJn5F7N3&#10;DXkXq3fb+BjwCWEFfEEzrrJ9++5//s5jUIOlGuo1k9m+cUPzhMkTxo8DwwkDHmRwE7yRlZBdD3gL&#10;aO+b9+FbbdlfYQVeJZrIu4yPf4P8/iF7HMpTeJ3qeP616Gqnup2/wlNVPaRqBf76KlCFXf76zmn1&#10;iKoVqFbgr6cCfqfsd7tgYx67J2bgTj5axoSFq8BISlYtlUxHDEgTJrdMmDRh34712Veep0ayrY11&#10;LBsZLpShhqgXXdVmMAAiuA18/KCqIXYZcGxwCE4wpij4LQWDDN/fZNNEv51z80GX414XxPQCTABv&#10;NpNMcJHfE2MaMtnpzd37HW0Cbvjl9caOXqoKiRA9Ea8CnQjm5L0XgUJg6wHDF+AZZLDo98aPL6Rg&#10;J5kf46cTA0qSW+Tn5QID8tEPslfSNkhfTmAuRN10YmsIGSYTsvDlJW0FFgZSkg5sjJj3ZvW+I0m1&#10;kOnYQTl6oTK6cukkJSIDwIGuCQRqjhNh6oJYGXim8AxGuX4qh8eWOm73yPN4b6DNLGNZTgm4RrE4&#10;9Ov7Ht23s/PMs8/+3Oc+oigR+Mlgm46TxWjaccu6kYVNDbZjWzBqsRU5umz5OfOnn3vZRVcNjXbu&#10;3dU+NAiD4qGVZ850GWywjBxlRGZhdA3ghui2UAPK7u/P//rBZ3iJ/siHLpMjkuVqhKvk5kRecQhQ&#10;IyKTq+/YkV/+YjOkUQuWTB83YTylVsJyjFJdo5gJiWwsEIM2rAJACW13DMauRMQQ8oh+/h933/s/&#10;j+9/ad3hTRuGjxzBGR9NZxFZtWDSpEAoaepFSeEBuaiqzQoKL0YdSgRXyQg3BOVY3hJYZG3TUroC&#10;oChYckL1jeMdgxV5xA4FVE0vIhtcVFSGkymhYpmhaLhi69ADvLxxb66kr57aoGvlsmXEoFxSOJ5m&#10;ZVfT9VxCKtVpowl1JFgcksv5MO3Eg+GGVMOE1vEjeqE/q4YSoVlLV3b1DNNUVBAaVSWRkyZX1NJn&#10;v/ztfQfTjanAtZfNbWxsVgIg5pgefuchaoR4RgykPQuI08t2+UP5m6+/8CDKMbiSJIiRF4lKyxjB&#10;j3/5V6bhtE1rue/eXw8VMvt371+37uV3vucGqPoQzaXpZVHgAGFZrgWzHgkXYnWpVuCNqgAhHfpf&#10;qd41fPw1tvs//HLzlX2v/3Uc4379H3mtI6/CLm/UNVHdT7UCb2AFALtUpxrewHpXd1WtQLUC1Qqc&#10;SgX8Ec3vjO+9YTQkKSe/SCCI98J8crlU5jDWJYwKGx6rjTXhay5b9cFPfnzc5JlGV/vuja/kRvsp&#10;FlYhbgaT6JDHwMQE3U+G5qEzgnLAdUugHLxFFoJoeKAC5tyBjBBPFg9fwFif0D8AaniYi4c6eAna&#10;hHLiBeJ6jBJIj/DCApzFh1pO/kb0dUbHXx4pxktNwguDXbxOdK79avnGw7+3jH2ctIe8CNXFe+PH&#10;XZzAXE6QXPwmgZJBVGNeLx6bxeGAmwFIYFhVRyvqsRef6tj0IrgzGNz39w6m6lJIQvW4NLD7IAQT&#10;z50GbBOMaYlfAKASb4Tx28EANob1WcKzAe8D/i/c4UP99/zq+WgidtMNNwYDQcuq5LP9+JegPy5s&#10;iaHUYnUNJgghQYzAnEUMBE2baZg4btai2f/yd58KRUSYxExvSxJ/oWKFJf5BwFOA35lAg2jHoG0T&#10;ljvHBocAfMSTSkNzLe/73QAesis8G6DcjGXlGYqLRILN4wQIuO696/EnH3tqtKhbjmm4ldqGZlBe&#10;Dh/ugqYMLsZeeBOaH4VNQ3poYMf2jnBIoQx9aDQTTsQFgY8Eg0+u27X7wMFsukcRKdYu23pJ4h1O&#10;gmAHMeOwxTGsQi6fzTKmUTJMWCBHRFFRJCR/D/d2j2Sz+RKqYMt8ABHUAUkMMWa5UgpFFLgoGaUi&#10;dE7jGkKmRfUOj8SkaFyOwH3H0iiIiSCAkhTB0CnNLmg2JFTESQLEIxwwTIXhMNuciroAZkbzWqmU&#10;CEjhaJQW2QjLRzhxx86Duuo21UY/8vbz5i2YFQkIdq5CwDeC2ZELmdC7CP5CXIhO920KIyj/ddJC&#10;WoAHBO4v/+U/iDwlErVn9y4OgeRh6cff+2+Qku74l0/NnD9HrZS+858/TGf6KyryuQOIq0L1NQi/&#10;eOl0t7+6/WoFTq7ACdOW01aW1w+4+GuekBT93pvT1sDqhqsVqFbgL1qBqrfLX7T81Z1XK1CtQLUC&#10;/1cF/vjI6mShMmaTPRkCK4iK41rgrQRYziiUFk+fumrJ8sOdnQMbX3Ky6bq2OpvRewqjIRq0CGIy&#10;Z9omRvWKwHumnQ6SatEoX1Fw8pzgm43tclw64ytzfkt3IUfhayKAcZAhIhmpklH+yeU8DqgQ+OPE&#10;e9/RxvsU+fd3J0B/O/k/Fn97wm107BR6IqaxrjRRBh1//fYMH4dxfNjFn9P0mDTk/5A4+YwX07aB&#10;c4D+gZxg+LwQbAygBUWJsqwVhs19e8xcv4RwcNFtbqq98IKV4PWIYgBjceApaL9lkxRSaJhAk/B3&#10;6KVOEOTFf8FoA+NlADOGWcHv4bacG+176OEXoxH5Hz79USQdU4wBCAJhSuXyIGUjryiLTG1CjmGQ&#10;9aQZJkyI9Vymi+aVUn7wnoce2rRxa8u4yGc+/F4pILjIXiIDcc83iCAEAF/QdpNm9EyOf+L5tQjx&#10;vuSipTadAwhiWgWiNHHzcHmG2VBFdYKh8fMXTgrG6N07O4/tHXj+oacE051Q2wRHHvhAxwJBeMBk&#10;ckUaXC6WSYUbFNPt29ezY+3ulljwuzede8uCCYsmTTp/3rRKsYRopcmNkfkL5ljET8SkANYwimYw&#10;8DVyuBCDijG1L+/oevT5Hc+u3bP74GBfd3F0wOhNu+NaFrp0MBRvsuhQ3nA1iqtocGgOKyI3kMuL&#10;No10K6AHXfvb9xwtMZzTOGkasJIiEB1LNEU+wFoCr1J6hrNBfoExiyAJooSsEsdiNZWrFBMcta2z&#10;F6DnkqWLGhumd/ao3/jFk//yv2vvf/KpNS9utEz6sjMnXbBqWYAP5XMDgQDBWHBbejYreOMhaLh4&#10;iB/Q6UZIyYVHbgXC2PIxYAJf+gQq7+byMqSOPyQ6hpyXtnQ2t8XPWL4g3FCDZ084Fnn8kSe2bdnM&#10;sfqSpbNAaOJAsDJhq6xznAwFWnWpVuANq4D3MHyV5TgZ8Pcvx1M1dTnp2/LE1+YfffOGHX11R9UK&#10;VCvwF65AVWT0Fz4B1d1XK1CtQLUC/0cFfGeSk1b47QjnRA/P83oYo0wjGEGQRIbjICCBaS5GNSEM&#10;x0UJga+xUGjmgiW92eLBreuHjnXLNTV0fFxKVALw7UA+DrJcMK4DXwI9UAdRtW8N2IWYmHjVAUPE&#10;G4ViiO/JjTxAwzdh8cENH84gRhQepOIX1cckyGrHXxhb+kbC/m8I7DJGFPGBHZ9qRNbxP0PsEE/q&#10;m5/MS/LMZf5gWOnJi3y1D9k1Sa8Ya56Pufi4CzxXCJ8B+BkhMMFBFvovF6E4RZeKwZo0VMPkR8sD&#10;HYA3bKr8wGPPLl+xIBQBRcXgSVIvcDMbTi+4eLycmOO7hJekf2hkGB3Gzm1KsEwHxBDANVo588Qz&#10;L2eGyjddfwG0SaaZsewKDTteWJggeZyTsA7P04ahIfaHF2XH5cMRhHEnhweGP/V3/yAK8ic/cP74&#10;llpTsyXZZeHgC9WQl80xZr1DgsgZMTL1+XUvDfYVmicq02bMKetljjWImSRWYpMsG7CNHMNa0UTD&#10;9NmzL7xw5dGu/vRw4cD+w4ePdCSTsXA00TeQDoTk+rogDIY5x8xkcoJp93b2bN+2tykeXNKQiiYS&#10;uqYGUslNO/d0Z63auLhwTgsPfpJdCcg8Soo0E56HF0sY1Xh5e9dja7auPdQ3kDP7h0qbOwfW7D28&#10;81DXz3/z5NHOQ1R+1LTdQrms5rKZ4WwwHhVpR4IFkiLpWjEYEFTD7uk19/eObty9LzdSauXEOPbH&#10;246JEKSKJMuUyZG0FOAMKjxzKqZhIMcddjpD+cq23uGBjNramEjE5c272l/YsCFvwO+ZOMggXOnM&#10;5TPitBVLBAqFfAgR5aYOzAVXi3dOvTveux79AO3TuZyUiOvjPGOXOLmojvsGjSEvaBYbatl6eN++&#10;fQN8kD3v/HNNm69LxgaGB4cGBtet3dbb033eqrNty5Uk+BhLMEjG5X06G1/ddrUCv1eB/+N+8VSg&#10;v51l8N+f6nKqHznV9U+1PdX1qxWoVuBNVIEq7PImOhnVplQrUK1AtQJ/UAHCmTihfRmbZH7tMqW1&#10;PAgOhlYKYAiLYBuH1SqmqWksJx4ZyY1riS065+yunr7B7a9wQwOtar4Um4i0G4VnDYqB7MjDGCi8&#10;8RNG3gJsF8AeZO7fS1rx+C2AHTyuiifeH3NbGeOSkHwi8jsiETqeWuEzYojGikAh3l89gRJgDgIX&#10;EGmNpyrC/1ATYhNLwofH3GJ87IWkUHhgDX7ggHgc76yP0W28kzXmQeN167EmdnFcZOQBE0QhRhoH&#10;MQepOZKYeDZX0mApAr9ZeGGA82JDQoSAakRaC3yAp3NDfVTmmG2WNd3KFZwJUxomTGjgCbBCMpdM&#10;HZE9xMmXNPW3owfPgcPzuTFt3XZ1y9JZFkgdaCwcDGWHBof27uzKlY6eu2oZywcIncIpwweVhHHT&#10;gm4QIAawAC+EGNo0zGHbGU0P9H7xK18a6MsJkvl3H3p/NJEy1bJrhngqzLhByhahISJHTwQ2FpRt&#10;FhvNFrPbtx9W9fxFl64oqwWRMymnqIiKaZUqlRxDibwcyJf7cSJ5Rpk+cdbGtRtL6XwpXVz7zEv7&#10;d+x5Zc3aJ+5/Eh40al5rSKQkPpBkw+3b9uzZuqc1FLohYHFaOgial20NjBb2DowsmtE8Y8oUGLJU&#10;DCsQDrucbFIIOU6UVW7Hvu4v/OSxgYIaYrhpjS0Tmts4izY1SI+QYMX1Z0pbO0YeWLv3yfX7nlp/&#10;oP1YZtq4ZEwwpACy2m3VKut2MZwUEwpVMKyuYbOjVOy33XC8GbIgkzJUIx8I8RmjVmNDBh/mxIgk&#10;ygIHQpPO2kXeLtF5dbBcTvcPrtu47ZF1u8sVp62hdt6kiZpZyuXKm7YfnjdOGl+fiEdptoLAK43A&#10;LrgkcX15SVvAXzzyy+mGLXAf+Nihj62MwTy+k4t3y4yNG/0kLj46qSkVe27jvqHR4fnTx/NRJRyS&#10;Vq9emEoGduzY276vwzDT82fOlMWgBzkiG73q7VL90nsjKzAGrPjfBL/3+l3DlxMPzj9KV/ntCqcc&#10;OP2HuPwbWYzqvqoVqFbgja1AFXZ5Y+td3Vu1AtUKVCtwahUYs2o9Pnb+I5NjmlXiGF7hQ2ZZRUwu&#10;yzECrD54kiESDIg9ZUZgnfPPO6fEBjc9/1z6WOf+1DyMiDkRNqBETQCQAWmaoB4QHOCtALsAEfEw&#10;l7EwIJ/cAkTD9DQRIHx4M5hjsAv+6JlikGXMtcWbsfciJX0OiucU4/WifaLK7wxqPa8X34SF4DAe&#10;gOLvgOzI+yDGw15ukUdg8dAWEpbkbc2fZiUKoDEghvyeJaNor9HHrwqflaPZ5nCmOFqCtQrNCoKB&#10;JGGb2PJmHVsI0jHD4PUSlR3StQLPIe3IXr5y4bzZ073BMZJ9HccFngJkpEQ8Uzz07LfXjSdt6u48&#10;xEuwK7GBuSAPyLELCPKBpujxx9dVtMJNN13tUkVvpE3saHDtWNawLCYcKoqocYZG5lUFY+ZyKfeh&#10;D32rff+QqRv//m+faG6N9R8daWyut40SD9MPon/BsdpQMIHNQuArmlapRG0s+fwrWw8fGrn8iumB&#10;UJilZRjXUKbqsshUiiDXiOU4zZaRvR0Nx/7xU9880n5oXFtTTU24VK6Mpou6yeiG1ds9vG93x5MP&#10;P/P8sy/t271nz449hZw2sT55cUtIjikIt+4x7a17D2VU6pKzZoRSkXCAp2wNdCFYxmi6zXLK0FDx&#10;2/c80Z+uTGhoWDRrTm08KbFCY23DzPFTZk+YMrGuRuBA7QHHREsERNViBnOliY2huVMa4VWtG5oc&#10;jVXKsOWtmz1t8tzxCy874+z2Qx2Hhwa7jvVOqA3Hw26YrZhEupYk+IhhsAbykkzwyHCpgFWGROmC&#10;oyPMes9gvj9nwNZ4/pyZV686Z9r4lqULZh/pOGRYbFwxFp+xqJIeMXlbhESLcFtIVccuT494dfph&#10;F9+zxeO2HNcW+YDLicv2ePQ5+UW6xKWaWx9+5pViobJs+YLpc2akC5mQHJ46uWba5HGvrNvy0pqt&#10;0Vhs7uxpDCvheUPu3+pSrcAbVYExDeeJhy3xRzoeju49rv+gIaeAufx/sGNebY9vVC2q+6lWoFqB&#10;N7wCVdjlDS95dYfVClQrUK3A66/AmFfuyUKWkzQtf/BWAROCFTC4Rwo0J0pQGxGnXJ4jv2HohMSE&#10;OCYscCvmTm1srDnascdY+3AofyzJa0nW6bMpXQnFOXY4X0YeUty0JB3jTboiiIOOO+QawwqXgNbl&#10;uCnJmFzF08UQLw9vKhzeocRx06VA0EDuD3J+X/+x/v+s6VtPeOwVMD3Iy+vJEotcMkz0WuMPTz1C&#10;ClHseECJL8rycArvAI4vhEfgjy9PCCr8KX5vL/4vx3JcxjZOOCp+2hGWExa/WNnfxZj6i2yWvEim&#10;j/9yyCtnuSWkVIcQbsxlkOft0prI5zg2VzbLzz2b2rer1NU7qTUYcQtHug/FRobnDA+m8hjO2/t2&#10;rXNHM1ZhFNnLjVLoA7ffHk+GKT5YVEuAzIKcUbQ5kVNMepxmsqYbF8RkrmzRfGA4o3/3v3/9la/+&#10;4qc/efxXd720a3dfc+OkVGT2yIjb2jr3h3fek8vai5dfVtdQWyx2KEpIVQscBwhGBrjDMALHxQyd&#10;VeQ6wCkf+eg3927uamgIfOqdF5y1pCXAahEhY1Y6Wa7kMEWLwv4MnAlcgRYMYSykMMHkpCRxg/vb&#10;e7oPlWi34YyFbysbDiOJplO2rBHV6kMCelkbFoVQmJcP7Dpw/3cfmhsJvX/e+IvHJW6cMvH82sQ1&#10;9dHLm+qm2nqr5QRtl8mUzeH8SN/IuFRwQVv99BRVKJq6KA/n9Ad271fCcnPTpKnNU4DjyEpNpUCV&#10;HYWrGdfdW7nj50/tONwzQ06eOX7u0oo8W2WX2EJruaAwebZcCNHltlh0ZSA1LVS/qnVqrlw+Yui2&#10;kDp/+nhb5sqiqwsw37GFYjZsMAqxxQ0lY8G9Pcc68uWRSnH+3NmlCh82uIA9IjgQUmkUbxscZQBR&#10;YgWbEZBL1BCNTomHF8XD8yPy+S2JcxsDMxWdWM1me/u6enuL+j+95ywH4dJBBdCXalM2H2DYqGky&#10;Lh806GDOtouMAocZYGwGUqloHslLjiDZIqs78KFhbdNkRUa1KjxNFy1RF8IOJ0tMycyXgGwBf6UN&#10;jYHnNs8inNvG9RcOlVw+78gaHyqzsiVHVTZUlKf1VhJ9eurwKMcmJhfolBZo7TfCewedZ/b3fvv+&#10;LT96cvuGo1lTaQo2zRyma7nE9GGVKujZQ0f7D3ftv/XW6yMipRnHcKLGj2/p7hnp6Og51HH0ne95&#10;LxRrCOsGTwyOyKB/wXlH01ReEA1dBUIHIyOSQY7HiG4QrBSyK428YYgNc3WpVuDPU4Hf+/70Nurj&#10;jGP/nghH//Ps7w9BnTEC2YnvmBNvfDje//E0f4eepmOrbrZagWoF/qACVdilelFUK1CtQLUCf/0V&#10;wLMewzOM+k0TLi4Yg8qTJ01YunRZ16i6f9P6YiY/3DYtRPFZhlGSiShFxUVYp9oVhzbh++I6IlxC&#10;JSEAqgXBCshUt29J4rvAAtHgfVOVMWbFmGEKgTmqPcb/8+LSiPMtw8MOBAwX6H48DZKK/7OUeazH&#10;zRXLzY3xWTMPH+1wXn7B3LtjsONoulgp8Gbx6D62mLfL+eZY6o7Pfi4+ObV2wwtDam8i2eS6IwwV&#10;6+7da8BY14ilEpNcV8tnc6ZG3fWr+75wx7deXrMb6iLkIpsafexo/28efXzzts0wT7Ft4blnnsX4&#10;d/L0pkULpguCAL9bltUQSy0JIcu2RQ75QRYcYm1bev65Z+666wkAep/96C3nn7/CRsSymudkQQhS&#10;et4Qw8RgiEBciCOnEH9MTIGBQBXVYiAYCjHRJ1/a3t3Vs+r81U3jpmhmr+NqJauIDxS0UYrlZYB4&#10;jHTXXQ+lDwzPikrLZjRHwyke2AAvpCKpeDzV3JYa31oHQcv4utiEpuTU8U1TW5rmTZkU04q2RdGS&#10;lNPdg8P5Y0Ojh7qOvbhxS/uhvdn0iBKLSUqwNFr89dOvbNt5IBkPnzth0dS2cS19lYJtw/eXNW05&#10;JGdcVQhKQK8SEJnZDA67X1d39x4bLZVuXt6m81ahkuVdXQQzxxUF1IaXXS4uBKRkonbdrr25oj6n&#10;MTY+FNULOYnTgbEB8PPiq4iJMYnToqmyRphooiKGo4FoTAlHFVEScPbtYOjIQN+6fcPjksryM2ay&#10;nAT74fRoNhqMBEUqnS0VK2oEQIxNK7IcZGXHMCzceIibYkFX8+g5jh4OiY5tCbQFoRnPySwfBa3K&#10;IFo8iiqbTigIcNIulQ34NYPdBYhGCJRgoQyfZA2fDfGsmMsbSIwaGhnl5Uimt++bP/3l8+u2yJLT&#10;2pK6/4kXvv2De3/zzPpd+3t7ezI0EzjWk9mw4+CLW7du3rVrzcYtuw/s6evvS6fL8DO+5MKlUhCG&#10;zQKeP5wQrk+GHnjwJbWi9fYPnXXmakRZ4QGiakMMHeQ4E/lQJNeK4/r7u4OBMB5T5PLx6DCEiAcE&#10;GQvcl6tLtQJ/7gqcxDo52fyFfMWd1tdrs11O/uKsfon+uc93dXvVCvyFKoCvwjG1+1+oAdXdVitQ&#10;rUC1AtUKnPYKECKGAwNLMldcqVQ4joeRKt4fGtV/cf+vf/4f39Py5fh51zfMWKIh3FWIQ/aBKN1o&#10;QIZOAkatGHkDfkHWkS8uYImKhoyi/fRlbNSfg8aAl4yR8BHvTRVz+aPnVdKRJESFghJMYUpljJkR&#10;+k1VXDauG2KxbA2ByzEqpaRCcaT/mafM3IgdjnJq1jxrKXtgtzMyPH/Jsg9ccdWjT97/5Nq1lqa9&#10;6+M3ffD9nwyw5rHdR66+7maMqWOtwUmTmtoP9sAuRFHE9JABP9pJU4M33HT5wrlTcOr+8zv3PvPk&#10;Jps4vwIhYSzDAn7WNrnmoQd+hIAex1WL2Z54apxrl2EK41BB18laFpcfLt1y2z/2d5evu2Hph265&#10;tqE5VRg8KrBljPKNwjAvySXV5jhic6xbpkx4V3Acgp+sXqY4JC2XSsqXv/WL+x86Mn1O8lN/f/uU&#10;6W2GnaPpvCAEYFWjyKmgkDywq+tTn/nXyEDpsinNq86YaVYgbKooHApk2QwlwKxI5hDVrOsq4CGY&#10;2KhlWySYz4hl8yU6YAvy89sPdeeKnZlcxTDLDuBCl2eoqCDnLfvoSCYYDYVEIRYO1ETjDbQwWQ43&#10;AD4xLF6Ac4vr5jVGkSSDLdOUWhfqKWR/eGDnSEW965O3TZvVWrEGMlpfQjEZzXAs3nVYmYuUKLOs&#10;NH/+Wz/auT97+Yz6axctijqqomdOMr0lhiiejQ9dJhnYhHwFTAL3CgkUR16V4/RKTc/v3nX/lgNn&#10;zau//T03gSNUXx8byabZYpEV5UrGzGVHBEUMyKF4VIKzcco+CiIIgBOHEmyHM3WLcSzICdVyhYWa&#10;DR48FifJvO4A9gBsIQ2mc5BTsQwHx6dQWIHoCQCQ6sCtmTOhZBKDmlbpPNRx35rd+9p74cvsSrKq&#10;azDnJibMkYCuGiS7W8ZzRJ89p23e3OnhWHjrro51r+wtF+A+Q1AS1BkJ2i4jRuPCA/d9t66pxnBM&#10;wLl4+OAM/OJn9/7vnXeXimbLuKYvf/lbCxbMAI1HMyuoPSyeAfzgJMKy2fNrcqGwwyWIm8jDc13D&#10;tARJ/qP3VHWFagX+tAqcYJr8aZt5XZ9+PZBKFWp8XaWsrlStwJuzAie0jXhTKBSrAdJvztNUbVW1&#10;AtUKVCvwZ6sAZtVMEynDGOUR+xbi3uo4YPVLknTWgjl102fvOZq2Du7Mjozkm8Y31tWTfFeWASLg&#10;wjsEeA0GPCBlCIKGKXWMEonWhri/+H1GT3RDABm88TU+GFFyUPwcdzn5sx3GX92G8DVs0QwHGQ4Q&#10;ChMmqTSm+HGeMoUSMsB7NmzM7np5cDQjto2nsgWS813KUbI8bda0Eka+I0P9hw5uWfvy/n27MUCG&#10;mEdn9PZDu4N88HD7gRfWrMdpyZWsY125Spn8tVx2WiYE3/3eVe+/7X2Tpk9WQmHdtCaMb7rhxivP&#10;vXDeaDbXeWQgGgsBfCnmy5ajz5kzDigK6CG6WWLpDLQgFAVWQgSRSvv377vn7hejSfH973l3Y30N&#10;qE6FYp9pQtnCyJLkMLoQlHkFAhkJJA58zNaRgm3BG1iJx0cGR4JysjZV397dc/DA6OYtW1rb6qL1&#10;gsAJI4VjssQjKFu3nCceffGlF7bPDotLJ4+vrYnAxUbGJUfinTTG1QqGqtuWboKSRfRzAseK8KqF&#10;SoXEcXEYr/PBYKqubtK41saa5NzxLTWSHaZZJEj3lytIQKqNhoqVCoyNcyW1e2CkWCzGHCqhBEQk&#10;RZmu5RqgjwBCgHEsOReQwQhct1YeTI8Uh/tp8FyiQjBgQsvDAVAyHY4cHmyAdTqS5Cx138FBo2wu&#10;ndQQd+BVnAM/DJnPxAIXt4PnzoKXiAwqB1QVQwdLiBhMeJwxmh40wp0j/UcGsnMmTZgxsw1xVuu2&#10;vrRh494Nm7a8/OKOnz6y7eEX9x84cIS2coEwF5FjltZDioCEI5JBhswkzy3IhgyNBm3Ek/yhlmU0&#10;kRIgExMao9FSxdV1W2FcXbOyiNiGQFCnirnM+k177nvihcdf2PT8psNdvSUUFnFRpYqtlcqTptZ9&#10;+N1X7Nh7AJSdiZNiH7ntqo/+3e0XXnzeoqWLFyyet3LZwpVLZ9x84/kf+djbZ0ybOGP21ClTWyZP&#10;rV+xfObZq5exHA6iYqgAbwsAe2fNnLvq3DM3bNwGrtOjDz/a0zvS0tqciNdAbYSGA9/JFyqBAMFo&#10;8KTC88VC7hHgH0jVCFsIzDDhr+4ZUD2gN1sFfMLLGHfzFBv3emCUkzfpf4v+4esE6aaKuZziGaiu&#10;Xq3Am7gCVbbLm/jkVJtWrUC1AtUK/PkqcAJ2IfwUj/YCGn9aHeZpSpHqD+06/K9f+48dmzcKseZJ&#10;l1zptE4exJQ4H6EMJ84yMZGr6CYUJiU4xXhOq2OEFwxyvf4hGSH5fdUxxxS/3wpr2+ryf1WAMy2o&#10;PwQJg0nILQx0sS2YuFJMOCC6I9kD9z1Kjx4qNLcsWX0GHFqPDXVxBttFa3MXTUizhryvvf/xBzij&#10;InIAFBBLxFWMEgc+AMu5mgXKwYolC86/qXlwMB0OS83NCccya1NNjeMmA8JwLBtSHuAitp2DGZCm&#10;072d+w519k5tm7hlZ8+3v/aIHHLnzZ18/Q3Xn3/B2ZWKxtFDGNQDVAMZAWqhF5575QO3fyuRCl5w&#10;0YpoXLzkjHOmT22g9JKmWo5VpC3NYiVN1yEzisRAmLK0QsY2KyKUa4INJGY0Z7qafLCn7z9/+NT+&#10;A1nbdK+6bvX7PnBNKtpkORGBqrz01Oavfft/CqOZm6c3rpo3BySXYnY4ynBJWHtYRYcyQOOA+oSM&#10;zClXKxu0wyDl2tFMXgHax5SQM+RwUjiCsGsATsGIohdN1jENxm0fKrCcDNfprpFcrlCSFXZbx7HD&#10;WdWxnUVNySWNzXVOCBYrrYZYApbBMq7MDTvGMG10O+Vn9u3uV63mZPzj16+eNi8iOYMREf5FOIUF&#10;0wlLsZoulc8XmS9/9d6BUfujq6ePD7XU8BUinHFsJH3jX0BKLJyGXRjdEKoL7kMgO15sFqyXSXjW&#10;zvDsp7ZuWbtr+4TG5EfefQNy37/8nR8c7i6ESdkpGBWHFKFQoTRTX7lk0oduurY1uAvh1KWSIfKK&#10;JIRxv4GQhoggDeFluFWJRhAcKjqYSCG5OlNUj4zWv7J5A0Ks29qa9h08dLi7N1+yC/lKsUzMiRBZ&#10;xXHIFK9ICvPe22740Ec+uv/Ay13HumdPmtA4cWr/IDArtb6pRRYAFSoMLVIwKEbuPCPqlI5srLKh&#10;NQbCYKXg0ExdBfQFnGVoJK0gAZuK4uxnRtPRWKpUUtvbD73znR8nBB+DuvzqKz78ofc3NqREKQY8&#10;SBQF0ywxtAzNk2cFDngKBtnAX3DSXYFPVB8o1Qq8IRUgnBdcoae4r1ODXYib+OtafAKO901bXaoV&#10;qFbgLVWBKtvlLXW6qo2tVqBagWoF/uQKgCgB0QcZxLgu8Bd/e5hsZ3kmyIuuYaWa6s5asbhIx3Zt&#10;3zy4Y2taiUiRWCSSSHmBKUUyJ+fKFd2SRMAskCd5+UBkfp6MGL3gTV8M4GcwE4IDxZyIUv6Tm/9X&#10;uwGecvxkaI7IwFyYW2DWH7/Q+vuRdpzjpBxYG4i9icUgExlu368dPrjg3FU10XC2OKRYdnk0Y2fS&#10;FmAIUDRAjxG5RWfMzvYONNbHrr7ybZ+87e21s+Kz5s5qHTcuGkvUN08KxRp4Tsrm0uFoCq4eDpAY&#10;SHawf45WIuKkKdNq66bU10ZVPXNg72Bf7+i27Tvf8c6rOQ4XD2FPQANC0Rjmi5zLv7RuPaKid+/q&#10;2bWje1f7jrooa4Cu4xTiySaGcCuQS00GLZpa1jVIahxBBB+D1gs6zfMizZucXBtvXXnWYlF2d+zo&#10;2bun+/CRwwzvyoJcKZS+9NX/GugZamyqe8eKRYLE6vmSSDMSawRczdUQoqTKAg2uCO1YgCtswFUG&#10;cqqBwbCIcaIFhXIF13ShQiqXyghtViG94cscystJogASjhAPBpPJ1MQJk+oaGmqb4klR6hpJ9+VL&#10;tRQ3PhWXZJlOqyo2bNsGpEwMZUtcPBwcKatpTS1Yel1CPnthK7Kicvkc4tqR/8ULsmaJg/lCS93E&#10;3o7O3Z2ZGtdBGjRPlT39HWEKEaYLHJ+JCRLFmEgmImHnLKxfiOsNYaHhKrATbYOjQwe7e3pGsu2H&#10;Duzv6Dp4dLQ+GjjvrGkXLplw6xXnvffWS6Ksu7tz6Ej3YEi0ZoyTpACS4oGVkAwrHh655J5E4DQx&#10;0kb2N+R+jBTVXWkone0dHfzGj9a8tOHwoSODO3Z2bNvZnc8DtLJ0zU7V8LNntl17xRn/+Mm3f/aO&#10;v3/P+96xYP4cgaeTNXzr+AnguIXCYUjQ6mpbLcNAGHgFWJNjqkbZIOAUqZAIGxrsGOAf55bhF4Nj&#10;EiTgP1CtBQNxiNQ8BVm5WCy8vHbdZz/7b2rZFCQmGIrs2b5767btDU2TC/kimh1UZL3i4IqEsS5h&#10;1ZFhJlAq4Gck9t1L5qou1Qr8f1fA98r9w9dv4ZLjYySfgXIC73idezxV2OX1wCgnt+HUtv86G11d&#10;rVqBagXemApULXXfmDpX91KtQLUC1Qr8JSvgW+r6LQAqwkM65C08K2uVoiSHMZqm1MyF82eNm9K2&#10;fvum7N6tGOUG4RYqRfvKIDFQrG4HQDAQMK4dy0L2oo5pDB8h1iBwDrqoxwOYPXvdagfxj59xhBZl&#10;abYk8CrDII/G5LgyyxUBwgSUEDxUY5FEsj44ZYqdrCtzoa6DXYHm5Y4p5gO1o5GmzJZ2rn2PyIqh&#10;gKhE4FpqBWLG5750y9uvW3r1LZfMW1HDxlWbtuGGbJg5jGKDMFp1VMscgqGy4+RNQwORgOHgmKHa&#10;jknTxMAnX2iPJOqWL1nQ3NK6/pVdjmm997bbQIcSWFBeTEQUcawCV6BEqmnR3JlyIDiUPyor7kBv&#10;9onn9q5Zvx00B4Wm9hzuc01RDsYj8RQuAvivgKQC+1QwIBCuRNs0zFaUoFx28snayPRps+LxwPbt&#10;+zr29axfe2jTuu2b1u/et2tPQKCvuWC5oReGRgYK6dEJdRGBd+ECIgCbAS4FIZMGDEM2GaXMBKxA&#10;1FAiWUrIWkba1EOpoAG9DThEkPOwjiRaCsNnEStNaUkRlzGUSibvaLJeaB7Qm+RQayKcG8ztypXK&#10;jDtKW8M0JYRDfBCB1gLEL7kMkr2cIauypbd7sFiB3/HyWRPbWurcSiUkgmfEiYFY0WGGi66K6HY5&#10;icDvtTuPdBe1hTMm0lxQoyUkSMFnBcQWT4jnwZXEq5fWXQryL5CbUFkTKA7L7slpu7vahwslqIXy&#10;Rf3w0cFAQLr4rHG333RtPBkLBUD34RqbwgGWGkyn1+8+Oi6WYF25rqFREBVNNTzDWZzHMgfVGmtB&#10;ccULQUeK5VV228H0nY/tO9JfCCWlYCKk0060IbT8nFnvet81N7zzqptuvuiyay6Zv2JpKFmnBBME&#10;PhXoslXCHW1aFZysUmVIlFvz5T4gVw7NhwWbowJovgNMxJVNC7wiHRoqFtcvYzKcRNmIsoLrk8IK&#10;YcqBdYww1Nfe29f9la/f+bMfPwqsbP6ili//24c+cPstz7zwcseRoy+9+MyDD/56/YaX84UyiFug&#10;1SSTCTymgBET319smtCD4Khb9Xb540+V6hqvXYGTHXNPXuvVv63I19ipLa83c9Df6utLKfo9l9/q&#10;6a1WoFqBt2oFqrDLW/XMVdtdrUC1AtUKvP4KeHIMCoQFz9vFB0mIaSWMRJA6bIKP4FByMMJKbE1D&#10;U+2UKRu2bbf7hyrZfJcs1bdMDOlmEoQZmcEw/bjkHZ8k4yGQsEGHAVWaRDj704ge58XLma5CL3/k&#10;FEGjBe4AaCBwAeEh/qIRuY3fwM6VqQxnChSViAZM18wNZJK1icaWNplnWuaOP1SsRERHHu7LHtpV&#10;G41+7ov/8N7bb25tS1189cqGxobx9U2qYYpgmyBhxyaesAIfgpmIbmLIr/NciJwoJmLDH0QOg/BC&#10;0WWeU0i+MzAGPsJRcPyp10ulp57YAFefD37wNppVdT0rS4qmj7JQD2k55Ps2Nc6fO2vyTe+4fPqU&#10;lopeGOwbzA1bW3f2/fK+Nes3t//6N89zgji+JSGQK8MUeRfcBcs0WAekh4imZZiAQtFKJp3jeWl8&#10;W9ui2fMdLtBx6FA6PTrQ3wtkBRjF/kNH1u0+sml/b8/g6Jz6ONxbqEJFhHUsspIJiOgIQd5kIC0y&#10;OUmA2iebr+iqngeIZLNQOxFRigvDWxi46HBrBVsiwCtahUIYsxJQwJFBInFASWQyOSrIZrTyofRo&#10;QXO7RkZK5UxDMBlyGbusw+UYWIoZFsFzWXu0K5WMXrx6yVUXLKRpS9UqQWQGqbpRcjXK5IEz1dTl&#10;hgtSOHnoQHtnfzFE6dMbm3A3sNAZUQ4ITfiXpJzDHAk3oGe/wgHEkiRcA6CFFMv6t59bd7g/y1DG&#10;9RefsWxRWzjKnr1s8uplZzCukYiGkEOWHx2OKMFJLXVDheL+w4PbjnRGpEBtIiEHQBIxkA0EERPO&#10;LwAXIKWIkLZsATlk6Vzp/hf2bt7VNWPRjO99+46Pf/ojl1+++pYbrrrkiksnTZrSWF8XiiNiPOy4&#10;nE3qWcJdDqcYIFwsrRmaLksNOB2Oo1JMRUKCuJYH6cmFfRPEXQyhn8DUB/Y6LAV5kWAaOVzLOO/g&#10;wQlcwMA5MNTHH33ui1/+rx98//7uzmGGta69YeVXvvqZ2oZJeAbdfNPlwZDS0zOUHoYIKb9+7drf&#10;PPRARdPnzpkLkxd4u4BKZ+H0gS5UhV1e/xO/uuarV+C1YJexnOYTcoDjUxSvtf5r1fe1vFpe1cDl&#10;dc5MnGgDuQmqJ7ZagWoF3roVqHq7vHXPXbXl1QpUK1CtwJ9cAZBcCEXFtQlIQkHhgmxZ2O0e681+&#10;+O/+Zcf6zfSUuXVzz0i1jGfCyRGXFcWAYZVFEUN3MqZFkAsGkxh7OhbRqPsBRiQG2dccYTz2OjuW&#10;f/JxvEU3kEU+M+MGbCcMv1CWRXYQwJciDbURTFFpwAg4ORLFigxV0uFmQgcKKhcQuLC0Z7Qct7Wh&#10;u+8MDrZLdP6dt11b18hedNVK1cpYbsGyEUxTxtkIiJNAZoHOxLaOwbkXJxcGtESxQRcMkw5IEdMi&#10;9js4fzCaReoQUBXaKVHuJIGTVq28zTLM+3/9sxkzpunuEM3oFbWH50gAFuVCchKRpGhOHZF5ACGG&#10;VoAEqv3XD6xpbz+GUONj3RkAPVddufyW6y6YPK1hBEa/hJYTqRQLcjCslYeEYBzkE4iRXFu/78Ed&#10;L76wa297D2XRZkkFx8TSDewoGpNF0cqXaa1orW6Qr5/b1hquDbCcodtFjncA3yjBQ6PZrSOjh4bS&#10;nQPD2WIZwT3w5uVYCgoYkbLq6xLNqXiAowO8gGNHzPkEaIvqkwhZsjWN5wR11IzV1Yu03d89mFa4&#10;tUePPrFuixQIXjhlynQltUSVy7YZSChH8kMPpI/uODYweU7s05+4PqSLbMVuDvLFfIWXAyCPjVL0&#10;qOEkk8HuwcEHn1y74eUD2bIpy1wdzy6fPH751LbaZFS0AfkUJTi8UDxUQfkRlYskBInLVqxYUDnQ&#10;1f/9F7b1qvmJDanzl85Yff7CcDJQyGfBFQrKglOEDQ1ODaWBcyQCD+H6RnLdvf13/GCTaehf/egN&#10;Eyc1ScESTWkhcwTGw0ghS+f6w0yij46btLR9f+4L372rqW38Lx7+hgjTYzHkOiZHl4GwSIICT18g&#10;sa96B0EF9aq/P86c+/0/2lYvz0fxWBD4FjwPELF9aO/eb333rrUv7wEdBpHXZ5wx5123Xj51xkzA&#10;TQgjh+QROJRuwJAnAIHS//7wwTVrNh85eBRQ1bvf976PfeSjksQB22UY3oRTsKMjTxu7BHbsJ+8C&#10;Cj7hVPUWfQJUm/1GVoBQMh0ElRmmTkuyaJomYtAMnfJz/YhrmTch4YkCvZjXU0zj8z/9+hfHznJc&#10;gCjobAauRqqqwV7dsXV8z3ob+UOJUxV2ef3Vra5ZrcCbogJVb5c3xWmoNqJagWoFqhX4y1eAjGkw&#10;tvLn6EinlMHkMkPzorTy/Es6Ss7g1o2FwUEz2dDJktTbMKfUKoEAZRbzBVhq1ATFSECE9QJSSHzM&#10;hXRZTzqqU+y1/uXr8Qa3wGAYDfQjy8EJsOC84xUP5iWK6wZ4iGpgGgJLDQfh0KZjhmMRwXGQ8jJM&#10;03FFDtiajG5+Tzs4EFu3bn9+zfojXUdnTaqL1zRUykMuGy4ZeiKY0iqDPFAcLk7UYS4LpgngBtuV&#10;RQF+uiXDKAh8EPoN3dAZRsBJFoWabHogHG246+ePoDmbtm1+7MnH1m9cN67OrqlvhBCJpuGOEqUp&#10;gA4QoVTQOoxWYG7S0NS4eMGsqy+94NorL5VjwR07dh3Y3zd1aiIVjgZFeDETq1RQO1gayhHYglhi&#10;EA4nxp7t8HJ+YGgI1JuAjUweGsUw25qil5897cKzZ1xy7pJUfbzU1X8orylZo6YmAcsbNDQaVEZH&#10;h57asuvuLTu27D/UPZJ1aCQlK5E4NDIhx4IBDdgeHPRBnZ09xwbSe9u7jg1lO3uHu/p6O472bN7d&#10;vq29c++hznRfb9/AAC5mIRAYP3t6UVf39/RDDLVg4pSJgYRcwnYMHeMgQ9tZGu3XtMaW0CUXn5cK&#10;Roxc0S4gWdkQQ0KmYuJ4DdX4wS8f/tkvn2s/NIRopYb6AExknYpxcCC75VBXpreXtSrhEHxYOM1R&#10;aQqNDVYQ3eMSmHLXvoMb9h09XDZmNMVuvfiMM8+YbVNWLjcqCGwyFjDUCsAGeOOAxIIS4QqB7wkC&#10;pyRBSAZqth3qhjfuWStnmnohpQj4IK4YVSu4LA+iTiicqDjKYy/uPNI7fOEFV5x18SwgawJN60aF&#10;Q2YzxXl3qwDsw5tI//2Xl7/0al4YRHzxKi+MaXEVQ7NmO0D9pFx65Hv/e88zT26pbQjffPM1n/jw&#10;bbe+4/rG5lbDwHAXgUo5XACWA8QWkCPi6QNnrbxg5ZkrNVM72nVs84ZNL69bN2HilKa6Bpa3iyUN&#10;fCu1UkH4GloMz2Bc+z59D/OHBGmrLtUK/LEKaLAdgueU7XK8COxO03RBEGFKBTkb+egJ0Q/5KvNF&#10;QKe2kFC/U3nhWQeZHjBQw7BZjqA/YJUxLG5QH175QxTnlJt0agdQXbtagWoFTmcFqiKj01nd6rar&#10;FahWoFqBN3cFgJh4yc/QDCDYCJao5Ef0+WxNV9TylUsWBWPxl194Kr/rlcYQ1Eh6mGlApC5CSjCd&#10;jfFfSTURUCtjFEfAm7GBGPJx/QUrVNku//f5h64j4NpBw4zYDlEY2Y5s2rRlwIqnohk0vC1c+tjh&#10;Y5n9u/XhAZjm0sEQOuZ9AVkKo6OuBaLJkY0bIRUzLEsKBfe3927afmTX9iMDw8ys+bM6uzKf++S3&#10;d+8ewEi7ubmmmM8rSoxhVBBJbCeLXcngWvAhhwrBeVVRkoLQQFG6oYkMnVSksKpS27fsSg9lhobS&#10;HYeH9h7qOGPZBEEMcBykSY4shkBqAeHFmxqmJWyK46VASA7FQvHatol1gAw2rDuwp/3oinnjxrU1&#10;FTM6lCkABTDzI8gsiFWYceb4YHpAffCRLfGg9PcfvO7SlTNWTKuZOi50zXkTFs+sXzxrHJ1sqq9N&#10;UFp+V+doRBLmrVhR4kLtGfHh7sJPDgw+15PtM0WmbgbXPM+asVJZfKmx6l3urPPMGavVicvVutnp&#10;mllS3Swm2OQojW6opczGhkyuSxe6NO6o5h7WmD2OviVfeuVY3zDLB2rqhwrqtv0HbZC6LH1CJBUs&#10;OHI0OJpHVpL6RK6/rBtzF9amwvax9Xuee2LL1vUH1+3s3NuZ39OZ/+Wzrzy3af+6LUdKun3Oqul/&#10;94HLbv3gdedetKytEbPWRt9wpj1j7BwsdqWHVcoww9ESrTHhUAYusyYzZGtP7Dy6abSk8M4/XL94&#10;5tTacJx1rbxj5MKSLVIVq5KRWCiVTKLicaHawb+YD3cQEMQHZu45sLsnB5lgcfbiJTz8YXhnoEwJ&#10;ATEsK1mVG9XkwYHKw89vHMmX3nbtu2bPqzONCsMiKsgGbgNfJtMacd0MiFQw4fnD12slrUA59aov&#10;wC4IHWJYBfnbFC33dHX/53fvKhW0X//iOyvPWtrUWi+JuMLgXEPQHDw2TF0LQsNlVcC3AuMGoUWK&#10;Qi9ZNHnG9Dl7D+ztONSxedPmuXNnIkFcloOuo8tygEBqpgXGDqAWvIFkkjzAPBFldalW4P+uAFR4&#10;hN1pu7lsjqhtWRVWRPCEthxIE8kLvki2U/Hew65IQ7yY4xqv/8U4BpK8Xv8LuyaJgi5mNBjiUm1D&#10;cQo2nwVw1jsQfy7k5KUKu1Sv8WoF3sIVqIqM3sInr9r0agWqFahW4E+sgGXamDn38msxlDYRbYtB&#10;DCKPLDhqjhYQSgvPhsdf2f35b/9X/96d0fGtgXM/A8sMWpYTQRGTzkGezdnOgKk3CGNWlxh1YcHQ&#10;GjgOFrHaS/w/zxDhHQCcqmgSRVdkEfR3wbQQ7ywTBgxly7xeyYxuPyrv2WpTqjttVmzFCsQEdQcj&#10;KcnU+npqHWHoJ9/Vs128W47VRvLFYb2iIz8o2SBdeOWyO+98LinztklSik1Tb2wNffs/P5iqi8Ei&#10;Q1OzLGKTaMF1DEmIua5IuXB3DTl69sc/u++xR3Zd87YrL73kkqBU+9Vv/McLz73o0hhLc88+86Wa&#10;upm2q0OwYxkaj6gacDXggYIZWzir4uIBMETxiEtG2JVWsT7z6X/Zur5j8aLEFz56ayoK949KWSc5&#10;xQi0hstsoViKJJt2rtv//r//OUJ5vvf1fxI43hxNZ7ODEycmzFKGYe2DVhDeJb2bD3zxB88uDss3&#10;XX3l5p371+4/0q6WXCmk89HIpHnikrPESESUwoiAquBoOI7iIKhigO3AOpc2VJKEU1JDwehwemB4&#10;+4t2dijAOqxZQRCSJhdKhVKlazDJsrOmTYfkqmOwp1QqtwaiV0yYMcOWUqKcd6mdg73f7t3p8Uzc&#10;mpqYk8mLNqOwjGoDMKA0cEJoIFeSIvMXXjT3/bdcXxNlzLicGe5tVtrK+fKhvbteWb9h05aOo4Mq&#10;uEEBxl0FdGlScyIWD4fi29o7fvz4ek6UPn7zFVeekywWChVDBXChBHjH1NSSCrufIMQ1ODwMGWG+&#10;S0aEDsxyOJEr6mds37/j+/fc3zuc/9onLps7r80w03IwVBo5KkVqXTvQeXT4l8/uW7elg+JCjz/5&#10;fOPkkqblQXsCeAG+CcZ1DCuRyOfXjHp/9YDb17qtAd3SlE6zKGcQw9cH7n/6G1/9WVNL4pHf3IfR&#10;LkguyLqqqH3w/RF4BWwXER4wrl5WjWCwAVYwJSRD8cFwqN5xEUhNrV59TT5bnjJ15l0/+xlwPWgh&#10;c2o5mYyDpADYhUwb4tllwy6IXMp/4pOw+vG/hQo4JLiN7jjS84Uv/eu+PbuymVEf3CCiIu+La6wI&#10;3uXk8VZODc5z7VMLnAb6SLyeIAukjMlTpvzDP35+xbLlwK9/93o+WWp0au35Wzin1WOsVuBNXoGq&#10;yOhNfoKqzatWoFqBagXeoArQCCfyFmApmPvDUA4ptnjrarrDs5ZRxo8Tm1Pz5s3R1HzPvp3Drzxa&#10;Q5fG1cVZply2rKzrYODk6MAHwNUgozi//0p6k+QNpuirw6H/61Rixh8nQIDbLVwuPAKRgHGk6wKj&#10;KFgoLmZnmeJAlh0ZRuecq61L1jWnwkEaMTiwL1HCJGIqkBwRgrGFq1K1bcO9Q4aq8cgN1pig2DDU&#10;02frAFxsDPU5gclmtKUrahNxxBi5MlJ+MKJgsG7MobhHHtr4q7tefviB515+6fDTT+yr5OhdO4/s&#10;3ru3pi62bv3akaE87GsjCf6Wm6/TTYhB4HNqyBLSiWnTLMArl8PJR5I4VuIFFoIQh2a4KJgM0ya1&#10;/uquh4cGC0tmTWhqaEHGMBMp6ZWcaeACCTguTFRqD+3ufPixjc010kVLxrN2uSbOB0Q7ypq8ioRi&#10;JhIIOkW3VHaf3bh7CIVsnvJUx7H2CmMnJjPjVyjLL6k96xKrflJeiBQZKR6KO4rEKyInS+CEFE0T&#10;mTuwjykb9kgg7EaTRSVuNkwJTlmQmDKrbuaCutnLhIlNbP0EcziH6GPYsoxWdNjDwNO4mMsfzaa7&#10;iyN9lCY31m/MDfSoJeCRiE93i2oNRU+LpuZEm5uTNazCI65Zc9lSpTRnZvxT7zy3oSnq6AWbyUYl&#10;PavmhATVNLF2zsJZE8ZH2hpYzTTyhvFS+0h/CbopJZBKHegf3NrRH4sGb3zbxXFrACY0Is8ICEt2&#10;HQFkKJZWSH3hE4xoIIAtgEmBjuIcQu1F0aIdjCu9vYe7BvWKll+65JxiVo2Gmii29snHN//PL9Y8&#10;se7onvZeXGZhhWOEwtSpyXAoLIsJiCwgSsJZE1m+opUQkPTq2ogxscPvX8OvfVfLiMi2HQBEIu1q&#10;617Zvea5zamawFVXnmfgYQKnXsZliCCIyN5ArnEcgeWgqMNhgf9E4U+yyFt2zjYrshxdNmfco0+/&#10;ONg7sG7D2vkzZydTyUAkRJLWHSSaYyMEPMIbLG/Q47K6m7d4BXBpAjnt6Dz881/8cGi4r2V8Taou&#10;iCcbJ1hKkFaCDF5ykA6QN/iRFhU8pKjX/1JCrBxiXv+rpiGUrA3GE6FctpTPVhYvnT975njc93Cw&#10;PqnSJ3Neqt+nb/FLsNr8v+0KVNkuf9vnv3r01QpUK/C3XQHT1jDhDc8IQtWHjSuG4uC9AD+pFInB&#10;bkCG8UQxNxJPJjXLufPue//9u3e7NhdoaEvMnss1TRtg4c3pNgcwFQ+aC6KBx8Tx+JRvU+IZFVaX&#10;16wA8dVB0nGxjHFqJQyrFlfWSe6vxfKjrptTZAEg2JFBZfAYInusugYpkcBAmYkG+m0zxvFW/1CT&#10;y2lDPZyeLx/e07v1eQhVONewzDLoAJqqSYqCKBopwNz67ksFWbvu2tU2oDAni8GHBhETvHrZWCmb&#10;fdsV/4hcapxEeHzQLjtrfuuBvccwzIcRram7GIe8893X3vr2S5RgQFOdYJDXtDTHAh0yRDBlHJq0&#10;2IXBjwELSgcZ45wMPY5LSyJrr5h3DUObP/33902ZOF90e3V5FPwYSah1qWixUART4bln133l3x+d&#10;NTn8Dx+7GddeveiYegkjaslxoKfqYaJORRk17G9952d7jqWlYGQUeT1yqmnVdZXGOi7VbApIUGbg&#10;02BRlOporXD8ZQXoBFBFqGhQKlQYmecwsymUkM2NVCKON9SOQzucdD/YLtNXNpVpIf3I40P79rJw&#10;WNBUaKMc/Avsg2ZbRD7OyovnLmrv791jlpLh4LSpdbUGHS8QQxuRi7JCsMvJbRnu3LBnb31z9O9u&#10;v2zVuWdImlPRe82w4jJBujRCk1ZwsgJukEKbfCVbPtrR/c3/uufAYRwW01QHhZl5tC83a3LdR297&#10;9yz5CAcvYpGxwSeydJA5cHMSYYQF7AzIiwMNAsML0PEh4AcxWL2FZngr7ese/vJ/P4TI6G/c8d4J&#10;tYH+Y/nn1z7/5Cs9WdVsSgWB1uRKVknXWYmvHR+99eYrL7/s3HAkqtvw2Klgg8AueL7yGtfoqbFd&#10;iE7Og0UQxgWQav3LG9/3/s+LIr9xy5M0PIqg3TDLAXDo4DGklnkAYrqhSAnALbpeINZGFGgwgVKp&#10;EAqEKTdRKRRuvPXDB/d0wW00GIy+/z0fufSGK2HDgWsbDi94YGFHQCnHjDmqj5lqBf5YBeBZiwfC&#10;5i0bbr/9fa3jW//5n99fUxel3IogQwyIcDF8a/2uiy0y0E9lcV7Dgvq1tmGqeY4Pw8r8O//140cf&#10;eunzX/jHW9/+dst0kfv+Bx/xG1Zlu5zK+aiuW63Am6ACVbbLm+AkVJtQrUC1AtUKvAkqUDYKmEiH&#10;6IDoF0gcNFwXXAa4iwJtBZfVzKylRYMBohoaGlk2dcbFZ03p7d57YOMLek8nxTM8vFVh6MFx2ARg&#10;F0yqk3/HqC5kXu7UOq1vgoK8wU0Y5jmLYy2M4hmmKEsVGCoCvWI5mUXOkJIXBeAYUVFIJaJ0ImHF&#10;o80I6xkdrUslgoYVZh0oLxSGFmNRs7a2F5kcgkwPDzm6Ttm6i1AfjilXYEQamjJj+ic+84npM5uy&#10;2T6O13Sd5FXJQsmwZcc2j3ZmH31onSTwK89eOWf23I9/8mO33XrL9Ted3dXTlc0P265z480Xv/OW&#10;GwOheG60hP1xLIx9+4BOGGDsUwGMU3DasS8Sh+VdAgiiNh24E9D9xwbu+eUzra2hG6++JhQIUVYl&#10;Xe4G+KCEojSt6KqLOOf2g10vrd27YFrN2ctmwbuWKmRkYD8aHRaiTk4b6a4UdSpckyrSSnvvUNYV&#10;bTHuLlhRf9YKtnbCMBcwWToeCsVpJ05TMYpLBwIqxyI0G4iFy8K8lgLXB6weCn4gDFukXBXJz5aZ&#10;Gx1W23e7w/2lnb3Fw6PqwHClWII/CMRSGMMDsXFEWafcAYrqsbUdmfShTDqDeOdCico4xaHKHGEC&#10;RUeIE4OjduaO7eo9BKHL266de/mq6TE5b5pZjjIVRlcrA7FaQEJlG4awhTxtGDrSvBkhlqhZvno5&#10;kIcjPb09aS2bzovBULJGueKK81PGqKlZpu5IiJWGp7JB2bDt0eG4DN0BFHsCcpBc5FwxElLFEEAU&#10;SzCGkU8lxK0bO7pHdW2oEIuN37+77zsPvlQXDly4bMbt11542zuuuezCCSUL7i7l3n5t/YbdTzy9&#10;dnBgoKWuIZ5sJnbYiBNiFSgC//AFRZg3GP39l0fSehXzUAxbGUamGImheMOk9HLx5XVbsunKggXN&#10;48ZNhDqRPCAoS9cyMgRqeMwoE5DQxXFBFqoqlquUswyLwGvkRoPwoh3as/EHdz5SUxsDaJUfLW/c&#10;/MLajVuhxZgwvk3X9Y5O5HknsEHbhnKkOhx9gx9db8ndsSwiz+mRdPdjjz8RTwZuevt5omTjeWa5&#10;GTiVQQGHWQaXgveQ/yq7Lv7Fb17vi2LgJF18/S9BjOJ5CjT44L59+/ceW7hozqKFK3Cb/y7bxS/1&#10;Cb/ft2Tlq42uVqBaAVSgaqlbvQyqFahWoFqBv90KqGaBmLl47oIMBEIOyA7EGzevEuuHiEiFhUC5&#10;VBbMgh0MsYyYrGucNnuarcTb2zsyHR1DhsOHklQ4zjMw0CVmvD7sgoWALyDS/O2W9nUdeYXBYJeW&#10;DAtzsK4E4QRYHq6M4gE7EESdgcCE53QTFiywUMFYN8yzo7kSX58CvySja0oymRksZFhBd8ykZMdZ&#10;KXdgp6PmoVJBMDNG7DQPvpJZUQuXXbVCBp7BGAofNa0i5VQoNg5uvUMHg1LoicfWGpo5PDTc0NA8&#10;c/rEqVOnwO3guusuO2/VwmuvPW/VqgvD0bpsuj9R28jz4aG+baFwo+3ALhkQB7aJmGkNaIaHuRDJ&#10;FEbBGEmYtrVl86YXntkcT3DXXXmGwIYtdTTWGjW0vFExc2lNluPRWH330Y41a/dyFL18/tRQiIfR&#10;CMJpBvuOte/u+O9fr394w8F7ntu8b/uOHd3HBoZHaDEoTZqeWLA4G6zNEqFT2EUODgwwDTtruSrG&#10;3rCINW1I24BSwG8GVCGZqOZIQFIwKFcopmA6PM0FHGsk0++kh9R0v64W7HLasAF8AaBBDBDkLhia&#10;wV8aaU8iVHe6aYdFjoF7jWaOVnKjhaxk0E3hhGRSFT23bbRvX9/ozHk1n/nA1XUhqVwh+dCMU3YS&#10;9QJrWo6uQq4niASFCgiW5XKAIqUwRzlnLpl/xjnLz5w1UwqxnR09kiysOmtJRB0QJJ4Vadi7ICeJ&#10;E2lF4QC9GZrFg7QD2xpwSTAjD+jCQcq2XrIK8GaJMEJDS+v+A11bjwxs3rZjy8H2gCS/+8pLrrzy&#10;fDEWHs4OIXF8al1sxvJZLi9ns5WervTOnYcefuyp7Ts3yaLb0joe8p9XTSYCceVUgllAyoHTbcAF&#10;PORAqNWzZfveZ599GVnVnETPnztVCSCsWoMmCKNKNJ78FmwmW8NlaRplFvlPHERqjmnlvecRd/vH&#10;vqqCdeeaX/7sp5cumbPv0JGOju6evr5wJDZ1yuR4LIp7DKjRiTzp13XLVVf6G64AItRAF+vtP/LA&#10;A79JJsPnXrDMsMDRQ5QfIGMvlZx8+5EnrQ8swhXr1SO7XvVuIXzRV7+PXmN17CEOtJqy+f0H9m3Z&#10;eOCcc5fMmDGLPAKrurm/4au0euh/xRWowi5/xSe3emjVClQrUK3AH6mAxAcFVmYZWLtidIdsXw4G&#10;FoBhZJEMgDDyge5IkSRWCvFI3BT5iksnE3XLFi9uaZsw0nM4t+1Ft3OHWEnXKbC3sPKaXaEFibZi&#10;IumzBh0nz/MOxsAsMRHByA4+u/BURWamQMQfv8Vo0Eq4ChIJ+9+YFwwMTniMbDnWhUUFpBegW8Dd&#10;lKYh0cGYHfoTSTP8fF2KJ5ktPGb2JbGimkgEMstlfaRfpvNBa0gY6rK6jsShCSrmKpks5EVBMYhk&#10;Ic2BREUsl0rt7XsvuuxCTUP2dBmWOxYrFMoDNJMMyjGGzZ111qyRzEhHx8j+9oNPP/1M/1D/xavP&#10;xKmPR4IBsBB4wzCOKkFZ1QcsxwhFGuAXQztBRWobLLBHjmSjkaTIS7zFCXIC7TUQv0SH4mKqMRT/&#10;0U/uFQPypZdelM4fC9bHChUgB6myVc/VtA6NllSqUlM/8557Hitp9rjWZEPLlMEK/3xX+TP/+8Kv&#10;d/YfceVBzaGVuo4Km3MSLl/DNM0QL7qFijTTXKgSroMLS4ilAKwkBV5n2FHBMuXQEGWDB9IM+Mdx&#10;KhzLi7xi2gckMStLQ5V0g1Bk8l2Da59wDmxjy0jwSbvGKO3CztgUWH3lWc3Tp0dG06Nvu2RSLEI1&#10;NfJXXjTlA7cuPP+CKWesmnD2JZMCqrWvJ72vOLQp27m1PLDTqOwfHuDi8me/9iGmLjoi0IZUZARX&#10;TCXNgimV3ZLjBuWQwiRF0G9UIDIGJfRbDphiJQSwi9Lkcc3j1r64tn3/0ZtW1E2vcaICQBULUSuw&#10;JsY9wqDMuBrgZMLB/9a7RfBLj9qB5GcoxDi7RqGCpmrXhuWmcKA/ne3PFGvCkU+8fe60KZFUROeN&#10;IUnPhIx8krPrrfJFc8OrpyWnBBXGdEYGK4d29a5bu6u76/CyJSsEUa4YYYqrEdla1Q0OFwphKcIz&#10;MPNBrLcOlyGAeBwvWDb8d7FniXZVrZKB/aftjHg5LKpqZKPByVrZCijhQ/t2f/LT//brXz2PeBaW&#10;Y7/7n38vwv8JCjgGsiAVjts8Qewo3QKrJ25ZFUWEKTHcpWHsMsowKYYO3v2b+x+6f9eEWuqOG89b&#10;UitOYqwLWkJbD3QebO985eWnR4b6a8bPhOrNtVXorQhPCYiUYev5DA8DHlpViz1Ql5U1LwjYtRhX&#10;ty0NsByoRDCYAZhUrlTweIOREvkgrH1MA9bLDJpINmORGBs0yAZ4SV7k8Yg/AOIBE/DkV5Vl85b6&#10;jmUpDk/bgaHhh++/P5ESzr9oCScYHI04IZIoBBCPJKYDByHuZJDN4oXf+G9e18vbyCm8bPBrnCzH&#10;WZs37Nu94+jy5RcunL/I+6rElyHacHJ8u094ITijBb2ht+ArATxUML/wXe29MUBdw/tsNgfWHhys&#10;8eAYHBwKBvFV7BQKRajzMpmsLBM1K1aGQM9PXs/nC1hfVVWeJ98weNzjg/6P5TIsmfz2EM6rt03Q&#10;M0kgnU8xw5bL5YogAG23/Y8g3B3/4j2Mgn3fpRMf9N/7l4z/KbzB+tiFJxiEQpH8FbvzQ8rwG/8N&#10;yVj0Fr8BeFMsluCljR89gB1fmzQ+i39xmCKS6MAg9QBZ3woKByjLEjaFpxn2hY/7qfNwT/dLd+JY&#10;sAV89sSPOAq89/YytrylrvdqY990FajCLm+6U1JtULUC1QpUK/CmrQA6X8OFEhxb5ra1rDzvooIQ&#10;ONpxOHto/6Dh1oXCZSmJflIyoriWPmJYPTUJsVSCiyHGbegpYuqfiDhYWuaBv5DJRMgMTggVPKYE&#10;6Te9aY/9zdAwR9dK4CdIopH/f+x9B4AdZbn29HJ62b6b3c1ueu8J6RA6SC8K2ECk2UBUwIao1waC&#10;gIqoKKj03msICQmE9N42u5vt7fQyZ/r/fDObgF7vf8VrhMiMx3D27Jwp75Sd9/meki1mUlIkEPQJ&#10;+d6+3leeT2xdl+/pzna2CrQhIItKK0EfwvKy7EOms2/37gOheH7kmErNVAi+RkVkAc/E8NvQbZOp&#10;rB553LHzTz35RHicHmjr3rF590OPPtzW2jF+1EhfBA0J2lESNY5Hd9PKMEwgMZB86aW1L7+y4vbb&#10;fvP7391/zz1/Tgx0B/ymIPl9AgJQdV8guOr1tz921meB6NXXh884aVFdU126q0e1EhXxaDGX2bV9&#10;z6uvbd6yY3fL/j3btrboBS2RGlz11rp7H3njzdVbimBNhCKGboyuHjdvwSkG4rKFYOW8xaEpU+tG&#10;1KUsHhQdfaiXp20hEFYVLQ+GC2vUsXKLWqANVQZGKMlJi0rhlAO/QjPi0Fwh+EYrxm2tlBgs7d/D&#10;FHO0oXNUccyECb/4xQ/3tmw+4cSZX/zCuTOnzj3vzAXTZ81ZvGDWMUvnTJ89vaahKVJWVlEVb6iv&#10;WDJuRrkgtvYODCVyumkOJJOM3988tnLqjJpnn35pwtQRpSyyURixaOmDGS4QNHgNjboF1Zemkn4d&#10;vQGro3vSbVmnYhG5avOmzb//08MSxZ178rTRjVWcDujhfUwG9pv0RLTkk8JBQeb0KU2RJdOrR42t&#10;Ly9D4jbBGdAxihyNyCD0aLmSFQhJdXWjZ0yeM3PaFEOie4eGtu3oueu3j/zp/kdfeun1F597caA/&#10;icTc2po6iUUjNCjwIZ7zlfS0aaTgloMRfcgxcpkhyReTBFHT0JbgmuZgsyxJ1RpgV1G+/c7brr/h&#10;Z90dmXGTqi67/IIvX3VuWVW5CKsfwidwmlu3iQNtx0Z6tIokIlXNQxOGpghiN3SOA8neX9z2p6Hu&#10;0rmnTpvaNCoAok9RD5ZXTZk9SeGoXXva127c9vgzz1Q1NE8c05wqUhKtQ1HGICxLgClOiUKOLxcV&#10;wFli/aAu5XM5kGcAH9r4DwBfiOCKRZ8PUVS0UiB2wgRT0UosyEVO80bsrkjrR6BhMjvK63SPjrDK&#10;hYsJs2t4lvdxuLxZP+gKOK15T1/nk489Fi/3n3DyQtzZCHhAFLbuhLb/vZnNh/fvEcywQHNkGXnj&#10;+r2AXRYuWjpj+tRh3s3fiY6mXfgApx6hg7EkQN2BTriBgaFAwA/oBFgGvo732BNgH4ODicrKcuAI&#10;jgUScVrD113EATMPDSUQCubzkRRCcg+RJCAgwCxwGeIDYCIAdHCZOJFhrItioDhEjHmQYjY0lITv&#10;Er6IN1gpZisWFb/fh+2JRMKYEyAIGb4BkuQAK9g8Fw/Cv1i+C3Bg67AibB7e9/T0hcMhF1HCzMCJ&#10;MA9mdtElMuggSX19A5ghFAq69FqARNhmBy4h5nLOYk18BbgMdgf7i8XiX+wpNtXFXJy7D/ApBivt&#10;7e3HGvFjOp3B/Lif4kPU2Vk1VieidPgi/sVvXZzIm7wK/NMV8Cx1/+nSeV/0KuBVwKvAR64CcPpA&#10;HDH0Lv3JrOTzo6V8/KWVf3rooT0bNvpGjInNPb6itvkA5SvxYkxE02YFfWjJMJxEYWTNRA+MR0K0&#10;MRjFPxi06Zm/vK9zCKHKQ9B6ZXLsho3dfQMjJjZVhf37N2/k9rxjZvuRBs1ZBWhSIJYhD5Z4Iuch&#10;+kCis8ZK+k9uuWz6rAlKQQmGpHQRw5KaUqDCkTrblJT8YABRN3y0vT3X1tL60P2PbNuwl+Psn9/y&#10;1eNOWJgr4FgHc9l+VuBFsfzLX7nhnbd35VN4tOULhiYxGEA2WD/6XUqSZFYQRjVP+NwXrv3q5Zea&#10;pZxAaR8/d9nFZyyqiAV6BlOhSFQL1D769Gt33f2AAuqUxQylssFQFHIeo5SCRAgYgcDYGM2FxiYa&#10;jnG18boxozJ5bTCRoYM10aZxFMJs/FX98YaISudZBq1/OU8PGVRRgeaIVf0+WlMB72HcNFUsIg8I&#10;CdAikpP6B3OZTGbLq0aijdISucwACzGcafC0OXly00N33ZgHGcJUfDI0LSYfEhnLp+WzYEZw8LOF&#10;nEct0Zwlh3hKqCjY/mR3V9feA7vahrZvbwcxZWRzw1/+/KyqW2MbI3fd8rVgEFIxttDfHov5lIBl&#10;qxqj+HiHp2Jgz/iCzdqsL6IkywYS0k3f/cGmLR0XLp566XlTeBmux5n3dT4omhIIRgyLUw0ksPjA&#10;4Mjk0pU1Uc2EXg07qFmGxgJXo+AOQ4bxbaoEDItDVdhg3pT7ktmWzo3Prt++r8sYTBRxeSp5E/0Q&#10;6Fc1I0MyT1199eUV8VB94xhe9EF16OSrsCU1AwILopaAacH/WA6U2Wa+pGeAeXBMwyOPPfiD7/0G&#10;p99nLv7YWacdXVXbiH5MN/OEy0b8StHRERIBiZjHuD0FF+coBy8Yxi7men1yPRnxpuzUQPcJp16B&#10;e8dPv3Z+XTA6utxfaNutcwIoROhGNTH0wz8/vm1PjxgKv/Ds09GaJhWCr0ySEQIsaDl0Ec69NA1T&#10;UpIMBodiJHCTNVrAqBDshV8xKhLRnZYPDBzwzAwNej4KzRtlQI9GIBXw8oYhYMdjFYgRIbm4A/WO&#10;FMX9CXqp93W8vJk/4ArAlpqm129a8+kLPjFmQsUtd3wDGUZEufdugDohNR3EX8jBPqwbDIQRNls8&#10;F/3tr5/90z2vfeOG737u4k8RrRK50lyqy6EJnxCACJgF/oYCPgBMAGijtbV97Tvr9+zZvfzVVyRZ&#10;PuPMs5csWTQW98xMFuczIBUH1zCATTz/witPPvFYd3fX6NFj5i9YdOyyo+vqavr7B8vL4+48zmz6&#10;ylVr1qx5882VKxsaG+cdtWDZsqPHjR3trhfsErw55GPtsksObR+uXBcV2rhp6/dv+t7dd99dX1+H&#10;ZRJRocNewfzuEtzJnR+4BpCdzs7u+x94cOeO7YlEYvGSpdOmTTv+uGPwFUAtmCGdzsZiEXzl7bXr&#10;Vq9e8/ry1/D++BNOmjVrxsIFR2EVmCEA8qUkAe6pqCh75NEnn3/ume7u7lGjR8+fv3DJ4oUjRtQW&#10;HaT10I5g4S6ag8/9fr8LRW3Zsu3RRx9dtfKN2roRCxctmT9/3rSpk4EEIbTegWP+vr/4YT1DvIX/&#10;B1TAs9T9DziI3i54FfAq4FXgA6iAbeowUgWBNyhzMkfhSaVm5Mily45vydudmzYU2/a1l40s94Ux&#10;OKxjlEk1ZIiWHME7nmzJUDcZkgL7QIfCwN16d2zRs4D5B49lJCCjNw5Dm9HfX1KKFVXVkXAoOdBH&#10;d+xFAI+hFogHiWXBjhWWJrah0dAZqaVAVP7zAzdX1tcoVpIWfJoxKPMSZEG2DjlLWhBCkj9OwJzk&#10;YE3d2FBQGupPbd2yWymqxyxb1DRmHDJz8JCKsA+llIDp6Y3fvg+Dl4TobloyBgNpKhAJMial5Eu2&#10;DiNUtaOj+8XHHvLJ/mI+jxjpndv2th7omdYc+eODzzyz/M1XXnrj8SdfLuR1xhcixkAI4CH2vHmY&#10;LPgkwQIrBLQHnDl+v0GzQ2pxoKW9kM6VMgWztzfT2jbQ3qVlFauolJVVYRuSiTyGXyldLeS1cHUM&#10;hiyQnBRNKqOhcWYikhQ2jULPYOvWzantq5XeXWZugLIU8E/Q2PAypCfGHT++Tre1aMxnm5pJsXj+&#10;7u/soRA+DZMYHY2IDuKD6ANRwlaKpc6Oftni/ZJY1ziuvrz+nHPPmT5+wh8ffLq1tU+k7K6+fFvL&#10;1mXzJ/KW4q8MqsWkJbLg2SD7G+4u4FaAmw+rHZoWMjpENb4/3vPYK2/smDAi8unzj6+pkJRSWjrI&#10;wP8HzwegBmgHckgEgk8yUE00cYgWJ7wxXVcVKGeceG/wbKCggYeFxfilQt6wNS6fR6SSBaumqhHx&#10;hpGRmZNHzpxVP2HKtEg03NLSRbNWKqnmM9ZLL695/OkXE8m+EbVxnz8Md19NVxkGBkQFwBgMIFga&#10;/sUYYx9keQYBWm+sWPPNb90Md5zLLj/js5++qKK6AfIj3YBVNC5zop8ChuX6XDj9LNguEEuxmtbO&#10;UAGfD7bIcGb2m3pm+45tTzy5LhxiP3HWYp9t6XmV1vKhUJiV/HDrUQPCtInjN+/v6R3MQskwdcps&#10;H237AhJSqQHmIFSdF2QY6+RLlCyA8IMjAN0EhBjgBQFlgXgLqBGgGES1kXsS2mxcLQRDzIPHR25F&#10;OOIw0nFuSrh9YTbM5LBz3InEfRFcBhFR/F8F/f6DB82b7YOrwBHOdkHhQOJw4QOgDG+ufuv6669/&#10;7MH7t27amMsimF5bufy1xx5+uLquYdas6aBmYHcx7d3bcu21X3v4gb/0dHamEon+vv5VK5bv2986&#10;deo0IC+uRgkT8IvbfnHHbTf/dMvGjfjjAtftNW+uev6555YefUw8HoN8yaW6OD3k8Bvix23b2CQg&#10;sFiCIIigvXz7299q3bf3iiuvBEnEWSwcr8lYC6563AvwzICvAHPBVQWMBtfdho2bL7344lWvL+9o&#10;b08lk1s2bnj15ZcGEymgHqCilJXF3eXc9Zvf//iHP1j9xorE4EBicHDfvj2gLLGCPGf2TJewg90H&#10;BeYrX7nmnt/+prVlX7FQ2Ltr58o3Xl/15urp02fU1ta4SiWyIc7wjzsd1Bypd/7yrhu/9c3tW7eC&#10;HNfT1bl544bXl79e39g0fdoUfIswQwm30HtU+eAu3v+INXsio/+Iw+jthFcBrwJeBf4tFdANDQIW&#10;+DNgCB1Cb4MCX8COiOzSeRNMf2jT+jXCljdsNVNZKTWxoPrnSkwYz1gk/RbGDfCEwDMOwnrwXSct&#10;1h0pI03NwdfhHVv8t5TosK4EPh8YNZRlgS+L+yvKo3V1Pn9QR2M5lEFnKXDQc8ExhC0qOWAuMGGF&#10;B0B1dfX8+dPHNTc0QMNCxX2CTWvCUO/QD//rj7+846lNG9vXr934m1//ecXyNYNDqddeevnH/3Un&#10;TFl1vfSJT53y6c8ir9dvGIMgkrM0bFJEReEQgPPW6q0Qr+CJ2cjn0ehXxCrj8SopXO6vG0sFKuEh&#10;i2ToYgEUmAgj+dHlt/cm73lm/dqdPR0d2QPdSGMSg6PnTTnr4to5pwyMnicxZUpa5eUyDKjiabyu&#10;eewlF19cF5ZFqzipTAjZ+oTq8KSq6Jio32+ayfYddn+r2rJV7e/1y2GmLJby+crg2yLQiqHB/9bG&#10;oCTLhCm4QXMSxwwe6N24fpPYspEvDlq53uaa6qNnTBrbHJ44vnL0yOgdP/yvJ19Z3tHVWUwMVNXG&#10;QCOHhqaqoSaX0YPRcikQR5sAJgWStg2bzxesugnjM8VEyhgwQywVBKKQ3Lpyx18eeKmZD42ON8dp&#10;bntHv51Vx80cn+X0HJ3lQQ0zkf2Nhh+dBuhHxLeag8+xSr3y7Kr7/rIyzNlXnnPMtFGNnHEAlBFQ&#10;M97X+QPcADAL2EyyjxYlcDVgnQRRmIVsbEjDgGFIAhAEdEkAOyyBZ4oKiEBaWJABErFWnlZ6w2xS&#10;tI2IoI6vq2ksq0G49Y59HWecueTyK5ZNmREfTKgD/dkdW3v+8ucXf/f7hx548Mlkst8w8tFYIyQ7&#10;GKU3DAFqB4sCpaRycCD1lS//oJRnz7tg4acvPBcJZzyPvoo14N/sGgGTQCT3qidvGOJfRIkCRA0l&#10;JJHn0srm9S3PPr/8V3c9/NjDr2SS2QljKuZNn6wXMoypBiv8pUIuQBeU3tYIoxRU/bh54x976u0t&#10;72y9967bO7v2N4+YEK0sA0RDoRDAjWxW0U0ZpklklBr3LDKyDcKdY5FKDSUzkEKYFlXI5aAxQt41&#10;5HVQHRBrHeAsDphCejPnHuU4WBzEXIDSQCgFzIWQyaDm8+h67+uE/aBnPsJhFyAjwFxcMKWt7cDn&#10;Lv4sztJv3PDtu3/7m89ffsWVV125aOnRm7dufeKRh/yh2DQHLwBY8PgTTz320APnXnDhz2+77dvf&#10;/c45553f3tm5/OWX8kXl2GOXuW4swFLAc/mvm763cMnSn95yyw//64eXXX45UgpXvr48mc4cffRS&#10;XEUQ2rjUlUNeKvgR38WlBIgHnwNA+dY3v7l14waoE6+59qu4pPL5POgqwwgHATsI0dWBXYgbC77+&#10;zroN115zDT757vd/+Ou7fvXFL31p2XHHJ9PpZ598IlZetXTJQuwCZu7q6r72mq8EQ+FbbvvFrbfd&#10;+sUvf3nMuInLX3t17VtrwI4BNIOlYUd+9/t7//Db35x57nl3/+6337juGx+/4KKyyuqXnn0aF/iS&#10;xYscFRJZqct0I08mZAwJiid+16493/vut0ePHXfnr371vZu+98Uvf6muvumZJx9vaW1dsmRJOIy/&#10;J2TyEtM+6Av4iF+/B7sc8YfQ2wGvAl4FvAr82yoAEwT4ampEbYAEkgIGjtHUoDWJiuL0SRMqx09+&#10;a2dbaddGI6MU0LJKZVF/EE6a6LFK0FfYjOAQXzjQ/TEufzCA1uUpHzJ5+bfty5G4IhAY4EgMNMWG&#10;mt0ncaZdKukYrAyMaBTKw8ZAl6IrtKliFFEpFCQpCF0XpB/79u7eunPn0sVzSsWOYLB+z7b137jh&#10;1zu2dil5uq83vWdnX2KoODSY3rxx/86t7QjNGT2u6uOfOPmySz+BBdu0gm5VNwdpNkK0O6Y6c/qy&#10;U05ZIvkCMOupKKvIDA3mwHZIJNOJoXwqyQs+KRQfMWve6HmL66prO3Zu4HhbElgomqJl4RqQOnwh&#10;K1pVNX2h7I+mDTMcqczIARkZqgxTLKTR6WYS3RvWv719555kKsHa1rzZ46745GfqyyuOP/ZjNbWN&#10;a9ZvQs5TsKwp1dWWSKWMeCWt6GlGGFcV07JqHA0yXA+A+qg6jw6aoQvJxFB3lz89aOQTAq3WVVZN&#10;Hj9u4sS6hubq6VMm3//I488+s2rlii3PvLp+xrjKuuoQD+MPBEuZhdRQomN/e3dXd6GQAR0GXsKa&#10;qQ8O9UsVMeSm+/hQprvj5p/9+eHHl0MtFeN90xrHm7RZyqdX7WwdO7Z81IRQTtPCPOxGcKbzloGk&#10;L4YVfJzII+hn3brdt931UqI/d9X5x8ybOVNV+3wRgFgZpIG/r9MSGbcg5CAFCdgHwE1cRhjF5WFh&#10;DTEgUA3ingSQU0cXBIoGegbYXcNVkrZkbA4xtGBxEmk+BJUh/JuXaSH2qz891dOvzJo75vRzTxw7&#10;buKSY5bNPmpKNA4crZTJ5kGf2rql7fnn1z7y2BNoseBbW1MZgaEPoppSye6LPvmVge7SnPkjv/mN&#10;L4XiEVlCLLSN6GySWER8oomlCwmJcggmuOBxM2DoXDZX7G7reOb5V277xb133/3QO2+vh6VxKqNI&#10;0EjwzMzxI8tj/jI/OCvFfGoQOVOByqhSNHzRaH9voic3OIBzSDN37t4LnciiBfNtCeHTpbyiZFTG&#10;L8thAVgXsGIM3hclEb4xnKnqpVweid1kBJ5j4ThDsxwBq0DeohCj7cShu37f5F9yXyKt+rDcw3Hn&#10;wdaDJQaJlG2L7PuDyd7XwfVm/tdX4AiHXXAJo22DESxscV959fXnnnryRz+7+ZSTT8AnrqdJ/Yi6&#10;puZRr77ySi6fO/XUU3GSQ4Dzta9eU9fQcMfttwGeQAHw1+HYY49dtXpNx4EDF33yooOMD/vWW2/r&#10;PHDgj/fdN3p0s+POC8i+ihOkpx57BIqeigp4xBDzlEPeLq7ICKo9XKlQCf3u93/4yX/9YGhwwMVW&#10;Lvzkp7D2YJA4sJBLxnG9dZ1cAHOA8wIwBTNs3rLtkQfu/8Y3v3PqKSc4ZFizqqoCIqPHHnu8UMif&#10;dNJJuMyy2eybq99e+9ZbV33pK8cft8wFYurqagOh6JbNm0aNGTd6VDM2DF4w3/vejaFw5He/+20w&#10;GIB+Cr429fX123bsXLtmzelnnOmSYrBS18QX77EZeAMU5vY77ty9c8fNP7916tTJzuccll8oaRve&#10;Wbt46dHRSNjFlcjjizd5Ffg/VMDzdvk/FM/7qlcBrwJeBT5iFbAsHXpsnxwg4gZL0xWMFaOrDiCS&#10;pIj+jvd19/Z87Ybvb1vxWrBmRGTqLHPCyXIw5hOlvGnB3kXC0DOYxoYBv773Vu7Qswwe0D5iFX1/&#10;uxs0zTDPFopaBiPtAQmuuRkYe4TEgEUNJnqS7ywvH+ro3fR2LCQgkRf6CHh8IJIFivqqmvKKmjJN&#10;zV137dW//PWv16zYLviY2XOnL1g0TykkIaXI53MD/f2Wlj3h2LnHnXJ2qVSEFIOm4aIKe55y3Rwq&#10;Kmm0qLJYP5gYxLN4MFBThGGhWPf80/f/7g9/bmnpLEE2JIm5fIESg8BrasdPzQ6l/dHyFLJDbKs4&#10;1FM+snn65JpEVpWi5WZlFVJmoINRJbgC04A1FDWlwc53zXKjv0O0VJmF421RN+gJEypv/NpnVI1u&#10;Cke2rF9/zU8eH13v/8bVX/7h3Q9s399rc6LNBqS6MfUzjrJHNmhic4FlNLAdbBsCGwq9u6ZbnS2F&#10;XJIdGDI3vK7n+uANgjFO2lL9opArFgKRWKGYFSWgh2rz2LHjJ43dvW1bqWRlMzkEgiD7wh/2l5VF&#10;GZFTNa06EI1HpYKSC4QihWxu39YWLVmUbOP0+nnzJk7E6PGanWvWDB4A0+b2P38jVBGvpzuhxMGm&#10;6GDyE8wljP4/OVS49RdPPffCrlMWjfjmpVdSZoYq9YaCBauQZ5jQ+zohQLwoFNVgKAQSfDZXcKQz&#10;BCQgfiYgaUAGZugwliW5YU5aD+eDLIal9QiUXXCzERHXoydLtoiEnkSe9ccm3/jr+za05z52xqwr&#10;rr1cNdNwX4ZCCktU8un2trae/uSmDXs2btzb01lCxBLCiQBSLVg4q6oyBt7KE4+sqK2XbvnxtROm&#10;TrRtXOhKsZDhBTRZPmwDREnYCMculOjgCGsEjrY6nxrY96Wv3rV9YzdDMXCLmjlj8uJ5MzmBuvOO&#10;P6b7S9//2snzJjcX0lld1cc31xV2vs1HZTrgS+WUaLTiwKCWKhV6enI33bWyrqHith/+pGnOEs4H&#10;Txchq5ghidPyPYTt4ossf/n1l19+vamx8fwzTg/E49nOzmdffaWirHzp0sWcz4fzzA8jT0gJcGvC&#10;MLiLuTiTe0dyFBbkv4QBA+ckknZE9gguxu/reHkzf8AVOMK9XeALC/IIaphIJK+++pr1b7+1eu3a&#10;qJOkjsm1XwHGsXD+Quzo22vfBqAABdCCuXM/c+ll11z9JaAJrsAHWMkvbv/lX+79w4OPPlZXWwMQ&#10;B3eHpYuXzpoz55e/vANfAZLi+rBs377z7DNO/8GPf3buOWfgizjr8TkW61rk4g4Zi0UR9/PJT356&#10;59YtDc2jvnHddd+/6ab+nu7N27a5ZijoM/EGwBAUQPgXTk9uGBMAYMj9Oju7lr/+xiUXf8rl0WB+&#10;eNZg4bOnTw+GI8tXvI758a2vfvXajevXPfLY442N9Qe1Qgz4Puefe+78RYtuu/UWfLG9veOUE084&#10;45xzv3/TjXD2xRcdFo+95q13rrj0kvvuf2De3NmuywYKhf1zi+bYEpvnnXc+RFu//e3d2Fq4w7gw&#10;Vmtb+wXnnXvpFV+49HOfOeTF+wGfwN7qj8AK/I23iydUOwKPobfJXgW8CngV+CAqAMeIYDjKCKJa&#10;gEEGEmVi0Jpo2RxcQoM+VrK16vLyW3/xwzOu+XYuW+x7/dUt+3Z3INGkWEKzhSwVnqGgUUJP+C65&#10;xWG5oFEcdnv4IHbqCFpnd6aICOa0wA9YlMKJMAzVKYY32N7UoBytbECw98JjfBXlxXwBTa5WIlCY&#10;KPh1Xenu6Nm0btO+XZ0XXXBFy+79eN61NHrCuDGfuvD8yy//4iUXX3btV6+58aYbbr35+8efeJKm&#10;lAhbgkGyeD1yqEqlDhwkWSynqXgmnQ6GykQBZIGQAH5EoQ2jiI889qcNG1/dvO2tG2/+cayqEhmk&#10;dDHbs25Vsn0fUIaFxyyOV1ZC7pTeu/3NV1esf/n51Q/8Zd2tP9/2i591PvrQ/sce3b1+S6p3SGLl&#10;0Y31Zf4w+BkTp054+amHX3/1yVBYatkztH3PHqRh93V1bWlpB3mhoa5+9vSJX//atUuXLoW/EAwF&#10;St2tu994RUukRdOA7qVB5Goifp1nh0pqirL0yohZV1c+c4p/2UnxGfMDY2YKDWPEyrqMagh+uZTP&#10;yZKAuUAj2rt5+8uPPrV78+72/e2ZZJqnYWAk6DllsKu/v7W7r6V716atb65Yv3Htzjde2fDO6j35&#10;ogoJlWrRSTXbPTCA0ItjJs0IifzgkPK9H/xKL3aY+D0aIFCUSIwXGaQdGsy07+9+44391ZXC2Scf&#10;h6xY+BkHIwElleN874/qgvMWrrmhkGQzeqmYg3VMwC+SxG9cjQTXwO+JpIYHF0WCtQwGda1cRmEl&#10;n6IqarqP0+G+zAOS8UdoOSBW1VYYdLZQVJSCNn70OAt5WMge4gPQRDGcGIpXTZw67ZRTz/jGDV9/&#10;4unfLF95x6VXnTJ+UnUhV9y8Yc9f/vTys0+9qZmlefMmjZ3QjJOnpKQ5FhwmMEyCSDtyUsvcgFhi&#10;BuFecSTHiNW37ejdurkLaShfuvqTT/zld3f+9MbTTzjj6CVHTZ86GuErP779+a//6J593fsRND3U&#10;P8BW1kCxxatcpS+cTyTi0Uhj1cgxE8YvmT9p//6u3z386N4dG7t7cjD2EVkzo5T+/JeHpk+f31Q3&#10;8uqvXPPoww/c/LOfzFmwYEwzwJnFP/nZzVd84cqzL7gABhnBUBCYGnYdmIujLiL/f+/g9n8Dg73I&#10;tSPorvmfs6ku5oJ4IBA37rvvj+s2bQStw/Wnx3AIABEADXhPdHOmBfQEYMGqN9+C6cmCBQsUBano&#10;ZE4AHMAi58yZg5szJiwBlyQwC/DgRjY1Y+H4BItyQBazoqICvz1w4ICTLkTyjMiVO2wtTSMDCJcJ&#10;EAos55s3fv93v/vd0UsXA79QSyUAQ/giEBksCiQXNwPI3X5sD0xSoJbCr0CiuezzF2M7E4kUIA/8&#10;Fp8jYgm3iQs/9RlAJ1gOvptMJmFk1tAwAhuAr2PJQEZGjmyIxuOt+/djOzEbJtz3pkyZhnlcYgsW&#10;C0QJq4Bt9u7de11DGUwu5gIMC/HY2BJ8t6+nB3vqbE8ZPsd6YXkDZ2KUaM+eXQ6ph1gC/+ecSd6e&#10;fHAVYG+88cYPbu3emr0KeBXwKuBV4IipgMngeYWMSZGnKA6OfcSigUVcDhlOB2cfIZBUud+/eNak&#10;iop4S8tOe8trXP8ef5AJQxGjUgOahdF2TivFeR4eqmmGrZH5kmWmTFo29bQsyogp9qb/uQIQWcCx&#10;AmWXRIG01hQVQHoMbQclX7Fkc3ykSEvZYDVjB40injqDuklcNcxYjYY0G8fZkAQqGyKeNdEEU7Rf&#10;ClRBnVFeVoHMbxxQhuolchq94PNHENlZUBU/HzLpLOx5WVsWuAJn5hkzI3Fxii2A7V60tCGtUNTT&#10;HC9pSvfkUeVHHz3tE584bRaa27FT1q58E5kx1eOWiWXjO8Njxeq52s7XzNQgLchqMeWPBZV0t5xr&#10;U/aty25dmdrw2tCOdVpuENnXmURi5sxpG7Zty6hae2d/b1qZvniWv0Z6+s113X3FmvHi9GUT49WF&#10;hQvGnHrChIoqvbOtRR1s0/esKEEJVOinUj1m996yVNcEXi+jwMtQMxi5DUXEmjph9BSjeXJg4tF2&#10;49zsqHlCoLlq4lK2dmo+NJKXa6TqiXp8PB8fz846gxmzmBp/jDD5eHnaidzU46jJx/DTj41NOH6I&#10;GWEFRwciTbQqqGyEFqKUqUBrN6u5DHR1Jd83rqqsLzfUsTdVbGFmTBjpq20QKaazpMUDciJTEsSK&#10;r33nd0MD+fOPnX3m0Sd1HVhXWxHIJQ4E/VAJlRj7/bEnkIIKwR6OLCKceYZHmJQN9hOOM2SAxEoF&#10;jiYsZbJgpsAAl2dlnC6GhsBagDCSYx6rsKxJmapAU30ZKhwd/6fnXs0Z/KjJ1TNmT8ypsB9GJ5Ox&#10;7JRppmwaud45EF9IJDfFzpndhKyPxcct9Em+bVu3wzKhsbHqu9+6PBirMYwhSBkYpiCIlZraCbaJ&#10;2+0A0xhWFNJEAgU7y2LBP3LMuO3bt/V3JxQlO2vWKCmIu0iySA0eN6k84tNbOoYGkuZLr7et3bg3&#10;EKqACixYFhtMpelA1GQMvZQSqJxMCQ3V4daWrg3rNz/39BPPP3pfcWCvmjqw/rXnbr/lrlJBHVEl&#10;IAC2trws0z/op+HJwwRss94PSMns6+l948Xnkvv21YdiFVW1CLfP4rIwdTSmcOFFonURBaQsqCkJ&#10;GEPsionqCD+gyDB2cexfvOlIqgDAvu7+nqefeDxe5jvu1MWwHnKYTQSPcKYPdYC0a0oCNMFFQHD6&#10;uQ61AAVgsALMBXj6K68uf+n5544/6aSTTzoR+/PMs89t2rjhvI9/vKa6Gn+73dhpgiNo2kMPPlBW&#10;UblgwVFYwrr1m158/tkFi5YsXHgUMBRQ1DAb5kdC0J133IHL4ayzznSADGI6jn+xBLxxXXuBJp9z&#10;zlmTJo5HJBCujwceeDCdSl37ta+5qiKsEV+E1smJviZUN3zL9dbF51AGuRBJMpkCCNKyv/Whhx79&#10;9g3Xz5wz95KLPwvSDdKaoGD65R23jx4z9rTTPga0BR+iAlg2tvOVV17dv2/v5y69FB8CYHr1pRdP&#10;O+PMcePGADQ5KJ4i8O49v/99OBo56cQTnDDs4WvWeQNUmtvf2vbQ/X+ZPXfewgXzSboZj4UTNSaq&#10;/dDDDw/0D1xyycWui/CRdKJ72/qhrADOQO80+lAeGW+jvAp4FfAq8KGswKERH5eFj6cqiAUwvAzi&#10;ro2YEsvCYBE8LM8664y7//CHSceeYmQLfS8+tXr9qqReMkVOF8RwIKDYVNwvRAS7VMjzqlHHoh8U&#10;soge8ab/bwXwkAuaOP5sg73ttrIEeoEjCPgaPNeH5/AYWAkzolOmhRqaVMNig2WaaUeqav2BIKJk&#10;LAaIR9DSFPCq8Ty8af07N95w3cWfvuKyy6/5zvdve/rl13lKDEGYgxwYalA3CiHWympZnpbgfAoG&#10;g2FCjWLSQvjRJ//Q1dWGaBxJsgS7wFJqWhkoWgUYu4wbPa6hvvbMk49uqK8TZQkJxtncgOGXxlaV&#10;jawMUdFy3WLFcPQrP7rlOz/63jlf+HK0eYwEAxSa4AdGNlvKF8GKaB7V9Mvf3PXjH9y2ZvVGpBJ3&#10;dPbd/ftH97QPpDJ5tEcTJ47gkUNs+AVeahg94bSTT/vUZ09vaK5VND6zZePQ8hc7nnyg/YXnW3ft&#10;bk9jDLiwb8tmbvcOsbdLNIws5CGspDJCWTQ+tbap/KgFwbnzy+cvHLF4UfUpH6s59fTRp5/ZdNY5&#10;o0Y1j2lqGtXY2DACBjXVsBuoqYzXVpY1jGgaN23G+BNOqll2TOOZ5zYec0p4xEjd4vNKprfvgJoZ&#10;IHiY4G+KIffH98rba19948XWd9amc7maqrpkrlTT2KTmElW1YY4T0pmCpmVscL9sKxKVbNZg6b9S&#10;3v0jl4Kj2XGNXw/SxobfUPCsJrbVzo9Ed0ScYd05YfkCqxRHjIRPSBwRW1QBnoQhniKHGEHggXAu&#10;m7DpcvcrzigvWQjeOG6eBDJRdIHjQrNmLDnrnFNwwiAVevSYCYJoamoxKDf6fBLNhDKpPoaO2Xb6&#10;f9oXuDMIbPD6r3+xui68aePezbt2sAKSrIQ4TtOq+osvOu3en3328+dOr60NtXWnf//EGy++tg72&#10;zMF4eamUxNb45FAyp4f98ozRzSctnTJ2TBXK39qVuuPuJ758zU++f8sfMLJ/5sem/vLbX/3JD39Q&#10;FgjBHLk2XnHUpBmXnvOJE2bOmTlqzIyRDYqu/fahh6689toffu97+/a1+nnGYrms07ehMRtKDfIw&#10;33Q8v9+7Fx477x85P715/rUVQOcPyxJAD7jzO8lBRAfkcEnIG0APOGN//7vf4q7wlS9/GbwVAAdd&#10;XZ3Q8+C3mMeJ4zHcmcFDAfI+OACHbEA5dCaTgfII7x1shVBdiAELR8AdzDYwMOAKdhxuC2GvDP/1&#10;ccgvWCy+4oBBjv00vkHETTnXgtcliUBhRG4izmbjjQsV4ZkBqAp+BDEHmUrXXnvt+Wededcdt5VV&#10;Vn724ktgMeMuEEvWSiWAMpgf7BX8iPfYPJJMD2C0UADPBSvv6Djg8wdcVxpnq8iK8B62vtge8DRd&#10;rOe9W+7uINguWA52GXgQ5ISYASsChIR14X1yaNA13/3XHkpvaR/ZCniwy0f20Hs77lXAq4BXgfdZ&#10;AcuAWycxmHR5+M7jFwlk5dCDwXOOONThI9vQfTzdUFfz5E+u/t5lZ0RlLfDi/YMv3lvRs5/Ppjf1&#10;DrZmlLQCxwsDhq8ifBNgaWlT5aIXC/K/HI5C0F/wy4YkmHjSxbChpktFzZcriYoWKJZiuTxkIibr&#10;D06cL555ZdV1v5SWXFgxbalv7qly/QybClJcLF/iLdtPs+FCAVnDgYJiDfRl31m94alHnr/jJ3ep&#10;pr+kSYoR27i9f2+SyjJVii3rdJnABWy4xXb0Saa0dOlFN974wInHf75l+xafKkRKvjhdVg8jEzDb&#10;dSU5kKT48LMvPb1yw5oSZdDxmBKP7wz5+DF1wbE1UV9jPBSTc9ndTz1551WXT03tu/OCZaH0gJhK&#10;V1D0nMnTxjeMGjd22ucuv35fW56Sy4NMuV+rpPP+zav2/+nudT37dTzyx0JTbalWCpVbGDcqlaoi&#10;0qdOOv62az/7rSuP9wv9rNbBlTrZgY3SO09xj/2m87Zv+l94VH/xhf4tOzKpIlxTGV9QEhk5IARj&#10;0N74iL0z5DByhSVWmGy5yJVZTJSO1lGhKtsfp+QoJUQNsZwSq2yxagDSq8Yxmfox/SMmq42zUmOW&#10;5OeeK4+ctssU/9zevQG51BwTY0In1E2/sGrGRN7/899s/9kdrweoiJYuFq1A695uf6z2+ONOBlNp&#10;X+dAX29XWTys63kMGEOPA4vJ93k1upav774ILEIigwiachBkIb91TGJh7esALi6SQsPBhIGnJfJ7&#10;kDtNcWHDljZtbU2kYYyjHnPsAvRwFkxn7BxlIyK6AEdbvMHgNHnZOYHJ04wK7EhXWwMRZtqMMZat&#10;vvLyipt++GcomgqlrFoizg/hSITmAhQF5hTRFpEJlzqZiNwIrrT4qVDMx2K1CK6GZg3dUirRnUq2&#10;SIJiF7p0Jl01ueaci069++cXf/zCEztShdue3bmzs5RUQaVhTE1h6VKQyfNmfza59/iFY3//7c89&#10;/IMrnrn90ps+OeWkcdJxo4JfOX3c1afNlkxD69vV2rI/wrFH1dYu9Qfru3ork9mTg9ELR42+Yvzk&#10;ubFYvq/zifvv+c4XLn/mwftFyxCNEoa8E2opHgmCTfTXx8WtofvyJq8C/9YKlJfHIe3B+Q+eCIAV&#10;rBvoBnGh0o3W1vYrrrjqQFvrTT/8cSwWcZGObCbjwhy4IB03XAKCuK4r+GMNwoib7+OiMM6MNoAV&#10;zOZiK4TQSsP4OnMovcj93EFDhiEVABwORkM4OC7SAfwCQh5XrAccBAt/F5EhzjIG5gebzJmHBoYC&#10;XRK++PnLLv/tH+/7+je/gw+v/Pznfn7r7QA+MIoDMAiwCJaPbzmBSlCskr1wfWrwBigJ2UgIm4k9&#10;FqHYYIH4Lb6L97D1xTxYC2Z2t9DZSAKvODtowwgG1QE0g99iq94rJjJJ9rzmkl/+rYfZW9l/bgW8&#10;Pxv/ucfW2zOvAl4FvAr8SysAaj3kAejh8OSFBb87/ksEDc4oFkbVOFYCTRcPMlqJEcULL7/kZzf/&#10;ePTRx9FdrW3PPNS9e1cgHKmK+kJYlgFHWDvL8b0lBVKJqDee9L8dLDznCmidHaICngXxvAzBA15K&#10;XkVKZzwe9AeEAVPrRhMckIV4uHHy5MD4aVJ1XbaynKsaUQS3ory6fMI0RTPkEHxV5eYJU2tHjuIk&#10;UdWN6po6Dj4putGf6Lryqu9dc/nXXnjlsZt/fOumXWuyukbJtRVNI/IFdrAX4Z9MSaM/dfG3jl52&#10;zqMP3tfdvu2+u++98qoffPHqb19wwWULph117Ze+++LTz7FywNc8nuUl5NlkFC1vWCPnzBRjVb09&#10;nes2re3LZH7223u/euMtI2vKp42pPe+MM6rLy3L5fKKv67qvfQWp2HgaFigZeTZIAeZZqWXfvjz8&#10;Y3X79rsffOO1NSteXbNv754d2zavWrV+x85tpmjX11dddPGFzWObDEo3WVql7d6hXgN2Qr4gXcoi&#10;CUdQVT8nBmkGsBM4HUWTCfnBpmfA/An4fPFQCG1AAcAAzRQMEybQRcOCpAvv4YqiwXWW4vxiECoe&#10;uVAMF9Swojb4+XhVjTBjgU/2IfbixXc2rNy2s6NvKCQFm+qaZ4SafRy9ZcfAn/78BNobWbLKaisp&#10;Wx7X2Gxqeld/dmiwnzHR9+SI8YvBFp0W4v1NTufgfuW9AMx7tBKHPibzMEBeCLjjfog3BHOxab5o&#10;Z03G3HGgU9X1hqayQLzW4bXkHSkQkdQ4nBpwZIC4kmYHY97w1IaQSdOGRMl/889v+Op1Vxi69tbq&#10;LWtWvdPTkYDTNphVyNGyrEGT6HTce4PrCeES5lwKDRogLpNLw4k5V8hNHN8QigYigOoKg7LI+WEw&#10;nC5wkr9+7vGXnHvGpLG16BCffmNTe2e7oou8H8Y7sBeSVJs3VCbC8KlUJmdrMMqdNXPuZy4684bL&#10;Tl24dLrlj1ASR5lyASw8pGdrepG2E6YVDPohb9STuDIiJ889an7z+IgvunH7zh/edNMN37gOh97O&#10;p2BixFgwknj/x+X9HUVvbq8C/1AFXDNaABl4gesB/AWsLAAN8LVF3M93v/vdLZs2ff36b5180nEA&#10;KRxyB1deUUEYqY47CdbhwhZ44/i/mPEySCOBJTORSISE+nDEHcalumBdWAtBYUSxvKISVBp3IcPw&#10;6UE6iXv/efcu5NyRgJKQxBbnV8AygJ6sXLV63fqN27bvXL9h0549e5FM1NnVQ+5IRIVEwBQQXpYd&#10;s2T2rBkXXnDegw8+MGb8hEceeqCvbwB4USAQkH0+h8szbC4DRRWwGGff4cPth6kwylJdXYsFgj7j&#10;7qnLzcEbGMrgLo+FuJiL6yDjbjPmwYcoI/bR/dAFdByXHNwLsYpSvBykP+eG5Xm7/EMnqTfT/1IB&#10;D3bxThGvAl4FvAp4FfiHKnCwzT+oNCIPImRAjMR64D8O9RgfaDq6Zssn8aZGMWppyfwZ9/7o+rPP&#10;PbU4uLPw/O3yOw/6+rZmsu0FU+nSzQHLjgVkCoYRnmPdP3QQ/nYmPETneUuBFoLhZEGq8QfqRF6E&#10;M0UqI4cj/qZpg1xF/aTF8vEX0lVjpcbx1XOX+KpHSWX1Y6YcVTtirFo0C1mN53w9vdnLvnjnYL72&#10;1l++OZjkhwbp71xz9+Mv7f3CF/+oGA0UVamrlZxQd/b5p2oqI8o+oyQm+83v/eThE0//7k9ueWbd&#10;huzKtzM79+Bxu1Y3ggWFi0+cUjd/JlNFlYmpAjeU8BczZeWRsfOiUxbkTbF2xCiNlnsUa/tQbl1n&#10;4ed/ef7htw50ZdieYijP1+ihMXLDvOAVP+s59lPass+lpp5Ris7QglOs8JSedPzrNzz51esf/exV&#10;f/nsFY9e9oV7z7rwFxdd8tvPf/nPv/zF4zu391hMmUqXqVK1Hqij5SqLlumxC8qqR0VClayi+UqF&#10;EG0iy1xFxA/LKjadUdUiZakcV0LSOayGOVMSGD9Ph3gqyNNhgYsIbFjig0g+okGTkQT86BPCMT/r&#10;E9VI0Jw41zjrC+bUswf8o57uLz2dzL2VyDCc0dA0enLFRF3Rn1y+uzAI16JgAf4odDBUVVM9ogrB&#10;Q/sOdCLnFUIttB6Q6cE19n0ffxqBx4CJCHpBiCTOC+8Pvlykg7yGMQ8TFBfHaBewCrGyxjc5m+ag&#10;GPL7Y3k4AHHMpIkjcUIpxd0co8D6wBG0uco29DDukjEGPGgoBxD/rNsZS+uyrV6oteYtqlMK6pe+&#10;8NMLPnVlb2cn0CrTTNPAPMjmHbpjvHcXoSdKCJIRiZFdR+D0E0+9PdBREGh/2ApoLK1RGLy2sobS&#10;suetZLB05dXnahS/elvnnp4kI4bAqTOziYCksMXBkFyitAxnpONcXiz2Vom5GilfJudi/lCmc1+F&#10;JIRFcUQIvi62OjgYUYUxDFeh6I0aFdeo8oJZmTYXxZoumXjUseF4KJd/9eGHP7FgYf+unayhyYJc&#10;LBIszinsuxMKOAwfve9j5n3Bq8A/WYGDDBQLADHAEYC54JXgw5b9bZdffkVXZ+d13/zWaR87+RDC&#10;gtWMHz8R8AowFEAbgCpcJAL0E5A4cPebOHEygAYsChqfQABBeUR8il85AARRC7nzNzU1uSlIhzAX&#10;F4Y4ZHfiuGU7bDYHzgDMASzDZaOAZrJ1244vX3XVBeeeg9eF55177plnXPKpix5++GFAGyDsYF+c&#10;dRHLbWBJmEDkWXbs8UP9/S+8+DIWFYmEYmXlqVQK8wAVAlDirhdoDj7x+4Go+LGuMWNGQ2Tk7g4q&#10;g3mwZMCsMOjF/tfW1bluMi7zDrt1aPvLy8sA67gCK4A7h5hBRIJkmrAZxlpAn3G1S97kVeD/WAEP&#10;dvk/FtD7ulcBrwJeBT4qFXBJLs4EgYAbauCSlvEkhBaQCAfQBfICNEeEGUPJwXRJLhb46prKL3/9&#10;6pvu/GO0aeyB5c+3PvpI+772gOCrDmIMy+Z1Ey1wzrOs+9/OI1Bb3AzeQ4eBPDsC7+JkXbe0vKJm&#10;iyYERzxTEfJFY9HeoZwm+JFP4w/H6hsaeNviktn+XXtnnnTmiHGTaFHYs29nMtEHBgCgs/RQYvXr&#10;K7/59W+uem25UVJYv4+PRTkoRjK5r1/99VwBNG+YyMg3fO3K+x+5beKURhMhPjbFC348nPvKKqhQ&#10;lI1W+EaOLkZiCjxkImEYuxQRadTXa/f05Q70pHpz5RLbuv4NDZETlN3V2WXRFpKtLMOU4TgDc9fc&#10;UKh58qhlp1Ude+a0T3+u6RNnwCVo1ISpY2ZPW3TK+fMuuWrMWZ+KTJweaBgdGzlejtWFy+tD8fKy&#10;ytqgPyxz/upYLVVTy48dJ02cVD5znlTTKJXXVk+fP+X8y5vmLYk2joYlLKcqAYaXgC7gCRs52JYR&#10;YuwQzwo0i5FNHwOcRZTQUOPUBixBzmY8xRuguRc1HTz+qG3QcJQ0NPAmEHuTBUeooLKWUFvfMHPJ&#10;/MZpRwmyvyvRvatjd//AIBxbpjZPqgxXbt85+J2b7+lqb1czBSWVvemHN3d391TEQzhywbKwxEmI&#10;0VEpU+Lfn58uThaTNhA5RF6MQdHkBTq88y8xhnU/wQt1dl8sMBeY64Jgf4h04uSI4bDmi7ltezqQ&#10;OT13zmRNzeN65hgJuiSGJi7YhOXmGOIi/x2vfC7r85VjPNi0eFmOWbQYqRj7059edeNNV/v8XC6t&#10;Pvviqyxdw3JBBvlmFJKMnDuG+y+K67Bc8ENJyWHQHYu/9NKLbEZ7/OHXv3/zLzeseLuE7dTF4lA6&#10;HOCqKsMhUR7VUHPUrFmI+bYpIZ3KmxpEQMRToiQ4DqOk4yuGfCxPcYMDOVM3BZ+sM0GJS2Nfh9KZ&#10;3z74p4SmhznZL8PAkx1KJop6UbUNHzK3Gc5kYS/E+4OBGWPHn3nUQplme1Lpz3/hq7t37MA5ANcb&#10;97p819bKA4j/tzuV9/vDUQEH0eAADeC+NDiYAE8EGMRzz7986ecu6Whvv+6Gbx5z9BJHIkSIKu5f&#10;5wkTxuFb3d29mBPIAia8AYiA6CL8Fu6zhDVpWrFoFHhEb08XoAos3/kuwTUGBwcRS9TUPMqFRbD2&#10;QyKjQ3YnLt7yXtgFwI3LtcG6kEw0srFh7vz551140bITTzrupJNPOePME045deHCReChvL123V2/&#10;+T3mB0yDPcK38IKX1tSpk7ENvb3dWAjQmarqarjPuPIlIC/uwrES4EcjGhpc05aamupSSdm5cxcW&#10;i8rg687OMsg4wqaPHTvePSKOHS8RIrnqKpJb5PfDWnhoaAgIEarnkFxUvIF0CwygUaNHY85D+daH&#10;47B6y/xIVcBLMvpIHW5vZ70KeBXwKvB/qICNESHCcHEWMcwuxrOLomrEt48msQUuEIMRJTzQwDnC&#10;LxHhN5QMIZGdWi+fMnNkMt29Zds7bKaHt4hLnyEHfSbjZ2hIvdl/Qmfxf9ibI+6rQUXlNeJbjNqD&#10;I2EKnCZwuiRIlB4NB8Sgr0AZeSKEN8yixhVUoGEyUC1kRSD3waKzuayJkIm2XQN7dvTu2ZpN9KUG&#10;BizTLiuvVAoY/zTg+dLePmBoXGT64orZJ/rj9QXV1vtTBw4MvfTim888u+KRJ16RoyOzZujNlZsy&#10;+bzGhu1A3IrUiqdezB19QWjK/MjUZU0zjitu2a4ls0xWUfe00nv2atu3sjs3Mrs272cDWlWtxCEr&#10;xpB8QdUAo0GyyyfqbJntrzOWfSJw1HHJponN06dtVAtbYtWRUDlVFhgQg12UlReDaqxarR3nnziv&#10;p3oGNWOpf+7x1tRF+vTjtdknaNOPEhYc1zD9dKN2Jj/p6Ip5R0cWHWNNmpseMbJUHQ/GK01JRm8N&#10;v161pOFhnBcFhYx40hZY9zwPtvpgUYMGq2TTec32Od0FTmYWGUEAhpBRBDdKhoVGJaOaKcPosbku&#10;NPq2DgPiypA/CTfGSKVcOXaADWcSfe3Jrn16bwZEDCU2unLk7lRLtqA9v2Jrz2D3E88sX//23lAw&#10;cMaiuYtnN8XLBErXALvg+d4E8d98fw29SesuEcMxYQDCgDeE/+Ia6SJE2qG0DNu54BPI0wCeuAGw&#10;BMIjAAyx3rX5eG9f8d7H3pJ87MWXnByuCnBMFs4pDFNN0+DgiFAMoeMDBEM8YmgWrRnHBgwzSdlZ&#10;4K260UOZRZspVYaaq2rrN2/esmHj9uamsubmUSY4LxYwG4JjHURe3FsHeYkCmyu2CLwwbsx0eBFv&#10;3bLtwJ6UFGDnjxvrKw/rHEPykLKdeZ4uUIVV77z56os7kMBy9nEzmirjnJVlIC6iDD2nAnLEaDsj&#10;+RBDIrIaPIIVI19S1cG0Gqis7T8w8NAL6zIle3JF9dTqsRWmHOO4KM2BsALQhcoDdQnYXEDNGpMk&#10;kR4qTq+ug0Cyva935Rsra8rjI8eOQwLMsJbi0I3PbUxJCI43HTkVIOgA1dPf/dTjjyHJ6PhTFnGs&#10;S+g4MpKMHDxFBQEEQEA4HMRfzz/88U+//uUduFU98OCDM2dMc2ERwA2AHmAnjgPj8/kfffRRfGX+&#10;/KMcxATz4oK3/3DPPQfa2q686guh0LD6ZsUbK2Gde8oppwCUwV8QzAac5elnXnh7zeqLPvXppqZG&#10;QNBAN1yNkguyuPYo7o+HmC9/+cv9qUTiqi9+EWtzfVjw92fSpMlIO0K40qmnnnL88cctW7YMCwRo&#10;8sory2/72Y/nL1oC0ATB1fjTBbzD2a97oSr99GcvHtXcBLVpd0/v3j27p0ydNqKu1jVbwcJXr1n7&#10;zFNPnnDSydOnTyVQlGk9/czTMNA94YQTsEZXLQWY5oknn9m6ZfNVX/xCPB7DprrwEzGHgljW0UOh&#10;OFu3bdu1c+eixUswD25Zjv6IeuXV1998442zzjlvwoSx5J51cGePnNPd29IPXQW8JKMP3SHxNsir&#10;gFcBrwIf2goQuvJ76MTD2AuNYTHRsbJzqfc0GkE83QmSD6PjcOA0GeIGYeWSnOSrmTTzW9//3oUX&#10;X8oYZvszj+W2biqpNivBdiMP6sGHdsc/JBsGAgMeFQ9tDB5PQZsGJaPISb2q0ZstagZwFkhk4DxL&#10;2zxXHZYZrQjAqy+XRLDEhPnLtMkzBJE4kvKcAEoLcqThs5pPpbCo2sbmsdMWhupG8yOax82cG4lH&#10;yusbl5x9XmAieajtaN+9ZcPavbu3f+sb11xz2cUH2veBCMCGwuK8hezkqfFwCMalHG1Fg8GB9n3Z&#10;kZMRV2SVsvn0UCE5kMv0FVO9ajZF54aaj1o47eQTR557WnDW3PITTqv/2CdDzeNr5i+adek1YnNz&#10;zidUsVbX/t6RXGQUZcgWLEcMkbE5wZfS9UJJrwjKvElNqQxOr4rzNmOyiLoOV9TVsFX1CX+4J1sS&#10;Q6FwJNBeKOxJZ83yKFVZPsiFdmTSBfQA4KqwHDKGiKOQYUqMQaj2hp5XSwXwRdCC86yPp/wSly1p&#10;BdUoaAbSkkEEgsikQDFplNqgIiwbozmI4kJAWqQAuOnI8WpCHPNghg0FpsyaVT92cjAQyiSzG7fs&#10;BO1rN3yAC8VUCo7E2ktPbd+zrRs09i98+qzLP3FmKBJL9PcaNuI5gn45mCsi9Pv9TSiA+0JKuIO2&#10;DLNa8KPzifshsJyD+iOgoTDLJJiHi4NgIqwThiIuCYZWamqI1o2ZZpQyyHN3HJyItwvxcxruOQis&#10;g5YEvV2msA+dS8gHL15Kh7su4phpf2Pj+NNOPHnc+OZCVr/l1t/mc4Msk3HsO//+VCwmBL6qZJAK&#10;XXHFlVdf/Xlwnto7upBsXlAMKT9QyucoDqlI3GBP+x23PQ1wpSIeHFFdC2QQPg8aVeJ1S4yGZCEg&#10;BSpzeTsxmDQgXbIR3AXcRgxXlQ30Dz32/GtDeX1cNDhv0uSgLOWpIkyEC3mVzRloun0yxsapYj4X&#10;k7jBbDHkR0KWMKZxZEU0tr/9wF333Ds0lHp/R8Wb26vA4akArkIwUIAmgIgBCOaxx5+647Zbps+Y&#10;8fjjj0El5BqvAMsA5oJ5YKkLPggseKHQef21VxGB5LBjCJiyd9/+1W+uaho9pqKizOWMAG6Yv2Dh&#10;np079u5rcZfjpiY99+zT8fKK+voRDmRD9soJPHLcYRz4Bm9c8sghVMIRNPGAPzAbsYvhWCy/sbEe&#10;K3K+Di6Jhi3Eb6EnWrhwfiAUuu+++6A2wtLcpCG8f+mF56tqa2H1gsEb7MiMGTMSgwNPPPEEfkQF&#10;QMkB/PT6668rxeLcuXNc6Ae7MGv2nK2bNu7ctRs/YvnAjwC+PPboQxVVVaNHNePhxd2GQ9uP98Bl&#10;QLRBbF13x4G+/gGH2MLhiwi0XrlyBR53xo4ZhX3ALhyeQ+ot9SNXAWIp9JHbaW+HvQp4FfAq4FXg&#10;8Ffg3b8u6PaAv6Drc9q8gsnf//xr9//mrpbtO4KNo0ctOq62rl4vpHrrl+jgyGimEPQZAlfIF0Td&#10;lAP+Iugb5PsmjwFmygYHGqQaiGtKIk+ycN87OXazGF//+zv3EWPTJMkzsaPdcgAaotd32OD+bLb7&#10;QMdAR4dUyAXBWg+FqZBf8YPssZ1taVdGzGyefZLmFwfzmaAoRfViYt+6fB8JuQkwVHLzFhLdyVNS&#10;pEI+4YJ2miqXpTItn0hBdW9HBKlI0VWmtTOr6C172UIpydOI4qxsHsHRMl8RcY+Le3hwNJ33donA&#10;AGSI0fFwJUcUT/EEhPvr1N7/9YRFWs9hnXA2IscLG4oobqL2whM82UTLIzkxRAAA//RJREFU0o0i&#10;VHdIBikUyky70NnWtW2b1L6d19YxmsrTTGNd3VETJu1pb9u4axfHcDOm1p993NKxsydmhxDgmquP&#10;+zmNTWWGaow8QohMRodaBoiTisygIHI6WE7UkTyE4VyIuixb0BkRLicGzZWrSMR2qCtOJQ9Vy7kI&#10;3jM585A5iR02uYLwI4ktwcAvQ1x1iyy3et2em+5+Z/zMyj/e86uBkirFxw2hETJXMLC1YU2OUnUt&#10;DSgVuivk1SKBXEI3pRckoQJXYkQOKqkBmLNkLIXhfaW0du11t+zYkvHLwj1/un306BECy+WyLcHQ&#10;CMrKFZUsw/oEwUdCmSmT5SqVYi8qGAg079/2ztnnfPWoeQ3XfeMMlknGym2Rl0p5jcmHrXTZeVf8&#10;qCtvfOGz55+6tC6faQnTWgT6JAWJaDIPJZhV5OE5VBVQDPbAkFETLtuyW73x+S39HZ1MLl0jMl8Z&#10;P7WJ8vkVNhdkKJM3bBE54ipHGSgzC+tQxGJRIF+hRnFK1BiuO5t7rGfPpnT/F7/zrbMu/RwsNFBB&#10;EdQ9RG4bBu+eahzJ4vWmI6UCGtKvKH53y65zzz6toSn2+3u/jzuOpnaQK/ldINK9lMjpAJTjsO4a&#10;nLtZCthE9S9+/sjDf37r+z/+yfnnnw0RngBLehLuB0EfboTwsnVVP2SC7wlAAbBaXnjxleu+9tXG&#10;pualRx+D31ZUVEIjA3QAqAQIHYODA9d941rXzOWFF1/91vVfVxXlksuvgnVub2/PYw8/CGTki1/5&#10;KvxrnfgekgQEtOLyz1862Nd3yulnTJ8xq7+/79WXXxro7/vkZy659qtfxjzgoezes2/VqtXjx48d&#10;PWpUZWW5m47krsX1u8WPC+cv7Ovp3rRtG/5KuJ+40UXvkcYS8AXCSsAufX39L7382ve/880FS5Y2&#10;jxpVU1MHPOXuX9+J54Uf3/xzmOwCYcHy4a17ww03rFn5xtHHHT9z1hys640Vy995a838RYtvvfXn&#10;oMkAUsGK3lz91k9/8uN9u3Ze+JnPTps2fePGDU8++giK860bv3/uOWcAUoFSCkMIz7/wSm9v7xmn&#10;fwxfdJff1dVz/fXXr3trDdRPixYvhaAJhr7t+1suvfILV15xGRx8HXbMu0FIh/Ws8Bb+H1aBQzAL&#10;3gBS9ERG/2HH19sdrwJeBbwKfFgq8J4YFYK4OIYZhJ6R1sz5oxsa5i7e1zPQs21LYt+elKrCGaRd&#10;rIkKrC8sD5YMVikGOb7AoauFXoJE47LgzZCvD8ubDAgenMEx1gmydjOtOec/JuGS/83L+d5HbJiB&#10;PE1DSeGgGK6RG9pE8j4StGFEGC+L1dfFR9YLsBusLPfF4/5Uu9LZqYqRWPUYEWmdAh7wWbWQmjii&#10;UY4E+fLaqhF14VHjQg2jRowZXdnc3BeqKPP7ZMNA8xuKhUOy7AdxAqk8YJLAdLe8omp03cRxzXR5&#10;eSkSRWSPX4StKYkyJltiE8DF9SXFBzhweBHyDpnBicBAJ/Q+YZfDrflwEA4AI8OYC9EnEC0PlEi0&#10;huQuICW8wCJeB+4xPJsU/cG+dYpqIRxaFoRjjprXWFWVR+iUlt+1p3v15r2rV71pGIVJlWXEJgb5&#10;35LAp4fAV2ERD25zMFyBFArJpaaZQ29GnBVg5WJiRYwO/pjNAvvxUarL8XegKlf05177fwW7uL9z&#10;2h7n/2QGwkjDvhAYE4nQBX31pl1b96dHja4qi5U9/vQbu3ftRfxPRTUtgEqjZ3kuIvKWbvlVHb4r&#10;ZK91YnqD/tDHs5bk+CWIgh+6LWA0GcWcOmH0gc6ujgOZnu5dJ3/sFPg+2YzA8zHVJMErmpG+/Y4/&#10;7ti5ualxJJKqOM4HTAm8IzWXv+f3j4Ui0rnnLA5FgajSulYo5bN+udEsWavW7uno6QXRRhK0sZVl&#10;xfxAUJT1TJ7oKhTWZoqgJql6QCf2mWWdXUM/+PXz3RnopLgav29sLD6+PM5ndcBGuGdQtIQNAmvH&#10;yce14HeDuwVMZgIyWSmlI+eKkkQpy9vbB3sNnjv+tNOwEiIqomhASO7IvoUjfzCP9sNyw/W24/9b&#10;ARA0gAP09LQ/+thj8fLACScspACiUSUCn5I/MeRvkyPBc4V5mIRDgrjD8YZkk+NvFhvZuGHf9s2d&#10;s2bPnTljBq4H5y5IcFH3bxr5s+ZMhKXoZAwlk+nnnn9u07p1fT09G9a9s/6dta+/+vLqVW/g/bq1&#10;b6147dW2ttZTP/YxWfZh/traajh2t7buX7+WzNayb284Ev30Zz930YUfB/gCSgus2ABG+GR5zNjx&#10;3T09mzasf/21VzauX4d1L1227Prrvk5uMQCBdD2dzlz1+c9ppnnuOWeBDwLfFoLkO3lAjmAHZl7K&#10;qjff7OvtvfCTnwSo4drQutvsKHdswDe4AzjutgSpIXa4WEowhM17Y/lrbyx/dd3at+ccNf/LV3/V&#10;yWNisUzcs5BPhNkLxeL2rVuWv/zS6pVv5LK5WXPnXnzJ58aNHQ3MBZAQFltfXwfKYv/gAGZ44dln&#10;2lpbG5qaTznt9NNPO8WN03aNgW+99db77vndued/HGa62B5sBrKQoJNOZzLbt2x54dmn16xaCRXq&#10;8SedfMbpp4GnQ26XFszH/oexHO+i8yrwD1eAJHx5bJd/uFzejF4FvAp4FfAq8H4q4MIcw24vxLjC&#10;TWOlWalkmLxWOpDR73jo6Rf//EfE7vB1o8ee8oleSgbxNyJFJJ8Pg9g8bQ1QHBx6CWxzcBAfD8VO&#10;C4SH5WGS8/BT6fCoPp7w3nWLJ3jMwcl5sv4ITSpwCAfpghUp6bNRfadEimnqjv4E5i94XjYNHU0k&#10;+o9sYj+bK8jljbH66lI6AevYHIOH3YQiBZriEaGoIvabEsQ93QldZuK8WZ7Ntu7YyvS2G5IYq61U&#10;+gczg71URe2k6VMVi0vFawO+kJEtKAinQAeAXAjVFkiGDvJ0XG0LGcIFsAahCnFsdeTzLnRC2lrQ&#10;mrT3Fx7hoA+HcRrGLxwEg4RhHIQ5CAmGptPwg0TmBceCyMHqZm9fF/PKU0au3yqmSsWkzyfVVYTi&#10;AW72hKbXlr8MFdNQugT5TnWEn11fsWDazFnz5hTM3dDm6VANmYWQbAYkvlAATb5Y7lB/nNOfpIfT&#10;wGVQPPjoysAe3SsM5K/3QC3Dmc3vloIYMZDNxdfB1xnGugAbYIyYcGDEyEMvvXTzA+0Glg+iDQau&#10;bRPwx6XXHHPiSYslIWprA2pJ8YcQgG3rJnhRNBxyAJKZNg+sg2UkFsa9Fq1aMPssinzQ1OmO1sHL&#10;Lv0RkKinnr6nekSjqveTEWkWQSHU3b/60333PA+V2y/vvHzm3LkCI9O0atuB/TvaL/rEdQ2NZT/7&#10;/ldrG7hcar+MwCJTZSF6KIZ2rztwyQ/uLxXtCaMDP77uYhk2nIKPU7BKLVvoEYKcL5rrzxREocoX&#10;bli3tvU7v3yW0akJdQ2nVIwos40IZ8GKE+gY7+fyOtAyXsDdBYwf2hBteEMbaA2zwMeQqF3CBULL&#10;/sAOK3/bhtVWyH/v00+NqK2F+AixT4CJcBU5LSSiw/5nAdVhPA29Rf+TFXBSbqgNG1d8/nOXN46K&#10;3nLLtXJY0o0kAEhycThIvXM5EUSS3J+s/D+5pn/sa+C1AMDkmcp7fvfcvXe//OWvfu0LV30epDYM&#10;J+A6gyLHAcn5Q2wX3AuAj8C0BSDCijfebGtrd7gkukuEAYZCLnNAwEgpYpjLPn8x3mNmiGigzRkY&#10;GOzq7t6/vw1Yw4Tx44BQYBsBozjYh9+14EUAEHCTvv7+jRs3R6PRY45eDDwCwAQ0QVgC/sVY/U9+&#10;+rPurq4//OH37i46SiKCR2BdbhjQ4088k0gkPnfJZ4C2uDwavMHyXQERts1RHpFfYWtBNnE3Y39r&#10;W09PL9bS0ABIfxRwFkRKw6IFsAsoPEBwXG9dmJFv2bodW7lk8ULMg8/xdQBAwWAQ92NHWCT29vZh&#10;ntbWtsbGRoAycI3Bh1h4ZWUFZsZdCOKsX9x687PPPV9WFiPmv7oG5AcbgzX29vWvW7cB+44vNjeP&#10;dHdKUUogvOCL2JF/7MB6c3kV+Ks/vu4PHtvFOy28CngV8CrgVeDfUQGC70OeQBFHT+LrieBepMAI&#10;sizxc6eNr586ezCn9e7Y1L9nhz8aj1U0DDF2UqUKDAU7WAmiI8e7kjSdrrcEHoZoBlwDWII6f83I&#10;KLRLlCCT09UTw9DhAUrXV5S83Fb5ozOhXHhOJAOLDkDgdBIkCIkHoIKem3AeDNss8aYp25QP4qAQ&#10;EmAkPVyZzJbatrSU2rtFPReg7VJvm8UJtMn1F/ISBy2SXlMVM0qatr+lsPbVUnerXciZicHcvq1W&#10;qp/KppItB/o1PVA/PlcqSZQUlEW+qCJVXHAGRZ1BQxcYIx6tOGxAXlgHeHG3FhPZTpJzTDgZ//jr&#10;cB9dGB6QjSKldHN9iJMR/iVG07DYITI4JEoZKk0VIAmSxDGNTcEJkwdDUTuTsouZ5GDX0FD/jm3b&#10;xo2qP3rGqEmNcVszO/qzLUOF9Tt3rV7zTlNDGNk90RBgRgY9QCab5ygrInIEF3P8qhkwgWxAkQA8&#10;iKmyJaAxI2AmGUl2YBkXs3oP8+W9JXFIGuSX+Ao4Os5/HQRJk0LxSKCmQqAl0xfgZs6aZFLGYJ/C&#10;B5Nz5o61DCXor8KlaqoZysgJTFpRBJxGHCegKbJIr0VGsDEerBsJdJKy4Ee2Vixe3rK75cCBlGYk&#10;5i2Yg9htyxT8vljrnrYffv82tYRBbGb2UQ3jxk4H5QegIMdHu1v3P3D/84Gg/5RjZoTCllpMsURV&#10;6DOtAmNHmkeP40LB9eu3JhNqZcz282iZ4UdjJktGVV2gBMMIn5lD6LXB9/QPvbW2ffP+3qjkn103&#10;sioQokzNX9Jh5GwL4ApBsShQyGAyad6kBdMSHVMpTqOzpi7D/5thVJVE6eZo883udgBCx59+WlVF&#10;Bc8SpQTKRngu5L84R70w0CPpbqoZJDO+p3ffc8+96A8IJ564GKIxwiuBOzbBfgHv4eU4IuFfAlCC&#10;CINxgsP38jkm9MGtm1u3bd6/9OhjZ0ybrqsm8D33unb+mgF2GeZZuD7fgCpw1dbW1EybNmX69Ckz&#10;Z07Ha85sEGWmjR83Ztq0qUfNm4NfkbuoMznyHxsgRW1tzYgRdVMmT3TTnSHnAdnEXRruNnA5AYoB&#10;QCcWi82ePWPSxPH41SGKh2s9i6mxcSQ8UObMnoX3rr0u5nEDpJ34Qqa5uWnG9Gmgn7hQDkANLBkz&#10;uBFC5P7v/BUAikEgYOcvMmRTFRXl48aOwXdHjKh1U5yxBGJqDqsVjsBJgFSAgCDkCLgM4png5IKv&#10;O9FMJtAZF8eBG667F0BMUBD8G4tFnRqSCWvBzLhToQL7W9vnzJnNw3yL0GSIva67I1WVFaNHYRvq&#10;4vE4cCIXNsI2Ymed+/3h/gtzJF1N3rb+ExXAReGJjP6Junlf8SrgVcCrgFeB91eBgyAI6R/1YlKC&#10;VoClNNWoCIgT6ipmzT5KlANb3nyusGc92BOBcLg2Xo6eVivoYTLeDQEKmdBfwlaDdDvkXxrZw27n&#10;6Iw9k6FKV1lE5j6op3hv2/5Rg11YB9049HKfG/GCsSgYRG6whQgtkQDlBI+wnsDad9Tt2wvr3jY2&#10;reE3v8S2rdJ2r0iufjbQvi0mRuLVI0Oa2bZiRfHtt0W4eLTvsLc9X0rsEeh0KdOpD3WUyaV4EBqY&#10;lJput3r2IyJDqizn8PwqciG0uDIHio0DEAxLXVwkCJ8Q7oYzuZt3iEbCEiuVfxx1eX8n5D8xtwX1&#10;j3MSkuHwYXiIsEjgwYDzMCShTYFKhQ0IIpFHMXaJkfz+WLi8kW6aLDdPZkdMZW0ZsqN93UM7+5VU&#10;iTrhmGVnzp5aZ2h2tpAuqo+t37+7q0/g2HCwNgrnAw6ewiELQULo/nTO0uHpa9om0ot0g9E1RmfA&#10;HSKGOCjZsMjIxRedAjq0IuedU1g3dtxt5A6Kt8jM+J+tZ3NIEWuurzhmztQ542qWzpqSz2R27+wY&#10;O33EsUuXiEKtZRmZoYIg1ciBylLBJ/uh/4PfhAi00xnEVlVsGDQ7jBUQhKwyEJSqS8UM76dWv76j&#10;pbXjmMVHVVTE9u7ehzysO+64Z7A77fcFIZs669wFdXWjaRvZ8RAfcbShr3pr34GWtmBk1LyZi0Kh&#10;ymIxA+FCIFJG88glKZSF4zt2b+/tyW3eObh8zY7lq3cNpQwh1Ay/mCytJUpK0bJilWOLVsPylYjx&#10;PjDNHzqhosFfUCGO4lUDYVG2jysahgWcj7EA5yBTC9opCQweWofNi8EzjkoRqiOUlU3a+tr+LiSp&#10;n3beedVVVehBTQ3cBHgv4x5GwpmGXUb/iTPJ+8oHUQEcNqy2o2PPE48/E4mGTjrpWNnvJ4ZJnJ9h&#10;AgwDEASxPngTZOgg4s+RUM4y/sP3smysBcK2+Furt2/dtHvxkmNmAC7BuUnyj12dEYEpDsEuLnyA&#10;yXWldXJ/hEQiBS4GSUhB3pgA8ggR8uCNO5trquJY4ROn20P8EUC4zswUuCT4HAMgB4OHcF4DUeWA&#10;Z+TzBczgzuZgK+S+8Yc/3HvUUUc1N410UpaxFrKJWKNLZnE3zBUHAdFwk49cGg7+3Lj/unclB08h&#10;2+bqd8DKAbwCoMcNP3JD4cHucWZzwRfAoWTC0lygB2t3iTPukrFU972bAI29cHaNfNml1WBdWCC+&#10;1dvbv3r16qVLlrhFcJEpZ9nDG+ZUgyRMu7FKmMc1qfkgzllvnf9RFfBgl/+ow+ntjFcBrwJeBT5c&#10;FSA9ttNMOyYKB80lYD7qSymlAEJEbL1EMYmSFhTs+fOmLlx4csu+Xfu3bysNpAZiDQE+EJS5nB/N&#10;J2mG0OXg4chtzU3S+hBDCCyZeF2++yIafYxM/d12/f16hXy4ivn+t+Y9o3POcXAUR3gpJhpNDBWi&#10;h4exBXnCT+t6qqQPvfB4trdTzQ4UC1n09lIwqBklDnmlGKIJ13B1Y0IBOTkwlC4qeVrP7Fqf794F&#10;KgRcOTBsSKnFU05c/I0vXnriqce19mf6+pPZgYQSqfTFa4sa7CEZvSKOx2En64q4txwaOCTMgYPE&#10;EdJquCk75AHYhtbl/e/04fyG01q4sAYBjOAE4QBbaFFgGIIxZTz1q+hwKEqGeothyjmuAAcRPPuL&#10;Ms2LdeEwFwtzkYCtKVwp3d3VAbfMWU2NEX94dCDUIElrhpKtHdl12zt6eg4wlBYJhir9oJBoss+P&#10;6CnC54KfCukwcNKTzp/myCCtc/K7EMBBYGWY9UKQF/fKc8EXND0kbXoYfHGjpQkpjAn6QZsRAxFO&#10;8jMwNfEFdu3v2bB1f1+uVDuCyKYEKRAIljFWiTa4kF/KpHOqgis4TUxoGeL3qRqwSEC+9oAg1EAX&#10;BPMUnD/NTZMOHGjZsaVv06aNy5ev+P3dj65Y/lYmmZs1b1p3Zw8v8medNa+yIsLBCIeGVTAVilQL&#10;dPCtt99Zt24tXFgaa7h4NWKjFKSNl3IZhFBFKkau27Svu72fc6gIvdnSrrau1RvWDSbbTzhhdqwh&#10;vH/Xjq7BPG0GEj1212APbZQmh+PInAoILNy3+aCEUCqcbCWoq2jGr8FBhwIWI5iUyhOCFSVyRlFH&#10;AydBDMWyQ4z5Tl+XJQqnnn0OhsEdU1ByCyL9J2AXsihv9PtwXm7/6mUTSppptLXvffH5l6prKo47&#10;dq4g4XJC2h5BNHHeOi9AbiaxbwIFi3x+kHdyGN7AFEWEzpP2v7ly455drXPnzZs5eyYURs5+49Im&#10;V/d7YRc0/4BCHDIICRJynUpcQAG3IOAR5L7knJ+u/6sLVaDTwzwuAuL8yoDtrusv4Uhshv1usXDX&#10;JAVfBDyBuzLQHJdF4i7HZdWtWLHygk+c53JbCIZ+0K4bPzoLVF1vXXdL8K+7VS5s4eIjmA6hGHjv&#10;Empc3AfqIXBS3LglLBzfdbf/EJPVzc92ARR3adjmUokgR1gO/qLhVy78hIW4cdrYfhfHAbIDLRKW&#10;fKCjMxSKzJg+1d1mLAoz4HMHeCIYkLt5WAKAGyibSDq1Y2HjIS//6ivyI7c8z9vlI3fIvR32KuBV&#10;wKvAv60CJDjHmZzxeKfjdh7IoDeytRJ4ERhSZlgZAhOgAHAjRfuWPdB116Mv3PWHh/KKXrngYyOn&#10;L0z7QgonoM3EkyYxtiSj0aTXxRMWr5uuPytpmYafVckaMbz1N/s4/HT4ERuwGuY9IBXnIFjglgXD&#10;lwIEK3hKRgtPAoKpvG4mi3r+zm8buXZdLcL3QmI1gSpNnVRbFY0+s6bVoEMlqXbksmPKG0YImtmz&#10;4k9d23eJvBn08aW8YhUNv0ifvXTsqUtnxCLl/ZnSN/7w4p7OTOWcU8WjPxW2IB2COSszJItkGJfg&#10;BuQ/xKTUOVJun+F4WcIO2SHDOJPxPr0zDrd3jy2QFoK0CthWR8iGXQEEAKaHYUPvovNyENXU0JaT&#10;iG4WqpYeVQtTTARD0DwbDPqy2UI+o6jJtNq5zV75SDE7MK2hfG55+Kwp9ZQg7abkN9auXbNxOzJa&#10;a2LSpOYRS+bOXDht4pDSzTM2orMlTuMpBdFPNiKfiU0SGYgm3BuHEgTSEBEakcK6A7OkhTzIyXBh&#10;F/xLwqSR5UMQGufyxKyWphYNm/GVDeSykbJynxzcsmHH7Y++vX1QU0omLHpu+cXXx01btGbtunfe&#10;Xl9dG88kkjpiZ4uFYMg66/SF0WhMBwBKp7E84KEyJydTerysXuR8re2t3/7mL3ZvzQLogGnFvAWj&#10;ly49/rhlCy65+LqBvqFvfOvyj593gqklaDaPBDNJqFTSzJ2/vP+RBx/Dtp140txLLlhU3RQdgusn&#10;x9aMqB3qD176uS/vbM1ddO7cc5ednB5K/eJ3D29v65QY7mc3fslS9vz0t68NDhZ5iTM0CtYRYZb+&#10;9Iw5VabUhK4MIdK4TQS5ggHynIBSlOUB7BEPVZCqBv3EWBcZRzoCu9BtsmLGonewpTvfWaXJ8j2P&#10;Pz5l0kS0g869h1XRiOLUJ6e0B7v8zY32Q/0jmmdkZr2zbvXnP/f5QMh/6seO5QG0mfADIkDGweld&#10;xB443GHdH4vKijxvWf6Vb6zdta3l+htuvOCCj6P5x985R+4EygZuhkBVhm87LlZ9UHFDVD/k+j0Y&#10;3uzyU0CScy1IXNKHGycENMGVzOBzJ31Zw6JcKofLN3HgBoJiuH+y3SUAccAHAB2cDCDibAJnFsQl&#10;wRLF5dG438L038kg+ASYBSAMwCiHbHexTBdPcXEZcod3GCWwjIG4Cctxth8uKgBwsXzCfAF3xkVq&#10;XMgDO0Wklg4LCLuDfXF3wU1TcjAXBpuNHQK05K7oEFbiAkxuFDSYNS635SBTZph04yJT2CR3Znd1&#10;DpLlxRgd1kvhP3nh7sOne+XiVPcsdf+TD7a3b14FvAp4FfgAK6A7D1ewYSXPSfg/HrZcOZCuMpxk&#10;ow9j8NBJRqzI0w9NaX0tvmh5xuJvf+CFhx58ppDI0GNnc9Pn+coqAQ5wzuid82zlKAFAKoZfiCOg&#10;eO8+og1+74/v/Zv3PwZLf4A1Opyrdknqw+wGOBYcgjNUDZJ2sNILaDppSmJs3aAKqlW681uQCMFQ&#10;Q80nZFqx8llZFjRVVyW4mvr9NTNHzF/gH1mT72prefo+2SgAFTnxmPml3NDeXfsWTmg4efHMQHkw&#10;QvtLvuCNdz/5xtp9VO0MYek5jVXNVixspnJ20Ee0L2j/yUkwfC7Aynf4Efzg5pG+x20w3md4xOGG&#10;XSjnKZ/0AAS7AOwCwAjtOsnVxrM8rGWBiBQoIk3AtnOMpeW1OOmimKJlsEUVFAvRJ9qG3slxlUOd&#10;nc/ca3fv4Y2Uv5i9aGxDY21sT6QOcA3yiVrbD6zb1ZrOZU+ZP+nis05cs+mdSMhXUxWsKJdCfpgQ&#10;K5ResPQSxBGOtfQw8uKAjwR5YZwj7UAwfwW7EIEeiep2hvSBvyDOx8G4DB4uwDxwF9XKG1YglVXK&#10;q8OtrV1/Xt+ybmtXX1/OH/cDVzJtrlAgnSswIHRtmlYKR5hf3/X5xqYqmhIMKyXwFYbWV1D4yvKJ&#10;qcw+k+YCUnigr7hzz1aakkc319pmuKFxHOho9/z+0Xvuuve0s4/+wU032OZ+xFjrZgDiBpGOcbb0&#10;+EPP3/Ct7woSP2d+w7e+en6oPAq8LtXbOdQiXvntHw8mzXtu+0J1edPuPd13/+6htq7uYxfM+syF&#10;x/3lsb889uLeUCAAw6CSoiNVqjke/sy8pVRXciQv0HmFNyg1wiUpDfQWwE5VRZIHRapnmf0kTMkk&#10;dhFF0wr6bJ0dUow9AfOPW9db4dBvH3ls/OhmFAAAMRo2gGI0xxgWJXkWm4fz9vUvX7aqlgCc7tq9&#10;/8orPn+gFbnRNC9JIPQxkKUenEgbf1DpiNPhX74N710g2Ibo8A3I38CHE6Qf/+zWZccdjT+TEsiD&#10;cBBChjShqoHcQTbP/UPmqnjwBggFIBXADS4hBctxl+xiFsBKnL+3QFvId12Y4xBqcwiPAAbhusm6&#10;v3UxEUdfY7jklENww3tXhG8BTHHoIcMEFncVwFCAg7geKy6hxl2jG2vtLspdzqFfuQvBPDCXwe7g&#10;PbGLsoD1EEAZkzs/ZnNxkENUFPe3IKpgS1w4CRXAbO42uN9yHYixDS6s4ywE9sCE4IQPXRKQOyf+&#10;dRkxLn8H/2J1LsfHra1b7cN6MngL/0+tgAe7/KceWW+/vAp4FfAq8OGqQAmtCQFc0O4Rz03n2e7d&#10;YCH3+cbtY93tZrR0waB4OVK0+Eeee+W3d9zRsntvrKbR3zSucuxko6IxyPpLlJgVpFqGatPtuMCq&#10;iN3lOSOHLlQz/QGJpiOlkh3wQetBvDPd4EqCy8D3lIar54erQId5a8jTqDO5kczvTsM/krQMl5CE&#10;4pB/97Z0G2Y01UcVumUrkdu7vtTf5ffxminaYrW9+Jypk6cNFXr7H/6d2b9VYiVTK3zi7FNOXLIk&#10;ypUMysgOtL326trzzzurv7P3+t8+3J2zWLFSHT2/8ZgLYiyVDgVEeBNCjIPnexx68LqdZgBuGqAe&#10;4IEYYIAAxxA8eRO7RUACoHm/v+SIww67ODYB5Lx1kBc3jxwfoUfBGwJqEEsXwh5y/V+G4I7p5GSj&#10;ByJaHqKTI7of7GqRpfT+9t7t68Qtq6zBAzEfXHLVHB1FZ4D0EL9PMtRiNjWIRfkD/kRiQOTt+trw&#10;LdddGvZnuFw/q/X5xDgaLFJAx3iSGElDO6ahf0CuM+EPEfyF8IlcVyVy8WELiZkugWkAO2A/hrtK&#10;krhOwDlwkpBtBHQI4iWyLwPauP2Z3I/vua+zL23wNCf7mLJQ5fiJiq1U+3yDO3a2b28/55ypN914&#10;dWawu6wi1J9NEgUE2XuZY2WtNIBGNxBs0Epdkr+BshK6GSTSBCp4968euO8PLy9etOCuX/1SM/ba&#10;dBZ4E02pSkmEJEji/Ktff/Wqa35gaUKsgvnlj79cVjbKHwqveHjV126+c0QF+/ObLhdk88Gnlj/8&#10;8M5wQP7p1787lBr4r1/dhgPxvStOS+dyK9/evX77AYQEL5gzuzpHVQthoS9dCrNhPlIwFM7W/Zwd&#10;LjIEES7aVogeghIsUQpS+SDCuaui+4aG4tGa19I9f9y4tmHyuEeeeQZh3iFecu5e5HaFzG/4wsAS&#10;6TBfwd7i/5UVAM6PqwPd+N59+3bs2JFIJlxcAN4jjt4OIAfxH3dSv5xLhly4h3PCeQcUTwePUxjV&#10;PHrmzJkRx+z2PTqjQ0MIBD89nJviLdurgFeBw1IBD3Y5LGX1FupVwKuAVwGvAn9TgYP5v67mgTR9&#10;B7t/8jTp/jUiTZprPEHSCgpweIWjoKIja5jf0ZP/88NPvvjEw+ZgkolVKE1TK8dPj9eNAvVZFXwj&#10;EF8LGTbFlvRCNBTVDAOapbymRPxkuJ6IAZzWFxPJPHJZMiB1fJSmQ7CL61x7aNdJ7+j8AI9bcmDc&#10;96DU41OO8RUzTLFbp1O5155O7N1labrKh3g+HDn1ohH+SOuLTyv9uxhjgDf1JfNnfOL0j1WWlb34&#10;4gtPPP1yf18ChKSjZ9YHK8uff2O7LodVI0g1L6g97ryoQGWDUQRWO0xw0tmAO+GybbEFMqj/QFpw&#10;JhBPRFAxiEgHjXueOCa/j+lwwy7DlswOTgi05RDsghOMIIgEUnHcgQnyQuKNCjoRIiG9G5YqDuBC&#10;xtFxJoqW2acWfZTGZ3utfRvaXnueUYZgdZTXZKVQQJFEEWnbOlKLnNAPLBVrK2klbcm8hus/fRzD&#10;ZMv0PGcptCA6fBbilWAiiYWUjQSFQI/nXFCHYBf85BxoBx4CDArMCwR8B3ZxBrodcxiH+8JCJYSN&#10;RXYYPh/Sx3Zp/G33/3FHS0/1tCmTT5gfrKtD+LJmalKuKBcSD9zxB86gf3PnxSPry4PhUMYC1d/W&#10;VAUumbI/wlKGZWscLepwA6bkQq7fH2qE3MrUgz/76e2vvbC7LF72yMMPlJWZir5d10CziglCJceW&#10;Zfp6oxX1uza9+vNf3bNqRbskc3Pnjjlh6dJXn12xYvXGxQtHfvmzJ9Icf+tv71+1qn/htAlHTVvy&#10;yLNP92SGpo+uu+EL50ZjoW17en5yx58SycL4sQ0j2NCcqoYggFmezpZyEDbGJEHLZspsHueaWrCB&#10;9WlI8PKJ5fn0EAbqDX6QMXUpkAyxP3ntlepJ4x9+4gmaRUT1MKEA3TuivzmghB7s8j6uzg9+1oNA&#10;P+41ZkkBWYyFBwgBf91bo2t25Cr13jVEOpybbacJ0GPDgBZ3B0aUZPLXyhEEOWsdvjyd9x7scjgP&#10;hLdsrwKHrQJ/A7t4SUaHrdLegr0KeBXwKvDRrgA6Qedx1nXtIP+6PoEOBHDQRtUxJ3V+ZDKlPMv7&#10;00UM2/Mhia/0UcfMHHfi3OkwUehr22Xv3Wh0tOdyCpdXwVse7Q9lRWlvMp3SiL8lxvwRb2xQLAJK&#10;DOIDwzpBCgxxR4SqidAnKJCbP1IHBPXHDpNHeKeveC/yQh7qHYEKORwHf+9TcmA6yMREJ5oQ6voM&#10;yZ82LNMnSA3+ictGTZijDum9m9YKphJi1C+ef/4Zy04v5diV6/au3dm1t6ePj1Ry/vje/txOgAo2&#10;X2SCui+eaRobHzWqtqy8aBZMeChgUBkwAfEZITgc4An0ODxcBkA8QLMBU0Noz7BRQCnASD9oAfCh&#10;OmoO4OJCFWQCMDLM4HfILAfHyWEbQqAZdOqkk3Oqj0Ij+NygqT6B77UsjefqGsYMSbGBYH0qNKpq&#10;wjGVJ50RmnOMOHFmvqJeqWjkayZy0XqdCWXqJwbKmtRUJpXRpo4dNTkaZ8DRyOi0T2YYgaUF2wJM&#10;A0o8fCURIwJUZ5je79DJhuE2B3ZzgtgPagqc4X1ng51tG8bl3GF+5xDdfd+qR1es3tXWZvtDSy78&#10;eLEs1I3QaDFYHvBBFeEXfOmenr62QV6Uli0+DTJBFY4zwJ0ISwknHZxtLIqw/rMkp5yG401GFHy4&#10;Cg01cdevHx9EaHyh9Pa61RPGVcfLGiFny2cHWCGWSgzIIQB0uVh11YKFcyS5uOqNLV0d2TdXb+np&#10;GQjz3OcuWBCOsb5AqTjQtWuX0jOQaduzvTedao6Grzz3mIqQWNQSTSOEdHL/tv1KNpna2de/pb/r&#10;xY7dq3vbNgx0vt7Ztru/o0PJ9HM2HQzE4jHY7sDlW8iaKgg3OpXzk6imNttc19+9daD/2FNOPXrZ&#10;MUC+eIcHQTA37A9BdW0YU32ozkxvY/7/FTCRIa7BMwU2PjhH8ecB7iFw9yHmsxDyOOa1JCLcjf1y&#10;cFSNYJSH7eXcK3DZwu+WhPJA2IKrxdFWDrtdHdydYbaad3y9CngVOKIr4CUZHdGHz9t4rwJeBbwK&#10;fKgr4JIViOTC6fqdEBt3cjxV37Ptw2ksDFUwLGQ7CLRtUCYCcxCdE6moOnbJ4pnLTsrxob27dmb3&#10;7jYSaZuNdBtMSZJt+H8G5VwBlpymIMtBjpX0kskT5xdACrDVJP9x7FpJwtGHulqHZeOGvVUPMl3Q&#10;SgAOgKOLczxcUGY4ZBp6CT8MJsGWIKYChsrZ1WUxKuyjm5qrxk+vGdPcmzdb9rQIg602fGCK/Qfa&#10;23ft2vfA439evXnj4NBALpcLllXFy8qTeTjGADThy0eNYUdPEmobY3WjJYZN6HSQwATEo5AjTj0s&#10;QAL47KJ3VdDggNeBXp1jDTAI8B4Gy7Bs/JCxk1zAxTmlHRGOM7mR0i5mQcrr4FmktgRzsYhogbxw&#10;PpPzEPQiED/ypiUhohbuj8VSplgKlFWWN48WG0eVWJv1yXRA8pdFGptHNU2cXD5qVGDUmMnVNdVj&#10;mrt3bmFK6dRg35mzxtBKVohGS3qWDII7iAk6Rw4uEPD3NQHsvNunOVwyNz8KG4/k5Hd/RbbZOREY&#10;YnFCbF6ccX8gCyS2A93mT/+yqq1nIFRVcdSJJzTPm2FhNJ5nw7qZS2dZk+JNuqE8tunttb1dA/Nn&#10;j5eCvE4XAG8yjB9tJGXB9xctLrHRBgQDeE0Qq3QTySD5fXtan3xsm+Szq6pq9+5sWf3OKpZPT5m6&#10;mBdg3qkFgvUiTxU04G+KT1QnTZ158nGLfL7qjZu2mtnUZ887a9GiKYVMa0U8IlqZdKbEGexgtlTm&#10;l8aPalw2bwodkmSG0OxikWCmJ2HpTFbVi5qOIwMwD/wblAtJXlmEdRXySF4JcIJfCrF5Q2SpjFas&#10;iARSqi6IYmcp99y2jZYsf/ObN9TU1QOiJEoUCLWI+g3wGbEnxml8WC5ab6GHpwKEAgkkniWete6p&#10;7/h3OCS0Q+Dze1aNm5MbJHSYXkRYB0GfwzYcvgXilCIEN/e27XIBD967h388PKXxlupVwKvA4a+A&#10;l2R0+GvsrcGrgFcBrwIf1Qq8F1h5bxYwTHT/piSuPEQ3C7C9CCDbCM+dJIbWUpE9zDCSIJqJhMUH&#10;GL/8yGvv/OLOO/tbEbij62W1VeOnNI2ZwESrDTlWUAo5mh1kxHKWA+KDvhF6DYYXwQfAwkH9gHXe&#10;R+pQuGyjQwwMBwJwSvHXrsOHapLhLFkKwHxURzKNIHA8K1hqQitKiBhm+IzoT27ZFlr7UrZ9Pcun&#10;JF3nKT6fU7nYCFWuMiN18dFTfaNHJZRstqfVHwiK1ZWwKtD5GNgs5SyNgGqK40FFAjBADjcN+oCD&#10;iCHzwiT9jwgkxiFnHMqewCre1/EiViaHc3IDrV1NltOrOQSSg844Lpj1XrcPh2hFOUY1qDlkXASg&#10;wWmd10oViEWn7KG8EuKEesBdgEaU4j45AOGDoSsQ6qCp5yjkbmi5QoGOhOtsa9szD8R2vhIUlLu/&#10;+tlxvoKe7WYiTlQ6SQohkSLAK0lSi24I/CErUCJswuVGYsLJpkvD5SEEHcfOxfnUdY0gqi/H5pjI&#10;vZw3n/7Zyn2DuWBV9PwrLsmVh5LpdDAeZ3kBB9UuMNpQB5UZfPKhJ5ID2fnHTP35Hd9M5/balsay&#10;BHax7TwIPfDNEDhbM7IlDYBSVFXTlBW89ZaHXn1297kXHP2ZC0+8/ls/27tnsKRos+aOvPgz582e&#10;dRzEPrn8UCxcXlA7Slo65m+E+cq+fYOfOPdTQjH7q5s+H4gijSUNMxxFKdBJVqZjsVi5kcmWWC0Y&#10;E4ulHoTfogqAeoJWeckUk42123btvPNXz7a09S1uqL/qhJPW73irs2vojaFkNq82lIVGREPLYvW1&#10;wZpCSQEy2NExQNWUvdG3/839exadeeZ/3Xp7QEDoGg1TUKdeRJ+lEBdWW+AO1vNwnnXesv9VFTAM&#10;RAU7kCJhtTj3RfKHhrhIuatw0fpDk22V/lWr/rvLQYofOZ+ItzxURi7djCQZ8zw+P+Tk8u61fDDz&#10;7bBulLdwrwJeBf6VFfBERv/KanrL8irgVcCrgFeB/6kCw+aEzhOu6yd6cGDxEFdg+I3juYumUZV5&#10;WTGZkk1cV4G4YHRdRt9mqLTIaRyb04z6hppjTzo5NnJST8mCQUN6f0vvzp1thSL0DBjx1+VIVpTL&#10;yZM0Dd42GlFiFnKQ2UECaD5Kkzta6vQTxLn2kLWOw234Oy+QTYIs52fokMD7oLwgDiwWJYeTBiXB&#10;BbaQD1Bc0+yJRmWslstkhxKy6G9omFA5YZ6vvKFy3ORAU9OIUCTHy3IsHo4G6VA5xBpYjW7QBsxU&#10;kftCoiIYOKEAc3F5LiQLnGbCLPKqGSLicDRP2GwoUrKaGnLaoPf1OryH10EHsfkk8IPkBRGICLQH&#10;crY5KIwLc5EAKcf/BcwKYvtCiFZwjCCj146gDjQYgTaQfWSG4Vds6ind7MwXdZoDOUQvaTAXFjgZ&#10;o/BFXYXaIBQMmPminC+ODbA9+7ZTWnqEbE2tr5BlDqFHILkAuDINhJ6YCEUlagmyFY5oaPjQE1Np&#10;wiYj3BaBACouVWe4UuQni1CgsIEEdiEyQBIrRugczaMXvLhhS0E1Js6dQUeDgXAVDK/zqgkU5e2X&#10;Xtm+9q1Vy9/OZ3OSn2tt71t84uLyKDxjCLHFkRSiocUyAVVA4YcA5xQqxvFVeiH7i1ufAP75lS99&#10;tr6pZuGCufFye+07O4cGtGefWfHgg0+2tu4f1RjnAzoB4hjYvqSUvJgdsp957gVbyZ917IJ4mS2y&#10;RTNvh3xcjPb7QlXZxGCJF8GOorV8e3+nSfnK4zF4ylAaq+nMgJa594FXOjuSDfWVnzhqXsDna65v&#10;aCzzJU1V1Y2iZg1mlWCRKZMDnMjC6kOKSEOZ7NO7N/nDkW/84KaG2hhFA8dC1JNDd3E4QgAuAb5w&#10;OGe96cipAM5Kon+DARXuRGC8kOxl95+DoqLhfXFNVXAdOK5gh+2FC4RgshbSfMgFh0sYEIxzU8F5&#10;dejm7XLS3L9cnqvukXO2eVvqVeC/VcATGXknhVcBrwJeBbwKHLYKmGhPHBKAm1ZEpD6uz8tf9dIH&#10;H3rRnOcRZmKbBmObcFTFo7FeNG2EG2HkWgrxaNT1ZFAw4j5m1riqS0+bObqqktXzucGO3M4NpfZd&#10;hUQfOt5xoTA6doFlfSIvoc8nw4c61itAZXCY2RCHrY7/5IIPgVvOqO6707vwF2FnOFE3TpeMDOnB&#10;VBpSGgKBFQt+y4zD6iWfCRW0qqoYxD8RE/IjJtfb3/X6yxbHK4alN9WVn3pisXoUUzcmLIsJjq8M&#10;+qKyHw6k6CZ01UAbbpfUIG36cPSKqlUs2UWFLpU4zWQ0gy9peI8YZF7TjZKCFwAAn0N7QZyp4EAI&#10;//jrr8eq/8mi/X++5uAJcHpAY4SqEdwIDZOLJgJhcfO53W4JYAOqCvcW2NoSkMn5EUPq4MIgHCUM&#10;txzN5GwGTsWSZRd1M2nbZdDT2XaQoWXL8FE2Eo1F24qJYpnEU0F/3EdlorU9g11U9/5dQ4M5gakr&#10;A6xgwHIExqCwg0D+CfEbYdzjSZAf538ESznIakH6kjB85ZEdeVdt5NJbXIWRCxXBcQJvMlWj127d&#10;nEwWNFapGFmup3Kp/W3vPPrU0KZNBzbvSHR0IHq8rDJUVVvWN5DLFvqnTQ0B6iT8GguAEbFXQkSV&#10;SaghLMdXAwilbemJJ9aseGX79BmTTz3lbM3eFIoKzc0jTzlhwUCimBjI59Lqrq37Hn/6NaWQr63i&#10;/KEQ8XzigvDB/dWvfj2mJjxmFF8e92f7s6xqlgUEZGwpyUGGN4L2kG138cFsRdAIRsNWwVTyliAX&#10;AsH4JiP53LNrEwll3qj4J2rH+pP5aKkUZUSxKSBU8xmr1JvTutR8oNwXsH2Ihh7UlHW9HW2F3NFH&#10;H3fipz+LknAM3HNsDrcyF68iKdw4C8jn//qTzFviYauAqg0hgtmywHmBLTvxeyauQwh3J2glgQoP&#10;utgOwxzAR3FZHb4X2VFguKC6kFXjz5xruu3CLu+VFx1CXjzY5bCdHN6CvQoc/gp4sMvhr7G3Bq8C&#10;XgW8CnxkK0DYJQcH3d2GZZjbPVwRFxc4VB7WUjkhwPNEpKCUioIkoL3lgzLLiUg5QsKuSSNi2M9a&#10;BsfAJcMcPWbaSSccM/OYE+3YiN6+/lJvL9vRgVjevkDIsog0SWRoPGVjgmAmKPIl/aMVIO1WlzzH&#10;/w8sH4dbP2yxCm+PBh79pY6UFiQ5Z2hOoxg0BCWLEQP+ZGdviGP9gtiTywscXdi1jkX6EFx4lIIe&#10;GKEyPk2KJCimtqgkkOhtqj5BUDUS4F0b8KFnDaHz1q2WvS2FocH84GAxkSgkk8VkMpNI5IaGBvpz&#10;vYPJwaHBTCZtAouBQQqBXUBven9sgsMNu6DtxouAUgTHIm9c903k9+ATZ8DaIbM4XRuoK5aArJx3&#10;eS7AXAA8gNSjmCbmV3gujQ7LcdDkbSusa3m1KMM/hWaLMBNmaEkQDJYZzOe6dSvC8LAvEsJBun2b&#10;kh3atbl139Y9ExvCOHyyCEASASgGXoaO/2kYyHeVZQddXfCTY/trAfM5dD06czgwETgqTtPpIC8E&#10;JgLmQsbfC776F1atSWX0ihFxXgg8etvvd6/dCmnPQHtfMCSffvpJv7rj52d+/JyMWtq3f8eOrZ2S&#10;nJs4YawgyJqeI/UA5sRgAB9tLVRTnFIs5dO5m2/+UzFLX/TJ8449ZrFq92DD1VKxunb00oWLLvns&#10;FePGzhBEeX/r7k0b2x578k2W74uE5Eg8OtDHPPH4M8m+RHKwf/rk2ooIG/YH4JFTSOb88TLetBm/&#10;aippWDTnzDBnad2JfE11pZKxinnLiLAbtrelBkqVQXmmXBuLhmRdIYHRIS5YEcoa5t79vYJBTakf&#10;HYDTKmWvP7B/Q393RTx2/XU3hkbWBzgwiaCZcgy5h2EXy5HpWeDjfGRv7UfijiOb3rl2AV7A04Xg&#10;lQ7HDhivi5cOy3yIO5Mb8kWDI/g+6XbvZ378YXLINoDwXMTHwW0B0f4t7DK8eR7b5Ug867xt9ipw&#10;qAKet4t3MngV8CrgVcCrwIe9AofEsX+zoXkNVhEG4UZY1EB/+s03Nzz/7DMb31mvw7E0GBeq6/lJ&#10;8+oqRkBrpHCM4gv0WD44cSLPAoEWlFIoD0UknskWSzJMYm0asbfw00DHCmcT6J14hoPiwNFHkXQW&#10;aCfgWmExFFw30KbCRkTEMKhli5jTMmG3iSfnAqJ7j+QJfqHu5hMoweFDuD06g3ae5Qo0EnIsgeKE&#10;TKFz3+7Btn1lXeutbDIYrgnNPUmYc1RSQBIMxdO2nk9V81YimRkbjw9lrbSmj5OZd1a3G7t/pWdT&#10;BrKT/X6O5zS1AII9Gn0e7Cak+No0HkpsOcQGw5HKEeUNoyPRelb0J0KVBTmcNbQSx46OxVQ0u6bV&#10;Q+nBkh0rloiJrGawBRUIhxGQccB0lqBFxDrV6WEwkUQnIrMiHRYh8rBEBwTj2UpFKVFszqYkUVBM&#10;A76/JVUBViSpZNiZ8FPQEknAPtgiA58SUyBUFcJ0waLQvSEZGj8iBUfk+ZxqYACd53AmMgXTLuE9&#10;y5SR5s2p53vOCkBdzua8O4EL404+gCYUhfBzBOUoOA9ZViM9GRMoaSKwKNZQs8XePXu53Zvp1o16&#10;fkDg9YDAN9TVLJ4za9nYJtjpZAwIwvJSGFnqBhx7Rc6iDYNTNdm2OZTJYOE6DZZOUcnpWglvEHuE&#10;DN1cIRsOBw0kO+uGLEuqpheKJVESH1kb+tUDD+CILj1xyesr3jQUOhqjKqPiWceNWzJtfFkgGorE&#10;SlY2pSa3bktcfeNTcizwxS9fdtqZc5VCgqLaJbHcMkVbK/R30gOJ0r7WzNPPPrNzx64J06puu/Pr&#10;sj9kGd0HzzfiWkrOHRr8EXrL+i2PP/7222v257OlUNhXU1ubz6p9fd0+RsoXi1VR4cYvnzlrdG2+&#10;Z3fIp/rMHMgKODtsGmyhCMPJuhVQVSkY9GepDaZlFqP1Wzfu/tZ/rT6qPvC1hccIrCipAwWLVyr8&#10;JU781pMvtHVkfYIfujabkUY01nX0dVQ3Nnzuys+fcuoymeVhPBQSA0Ql6UgUiV6LiBUdCh7jP5Iv&#10;d2/bvQp4FfAq4FXg8FbA83Y5vPX1lu5VwKuAVwGvAv+eCqCPRF+L7lEEB8bvHztm3Kxps45evGxP&#10;TyKfThb7ewote4dyuW5GtOUww8tVfp+aLvDASkDYEMWsUkoXSo7pp2EZOhpmiCI0DT4kyPnFe2Av&#10;jjMvOnui3xim6wgUTCNI/40eERx0TETU4Rh4EMnJkTwdCkU2HU3SIdhFImWgEQIMSEJk4I0qhANh&#10;f9gPjQnNCT2Ral/tSD0AGMRC+eDmAuBqqHXv0IG2AiOagXgMcEa6tLt9kG97iQRGA7Fg2UI+a1lG&#10;MBgE76CkGwgtAjWG8/kRM6IPDqj9Pfn+nr1bd+1PFvRSiYlWErcOm4GsKV8sMaYhAisR7KAsF/Jw&#10;5zARfwQLEV0UMHwM7oljlnDQDuGgos0NL4G9MrZgeIC7pBXBwqHsIoV8Y1XgGFkQg5IY5sCqYmE3&#10;A/RFt6yijSBZCBGEMLA2ipKcSCyR+NPiDYFgVMS+EhUbLZLsE8xAyYwdoOHa8K5I6hCpyzGzJQPc&#10;hGbibBLZYOdFGSSFCO6agFocYgWDwCOJpuMAB8EdwgGw6bqKmmC8XOd5HUo6LZsvZgcGerZtWvfO&#10;ls2723Zt2rnllddef3n1hl37OnhG9UnYX4CF5HQFiwzGu4aWVdWMAFKZLwCQ0NQ0aPBCkgTMBU4n&#10;Jfxk2T6BD4g8a5o/uHdF3tAmz5ieTCXgjRKIsV/+xuduvP6TVaGquroR2Bge0VcgmkRqghGxYKTe&#10;frvHpktHzamX/H5d000tB50RK4au+9bt9/7hxZVvvJlJ5UMx4b9+dL3sA3xnszQyrA5eVwTJdPaa&#10;opub5s6eMyFeESgqWn9fOtGfUhUV1IMJkycFWLY3kdm9bc+0seERNWVBWoG6CfwFUKwo2sdoJmoK&#10;qA6eqclMTpIzjFXQ+Kii868t3xX3ifPrm31wL5L9miAmTaVHze/pz3X0pZCcRRk6IwiJzGA0Grvu&#10;O9+ZMmNiVTRWNGiJ8wF9I1eD69zjQi+OGbQDEnmTVwGvAl4FvAp4FfjfK+CxXf73GnlzeBXwKuBV&#10;wKvAB1uB/4ntArEGklvg/UpSWAgOwsEGEZ8xIrv1wMBzb258+fFHO3fvAY4iVNbmG8ceNflYReAH&#10;OD4LIwyeL4uGTDS0ll0mCGapFGD5IG2riobuU4YYhOPSHBEWwC1jOGgJjqcuccFhhTgpwo4vDTF6&#10;OLIBF/f4ouU+pPl614AXXiSORXHWtNOaCtaPX5IBOaFJNyi9mM2wOgMz0mA0QjxkNS1kW2++/gbb&#10;ud0YbPNX1kamzhozvjk5WOh4+YXM0CYh6Bs7Y9r0JYvEAGcxRUZk8uls+YhatagZeU3R2I79vbtW&#10;r+ltaRdJJ4ygXhb2C9GGCfzkhWUVtWYsikOUFoNpjdICATBN/LCPCQVElg5kClDaEAgMcIKjkQGk&#10;AVoCyW8iOcYkood8RH4LM18Wx0zUVcBGNNJkOSQIE+tZvQT/Ga0Ohs5EegPYBHx/5DlxRYZRKUPI&#10;kSQsnA9uuQ4xViBdQBg2oByce5AHwdqEYHCWzUrSe1VtIBC5X3Scg10xkvuzY7sLtgsBYtwgIeLO&#10;Qk405xv4h5zjhiYwfIBjVIP4DaulfERJ9LTs1bq7uIFOLdlnaDkeygma0nBR8DgURUBCAG5Em6mJ&#10;lVVE4qOmxAeTCAkKzBo3trm+DqAJyRQD/SeVwPaGJD4gIxCJULmySKPqG7r4F8/lilpFVay/P+H3&#10;S1+/+ryTj5/LKUmJUzhWy6fyYiCErBcVWjBBbt1/4JIr7oGk6s5fXjN91qRsLs3yQKOkJ558/Pab&#10;X4NX7THHzdZUZf6SKccfe4JqdaBWwLkO3VicK4ggLzgK+UJCFsoB6yFFOpOms9nBvWBX9RXOPPPC&#10;rpYD3/3WT7rah3541XFTR4+EcqkixtgKQDForLSCkmd5QxBgjCMA2SnkVBGZ23Jt54GhL9z02MiY&#10;/5qlx0UCvr7u1nGjG1/v2Xvf6l3tGd0GbEtpRRCtOElRS5+46IIbfnijalsQN2L3JQm+xw7Y8lds&#10;F6BkOGFIEo03eRXwKuBVwKuAV4G/WwGP7eKdGF4FvAp4FfAqcCRVwB0S/+8Thv/dBFCIJVw4BA6j&#10;FEf3ZJXR1bHZY0YuOOlUaezUki+QaG/l2vb0bd/dqoCWESqP+EI+MWtaCYvVCR0AmSukvyf/QqvC&#10;wDXCypoU4BuSAexKQgBJOO4XUBjAAhZsCxIV7EQCu03+u4jFkVTav9pWYlziWhkcysEZdgixLCTr&#10;oNaIcKEsxbKBVeUsu4KB7oSTw2VIgIEpZVozochA0o3S3WX0tDBq1ixmKVibstzefS1Gxz5RHyjk&#10;suFYpGHiWDnqg5UJkm6g80KSb9qmNZqLBUIVFRWR6vqRk6ZNX3xMeVVDzqLVbK7Y202l0xnenzCs&#10;IoOUHy4eDOro0U0K1svwjvHZdtzWsTgEKVNo8R0HBxwRwm1xjGydLB+LyIIck1t8QFJ2WBYp5EVV&#10;x7HOwgYWM3CMnzgKmRAWYTk4sXDMAZfA7ME0bJ+lQUVEWClgspCEcwKOALeAMMnlOYGMYxkmIBIW&#10;NCDT1olTJ1kl/iGuzs4LUITLlzjImhg+eQgFBiselnaBROMK2Sjo1wxNDyHSi2EAk+Rz+bymxsOh&#10;WDQasorVkVDFiFq2pkHgEXBMhyqrq8aMjlZUYCchI7INjcNSNDWdGEhnk5t27m7dj+CvlrfWbXnt&#10;zTWvrXjz1eVvLH/t9ZVvr1+1dsOO3XsTfX2lYlF3OGQo8r3Lt8uBQG1tVX//EPRTV150ZnVNWbZQ&#10;iARD2UxKp4pSOAS7JUXLs6IostWwXtm9oycQ1KZNHw+/UooWBvp7v/udvygF9upvnH/lZZfOWTxt&#10;yoRmxUgB3oHyi0RZEeCS5EA5E6kBTrCQL6LonGrDswV5ZHQ44K+paxwzYXosUh4OlW14e82B1v5p&#10;48unNI+GvJC2eC2fKColnuMln08SJKBvtq5aat4nwQ8VfKvQ8lfWrd0zNL4mNq+hWWBYnGItXftf&#10;27J7Q2eGESxRsCsq4rIoIyF7yuSJ37/pu+F4HBhLQSlFfAEVF7uTQP9etouLToJTc8Re696GexXw&#10;KuBVwKvAv7UCnqXuv7Xc3sq8CngV8CrgVeBfWAFoIkgKKMJc4NyBJpnQBqDSMMI+2ixlKCNXEWAW&#10;jK07deHMpfOmTxw3ctuWDVT7ZnXfejvVw0rcCNYAcIAOOqXAo5eFpMg00LyxgiRbwHF4FhwPB0xB&#10;A2wRPwcgLyBAwKAXag0S0TRssOoE2ZDkF8A3/8K9+/cv6pABsqvQIca2DkEjB1sQOKMCaUIiDSfI&#10;HCxDSOpwjNJ1GpQGJo7OVTfAN0DiDIqgo01t227m+1gqmx9st4Zai/veFvgijo/g89ePGdswabTG&#10;a/1aLu+jCj6mTzYs0ShyWg4qItGgZMvyU2ycnzqB8fssnjfSfe2FnpaoMph9+2Vq13qmbXskKFSx&#10;loBs4YDUa2spTZfKyq2ShrMBR43Y8TidMXG6JYaoxCQTmAUgCEfaQ8AQsFH6dQvmtcDswPsoMMag&#10;UVSgjYFiiBEKJiJPiI0LNDhgS1nYUU3lZT/ym2ycGxA1gVbCudAMSzgwDsoDFAZwBQOBkgjvZ153&#10;JGrYBmwMXGWIf4lzNjm2m25t3WAc8sJ3BSdgG18i9jHklKNQTM6yfHCQhgwOv+B5mLBIIgdKFqCg&#10;fbbUXzZCiVSqwbg1aro8Z5l/8kKmZhI9/djCmEXmuGWF8SfRjcfSlfPo4ASNqdIDFVSoSZfrClQk&#10;pQcGinK/IvcUha4ccyBN7RjUlu9JPLnxwAs7B17ePfjUhvaCYqUzxeRgRpLpeND/9YvP40HfKRwA&#10;wmYzBc4PVZipqKi34A/4WJ4J8PZrb+zo7hmaM2tSbf2EXM749V0PbtvSP3VO5AtfPEcx8ggT16yc&#10;QBcUIwlpF8PAM8VNXCJHxPExJeKdXCnBs5rMW5ytaHZCtZIcp0p8oXtgjxwMptLdm9Z3vLO7R7GZ&#10;YKC6smISD/mTHCsZhqYVGF6j4c0jFDNaVjLrSkqkWFT/8MjawYyyaNrEMSOaBnR1xfo1b7X2rh3K&#10;I3P+hLMnX3P1BWeed3p3oqdtdzdKP23atEhZlBUgp4PojMMJAJse4q/qXJCO9bB73Ahg9O+/SL01&#10;ehXwKuBVwKvAkVgBD3Y5Eo+at81eBbwKeBXwKkAqgOQWeOCiX0NnjG4XfAwS5KIjHxTZ0SFOIC6h&#10;AGUEli6vKhs7ftRZp59T8lXtaW1NHmgzurq7SnZB9NVGg5IQiEHTAn0CzUFygExRdOmsZaLjJ+07&#10;AAiLuLdQ8H8lEhKALyaoFmgQ4QdLyBMkroa0YjCDOaIPjLM75OVGeh/qKXWOQ4NKoAsgL9hd0C5I&#10;ODClMazJyxUSB86IZRghQRA1Jcjzil3S8xlOy5eySV9A0kC7AE8E0cIoG1r2TKKg5NhoiCmLALNA&#10;aRHyXSv5AryQUXH4LB/CbOD1qsFQxZAMOtY0rq+jTy8oSi4PJMhQC7aqlXK5vp7+RH+fLQf9wQjk&#10;PAqsRghPw0kZcnfAYSg48dgkOtzBXEiHTygnpo2IHeInk89xapbSwarRdV1BnLMMb13AI4iVdYKf&#10;0W/7OSYqcDLHp2F2S9FwvcVLwwtLsC28KkCrgJ8M2DMQ+QCtg2UKUmoBsxyUEWFLwIsYto11RE8k&#10;LwhMFidqCCAVNhbMGEB+BEAknq1A9QA6WGRDLSvIsFhg3qYLHGMBA8DO0uxQqRSLhfOwg7FMxKWz&#10;fh/QHzjRZDiB0hXE4vp8/upgsCocKC+L1oxqbJo+3T92Qs2U6dEx45h4OS3JXCAoR8u4QChYWSWF&#10;o6IP0jok6uoIs1Ly+VwqlUMNgLOxNryTLF2ZWQubWpTQYs0CsDeDkTRsDY9DyumaAAseiffv796/&#10;Y2tfR3fb5HGjkGd0y81/ASjz059/JRSp0ynFxxfyWlEGZgkDFhZXkM+FMg4iLwR2wYUVlsOKmlf0&#10;pGaUBMYv8ggm00tmLuivj0rRuupIvphr2TmwfmsbrmWBsyQTVjV+n48tlrK6mhd4E7ogkcVpGcoo&#10;7O79ex98Y288yJ++eCmjavu7u55Yv23bQKEi7rv0skUXfOrcqrom0c9MmDDRx4ZXrlq9fdeuSy6/&#10;DKgKDmqupCLHHjCbs5WYCPHNya1yEBgPdjmi73fexnsV8CrgVeDfWAHP2+XfWGxvVV4FvAp4FfAq&#10;8C+tAHGmcLppVUMXbAMkAQkDMg8YgwKJQX8K2oNpUQIvwb3DKOR1pOywytaWnoceW77yhZeGehNS&#10;rFqsn1wxYRrlCzDBWCEYzQFU4DmfwMHClIZNDCxjKMQVOUQJuHU4jTR6Y/xPJfIiQp0AWgEPXnTK&#10;0hEOu5ScbtIVTrhhzOj88a8g8AZ0G0iFwQ4SHQhQA+KiwsAUFfoa2wToBYkQqozOX4AnjqbISiq5&#10;483MC48KdomDFshQKY0YFWMBOmWKscjRZ55YOXG0GqBBbEkaKgqdRHovZVew4BVZOsX4WFYx+/2M&#10;CJZJamvvhj89WxpIV5VVoOjJREIIhHMZheYDgabJ8qLTubqmnG1H5QChixAEzgmJJcwWApPBcAVI&#10;B44dERbhR9tWAS9AfLNhpdK1T0n2AmOTomExHikfUReKxtI2vJJZWYwwQsQ0OeL6ApAFbr5lxEIV&#10;WAgL92TwqmwARiQlCUqbfKGo04w/GOPEAMRWqmkgs1xyyE/DlSTKI3LmYKMQMuR27e7Jgx8cDxd8&#10;4Aja4EFD5GzkX3ebZYqgVnma7i8pBfyWhRkJWx4IxnVjMJ2P8bwgC/1QS+WKUZG3ouGSqiM6XUDE&#10;EmqoWwh4toBCQNJTyPl8PnBwMoqqUSxsg3HAVdsMGgXgaAaCqbMpoVTkclkzmwFCQY0dL2eyqZee&#10;UAbbQ2JpQm3s8V/+wJT7DbPXChQMzsBRAlhJlVgLgBAj52yht6f0le/c3tupHnvKUSMaau+554mG&#10;pvhv7rsRnjlB3kwpHeWSbyDXWh2KGla1RtyohycUA4Qq4tKE/xgqcTBm4SBEA0jTiNGwRS46Wihq&#10;uag8QlFzb6/Z+9gDr+/c1IVjUVMRWjxtwqnzJ9TXR5A7ns/0At9BLBNDTSxq4g9//+C6Xd3jGyo+&#10;/rGztu3e8dauXfvbez9x9pRFx04dMXW2LNkyk8qpftpSYtyU2cvOB6j40usvhisbaDCfQO/iRZgl&#10;k8PjXAvugSIkuEMmyf/Se5q3MK8CXgW8CngV+I+pgOft8h9zKL0d8SrgVcCrwEe7AkggQooNUb4Q&#10;sRE6NjTdaNoFBv4aNrgX6DSJ6gWNsqHzopS2dIb115dXHzV3bvOU+X1Zpb+nX+vtGkzlS7REyQEx&#10;EAAnQaStMCAcQwXdgqTuOLaskBmg73NVEKA8GK61B9HauIQFQqdwQZkjd3I9X4mxh6uicPYa/yJI&#10;GzsIz1gBjiPIhwaOARCDZkuG5TOIFSvjk3ifhCNB01qRphVQhjjazg/SuXQuMUTrKkMUS8iFsi3T&#10;8IUCNY31U+bPkSqiWdi7+PgSjg3NiBbSdhBnzOZVKwMDHcg8bDNrSzGWayiP5/vzpXS+LBovFoqw&#10;/ADEIAUiQDbUbIYOh+MVddWMkAME4LTFZJsJiGHjNABqhtbd6ZidfXJ8dkmGOCKKXnhQH+y2soN2&#10;MWMWUsWejsTO7X0b1w3sacsMpvozsGymBRZRQoTdgD3KSZIjDiIcGAakD9BbAAdQ9t4d2zsH+ov5&#10;HMMBbPFpSG3G7AIcawkFCvIi3vlXQhiPqzNyLHIdGRcWQrbJhR8cOgzhU+Bfcio5sCL+kwfmhQVx&#10;dESWJKyA4SRWAAJjaiodDgqsaWMQjeH9QT9iq0uaUs4LIGel1VwRO86BrYErgeVMFciFYoDHYwV4&#10;LsKzHMBEtShbsOfVwygmspl4ury8nItF9HgsNn5SlNZ4MSqUSnqmVy+kMomhz19yKifpApMDUUiD&#10;mU5RsXUGAj01r8q+MoMRqutqILB6a+2OlpaWvXs7crn0167/VOWIKoFR08UBPxssGoNxX7VmyozZ&#10;Y7LhYRKJK95xFEbYYQ6R4jjNCCMJzLMMZZdIPWh4JQcYCy4yPpsSamobTlm2KJ1SBwYH+nuy23cf&#10;2NfZUxegKuOiTzQQ8BSJRPNKwJR8t/7p6YhPnDx2XFl5+YurVnT0DJaH+Ss/d9r4GTPB5BG5DAc8&#10;KFGIl0npAXPj1n2JdHbU2LETJ0yyWMHHCVnVlB3rXzcay4VdnJwpV3XkTV4FvAp4FfAq4FXgf6+A&#10;x3b532vkzeFVwKuAVwGvAh/SCqCfdkj/juctaajR2OMN7DiIzgQOH8BNiGsE6WDxeUZLIpaGQfML&#10;81Tk09D82lVbnn76uadffCWnqKbkj4+dEpw8PVYWyYHMIPnTxXAwFBTg7GGYqsiHJSHIUFnV4H2i&#10;ogOjIB0sko8JBcIwJI5GB/ohLdQ/tlmlYYYL+Y/L0XAnorX5e1PRJLAAIZgQhhDxLnEJGzDISaVz&#10;rJK1IVTp7BgtMvvfeEEvJkUmrWo6VF81jY3NU6e1te3LZTI1zc2LT12SKeZAz/CF2IJZzJSKGmXE&#10;o5FtmjlCFEFdMgpmlAvYiUL7yjWbX11OfHTgo8JKSsli8T/OP23Z6fVjF6yPVZEDAB8WEc6qHM1x&#10;xVwyJgXQviOTqAicxbA4nBEQOuXyqXR/6HffUNXC2RecFxSNLZvfTmUy/X1ZQpUioTVAigROCsCu&#10;RiuB9wT0jWFrRhrJ/pHTZlNaoa9tV7GQlzgWKh/IZeArwvBB2OvarFA1fiZQAjZWa46MRYLlIith&#10;CQwsZIKVPeliNOQvqhTESBy0OohuYgS4tRRKGrp6GWeVTwKECFNgjZNZQ/VD+0TTOGsVigH9Kkgh&#10;T5oqQgkFBAKsLgVh0yDcaETu4tjTguGFczVFmC2MQKgyrEYxBjAMkFlYqtzRwBHBlTMdGoXDKpwf&#10;yYfEM/ngDGBvVZm6kkhuX/4ivWeNoQzMnN10w9Xnjm7mB7P7o3EbPkjFhC4xrARApGAYVSO792bL&#10;KmvO+vRXe3sztEADcPn172/xy1mTwT52c0yetw2RIXqmkqbrBH36q8ldM7Gqdaglw5NrZuvCUITG&#10;hFIB/wMXhgNYh1P15See+cs9r/V1lEIC/YlTpy6aMqE8UqlZWjYuP/3s2qeeWF3K5KZOaeJEad2m&#10;feGY/3d3fbE8FopGfKxR1NUC4FIY02iUpVp1P7390aefXvuDH31t2UkX+YIhTdP9JD4dmeAkvwyk&#10;G0Cs5K0Dv5B7jDcdORUg2N2HHiw7IjbyyDnm3pZ6FfiAK+CxXT7gA+Ct3quAVwGvAl4F/jUVcC1s&#10;383dGfaEhfDD8TElASR463Rt5HG7oOUQWws7GCLygC0uw1WWxaZMmDz/pNPlWFVXR2eqsy3ftr8V&#10;1hGcyHB8OFpTVAqDapEJiGXhYFHXkd0bQv+dz/tpuPnCe5UsGl19yLaDll1E/M2RPKFGzg4Mj+i7&#10;u/I/YS74FWxFSPPpesEQbx0GkhlMGUUHmSQWkEM+CcQKCFwSQ0PwOw0G2BI8OgwtPZRo3bMz3d1p&#10;KYVkb9eGt9/q7+1hZUE1NEriWb/sD/lYXWF4qVdRwKmpkuRKQeQZdqBlf1/LfrwpARxhxWhZdSBU&#10;pqpmKpXOGJIQry2XBTBmksWSJMBC1/bzAo+tAukDchVYsQCXY4CmkJhpUFLs1c/CcQZZytd9/YvH&#10;LJp5zIIZp110xvjJo+afdHSkprqg6YOJDDxgZR4uHwwcg4tDAwF/oKdlV7K3DRQeMIB0vQRwRLPs&#10;usaR2XQGCIilWaXEgJ4ezLa2FPuTud0txb70wI5tg3v3Zg505A8c0AfTdjBSUNSCSgl+xBMLbWml&#10;H+HQoRDoHDkVTA3FD7DJsBDMnBV4pDoja4m4BLvwIm2I0DcBjrEoqaQLNCKiGQkp1wR2IRnYxKDH&#10;oV+RQ+nY1Lrh2SB9yQShJMwaImJyXG/cl4tMulQgfAvQFdFnORY27dlMTvZRvohUzOYG9if6Ot5c&#10;vbqnv/vYY+eERbq3M1NWGYX1DKgpMNdNZ8SKESP/65bbNm3Yr+pwXtJHNo88+9zTo4FwSRtEChPx&#10;pYHFD92nAUMy2OEL9ODKHT6So9wDpuZuovs6NA33zMMOvAc33F40bfbUSWNZKrN1Z9+mLd2FdH9d&#10;efmoETUZvvztTev37e2HAVNvb2JgMOOPyeedMXfm3Gk+H9xywYPCQTRhDwVBF1AsOdzcCqvdd7aW&#10;VdUuXnosMFtNha8Rbhfude1IwRwXJ9dg98Pfwx/Jd6N//ba/G9nuXBnuBFUqblz/+pX9A0uEW7N7&#10;jf7Nhnnn1T9QPG8WrwJHXgU8tsuRd8y8LfYq4FXAq4BXgeEKGMgWclQfw/IR0hoBilHBV3CUIYTz&#10;4gygo23CGD7PICaYRucNdwyQFErwxQXtQIDMIkExoY072158dfnLTz6SH0yo+VKkvEIbtbhizAS2&#10;oblf10S1KITDg8GILoUgO+F0PYzOXVVl/EuSiU1R9uccGOLInVyR0XBr6bjmuC3v/zSmn4aPC3Eh&#10;sWWU1UJUL8xWLaQ+2YaZ07Sy8mheV3OqHguFtu5rNQ1lUg21+fWXxVSWsBb6BziYdwi8lRmAjStM&#10;cmAdA+/WxrGjZh01s7quiuKZVMgX90vwagUSAehE1dW2tW9teGU5XchXzUJ+TWT69OkHDvS3rt82&#10;tL89Eqmw5l1cWTdCrqrKMjYjyjhMIsOkS2oQrrAMi6NddDyWAeyYcEvRisW7vl5IDPgi4h/uuXn2&#10;uKqe7o0+ys4waZ0Plkw9V1TyxVImmc8nClYJrjD0ure6Vq9Yb1vK2R8/o7EqkuzvrawpTw31RSNl&#10;C+fPa23t6Ojv13Rz5ZvrN2zcRpky8WWhOdjigEyBE9UC/YPlTdBppJA/FBMCwZJmcHIoUFEeqq6i&#10;5GA8ViVQwhAdVAJ+Q1V8FVU7E2nesMKBUMzSIXyDA4sKjxlVIb4vfr+eKcKGVxJ4SJBKpHwkfprA&#10;XACCCF4GegYDcBFtJdYO6xnWAJDydyYANvjm3/wCF1aIsrKGpRhGVBTSHb3dm9ZwLatK6XbeT19y&#10;8bITls2sjxsBVkh2pUSjUDFqyr7W7MNPPnX/Y+/ACQdSo2wOMdrZJUuP+uwnT6kd2eyPMEW9v5DJ&#10;R2IxXKWqPgQXFXelRFxFOCxO7hOZCIHsv080rTpO1sSuxwFSiQQQ/y0Wh6qiIxM92b2b99/4wz+l&#10;Emp52H/sgtnjT1344B//tH9T+8nLpvtoW5Kp6gnVxy5bLPqBSVnwbKbUIhLBoQbTbFODYivQ/Nxz&#10;q7/30yeax498/IlnDNuvaVYoIA5fB8TKB0gr0Bo3DMtjuxy5t7q/2nIgLx/InnxQcM8HsrPeSr0K&#10;fDQr8DdsFzIK8tEshLfXXgW8CngV8CpwRFcAOS9OzzbscOloichfNI3EDqGDc5N6yeR+ztHEJAKU&#10;DpJ/TIxWwRggw50sFy6oFqgqSJYpqdpbq9Y/+dRzb725yuJqSxAuNY0PjBtfM3FqAk6xkHFYdpJi&#10;/fBL1fUATcckcDSQXGPrWoEVEYh7BE+OdexwuVzzEVK0/3mHsgg8Rj2RzQyXEBJ1bPME9bKjHNuX&#10;yXDBINJ2YEo6sizcXdAQDhS1D6zvaG+ORKbEKrWMkslmc91dPZs365pi5Ab1bEIWKUXJ+6JhKI+m&#10;LFiYjPh1DeIdLhoOVVZWAEMY6G5t37bNSg7OWDQ1GKkCeSLRl29v6Wvdtqdr2y6pbr6veTJdUx2q&#10;q+cD4DPwioZkJCuAXh5OJqA7gUOCw080OOC6WLn7v13oG9D6232CecyyyT//6VVFKyNYWgo+wYxP&#10;NQTN5nXipkyHwEphhBdf3Pnd63+09Lg5P/rB9ytjftNUyVlTSot+BEv7KCVnCTLRPglcfzLNUfwf&#10;//jLjgM9mkH19Ke2bt6Htl0OBHKZIgKdfAEIWAwpEIb+iQivOIGXRdr0SWUjivHq8Mgm1RcMjmjs&#10;Z7h4MGhpBq+pYaiSAIXpBm8iPZq2eC4Y4KHUycL7liERSiRniuACNMKoYSyNPHTYDUHbhO4OyAtM&#10;p5H09N6DeQhpce1m3Om9+IufsQs2ZSSTghxUFU0updKljuSqZ0r712HOT35m6XVfPIUuFERYSvem&#10;KFX5wh1PrFzZGY7Il1x88tFHn/7TX9y2ZvV2mhLKquUrLjvjxFOWWbydSXchxAieKkUV2im33QW9&#10;hcAuADMPxjS7kUH/nU6C6x3wKaSExHn30AwM49dUs1yM04ER7W+u+MNfXln3zs50ojDt+Glbt7ZQ&#10;heKfb//2qOYqmaMLPtj/MmlDAconqyXEYgmMJQl0ibEMAhFW93b3ffzzv/BHgsvfeDsQLiOrgIOy&#10;y2Ibhl0IQwgnBdluT2R0BN/tvE33KuBVwKvAYa+AJzI67CX2VuBVwKuAVwGvAv+OCrjDBgdzYQ5p&#10;Y9C8kTAbB3NxxtBdE0wLqiC0pZYjoQBJxRELkNgU/ICkaFmAFa/BlJSJzSNPWjj/8+ee229rmXx/&#10;cttqfffaYvvWYHYoYhXEICtaGquhIUWYEZ+zqFQJHTSQHmLX8e/Y68O2DnCEiCmJIzwhhq+OIOX/&#10;M5EYZFeo4mQ8ORwEEn5smhojyKIIN1c2GPCpSC8y9JAsm2LIH6hFEk1LSe4V4pyvLFQzRpl0VKB+&#10;qiZGeSbE+askKVLKFjLJ3N7drf5CaetzL/Rv2UErVsAXg7+pTxQC9TXi5DFU2KfIPsXIhpAu1Fwp&#10;R/n+LVu0RLeZbBUsJS9YyHQ2GL5o6HXREDxjITNxmnvIVwgFBXQo6Gn88crMjlYWh00WC4Y9Ze7k&#10;mCThvAiQnUEcUJqmszKr+jhIUfKakTrQkVr5xoaaevnYk2ZC7KPRVk7P+gK+gpkpGvmCmijoSdVM&#10;w7hWECnDSs6fO/a4ZZOPXzbruIUT62oi8Zgg8WYmkQ36kTmej0bYSMgWuGJZjJFhFpRN2uaQmu+w&#10;E/vs/j2ljp2l3WupbatDejaiDpQKg+lC2ihkUFOkOOFAWeB48GyGppIwt5V8NsdndcLlUQwbjjOg&#10;9iCxCHtNIfybY0s0o8MQhZylf0ca44Q7DU+4XgikQa4sWsE7nkWklCUIeTVfHi3zVTR2c6GYKWeG&#10;kl19WmX9fE6sZ6Xqvv7iRdfdtmlzMhBkb/7RZ046bUHcl5k5qX7p1IreZOf2TUM79+wC8Wb8qEm+&#10;SF2+kM/kE6IcY6iic/oQWpqzXa7gaRhzceRFf/Ny9YTkNDtowUtMrqEBswGuoKh2Ebqz6on1wUhs&#10;zebtnV0pVaWaa32Xn/sxEYHXtFGgM8lUhyWAh6P6aBWJ80ADgUqp8M4GEmcVo9HIms27e3sKsfKq&#10;8RMnwpHHBCMJ1zXZLgeSck55T2R02G5Ch3HBbv/jCosO/XvozP+g3rgb894hcE9kdBhPAm/RXgU+&#10;uApAZMTeeOONH9wGeGv2KuBVwKuAVwGvAv9kBfD8jFbLtYQYXgQhsxw0rSAuEQRtcV6kT7NKgGiI&#10;t6kTe4Rfk+gYkn6EABogKXYJHp3gKpA+nIb/rjp96exTTjuVq2rs6u3L/j/2vgPAjrLsenq7fftu&#10;tqT3TkhIAiSh9ypFmhQVUWmiKAiKFLEDgqgoHUV6JxAInRBCGullk02219vvnT7zn3dms0SF7zff&#10;RyQhMwybu3fnzrzzzPvOnee85zln84Zia4sKKdbWPkOgwmKIRd7IsVnbNcxCKByJiKAb7N3sUT90&#10;WAj3wDsXTweECFF+6hWCTA7+AIoC2cTjvPj0BQFatKgeAgQAiAt1MQ7sZ4SCYXT1ZivDMSjvAKWK&#10;CBxYHr0FHayTGtaqqBlUN3pcJB53zQLsb+B45GpqqqtZMHVUcnV2dvYVC4mqyrLKmA26AqX39XaI&#10;jh1SRNgqizQTo63NqzbTKmOC31JQxZKqioZRVChRsGB77Z+UR0/wxWvAdMLZufBQKlDjp0Xi4dz6&#10;pfnWtnyyferE4RSbUSkV1SywY3JoCf7jKBIiBkQMlS9Qzz75ej6bO/rkw6LhEteBo09u+YrF99/3&#10;5EEHTaaYkCBAEVfUtTwSeNBXaKPXRjCkKN7ff//phx55bHVp+YLX3oFV03kXnPfb22791iWXnH3W&#10;6aeeesL+M6Zs2LS+bvhIcFyyyYyaTLp5FQwXN9mb39aU2txI9fZp3V3g5riZQi+coviQGFJQ0aRB&#10;FEbkI5CHDYkGionISTIJoBXEKhuDA3U8kDBCjRWjg+1ioyiv343L9+TyV2y9869EWMXbTOSgaANE&#10;QmAQCdbNGHQORlSx8sqa0rYlb5lGfsk7r6/9eGmp4v7g+t90dqt1gyP33HndiIbqZHeH5hSrK0pi&#10;idCJRx22vbN9/ZrOxYs2t3RvHD+6PlISZgTetQuwIUd7vcHrj2IiyOS9BjC6A/HDb56rE1n7x7mP&#10;uZBe6YnB0D25DlEoQX1WRss7YrystGpQ7eCtTZvb2wCBmccfMuXQWQdQZrGtZbMUgUxN3CBaw1IU&#10;3lSQcfawwxxLzNAFNgbUrzRe+uIrHzVtbz311LNQ+4Y6OlCGfI8vT1KXvPKEcQJtl//lffsL/NgA&#10;SYp8EYD1tmcsO+Msfpf+AkMUHDqIQBCB3RSBAHbZTYENdhtEIIhAEIEgArs/Av1ymwQ52flgAFg8&#10;kgt+Qo7hk4wyB2SAqJGQhM2CWKbtCJRnhQLnFJRpCBIDfIYVshYNDosgCTHJkTj38KkjLjn7hBkT&#10;xjmq1rFhRa5xlb5hg76lsZjsg0Qr+BvRUKhSkZKqBvXW3X/Ou/0IpLzIx1x2oEi+ksW/LxFN500b&#10;aAv+DKsenWdNUTBkocjxSYeCNQyqveCFrKtapSyiOKuM4zSBt3QtYthFJNGimJCYqkQoz0p6ONwd&#10;i7eWxLhhI63awWKiBuq7TmoLdFddjoGVlFUsAtsSE/GeXK6qIkGhZigUthmwF9IaHMSheFxXqWSy&#10;qpaBomp5hNXL42ZItigOTBdFEMgZOZDgISquPrqEnFvLULXxsrwp52CWlOrubOmePmnM2PGTAF/I&#10;nMLDItuF6EeBddW4xMRFPrXVePf9JbmkXVteeeDUySwXWvLhyp//5O7lSzYPa6ga2lAqAdBzLWi1&#10;CkwePdBgS2m6lObCecdJ5XMRJVFbNyxUElr0zrKlSz/64MP3p09pKC9PGFpy5IhhZ55+yilHjj7n&#10;jFmDyqM0pR916AH5npbepg0hN8skm/XmVULvJq57TbbxXXfb+0zHUrNrdXVXT6hta1jNu30ddE+H&#10;nMtKmWwFxWZVmBwZ0C6y4a9OEEcGfuc4a7lf+BgJ5z+tsHzyfyc+10hGQW9BT2aYXseFnrFKQdtF&#10;jgsSy7m8aypKRM8w/LBpxfUbOTHatKXjjbeXpjVn2NihP/zeBVOmDSnahdphEZntK+Rbw5JiqcVJ&#10;I4fpFrtxc0vL9nRrd1fD0LgcKXNdFUyTHQyXgZIitBOrRaP79K86MZCmgBqpFC0P8NcIQgNYiZCY&#10;2FKlyqRZVc2IqNMiRWFOmur98KNFzVuyw4ZVnX/UzLhAiwpcwzNSzKRl3qIz8BBXQOvxsBP0Blh/&#10;E2zN1mGaVZEYPf+dD5ubO4YMGTdm9AhJhgW5L+JL/OJ9K6UAdtntt6HdcIABOGOA7eK/+KI0ViCp&#10;iwYMsF18wCXAXHbDlQ92GURgj4hAALvsEZchaEQQgSACQQSCCPyvIjCg7+BNQe+ACSDcQDAXQsEA&#10;JODDLkQVArIbqH9BOsyzFLJMMCrwGTACHMdEamVpBiuKRYvSDB0yGvi74rqSAN8Yx1Xd+vr6eXPn&#10;jJs+t27shG2dGU011Y42vbsbXsCRSGmLy/RwXFm/HMr/6lT2jA9BL7S/jmKn9nyiuPHPjRSIzzJR&#10;Y/XJEYgk/ie4BpHOoURSisEkIkqvZiZNs6eosYYVT+WQ4psyW8mxJQKfpdxCwXQksQ3xd61SRw1R&#10;VjgaZmOheF1NDYyeNRUaJa6ug1ezZfXK9k3rW7duKalMhKLAcRxRgsuPA+YRNE1Mmp8zfGIBJtDt&#10;ndl0PhMrg30xLYZinCggoYZir2PDRIfYDjOUQCPXoirC8pYk9q9Gu7cVm9dGw8J3vnOWQ/dScOWB&#10;pK1tUtBbFsIiL4M5ki8W4/FRb7/5RjLj0rx63LGHbGhqufKyH7d14IzE7t6W4089VGQTRjEnSGHG&#10;cnghmlOLDktni6rAlYBjlTfyFCdXV5VxrLFm1cbeztz4iRMmTqjXNKi6QuM5x7A2RG9rh4w6+thD&#10;D5m5/7PPv5pOZS74ylfOPHymxbldfd0we+JEEYihlsnnOjvTm7fm21sL27cVW9u7tzZ1NG9vTWbg&#10;J8TwMhypddPCFQDZxfUm9QEYSP0MkX/talDkxeUDCwmDBKuBIgyv7gjCOGVArICIJZM6C4GXUF9P&#10;IW3a5PRoZsKYsYqr9rY0SgpMvs3vXfGtefMm9XY3C0wh1dUiSQpl0JZFC0plSUntQVOn1dZUvrN0&#10;2YaNHdtbG0eOlGMllRxhu/TX7RAAxAdBfC6JVw21Y0R7jBzSeMXbhmziUdkI5oLr2VtMh4Vo0YXi&#10;Urho6+lC66oVq/5y9/vAv445esbZJ57OazrL5aSwAMWennQRzlSGSUs6jOYRFh7QTR7qLQwlOQqP&#10;4jihav3Wlg0bm/v60mee+RXb8rRd+mEXwrjxiowCtsueccPa9VbAksw0TTikFYtYVax5shT++yva&#10;oGk6MjHYennnAcyTmMLt+jkFnwgiEERgL4hA4GS0F1ykoIlBBIIIBBEIIvCFRACZuv8QTEAcYphE&#10;aiKQ8hVN6v0Plj73wstvLngtncwk6gbXjp5YWTfi4/pheYumoxUxXmRUU3IpRVGadV1B/QlENmyb&#10;NmyRmM0Q7RCkkr0iyDSkPAfH8N5yOcLTAUDkFV+QPJNY6Q48iO/spfuFBOS/fNA+aM9C0qR9a6F5&#10;Y7RtU7Z9U0ihdC0z48iDDj58bg/HMzG2Q8urAi1LMox7SvIRp5h/5Me3MEzM4RNjT72sFGZAllPO&#10;c7JJWVGlaKsKZGUlpRsSuwW9UhGS6XSFyC///feKVs8RM0fedP03KkrrU8UOjeL5UAR213ktIzB8&#10;XGFsO+0WG77z7evWr9rYMHTIDT+7samp9eabfsRBZZmHL5Jx/Q3fOOXUUyhX5nngGxXI7FxqCTAo&#10;0zI4RrEcIv3DcRJLhX907S9eePY1FLq9+caTkQSKpbIsF7adpOGaIY7XrSiYPFSeP+ec8xs3bH3/&#10;7d/RTB8qh7ZvbkmnikqYu/extxct2lIo2DBBUtUC8BDHsuA0jaI5Xc0q0Zipa0CZ5FCMVcp0MTZx&#10;7snVirLZFdgIk+JjvRYf45SYAFkiWFe5JbyIfgXykYluh6yP50HaAhIByWlKI9kgACrXhuKsiXMA&#10;XAFfHy0kyZLQyrI9etr4+EPpzWfEVE6i07/53UEzJs8o5AtV5bF0xuQk2hXMZDolcDZqgBwjvGLR&#10;kh9c97qet3mKmnLARI1JTt5v7CmnnSqEgIXB19vUjT6XSnM0b9sFCmdl06EQhGwiQLFoGsLLGApo&#10;IpA9QlCgXbQf6CqMqvvKI1Vp3bCNbCw0tKkxec6515gqfcZRkfNPP3nwmNEuoyd7cpAtjpeHkh2F&#10;uEKGGKSMwTYg5wqzJ+LEhTK5BPg7lsW/9+GHl13ziBKTMMwFKQLECrAdRq1loTQF4dAsW2NZGcLA&#10;/+URERzu/xIB29aAtGeL5i9/ffPqVWsKak7TNSXEW4Ri5TGaSPkaID+CHxPFKsKx2o0Ly9qaWoxH&#10;yi3VqCypuf2W35U1lMNsDEPZ03rxpgWAxaDPeYV4pulCZsgXgvFlnsGU6f+G2gHWDLyDwYON/b8C&#10;1vGrqchwJjWjtG/ehJ/+ZnBJ98/T/+tAKZa/t89CgrBb/4P/bsJtQvmbx5cbVO+xfw4bAF6SZflT&#10;o+lvjC1xIAIQe5be/y524zODsDccF8AwPuI3DB/0o7FzezwOkYfL+nrYn7YMSOr4kfF3Kwi8YZj4&#10;6R+OUP8A2IMYK+CmFSxBBHY5AgM9GS/gIhBou+xyBIMPBBEIIhBEIIjAvhAB/xkUZ+ojIDu8ffCg&#10;5w4fNmTuvLmzjzk2qVsbV65ogXZFV7tQUj6ipoZ32faepCyFXV4wc4WhNB1CeYsBCU8T4h+GS2WQ&#10;zZtEQMNBhktKHAjmgkddmNriWCxMrYmUCCgkRNwWL4hNrqcIu7drx+xqn+FIoZhbX1NbXVkKPgKd&#10;SxVzqXhpqLOzvbS6YkhDRdLIMpwlSRKerlOaOdTmOlKZrYuXWZodq6xpLalJ8eH9lFBK08XSWEE1&#10;XNUuKS+hbZPJaWVxRc3kdZPKwofZTCndTdu2ND368BPvf/BaLzR9e3vxe3NrU/PmjU/87bHnn3su&#10;2dU2etSBTU0tW7dsTfX2vbHwjQ0b12XS6SOOnTPjgPHLl214950V819Z8Pjjzz/z7CvdXemDDpqZ&#10;LTS7VM4wAbnBZ7zIchI0bZ9+9sX7/vJ4KCzefddN5WUlHIgunGSafbIUKqhJwA0sW81x0Y2rlz/2&#10;j+dRGnP0IRMT5VFZAWmHq60dUlFZO3JwbFBdaN7coV/77q+7uzpbW9pBT6kdOnzkuLGCQPf19HKg&#10;qEA+x3GyyV6a4tvXr926ek1HR0t3Okn39io2o0fKujguzlEJh0LLshAvEXnYC8E0CuCNY5oyTMFt&#10;B33Vq8hCT3WAUzAAKcA8cukChVSKt2DixNuAtBLhmJTTitmOmnh66n7jo9Hq9lRPlMkztKwWszG0&#10;PWy3taTAMKuvG3P4YQetXbs2lTGat3Z0p/VVK5uamzcfdPB01s1nVR0pFc+KmtorQLGGjylSqW6a&#10;uVyPLKGUDS5R4KZ5yAtJQz3NJk+dRuJD3blOmYGST7igu7fc8se27ersOVN+fvkJZZUVhUJeNexE&#10;TRSyz1oB0k5FQytYFs6DEySRg5URaroAwylhtVCAFg6MoaqrRi384P3OjvTw0RMGDx5iGiaPzYhX&#10;OsWRFhBpbnS5AQPsXe3YwfZfSARAbQRysXL1+j/eeWfj5i1yWOnpTebyhVwml8/ms9lCMVco4CeI&#10;bQWyFvLZYh6/7q61u68XOEe6L9vT2dnb1Tth3MRhgxtQDAkglyAgA8RDr5jOi5gnFe99EQxUJOGF&#10;z98BZDCArZDvEZYFfEBK6LwFqAeYNcTszIMt/kXThvRpMrT72aM+KLMDsgGo8enFswAj/D8N1Enh&#10;HSK4hiEKSS/dwLHA5/GQFFcU/weM0vU4Rxh9qHcE/uJrZvcvaBVOhICiuEF5cIxXB0kQJZwR8G7v&#10;JgVIFPZz0KIiZ+Gr9vjSPTivzyoiG0CgsH8/ekQ8m4TOu83swIDwzgCA9YX02+CgX5oIBGyXL82l&#10;DE4kiEAQgSACQQQ+5wiQ+TJvQeJJHtE8WMRLQTnwAjTTwPNwzmCef2Px808+2bJ5U19KtwyrtH7Y&#10;4IOPF0uri6alCQKVSMD6Nw2gBdqkPKfbJqZcacydSQyrOf2AC46DeUXyoA1lCtRFeVOROyYwvdlG&#10;0hL7nyVsPuez3fN2BxMZDdeAduOylO/rbF67WFn9Trp1S1igKieOO+arJ2ucLZfHejrbxVjElcOW&#10;2mkXjY9feH/74pWmanN1Y2JjZ0pjJliRSpeLwxwcWBgUSizb0lRYCDPhor4tr4e6t+grXrFallJO&#10;wcGzuyclw8sSGB4sL6iajrlOlDjh6o8Y07Blc7PIxwr5HN4AfYVmjd/f/ZMhQ8puu/1PSz/akurT&#10;aEc0LL2yMnzLrT8ePbZECQ923KLj2n2dOdBEHn9swaN/ew54xmVXXHTxNy+g6CQSKcdBtUEnw0Sg&#10;LixwqsAPE/j65/5x70+v+/2U/Ut/e9PFkPeVQfMpOrJSyvORdLLXsLICBIG1YZdcef3Wpk5AJmee&#10;dcyF551iF/Lb2to6mltefOXdg+fOuf2uhws6cTvmoIWDviaEGVYREpX8hKmJESOo8jo3VJa3NOQa&#10;rMsZcMymKFC0eMvmCchCFcIish9MhaP7IxeCIi+rmyLYXlDqMVXoSHewRj3DlmaSne8ubl54f7wk&#10;+9dff72sclB9ZYmBZLavOTGySt+23Y3FMwbHKgh/vZXJwHPortsee+6F9ynGlGT4cBvjJ5Ze99PL&#10;auoGiXIklVwtRusgU438TS30geSSiFa5tKiqKYdJebLIAtoI1GNHWRKtCKGO3q7q0mrDlG666a+v&#10;vvARzyjfufx73zpxFKekeoCBlqCOqkvPqmC4VFRWMZpsFTjKEpCemW7WprM29F4kKNyUgNVSyFnh&#10;kpGPPvnSrb9+6eDDZtz714fI5LdAahKRynlFRijD8iCggO2y5900/ocW4X6M2+iHS5dccP75sdL4&#10;ud88s6ymHPpFGLSkMpLUsSGtB9sFdCpoUgGxREq/GxcBHC/aynTZ7736zvsL37/+xzd+9aunQVQK&#10;A84zNwLLCnc/gryT5hE1Iw+OcX2IgUAwfuN89orPBMFfkdrhs+irEDIHoOBjGf4HB+ghPqaw85ug&#10;nPhUGl9wxscgPovn4h93gJbiQxsD7SkUCoDC0UjgF36TAL4Advks+MNvhs+L2Xm3fpMGmC8+NoR7&#10;JTaTJALi+Mf1G+k3xpPLwVUk35kDKNJnHRfwkw/fDGyJ/eCgJPSOjTHvH9rfv0/J2Y29Idj1lzQC&#10;AdvlS3phg9MKIhBEIIhAEIHPNQIDvkQ+AOJjH3hC7M1rYRRF0FR3tiCJ0uihddMPnlM5qDxrRyFl&#10;WuhoyW/e1NHS2q5EI+VVfLHQkskhSceEGqYGK0JQJ8WEngstDdZ2IPBL+O1khWKE3W8hRAgu/Y/a&#10;hOTiH9zzl/lcz29P3xkKsgTGBV2kTdPDsdCgsrjtmEaqzxGYYl9347rVba0d0bKqiCz0aFqZS6Xs&#10;gqLERowfx8qRtnUbOM1xpDAVKk2U16JehpVDWZtK5lTLVhOhsAJqvWEk121RtyyntixRjSLtWCGe&#10;8GsoniuAICOEioVCOC6fcMLMoUPrGze3ZFOGrlm6oSpyeFBD2SGHHXjyaafMO3SOFI7tf8D4447d&#10;f8Kkkurair6eZHtr7o033n3yyVc2bV49bHDJ+vWbLv3uzx66/6U1Kxsx/XzE0Qddf/0PNDXD8iCZ&#10;gFySUaQY3JQ5PlosaIpSkeruc1Xz8ademjZt8Mz9Rgg86CjQ6lUs3YUcBbpGNC47pjj/tdXzX3wb&#10;SjNQe6mpju03dlJlGRRvy4cMH3zMkXNlKfrUi2+A9DJq2oEdvclw9VATk9OQ2c1lrN6+bLRSLqmA&#10;z3dPAcQYHYhiFCkSSqFMG+ALqbhA6Q3IM96ksQc3on8CgCIe1K7Iczi8JGVtpzuXYWBypKpm61Yt&#10;3frxx2vP/epprpuh0z2x6qibauOYqGanhRhvOGE4FPUlHU6nf/G7+0GfOfK48ScfM3n5isbOLnPx&#10;4kUjR5bxshBN1KfSnQxrYLDwgkKzQIGgqGwC+iSO7YT25Sda/ggh9SGqoScUp2ChtfJPfnA/w4hA&#10;T9DkORMalDilW/lMpghWSygWCkVLsr0aap+g9cywAuAoh7ZcmaVkZNg4YxMXnxNCqd6e6oqalxYu&#10;2dbUMmPa1Nr6WttGDYKf1pICJeJHjgPg88Gy90QA6CKk07t7e5579ul4SfyErxxXNbgOl7wkEYtG&#10;IpFwOBoJxyMR/IyEQ+FQSArzSkjefSv6bzjMl5VUtGxp3t647bBDDp88cZznO+bHlBSiElSA2PWR&#10;nu6B8z68QsAIHw5AUqeq6s52foASABnsIG4QJIV8f3gLPgsgBnWEPtbg4Qv9osI+b8XfDPgCfvUV&#10;f7HNZ8EW/k58vGPnbbB/vImZBY/nMrD/zyz2AUzjkVNY/4h+WVCxWARsNNAkPyIeGIS29WMlA6fg&#10;VwsCb0LL/cj47cHB/Th81gJsCNvgrz5Px+fI+Pv394MNPDTO/23f+v7de0b2XtPSQFJ3r7lUQUOD&#10;CAQRCCIQROC/HIF/h138R9iQQKmAQDgxoUh4agcWUB0Vp4weesbk8WfNnQZZzo6OLXrvVmvd4vTH&#10;b8M9qTYRVSSkhELatDDXT7GkeL+oq3gPT82oKiIPdni6JcAOSo1ITf9Oy4Ciiy/nuS8trhUP8SGO&#10;Flm+qFuinAjFquiqWrfPMGBQnNWLzT0rFi7q3p7R2gvlZUMVCKLwYkTLjixXVN3u7OlwWjfbPdvs&#10;dCeVgBMPYm5RjKpwUm/WKOAarHout/QZunOF4/R+74cnXHP1Kcefc3B338azv3bAT2+45Kyvn/zV&#10;i476+oXHzjhgwuw5475/xZkTp479zqWnoYJn1aqtLp37xS++OWZ8aSHXVjS6GaaPF41BtZVTJtVl&#10;8h2bN6Z11C+59Ma1XU898e5Lzy9yTIjPEGHf717+7R/+4BLHRplLjmEMHNqxI7rey/G8pmVDoRpN&#10;tUrj5QsXLHj3nSWjR9fMO3C6JIIilUOhGfIQ2wLnBZifqms5vafjw5UbtILK086BM6Iz96+PMCqt&#10;dkfCmpGCnZMxc3TFQTNGn3/W8bNnTIbDua7n4OZjuVom1VliFyoFlkt3GxuWaatXhWyzSoKIDdut&#10;FXsdJ4M8LxSiTUybA27BkUkWAvAHPwWOLVKO6LgwmSpyYsGgRCUcj5W7oWihZStgqXjN4Hg0Hleg&#10;5qAaqaSE5qKEhyk3LSXVaYW46KXf+2lnS+agA8bfdMGhIcc9fs7ELU2Na1al3l64Nh4Shw4eEi+t&#10;g5g1uDWoCGJoEf0eMhGW6YArtsO96BM3aYwHcH/CUiJd6HItbmPjuuq6kp4etb2jadTUQdG4Ei6r&#10;5gSSvppJS4F+dhFkpiILeg/PIJO1gSaxkqrT+azl2ikMRDS2WHQqG+qa21rWr+rBZT34oFlwPHMM&#10;h2CgDpyViJQ0SVFBfgmWvScCcHaHok9T8/rnn3+hsqbsoCOm0bxJ8VABgvq05cLZDlrRIMOx+AlE&#10;3IKFu8XZu28VlAgnAmSRGtc2bt7UNH3mzAlTJgJiJKwTElWiTUJAxn50kaD+PpXDxxRA1vDAAmjB&#10;4OZB4AYfI/DxC7wuFIo+ZcMroiG1Pz6HxaPDEBLHAFziQyfYp48sDIAywDj+B4oKaaIHyvisEPBB&#10;vPYQMo4vvILdptOZUAja9P3ozKd2Fk9Oqh9F8veAX9FyHwPyj4JT8LVXBg7n1RORpvpYiY/I+B/x&#10;C6a8UqT/yVtwx2d9H3G01gehiJLLQAT8HQ60ZO/p7EFL98QIBLDLnnhVgjYFEQgiEEQgiMCeEAEf&#10;/fAe/bwJwx1GRRYNYASZMOboWIFlZAhi4EETNSe8JcXCM+cccOQxR5XWj9re1ZtOZ53O7kJPMqub&#10;aTwShxJ4mgSOIPCoWuBsKLx4FfxgtJP9e5iOxyz3S4pIURNK/T1hRbL6U+z7zuKghkc3YXEEzj8K&#10;rAq6mTfVWCTMD6rklCiKgHiZ05MoHkmlmpsa167hoU4rCB+9tHDLukYYQVc1DNu+sdHsTWnJtKGq&#10;TEm1BH3W3iSnmkwklsoX+PWL+zZulMrkH/7qmsPmTo7Gw1HZOfqIA6rrhzKCgiMStg0rYerXgAl2&#10;MVs7ZCxgnYcffrajNe1Q1jcu+Tqqxmxasx0N75u6I0nRWKhq1KiGGdOHHXf8jPGTpmzdujWeiCD5&#10;B1lDLaqxePjii86sqK516YzAJyBli1ND2RPDJCHNy/MsYUFZjJ5OXv79m9WCdswRk6eMHwwRA0vL&#10;MDDpRsZvworLRPZv6taYqTOnDI8efujEA6ePmDppdFnNoGK+x2SQNmaiURmu1SWJ2pLqYfc8+Pc7&#10;f//A6pVrMplMLpMH90NC6qXp6d5Uz/q1VuM6NpW00ple3U1adChePrQ0lmA4Cd2bF0nrSK2BBwnC&#10;j52Uv9HgBLkOa7KosYKaMOmyKN5AwYSTbDb6mhe/+2E8rE2bOtXN90RisTRUBOFdXVYO1d6s5t51&#10;930fftg8bb/Bl5x+XILVE+FIRUVkzMjBrb2dbZ25D5Y0rVy3JhqNxEIUYBGKJIy9RPGTDUOqAh5k&#10;Pu4IxhBJQcmoII7RIbEsb3NRuYKXqvebPnbSuHEoCNi4Ycsbby5p62mTKKe6qgoAaTGTB+iGQRQJ&#10;l2N0GZBsIZmcKylQCIYkMzzjzWhZWU9HW6y0DB5W9RWJ5+Yv3d7ScvCcWRWllTwPQVCivQuFDeLR&#10;RabE963xuLffeXC5cI/u6Wt/9tmXYL81ZcbkbKHgsOgLhDOFuhJA6ASwIJwLD7gAAE4cvXbXyliM&#10;rRcgRLVuxerGdY3z5h02bcpkIAekqJUg8YTS5aER5C0CNHrSuj4O4gvQ+rQUCKP4BBZfk8VXV8Gf&#10;UNfj8TWAVgAHIdAGsj6YNoXDIZ/MQjSrPdjCx0oMQ/cVZH2UxPuXqK7gO+uzLv0AF8ZjqRDgwwdB&#10;cCB8EKVGvowu3kSdEdrwqfuBqovffr88yifLoD3Qo/F1W3zuzM48F+zHE3DpB4mwMSg/aKevAoM/&#10;+bgSPojbD5rxqccFTuRFEsciYt3e/gkA4/8cQJT8GEJEZkB4eG8fCEH7v6gIBLDLFxX54LhBBIII&#10;BBEIIrCnR+CzYBfNoQXIcAgiHtBcmzwUoiodT35gdheLaTFEKVFh8tgRZ55y5Igxg9uaNzV//K7a&#10;uJrpapFNu8p2wtALSSUL2SIlyz5N2vOn3cHw9uo7iJWMN61JzBh2rHt6vD7v9kUUWFSjGsTlRTEa&#10;lm2OTUThBx1JxWraKhsqR4wfPHFOj1hm5ZwQDWEXu23zdi1pdqzZlNzaUkIxk4c2xMPhrtZtoshp&#10;TZuYTMrOZPKvPuV0dQ4fOmSYaxfXPpXPdpXI7tWXHWdqybBY1ExYWmOqNJcB/YTKUU5SM9oYNx+X&#10;4F6TpOnye+998OVnl9GsM25i2eyZg1w2D4tyicvAbYflMCXbms2laS5fUz+6vLp6+NChJ550+FdO&#10;O/rEk4474YRDX3rp9VQqc8ZXT6wZlEA+BR49ePEEOLBbHLuKzEYzfE9Pm21Ev3L6JemubCiqXHbR&#10;MeGQJXDQIOAF2GNRMoRvOQFz1xYMzpmiGYlYo2bPqi2TK0toS+uUWFWMwPzcgbIKcg/ZtfPFvmef&#10;X9DXDdyPdVyDcY3ysihL24yZk/VeN9NCGWnaSRU7t7B92/i+7XZEKmACPhpv0bI8sBWYq2P2GFkZ&#10;6YiEjYWckIfaM01nHDev5qrRHodGFFCVYSZGG4ZkdHat3tJj6fb+YwbDlomSGYmt0tOmWeTWrVj5&#10;yCNvM2rxO6fOHlct0NnNhUw6LFOMVjhs7myWNjv6+rZu6F741oc9fdbY0eOi8SpM/OfzbRStknyM&#10;rWaZGM2EaBo6EUgFvVo8NM8swu/K8z5xWT5bUiaNGaVs3raho9vd1pR+ecGyZMqeUHtAdcVBAh2j&#10;LcoUenJGypYNsVxyRDGb4jtahK62iMB3iGKJbYUZPmySeoXyzr7eVSu2Q3Vp2n77SUoMOA2P2kKa&#10;o6EAFFBdPu/xvrv3h0oxXLiOjuann34+mojOPWquw0PtWqRoZN0urqdnawUsEVuBaYVuD1TCU1XZ&#10;PSugPVpwGE5Yv2Jj44Zthx52+MRJE4AEeBQPoCwkHh7bxUMXCO7u0V+80h5fNRbAQU9PbyIRB4bi&#10;i4/4iIOnisIhx/MUbSHyQpRQfNMivO7p6fOrkEwTZl7EBsiDcvpVbyGe4mEQhMmFnfiAyKdeGh+Y&#10;wM8BbRe8SKXScOYGcupPHuCgfX0pEF78yp1P3Y+Hj5DvQf9wPuAiy5IH0xDcB6iHX3AEgAa/4k1g&#10;JT63BeeIg+Kv2Ng/l4EDeagKSHvwLfv0Bc3xYaYdUr52Lgc55aIXQGjikEj6arvYeYC57O7huS/s&#10;P4Bd9oWrHJxjEIEgAkEEggj8byLwWbAL73KovMDzOZ7G4WGLx2TiSERTHOuwkgCvSTjx8gKR0aip&#10;H3z0iUdPO/b0dLbQsqUxv2WT2tbSmUERgxsqr4FGhg+2gAfj1fD7pBfsk/BcyFyn94LMfHrrvja3&#10;noEjsOOGZaVb1foskhc5tq6qtmvpY0TYJruGqY8fNnTiqKHi0NFdG1a7ZrqQ7IKURzgchs7uls2N&#10;sig2tzZbcGZGWoIaHU4xuzqYQp4KhUSgOYVt6Y52V01/55JzaFZLafkQb3COXXQ4EVVfJNkRImKY&#10;dnBIVISJjDD0oQcfaW1NxRPUL269sKRimCCV62bGtS0kRA5lcmzMe0CP0ZShFpOoQmNQygRfZ81W&#10;Neqh+x+vqa0575yvhGNhmsJEdA44i+tkGCbOcsiOVOjYhsK1K5dveuzhF1Fdc+ctVw0bWS6ggsjO&#10;ws7Z0HOUTXQHDJQX6WY4IlgmhQIes5A08hkpFDIdReJN13CkoqGEKd7msgZdXpuoVOSNWzt6c8hC&#10;CICVz6ueUxatayryLeIDxWFSWoGNi2voeltHgY9wciQeTyAbJQwrDjgO2R7sE+L/AzflvMZhApgX&#10;ZE4IA18hTj9QepFMlh8Kn2gzX+hsXL5kRUXYHFdXToUjFs8YJpfKFc+7+E6Zd7/39UMPmDQCRV8l&#10;yKQsO5exo1WV2aI1bMS4ww+eWnSNzVs7Gje3zV+wcMQIcfDg0Ti447RznMzSYW8gkDGBn/5CciRH&#10;K4sOzhntaJ3ESTrUf3npuOOOOvDQEaaVb1zX27SxbVtbS0NUikbhG6UyPOSwocbJSSEp15d95B+L&#10;f3PnEw8+/NTiNZuHlnMjxk/MprOsABMWYdaMqX/7x4vrN246/fTTYrFyUIQwrjEuQTUg6tf7GPvs&#10;f3MP3ZM+Q9AThmlp2/7Uk8/GS2IHHnFQwSiCzWY4RLkbIIu3gjFCsHQCNZJqsn6m4e54AWEhl9JZ&#10;i2lau61p0/bZs2dPmDABtw8PsBiAXXwJIw/C8BglBIHxfgUisLlxy7JlK6655ppf3HLLgw8+2Nre&#10;kUiUlJZCeJuoDvkoDD6ydu3639951/e/d+Vdd9zx+BNPQZoI1MyqyooBmVsP/Kcat2x95tkXfn7L&#10;LTf+5Cf/eOyx9Rs2SZJSVzvos/q5zyjBgQYkVCDnvX7DxjNOPeX4E08qLS0B8AFAhOhRE4/2/jqm&#10;f+8RaCI4KcBHALj89d4Hzj7jtLXrNx5++GE+dwY8F7QzmUy99PKCO+64/aYbfvqXe+5ZuWo1Cqqq&#10;qyohybOjDUQUZuPGzffe98CPr7321ptuevqZZ7a3tOLOhlP41G6IAHpCMQTJam1tx7n/7ne/veXG&#10;G++/977GrdtC4UjtoEG+di+a4Vdp7UndOWjL3heBAHbZ+65Z0OIgAkEEgggEEfjvRAAVHwMPWh7X&#10;21PVI7kWmQX1wRCWJivqgTAtDzNpeO6iOMhlHMsBJ9mROTPMOyPLoicdeeCUyRMK+XRf++bi1hXO&#10;trVKX4cyckQhl0exhish/YZoKBfjGOi8WkSM0Ke8kAPi2ZY4bGD+1RP/23cWRBF4FtAriWVDLBhG&#10;FMpaME2LOiPQK4oM54gRXQh18okeWtFGTDV1QdRhcyxpqomSkWw+D4NY1AzApwSP145WsLu262ov&#10;i3qvrtZwupM3+VwPUA9+a1NfRVlVRSLEy/UmClhoiDpg4jSCkgTUgXF8hAgOoNSFq5bF8KK3F6uq&#10;NW7ykCHDawpaV0SUYD3lyy561wqXHykbJpZRBZNG+sazRSWkPPH3h5cvbRw/oeH0M4/hiWdxFnkT&#10;5WJiGZPJpJoJDA6LEkAuKZfijzzxLBCWYw+fPaRetoyUIEJf1kUVEnoErj74JaIAJEIjE7VEnYSA&#10;DaZrMpyK3gc3D0pxUxmKFnlJCWVSev2w4QcdNL1oqo3rOhxNmzZtzKyZUw47fNbHa1Y5vKA55sSp&#10;lceechArmR2drUaui+3cpG9aVjUo4RpciBahB5MzNCSkSZTluPQggSmQKhsUEsA/Gl6vrMtzssAj&#10;BysXOdUJCzWTOyiH72lftqkj3DB68sRZLW3pxjWbv//jP9k5/bzDhhx9wHAnvbVC0K1CH84Ddkms&#10;pUocoCsdaObE0SNGD61ftmZdNqUddcK0uuqoZuQUwdZtReRLvUGHmiyAO2SoIRqwgDYdxrFzMl/D&#10;cSAsZQESAW5D+OOlY0dP3m/VsnVd2zrbm1oXL10/vnZIoiQCK+9IZVUmzagGtfyj9O13zs+m9Kqy&#10;kqatueWru0KguwgVtZUTaYcFO8p2pdUfbwhFSkaPHw4RG1wsw6KLtlmw3FDgbLJ33YzIwKTbOvue&#10;eQZsl8jUWTMEBX5yjkXu8xj1IB0CPGUh9+NQDLGbo1FfR+D13bRCIBvHFfjw+mXrGtc1zzvkwCmT&#10;JnvCIsQ/mSDw5CvHUxECFIQ7EM8BfQALA3iKXx90y89/fs/ddwESAkYgh0IrPvrotdcWJEorJowf&#10;C2EXn/myZUvT97///XfferOsvILAq+Hwm68vWLRo0cxZs8vLy/zaGWy5bdv222677aF7/4KPVA2q&#10;BeLUtGXLk4//Y+z4SUMGN/h8Fh9n8dyRPvGx9vEI33Vo5cerr//xtdlM5vs/+AF2O+DH7CMXHkBD&#10;Nvb31o+ZmhaoJcBc8P677y36xS034lc09bTTvuIXAfmfve/+h39588+6u7tLysqBwnR1db7y4vOw&#10;aDtgxnT81VOT4Ts7u6666vsL5r8EdkxlTQ32/8G77y5bvmLEyFF1dbWeoXW/GBOcp9E4FFXhUzgK&#10;MJf7H3jgD7f/Dhrq5VXVKL7q7Oh4+vHHyiprEEns369g2rs6e9DaPTAC6IT72uTZHngVgiYFEQgi&#10;EEQgiMCeGAGP292vMvhP7duJdL5TBRDULYj6qFeNzxCSOsjhHiPGpUzI6B44fcLvb73+vocePfUb&#10;V0bLyzs2LFn/8itFKSrGojxKQWx6E01vLmguAAKfX94P85C97InR2f1tQjaEEh4cx59xHliKhoF6&#10;fIaAXw5AGfwJflIl0ei4WTPKZh8Wqx/BSNFcUTeQq5BpYhbMGGi7QJCEkFIoSkd1TLJz+/aNvT3d&#10;0ENGPc6bC16/9OKf3nLTAwBliiCVuLA7DQNNA8ecowzGyfEsPHZirisMqRscisHuSAgrkmrkI2Kl&#10;pmdIkkT6Cvbtrf3XCwAQJCI0HfBCNt+bzEIgduzYEZJIJEJIp/D8yMlCzhEfBM4GjgWcf8qOPGym&#10;bhgvLnwTnsVyOP4vkfacr/Dx/sP4CiPeTCxJ0wBFZLMwfhKUKLHKNq2CGFJCESKFI9DWzFnT/nL3&#10;72+89ZYzLzxnzuFz5LD9w2vP/9Udvzzrggt/ftuN53/7IkFWzGKeh/Loy6/1djalkl1uId8gMMOj&#10;Shxi0SLfXoTgQn/TPctzorECk2q8SqpqaVgOVcSnjp4klA/KZtT7Hnz6ngcf/ME1v7j8xoc7OnPj&#10;x8ZmTRlZkYjW1wyzDHg4e4bMxCPJc21BRkbSTaaxuS3ZazYMKRs9ZqrNRAUhUbTkgpYmoSKHI2eK&#10;ogKMNggM54sAmwDAwJEIPt8WK8ZL5TA4Nygf61Mpu2C0bG3DmBo5fFRrd/fXfnTLtbfe3bSuSe8z&#10;XYFWwrEHH38pm9amjhv7nW9+Z/rk0m2NXTfd8fpF3/vN9358zeNPPr99a3rUyOHQEv7H3x+VuFgm&#10;1Web4KhZLEG6gjRs998CPtcjkBsyoSXuSHx2QBseVOrpp3hlRl4nxD+gguGOvhtXgqkTWL2fM+LJ&#10;ufQvXk//1wWOP/F4zC+3wfLdSy+b//xzP7jmuhdfeumdd9/++9//9ugTTxiafs+f7kYxDrAJgCkA&#10;IB548MHtW7dcftXVjz3+2FvvvHXPPfdc8I1vpVPJe/7yF+wEJDUgL9h+46bG11995Rvf/u7fHn30&#10;b3/725NPPfWDH10L+OOhBx+ALK7XTFJOi4/49BC/wggsFU8MhXBG3njznZ9c9+POtrad2+0Tc/zF&#10;l1DBCyAdWH3+Cz6INuD9rq6eP979B01VAYgoigJkBGeKqh/CYdnUeMdvfzVpv2mvvvb6/Fdefm/R&#10;e7+/6w9DRox84K/3rF23AYeA0xn29uxzL65fvQrO8QvffGvBggUvz59/+x/+1Na8/cUXX8xkstib&#10;Xw/lnbWIBuC4KMICFpNOpx++797jTzn1iaefnj//5aXLl91y6y/LKisffuiBrVu3YXso1Hh2UcES&#10;ROD/GgH2hhtu+L/uI/h8EIEgAkEEgggEEfjSRcBLbX3IY8C7maR83kP6wPPxJ6cNYgQeSInwAwFd&#10;iPeuT4/RigWImOI3kzLKSqRDDpzcMGJYe6qte9USLdlcItAlEuQ4TA21EYKowQOCCGiQ5IA0ANCD&#10;n+UCwvGeevedpZ9n/wnw1X81kA8JHLyXIbrqCRAwtCzy4ZCSL6sxSyrdigatfIgergq7vA7xWVSd&#10;SBE2US7UD4/X1WnpnmGTp6S6mmDrY0Oi11LJ3DbHapqZK+SOPmK/SDjGQjQWhf12lrLzkkicdAwr&#10;r1ta23bn6SefXbJkfU1t6Pzzj+AlOSyyht0L2V0kbF5r/e7hwSKQnUUBEW0ILGg6zto1G1cu3zZz&#10;1sgJE0cBWkEOQtgu5MJ6s9mk6ge9hdJQr8PKVbHKt959Z2tT29dOmw3jIZaBsgnxDwe5yusapFMQ&#10;u1OXI++hp5BUkXRR+PDgHUWRtSJMhApQGGbFKC9Vvbhg6Z/+/KzOsGece8K0WVNTvZ3RMHfcMfNO&#10;On7arAOmxEWkQ308y00YIW5Yu6GzrUPN9NJqp7H5o2zHJokxwq6bVZ103iqznJqYAqoRTpS4ivij&#10;w7drha21YbcqcplVbC0dmqoZRSFnaul6++NWzZQKma7vfu2ECw+fOWRkQ7FvNUdnKV0nEkmkr9s0&#10;a9EYHDRWeKhb/3hmQSpHHzp71LyjjymktifCiZQlxgVJ0ztdNwfQzLLyhlFEG8iAEaWQWCpwcZ6r&#10;QMVGOaXEwtV9LVrTqs7Xnl3/5CPzu9s6Z4wr/9mlR1aV5Tvb1JVrO5eu3FhaOW5k7ZyPFm15/NE3&#10;RJq6/Ydfra+254ybwHK6mkkWMvaqj7cvWvzx22+9B3IT5EExhEWJPnjuHOA76YIBsWHdcdBL9p3B&#10;+CU4U8+Bim5r73z6qafiJZEZcw9weQi6kPIicp8lw3YA7yYaL6ju2501RkAaCYWRd4QNyzds3dgy&#10;d85BUyZN8dx5yPDy//WGGIEm8S8nEN0TwBCADLLZ7NNPP11ZXXP11d8HFoOhVlZWWl5WCrO2txe+&#10;Nm7i5JEjhgGJwPs33nDD6HHjbrzxBmzms1SmTJ70weIPV69ceeZXvwpdXTA+MAl/5+9/Dxj6L3+9&#10;p6KiHDcQSKuMGTNq0+bGRe+9e+jhR1RWVuCDPlAywFvBC4A7QF62bNl62223/+qWmxOlZeD3Ace5&#10;5DvfGdBY8e/aHmrT/73pq8z4ain+3oCGPPDgIwtefun4k09Zu3pVVXXNmWeeQW6LXv3RCy++/PHK&#10;5Vde9YOpUyeBC4MP1g6qicVLliz5cOiwEcOGDg6FQtjn96+6MppI/PyWm0tLE0BzgLMgJi2tbW++&#10;tuDIo4/Ba/8U/Bj6/EQ0FYf+6733rV2z+o9/+lNDQ52v9gJ2DGooX1/wykFz5iCqvsBNUFT4JbgJ&#10;fLGnELBdvtj4B0cPIhBEIIhAEIE9NwJEa4U8GxPW986LNz3/yQoJXH8F4MKT5Nkz2iU8Fw+EoTkl&#10;JJpWytCzAAsc1LzY2pyZk3/ysxvqDz+Wb+/Y/vxTzT0ZIVyGKT/d1MsZ2iKeGkRiAAf12OVe5f0+&#10;hrn4WBdWIBNEUgTylg4UNQjTA2R3jnIRbf+BHqQXhBvGxul0AYYTlTXVw8aMGjfrQGv6Qe74/bkh&#10;o2tnHzL+wq/XAm0pQLck3rzyw0NPPDlcVqLBJomijz7+uHv+esfpZx0/68DxCtIG1imaPboNYRkQ&#10;ZQiAYqP4hxM4OvHaKwufeHIhALQzzjoslKiWBTmZbxP56v6+QSAQwB4+/uIvaCmyGjI7XShYgiB1&#10;dCQlSC6T64mMjghKkLMkGB3pJ45JMKAQlGkSZaiNMlHNAjYObxIJCG9OnMwwe8gO+cXLZAZ0H/Am&#10;khqkj8AwNBWQjBArSySqEqKkFPKFlWtXIYOTw/x5F1xEMYoSE9ELVTUfjVYgl+AFRTS1MiXGSXVf&#10;/+65R584d9IBYxomjDI5he1Ldb32/No3FvZ0dJejyCkubdFNYCQkCyQwkd8YDxZ0wBGixzLOBouV&#10;CoUxVWWT5h4SGjKENY1CLnvBOWdfdPqJ8dpSPZ9jdJcxaJ6leYjTQvnGIzXhRAkHiBR40LMnjjaN&#10;4qKla7q2b2V4qbWvRTd7clZOEMOCEObRKk6EaQpOQTchT51XjUxeL3K0iURr3aYtf7rz/iuvuu7b&#10;3/vD3x59ZN26jxVB/9oZJwlS4tDph15/9fFHzand3m7+9Kbbtm/f9ps7780aDng/FA+dIJORI2ec&#10;fOz1l5137cUnHj134qxJQ2rKJNiToTJDL2p/uPPPjZtb8wUN5CmRY0LcvoWB7rm36f+8ZTAJ9u+p&#10;ngsWATOwkJFEoE+ipuKBmwTy9m2bPTB0961ELNdzLSKjiNzv0SS/CsZniJCf/tjy4SA0CGgFanx8&#10;u+jLLr/87rvvBjEESAEkTkAPQWGRz16Bzi6wA/yKoqRkb8/ceYdiaICvgawvFgM0EZ8z9xC1WOjq&#10;7sFugWJg4w8/WDTv8COAL4AYAljHL2L66llnmbq+YcOmAdLKzuwVUEWwQ/gifevib772yvxDjzzq&#10;57feWlFdQ767dloGPoLG+5VKXlUTYeJ4LktkWfjG2w/d/1dYaF94wQWo8cnlctgM7B4Iu+Cvy5d9&#10;NHT4iNmzZkAMGICQ541GTdtvKn4uWbKYVDpSVGPjllw2e+JJpwJdamlpw56xB5wpoCUUPfX09OAd&#10;ckcmxU2gIRIhGJwgwoXN3nrjjWkzDhg0qBr7x68Q9EWEZ86cASGxVavW+GhLIKn7n4+zYMv/IQIB&#10;VB90jyACQQSCCAQRCCLwKREYqCXy/zYgrrjzpjvoMOQ9Dqkonow9l0//Yb1fGNeFHW4FL0TwJ90u&#10;ZvQCoJWx5ZHbvnv8cUftp6e39rxwf3H9B7V6r5iHdY5OLC2xEugFuSjBfRhAP5h63ceWfvaId9Ze&#10;FYs3YeqZuxqmrZmebAvt8JB3da2CaVVKXG08JohCrGJQqH543bRDSuedKRz5zeTEE1vZmu2T51lM&#10;wtZRZMTpvDhq/9lX/+yiY79y0MGHjR02uuSKH51/1Y+vxvUrGFoEeTUL2YeQJJRCtVZ1hYKlFCj2&#10;+efnA1U594LDjjr2YJpKc3SRYfKmSXKAT13g+UPaCtEIknAAfKEXvb8Szhg7hJL7aUzeZ0mfgVQB&#10;y1hFW/xgyWuFgjtubAO0VIhWy8Di1UeQ+XDyTv/zm5crerP1ZCob1B0a/P1wNAw94HQSFri0EklU&#10;Vg6Tw6xu0B09jd19q0UhhBodU+uWBJGCh23bBpaTi4XGkL75wPEjfn7T1b+767o//Onaq648+tCj&#10;htXXidaGt7T5D6xaurSnM22qhoNWYk6YgRgoUJ4dU9mQtrXcLQVjdERhwTyio2vLpxdnfo0ecrCq&#10;i0sbUws+aurpVJMpQ6xqMHHJONmgSkw6alIyujhH6bKbibjZmJs5edb4uZOqe5u1x//2Ugk3JF46&#10;qVwcTNEV4C7lVEj4uoZFEi3kntBqQAeICnKpLFtZbunCRbf85O7bbnmiaUMxzFBHjB9y9UlH/OLr&#10;xzQILZHiR7K6YnIZ9e2zDj54Yjln0hdfdGXX1vbRYebY8XUN/OYGZ2OksLGW6RuVsA4dH7vyxAm3&#10;/ej03/3wq3+66qRj9x8+dmiVW8j+7uZrS0Ii5+bRHW09gF32vvuRR0PzSvz8n5DN9crbfKEuv1CP&#10;YDAe7kG8jXbrinodwPQe8OPBqGRsE36kF1dvePv4S39P88kmAAUAdgBQmL7/fiUlEBuiYR6EP/ni&#10;r28sfG30+AmHHjIHuAmwmI7OTiApgwbVAEwBYIF7JyAVmPWMGDFcLRbb2trxJmLS3NwC1hi0eAFG&#10;4B1PxRZmzMbECeMAUaxfv9aHTnxBFv+q+8wRbIZb8uQpU2+4+dZbbrnlgBn77+gT/1Qk5X+8HyX3&#10;rK89VAWeQWSf3d09t/3ut2jAdddd53+8srISjQSHBa2FqEpnZyfeBAEHkAo+C+QIhybKMQzb2tLi&#10;WWgXk6kUUBL/dGpqqnyfI9x9cfpYmpq2e1/f5CvV99X2JzMQSkAtKHmqBRFS07BntAdIFg43qKZa&#10;lOVVH6/woRnwhva+7h60eM+LQAC77HnXJGhREIEgAkEEggjsYRHwxDTwhEy4DDtTXUAxGPjVh2n8&#10;ZccUH9EL0PUCj0IRh+nM52E7XSlHZOxI4qcOG3v5ZZedd/n3IR6x/bnHkxsaI0q8S1eR1BEjDWAK&#10;hNxBYS4Sz4944N3DQrLbm0OKtLyp5/7ndcIlIZkIiPE6ZEsAujhg6SP5FlyGB9FDlIWkaXTlM9ty&#10;ubTlmqwQjkcryyWk9lXRaEmyp2reQRZ4K5LwxlNPfvzeGy3be154+o1rf/iLa6/95W9++bt33n7Z&#10;NtSwXGu4RjrXl8l1mrZKu6bEOZZuqNnWdBJ+z/njTj5KENAVQtliQeFLVMjNEtKKXwe24/KTvA2y&#10;kSyuoacmANEWMgsNA+lUb98OxMSbzSaf7VdmcRkJDJtkz/a/PTZf1QrHH3EgamhUaLd6nCtP+4TE&#10;HFwqj/riZQ6e8aqPvHhdk/RRJVShwp/cU10wNL6zuf3tdz/Q8sy4CdWygr/GcoUWy8xHI2XATzJd&#10;3XxlOS9BsJdj5PK8mmbsVFyKAdU68ysn//LG6+6458FDjz2N0wtS46YM41QMqTZZaKgAeWFwhkBe&#10;dK+zo315QYqQMgaqIiTo+Wwpy9QPHhKdfIBU2bB02YePPvNkjOPrSlBOp8JiRc2pqKbzWEsQoTYh&#10;o0PMZLzzgbb0FV89RRSYR//x2s23/2bV6mVJw4LOMQhCUBUlQUPZl2GpGlR1wRQSDTpuW+Xvvf/+&#10;T3523/qt+THjaq7+xvG3X3/59ZdefMpRx9bVlkFERoqXVZRW6tB/cZVLL/xa/aCKItgyDn3CkTNK&#10;o8juUJ8UEeU451KZfLYXvirhqEAJshCpqqw//6yTfnDB6Uo0uuiDJRtWrYSUEK4E52W5wbJXRQDg&#10;LfzQTc8yzqEZjCzAkv7gJQAuVkI+IbbNIK1BN8rarSsBdvrHsgebekiFB1D0l+95o6ofEML9zZeY&#10;BQwBsAN3FV8KFz8ARvzutt/f8LObjj3m2NaW5ssuvwKFQhiH2P6ZZ57BiIJ0LgAF0D2ASsA0Gvw7&#10;FA1hP0uXLsVww410a9P2YiEvywTmwCEg9eLDIngN4Lhx8+aBq+x/r/kAEOAJNAM3JRgAYQIBLfGA&#10;DO2zugTQIv9PfiEPGCVYgZj85re/6+3ugpTM4MH1qCHCKeFW6WMfHt6R27JxAyAYH/7o6OjEQb2i&#10;qpJxEyZsb2rq7u7FjQ7ACs40Ho/75BTsFmQZhAiauNjn2rWrvaaSG6gPGPnivnCs3rhpc093F/AY&#10;HBHvQGIGO8TGYPFEY/HlSz/yJWmAYe1VXT1o7B4agQB22UMvTNCsIAJBBIIIBBH4oiPgZfk7LTtT&#10;rHd+EvWnzv5pS0LQIEkkSCucpKi6ref0EiES5hSt4GT68m5R7+tePyRi/+S8uRdf+FWBNtoXL2jd&#10;uJpP5z2BUhcCgABcsEJil3fJuq8tRN+SqBSThaAKRBDRWy1iXUNQF8eBuK4OhMWFVgpNF/WYy5QJ&#10;kYiqhg0zqmtR01JMbjKX6NqWEUpHb9PlxKwjqqcdwzJhSheffeY1gDqWQS9+Z/Vzj3340+8//K0L&#10;f79iWVPbZlG0a6oSBwnU0Fdf2vinO9+/7TevfefivwHimXXgRDkERylgBGB7ZAXC+SBpG5kz9xI2&#10;DyIi5UboObYT4dgy0xRtS2lqTjIUd9rpZ5ZVNPjT297VxKc+mWwvGIWiZtz/10fa2lIzZo0fO3Y8&#10;prxFRSb79OWdPYUf/EC25skFk37i8WQg+uIJQBBjIdoyci4VCUVEQ00/+cIrV/3sjnUfb62pL/n9&#10;988bJLqKo0mCkyp0dBfUnEWFq8p7sm5b1umDsgorxZUS1qRCjjGpIhFhU4vfu2/RC/eonRshNkwb&#10;eSqX2batS0VGh8QJprD+VD1NqsAAmZSLfKNpdWkWh9KDsrKaiFzGyvUNU8LjDoQ28aatfR9ubunN&#10;wJhZy/ERvrwBbBcgJqaDuesw44rwqRZtNM8J03xtbe3I+lLa4l98Zsnl3/jFDy775avPftDTA8JO&#10;hOHKWLaUE0o5NsrQIZZTKK133Yr3X3j66VRSnz0p/qOLTzhsVt2QQVmqbznTs6DE7qmJ0GJ31ip0&#10;RYjbdXcknP722eMOn17zlSMajp0zItvbrURCdPsmp7jcUVdH6LbaMlWmO9zUWia7MST1lHP56cNi&#10;k+rjgm0+fO89nG7xhqp8mujpvjZC967zdSlyt8BPz3qMQDBQd/V6LoAYos+NIiQIuoDCRd4kMs27&#10;eYVhklee2q8I5YMCnnZY/82BsPt8MAbeZy74LD7egTcAJaDaCL8CKHnv/Q+efvLxRe+/D/nYGQfM&#10;HDp0CDYgxYM8l0mncZeAKbWv84KNfawkHosRGsu6tX7VD5RioGULIMZ3nsYLvAkHaG8nfFtb6wDP&#10;5Z+/5Sg4Rns2z3Rj41bfyxmkFb9X+F+IA1+L3jekVzDVjy65wIBwCk8/88JLzz5zxFFHH3fskX71&#10;ECqRkskktgZDBy0iaMgO/RcQW6qrq4DaAFXBZ4HOoIQKbUNkPv54BT4IaKazsxsb4FN4DaAHGAr2&#10;2bR1q4+5IKD+T3wKO8H+i0UVbSZlVRaYNXxlZXlFRRlOCvVZ+WymkMt5QjCfnMje1eeD1u5pEQhg&#10;lz3tigTtCSIQRCCIQBCBPTEC/RN9/xP84afQeLIjP/EPsdnB42MO1pV0Ah4UlEVrRVkwS8pCgiiX&#10;RmotLsqLFeeec9YZV1zNwxl34fNaTwrP3nj4xdQhnohJRo1Jfu/pfE8Myu5sE1EC8AVkPRK+F0uS&#10;JMFGGtI5oJjj4EQqh9AWMD9MgAjvpcOHokWGTjuU5lJ5WmguWjWjh/bmspVDRpcOGz96v2mDpkx1&#10;gIVlM9DjIWVARJAFKY7ZurXj8ot+9vWLfvLQw88LjLx90/YH/vrcow+98s7rSzuaU5BDOf/r34yE&#10;FGJUxZmiw2U0W+SJd7Inv+CDdH7/8N6hIesYkqD3KyAVQV2NOW/e7B34CbYZuKD9XQquSq2NTY8/&#10;8TL6zRmnHTdqwpiCoX/iY7VDy8bbP8E7+sE+r/5qh5wuObJlqkjQtjWu/eMDL971hwUrP9ocikhn&#10;n3lyw9jR6fa0YDFhRqmKD4JcTU4vtmaykpiPio7EMZqZdlk4MRuiVqDzUNJJ/ebX//jjnY+u3bCO&#10;kxPyoPKJCVgVwaQb9k6eI4zn+oLcFEkh8tfuZKa8PF5UpHbLjVHUZtVci0npBDdx5qy68VMz2eTf&#10;nnwhm+mmhXLTgVxxj6cN47N4kOV+gkCpVsYu6pUk63PVggbUcd3K9tt+848Lv/bjO29/dPu27cUi&#10;CP+0IIY0nbEcQbWYB//+0ltvNI0Yrlx20dfqa+JtXWlRiYdKZVpJxDl4AqtFN0ebgs7w5eEYZI5H&#10;jt7v4m+c9q2zz6G1TFUiZLZ2U6UJhhLYSFySJTOTBqFHkrFxWNTYAmV3prLfPO4I8AJeeHkBL1oa&#10;oL6dLuTuHATBvj+3CHhpP+lpHkaOAevzXEj/9Uhn/bQXohaFPrlb1XS9nfs3Cu/m4Qv6elIuOwEb&#10;O3cxHzXwhV18Fx6ADngTv44dM/rPf/nrtT++7rKrfrB82bKvnn5ac3MruCoAHQBt4FNgleAjgEWw&#10;seedzKbSadAFB9gfIIYAXoGhMjYGtOGDEX7jLFBLMhkPdvm3qQXXrasb5KMYI0YMwxHRPN+1+lOv&#10;me/B7N+1MJSwbNq0+Q933t4wbPh3v/sdHAIbeECSmUgk8CsajG0gQGPoOt7EpwYUYQC+oJHbt28n&#10;iLSHHEWjMQQEb1ZVVeBTvlkSaEEECZIk6Nr4FCFUFeGnb8YEaAbIC2mMCcmbGKAWfAS2TVjRTnCI&#10;QDYE9cavSPItkIIliMD/MQIB7PJ/DGDw8SACQQSCCOytEfDpGP6684PSJ+kcARA+WfvTSvIM4iDf&#10;hcQCWXXLwBOcaXgyFpRpuwXdzGpGV0GzNYNyDcdR8ShlmVo+j+enLHngJGKYRhFT+zD5JUcnzgy2&#10;lbFUFS4IXuKMdzH5BJlLMqdVNOAzo1pmwbULlFuAQYxu9RWNHtVoKWidRSOd1yGmaqV0tyOv96jZ&#10;7mI+Y2hoFbkw2BlaWDAIKcIv43dN6FlQluZaRcfS0EIYBtuOZlhYdQNnYnsSIkSoD9NcWEmhkCfb&#10;ShJf6LP4L/59HRBfJOajwAWg7cEyWBMRSHB6aSpmApUwlDtdVoQLiy7C/jjNy05VmP35uUf87Bun&#10;VSt9mb//MP3yb0N9K7vNTSk61QmDGPA9FFEoqLBwgKtNhmbSsFOh6AII6oQNQlY8LPsr3kFKrMET&#10;Z+9HaXD90XFIKYhnMYJIIpoczEcgx8qRCiSsAoJMU6LrcBB8YXmLF0yOx/QuFF6UsGKjHAgFLQLX&#10;l1NliuF0p1A2bEvFJPv4HyiX3UXNONcpn2rLgy26DFkJR0ctlY7KEcegnvn7Bw8+8Mprb23ubM0f&#10;MHvU186f95tfnPr0S98fPc7hGVWk8nquRZRLwlKZBUMeOuTSMppp2ia0ezQzX4R+ggn7KjBeBCgo&#10;m3p3Q12EF7gH7r8Pcqw2XZ7NWgwTdc1ynhLNYtZx4KmUK4kceNU1DxTz+hlnjT1gOqfnXgu7bbxd&#10;YDS4YQmMKdGOCKEYi6Xhhq1KOEmB5QSagz5tiqYzrKPyUOA1YjIzdvHbmfMvffaJZzezojv1wMH3&#10;3HvFKWePzzMptprSpEzBTltWNiyYFTI7tCReIo9gLS7CV0TlwZkco/ElWrSy183Lbu3IYRNMximC&#10;RDN+/8FzT04r4UwqHy5aHMYKPEGQKzK0CEMT20lYTjnkgvNgGJm4OGnDClFUKBZb6cotsUrm+CvM&#10;Cad/rFWe+LsFf3h6hZytY9WyrNKZpbcVqaRLR2irhJNK+vKoOypPc7F7F77+wvsfsyHuF7/55vxn&#10;brru8tlHzIwyWXvB4x9dfPYdv/zZw30ZN21WcmIZlQv/6od3L3p5zdxRZb849eBqqlvRWoZHOvi+&#10;5Vyxm3P7LJ4zbIjYlLtCCevYEA+udNsqc40N2tZ4cX2JCBGlHBNL8EwCzieOKjp01BFKKTpEuh6j&#10;MWwmVOisihZLS9SDplXi1vePhx+IREKpXK9d7HEMzM+DeGVDsQeKpUjOKCLKhGI0rCBTeEwoZMu2&#10;q3l6NMHyBUaAsaBEEqHMEFxuKAfu4+i5PAFsGZ7CSsHSSqQdSXDDohuWHNiQgxa2G1d8rXA0Z2rw&#10;N1cIf03j8GUKpWgKdl7g3NAgOKLoDcAHKuxgJe8CMQGtA0ouwE0QRlTBABEA2AGAYNzY0XPnHHjh&#10;BV+7/qc3AH2AS7QPqZSUluJ7GS8AOgBWQPUQ9uDjFHgzGothn8Bi6uvr8JUL5AJIDf6E72Ps3Jdx&#10;wX7KKirxApsBKxm4fH7pjV+t43NkotEI3gE+gp9AbXAUbAOYAy28976HHv3Hk489/vRtt9/10suv&#10;3v3Hv8AjCdvceeed+Wz2lp//HDAKvunRNlIJpYSAkmDBHkB4iUbCSjjs/4qj+Eg8NvYaGY5Eo9Bq&#10;QRuqqqphRg0IHmeECKBJ/nMN4bxoWlVVFT7rnxea5INK+BSAHhRkYTNUbiGw+JQPTuGvODTkb8qr&#10;qnEsv6TrC+y6waG/NBEIYJcvzaUMTiSIQBCBIAK7NwKGQ2ElD2zeLLdX+IBfbB5l8mTGGjoWOgQf&#10;XAb5mINs11MRpYj2qWZBC4GDYAQsXawcVoczRJkSMfNOaYV8tq8n29GR2dbStqVpOx7INm7cvGVr&#10;c3t7dyaT11RdESQeE11kPhKpnu5auki5MqkPT9MulDXguctqOmQFMY/HY5JMcyQUOgDzAZBCFFLw&#10;KTL9RcRN+3VYPMMIInxLnuQAiOCJyntB9Ft21HP8i33RbgitBRYLw6FkRs+kXN084+Tjv3PZ1SPG&#10;j0sueW/L4neFPLNZlHSXXmlRZj7XF4/gOREABNoKN0ufDkPccEA7907AOwdyWTgQAWha2PfYMQOX&#10;yEcSB34l+sYMsBeOiAlADYGlweyQeGH87Nn8zIOFidOlmgYuHIevEToyMBJ46yBdeOvtdzdsWI8J&#10;2gMPmnLyqYfNO/KoWNkgNdmqFpsZhkvEqnMpaPV0xMKVpMwHqRKKiJDGeTAYlDKRUBWLOj7O8xLH&#10;xWYfNBN9t6mpvblps6F2h6NItDRO6KJpmRMklDagdGp7y3ZkOsg6Zk+bisZCx0QKS4ZaAKbkiU4g&#10;y/Hn6dEN4Otk7nBCwu/o5egcpH/gNRMS+3rVTAFDK/2TGy6/+w83jJk83XBENJAlXYPHnoANgCiE&#10;M4aBKuSBwezAeyaAG0XMFdPpfLfNUDm1R5ZFMQwYQnEMM5lNa669f0OZH1j/8dH32yIv/g3mwzQx&#10;2QyZmEGZohSfeyhdWo7sZcGiTVubmoWoLApSuLRCUmBCZWh0MZ0yFTZsuNzL81//22OLQZy5+srT&#10;pk7Zj5HZo0865JprL/jL7d8/eE6DaepLl7Ze9s2bmrdszqnF719zy3vvb4Iv+2lHT62qrWTNLMM6&#10;nCQXcBU/pwWiN7mCHi8RDps6VlWLf7733pdefT0eibICyRJ1rQiwFj0OQhEkT/WSw2DZEyPQf0vv&#10;Jyp5PDqPSudx06BeTvB28v1GCgZRiLS7V8++yAH0QuYZcDTcQTxpGd9meUcAPxlXQCVQKAQxXfwV&#10;pTSkWC8HMzKip+S7AoGxcvhh82DN/NILzwNfAHwwcuRo7AebAYzAC7wJ6AEfRzkPNj7qqKNBDwHU&#10;AnPleKKko6Pdp4fgg768C/aMKZVZs2cDdwBI4fFNiKou3sdAJm643oJ9gi/jIziAQnD/89VwsSvQ&#10;bVZ+vOrXt97802t/ePMN1//xztt/cMWlt/3q1tdeex3uRYsXvQ9SyjcuOP/44088/LDDZh4w88or&#10;r4TF0sb16044/sSHHn60pCRRVlbmoStE7BZQiIcKEcoPVrSktmEwMFA4N40bNwYn2NbWhijhoIgG&#10;7vRoAKR2wVgZN34iWos/+U1CHPy5JUAwsWiksmZQV2cHAot3EFU0Hj/xaygSBl7jozADWsJ7YscO&#10;2rT3RCD4eth7rlXQ0iACQQSCCPxXIuA99RFQ4l+OJsBWwLKgPIK/ohReBfOEBnefyjh6kdIoYvVo&#10;5lO9rqGFWTZsmcVMwcXbckTjxJxhIhGlHLk1Yz/6QdOvHl90wQ0PHHLuTycd893px1928ClXzjnl&#10;8sPPuPSIM757xOnfOeL0bx966iWHnPLtg0+4ePZx35x9wsWnf/fWa3//zGMLNqxYV+jsEQrFiKmF&#10;eGe4ItTLVIIxhZArJViuXHAVtaU+5JSLpkAXdErTadvELKZM27wNBRCSqhIpDOSwPKms7189DIno&#10;G8L1Ga/65RV3d7BFVgI0BcKCoIQc8GFC/DHHH3rp9384ZMoU7eNlyVXLpvalYmohTplltJXAAzpm&#10;5xwwO1ysqFohxS04B2Tz0Jj1VkIUssDlwXypx0jax5YB6pZ33jtKfrxCLQFdgGUl8Nhpgk+BIxPi&#10;uazSEBo2q2bumfWnXl5z7NfLJ8zlw3WGHVPZUo0ra+wy3l2yAU7MNfWj5cjI9o5MxnQLyjCLr8ka&#10;ei+mS0NVosh15jejw2CsoOsQfhP0BVhOYnl4Iblcd6qwNV1Mqm7fiAllY/ZLtLRlfv3Hu4oUo9pi&#10;WncymmwxEYOKdvTkDKbk0UeeRJVTbX3JpOlTaaZMtXhNijmCbKKiCTKTMDFhKYO1dNbUORPlNZog&#10;6gKvcrxGVlbjQVSh8ZOR3UhdBQgcgHC2tbXzQnVWFzkuzjIyiCk0hYl9DjgBBGk1y1YtO2dx6aKT&#10;1cG4yXMUJ4tyZSweFqI33vb4Sws/VnGmLptymKKqGqr+RjJHTnYnTGOgn+2om/inbofgp10mKgu1&#10;5UPYIWNNle4tmD95YdWbS7cqGkP3FbJdeQM3FjEerxxsxUoeWrDw4TeaXMU98SsHn3TSkXHZ5jLb&#10;ynirQjbHj5ZuuuaSu397ZV11pGeb9rMrb//xt369/sNtg8rkbx83ad4Bw2OlkpHLiXnWKQgVVPn/&#10;ufv33wBZV4sgk+T4sUOHz5hU19ORfOKBO3PtnQDpWF5AugzfFwxE3BYNyzb6dUN9I5r+2AQFSf/n&#10;a/E57IB8p/lW0cTPiNSOeOAswA9fyxl3TAK+WNDsBkfJ86vfrSuOjfkJAvGg5gZH41DqCK0or2W+&#10;QZiHaXo8S1IVAygBXAzAGQBBUB3z0xtufO75l8DFAEYATgdwEHwJ4K8lZWVQJMHGwCmmTJkE0AFG&#10;RUAcfAqJz5RZt249cJSammqP8cED2kAQwFn1HJ3RGsIKQUXP+vUbZUUZNKgOdTe+hAooIT4kBCjH&#10;L9vBa+wTbBF/z5CnxY68qiXIo6Txzozp+1908SVX/ejHqNC88ee//OnNt17+/R8ee8zROAraiQ1A&#10;Ttm6aWN3Z2cPLItaWwiwouvbm7YCBvKv+tDhw7dva4LYLYSBcXRQVPATsjI9XV1oOWAUKOmWlZaC&#10;vJPPkx0CM/I2w42Oam/vQOiGDx/m/wq8CaHzNXGAuaDOCEQbRK0bdko9ffgUIom/gqGzcVMjmDgj&#10;R41GexDbz6qc+hz6ZbCLfSkCAeyyL13t4FyDCAQRCCLwaRHYaW7tn//8z+mCz3BBvYf3tEqkSzwx&#10;UUsCGZ8CawM8AkUJlYl8iEdK15tTojG4vOb68ps/WvbwvY+ee9HlMw+Ye9S0A28479y/XHfN24/c&#10;t/XDdwut2+181rEAiWAvjAO6iiBxooxUBimLbuiY++rctG7Ve68+dOcvfvit8046Yt7h8w678MLv&#10;Xn/D7x7/+/x3Fq4A3uA/EYIMYBt5ORbOomoDxQoCmA2YwVcp20RKxMIRiBhXEO8KUu9DnrtRBAKC&#10;CB52vWIivPYWbwKUnOXn1Vl8GOvfF57mLAPVTag152gRMJAbUrij5k7/zd2/pxsGaxtXt3X1sowB&#10;Srwjx+hiHjgLC+YDAY36V0J48S7GwMqBMY/E2lv3tcWXwvFXb9a4X2gFs6NeyRhJcJAnIGtB0HC9&#10;AVIRLxARMrOyXl7RXTc0NGF6dNR+YmUdgKve9mY8m6uadtcdf/72BRff8KObiQkI1ZdKNyNj4XEM&#10;FNE5QlgYTLsgbQGH9OyFSJLk1z9B/xWW0HFUrtkua9PKV848gpfcpcs2ZDON8OFxqDDDibqZxCiK&#10;xKsNM/PG229DwfJrXz/NkSpYGXAMnQEzDGQm4CiM6LKcSwQ/0XQcy6YZ0nzHRafgKaykHsEjc9Fu&#10;47bOMePHXnft99CKvz/63Oot21i2kDHxmwzfH6/zg5NGIcFC10MtnoPaPcqKiGDXhwQ+Ymsgn1h6&#10;vvDWwvcs1BHFy4X9Zij7TR86YnhDLDxHEoC5YNiQ6juPUuRpCJMFmryELICMlRhCEzYWppuxyqja&#10;ophkulMKR+hwQowoqzdse+mND+E3JQhyZdWQosmAY1TM59duanvkpfWYSb/skhMvPPtYZJtmPltd&#10;Ohhoo5ErihQTToSmTJ0QUiSU62V6tU1rWmoGl/7w8tOnHTwZx9UyfSEFIJgJjVQWd5RdXz5Jrnay&#10;JCuaeVoO9yazsRj7vQtOqaoKv/fB0tv+cEdnc5Ofknl0Oo8CwAsUxjK5n/wr2cyXBQ2WLzAC5EuL&#10;dFf/xu7ZsO/gxBHQhayENQbDLNujbu5+tguOZ9IcwXpAd4FQNlGZ6SfgfBInwmEkvxFKC/7p60vi&#10;pgUFk3Vr1z7x+D9wuwFSgD/hfYAIMPrp6+k+4MCDgClAFHbY0MHQi134+gJ8EPBENpv3v4Y2bdqA&#10;W5/sgTX4taqyora+4a033vC0Zombjz8QXnn1NWAio0ePRCEPfgXEE4mQSiIAE8BlvHdwCyEOQV4J&#10;EmkeYRNyHBAZvIbZEDAO/OnKKy775jcuuPKKS88849TTTzvlnLPPxD5PPeWE1996e+3GDStXr3rj&#10;nXeXLFvWuK3p7088KcnyxKn7rVq79sILzseBIPc7c9aBQDO3Nzdjn0CO/NB0dXXhaWTosOF4jW9/&#10;iLPgDvD2W2+SS+stAF9AwIFbE94ZNXIEKqTwK3ArkFk8tg6RDvOjMXb8+FQqBcukgc+ibmvz5i0g&#10;BI0ePcavycIA/wK7bnDoL00E2BtuuOFLczLBiQQRCCIQRCCIwC5EYAcS4H/kU/N0Mhs4sEdP2pS4&#10;p3h8bEK2IKIbTsayw5j3Zx2YRwqcyOhQS9D0bOFX7278zZ8fufW2O//++LMfLl6xra3Xigyi68e6&#10;DeOEEftJ+x0qTD+Km3qoO3amM2oaNWpa+bw5kWkHhqcdGJk6S5k0nRs/jR072RkzmRp+QGzcweKI&#10;qXb1SDFRZ7tyW1d27caWtxavfWHB+0++tGhTS0oIlclhhccjqq5LPFIgNBPPz1C+ZA2KQ/m8DmFB&#10;L/HxlFr6PXv9rNGb8iRn5Qm2kL8SzAUEcGY3l3NDzJHmQK3RdI1QpokOjSnxTDn0JLKFj99+ized&#10;fN0IkNBzrFgwKRk1It61IE31IAUfPcJu/EsEGGngWuFP/YbDu9Ah9u5N/ezEQx/8KO2ofwEiSHhM&#10;xA0V89kEl/EULKMhmBQjS0fawymhEjZWwQ6dyoyeXjFltkHLjCPRrCzQbDad7+vIdnVrs+ZMHVo3&#10;OB5GtT8Kc4o81CEAKDg5zPX2Xw1fV5f8ILZCYSElkYKlfFiS7WJ+aP3oFctWbFmf2dbYlAiFJ44Z&#10;K9gy6CshPg6U8bGH5r/2zIK66tBV55xgpFuZQltFeXkhmYopEd4tsDA4pkAOUTmmyFJ5FADxVEHS&#10;KtDTedsQHAugHWQq4LHMW2xCKo1zdEwOfbRsSfv27JTh9QfOPDBCuDgARvxaJYJAIsnsh6ZoC1JK&#10;YF11N7fcdsf9IEwV+vTNGzqemb9EN5WKmUeXTDmsLNFg65C6dXKUjbwK0cSsPPoY6XIebInz9fsh&#10;0TYmQeiHNrFNXpZacyoMQpJ5h4lEtZZ2WopkKP7co2fRXEwXw2qBs0LKpm7tridfbenRDztm6ldP&#10;OypRW5FLbSmLsjydT3duKKmIZ2HzrNPLlzc9cP8rEh0ZMXRUuqenMl5y0rxZiQiVL/QZuUysRGYF&#10;xulWUbtBsJ9dWfodZD5xAfe7ExWGhg4pB8GtQRoyqETilU1bt3z4wcrevBqLl9TXN0CiCTWMpN4S&#10;Ole2IXrz6n6q7HmDI+CkvwGK25XmBNt+3hHwxmZbV/szTz8TiSsHHHoA7gUEbwfpxFOz9WpMydeA&#10;/71gu3h/Z0z7c36NI7E0kHRuw4qNWzZsnzt33qRJ44hAGEHoPCCof0BhtJGug7oaVMrEYgT4ABbQ&#10;25d++YXnpFB0/PixIIDgTgagAWbMqND56Y03gt+BQkXAH8tXfrzkgw9KK6pHjRqBiiRAD9BY+ccj&#10;D0+cMvXCC8/3RHBRFcRAJfql554pKa8aP34cQAcEYMlHy+6/7954SclFF12Eihuf2AKAEcIovg6L&#10;B7gQvyQfeVFVDejMSy/Pb29tOeOrZ3nMEVKFh1aFgIZ6C1AYWQauQjyGvIqkENAQ8FDwAhuTqh9N&#10;v++vf2kYMvQrXzll4FNQuX70kYebW1snTppcUV6GUqOuru477rhjy+ZNl11xBeqAAKwjLH3p7Ouv&#10;zi+rrJk0aTzgJMRkxcpVv7zl5nGTJn31q2fioPig70sNqg7gd9/UCVyhuvr6e//8p1A0MWbMaAA9&#10;QI6Aufz8lps1Vfvmxd9EBRb5bg20XT7v4bgP7g/dPoBd9sHrHpxyEIEgAkEEPiUCn5oT4OFpAHnx&#10;nHG9NIsUpZO0liiLuG5EgKcqTGMokQtpqeL77624/Y/3/PbOu998fX7HutVgDIdqaksnTK4YP6V0&#10;1JjKcRNDQ0YlagdHEhUROSLx0K+Q49FEVWlJL+MYQDoY3mJ4lxMpQRKkEC+HB9dUUCGFDYUTVdUl&#10;w4ZGRoxw6ocUBtVHUERkQr+ia82yt5/5272vv/pyLldoKJUi8bhl6CBMg/ECTVvI9iIvAmdAgpQK&#10;BZ0MzxzG0wv0avs9PxUvR8fJkhlHT+PFQzXIrPXuW/BUx8sQOCQGlaDmgI1AhHxtWE0Io8eOf2XR&#10;stSmtUPrRjJl1U2GWxpVZKJOQy4HwVM8yMwXpDF8n1FvwpZcHt8Xwz+7fWlBjuunu/7qz2f7q6fA&#10;67tQI7WC+g15nbZt1XTAkgqxNGgekLy1WbrAMsVCalxDnVJdAYXidFeLbam8IIDL39W1dVB1oqF+&#10;hGsWLeAgbDQkyKlisyLECf/Dt4P2vWc9Q2mFowv57aKQQLcKRyolEXVu9uLFH3e0plvbmitKQq8s&#10;eOv1hW+9PP/5jxZveODBR2Fb9JOrz66tG1xSCUoTJYfjxVy3EIKhrQ8WesgGY8GvGawXQnwxqomk&#10;rQsNBZNki0TzBScGVR/FFcLJrvZQpPydRctWrlt38klHRmMKZcE61yMCEVaK75hLaqNolPQwSEPA&#10;+XeuvfauF19874X5b89/9XUNIzBeHRkxvnxQgy0iRXEUnoWHCho3wNzwHJSQupIOibMmIIO3IAlE&#10;D+Sg9UxTIZdKcHSE5xXeAsLkqEUn11PI9TWwOSUWlSyiFV006KcXvPn2iq4JE8p/8L2vK7EQzJFk&#10;ni30dbJmUmBczkRJD2ub1B8feL59e+rgOYdfecmlr7w2v6e9c2xdNB4RI7xTIkDhm6GIXibKr0RP&#10;DmoXFpyLp1CzwzrL+6hfhtKdzpeVV+hmsadoV0cjkYryZau2bNiyFWDL3LlzvB5F5s8BRSGHJKCe&#10;Zwrcf4fxOyMS/AB22YWrsVs2xRdYW2frc88+F0kosw6dZUOTDPAc4BX/S8C7Y2IbcichLzHWPrmH&#10;fO6vbdIjXDixb/p4c+P6bXPmzJ08ebzHD/PYpDsC4Ju5eV/DkA+Caixhd4LMUl1dvXzFygXzX37/&#10;g8VvvPnW668vhJLuyqVLD5wz99RTTwXKAKQA+IIkh99/793XXp3/7nuL3l/0wWOPPfbU44/JIeXH&#10;111fV1cLWAQwiq+H8vHq1c888RhEV5YvX/HII3978P77UGVz4TcunjRpAiAMEFuwt5/89AZI4Y8b&#10;N9rT95X8iRv8CU3CEdG23/76N1Civf6n1wOCwc49vVsAKwIAF89qmpwNGCvY2LtLkFGDXeEFyn9Q&#10;+IPl8cceAw5y+OGH4X18EJAQBpwHHi36eNXqVavXvPrKq08++eQH774zdf/p3/nOtwHf+JydUDi8&#10;ZMlHOIVVa9Y999zzCxa89oc7f68Viz/52U1DhgwGRQgHx4F+/Zvbnn7qqenTp+NTAFkARUE45r1F&#10;H7z+ysuQlHvnnXeBHGGDDWtWn3P+hYcffihOwbdG8quogiWIwP86AgHs8r8OXfDBIAJBBIIIfNki&#10;MJCje44/n2RQ/lMf1oxlWP2KukQHkKdgrOJIgAq4SD5lfLC269aHnr3uV7995JG/b+9KZuK1wpgD&#10;xP0PCc05ydn/yGLDmEz5IKuszgyV2krCDpc44ZgKTRMYRwgsMiQJc0xKLEzKHKCxiZ+hkIBagpAs&#10;KHmGU1m5KIRUPuxESunSGrp0kFMyqHLi5NjEGZFRE8zKQUw4nu1Ovv/eB399+Km31jS1ZqjyysGD&#10;SspYk+HzGq9aYczp8RTBXEhZUf9EoovHMEw4EvzIT5HI4vHQPfRiN8MukCuEvRImMlENhSf+gq7y&#10;HIMnQWjolChSVLcXL13W19eXKi0tFShLioVQVuJNyJKyDjxBem6oBC9CXQN5oiQ4DPkPz7JkerSf&#10;TP9l66b/wfl417O/OyM+xO2IgC4kWEiMUX4FBAOvZRnAHhhFFCA61YaZhQBdWYkXQ0q00ZGd+CC+&#10;diSPkpXWDl0jitHpjvzrL36o5pxxQ0fWllfSVhZiJ4nwIG9WHNEmvQbXE7Ip+El6GDQuxdJwaGRB&#10;dTSVy6XcMWOmHnbovFdffX37luSrC955/90V69dtW7u6rXFzo1qgKkqpw6ePh3w0JA9cJoZqIuRZ&#10;NqU4dNimQjYlQ9jHcWUXKImjUE7IcaOoTICBksuaxPMWmCK4OxSXyqTDEb6kqhTiQW9+sLy3z9xv&#10;/OCq+lqC35BOgdYStgs2ByaCWXKAGRIDe/MSIKFvvLMylSsaNoqVQgx8gtiKZOUoK17LmmpJPAYX&#10;LQWsAO9uQDQo/CIjb+ggI8FZ+4Nox1Dq/5trmCEBAEp+RENt1hB6y4dZjmIkcx+t37K1z+VqJ5fV&#10;DP79E8++8NYmXJHbf/a1UcOqqWJnTIRXWs6wVS4aEVCtgLOMjPxg+aa/3v+WEmF+efPPx88c1doE&#10;Ae6m5t6+qaOHJEpKDRoCxBbke1yFXI1PvLf/gz7jnYjnmAUYyrsNeMOMACa0VWTghxSJWnrOKlp8&#10;KDK8siweibzzcSNyxa+e9VVJxBQ6qV0EaQhD+BPMxQsE2aEXmF1tz3/W6mCr/zQC3l3B7ehqe/qZ&#10;Z8MxwC4zIN3CcCiGI2yXgX5LRHr60cPdW1cCfzDCY7GZzasat25sPvCgOVOnTPR0k0hRC6D0Hd0Q&#10;lnXk66hQLOIeBczC45jwpaUl+0+f0QE9lM7OZUs+bN6+bdiIEd/+7qWXXPJNXx0WXwSequ7wocNH&#10;dnVDO6Vj6QcfpNOpcRMnnnPu+cccfYSnkkuBVIIDoUhnwoSJ3T29He3ta1evbmveXjd4yEXfuPic&#10;s8/wdXYhd9LR0XHj9dehevekk070y4jAVcHNFrvxdWfBgnnn3feSfb2nnXEmdguei4ebkHIeos4L&#10;nzVvM7yJ/BNDBh/Hnn04Br/iI21t7Y889GAskTjnnLOxmSflCzcicf/9p0OmfM2qVR++/972piaG&#10;5U76yleuvfZakFw6O7sAAAEWAT1wzNhxvX3JdWvWbFi7prenp7Ss/Fe/vW3mAdMhW4MzxX7QpCce&#10;f3zByy+dfe555eVlQHlwdEBCxx57XOPWJpz4iqUfNW3dggZ8/eJLLr/s22gYVF+AywSYy386zILt&#10;PjsC6PbkcTMIURCBIAJBBIII7IMR+Je7/z/DLn6VwD8tWR1KdQwgEqI9S5J+WFsS/cEVS9be/8Kr&#10;b7/zXm97V6y0ih00mB4+rqyqVg1FYiXleNbtLqgWK8jREuh5qoU8DQUE5DgMj5SP5MOQpiBz71SG&#10;HBMTgERVEE9nxGmFPHQ5MgETSGMNCwK5eFRzJMZVeGTLmPzmIf8iukVWSxm5pNu4pmfLOrqnFVob&#10;gwc3HDpn7uknHDd85DA8XeqaqUTJk6JfiEPoLTQL2MUrisAu8RJNIBPShBFBnrdh37l7Z7dckLWh&#10;fytIcGsCUQGnHYYCjZY1AaMUUSzCXnnLn1985illxiGD5x7WSSs1jEJSSfAc8BwO8yg873q1Xiih&#10;IRoTO8xl/MIG/Lprc/17/wBAwYv/SONjLgOPNwgHehTyA6iZIKUmRAyoNhIxDjMWisKe3KaJGBHI&#10;UOiWHG0D4VhrUmKuVwlHrc4mfeVbaqrDad3A5vsQ+PohVRecd+jsg8awoiVHKA3wBTGUIqoM2D+h&#10;uniOW2jHIAX/Urm0EY03MGwZ5Zg9bdqCNxY+/MizfV0FQAwNQ0qmT53Z0d62fkNjZ2sXA2RB5kIR&#10;prRMuvqSE6fsdwALR1lcasApBCiEgoxFuwYEi8A2A8BiORWEa0LnaKaAgxMuDBZb4ULlPZ2Y5S5/&#10;ev77N//yMZCprvrxt75+3jddqg1JHvgyQGqIjTpKrsggx8eQepSkksn7Hln4wP3Po4YAQxN5iiBW&#10;O5XjKw88pHToiC4YuzJcCF2PZXV4o3u4rBdqQqBBGwFmqb6AjpcsEpEbr0fhl1rGWWdDboXT0nk5&#10;Ipd1tsEUdv1H842X/iiFQ4rMff+Ss6/52V2ixPzoiuO/cvzhSUsLccCTigQyg8AllYL9Mu8yXZp4&#10;/a8eW760/YgjZt187e9dUVGTzeecf1Fj47arvjb9oP1GVChOzKY1NScplFHUaJnUSvznC8hm6B+f&#10;wC7edUVWyULYAd2G57uSRv2IYZ3drs4ahhY5/af3IIJvvvN2OFYCXV2PKWHDlqk/Z/efrskvGKok&#10;5Scu8sHyxUWAeB1T7kcrF3/t3AuqG8quuuUKg4VoEsAyOKT7xbP9VEEIM3lgGSzAd+NiubyIkWOw&#10;rzz86oJn3732hz/+xkXnoruRbyCiJeJ/JXn8EK99+D4CDIGvX0AMnmBtCkY/AA4gxdK4ZauiyCOG&#10;D8P70C5Bo5HgofQGxTs+cgGFlJ7evrVr1x8wY3/wO/z6HcjBALvB3gDuV1URl2jsE6K5wGjKiX9Q&#10;CHKzENNFMQ5ubCB94E+LPvjwjTcWXnvNNdBt8RvjGxvhs62t7bW1NdgAr/eftp/f9/3aHF/0l4wl&#10;omULHyJMNLBoIbAb71QJTRN/wq843NatTaDeoCQKDQdig48D8YEmC/AmnGkKW2SyY8eMLimJYyfk&#10;acD7oK/nAoiksrJi69Zt27Y3ozgIvtq+0ZIPEmEPOPT6DZuu+/GP//CHP2APfqv8cANY2dy4FTQi&#10;bFk7qAaR8a2aEFLswceOdmNvCHb9JY3AwHMIXgCmD2CXL+l1Dk4riEAQgSACuxIBMmO1Y3tvDgwz&#10;cdBvxSQ6oAiSyOPxhjILLB+CeZFBhfDcpFrFV99c/dQLr77/2musFDF52R4/PTx4aNXgkYYQ7spk&#10;agQyjebL1hH2hecm+8lM8g7+to9t4M9Opug3wc9b8ClfFza/43HHF+/AQgwgKCrjEZUNj5zDEmEL&#10;m7JMYkDx0YddfV1s4wor3z2osvass08/Ye7BQ4fGXUHHgxzgHDfXJ5RV5nI6uNVwV8IcHEmbPTwG&#10;D9w4bTLtjdyd382wi4EEmNgmQXHE8weGTCkoC8iIbVvPs5xc6DKmn3uB3tsXOv1CqzQWj44BHpW3&#10;rKoQpmg5qAzyIpdESu7zCwjyggoTIlZAdDc8X5Vd6QJ7/bY7zGD7OzJBYTz8ZUBcdWftG7wPsr5/&#10;zl4X7deFxeuM5VSxdJ9a7NXdUlSpmfli25aedxa4nW2UDYwDruS50VNGlZUKV193Tlm83HFU04Tm&#10;iSVKMUCSRa3XpnRYVGu4vJRiuGpcLoedM9xFXnr8ub/97VXAMwAezz7vkJNPmllSMTjX1y4L8rvv&#10;fzD/5WWL3tkskHIeV47Sl195KXKkWCJK28Zdd/8ZKQdcU085/tgpk4ZqKmHUcNEUBJVMs2Br6C2O&#10;AHVdxzaBTYrlJWWxjhZtzca2W279czbD1dTFHn78gXI6zcJa1TSIIi+gIRtoFK8X9MY1G2LVYyoG&#10;T5t35AmtbR10qDI2anguNiRXMjwBAkyiBCI4pB4J1UwEE2VN4mZNCqkQz/6UEIOX/P0T2IXcMoDr&#10;9CMQpGaD0GxQ9+cNM1JL57ipD992lr/maFlDS4YkbcSw8rt++YPB8YKa3E6HEqaaj8jgfslpzk05&#10;bFgp/fD9rddefwceXhe+9qfSygbDyHBs2cJX3/rR935m2PyFZxxyzrwpptYSQ7FDYVMsLOg5uLGg&#10;vSQz9Kblif0t8kCgxZ/a13FrIL7BhECEQUjoYiAEETiNQEsEsAOvzKZFk5FMVsJmZ/zs71vbM1f9&#10;6IffvfRSKH8zUgh1HYYOVybikeM9XpOeBdYBGFUY07hp7vVjbG8+Aege266+dOVH55x9wZCRQ354&#10;y2XpQiGaCOXtnE/n9L4Cve8Ycv9niNj6py27ip598s36z3sDAGwWCyG+4vV/zH/mkRdvufmGc88+&#10;H2LeaAvBIbx24IuTwHj4kvBr9r6IBR3Zh3jQmd94851Vq1Zf+t1vEaB/L5E78ZEdNB6ID7h9IDVe&#10;9f2rf3j11eXlRLSFXPIdt6kvIrrBMb/kEfgX2CXQdvmSX+/g9IIIBBEIIvD/jcC/0B4Lhqlgdsib&#10;xdKg+IDKbRQREK25FG1QRcx7c8rSJSt+duOv//rHu9oaG1H1Exs6qvzAQ8pqh0TKh6Y0+D9qpdE4&#10;eWr1SnY87yCS2kKFgszdey5BWH1JT+LL4lU+UIZJgBUfQ/CFbT2naoLXAE3wqmbwk6hzIJ/BQzEP&#10;9IEUAqB5AmYJ4cKAT7juoIb6aHlVdEhDXBA6Nq9677Vn3n/rbVMzhg2JQcGDg9qLUsZpRV6WkYUZ&#10;eZ2BjC15oPWL+kkZUn8rdvPsFtHZ8HQgSHw89oCv1ULpbkY1wHsg07OVIxYvXeRs3xKdPEfiURUj&#10;g+oiwZCG4wq6Fg2HkqoK5wgPO+i3/PbLIxBvryZpH1p82MX/iQUzxH6a8olKwj8Hw5ccxv8EMthx&#10;zfFOmGNEgIwsp0GVgGFCilI0zazDVNG8KEAuoRdpUb6Ya2rc0tnRtXzZB2XlYUwgC6KQ1VIFNcUz&#10;rMxLYKOoFhWVyywKO3MrYw20037/Xx/vbc9f8N0TLrvqlBkHTCyrqHK0PCrEWJYPi9GTTj76kHkH&#10;1A8blCv0bWvs/nDRiuefff6vf37ooQeeXbduc3NT55aNzfNffrujG/5WFGRlnnj2CTWT7OvqaG1t&#10;tvUcx3O0IFqmlukFCqOAH9PeVdy8eXtLc3d5Zcm8Q2YrEbagZVPJTtuEc2oYnaa7aeuajxZf8O3f&#10;PvrY8y+9+uqWxm0uI9UffHh0zPj48HGRcFlpDFbSqMSCTRKlw/mIkHp8NhWxgvIzFk9KyLP+gv1L&#10;/9KvjzKAk3rkAfR3Auj6lweSGoNLq2XGLhZyrJWztGwmm6oplcbUVyjliVx3l1yiaEVKjIVyhoEm&#10;dLRnfnX7g+mkcfpXDzz44DmQCwU8yfBybX3N6IaGV15d2NTUAnnjmnJREujSEFSqDdqR/eaQPkB4&#10;K+Q+hzZ8VpYFtgs5EeIGtePM+msqvYpDX2yVnD5ubGSkvrcl2d7Rc8zhR0zcb2yPIcV5+IJbwHWQ&#10;5Hmwp19tRMRRfdYMoOp9aDTueacKRgPqAXtTPU89+YwSDc0+7AAlqgDahwyyV9pD7qC+yZ1XsYnv&#10;k08vMvJ60S6snxUJGJyB8gasr/HjDS1b2w85ZM7oEePgugbt94Ebt//N2U8t21W853O6BOjGoNJg&#10;oh59+PnnXzzkkHmlJSW+H/NesaD9qH5Cg4ETQfe3ubl19apVRxxx2ABsFMAue8V1/BI0Migy+hJc&#10;xOAUgggEEQgi8H+NgA+7eBwXsiA5AC1Eg8gIQ8s80hvXdFzdtnjDdlS7t2jd/eSL0OVzsxm+vLp7&#10;/H7V9WPLIvFIohIoRlozDdNmLT0iCmKROKf4c3VkBm+HdorpZSP/noKQ1MR/AiIcEB+vIU/BaAHe&#10;Ix/3Ztd9wxS8Tnmt9dVlSW0S8awlpI8+TG5DhcbSEq6e6+jMNS4RW1uyHVuqR1Re/J3vnnnkPAWe&#10;0mTyy4CBM61EyVw2YfuQIhEozCANJoezbGis/l8j+z9/3pP1JYQXL/we3ONNkhMBP524VThOkZUu&#10;/P6PFz//Yt3BhxlTj42XD++F9wRlVYcjmmmFQlJ7XiXSgL5VCpJh1DIQcIoc2HdN3neWAScjBAEL&#10;kRf2lp3Bp52vqPZJ//GVjPrVNwTa5lSdleS0aQFBhPwkAR36ssAi1baOjzcsG5pt0YtdybZGJaYw&#10;lKmphYrqykQ8FuKp6pLo/tMmjJs0CqQSiir+7td3b2vunTBh7AnHzhvaMOyGn/1qy8a2078y7YZr&#10;zk+3dZp6Dy5SaUkN8cziKHDusz2sVszbGvPES68//Pc39GJRCUVQ9RNNiPtPH4e0cPHitcVcIRyJ&#10;i5KcyqYwtsD/xw+o1MRjYeCEWlEPxWUU/8Ffqbcnmc0VIVYzZ94RF5x/YU85t/zd9957feHmDZvK&#10;EoloOKHm9d6ubjOvOZQUilVp4TJz+JSqWXOLstTLK1PgvE7QAxaKTgRUIQMNc+8MHLiJfTYx4SZo&#10;H7BDH0uFYLBPbfMARNIF+51vSYWNZy0GzKZf9ZkAEVHsi6a7N29dt/2jitb1+S3Ly8u42284fVpd&#10;Axty9GKWLynry7tcKHr/Yy89+vc3iqliPCG/+tJdEuyQ1GaZGMEqLAu53tgddz/4l7seFEznO1+b&#10;eeSc8a7ZbmUzNUzCK9LwIFVS4ODhLhgdn8EaYF3AShBZZeBhhpVguOT2giIjkHTIyeL25NCiTQs2&#10;/Lxp7rmlnb94eOFxR878+S9+YoiDFYkzGc7MEZ1gr27B49R44fKZFCJwsWBe/Yu7H0H5leWo5auW&#10;X3TBN+SQ/JNf/piF5FBBhbyu/z3i9ZNPbhefhboPgIn/4an0O6v929aamQtHQlqGfuL+J9966c2r&#10;rv7ht775DYbDSAE8RPorAeVJ2SPpiV8g24V8laAxoAFmsq+9/iaMnz0NXUIb+Q8j8MVuRr7cHdQQ&#10;kXs/ZFyglvbR0uWnnHz8wGxTMCq/2Av05T56UGT05b6+wdkFEQgiEERglyPwL7CLZpoCxwPIQJpk&#10;eeqz0HAh4qOpwtL3Vt/98L3vL3pfCMdi+x8ojp8RLy3pisMQwYUhAipfJJoZpCiCY1sm3FTBbvHm&#10;ez1oxH9axUvdm7Xzc2PypEsedH2cgNTSY0uv9MYDa7z3kZ1573tmMd4/nuEI0rj+XZDckCFyMP7C&#10;mMRkoTOd5ik1JIghOte0ZXP3+wu4vmZoAx4w75Drr/x2zaAK5GOWYcAoGFoz/Wog5HDEMwZSDjhl&#10;Wfz0x8p/IQftcrh3fACWNN5xSY6HfXqTraS+yTQ06HiggkOTFbTjw+0937v8e72bNjOnfmvokEkF&#10;WD84bkiKgqsjgoPESUAH8FCOpBKwC3bEkxlbr/pjn4RdvB7VT3gZ6GM7X6OBUqOs9+5At/Emlsk7&#10;ssBYuaKNAcAxlqpDN8UUxBg8sFIFmedyVDYmmBtTrcrqD4ptTYXeDkgY2ahYy6ahZEwuoQVnHhhy&#10;MeUVbE83RoLG0ZISY87/2hmL3ntv2UeNM2Y03H7rdygbZCUJV1BLZxibw6/FUISjSkUIxkDlt5hv&#10;26Y3t23OQhfJ1XIF46unnMrJyjuL1tzwq9tSfRmAm6TSjAe9hYBD8FoC8AisEJAduDN4H3JGtssk&#10;ykpzOa1Y0OA+q9mFcDgM9MFAC6EfhCEIMxWo9nIRTim1HEaedkikosatb2DkUAqsMVcAogOfaRTe&#10;QcMSRj0+ImkZ0IXxIQwy7oC8YJxjDKKQxx+/PuziIa3esPYcjtAzAT1Av5Rs4+O8mYxcEu6xmGqz&#10;V21d2/b280bn1v3Gxv9800XRuKIbaXgcOXziWzfes/iDFsvSZx045cwzT5s9c3AoVHDcmO30cfwg&#10;tZiLCEM5OfGXu//wpzv/DG7ez745edTw+JCho922rgF9lX40yFf86e8d/zpwOUeHwBLEb3zkhdxJ&#10;vDsNFHY8PWbCwUNphUMJLiPAAue59alb//zipEkjb7vjrviQ8aaRExjBZuFKDsgFyBQ5RYSN3D8B&#10;wSDcSPp3WoJk73995/xff9Cw9Xfee/s7374MBWHnX3IeJ3IGEHiPatkPiHlfKUQdmZTxfUYx2i4W&#10;1xAFtE9bCpoGRVhXZV95cv7mNY3XXf+T8887DxMI6IA+7EJwSww8omyGnkjEgf7XJ/5/+SDuKRBU&#10;gdYJ9GgRJWjH+OIy/5d9/jc/67cWEYXEjC/xi9OBWMyAVkswEv+bl2NfO1YAu+xrVzw43yACQQSC&#10;CPxPERj4Vhhgu0DhAEgH8jdkS3htWBae+zKpzB0PL37xycfpTK87dHT1QUerpZVFly2TlDSILa7B&#10;0zZP85pmhvDkSHx0bRYYAo3MjrC3CblkoIjae8IlWYw3s0icG7wXMC4iT5r9EjCkSMR/FAbXZoC2&#10;4euYeE/JtJOHUyw5BF571pRI8/DD4WWpM1+QRRTriJmizrlFgcZUNN219H1n23p603K2qvK6n/z8&#10;jHlDOAe6MaJjq0gfORgdkSZBrhQ5Inmm/CwJzM8LdsFzoAciwX0WejLkzPx01DU1kxMMvaiAkIPi&#10;KV58ccGiq6+8iqqdxE8/fPCoSSrDGtAo5oWILGZUFT7ZiDdJaynXN/fFWeAEBi7oPjIACF9oYNmJ&#10;4vLv4IuPvGj9xuEkxULEBuhXqOXiNKgdU/BgVSwnZdp5DngiVWDsBCu25LWIZbbTXNQo8o4eNo1U&#10;d2+6p8fJphJQ6LR0tbdN621XWFLuA/jDVJG0A8MRLKBpjuHYhiTacw87eNSI2rFDhtSVJ7LJtogc&#10;EvnI7U89uHTJRkGQRowYOWrYBNcqxiLCiUccHi2N9/W1vv/x5vWbtr/00ptg+0PDx7GQz6M6CXAK&#10;FJBY04BAkA2wFIiHYaoQ/YGFOkATgYf/EUATieMVNxzmysqtSBSByug6dERj4UQ0VlYxbLgcrzZy&#10;WdiZhGy906ErBDZp06UcC1wQnCCMDk/hicx62xCmASmMhAyDEvInXsGfR3hBEYePuXgkkX68lVQR&#10;er2aVOZ418dHXgh4qkjhfL7JZkzWrXIMGvShR+/gtK5bf3rluEpnzaoVbZ0dj764uDfDiGHmjj/9&#10;btzQaCxeCnRDkjBSsqjGgDO1YaQ0tFsud7TM9y6//p3XPr7w7OmnzTtItIsVdqc/0U1KhAZ4OGRc&#10;fDoLjHNUD3bhALuQOwk5FVK0yHnywx4TjQCbDg0BJbh0s8s77V8/+sbWps7vX/71My67gueitglO&#10;EKR+FYJ/wSSFGHSTO4lDjgllGU+0eac72D4yMPeQ03SIPZC9Zu26K6+4cktjI0YODG4GasF2lCiS&#10;xqJze3j/p8Mcu5qlf9b3heUa6BmKEjEKxbAcufmmnx919OEuZ/GivEfBLn5AUKfjy8pimEN3FmVH&#10;e4vErC/6C/BowEoJVxDu1L7O7s5Dcg/pqEEzvkwRCGCXL9PVDM4liEAQgSAC//sIkIdLolbQn6H6&#10;k9L4FQ9XBdNCVREyeYHIQLoL33z3H//4x7uvLQ1F66kxU4bvN82Il250RU1QDogL+SJR6JR4TpFl&#10;mM/mNWAFDvFCNnyJTVJr4FcYEYYKTfHenPlO30YAHjy44ZPHoH86Kd/H2benJVPHO5JrO1f0ahmI&#10;UyZgF/yDWXdsw9t61oAgLjyoRQ11UZYOPxiJccJaku3c1r5hXXHJO6xAHfGVk6+/4mtKJCHROVLu&#10;4AEuxFAaCTgxeCHunp+6EEOMz2OxnSx8EsBZITkpqdPwiAAEZoIqCCNBwRhKG5ygmnZWte69+09/&#10;+MtjwoQZ4w45OV43vD2nx0UOf8IFKhLWj4ddeUrA+OlLEfvaJfvO4rOoPmEoeR2G1Ld4yg3/vsCD&#10;yJMb8aR3Pf0NpMgk/igug9oxxyoir+hmzrINjhEoO503SiTOYJCHU1klVE4YUSaTz8vQlwUBhNjB&#10;Oky+l1YzeUdv1pLi9iaeZgu9mVRPZ4hjtCx8fMJGvptzNMPMRaC/6uqlsUguXQgRkMZp1QBGsIrC&#10;qVnk+Q6srB1bq6gqSWbTAAV1KPm6FHxXWUFybR5GTEKiThQUMLZMtcjD1pXlQbSBKTkLqWna1jUC&#10;6iHRFJW4FIkwQlSeOQtlLuF4RFBklAPBfQg6s2g2/KI1JuIakAvm6qNSp2MPiYZbs2ocfsjoQvDJ&#10;gpIKzg2nCf6UbSrEhxrh8uy+UPQHNAGjD8McmIPHSttJXodEvejfVnAz8dSLMJqJFi+aKJi9Bm9S&#10;jGoWKwyTsTPZd57KrXhjSG1JqrMVuFFRpWAlP2rsoCuu/u6I8SNFBmJNumX0Ma7oOJ0wQsvmrFC0&#10;hmFKO/taZbn8lKNOSbfnr7jkiJPmHmi0bigXNO+w/YvfAXZQ6D6lP/AooQTTgOEt7w7gc/AIjOuA&#10;EEFMqry7Dd5HtgZKGedWDFu4ovmaX9wnxeSrr7ls7sFHSZUjJQ76NxZBegCAoupSwLWAeghpA78j&#10;i/fz9l3N3vedgbybzhQmeBiiBbX42BNPtra1tre343YJYhoBCv0L4hlzkW8UwohyIVb+qS0ho2BX&#10;Ft+O59+XQjGD7sRScjQUH1o77NzTT4tXxkw3z7EhUtW2x7BdfGEU343I9/TBuewtmIsfdh8z8nHP&#10;XC4Pk6YBA6ZgJO5KXw623eUIBLDLLocs+EAQgSACQQS+lBH4LNgllS+EkfzBrtalCqYx/5VXH7n3&#10;vg2rV5uzzuQmzSlvGK5kculsfkxZoigrZjYVicSzuglHXliEMJKE5xtISuqGTonEaYjMiXuQCwxl&#10;fI1TpCz4OUBy8XJeD3EwSZER0hbymmh2Ev1Lz0m6H6PBrkyPmeA/9iZEEP49hgi4NUSaFx4zmJh2&#10;QzQdCsuqYamaiglqhaMVOJBQglrUi7bNF7VCd0fbkpfobSuGTJlw++9+0RC3QgryYlTsIDUSiKUQ&#10;MbGgUVXxqdf984JdTKuXZUUWAAvyUGKZ4und0Kg/1xhFQX5pGflSRSRVXn09HUX9jG//pLktaUyZ&#10;O/6Ao4iJLzg5HB+RhAJxaSGcAuBGiAWRGfYW9wsipX9Rg8WHXfylH3z5HzkvnrGWBzYCMCCyIz52&#10;RaFIRNONgsCFwUSHuTfF6nAJMgqSEIqasBdlqFymi8Fb8C6C6zFdKBqiwCpIoCwn6zhJnjUhlckA&#10;4Aht3rRhRLQyEZaSLR0bt3ZXVCghLUnnU/nt6/RtW810hygSrgpQFbj86IMnohsoJTWWbvKZlNPd&#10;aRtpjmU0ltDNcH2FqFI2/eiWVC5SPkp3LXEQXxEtRRFSV7YYkxIhOYTEEqeD48NubHsSvYspmvqo&#10;QfXAWVTTrXPkouWoDl10bUmWwoqkmbZuGmUhpbuolbJguFgxm0L5mlvIUayYKugurJJQTYCSJGKt&#10;DqN3l3UsQSegi0d3ITQSsDgA4nhJq48bfnIViHK26+Y9925wugC7eMAWXhNGGQCsOhwamkqmmS/o&#10;bTkt3rTOeO1hrdjNm0lZNE89+dADp08+8JB5Sjictgqs2439iXwpSENQLIa4BD4lykpRTeLck0Xr&#10;4guv3PRRe1VZ+DsnHnX8jMMLyWchM4z6AsKM81gvpHkDtWT/1k05u0hsjBjOAqTSL8dMTkaw4f3k&#10;y+JiUPnu9riHsb2W3GMq/3hh4ZOvLxPDSm193aRpB0ycvN/QwbWRUDgWjyUSCSVagouropTFsmHM&#10;5DWgH3MJYJf/8o0CX08+EK1pYJyhL3toC/lW8r6WPKjFE372vaQ9ta1PW3b1wn0W2wUwnmkasiji&#10;SFamSIAMidMoWhZAMv032AVN+gz4ZneHEVALyGKETuqFz3cFGmCO7O6jfy77xymgSNLfle97vfOE&#10;065e0M+lScFO9pEIBLDLPnKhg9MMIhBEIIjA/ycCO8MuHprhKbCQF3S2WGQ4Op3JPfTAQw/+9S8s&#10;L4yZML5w9IU9hbBqOaUVNVHH6VWNcFGvCkspFGSwPOQJ8bDIi2zeQNkL5uuIzi1aQMp+vMc1PLVh&#10;1hiLtJPDjv/SF83VLRtPRngHvxJjCQK2kNoZsAn85nlzxgQM8ouSLEzwe8kQmg3tBPyD2W1SG4Js&#10;07CIFIVjiUi7vP27dhGevqmCITJ0hLLat6/vfOc5rrcpGuV+8+ufjho1orq8jOhvEpEKKNRiZoyI&#10;vHxqBD8v2EUzu3lOZGlk7gJ5lMVRiY0GDWPjnK4JHKfbqq1lyhTFyqp0uPyh197/3a1/6KVl6aDj&#10;6waPDsuSZkBzB+dOaj6IvIs3yU5cZ7zk1tx7yu8/l7FqeLSoHaCc16/+ebr6XzgvAK6AC0C3mKBW&#10;CL6Xl6O/lQO3cKk21zZFPgzeEQjqIkekigomq1uSwoUYOgkL6CIIYU61AEUVB47mSOkMQShCgNbS&#10;IMIK2ynYDNnRslrHbutOVVQpWsZBRoVryuZ6eNaQBXbrmqX5xs019WOAI1TUDy2GpPJ4fTGfd22U&#10;JhXCouRa2W2NW2AaXjN2eE+2JxotkUMjUhoUr3mAgtkSh7LgLm2jY0dYQStqll5IhCNFljb1dFhm&#10;c6otsNC/5YRQOFW0B+coC1UykghlF+AoMAIDiKnghaarNsBK1xVZ4KyuxBTTRiIRQrEbtEkslsOY&#10;IoV+toPSGgyliAntaQIDef2MtlBTiMHyabALQCBsAk4XQbXAZgOXjOAvxCUdA61XkfOsXpF3pVy2&#10;pLSkXdWMbVuyT//RyLWcctrx11/ylUhJBPQhlC5ZLhMJKwW9FfwiVCaZxaIgmoWiGo3VZvK9LJ8w&#10;9LRBRRWW+9YF312+aItEsQcMq7vm3CGyhIofGXP1BCTySGq4mp9dZFRwUGGEK0jzpGzKY7uQ+5UN&#10;OHiAMoM+xuMWgdWOVHQUI519fXc99sKqDc2oDclrNuhrYN6ZhoGxGI7GR40dN/2A2dOmTx88dFhd&#10;VcIL2CdUlyDf+1wG/n+4E5/Z5lmJOyjNI4I75IaL6wyMtL+wiFwb0lfJjQSY46fueVc5hJ/OmQH6&#10;Y4EVBel3C65k8KAnnYFndYqGpBhpIuGO7aTt8sXBLj4xxNdDKRSKcG0rFApQePkPw77nbAbCDsaf&#10;hBsg1NCI1lL/9Q2G4Z5zjb58LQlgly/fNQ3OKIhAEIEgAv+bCCDdwrMd9DCRAoIp0ZmjqqPIJvPg&#10;W8B2Y9W27X946IWFzyy0pGHmvBOrB9eXRGSPXOLPBnrJg1/48xnPocS1ZE9aMO0NY6aMbmX1YlSQ&#10;6N6mbSvf0Ze/xynSed+46KIzT00IrqHqpVHFUIu0qMBQFhwB1FcA6kHhAKbJ4e5kOAy8gr3CKYi/&#10;kLlRMuXvObcYHnDln7H/JNefqxH/FxRnmDxDI92F7IOmwaEGea4G5WFWiCMRsJyiiHwNergAiIiB&#10;KYmtYUDR2IYqJyq28L6hGz/77V3/ePBBcdZx5ZOntXIVwwcNzuYLEpFHHXCGIi64htcKKL7sSeHf&#10;7W3J/Ru7x5dh9hdgB1hgyjPwutwjTfmP3uAhIMR4QTRHvHcQRihh4gqCKOUXuKG2BDCfY6ggmIBk&#10;AdUOmxezqDgQWNQbOTz8iGQ+VxgtIaNztuYKVHWlCJ1pnu+xbFkFUiBrtBt3TJQWANaBLjIye9Fx&#10;JZcKYx+epI+HR3iUEN86HQU+LNPmGdqiGg39B/0CFTooS8M2BYi37MoyoCW8Kx/ajdsWVT0mAcKg&#10;87SbNNyo7Qw2Mov++ivRyg4ZO/x3135ryJjKlNoZYZMCZ2haMqrUgq9gg9bGomtD2BeclxDPgeyF&#10;3NUIhyqLBSfV3XLfA8+88PKybFqrrQ5dePqcI6dPyHU1xawUMCuzmDXULC/GCLxCieDfeLK5nrYw&#10;QXh3rXjEEmngVjB9022mkAN7qfvjje2b23pQkEYx4WyRbu8tQPaHE0QlKkFo96wrbzr3jNNDHFFw&#10;FSU2bbKyU0DFJQNkeKCjehJDnukSKVrbjdEPdv1FR+CzWDABCvBFX5ng+EEEPrcI/Avswt5www2f&#10;276DHQURCCIQRCCIwN4TAcfImq6g0hSUJTKqUy7Rum2k1IyEKop8109vum3xywukQaPrDjuxgg9F&#10;EjHUwe/0pOilBDvrEP7bie9pSQORGLUdZGlEpYJhZBQWSXw8Hs81bfjo3Xd0Uz1q9v5h6MuoBgvR&#10;TldPgUfA8RZmxhgUHcBT2ILSSlzidTvnpcOeXxCZPgefR7dt3WWRDvcvXhGGrxvi5tUCJlexFXgQ&#10;gF84BkgKICkTPAQ0BXUbAqpMMMeO5oENQEpekEhCYpdMx5HqDpYxYSita6LIsZHEy8vWFTZuSg0e&#10;P3nkqO3dWc7WRJ4cF+kaGuTBNYQ6j4x8r7Ga+JyGDKEoeao8/uq9pkBL8DFCPxoodcGKvyLThUou&#10;uX7eT2S4BLrynaV8mhN5hwYZHa/AgMILVy9YsFqG4E5IAVqQzqoIc1lY7HUYoAdRzo1SfBgQXRHJ&#10;vabEEx2OCSd1myXIQoi0hoWhOrAdUC8IOcTznELHwsWTaMIiwVQs6UueVywhlxDTdBTNUZpX4gP5&#10;IU80xSuBQ/MI7WvXYLUvxgflsy9uXJEwkW5aLuqAcqB7gadmodQoqW/+uK9j+4qP3p04rqy2upR3&#10;rUyuMxYdZOtpx1UwVAwzA8hGkhM8GGGoBmPhcC/DfUjLdZRXDZo565DRwwb1pHs2rttmWerUUYPi&#10;TA4EG7e3VRCAgeAeAMYbugPRJCZD2JPR7q8z2ZWuiFoFNF4DFYfhIrFYTW3VpAkjjzh46jFHHn3g&#10;rJn7TRg/fcKwCWMaUPCYy6rp3ty7H3yQL6hT95sihpRiviBAzRulLhDpIYQ8sniwrX9tyf/kegfL&#10;vheBAHbZ9655cMb7RAR03Qhgl33iSgcnGUQgiEAQgX+PgGlRkmwjFekqsCGS1Vk506iIlizfmL/0&#10;B7/4YP5bztCZpUec0FcyOBmODaqI6TrRXtmx7EgJPjs12NOSBsinCMAwSB5NF6BEw/DheJUTK7fL&#10;h7jd3WuWr9qY0seNqhVCgEFM1tYUTuSNnGhleFoH8VvBhy1DTWVlOcwgZ7Ph6gKeikcpYXmXgaAp&#10;ak2I9QmUOFBogBoWwlBgGQXlV3qBg4QonG6I2AV8bVw43hBCDalsAcQCVjmoLUjiwC6HqIgAUAZy&#10;qo5rQjrDxuw4PsgzTFYbPLReiFd/uPBVp609VD6ohwmNGzGomNVIcdIOY1xPGXIHdrAv9fuobsgo&#10;QhlYbVsBzQS/muRNEWT+HSt+DSMjR5ERwcZI1o3LCPVZ/IIL6gm+oLOQBbiYLx6En1H0CkEsSYBr&#10;L6A+gQvLIRSxAE7JF3gQqHqK6Uy+Kqrwjt2XyfQW8+WUoJgGrVtR044ZFgOpaYs0ifipE5UQGBGT&#10;YjoimOIhPix2xkNGhailoJ8iqyeqExiWBE0iNXoeFoRiKPIpT8B210bYnga7oDYLVu22aQNPRIGY&#10;QTGJSNgNS1JNXbG3K9PTtmj5povOv7DoaLwQcukQSsJ4eBqxUaAcLB8GK8jCHcvSGFZUBIEgVVyI&#10;4kpEoaK+HjU9NU898Xp3Z3Hc0LLBtUM5ovZDW0VENQaIjXi1kZWMG7+ecQeBbxcGjGCC18KFaVam&#10;YBztwLiN8KEoKt2bZJ1MSdSqKBNGDa86ePqoOZPrDpxU8+7yplXLFq9c+sHcuQfEZJqGtb1eoOGR&#10;hfvFTvdVTwnLU/7dxySxdyH0X+pNg+v+pb68wcntuxEIYJd999oHZx5EIIhAEAGagdsJBa0WRQY4&#10;wGZcvpQXP17b8/Mbrl215D1xyPgDv3IqJZarnFhdlqBbOyw4pHjLjgT//xPCXUsKd//1gDCgZeqC&#10;p18DlYmkqsJGF/7MJRITL0lkW7ds/ODttGnNnDwmIjpGqoCkmxVl5EU2fG0MyIayFsgvkowX+aLa&#10;l0r19Pa2d3a1trU1bmnavGVrY+Om7c3bW1qaOzo7Ojs7uru7enp7yNLRl88UCnlUxBfBW+FhwQKb&#10;JNeFTwsqk/AOR4R18ZoYnziWQXxjUFnECZDg0KGSCrFVG9wYRwCQYzP1taXPr9qeb24VqgdHBg3r&#10;7krLqJ5C0u6RIEiNjE932feyNgKdeJVBHk+EmGft9MLjNHgFRKgF81+YUFn08l2gGviz51ODJByo&#10;me9tQlZic+JJHWMtt2BJTqc0Q4dEKhRS4yEJIh5ZvVTm44wjuFQqm2xN9nWmk1QoolRVA2qBsoiO&#10;8QV9IprKOnD6xn8c7dgoL/LIOAzAAHRIQsaBQTU82D2eA6AfAue5jkHAAPRCDlcedBsPXIN2D4H2&#10;INICPaNdGjR7GuwCu7SoKOTVIuICB/iUASlpgZOAZrATh9dt+/AdWRYnjRk6orKUIeouGCm4XJqu&#10;5VQtzQuAxaBTqypyDUhg2WIeo0cUYO1t5gp9MC+raxixcvHiLZvahtXHhlYkSlDUxekiQm1iSxmY&#10;iyfwTQAPj15CsLaBCsH/MKpZSN+AqCMIxGHKoQzbxvWCSXhIkgWeAWKXzhUhkmVRtiCzSkgYMmbW&#10;1raOLY1bn3n2+amTJ5eVl7FSGF68GO8ERiNMwn6ba4KvBZjLf3gZ9trNduBr//rvXntCQcODCAQR&#10;+J8iANjlE+vQIFRBBIIIBBEIIrBPRUAziqC34PG+VIl3dGSqKyJr2opXffearR+vTk4+fL9Zc9rD&#10;UYMy+EQorETpTAHzyzvblHjFEGTZWyREeiDioBVqFbg0cRZDJU1CckASy2lWr2lH29a2vvGEnes8&#10;7exjb7ziPIGLEBdeiLygDCRahoyou6gvXLRi4VsLNzX15rJZmDmZRRVwCLJ5pMugsUC0wbd4IVmT&#10;lxLDNIH4JqCsCBP1sXCsrGzo6NGzZs+aNW1SQ1WlwIEOA9YNxBQBnEDXg1YkwXXSRc0UBTBuGNMB&#10;JoMiBA76xEjtSoSE1Zn9WOu9+c6/r5m/kKoayZ51qSuKdTA79o4HjADqxUSc18Md9rUihZ0752cN&#10;5J31TXLeNUK1iSfkTPgs/gtU/SCGA3sYkC7KGrgWqAzhwEZB3wFjSSvmYWGkNa6kW9rZ5s1mIVUs&#10;JoWQJMZjeceqOujbkYbypG5WMm5YYDs0nZdQ2AT1aQLoADTZoULrS3hSpiKRyiPgPgRyIfLIXg0U&#10;nQPjxqM/kJ7lgFWB2iMCD4EKtUv3qz1N2yWnmeWKYMKxC2QxgS1C9ojiirpK5fvqOK7xgduMdNfg&#10;YXXnHTPvxAOnVI6sKZrwZuJMA4bUGVCGoIlCU6pDSSyMjeDFbeocAwQyXDQBXdqRcOTHl9/84gtv&#10;nX/KoSfMGh5xdUUxIQks0xmLyPz415c8AxOwDbALIus71f/HC3HEJhZino8TGEle5aHh2GohyUkK&#10;BdFWx2QcFfsTQGxhlZxd0tqh/uWpFz9Y1x2Li3f+8cGJ+43OOfEwpLW8xasw25n7smvX9z9ueLBh&#10;EIEgAkEEggj8NyIQSOr+N6IcHCOIQBCBIAJ7fgTyOhJPuN6yNJJ8mt60qe+am361+sNFkREz41Nm&#10;1dTWb0cdTSKODBDphR2NRLP5AUBhAHPBO3sL7JJhWZgoxV0bAAfy57xejMkhxrb7XDUsR7szqcIH&#10;L6tL5wtW8sJzT7v6W9/SOTvZ0trW2r7k43UL31+6eu1GE1AGK0DbA3kvZroZKcxLUUqQofGJoiL4&#10;x5BaBc/F2UubyerxFUzY7iIbI6sO915CU0AFyfCJEw+YPfOwefPGDR+SUIiFkWWbqt4XkmIohYLC&#10;S1FVSTGLEDZdtNZMb0k+9dg/Hn75FcOkxaoh0phZ8emHwrMp5ml+kCIKbwFkgFQSKrD7Guyyo1bD&#10;z6j/XfcE+in/tKSJuoqXfPtsF/ATPNIBku9/hhf7IZitohjXihVhJc1yhd5evWW7o+uReDy7foO9&#10;9iMu3+tQGgyzYHmkREKargvTvt0wc3KW56oEOixzXUUTnjq6ZjmejiwhVyDXh8qv58yFRRVZ4kvs&#10;EtERv/KFMFxo+D0T2MX3SvfroYjVFmCaXTSU3dMkrjXdUnDKHJOHfBIHXEIuGA50ggfJdnNLG/fh&#10;wuTaxXSxT7Lzh83cf9IBEyzBmjixZsK4iRithp1CeRI+q+sZWGYrokgEdnmilctSQF+EvmL+O2df&#10;teT9pVeee+zRh+1fKaBesENhddeBgK8n3eOJL3k9BU7BYLtAWWnX1JA4UdGLOlxRQEODmjMuDIoE&#10;UUOGQiiwmDQdrB1e4FHlBkNw1bQNJjqlL52DiPb9ry5+d/GaRHX1fQ/9LTpoKGSfPCMdcrkB3RAY&#10;yO+nnrxusAQRCCIQRCCIwF4agQB22UsvXNDsIAJBBIIIfM4RyGqZiBhByQQMjXp16ae/uOu9J5+g&#10;xh4S2+/I4eURTeJElypwvKkIEKAtZNUw0UUBncKflP0krd1bYJciz0WhlWJoQJM4QQZ3QYE1jAVL&#10;FFtlqFBRU13LTLe3z3+k2N408eiT2zdt0bJpI5/leBlOnlwkrpZUV5VWJSsHsaIkKHEhFENeRa6K&#10;ZaF+CQjJv1yhfjkOsCdI6gU5l2Iu3WP1dRmp3pBaiHduSqU6xGispr5+2rQph83ef8boweVlUcKD&#10;gOYn9owoM3SmaDW19K5ds+bGn/+a5iOFfNaZsL8yanJZSVWODpVGRRbVUx5OgGzeo7oQLyQklMTf&#10;aF9a0tw/xf9fjEJAD/GDMUAhCO+gtBBpDyKYQpR1SDHSP8fNKz4iS5J3yuw+Kpls3rqdb1zTtW6F&#10;JDBiiNMLeVQr5XPpcCwhS3K6s42lnMryqsbKU0Ydd1iPFCplbFnhOzW7WlYyeS3CgE1DlJj9Wicg&#10;ATDEwcENnkeeLUPu1ysZ668qQo/1LisaQKgZEA9yCCOGFKntMED9Dy/ynga7EEd5y2ZEFtZEMjSl&#10;WTar6jgXzrTaXKq6eUsmFM2/+4zZ1sQmWzTalphcaXno0ku/duopJzhml6n38Dys16B65Kbyuiwn&#10;WBof1Q3oW1tWRIle94M/v/L866OHV11w0uzJI4YZhTRv9MFUPYoD4iqjSAvhJ9pMRG+XhJcYG+3C&#10;ohkGcBsRzDTPoNoCt4U4nAEw4+CzhF4BrytORmETOTXQ1frSNGRm8jm7R2e+fcP9fSZzw09vPOiU&#10;s0BsQ0vw/86wC7nWuwgD7ULTg02DCAQRCCIQRGD3RyBwMtr9MQ6OEEQgiEAQgb0hAiThcOFqzGOC&#10;9U/33PvCI39nqoZPmHGIXl0lIHG0rE6BF2VJL2iMpUcTYVtHouLpXvyz8sCu+al8cZFJ6RrruAIv&#10;mDRbwMw09G451rbUDOgqRSPFslEJZjRaOp929WLX6o+MYlEpLRerB1ENQ8QJk+umHlA5ZqxSXx9L&#10;lCqxUlYOa9B0sGxYwEYFPgJTEmTLnlc0SZ92rMQrhcFhbZFn4iGxIpGoHlRb39AQb6iLl5RzAgsY&#10;pZjqWf3hO/Ofe/L1N99Yv6GxqiwSDcvIxeB1hMqDlavW3vfXe+656zYLs/JVg2tmHzRt5pxQOFqM&#10;V7C6DWELElFP+AP5uS8YTByWUJ/yxYX6CzkyZIyRN3+y0pBNISsQCmBjSH8BS0HJFFoqWFHt4/db&#10;UidCkBYMgn71XMJ52Wklqbm3bnONjCJDrkP/6L3U+uUcoC0iJdILJRZILSP9PvTYE3/yq9/FIrGV&#10;Hy6BipASG1s/aVyeFSjD0aAHZFK1Mo+qMc8ZiSwgvJjgJRFza9IIYhzuuS+hwfAMQ9uIv5IvROSx&#10;XYjLtUeM8VyrKKBtuxTnPQ2FExirgFItQvCgLRTrWXYYY5BnC4ZOOnN5pZFpqxs2PFJdJyghLZcU&#10;wTHqAtOInj1ziCRERBECOAXKlVDXI/AKhJF0swjKiSTAjiyq29Sk+uEvzV+4ZVtXMtU9or5UdJlQ&#10;PBEFQuYQcMfnGHlx9X4SHHnX2C4Y0eC5YCGW8Cb26aJtLO2YRZ2HiE9IApPH0DXDVEF+AeGNpUKQ&#10;UW5tb1PCVbju73y0sbym+sjDjoC/FXk09+4bPn5KGuYQotsuXd9g4yACQQSCCAQR2GMjEGi77LGX&#10;JmhYEIEgAkEEPrcIEDI9JCFYFj+RJGgaRByJZKuDNKVjm1zXcM+jL/zuppvURN24Y87vaxjBUiSb&#10;IFYbaILjQLAE1ReYkIfS6+fWpi9iR7pvyIpJbf/fHfQHBf61hmkYBrRRBJpVi/r23lRvJj1mUA3N&#10;sRLkMYkSKmoXvISIcnlPa2PnM/B/Rermv+mLaJC8zltsX7XTS639Y3q1DZRmWbgkhXxayKVzya5i&#10;8xaheYNVyLiGyZVVzT7kuMnTpq1Zueztpx8zihll6Hjq0NNi0TCtRJCnYVFQ5ASEhdhhI1EnpU2E&#10;g+StUIuBtgvseb+IMH9hx1RRfOU6IgvFHPCyiOOyacMdys5ZVIhjdcOOynxBM0MyD39usgkPa3DZ&#10;Ngzku44oq1AZQbWLaYUTkVQy3+3o0+uq129tpZXQhKicVw1KM1IcFytqmx+/2+ncyGjdEq06elEI&#10;K5qq2pxcM6T6ggvO37i55ekHH2B4oTj9vCEzppUlwu+2thwxpGFra/OWBa9VzDgi1jBBV/MhnpK4&#10;kJHt7Ep20lpfOBRGkVRJzXCLiXTGEpGmXqoyJBu0HJFRR4YBC8yNQDOk96D5xAl7FxV1v7Dr8lkH&#10;NnANCEzmQuCIsH28noxFdFwUDAFUgqe06RrwaAaBBRU8iSUvtr3xLIgxH330SkrtHKzkc4YqwSbM&#10;UQhZBM5GRBsZCBsHBWwgMhw3fMv6Fd+76sdbNqRNTZ8+rerCo2ePq6/h3LwEjWLDYKmsKIm6Tjms&#10;7tiwYd81mMPiiW5LP8zpoXb+r95PliH8FQ8EJb+SoW86BVFx9ZyckUq6ks6Vd/yjO2Pf89hz+0+b&#10;QoAn3GcJOMsJpM4I5uBA4ZQ97poFDQoiEEQgiEAQgf84AgHb5T8OVbBhEIEgAkEEvhQRGHBKgLwr&#10;YBcALvjpVTUU5bLy11596+Zf/kY13eqZc1sHDSvWEPYAAP/0SURBVCkNRUyaqA2AEUBsXDz/FzLj&#10;7qUSe3U8kJn5ljQ7L/C10Q1MV6N4CrKeLCAYOGrHZLEsEgE2Bd8ZRItDik70F5D3kmoQFIj46MbA&#10;6leLeBwGnzjh/6mffuIJohJMBMfod8jxzIZoNU1TdkRWwkooIvCxeKy8bniiohLwgZFPta5duuTV&#10;51o2b3ZYYeTUg4ZPnpFSYpIEMQzRdw6GWQrSRKSqMLUhAqMeE4kUTyA/J8qc4NjsW7BLuSKaLm04&#10;sL2hAKgAnCpQjAEKDIRvBB6O3GFZBCtBFljQiKBr2y2KJYoMXgngFtEyBcdG+l4VC6W7u2pLYwDF&#10;pLwRIfK4oWxeUy1bqo+u6SpGOdSl5ej2JkrrrSyJ7T9t2qmnnsiIVDt8rbr7ln24YsuWrSgxYWgh&#10;MvmwwfW1G/O9YVvoWbY4v2YVk9HNzZu6a2rKQ7HaUNRO5batXqZ++I6+eY3TvD25pSklR9qThWpO&#10;rK2vtLMmiwo4MuhIB/IZTD5y5/Gq9jTyyi7fG/yaHMLc8U4JQBJOirh1YYFKNZAIsqIKCBrCwFVo&#10;Jdmi97aZhezBR88bVRoBhIzSpEImL0jQOCYjAJ/TNCCoWXyORXWkzVdFBk2dNAn6VDk1u3ZN8uN1&#10;20W2b8jQmmhUKuST4ZBEsUJPKgNSH1YGaNauLA5r7gBWcC18TNe/Q3pXybtmO/ZHXqFv0pZOMSFX&#10;DKkWs+DDtX2pQu2wUftN3Q93GNxjoKKN0yfwGkYuuVX8ixjRrjQu2DaIQBCBIAJBBPakCARslz3p&#10;agRtCSIQRCCIwG6OANQfYXhK0gKkmhZQF03NaWddcXXTqjXUgYdVHnRsp01XhKqhr4vnfSJXQFgu&#10;NoxRwf8nbAp519IAr/BlD1r82iikcMQQBpm51zSLTLa7cGAG48FzkyVVAyhIQRZULOjYHswRvAOn&#10;E+RVvmUvft35rIjljLfgMz6mM5AR+xMdA9QYwAH9i/c+J/J5A/UIkunCnsZBWZGtF2SG3ZhWqzKp&#10;YktLTzIZiZZIdQ3hylLe1Ww2JENNhGdR3ITqI6RqxNDbcTSbVMfssFAizbVAFqBoyURauA8tiAli&#10;DUzRJxzgV+ThCIFIfKBcy3ZlZPbEcoYYgoPFxYgyperYKM/SeVExjGKpmapTIH9Mq6aWcp0KQcrB&#10;p5lnwnox49BCPm7qxXFDatpThZa2VfbbT+VaNipE14NxUWXiOjwjAvPBJSGiJS4jxYZnOlrrRg8B&#10;KcMxc/mezmi0tKgaolIhiVFZVIrZlFbosW0V7jccz9NCyLBFJlwqN0yMTTmkJF4ihOV2w4iKksd2&#10;6T8vtB0lT6g/2luK+z6rC8LAG7GjgXhCFwlIi3deGCycKGCM2Syjw8yL1P/AegjUEcfevr33kZtd&#10;LXnseV+59vKzyticW8yw0bhr9QGrYGiJwoBwDYjeECd1VlENneVCjsa5THfTuu0PPPLSS08vGjE4&#10;fMOlZ5THOSPdI7FhQcThmFC4fEvjxmFhQu/7z5ed2S5E/nigqs9FMwisSvyRSNVYP/hiuR2unqel&#10;GrFsUEoTfvPoG28s3jxtziG33fF7TgRxjbCZSFkZblEuRjA+umvt+c9bHmwZRCCIQBCBIAL/hQgE&#10;bJf/QpCDQwQRCCIQRGAPigCST5/wgtwckIGKggjbAf7CW+4vbrl14dvvRYYML5k1z4rF4ZAziBE0&#10;ModLIBdC7SBGPEgrPTkKJPpeFvEfrmR+fk9aABoRzQikQ17KiuSGlGxQVAiyEKQqBWmSY2CeGZPr&#10;SKF8lRRv/hnbe94nFFJ6vIXEemftD7+8gGzjJU7+6nnj9IsPe7oRnlSrtwEAEeTlWKOAaWgGzjZA&#10;AQCdZHSjaFFp0y6LcLqkmCVlwqCK8KBKuqSkl+ZaDapOkXjCu4G+B8nsvdMhUBKKM8hcujfz7lsN&#10;k/1TNLePsV0sQVBEHmQl1NPhqhEzIMfhHLuUYwFpySgqQnLsuhDiQToLt5lWG47dQL2EKO/GBMHI&#10;F3v7eo1csXHzJvfDpe0d7alirtjcqqay3UW1z6BrKaWsqrQtWQCC0lARg+J0IdWnGwbcqXgJZl+0&#10;DAiGBUNFA2gA/RVXpcRwOJvqMXN9Fk0ddeY53V19xWTKNq18Cj9VNZfxjK4sUUHhmg2OmVUoouLG&#10;yOt6zq6org1JsD4yTRHyQbjURCyZdElARhQplNs1bsaeNBL720LYLp7AiteBUcVHuHgw5waKhU6O&#10;sQbZF8+cmSO3Hr4630XlegqdrUNHDpk7Y5puZCNRsZBL8lI5zQgu+jskcSgR+3AArJlFmQ8ByhHI&#10;pxNVg8bMnjL+5dfmd7YaI+rEiBSuqamVODbZ09nW3MHySlVDNZPP7lKQoEvjeWD5Sjt+CaJfWOST&#10;YLxXxH3KVw9ypYhXTsWH8zqAXqk3q72zeE13MnX2OefiZgw95f7bJYkJyD34zK4VPe1S44ONgwgE&#10;EQgiEETgvxmBgO3y34x2cKwgAkEEggh8MRGAgykSUdBbSCLDsvl8QZYlvHj4zY+uu+IqKlRZdvy3&#10;UomEGAoplDtEkvpMQgRBKoQEj8JcNF4RUVLX9tVb/+OF1NTsSYsAkojHdiE1CwT+IHkScArJqxwi&#10;dQIeMwUZLnIeZLowH/I3QbEDUavFux7RRfelW3aQXAZeYDO8j+Is/6Q/VXsDnzR30BRC4NBwAmbn&#10;UcgEWyV8JUOUxDDNKsdtcSiwWlAPxliGABYA5EKhKmKigIZIzMAJBzUVSMFRBQZQyITuDnG0Jmk4&#10;klUiAuLVN0DiYk8K/25vCx+RYVKVh4Yp6cAs0ligLbhq3bkcKrNw5ZCLw3U4LoUxIhDUWCEFd24B&#10;7KFUi9HVmv34g3T7dng420YKMY2ElHw6KcUijmk7piVVlFHWaBuG4bWl1cPKLcbVREEvOu2rVnEd&#10;fWUT9xe40LbXnxAEE6Sw0WMqt21s0pMoIgPpJjd58vAfXf/1+rrKmCz84pY/vf3OSgjBFotGJJbg&#10;RVdShNFjaocMqd24rlWU4gvf+7irz2HkyvAx36oa0lCECivPIif3rylZSEmbA3lgMEF2KaYDYkO7&#10;9KndtzGwFALp4kqQmwzpq0RtGL0XMJNn3mR6rC4w7UilEThFebXp3Rdi/4+9qwCUozq747a+zyXJ&#10;i7uQBLfg7u5OgQot0BYotJSWtrSlRoXSFivu7h6cuHvy8tzXx2f+c++89wi0/D/pz2sCzLBs9u3O&#10;ztz55t7Z+c493zlr5pUKrZN2mfHra06oqY4mFJSDgZDnQfEGAwObxIP3856TY4W4aRuCmM6ZRZ+t&#10;iIjSUYee1Lm599pvHTGxoV4RY7nW5mfe+GDRqsb6hhEXn3bcGHflVh2sx+FCMgiVBNcPAlhDGzd4&#10;3X+FwOWTVmtKap+nuwYXyxo8Gy1fvL7zyt88xivKy2+8GYmnFE0jg5nocOEq5dHasq1zVtqqxocr&#10;hxEIIxBGIIzAUEfgE2wXKp8eLmEEwgiEEQgj8OWNwICSrgGnU+K74UChU2hsbDrukival6+V9jm6&#10;aoc5sihWVNT25fOGoqkowKDqBMh5kO8EmEvAl9mqIG1vsEsAGhE3pkCaNJiWBomHcW3MXGMemlBJ&#10;SL6ELA7JngRdWnrchDxC3WRIEs8y8NsejMOWv6FbGmkj+xpU3xjEX0jNAcVrgPLghaiSn2CR5YmW&#10;BYqeEGrH5qFUgdYQygaLSXGPg0asaNput2HXslAKJdVPkCJFgobSImwEDcLUPtlQUNBEfGEI8oJ9&#10;YWp9q87XF31lWMXA/YXo6XKs7Xm6Y6EsDC7aBd2EX3g8Hm/O9AFuRHSi4BZ4vpzPFnq6stmefKZV&#10;7m0urJwvmgWcdGS9sBiKJFIO1Kf1PKAa3udBomG4iTzEQ9yiqwhsVIzVDU+OaIikq7MZtq6sEiqw&#10;K194zGlcHKlMXHDRyS2r1jz64NNwKx8zacQ/bv9JWVla8qHbChcd3TQiEJMpq6ghHA2+u7e7Q43y&#10;ohJFaU2uaO936PmdbVm7fvawvY/RGsa4YFgBd4AENhpOPYYdF0rMVCpoK52MtjfYBV2ckungmYbA&#10;wM+ZoBMYYhauUoRRR5AHVCGJLihLtACQZ1uhhvLCPX77UqvQ3tAQveGHF4yfPhNOYT4TISAk+EV+&#10;ifdMgbV51nBdi+MlDGRFHZY1EK/iBedcvuTDxmu/efDu06Yqonvz3+59/f3NxbxdOzx97cXn7Zje&#10;vFVDIBjFwTUkoLgFi8+AiBYw6oI/KfWFYYp2qyYnbFZ1Rc2PlK9t7LvwR/+UVPmFV1+PxBOSEiFw&#10;LxAXCruQK02o7bJV5yNcOYxAGIEwAttZBELYZTs7IWFzwgiEEQgjMMQRQFYPbgvIFPC4pbwOtqen&#10;9x+33XHzbQ+oO+xaveuRbdHa2TLfwnLJfNHiBYsj6WugC4tEAJmeDIo/xxoB++MzL9sb7BKY/aD5&#10;NLsh3IEgX0L658IchkjZEJSJmIggD3S9lBJ4M8NRpX/pF8elAMe/TlrY7pbTGFS9he5uEHYh+Txd&#10;SK0RPkV9CmRcof3pACTxgbSYtgNZ3z6RibmsYbslRB7Ws9iXopYLXK6gg7+CdEwRiQCn5RIuALal&#10;krbTOgaarmENNJiI0WyJA33ms/bFXbFUzCMwSHk9S7eLGaOYLeGFXizjfVWNlVdUZvJFoFuW4UET&#10;B1opGxe8Zne3W70tnlVUI5Jt5BTGrkxGOMtQZO7X139rwqTxHe0bO/K55g2tf7zzaS3KRxVm8dKi&#10;ywo2CDBShI3V+LsfHd3lsDrXcDPFZqvg3f3HUrapLip1tm/kylOzZ8/67vfOKKtRquKeYfRJSoxj&#10;ZFmMA/MpobqMg6kx/rWKRg9O5AhWu/XOh377lxcx+tJT5ozc94Qmuazgi1WyhPMNMIkWu4EBQoSW&#10;RIYFerpVJ2t7g10IpwMFd7QAj/RYYIXEL4wroOQGowOj0XExRiRYjNlAmvw8wxoCmCy8vvb1zFtP&#10;M7lGJ98z59B9vnXZOYoWj0RSpMSMc2TeEhhHZMEsySuc3Vk0EpFJqOspuvl//Paf99/3DFMs7bH7&#10;+Kn11fc+9jYiKioyrocXXXT+JTO2rsiI8QLtlUBAN5DVDuoLyZClzmbkykHWoCpXQO8g4gwmVsbm&#10;Skxs8eqWq3/3xLjxo+975AkFPlYgPpEiRFqkSKqsQthlq3p3uHIYgTACYQS2uwiEsMt2d0rCBoUR&#10;CCMQRmBIIxAALgH4gvoLzPcvXbbi1BNPKFSPHb7vYfn6yWk2VWZ5RZHLQExX0WTdRAKB1AF5A6Qd&#10;AbgoPCsDdjG+2LCLRSUkCL2Fwi5ElQGlOngL+R05AaAiEJkUimzAVAWZLUgxBHmhAA2pgCB+zcBA&#10;BtyQiNbGFgskWgZQlY8cpskE/kAlwuC6/euZFl5okA51iIKmIMlEARaSOyKjGW4PZvyjcrXPbCra&#10;GZarB/jjMOAFAAmDFw+ScBOiMMTyhYkTVhKdecfO0G6URyGDJe3+arFZJdcxM9mm1k355s18+2ap&#10;r0v0oBPilSCrEU2p1fWFTB9KULy+PoEH9cRwetdIctT1TUsvyKLDM8a4UXWnH7rbHrMmdba1TZk9&#10;3S1lPM4SlATv+F3Z7l47k4pqHe25nk79N3c9v6oxY3IJKVLjHXFu7agxfHu7VVbtvfl4Ztl7fOdK&#10;X/L3PvjQX/329wmprVBqEfhc3iiktaiu98ETKRYfbvuK48d7C+3oTUWzE31wsqqMGXeqXFaWM10h&#10;UjvyyAvb1MT0EePaTDeAXUD5IPyQftiFc6k89mdftjfYRQBhi8AuRIUYBXouICX0a57NEmNpVoGl&#10;s+3IKO+yHAVXLdcHYSVRHtvQ25sqbjbzrb1vP5pv2gSFZD4iW5a5444zjjz28Dl77hgFhcgtqoJX&#10;NDezQpXCR/Kmz8kNKDsyfO62P972yL2PlHqKXrEEC7Fvn39SRU315T/5XW1d3TPf2/GzB5OMNkcl&#10;6wdWb0S7KVDrxhmCfBOuAICd6TtEUIqMTgMwEp/GgdhavNuQ3pq/7id/fPIbF55x2Q9/BnVnlhcD&#10;xIViurDPxlVo687vVjU+XDmMQBiBMAJhBIY6AiHsMtQRDrcfRiCMQBiBbRMB3w8MTYliAiE60Bt4&#10;pDCYctWLuiATDgvABGQ3Z558/tLFS5pP+sX48kR5WQxWu7bLiChjEIjSApWABN0F24CACPkjyN8D&#10;i9RwCSPw34mAaNi2wBUALYkiTG1QWwU3ZeSjCZUH1YezHEhfKKgjgv+zC7VjPuE4ufVtqxfMVza9&#10;auU3yqLJ+x6haKGkSFZ9VnRdSLvYMigVvoGOzsuKbdlQXGU8u2FMZMzo5I+vPFkUJdg/00SauBhj&#10;MLhQFqGMpZSRsF3ZgqmOBBMp7pY7377l1ic4SfPY1L7nfT/vaqKayjpue2Nz7s0XJDM7YYL597//&#10;PJ6oYvx8X98GRQHKgBQ8D6SBF9K+1+tzMYHDUWJfKsdpD9374o2/+Itru0oUVUgWw2vVI8fO3v/4&#10;lRubcsBhykbZDaO64XtlezUKL8u8rQelcnS0klf9RWeQRCEiP2RnZPhC8oSwomiBErUbx+WBfmUA&#10;EByEY/BRUKzWX7NG2TRBZeGW5WrB1QAbwWpB4R7AIPIP6rBo1RvZKX0/eJuQOOgrq1+kux8NjPEC&#10;le0m/wPNDPaM1SIoPOqXTwo2MgBiSoysar2GlS2VUoYrdeeL69e3r5gXLWRKVpFhcx6f+9r5J1x1&#10;2bGGsZphEJ1KA1c1qPwISq6UBcmIXNA4+aWXnv/hVb/xPWm//aZc/8Pv+7qw36FH2jp77UU77T5r&#10;pqSbqutoEOc18/BUKmVLckQCkUqQeFHVeEbyChbEZPh4NO+38QIkhICQgIsDGVwEQyDFhS7APphi&#10;o9iPYDLkFRHvxvWUZ8S4bel9bJmipc798e/XbO792R9uOeK4Qw1LjMcknB4TlXE4Y05OVNPQ3d3S&#10;NC0gzhA9ZYodB0Ek+6XS3fT80rfC5VMiALgSVxHdMCRZoZW2vGmZggjjvoD2+JE/XdBdh9qHD/WG&#10;uKYRtXoUlKJ4kEqwkco6OnjIEKA1rYFoOt6BTHh4bsMIhBH4YkXgE7ALf911132xDiBsbRiBMAJh&#10;BMIIfEoEcEdObx9pMc2gGotpFj1JRH4KWw/dKb70xvwnH3uM4dXUTofH4hFZEsHSwMysJBC3FOiH&#10;BqIkNJ372H3eVkq7hGcpjMD/KwIlw4CaDsRqZIlPK3BRBt/DhFsQZxG/qUDaBv9DclhxvITrwfAb&#10;qW3RtNnONb7ZI3Lm6NHDdtxpykGHHb140aJ8Jg8ladc2XduKRlTLMF0GrCBOkrlDj9jxB98+44C9&#10;J/OCYhQ2iyLAHGgTkyFADa2gb0oK5mJ2BPtVNMWBC5Hp7bDrrBETd3jvvYWWq7ZtauviktUjR63r&#10;s9xIxNdSzubVXW1LXn399WhUrqwoR7onSGmRYDwgnVFBIdYyLciSQOgZebNg6rmf/fSv3R19F33j&#10;giOPOuqlF18Cdordvf/qq33tnXpzy6aSp8RT8US0Au7TBEEh0j+0lIVEgTAuaIpGeWoBGkI/BZ+L&#10;3vchlYNgNkEFBh64TFDkBTbHtKKFem+hNo3UxlCrLGLaTBRiyZuQySFy1PQBQDbYOKlpC2ARep7x&#10;BxBeACgEaqDWXbiegMYCjaHAygtQBmqjUFgEyVw8+oVn6SEElys0g1x8BtzQSfv7JYvIxUjWVEjc&#10;wOWppBcVVkxyjMjLEKM1BLV62ChDZO2+poUL32revGrGWC2VTAFkwwYNx5d5x0T9kgDkhF+8YsEt&#10;f7ijubFv1o6jf/vbGyKRCpyOxUuXbm7sGJZix9cqsVjcc6xSAaK8EIsBYORKgiKlIg7vlDK9rmF5&#10;gmjxvmFmU3DDwsc2YD+i0IxDRLWf6dgKjoyUFVELNOoBR6IDvSFUS8kKzLVcSQOP54EX3/JE+evf&#10;uKyyvpa1dNcHkAjMpgQFLo8VfSsjyIlg/FBEimJpdAmwmEAwhpDpSMEkeRVm5f/75Ub3PCCctuug&#10;K1gWIFzSAyWgLwgdseejflQUGQ0eIBcSG78he4ichPFPkFCBt0FGpaJSum5IpMaOntpATo2glkEP&#10;CmGX/9cPSvjlMALbNgIgnoewy7Y9BeHewwiEEQgj8LlFgN6nUQdT+qr/gVs2pK9yhNFtD+KsjPKT&#10;G3+/af3G9MTZkem7yrKAKXj4v+AeVBYxnYYsBSKeIezyuZ2UcEP/cQRYWPjwfJmqgCtQ0KGQi/lg&#10;3zfdCtuVHE92XEIbQYpOIADfAiYT5Z3aCjPG8mpULpqG5Xf1Wt297PzF60tFK1VWWVFV5vmGY5uS&#10;5I8aW9bd0lVTG9t3z5EXHDdn9IgKyctyZjGuVnK6I9m8aMGVSJPsiGjFRCsqWRGfLVpWgfFzgpdl&#10;9d4YW5oyruy995Z3NG52Sm1m8+Lele+NjzlTa8WY0dTRuJAzDSj2vvP24tff+FA3XJmRIpqmqAA6&#10;U2g7z6scH+P5FMx8OC7y6qtvP3DXs6ny2CUXn5NMiM888zIGoVEsETMrvQiT6YgSjQ0bma6sIYPU&#10;81HRNljjFnBK8L9NjboQEVK905+0DZp2MTbHA+cpsTzQrCLHGTyvo1SN4yMD0kVQV0HuTup9qJ4R&#10;hwIeUoVHmD79ktp0TcgSE90RYvdMgFro6ZC0FV/hSPUeAQF8H8QWx/cgbAzwSKMUG4KmUGYLCBtB&#10;JktMe8jnAGVIuRE9jZRlQBR1+x9oAx7Bn72GDZ/1vAfNI7eg8k466VbF3RGVmVG15pSJbk1Cho5u&#10;c+PaxrY9Zu5XOWo874Pm46lGSVXjtmFyZk5QYn/94+1vvLJk7Piqb1965vD6kYJYAP8lX9zw1ty1&#10;q1a1r2ji3lvc2tkjsF7M4mGMFYmVl/XYes5yMrrFALdLKJLoyYKtKFBHlhgPWTsAQTjDqTJssRAc&#10;YiNfJFFEvGE2xdkMZ7O87UPlWdI5sej4hpSI62bfO4tWdGWN6VOGA3mrqK3DYTsAivAPr+i6rkQr&#10;BosE+wViBmoGiSd1gIhTHlAAvtDnMC3/3y42BOwjpuToUISexQuiB69xEjzK6KQYX3AxCR48EXUm&#10;WllD9MDFTLds4JvkV5tYpxMECM5qOIv9QObA2SV9CnhQeH7/49+S8IthBLaDCISwy3ZwEsImhBEI&#10;IxBG4POKABUYoHfjwV05mbomHqwsZByRA4iy6D72yqIH77hNSZTV7naAU1aP23ab+Ldins1Hjktv&#10;AAPKTMh2+bzOSrid/zACLDJZ15JYHpoYEtx0YVfj+zGGKZCpYQ/UAghEIx8H6aPPZfKuJ3pW1hUI&#10;WUtm2GQ5k+vTMz2+Zep6HpUgZjGT6W5jPSdVJh10yKzLv3nqAbvP+taF5x6w746pZNoodqNsBzAH&#10;QAFQQqi4D5ENodPgPjSmkUgzVgEVehhSqDGCxrTLKYYj7bLz9Eh1Q1NzT66nlykZm9at7G5vE2XZ&#10;dNy0LKAAyjT0tram+fOXL1+z8pgjDxNQGcUJjl0ktS+87PmCoeclSb7lz3e0NPfsuudOp59+5FNP&#10;v7dgwbx0OmXqjmnqmpJgOcWsGls3epKuagaMe9AaUDk+VgZBdFwD/xyCmPS7oQeRD2gsXAS26KQM&#10;huRvlHXSn7SLpJyQlAUBK0GBEoRJTJACfF8jk/+kWgboS1CDAfSEAiioKgpkjeiFYuByQ68e5E88&#10;g9iCB7EjoiUwaBfQHKS4hDsTlB1Rwk9g8xOgxaj1AOCLZ6JMhCtX8KD8HTLhj7PKkf0mJDEiq7CL&#10;zpjFPMcYklIRTTTZ7DjJra6O4Yzrrc3DKrWdZ463WWBVcU4wUBUmyOVKJPHei8/97jf3x5LcX//w&#10;sxkzZjt+plQsSlosGpWa2tY2bsy2d/au29C6dE3jC+8ueXbuApHJzZwyoeTqvOekY3I8IjpG0cjn&#10;QQkUY3GItRAPMrgwge1iOS6AvlLWswoA1Cj1iMJVFPwinCMcog3LbF+3HQOgnib25O0Pl7e89vYH&#10;Tz/30mNPPNvbmx8zeiQn4yz5EVVYv7k9GUN/J2EmgQ1AruD1x8ZTP8+J7mqoy2L+w4G8nXwNobQd&#10;+GX5pJwWAxzkLNNkXEcE0hEQPCnfKgg1wf48YGcf9cTP/TWGBh605pHUp4FDVyiC60T89PrbQ0lo&#10;/WM4hNW2k24UNiOMwH8agRB2+U8jF34vjEAYgTAC22EEiGQskW8gkg9B1T+SHWQAMMkp2ZKisRZz&#10;5S//2t3UJu+0rzhuFxMiMNAfIDKsSKpwJ0rTJJaou9CMKiwy2g7P8VeoSabAxGQFMIVhweLJEX1W&#10;yBWMjr6o60FDNeLoGmNKds4zuhmzG9UZhpVXOcAFjpeudyuGJ6btHZ+9b3LPY9jKyYVSSYHxEAAB&#10;z5Y4aWTVsFVLNqTSsSlTp5p6q6VnDLNXUyNEWwG5K6mzgzQxARn655tJbY3nqS4q8fB5IZ9RJFuS&#10;YTGuRzRuj6nDpoxPgtwRjzK9Hc1GT5PVtd7qaSyVirDEsh0diGciLe6807R99pnNw2KHUD1Q/4Kc&#10;S3BdwBq2JCp/ueXOTJ89Z999pkyfcdm3r3Bs37J0x3YhPYHEPtObiUlyIVXNiFGHFzAzLnHANQji&#10;ERAfMOQxiqFGEwxaPBOBWpr5I3HDjDoxYyacFIKq9gvBDBQiIsIku6OwCCmpCqp+WDYOchGoKERl&#10;Gj7mHhgCPJ49zyS+X1Cf9oA+OHBpRmUNIa24MOJCxQ3SR5BMyPpAcilwY5JiJVIMA3seAFnE4pvI&#10;SPGwwh5MKQNqToApADai1x/yRlD9FFD3ItidbuAI45KIgiET3BaJFyJyhLMVw85EIwm1yilZ2ZbO&#10;hWszUWX4tHF1PiRg1PpMryHzkfbGrt/+5Y6N69qOOnr/444/mOOAZykQpcZ5UDRn731mnHfpt3ff&#10;Y3xZpVpREy+viaNPvL+i7ZG3F7DRaJaLlJSqrBEXucqyijEMW5Hvw4nB6UOvVFwWNU9RQY0xogxx&#10;XGJ3TU8B4VFQohB5IAigujA2glKyehPxpMaLG9s7Njd15zJZzyy99cabTz31tCKKExpGylqkLBYl&#10;IaKhCNRtPklmCUqY+mkvQWlXKMH7v10egYthUKDr2DYRQSMzDDhTAGQ9yCWRHo3pB3RtlO4RJhYm&#10;I+AFR1C/oXrkXNuA7BP87CC+ZpoQoALmgjpEyr0hpzygsJEOQN8I2S5foR+/8FC/jBEA7NKvc/Zl&#10;PLrwmMIIhBEII/AViwByoEBPgVqQ4l9kkJizMx1BNpFdeK992HLety6FSciOJ53Znm6w1RgUIenM&#10;GtIkksPhpQBBSKLYEErqfsU6z/Z3uBmImPiu6iGRh9qGoxSKXetbeppaODgJSYyvcVpMhVqJbuaZ&#10;Us63S8jllVm7pGqGC3xSYiSL8zKu6QuxEVaup6cl6RdKC95oX7XIK/REoNphGRN3qL7+8q9VV0mJ&#10;dJmtb8r2FDUNNT0o9oDKEaFfcNRKhuQ8xIvb5yJ9me5CKpXiPcvWSxDozBZYOZr043VZ3bOk2lQ8&#10;esV3rv3wveUl3QG/pryiHmoiV179/TGjEq5pNYwaJimQcuiDAghxg/Yc22F5AU5WwCzYq6752ROP&#10;vJNMx269/df33v3EC8+8aBQtIg8C+V1WZuWEJVbKO+43esaudiyB+gfRwbBWAjYEKCoBgDEofEvY&#10;OgMaqzR/I4veT4Uja4HSQlgY9P1yisUEC805QXshaV7KsgdYAAFrox/BKfQngwOKuYHsCLRjgLkM&#10;VCORFJFgDWTXBZHABwQSBoxCWARkR+R1iTimEYpePzeH8GKwCZZqWwSt3jLVjJQKJcdGqZSvRlxJ&#10;zCN/ho06KEOgHhVNlKB1ltqrOtutl580V89Pl4n1aTtWVnXFN06dsMsBXDHz05/cePe9zw0fWf3w&#10;A/eW1zFd7T3xdIXr95RKtoiiMkHj2ArH1xUo+/i23tH22ouv/fnOpztb86WcEYursQjTUBnbcWzt&#10;zDEjq1Nl5VEN6ssoeILUkGGUgD/JtEaTqNdAE4SK2QCrI7k9Fc3B4XtmRzSWclkwoaAMnchawgeL&#10;1hS5GilR9saHS996a7FumZKsnnb2+WeedWpd/XDWswgMCEKijXoUXxCIHz2QAtSjULyNYANk21Rk&#10;l5xbLjC0Dpd/HwHPRN/h86XCnf+8d/HSJZ3dXZlsNpFK2R5+JQeJQrSfkvCyEhWyHbrFEgVQ4TQt&#10;At/zyvKKa66+sqosjQ6OEz0wpD4qHBvU9Bm69oRbDiMQRuBzj8AnJHVD2OVzj3C4wTACYQTCCGyb&#10;CLi6BQdWTN8BdrFdk/NtnvcAq3gl1LFrXk4/86rfzF+8PDt7zt4zZy6SypKYKybyljS/RN5ANBZI&#10;uhn4noRORtvmLIZ7HYhATpWiEJ4FwQF8D+jPtrX0LFnEL/2ANftI3ZwHcRJMVmN+2gKAAGaAYbhV&#10;Y6YM2/0Au3y4FK3p9BUYdEc4oWTqEu+KXgEuJk5Pl7VsSff6lWaxh/dbJ0wcB3mXkcOrjz1o9phJ&#10;ZXq+2yzkMelMgQiQMyC1gRTahlgK5rwFrra3oycSk9NJzQYCADNvWeOikXx33uHLe3UvXjXylj/e&#10;fc9dLwgi+5c//HzHXYebekaLJU09K8sJjMtsb2M8NcxjSjwHdd6CZQs8Lwd+QQvmLz37jF8qEfn6&#10;n31/7z123bhq2b0PPvHKi+8XdQsEGcNV5fLRNXOOjtaOychloshpGKT0m7QsCGk+awExISIQhAKB&#10;YhyM66BGgWIZxM0Ys/xYf0sbaSoJQop66Psk84T3E9XLJeoWcqAwMcBDwaZo+RJBEIK3qWUS+Wqg&#10;OiJvIS0S4DgBamMEa/VzWEgZElFyYRh1IK1F8wY+B47AWUSy96OvD+5DMICx8CDX2LYpCCiZFHGM&#10;YNx0i8wonm8rWTGP6RMEubNv47y3lI3zzMxSwB6RmhG7HHRovq3lw5efUwT2nPPOveDswxKJtGF0&#10;sUzecbtECRgeY1l96EusHwXPCScWHUfkI6+99MaSJUsXLV61Zk17IQ9/IoazSpVxbbfp0/bZYdaY&#10;hmpgSprqCL6BRBmhc82iwDpiALMQjhAwF6JYTI8PpnJ9qJfr04V0orajNy+nE1ZJiCTTvh+fu3D1&#10;dTc/6PqOAzzNMo857rDvfP0bQrouHo9LshTQMJCNA7IidjyEEEFgHBI0cj4Ds3ifE5QgVuHybyNA&#10;mFm2s2Dxkku/9c3W1tZoIp4vFBRNRUwDO7CAZkL0hoA9ErsxKm07ZIvtAO+DoBpKEaHezN34618f&#10;duABiigDVA1O6OAIon8RuG3I2hJuOIxAGIEhiUAIuwxJWMONhhEIIxBGYJtHwC4arChCHRe1Aa5r&#10;QNdS4olftFtEuYGQy/p7HHZiUa5IH3GckC7vjVRXq5yJjMf3FZ5DdQaqKoC8EPNpeiQh7LLNT+hX&#10;vAFmQhAsrievw2krLnBKd1/Te6/yS972GCTmwFJyAmej2IbYIgMTAQOA1/RMQZAS6vBJ2fqJipTW&#10;42XKyOF1BXtT8xrFz8VZP8WxDcOHm9nSvDdecNvfAtgIbAVKrWedu+fFZ+8HDV/Me4Nag/QWvjQs&#10;a0JCBqUGgXitrUdTFVq2vUPw2KiswWZa0OScXkomq1qKbKKqZu7L86794a35nHX9z645/MgjfK9J&#10;VhQAHi5oCxzhmphGPqJIFgxVvITn9/JCQuRE3dQJFOEJc/Y8v6iXDjpkzk03/UTw4J3tnHz6NxfN&#10;Xw9/G5uLlI2bWTXnSEOraPcijMCOTcbAoEGrAGHgHyoFCrw1WEhrAUkAVA10VfrLdjhicBTYouCJ&#10;SHd+fAlMiftVin1G9waKgEgdImXH0DogKGEE34PRS7AQg+3A8ra/GoI2YkAvA7KlQelQUENE2kA3&#10;AMSEwDsB9jMgI0oT4H4Rk8HW9fv42I4IgoDrGZ4L/dEINcS2bSviMagcK3dMQ4nO7y54vjO7PNG6&#10;fFFuwSNmT4dVyKFexLcNIsAsQkPVOuuCU0898ciyCmjhar7bBE9xUUSRjmZ4BNbhWMUqWZLMyLLa&#10;2+vHU3XQPHYcs69p06J5Sx5//OWli1cRV2lJMm2jrjI+YUR6x9EVU0fW1VSWgSYj8I4KVRsAhYgm&#10;6TmEsUPjCCli3TV7db9MU6SOvgIkgaxS0XDiXX3FX93z7PKV7aecdqxuus+/9Caq6mrrh/3l1tsr&#10;KstTySQ4QtTwmLBdiN9Nf/pNzgax3ibYDpH04Xio8YTLp0YAeAq63HvzF55z1plVdbU77zdHicd4&#10;STBpryT/EzCL9LXAQD0wRx+6RdIUG1Cxbr3zwssbVq35+Y2/PPawQyKqSoDSgcqygb2HsMvQnYdw&#10;y2EEhjACn4BdQiejIYx1uOkwAmEEwgj8NyNAJBVQvE5KwjEPTaZDiYUp6wt8grVyDzz3wWtz3+eH&#10;TfZm7KqlUP+A1VlYb4AOgzQBKQmS24F5a9JqpEnIo6gxEpk2DwvL/5unMtwXIhD1/azl5Dyv5Nll&#10;ksjku+1ct9XXxqqSPGacq4il3i4Zsrfw0DGhA+O5ui4JHudbener0t7ENa4QVr+vLHvPWPASv+4D&#10;duOi4vqlRbNoJhM5hevQS+U6gA/Fciw4Jjc29c7cac+m9p76UVO6Ok01VZ8r2Osbe3ilmteiPp82&#10;HUdLJLk+yKIqqUSCyxU5xxJ8R4HfEQpAVKe7o/M3f7yrtUkfNb72qmuuVqGqq6+URCiogowDeRfd&#10;cXVZVB0fxj9R6m0cEwR4FUvFnBOPlbU1dj38xPOOwceSynHH7g8kIZPpO/yQfQ47YJfWjpbmTU35&#10;7rbcpjWsXqypUFKCbTgsSqFsWCm7Zr5rc1vrRq/Q7XRtsto2wGe5SnZLgH9MuzymwUE5X7QiHKzM&#10;3M6+QplhaTCE1o0442csUwYIZAJ34DN9cGiy46LYk+0qlCxcEnSW6fNMORZZ39mRTpV5PN8BgV9J&#10;ToBmAvyD58ECwvUFFryQBcUFIhvTdNmKRJN5WBXBGVtkLLCFfJBBWBWlQKC9lAzPsFTwblzPhjFQ&#10;VEOC6wBTgN8P9auGijGiE2BI4BwAtQBkBQEVeIRDMMWVoapMDLBlllOBENsu1GEgSmz6INrApEko&#10;WnpMZJMRtcjxTmUVP2qHfGp4SaxkuZRcOUWrncRKMdOT5i1cc99jL7zxzuKy8rKGYaPBbbEsFqQH&#10;jy0HNcVl1ESEmFMXsp2CovpoGqzgrJycUsZOHrb/4TMOOXgCF/W6ij2WFOm1zHWthXfX9Dzy9sq3&#10;1zcfvP/eFq8YYjxn+GIkYpoqw8sul8hkzIp0tW+onsVJfMznVMuRbVOLRMsEwXvx2ZfmL+kYlUqc&#10;d8puMycOP3DH8V0t61evaH340fsnjKkfOaoGMSIWw7R+iYefFggvxGibs9CNEGjwG3kRZUj4J7xu&#10;/C8RKNmkl7X1tD/29NNcVJt12D5+TGLTmpMUmaTMoDAxKXtxiUnIXEIRkqpRJrspZegeYkTlk7F4&#10;PNbd0ZvZuHHO3vvMmjYVhcECyugolNlPdwngy0F48t9p60IzAvgjRiXgOfLbDV6PBa4rj/I0PBMJ&#10;G0K+8hwH7vUYVeRPfESxPB62WcGnqP8rlWCdBnSPxQbxEVG4gfoU1XIOBIaC8AYmZPgz2CDeKUKa&#10;Gv5wENai79D9cviuSTRrPiINYY+ga+EjrIkWUg4X6bTE0oxClEFLiGS65xmGge8GH6ENg1tDg/G+&#10;YZj0SPFRwJUjz0H7seXBzdJG4hrDYX1avUWOiCLABFtD8/AmvhiEC8+kCBJWbijXHthm8JoGJGQb&#10;hReY/1cEQknd/1f4wi+HEQgjEEZg+4oAUhEyWw+VXHJfhHsbCpdALJe3M8af7nhoY2Nz+cw90sMa&#10;GEnOlJCjktuI4FYC8864FSJ3VIESJ5HqJJgL8aMNJq4HJqW3r0MOW/PljYDlsSUbpT28zPHI2zVF&#10;Bhe/lC6vqa8ZPWVKXOSdAoxjTMc2FCjcOiYkL6DVChoHmAZ4wdgWASbwuVNAkZJjAV5BPqHnNq3v&#10;W7lc6GpNRLlMTydu87WoWMgVFyxa9N4HyxNJeezU8ZgXX7tizeVX3frq6/P7elpH1Sc4KVLIZ5Hy&#10;u5C4LQGEcZ0oJyWiBZjh6AUpFnVc7dEn3+poL1VWp4866jiWTcniKoat9lwUQ8m2I/M8uDQyhHnR&#10;iGULlr4+d978efMffuSpx5988fHHn3/w0Wdbm7PjJg277LJzq6tqUVwloMolFkEStL65e96CZSI8&#10;kBym0NXVh5goCUuI+/lcY3fPxubNdkeXO+9tc/EHpQ2rnd5MLp9vXLaKWOt4btPKdb1FPVpZoetm&#10;xHdLnJCyzdaNq1qaWtevXJ7b3AjznoKarOA81OyYotzZU+zYsNlYvz6/bm1PpjNi5Q3HS1VXI88v&#10;QTAXJBAItXgGrI7gPA15UiiOQGDFhFQOx8AQuyKiurqtQjbXtZNQGyYsDBBMfNMwYBmTkCQV+JNu&#10;o3LKtmxfISbUKgqueE7yYVblA2QB445ydEDoIXknrk4BloBnCV2BOFoTPg71Q4LEL5lKhPIPUiSg&#10;xgTkgT8UasRwxQP3B/I6ieSw6srxs3YeNmWGWFXhVNWKiuJku9hib0fjuheefbGxuemA3aYkEgnb&#10;TnN8UZFiTiHX3LRBjscVpRJSIBqnluy+IOsE8CGAdlQ5bPYO0086Zv8zLvzm9CmTqysTzS0b8916&#10;pk+fNqqysjJhAlGyLZkXkQsT3IaTddcpuDZrFUmuiryXAygHLyMn36f3deTueX5hb94/48iJo0dN&#10;tF0jIrvDh9d2Zlpbup1nn33p8cefFGVm0tSpvgc1WAa4X1RgihYUuHwwveB0bfg28BfYV/ezhgbS&#10;xcFZ1sFs+ct7qfhMRwYCGy4ITR0djz/+BLzcx+80A79wrsij11CDcsIyIQ5HA+LT6NhU1nmoHjBo&#10;gw8W8LTG1es71q3bY85+M6dNAe0qgM8GdWUIDBD8MUAf+8TRAhcA+gBzc7xfLJYAHwAUDbASIAUA&#10;KQCIBLAClkwmi2sXPqXAKYE/8CnWpGgI4bT19WUBakDcl+IyLl7Qqqv+5mzZlwK9IaxEP2WJ/TXx&#10;gUKxp1EoAIVBdyUIToCYYFMB2EH4ZPRA8GkA2QD7wDoBPBSgOXiNdwKUJPhWAANhQTtlWabwDSmG&#10;Do4U36IgjqcoMlbGmj09vWhAgKQEuA91DSdL0CoaTtK2fB7WY2R3QZOCNlgWSjaBxeA6R3ZBtxli&#10;Lp9plIUr/S8RCCV1w+4RRiCMQBiBL08EfAvTxii1QJERWPW4f8PkHvE3KTncmuVtZ1xwsc6n6066&#10;pKK82pLEPty+DNxLIQQB5tJ/e7eFAARgF3LXE9z1bbH+lydq4ZFsrxGAMosikMwdE7mY04e9C8DE&#10;dt3hrKKRSOdb1tmL3o+ibABuvm2NVtM60e02DRjaRMHJgL6pVSxC5JTq15LZVJ+XWBAwkGhBXJoV&#10;oYjiGE40nkJNimOUZFU2ADD4TjSKTfKuYen5UjQRxcSr7TuJdOXM3Xe+4utTAKUwnpRy+mQ950Ja&#10;RMjrRSNaFi/qxaKdyOvWRd+7rWmDOX7SqPvvvUtJwh7FAB1EN0q2aX4wb/F7782Px1MdHX2vv/5O&#10;b08GAxSOPB4yaM8TJVlUuJ/ccN5++x/nM1kkGjzshgE+8N75535jwYetusWWXEeNpzBnb3lu1bCR&#10;uZ5WDuhPqSBLIia7sQE44sJx2uWQ8GDcY/BLUjRmOr5j2qoW1XshC1PtFDMONEUk0TV1ThBN2xdk&#10;OVJWywJSsa1MV4uMr1qoT/SAMkVrRrKCOmv/o3qR9CfTqVRFbylvyimUFyETQa6EKwNOALk4MH4b&#10;46YiUsEwseuCodemy/qKJgAwsDp03QDdpi4age5JCSkNz0dkobMAXIzDQ4S/DOG3UDlfkneRyxFe&#10;Qi2FXJHIvD+5OuUSagDB4CPkQP3e01BGobkZLnlIkkjJDTyKfFgY+THAOsjNTAvbdwQRmrtYJCSB&#10;PS1ssZB953mjebnt5FKVyb322aehTps1rXz69JlREY2RisZm8FYijJd3c6qYRtYGmpJpONAyjkWh&#10;yAxKjpPzKy3LAFz92MMP/exHf07FE3q2gE5qZgnZUPKYfXccdsBuUydMmV6RVDZv3tRQEcsU3UKp&#10;EFcj8UQFoJONmxqXrV7xlwcW7Tox+p2vnxqNctm+bEXMSyYqli1Z8kaj+8q7Kzo78305o7wmfcWl&#10;lxx5xkVF023v7Bs9vBLHmrfIWZY4Dxlu3jBjMsiLH83891dmEZP10FiadBuwvSB09u6i+Rd+7WK1&#10;ouywC04BR86VeIPKygf1b6iwRXYOu28E1kTp2VAuUfDAGCZp+e8+8dr619+68gc/Oue0kyEzg/NF&#10;SBkonaRnk5xjMgqAMg7+FH+sWUAWADEAXoFDGF7gz0KhAPv5pqaW2tpqClWgkA71TGYyCXiRVOoF&#10;38destmcosA+i0Aa3d29qVQCV0r8GRBG0BJKAOnvVAECMrhvfCTLEjaIFQLQBKBPLBYNVgD4gutD&#10;sBG8BriDFQLwImDQEDSJsmMCvCZ4n5pMEfgj2DVAourqSrwDGoum9dfQoc2JRDx4xkdIZXG1wFFQ&#10;moyXz+dx7AHDJYhksBdEJqACBWjOIHkHXwdYE0At+BSYzuAxImL4CBASVo5GI1se+1D2i3DbX6oI&#10;DEKWeJHL5cMioy/V2Q0PJoxAGIGvcgTI9Z3O4FCiSuAtSu6I4Gj0xHOvvfT8y+nJs9RRk8h9EjjG&#10;EhIrVGT0T5EGL5AtCIFC48BCprHo7QYpMgphl69y9/qvH7vrmBHkA0j4Sb0cl7GsLo/NICli3ApB&#10;EopFmOxOHDe+sqaGiZZ5usHk2yQZdT8OHHRs00DxBW6mJVVBqg/NI4fj4XyMKVRZhpYRmeBWlJiF&#10;9Vy7rLY2kkoCpzQJI4bDM6ahI6k0IAkUFiEXMM1S0/q1jz343Mb1qyaMTJVXNQDPQZGexwh8OmWU&#10;2uOpmKEX1URdOhlfsHhd8+au/ffbKZ6EiG3Xn/585z//ed8/73nsoQeen/fh6iVLVq1dvT6byauK&#10;XFNftdses4859shIBKbYzkGH7HrS8UfJSpRlO1kOc9cARooAU3acMLa2YcSxp540eaedN27Y7NlQ&#10;fHXy3d2eUUyWpwRNiSRiSEvSZamjTz5ht333GTlurKBG873ZQjZnMJykKJCvyWf7ABnYZkmCNIpj&#10;1Y0ZL0hKeU21DbqQYfnFfKm73S0CHipEIwpBrID6RMrdUsHUIUfb1rdxXWs2K0TjOZcvFK1CsQRO&#10;TSaXzRUKMPIhGlGWaxkZpGuZ3u6aRCWKinAaoHsrqGoFqmtYNiIA6vJN5D+cgCNkbTILT8RK4DzN&#10;gPDCKzwLT2YJU+6kiCbQoaUmQOh49BLkAeciuhtEhiNQkyGpIyAeZGgCD7kXF0QSTOBD1IZjUH1m&#10;l0wfZkyCgGqEgg2oClk3C0NvxS4CHKkaW19ob+vuaFZFadXiBe+/Ofedue9OmZTo7euzjZyarEkx&#10;UBYyEwq6AeFJER4E5E9FIn0D/StQAUwbjbBUOXbTL27K9hYU2RUFz8jb9fXphELc4LIl54W5K197&#10;c57C9I0YXm2UrJQaqUhWGY7b3Lhp5aJFL7+37KFXVkIg+fj9x0+bMq1o5gEzyrzX3ZevHV6lycOO&#10;PHw/NeJvaunu7s698tYHb7zx8qSJUydPqAXSaLrQNXIgl2y4gBE5lejt9i9BZAazxDBdDAJCsELG&#10;a25rf/Kpp8WINmbH6TYScEUk9E6cLRI+6qxFVajxjHofWmI7VA8baCBxZHebl6/v3tC4+x57z5wx&#10;DWgL6KmDHkrk95z8MNNfc8oN+dcFkAfepMwOC/imhiJDkP14HqgEcAfACpQGomBLHR2dQF6CiiQs&#10;gEKAMgSEEdwVRCIYpii4A5XPCeAb+oKUDn0CcAl61wABBCAqaQCZycfQE4SWljZUTuG72HgAhQQr&#10;YzsBAog38RWsgIEUwDilko7X2CkFSsjGsTJYKpGIhoZhBRwXDgEvgA2B2xgQc/AVADpEXVuWsHcA&#10;LgBHVFXFd7ECMCA0s7u7B2+iBgoAShC6gB0T4D4E7xYFbARwDwVuUIJE2C7YAoWTSFjQDDCJBout&#10;/us/g+EOvzwRCNkuX55zGR5JGIEwAmEEcMNA77zpVA5Rq4TaJikyajf8C75x1fyFS+JHnKmUNwhq&#10;bLgWyZGZPTKHjKqMwNwEt06DwDz+RBaKGzVyxzSgjhkIRIZLGIH/TgRwYw6UBMALnHoIOZznQHox&#10;zJLDeyqnxcFu0AugJIAr4hcMxTSb77s117UkGpENPQ9vZRQDAYLULQOquEw0Lcga6GB6Li/6oDyA&#10;zuLIdTug1kWurk9MmSRLsfYPXhX4CPynuza32uUNlZXVWY6pLAN2Uuxu783MfzUlrs52Z1LVqXPP&#10;PePMg/bys5tjQpFTsrxkI6OW4mUFU108f81l19zW01l69dXna0dUFHLZ3fY61LZA1YFXCbvD7CnF&#10;UrGlqe2gg+d8/7sXKnISTBdF4eHTBHkO0+lhWNn2sq4HRKLKdfOunWM5LaFFHUAIpgfyCKfG577+&#10;6h13PL5hQ8+esxquuPjwMVOnwZN41dI1huVOmjqOGsDDerh09z1Pr9vQdPRhu2Fsfzh/zZRx9ZA1&#10;Wbp68+uvvFFdVXbT9d+sqqzp082nn3n3F7+6Q1T86TMmTJ86ceGCRfM+WLLXPjMOPXDXu255efGy&#10;jUBOIpF4EbwO25OUKJEvxvap1REKA2jpIbAOQBKYuhcxvY20sbJhTBFnBbUA0USuZtiYYSOEaMSP&#10;xVscJ+vYihZJCIpdKoo64a0A8AXYi/oh5EEQ60VaJsPMZUD3N7gmBX9aCjWWhlAttanGtS5gI2y0&#10;TQmVaLyAeWqoxkBPHOIvEppWLAF0I4mch6/KxIcckhMMmylLWN1dm5oy9VVps21t9sUnNfCjSu0s&#10;28r7qAWyr7n+iguPPXxzx5pEPMq4OUmQaeYo8gIqomSq/wAACEUpfYh5sdh74omXd7Sb37vqa4qU&#10;aG9vA9cAiFgh0ycwxrLlyzauKQIvaqhWdpteVl6eZARl+YbOBSvaMxmknShBg3Yye/rxO55w8Jxk&#10;lLP6mmQTjBi9bnismCH9wpW0vGHd8/xbj7/VXDLtdIV2xRVX7rLnLlXDR7OsDH0uIuMF9aCSEf93&#10;E/KDs/r/nTG7Pe8F1wl0p7cXzD/rvPNiVRUHX3SaoTCAXUzgfMFsBXoX+jehWZGaWoN0zSFcCDXV&#10;9dI2M//h1za+9s5VV197/pmno3KGKLRRP8HAxJ4ALsT6CxSvf6/dE8gtAzt46eXXXn/t1fPPP3/C&#10;hHHAC4BidHZ2V1aWgxiyfsPGBQsWLVmyaPbsnQ479CCALwAm+voytDqJ8DsQHIALy1esAkJx7z33&#10;NIwcddihh4wfPxYfDTJH0CpyZ7GFCAvewa5pOZINvAMfbdzY+Kc///nnP7sBUAigigCRwRIgHWQU&#10;U/pM0OCgvumm3/y+s7PD0HVBFAmk6fuqpimKeu01VwVfp6AJgA/vgw/nvfDCCwCLDjhg/2lTJ+NN&#10;qvOCzRCplwBYWbBw8fz5CzduWDeiYdSee+4+YfxY7Ber4ZcECEvAc8FqQXkRuDlBw/AMVsvSZcsf&#10;e+yxVCq1xx57zpo5A3gNipXKyuA1RvAdHOAQ9oZw01/SCHyC7RIaSH9Jz3N4WGEEwgh89SJguYTG&#10;gpt43OPgVpxYEkEJgWU3tPcefNjxfLRi+LFne8j0klWsBQUGMyqT6SPcg2ACl9yIDEQsAFfgcUS2&#10;RBMhwvvHCiHs8tXrVNvwiJHamq4jQVWRCqxCyZWkJJiHZPwe043zLO7Euy233WMgclHtu43PvWAt&#10;f1blbcPWKxuqujtaRM43CnlfTSbGTE3Xj47JWsemDX2rlwqOmait9WccXllTC6KK70BpJNtlQbdE&#10;LleSES7a2gs8BQKu4JxzhUy3xCn5XGfHqz8nKqago2dz5Snt0ouOPnDX6WxpfaQyqkPOA5IBYvSo&#10;U36a7YGeJWvathqJULNjJpqQvnf1Zccde5Cq1nR1t4gqL7CkHIDxDXBJiBuNrSdSGg7TcorE1IhR&#10;XbeAZEaRScUD4BKrmEunqmGa3dPXF4uWC3Kkq1CoUzLQoJGkCOzhTSNn6LYciQk4ZkYpFjojUlSU&#10;o3m9GxCEKmpmsTVnlyVT5b7epRe6Y6mUUyyyWkzwNQh6xpIxjPCYxoLp05d1IpqpYRq+t/aw44/e&#10;3N4J5yBZwV4ADJEaIOSCpgGlTCkShyyvV8zlHMuQQfawUEQgoQ25XA4uQTbDi9FktKzClBR5+Cgj&#10;keriBL+sYkRVBScJtm5IOU7AdlXo1wi651swDKLUgqQHEgeHYoP+0oPAXQbORwTkISLhFHPBdDdl&#10;JTAsNDiQoyJ6tFABIbHAWsC8eZks5Gy3gDNm2ymBVUB0onpXSztzNXFtcpnWtr655Pak0+nOxqZY&#10;safx/b+jGKHUkVU14Rc/+9Z++83SyJx8lhdlArKgSS56HzI3cARiRL6GeE7nHV/ZdbeT8r2upIiK&#10;JOYzebCpDKiU+qVDDtnptOOO8DNdt9736DvvNkVAa+EF0ItItYjEjhpZPmvquPrqqp/95v4Jw+Lf&#10;/9pxDVXJhNCnoAouJgMWSgwfBb6OY+mcUrmuuX1dS/NTb69auabXF/lYIrrPAfsef9JpU2fM4lwL&#10;VClO1MDFCRLjwTEb8ly2vHyhGhHReXfRwjPOPjteW33I104xFQbK3Bk6udAfK6CGwDfI5AX4bAPO&#10;YENzEaTVj2zK9hc99Oq6l+Zedc11559xKn58UbFDZEvoL3IgN/O/wC443YG5+G23//OWP93c2911&#10;70MPT582lWrlElwDuiW//NVv7r7jNoI+lEqASsE/OfHU077+9a/X1dUM1hwB2nj+hVeu/9E1pUIB&#10;24Tac6lYGDdp8i233FJdXUWkrikCsiXsMkhdGaxiW7t2/R9uvvmV55975Y03ysrKyCUOw5aWNQUQ&#10;DL4eiOziNWb+Ac2AGjNnj90xosgtB1HMIjHHztLl5W/OnQuwA9gKtnPf/Q/f+tc/N23cCHg3WKd+&#10;RMOVV/9g7712p0LCLjAX7CI4UqA2uWwW64DzM3uXXW+44YZhw+qCUqxgL1sKtQCRAZ5y8x9vueWP&#10;vwc9B1/ELiKRCLb/o+uumzxp4qBQTjiahmYcfMm3GsIuX/ITHB5eGIEwAl/ZCBiwVqFaCQR2AeiC&#10;JyQnHHvna+/+8PvX8sPH1e9/nK2WKUKE3Hm4MAYhc03BvRShukAVj9JeiKk0pf7ibpQALnQWEBPL&#10;0Nb7ysY2PPD/fgR4WSzpBcZFAo56Cgl0ERDjE4psyJKTL4IZYUHMQuCiHBRbi70Ol82XCgufl3o6&#10;ubg2fOzIloXz7I4sW/CsUbvFZu40bFi56rltWaNj07oyM+ePqEuVD0eVC27ic0gCgNz4HARBGFVO&#10;sEy2WKxIJXK6hUKDAmPEy1Jruzbu6MobX3/JXLpYMvr0QhcjQvo0kY6x37v0aJQLybFEebpmr71O&#10;y/ZCTEVUlRgvFPSSLqtiqWRPnDbux9ddFour1XXlBA3FzT/cbG0jooDHnuPgAQ3iPZcmiQKvEjUW&#10;t5tjZSLcgbIYU09GUq4Ds2EYGyfsUl5SJMjlclyiZKH0CtIeMjQTwJcv6b4a1XL5DPRHFCKIYuXM&#10;PHgqyUgCyAtA1G7dS8jI+pHRIXZ2HkqvvoiaF02p0aEIUeqWxWiZqnhQjLH7KhX//Etv/nDeqj32&#10;mrbHnJ2TFTVyJAo9XBA00BlQzxWLopQHQEXBKRXhWMRUTyvkHFM3b/jBzzvbMxqUiiWtD9qWYswB&#10;dw7iOlJUiqRkLSmANcPwhbGjFVRAJdK8qvmirAOOUuOojwCwQZVn2UCEM/ClxhKB9g5dCMGGvgw+&#10;wZGW4MwE4EXRUEEW1GIgWYWWct7CZLiiiUKSXBYZwELdetHVomW+X+jKppJa1nV7LR9XtnxX3zTG&#10;bd7Y0rLkFb55QWpE7ZGH7PqNcw9MJKViYYOqEYFQovNDKiBEFmwXgNVuJweyBKv95vd3PfzE22gt&#10;J0YTyUS8rDKf7VmzfL0qiaecfuB55x/Z17ipad2Sv97xlOmy8WSioaFh+oxpk6bNSqfrYDD1nUt/&#10;sOD1lYcfMuOiY/dNuJmUxiFd5ts3ihGpbf3GWFlFom5StlBkhIoCwz0x972HX13U3Yuc2iqrKDv5&#10;1BPA3YjHy/RCTyI9PLiYBzf6g1BCmC4G/ceDsZbvvr9kySlnnpmsrT7q62dbGuPIgsHAkisQUAm4&#10;V8R5nYoWfaRjMhRXvwwKHxm+wmEXPvTKupffuuaH15936skgrAJU6O/nmEQhOkdB0/4N22XwRK9a&#10;tea73/3uyqVLcK5ffPU1CFRVVJQFbf7DzX+59c83jxwz9owzz25oGN7W1vHzG67PZ7NXXPmDc84+&#10;HaADGcuSNH/BonPPPGPM+AmHHnbE5MkTgZU8/NCDc994ff+DDr7+xz8CVQSYRdCRAtXb4DXV0wWw&#10;YkF4BUyZu+6667GHHsSdx9KVKwOYBuhP4G0UyKzgHWw58EjCAvjj0ceeuvaq75121jmzZ88G3Sag&#10;zIC6gtc7zp5JlYDBVTFOOOFE1OUdfPgRxx57bCwafeDBBx+5/75R48Y/9dQTARUFOjJPPPnMDT/+&#10;Ue2wYd/+zmWoTkI50kMP3r/www++8Z0rLrn4gqCyCQ0IeDGDfkZ4sWHDpvPPO08vFU869fQDDzwA&#10;dUnPP/fsow8+sNe++/3jH38Ltj+oLDMUPSHc5pc4AiHs8iU+ueGhhREII/CVjkDJMTHHixlVUiBE&#10;9Ad8F/kdx37n13999pFHuPFTxs45rkNKx7OmWpVmTMydExglwFwClcqg0DqEXb7S3Wi7OfgW29Mk&#10;AQX3kCVAhwZ9i9h8CFAFcWAKlJQ5GAplskZUUwABIMeGJ29798ZKWbPNbIMiLnzwbqO3xPLl8T2O&#10;SY0dySiiXSjGEjFouxaK2SZJG2k4SNmL4MpwfM5xE4kI0Ba46mBytq9gpDTR9nlN5dqKGTVd0aJ3&#10;R3RuTG9HUS9l1690lr9X7NnEWL0RSUyWeY89efOiRWv//Ke7eCaxcP46VY4feeSpZ5ywB6g6/7jv&#10;/jfnvtHTnUcKtfNuk6IxZeLk0UccvksqlQQxxXZs3zXjEcW0SyJbzgmabmVQT6TAw5j16Xw1gFNd&#10;4SVYLnNS3AHywrumwfoSI7IKlH8ZXnMYGfQ1ZENROWZbWQbKLqIEwIXxrbQUgUezQeVBizBFdtRq&#10;EZP+Vq9l4PiggeIxCRThcLA9NqHFgJ1Fi8WNssgBVCl5ka62TS2trTNnz3FsHVcIAzvyvKiAOiZQ&#10;/l20X4QFEutIjAWsY322LJWo1O3MAXsfBgzo0OOOrRo+oa29a8HbH/Z2dOe7e5GloWAHcJLPQqHW&#10;A2eHBUcjWaHHynOypkbjarJciSa5EXX9LiPUVTrwUAP4ohG9XHITS+gvkEjuh2D80qq1ObOYg7Js&#10;Epq/dVo8QtR+WdJWAzwpnhMRB8K+YYHBZDluFOuCi4Rt9BrIxRzRLcJPCRF2u7PwpXa7N7cveqlr&#10;xRuC5g4bljjqiN2+ccnRECSF1geKlUBYASKEMhTPBUeKi0VTkCcuFPoYIW54gpYcbXhJ3+9MyIlb&#10;//SbP/zmb1Nm1Pzyx99OVghGwatKSvl8p8VorJKwiWBRHGl1sWSuXDL/5z/4jeSxv77uuOGSqwqi&#10;09utASQsFhQtBVMmo+j4WtSQKjMAAsSYaUnLNzc//vL7y1dtMEx74uSJZ599+qEHHyBp0NntXwZh&#10;l494HNvNuN5mDUGVmeu9v3jxqWedlaypPPLiMy2VMSW+CGNu+sNHED2C5RHWELHz+8hNaEia3MfZ&#10;6JuVLrfgwVfWvPjGtT/6ybmnnATgdRB2wV7R3QLYhUCRA1K4QWsG0zkAB9/+9mUvPvdsZVV1V2fH&#10;fQ8+NH36VIiVANTAKD322ONy2czfb7t93NjRAeUECi9HHXHkiJEj77zz9kAJBQyUm37zu7tu+8d9&#10;Dz08c4fpATDR2NgEKAeqQo899igYH4BmApIIiRKN1yB/BO+88+77N//hD/Peexfvg6uybOXKgFoS&#10;6KT0iwTDDH5APTcwgUYjf/bzG596/LFf3vTbAw/YN9gg1ocsSyDIAtYJGjP3rXcuPv/c76CK78Jz&#10;0X58FyDIT376cxBb/nb7nTvtODPQwb3ookvmffD+3ffeN2LEsKAgCOybSy6+GPVjDz/8EORmgvYA&#10;Q6FeSETWNxAD/vs/7vzFT6678977UbgEZZwAt7zs8ivef+edu+6+e+zY0YEjUnBE4RJGYKsiEMIu&#10;WxWucOUwAmEEwgh8cSKA+gvcWMIBE3mUB+lKcq+GGdpdjzi/r9dRj7lIqKqNRGWUChREDgXZGiWl&#10;D92CvQcbD1wiBh2oqT3Jln/2TyqSm0RC7qZaBVTlkGRZyLQHUixyS4c5cMJLgOAmi9WHrvHhlv/P&#10;CATuVwOnmEzSBicSZhxbTrA7A+Vr8Oz5P7f5/1lB4JycwcKIR5WEvoLe3Z0xXT8dVeNpYnjxrwvE&#10;YrZqd6bn9zku1BqhsZti/FLzmp4V84S1SxUrbxo6YCEBNkeOiS7MCVDzdcs8Z/T4cSefeNKYEQ2P&#10;P/Howw/dj+6rmzYrKoJkTJ0x8ZZbfhhLVGSyzZFYNZHS9LOmrYOgJvOAMjDNi+4u5yxWE0ywcZAD&#10;OjAxQk4DAgxQCMYzLFNTVNfxoGpSzEMmNmpCmYTYCzkABdAA8EZ4FswUUGlQW8N3mwS/4uGz7XGK&#10;KOHwJeogCzVbC5PWLivAS4kTAWDhD3KzyOvEDY2BHRAwXEgSK1gTRwefnsEFIARJUqCIQfLDnOPb&#10;7Vn2Vzfe/PyTi0buNOnYSy+CGiwjc45pEKtpl2n9cOmiF98sZIqpmmq9sQ/KnrAGh4QP41ierHLg&#10;AEHhRZBQKgRsCco+DHReLJPMs4tiNDYikSpTIopuFrL5XtsuuSC55LMwbpMlGRcbHDULQE5WEpU1&#10;6brhTVUTqsuq5XhFwRd1XsrAu03kR6AzQNGHHB4OxMd3cbTAklDX1CPIVaIYQ3FJX8vahR8wC99T&#10;elu8Qvs11377vHNP5zKNDER8OMdmDZk3QMVhxArdKmKyX0MwWcawirbLamoackKimMz3dJ5y+jdb&#10;Nvb9+een7jB5GuzPMeXveCCt+LDCLpglooQrKZbFqZL0l9/+8547F+4yJX71xacyfqEhFW3pyKsq&#10;ZxmliIQcMyIyvUYJdU1oc0GMKaYVKznM6i7n5397bFNHCSCZqKiXXf3to446Nh6vLuRKoCdoKuAm&#10;B+cbDx1+MegG4D5C+tQwAXihIgmgFjl1FFwgFal0wQsB1lK0woUUdNHnfgDiU7RFtmoQbcuV4THO&#10;+m/On3fW+edHqysOveR0WJ0T6HGA1IIuQZ37+ucfSD3dUC4wHjN8vt7x5z74ysY337n2muvOOv0U&#10;EmqqgULNi0iRETkXgdQRlYANnIYCzZHAOvre+x78+U+uu/Ty7y1evPDNV16+58GHpk6ZjHVARUEJ&#10;zwH77vPtK75/0dfOC1gqga/QP26763e/+sWb77xTW1sTOAHtv+/+wxsa7rrrDuwK36XOPvbqNWuP&#10;O/KIn//6t8cde+RgJRFaEtTpBAgf3j/llNMAuJRXVZ13wUUgmKxfvWrl2rVAWAKTI6wJACXAQbAy&#10;zFwCtyNgPSggOuusc9asXvXue+9CFJziIETjCaxGfIQ/0Aasedllly9ZvPje++6rrKwA9hHAMWvW&#10;rLvwggumz5jxu9/9BlGA7/VuO+14/sVfv/CC8wKHI3qk5qOPPfnDq7735HPPA3XCm1RTpp/tAjAF&#10;oUBITjzxJGBAt99+G55pPRSBh6ARc8bJJwHrufCCc4JCpKHsC+G2v7QR+ATssnX3HF/aqIQHFkYg&#10;jEAYgS9+BIIsmEoekNtrWmXkQqmulEO2SO6TMMGKEmoPjH/cfkJjcpsu/RUCH2/DJzQMB90qgyJ7&#10;Iu/Xf488tDfE2zQwX7ydf6KKAbOhhEdF6fp4QMKEIGlDPHWMqBWsfrlHABMxTakqS42oStdXJj+v&#10;gIKnEWUd1TPSMheV2ary9PDJU2v3PdRMlLmJFBtLcPEyrbYhOmyMUlHHRuGy7IG6f/W1P7zk0m++&#10;+dbbs3fd/cRTTzz59GN3mFLvmNzyZc3Ll661SnoiUVc08qbd7XkmimRUAA1AHxgWjsWWVdIEnUCN&#10;KG8BbwOaCPAD4gTHZ22Pk0jS7kIKggjfoAEcLwH4IU4cKtRuPc7RUY8EIMfEfDlRFRHA6RCiSKp5&#10;FBOyruHYmZJVdHhYl6CSC6Y8nlP0zAxnFwEsQdgml+mFQw4uIhAvhpoJ8CC91GM7LiR3iJETAR5o&#10;3k5AGlxUPEbPoGgLfig77ToVsscd7e1r164TVc4EsEJ1WGBZFJ00atfTjzvuu5ccfN5ph55+7sTZ&#10;uyqp8kkzd5q+2z4jx04AaAIpUSvX57uWkkxiH8R6SZHALLEK2ULnho6NSzYt/2DzikW9jRsK3V1G&#10;NguvIlUUQBpChgdkxynl7d7OvvVrVrz6kv3Sc00vPLfpw7d7OjehrqouodXhxPVmwAsCqmRBvIOB&#10;FZAINMJnBTxqfKPcMyGjwyvxcWMnDJ+zX3nDCAi7PP/Y09nmJjYe8WU7V+jEZDzqvmAR1VcowUso&#10;LiI7d3VH4KXyiBoH0woeWWDERGLqrJlTAOc8++YCLZKCBRKAKSJSTg4GaA8RTSUyyx7T3Nh63LFH&#10;jBwht3SYb3zw9vB0rKW7vTJic4JUOXKUKvvtratz3d2CmM1ZvQSTKjp5w4vHykYNr/nayYdHoxKc&#10;WIBF3/TrPxy0/2G/+/0f5Shcqvw+tI9h8wXDRw0ItbdDMR6kgzl8zPE6Ae7oRRVdjcAR/Q+4SlEb&#10;n0BBB2RJwpcccPP5vEZSuJ3/JAI4IUAKcCYxwoG5AD7o6upZtXrNzb+9aa999j1g/33xWWDADOwA&#10;2AR+8Zuam/EmZFaCX8/gQg1Eo7y8HADDxk2b8Sc2uXlzs2kaw4YNw1eIhRMpHcJg4hPxOEguLS0t&#10;RF6GLgHUEmynp6cP0AaQnd7e3t322vtXN/3m/PPOQgtlRRlcJ6jrgQ4UhVRIygnWCfkdJ2osSnt7&#10;58YNG8aMHQfpXzD71qxdv3bdeuwdQCO8jXCA9NLndHV1RaJRgCloKrm6UQQE28GOQMYBuIMNdnR0&#10;4M9kMoXqpMCBCOuAvoe6Kny6bt2GwLoIb26JH+F4+/r6AABBRhfHG5BxgnKqdCoVSyQ3bFhHpXNC&#10;nst/0mPD7/xrBEID6bBXhBEIIxBG4EsSAcJtwewTublHGkESIqhzwsLgtjsekJK1sVlzQBQmuouW&#10;CYKvzfGooh7SIw/u8z6Rk9M7/f7dBvwXqiND/kebA98G+gZ1UKIrBoYSxFcpeMYtIGEUkKRvSNsf&#10;bvx/j8Ag9EXhsMGzGtzgk5MziJoRbcgtVxiiyIKfQbISSqbCvb7AQZADw4EQSQJ9yo8/qDXrVizQ&#10;B0FJEXQfqDU144uR8rI6LjWMn7hXbOIe2sTdUzMPrNzliPLZB/MT9tbG7l5MpkDysDmlaMtdmdKm&#10;9uzS1r7VWTZS1ZDLwZgZfIfo6PE7lJdVa3w8KqUkkS9aPDJqQeJVSRF4uN6UmV4MaQ7HRzwGyYzC&#10;MgrjwLUHhVWxoleZ11E8FHeZpM8nu3tBbUiKSqXBxH0GvtdJnq+JaqM0ZYTHVeR1pRwbBbCBOi2I&#10;3SI7gqE0CBcMCpYKLGegBMdnCh5bchndZUpwKI5pkUKhEzbe4M/oRhZHjtIDxy04Xp/rFV1M1QO7&#10;8IGNgE6BMDPQ/uWFJO8nWdN94vFXQQuJRupq68drgiRi/ljQYAGdiCEHrFbUOAg36oRo9Q4janef&#10;HB1foc1sGL3fzNiEWi4hSg2V4/ac0bDL5PLpY8umNFRMqK+Y2hAdX2+iTEoyUZojjU6pk2pqJlbX&#10;TK0vnzWqfvLo3Y7aZ84x+0+es3P1lEliOVRK4ZqrK75htaz2m9eovZ12ISPI8RLoPG5egS4NkjfP&#10;01C/5nkxz42RZ/A8eEYHFKNYrlAWq6goryowvNXWtXFzSyYxDAejRqJlqeG8LStqWuKIMDJcniBg&#10;TGSTnRzjI4Ao1wI5CPIyjiwlYqr10suLNja2H7n/3pjG9/1VHtvlMb0exFsUUG3ASSGknvqGSZDo&#10;yWT6lixtW76xuKY51zBiFzc+mhXl7qYWm1fqRtX5rFZySnEZnSJWgBiPn4epVd72xo0a9+CTr5Uc&#10;b6fJMzobN+nZ3LJ5H0Rcb8rkCdFUjMzncxyRhdbzJGMXIaUD4gyX7+2L4V2SgOLEBRwDoppKai7w&#10;TK+xyPE/unpTHOaj8bwVg2Z7WpWqLje2tT7+5JNSNDJ2x2mo9AK7aosrF/nF+egniP4IDd0DbFT0&#10;trjHbF6+MdPYtPdec2ZMm0p/H/uvS/2NGbhyAvHESQIXg4IRpFwIf1591dU9Pd3X//QGCLI8+eRT&#10;G9evO+X006uqKgPB2qeefu69d98+/cwz6+vryC8pFVjBc29f5tmnn6obNmLnnWbjz3ff+/DF557b&#10;a86+u+yyE0VYIINCugCgmdv+8Y9oPHb4YYcG3FKsPKjtgnocuP+k08np02ecfvppY8aMwsbvvvue&#10;rvb28y64ICj8CdYnropAjikkNFDdQ7bf2Lj5tr/dOnX69Hffe++mX/8KVU7z4Le0eAmueJMnTQi6&#10;H/CXW/78Z5QPnn76qTjgQKIlQIUef/yJtpaWk04+GUf61tvvvfHaKwcdctjUqZPxLdhgo/H0xoK9&#10;6847yysr99lnDrmLGKh4Cl7jqrR23YaHH3hg4uTJ++23H74y6C2N1w8++BDUwU866UTsa+CWZHvq&#10;z2FbvmgRwKgMYZcv2kkL2xtGIIxAGIFPiQDu1jDVTQ2IUGhE7jhQcvTG2+8+9+IbkdFTE9N3w5Qv&#10;8jZUsgN2Kfk+zGC3SSwD6jph3Hx89+RmKkBh6P0aufsks2YUfQlQGFqCBFvg/nvhbdT+bRK07XCn&#10;wYn6JOZCT9MWucNHDd86kGPrDxhytEBZ0EdMTJgCauFgz+oWLaJxMIgAbvni09LIQVbwJ5pgeFC6&#10;JUY+VGoBGbrfa3pFqKFIrCuLtqZagmDB9tkwsrbdzvGTK9kianNiMWnkaLm6DoSQUmc7X+zNtDQX&#10;C33QqNywdt2KpUvzud7WllZovNqOkUwkEpjLBXnEY0zHKhYzPFdKaOW2Ab4II4mSy3iZYt/ilSvf&#10;eGf+gvkfvPna3LfmvvXm66+/8tLLjzz06AvPvfDGa68tXjDvzTfmvv7GW2++/fYHH364bPnSDevX&#10;NzW2bV61wNKLogSN2QhATgZlJrABQh0KCBQ+xFY4MGgsF+LZoGIgxTM9iNhC6EKMAKE1UHPgwFgK&#10;ebov8TGeU1HMQxEuwAeQiUKZVZ/EAetBsqV2tbQ/9uzLehGaLeV1o2rsfF7QVFeSgPe6xQJnofaL&#10;IbqaPDEuQd4PjUzYDEVYNqkpEyaMqZg4OlZXXVFVUVdbGamq0CrLyofVNEwaY08YWbvLjNF77jRu&#10;11njdtxh2MSxNQ111TUVqYYGTIbDEtw0rGgyOWry5Fk777Lz7numy+r0fCGfI8LGbE+fIUWjNcOT&#10;SsQkJ5iIeAQGbbQTE8cYIA81iuCaRQu9xzE81u10LLuQF43M2kXvP3jnHZijnzJ1FHyZhGKPSwqh&#10;WAuKQq7JcrYMjE/SUEWHY+N5DZgc7Faqa4a/+/7cDau7yqvkqZPGSlwGKIdHDhngt4irsUe8vrne&#10;TKkhXT9p0vQ33p67sbFrzcb2JSuWPvf8W1yhZ8okqA7HGxubI1FOFv3OnlwMdlswx1YF6KfbnhCN&#10;Vb/w1vuFgnX0oYefe+rBLu8uW7X+1bffe+/DBR4HYelKjtVQywI1Y9BsUIzW1dUX1SKoJ0OBEQAW&#10;cvjULLn/ikxxBlLfGQzhYAAEOObHKwe3fnRuB9/YSthlqIHirYVdglMAEANDB57Q4KHc+rfbnnzk&#10;4e//4IcQRgG95YUXXmxtaT708MPLy8uAkGLle+65Z/XKFQBBwOYILn3BxS2bzd53z93JdOqQQw7G&#10;m6+/MfeduW/ssfecaVOnBBBDAHAAzrj5978Hc+TMs85ERwkYKwHuE2wKz7i6AuUJ7KJRQAQoJJfJ&#10;nHv++dgIcJZgO2Df4EVQlxR8FwvILB/OW/D8M0+3NDfH4vEKOF1XVgLsePetuQsXLtxl191QUoR9&#10;5fP5P//x5tq6+hNOOJ7eBRB9FuqOJGJfa1etPPPscyAE89TTz3z4/nuHHn4kpFhoI4m7E2qIcLh/&#10;v/WvIAmeeOIJwXfREnwaHAheL1my7JEH799xl1323GOPANWiJVQE0/rb3/7W3tryzW99KwBrtoMe&#10;HDbhix0BwC5hN/pin8Kw9WEEwgiEERiMADUAoVILAVrBC74grt+0mcw4pctN3F9byBxJsT+t/hha&#10;oY3PeF62RF62kArp/zY5HpgoUciFVLYPbBRNH1pvz8/Y+q/2asFN8Md4Lp8ekP8CREYkSIhvOlEy&#10;wcQ9QApFhqVvv13XvzYNM7//9oG0498+Sph6RY7Kw/yXUXiuLCLHVQHqswnI9spyTTRSC4VVVUtF&#10;osPSqek1Fez4/coPvqj8qMv4HU8s7Xk2d8o1qWMvl4bNYctn+ompTHpKwS2ft7jrhhsfOv/S35/2&#10;nX/++nfPPfv0suWLels3id3NWmeLWsxWFPuGz32/9w+3vnXaeb/bfd9vzznwqiOP/825F/zj+9+7&#10;5xc/e/GOO+Y99ti6Bx5YhgRk7ptt73/Q9/Irrffcs/jRh1Y889jaZx9ec/9tC/74q9d+eu0z137/&#10;0UuufezYC/+6z3E/PeD46y+68s6/PrBg7orSZqO8q6jk3bjhp0w36vqg6KP8EBPFnGd6Kp8SoETC&#10;8Sm1KhVJAWCKihryKSLwQh4EpEHVkiZGoSIsR+FZpLgaXzNlfO24kYwqZfWsUKno1Wo25neymVLE&#10;KiTcvqRXSjN2xDSMvM05vuDBCQn1TdlCL2RkSp6VFJEW6Zavs54u+npZhCuPCrpT3D1VNjUWb2D5&#10;mpKe6umVezMRKB/rbgWYM0VbstgKJZ5mlN5Vm9969tWnHnriw7mvdba2EG0Tx/SzfX5PR6ars6lI&#10;MjEy/04XAAyBtgf6MuCWTLaQFNSkIIqukIHxddWk2L6nlCYfyqcnMX7FnU8s3P/knx5x4jVX//qF&#10;9+YZ7QXJdtKKUO/6ZRmT1y0wCFGwBDs56O+C+WJKsjRnn30isdg/H3m9qxPlULDXjqqRmG1CacUH&#10;DQAlVfCCqtbY7p41msZd8+0z1WSMk/lNOWdtvvSPl5ac9+M7//jQUyYbyfiRoiPKyaqcyudZJqcr&#10;nhqHzNXieXNRFwWdjL62jTtFjR8dt9u5+09PieyKRR/8+KpLzzn5jAfuu7Ojt9vSc7rPwxu4qrIi&#10;VzQk1KzhcgoQkT5cqKtDXx0PmzwIphg8+hVGyKvBiH21r3nb8ugD02VAGGhEMpmYN3/hH2761TEn&#10;nIjyIiAFKOTBYpmmCsSF+jEDYigUCngRSOEGl2s8B3AD7hEgWYKRhjeBj6AXYDWU35FBQSGGABzB&#10;RzClpiot/VVCgyEIbIawHXBe0DDgQWgVNgJlFtTpoDGoBgrQDUBChHyLrbtE0RZfxGtsBw2oqK7+&#10;1W9/d+utt/z977fed989999/7x9vuRUfnXbyyZlMFi+wMsDZwRubgLATHEuwoEQIz/l8DlsPZmro&#10;IRDwiIrFkXdAWiGdmbShf+APIlBU2oZM7AQrDG6BRFvXcZEKIrktT3y47y9RBELY5Ut0MsNDCSMQ&#10;RuCrHQFyL0LMXlBpBJ1N3F9AYFJoaW/HtLaUSJlWibNRBsDr0L4EMx6lBtvHQvNk0hTcCW5JgMHR&#10;YGKMIi/QCSblR4TOQyqMyMr/itFsH0fzFWoFAJd/xVxw206MXuhjy2UrC3r+kzDCbBnqRXgGQR79&#10;Axkl0kmi9voplQKfto8BUZpBdZr+FzIVXCRiJpQngVt4+DZrHGNAu8QDUcSBEa2DvsqRFXjbW79q&#10;I7IgTZVlLVrNcSNVrm7C6PoTz6g9/pT0AYdV7L5P2U77lM3eS6iohABCvnnT4w89fsUVPzz6xHMO&#10;O+qkgw8/7rDDjjn00KPn7HPAuaeccvstNy+b935PW0tPW3NP62ZXz8NFiI8m4jUNZSMnjJy+c8P0&#10;ncfttPfI6buO3mG36rFTaibOrJ2+a/nU3SIjp7Fl9Zas6iyoP45Z0nM9vZvXb3jjhZd+99MbLzzx&#10;3KP3PPLKy3740x/d+Oc//eXBRx6cv/i9ps6WHt3K2aISSQC6ZTgRhtFdnZ09HV0Okit4+hBzFR/E&#10;Ip4YDdkCa4KSw/uF7mxPT66zYPRZvjtm3Cg4LhuZTKajB9efTKHUkS1AmEnRooKsQUwmW9Ch3KLg&#10;MsS7TStWNq1a3dvXbYhMt2cUUTeFOh5ByjteDvv2GLtYXP/BkqbN7cUsipugQ8NCHTeSiArRCHhG&#10;rz357LP3P/zonffcf9udd//tb888eN+iua9vXLKwe/PaYqnPkkV59ERvp939ESO0eDomCbSfoPGM&#10;iPOE00iFh3BEkHSAanEWqAShrggJaMpA6zdZXrbXnvyBhyZ23tUt5PNNm9asXPHoAw9ecPZFd9z6&#10;zwXr1/c6nixBmtUsGFnPhz8UpFtsSUwQJo/PHn7ogTN3HtfenP/ejTf19unFvC0oGiQyXAv0JQ98&#10;LAaO254UL6+ABNKESWP/+qvLZ+801nXcYTWRXKbQmzcefHbZN6+/651X3yq5UjQlgEtVKBVTGryg&#10;cotWLPnJLU80tvSKmlRXU7+pM7+5se3Mk47+44+/nkxHHJtZuGjJr667/oyTTl+5ck1clmwoAXm+&#10;SgYIZ+Uzg/UzgeT5R8tAahoA+CR9BW8sUIIJl20XAST/QFQCrGTZ8pW/++1va+rrL7zwQijUAiPA&#10;pYmSOwA591fioKXQcMEz1GoDC2e8JgVlPAeSFl7X1dcTCJIoxZQRJTgK0AT4SLBm8KKqtg4W0YNI&#10;B5EJoktACcE6aABe4300oFgo4CqJ7wINCRAWEGGgQYOv5/MFrAZJFzSgry+D90868dg33nzzgP33&#10;QaOCldHUfebseeTRx+DbS5ctxzbRHiA4Ad8k8EVCIwNTIeA7qgYUmMAliUSSHjj5dBCXwReDptbV&#10;kRqrwUMIXgQITgzWdgTPMtCq4E00rL/be14imQq0Y7bdaQ/3/KWKQD/f7Et1TOHBhBEIIxBG4CsZ&#10;Acw/O+QuCvcX8IQlpj8gt5x52umLljdVHnuJPWJSJbLDRMJwvYLPJiSOR/azLZZ+bv/Argd5EEhH&#10;SCZP7g+RFZEncpNFy8IDi2tCecF9GJRE6BQ1aM3bovnhPj81AoErykfWIHTFwZNE5h+HcoGeKwyR&#10;wUchaqmYWQVbnBRQkHqYrdrtpxFzZFQSuW5JL7HweYYvDxQ2GKh7QMlWLOkmb8PWWkDuDrUIktYY&#10;FpNQQcdAxuqJvi2pxTw8ml3wQmKc31qwOOgIlDLpOE+qWXLZ3Ka18oYlbkeLU8gTFQVJluFMVMhB&#10;HBLKLmKkjK0alk+Ue5LsRuMjqkYOq6hY4uWxMQ+zypJSMsCBYGxLh/RMPJICk4FxLWK57RHFJIoq&#10;MJV6AVkN6gtyXe1dXe2RXLdY6LFLOdUpWmbR8zEFDYFe1MiwlqGrkYgLEorvjp8yXZLk5YvnVVRU&#10;HHjQQWNHD8/1dEYjSnkyloqCnBEZVluZLE+SnAaWS4US9CoaWzK/+tPtr706F+FK1NWMmT61aJTA&#10;IKqqqymvrWZkraelM9fWIcg1HZs3drW3GtlMPpdNRGPjdtxlyh77Ny+dR4a9Fsv29nQ1NQK/8E09&#10;07iB061IIlFdX19WXmm6bkt7W2dHO+96JQg9odPZHhAViF+awEHSFVy6kq+f7CUqhJp6N6Jpggp1&#10;XiGaSKtqILcJnQkUZALDDYyZ0EuHsb6cy9mSwsQ0Dx7dLmylpJ5ivopjVnFcjSe0L349LqH0p13r&#10;ajWb1jp6Z8PE0aefd9JxB+0U41HXpnt+UfZLvhhzXMv1RZ9Nqnx69dLFV1x13fpVLfvvteOlZx48&#10;fFSlbeVkGTssoJgMRlImVHBsU60d3ra+qbx+RMno6YNHNWzT25nb739s/rzlbY1Q2/EO3L3hpMP3&#10;KCurLI8m9Ezm7YXLnnj+neWt1l7jysZPGn3iIXum+TZGjfTkS5ki8/fn5r38xlqMB5RvZMBvMc1j&#10;jzryhhtvAhJUKOlyRYVv2xGFil8MwqO0k5CF5tVUcivw06HiHOiS2w1Sv1XD+aOVt9LJCLDYf7ij&#10;z/Y1nnG2yskItXzAVgBngEVyxXe//9Rjj+530MG77LJbUESJof3XP/8xm+k7+fQzhg0bccbppwCb&#10;+Outt/32V7+45e+3Acsgfd4m5TNY+c2575x35unX//yXJxx/NP6E8vc5Z5z+ta9/8xtfvyjALIIF&#10;25wxddrhRx/zk+uvg3lQUJtD+TJEWQZbC9guqC2CCG6Awuy/3wGbN21cuGQxhVd4fLRx46YLzjsP&#10;DQMbBYgMsBJ4rp1yxplXXP4dx7FxLMSNCVcfCD9rWrDN+x945IYf/xDeTNDo7ezsOuP0M9CNH330&#10;YWrkRGSicCwg+Bx55NH47t13311enn7s8aev+f4V193wixNPOAZvopEBTAMb7AP33efcr1181ZXf&#10;DSJAoXNyjAGIs2Ll6vPOPnu3Pff83W9vCo4r2Di6/I6zZk2YNPmuu+6koNLQdobP1mXCtb54EQgg&#10;PHItpSMlhF2+eKcwbHEYgTACYQQ+JQKOhSltVE5Q92VyX2/ZRxx4UFdRqDz+m9zwSbWO2ytDlJLN&#10;226tAur99gW7qNBJoBQXUjuOKmtgL/QXi5CHt/A9QmqIFZDhQw4z7AnbTwSIPxbN2z6mURngZXQB&#10;v2BIF5+kVR6SQ/yHngFuB/oSuA6lreznnwa7eJYOdQxsHKMMI4dIKHk2cg3OZgzOI+VMUEshRj9g&#10;mQG9YNyS4QqyqRuKx6iaDJaI6bmyC1K7VIJ3RjLaXjITvG7mM8nyilW9rSNMUBB6YoyvSXxfphsS&#10;Csl4uQXyh+vIWoxV4nIsDfRCh3uwrAqilEskkD105zqUWDJb6EslK0y9EBdVHSonHmdinLB8VJKS&#10;kAJxoIZggq0PJV1U8EiupQJhsYp6MVPS88W2lmLzGifXC40a8GgcA049BrIriK7C+gaABpltBiRj&#10;w8CIKJCS6wsl1oFUh4wvlU5GNGhGgZRSkmRFt7y2rixqhND+aCTSZ5mo9AIc5lgm0BEtlQI0YGcL&#10;XhE6sASzgnGIk81ykKJArqOoZAvFHKxKLEgwsLyMb4GQAnVMXeeA1wa8N0nCFQCnm8B8sHayHTVd&#10;7sgRi+F4WU1W1pQ3jNIqawtikpVEV4xkbYaX4ygNw9UxAnVfXkVdATiBOInEmgUeThR/qTHsGKR5&#10;FKnJd8tZN8WCDQMZCA+wVltfT8QXXT2jJUQr1xYtGZ5ZXPfcPbnuprK0esJph5922n41KlSFTCEa&#10;92F0ZAO9qTEsQ5ZiEheZN3fuZd//RU9bx8VnH3Pa8XuoKivJtu9kIKgrSKprOiLL9fhcJF0JdxiE&#10;q+RyCme7dlmMjxlG2z13PHbrnW8rinj+ibMP3H0nwXPeXbjimRcWLG/Vd21Qf/7dSzK+KQoRNbeC&#10;wSlUE75W+dgrH/7xzje0uHTmscc89uwrhXyxN5sdO2nKT669bsbuuwNgAz4YwJEkAHSEDr6gultE&#10;RYsUYiBE+Emhn4awy+d7+dpa2AWDHagBwBQQQw455NDWpiYQqsj1NuBuUBVcOlHhAyRYunIF4Ikn&#10;n3ruysu/DQfoo448FO8DssGbQBCef+GVSy/52l333Q9JXXy3ra3jiEMPOfr4E35w9ZWDgAVeoDfu&#10;vsvOl3zrOxd97XxwQDBAgUoMwi7kpxksP4pu4Bk0HEAthx12xJoVy+ctWgTjIawJAgt8jg496CCI&#10;OTu2XVld09HaCpWX8y686GsXnrt4yTKUREEaJrB8DmSA8fzEk8/84HuXX3DJNy6/7FKUGn3rW5dC&#10;4eWRRx4GYoINkgMkcA9z2GGHp9Pp2277O/AaIEfwe/7+NT8668xTB7EVwChLli4/5YTjr/3xT08/&#10;7STsAocwWC0VFD21tradffZZ48dPuOWWPw9+EXsBJLTbLrsedMihv/zlLwbpM59vBwi39lWIQAi7&#10;fBXOcniMYQTCCHwVI2A5BqH9sxLUMWESDcrtmvbuE48+Li+Ujzr6fCM5IqKCEMA7klCyXeRJEIUc&#10;0jBR0+BPptoEQBl4j5RrbLFU+3bB8TPItVQOlQgZ5JeWUx5VPNMGe4ek1NQcJ4BdACyJxAk7XLZZ&#10;BECiINkaScM/Oo8QrUCaBlMe0JIKNqF69E+QgvMRSHh+YRcijEQXKjZEtQ8GYCYTB03yFR438shT&#10;EwJfropdxaLMAZdAf7WIYQwvl1xUzVhVCkYo6rPI+ACKQLQ06AZFSeiWuKKus4ifLAmF3goKfuRc&#10;oTuXra6s7IH+re1OiGkmLYSBuC4jeCjHKYHlBg4+DzsiGBZzKkgmwDwC/yaOtegz+V8kMGYg/kQK&#10;oQA90CwNAABHXKk91rQLBb0vV4AmBCaly5hsydKzxSy0ahNg7+s5O9vrwtGZiG4Sh3DHNlwLijco&#10;N4BdlAtXYqhL2SaORuBlaMBGBCWKy5BjZAHKEO0QBIcMYSK3QhokwEo2UG8l4k1EiQFdB8qvEKWi&#10;vtQkxgSBBTgDEg/n8IgXESOBSrGRrlITCV6WfYHPx6JxNZqMJiQtDhQGirUotCAngyElBkGZAfZH&#10;1K5oOQ1WIKw67JBUGDE6Zu/JvxC9Igcm4kg9T8KkOsoZ0HtpeUMABwOwtsGqYXzTd/E8rGnl6jcf&#10;5zaucFjz5rtu2HfqeMnJuEh5SQ1awfTK7JKVTtWtW7n47n8+OG/B6nVrmnBirr36a0cdMlPw+2Sh&#10;wLtQWCxZPlC6fps2GLThZLggu5ACrjQSTMdC6ZP82z899dhDcyOatN+uOyqC/NhzL+N49ptVc/7R&#10;u6lJuVxBYZPZxzh1qm8yEcvRCnb8qItunl4ZPXGfQ2C0+8GyJR+u27Aym6uuLP/uj3+495FHgZvD&#10;egIrEoohfjUQbk5ULcuAPg+RMyeh3zqO2BdgWG9vbBfWBRJZ5zBzH3h545vvXHvNdWefdgoZnzT+&#10;lGcUEI9whSVXHrBdgErgBZCCpctWrFu3HoM0IKFgAaAAaaiN69Yee+JJYLtcfNH5uPBu2rR5/zl7&#10;f/fqay+84JxisQTp2QAi+clPf/7P2//x2ptzq6qIbC0EXPbbZ9+dd9vtsu98Z8SIYQRuo3t86eXX&#10;vv31i2/45a+PPOLQgAZCNVzcwMIZ6wTyLnhNJV1sQEIH7H/gpvXrVq1bi0/xZsBkIYOYfh0yuqiT&#10;CtgosCi68Ze/euCeu6H8DfQE6wT1QWjn4088fd0Prrz3oYd3nD0TGNPll3936ZLF993/ANAZFDRh&#10;O3CexhXihOOO32H27B9cfXV1deXGjY3HHHXk/gcdfOMvfgYvaqJzA8jVdZ9+5oXLv/X1R596etzY&#10;Mdg1VGYgghO0eeAQrHPOOQ+v77zzdjQASwDNLFq05KzTTzv3wou/fsnXsKng6L4AnTxs4nYWgRB2&#10;2c5OSNicMAJhBMIIfE4RcJHdkXRIGIRdVjR3nHjUMU5seMOR55YSwyMylBoI7FK0HY3jhhq2+N9h&#10;F/JrtAXqgpeZoi7jzgZJqMBGFeBCZEYaTUYiNwi70JvQsMjoc+ox/7/N4PxS86mPwS4kYSPJPKQr&#10;fJeTSG5P+ASYnxxqssv/72A+w7dRckOYLMHcMk2H+sWe8RcyZaQVsASCA5FpwwhHhoew5QNzgU4A&#10;eq/EohSJJh+s00dq5uhNP90IcY6hokU5z9fK48VSgS3qyIgjLNPa0+XEy+MiqgU56KRWeBJJwOCf&#10;44mgemVt4ppDyD3U8lf0XAvJuusqaASSHXh2UGyIiKeigWgPTedwOgi5nhRhEcAHCbdguMAjcHpk&#10;ZPkoKyLIkQ0QBIrByOY8B0wKAh4R1plVQsmPxFjYgFXS9d7OXEcbSoQAhhDBbj4DuAiEIFmNK4kK&#10;NVWupiqIyS0PlAPVj0BMiLYIx6DOAdQToqZLwBHqWUYbhHwHDBZPISrIPpAkApXQjC0QH3EEzLfb&#10;IIEAkPBFEYo5sJUybaPPY3hJgZEQpFhQXwYuEtgrwLlqqZryoHk5qUGjAe+lcYfQDBguuFyiyCiQ&#10;iyJm44gACscgLwpyh4cyISK67KAWiOoD4RybKEpisH3Svxs61yb83JLXn9c3LB05rvq6H56+8+Qp&#10;upmxzFJ5oryA4jCGu+v2e/5yy2N61kBQQVDCsV504clnnbS3b/VoquHrRY6xHNEhQHJg7kYxGxfw&#10;Hc4NB6/npKV76dToTGvvDb+665kn34zICnDntCYescesQ/caV1kX1Xs6q1JwpisWPUtlbZ2JMXy8&#10;kBO/du3doqWfvd9+k0aMALzT1tV93/vvLunphZP1Hocc+L1f/UXlca5tVRThOo4yJBgdqaIgA4rC&#10;gKbXWaKn9WVavuCwC8YGhnOAX1DqCtFbARYQXJHw53cuu3zua6/eec+9M3eYHqwD+sYpp5yKqp87&#10;775n0sTxeBOABdY/66yzAEs89tgjxDadXg5+/4c/3fn3Wx97+pnx48Y0N7fW1dW0tLT95Kc/XfDh&#10;B7fdedeUyROBhqBEKMB9gJ5gAQhCTX8AThIoJ3gNtsu61auWrliB1UBOIWirQ0qT8HrL2p+gVujZ&#10;514C6ebUs86+8vvfDaqNcHSAiq6//vru7m40D9/FHl997c0Lzznrpzf+GiVRAXgEMOcvt/ztL3/4&#10;7e//fAtcnIKaoNNPP2PThg1PP/tsRUVZcOwoUDr33HOxo3/84++BzE0gSBygP0GIoDjzj9vu/Pst&#10;f/rZL2864nDi64R3oEn8o+t+/OKzz9z7wIOjR48CkScej32ZhkJ4LP+1CHwCdgkNpP9rkQ93FEYg&#10;jEAYgaGNADEWIXkW7prJZDZu4zt7s/f+8598oiY1YaYLgw7CT8DMMQeHXQ13b0NcpBNw1D+xUJ4A&#10;tRv4OOZC0iEPiZUMToRAhIEZjecgzWfAc4NsgmyKMCmo8yvxXoWlTCirO7Qd6v/YOsnnP67GSYsR&#10;iNQibHRdnwUtgjJcCCkJjIV/7Qyfb/M/RTn30xR1SaofeHp9xgfqidAhkZxL6KJIJIJnSDAG6Sly&#10;D48lBC6iTITPhFI8AtoKtASgCWnwHLxtoAoDEkXCJQAHHoBOkEAoqCHCeASeAA0X6G4U8lFHsFBn&#10;wopVKAQxfDZfrLI9O1dan9OzHisxHgaCjuAaJqgy8J0mMjGiAB1XoDACGgfSDUj48AiGXK1IYFYC&#10;XkoCIZtQrIdAHTQRYgCoSBIbkX1V9sHBUSU3poqJiFSWlMpTLTaT5yVD0vCwURmkRHJyPC/FWyNV&#10;fZGKbLq+VDNGmDBLnrarPGN3bYc9+qbvzU7fT5iwBzdqNl83QaoapaRrpWRlo1ieU6t6lKoeqbxX&#10;qsgqVXm5rCCXtcYreiPpfLQsE0llIumeSBkeeKeUqMpEy3qjZdlYeS5W0Rcry+J1NK2UV1qxBJOu&#10;ZpOVuprQBaUgRkq8UqeVJ2SoeioqcC+P1XwgVmIC0lVw8waFBx4tyLddlCJR+RrHg8+zgrCj4Mj1&#10;VNdBUVDMc+Oem6OdleC+DEum3QeoeoSuRZgwZEEKBzNaUZA0XtD9SKOj+mqssH59trXjtXdW7LHH&#10;nGSqOh1NZNu7Ni1f9s1vXf30Y4vBCZo6ufJXN1wybof6mbOGHX7wKCmSs70M6DuWVQITQIU+sB/I&#10;AuFUIVVFqZqA4iiHz8BRSc8TpReer21u7li0BEo3XnVl8uyjD91r12n1wyoVJuvorRElnzWyKquB&#10;MYDiMkFUFJ9ft3pjR3dhelKqj1WUW0VN5GdXJRrSWlNn34KFi19/7v7pY+vGjajXC92OnUnEk7Yv&#10;5PSSA2trFHAFZWQD45NcfCn36PMdsP/trW2lgTSlQA3hQsBaKDF5zOblGzKNTXvvNWfGtKlBhVew&#10;18GQB3+jjAjPgfcQ+iRlZpCSH/xJRXP5115/ffmSJSefdhq0jPAOgBUIpgAGff7Zp9et34CrC+og&#10;Nzc1XfejHy1fvOiU08+EXTTKggiRi+NKJeOpJx7/4MN56DzpdGrV6jV3//Ofzzzx+D4HHHjqKSdj&#10;R4Gu7auvvYGNlJWlAp/pgMkCcCTgtoCZcu+99/X19pxBYZ2goIlqvhBQJihQomQ7P8BoEonE6rVr&#10;X3nheVmNAQXu7e2DCPRt//jHO3PfPO+CiyZNmhiIqsAP+5FHH335hed5UcUWsNpLL796829/jZKl&#10;b3/7UgBP2BoaIyuRJx59+JVXX40lUoCE0MlvuunX61av3veAAw4+6CCsACgnFouhsgl0obq6WsAr&#10;AJIQgSmTJ/3j73//4IP3IB8O9lA2l7/zzn8+cPc/a4cN/8Y3vo7GY51A12YIe0O46a9ABAhUOgjD&#10;fAWONzzEMAJhBMIIfJkj4LomuRXiBBQYWcg3OH/lxpajDjlUHjlz5KHn6PFqCUgL4ZKLGcNOSQIK&#10;FoY2HAOwy5b5Nu7gP+FFOvipVATfnuUkzODxDgtiDkoFOAMqpMhjkcwSrIasC14ANacJsKVw2WYR&#10;GJRGDjjwAeaCBcAEEc5AnQupJwF1yQUtg5TTbKW07dYe2Cc0Zf7PrwMj+T/X2XIFijHRhJRWBgUJ&#10;T7CQA6cFOxANMXzGprwWXXZYV0CigJojVM/YpgN2AcQ3ECFSuUIehC5EDbxAsvDtuNzVXhgelxGo&#10;RS2Z8pg6QrCWLVySc/SK2tFSJFlWHpeiWlvRIHmO5ZaLqJThJJnPQ7AFsg8+2xCN8J7RbUNXBs4z&#10;KCECBMSh7IVQcThGhqIvTaWhJkvIK+QASLlNAit4ngW2CegopJgGJUckQ4p6Jo7UwTijIg4DICdY&#10;M4EgJaPjW8R6Ft8igEWyDGQclOKAIAPWDNFhwVdQ8MTLJPly4Q5NLJ6AGRHcFTIyJUhjDgaRUFFI&#10;QIEoYSH6EfQdtBZ7J4ZUnotED0gZD3gF+DHAFIAjhFrlGjb8mCmcS06oh9l/QCPw68lQTZ8AnAVb&#10;ZxD2A2Ml2C3NcMkSILsZRUADUV5EfLjQVg8lXKQxtHKTIC+wgSOpF1AJ6qfG5vJGppvzC10r5znL&#10;33Q6N333x5edfvy+axZ/cMdt9736+gqUb1VUqmedtc9xxxyb6SkpabSuBA8jVbFsvaBCocbKR6Jx&#10;L4cWgTMmoLKItAOHRPtUXu4BxOM6KRBhCj2RW+988fFHXsXBXfG1C07ea6/27hW+1yv53SqXT6hZ&#10;8KNcKNkIcp/F6mw8JqSefvz1u55ZfWBt6vjdduc0FaTBAlLweOT1jUsf+3BxcxbG08ae++95zAnH&#10;z9x5j8pkSkQRnCUqIunbQX5JHMHAsBjw1qU1WF/kZSvZLvDnHtKjRe3aVhUZBVK3aFJQuYMXVN+W&#10;LITaxvPnnXfBm6++8txLLzc0DA8UTDA6e3p6f3HjjYA2wE8JgFdgh6effc53r7icMlCIu3MqlQRy&#10;8cSTz/7oB1cauh6Ngy2VkxVl1Nhxf/nLX4B6oDeCZrKpcfNZp5268267/+Uvf8Z28PUARgkkY7CA&#10;SnPxxRcvW7Tw/fnzgd0ECr5oLYbgJ2gmAXiENr/19rs3/+EPCz54H9uhOJFdVll50SXfPPmk48Fz&#10;CVyEcNAvvPjq1d+/wjJw6QOxhawZSySvuuaH0KyBKRKoKBT0Mf9w85/u/MffYKGE70CUHC9233vO&#10;HXfchj9xmJAGR8TOPPPsD955++Ennpw+bQraEJQU/f4Pf37kwfs72loHk+KxEyf9+qabJk+agPKi&#10;AFoKCDLhEkZgqyIQFhltVbjClcMIhBEII/CFiQA0L5EhIBmxWZFS9L01je2HH3iQPHrH0YeeXYpW&#10;Ynrbxr25JmcMswLqdEOs7UJqBwaCt+XE6Zawy5bASfsrr/U6bqK+un5sgy1rNiuoILyQMggi+jgI&#10;u6A6gMzYIxsIUZdt2jcHYRcCImxh6W3YZgR19R6rW0RnI6kgh2UKuqto/Xae27TVH+08QIs++4Je&#10;SFJQCrsM1AeRbyOHlgWwtEiSrjsOpGJLQEVQohJFxQhqVrg4YACUWWFvRHCXlPkQpg2FWvqRF5pE&#10;lQqGYltxjivmutesXS63NTrZdjPfxJgGhGZN4uEqAGZhI7FY5ciaMZOtbJ7RymMNtV5FbZfM5CGV&#10;Yjopno0jpQG8ClwE3A6eMCUMCMEQYg6daqaAEXH+DmRTGTZC2A3EC5yiCQEMQSGZbA7GQGDPINXT&#10;iZgJeZsMQ7SBsmaIiTZDJoFhpM0KYltXTuZ5BTuxsDIDS1siseKDVAItB46YJEFDhXYViSg8uZ1x&#10;IrpJssfgRBB+BXkBkgohC0EAhjQYDkVEPBdXARXubHQFZP8EtAIiQN28GRXat/3IF9F/IowVcnSF&#10;YKsUaQKkQXdEdoyW2wHeQuGX4BWgjV4W9UZQRSb1PqRygypr4KwNgHNkO4RtR4EhLFm9VFlZ7rZn&#10;gHw1vXZ33wevTJs1+Yyjdv7ZtTei3guT/YfsO+q7l5zOyBZrugWIPTM6DIx4XvKBOEF4hlf0Uj4S&#10;idsG4CPIu5AGUu3wQMLWZeVCsdinxsd5jFQqui+/suCPd77S217ccXr9+UfspZVFxySjbvdGWWUF&#10;L+cwCV/vZT3elNUeRvWExObNm7/782enlWs/OOKAGOdZcDCyLJR6iQkp79oLmpqfWNDRrLumbU6Z&#10;OPaG668dsdu+HR2t9XW1JVCk6HkhskT4DzSuQDz1i65t8QWHXYCy4KQEfS9AW0iHpHY8RPhZEv/2&#10;9zvee/fta665Bt0SrA2wQoCnYDV4l61es/a99z6Y9+H706bvcOCB+48bO5qglBhT1NgLcCK2UCgU&#10;sCa0aZ968vERDQ3HHXfcsPo6bCG4QmIQQ2H3yiuvBMhy++23YXeDerr4boCqgD9y5133rF614le/&#10;uhEMkUChNvh60OZBbRcALsA7iKuRpsHeZe269S+88GJrS/Oxxx1flk6NHz8uoOOBswMpFnwRr1H0&#10;tHzFymefeRojdp999tt5p1nV1VUBawYkgsCfKJDIffa5F5qbGiPR6NFHHTVqVANtvBeJaBRA4W79&#10;2223//2vTz3zDA6NzOwQ3V8TVUVNTS2vvPr64kULKior99133xnTpwFnAdqCLQeFXeESRuA/iEAI&#10;u/wHQQu/EkYgjEAYgS9ABFxLJ8oAnGhz0OwkieG6ze2HHXCgOHrHsYedXYiURyQeuhOAXXp1s0wU&#10;wbgf0qMiwrf0fivYyyA3heRSwa3YFrvHzWPLXfeB28JMnjhq9g4QeCi5TARTy46NhJbUTSHR688a&#10;qfwBzb7CZRtG4CPYhZ7agPtBJj8dS5WJOW3JAhPCR69DugD61VCzXbY2FFsLu2BWlLASBrJ0cjdP&#10;j5l3TZfFaILkCepDPPimSuBGgD2BahRIHqC2CIwQcH9A/KHDIIXagv70iYSLGvSSF7mCPUwVOje3&#10;rnz/7eru9Ua2GZgD0ifHheNQn6Jq0JoGAOGYACQFUS1nDJOXk3bDyPj4HWLjR+mCyLsCJqahoYuR&#10;AtwL48zjWcxE6wLoY2yMjjsCbhAlF5K14Rkn0aBywKgWIFQOIDIEyiBrJizyPqGtDAxYWtIA6SXM&#10;cpOE3PR8wybuaTgIHGZMwGa5KNa3CHUGvk6QYiFuIYKCY8cW0TAcKpJ5IqHie3liX0JYP7Sshyqb&#10;0P0SX26qd4P3ANhRLRrKc0GNDyG++TbR3iXiQahhQJPiqKsJ4kmf0ZIAGSkS6IZsG12RZH0DVyIt&#10;wGvpoWGhtBryhg0R3oC0RC5N/dgKPcs4ceC84GPKr0FsaVdrLJk7iNyiXBGq30rT4g1P3s3q3cly&#10;OdPZM6xW+s1PvjtmZA1rFbiEkOnJVtbXFHo2CiJOiG9aRfCfCB8KaIrDpKVaOnyIUBJxQCfdA0fs&#10;2jw6lCPHYqW84GJ1JvrKm4v+dPtz61f3nHjwxHMOm1VbP7zQ06QYuuIV+bjswHYK+kOReJcvW3Ky&#10;kCl9+0f/VF3mJ8fsWeVyGsCbMiXT1yeVJy2FX9vSnI9NeOG99zoyhQ1dvchx73vw7rrpO8uwy6HK&#10;RfRcg6pGq+dIAD3kvls7xLav9bcSduGHmO0C+tdWsV0AuwTmO2Tk0oKdQDkFCAioHLhQINoBDNHR&#10;0QXkhQIKRAh2S7+h4IwE7wNJAYcFiAPeCURbsGBTGACapqI3dnR01tRUFwrgiYA7IgE0adzcdO+9&#10;91591ZVoCL44aGMUjBb8CdQDFyfsHWAKSCjYNfZFKvOovG5QpxOgJDgEMHHKytIBKQb6KYBg4FuE&#10;HQEMwhfxftAqfBGYCCg8gToMNhjo8nZ19SSTcbSNFkmV8HVsGdtJJhMBzQeCwdRyul/TF6ASdGGw&#10;3+9cdsV3vv3t4cPrA2AIQctkcnChDlqITQXBxIEHIsT4IqqWwiKj7Ws4f0Fa8wnYJdR2+YKct7CZ&#10;YQTCCIQR+L8iQGd6SQLjsrhNJ4U4fdnCvXf9k0vVpsbuYIqaArsB+FZABgK0/KEv1A/KMIJJOSwf&#10;EV4+/if+CvI64hyLW6ea6lh5ukALoKIiT+fioOVCsqZgEyQfo4f5f8Uj/HxoIxD47wS5cvAI2Aoy&#10;FCnoGYVCJ85argAcxtFkgZgPD+WCdARN+uyPrYVddGqlS9JiwoAgUsEmSfJ9hRNMj8nZbgHJMQcZ&#10;YZbXDbOv1+oupHk/Cb6EafqGqTFMHLIsrl0A/YTlSpxggBgvipjP1SH+IkmVfltmw9L8qrf89XMd&#10;owmbnD57wmGHzZoxKr5s2UL4VFulbkkqJcvh1drtltp5JmsVW53udSpvNack2E2rkQSwAwAbRCqE&#10;CrvYsgTRFvgYm5IQt+HDQyRmyYUC1weAFyhWclyYSeOESZjXxWXBtPGQDUsENULgSN6PBQcOWgtd&#10;H3K+jAF+j+VZDpj3+CJwliTP4zlHfKYhiusYng2hX1jDQjwXQiMtHFuU5RLagNljVXIUCa0CGyRS&#10;KIrQk4WtNXnghSPDdxkvLBtJFXkTCZtl4RkWOwquAyUdgUVWJFt2xGMiMEF2GTQgw/M5ltF5tiDy&#10;Fnahybqm2JoMpRMZKiyiQFI8/A9UiHgicTmcL0BRPF/iBTzwIkde8EqhhNInIn8FMIh8A/kjofvg&#10;KCALTJJdkua6UPH1DcszTaMiGXOgSasacIBO13duXMNkeqxSKapwf7j+6obhdaJXiiTVYqYtIRml&#10;Qm8SejJ5hzcs2eE83ZNZLhJJo6IMpaEOqqY4XJohim45AtR6DEcwFRvjJ4krX75QZHkvXlvZMKYi&#10;qeU/mN8Rj/fsNG2kC4HjUj6hRQUH10leMDnO4nw1CnKUGYtaYuTdDxd25L3xI6JVKU1DjZdeiLGe&#10;09sbc81anosVxZ3HT5wcja9u3ATsbOqECZOnTMa+OEml9VckRaYX2wBRhS36Fxzo3kptl35K29Bd&#10;srZS2yX4lSQmfgO0F/wZ4C+AHoA4ALyAugr0SgAWYNASa3vbDngxgFeIwgqYdMUinsFbwTqBQAxQ&#10;iQBSweaJ3RnVzcVX8MsLPgiRuFaAJBO0GegD/JgrK6tGjRyBH+rglz14xsrYI7YG8RRgIkQOCTAl&#10;obQQTVysEJQa4Z0AnaEHAqxPRAuD3QUrA+7Bm2gMnvGVoEYJLYSaDL4CHASNwV6ArWAFuBoN4j74&#10;E5/i62gRUQBnGXyKDaJZ2D4AGhwIxVD8pqbmxYsXH3jA/gBcUKBEHI9E4LeU3kW+SILZ2dkNdkwQ&#10;MQQWr4MwDl1fCLf8VYgA+tLQFi5+FYIYHmMYgTACYQS2pwj03xkE3GNkh/R2J8iIaZpMJlTJvO9/&#10;Xxhly6T7EzyXIIAjZs4aMXlSZW0V7iRx4yV5dlrm40MsCLI9nbsvWFv+VVonYE9B7LVk2EWTsENA&#10;JO/sy3RmoCZkfsEO71OaS/gRRBKFiJ4E9+J5OLej4EUSohpEK8VCTp+/qvHl91esXdfZ2JqFHAEM&#10;h6jaCVRRBIgWIVeIcGyMY6A/Qsp1aKEL5GAKjND8/puFjeslNaI7/rRdd/vm5ZeecsSBF513Wiod&#10;9ezCtB1G/fTnl736yuN33v+X7//smmOPPL6+diQmuLMtLUZ3xmNlX4S8LzEwgoMULGlgBqaQih6G&#10;qCOBxgJEBCopLvFFJh7JkEiAlInPGD4H02cLVkSUVQJKA7IQFWKWcAgitu1E4gSePhqsjlhGBQQq&#10;8b5IdgPmBpQ/UFBUdCGwYgPHAVjBS6rDyVmb6ba9bpfJwTBIkEgKD0wASsBU/gY7KpGrEgv2CtoG&#10;1yc8iCs1rlpQx6TXMLyPByayQZZCj8JDVWRelkD58WXFA3AjisggDZZJSGIM4AoKuRjgREzO9XOO&#10;12ODnoE9kuIp9DziWAR2AbFPYhEWkTJ98EzqaOiCiyOQI5lhVaLYTa2ViLW2Z/o4uX6JGD+hpAqh&#10;gxYyoc/wPltmFFcDldELqVSqM982duddhFgCZBbo0i5YsZrT4gXLLhY75Limm4CDNBM8MBD1FFZI&#10;xVhZyKPEguGzhkWILx5kc0kyStNblIXhD5/2MbO3J6NFI/Hyinw209nanEoDnYaRDF9VVhWVnWhE&#10;9AVZhw0RCEakIorY8IIe5OiFCC+kor6pm70tPYwDILAIlMqNaEATOPCDACSpKcd01bLyUw88DD8I&#10;v/rdn0u9+WSyjDJ9Pur9/bWcW16yvxwj+Yt8FEFBTVC5E+ikBAgFSnLw00lBDYKbAEEIAA5VJWgF&#10;GCgBjwOOyxhrqAkCsoCiIZQjASshUuiwYSPUPGKEBrQiuIsI9oLNgpny7DNP7TNnT2AuADIC4+pg&#10;71iBluQ4AETwJ8CdQHMX9TsBhSSQdwm2hp1iL7SAqL9+By3ByuCnBIcToDODqr2BCxK+AvoMto+P&#10;QIcB5wXvUFiEHC92DVQFaS2aDXgI79DtEDVcHAW4KpR6AwM0oa29ffTosQFVBwwXrIMVgNpQ1l3g&#10;6+QHpVVBJRSOC63Clr/I/SVs+/YSgVBSd3s5E2E7wgiEEQgj8P+MADQlfBcTtCLSQtdBYQG3dnP3&#10;wfsf6FVMm3nmpVBTzDiWlkj0FI08eLyYw9nOJBLhsAsaOJXPJKUHRMUS2RFuH4nWwTZYWLQGqRat&#10;QSBpENX4JM8fq476qGECamrohBiRvQADvH8ikLovDZB9+ksXSFpDssohPSoYhAcSHrg5tXkk9nwO&#10;Ko4cm0ZgifYHkAAXaiOYqSR5NTgaqljCdKKo5CNqkXUgyYF6EseE4kgkzgkFw0JuiwIPodhTqbDd&#10;mUKVUp7pbKuvrWpq2wR5zoQmG4WumoivxNNZbDdTKHX2liyreeFCUABmnXBarnxM1vOHxcr0krUR&#10;6XpEi1hdEa0MlJCuQoH31XJgARzbgvOtSZXxqJ4rbRkfkA0+7ps0pMH7NxsPuiEtnPuoJTjVGHVE&#10;hxWauLDCEWU7X+xetrhzxfKans5isrxq9uzRM3ZYo1tFx6yNJzww6uFXQ/V0SckNYkxu9SFTwmzO&#10;bCp++HZs9VIz04lbfuAQssDFo2pCYLLZ7pJR2m333WftPPuDhfPfe+9DA2mH4UtaOpfNR6pHu3sf&#10;O2HyzFzBQk1XlPiHwFUJKAPpqdAxQYdEz+SxazpjS6RqB7oemt2Pc/zLEW8tG8gIJrEHThIVdaDz&#10;83TLGDiBfAyKgALp2CgtcqQpPpAsMjKCPxVadRSMFGyEPNNhZZFita1YBovgtuI7W7OqaFgQ+Ylo&#10;arthFGS1WMxai+aybzwLjRXNLd58zUX7TK9m69iuriViJYaarfakFQ3IFSyuSzyn6kZBlDwZ2IfQ&#10;B7llIFiyqrnguoCxwirwAWOtFjXGWiXkrnI0Fjd02MFE33xz8VU//tuhu08///RjeDvre31gsgh+&#10;3jf6WKnM680xcRR0FTNFzolUXXj9g30l/sBJDcfMnhnNbq5xdJg58V6xS4xwrpDy1WJH1hlX2+M7&#10;P33wzc2G9eOf//Tg407VOfg0ER1s6moNxK1gWQUBWrtc5daEZ7tbV7eJLNgH8xeef+ZZNcPqdpsz&#10;J5ZIwI0sb0NjmvDXiNE9fYF+iQ4nBgJOQ7Zo0JmmqiivP//imuUrbvjljYcdtH9ciwbCOoMLGRZ0&#10;pGxDSeOguKl/LofiOLiQDOq2DFmEPp8Nk6vrgA5OYLoUIK2guXw+Owi3Ekbg0yMwiGHjBXDPEHYJ&#10;O0sYgTACYQS+JBFwvRLrS5hWxuwSpp9Fnm9szxx28GEFtWHiKZdwWnmRcZOgpxd1uBQkbAszydvV&#10;kYNSjyT0E7ALslyCfmyLBax87Ba5awC7BKn2INMY729ZQkVuiy2YyZA7ZqpLSjJM8iZt+TaBXWAz&#10;Q5pBACPMgaP+AOqqeObiKJAB5kJFSXEb6mLOEMIZDCdjdjSitMLyxvJ0x+2RpSpNynB8leCZvNTT&#10;nSsHE6Gvp72nzSv2CJifLImxyqp8vs9p3yh0NXFuAXqynhpBx4qBPeGAK+Bzet7ltcjkmWNnzo6M&#10;mblwc8/s8sTSlav1RJkfU6YMr+zMmsAPSq4bZcVYCdqvnCnxEVVQeLHXIE40g8t2C7sQ2Q+kJbaX&#10;Q2AhIQlOREdHob2p8MEC1N0kJ00cM3lGB8MC+RoW10i0AYgGcENQ7ENhF3S1JNfbsW5NZs0apnVT&#10;KZ9xst0qwDBbF1B1QvR0WTwnylKZbB5esIZtMGxUilUwosLVjI3MPiBdVQP+Sk4RyzE5DHoJ1T8a&#10;hF0IGgKIjXZaih6SF7Ro5HODXSxahAKolGIlpFQnMA+CQC6ecS6DcWxTeIUcL6VLEfOhYIwMKsgM&#10;svO2AF8Gt/PZrwRDDrvkirBN4hUZeFMveE5Ilzev4dcvz69ZkF/59p4jK++8+Qclr0msQdoHvomr&#10;2uUOqqPcHhFjxHBkFcSEjM+WEBBZVaAgbOuOZXKSEpfVJEanazSLsu/aAkxUIvEUOoJZEp586rUb&#10;fvvg0fvucOZxh6cUR+AKjJXnmTxjFlw/qXEWKplEyGKwkaygfu2GJ9es7zpg1rQTZs1oKLYKTj7B&#10;+hYqmBJpxuDVEmN4TkaR87L89sb2W1+ZP27HGQ8+/RKkiCCAgbMCFgEuezIEgZ0CdHQE/osOuxBR&#10;oBUrV1184dc6O9plTcOfpF95xC6HXNkDPaEALCR2ZUML98uCCMITOrtlmqhmu+kPfzhgvzkKOhLV&#10;GBpcCCuMQpDbEHYh47T/KkXaFcAWXxStk+DCQiZCKHg0ALuQkqLPfjEJ1wwj8J9FIIRd/rO4hd8K&#10;IxBGIIzAdh8B34DKpO/B6BQ6AeROrqOvePTRx7Yb0frjL5ITtYbAp6JatqTrkhzHjP0Q31ZubbwI&#10;TRo3Rsi1kItSsIPeBqN2YWhvfz+tnZjtD27RAjoAlTkgVRX0Jq7/S6TSZID80p/WEp4LIbyQG3ry&#10;DV/5ONslyDAJ6Xqo2S7ImaiBLgxaHKpFgtQXmTeZDidtJjOWgVIJFrCKRjjmBkaIqFKX7dnFTJqI&#10;k7LRYp/rcI2bN5bLUpoV1r/3TLZ9Y0SVS8UuNhLlbN3Qs7KiEQoQWDWwyirYPMQaIQfiOaocgV0u&#10;6OfJmtpctmgxUW3i5LH1E5e99IyYSEeGj/F5s3PeG1ysWhk5Zsc9DioW8mKyLqcpJseikkJTUSLz&#10;0bLdwi4gEEUgauL6vdAZ4cjdPApVJMPKrVxXsIuJyorymtoCTeoIIciB1ixJqwJ9aCpr5BM3ZnDs&#10;UeHCI80mTj75TNZob+Q7WlRYuVrFqnjazmb6Nq+G5CqkRmQtxlcPY4eVx2oncTKUOLR4MpGS2DwS&#10;ZFmA8Q9qSEimRLsm2C6kywENgRgnDWcgIQtMJJhW/xi4tUXAt5rtQndE7Jmo4g9Ec4P0USWsK3K4&#10;gTjF4G2oI3802wycCOc32DmxP6Ltp1cCsp3gW1vrJ0JtmIdwgRZojuN1BgVPQsZ3SrwYdxwt39W3&#10;bmXfc7e7hfYffu/CUw6abGoZI9PBpSMRL48irULGTFWmilkHab9e6hWgh1PS1WhEAjBaKAEBECWI&#10;7fDQ0BHSJdvTGU6EqriEs2wKvuHe/NeH77lnxemHjjz6kH3rE0xU9rpaN8ZjqIZCodhYnwMQU/SN&#10;EiNEC6x41/Pr/vHwB+PrKo6ePn1mjVrnlTyjhKoyWRIzrhA1eDamlGw3o0UMRb70ticzlvvmm69F&#10;Giah/ApJNcrjcFmQwMlwSj5rC3zFEEZz6DdNWA84KMP641/+umnThsZNm3AJ1CKRkgV8iXDYiGsT&#10;ATn6Nd+3tv9v7RGABenYkAZSUfBSlkxdfsV3aqqqZCiiBL7QdHODg4UM222tLbJlY7aH9nzGgAc/&#10;4kEwKb7dDxtt83h+xvaHq32hIxDCLl/o0xc2PoxAGIEwAp8aAUh8QnEB9xjQCsCdMmw8eovWSSef&#10;ur7dSh91fqx6HMQ1I6IArcyiKMVgULqNinc+7QBIlTV1hCVFRnQ2npTzEGhg25x0ArJ8JBTb3wbc&#10;vwVpKj4lJTzEeoTQW/COsgU7JlgnYMooZJ6NFqcE2SN5xpcCFb+hXKgqA9lTkHgPUG9k2MAgDSag&#10;DNSX+4tQcA+aiMqCYbfn8q6oWHpWzHf73V2bN2+scEW2aX2mY70MrUTUHpjwqQU6ZqIChFVEXpSm&#10;TJ9w5HFHyjCjKBQTZdEoyyxc1rh43qKl81dY0NLwWVGQixDJiFYn6obzXRmj0APVZ5xc0zWkWBIC&#10;iQBs4mNnN+U9MGLiU8alquMRQbQLRCZgcNluYRe40SRYFkItcCzOMV4JoiQ4Otcrc+yCBalcqA3I&#10;OqnYgtCtCAqQRDEFkFwo9tIPLuAdGAO5vC8JQlfBTEPSyHFiqC8xdMmzeCiMGGapWHLgY+QUVVVK&#10;x8sgCxKrGOugSAyCJLaFAjAfMikKFF7AOAlYV/32YUGtWWCiHCQbAQ8lWAI/pn9dtjbtRKeitu7k&#10;PpNwqSjkBxQm6Pb9dUPU+xmjmngSgwWzpZU1rcsjKxNsE323v1kExKR4DbrbVo2WfgnurfrO1qys&#10;FKEJrEANNyJC6cXrcHzdNqGmound/lsvti95ta6M/8vPzq9rQEWRzBbbbXhIK1GzJAIcF0RfEoHH&#10;6rYlM14fBclAneFkKNc4vF6AYA7LVei6WYKWjWUDjRNEwJied/XPbn3phY5zj6w/eL/9alQL9UXd&#10;HWuqqmUP2hP+uLxhxYWSafVJkbjJRdd1Cfc8u+zJF97fe/yYE6cO37VWNXIZgyEoDmdLCiS0oAij&#10;ST2S2ifIt7z09ry1Hede+vXLLr+K5UVQJqG8znPgT7qOBxXlUjRCHJe+uAuIZrbrQqqjs6tHlCQL&#10;PCIRLnm8Syr9CMJHHaQIMTEYHDJQ5KFcAAagoBYaLWiE77mSSJiqCpo0wELduu4+ZE0dLNIZxCkG&#10;+SNDts+h2vAXt+VDFZFwu0McgU/ALqGT0RDHO9x8GIEwAmEE/msRAIGFZHPEMIBU5WOi2/VeeuXV&#10;to5ebsSkeHk97vSJZorvQeaDIynednJfNxCgweZAhyIQGg1ytq1Mtz6veGNqlEIV/UIYmHUPpvEJ&#10;CYSoFRMGAWgFoLQQkxOSFlLn2wFcBlOrAVMGcg40u+4nF/RXKn0kr/F5tfeT2xFkGY4sRMgDwBCQ&#10;LJAoHIc8iC1Uf0zJrT+ZXMWBeCtyZqGvFOXYOjvjrPqg9Nqj+Q9e4DZ9KLUvMPtW1VeJk0ZHXbNp&#10;+IjIlKllfd0tnMvybva3N5xxyuG7zpjMjalh9tihamy5VZ62dpoxYo/Zw0cML8/2dvV19liGCR4M&#10;b3U6vY2s3uYbHb7eLNqZCG9wRjPn9GA7bs+mSKl7+PARYk25qYjrOzPl1Nl0cKFlW9uyxwbJWL96&#10;z0BLiFQHXGhYHmcZEiSgCRAKB1AplPxRl2AHBtNUnQGirEjvIOQYlJwN1p0F28QjhQcttNPgHuI7&#10;ZargS3KRl5lEeUmIZnk5Wlk7bNQ4rmy4oZbBnoxP1HCSbLO+AYpNLO6rshDRROA9BPEgC9UY6ofb&#10;qCtN/yR6gLkMohKI6b99bG2/JOeGFK+RvBW7C3JWOlaIIhJtDzWuJl4s5BWmnoP9YuxQuZn+XukC&#10;uYFoCvmMfjEoaRgADbe2VUO3Ps5kjuGisIjieAm4KhFIgokUUyYnezVJ7+rOudyqDr1m2NSJDbvk&#10;OjpyTN5mlHhVVV8Omr8a6F8+W18ybRVYjO5bhgufJSgi+zbQRvj7egYj2xAf5qC8RMQ0CITmG+9+&#10;OH/lyty0ceqUSeNlIHPQk3JsVYvoBc6IVViur4igB0IUyfdLdrqialiycvnapk09PUbBqoaCaEU5&#10;/IRF14SuF4qbPN3SklqxRJ2qOX9DZ3FT46ZjDj1cVDUHIr/QVwYSQC4hRC0IXk9DF8z/xpbB93Ph&#10;PMYosqTIMLkS4JrDszwQXpUXVUGMSlJUxEOOiXJcUqB9pgnC0D3QsSUegloS6lejKny3WAvYGUDb&#10;LRyjtuX1buCUbMkQ+dgFeZtejT97h9mS7RJ8a9v+jnz2lodrfskiAGHmEHb5kp3T8HDCCIQR+OpG&#10;AIUO4IZTyTiqa4lSA9Z/f978das3eLWj4jWjPJG4RcLZxAQuM6C8sP3Eq5/nPZAE0pxtm2EuJCy0&#10;eD2QV6ST9pR9DvIIxVzI3RvNwUmVEaLNcgrepm8R9It6XJM8lKxG3KPo3R7dKgVoiFjlEIfeE0gK&#10;THw7Kc4CxE0AIkeAOULLIRR3QucJWobjcoY5bsEvRaxST0tr71vP9m1cxTPu8Nq6A/c96PrrrvzB&#10;tVcfc+JBp511xBHHHjlrlwmxVPS9t1dMmTb8axefUFZXDY8Z28l09nZIUVUSFN/mkjVjklH19tuf&#10;MYuWiJl1ZHlIbCqSu+y8y+j66kljR+2z9+6nnHlUS2trR1ce2bVp2CwH22K3hJqcqsTIskq4anzs&#10;Ln97hV0UgZxTokAEVRei/8rDPkQD1wyO2YAPqIwOAULBWPBZDSeFEN0JqtAP2A2ACyXQj2Ro2vCQ&#10;L0USz0tae9Eq6i5SXyA2EVmBfXMWojsE0iGIIPJhGC0LREOHicClCKbOpp2wPZQX0rFD6TQUsQhw&#10;nkBPl9bsBFVmn/MCQWy0Crl8ADPSg6S4CSX292c7tG4QTAri9u2CZ0N6J2EZkFongsCAOIZ2UoCt&#10;P+UkzKwAsvn8m/z/igAK9+BwBAwJYknwQdFtTxGFOC+sK+TGpxNE1mj5B82rlq1etqhS40ZNro2m&#10;PFsv+DarCOqH733wx78/3t7SutusaRxsodBDBHgQcY4JrWTiz0IMvtGN4CdNhUxFGT7aAHL5rs7O&#10;uW81DauO7TRrKoASgC6qKmILBtyS+EooAUUFm9iUcnypmBVjcUEur0rVwFmpp69veDJRlYCRjV8w&#10;i1EOyJ7Fy2LJ9S3b5So0yMEsbmxe39S+x447D58wkUM/JL66HDgiwPGhQiKJcOf9gi8EPiLGxngG&#10;IRRENNIBA2iPXOxxIvCaiLpQBJ2oYg3dQyeUSIKFgvsUgJHEeIhOmpDxG1TkbQcYQQB7bglVfOLP&#10;L1yfCGGXL9wp+3I0OIRdvhznMTyKMAJhBMIIkAjg/pxMiuKukd7NQS4VtkYr16x79+33xOqGVO1o&#10;eKiQ3BuwC0dSMMyibl+B22L2DPIjNCXblrN9LChBtBqCzsIDuSB3wgQxoWU7tFCEehuRtpIbd6g0&#10;UGoMmdIP/I+wBkqKCIE9WB9QFwVr6POAlMWQnQOTh10undMmHh0EcEHDyImH1S6xrAWvgljkuhDg&#10;hEmuVYrq68QVb2UWvNTz1qNevrG8Qrjg3MMuveDAI0/adVi9ZzrrC1ZPyS6iakb33c7M8vlvrdm0&#10;udf2izOmNXT0tskRKxIb2Z3f5PlaiXOLtvnMix++884qZBXYAYqNbM6dtmviOxcddPyJux114m4T&#10;RvCjpkVEqev1V9dFohCQgIMRScCN6hFKOtmccWLU/XRw2W7ZLnBeteHABRJZwHsitkGgv8DVSEhh&#10;Th1JFMdGRfBcQA4CBOOiFohSTYhRF5F9pUkAuhC+DimckukUdCjiiIhGWUQpiwqw3MDcfESTSVmW&#10;bWki5udhmwSbKUbxTFZVfQUOOZIuiqYiufBfIT0Uwjz9hh20n1LokMCIJMnccmSRvO5z6oEqMXgi&#10;fYzUz2FXiAAwJp4rKbINuR9FstBIWTJVGZVXIDRFTAdsLC8QsyCUK2IyjQfYFSQZHRgguGQR/HiA&#10;PvM5NfZz2AxMaGCzTXAmwwRkmPMBaxN5KluSu8rKuPIRpY0bJV7p7cq+u7B1eHV9WRq6KmX5rC5r&#10;6etvfHDRvO4P56+dNGG0poBhJkSiGmxzHRgXsY4SwTXc5N3hmgQrI0VwIyqv+DqjKUk777z02mpE&#10;dpcdduGZaAmiQVzaw1gRKrJEStkTfIuxDRWmYwyUQ9C8yPhJE59+6a3OkttQU1NTUQmPIrWUtX0H&#10;NU2swIug04is6dmpSKIvU9jYnS+U9N133pFVYbgLAg5BZtFxBAH9d/uSYN/aUwjAMoAgSfcKDIYJ&#10;2kF6Hxka9GKOIYnrNi6VBHCHNTIVvR6ih0awH4exbJHxbMtEmyALBYFxEfWXtJnBAQ6Q7D6vYbq1&#10;YRtkm231F7eTL/wrZrSdNCxsxlctAgQQ/6odc3i8YQTCCIQR+LJGoF8OkMIDgfcBbpqrKys92/RM&#10;HSK7mN+jU6cECCD+tNvZ8m9n4JHUbKtmBoZEWy7IdolFC6amqURLIH5BXgDOoC8IsYXeJqPSBDfw&#10;QLi2IRGbqmkMEA2IR29/+g2OAeG5EDFd4iEN9gvvOrAcX/344y3vv9OxdCGEJ0aMGfX9q64855xT&#10;p+44WwKpgpNZQU1q6Ygg9/Rs1CRm3z2OOOrow8DRf+DBN7qKDh+tLdqR7nxnVK11ebAuXNZx7/zr&#10;g77tWYbFQUohFhcjyslfP7d+7IyCwWWyXbGKSHdWHz9t+inn7HrCKbsKyFBV1SgWpWi8om6EHItt&#10;q/O+tfv1bQwrQG4c0m7IRegMa3g+fGVEqHRAOsfzSybychMdB0GH4REp3hhwJ+nPrGjKZ9s2/JDK&#10;JaEmIqF7dXvsasNZY/ntlttWtNpyOifImiSDvxThhBQP2gSvC2oGyjm8YORLSrEI8VqxXzaXJmyB&#10;pMrAQlSPt+iOFI4jjdna4/3U9VFMRV1msUDFGZ7YGEEEkQwEbOh+0B3R6yzGg4MLgKFgIWLPgP8Y&#10;D8/4S6KjCd8jVygqg0Qj9vm183M64KJJrLbisgSAiZx0zjM5xmK9qCI52azvZCvPOTc6ZZafrOhp&#10;b77uJ7975unXY3G2smJY54aNq5a1wB1c4rSf3njHm+8tKxXRZdABPECPoDtBbRv8JtMsweAdACmA&#10;O9vGzkwuAuClPBqTm9p68nmjULI6M7mu3mJv3hA1QoaC7bTNiJ5j+a4RSaQwDBWZ6chmDduWeTYR&#10;j4GK5crwCROjUU0Qgc8Ampds3i70maiW233HGelo5NXXXi9k8wT8CtBh10Gpk03M6L/YC2RcQOCh&#10;VCAyMyGKIgFiSA8j7ja0IxKtFTzwBimXI+sP4QM/z8ApoazMy7KCIiMw2PCTjbP/75Zt3v8HBuv2&#10;OBI/S78MLn0hz+WzxCpcZ+giEBYZDV1swy2HEQgjEEbgvxoBktUh72EIYxlpHRgWht47rqH+z7ff&#10;iwn04bvOQR2/XEISzKQkrt32I9tZJrMlxDFYXrQN75NMIqdAskZyV07LhhBfIClISAiewniYlYxK&#10;ImpAVB7TxpxiQ4oBia/g8ELJ9aBYCT4RXEkwWUxQGMKZoXP4FPYKMLIh7R+QxBRRjkILiwifgCet&#10;ZCD2qgpZSGmSt5hS2+bOd9+03nml750n2dwKu9AxfHLN935x+blnHLvrzBFtegvDmhxvuGYBFBkL&#10;M/lWT0W0Oi7HUS8ze4/jn3vu+c72TDQaGzVuhMfD7kRDsUvJysS1KsMqchq3fGVjPm8h6eYl95Ib&#10;j9h93GjOydqCXrDyNmQ7eVXS3B123qVy9LDH731DNz1RK58xaVfFi1gMCSnlggzO+9Jik4FarSEN&#10;3b/f+IAjxiAcRyV9wPGg6hdgr1AhE+KgTEVewHYB5oKaPoXDezxGJ1ydcDz4lMIK5DXhh9AFCAUP&#10;8gfL6Z5veNguB8wUrsJEZpVlkDMT3gGSchoPE563iA+KibAjUJYgeSrwtiDhTYPhoPYCegjWx8fg&#10;C1GNFdI8pOXIn8HEAccE/ZpsCysQghyRYgmsg4JgB49AkOWzL/C4BkjggCOGxvAc8nid8YuuZ6qK&#10;X8rG6NXJKWXEUibNgddT6M4VlUhkDcu5Ag6dSaCSBbZHlou0mLTN84ByoipSQgLseqrrWuDOEMrT&#10;Z31sXes/+3EOrOlJElAlF2JJBIr1YqB14USK4mZFrOQUGLUXbClRVxOtmaCwqa6mtvffWTNntzmV&#10;5VPam4qPP/Ga73BGsWBZzDtvzxs/rGzsmDQpXxRYUfMsxyAb8mS/WOBd0wOGAmNh4CmGparsa+8s&#10;bO0yu3KZ+59//e6n5j36+oLXF68usnK6KlFVXcY4lsuJ+ayvVlb2tPWmKqsKxXxja8/ypp71HW3T&#10;Ro0ok0RiLS/A2IoAOoB3AHppkqSyglko4Zyvau1u3LRu/yOP4yVufVNzRVnSBVQhabjofaEX4pGH&#10;ACOulGtGMEiQrei1MUjIaW1u/yNw0RvSB/YKdlRwHSA7pwZGpK6LLsGvA8F/6E85Ge/bNP4DF6p/&#10;mYv44vSJbXgv8cUJUtjSIYxAWGQ0hMENNx1GIIxAGIH/dgQ8h0zUgWZO7yPhTwxNT/Deb7/vUZ/X&#10;IqMndvBRmGckYxHTcohhAnXeCZdPiwCkFMicPbVXwYOQBYiBNAvfEVsUkRZhgYal47j5UsG1TT4a&#10;jWD20rC0khHxiIGRRFxXUeZDDYNpoQTJZqmuChLxrU1rt/ZMAXMhqTSVDSAZPvoDUneWzblM3kCR&#10;h+jm8z3rlrErF/p9nbxbcErdU/ecevvffj2+fgeb1Q3XH6GVs5zjeFnUIRgG5t61iJoiYhxuyeXi&#10;+YI/f97C1pbWtevW7jC7YdiwSZyfdTxsuayj2Gr5wi6zdttrr6lCFGmpt9/+O++//2SZl3zbSEUw&#10;Yc/36LmsBbJAOm/pqpK+++/PiVJEq5u0vqmrrzvb6PHVFel/e8hbiQZsbdg+df2g5C3Y+0AGFFQt&#10;fEQc/hhjC2VGRA6IisNSrgYtnCGYC2UeEaglKE8LCtOAi+BTsg7dB3UmRz0a+TrBVyhBhpa8+UHx&#10;lSuQMsEBVRTauegKpJvSDhaAKYH9ORaMeRSKyK4jGpbkAOsgey0yzGAp1yf4JFvbP4H1uEBwSIkQ&#10;SSHRZtoANi5w7flCp8NmBVmHn7qodOn5rOsnqirS+A6qqhh2IuvmODcKiybLQcEO8cnuDzK1e6El&#10;fg7G0tYsQ56lgjAYMHEAkiG8dKARmSfOr+SBZ7F9toNqIRQiGeCy9Hbwenu8PDJu9FhXUJ569Lm8&#10;7sgKLGzsisrUEfvvNGp8nWHkAVsBnYOJOJhygumwEHiFWBJnAy0rQj0IFkRSvHF987IlTe2d2Wxv&#10;qbI8oWlcR1th8cpNK9evkBy9IqImUjFfL8FGOlWe6OnuikRTEa08my2ua+tub+2sj8l1cY1zQK1y&#10;iQo4vURQxE+weQEg68LG9k1tXRecc6ajRBOxCGRfeUGC7zIK5rYm/NvduuCyBG36RPodjOgA0iVr&#10;DFxfhrz//F8RChCO/ssOMVb/v74Qfh5GIIzAdhyBEHbZjk9O2LQwAmEEwghsbQTIJDekOoLpbSIg&#10;wrE2bpmffO61ls1tTt0oI1KpiaCYE9cMzEgT5cBw+fQI0HoikstiFWIkQv1xEdioKNqWVTKcAsoA&#10;9KwSjaqKIshqu4vSCaKtI4iwNuFK0NBxWcN0oYsQ7KS/Xp/ePZMEe4hvowUX5rZUIwek+n4BAyJK&#10;gxojTYtA00Dv6uhqaRS6O4gkjedpXq/Z2Tt97JThw+qRhj320NMPPfJQc3vb1ImTonIVYzsyyPBi&#10;HFVDIL3IYmVUiL/y0jMbVm1MJqRLzj1clk0r25NOVJasDtUXYzIMpjujUXe3nSYfdvCs6dOrk0i4&#10;wQDhYAxdEllJYBWHVTv0LAChZ+5fuHz+Ks+Uy5Jjvb6837RZGLtDqir5b0/OUMft03rElkSbLU7d&#10;p55FFCggJaddKJAp+ojgRDAWqjERiM5iIZ2MKOWSLCvQmMDkNvFgDma5CWWJ4C+gTQVgCr5SBCsk&#10;0KMlNBwy5oOW4zWBaQZgl8CVmdByXE9G5yQoD7Evl8HTgpKxaQOMGzjkjx3L1sIujAQrHmJBRiAk&#10;4EFIc4EhuK6n6wmc6dbO5ldeSM+f5304N7l6xfCWxi7ByhR76ySQw3wTWAxa4nG9Nvx0ScwGxgxR&#10;gyaRh3oO0bzYimXr1t6KDfevCpxFJIgQOTUU7SJECTrGuSTH5fRSwUOEpXg0wYqpTlPhO1f2lLRh&#10;E/eJRIe/+MJLRbMA/LIsGf3WuUdMnliXSCmGnqWKViiBgZgKCo2Knt/p2LmSgSo+U1Khr6J6vJ0q&#10;T61p2agmmBNPnXPTzy477KidY7XsyvWbuzbbr89r2tRXUNRoRVUDL8ejasQqgHcn1JXHY4my1tbW&#10;5a3dI6NafX2lDbtqwi4iZA8Ck4EK4hFtV01Vlza2t2YLsyaPrh4/GZQ91L7xRPN1e6xL3aqTRs2h&#10;+5ctL76DgEv/C0qK+S/oin2WHwDap/oH9UfDdKsOO1w5jEAYge0jAiHssn2ch7AVYQTCCIQR+Dwi&#10;gOlzbAY06v4kjEyzW8gGmjqyi5Ys8xPVieGTwWrGTDLkOoMMIVz+lwjQ2/R+OQya6FJ+CsvB8xX5&#10;pSwJMg8dBhGlH67p8IYVyRU0x0UiZngOnH0h1gi6Eea5wRsP9hJsLjCTJhyJIYZdRPBUaBkLqStB&#10;jQthIVAKvWm1217RKik8X5OKV0+aWDN9Zt3IYX1LXzc8KZPPmkbu8u/98PXnX129qv39t5d293Xs&#10;tuP0iBrBRL5pgT8FVAlz8ZgFj7e3bv5w/jzLMw4+YNdoAvqcEE/w8KckAnEwdR3RiKsK5C+Q40GU&#10;pA8ZaVk8mVDTtsv3mGieCorH3Xc98/Cdz8typG7EWMdgSiWbrRyrThgXSUb/7dnZVrDLRxSXjzeL&#10;Cuh81FU+9iGVJgl0TSC6EkhlAlMg2p5UeZfaYPWLaBCQJgBZKOwSQA9UQqhf5YQUMZFEmVa4gSZC&#10;xbOJ4mkwQ88yKGgCbkPf6YddyBWBQjPYNA9PGpwVljMF0eIFKKqASKIBAOqv4/pkd9xa2MUOqD9B&#10;e4j+EdGfhrIrURjRnVXz3okufcsudMPEt2/zymz7OqOtRy8adjKdjZa1Fgr1cqyb49OBUTJRre6H&#10;KYElo4SHSNagSm6LGqjP8npIr29UmJW0MqhBDLAzNNwEgum7Fi/B58gE8irKLi/2Fk276Z3upsam&#10;puaVK5avXLaQwBmiNL4+eeklpydSEd8DulLQoqIgkyJRGybi+B50unEuVZhbafA+1otmNmfV1I3c&#10;fcepp5120rSpUzhJ6Ghv3XmXKSccd2h90l6xurNxU3bRyhbf7qgZPtzu3hiNxUoWU14R9d1Ic/vm&#10;5pb8yJQ8c1g1Tr8meZzjIrYYz+im0DlxecERBIvhV3f39pT0vfc5CA5KOCGAzmjF31ADWUN6usgY&#10;Gawi2rJ+6NN+B4f6+vy/wy5bjsb+1g5teMKthxEIIzC0EQhhl6GNb7j1MAJhBMII/DcjgJt8qCf4&#10;LG7bSfZF5SgNvGG7zKNPPqMxSsXU3UoOZjkhq2hYZPLyi30bPdSxDXRzKfug3wqXgCa0/oHHvxwL&#10;rZOi6eSyGRjHQvmE54rwpRAUCTPV0JEtFfOIsKpB3eXjxVwDt/lDfVsfQVEABDmJkAcqTaDtSorQ&#10;gBHVR1WwEuBJS4yPpZilxWy1rI/T7HWbjILd0sG8/OZSt8jIyTGQaUHOv2pd84mnnRmNp03XypRy&#10;AAscVoYECWdm6yoSr739eqbLX7Zu8eiR5dV1la6ri3yS9XsVgdOUMkmw7OJm2+gVSEIH05RkNlfo&#10;2Pw/7H0FgBz1vf+4rp9LLpdc3ENCCO7uUFooUqQtVF9fqby6Un/tq1AvVPHiGixABOLul5zb7q3v&#10;uPw/v5lLmld5r3l/AqTs9Br29mZnZ7+/mdn5fn4fGUzU1NFMfOOGvq99/mevLt2jsAofaVl81Lk7&#10;uvv1UqntjDMitbUIbnlLwS4H+vwDINr+3TvQuP03z9oDuoUx5REJjkYeLQHCCKJBQLBAekYarIBR&#10;FXgzk9QYAs0RrC5Y4YDGLezxCbYaomnwHsL/Qp0ItgciTPAgbI7HYJcDuwrYAmAhWG5Q9MCD1/Hc&#10;ool4KYqXRUSejb3gv5f7UGGXAKXEpyF2QgElh8AR+EnBORQ5VcP9fKbXtfN2uUfxSq2JSE4boro3&#10;Wf17x0lsivNBGGPMctaHY0o4v09qFbj7BA7QhERyaNerNwCeCxVkgYYw4LkASoM9TUQ2TIsoyBgP&#10;pDIWpB/f7Gho5Npmm72Z0Z7hvT39ju3KcRLV9dmPX9fSKMuKyYsW8FmE6hiGyRDHnojgRS2MGsRk&#10;TITyIgieZgU5oiQpk44niD2SaxqxhCQLbqzWLWUzUzqmnDR30t5SZUfnUM6XTjnzUs4weBnmOnkg&#10;xMghH+rpXb17NKIItXWtSgReOjrCqrHfIr4KHABkSN/ibcetbah7Zefu7fv6Tjxmnpqo5RCkJTCF&#10;QhG2r4f7kntYt3+wO8nBj8cws7/585jJyj962f/38//rh/0rYPF/Xb+6QrUC1Qq8lStQhV3eyqNT&#10;3bdqBaoVqFbg0Crg2eiF0Y7BVYA0b8HMngfCP+JnH1uytDJaqZ1xnInJVIpJRRTib/kG9CWH9gne&#10;WmtDhBXc+JL455Bi4BBnUhrxPTA9TeuW6cKogkb+Dg3JkVnp6eoqVcqgcGQtx5dUBxarNBgGDjgI&#10;B3ewgZsjwW4Ot0WiiQlsoC1wnQjEURA8AJDDwVHIa4P5EvYCkhNbN7F7+BPEMHNktnffNs/SbVZS&#10;WidPnL+4buKE/v49AkvNnjl+YksKRxfST2hKg8YKZIuIkIzXNyx7+YWe7kwmrde3RKdPnQI6lW8X&#10;BSAslO6aeegvBE6FlwsCOrIGKDZuVFaa6yc4DHPzLV/73a8f0osAsFAeGbtmlszRsiZOPlrqaEvH&#10;U5j4/7sHxFvhsP0L0BKAHuHPX01fI5gkOHgIFwZ/CrKiyYoB3EJ+AoUR+YhcsCYxcgktXMhPAGIE&#10;LT3hqoxRP0CTIe+DAzL01g1TtDCCgevJgd0gj0A2ObCQeJYgthzvCCISD6IS8d8mb8KAmfUXdVIo&#10;VYLPB/kooTrpn19gVYrhJkY+hHBDYAiyn/igVtmGSQgPgWPUKQ06hWGJo6698oa5F16GgHG6kMkP&#10;p01E69DeMBuPxGUkG5EPGVy/yIcNgarQ+PRQlsN9nByoW4DDkvFAfhMWxKs7poMaRyRRcABdurIq&#10;S4yVBWqCzCueQawV69lGZQgD8sVP3UT7pmMVGU9HzBCcooCew+oV5yusem1XsxB9JUk+LiSG1783&#10;vfrV9RalkFMvVQezbtssZnL9CIFiTJ3zU+MmH3P3g08MD2UhK2xvrm+JCfFUgtZLlgU3ZjoqqSvW&#10;7hwuaM2+O6mlgXXKPlx+KB9AvEf4jxwgrwq+FxBJLgjrOvuypdI7r343yTOGUEmOHjA9OZRBOALW&#10;PZj58t8ev0X2/YA26nAf0G+Rz1vdjWoF/kUrUIVd/kUHtvqxqhWoVuDtWQEiIEC3M2aRGXQpSDWh&#10;JEVc1znUvWOvVTs+Vl9P2y4j8EX0SIfcyLy9yooUFTK9DilHcDMOzIX0kDQ9xBs2fvMqjYKlmsPc&#10;wPbhVx4beeFhd/syc9Nyvn+nrpfKsC+tbeJ8J8Y4AF8C+cVY2xi2w/j3cMMuAhJkoPkB2wWdMAn1&#10;RegKImrthiiinOU6NGGSgD8kYA8MWo6kDNSqsePPy08+RmmZrpx0MdPY7lGxUm+3OzoMf4ozFs3m&#10;GI1lLN8ryzAIorWCA5JPYnCk55Vl2ziFufI9Z9eNm1I0fFFuydlQV/ERpc3nmkY1DSQbvWxrPnH+&#10;UEQaTrrQMDxy/0ulPHK1xDmLz7QYpQzoJl+kFaXh0gtGo0aheVyt+fctn9+s7iPAyv5b7x82RH+B&#10;YPbjI2MoCdgtwQuIvCuAS8h/DppDD1JMgI8EySoEE8GRRhxciINsIAsiZIoAMcFfx4RMFA0cDYAp&#10;1gT3gFi9hB4u+xUgeBBu7QAzBDnNoe1uYKFKGbpZzhcgi4sJggQRnAl2UhB3HiwhdBTiR4cKuwBO&#10;IC7dQH6DtwfPAxicwHMjlLDX88WY3NIu8Am7PNRT1nJldvQzF5y0ftnT6ZEh29LMzp359Agl0k1N&#10;44ugywSuN9hEwCsjPrWoIR+cj//8z+GGCUL1GBmjAAgLnbIImGW7QFuCWGI6GfLiRAEIaElS68e1&#10;+9OOap80EdbCVHYQ9JEbb7wklfI9K2vpRZybsOeSRJhxA3viK3StqjTQbI2m12aG6cefWv2ftz/1&#10;5DO7HnrwlSUvr4zxWM+rj0Xqa5oFVmN5Tvbja5av/uV9L/mcCIec1zbtHknvGx+1W+tUszziidFU&#10;Q8PGjft2DZVNV581dSZPFYGnQCmJowLID8k643jbp3MUPbVjwjObdu7t7pnQMaF9wngaTtiE9Xdo&#10;bKO33LdFeJ797c/+HR07+Pfjl4c7s/kfiYwI6HigduQaEvxGCHCHCjy+5UagukPVCrydK1CFXd7O&#10;o1/97NUKVCvwr1aBoDfB3T9PWh/4WZJ8DZPcrXF8v86/+uyL/VLNpKlTcZNd1g1KFg8tF+RfrVr/&#10;++dBElDoeBrCLvgXDZQDuwqHRRYMDGRHuvbuXbWysOIlKp9jLF1sboIzpVvRJNtn6ttoNVUfUQUL&#10;xrakXTlAeAm7dDTPICkc1kUPEnkRE4vGG8wLDDdyrHgKPqxMfrRQsj0d5B2WlSgLJJYRhk1TXoHi&#10;TUMbP3tBzHOQNY4cFrOSLfdunzBx/AVnLqb5osvYhmmKvFDRBgRpYjHfs2HDq6tX75u/sOU9N17q&#10;ug7HC4VSpj6awMcuGiWGLrGOrao1DsmvduF2QYK3KTk34tx5x8NweJm7+NhIU9O4lsn7Nm9koo2e&#10;rPqz5zktdcg3kv6SsfPf6vTmwS4BJ+UAfDaGn/3DIHDYmpCeCaNMoroJ1SVQzTAkKzpUKIRIR4i5&#10;ABwB7Sfs4oPgWKIRRHzP/tTqgB1DxGI4yYnOiKJVUEuCLOogD3cMLyEbDNAgAtwEWw7xGjBICoik&#10;cexyX192T5+RqzRHVSmuYtClIMU6LPH/D+wSsR3AatgxNySqQMiGtDSajnsu5Iyymy9b+YH8MN2z&#10;l7GMUqG4dtnygeHMSWedWzt+2mAmR5VKfrpoA6Mb34G9ByEnMHsNzjqCVVGIkT608+UwHyiAM3Fi&#10;B0McSroIwYf473heikM2Mxy0HBmZ2QxrCcKI6cZxbbYtGoQW3re0fK5zE0fZJy1ot3ODjm1Ho5Ki&#10;8q5lmjrWoACjGDSrO3yxWHx6ybPf+eE9S5ZsgrBIUVhZ5IcGSstWrNvZuXN8oygLnpMtgWDT1933&#10;/d88NjCqz5k/v7Gltbevr2/nUIQuLJzeSjSQHEh59JMvbSxofq3Ej4f3tepDxScDfYcETLehb7J5&#10;QcPRElGLlNhXLvdl8nBuuvTiCxU1QdseaH6HVv+32NqBzdLfW0ItXKAXG3PTfUP2/B/BLuHJG14T&#10;ggeBGTf2vQq7vCHjUn2TagUOUwWqsMthKmx1s9UKVCtQrcCbUQEHFIwgvBXzl+hUWEToiCBVuBQ7&#10;RbXvfvhBemhvavqsIu/X1Nbbhu3zpC13iHaGTIYf+EHWCWl50NEFk/Og0GgUXQ5m199Wi5lUbYm3&#10;JUlHEVyLNNEgCZSzUX2gZrCr98GfW2uf9Aa3i9owbQ9+5lM33PGFz/iF8rrOffCwFJon1IyfSIsi&#10;/BpMjilZmEyGdQJb8Lycqyci4HwE3qGHc7HRproepB/kB0qiQLYCNYSLFlwSsDd4Ag8NmkPfLVF+&#10;o+GP8zmVEhoSas5yhxUvxxTyK57ntPy8tvFnnHF6caDAqzFVoQumXXLkOHgrTtn2So8+tm5wMDtp&#10;9uRJ4+tpxxIk0XRgJGJHRIZyDFGGYQTDsVHEPPl0ncgne3fu+cynf1jOW0D+8r2DPVu293bu9di4&#10;XD+p+aTzmsdNjltSpuxFhDGRUcC/+MvP4azZ/7ztUMUTdkIH9ocgDH/3p8xz4Pe4cFYObG5ZRLsT&#10;21JPsxx4lOIHbjuYzA4il1n8W4AbK3xz4BkEiQjJISZHDOAHJPuAjUQ8X9DKMwxkYipDy+CAQM9F&#10;03DJhUULgVmDhGnOdw2GA/Dh8CxafxtoBV6C8aWpKJDYgl7s7tU2b4h37c6m83CFpmMxCMbIOgIn&#10;wH2HsGYQeUQ6PgIDjSmhxhKX/udfXVnUBQ6EqArDQm4DO2V8ZNZ1LZFpwf6JcZ1NaoWKvWUT6xg0&#10;IwzkijbFJlLsXT/5N87Z09m5pTLS6wysMTcvb6PNxmi9bvkjhmUwTNnTHM6JjlbgSQWzoIg5VNIG&#10;K2a63uuJ0EPpwfV+eo9a7GIyuwrDvTV438yg3d3nsQpjwZUWOJBNgX5iQBsHH2E/ppXBwfE53oTr&#10;iuPEaF/FVdJxocJScNRiTFBVlkLUU9n3Kh5V4Liy51pwRoLvrO1g9Mg/jqtznIkzilxoA2SNlBoj&#10;SUgjBstZwXGh+XCt9X3dVFxXtLwyWddLRepdNkHls3Y6/fgzq5cu7XzhpSGKWai2nP3zhzfc88ya&#10;shppnDo/4Xese37Tz77/h3v/9BJy0eY3yf9+xbEfu+7ck+Z1RGPc9p2Dwxn7rj+/+tLybYUi89M7&#10;X7nvrlfTg8WkzH/+2nMuOGlWJd/Z3Zfd2GVfcN4ZjNxUyotcqvm5F1ftGciqqViiY1qX7rmptlGp&#10;ISM0Dgq1A2JigI0a0ZrRijmuuR6W4Ou3d+ZHMjXJ1gVzpvswgRFCehYFyRJB8FBSAE8HUWAOpoeE&#10;LsNv3qn6d96ZeFjjQMaHIHlu5IekZBHRHwY7CBwLJH4H6DC4QAfks8P1Axpk+A1AZHljyErokR3A&#10;qqGbOyiW4fXmLzjtW6qo1Z2pVqBagX+2AlXY5Z+tVHW9agWqFahW4AioAGgN5A6NYC7hXS9J/iDT&#10;6DSvqq+sWjc4PLpXqmvrmJ3XXUbhcY8Z3IKSW7yDec0kuTa4Yyaz7uQekLh4YsvyEVCC13MXy6Sn&#10;RS6Jjx6S2BCjT4aBgmeBCbLhd7fbcP+knYlTJ33sE+/94MdvnjNh/H1/evju++4ZzRZj7ZOnHH8R&#10;FY/pUE94dgRtr4PgV2KZybkefoWbpWdg+vjwtiXA0ULcIsQIQoUAIe+QpwiBAF3FgYl6rFDsG40L&#10;LDxWRywTKTl0XFQqOX/vbmO4d3Jz3dlHz5Fro6zMOOVcxTclAV2kJLLw5Eg+8tAzMBFqaOZbp06R&#10;IG1izXR2KCICy/PArEFDu2njts5N2+XW1i1b1j3+0HNPP7lq+8Zej5QVVjE+SBKuRwvRemb+sWpH&#10;R8G1C4YWjUfAFjmiF7SkYfGD0zBgpASP8bkJqBk2VUGvHvwFtSD0HvyLEw00BCCmeKwEJi9jodH7&#10;c23HREzYStjpBpsOCRccgoqCLi18CWFkBGuj0LSpY7O0ZZQ1g6qUbVGVU3EpFnV5TiDATnBIEEEa&#10;YJfgUDlEUQmwm7CDJC/FxwkoL9gH0XINx8uRD+zxVoUvZtxyDqcPJ4iu442O5gVRv+LC008/ceFQ&#10;ITcwkLFNZrirp39gMN7S0d7SWCyMFHOZUj6r7M2n80Yhne7v7Szu7dT27hrcsrHv2ef03l6tc0/X&#10;suWZ3bvZTLFv/bqBjauMgeGuoZFsJi9BtiMIJYotuZTM+PWKkBdk1Ee0bcF1MBI2w8LQxIbZr+Mg&#10;xMf2iIMTDFVs21V5PhVhRkrIJqIiLJPiGZWhIhynYCAMh5UQ8xN+TBLLHYwn+SFQd8BCwgLXHlyL&#10;UReeIpYtNQBwOWHQoyC/KjOWbJYq+Ww5nS4UsitWvPzEk0+tXrN6z56e3p5exyh95Qs/fOTRZ3sH&#10;0lPbkrdeedK5px7TPqVDN224NC2cM+3YRYtEqYTOfWfX6OYd/aPpco2CdDH/I9df2NTQFFfF6R0t&#10;L7+6UTN8ic7WJeN1qURpJI3Tdt/AyGCmtH1P55adnUY2k6uUlq9b99Rrrz25blNmaIA2yi7HDmXz&#10;7ePaYxAl7ehcs2FTY9PMqQtaQYwD4BIcccADCQ6IxcbZu9+a/WCcJajE4b2+HfrFgZwnZO+DHTvI&#10;MiW4NO4/icI/hOSxw/vzF5LZ2JXu4Hrtzzf7y3NvvXoe+ghUX1GtwNu4AoBdxr6y38ZFqH70agWq&#10;FahW4F+lAq6JrtqDLyMJpoDLJqKLaR9YDMw1JP7hp1/45Ke/6TdNP+6qD+7RdLWmfqxDwn10yGUO&#10;FqgYMDG+/76TPDABu/geRDGxAzeq/yoF+58/h2sYcB/F1DYcKxjDHu4bKg0OSa4+ZfaMnff/mrEK&#10;lDU6dcGxJy9YsHP72oHufZt6+5EXKzdO0U69tGPWUaPgmBjlGlWtAGwhmi9EL8PA1K0ReVng83qZ&#10;hdrmcC4YMizhbGnITw/fD+NNzEHQOpJsabKEf4VFhGHbg4Y9alZ4xou7vcqWZTteeEZyjWuuPu+D&#10;H7qEk3iY7yqePWQWBIZNsDWM0MBRxjELLixW3A986B3vu+Wa3t58Wh998tHnp86Y2Nc1mMuWW8e1&#10;/+zHv4G3RTwZQZtdzJZdypKFGMMKyFEBM0gSFZqNlqYtTh17YmTCVERKI5xbFTi7UDmc5Tns2wZN&#10;I3Rd5YhbC5GfsAHCqUH9N9aRkgltAn0GAwD8KdynIDSaDFso6jD2w0/ETxdn6H4eAWgwBObAkRVY&#10;wASjTIKN4OYTIm0ErwmMXQSir6D3OX5S5CXPK/X2uiX04z5bVy82pCKOE0ShE5QFQVcAXQgfCu/+&#10;DyyNobP7u7XDRkDssIHakEuKT0hzARLkynh/O10uRiI1dG6wnEv7y56sbHuVp8qOU2E87xMfu+im&#10;q890rcjQYNcjz7581wOrszmdFeOcFNN1i8NuuBZIM67IlksFORIXec42DRB/cEIZhDhkRyMkL8xx&#10;TBRU13VVBc/GgU6OlXjYQ8vxVFkzHThHR1KJSVP5aD3FqxwsfiXZ4xUDlrU0nxL4YT4RYAo+tg8O&#10;SxD0BP2NmUxEQKDxHQ80D0JnIaASJXBsIUiAAipN4EuirhozKTfHQDWCvIQjEngpU3WeAxNuy/Oz&#10;PoUjW7ZKlU0vVFYsiSoCLLn1bB68JfghIZLeKQ6rKsPoXlLiTzy67Zqzj26Kx7zSCF3RIh31xb6M&#10;lEwKamM5X+kd0Vdu3rp9b29zfc2io49SUo2JBrWUdQ2KFXn317+/d9nSjRTHfvx9559+8mKrrBd1&#10;9Rs//um6HQOKgLQkYqQr8qDBOUlcpsq65jgc/F1ourFB5SNCY2vLjq70vp6BU8+66L9+9MNoDJQd&#10;FzyXgA9E2gcc4OC8cJAwHQkLDsy/2s3QbysgKo1dGMMVwrPpUJOzDrUGBOIM325/GFn4a3DKEmA8&#10;+A1ncABkIjmumjx4qCWurl+twJtdgQMcQDwoFktV2OXNHpDq+1crUK1AtQKvVwVcMDPg4AhVEem1&#10;GeTOhGYRDhohOm05p53zTtPi2i+5ebBpnGZYk6Lqwf3TAckLmZwP7/gCZgQ2YJMbURgBHOH0g0Os&#10;MyxCRYlH+A7IGJJR2bttb3lXF7K3p5583Pb7fylDZ2MNW54XFVjTKvGSoNORyIRZTfNP81rHM4Kc&#10;p+SUxEVFfmtJY0E44uEwSnuGmeQE+OoUAYr9dRdwiPv3v60ecJ8CqgUhPgT0peAxITSED4ItQIcS&#10;UmHKti0jTtinSuVSjTYyvP0Ff82rWmFAZK2vfffzl599AuOWM1omIiF4tiKzMQm+EGwUfeR5F13Z&#10;s68wa+HEOQsWvPba6pHh/kxaQ/sGQ1XT1GoaarJDRVgMG4AVfFsUIF9gbEybexxUJKmWSQa0HclG&#10;Z/6xzOTpaFlFSamLJ6yCFgNX5khekAOM3Q9znYNM5bHTB2KrsM8L260x4gseOe4Bz1IiANufRhRa&#10;tAAJCXE0gC/hyEJDGN7DoX874LoBNRlBC0I3GcJW84n5S+BCkgGjg6KTPAu1oIoG2nHTDqGCcDzI&#10;GkQcg72yoaTBn4jICGk24b7/9fKPYBdQZiA7IQAjeTVxjMYe4NOVWaadZwzN7DacBsaK8dTOZx8v&#10;rX5McHOXXHLmwjkTT148lfLKRiXbNuMYPT386dt+u/SV9YhRdj3sF0RFcHF2EGJM10R5TqqtScTq&#10;6suFwr6tmxVJOua00y4+/7i6+rrRzGCiNtXbO5gvZDomN6dHhn96+71D3WlXd3AKcKIMUSV+5GjK&#10;AtlEivLxBk+t5XiZFSQ6WSMnk1ykCSbDkihmyxqGS44igEjII7TLdBCiLLOUEGRb2wAryWnF0JpO&#10;hiOwK8bQENei4AQDqS0cVgxNaJsNkAKjYGkFjGKClyHq7HXNJtarbF+95+HfM2YJAxhvbOMFYer8&#10;OQB81jx5D4xh5sxsveHyC2a21PDOgNHf1dxS4+WG4AITmTRhYNsQ4bLVNOm6ggF0ONHnpYTIjGja&#10;UEF3af/2P9wPYstNl5/7zNJlTz+3dfHc2g/fcL2qSCuWb/7hXY/mDSMRiX7xwxc88vSyVRv7jprc&#10;/LF3nOZLNU8sef6x13ZCP8VLjOkgR8njo3K+YC4+8eS77r0LaEvIcCG4LQ4fxwVn528wl4P9d95a&#10;FrxmQOIK9ylkjoT/Hvi+CxukYNzIEsSgH85lPwz0VzQWgqL+5XI9BrvgJA/EbNWlWoFqBY6kClRh&#10;lyNptKr7Wq1AtQLVChxCBUClIBORMGjAFDKio9EAoGWDNsb2nTIrJz/4xZ8+8+BD9KwTao87mY80&#10;Qg9yYOPhRHq4oPH+u+Z94Qz822fhzTJsSgqwt+RYmeP6u0f7BrMRjmqfPVHc17+pc5tilJmB3Wwl&#10;b/BsaupUt7VjpHXStGhyxKPjvBBhEMxCF0tFQ5HNQkVEmgmm6y1XdXzM0mucUHeY76LRAGOwDpYR&#10;hff3BzdGpEMORhQNOQ2vYLrsp0vDr7zgblvhFfopWzvplKNu/tg1U2d0gExAcyLxwpB8f0QTk029&#10;+wZXbUPic/bFF1a8+spyCDRACEAbhsBop5znoykjBz1HlEm0OvksFW+U9AzrUeXyKC9GCKmAEvnm&#10;8e2nn582nVSqxq+rcZRooZhXa1IWbD0LGoEOjuQFjTF2PxTaHOzMEIAmAeCy/3waa8uD8QpEf+TB&#10;AWpSYMpDenvy79hjUhcwlf4C0+wvFF51QNtx4K8EaMMKNdG+il7UNJmVWEOXBZGAqhxbTxN4A50e&#10;aadx4QDqgj3wfX6/t85fDULYE/7tQppFYulCNhIeVYTMQ1OjujU1odimOVixuPTu9qSy56k/Z7Y8&#10;z9L2Mw//Opryed503bTvl1yvzNBJy4RHVdQsWi+9tKK7Z+jsedOOPfpoz3aG5aGaZFwrQB01qZzp&#10;+bcv/HHVyt0TJtZ8/xufbJ86p2z3SykaVBHN7HcdQCuM7DfB1LaYL/R399/30KvbtvWXylpLW93m&#10;zWligIW8ZBKsjd7XZ0WkOkmWPDHZNLG2bbwj8QWbgedRbW1tU/PkPtu24ZDFBAlxxAaEhDT5NFcH&#10;7pZP6IHE5xgfPACp8Xn3d+/EGyvU2oS0FzBc6iwT1jyQNTkGSYke2rersHsj27XbS9ZLi0+Mx4SU&#10;kqp0b+l86A5PG546e8qZJ8yc3JzqSLCcnZmADOp8muGMSpGNJxI2G7co1fJES6gpGca6rbt2Dm/q&#10;zZTKur1904DLKhjq2ljkmEXzl774aku9+q0vfsWni1/5zo+37Bo8+exFkyZ03HzDNAD1rhOFKioJ&#10;vNX2c4W86QqulX3gmed29hVeW90PBAaclsbWuh//7MczJi3AwJqmqSjki8OyLB7st4DaExwMB19X&#10;wiP7rWXBq8G+Z/8pQ7LlsH/B99yYw0qIio6dM+QxhGZ/9zh/vZ7kYKoWlu4gNVbgt3XQvoXGugF9&#10;jDg9VZdqBaoVOKIqUIVdjqjhqu5stQLVClQrcAgVANGeSNQDrz64qEJkRGAXR4NRqg0lwep9ozdc&#10;894SpdSffWlsxjGiRabPceeHCduDW6n9k+pjzRUfxNniju8AKfoQ9uhIXjVC7sLpnOVgEjsqcpZm&#10;ebqVUoVduVKrJA7kRsbV1vf27YJ2IF6rwnXYTozPe06jT/dxUonjmih4icqgeNiUW+kbUDhWr407&#10;alJ0XIllkPHTFNT/8C0sCbMit/To2AOngjDHOMjTCXpDtBjEFTNoGmGuPEob9XSlb/1m99nHmHzf&#10;jI5x11xx2ZVXn+HDOZTRt43ucRi5gWPTe/e89PiKV1dv7s/7Pf1ZuAZ7ngBxCgyEPBuepTRUB0pt&#10;A9rT+hmLcsUSGlWzZUrCNv2hbs90tHwWSTywrjBtl24aP+/MiweicVcQorAJNaHAoFgV5aGTvpeB&#10;AOlIXgKlTkg8GYNdAhiC9FABLkFcV8bCngGUgjxBHEDGlgP3avgd6qRwCdUHB5aKCyYLRpQoPsaM&#10;ewI3H1QvaNX+Yq6BqwKOATcmg/RS0ipgLaD4Kmx8WAhvYHwbqpJwHEB1QrKvAEbgnbh/kFzzj2AX&#10;wuchcBphSZDuMWhpcYg3MT7L8+VyYd/2bZX+XXWCVdqxkRrZc/yx03/5/S+axrAPopWbidXW5vI9&#10;hpZPti3KdI96ujOpfbxXNo2CIUGo41cG/HRjMlks6RKXiMYnPP7YC9/76Z/yo5XjT577vW98xpO9&#10;kWxPbXOqog9Z9ihcWRybp00W7tWCyFY0N5cvgj4VT7WOFLR8sTQwXBzNWUPp0s6du3dt2QEXGJyy&#10;wSenCSxI80BuxFQz1TopedRCXoyhHGjDEzGgqQ6YIMBhkW8eXhJtcjYRzV44mlBlhtdVjA2yoPEv&#10;CZyCoSs4La7Le7bAy7lyEQW2zAqn5yvlvGNqtZPmAACy+7ZUXnsps3mlwpq0xDOWKYr+1efMumhh&#10;R53gs6WiFI8VMr3xiTP27Ojdua80c95cXWMefHndi6s25DSTYiXTMwAJHXvsXEAK69bviIGukskK&#10;PP/L7966Yv2GX//xaVZgHnngp0I0xfK9Cq1pBYlzdEWNaAYfYTJipIaKJfft3lXf3Lx+/dY/PrLq&#10;xRdXw5bqvbfc9KlPfg6YaqFQjEYjQFvgUwAoGW4v+1lR4cF5AJonXJ+31OmrBXgn8TAiX2chJB2k&#10;Tx3Y7eCXcBADUuDh3X+GkM8AyoKXFn7VkpM4QALHyoZdDULr9/vQwPO5ulQrUK3AEVWBKuxyRA1X&#10;dWerFahWoFqBQ6kA5pmhMCJTr54LBYJAwBIX3gO2M+qbvCdHb/nCj5576umGCdMT51xGK8372wMy&#10;R4vHpD+nYOPChiYTmBzEjSdgF/xLSPJvM7aLn4zAqAISA0BWYBzg7hjz3bgV3mo4C6Y3b9nRmy/r&#10;HeMa/GzWKeWYppY4+jDXqRPFou92O1TScQuOV6uKfRu3ZHftiQPdmtSmTpiq8JwiSsjJjfx90sCh&#10;jPf/uC5EGuj5QuQFj0gANpFCQIYG+x+iOiFtIiRoRMDiI6hpkM2niumepa/Ft65lzVJ9RJwzbQof&#10;oTO02zBx3ObOzq5de+z+Qc92OUaG1YavxnklAa4CF2nw46lY+wyLtljQe+IRKhYbl4zJte3pUjku&#10;RnXXb1HE9ZkSpwi85zULzEhv16gJP1Jx7tT2vG7nbAOz6jGOlSSxYuCxF5fl8mFOenrdCv0PNkT8&#10;VMLQ6HA+O7T8oEipAbtAAxi2e+QB0fjQsCr5u1uCCctYTxZIlg6Qzoj8LXDlDdxzsU4wSU6G0iO5&#10;LEHXGGS3EBNfIC8Z265VFeLNQVEVyxFpSsTlwnNYOOoGLwdagyMBlw94OZHsIu7vs43+EeyCgGF8&#10;Lnw2kEBI9DW5YgSXEcYxtGLSKuaevL+8awMvAYbMqoz9iY9cf+axs5rbVNcolSujNJeLNcZdWhjO&#10;5ZWoIomcVtRM3eIFdPdwqaIjvFcy05IhZ3JO7fj5bqb4hwee/OEvnm9sS3ztszfPPmluXiswvOA4&#10;Rd0qsZzUkphfyJXxEWVJY3yN8gQI3xgB0c1FCKvIsPCijmApt5TNDe/a1Te8N7tm1b5d20fKJYvI&#10;riCFA8GL5Ut8IlZTn2ybok6ZxyeStCRqkMsxkp2cgIoB3cCnJQ+I1IvgLzKYNsEDgmwGoxxeOA3C&#10;dxMcXZeQhARw3PFFljYl0ZPp0ZITEXmMUSwz0vvSk/SG5axfMA1gmr7IAHPSr3/H4msuOiPB+l39&#10;vXKyZfvWdT+7d9n2nenGlgRcZvZ1ZxEwdtwJ8dOOn+vaXM6uOe+id/3nd37x6BPPpOIRDwCJZZ97&#10;3oJ1G3cO9RUXndj6w+990/BKhtsTk2UTmBigE8RzA60xNIvjPNPGwKu1ccPkJbX50aeXfPt791VK&#10;9vd//JuzzzqNCNaCIxlmugBc/gp2CZDBMdgAp/fhPsUOafsV4Lw40YLzBV+OBGM5cIUJQMoAgyFn&#10;Lc6D4Jvx8O4/7QawMsCUAHkZC7AGihdEyOMQ+gvsQrAgXCUO7/4cUjGrK1crUK3AP1OBv4Jd2C9/&#10;+cv/zMuq61QrUK1AtQLVCrz1KxDc6qPTJv9laXLfRiaffcvJV8Q4YjQ4vm3Kksce1223jBv2eFNw&#10;exe2XOTDBf0bwBfmgD0kbgYDX0zyc2Q7bRz64A3TvuWiV4Mkg8HUPSfwusCPuFZbRElv755ZE1NV&#10;uVw2bdaMt4zvLegizeRopp/lauCXSdNxlrYoT/RoK521Oju5YoZrbJRaxgOnkMB8QYjzoe/SIb0C&#10;UFGQQRqYiIwlAQe/BDauhP4SdOkYfZJATFGNvMyNdLurV7Poviy9UhoZyfTv2LWtb6Bn14a1ma5u&#10;vFhg0QGL0VRjTeNEdvJk8ajFE088bVzHFG/8JLW+jmuuj7S0RVrG8zGFlVWXE9MVXRXkig0PHK+J&#10;smVRMnW9Hv6tvtfUWmfyignjINNpSUC6ZLkM5wlcPayGDT3PwOP1MONSh1TNQ185KG3AQwmKTzgp&#10;hHlETjeCbpBunIwC4UkEsj6AH+i1/vYHwdKkHQzO0eBUDVhLCCZykRM9pl46YBBDNktaSsJQQzNH&#10;3oGMNJEZ1SUjUUGA8WzFsmnXBAOCtJkEFiIKI/L5gol+PBn6kux3Gv3rT/4P2S5wLxr7QOQl4LmQ&#10;fGsyn8/JltbSkNy9r1M1dFsryGB92PbKV9eV7fLocNeWLVtmTh0vR/jRjA5bXDnKORZXLpOzT03C&#10;5lY0dYNhDXA9kCZN16SikmKODAuJpCLEnl++tjhqPfj48pJuLTp2hmOXKEoXxRrNrGg9Ws++7j07&#10;t5UyozwtKbEUcrpzI1kgOmqiRqOokXLacE2GjYlyXUNz24KjZpx/0SVnnbHotLOOueqqS087+wxQ&#10;r3Zs3w1HZDNfKvX0Ffv6BkazQ4YhxlNKJFoWYvBFgqUuwG3CngDOReAqsuBSCaiLUH5IVceEJEWW&#10;xHjbNIyrnXYgjDSVhtbI8+OumZdV00aGktdAcaX1a+jCkGFrssKZps4jVsm0d+4ZevnFldliuiUZ&#10;XfLSq9++fWkWOqgAGEqPlpsak7d94d+vfPeZra1102adNGUe6lB57vmX+/vSBHIxLSBrW7fs0aCb&#10;ovwrrjhp3PhmGOraVi4W5Wkw0ColEenhSMwG8kIxQlQCwa9YzAFzgkF7HZRdqfiy5dsHBodOOOHE&#10;RCIOVxe8NdGxEntdhKSPca0OpmgFtt2Hly1yqGckMPTwu4xE9ZFvxhAgCvDKgAwYnASEixb8B5+R&#10;SJEO3w8Fm3Gy9QNsl/1vH57kwfkXToeQJYRiqku1AtUKHLEVqCYZHbFDV93xagWqFahW4G8qQIwO&#10;fbhakgk7/INuAQoC3LpBOWCWNV6JotcZMb2vfP17Tz7+VMu0hd75H0RXMF72bZMt0XSCd7Jl36+L&#10;8hoRv4ylqqDTpilMDeMZYvnwdloOSIDGgi0Cl2IUIFRkhMwFUpbAwgIPTIG4P+BWmjReZNqfDAjk&#10;Xma2vKtvEIyjca3Nra0pxLoAjqEU1UOO7+Fcmk0jTbFlSRzNlxMRMW+WFFFFmkqJU6OMJzOcVtLb&#10;amPD+QqsMWMiN4APlR3O7Nmh9/VFEVwVlU27XB7uiQmCy3KuHDXVGJeok2uaoFDgZLSdPMxr0Keh&#10;IGg7g0QekgqSJQHkpK/B/D9CoNGfoR0V4AgbeF2QPJ/9S8C2wTy7i8KSqA6olSCAgUFMwB0oyzCd&#10;OIIXZALxmF0nGUY+gDYYOZR8atT23FJ5SnNNJpNLa6YMuQzW0y0X7hquZ7nUQElvqInqFkKl2KYY&#10;XdRKsNuQYnHUx0hnZ7Q19OQqcMOdGJOGEJWl2bTAOpJIHJx82LXSil6pCCpSeIKmjsGhadEMsA9c&#10;CCKuDUbDWGw8IB5ivoukHrhBBYFKpP8jeAEOcQCvGEccK6T6+2POQnMZLEB1SacI7Qw5zIk7EMHH&#10;aNqRZRI+jdEMGAN4LiRSddt2jJcaWDrdu3tw52Z1704qM8j4pmsUPbskMmDRWReeecrX3nuZkkro&#10;Rl8E/iV2EbClXcqwAuWqAqWXoNIBpgHDW4Q+ayZCoqCRUi3XHOgufO2Hd+3aoWEnTjl77tU3XCzF&#10;m9av2fzqio0blq+qlE3aF7VKvqExMXPGhMWLpnS0NkyY2B5pkdNFcK0cno0aepqDqy7Nct4IYR0h&#10;DgnOKHLKN0qDPdSXv3VnuVCZc9TRz734KsVHsrkcw0Xkmtqa9qnU7MVqcoIm8yMFempC1m1ahWlT&#10;Gc7afEa3VQViOcos4xynfZ61GDbNIluawREOkhFkZqSSARepwrKaKMRts4Xl+sqVTHd3ZflzSs8q&#10;wR2hbctxrSmTW/sHRmCma7qOrAimSy7FLW315527ePK4Gr1UnNQSmzV3Nm10lT1OUZoyRZcX6r74&#10;ldtfenFDba1E7Jl9Op8tqnHplJPG33j1okjtRCUVda0+MN8wlABXIDULzH0w3Ehb05HxVCwaycaG&#10;StFEdNRIf/bfv3jH5h3Z//rxT844/USOQ/iVC+lWeiSfqomwGKTguAhglwBFDNgiLHO4geVDuzh4&#10;Hs4pVNGLRCKEFBpwu4LruBdgo4QFhl9xjhDMiOz/4YU5oAXMFYrJeMw2DItDmjnEp6xPjNdJMfe/&#10;N5yax/ChgG15CMvBKNjBLwu/rapLtQLVCrwBFaiKjN6AIlffolqBagWqFXgTKkBuIykCu8DZFPdt&#10;SKuFtws4L5RrOLrLSlE8XXDp1du6P/7BD8IIQL3yq82phC8K8Eg1SxW5qcbFvGVeswKxwwHYBb8A&#10;eQlvq9+ET/XmvWUID4TfmvvncyHcINO4wfOBXepBi8lzoYsKCdA9CHZpEdiRXEEznISqyFEJfrEm&#10;WnH0tYe5npws5Eq6wjpwidAtHff2aLIURXFsV0IONOa2MdMuC4jWxZ19WdOG44kI5cl63itlZTSH&#10;DG05uuPZLGyEXYw+pGccw8o+gp8pFtoEDulNwawssBUgKmggwU9xadYMyPFhkk6Aufjg3eDD6uSp&#10;kJ4xVjeUC5XCjDnpDIMkZNQZfemY+kk8tDbjzTtS/v47F2EJhDQnyAOgbkBYLwEuQa5gsgjfzlUi&#10;NJ9MRgq6xuk2rERoz+0ulpubajBIOqQ/LKCqYkJOjuoago6zhpVMKACkEGNcMrTGOMQoRQWByBwD&#10;+Y0NGpsEaIzJuS7cXhRoYAIMi5yzDPxyGVoUkF4eKVWghiGDQiCxoN30SN4z+mQMH9EZEUkaiUN2&#10;aNC76Bi8J8iB/pfB+qvPiReCtYQngxGlXYFcbAJ/KWAgBMsJ2DwY2ArFRXWjwtoFEb4o+Xwxm4kW&#10;RnMj+6yRbr6cN4vDvKMvmjXhihPmnXfhYp9xGRggldJ0WwoaFqpYNhMxUa/QIq2VIPvxlXjEdmXL&#10;gr+zb+q0FK/71e8f+dNdL5mmiLxnWYVfMFAExXXK0bjC8RQOeFOnbMOTILES3EhMuOSyxSeeOLOm&#10;dTyHVhYB1L6peRzv98pEW5QShQTtGJAXRZmWzPBAZ1fp+NNO2bGv0NmZ/vpXvz40NMCKCrBsd8rx&#10;6qzFdQ3JSMvMDWmt2XNU32Gb6iTTLLkIx4bMk0lBqIXxx0nESyMMLcFH2id53kCmiIsHOU9o3fd4&#10;ERIjW/SYku1wtmttXVdc+ajWtxxHxXEnHP3Tr/5790jp9w/c/cyzK0DCMH3/0necdeN159W3NFiV&#10;fuSKaVmtFqwgN+1yUAulXD5uG8o99y+5/fZ74wnl2T//KT20Z+PmjRHZnzStrn7CeIe2R9M7apI4&#10;3YnEhSWKtzDsPMAfKAtePKWSGautyWUqEpxuPObxJWu+8N1Hjzn2mN/99vcwGscpG+ReWQSu2h8g&#10;HaAtIexC6FlvNdglZxY5kigHH2DKsRxAkuBh4ePyhLMT+FjjCRzQSP7DD/kCBfh8GBdcEwJNMM4a&#10;j+IFkgEG83twbATEkZEvndDYJfzuJf8cosjoH8Eur9dHOlT4pgoDvV6Vr27nCKpAFXY5ggaruqvV&#10;ClQrUK3AIVQgvNvFDSNp+300YOTWGM097XKEr2+TfFpG4iqO9/kvf/Ph++7ljr1s6vxFaTbG17RK&#10;cGRw/bqkOjhakmUhTOgg/RjJ14QVCIEbDq8B7CF80DdoVc4ag54OdjJEX6LvRw1CAc8BCpArEu09&#10;bubDZBPyf4Ig+E20i9l526MFbBB3/ArvIArFJoEvh/WT8HD00ex4QiqUy4Nrno337mYhKeiY0TJ9&#10;scXFQBzIVQoI1lV4USJ+IYyWSXNqRI1GIPyBLSdihQ3HtS1DccFnIT05jgTo1tCgkYgPfEwjmNPe&#10;H1hC0KigmUcbiW6OsCGI3sXnPPxg8pa2AUEEkS5hbBZp+4PPT9bZ/4BMP0PXNuZUeljLc9g3DthF&#10;BiCCoUYRgRB4LssLYJxZe7Zoy19wIvKU408VlRTOPHjX5vuHYW+arKlJF3KOVrDMglECq8WslPK1&#10;jU0jmWzDhMnJ+rZotAET9qnGxrRm64BHo6rluwXTl3mmBu/keFBzBQIQUnl8QmB8UCIBeQGqkCwg&#10;qJj4Z+O6gKHAeMFFArBLJBCJBMMRGMGAt0LkDUwMAT4HLUQ0FPwaAmrBRSZoDoMDA1DOaCBQIrkw&#10;2If9ABveJUXbFZuIbkSRjcOJxGcyIxkX+12fKhV62HS61LuH2bBcH9gTFZlbrr343ZedIvqaXK9y&#10;pcFCIVNTF3UyQ0xTslzhFDUGQCMznAbFrLkjBSjQNnVGtgf3cJ37ttzz+OZVrw4AxxvfXj9v9szL&#10;rpzEi0Is3gjC0NDAwIatXa+u2rZn15BVYXQT/C1m5qz6U09aeOpJJ42bOslztT2FblzpAltVUeWZ&#10;+kjD73/3u9u/tyRVK7W0NP32h98ZHnXPvehdycbYvLmzd2zbm8kUHZgT09HGaQtSs05tmTl3Z7qU&#10;lDkZoUgcN2JYiJ6pjUigVWRsZ8SlYsTwmJbJ0T5mm4pq4xQA5hEBoQxKJpsBQtQal4z+ocFXHq28&#10;+vv2xtinP/exuZOnRzhLbsDhwJVzw7pbjtckBF6zDCAJoKCBjFjSizo+K/yB8oYQq20tZqmenpH3&#10;ffRbgIeeuf97dfW1pfyQoto0YwBqsFydYg0LTtkYZhwNhOgUnqwBxMzZjCAUsxU5ltAr0FEJydr6&#10;3HD25Cv/E6HwP//lL+bMnsvDAgZ2zCBnhAFPwRLg/oFuJ2QFHvSnw36y/RNv4JXTtIAsNv/hJ1/c&#10;tmtXpgCPdJoRZARLkUArVApoOEt8rgMejK/+xeH6n9j6oa9isr5hGBFFYT2rtanpumuvborwgcAv&#10;PK3GtjiGzpNT6/Wx1H294Jgq7HLoY159xduuAlXY5W035NUPXK1AtQJvkwqE13fc+ZL7R0KTDmEX&#10;2jYKvBCDsyVuhNFZlV1/R/fQJz54S9eg0XrBtV7L5IIYaY0parHgYrq1JsEYJFAG/wN8QKJPg74a&#10;rcIBlcHbpJ7M/qSngz8vmdU/iOOCW88DljfI4iVgBBgeQetGiBzEOZWCUISRwRNhOZLzQzHw1IVH&#10;qE9XjMOb1JM19DIjjk+qxe3bSk/cYWQQK0tzLZPaFy22xAahcWKRgSCET4iCzDq2z0cdJ0OkLazD&#10;IQwLEhUeEhQGXAAkqdK0wjA8QwuYjMVGiO0BhSQd9AZ8YNeKz4vDA+06gVcIn4IUICgCyCyklcUM&#10;vxFYf6BcBwKVwtYCs7zhM+GvIQcIBzPIGEf0kUY+LLgf+OAUrXt+QkaZ3XJulBrpzzz7CA0GxJRp&#10;EseU8kW5pNlDvRxDmi7LLOMg4SEdAj3DN4F8cqJoaRq8cjB2yXFT9/UNKYap17c1N9ZzLRPYxqTu&#10;UbLMRwhAZtJKAi4n6CMDJI2ISCBvMcBmounJJQ2nP/gJNhptID00qDPYQ0oJDCxIzQG4QJREYDVC&#10;BYibf4FdcDVA7Eo4HDgYcIXBsU2cdwneQocuPDoHagdx8wXQNsaMC2A4Fc+Svh4WzyCnVGS064Yp&#10;M8zWhFigcs00I2dHSzt2GCueskb2Ck7p5OPnvuvUeQsWTo421jnFUXII4qXpwUh7R3Z4VFJ8XgRF&#10;w6tU8oVcIVWfKJl+oq4ZB24p7/Z2501HTqQaa2trOH4XARVYmDWLOJhRR9OkLIN+fumKp59+eee2&#10;ARjjuq7T2KzeeMP5p556tiUXsYcuPHZYXCsVs1L4wqe+u2NLBl68PGvG4hFFUHd19l12+QUfvPma&#10;Sr58y799bWQUwGUcZRRrpnnTj5VaJzc11xqFcryhhpEEmOIi50tn+WGfsUS+plCBmw6P7hnoJQgV&#10;2LkA3Y7A5xdXXp5OW5ReLCVgraJpO5/6Y/2GB6Z0NH320x+bM3WilhvU9MEKxbS1NwqymMukHVdT&#10;YwJPeVZhhLbyiuDZXAz1LkANmGgu5RFZRV//gS+ODJS/8Okrzz79JNcuKqqjVQqua0gqBQMXv2KQ&#10;44NIxIiuZey8A9fFLkVT8WKuDEgWxlblghVP1tAe+9FvP/vS0hVnnXPad771A5zlDBvt6+tvbW05&#10;cJKS4gXHUXD+4iB6q7HVwNmzN6zd+Pkvf33njl2wEjZMnA3AAcE4CVKEABfiyCcJ6Bgccuwc1uuP&#10;7dqCrECVZzl2LKJ88bZvXXDWKeD7gSIXvu9f4xpHuNfVYS1mdePVCrw1K1CFXd6a41Ldq2oFqhWo&#10;VuD/uwLodQJ2Mul6AloyCO7oi4jTAjowB7fYcNLUyrajqPIf/nTfF7/8tfikedyZV0QicFhM1EV4&#10;8C+GDDcKSQIwG9JMkwntwE+XeDESSvzbaTnYOjT86OF9MLwwyT3635TCICnKpNIod9iwBm4BACRc&#10;OfB/AcoCLhLAC8ASoH5wMOA4nEutJOzTdN4r9L/2vLBqia1lMZHqorFmo1Lz9MqcYyfMWWQg9hmx&#10;Ljg6bDfJMtmiBtITK/ExWcCTFQglcPjohOgQhB+hTQMfgDgGAZWBmQgJ1hlr2HwEE+GDu2iww8Qe&#10;4u0S2MZ6Hh+ohzR2rI0ZI88HbrNo1DBZH2IxxCznoGPMd45sE2ewxvCBNcspWpAtUApQrX07qWzG&#10;XPmwVoBVh6bGY5Ztw0sDpxb4QYKlCyJv2jqMdIh5CipNADxIlFyWQio37+DwInYtJKKKk1RLSCqT&#10;FsoL5qQaW20ljrGqWFSalqb5DsK3AJkRrx1R9CTBQdwv7bUWdIQiwSnUBC8GfSZYMCTs2Y8F3AQi&#10;+AJoiCMzgF0QZlNj/AV2CQxfxhbALsBlAVigXSWgS9ANYhsQu6B9x0fGLpKLRRCFxHF+rwXoA8cY&#10;BajF1U3VcUXXxkVmB2NJoiMBxinlREbqGe6kVz2f27NVdvJyMvbdn93WBLkPx6Rk8bu3/VyWhItP&#10;P7a5uaahtcWoZMvlXCwmOXZZiUh8BWFjwACBmQiCUoNcbBA5ioViPKnpmo7gZ0GpN2wZ2U2FClvW&#10;vCkzJ8MhtziaXbdi2R133NO/L6Mo9JxZtc1zZpxw4qKJk9prUs2WVr7vnkfv/NmTkbjzrisu+s2v&#10;H+A9rqLDvob54x2fnzu3Daa/W5cv37ijW7e5X933QrZk0WKEFhNUqmn8sWeyja1sqr1MCyQ+HmQv&#10;kFwkwTaIvzBOK1QJQ4PygQGEqmq2BYOZ2lS8AHSmbCDCCefpSPfmwl23c8bAseece+t7L5rVJAhx&#10;P7NrPUAkwOiy4gmCCFyO4UgEPC3wQtTx8uSM0vkY7UmmrXhc4ktf+8Fzz22/+T3Hf/D6i3gRdMc8&#10;4FVWZn0Okq+KSsVwPhMYzceFivg5B8OI4KN8NJWAjTFoZ5Ki6gUQ83DACE9sMD/96W/W1detWLkU&#10;eKxAlFYw/bVkhXi4BOc6+fI5cElDYNrhvLwd+raJo47z/EuvffADHy67VP2kaXy8xkawFiejjrig&#10;gaQXelHhxEAxxlLZD/19/slXAHgXIxF3dGSocwedS3/pm9+54R1nMwS6Im9OShp+3+5HWw6VXfJP&#10;7kZ1tWoFqhU4fBWowi6Hr7bVLVcrUK1AtQJvagWCOEz0agFcMnb7G8IuhFBOQTMuFMsaMRT03aHh&#10;EXjrPvvkc/FjT5942jtKPvj7Mdh9mEXdJmYvuPsj4E0AuwSJm28/2IUoJcZSLogi48DQKgGZ5aCF&#10;VJysaVpYDY0r8ck4aH0JJokGDBk8i8TWgmzgoKGxBD5ymNkcgFH2gqhiFnIvPGC+9hTtm+M6JlUq&#10;leF9fUrDRGPuadNOvXjEdlOyAHsDA2hLriiyrMKByELkMHB8gYgCobhNQA7AUyCkFMoVeFsUaJGH&#10;dAUyBTjUkCykYAmzilEzeLiGJi6kKMQ1AfYuJLLa4IkIKwjXCswk9rNa4K1AqofS7Qe2wn6DuIQc&#10;ycsAzyaBScDa1vV51610d+W2rvG3vuZbeduuiAhsYmnN0BBrjGohtR2QqCzLjm3CNrWhqf66ay7y&#10;XGdf147zzzn/c1/69r59PaIkWzZMWkj4cbFYphg12jA5NndudPYxWjJe4kSGVdMae5zAmphJB6JD&#10;TH0Rn0NyiwGHxIvQ+jA69ghNNAhLwODI4HgJ4oWKvLMxtgtIW4QOQ/sxcwxpGQMP9xMiyEiRlGiA&#10;P6BokGZdJ7+CIUDDE5Q4cJMIH4K78Mg24mhwvLAF2MHCfdkynRRMbokY0lnfoLBWxdd8JZ8W9LJu&#10;ZhsLI5RVGli1xNUroNdYtqlAsKNbONYgaAEccMt733XhGcdt2rw1GePmTO+Q4JXiuWVT4/hIIiUb&#10;iDqyYDfEijIQZBzAXWDowYfFMJXe/sxjz69dvWZ3Nlsq5h0k+Fx33TvOO+t0TUu/8PzLd9/zWHbY&#10;cBU43tIcBz9aalxbbaVg9fcVrrv2rKuuPJ91Snc/+Iyt+ZddcExL/bhsIZ2IwOCEjkdrLSa2ZvOu&#10;H/zq7rIpdnanc7liY/tMrWG81jEnNX2BwQLb4GIw79WLjC/hcEDlBVAqAG/hIoABCmKnEW6UULgS&#10;bEXAOgNjiOeKxhD1zIPZbS9C/Cnz1rSJdV//2MXtU9uVcg/OHFoQbF+HBFBSIgxlVQrDekWLJ1sA&#10;yVlszDCBZkYEtfGue+7/0Y+WzJ4e/fVtH44mVMvOwmWGkxlBRTi3oQQCQWIzBX4SsDKQkgj5CSiO&#10;wUnQBbqoPI90M4BHOspMlSLz3//Bz+3Z0fW5L9162UVX8RKi46OgsmFsyPfOf3eqAsQBgt9b6vR1&#10;8OFte8XqLbe8/71SqmHycadFm3Btowqm7iMwnGI5MLLA/dkv0KNhZnU4F8kp09G4NTq8a8NrxV1b&#10;P/yp//joTVfRLsRi8v63BfI6BrsQ7tohsl3+kZjo9YJvDvf2D2ftq9uuVuANqsBfwS7VAOk3qO7V&#10;t6lWoFqBagUOewXC5j+4Bw5mHYlZA3E1dX0ALuQWG1IR8sCBy2oqIjeMr335pReK+3q0xnY+3lCx&#10;fVUiTI4AYgiSSPD/gPLBhzfVbzO2C/nMwU/IIiLTyoHfDWZF0SyFPxbmq4MHRGgQsDNI3cPA4LFI&#10;UnS3LuJr0NYiIRjbQbNK/ooG7zA7FGccR44pMFk2tix3h/aoVOXj11x87Iy21Vt2oaESIrViyyTd&#10;o6GD4FgmHpF2IiQG/4kpOstCk0LcWNGLCKJfEzWiqqOKtiJjLh6OuUWKKnkemsjADYToTNDvBX4g&#10;wX9gTgrZCcRIUDCQJ8CJwK+My3OEcIUPPpbKSqxAoFEKu3/8CxYH+FbkASacCcpzeJNEDvf5qEtI&#10;GAJyQlA2tHxmut/at9VP7+Npk7aKHK2Z5awqsJaeg6U1UrBYGW6quutrguAkksy/3XTe8SdMnD5B&#10;kqmRUxe3nHPcxMnj2WJp9EPXn3jDlSedcuKkzRt2FoYG3GK/M9LnVHL7TK1FjKQc1i5qOPORei7C&#10;TBc500EaNI5dCMRgu+uBfwIsBkIGOKHiUEQ+ChEMjeXQkAM4GE0cqCL0isES/ucABoZfAw8P4sMT&#10;8J58AxlMtgnYDN6kDDhcMLtFSLJheGYZnzTpZ3hr2M51s8VBvjTgj+6lcgPecA/z9MPC8qXMa8vo&#10;9Svt9a+ZW9bnuvYapp1om1IG4iMnaTaBI5JX2ym6zlAnCr61esOex5/f+NiS155cunH5xt4tnfkZ&#10;s2aoBG7wGTilwuRZoTiYVtOmR5u+XheLz/L8mieX7vrFb5e89NLmkcEysrM9TkRMz7ZdnSV9dPL0&#10;9tnzJ8+YnrzgnBlxgykMDIuuQCHXeqQy2D101NyWr916QzQqGOX8acdPm9GRaoy6slSsTwFFHfVq&#10;1R5juEINdUzkjpvXdNFp05qj+WxmpJTtMXp2Mns21+tlzmTGMWqbKoJsA4kQeCxgGlHE3wYnF42r&#10;B7x4IojI9lwSWoSn4MEM+IPnB0SWr5vmxRqAehjpoaFs2mS9+RMUVoFVEKSASNqGf65a0bnhIu/I&#10;rdGJ87z8oMcJvi/4Em8jiV1UsrnR51/cpkSp889bKCRkSmFM1yxWNAA/NLZvE3kNUDISHYYjASwn&#10;jDrEZzzjIFaHRFyR7wAiK2RQWp5W25CrtPSFFRvWbzrhpBPqa+tNEyQsFn//G8wl+CJ6i31fENmd&#10;4wyPlB554hlLUJWOaaMUV7ThrJPy+AjFqT4X8diIBzNmGpBUtMzzJisfvh+cQGm8U7QmO9znZkdP&#10;PP3so+fPINddoJT4liAlJN8lhKsaLIcKl/wjWGQ/Tv7/+99/tD//6HkgvH/3LQ/1cx3u63Z1+9UK&#10;HKYKgBtYhV0OU22rm61WoFqBagXe8AqE7REBSgJvlsDgEr85BjEnwM2NpumCJJQrJXD3MdPZWJMq&#10;uu6GDbvMvKGOnxFNxvHCgungzh8vQ5cVzl/ipm+/OOTtJTISyI1uYF0R4FACHhNXQ1LVAz8wJSXh&#10;L4GxLmCXEKoiaFWAuoSL5HsOZoQh+Ah0WyTQF2CYE2SBHM5lj8ckeYcu9JQ2b6BKo6Ay3XzVOyZN&#10;6vjzY0vQfLJyvGb6PCaKsBfJgr+A5zbAhsNBtnVw+CDzSILCAxwWCEM0hGMBfCIMCeKUi6aRdWHk&#10;AT1SgMqRJjzAqEKhENxhCNknMArBX1EcQnCBqwix1A08O0kzQUJwCLyCf4nvc9BikMl3omYKbHoJ&#10;b+hwluewbxt+PirNKCxTtkxYFCMhtlIYlUoF2tNJUA6Ee2h0feLvwAgSemmfKH8w5w7Bl5fPVupa&#10;4o0NUbi8qJJQ29acTCaPOWrGmcceN2VGR2Nre8e4SXGuYeOWbaZdyQ9n9YH+Wt2woQrb07mt5JZt&#10;Ny6IMnhWgLXgxII3QnMM/QjNIEoJjs7AXwLkBEckzSMoOhy/gKREuuWgYSbG2sES/mc/CBM8Jn8i&#10;gBtGGM8DZoGaJr+z2xodddMj2tBwsX8gN9hXGuorD/b1dXcN7dtbHhzQdm7Jb1gzsmn9yLZNuc7d&#10;leygUUhbpm5qSJKuAG1wbEupqW+YMWnGBZfxsVi0rSPRPqVu6uzZp13U2lA7snctVgCGCXoImv3M&#10;yNCOrbvWbdy1c8fOV5Yvf+HFl19+ZfXzL658ddVrr6xYtnrtupeXblm2YtW9Dy25574nh4ZyKhyJ&#10;p81pnjRVjsWRxawXyxs3bEcxzjpxwcRxNfWp1LknXXDxuWfddMUZbePU3mxmztzxN199bnPreNF3&#10;BE4HxpiMMQRndcsU4n59ZpThPS2nqlHX1WGtojDisaedsnj+3Klzj+7qB/5SKIwWtZyWlmukaGyv&#10;6REeGa4CgCkw8EAkITIiGKOn6gaIIbxlyILEqRLt2zrN72TccZRcU5fiGuTSzk22UWqtFS698ESR&#10;0RF2DRCYnBxwaMZlJxIBxFnK5SKcAUTJKPtCXNY0iuelgZHRJUvWT5iQOP+sRZYZYJ4cOFasJMke&#10;xFGwbGIgL8KpRuhouILBzAQAFkg0gIBAfomlokDkKkUdkLMaixTMyPBwZev27blspWVc8+LFx0Nn&#10;FERW/bdTaf9RM2bhdNhPs3/6DTxTYyU5UzL/8Me7HFGsmzUfJugJji/QCrGaJjo6whIlmWO4/lG+&#10;hgA3Eul1uH6iEjVqlBEYl+nebQ31LTxm0QkLZ7NwOw5mTki2GLkmEhFnqDM6VHjif4Bd/uma/U8r&#10;/h9gl7+7OZwLr8v+VDdSrcBbvAKAXcZ8y9/iO1rdvWoFqhWoVqBagf/PCoQ3YQf/W9RhPhC74aOf&#10;2vjiUnHCzEmnXJSLNztcDG0E+C1KIq4jeQftIM3mHc2RuDad3PwhKCVAFog3BBqv0F+WeAASi02A&#10;EG5A0iYtHZlOry5vXgXgzqLDKcQtDj/2G3fbirYYveTuX4kx+f2f/OYLL29i6me0v+PjXkSBtUgM&#10;/pqebcDmoLq8fhVQYZVJ0p1J9hPMhknD7kKL41rA6uAQBMKBZ0v5ga5NK6jt6418VmiYOmfGMTvW&#10;P2SN7uMYVxbds0+f9rmP3mq7Fduia+vq8qO90ZigFfolxfId0/UbBgbKDzzxyn2PrdaLDh9RgH34&#10;oFNwlOmbjiAlGltTHQtT0xa6bsOwQ6Vqay3XLtGMzvOGbcDpFvomixEmKMKefLkmRax1BcqVeHGo&#10;bEsyW4SZre1EPCfO85nhRXPyAAD/9ElEQVRK2bW0GtrMjnSbo71qYQjhw6JvD3buKWayuCgAMrLt&#10;4aB4pF8MaE8AUsILASH7qHGpVALhg47D47mgQ5wmM/apJ82OxSLPPLtpNK+zckyMJRxYCDdMmDB3&#10;kVw/UTecsunGa9sZRe4pVmh+U+f27YyWbKptiDHqwI5NbPfLhXwhCgGkYTN+E3yeCcxnWR6VthFx&#10;zAk0JxIfcT7GTZ5Vf9qZAHUSIq1X9BabWb7sCW/lM7xMf+4j11xy7OL6JruXWo8IeBFCOkOQHYt1&#10;xHJelKKIgY44AAgZ22ItSgbeYhpmmfTobAPyoFjPAaAGixWe0MOIb5MpNvYNVr5z+wMvrdzmCQnb&#10;EdSmiXXzT/BOndxfBBcnEvdl0Cp8JLczTETm83EljnLYDgsbH6Rng8uSL7QnYyM0lZOVzGiu8Ojv&#10;5YFdtfXRC888qimmzZ7b3DE+IbKaVhoRDStW38aOlsq+oSYlXS9XKmayboJlwaCZ2bSu77oP/6C5&#10;JfGnn321LiaVvLIs+QLVUymVORBiWJDwlFhdo162SnlgSRFejNumx0gRQFuej7T7VKVkDA6PdPcN&#10;FiraH+95arB/UNf1U08//cYb33PssYvhso1LPnKx/uakeUs20m4Z7j/LNuy59pobhJq28aedixyx&#10;ChHDESv0/UsQxkWAdUikDq+3lO9aLMeKRq5/9Yr8xlf+46tf/OD17wT2CKpgSLAEEMQSzB8MGPLd&#10;DYgUCAU6NzCMsCBbnVCNAszChdcOAfLICiCV4Jnw+Xy+EI/HsAEDwjMK1kcCSFK4CiFEG3or/Ivw&#10;b6QpSRKSDEkCGtYXBF5RFIwyVg5rgvfCy/FX/AlvMTqaq60lye4H3l2D4TcL42+yfrgn4dYIJot7&#10;iWAL2G28L94om81jl4I/knkgWQaKSNDI8L2QCY+VyScOtvD6XYyrW6pW4M2pQFVk9ObUvfqu1QpU&#10;K1CtwJtbgb+dm4ItJ4JqT1m86M/Pvqj19g0kG2pr2nK2H4/KiiLmKxVE2CDzFQ0C5uFB5YDxIHw3&#10;Ax4HmXoL1TSB4W7QbAWz4sDyCZchvI2t3ja9qUNuinxElgyjIhUG7b7dCuNccNqxifr6lZv3btiy&#10;V5p8lDRpTpGDSwsjCixCbggforq8fhWgHWJwQshDBJ0Mzohg0pr13aggmIRUAIIDbwU8EoZDnpSs&#10;5dK2ledpOO2A1UHt2d1bKaXh0iGJkX27dpfzo1FZtK2czEO7pOm+WVs3fvGiU5atWjOULo1rm9jY&#10;Mh6Ah428cl7C9L1VqeR606P7uoYyXl4zKVmxK0VaL4FsoQpKqVD2TU/lYOJrNyaj0ZgyWkHXQyk8&#10;ye82HD/qab5tolNigEHQHMxH92xeSb34lNa5tdS7b6RrR3kknR8eolygPYYqq0Tgw7Fo5SRRxKvQ&#10;hvFo1Dg2URNzXGPCpAmLFs+5/r2XnH3uCYVifmRk+JLLF1931WVnnXvR+I7m7bs7R9NZWzPwjsZo&#10;QRseHdy5e3Bf7+DQaCmbL1U0wCesOlIDZ9pkR+O4cVFFSNbUR5siamOzw8pCJOFzSYGVRXxyXgJW&#10;0tA8AUACm2ygUw3yUSfUzZyh1CRzMLLmFfj89ktqK4c3Y5n03uUvv7R985pieXf9jDqwg7SSZhVM&#10;lVXBRQFqyUF3ibgv0ECIzylsih3IqZB0I6pAqHgIODGaXOAbHTC2yOXRt8xkpPaoo4558JllFWSw&#10;Q9iTHTVL5YGhrqZYfTLeCCyHMe2Y5yZisifB7wbmN3DdAQ4nlVx48CJLiPDivKiqkqsrWlRezHQN&#10;d2/dtGH16tWb1q9ffdYxkx3Wb6pNsS5SpPOwyGXiSdc0RVDUJCTCi4VCAXqh0Uz5mZc3+K599vFz&#10;47UNtFEo5vpFWmZrZUHTfOSrSZxeKKD3j9U1SaLslA1ZjTGsrJf0las33vGHB37zh3sffuzZJ554&#10;6cXnXqvo2qQpk2+48fr3ve/6qVMmgykDyRS0SOiT/+akObw8vv/jOUqoSmzPUPahBx9hlXhiwmSO&#10;l4FTjvFKxjYaCGzHeCaHWQVK7K3hiWyUBnqN4Z4TTj356HkzCQGNKPzItYJcFgJCWWgmBnACYATO&#10;L9M0odfB+YWOLkBhCHsqZFbimfBfC8AbjmaeHxlJ48Edd/7hS1/60h//+KcHH3wIP48++thvf/u7&#10;X/78FyefeloikcAIFgpFnLNwjAJb7LOf+exdd909ODSSLxQnTpiALcAPDqcy9iGTydbV1WzdtuPB&#10;Bx/55je+cccddxaKlUmTJgFJAXyDy8cBsCaEgcK7jgBYgR+R0Nc3sGLla7fd9nW8MF8o433HtbZg&#10;TbwwxFnwL56sYi7/xyO8+rK3dgWqbJe39vhU965agWoFqhV4XStwMNUFG3ZMk4bngKUt3bT7E7d8&#10;RLfZyPEXts5b3K2JLakIuikThpiqiKANsM+RTeqAIYmZwPD2bkxHE7SRwU6Se6xgZpvcbYXMmirs&#10;8roO36FubF/FGheTCnqxrmfD7vt/kuTsb371M6eff8b5l39gT+eQPuvE5uPPN3ilIRZXWXAC2NJB&#10;gcGH+l7V9f+2AgKMbQnbBRwIJBITjli4wLAagAy4DnH4a7C0Ux4dzIxAz2CPaO7GjUbMrYl6o9tX&#10;RuiSXsiLsbivV+bOm7N18xbgM1OntxXyI01N8du/82HX7VfERCYjQzX2iztebmyu+8Ztn29prBke&#10;7nzw0UeeXLLGtgVdd02GE6VGWi9YsMqGpCVZw0ZBarDsYiVW3xKbd3ysZaIv14wYCPiWZYIlmGq0&#10;BgQbGe4zvpvZvdfs6WrsmAA+Rt/zD5ujQxxdxsWAAnPHtJIJ4bSTjm5uTJ1zwhmJ2izm0mEBi2gs&#10;BQInliNxRyBxcIJhjKqxpmJ5CFiTGqstFPpZPl6nMmXNsFxHt2CGqw8MFFZu7N+8fe+6TcMg00HA&#10;AkdTbI8TRJAC0JfRVEyQk3V1syC+8mQlXlMnxdIjLmAJ3xRZhm9TFBnHccGyK3Sf4FNxzxPVht41&#10;a+mMFo80x5sngs+V1uxBlZ4bS5VV2s3t6Vv6pLVlPSbZ4/WRe77xb5JstrSkJNE1SkM+rQkpvlg2&#10;faLFCZyLYDuNyXsDVCNPEfmMkIAID2wXgkuDpkK8aUmO03CRUmoa82bktDPe7avx1qkL+nZuYwg4&#10;wwqRenyEmqYJqUkzuXGThjhxsJCONo8j7rq0Dq0Xx0iSQDK/HU9uKhcU2y/4VCSmdq192e/fWdyw&#10;NOKMerb2++99YOHJR1GlnjK8mVXYtei6ka6XG31P8iibA6nBVQHWbd84dM0Hfi4p9I+//eH5U9u5&#10;RMJ1cT0Y5qisVCM7bkofLXKRpGU7TlkT5Lp8hd29ffcDT7/U1TXS2z3MchLJP/fdlrbWSZMnXHLF&#10;O2fNnN42rjXgXhA9HLn4E7+avwJZ3qokhSOc7VKqVKLRSLFYikRUIBQ9PX1tba0h6wTgFxkSXGog&#10;BSUaYTIiWFNVEQFOnHeuvfY9ry57BcAH4JgQBwEiA+LLH+6+Z/asGaC3YDvd3T033nA9RIGEFIMt&#10;ui6mX6669j2f/cyn8JKdu/bU1qRqalJ33X3/97/7rXw2C2zVBFNGluOJ5Mc/+enLL7sIHBmYgh9A&#10;WwCmAPEJMRQ83rRpy/tuvNGC4lLXsQ7eBfcXH/jIx25+/43h/cPBK+Nx9TulWoF/gQpU2S7/AoNY&#10;/QjVClQrUK3A/70CB+6SaQ5z5n7RNKaOa4w1T37l2WetbLbYNJFHYyQg74IpwkhRFJxykbX1eCKm&#10;m8TzMZyFG5vFCnMug58wmIb8OmYm+5ac8Py/l+3Ie6XqunURSS9n+NG+oQ0rfaOErrgwNPTokpc1&#10;3VWnzmlpn0gJKrgW8BfIa4j5fav2S0de7ckek/BnmoHBTWj3g/MDkgC0RCTzB34olgkPWEngdbSu&#10;csIS442KbOou31o/fto4W8/p+QwHVyBN4zhxeGAIr4ezSTZTyo1UyhXr2LnjJkxvH+zrTdakHC/+&#10;/Iurstnyuo3rLr340niTeMyJZ5581pyyVti1s0eOpFItHfH2qY6l+cWcX8xrmQwUM65WdErl0kjR&#10;r2swLAoAyLhkXGXY7Xu7sqMZztETprHzhafdbVuc4YHS1vW57ev8cpYxCpKs/PLOX5571qJSafSE&#10;44765Ec/NmPydITgRGIAKJBdJIJEgI4dIA7DwHZZIo05/ERSSR8uUzQlReDV68SSUcGmRIkRIhLN&#10;xeN1E+KJpgVzZr3j4nNOOmXR+Intkiym6utiqRQMN7RKBZcX6CR41zbgEzvUne7c1r974651r43u&#10;2p4dHjQpTom1augpHRf/9OQGClu2VDIjyag6sGp1dndnZt8+TbMH0pny2pX2aKlAGUWVBqZcSURq&#10;43V2WdeHex5+5OmFs5phXJzP5gzXiNXXZDIZ3chDrgO1FFQ3SHvmocOCT5NPY6QoOGYBdvHhiOKN&#10;nTmBXCUWj/YNZT/5ue9ksnb7tGlnX3mV3NiqU8iocsE/gldKJY+qW7kysbSNquDpkMPEVONFXsmD&#10;RAjuCStbnhm3XETs5MGtYajxHFPbVM+4hfJIr8jT//Ghd2eG9+a1Uv3EVDGTiTfGIslxogd2Q0SI&#10;RSwDQitkEAkDg8UHHl3F0eKTTy/f3r3nmLlTFclEDV1RL6VHOYdLtE6Eyy7vskI0/sxTT3z5279/&#10;6LFVA4O5bLYAq6+LLzn7S5/90Gc+97Frrn335e+8qqNjcjJRAzojcRQnXtmBoso00cAfdIK+ha8h&#10;RzjbRUR2FozMJUjJIBPkgbSJYLyALjem98FJRsyzMCKYVA/XDJkjGzZu/s0vf3HSaaffdc/d/37r&#10;rR/40Ieuu/6GD3/0I1e9++pp06aEYAfcmX74ox9vWr/u+ve+/79+9KNPfPKTi449bnBo+JE/31/X&#10;2Dpt6pRUKgG4B2yXG669GleAX9155y0f+AA20jZh0pOPPdLV033hhRcC8cHWDtxg2DZxXA5hF1Bm&#10;vv712/Z27vnUZ7/w/R98/9ZPfqJjyvTOvZ2PPvjAaWee1dQIYzGyHKxROjKv+tW9rlbgH1agaqlb&#10;PTiqFahWoFqBt2MFwlscyrY4q6CoMjTZsye3w8dx/cql7u7NTR0diVhtxrZMBJqaTq2qsixvmq4N&#10;m8HAb/Ngcz+SBHxQxFEY3xOgM2+xHIu33zinOCZfrAyiHd+xk86PoiPs6k0/+dwrhiNEG8fXzD1O&#10;bWyzRIX4aLKUAWpAYOVYXV6vCogAXIJUIGJWGuaABbniwLkQ1R7hoBSyZOImTExWoyJfqhhNzY3c&#10;+Pra2gbgB3rXLksrwORBUlTD0mQpiv4KXDJRYivo2GPqhPpSQ8fEYjrfPHHi+LaG5a9uKpdL82al&#10;2uJKLTOSpCvTWrhFU2pueeeJ/371RdeeNuXUmdbpJ7bOnKYmpJJTGoKtL+WVVSozuO5Ftn9LbLQr&#10;Vh7Sd76aXf6wu2Ml3b0pu/kJb3inkd4W4/IRrkJpIxEBKqVsTLbfe+5Rc8bHLzl75gnzm83SNlFM&#10;q7G0ZFswfMUP7xcpO0M7I4yX5ukM7Y54dpY2h8xKRmINVXRo05FYy3eLlq4xroscaZEqIdRY4QzO&#10;LbXV8YsnJy9Y3H75OfMuPmXSafMhEyozVnpooEg7FaeEkJ+i5wA1KCic7ug5N59xh4fdvoHi7s6h&#10;zVu9vn5uxxZv207KUyPxZr171C8arG06ubyQLwq2CW5HtKZVaWqzmLp6pAwlp2XUFkpXeI169tVd&#10;r27JtU07Cn7G6XyJUdVYQ5OpFYjWA7wPqIEcZGYLHM05IMEgGgotJUlD368eC5LjNF5Zt6Pz4YfX&#10;mJYRqxNbxzU1zZzSMX/a/JlTkSSX0zKWlzeLe8zBtca+FYU1T9DWQLQ8ME1iW0s5dXi40Deg4AyF&#10;p60kRgUupfJb8bi2Xkk0bgXSMzRayZY37xq94dyLEo3tTl6D0Uc6kwHk4pdUqEKgsAK9Cd49HCKw&#10;KBAare07ehBPvqczNzi6r762Saqpp/xo7fipmteWH9INv3YoX/nGD+6780+rIPsQJOriSy772Mdu&#10;/eLnvnbGmRfFapsReUazqqYRvx7YdgFCgzKGkFyIGIagieAi7T9l3toXkCMcdtF0HWKdAE8Rn33u&#10;xVve/z4IExsa6sFVwZNQCQWqIiIsAtoSin0qFQ2/7t3X9ejDD5993vnz580N/soAQMFAQhk0NDQM&#10;Bg1wHMh/bvvaV8867/wPffCDqVQSkFpzc/Os2bMffOCB5taWhQsXwIQFjJUH/vzwi88/+/Vvfef0&#10;005OJOLgtsycMY2X1McfeWjazNkzZkw74DKD7R/Mdlm/YdPPf/Ljq6+/8d8++kHgQXB1mTlzWkNj&#10;87NLnknVNixcMB/7TFxnHPgdkaOoqjN6vb6Gqtt561SgCru8dcaiuifVClQrUK3AYa9AiLaMYS7o&#10;D1gkmwgVzUHUrGabM2bOGKr4e7dsqgyN9gtKYzM8WGnFNOCDh8BR1rB0DpIIhIwGwEvQQBJVEW67&#10;iZ9L4O1CoBYytx8KzceSkA77x6q+wd+vAKT2cPo0clnntSV2cbhSGmVElRVkJlWnj5tsj2vHBPuA&#10;SzmC7FK0itvxgKleXV6vChCDV8zfBulP+805w5PGQ3INwC7SXcD+hRhTQ6vi6vEoyC9DuXyNPkq5&#10;uVz3btAqfGh/IOVgGcuokE7XBy/Cnn/0pGsuO6djsuAZDhepBQoQjTZv3rahr6e4YMGEuXPb6fIw&#10;OPtqNNmBBKBks+GppmOOn9nWWt8wc/KUeQuOPu+80+fOm47EZ0gVRF6tjGaLo8PZgX3ZgS7aNBjH&#10;NssF1tM4njvr4kt+8JPb33Hxpddc9c5r333ppo3re7tGTjpmUjQWEcRIZjSDuWwxxpcLIO+4JBuc&#10;xQcEHQJ5MB6ymlhRLGu2pMow5BQVEQWB5yuuPJZhlYG9iDBbAVmEc2D269jwhzFAqdMqIJS4RKyI&#10;tGe3sa5hzoxZF551yuSOWYha7hscQAZYXW3Tuedc0DalfXBoyMQ1qmLShuXks5xeNNN9VjGDsCVK&#10;SU08+hgLQUkjI245B2oJUt49UW6ac3xqyni+pgYuKs2OgwyfRjUJuofdt8u2Kr37dmzevKG9KT61&#10;I6Xnkcw9qjbEeVlC1hA+Hw0PFiiBfAHj6vMkk4uYWwXXviChi0QyC3F+NGPuGxrq7ykwAhNtbGtp&#10;bUHis8qKk6dPn7LoBC+SNMCR4RhoqADIlTr3aJnCsOkPDI9qmzYZIzlWZKjaBhkBxraViKol1zVY&#10;JpdPT1eo5lQ019050rNj88bNC2dhHQcQWrytdbBnR1Nti+vZtmvzssIrUQOeN1H16AUd738PjFrL&#10;6zbs6ews7N63a970pmRcSfdlU/EGy2Pue/DRz3/l55s27I0m1MsvPuWe+588+bTjW1rbbAinaF9Q&#10;IhhCiiHeq2BW4OgNnERY6JKgZ0EPT+RXY7zGtzbmgpPtCIddAKjAjxZKOgATsWgMkVIP3HP3H//w&#10;h12797S1jZ84sR3uKoODw0gAA4QxMpIBUAKABlefpS8te37J09/41reA0eBP5XIFNBk8jyYQ0EmA&#10;dLDYyCN//vOnPvOZyZM7MKDBKNOwdBkaST/8wAOXXnY5NosS/ubXv4Zz0Ec/8mFsGWQWACU4S6E8&#10;WvLMklRN7YKj5sOpF4jPftIKTOHGwsUfe+zJbdu2fPBDH2puasT+YwX8CfgOEsf6+/vOOussEHcA&#10;tQQiKWJVg/eqTty8Xt9E1e28RSpQhV3eIgNR3Y1qBaoVqFbgja4A7mk80/B4VYWxH2UgIUFg6eOP&#10;XTSQHlm/4iWuMOQqcmO8rugwBZvM6Ppg1SN2NDDTBccern2BvshHisgY24UoKQjPBbfhpH2vwi5v&#10;9JD+9fvBPQSjYOiusWsPi8yqpqn88Zc2HneKPBNt5yJoVPKwIIX7KYwzygWSLXGYHSTf7Hq80e+P&#10;FpxkuQfgS4BSklMHLbrIMHGRq8A1F0wxEioM9MXBSWTqpfzyp61Xnxp49fHBjSuo3AhdLsSVCA2A&#10;olQ6/YQJ77twUWd3tyLSt3/6qqnjkjAYgQ1vMY+8IXokU3jy6ZW6oc2c1jhrRlPFNSS6IsLwVLU8&#10;uhCliiI7ki11RdWyIJZV1UwlvZlTG49dOOWCS8/asm1VJjOCGOvaeqm+Xpg2o27SlPrGJu4Tn7ro&#10;xo9cceIJUzsa2HiUUZIIIUJgkPPkc68u37SdjmhTZjf60gijejbTxUVpt4KYHxo4ngM7X5iTsNDk&#10;wCHTlOKSQ5nQrZiWBV9NgAJSPO4zIqUg7IynkaZkm4AwlETEgCpB4tEH8lEFgiXPs3xLE0Xkldsu&#10;ZSRb82ecPfGG60648LyZl1007+yTOk5e0DZrWu2zT69mbDB3NKuS5qgy65c4S4/JXMlv7lh0Rrk2&#10;NSKLfn2q/qgZmXFJe9ok6biji5EYCCC4Bo4i9kkQDZkfaWiaOmNhVmrkLHagt+/JF9c9/PR6QZk4&#10;LtnKllhOxyYiHK04NA/hBBAmjadRYcQ30ZRFwBh8bgSmM4DX3JGB4qQZk04/96xsYWDFKzu14b21&#10;nN82ub7Ly5kx3Y4U+Fa26fiJrSdPmraovS4hucWiU0hTe7ZL/f36YJqSEsnUxPaIyiYiJYYZ5oUo&#10;lE2QTvGiI9dWaidX4q1UydnV2X3Hw682TDq6vXaCpTETUgvKGlxg2nxGyOeRQScg3hqWwa5fX7HZ&#10;ExctbBrftq9n774e5+4/L80WvcUnXTacNv7056fv+N0TpsWedNpJt932jcvedbPvGryswuAZ13FR&#10;hjAKABmMgCwBXTH8lomrMAhYAFxImg7BDT1YeBGTlzf67Po/vN8RDrtkc4gQqsHnRpYQfG3PPuus&#10;Cy66iBXE1atW/e6O3zy95Nmm5tZ5c2cHwUMGmCwYqcChlvnJT36SyaSvufba3Xs6X3ttdX//IAYP&#10;gxgiKVgN6z/08COrX3v1Yx//OMgveDJERjC4ECjt2Lb1uuvfw/MCzF/uv/9+WPCecsopeC20TMCA&#10;CCJsWQ899FA6PXLFFVfg/MZrwcsLAokCi+lgufPOO7Oj2Ztvfj+4OXgJtg14BdjN0qUvbdm06aKL&#10;L8HzQPHILE5Ae/l7Ps3/hyGvvqRagbdQBaqwy1toMKq7Uq1AtQLVCrzBFQDVhTYrNBJTGdEualI0&#10;ZljG/OOP3d1XGNi+U+vpt8Z12PEo79GK6ykxVQujboLmnKN9dJXk3i3AXwKay5irS/AYlpuYFq72&#10;8W/wkP63t4vxHgkMLmu5oV62vjHR1sqPa0rU1GRcjosmbcrWYQpAMeMEVrX8ZoEtBVaZ1eX1qgBU&#10;KaBHYLGBthDQZYwFJlAkpRfTxBXkksBBlWMge/FoEhaWXrHE13JeEb02Axzk7POO+cB1p564eNb7&#10;33PeFZdcGYnL77jwzNNOmhNvbGQiisCUbNdTlfi9jy35wY/v7+kq2KYmRfzTFs2I1tZYRkYCmqFr&#10;kl/2LQTBu17MouHroVV0G1iMgBDksuZrlvGrO5+A28e5F1/06c9/4uZbrjv73FPPPfeic88/obmt&#10;sUZVYlKcY8QSTHA5AKpSXOaWv7ZypL9S2yiddvJi0zY52c/ns7ycirCp4ApBwqPhCgU8hbjQOgiv&#10;1XlB5hVWicagUjG1imUxMOzWAVNwvIVmHh2az9s6gAuKKB9F0bFA7tHRwUEs4dJMDoFA6NVqVY6K&#10;g6QnRGQEEiEp20Zci8/ec/9SmOC4jkkibIFk0TzoP7phtZ5yZao+4vpWbSLVNnWS31LfLYh1s46S&#10;HLdXEjxebINxL8dKPMh8Xr0kdYEgE4tbdck4spuMcnZwZNXy1ctXrsJWXcsEfwfGFQIMb2HhS9pS&#10;RvQNcqgQa6uQ8EGsdfGRlbioM0qlmJ89f+G6jVsG+gp7+/py2VJs5jzdd8sgXRAOgsf7rkSJ9eOm&#10;dNQ1DezrLaZzOC1jLdMic0+smzrJVuVhnp7IMQgZFmMKIog6amtZE9HSeakmiWglPp9Bkveql1/c&#10;uGnjxHrp29+5/b5nltXHRQOir5078oUCiotwqFIhm0g0CIrbNn7KMbOmb9+9JVdw9+3rbmmRf3j7&#10;75e+8JptOaecfsrtP/pua9s43zV5OaFrOqkhC5MOfE4HgTkYCN9Fhg6Pg5l88oDNGHTsuJQcOdan&#10;RzjsoqgK8BGMQshhCZfTTz/1xBNPqm9q2bhxw+OPPvzi0pc03aqrrYWMKMg8MiDn+dEPf4gxGx4Z&#10;uf3HP37q8UdfWvriQw8+lCsUTjjh+ECFBCdt+a677trb2Qm7FsAfGNkwCAmvgjho7ZpV7RMnz50z&#10;Cx69f/rDH+obGq699mqsg9MN+4MveSA1jz72eG9X1y0fuCXMpT7w8jDTGvv505/+bDST/uSnPhlC&#10;KmFoEZ5/+ZVl27ZsvuTSy6JRFTSZECf6G8Og1+uSXN1OtQJvZgWqsMubWf3qe1crUK1AtQJvbgWI&#10;8AGzmsg0YBlBkXEfrbBMnKMuOff0nTs371qzzOjv5CQ1Fov4Il8pGW5UwfQ5Jp6JpwGiWHTLwkyX&#10;oggWXC+JewVhu1A0Jn9BnqkwDBTnb+4HfJu/u8YKNiZDo5HaWfNS0+YI46dxsQaLi4nRJHE+pLg4&#10;y8XRp9oO5BFlEllbXV7PCsCOmhjoohf3PfwHZCJ0qAAnYTnLw3YHsINPlTS9pBm2bvqmNcvZM7Lz&#10;tXz/bs7XZk5o+PHHr772gtOnTGwcXys21ycZulBbj1QfLlXHyZxL2YZViUSVcYUC+81v/npvjyZy&#10;3uRpzTe+57xxrU2IFUaLDCjDF3xMK3vgLggUm0wZZgVNjyRFEHxMiYphwziGv/P3z0Pg8/kvXDJt&#10;2lESW+KZIu2PsHTG9dEFAYpAnHGF5KNwHHC6dE6/4877PYq/9cPvlFRV4gRe8Tk3S3vISWK1QpmX&#10;cD0wGJEpFQpiRCqDayHQcjRqVrxitiQIsiDHRVVBkpIqWGYxh4xzMGiAaxClDmMJquJZJmAqmkfq&#10;tm8zYLzYkOogqlhxcyyT10tDIqfHY+jZrIptuCI7kB2YfcyM+vam7sGi4TqMjOuP49L87tg8Jd4Y&#10;T8mM66Ur+QyChpIpFzogsG1cNuFgq9hNyJjgiMtBC1aUZC4a4ZN1bMtUtmmylBzvlL3RAvPiqoGH&#10;nt1179ObX9ueK9CJRNtEKt5YphxZ8vLFElufMl0mNzoSaW2yBL84nAOUCSQnwtog+cyf075q3bbC&#10;cH6ke8TOW/MXHwsxF4PcJdZ3aKeWQNdulGLLNjXS1w+ZFD13QXL+3KLI+5CKWC6a5qLlOblyhOFy&#10;ugVb3wTICLhiz5rd1zTJE2rFkt8zUHzq5e69g3r/QOap5zY+/MyGx57e9tzSrY88vuruu1c8/9Km&#10;6668ZvOm9PMvb1q5bm+x4qdHMprmLH91ZyZXxjvWt7Rcfd17Zs9b4Pg8B4NtQIECunoGA0QMWSFq&#10;80FH8lheALPlYOVHAMEQ2AkXf/yEQAx+IUIRkhxMTqUDTwbUiZAESUOcErp371+TrBo24a/n6fe3&#10;2zpCYBfI9MLKBh7cAUsuuDSHKdKapgF2CcuFJaCNsMcddwyYJhM6Jvf19f72N7968sknZSU2Z/ZM&#10;jCBMW+6/775sOl3X0Ljg6KPPPu+C6TNnwszl6ccezZe0hQuOQtoRtvOdb3+nmM/9x2c/Ew5QiOzg&#10;QW9v/zNPPD5txqyjFx7V19f/h9/eOWnKlHPPPScca4AsWBOPEU3d39P9/ltuDlGb0KY3ILyQHca/&#10;X/vyl6Px+I033Yg/gc4Wsl2w5osvLt24bt1Z5547fvx4HBWBHcx/8+U9vIdEdevVCryBFQDs8paX&#10;Yr6B5ai+VbUC1QpUK/C2qgBukMkPbpRJSzimpsZUdSnb9a3vfefyj36a0cqjrzzT393NpYcZScC8&#10;KLwRakVG1XO1Mhevi8REri6XD4NaQol/cJdI7sIJXbi6vNkVCPJzAkAs2BNAKxhqIt0/qMVB0wSa&#10;S9gUVZfXsQI4F0K2S9iiEC1RELIOu9yyZkYEGY1HQzzaGo8lRaFSGNq47LW+vbtlgcxm79zROaQV&#10;h/Ppof7h4YG+sl4AOpNOl7RKTpHjZLqYBYagIBYnPTAIexTEGLsuddN1lyw6ZiF6HSAMaN1C4xGQ&#10;NJBgjU63UiwAZxBlhQYQAqDBscmZ60eax8EaUxkYNgr5fZqpub7keBmGScKYhaHhaMKA5oIfnOBo&#10;lkUBvp2y59lqoh7T2p4oFYeyrJKwbcPUDalGpQW7mEnbZUtO1krErYZ2LaqUySDlNpWKgzehF4aH&#10;9u1CqhEtqYwYd4k8h0WnJam0yAtGPgc+C1Kh8S+4FiSPnuZ8ElLPWb4PcgWjcrZv6QSpcqR4hFOk&#10;z9x69e7dXUufW2VqZYFHeXE9EyGDaS6ONCnMYLawYcnT+SVLjF3draalgFxT9ODqC86K7duaCyWe&#10;7xLIx5MsU4S1hO8pkWhNQ0vN5OlTzriobcEJ0ZpaQVa0cnnta+u/9bX/+sTHv/7IQ0/QlGBYI3E1&#10;XukZRNxSTWvN6K5BLleqa6i3HLNQKHhMAsMwecbRv/zJN844ezHN2D279wyP5Gub21VeGdXsvMPs&#10;osS8brMcP3POLGh7pGiK2bMbsdXE8qVU2rSnuzyQTjGUgGDqcjnOQ+olm3AEhjNOiZBfFp91TuL0&#10;c6lIgmTX6LokRAAllcpGTJVM08nmYOEhFHL6yWdecdMtH/vhD378xONPrFuzVtMqgiyDYFVfX//B&#10;j3z4D3+845KLzwX7APYtOIbQ6JPvA4biBYR2WxVN81ybaEo9ZKD/5aqxH14hjjbBpYPQHsNzJ3xA&#10;Dr8ATAkBAhzqYcZNKFAKnw+IM+TlaLYPO+byOp7Yb9KmUCKUDtQS1BCwBX4lQUYCDz0RoA2M0Lnn&#10;nPmxj33s1DPPAgvslZeXQumD4wLXnIWLFv37pz7zm9/86pOf+Pg1V7/r5vff9P3v/+c1N9z40AP3&#10;rVm7HvUHvIJzPdD4/OVbO4w3Ap8F7xEOH7hs5AoWftEHC8xjQoeXYMRpvGMAqZDL3gEaFNbBY0VV&#10;AeFi5SDeCCInImI6OGo6LCr+QgTNpvkm1bj6ttUKHN4KVGGXw1vf6tarFahWoFqBt2wFwnsstNzk&#10;lpk03WPIi5yoFa3stz94+a2f+jBT7LEe/2l643PS8C7e1mzb21Cy+rjYQMHgc2VJK0cSkbC3DKRF&#10;5LMSEIawX6pt/Js88oTExLEw5sRdM7JuRfLDka45GCxCKICnCGKnMFMdgjPV5XWtgInaBhtEhSG4&#10;g1UJzg/0LaOMm6aZrEfpeqEy3DW49bX8i/cZT/12YNvLAmOCtOKaRlRVVm/q/8oP/3j2uz9/9X/8&#10;7tz3fOcDX/qvFzbtGaXErUP5PUXfqW21tcSOXfnPf+uX3d15SUbqjtDR3mYWNGJRSyyWcD6yLguN&#10;IOewHDKCFVOO+AmuGGMLAlvhUlxTCvYhboFxWLti1iqRcXW1KmtFOFdmJdopCZwgIGMJsAsN+gax&#10;ygUzROJoGe6ymA/PO01MQ1Jjk6ZSY8h1tuRbrjM8zBetlnETEwnZH0oXtg9FoMvxRYVOMbrga6Zb&#10;rqis3JCoiadUKj0UMcuyrommwZka55Q5zmaZiuAWRDcv2vgpik5BtguyU5SdgpSLqvlojZ1Iuslo&#10;JcKO+Ak9GS1Gbv/BM52bh1HhmlpVEmOe6/IUT9scl9/jFAZqsmVh+y56T1/khS3275d6d640ekpc&#10;1opbPmP6lO4LuiWUdHe0FPOpiOfBE8WHe2yqUWibxUw/oeHM99Rd/HnpnV+n3/E55thrIvVzt2wu&#10;fP+Hz77nljuu/fTyZRmpr+boTSPiaLlOnTiVahhfSQ8mAdokGMEYtrMjfn4oTpsrl64CnWb6tOlT&#10;4kkqW5BHK3FBTnHqBHStFDecqpUmtdQvmq9Z5bLoNLF5XfaLQ7trHv5N5c93eCtXdORy9aMZp3eo&#10;VNA826KjMYGH106sBx6r7R1N13265dJPCuOO9/iU7cCQJabDrYvhYvFUBf7ECKEDTzFWG0/UNTaN&#10;O/3MCz712a/95Gd33vnH++/47S8++pH3tbe34ZKAZplY6vAcvg1wOSAduwGYyyd8JgK5wcUYrT5s&#10;dEFaIbyVUGkEgAYdcmiAGuhNSU8eNNVEjRqCLAfjuQFeQFr0cOXwC+jgf1/X8+9fbWOopAEJWakc&#10;4i8hhBEyhsAx2bhpy9dv+9ZNN9746vJlx55w4oc/8hGMA56fPGnil7/85auuvALlKJUqAEHwhdDU&#10;1Pjuq66qlErLlr2CwQK8EovFsdlcLo/VgIlkszn8qqpIsAKg4+NVODzCYcUz0BBhHKE5CoabBeeF&#10;UFoYuGYT62X8itWwPo4i7DAQIuxnMNpEQIT1AeVA3IQ18RS2CbgHdtvhaIUWvFj/X23wqp+nWoGg&#10;AlXYpXogVCtQrUC1Am/TCuB2OpgVp2GESdgumPsms8qUykYw404zznuuvPjL3/sBW1cztPrlgTUr&#10;rIpBGcUo5xQ9twIrUBEditiF2WkoKRgoAsYo4qxHYTazynZ5048qsB5A42YoD+akaMLxfY/0HGLK&#10;A/JCwE4KJi4JMhA0QFV20us8YiAJ4KRAl0lsp0nMMNRGhHbESzL0R2C/gHMy1NWprX45s2G5k+m1&#10;S7mTTjj5q1//6uWXX/y+91y7dsOm559dZ7vsaFYbyVa2bXc+9/n7b/rAt//wp4dG+gZK2Tytm7G6&#10;5p3bu4DuXHPdhR/7wDvqEkmOj7FEmuMQOI1EjkGPxDoMZ0FcA2mgTZkAR3yKuKVaTve+3u/9/LEB&#10;BO6wdEyNWx54Lp5hD0OS5FKIgmaB0OFQIZ+DcnxsE8cPNDoqrLW5u554Pl+BQYut1NTrJZ0TpUhd&#10;lI+rBRNmQsPlTIFT1UhtBE2hIiowT+FZD5sR4H7i2ZV8wRqpwA6GkUVGjoEaV4GVS9l1Kho2DydY&#10;YhuFhCGSVw8ECbsAEgZas4hhknl+BxtFmhCh4qjFTP7xJ1YgHvoDH7z+G9/88mlnnQBoEc4wqPOo&#10;pKwbHN69doWDleGh6+qjmR5O74PBTIKFIS5ipLDYCENWWUZyvQSCdYEwuD4oHhnTzTjegEftcbxC&#10;a039uOb5HTOnLTg+tvBkefxU06a6d+7YtnbP+9/99V9++/Zc165IUnErQ4PbdkWnTPC9YqXsQMiD&#10;PZYVrpCDaAvcIlcV+Fwxh9wok6V0NslSDgbXFGVGzxQqWQJumBpkY6OVkslB7JXFZzYtrZzPsRQr&#10;xmt1mk8XK2pNjDOsgm7kKcNXGRxLvih0TJ929PkXR+MNOJMXH3vi6WefNXfezHdceuFll5+nSPzC&#10;Y4753vf+c+3aNc8+t+QHP/z+le9+11HHLDjmuEXt7e0cL1kWkBGClYB8AOgFdSMcJ5ZW8EqBx6Ab&#10;egVXd8eFfzD5xgAxCf2z7YBGYSORShRxmSH2NiGBJbyYoG1Gax0iLyEog+WAzijsrsMGG815CNZU&#10;2S7/69UHLi3gwUETFIIaQd4Q3Gc9MFauv/7G69591dIXnn/XVVffe/8D37jt6x0T2wGOYE2MBfx3&#10;kUmE0UHkUKVSwasgMpoyZRJoLBvWrwc4gtUWH3tcaMgS+vUkkwk8f0DKhGRoPBlR1dq6ejyAFwzG&#10;C3664cCFfJaOKVOBnwBngU17cBhQQGGww0CIsKtTpk0PQZaApCPCkTeUGmF/FDWCtwsVRqQvBfGK&#10;P3IMg/7XYauuUK3AQRVgAYJWC1KtQLUC1QpUK/A2rACD6I0QKgmyiQJBCnnCzOaFqMQx6B6042dN&#10;XrTgqKGR4V3LnjO2r1IFampNNEVVKLuc4ZQSzQt0mCEKwCbku5AZTDKrj/bybVjTt9JHhlcrMWOA&#10;boJwH8j8NMQDGGiSWRTaHpNfSbYxyf/GsIUKseryOlWggoRg+LkAPEC/AYIAOdEICUVySbC36DpQ&#10;C1S6d2kbV/JOub4mcuvnbjz+pPnHHr1gyoQGVYn+7o/3Cqp6+69/fPV733ntdec0j4tmC4P9/aVt&#10;mzOPPrb86WeWrd25qX+gd+3WnvZ26RMfv3LOnFbJz8gNHFMp0CQaieAuOAAAu0CzAxRDEWzPBmcF&#10;nT4oLEq+lHnq+XW/++PLlmNd/q6zLrz0AtOoRCMR2xz1/IogRDgmDqNaHCPYBjgOwfkNQITODBVX&#10;rVrX0z949Kyp9XVIU+LNygjocpmc7VHosuoluYHlYb4S140Uz7dly5zPJzVLYKUUJSbEWC2Nv3JR&#10;ZFqzolQq2FIkLokR0CbUWLxSduHcSqQr5CqCd0TZCPqCXzi2zofJCAsAiIavLjg9AhNf8dzK9et3&#10;z5w07jPXXTxrysQmln38ySWiQwFAct1BZnhHoW+H0lQ/7YRTU8maYd3W0OLNn8HHY4wklnBygAKm&#10;yi4HP2mS5ezCBJmigDrDj1RmvJgsqgJTw1JFx89wQhoCp8Yp42YeyzXPdFLtlDzeyRb3DXoPPLN1&#10;y67CtFnH1zTU5rv7VMHVdD0epyWY7ppmqp5qqhGefWVzT1eP5TtKfdSLRGMyky2BuqJFOL7gy1Ff&#10;2Ltum1PMG6OZqYtPnmwUGLNU3PQSfJHtXNdo54Zc367MtteMHa8ZLN9MFWm9EjGNZLliFkp5z2IV&#10;aUd/d3HtsqbJU77zs19ccPoZ7772PaedefKCBcd95KMfv+zCC9rb2lyMHIQkaJAFuB27lUpBYCCo&#10;okRJCg5LQjpAY0xUPwFXEc8BiHFsS4auDIlNhk74Tj4gO5tcPwK4FisExBfSe+PfwIiEPA4sU0n8&#10;3QHYJSS5hGgLen6shnUO/DXEXA478nKEeLsE1+EAysLRH1YmgMSBggGpQPUCRxVpy9bt99z7wJe+&#10;+IV77vqTIIpXX3v9rbd+/LjjFoPJEuRDYwRIqffu3ffSy8tBZmqoryM+0KKIsQCkAoHSD//rh03N&#10;LZdddikqPzyceeWlF993881EsGZa2H4mM4rn16/fuH7dWljtwqMX2MrqNWvL5fIFF5wf7gPANV03&#10;kEj9xz/8fsbMmWeeeSbeEeQp4DUhfBMmSeNI2LJ12+4dOy+8+GIcZiH4AsILQJlHHnkU9s9XX301&#10;pFL4dCGhJjykXqfLcHUz1Qq8VSpQ9XZ5q4xEdT+qFahWoFqBN74CNHKjKQuekmi9SWtFeircTdNC&#10;IuFYGsVyNTyHoJNFcyd9+mu3nfTuGzHJNbxh7YvPLtnR01+h+TwIz5YViUghz4UoKALbv7CH56vk&#10;iTd+RP/7O6J7QgsVqr5wJ48+CeQm5BWjGcKQOQwJv0XIDhrrgAxTvc19nQdMD6R7kHGFVCLAF+AJ&#10;EM6RD6iSJuINz/Vt063kYOzamEqee87ZE5vH/+d3v3vLhz/7oVv/gxHl+UfPiShMfW2CFpXjTz3x&#10;Jz/79ne+9bHjT5qoRpWBfv3Z57b/7q4lumnHU1EBVhygsghcobeP8nQaITuIlQY/BR4QRDVCwBOj&#10;bKDf5iQoUGgbXBfbb6qJO46JSWlVEeOxiAzuCXxf+KTAJVwy1Y2LQeB6gqhrChQTqAwoXubff/Vl&#10;49rr4V27bO1aGkFMnkd8WSimZkIbx0fUmGzz1Pqt+x545MWHnnp23bbNllUSZSkzkv7JL+665+4H&#10;B7t7RJm3rSIvRj0/AkPhUhn2L4IBLwngGtG4i5gnZNYTnApHbeDX6rvkx4X3LrxmQLRjYcdCvHBN&#10;e83W3QXdXDhvTryhbQgYVjGLrr+sV0wfHr8S63oy7UksF61vqJ8ypen4k2afeQ5Mf1EPiDNgJw7o&#10;AbgktDiGj1woUyOuKi7n2AAkgCOD44EnKj7DRxT4qsQiIuBoVmFjHZOZabOPPv3kusuu5eL1om2t&#10;eO7lb3/3p4XcUFNjG4NAIrWOo0SnAvdxEfSW4xdNv/jixbzIrH3pxRfve3C4q78OprtynMdTkpr0&#10;LSUWr2ubUAGZxzQGlz2bzhXsUkmkPVUQba2UH9w72rfXzw3T/V3UxtX7RjKjw0N7lr/Y/eB9+rpX&#10;J7lWytXp0dFIqq6vs3PTmi0akDYAHy5Vm0oKjM/DNllWCHWFJNRA+qFjUKFigz8zy4vwTMZYI+iK&#10;YC44UkjqNE3CjIipMTM6PPrC86/86ld/+Na3fnjnb3/34EMPvvbait7evRWtADcf8FxAncCBQS7/&#10;SNK2bHTgUMFAcgKSBbro8IwK8Zew2cav6PxDOkMgNqlgNRxpIeeiuvwPFUDPBp0XvF2AgKxdt+ED&#10;73//Iw//OVVT86Wv3vaLX/z8wx+6ecKE8SCwhKwi6IZCmgnCv7/9ja/dc8892HI6PRoMB8ke6uzc&#10;B2jkmMXHAj0BgykajeJlzyx5PpGI468QEDU21oNZ88Lzz0qyXFubIqxY121obNyHV3b1QH8Uio+w&#10;8qbNW4qFAhAcXEnAWyEIEU/CoXEMYDsBp8ltawP7xuzu6Q30Si6GHp8CR8v2bdsmT5kiyxJWC41d&#10;QglbyHypLtUK/ItVoMp2+Rcb0OrHqVagWoFqBf7pCrh5NDNBR0YmsQkxIphXq1i2wPO6TXMWZp4l&#10;8Fhk3nvn6cc3NifSuzdmNy7zunckalMxmRUpR7NcSI0w+4lZKkJQJ5gLsWglE9bVCat/eigOx4o2&#10;ZADQ1TukoSJNM8j/PgA2QvW20VLiNpr4f5AhI86r1cF6vcegQCAuXyRUF58nFALSfIK5AbBT9xzk&#10;CTmGObx7s5zu85BXoxcvPLt+3441t99+VyVfdBD9bVvRuLx4wVyL02nXlCmrPpGa2Jg4ZV7HhQtn&#10;HT1BnXf63Mbx8csvP/rCM+Y0ddQrrOEKJm0MCWi5CQqKH6gHibFuQEOjK36FjboVRNRwvObbck2T&#10;moh3pUc6u3L7+gfOu/wcn4vmisOIs6EYsaiXJT6GSGc/SHU2bYv47wLHoym+pnHNhte6BirRBvn4&#10;c+YbrFnmy0xcLlTqe4rS7x5Y+t0fPXjXn9c+u2zn8vU9z768c9nGzNJV/b99cNnzy7at2pH2Y810&#10;LLkv4/dryva+ysY9o10Zfc2W/tWb++pTSSgUWRlBQ7LLKqiRy4oe/mVElxHge1JmDVOG/4Sui67O&#10;GVJ98ke/e3w4q5115YLm+Qkj5o24Q8+8vMamFFqlhELRzgypiYgUVx3J3iNLQ5xnNbXEOJknwilP&#10;8hzeMYE44MIncgzxjCXh0AQiABRQQRoSzViup8PfBsABw5qIaAJC4bNoRFO19UNpLxVpFNuO9pSa&#10;Yuf2wcG0mmhcPLM9P5pRapVyaahYdsSaWL4yyqrJY085uqFm/I4du0Y6+ytDAxMmz65VMcgiVUaM&#10;OOPkRutSidGevYZlFvbsMAd2j2zbYNhpFzvCmZQAaFRn3LJvZKnSgLRjg7lhGb1vq58fsdPDw3s7&#10;Syp/1MJp5cHRUm7k+SVPrtuyM1nbPL69NZMpA6EDdQXHAWRBxNWJwqlvUb5uWkWGiKtAZIGlL0x7&#10;yaU/wAc9xzRlQUJhNm3Y9JWvffVXv/jZ8pde2rZ16/JlK59d8tyf73/ot7/94513/O7xJ55YvWbV&#10;1m2bx7W2w5udOHQQkw4+oFoc4L+MGeuGLAZgK4VCEfwIMB1AlxDBtCE9P+HGvBFB1Ec424UjVsRE&#10;ZIeKFfKFfV1dV19z3Re/8NnJkzvCeCDiZM9z0AoBuYAOCMQTeLvIkvSbX/1aN4xrr70Gvw0MDAFY&#10;ATT269/cOTwy/L73v7+1tQUHPkbt+edf2LVr58KFR9fW1mCAsIVNm7b89Mc/uvyd7zrzzDPCMYKj&#10;88MP3N/YMm7yJLwpOZ7gAnPf/Q8MDgxcdvkVrS1NoUQIaAu2gLfbz22hkN72xGOPgQV2zDHHBEnk&#10;xOTlvvsfevKxR66/6X1z58zGPuOFISsKGwk+ZtUH4/X+Tqpu702tQDVA+k0tf/XNqxWoVqBagTe1&#10;Ar6VQTPmEQEClBAB8kJMEBFWwri2IeE+mWdND1IUnpDJWWrOlMbJ84625eTe3Z0Da9bkXF9MNLkq&#10;YlgETKCDeU5aluAThRaLpN2rLm9eBQKvXNLzk3Y5cHIJTY8hJICFA6anQcSAzCywfSEuP4E+rLq8&#10;bhUIYBdK8PAD8kZwdsBVB72ESzJ6ddcqlXUjk2YH93lGwfe1tdvWnHfmMeu39wwNFjEc4JrkC6X7&#10;//zME48994ffPvXqmjWq5A339Hbt7lTF+vrG1mNOPnHWwlnTO5raJjTlSybaZtXXhGiKNssEISGD&#10;STAXkk1Dxp/hImh+3EpRFyMxF3E/LibD+ZdWbE6PFuF78m8f/QjDRHgui/xWXdstSXXggsBEN8io&#10;RUKJCQiPxMM7AF7Y115bu3n9rslTW08+Zgo4KJyfZXi1q8/51S/vvf+eJcWi6TO2KIkwZMEE/fDg&#10;YG9Pdy47is+Oie7Nm/f8+f7nn3j85Scee37J08teWbpp6QsbVizfsnFjZ0Nr48zZbVwoLwJViJBc&#10;gFORfcDvmuOhefOZMmJ6OFkkAihH+u3vlxgGfdnlJ3MRuOjynFJz0snzB4dK3fvSjF5WJBl8Lr1S&#10;Gu7sNPfsVeWIOn7qqC/BmAScDkAtyGar2J7mUfDyVUA+AZOGYGNo0B0flkhQSXDseMrlbIQf6Qn0&#10;kbJAi2wRmLRlN3g+nFHitdFuwYvrZac4vGvz5sHhLTPbENhEy3wkGufh8IJUFiXmFIpsc01dxeNL&#10;5XLPzn2jWkVP1tU1NwxX7JqY6DNuIlIzafKMYtEo53KlwQHsBSyxEazNAsUg0CjhAUBhQoSCsIlR&#10;4pZty2LEs3XKqHijo9u7+2d3TG6ePC0z2NO7e/sTj9wHQoSqqBPHT8CBAToD1B44Foh7rk0sPyRo&#10;w1gZh2SlQlhZxOUmaHTJSkTaxXXt7fre97//yktLa2vrLr/inSccf8Ki4+d1TJ7Y0NQQTxD71YH+&#10;wV079mzdvA1d/YqVr3Xu7SqXdYTdoF0PZCYksQirBZYvQHrJdwK6fUhXzjrttPvuu7enr7+mprah&#10;oT40WAX+8rqdeP9oQ0c47ALMAlVCSQFqACs5/fTTZs+eOTycBt+EBBoF4h18dDwIURg8CMREYlt7&#10;x8MP3Pf73//BsFycyS+9vOxPf/zjA/fcdc17brzwgnMDEITGRnA5euKRh3bs2t3XP5QZzT700MPf&#10;vu02/PWTn/50Y2MD8DKMbEfHhHvuvW/lspf39fSC1bRy5Wt/fvDPD9x9V3tHBwAgfIEATMHu4XhA&#10;cDXkTqCxAP2B4UtbW+vOPZ2P/vmBrp7ebK4Igswf//CHe+/+E/b181/4HDgyYWRSoDMiCiMckwdc&#10;gQ77gVF9g2oF3pAKAHYhNuNvyHtV36RagWoFqhWoVuDIqMA/+l7wvKznEp/Lh59+/r77Hly7ap3u&#10;8nWTZ7fNm0/VjqdSE4aKSD8Rm2rrMO+WtVzDp2Icg4lUiCnQSOFXGhaOIu8bFdzbg4sB6QLmYUFv&#10;RyYD2kIVeoXA9hVPo1Jh94UWAFOzsiKWbQtbcHy4cPKYKoVUIhNVYN+rOjACdTEPOGbsCFSBFwi4&#10;QF5JIkzRpUBrg287Q6y6zRwZR+C/xl76kMoAPYHFAsG8QscCaI5gtkJrrqeKXEm3pWw2v293aec2&#10;sW93tLRDkoSMXbHBOOC9aEQxbVjQqr7OQ3XDUgKaZsMatu0iI7uxpHL1xe84a/G0GXPbK4N7RLbi&#10;izqtZ7mYCktYRYlUKi5iYRWOoxy0MTxlOlYsIfoazfujxRFZxPkGd5Xa40/8BIDXb3/1AxddfJPu&#10;GmqKspwhx8wzrGQ4nor8Z9sF2AHNDgwwKwbmwBPo/j/44duWv7Lnlg+/66brr0z39poVm2MSH//C&#10;l/d2DbrgvYyfTR99sa4k4d8sU3Rh21rX0rhylrUtxrHIOQ9+HFpx3jfLeYQ4c/ByLeUcsyIoQiQZ&#10;i0v2CYvnvuvMhSpHDfZ21tfHJrc3mfnBQiLOi1JgFiF4Nhh6MGYxP/SJ29euGbnknQs+/JEbyn5U&#10;8yDUkfKF7o1rd+ndI729uRWvrHcsXFEkWoo7QjK56Bz6xJNVCRcbYM1E9kWD2YJLBMx1D9HIs8ya&#10;4AfBaaNNEga2r8+vfJ7q2k4Z+VhLw7uvvOyUBVNjol4uj9KOpcgQQ/Xd/Ys1+wY70eRqQDw9ffI5&#10;J59wwwWvjHS2RTAYggJHXcOroVJel7Hkjrv0nn00D80TulABsUR4wPBKW8fUkZE0rmlaqYzt4Iro&#10;WEZdbb1WyROywPi5jfUNRFdie0PQAaUHeY6fOu/om2+5cebsKeNqEkIQp4XyQQAEHg/LkeskLpME&#10;SgMPDiMiCLDNqRglgeW/862v/ul3d8fiwh2/+cbkaTPgjmpZfYidAYZigJOjG9lcadPWvdu37X3h&#10;hVdGBgosB72SmUyl5s8/7pKL33XGmSeBPwShkuOWWBYaNF/XUQfpgvPP27FzO04LFgY/MfW0086+&#10;/MIrFy6YgYxzVg7i7wB3Ie88aL/xL1BDBE+HqFNwWSCaOeIkFpArD2mBYMz07Vc3dl135bVsvG72&#10;pTdCUocSlqQaoM9ApckbM/gC8mBKjW8nxz68bAufs1SeMcqF0vpVuY0v/dsnPv7+6y9U5ahDlF7Y&#10;A/I5EdrMY9cwNgAZA6vaf34JPWsByAD4ePSxp/74h9/t2LIZMAq20NDccunlV1x15Tvr62uh9MGF&#10;CbwYrHbrrZ98bcWKUqlIvkA9r3lc26f+47Mnn3R86OOL/cE6cIr58wP3v/TC89iUCciTps8459xr&#10;r7tu8TFHh3HgeNP5c+YAQ1m3cQMAl9D3F6uBF/Pxj39857ZtBdjwU5SsKA1NzV//xjfwwn/+Q1XX&#10;rFbgyKrAgdtpPCDhX1XY5cgav+reVitQrUC1Aoe7Av/oewHuELgZRrviW3p3vnTvkuWP3fvnzo1b&#10;5No2bsJ0evIcacJsWpYEQt3HfSLHiLwOQQNaCobmYYmApEnfq5i6xGHKjoL2BQaWuK0M7ucorINJ&#10;bMK5CBaSluHhLpzQBMBgB1UAEaboEwjxJkhdQrhGTyIlg03tepja410SEwOzEiywfCTztaDfYMof&#10;W0D3S8g8vilU8xEO97FT3f5fKgDTEByIUKoEsAvxtSC/E28Xr4AOlfIBjCDQSC6XtJF+dKXsg9/l&#10;PMcSfWAcSO8pO1akuWP66Zd6PaXR4XS2t8cu5xxrhBfBVoDoR5M5pbExcf21Z5w0f3zHpBbbzOQH&#10;OhO1ii9w+lBBjNfbrGhkijWNjQynuMOFLAXQ1FYSnCvQnlkqVzSeUd91409G0va//fvV199ya3F4&#10;NNUgGPaoT1egTvPoFEcZSA4mmcG+rlmOwMUlIZKrZE458b2Vkv/xT11bX5ta+uKqoYHB/u50TsN5&#10;KNR3TGfnnZasn6ZGGjK6M+rQ85Kubmq+o8OZgjh9kjOaIKoF3oJHqIcIo/RQpXdPpW+vmRvmgRKB&#10;rePYCYlnXQfpaTOnpP79xhOOPuGMLjc/1NcLSsq48RM4TtILuZeWb/jJLx/PjPhX33Dqe266dDhn&#10;vLR8/a4dvaaVB5QSMdVNm3ePDOZUNRWNN/UPZ1wp0XjSFe7i42WJBCMTvR2QCHw4RArBDuMQrw/J&#10;hDpS0tOaxfpODQQ0g532vu2FHRu90b2+XZFBeJEZy7Z0ww1UX5RtiMSXhtjYshbv1s2aMPcdpyC1&#10;e5dZbGNVwkuiuVhR5LPMy3c/OLRrl62P4HUgRpE5UjjhSjFelFP1TaZh9nXtRouryoplaeedf+G8&#10;ubO+9+1v50qWEEvBk0eNRJraJvKymhnozfbv8x1r1tz5l7/zindednpMimIw9XJWiaRMD/wCMgLo&#10;n4vFcjQWhxQRlIdIVF23dvn1V18Hqsqtn/zAjddfWtaA8oiatk8UVRbSUlrE5Z0jEAxtWA5cideu&#10;XfbEEy90dg5t2bjXtVwosE465dT3vfeajkltJHcYhzVwOZpbtuxFOJJMmNT+0X/74Lq1m+/5032W&#10;YXCseMUVN37yox+INhP7aYYWwL0jgTgCYCJCECNsrdcDdoE9ke4463f2v++m95msOvO8d9s4NT2u&#10;KCg4SfFWODqDbyIAPxSgHhMkqMO5VDgT7j56MVNZvXx0w8u3fe8773n3+cgoIjQr4l1MrhX/P7BL&#10;uO9gMYEFAw+dru7e7u7ezs7Oo49eAGeW5qZGBBthhSAUiVDawJIB7ahUKi159oVisXjMMUfX19Uh&#10;XxzrBOY7JOco5NFAqYTVHn/iyZaW1hnTp06a1IFkIqwGcg3OceDMv/zVHffe9celLy/FCOIZHGCA&#10;gGDiC7oTcMNnljyHU++MM05LJhKxWOSNIDodznGsbrtagf+hAlXYpXp4VCtQrUC1AtUK/E8V+Mdw&#10;PEkGxe2pR7oHeE8467b3LF214d7f/V7XTE234u3TmIkzmlvaqFicSjXohMzOBvokTxAl3DkbpgNt&#10;ek0E6dSYYyZ5GQRSgbGoD3tLxlZAYQnus9GB4KUEeQn4mL4/EhhS4A6ulhiRevDxzNqOjglTD2/g&#10;yq5PVO9hEClFabjDR8dAMyBPY+sEcwlgF6uqFa8e+G9gBcKDN/DPIWyXQOMVWIpSvkEzBdfVyAHu&#10;qbDW8Cn4XZT2rPR3bfM7d9CG7WiQHTkCMoEnTptx1tkjjF/wqVyu4A9nrT1dZn+vV0qrLHAbjWWs&#10;+rr41ReeePbp8+N1MVpWikYxUZ8qaSYwCyGIlMnAbSQqNtY1sY4OqovuMpFkpKRrcFH5yud+tezl&#10;/uOPn/uLn/1nCWf0ulVTJkVqEhHb011zWOAbsdeallOjdSybknilks1Ha5vOOuMdA/0j4zum7d7V&#10;aZgeqBC2ZfH1HeLRJ6mTF4ipVnA3FNqFB0q/oUNlAxg2iCQi+TiE/UPB/JexDB0Jy+gs06aF9JQk&#10;zcQLQ8WRLmdgONe3E40evFy04S7097GWFqW1fjpdWbVyNVQJxxy9sK1lHLbx+FNPZUfTvBQBmY0X&#10;orqBPGsD2wxaRD4IzoFtLu+5eC5pKcnSlKNmzD8+GxNkEaAOACXEWRO7IxrYAEbiENlwga6SSJ5M&#10;j4FeKc65Zm5ob3+3sGE1Pdil5weFiGqDcoQgXteJJWsgERKTNfnMEKcVYDhqUW7HvFlX3nRVWhv1&#10;BS+Xr6gJ0EKE0sDoPb/4vZEzrzhzsmny0Zi0dsPukWFYDzvQg+JKhmYcGJEoCWbZxFWzY9L49159&#10;UVN94z2PL9mwaUe+gBZbw44lampraptqUnVDI+luwDQUffJpZ958y/tmTZ+iCgC+7WJZA4sBl194&#10;E4PQBMxloG+wdfw4zxr+0IdvfeX5ledfvOg/v/c520UoFDRpkCARyBvVwgWbwNqwyEVD7nscUSvC&#10;ajhaLOld+/b+8U+Pv/DsykrJmrdw/o9//CPUv6GhBjh5enj0Pz576wvPPfuTn3/+vHOu1vVMz77d&#10;azZs/smP7kwP5zumTHjP9e+97NILJDEKjgwxGgMGQ/QmRPn6usAuRqXMSPwzL6//8C0fYiI10045&#10;HxWPqrWmYeGdPIBDgbkNKYjv4sAoIYnscC4pAFHwJC6NDgB22bT8s1/5yo3XXWSVdCmVxG4A9SSs&#10;HvItFiCDgLiEQ2NrkmxmRQmvOQBf8ADnHrRCwNogF8KT5Nsc37wHbRYAH34NV8bJE/6Kx+GaQVIV&#10;ZERk9iJcB1/g4a9YE4ULbX3wa1dXzw9+8IP//M/vHmzZg43gj3gGD/BCbDlMzjqcNa5uu1qBN7kC&#10;fwW7VC113+TxqL59tQLVClQr8FarQOCH+HeWfLkkChKkQbahoYNSJKGhrmbenBnHn3+pHUkMpzNa&#10;Xx/T25Xr2ddbLDMVnWJJ5CTurtAc5DRwWZyIJNTF5HQZU6SYTA9CC4iqiJYhG+BYHX0qGMqYTcN9&#10;GaaJ4V5gw8HSQedk4j4vmPRUMRPo2ibD+jwnQHmBWdfAvgT3biQmmWiL6EpIKyB5yYFJRPg/9Ehv&#10;tUJX9+dfuwIh1BIcgqFbSdjWAbkE/wUNqwrWByFB6DBA8X030lLjJ+Jt49qkeA1mhx3XziJ5xKrs&#10;6Rko67oai7RG1Zb6psbGCTFOpE2vlOtzfdIPa0Vj9cady9etW7l6xcuvvCIrzMYNG+787YMvvLB8&#10;fKsCtr+W1+ED0rl5m8xbDO8XK46gKBDjlUvWKy+tH+jJHnPsUUPp/O0/+um9f7pPFJ1Zc9ptq6wI&#10;tZZRkpS4JNeBnWZVcp5u8LS7a1ffQ4+/kMtVRjOImhY4SdFdv23WQn3hMYn2jkhd25BBSC4k9hln&#10;oAUjGxY2JSwUL0BQWJY4/QbBZwLPyJKI9s63DMWn6yIKJakFyp0wYwrTWBNtbVYbaulYnBZVPZsu&#10;d3f27enCZQdwSV93/6aNW7dv317RNEmJYKIetjMwkOBFpPMovBJlBRmJTGaqtm7ajNj4aZ6U1HhF&#10;nnXslOnzpbiiATCAXiuI6QVvjig6gv/Dd+eQjscR24ursiqJuLbBpQeXK4QwK7EUU5+obWqMNY4T&#10;xk9JzJjVPG1ay8yZ0UlTouOaa2fO1Yi/Cg+pj6OVipUizJZrWusnt7cUHK0mphq5wrLHn810phvH&#10;197zy28ft2j2WchLqqvZsGP7hMnjpsyYrmmVQGFj0+SyR7pi0HlYmT3ntFOPOnrW2eedc9TC+eAy&#10;9HR1gcCCZriQy+JjplJ1GIAd27Y8t+T5la+ty5YNAFXAnpBf41jEuQfZQsDRa2uTuL4+/sRzv/zJ&#10;L1rbU1/45Adqaxpg9ozx41gSgkSipvF/llxrgbsQ4RzNGVCj+VgBElK3tq7hrDPPmTx1SqlSfHX5&#10;a6+88uo7r7iCADQ+vXb92v/6/vcmTBz38Vs/pOs5WRXjqYaZCIRaMEdDItVrm1988XlolKZPm4wE&#10;JAJFjrmDhRQxgr4H/wbKU3KlP2SREUyLTJseGS0uefoZHCSNU+chrs+BOAq6JmiLggQ+wskBw4il&#10;BRacJEFm2MP3Y4Ae4tgxWakMdIHvdvo5586fPxtIZRB9Rr6xSPwZQV7CLDREwB/a8YkTn1QtmI3A&#10;OQKLbhz3MFvBpSV0gcEChgtWwPdtEH9EgJUgUQgB80QuhBWAYIaVxpEW5jqHz2P9IB8aLBgT/4LJ&#10;EnrEBCFK7mur1siycvTCo4Dy4C32J0MTP2DsUWA+A3oZkSNVkZdDuuZUVz6iK1D1djmih6+689UK&#10;VCtQrcAbWgHHw5QXmiS47EJ37mGqnXJsuDJWJEVhOEMzH3h+5SOPPLR94/piviioUbpuAtvUGm8d&#10;X9/Qgo4ENpuyoFAMmxEipPNAdGsQTkusOsF0Bxc6FgmE+wifDrKQ0Inipgw9qucamBMD+xyvohzR&#10;M0C4RzCrUYIzJpn5BYEfewX4BuVAO1cgyRi4Mw+mSnFnifvOILiXWIJWl2oF3qgKkEzdYAGrAv9y&#10;Y30jVdRLEsQa0MwFKKEJwRGmspFOAhsLmm7nmB0ls6F7u1UZrfTt07eucj0DG+LkONPUIc85dtKE&#10;aWhLV3UPCU//yqpkEDNs63lTy6ZqYoZegZqPvKPAw4cF1jKQtbgmabeAdfCOMX9+e21DvGJZkip7&#10;jGr50pb1u0aGC+0dk/v2demlItgniZR4+w8+dfTihUOlXp5LQa2jV4qJeGuUS3Vt7frMl763dsNW&#10;Tkjw0TrE+kRrJ+gNDYM+O37mHKltWpzYwFrAT7mICvsQ2SjGKE7HOQprCvDOCPjJBMGwZDad82xM&#10;jsO2l+QPM4jqYWz0YgzcWVzRgX2NC4JHBdQYV/cK6dzQCDWwQx4dNgqjjmHIMlxdeQv9HJGFyFSq&#10;malvSDW2KIkaR+IpGO5STkVBPLYtIXwbHjYs+mrX5KSeQkVJRGEnS0ChYGiA2cD+CZcIXF8O6dCw&#10;4Q7jOkjiQRaSY0PCCONdoD9amZNloBIUlStXwOpJRuB0XGI8Vk/q9ayfzpbkiuWMjrprVo7u3S7y&#10;4LzMPvbE45P1XHZ44OXH7t6ztbd9cuqDn7jqzFaVXAfhsqNGLIepaFaisU5SFdeg1rz6wr/9xz22&#10;TiLIkbp70UUzb735qmhTpNjTJwB1amha/+qqu+5dsWrN7lweKJ8/rr01lkzlC1pf7wDwPqDnMDo5&#10;/6Lzv/mtbxGSAnpvuHYhVty1ysXCDTddu23zrltvvfKmG67wqSLJ/3V0YGcFqNJIVJGCwwpW0ZAC&#10;EZ9ofCUwJhKBCZxI2Ez4a7RcBGKY/9Jtv1q3at1pZ535H//x0fpU21nnnJbLZj526w033HCdpu+D&#10;TMyxy7h+y1KtrmVffHHFF79wJ74XbvvmbWeefhYvgIYDzy8H/TyOjteF7eKVc4yqvrJ87XXvuUmt&#10;aZxx3FmUHPEF2UU1gqB3kjYGYxfK4wla6mssMTQ5fAtnaooosbnBrk2rB7e89pnPf/7m917l6hZ2&#10;EvsRsl1wpuC6AcImQZ0OERYk34YBCTQEWfA4hEVC9OSvPhdWwzxHiMKQ5CvYOAeB3yFGE65Pvo33&#10;+4GGmzoA3+CvQXA10Z7hpHz4kcenTZsye9YMwC5g3JCrX2BWHb7pAdoLtoZGFMyvw1fk6parFXhz&#10;K1AVGb259a++e7UC1QpUK3CkVsCwNJKMw4COTuM+HdFHsGfBJDZlweASjROmsknoyI6+/INPPrv0&#10;uWcGOgehJDIssPtr+eZxXm2zmmqk5YiWSKHnFHkkh6D7CYxGEW/s+UWSqkN+0ADgdp6gJB7YyG5E&#10;4vPFAsPLKQUWnzAU8ICk4GZUhxlvAM0EbS3ZpfDGrsLxAdslvG0lKSBC0PGivzpSS1/d7yOwAuHh&#10;GPb2IfISJnyhxwM/A6gLSC46JoBBEgjCdxOmPurSEQSMVayE77ZFpVLXns5n7rbyQ0TSB+ejRBs1&#10;/9yZc+azKp+23MmV/p0rnx/csZHzzUhEKGQHGXjv2jZsq+Gl4VoGJCQVrYwEWdcySZaNAYMN2FlI&#10;OG/gkgT2GSfyYJ25iFv2YIjk8pzk0Said/58z9c6pjXbXGpoaLekxnkmuW/rrvvvf2rZ0tVaxaTp&#10;iMUJ0XFzUjOPqp80R5KZ3rIm1TX1G4LK0VGW4gTkPSN62uYwJU4hAJks6OYI3yVwXEJPi7ObVaQi&#10;iVYxFY9SXF+vgDRDK6qgQ9UCHyjPVSBagCxCd5DljOigllyvBGDEMXlKEIXoxj0b2lsmRyJJKFx0&#10;eHvahgvjXEURZARgM2WDRODmDJhDcSmBT6CZBh1GVtIG2lpwYYiUMfB2oQBAoFGEfoPhD41NkGBd&#10;3bB1j1Fk0fb9sqm7nISrmSzwpUIpIaMIrGmbcG2hLMichE3mgCF7zT43Sfcdzejq7XVWP1/Yvd5T&#10;kY/kNk1ukUR7x6qd46fHP/Cp90/piE4XSNxUYVSP1TbyEjs6UonXNZVLRYBsDc0NrmPkhkc//bWf&#10;qLJ4603nT5g4ozzaycu1LCfZZkVOxHVX3bJ1zwNPLHt+6SYdo8ZxoqI2NLVlRjKgwIgSMLH8tFmz&#10;3vGua99xxaWKwru4UEv0pz71mYceeGD+0dN+/qOvxBO051CwcLHMLl5s8HChJxgMrqNIWSJLeDhD&#10;T0ZipwipC+g3SBAQHIGCJO7eZ3zpC19bt3rF/AXHwCIEm61tjD675C7i64uLNENacSDupXwhEosC&#10;XLrvvpVf/uK3Zs+Zd/fdf4pEUiELI4hDen1ERhWTwAorVq3/wPtvrlj+7BPOlOpaMXBF+CkHXtc4&#10;uKAtYnyH8chPVkoc1qtOzLajSNoa3N2/a0u5b/enP/u59930bmAjYBER+AdgS1jT/yvsAsSEiBhx&#10;fgfKoFDvgydDmQ+5HCEkLGC4YCjD5hCOufg+htkKMBRI1fA4ElHxOCS/hEQY8p0bPBM+iXMnfAtc&#10;YVDe4JDw4Z4L45jQViasYfi+ofkLto918F54SUiiOax1rm68WoE3sQJV2OVNLH71rasVqFagWoEj&#10;uAJBLlAwV4YH0GkTvYSFaWxQ3B0Y17oMZZssclrAPlcimKnu7+xcs3HbSy+9uH7DhpHMKHIyMC8N&#10;OjodSfJyRJQVORqVEgkJaRmKCn6+YUYDqIQ0ZizpywDFkH81LOUSw0eFVGPD+KllwCi+r8LDBaoE&#10;dLBkP8gtY2C1SxY9MIhBikYgIYBrDMnxxVxble1yBB98R+Cu41QJM7kJWEkoV+RoRF8SEbiMZgBZ&#10;AM5hB0HrYBqAKsBV9A5ZyMajMCzVK5oty70j6dr+3YVHH6K0IhoXWklo805tWbyIn9gEW5TGzODe&#10;0bRdLqM1K/XupXbvSjmeOdDtVUrCpOkqeBSVLKLhiz27GasArcLcadPLlcpQNgsswnZpuDHAOILH&#10;jLUQBW1MQctk5mxtJFWXfPjx33XvHbjjvru3bd0FIogaifft6SkVymqihhFjQt10Zs4iakK7HYn4&#10;DtWkCFFZ7s7nolJEhkbDhnE2mliS/IyTDv15kfRrYC5YPAmzRk1cBVljSMzWQGaBg64vMmyKZkR0&#10;b4Tqxv0/9t4DQJKrOheuHDtPDptz0GqVs1AACSGCLUTOYOMABhsnHJ4N/m2MwQmw33v2c+BhE0xO&#10;EgLlLO1qgzbnMDs59HSqnP7v3OoZjYTw02It1kpVtIaZ2e7qqnNv1fT57hf8li2oCvxDAttFnJkT&#10;+6GRgz83tB8tq47cpW4djhXCULXVYyIKmrxJCioILiYAlJZrK4KMCruhB69WJ8GLhJmGw7u2AQca&#10;uHkbOd8jf1doJ1LYBQ0hWke8kXSasEvOcxPE7Chyi4PWCxwUEbs1VLkZuAU3LBj6iI/dJj1x3LA8&#10;roz2NVETlBMDH1dBFkDGz1StMbSndODx+tCuOGpKGqdG3kc/fMt7f+VX64fuEYXxRPQVAxFCQnXa&#10;zle6C50dw0eOVDoXJXGrPlMHebCzz4wdJEw7FDSlQaElRXBDBnwF6YxRdBPVDqThA8e+cceWO+/Z&#10;5oM0iPQZoH0wIJd4szBYnZpSNa27r+efvvCVSsXYsfXR3/3Ib4CA9Vd/87Hrrr44DOt8guQsgOrA&#10;2sSIK5CwiMzKgVoRf4pqD2YEbv8RZhAkoqiGSq4fsKfFLBB7fSe44RW3zlZBedBR5V/94K0f/OD7&#10;p6f35QoDqhTPTA+jejkT3BktioHdGO95z+8jlPqt73j3hz/0YfiPIOuamnvS/xAJg90Dfvoko8Rv&#10;xZ61/+ipD33kowcPHct39Dge7HIAyNE50V8QQgORWZ5iCrwSk0jnzG2tJNF0DbM8dJpqbP/Zn/3J&#10;La99haQVOBFeT8TgTM2h5mAX8tc9rYNJwZF5jgl+pL0xHGThP6V/Peefhh/nuS0kdAx8YMKpq8tC&#10;QRDlYTHsJs17TveQOu+mYUnz3SbGHTjLPNAzD8TMc2cy2OW0hjV78tlVgQx2ObvGKzvarAJZBbIK&#10;vFAqgMUzfPwiORALNcDnJ+RzwGgF8gF8YlXZp2T66E1aHnxwlCLBpfVMTpiqeXuPTTy8bee27duH&#10;R4anDh3CR+koIGBEwsIXk67zIMtwhdSGhT7DYY9kbYhuFB8eYQiBFVZF2HhZ+ZyLhc4eQ0E0C7Ix&#10;aW1tnsFCH8zZ51TQxWkpmy1g4neAXdD+oV1gHPJsyyrwM6qATzIiZsoACIIFnJOqCPAK4EpRcDkg&#10;g0TTR6QOmprAD0vwX3DcU7q8Ak60fIKkIq/a7HTcFWNDx5/cOX5oH/qx+MJXDF56QUdfBYYwI/UW&#10;Uo3yiV+DIaxdX6ujKzO2P/JQdPiw1F2+8LKrcjK3997vj+zdIUTIiA0BdQDzcHxX1HK2HXauWNe5&#10;+mJZg/1urxaH937tnwNvVoBdCPhknGWaSFhqksIPlrQIMA44vdRbGFjjdCxZvnat3rPkKHYkm4uL&#10;xnTDMfNoq5VdtUYPH3XBxZbafgmZ8MBkgZk0kYIjINMn0HE7QFMbxTq0DBgEsmcK9NhHNnI9Ftw4&#10;Qs5wLnQmPaEjb8CiswU7bkhWFCFwmkIkzaqyIKsNt8XLptuqLSpXfN9VeQA6Yk6hpHjcL9BEI2HH&#10;p3dJ+mLPicVZ388LSaeuA8SxgkhA1LaikaCGWUuhZCAGpbCLfJoiI6T4QAJjwSmcuEtQUCoq0N4A&#10;qdIqjKmKKj9r+RIvlQxltOlwKtxK+KLIw05Ut5xhScgpYtVtdcfC0SfuziWt2hN3BI1xUxZfddO5&#10;v/jGn1u+SBfj/YKQh16sNlsv9PTgBjZ0dGjJ2vV2M5geqy5e2eM3EXEc2TXXMDC7dM8bNQoKaH6+&#10;xan5TseJmq0AxrpjLV5R80/uPfKZz33lyJEhIGNorHEv1IuDG849f/+endPj4xs2b/qdP/j9//k3&#10;n96x9bHf/O1ffuvbf45PPAQu8UlVFm24KddrJwS1GzOauBGMj0GiFTBWBMREo42fxaSWpRKALPx5&#10;kKUCxxVDTrYas0OnRj7z2f/7yH3bL7v63M/8ze+pRlmWoCw5hfRrSS7CeahpTyMaSdfKvqcdODj6&#10;htf/Yj5f+urXv7V+/VrPo78grFF/PmCXJPScJlCAP/jYpx546FHLCWPMVRgrk44nvScwR11oaQG+&#10;wIf5DIuM4O0CJpqHVClVWrmo8zOf+rPFK5ZgSkqIV18AuxBXDmJE/Oo0YZeULkTYIoVwt1kqqVFu&#10;quvBv6ZUF/ozyjYgIHQtMEFQqiFKpUnzoAyqR4sijKQ6fxt9Br6D34PJAqgFr8J74RpJ94zfg+0y&#10;b9mL36Q//oxux9nbZBX476hABrv8d1Q9e8+sAlkFsgq8GCpAy2WMTz63MWtD8KHpKwvIbRsdpiLu&#10;yGFPxudaZmKB9VL6aMfBXhck5FMjp44dPXrq1NDExFijUUceSOQgkohY0Xi+IksIG4GoCFZ9S5cu&#10;N/oHf/C97x/fc1joXzdw7eslPVfTil2d+brVzOs5TRJqTqAr5PFYa7p4bdrosncV4PYCwREWMYmv&#10;nW1ZBX5mFUDTwjAX9HJgu8DghJaL0QulS9CEDNJX8n4G2x+YCKx12XUCwhhZjUATx+yic0lcDf1T&#10;Jw8i+qd72ZpiZ4/PxU7RlF0iU0DpR/x/wJJYzWa+mI7t5iShWxabU9NHDu5Innw4sdHaGYHXgmII&#10;S9QBOnM9X9p8df+S1flyKZFFa7o+eviAc/KwWj3hebMRfC3gcR2V9e7BmpF3NDXX2dGxaLne2Rfg&#10;12ikaBmdzJNSN5S0A7MBpKbXPXX1kKe0rRzovNnvcW4UzYsmG8FDHD+D/o0psPCVbEKYHhCbyogN&#10;hJlSKWhvdI8BSjNnio2zpmYy3ScZijCD1XZ32O4Q6XYDASLzJcXrSCHBUCc8D6qY9EmMDIf6MWtv&#10;qGNO17LUB7JEg0iJ9RhBmNWwMaWxZtw6ZhVCtyFyQKFItUhhpZJkfgaoMyg9EHcE0F3M8PsemPje&#10;f3Bxo8ALN2+u/OHvfygRW0quSnosOlCaJWmEEFgtYB8QJSHlKDCWH9vALLLSGzGQbjZxYFECeIuU&#10;HJ6XGLm83QqnpupgN+3cc+QP/vz/uhIGte/Cq6/e8vCDM9OToePhbpvEwTve/dYPfvBdEHiFwZQk&#10;uALKGAHgK3A8+ERcozZy+MiJtWs2liodvttQVcYQ4YCSpWIynLoqsjutT15gZFYMTJ0MYZnZFqJ5&#10;4thi2jsUhmoDmhFThMp+bAhc/td/47fv+eGWt73z3R//+McBzWCWUSgVbanDC+2OUPTTt9TlghYn&#10;IK4IKwd0icGgDDOHFhFSUkl7dtGfC5oeSZzzzixMX4eyUMJQRSpuAEkkkfCNDIs5+B0tsFBhk5zc&#10;5ueutnS4sy2rQFaBs6ACGexyFgxSdohZBbIKZBV4QVaA2qr5vyILjpBnPJOUppK6WLBv2x/E8W3a&#10;l1EHShmkIn2MJm0Q++SND/Xk0MLFdpM+bpKZLvPDBVVZR5sicvWmK6nmgQn3Ax/5SG3f0WTlBee8&#10;/HUBp3kdeZ8JxS0XqUmyGrmGrIEfg3Vspoynj+nUhFCkEbW3aLdekFXNDurFWQFa4WVXC4GArE8m&#10;BwUyw2Crx3OwC1EPWOLRtBdpPAf1nAFUAuQBwgOoa7URIaNJzeoobFfK/Utgx0txrYYBOIYuNXS9&#10;yBMBRoMJz1wtQ8szFbEMkVGrNXLq8JGDT/bNjEEPGBtGvtTNl3s90D1y+Xyxo9zRGyCAGrQz31eC&#10;oDEz1poe9ZqTRSFQYTtbXqnDGFvPeVzUQEuYL2tmIYZfCfnY8kSrgLcqCGtMzIcDaTHYBcfETHPb&#10;cEl6x0h/Q5AEnH0BrLCYllkKEiIGEOojk7l2G4Uhq23GWaOXsBdSK0ywC9MyzN1eUooCa9zZzSVF&#10;Uhbw5bz2vYRuO4SBEAiBpptgl/kbQQoJMd8KTmZKiue+qSCu0N7YzQW3F4QQz/lJpWcNBRMGkFEo&#10;aEPyGh9GOVlqctxM5AWiSvel0PKHnpT2PuEf3BJYs1JgfefT71oz0C+UEkers8xxBtwRMAEeBNgz&#10;YuzOAS1zmAvVBEeiEPBBt1AqHSoN+Qyz8+BzrhOomgk4yPcjs1Ccmare/dCuP/3MbbAByhVKS1Zv&#10;GB8ZGjl6DCIsp1XTDO31b3jNG95w3dJlXUnsKvSeyKwBradr6Ni+v/vfX9qyZc/FF53/p3/6a4pS&#10;EkQXMi5gLgx2IUrGU7ALbJTpYDDUQKUIcpHo/4F01J8Ou6DwZKviR7rVtH/5V/9wx9Z9H/2D33vn&#10;29+LezuKyuZIOtT/NdglZvVJASwiP9JXZlrM5lV74IkAxa7PWE6XE87Y1oRTCuhCwFMwdzDHMdgE&#10;u9A1MXee7VmdwS5nbBCyHWcVOLMVyGCXM1vfbO9ZBbIKZBV4sVZgrntqf0ClXoAtxOGDNZ0yLVfT&#10;anL60Z88bmmlmf0LI8iQxUpqEkh2FpQyxDqldkpF+seJ/Qa5DbTOncRYQYVcILACt6h2NsPW1qNT&#10;H/7oX9SHh6WOnuVXv3aoss5Q0BIIJnJhKE/Ew4K/KqscAkgJdoHmgCE44Esz5GU+WebFOkDZeb2w&#10;KjBH00gJHeTgyi4INOJEaWHaN/ouzTvnuBMRp8dxMQrycYSMHDTt8EEFktHg4nyp4MK5JAn4fAly&#10;JA/yH1nriAIm0KPdLuwQNaaRAHCZN41Z14e5bBzhOvJnoHzRC6qExXVogBRE/kK9Z3s2EBsFnhxI&#10;cEeOLIxnQ5ckQr47CG9NxYBntg3LmChAfBgAkUaYFBQ0iXT1k58IiwHCFUs6gpyeXvsUEb1A0BcQ&#10;26294WxBWsGNAUiNxe4VeC6JXsjKlDpgym1ZALukmkNcu/R6YLMLth+PHZpLSiEGBZ7YgrCQmlgG&#10;8M5x8lJMJ91S2t78oZ4uF07BfQb3FkbyQxJViqPB1yTd0kEhkgIbG7xLnUtykDIRo4/sRXEPVPxm&#10;7Nf3fu3f1OOPCYmbl+LmdH3vk3/PTx1ROrp9SMNAwCGtFipNh0l6GxkEGZitzL9LSnuhzVEZsY/e&#10;jKEL9A0lN5MMK4gVDb5aQhxAAoXEZDIS/scfTvzFn/9v0AqXr1mK17m2MzU2QRWDEsoPu3rKf/bn&#10;f3j1lVfEiYXdBr61a9eBD3/ojx0bZi8JMrN+/SO//OEPIZOoqchA1WCVA+QFsxXgGB4AX2CaM8OK&#10;TJBK6pMORQvh4DH56rTLj9szITV4idhykvGRsVtv/XWc6Re//O+bNl4CLUuI3DqJ5tXzALvgrwlR&#10;kfDWNCYpngXkBdzItIDsUnxq5iL8fL7OZ+Ib+CwDdmGTlq6luZx5gGVEuKE/le0/kXgCQbCo0pk4&#10;jGyfWQWyCpy5CjwDdhE/9rGPnbk3y/acVSCrQFaBrAIvmgoQwJIuOFNXg9VCBpnQN7SeyT7qE9sl&#10;/bRI3QJ9dmwv1TK2P62PM98V2gkTRlALwpQH9Jk89JtoGNERoJdJP2SjnSFiuiDOWNW81i2bXesu&#10;vPKue++NxiekfC/Xs7Q3l4dLpAd3B4AvsAkIIk2VgdgwogAt+OKTNDmbUkeUUV1eNDPx7DgR9Em4&#10;IoCe4GIgUgZTLzC2BX1NoQGGU5IQiR68APsVttKNxouHHyaxBKBU4iNDgReD4OO7hEM0mBO6WB+H&#10;LQjzriSSCKAcBuIgJpkva4obc02POGDYqa4baP2NXLFU6gqIj4HOHbE1ATppHJsuiB0SmGHJrO02&#10;Aj+WVFhLAH5RJUTDy60Q75RCQ2hYqT/WYUOTujExzRT9kjxr6N3h1UKnyPBXdLdtDBUvpMa6/Uih&#10;DYbHUiOOHeJf8UvsgQ6M8X4gAGE58gygaT+oelCFpDeZ9q1mTqaS3izmH2SMyh5h2tGyfbGmut3r&#10;s2NgnTbqTM6/KadkHrR57rOLboREeEkxZXYM5CHFIB52kFSj+QMzI0eRwHDhYeAC6Qzimu3RE87o&#10;SWf3I2CwrFnTv2px5R/+7B2dig3wyfagtGyzZ1ApduNktiNRmIIXKY7HTqzN1ICHcIqAs/svYV0E&#10;ukA1FACt0WAMhAoj69q2fRytaug9a18myfGBfcdgrFufrTstFyPguD74U5C/IPr3rh/dd+fdd3V2&#10;GCuWL4Pm7fCh6e9990ce5ZLj8OVHH3kCEPf5F2xm9uU4FNSbUG6a6WyLI5smMKnKwGcBsAKCFOzA&#10;ENADiIGVh80rYDQMlyGrI98N/vXzX0Oq1+/97u8pKoyTcSzt/OP2kKUjmcrKnvtApc9sT4NUkoZD&#10;YBh/iruxw0kRzPktpplO/3aGHjKBYuxICGhhGdHsQIgKxpYv0jUMQofaaxKnCwyeboGy52cVyCpw&#10;BisAmmoGu5zB+ma7ziqQVSCrwIupAuSul37kZdgKsfbB02bLcOzDYvqJmD70syVmamvSdWYGeKSf&#10;IBngQmai6RpfGkuRvizFayh0KEqXwwmLQReDD+tuXsnZTq3bKBYNefGqJdsfe2zkiUdKCkwsVVkz&#10;q56F8Fes1aOHRFuIHjItO6AW9ChY9ye2C3qBhZ+pX0wDk53LC7ICDINIp356WaRwJc12umTop7mr&#10;g/VbcuDDGRZSDBBLIkVBLAzzrkQYkIRsI9d14Uip4N9hiqnKoiKXfcoLwi4AMdClxABNdlESsKEI&#10;ialqqsDNIgk24Op2WJBkFy6wglDGazWlgEsHthlM2KCrcjmny4rqke9FUpblflOH7wTa5ZyqlHRw&#10;YcC/8ZGti9/AppM5pbD3Zrw2AkpxsUoAWxiDZO6qb1NNmBUHXc8EFbBGt43QCgxwTa//FK+hGjGN&#10;TPv2sVD3Q+k7qAdMXPEV/ftPeMBWF506HqnKcAFlAKY2VCtIGVM8htACAgYY5+j02/hUUdSWjJES&#10;iu0E3j1Pg4baA49/zMsob0THIEktx58dOjm0e1uw7WG+Pha67jVXXvSBX31H/7Le8SDxy7m6HGuh&#10;6gewOAUohqFQIbsEwAUWFDQ97dtbiocx+3HgK74AMxcUjDXzOBLwj9g9OvDhb4poIQsP1cA4gZyC&#10;9HBnenr46kuXv+KyxXffvytA4hEbGGbvAhSbksVR68nR6p0/enTbjn3FfJ/luHf98IEg9BB+hPqX&#10;K7mXv+L69euXpQ48JAtjk4GxuFh9Y9hGU5gVI7/g2FKoEeOLA2AXxNP+LhBcpemFH/zg7lYreNOb&#10;X6+q4AbRpGBJRuzPRXv7KWGXeY+h9C8RHSSbwaAU0SR4+iO9TlM39jP0YKgO3QzYnyqGr6SIVVs2&#10;N/cnk/3NZNrEHyd4vSBvfNlBZRXIKvBsFchgl2xeZBXIKpBVIKvAc60AiX/a8An7SIoPjQxgwSfW&#10;tKdijonpB3/6GqMRYBx3sOTx8RndAJQFlCECcj5LqaQY0nQZl+Ez+JE+hM6tOqZscNp/5M44tqzl&#10;vNjVJGWgq7N75dqt23Zbxw/VXDtvFtSu3gD5suj7vGBAU1pYISUmDvtIi8gkUQwl0RcFeCs811PN&#10;npdV4L9cgdTvCE0TywJJLxQALljtT3+fwiNMJELxRlyOOisB1wxyflu8AKPWAPafHFKHQXQJwSsB&#10;YpIjxEEMeBhhJDqMOsgViZgddBHBNYMBl2jtwSnQVZJmeFGoa2rJNAqGZgcuzE4hbKDcX1Fqwa4j&#10;CnxJbsS+zfNTSF9G7JeCOHhcNojgoYQaXEYIAnbDxA2DANdzIgYxr5FKiODWEMw0LnF5HpHtLsgu&#10;FA7NGCUpIMN8PtLTZ5wCRmkBCYU9BzunAKf5Tpr+HZWhDn5+Y7CsAN9aVIz0PHNPJ1yGkeme8Zjj&#10;383RYQgmZrBOqudK710JpayRwxRz2GV3CboF/RSwC17E6H/tw0qFlNgvE5QRYwcPVADWHSk4osFA&#10;lefdGMiWEHquNz3pjo1I4yeiXCFpThw8evC2b3/3iks3DqwoeIkP+BigGISadEckrh6qxmg0tL/5&#10;u3DKkkrfDMWV4aNLb8qwDUJfKKqJiEhgr4SIfXI9M2+CqIJ5GHohLxUqHYsDP3rnO2594xuu/e4P&#10;H2i1XDjM8sgzx3vEsB4hdxrsd3ho+O677n3oocdhfI7hxPi+9R23fvKTf3ThRZuRFi3w8ExhsAt9&#10;ZeBNWglyewGiwchM9JeB/oe/COR3w5iMTJSUolWELECvhhTwu+65Z+RUfcny3k0bLwKADqyf8q9o&#10;+6/CLqBtMZSf4BZ2hGzM2wqjNoIINhnjb87xiNpoYfvv2xx4+Pz8SJ7Z7K8g8waiK5cOTmhrnnAI&#10;c8ea/tnKREb/5TtytoOsAv+tFchgl//W8mdvnlUgq0BWgbOqAhTlnC6vMswlbSkJZEm/0qoxI+3H&#10;EfsGBhOuiMVgDowTtnaYsJdTokeCxoD9MhUEMGNKfI9+hEkxsJ4PJAeL/AzGwSJfzuRyQsvTlGJr&#10;aLars7h6YODycy585OEH/PERd3rCyuVLpW5q26KwYXsy2hX2qRrxmMjAjCTBkwQH6/aAe7Itq8DP&#10;qgLQuLG+iuVptX1z04k+Z9zAej08ScQlgOAZUwfVBdoiJqaJQZqgJ6PhjmIJejxZREIvrh3EFQdx&#10;rLt+TlVhwkIPYIvEC2MYJ8flNTIDdZutsGXpXqhaThGhxU1bN7W8IEVuwCMCyQs4N5DCiIWm8CGk&#10;JUEEwV6Z58ExgCrJb9rIDYYcCRegH4QwB0EGDMKYZGA9AUEnIRNA8aosawpnqKIuCy6ly5JKkMU3&#10;Ue+faiWotwXhhbpH/Ibcs9Gj40ZBZ8p+y1xgCciZ91thnTGLMaJv4LGBnl5Biw8khexvCVDAA/gq&#10;ecpQ4i9zFGYWxPQe7AFbYmIwsBsV1Z+9EQAX/J5R9Zi4i4FhPx3sQhFU6U7mUJsUu0mbcsKM2e8J&#10;jCbBlKD7LTkB5wXQFk8ZSKpBI963CEwiTtY5B94m8vfuenzUksdqatLfpdcaACxEjVhIwIhwW2Uz&#10;CUgMQ3vIhZXhKwy6I8NgKDIZfodJkvJu6OjAx5EVuIyDwYIhC0XZTRC9BDqVZvoTpjljKpA0OaoY&#10;3nT1JttrnTo5CaPXyEfurwxHGaLYMPAj8AIGScQysuUUhMYJF1+0uaer5HozMsVJY7aCx8Nii9oq&#10;Ujxd5wUjTqBW05BehQEkwRGlPM17u7TddQidx/jxKtyhqzPVJ5440GhYF110WalUwhwB0Pi8wC4Q&#10;qVHdMCJtS+UUG6SJykCdtFzpGgD9eWtLudg/n4kHnTH8z1L8Nb1Y0oytObYm+0NLawdtyW3m7fKz&#10;unVn75NV4ExUIINdzkRVs31mFcgqkFXgRVqBdJ06Xd5ln1/pwyjLqGCf8tkjXeqmLggWDR7rHGkh&#10;luUbtVeXKbqBno8OinUSAGLSfQb0XLY/fDBOaTCUPo1g3DBw5KLJhZ5WyjcblsZF5cGexcs3Hzpw&#10;8OSRQ75s5PWCoOckw/QVRSN1ATkN4EN0iA5HEDyB90WuiMiWbMsq8LOqAGZzCrswZgttmO6MIsHY&#10;GtTDUpuKeB3GjEgsRYbrBuu92hYdMMK1uaQkyyAsAE0ECyb0yOYzL8t9Il9n3Rh+Jgcl9i5pgDES&#10;iYGQIgDY0JACnSg5s+bb1Zir+b4gyjqcdKmTho2uaKiy7VjopDVZzoEvBlTCDxw/1IHvKJATEdMi&#10;8kMlDJCvlOc4M6Z4F0CZlNEkCMQjEwnQbPFci0s0sGKY+ScdSXpzYGAHmc6y5jY1qcATADrA3kNh&#10;bJfUBgWQCZFr0n6XDVBKhEArTxcyR8SfCgUekXUtvhKBBWaoDODAN/MPAK5ErgD6wFgnKfYB7DZF&#10;RlIYKA2oprdm6iei7M3hJqc1NSjWud2xM3Rpjo3BsmlYD83GhWlU6OxdTnKAf8GWGAFsGHlBzBfK&#10;Hd29lc78siWrqqPHk9D2XPfw3oMPPrL98XsfvmB5ZxAFMDpR4FcFz9UQ4Ak0ZtgXeQszqIV4P8zT&#10;l2AXBQNDBWnfmdsKL7LHEhq1ug6lmKECevAcD87FkqKADeXZ/sz4SKXYE7pxPjfw8quuuem6q88/&#10;b6Mfi/39A+9469sB8A2fOgGcT9N1zK7IpxkdeP742OS9998fJeG5m1cwTRFgMcLc2jBbahLNA6bD&#10;SBEsyEafOZsTrEEAzdyDTRBWPj8CWSdat3btHT+8f9+eoxvP2bhixSoGu6Timv8624VhbGxOztm1&#10;0J8rcsBpQ6PpHzQ2WdvkE3bdnpktleoR/4fN//RNieQyNwtT2IX9LqVSZZa6p3WBZk/OKvDCqgBg&#10;lzlHrhfWgWVHk1Ugq0BWgawCWQXaFXiaz+GCqiRNd/TI8Q/9yZ89+tiW/JrN5uWvNLp7o66+aam8&#10;1PcCxx5UjT2iuDxJRuxWQTPgiMEUTLHCzEqJE09JLKEKbQcj6aANprVifM8YPY7y1MfcNK023Uiw&#10;MPdTemztI1Ta2vvUnAJ7IA8D1mlTj8dem8bi0ks4Tl+QSHI2DjZWvNM6zA/QwjNNK/C08wKlgm1z&#10;XVS7iM8SScOq7SJCPNvOogoAuGGzgeWu4Mqi6wgoQSySEzBwCKBO6LvhHSIDmEhImvKS2ihAes4L&#10;BvgaxR6x85dx2wFu1ZodOrrPO3G0Y3zIb0zHCDmyJ/OmdOkVl29YP/DzL7+yQ/IBm7S8sQLcr5Au&#10;FbXCOLJ4Fc4/uqnGCKOKlMgOucjzo6qgRqAhwZhXimOPzwmSwosK5WTjvwDkv1iWYY5ThYKNTzQQ&#10;UiAdI4UX8Y9g4cODeWMWCqEv/fuXH/6Xz38v8CJJVAn/wibAY0ctVYypiRkgeDe96ppf+60P9Xat&#10;tBpHyyUd4dCBO66oCsK1JcmIIk8UoY3DqYdRGEoyrGXApkqDronMxNLxyP6YwV+dcVQTxdwf/dH/&#10;/uY37gLetHvvfmiqaOYQQhGmIqHUOgxHqxHKlG1ZBbIKZBV44VZg/tMRvmk0mpml7gt3qLIjyyqQ&#10;VSCrQFaB/6QC9mSjY7D3uhtuOmUn+x5+gJ+uTovmQLG75vGGJEimiWjcog9HymSgYAqqIkJwkXAm&#10;s+1FAxKGcFmAPkEosbVxskYgKQQth2JxmaI1sJO5BBYiIGA9mdbSSblA5jVpYgv7htJYyPzxKYcI&#10;xnRIpVXpc1KeEAtXmpMhMM/Ps3hj7Hj2SN2V29/QGc3RAFISRvshR5HCMJfUV3X+4VH/+bQHwCnC&#10;p9pWmmdxiV5Sh44sd/JsYglHlAEPk+C2Yy4hcET9IH4KKShgvUucjTkI8iVSJaoL8zxOiXipLRaq&#10;McSHDd9WZanSVTEW9eXXrBP7BkVJ09yq06wOHT/6xNad//5vX//OHXfMTo2sXtGlqLHtIrxN07t7&#10;UfNEFprNptdqtmwngvpM4EwxEWDaE8eiogeRGOkwGKaga5BOZHCc4CUCtk0YRDQYkK/B6wbIDymT&#10;SKaFcRE5KIxESckVSuuWLe3vX3ZiaBLaH2hHsX8YJyMj68qrL7jxxqsOHT6yd9eJr33pyzmTv+yS&#10;S0ZP7C3Bfhlu0ERVquIQGUaN2yLQbFmWTNwfPXdWQpxTGoLHTF7maSzQjHGJCbBuzYplX/vGHb7v&#10;F/LdG9avT+1XRASew5UGMwgiqdC1WzVDz71EZk52mlkFsgq8CCqQiYxeBIOYnUJWgawCWQVeohVQ&#10;SwaQjjCu33jj1Wrfiq333J4c3j0xWx3oKkpI2Q3FlizLqjwl8EOIY3Wcgh+kdBdye2T2wLAZAPPF&#10;U+RAkmCckShSBKMKVYk1BSKNGi+4ouhLYiDAkVfEuq0jirZA39iCgO/bD6H9jU65v+1mktZk07yW&#10;NMhpzmKTrRa3H20zx7N29JiKIX2knqHpYwEviCEs7cYq4ZqK5EiiK1Op/QUPtHgw8kkfElwjZPIU&#10;wQNL3GdtbV6KB04KDiYZSi1JUwVQW5bIlBMp5sgSten3TFvy0toIe2WCFiagTA3DOclPVFGNBdXn&#10;VQRM6UZZzHVw/Styq64LF507IxVzfSutmhPJ+QeePHHnzmFz6fndAytynX1TQ6cUq1lB/I9hamEo&#10;moYmkjQMFxEfBXYLSTkip/GxZ4WuA5JL6Ae+70HII2gwGEdYUROmQvBukZJIREYV78uJKyeOyLWk&#10;2LYmRpLmdF4J1i8uX7J2YHV/x85jx5ymmzeUyA1Bx7nq4puWL1/n+dbwyMiWJ3Z8+3v/fvV1FxnF&#10;8ui4W66sDsIy4CFFJqglDG348ADNBrkQEiWkTzNVDfn8PHV34HjbnsX1b2gF1dRHx0eOHRmfmBq+&#10;5dY3Mz0WswGG36/nQL+Kc9R0QOsZ2+WldflkZ5tV4KyuQCYyOquHLzv4rAJZBbIKvKQr4AWe1Wqo&#10;ZgVtTDPkH3ri6B//yZ8GE9N8sSe6+Dpt5Tn4dH/KczaVSvCxyMWJaFl4JqxeApgFpPQVuIKS50Lq&#10;XDgXy5RGbkDkwtgoqVImjcalbpL8FdJAU2YguWDTQ1Dln7Y9Q2XzjH8+25tOODE86/yb5/DMt9Vp&#10;HWDRmj6fHI9/wrawYkLwzHq+pKf7C/7k04h2/A/AIhm8pLa6jN+RXlypwg4NN64m+uYlBrvMXy6p&#10;e0iqMEJlTGhsJKkZJ6P1lhSFCHI2DT3ko1wSFwTBGjlUlvkjJ/bojanqgW3x7KQiucuXdL/2ho2v&#10;vfbc7pwBVZHlOmDqxUUD7lXwOPZaVTm0NcUUFCkUGnyuz3NDCt/G2AQhnH0QBI5cI9HAHQ25OezB&#10;LF0ZShpFUiDC6jWE0TJoL8XQUwTOgDnu0br9F5/7py0PHwMtRVNKlt0SFfFt73374kHjz//ir103&#10;0Q3zhldt/MiHfrm/byOMfMP4EAg3UJuRBRBIKmCpBLyha0EEkdEzbh10z8Ct2A+1AL4yklSbad1w&#10;43uiUPirv/3MTa+8GQcW+K6k0J3DJ1IMzGnwUwa7vOBvCtkBZhV4aVcgExm9tMc/O/usAlkFsgq8&#10;WCrQ8qY0o4IcDZDoTddbOVB6743XHRs6cmr/E8H+rcL40R4t2dCVm/FnlSSoi4mm5V1Jhi8pWfoi&#10;LYlhLlD6oC1IS0LLr7A+iGM/igLENrHAi5TTQaSNOZCF2UXS9ozWAUz9Hy/t/KuY92c7VjYNl53f&#10;z1k6IKxRe5ZtgbBoTnXFCA6IRUn5MG1dQds+tl3M1LYy3V1aczJmzrazpwKp1oxZy7YRzPaApqOa&#10;2oPOhbJAYbQgP/rsOcn/wpGC6QE6XDr/Ux4QqgH3X9C8hCAo8HxZkXqLOVFRCzBE8f1GEPG5PNc1&#10;6Khlv2NpsGxzrm+FIZeqY7Wapz78xNDnv/bot+4/OtTID83w37j/oCMWSt29gVTRzYokk3dVwGlu&#10;rEJNGcNqJSBncjEJRM6Ddy8XOZxaZBpKWMrSBccMrxgbUAhizwNQoqgYs8BqzCaco+tBZUnnzm17&#10;t205guMNATGLwJ/FPbufPDk0/JGPvL+zW9q5Y//+vROPPf5kZ+fSVUvWRNw4zhKnIst5MNliypN2&#10;WSI1LHVTnktahXReIPjcC0PetSfNXEVRJUUVH3l0+67d21etXt7dVTaMHO4H0BmJAM1juK8HogjN&#10;YrZlFcgqkFXg7KhAJjI6O8YpO8qsAlkFsgpkFfjxCqCLqdo1DR/oYzHkPAWmuZp2803XFno2HBwe&#10;qu7f3ZytVUW9ySdNgVfVAgfMheKsKVUavQaCSBBqCyjExTIwrC5prRf+BsxxgDRIcSQgMxcNAfWR&#10;ad4Ke1C6CrlBLkjjSGM5wP5gmTJzZJinjvhpv8FSf2prgjzts3pY542FFwZ9pP31Qgxl/hwtrONT&#10;fhWZ4FBgLHugvgaXwAQEy+FIqIEpK3vE+BFpL2d1fV5yB0+pzQx0IUCNJcTPoQzzpSDogUUvAdRc&#10;aFP9UqhVKIhplnaqsSKTEmZyFLouwqBFQB6Rh1wdgbmt4J98g8KaejSl6bt6vtT0fLBguGJeW7ac&#10;c1turYanthrNPdv3PP7wzt1PHr7v3i2HDh1d0c/nVcM087jOEFXtu3Yk6LqBtHENb4/wuDgKkUCE&#10;9OqEN0TmUsXS4+Boi+w5xAbh7ghMjA9c17VBMYnKnR2yagC3cZv22kVrDw+Pz0zXuRDZ4gJEP3DF&#10;na3X77v/4YsuWff7v/e+x7bsPn5oYusTW299w+tEyQf6g4secI7nI2E6hE7IdVogqRD2xIxu2GRp&#10;z5QgaoAXo6glQSwkceO8zVdMTExtf+LA7j17BhYNdFRKjuPhTFA8ilMnTKjNOnwpTJ7sHLMKZBU4&#10;2yuQiYzO9hHMjj+rQFaBrAIv3QrMuGGHLEzOzubVRDZzvl03tLzfCkNDrg1N/eM3vvuv//ZFybHE&#10;xWt61m3i+vpncwOSZshGSZJ16neSWEMcBj77MzELTHYJEGFJRtQQou0BkYb4KU81/+nqfTuPZ77w&#10;cxwNWMOmoMP8S2CdwDqsNkCRdgmpwoL2c7ZbxpJTw1NclWfkGT1dgPXULF1I/0l/uxB8Wgi0oBN9&#10;6U7us/DMYbjKRpPCmlkAPLuKiHPBp3Me/xShuQdRgb7yJpLhX0qbI8H/luyGxZjuKuQrzMy8fZBH&#10;FElD+g9gDNfHf0ouny9oWss5VW+4ohK44dKC7lhOpWg2cJtquoomx4F/8uTJ+viw7DWD6ow2MRp7&#10;Jx23BqhFEvhSRdt47srrrrvqgvPXqO4p0zAULlZ8VwXvxamLkQs6yaxaSi2ocCcE7hOTCAyRU8g6&#10;cjVTI3RIhDNvBDVPs+F6dlhSL4FrDJ505wN3/dXffXF8tKWoeK2MTCIANyANrl2/+O8+/Tvv+eDv&#10;nDhS/chHXvOmt75HVmJVR4B0EnjguUS6KviRzSBuvJBAJZ65lqcx357fgtRJFMtRZEuiEobR6PDU&#10;m9/yu/WaAzivr6//llvfcMvP/9ySJUvJoxeWNNKPZ6C9lOZTdq5ZBbIKvOArkImMXvBDlB1gVoGs&#10;AlkFsgo8hwroXDDp23lD1xU5qU0JakGIJcGxPTeQuzuuu+qy86559VhiHNu7u7p3Vzhbmyl3YI3V&#10;lFUkoAZRTIx29BbU26cmFLQI37ZvYRm4cIFBHxkm6BsZCYallmK92mc5HMwUM32kr+fQUqYr/Syv&#10;hJnL0tp+GkfNVv7ZSWF9Od3OerYLO4t5YsszSC7tU05X9tmGZht2HtRysfrg+/ShUwdGCiw80EjN&#10;P8BLeg6zIHvKC6UCIbM+oktDoBwwpjhqE8Qw4oA5sQFtwbDiSsH/nlWU90I5mTNwHBTPTJgsWeCQ&#10;qCaV1nCcgpihlhu2HDEI8rqq6WoUwrbKrQINVjXchXRVqXFhVdaavq+6/riitBynAcmeIQ/09Bid&#10;veai/sWb16t506qOcqEX2HUucA7vPnTPbXd//2vf27rjwJ59xyLfyeu8AkYZjwS3MAL2IeUohY3u&#10;SGTpgt/DHwYXKBSWhKCBe+PCBUtynVBSVaNU/I3f+uwn/vIfdCO89effft7GRU/s2m01PDwtSuB+&#10;jRBoxKO2gJr09nYeOXJq247jLbfV29nd0dELp+yENE8g0YRBaLfvkm1dU5rzlpr/ODiWwG+BbhOF&#10;pqzolY5la9YMdHT1o2BTk9OPP/LYN772rZiXL7nkQpJEZWyXMzBLs11mFcgqcIYqkImMzlBhs91m&#10;FcgqkFUgq8AZrwB6hByMA5glCK+biBbloAoyoP0PFBFGIkl/xbz6ogsv2HyxbbWO79xqHjvk73w8&#10;Nz7UJ3CVwDV9x4viVsLr6DbiEFGsATwDRAmvdFWlHvv44A8KDPQvmgBvSkGRJQAlXkJNiy4riGUJ&#10;RT5NQYLnZAEAjMKRjKYtSkoCWEhSN4PMEGoRCKCZN3cApx/rw2d5gC7MFSBQgCyBbCGI3gCrB/oe&#10;zXUIHQCPYgrIjUU9fVril3sRq4KOKgx8LG5TBBVAMkFBGVl6NOAtdGb4HkVj36AlzWCXM34RPY9v&#10;AMlKlPCY8Lg4DEXCtGe54JHph/BVRQM/7kZdHblaQPQXXBG4up7Hd//Z7wpcNpYiTw+GLrIkdTIT&#10;fnbxIKJ3kEAPDR2QDjl9SWqCg2sFFw64dchNw50IPxIaLNaDmPxtEUeEWOhEgPAmJwiyJJi8oMuS&#10;IYo5WeNlTdQMzSwH8H8pLlfWXCeteXm07LKguMLQO6DFabS4iWq0b+/Yj+7f94MHDow05L6B9eXO&#10;lUGgybg5IdnI9RTDiB1L4QIjJ1sNG3a6MWfGgaWUeptTdcHE3U7y3Nbnv/jIbN16eOv+cy5Ydv5l&#10;F1y0acVFl6zxwmhsbNKzfFWGT6/zK++84uZrL+wpNbdtP7Vt+7Enntxx0w0XyTqH8Gd4u3hBDZ5a&#10;HJePEysMPVk2fA9sGp0FiwdAfFATBT8mlC/Hcdi3t2rlxnPPX/Wmt9yyafP6x7dsazYs0zRvfOVV&#10;YqLiHgJmDlAiBuTS99hSQ66F2zNYeD/7eZK9Y1aBrAJZBVCBTGSUTYOsAlkFsgpkFThbK5D41JuT&#10;LQGpekCPB0Mljmi5XcWiOz6PY/VWlPUw4UcnWvVZ+08+9TenjhxsTk3KesUfWNVctamjf2m/qo4W&#10;y3gN4BWXi0qGgb10CILBxZHl4HuPeR7AalfCZ3oynYw9hUfcq4G3EsUmDkAWcrKkcvF01P7Ez0QW&#10;5NcLIIjWkbG0zGKP8D3Sc6lBo6aLEWjO5i1kVsQwYEEPSZ3n3OqzJEueh66JqoAm0pvri1TbERWF&#10;IBdYPgiIlY3QXZHXxFwRnqFLgn3E2Vyel9yxI4fYA5qIYZeouQYUhzkPECGHKwu2R0lcdYKOkjHr&#10;B7gsAS2UgL+8iLb5i/knOTYhEx0XC+EygAdYzDa+Z0nbQB4p1wkPcoZilk8gn9h+qDDSUCrCSfO/&#10;gNqkgVB06c3ZfKfIguIj7F4KAtzGfC5oudY078xytamRx+4Tebjk1v1mQ+aDxYOdt77mkle/bPOi&#10;YsnnHRnJQk49CGLNNODAkgixqZL8y4W3OOyV9LzXmvT4XBI5X/7O0P/63HfMvJIrakuX9nzmLz+a&#10;BLlW3Z2aGDt6YmhyYmTTmg3nXrCKix1VSr7zrS/+yee2cqL/4H1fq3TnkfrsuZYsuzEnSYSskqoI&#10;pwLSYRxRfJMGLRLpLxP4zuDujQkUx7KHo7bsfGUV7pSH9o998EMfnhqb/fTffO7mV12POsFel4ow&#10;B7XgG9xSMP1k+Znio7Q+84rIF9Gky04lq0BWgRd0BZ4hMqJ7/gv6eLODyyqQVSCrQFaBrALPVoHI&#10;IdoEEonwFdwKAC5RTEKHkCJR8R/WihPo/+HdiRQPcOGx/n78+Knv3fPwd79/2+F9+8UwUcq9jcEV&#10;Zqm7Mri0MrBU0EqtRst2PTgLaIY5U8hjPyr57QIh8bEvTtGANbTCpMxcH/G/SEgkVbPCyHYdg5MA&#10;0+AlAFwU1juBqx9GgSKniRtkHPO07Sz/+wuaDzUz7CyoM5xDkdBI6QBWAHyhDUJFQAMCzILuUZbA&#10;AHIAYFFBscYPD13Oh7/n0+EVpk2hTQrPbjbES+2qlYCwgcICDRE5xBIemRJAHK9FBrsxfFXDkikG&#10;gpzISgJk03HP6hLNqQbbJzHPcaEp/6wbDGwZzkLTmpAXMoFKEVj6BTMbTsVZYAnhNwpIYyRESi1n&#10;2Vf2e0AL6e6BNNPXOQ+diuVQXBqgF0kEL68VRk4QugmfU0XRmm7OTowd2C7s3+bOjMqmZpTyv/eO&#10;SxctKvf2VPo7i4rOO9Zs6LilSld1ZKhUynGSQvCNkZseOVroH8gVxMNDYx/946/u3FoFawdwdC5f&#10;3Hze+ve89bVrNw7Up48vXjk4OzGay1U0sWiP1//gk5+9e/vRiy9d+0//+L89vxpGzTBM4DDTsiZB&#10;ptF03EG1KLBxVqpshrHoub4s2xwPtxjy84XdligWZEm3naakyLPT1V/6lY/v33viTW9945987BOg&#10;yVhNVzfJ/yUIfBRHURTc6lFUvPzHCS9n9TTLDj6rQFaBs7cCGexy9o5dduRZBbIKZBXIKvBUBSIP&#10;vHRilaCnQwMCJQM6GsTf+CGWWxUw1tGA0PpySE/DMnIY2omi8ZI+PdO67cEn7tyy+8CObY2hoUTU&#10;RcmQ82V/0YryihViuTMWNR+qiM6SxnE50P+TCJx4GA80BBGuj2Lilo1yEZTRAMqYuKJpWBeG4sCC&#10;CwxwhphIHOh0yDMmQhY1FAQIY207wMwfPXOyPLuXPVLYhXl2EOxC/RJz9kAzXZSkwPNgmIlz98LA&#10;QfG5ZEBVWn5oh7DKgfZIMWQKgA3isE49Om1pslPaVFKfyayOs+1sqQAfIHVYAQXMB71FQG6NqGDu&#10;x7Hlu4BCy5DjgfYFVAHJwKrscvzZDrukqAdoG6leiCYt+0pUlmfboEBkmdEE4uIpQB9YkBFDYdhG&#10;XI85Ugamfjkm7kbbC4mxyVKeC8WwL8BcyDSF/YZSnX3fkOjO4/vwwlWhiJy0gj4zdlv1DiEsJpbX&#10;mBzfsdUZHwobk1xtur9bvuKy5T/3ys0Xbd4U+I16s1GWVbG7MwoTZ2ZWzVW85phaAJkvGh4ZsUp9&#10;QlL45nce+ML/uScKcQOLcNuMIueqK1f84luuXb95ZWO2lsQqH8j2lPPmX/lTW4y+8u9/tf6cS8No&#10;WJCKHN+IY6AqnoSwJDI0j10vkWQTRkAS+FGC5gXT9IQEIjWA5M0wAFBehEwxEfInj+26+VW/3d1f&#10;+Y8vfwM3197eniCwHTcyAOTArmZuSwVHTMeUbVkFsgpkFfjvr0AGu/z3j0F2BFkFsgpkFcgq8F+v&#10;QJqcQu0II0igiUnXmZPEJacEQaY2HuqgCJ/yAQjErig2HBfOLHlNBzICgGR0tr7v6KnHHt2yf+eT&#10;e7Zuc5t14Ab5cgfceSNBs/r6NE3XShUpn1MNTdLRLqpYRpYVRVBzkV5qRTyo/DmjInIygBe4SkJU&#10;A7YN3k6FokBUAEaAEgNnk7QzWMhyfxHALh5rb1IfXMhJ8E36CQPIFyxBKYRWkkFBAhyG5Fi0mhq+&#10;j+DoIsDSGAY84DuQC0wUdCo6ayaZLImNZruxzGCX//pF8jPcQxIEOVkG26XJ802Bg7OPBljS8/Qg&#10;tm27O0cNds31eE3iFc2OwiIDHc7eDWDr/EU9jxXS/ecnwC6pemjhhp8pRp3hLrhAKOVoAWJTYeVJ&#10;oUfy9iZiGRR5pF6k3xBPBkAMbSnsIgukYUSwkMHSu30gIkhuhjltGKua2oijCfDtLGuJ7VRPHRoe&#10;PV4YO+TXRnh3FrlA/asXrV3bu3Fxz4oVq5Z3LsoZSUEVJ8bHbr/r9u6u0hWXrCv1lQQ1akyOBbbe&#10;qqtf/f72r/zH7ZquB1Hgh2Fnn/apT/xSZ0fX8rWbh/cd+8Bvfnro6OhVN63+7Gc+Ybcs5DIlkSKK&#10;9TDUVRVYNYE1lGrFg6IitlpNngtxS9BUg7BWAN4CL0kgsthewKlq2bKan/zk//zONx/71V97/4c/&#10;9FHbduCQY5hAcKhAgFoQdY27hqoC66Y7UiYpOnuvqezIswq8yCqQwS4vsgHNTierQFaBrAIv0Qr8&#10;JJEsmnssI6PhZ40J+b3yWD2FVUsk6lysaWrdsawgUpHCKqm2HyiC6PjBrBXvPzL+8MOP7tr6xPTI&#10;qaBleaSTAZYSC6CugNkBh11O8JKk0Dfglnv5wWUdA8tFGFcWOppIZQ3j/Bx7Je2gmHsDCzqi/9pZ&#10;HU9HXs5ytosgsGVlEk+hLUTLB7MJ/KzzfN33ga34AFzgnwmNVRTaXuhEUG+B6IAv0IVJqKQPlRYv&#10;5rk4lVEwJQU1p21VBfPuybazpgJBlJMpw6jGJVVJgtZOtO2k0UxOnnJ8L1fqXr6ofxa6PwTqyJIT&#10;RTLzPDp7N5uZs7QDvNJbDcNVGOXrWTaW2UO2sXgWebikFrLphUPR9bA1YXeNuduIDldwgLiM4QKy&#10;GL5ix/iNRJFqtKWoDftX2vJxDC8Y1/dxuckaTHih44MtFWc0nahYANUEBi42/Kwlrhc3QbuenNxd&#10;Gz44MXI4bk4nzWnfaQGrxp2ykJd7Ojo2rl80dGJo984xRZP+6hNvu+yqzV54XNFzfNSlG4u2PnL8&#10;1z76J9NTs0zfA58mTlT43n7zvE0rtm45PDPuXnLZuX/4R28aWHYOiIYwzg69aV40cTvQddEPcEeN&#10;QXpTQYCKmrJoBBCBJnVVzkMUBVvuwONEmRxaArwA1rmi8IlPfOZr//Hwza+55tJLrzeNrl1P7uro&#10;7Ljhhpd3dJRBeEntXdJbK1CYdETmByCzdDl7L7HsyLMKnO0VyGCXs30Es+PPKpBVIKtAVgGqABQ8&#10;qeMBI+5T/jPb0M1HaDkSiawUsBiLPFSsrKLVV3kT7hIR1txl0fctFU4skSNL6FyEIPDQ1giSAl8Y&#10;y+frQTg2PcMdrE2Mj544cWx0bGSmVm/YtuV4WIEdmZrBcn0o6sWBlXzfss7eAQkZ1rn8lNyBflJV&#10;RPQZAfj+8DWhJBehQKwXOkp0BmT+O7f9+Or32TWucKNg5YafLm2pbwVbgA7rMFyAzogXTEHSXG90&#10;eDhszIoHH1F0Q84VuHxRNPKqqnGamc9XHL1ArRE8NlOqSxuD4ZxMLHBWTQg4KOUpHT2eTgT00MAk&#10;xEYtmplp3PtgHHlTHb3XXnyFI8t6SY8lGYjbU+KQs+o05w8WPsHsum67rjC6Fv0C95hnPSFcIEyR&#10;xJBF3K4IeCH8BbQNALQEWQKFBGusTdnjIqiS2AYH2oVQjrTgHsLesP1uIsSQdE+UPOBBvJCD+iYK&#10;kQZUUpWGT9I+HG8pSaBdavjRCc9dpAIvgVKTa8yMjh17Uhs5zDkNHRyTZsOuz+iqjNukIPGe03j/&#10;r7371lsvX+Qea1lhpbd7bHzWyBuHD03/5p/8S63qBrEMzpskybbjKJLqBM18qfhv3/7C6u6mKJkC&#10;kuJiGLiIM5NVSJ9g+2O7Qa7EGWZZlfWZmVOFUh/4PrwwLnNdyFUycjkw4DzPVlR4tYAuhVPJnzp6&#10;8LW3/I7nhnB7UVTVboLHw6/ftOn6l9/wyhtfsXLlCoA05JbDULCFxU9/zJCXs/MKy446q8BZX4EM&#10;djnrhzA7gawCWQWyCmQVQAXCCNxyii2mCB0yokwJLgjNANUllFRQKsixEh0NCOtgZgBggf+iBCp7&#10;6EF3JHI+h4xbtxnIBrQQ5AHKI4Baa1ieqOrYbcGhRog8KxF3K8uJqiAct9ny799Xu+dHdzxw5x0z&#10;U9MS2Bt6wS716t2Lq0vXlY18R15HawDkJQbJBeQORHIgumVu/ZUSSeYGD03YWT2O0FMhRRtIC3Ou&#10;YclMaHuY5qgZIzBaQlCw6rgTJ05MHD5gnNwvNk7A6wUOPJJswPQjgZKrPOiaHetvejlaRzaOZB9K&#10;w8lSYH0yqci2s6YCkR/mRAIQZhOuqSLfN46qU+7kpPGDu22vURtYcdXLX9VEAHJeDslrCYk2Z82p&#10;PeuBAqltuxEx19tUIodnuj9BHEdB0bhSiNBFsxywS/p6E1gM8x4mkl5Mtw1AMHLCTTLYMb242Nau&#10;lzwXvE3h04w7kz7HEQTcsQD5iHARh84xSbQ4gVdKpGuha8Pw2FSMaS9oBpEmCt1QSrr+aN3iFDmS&#10;RZWvdot25LgnTo0Kx46JkT2x/8m8qVi1sTj0u/vyH/2D94RP3nfuees6B7pKixZPjDnFzsqJQxOf&#10;//o9X//WvaZZAShN8W1EZOMKHblf+OD73/K682QxAIZTLPcAjLvyylsbs7yRj+qzyUWXrvnYH7xr&#10;1doL6/UJMwcj8+qXv/qViVHnta+4cuOF54Pn4kdNqEQhD6UKSAbK87VvfPfY0epMtVEqDfKJevTo&#10;kccfvR/SUQidzrvwohtf+arrr7umt7fb95FrT/eNZwAuGfJydl9s2dFnFTg7K5DBLmfnuGVHnVUg&#10;q0BWgawCz0cF0r+CC7+e7idyy7J1XYPFwM4nd999911bHn98+OQJpPa4QhEf+sGXVxTVKFfUQlnS&#10;TNDlIapRzAJSXiyrBY+ZXLHU3dff1dM307FmBqvbktAl8lMxMn3iQOAHVclC+8XaMATwsv6BWgis&#10;B6c9GP0bfpH+Pxg6wHbmGrN0FXzua+Lr0BzQq1L5D8Ei8LmZXxz/sWKC3p9qHNIHvmcEFjJtoZgV&#10;ZrtCX6lrpGVlXxDxtWWho0vg3FA24JkaTLhRKw4W58Wx2DesmrDt4fF7fqALyeVXXfXG99xieVzr&#10;4Jajx48cPnHStZLHdo/m1lxnvPqtJjwfsLhNhwvUjPhHmsCnbIIztzlog0GxYVHf1Lu2yTvMERW8&#10;AY4nK2a0vujiACHgOQ5SsalTRs3TfjslJmBFvr2lzqZziTOnGxDOIm1IkEaVnqM8YCe04s/eIIUY&#10;2T9Tn6/MtvATjhODQuFBABJZS4/nsUAXOn4gXx4Ts/gc3+d5FMqFX7KvCOkNU84FTg+jHJPOhUds&#10;LxO84Dg8lKaNaNK8wCxi04GCuuavIFa5NsXAAqUCldEU/IydmJB+2J4WRZOW53KJpcmDPZXIb+UE&#10;jbM8k+csQA/gd7C9MlySfK9xjkFblEc/UiXYV+hokCdM7zsH1qSJV6wCbQtVIBYp4w3Pw0vU05w/&#10;6fwH0ord4Bu8I94ab6dwsa8owG4FwLWKnod/iuf5kmzl9SIUVY7fEIV63emzp4uW/+TdX1fGRxBt&#10;3L1kcXnJSguXQKkS62q5u+u4ulSXNeBSoYBINB3u2x2SGDqWHHKxoYKEBzZHy3L0nAEZju4FBYSx&#10;4SoDY04Q4BcVI5MNdkgwzYFEp+3my84ULrVsXHrm4J70DgBUlOoz5/xCgUc872G2UMVow40phXjS&#10;VPtU8YQ5owM5i3wl8ON6a2jPDnHPE3xtVoMq0D7Q2aW88fWvWdqtX3bu4OTY2OrVy6tha9vWnV/5&#10;zkO79k/CuxyXVCLnQW8B4e99v3XDRddfev3S9a2ZmikPvPZ179txaNwoFjEdyqViHIy85z1vPrR/&#10;aO2apd/93vaJkWGFfJabP7rzX/SOUmgNVUr5mt2IE7egD4o8nq+CnRjyKLza8FpeMNUcsr/67dtv&#10;u+3hZo0ct3RDOve88y664NqbrnvlwGA37nTAbbScaluzcObywxlF6nHdQAOkLiiYeITOkFlOAD9f&#10;OnNCvdK5xWb9WW48NHdLyv4/q0BWgf/OCmSwy39n9bP3ziqQVSCrQFaB//YKpN0jfdJOO5On89L/&#10;n4eHVyHgFK8Csx08mmq1enLo1NDQ8L986x7XajVq1Vat5lo2OndQaqiZlGFtgHhUHanU6Ewt368M&#10;Lulff4G78vLFnUUviqZ8H1mpXt6EFcNYrd6v69Sxs6VvHB28CtAZowGjvvcphIVlobDjR3/71DEv&#10;ECA4aht2ScOGWDNJ2MtPOkEkP6WwC3lMUP8E81t6JdbGWVdG8AQ6N+adQL2/HXqKwieKRDFFfow+&#10;FWmuOM5ipTB56qjdWQwPPdm4/Ws6H7/j5255/zvekJQ1VZLL4QTa5IgPfnjPwV/7g79qDZy36Ka3&#10;GBolwGLnzIOYPHkAu8CK+P85Fv+VJwB2oUYWydYpOJVWhmAm8s5gbSoACcIyAGSgKY0cIBgMWGHv&#10;mvb6SLCCjoza9LacYa51Y+yf0zq8OUAhPRgGsLE9zMMuLLZrHnbhlVl411JnDqSFqBMQ+DBYpoEk&#10;XTZeaaeNzjxtsztCKE1YPjHBZzgjei3msQoAg6AWytZBQ49JMB8KPn9ppFOInvZsp5Q+re4jH5zy&#10;1NMTwewFpsBHSQnvJQlmLj9qu4AOCqLgtlpCiAAxBIW1r0H6JoVe8M0cWwH7IV+mOVJYwGAX2ubg&#10;LfqW2Qqlv8aUZVOIwAhspwu7gJtG9rYMdVoIuwB9IhsSuIb4voM0dGQwRaEjyf1FvdZy6yE8s33H&#10;ibsCT52cOPC9f1bjwPHdyGvoZh7SHjVfBESrdHU6l7+tt1zo6O5puPBRscF7K+a17qLiO2Q1jTmH&#10;/wMIBUsTxwcpL6eGabAR4W0cBEfgsAB8EfgxJE+3y5AqaFhJEq4QBPMf8Vlh29VKDXfTKZ1+n1aJ&#10;QCVyimm7ybBLG78Ucro802jYrdaSXEmuVUePHBg5dCg3fsqMjjqtcSH2TE3OGZzMxe9+48t+7vXX&#10;8nznlkMnfusPP2fXwlxnj2oWXcufnJqQdfv8S3q/9D//Xhe0yFdvetV7Ts0Ks41qbsXKpNmImicF&#10;31dYCJ2g9dTrNV10OzqED3/0XdfdeFlBodkY4mWqGCaVJJIVuYwJCBg0jOooV8v1CmoRZ+FYU3v2&#10;7/7yV+5/8L6dnkOQ9+KBcz77t3+7cm0v0CvNQN2Cau2AAm2b0i0S4CKCFkn4Jl2ydK+BmOrpNsiM&#10;ucRncUjPdqlnv8sqkFXgdCqQwS6nU63suVkFsgpkFcgq8KKrwELM5ac4ObTqaMGwXormBdkZ+ITe&#10;TtNQDWAotUazXm/OzNZnEcdab4AM4gRCs9kI4ihf6W627N1bHj1+YJ+HVuw1v1Ts6u/PmZZicF4U&#10;iEqHLJimajk+iXdShRO0NtRUUb+UY91Wuii90LUTnAVsWJxPu9/UXwWbTuQDhpGw5pbBAP8ZEBAy&#10;Lwk0JGknRhop1rqBwMN2S++ZBtymb9ArCtOub6PJT9ELZEVzvCYL9bGT3ZX+2du+0njyh27o/vy7&#10;3va7H3hn2VRbsQ7Lm15hBu/AC/5H/79/+vLX7+244vXyRddqMJJA2He62IzKxhywACACP8XoPPeX&#10;ANah7moOWiBSD/XbscKSgVFPoBIQi6W5SqxHbVd93ssmfS/wTebfdP47xls5PdhlPjwYe0shtnQC&#10;zPunprBLuw+f+31qs9omorB3zM3BcNRTzh80x2lo7LFPhraQFRIj12BeAfxg70VwA15CFCd2RjY7&#10;q5RUginB7KGZSubp58WoMwyNAicIJQWHhXxNcQ4S9gZGRdXxNENvBK4N0xNBKsDPleMUpNHA/JVJ&#10;cxjFhN4rrVda3jZVY8FwUo/MXsDeq/0P87ALOx1WLoZF0HMWwpEL9vOTvsVYpySyhbAL3s1PQHSR&#10;8zynCUKL2EeBlkQ2/GuazbyhV0SpiwtmJyZDzuJnxo4/enf9yC5Vk6BnRJNvOy34GUlGDtwRTisU&#10;+5Z2rDtX6V9U7ugO5dzJltcQDKtgdCVhXpRQtJymqHFoxYklAaz1mS33U5ggKzVngB3DmFZ0nTCO&#10;UuoY5bJAdzZYbUw5HcfUg2l+dhFey0oMCxh2pRN8y4hmtHfQppoB4Teg6BVlUYsj3fVbY6OO3Zqd&#10;Osztf8QeH+LjQM/JXqO68fz1v/6hDxwZsf7h7z5bn5qESW7kekpnz2vf9t57vvt1d+pkLDn/8Tf/&#10;46Jrr/i7z/zbpz/1d2K+PzIH17/9V06eGlFb4439B+SOrhi3wkWblZzJ3fEVWZhRcsq73nvLW996&#10;vSTUKnp5xgmVpKVqfRga360qKufa0xzXkmRd0jbimGE9Q9AcDrtee+iRbT+68+EH7jmweu2qv/r0&#10;57q6KqVyyfNnJYweD5OvSFVNVAtxamyGMLd1YnTRdT83+2jy4CJo3zefw7TJnpJVIKtAVoGf+Gdl&#10;Dv/GTabRaBLUnRUrq0BWgawCWQWyCrx0KrBw/YE+ZZ9mew+qC0ACEj6EIcAT7EHXdfwG3Qo+xMPO&#10;F39W0YrjqwdbXUQkY62aixCbFEeCm4iHh2tf/OLXbvvGl2RlkXTtK3rWbbISZTxOVub0RJV82y1j&#10;L6yTBs2B+AgsahXNl856o5SFEbLmNE0OSi1o0+GD+0xbfITFdPjaMuXG/Mj+50CAz6x/cfSpvgk0&#10;joiaulgRYeI539o/RXlgq8QBvpB2RTWAK7lB5IDm49m1B+6Q9m8BBvOB3/qVN7z2SiSdDJYqk3DE&#10;5PiS1ABPCJ4RP/+e3ztwcPriX/iz4WJRV2SofdIjpdafNYRn2vsGXS7aLlZAtu7PLE3R5absoZQh&#10;QlQjjEbKoWDmM/T8BbgDe+HT4KHTRVvmR2ehESuxXVLCC8OG5trEOdfhNN2G2ElEP2GYGhsgJpCi&#10;GrINU5BUaUwmxoRE9I/puwBUaqd0U/JUOrzts0DLnR4S3FnSXaVf0zlGM+rpcMb83HOIkBVTGDj8&#10;exDBw4uIGMewNnAQIaZApCaxIQNcIKINjhu8BdbcEmSXIkSYbOxo20eSAmFty2x2BOmBzV+v7OX0&#10;/PSkqJNmHJ90+ylgF+JTMLoVKpseHNGFELjj2GVYjCjyrBfCpRuoIU6xnnBBdTYeG5anT81OjOTl&#10;RIFiJWxap/a3Zqt6Hrk8AWCIdZsvGR0+6bZo2nOwKVEMfdlqY8XGrqUr/VL3BPxLRK6MZHpOFiWB&#10;YtfDSJFjJw5sUL7ARmFwF6xeMOsg3cJ5wTGcUFGGvOAbXCm4DoHTIRMoPfEULYWcMMVfKM2oXR/8&#10;7qm5CvCB1ZxND1a6lAnVAkCkyUEc1h3bDxOdE/J81JPLTR7f5c0O+Yf3NUePyb4dNichLQQBxwsi&#10;GPVYDdvI5SPJCHx/YNPmdRdetuOubzWG929et/iqyy/793//WnPWCTtW911wY89Fl4BEFvn2jFUv&#10;FitQZzpJt6aqzS/9/cihBzBL/vKvfvdNr7684Z2SEmU2dgpaN26zSWyZZr8uRyIXhP6UJHW2IjiZ&#10;Q4zl4DasypQaF0bwC1J+4Rf/eNuje17z86//9Cc+AV1SnPiyCpILUNxYknRI34ifBoJYEkvszgat&#10;JJvkbJ6ziZPeEp52Vc9Nquz/swpkFcgq8NwrkP4BpXsLg13Ej33sY8/9xdkzswpkFcgqkFUgq8CL&#10;pgL02fr0P12jTZxPzVARQ61psAnAb6DKQRfE0IMYH/+xYIr8DgX5qAKf1zSstqqiUNDEvpK6dmnH&#10;8iU9D9/zfW/P49bIgUXduY1dnUMBB3LMUpHCj6ghYp0Q9dsg1zCRS+rowDpwkoXQm7E/6HDQTEeE&#10;MJdUQcBOS6S+amGf1R43RnZ4lgeoKMQ0YW0Y6VUEEYGy6AVTdxlmB0pNe9q64fua5xsKjIvF6Vic&#10;DkMvsIzmFFrQiR99TTyyrWhKf/+ZT7zplVfInGXIDgAaVc7xYSBEDi9px4bG/uf/+WKid0qbr+R1&#10;TQKCgENKeROM3UG8gzNsOcysS+YmADO5SIVbaG7TslGpUxAqZQTABJZt83HXdLRsjJhnCvEsUvOU&#10;9HG6bdvCRTCq8NzP6SFCQjS3Tzb+DHaB5IQ5wrQPtQ23LFADAVeiA2bpusRJImse+pFoDqy/pHgd&#10;NsAMU2pbw0gQx1E6OE2l9DDaJ87oNoRrwGTkx6ZQs6MgQNfG5DAgQMHaNFZkX5JsvxnXrNqenc7h&#10;E9bx41rAV/KmzzmhoJJcBvtMk31odpGsBhOOpjH7nMo4OHQ1UH9MA5ZOxgUDl8azsy2FXVJbDvxy&#10;Pon5Od6vYHmTXlLtyrCCA9NxIUMLI1OS4JVbdX2k0dNl3nB6tz3kPPAtZ+d90eieZOJgMLWPbw41&#10;Jg4mkbVsVc/LX37ZySMHJDm++YYrj+3f7jRnBL8mQQHGtZqnDjqn9vmTxyVrzE9q+TDSDLmOuHRB&#10;mLCtasj15EwQw1oKbhh4f6A1KDuHCgCCwcARNLgAc6HRYDPQB37DqkOloyNH4QhEnT99mjULZiXR&#10;ZBiUg90ye5f0wudkci+KkRgEppKhqaamxYI8gYC3nkW9Sze4iy4YUSv957+qVh40k4rV5ES1x4/N&#10;3s3XiHopaDRj1/VkrdjRPVG4JJqKxkem7t6yNxHUwCwvfcv75RXnHeRLnNlZ5/Kl0oCR7+ZyHdVE&#10;8E1j5mhVqk7KnYtXnntNUS13Vkw91y/yuZGhfb/4S7//7e/etXhJpVLWCEgO48iejpgVehTV46QG&#10;iBgHjttwwtUvu3DVt77/oz27dh0fOnDOhnPgIxOFsHqWeWGe/UdmxLhtgtaGYpLHS/uWk9506V9Z&#10;qU73Cn6OEy17WlaBrAIvxQrAEyyDXV6KA5+dc1aBrAJZBV7KFZhv29IP1gt/fO7fsya2zZPASr7n&#10;uYIMX0z0L+ggKY4EWwyZTxhCUoNuAOYEeLrnBQBJisXCuedsHFx1wbYDB1tHDjTq9lBlqRdBV6B2&#10;FnMWIlnnKBNshZ+UIPiqkdcsc/1grSk1SEz9gZ6C+C906OgImZcqfsknRgCeDbEhqC1f0EPMswae&#10;MQfQxMiszyRLF9a1AmFhZzLfyzHHEB6+m6BL8N2S4NiuFcYCHF5iN6y1WseONnc+Lo4cXXruhR//&#10;0z++bM0yP3YiHntVAFmEiUoLzgybuPeBJ26//U55cE3HOVcgThgtEFtuJgyBjjT1EDnDsAvAhbQn&#10;TblF+I/ACLAbwNRgPBey9iU0IOWOoNYUj8wwDobGzD1S6kH6SJv/dDvdpu0p2GUhANOenykWQANN&#10;/TEdLudrCkFgGBF0j+AmwQsjJp6JClMhyiGmqYIjZkgL47bQgxWWsWAwKaECIidd2F2kmjKG5qDJ&#10;J8VYm/7AjJiJHYMhYVBL21Zk7oTnzxwanJwOLgHi2znSc9AOARvIAl+PEtMPrKGhaM8TkevnuzqV&#10;np4JmPlQs09nhDfFiVCOT1o1Op10SJBkQ3QMhQ4vjlD/lIUwX+tnK3g601Oizmnd5YjZNLdDGukU&#10;wSTWlVCApYsk2sDmYg7BzLzjDp8crT76vdnJY8TwkRJUHnhr6Ls4nRWrl376r//8q1/6+vTEOBfG&#10;e3ftBfPM9z0wQyJ4H+EeAZJFnDRrDWtiMjk5VWvUA06CsrCrkC8auhfHXZoiud6sopHjNoFPDA6l&#10;mwLQhbiQcCgIYSVtKhJxgvCPLmC4VHrGbHJIVfT08yc+CPvHNrUDA93meKTQGw0EfqOIGDgqQBjz&#10;CvMZ9qLYg/uMB4lVXJWksqCv7ymopXwnPIMXDRpGubF06arV6yfHx6zJU8TXqU27UbRs9eXCstWt&#10;0YOyUwsVbcl5F2obL9hvByvynYhY4mWp4fjw4j7kRrGsTItKz3TTnTjq2vX9T9y/bcfWq6+/kHer&#10;t/3ots989sv7dk3V6/Hj255469tvlURdlCQJgK8M31yYBUGhaFCuXdyCDglodLlj+fr1y++47cGD&#10;B4794Ad3XHbp+d1dvUBZwqiFSonI2aaMe3IXB44Hts4C4I6BTwyrwoRM50C2ZRXIKpBV4HmpQAa7&#10;PC9lzHaSVSCrQFaBrAJnawV+uiVNcFuwQYSD/pK4A5KILjKhQGsoY9CmgSrAUmK5CL0Y/pdEfhK4&#10;+OQvYSmZOl40aN76NUtuWNfdFKRdjz8iHd4eq9xqQwN24UkGheNQM58yKRj1BF88NE1M7gH8hRpm&#10;6q7RM5tYLYeCI4yRKCSHsQKqPfuR/pW1WMR8YaSMlNfwdE3MUwMnWC5o+uRbk+YoMX4EWlGCi7Ds&#10;Do4PpcMSIQLQEegMoio0EwgMIrFVE0+NxQ/cZm2/J54+9tZ3v/13f//XLlnZHamBqiQ6doeUnTCu&#10;UrYK2lfYaIbfvv3efXuPGOdcUelZEmBVnx0eHSEbDwBXrAM/s30P2mAaDNbSzysy8LZkVQPiAH1B&#10;cEybKIIWjWxrUwpGG/doKxNYejk7XLaldImnIwPP6epogwTpyvvcK9gu6YdUD5VyjtIHkn1E30d8&#10;lBhEMs2BGN2sESdVQfTgnSMKSBR2RcmGzEcUW3gA9eNFhxctnrc4Hu6wFgc/Er7JC8j+bQqCTc+n&#10;rxAHuYJgEpWGKkDTiNUEnq7YmG8LC3ha8KDE9NosIoqSlgNaiACBjQdBjufZrTLXUvxGUeFdQ4k6&#10;C0Jvh1/ITSZxQZTJkIUyg9ooI5kCgyPGODVgFlFXTI6/9ObEVaBA5QUwz3xp5mv1nMr8E58ESV5q&#10;z8sQrrTmKUjB67jU+RicCiCiGG5nanxk917+6G2aCkCiJsaWlLhCEkhisHRJ+W/+z5+vWrZoevrI&#10;EzsOiJKKOHs3RgISZhQH8pusKGHg8omryoEYtuLWWDBynD91WB49JSdyLtKtsWoe5s1NF2VR3EB2&#10;fdnzTT/ENW7GCZCYaQwuL7gCb2Fwoe4BfoEH9swUWaglo4sR7JW6AhFrickeyVIXGiUUHMAiMFZi&#10;yTFciWGJpGoksIaANYBmgH41HGVMLzEVQEImiG+iopVlSVO0hpY7JOrTWkdS6NPWb140sMQsdsza&#10;djh+SuWCOKgF1RlPOWfV8iUzRk952fp4cL3+ylvqQXdfqZM3zMj3dIQ3RZgRWiN0Oov5Kd4b7O0K&#10;SmWAoa2hY1Nj093dq+76/sP/8PdfGhmtSyrQJ8JJ3vSu9wHgEgUdN5IgqkJ5lHCNKAbhBeBzgecR&#10;xi06zsTiRWtvfd2rbv/h3dMTtR/96I7RsdETRw/iNnPq1EihUDLMPDPnIryXYYzpJcsQVnaHTKdZ&#10;Brv8166n7NVZBbIKPK0CGeySTYisAlkFsgpkFcgqcNoVSKku+PifbuRkEUbgbBBDBBYvyCmFrwo+&#10;uEvQXBDRg5QC4OqjmUG6RhThV2i/guZEz4q1ay+80jc6Dhw7Fu/be9L2xZ5ViQa3jXYPgM//6Hkp&#10;2oVHHEiEdpQoDOg5WP4OvlfI+YVoCKn/S8pGoeYLUMu8oS7rZtvqJKZHeNYt7wVK2nOmrqtpXjHx&#10;UKjNb7dtaPno55gIOFFkg+PjuPHwWOuBH7ZO7F2yfMUbf+XX3/fen5O5yIABKV4UIMZVBhFDAnoj&#10;K4YsRh4qY//Dv/7H0YPH5AuvESqLRBmUCJAdiN+Aiqb5xGTz0SYfnPboPMcXYKGboVuEMaVvlrah&#10;sCgmqItxbSh4m+geqcyKoWBphzr3mG/R23hRShJhR3C6oNFCbsbC1841gqwsc8NH1WLUD3IRAs+F&#10;ITLIzcEDq/mYGGzSEWEHh00xTLBihYstDyEJuYGQXCUVrYBFwrgtwAMxo/AANwnj0X45deBEbiJ8&#10;JFVRAUcEA4ppgp56MDJQPiZ33jCk7h+ORw4mCTyN+HDknh/MTk5Fhtm1bLkxOIAIX3joDGhqSJOX&#10;QVeMa0PaljncKqW94IRxqEwJRcBMNCfymi8UzfQF2Nx80VIU53TrD9CB5jsDIdqyPUYXAkJhwIFF&#10;kS1BDGC8glidhuVsf5S3TqBwwCAi34EtCxBQqPRcOzh6+NAllyxbuXJDd29ux659gC1KHRJSmDTA&#10;LkR8CyHew/UP5guLSpdFXnGaraCFC0mYtZNTE9WKLGuFnK2S2RKNM0MgISgjHRYGURBx+ePEcbRk&#10;WAIkhU88jDvDjFID3dSuhQo7dy7pYKEuGE2IbTBhdCj7GJUJ11oqHkwnPAdlFCG9iaoj5dqPYkTb&#10;kxitN4ymoyRwWpBMVquz60s5QxBWCPxo6JVbnqiIvZoysWdH0JzRIDQDKu2Zdhgu33yO1Ntrr1x/&#10;UgzybgRCTwAgKYzDJO41zbHphmSYJdQ8CpqWvazQ4XWVsVt//OT2R+/dsWsnpqtiqp4TSrr0jvfe&#10;snrDQE7rj2MAiXDGtSRJE3mwuwCFSQC+cUFHEcSMS00tdO3ovvsfq05VQRDatWPPQw8//MUvf+3e&#10;ex+odHZt2LAhZVXB2wXKSsbsIWrVvCCLWG4Z7PIcb6PZ07IKZBV4bhUA7JJZ6j63UmXPyiqQVSCr&#10;QFaBrALPuQLzPmrU/kVzwbdPfzk+56OpAU/GEcTv3nP///2X/7v98W26lpeXbxy44MqegWVuIoxx&#10;akPQuiRQLSL0YqRzSZKmF6KF06QEqiQHZJogBFwiJ6DL8OilSY9AnPvQFYmnkjrCpsyAtF+FZSw0&#10;EdAy0A+MlAPFEL4tJJETxABFdFXCgnULdpSiauiyaXtYTZYVyQvRGMoIZ9J55IiImru3aXuNxx+p&#10;Pv5IsZi/4eU3vO+db9+4th8sGOwvQA41MxIRYSSCLCS07wqyinB0AhfYGy59hR3n+2/9QK5/BRad&#10;8UxaaWcdo5LETDwFKGG++X3OdT+tJ5LeIOGxiM5KgUY0AJKF1k0VEXRteQG0Fd05rQ7eQRh16PGM&#10;7bfCJJcrjDfrSw1tpDUTw5smCEH9GFQVk3xjYeoj1oMILA8TiNtpilxKAl+FXbOqloMQnJGZnC4Y&#10;ernerMtc2TSbtgtQA43iDJxow2iRJMyGsSHyHoYKK/f4JwWUEFIRHQmsNYo5tO9g1W0sP2cVWFIj&#10;05OrB5ccseOKJvFRmBckPRJOnjxZnRzvKWh9i1bWfbspxD35ouPbkMBgwBuFvOj1BoEH66KiKjcj&#10;wIngx+DVIeJ7LHTngoJIbWA2FUxgLxRgvOxOhJ41ne+NJk4UDWmlaTZODh+/5+5w8hTmqNLRvemd&#10;Hx4GYHGyOnN8qNi1ZPErL0TZIekCCkD7g4QIcCTePvCQEwTOTl8Y5AWujjfFe4tSp6pOT850dlem&#10;vahD5KddR9ANr1GzFLOoSB2BH/r+hKpDswJb17KOuKTTA14coqdxEF6lVsTpVCLwDfwKRWlBFuR7&#10;mkQDPTY0fPTE8e7H/1fie4YkeFZjcFH/+IlhgCokyIrCN9x6zbve+yZloH+6OYXTKplI1wZjQ80J&#10;2uj4vh2PP3L88HhRNyUNbLBgfMY9eGB8754hAQhOBCxViwTZ6BisXPGKjo4lhln0Efkk5gJBCiSJ&#10;hT8BV5OknA7NjIXvAEDAtzuM+mEcKwi4tAPfQ/Yy5rYAYyYCPxOPBVqBjAepFNhDAExxM7ABm0DA&#10;FeERUagyFDvpKbNgI0AZpGlESRj/DDc06J5QDhDXSE8FchP8UhgiqBOa7CHwvXbokHXPV62jOwfy&#10;2sbV6+7bvSswe85754ejjoHpfKkiSLFrOR2dQcuSg6QhCN1hFHh+TpWmRKliOYc6y90Sbzu12tHj&#10;/H13REefTLxZMXGAUPmRf8W1l/3RX/zmYMnwkNbNiwUZRlTNMLYA78jqEgCGkpAjhI7X+FjZ8dgT&#10;/99ffXLXtkM9/aW33XpjqaA9ue/YyeHpLVsPbdi8/j++/HVThy5JjnhoIAFjYYRjJKkxjItuoJgC&#10;gIUMmkLZllUgq0BWgZ++Apml7k9fu+yVWQWyCmQVyCqQVeAnVSD9+zq//P4U8sIW5ecf9CRKLuUT&#10;u4FmIUavycVrVyy+/BWvVHuW7D12yBudtIZHjtacmpTvK3X3GooFMACrwyLMNf08gBlJgHoDbVLk&#10;OjIRSghQAVsEy/KEHYiQYwjo/+HzgbdiJJJ2Ugy+RfdlyTKyZgMJuSoS5EJ4eZDEfhIZgmgzDAKt&#10;ryHJZBQcAGnxqyUTS96uG0417G5dXV7KC360b7Q6ve9x+wff9sZOLTn3gl/9td9931tevby3iLOK&#10;AQ+ltpRoYgWJUSOIeMMMUyNgHb7vfO7v/0kwuivnXJrkSgycITOF1EqDYlnYEn26/H7mNmZ7Q/0k&#10;ibZSlROjEMy6PhQbYez7cQCLCkVVVUmo2pD06FrTCt3m2kqliqPz3CWKnNcNJKkYVO0Q3W8INRWj&#10;ZhgUn3x63iJIzAEglmBKoLuOExcjAVEX2CwiMCngaTyisIII9hWsJDzvkvFMJEgCcqDAvPICH4QJ&#10;AFwlXd93cHj2ice82YlxSZkYOyWfPOxUa0LvoCaqzZm6M9kYO3qwtncHd2B3cPz4ESEumKYzNXPy&#10;xLGRxx5E8HmU6xJCRXbhxGK3kmAmjhqAQkCBQWRXLtesNdHrw1QDJCYF2h/P7Tb1HYeOCa2aFHnh&#10;5BT/+CPOocN1vaMwPTG5Z7vMhj+wGryomF2LQi9uTc0WBwbzAx0Uy5XakTDXFiAUJOpxgTdimkg5&#10;pjNywQzhyIaHdCFo+AMf7Km665qqqidJqZi3PIezHVXT8jmDYoBgxZIDTQO4wenNHwosb/tJPwX4&#10;EX0MtiE872BEINwDqQcm2bJS0tQl/cnknr0AH0Qzf8PNrxk+edC2gW8gBFretv3I977zo6HjB1cv&#10;7R7sHWxFKFde5G1VimRdW7V6+ctedvm5565ftnzJzTffetMN16xes55TzLGR0SiSB9ducn23PjZm&#10;jU9N7d0zvGPbqbHJ44ilF5Ia0CterZjyiZZzIggERS0BIYmili5EPZ25WlX2AyWIcX9QFRlcFeiC&#10;QFXJaZyuiBA3sUnO13D5pRlSSA9iNweWRc3iw9lYYGSBqjAOHbF/0ouESDCof3ofY6pDQmxBFBHE&#10;cWghI99tTLb277b2bgG4IsT+THXKjTi8a6AUD8lSsbPXF2UjZ9YtbwDyJceFOFNzWsCAfEEYVpSh&#10;OLYVvzcREScNFp2qqZ2cpIKQktgYSECamzavvvU1r3RpKk4AB3QDS4QQClZRggbgybVw9RihHezY&#10;svvXP/Lb//jP/1qbCZetKn/0Q++/8uLzV69cds2Vl69dufKeBx+TVePnbnpFIpnwLfcxIyVCqpmd&#10;N7mJA3LBOcvwjmHUqjN388n2nFUgq8BLrQIZ2+WlNuLZ+WYVyCqQVSCrwJmqAOMctLf0I3uKvLA4&#10;6HYHPufaSU8j5rwMgj8ttMacDfOCwA1PHJ/8zD/8w5bt+2dnW3yuN1x7Sf/y1X53/2ypoyiiH5fj&#10;INSx4MyhuUK7ISFACB0/S/UltwK2Mg0dEMx8PUOg1VqmkWEiETRMyErluYbjoE0noQPUJVj3RqfB&#10;Dm/S0KnvjWP0/IbMm5qKdXILJItqndPl2LNhpRk3WjMTo6eO7FOHj3izW/vXrHnFza/5+dfdvG6w&#10;CzYQSuyrqW0rM0qlbkaSodnxEbXNJSUV6+WOpuonjh592Y23KoObl976AS8P0w88UwhxCqzrm2O7&#10;gDxyZtuekNgNvERL/TRwqUoLxhHoOQMURRUdgB4RVwAO4rr1lrNydmr38C6tOrV42fIqn/T09M5C&#10;fcKLSHEpySJkZmHoJ6qBs4albF5EPvLCSOj/96yzeXi1QIGihmDKIHscEwP9HyFYMXgKcDktwdzU&#10;D2aiENYeGmxZ0fQmno4emHx8hJwsNkJAFh5oUY0To6NPPtI9ezJoVePWeGQ3DNPsvfRmsE5a0xPW&#10;7JTXmuVCx3OApXBwT4FPRqyoSARH9rekFx0ilyh8WOAUrXPRsp61G82+gShwZo7sHzqwu/NlNy8r&#10;FidPHKv7cs+qdej785Gy657vikN7EqMQ6lJkNRUhXnTBpdL42NDB7UiSdnlFLlfCS64pXvX6CNN+&#10;dLjS3wd/DgLj5sRxKScLZ1PiuWactKCCiUPQjsbCpIT5FIT52BcMs9V0wPEZDZJOU7UnJ+TOyijm&#10;W8Ph84aJ2LBaMwJUYyCIPSqbp8dW8AEmMHxhnu1C4ATJrxLIBV0kNMMeOwpNQTLxNBi01vdbWx4c&#10;e+wB4EJyqXvzmrXHn3yoWh9XYg+4BeBDUVW6Bjp+46Pv3XzZVS1vNidZiY8Lr0m4KEkBySLJaUwj&#10;6T2fy4lK/5ad91uhuHbt5i/92ze+/909bjP0PIAqHChQmpmLeMWOpFL/qq6LX2ZUlkfFPhtgHLk4&#10;+RqUUKEglTRw50D2gXYL7k4AXBBzD8NZruWiMABpwa5jR6XiqsQNYUrWJNyyGNuF+C8sxYwBenDe&#10;nTdvZjZPRIHBxUA3GkoAohuPCIkOwccCPxT4JQ7+TnXr4Tvix2+TIldDmFP9lAI5mixxlYFgYINw&#10;5S3gvJSADdkBgu21iGsJkcqrJgbLd2d4EZhXY+VgZ9OKLAfO4OUgcYYnh3fcZW+9HaST//PpT244&#10;t1TsjGKhadfHE93I8zzumHDWlYSCIslR1JEEwhc+//UvfPnLk0OThQ7t8ks3vPnVl55/+XmC0qxX&#10;HeDG9Unp1vd8HIjqt77+lcGlGxxOCR0fwDc8X5jECBLO1M0KJslco9Eql4v/74s2e0ZWgawCWQV+&#10;cgUytks2O7IKZBXIKpBVIKvA818BtDXzdqdMCcA469TGoLufe8z5NZJ3AFogPA2qgNhnkTkRkoy6&#10;eruue/mNPYtXg+0yVq2JQyeDiYkZq9knS3ZXSYlC+OYioQj+Gj74L3DPZX67AG4kgexR4ByD90Qz&#10;JIkymh+CPsizgLnVkmqAvB4A8mCBGDIFAoaIgcJscgETaHJRobhrrOrP2AECldD2wc2CQ/sB4GTW&#10;Oolefuc2/4n71OqErOXe/JZX/cp73//GW15Z1rAO75oSZ8BXmFQaQB6okyF7GCADlJ8CwRESXHmI&#10;RWRRPXzs5De+/h1lyYaujZc2uVijMBHmUdI2i6U2Dwd3ptkuAQlI2ha1qXkqOekIQslQpy1bNfKK&#10;pkw1m4Fj5RmUdeSubwoH9oTVqdn9e+09O0fGxiVDkzuWibyYR00RLQR/DaySo5kGMWOBP8hznGoV&#10;GUvwMuUrMf4HGQCBtcQlAFYcRAGLgkaSqNCGZwr4CHFiqrID4xVwbGLelCUQncgjFXIn2+2p5Ms9&#10;/TOen5zcH1ozSWCDatQcG6sNH3XRtXrN5uwM2FEYd1VTEpuFD+FdAycW5XJvf1Sf5cDKEHJQ93hW&#10;s3rq+MiuLeO7dzTGTnFuyx4dHn/yicbxQ/7E5PjxI+Mhv8jontm9HQiW16w6zUlV8LxWAy+cOXnI&#10;h9kJ7Exkpe/lry6uWaXFnBxzqxb168j+DQmWSstOnirMzAXnm8MMhLMvLgmUlIfdScNUFAN8mcAj&#10;FE8UdVOD6Aldf9HMQYlWLphQzYV+qrXiFF0FI4zimeaC1Z9j/RcmGdGsZRY/NDVTCycR7iWY0vAm&#10;gn8IpbdL3JTKKZNjYyBQeNMjsefNTI0YPM7PlzkR2i8v5i3Hf3L3viMH9m55YgcQs0WLC7JctCyr&#10;kDcREx8FU/lip45gddG3PEnLKb29vQVj2ap1y1996823vPmVL3vFywaWDiKHO+Rlywmsuo3M7eqO&#10;bUgNq0PvB1ESrnRVc3kh0lXYKucQUQ9/Hw8kLeAohJfkJLEGcBcgqypBL+aLChSPgJBqvgeJIsmV&#10;iALHEBcylqbTTuBAw1x2Un9ZQLzAXMAJ8RiQSsgLswwnmIw5MYGM5Ta9ohKAB8SNj9THT4m4lQlB&#10;XlP9loWjDD1eHVhU6ezzAeMh6gq4FQgvIGb5YcEAahTXAMeK0nLf7SbbpLgVwEs4LOD9rbo3Nmyq&#10;/Ft//k2L1naJAE7EUEaUN+kiQTKTc3qH79lxpMmC+g//+wt/+7f/s1V3b371Fb/xvne8/c03dnZ2&#10;NWuTrVoT10SAY1CLd9732ORIs7Mrv2bdWs0o4f5oqEjuYmATiE4YaFSSvItAQcQtNXXIybasAlkF&#10;sgo8DxXILHWfhyJmu8gqkFUgq0BWgawC9MG9HdY7l3I792OaBr3wkdolACJB3wIAhLJ5oayRNTTr&#10;E5MTBck4Z/XiN9549VXnbWzatVNHt/v7Hw+O77AO76lPnOgTvIriayIEIGCitJBZfaJRn/X8GvxA&#10;Qjiq8n4iwJTEiRB1xEEdgb7US+gruidAG7AtQJYQui0Q9LEwDoTFg3oiwYM73pqV+VCDdUPsqUmY&#10;59y8W1PrE9WDO/09j9S2/zDedy9/fEt/r/yq11z3P373F9766uv7OwswT21GHrKIIFho+iFsQEmB&#10;IFDCNRWCviXsAPVBnHAYIYBFuv/hrffd+3CybFN55SaPT0DcIF4My61Ou11yhD3zsAvyephzKEmw&#10;GNTR9inFQn7ISdBbWZAZWfUi2ufq9Mn9T4o7vi8FU/0DlSicdVpTwvTJ2vApE/hHvgMUAmAe6F2B&#10;laARBaAAwhEEOKd1XSCEyEOMSxg3HK8JV1pBAr1i1vPKioIBhVkoBg/upsi8RdvZmGkoMNSA0aoE&#10;8QecfaA5w2kIPsePwfpUUwbyqjM1bJ3cb3AtXfQD3479piYmBV0uAqThPYX3eUTqhhYsQcCu4RAr&#10;I4dvff1Vv/TGlz322CO8VZeUlm+Pi1FViquRPcoFU6rQEpNGXB+TuJrI2RLXiJunpOF9o7vv7u40&#10;lrzupvxgb9S1yB4fxUTzLbiykCeQBnmLDrLNSi7XF/o6em9QHKq1pgJtFI07C7hmPsQEE2IWtWqw&#10;RW2CH4UfQp+LgrxheBY8PqTWxEzYqk1OIKh4bHRqrNTRdeDkofrBAwhRGj98yK9WCz3dsqbYlmsw&#10;PPK06s/IT6l9L4mMmA6HgAawlnA1AeSEXo5BOYAU4SESt5SuKaUvXnZ5fvm5xcHNjWMnZEEPQIVR&#10;ClaEi0BJYPgqStZs8+Dek2ND0/f8aOcX/uXuXU8e1xR9cOlSp+UpRnet3mgkzrTLt0KwbQBdBg13&#10;HACHIrQqqtjToa1bnX/5y9e97nUXv+rGlR0VILTjUdQcP7rDP/q4d+CB1u6HJrbck4wc0SOvlk/G&#10;6uOYKOChRDCNkZWaG7RCiNF4KwiaQejgbgC0iwVxyaJCWdYAjwC2kJ0NU3qRBzPxPVJFJLnOUpwy&#10;XZe4OCMVJDmweNLodPBsQLCDO0sgI6zc8lQzPywo1URS61MgBwH2sTGFdZPjc1Bh9XcNDubl+MAT&#10;3PAh0/ABbNiKMqkYDYB4Rw6pYwfh+KLnOyzLnojiCWDHuAbFsAFpGjiBkyMPH9x73voVlUWLZdsb&#10;m5kwCmU59BWjHyQ6Xe2sT9r/6x8///l//RacYn7jwze/441XDCyD0dFMGJ6A/EgD5MS7pi637FmR&#10;97ftOD48OrRy2bKlKweSBNA0qakAlaYZalQECuiiqG7I3E5r/mRPziqQVSCrwH9SgQx2yaZHVoGs&#10;AlkFsgpkFXh+KjDv5IGF4/RjfHt7mrUL62iY8QmAEwIn0PxLQsuDtSgo+UoO6aoJFnJDtIC9i/qv&#10;u/6qq191y7RonBg+JczMKOOT1pEj0+MT4zaW0tWibGoIIVHykB2BaU8tP7UM5POCdlEBOQJ9VJvL&#10;QpHP6CTxe7TudhjjPbDKjc4LOAnMXPDMAKEseIll+Y1maFnu9FT18KGpvbu93VtaJw9xTqtvcNEv&#10;//pv/85vfvANr7u2BGIMrWO7OcNQVUMRRHArdGhLkgjpTalnCi0foz2FKwcrDcXawAhDMu+496HH&#10;H96ib7xU7VkuIn8aLjPEiME/t/knaVrT6TmjnP4YwqCUTCqo50w1YNR3oRB2EBV0tQWXUs/tUIy1&#10;Zq5x9Ejw5JZk4pBWKP7xH338ze94z/mXXfrIlq3cbNUOhbBnQMEqvqwyXwxAObBfSQJegN7qtDbL&#10;j2Di04iQN8zZigwyjogBkuU8z5FyRCDGQdULdEMTrer4oX3+yCjJMTq7JZUigXD0ULsgBbkoJm7T&#10;LfhW1JxoHd8fNqaSwIK2ArwIWVLRJyP0GGlbFAkOCyCJX7N+6aLBzqnp6dVrFv3eb7xn05XXXHfZ&#10;plfcdPmrX/OGc8/buG7d0pddc/H73vfWX/rAL7zu1lte9oqXX3jJBctXrXvtG2657PpXBpE4OjIC&#10;Horjeb1r1hW7B3VdmTm4CyQXiFbQl2P87SYiquWoVq9Nz/avOofPqQYmqApUiiQqGHPyc8GhYAam&#10;mceCYBg5b7qu+iGELQVVA8wxdOBAyfVPPLm9enQ/f+xIsnd7NFMrlUsTY+PKtkdbTSs/OdNsOn0r&#10;VsaqatUbsKFJI7FOY2MxRtgIVmnnNNEeNMxqyhgPMY0xCGBHIAIdk2XWap070NVdMAIF5seq3NOT&#10;X7JsxnY5uwnVERJ/FJgOe6i8AqcVp2ljdOKAGxue2rdv/7pzF1VKnRKUY6rRCgU11ssUtN6wAleG&#10;wzRSkZ1pGLO0XCSA87gfFM3Ojkrf6vVrrnnVDZXuTt6sNB1kNLfkAMHhnjcx6o2OOoePWtWm1bCQ&#10;FCU6llufjgRVLeQ7E1gvM3Oc0IeKEIYvwL2KMu8TMsui6FNghYRFeBaBLSkuTFQwMnyhNHeccQ2z&#10;jchxpCCk0CsyHeIVPCkOUTEdIC8vGKJtyCrneY5TR5w2bi+BE4qSBk8ihdOGtz84NTzs2Y4v58qF&#10;zt5iXqs1jx84xO26x601J8uD07MT0y3X9hNTSLrLJWC4MR8Is9Nje7aMT00vqej9S7rMvO5Eni5J&#10;jg/yE6hy5v/5589/7m+/KKvJb3zo3W/6+ZsT+FYpYqveVORCuUMGAu1ZXuy1it2rly5acfDo/id3&#10;ju/au2PJopXlUhcnwDAb5wvyFCYiMazA4KGsalh/Z7DLaVw82VOzCmQV+H9UIPN2yaZIVoGsAlkF&#10;sgpkFXieKrDA22WukScQJA1sJtL+0z1WhcStu36AZXGE0xLskQAZwUq1QTCFENcdMvhUENQBLoZd&#10;rzcf+96+hx579LFd24dGx2Mtzxf64Cghl7uMFZuA3Si5smjmfMQESfBJIZYJ3pg8L4ksT84plCJM&#10;TVNcBxUFmEsUQrih8aIMpMSzIUxYLDjNqWlvcsqaHG3MjNmzE2riwhak3N15ycsuv/mmSy44Zykl&#10;gJAPZeh6jYK5vuFDxYAF+hqWlCMV3aXsIMaHXCnRsSE+mFNl9KzAIaC/gT0JTgyddP73PvbJr//7&#10;143X/ZK59LzeStEjNYfgUagNmp0YTSeCmdqWvM/TyDzrbhqqgmwgmIaAhIM1fzSfJDORRGAcpZw2&#10;7Ue1Rr0CmdXYqLXrsan9WzrkyUZjBnHXmixdee2Vx4bHdh4YM/UO7nXv7+1bIZVgEJsosIKFaTF2&#10;JYg6YxA89w3tHlnwgJqElhI98uS44vlmV6/NyUDKyqQ4ik+2nN6SER7fM/HAfdHoqHH+ZbmNF9i5&#10;vCxpHYaqKxJQGwVMqEiymuPjJ3cbd33HnzzOx01VVjHUPsxCSERC1h9B5K3ftPIt77xx3cUXrq7o&#10;J0YmlixabApBDdKk1nRX1xJesCNwPIiqRIwI5nkMixDMNQMzFratlitO161fev9vnjg8BPCNu+XX&#10;uvliuHvX8SfuEcG7EkVLSPTODhAjErVkTzbzizYve+UbZnKyoeX4kmnOgtFChBKCXdCfkyc0qBpU&#10;NT2Ox7dug5OuUCmC0sKH9o77H+ge2+o16nxMHrsAG0sDSzbe+JrjM9bIsZPFQgUerXyxY/V553OG&#10;Nt1qFaC5IbHa6WxQ/dHZkrksmbcwARQuXpjegDqDmQm5FOgi+J78nuMIwcahZw/NOj0dJctDNLIx&#10;WpvoU6SR40+6Bw9LR3a3Rg+XTDX2PREZWQJIZzrQD7hVe7Vps6tr47ql1910OSLFVizrXtxfKZc6&#10;A78qwqzJDQEZARuxfTtv5ANvynVrUBIhwQfiqcgXsUs35GHQdPzA5NjI9KEjRx959ODwyYblx2AW&#10;iaqGdDNeywt6ubx0jbr8nI7uPgsgQq7DkvQmpRtpyPiG8XAnw7hSS11cerQRBNZGjNMAdTyTUn7Y&#10;jasFvA+FASQBixUkH7GwJGx6nNiQDkbJcBB2VwrJzNBwY9SxLGGKq5081dec9VuNpHWyokT12jFw&#10;3wKzbA6uspZvNpasMJyW88Dd4eh2t17rlDuAV/pajoPv8oZN8tpVUv+AKXCHDh0pP3x3eGRPvqPy&#10;kd/6yA2v2FjMFav2RDcYdnKye+u+X/jg7zqt8I9+/y3XXr1KEB1Jhb8y/MobvjUt80XdyOX0fOgU&#10;cGmUywMHDh789Oe+88ijRwCQQqwHXKqju+uiiy++8cZXrFm5oqujA5cSQrGAYvM6LuVsyyqQVSCr&#10;wE9fgWd4u2QB0j99KbNXZhXIKpBVIKtAVoH5CsBq5anvGdOEfmQqFvr/H1t7R+OL1WUBTQyILzAC&#10;peDlBIay1Ar5HgAUUCdCRDoLkRA31DzsM4vOtF+dcbbsO/GD+x/Y/uSe+myN6CuCnKhm2NFvd3SX&#10;SkWhUISBaYKuqdIPBRN5uMgiuXcCCGGNLexXY89NHFeBVacX+VbTh0bDbnUeegw2v8ib9cC1MbTu&#10;3r7Lrrjy0os3XHXxag1YgwI/EVshu15oIGAQAbhiETj66OKgBqGlcuiVuFiVJIssX/HpAuAPeAFY&#10;rRc5LyLTDgkxw0LLFX7rj//iju/cUf65X406l68f6K5Cv4CU44WwC2Anxgk6o1tLpyQX+N8CeWGw&#10;Cwf3X1r05vkm/GNjXsPATYwdv/9O/eguOKCE3iEE/sLSOAwCaBZizbRiLcgvNq9/c9+iNWqpaMHB&#10;BpgRfG5p9Vwip9LT2YBBwBQFEUq2pk41J+29u6SmrS1ZrKzaqMYIwoGLa3TS8RaVzeDQE+Pf/Koc&#10;hIXzL++48GVDouYFYT+4A7rajGNNQPpyVAxax3Y9yt3/PdOa4t1ZgG7MjQN52QF6f4iWBJm78dXX&#10;/O4ffbDbKDa8psEhljeueVx3Dj1qC3HhIChQljK5m2BiAnsJSWUD7gVfmanOVDqWuB6epp93zvVh&#10;gFztcnTuq4Ljx+KJIVHJ+/Ys+BWhLF9+y5vULvBU4mZc0nJ9rlGui4KRQ3XkCPVKjYdYjhWKBf0L&#10;fmUlXKk6ceK22xPX0s85f9HS1TkhGvr+9xxrn2wUnGYDQIzNSR3LViw75xyLE5qCKUVCS1JgMdsB&#10;/2Ne9IS4CP4UEpBOZyO/EjoaUtwshF0ablA0NUBaMDsil1hcmAQqwlYpmbSixd1F5IvX3ZqvFKct&#10;l5NaHbFXCavi1Mzo1i3wxNEiC8k+wG56zrkaMT22U/emTtkAmqxGDLYRRExh3NWv/smfv2v12gtV&#10;IT6w53EEUl1w4Rqk9vi4zvhEl3lEUMVBI4laZs5s1iPDLAmcYqglPjLrCAcKE9vVR0fGbrvr4bvu&#10;un9mtiWrOYQiUWa7URa0cq1nkbJoRWlgpVDuLOYR8xSLoZtH6De7yHDaKD7FtzPYhXylMXjwigI5&#10;DZWAlRBStLhk3FAlqJOAwoAmg73DXofcuLmc5x7XNNMPPDEOoCrya61wcmWpsznFmXU7aFRbdjR2&#10;37/F1eOKaAHIAjnIDzQt1+stWyEuXSbt3+UduqcElokbJWrBUYxQzXGyxq9bJ27eXOgZ7IlCfeLU&#10;7vvviE4eEzh3+aqBj//txwd7FlUQQs3xn/zUZ77wL9+55vpz//YTv+O6hwFaimJN15EA7SDzHmS/&#10;2BXtulqs5EPOmK1HuUK36wSf+Ot/239oDBYu9ZZVm20AK8adslgs3XLLrb/w7neVS2UgL2opdzrT&#10;J3tuVoGsAlkFnlmBDHbJ5kRWgawCWQWyCmQVOAsqkP7BZivKtEGHwTj/xP+HKmBiavrY0eMnTg59&#10;82vfaMIjdXoaPR3pA0CZQY8M30+9jB6KcBegL+R9CXiEFq/JRxcMl5Acc0Pfww/MYBdNqtUzMLB+&#10;/Ybzzr9w8+ZNSxYvzudzDLehRe6F9UohpB8Hkv7zmiY+9C0cDD3e8qEPPfrQFuOWX8gvPleQOkoE&#10;yfCgyTAHYEI94CtLCMEC9tCZGK1pXYW1J1wogLxQ0Au4ReiBeS4XWw3OKJbMieFhbfjY+O1fktxp&#10;AFW+3FUeXN4odLhxoju2K0hBZ2/3wBJ+w0ZgNcDIyNiFuAIsmRpVDk6P7YJ+McdHs27YxKB5tYmD&#10;B5zZZndnubzhAri0lkIEENe91kTw8B21Y4/D9QLuGCGndW2+rFVaJu09ypeXdrzs+umSCXxMUzXg&#10;ZK3xw9UDu5UD+/hTQ3bjlCY0AbyhgQYeAbQDapl3/8pbP/S+d8pxi0umQIvS4BgELQ38k5OyGwVq&#10;cpLnMQHAxIJezQTvww8tgQetIZK5UBJKjdj83g8e/LPf/rNIKiilxQ7cezwPFCcIZ+AtYpU6tJUb&#10;+9Ze6JnIxcLbcoisYjav5FSL7302qEDc8BWp2GBVwM4F388CB9h30N9zAPidvGZpYf0mJCLz1apn&#10;5gmMI3tb+G+QhzSJxMinGaCiAJ8YFB8DAfgsvWoWJoudifmD+clSlumaI54a4oSYQ1CsSL7jA3QD&#10;8mGNjk2eONFsNCEoGlAmDz5yT35wqQW1V3UMdAonDLTE57nAmxy++dprz1m/8ocP3b9v/xG9WLz+&#10;5hvf+cZrW60GRFtd3VrBDIS45YeuzUGZ6INq5GDawpkFWWYJMqOFIHSLeimMZq1To4eGpnIdxvdu&#10;h43vsYkxT0kUcEpUqYjQn3zXor7zr4wWDx5ygrUbrjw8Pqubak5XLQdQVVKWRJ1zYXt8iNd1wa0k&#10;Usk0RprNXK4w47lFjqLRwHOBvzZSr6rwhBLFFhh1DN1CEQDKKEBOYHUbRCocaCQJ6VowDp5qNg4d&#10;3J1/5Da5dkrwAbvBlthDLLvvg/jSke9e3LT91ux0Lq5CefaHH/9tTJUP/s7HBdnoPv9i8dLrE72v&#10;xle6lPyB+x4q777bnT22YUmvacTXv/LV+Q7503/5l5Hv/fmf/vr5fVpZinWtAUKdL9Xkjo4GIqA4&#10;hfOFklyK7Zou2hF8rziEPSFlDFVHBhfFb48dPzky07r9nifvfmScl8W3vOsXbnnvR3p7ohzkYSLn&#10;e8yfStZgGATsDPcwHfQethFixWNqU+Q9uVIxgWe2ZRXIKpBVYL4CGeySTYasAlkFsgpkFcgqcBZU&#10;YCHsgsONIdxgfR3zjhEpyCiMYKph5Au25QwNncLj5IkTI8MjU1OTzXpj27FhrMnHEPj4ME8Nsf5L&#10;2TAAboySqmn5fKHS0dHZ3dc/uKivd6BQrLzumnXQCek6SCBQ+bTTrxn68TT4YB5t+elgF0Aqb/vw&#10;hx55cIvx+l8sLT0/5AsdBCIx2AUtK4E5BLtQS/N0rOd5H7CmBlIQB70NelZ4iGD/dEYCjxhsXzPr&#10;ccCPnfR3PFF/9HZ0vPCvcVZeIvX2dS5aXKn0+EiyDWIPkqt8CY0oXFKAbMEyI7X0YRlRQBFOD3Zp&#10;eWFB5loh56pKTuGtsbHQ9rp7umd4WYMzqC94o8ONXffYex8LrWFdlmGoC2lZUuwXe9fGE/UGvFWu&#10;uEbtLiL6uhGAYATGzlSF83Mzk7OPPDZzYpswfViDSkWUPNiVghviOms3Lf+3f/vrvkIx9KZAf+ES&#10;2PjyTWtSUivo6DWp5VJ2kEQkj1DUDROJOJA7waHZkEDDMqdq1fe994+GTk4CO7vsde/ZvmdPqKhx&#10;Ll/u7pcKxQQEkXIXV+z07YDVhMoCwATDCvAE7AlwKljGFtxFKCx8HnZRUUfbS6arLd/l8gWjswMu&#10;G57vJuBMMbck0vhQ5lTqXc376LPRGDOmUkrfwA7T/Pbnfc4s3OE87IJjgIhvHnbJJw68kxRJM1XF&#10;8YLZ+qyMGHLDiA49dujBu9SN569Yv1b16q4X+HG0rsc8+cC9w08+7s9Od3RUxmamjWIBtkJ+QLpA&#10;kh/K0bXXn/Om11+8aPVKUeE1znbCFqRCwCjxJiEn47qROEnRK6FfRYgTxFqaIc06FieaVTfOa/0P&#10;PPjAod3j9962xa7aLcvT831RLidfdC235NxzVi6ZsGEHFFfyueHZFqX3QOElRGT/wnMzLRcZ1IAR&#10;kR1k+44BlooLe2ZVxmzneQueKHAG4vk6jLhZ2UGVUWBCFMJuhgLXwoICIIoMiYPAr48Fx55Mtt87&#10;e/JQHk8ChQbP1EwPXD7ZyHUPAtxtHNkC4O8X3/Omt7ztbf/8xS/80z//Ryyb5srN1rVv6i4u6XRs&#10;rdzl7X344Nc+16EK1foYsp8x3pica8/p+eyfvm/1yhXcVL1aPVAsaK1WKJd1mNw4gWzInOHoagzE&#10;EHle4P0piOKOwVgC5YdCmhLo71q2KFjBtn2jf/QP3zx5arJn6YVvfv8H3/eG83Wl6HsBHLNg5wxH&#10;JGLvAWYBSNjWD2ICMs0Zsdwy2OWMXm3ZzrMKnJUVyGCXs3LYsoPOKpBVIKtAVoGXYAXml1XxDTAW&#10;lvxCHrloZrCuT5oRClUhtIAymCmEBQ0NgS0xUorgVcFFvo/AW1I/EeeFNaoIRkaLi8Vt7Ax8ARkr&#10;0kzPw/KvmYkmxeaQdWbKlFlIdfmpMRfaMxafkcMj8IBdHrzv0a43/Iq54kI3MrrIdpdggpT4gD78&#10;ZwO7eHCGiDkFiAIaMAa7QO0CYKAWJy0d3i7+4vrk2B23mSd2unZLKfXk3/kh8GGKhZKmmlbTAnME&#10;ch07cvOaibIS24ISdZ8CozAEpzVjYXRrqGIVbseSpJpwp4DYK+4pGqOzLRjkdKja+NHRsXu+bowd&#10;QINtGHkL1q3FjmTzVfnBNbrcqahaCFmEGEuqQcgEUo3gaBtx2tT42NZtwa47QncY4FDgBUDV0CbK&#10;QuLb9Xvu/FJ+cSkKZpxGo6u7wkXIwoapEAgMSuAj/RfUnQIsXWy3CuVbXhWDoGrK+dB17Kj8yb/9&#10;1pe+fHtSWW4v33TF9W8JoqAWhq6g6BAQyXITxAchMQSEKxGNCF05Wnpiu7CWFd0rmvZ0uFPYpc3p&#10;gnzHthCLE8oi1D2eF2jMFhq+OR0s0HceS6HpOueaRJ7MLHuHTGBTXBK0mDOsUiN9FLbUA4XBLhD8&#10;EfqAKCvC3IjD5ROC4uLfdFhJR/5MfTrX0SVpOggSOL6m40qBzc80Gvd9lxs+Yju2sXpDZfNF41Nj&#10;ychwMHJYl8Pm1CkzryE1ef2F62965YXrFpcGlwzUm7PdRbWgiPCGCvjIcXxQjIK4QbwMSzDKuuPX&#10;MYJTTksCx0hdWjFyex/Z86u//DHdKHkR3/ItM1fpOucVupbHPFEV5eje/Riy86575fHxiY6BJcfM&#10;UoOXBgWlYmqBqcHBZ2nBsBt1WdGRDw+8CBFNOH3cUCBFczWpraYjQl4MHBNR1nhazRBLil6zgZZx&#10;ZVXWW9bQtgebW+4N7GriNxQYRAOQ811Jl4FqwK4Xe/Q9a/Hy7o997PeXLM//6Z/85Y7tR2dnUVyw&#10;bpadd+UtUWdJKORqgbXv6A6tVuNna7j0xnY/UTHkv/vYR9ec0+cmw0Z3zvKbgnC0bPZLjabU8FRB&#10;gV85UGcOKkDAVYIa8XANglYMxChyCzbgCO01pUQDy+v+h47847cfP3S4Bl7eL/7SO9/1rnd3di6W&#10;BLC9Ethhwh/JdeH3TMNO9EM2qwlRBIyEajCwONuyCmQVyCowX4FnwC7ixz72saw6WQWyCmQVyCqQ&#10;VSCrwAuzAmkfTwhLiDafeBUstaYtNaIImxgWmoShUNsPyjsPLxcCU9DUYl0aDVJeVvKqZiqKQW0T&#10;Opx55xTqHNExEGmeQBZCWBiVhke4b6pNWliT/wrmQg02OQUTIPC9O+88dvRkfu35avcySHzgRdLm&#10;1DBUCHITFtN7xr1dyMkFbBfQPIBBIMEEbTORJnA8iaGptVa9U0js8QngLLGkaIvXd2w4V5ZVhLTU&#10;mg10m+ixIZcwNRSUysTMk5MUWUjBBSYHO40NgAcScABSgPhDnRwH3CQBltGfN70mqDBw9rCj6UnJ&#10;qvHIivGDjpdf7yxeU1m8qrOzWyt2QLmSV0RdEGpR0m0ofIQ+0W0hNaY2OXv8ODd6OA6bnGbAmEaX&#10;gbmFMQAjXX37L79BDKuG1pnLVQKkkFOqi5hIBvKswGrAPEKolR80COgDXyC2TF2DETTnxtbExG9/&#10;/O8tT+i5/OZlm87zIqGk5nhVb5DPiIudpNkwldROVoCqiPKZqVllqcTMU4TmcApNgTAwXy4Nmdhw&#10;e6Hc9QhRP4Ys5jkuBy4UuBUEprRdf+apLOn8od+2qTREnmK7P736n8ZQsafiANK+m50ATWzKZQLa&#10;AdQKRwLULYT7CagiIuJ2gC314l91fTCXq1VnI1FBLrjsWVAG9vQUZ2HflCvE/YOF9RsGVy3X84Xu&#10;xUuc2Otesaq44dxEFlsTY7NDww/d+/DWbTsuu3Tdyv5u2PzOQHQWwG6JV2BSFEI6kwcMYqrgFQVh&#10;APWPKiqVnN6r8g70MoXE+NrX74T0CpAscZHUQvPEMWtsYvb4wdmhExxgNMuqjU7WDu+bark53eiS&#10;pB7TnGi5asLpSTIjJEVJBZqEKwUgVxiHuNFEspJQzhM5vOBd8RVAJoVSM6qaJeKwYF4j2C6lZzmg&#10;THHBDIKaxk/BaYqyrgAUJ2GuYESuEwcULIa0qEbTHR4/dN65y6++7sqLr7gaRlOjI7O27U4eO+BZ&#10;PiyWxw1pxaol8bKVqzdtOO7Fuu3a08OPP/RwFE6tXN2v6oFhYG9+5CLOCX5MHHhHBgKNKOkaUjYg&#10;d4DwYGCF2xGi3HCVBkErQOKRYBY8R166ZtX111+u5YqHj518+IEdjVZtxdK1lXIZwweAEElzsBKS&#10;BIO4VrhHsfsVu+LZnMadN9uyCmQVyCrwEyqQBUhnUyOrQFaBrAJZBbIKvLAqMLeOSkc1j7lQZ0cx&#10;z+0GnxlcEMkFT8YiKyO6U5Qry30l9xa0sbqSqFIEG0wsLKNFoiAjuPhGPlaXISFAoDBsVmQRq91o&#10;UvFPafxRe2OcFxIxIcoacMz8kSz85nSrRudFDjX8Dx944OD+o9ryDUb/KvQ+1JRCKsK4C3iQ8wfr&#10;ys90E0NyFVQPli4g/pDJCAMCgPvo2iR+k8+7Mtc9uERbtFxYe6645hwxl0dmtgmeSa4AHxRswCA0&#10;UQaCQWYuxLKghBsCsdgDrdlplQhda4xxoiPgwVeBq4qO9OLAE0I3sAM9Z3b2VMye/u7Lbyhdfmnp&#10;/CvFpZvFznWRWpEkaCgSDeMu8ZoBMZCGhr+J3NyQR/ZNySxrnuRHea6vR+0nBoM7Uw0tO2eoV1y4&#10;8edvfrmIxloM7RAOt7KsL0YCNQgMhtQtq5B/DTRxdjT+BXBntKTm+zKn5zW193vf2nnbvU/qAxdE&#10;L3sX3zVYKpeDRtMXpZymdCtiXkGksmJAIgNUEPQlCoumDXsizIWBg8iRWagCooaYoVe6pqCMIt4p&#10;iTSRB2SQg4ALWcwy2FrwmcY0RTwX8ERSdeGB3xBLic2XdBIB9aAc758h7IIrE/gRDoNmAXANPiLw&#10;JeHhp1JENA6baUjAmhVkJ4xLeTU2dA/4Rxx19Q+AKiN3DJiDy8uLNyhdSyypYInFzt7BytJzx/Ul&#10;fPcabvG6au/aqAoELKxZySlLCs3BuiXv3zWEMKODh6utenTOyrXTnoV8IV0wAfhA4AVlDNhCrj3O&#10;S17gVM1g6gtfuc+1iTHH8W7QrEkARpK6LMz61ogqNDl3LJg9pHPT3PhBcexgY8td9Z0PWWG8tKOj&#10;bLm8FwxzIaR2uIUklOgUu0Hc9MmJVsK8g182I48w7RelvxPxJwmKiqTC45Y5TWGQursWLVq8ll92&#10;gbd0E9e/SkOcOVxeXBuABe0nNERZxd3s2MnJ6vT46nUrrrig//KV5cuWq71GeHD/vtr0oamjh7xZ&#10;WzT6S4MbHmqUz126KTIGovFpTzAe3XPy8cMTnFgaGFxVypVyrprH1ABWgiwpIItuy8ipcB+HHgv+&#10;RgCvmU8Qu8HKcWi5AdfURZePa6ABrR6IztmQe+SJ4T07905MDr3ssssFhJ4BIgrhJq4ycJvJEWlj&#10;8zqDXU7rTpc9OavAS7ICGezykhz27KSzCmQVyCqQVeCFXYGnlCoLkBcIi9psFAImSFpEq+sElrS/&#10;p16CbexF4P/TIjOULkRgYfIXNKuyBJ0I4JT2RugAOkWyJoG3LKE1xDdh/Hnsh/npApeYS2U6fRvd&#10;hWVmuyFg6P7Ht+zZfUAcWJFbvB7ZSjgqNGltPw7We1MjTUd2ZoEXBLWA7UJyHGL8sIRvkBJ43kRE&#10;MScWoa4K/XKx7ApqMVfQFbEGhQKhKtRlgTOAmBn0oonrw1MER4o+n5puhr20t9OEXYAqeKABwLQ2&#10;RscOTgGilKB8iPW8gbYUIFjd8lux0Ah9GH3GbtKAmkgxJEUqSEkXDHSDaEZA8rQQBUDWwH2RYplz&#10;CVHztGJF7cir5yxfsXJJ1LVMcWpJsx76zrvf9qbN61fKeSmIo1oTdIkYtILvfv37/+P3PvE3n/rr&#10;T/31//r8F/7ly1/9+oP3P6Sojb5FuUq+M+BUk+eOPr77D//yH6qNWN9w0eJVG1puMpDXRlmKDCYY&#10;yA5RQAbJcLVtQCVE+ctECiFcKS0NoC5KL0plQW28JP0//DwDEQvNOZraEJ6BuWGj2AhSQhFSugLj&#10;RM1fIykoCLoBvgH62J799JQzu9HVMncK+CZFXnASNqhBcJ7FgRCZAglYEPoFru8hDgwAlikitR1n&#10;JsNRCFyYhhUoriuZOgRdQEBlRMkj29nUHUhrAr4b9kNAoTR5Wf+AumSJKXju+MipPXuffPTRO775&#10;/bu+e//WbSfuuuOxxx7ccvL40XOv3AwaCoA2q9HkZMWxAsiHRNmAeZGqwTemd8Pyzrpbv+b6i4qL&#10;cqLGbVi1aO26vk9/4iO/+J5blRzMWIJavRkHyPsORC1v1Wtw60WIepTrdRp1J44buRwhewAkJUFH&#10;rrYCzQ0xxYj1MYepMZYaXeTwxoYjDBhflhNhXAqaAbwJv/d4wZcV4IOFjoLaXVaak62pcSiMAGDG&#10;tg//FJQIpJKTw1MTU0evWN1vGGZXpXf9OWuuu+xle05OkLgvVILxCQST9y9b3azOlrp6+vt7kJdU&#10;Hdrvuo277rj3G1/70c4ntq7q0EpdZVmDAXEEF6YkV5JwLwTEmk6T1I0JtzhYQwu8W590Wk0V5sCR&#10;gG8KudxA/8rFyzY8vmXvgb0Hka810LWskFMV1YAqk8y32exL/2PTmQEwZ1rVdmanc7b3rAJZBc5s&#10;BTLY5czWN9t7VoGsAlkFsgpkFfgpKrAQdmGNDBNNEHbCeBW0uEq6oHTJFSAKvUW792knH+EXEqJ1&#10;0AVTMwDHWHoBuiA8FErcIY8VLCyTaImlw+BJoiRj/ynPJX1TMpQJo3mp0TOO6nTPCzwOgCl4p0e2&#10;79y5fQ/fsyS/fBP6M0iiqG2mM2i34UweMmfdcbpv85yfT9HbjF5BxBQWoIsHGihP1Wfhd8rzUy7U&#10;WyLaZicMW0HcLyZ5aEZQbYqw4cFMgcIIcbx+AJ8dasDS5W+GFTHNy2m2YSpCm6HIgcop4eCo2mK8&#10;GWSu2PgqwxlUBGHAN1RPhRuH4WilJaqea9lYwSenHkQXgzGgq91cUiPCDAKsaUF/umaBdYFfFLs7&#10;W6Kp5Hpm+UIrX46GTtrN5oQXbz90+LGtO+1EPTLc+vSnP/83n/3KfQ8cmp7l3UTTyAaXB4Vl9NTU&#10;8GjtvEuv7OtaU3Osz/7TXZ/913tOjtp891rjxnfmKxU9p8PHF5IRg0KO+EbCucAcSHMixvkcLHlp&#10;gNmIEsrH3FmQN0RTgW1p0Vj8Ez0QOo6TNRGW07YjouZYgRMwsbhoyGgHtCvmQgSIKp2pFF1EGGJ6&#10;JQAJA7/rjG4prNMecTbsKfIC5yQkRSH0B2eBc4jx0DQlb55oOIWyASFbPeJnPK+QM3J5fdoLAUtZ&#10;xOAhkxE9ho2uVADoZof87KxcUE1dr1c9h5O7Oga0fF+1OMglRlgHWyVUSv0YOEkyXUc4dMr7+ldv&#10;Gx12uyvL+gdXqnpf0+Jh0iOIsM81fLfBzcysPe/ii89bddmF6y+6ctPb3vi2leeUX/7q66Qin8jW&#10;1Vdf0pVP7rl3i91wc2bw1rdcf8nFy08OHYqcsdbBB9zhna3DjxbrR6LWiTBuIUsbU5FuRLDvofR3&#10;QHuM7cXGD19AnCPOGpe4YewjGz5BdpYMmxgo+PCkMshSmjm4aHFkds+A1FVvAcZpgdukVxKxGCY5&#10;pzEbQGFnx9dcfWm5KxfzVXN5p1ryrrnmHJzPoT277PEhfrIli4NcKTcuuWHZLG662O3oFvyi3/Tk&#10;WtOeDtZU1q5dvSIsF47WTnqqI2qxUTN4X+IDSQyBeUmIs5cAEwZ8IMiJkst1LwbrCF5CouDBdDe0&#10;Z5auX60pyaOP7Xvi8W2792+FPKsfXtG8TPcNmq8EZNNMhGCJvoE28/TYbWd0cmY7zyqQVeCFVoEM&#10;dnmhjUh2PFkFsgpkFcgqkFXgqZX8+Vqgu2OrxbSqChIKrdOmn/sZ+pKu3M7DIixpBEYJxHUABYOs&#10;dBlkk24kqaGOGp0pxXAAcyD1D2RG7VYiBQ/a2/wS7jMwl4UUmOc4YIRuMFuaR3fseuKJJ+PO/vyq&#10;8xQi4tAZML4JSUXQyfxsYBek/4LnwjxZiIWBIwOYgvdGXhTUMTBJKYtikeNKXFSSJfyIQFxSERFr&#10;CP2aQDAN1sFdh8lc2pgLdZvpMjh2eJqwC/bSAIuGIxsUYD2REKoQ6YjibJg0Ey6XBFAeaTAKgYQk&#10;DIDEWBhzRBSrsqVrrTCYlSQHrjSxYxaKDceBaY4UBZ2Skot9IUiAzThRYGtgQXhry4Y1OcE1p2tT&#10;I0/u2Lpn55Effv/u++98+NTxYU02Wg1LMor9qze1xo+HkauYJugz9Xp900WbF/WWP/O5L37zS9+d&#10;GJvUOhf3Xv7yzqXr0UtjRlVDjtKCoRnD7ITnsKbqGEqAV1ECjQkhJaS7IhtcZiREQ7ywPm3OC5tJ&#10;cOFNAvjSeD4kbvRcZFbHGuRxwCdQa8bpkqivB/CFfZBZDIm66L+24xFdJDSaz3Fi/pRPa/vIpqho&#10;+j8GHiUqUsaoKOQgAkzOcmXfN5IYCIrnOo4HtxchLwgtxxND3xBFK05mwYeBIklJoA4aD0NbiAxF&#10;MTtzdSua8SOlbOZUuV5vNECFGezqX7x8xlBLG9avvPSygXPPNxat4HVj6tSJIGwePzr6vW/cvnvP&#10;HsPkTFOZaU1hvFVICeWkZORmJ4NKRwnTSip21hszxbIGlWHkVVUZBBuur8J1lUVEUX3qzz988aUX&#10;7Ds88eA9W0DUEWTYpyAKzW+Mjpo+ACDR1wtCaQCAEZAxEOoYxQtj0R7ZNEUbxVeSyEk4w9QjwLui&#10;CFGSCMQDPCghnLKiQ9WaLSa9Zcip+pRyxRXEUtfilZfcAIWY26qKEDJx0U03njdoJnnTnpisG2DI&#10;mPr6TZcsWnXx1kd2WAgfmuVnesqOmdP4qKDKrY7iyp5ubnqygxemqkMP79xTkPg1a3rlLkM3I9jS&#10;6AH8g+mmR7c+uq+lI8ZzrqNANVW3lIjijXTNgFQrwQkn+trlK6dqrcNHT46NzNx734MPPPIISnHu&#10;uZsYtkd3SJiPMwtn0lRlsMtPeSFlL8sq8NKoAGAX9okt27IKZBXIKpBVIKtAVoEXSQXaSo6ALEee&#10;ZUOzmv72mZyaM3z6sIetRUFJVe994MH3vu8DFrrGN3ygySmQwyDIBl0bhAk4BFJqEA6Uik/O4AYu&#10;RcqYwDsyb+H2ewUwECGJC+NfQEPBGBpgUoQsSYfWuVm/Bj+L9AVIsUkPm9X0qQOmF57OhrBeQifQ&#10;rpNHaULOyXOcJuriUzgHSAtzLSE0LQyBmZGPBstVAa0AhwsaAjhLdDzE/IixRwU+KSwo15OSCB4p&#10;HNdy3HD6VHN4v7j/sdmTR9QkQJJMGERyvtvvW62tu2TZwJJQUiZ/8I+zh/YCHlEg9AE1qtQZNxsA&#10;OmLAKudfmd90edeiNTWrXpFUsIEEWGgwD6CF2zNwJ2JSwWOVPYPIKaRGemqbL5bKgo1+vHLo3rGl&#10;fjA4ZfBl2DfMPjd1jSHBy1NZR4iVPp3yn/ZzU++YhWOcHkn6lank0olBFrPYqimkCPdZQBKwu2aS&#10;KAzxBMF/mE6cCqSOuQ2nz0+PnqK16SvtLmCWQZIQYW5gQkYxUAIQ2MhQCDNn8uHPF8aHrNGJyG7o&#10;OTUIHUmJNVW0PKezq9TXPbB00eDk2NjBg0eMSvHcKy5d0tmVyxU2nbeuJHolU8gXzNr0ZFd30fGm&#10;TU2+8+Ftn/r0lyeng/OvXn7zW64dGq5v++o9u/dM+3Cx7e6Aa1Bp88vqvYs3rrgggX8MB98UJdIx&#10;lepapOY6izMzMyVJS+ljKfkFVj70Y8rWw0UHqIKcp1lweIAU7Eg3AlvN2VMzysHDzs5H/YkDQjBT&#10;ykW3vvq8N7zuwsEOLTKkeguu4Nr3vvfApz73g9gt8mr/Rb/6S8dMs2GUzEQNqrNlvjC1dau/7ftu&#10;43ghH377q39p5l1Nm3GOTVc6OmAzDd9wrqDzzWYYhLKp4BggB0O2lOO4UFrZsxakYLl8zp1t1JFZ&#10;VFADH8Qi/9Sp6mf/+c7du48iVt7MFz/9yU9d/+pXub6VQBpGNJeAT5qKPHDacyh7QVaBrAIv6grM&#10;wyz4ptFoZklGL+rRzk4uq0BWgawCWQVeWhV4KrSYGcU+yzbfDP+MYRe8nR36EEW0Gs2vfPUbcrG3&#10;e8MlLSTfIowWvdicAWqKt4CHcqYtUVNfBmxMmMKMWdgG+gZ+QneGX6XKF/wTdcJsOZtCaliTzHwd&#10;6EFdZfrKdPGcolJIcoHe+LSmHvrS1OCGUKc50Q29OcNbWHoVbfQjex8Yn6SuoOnboIbAivA09PNs&#10;EuBZ7UyZtJmXPQBKvI18ceQK5fKBzGlwxeisWBNDTqOp6AWt3Fm55JqBJctEM+9Lcj6o2yPHIrsF&#10;J5uIbIMT33WKi5aWLro2t3SN1LOkibeIIoXRBxC6JDBYaq6kDAFJq9L2v2i7rgCGSO1XwDb6CfV5&#10;NsyF8WFSzIVSt9jcbmuK2F7SfdHkmRvWNM75zG3POj9T2k4akj03d2g48MD5MlEbDUoK4KUDjfmT&#10;it3wyzQMh4AJjgtSnILtkZ0XG2J6Gj0d8jcYFcNqBOQf5tkkXLS2u7O7Q1fyjdqsZbdkwwCwwVKs&#10;A6vamBmdOnXy1OipMb9puy336P7DWx549P677tr6yMP33ffgl7/09W9/4zsHDx3o6xYKXcVmIHX2&#10;L7riyhU3vfW68y47f0XveYODi3/u1dfmisbwxJTbgrVQYI1PSMOzDUGJC32JrPhey05E1cyBtuPC&#10;IEkB5ydKJy2RyPCVjQ5OB9cFzXN2jgzZpGsPR2oFM64YF42CKWieWZH8ZmBNh25z95OH9h3cNdDB&#10;y1q5VDLCUNW6SxvOv3rrAwecmK+Xi1Gu1AlrGi0/xitFy+/q7uQ8O7QnnOa05VkDnbyuhpXBDj1I&#10;pFZi26FJKecSKua5SI6XE8nDUYWwTAIOCF+ahPesugIzZxWSL+ApUqHUXciVrrx44/p1G0JOPXrs&#10;2EOPPtrV3bVmzTo/dEQRTBofIjFRMM/cZMv2nFUgq8DZXoFMZHS2j2B2/FkFsgpkFcgqkFVgYQWe&#10;avVTXsaPP+YFRKmf7vzjGSjM815WtFe272ogmSTRv/zbV0S5UFpzsQdvURYMjP9BQ5UiRSnocKZh&#10;FwIpmIalfeJzyAv5uJL7JluIp7gZ+gbPBHOEZDLEL4ARMJUN6UsscJkBIQwLQavP7DWZqus02S6s&#10;/QSgQ67DlPfDvI7xPevYU8CFEBbQW9IqgRSDn1JgCK17mqxCSjHGsmDmsnR+ALDS/ZR0xUPWONx2&#10;Dc0wdDXXwZsVBMr4NUHlK4IxKG96RWn5+UqxcyaS/IQ/UTS1aV9RO4z+tf7g5vyyyzvXviy45LU9&#10;y9cU+pc4ioHTN1KhGi+ETGc1P2cWAip05HM9NnsCk7PhvH4C7PLjYEwqF5oHxih66+mYC/uxnRjN&#10;entWijMMu6RjPv9InWXZ1CXMJaW6LNwYsMIwF2bBmrKlyL6H5yErQxlhi4OZlGJXYAa5ZDVNs4Gw&#10;GAZg4BtggkjnwQ/4Bi8knx/gA5KIx75pkdP6eGOZYw6U1l265rLXCMs2Tuf6KivOd/N9gtQZhrpt&#10;S3xphbL8XK97eam8iQs0yzGqs5xly7V6PDRmP/7kVKNldpYWrVy6prfSUwiinF8b7CgVeLciROcv&#10;L1z/igu6Bio7n9wb+U3RH6/vvY+vnrAObxEju7+74HrNmhUrpjbZtPIiebmk9yNSgjEcENcEvHhw&#10;dUD4qApgZpGDMGVgw4yZM7lY65HF/o6KXumoLT4nHFyhF3rgiDs62vzaD/Y6MXfVRRcVZNL//O1f&#10;fmpsvOrbzeDkEf7IyMRwM6eYyfq1uugdMrS+8zbXlDw3OXNw16EH7t0fTxevWrl23K9yXTm12wh4&#10;W/TqHnx29UTOu6GoOp6LSyOWcxzsjjW1ZTW0ctGutXSDg47Kbk5LRti3tLBooLxuxQDCv3dsPzw6&#10;PvKmt7w2iiUEdgU+mGoAMzPY5Xn/o5HtMKvAi6cCGezy4hnL7EyyCmQVyCqQVSCrwJzogZqdn5QE&#10;9BS88nQ2xpmGXdBxeb4Dfw5DFv7l37/m2LG8ajOXL8G+JEUrKP8FRAZ26OhOz3TbvJAZ8RTyggBj&#10;Rnhp4ygMQiEjB/iJwOiUntcGVtKWklxUU1CANflpOg/7EbDI6bFdiM3BCBwAKcgpg7XZ2EWKucy/&#10;B5NpEPiC40mPEjqU1N2TKDAL5Tks3CeNUsZhO4KAnBg7CptoMj2fUBqkU3N8f0cu6enjFy8p9fck&#10;xUI9ARVAQBs/oPlSoZysXF5csqJ78crisqVmV3dcrjRgCkt5wVQoDblLHOckEcxl4AVLeMEc/DF/&#10;MbLkmKdAiBT1Y3YvT8E06ZPT03wGXDFv0QI4qT0qP+E6T5GXdMO+TrP6z8PNI+UhzUEx7R3SNGYP&#10;ir4m0CGleKTnSxQYHebWKfhHp0/zP/1HRD2n3wDBgTAQ/0iVJDEeITWU89TOjU8FceS7nA/D2omh&#10;sZ1PWLa7uL+7Z3Fv17KBsKdH6unqWb46v2RNLOldq9f3bd6YW71+3crVtWLBK1eKPd1dq9bkgXSM&#10;jdQnxrZt3f7tr37zS1/6j0cefdB2cYBeR6VH9205sdWOTlmvrFp73gU3vGzdBZt27T8JcM8en/DG&#10;J8Ljx4KqbZT7Pb3s8nJeEQ1oidiAMqMbOkIaIDa/KcqKwYKYfow4RsKrnC43o9h2AzeIFFOXOktm&#10;p6H0FAoF1Z8YS7zGwd2HEyW44prr9u7e+U//+jCcrM18JfbDIEhUfJWKQs8gXmuaeoOzRqen87D+&#10;nRq2ZsePHNy/bd/BzectUbS4ECdW3TPg5pLTEP4VtWow4wl8K1fOK5AaWQ3DVIgnCHtjXkMWHGK4&#10;XA9UmGhmosmLha7eleetX/nA49tPnhi79LIrevu6ca+KkNUei4qsPQ9zKNtFVoGsAi/SCmSwy4t0&#10;YLPTyiqQVSCrQFaBF10F5kXCPxkfeUphlDZ1z/poax/StnfB40zDLmFMPhUij1zj8LZ7Hhk7NREt&#10;Xm90D0AogQMlh5R0bRx2JCn6cIbZCoT1LOj206YXX4AjoHJzHSMiZdPAJ4JdIJRgkAH9X+qoih/J&#10;UJMdNgEibV0SaShOt++fhyHS/ptgHTZ+pMBKe/l0UOfGL5VpgOeCQ6WjakNFaQnbVsEp9QOvwL8i&#10;2DjVScEeGIv6yKhWSaiihPlOuWfQ6BkodnSHLCRb5eI+Q7U9VSj2yn0DTWTlaCWhq+zwfLXllzTO&#10;EIUiOBpJrCDlWhIcQfQFUZtDHdIrD301Yy+12SfPuBzpiKlu8MRtS2xSqgh7PAXHLLTFRX+ewjfE&#10;lJmrxzN2izdLFT0/6QnP412BGak+EzlauH+cyMLjh+cOgXFzYFl7IAmOAX2HDTQDjWjis2G2U3tm&#10;dhETQgEQjQ2rCXkMeCIIFU+jzUB/IdRSsGBbAmQNjtBaZ6GzT+nsOSEWjsS6mB+MlbzUuYyrLBJ7&#10;1uR6l6uVgaZQnqz0TZf6hMHVrb519sAmedUlWs+yRO7k4TCrlJAmNDxU2/r44du/+diuJ8aas0n3&#10;OoEhxgAA//RJREFU4JJmS7ThKSMn9ZmJGy5Y+6ZbX7lkSef6Vb2NRqNl2/bM+PTOx62R4WXdpYhH&#10;3HIbhoDmrj2kLPAICiz6ymYzI9uxTHaBL3lhy/eagJjgJK2QCRG4KJLec0jpXnP9aydaImfFO3ZO&#10;nhyPFb+4desTXM6cbYY4c1FS/USoiUqxb1ln2Rj2ajlNWdOBCgzYi89PLMQSaYdGvTsPTsy6prpk&#10;VaFvaTNQgmpTDhOzMqh2LUc8uVbpO3m8tn3X8cCLe5ass13BTBy71UziyMjpuQ7kcLeiyPaCpufI&#10;9z68dejExLXX3bBmzQbfn5WUCgsOe5pX0fM407JdZRXIKvAiqEAGu7wIBjE7hawCWQWyCmQVeMlV&#10;4Cf0e21G/1w5fkJPyNqctCV+2uMnem08P+UNE4SzikLi8XG098jI3l2H+K6l5uAySZIIWRDIAwK5&#10;IEA30L7AqZIsIc7kFjI2SlrJua+s7UeKCZFNcAAJ+WsgGRmuK+iZSW5EOUepLquNyzACQhsvoGV8&#10;whmYCe/p5kfTfudUKqzTZg13KixKK0FgChK451AJcoIhv1U6dhZqm4b6th1D0hY91WphV0QmQgcZ&#10;BjryiVFsIlDwsiT7UTAWcnXwjAR+qumE2J0gIDIpqLeCwJOwzh9zkqI7fsj70SJdRUZRF9KRoG1C&#10;RBEsX3i+lXAOen4uzs8laJMQhmFY6egRcWkB+JJ6fOCoCWx7tiGeh12eEUWEiTFPYGEapWd5cYqX&#10;pQNyZmfP3Jz58RnaxvIW0rXY/IgAk2AgCD0hTIpil9i4YHYFAg+VVsAoTjSGNJFAX6FTAPzAnHdT&#10;XxvihtDv5/A4FBMyN0wEDFMfAprjQNV1TZHLkAV1mKKBWB4DCVMTrhXwah9inOPAjjgLkJlAuzEF&#10;qWCagYpIIkFzaqaZUwaWaj1lyQ/85jTypLoqJa/Vmhof2/bEzi986QecGHb1dC/pX2YY8qzn22Ew&#10;uHjxyy+/cvXazbsPHKtP1ThQUOxIKQ4uX7XKYRM1dUdOL5D0G5kZHxFrjCVPezR7CTnSfD+G5Yoq&#10;dakqeCY8MtSDaIoTlhVLk83ZYkGEKZQ/efLUoX333Xu3FyFuqFxZc44kG3ysxka5b/35PV29Ytji&#10;lHwhFmI3tJuNcwaXLF68TNUL9ep47dTefbv2/ej2OwO7fuMlG7W81oo8PlRazSnf9kaPzXzsr/75&#10;K1/ZuWv/kSvP7ed9uQRsEpYvMa74FPGCLgoJ6Vqz6f3Lv9+WRMpb335rb98ioJQSIEwOBjtnesad&#10;ybthtu+sAlkFznAFMtjlDBc4231WgawCWQWyCmQVOAMVeLaW82lUlzY48OxvTbDLjz+gWjgDR/rU&#10;LgM4WcLHJbRAE2h53F13PsLle7QVa0V4uwAUQPowQQsEu6DHUZDbcobbGETfpq053j2FCVKhBzEO&#10;QEAgwEVC4iwF9EhigFhkglJoa8dxp0gHmXSQtIfUPaAcpHQMwkdOG3chy49UE5RyaBj9p428zDF/&#10;UldZ2IIQnkIhNnT0eFlbXDNXbOyK3p+1uQTcpFEySlQw9MT3sGtEYQd+ZAXoKpP+om6aqqTrkHuB&#10;xqJrchBGEqCjzjKisgHzuLkcYloQ2wwGw0iUqC07DpE8k/hY/U8iYGl5Q0G3LwYhpEcLWk/CCeZD&#10;eeblVwxFmuPsPNuES2GXH49/Zsnnc038Avef1BSI4Sxtdgkr2gLOzJmZ1s8gk6VvgrmNq6gNqaRn&#10;OlcRzH42WmmWNpPcMHTIoiAcsL04j+FTFM3OkqfILZcVMEXTUi8Y/OdCVUMex8hYjoModqPIjyMv&#10;jnzswCjMIhDM0HhTC2RxPExCTdE0eYlm9MKjF9k9vlPmhZImJznTRyx0EIpB0MUFiwTeQEaVUR7R&#10;8wP9y44O1eSxMXPdRT033tI0K81E8Hw42Wo7dhz97u33m/1dEzMzd99++6HHHp45tl91mt/9xrd2&#10;bt2O0B9ey4urL+zfeP60myDvmaFIT23p8AlknESUsSBOnAQOK7GPmC0uaXUVhHw+dJ3E8cVaU/VC&#10;HYbNUSDVrC5Zd/lOY+XmICpz042ILwpaJ7d6Q+nnX587d2NhzcbeTRs78vkjd90x9sM7k8NDHXGu&#10;q7drIhYc2ZhUzWjJEmXVFa4+oP3/7L0HgF3nXSV+e3t1elEbdcmSZUnuJbYT23EcpzeyhJINhARY&#10;CLDLPwSyi5eywC6wC4QFAulseiMkcRzHvduyLKv3Mr2+efX28j+/774ZjWUpsRyNrZG+m5fRmzf3&#10;3Xfv+e69fr/znd85jaQ+XttxcGrb3omDx0rTE42sWcy1bjYLS5/bU/n0p+6DMXR5yn/Hne9dtvIq&#10;f2pEMS2gB36pXqtipHQjo6jZctn53L/e09Xd/R9/4dcLxVwce7hcEjFUX5jMNT8nHd8qR4AjsFAR&#10;4LTLQh05vt8cAY4AR4AjcDEjcDraZVYK8BOAQa/M6VUG8027eA106yCghOKiJeOrX/uulO3MrN4g&#10;azoJW8B0oNhmc/2YPEYcz7zTLnHEvE3xyUQD4CeAw1NUg6gJ2SQ8WngEWGxA0+FLkklpvc0GFiZr&#10;SYObY4PZoGLvm40trK5m23qxOeyPG5q0QiWXFmJ+Us6FFkZYnDTtYeU38TuUIpza6550NElzi9nh&#10;sK2lZBJewCEMaWifkokSiKBj8OLAMw3dVBVLFB0KJI4NFMBhWI8SOIy2GkajYVtxktM0B4HOsHqx&#10;dDVytYDkNCAEEIgEu1HZNG1RdhBljKI0IN5sDt3RDE4mHoEpcShVh+1MigKpXdjjFFBO6c1J/0rB&#10;yTNil1nOJt3gjG1rsy9sFqr51h6cgdghv5JUgtQkmNh+wLfIgcQo9dNlVtZpDBOGr4EcKJFaikL6&#10;nYmVKBw6sZjny9y+qlTuE4syVGN0vZD+gjWOsfYiA405iJMKIyMI86Gb1RUE/Vg5C7nUdV064gR2&#10;HOcLeTFrTsZhzXF7NBU8GrRmCZJ8RPj1iF4iGI474gtg5ExkVxla6/qV7X1dcDkpDR5PGlOCobuN&#10;xo7ndj/w3Ud3PHNk776Jhx45dP+PHtu372jDieAsG8USvJqTQke2G51NJ5tuUqIwfWCn4aTLvJxA&#10;FNFPKK0gKwtULZ8IthNakuR7gYGjhGOtj1Alww3Emqng1DOXLhZV7HfScH3rmqvbW3OTDbs9n88G&#10;4sjOvdUdTxTUTFIrD+jmhKXoXYvVxJE1y5aFnK4tKyi5nm4XGp3S6ODxQ3t2Hbr//u33/Oipay7v&#10;M031voef3bXrWBQ4OI3ecefVGVXKKLUoqHuea+Uyqmkoumo3YPKS3P/ErocfPPz621//zne+lYZC&#10;VEhrJiVoM7qY/5PEj50jwBH48QiAdmnay3OkOAIcAY4AR4AjwBHgCMwfAkcqtRZdawlgthBkRP0N&#10;t9x5JIj7/sMvj3csk/WeHt9rgTOFH466da2rJ6g52tmxFvO343zLHIELEAHmxDxrukKtTykTZLue&#10;qWs5UZhynAnYK0M7c3jf0KOPWyfuSap2i9XuBhCBSUKuELUZjcGDhuLCUcZCFhD4XNnMFfqm88U1&#10;v/irdmbpWaFGfXzsDcTQMYKJ9fKRTVLKZ6Qvpr1rWKdVSCZHp4ePHfSEkTVq3T66ozx4pNBaQMJR&#10;ImczG6/vvuk9kpppJGqLZYxDUAMmSxG1WrV8ZH9p3zPSeL8W1MLKuJjLvuEtbzz+/NMH9u5MYkWI&#10;vF/5lfd/+Bd/OaPcHcZVeE/rmW47qNlOQ1Da4sS464/+4aEHjn/0Yx94z7vfZWQWJYmFvi/DlMue&#10;r0MZJ0S6jODpUFUNKMIkWQWpRW1hEC6RRA0djHRYZAykglvmC0eAI3AhIzDbGosn1WpNvuuuuy7k&#10;w+XHxhHgCHAEOAIcAY7AeYAAqz5UMwkRlIPJ71079z1/6Eilu6+td0VDUM3A1yU5kWX0HfiKpqWC&#10;Eb5wBDgC84NAatU828k3S3JmdCkIhRBSsFj04xhSmoIot8HmVm5ErkMmQIKayba1rthgXrJOU31Z&#10;Q3i045WnJVj9mrlKw41hprJ2c5JtP6sdZ1IoWlK9UlO8x4ym032bK+fDi43hEkKPpu77hj4xOD58&#10;uFYaiOr2bXe+pmfd1iPHB6snhhzQNYX2uAA6N0q8yMvoviJIipjXhSXLFvdedrliZidLE4JTObRj&#10;e6M8BSsnRQxDNF6J4pVrlsXxYUmDSkyqVRsQ6cVw30nyhml+7Vv3jA03tm3f9enPfPOhhx+bnGiM&#10;Dk0fPzGmGhoUTlnLiAMfrFRpcjxjQQEDkIleITMbpl9jxwFT4VjgTUlndX7wlTkCCxwB3mS0wAeQ&#10;7z5HgCPAEeAIcAQWCAJoZqi6kRy6SP2IFM0QtW989+440yJ2LoZjgqFoSI92ArT1xKFqyD7aerjc&#10;ZYEMLd/NBYhAarwya8Yze7HlNKnshBBkoAENXWzUfWaY7S3tpeWdWnuPUFxe6l6TXXFZ4bKryutX&#10;KT3t6rLFWiT7cT4yOxENJOvthetfN7J+a4t4dmqOlHaZy7CkE8UnO+ZmUtLTFzvbc3Wvbo8c8cf2&#10;CXZJqpWKmvDBd7/9bTded+zo0cFjx2O3mlTGIq8iF7Q21W91TmgTx0rPPDL++MOlI0f8qpNvX7R6&#10;0+Zxo8tMDE/r9KNM4MeCZo5OjMVK9ZZrV+pyl5i0yaIlR3qxtUsTE7/qbVzeeXRw1K46qpIc3Xf8&#10;+eee/eHd37r/nn+/9wf37Hj2uSMHj7cW2zu6ehTFEmTDB1lD/2PG2CnhQl2DMO9J/ZH5whHgCFws&#10;CHDa5WIZaX6cHAGOAEeAI8AReHURgKNILOmFjB7WG6HrWYb1xe98X5es9uWXmsW2IIwbkY9sHVnR&#10;XESGzKQ7v7r7zD+dI3ChIvBi2iVtOQIt4PsRgnkyhgYroDj2KX1cReiV29PZu3TpRrl9cR35R5bq&#10;FKRuVfRz8niUGCVPzxYDKaMWu+T1K4vdS1QyFz6LhRyK2OpoJjoZWcX2CFKRdGm+zjKgBsL44NR4&#10;fvEiuToWlsd0Kfq1X3jnDddfe9ef/tWjTzwJ/kQRJX9iQm1ETrY11o1Wv1IfH3OHRzz41EwNNwYP&#10;V8dPZDoXL1+5srJq9YorL3c1Q9bVYlvOnhzdt/vwm65fK8RBsS0fODXAUCvbYF3grL1y9Zrrr9z6&#10;jre9630/814zY2UyMuKiJkvVSnl6cOD4zuef23fgwDWXX9lSyEP9IyuU24Q9Z1jA/AhxaHCzgbsP&#10;4psoJJsvHAGOwEWCAKddLpKB5ofJEeAIcAQ4AhyBVxuByNNiCZ5yqmEgN8fMWw8/uXNk/yG/c6lW&#10;7BIUBTVN1jA0+GsmiQFT0XnPonm1AeGfzxF49RA4rdoFhAbSkcB76KqsSkIYx6aUhLI2GsSOgSCs&#10;nIlOQF3raikUWgqTmhGruZG2tXLnqtW9l7Rtvb6+7vJ49dbi1VfLgSiHZLH80peUdWkauKRxYDNv&#10;Zk9Sh2KSjWABR6NltL7WYmdHl9m5aOrAXks3x6f9oRHn7h/9SDMyzAIbzjCxoMuJEVfGjw9++wvl&#10;fc/Xjh3RKWYM/VINOQktOVy26RpHWzyW5IVlm8x1NxRXrK8e3Rs65a9+40k527Jm5VajsBrpSU6Q&#10;OzFS/9ETe37/T/5RktQDh48dPX4wkzOvvmrTkt4lixa1DBwfdBr1KAjGxka3bL28e/FiJWMi3hv+&#10;wWkYPOvnIodr5qEDKxtYXPOFI8ARuFgQ4LTLxTLS/Dg5AhwBjgBHgCPw6iIQwq9SUuzQMxD74Tmi&#10;Klcc/f67/10uLM62dVmFnCtD6yIlCMcVRBOmlJR+wxeOAEdgXhA4U5MR6AF0v0Dt4sSxE8aWAlsX&#10;1Y3iyDJ99AE2fMf3YbyEl6uqIUh668SxKQTDe4lvWTHFDElexpSqdW1umPhLOAIK7Zpx0oW/79yF&#10;JW+nrihN5gWvTE3bY1FgezUhcNp0aXjPzmppaN/e3WomB2caudAV5dsiIyt19dZkSR8YDEvjmqoH&#10;CNUO0Dala6oGUqlmN9SWRVUEV0daXoTdCpqqGt6JPYI7JXv+3v3H+0f6V/d0Dw8P/t6f/c0X/vW+&#10;J5943m2Ejzzy/DPbjzz25PYnHnvugQefeOihJw8eOt6w7UJLq+N5umECj7e+9U0y0T6gV9KkMRzQ&#10;TL4Va5+UzrIJ6yVAyFfhCHAEzl8EOO1y/o4N3zOOAEeAI8AR4AhcSAjIsJVMkkroQ/wfKyh7hJxR&#10;eOCHj7pTU+qS5UEm78hS3tBgaekkQqsqI3nkQjp8fiwcgfMKgTPRLrFCIepoioEtSYBWnUTIyYhI&#10;j5fJUlEUCojngYIjEeQgVJKgF9HQWosl6EU3NAWpICZZIQH3klWkOISJyVkv6TU/EwpOKePk+3ty&#10;M032AkzG8kWtNUkoFrMj01L70k2HK3GL2JIobZHY5nStlm5+18pbf6Z78/XapTcbK7Z6XauTo4dC&#10;DwKUDtXI243pyCtn9UDxSv0jI63rtrb09LZbWsatV+RsZeeD3tCopFihqO7eP/yV7z383QefnZiq&#10;J7LohUjXTmTdkNRAM7KOH0WCApcWz/dWr25/51tu3LnnABiq48dPrFh1SXf3ohDJ4XCrouQiopQo&#10;3J2UL9h9PM6uCeusoeRv4AhwBM4nBDjtcj6NBt8XjgBHgCPAEeAIXLgIBD4E+A1R1S1JCKB1EaL2&#10;rPX0s/2HD+4Tl69RCy2OaWZMQ4vjIBGsJKIpdb5wBDgC84PA6ZuMRCEAxeL4BlLHDNVORCmIrCRR&#10;0WqUBHVIRfxI1JJs1kTrzHQUJpKmIyMoEcp+1IhjS1V0kC2uY1mqh8v4rJbZBqIZa5fUa2aWdpkV&#10;vDBeRjgRxC1eVIzE1qw5XXVyy1Yu3bKhZ8W6lqte27N0aXvnoooq6PVyVjIHMlkjsVevXxPIqiNn&#10;hVyLlthi5Hh2VZJiSSl4izfYSrHb96cSoW5ajUe/oYVh7IeyKuu6nsQgUiIYtWQz+iUbl1997aW/&#10;/uH3ffhDv7B+Y+/ipe2qGrS2W+9//7ve96br7nzT7f0j1YOHjoVRvH///ve++625Qs5zEM7GGCjs&#10;NIleIOoh/kXmar6zOj34yhyBBY4AaBfMPJ3lbXGBHzPffY4AR4AjwBHgCHAEXnkEEj8UFdkOPD/y&#10;dE3RZas2UhvrH33r+38laFt6ybvft9dsXdTWOh2IoeOvNeQqfBGoVDlJvjBPBL5wBDgC5wABGOWm&#10;W0k7eiBbSX9Fi9/crc9edKTNiBMxilA50ApgLBQZP+HEhFdCL0itSrC+ivx30DfnYB/Z7s3Zztya&#10;JZsxpmoOxDiqLPpQ32iKLIvlIPQdV87mkkpdM+V2RZEbjqMjN0086EVZVfbdQI2TDm9y/MFvTe9/&#10;LLLrUssK8z2/uaZ7WcUN4LyC3qITn/n1xKnHIagWxXPBw2hoiwx99y///He3bO5Tw6jQoYehH7h2&#10;krhIJTKzWVVBMpIrZjOjw9Fv/s5fHT1YUiX9I7/xy1lF+fY3/j1fyP/y+//jNa95nZzP+EmjKmRz&#10;omDqcgStDA5QpkMM0FWJ1i2Fxxudo/OGb4YjcB4gMHvLwpNqtSbfdddd58Fe8V3gCHAEOAIcAY4A&#10;R+BCRiCBxaZC7QKJEMoSJntlZKbATuH+x5+bHB+r9K3fsGjZOOo6pH8EoYpChxV3c2mXCxkdfmwc&#10;gVcWgbQFCBKStIUH1+Lsk9PuiAFvJnK6jUGyyMysBD/xFp9ZrgQQdECuIgoRGoQUMDnY/LlRq8mw&#10;oU2VIs246+aviRijB8rUFFVVYD3jxpEdi3U/ahVDTTfQ4oT+HkjnlBj6HQXiFRsetorqItIZerqo&#10;5lUm7PF+tEwZ66+I+tYuzRQSXVYVKRu44zt/EDaqcSJLQnz1dddPTo0lnofj9hP79Vdfjq1Ebr06&#10;XVINJVPMhBDN1Bqu5zZcwQuNQtYSBHXbU/tAqGzb9txjjz52YmS4Mjn5vR/cfezw0cA0Fy9emTeU&#10;WiQaUpPnQlgUFhBEWEDEwAvmlT0R+KdxBDgCrwQCvMnolUCZfwZHgCPAEeAIcAQ4AlGCqXHGosCu&#10;IYnAvCiqZqCGkZNHH/yRGgbdi/qm6o02y9KioCCIXupCeY6KN44/R4AjMBeBWeXYLDuCzhdU/Kck&#10;iLEQHno0FAXMhSvJjiI7sgwDbFuWPVAFsCnBxQwKBnwBfgN9ANoFxiXnSE1/CgnB7GlpKblhHCUw&#10;4YZprQO2QklMiOgUNZBi7J4XQFxHWUEZWQbLW3N9JasXNHjmioZl5PNtDa3TLS6Se66wNl5ntPeI&#10;qtJjqgO1RjK6xxraHtp1UElgkMqlkRtv2HJo/6FCXj/03OFf+dlrM6afMRzFL8vTo9m4qmuRqoTZ&#10;bBi1dsqqGTi2FYvf+96jsu+1a/Hmno4bly3aurR7X/9gf//RH/3bt6sTE5dedUUho6N1SZYl4Afc&#10;InpOmhffD7jghV+nHIELEgFOu1yQw8oPiiPAEeAIcAQ4AucfAjNNDWISYlKcRaiKkqrmWxY9/PSO&#10;kWNHp7r72tuKYqZYFsiiUpVJb89pl/NvIPkeXQgIiElMzq4vPBRoVNB8BD3Jix9pmBDyicBcMFfY&#10;2fYfrEuvJBJ7IJCIEatNudpPDRW2dtoHcbcJtDbUYeTHsa5psOnGKyVRDcH8aLKBnqgQjVCIFZJc&#10;QXQFQZeUIIiSGEa3gm4x9qWzRzRyLRkt8GOl4T1+ZEB65p5g/LDru0ihhjLPse1f/dDP9i3reeap&#10;5+HJ8o43XVfIaUK9DKmLlsvESlKarDpTFT2jDtWnDTnTqDimGt3/xL76dOPn337nrVu29LRlNi7t&#10;W9nbljeMnf0jew4f3LT5pjUrF4fMnDhlW+C4S/c6tnC1y099yvANcATORwQ47XI+jgrfJ44AR4Aj&#10;wBHgCFx4CFATAlUYaYEWIc4oikPYQrS1CJVAfPj737WcoK13uavnIbnPUhsDlYScdrnwzgR+ROcH&#10;AixaBwTLC5Oe8ftpdw9XJB6gaugNzBqWXZ5I6qEnTLQh4hcIX5jMRTxXtMspOzOrvlFVyUdAM91S&#10;0JooaxIULuF4qSQcOyTXqrmsZag6sq4VKbEQqyTIsalkNcWEiMXzsTKsYHTdyFiqammtqpb1g4nY&#10;84f6pSP76qIIEsapo4dJdRL50Kjzxp//5cV9i15367V33/eEpucKXd1SW09lrOp7ScfGyzSzpVJ1&#10;2wurq3a+VSmO7hp/5L7HAi98W1/PKkFahPamqcE1unzT2s6G3Tg2Vj12ZMdl69f39C2H3QMsXfAT&#10;6KWHyTmX8+PS4HvBETj3CHBL3XOPKd8iR4AjwBHgCHAEOAIvRgBFDBYFhVIC1wUYbgbwg8CLoZCZ&#10;rMQ/+x/ePz5ctm57j772ysDU0TzQxeI/uKUuP5c4AvOBADx057rnkrkrW05hYWY/GuI0XJAR+zPU&#10;IiBXoNaAiUseAcmMdsGL6ZJE7MpN43vO3XIKAwuDGTeA6y2lLPmxDKeURrV2dHSk+6lHPchYrtxi&#10;LV5RCoW8pnSJie36JxStS5MLkujYFU8wROylKOfEZFyMEl/MKnIpFvzRofq+p0R3Qq2X4uF+tCTV&#10;JkZMRcjkYBbj2NVpDYsQfOC9r7/1lsv6j/UrSrxh4+oeU7cT+/P//ug3v7XD8ePamBNH4dV9S37x&#10;mi29eU0PG7of2mLDiZIB2fzy04cfOzp6++tv/5+f+IRlwQhGQDGm6xqehGHIO4zO3fnCt8QRePUR&#10;4Ja6r/4Y8D3gCHAEOAIcAY7AxYaAH6G3SESdxqwxqZsB3gxQ/MtJw5Rl3czvfmKHP1USWtvb2jsM&#10;SZLTSXPu7XKxnSj8eF8RBKCvmOvkklq9gFRh8cYnH7Pal4If6HEMY10NjygyojgTRmaIrGQBActg&#10;YeI4EvBgCg64rkD2ck6OY1becsrWTDVB0pCJNCV8qh/paNppBFNVO3cQ3EckdLbr2bwLYkmVLUny&#10;JFh4S7EPE5jEMgwX9x45QtcP3hPqeS9JSqYk+1HU3bV48fLlK7ZWFm3SVm3Wu9d2r7u+PFYOPYQM&#10;tektvbV6GIjqU7uOffXe3fc+su/7D+/7yj17H9tfXXHt67/4D98Z6K/4U42MoqxpLXz4phtbbM+q&#10;9Ful6YwRZS1Ftauaqa9Z0bHj8NDQ8eNGx6LOjvZcLgdxHymFRDENM+KCl3Ny2vCNcATONwR4k9H5&#10;NiJ8fzgCHAGOAEeAI3BhIuBFAUofFkMbC8gSSSCvj4MkNmQ1UYuXrlr8/e8+OTY4oCzb2Lp0ScMP&#10;NVa2cdrlwjwb+FG92gikbS0nmZdm69CpIe2ztIscx3C5Bo8RCNCHwE4F87jQywgmU76A1MCvrPVI&#10;EqJIpYyyc5PII53GZ4acZxC+jBuJDNOWUJAD31SUVk0piHJFVIckLbN4UXdbuxDGcHWBHMY1lDZL&#10;jwIvBt0iiOM+/KXksu1bGlobvYIodRpqrWTLaqTJ2lSUtBVy3aJsFUwtW2hdu6KcaS92FI2cFuuG&#10;Fnmh56i6lgRwlUlc1x0dHLzvR4+OHB/27MYdt772jddcd9269W1i0pnVioqmF2J7qoRQJCVfKAsB&#10;8pSO+MLRgfEnn9txycZNa9as8n3wPWSpi5+qqr7a5wX/fI4AR2BeEOBNRvMCK98oR4AjwBHgCHAE&#10;OAKnIOD4qNrAuyDvhOwfWKIRlW6xJLv1mpzJ3/3E3t/+5V+KCm1X3fEuoyVfz6/z0ZCUzfiC0Ajs&#10;RLeyUTLWqMtWBu+CKB9yGA2T0FRWSXDf9YPZLgeOPUeAI3CBIzC3Q2ruoSpnEtmcZbKSFyDLGWyS&#10;hNR7+FKFceJGESQ1pb07/f49Rac8vfsxTY6VqKokATRCmtIJg/D2VnPzlct+YXEx6wyYjWm/Ifld&#10;etUT2iTBjfJ6OWordB2OpvccOPznT/evWFL81D/+a8cVW9F52Yilque1mVoQ+haIIi+Aua6gyGKi&#10;2OVapmDW4A6M1CisKkLBI0VxAn4LN1Hq6CIfXjBRECoReZZAawRiDGbCaAqLQxW5UoLg1OuZbD70&#10;E5gNp3DBoyeVOGFT+IltXuBnDD88jsArjgBvMnrFIecfyBHgCHAEOAIcgYsegShGRgqL6sD/MIdO&#10;zAu5c6JeUAwTxYNlZCZF/cCjj5Q8p7W7t1ZcUhKg/Ec7gGSpmhUEiaYuL+amvVCjMiHBvDAKBdAu&#10;mA/H/0DhXPQYcwA4AhcLAqcEXc8e9jnqbcL9hDzAWdgTblXUe4U7DH529i5uy6m6oVSPHwThoiuJ&#10;b9eTWNQzbZVqqVKfGB8ZKtRqZq2xWMlk2/JJURMjFzSIHms53WrYtSgjI7LtWCDuPjwwatc3XrJB&#10;NfOOEMHkV4O9C6yCvVDXTRAsth0ouqTpolcL0U+lsF4kHCkRJNgXWAlLpAcknoWcedF1hWYqAc7H&#10;KQuDdRUJMiSpVnVz+bznYuPoY6KEuDQ2Kb1jpjfOc9UUdrGcf/w4OQJniQBvMjpLwPjqHAGOAEeA&#10;I8AR4Ai8LARAjZDahaqiNNIonZoVG7BbgMVuImimtnrNuh8+/FB5365ssa20ZKOKyV1JBL0CI8yJ&#10;mhs7to95XFFSyCAGRQM5elKWCjY9O6n0svaNv4kjwBFYWAjMN+0igdZIaRd4BhNLzO5YQtKWM+th&#10;LMahPTHpTk1SCLSZNVp6ppVM0tErWUVP1h4+OvbwhDMQWFK2vez52Wx75MpKrEzXDVXpfE5qOeaI&#10;PevXnRjq3759b82p3377rZYo6nKUKCp8aSxDF+NA1CS4vaiqLoiKqquKjNtdIIKdAdUiphQ2qJUY&#10;ehhVlRWIfOIAPZx4Y+i7eJGStSNJUWEZU0UHk6JqooJWJlDWdO9sGienJA4d48wrC+sk4HvLEVg4&#10;CHDaZeGMFd9TjgBHgCPAEeAILGQEZnQu5CaBeoE56xIBE8JIEnYLgqCBX1Hllp6+h75/d7lSbvRs&#10;WGzmqpFnyWoYhZKuFWXR1FSoZsCzyEKTc0F9gSloZixxbiw8FzLGfN85AhcLAmeiXc50GzjbuwNY&#10;XZZgTzcpEB0zadvCSL1maorm244fiOODkefgzy09i9a++T1dWy6VNm0SFdkeGPSdWqVc2rn/0DWb&#10;ViiwHA4lU5BOjE1/+eHHPv30kzsOHh6ZGO7u7BibKh08fFCTQlHK5Fu6RLQihYmqCL5P3rpgS5jI&#10;RgrgZINGJ2S/JQq4azhjMd2ggjQmyP1KY6Pbnnni/vse+NG99917748ee+zxZ5/bMV1qbN/xlKla&#10;ptaSyWU838f6nhPLRNs0qW86vhn3ZDpKvnAEOALzhgD3dpk3aPmGOQIcAY4AR4AjwBGYg0CqR2Gz&#10;rGTpMvOXpBFKEMhLfl1U9FoQtWjGhz/2p/d97SvZy17bff1rW9s6jvuCLWodmlrM5mU/rjbLg+Y2&#10;ZjfFRfL8dOMIXDwInMnbBV02p11Ao5wVOAiYTvuVEurYEXGPSpuMynBbibx8EJUmRsP7vx1Ojbpu&#10;tWvTVuW2143nOnqElvH6xPTQWG6onN35eH1se2dGuO3KS9f2tj/21NP7h0olO3CstkjVjHC6pbt3&#10;eUfmmSeeCFxvxZLe3/qND99487WZJRvwKSE1DAmu7RayJiKi7vvhV7/y1e+2t7W99sbrNm9aH4fI&#10;bopcxz3WP/jlr/2/Y0eHhwdGFfQjSSLsZ0Bpw5QmFjxJUrsWtV+25bLX3/6W229/fSKZEXzNZZVU&#10;hyIRN2kjEikPibVmzUd84QhwBM4dAqd4u+AudHa3oXO3J3xLHAGOAEeAI8AR4AhcLAggJ/Uk7cLK&#10;GfZ9H5p4lAC2pmmVQMkLcTmORyvJH/7O7z7x7G5j67Wbrrl9OtM56vu6LLRpetJwpVwGTrspaulX&#10;mPSbDKddLpYziR8nR4Akc2enX4Eg7qxgE9n9Cgu6GsnkhTEv2EQliNQoKKKbx6kdeephY3JACuyO&#10;zVeUL1/TpliebxwWxBWhUR8cj7fdH+66V4xHZNdB8JJpKAhdkjKtNa0137m4cexpxcpctfVSS/GG&#10;jx8/dvCEHUWr16z+td/+g1vvuEMwVD+0sc9S6H39y//6ib/9h/J0HZ8PCQwWePtiT6BPwf3TUNBA&#10;JPatXLTxkpWdbS3Qw9QbjWqt+tS2vfWGMz3piIrUu2TxZz7/pUVLehUNwVO0QC1IZNKsry459fIQ&#10;pbM6QfjKHIGfjACnXX4yRnwNjgBHgCPAEeAIcATOLQJxSElDLEKaJWcgApZyjKIwlqLEx9SrqmS0&#10;JK5Xpq2Wtkce2f6ffu+jpYlyYe3GRa97j9qyaCIW1ljWlB+lrgTpXHfY5G5oexDfn9sd5lvjCHAE&#10;zlsE5pt2keGbwu5TuOHgpgPaBTQMCF/oSaA/ETXdiaKh6elCGDiSgFuWJkljSWwpWrdfzYuGJsul&#10;Um14quQ++5hUOlytjiKsLbzkso1XXP9csSXn1J17f5DZ/aznl3TJu3bjktjztu3YFyTJjbfc8Yl/&#10;+odAM+ph1L/3mQd/+I2v/OtX3Wr4Gx+8yXaDoZHJ6XJVRqgRObwIGcu47cbLFi9asnjJimw+59an&#10;gsCGoS7MXBzX8kP/E5//9re+/Qj8fN/9vvd88EO/2ru4j6gbYluY8y48YiifmxFMItLh+MIR4Aic&#10;SwQ47XIu0eTb4ghwBDgCHAGOAEfgpSCQwJkAJiyUH03JQ8S4sPlkSN7tMAwEqaAZlUq9kM8GtXqc&#10;zX323kf+7s/+slxptL7hZ7uWXuqHcmLqphgj2GO2vyBiTAvoG9rOS9kJvg5HgCNwQSDwCtAuzKib&#10;TFRS2oVuNaJgC36bIDdEyQ6Sici53MoO16aDSMlmM2VNaSRib62qhejwEVujeNxz2jPq8d1PNILq&#10;4p6lrVllUsnq+RYHLUCHj5Yfui8sHxVrwwXZ/sD73iUJ5v/99JdWbtzw2S98sabpJwYP/84HP1gZ&#10;G9XleOvmZX/9p39gWqbvO1Ho64Yeh57vudlcJgnhjBVGgQcGG765ZjYbhUG9Wsu1FKamnNFR+0Mf&#10;/cvJUkU3Cn/3j/+09aprNYUsdKEwhJULUo447XJBXA38IM5TBDjtcp4ODN8tjgBHgCPAEeAIXMgI&#10;wHQgTS0lF0cQLk21C4wIUAfIaao0TSgjrCjGE18SvvXow7/767+rtC2zbnqzWOwudi43Eqk9DMdh&#10;WqkkbZg99oOSH3lR3G5qoh9cyOjxYztLBMDrnfYdZ2sdeqbmlKQZv3vqh4BaPMs95aufjwigySgV&#10;1rF/IAvBfYv5oDAnFGYJ3nzGXF8STUbCGoKGIkGWPSkB7aIqqhwn1TDKJ0IlCpZlrGP1mhGItiS3&#10;S8mkHazQxIEdD4798IumYl+zcckly/u+8NXvtnS09q1bVnf9ndv3qrKwdmXxt35x67qNV7bkyHuF&#10;HGpIdsO467TXMoHbbjMJmoxoWMYbMURJLgj1QJAfeOLgx//ki05QX7Vu3Re/9rVips33q4qSw2E5&#10;jUYhZ4Z+TZVzggIdIl84AhyBc4nAKbSLfNddd53LzfNtcQQ4AhwBjgBHgCPAEXgRAk1rhdSmMm0O&#10;YvYEaW9QM9CURbSmQa2KLGY6WwY85ciz24IgXrLldbVqQ9BVL5u1YGfgx17DNjRNVxPUN4N+2MIx&#10;5wjMQYBRfKdZzhakM7auiShTwbC8+HG2n8DXPx8RSMkzCOuIdAHdwX6mO0rccXOX6ZX03mWIko4G&#10;nihGUlAgyYkko+0IErypIGrLGk6Y+K4v501RVRsT0y3tufa6U6vVl3Zkctlc6cj2oaH+ffsPOq6H&#10;hKSRsYlSaXrVmuX/4T1v+Niv3r58+VL43aoINaLgIfoh0eenvM/sXrEoaPZXahtKRNeTjLzi+4ks&#10;6UeHjw0P1adL09PT9mtvulmRjTD0ZJFUM2g2kmUjcCdlLXM+DgPfJ47AhYIAD5C+UEaSHwdHgCPA&#10;EeAIcATOcwRYamm6sOKA/mUSF1QJLKQ1ptImzZbG/8uJ0qrF1195+Q9+9FD54N54Yqh71UpFiA7a&#10;UbuiZtCjpBuepoiRj/IXuR36eX74fPcWJgJnpl24l9DCHNGXttcYXXAuTZYYBAfdtYj4QF8Ou00R&#10;x5EyMtS0I0qRqUWqgi4kV1VtTbVVydX1hiy3QQgzPg1Pq7wqmeMV0Y+k/nG5v1RuLzRUrVOyJwcO&#10;l4/sVXT8T+xe1HLV1qW33Lzlg79w2zvftOWKS9pNOcwWJSPjxKErioiV9gQJTlhBIuAnPRFEXxJD&#10;kT0SAb9ir/E8cH0319oKfxrdjDqKxn0P7ZIF89CBHYuWtG24ZLUqJxMTtVw2j6OwK7aqZyWudnlp&#10;JwZfiyPw8hDgtMvLw42/iyPAEeAIcAQ4AhyBs0NglnBhsls2h9ykYKhomdHAsNqGTSYHMK9MEkOV&#10;+q5+zcOPPe0NHhtzBWnlloKoJkGEEkRCnSOKCGTNyUoWyampASZfOALnFAEEEqd19imPtLXjxQ9O&#10;xpxT+F+1jbGOyJOfzngWOgXQZIRXZ+81s2eFosg6Xo3oPoS+yZh4ZAEe4WbgFkzDEwSn6rboSrle&#10;r/7w3trocCAly9raylEwuONprzbanlWvv2bDXX/82+9/37vXrl2RK7ZkrGyxYFmWVJmcqE43DBNN&#10;RkzwwnSDRE2zhbyyZl5LGzhTtYtiaqWxUktHC0zKly1b4Yb+7l2HhEh7bsezK1euXd63JpPNsvYo&#10;UVFAuaADlJqMXnDMrxr2/IM5AhcgApx2uQAHlR8SR4AjwBHgCHAEXkUEZpuZT9kH+LmQLULaWkR/&#10;YxoXJpKHw2PzV3J+YVp+SfTduGCgbPH6Cpkbrrjsu9/7vnd4txAHfb09nqDUYtGHp2SjaummE2KJ&#10;FJj18oUjMIPAGdiSs2ZFznRWoU49Ldg8UOuVOQfPNL7natzT7bz4WM5I7mpQkMA3PKRUZzQZJfBc&#10;ScI4yU/Wg2pJMfWyVzN0qR7Ua4/fJ9kT3vDzbT2t0uSR4ce+aRnS299+8x//0W+KlWNK7XDs9rdm&#10;qppQ8WsTQmhrVlYz2wShKiUUPJTSKs1+I/zDXkv3lv6OWyceiay3GGNDE7jB6pqRb82vXdo6OjF9&#10;9NCoXXcfuP9e6HLWrFxh2yEz1hLseqIZ5B2TLpx8eWXOYf4pFxUCnHa5qIabHyxHgCPAEeAIcARe&#10;NQTglDvzlZ75JMCxkn4yEmYmqBXPY0zA4mWaMcZ8sYCYjlBMjFzHa2+66d9+9GBw7Oik67S2tufa&#10;OuGeEMYx0j0ymGfG23i9+6qN7fn4waetmV/GjsIiFyfjix/ktZrqCk558PPwZaB89m85V+N7pk+e&#10;GdeTw4mbkgzP2hfZ+SjwRxGEBiKCEjH0faTao6XIp6S2CD+85/Yefm5bzZ3WdCuMpaSlq5hvnWp4&#10;ul8aO7DH923Y8HrOdOhW3/aW2zI5wXNs1cyEkYR0N1VXVcvEeWb7NnKmGVMNXjrlXGhPmv4u7F/G&#10;vDCnXYpdEm2vVmhtiwI/k89WJ8qKlNm0Zu2B/qOjQ9NY50f3PnTPfQ8uX7Fi3fp1cRKouj7XY4vT&#10;Lmd/PvJ3cAR+AgKcduGnCEeAI8AR4AhwBDgC5xKBM6ldwihM9QHMz4XN0GJaOGbP0hlk1BMUP0PT&#10;uSHE+armTFdkSVaCMK9Gi7rae7u6dh44Uj52rBTJmp4VjUyoamFgG5JqCQkrSvjCEWgicK7K8jNu&#10;h3QCp3nwAXhlEDhX43umvWU9Rim7QTcWcC5K2l7EblZozmk+m5GdSJGg+aHecE0/yuBGFsZqEJl+&#10;cOyeb6lTe4TRvY2DT+ubW0PFReOQ0J1Ldtzjlk8k9VHRKcuJ98Y3brli8+L64KGufE3yK6pQl+Ja&#10;EHh+KAlKJpFMNQafo4ixKiSakKjsiZLEKkhp/CokOj3I4cqQRB0v+oJnZLACmB8p8MqOEy3u67t0&#10;Rc+alYuODI3HsTQxPvXYY082vHjN2k2uE1lWU+3S9N7i7OErcx7zT7loEOC0y0Uz1PxAOQIcAY4A&#10;R4Aj8IogEINKOd0SxSEsD+gvMwYEVNOwlVMfXTJGYJGsEZQwiVC3vbxpSoj/0I1YVCJ7ct3GTT19&#10;lz/0zK5wqnxiqqFr2Y6WAiZ/y41aqJs8/vQVGd4F8yHE7p2u4eRsHYDOVN5L8umTks5EOy4Y4BbI&#10;js437dJshWQqEkACnQvjXMBjzBq70A2MkRT0pwYLkI7RZIT1FTkg4V6EdTvsoH5suxjZYa1qSUm1&#10;Fixdvv7gnr3J/idUK4OOoMirdy3u+N2P/FxLzihYie9UZQkOMb6ZNdWM4Uch7pu4AeqCzfKUmmFv&#10;KcecevrOjBjJA2eEKmKi2/XpmpHJOLVKS0efIslxGLW0dW5cteqdd97pRMK+A0cq1dqzT28bHJ68&#10;6dbXmjrjw2e2wAUvC+Q64Lu5YBAA7UIzSwtmf/mOcgQ4AhwBjgBHgCMwTwgk/syG6ZsB+3qQNv9o&#10;RIVEkSwr0J5Q4RHH+HU6DA3VSMJIk0VN9MTYE2SFKlH0EklI05A9F21Cmqrhm0Yghoj4MBq16Zpd&#10;LzvuyOT04cGhw8dODA+PVGp2EISB48MWAWWFouAtOn4u1rVFPYuX9y1bvqSnpa0lX7RybTkzn3lo&#10;98HPfPpf7/vu9xTUJa+7s2fFxrZMYSzwp7XOTkW2FLUqyF6cZETBVEVBE0O7+T0He4Dlxca7s2El&#10;8pwvRBDdYE2ySoC5LytsLPZ9qSnYEcR0a1jwLkyDgz1Kv1CxWXDS/9um6gdEKuXgWIluKXqeGIqc&#10;oI5isELoQ9tn6SN4iyETJ4XCBxvEp9PW2AajOSqeud/ZTPQwsDewbghmrEn6C2ScJNgCtghDYgqH&#10;wrw2FYrYy/klphR8p2RlG7q9cIB4Tp1iMI5gQCkv+ro5qSJdF9DheBP8TEcBex6kz9mmWLr4jHUo&#10;G7m5X1rT+hcVKkQn1PAjia7vqSIgFkgAYKpw1kCfR4RWjzhSRBmOF0oS2ZTqSws8ONJtAzmGEDLL&#10;JVWScBZGUGZhECVFlWQ3TtQoUgNPVHXaN1n2wgi5u9Oqiq4SRSX2JQwS3/dx9uuovdl4BSIdCLaK&#10;vYYlB3xWw5yJglwBzxglOoYODSdxnF5O6f4gfgbHC/TSiByU7Om+nbKktCY+lGXrIG2nueDwXrQu&#10;f+GVQyAboSFSBNsSSCzsiPqBSBRTTaKxo6NtpeH63qeFkUNy5F+6aZMuqU8//2AEhkX0MhnlHW+5&#10;6tc+cEt7a3u9dNzM4uwIcVpHZBNDwj/w0FqukEQ1dkIJuPPgnIrJsZddI3TvIVsXnPb0PMZ1QJd/&#10;Q1PpRMI5RpcV/gLzXOqR8kNVzZj1evjYkzs+8fn7TxyvwlB346a+v/mrvy20rrDyVsNxcKvXVAhq&#10;6KMkvIv6muh2glOTWB8BMdmJyu5XfOEIcAR+DAKz/93Dk2q1xmkXfrZwBDgCHAGOAEeAI4Cqc7aC&#10;S+vbtO6jep3sAqg8pBYg1HuoTrG4UeJ4sazifwKoBBS7KLBj15EpyVlKInxTR7qzazv1bbuPbn9+&#10;794nH56cmhwdG6tUqj5KYVlVNLQHaa4b4MPiEFTDjMMulZ/IKwJ5gWrWwTStooiapvYuXtLR03vZ&#10;zbermczOofID99zjHh/oWLXRufq1+SV9qtYKqb0dxn4cWqLYhqIYLpR+ABInHd2XSLuwLidaTqFd&#10;DIj8Z6aC0wqX+dIQucDgoqoEPwBG+koVRTmKdMDFSiMUKjJYKBT2hCItKTeBqoo9Fy22PTyHVQTb&#10;YJPHmVvcvGCmDEwWES4ggEBtMBtNpu9gZAvKLPYp+FBUW7RzRCrM61me9YhnwEGlu4EjenGbAu3B&#10;zDFMaRp+SzkXOmNmaBcQKIxtmVUbNPe6yVa98BioAo2JAgMHousq3hNEEQg8nJFRHUShpKtyLOND&#10;4gAsFbgPQXTBxDCctfRT2D7giaURHQOlFUHIXknP94RGTsFxmTi9PQe8TKSqsmHotofCM5bEekgn&#10;r4VeEPyeBI6IHpDm2YAhwIsa9k0WRyWcEMSC4UJC2Yp/ZWw5SdpS8oiNOT6bsWw0dhrRLyeX2cFz&#10;midPuvPgb5psC3ZsXseXb/zHI2ChixLjwWgXIsUYRUI3hCSaLNesMFTHB0bu/orQmGrrbDOsFjso&#10;jY8PyWE58N1Fnfq/fOJ32nJ6R1GYnK7opgpKDlS1qWtSIgcNx3M8q12jDbIbDs46ulkyXpich3AK&#10;EIU3Q7uwG5Gj0w1whnZh5xaxmsigLkRew8jk7Dj75LadX/ja3c88fUyQ9Lb2wmc/97WVq1fh/g7O&#10;R1VE3wYRn5iGzmkXfvJzBF4eApx2eXm48XdxBDgCHAGOAEfgQkaA3Aqo8k8XmoVPn6FepawLxrxA&#10;voLAoFQMA1m9EMmBEyiqhjlWUdVkVcWvZVGedqLtew8+u+/oU088OXDksDM9qSWRbvTFkiSbhpjN&#10;eZmsbJqBacaKmlncrUqKKYG9IU9KL0AV66N41t26BnENHCbLk16tlFQnYruWhH403g/RgAjNAogh&#10;39ONfKhZiZHpeeuvRYUW29JB+RTEuKCbKG3rjq+gbGDLrD7lFMHLKSoBdnhpGUxLigLmj1ONBBMZ&#10;NGUp6V9nIKNSB2X3LDMix5GBaFZB8Kngj6GIAVdFk8Us6Zr4mpl6O7UUbsj0Cak2JF1S+gc10MlX&#10;5vAu2BK4ADIXYTXYTH9BSpHReqjH8BEpp0AkznyrIdjsN1FBrDhEvxiDC7xSc/dnCan0dz06TTMa&#10;dpzm2OcQNlRLskMAh5K+cfav6esFVYK4yYmSquvgMy30nhk6PDAE18OZCXT8RLBxpqD9g+pVDAER&#10;YamRUMpzpYm8DWJCcNZHGCaVhF1U32LgdIXIGieOsxigkBRhThQ5stLCVDNyHJCIRYLFBmLN44rr&#10;Zw0Fn6qygcYDpTh2nZQ2ccgSgJkgiOmA6O2JMI3Po3Id1wbGEaolop2wSc8nGgtLU5wzcxJYdMrN&#10;MIMznAvRbRBb8OXVQ0AlQZ/g4bzCOZYSh7jmkjijqKOBj5vV0jh89BtfzJ3Y2aiWWruWCNffkTiN&#10;TH1g/KnvJ1H1/33qt9b15SyvFsSNTCGDK9ZrBBD9KaoBdZzn+gbiqZn4C5dH806Nk2rGkFwigpDR&#10;Lqn5M9R2GnjWmL2YSGRTDiYHuyQFUaBobXTrAOuttx85dPBvPvP1Rx864XlurtD+i7/0gV98/3sz&#10;+W6v4YD0wQ2Mrg6udnn1ziv+yQsaAU67LOjh4zvPEeAIcAQ4AhyBeUGANcQwg1u2oORMn6Q8ANX1&#10;eCkM5bTvgTwO6ug/8hNwJirk7NBolKruyFT1n778rSP79h7Zv7teqQR+YBZa1GKH3NKarLguq+st&#10;mYyRMSVdSww9QBRREvkulSuUEkLtF6Rop48QhbG8JXmNrBBDBhLUy5VGJbFrUnnKCJORQ7uCkcGi&#10;Zrqum0SBrBhSvnO67/rc6rUtq1dgqlhFg5OqI0/ECwONcUbpMpd5ORMLgUp4drWTLS6oflMFxEzV&#10;n5bN1J/CAKKGghS3GfkGinDo8PGyj7afGa2JHyYm++BZMQh+S7fgM2Cb9Vrq2cnAT40802Wu2iVt&#10;CWP+Is19SscuLexPaZhKNzWviyITzoAOh0DNODMUTJBO+s98dspqYQErNntEKeDpWjrJrBh3k/6c&#10;eWdA8SypCqZ5KOn6KAxBXJgQoSTgtkREiQdoWvN9sVBAXwRGgUFNnVigUnRVcWmHUjUXNV6Q+oT1&#10;OnlxBPkNNCNoGwKPArLMRe9b6IsofSNfDm0DrKIk+5LmwZ4Uf8rlQMS0SWIOHx+FjSCEuga6mBqo&#10;QBHaJcEE5xUnbiR4CTYOHlBJlSmoeHFppcFb4KfQhEddUvhNgoUHnQxpa9vJ9qEZ6FJZUCpoml2Y&#10;sIiOUApm1WrzOs5846dHQITkiaVbEWGX3i7pHE4iSRmsu5AxLcuYB597Qjy6Jx44pGLYrnrDikv6&#10;zIlj+77zKTEov+66vj//+M+r5aORJGRymdDDWQzKBFe/qhimkckG9dHm5UDtRew8Sa9pdvuge0dM&#10;BjQsHo4+2tVVXGsywqyp84iIYyagE6NIVKxCw3Y9T8sUeqVC7si+I9/+wT1f+vLDsOPFmX/Trbf+&#10;5V//ja6puJCwKQMisvQ/B82OP5LX8CYjfhlwBF4KApx2eSko8XU4AhwBjgBHgCNwcSHgzREf4Js6&#10;K26Za4AQo/rE13E0/KcMACgGIhKCEIWGrkED3xgoB08er3z5a998fttThgMCQZdyLVLfamPZSq21&#10;M7TMtnxOwOQtKhKJvF/QBOLGMTxNUCn25CzUxtR2BEMNTMFK6FoSUf06cUDUA+ZpUXugIqVpXkzY&#10;xnF5UNIs3/OmxvvrRw9nB/uj8mTs26UVt+TXr+lcvz6ripLrxZIGtTw+yhJV7H06lrN8youHdpaV&#10;OPlkprzHvyhbAsejY0+NS+YU/ybNPRNHAPsSqn1mauKQmj6YrUgCsQP8E9AHgFYX6jqZoQ+gbaGF&#10;mBdqfpmRMMwQLuk3NhjUzF1mS26b0V/U8wWEWGMM2xEaL/Y6OTywJ81mqFkPkXk6rVXWxITzJp2K&#10;T2Uv2EeQDilPQK+nuhV2GllzvFpeQLvM9Piwpq2TOxsyIVCTc2GeKWyb8L4QwI+w8hS9PCl1BWCl&#10;0coUtCoyVCqKZklq6DuBXQFJVzAVxp2xBi0WRcRKVTEjYU9ZLx2sUNE2BMoQ9E0Ujg4PKY2GOzEe&#10;OraYyXQu7Wvr7SoWskfVdtMq+rEUCJLn+3TgMjQuYFtIIJARIl0WoJoBi4i2IDuKi+TRQR40pFZg&#10;rWFpYxUOiwaQvY6n7CqkrHW6Tl64pLTLLCSzJyHehj9hX+dpZPlmXwoCuInNtsulPjupQbivyNON&#10;IGPpjtfIGEZlckh1ylGlFBQv29TXvntiPHjy34PtP1Dj6U/+1UduvKrXHjoKdRT64WRF0jKG7fte&#10;mGimDiaGRp8Fv9EldZJyYQYs7LbMLhh6TrdnNM2R4QsUN+ico3M8va+AXldwrilWIwwVqyMJBCds&#10;4C7zpW8c/OQnvw7JDnjI791z7/IVK0mEFSWw7mJnHaddXspZwNfhCLwAAU678BOCI8AR4AhwBDgC&#10;HIFTEZilXVKPRlY5pLRLAgUB/lUU8s4IEayBShXWp7ajxWLpxOC/Pb7tm9/97r49+0EpqPluee3l&#10;Wu+S7JLlSWs7JvlR6HowW1FlPYaxCZQDUBxQD4fLGjrQfyHaEOaDZ0HpSe0k+PQQFEwSu5ksPg4a&#10;EyohotjzAsdFeYuM1rgPPUZJWK5XCpIQRj4yj7yh4Vq+L9u9SGkv6kKoRXGG9eygIMe0LZ78eOaF&#10;CpUZPMgnZWaZ607iOU3LWFT2UHPMai4MVvRSZTLTzpO+29SgtSFvXHL3EEWfiTsgzagGsN1k5T61&#10;lZxc6sxLJyUmGI3S3OBctcvcMaurhA0+GutCKAQuA29hLUXNLYClYlKapoAGnU7zetLDYzPFhDgX&#10;2gea82dHNBccGs3UwtY83e7grxppUJpM1hyVDLq8TnbbsJOCmXyCvlGgcxFszwWZAToPoNZxqFHU&#10;ZdchzmrUq06l5FYrdqWs1KuqWyd2jJkIARk8YjRhoJcNmLsTjH6B+ASyq9Sjhtp9vMoEmEDwZhAx&#10;+OhjQqMSjGQMI1l1vdXSERTbtLaOGIOtCDkD/2iZMAZ/A8YHHwEPDjqtcZLD3LnhUOkLToackbBp&#10;OuOxTDF2bJZcSzHE4YGpSceLuJw5C/pP5v6qpeU3mpLOkCA2r4PONz6LAHHGpDIjwpp1ITavXyl2&#10;bUmPTXOwPNXeko2c6VxWn5icXqJ3NnD/S6J8ae/Bf/uXZPJ4T5f+jx+/c83KJXQKwl4FtwvTCGUZ&#10;nuNwK28BOUKbxXlL9wYadObmRIwK8Zt4lYm60rNBFDwYYpHVFNQu8NnCO7BV+kMUEYEOelvR22yn&#10;Wq02VLjAyEU1t+K1d/zSxGRF1rQvffXLK1dugjARJ2lqgYRzmS5pOii6dihOe76bFvm5xRFY+Ahw&#10;2mXhjyE/Ao4AR4AjwBHgCJxrBEC70Df3GQ8Q8g1IF6hSqPwkx0ZqpFAUBPTYtjNcrXzlmz/69te+&#10;Xh0bV9Rife3l1ror2jqWFrsKIE5820Y1i0laRSYXUSFMWgzVDqMGZCphKCkKsxrVcro6HdIsMVWn&#10;rGLAXpCHaZLkkAUTJzUvwPoQvMhSjEBV3TCcmgsOBaqBDJo/0L4RhK5jk+mpKGcVxNBIaFwyRKkF&#10;vFEUl4MIRE96HCnzMjeBaPbXubQL09LTMtub1Kw7oFRJF1ZvNBX+rBSh/Z4hF2humDENNUWxg0iX&#10;BFOR667bqE9DhZPL5KrUQUWlOGKhIO2hFhm2BcA6O6RzzW/PFJRbw4GxGggz45SJg4HDE1axM68Q&#10;xnrMOr+g3JrnJpQsU1uk8GJmPFW7YEkn2YnXYFxJU/mSCFXj9Ja6ZFUzV+XC0MVxQHhCsLPCkjnS&#10;ss2BeLLHIHKJvCpG365Ne2PD9vRUdXREmRryXAc+QTBkiQIfYhxDR8AREWG0V8yRlGHLUqZBI4JX&#10;xMmKj0A2EqyFDMPKZQ3DvPLKrT09vatWr+lo7+g/fvSZbU/vfP65ESRwNWQ9WwgFWcsXzc5F2qJl&#10;VqFFV40gV5CMbJzJe7JqUx8TORphD+kqYGfLLGGXNoW1kx6J7H7xE5+deu7iBAgVwmd2SZtWsHjN&#10;dCP6NRVYAQVcLx6zKObLq4UA9bIxMxeQ0+k+UCtQIugwq9LlqqpXvCCD21ji14V4Ohavl9Xj9bKh&#10;5Rqh5+56oPLUD7XKwNq1Xb/xgbesX9baVlQTt5KENSsji2BVsTEvVZ0Q8UImUs3zgZKy0uuMbkxM&#10;DMNWkwIw2UzqQsxLSgqza6dRq+Q7W8BJJgHoQUM0scEMGuAaUu9f/M13vvGNB6DP+thdH3vfz74f&#10;Gi/TkAzFZJvntMurdWbxz13ACHDaZQEPHt91jgBHgCPAEeAIzBMCUJRgyymlQBOaJJJg8+1wdESq&#10;bizA51bT9UiQDuw//Mwzz/zvT3yyPDWtm7nsouXWlpv1Ylc2255I6qDrF1uKaaavH0aqnGQ1veQG&#10;BXzvV9DfQdOk0LuAFEAQLwQvAWvNoByjZiFBzTlwiqk16rqKIBrqG0GcDOk4kO4RRYqmOxGoIGrE&#10;CMDVREFep8KgFEV5mt0VYDmDl/OsGLEFIdu0ynjptEsTYHgYULkxQx/AvyP9Q/oCc0ugJy7ji5os&#10;QBpmxIphaGPgioqSOyfH5emxodI4aJfFxVboI0jnAvWErIJ2gV1xc9rYpSYCLJTCPVO54RmcYeaO&#10;+Oz+eBq5zTC/TErGQQXOyrEZHxUqwah9JjXcBQky394fUBil+wmpS6pzSXku6DjSI0idftMGNfxa&#10;ZTTBiwOk0wn7GSdjOqLmMMxsn50I6AOiBU+D8tjo8DF3dLA4etwtjcmJCx4Onxm4ftei7t5FS5cs&#10;WbJy5Yr1a9euXrW4q6cdFseMDIFOKoaMi85BomLwnLQD2C6Se/GPbii5Qj5fAFNDOxmHnqQRPYiU&#10;8+q0Y1ftLzxy4OCOp/c8+0R1utxo1Ix8u5RrDws99pLeXHtnvqdPLLZCgQN3GLgfWYoWBRGgSPVN&#10;LGidNsuGnulrGO2CbCMy4mUIeSqJqF6cTjSrfqJ0YaYOo+4l0DEGK4/58iohgEsdY6HQA4wttSLS&#10;tYDnjp1tKQw3GjkkykdSUVcO1v3I0Nbbjtea9/xwbGJitVY9dPeXnWM74upke5v6mx98+523bMpo&#10;sTM9nkFElhiBQDS1LNskayWiOwTdNZloi/gUpnMh5uWFtAvuD3DjatIutCLu65pglxtIiIbXeCwE&#10;cmwRcyv5jrLqn//1+5//wj3ITdpyxZbPf/EbuqIGoW1x2uVVOqP4x14ACHDa5QIYRH4IHAGOAEeA&#10;I8AROMcIOPakabUGseg7jqFGyHdGOZ8ImiRWwtCCFsCLgynH/t79z/6/f/6XkUMH5cXrg741HSvW&#10;tfWuIhU99QuJUHbMzuqnk+9M3U5ltsvqaVLFs/qAKoe0Mpl5gi8os8/xus1oD4NJEjRB1Nl2UImG&#10;VKRSPxIEAliFOA62/YpGGhGibFi1n9areD7Xz2XWz5X2ZJbaII0Bm0lOf0ZuoFqirnnVauInOUuv&#10;23a7YeTz1nTDjhG6pCn1MLJ9D8If8lsVEweQxRE5C5OdpSdHnufbSxpO3a41psfdg7vqxw7Hjguv&#10;GQ12IJdtkZatzXYsSbRCFeIcWc+rcNgkMX8DIU5MxAEYIRMKQzjwQiyj1Bwb9EnOtCDHgCMDQZII&#10;GSnBFu0gVONYi2Pfg80IgpS1PKQTzCgEzWCgP2AxQ7YjGBoYZM7rwmiR9DNY9wy5y2DB+YBGGBoi&#10;zK5jBJF4BVEJ1CWKjL4YA+1mbDwxNNUgLhpwQ/ZDaFrIBxRgg01KXKTeBmEbTgmnIUW+iU279fGh&#10;I97AYXfgcFIejWPP0CRVSQqFzBVbLr1u62UbVq1sv3SjpqoIY0FLG5g+MpQBHUQSFzLnkUQwgKnJ&#10;DjUCEZ/STLI+FaMZo+JZ8qv5RIVvRuBhpI8MjG/btefxbdt37to7MDAoJii9Yz2T19s6vZ5luc6u&#10;XE+v0doOc9JAsSZgAi3JBmsxA4OZy2Q1zzehhYkSCSowyMKgFIPaCzulyhANYe9BqmH36z72D0Yb&#10;EnK5fMbLkARiJvUdCCKjel6Hl2/8xyPgMQNtnNi4b1IsOjhiukEldnqfYf5NZLzEBGigUlrQfSRI&#10;k66DE6KgKFG1Pnx8T2XfM/njexx/ctOVG/7rb7x9c6+SCUddb1rBOVzIerbgunVc0LpuKroI8yuk&#10;pVNIVnrNgWMhJ18mB6N2ovQ2yPaJ7nBMfMNspNMDYdTfycXRljy3Y/wjv//3tZp/yWWr//lTny0W&#10;e6HJ0+bEsxEvyd7BJHX8fOPXBEfgJyDAaRd+inAEOAIcAY4AR4Aj8CIEkrBSqZmZjKbKfqMCkYls&#10;ZB03ROHnCxqUKTsODH3u85975DvfgluLvmyddeM7Q9Ns6+xFMVkJ4UAB51sxh3xp0C8zjAYmWpmR&#10;BjEjmJFP5Q+zzEu61kxsDX2fh8lu+p0eP30NbU3wdoFon2VXswdez1EyMjgXsvagzg1yV0U5LdaM&#10;ZjcRLGbTKuTFy2lpF9L2MBYmlcWgaHbqbqyqDVFaVjSdho3un2xGn0CodeybEPzA1yNJyiAHUCoj&#10;qIjae0T4iPieDaeGDAKMwlCN/Mr2R60T+xsjg3BWaF13qbGozx3tnzq0F9W2mW/z+tYqyzeYi1Zq&#10;Vg4QeL7XImtoR1E1xYOCg8QzsGeAHzD1EGUx76woThiBkaAsakW2NCUJbF0xgFYdkcaqAq8G1QtU&#10;148YDPCPIc6F7EWoyEMBTzm087mQXfAM28VYl9nCjxLIBdZOBU5B8n0deViIzC0WQOmpiAcKYziz&#10;gETDOSIL4bRkglxDnQmTF2qiARMBSVQU58uT5dJUaXjQHR6wqpNigA4ejIGXbbdWrVh9/XXX3HzN&#10;ZeuXdWYNMXCBh16JApwDyFein80hTltysJ8p4ZLygTM9GkkzaPwUkMCMnXyF6UrSRfNt2gia79BN&#10;Fslj9WAMbkO1xnee2HVg53ODhw7XR8c0FY5GplBsRcB5ftUGq7s3bu3w0D3k2F3Zdoxl2bPbisVa&#10;ve4FMdi3Aog5JBPBx8i1hZ5unOKh60mhD0tgkJjgWDyvFust6Q4gyoqqaPYcbBeq/vkcXr7tn4AA&#10;dH242THlHtEuuCuRDA3/ztyI0vAyYi7YT8iaVEUq4ZJOhCLuuUEQVcbc6tTg/d8OJg6rcmN1X/4/&#10;/9Kbbr5suZYMT5cmE3OFLFdlVUfOUeQ3pifLOFPauzsDt34m2mVG+oKTFrwro11mfLtPORhcI3V5&#10;8bYdo7/1sU/YdrTl6ks//dkvGCaoTgFtkrOlI6dd+GXAETgrBDjtclZw8ZU5AhwBjgBHgCNwUSDg&#10;1SuaZaL4hecISRSQwUtzmjBY0Udrtc88tPfLn/q0f+xodvW60mU3dFj5rhWb8HXeTeJG4FqKkUF9&#10;G0bkr5F6lNDXDbQLMfEGsx9AJwdexhf3JvnS7CMhRoDh26xOZr+mGEg6ZS+i4Yh13aA1g97uQApB&#10;obnNuVpySmEbb8yUnWne6SzrclKlwFqQZpd04+wzWJQNC3+ln5bpOy70J1XXE0OnIEjlyUm9Na9D&#10;LwKXGbSJYOo4DEwrI0buxPRIMW9QUKvvNSqlaGLUGzpRGx/1GrVs4yjIkHXr191w3Q233vSa9Rs3&#10;uq6z47nn/uHTX9x/7MTA8JSoW5m2pfqSVebK9b2d3SdaOk0pNkDiwFIYrBJ6WmTZ0PQJG+aYagwj&#10;3iTKmSbK8obrgYZw8zk9jlsBA37zHCKzZNGwsg7Dn6QQjHkJ6NgIJI08OudxKTP88WkACJ+oMqYD&#10;3TSIA8fOQwACdDHnLsMZV5XrMN+plEHRkXUtdg/BzKR1QiObY9qjhgJ9UyhENuQklf5jtbHR2sS4&#10;3H/YBRlBtJ7S2t562eYt11119RWbL928+RI2eNQnhDAsgU4bHK8SmBBIsVOOURMpDccIObafRAYi&#10;Q/qkjwxyX06Lzkyc0gv/msT1pEIdQ9Bbkd0uKEI4DVHhnWDf49iu1Lc/veuxx57asf3ZkdGhseGh&#10;qH05zHwUzci0tnduvrqweGlDliF20LSCjz47SfMlBS1PmhjnNDWvG6UgShSmVEInmipbsJGmVCy0&#10;V6GAbp7dIdvnNBG7MMcbaB6HmW/6DAiARKGTizWLkaqLLHpS/qXZfIf7DDmTp4sglpPY0sBAhqEH&#10;llBphTILQxkle0sN7diOyv1fS4SSFFZ//Zfv+JkbNi5ZV/Ad3Hgi36tGQUVTFTObx53Cs8sIEHsx&#10;7UL6sfRlkrqwvOn0Nsncs9Jlxi2oydbVxZ5nnhv8jY9+Al5bl1932b9+4cvwpcHRgM3mtAs/6zkC&#10;Lw8BTru8PNz4uzgCHAGOAEeAI3AhI5CEjqjodq2O0hDiCtuxHQqIVk9MVv/sf//LU9/7PhKI9DWb&#10;ki3XXNrT7YnqWGaJE0VIKcLaBmrhGEIPiogOyNuEylkye2ScC33Xp0Cfk/qTuX4l8EFIYZ39gkL1&#10;Abqb5ojh8QrF67J6GhU8+5UipVnZ26yHUY/PGZ5mmnJzyzPbn7tGWgKx8qO5pKr5scmSnC9qQlI6&#10;ftzw7WI2NwAZiyG1xUU3FlzfAYuQl6GJQSRxxbbr7sCRvFsV62XPrXiuLRqmWWxVTesjb7th08ZN&#10;W7dugM4DlT6shHXLgLGuJlrP7B3+6g8efOzJJ8cHBmQ30IycWOxyli2Xiy1KR7eCt+smVCpUY0Pk&#10;r2WcIJJcV5dhBqOBDoPyCD0yquRDd2Oq6FiRpCAKEhRySaDrLUzVgnI9ZVlYt0GChiMqoeZzqUDl&#10;BPqJgYiGKep2gIkJtYnFPrgYmNnICFp2kcocoJMqjKxCHms1EE3lO1AJMHYD/Fdklgcga3EmJ/Sh&#10;4/Xho3AgxYlTrU73dLWt37jppptfd+2VW5Z0tloWlD6IzpJFUsqApQKdQvbEClQyLAUamiC2yZmi&#10;F6dO2kQ20+w296xDbSqdMV389Lg58ShTNsA/Gv8XVAlpR3DOxefrMi4cxcCBapoWecGuncd27zv0&#10;hfueHhsZqlenE9fH2ZCoWrR6U27l+iRfaG3rUqy8j5OKsqhDOYpaLT3RMcYa9DwQRPiR0G5p0Ec4&#10;rqMYVrrnszKK9NoxOe0yn6f3T9w2dWWy+x6p75g0j6zBoUJitk/MDLe5pAxgRU0MGZ1Cid+oRZCA&#10;qRZOYqRFB6baLirjhx4dvu+r+agUV6au2NDyX37tjkVL1qpaIIvoMwOp4hq6GgVOvdrIZ0kViA02&#10;m4zobEgbOVlL3cznnmwJmm3vnEPB4E221LvtuWO/+rt/L8j65ddc9vnPfwndgbimVK52+Yljz1fg&#10;CJwBAU678FODI8AR4AhwBDgCHIFTEYh8R1YNlqOC4Bc71jJTjXj7c3v+6//5lH1on5pri297T++S&#10;ZYkXTwi6kTPzggPpAibwSapAkc+JrigoqVF6ztIuqPRTf1ksKLvTloi07m1moFLk6swKafkIoQIr&#10;FSCRwM+UHAFr0BTno2tGVSmjlTQqTKpPPh3YJHbi9ElAzThitu25tEu6NmgCMvZoFiX0ucWMXgvi&#10;8eHhQw/f23v4eVQ4oFoEPZsJRFTRIAwQiY1uI9cuw3vFtCzfrum6DnZmcVfv8uV9V19x5ebNly1b&#10;2R1bKIwQfO2Hnq9nrDCEGAWdIZGbBEZ70QtsQ9CeeWr3v/3o4SeeefrwwQNyJgsOCQWYoBlKvijn&#10;iioMXY0MLIghfDHzLZpmVhoIg4o6Wjt6Fy07KrYYggy7E1/TpEwGLSeC56Heyhkng5bnjvHcY5+P&#10;s99R0hxtcoplBFlzqZNECMdN9ATG2lAUOJvgFLMdV0kc+A3DaVj23fGpyfLoQDJ0NCkNC75TnRjW&#10;pLClmF23avktN77mqkvXrVzZq5sZPd9OqbtKmpssOF4Dbjbw1KEpf/KWpfNXhNkwdoEsY5qM3hwb&#10;CriIMgnMi5rQSGF0uiWNA37hQmv6cY2UTxR4Rf1KCpq8JLLKdSs1JWNCpxLWndBX4EetGWilIviH&#10;hif2HjxybHjsoQcffObJp+y6bWWyvihjdLW29njRUm3psmJnJxpJRM1oBIzIsYoNmPjaDSuL1C/T&#10;UGV0paR6CbpGcCgzZCanXebjrH7p28Rg0YiknV8z3TxEh83c35rO0jNbnBATSOpaNQ2iLPQOYiBB&#10;lzbCqC+OjgWJ69m97dKuz3/SObotJwsdPcb3P/dBnOywQjKsDOyKnEq/7wfZXBYXETN7YjdVlknO&#10;TgyctanqsKklnDlNmr/SX2httjdsHVfqfnb74Q/97j/CUWnLVZf9y6c/r2kWlI/wReJql5d+GvA1&#10;OQJzEeC0Cz8fOAIcAY4AR4AjwBE4FYHQDdAsAc0AslfQOFEOlC986d8++XefCOt1ccPlmWtev6xz&#10;kSNZkaRCeAJnk7U6iBTFQdYFmitI5yAjgRf2qGi0YNO7LGFjDqsC+QE+Mp06TakQzNJCsZLSLmlp&#10;i6ezQS0JkpNSIxhWZcYsWglLg1WweIUYE5Q6kDiw5/BHSQ9ptsxJfz0t7QKRv0d5O6T2h0hihpJg&#10;LRuuh5jr2G0c3/NcZvcTiT2OEKfWvrUmFD6qAT2Lbujd3T2ZjJEtZJYsW7qqd1FbW3FJb7G1iCYt&#10;VYjCwLZFuK6gVYaMJyFMkRqug2IpcGwxDHVfDiWIIbRp17HyeU2Th0reaDX4wc7njx8b2P/c82OH&#10;Dwal8cSx4QhLE+fZds9u6AacZKmDgXAzMnpbl3n5dYV8h5xrjzW9FsMOJsyD/pHEgCVfz7IKTHBE&#10;NMHp6INzeRW46B463VLGiQG73yAEZWXKoMliJ3RguGK4YmVquDI2ZI+NtkwOC6URMbRDpxzlCosX&#10;99582+03Xn/51g1LUXNaMMuNMcQuTFvIIwatSahTE1GFibFp+Q7FskiKgQwiIlvgv4uUojjOoemJ&#10;sXPN06BJqoD6YS+8iJGBxcZpF7T2zLBy6Rub63kinblEMNFZiJEBsQTljm8pFnbSqzfQU6Jb5BeD&#10;COmg4WigxmBIJMZWxoA0qX/CfmTnkcee2f7kI4/UHeSL14iukiULWVeZbKipbes2Q87U1bU4UkzI&#10;rMBCGkirjmW7kKWTln3u7A5D2mAGp6eNzuUY822dGQEovHClpR2UZD41syaZ7M6kd81lfh1ZCWAp&#10;DS9t4qmJqEFcFgyyVN9zJN1v1GN/clE2Onz3tyZ2P5WRnL/943etX7O2rTOb4D5SrRZyICG1ennc&#10;IHFh80yYQ7ug3SlNRiMJGLsZzzYVySRETHlrdkKnp7UndDy9be9v/P5n/Ti+8rorPvnPn1E1eHiT&#10;HTWnXfiJzxF4eQhw2uXl4cbfxRHgCHAEOAIcgQsZARTGjosGllDPZkuN4M///P98+9vfUgqdbVff&#10;2rJ4pVdcjJYRfGE3TQNGkboiOWV4uSpihNxd1LxqJIRI81H17Oz3jNS/Fv9PVRA+TAgYJ8Jeb/YG&#10;ETVD+UTEDeDPqdQFf4d4wcki2bQZzAyBAssLRjNHkmVhu9BLpOwN8S/MUgQNOOnwzNIurPJpsj/s&#10;dUrbTdkHrN9gtIvKaBe4xqQr4CdsR4QgzCvS+IkD3oHn/F2PhrVyz9Kev//EHy3pWwIhkOO4+UJe&#10;pjClOPD9nCmjpQQGxPAcYXRTCDMRUEwDDRXtSLBvwGc5YZjVM8gEscjJRGxEYIjQQuQbshIhO0oz&#10;UIDpODa7FjmOF/hQiIxPVyfHp6YmS/v7B2sIRCpNu66r6joGaHBgYHR4xBOMfN9aYcVqY9lqxWpR&#10;NAvbiZBJzaxhoQbBMZH5MBFbzbaseT19jaBp2UvB3iwtms38I5oHgSueFDkGmiJq09PDg+LoQDg+&#10;mkzvQ9kXBL7nuoVC4dLNW7ZecdW6dWuv2LylkLeAFex1pQgz9mDVoKgSXQk5uIgrQgsO7IeIoYDT&#10;BSmdIP6QRIiAYEeEniP0RKRnF6iN9HjRuMR+kq0znQMy0UPMJgjwzPjp0ptOrweyT1riNE+edLOW&#10;x9RYOAMx+LgysA+seHZDyYKMQfDryDkKfEvFLst2ELcYVhA00DoGBjGyY9XMyyF1jOFzJ0ul3fsP&#10;Prn92Ucfe3x8cqJSrVLkr5iTraJi5YqrL1OXrJXMTFux3TT0QSSTi4LO3FlT4oVl1SQR8xbhy6uF&#10;AMy/8dH4P/ofZxsY8Qra69I7EtlmpSck+x3KJTeEMRYu+xjnJO57+Cs4DjfxcHZ4bnljV/uzx0dl&#10;5Mdte9h89gdS48j73nfDh37+HcUWuDmPJr6h68j4CnQm8UqPmpn10oewBk9Gu1BkNLY9Q7tISJrD&#10;q8QGs7/inybt0vDyjz+967/89y96QfCa227853/+HPGJ5ITNaZdX65zin7vgEeC0y4IfQn4AHAGO&#10;AEeAI8ARmAcEQrvhJIo5Wfb/8L/+4QMPPCTkWzo2v0btW97bfclwKE0kYnshm8X3djHxVdOsVpFl&#10;DGoEzAeCOCIJAhlU2IkxU/6h4yLdyVTAYjPahRgTKopj9IGkxQI1g7B1qCNphqPBK37WZFUDVAT0&#10;J9QWLOwmaQHhQrwN1bhpoUlWu9A4aIgEZqXEjGwhSk18Z9xfTqFd6jF2WUppF5YhzEgiKDIi5GRj&#10;2llU3HFLqMf7d/Q/82hYHlu5ov0j//k3X/fa18ImBbU2JDBJHKH+92OU3TA/JRlGRA0ggqzpQQjF&#10;DJxwlTBCQklooUJya3nLtOvVfC5PhIEXqlbWT8IgsNFkkNU10TMlmBJTw4osC0oYQBMDaGLZhM4l&#10;gekDoqsxlz5tR8cG+h9+6IH/99X7MV6+XTcLbcHqTeby9Vr7Yls1OuG6CzqJ+T0ATzBNVIMhRmpO&#10;p808nDxI9mFWvmBSErKVgUVuSrvIIyPVamlq9IQwMahPT0i+g/GCIkiSppatWHndjTdde831S3t7&#10;u1sgHlI16HvgHUwCE3jjIm1axdmFJ3bDVXIWpTjJpCph3RRgXOCkIrmRSxYU4GgwJozQAzsDLsRN&#10;jTZQWTLtD8lSGAI4RemsYGQdU7jQ3/EPJR6dbqG88jnLLIqw1qA+DSJ3SFZDpyBSsCm6O0bQOLaX&#10;tSzq14s8vKZgKKH5CdCWZxhoIqIPkzzblsgWCYlMoN1kzTDqbjBec7fv2nfo8NGvf//+qeGRpGHj&#10;ZNCzreWO5UnXMmXxyiWLujG+uLjS83bm/E/CM6iN5mOs+TZfjADoQLqBsOx2Js2jc27WYonOM3Zj&#10;ahrgghilS1JywCWjlUyRVRh1I/wIXkiCOxJpZUFaBPrVri7W/F2Hj0rbfqQMPo4bTnuX/Ecfffvm&#10;jZdrIGydupmLZA857KelXZwZ21zSBRLnzJQvkInR+U/nPDtrZ9oB6w3rwSd2/v6fftmPwlvvvO2T&#10;n/wM7rc4IEgaudqFn/AcgZeHAKddXh5u/F0cAY4AR4AjwBFYUAhEXkJ9ELAMaDb8Q1aO0hTVsQLv&#10;zsCGYWcjVmvVBsgUFIzexKBZNJ/ur338f/z9gSeeVZdtVl/35u6O7rpC6gnQEyhiQXjQFplEHem/&#10;CwqOU3fWY/ufNsawgGpWwYL9iWJTV/0kqjtoadFx8MMjU0eG+vse/qYfDL//137lD37956PaYBjW&#10;jWJH7DdiLWeHeWSLQMsA35IM6v6wFgqhanbOKz6DtZHHn9j21S99bdeO5xs1B+YvgplT27u6NmxN&#10;WpE01R7FWjWUFKvNVVQ04BQDqvtQioGcCCWkHqPPSUfqsBtDmwJXEoouTg1BEfMMQiGTRdtKDEtX&#10;5Kdg3MkuFH0tooAkqRqytDHHLskWHH8BG4xyPXdtWANDQdRCGDjj/bVje2uTI4FT9SujMNOFP4+U&#10;RJ1dXZs2X3rlFZevXbvyqqteQ8jP+pTMgPWCjp55RfD82Pjs9/JTdieOG+Pj5ae37br/gfu2bXt2&#10;dGwcwgjUzGJrb66tq2fjlXrnUj3T5qNajxLYytiFPDxZ5UREc5sTwohId+NQNy0XQ8IkX7C9xp0A&#10;rGkIG9coLATkEQOrHXZl0xohxFmqXCMakwmG2MWeyoHwxDaaajK8gl9Rk6cqCJW4UHpGvzbFa+w9&#10;Bv2FXVtk8JqSobi+GGl6moWYtotpOeV4cRGmR68LEcVO45qcAZn8oRPh+a9/tWV8t18fi4LaNdds&#10;/bWfef1NGzt8Z0LLaG7YIKGMVI6lMCnEdQ8DG5hlSdesKIIxeiDCCwlWSQhma0RqTkPfHAR9sEhP&#10;AropIFHNq0OPteIjd/3TE08eiCXxHe9973/7+B+rOk4cTaXRTh3KmVkSG6bUV+tiGi5+rByBl4MA&#10;p11eDmr8PRwBjgBHgCPAEVhgCEQebGwxw4kuIOx5anIB2oU0JaGLKUz0dyiIvBVV2J1S0K9Unjg+&#10;+Dt/+S9PPLo9WXJJdM1ru7uXTxSWdMHqBa6fTAmCqdq0LYjNty8wPE7ZXVdsci4oI1EzppYfKAsR&#10;rQP9v58INc9HpVrUFLjiVivV+OkHawceEacHrn/djX/9x79a7O4Ka5PU7ZLpnW7QHHY2g24eOahX&#10;5cQRc1ldyc8rQMO2k6FMk2iwUv3iN773+KOPjx493piuJFJGLRSDrqXhsvX5xaslq4CGligWW5Cx&#10;o6hZyEXQAJMkjQRtViROWYZgaqqMiVWjxhvqJSMhhQ3JBgpynBiyghIRfsBp1HcDz6MQMg7oaFB8&#10;u2FU8303ioz+Q9H4sDY2IJXGkWvrenU9n1F0df2Sjr4VKy/fumXLpvXLl3blcib1+1AGEFpx2Jn5&#10;wvrtYivnzkS7oHIGVYJrDrlPpYb9/L7D99//8PPbtu3dc1hWwGhoslFwuvqUpasXLenL57JmS7sT&#10;gCaLwKoqmpzR1aoXNPyoYOAFg1RIUeghCymIM4pcsNTAjWzk5pDRsYprGZ474NRgJ4SuQboimkwK&#10;KX3SrDGV0S5p318a1sM0Z0luphOQqDnSG7F34kWDoqbS5/g/qIR0SfO8X7xc5LQLAEmZF8SPpxQw&#10;s8FqQg3mI7Cn+nc/K+7fFo4fC+ujlmCvXFz8D6/beOnqRRuv3hIpCESaNLLZpJDYcESvVVvFTk03&#10;0YqXwAUdfEzkK7jyRC1K6k7D1XW4oUuRF8mKAr0hXIni6JIHn9z9Ox//+0RSM4X873/8f7zj3W/B&#10;PsB6hgaLlC9N2gX3BFIOzrEWmtcbHd84R2DhIsBpl4U7dnzPOQIcAY4AR4Aj8JIRYCoGTIDPqMrT&#10;Pn7WcxLaIBhQONnVRqbQ5gQQwycHS/U/+ZM/237PA3L36iVv/WWtfdFUGHdaGuJ58b40/TkttOb4&#10;YbzknTn/VkzNL1PJTtNmle2kGvuSogE7O/AQWYTnBmKBJXG6VvL3PNV46AeJW7rkllv/6qMfXtnb&#10;BYMWLWqIVkuApKLQkzG9THWliw0bSlMdME+HHpZqkgoniBhsCgYaIcM79x/Zc+jI//v8F8ulMn4F&#10;VSRqWTXXYrR0K4vXSK05VTPMXF4wzBB1tixo0Koo8PeFWw6UDgkO2cPxQO3C7DYNFf7AxEyZCXxn&#10;fDRQxYEHKx8yakHPl+s0yhV7csyZGAUpFbmNsDGAml/L56xcdsmyZZdtvuz6LRtX9/V2dvcYGixX&#10;cPqRlwtrGUuQsGyphM+LSRZOu6QnTAOKFZyejKTAWRqLihcJthMdGzr2zM4D99/7wKG9+7xKLQpB&#10;cFhipiC1tLYuXdmxaIluwuJHqQhSoOfEbFsVTU5hlJPEVrSyoOUtENBa5ULtUsjiTgAtBNlag3ZV&#10;6Uqvu363Tgow4laaJEvz/IWIKR0vXP6wLyFmjl1BNtM9YHCJtMMK7IoiWjZATHzauNckaNNrral7&#10;edFVscBZ3LO+ylND2xcrf8BrpzfbNPiNxEIxdVMOePU2SfSrkxNjA/HhncmRnVF9inzMc+biruwf&#10;fPT9V25YIjWGpfoIuHW9aFbCfjECZ6IkcEBKMopkIF1dkvXnHnjUzGcuuXqjmNUr1elQjO16PdOS&#10;M7yukeHGt+5/+p8//SOYDvX09n76M59Z1rcGZw1JXVJDrhmpC/nUcNrlrMecv+GiQ4DTLhfdkPMD&#10;5ghwBDgCHIGLEYEERrT0HZ7FVqTTpzSjnKBnBEYYMBagyW+lWg9aCi3DpepHPvbxZ595Suxcuvn1&#10;P2u09+50YU5RhP2ohllwcgI4WQ6nXQIzlikLFdpZp9RZJ9XUXVKOPVHCQUOTnziB1yAU0YQjd4dT&#10;2Vq56ngD9/1b9dCz66/Y8nd/8t/WrVjuOnWoSzAB7NRryBsKYcsSh9Dx6yrN9s/fgvlpFaMJNxg2&#10;EiipaiHmtUUrjgYqwY+27Xx61+Hdz22fOHZUtus4nijfBcoEaUxasRVpQUouI2SzaEIZV5FPrVqa&#10;iYcia0iqIisdCH8qtoCGK9j1eF7oOohPcT00r/jG5IhkV6LadBJ6cK4RVYNlXbesv27N6hWrrt28&#10;YeOK3hZd0CUJKiHIpAzY00BOAWEMKBtUb5SyTAqsLDPm4bTLmc4Qx4dDCBlvyNQTAupCBnygUEs+&#10;ic68IB6cbmw/PLxz7/Hn7v3++PHDUkj5WWq2JepYJPUuNYstxZZ2ZDw1WheRxWsQGprSSlbF0DoR&#10;HwvvZpw1SIiCMRNGAX7AGDK0kcHnFaUCqFb8TEPW08ohj49nC/hK/BUcCsgXup8Qm5LGjVHvCTmb&#10;pOvNBLqnl9Ws3+9sVFm61oyl64K/n5ztlX4mdQ+uvtQVixoeU5aKWiCTca+R12Vd8Cul4YIQtcSN&#10;6X3P737qcdWdMg3ZrlR+9r3XfeQDb8kYdQ0SJmc4WdSG61UTIWuEhE8SIjkJE103f/v3/3btiu63&#10;vf2mTGvWFcJ8e74+XW7tKnrT+Ugw6k7mV//Lnxw5NIlo9o99/E8/+Mu/mMYgpSdC8x/c7JjT9dke&#10;Ml+fI3CxIcBpl4ttxPnxcgQ4AhwBjsBFiUCC8gq6BDJqZM0j+NrMaJfAhw9AFLkIuxXVTCwZx8Ya&#10;//BP//TvX/v3xtL1rbe+s7Wnrzw63Zk1vaJu2iHVZGzBE9RUKZRUP8/4OC5QcOfu/lybGkrEgchF&#10;kjRdwfG6QWQnAkKryf2gIHdDRXLs8MRzz1sHnuxZvep/ffyjmy9pp4lpt6JnWgBSPRHHHQfqmKXM&#10;Enj+FmdsXLMyECkQ7YIxpRINGgMlgToFIdLQJKEHyLOnkJJz4Mj+Q0e+/9hz1Wq5Uim7LoKVQmTo&#10;gAchL+FMMXWiTR9picX6gMjhBSQdvG3h78JEC5SUksnmEDwEDcviRb2rV6zctHH9mtV9hWJWlQJZ&#10;V9GsRe6/sqCjs8kJoLYS0GzC3ICwGUiBItAHZJAsFGfEQCnzMqOM4M0LzVOm7obQGZArDhsIoES6&#10;BzAwsgGiEK47+NWHN3MSVRqe53rHHnty5/6DDz3+6KHDR8DYNHyh2NMnZ1r1NRutzsUtnb1arlhz&#10;o+manRHkXCZr59EexALCIoRTR2g5sXQ4FOMeocwwkidpFwxjgfLcaUFgFTWdSc27wSztknIu2N1T&#10;aBd2Op1kXk4bM07vOoPny/xdQa/ulk9LuzATW5ITApC0r5MFwBPRZuQzow1vElbc8I2SRUPWI8cN&#10;glivjE5853Ni9VjgTm+6dNknfu/nlnRk3GTaN6YiL5Rl1TKyIjYQ4HTBWGOU4omJ6UWrFgdJ5EdB&#10;pmBODYxaeTMIEXrdYTvBz334f44Oe6ou/tXf/M3NN91iMPqY3RbY/xnngoXTLq/u+cM/fUEgwGmX&#10;BTFMfCc5AhwBjgBHgCPwUyHA5qqp3mX5GCzMhaldPKeuaxqiotH5L4la2U8+/of/4+5vf8davFa8&#10;+k29i5cPxMliPYfMmPYIURviBHPkpdl2fGFnWS1QviBLhkrnhbyQyw1bUi6JgUNAKYrsBiH8blRR&#10;ksFPiSJUAXA1qEfQC2hivZypQ1YSDNzzTfXw8ys3bfr7j/+XNZcujcJGomi2G4hmzo/hM+oXDLIi&#10;nr8lAjkEZ1t4NiDzCHYeaBQJPGpMoJAfqtbxV9HQUB/bAXKlVaQsVev+xHR5cGJqeLoyNF0bnJiY&#10;Kk8NHTkReL5v207DDj2PBBVQWIDAURFXrWWzuba2Nljh9vYu6uhoy2Uzq7qy7S2tizpbMjpLBIdF&#10;EGblFRUkFTqIEJcLQxy8AF9eyB5A8eSKOWJvcLJATCGCcwHwNI2fgWXInAlzTruccqpMNCJdgzQo&#10;Rjsgac2o9gZnBe7LpwwuLYNOLQjXYMSDAr3u1i0fMdvBpNPYPzD++PYDjzzyxNHDx8u1hkoKp4yc&#10;b63n28Nih9bSq3YsMvK5FoXytou5HG4RVVBlYQzLmIymYBDpcpgZmubFgUvAcxmpQj+oyYhlN+H3&#10;aprITkFO9IOZrdKhQJCTHpHK2LrZo2MtK7TMfZG94cUNN/N39ZxHWz6FfwEPRhZaFItFgMB4BTcq&#10;hAk1RGkq8DVN7c6YMFQaqDWEyF9kZdzh4+1t+pH7v1959gdFNWzT/d99x1Vvfv2Weqeim6rrJDDr&#10;iUGrKXomkxfiwDAyIwMjpoXAdx/Sx3xb3rMdzVQdV4kk8avfv/8v/vz+TD6zZv3KL3/1B6FfsfQC&#10;7QZ5JlOLKq5icnnBLi1wS/Xz6Azgu3LhIsBplwt3bPmRcQQ4AhwBjgBHYAYBpMqgykXeSBoR2qRd&#10;BOSYwA2CvkHbsTw0UX5857H/+cd31R1Pe+//l29b5MRiJ97RXmhrOLXhktFV8Jk1A3llIgmFRC/E&#10;RJDwYWb2e6FCzsrLVC2fKgpS2kVCRwxJANBCA42BhIxo/AG2F21arEkydCTQfsCFeGpkbHL7w8mu&#10;H113/dYP/Ny7XnfNRslHhI+tt/e4ouyHTl6fX7XLlONjPhwMmkpB02DJpMB3YKapG2A9AlVJ4jDy&#10;UKFTGwlUE6ImU/nE0rdxfAlIJZZ2Gwkmy6KJEnKUoLFOHTjI/gOSHwguTqpR8DbydEDdTInetCUq&#10;solpQUIOpDUoFWPfJroHnq/IsJY02HOqEc4pMs9BpxaMRHBChmAL4rhovaAJi9Mup1xHEDJIoChw&#10;tVIJTkwWqZigFnJcGXnkvqdbZhTir3DviKBdUjIFEY0kWOiKx7ujofFq/8Dk177774d37jp+YH8E&#10;WoyQFxQz43j+oqter3R0Zbu6jVwh1o1QMR2c66rpJjp9IgynWQoyk13QKaHCQih1zyUugGyYmeNr&#10;olGPW/pL88WUQAHVN3tEOInS56mx91zCZZbfOSWoe6HeVV7WfgMQSo5nC67m1H4Yd1u6Q8ELKUak&#10;VIzQMdkypuyKJesgUpRMzgsCM4xNUzswONUiS9UT2+o//FpQOp619M6e3Cd++11dy9rzxVwghUE0&#10;HcRuvgjGeBKMKEKPCtmcEsTOlI3OI02Fy5PqQPmo5N/8vj+olIXpcuMv/vef33HnW3XVSjuemFjy&#10;5BBy2uVljTN/00WHwCm0i3zXXXdddBjwA+YIcAQ4AhwBjsCFjgAVQaxrpJn2SYYM9AtaClAXoQ7W&#10;Nf3Q6PTHPvLr0xPTq668Rdqw1VGNRZg8l+JquSG7YVdRH5QUgxVVbDPwcYAZBC3EVizwJiNSu6QM&#10;A9UVRDqQg4YowlVUhf8klACSoMuxqZD1LAQkpRCxTwJ0++jzAAzLclkbPjB248ij389b2pUbVxtt&#10;PWo2C6VMPQAJouhpAsi8LaCEMCzUtgNmBRFKNDKBpuPFQJZg7wAPW1nVNBjuaioiTBTadd/FdLcM&#10;sxVqPqMKT4TVbYC3w0CEeDnWyIKaDjqaIKSUJgqnoXwaijzC9ohfcXyoeZBUDDMZ/AazTxSMEN34&#10;6E3B7lBarYqj12CbCz7Ir08rBuLJwRs0o7oBtiqjGwmT5af3hpgrgZk38BbAhtEiCH6KtEEENmxS&#10;Y5kZ2YYqpFd08SK2WzMyED2h+UfWTQ/UIEnRaBgdG6SHCTlbT0/XrTe/5g1veuvtb3vna+98y6Yb&#10;bi10Lcb68OypnDhe7++3B/pLE1MjFWi5sFlkS6muhHGjq4IUT5Jo4CUJFIzooKtohh1I5W+p4AWa&#10;FrQdkeELcUJ4HR1m1LsGSyicZdgIOe/ODDVUG+CJZtF/wVhfZGoX0qXNVXvNPKfLinRhEDqddNwF&#10;ZJomjyOdHZSbEOcMOOaCQBO12CvHvpHP+4G7JCuqbQXFxzU30ShPffeeh4ZGpxa1Z1RwJ61agE4y&#10;SGYaFSuDJrUkqNTliKx94OukYGs1WzHahgYGv/DVBz0k14nKL33wP7a0LpbkGDa8pGJKx4w5/rDU&#10;M6JfF8BVxHeRI3DeIOB5Pl05583+8B3hCHAEOAIcAY4AR+DcIBAhQJq+L2OOmuwvMVeOCpuxLqGk&#10;F9EltL8q/Ppv/N7hp54sbrqy7/rbRttWwsQRjTFgZDBpTt8P2BcEFXW3JLqS5KC4kiSadGW0i4mZ&#10;9gW9oEqdcShIS560jmi2TpEz6IyRDfsX9JNNkSJIlYb5hYJ3N7zpsj0Vfu/z0cDBt73zzr/7o//u&#10;2w3B8aXWolT3xPxpLHXJrOEcJYDUAyQOpXt4stsL21fQAZbmvaKqSksl5n+cS397wUIFMEaXBQYT&#10;l5Jm+6btV4F2+vEFC5Bu49QmEfY6dDUMSUhpmp+URtvMLk1VCyJtIZ7iy49BAPQes9I4ZZWZAjh1&#10;26CV2JUag+tL18WVS7QHi54B9hIMdZmXD1gRNI7BhNmtleu12le+cf+2nTufefrphhfCLyZGdFW2&#10;RdRzWs8SY9m69vZFcq61HuNlK9G0OqyU8wXbhZ4K5JqUBTeQIItK9nCqeG5Gh10vjH+JogM9REKY&#10;OMErrCeJBdWjKQpMnJAosuyBTmJ3Flj8MLImSTPFsnD+uZgWMFAgV1KRS3qrSV1x0usLWOHySC+W&#10;tCsL+KZmxiRVpAGmfi7c4XUk3utaPYkbDm7vogZ25ciuiT3P6QMHvPqIbghXX3/pL/3SG1etUHul&#10;xuTEwXyrElVcjB26ynAVWoppo50t1xrLS/7lC3f//We/Wav52XzL33/yn6+5/noQzsSwiEkYBqRy&#10;o/Yy/AdFhqwup1sX03DxY+UIvBwEuNrl5aDG38MR4AhwBDgCHIGFhQATKbAKmklVmPKfqARJ1ep+&#10;0Aj93/vvf7H/yaekRcsuv/mOfqUoGBl836fv1OTecrKoprQcivXBVDYRE6jtWDcK2Q0sLEBO2Vti&#10;QJo1LYlcqLxplkBNKwqa2Z1ZAYfKRAY0x4vp/GZiC+VuB05Wy5dHdj35MHQBV1y+VdANKBP8hi2b&#10;eOE0E8LnSs0BRQrtCzUjkHlP+mDiAma6wexdmh1UVKNRgNDMWjOrkxCBnRp08BBS0LvwL5mw0Hx7&#10;Kmg49UET8emDvWX2QT1baCZiJxrbKpMRpf4fJxdiCdgDnWqcdvmxF1B6fZ1BE5Tm+TLdAfuJAWM0&#10;GDDFE1yhTJqWJs4wDo76wMB+YDzRPKSg9+va19x62+133PrGt6667CotU0TLYK1Wr5VL4fBINDg4&#10;PXD8xFRpygsRqIQw8rygTerouAsQ+41oqryh69iUZ0tODWlYaCtDapUPzoXijdBhJhsGSDuxBqYA&#10;YhnTVE0DjEsjEZFJb7Bzg84TnARELNAZi3dCH7Wg7ydnu/N01DPjS5dO86Jh9AtbiAdlT9Lf2dVN&#10;VxOJZJimidxtRdGG+I4Ym0SMfCjsMpaZy2Zbi8WwNJU4U9jMyLGD9/7gh4tbxd5FML7269XJnKWi&#10;ecgTdEHVbU8yWgo1L/Ab6nTJu++RZ0Err7nkkl/6wM9l82hGs8G0gLSDPA2UPakCIaujPRJVeTac&#10;6mwPna/PEbgYEeBql4tx1PkxcwQ4AhwBjsDFgADsF8iiBOUN3BwgUWHfzakBAX6cQfjPDz//vz72&#10;X1W1aL32TZdceuXzpXo+n0PNBj+GlHxJnRtg5QDNA6VfsFYCqujQLpJqQ9hs/MJdUk3H3Ko2lWWk&#10;c++s2qEnmI5OJ6wk28MENFxOY0WH1TAICpesUhAwXfK3PVV58J7Ir//d33zizqs3eGOjRrFdas2w&#10;7Z+q9ThXapcw8OZunOkbmBlqs50HjSRMD5GqXVAMC/6cwZrT6NGsdslBZMbtlM28R01L1FOG+Ex0&#10;icOcmwkofBoOMlXOgK462WyVKjPYlH6Cs3B+A7YX7pmZ7vmL1ejpQKW4psqQuek/GnyH2Hizk47I&#10;N7YF0GIpy0GCprS8Z88jkVrhWAFPNbziB4nvhtPl+pe+d/func/v3L4NzUdoN0OjmqgZxY6OenaD&#10;tXRFvq1VMzNoPUTHilIoaPl8qeZjiGHpbKSWJIkAXxloXlozug0uJoC3MpnC4jywdAheYNOtNM8D&#10;Eek6dHKmJwoCuE47ZOkJ8+IldWJauEtKW6fELkaT0S4n1S4MyBcKXmCZBAZclOgyFkl4SNZMoMJE&#10;KS/CYQfNgh71IGmGiht8nFQdN6yVp555Rjr+VHx8u27FH/3V97z96uWZdkOLXDEsTbqVAHRYtk00&#10;lHK91FPp+cTn7v7SNx/1w2jD1k2f/uxn862d46PlNgykrtB/SdA/SCKn2PZc7Fw+07Jwwed7zhF4&#10;ZRDgapdXBmf+KRwBjgBHgCPAEXg1EWj6nbLOfJpTJt8O8l51YmnMjj76n/8/NAwIV93ct3hlv5qH&#10;HQccN/B1XmNCBprNZHGweBuKe8yvsoASEf4cYGTwVxi2Np1RXs1D/Kk+mzQCrJMofYIDbj6nMq+p&#10;f2EFzoyQBHlA6JGQFagIQsz0k0kFvUvx7Cirdba3l7Y/vmf37ps3X9ne0arkMyy2OxXRvIB5OVdq&#10;FzFm8c/p7rGNMuFJMx+o+SsbynQdGkQKFMdktZI+SR+pkQTtJQMh/dmcVT+d2qX553SlOQ80saRw&#10;0Tz8TC2NJ+kUPRuqVOqCnxQexc4mvpwRATYUJ5d0aLCgN6fJv8x5K9l8SP6MjVNKHKarp2NCHGMY&#10;S2EMzRr9DBMFDUcIRvJC0Q/pzoCzACoVsIpXX77ltptfe/Nrb7nmplu6V63FaVwaH62Mj+qOGJw4&#10;Wj+0r16rV/2GYVoi3lh1bfh/4O10lyD7H5j2mJZumPqkE7gYakXIZC3ToA4j+Pn6iLeCGCw9D1g7&#10;DWOC2C3lDEiw+8xpHmeQAS2YMyoljVJRGP2cUbukbUTpX+eQo2RsDIaFbln0ICenEC46YFllAd0+&#10;UNYhW4gyxT2/4gYTUbhGlpxE6OrpyeTA/7qN0RNPPfnc4kK0oqgmoaO1OrFZQGCdEFqCEgpatj1s&#10;/eHDu/YfOAEb7Wqt0dLSu7i3p6u71bUbMOdWYTQOxo/+OwKVG4RTyBrn1++COdn4jp4PCHC1y/kw&#10;CnwfOAIcAY4AR4AjcO4RCMKIrGDxHZ1EL6m0g0ofRRX/8ye+9NW//N/BFbduueldo5JSzGYRNFyL&#10;8D0a3iVsopzVbeQHIwh19uVfQ3ZGWsCTEyT6+5uODOd+v1/tLc51CsZhzu5O4gdozQCkmG32qFEC&#10;ZQ+MVIRaIpXcet/01JEju/T7vnLpFZd//XN/LZVdqYW8D17MvJwr2kUIMec8Q+ikrUX0eVSYpfvM&#10;jJAZ2caW4NQ6tbkaM1CdWZ/e1vz1bC2TnTnkEmrIWUcXaKNmDpmaFJhEg7Qaoji/SU+v9nl0Lj9/&#10;bvtNeimn44vym54w3Zkhw3wpJdmaJEWTsKDOrwQhRuTMQUbYyK4h4UtGChRFQ1YVdAzw5U1JGuof&#10;ROCwIiOYXCKhG6xX/DD2h4aH7r774I5dz+/as+vEiRPoKsq3dfixFMu6tXiJ1N4ttXdkii1gXDzN&#10;kDVT1HRXyCqKgb0M/BCbRQoYGBmyiZ3jbTSXup17rc3F7kzO3Qvd0RUCEkb1MoJ7jtolHdNUdzZX&#10;8JJSVCDdcP/F+qkIET91GHLBcwp/VhXoXOQAEWxRTRKmq07bis5ksNxI/EVS8tB3vtpzfJczPdC1&#10;tHvzpavffceWrZuX6XmpVj6eRGU9m8mVvD17Bv/3l364e1+pUvFyxewb3/K2P/mTP6VBY/ln+B+y&#10;2sC4qCpINJA8vMnoXF7jfFsXJAJc7XJBDis/KI4AR4AjwBHgCLwAASqz8E2dZSGTaQfF0CBjRHls&#10;x7G/uuu/Gy1dPVtvkIu9npU1dTUTIm66qZtoRtqgSqfcIhKxo3THvCp0FGqqDWHSiRdIOBYg9iw/&#10;OeUqXtCtMFviog5MVULpGqBaMLNMKTAwJ2ZJLpSKLIgWWU5CP6Csy0nDJ/rHDuzI6Jmrr94SMwUJ&#10;4xeaqoMUpHOFHHl6MJfLNNg7LdzYzPnsyFD21OzIoIXoBTYts0Yv6Q7NOmvMmL2QNczpHil/d7oH&#10;vGYoEIq8gQge6CSYX8ypR51SA6QTWoBnzSu3yye/r5/ymaxJiBXdrMtEAOykIGHdQ8zyg7yJiJRg&#10;7UOsqwjOuETRUCASDSmz2kU/io8oeWbEgy4h3CVgy0tJVXYN/AgscHECBySNghmUkpHiLVdde/sb&#10;bv75X/65a299U/uarbaoIhg8Br0y2B9NjLtHj9aPHK+OjDeqDS0W2rEBLZHhDBJTkDjbHjUigbck&#10;/qd53ZHhzOwpxkR2p3nMpZzmIrHQb0DM87jZZMTuMnjMfaXpMDV7b8L4QWTHmBq6caWw4LbcirsP&#10;5UnRGQCtIpylkLxm4J6wpDg5PNHbWgxkzanZKxd1jLu+5FXcsf7BYwceeOiRo0NHl/Vqnb05VS3Y&#10;jt1utHYtW3rztdduurTvuX3Hp6ZqRw/31xueLESmoZsmrH0g9iPOBa7Kruchuv6Vuxj4J3EEFj4C&#10;XO2y8MeQHwFHgCPAEeAIcAROhwBVN5QtQnnA+LYM5sXH12XX+9Dvfuzxu+833/H+rWsuGxCL7cWW&#10;ihipjYYrmSiCWNncXIhoEFMHk0QVYkxxoimF5j2ZHGah0y6symGEAzOBbVa51C5Bv6ecS1rYpOKf&#10;UCNRPfT2EA6whizKh8G60OkH6D4ytOnpunHi+YM/+JwlTHz205+9ZuMG9tYm5zLLtpwr2iWKZ71a&#10;0i6iZmsUhUrPzJaz8N60Sm8eSrraC8+XGXUM+/dMVe6ctzS9Nk4xH0FaNFsHH0m9DzP9TzNpLCf7&#10;jNJXmNsMX86MQDPy6TQrpL4udHkzORr0KzQiMVMPsfOATm1iBtNLFX9n8iIBHqh0bjflI+Bg4sD3&#10;g0DVUaRT76Dn+lRaq2TO4sCSJYisTDaKQi8KVdUwoInQDeSjY4Ahk7HrbrXacN1warp64MDRZ7Zt&#10;27N759jIqF1vwMsFNrru2ivE1raOJSs6uhaHRsZJ1KkgdkVtiUWeR7NtcbMn45nOhvAMcpcLQe3C&#10;+Gs2dintkupfmtdjKnjBGKdOW7EGU2/KmEstt4h5YePbJYtVEe7FlDeugWMXBUeQ/DhWDF0ojZSV&#10;zNq27GQ1SLxgeUtm6PDAUG3U2PXg9O6H89n4xmvW/Od3XL96easg2OWkX1I7sm3dXmj88V995b77&#10;d9Sq2GSAxrCbX/e6X//Qr2y5/HJB0ak3DelVgW9x2oXfvjgCPwkBrnb5SQjxv3MEOAIcAY4AR2Dh&#10;I0BBr6SEoElm6FzCMJ6cLA0OjvzN//pruX3R4vVXej3LfLtiq1l8nbcKeReGjE2HTZomT/1cUAJE&#10;VAZA7SJStwhzZEjL7oVe9lAGD7NWYEdzkolI+YF0krmZtcNechV4YQgoQdG1pckKklyg/QEssSLl&#10;HDeamBrPGQVdt0cOCpXR8eGRt9x5J6ul5o12YXG9RBgxCRLV3+gwoh4x1n9AdW1KkM2YY5xkW1Ii&#10;ZuaQUdil9BC1KLF/2T6DsmOE1KmPmE4BepH+SXUX7AHLXuZKwTREqfrmBajO4py+PquDWfhX2it9&#10;BJA1AHHSXbGqHJctWoRiP7bAmqbJ79AZMe8lGkviXFgkF/sF60eSgPRuaapqK7qhqBrUW3DfRngV&#10;yBfEXeG9eIdl6rDv8EJKrlFAysSBSY65oiLraFJC7Q0FS6GYt0xz8dLODZeuveW2m976zne97rY7&#10;l63ZAH6n0ah7Q/3K+KR/9EjtxMD+gVHXdgtaptvIxEQBz5xvzJ85jU4703KmJqMLU+0yR602e0ti&#10;XZ+Q05GoLeXYUsNkui0jsDsIA1mOZThUixqS1VTRVqUK3Z2l1kKxw9Crk3XV0LSiKtn+lGm2Gmph&#10;RW/Rssb7D40d7j9xZE+fGRW7M4KpZluzo4NVePzccN2NW7ZsnihPOU6YRMnRo0d+cM+9Dce7dMNG&#10;DdSbH0DzQv1ofOEIcAReMgJc7fKSoeIrcgQ4AhwBjgBHYEEhAD8X0Aolp5Q3suBdphsnclbfu97x&#10;a7uOjMY33tl3za0ofwxwKFFUc4ICVC06t0j8cQPMgn4S5DelpicwVkFJamrqqCx5SaxKSSZwZdE6&#10;cWB//fk97bue+vjv/cq733ezLkc+rBgST4WICFEggiVK5PkyszCdDRFZICz0BXV+8Z29uBBAt+Jp&#10;DxiyGFwZ4GjSvwZgAeDmEka7t+/cvnPXU089sXvXnmq1logKoqThDBIY+ZbO3mx7l5zLivm8VgAD&#10;YMKEarp9PUgeGzoK+P7KsqbgAY1dCCtgdPNpUdCaMcH8lhzPiQUvdAMzR71SkuLCmCaJjTholZW8&#10;qtYjoplAPWJJNXmMH0y0jEbythiXMPR/sRQhgZ0uZzFquiGR5GTGhwg8VnQygWtBDrQpMReqOPEI&#10;RNCc1GKGmxDy5stBVKw0SgPPOY/dE/Q/06snixdZ/+1Pfnvd2uLQwPGeFT3B9IjgOXq2bapkf/Yr&#10;T37xG8/WXepoe+M73/EX//NPo8ix0E4oFdNON7SaQWEHPg+RVYSzkmPkrUw3NpJkgSlC7FUkaaRy&#10;4gtH4KJCgKtdLqrh5gfLEeAIcAQ4AhcpAvjvfb0WWKYV+tVQDA1VvPeh3V/83BeNruXm6k25rh7U&#10;RvgKTi6bUYxsG8TJXqRIvbTDRoVB7VckJ5gJ92VuLzEqTlnSRSWEHj8M1DgpeH40XS+N7b7hmqsz&#10;BTPx6vC0gDYFJgy+6ynqC8uPtM+JN928tFHga71aCLw40DrdE5LIzbjkgppJPYJQ4a9YufzyK7a8&#10;/rbbb3/Dmy+76vpCWxe4mHq1FrqOW56ujQ3VhkdqQ8PT/QMTU5WRuj8h5W27ljWtjKFRxwwuIsfN&#10;SXKnKreoMuQ2dc+tUxCSkjH0tny+XPeUGC1+QbcqtUJxpsBqRKzBvhf1PmsLhBYsVcSkfXOIr2Z2&#10;0yQJw142065F0UIXDxPb4PZHep40ZhuiEtZIuHAXuBdD8EiCKJKXpZ2jAikWdW26Np3T9Cxu+FND&#10;7sTxyG4g5vupbU+/4ZYtufbeqFJXomkzr9QbiRMoV2y48pKtqx9++Nk4kQePH1+xdt3KpSuggZIl&#10;E1gGIPdhGQZ1VSpvg64SskjSERLlld7bmAJOoh43vnAELmIEoHaR77rrrosYAX7oHAGOAEeAI8AR&#10;uDARECMniBPLJBtcfDn2wvjP/vKf+o8N5a67I9/dp2ZzXgx3DXwxD2gOmKYnf4zS/8KE6KyOCnVG&#10;WsOlXphMoELxy3HkZ1UVs8oOGpCSJA8/DFEr1RrjO36Y6e6+euul0P+riQMnUQkhrHGEsnHu57LW&#10;H067nNVQ8JVfBQTORLsgU53O4JkFFTcuClCRflAW4XqkJ63tmdWr+65/zfVvfNtb3vNzP/vWN79h&#10;y9VXtS5eqmUsIfb80kj9wM7k0PPCgZ3Cod3ewZ3CxFBb2OhTIzNxIQ+baFSnAm9C0MuiHuhaMWt4&#10;UTQ43VjZbhYgIQsCIxF92w9i6oZMRLgCp6q9ZpbWbI+ShwW0KKQ4yHiLSIBBGhBBqMqyg4eiuKoS&#10;aZqva/iUQNPg/fsqoHzuPhLkE9nEMM6FVEHsYHHrMnx/iWG0qOqx0YnRI3uV6jhGsDRdr03ZV166&#10;JaPqcOQNszlXho1LRi7kO9rVnJ7v7Oretm03rME8N950+TWFlk6E4qEtDX1p1OpI3Ymsr400gTgf&#10;0mZFJjdiZIyAm2czFPvcHSHfEkdgQSHAaZcFNVx8ZzkCHAGOAEeAI/DSEUhkuFFimhjfiZF58/DT&#10;Oz776X8VzdbClTcWOpc1EtENAvg36Jgdhhadvptz2uXHgYvZbwAlU5GR0i6soEDLEKZ3Nc2F0S6s&#10;RFmdocMCI47so88ePrjztje/UzcVQ0Lwq+yGnqFS2Mis6Qlrb0gdWGZscV/6+PI1OQKvLAKpUdGL&#10;l9m9SJUv6RKJhiibEFgkUJOI1DRkqLKpyu1tmeXLe666YtNNr33Nm9/5zjve/Z4b7njjZTfecHyg&#10;pMC/d2LYPn54+sCBqf7+wYlpb2ykHEsZRe5qbYW5yWTDK3s+xCmdWW2i5pfhF2PofpLkTE3XVTAv&#10;KPch30vlLU0zITKqpRcU3Aep9CeGACwz9pC0ayJyf1iWE/1OdAECzsiwFmKXM5nKvLKYv+xPwyHg&#10;iInVTaPp2K0G/5+s1JfmzLJdPj46rB3coQQNz6lZBqR4ybPP73C92sYr17i16cpEuWJHGc2olmvt&#10;bT05vW3X/sMDA8PDQ4Odi/qWrlht6ApluknoAGP3LnYvgxEQ62Rq+r4w5qVJvcy++LKPiL+RI7Cg&#10;EeC0y4IePr7zHAGOAEeAI8AROCMCUexqcBZx67BIVCX9f/yfT+7ZeSB3y89kl65QrKLth+gtyimy&#10;pSq+iDlinivzE84lFI8kHEL3Aewh0qlj1kwBuQukLJhH1yG2TyBroRDljlw2cipDO56Ul6y49pK1&#10;CCPBHLJbr8iahYaktCpMLW6bVQk95bQXv5wXHgJpyPos25KSMjgMJ6zGCdxFkHyEdB0ow+Dai0ck&#10;2qEpyUgtbtPRPSQsyamrOgrrero/cOuWn71507UbluUtRCyVGxMnGkee947tlPY+Hux5wjv4XFQe&#10;alOczqRmOZP5sO6q6CsyylFsx0kdaWLgmH1Hl5WQ1f/ptZX+kwa0wXgk9X4mzoVddbh4QRvgGqbG&#10;IxaujtVTUxgyD17gtAvxR4xXSnut8IC2EUq9rowZN7xY0ntaOmI944yNAhpogBQhLHvJ9oNjBwa8&#10;z3/zkX+7f9eR4ZrZmu9dunS6HPZ2ZpXEe2b7Xnhb7dz2bHtr5yWXrcOGwTUTjrB3RnwV+fs0+azZ&#10;8zgNhEO7E0lu+MIRuIgR4LTLRTz4/NA5AhwBjgBH4IJGoF4r62oGVYWoqieODP/Pv/6EoOm517yh&#10;rmfVKNYEiaJK8KU8YjHIqibBFZEvZ0YgxCQuixKBfghtDBQmwowLsrpWCSEnkqAbgp+oEwQoeGD+&#10;6YCdGT+8a+eO173tPXlTsZDeC25L1VlwMkuJYr4Yzc2wcB8OP0fgvEXgTFIX+LnMUi1zi20PshNq&#10;b1Hgo4JmFLSjgJqh3w0IvnCJsCwtUCWIWMMtypQ11zfaexdv3HjLnbe9/V3vvPX2O66+6fVbbnq9&#10;s3hlLKmjRw87Rw4ER4/UT/SPlhvjnq+LrTpaJKMYpi2xjz4hVYpFGFY3KDA7jdNi3OiM0QjEfRS4&#10;zS5iqGIorI1IU8mTJTQmhSxCCH1KaTQYHuoZLITP2wE6ZcfANJEOhVFPOC5QwlgByp6Smgy7SV2S&#10;Chkjr0llVddD361Oy0Edg4GIohNDQ6VSpVYJjh0ZufeHTyuSv2l5N4RIl6zbpBvWw49udwN/+/PP&#10;b7l8Q1c3jHfIsQVtRTHylKjjEm7ILOOIueukQ4HWS+AJGcxCgY7vJ0dgPhDgtMt8oMq3yRHgCHAE&#10;OAIcgfMAAdlFkdOoVlRB/tK37n/ooUfCLTd1rb88yXVnRcWCFQIIAlgj4ku5KCJoRwF3wJczIxCh&#10;bESthjIC5rhstXQW14dvDk3li0jiRXuDoSDeSEHqKpJEYszJjwzVs4VrNq3LQ+4CXsYLkD09a3OQ&#10;6gJSF1LWZ8QXjsACQ+DFnEt6ALEAUhfXjKLgLsP0JTEYXjhJgSkJfUo+wvUEaiMJQYAgW0gtGLHs&#10;JsEkYr9A0bS15tf0da7sVH/+jht/5vXXv/ONt126bj3cqasDB8PDz4e7H5va/3gw9Lw+eUiWHCtx&#10;kV8e+bYTuIKEoPeZ5HYRjACELPSrZiBFWdUgyVDxP1mBJQ0ZkohZQTCTRI0iNQqUIFR8X/c80/dh&#10;lb3ARuKFu0vZ9mTaRSlOadgzdVOJohm5GU33/ACR3nYkWb19ftsysDDyyIBY7PEFM4osc8kWb+2N&#10;hqTVbWfX88f3Hhm4+srLsoayedPa6dJg/8Bko1ot27WlSxd1dbZjDIlRI2ddZIGztia6N4JzSZ/A&#10;tR0NW4nGvcMW9PnEd/6nRoDTLj81hHwDHAGOAEeAI8AROC8RQBMRSfrJKtf8s7/6u8nR8cxr3mS2&#10;dZYitV0UEPIJuxFU/AFMSVS5rigmp11+7DiCdqG6BYYJjHahMpIJVPwwMkzNR7XhBwgH0XXUOCLy&#10;bVHhqYFbPnbw2InD737n29owX5xEyA9hH0JT/XPMDmbtXc7LM4nvFEfgzAjMnsaznrspERNGDbTs&#10;wDKEVgBbCaMR6kYBBaPglpSIaPrxY9AlqNTxYhj4yBhGvjRTmZABK1EycibfigBpXdeLxfzqNX03&#10;vu6W2+64c/naTYWW7hNDxwXHLR076gwMVErlkh9LRsZq6UKzEUJ8mMkrc3ad6XvxGb0Jj16yemFh&#10;R2k7VEAiFxb6Qzo20qHhB/UOLnCagJSM7B6Vjgs1gkFyIggdml53/aKq5KjfSop1JacbrZbonDho&#10;T5fkbDF32fXJsr4rrrzS6G73HdcdPlaeKlerpY3rVhUy+Y1rV3/x3+72o+jQ0WOr1qxav34dfHXw&#10;HxEFhAuYFvwvvbOx+GjiXJi7DNFeXO3CbyMXNwKcdrm4x58fPUeAI8AR4AhcuAhEwThNcyrFfbuH&#10;PvF//0nsWStvvSkq9rTQLK/khZGGL8pJEqmSohsQh6upESVfzoCAh2hURlQpzJUFFRqrZzDJC1lL&#10;gglzTUb9liA0ioocTU10vRFF1SBwD+5dsvmyLSuXRm4goRhC2wXznECZly5U5zUzPzj6HIGFisBs&#10;F1J6AIogqyKi1VWyqU2jbYjNQCcQRR3hKqArR9YFCStKArLAEj2EYkw2BMUSZB0mvFDKEDMAWQq9&#10;E663oqUmnQVty/pld9xyzYffd/t1V28wDGFy+FDp0HPRoe3i8CHn+K7ILbVqSd7Ubc+fdtwQl5wg&#10;wnwXOhdcr1B5GKS7iWp+UBFEW5V7BCED9UvswSFWdpyMpqJbpoZmm2bw9EIdDpK6MA/dNEMobZ3C&#10;XauBpjByTwfLRTIk0uvJip/vsb1JoX1RsPrqJRtvWbl+62BDnZZ7sxtuCvTOyqF9B48P2n5jzfrO&#10;zlXtPZnS9t3DoS89/eTD+ULuklXLDJBlPlqa0F9JPUaxXw1h6wPcI1dTQtet5zSLtR3xhSNw8SLA&#10;aZeLd+z5kXMEOAIcAY7AhY0AskRgZaAqmc9+/Qfbnn46v+pSae1lpm6imiHhPb5807dwGJDAWYFS&#10;PvDKhQ3IT3l0IYV2JHiQL0VKlLD+rLShgSwkMMdOoa3N7FofQVFSEnr1+Njeuu+/5bYbDR1xtx7C&#10;o9I9YYoXFvDaZF94WfJTDhF/+/mEwEzv3Ow+pboYuuek1rbM3IUuF/Y6SA8KHyaDW/JZAUNDYgmw&#10;Bqk2hek24ETF/JRAKSS+YS5dsviWm65/61vfvnzr9bZsjvT31wf6vbGp8f2HTgwMu55vSLLteLGi&#10;5/KZyUYdrUytGjKLSI9mSUpXkhTcsOEifDoOZejUNLARGXAVNUeuVhPkWy/khQQnbP9nbyvpLYvd&#10;pshch8aCbF/YGqKY7zazi5dp7YuyhTZZTuCgWzTAx8ctWmw3xuLpsaNH+6+6YmVPp9XT1bZhVfH7&#10;Dx+EkctDDzza0t69etkGXZZ8u6EYJlFtUgjZEoV1B66Gzi5FjwIBbV0LGU6+7xyBnxYBTrv8tAjy&#10;93MEOAIcAY4AR+D8RECMQzEJy7b4Z5/41GSl0XLZNVrvcj1Gb1EMd1eoLlB9RGBg8BUb/TFRtLCd&#10;DOZ/DFCOIQoExQozp2SVH5vBp3KQ6epD5rFLlgqsjjQN0CuqhFzpkZGxE4duvuX23jbkt6CyayLN&#10;aZf5HzT+Ca8eAqy1palxaLoXMXolNf1oOoAwARkjB5j/7qzXEVlXE98CLYYowPM7gI5MgIICP2M0&#10;CgViEtiComWgK9MNY03fopuu2Xzttddcft2VwwMHvfJAMrovPLLN3veYMbrb2f+IMLynYC1tlWVY&#10;Wk3XG6V6TdX0GvqgosSDAVYslDzsVyzDZNzUvKKVLG0T6ohhWsBLSrucjsql14gCQbpTmqnN1Eel&#10;vCVmW41cL+R6dcfL6BlNENyGX+goRt1rS4cORZHdP1295rrL2jJW+6J2K2c++vh+MFhPPPTwAw8+&#10;cscb3xIbFlxeYG9cb0yboPcpPYqS31TFAF8NbdMCRpPvOkfgp0aA0y4/NYR8AxwBjgBHgCPAETgv&#10;EYDWBfONewYrn/nkp4xiV+/ma+v5zmocFBXk8JDaHNPOtJAZoqhigjmdnebLmRAgooXKGPybmnQi&#10;/YTCaGn9dOqYTCEoVJrm5YUg8es1J2PpR4JqvOvp9qWLrtm0XsbsMllPsm4lNs3fVLuQTwxXu/CT&#10;78JBgEkomhHOzaNiFAv53aYhYE21F857eoWSvlLhRZOIaa5BPkoJVGWQuhAVAxFMahhSsHQ58Xzf&#10;hac1iMy8qnZ3dfStWvmed73rzve8Z+MNr42NXL1Wmx4dccbHVXjA7jneP1GqN8qhomWzhShJkLDj&#10;+KGiKwlillT0IkUQ2Hh+1Gh4tXLDXOCWumlm0+w9BTCmsfepppGRxXDYoVsZdXzJUj2oGOCwZAO+&#10;x3ESyZpmI5ZbiBuxGkSO0mF5A/sHT/SLXnXDuh7B87rXLr9y65YjRwerZa9cqn76s/9yyboNS9b0&#10;oWdVFDxRTlzPy5gZz4PLlYVmV95kdOFc2/xIXhYCnHZ5WbDxN3EEOAIcAY4AR+D8RwCpOU7wg91D&#10;j/3gbueSrZlVm1Gg6OjlJ89DCW4GAqZ2WWlB+SIBVPZ8NvLHDaoMST3jRlj2s8jai+gBuT4mjcmo&#10;hSpCNsFPvIwAr1DESsOrIpY1+cCOenX6jtfdbFoqM1ag9aiGJGNearag6ojTLuf/NcX38KUjMLfJ&#10;KGVT2COVhhHXS1dJk2mh5zPrp1wNtRc1iYNUEMNWYfoXdrmI04FZ8eVIMkxFhRNLKKk6bGLF2FSC&#10;Dk1d35F/03WX/Oovvus3P/QLyxZ1BE5polaRJw5Eh56K9z/u7H4kHtqryfHqrOpPD+XlRND0iuc5&#10;SazpiplBnLUOC+yXfqzn4ZrNiHq2Z0T0MngBN0R51OHF7mNsJEjrgr6gvCxkpYyRCBl46Gga+q7A&#10;QimmMZEk+ZZ2dcn6E3XfGhjZuWewpbBh5YbNuWJra2fPlVdf97Uv/7sfiJLV+t17Hw7Uls2Xb5RV&#10;wQ4aYLUsNQP1XwBaC3FS/L8v5+FZwnfpFUSA0y6vINj8ozgCHAGOAEeAI/AKIhCJKkJC/u7zXz6+&#10;c3fu8mviYpcoGkk2l8U8L+aOZQlRrpCAE4MQxRaEG7zs/7Gjo4WsDEP2B3NyoaomrVsY0dKsGZmB&#10;JabiiXkJXTGfLzt1vVGKRo97pcHXXbu5q7dTJKNQWlJjXVaKctrlFbww+Ee9QgiA32Wn+akPxEo3&#10;RRbUVcQuA2IzY5+lD5NoDNcQinSiWSDZowtKAjc5I9DAEwQSS4YoZ3QwmvQOiPZAK2AFpLMFgQ0C&#10;RgK9qcphErlhsGHTxltvf93Nt7xz0Yr1vqKjg8auNfyp6WBoZGx4RLNaTcVMRN0JYrzN1I0gEUq2&#10;j6y3VwinefoYxl5RJNSMzoXILFIbNVVIAB58sUI40/0HAVB1N/Qcn94SRuWGDQ0QhmWlIA5m9Who&#10;ePmidq86GYyfeObxp0vlwb6+NiPxf3jP0weO9DfqPkbMaVT2798zVmlsuuJKhIJDQ2mgvYjceCQ4&#10;jcsaqSz5whG4aBHgtMtFO/T8wDkCHAGOAEfgQkcAuTlR8If/628DWXO3XCllWgqC3qFIgY88HVnU&#10;lBihExC8AAYfs8ZwLuFqlx93SpghLCYkNBZh4haNRCn5ggoFLjkoFBmBRQsAlZkERpM1MWcFTij5&#10;kVuZrO7Ztmzp4i2XbwLmbEWWYZtO3HPa5UK/Fi/K4wvndAudJF9g8tFsrEuDjUECo+aHMEwKWO8j&#10;XoIUgxnoUgJ0oiYiPWDiIkgIX9NFIlw0MC9SaEBEEfsSLKqkRJeo1QibViI18mHLgs8xfdLwKQa4&#10;FEkv5BvXXNr91tu2/Mx73rD1yq2ZvDV86Dmnf2/9wPapPdvt/kMBmmKiQHMbiecgElk1zIU9aow1&#10;Sru8Uk0R8GbuVHTjAsTo9kpJY9AukMN4iRD6oUr/HaD0KWgh8/mMpGmeLp2oea3t7e2h0br62njC&#10;S8rJ87v3/eiB+2978xv+7z99Y3BoSrU6je4Vnes2D41NHN6zPTDMDRvWtpmWjXGIBKRVQVaJRqaF&#10;jSffe47AT4cAp11+Ovz4uzkCHAGOAEeAI3DeIhBEiVv9q3/8fIioic1XWGarHCtyGEECw75ZyyHz&#10;IoG+Pg5DhKqGXAT+Y4dSDyI0FrEEXFYOEu1ChQuCt9MwaTAv+JVqSlpgRSFMI56l0ogzUrE+ZR/Z&#10;bRjSO9759hmXS/Li5bTLeXv18B37qRFIm3RO1YzQZcMyipgUhvm1ENOSiLghsesBggxGE1ArDLuQ&#10;wLo0G/qIvAFlwKxikb4mykqIPyu4naF5MvGRlyOCg4lVE3lEsh96FANNwhoywG4E1UgITM3URFjw&#10;9l1/3dXXv+HtW197e9lo9yOxNDikjo5E/cdGxsZ9z2svtgvZzE+NwKu6AQY8U941aRdwLngFbAuQ&#10;YwFGYJCJIyamGCMQBEocmqoURgiVUm0hqQjhiJ+0iFJWgwxJGg1De3R8VV9vh9pSLh1zneo3vvKD&#10;UqlqGIW1W16z9ooblq5di7EYHzxyov/Ya266tqtQrAcSwrnBOyPZSOa0/qt6OvAPf9URAO3CLfRe&#10;9VHgO8AR4AhwBDgCHIFzj0Die88/9cg7f+VPJ5dde8Vb3hukCpcorMM9UhBNGTOcEH/T124hgjaf&#10;3GHP/U7M2aKIyGqaXSUnFErZYJwFvv3X0g4bgXr/U1eU9PWC7abvpklz9goZQggwsmXFA5uoTZt8&#10;0gWM0rzu/9luXIliaF7Go6AlEI5XR6Wv/IOu1h558HtFNUokNUgUOiIBZsa+GDmoMCW15Ww/gq/P&#10;EeAIvEQEUnOTU4zD0zvIxMTUzl27H3vs0aefeur4kcNYR4XK4+Zfa120SjaKDV01okZiFBdltBNe&#10;CCIH2zFBWOBehKwfxMAlIH0iS9PBICFgHpWVAhYpjkjIQwQTrZ8a2TZ1buyW5TU9nl7i7s/7as1I&#10;aWYRnt6ByVuHVDBkvK6QSgaiIsEN0IjkOr7vfOn3nLHxAvj7TPey296krOsZkBwwZOVPfTquVz/3&#10;mU9fd9WloHgizzdBh+kyWo7m/Rj4B3AEzjMEZm84eFKt1uS77rrrPNtDvjscAY4AR4AjwBHgCPy0&#10;CMSRt+2ZZ+5+YLvcd+mSdevtIEwUMC4SHBQkIcYEcao8x3frBKmqacvMfC6pmyP5+abWJ6QRoY8M&#10;WXxpKrVJ56VTj1kFO0zODjRFS/61LEKIAn9o9pr4F8rAZm0FaUJH2qBw/ixRGKBzAhoik5wqlPjQ&#10;znpl5MqrLl/R28a8KuBPQceLFG8EtZCPhMTLkvNn9PieXJgInKRpZ44PU9C5XGZ537Ibbrj+jjvu&#10;2Lhpsx8E+3bvkqaVupVX2tvyghyIcs4yB8Jkad02FQnJ8CiivJjJ36B308jNl2hlZvmLOCQ5AeXK&#10;bkpMWtLkh8FlsBZF6k8kBuN8W+g/CHRbZjdbUvM1+RfaU2qlBDPejD1SdFVb0WJPHesXPNym5VjP&#10;aou7O7qNxI3jiQF7eNQVpK2XX6aKQSgJWgAeS+cB0ufbePP9eYUR4E1GrzDg/OM4AhwBjgBHgCPw&#10;SiEgRt/41neeef5o+6YbOpctrzkerCx1VXUQHIpZWfoWTPOwjHah7pj5pl3QAMCaA2aDRKnZALr3&#10;rBfoYaj7oRaGWhAaga8H+DUQYMEIZwZZpp9saYphkB6boMIhI008MBebPl5cUL1SQJ/+c0i3L0uu&#10;7+VVzZOU+uigN3xo0ZLuGy6/TJAUHASBz9CngaBfUM3xhSPAEZgXBGbvDy+6UcB4BHwCcQ2ZjLVq&#10;1Yp169Zv2nL5Q/f8KD6+d/LYYanVKHZ0HLPH7URs6+mMZTEQE59CrEUN/jFJYrquEUQBtHhNzgVC&#10;GGqewv0uzYonqQt1P8FmlloUYTZLd6vzj3dhDUlk+9L878LMziOFiESRdFBEFSMFz9DkclGul3yl&#10;5OA43dqUNzwm51osUTULayqH+gePDKt6y8bLL83gVichkLohq9a8jCvfKEdggSAA2oX75y2QseK7&#10;yRHgCHAEOAIcgbNBIHCdXXv3xIqmZrI1hKHKsqbhK3Bz5nU2puMU1f3ZfMLZrZu2AJFVJn17j6m/&#10;iRT46DlKjRvIzQF2M/DVhPyDHB/Z5DBKlDQ2CJ6/WBtyd5VcbCU8wGvAaBMWD+nj7PZm/te2VBme&#10;BjDRAUsUxZHa2i6bmUOHjqRmE6jQqBYjM1Hm8ZJOjfOFI8ARmDcETsu8sAtQCMOwUqmWyxU8Wbly&#10;+Tve/uZ/+tu/W7X5WmXsyPR994wc399r5Hut/HgYVCLBwf1IUjVF1XHLiqJGHDlxAB8nPIjCJhqY&#10;rufUvoaCfCitmajtUJQCSXJEeszbUb7MDYMBl5lLFbl9MTlPyiJhc+QhzmipIPLRYxQgWxrNoZEY&#10;rFkn5lo835aD2vSRvUMPPnT4yJF2TVu+YZPr2p/91N8fL01iY7EUB16zY/Rl7hx/G0fggkCANxld&#10;EMPID4IjwBHgCHAEOAIvRCCIwv/7D//gqx259Vd6ZgbhFKapTbshNC+YjIWxLtUCqeMl6/aZb7UL&#10;mQWwPUx9M5tNRYKApFe8RPJ7MCkQtyB6hP10ZYnqFca5UG8RWW9SgQRjGtpl8k2graVmCnhgJvm8&#10;OgWwYw4OAzyRLFc8T/Bq/sABLXLf+663IswIu0y1GUvSBZtEdY3EA1bPqwHkO3MBIvBi5kWF1RXr&#10;pjFN04DrtSRhUjoMg+V97devXemb0p7tj/l7nlITvy0jSM50fyDCXBtKPKwXRIi7BrOtCYqaytbS&#10;e1DzRpfeVIlEhoQEdzmJeGR228UTndE959HCvI1xO6KbLdO8NBccFzmJszRvSummrG7ccKutK1o7&#10;urwwr5Vrkd3QZTn0QnNKHBqoXH757eVppzYxuPSyTb2d2VajKsq+rLSdRwfLd4Uj8IojwNUurzjk&#10;/AM5AhwBjgBHgCPwiiBge0GlWtNyucQw3SgxVPAACbrsieSY/UbNsi2wzMQfz+OeETNCn04LvsbD&#10;WBcPlCJ+ksDEZe5C3Uf0RZ9UIfREEDTmoaAguQSuKHMWKYrwG7kqnG81jCDUfUdUVRX1lSJnVL21&#10;rdMPohNHjtTrNgtspU4EPFJF/8zE+DzizzfNEeAIsJtP8waYPiGXFs+P2J3Eh5gDDY+6pihKabze&#10;d8ni3/nIr/76R3/T6OmdfOLBw/c+MFRqdIlKG+yvFSlnwIwJcjywxGSPTfeyGXkLyBhc2GkIdtP8&#10;m/nvzi7nW0ckdiwVtqQil1Tzwpjumf8+4HU0VSka/IVVRQU/3h06lmhvvXxF1+vfoC1eFWTaIkmp&#10;jh51BvdLWUPJFhQtc/DIiGm0hq4rity4il98HAGBq134ScAR4AhwBDgCHIELEIGxyeF/+eSnw7bl&#10;1urNoVWwVMVDMCh0FozIUMhVhHm7oHJIjVHm21KXOcg0yx7ywWUyFsSIKHJDlhwFMRhy+qirckOR&#10;khAtRzFk+8TWYJKVHvSEdRdBF0M6EQhkcCDgYvA/9POcZ6OYwO6hhQQvUd3zcrpaOvBcND38nne9&#10;w7Is1HWMSkplOzTNTC42fOEIcATmH4FTmBdcjCB5cSWCe2k0GkEQQPliZSLfK8m6fuOWTWtXrxof&#10;GBjf/1ywc1tbvV4IEr/hBKpZk6SGpvi6CvUL7F3I/iS1oUUTYfOOSvcodqOjOx47MiJaoYtRzzML&#10;cBw/9Tyy/cetNe0JxT6TA3uTl2dpdyC+RRn3Yi2fO1ZD/6SRb+mSe1dn+jYm7UvlIHFXXlpctKxS&#10;qzVGDuk58+fedJMnVFUESMuF+R9Y/gkcgfMXAa52OX/Hhu8ZR4AjwBHgCHAEfhoEcpkMJPChpFhW&#10;tsXUUVdA/yIT3fKCrb4COpfZz8M3ezgIpN/mWV8NcT3pnDBCf5gHJSWBkASkWbWIaCmCYARECx7Q&#10;vGjQyJCPbhQgRoRYGCJlIOF5JY/iJQ6KqZuSoqJfgZq6ojiTLUq5Vhx4WtdRjxeLxGa7Trqel7hZ&#10;vhpHgCPwMhB4cXT07EZm/wRv3ZaWYj6fg+xl0qkJupFV5LoX3X791r/86798/6/9VrG9s3/bAyee&#10;+H5p9LhtNwJ0GuHWlCRZulExo1zmQgWlC25r+BVMDHutafJC/AUakZJmp+TLOIr5e0squEup32bY&#10;NrEwicJC5sI4xgN33rTVKIwju2rnWzNVwR+1/XxXp97dHvStuOL9H9x0wy2BJLcsXQlDq9Gjh6ZK&#10;VU3Jh0Jm/vacb5kjsFAQ4GqXhTJSfD85AhwBjgBHgCPw4xBofldOyYgk2Xt86Btf/XLSs05evbVF&#10;QoBRYmogLyR41oLeYIV+AosRGBvAfAA/WYjxPC5oraEsD8hUFBlBSkiD9qLYDiMnalh+veBNtXpT&#10;OWdC90pa1IjcspBYsQ/3Rl9hU7BIw8CiECcjNeBeKQsmTFME0URZoCpTUQzzmnnc+7PfNCazLXjp&#10;Korrhy2GPl6vliaHhf4DGy5dd+UVW0PPwwQwQEB7A1oaINeZb7XR2R8BfwdH4MJB4MXMZkqIzNIi&#10;pPKYUczBXApxPaB5QUaYiiiEUV4Urlmz4j++7Y2T4+OTIwOjOx8LBo+oWtiVS6YFp+zXG2YR76+5&#10;PnzLa6pqKYkmJi1BCE9zIY4geYOqUAHhEiVqEuuk3zu/FpLqzOTZMe8t+H8RCxPGaDgibxf8J4PF&#10;SAt4HRFOsSIrdtAqS0VDYzlsplkslhR1TItEHHxjoDFwWJgaveO97xUV1VILuMedXwfM94Yj8Moi&#10;wNUuryze/NM4AhwBjgBHgCPwSiEQ+D4+Cn4oEeKV6Rs1+eeSuGKOkQqlCLFl9sn87R26bURYArC+&#10;GjJSgIlCEITYySefnnjwvn0/vGfHfffv3/bs8PFjQb2a00wUPaaiGIoWJhJZV8J8V5GQ9JpNkoIk&#10;WoIcB4kdJw0cXhhllPOuQ4eSmBjWLHsV/yiypqM7anx8HLPGQIMpdUjEf/4lyc7fWcC3zBFYGAhA&#10;44ErN+UKcOMSdU3Nmnoh89/+6L985P/7/aWXXmnbldrTj+1/6imlvz9X6OxECpLtSbpi9LYtM+Rh&#10;G8xqJFi6jXsdmZaD0iHZCFlcRbj5nW+sy08YlFNuUrhlBYgzwpGQ/wv0hoIDgkZAqnaIu10oRpGh&#10;S5rcaFQmR46rEo4WbD9fOAIXOwLnWyP0xT4e/Pg5AhwBjgBHgCNwThBwXQ9kC3KB8OUY5T/lg5Ic&#10;/lWr8TMa5jwppIhk9zGSSH0fsz+ek4yMGAf2Wc9vM7c/KTxwb/jtf69/4evS179XrdhxEGEiFZE/&#10;JGqnH7GNt4FvMXVflquSOKBpQ6pckWPP0M4JaOdwI3DQDAUxoLwictNMJFXXDUGSh4cGwTjByoUs&#10;dUi7Q/PIcPQ8hx/NN8UR4Aj8lAiksUMURETtQlAGQn6nCVnDKFhvees1X/3M//rwf/qA6AwrT/+w&#10;ft+3Jv/xj6v2SCTYRphM9I+fmCor+VxgmcNVNwgDyPoCErNRJxL2ChpD+bwTu1BL1OwjVQClqkns&#10;MNFGbMGvqfMuLWGEpGysBmccGO3mDQ2sVN7KKFnZMwRPN9VMHu2h48NoMiomMY9p+ynPR/72CwEB&#10;TrtcCKPIj4EjwBHgCHAEOAKnIBAFIfkfQi0ekWKc4pdZAjPKh7kzrc3iYv7hc6IAmdZo+MeXd0z8&#10;qrJmKKqp6Ham1S52CLlWwSiIZqHuNSqN6f6hY6VKzfdBT2DSVEBbkqqIKF3qPnqTfCS4KrBHCUKT&#10;po4F3wtDf25OyPwfzEv4BDRCYYd9dBZIEmaDQbhoVhaWxlNTUywVG9UM9U3R0DAnTr5wBDgC5w8C&#10;LJaefL9xj4GTlBuHDjx2haAeySEEdwXjP/3snV/+t+9c9YY3ueMj0uCx8sP3jR4/2BBDWUtG3Fqu&#10;VsblbRoqiNeIJUrjJgA9CHgKKN2080+dl3IuLFiN+OLZgUD/KR6pJU36Hw4wL/RAAyX9V0UEGoii&#10;c6FhhKwyjjOyVY4iD9q+1hzu9gf37RZimFlBDcMXjsDFjgCnXS72M4AfP0eAI8AR4AhckAiokMhD&#10;aRHTl2Z8S4bQhaUC0TdnPD/lkIkFmOcFohVG/CA1mTwCNNQemqpr2srbb1ty57vzd/6Hlte/U936&#10;WmXltXKuO1TRNoQGKdotOOai7MGXe7I/EcUgkUNMtIqwThB0tBeRToRemefdP+vNe2yumFxo0FzF&#10;YDfMDMQtjutA4ULulDN2OqTUn3/8z/oA+Bs4AhczAs2bJLl9o0mGqe2CMA6DpK4JjhY5ahxf0qZ9&#10;9i9+7+uf//utG5Y5Ox9Qv/I3ta/9n8zxZ96QjTR7dHpi0EdCGXx6ZbDHlA0EEpYkIviN+dSeXwtL&#10;uCM3YNYUCeZlxuOc7mPo4UxTpWcpe9AucKuBbhF0khvFLm7BEPFByOfHmpypxfmoZ4OYmEcP98PN&#10;S1G52uX8Gm2+N68KAuffZf+qwMA/lCPAEeAIcAQ4AhcWApaVwdRlFESw0aWv0Zh7jWLYIqYmKOBi&#10;sLx4bnP+MDAh95Bkdca0MrWagWdjUvfQB9VezPUuW7l205Z111yx9NY3rrrlLfn2gmLpnkiCES8W&#10;PMyoCoKpK6JlQv2iZDKaYSjlulSxUdjgMX97/vK2DJqJChkUWbDOgQlCnJi6jqoFhAvLaUXjAile&#10;qIsBjBJPj355KPN3cQTmBwFI8iiKiAQdRJyCOVFxlxHlnGbZMcjTSNVV09C0xF+2dPEX//VzH/7D&#10;P2/buDE8uPvEd7/50JPbtaqzVFNDMfFBrxJdzELuhcQTE1cU6kRxnF8L/tOQCl6wZ+l/F9Il3dG0&#10;vShlXiQmlzRgrEtRbM0/K7GASGw1FjKinJWENlVpLxYVzTh27KgTO6py3jWBnl/o8725OBA47y77&#10;iwN2fpQcAY4AR4AjwBGYXwRyVgaWrRE8a+HjymKAYCBCyc0vVLqkbfyI1JnfvQH1gBajIIT9LeMd&#10;yKVSVRWULWFPsdreWlm6cmp53+jqVaObrxy67LLhLZdkChlBUyOUOzoWA1PGYGmQZOQ1XLFUCRq2&#10;Mzpe3fF8Y9euaHRMqZTne//PdvtQ3Gso2aKIsqLQChXFSCzCsWM+GCwMipz0GxgkSTCuOduN8/U5&#10;AhyB+UUA9xpKg6Y+GliBaxKaInUdXYKJbNbcjKwgWy30wPlK3W1tThh+/Odv+eYffOgX/uN7Cwgw&#10;e+Sbh+7+YmX/88Xp0XqjYvtkb45bWYJEeVlxJdGZ99vtWWODrOtU54IFz+cus7UiLGnAvIB4AfNi&#10;KWiVklTQ+LilBX7kuaHjJY4HC/RsqGuekNXaFLVQmp6eLh+PgvPu/nzWAPE3cAR+agQ47fJTQ8g3&#10;wBHgCHAEOAIcgfMPAdPUqWKIQsi78V0ZBT8L1iHS5VVRhqCvBoUK6/+nB/YFSRixmFSdUFJ0Lw4n&#10;6qVp3w6lWBFjXVWd0LEDD6p+Q5Xz+L8ouiBufC8ytUhTZdNoxMnkRGm4VAoTXzbOOxE7RCxpexcm&#10;hPEzBOcFp50EXQqIMQHxlDp10oIOqlO4sPPvbOJ7xBG4uBCIcO8EE8EaM6H+gEgQ5iYyGoS8UMzn&#10;Y1kJPKheFPQfTXmVrCm6dW/pho2/91sf+p0/uGvx5ddHtergQ/dsf+jeSqPsujU3Ql+kJKDbRgFT&#10;oULedh6iCdYl1bzM3Tf2H405TrozfyPunO7i1C1JTZSxoMeCxm53mSSwkgT2unGiVKvlwLfPw4Pl&#10;u8QReOURkO+6665X/lP5J3IEOAIcAY4AR4AjcG4RSHUrs0tUrX7xc5/y9Y5g/TWdHcUJ21MyWqBp&#10;dQpjTkCCqMzwBYUFzFP8JFGbevFzu1P/f3v3ASDHWd5/fHfKtqvq3ZZkyb3bcu+4gA0uGLAJCb1X&#10;x5TQcWiBJCQh8Cd0CAQIYEroYIp7t2W5ymqW1U/t+taZ2f/vnfe0PuQmyafT7N13OR+ruy3vfN6d&#10;uXmfed7nfeLVNOXGrJa8Y03W+FTejGRaU/V8GLWE9Y7IbQ9SrdWwNYiylWomcrJaiUmraCj0Escl&#10;VB+h7nh+XYuTZlVZIJXJtsyfPeGAuYWOiZ35nFkzKEm3atotBkFbPlMN65qlMBCmc+WerXddP3PW&#10;xCtecpknjnp8Ld3xNPdK6Ui6pJ6k5tMWBMa1gOpKKdTrqTCJphiZQ5f5z4QllOOhAKrmOWZzrlaF&#10;d9xCJq+5mzW3orhyxqsfNW/iS886dv7MKVsff6D3nj9nH7knv/ZRL6hlIzdbrWbCqHew2F2L9it4&#10;rvL/yqWanyk56W1VzaRU+XDVGteBTgW43Sg9NMupGNXLCmrs5eOzYuL60mHZ1BKOez4+RJkvO/nI&#10;3refCcXzBxwndM1hLF7MyHd8r+Y4mj+VcZz+UiiUPif1+KZ1Tve6i448bO7cAxVysusiGckdN/1k&#10;+D/H9QeOjR/rAlq5kb/xY72T2T4EEEAAgXEpkMvls3lNwK9XSn1hGGkIoUqOKnuYxMusu9NB5vJz&#10;/HgNhzIq1eia3B2FNnbnNUblsfXQTIvSFK8dCxVJXhe71QumcKUZf5jSmrqnUdyoNIg3QQCBvSVQ&#10;qdY1fVC7dN3NtHZOuOySF33iHz/1hS9+Jdve3r1t69bbblh24x+716xaW6kEufzhvrOur1Ishx0T&#10;OiuOs2l70QmdjkKuqBXZlFijL4WkVUhF1cJNFZW0juMJvMUFdv/qwKs/MtVAK+jVw7SjbMSp02b5&#10;2cKy1WtcarsksP9o0qgLEHYZdXLeEAEEEEAAgb0vkCm0TJ4yVZcunVplsFr1Mr6CFGaxib9+axvC&#10;0KoVTXTTqtFmJWzX0Vwk3XSWX07eSkaKpWis1FiK1XdSQVXXg1M51amxdYXjB6jxumsKd3JDAIGm&#10;FchmW3y/oGQYxVGDetovZI846uCTTz/x9j/89O/+7grf668/8sfiLT92b/tZ64rbvS3LvVSllk31&#10;BPVicWDq5FY3ny1Vg7zv1kJVwQqroVkYyCzQpsmJUeg2Q/knm7fim5xGJQWla2m3ffoM5Sneds+9&#10;mmLVtB1LwxEYMQHCLiNGyQshgAACCCCQHAHlv0+ZOi2slrLVUrpW0WoamnivOiIaFnjxSsyKCCh4&#10;YXLnNdOleYb9SvA3cYp4HOJ7btYsz6rgUpAcedsSk9Vihh+mAoKtn9vb36uhVEdHh2oca1aCusDk&#10;2Cet3bQHAQT2QEClqkIVb4rrwQSVoDKoVac7JhTcnPeBd7zq2l/+/I2f/ne3ta14353bfvvTRx64&#10;L7Vx7aDjrh8o5VP+pJyrCrWlYintKj6h47E5KivfRYl8nlJdUul88lY+ekohHdMqWkxa1VzCSLMs&#10;/da2tJddtmKVy0pte/CJ4iljToCwy5jrUjYIAQQQQACBeI3i6TNnV8qD5YHerONWdBFVBVziCiI7&#10;ldSNr042DZmKKaitKsurpZk03yhemlWBl8Sdz2RcE1VRcCWIoyxeqt7f16OGT582zdTW1djK1NcN&#10;4/LCf1XvoGl6goYigMAOAe3QWppNNZqCKJ3Jt7i+0j4U667VBvp8p7agM/zQy0757hc+8dar3zRv&#10;fnvvzd/f+Nv/Kt/yrUJ9Q+T0pQeKE0vlmR2tg15e4Za4jq8pvLVjsTNTZSax0jvlsTiuk/G9girj&#10;KAlRC0e3dm7ZprWcaoltPw1DYNQEEneaMmpbzhshgAACCCAwhgU0B2f+goU6d69u36hQRS0KKtVA&#10;qSFa38jEA8xFVS3RYWolmkq1yTurN+uZPtWXYkZx8QMVnIy0jqk2UBENxZWS1pWquWlSisxqqyar&#10;yEmFg/19ct5/zn5mxe5IK3mroHA8zyiOuySt/bQHAQR2XUB7sVYkUxBVdXYVTVU8VVOFBgd6/fac&#10;uW+OteGRC2e++/Uv/cePvO/tH/mQl/N7rr++cvdt09umpp1MJahm897EqFrTqkBxRLmmZykoq8S+&#10;dCponlmg/UGo6uymjpXWnfMybocCSsHS1Wt2XZJHIjBWBQi7jNWeZbsQQAABBMa1QJRKH3rwIRrz&#10;Z7dtLA50a7GJWhhpmWWTvK4VOYbZKPDiJ2/YP7TqkV37aNiXCh+YejT6iUIt5qqwrU6TuJtdCUXm&#10;JvgSaDAVZkqD9aA2Z/ZsXc6O+0BZRpohFU9Eap5JXomDpkEIJEAgk/U8z1RqMrmDJgrsqOxULp+r&#10;V3qynhYw6isPbI3Kveli70mHLbjqlZe+7vWXT5+a77v+VytuuLZn+2ObAmft1sF0OdKKRaZYuOuq&#10;WLjjma+UqobHhcMTdTPzVHf8GWmUplI4XwoF329Jp1odZfu4xbbOupu79c57E9V4GoPAPhEg7LJP&#10;2HlTBBBAAAEE9q6ActUXLDhAS+cE3Vt7+rtbskpzMXkuT35XZYs00SqeqtGorTALM2likUl50TXh&#10;hNZrVGhF17+9tJY4qakoZl2Lxdaqkzo7de3bDFrsQkbxSC2hG7B3P6G8OgJjRyColZSkolCJ9mwl&#10;vJgVoM2S9mmtaxTVIifT6hfaI9evu9l6qeQF6Te/5G9f9+53tE+d3PeX325c89iEjJ8qlSpKiouU&#10;6qIpoloMyEwU1Vc1laolLyy+U881jsFKq9RBT4k/nblsId86ceLUuuOuXrt27PQ0W4LAngoQdtlT&#10;OZ6HAAIIIIBAggU0oJ8xdcq0Ge3B9nW1epAubXeielFzjkxiRdqtK/Ml7Sl+oXwRx1URggRvyl83&#10;zXWCdLqqDTF1dNOR4yqGkcDKAdvCei1daw2CQhj1ZvPF/m25vi1OPnfownmajWBCYPHV4Lh6puYY&#10;EXhpmg8gDUXgyQKuklS0T6sgi/ZlHW/1CB1fU149nQvclqCuWk+KxfhmP/db3dBrTYVvuejid73m&#10;b1pS/eEvv+nd938zot5Mb3e7ckjCMJvLVHKZtWGYy3mdhczakmIvybopXOxpEmg95eprR9N0NNN6&#10;eV4t0F+ZYsbfXovSE6eGmYlL7n/Urq6tKLl9rL1jJrtyQ2DcCBB2GTddzYYigAACCIwnAf2Bj3x3&#10;4UGHeb6zvWtNeaCnFoWd2Yz9w2+KNsaXUrUCUEJn6TR5Z7lRvZDJtOYy3ZpoVE/lNNWoMjh9+nSN&#10;PWyMK4jdzWJGxFyavK9pPgKKopqsNVs3a0f+ml3CLC77bYo4OY6ZNKTqL3XXMfFv13vDa65889Uf&#10;9HO5tbfd2PXY8o1Odt1AseZEnamws9g7zUltrwYrgmhmWzbJwn+1jJxK0jhOuRbWorrvOpNaWlvb&#10;Ovp6unt6eu3hbniohbBLkruVto24AGGXESflBRFAAAEEENj3AiqBoiuvp51yQhAMdKx9oJAuqdJh&#10;z2A5PtM16y3/1YXGJsp22fe0u9SCTBBmnYzGX5v6S049LPVtCYrdCxceoPkHZnKRWfTa3EwvmfWY&#10;iH3tkioPQiCZAmkzK0iH1saOrCwQ5bb4rlk8zgZelNrm1h1P2YWqgOJ7Tqq/rJLmf/+y53/g9Zc7&#10;PSsf//F/+Pf/MV3b7rjepm39m+uZsJBTFagtfZW2XOJKhj+5F+yWZ91URvVotL2aX6kKNdlcutC2&#10;dev2jZs22afsFHlJZm/SKgT2hgBhl72hymsigAACCCCwjwUczx0s1Y6YvyDju6Wtm/1q5HhmUVPV&#10;oTXnvnHkRZN0wnjxYtXf3cfNHXNvn0mbojMKsISu25nJDmzaGFRKRx1+hBZYjS+JD41ANE1KsRdS&#10;jsZc/7NB40zAZrvYyEJcazau2WSLgcf1tc2aZo6WNosUkdCDWzKB6w6u25bKZV75+le+8ap3t02d&#10;vvXOG1as2rChp+jn81MyfmctbA2qaT9aPlhJmqaqsw+/DQWR49SeSlSvpcJStZxNp7yWzqitM6zW&#10;Hn98qLyLCTPvmGHURDXFkuZPe5pRgLBLM/YabUYAAQQQQOBZBHRGm82kDp7fceCCWb1da4rb17rp&#10;wKlV4hWXza0x1lfMhdPfEf88ZRyvt1gpVlVN10mVB/xNa2qVwROOPSwOcGn9pbi0gb5McCYwZWq4&#10;IYBA0wqYYIKJpu6IX5uKJyYKYyYXmWBEHI4xv9YPdegNS4MDmZyXndkZ1ALfcd/9xlf884euyqX6&#10;Wn/x7xNv+l5Hz1qv1LNq0+a+oD4/l5tTSuLxwdlR1UXbpcOZtkq3SqUSRkFbPtvmZ7VOW+Dlyu0T&#10;01525cqVRkMzKofNM1LiX9N2OA1HYLcF+LjvNhlPQAABBBBAIPkCpVJ/zvfbWyeedvrpCrWsW/VY&#10;f3/f1NYW/eG3uRb6puE+k1v2UldqkaVyGGh96PZ8NuztrmzZXGhtmzlt2vAIl106WplH8bCFGwII&#10;NKuAlh+yS5KZyi5xHFs7twqWm9XizeJr8XalVXDXzCjUEmf5QkslrPqaaVSpDlbTQco77bznfeST&#10;n5y64JCupQ/e/odfbdveP2nS5FQtKPQN1tzETTJSzOXJNwWHzEpMjqfoSroelYqlchRNmzJDBqtW&#10;Lg9DlW5/IsRPYZdm/azT7j0VIOyyp3I8DwEEEEAAgQQLuH6mOlBMO+WLn39Ke0fOX7OyXitXAq0C&#10;NHQ9VqUI4nlG3PaKQCXSylHpKAgHKtVt3dtqpb7Djjt24UHz7Owipbs03lWxL7Jd9kof8KIIjJZA&#10;JUoHUVrBFxNdMQEWE03VwkY7wqo2+KKDbujqKx0GmvXppNcU+yr5TDaXqzt+UC79zUVn/OPVrzpk&#10;Rjr90J8q1//IX7u2rVTN9g5mk5cNpw1z4nSe4TdFUgp+RsV0HS/T4rmZTMbPeJMmTk17GWW7VKta&#10;fa6uDJe4rPiOmZaj1UG8DwL7XICwyz7vAhqAAAIIIIDAyAukVbXR9YNS6cD95re3d4S1UKP7YqWi&#10;GUYqeDjy78cr/rVAVYvH+ppnEEaVUrlYDmq16bPnBGaClyobDMVcdoTAdDGYhVT5ACHQxALah5U8&#10;aMIsO9ZT1nwilW3STfu7KZudCuNYTHwnHQ7o4anUfoX21rrXH6oIVDRjUrZSKV503rHv+/inZx1y&#10;eM+qR1be8qe+IMp0tNRryc2G8/762JXP+MrfKdWCQbN9Kh0WpT3X87LrHn+8VjNCNuFlp9lGTdzx&#10;NB2BXRZwr7nmml1+MA9EAAEEEEAAgSYRqJedbKa2teY5+UzJvePmWwf7t9QWHbHJUxp4Zno+15lK&#10;lXsGM07YmnO29ZbyWnOjUYlgF+7o9LlJIEammbqEO1QzM95uhU905Upf8eQC8xUXaFGJ4pSqXyqn&#10;aLBa7mhpcTZ1z/QGtt/ws7B75cevevOs/WepsHHdyWgtWRto8dKqsZtxU37KsSV3uCGAQPMJZF0v&#10;46qYiRI54sbr8Ki7+oGntYzMckba0eMvP53OqO6WlpLW/ZST9r101omUCKOYjB6lg/OMWVMPP/rI&#10;lSseXnfX74Plt7aF2yemKv1Rez2f6c9nMuWKF6WyUdRTD9K5rFaWVoFerdmsF6o5bjmdrtVTtXq9&#10;Na6borlJmuyjL93XzJ+MWU/JtCd0HfOsuOaMsvL0pelPu4WuvxYqCqbsHb2jXkpP14vnHCcbhIEW&#10;YOrrn5DN9IX1rQoxtXRs2DZY37Ds5DNOmTM1l9KjNBEplRqsqqWKyTgpTT6KelNhOVVXNd5KJcpU&#10;opRebbfaw4MRSLhApVIl2yXhfUTzEEAAAQQQ2BOBSrmqq6xeW05n/KedeoYS2bMD/dtXrenwC4oU&#10;bCuVtZR0Pu8HQVguV9sLOnvn9kwCnqoVmAHOUI1MUxXTBKeeyFKxqSvmAfGdKaooOVgqtRS2bO8f&#10;XP/YzNn7TZ0yaXieEWWM+cAhgEAj+0NLHkmjtxz4af/Y+ft9+GMfO/elV/b39Tx4458euf26Wi63&#10;ohwVN2x+XOGKMKxlMlPrUXagGMZr0OsnfaoRU65UKxVFcDzHBF8UBa7F00jtl+4rBc/OKo3TcoZq&#10;q8dB4+d6swsbmVWK7NQqrZOtO7aocNppyeWVrqPFjNxMTtsbRaEe6npZBXzMs+yb20pX8SJQ3BAY&#10;kwJ8uMdkt7JRCCCAAALjXcDxWipRVMtmwtb8wuPmHnnc0eUNq2auXhb19Km+Y29Q31ap+PlcR0tr&#10;oCWOI2q8PPsHxo6LzADBDBHMV6gwS+MfcQqMbpn4q8Wpe6WBaj7bu3Fd2L/9xFNOWXj4AU51UA/Q&#10;Je3Gm423pKFnV+YRCIwzgUYEVkeYSe1tWgyomnYPPmC/z3z8Ix/63OfnHnrIloeXbPzWB6cvu+7I&#10;zvThmbobVCbUy1MnTyylXKWcKJHGV8qc42rpoLznFzy/zfNMFRl9xfN87JcNu+imyIir8IZJ0zPT&#10;osx8n5FLXaymlLmX8uIawHpxc0h0nFx7p4IwDz7wcNrJabplrVZR7MV3FHRReouOp475MgfWoQMs&#10;1XbH2R4wXjaXsMt46Wm2EwEEEEBgXAko4d1PaymNelgsFgdrr3jVm5TF3r12o9M/2JqKPM/rSykp&#10;3ZxwO2HU4itQwO2ZBGzMxay6rcIMdkgTf9mZWYqjaPSjL9d8MzkvUcoJ6v5gX299zaqWCZPOO/tc&#10;rfBRC5Sbv3OCjLnwnE7cSiV8GhBAYDQFbPAlHdYUQ3Fdrxql2vPuGy467ZMfeN8LX/WaoBb2/e63&#10;t/38p24YduVa79tUfHhDj1fwqlUlLEZuKu2n63k31appTlFYq1QVztABX8clfdXSaUVD4oQXkxuj&#10;r3it66E6NEqK2YOoiwnXqExwlPLNHEtzVNM/dVdxFBOKdh3dMUtom79BKa9zcq0WPvzwQ0EYmhCP&#10;ea4JtYThsJmVO2IuCiSNJjvvhcCoCRB2GTVq3ggBBBBAAIHRE1D5QtVyrKVrfsGpOcVFJ84//bST&#10;olWLu1cuTfVsyivR20kXdc1TxQc8N6jptJzbM4ZdbIbLjgFKvCys+dJNgZgnrlfvKIvTF5b6nNDb&#10;vLKy9qHWWTNOXXRIygn9rOI25tYoXGBe0yHmwmcPgfEo0DhuxJVYzPGlb2Cr77vtvjPRjcqDAwP1&#10;+sFHHPgfH3/Pv3zob/abXYsW//j2b77fvff3073+Lq9e6i2ZmjIK8oYqqVKtByq9a/JXarofh3f1&#10;D0VbzLweBYvjqLEiL2YltbiKt11MSIc0FWDZXX1bSdfEl1WSxrzM0E0rFWXUAsdR0EcFZ9Q2vUm2&#10;fUK2Y/KmDV3ligqNe17GV/JNul5Lp3b6uzO00PYIzHra3e3h8QjsfQHCLnvfmHdAAAEEEEBg1AWy&#10;vinbmKpW3bDuuX7WS1/56jdHYZRbs9zt3dYSl3fcWi6VwkBrfAYpV7Ptd+tr1DdoH7/h8IGJjbZo&#10;yKHhisYzjZbpniIoyt43CfyZFg2bti9/JEpFp73g0taWfFRNVUIzRIoTXv56aRKyXfZx9/L2COwb&#10;Abugsom5xOlyhdbWtNafK5c0J2hyS2Fi1k0HA14qvPSiF37x85954evfWojcbb//+aqHlxwT1FtT&#10;6TYn1eamc2lHi1Nr0Xplj+Q8p5DJ6BXtVJ04JKz/zKsrscWsrmSWsjYxY4VLbLaJMk+e48bbxdjM&#10;cc8UHjflx4OonlOdX62VHUVBoTXX1rlpw4b1m7YGoVJhnEgVyCOnkCvYY6lWcopbEa9wZOqUE3h5&#10;jh3C05MowEpGSewV2oQAAggggMBzFNDlT62WU9HCpKmgXA8KTjihxduwYs2yB+93/Vxfa87v6PDc&#10;bFs8F6m/WtMin8OKOz773efYvKZ7us1osaMBs25RnOSi+41MFRtzaYwXakHPwMr7nftv81q8v3/r&#10;Kw+YkqvXK342G1/ffuJLl5zNqCgeHTWdCQ1GAIE9E2iEboeOK2b3N0eXSqnm5XI6uuiwPFALsn6m&#10;JZMtBbWcU57QljnnqIPdjmnrtmwevO/WDY8tKRRyvUFgEhdd3wRSNMHHVZ0X1Y5yTNnauEqtAuzx&#10;os3xXEgtZKRUFH1pCSEzTci0vVGyarc2RMc6zQaKZxcN3czaTWZCk9PqRAPKdAnCjO8qOF2r1gZc&#10;z1m73BnYcuJJJ87df3a8aJ7mRpnnKi9Gz9L6S3b74yXhMmGUynscD3erQ3hw0gVYySjpPUT7EEAA&#10;AQQQ2DMB16lrOn2pUi3XqqWa1hBNTchnXnn5lfXyQHHLxrBS0jJGmuHfVwtrURAxz+XZlW0NA1MR&#10;wdSgNGMFlU7YsQrHsJiLKVSpr1J/y9aN1dJg+5z5zzvygHra05hIZXaf4n24svvs+DwCgXEhkC+0&#10;l4tFEy13w5aMqnIXK2FK2Sv1kuIxhVx7x9+/7qUf/dQnF5x9QbCte/2fr1uxdtWmrRvCakUHfH0p&#10;x6QURCXFLcwRaejIohQ7Gx3W0UdZJgr16shvAi47jjxxisnu3ewkpsZt2KxJrWSkdzf/+Samok1R&#10;7RnHa+3s6+ldv2FDWRONNP/I9czq0XGaz/CbjUZxQ2BMCpDtMia7lY1CAAEEEBjvArqGGU/fD5WX&#10;kdfCEmkvm/Jnz5myevVj999xqy6MTp4zY4suf7r5fJiaUI8qTzoDHu+Cf739KlFsBhPmh+lA2fSq&#10;WBlPC+hPpae2ptxaPV2sFnwFsPxNxVLGSee6V675409SXvD5T358ikoW5zPB1s1e+4S0rgeb8Y6+&#10;TORGQyNzIdoMhbi6yycOgfEioOiHyfmIF6G3tXTj4lEKWdQ8zxRD18QbHW983/HSymapV6JsLtOe&#10;SucqxcrCGZ2XPe8kN+fee9uv/RX3qIBUZ2dLxUlnlSPT2l4vDbSm3bZ61OuExWw25ziVwcGclrRz&#10;Qtd3c0FdcZBcVM/Giz3rTfX2tVS0u/OM1DhTRzw+JMbf48hNOlXQekkKGenI5jrFMArCeuT7eUWo&#10;i72pzZu21aJXv/i8eljSViuvJ+Vl4j9SmndppkHF8SDXLEGdTmdc6mCMl31hnGwn2S7jpKPZTAQQ&#10;QACB8Segc1iVbzFnv6psaE5hzdoRbuoll7y4kMvk/Mx9qzeEXltftVKo1PoKSmvn9kwCca3KoSu8&#10;fvz/NnHFrVarUaY/DKOM57i5gUplQj6nJVIHHl0cDvafcMbZhx48r02LwoapbKEwUO41JQyedBvB&#10;BVzpRQQQSL6ATQ95iqmFT6xIr0CEjtzmy8zFyWQCVZLSdKKspwlE+Yz3qpdf/rNf/+roU04feHzl&#10;0v/7fteGri09g+n+wc7Wdi3frChIIXDba1Gr73bOmFJpK7Sk3f2KT5SwtQczs9RRHPMYQbF48tDQ&#10;TS9sj5OtudZ62u/e0qWll/QXSXmD2bwiQubv0hOP1V8sR2GmoflWI9gkXgqBJAiQ7ZKEXqANCCCA&#10;AAIIjLSAvYxoKr+aC4l2YWOdwc88YE7/1t6b/vCbKWl//4720K+7mVZNRfLcp5r/MtKNat7Xi9eE&#10;Nld2lQZv1v4wI6GUl3Y60ulypGvRWr01vWWwUgqr2VRYXL9i219+lHHrb7/qnYfMm51TwEvVLDMF&#10;P+PHw62hWi5mpdW45sJTD8CaF4uWI4DAMwqYQ8lQsKMRdI0PCyb5Zeg2/AUGg3q5FugQpIWAPGWE&#10;VAez6eqkgnf+sfu3TZ+8/NGHBm7/QzroCybOfGx7d15TGhVJd6J8WHSrUVSuBrVABbw8L1L1dAWQ&#10;tajz0DrNKgSjArf6A7GbVWzjbBdz6GqUu4qT+Ez2TPwzE1BpVMbVzzLVyuDjSyvFbZdf9sK8q3lG&#10;oaqKlap1bYyeov/MhpvjoMl50ZdP9iV70NgSINtlbPUnW4MAAggggMAOAWWQm1Rtx/MdX2kY5sdm&#10;9n/aHShf9e63TZoxtX/tyqUPPdhemKyLjxs1E4nbMw+TTClKVSyom1qS9aFLuHqGkyrnHK3Z4WSz&#10;2Uo6XQzDtnRmYPXyerHvpFNPPXvRMQrHBEHViUpRumaKXcYJ+Tb0svN6RnQBAgiMDwFTi9bUhhq+&#10;EprZ8ngZtCe+TIJi/KXFgTw/4zi+fqu1gRSsyKYjPxVMm3/AVa//u0996jNzTzwjXL685xf/k+7e&#10;ttbLBZt6gnLQn3ICP+vnNEGpPrmtNZtrVXBdMRd7C+K12Mzfid2f0WNnFZkFjGyYZdhtRyTZLqI0&#10;dMu2Tky1d/Z0bX180zYvq2WvVe7FVP/d8fuhKuPm0oCaM6LZN+PjA8VWNoEA2S5N0Ek0EQEEEEAA&#10;gd0V0JSYoWoBOya1mLNk81XLt6QX7L/g99de627v7py9f19QPKCzvaKlLeJ5/rv4NZJZ6bu7bfvi&#10;8RquqEyBLUNprs9qklF8YXogSBeU91INB2phJR21utXy2keKt/wi75Xe8bY3HXbQgryrUrqqnqAQ&#10;WGawrEIHJgQ2dGl3KPhiS7uMN9F90Yu8JwLJEIgPtE8UdHrKXJPhx4S043mpyFR8MXOPPIXTlaGi&#10;TYmqqqEbHjJ/9oXnnrW9Hi2+5Q+1R25rG9iQ6Zjl61bIri+WutNev4Iv9dTAts2enzMR+bgwi1qg&#10;Yrcpz1Xk3QuVwLcbNx2zhme72ChyPF3JVGqJS8bE9avidZL0xygIw8Gt68Ntjx9x3DHHHTi1Vg1c&#10;L1Mz9bHM0dSkZMa1YczDTUTK/HQ3WsNDEUi8gLJdCLskvpdoIAIIIIAAArsvYC9AmrVCbc1WJ601&#10;LPSl2oqpWnnK7AM2dKcevOfu7cVKZvb+E6bMrsaLX+z6bbydFDvm6vQTVSQ1qLBXZVsLOS+o1Gth&#10;6Dq5TKa6ZV3X4psrjz1y6SXnv/n1r9UCqmEt0PjIpNK7Tq1c0vAnHp/YUUrcRTb5hWHGrn/4eCQC&#10;TS/wRIqIibmYcINdT2go72PoyBAvmRbPvakoNUR5L1oXSAcbHa21GFAU1tMZzRLNFIN6R2vLycef&#10;WJ8+b+Xja6srlvUU02UnU29rybYWKmFYDtNRLWhvaXXCUEtH2/cONePRUaFdVwV1fa3nvDs3tekp&#10;wy5DNWvsMS2OU9vtKgZBqn9rdc3SzqmdLzjjaFPCRSsZ+QVNRIofYaZW7XiwuVBgJmByQ2AMCRB2&#10;GUOdyaYggAACCCAwTKAeqbKhWZ8iPmd3lKOumEstiorFvoKWju7adtZxx9y/Yv365Q9NbGvtzmRy&#10;LZ275TfuTorjkYo8hy7KxtuvcpfKXsmn3UqtvL2S8quDA4/cU3/49un7TfvQe948feqkSrEo2qpZ&#10;tdXTOMk316jtih9Dgy6Newi77NYHjwcjMCYEbJh7x3HURB6eafHkIOxJK52urllBrjJfwrRbi+ph&#10;VPecQrVqiqPkvHRPf98Fh+938QVnrN60dsUt11U3rShXuqsT26ZNzOX8uhNl2tJRZDIezVub/BLF&#10;XFQnRuFgFbh9bmEXE1+xUeQ4XmLnGdlqL7p59Wgw5bSU+4srl4RR+e8uPbvuZhWPTjlZuxyS8nbM&#10;U+LwU7zCNWGXMfEZZyOGCVDbhY8DAggggAACY1OgbsuIxIuEmvn38XBfYZdcYXKtUncnTSu0OW95&#10;wxujtLdpyV0bN3aNTYUR3irV0/2roZFGCD2DpW39vYWOzl5RD/Sn1z5WK/a/4BVXzl94aKoWqKqC&#10;SYpJpQdrNScI6qnaUw6tlGs/wi3l5RBAoHkEbMxFpVKe7hbWi9VwUMvPO15dqXNBpKhLPZPNK2sk&#10;n/XzQboWuZNa3FTOmTl9wsc++M5Xve8D06ZOK997e+3G6wdWd23rL60vV4vKfRz2Frailw5QKqm7&#10;Z1Rq9pOjRTulTWo17Dj04rZodmsqtfbx1WEY6E3D0FbS/euHD7Vv91Iv96zxPAuBURZgktEog/N2&#10;CCCAAAIIjIaAVho10+ZdfTk6s1aCetZ1W/xMRve9XKlSzra3TZ/Rkk0NPHDzr1pW3FryZ7fNmt1T&#10;qub6y9lMFPmZnnJNRRgjneCHYVUrXaherCILWhDU87QCqFYz1YVXUxBSaeWeW3cdLW6q32qhDZ1M&#10;24R1J4qUZuNreFCPVD5gNDZ7l98jW6nqxN8xYal4wdJ48RCzfmm8Zqu5ZmtWfjJXazU40SCgs1ZM&#10;ZXL1nN9fLetBKvWi+pZbxeWkcrqWHNZatzy27q4/9i/5y6IDJ3zpk+/3PSXB+K66QOCuowVf1RHx&#10;6qhmupHy6+Mv3TFlDZ6oLLnL7eeBCCDQzAI6Hg5NIGosXRSvOvfUN9/t8P3OlFvQcUOP0MFcX/a4&#10;YXJEVDbdHL6yWulIhdTbWzrPPubQOR0dmzeuWXP3TbV1D+f94n6TvdV+xfHTm/woaGuvhmFeq91r&#10;ulIQ5j13u6ecl3qL73tRvRBGmUo5VwuztSBbDTJhqOOgDvVV16tl/ErWH8z6Onia1azNnCITO9H/&#10;KU1FD/P147CuSjEq/KvvXhApRKSCwMWWzEBLqffuR/JB+KKTLm6b0OHVAz3aTDLS5Cn9kTLTrMy1&#10;gR3HXyLRzfzppu1PEmCSER8KBBBAAAEExpdAf/+ARv/5fK5YLCpecPBBBzp+7vZbb96QmeHlCtPb&#10;2gdy3qaUn3GjXtcJyqES0av1SKECBQkyZl3PuNhAPVQsx8QP4i+NA8wCGfHpty7YakqNKaMYV4y0&#10;p+U6Zd95xY59rW7qDqSdMK3FU80SqqbtChvt2IrGJWFtiF1KRGtCdVeDUnw9eko+p+iVwjFuxh8I&#10;64V6qqsSDT78wOYlt03oKPzq21/1MxpRtOmRjYotlG7Z1x3O+yMwNgVsnMZuWyNmkwqihQfNO/WM&#10;M1cMBqsffri+Zt3GqL7/5Gl9dbfNyVdL1YyX6yhktaR9VK6Vt/S0zZgcBFG5UqkFyokMU55fS9UH&#10;g6oOi/pPVWAUN1eQRYEWswZROu3XAs0MMjMk4yO8+aNg78UzmFRVV/+ng7/uxH8CUj2pmuZFVVas&#10;dno2n3HCyfMOmlkrDSjMEikOpECLedSOEld2shK1Xcbmp3X8bhVhl/Hb92w5AggggMD4FNB1RXNF&#10;U+ksvq/zgNbWllkzZw6WyytvuK62aVPbpNa26Z2llDJZcn5r7tDigK9LqGHgVauqCFDVNCXPq2Qz&#10;A5lMa7msZBZTKqCuJX7qUVxoQF92Or/SXuJCkCbyksCYi+l6x6kphcdx4qVB4nP++EQ/UlEcs+ZT&#10;XZnwaW2PNkzXY6NImSuDun6rFVxNfQQVJ46KUb2ixyh607Ot+ug9A8vucLeu+sQnP3HUkYc6qqIQ&#10;h3KeGAWNz08bW40AAntTYKeAS+OtKo6Kv0TZQvZF553ZPnvh/fffV3vg/i1L7p80cXpBi9xnsgPF&#10;wW2VcHs5qGV9Z0J7uHX7BMdpTUft2azi0b1hfaCu3JqWloxX95WpZ/LydKxXMd9ANVlqVRUG10HT&#10;RF5MFD4unKvYtCnRqxBKfFOmn/mfybhUqKboOamwXNvcE61dcfB+c49bdIjyIzXLKDIxHJNiaItm&#10;xREXYi578xPDa+8jAcIu+wiet0UAAQQQQGAfCeh8uK+vP5vN6ny9VCprSlBbW+sRhx9x472ru9eu&#10;KfcP9s2aHxWm5KPIfOXdfgUfVA82TmnxdXqsk2WT0lLvCEKdidtLlDr5tktWmJVC42KxenFTL8Ax&#10;C5Qql0RfitHsoy1+6rfV+h3mCqupOWxjLqlavBVK6jFrFmnIYdeKNjk+KWXw99QVc1HOS6pV1Yc9&#10;t6Qrw4FZH2RGNrVp45otyxY7jy993qte+6orLsppsRHX803yD3nyiepzGoPAGBR4ymwX1ZlyMl7G&#10;92phbcG8WYedet7aMLf1kYd6ly2tbeoqloNpbZNbWtryLYXBqm6VDnOQS6uurqujXxBkXafdc/Mq&#10;heuoim89XhNaOYxaky3OeYynX5q5mTZMYg6bJsNRNx1FbRzGfOn4H4fdFd0u6XXCSn6wUlv5UHs2&#10;84JLzkrXiqpSM5Tt0jgK6yXN9pjJRmOwq9ikcSxA2GUcdz6bjgACCCAwLgUUGMnlstp05WxokpG5&#10;OJlKac7RBcfPfWzl4ntu+3NLsexP6OzxWnRZM+e6Wm3CzCsy+SCOKeBiSrqoMGy9Rdc840ud5vTa&#10;ZISY024bWTGvGD9FeelmsYz4tNvbzZUy9nbnmCU8FGCJs+NNPnwcPFJ5AhNVMskucejFbqBGDqn0&#10;QDpqyealltNV3ygaLFWUYN+WivKb16276/fOvb8/5rjD/vWTH5yitVzTnpvSy2veFTcEEEBgNAR2&#10;CvJ6WadYLSnXJOrp7vSz8zvzlx584LEHzO/bsq1n7bLuh+/oeui2eu/GtFdpS/VMygxOdDpT1aC/&#10;r9hfLgdZP/DSFd+rZ303k1XGSl0ZKzoiqrSXirEE5ktR9fgAGQdI4ilF+jJ/C8xBNRXX+bKVvxzd&#10;MZWzPDdU9s3gwMDSB91a9cpXXBrUin6hRUtg6xZP8rQZkuYl7Xyl0VDjPRAYLQHCLqMlzfsggAAC&#10;CCCQDIFAWSpmjn46vqNQQ6pUKikjvL194twD56/eWlpxzz317lpt5gFHTpyQL9d05q4kF6WraPGJ&#10;qk61TS6Iksk1T98syqNEGJ18aypOnCFiIi+q8liPV/+ML3KaM2/VBail07nArpuRlFtFsZE4nmKu&#10;2arF8aJPapy2wsyZ0lc8kLBlg1UhOHD9nDYnSpWr1VKUmpjLTFTIqlhactdf0vffOHm/GV/85lcn&#10;ZP2cn6ulPJXrzSsxhhsCCCCwTwTSno5aOpjlW1rSTiYcKDp+auHhB1164TkzD120NVUolqt9q1cM&#10;PrwkKhb7vNbuYrYSRZ2T2t2WXOSlg3rgZTIKSldTuh8vhReviKfgi1uva4ZRo0S6jbboD0AcnlYV&#10;GBOaNzH6uFqWYvSmzosp9+vqL0BLrVpa/nBp+8bL/+alnRPbNUspLqlryo4/EWWJJyzZ6D03BMaM&#10;AGGXMdOVbAgCCCCAAAK7JKCYS62mZYjMBHxFXsrlkk6ple2yqf+RebPnHHbgwjXL12x5dGnbxk06&#10;iX7Ua+0tZCvZrC57aoa/76R85Z+XS+2qvJjJpszc/Xgmf3y10sRi4uxwM+conp+vdZF1Tq2YS5BO&#10;FRKW7RLoEm6cJ6+zey+eGqWme2YmkUoFm8ovcXDK1ikwKxzlMho2mFIvxWoliFK5MOx6fMX6pfcE&#10;D9xYcKvf/I9/PnzBnLxfUwEDTVOqRPW8b0Ja3BBAAIHRF1jZ16/Dc0FBkL5uJ6qkVMqr0BptH4iy&#10;7iHzp7/s+aeccMQhmY7C1p6urpUPVB+9q75Z4ffBDrfuOcFAvb6lUu5P1beGlUI6q8iIIut2lqhS&#10;XHwzATNVcV2b22iCO3GYxKxtF+cJKhdSVdX1Va2nalGoEjP6UqRmIKhnquXBjeuqXasvuviijgkF&#10;BWLM+kW2tktjSqZ5Mb0kYZfR/9TwjntRgLDLXsTlpRFAAAEEEEiggCbIKKCg1T/1XbdMfOvt7csX&#10;Mp5Tmj5t/hHHnvH4xr4Vd93Rt6Wn5aBDg5ZcNpONPLemOi2a4x+EWmE0l3KKvooAmGCFuRJar7ta&#10;K9pmu9js8LTWXTYBF3PBM04baUlY2KUar76aVsvNuqfmKy5PoCuzJuklTnUxCfOKHMVLZesftbZs&#10;RgWGyyak4lUGKpvXrBi45/pssefzX//ycccuyKSioFpKR5maWUXbLN9te58KLwncC2gSAmNMwKQd&#10;Dru1p8tZz6vW6/mWzjDydeQOq1G6kFGGo4pSuRlv5sxJp5x09DkXX5ybtX9XqVpesT7sWrdp9YpV&#10;vQOdLW2dEyYpzJ5JOaHjK5Ki6rdm0SJNMopjLjpyVuMJp/EMIbOmmw5zOs7bJBd7U56gmb8Zp8Do&#10;qZ7ql9frhSjasuqR1OZV577gBZOnteWyuTihUBXDhoLUZiuGVjIi7DLGPqHjfXMIu4z3TwDbjwAC&#10;CCAw3gTsObGdZ9SICKjaS1XXI6OswjGTWvNnHXRAvVK8f8mf+5fd1tpa6Yr63Lb8ZL8W9db8yGnV&#10;pPz+UrG9Vesdteezg5WKTrgz2Uza97p1Qr/jPFsn0ArTeFGYi8KM1qz4q0HBvlfXch7ZKNRwQgVw&#10;FXOJqxKYQUJFRQxUgyAdtbbkU77re24lqvVnvWnFYH250urWJyqbpWvZwD2/G7j3z07/hm98+yvz&#10;9p89oa3Nc5Qrk3ZN8eFKqt7rue3Dhff9BtMCBBAYuwI7wh2NqEdWBbXMQUlH+4zrZH0v5zua+eiH&#10;mZxS+kw6iZ92J2a80w4+4NUXnX/USYeuL21Z/cAthfUPVpbdU161ODu4PZNxJ9ZK5cHiQKiDWiqT&#10;DidmM0pyHIiCTZ7f4qU7FJvRjKRUvZJy2upRQXMzw1CHfRXBKijDMZ1WUV5PIf4gLNXDKZ4f9BWd&#10;sFpbtXRbVL3youcVqwOeq/oxqoUVacJqXOClXo2qQT30NCeKGwJjSICwyxjqTDYFAQQQQACB5yDQ&#10;NbC64KQyTkYRiEJ74bgjj4gKExc/uKR7yRJ/Umd22ozewahvUBdPC6rE21KteK0FFXfprdQix53Y&#10;mlfkolopF8Kq42VMZRczWd9MNPK0+IX5bte8SNLNLrmkC7kmnd0UebGrSOu7RhGdrS3lwYGgFpU1&#10;2MhkJzvuBsed1FG4f0NvsG1TX29v102/TZf7PvvvXzv88AMmT2rTiEavFYWBrtoqs14p9q7bnqSt&#10;pS0IIDCOBEKzItDQ9ppJQpofqUIvUVzvxeSmmFLiQ1Vs4/mVU2fNOvaoIy952cur7ZNXrl2z7ZGl&#10;3rburu4Bd6A4obNz4vSZCk7XSv0p11OeZC1MZbNeLp0eLJUHKoGOdwpW5/10TiEWhXZM5N1RIKWq&#10;99PMTdfLZpT+pzXg/Eq5UhvsLq+8f+qc6Reed5YK75qJqjZBMl7CSE0J6yZvhrDLOPqwjo9NVdgl&#10;vsDDDQEEEEAAAQTGt0CpWtPKoJqwPxBUBgZLUzraa1H6N3++6Suf+9yKlWtThYkzz3lx68Kjtpf8&#10;INPSPrXDLJIRhE5QK+g51VqlGmRz2Qkt2Z6BkiDtKhc2X9yu6KOk9EQBp1WgJR55xFnxJtoSmm/K&#10;fkkX61rTI5jsebqSW07VS6ptUKlN8tJ9W9Y6bYXNf/lJ951/bCtk//VT/3jc6adNamvVwMFNa92n&#10;qlmQWms3pSthWHb9GYnaXhqDAALjR8DEWeKttTXClYZiZk1GmvqpVYYcTfnRfEkFX7QmkSkmrixF&#10;v6RppEGtlE27PWX/1puX/PQnv7juT3/28u1hmM5NnlE/6ZyOeQfV/WwtrHROmukFThRGnXoV18zH&#10;DIOoXKxkFdrJ+iaQrUBPGAVxSZeMVkNyncfqQcbPDfT01Teu3Przr0+Z3vqT//3GlI42TfX09fh4&#10;LTwdiDWdqaJqMEqW8VvGT2expWNVoBFm0Z0+lVu65pprxuqmsl0IIIAAAgggsKsCaUfp5Dpbdnyd&#10;eGfKtaryNg5aeMDRi05cv7Vn2YMPDazf1Ou0TJx9UGdHrmegrIufSmRRQdpcIa/KL2aCvub/hzpF&#10;NxctVSNRNwVcMnHBWk3cr8YrVSfnpgWt7bAkrkRjKjqqkovarZWfs1HU4rphxusJIp37myWfst7j&#10;/eUpbn3lTb8Ply/RU774n/9x/gVnt6erjrYvVAmFyFXFYTej+jAmkqOAk1tIzsbSEgQQGFcCZtqk&#10;WVQujrwMre5slptTfCNOdbEpiSbDz5RgcVKVoFxPKyslG1RDVd89aMEBJ598xrkvvnJFXxC5fv+2&#10;7ZWlD4dbtpSctNfaHtWqqdbOgSjqjVI9tWhruaLiLZmMb15Hb+E6gedEvquvuikK5pi/KylXJWAq&#10;Yb2tnhpc/dD2TY9dfPkLp3Z26oGmGXGBsLjBaWW76Lvmd46r/mJjx7wAk4zGfBezgQgggAACCOyS&#10;QLpUdXWi7LoDQai8j0ImqxKzqag2ubPtoqPmHjh73upHl269+4/9K+7dNKFtv0k138kq3tBdKm8f&#10;6Ktrkemcqr443dUo4+kiql3/0xRTVEkXs0JzKlVLWNhFSfCq5GJaapbHtvOL4tU06qm2XKYShY92&#10;9w2Ww0qlknVC301nV9++9nffj1bek89l/vMrXzn6kBmtrqflsnV91qTKq8KBo7IuZgijPHtHZRMc&#10;m+XDDQEEENg3AvGR2KwuZyt7x/M+TVRc/28mgeqoNzTRyPxER0QdBLN+q0q/KNpcyNantYSveNHZ&#10;5555auvE9oG+ru6V95UW3+SuWlzfsEypKxOqZa84kEv77b4fVKphWDexdcetRfVSFJUirWSUVsBF&#10;d0pB2OI626u1elCZ4oTbVz1Y3rbuqBOOPmjufC34purjcdjFtE2x70DlYVL1LGGXffOR4V33lgBh&#10;l70ly+sigAACCCDQZALlIJ3xqmmvr6LJ+iUvXfWcaipVTkV5Nz/h0IMWnnjWRauL0bL7782seKR3&#10;MKh6Le31aGZbhxa0UDqLlgit+H7NM7VhzApH8erRumqpi6s6lw90J2GTjJSEb5Lah2IuuvLr6qw/&#10;cJxi/2CUyYSuVgEJp/nOzLbC4NbutQ8v7f3jj6LuzTMOOfpzX/ziwQdMm9XZlq6VU27eUcKLqU+p&#10;8YIy5VM1JdEoxd4xwacm+wDQXAQQGEMC9gAUV3AxQZY4xUU1U+LJRWkFO3ascG/Xm6uX056b8bU8&#10;dLqmYHNFSxjlMy1t/UEq5/mnHnvoJZdfcvi5526vu+vWre1fs6a6cl3f1u1FTU1V3V0vowou21PO&#10;liBa6JuYjQ76CsPoGOukwqwT5VX5xatXtKB1VJlUL3U/vjzoWT973uzTjj8ho4xJxbp11DRZOOYw&#10;WjXZLgq7KFGSGwJjR4Cwy9jpS7YEAQQQQACB5yKQ9rfV6lEtqLdkc+1ZTcb36lqbItXiK328Hui0&#10;vW1S5gUnHXbQ4Qdt6lqz5d4byo9v7R0sBfVqvpCrOameSiWjWUdBzdOaoI4bKuHDnMyb/5RUojWY&#10;G6smPZdGjuhz68pKsVn2Nviif6qdWmC1uxYOFgfbo2BCGGiAse7hR1L33Fbov+ulLz7/3z72ngPn&#10;zmzz6+XI7S/VclqlKVQtG8kFpoRC5JoXSaXLYS3vke0yot3FiyGAwG4KxAktJq6hsi6KjjupyNQ4&#10;N5OKhg7IihSbyiypdMbNVCt1M6HSN3mLyl70vHq51JvzopZs3Ytq5e4th8yZ+NIzjnjVBeccteCQ&#10;Bx68Jep+fHD5vYPL7ux76JZ87/pMfWCmV+4u9Yb1St1Lq6xLkK6G6UrdVwSnng+yWu2oXqm2V3p7&#10;N66t925sm9R68QUv8BWzVmNM1d+6jsP6Ry2eZES2y252NQ9PugAldZPeQ7QPAQQQQACBURLQUkRB&#10;NdJ1ynS2VlMRxpTvp7NOLawpgSWtmi1upCudkzTnfsmy1T/9y43Xfvv3lTCqul71kCP2O+Tw/LQ5&#10;1Wwul28pq0ajyWuP65soa10XPFXNsZ7K6dw/STdl4ZjKj6YQi6mCqxlGKj1g8l88t9pfjEqlqfnc&#10;uqVLN921uLPrcZWJ/PA7zrrwkouybQU9pmxWBMnUa/WJLVEt7FaSvL60UmrKLdRS/kCtMlAu7tcx&#10;MUmbS1sQQGDcCQxV9DSpfSbsYmq8mIlE8eptpvq3plpqwWaT+FevDrRkcipNFcdA9LcgyGQzadcJ&#10;y1vrqayfKahGbhBogTYvKBe1MLXSXG6485HvX/uju++8o7+vpEJZrZNmR7m2bfvPaZswZdK0WU5L&#10;YSAVVUNlQLoF1ysPtG/Xm/eunl/dvnXJbeH6JbMOnPXLn/6kM5vVW9ZV4FwLSKtGmJMuBRUtjTQh&#10;S22scfdxHXsbvFNJXVYyGntdzBYhgAACCCAwYgI7rXho/6nvj6xa+j/X/t/Pf/yzal/J8VvdKTMn&#10;H3X6jFkLyoUJZTffpxK7+Vzd95QGMi2TaXPSPUFQK5eVgV7IqJptva9craRTE9rbnFpQU465RgK2&#10;KExo6vIqQtOrIYEJ3Og83PFdJ6M5/2ZpDJ3FezuWft45jmOL+Cp13o1bqdWU9Mh8Ol0LzTJDZpgR&#10;BCmVXKmnc64zoeB0VVUS0pmgwi1h5Kfr/elgq+tNKXVVysWO3q2bH7570x03toSl0xYd/96r/v7Q&#10;E495StPkZfGMWNfzQggggMBTCmi1oTicniqXy488uvzmm2++/dZbHn7gfoXcS8VBHXnzhYJWOSqX&#10;VOYlzGZzngI71aqnsI2fiR9Qf9kr/vajH/lwLpdFGIGxKkDYZaz2LNuFAAIIIIDAyAs8XdhlUHP+&#10;U9VH12z41s9/f+N1f9nw6IpsvtOfsl/vjIX7zVswe+78ajbfH5qlK7Q+Rksh5w0WdZKuKrv638RC&#10;NpPPdBervcVqkNPqP8owj5Qao4iIMt5TqgLjuDmzmLNZ9tRVQMZX4EULJUW1KEhHpiSBfqXvw+Mu&#10;ZS1kGtfu1U1hF3MB10SHlNxu1iPVTxTuyWpt51qopbL1/Ew6ncn5oeuUU1qoKK+6j3ru1u4NKj2w&#10;Zd2qvgfuzD16f8Wrv/U1r7z6yhflp89MeU+9sgZhl5H/zPGKCCCQbIGqKrdEpni4sgWVMqP/lYql&#10;WrX2+99ft2LFsuVLl/b09GSzGT+jA61mOEWTJ07wfb+jo6O9o7Ozc8K0aVMPXLjgkEMO0iske0Np&#10;HQJ7LkDYZc/teCYCCCCAAALjTeDpwi51rTZRGvR8L/QzPb3VG26494fXXnvXnbdH2XYFTtxMvnXu&#10;wvyCQyfMnF13vbBaXtsyuS3vKxbSXyplHKc1X4gL0bo5TxEVE3jRqqMZVwsAOSZK4qRb+0sm6BJF&#10;yoWpx9UfK2b50yidGQp/7NQwWz0mXqXD1I+Mq8qYqrb9vquCvkFUtwtGu+ko63m69NpXC9py+b5y&#10;bWNPTyYMOjVNaGCLVysvu+2P+dWP1Hq6jjjjjP/493+dO6U1kw4GqmFb9qmvyhJ2GW97BNuLAAJK&#10;RYzD3wqYm+OqjtuamBoGWnzaU70rHZyV6mICLjY+rsNyqAlKirGYIEutFuhhulMsFgsFJhPxaRqz&#10;AoRdxmzXsmEIIIAAAgiMuMBO0Q29/tA8o9KAk1EqiaotRoHWWU75xZrTu7342W/9fNnSFZs3ri/2&#10;9SizJTt5enHKjHzHhJ7Zs6ZOmjJ18qxyVO8uVzWdX8UUXccdTKUm+FmtvayFK7Jm9dBI10x12t5u&#10;FhVVpQFdRzVVYlSHwOSymBoxZhOHtWoo5cVUlNGSSfFCqaZEi1m/w/x/VgUj42DMYLnk5AqmdG6o&#10;Gja1bLXWVw1KfkEDAK2+NLDyob4H7y0su68W9E886sj3vPMtF524MKwOVoNUZy6bN5nwXJUd8Q8X&#10;L4gAAk0pUKnWtNpbHHkx/zMhdGUjVmu+r/QWHYWfOFrGcz3rYa3ieb4eo6C3asRUq7V8Pm+DL9wQ&#10;GKsChF3Gas+yXQgggAACCIy8gM4bGgkdjcIuept0tTeq57TMkUkiUWqJl3brqUp/OVXIpYPw0Qcf&#10;uu3eJbfdefvi+5b0DfQpTuIUJoVa8Md1WqbOiGbMSs+aP2Ha7Gxb58bqYGe2LZ9pTdWVluIWHS9Q&#10;FCbrD/QP6Pxd4RhdM82m6kpx8c3KpyktcPpXxXnttCIFXKo11cSNL6ymFIIxiyil6orCZOpRuVYN&#10;3EwxCtxszixqqqK5qfQBtS3l/p5woH/DY8ujpUsqG9d25rPTJ09+zWWXXXbxBdGUVrdnY3bG/qUg&#10;DNKqPzMwMd8+8ri8IgIIINCEAnaap241hd4V4I4PvfpmVqfWzKM4UzFeI84kHZoAevxbBVxMxovj&#10;lMsVe7DWRKQm3HqajMAuCRB22SUmHoQAAggggAACTxZoRF7SKtOiqIim7gwWU2EQ+RlHS0frVLva&#10;V01n0n7Wz2W0MNKGri33PLh85Zq1v7xjcW/XloFt28PioM7SPb+QnzA16JzsHHq0n2+tt06q+blB&#10;FdMNai1ppz2TD80i1nohlXhRNZhI4RKdy5vz+PgC6RORoB0FXrKl0o5pRnH+S3yWr1upJafqvb4m&#10;OtVD3/W7B/srqrAb1Vs2PZrasjlc+mBp80atyDR16pSXv/zKF11w1oLpuYG+3ly24BdymuzUW6l1&#10;ZNxSaTBfaOPzgAACCCAQR1tMlNtGVRRhaUwmqtVq+qFSWhpHaf02CENzGDfH6rp+5cbzj2wUxj6S&#10;GwJjUoCwy5jsVjYKAQQQQACB0RBohF16AxVcqabCiuO4WU9lcXXmHZgytiq1qyk5kc6oy4p0hGFF&#10;p9iezs5TE4s92yqV6vLHNtx05/133bv4kWXLurt7854XpnyvfWJm4szMrPmt02Z3trW3FPKrsmkl&#10;pXt+vpZ2a6m0zvGjtKP3bNXpuy6fxpVbzESiHbdyPBfJ/MvkvCuwErmK1aj0wJaNHdnsrM7OdHWg&#10;Xilt7erasvzBSl9/av3igWKpZfKE449fdOULX3Dx6cekPC+qaunonsyU/YOe/qAeOJMm+k66v1hV&#10;AQItc8oNAQQQQMBETBQib9xiEZsXqexAlXCxRCYYU9dMUvNPU90lDBVwMc/dEbKhni6fpbEtQNhl&#10;bPcvW4cAAggggMDeFbBnEr2VwHcjt15VaCPra40gN4qqOqN23Xy1WgzNcs/VjKd1n12t+qzLn2HU&#10;mnO1klEtqoVuxt9arN33yLrH1m374e+u69u8ZWDL5oFtW1XAJZNrrfvZdL6lfMiCbK6Qa+vItLRH&#10;+byXydVzBUfxnZQtbTt0yj8UatHV1/jyqZPSXCdT5lFhFyeuOjAtKG/cuLa3q6una1NH12qvXHTD&#10;clCp5A+ccfYLXnTxBecfMjU7Kev6JlZjase4TlSJUk4262uUoCU40pqT5BejVKu383rVe1eZV0cA&#10;AQSSKhCXczGzh8I4hqKkFU0rMsdls+Sc6pfHP3Q1SVSxcPMTlfGy046CuOyuDb400l6SupW0C4Hn&#10;JEDY5Tnx8WQEEEAAAQQQkMBATUEWk16iM2ldwbTpJ3HZW3Pybde50M2ud6H/ssWqOU2PL3uapJg4&#10;bKKfO2mnp7u4et2mR1c+/tDSR5YufeSxx1Zu3rBR8RQVBkg7npvLp7OtXkt7ptDm5QrZyTMyubyX&#10;a8nkCiqH65s8Gr1BfW27HzfGccN6qa+nu2uTt22rO9DXv6XLqRVTpf5wsK8l6x988EFnnnLa6YsW&#10;HXX2CWZAoJaYUjChYwrvqnVKqdGQwNHmqExBVDfXZlXf17Rfy1pzQwABBBBAAAEEdkGAsMsuIPEQ&#10;BBBAAAEEEHhGgUpQi6MqZvVnRUfiAIp5QqiAig222HCL/V6PchVFN+LcFD3Yfo9vdT/QI9Kur2Wj&#10;tdJzsVQbHCxVa+GND21T/OXBBxY/tmJpz5bNkdYh0mVVXSDNdcQxETOlSIuU1l0/5fh1x8m05VNa&#10;uDSohWpYoJyasr4c5b3k8/vvv/9xxx530qJFRyzcb0p7tr3VzeXcMIwbEMeKFHnRBVrVKAjrpgCB&#10;CgSbsjUpxVziygXx1vhEXdgjEEAAAQQQQGDXBAi77JoTj0IAAQQQQACBpxdQiCOOWgw9wiST28yW&#10;HStc2KDG8H/ZNZ51s2sjxeEMVWQpman+UahKixlfCxaZHBT9vFKuauKSViJSSKSnb2BT1+a16zdu&#10;27rt1rvurZQrAwNa6WiwVK5UalpJwxRx8asq5ljVS3Z0dM6YPWfBgQsOOejg2bNmHHTgfhkvncv7&#10;2YwW2NBDtZxSVfOhHH+amqFcGa1MrflFKkMT1TUzycZYFG1R1UdPDVCWvI0iOWS7sDsggAACCCCA&#10;wK4JEHbZNScehQACCCCAAAJPL6AwhY2z/NXNBEz+6gfxyqLmZpJgdNPCRH/9gHAo7yVQ9EMBjnoU&#10;aGEMFVlx01oqWtEYsza1Qh66b4IiWhHDUyqKSUhRikw1rFerNX1X1MTrVVHdlOfXW9ryfiGrVaTj&#10;Eo9KxHEVPjGVflXxt67ivKbkSy0MsymzMpHeRu+lJBd9aaaSrUqgGpCO6vmasIvjp4e2IE3Yhd0B&#10;AQQQGBKwuYy7fiNdcNeteOQYESDsMkY6ks1AAAEEEEBgXwoEjeQV24pnqTgb2DlI8U3nIvFqoubE&#10;vVweMEknjqM6LXGei4m56Oe+49eiaFBzhsyZSz3nOjnln6TTXd29SorxM1qh2vdUP9dMa1LGS+D0&#10;hyahxYRKNOvJrYV6ccVPTBKOllJS4CasleKwSz2eVZTy3Y641XEBSEVi4phL3DYVedHS1WaNUxPh&#10;iX9kH7kvtXlvBBBAIEEChF0S1Bk0JZkChF2S2S+0CgEEEEAAgaYS2BF22XH2HZdwMQtZPBGesOs5&#10;260q1s3qFWbGjgm5PHHLm8iJiYMo3KJ5PvFiGGYxosFiT8bzc1ktXWQWJoojI+b5LV5WWSyaFuSY&#10;bBZV53X1c61m2lqt1tOeUmL0YzMhSAkycUHeMNXjulr8SPVx45WKzBvpqY7vmle2CyHFgZ20DSOZ&#10;BsaVXXQbKtdrNkFf5vHcEEAAAQQaB/ZdpiDbZZepeOBYESDsMlZ6ku1AAAEEEEBg3wnofMJkgdjI&#10;igmJmNCF+Ud9KAvGZrc0yuum63bh56HbExOU4oeZ9Y/MC4QK28Q1d9Oq06Koh4rDKIIy9CoKs5gQ&#10;jIndmPBNFJoMFbsmkpMeVPWVOHlFL6L1quOau54CKL6iLQrTKOSiGrl6JfOAdBSkyk4Y57O4WtnU&#10;ZLwoOyaI2xDHjuLqLgrOaMOUbWOWOvLczn2HzTsjgAACiRLYKdvxWdtmVoXjhsC4Etgp7ELocVz1&#10;PhuLAAIIIIAAAggggAACCCCAAAKjJ6AlBp5cEG/03p53QgABBBBAAAEEEEAAAQQQQAABBMaMANku&#10;Y6Yr2RAEEEAAAQQQQAABBBBAAAEEEEi0AJOMEt09NA4BBBBAAAEEEEAAAQQQQAABBJpXgLBL8/Yd&#10;LUcAAQQQQAABBBBAAAEEEEAAgUQLEHZJdPfQOAQQQAABBBBAAAEEEEAAAQQQaF4Bwi7N23e0HAEE&#10;EEAAAQQQQAABBBBAAAEEEi1A2CXR3UPjEEAAAQQQQAABBBBAAAEEEECgeQUIuzRv39FyBBBAAAEE&#10;EEAAAQQQQAABBBBItABhl0R3D41DAAEEEEAAAQQQQAABBBBAAIHmFSDs0rx9R8sRQAABBBBAAAEE&#10;EEAAAQQQQCDRAoRdEt09NA4BBBBAAAEEEEAAAQQQQAABBJpXgLBL8/YdLUcAAQQQQAABBBBAAAEE&#10;EEAAgUQLEHZJdPfQOAQQQAABBBBAAAEEEEAAAQQQaF4Bwi7N23e0HAEEEEAAAQQQQAABBBBAAAEE&#10;Ei1A2CXR3UPjEEAAAQQQQAABBBBAAAEEEECgeQUIuzRv39FyBBBAAAEEEEAAAQQQQAABBBBItABh&#10;l0R3D41DAAEEEEAAAQQQQAABBBBAAIHmFSDs0rx9R8sRQAABBBBAAAEEEEAAAQQQQCDRAoRdEt09&#10;NA4BBBBAAAEEEEAAAQQQQAABBJpXgLBL8/YdLUcAAQQQQAABBBBAAAEEEEAAgUQLEHZJdPfQOAQQ&#10;QAABBBBAAAEEEEAAAQQQaF4Bwi7N23e0HAEEEEAAAQQQQAABBBBAAAEEEi1A2CXR3UPjEEAAAQQQ&#10;QAABBBBAAAEEEECgeQUIuzRv39FyBBBAAAEEEEAAAQQQQAABBBBItABhl0R3D41DAAEEEEAAAQQQ&#10;QAABBBBAAIHmFSDs0rx9R8sRQAABBBBAAAEEEEAAAQQQQCDRAoRdEt09NGUGSkYAAEllSURBVA4B&#10;BBBAAAEEEEAAAQQQQAABBJpXgLBL8/YdLUcAAQQQQAABBBBAAAEEEEAAgUQLEHZJdPfQOAQQQAAB&#10;BBBAAAEEEEAAAQQQaF4Bwi7N23e0HAEEEEAAAQQQQAABBBBAAAEEEi1A2CXR3UPjEEAAAQQQQAAB&#10;BBBAAAEEEECgeQUIuzRv39FyBBBAAAEEEEAAAQQQQAABBBBItEC6Xq8nuoE0DgEEEEAAgb0p8HR/&#10;B9Pp9N5823H32lEUWVL73bLru+NwBSgRHwbbI8M/9k/eNZ5hp2g8mB0nEd35bI3guPdsQvweAQQQ&#10;eE4CjcOs7vT19XOu85w0eTICCCCAAAII7IrA8JhLY3jPEH1X6EbnMeqLnbpj+E+e/NudWmUfQIeO&#10;TmfxLggggAACzSVAtktz9RetRQABBBDYQwFdbWBMuId2o/40OmvUyXlDBBBAAAEEEBgxgZ2yXQi7&#10;jJgsL4QAAgjsmQDJ3nvmtrvP2sn5WUMw9MvuCj/Hxz8l+JO7iX55js47Pf0pI1xPOWPoybOQRrYl&#10;4/PVRurzPFKvMz57ga1GAAEERlyASUYjTsoLIoAAAgg0gYD+/lHOLAn99KwdMfwBz/rgJGxRs7fh&#10;KcHtD3f91uwI46397FnjrcfZXgQQ2LcCZLvsW3/eHQEEEEip1OhTKlBqdGQ/HA3nnYqMPF0s5ul+&#10;Tr88l35pDPaeXAfEgj9lUtLwnBf2l+fi/+TnhmG4U18MH5A3ftX44TN//p81iWxkGz8GXm13P88j&#10;dbx6uuPhGCBlExBAAIEkCJDtkoReoA0IIIAAAqMt0Bg37jRuebrr+aPdvnHwfk+m3mmjG5GX4Scr&#10;T47FjAOq0dvERqfYtxz+z0aV3OHlcncx/2X0NoB32iMBhV2edX/coxfmSQgggAACTyHASkZ8LBBA&#10;AAEExqMAE45GudefObz15O6gg0a5g3bx7Xa3H3fxZXnYKAsot2yniBvxzVHuAt4OAQTGlQBhl3HV&#10;3WwsAgjsYwFdYCyXK2pErRboe7FY1PcgCJW3XyqV9F03/bO/f4CZLCPeVXYY393dI1ubYK+fVCpV&#10;66/r+Vu3btedjRu77D91KxaHOqXRO9VqTZMy7EupE+3r6Ccj3trmfcFGuEQ44rIbIivdF6nrugIP&#10;w0h39N32gh6pm347OFgUvt079IDe3j47aUVPsdTlclk/0UsNDAzqjv257tj30uva5+phdkgZBOaf&#10;3KzJ8A/t4OCgtbKfdsuon8R7h3GzvPF3c7OPEan6pVqt2gOUdhn9U7+qVIYOa3qA7RrbrcTOGp+9&#10;xlFCn2r7Q/3E7AlDx5DIHnn0Mba29vH6rf4c6M727d26rw6Srd0LLK/tVt23fzv0XT+0v7U/abyX&#10;3cvsP3Xc831Pr2z3R/u+dgfU++q38StXGsc6/dP+tdJNd2zb7FvbHc3+yrawcWBkv0MAAQQQaAhQ&#10;24UPAwIIIDBKAjpV1TmuzmgzGV8nuBqctLa26GR327Ztf7juzwMDA/PmzVtwwLwDD1ygQY4GNoVC&#10;YZRaNj7exo5GZHvdH/9y1113ep7X2trmup4dNBaLA6977WunT59qu8mON7q6tvzl+htXrFh24YUX&#10;HnrIwXJSl8VDUxM+sI/UD/UTjWHGh+IubaU+1Z7nxqO+QIM3fe/s7NCQTGPMIFDEpPjr3/zujNNP&#10;3X//OTaqokfaQEk+n1+3bsOy5SuWLFnS1tZ+ztlnzpu3fxw9EbUjbd1X4GzixAmbNnX97Oe/1LPO&#10;POO0bC53yMEH2mia3jqXy+q79jK9r3p5l1o8Dh5kAyuSUQyxpaVFnvrnjTfdumrVYy+/8qVC0+dZ&#10;hx11gZB1/z+/8CU7oG5tbY1hq6VScdas2Vde8RLZ6vClvUDHKIUDlj667N5778tkMurTefPmZrOZ&#10;xsCe8HHjk2WjHvpAynbz5i0zZkzX3wJ91B988OFVq1aceuppBx24YMKETjHaDtIT9QGu1WrZbFYH&#10;qIcfefTmm29VX5x22in6M6F9QR9+PVjCjUOWOuWXv/rt2rVrjjjiyHOfd2ZPT+/06dPsocxGx2zY&#10;xe6YNtz2ne/+4LHHVn3g/e9Tr2lX1XHMHtMarbXtV3xt8uSJ+qHeVJ8QG6HTg+2OprfQzxUFyuVy&#10;9kiof+r+ONir2EQEEEDgaQUaIWnd6evrJ+zCZwUBBBAYPQFdXSwU8vEFRnOdedu27i988Yu/+OlP&#10;K5VyGAQtbW2dEya+86qrL3/xxTYoM3otGwfvpMv7Gr1rMPCOd7zzz3/4vclm0UA9vmzrep7v+1/5&#10;xjcVW9HIRyMKjXw+/olP/uE3v1HX5PL5wf7+KdOnv+/9H7zs0hfZvrPjSXttWWMPO9TkZgUEotGX&#10;ZKySvR5uB5Pbtm1XuOTfPvvpb3znuyeecLyurufzOTsm1CO//4Mf/9u/fEbCxcFBhV3UK4cefvjn&#10;P/8f6jWN7uyoz3Hc97znvTfdcL2GpJVyuXPiRH3/8te/sej44/QYO96zA1E7JqRTGgIahyv+ZT/e&#10;7e1tCl1decWV7R0dP/nJteovsWvkbJ3XrFl37lln5guFUpzjoOG9xv/qxGMWnfDjH//QJllo+H37&#10;HXe95+//vlwuFQcGlMM0ddr0mbNnv//97z/yyMNtfMGO7ekCCejg39bWqlCLPVZcf8PNn/mnT+vw&#10;srWrS8gKHUr71NPP+MAH3q9Yid1rLJ2C8v/06U/ah6kjPD9z9rnnvv4Nbzji8EPjZBkFJU1o5t/+&#10;/T9/8N3vqJvCMKhWKtov3vqOqy5/8SX6i6NH2Te1wRSbdLZ589YpUyaddebZG9eve2jpUn0AFHZR&#10;9E0Pa/z10YPtHqre1MfDpqfZfcpujk29aURYGpHoxh26HgEEEBi3AoRdxm3Xs+EIILCPBRpXHTXs&#10;sWeuX/7KN/79Xz5zyOFHvPxv/lbnwevWrfvON7+m6MA3v/PdU085aR83d8y9vc2611DzVa96tUYL&#10;r3r1a22qvEaPcY59VbkVGofY+RRf/dq3PveZT5146mnHHHv83Llz165d+4P/+U6pOPjDn/xUiRV6&#10;lh1S2gwLdShhl+GfFzu00wlHjKPYR0YDNpt+8h+f/+JXv/RFRbv+ctPN0raX6+OJFemVq1a/9LLL&#10;NFw8btGio446Ztu2rdf/5c/LHnn4Hz700b99xZV6fY0MNWr98le+/rX/+uIxxy+64PkXarS5cuWK&#10;a//3Bxr5//f3vn/8ccfYUIttgMaJSrph2G+7RqEWG5CyGUCPLlvx2c985sY//2najJm33HZLI4fL&#10;hlR+8tNffPofP/raN71l2rTp2kF0UFKeRW9vr3I0Ljj/eUJWVyoufMbpZ/b19px2xpkHHXyouvLG&#10;G/5y1+23nX3e+V/+r/8XH+7M+5IIZv1t7pXSRhTw6u/vf8tb3rr0oYdOO/PME048eebMGUrvuu3W&#10;Wx66f8kLXnTxpz758Uwmq3QkdZlmJF3xspcp7Hv+hRctWnTi9u3b//THPzxw3+LTzzr7c5/7l7hD&#10;zZ71g/+99pPXfGTBQQef87zzOjo69F7f+NqXa9XqBz9yzaWXXKTH2F6wu6S+28+AOn3RcccN9PUt&#10;XbFcP9HOpTfVHT1A9+2ea49sjawWmwuj32rPshk39kOlH9pf2YlTukPEc8z9CWWDEEBg9wR2Crs8&#10;UU/LXozihgACCCCwlwRs2CW+7F/W+bQmsFx44QvPPOMsXVjWr7Zs2aaxzZ133XPk4Ud87JpP6DF7&#10;qRnj9mWt/w033nLA/nM/8MEPx1VdTHEWXePVAEP4utmkjLVr15933gWXX/5SXdHVb7du3aaf//kv&#10;N+qJ//Kv/25fR0+x1//txJZxq/rkDbeq1kRWVk+35StWve51bzj0oIMXzj9gwdx5K1assiUk7G3T&#10;ps0f+eg1Bx6wQAkU+qeerps64tJLX6y+0G/tC2qG0WmnnnbFFS/X09VfKjOhH959z2J1zWc++6/a&#10;a+Jr8kodM23QTXfoGitgKfTxVs7LT3/2i7POOlsdoe7QUUg/1+fcPkydogmP77rq6hOOP2Hxfffb&#10;TrS/1c8br6M7v//Dn8T+ve//qCGs7nj7O9513DHH3nHn3faHjYMevSABHU9sF1x99XsOWXjgD3/0&#10;U/1TH2O7I+hPwNXvfq9IdYySm/2hJgGpm775re9aSQnr6a95zesWHbdoyf0P6gNvH3bu88478YQT&#10;1bOa82WLHOl4pbd4+9vfqb6zoRZ7vBp+R48/++znHbxgod1TbJC0scvY/UhPV9EZPUv7oN7OPlJv&#10;ESfCmAOmfYqaEbetTI/zUUcAAQSsgD0P0U0HRlNYcPeCNjwaAQQQQGBPBewkfB1/bSL3ipUrly99&#10;5O/f/d45c2bpn5o5r6vKRx915JFHH3P9n/9kqxVyG0EB5bPo1bq6Nuv7lVdeGedEmGGhLtvqAq+u&#10;2Wqmkf6pO/c/8NCqZY9eetnlGk7oYu+kSRM11Dn7rNNPP/ucX/z8Z7bCZTy9aKh1ukQ8gu1s9pfS&#10;MCyexWDygHSTnsZlX/nqN9/x9rffeuMNF1z0wqOPO16nI9u2b1cX6ETEBkr0kzvvuOOkU09Txoqu&#10;8GsukoZw06ZNfeGLLlFfrH78cbFoXHfzLbdvXLfuJS+9QjVfNNtIu4ze4pijjzzptNNvufmmnp4e&#10;m2Wjm5lEZqaR0TVDHyhpaJgt6g9+8EP/+NEPa4D+tnddrflZ+rl+aHMTbAlk7Rfr162bOl2TXaY2&#10;JO2r2GG27ugA9fOf/XTSlKnnnXuO5qQoiWPFyseUfHTFFVfoAapXote09V+b/fM8Uu3XMUQzGW22&#10;0YMPPnjIEUe+5PJL5Kn6OLbI7sSJne99z7t1MPrS//uiPrfag3SoWbJk8X5z573g+ecL007s0gHq&#10;ohderMy7++9/0E7lk/y6x1e/+CUv08FK8/jipLDKmWecevmVL7/x+r9s2bLV9kKjvO6wKkg5Uzwm&#10;3mFtSEVt2769R6HPexcvWbVqtZ6i2Mr9DzyokNC0aVM2bNi4ePGSu+6+d82atXqKcmG0S6pggQ6Y&#10;99y7WE/UnzabvKZWjZQbr4MAAgiMDQFOR8ZGP7IVCCDQBAL2kqNde0UnrLpcrwC4yijqZFo/1OBT&#10;J9k6PT72uEXbtmxet259E2xSUzVRY3C19+6779TgZ+aMGRrY68qwhhnKmVCP6Fe2Moj6SL/QY44/&#10;/lhNo7DxL1vncu68ecXBAZXD1KXdeILR0JCSseXwD4IGjDK0oy+FunR/7dp11/3hdz3d2z/1z5/7&#10;13/5rMaNGltqKoQeoEo6Nj6iTIrNGzccfcxxdsaW5h+pcoQut5988omqrfPAAw9pvKoB6qZNmzQe&#10;PeXkE+xb7Fh5J5oxc+ZjK5YriKOf28kOuukpdE2ja3SQUWGX226/6w+/+fULXviir33r2+9651v1&#10;W/WR7YKYNK0oZNfmLZu7ug488EAN8m16hX4oTA3pBa7u03fVpXrkkYc1HUw9pQDBhAkdqvOqHjny&#10;iMP1Uvfec5deWYN/ht8Nf8Wk4rK1ZUWpXnbFy6/6+79Xj4hIe4Fi7iKVtCp8qxaOjRXqY6yCuzdd&#10;f/2BBx3U0dGm5+qgpDmS+tUJi45TLZhbb7lJj1GQRdEQ/fCss87U0UwHMQVK1HEKsR122BGanbR2&#10;3Tq7ZJWCZrYxdqdQr+k1q9WKdij905ZY2rhx09333PvG1772mo99bPOWLXrAN7/1nbe+4XU/+vFP&#10;/v0/vviud73r5S97qfntNdeodq9e56abb3vlK1/1yr95+d9decVb3vKWb//391QyRm2wK1txQwAB&#10;BBBoCBB24cOAAAIIjJKARiA6LbaZETqxfvTRR8z4f+YMnWrHA/6KBvl6gHmMSgBs2z5KzRo3b6Mh&#10;hGJbd95xu0pXXvfHP3/wQx8+49RTjj/2uA99+CP/94vf2MiXBvYaXq5fv06xsWlTp2gcooiMrkWb&#10;Mgaut//+81TVsrevzybODE+sGDeKz76h8aDLzDgQuDw15Js/f+573vveG2688ZKLLzQDPCHHE14E&#10;KF5bT7dr82ZddY/TjszwNF43x9QimT9vrqbkrVqp2hOurquvWbNau1D8sqaGiwaxNn1g3rwD9IJ6&#10;ih3n22vtNi+DmxWw+SyLjj/2ez/6saqHHHboIYo86hCkNGgdjszw36w/ZRb2Usx3/ZrHNc3rf394&#10;7Ytf/JIjDz3snLOfp6I869dvVC9od4jrejjFeKFovaZdZ113tAqVCpe0d3Q+unRpvMuY2CT+VkAU&#10;olPoSkSvfc3fHXfs0YqYmEhMvL+IVLVvlVeiI89lL36JXf9LH34bXlQYRTFigSoBSQ9WRFI7UVdX&#10;ly1Epf6yE4hsfRa9he5rtS/FNG2kRjV34yaYzrKxyHjXMzuJsl1sDo7NhPr+D374nqveeeoZZ3z3&#10;u9855eQT1YxJkyYpLnP9X/70ve98a86cOZe99GWnnH767Tff9JEPvv9/vvfDj37og3rAy/7mFRde&#10;cunD9y9RQZlbbr1N784yRnzsEUAAgZ0E+HPIRwIBBBAYJQF7Eb5xKX75smU6nVUahQ3E6Jzb5n63&#10;tbXpEuWKFStHqVlj8W3sNJPGlXY7sVYbuvrxtaofqdDJV7/ypTWPP67sfY1e7rzttn9491V//NP1&#10;Gqsrl15Dl1/94udaV0SjEQ1ONC5SOMzOwojzkoK7775Xw554AGPSl6yffX1uVkChEw0UdSeetmAS&#10;JTTat0tK28QiIxYMrbqtgaKcH3nkUf1EdVv1K43/9XTtGrpvBu6uq4KjktY+ct/ixQoPdHS023Gd&#10;ntgo5Kl/3na7WRdcbxeXIzHFPhWIoVOGC2jMr2lcQtWYX91k1ieOJfWTRiniRx81h6Y7br31h//7&#10;ffXI3AMW6HP+39/4+hvf+MbHH1+rQIFyGTRZr6+n237sNY/MZjfMnDndFCUplzdtWB+H1cw6X/g3&#10;BBQutB9aKenAolCvva+OMLvA0mVf++pXFh58yNy5+9mJqGvWrtu+dYuyvXRfHWePM+opZS1VypVH&#10;H34onupYv+XmG/V0u3PFCSym3IoeHL9FcPttt2pvsqsU6eeN9aHtBKXWtnb1lw5litF87evf/u63&#10;v3nhxZdcffXV9hAXl3Exu+ejDz/85a99/Z/+6dOf+Pg/fvazn3n3+z+kA+kX/uNz7/mHD3z1q195&#10;73uu1lpL//fr32gC4C9/8X92o+h3BBBAAIHhAoRd+DwggAACoydgx5w6P9ZJ8IZ163S+qwvzdt0H&#10;Oz7RabEZUpoU8e7Ra9a4eafNmzd3dE5YdPIpX/nKV3/4w//97e9+c9PNN331618/+bTT33f1uxbf&#10;t0TZ/mYyS0urJhMp2qKE+fiivav5X+q7WbNm2jQNO6qx8bJGn44bxV3a0F2f3RMP401uiwZ42jV0&#10;xw4dtV8MLUsUhsXioC3B07Vxo/5PIRXdJK8+0nc9TFOWlBRjq4Gqv/QKitaooYqd7VJzx/GD4nWm&#10;Qg3C7ZBeKUVdXRs1Yr/q3e/9v//7+de//rU//uk67SnvvPo9q1eu+Jd//Vcb8Nq4qUuD+7b2dptw&#10;pFww5TdZRUdL8BSLNiLWiLKNY+ChTY+VTGRE0RZ7VGmsLmRL6nzzG99YvnTp69/wJsUoNVFIP1E6&#10;koJi7e3tOuAosCVqPcsWQrIvqjtKNVJtJIXJJk2caBO+9LJ2/qM+/Pq5YsO6b1PzGpV27OvEr1nS&#10;W6jvPvThj379K1960aWXvfvqq5WepsfroGdDnzronXXuuUcfdUScj+nqL9T++++ng+T8BQvPOfuM&#10;+O10/SCrdupZqq9kCzDT4wgggAACwwUIu/B5QAABBEZJQGeiNsKim05eJ0wyq+faU+F4VR1T80X/&#10;1Cm4Bi2+b853uY2ggAYtJ590wq9+/csvf/lLBx5oLuBrGC/tI488/G1vf7sG7bfffoeGnSr1YgeW&#10;esCkSRPsHY001Du6wq+ImHrNJu0PjyzsepRhBLco+S9lWeykhmdu7dSpU+0D7BBUO4hNvtB9xVns&#10;i5jJC/m8cmZ09V5xATuBJR7eq8iLKQuq6RXaj+J9Shf/zePtQrncnkFg65YtNj5i+0hpDh/9yIcW&#10;37/kjNNP1X198sWoNA3Ni3neBc+/9+67li5dph1EyRF6sAqRaGyvp9t5JXHCRT1faLEvpR8yyagh&#10;b+dc2epR8tHnXLEVO7FL+G94w5uu+93v3vKOdz3/gufFuXUm/8WuzGUnEMW1cs0eodfRh1yxLeNv&#10;spZ8GxwZGByMM8PMNDFbptoGX9QvtnMbXTy0W8W5lnX9zYmiq69+909/9EPlBH7i49dodpINyujp&#10;2gf17koJPP74E/TDeM0iMxlTiTNBrapMKCU62b1bwRfFrNWY7u7tKslEv3PMQQABBHYSIOzCRwIB&#10;BBAYPQF7tVMXJHUKe9TRRyvQEs/q1wz/THx93tHprE3PPuKIw0evWePjnWwwRd9VxUBXdzWeVEfo&#10;eq/GDLq83N7R8dvf/FrjCg3p582fr+GLHmbHk7ZH1E39/f26M3XqFDuktMOnxghzfCju9lY+a8DF&#10;FpvYb7/ZZu0Wx9EVdbuWrR1Vmiv8jrNgwcJ4/BkcefTRtrCOTThSF+gBerq+F1pbdRFeY0XtU7aV&#10;z/rWu70xY/EJLa2tYtSn3a4ErDvaSuVQaMaQ6omoC1SoWPuLQsZaZa172zYtci/h/febo11GT9A+&#10;on9qfK5HKoigHUp7yozZc/Qimts3FsH2cJtsKpYiHbKKjyqmOLHur1695qMf/diSxYvf/PZ3vv51&#10;r4qnneojr3k6kXaKbDbX29vbCJTohwpwKCipcIkC9/qE6w/HvHnzFQuxURW9YDxryYTAzLsEwezZ&#10;+9nck+HRT5uyp8eoE7VDqVbLgoMO7uvt/cH/XmvzyBQ+04vY+9rxVPE6zrIx767X6Wg3wTh7eGwk&#10;NOnxCnYqfq1AEGGXPfyU8DQEEBi7AoRdxm7fsmUIIJAwgcZZr60JcsQRR+mc2BYftQNIpffrVFgn&#10;wbq8P2e2WVWa2wgKqJ6lMlk0ktSyxI0iC/FyOUq2r2rIYdP+dZ1+/vwF9sKyHqxfacyi9XHVks7O&#10;Tn2fO3d/+1s7zmnUShjBpo6xlxo+3nvyptngyJTJkzXg7Ovr04Ctp8d8136h4Wdvb7/2iOMXnWjH&#10;eAsXHqgHa0/RgDDumvrAQFEP1mwJ7U2aBRZ3xxNVdZnk8qyfpf7eXjOQjsvlaECvPUK0qiRio8B6&#10;utIftL+ol9atW6P0FqVdKE1DD+6cNHkwHo0rLqOH6VkKFqizigMDs2bP1k9srdZnbcA4eYAO+3K2&#10;uS0K+Cq8q8/qkvsffN/73nfrzTdrStdb3vx6mwujD3ac0lI7YP7cSVOnKJChOItNjdEeYT748Sf/&#10;kEMPE6/+ZBx33HF2NSL9XEcqvZGdebd27fqWtrZDDz1Y79vIPLJHLT3RpuwVtexRofCxT/7T+/7h&#10;/bP3n/vpj39MZX3tXD+1Qb2stDLbQXE9+KHcMTMxLVIIxlS/io+BQ9MtbRHrRp7aOOlZNhMBBBDY&#10;FQHCLruixGMQQACBERCIz3RN9QQt1amT4FmzZuhFH3jwIQ1pdLqsL7OwrussWbJYVzhtRUNuIygg&#10;0ltvu+Ocs8763L99XuN2jertRWCNLjRy0LjleeeeH1+8rR988EGqeXDfkgc04IyrXapo6AR10NKl&#10;D6trZs2cYaeuUL7gmXvHDsmeOeaiV7CX6BUL0537779P31tbC9pNtF+oax586GE9Rmks8dAxWrhw&#10;oXpq6aPLFBew2UZawFgPePihB1W1p73NlB21cy7srCbCLs+6B83ebz8taayH6RMeVx4JXv3q1yyY&#10;O0+lPTzPrEYcJ4WZpDxpaxi/cOEBitGog1RPZ9VKU/l7+vSpihfY4jtagVh1kRYsXGj3LLtcDjcJ&#10;KC3Fps7pr4AO9SLVAmr/8L73bdq4UYVpX/bSy/QTW4pIRyf7MVYApb29Q+vZK9CiaJdNKdLraKfQ&#10;ws9x2EVzjpz95szW/KA77rhLv9LxSg+zBZLuu+9ehWzmzZ2rZzUyv+xBT99sPGVgwIQ1r3jZi884&#10;/ZR///zn9UZf+fKXtSK1nVwWP7Kuj4TqttjZf/qngtdaVFzvqJe1KTM2t0V9rR/avt6xZDU9jwAC&#10;CCAwJEDYhY8CAgggMEoC9pKj3iy+2BhNnDhx+sxZ1/74R/HKnWYdUJ0uP/Tw0ltvuumkU0+dMmXy&#10;KDVr3LyNhpQavWtgs+S+xXataF1w1ghHA6Ff/fp38j/66KMUi1EvHH7YISoY+YPvf08lLePUetNl&#10;d9x59+9/8+vjTzzRLikSjzVMh9obSfXP/DlqjPqe/DA7nNPcokUnnXzXbbcq2qUgmJ0otHz5yl/+&#10;8heTp02bPNnEVjRePfKIw9va2n/2s5+tWrVaY0C7T91w4y133HrLiaecorGiHQc23oV+edb9u6tr&#10;kz7JCpHYpaYUETjhxJNkrslEstVoX7uJssCWLVuxYvny9s4JKt2qB2s3OfOscx5/bNV1f/yLzPVI&#10;xVyUXvGb32pXck4++VQ7jUWv+awNGCcPiOMXoWIcccGU4Kc/+8UPvv8/+uHnv/CFSy+5yC6dLlg9&#10;QJFEHZfsatAnnnSSkH/z2+tsUqR2lm3bun/xi19EYaQkl7icraPF79Rff/j9b7XOlPaj+ICUeuyx&#10;x5fcd9/MOXO07JGeOLwj9Gu7treCZVOmTtNvFabR7Zijjzz1jDPvvO3Wb337v3Xc03spHmei0vEO&#10;pWbrWfFHoqC8F0U/9XNbFVi3+BgYL1AdkN80Tj7RbCYCCOyeAGGX3fPi0QgggMAeC9iBugb8OtnV&#10;Key8ufsdt2jRn6/7w5f+68ua/6Jry/cuXvL1r32tp3v7Oc87zwZouI2ggEQXLpj//IteeNftt33p&#10;v76ybt0GjW0Ui/n+D3782U9/8oijj1HBXQ0yNfzQMEZj+Ntuvul/f3itCogqG/+ee+/7/vf+Rwn5&#10;L7r4kkb9UXVnnB1jpow9Q1hhBDdhTL6UBoQaUorxiitf3t/X95+f//y9i03Oi8b5f7juT7/95S8O&#10;O/yIQw42c4s0vWLatCmLTjrp2h98/7e/+0NX1xbtOHfdfe+3vvkNPX3RohOV0FSrmXiNTXKxS/OM&#10;SbQR3CglqSgEqS6wtV001D//vHPl/+6r3nnnXXdv2rRZu4A+4V/44hdvu+nG93/ggzNmTNM+otjK&#10;K//ub/Swz/3LP//l+hvVHk010gLe3/vOt1X2+NRTTtSv1Dv4N3pKn8l4DqP5QC5d+ug3v/5VFTP+&#10;7W9/rWCHQiR23pxC8KLWAmoKbejT29nZftmll6qeznf++1uL73tAnspG+d3vr/vZj380cfLkExYd&#10;px7THw7Vsr3gBRcuuefub3372ytWrNKRTa/zn1/4wrKHH7riylfYaIg6olFS14aJbeqNDl7xUu6+&#10;/Qx86UtfPPiww3/w3e8orKnWKjRtD262oJLu6EVMwV39n55sMndM7V41w/5coTtbZaYRjhnBDyov&#10;hQACCDS1wNCl16beBhqPAAIINIuAveCpU1KNbZQEvvTR5e99z3uWPfKwTlXNSp9mAYvM69781re9&#10;9U3xRHoz+WWnTWOEv8d9rVGNruRr6PKhD33497/+la2GIHl9P+8FF77+DW847tijNYqwF5k1hrz8&#10;sssUAtNsI40l1DWSv+Jv/+5Tn/z4HjdgnD8xXkDXrJDy1re940+/++0fr79hxozp2gtsHQpd6te1&#10;+u9897saUqrOjsaBigJIfv/5B3zjG9+YM8eUOtLcBz1FA8I3v+lNj61YbncZm/Dylnde9a53vm34&#10;nCYCYTt93uwxx/aCTdHSiP24o4466LDDf/KTH2vKicTiYsZmmP3AAw+++Y1v1OdfYUWV+9ZeoNqr&#10;r379m97x9jfbqFY8FK997/s//K8vfr5nu6l8ZLtM9UE++OGPnH/eOXopPWb49JZx/vnX5tsuUAqJ&#10;pnHdv/hefXoVolJEw0zYiT/M9rtWuP/e976rQ5DWCVJ/aVKkglmqmKMus8hHH7/ozW956/POOdNG&#10;5/UKWvPota993fKlj2hWkY2P6FcXXXLpJz7xceW/PJ28nnj2WWdv7epa/tgqPcZmJ11/w03vf+97&#10;VfDlx9deO2FCx//+8CfXfOj9H/joP77m1X+7I5oZrV23/vnPO+f8i174pf/3BftERWD0EVo4b74+&#10;ANff8BdbJ9ve6HcEEEBgfAo0LqDqjmLr7jXXXDM+IdhqBBBAYJQF4rVCTb1PDUVUMUF5EjOmTzv8&#10;iCNPPf0MTZZv7+x84SWXve4Nb3z+BedrGouiM8rjfspzVk5k96zjFE/ZtKlL01XOP/88zWcJ61qZ&#10;2H/e+Re8+73vu/DCCw895CA7XNHQQgMbTVd54Ysu3m/uASaRPpM957zzP/iRj7zspZdrmGPrR3Lb&#10;XQF97DUY27x5y2OrH3c8T7Mnpk2dYrMhFIjUKF1rEh9//HEHH3pETlVdfP/wo45601ve/rrXvXbu&#10;3P2U2KIBp63zqoI7mgVz8mmnK0PMz+Ze8crXvOktb73kYjNNw/ag3UHYTXbqIKlYEw3+FYJUaoOS&#10;Vh546OFFJ5x44omL5C8zdYTJWXAdzUx58eWXT542sxrU5h+w4MpXvPJt73iHlpS2dansUF/3jzj8&#10;sBNPPkXrFim5aMKkya95/Zuuuupdxx9/jA3u6GHxcYx5RqYrZGI/ouvWrV98330CbGlrbevoUJrJ&#10;zNlztCzRtBkzpk6bru+HqAruQQer2pH+TCiWceyxR5948qma3pXN5Vva2j9yzccvu+zSExYdaxNY&#10;4uK7SlfxLrjg+QsPOrTQ1prN50885dR3XnX1lVdeoX3q6RIn40lGlUcfXdba3vGiF71QvapMMQXd&#10;5u6//8auzVq66MCDDirkC12bt/QN9B922OEHLjxAVwX0EdJWrH58zaPLlysN7dhjju7u7vU8s6a7&#10;NvCmW26bM2fOGWecoX/aKwTshrt7nOTxCCAwJgX0l5dslzHZs2wUAggkUcCehurCoE3AVhSmseKD&#10;xqJmZZDOjniKfVlTXWz9RbJdRrAjdW1fA4O4UKuGK7purAWhBzQtxXaEfiX5HUlGZtmOOH/eTCCK&#10;21C36QAaqNjlXbjtroCls59qLRGlmVw2gKXxZyPVwn7gBa85DBpSqqSrdgS7gIsdvduBqPrF7iD6&#10;laaA6buGl/YC+/DIy+62cMw/XnkWyn2whyAbGVGGkb7Pnj3TbruOPvpuhW21DlMn1XSEKZdrH6P9&#10;wlZRVexGPWWLiWhWi/YsWx1GE2EUwVFfmzks8Y425mF3ZQP1+beM9rKnqZCiKTnxh1ZotlNELVVb&#10;YUf31V96sELAen39XP2iH6qirS0vZTtLAY5G39n9SP+MSyCb99Kb6uD2lM1TG/QXR68fV3PP2kQ/&#10;+0h7MNSrxTMuzVpvetm47oz2tapNn4kXbjf1fe1T1DD7kdAdfRKUVKgnEnbZlQ8Gj0EAgbEqsFO2&#10;C2GXsdrRbBcCCCROQOe1jcWG7fmoznd1XmuXqGic9do7GsbobJuwy4j3oh322wVcNYbXwN4ia5xv&#10;10PVffsAjXwalSk03tiyZasqHWh4P+JNGicvaAtAaDw2depkO66zBSzsPJR4qlFVd8QuEHWTHXbq&#10;Mfq5BnLqEXWWhqb2PEaDT/3DzlGyTx+e5MI19qf8UOkDL0nFSuIFiYs2YmL17Mhf/9Sv9F1HqkaE&#10;UUckPSUeeCtLyYzM7ePtNCJb6sjuKXqK9iO742iX0es0huXj5EP+DJtpZ+gIWYkkytgSnT78ivwq&#10;9mF/ZX9iYzFaB1qrp1lt5SXZyIiNsNiJYDYQ2eiCOFnJBIttEFn39craQWyg8+lapSiJXlN7lp6l&#10;HU0vq7lCuq8PRiNepleOa4qbPc7G7NRONckeCeMgkV27uqJP1/TppkCv9nH1u02NYU/kk48AAuNW&#10;gLDLuO16NhwBBPaxgE6ddUKs01ANTjSobJxD22ovdlaRvT6pUaeGLmS7jGyHyV+zh/SaGmDYQY6t&#10;ZWAHBsOmRZjomP6pgYTG+eopjR/sqFIjEF0i1pBpZBs2Tl7NDgjjMhDmA29DkA32BoKQFWfR7qBL&#10;+nY8bx+jp8cVSdPqAnu13/aIzXyxV/WHR17sA55yJxon4DttZiOvwVYYUUf09fXZ6iHaL/Qht+EY&#10;+1FvBFZsLVX9Vocm/bAxw8hmOghcP7E7S7za8VC/NHr2yf07PvG11YpuiFGfZBvzbeRw2YwthcPs&#10;59mGWtRHManJzrOJXXbyow0N2z6yfdFIorTTvho/aWSH2Vd+8i3+S6Ti7iZwaXeiRvgsDtl4ynax&#10;Hwk90u68jeapYTt9WvR2arMao0CPTcxhktG4/aiz4Qgg0DgDadzRqQvZLnwwEEAAgdETsKetjdF+&#10;Y6xoh4v2t/ay/9NdKmQYuce9Zen0XaMCfdfIx17n1/BGgwS78HC81JQKG5uxzXBqDTPiRACmS+wx&#10;vxl2yjmehGLij3ohje5swoWdYWF/1ZjPZX+o73qknaiiR+opGttrEKiOs1fyGy9rW7bT1XX2l0aH&#10;DR8za5itj7pNrBiermLDWIr/2pijHXLLcKfKuI2QgbpDj2kU8rCRHUUHNP5vhNXYaxpdYLNa4klb&#10;Ji3FdoH9SeOja/cOW7TF/mqn4jh2np2d/GXK8MSLfzeiLbpjo2BKQtHrNPL1nrzfbtmyTQk19gF6&#10;ivpdOSxKvWnMe9I/BwdLWs3axmXU0Vq72s54svOhbMZTnNmkOU1KQxvaT/UKNo+GbJc9P1zyTAQQ&#10;aH4Bsl2avw/ZAgQQaE4BO+DX5cpGsclqtaJLkTZ525432/PvnU6jh28uw8g97nwbz9LwwJZX0OvE&#10;UyfM0qrDByd21GHHpY2xkM250A+frlDCHrdqXD2xcTm9MRXCbr792Deu4atfdP1f48bhlSPifSdj&#10;x3vqID3GPtcMPOOiEo3CFuwvT/ehslEVG+HSY4QW1zAKbQGdePE0M2PIjpZtZ+l74yd2r9kpBGPn&#10;vNg9RXuTDRzbKUuNiMC4+pA/3cbG6SomSBGHXTQ/yCSSxLlCQ8stW3abi6QXUdRDfx3s4cimellk&#10;vcLwvwL2r4aNjtkVhTKZrJ2LF0d2nGeoraPH2BlMyuAbHpWL67akbZqMPWwq+3J44pLeSOWZNFvQ&#10;Rjn1OjZnUz/Us3SQbKS67BQG5ZOAAAIIjB8Bwi7jp6/ZUgQQSJaAPcfVWWk8qjclLexptG1l47Kz&#10;vRbamJG00zYQdnkundoY9tvFpO0/LaktYGEnvzSQG1d09QA7IrXDzufShvH8XAFq/RxlqTQyIOyF&#10;dDs+t+NSO+a0u4P9bmcV7TSYHz4pzI5Xn7Jf2F8anzc7nm982hvRxgaszS2yfWFH+3bUbT/8eqJN&#10;e2m84PAAjX2wHfzbN9oxd/KJQq3j+ZOvbW+UX2lkNdpgbqOKyk4dZKPDekAjktWoDmaDNXGExcx/&#10;tPuC7dnGIW54idynlFfWjMqK6Vc2rcz+bYpLtwwVFG/0qX0Lvb5aop1R0aLGlCjtzto3G1vROEKq&#10;KpMqYdkdc5z3O5uPAALjVoCwy7jtejYcAQQQQAABBBBAAAEEEEAAAQT2rsBOYRcu2e1dbl4dAQQQ&#10;QAABBBBAAAEEEEAAAQTGrQBhl3Hb9Ww4AggggAACCCCAAAIIIIAAAgjsXQHCLnvXl1dHAAEEEEAA&#10;AQQQQAABBBBAAIFxK0DYZdx2PRuOAAIIIIAAAggggAACCCCAAAJ7V4Cwy9715dURQAABBBBAAAEE&#10;EEAAAQQQQGDcChB2Gbddz4YjgAACCCCAAAIIIIAAAggggMDeFSDssnd9eXUEEEAAAQQQQAABBBBA&#10;AAEEEBi3AunGgtLjloANRwABBEZNIAxD13Wr1VoYBvl83r5vFEVP2YB0Oj1qDRvPb1Qul7PZrOOY&#10;6xD6m2hv6qbxbDKa266dQm/XALf++gmf/9HshSe/l/x1aAoC0zuOk9YOYvcRbqMpoC5QR9h9Qfc5&#10;NI0mPu+FAAIIPBeBRphFd/r6+gm7PBdMnosAAgjshoA9gdZ3O8Ks1YIgqHme7/vebrwKD907ArZ3&#10;9KcxDE0UzPNchv17R3rnV7XnJfpu44/aO5AfHflnfhcdoBRtGR5/VIBMe0cm4yeheWO+DbJuxILt&#10;oSmOfxH5GvM9zwYigMAYEdgp7MLhe4z0K5uBAALJF9AZsx1P2gOxzqoVc9HwPvktH9stVEdUKlUN&#10;MtUv6iD1iAJhjPxHrdN3yrqNx/bh06WAjVqreCP1go2F2R7RfR3BXJfzxlH6aDRyvoYn4o3Se/M2&#10;CCCAAAIjLUC2y0iL8noIIIDA0wjYkaRN2tcVY/1T59M2yQKzfSgw3L+R0q9MJOYZjU6n7PT5b8w5&#10;YhL06Pg/3bvYOIt+aw9cjTwL+mV0+mX4VLvhU434ezE6/rwLAggg8BwFmGT0HAF5OgIIILDnAkqp&#10;0JMVZvE8TxkWSqwgaX/PNUfomcVi0dZ2UY/o6n4ul7Mp/QxvRgj4WV5GpY6Gz7NTXNJOr2Ayy+j4&#10;P927qF/i/DwTFLaZetop1DtMihy1frFdoPiv2O2dcrmSy2VHrQG8EQIIIIDAHgsQdtljOp6IAAII&#10;jKRAb29fR0e7XtFe3ue2rwRsVouuJ1erVc2iaFR1YZ7L6PSI9Vd6UaVS0bQ7RVsaVXVHpwG8y1MK&#10;qF+0C8RlXE2kuFFSl+PVqH1gVO1bldclXyqVbBUwhYaz2cyoNYA3QgABBBDYYwHCLntMxxMRQACB&#10;5ySgM2Y7t0jXjZXkotGLrlvedvudLS0tT/m6JPM/J+5dfnKoAX+1qmG/OqK9rU1VXjTI0ZhTdXd2&#10;+TV44HMQMLtDGMe8nEKhoLQK3Vdxl+fwijx1BARszpGpPuW66o6gVlMARr2jTL0ReHVe4tkExD5Y&#10;LBYUdnHdvr6+CZ2d8+btz8zHZ2Pj9wgggEBSBAi7JKUnaAcCCIw3Ac0w0uVKDe81mNF9XbRUwsvb&#10;3vb2xXff9dRhF0aeo/IRUYJFuVyaOHnyiSedfPAhhykopovMra2tGvyPyvuP9zfRML5Wq+nsRDEX&#10;7R3Llz+6+J571qx+TMP98U6zT7dfn/858+Ydcsih+8+d197eobbY1YvJdhmdbtHu0N293fczKmo8&#10;MNB/wAELzzj9lBkzpo/Ou/MuCCCAAALPUYCwy3ME5OkIIIDAHgrYafk6CmtU77qeMl/0k/POPXfT&#10;+vXDX5Eklz303dOn6WKyUo+Uwf9fX//m6aedbIu8KEDGheU9Fd2952kYL2plGGk+hZ65Zs26l19x&#10;xeZNG9kRds9xpB+t+GOhtfUTn/7shS84T6Ex1RnRIcvGjkf6rXi9pxCwAXpTXCedvv+Bh6677o9v&#10;euPrW1ufOjUSQQQQQACBpAmwgHTSeoT2IIDAeBFolEJUAVdbLlT5+4P9/baSReM2XjgSs52Kuagt&#10;SrjQ8MaOc+J5FaRajFIP2aKtCkRqF4izwEzFUGayjJL+07+NWT06nmek6i5xBzlxtgsLSI9Sz9hi&#10;OraScT6X0w6iG6lGo6TP2yCAAAIjLcCfz5EW5fUQQACBpxfQBUy7brQeYpcoVqqFvZ7JbV8JqC+U&#10;6hJHWzx9Vwep8o4SkXYKh/HPvSqgQKTFb20tVCplGwXjtg8FtF+USyWFiBWFjMMuZj0dGwXgNgoC&#10;Si9SFNIW9m5ra1UQjLW9OLlAAAEEmleAsEvz9h0tRwCBJhPQabQG9jbnMJ5qVNEYRgu3PHkzWMll&#10;NLvWJLm4rswVCNNNdzTUZJXWUesCjectvnaQMAzUHWZ6BdlGo9YBT/NG2VxOvaCYi3pH0+4UArC9&#10;s6/bNV7eX4cgm2EU7xEq7zKgO2ThjZfuZzsRQGDMCRB2GXNdygYhgECyBezlYpthoe/9vb1PvnBq&#10;t2AULqjyFhLQ2LJaqWh8qYx+m/DSuMic7I/SGGmd4o8aVcZ7hJfL5RR8yRcKZFXs831TuRaa4qIZ&#10;RhrqK89CIYBG1HiMfPKSvRk2BGzjXHE5MJMXySSjZHcarUMAAQSeVmDo7B8hBBBAAIG9LWDPoTWk&#10;1wDGzh3Q/XPOPrtr48bGW9dZvWhvd8OTXt9GwTonTvz0Z//lzDNO030NODXCpHTo6HSFtBWC1PBe&#10;Q8rBwcHH16x933ves3rlChIrRsf/6d5F+0VH54T3f/ijZ5x+akdHu6ZGKviiWAD9Mjr9olik/lJo&#10;v6jVqstXrFq8eMmrX/WKSkV12XOj0wDeBQEEEEDguQjY00vddKevr5+wy3PB5LkIIIDA7gkozqIn&#10;2OUpdEfz9r/4/76y+rGV9qC8e6/Fo0dIYOKkSdu3bdu4ceOcOXNy+XytWg2jSGEXW1WB294W0N6Q&#10;Sqe1XLHuqJ5ua1vbhnhtL+ZT7G35Z3595X+ptsukyZPVNUGtViwW29raNNGIfhmdfvG1elRc4Uhx&#10;FsUl99tv7ktfcmlLCysZjQ4/74IAAgg8VwHCLs9VkOcjgAACeyag469dhNUeiLVirs6he3p6dSW5&#10;8YIEX/bM9rk8y3aEgiy6vKzvtqqLTUp6Li/Lc3dRQDuFzK2/RvgaYaq2jmYeUUB0FwH30sPiVaUy&#10;cQqSAi6tmueiFb7pl72k/eSXVXqRDk3aHRQC7u8fUBdoH7EHq1FrA2+EAAIIILDHAoRd9piOJyKA&#10;AAJ7ReDpQi0k8+8V7ie96NNltdgFp7jtbQH897bwnr0+/bJnbiP1LP4ujJQkr4MAAgjsE4Gdwi6c&#10;U+6TXuBNEUAAAQQQQACB5Ao83drVyW0xLUMAAQQQQCCpAoRdktoztAsBBBBAAIFxIMDwPpmdTL8k&#10;s19oFQIIIIBAMwpQUrcZe402I4AAAgiMmADJ/CNGyQshgAACCCCAAAIIDFsrw65kRLYLHwoEEEAA&#10;AQQQQAABBBBAAAEEEEBgrwgQdtkrrLwoAggggECzCDCZoll6inYigAACCCCAAALNKEDYpRl7jTYj&#10;gAACCCAwRgSUfPuUtzGyeWwGAggggAACCIx7AcIu4/4jAAACCCCAAAIIIIAAAggggAACCOwdAcIu&#10;e8eVV0UAAQQQQACBXRBgktcuIPEQBBBAAAEEEGhiAcIuTdx5NB0BBBBAAAEEEEAAAQQQQAABBJIs&#10;QNglyb1D2xBAAAEEEEAAAQQQQAABBBBAoIkFCLs0cefRdAQQQAABBBBAAAEEEEAAAQQQSLIAYZck&#10;9w5tQwABBBBAAAEEEEAAAQQQQACBJhYg7NLEnUfTEUAAAQQQQAABBBBAAAEEEEAgyQKEXZLcO7QN&#10;AQQQQAABBBBAAAEEEEAAAQSaWICwSxN3Hk1HAAEEEEAAAQQQQAABBBBAAIEkCxB2SXLv0DYEEEAA&#10;AQQQQAABBBBAAAEEEGhiAcIuTdx5NB0BBBBAAAEEEEAAAQQQQAABBJIsQNglyb1D2xBAAAEEEEAA&#10;AQQQQAABBBBAoIkFCLs0cefRdAQQQAABBBBAAAEEEEAAAQQQSLIAYZck9w5tQwABBBBAAAEEEEAA&#10;AQQQQACBJhYg7NLEnUfTEUAAAQQQQAABBBBAAAEEEEAgyQKEXZLcO7QNAQQQQAABBBBAAAEEEEAA&#10;AQSaWICwSxN3Hk1HAAEEEEAAAQQQQAABBBBAAIEkCxB2SXLv0DYEEEAAAQQQQAABBBBAAAEEEGhi&#10;AcIuTdx5NB0BBBBAAAEEEEAAAQQQQAABBJIsQNglyb1D2xBAAAEEEEAAAQQQQAABBBBAoIkFCLs0&#10;cefRdAQQQAABBBBAAAEEEEAAAQQQSLIAYZck9w5tQwABBBBAAAEEEEAAAQQQQACBJhYg7NLEnUfT&#10;EUAAAQQQQAABBBBAAAEEEEAgyQKEXZLcO7QNAQQQQAABBBBAAAEEEEAAAQSaWICwSxN3Hk1HAAEE&#10;EEAAAQQQQAABBBBAAIEkCxB2SXLv0DYEEEAAAQQQQAABBBBAAAEEEGhiAcIuTdx5NB0BBBBAAAEE&#10;EEAAAQQQQAABBJIsQNglyb1D2xBAAAEEEEAAAQQQQAABBBBAoIkFCLs0cefRdAQQQAABBBBAAAEE&#10;EEAAAQQQSLIAYZck9w5tQwABBBBAAAEEEEAAAQQQQACBJhYg7NLEnUfTEUAAAQQQQAABBBBAAAEE&#10;EEAgyQKEXZLcO7QNAQQQQAABBBBAAAEEEEAAAQSaWICwSxN3Hk1HAAEEEEAAAQQQQAABBBBAAIEk&#10;CxB2SXLv0DYEEEAAAQQQQAABBBBAAAEEEGhiAcIuTdx5NB0BBBBAAAEEEEAAAQQQQAABBJIsQNgl&#10;yb1D2xBAAAEEEEAAAQQQQAABBBBAoIkFCLs0cefRdAQQQAABBBBAAAEEEEAAAQQQSLIAYZck9w5t&#10;QwABBBBAAAEEEEAAAQQQQACBJhYg7NLEnUfTEUAAAQQQQAABBBBAAAEEEEAgyQKEXZLcO7QNAQQQ&#10;QAABBBBAAAEEEEAAAQSaWICwSxN3Hk1HAAEEEEAAAQQQQAABBBBAAIEkCxB2SXLv0DYEEEAAAQQQ&#10;QAABBBBAAAEEEGhiAcIuTdx5NB0BBBBAAAEEEEAAAQQQQAABBJIsQNglyb1D2xBAAAEEEEAAAQQQ&#10;QAABBBBAoIkFCLs0cefRdAQQQAABBBBAAAEEEEAAAQQQSLIAYZck9w5tQwABBBBAAAEEEEAAAQQQ&#10;QACBJhYg7NLEnUfTEUAAAQQQQAABBBBAAAEEEEAgyQKEXZLcO7QNAQQQQAABBBBAAAEEEEAAAQSa&#10;WICwSxN3Hk1HAAEEEEAAAQQQQAABBBBAAIEkCxB2SXLv0DYEEEAAAQQQQAABBBBAAAEEEGhiAcIu&#10;Tdx5NB0BBBBAAAEEEEAAAQQQQAABBJIsQNglyb1D2xBAAAEEEEAAAQQQQAABBBBAoIkFCLs0cefR&#10;dAQQQAABBBBAAAEEEEAAAQQQSLIAYZck9w5tQwABBBBAAAEEEEAAAQQQQACBJhYg7NLEnUfTEUAA&#10;AQQQQAABBBBAAAEEEEAgyQKEXZLcO7QNAQQQQAABBBBAAAEEEEAAAQSaWICwSxN3Hk1HAAEEEEAA&#10;AQQQQAABBBBAAIEkCxB2SXLv0DYEEEAAAQQQQAABBBBAAAEEEGhiAcIuTdx5NB0BBBBAAAEEEEAA&#10;AQQQQAABBJIsQNglyb1D2xBAAAEEEEAAAQQQQAABBBBAoIkFCLs0cefRdAQQQAABBBBAAAEEEEAA&#10;AQQQSLIAYZck9w5tQwABBBBAAAEEEEAAAQQQQACBJhYg7NLEnUfTEUAAAQQQQAABBBBAAAEEEEAg&#10;yQKEXZLcO7QNAQQQQAABBBBAAAEEEEAAAQSaWICwSxN3Hk1HAAEEEEAAAQQQQAABBBBAAIEkCxB2&#10;SXLv0DYEEEAAAQQQQAABBBBAAAEEEGhiAcIuTdx5NB0BBBBAAAEEEEAAAQQQQAABBJIsQNglyb1D&#10;2xBAAAEEEEAAAQQQQAABBBBAoIkFCLs0cefRdAQQQAABBBBAAAEEEEAAAQQQSLIAYZck9w5tQwAB&#10;BBBAAAEEEEAAAQQQQACBJhYg7NLEnUfTEUAAAQQQQAABBBBAAAEEEEAgyQKEXZLcO7QNAQQQQAAB&#10;BBBAAAEEEEAAAQSaWICwSxN3Hk1HAAEEEEAAAQQQQAABBBBAAIEkCxB2SXLv0DYEEEAAAQQQQAAB&#10;BBBAAAEEEGhiAcIuTdx5NB0BBBBAAAEEEEAAAQQQQAABBJIsQNglyb1D2xBAAAEEEEAAAQQQQAAB&#10;BBBAoIkFCLs0cefRdAQQQAABBBBAAAEEEEAAAQQQSLIAYZck9w5tQwABBBBAAAEEEEAAAQQQQACB&#10;JhYg7NLEnUfTEUAAAQQQQAABBBBAAAEEEEAgyQKEXZLcO7QNAQQQQAABBBBAAAEEEEAAAQSaWICw&#10;SxN3Hk1HAAEEEEAAAQQQQAABBBBAAIEkCxB2SXLv0DYEEEAAAQQQQAABBBBAAAEEEGhiAcIuTdx5&#10;NB0BBBBAAAEEEEAAAQQQQAABBJIsQNglyb1D2xBAAAEEEEAAAQQQQAABBBBAoIkFCLs0cefRdAQQ&#10;QAABBBBAAAEEEEAAAQQQSLIAYZck9w5tQwABBBBAAAEEEEAAAQQQQACBJhYg7NLEnUfTEUAAAQQQ&#10;QAABBBBAAAEEEEAgyQKEXZLcO7QNAQQQQAABBBBAAAEEEEAAAQSaWICwSxN3Hk1HAAEEEEAAAQQQ&#10;QAABBBBAAIEkCxB2SXLv0DYEEEAAAQQQQAABBBBAAAEEEGhiAcIuTdx5NB0BBBBAAAEEEEAAAQQQ&#10;QAABBJIsQNglyb1D2xBAAAEEEEAAAQQQQAABBBBAoIkFCLs0cefRdAQQQAABBBBAAAEEEEAAAQQQ&#10;SLIAYZck9w5tQwABBBBAAAEEEEAAAQQQQACBJhYg7NLEnUfTEUAAAQQQQAABBBBAAAEEEEAgyQKE&#10;XZLcO7QNAQQQQAABBBBAAAEEEEAAAQSaWICwSxN3Hk1HAAEEEEAAAQQQQAABBBBAAIEkCxB2SXLv&#10;0DYEEEAAAQQQQAABBBBAAAEEEGhiAcIuTdx5NB0BBBBAAAEEEEAAAQQQQAABBJIsQNglyb1D2xBA&#10;AAEEEEAAAQQQQAABBBBAoIkFCLs0cefRdAQQQAABBBBAAAEEEEAAAQQQSLIAYZck9w5tQwABBBBA&#10;AAEEEEAAAQQQQACBJhYg7NLEnUfTEUAAAQQQQAABBBBAAAEEEEAgyQKEXZLcO7QNAQQQQAABBBBA&#10;AAEEEEAAAQSaWICwSxN3Hk1HAAEEEEAAAQQQQAABBBBAAIEkCxB2SXLv0DYEEEAAAQQQQAABBBBA&#10;AAEEEGhiAcIuTdx5NB0BBBBAAAEEEEAAAQQQQAABBJIsQNglyb1D2xBAAAEEEEAAAQQQQAABBBBA&#10;oIkFCLs0cefRdAQQQAABBBBAAAEEEEAAAQQQSLIAYZck9w5tQwABBBBAAAEEEEAAAQQQQACBJhYg&#10;7NLEnUfTEUAAAQQQQAABBBBAAAEEEEAgyQKEXZLcO7QNAQQQQAABBBBAAAEEEEAAAQSaWICwSxN3&#10;Hk1HAAEEEEAAAQQQQAABBBBAAIEkCxB2SXLv0DYEEEAAAQQQQAABBBBAAAEEEGhiAcIuTdx5NB0B&#10;BBBAAAEEEEAAAQQQQAABBJIsQNglyb1D2xBAAAEEEEAAAQQQQAABBBBAoIkFCLs0cefRdAQQQAAB&#10;BBBAAAEEEEAAAQQQSLIAYZck9w5tQwABBBBAAAEEEEAAAQQQQACBJhYg7NLEnUfTEUAAAQQQQAAB&#10;BBBAAAEEEEAgyQKEXZLcO7QNAQQQQAABBBBAAAEEEEAAAQSaWICwSxN3Hk1HAAEEEEAAAQQQQAAB&#10;BBBAAIEkCxB2SXLv0DYEEEAAAQQQQAABBBBAAAEEEGhiAcIuTdx5NB0BBBBAAAEEEEAAAQQQQAAB&#10;BJIsQNglyb1D2xBAAAEEEEAAAQQQQAABBBBAoIkFCLs0cefRdAQQQAABBBBAAAEEEEAAAQQQSLIA&#10;YZck9w5tQwABBBBAAAEEEEAAAQQQQACBJhYg7NLEnUfTEUAAAQQQQAABBBBAAAEEEEAgyQKEXZLc&#10;O7QNAQQQQAABBBBAAAEEEEAAAQSaWICwSxN3Hk1HAAEEEEAAAQQQQAABBBBAAIEkCxB2SXLv0DYE&#10;EEAAAQQQQAABBBBAAAEEEGhiAcIuTdx5NB0BBBBAAAEEEEAAAQQQQAABBJIsQNglyb1D2xBAAAEE&#10;EEAAAQQQQAABBBBAoIkFCLs0cefRdAQQQAABBBBAAAEEEEAAAQQQSLIAYZck9w5tQwABBBBAAAEE&#10;EEAAAQQQQACBJhYg7NLEnUfTEUAAAQQQQAABBBBAAAEEEEAgyQKEXZLcO7QNAQQQQAABBBBAAAEE&#10;EEAAAQSaWICwSxN3Hk1HAAEEEEAAAQQQQAABBBBAAIEkCxB2SXLv0DYEEEAAAQQQQAABBBBAAAEE&#10;EGhiAcIuTdx5NB0BBBBAAAEEEEAAAQQQQAABBJIsQNglyb1D2xBAAAEEEEAAAQQQQAABBBBAoIkF&#10;CLs0cefRdAQQQAABBBBAAAEEEEAAAQQQSLIAYZck9w5tQwABBBBAAAEEEEAAAQQQQACBJhYg7NLE&#10;nUfTEUAAAQQQQAABBBBAAAEEEEAgyQKEXZLcO7QNAQQQQAABBBBAAAEEEEAAAQSaWICwSxN3Hk1H&#10;AAEEEEAAAQQQQAABBBBAAIEkCxB2SXLv0DYEEEAAAQQQQAABBBBAAAEEEGhiAcIuTdx5NB0BBBBA&#10;AAEEEEAAAQQQQAABBJIsQNglyb1D2xBAAAEEEEAAAQQQQAABBBBAoIkFCLs0cefRdAQQQAABBBBA&#10;AAEEEEAAAQQQSLIAYZck9w5tQwABBBBAAAEEEEAAAQQQQACBJhYg7NLEnUfTEUAAAQQQQAABBBBA&#10;AAEEEEAgyQKEXZLcO7QNAQQQQAABBBBAAAEEEEAAAQSaWICwSxN3Hk1HAAEEEEAAAQQQQAABBBBA&#10;AIEkCxB2SXLv0DYEEEAAAQQQQAABBBBAAAEEEGhiAcIuTdx5NB0BBBBAAAEEEEAAAQQQQAABBJIs&#10;QNglyb1D2xBAAAEEEEAAAQQQQAABBBBAoIkFCLs0cefRdAQQQAABBBBAAAEEEEAAAQQQSLIAYZck&#10;9w5tQwABBBBAAAEEEEAAAQQQQACBJhYg7NLEnUfTEUAAAQQQQAABBBBAAAEEEEAgyQKEXZLcO7QN&#10;AQQQQAABBBBAAAEEEEAAAQSaWICwSxN3Hk1HAAEEEEAAAQQQQAABBBBAAIEkCxB2SXLv0DYEEEAA&#10;AQQQQAABBBBAAAEEEGhiAcIuTdx5NB0BBBBAAAEEEEAAAQQQQAABBJIsQNglyb1D2xBAAAEEEEAA&#10;AQQQQAABBBBAoIkFCLs0cefRdAQQQAABBBBAAAEEEEAAAQQQSLIAYZck9w5tQwABBBBAAAEEEEAA&#10;AQQQQACBJhYg7NLEnUfTEUAAAQQQQAABBBBAAAEEEEAgyQKEXZLcO7QNAQQQQAABBBBAAAEEEEAA&#10;AQSaWICwSxN3Hk1HAAEEEEAAAQQQQAABBBBAAIEkCxB2SXLv0DYEEEAAAQQQQAABBBBAAAEEEGhi&#10;AcIuTdx5NB0BBBBAAAEEEEAAAQQQQAABBJIs8P8BgQ6kimv7B18AAAAASUVORK5CYIJQSwECLQAU&#10;AAYACAAAACEAsYJntgoBAAATAgAAEwAAAAAAAAAAAAAAAAAAAAAAW0NvbnRlbnRfVHlwZXNdLnht&#10;bFBLAQItABQABgAIAAAAIQA4/SH/1gAAAJQBAAALAAAAAAAAAAAAAAAAADsBAABfcmVscy8ucmVs&#10;c1BLAQItABQABgAIAAAAIQAk6TWkzQIAAEMGAAAOAAAAAAAAAAAAAAAAADoCAABkcnMvZTJvRG9j&#10;LnhtbFBLAQItABQABgAIAAAAIQCqJg6+vAAAACEBAAAZAAAAAAAAAAAAAAAAADMFAABkcnMvX3Jl&#10;bHMvZTJvRG9jLnhtbC5yZWxzUEsBAi0AFAAGAAgAAAAhAE3RNo3dAAAABgEAAA8AAAAAAAAAAAAA&#10;AAAAJgYAAGRycy9kb3ducmV2LnhtbFBLAQItAAoAAAAAAAAAIQDULuYwgUkWAIFJFgAUAAAAAAAA&#10;AAAAAAAAADAHAABkcnMvbWVkaWEvaW1hZ2UxLnBuZ1BLBQYAAAAABgAGAHwBAADjUBYAAAA=&#10;">
                <v:shape id="_x0000_s1027" type="#_x0000_t75" style="position:absolute;width:57219;height:70916;visibility:visible;mso-wrap-style:square">
                  <v:fill o:detectmouseclick="t"/>
                  <v:path o:connecttype="none"/>
                </v:shape>
                <v:shape id="Picture 15" o:spid="_x0000_s1028" type="#_x0000_t75" style="position:absolute;width:57219;height:70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uLDxAAAANsAAAAPAAAAZHJzL2Rvd25yZXYueG1sRI9Pi8Iw&#10;FMTvgt8hPMGLaGoXRKpRrIuwe9z6B7w9mmdTbF5Kk9Xut98sLHgcZuY3zHrb20Y8qPO1YwXzWQKC&#10;uHS65krB6XiYLkH4gKyxcUwKfsjDdjMcrDHT7slf9ChCJSKEfYYKTAhtJqUvDVn0M9cSR+/mOosh&#10;yq6SusNnhNtGpkmykBZrjgsGW9obKu/Ft1WQH+Vb2peX6724mPPk/Wxc/pkrNR71uxWIQH14hf/b&#10;H1pBOoe/L/EHyM0vAAAA//8DAFBLAQItABQABgAIAAAAIQDb4fbL7gAAAIUBAAATAAAAAAAAAAAA&#10;AAAAAAAAAABbQ29udGVudF9UeXBlc10ueG1sUEsBAi0AFAAGAAgAAAAhAFr0LFu/AAAAFQEAAAsA&#10;AAAAAAAAAAAAAAAAHwEAAF9yZWxzLy5yZWxzUEsBAi0AFAAGAAgAAAAhAPGC4sPEAAAA2wAAAA8A&#10;AAAAAAAAAAAAAAAABwIAAGRycy9kb3ducmV2LnhtbFBLBQYAAAAAAwADALcAAAD4AgAAAAA=&#10;">
                  <v:imagedata r:id="rId23" o:title=""/>
                </v:shape>
                <w10:anchorlock/>
              </v:group>
            </w:pict>
          </mc:Fallback>
        </mc:AlternateContent>
      </w:r>
    </w:p>
    <w:p w:rsidR="00C500FC" w:rsidRPr="00D6499B" w:rsidRDefault="00B775AE" w:rsidP="00B775AE">
      <w:pPr>
        <w:pStyle w:val="Opisslike"/>
        <w:jc w:val="both"/>
        <w:rPr>
          <w:rFonts w:ascii="Times New Roman" w:hAnsi="Times New Roman"/>
        </w:rPr>
      </w:pPr>
      <w:r w:rsidRPr="00D6499B">
        <w:t xml:space="preserve">Slika </w:t>
      </w:r>
      <w:fldSimple w:instr=" SEQ Slika \* ARABIC ">
        <w:r w:rsidR="0099719A">
          <w:rPr>
            <w:noProof/>
          </w:rPr>
          <w:t>2</w:t>
        </w:r>
      </w:fldSimple>
      <w:r w:rsidRPr="00D6499B">
        <w:t>: Indeks starenja stanovništva, Popis 2011.</w:t>
      </w:r>
    </w:p>
    <w:p w:rsidR="00C500FC" w:rsidRPr="00D6499B" w:rsidRDefault="00C500FC" w:rsidP="00C500FC">
      <w:pPr>
        <w:jc w:val="both"/>
        <w:rPr>
          <w:color w:val="4F81BD" w:themeColor="accent1"/>
          <w:sz w:val="20"/>
          <w:szCs w:val="20"/>
        </w:rPr>
      </w:pPr>
      <w:r w:rsidRPr="00D6499B">
        <w:rPr>
          <w:color w:val="4F81BD" w:themeColor="accent1"/>
          <w:sz w:val="20"/>
          <w:szCs w:val="20"/>
        </w:rPr>
        <w:t>Izvor: Čipin et al. (2014).</w:t>
      </w:r>
    </w:p>
    <w:p w:rsidR="00C500FC" w:rsidRPr="00D6499B" w:rsidRDefault="00C500FC" w:rsidP="00C500FC">
      <w:pPr>
        <w:jc w:val="both"/>
        <w:rPr>
          <w:rFonts w:ascii="Times New Roman" w:hAnsi="Times New Roman"/>
          <w:b/>
          <w:bCs/>
          <w:sz w:val="24"/>
          <w:szCs w:val="24"/>
        </w:rPr>
      </w:pPr>
    </w:p>
    <w:p w:rsidR="00C500FC" w:rsidRPr="00D6499B" w:rsidRDefault="00C500FC" w:rsidP="00C500FC">
      <w:pPr>
        <w:jc w:val="both"/>
        <w:rPr>
          <w:rFonts w:ascii="Times New Roman" w:hAnsi="Times New Roman"/>
          <w:b/>
          <w:bCs/>
          <w:sz w:val="24"/>
          <w:szCs w:val="24"/>
        </w:rPr>
      </w:pPr>
    </w:p>
    <w:p w:rsidR="00C500FC" w:rsidRPr="00D6499B" w:rsidRDefault="00C500FC" w:rsidP="00C500FC">
      <w:pPr>
        <w:pStyle w:val="Bezproreda"/>
        <w:rPr>
          <w:rFonts w:ascii="Times New Roman" w:hAnsi="Times New Roman"/>
        </w:rPr>
      </w:pPr>
    </w:p>
    <w:p w:rsidR="00C500FC" w:rsidRPr="00D6499B" w:rsidRDefault="00C500FC" w:rsidP="00C500FC">
      <w:pPr>
        <w:autoSpaceDE w:val="0"/>
        <w:ind w:firstLine="708"/>
        <w:jc w:val="both"/>
        <w:rPr>
          <w:rFonts w:ascii="Times New Roman" w:hAnsi="Times New Roman" w:cs="Times New Roman"/>
        </w:rPr>
      </w:pPr>
    </w:p>
    <w:p w:rsidR="00AE1757" w:rsidRPr="00D6499B" w:rsidRDefault="00AE1757" w:rsidP="00AE1757">
      <w:pPr>
        <w:pStyle w:val="Opisslike"/>
        <w:keepNext/>
      </w:pPr>
      <w:r w:rsidRPr="00D6499B">
        <w:lastRenderedPageBreak/>
        <w:t xml:space="preserve">Table </w:t>
      </w:r>
      <w:fldSimple w:instr=" SEQ Table \* ARABIC ">
        <w:r w:rsidR="000561DB" w:rsidRPr="00D6499B">
          <w:t>8</w:t>
        </w:r>
      </w:fldSimple>
      <w:r w:rsidRPr="00D6499B">
        <w:t xml:space="preserve"> Vitalni indeks* stanovništva u RH, u Ličko-senjskoj županiji NUTS 2 i NUTS 3 u 2001. i 2011. godini</w:t>
      </w:r>
    </w:p>
    <w:tbl>
      <w:tblPr>
        <w:tblStyle w:val="Reetkatablice"/>
        <w:tblW w:w="7479" w:type="dxa"/>
        <w:tblLook w:val="04A0" w:firstRow="1" w:lastRow="0" w:firstColumn="1" w:lastColumn="0" w:noHBand="0" w:noVBand="1"/>
      </w:tblPr>
      <w:tblGrid>
        <w:gridCol w:w="3936"/>
        <w:gridCol w:w="1701"/>
        <w:gridCol w:w="1842"/>
      </w:tblGrid>
      <w:tr w:rsidR="00C500FC" w:rsidRPr="00D6499B" w:rsidTr="00C500FC">
        <w:trPr>
          <w:trHeight w:val="483"/>
        </w:trPr>
        <w:tc>
          <w:tcPr>
            <w:tcW w:w="3936" w:type="dxa"/>
            <w:tcBorders>
              <w:top w:val="single" w:sz="4" w:space="0" w:color="auto"/>
              <w:left w:val="single" w:sz="4" w:space="0" w:color="auto"/>
              <w:bottom w:val="single" w:sz="4" w:space="0" w:color="auto"/>
              <w:right w:val="single" w:sz="4" w:space="0" w:color="auto"/>
            </w:tcBorders>
            <w:vAlign w:val="center"/>
          </w:tcPr>
          <w:p w:rsidR="00C500FC" w:rsidRPr="00D6499B" w:rsidRDefault="00C500FC">
            <w:pPr>
              <w:jc w:val="center"/>
              <w:rPr>
                <w:rFonts w:cs="Times New Roman"/>
                <w:lang w:val="hr-HR"/>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jc w:val="center"/>
              <w:rPr>
                <w:rFonts w:cs="Times New Roman"/>
                <w:b/>
                <w:lang w:val="hr-HR"/>
              </w:rPr>
            </w:pPr>
            <w:r w:rsidRPr="00D6499B">
              <w:rPr>
                <w:rFonts w:cs="Times New Roman"/>
                <w:b/>
                <w:lang w:val="hr-HR"/>
              </w:rPr>
              <w:t>2001.</w:t>
            </w:r>
          </w:p>
        </w:tc>
        <w:tc>
          <w:tcPr>
            <w:tcW w:w="1842" w:type="dxa"/>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jc w:val="center"/>
              <w:rPr>
                <w:rFonts w:cs="Times New Roman"/>
                <w:b/>
                <w:lang w:val="hr-HR"/>
              </w:rPr>
            </w:pPr>
            <w:r w:rsidRPr="00D6499B">
              <w:rPr>
                <w:rFonts w:cs="Times New Roman"/>
                <w:b/>
                <w:lang w:val="hr-HR"/>
              </w:rPr>
              <w:t>2011.</w:t>
            </w:r>
          </w:p>
        </w:tc>
      </w:tr>
      <w:tr w:rsidR="00C500FC" w:rsidRPr="00D6499B" w:rsidTr="00C500FC">
        <w:trPr>
          <w:trHeight w:val="456"/>
        </w:trPr>
        <w:tc>
          <w:tcPr>
            <w:tcW w:w="3936" w:type="dxa"/>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jc w:val="center"/>
              <w:rPr>
                <w:rFonts w:cs="Times New Roman"/>
                <w:b/>
                <w:lang w:val="hr-HR"/>
              </w:rPr>
            </w:pPr>
            <w:r w:rsidRPr="00D6499B">
              <w:rPr>
                <w:rFonts w:cs="Times New Roman"/>
                <w:b/>
                <w:lang w:val="hr-HR"/>
              </w:rPr>
              <w:t>Ličko-senjska županija</w:t>
            </w:r>
          </w:p>
        </w:tc>
        <w:tc>
          <w:tcPr>
            <w:tcW w:w="1701" w:type="dxa"/>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jc w:val="center"/>
              <w:rPr>
                <w:rFonts w:cs="Times New Roman"/>
                <w:lang w:val="hr-HR"/>
              </w:rPr>
            </w:pPr>
            <w:r w:rsidRPr="00D6499B">
              <w:rPr>
                <w:rFonts w:cs="Times New Roman"/>
                <w:lang w:val="hr-HR"/>
              </w:rPr>
              <w:t>51,1</w:t>
            </w:r>
          </w:p>
        </w:tc>
        <w:tc>
          <w:tcPr>
            <w:tcW w:w="1842" w:type="dxa"/>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jc w:val="center"/>
              <w:rPr>
                <w:rFonts w:cs="Times New Roman"/>
                <w:lang w:val="hr-HR"/>
              </w:rPr>
            </w:pPr>
            <w:r w:rsidRPr="00D6499B">
              <w:rPr>
                <w:rFonts w:cs="Times New Roman"/>
                <w:lang w:val="hr-HR"/>
              </w:rPr>
              <w:t>44,7</w:t>
            </w:r>
          </w:p>
        </w:tc>
      </w:tr>
    </w:tbl>
    <w:p w:rsidR="00C500FC" w:rsidRPr="00D6499B" w:rsidRDefault="00C500FC" w:rsidP="00C500FC">
      <w:pPr>
        <w:autoSpaceDE w:val="0"/>
        <w:autoSpaceDN w:val="0"/>
        <w:adjustRightInd w:val="0"/>
        <w:jc w:val="both"/>
        <w:rPr>
          <w:i/>
          <w:color w:val="4F81BD" w:themeColor="accent1"/>
          <w:sz w:val="20"/>
          <w:szCs w:val="20"/>
        </w:rPr>
      </w:pPr>
      <w:r w:rsidRPr="00D6499B">
        <w:rPr>
          <w:i/>
          <w:color w:val="4F81BD" w:themeColor="accent1"/>
          <w:sz w:val="20"/>
          <w:szCs w:val="20"/>
        </w:rPr>
        <w:t>Izvor: DZS, Priopćenje broj 7.1.1. T2/2013.</w:t>
      </w:r>
    </w:p>
    <w:p w:rsidR="00C500FC" w:rsidRPr="00D6499B" w:rsidRDefault="00C500FC" w:rsidP="00C500FC">
      <w:pPr>
        <w:autoSpaceDE w:val="0"/>
        <w:autoSpaceDN w:val="0"/>
        <w:adjustRightInd w:val="0"/>
        <w:jc w:val="both"/>
        <w:rPr>
          <w:lang w:eastAsia="hr-HR"/>
        </w:rPr>
      </w:pPr>
      <w:r w:rsidRPr="00D6499B">
        <w:t>*Vitalni indeks jest omjer između broja živorođene djece i broja umrlih osoba, tj. broj živorođenih u odnosu na 100 umrlih osoba.</w:t>
      </w:r>
    </w:p>
    <w:p w:rsidR="00C500FC" w:rsidRPr="00D6499B" w:rsidRDefault="00C500FC" w:rsidP="00C500FC">
      <w:pPr>
        <w:autoSpaceDE w:val="0"/>
        <w:autoSpaceDN w:val="0"/>
        <w:adjustRightInd w:val="0"/>
        <w:ind w:firstLine="708"/>
        <w:jc w:val="both"/>
      </w:pPr>
      <w:r w:rsidRPr="00D6499B">
        <w:t xml:space="preserve">U Ličko-senjskoj županiji je u 2012. godini umrlo 893 ljudi, dok se u istoj godini rodilo 400 ljudi. Negativno prirodno kretanje (-493) obilježje je ne samo Ličko-senjske županije, već i čitave Hrvatske te je Ličko-senjska županija prema ovom pokazatelju na 11. mjestu u Hrvatskoj. Vitalni indeks (živorođeni /100 umrlih) za Ličko-senjsku županiju iznosi 44,8 </w:t>
      </w:r>
    </w:p>
    <w:p w:rsidR="00AE1757" w:rsidRPr="00D6499B" w:rsidRDefault="00AE1757" w:rsidP="00AE1757">
      <w:pPr>
        <w:pStyle w:val="Opisslike"/>
        <w:keepNext/>
      </w:pPr>
      <w:r w:rsidRPr="00D6499B">
        <w:t xml:space="preserve">Table </w:t>
      </w:r>
      <w:fldSimple w:instr=" SEQ Table \* ARABIC ">
        <w:r w:rsidR="000561DB" w:rsidRPr="00D6499B">
          <w:t>9</w:t>
        </w:r>
      </w:fldSimple>
      <w:r w:rsidRPr="00D6499B">
        <w:t xml:space="preserve"> Dobni sastav i pokazatelj ostarjelosti stanovništva po gradovima i općinama Ličko-senjske županije 2001. i 2011. godine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85"/>
        <w:gridCol w:w="659"/>
        <w:gridCol w:w="794"/>
        <w:gridCol w:w="656"/>
        <w:gridCol w:w="884"/>
        <w:gridCol w:w="656"/>
        <w:gridCol w:w="884"/>
        <w:gridCol w:w="656"/>
        <w:gridCol w:w="794"/>
        <w:gridCol w:w="656"/>
        <w:gridCol w:w="884"/>
        <w:gridCol w:w="654"/>
      </w:tblGrid>
      <w:tr w:rsidR="00C500FC" w:rsidRPr="00D6499B" w:rsidTr="00C500FC">
        <w:trPr>
          <w:trHeight w:val="255"/>
          <w:tblHeader/>
        </w:trPr>
        <w:tc>
          <w:tcPr>
            <w:tcW w:w="5000" w:type="pct"/>
            <w:gridSpan w:val="12"/>
            <w:tcBorders>
              <w:top w:val="single" w:sz="4" w:space="0" w:color="auto"/>
              <w:left w:val="single" w:sz="4" w:space="0" w:color="auto"/>
              <w:bottom w:val="single" w:sz="4" w:space="0" w:color="auto"/>
              <w:right w:val="single" w:sz="4" w:space="0" w:color="auto"/>
            </w:tcBorders>
            <w:shd w:val="clear" w:color="auto" w:fill="D9D9D9"/>
            <w:vAlign w:val="center"/>
            <w:hideMark/>
          </w:tcPr>
          <w:p w:rsidR="00C500FC" w:rsidRPr="00D6499B" w:rsidRDefault="00C500FC">
            <w:pPr>
              <w:spacing w:before="60" w:after="60"/>
              <w:jc w:val="center"/>
              <w:rPr>
                <w:rFonts w:cs="Calibri"/>
                <w:b/>
                <w:sz w:val="16"/>
                <w:szCs w:val="16"/>
              </w:rPr>
            </w:pPr>
            <w:r w:rsidRPr="00D6499B">
              <w:rPr>
                <w:rFonts w:cs="Calibri"/>
                <w:b/>
                <w:sz w:val="16"/>
                <w:szCs w:val="16"/>
              </w:rPr>
              <w:t>Dobne skupine</w:t>
            </w:r>
          </w:p>
        </w:tc>
      </w:tr>
      <w:tr w:rsidR="00C500FC" w:rsidRPr="00D6499B" w:rsidTr="00AE1757">
        <w:trPr>
          <w:trHeight w:val="255"/>
          <w:tblHeader/>
        </w:trPr>
        <w:tc>
          <w:tcPr>
            <w:tcW w:w="1651" w:type="pct"/>
            <w:gridSpan w:val="4"/>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b/>
                <w:sz w:val="16"/>
                <w:szCs w:val="16"/>
              </w:rPr>
            </w:pPr>
            <w:r w:rsidRPr="00D6499B">
              <w:rPr>
                <w:rFonts w:cs="Calibri"/>
                <w:b/>
                <w:sz w:val="16"/>
                <w:szCs w:val="16"/>
              </w:rPr>
              <w:t>Mladi (0-19)</w:t>
            </w:r>
          </w:p>
        </w:tc>
        <w:tc>
          <w:tcPr>
            <w:tcW w:w="1699" w:type="pct"/>
            <w:gridSpan w:val="4"/>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b/>
                <w:sz w:val="16"/>
                <w:szCs w:val="16"/>
              </w:rPr>
            </w:pPr>
            <w:r w:rsidRPr="00D6499B">
              <w:rPr>
                <w:rFonts w:cs="Calibri"/>
                <w:b/>
                <w:sz w:val="16"/>
                <w:szCs w:val="16"/>
              </w:rPr>
              <w:t>Zreli (20-59)</w:t>
            </w:r>
          </w:p>
        </w:tc>
        <w:tc>
          <w:tcPr>
            <w:tcW w:w="1650" w:type="pct"/>
            <w:gridSpan w:val="4"/>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b/>
                <w:sz w:val="16"/>
                <w:szCs w:val="16"/>
              </w:rPr>
            </w:pPr>
            <w:r w:rsidRPr="00D6499B">
              <w:rPr>
                <w:rFonts w:cs="Calibri"/>
                <w:b/>
                <w:sz w:val="16"/>
                <w:szCs w:val="16"/>
              </w:rPr>
              <w:t>Stari (60+)</w:t>
            </w:r>
          </w:p>
        </w:tc>
      </w:tr>
      <w:tr w:rsidR="00C500FC" w:rsidRPr="00D6499B" w:rsidTr="00AE1757">
        <w:trPr>
          <w:trHeight w:val="255"/>
          <w:tblHeader/>
        </w:trPr>
        <w:tc>
          <w:tcPr>
            <w:tcW w:w="851" w:type="pct"/>
            <w:gridSpan w:val="2"/>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b/>
                <w:sz w:val="16"/>
                <w:szCs w:val="16"/>
              </w:rPr>
            </w:pPr>
            <w:r w:rsidRPr="00D6499B">
              <w:rPr>
                <w:rFonts w:cs="Calibri"/>
                <w:b/>
                <w:sz w:val="16"/>
                <w:szCs w:val="16"/>
              </w:rPr>
              <w:t>2001</w:t>
            </w:r>
          </w:p>
        </w:tc>
        <w:tc>
          <w:tcPr>
            <w:tcW w:w="800" w:type="pct"/>
            <w:gridSpan w:val="2"/>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b/>
                <w:sz w:val="16"/>
                <w:szCs w:val="16"/>
              </w:rPr>
            </w:pPr>
            <w:r w:rsidRPr="00D6499B">
              <w:rPr>
                <w:rFonts w:cs="Calibri"/>
                <w:b/>
                <w:sz w:val="16"/>
                <w:szCs w:val="16"/>
              </w:rPr>
              <w:t>2011</w:t>
            </w:r>
          </w:p>
        </w:tc>
        <w:tc>
          <w:tcPr>
            <w:tcW w:w="850" w:type="pct"/>
            <w:gridSpan w:val="2"/>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b/>
                <w:sz w:val="16"/>
                <w:szCs w:val="16"/>
              </w:rPr>
            </w:pPr>
            <w:r w:rsidRPr="00D6499B">
              <w:rPr>
                <w:rFonts w:cs="Calibri"/>
                <w:b/>
                <w:sz w:val="16"/>
                <w:szCs w:val="16"/>
              </w:rPr>
              <w:t>2001</w:t>
            </w:r>
          </w:p>
        </w:tc>
        <w:tc>
          <w:tcPr>
            <w:tcW w:w="850" w:type="pct"/>
            <w:gridSpan w:val="2"/>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b/>
                <w:sz w:val="16"/>
                <w:szCs w:val="16"/>
              </w:rPr>
            </w:pPr>
            <w:r w:rsidRPr="00D6499B">
              <w:rPr>
                <w:rFonts w:cs="Calibri"/>
                <w:b/>
                <w:sz w:val="16"/>
                <w:szCs w:val="16"/>
              </w:rPr>
              <w:t>2011</w:t>
            </w:r>
          </w:p>
        </w:tc>
        <w:tc>
          <w:tcPr>
            <w:tcW w:w="800" w:type="pct"/>
            <w:gridSpan w:val="2"/>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b/>
                <w:sz w:val="16"/>
                <w:szCs w:val="16"/>
              </w:rPr>
            </w:pPr>
            <w:r w:rsidRPr="00D6499B">
              <w:rPr>
                <w:rFonts w:cs="Calibri"/>
                <w:b/>
                <w:sz w:val="16"/>
                <w:szCs w:val="16"/>
              </w:rPr>
              <w:t>2001</w:t>
            </w:r>
          </w:p>
        </w:tc>
        <w:tc>
          <w:tcPr>
            <w:tcW w:w="850" w:type="pct"/>
            <w:gridSpan w:val="2"/>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b/>
                <w:sz w:val="16"/>
                <w:szCs w:val="16"/>
              </w:rPr>
            </w:pPr>
            <w:r w:rsidRPr="00D6499B">
              <w:rPr>
                <w:rFonts w:cs="Calibri"/>
                <w:b/>
                <w:sz w:val="16"/>
                <w:szCs w:val="16"/>
              </w:rPr>
              <w:t>2011</w:t>
            </w:r>
          </w:p>
        </w:tc>
      </w:tr>
      <w:tr w:rsidR="00C500FC" w:rsidRPr="00D6499B" w:rsidTr="00AE1757">
        <w:trPr>
          <w:trHeight w:val="255"/>
          <w:tblHeader/>
        </w:trPr>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b/>
                <w:sz w:val="16"/>
                <w:szCs w:val="16"/>
              </w:rPr>
            </w:pPr>
            <w:r w:rsidRPr="00D6499B">
              <w:rPr>
                <w:rFonts w:cs="Calibri"/>
                <w:b/>
                <w:sz w:val="16"/>
                <w:szCs w:val="16"/>
              </w:rPr>
              <w:t>Aps.</w:t>
            </w:r>
          </w:p>
        </w:tc>
        <w:tc>
          <w:tcPr>
            <w:tcW w:w="363"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b/>
                <w:sz w:val="16"/>
                <w:szCs w:val="16"/>
              </w:rPr>
            </w:pPr>
            <w:r w:rsidRPr="00D6499B">
              <w:rPr>
                <w:rFonts w:cs="Calibri"/>
                <w:b/>
                <w:sz w:val="16"/>
                <w:szCs w:val="16"/>
              </w:rPr>
              <w:t>%</w:t>
            </w:r>
          </w:p>
        </w:tc>
        <w:tc>
          <w:tcPr>
            <w:tcW w:w="43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b/>
                <w:sz w:val="16"/>
                <w:szCs w:val="16"/>
              </w:rPr>
            </w:pPr>
            <w:r w:rsidRPr="00D6499B">
              <w:rPr>
                <w:rFonts w:cs="Calibri"/>
                <w:b/>
                <w:sz w:val="16"/>
                <w:szCs w:val="16"/>
              </w:rPr>
              <w:t>Aps.</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b/>
                <w:sz w:val="16"/>
                <w:szCs w:val="16"/>
              </w:rPr>
            </w:pPr>
            <w:r w:rsidRPr="00D6499B">
              <w:rPr>
                <w:rFonts w:cs="Calibri"/>
                <w:b/>
                <w:sz w:val="16"/>
                <w:szCs w:val="16"/>
              </w:rPr>
              <w:t>%</w:t>
            </w:r>
          </w:p>
        </w:tc>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b/>
                <w:sz w:val="16"/>
                <w:szCs w:val="16"/>
              </w:rPr>
            </w:pPr>
            <w:r w:rsidRPr="00D6499B">
              <w:rPr>
                <w:rFonts w:cs="Calibri"/>
                <w:b/>
                <w:sz w:val="16"/>
                <w:szCs w:val="16"/>
              </w:rPr>
              <w:t>Aps.</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b/>
                <w:sz w:val="16"/>
                <w:szCs w:val="16"/>
              </w:rPr>
            </w:pPr>
            <w:r w:rsidRPr="00D6499B">
              <w:rPr>
                <w:rFonts w:cs="Calibri"/>
                <w:b/>
                <w:sz w:val="16"/>
                <w:szCs w:val="16"/>
              </w:rPr>
              <w:t>%</w:t>
            </w:r>
          </w:p>
        </w:tc>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b/>
                <w:sz w:val="16"/>
                <w:szCs w:val="16"/>
              </w:rPr>
            </w:pPr>
            <w:r w:rsidRPr="00D6499B">
              <w:rPr>
                <w:rFonts w:cs="Calibri"/>
                <w:b/>
                <w:sz w:val="16"/>
                <w:szCs w:val="16"/>
              </w:rPr>
              <w:t>Aps-</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b/>
                <w:sz w:val="16"/>
                <w:szCs w:val="16"/>
              </w:rPr>
            </w:pPr>
            <w:r w:rsidRPr="00D6499B">
              <w:rPr>
                <w:rFonts w:cs="Calibri"/>
                <w:b/>
                <w:sz w:val="16"/>
                <w:szCs w:val="16"/>
              </w:rPr>
              <w:t>%</w:t>
            </w:r>
          </w:p>
        </w:tc>
        <w:tc>
          <w:tcPr>
            <w:tcW w:w="43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b/>
                <w:sz w:val="16"/>
                <w:szCs w:val="16"/>
              </w:rPr>
            </w:pPr>
            <w:r w:rsidRPr="00D6499B">
              <w:rPr>
                <w:rFonts w:cs="Calibri"/>
                <w:b/>
                <w:sz w:val="16"/>
                <w:szCs w:val="16"/>
              </w:rPr>
              <w:t>Aps.</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b/>
                <w:sz w:val="16"/>
                <w:szCs w:val="16"/>
              </w:rPr>
            </w:pPr>
            <w:r w:rsidRPr="00D6499B">
              <w:rPr>
                <w:rFonts w:cs="Calibri"/>
                <w:b/>
                <w:sz w:val="16"/>
                <w:szCs w:val="16"/>
              </w:rPr>
              <w:t>%</w:t>
            </w:r>
          </w:p>
        </w:tc>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b/>
                <w:sz w:val="16"/>
                <w:szCs w:val="16"/>
              </w:rPr>
            </w:pPr>
            <w:r w:rsidRPr="00D6499B">
              <w:rPr>
                <w:rFonts w:cs="Calibri"/>
                <w:b/>
                <w:sz w:val="16"/>
                <w:szCs w:val="16"/>
              </w:rPr>
              <w:t>Aps.</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b/>
                <w:sz w:val="16"/>
                <w:szCs w:val="16"/>
              </w:rPr>
            </w:pPr>
            <w:r w:rsidRPr="00D6499B">
              <w:rPr>
                <w:rFonts w:cs="Calibri"/>
                <w:b/>
                <w:sz w:val="16"/>
                <w:szCs w:val="16"/>
              </w:rPr>
              <w:t>%</w:t>
            </w:r>
          </w:p>
        </w:tc>
      </w:tr>
      <w:tr w:rsidR="00C500FC" w:rsidRPr="00D6499B" w:rsidTr="00C500FC">
        <w:trPr>
          <w:trHeight w:val="255"/>
        </w:trPr>
        <w:tc>
          <w:tcPr>
            <w:tcW w:w="5000" w:type="pct"/>
            <w:gridSpan w:val="12"/>
            <w:tcBorders>
              <w:top w:val="single" w:sz="4" w:space="0" w:color="auto"/>
              <w:left w:val="single" w:sz="4" w:space="0" w:color="auto"/>
              <w:bottom w:val="single" w:sz="4" w:space="0" w:color="auto"/>
              <w:right w:val="single" w:sz="4" w:space="0" w:color="auto"/>
            </w:tcBorders>
            <w:shd w:val="clear" w:color="auto" w:fill="4F81BD"/>
            <w:vAlign w:val="center"/>
            <w:hideMark/>
          </w:tcPr>
          <w:p w:rsidR="00C500FC" w:rsidRPr="00D6499B" w:rsidRDefault="00C500FC">
            <w:pPr>
              <w:spacing w:before="60" w:after="60"/>
              <w:jc w:val="center"/>
              <w:rPr>
                <w:rFonts w:cs="Calibri"/>
                <w:b/>
                <w:sz w:val="16"/>
                <w:szCs w:val="16"/>
              </w:rPr>
            </w:pPr>
            <w:r w:rsidRPr="00D6499B">
              <w:rPr>
                <w:rFonts w:cs="Calibri"/>
                <w:b/>
                <w:sz w:val="16"/>
                <w:szCs w:val="16"/>
              </w:rPr>
              <w:t>REPUBLIKA HRVATSKA</w:t>
            </w:r>
          </w:p>
        </w:tc>
      </w:tr>
      <w:tr w:rsidR="00C500FC" w:rsidRPr="00D6499B" w:rsidTr="00AE1757">
        <w:trPr>
          <w:trHeight w:val="255"/>
        </w:trPr>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b/>
                <w:sz w:val="16"/>
                <w:szCs w:val="16"/>
              </w:rPr>
            </w:pPr>
            <w:r w:rsidRPr="00D6499B">
              <w:rPr>
                <w:rFonts w:cs="Calibri"/>
                <w:b/>
                <w:sz w:val="16"/>
                <w:szCs w:val="16"/>
              </w:rPr>
              <w:t>1053240</w:t>
            </w:r>
          </w:p>
        </w:tc>
        <w:tc>
          <w:tcPr>
            <w:tcW w:w="363"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b/>
                <w:sz w:val="16"/>
                <w:szCs w:val="16"/>
              </w:rPr>
            </w:pPr>
            <w:r w:rsidRPr="00D6499B">
              <w:rPr>
                <w:rFonts w:cs="Calibri"/>
                <w:b/>
                <w:sz w:val="16"/>
                <w:szCs w:val="16"/>
              </w:rPr>
              <w:t>23,84</w:t>
            </w:r>
          </w:p>
        </w:tc>
        <w:tc>
          <w:tcPr>
            <w:tcW w:w="43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b/>
                <w:sz w:val="16"/>
                <w:szCs w:val="16"/>
              </w:rPr>
            </w:pPr>
            <w:r w:rsidRPr="00D6499B">
              <w:rPr>
                <w:rFonts w:cs="Calibri"/>
                <w:b/>
                <w:sz w:val="16"/>
                <w:szCs w:val="16"/>
              </w:rPr>
              <w:t>896605</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b/>
                <w:sz w:val="16"/>
                <w:szCs w:val="16"/>
              </w:rPr>
            </w:pPr>
            <w:r w:rsidRPr="00D6499B">
              <w:rPr>
                <w:rFonts w:cs="Calibri"/>
                <w:b/>
                <w:sz w:val="16"/>
                <w:szCs w:val="16"/>
              </w:rPr>
              <w:t>20,92</w:t>
            </w:r>
          </w:p>
        </w:tc>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b/>
                <w:sz w:val="16"/>
                <w:szCs w:val="16"/>
              </w:rPr>
            </w:pPr>
            <w:r w:rsidRPr="00D6499B">
              <w:rPr>
                <w:rFonts w:cs="Calibri"/>
                <w:b/>
                <w:sz w:val="16"/>
                <w:szCs w:val="16"/>
              </w:rPr>
              <w:t>2409359</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b/>
                <w:sz w:val="16"/>
                <w:szCs w:val="16"/>
              </w:rPr>
            </w:pPr>
            <w:r w:rsidRPr="00D6499B">
              <w:rPr>
                <w:rFonts w:cs="Calibri"/>
                <w:b/>
                <w:sz w:val="16"/>
                <w:szCs w:val="16"/>
              </w:rPr>
              <w:t>54,53</w:t>
            </w:r>
          </w:p>
        </w:tc>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b/>
                <w:sz w:val="16"/>
                <w:szCs w:val="16"/>
              </w:rPr>
            </w:pPr>
            <w:r w:rsidRPr="00D6499B">
              <w:rPr>
                <w:rFonts w:cs="Calibri"/>
                <w:b/>
                <w:sz w:val="16"/>
                <w:szCs w:val="16"/>
              </w:rPr>
              <w:t>2356911</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b/>
                <w:sz w:val="16"/>
                <w:szCs w:val="16"/>
              </w:rPr>
            </w:pPr>
            <w:r w:rsidRPr="00D6499B">
              <w:rPr>
                <w:rFonts w:cs="Calibri"/>
                <w:b/>
                <w:sz w:val="16"/>
                <w:szCs w:val="16"/>
              </w:rPr>
              <w:t>55,01</w:t>
            </w:r>
          </w:p>
        </w:tc>
        <w:tc>
          <w:tcPr>
            <w:tcW w:w="43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b/>
                <w:sz w:val="16"/>
                <w:szCs w:val="16"/>
              </w:rPr>
            </w:pPr>
            <w:r w:rsidRPr="00D6499B">
              <w:rPr>
                <w:rFonts w:cs="Calibri"/>
                <w:b/>
                <w:sz w:val="16"/>
                <w:szCs w:val="16"/>
              </w:rPr>
              <w:t>955556</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b/>
                <w:sz w:val="16"/>
                <w:szCs w:val="16"/>
              </w:rPr>
            </w:pPr>
            <w:r w:rsidRPr="00D6499B">
              <w:rPr>
                <w:rFonts w:cs="Calibri"/>
                <w:b/>
                <w:sz w:val="16"/>
                <w:szCs w:val="16"/>
              </w:rPr>
              <w:t>21,65</w:t>
            </w:r>
          </w:p>
        </w:tc>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b/>
                <w:sz w:val="16"/>
                <w:szCs w:val="16"/>
              </w:rPr>
            </w:pPr>
            <w:r w:rsidRPr="00D6499B">
              <w:rPr>
                <w:rFonts w:cs="Calibri"/>
                <w:b/>
                <w:sz w:val="16"/>
                <w:szCs w:val="16"/>
              </w:rPr>
              <w:t>1031373</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b/>
                <w:sz w:val="16"/>
                <w:szCs w:val="16"/>
              </w:rPr>
            </w:pPr>
            <w:r w:rsidRPr="00D6499B">
              <w:rPr>
                <w:rFonts w:cs="Calibri"/>
                <w:b/>
                <w:sz w:val="16"/>
                <w:szCs w:val="16"/>
              </w:rPr>
              <w:t>24,07</w:t>
            </w:r>
          </w:p>
        </w:tc>
      </w:tr>
      <w:tr w:rsidR="00C500FC" w:rsidRPr="00D6499B" w:rsidTr="00C500FC">
        <w:trPr>
          <w:trHeight w:val="255"/>
        </w:trPr>
        <w:tc>
          <w:tcPr>
            <w:tcW w:w="5000" w:type="pct"/>
            <w:gridSpan w:val="12"/>
            <w:tcBorders>
              <w:top w:val="single" w:sz="4" w:space="0" w:color="auto"/>
              <w:left w:val="single" w:sz="4" w:space="0" w:color="auto"/>
              <w:bottom w:val="single" w:sz="4" w:space="0" w:color="auto"/>
              <w:right w:val="single" w:sz="4" w:space="0" w:color="auto"/>
            </w:tcBorders>
            <w:shd w:val="clear" w:color="auto" w:fill="4F81BD"/>
            <w:vAlign w:val="center"/>
            <w:hideMark/>
          </w:tcPr>
          <w:p w:rsidR="00C500FC" w:rsidRPr="00D6499B" w:rsidRDefault="00C500FC">
            <w:pPr>
              <w:spacing w:before="60" w:after="60"/>
              <w:jc w:val="center"/>
              <w:rPr>
                <w:rFonts w:cs="Calibri"/>
                <w:b/>
                <w:sz w:val="16"/>
                <w:szCs w:val="16"/>
              </w:rPr>
            </w:pPr>
            <w:r w:rsidRPr="00D6499B">
              <w:rPr>
                <w:rFonts w:cs="Calibri"/>
                <w:b/>
                <w:sz w:val="16"/>
                <w:szCs w:val="16"/>
              </w:rPr>
              <w:t>LIČKO-SENJSKA ŽUPANIJA</w:t>
            </w:r>
          </w:p>
        </w:tc>
      </w:tr>
      <w:tr w:rsidR="00C500FC" w:rsidRPr="00D6499B" w:rsidTr="00AE1757">
        <w:trPr>
          <w:trHeight w:val="255"/>
        </w:trPr>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b/>
                <w:sz w:val="16"/>
                <w:szCs w:val="16"/>
              </w:rPr>
            </w:pPr>
            <w:r w:rsidRPr="00D6499B">
              <w:rPr>
                <w:rFonts w:cs="Calibri"/>
                <w:b/>
                <w:sz w:val="16"/>
                <w:szCs w:val="16"/>
              </w:rPr>
              <w:t>11189</w:t>
            </w:r>
          </w:p>
        </w:tc>
        <w:tc>
          <w:tcPr>
            <w:tcW w:w="363"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b/>
                <w:sz w:val="16"/>
                <w:szCs w:val="16"/>
              </w:rPr>
            </w:pPr>
            <w:r w:rsidRPr="00D6499B">
              <w:rPr>
                <w:rFonts w:cs="Calibri"/>
                <w:b/>
                <w:sz w:val="16"/>
                <w:szCs w:val="16"/>
              </w:rPr>
              <w:t>20,84</w:t>
            </w:r>
          </w:p>
        </w:tc>
        <w:tc>
          <w:tcPr>
            <w:tcW w:w="43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b/>
                <w:sz w:val="16"/>
                <w:szCs w:val="16"/>
              </w:rPr>
            </w:pPr>
            <w:r w:rsidRPr="00D6499B">
              <w:rPr>
                <w:rFonts w:cs="Calibri"/>
                <w:b/>
                <w:sz w:val="16"/>
                <w:szCs w:val="16"/>
              </w:rPr>
              <w:t>9506</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b/>
                <w:sz w:val="16"/>
                <w:szCs w:val="16"/>
              </w:rPr>
            </w:pPr>
            <w:r w:rsidRPr="00D6499B">
              <w:rPr>
                <w:rFonts w:cs="Calibri"/>
                <w:b/>
                <w:sz w:val="16"/>
                <w:szCs w:val="16"/>
              </w:rPr>
              <w:t>18,67</w:t>
            </w:r>
          </w:p>
        </w:tc>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b/>
                <w:sz w:val="16"/>
                <w:szCs w:val="16"/>
              </w:rPr>
            </w:pPr>
            <w:r w:rsidRPr="00D6499B">
              <w:rPr>
                <w:rFonts w:cs="Calibri"/>
                <w:b/>
                <w:sz w:val="16"/>
                <w:szCs w:val="16"/>
              </w:rPr>
              <w:t>25915</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b/>
                <w:sz w:val="16"/>
                <w:szCs w:val="16"/>
              </w:rPr>
            </w:pPr>
            <w:r w:rsidRPr="00D6499B">
              <w:rPr>
                <w:rFonts w:cs="Calibri"/>
                <w:b/>
                <w:sz w:val="16"/>
                <w:szCs w:val="16"/>
              </w:rPr>
              <w:t>45,67</w:t>
            </w:r>
          </w:p>
        </w:tc>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b/>
                <w:sz w:val="16"/>
                <w:szCs w:val="16"/>
              </w:rPr>
            </w:pPr>
            <w:r w:rsidRPr="00D6499B">
              <w:rPr>
                <w:rFonts w:cs="Calibri"/>
                <w:b/>
                <w:sz w:val="16"/>
                <w:szCs w:val="16"/>
              </w:rPr>
              <w:t>22748</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b/>
                <w:sz w:val="16"/>
                <w:szCs w:val="16"/>
              </w:rPr>
            </w:pPr>
            <w:r w:rsidRPr="00D6499B">
              <w:rPr>
                <w:rFonts w:cs="Calibri"/>
                <w:b/>
                <w:sz w:val="16"/>
                <w:szCs w:val="16"/>
              </w:rPr>
              <w:t>44,67</w:t>
            </w:r>
          </w:p>
        </w:tc>
        <w:tc>
          <w:tcPr>
            <w:tcW w:w="43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b/>
                <w:sz w:val="16"/>
                <w:szCs w:val="16"/>
              </w:rPr>
            </w:pPr>
            <w:r w:rsidRPr="00D6499B">
              <w:rPr>
                <w:rFonts w:cs="Calibri"/>
                <w:b/>
                <w:sz w:val="16"/>
                <w:szCs w:val="16"/>
              </w:rPr>
              <w:t>16307</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b/>
                <w:sz w:val="16"/>
                <w:szCs w:val="16"/>
              </w:rPr>
            </w:pPr>
            <w:r w:rsidRPr="00D6499B">
              <w:rPr>
                <w:rFonts w:cs="Calibri"/>
                <w:b/>
                <w:sz w:val="16"/>
                <w:szCs w:val="16"/>
              </w:rPr>
              <w:t>33,49</w:t>
            </w:r>
          </w:p>
        </w:tc>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b/>
                <w:sz w:val="16"/>
                <w:szCs w:val="16"/>
              </w:rPr>
            </w:pPr>
            <w:r w:rsidRPr="00D6499B">
              <w:rPr>
                <w:rFonts w:cs="Calibri"/>
                <w:b/>
                <w:sz w:val="16"/>
                <w:szCs w:val="16"/>
              </w:rPr>
              <w:t>15784</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b/>
                <w:sz w:val="16"/>
                <w:szCs w:val="16"/>
              </w:rPr>
            </w:pPr>
            <w:r w:rsidRPr="00D6499B">
              <w:rPr>
                <w:rFonts w:cs="Calibri"/>
                <w:b/>
                <w:sz w:val="16"/>
                <w:szCs w:val="16"/>
              </w:rPr>
              <w:t>31,00</w:t>
            </w:r>
          </w:p>
        </w:tc>
      </w:tr>
      <w:tr w:rsidR="00C500FC" w:rsidRPr="00D6499B" w:rsidTr="00C500FC">
        <w:trPr>
          <w:trHeight w:val="255"/>
        </w:trPr>
        <w:tc>
          <w:tcPr>
            <w:tcW w:w="5000" w:type="pct"/>
            <w:gridSpan w:val="12"/>
            <w:tcBorders>
              <w:top w:val="single" w:sz="4" w:space="0" w:color="auto"/>
              <w:left w:val="single" w:sz="4" w:space="0" w:color="auto"/>
              <w:bottom w:val="single" w:sz="4" w:space="0" w:color="auto"/>
              <w:right w:val="single" w:sz="4" w:space="0" w:color="auto"/>
            </w:tcBorders>
            <w:shd w:val="clear" w:color="auto" w:fill="4F81BD"/>
            <w:vAlign w:val="center"/>
            <w:hideMark/>
          </w:tcPr>
          <w:p w:rsidR="00C500FC" w:rsidRPr="00D6499B" w:rsidRDefault="00C500FC">
            <w:pPr>
              <w:spacing w:before="60" w:after="60"/>
              <w:jc w:val="center"/>
              <w:rPr>
                <w:rFonts w:cs="Calibri"/>
                <w:b/>
                <w:sz w:val="16"/>
                <w:szCs w:val="16"/>
              </w:rPr>
            </w:pPr>
            <w:r w:rsidRPr="00D6499B">
              <w:rPr>
                <w:rFonts w:cs="Calibri"/>
                <w:b/>
                <w:sz w:val="16"/>
                <w:szCs w:val="16"/>
              </w:rPr>
              <w:t>Grad Gospić</w:t>
            </w:r>
          </w:p>
        </w:tc>
      </w:tr>
      <w:tr w:rsidR="00C500FC" w:rsidRPr="00D6499B" w:rsidTr="00AE1757">
        <w:trPr>
          <w:trHeight w:val="255"/>
        </w:trPr>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3001</w:t>
            </w:r>
          </w:p>
        </w:tc>
        <w:tc>
          <w:tcPr>
            <w:tcW w:w="363"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23,20</w:t>
            </w:r>
          </w:p>
        </w:tc>
        <w:tc>
          <w:tcPr>
            <w:tcW w:w="43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2747</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21,55</w:t>
            </w:r>
          </w:p>
        </w:tc>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6241</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48,26</w:t>
            </w:r>
          </w:p>
        </w:tc>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6639</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52,09</w:t>
            </w:r>
          </w:p>
        </w:tc>
        <w:tc>
          <w:tcPr>
            <w:tcW w:w="43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3691</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28,54</w:t>
            </w:r>
          </w:p>
        </w:tc>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3359</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26,36</w:t>
            </w:r>
          </w:p>
        </w:tc>
      </w:tr>
      <w:tr w:rsidR="00C500FC" w:rsidRPr="00D6499B" w:rsidTr="00C500FC">
        <w:trPr>
          <w:trHeight w:val="255"/>
        </w:trPr>
        <w:tc>
          <w:tcPr>
            <w:tcW w:w="5000" w:type="pct"/>
            <w:gridSpan w:val="12"/>
            <w:tcBorders>
              <w:top w:val="single" w:sz="4" w:space="0" w:color="auto"/>
              <w:left w:val="single" w:sz="4" w:space="0" w:color="auto"/>
              <w:bottom w:val="single" w:sz="4" w:space="0" w:color="auto"/>
              <w:right w:val="single" w:sz="4" w:space="0" w:color="auto"/>
            </w:tcBorders>
            <w:shd w:val="clear" w:color="auto" w:fill="4F81BD"/>
            <w:vAlign w:val="center"/>
            <w:hideMark/>
          </w:tcPr>
          <w:p w:rsidR="00C500FC" w:rsidRPr="00D6499B" w:rsidRDefault="00C500FC">
            <w:pPr>
              <w:spacing w:before="60" w:after="60"/>
              <w:jc w:val="center"/>
              <w:rPr>
                <w:rFonts w:cs="Calibri"/>
                <w:b/>
                <w:sz w:val="16"/>
                <w:szCs w:val="16"/>
              </w:rPr>
            </w:pPr>
            <w:r w:rsidRPr="00D6499B">
              <w:rPr>
                <w:rFonts w:cs="Calibri"/>
                <w:b/>
                <w:sz w:val="16"/>
                <w:szCs w:val="16"/>
              </w:rPr>
              <w:t>Grad Novalja</w:t>
            </w:r>
          </w:p>
        </w:tc>
      </w:tr>
      <w:tr w:rsidR="00C500FC" w:rsidRPr="00D6499B" w:rsidTr="00AE1757">
        <w:trPr>
          <w:trHeight w:val="255"/>
        </w:trPr>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756</w:t>
            </w:r>
          </w:p>
        </w:tc>
        <w:tc>
          <w:tcPr>
            <w:tcW w:w="363"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22,72</w:t>
            </w:r>
          </w:p>
        </w:tc>
        <w:tc>
          <w:tcPr>
            <w:tcW w:w="43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735</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20,1</w:t>
            </w:r>
          </w:p>
        </w:tc>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1672</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50,26</w:t>
            </w:r>
          </w:p>
        </w:tc>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1836</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50,12</w:t>
            </w:r>
          </w:p>
        </w:tc>
        <w:tc>
          <w:tcPr>
            <w:tcW w:w="43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899</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27,02</w:t>
            </w:r>
          </w:p>
        </w:tc>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1092</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29,81</w:t>
            </w:r>
          </w:p>
        </w:tc>
      </w:tr>
      <w:tr w:rsidR="00C500FC" w:rsidRPr="00D6499B" w:rsidTr="00C500FC">
        <w:trPr>
          <w:trHeight w:val="255"/>
        </w:trPr>
        <w:tc>
          <w:tcPr>
            <w:tcW w:w="5000" w:type="pct"/>
            <w:gridSpan w:val="12"/>
            <w:tcBorders>
              <w:top w:val="single" w:sz="4" w:space="0" w:color="auto"/>
              <w:left w:val="single" w:sz="4" w:space="0" w:color="auto"/>
              <w:bottom w:val="single" w:sz="4" w:space="0" w:color="auto"/>
              <w:right w:val="single" w:sz="4" w:space="0" w:color="auto"/>
            </w:tcBorders>
            <w:shd w:val="clear" w:color="auto" w:fill="4F81BD"/>
            <w:vAlign w:val="center"/>
            <w:hideMark/>
          </w:tcPr>
          <w:p w:rsidR="00C500FC" w:rsidRPr="00D6499B" w:rsidRDefault="00C500FC">
            <w:pPr>
              <w:spacing w:before="60" w:after="60"/>
              <w:jc w:val="center"/>
              <w:rPr>
                <w:rFonts w:cs="Calibri"/>
                <w:b/>
                <w:sz w:val="16"/>
                <w:szCs w:val="16"/>
              </w:rPr>
            </w:pPr>
            <w:r w:rsidRPr="00D6499B">
              <w:rPr>
                <w:rFonts w:cs="Calibri"/>
                <w:b/>
                <w:sz w:val="16"/>
                <w:szCs w:val="16"/>
              </w:rPr>
              <w:t>Grad Otočac</w:t>
            </w:r>
          </w:p>
        </w:tc>
      </w:tr>
      <w:tr w:rsidR="00C500FC" w:rsidRPr="00D6499B" w:rsidTr="00AE1757">
        <w:trPr>
          <w:trHeight w:val="255"/>
        </w:trPr>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2245</w:t>
            </w:r>
          </w:p>
        </w:tc>
        <w:tc>
          <w:tcPr>
            <w:tcW w:w="363"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21,74</w:t>
            </w:r>
          </w:p>
        </w:tc>
        <w:tc>
          <w:tcPr>
            <w:tcW w:w="43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1883</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19,20</w:t>
            </w:r>
          </w:p>
        </w:tc>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5214</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50,50</w:t>
            </w:r>
          </w:p>
        </w:tc>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5003</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51,17</w:t>
            </w:r>
          </w:p>
        </w:tc>
        <w:tc>
          <w:tcPr>
            <w:tcW w:w="43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2866</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27,76</w:t>
            </w:r>
          </w:p>
        </w:tc>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2892</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29,58</w:t>
            </w:r>
          </w:p>
        </w:tc>
      </w:tr>
      <w:tr w:rsidR="00C500FC" w:rsidRPr="00D6499B" w:rsidTr="00C500FC">
        <w:trPr>
          <w:trHeight w:val="255"/>
        </w:trPr>
        <w:tc>
          <w:tcPr>
            <w:tcW w:w="5000" w:type="pct"/>
            <w:gridSpan w:val="12"/>
            <w:tcBorders>
              <w:top w:val="single" w:sz="4" w:space="0" w:color="auto"/>
              <w:left w:val="single" w:sz="4" w:space="0" w:color="auto"/>
              <w:bottom w:val="single" w:sz="4" w:space="0" w:color="auto"/>
              <w:right w:val="single" w:sz="4" w:space="0" w:color="auto"/>
            </w:tcBorders>
            <w:shd w:val="clear" w:color="auto" w:fill="4F81BD"/>
            <w:vAlign w:val="center"/>
            <w:hideMark/>
          </w:tcPr>
          <w:p w:rsidR="00C500FC" w:rsidRPr="00D6499B" w:rsidRDefault="00C500FC">
            <w:pPr>
              <w:spacing w:before="60" w:after="60"/>
              <w:jc w:val="center"/>
              <w:rPr>
                <w:rFonts w:cs="Calibri"/>
                <w:b/>
                <w:sz w:val="16"/>
                <w:szCs w:val="16"/>
              </w:rPr>
            </w:pPr>
            <w:r w:rsidRPr="00D6499B">
              <w:rPr>
                <w:rFonts w:cs="Calibri"/>
                <w:b/>
                <w:sz w:val="16"/>
                <w:szCs w:val="16"/>
              </w:rPr>
              <w:t>Grad Senj</w:t>
            </w:r>
          </w:p>
        </w:tc>
      </w:tr>
      <w:tr w:rsidR="00C500FC" w:rsidRPr="00D6499B" w:rsidTr="00AE1757">
        <w:trPr>
          <w:trHeight w:val="255"/>
        </w:trPr>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1684</w:t>
            </w:r>
          </w:p>
        </w:tc>
        <w:tc>
          <w:tcPr>
            <w:tcW w:w="363"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20,76</w:t>
            </w:r>
          </w:p>
        </w:tc>
        <w:tc>
          <w:tcPr>
            <w:tcW w:w="43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1198</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16,68</w:t>
            </w:r>
          </w:p>
        </w:tc>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4325</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53,33</w:t>
            </w:r>
          </w:p>
        </w:tc>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3817</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53,15</w:t>
            </w:r>
          </w:p>
        </w:tc>
        <w:tc>
          <w:tcPr>
            <w:tcW w:w="43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2101</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25,91</w:t>
            </w:r>
          </w:p>
        </w:tc>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2167</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30,17</w:t>
            </w:r>
          </w:p>
        </w:tc>
      </w:tr>
      <w:tr w:rsidR="00C500FC" w:rsidRPr="00D6499B" w:rsidTr="00C500FC">
        <w:trPr>
          <w:trHeight w:val="255"/>
        </w:trPr>
        <w:tc>
          <w:tcPr>
            <w:tcW w:w="5000" w:type="pct"/>
            <w:gridSpan w:val="12"/>
            <w:tcBorders>
              <w:top w:val="single" w:sz="4" w:space="0" w:color="auto"/>
              <w:left w:val="single" w:sz="4" w:space="0" w:color="auto"/>
              <w:bottom w:val="single" w:sz="4" w:space="0" w:color="auto"/>
              <w:right w:val="single" w:sz="4" w:space="0" w:color="auto"/>
            </w:tcBorders>
            <w:shd w:val="clear" w:color="auto" w:fill="4F81BD"/>
            <w:vAlign w:val="center"/>
            <w:hideMark/>
          </w:tcPr>
          <w:p w:rsidR="00C500FC" w:rsidRPr="00D6499B" w:rsidRDefault="00C500FC">
            <w:pPr>
              <w:spacing w:before="60" w:after="60"/>
              <w:jc w:val="center"/>
              <w:rPr>
                <w:rFonts w:cs="Calibri"/>
                <w:b/>
                <w:sz w:val="16"/>
                <w:szCs w:val="16"/>
              </w:rPr>
            </w:pPr>
            <w:r w:rsidRPr="00D6499B">
              <w:rPr>
                <w:rFonts w:cs="Calibri"/>
                <w:b/>
                <w:sz w:val="16"/>
                <w:szCs w:val="16"/>
              </w:rPr>
              <w:t>Općina Brinje</w:t>
            </w:r>
          </w:p>
        </w:tc>
      </w:tr>
      <w:tr w:rsidR="00C500FC" w:rsidRPr="00D6499B" w:rsidTr="00AE1757">
        <w:trPr>
          <w:trHeight w:val="255"/>
        </w:trPr>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737</w:t>
            </w:r>
          </w:p>
        </w:tc>
        <w:tc>
          <w:tcPr>
            <w:tcW w:w="363"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18,09</w:t>
            </w:r>
          </w:p>
        </w:tc>
        <w:tc>
          <w:tcPr>
            <w:tcW w:w="43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584</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17,94</w:t>
            </w:r>
          </w:p>
        </w:tc>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2031</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49,84</w:t>
            </w:r>
          </w:p>
        </w:tc>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1567</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48,13</w:t>
            </w:r>
          </w:p>
        </w:tc>
        <w:tc>
          <w:tcPr>
            <w:tcW w:w="43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1307</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32,07</w:t>
            </w:r>
          </w:p>
        </w:tc>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1105</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33,94</w:t>
            </w:r>
          </w:p>
        </w:tc>
      </w:tr>
      <w:tr w:rsidR="00C500FC" w:rsidRPr="00D6499B" w:rsidTr="00C500FC">
        <w:trPr>
          <w:trHeight w:val="255"/>
        </w:trPr>
        <w:tc>
          <w:tcPr>
            <w:tcW w:w="5000" w:type="pct"/>
            <w:gridSpan w:val="12"/>
            <w:tcBorders>
              <w:top w:val="single" w:sz="4" w:space="0" w:color="auto"/>
              <w:left w:val="single" w:sz="4" w:space="0" w:color="auto"/>
              <w:bottom w:val="single" w:sz="4" w:space="0" w:color="auto"/>
              <w:right w:val="single" w:sz="4" w:space="0" w:color="auto"/>
            </w:tcBorders>
            <w:shd w:val="clear" w:color="auto" w:fill="4F81BD"/>
            <w:vAlign w:val="center"/>
            <w:hideMark/>
          </w:tcPr>
          <w:p w:rsidR="00C500FC" w:rsidRPr="00D6499B" w:rsidRDefault="00C500FC">
            <w:pPr>
              <w:spacing w:before="60" w:after="60"/>
              <w:jc w:val="center"/>
              <w:rPr>
                <w:rFonts w:cs="Calibri"/>
                <w:b/>
                <w:sz w:val="16"/>
                <w:szCs w:val="16"/>
              </w:rPr>
            </w:pPr>
            <w:r w:rsidRPr="00D6499B">
              <w:rPr>
                <w:rFonts w:cs="Calibri"/>
                <w:b/>
                <w:sz w:val="16"/>
                <w:szCs w:val="16"/>
              </w:rPr>
              <w:t>Općina Donji Lapac</w:t>
            </w:r>
          </w:p>
        </w:tc>
      </w:tr>
      <w:tr w:rsidR="00C500FC" w:rsidRPr="00D6499B" w:rsidTr="00AE1757">
        <w:trPr>
          <w:trHeight w:val="255"/>
        </w:trPr>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323</w:t>
            </w:r>
          </w:p>
        </w:tc>
        <w:tc>
          <w:tcPr>
            <w:tcW w:w="363"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17,32</w:t>
            </w:r>
          </w:p>
        </w:tc>
        <w:tc>
          <w:tcPr>
            <w:tcW w:w="43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249</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11,78</w:t>
            </w:r>
          </w:p>
        </w:tc>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860</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46,11</w:t>
            </w:r>
          </w:p>
        </w:tc>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1004</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47,52</w:t>
            </w:r>
          </w:p>
        </w:tc>
        <w:tc>
          <w:tcPr>
            <w:tcW w:w="43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682</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36,57</w:t>
            </w:r>
          </w:p>
        </w:tc>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860</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40,70</w:t>
            </w:r>
          </w:p>
        </w:tc>
      </w:tr>
      <w:tr w:rsidR="00C500FC" w:rsidRPr="00D6499B" w:rsidTr="00C500FC">
        <w:trPr>
          <w:trHeight w:val="255"/>
        </w:trPr>
        <w:tc>
          <w:tcPr>
            <w:tcW w:w="5000" w:type="pct"/>
            <w:gridSpan w:val="12"/>
            <w:tcBorders>
              <w:top w:val="single" w:sz="4" w:space="0" w:color="auto"/>
              <w:left w:val="single" w:sz="4" w:space="0" w:color="auto"/>
              <w:bottom w:val="single" w:sz="4" w:space="0" w:color="auto"/>
              <w:right w:val="single" w:sz="4" w:space="0" w:color="auto"/>
            </w:tcBorders>
            <w:shd w:val="clear" w:color="auto" w:fill="4F81BD"/>
            <w:vAlign w:val="center"/>
            <w:hideMark/>
          </w:tcPr>
          <w:p w:rsidR="00C500FC" w:rsidRPr="00D6499B" w:rsidRDefault="00C500FC">
            <w:pPr>
              <w:spacing w:before="60" w:after="60"/>
              <w:jc w:val="center"/>
              <w:rPr>
                <w:rFonts w:cs="Calibri"/>
                <w:b/>
                <w:sz w:val="16"/>
                <w:szCs w:val="16"/>
              </w:rPr>
            </w:pPr>
            <w:r w:rsidRPr="00D6499B">
              <w:rPr>
                <w:rFonts w:cs="Calibri"/>
                <w:b/>
                <w:sz w:val="16"/>
                <w:szCs w:val="16"/>
              </w:rPr>
              <w:t>Općina Karlobag</w:t>
            </w:r>
          </w:p>
        </w:tc>
      </w:tr>
      <w:tr w:rsidR="00C500FC" w:rsidRPr="00D6499B" w:rsidTr="00AE1757">
        <w:trPr>
          <w:trHeight w:val="255"/>
        </w:trPr>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168</w:t>
            </w:r>
          </w:p>
        </w:tc>
        <w:tc>
          <w:tcPr>
            <w:tcW w:w="363"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16,49</w:t>
            </w:r>
          </w:p>
        </w:tc>
        <w:tc>
          <w:tcPr>
            <w:tcW w:w="43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126</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13,74</w:t>
            </w:r>
          </w:p>
        </w:tc>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528</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51,82</w:t>
            </w:r>
          </w:p>
        </w:tc>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422</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46,02</w:t>
            </w:r>
          </w:p>
        </w:tc>
        <w:tc>
          <w:tcPr>
            <w:tcW w:w="43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323</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31,70</w:t>
            </w:r>
          </w:p>
        </w:tc>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369</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40,24</w:t>
            </w:r>
          </w:p>
        </w:tc>
      </w:tr>
      <w:tr w:rsidR="00C500FC" w:rsidRPr="00D6499B" w:rsidTr="00C500FC">
        <w:trPr>
          <w:trHeight w:val="255"/>
        </w:trPr>
        <w:tc>
          <w:tcPr>
            <w:tcW w:w="5000" w:type="pct"/>
            <w:gridSpan w:val="12"/>
            <w:tcBorders>
              <w:top w:val="single" w:sz="4" w:space="0" w:color="auto"/>
              <w:left w:val="single" w:sz="4" w:space="0" w:color="auto"/>
              <w:bottom w:val="single" w:sz="4" w:space="0" w:color="auto"/>
              <w:right w:val="single" w:sz="4" w:space="0" w:color="auto"/>
            </w:tcBorders>
            <w:shd w:val="clear" w:color="auto" w:fill="4F81BD"/>
            <w:vAlign w:val="center"/>
            <w:hideMark/>
          </w:tcPr>
          <w:p w:rsidR="00C500FC" w:rsidRPr="00D6499B" w:rsidRDefault="00C500FC">
            <w:pPr>
              <w:spacing w:before="60" w:after="60"/>
              <w:jc w:val="center"/>
              <w:rPr>
                <w:rFonts w:cs="Calibri"/>
                <w:b/>
                <w:sz w:val="16"/>
                <w:szCs w:val="16"/>
              </w:rPr>
            </w:pPr>
            <w:r w:rsidRPr="00D6499B">
              <w:rPr>
                <w:rFonts w:cs="Calibri"/>
                <w:b/>
                <w:sz w:val="16"/>
                <w:szCs w:val="16"/>
              </w:rPr>
              <w:t>Općina Lovinac</w:t>
            </w:r>
          </w:p>
        </w:tc>
      </w:tr>
      <w:tr w:rsidR="00C500FC" w:rsidRPr="00D6499B" w:rsidTr="00AE1757">
        <w:trPr>
          <w:trHeight w:val="255"/>
        </w:trPr>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129</w:t>
            </w:r>
          </w:p>
        </w:tc>
        <w:tc>
          <w:tcPr>
            <w:tcW w:w="363"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11,88</w:t>
            </w:r>
          </w:p>
        </w:tc>
        <w:tc>
          <w:tcPr>
            <w:tcW w:w="43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159</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15,79</w:t>
            </w:r>
          </w:p>
        </w:tc>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407</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37,48</w:t>
            </w:r>
          </w:p>
        </w:tc>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409</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40,52</w:t>
            </w:r>
          </w:p>
        </w:tc>
        <w:tc>
          <w:tcPr>
            <w:tcW w:w="43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550</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50,64</w:t>
            </w:r>
          </w:p>
        </w:tc>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439</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43,59</w:t>
            </w:r>
          </w:p>
        </w:tc>
      </w:tr>
      <w:tr w:rsidR="00C500FC" w:rsidRPr="00D6499B" w:rsidTr="00C500FC">
        <w:trPr>
          <w:trHeight w:val="255"/>
        </w:trPr>
        <w:tc>
          <w:tcPr>
            <w:tcW w:w="5000" w:type="pct"/>
            <w:gridSpan w:val="12"/>
            <w:tcBorders>
              <w:top w:val="single" w:sz="4" w:space="0" w:color="auto"/>
              <w:left w:val="single" w:sz="4" w:space="0" w:color="auto"/>
              <w:bottom w:val="single" w:sz="4" w:space="0" w:color="auto"/>
              <w:right w:val="single" w:sz="4" w:space="0" w:color="auto"/>
            </w:tcBorders>
            <w:shd w:val="clear" w:color="auto" w:fill="4F81BD"/>
            <w:vAlign w:val="center"/>
            <w:hideMark/>
          </w:tcPr>
          <w:p w:rsidR="00C500FC" w:rsidRPr="00D6499B" w:rsidRDefault="00C500FC">
            <w:pPr>
              <w:spacing w:before="60" w:after="60"/>
              <w:jc w:val="center"/>
              <w:rPr>
                <w:rFonts w:cs="Calibri"/>
                <w:b/>
                <w:sz w:val="16"/>
                <w:szCs w:val="16"/>
              </w:rPr>
            </w:pPr>
            <w:r w:rsidRPr="00D6499B">
              <w:rPr>
                <w:rFonts w:cs="Calibri"/>
                <w:b/>
                <w:sz w:val="16"/>
                <w:szCs w:val="16"/>
              </w:rPr>
              <w:t>Općina Perušić</w:t>
            </w:r>
          </w:p>
        </w:tc>
      </w:tr>
      <w:tr w:rsidR="00C500FC" w:rsidRPr="00D6499B" w:rsidTr="00AE1757">
        <w:trPr>
          <w:trHeight w:val="255"/>
        </w:trPr>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592</w:t>
            </w:r>
          </w:p>
        </w:tc>
        <w:tc>
          <w:tcPr>
            <w:tcW w:w="363"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17,01</w:t>
            </w:r>
          </w:p>
        </w:tc>
        <w:tc>
          <w:tcPr>
            <w:tcW w:w="43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403</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15,28</w:t>
            </w:r>
          </w:p>
        </w:tc>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1408</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40,46</w:t>
            </w:r>
          </w:p>
        </w:tc>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1161</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44,01</w:t>
            </w:r>
          </w:p>
        </w:tc>
        <w:tc>
          <w:tcPr>
            <w:tcW w:w="43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1480</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42,53</w:t>
            </w:r>
          </w:p>
        </w:tc>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1074</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40,71</w:t>
            </w:r>
          </w:p>
        </w:tc>
      </w:tr>
      <w:tr w:rsidR="00C500FC" w:rsidRPr="00D6499B" w:rsidTr="00C500FC">
        <w:trPr>
          <w:trHeight w:val="255"/>
        </w:trPr>
        <w:tc>
          <w:tcPr>
            <w:tcW w:w="5000" w:type="pct"/>
            <w:gridSpan w:val="12"/>
            <w:tcBorders>
              <w:top w:val="single" w:sz="4" w:space="0" w:color="auto"/>
              <w:left w:val="single" w:sz="4" w:space="0" w:color="auto"/>
              <w:bottom w:val="single" w:sz="4" w:space="0" w:color="auto"/>
              <w:right w:val="single" w:sz="4" w:space="0" w:color="auto"/>
            </w:tcBorders>
            <w:shd w:val="clear" w:color="auto" w:fill="4F81BD"/>
            <w:vAlign w:val="center"/>
            <w:hideMark/>
          </w:tcPr>
          <w:p w:rsidR="00C500FC" w:rsidRPr="00D6499B" w:rsidRDefault="00C500FC">
            <w:pPr>
              <w:spacing w:before="60" w:after="60"/>
              <w:jc w:val="center"/>
              <w:rPr>
                <w:rFonts w:cs="Calibri"/>
                <w:b/>
                <w:sz w:val="16"/>
                <w:szCs w:val="16"/>
              </w:rPr>
            </w:pPr>
            <w:r w:rsidRPr="00D6499B">
              <w:rPr>
                <w:rFonts w:cs="Calibri"/>
                <w:b/>
                <w:sz w:val="16"/>
                <w:szCs w:val="16"/>
              </w:rPr>
              <w:lastRenderedPageBreak/>
              <w:t>Općina Plitvič. Jezera</w:t>
            </w:r>
          </w:p>
        </w:tc>
      </w:tr>
      <w:tr w:rsidR="00C500FC" w:rsidRPr="00D6499B" w:rsidTr="00AE1757">
        <w:trPr>
          <w:trHeight w:val="255"/>
        </w:trPr>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1114</w:t>
            </w:r>
          </w:p>
        </w:tc>
        <w:tc>
          <w:tcPr>
            <w:tcW w:w="363"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24,78</w:t>
            </w:r>
          </w:p>
        </w:tc>
        <w:tc>
          <w:tcPr>
            <w:tcW w:w="43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1067</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23,03</w:t>
            </w:r>
          </w:p>
        </w:tc>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2157</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47,99</w:t>
            </w:r>
          </w:p>
        </w:tc>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2247</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51,38</w:t>
            </w:r>
          </w:p>
        </w:tc>
        <w:tc>
          <w:tcPr>
            <w:tcW w:w="43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1203</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26,76</w:t>
            </w:r>
          </w:p>
        </w:tc>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1119</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25,59</w:t>
            </w:r>
          </w:p>
        </w:tc>
      </w:tr>
      <w:tr w:rsidR="00C500FC" w:rsidRPr="00D6499B" w:rsidTr="00C500FC">
        <w:trPr>
          <w:trHeight w:val="255"/>
        </w:trPr>
        <w:tc>
          <w:tcPr>
            <w:tcW w:w="5000" w:type="pct"/>
            <w:gridSpan w:val="12"/>
            <w:tcBorders>
              <w:top w:val="single" w:sz="4" w:space="0" w:color="auto"/>
              <w:left w:val="single" w:sz="4" w:space="0" w:color="auto"/>
              <w:bottom w:val="single" w:sz="4" w:space="0" w:color="auto"/>
              <w:right w:val="single" w:sz="4" w:space="0" w:color="auto"/>
            </w:tcBorders>
            <w:shd w:val="clear" w:color="auto" w:fill="4F81BD"/>
            <w:vAlign w:val="center"/>
            <w:hideMark/>
          </w:tcPr>
          <w:p w:rsidR="00C500FC" w:rsidRPr="00D6499B" w:rsidRDefault="00C500FC">
            <w:pPr>
              <w:spacing w:before="60" w:after="60"/>
              <w:jc w:val="center"/>
              <w:rPr>
                <w:rFonts w:cs="Calibri"/>
                <w:b/>
                <w:sz w:val="16"/>
                <w:szCs w:val="16"/>
              </w:rPr>
            </w:pPr>
            <w:r w:rsidRPr="00D6499B">
              <w:rPr>
                <w:rFonts w:cs="Calibri"/>
                <w:b/>
                <w:sz w:val="16"/>
                <w:szCs w:val="16"/>
              </w:rPr>
              <w:t>Općina Udbina</w:t>
            </w:r>
          </w:p>
        </w:tc>
      </w:tr>
      <w:tr w:rsidR="00C500FC" w:rsidRPr="00D6499B" w:rsidTr="00AE1757">
        <w:trPr>
          <w:trHeight w:val="255"/>
        </w:trPr>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250</w:t>
            </w:r>
          </w:p>
        </w:tc>
        <w:tc>
          <w:tcPr>
            <w:tcW w:w="363"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11,22</w:t>
            </w:r>
          </w:p>
        </w:tc>
        <w:tc>
          <w:tcPr>
            <w:tcW w:w="43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274</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14,62</w:t>
            </w:r>
          </w:p>
        </w:tc>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675</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41,08</w:t>
            </w:r>
          </w:p>
        </w:tc>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858</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45,78</w:t>
            </w:r>
          </w:p>
        </w:tc>
        <w:tc>
          <w:tcPr>
            <w:tcW w:w="43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718</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43,70</w:t>
            </w:r>
          </w:p>
        </w:tc>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742</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39,59</w:t>
            </w:r>
          </w:p>
        </w:tc>
      </w:tr>
      <w:tr w:rsidR="00C500FC" w:rsidRPr="00D6499B" w:rsidTr="00C500FC">
        <w:trPr>
          <w:trHeight w:val="255"/>
        </w:trPr>
        <w:tc>
          <w:tcPr>
            <w:tcW w:w="5000" w:type="pct"/>
            <w:gridSpan w:val="12"/>
            <w:tcBorders>
              <w:top w:val="single" w:sz="4" w:space="0" w:color="auto"/>
              <w:left w:val="single" w:sz="4" w:space="0" w:color="auto"/>
              <w:bottom w:val="single" w:sz="4" w:space="0" w:color="auto"/>
              <w:right w:val="single" w:sz="4" w:space="0" w:color="auto"/>
            </w:tcBorders>
            <w:shd w:val="clear" w:color="auto" w:fill="4F81BD"/>
            <w:vAlign w:val="center"/>
            <w:hideMark/>
          </w:tcPr>
          <w:p w:rsidR="00C500FC" w:rsidRPr="00D6499B" w:rsidRDefault="00C500FC">
            <w:pPr>
              <w:spacing w:before="60" w:after="60"/>
              <w:jc w:val="center"/>
              <w:rPr>
                <w:rFonts w:cs="Calibri"/>
                <w:b/>
                <w:sz w:val="16"/>
                <w:szCs w:val="16"/>
              </w:rPr>
            </w:pPr>
            <w:r w:rsidRPr="00D6499B">
              <w:rPr>
                <w:rFonts w:cs="Calibri"/>
                <w:b/>
                <w:sz w:val="16"/>
                <w:szCs w:val="16"/>
              </w:rPr>
              <w:t>Općina Vrhovine</w:t>
            </w:r>
          </w:p>
        </w:tc>
      </w:tr>
      <w:tr w:rsidR="00C500FC" w:rsidRPr="00D6499B" w:rsidTr="00AE1757">
        <w:trPr>
          <w:trHeight w:val="255"/>
        </w:trPr>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190</w:t>
            </w:r>
          </w:p>
        </w:tc>
        <w:tc>
          <w:tcPr>
            <w:tcW w:w="363"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17,63</w:t>
            </w:r>
          </w:p>
        </w:tc>
        <w:tc>
          <w:tcPr>
            <w:tcW w:w="43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141</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10,21</w:t>
            </w:r>
          </w:p>
        </w:tc>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397</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36,83</w:t>
            </w:r>
          </w:p>
        </w:tc>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674</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48,80</w:t>
            </w:r>
          </w:p>
        </w:tc>
        <w:tc>
          <w:tcPr>
            <w:tcW w:w="43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487</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45,18</w:t>
            </w:r>
          </w:p>
        </w:tc>
        <w:tc>
          <w:tcPr>
            <w:tcW w:w="488"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566</w:t>
            </w:r>
          </w:p>
        </w:tc>
        <w:tc>
          <w:tcPr>
            <w:tcW w:w="362" w:type="pct"/>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before="60" w:after="60"/>
              <w:jc w:val="center"/>
              <w:rPr>
                <w:rFonts w:cs="Calibri"/>
                <w:sz w:val="16"/>
                <w:szCs w:val="16"/>
              </w:rPr>
            </w:pPr>
            <w:r w:rsidRPr="00D6499B">
              <w:rPr>
                <w:rFonts w:cs="Calibri"/>
                <w:sz w:val="16"/>
                <w:szCs w:val="16"/>
              </w:rPr>
              <w:t>40,98</w:t>
            </w:r>
          </w:p>
        </w:tc>
      </w:tr>
    </w:tbl>
    <w:p w:rsidR="00C500FC" w:rsidRPr="00D6499B" w:rsidRDefault="00C500FC" w:rsidP="00C500FC">
      <w:pPr>
        <w:jc w:val="both"/>
        <w:rPr>
          <w:rFonts w:cs="Times New Roman"/>
          <w:i/>
          <w:color w:val="4F81BD" w:themeColor="accent1"/>
          <w:sz w:val="20"/>
        </w:rPr>
      </w:pPr>
      <w:r w:rsidRPr="00D6499B">
        <w:rPr>
          <w:rFonts w:cs="Times New Roman"/>
          <w:i/>
          <w:color w:val="4F81BD" w:themeColor="accent1"/>
          <w:sz w:val="20"/>
        </w:rPr>
        <w:t>Izvor: DZS</w:t>
      </w:r>
    </w:p>
    <w:p w:rsidR="00C500FC" w:rsidRPr="00D6499B" w:rsidRDefault="00C500FC" w:rsidP="00C500FC">
      <w:pPr>
        <w:spacing w:before="120" w:after="120"/>
        <w:ind w:firstLine="540"/>
        <w:jc w:val="both"/>
        <w:rPr>
          <w:rFonts w:cs="Times New Roman"/>
        </w:rPr>
      </w:pPr>
      <w:r w:rsidRPr="00D6499B">
        <w:rPr>
          <w:rFonts w:cs="Times New Roman"/>
        </w:rPr>
        <w:t>Na području Ličko-senjske županije ukupna demografska slika nije stabilna niti zadovoljavajuća, a vitalnost ukupnog stanovništva nije očuvana. Stanje demografskog potencijala predstavljati će ozbiljno ograničenje daljnjem ukupnom razvitku zbog čega je potrebno provođenje hitnih mjera.</w:t>
      </w:r>
    </w:p>
    <w:p w:rsidR="00C500FC" w:rsidRPr="00D6499B" w:rsidRDefault="00C500FC" w:rsidP="00C500FC">
      <w:pPr>
        <w:autoSpaceDE w:val="0"/>
        <w:autoSpaceDN w:val="0"/>
        <w:adjustRightInd w:val="0"/>
        <w:jc w:val="both"/>
        <w:rPr>
          <w:rFonts w:ascii="Times New Roman" w:hAnsi="Times New Roman"/>
        </w:rPr>
      </w:pPr>
    </w:p>
    <w:p w:rsidR="007B56FD" w:rsidRPr="00D6499B" w:rsidRDefault="00AA3E95" w:rsidP="004173A3">
      <w:pPr>
        <w:pStyle w:val="Naslov3"/>
      </w:pPr>
      <w:bookmarkStart w:id="4" w:name="_Toc479846109"/>
      <w:r w:rsidRPr="00D6499B">
        <w:t>1.1</w:t>
      </w:r>
      <w:r w:rsidR="00C500FC" w:rsidRPr="00D6499B">
        <w:t>.3. Migracijska kretanja – relevantno ako postoje značajni tokovi</w:t>
      </w:r>
      <w:bookmarkEnd w:id="4"/>
      <w:r w:rsidR="00C500FC" w:rsidRPr="00D6499B">
        <w:t xml:space="preserve"> </w:t>
      </w:r>
    </w:p>
    <w:p w:rsidR="00C500FC" w:rsidRPr="00D6499B" w:rsidRDefault="007B56FD" w:rsidP="004173A3">
      <w:pPr>
        <w:pStyle w:val="Naslov3"/>
        <w:rPr>
          <w:lang w:eastAsia="hr-HR"/>
        </w:rPr>
      </w:pPr>
      <w:r w:rsidRPr="00D6499B">
        <w:t xml:space="preserve">               </w:t>
      </w:r>
      <w:bookmarkStart w:id="5" w:name="_Toc479846110"/>
      <w:r w:rsidR="00C500FC" w:rsidRPr="00D6499B">
        <w:t>emigracije/imigracije</w:t>
      </w:r>
      <w:bookmarkEnd w:id="5"/>
    </w:p>
    <w:p w:rsidR="00C500FC" w:rsidRPr="00D6499B" w:rsidRDefault="00C500FC" w:rsidP="00C500FC">
      <w:pPr>
        <w:pStyle w:val="Bezproreda"/>
        <w:rPr>
          <w:rFonts w:ascii="Times New Roman" w:hAnsi="Times New Roman"/>
          <w:color w:val="FF0000"/>
        </w:rPr>
      </w:pPr>
    </w:p>
    <w:p w:rsidR="00C500FC" w:rsidRPr="00D6499B" w:rsidRDefault="00C500FC" w:rsidP="00C500FC">
      <w:pPr>
        <w:autoSpaceDE w:val="0"/>
        <w:autoSpaceDN w:val="0"/>
        <w:adjustRightInd w:val="0"/>
        <w:jc w:val="both"/>
      </w:pPr>
      <w:r w:rsidRPr="00D6499B">
        <w:rPr>
          <w:rFonts w:ascii="Times New Roman" w:hAnsi="Times New Roman"/>
        </w:rPr>
        <w:tab/>
      </w:r>
      <w:r w:rsidRPr="00D6499B">
        <w:t>Depopulacija je demografski fenomen koji utječe na prostorni razvoj. Stanovništvo Hrvatske se smanjuje i proces depopulacije je zahvatio mnoge regionalne i lokalne prostorne jedinice. Zajedničko djelovanje niskog fertiliteta, iskrivljene dobne strukture i iseljavanja mladih u reproduktivnoj dobi dovelo je do početka procesa izumi</w:t>
      </w:r>
      <w:r w:rsidR="004F6BFD" w:rsidRPr="00D6499B">
        <w:t>ranja mnogih područja Hrvatske.</w:t>
      </w:r>
    </w:p>
    <w:p w:rsidR="00AE1757" w:rsidRPr="00D6499B" w:rsidRDefault="00AE1757" w:rsidP="00AE1757">
      <w:pPr>
        <w:pStyle w:val="Opisslike"/>
        <w:keepNext/>
      </w:pPr>
      <w:r w:rsidRPr="00D6499B">
        <w:t xml:space="preserve">Table </w:t>
      </w:r>
      <w:fldSimple w:instr=" SEQ Table \* ARABIC ">
        <w:r w:rsidR="000561DB" w:rsidRPr="00D6499B">
          <w:t>10</w:t>
        </w:r>
      </w:fldSimple>
      <w:r w:rsidRPr="00D6499B">
        <w:t xml:space="preserve"> Doseljeno i odseljeno stanovništvo prema području doseljena i odseljenja</w:t>
      </w:r>
    </w:p>
    <w:tbl>
      <w:tblPr>
        <w:tblW w:w="0" w:type="auto"/>
        <w:tblInd w:w="250" w:type="dxa"/>
        <w:tblBorders>
          <w:top w:val="single" w:sz="4" w:space="0" w:color="auto"/>
          <w:left w:val="single" w:sz="4" w:space="0" w:color="auto"/>
          <w:bottom w:val="single" w:sz="4" w:space="0" w:color="auto"/>
          <w:right w:val="single" w:sz="4" w:space="0" w:color="auto"/>
          <w:insideH w:val="single" w:sz="8" w:space="0" w:color="7BA0CD"/>
        </w:tblBorders>
        <w:tblLook w:val="04A0" w:firstRow="1" w:lastRow="0" w:firstColumn="1" w:lastColumn="0" w:noHBand="0" w:noVBand="1"/>
      </w:tblPr>
      <w:tblGrid>
        <w:gridCol w:w="1178"/>
        <w:gridCol w:w="1235"/>
        <w:gridCol w:w="1014"/>
        <w:gridCol w:w="1246"/>
        <w:gridCol w:w="1482"/>
        <w:gridCol w:w="2450"/>
      </w:tblGrid>
      <w:tr w:rsidR="00C500FC" w:rsidRPr="00D6499B" w:rsidTr="00AE1757">
        <w:tc>
          <w:tcPr>
            <w:tcW w:w="2413" w:type="dxa"/>
            <w:gridSpan w:val="2"/>
            <w:tcBorders>
              <w:top w:val="single" w:sz="4" w:space="0" w:color="auto"/>
              <w:left w:val="single" w:sz="4" w:space="0" w:color="auto"/>
              <w:bottom w:val="single" w:sz="8" w:space="0" w:color="7BA0CD"/>
              <w:right w:val="single" w:sz="4" w:space="0" w:color="auto"/>
            </w:tcBorders>
            <w:shd w:val="clear" w:color="auto" w:fill="4F81BD"/>
            <w:hideMark/>
          </w:tcPr>
          <w:p w:rsidR="00C500FC" w:rsidRPr="00D6499B" w:rsidRDefault="00C500FC">
            <w:pPr>
              <w:autoSpaceDE w:val="0"/>
              <w:jc w:val="center"/>
              <w:rPr>
                <w:rFonts w:cs="Times New Roman"/>
                <w:b/>
                <w:bCs/>
                <w:color w:val="FFFFFF"/>
              </w:rPr>
            </w:pPr>
            <w:r w:rsidRPr="00D6499B">
              <w:rPr>
                <w:rFonts w:cs="Times New Roman"/>
                <w:b/>
                <w:bCs/>
                <w:color w:val="FFFFFF"/>
              </w:rPr>
              <w:t>DOSELJENI</w:t>
            </w:r>
          </w:p>
        </w:tc>
        <w:tc>
          <w:tcPr>
            <w:tcW w:w="2260" w:type="dxa"/>
            <w:gridSpan w:val="2"/>
            <w:tcBorders>
              <w:top w:val="single" w:sz="4" w:space="0" w:color="auto"/>
              <w:left w:val="single" w:sz="4" w:space="0" w:color="auto"/>
              <w:bottom w:val="single" w:sz="8" w:space="0" w:color="7BA0CD"/>
              <w:right w:val="single" w:sz="4" w:space="0" w:color="auto"/>
            </w:tcBorders>
            <w:shd w:val="clear" w:color="auto" w:fill="4F81BD"/>
            <w:vAlign w:val="center"/>
            <w:hideMark/>
          </w:tcPr>
          <w:p w:rsidR="00C500FC" w:rsidRPr="00D6499B" w:rsidRDefault="00C500FC">
            <w:pPr>
              <w:autoSpaceDE w:val="0"/>
              <w:jc w:val="center"/>
              <w:rPr>
                <w:rFonts w:cs="Times New Roman"/>
                <w:b/>
                <w:bCs/>
                <w:color w:val="FFFFFF"/>
              </w:rPr>
            </w:pPr>
            <w:r w:rsidRPr="00D6499B">
              <w:rPr>
                <w:rFonts w:cs="Times New Roman"/>
                <w:b/>
                <w:bCs/>
                <w:color w:val="FFFFFF"/>
              </w:rPr>
              <w:t>ODSELJENI</w:t>
            </w:r>
          </w:p>
        </w:tc>
        <w:tc>
          <w:tcPr>
            <w:tcW w:w="1482" w:type="dxa"/>
            <w:vMerge w:val="restart"/>
            <w:tcBorders>
              <w:top w:val="single" w:sz="4" w:space="0" w:color="auto"/>
              <w:left w:val="single" w:sz="4" w:space="0" w:color="auto"/>
              <w:bottom w:val="single" w:sz="8" w:space="0" w:color="7BA0CD"/>
              <w:right w:val="single" w:sz="4" w:space="0" w:color="auto"/>
            </w:tcBorders>
            <w:shd w:val="clear" w:color="auto" w:fill="4F81BD"/>
            <w:vAlign w:val="center"/>
            <w:hideMark/>
          </w:tcPr>
          <w:p w:rsidR="00C500FC" w:rsidRPr="00D6499B" w:rsidRDefault="00C500FC">
            <w:pPr>
              <w:autoSpaceDE w:val="0"/>
              <w:jc w:val="center"/>
              <w:rPr>
                <w:rFonts w:cs="Times New Roman"/>
                <w:b/>
                <w:bCs/>
                <w:color w:val="FFFFFF"/>
              </w:rPr>
            </w:pPr>
            <w:r w:rsidRPr="00D6499B">
              <w:rPr>
                <w:rFonts w:cs="Times New Roman"/>
                <w:b/>
                <w:bCs/>
                <w:color w:val="FFFFFF"/>
              </w:rPr>
              <w:t>SALDO MIGRACIJE MEĐU ŽUPANIJAMA</w:t>
            </w:r>
          </w:p>
        </w:tc>
        <w:tc>
          <w:tcPr>
            <w:tcW w:w="2450" w:type="dxa"/>
            <w:vMerge w:val="restart"/>
            <w:tcBorders>
              <w:top w:val="single" w:sz="4" w:space="0" w:color="auto"/>
              <w:left w:val="single" w:sz="4" w:space="0" w:color="auto"/>
              <w:bottom w:val="single" w:sz="8" w:space="0" w:color="7BA0CD"/>
              <w:right w:val="single" w:sz="4" w:space="0" w:color="auto"/>
            </w:tcBorders>
            <w:shd w:val="clear" w:color="auto" w:fill="4F81BD"/>
            <w:vAlign w:val="center"/>
            <w:hideMark/>
          </w:tcPr>
          <w:p w:rsidR="00C500FC" w:rsidRPr="00D6499B" w:rsidRDefault="00C500FC">
            <w:pPr>
              <w:pStyle w:val="Bezproreda1"/>
              <w:spacing w:line="276" w:lineRule="auto"/>
              <w:jc w:val="center"/>
              <w:rPr>
                <w:rFonts w:asciiTheme="minorHAnsi" w:hAnsiTheme="minorHAnsi"/>
                <w:b/>
                <w:bCs/>
                <w:color w:val="FFFFFF"/>
              </w:rPr>
            </w:pPr>
            <w:r w:rsidRPr="00D6499B">
              <w:rPr>
                <w:rFonts w:asciiTheme="minorHAnsi" w:hAnsiTheme="minorHAnsi"/>
                <w:b/>
                <w:bCs/>
                <w:color w:val="FFFFFF"/>
              </w:rPr>
              <w:t>1</w:t>
            </w:r>
          </w:p>
          <w:p w:rsidR="00C500FC" w:rsidRPr="00D6499B" w:rsidRDefault="00C500FC">
            <w:pPr>
              <w:pStyle w:val="Bezproreda1"/>
              <w:spacing w:line="276" w:lineRule="auto"/>
              <w:jc w:val="center"/>
              <w:rPr>
                <w:rFonts w:asciiTheme="minorHAnsi" w:hAnsiTheme="minorHAnsi"/>
                <w:b/>
                <w:bCs/>
                <w:color w:val="FFFFFF"/>
              </w:rPr>
            </w:pPr>
            <w:r w:rsidRPr="00D6499B">
              <w:rPr>
                <w:rFonts w:asciiTheme="minorHAnsi" w:hAnsiTheme="minorHAnsi"/>
                <w:b/>
                <w:bCs/>
                <w:color w:val="FFFFFF"/>
              </w:rPr>
              <w:t>SALDO S INOZEMSTVOM</w:t>
            </w:r>
          </w:p>
        </w:tc>
      </w:tr>
      <w:tr w:rsidR="00C500FC" w:rsidRPr="00D6499B" w:rsidTr="00AE1757">
        <w:tc>
          <w:tcPr>
            <w:tcW w:w="1178" w:type="dxa"/>
            <w:tcBorders>
              <w:top w:val="single" w:sz="8" w:space="0" w:color="7BA0CD"/>
              <w:left w:val="single" w:sz="4" w:space="0" w:color="auto"/>
              <w:bottom w:val="single" w:sz="8" w:space="0" w:color="7BA0CD"/>
              <w:right w:val="single" w:sz="4" w:space="0" w:color="auto"/>
            </w:tcBorders>
            <w:shd w:val="clear" w:color="auto" w:fill="D3DFEE"/>
            <w:vAlign w:val="center"/>
            <w:hideMark/>
          </w:tcPr>
          <w:p w:rsidR="00C500FC" w:rsidRPr="00D6499B" w:rsidRDefault="00C500FC">
            <w:pPr>
              <w:pStyle w:val="Bezproreda1"/>
              <w:spacing w:line="276" w:lineRule="auto"/>
              <w:jc w:val="center"/>
              <w:rPr>
                <w:rFonts w:asciiTheme="minorHAnsi" w:hAnsiTheme="minorHAnsi"/>
                <w:bCs/>
              </w:rPr>
            </w:pPr>
            <w:r w:rsidRPr="00D6499B">
              <w:rPr>
                <w:rFonts w:asciiTheme="minorHAnsi" w:hAnsiTheme="minorHAnsi"/>
                <w:bCs/>
              </w:rPr>
              <w:t>Iz druge županije</w:t>
            </w:r>
          </w:p>
        </w:tc>
        <w:tc>
          <w:tcPr>
            <w:tcW w:w="1235" w:type="dxa"/>
            <w:tcBorders>
              <w:top w:val="single" w:sz="8" w:space="0" w:color="7BA0CD"/>
              <w:left w:val="single" w:sz="4" w:space="0" w:color="auto"/>
              <w:bottom w:val="single" w:sz="8" w:space="0" w:color="7BA0CD"/>
              <w:right w:val="single" w:sz="4" w:space="0" w:color="auto"/>
            </w:tcBorders>
            <w:shd w:val="clear" w:color="auto" w:fill="D3DFEE"/>
            <w:vAlign w:val="center"/>
            <w:hideMark/>
          </w:tcPr>
          <w:p w:rsidR="00C500FC" w:rsidRPr="00D6499B" w:rsidRDefault="00C500FC">
            <w:pPr>
              <w:autoSpaceDE w:val="0"/>
              <w:jc w:val="center"/>
              <w:rPr>
                <w:rFonts w:cs="Times New Roman"/>
              </w:rPr>
            </w:pPr>
            <w:r w:rsidRPr="00D6499B">
              <w:rPr>
                <w:rFonts w:cs="Times New Roman"/>
              </w:rPr>
              <w:t>Iz inozemstva</w:t>
            </w:r>
          </w:p>
        </w:tc>
        <w:tc>
          <w:tcPr>
            <w:tcW w:w="1014" w:type="dxa"/>
            <w:tcBorders>
              <w:top w:val="single" w:sz="8" w:space="0" w:color="7BA0CD"/>
              <w:left w:val="single" w:sz="4" w:space="0" w:color="auto"/>
              <w:bottom w:val="single" w:sz="8" w:space="0" w:color="7BA0CD"/>
              <w:right w:val="single" w:sz="4" w:space="0" w:color="auto"/>
            </w:tcBorders>
            <w:shd w:val="clear" w:color="auto" w:fill="D3DFEE"/>
            <w:vAlign w:val="center"/>
            <w:hideMark/>
          </w:tcPr>
          <w:p w:rsidR="00C500FC" w:rsidRPr="00D6499B" w:rsidRDefault="00C500FC">
            <w:pPr>
              <w:pStyle w:val="Bezproreda1"/>
              <w:spacing w:line="276" w:lineRule="auto"/>
              <w:jc w:val="center"/>
              <w:rPr>
                <w:rFonts w:asciiTheme="minorHAnsi" w:hAnsiTheme="minorHAnsi"/>
              </w:rPr>
            </w:pPr>
            <w:r w:rsidRPr="00D6499B">
              <w:rPr>
                <w:rFonts w:asciiTheme="minorHAnsi" w:hAnsiTheme="minorHAnsi"/>
              </w:rPr>
              <w:t>U drugu Županju</w:t>
            </w:r>
          </w:p>
        </w:tc>
        <w:tc>
          <w:tcPr>
            <w:tcW w:w="1246" w:type="dxa"/>
            <w:tcBorders>
              <w:top w:val="single" w:sz="8" w:space="0" w:color="7BA0CD"/>
              <w:left w:val="single" w:sz="4" w:space="0" w:color="auto"/>
              <w:bottom w:val="single" w:sz="8" w:space="0" w:color="7BA0CD"/>
              <w:right w:val="single" w:sz="4" w:space="0" w:color="auto"/>
            </w:tcBorders>
            <w:shd w:val="clear" w:color="auto" w:fill="D3DFEE"/>
            <w:vAlign w:val="center"/>
            <w:hideMark/>
          </w:tcPr>
          <w:p w:rsidR="00C500FC" w:rsidRPr="00D6499B" w:rsidRDefault="00C500FC">
            <w:pPr>
              <w:pStyle w:val="Bezproreda1"/>
              <w:spacing w:line="276" w:lineRule="auto"/>
              <w:jc w:val="center"/>
              <w:rPr>
                <w:rFonts w:asciiTheme="minorHAnsi" w:hAnsiTheme="minorHAnsi"/>
              </w:rPr>
            </w:pPr>
            <w:r w:rsidRPr="00D6499B">
              <w:rPr>
                <w:rFonts w:asciiTheme="minorHAnsi" w:hAnsiTheme="minorHAnsi"/>
              </w:rPr>
              <w:t>U inozemstvo</w:t>
            </w:r>
          </w:p>
        </w:tc>
        <w:tc>
          <w:tcPr>
            <w:tcW w:w="0" w:type="auto"/>
            <w:vMerge/>
            <w:tcBorders>
              <w:top w:val="single" w:sz="4" w:space="0" w:color="auto"/>
              <w:left w:val="single" w:sz="4" w:space="0" w:color="auto"/>
              <w:bottom w:val="single" w:sz="8" w:space="0" w:color="7BA0CD"/>
              <w:right w:val="single" w:sz="4" w:space="0" w:color="auto"/>
            </w:tcBorders>
            <w:vAlign w:val="center"/>
            <w:hideMark/>
          </w:tcPr>
          <w:p w:rsidR="00C500FC" w:rsidRPr="00D6499B" w:rsidRDefault="00C500FC">
            <w:pPr>
              <w:spacing w:after="0" w:line="240" w:lineRule="auto"/>
              <w:rPr>
                <w:rFonts w:cs="Times New Roman"/>
                <w:b/>
                <w:bCs/>
                <w:color w:val="FFFFFF"/>
              </w:rPr>
            </w:pPr>
          </w:p>
        </w:tc>
        <w:tc>
          <w:tcPr>
            <w:tcW w:w="0" w:type="auto"/>
            <w:vMerge/>
            <w:tcBorders>
              <w:top w:val="single" w:sz="4" w:space="0" w:color="auto"/>
              <w:left w:val="single" w:sz="4" w:space="0" w:color="auto"/>
              <w:bottom w:val="single" w:sz="8" w:space="0" w:color="7BA0CD"/>
              <w:right w:val="single" w:sz="4" w:space="0" w:color="auto"/>
            </w:tcBorders>
            <w:vAlign w:val="center"/>
            <w:hideMark/>
          </w:tcPr>
          <w:p w:rsidR="00C500FC" w:rsidRPr="00D6499B" w:rsidRDefault="00C500FC">
            <w:pPr>
              <w:spacing w:after="0" w:line="240" w:lineRule="auto"/>
              <w:rPr>
                <w:rFonts w:eastAsia="Calibri" w:cs="Times New Roman"/>
                <w:b/>
                <w:bCs/>
                <w:color w:val="FFFFFF"/>
              </w:rPr>
            </w:pPr>
          </w:p>
        </w:tc>
      </w:tr>
      <w:tr w:rsidR="00C500FC" w:rsidRPr="00D6499B" w:rsidTr="00AE1757">
        <w:tc>
          <w:tcPr>
            <w:tcW w:w="1178" w:type="dxa"/>
            <w:tcBorders>
              <w:top w:val="single" w:sz="8" w:space="0" w:color="7BA0CD"/>
              <w:left w:val="single" w:sz="4" w:space="0" w:color="auto"/>
              <w:bottom w:val="single" w:sz="4" w:space="0" w:color="auto"/>
              <w:right w:val="single" w:sz="4" w:space="0" w:color="auto"/>
            </w:tcBorders>
            <w:hideMark/>
          </w:tcPr>
          <w:p w:rsidR="00C500FC" w:rsidRPr="00D6499B" w:rsidRDefault="00C500FC">
            <w:pPr>
              <w:autoSpaceDE w:val="0"/>
              <w:jc w:val="both"/>
              <w:rPr>
                <w:rFonts w:cs="Times New Roman"/>
                <w:bCs/>
              </w:rPr>
            </w:pPr>
            <w:r w:rsidRPr="00D6499B">
              <w:rPr>
                <w:rFonts w:cs="Times New Roman"/>
                <w:bCs/>
              </w:rPr>
              <w:t xml:space="preserve">   617</w:t>
            </w:r>
          </w:p>
        </w:tc>
        <w:tc>
          <w:tcPr>
            <w:tcW w:w="1235" w:type="dxa"/>
            <w:tcBorders>
              <w:top w:val="single" w:sz="8" w:space="0" w:color="7BA0CD"/>
              <w:left w:val="single" w:sz="4" w:space="0" w:color="auto"/>
              <w:bottom w:val="single" w:sz="4" w:space="0" w:color="auto"/>
              <w:right w:val="single" w:sz="4" w:space="0" w:color="auto"/>
            </w:tcBorders>
            <w:hideMark/>
          </w:tcPr>
          <w:p w:rsidR="00C500FC" w:rsidRPr="00D6499B" w:rsidRDefault="00C500FC">
            <w:pPr>
              <w:autoSpaceDE w:val="0"/>
              <w:jc w:val="both"/>
              <w:rPr>
                <w:rFonts w:cs="Times New Roman"/>
              </w:rPr>
            </w:pPr>
            <w:r w:rsidRPr="00D6499B">
              <w:rPr>
                <w:rFonts w:cs="Times New Roman"/>
              </w:rPr>
              <w:t xml:space="preserve">     146</w:t>
            </w:r>
          </w:p>
        </w:tc>
        <w:tc>
          <w:tcPr>
            <w:tcW w:w="1014" w:type="dxa"/>
            <w:tcBorders>
              <w:top w:val="single" w:sz="8" w:space="0" w:color="7BA0CD"/>
              <w:left w:val="single" w:sz="4" w:space="0" w:color="auto"/>
              <w:bottom w:val="single" w:sz="4" w:space="0" w:color="auto"/>
              <w:right w:val="single" w:sz="4" w:space="0" w:color="auto"/>
            </w:tcBorders>
            <w:hideMark/>
          </w:tcPr>
          <w:p w:rsidR="00C500FC" w:rsidRPr="00D6499B" w:rsidRDefault="00C500FC">
            <w:pPr>
              <w:autoSpaceDE w:val="0"/>
              <w:jc w:val="both"/>
              <w:rPr>
                <w:rFonts w:cs="Times New Roman"/>
              </w:rPr>
            </w:pPr>
            <w:r w:rsidRPr="00D6499B">
              <w:rPr>
                <w:rFonts w:cs="Times New Roman"/>
              </w:rPr>
              <w:t xml:space="preserve">  576</w:t>
            </w:r>
          </w:p>
        </w:tc>
        <w:tc>
          <w:tcPr>
            <w:tcW w:w="1246" w:type="dxa"/>
            <w:tcBorders>
              <w:top w:val="single" w:sz="8" w:space="0" w:color="7BA0CD"/>
              <w:left w:val="single" w:sz="4" w:space="0" w:color="auto"/>
              <w:bottom w:val="single" w:sz="4" w:space="0" w:color="auto"/>
              <w:right w:val="single" w:sz="4" w:space="0" w:color="auto"/>
            </w:tcBorders>
            <w:hideMark/>
          </w:tcPr>
          <w:p w:rsidR="00C500FC" w:rsidRPr="00D6499B" w:rsidRDefault="00C500FC">
            <w:pPr>
              <w:autoSpaceDE w:val="0"/>
              <w:jc w:val="both"/>
              <w:rPr>
                <w:rFonts w:cs="Times New Roman"/>
              </w:rPr>
            </w:pPr>
            <w:r w:rsidRPr="00D6499B">
              <w:rPr>
                <w:rFonts w:cs="Times New Roman"/>
              </w:rPr>
              <w:t xml:space="preserve">    491</w:t>
            </w:r>
          </w:p>
        </w:tc>
        <w:tc>
          <w:tcPr>
            <w:tcW w:w="1482" w:type="dxa"/>
            <w:tcBorders>
              <w:top w:val="single" w:sz="8" w:space="0" w:color="7BA0CD"/>
              <w:left w:val="single" w:sz="4" w:space="0" w:color="auto"/>
              <w:bottom w:val="single" w:sz="4" w:space="0" w:color="auto"/>
              <w:right w:val="single" w:sz="4" w:space="0" w:color="auto"/>
            </w:tcBorders>
            <w:hideMark/>
          </w:tcPr>
          <w:p w:rsidR="00C500FC" w:rsidRPr="00D6499B" w:rsidRDefault="00C500FC">
            <w:pPr>
              <w:autoSpaceDE w:val="0"/>
              <w:jc w:val="both"/>
              <w:rPr>
                <w:rFonts w:cs="Times New Roman"/>
              </w:rPr>
            </w:pPr>
            <w:r w:rsidRPr="00D6499B">
              <w:rPr>
                <w:rFonts w:cs="Times New Roman"/>
              </w:rPr>
              <w:t xml:space="preserve">         41</w:t>
            </w:r>
          </w:p>
        </w:tc>
        <w:tc>
          <w:tcPr>
            <w:tcW w:w="2450" w:type="dxa"/>
            <w:tcBorders>
              <w:top w:val="single" w:sz="8" w:space="0" w:color="7BA0CD"/>
              <w:left w:val="single" w:sz="4" w:space="0" w:color="auto"/>
              <w:bottom w:val="single" w:sz="4" w:space="0" w:color="auto"/>
              <w:right w:val="single" w:sz="4" w:space="0" w:color="auto"/>
            </w:tcBorders>
            <w:hideMark/>
          </w:tcPr>
          <w:p w:rsidR="00C500FC" w:rsidRPr="00D6499B" w:rsidRDefault="00C500FC">
            <w:pPr>
              <w:autoSpaceDE w:val="0"/>
              <w:jc w:val="both"/>
              <w:rPr>
                <w:rFonts w:cs="Times New Roman"/>
              </w:rPr>
            </w:pPr>
            <w:r w:rsidRPr="00D6499B">
              <w:rPr>
                <w:rFonts w:cs="Times New Roman"/>
              </w:rPr>
              <w:t xml:space="preserve">             -345</w:t>
            </w:r>
          </w:p>
        </w:tc>
      </w:tr>
    </w:tbl>
    <w:p w:rsidR="00C500FC" w:rsidRPr="00D6499B" w:rsidRDefault="00C500FC" w:rsidP="00C500FC">
      <w:pPr>
        <w:autoSpaceDE w:val="0"/>
        <w:jc w:val="both"/>
        <w:rPr>
          <w:rFonts w:cs="Times New Roman"/>
          <w:i/>
          <w:color w:val="4F81BD" w:themeColor="accent1"/>
          <w:sz w:val="20"/>
          <w:szCs w:val="20"/>
        </w:rPr>
      </w:pPr>
      <w:r w:rsidRPr="00D6499B">
        <w:rPr>
          <w:rFonts w:cs="Times New Roman"/>
          <w:color w:val="4F81BD" w:themeColor="accent1"/>
          <w:sz w:val="20"/>
          <w:szCs w:val="20"/>
        </w:rPr>
        <w:t xml:space="preserve">   </w:t>
      </w:r>
      <w:r w:rsidRPr="00D6499B">
        <w:rPr>
          <w:rFonts w:cs="Times New Roman"/>
          <w:i/>
          <w:color w:val="4F81BD" w:themeColor="accent1"/>
          <w:sz w:val="20"/>
          <w:szCs w:val="20"/>
        </w:rPr>
        <w:t>Izvor: Priopćenje DZS, 10. srpnja 2015. god., Migracija stanovništva RH u 2014. god.</w:t>
      </w:r>
    </w:p>
    <w:p w:rsidR="00C500FC" w:rsidRPr="00D6499B" w:rsidRDefault="00C500FC" w:rsidP="00C500FC">
      <w:pPr>
        <w:autoSpaceDE w:val="0"/>
        <w:jc w:val="both"/>
        <w:rPr>
          <w:rFonts w:ascii="Times New Roman" w:hAnsi="Times New Roman" w:cs="Times New Roman"/>
          <w:i/>
          <w:sz w:val="20"/>
          <w:szCs w:val="20"/>
        </w:rPr>
      </w:pPr>
    </w:p>
    <w:p w:rsidR="00C500FC" w:rsidRPr="00D6499B" w:rsidRDefault="00C500FC" w:rsidP="004F6BFD">
      <w:pPr>
        <w:autoSpaceDE w:val="0"/>
        <w:ind w:firstLine="708"/>
        <w:jc w:val="both"/>
        <w:rPr>
          <w:rFonts w:cs="Times New Roman"/>
          <w:lang w:eastAsia="hr-HR"/>
        </w:rPr>
      </w:pPr>
      <w:r w:rsidRPr="00D6499B">
        <w:rPr>
          <w:rFonts w:cs="Times New Roman"/>
        </w:rPr>
        <w:t>Migracijski saldo Ličko-senjske županije je negativan, jer iako je odseljenih u drugu županju 41 manje nego doseljenih iz drugih županija, odseljenih u inozemstvo je 345 više nego doseljenih iz inozemstva.</w:t>
      </w:r>
    </w:p>
    <w:p w:rsidR="00C500FC" w:rsidRPr="00D6499B" w:rsidRDefault="00C500FC" w:rsidP="00C500FC">
      <w:pPr>
        <w:pStyle w:val="Bezproreda"/>
        <w:rPr>
          <w:rFonts w:ascii="Times New Roman" w:hAnsi="Times New Roman"/>
        </w:rPr>
      </w:pPr>
    </w:p>
    <w:p w:rsidR="00C500FC" w:rsidRPr="00D6499B" w:rsidRDefault="00C500FC" w:rsidP="00C500FC">
      <w:pPr>
        <w:spacing w:after="0"/>
        <w:jc w:val="both"/>
        <w:rPr>
          <w:rFonts w:ascii="Times New Roman" w:hAnsi="Times New Roman"/>
          <w:b/>
          <w:bCs/>
          <w:sz w:val="24"/>
          <w:szCs w:val="24"/>
        </w:rPr>
      </w:pPr>
    </w:p>
    <w:p w:rsidR="00B775AE" w:rsidRPr="00D6499B" w:rsidRDefault="00A0614A" w:rsidP="00B775AE">
      <w:pPr>
        <w:keepNext/>
        <w:jc w:val="both"/>
      </w:pPr>
      <w:r w:rsidRPr="00D6499B">
        <w:rPr>
          <w:rFonts w:ascii="Times New Roman" w:hAnsi="Times New Roman"/>
          <w:sz w:val="24"/>
          <w:szCs w:val="24"/>
          <w:lang w:eastAsia="hr-HR"/>
        </w:rPr>
        <w:lastRenderedPageBreak/>
        <mc:AlternateContent>
          <mc:Choice Requires="wpc">
            <w:drawing>
              <wp:inline distT="0" distB="0" distL="0" distR="0">
                <wp:extent cx="5831840" cy="4947285"/>
                <wp:effectExtent l="4445" t="1905" r="2540" b="3810"/>
                <wp:docPr id="20" name="Područje crtanja 1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19" name="Picture 1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31840" cy="4947285"/>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62510DE3" id="Područje crtanja 10" o:spid="_x0000_s1026" editas="canvas" style="width:459.2pt;height:389.55pt;mso-position-horizontal-relative:char;mso-position-vertical-relative:line" coordsize="58318,494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KMUi1AIAAFIGAAAOAAAAZHJzL2Uyb0RvYy54bWysVW1vmzAQ/j5p/wHx&#10;nQIpaQhqUmWQTJO6rZq2H2CMCVbBtmznpZr233tnIFmXSZ22RQLOZ/t89zzPObd3x6719kwbLsXC&#10;j68i32OCyoqL7cL/9nUTpL5nLBEVaaVgC/+JGf9u+fbN7UFlbCIb2VZMexBEmOygFn5jrcrC0NCG&#10;dcRcScUETNZSd8TCUG/DSpMDRO/acBJFN+FB6kppSZkx4C36SX/p4tc1o/ZzXRtmvXbhQ27WvbV7&#10;l/gOl7ck22qiGk6HNMhfZNERLuDQU6iCWOLtNL8I1XGqpZG1vaKyC2Vdc8pcDVBNHP1STU7EnhhX&#10;DAV0xgTB+o9xyy3mLeSGty2gEUL0DH34PQA/DJyK0wyeASCwLs5/nSjYZXea+UOQ7o9idEQ/7lQA&#10;WClieclbbp8c7wAKJiX2D5w+6H5AP+0ftMcr0OHc9wTpQG8wjad68QSpxi24qt9DsKZ7SR+NJ2Te&#10;ELFlK6NAMhAA9o8ureWhYaQy6EaEXkZxwxd5lC1XiCbiivZQMajudXX3iigk3XVM2F7imrVQvBSm&#10;4cr4ns5YVzKoUn+oIE8K7WWhUqW5sE6D7GjvjcXTwepV+H2SrqJoPnkX5NMoD5Jotg5W82QWzKL1&#10;LImSNM7j/AfujpNsZxigQtpC8bEl4uQi+d8qeWjOXsyuKbw9ca2HwLmExq9LEVyIEOZqNP0C2MM6&#10;sK1mljZo1gDk4IfFpwmH+hlopMQoYL88fJQVoEF2VjowjrXuMA4A6x1d3z+d+h7hoeCcptdxmsD1&#10;QGEuAVgm6dQxTbJxu9LGvmey89AA6CFTF57soY6+tnEJnnZqJ1fyBRvzaL5O12kSJJObNbBRFMFq&#10;kyfBzSaeTYvrIs+LeGSj4VXFBOrp38lw2MqWV6M8jd6Weat7kjbuNxRuzstCFMU5jZHA8dsTOTIA&#10;XjThAcvdIQqtFzfjz2O36vxXsHwG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c&#10;F8hk3gAAAAUBAAAPAAAAZHJzL2Rvd25yZXYueG1sTI9RS8MwFIXfBf9DuIJvLu0oa1ebDhEUcQ/q&#10;LPiaNXdtMLkpTbZWf72ZL/py4XAO53y32szWsBOOXjsSkC4SYEitU5o6Ac37w00BzAdJShpHKOAL&#10;PWzqy4tKlspN9IanXehYLCFfSgF9CEPJuW97tNIv3IAUvYMbrQxRjh1Xo5xiuTV8mSQrbqWmuNDL&#10;Ae97bD93RysgWx5M8fq42n4/Nc30/JHpPHnRQlxfzXe3wALO4S8MZ/yIDnVk2rsjKc+MgPhI+L3R&#10;W6dFBmwvIM/XKfC64v/p6x8AAAD//wMAUEsDBAoAAAAAAAAAIQBNFdOmp+QNAKfkDQAUAAAAZHJz&#10;L21lZGlhL2ltYWdlMS5wbmeJUE5HDQoaCgAAAA1JSERSAAAFeQAABKgIAgAAAbnlblMAAAABc1JH&#10;QgCuzhzpAAAABGdBTUEAALGPC/xhBQAAAAlwSFlzAAAh1QAAIdUBBJy0nQAA/6VJREFUeF7s/YV3&#10;G9f2B46+f+C99d5av++9bUNmSTOSzLZYZjvGpJA2hXBS7i0zQ5o0McUog8hOUrplhltu04BBLNkO&#10;k9mWNCy5b49GdmQHGm6c6OPP0hqPjkaj2Z+zz97nnDnz//orjDAmMTo6FhZEGCcQFkQY0xAWRBjT&#10;EBZEGNMQFkQY0xAWRBjTEBZEGNMQFsQ0TEzQDMX4GZohCQIf8/v9wTeuGYQFEQRD+3GKUBfp5GVG&#10;2aI2oLRYL5HV/nWNaSIsCBYTExMkxaQXaaWLjIpJQUjKjJIyfaqqDt4NlrsGEBYECzB52kKtvDQo&#10;hSlKiw3ppbprquEICwLUwBAEfSBJvh9F9yPCaeSJu4QiiiCDRa8BhAXx118+vwTlG5CogyJkGEVG&#10;hCc4IECHePwJkqb910qrERbEXxM+n5skdt2NuJIEQ4ggVBAHBPw9KxMXi2JIX1gQVzX8E5Bc/sXg&#10;xN69PRM+yu+jXn75OdNqpHO5tFeIHhQgwP8Ko82r481rEMvtyStLFjN+/8TE1R9MXKOCICnqM8ML&#10;vj7NoOPztELdiUCySLelsKx7HWpdhZhWiYCda0Rdq4WmNcKOtfE7Vori/nUDxTDBo1yNuBYFwTC+&#10;+9fc4rVqdn/zvaTEIJ1SA6QVi4zKMmOOaNmfqwW/3J36wz3K7uWC3Xcl7liZ+ts6ye418T+uSY+N&#10;iQwe6GrE1S8IP01QBO33MX6afvaRR0XRN2DWjaStfNxa1YMI9iPoYsHqzGKtvEwvKzHIFkHmydJt&#10;20xattBd1bS1lrY2EpYteK/miKna8mPFqN3AMDQcOPgFVxeuZkFAmJCfV8l2N5UY5KVGabH+1y/1&#10;tK2GsJfj9upxa8Ugn40ch1EBcEDEd4oSDwqELJFU+o9naFsVbQVWu3s2Erbqp+8r9vY+h7vWE9Yq&#10;x04DhhE+HwXuJvhlVwuuWkH4fL49iCil1KAoM6YHepwkZUZ5mTExcT1p20yYq2hH3R8i3nE+bwRF&#10;gYMCdFCI9gv5LPnoeO8mEARuqyLslR7H840b1yjSX05e2KIq0iembxy1bsC6Gn/7vNrHuIPfd7Xg&#10;6hQEztBbi/KHEeExkSAxdXNmsV4yGSWkluiH3YcxfA9BOFFB9CExGppnjqBIvxj1Wqrc5pqof/3f&#10;uO3ZMefL9eWbJIHAcyrakJcaslPuIUwvU9bqQ531i4ruwihmwgftyKzH1SkIL0X2yqScjQcRtI8n&#10;ej5a9mxk6sPRSY9ESbc/8TRNW1hSFsLdue+bxt0iZECA7Ed4b9+SGR8fNX7461HrR4wdAohqprvx&#10;YIrgP9ErJcWss+EEAfKC7b7dfxCWGrZlsVX1O7f5fFdD83F1CoKi6Eci5gS6HQUjqGCIDRTQIUQw&#10;hPD383meoZ2cIEiK1QRD7UkVxvbbyr3WCkHEXMb8CmbaPOaoAzOTluovV+TCQYbFaD+CrhM+JIdw&#10;BBKTUoOk1ICmbPLYKjhBuG2a1UsLroJhsKtTEIyPHCGpP4TxQ4JpzcGgAHlbjOKkNeghAhz32pJj&#10;5+P2yrHuBsy1hbIGKz2QcFTv0z7NfXwYFQ6i/MlDsWFHe0wEY2ZDDSBl3YLbdNHz5gXPYNbiqg0q&#10;obJ6SfzTO1YcEQU6pFHBEQHq3bONIE9IgSA7Mdy685cvvfWKkW5jRiLP/utrPtNm0l7O2LaAmSGo&#10;HHFWH0B5/QgvKIUA+xH+YaGAtNW7HZWcIFhatxw3a5UKefAMZieuWkEAJib80ZFRFLGvZcOWd401&#10;I6M/08Reij5KU06K6qBIM4HtyIpfMFyVjTcqcI18ivv6XsPMlYyplbS/RVtrR/Zv+SpBeFAYN8Dj&#10;D/EFBwU8K0+QjPLGul4n7JshNSVtVV7n5mUlBd999EZKIj9qXizCi/IHxsMY32XoroCvuGjfclUL&#10;4q+/trzxqrdB7q5NxzSSsZoMpfTh1BxNUmZ9VuELG154Gne23ahM8WhkMwTx+wuF+7VLfy2/B7Pr&#10;SGhKrG/cVJpLEjaP1zTk6SZJF0GafKTpE8ProzbDsPktylqXLpjnNb1J2d+kLW+NWBuLctQUTUiS&#10;hAf6rAxD+XwXbQAdPB/DMFPBCmz7/TRJEty/F46rWRCMn/n59ZuwRjnYu+U/d2aUGrgEAShdZITA&#10;sCTv0bHuZneTzKNRhwqCI9YgHWzK+PbRYmflks2bXphqaIAQjZKkjSL3kph90LJdyue7uzeTkwEm&#10;0NP9GtH1Fm0rZ+zl3u7aEUtrU10FQQ8Hz+wC4PP53v1vA46be3t2Ejgx4t6ZIOYzFy/BmeWC8AMm&#10;aNLrJft9PoJhvH6GpplxgsInfDRDkyO1anez5GidSlKglRTr5WVs6hg6Se7gjre3vLDaUz9TDRyx&#10;Rqm3Ttq/JXlbWx2nA4I000RvQf5b0kKdrNSQltE4MnJ4/+Gum3JSxrs3UNbJeIKjtWLE+npe7pvw&#10;7ZCbpKnrxkY9mHeMPe+J8zGh388kJSAkZeJ0ydB2ggSPhfv9F80DzW5B+P0UQ1KSvBbpYqN0kUFa&#10;Ykgv0yfypPtbS6Vi3iMl6QfrFnoa1S8LBUlJG3lZzYpCrXShVlqk56goMSQmvejaod31atEMKXAc&#10;rpPcnSf65c3cg/Y/OEH4B00y+CJwMIva5IGuqrQiXVqhFnd/EzX/ereDDUWnuM/0Xnqpnj2rErZn&#10;TFFmgMKp+S0EBa7inAUB2n/99dfc3k42W+Z8FWXBvI7+waM7d399seb5zWJBTEzQE7RvapI0R2nA&#10;ASSnvzKqSfXWqbwaCVYv2/+oYkgYnPwyDMknvCIs+wWoThhVtyqXDSNCpVCfPl6nSIue8+6DWeOY&#10;hSI74erjRDcYYxARDqMiScIbyjItqGGqA1SU8BpFOQnC6vjxJdKyGbdUjjvKD6H8Vl5K8iJjYNjs&#10;xEmmpzx39xIpTTFJ4sR4Mc/p7IA4g2FomVRy6MDe995phzjB56Mh8qAogiQhBPEx9KExL5zJtISZ&#10;pswUbR8cHPB4RmmaoKiL0FU6iwXhpjwpGZqUYoMiUFOVwa5ldqwSavCRbULOut4GladBNcB2UomG&#10;0eCEqMGAPvpj+UMtCqxZ6W2aFlRitbn7tI+6cRvURYa2cVcfHDU2tGsy7UQ+FxeBmeUlevkiIzC7&#10;SMvgXVDY43GtW3bjrs9e8Vn13NcNInyN8LaUsmCDBX5FXazHf92I2+tG7doxbDdNmQKNkY2i7Nx3&#10;+SgzTe/zYoc9WMe4ezA/L5v1CiEnE0qSMhNE/5in038x+s5nsSAYZug4KhoSIIdi0QPC2EOJsSZU&#10;aBOhQKsQ9WzMC1q3XuL49oP77srZy0MGBMGepaMo34nyMH2WpzGTTTGmZxlYvSIpImZ4eAdEDKGC&#10;8Hq6uI8PI+iQQHAcERxH0SGUD7SLeBS5BwoztMNHucRo1O03ZnGCAOc0jAiHUBQKcx83CXkjrjcZ&#10;ew1j23x0V+OyuwpoygqyYMmZmeqGxBjiVgJcAtlD4XtBDeAPTiMIy6jbunLlEobBg5fmAnBlCeLZ&#10;554++7ZwYsL3GV/YP1npQwkqGasP2hhrSI+fe53HpPHuKXe7qk3v64bqskZZr5A+pYAZhMQE00jx&#10;+rTHSuUe3AohPRiDpsBh2H5NFR2bPu8y0AYJCMLsC/jzgCZsONmFEdavkpCB6YWBxxAesbOOMW+e&#10;CjXc3Q0k4ZxhY4/HkpjwFBf/gsNLX6iTFDaPDQ+FFguSMkF0ieG9kIIGL80F4HwFAcmvf4LysUF+&#10;cM+FARLr7OzscbcZ2svgrrOAlyKOIGg/nz8wKYthqIgIuu+pTG+d0t0kHWtScQ7AUyP/7AXpmPmF&#10;395YjDWoPU1SrEHibZTtb1js0aSPtciONSiLEiO99Sne2jzuI1hj2qCmDCd6fvx565bal8BDAClP&#10;R0Vu6lGh4IiQfxz8DYq4ROigp5NiA70TDTwni+MHdzfJ+EMilJ1vIRCAdA4kCY8cNFDWkP5NWxVu&#10;r+n+uv7g/l9Z2QU+PuTdKy9oDbR9XDvIko1XSvUezwDbfEx+ERD+xXBH9IKI4EW5MJybIKBS+uGP&#10;8VU36NMeqFI0djCkO2DNC5XF4sULPVg3QXRSdL/J1BHc+3fAafKYZ2ig5eV9KHvRoe5+HS9YJ4+R&#10;LPi3mziyt2Xt4caC3a9L3BoZtAIQXXbULhpsTvOwgUVmf32e13sUnLNg7g07m28zmb7FiT4vvqf1&#10;uds9GsWxpsI7b8z14lD/ehi6hyS6KPowgR+ANI+iHDTl8OA2H24a9tpHMStJ7glVQ4Cw0ybiRdKW&#10;DZjl9RFXA2lu8Doa3D3VmL06RA0VpK16rOuVkRGuvQgeBNqIAb6wjycqSn1KUmqQgZ9gbyNj53Ok&#10;Fjcz1P6QL2Iz4bKShQRBsGZgcUHpxrkJwk8zgntrs9p6lEZXltGl1NmTtWaSBk91WkHACQa3Tg+a&#10;Znp6doDf436hFzOdZcMBxe66/Q4P3oGT3RjRhZNQiW1sMkZYIdRiKDtFdtwpE7nr1Gwr0KicahRG&#10;KzJ+/Gp7oGG2kKTdi+8CZcAJcOzYs33fiImhrIF6H2Qgdutdvuxm2IB/p8ZESAq+a4YaLBgJh+0W&#10;R93w+ydtn7+U6zVVjnW/RU6TAkvStmWsY7MQiZkRHPiJ7iGRYFCADIDDgxCE9Xz8fpR3DOH38lCC&#10;3BVaGL6doKxuz/DQ8IEVy2/2M5ChnIOXnYGzFQQ7BZ0hkl79Sq13ZBmcHOP1jt6dLemP1zKUN1hu&#10;OsBgLTWvDNs/pyiK7YvhuvcZ1s3Am4ECE2Zz58iYicCCPw/yKAw3uz2WP//4LSAmtuTda5fTDH4q&#10;bfkxbASHqz/di4bS7em+VSnxYs4H77pxqDnY3zBWIxtuug0+NcMSgciuk2uVp+2fJMQT7cbqEfcf&#10;2lfvw/DdIAsvsYsge0n8eAoa5/XuHsdN3pFjY57+FHWttKRVWqiVyF4/ri1ufflJwr6FsG4Y6XmL&#10;tFaStlrGXkmaqsufXxNQYfA0uLbGjVn7WZ83LfgYEQoGUWRbiYohgi0LV5h1WmQHvEKeQlIOguyq&#10;a6gGewWv0DnibAWB0VRaxZfZWnuOzj4lCLXRWahIpK0VQ2aNIjmRoKmXX3lVIUmwms1+CsxOeXEv&#10;DtlxoDaM2TQ1tU988+1/cdwJV9xq+/LP3z+BmJz7badkRdUz0EhRJInjrJMk8O7KqhcsFgvnFQPJ&#10;OgMFIInnxUTAZfJBWE6Ap2GjcWDoodJSk0ZGrC89us69JXd/7UJ3tZIiDnBvcYVx0jrm6enr649P&#10;fj1DXen2minyAEE4plLBIKluDLcPj1sGNFlujQqaof4qJTaZpIATGtqSl5S0EZr8qf5QjmW5VZ6G&#10;bCjpbVToHi4Ycz5TlhbP54FvOMUVAD9HjXcNxiOHAgPuQ0CIP3i8b8VirgB3zpj396Pj+7c/VeBo&#10;KiGwTmjyGJqCy8KZ7PxwtoKgfXTprXdmGp2Zk2oAqoyuhBQZZatmbJW0tYa2biTsNaSthti7/Z4l&#10;C++9K4M0v0nYg+7R01W98dXHoFIGazNbCyHX6uZ+4SnpxbrYMUm2FWDrBHvtqG4Ct3766cd+P0OR&#10;zN59v7k99qbmN0nSTBIWnDo2jh2i2CPPFMQXn273YhacsPSP/QHVmsKgfQl+NZSEU+r9Zqf8xjYF&#10;xHFlRmmJXlqsUywyDI/vIwK9UtNImd3erqwkQVni3PEGKcamqcGhEG+j8tvn89PUjfJS41SfFUd5&#10;iWFvfSkIgmWDAquVuOukFXckb3hu7SncGwUCtfgox6F3Knegot1iQbtI4BnvZCbbKfbXUTYPZj9e&#10;m+1plHs1GfurV2xZm718SbGfnRF+/jiHGAL8vwLcg/GEIORGZ059N9lbFzquczqS9irCuulAh46A&#10;LC70x3O/kHKwGTy910cdP527niJBdLnHTcOjTg++x0vYDv34obJUx/VKsR2XRfqnntNQU5EXZYXL&#10;l5KEUiEzIUI55t2Fe80DseKPEorg4/LAGBiQXQ6g1Oj1/jCj/BQpypUkiNpdW+StZ6MTd2PWeI1s&#10;dzxvQBDXj/JNIpFavD6lQMsOZCzUpuY2L0IXgnpC+zwGWxTjW5TVq3Nbal/FyR6CdIUen5M116Cw&#10;CuB2kqCVfWvuWurR5P3ycsFg3VR2LZEjMW6MHPeOBg12Xjg3QWS9szcDwslJQeS1WNU6h9daTziC&#10;VmesDbidnTYybv9m1PGHx1FHddfRthpuvglw3FqNERBwObxeE0U4SLwLx7sx7NdkWXlaoQ4qFjtB&#10;Lb9lZPAoTk6r4tMuSmBQJ14UO+re3du+flAo6E3kK0rZsYxgjSwzqOSbGWov1GaM6IiNWgDpwykq&#10;YoBj3o5PUIja2MR1EBVK0irASbCnUcZq4uX1380oH0qIOiWJsa662/ZrFPuay442520Q8I6eqmsE&#10;OL6+zMtaTu5tTsFqlVi9arxJhk31mjekFSuRGcefSaobx/6Ui6O4j3jrFOMa+Ygma7QeGiP5cGOW&#10;JHouPerxeL1/nW9ceQ6CACiMruyQGEJlcGUbnLnrP3j47iLO3ritFpXUygu1YBJ2BKjMoCzR4b3b&#10;2IkkgQK2HfVubzcETcjrn5VpbWk1f0bwhYpSHZtZFeu5tBucrbLUcO9D+tBrAWogp6o4ZVq8KI8g&#10;/sQIG0ReQ6hgGEH6+IKpZhsqOtgSw37B8N9wYsezz/2HpEBDJzn/AMcx0xeCSUEIBCCvQYFwCBUO&#10;o+LjiWjHm0+eTkkcQZ0U+efhQ90Ha7O8DWpvQ1r/SZ1RwH2o0FObDmpwNylyEJEyvzWtoDVXUHRE&#10;E+xRPVSX7yYPzTj4NFLdHg+0mLZDdcXcRzyanBsTc1PzWtILdUr+TUfqcvBGKVaXI+PNmzjfiTnn&#10;JghVa3e24USWwTFiXeW4oxlSaryrQp3fyjpbrpoGCNtpZYajjjZOEPG86xmyt+DGWzLagp7mD5EC&#10;UqxXIlTyRWy2HRiMYFtc0BNJ9VK0E6RAUdaxsS7IPqIjF2zbXtPb9x1O9LA+g7ROheLHhDyo30dQ&#10;PvAwIjgo5IGlRyEKoWx8XiyGd5/OruO4GcLVflQ4IJycMskRRY6LEGgXZpRnCYeanmoOegcONxWy&#10;yW2tbFQj3RPHG+KDpPj9fMGAGHknPtbbmj5eIzE88mB6fquk2MBdIviZYMsU8WOHtijdGvS2RXmh&#10;jjCUkFR/+NLCQU2+u0lGNkD8IXvv+TfhODIgd6iAg8yLf8FTFQ+ncby5qOPrz49heGfDyqDxzg7n&#10;Jgi08OEs/QkPAczRO+QN3eOWWtpcPWDachjl1/CKkwpbshZqob6yPjxwq0xykY4TxIdNLzJ0T/Sr&#10;78nbe7kjQH0KzIdm+UbMTbniF3LjX8qKfyFT/DQ+epCLOiEM3LPnG5KcGVuQeOdOIf+k9Iyt7nt5&#10;KIZDDsmOEXzzhRbcA3wc5MXacvpBOOLDu44LeAOo4DhfMIKiA0Kkn4+QxOTgwiShqYIs49vv3x0e&#10;NWH4Hjg4TpiGx00D2iKvRsJVXCDWqAKO1WS6A868vyV3R+1C67ab0wOKZ+VeagAfxtlSUWbYs7HI&#10;0bi4MDP9wNEukuzyUXtxwgqh0sjIzoHxLh/dAw3fs0tSxxszueMf1qZAhWFvRwscZKo3Ey6187Ul&#10;3joVNEkejdSjkRxsvTmTFyGcc13inDkxkVF/2y10boJorXwvp8UypQZght4emVTocWhp65b+/20Y&#10;hGsqEAwI+AMo2i8WDgsEw0LhwQSeVcjjBIH3Vo95Tcq3+7ImBfFHvJgdmA7MY4ZYbEiEAEegvqJQ&#10;O/fRZFfQEsRBqOVThgmStB0ZN4Gfn6GJgyL+sfFuCNTZ2saOC3Q8+diDwyO7oiPmjwz2QAQz8zgQ&#10;DZAmEqKWUccP729wfdcyjjnef7+Owg7u3/9jaDGcNEcvmD/h9ycliu3OX7/95m3a3eOtTMDqMz1N&#10;0ilBTBIiPsgzleOQoNYpvkuP7Y9FbGjiuqjbk5X1bOUuNQJZu0priZoMKDnWLBvQlCrQaLc+Z6wu&#10;1dOkPLwlLXnudQ8/siJu3oKhlmBj8WV+8kGR8Hh8wqqo3NTcFunkodj8SLHF25juaUhTJAmHqovx&#10;OtlRz/hgU9ZYE7iN5X/bZ3VugrCaOrKmNxkgCKXW9m71PbSt3NNdeUzInzbzPcC9It6e15dygvit&#10;/TmZXJLd3hOHJMe/+p6q1aI2OPbHCQant7vH49GPHrhlmiXww/ikOE6QraDWCdJBHf5xF8I7giIO&#10;RDD85zYwLT7ZewPb//vf94ELwXVzQbzFQItzyoyX89js1Af3SOAXs7MX4bO9fQ6KoqWyxB07vg6p&#10;ZH44VJokccObD3ub2elVuCa5vCxhTJMQookgR5tlIy+Xguvi1H8cYUfg2FkaQkG/APleEBtamD1U&#10;44l/geMaxcHmsjFNsLP1yNOKYUTIXSsIesCxcYcC/pIgGGiQD1WnfPlUzoQfZ8ebSBojvYyPnT4S&#10;PPHT49wE0T90OLSnkmOxnm3avTaNx1w9fPDtQUGgiy0Qo/WjbIzWIonx2qtJWxVmq2vb+LS0xSp6&#10;Xj/m7kpMS8vV2xXtvTytqUGQfTwhbkQoOCwU7o4TqJ7Qk55dJNVDTY73jIx0jo13QBzAdk7DHrYV&#10;DxkvPj3d3q6T+2r8Pv+4e2ZJYOD4ZoJw+s5l5JCmmWceur/+gUVfvbGCoGkMw8YblGONqqN9h8Yg&#10;sdQo2LG0xlTvlvxjcfwDIbqHMOUYwnPwBevuLMmMu97dnM6Ow0E6qilcuTDRXSvF69O9jRnehgx3&#10;fYZ5YyFel+ltzPTWK8abZS5xyHEmCY55pEY1Mg6nMOI7r7jy3ATB+Ei10TkjrlQanejjTR7HFty+&#10;ibRXjZkrhrY+8UUS3xQv+DEvBTc1jrsqMUcVaS2nerW8JY/L9Q5V5f+gBkdGJilarXOybz866iKw&#10;bobchWHd5Eh34jZnbrM1fWsPuJ+jvb/RkF8Q4M+7X3jmvuaKe8a9Vg/es+K2Qi8eGGuYVMzp6Pbu&#10;xPGZPes+HwkiDgx8TJMUNNt7dv/un/DBLw0WPTv4/Tik5eyiA34KXimG9PlokqZjYqKeWJ7Mm3tD&#10;dnwcSZOjnsFvRIkDbFVm68xwnMgkREnG56WJsdHRI82lrDNokL/+2gs0g3k9A4+sXTs8OFC5afNY&#10;rXSJeO7uLcsP1S+sWCK6WxU5UKvqEMVBejUiZGsgOJ4+ETLauHC8TtVRXULT439NnE/meW6CoBha&#10;UbMzs60nVBC5Orv4poqEqj8GTJP3PJkrSXuF11lOOCoZewV7kyTbMdXCixTmtNgU8HGjM/GJJmJk&#10;R2arJS451z3ItgXgq0nKOuq1ff7t+5ELeNlGl0rvTHm49YkHVmo2PvL8Q0tWlEkoazlprYEklrJX&#10;YPaNjz54OxNIQ9hYIcSuofzhhw9P1XDCHj9NEs8+d29oYZyw+HwXbUr7yYDgY4Lxe0jatPUR95a0&#10;/sY8HA/eP+7zUzTjd5PuCZoAN8/t5ABK+/Bdw5oCCe7xDGC4/vUn7pShWH0OXq0YaZIdbZIPNMoG&#10;myVejRRrYntCj7bmwI8LfvgccW6CAJTXtqu3BuPBadTa4p9s9TgqKGtLUBYBghoOmr/DLDrcUvnS&#10;I3dmGF3Zk3nKzcXqvBfbslos6H9027ZWrbtvSUxUNEmaudQgs35PodZW0OaizEbKsjH0mFP02rb8&#10;9N8XMMKME3tC7RpKfkzkGUJrisZJcj9BdkBIAXLs6toNNTv43qUE2BgjqL+N+UMBHwluBSbj97vx&#10;wdqM8aYMLqoI5fGmUohugkXPEecsCIYcTzupKwKYrbWntbnSttu9nZtpyxbMsR4MRtkqCHMFBJtz&#10;F0Qedho7mjZnBjo6cwwOmcGV0GqjvXtSVlXFZN4SLc6WG5yi598nsT8Iog/HvsOwvfP5uVB4nkBN&#10;OspDdTCDmKUCmT8H2hSGZnupWW8RCC+4bYzo9Hg8wbM/PW677daCvBySpIL/zwZM+H1vrswNlYIX&#10;WpymDGEM/5nlOYFlbs4Z5ywIkiG/+PnXKR1MMVNrlzfsiREk8+/bQrkaSBvbTFBAe/kX77SoWrsh&#10;z1S0BQtD2BERGZ/X3vPV59sIrzm5eicUiE14SLW1t8joiEVVw8O/p7c75Vq7Qu8oNTi8nbWhCphB&#10;0rYR733ryy+3cQEBBIYM7YDAEPILEASOjVDU1bnyqDxJhB1yTReEcrBR7W7IXpKXTVweQfw1gWNe&#10;b1TGE3nN5ik1APNbbep39vLn8ObNFw10b8acbJ0mLeWuLzXx9ebU9r7QwoJGs9/bNTcute/Azr19&#10;3+eHjI9kBESQuN3x2EPLIyNQpdGVrLOTpldDFXBKUva67q9bate/ctjV8suH2lFbxbD5XV7MPIok&#10;wdsGT/7qAkGQA/Vqb12GRxPsAtGW1zEQyhK473zrwLkLIgAv6Unb2gcBQeb0jsu8FmvG61+ZrT+T&#10;zjraVkFba2MUd4YW4Cjf2hsbF8+N40XFy7ND32215Oht0Un58ifei2+1ZLT1bK99Bj/taGolY9tC&#10;masx62QBS0WGJJIMuYMqSRj9l/+CpghcyYDAojRHta++bLhdfawl0W58kCQv1/B3KAiaGBoaPVkQ&#10;WQaXtK1X9B8DGrGAH7Xg+O4Kxab/TS/AUra1Nyq+gAoMTLvs3+XpbFNvqXWOH3d0Hxq0FGltCILA&#10;V5D2JtLy2pSBp7PcZ28YsbXhlq3cHtJeTkwrUOVxauBsg+d9NWJiwscmLwB25jN93uEkh/MUhI9N&#10;1YnnnnyzqMk0ZcspKvXOrLaeqHmCDIMrO8TYUyze7kqv3nH7ksUeoicmJrJsUlU5RicvZWFkFN/t&#10;+TO37geF1pa9tRfraWJn30w3M/CYqepgIl9VqpOwvfqGtEJdWqn+mLmJtjRxBdiQ1l4HceIFzju9&#10;pnCeguDg8zFzEXXoHKop5hpdijaXWnvCf2S32LK1QXHEtTvFrbaIOCXhdbhHrYV6O5uOGlwZRog3&#10;XRERcVERcSPjpsjEPEhxR/c2TI2eBy1tr8QdFcdF6DCCdkSmyMuCYzxAebHO59oWWrhl86NUILxi&#10;61BYGX+HCxIE+Cg/Q6c//07SpNVDmREw89S/IIjcySHvLL1DtfFX+fbeYU9H/1Gr/AkdSAEEITe6&#10;bih4Pr/JlFPXpaj99X8fN8dEpWzd+gxtY5PYE7RUfV+9bBhFjqP8w0L0RuGTgXHz4HBfevq09oWy&#10;Vjl/fuenn35JFgt9xGzKKv8RXJAgOGDEWL52WsZxBuYb7Auybk17/qOUl99xe63PvfyoGzPNiS9Q&#10;1nVmNXTn6uz5epuitpPPj01st/Fe+zB1a98CkXqsY3oMYa56/3b1cKD3HmRxWMg/jCAHA9wv5H+Y&#10;GBxZDZINMCG8rQGOuzZ3dXUHz/vSA+pLoGVnwQQAG9x+hvFxN1r5fOzdTvAvbHOF4XWyDEPTNPcv&#10;FOM+zoHbyZWHDa4YlOH2A2AbMFWYe+XeOjMugiDg5N0UnWh0ZIVMpjodM9tcGbK0RRA8tlhGxnYk&#10;N5o8Q3uXLFkouOs1tdGePelRJFpbXeOb8q09EmNP3rbeIzuqKXay7omb7TFT+SCKzBgjBR5DBWO7&#10;pt2TP4Ojrqq7V94MFyh47pcMnD3ioqJh4+VXXoteEMGLjsFxwm53gmkFsXGwPTY2lpKYzBotcD47&#10;d+2haYaiaPj3pZdegQ9SFPXssy/ATrvDdffauzmJwFuwZ/36DceP90PmmZKUDMVsdju86/GwozZg&#10;e9je8eduKPzTz7998eXXFovttiW3Bc7rb3ARBAH6gzPwYqOKFnNBs2WqZ/qUVLb1pOuc2U0mlcGe&#10;W/lH4qotmVt7ooU5BXp7YbsrAyQFASnIBTIRrd3V9Vvq0/oIJBf+HTtYOSN9OLB5zSDKD4wmsxPV&#10;QQ1HhYKPMxLpqSGVUxFzbPaaKp+47y6oM8EfcGnA1tBJgBpYQcTEHjvWzxm1qroGXm9cdCMIYmRk&#10;hBPE7j2dnC3hIy5XD0mSsCHkCz7/7Aso8Mqrr8G/sPHiiy9BYdjo7x+44/Y729q27d27Dz4FSgJ9&#10;QBEoFviX+vmX32D7yy+/KS4slqalw87AqZ0JF8VDsGBvoGD8KfJFRVOBwumod6h19mg0s/ylp2Oi&#10;YhJ0ttRGU1arrQBejc7MwPA6F3wo6rvuv2nhUFflf2ufv35+/NSM/qBprdW4s/FTGe+IUHBYhBgT&#10;YojuWtxeQZun3Tk5g4ytaf9vW6CGwSUNnvolA+elwXKB+5SmOW34dwqwnwOcFbxypj0b410KXDRB&#10;cPD7fTQ9lLfpj6zpE6umCJbO0DnUr3xcYHDk6B2ZWtvNxfnKR6tzW2wLm035OntGSOFsSDo0f4jn&#10;/IsvSFiApMY3mbq/qSLZadwzzXz2pGw1mKUiN0MOlz540pcGnIGhgiI8/tPPPAfZr8fj4b50aGh4&#10;3bq7vV5M09QKBQYHh8EZgMOA12+//R5qudfrPXDg4KU+w1PiIgtiCktuuRV9e1+uwaEKuY/j1Gy1&#10;xc69PjpBomo9qUujxZrb0M2PivxzZWrUax+hCaLsLX8KYiPGLOvpzg0zLH1m4jYtbm899kvte5VP&#10;9ZsbcXs17diIE+TExVudaQZAAVDRwagiBH3xpVfBE3BNAPfuo489AXs0TVqhANm//wD4gz0dXYHF&#10;Yvxr16xTyeQQH1xVggB4yVGx5icuJjgD1ToHNCI4tk/c8MeMt+St1vz6nSUGe+z9DT/eL0+567XI&#10;+VGlWtv8GD6263R9l6fmcE9DTTHPvlLQvUL4zYrEZx6+ddz01qtPrrikDceU+c8DF/LZC8ElFAQA&#10;4qfY+AJpe2/m3yUgPINTta0nt9WWVLVbbnT+67b182OUWTprdmP30s0fiP5jlGrtnyxP/3NNyud3&#10;Z+W1ubIbfsZNjzCmRq+lGbNVELbTjo97nfqalVkdq5E9a8Qm4CrR3jUI/1//Z10d/83a9IlL83wD&#10;qNwzAPsCvNJxaQXBYcQ7JGjskuqd2a2n6MbmmLm1N0XrUBscsQZn4ovatO2/F8bPSdfa0/VdEHao&#10;9U45BB+aDn7975vuVDlWoDnNlszmzmHzph1r439anXJo57tjrmcpW3PgpsJpI2G4o958L+hAvGtN&#10;IiuIEErnXTc2PMTeM+y/yNUR6ve+vTsp2jFFkuyGAAveCoiDfYUyAGgsAtv+sbFxDMMhkoB/oTXB&#10;cRzeHR+/3M/juByCwGhiYGg4XlIMUeQMHZxgizVyniC3qSPt/YO5dd/KW2yxN8xFtTZ1ezBnydQ7&#10;M/SO3Hb776sSO1eiyHX/KoiPytKYFLHzu1cL2aelrUB3rEuS3vAv79TIZ4DjnZrsBGT/Sr5tlXCG&#10;IMyrhJ13J62+o3SCTTouJsCWhw7sCkz9CpIkTZwguOARIse83LzaOs2qFavHx8eh/MMPP5Kpzgzk&#10;lX4IO2668aYHHnjo4KHD3AEvGy6HIDjQvgmc9mTX/JKnOcV4WEZbD3iC5FZr9I3/ydzmzG82Z09P&#10;XwvbXb+tSy6Kmi+957WUorXR8dmqmt9eyuIn3fYof9P3UY++07FKlJC0mbtDQVFs+Pidz9zOJ0h2&#10;Ieq3xro3mtYJ7GsEMwTRtVaw534EYzuCLvK0OXACO/786sD+3VPcf+A3ipq5KBjYHl45n8EKIQDY&#10;hnCU8xaB9Piy4vIJggPFMNXNH2cbHcrTNB8LWy3Jd1e+urowan6comaPQufgElGQi6rZktFild3+&#10;rOD+6ojY1Mj5sRG591hWiQqTxPKHPmdvjpsc0eAoLdZ+2fJ877fvfLkme4YUOFpXI46VAtZpX+wm&#10;Y/bicgtiwuefmKDchFf55NZQHUyxQGeXbe3NabPdteHLO1PjFPc8m9Zozm5lY1KVwSVq75Fpbf+R&#10;I08XK81rUNva+K51gu7VibIyfagUOMrLjCrB6l3rRLZ1/BlSmKTQtYKXz4sCRx08v4sHqPehCO69&#10;4nG5BcFhwg9xE9N/qF91mn5u1fa9WVpbxgsfZeutwjveiEiUJzaZIDuFtzL0zudKUqCBYC26WmRe&#10;LXr3/kxV2ssy+QaJDLheKn0TKJG9oZK8Lkt91bIGsaxkzd+9RmRfK/yT/QjKCeKpLOSDxmeGej+g&#10;L/bcWogLLT820bbNAbJxLmXZwEw+L/ro0WMQNCxdegc4p8yMTHi9//4HXnjhZa69gFd+LA8ai5df&#10;ZnsvZFL5kaNHDx06TJJUdXUtPzZux46d3HEuBf4ZQXCYmGBGMFK9tSdz27QZl8CcFou01SrJufmu&#10;hco50YKMho5nC7L40Qvia/5M39qb22TSLEm3rEK6A4LYuToxdHxrikMo+jvKgwKmNaLuNah9hei1&#10;Uvm467977uWbVqNdq8R3xAtwWzVlrRyxNh/ZbwWVBs/sggEuwfK/FsK5eYqMuYoKDGlmZ2UfPHiI&#10;YONKAuwNajh+vP/AgUNHjx7/+ONPa+sav/76a4qiQTHd3ebPP/8C4gkRIgQdwB4o39vbdzaTyM8b&#10;/6wgwFP8RVO4altPwva9spCoIrfVlquzQ2aRUvXL88sy0t74OU1rSX7zqzmpSx7OTypu7ymq+H3P&#10;HcJdqxGwd/cawc9JvCF2OSb2rl+OIIhBFNm1TGRZifbeFX9gjbAgZg7hqqBsmwlHed0TNy1LjiPs&#10;WsxeT0H1tVaNW/UYzfgoCOIuQjwBDvCWm2++efHiKd6yaPHU5Db2hwcANmabk8C/3MYUYA8DLiUk&#10;3oSNwPpaExBqBg5zSfBPCoIDXBOcJtNabdm1e6YEwRHSVIgolXrH9iIkIjomrWpXXOatkg0/O9eK&#10;Y17fvmDLb+/eIrKuRjvWxHesQ39QC/oRdDCweAjQivJ2rxCDC7GsEfy0Rnyk811PVwtlCS4MSNnK&#10;T56Fxd404PX6CQh8/5mBpSsB/7wgOPh8TNn697LYWbvTNAFku6TaXfx//Tsp715pxQ8CoTjDYI+d&#10;M2d+dEp2s+WL+9NMq9iGA9qFrpVC2yqRc5nQsloAoQMXKHSvQRy3C9Lm3kBaqylbE2XdhNvaSEsl&#10;Zd5MWyvxkDkWrCws7KN8QRJcjTxvBMYsGdI/McUJhriITdKlw5UiCA5xD1VktLnk7x2YoQlgaU3n&#10;60VZ1/+Ln6s38RMy8tucfFlBYlx0scFWxptvWRmIMU9F8ypxx+p4r/kpd++rSco6LgGBHFVRZhQl&#10;PMUcfJm0bZrRuQnegrBtZcB3ne+cCcZPd1bcOHX/DBBrkDC+YNv/587dECHeeftdalVGt8nidnvW&#10;rF4LbQGEFwRBghYhhuBFx9Q3aLgm43LiyhKEm6IxAhfprTPUAFS29STqnWDgmNi4ourdRVpbmt6B&#10;vvlj53LxggheTtLMTqcpdq9De10fj+19/c64VZLAekVTBFlIi/WMrX6GILxmXe2Td6oS4vzndQM1&#10;4GRBeCcFAZ7js8+/hlepRCoUICRJOp2uTZs2g+03vPmW1+uF0GHPno7YyKja2oYLdFTngStLEIAJ&#10;H+l1Y8nNZm6OzAwqW22/r0gsi4yInYsk3P9B5LzYzNo9v9ybmFD0UEli7B5oNdiEYpq3aK187mGl&#10;8IMk/jFUMMATyNTVysXsoj5A9oEXpcZdP31FWRshtMRt5WOO8ocLkmuzeFXKKI0y5j9FanD2wTM7&#10;FzAQL2LYxATkBexD0oDwu0jmRHLLhZPcNlgd/oUNUAns5LIJiBy5+XCXGVecIDhALUnd8KPc6Mxo&#10;m3aneabBKdHZ+ZExGUjEDZEJqc8YYtscaLMFXTCXd0MkBKGF4pg/VySY1wiBf65MrC5JPLijkrK/&#10;ZRbyJtcwQY6j7FMLjgnRXhF/H4pWLMnA2ZvWq7Ub1tWoYuoVsfXwGmCdKuZRZRzNdqadmyygNFiW&#10;vWNsimzicLn9/3ngChUEVBmKIjNefC+vZVrzkaOzZ+scGTrr/JhEfc2rMTe9UPHa62qtfdHbzpgb&#10;H464AYnJuy8yJi4lav7mp2+jeyqVaCRmfZO2bLFV3t0PmhCyC2sAh9lVB4UDqOCoSDC0pxqzsivx&#10;4g7NxgdvrM2MnhJErSq2QRWty4y7tbAweGZnB6jiK5cueXDZrVO8e9mt57QqzT+FK1QQHPyUO2H5&#10;W4o2V+i8OmC2waUwuGLnRyZGLogpWRUZwc9u62HHyjXm1FbTvFgkagEvIk4waq8PzMFnKc687Xsh&#10;OoRMW3hwUCj4ZmX2VOgApMxvHOhoqFbGNiujpmTRqIypl0VBoBc8rbMA46O3LkuxrYKsJ0hIdkiG&#10;XWN279590ChAi3DgwCGugRgaGrbaHLv3dHz77bfQakCMuXBhUYZKzR3qMuOKFgQAovHoxJL86X6C&#10;Y77RGX/nK0hSVmRMqqy9R2FwqgIrmagNDt6iR2NumLfv19px0ybcvnl/x+boiLn1rz+O72noFvEO&#10;I8ixWME7omiqq4GdSxeQAmOtwSy1T96W0TKpgynWqOPqFDEPrrrTz9Bs6ngWgR54uO13pDlWoVPs&#10;XcGnAl3Xbrcb/AcATA6vgjgevBbk5S9edCMXWMBrbnbuwvx/5tHyV7ogAOQItnrNw6FS4Jjd5lJs&#10;7VFt71sQIyza8Gt0Ym5Wqw18iUIPLsQO+lC+7ZS/1J79VMOYparnt1aqqxWzVxP2twjbJsK+kTJV&#10;kLbN9GRXFWkrH7Dqq7NiNSExBEdoNUATmzKijKlRN+dknE2YCWEH5Evs6yQhicWpvx8xAXFwN+1Q&#10;Z1H4UmAWCGLiL6iW1O+7f0+dXG9kBjO0thyteb5kceEj+qjEYmWbS6W1qR8sXzAvVv2f6kh+juR5&#10;TdrSRzo/eGKo8yXO/Bw9XRtIZx1hK3dby73WLaOmrXXK2MbpajiZtyVFcTa7KjELBMGB9tPDGIXo&#10;rUrDqe/7yNfbZQ1dKoNV3WyLiY5Db90Yk3jLgojklKb/JqyojUotLGm1LZgTHVSDtZy0bfrt3Vfq&#10;pNEF/Lia7KgadaxGNdM3nI7/WZhKnHFAwe/zl6WIH8tAWGai8PpwVoLPe2KCDHgCaBE4wL/cK7fB&#10;vcX9e/kxawTBXjn2YlFpNz+QY3QVNZkh3Zh247menb2dBZnq+t/SX/skqblr3vWxMfG56mZrosGV&#10;qXfEFLwUFx29qlRGWTd6dlaP9DbWKqJr2dwyuh7CRmVgI8TqjYqo2uyYluSomszop6Qpm7OjG9P5&#10;XPkGZcyypBiICejTxBMMPfZYtrhGDW1NkC3yKA/FLlOh0bRCRBkbGcVFDIcOHYF/n3v2hZSkZNgA&#10;Ndy+9A6n08Ud5/Jj1giCA0jirwnfUa9Hvb0vDcKIkyZpchJRQzuicyi0drUe9rhyIFM1uuQt1jFz&#10;BWmt9pgq781S1Kqnmf8UzIhaLLwtrXTyvvJFbZJSY2bcUo2CD+82qGKeUscTxKlHokna83QGalDE&#10;TVEjjw48WCoICBFAEB6PBzbIAAiCwHF2QBzDMKEACZa77JhlgpgCXE2RJDdPa1fpTj9xN4TpW3v/&#10;f6WvJ8UneR21pLli7Ph/K1W8eraNiK0LhI316pgqhbBWIahXR2nlMXUZUYuEi9hnqIR0dbNc3Jae&#10;sBFqfJ0Kmpjo1+SxG5571nfSKqecPwvFWTYEXJmzKXmJMFsFwcHn90cU352us51y0ZIZVOsdsWWP&#10;RvNF7gN1uShSmylQRMzZoIh7Oj6OP+d68T3lSoMztdU8b0HSi/niyqxYUV6LNPCIRGmxLr3UoODW&#10;r4eNEkObKrpJHeyoaFLEbsqE5gNaM2bMOwZmJ2ZzyDm7BQHpB00xtHtQuvmTGeY/mSCajGZrqsGa&#10;mLMiUy1/JTs5IkJY8ET1vPQcXvxNSMmjc+YhEfyczFZbTqs53+AoFK9/OSr7JyThsAgZFCDssxLZ&#10;STfsqsSVOfyKzGAEWgvRqCJWo4ytyeI3KXgL+VHEJZihedkwuwXBAYI7P0Nj7tH0pk6w+t+sRxC4&#10;n/g65aqYjDtzZaL5AgW71lEr62Oyp+cv34uShwUI+9yGkM7NIURgFQga1XH1yjhOEDPYLI9iF0Kc&#10;tbgaBDEFaHpJGn/0jXpR3e4iA7uAScZpbg2CYHOh3iGp/TMyoXh1ruIhSUrayvXJepsSQlHIU1qs&#10;im09RXqbSyQ+JmZ7u8E3HEICi9cL4p7ITK3PiauBxGSGGpQxDZlR4jlzLvp9YJcTV5UgAIHojaag&#10;HfHRN924IrG5e4YUphgYJGNvD0lq71E+3Z4liH1dhahbrXKja4M0uk4ZXZ4R+0o2r1wp/EIQa0GR&#10;T5H4JRs+Tdc7c1pt2dtcyrgTgx0cISNtVMS8nis6m67MKxZXmyCmg+3ipH0eJGFhQatF2T5tEf8Z&#10;ZBfh1jkWzImOieFXKPmaEAdQq4qrU8fUKSFWiLpDxkuOihK32vNarXPnIQ0ZM3PXJkXkPTef29Do&#10;FYVZHlQyvkHvWNPHP0cuvFf4ZEPs4sdrNZ8Q1DBk/Mx0v00ytFrTnfl3OWqG0ZVpdPKff1s6b26L&#10;OrZJEdOojGxgxQF5ZhRwi5r3oixCvPEbeWAsPjJC2Cpn+51CNdGSxz927PgEc7FCSx+4vcBgCDie&#10;oO958cWXwBMygfF02OD6uLjMltuAPfAu9wr/cnu4z54Zs1gQ8HMVDzxX0GSSbOtTvL1PbnAVtFiz&#10;tbb0Vkv6U9v9PgzKcNcCAKUPHjiUd6p1/EMJgsjX2ZVtTpXBnt1sSdU5pS+9o3rpnew1VUkN3eLK&#10;P5VGV8bWXonBlaN3pG3ty9XaUt/Y9nruiT7vJlVUozLusazUxSWL2O+9MIB1c9UvSoq0shJ9fOJL&#10;JMP+KDAt96NwnIDtpbcuhdfj/f2ff/E1dwvQo48+3qhpBSnk5eTeefsdXq93w8ZNzz37LHfMM2O2&#10;CgLUL93ak9lsOWltZZYqtnfSnhnoqcw2sh2XuY1/5Gz5LedU0/JCqdbZIYxI1XYqa37nR8VGiVQx&#10;KWXzBGl5pwlOWbZaU7Y5qyVRzdITfqJFFrdFHVuXISAvoE/iw0+7ZcV6WYlBwT4EtU1ayj7GMiHx&#10;CYamenp6HHYH2N7p7KFpprenF6RDUfShQ4cHBoY8Hm+Pq2d83A3FXE4n7N+3b//+/QeCxz0jZqUg&#10;GJ87r/yrvDbHyXP2z5vZTd2Rd70h0dvibrheq46ryI5qyUCEc+dDAFGhip4XmaJmgwyQi2VhqxXS&#10;VKXWBmkqCIi9c2RbL/+Tw/Hz5rbLhRUZcdXquFo1ryKT15DBi56/gPX1E+c2ls16fcYjLdNN6yQN&#10;UFKicx29hItGzEpB+CgizWDP0gcHt8BJwAYw7/QLkpySCvD/k5LKhKPpHZGv/qjQ2rnt+YIc/r+v&#10;K88UbMyJrsiKWl8SW6mOrVFGV2Xwt6ijK+A1i6+Yex1vThQ/JhWJQnLvfSX3bfZR2E+oEmrksbfl&#10;ppnvEnauEltWCe9MiXV7vASNQygz4Z+5KMDJgObgyZe/lAQejawAD7GwJSG3SbpQp1iokxbp0pIr&#10;g+UuAWalIHY59ipD1jKDBAGaBkXN7jMtSDKdUJK9LUxvV0NF19lP+cFsowuqPuhMsb0v6smt4pbu&#10;gpo9MqNLpbWqDE5xszWx1Z7cak83OBLAVXD3mekc0FpltZgXVv2Wet2/d90j7VrF3j3WuTbeugp5&#10;fJGCwIiJs3i8G0SAh/oxyaI2VYnhFfSWITE6hPKG2amggqM8sVbAD5a7BJiVgqAYSrrtpOd+nRQf&#10;gMNQtPVK2WXVT+yUbu3Lb7XF3/HAlhxeszrurmTkdZlgXkzqyV1YuSC19p6cVltBiyVra28uqAes&#10;HhKWZusd6nf3Zbe5Ak8qnPbtmXqrqunXz+7L/e0eSeg9AQ03JXIT6f4OjI/xHYkSHBewfaNTnaQj&#10;KHuv4tRUDIgh4BXcCQQQEELCK7f/QjArBQG/XKa1ygwuWYgNTmZyY2d2Wpqy1bowRCuS9l6VzpHT&#10;alonR+pVsY9LoxLmzcna+ONUgVDKjS5piw3iU0WbS6Wzpbb3LlipzWl3ZQRcgtTgilt499MZCdEP&#10;lsclFc6Lvzmz9vc0TfdCvR0cCduKtTljrp9jXZPwyxrFt8vzO9eif6yL31D9GuXzYWcRbEJa+bsA&#10;HeCBCJBjiOAAn7cXEYD54a01q1ZDqqHTG+BSIDw+yhf89PMvsM2Jg/v4+WF2xhB+ymyzy5vN3IoR&#10;pyP4/Fz2uXD7Mree6JJin00dX5hV15Xb1J2rtUOmCm4gO+QxDqFUb+uNiFHOmY/EX//vxEc2J7dY&#10;VDo7OAZoHSRau7SxW1rfKSq6+7Yk9Pe747tXoE8uUnauFNlWiypvTo7f9LlI70hSNUhK9LJSY/qi&#10;tvRSQ3qJ7t21EpLAuATyzGBNCwnmBM2QNKSY4yTt8wXdAEVRkGfBKygA/ASkFYFOBx/JPhzk2hME&#10;h2PjY6o2F7e4zNkzT2eTtJy2P3sGoYHI3tYrKn2i7c60navjzRAN3Cv85h6leV2ic4XQuVbYtVrU&#10;sRztWC3+cpk0RrYMaTHLG3aulgp+XplqWpmYqq5nB9CnpwnyUmP/GOnHyAu03CXCLBYEXFCKpp6q&#10;0Evqu8BVZG91xrf1ZOjsqunPmb0QqvTO3DZn/JM16te2xFx/ffVC8df3p76RJ+hchvIWzE/T2sRa&#10;e8qbP0TFivj/+vd8YWpCS/AxERnbe4XKu2SsGozSwE2k8lKDoswoKTNA7pCU1VQQEbE2J/6ee9eB&#10;Cwj+nisDs1gQgAnwob4JivHQ7GrhJD42lPCE/iznUJ0NM3WOjK29BdBGaK0K0FyTRaV35BnsCj3b&#10;/ZDZbM0KTM6D5AJCWmh38iebHtiprOv4CZVZhMm9qPCIUHCcjQfZGwmBPXx+99pE00qR6b5Uv/+f&#10;mW5/OsxuQZyMCYb24ljCoqdS2tl+TKXRkdneO+Nh5VNUtvVkGh3ZOkduy7l1YHDM3N6XeJoj57ba&#10;SnV2dloNf9p0CiCkjk3JycOr0O7laOdywYf3FnFx4hWCq00QHKA14QBxFkH7v/jfL+pWs8TolEOb&#10;EliVRhZ4DgPU9edf2YJ7hyFvDDWnVO8MPAwmaGxIKNR6p+yd/dAeZW/tVbf1gJLkeocSspXqXRLw&#10;B622DCPrFaCw0uhM1Fqii1elJQp4UXGDfP6gANwDe1tpP8I7IhA2JaXEiPLznnorfcuv1y9+9IXS&#10;ZOfd8SreAhInff5//umBV6cgQjHhYyAVo2kfTRyJS1gqqNwVU7c7LmXp4eExaG88lHfJ6odTpvdh&#10;ZGrtCxakRmStAOnAv+oWS3KLLfv1r9Kqv1pw3XV/rE7ZszzlodyEBfPjF+qsqUaX5P62heWf5HCP&#10;mGvrkbb15GnNpY9vjxCk/viwuvNmeR8q6EcFbXxE+HZvTrMlT2uTaD6Oio4URC4oeO1L8yrhnrXi&#10;j1ZKCxWq4En/c7j6BTEDPj/7AKDgPwF8/fXXXOWeolrnyGsyB3rEWSchb+uFPdnQrBideW3O1Gfe&#10;n7/wsUy2c6IH3AwbQxjYXoeckAXe4V9opxTslK3ATAuDM/nZd2NTbo6NiPz18QIISBN1dml7T9o7&#10;fbHR6IJoHvr6O7tWiXfehVjXofjo5V7fOhTXnCBOho8iFG/vm7LlJWW2AdTjkL67L7mJvX2Z1Yre&#10;IWveExMpjJifWNhkXn+nWvzvfz/+5FP+S/YgjzMjLAi2A7h46b1pbTbV3z4c6tKQHf6YdFEZ0FrN&#10;F321Ivn7+6VezIPTgQUt6VGaGf3rssSe17ogIPCEFgSy1+xb1qSccbr22TPP4JgaRD1X5ugduTq7&#10;CmLYmm+WJvFta5K6Vot33YOi1/0LEuvgSV9KXKOCYO+r8dFxSbmyRpO8qTtzW6+8xarUO4rbXGxM&#10;YHRlB3q3IINAW7tUgXF2yda+GXcO5mjtOc1WtrDRKdWYIpNy16y89847H/jvf78Up98k13SmBeZf&#10;5bXa8ppPsb7FGQihiazNNSdJ2bVGxD73ZbUQAs+f1qROMJdwDVsO154gfCTkGw1NjfLT3EUOzIZA&#10;srHbhx8PXYXO7R2fl7csS7NH3mrKbrEkvfCBLO8OxkeAjwmWOBXgXTdBzpXfmde6W9pslRrsEJ9C&#10;8gIZLFh9xvfOIKS7ma32hYKYPctE3StEO1aJJ3yXvBfrmhMExfie2dSg1DvTTzJAKMF1p7e7mJBF&#10;0Sdo0u/zs0vIgAIgk2X84GYmJs5icgMUCkyaclM+mqQYYiAyuURR/a06IIgzNy4QhCaAcJu6F0TF&#10;d64SH+uzBQ96yXDNCYIg+5XTk8zTMafFmtFiAQEEP3lRwXWaYRTuY/zPvvxabv3vEqMz23hanwHN&#10;U9yy16PlC0syVf6zmGJz3rjmBLGvz5Yy3Vdn6u3QBGS29WSf9KS4Ar3Df9JjcC4RQCI4jsfc9HRu&#10;4ImmCuPMITrwJbntPZGP16AZtwY/cwlwzQni08+/lk2PHiAqVG51ybR20UPvh+4Hpmjtr61fH/zk&#10;ZQHp8zMkHiFZnHZSygOBrdrgkhqdqm19wdKXANecIPw0A8HajGt9Oqa19ZDj48FPXkZAhALhhiB7&#10;Wdr2mU8SUbW5crU2aG6CRS82rjlBYCSd8sZn4JOBM671DIJuVDoT2Cb4ycsOiBWOjmOxmm51izkt&#10;kIvCWUEGlNfe+/2Pv/7lGwuWu6i45gTh81Ek6eU6G0LNfzJVRpfrGGSel/BpJWcGpCdAD0X3Dx3K&#10;aGMH6+GsQBZqoxPNWwVBabDcRcU1JwgOkE9G8dPlBge431ARcIRaKG21D455J66Y2StuEveTY1Fo&#10;plLnKNbaUzXdF/1ZoxyuUUFwYAjCx9DpeUsjNv8o1VkVba6sVhuv4sePvtqJ438/CfYfAc0w3Dpl&#10;wf8vNq5pQYRxMsKCCGMawoIIYxquWkGceczpAnHeB7+kZ3VRMGsEQRCERtMc/Ofv8OQTT/kCz6H4&#10;2wnNUEAmkRUXl/T1sY+x+FuDvffe+/ARkqTuvee+v32gKsMwGIa/9OLLEAaOjIzAwWFj1+4OCAmv&#10;WGXMGkFQFH3zjTcH/zkj4FoX5BWAMbIzMs/mui9Zctsrr7wGarjtllvPRkBw5NUrV61YthI2gntP&#10;AzD/6hUrF5UthpJFCwvhK2AjLjrmq6++vnRdjReIcAwRxjTMGkHQNGOzO602x1kSmgCn03WWdDh7&#10;Znz8zITyM45wBtrsjuBvmA2YTR7inNrdv3X+oTinwoBzKn/FhgunRLjJCGMawoIIYxrCgghjGsKC&#10;CGMawoIIYxrCgghjGsKCCGMawoIIYxrCgghjGsKCCGMawoIIYxrCgghjGsKCCGMawoII4wQmJibC&#10;aggjiLAawjiBsBrCOIGwGsI4gbAawjiBsBrCOIGwGsI4gbAaTmBigqEZ34Qfm/AxEz4fTXmDb1wz&#10;CKuBBeMjSNKdndMkn3wOlrTYICvQEsQ+uELBQtcAwmpgL4GfoJOU9dJFRnmZcep5aIoyozSvZcTz&#10;Dywr9k8hrAYWOO2VhOgglEk5LXCNguWudoTV8JffTx451L1bINyPzORBRNgrQBmGuUbkEFYDe8N4&#10;9x3iYUQU+gw0jkMCtK0gx0v7/f5rQg9hNYBvmEi4fo7j5vQBlD+MTlNDL0+wa22yl/AQvnO7pXOW&#10;4hpVg3/CR/km/vPgPQTjn/Az9Nj4tlvTOleKPhTHHRQgwD0CfteyZDP77AnxjgcExz3jUPCvs1jO&#10;flbjGlXD0PGDIx0v+Uz6+IQNkEdIAwEjBJIpimrLqiTLinjzKpFptah7jbhrjbALNLEa3XNv0gNS&#10;BCMZ5hxv/Z5FuBbVAFHA9+++gZmrkkv0imIdJJZc+iBhs0qDqMzYvSa1ezX6H6lg92px5xrR7uWp&#10;v6+SmlfwbStFvOv+5fP9YysXX2pc5WrwMeRfDASBpI+kScL9yotPDnU1U7YayryZ+LlyGBHuROJT&#10;i7TSEp28mH3iNlC+qC1L8bzH/hZjbSFMm/HuLaT1Ldxc0db+5GK50GvZ2NfXC4oKfsHVhatWDTg1&#10;TpAjCfIGqPRQ42UlBrH4ZdxaQds0lL2cMpfrFPxBhD+CosOoYCg2zowmHBQIgXt4iV8KRbStiqW1&#10;Gkhaa6k+/cieZsxZS1ve8vY05yrVNE389dfV5iSuWjXsbNxWkPCmvPREKyAtNaQWao9b/8fYqt3O&#10;CtyuHRQgQ5A7sI9aF/SLhP1CPnCIJzj67uucGnBbFWGvHDF/OtTxgaykNX2RXl6i+9/2r312zf7d&#10;22Ij516x63+dH65CNUz4/H7ad1QYdwRBzKKkrFI9SIHTBCuLEr2fOkCQDo+369HI+f3J7GO1pzgs&#10;QD4SCzBrxahDf9z2X8qxfsSyKb2wBVwLJyl4hahTXaofN1fRlgavVcOLud6LjVGXZi3xy4yrUA1+&#10;ivnx+2846w4h6HFEsH5+4mNRiQ9HJwGfn5ftHv+Npi1AjLR4Bv5sEQr6+cgxBH1XGHv05w8j//X/&#10;E8XO43wDYX/rf0L+MbEgNbcFRDDlaRRlRnF+K25fHyzmeOujz98Lfv1sxtXYUkxMuEkcooFhMDNP&#10;MCxChgSgDDZKGEL4ffx0jHBwaqApC0NbSXLvsd4qzFF9YO8Gt0Pn31uLcUED21JUDKPIQYFoiCc2&#10;8xMU+Q3yEr20xCApBeopSw1XDLNW/vxF1Z13LoOrGTyH2YmrsaXw+ycoZvjn30ANU00A8DjCOy4W&#10;jHm6SKI7qIYAO397b9SsIW2befPmU7ZNnIGDtFQeQ4JNyRBfOIIGDoiyocaxeP7hvcFiFMuajMS4&#10;w0cOBU9iduJq9A2BX+WjaY932Bww3jCC9COCb4QCHDPTlHlKBxTZNTJu3bg06UDjK4e6a565+x7c&#10;tom0V4B1g2Y2VzneWA1HGEBOCGtICF4H0SbHUSbIUIIlgaS14rvPGhjIaWctrk41ACYmaIZhhsc7&#10;Dw9+WiCVDo3tILx/0sxhit7PUA6K6mCoPhy3j2+RumszsEYZrpFzzImdM259w73nLdxWSVm20LbN&#10;7q9eAzEdQvmgCeBxgeBWYdzgTh1Ih7aVU5CF2quGrZXamkfe1b6YgCb0WV0MScMJQAzju+TDXXD8&#10;i9b5cfWqwefDCXyoKXu0McOrkbrrlLtbH0+TrU/PbUlSlVdWflDx/J1j9ubRpjKsUQ6cUsNQhTpX&#10;HK9ZlVbxeBlu3UJCWODQk1g3jjlGvd2U1+nF7T6yc9DdgTvfHDI1U/aK4e4Gr9NI2d8E0pbaD/X6&#10;o0cOLCrMt3f9SNMYQVzM52uDwRgGsqagAiiK6tvby21fOK5aNXhp/90r7sA0SqxRMdaUKyzSSSEp&#10;CGSJbKJYZkwv1hGWlmxJDNaQHuobOHobZJ56hWVD1u7Xiw/V34wTzhPtC2UliG6SdGJu27qVtww7&#10;qw/tbmVs4EVOtBrgMNydG0jLJgL8h7nxu/ebIZYJntmF4bZbb/Niu3Gi58H71sTFRLgxE0VctLZp&#10;dqsBvDE79cAPjQLhZzCcHPYxNEkTUH2gSuZIRd5aNV4nS5FXKFkpsBPdIDkEcoli6kKt11G3r2XR&#10;yWrg6GlQemuV4zUFbmwX6ICkgK7jYwPpWU3yEkNaQWtucQ1D7i8uyBiz1OCOStpaGaoJ2tw6ZPot&#10;PbtBUqSXFOuzSxppkvL7yfN9zrOfBleD2yh6Kifqqq19niAv2mzeWa4Gv//5Fz9PL2yVlOglZQZp&#10;iTYxr+mO1Ghn49KRkQGXZiVWL/M0SOUJG8Up1cqcJigjL9TJig3SIj0wbaGO7KpCr//XadVQK02L&#10;WxA//wa3+2dODRJJTXox25015WYUZYaDxzw0cbDndwNlKw9Vg3xhq7wYMlK9vNQoXWSQlxqkpbpj&#10;x8YnzksNEAZ98ZWepOwE2TWpBltyYryH2EtfpL6v2asGv48hZTmaqYoeZKAz4Hh9LtaYjtWqvY2K&#10;/prko2I2pxiG5EKIwOsgvCIcBUdMjeO10JqEKKBRidfLMqPmrLx5Yeyc6yHvoEgTQ9toyq5PFzsT&#10;eH+i8ZmlBskiI9viBAgbXu+PBGkZ9zoweyVjqyCsFQ1o5ABfKJHVSRfqTpweFC5pxe11PpqsKH+1&#10;qakuXoj+/vu37IP9GQbhx91xx1IM7/cxPrYXjSTA8/kgAPK6b789z4N305Q1qIMA4ayqqp49evQA&#10;SbJPcQ5emAvAbFXDBOOlR8eg2qUs1CoCV5kdmmI3jBATJCsaONN6GyQQQtqWJh8S8yE5HOY6DAKa&#10;AP4vLo7NKSCKnJQCqwZNOt6UHPXv/yNJKzgDVgfcpadMQwjKfhz0lIDK0qoVxXq29QFZlOgPjvYF&#10;FGPF3Q55Ao+yVA0IhYFv4e9HBIqcZsUiPQgXPEpKsd7VaaBcjV7LlvQkEUVC0muCL8LwPRRlhy8i&#10;CAuGWXHiaHX1y4MjpmPH+kkSjswqcupkQmh1e3d7vPtuvmlR8NJcAGatGnz+oz2HIfXfL+IfEsQd&#10;F8VYBAIHgtpEqFUo+DIplTMttBT7dYu++vCthBvmHEd5Q5PdBoMCwR+ZCaOaFKwhDW9U4CG+AdNI&#10;DzZmInFROGkONQCowcpnJTXARwZRZEiEDglFQygf2C8UklR/sDBlESMRe//86A8BD9QA0hlC0SEB&#10;+xHuq+EcMMt2xl4DJHs3r7gtB/OawQOBvVnCd1HgA6At6MXJbobaS5NAB+wJPZkQQkhrNugN0REL&#10;gpfmAnAFqeGWW5Z0dHQE//k7sAkkTgwi7Kgjd5WnCA6gjR/JmdYDGaNx5Q8fv4nZNhDWTbSjYX/j&#10;0jGN2t2cjtVlTykglN4GBTQc3nqlW6MQ8SJIYgeOsx1WPqi+RNcACCJk7iSYFr7ugFAETThnHs5m&#10;FGnxeDsHQHYhp8d2lqPIr4I4t6M6NLxorH/Zi+2ZtC7kLJ1ezDrQb5NBcLMIAg6jpMwIUQ4ifsbr&#10;3TlVLEjWZ9hH3X92dv8evDQXgPNVg99PMH7SB0a5CA+mhZOAVhPDLTt2/A7bwb1nAZu2YQjhH5/s&#10;PAYOoII+VIg1JbobM8c0qkC9V+A1yoHGzI5P9OSu9/AmtRfSzvpMvE4x2FQ61FLmrcvG6nO6DEuG&#10;yrO8LancR9iwo16Vn4QSpKNqy7O7dn9Hsv7cNOI27WUjD/4xPg8iD6j3hswUgrTOqLWcJj57f3Mf&#10;n22SjiECCFYG44WGVEGoDjhiluqyRRkYtoeh2TzW7fnSix2BUBdCE26KHkfIYlJymj3e3eB+pr6I&#10;osxe3JGVqQhekQvDOagBigIgqvGQTExyXkntH1HxuX6K5vYHC50XKIr24FaK3AOXFYJkv489ZvC9&#10;M+LJhx8lMfunCQJoBeCiH0AEDatv3qe5acTTkxU3v3mVeKwux9Mgw2pVWKP0iF42XJfkrWc7o7yN&#10;0rXKqGGPC/fuKOXPi4mIwPAOH9WHkwePNJR5mxT3pS3od1tIqLKkiaK6Mbx7fNyxe/fX495OmnR5&#10;cBsN5Umb1wMSgciO4wkjwb/NDc+P9dR5nA1D9goIG8nuBqJjM26floJStirSVtHxXR3umUwTQEnE&#10;rg5RXH+csCZukSTQTQKRUIAGeMVxOJlQRwKZjt3nD2TaF2wI+PjZqoH00ePDnsRms6qtRx141n2e&#10;pvuO5U/RgQA4WOgk/O35QQEMwyiqI/jzyM7UlITge38H+CxF94EDJ0gzXCacDf4hAbPhhBWsSBC/&#10;SuVpeGsq29sIfiKkOXjnITWNH2IrGWWBT1FkB0Oz9RvoxbpjF0SDLkOrIJCkzCplMo6zBoD0YXIn&#10;RJozdMCSILvtlk9zBXOeu1n+3NIS3FKD26cln5PcPGo2Ypg91LWMezv6ERTEDSnJkAi8HaRCAnao&#10;BeWBjyEGfycp11ThgBoszzx7P02Ru3Z/4/djJHn+3VxnpQYmILuDA+P5xmnPtJ8fk5AoThBIbmZO&#10;c7sBNO2rb826sSif8oF4J3wT7Pf19PRxHauwDQ3EPffe4fV2TA0mgTfu6/19+/ZGmqCgwF9/+SDJ&#10;SohHuAOehIm8nAy4HCc6ZKaTwDu++mj7+nvzhsZNi5PnYg3pnBq8rekouoAz/4nyrDggguuetnM6&#10;x8Z6vd5dxw/s7rV868Z2ePAekuhy46YN/8nHcBdFdNKEmcBtpYu3yLlekLzmTcvu79Pm9R94kzTX&#10;4843KFs1aa1mIBG1V5LWCgw7GHoasOHFbV89fMdU+jPF43zecVQw6N6D4YFgM1AYokuMsBKkCSdM&#10;GO4M5CZ7z1A5zwy44H+vBj9DEe6RTK09o703VA1o0x7Muomw11U8sXRgHNv2309vXbI4X5FAMdQE&#10;4xvBcIykVi5WcPXgsf+s9IweTU9JwPCdJOm89aZSqMfcrzodccxD06O7du+ENIzATSjC4/Ei/Wxi&#10;zYmJAaFMTPisVivm7QU/T5N/0lQnGHWGOQmiB+XHwsd7G9WeuoQ+7cL7c8Wjozu4d1ljUPsw70+Y&#10;96s1KzTCxDfeeLXVi5u82O+Q8sGFnjoOS8q+qfwl4Q3/R9SnexozxhplWFMwGg2Md6hHmnLkZfpA&#10;xnuiIyQtr8XdGo9BONKkPNKS+Zu+5onVtx7s/u/hw5BKnORaQNyE6RchZCusIIaAbGLCxh/EaLBB&#10;Yc+ZthH4n9u313ga0wuLlCTxw5H+IbgmnMnOD2enBp+fwAllXWdWqy1UDWq9c8xRC2KnrDWkdTMO&#10;raC9BrNWD5tbCzMziZ5G0v4mMdk9N2jVeL2d4NJBv4FsClKmv1WDmSDgekF9ZbNtCLbh4z/8tB1c&#10;C8NQmqY6kuorL38WtEWRdhzf78GcHgIu0zTHC4SW9falrPjceA/B9uG4MPdOyN+4d6HwqPvblNwW&#10;RSBqY7sOSwzSYn28rALD7Sc3BCRmGcec/ymJ79Is9TaqwcZTavA2qApTX04rNszoE4OkIDW7iVVD&#10;o8IDoqlP89Zl9BsK781DPFgPe0GmfYUVh5aItI95zJ8kontQxCxEO9s3jnnZjJcrw25QthwJH2uR&#10;exrV3lpp2tzrisVzvN4LuqP8rNQA8Pl8wvvr1TpHqBoyDc6M9FTCsYmcPmZzSpK2t7DuyuKF8nFs&#10;5vUliJ8YqpehexjKzpD7z6wSEASG2UjS/umnrXDVSMKeFV0kK9alB5IxCLXArn5yUg0UGw3ghMuD&#10;TTtIKCmi64Ag7rhYqJDXSxcF128AgkUT0iooyPhP+giQpHqGDu0Rx4u89cHWx1Nb4K0pg5Z+WCwc&#10;iEebeQVJmZq0Qp2soDUtrzUZ0oEmVg1cYY5Yg2pck9L60u1uzO6nehjyRHgIpx0gq2yO3H6c6KY8&#10;+3ZUFQ9Xl+wzloH+2EM1ytz1WaMDwx76PNsIDmerBkAMPz+n2RqqBrmxJ1mIUD01tHUja29rJeas&#10;oFzGfsfGw+avh7reJyB6Yiet15CTsXSyKMrt2U3iXW63lcT/xIgOP92Dk9703BZ5KTvxUF5qUMhf&#10;Hxr9nZ6suwGeSOEC4Z51zN3pHjeTXvvhGDa2KhQ8mFpqkAesCEF4ekkLQfwOoRx4BbGA//HHDfhU&#10;3/7JpGxcr9SgAPkhXqIs1Cshvy+D47RJFrfBqc4sH8KxsV1Foqgxjbq/Mm2ZcJ5Lfye49yFkWnsP&#10;BCd/SIi6NTKsQe6pz/Y2Stx1uZ56pbtJ6uHMqZEf2ZyB4T0zjj+TbHZzzNNSyn3E26gab1ANN6kw&#10;Xcp4XU53RfEvX35KUTjtp4M2O0ecgxrK8tdlBVKJKYJvyNZZE6WZuDXQnWLd3Pn9N7IybXqRju0w&#10;WdSWvqhNJHyB6NMw1uAUQvfoQYq0fffbZ4VNlrT6LuWm73LS72Nnn7LjOm0cQRCQWZHT1TDVvjK0&#10;gyIdXsIJjcje9s1HUMEAxFYoIk/azN01xY5clxqzcl7yUwMk5cCIfYHm6RSRP0dwSFwLzc6SQtFh&#10;RATB/DAqDpA37jmThTCIKsiuNGQBGj3fq5F5G5Wfq4T96MwOsWM8/vCmQpACppH31GfGi15RQoCZ&#10;XvvrWw+769WcaZ9fluOjT8zLOgUps9tt8hIHvfVB17K3YXWy+LnkIm2asu6r9YsJTZq3IdNTm0HS&#10;5zmj4hzUcOjQAWXbtCiS42HTO4yjnraX/7jriykdTPlbCRtDNePmRk4NI54OD/ZHZrOF+2xmw+7D&#10;SPwxXlyqrC6rWA+aCH6wzJAqqcGw3WBF8Ao4sXto4OA337wfvWD+0iUlOOHg0r/6ElXI0IMQ0rAj&#10;KP8wwj+KxOnECAOtL9XtxXdBtA/54bQrG0KGsJjZu7NnxvAQvj0n4XM9QjNJTmvLKGJXamyMh/XY&#10;Cndz+uj60uMIMiAQDKP84+xriqdG5W1Mwd5UKkH0JQZW/ZPXR15mtLyq9myRH64oHsd6plxgKCGw&#10;YMiesYYcd6PKo5ERDZKx6gQIbrhaBAdRsOGOIbVM59EvxBok4xp1ZvQcmqLWP7Dm6w+/DtrvLHAO&#10;aqBISqG1T4kgSL3zuogE3FSJO7YMJiK/icRZKRuVi/TsAkolBvZcoaIX68cs7Zwaxr324dHfFjaZ&#10;uY/LKr8DLwqOGtjJ4y9BH8+NfwmYF/9StvA/UGs9hJ1NPinbuOcUl8mHu44jMyviICI4FM0jR3aw&#10;vQ6UxeOB2JPtkKBoJ5uInkoWw96uHTFov1BwHJoM9mYbZEjA25YkJojpCQUbtbAtt3t8HLw6CAXS&#10;fbe3IyNRQDamcfWVI9aoAo5Uq931maP16Qc1RYc1a9KlNVBV2BCVHX9n+5uDmijWH2vIKkmOWLvs&#10;Ri+2008exTDLmNeEY53DYy6a2EGSVq/H4a5Mw6uCjkSW+JqkkO23lsFxJoUlLTWocpu9DeqxJpmn&#10;QTHalOmty35pWVZqxPXxc/6lRKMoCgN7B815KpyDGsZIXPLuvhM6CDBD72zf9DTT/Qblqu5nm0zB&#10;oBCFatHPBzeLDAuFwH5xPNbXzKnhjZefvOU/+pxJ35DRbofaAwYAgrseFrH9LYEuF8EnCB8nOkcx&#10;VgQQaoyOdoZahSNF7viu5rnAYMEJNUCz/Wm6eBznxpx6cWLnuLuDIPcmCIUYfiA2ai4xfc40EPzH&#10;kMfu9djx/b9ue+teBu8ZGukcdpvSEsVuz7TvxQjzZx995nR0CwWCeDEyMtzxZ0Wptzbbo5FOSSGE&#10;7HjYaJNyXJN1dEvhACrqj0fei06SJpTLig0sA5U7rUh/TJOKb8kfa0nzNCgXyUTfV5SONEqwJsn4&#10;FtXR2uKbbyp47YVntz2W/+KiYJCxPz5uCOF/JlLlJDw2WeuMsKEo0Q423uhpyPE0qMUx1x1rlX75&#10;5pKXNrw2qpGMaPLUMiXX03M6nIMafL4JScu0KJI1p94ZsYBH2jS4682PcpL6Q+YWT/EYguK9dZwa&#10;OnZ/ndlqkzfviElfrdi+V9re+58kFRfEhfJoogjznvDGBGGDGH7q3ymCC8UhtyS6P8xR9PKQg6jg&#10;00TUDelDYGiYLUBa29uqJy8BvLIb/LgYgoAGaGaHVUA9rPh++un9QHkA2+9G016apr/59rOevp/a&#10;2rST1Ys9mo+mRtzWPu2d3ibZaLP6QE3uMW2mpzojRBAssbp0T530yOQI1qAA3A8EKOiQUMDOwEbR&#10;UY3yROFGWeiYKnC8MWOkVrVEGOmdTEn64nlc0zYEnoxt1NjjBIiO16eONImPV8rdRw6w4SRD+ScY&#10;kqRp+Cn039wneA5q+IvxKVuCdTqUwsZO0tHmsVR7u3S/xsUNBKopW1lR5DCfNyBE+7vqKUs5ZSt/&#10;dnVWhlqJbnN98NnbmHd3QYs1o82V2GaRt5qOxvPZbhYR613uTSjeqKkex8DSkFWz9ZggOu+8swz8&#10;fDA1D76eMeYKkKIcP/zwQ/D8QyBEY8nJ3uUpkhRozgye46mnngiWOwvAFRx1Y3WP5n2zfnnN+tcZ&#10;0v31hmXjDZKhhrzeynxvXdZIk3KoVe6pSbc+mM2KYPoQ6HGE92mi7MfXFh9ovgPTsJ3o7ibVw4sV&#10;I60lY40qb4PS25jpaZQdrFk+VJ2GN6iwetiZcfCpXK4KhR4NwqYvxDF7qm6kfIzHfcw/cc73iJ6D&#10;GiiG5N38eJbBAalEqBqym8w356d5XS9jji2kqRKz178tF3aJ+N+hscR3b3ksFaSjgrZUEdaqMUuj&#10;2uhIa+/NyMscx8yJ2/vkenv0/BgPbqJIJ0aYoHWPEColRghHbIVtLuHyN8Y9u6BtpggbgduO298u&#10;3/iIx/Pzt1+3PXz/Shq8xd8JgqKsI2M9wR8QAoZmvLh5etrCdlI9++w69ibOc1zXx+efYH0IuCCw&#10;gB9qIO33M7QPZ0j6jpxcs9muEkR//+n7BEk33X/vILgEPn840LodR3nv3bLUR9F+is6VxY+0gGNQ&#10;9Lbc9ReDjXoGMhG+ecf/KIrZV5e1T7f4nSfzN5TxDjXcdrimzN0qP7Y+sx8cA3ubOUQ5/AEE+U2F&#10;4E0pnnppd5d1gh0GOGecgxr8PsLtHVHpwVTT+qDSdPaU7abIGD7XFrB3uVvK3a4K3FHF2CuA3P5d&#10;nz2W2mrNbrVl6h2prba4qLTolc+JmqxHhvZwfUSQPrDEuxUZspL6zkyDI7etZ3TE9vN/q24tUqUJ&#10;F5B29si48zXSVsVYGu9fno8TNpqc1jkzgx5v99GjR4I/YBrYGWY2m8UT0p2A46bOzu7g+5cAcK3B&#10;v1I4+dyLT3gaM4Yb5UpkAYMHZzwz7BxYL0Z6aBoUNa2DmaQpiTBaggrxUW/VWy+LYtERNptN8GiU&#10;w1rlWItyDF6bZd4GKbgWol4l5vGDnzxHnIMaAHAFU5vN2dN7JIGqtp6sra7nHl5CWthuqBkUCoWU&#10;ZQNmfSu1jW1osjkx6WwDY6as9p6s7a6IKDFB9ggQJCYiAqxCUbZ50UL11t7ErX0JL/7XY6sk7Kfu&#10;6/RY6/a6fvUSe5iQYb1Qut3dZ7ipHipQdOR8nLBzU4/c7l6KOs9+m3MFQZMM42P1cdYIPbcx3K0W&#10;CdxbIHSdGb1iDbJ8RWqw3Dni3NQApaOTSnLbpvVBAZVtPZJWe26rdR4/kV05xRb0B+AYiO7yvi/r&#10;luQqRx0viVt3QeFMvVOud6h19sJbbomKT4qQ5KaseVTSZs9sc7343CM+uncUM3mJQxufflryxs9S&#10;vZPo3ExNdl6dkkRvLYlDIso6GNZJBMZBuG1wNvEJvODZnwbwo3766bubb1qckpgc3DVLwBC0u+FE&#10;VzcbczSqkyPmLC4svr80j2DOuQ/q3NQAAEeXVrcjVAosjc6MVnPUvNjoyj8HOmtI22bOTqStYrC7&#10;RvbCe0q9NcfozNMFuiv0jqiCVXK9c44o20vuj4xKydGY4jf9lNJszdfaI+p3Y97jc+JSlO1WFYhG&#10;70x7sRGfPjN9Jq1bhrrqMQwUwHoIiBUgHqRINkfYtfuz48cGgqd+1eHRtUtdFQVTavA2yAZq5Xht&#10;asM9GfsOuAKDveeGc1YDxjAer1v2376cEDVAG59scMpad93S+M2vH1dTVh1npyfvvzFiQWzR9t4M&#10;aEpCys+ZJ/IeM8fc/Igfs6PPbw99Kx/aEZ1d3WQZHtuR02DKaet58v5bIVA4YfvTcMxhPLL7v0/8&#10;Z9UnTesrXlzltb7IWzC//JX/XJSp5Vcm8tLjwfbDTUH3cKRZddx9ZHR0lKKIYIlzxDmrgQOPL5dr&#10;2dHtnJCIUtreW/h2X0SkaHDPBtZ+1pph10dZ2/dOFQgSanxLcHL6sbEdyulRiKrVVqC1r7tvZeY7&#10;vam1XVktZrcVDjXT9lNkbDW0pRKfbJu89iZj1d3U5D1PhLWSZM4tQZhdoBjffu3th5ukQ3r5weaF&#10;wsh5wTfOC+epBpqkVRU/gPFC1ZDbYs1psaraexYsiIycP++Y6b3oBfMV7ScsHaTeoWpzYXgnqGF0&#10;dJfgjU9D3xU9sz1u7vx5c9DI++rnJxXPQ7MGuysI+2njBp+9edyynXI0cP+yUctkFgP02ja6dm0L&#10;nvTViMBsSHaSWACUz3/OfQyhgEOcjxrgNCYYUqb5I8cwbf4LMM/gyGzrjZOvylq6IVNrz54+7AnM&#10;0Dukq1+Wae3j2J80fiBm8XPc/mydXQBxgyAxPSXxgacfUxqdOTp79IJIr7kC4o8pA3OknFVHtE8+&#10;EF2aWayTs+OfRski46qbWwn7M0Rg9Jyy11COikQxn2TGgqccxt/hvNXAgiTJjEBnlHK6vTP1drXG&#10;rJ6+E2SRDflkIKeIf/r95Mbu/Yd+xvCO+QtQlYFVDJTPMLok69+PnR+Zlysdctsl7Ta04D68qxLi&#10;xBApVOD2it+euikwkI2m5bfISg3yyRGgFNFqr+3FqcKkq5wigo3o+d39eE3hgtRA+SbGMSIDKvH0&#10;/iggSCRz5mQIF2ShsAFWz/7gUFLN95F8OU50x77RDokD7AcpqJutokDrs1BvjYjkjY39Lqr5Ee8K&#10;9GhNGhi3l7s7t+xNQI8hcSOocCAeyVmo5ea5ACXFBqormNEECq/37n1x374DQgFyY+7fjNmEcUFq&#10;4JCVvbQgEFGeDdUt5l8++7ZgW6/H7br5piIS24u7bQlaS0pbT57eBrJA3vw8dZsrFlFLdfZI0UJZ&#10;i3XMXE3ZTqjB46xy22uOC9gRDa6j/hiCHED4BxEEeBhFiJCQk1tWgW1orBBSlFt/a7lYtzP/LXw+&#10;tnMJABKEbbbbOtDIh24EivmnuqGgGPcpbgMAb8F+7l3ugxym9sDPgWJTH4GdAG6bYdhfOvUW95Ez&#10;A8pcqBom/FR0UnFmoBX4W8bl36Fu+CHB4OAlluZmlYkeq3djlvkLeOpWW7CPMsC08q+Sy5Zn6J3F&#10;dZ0LbnuetFdSthP3pTCOmu/j4wZPmmIE7BEjeIh0TuYvH71haDUET/1SQoigYK0ff/gxYD4/RbF3&#10;Yd9//4MkSYECOjo6YQ+O43KpPHpBxFNPPwsfgZb3f//7ISc7F8cJMMzb27aBFcHevb19sAEf1Gq1&#10;cBCapuHf99//gDusJF1CEAQvJvaeu+/lvnpsbDwuKhrefeedd+vq6uFd+AgcnHv3DLgYamDHfClB&#10;cl5+W0/GSd2UM5hjdAofNyRv75VqzBU1L+e1mpMe1wie0Kn1jgydY0oQSqMr8ZGmeellcWiuvK4z&#10;7oYbKMu0u5TGrFUWEX9IwApiODAPsV/IOyxGBnsavT1nmrJLWrdg4GxIEupm8AdcGogQFGz23bff&#10;wfUhCDJgOdpqtT1w34MDA4Mmkxn2QAHYCZZ7/vmX4CNgWvi3qLB437798K7RYIQCHo8HXn//fcfI&#10;yOiSm5dwUoDCQ0PDcORjx44PDg6Wb66MjYpeVFo2Pu6GDxYuLAQFfPzJZyAj8C6AoaEREBOUD5za&#10;aXER1MAi8LgHL3ZItX2a7U8mG2Ho7LLH3hZX/7n6zhujojIV2/vUOoe03Slj041pc6vS1n8K9Wa0&#10;uz7l9Y97d2um2dVc7bZv8f68eQ+Pd1SA2vj84S9e9drqaUvVDN3MIGWt+fGbLwMX9IKSsbMBfEug&#10;qgRviwvuDXh4eIV3OUHANtR4KAD/AkAR3M7Lj4ukhgDgF0NjteT2VTknZZVThPwzrbYjwejIA0/Q&#10;7ky+47mIyKi89p68t/tUemcu13U9SYg3cwqKeDfccHTvO6maP2JvfWS0740Z1j13lo/b2iE9Btcb&#10;PO9LA7FQFC8UgZk567a3bwUPAfvhins8Xnjd2r4N9uzctQcUAMX27OnkNqCwxWKFys0d53LiYqph&#10;CvB7Umo7IEdQQXUPZI+nY26zNUPTOebpu34uf8ZbQPmH++M3f/3DOmlraRJvAS9q/tzMms5R8yav&#10;vf4kG5+JjLnC7WjwmCuKpSlDveV+WytlqxrtanIT0Ib/fWx1fhCjwgRRPBgYXDRg+7a3IUrg3oLr&#10;w3kC2K9WquBfsD38u237O/CqlMk//exz8Plc4cuJS6IGgJ9mkpMyMnTWk4e/QwmxQq7eHrOuQhAZ&#10;NeMtYGqbKy5npbK5ixcj+nVp/MMFytT6nfJWi6fv0xn2PjMx80bRv/+fjnuSzKuFjtX8fDRioLuV&#10;smuHPWMXeKvamXHe+cvZRHyXApdKDQCQOe3G03WWDK1NecaMQ2KwRz33TWZ7r3Jrj6J8Z0JDF7L8&#10;DZXBpt7Wl/3OvtuyCqQ62+KX9J33x7tWiP7fuctL9A4EiRju1Yy5NhKWOq910+kGMkjrawk3/N9v&#10;9+WZ1gpMa8TA7tXC/61O+fneDNMqMUmQA8QlmdAAlzUU3I7ge1cw4CQvlRo4gCZixHkyMG1bz4z+&#10;qCmq9A60yZKpt6e1WtHYmGytNTWvKH2bdX5kWkGTWa13Klqt+dt6hWs0sSUvW1aj0dfPgcCzrFCV&#10;ETN3zxokL2bOiEXr7qohbJtIa3noMn3jpsrFuUnmVSLzapRTQyjjBQKMJBnftBDvogACAJLspmgH&#10;R4a2ZWfKYf/UF4HbgOiSCw6gpeD6IyBoALDCmZgYGRm7kHvvzw/wvZdWDYAJxocRXlFTJzuL7iQp&#10;AJXb96a3WRfMR2R6dkRbvekXeW1HOg/N1JiKNCYooNA5VAZXjs4mjEG71orfWSVvukWmbDHJNv13&#10;1wPy7tUiyyrUtVaw9fa8gT0NtOXEZAiPtSLxhn//907prrXxM6QAtKwWfX53Nk6yBgie60UCWDYw&#10;nypwi1hgGg6nBjD5nXfcBSaHDTA2twGBo9PphHcFcbzYyChIMnGcgEgToorAwS4fLocaOPh8I4vv&#10;eDB7m0vYNjOSgNwh08gOgUbf8oy8vWfuwjczW63gIaYKJBtcgqXPfHgvf35E8iO3LEzd/MO8BbGy&#10;yh8fkSKSx5plrZaHctGH8+6ULTayD6YqMYgyNEP2CtK2gbFVD5veks69vnNl8gwpAM0rE1LnXj9B&#10;s109wbO8SGAYYt/+3w/s381x3/6daoUy+F4IQArwyn07tw2v4DMcjh5wF6AbttBlxOVTAweSwqQb&#10;Psg6eZh7ksrWTnGSKmHuAlljh9LgyNSxo2IgFzB5qsEmbXfeW5wBieh7jy7Oaep6sCT9tweyxQ81&#10;phVr2VuOQu6Tl5YZnrr7oZ0fvVHImzdDBFPcuSY+eu58dmXwi62GWYrLrYa/GMLH+H/8k50geUoq&#10;IO00OqLS7oxeEJMcFZP91Hu5Rlee3g4tRSbb0elIX1OlvS3FuVpgXYXsXpbctVYg5a2SFLMLaIQy&#10;nb2r07DzbnHn2lNEDBw7Vif/cW8KxvjgMgRP7+IBruwUgruueMCpXl41ACYmfH6md9iRcO+WGVKY&#10;Yn6TObXNKa3eHRGbFpX7eH5jZ3Zgf6besSDvoX0r+Zw5zashPBSlqCpSldUy+QaJDLheKn1TIn1D&#10;JVuvTHn2l1WSzslsonOtyLpM2LWSfcQlt+eYyXDAYlxUUnTRDTbhJ+nuDTQ7PxTIjpllSeO5t6Ah&#10;cLvdt992B9co1NU1LsxfCBs52bnQOkCBooKF773/AezJzc4xGtuhmBgVQpjp9WKCWJ4QQSGq4A51&#10;0fFPqCEA8M60j4hKWJQ9eU/mDEajRYLkMqT0wUh5afSc6yVFd8ZG8PMMjjyDE3n1i12QJqxCOTXY&#10;hYKT7/gbFPKHEEH3ygTTGlH3Gigp3L1OMGpteyobtS8Xda0CJaGEdRNjqacsGx+87zb/xX2QhI/B&#10;O9cTzs0cIc3JkSXB7tLSMjC51+uF17GxcYOhzdjGDk1xEaValaFSqmBDli6FnSCIN97Y+Ogjj0Fc&#10;CZqIiYwiSXa848CBS/WEnH9MDYEHDrFPJJOpi7NPniFhdGXoHUqtbX7SLbFzIqVaS1rVjoRWy+57&#10;SyWvGNOM9oj5AtsqxLRaaF0l7Fqeyq7UirD38g4H1kcaEQoGhcIv+LGddwvYhx6vFu68HxnpbMWt&#10;VaSlmrC11C3Pb37hTsr6FmVhn1RD2V5tqnuLIiCcvDgDBDTD3FS26ObFiznecuOND9z/IPcWXPFQ&#10;wB4wMLcRsofdAEEEdrDgioUOf18KwJH/ITUEwK4oRdGrHn1TdpruKYgfo3Nvb1mUJ9J1J974iEhv&#10;qShIS11wQ4bWFr1kvXltQvcaoXUlal6Rsk+AHOLzBkEQCHIMRX/LRDrXCPesE313q7xtleyY+Qn2&#10;QTSW4GA3ad80bXadtZKybzq4+z0fffGzzVmEf1gNHKASfPJrl8zIdkPNUAMwrb2nQG9PFUTcUPTC&#10;rSmJsjc/lSKKWzOTC5vNvAVxu+8RmNhWQ2iGFmG1yHqXsPsOxARuIxAZdK8Sd9+F7lonxK3VHkcd&#10;bdOQ1nq300BYN+PQRtgaCPuJYTDKwk6ySoiLnbjgJ4swEAEwBOmf4Mi2i4G5J1c4rgg1cBjpH0g1&#10;2HOarQrdzJlU6Id9sY9XS9Y9LjM6rp+PptR3CFs7ZNFRyiazsGG3aRniWHnqxAGaia41IuT//m/U&#10;/NVX7zamB5YCAkrK2uSlRsL1wbhVz7ATskOm0ti24LYm37jX7w8OMp0HKAj6mk6sVzquUeYIIrm3&#10;IBp4/fUNUAEgGOzuNqUkJRvbtnKRwUcff47jeE5mjtvtgUgC9nAfuWy4gtQAzSJD01GizLz2mR3Y&#10;OXpbYauNFyP6aXnadTc/LjK4MoyuhVutrctUjyRHShfe/uUKyQwdBLkyoSR2DmVuNYh4ypwm7pG3&#10;QUEsaksu1O2xdtEhM+6BmK16YNe7Ly9T+ajzr80z1OBpCqoBDPzJp1/cdecy2AB76/WGnMwsgiC4&#10;TsmjR4/B6/79B7748huafUjb5XYnV5AaOFAk83jdO9ntruyTVhVKarH+J5P33u2JsVu+R+u+Kqto&#10;j33ps8g5c9bJYiNiUzuXI7vWpHavFXdPJpDAP1clWn83DHV9CKHl4QTkSzRfUqhTBFaEDKybZJAW&#10;GzDLRggpIJIYc1a0bV79fFZysyqqURmzQR2z/uknwILBMzsnMMxYICaFLBLoIdlxiOBbk6AotvaD&#10;AQDcnqmwkdvP7bycgC+9stTAYd/+XqXRld9qyw+Z/6LSOfKNjkjV7fMjxPOjkqNi+dFFz8TkPJz4&#10;1LZX7iwVG+yxb71tWo7uuS9x1wrRgVUiy0qE93//h9vrBx01BycnUQ4JBF38pAFEcEyI9or4B1EU&#10;s2ymrJWEo7xGHVunjK1XxUxxS0aMc9cO1kjn6LTBkuxd9/5JBuwbfO8KxhWqBtrPHD7cn2O0yabf&#10;wJmtcyjbe7JbzJELYuLlWRmZidmb301r782p/kPUtCup9P7IBXE9XR/KIuaNdzYOumox2zuUdQvm&#10;rB4SiYJqQASDSGABOVQ4iAj6hDzatpmwVXjNGwiX7nGVIFQNwDpV9GNKBB89t7knDIE/sHzpg8tu&#10;5XjfXTc/8kBwCuuVjCtUDRz6x0nZ233K9t7Q9UMy9Q4IGhQbv0QE8a7fm6L4mVkt7OhobrNVsPg1&#10;pNEsTYnPuOeNrh/K6cnHIHstdaKSBwf56HF02hP1jwgFY67gglRA3KEZ7X15lURUq4oLFcSWjGjk&#10;hn+fk+umff6uNfG2VUKOHWtRxfw5sB9CAfA08PrTT7+SJPnRR59omlphA8Nw2A94+OFHoAjXiHCH&#10;upy4otUAgAsUq+vIMszMPDNbbeLtzrkR6RER0dKGHbk6e2qrPafVxk6/azLbd7wdHRntsddBEzDh&#10;qF3/9OonHigb6az5/mZFD/u4G8SK8g80PUhYtnDTZAjbJsK8cajn49vEJ0QwxQZVdGU2n2R8bBgQ&#10;eBJE8ORODzDowZV8xyo0yJVC+fzr2P0BwEVPTUoBEUB+sW7t3YniePiZCeJ42P/8c8/HC8VQBvZw&#10;h7qcuNLVABj0HlOcdPcOOANZuytJZ49v2DlnHi8xPUfe7pK394IapO09Sq01vvEPXpsrKkEVGRk7&#10;4qqNmD+XtNWOuypx+ybKsoG2bKJMVZS1nLGyvoG0vYU7Non/fR20CzOkAKxVxdao41rVUVsUYoY6&#10;qzlqoBgM94CH4OinvAxzVg/5YeOLwIMagv9fXswCNUz4fGMklV718wxBTDGz2aJ48f2Y+THKLTsW&#10;tjkURiev6OH81Y/PFahF5f+Vtu6KUt31x+e1XlvtWEdwSVuOo7Yav7OadNaSzopR++YH4xfUqGdK&#10;YQarlMjxwweCZ3bVYRaogYOXoG7IezZH0z1DClOMb+lObOyKe/3T+eo7EiS5Yu0edendETGpCvXd&#10;kiaTMF0WESnfv6MtKAVrPW5vKFeLXslLLOPPq1HFNE7PJs7ASkVMj4OdqnQG0DR1nwJ9LAPh+LQs&#10;UXj99cH3Ag6A8wEcYA/3ym3AW9z25Qd8+yxQA3uxWP/p33vgaIHRmby9LycwC2aGICDYTDU6E154&#10;R6W1z+NL587lsTdvtffkttpy2pyxMfGR8yO8llrcVoHvfU18/b/rldENypg6ZUw9vM6wuiKmMjNG&#10;o4xpUMdtVotfVybVy2OaIMUIFK7Piu139U2cfp0QCAi0sqgadTTHRmVU0gI2igRLr1y5SpImIUnK&#10;4XAODAwdPXr0s8+/hP00zaxatRrCBepyrUR2MmaHGjgEVmVkSIqcH5+bwd6pcZIaoNVg6ZAaXGqd&#10;Q6Zjsw92KRmgwTmfn+DeD1lGeX9nY0VWVKuMN83807lFxa9TxCarNFz3Jbsy/qI22UJtRe4CeLdR&#10;GVOTFYUPn3ZlCD+DN0kEBkUcxy2KKHEgp+AAKQOOs0kEjhPcttfLrgC9sGDhP9IhPYXZpIYpwHVk&#10;CErR1KU0uE7hIU4i+va+zLqO5BffZjo1pLWGtFUsRaObFBAwQusQCynDG1lxTbKYZ9V8MHMl7FHG&#10;NKUjiiKdJNCBPdWZzbLMWAuRpjqqRgU2jky84f8hiVMMccFlDW0LYPssA0OufPCfyw746tmnhikc&#10;HcLyjbaTM45TMumNb+fNifvxvafI45++Jo9cJop8WR6jyeDdFR8tzV8kb7Kk6MzSpl0SXvRLWdF3&#10;Jixil9EvZRd5lxbrpIuMilJD4GELxsTU58qVyZwLaVTE1qtjkTnX+UgaajlFeRh2Ldl/rHJfIGa3&#10;GuD0fTSVXXJXTttZCaJoW0/s2vKIeZFRC2JiIuZGIxnKyj/nz49KfOWTCL4iUpClWP9drtGp3tp7&#10;fV7d7VFrNXGqPhFviI8OCoTsE9nZ+8EFvwoFzaxfCbQpyljIPyHm2KKOq1fEvqWM6+9z/iNdBRcF&#10;s1wNAUz4fRRJzVWvVLELDNozp9/aO5NGl3SrK2LOvAVxwmdUvNyGzuzA0hHZ0+8XXbS157g4+KiE&#10;0O7LIUSgSZ/WUzmD9ygR6h+6b+7CcTWoYQrwYxiCjit7JOXd/WDRjOlP6JtBid6Z22iOTb1tQ5Yo&#10;aX5M0naL3OjK0dsL2pw5OkuOxnTHQ21DsYIhESuCYRTtFwmOoYJnYvhvqUT1qqgZIuBYlcHHcHxW&#10;DFCdEleVGgDwe2iaxCmy34snrXpjhgKmmKOzZ0OOqrWr23oUbc758+PqVDz+9RHK9l7Fo40Nal6F&#10;Kro6I7JayWtGY3bHoyYx+mRGkaRtN2Qosm29qjc/naGDACGGiNHWVEPQGDyb2YarTQ1TYG+Z8ZFj&#10;JH7g8HGJ1pp3xtuC0/TOLK0dvfHJBXNjBdffUCeNnGHmmoyoRkXM8+lRxTEL4p5szNPaM1utjafq&#10;xt6cjWDYP7D0wkXBbFUDl71RPtpHMqmqG2PuqeXdX5muvIPGBsco3wxf7SUI/pJn1TrHyWvXhTIj&#10;MDFT3mqK4kurFdE1yjiNEgwcCSlogyqqLsAGVYwM5bHdGAZXus5aoY6vVk/rxKxTxRYIInEKEouL&#10;0l742CkzE4FZMKy12GyWYXz5ufk0zU6X4vJY7hWiV9iAV3iL2wnbAO4j8G/ggGcCfGpWqgHOu8vh&#10;ULZasttsku175dv3ZuvtGU2WRJ29QGv64tsvoAz8/kmQw/hY4sb/ZZ4xklC09WaAk2hzqbf1QCiq&#10;arUlN5mQrNUlj+rTN36eUt+V2NCR1ebM3cq6mbxWW57GrNY7NGokVA3VKj5kGcli1Gy2cKd63oDf&#10;6HGTCfIGSGtTs5va9b9yS8WCsXOycxAe/4MPP62pqWUYBsNwfkzsc889z4uOgTT38y++6u3dC8WW&#10;3XHn8eP9777zHhwKwB32DIAys08NYN6E1OyCNlcmZBDTl4oCZkKEqHVkNZhhIxsCwzaXYmvPvJKX&#10;lG09Z+6qUkC60WxRt5hVW77Nqv4hcs68eUnpC+LSs+u7M07jVMDfKHSOVFQEPiNUEw2K2IqsmJVL&#10;l5z3VGmKxOTF+qm+L9hIK9RJSw0MSR08cqCnp8dud4DxoOqD+UEQu3bthg2CIA8dPgI7HQ4H/AvF&#10;6MBqcCS7vszfd3jPPjX4GP/wsf4zLw9yrkzY6pyf/0biq62SJ1pfV0grM2MMKkGREF2ehjYqY6L+&#10;v/8ftcGpBLfR3puvtWa3WJU6NiNln66jtSu39ma2mtSaP8pVSLU8okEe16SKrszg1al5d4iRQWwE&#10;HHbw1M8WDEP5BCkV0pA5vVNMKzHQzKXKYGefGgjGL9zwI8T2oRU90JCzyw9O7TkbZrDJBVvpM+Fo&#10;ekd6k5V74Cdsx7V0LVggfCw3oUoe06iKqs2KaVDHVmVFVSugLYgtz4grV/LezI6L+ff1/AVoeuHy&#10;mGiU32pJ3drzr4zVUL41i7d7WZp5FWpfLehel/TRJ1/Q1DiEEmezKvjEBAl1XVqkk5WxakhfzD7o&#10;MqtYpyzUKRbq4ou14+R5Pgr3bzELWwofrZze/LPznfTO7LYeqMGh+89ACCeB4OfZyENnD51pFyyg&#10;tSe19WRv703TO9ANP0gq/shtNavbnIrAyEhSY1eC3i4xOFLbXIl6pwwyVa1VpbVnQ9vUale9uz9f&#10;FP3VIwWmZYhlNdqxWmxdJdy1RvjgvQ9TZxNaghpwXFKkSy81SnI0FkQ8LBIcQ9in+bJPPRQI3Phg&#10;sOTFxixsKXxMRmPHDOMFOM2i7PNRWmwZbS7V9AVNIe6TNneVxES9I4luVcVEz1lQIpjPLXQdSjYi&#10;0dpyDFbwH3KjK6PJpNrWx64aMKmb/Fabeju7J7vNBa3GjK7MrFarEhXflSa0rA25uWOVAMfOqlr7&#10;/bTZ7jqM8AaFJ+42HkbZxwBrE5IYOpjBQnwA9gNAIAWv3M4LARxklqnBz9C3rrxXDtV3+nTqGVS2&#10;9/JKHoqKiJFMnyCT02pXtPcm13+qU0S9peKtEkfGzENPF12CSsDrKEEcbT0QSBbUdykaTJk6dnw8&#10;y+iSG53iOdf9P9l3zyt9Li5OKXz67fyWPclam0jLTs9U6+wSkcJQmGO7J/HHFcofV2f1Lkd+Xquk&#10;GB9YO/hjTg+C8VHHevYJ446hvEGB4CgqOBTH/+H+VZztQQexUdGQLzz5xFOvvvaGII7PKQNSieDn&#10;zwuzUA1+P0XSsoqvFWfuPACnDUlEG9hsWq2dFxnPLoXfYinU2wtabfnNljyd7XRqkLRYb5jHlyFx&#10;cbE88DE5b/dJdQ44JkgEafxT1mpLb955U4bkg3UZpjWiL9ak/3iPxL5W1HmPmBcXl6a1L1z/Mxv3&#10;lRogI0gvNaTdaEjPa1m35MaJsxrk9E/QjI8ghgjSh5E+mvQxNM7QnA+AwAKSBdgOZAvsWsOQZMIm&#10;t6zYeWP2qYED1Bzh/bUqg5N7tsXZU/xoe95plqY7mUq9Q9JqWSwRfbkq3bQa6V4t2nFv6s8rUx1r&#10;RLvXsEtPmiAsWJVgW5XMu+H6ws0flWqtUYrFX6xL2fmA8Pt7larAIPhUOiAPDIinFbdO+MdA04Dg&#10;j7liMFvVAIBTxwgcKX00tcWa22rJMTqytvdBcx66lv0FMtPoFLRaIhckKBc9XF6c8MFK+Tf3p/2x&#10;Ov6TNYr4eyvSWqzJLVZ04br4iPnRMXFRyUtUW3u5D2a0mNJyNJIyQ+ChOm3yUoOCfag+OAkjOImP&#10;H7jRQ/mabpf6fPi555+XELNYDYAJ/0SgJxYaWZpmqK9/2pPfAmle0CQXTjWkFZBBgCxarQqdo8QI&#10;GyZlIAdJboe32PxCYQT/xD5dHpKUjMl5N+lGxydITke81CkU7+fxjyPoIIr0cxQg5tviO1cL7StF&#10;2oY6/yVe7vqcMLvVcDIoZvypl+oTNJa8Vktmi1XdBgY7bbuQ194j19ryIF89d3eSrbUVneoZ8xxT&#10;3t63NPeRfgG/L37a3V2QFwwJkSdLxbaViGuNyLwcfXVDue+KmSt1tamBAzTJ8MMg1GJoNrBKvHcj&#10;VFyIMGRb+8BUEGBCJKhusUkrvqXpUVXNrlA1qI2ugiYLpAxTe6DeQ0AqN7gWam2ZkG3q7Lk6u/yD&#10;A0m1eyRtPSqdA4LKE+V1jqQWU1RMgpifWC/i9wvZp+gPB9ahAikcFQoyHm+eL8pC+PGFTR3vrMvb&#10;uTLll3sUcJI+kv7rn5bF1amGKUz4ucVaMQbHX3qxmXevHmmxiZ76JP/2ZzFyP01RE16imPUfQcOz&#10;tgdBtJj51/0rGwKRwJ7592mUm7/MNDhiIiLb12V3rxLsWikWFK4qeqYq2+D4d97zsdKb46v+DH5c&#10;58gxOBDdTsGCOMn8G35+KOMbXuxRAd8p5C15yqjQW1MMLohy1Dc/I1rzUqSsaEVSTNcqccdaUYog&#10;GgdB/KO4ytVwEtilQmeMdytarKG+gVVGqxXy0szJLqlsrV3d3ptidKVu25tU+33yW9/INDvVgRVF&#10;gFz0cNJYObsT3EZWmwuOlvTmL3MWPjiPL69flv3O0visje+C5sCdpNZ3fflIQeLGb++Qpx1Ywfvz&#10;TnTDLelwfsEzu+y41tRwCixIWXIeccN5EJqq/GZLRos1tXXP1M5snWPuAuG8Wx+JEKRHx/ES/v3v&#10;mPlzPPQ/k2iE1fCXn6aLW0zCM/ZsXlKyXSaTYYe4/LdMAdKxBlEKIn34CAQTBO3xYOSFL0x2NrjW&#10;1QC/H5LUMYxS1HdNmecCmWdwsLNmTtp/NszWO9gJGQbb/M3fffGAyrxKvGct+uXyRJK4HE/8vUbV&#10;AAnH4Ig78Y0flC227G29YD8wg0rvyIcwECIGoyvXwN6vF1+/SxJIQyAOAJeeHdKTUdxqy9Ha0wPV&#10;GiJH9eN1Unn+ymX3LL/r/pqalpSVG+MNTnl7z0JNd84ZJ1ydTFlbT47Wmqe3fnKH2rWK37FW3L1a&#10;bFnOf23jRvISJx3XnBpo/wRDEaLK79kQ7yRLANVGp1JrKyq9g6KnOedVDz4e98KHKbouWatF2bh7&#10;fsH97e9+8re9yz6/7+5HX1K8/IHC4FBpraCwLKMzS2+HIPTMwUoGaELvSLnzta/WyDpWCDvWxgsE&#10;SdQlvm/nmlMDRTPiuk4wyekmt2Wxft6RYXDELXoIrk7wY3ClGGbC5wMxQdI6wfgJ31mtOgtlIMed&#10;8GOgG4Jmp62tf6tecOszifXdqsDXnblNUWzrK2yxoq3m5pUZyNx5lzoFvebUIE4tyg48D+fMzNWy&#10;4x2fd/X6L8a8gRmAiw4+g2EwH4MNDY5GFaxQ6+zJ23uVJy2KyFENMWaLNfPVT7beXUAy8MnzX9b0&#10;zLjm1ACXNXv6GGYeGN7oOuVYV0r9HupyLboDzuPw4aPKd/dm6O05J62mG6ALso/ohMKxyScpXnRc&#10;W2qAX5t/khoURqfE2KPWmEN3csxp7ALvHvzwZQHNUPuPDSU0nSLBgdg2U+/Iq+t+bn1lsPTFxjXn&#10;G/gvv33ypPvTMbHFCkFC8JOXC34fTfkoH03nGU5xnhBnJN71OpgtWPqi4ppTw8C4tzAQrp/UlzyN&#10;XK9zetGdEAMGP3l5Qfv/8jH0ghhUqbdJ2Kg2eGKQjKQ2W0kf5YESFxvXnBp8Pj8/fQln7Cnbn0y1&#10;zhFf+QdJ0H9N/FMjSeydpBNkP02QkSX3Z092WsghB9E7Se+wz3fxA5prTg0cSBpPrtpT0N5TcFLX&#10;EFx3pc7OX3wfTV2qYO1cwa446fePjA0mVHxbZHSUNVsch/tx+qwWoDwnXKNqAMAv95FU83ufxNz1&#10;SnKrRWF0ZLZYZXobT30X7b1SdHAy6MAys3Dywf8vKq5dNYRxMsJqCOMEwmoI4wSuQjXATwIE/zkL&#10;nGv588bl+ZYLAZzhLFADnCWGnW0IDUEWRdHvvvffvx1gBPz0M/ucCK8Xu33pHcPDI8G9p4cgNq6k&#10;pAw+4vF4g7tOD6/XC+fAMMymTeUURf3662/79h3Yu3ff0aPHgiWuMMwONQAK8gvOsm7B1S8pLFZI&#10;FWdZHgx2+623PfP0syCj4K7TIy4q+q477oKSNy++Kbjr9Fi65FYQwaLSsqzMLPjIr7/+unzZCppm&#10;b5QLlrjCMGvUEMZlwOxQA3h+m91ptTnOkmaz1el0nTV7Znz8zLRYbCcd4Uw8Sxd1JWDW+IZzuqZn&#10;EzFMAY585Rz8nwWcarilCCOIsBrCOIGwGsI4gbAawjiBsBrCOIGwGsI4gbAawjiBsBrCOIGwGsI4&#10;gbAawjiBsBrCOIGwGsI4gbAawjiBsBrCCCOMUwBcw+joWNg7hBFGGDMR9g5hhBHGqRH2DmGEEcap&#10;EfYOYYQRxqkR9g5hhBHGqRH2DmGEEcapEfYOYZwaoIyJCdrvJ3y+UZ+fATIcfYOwc2LiUi1KFsaV&#10;g7B3COPUmGAYkmTuv7dVrKyXFemkpXpFqUFWoktWNjz+cLuPYh1EsGgYVynC3iGME4AKT9PDQ253&#10;SmZTerFeXmaUlxoVZYap58QDpWVGWYlBVmqUF2rTFjaPE2M0czkeyBbG5UfYO4TBAnQA8DNDKuUG&#10;1gVA/Q/xCKekhPMUpbobFzWf0wI4YcwWhL1DGH/5IGLw+f00TWIecXaTJL9FUqhLLdID0wp1QG47&#10;dA8wvUiXXNAKG0kZjSRBcishhrsiriaEvUMYf0E+wfioZ554RB415ziPf1woGBahQ3/HYSEynIAO&#10;CPn7kFRwL6Ak9lDcEcO4KhD2DmH8NQFhg8836nYvjeeblwt+FKODUPNRliPC03JIKBhABJ2IOD0q&#10;6of/7WB8+F8M5g93VV5FCHuHawhgbHYk0s8AGYb0s+OUHAifbwSq977Dfd+uUprWCnatke5C+YcR&#10;wTCCDKHCAXAEkxxBkUFEcITH3x4fbV2ZZF4jNK8Sdy0XKOb93zjh9ntxSFHgz8c+GT7cGTG7EfYO&#10;1xAokhAhUYsLUp+/rwjvMXqdm8edxoXZkkODXom0Rp7XklqsU5To5CX69NzmZOShbSuf+X1V6o/3&#10;8f9YJupck7BrZfzOlfGmu8Xm1Yh1FWpeJQK/wHK1aOc61LFC2Plg4nu3x6Nz/vXqS4/lJya78VFw&#10;QqCw4NeHMdsQ9g7XBNigYWKCwt1ugoqNmEPby8e739jWXJFWqE9fZJSyAxBG2aI2aeA1yGKDrMQg&#10;LTPIi3RF4hvtdwp2rxPZVgpNq0WmVahplbBzDWpajdhWIuaVoj3rkF3AteifdyPW1eiu1ahtBWK/&#10;A9mxJok/54ae/Xt9l+vJ9WFcRIS9w+yG3z8BiQFX+f0+emKC8fshXfBNTJCQRDCMj6So+++9J3b+&#10;DSLe/HFrndtRhXVv9pjKW4WJd8Utk2Q0Skv1EnABZUZFmTHwauA8haTsBGWLjKm5LT+1fZI0/7q7&#10;EmMzkYjB7soes0GGzFNH3yCMmJtww/8NW3XS+DhZkuippUtVc6//+N6MH9co706MPmQqF0fOISa7&#10;LcOYRQCThb3DrATXYcAQ44PDmHZbZ87i1zNyXn7oqU9++XVvTAS6z/Sx21Q1tKty3PQqbt7EWGsw&#10;+xa3o5o2lY/bKhsy+f1CwRCC9iP8YaGoX8Q/yOPX8G9RiF5UFunkxXpJ0TQqi/XSEoMo6SXGXOO1&#10;VVDmTaRtE26H7SrcvhmzV9KWWgL22Orc9k2f6h+pXf8YbSs/4jDiPa/infV4T+OqWxbTtNfnp/z+&#10;f+ox9mGcM8LeYZYBDEZhx351DCUUaVPZiYzsdEZJGbT23LxGIzdJCbZliwxi5NEBS5On93XaWkHZ&#10;NIS5ErNVEo7a4Y9fOxiPDKKCQQF/GEFDhiE4CoYEU9sBQhkE2ZoQQ5kqaFvVJKtp+xbKXgkkTRqP&#10;8+VB03ZR5Bzc3EI4KzBrq9dc4XG+SDrANzVR5kp3Vw3W07r5tfuqqqppyudjfAwV9hRXNMLeYXYA&#10;8gfSR074GWx8zIXyDqI8l0DwOHK7vEArK9XLwDsEUgNwDSc6DjiW6VDBmu7Pm8cONB7cqdNVPrgo&#10;L3HpYqXzzYeOC4QH0LhhRDDlHUJ5nM8fRuGVFxjaFGxP4Xk7azw9m3Hbm2PO9c4fGpeVKR66daFM&#10;MC9VMN/w0n3de35OlbyoLtROOqlgFwa4KmmpMaVIn5hRq1mv9djqKVst0G2vGbFuLciJ94xhkP5Q&#10;pAe0CGB/bDgHuTIAhgh7h1kAn99H+5ixQ/0fpSSMIKJjSBw06f0iwSCCDAhErwlFmaV6cA0ne4f0&#10;srbUhdptH3R7MBNO9uBED8m9em0jHqvzy+ZjghOxQygHUMGAQHBQjHy3SOE1Nx13vDn0p+aj7U37&#10;u95xdjaMdesguSCtVR5rhdn4Qg5yr6QU/JQhpVg/4wQ4t6UoM8AruAlpse6mtCXegwY2nLG/jttf&#10;wzrqx0zVY7a6IfvXzz75CEXTPjocU1wRCHuHWYKJCfbeaffYT+lJ06oxO/tAOICgg0KozMgAHx1A&#10;+QNIcC4TECr5cQHPrN1y3G2jacsJUlaSsmKECSfMBNE17nG2N7xCmetpSy1mrhl1Nnh2v7ThyVu+&#10;eP8Zb3edv3cr1vcObq2jut+YyizANeD28gPap46JkH5EdBxFDgoFdrHwfn5ZmrpRusggKdWBR5Cz&#10;WQ/rJqSTuY+sxCARP0rZ34IjTB0NSJjLj+1u+/23nync7Q/fuHEFIOwdZgcg1Pb5KcqLk2OjVmHc&#10;ICIYFAj60VMnBeAURlBBv4AHfmFQiH6YrxjDzDRlnuYdQkgQvxGENTU+DrPX0LYKylrhMdWlxM0f&#10;6m7HnRspa11oHZ4i5qghbJVf35EFDij0248jIvj2w8K4XhTtFfJ7hby9Ql6fiLdXzL4C9wj5n4pj&#10;KUs5aWqdfswttHWL26ERR85ZVJgPsRL85ODvD+OfQNg7zBJMTHDzGicm/EM44ekyfyVKHUTZcYcB&#10;IQpuYgBlpz9DKDHCzmjk9ych/ULxawkxBG6mCBO4BpKc5h0I0kFT3STeSZLd77RV9265ZaQpOw1Z&#10;MG7Z5u3eQDg3pqWIKEcj1V2D2zfQliraWkvZqklb5VRl9jgqKRO7/w8Rn/1qoQDOJ+Cb4FXA3oUR&#10;6LDgOIQA+XC28HpELB777BXCXEFMjx2AlLWKslXg9kqva8OxzneHDhzzT9AMQwYvQhiXF2HvMPvg&#10;oWk/TTPj3qZ33zs0bGbGzAOGms9KSmoSBZ1P3+bt+8o7spMkLBjehREn3MEMEmQXTnb76D5B1ILe&#10;ljvcTXKvRnJEp/qucmXzuoJBjWq4JbOzYfkiVcrve6qpPj1uraTtlbQVgotgTcZt1ZSletjy1qi5&#10;ZucS9f4E4TCKBtzTKTgErwhyRCj4VMTDTVvGbJUQO+AhviaUpLWcdUb7tsVc/68///xjaGgAwzAf&#10;eycpg+N48CqEcekR9g6zDxMT7PRkhqHXrlkjvu76915SFwhizNrbRmul/S3FltoCReR1NW8+NeLp&#10;ouh9BNVH0gdIqo+i+mgKgoguDDd7yV5B3PwUYZzx+WXeGrG7Ue5plOONCgxeNacg0ZL1W636kE1T&#10;+eSDbzx9U/+BD0lbA21lRzcZey1jr6G6NpEO/ZpliycO/vaWKOqnJGSfADko4B9CEJsA0cbH/Vzz&#10;7ARpPzD4B47bvORRSXIcYWedC2mrJSFkADdhrSasmzDHVuG8G8b2NXt7qmnXxiO7Xuv/oyox4oYn&#10;Hl78+cd1cZH8bsse1jX6WeH+9VdwGljwusxWsD9kklcW4NqGvcMsA+TjPppdTyEJifI0qr2NSqjV&#10;WINsrCZrpFreX6WSJLyYXmyQBXoEuYGM4HBGmTG9WC/Jafz2f3/Q1vdG7Q/2d7+3e+Maol7m0ajd&#10;jSqsUTbDL5xMj0bmaZQc0hTmovO8PV8f+GPTmHVDS/0G1zeb7lpxC4H9OSNImaSNoe002UWRO0fc&#10;u9JSEX5sVFP9FmHs/OHuF9y7GoYdLylTBF5HI23bQto2h4YSUxzeXadOjeFFzU0Rx5HmLRBfMLZa&#10;3KIhXJ8S+z8QxswncMpPM36f18cMBS/WPw3GB/EOFRsZtXV7fXFxfv/xYxABgWeHP7Uy45771iE8&#10;3t59u6KjI0hqOPiZKwZh7zD74KfYMb/YG65n2/wmKaaRYtDs16u+eOXxlFJ9eqlByg4QBG+aCPUO&#10;rIMAlhqB6WXaZbdW0HvrY66/4fOnM73NEq9GgZ8mdgilt4ENMeBLxzWZwy2q0VbJeJMUQo/99fKK&#10;zU+Oe3eFOgWSChInbBjR5cWtFO3BaQqnKII8jBFWj8eGey1IdFQiGuN2thLWtyg2mjh1xoHbt5DW&#10;aiDuqGbsFRxp+2ZIebz2Wo/DOOCscpk/O3LsGIGNB6KKfz6s+OOP33W6+vFxE0bsCcRucCnMNOmg&#10;6b0EYYdtjLCPu3vd7gM0QwQ/c8Ug7B3+Mfj87K0HEz7cx4wx5JjT3p+VsyFRsiVBWpcsrUtI25yz&#10;sMF1cJSmjx09Ouwedz/95OMERbItD01jJE1Q9Gs3IW4NVNQUT53i19eXZ5bpU4ta2SHDReAg4JWb&#10;aMBGEPJFbVMjixyhAHiQPOkjmHnL6P76lHlzBpolp8ssTklPo8xTJx3WZIw0KAZqC7xaecuzhYR3&#10;JNQvEOARvJ1o8gvSYp2sRMeGM+CbCmHbIC8xSEsNcJKyYm1q6qsezIxjnV786AtPrh63a3DrRsK2&#10;CUKDGQ5iimR3nXvvhqT4xyVFrZISvbxELymGV4O0SA8HlC02Skt0ilJdYvKL4yTO+AgfQ/v9Ez6/&#10;N3j1LyUCqZ/f52O++OLLggIZhltJykxS1imnCWRoG3gKEjKrmlcgGHQ4zT4fBXK4ooZyw97h8gPM&#10;zw5QQnoAAhKnVKQUaUPrbSjTS6E6GdKL9ArxcwP6LE+d7EhT4Q8vZg405eGaNG99hrcBcgrpeH26&#10;ISGqX8AuxzKMIv0C3lEU2Y8gvaioT4j0iZA+BOlBhb1ChCXK8qBAsFcg+lIocPfU35ISN74ly9OU&#10;drrYwduo8gTIxhdN6WO16R6twt2QfEt89MChHX/seI/C9x/e/wvkDhTZjRNWkrSMuLsoj20Hgh5E&#10;E27j35dWpE1eqFOyUx4MM2OZSSZmNI1j+ylqvxvb6fba08QRO78sx1yNBDtWUoE7tuC2asxSju+t&#10;8e6sfBSRp2RrwLkoi7Tg+NJZ73PatTCT1A35Gfke98DLrzwHTpmlj6EojL1PBSfA3QaqZXDdGrAN&#10;/AsZAQkxmo+9qy1Q4O8rLXxoaPgYSVJjI2Mon1dR9RxOdIV6hGmkzOAgAlfM5vVaCNLkcP4GKUfw&#10;WH9dEYvohL3D5UageaAgBLjvwe2ShdDUG6DCzFDzFOEtaOEVUJFKDEkluteX3uJpyMHqlN5GIGQT&#10;Sk+THKtVjLUkj9eousSCQSFyXMAbZocPWTfBzoZCWJfRL0KAg8gJDiHIYb6w94Wl9y+KfO+hQog+&#10;vBo1pjl1v4NHIyMapIP1uV8+kiLkRY6797jHOzC3c8xjZUgrRZkY2glCD9BKkV0M6cDGdzoR4SCK&#10;HmVv90KOC4X7Ud5LMYsUWY2yxexPO9k7QL6TnNvq8bItKkVBnTF7MbMqOW7I9DZpbyLtWwhrOW2p&#10;wLrr9vOF7FRO+HUC5BhfoEOKlbJX0ktO62SlRTpZfouna/Ows77quWVpIsFR2xaxMNrt7nJ7d5Gk&#10;HcM6PVi30Vh946LCjz784MH773d7XKPjf2C4E1p+DLN6cFerVoN5SQxzMz4IRqhff/0xQ6W87977&#10;PR4vSZI5mdlr19yC45AsdJBEN0mawAUwMzxCKAPeAdwo5Fwv/P/Z+w/2Jq6tfRz+CO//un7Pc85J&#10;aO7qcrd6cTfYYCCFNAjYlPTeOyl03Jtsy5JsU9J7Jb0Qqou6ZJsOxl1l+kg+79qSMcaYhOQhCSS6&#10;c2cYj/bsGY1m3XutXZ99+I7bbw0yeFnZpqPHDkRFzQJPZ+J1+UsRUYc/G2wQLRnDHDv2mUDVnJBZ&#10;EnuDXPSEWFmfntWUXqBXLgIP2SArQotHqMAJh/IwRLScRLEpLUt3zJQ/1W49jZlYnWK4LvlUbXHj&#10;rYp3lCLUb5KPBkdc3Lg4zEP9EUA4wMv4jsMZ0mmIGsWQXo7VK8O8VGSBNaVhVXn+JtmnzxWSvh6S&#10;sIOfDIFDqPRDnPrek1Q3CwG29/AAf8rVBXB1/rBAMMIXwL2d4YmGeKiL5xkBuDkTHOILjoo4AeJA&#10;AKnMuZyRFTkGBg94fcfqX1lHWDYyturTQm6oGwXKGbZn+aIhvnAULifgjnIFIzw0ZmyAy5vkEJ/X&#10;J+AR377ks+tIe1mYmKOSP++6He06v7/Hh3UShJkB55+2TV4aXf389wofd7JMD0UeRF1FIG6iukiq&#10;I/QowF1CkULo9PM3f2EOlyJ6khTZxeNF33fX/XxObEV5OcteFQ23EXWYGaFJjf6QCHCcZWiIganR&#10;E3wRvNmhvkNTrChkvTOQB684t5fL66/JucBuwY9oyti6SGq3l1G2jbjjFbzXcOrwdlfVPZ8nc61C&#10;3mkeB8rYUxBH8AU/CBP2FyZ6tuUNNcqmZvKrxHUoPar7bFAP6Yoa1ilMLyypLHvGj+2jKPAaehm6&#10;a8IY6G6aMuOk3esztyzNhYJ9JNyn86KvOUn4dmE7P8Xn1WWljGFgaajgDTOcLY4j33vI55CLE06e&#10;PWjKlQ+CKyQUnEU5X5DbjBwU817PT4UgZcS6aVr9RZgnDzb2Dx4GwyaomWMBjOwkKCuN5KMLw7/D&#10;/PazA6e0WVuSM2vTIbQpMimKDBDdpOQ2Ziiesfe5SfwoTe2nQS8uyupigsMFskKSDq/XcvJ4J8vi&#10;LBuJLK5iJCeJCOqUXJkGD2ji0BXCeCAwPh4YxHz+jv1HeajTMXj+F7zNqE/RdIIZDHL5p2qKIaCY&#10;ardEvRI1atYm+yszO7YszU0TPftYMWk30eYGytqIOXVFitQBQ463RjHclEPUZhL1Wf4Glb8p/YJM&#10;fo0gCkgadDJcJ8XrNL4GDV4vG9Wpv6l+WKOS3HH7DfGxcykSXvFuVHjSLh/RwYCZ0S5i9LAZIh2B&#10;ABTqgu94IQf4vBNCDjnykx93+QnziP/QFMs5Xw4H6B4/YaXR2BAbNnDQzRFCZAEaMS23MEF0YAsx&#10;1HHI+VDTyJE6n6uMdGyZpgth+h2bVtw232n70ovNXNoHmOM01eH37zt56owoV6co1CsWhefUQpxo&#10;JFpokoSqexXFpvQFzZLcRnPn0Wn5zEDUkNEd3j908Mvt214hKT9F/WN8h0kDo9lAgCKCLBFgybMj&#10;fhYnwcem0PSkVwVIkty0eWN6WvLQSA9FdVKUc+eO6htvvJGi8PFx9opXFAVoxk+TIz2HvxJAFM09&#10;KxSAgwDh9Hl/gc/rF/KGEkU/J8ZjlZknarT26tJjDctGyucPVadhDTJ/nYRoVAJxVLyHWjcb5Hid&#10;CqvT6u8qPNu9LyVqdn+9iqiR4/Vyv07ha5IRtVlYo+J0Xc5J3dI88VwPfmrJjXmnmvOxqkx/i+Rs&#10;Y/oB3dqRXnN1zUtFWYmpMbOXpMeereOH8w9zoDb9eOtN21cq1y5QYJidhBibtoAo0LTZ5z+87KbC&#10;48e/xnHH9rInoTAEP4IkrSzlIL0d+6sf/UAi+kHE7eHxHRz+QZHwPR7nx4rHabKboaw4OSWagLJ0&#10;qv2c42QCirKlCmMpc8OI6yWqq/H7R2/6PIljSxLahTwHn9sh5nwojP/5iZvZjkraUktaKqdpwcUc&#10;6dpC2itWLVWP+K1TgibHlKuPjPp+bFXI3o7JXspZnZ7fnLFIL12EhquH1eHCmg7UZiwtboUIUSbf&#10;4sUOsHQfQXZMye08wb+Ay3l9B0eGre++90ZqcsoVL5B+N/4odUDTloEUMATN+PiZN8u278lucWS8&#10;3pvd3qPe1Ze2o0/b6pK2W2XqRTg5GKqoC/V7+0ubc0iSOLD/C5LqZBnX5I9HEocxvJskewU87pWd&#10;Q5VlmUAgoFXLGKZnDHP4/NYg7aJwMzZ0gBjuoD0dJNVD+zp8hJOk3KtXLsQwK0E5wA5H/G7Sb/cR&#10;Y64f9ij5sVJujK9Odlafider8Hoo5xVY/SU6NdVLR/SyN+/T4PhxioJYF4JkCKSdw0N7ccJ519rb&#10;cLgEHo4RkGHAFie6Mb/tzMmfVmuS+g3q9Ouvw0gbSYHZWyEHkjr/lk+Sos1gYATh3r2rkQSHmepC&#10;cXXI5BjaAqeEeS5xKGgPcTKHSxHlAOZEuswHPsSP6gY7t3ss20cPNI9ZdbizMjRd1XbKXkHZqwnU&#10;FaISOE0FLiTq60nbyij7Nv+R3fiwlSTNFDlVEc7Tj1to/+EBvmBYxDsdCoWG4wT9fN7pJMErUSWS&#10;tEp5bqNiQUuY0sLQUkDABYZErW7Az4BK0peIWSBagUc0OPTN8y/ep5DJcBy1uYI5kCQWCDChBs6/&#10;TCyuqDoECDRICNlPgGEJDPMJHnlL1erONLmyjM6s8DbETKNL1eqKb7As0nWpX+9d9UJDkDl6BkfV&#10;dRNZXQYCQYokaZL0+DEvS9MkTdABAgQp1NoMRA582JjDVh1qT56qPvApyzAYmogxENz7814BLw5M&#10;FMyPoTun/HioBo4ger/76murvYOmKQLHp4wdhAzBp4A8AjRJBQNUIIBkLnTwVxASxGDp6lU+HN77&#10;npCFmGnGydBw0fMjpmAf/YmIrCv0pxkFtCgZlDnWN99s/KZ8+Yk6rrdR8/7mdVmJc3paHsJr033V&#10;CqxGM1UdfM2aU9uLlt4gZfHT4QI/zHOXQHmii05cDnXdYVBVAtySm6GRMLHnbgYufamgOvRR+D4t&#10;L62/O1HIZ5h+Gj9E030saWaoPozoBGeBpg4SyEE7SIEI0j3gt5Pkfox0Q+TvxQ9g2DckZfHiVoLo&#10;COAETfxIYWYc308T3V7/AYw80/zIckvTI726RYPGHE9j2nC5Nnfuf3J4khM9j7GHjX73esJZx1ob&#10;aWsF7n6GtpdTtg2UfTMxIQqIhKMW63lhxP7+fetuDD3Piadx4deBPxHxs93wbhwWJ50QIZ8OVRhN&#10;jDSDfUSIEM/thw5CGtQ2xBtITB72dUMB48cmwodpOYd+eif89CTdgxGHcKITI8w4aQH/iKLtNGnH&#10;/VZuQgxJkGCtf/JyIVdSHUK2F/Bi/g57r7T6k/m7+2TN9sxWN9KFi5ivtycueujoj+tH3BXk0d0J&#10;cbHOzoM4ij0mTDqMc4aNMHHoHOBRQXjGYMPvNT0wYnnCa6vp2mP89pMvaNpD0ziOEyTNMAzt8XjE&#10;iXyMPPX8c49vL9sODg3kCbmBtOTlZuP4SYI8gpPdJAUx8/nKsEnC8VBhCIQXCPa7oVT86os309NS&#10;II+QOgCCfp+vs+sLP2b/9vt3RkZPE4QPLkKSVPjmQ2kuBjoXknnGfEliToA9S5Iu4tLjpmYkTTsJ&#10;8sCY76cx/09jQ4f8/m6fby9JHh3FT92gTh5sPC8NQH+9YrA5b/dDmWp1Co53Q/kfdtSn5TlBVIlg&#10;ZdG3toNjzFDI80eqMS3ZLxIcsVOnDx488CUx2o/594rn/OdMY2qH7tmY//zb7e5Omjd75/MrPvjw&#10;TXH83E823pqdHMv797+HddmD1SXyuOtj5s2LnjNLxYu2Ntxq3aHN4d+BejotQjNcTnb0QhNPFbdK&#10;5hsSF5kE8ppPnyrsac482FyyKie5OD0pae6/sUN6b1cFYdERzga6t5KwvsLaq2g0VLyS7N3q630j&#10;WyMmyO7wc7j4aZw/SFsI0ub3HPyCMyEBU+s4plPAHxBwB4XCbwRCirQT/kM0eotmyBl2aKrH63N4&#10;hrtZ6gROuDD8IIZ1EKSrpVm3fv1zMmkKJyFm6dJF4GnCC/MnexFXUh3A6pB1M1T07Y/mGhzaVrfG&#10;5MwOew0XUWl08BotMbNneUDIbeWko8Jj2YL1bhu1bnF+v3X5QjnV1+K3NLKWLbR1O+Z8LYUfTzEM&#10;xaIZCX1+OluefOynqmHXbnF8tN9tnOoxet1V3JjZGNGD4fuhtPETEPpa/Ng+MH6adtGUAyM6cBzC&#10;B+Q5T/3BfhPh91tdsnz9Sy+mpfBJ+hhJOqF8oEK9X1jkKzrA/Ajc5vV33rKsmKbpc7XQsEXOBfgN&#10;4IYcOLAfxVRoCctAbo6GZfr8+H6SPESQPxLEj6GmQSixkXKB03v+Tb3oZsLEcdumTU9AjEAQ+31+&#10;S4FW9sTCxMb7lnyxZdXC+Sqfx/H8lg11dS8RhGt0ZO/UEydzJunjFHnAgw1KMjZLCvXyRaZwJ0tF&#10;oVG9wCAJTfEkydVt3f7lyNiBUHse4q8EBai5zk5TRzncqLh58waa7vA3KiHGIeolXp3KWyvx18o9&#10;VTKIiaYKGeqsjcaPaDxleenCh6WLDdoiw4Wx/QxMW4Kafh9d8gxWlxJqYVHijahjCFaj6Ho19ect&#10;y6pXikeaCzwt2dKEOQx9FCdQMyQU1NPv+WKi4Mju8XX5sa4hz8G2W3PtYceBP9FGiyhCvUsGBLxO&#10;nqA2W3py+Cev74JoYvI5Az3ezhV33PzB+mXDdTmeaqmnKgOvkX7zilYqnOMnbJ6hAz7vGM2gohEQ&#10;enP+AsClr3C9A7zro6Nj6bU/5Le71UZXVut0XQhT0+pSmdxpNfsbn1vG2mspW3looN55I//dpBwo&#10;kvTYaktukZdvf9pP9NMUCP8ljWqSBKoM7wCXG/nGlAUCReQeU700+NWQgL50v7dfIxSh8JM//dSD&#10;pB8TcnlHe/oO7v+CwDsJysLSZoLqHhx9r/9sf1fHHk7q06k5TdIFBnmRCcLXtHy9SFGra/mO8Hfi&#10;/gMEAVHATIqGogCzD+tYW3ob6sAzpc7/cggOLUt1DfsdR1rrjyXzH4hbp8hrlhSHOjsvDvW5uNAI&#10;Q0tvt6ZkN/UPvjdOYgTx/bQMf5k0dciLd3Ou+89gw+KkOdfba27B6jL69XnnpaFejterxprkmC7n&#10;M248OPBHhcIP+dolwse02ooU1B/EIFvUmrqkDdX8oTnp0LobaOrdRUZ4aLDz7sPPgwahatQGJTGt&#10;lecc/fVavEF+Ql+YFjunv3+fnziME0d9Y9/RlN1HOGj4ycjz1U9TOdXIw0dCFSvnOTXmIskDIPEQ&#10;RuHkQdLfNeY7svfA+ymcmG9+eoulfQPtd/jq0iZvCa+Xjuq0o9USn07i1Ws6mpcww4MkgU+Y1p+O&#10;K68OkCMIRPz8u/JNLq3BiSodZqIK0Z3TYovlJY9a2nHLdhrVKv169fKv01aJOyoIZyVtKVt9g3R4&#10;7AgdrhI794Ndiix9jKDAVod6jg02mb68cYnu1psbd7/+1ZlhnKSOEah20AKcdtblEK4e6jZjpRmX&#10;z991262Ljx/tIIhOOOLxd+9ZWXhWyB+KT7id95ysGF7u0CoSi9HEraHREGh8hGKRKX1RS1LyZjB+&#10;OGvy67CME/SCpMBbsfa6D5ot34VCoV8szC8ilP80Yd51U+aZULR8hp8MvvEpgeiRmJuSchrTF81c&#10;aGcsNEqKWrw+76Xq2y5FktwHz4GiOjHMliMR9deEGlkb5OG+WLD11mScrM6w1eSfbbj5Jy5nWMA7&#10;xecOCgRneYJhYdIo6hXOHUpIHOIKIfgfgoNoUhkowAVDSWiCmQEe/2NJgh+y+kV1wOuVqB2nUeXV&#10;afD6VF9jxpHyRfWlqcfrF7srbzd3fYn5Zx5vOlUdZuTUxDhhw/BDqXOv76vW4k2peJWGqFN7mzN8&#10;dSq8ToPXqL1Toj8v6qsuH6xRFmUk4vggBZFpwDv+1/V9uPLqAAB1SBLnyVrdBS32zEtEFrkmp9rk&#10;ljRZZqfk6ras9tnaPL3t9BR1IBygF9t81hcxm35HwyaJ9NWMBQYFlBKhtiJJvl6a05ia9OChL3ZC&#10;AAJygDu2kY7trK1qMgeUia0mUyIaGvkZ83fhRBdFmB9+/pkC3RfxxQ8uWnrL2REbhXdSuAuK8ZKV&#10;xvT8kC8Nl5hqBnA5VFJB6dSSmttcU/cFTR3GiEuFJKhHHQTqoQqn88cnmgBoO0HYxcI4goSoxww2&#10;6feau3j8wVA9Vj+f3y/i9fBEWckvZITGUIUC7InbgFtCNwZH5utPnxnwYz+xtBPV6oHrQbpuWbbE&#10;59+P4Z0keTjs+0y9+q/Sh3cxpPV7sRjsEO4kHDwPod6NvEEe9zhfWMFZ9Cr/lhf5t73Eu+15wQRf&#10;5C97kXfnc7cuwbDvf+sVw4Sz4BfBMIsXAxM6s3211teocdcsL1+hGTUoiRqpv1Y9sOmmHlQLKJze&#10;K2QmDvC4sN3Pjx+tzQzLTZj+GiVersVqtF6TdESXOVKf7a9XYTVqdLxa6au/oG/YzxvzTIZqmrSO&#10;evum3fDlMlQ7Q9MQTzkhjI2b9Z+T+vuHmy8QKUyHGqT9NZn+yky8Jstbk+erzcFqNXidFuTDX5fm&#10;b9B6KlJHGrN6mhYcri99+f5HSZr5b/BPHcf5h6gD4LktG5XNVgX4DpeolbyA9QeWLMjr76yFoABM&#10;mraVM/Yyau+OrZt0ikLDVCO5mFJUrrbKshutn7fTtkbSdsHUAGm8GB92gKX6/GQn4zeLVr6U137B&#10;/aTpbYvverlDKLqLWyLVNICDKlmIgm0QBUTYmTK0URJys6UL9L09EGybaaoDlYHgOp4rNAjSQlCO&#10;rVsffeKxeysrnyFIBw4qQNpINFOTBcN7H3pwLUG4cbwTAgGcNJsKVMN8/pDogvd+iCc2JwlyRC+o&#10;FrRIiqB8NkoKDRmFBgmU1bCd35IoehonrCzlIqlDDN0NbyHEFElikd/vIghwKyyTnsVlkqDgLNfH&#10;D9w8IOQNhCrkR4W/YoqDAt5JHqeXJ6S8B8CQpmX4+wjxF0Na+HFRh55R+WqVWAPqfIXVyrzVuR9m&#10;JJzk8AeE3CHUh5oPDs7EnYgQR/i80wLOkIB3VCg4/kQOVpPpaVJ46hL7G9Rnq1ckJb8sCXVRh18w&#10;7IiFqVzcmr5AL8lsaF53q6cqZaQWvAwZVq/11WsHG9ULZClD3okOoMBptzojQz6dEyftHr/5u293&#10;4Njx3FTOyfrbTtcXepty4esQ9XIIHMbqpG7dMrngfuUCNDBk6i1Ji0wZC4wZCw1SRW3F7asGdXKs&#10;TuJpyMJrtUf1Szc/8SDLMDTqIsSMjwdo0uslmSBLM8wfFXr8UerAUD5Jg1nZ1pNtcEy1xhmpqjk4&#10;d27CmL2FdZaHZhzajpubb0nIylTUyPL04CyA/Ye7pk0+RyD8OdkRBR4oxMn50ucw6/lJk4F331ng&#10;xS0B+qjP/+NcsSZTZ9Ea7VMvzdV9buULhwV8NDsjuKlc7hFO4k6uVpVeBn5ESCCmvE+LwsGtKT1P&#10;H2T8Pj8U3TaCPBh+gUIN1308TtTxE1CMdxPEIYIwU5TLZKzs7PzQ7+8iSVS5GOp0DK6EjSK6T35R&#10;E2oeu8AUBwRoXMAQWGCCEC1IEyIaTCWA8px7WsB7r0DSN9oXIPaO4T1hdSDIzkSxwOe3EuAf/XZ1&#10;8OBmsPBhXwd78rvv4zhwPwMCVAhfinA/JwWct5KFZz2HGcqFEb8eWdAMahgGlZxWdT+VXr99UXrU&#10;iHHBSK0WawwV+/VKKGOxBgVWK/dWp4MT7tla+KlS8LUovkvIMQs4h8TcPbz4g7eKjtcW58bMtpZr&#10;h6sWeHTZww0Lftj6sGK+Xhpq4JAXo+3FdShQ8CgggoMfdKExQ3j/M8WJqzUJfS1rS2/LH/BaMc8P&#10;v1EdzH78IEv2tD8gR14J3HyD2l+rwOtQ/ahfp/LpJD9sfSwtt1FS2IIqSuCVXoRKo/O3hFzXibc9&#10;fXFr5kJjTuJdY3BuA/gUGkKXhtVmDlVmnG1QnazOG6kuGq5OV3HmUdQM6gCGDZj44/cCcvhD1MFH&#10;4y8+vlGyuzdXf4E1TqPW6NAaXaqKbxPmzvO4GjBrGWOpJDu3nf7s1aMCTj+PNyoQDPP4xyGqRFVT&#10;iZviczJSKmV5zRAFpOXpJVC6higvaBZrG9O1DUeONk9VB5+9+fX2cpYyx3GTZAZrVotDs7N36g0s&#10;2fZTH4cbGsVwgQEMC4WojBIKzgi4kzwl4B2DHb6og8tjiEM+wkmjgP/w5PsBVkqRZx5/opQkeycP&#10;XorgZfiJ7qOf6gd54nDPyKk3MJ2okQzJRGu+FNWeUqi3ApIkqpOmumnSmZ2V8eyz9/gJ0CDw0q04&#10;9jOGHcSITtR0QpwbBHHRPUwjHuqn5Me63E0vH+dyBji8QS53gJ9wUsSFcnswkT8o4rdwYoYGviZI&#10;O6gbQXTjRDdJzNASHCZFdZOU7fQZs5CX0GpqGxsbe+yxB268cfHImAXDbHAhcKkI+ggvatZPNbcP&#10;NGRhNTICAvL6C7ppTHKiGSJEQjfBc0ekeD3oSBZerRqtLDzVtFKQUS0v0GvnNysXGlXFaK1QZZFR&#10;UWSE4iTM8zaJRsqb5EvaVIn3eRrSwbf36zL8jag36s+vaL/bcHc6d57P/+2Yb58HM3tGunVrkvr0&#10;xacNeadbcj94qShbIcHxoz68B/xEDN9PEs7YObP5//pXoTC+p/6Oqfdv37YqjfNwuqRGisbUodku&#10;4N7QtBcTRd35cih8SyBnioUtuanrPfVZRK3E35ANoRZeo/BWSfGGdKxK6mlU4jVpg43ZQ3pNny4X&#10;16efrU5DU37UyHsqVzrMfRDjB/4PfZH/KHVg2eDHn3ya3eLIMZ43xYsZVoec+s6YOVEeq95rr6Kt&#10;FUPH6oiDjW4hGC3/LI8LJjHdVC7ioIAL3uaXgoRg3wXqgLt2v/uRMYDZ8zZ9JG9157b3FBqdmt1H&#10;4NIFzfYso0utt+WX1AzyBGfjQwMcLsr5Agr4J8FUeIJh6yfTzCBMiuzweI8sWZJFEJdR2tAQdJgH&#10;PB00YTl99PPvQZLAO4DIOeQ5jwh5wxBxgBPB55/gcg+LhUd3VhA4iNH0alFwFiCiOXl6Pyc+zmKB&#10;TxmK8lIU8eijj+3etYtmfHDE5/M++nhpqHdTuIFjWs+cGTghKOEOQrQN7BzCGQ4nZnh4gGVpmsZp&#10;2h8IBI4fP5qWJtp/4HMf7iAJl8v5rdfrwAkn6smD6lncjz/+6DvvvBcMosY5eFkBcIPApqamoaGB&#10;0RGnxbKP9+//PWF6aASkoVnua1SH7Fzhr4fiV4E1gtmrsfrMseZfHzmGVSs8zXK8Jv1DWRy8NqEQ&#10;CRHCJXi2Z/n8YwLeaSHvKF98nCuELSJXBDwhEPeKkj/gi/yVGdPyDHNMp/DqVGi8SZ1q2kdAVLVR&#10;JxuuTR+rk481qIZqNcdacgtEsQON2ZMJgJ/ni+GXHRQIwz/xEI93FrlpvNM8kYsvtosEU2+plyfo&#10;4wlcAqFDKPTXZ2O1akwn9dWCcqX1ttyRxE0gCUwpSnjq5vQ7FyhuXHajh/RrRPHPFyXeMz/lydvS&#10;D7c9pm9rBUv8v3gQf5Q6wEtw4nifqsmSfZEiTGVYHVKbumPixcW5SRJhQm5WWvenm/LVGQ/eOb83&#10;QXBKEBqMPNVEZ+IwT/ARP450NlKozmKKOhzebuvUpyypSH77RE5bj+CmZ3Fvx7Bnz8hAh+aVL7Na&#10;XahhxejMa3G8KNCiwjk0xvlS7BfyDq0vIbGuk6Mz12aD87xrl55mesjLqManKNTDKoCM0EmTh0dx&#10;iAiO47jFh1tozMaSDoy0DWNunLJ7sS6Ssoc6F3SzF7ZH+H0dnjHL9m2b4V0JWR+q3w51S5tg+OWA&#10;WJWmGXlGBok7UB8nxjk1kxkZVodzGmEGFyBJzA+g+nP2HGEfdd8I/drBQJAeH2cDATbc2Sw0vQqo&#10;AMMyqIvqhe/o+dsjaC9oBYH5H3v06axUsbe+AAN3oE7m0Wn9dZJ8Ycywd+io3fXV8ytHDNJJa7wU&#10;oVz1NGlH6uX9Fdk9fA4EaPCrgVM2hFYDEqDujDxUsTKIalsFZ0EvznEYtYPwT92nwKtmVgeiTknW&#10;h6ShXj39o3P06DSjzcrTDdlF8df1G9TDjbm+C5tLMN1SWxq8z2hYTXhwHfIZIZ4VolBuhH/BLfWj&#10;NZAF4L657ivsr5XPj5nz7r3pg7US/eq0Aa8XI9BEUuipjsOTH8cZfyAYpEiKgX/YYIAhGJDj4G/o&#10;eTwjIP8/xncIsBTpz6g9nGWauc1iKrWoc5QzQb60WJvstego23bKVk1aNlPdZb3ums9XapEfwRei&#10;CrxQTA6PdQg9Qd5QivBQCr+/6d6gpZK1oNUQUH97R6hS01bps9csLpRoy39Qt7kXNJhnJedSfvOQ&#10;1+r1/RjF1Wa292iabRBr5Dda4uY/cOLUR7HRsfJMldd/6Oxx9+dPr34oJf5JKf+7ivs5HEWW0Z7f&#10;bMve1VfcbFtUe3C2KGv+kqKxUTvmN5P0sUmLIsnDJNnt9XYlirkeDApb1EgRmhAF1Tj4fFaCcHk8&#10;PzN0T6gAv6RDfvmE8hknDqeliC9nRgCKQvMgySTJPuyC3lAzkmacoV5YoEpHcKJv9eo70GRWf+RA&#10;mGAQ3m6GCbDjqGt7kA4EGZYYhz9Qj3c2QDMDo96RwcGHH3jmxJGju3e9frj13kXawiO6gtM6QW7M&#10;nAF9Jg6Og051ou0+YWzcG6a6Oq3yOFoxGF4eVLkzrZgBazwNCgJFt5j/doJwBPPQfjIhJtZLMbnS&#10;xIFKcOCzw/N0+3WKloeUfhLHKTZIUR31W/ua1nl1miGTbKhWOda20FWpGTTMJxrkWHP2U/mC/sYi&#10;T32qXyf3Ncg81RlDNRJPo3yoKt1XIfXVZXbeKHZzuYNwS6H+VENTqnjCASYij3eKm/CNmOPTF3ir&#10;ZGNNRelzr/P7hgM06qkPDySkrX84/ih1CLIk/Lol9z+pAE/e5NKYfqnlIk9nSXv/RGy0cm5CYnRc&#10;bMDe6j98wTh8n2M77qrwW8uYjvKgsz7oah7paRg5WkuiVVgqEackpq01HltlXGys5q5XeW/0Ze3o&#10;0bQ4QKRyd/YKbn44QLuOj3xlth3I3r53fnsPt/ZnCjvp9XcwVO/U0pJlHGB44AvgxM/8NFlhfbe2&#10;xZbWas9uc2t29OY021LquqTNFk4sb9T7PYGqG129PV+BUhCUGSMc2zc8SDorBw9sIY622n/SxV33&#10;L0H0XPzYh4y9ashavrQw04+BcBxGnZRD1QFTLz3VRH+VBNnpx+1RUbMhnJh49JdGaPjJOMP6eLxY&#10;h+07kDaGhq85s0hBaADezf33r6Poq3EJCVRuhnqpU6B5JAmhDnJgUJgdXhUI9AXK0OAw5mWH+sX/&#10;+n/fRAuOCgUnhQngZg5zhFDG/MBN+FyVJJ0zq3+0fyLTEGgGRICpfP6xPduW5iTM/WR9Zk/b/NXq&#10;OIKkgkFiHCQr5BzB1eEq4VPCV+TPnTPQlIfVpPurVJ1V996ytFCr0DoGcd6//ufjqrtlvNk+cMCq&#10;S3xN6Vh17kizzLf+5q/i490QXIhAF1A3jWN8kUXM25cr8m8v8NapcZ0cb5BBOEPUqfpbcg9888N4&#10;4E+dMwq+4x+iDmFAScAtXp3X7s5pcWT+YvXkOTrntTnSSsqEsTGEtZ4xb2Ss1YRr61Tjn8bwODz7&#10;u9Xrn7+fslT63I2Evd7rLOfHxala7dpQe2q20TG1Q3d6k23lXSseu+ve69psuTqrZOeR2dlPuX5+&#10;hya+92P70VyAhGV47KAPG95/6LsJ40FDlexBvDth+5dwk4oWx8Imi+D1Pm2jdV4Ub7Rb53fqGPOW&#10;Sy3fMiNZV9n6xwq6nd9Q5BGaMgeYo6FxvufrOC+HX37V8ubru6BoBcufeOi/AcE9X34QDHgx7CBJ&#10;HGLQPC4gT05QRorq9vr39x07ND4OEcnfZM1beNdBRBarUsyGx28tUPT2HYW4Z+KzK41nn31+Ym8K&#10;AhSdIhRKY+aerc/wV8p8OrlfpyVqfz1iImuSTzUu/frbL6nAn7p04B+rDkhfaSp1y+c5JtelOk1O&#10;ZZ7ertrRm9TYkdtkybm/Pn9hjvXz9YT7l9QhzBOHTKKEuPh5cwcONYCJErbKMXNdxtbPZ1SHtKqf&#10;P/3YhGOWomU3Z+htmc02uDdNi33+rj6N3pamM+fVdCp1Zmn1gQ2bXoG4YLJU9+KHfbg5MV2S+lBN&#10;/g63VNetbOtJarMvWajydW+j7RvoS8+hfDHJULeO0c6KMceOb3bUCDlRONGL4b+tEzRBmH/c++Hg&#10;4GBoDN9vBsg3lLIMRSbER53p7+zu/IqmeiHkoWnHgw/dFS4hf5fuXKUIfZ0A+OWwnTj0Z4INIM8N&#10;P/PQmpsXCOaq5/3ro0clxGXM03VGt2BRWqzPNzJGUuH6nVCNzx8OeFh/rDpgDOgdFf/oTnXbeRW4&#10;FDVgwy2O+bv78pptyZU/ZxmdOXWHX3p2DeoWjVZYrKCmmB9tL2cdZVjXNr+tumnbo3EJMXnqYs3W&#10;z2PWGWJTFqe99kZ+fedkXyyIbnL0DrXBKWl1SQ3OBaBBjzQe3PvBwMiPfv93Z0YOJt++VVi8qs/2&#10;dTQ3fe47zgK9XbzLnf5szUP3v7hyzQqS6vTiFi/uhAh/6dKFvtPHZ82KT0UBiyun1aWu646KS/TZ&#10;aynrrwvZjCSt1V7L+oHumkW5KnA/Q2KE6g4nhelSJGkHQfWkJieCnU889N8F+KVgi+MY6msToFmW&#10;Jghi0nOO4IoDLJwKjFc9WOSrnq4FYWLhlo56NN/vWK1qrEk21ij11WeYns4/cvzkOHst1ztMYjwY&#10;etf8R5Pylkl39+TVd6vb3NoLRWGSsjZ3drMtS29Of+WTuVHimDkcbmx0btlHvJg5xLGNjKUBd52f&#10;+Yu0VHgsZaP2TSuXqOfEpyuQC+DU6GfufJVpdAif/2huAuesty922auanT15tR3Hjh5msI4Tfd8m&#10;PfdGZsjUL6a6vTdD71DqzamNXbPy75aue2YeR6le/6a8ycxt7YEEaChqqyOWK8OdVbT1CowTuWm+&#10;zIf1enCnHzuMEx13Ll9CEqfGPN9vLX/qiy+/EMXNe9+0+f33GnwYOA4H7rm3BEflCTl+1UyxFcHl&#10;gKTYJcnXe2rSB1vQAkK+xgys7gJ18FQrX74pufaVbYoU3tnawicX8EdwIsii6pWwlP8J+MPVIQBf&#10;JkijyqJA4PRgv6b+cLbJjXyEi+wQmGl0Zre6odwGW5W1OETvHc9vsc+JTY+PjeHGxR89bMSnDOLE&#10;7WU+Z9PseEm+wZ4JeaIRX6HZZS7KFtHozN/RK6470LKjZdRvpfz7GPwQRdiCtHkeL1HaaFEZbdNP&#10;CRG8j+yQ4miNjnyTE8QrRW+Rrq5JyymIkt+g3dkHtxqXumCkp5G0QHBxwSiP30fwklj7dtqxlXBs&#10;od06hTRZlsj12GsJx/ZwP3HKWQ1ulM+y3WOtHrFVffT+m0yA/dPH/kfwfwLDwo9G1mx76Znbc440&#10;F+E1smlT9WDV0v3lt7KeYYoBRaCRJIzDOX9qGfCHq8NUMCSJswHxgxV5emu4RgCK9JxL2HN2m1ti&#10;cuW1udR6u7TZGj97juvwOyP2KsJe57PrGHet376Rd/0cWXsPKMi0c2eg0SlFvSSdMWkLaVTFOFGb&#10;QODWW269VWpwaC+RidJgS211SfSWpFffXVBaNY/L4fIX8F95O6f2G3VjR057T+zSTZZPtmBoQepN&#10;1G9Sh7DSOcpp+3bKsYG0b2es20jbtNgEPq1gXBUkaqMtA+G48FM4Xr7yBiVLeigysoz9NQlUcIYm&#10;LgGxYGk6QDKjpwaIgRECGwmi9bvgg7+sVvhPVQdwI8CZCLDs21/uS6s/XNBoVbf1/HJnyjBVIBYt&#10;DqnOIi1dz0spSI5J5t/zDI+THhs9L0pQmH2JYn8qIZYp0JkVbxxRle+PTlrw1Q+vE5SFpu0+zyHC&#10;18ld8fQ0dcg2IM1CZ+3oyWxzcTQ3vLz+sSRegvz+anV7j7bZJin/WQKejsERxREMmetJRzVjq6ZC&#10;UxX+MklLOWku9zirhhzrDTU6YeL61PwmtGZcMVrcTT5fn5i0+cl7X/U6N/qsWxjUZFtH2aoo+/km&#10;XhaUyF7OHG3AzE333JabJoxmST+8WxNPOYIIrhD+VHUAaUDuURC1D5M0kSFboNzRl9lknWqWM1Jl&#10;ROG90uhI0dt591TMKXiaU7cns8msMl2yCmMaIWZJbbNHz0rgGyxRhVvTMzMDpANNheD7eUPZ+uRN&#10;n6kv7LUF6cGvAWlQPfvW/p79nrHDXu8h3O/2YXu7rT9xix+WtPXmGxzyHT0cbhrubiPt2y5THUYP&#10;b9udk3JawB8QC45x+PmCh6TFRjT0sxiNTEfDhNCYcaNkoVG60JiW9hzZ18hYyynHeXWgbLW0o4x0&#10;bCOcFX0/lx9z97EBX4D5KyrhI/hb409Wh/MYH0deE2gER7ZYYXQk6y1qkytnin1eitmhZgKw3pxL&#10;jP4EHZG19XA3/shrPO9TZEKQ0mzLa3VrW13zjY4MnTk2XogmjCKPDI3tnztPxGt3aZAGocTZJjdq&#10;AYX9Vgh8HDl6u3JHr2RHj7bFKl7/JieB8/03rSzVGcXTpBgcwmZ7+bZSX0c1hmpMZ66VhNgBbW1V&#10;RFdFF483LEJDNoaEgiEh72wyryahIL1IrwzNdDQxbPwcZcVtssWtp22fsPaGqRmep61hrKdKnJBA&#10;kqM0jaYwZhgWth6PD1xWcNcmHncEEfx2/GXqEAZcHl7lkrVPpBu6ipptqrZf6lL5O6gwODWt7oU7&#10;ejJqDuUYnRqjI+bmF+o2PxsTL4yZMy9I9hGUgyQtsTwxuDC5oB1GpCOgDjktDpXBqTU50ncfSX3l&#10;U63JmdRizrj5KYHRnlfXlVJ7MGpO7J59H3KjtfE1X3755hbK+hJjr2Uu0RvK76pgLBU+Z817Nyv6&#10;RbxR1DduYkAH7AwKuP0iwULO3anyOqmqQZLbDJSGmKZpyNA0KAR3DTgvGF02hdtZRzmKNWxVP7z9&#10;/Fe7Xhm0l/kdzX57U7o4ASeG/8wq7gj+ZviL1SGMAMUM+ocUBSuz9L8eZfwmJu/si11Xq0qXz42P&#10;zd70WfYO14L2npb2l334PtX8Qunm3RXNzwYp24BnfwDru+6O5+a32Lg7uuPjMsUNlsxdRxa02EFT&#10;MludebUHi4x2ZWXHTx+X/Ut7j6y9p9jkWNhmT2p15+vtC9vdMbOu85nLqQv7dE+SslbQ5gqPu8pV&#10;fe/Zc4tZhtUhzBG+cETAO8tFcyuMCLmTHOYJhwWC18Vcwl0/Lc8wWUc1i6pCIaLZStu3UfaNqDOY&#10;cxPtKIeLntz7qjRDGrjkpNjXJEDv3nzrvTfefPfgoQ54fU+dOv36G2/vfv0tiqLhm779zgdwcNfu&#10;t95976OuLnNYGcGTkqRlfPLpF5Dg2LETb7z5DuyHs3rv/Y/goN+PQZ6QeO/P+0MX+e+ZM/2QDHKj&#10;aTTeCT596633HE4XJO7vP+v1+g4d6nz3vQ/hNsBlC5/yyad7wp0vWZbdsHHzrbfeDom//Orb0N2+&#10;A6Sm9Hb3Yxhc3efDOjq7IX/Y7zbb4CvARwzDvPPuh2EfMJw4DIIgP/3sS8gTcPzEyYGBQTgR9kmS&#10;6u07AvuAn/buC+9MnPN/A+Tz16sDPJzQ12RYlo5XzE/T23Ivo6rycljQ1DFLfvvcmIToKDFkq25z&#10;Z7a6JY2WOUvvmxuXXrSrN9XQHSUs+O6n9yQpvJioqOj8UrmuW623alHF5EWRS4sj1+iMv+2ptw3V&#10;8Usfzt3Zm6OzpLX1CJrsyfXmtEeav3vzxdP7NxAXTWA3lSdMj51NFAxyQR0uEIgZeUbIa89PYqy1&#10;7O+dj5eCc+11RF95f7ceDANe3ImHfs0CXtnYeVECDlfA5YE5ffXlV7V1jWnJKWAkYE7wESTgxSds&#10;215hNLaCpSnlStQbnGEJgoiLirZYLJAM0sCj0OsNKYlJ8OemzVvjo2Ng58mnnglf5XBHV3xMLD+B&#10;c//9D8G50nTJaxs2v/HG2+GrAHa276iorIEEkDXktmrFSr/fP79ggcfjARWAzEtWlaqVqnDil19+&#10;FdKEc4Y/R0fHhoZHYIeXwOFzebD1+fxwbxqV+p133kuIjQO1kmZIwCTgLI/H6/P54OZBsO6770E4&#10;C3IOj/VYt/Zu+BPSfPbZHvgTw3D4MzU59Ur9ypDzX68OkxgPBEn4KXDcfnqAs1aXubMnR2+T/+II&#10;rsuhxuhSGxyptz0VX/Bkcqvr/zMcrHruuRMje6WidEl7T26TOUdvzQY5aOtRQ8qQLmhMLm2bG7aZ&#10;Uxpcta1uCDrkemtSsz1ng2HA8jonI6/row19P5XLpeKc2oNJqzeN2V9nHBv8julWOknMtX3EXcV8&#10;Vfkzj9PPRSMFBwVoDC9acp7P7UdEkxG4edyTuvsop+6EFSy8zNODai5+B2nHFtqxGbNtxVz6NJEA&#10;3h40xg+txHGtAswAvkR4H3bgT7AUsAeQgPBH8AbBaw2AP2EL1gvmCgDjCScASwtbV7imJjxuazKH&#10;cM5gn3AQdiAH0CDYh53wWC+SJCGrULbIW4EdOBj2IML5Q0rYAsKXgJzDaUIZI8A+HIdkcCdwBiQI&#10;Zc5MHgzpC/pSkBK+DpwCxwHhW4XrQkoQI9iHNPAn3BJcC86CI5AsnB72Q1f7/YBMriJ1mIrA+H+D&#10;rPd7q1vz/Bu5ra6UN49rdJbM3UcnbfUyCc4C2LmktQfsX9rqlO3okZtcyrbe2Jc+4S56bM6/Y+bx&#10;EkUm65Kag3k7+3JbHFyTPTZam1Z/ILvdnaO3X2p4SFprT57JKVy1ufHpW09b2/u63qXdFXExsox3&#10;jqc/9dk8Hn/U1u61bKe79N7eDdMs9s8khZyObZijdeTMQICmSGooEMSD9DXsQYAZAMCxTxYnJYSK&#10;9z17vgLzeOqpZ8K28dabb4dsBi01FD4FjgPARB97/MlwDmDeUPKDBaanpPE53LBHAMeh3ObExXPj&#10;4uF02EeMiYXjULwLODxIv3PnLsh2Mue/N+BrXqXq8N9xCvQWY8epwDg4FH4Ki5m/Rtk2czvFpQiF&#10;P+qa2WJTG2wlq++OiUlStrpUbT0qCDFM7ky9I+ONo/PLf4yPSyCI3nnCjOtX1CXXHcxrdWUZnNmo&#10;b3Vomb+ZqAH/otUtM7r4TdZ50dx9a4TSuChRmmxeDI882F64KEf8XGv6c28uWaD1/t7BF1eI5Wit&#10;ELRaZPmYpay/o+7gZ035mTlgKlD+TDzqawrwyhYtKARjBnWAsnRx8RIcJ6CAffTRx8GM4fiuXa8j&#10;MQiVnGDkYNgrly8Pi8V99z8IQlBasvrTTz69//4HQUQA8BzSkpIhAaSHsyA95IMEYHx8z5ffwBYK&#10;50OHOj748GPYh4/OnDkTLs//9oDve7Wqw0WA3xV4tK837pZK+a4jCxrMYPmZodbNaaZ7+YRoIqOt&#10;N9voTDM5o7JuioktlNd9nVtvnpbsYkqN9nj+4ihpwUJ9d4y0eO+dks6V4p9WJr26RJ70RF1O1eGo&#10;mPj4aEGa0SFu3nf33bdgP79G2TdjriswEONSxJ21lP0VwlY+4mp64mbVh6U51ntTutbw3llZsLIg&#10;zX9CT9tfZaxNjK3S7yjjRV0P+gAvO3OtRRlgn1DyHzlyDCw5FB8gIFebATtHrn74OGxhd+KcEOBP&#10;+BTe+FAC5MzDNuzzh/JACH808UfozzAgMeQAl3jqqafDR8J5/r1xLanDVMAvd/TYqYQ1L6qMjvkm&#10;Z05bT6benr2jN1P/6/0mL0WZ3qqp3KsyHMyvOZjV3qtttql2H8lp78lBfoQ9fdOeQjiyw51lsBcY&#10;beCV5OptSqMzTnlbfEKy1NiRvaNHZrRHC/O/WZNsWJG+NP46+1rhOlksR6zJMFgLdebYrFvPdpgw&#10;WxltqWMsFX7XdtpS63Ft96MpKlCrJOuoDM/Zf/kkHLWkYyvWU044Kg98+Go2J/rAXXL3nXzzanGY&#10;zlXcg6uTXKt4Nwuid1c8LY2btX7Nrcro2TcpxcfPDAXH2WDgL1tqKYKrHNeqOgBAv/0MzTLUR98d&#10;Sn/m4/R2FAVkhnpA/z5qW9FMENoWR16zNR2ExuAQNB+quDXzq3szE255LKPJkrbl54y5131/izBG&#10;tFiCrmVTGRzyV77J09tS9Afj5Evii54UPbVDZXLGp6gPrRW03CbvWp3oKBV8eEsijy/Krjuc22xV&#10;13VnqlWjHa/5rZvPdr69e62q8ZbEsieXjVnrCZAGNGH/dAn4BZq/eeGe5cUtKxQnVyZYSgWWErGl&#10;RGQuOa8O5lKRtVR4uEQMW3Op0L5O1LVaeGiNcG9pom6l5utvfmSoa6YLdrjQPnnyFLyyIyMDM/Es&#10;cGgYPP+rcT6raw7XsDqEEXb5AiRBs75Dh82yp9s1JofqjaOZLY7L7GQ9yfxGq7y9R/jA2/zFayTN&#10;NsXOvkUt9py6rtlZd2xZdKPoZdP1ucvvVCbZShKTEhKUzVZNU1e04g5VixX1oTK6YKs2OOUtDqXB&#10;kWl0JL1+RGZ05AslZdr4Q6Up361L+ei+7HdWZ8UmyzMbu4E331DYdEfmkVVca6mgu0RoWSU8VCre&#10;c5esfEHyDVJ+z+fb/bYtuLPC40ATW9DW6boQJm7ddvrH2vszY3tv53Wu4IMuHFqd6CzlnleHS/Bp&#10;WcKtyZxXn3iQZgIY+OG0Hxzu8MO8ahFy9dkTxw6gSfrRQh7TyYRmu8vOVECsED5l167dICjwvcLK&#10;AjulJavzc/MgRpBmSLxe76effhaOOEym9kOHOzEMSxYnwnbnjp38BA7EK+vW3oUqJ1j2+PETkKxw&#10;fiFkctttd6xdsw4yDF/l7wr4pte2OlwMn8/3rfl4/APNKQZ7ZqtLBkbb1pN/OfPWoXXDXcpWp7zJ&#10;Kn++qUAmiS56RPX+6cQn9cnLylL1dlWzXdneq2m2o9WDp50botLkzjW64kqq+NqV+Vt+SDcejuMp&#10;965L5c+bVZIn6inhfXVvWvrcf8+JSoqK4kVlrpAbHAtAR+6rEV4/u2lVhmNNYucqfmdpomt5kv1u&#10;4aF7+e+vkqVw5p007/Zbmjy2KtyiY201aBYJazNtq0GdoCBOsVdSrnqvubzhNpH7DnHnGr551XQt&#10;uJiW1TzryuR9JVzLyoyVSxaBEzYeJK9ydQDjBvvsObofR1NyhqbtvZAs3U1RHVmZiskvsn/ffpIk&#10;w02PADBymqYL8gvA7HkJnO9/+LGryxz+aMXyO19e/ypBkJzYOJvNsWfPlymJSUeOHHv++RdBBSAB&#10;Jy6eYRilQnnixKma2vqzAwMY9jcPyv6G6sAEmQAdYP0ERfu9fk9czm2Ju3pUjZZplnwxc4xOrRHN&#10;H5VrcGS3ulWtqGGisNE8N4ovTc5QvbCL+5/r5sVKU4327EsM985rcaCm03ZXgnTxK6XZ8XOkcypf&#10;j/lPVKzixnlZK6JjJdGxPEnhSsUj7yW1mIsaOgVRc3atSEta/ryy1a0x2LNfP7rgha+luQ2pS9sV&#10;xWiNJkVo0VA0+AItIGpSFbfKioyp8q3un78ibFWMtZoJzQThszZtur/wkwdUzttAHXjmlcnTtOBi&#10;dq7lW1YmHriL9/k7XwYYmgygZ3bVqwMyY5piaGKiS9JFQPNrBsETuozmGPiyv/p9J9PAlkAg4Rpw&#10;D2GVCX/0NwZ8wb+bOkxFMMiAOwm/J83gs7lqSaMlx/jb2kQhPMlsdeeZHDHZq2M4kvxn3xfOjX5R&#10;yZ/HK0j58IxEZ1a196gglGi2ZoYaUOGU7FD3LWl7r6itN3unOz5d8dWd3H13qWNXN2o2vb5rlaLn&#10;Ru5CrUJyT7U6anZ3iaizVHRyeVJ16RJZnh7kYOoorBkpWdyKFgTO1++7X3p4rXjf3YKD6/jWUt40&#10;+/9luku4h0uTe9bxtZw5DJpAHOxtwhIiiCCMv7k6TAK9+ONBgiaGcYofq5A2/6TU2/Mvw6GYytwW&#10;h2xnr2iHI/7WDYrFd85NLc4XxS1JEUUnLNW0O+TtPXLwPkxutcktn3JWTqu7sKlr1vVxHcuFnXel&#10;TDFR0SQ/uz9JOL9JUmiQFpmUxb9CGVohtk27QK/Oa963WmFZxetczbeWQD7nci4VmVcmHV4tDqmG&#10;wFoqtJQIzSWT10XsvC35qxXin1bJv7lHLphzPckGxgNXe2QBgQUboFP48cKo6/nzrpvg3PPkRf9H&#10;PPv6hJh5gZkWegm9AxOYODQTZkwQPvjLmEg604Wm7l9DgHv+x6gDOBEUCwUkcdYzgI3RXt+/ip/R&#10;oHkckINwySnnpnC+waFp70na0ZvfZBEaO2bPEmgqv43jFmfduGyeUMGdF5MwNz4usUhUs08WClK0&#10;sDU4tAanymCPjeF9WpLuKuV0rxZ1gfWWirpLRZZz3H+rpo8jOMXlDgoFQzy0JNcgnw8Mr30SWrsJ&#10;EfZHBLxBruC4gH82IeEIX9S1LrF3lbALpGENH+UZkgbI2XGn2L6Gv34+tzD6+r2laeZS4eE1Qrg0&#10;Eg6UTJQ2Z9apvirMVke5dbRlk8dm4MTPAa8ZPGf0rK7KVzmIei1Tlu9NTPcW2lYZJmWrJOzVE3S2&#10;MI5NWYpkip2ILMLf5Uz/2ZMnT3u8XhQbkKTP5x8cHIJv2tJihDDhzbfePXXqFOycPHkKPne7eyBw&#10;eP31N+DEcBwBiIuKVqs04X24iW6zFXbeeefdLVvKvF7fI488JhYIIZwJd6yEE1PEiagmk2Vvu+U2&#10;uGJXVxdEIuFbuoYAX+QfoQ5TgQYaIKmggSyNCxJzweDljb8+PDT5zWOaJqvK5FLu7JsnvSM2KlYc&#10;Nef9G/jJmz5N2vD23Gc/5NV8E8Nf+uji9PSbnolOzX1vWe48dU5ug7m43ZlWb8l8vU/90M6dpVn2&#10;Uv6h1WIo1SfV4eBdwvcS4/sFPOC0gVgXcxhkQsAb4AvfSI0zrw5lghwQQedqoXk1HzyRrtLkt0oy&#10;D7yzyW95Ycz+3Nvrn7klcd67d0q/WSW0gxOxInHvuhRFzGzS8qzX1UJ3lzPIzLYz9jL6aNO3b291&#10;2G3MVTlLJcviAcZr+67BY92Mu1+7mF7LdspcniUTgps4cU4IYLEjIyN+P0ZR9MaNmzdu3BK2YbDb&#10;O267fc+er8Cwn3j8yWa9AdLs+fLrdWvXgWHDp5AGAIlPnDhZXLQIVWywATj+9jvv373ubhwnzGbr&#10;4oWLwPJJksrLzgmnh3NDY7eYN15/I6wvOl0TbCfu5toBfJd/nDpMBRvwMIEg4fcU3VCabrTMb+rO&#10;bLJnvv7rozlCVQxOucmZ1mSbFZ387vI0jvZmlckuNzpy9bbcNndWoyXD4BQ/Y7gjKeqt5bKYWZyk&#10;TZ/ltblE5d+UZqV/viLNfCc4/GDYwi6waijSSwSH7kj6mc8fEPJOgxPBC63sFlptEYgWBA+TL+jl&#10;8r5NiO9clWQpEXeXJNpXig6uFXauFXSUiKpuSJFd/x/MacDMlYSlnLpwvgmvtZq0mWhzy4i1jnWg&#10;zldTPwWOdb1Kuup69+qX5Em6O75GEorM7GpRirDthe1t4tCFCCeATyHNxKG/DnAn07bXHOC2/9Hq&#10;MBVQKpTVG1MrPlO+cTTb6FC22JWXN5A8T2fNMTgz9B0L4+M+KcmIixIlmZwxxU+1FiWlcaNSjQ5J&#10;U+diSdrBuwXi6Hmy8s+ku3vT6g6l8NN61mT8eB/XemeirVQItJQIwREIuQPig7cl6dNiOvg8F59v&#10;5fO+5sfvEMd13ZHSMaXuANi9hg8S01ycqODFuH/65KxrPX6oyd+zkerWUdYy2r6dsFdR9oaAvZmx&#10;6QaObCYd1bSllrJuJ+2bsZ71pH0LY5555gjGhmbKpK1VwETuPD/Ngt39yWsxTQNaUXOc/m+QQs1S&#10;cDcXMRggAqFmi/HIpFhXAhF1OA/UqBccD9DYwKhH++pbGaGpJS+nPkJpcEhBR5rtua2urB09i8W8&#10;FLmGG5+Q98oX3GdMa5YqBfN4ypbuTH03/4GqeI70Jq0kSnq73GhLMDmWbPkqMYp7aI3oYImwu1Rk&#10;Bc8/VE85EXSUiDtLRd0lYssqcXep2IychQvUwb5KYC4RdpUmHSpN+u4uVelCuce8lbZVU66tHnvz&#10;z5+9J5U+ky57NUVdl5HZmK6qS0175sE1rw1ZP/L1NIBAUPbtUxcQupBlk0yY8//27vvmjV0mkhiF&#10;kvmvKgnZABMM4F/U3H22YelQXTFwOLSdpM1w5xndksxkDvj2E+dMwaRDAZ/Ct4AtHAH/P+xrQHQA&#10;R+CTcBo4Hk4GgO/r9fpCn6Ij4cThZH9vRNRhZhC0jxwZWrLsIVlth7q9p6DRqr0MmVhQ1525sy/L&#10;YI+WFXaslsT861+x6YUqnTULdcpyZrW5slpseS22BXp70hNle5al/rAmJSY6KrXJlqrrSI+dDVpw&#10;aO2UTtCXwcOrUdfpjlWpX6xKzIybM+RqHex9oVDyrHR+c8biNkWhcVprKGrvKG5FLDKqigxff9BC&#10;dhkYG5rnmnWU0WjxvmkaEaIVjm+l7Jtpx+b3dzwzOjQKKgpF9cTD+rPABhnQ786ypVjjzMvke3Uq&#10;vF6aw4tmA/6Jc0IYHh7Zv//A008/Fzb1grx8MP7YeVFffvnVmTNn71yxcmRk1OXq2b69wuPxQgKw&#10;f0gPiTdv2Qb7gJ6eXoqiX3jhJV4CB/4sK6u6nC4V1zoi6nBJhN8SiHEpnFj1wPOJ1ftRA0SrC7VW&#10;nluA7xeorO7Uxs/rWg1Fekr8v2enN31d8NKX0srPsttdRa/3KfRWUe1PgoI1ixXx9jtTnSX8mP/M&#10;mhebLF+x/p075cdXox6TttW8CQ8i1NAwTRfC7Fwp+nCF4pO1qXckRp3ZW4d98+rZxMRjXM5+YXox&#10;d528QC8vNinQdPhoKyueylagfKFRMr+FON5EdFUwjhrSvp0GmbDXsHaIKSoJ1FN7M+Zs87nfhe+y&#10;WStsVsXVq2K2ZQp6DnxHMywNBW8QStE/SSYCQSZIU9/W3Htal3eycQHwVGNhaFsQ5nF98WBtoVoQ&#10;R9AzDDwFbwAKfvhZwQWAHzb8+8JBUIrQDtrCwXBiSEOemwYKoFIoYQt6AaIAO9u2l4eT/b0RUYdf&#10;Q5CgA+MMuJ0089O334vrD6lN7rzL6JctNznVRmdSzaG50Ylx182+ScatvmNBbGyc8vZXBaVP5+at&#10;ymg4HJ2zOE51V8pL78RzEubzZu1fLeHGpibXHoqKSlTERe1bK+6EQGONuHs14jRdCNO6NqlIEOtz&#10;mjxHyjzWyh/5CcN83pBQNCzknhFwT/KFw/yEb7mZEvFLmoJmVZHpPBe1KhZO7N+38m7GUkHbm0hr&#10;NWkv81u3DXfWyDjxm++enyFIeCojoUEZU6uOq9LE1yjiq7WwE1evjmuSxq7PTx46dYr489zsIJoT&#10;aJwNsmSQHTnP4FiY/2XBtwDPH60cNXFGBP8HRNThN4Bh0KDQXldX6tbPso0OaYs93Yh6Uk7ThTDB&#10;xQjPNJdjchfrrbGv7eTGJcydI46fMyslOWlObEpSAj82JpobkzYvtVjV1iM1ODI2fBA9j8MvfjRr&#10;+35583fyNmfK442FUlFmCi/93//v57sl9lLul6XpKeIYGS/mu7sLfrxTlJsYN9pVRqGZ8svPOis/&#10;FHOH+fxhAWey+TPU8MEfQfPcwkcgFpPkD/P4Q0L+IJ83anrUZ23wuMpY+xbaVgMuQ92zy1dI4yqz&#10;OTpFdJ0mpk4dNwNV8Q2quGpN3OYsfkp8XJDGIVKnzsXtfwTCcQF4EPArhIZOTScTRF4BfMbM5DtE&#10;8FsRUYffCYykxevf07a71C12VHOJekmi2e6naUSYGhOSiWyTK6XZxhMVRsXMPfZ925wELqfyR9Gq&#10;F2M5UulDTXkoZkErjKYYHSnNlpSny6PnRc9t/i7x/s1z50Yrb1qTtuKlm5YvZc1bSOu2cE3BtAny&#10;A47q/u7yH+OEJ4X8swLOkIA3PKWXxDQOCHiDQv4xIXeo7B7CWkZYpo8cp2w1uLNs/+ubnpQkNGhi&#10;mhUx1eoEkIPpGhFioyK+CvkUCTcuWQyvFGDiMV1RhHobBNtWpncgr2oGHl4r6F4tVEbPJpiJege4&#10;k5GRUZJE4yPCRx5++NEHHngoPJMQTdNvvPm2x+MF3dm378DRY2hGmf7+s59+tid8CpwO27Gxsc8+&#10;30MQxKnTZyBlOJ9/AuDrR9Th9yAApRTNDGNjSep1mhaH7Fc6XLq1Rkd2iyO/xZH9/mnxpp/mxvOi&#10;5sREx/HZg7vmJvCiFMtVTTZNqwuyyjS6lHp7hsmV3WLN29VX1NAd/enJmOjEDZsfjf3Pv9UpgtUr&#10;S08f3olaEy6cDGLMtj5fkaJ45W3enDkVibx+Pu+skDtNFCbZJeKefev5MVv1sekrd06Qsr/EdBv7&#10;DzUI/vd/tqo5RmVMjSq+Rh0/TRcmqEqoUsfppHHps/8D5gSYeExXFAz4BIFg+4o0c6m4u0R0MTvX&#10;8C2reZroOWxgLHwK3Akdmsr1/vsfSk1KgT9DdQe0293Lsmyok1LwzbfedTrd8NHJk6dwHM06BR+9&#10;/vqbsPX5sNMhRQApOXHiJORTU1P7B327qxARdbgCYBmWLy5SGR2X8h0upDNbb8/V25Ump9LgzLrt&#10;sbh58eKsJanqWwS5q9NNzgU7ezRGeyZaawclDkcu2ja3rOpAevF982KFcxNSY4SKmJiYQiWftehG&#10;u7cyXWV437beQ83ztdm+/RuG0Xq/5T5bud9Sgdt1tFVHdzdQ3Q20uc5jq/HZapnuSsJZAaRtlax1&#10;6uT6G8Er8VnLNzxcsFzLr81KqFXFVWTFTteCiwiqUa+JbVDH1qtjm7Wi9DnXJcy6/vPPPmBZmqAo&#10;5EhcCW8iyDI0w2TEREnmXpc5E9VzrtNEXZdw/b+hxJ845/8GMA9wPXCcgB34MzzFQ/ijfwIi6nAF&#10;gNxPFlXh3/3I0/NrOhR6hwrNWDtVEX6F+Q1dc59/I25uavzsWXNmcaLnxMWtbspvc0Awonr9CChF&#10;FE85hy9XGhyKZpugcU/C/S2qFntOi4PHT1Mtu48nStOWtc2Jl8def1383Hkx0TyP+Q2fq8zvnh4v&#10;TJK21qJFwG1VjK2eRaxhrFUs8iOq/dbK5Ln/ejWTWyOPr9bE1V8imrgcvqAR3nfbTR7/KBTREw8r&#10;gmsHEXW4ImADAVCIcYJiA5Tf7xsV3KXTmFyaX6yMmEpFW0/yjl4p6nBpl9X8EL/4QeW9W6LjktV6&#10;S4xqeZ7RnqrvTGm1a5qsotufi57H4c6eHccRJyoXypJl0YKs3KpvllQdWla44JHVNy987X1FySsf&#10;vfHkY+sKV6/IvEARwst5opCkwu/Qp8XMFV9/nd/eijkaer6tzUmKlQuiJFHX379MIZ9zfV1mQqMy&#10;vg6kAbYXmf1lEvkU6pg6JUcRM4+lycCUJsPfAXjEqFoSAM49arwIM3QAESUIt1UGzs0NNSMgfXg7&#10;icnjk/thXHzkHwX47hF1uGJAgwihlISHylI0dSaaKxW1dCguoxvVVGrQ2p8uRatbY3TltLnn13cr&#10;mq3aVjSFROJN95l/alHLRKpX2xJf/DJj81uqnb3ynT35JrN2zc6Y7FKF3jp7eUVcTHxMdKKQr/is&#10;6UWQA8o64UGgtS1s1bi9jHP99YvFMVWyuBplXL0yoUkVU6ONrs6MqVHH1arjazTx1ZeqX/i9bFTF&#10;1WriHlBwaD8WsrjfY3LjAYaiyacyxQZFLNznDNRENypjU+ZdTwUm8odAgD3X5ZETG3fbLbfCDlyd&#10;ppn0lLSUxCT4UywQqpVqhmFuWHrjspuWQShBh+a2Pnt2AA4OD4/cesutkMmGDZvDef5zAA8qog5/&#10;CFj0EjLBAD1GkDcuuUNbc1itt2cZHZmtaLU+8Cwua6J9kAmTO6/JqmyxS5ptcGKe0Znd6kzR21Kb&#10;zEqTXWawh1b0c2pbHDnhDA0OpcmZftOD/fu24NatlLuBRKt7lpEO3aDDlB49e5Ek9eWCqGnWe/ms&#10;1cTWqjhN8vgd0rhtWSnzEwtT0l9IL9ArF6I+V9KFptQFLTJlRabozhdz0io18Y0KToMqtkYVDxFK&#10;ozamXBP7nJb/zm4ThRyJ39bdMECzLBO4PzuxUgsSFnsxKzQJ9cr4pDnXs+fGg6xZvba2tg5MHez8&#10;2LHjsGM0toF7geM4RVEOpwt2us1mv9/v8XhvXHoTqMBdd90TVpCKihrIAXZuC62IOTIyEs7zn4OI&#10;Ovx5YBg0a4Dy6WY5+AJg3u2omSPPgOaqu0ARfi/lbx3n7jwye+n2pKXPxqRnv9H0ItnVyFjrCdt2&#10;3LmVsjWkxsyuk3OrsmPqFeAaTCWEAHHVmoQGTfS2rNg6FadFntCijK3UxkBcUKOO1akTNmdxQBca&#10;lLyKzOjyrJjsjC0ZC43Sc/2yp/XXnmRKvj6joGVbXlyDAtQhAa5VH6rIaNTEbspPOfzTAYJhGRan&#10;GNpDXZZSgGEPDAxBqT4wMHgx+/vPAgcHh+C1njjh/4awTMAOXBcQPvjPQUQd/mzQAYiNWa8Xj828&#10;JVN3INvkDM83939nfr05U9ct0R9OeHBHisnBKSqNnzU7fu6sJ1blkLbtb+sfzU6NffXRVU8kx9Sp&#10;pqsDhBLbVfE1qoRKTUqsWCFs/Elt7MqvOVigP5j7aEtcnDAzZtbyNF6DPPrVLFFGdoME9c7+9Unu&#10;II1koUld2HKvRFOhStCB1mggBEA+SD0Sndh6cCs03KWJnNGBfjBFwMRjiuAqQEQd/jKwLB0g/SyJ&#10;bTfujn7h/dAgDjdwms3/Dmr0dnmTNb3NFi9Wx0XFSoQJ3FnXrclOe1XFeyU3rlIV96w2vUTKi7/+&#10;OqG6OF67Sp55r/SZXdEiwdYsUX0Wd7WMO5crT9NbU1vtogfqo4T8+KgE7tyYuOhY7rwE/rwlGUVG&#10;NHZjkUm5qFW6GFFWaMyY35Ix3yApNMoKWoCS+YiwI4WdPH1m6oub5eCMxNVpL2gfrUZiAW5FfIMq&#10;vlGZcJcmcbj/uN3tWJidtfqmm7q6bRgTHIcYhIQY7R+xON1VhYg6XB0YH2cDjJ+ko8Wa9KofFxis&#10;ahOa0g5VUoS6UVxeT4oZCI6JMtQUItKZhfeWpTab1a3dwpr9glXbRCXbxI2Hk3aiPppKk1vTirp+&#10;wxW1obU5puUzSXHt7tN8wWkBNzyrXZjTulpNEj4a5HMHeHwDJwY5KRpwWyC+OK8Ov0qDMvbh7DSa&#10;pCLq8Ocjog5XBeBngPAWykggQdM4TeK4v/SFuujFj83TOzQQfbT9Tp9CY3CCsmSD8ZvckndOinf2&#10;qNvdyVrFgjue1+q6kg0HQAjERmdym1vS3qNBPT7dYU7LZ5JFLba8jZ92ioQjaJLLiRmrponCJEf4&#10;/DMiXnNMVJk6tk4D1g5RzG9Th62ZvJS5s2kI//95Yf9fjog6XNUYD47TAYYNBEkKx0ksPW2Bcv3O&#10;5LpOVatbs7NX/Rv7XKGBYUgpXFlGl8rozNvZK3jx/ZgYpUYgvVeSXJHP2aGOfTGXHzd7Fk+QmdHm&#10;1hrsKa096Q0WIUcc+z//Ex3N5wk18sI7uPwUjjh30QMb1/KTznA5AwLeEPIgkBYMcjmDCZwRNEJU&#10;sEeUlP3qO3k7e7R6e4bBFs3PeSlT3CCfbv8XszbU/6peHVuljr9NIfTiODhW48G//3wKVxsi6nDt&#10;IdT/h2Eosh9jOKk3iDZ8k6Izq3f2hVtAckAyUBvndGm4HMqMzpzmg7Hzorfliso1wjnRaQq9Tb6j&#10;N1p2o3T2f7Zl8uoVM4/XBDNuUMRVK+K3anmi6/79cK40N4kze44oOvnGjNoOhcGa22JXNlmLd7qT&#10;ar9Sxs7WZcbUw1kqzrR8LmaDJjaXG4UEMuI7/OmIqMO1iACaDjbUQRA2YDejHnxsYORQxyHec+8X&#10;6O05l1iq61eZa3Jmo/EdDrR6cKsrtc2VuasvKjk/as7sLM6cusy4WuXMcUEtqlDg1Ck5DUo0jrNW&#10;xdGpYiu1nG2q6OpcjlESWyOPjYlKTIMAR29TNVlzDY4oQUa5hjstn4tZq4mrUcU9W5CGk75rXSDQ&#10;z3VN9byEu42ow58KeOJoAgK01NrYJ59+E1tQKm/s0uptmSantt2d3d6Tq7PkN1nRwp96R2J7T3pz&#10;t3TFi001OobAWQYNUpzI6CIwSDQoYsCTvvW9vB3utFa3sq1nmv3/Fk5UWMB+ePZdTZNV/OTb0fFJ&#10;y9M4T8gTtql4FSpejSK+SRtTp4xrVMc2ZiVUqOJrlAlVsvhyBacmk/tIaszN4pi5can59YfAtUGN&#10;MhDR6O2qth7IPMNg59zy8C3C6EptjDF1Zj+iXhVXo0loVsVu1yTcVFCAUTTDoDkcJr7zXw2SoQiK&#10;pBjcT+EMS1A0wbIYRpzEiYGQdk9oAU0zGIblZmVnazNvvvGm+JjYGxYvBYEHvbv5pmWwjYuOyc3M&#10;vvee+wOBAHwKySRpGXAKSZKpySkqufLQocMEQaoVypzM7MXFiz0eb0ZKWpY2U6tSezyeu++6B1Ju&#10;Cc1z9+wzz0xe9/8IyCeiDn8qSJaVaZYLajoVoRkfpljjL1FudC1u78lu6k5IUpHe43u+/UqYvWRe&#10;UkGsKCuar4kWaxtf//DMqIdlh0nqzIBvKDX/dmlYYi7K6jIJ9xZmPvwJzkiLHbVltLplO92pm9+f&#10;I9QK7jYU7kAL+Wh29slaXTntvfBp7o5edWg1sDCn5XkxF5jsye2uOepb7kqTVmvFTenROlVcgxx1&#10;wbiYlZkx1ZmxDaqEBmm8Mno2TuCo1/qfPk12APWWJ46f8kkz6yULDLLFrfLQiqfyxW3SxW1oSr6F&#10;BlmRSVnU9NrG94NBKsDiDIMW4bz1ltvY0AKcvAQ0L26SOPH++x8CC3zr7XfB8kH1duzYBckShWKG&#10;YeQSKaRMSUwOLdBDyTKksONwuiiK2rPnKzi9rq4BtADSgDqwbODY8RP33fcAHHnumWcj6nAtAZ4y&#10;+iFZumTlOnWLWbOjV2lw5YDtGZ1hTrOZixme8xZOQYvxomHdaAG+7NBYjHDrIxTFOXpbtsGh3Nmj&#10;MTlzWl3Zekfeb6yAyNbbFaBEO3szTY7sDV/H8rPi0hfHigtiogRLebPLtaINGbzHJQlxslvFr76b&#10;GhdXL+fW5sSBs7A8Ya7wxkdkld+gPt0mN9wb5Abyp4E7bHNngRcDd36uKwdyIkI3jIi+hSuz2Zqt&#10;s6Y0fBcXm7EoTVgJ0YQ2rlIbW6eKrVHH6ZSxdWq0U6VFI8QbVbF6Rdz2HN69K2+n2QBNEgE0oRw8&#10;4z/SaR9nJ37FIOs45pEtblMUhWf0bVWE+n1JJv5EhE9li03hXiGqRcaktIdoxgd+30RW53peTuQX&#10;wuQ++A7hcSHhZCAZ8Gd4Pzyl5SRCOaGbghTwJ5wSnski/Gf40/8jILeIOvzhgF+eDmAxifkQO0AB&#10;CwVy2DbC1nL1UK53qNpcwjaX4hH9vOtjE667Lm7WrKgYTmysKCaaM2deAicubntmQoOC35oeZ1TG&#10;tChjG9Qx1Ro02WS1hqONmRMVJYiNjuHOnpUwZzb8O28uL3qeIJ6vjJonFN36dNr2b1LKf0qpOJjc&#10;aMloRMGU9PU+9a4+bXtPPtK1vsz2npy2Ho3RkdzuVrR8M2+u4PaMuFotv16DZrV8ITctZc713P/5&#10;n7vk4tfUaUv4s765J+3Lm0SS6NnE2CAEHVfKKi4GyE8gOMaQtOO4R1pokIdWSJcXmyYVAQiOwyRB&#10;IMI74Z7mEklZIHDtTWYXUYc/AxRL+2kmveFw+o7eaQY5lSAc4I1nGpxZ7b2wheB8WoIryGyjIxsc&#10;BLjcJfz/glanusV+sYppjPb8Vtg6VE2WdL1DXf61+P7qeF5a/BxevFDJveFBxeNtnPXtKevb+CWv&#10;ROXcGTdXmBPPWSKMvzEprjQt/nGlYH2OaJlw7h3pvMfUohVJcatSEtZKuMVxs+DITUnxadGxsWm5&#10;/Cfb1C0ONDuOwa5tc2vqfoyWLFmewq3UJBgVseK5c36+R2ZbKeguEZlLRF2rxbZSUW8J37aG9/Ki&#10;1FU3L/OPDgcC+HjANx6k8Csy1SUqrVkooJ954XOwfDnEEaFoQlpkhFBCldN0G6/0sEDdkyg8yROe&#10;FAhO8oUnRCJgr5DvFPM/FcoCpGciq2sHEXX4MwBvlevYqfmN5tTLCCKQs33RwanUmFzqNjeUsahe&#10;wOhEO1DeXpQszPxmW2p7j+T1o1q9bVGTNXVHj6K+k/tkA/cBo7jwQWFBacFrreItXwsbzNkt9lCc&#10;8it3iPpuGl3pJudczWPcuq6snX1wD4InG2ZHp8TPmRcfEzOHp5bXdWa19UjbeiHqgcABVG+qxKTv&#10;PKIFldzRJ995JBeCIIMTBUet7hz4LiFeMtQy2tNeePeGRLFtDXf/2sTutUmWEtGPa1KnzdMdZkcJ&#10;/6ZcbZAJMOQFa2r+bqBh37QXAgSBrEqysEUpqfhIzBsQcgdnWPoUHUH9RHmcs0LhKR7H8+3Xwzg+&#10;kVEIYHiAiT/OYcaDfyHgZiLq8IcDjTymxgQrNmQ1dU9/43871aFJ5ea3OhIr9mVW/5Slt6GukJcY&#10;6Jmnt2vRMHBXTsPhuJjkmBjxxizBNgWnQR3XoIqpU8fUq2J0coE0dq4m955MtHT49BwuJiQLDz9H&#10;6cMz3MGRVlS/ACogQR4Qci5AaxRtPXltPWho+RSDT0fJ3MqXv4m+XhijWqZt2g8eE7gJqNbzHCcT&#10;X8BW5E3kNpoTW6wJ8eIHlSLXnQL3asE0XQjzEGxLhHJuPEGQEz/DlUFwlMB/bH7zdJJgWCS6UBQm&#10;GO5aPswXHBHwtwoTSJwOjrOBILO2dDXLsmBynNi4xsam5MQk+HP37tdTklJe27CZoiiaZhLRWt6A&#10;iSoGi9XOTKmw+JMRUYc/A2h9BSjFKCJh1Ss5BkeOySFBM9lf9PZfHhWv96h39orePc41dOU1dt/Q&#10;1D1H8YSs2TItWZh5oAvNNlXIbsUv7hbP4nJnzxWI5FlP1krLPxW1WAQmt7y2S9Rszn6979Kz5s5A&#10;0IXMNreqvQeECeQgdK4bdeJsdeU2WQsaLWhSf/iz2Qa+AySGU0ITc7uz2tyKFqdI9/O8WG5dpsB6&#10;F//AIwLbnSmH1gjtdyZ33Jn0/WrxwdJU88rU79elN60puHuhZl5MUupTH8BZyLVpc2e198hb7GlN&#10;nVE7+zjzlOni1zKyGzNCA8NUxa3yIqO8oFEifKl5abK1JOmJFCHFkEwgMB6amGfiJ/k/YHwcTTg8&#10;RrIERXpsHTvjBXaB4KxQEOotKjguEO3lcc11GwJjOB2qCgm7A7Bjszu/+vo7nw9bkD9/567XSZJU&#10;yBSBQEDI469/+TX4kySpRQuL4QicAoCd3t4j4dP/EsClI+rwJyH8e3+891BW7U8qk0MbKl3BA8/8&#10;vV0bL4dKo23uf+bGzRNl7vylKo/fwewWB5qJv9mWXn+Qk7l+1qw4eVzcMnnC/rW8N1ZkpM6dFxsn&#10;SM1fwb2nSVDfmVr1Y+H6nZzomPm8qPdu5H5wu3jPnYnfLhftu19zryQ6fk4cN1Gac8uLy9bvSinb&#10;kVfVLr35OdX6b2dpSptvkh28U2Ar5VlXiRylwu7Vgp9Xpwivn5WQsy1tQYu8uFU2pbFgKidmnVjU&#10;mlHQsucrVxDNxsMwLDbxY0RwGYiow58NJoiWg2R8HsUNdydX7lGgesHphncFqd3Zl9+KdlSXETL8&#10;Jqpb3eCVaHY449XLX39oQWsux3ZPsnU5114itJbyHCVCV4nYtULoXCE8uFZgXiXsKhXtXys6sDrR&#10;uY7flBn7VWnqgVXiz9ekfL8KrQPoKuV1rUpxrkz5ZFXm3GiRal2VuqZTuaMHtdq292Tu6E2v75Iv&#10;WtV+Q1rvPQJl3ArF4taMQoNkcauk0DBVFKYx3HCgKDaKUl8jCJymx0CgASMjo/DqAyZ+lQhmQkQd&#10;/kKAz8mMB1m0YC3jDzKUo+fIuvvuXbJk5Zp1DyxYtlpbtrdoVx945nnN1izjH+hf/D6C0UK8kNNs&#10;zTQ4QYDUTbb0bV+mmpwZJleq3p5cd3geLzdWsFTWcHi2+r44UcH1q8rSWiAY6UnZfVSyozdpZ49y&#10;Z2+6wSkHoYHoJtQ4ghY9b0UdRjXgm4QqMqZeUdpsg7DihpqDyoWgCK1pi9tkRQZpoUE135CW05Cu&#10;0WWodRkanVTTAFQo6ycpSa2SJVe8W6rtXsP/YV1a5xpwQ3ifPZCtr6tkguO/dQK7fw4i6nBVA6PZ&#10;ZMXN4op98w32LPDkoRTd2afe2afZ0ava0ado7w1X8ueeqya8fOa0oPFaEB3AueodvZAh8A/1YiYJ&#10;Tkc4mEK1Fb+FOQaHus2lbrY5EvinBdxBgWCAyx299PhxYGiAOa+fz3UIBD+vzf5uFa+7RAzsKhG7&#10;l4meLEofGR2kqSvTqPH3Q0QdrmqMg1+BxifSDINhFMEw/T5qaN/nPz/76HMp6huld9em1XQn68wK&#10;vSNc7Xf51BidIA1pzda4FTVJt72s3fx9ns7ym2olfzdzWmySHfbrVfeqTL/tcqr23uSdR0DU5I2d&#10;2ziaU4ncESF/MNR8eCmG1eEwjydJ4YlmXb9jTdb+ezNqFoh+XJv6zk1JthLem6VS8dzZTz/9HE3T&#10;KNKIxBpTEFGHaxvB0IQxQQhPgixLM49vqopeuT21xZG1A413yjY4MtFE2E5FG/pTpbfnt7syGrsV&#10;6z/PWVLC+rwMTVEk89XXX8NHktaerEuYK5yrMLm1bU6pwS6F8MFgRY2aUxKojdb0ZquqzS1psmYb&#10;zJkN3fOynhYueih6zatzUxbPy7475e6q7Kq90vJvlA0H+Gu2SO+rnhejTH7ofXAHMtvcih292SZX&#10;bpNl/k533o4e5ZQxpvJWV6hB1JVlcMaINfPiedp5s/auzvtktfrrdVlvJMaZhcg1GOKDCgiGQlow&#10;LOQN8QVDfI6Zm7SieE1hXafW5FTuPspfUxv7r/9NfmpXrsmywGhTNVr5L76dzZ1zsDT1cCjW6Fgt&#10;3rNWuShP7aMYhiVBjiee8j8VEXX4GyIQDDABFs32HIAdKhAgWYYKsBSSksAMEyXcsvYetd6GWigv&#10;oQ4QCGQanJw3+iS1+3OMjvxmNE0+anA5lyC/vSe/rSdT163W/ZzaZJUb7aoma9oaQ0LKgvfXLvh6&#10;terRRZkfFqf9cK8k7oZntC0gUqhHucbg1Lb1QHyhbrbmGtAyotmQyaV7Q4Eeqdt7NW0ubZNVZXSp&#10;Xj+aVnEow+RM2rgnUZyyKjX263WCjtXcT5cLZDGzs7nzeHNnzY1Ly9zwhUJn1ra6Uk3uVLjtZqu0&#10;6lCcvDh2VkJJYlztDalzU3KUbS5+dOIbt6U5SvnOEqGlhG9fxf9kOe/Qxx/7CAYe3/j4H9VH+2pG&#10;RB3+hkD+8YSHHPwvvNbjIedi/JIdin1jA7L679Hoj0uYJZhxTqiPk6wdFfJZIBbGC3pYgz1nt7pR&#10;tyj4KDRILE9vg4OQBnQku8la0GxJaXVJ9dY8oyPc0QMNxDp3OdgHZoM8hVYPQ/lcmqi7VKtL2daj&#10;Qv0s3JoWB+pwEZpZD42ChwQGO3gf6jaXRm8TP7IreV05dzZXEC2Iu26epuo7uESuEfWqUrY44HSt&#10;3prx6mc5G39M0i7g3vCCouEAb/W2xCiOhBuze/Vye4nAcEvS6PAIhRQXDwbH2eA/KPSIqEME/6UY&#10;/9EjZzLKvkTl9mUMu74mGJaYzNBAEvmuIwqQnh29souadbNN8JWd0kabfHcfr82JvKQWW9Kmj4ob&#10;uuI4cTdp5O+tkllX8rtv592bGlV7hyYzI40OrZQ18ez+1oioQwT/DY4HSHCf2UBCarassSsX1VlO&#10;t6K/N1FvznO84KO2nqw2t2jTV1K9JbnZkiBdknjzc7GczGwB1zeKPbKm5FZx1K3xs5qWpLQvTRP/&#10;599+moTniFy2vwUi6vAPwvg4EwgSNEsHWNZLBVnaz1DYrjffXlS4QJShjOOmpYmUS+cv2tayW7Do&#10;fqXBno/K1Yl5XNBQDqNLCkWx0aE1OdUGR5rJITc50dwNYFRoEodQDwUojVscaIwp7F9i7pmiRktO&#10;sy1Pb5/fbJOAbw8p23qy23tC47vs+bv7tC2of0dqk1XSbIfwRGuwKSGrJnO+yQFxitrgzG3vke46&#10;otI7CpptOS22AjSbpl1j+P1T3fwqIVrJbuuR1nXGJ+RHp2m+vkPz812JztWCg6UpjlVC50qReZXY&#10;UiJ0rOaX36K8ZeHCISIQZEkaKcU1jIg6/IMQDASGMCohdVFi1QEIy5FJw6vf4sgGT8HoyDU48hrN&#10;mc1WDRj8zj4tFJvnylLYZre55z6yY478Vr7k1lhh1q3FpadPDgR9BDbs2bRBF5VWmLD04dSHK2XP&#10;mJQ1h5IbrWgg6YUGNklpe696R2+GySmDyL/uJ+6D9f/mSmsrKryeER/hCzLgxKCWmHGaRXPsUQww&#10;SAeCNIvTIwxLjLOEd8hbXb8rWpjFW7tR3fR9YlOnfEefbOeRaRe6glS2ourSHL0dmGp0KvTmJL01&#10;ei7381UZ5tUCR4nQvEpkKRV2liR2rE76eU1q3o0r/xvEf3kp8KsfEXX4myMQpNhgkKH98rylghZ7&#10;YV0XFOmaX5xm4mJmtkCp7shvQ3WBSoMzRnoz5AgmPHGNC4G8EtZHU8MB1ssQY1CEjjMMQYHPQuKk&#10;P8D6xwMelvaMB1kqVLTCKxg+8fcBZIRB83T6g0GWwEmCpHv6x0qf3ByTWpTyyrvpzbb5oHE7+0Dp&#10;wN/RNNtBtlB96rQI4rcwrJhopLnBuQAeqd6aVX8oLi7qyzVy+53izpUCy72J8fGc8QBFX+PVExF1&#10;+JsjQOFj2FnZS+9nt8w8iPO3Ml9vz2xzCwzOaF5BgBr8L5o79Wq3AdQjZGJSNpZhMeuRs9ob187m&#10;5Ra8sCOp+kfNG0eLd/dkt6CxpCpwE1rs6haHvNWt2PXbnBGJwZnW1iNYWZ727399tE62575sSWLi&#10;EKrPodFDugb9iIg6/M0B1iB4eZdWj2ZYmvY2/z5CwQtWpIHg32COU98SKrmvnfd+fDw4zrJBNEQa&#10;XI1AkCHYgJ9BU1OCbzMeJEjGX/LY5ljJrUnbfhA0/7aKjGwDGnerMLnmhya/W2By8FXFjeuWxCSk&#10;nxwYIi5vkfGrChF1+DsDft03P/4EfGBpa0/epbstq9t7BHWHtFvfloBfgLo5OYsuo48zyESRwfH5&#10;l9+QV2RqtqsS40Gm85sDvBseS2xzSttcC9rcqM71okcxjXlo/m4nyDFyRkLPM13XdeT0mYlMrx1E&#10;1OFvjmO9R9R6i9yE5mWb9hJfzPC8TDloSutfdzSgkCxosTc0NYO7PnGxvy9IOkATHoKk8m+8N3Hr&#10;R4pW1Ls87zKUAiIUkFF5s4WTpIXoZiK7awQRdfibg6bIeGlOrtEBUfG0F/f/SI3JzXukNUjjFPtn&#10;ryjx5wOjKRSV0EyQJSkaVIK+6ZaV+WUHpz2Ti5nd6lIZnDKDM6fqR5qmry0ljajD3xzjwSBG+59/&#10;eiNXd2Dai/v7CKIAXkNui110y4MBiCnGqX9U52JAaPq5AEjFf8cZgmGHxkZjlcXZDR1F7a5igy2/&#10;2aadEpdlm5wqtEV9t4WaGxmaDAYp/K+bKvI3IaIO/wiEfdotW7aIaw9lh3oc5OptmXq7uq0n/fWj&#10;k6/yfEtKkQAA//RJREFUpaho79WYXCpUK4EGKWRu/uaHLht76TX7/oEAQyKxMcc+a4x0aeaWPRDN&#10;ZcKDNaAxIBqjU41muOqVbPuKJX3jqE702qipiajDPwiBYIBG/7PDI56olGzt5o8ymu1Fra5Coz0f&#10;yrd2tGKVttUNQTVqz2sNjapqsWmbbRKjU9ruVLzQ9uoLNWyADQZpNInutRZF/9EAWxoPTRjLsMw4&#10;6tBFBgNs/4Cn5K5Ho5QLowtumZd1y51r1kIaOnBtxBcRdfiHYpwN/hdCArD0ABj6OBUAEAHKj2PE&#10;4W7LZ9/ue++tPQ73EYahWQYt0+ijMYymIfHE+RFcLuCJTfIaQ0QdIogggpkRUYcIIohgZkTUIYII&#10;IpgZEXW4woAHikL4K925ODRQAI0UmARcCDDx8e9FOBOGQSu7h7OdvEr4o4l0vxfhTCDPyUuwLFp/&#10;HvYnUvxehDJGq9GHcws9HgT4M5wArgh/hpOFET4r/GkElwN4XBF1uGKAp4nG+TBMV5dl4tCVAGQL&#10;edI0WnZt0sAGB4f+711rIGfI8+abb4EMX3hhPfz58MOPVlVUwEGDsf3/nj/kEx8dC5mPjIzC1mKx&#10;7dy5Cw6eOnlqIsXvBUGQFEWp5CqGYT/99HPYQrY9vX3wlPqOoNXl9v28T8jjw3MTC4Tw6ccffwLp&#10;Ic3E+RFcBuAxRtThiiFsbGC8sIX9iaNXApAbWmWRosBiQ5e4kk1iNI1GUsEWCBeCfbjQFbl/yCp8&#10;w3DvsA954jgBf8L+RIrfC8gWMgk/ilD+ZFggYCecAD6Fa8GnIBDhxPAvfuFC2BH8MuD3iqjDFQM8&#10;zXABBYD9K44/bkbD8D0DJq50pQE5g4lOXOyKIpw5bCf+juDKAZ5qRB2uGKB0ggcaOy/qD2JcVDSo&#10;A1ziigOyBV2bdrkryPiY2PDDueIAaYA3GHYmfoMIrhzgqUbUIQL0HoQx8XcEEUTUIYIIIrgUIuoQ&#10;QQQRzIyIOkQQQQQzI6IOEUQQwcyIqEMEEUQwMyLqEEEEEcyMiDpEEEEEMyOiDhFEEMHMiKhDBBFE&#10;MDMi6hBBBBHMjIg6RBBBBDMjog4RRBDBzIioQwQRRDAzIuoQQQQRzAxQh4g0RBBBBNMRkYYIIohg&#10;BkSkIYIIIpgBEWmIIIIIZkBEGiKIIIIZEJGGCCKIYAZEpCGCCCKYARFpiCCCCGZARBoiiCCCGRCR&#10;hggiiGAGRKQhgggimAERaYgggghmQEQaIoggghkQkYYIIohgBkSkIYIZMD7OBoN0MOBng3QgyLIh&#10;MuypQMD33/+ipb0n0kXw90VEGiKYAePjDBugKYJh2VGQiXGQB4akcJqm/cEgA39OpIvg74uINEQw&#10;A8bHAxbbCUl6lSxfL19oUC4yKheZFHlN0owyi+V0kAHfIYK/OSLSEMEEgsFggAUSXdaBZK1Otsgk&#10;X2iSFbfJF0+yVV5kUi1pS81scJ/2E+TQeHAczpo4P4K/FyLSEMEEGJphGO+yZfr0BQbFolZZcSts&#10;5cWtk9Iggy3oBRxc1CpZaLhzeTtFDrEUMXF+BH8vRKQhAvQSAFh86MWn3wPjlxToQQikIA2gBVOk&#10;AenF4lZlcYhFBvn8lg0vfoDT5EQuEfy9EJGGCCakYdhPp+Q2ShaBs2CalINLUQrbIlNGTiNLMxO5&#10;RPD3QkQaIkCA9+Che98JxwvgL0wTgosJ4YZkgUFTbNq+9Ss4PVLj8PdDRBr+0RgfDzCBAMsEGGpM&#10;nPSUqrBFmt8sKzKkFxrTFxgyFhhgi/ZDhD8nKSs0qAr0krxGsaxmPIicDpRbONMI/haISMM/G1Dc&#10;Bwl4CTCGKecm9vJS3TxhL593jC/8Zbr44qNcYR9HaBDGQBYRafj7ISIN/2iAy/BflvT4fZlC7q6E&#10;+GE+b0Qo7Bdwh0WCX+YQnz/C5w/H881PPAUvUTi3iDT8nRCRhn80WCjv2aDTar1VLfnxNt5RTtKg&#10;kDvCTxwV8kcEfNheisN84QCPf0QgPOM5QTOsj2LGz/kOEfw9EJGGfzSC40wwEPDR1PJblv20NmN3&#10;WvRpgWBIxPtlXQAOCniDPP7KebMWSdR0IBhg/eB9RJTh74SINPyjwQTQ+AicoQmc+PjhIntJ0oeC&#10;2DNc3iDEFHzeNDmYylMi4WdJ8R0rhY+nRHH+82+WZRgWDcmayDeCax8RafhHAH7mcfD4A+x/xwMM&#10;jbNsqKQPBMbHA4GABzHIyhPm9a5O/HmVYE9BqlPEHeDyR/jCQSHvPEW8YQEEGjwXn/N5vsC8SmQp&#10;FVlKxHtWya37DlIMQVPUfwMBCCyAExeO4JpFRBr+EUDCMM5Aqc4G/xsg6W++/Oy5Z5+gGIgm8PEg&#10;OA7seJAaHfYnRV1nLU07eBevc1XqFwXJ3yUkHOfxT5yjUyjYw4//br7w8J0pXSsF5hK+pVRoWZVo&#10;WyPctjSRAteDIclAqMZhnJ64cATXLCLS8I8A/MzHjrneaNmaHHt9/74qr3X7mL06SyJcfuetL738&#10;ZZqiXjFfr1jSllhsVBS2JKnrb0x99NtVC79bzf3+Dv7BVYkdpUkHVor3l/Ita4XWVQJbiRCcBUsJ&#10;chnAcTCXCsyloi2ZsQui/rem4bVTh/bXvraeZVkcxycuH8E1iIg0/CMAPzPL0PKURMJtGLW/iB1u&#10;xu2VD66uzchvkS9E3aLR0KkplC40SRcYsgV3H1glN68D+xfaVoqsSAtQENEdiiM6V4u7Vou7Vwu7&#10;SoWwNZcKu0qEP5QmdZSIvr03KzVq9tvGdj+GBVh24iYiuKYQkYa/P+A3huifoJghn2/QtoOyVvmO&#10;NiaKH1QvMSmKW6WLUbfo8Pa8NBQaFcUmxUIDN+2Vr0vU9lXCQ6Vg/CIz+Auws0rYvUZgKUXug3mV&#10;uGOd4PBawcF1AsdqPujI4VKBq1R0opTz/qM3ceLjWZaB60/cSgTXDiLS8PdHMBhcUrzkg51lHpvB&#10;byn3dJalJT4fHh8FzsI0fyFM2RI0SkJZbEpc3CbKbjDeVgRRg72Ev39N4q5bU5/JEe9dm2JdkwRi&#10;0bUu0VyafmBF2oFS+derleY14s414o5SOCioXZb942dvfPnVF5ERFtciItJwrSLkCiCgnQAbms0x&#10;AERzNwYJlglQNOb1jMTNnXPnssLbb87xOKpoRxltrzz56PKX5+UpxK+oCg3yQgP4C8pFrfIlbSAE&#10;SnAilrSFRli1hQluhWyhSZyypaQwtTh2TlbsHOsHL47aXl11S+atKm5OYlR8zNyxjtZ+547Y66/n&#10;z56dMes/O9YueP92ycG1Ka/et2TAXDXm8cAdAibuO4JrBPCTRaThmgQSBIYMhroTMKw/wNAUjrMU&#10;GQjQbS2N3XsP5OVpjVvu9VqrSft2ylrNWLbhtm2UpfmnpIQhgWCQL7QKxC8nFKbJqtCEToVGEAhZ&#10;sQlCCRAINKFTiDI0RtsoKTIM9rzp63uVcmxnrA2MpZHp2krYKilLFd5ZRdvKafs2ylqHW7bctDi5&#10;/5hx8/1FornXD3RvYuzVGSmcABrDxYD7EmIE1wYi0nBNAnkLAZZh/PsOnXr85c+yC14tLN7a3nrw&#10;559d3JjYM5YGwlrnd9b5LRsI83bKXu13VjDmCp+7jDrccFLIAWkY4HOH+PxTQt4gn/sjN/0W4YMq&#10;RY0iVPsoh22hcYKgCwV6WbFh3wf1XmcVZd1K27aSzq2ko8pvLyMcZbijkrFtI+3lfketx7olIWoO&#10;cbjeY9401GXCLU96LPVdH7+2YsUKmsaDQVAHcGoiuDYQkYZrDCRDUhQxjLPCjJr0fD2ahWkRqhRQ&#10;QPG+0ATOf2qWrkCznO5pYew1jL2esdfSjq20tRJ3ltPmMvpw7QhfMMgL9XQUCEYEvEkOc/g9CUKL&#10;KOWIIPEETxjmkaQUByflCD/9uG4dY684TxsowgRxZwVhqR7t2jLibM3LiCacWzH3Bn/Pa6RjE22r&#10;IO0VvqNvPrB2WRCnaRYHpyYYZP/7X2DEg7iqEZGGawnwa/kpT6qyWr24VZnfDIogXYRaFpAuLGqV&#10;huoUlagxEs2z8vobH2LOrZTtedamw+2VXjdIQzllqzss5A7F80IDJS7oCj0sArFAB4e4/GH4M8Qh&#10;vnCYz+vn8/B95YSl7Lw0OKqAtKMciFm3jVorvntju/uLCsy6Abc1+C31fvezlGsD1l2OdxgZ16us&#10;U3fosxc1snQIewIBEhyeIBvxIK5qRKThWgLLsno+vz5GnVmoT1/QEp7WdXJSJtAFUAfFIhMckRQZ&#10;VItbmzZ96XOUMbYq2r51uLeStoDbX7PvRsWZBM5ZPlIHcBwmCfHFME8wKBIMCwUDQm6YaOS1gP8h&#10;lzvmrJ4qDUSIpKMcOGpuWnFDLnb0k+oXGwSaGmmhPm1Bi2p+i7LIkJFVV5RbSR37mLK/SnQ3Etaq&#10;fR9vLVle0GqsY1GX6ojjcPUiIg3XAEARWJZmAoHmO2/vAYsVcL8TFuSlPC1d2IKkAQUUyGUIC8RU&#10;ZuTpUxISvA6j1/2J+Zvqp9YtWH1L5se7XtjLTQBp6BdzpnoNUwmewqCAN8Dj9ou4J8QC4vOtmHkL&#10;aanxOdePOHXa5ISjP72rFcbzrvvXS/ffWrl+7bo7q9Ly9YoiY9h5CV9dFqrFRBWZuY2KtMdGHO9g&#10;FhCpWspeM2Zv2vPO82/sbvP7KZZFc8lMYuI7R/BXA36LiDRc7QDfmwYDoihXvHBIwBsWiI5DUCDk&#10;PRi/Eopo2WKTMjyP60VUF5u02VUerIskewjCTOAODOtRqUWCudf3xohGxMJpijCVw8iPEByJ5gzt&#10;fIK0bx91NA53lv34rq7khsLhk420cz3ues3T+/KZztpE4YPgoWTMD1V8nHNept4GKBf4MhJ5rf37&#10;j7G+srGOjaxVT9qrcHfr8MlPYqOjWNZH0AwdQI0uE985gr8aEWm4BkCx5DjJJM2aNYKGS/MHeZwR&#10;oaCfzx3iJXeJOVLx85eSBkm+Pi27ESfcFP49bIEY7vRidp/fdnqs6z2RYJocTBL8hSEu/0dOwklL&#10;A9m1/fTRmqTZ/2v+ou1M367v3ltPdDXR9i2Eo4zurl4rFaSnVcoXGzIKDRfPN4umpZ+gSbrYACGG&#10;p/MAbt/K2qqo3pdYWzVurvTbyjy298W8eLvLxTKRXtVXCyLScA0Ah2CCYmTXXz/Aiz9vwAL+AF8w&#10;yOUejUpoSEh9YZ7kkZiUp6LSHopNmeQz0dq7o9Jp8ihJ7GMYa5gB2kpSNj9hHiftQ2N7t2Qmf5Us&#10;PC1OHOSB6PBPcDjHxbxdyQnD71TduDinKDd9qPe9nz7ZdmuRlLaVs47KcF0D+BGMedtPr60aEvNH&#10;EkQ/CDPkSeXSItRQAh7ExdPVg3KFo57UlFeI3o2krYaxnavRtFd4za9AhnOv/1+GoSa+cwR/NSLS&#10;cA2ACQbHaZYL0sCd0qaAWhMEgzwUYgzyOYM8AZp5iQ8H0dxtYQ4KBd8KxDh1esjXNSkNDG2laRtO&#10;mnHSQlN9ONGx5u7lZw/qGXM1aa0l3bqRXp3HbrhzmXbI0hhwto52NXkcLYx5y6QlA1lrBW2r/Iwb&#10;PyLkn0HTOnBPCIS7EvMKBA8okIOA+k0Bp0oDqAZSh2LTMXcLaW6m7Nsmc6Ps24OO+mR+POEnfT4/&#10;w0TCir8eEWm4BsAGg0GKeefd3S6+cESIjH9UyENTvII6wE6o1nCED9EBbPmDfO7wOfYLRW+p1APe&#10;wyzRPykNFI3UIUyK6mGpjrrKDcd/0g30VWCuSsJZQTorP3536w/vVPm7NuK2raS9nLZu9zmqJy0Z&#10;0VyBO+qdIuGggHtSIAL/ZYjPP5MoGubxX+cWyGQbFQtNioXG0NYkW2SSnmNatq7rRzfRtdHv3jiZ&#10;m9dRHnCWd31VNXrkg6VLbujvH4D3El7Oie8fwV+BiDRcAwiOI69hjCLfWX7bCT4X5AD1ZRTOPEEb&#10;CMcwj3eWxwH2cQSB0cM0ZSepKV7DFFJUN0n+1NvbseKGVMpRTtnLCGuN+b0nF2el+p31pH3LVLf/&#10;QlbRllq7AEnV5KXP8kXDXAG4NscFnF4hF3hEyEEUI/aJEC2JXN97T5PWGspWP5kb4djO2mq8XRtM&#10;G5dzomYf3ncoEKQjU0X9tYhIwzWAQGA8yJJekg5QtC4xpT8RVTQM8c7LwVSGhWNQJDgq5jnbNgz7&#10;OinKRtHmaaIQpo/o9RHuPTvreDHXE856f/cmv6XyxN7KUfdbhO1VFg2OmNSCC0hbKgl73TeJgmH+&#10;lEtDFMMXDfLAneFOHkSc0nuiV5Dg7ar1uTZTtvO9JHDHNtbWADJE2ZsGzLUJs6/r7tqLppOL4K9D&#10;RBquAaDBleMB9D8boDB8m1R9NBH1SkJ9kwTcAQFvSChAUQaqXOD1J3AHObxucdKI412C7CIpK0lZ&#10;GAY4IQc45QpFE50k0Y3h3xYlcfx1ms2LU24rlJHOFtq8ZeOLBYNHd1MdW2hUoYB6TCEfwV4+aclA&#10;wlpGWqu+fbB4UCyGiGYkHN0ggjaFazomj4SiHnB2UK9K7nv8OJ+7ku7cTkzJMJR5JVwLdnzOTV5X&#10;fRKXM85QbIAeH4+0Wfw1iEjDtYRgMEgQxBiBsa7utxNFvWgeV2SNUHSDBcL+GR4f4v93l+UT/kO+&#10;kf0MbQFpmBSFMAmqE+ILHLeMeLs8QzbBnOuHq5V4s3S+IOG0w1QgS+DPvn7fh9VexzbGuhVCDMqx&#10;nUKmCwJxXhpoG3gN5djhyg958YM8iG74Z7kcuIcLnIVzRE2hQt6QgO8UcLGPN+G9tbS53O+6QGvO&#10;01qBOcq7vmt+df0DH338AU1HfIe/BhFpuMZAsew4QdIUnSDk+ka6fN3fup96sDVFtKsg/eTO1zz9&#10;350aOcTgHV68O4B3TxOFMFH9AtXlx7tGz3R+v3XlCV0eppN5mzJOv7NmlUp0ovamEb2iX5f/WJHq&#10;2y8M9y9Xjtp0hKOMvbDSgbRVgmqMOCpJc+3XGdwBbjhemC4KYYJ4gS5YuPyBuie9tkq6r5yxlhGO&#10;CzKcJPgOlF335Y6X36jfed9999E0Ce8oRVEgi7Az8RQi+OMRkYZrDOPjaD41hmVP9h/xY4e8+EnM&#10;+7kkPkEUHTUybBnx7WNwi893IMCcwqk+mj5FM0dZiCAoB0130HQnQ7sIwkrgP37++c4TTTcObM0k&#10;GvLwBjVeLyd0iotp3XHj3vfq+o++7Hesx62vslY9Y9H53K8x9jLaWhuqpNw80rmhISu1hy8+LU44&#10;w+ec4XKHeLwhPm+Yy+sXcU+iZfJ4rcmix5ffWL7xBZ+lbqzzNQgcKPsWyIQBpYDwxLWRtOvGel78&#10;6a36Z++/xdTwsPWn2mcfuO3eu0tjovgirigjKYn0eRgGTVQTegxBNhAM/B3qKcNzWIR5dSEiDdcY&#10;IPZGhed4gDN3jjpmzr6W5dz/3/+HV8oHKrJONd700tJYOX9ugDlCUI7/BodJuo9ijtN0H0v3MHQ3&#10;RZsJyrVp8wv1ZU8kzJlzsk7r0yl9DQq8QYnXTxeFc8weNKSJZv/7jHWzjD/rbN/O0R49a6kBq2bt&#10;VayjhnVU493bTVUPMj5X0/KcnckJLh7/FJd3nMc9whfsSROUy/jUqX2nh/cOeDsx34Fnn13b8yMo&#10;Qhllq6Uc4HpU0PZKCCJI53bPgT19P5ePmCvovq10b/mIo6b3ixrB3OuOur+Jnxer1WTRARKtxIcw&#10;8c/EQ7mGEZGGCK4Q4AdDZsEyD9+o9NYqPFUSrEEGEQGuk/nrFXhd9sBOZdnD27nC+9PVFRm5zRnZ&#10;uiRNbYri1Zde+5QTI2yreeHnd7d4zFvOWN77+rkirFGB6cLSoLpIFBC99fLRmrwcrmDTytSftxf9&#10;sHG5Nn6284dK3KbHrRUUKvwrPd2bP2x/nKKOkYSVIR24zzLm7/QTFq/fQlO9GGYnKCtDdwWozgBt&#10;W7f2xoHuZr9787BZTx7RE45tIDGkq3bbE0sGu3cQjkrGsYl2bATCDmMpo+31grmz9rz9flFBJoYT&#10;991z94qbs6orX+lzHiJxD8tSBIHRNJoGYuIBXU0IDy0NwM3R9DQhg4/gOI5jdocDPmfZq66XV0Qa&#10;rjEEGJqlGTbIbFur8TeocCjz6+X4tiXD9XJ/jerxZXdkzDegwdqLQ1M8hrohhilbaJIWtaQI7xs7&#10;/rJ///ohx3bR//4/rEGD1ytHG7OIuoxponAxvU0qEKD+anVPVb5h/d2fNd0zArpg3dy67c6GDS97&#10;sC7mEk2kLOMA0tRhitybmMhdd9dtnNjo/mP2vv2bcLvOb6s62f3d3g+eo+w1tH37tKqHCfY2f9r6&#10;zBut5UJeFNZZzkJKazVjqxnuet1j3XlsX8Onb38DMUaAIoKsj2VHJx7WX41AgL1r3f1qVcbAoKW6&#10;poymGYqkQREwH5GcLJZIJBpNRqN++6uvPU/RV520RaThGgPJMCzLpsXMHqgtwFGBryAalCN1muGm&#10;olTRY6IlaOrXie7J06QBTQ+LRkBJNXUnu96hXFXP3bXwjE5DNEi8jUrikgHFeXp1qEoCq5d4a6VD&#10;LQsdW5cdePlGd8XSozW5pZmpXsxOUbZpohAmTdshliEpC0U7fD4zSbhJ3E2S7rKXHsaPle37YPPa&#10;G/MG7DWkvYpxzNxsQdu3EZbNlK2StW9m7Ntp2zbYAn2OrYzdQFiq/faWpQtyGRqnAxjFDE88rL8a&#10;Pp8/IyPV57f4sUMeH7hRfVJJqtnSwTKkFzf78K6BwYPDQ0Og9RSqRrm6EJGGawwsSR0+dOiwrsRb&#10;J/fr5MhrqFN5m2VJKevR5E6LW6fOH3+hNCCxACoWm0S5TWe7PjCWlSxV8AZ0BZgODF45TQguJgQd&#10;KPSAK+qkHl3mkF7uaZb6IJZpzHh8UeqY/yCNOlBMyAFFnydBoiEbNH0KJykczIDyU8wJP941MvL9&#10;6GlH9749I5a3vJbNtL2MurCJdJI0GtBVQVsrIOJgHWWTpO2bCWc17qr3Oj4622NISuRTFB4Mjkzz&#10;3v8q8HkJYmEC6lpCoN6oJGEmCBuGddP0MRzvICgnhveN+Y6kJCXSDDFxzlWDiDT8RRgPoAXsg/BP&#10;AMUIjI+gR4IsxbJehiEoZjTIMAw9Ci4yG/ARTACC6nEWkmIEyVRXbrO13otVy/2NstHKfNyYWnbP&#10;I8pig6q4VREa1ATGj7bnB0Sj/QlXIuQ+SAqNKnmZ9/iTHlft/TmJI3UyQq+eJgS/TKwB1ESNV8ux&#10;ukxvjeom8VwvdpwkD0yKAkHso2gXhVt8+JHq2m9TUl+T5eklhaFgp8goydcnqqtMpn34qPnUqcOf&#10;fbhDzIkbOtRIu+px53bSXs7YKtgLO1lNkrRvZCx6wrbV39dqrHgjTbZRlt8sKzTIitB4jYzc5mRl&#10;ZbN+P4ljNMQXQWz83KOeePJ/BoLBINvZ2d3bu5ckOinaRjP2SdEMVQmbKdQbzVJbW0YSEEz4A4FI&#10;NWQEIQSCDFqkmvWBtZMUYWr6KTFpfbK0KklRL5ZWiZOfMew4iNFDAQof82BqqczjGaQYlqY9DM14&#10;KFYhjh1sLAJp8JTJT9TLk9JekS8yyiCCWGgEy5dOkQbYKkARps6kUAyeBZp5ZdD+Jt2z5fPdLx6u&#10;vhGr0Uwz/l8m+A7+RtVosxark3mrZL367DtuyqfpI5PSQNEezP9NTfNHsrxGWVGLeklooroio7zQ&#10;KFtokhebpMVoK8pvajF8ThMdGNFz4rj1kdXzCftmyrWVtoE6nB9kMZWkpZl0bNit25yW3aReaJQv&#10;NikKjQrYKUJT5svgCYTGdyblNLYYD7EgvCz4EWg14IlH/wcj3G+VJGmFXO7xugKsG54GTU/oApIG&#10;xhka2AZOhHNH+w5IPDh4AsJE2AFM5HIVAG4mIg1/AYJBepylPX5aJClTFUKBj0wFDBsZzCITvN9K&#10;2C42pSU+8/72J92NN5xqLFwomrdhw2vKJP7BqjtPtNx+pj4Ta8j21+QPVWfLBffLxBskGTXJqWWS&#10;nEYoReULjGgFqvktMrCWQjAbtA1TssAgWdCSscjUvefdYWuFKOa6pH/9L7Yra5rx/zL9tYpB/Y23&#10;L81rf2xxean2sdUrGKqPojompaF/8K3FwmUZ81tS5zeH1AoRghqkUyjAQbGPtMgkmd+SXtCcqX0e&#10;I9w0aX3iydKtz63s3beJdGxH6nCRLgA9zpfy1c+lgfwVGiRFyA2RFrWgp1fcJoWvDEqxyCQtMkoX&#10;GiB/lfQ5DBsbH6f+NKsLBgM+ny85SeDxd+BEB7gGJIWajadIgwOkgSTtQwPm4yd6Bfx4nHTdcMNS&#10;8DQAE7lcBYhIw5+J8A8PWxbze6tr98jy9arFUO6dK88vIFo2Csp8iabhvSceHalOH2xQDjQUnmxa&#10;NFonxRtk4MnjdWpfk9xfvngIDbVEPaYHBdwBIe+kQHCEL3QLhUeEvF6gQNAjEPQK+b0C2OefFScc&#10;5YvMgsTBt19urL57oKkAb1T4L9F4iTeosAa1v0GD6WAn3VMjGa2TjzYmDTVlL9EqfP59+w789M7b&#10;9SSOSkKGsvgIC0VaRvzdLTfn9Uv49XHzJZJq9UJDxgKDanFb+oKWC+o+zlFZbFq5ogEnDlGUy+O3&#10;vPRc6canbj9+oAl31YVqGcoJNCN2Bd6xecC8/cMb8ufz7heF3BDIM2OhEeIj8I8mc7uAC4156s2N&#10;ta+U3LmShbAs4Ee+PvgSqL0wAEEbC24YA3+jkRogHkA4xIRSgJHTNBVaEOxXQBAERnhJiGH8uN1u&#10;K1483+93YDgSyhkYkgkWQgzagWFdmN+Nkz2ZKtU58YLX46oQiIg0/HkI/fYBHPdD8Gts/kG2GEo8&#10;49RagKlE69OG5j4B90G5sOW78gfxKi1Wmemvk2PV2Xi92q+T4rVqny7D31DoFPGGuWjq50E+FwRi&#10;onvyxDAn/pAQ9VMe4U+wHw244DuFHOzHrRseXzbUqMXqwewv0a9Bp0axQ60Eq5Hdk8mteqT0qXuX&#10;iaKi7Q2Pffa5HicOU7STpjppyszQtgBtwUkLuMrsyL5+vmCEyzvF450U8Z+NV2QVopVvkKuP3Ifp&#10;0gCOknS+/vTgEEZ0hxoybDhpj4md5XfXY5ZKyrqVsVVizjLKWkaZm49zuf0CvitReDt3TeoCPYRR&#10;ygUGabHhfG5TCI6YZJHxlO1jzLWruuJVGmdIhhHzOG1tBrGQnygSrFhxM48by9Je+HUokkAxns/D&#10;S4hPFApZ1pMkEjI0huMemqJYtOQ3xHTggIDzj6IGNJkvms0XJIaNjZr7zTe7Ta2bPVg3QYL92xCn&#10;iUKY56QBks2fn49hxNmzJ5BW0ThJDULkc5X4DhFp+PMAzxpeJ3gJCIJJz20EXQBrUV70NocJMQVs&#10;4VOgYmGLSlN/Qp+J6yU4mLFOFSrMlXiNClU36DTfZaWggdh83pCQG5riBRk/qAMcAQ6I+GfRihIT&#10;HEBTwgo/5/HMLeu4//6XxyDHarX+xumiEKa/UY4aLBuUZ3T5GXwehltx3En49zqsX/n9lgBlxggz&#10;BM+hngv2ABq4BVZt+2rtzccF3CGB4CwaGMo9K+Lt5afmJ74IJTx8qbA6TJUGiDhUi0zLbtSR5D6a&#10;cUJkThCuL79o7+/cNdylw62VuKWMsm8jbeV7bpKfgZzBS+IIzogSDgqENwrWKrN0GSA9UzKcpKzY&#10;lL7I9NDtLeyJ50ccWx9dXdrTUTfq0HV2fIoT3RjR5fdawe0/dWrvhlefVsplX3/51apVt/r8nX7M&#10;gmE2HHcQpDMzS97Te5SmmJMnj1A0wbAkNz4+Iy0dnA4w448//vThB0sqyp8lSQuGH6aobrh/NuwX&#10;TBOFMEPSgOomKVtv37cZqSl9vRYKIwqLcnDyGEN7r5IqyYg0/HkAUQCHlqKxF174GIJhRZExtdCQ&#10;XtAStv9wHI7cBFRNCK81eBMTRFWJC02fbdg6UrFg0mjxBilWr8FCTYlYZa6Fxx0ScfuFEzPBooGY&#10;/PPjIEeEoBrhiaH4I1zuGb5o+NUsrFHlB+PXKbBGJXAy56nE65R+ncxfKz/TnP3EqiVv7NqOg1PA&#10;2MMVCrAz1QBoxk7TnRhu0SddMF8Dclt4/N5k/gsJK5IL9NpFJnWhAVUKwFcLUbbIqC4ySpOfpyhL&#10;OE+ULRKIvrxMqTyZI4qa5XU10+b6ekFMeKB3OOdhPneAz9srSL4zYYWk0CBF3Tom5p6bqH9d3Cop&#10;MiYlPkk4X/OZt492VpCOWsJRu255rp844ce+DVB9YKs0bYavAxENQdho2gGc/FJAikb1ICQJ/tFJ&#10;ih4QCmIJ0u7HbQkJMSSBmy3dJAkPBNwEC0N3T94/+gpTMpmRkIak4InZvd5jGO7E8f5du97873hE&#10;Gv5hIJmxABMIBqiXRRmfJKhfjVm0JOGuJPGLqer6lNxm6aJW6SKjtMggX2SAIAIciknKio3yRUZt&#10;QhFWnThptH6dEqtXj9Wkna1f0PZo7kDZGksSH3yHUSFvdMr0KmGGzAm5EuDk93OF9nvAEZD7GxRY&#10;PWQywcmcpxJH7ZQyrErZq9PyomfRVB8q7mjbpC5MNQCShI86wWzqEy9Y4QKuO8iDWEaA1tQTCk/z&#10;xUNCYT+Pe0bACXMIbo/P16fGY6RtMluUM7qKE8OPLSnMGnMYyO4NLaKEC6VBeJonHEU589G3hh34&#10;jjz+AJc3QSEP/mwXxfosW0l72STPdrV9+Kaxra3G43OQRCgIQpc7f/XJLwU8d9DFMj001RHSETNJ&#10;dcAWSSSF7jN0LrhO4EBN5ACcmsmMhDSQyZi3q6mp/NZlN1dUvramdG0gcFWMQ49Iw5+HYJAIMPSQ&#10;f3A3TzHE56CyNIFzQiDoh4CczzsjTuiXxPWION18kV0osIvO85BQ0CHkVERH4+Vp5422QY7Xyr2N&#10;ckX8rNGuz6UZMYKYueWxvLMCzqAgHFZM8RoEPLQmjZD7NSd+qL6gv0Lsb1BjDWqiQXmeUxThPGuz&#10;iUYJCMQadUJc1LwHH7gVvGVUoTCTNDAMlLedA57uH55cOXlp4ABPMBr2YgQoojkL312QCCo2DPcZ&#10;4hCEQgLBvvuXjmI9k9mG6EBTTvj6Hrj7Nn78rG8+0N0SM2eqNIwKhKgaRSAc5kH+gmE0+huewPlJ&#10;9E+K0QJc++5e7DnWyDqqJ+m3voKf1C/KS16zoqBogRxiAeQ7UN3I2w/z/JcCs4fjECZ0UtRhiHdC&#10;s+NYGaqXpYFHaOIIg2bHAYGAZJ1T7/+CTGYipAFp8BP2G27MGxs5MX9+5tdffxdgr4pO0xFpmA60&#10;BDWqcLryYNESLAhGjQqMZGqlQJjwxsPBi4ksh8fbkR7r10kmjRbiCLw6a0SftiSdS1lrCMdLmKPa&#10;29sw8v3219WiA0k8Fw9VNPTzBUd5vOMi8UeCuMGn872XqG68FHGdDG0hbGlQjVQpnJXFr9yauDZH&#10;POrrxrBOhjnCgO9Nm5ENM1aC7A7StlG/nRyz9PK4Z/lo1qnhS89hCYRvB/tgz/v5/ADe7SemWw6Q&#10;pMw4Zt5W91z58w/4xhxOIQccgUE0t9X0PC9mfxzHJeD7zbUetKL/9HbQMHnRs0kSvggY//nenFNJ&#10;oBkuIF6AuKOTpmwkNbxx4xdpmdUZBc0K8PIgFFrQAmFLonr7M+t3eomzo6P7KOogejgXZXUxQ1/Q&#10;RpBOnOgRcONZFtVfTLwxfyki0jAdLM1yE+I1WjVFkROHrhACaPJXBv4bMu8/ArYh5PULOBc7/xcT&#10;zMDJ42I1BV6ddNJoMZ2cqFN6m9TP3ZAuEUeP2F+nHJW0YxNj3YI5tvsdlZS5bhF3zkh93mh99lij&#10;3NMk8zemXWqE5aUIgUZIFxB9jVKiVoHXZwzrCiTCBI+3x4ftZ5FFHQEnAt5ycMuRX01345R9/8Mr&#10;zqCZpi9pwCAKYVkcFqDWVscr9zOUHTnnF5pNmOCx4yRqBPHgZvdrDx0RCiFbcI6mZjjJSZ8CntsZ&#10;Lv/nuwppa9UlB27ZKxZo+QxzmiI7p3ZMmkqS6iJpG0HYcNzW0vxjoqoB9T0pNoX6a6A6VNRNo9Ao&#10;nd8Cx1Pz9M88tpMiOgn852n5zEDkaCBhBXqxAwR1qmhBUUQarlI4HDacOOnu20eQYxOHrhCC4/+l&#10;WIbyYmO4952UpKEEcKS5aHKkydcaTOXc9KpTeVLE3ZPEwVvUAzXnvQaiQQERgUen9ddl9Ouydz27&#10;Jo0f0/3Rc7SlnjY3ELaGkx0VL9wm8dRLx+pzB/RKoi4Tq9f4Q17A5RPN8oLGd8rBfSAbJP66LBwk&#10;qUbVW1cgnjv73ntX8uNiHbaPcbwTOeGki6DQBHMsZR30Oz9aohkWCs6eqxmdkaCPpwWcvbffcGqs&#10;YwSzEyR4IuctZ1IaWPBNKCdGWAKk5ehw10+3FA1w0YyY03ILMxRxoJ1+cEZyFK7jDaS1YrjvEvPN&#10;2SuGXY0ZqUICh2jo/KWnMkD3kuR3OHEsW70os9AgWYR6W060sxSH6o8XmuCgZHGrshh2jLKCljRZ&#10;Oen7Ylo+MzAUqoT3k5MEdltnMMgEglfFAO0/TxrG0bzIQSowTrFBOoAa8cC7nvjsrwY8BQDLBmia&#10;/PBDE4F3KJUZNEX/cfo97B35ANxpeH35vAEep5/PQW/z1OCCL0RhuYB7lif4lJ8w2JCC10q89dn+&#10;RrmvUe7VZfsaZZPVBHhNJlatGG3QHNfNT46a63fuwrs2Js2edbymAK9L8zVo8QYJ6AhWq8RBKaoz&#10;Bqo0ZxsXDxlvGmkqxuskXp3K35BF1GlPtC1oerogVzRveJvWVy/2hedxOHcVrAF8lnTU26o2+yZx&#10;1K4d5RjeSZInTK1bzJaPBcJYinaGauYQR/zmAOE4eeyTH8T8kyIeuA8DQi5o3FkuB4IjiP8HBQI4&#10;+KM4gXLvgZCBos85CFMtZwonZYLyOpMTOb5v6/aI44chKhGhwGSIyznL4w1xucN88Ef4/Vz+XnEC&#10;9hkKIi7Vq3KSuGULZtfrq16Sy8UUBfFRdzg+muSo3zzmP3R3aZsktNAO6sd54TC2qVSEFulSLG7N&#10;LmiiKLfXv5+6RJwChI8o2ub1HbzltnxOQtynn34+8X5cBfjDpWHSuoKBIO4ZpDAfxVDBAIWa8q6a&#10;CbwIgujq6rpj+bKS0lsYyk1SHV6POy1ZyLJkaI6QyXnHrhhor58iRx6NmdPB5w8lCgZR/RyqGpis&#10;Xzgq5A6L+WdTE3fL+FhL7nHd0t7KVccbFWN1WqwJynAFUZ9BNCrRuGzU+0CC6WTI+a/Tnm1WzZco&#10;Tv340Q3yBH+DCquR+3TgMshQL6k61Vi9+khNTmfD8m8/MODE8YaVyVi1eqhKMlanPtFclDJ3DjZ2&#10;LDtTKIi+ThI/p695MdYgC18CsTnjiE758bOZnbWPp/KjCcLKUBA72KCwpahugjjy0Yf1Xq/17OCB&#10;Y8d/ACcC1dWRdhJ3nLG8tT459jMh96CI28PlWzj8PWJ+tYSPH/2KJs1gjZNmD5xmPJNEH6GY3HLQ&#10;8RV+6A2f7RW/o9r/Q11NYsyhZN5+Adcp5Jn53B9TEtoT47DPNlK2WhrNRjVdCC4mZa8hnW17Pm4J&#10;tUHChVA7xdRLD2M2eszymTDx5egbU9K3ZSwySZa0KxahgSqgAtOkAeILNBz+/8/eXzi2cXRt4/Df&#10;8L3f8zx3GzCJyWyLyew4dqiQQsjBpswpQxo2s2VbkiHUtCnDXW6SBs1iyWEyW7QkyenvjOQ4jhM3&#10;SZtyTq6sV6vZ0Wq155pzZs6cyWtMymq42D8AREMQbRR1/e8FvACf6PH0bNz4cl29BsMwUMixR+TP&#10;lttPDaj9vRRAfwKjfr8v4PP7KeKo6URm1gJa6hL1tq9VNZ3yNz8cxtxgXF9usJGMnf9nCFxrcXHx&#10;iMtGgK8LzzpKOgLma0fL9tpvvv6EJPFQRsax0rdD3IR3yaJFfa4eqr/t/RSxmc/vBYJAtgPqdLzA&#10;57bFcHZnKzOjWT+8k7rnKdX37zf0jZj+u3dn9XLp9xuyPn5ROKJJP1mRMqhJR5MgK1RYZWjGtNBV&#10;nmHdnnOmOg+rFLk1Um+12q0RwbuearWnJvnYtgeeXvPw6bOtTsxC4sc4TJYqalrVqoRjNfc4bAbM&#10;04HhnRh5FvMc9eC2p5fP3/+G4myFwlMjGahRdZfclyWIxHBHv/MnAm91uTsClB0jjvlRkFIH5u0g&#10;8J7hIYPX2yNMjqHITi+O4KdspMeMk2BQ2H2UdRTv9GHdGGHF3ShewEtYfVSnz2eagMn6cxkm4JqB&#10;i/sfvGfBBzteJo2bSFuNp/ttl3nrkK3cba4izdXejmrSUOk1lOL2Mqe1OJgIezIRXEYxZUbp50hL&#10;ocdWHyegE7gZjVCgDwI1vuoy/KS9+9XVA9z402D1cHg/cWWLBI9KMquks7RiFMzahGavXYYoFFIR&#10;3E/JeIUge0iiA7HkhArHQaJOzc4TJw4GfIQfxIceMxBoUEN/xx6XP0Pg4283NYz6Ry+NYv4ARoys&#10;efxF6fr35LWdcxtMUr1JvbNHsaMnVmtK3n0i8UU9UMYoFA7dhT/VgoBreOjBhynKTl3dDUbgFgy3&#10;7Nv3BYYjOgcZO+E3iw9cFxJ7771aDO/udXYGvBY/YfZ5ulwXDpOY0e8xXHK1+nCT09XqdZtOdH05&#10;4urCcJOPBMXrGh7pdOH90dPuevvZFd1lC1B7Xi3HqqVADd4psr/iQB+1knP1yrgZ03DchhPQNloB&#10;JNHudne98uJK0nuWILq83u5g0w3qavJRdhx3XBw6PEuafE4750hxrnugG4P2E0UEoRz21z7uYDtA&#10;G4gBpzy9iqAssB+cWYQaxuA+uNZXTgwehLcQJlZyXSDDBOV96OQyZw7btva3lwwZCkftTUNdLS5D&#10;OW4u8pnRwhakuRy0Ha2FdXnZ3qlR5DOVUOYiwlLInnk3QZ7Fifap+hq8mEHDZoIpB94feEODHG4/&#10;H8A8xBVlR2+ITtUAR4xDlKMX5ugSZiHEcVaPeE1+5DVMkd0b3ZZOt6dLKk3ImTXLF1wonKJIr9cN&#10;VvVtfN5+hcCn32ZqGA3gVOBSAPfc98ALIq0xs8mubnYomh3yJrsS9hvtymZ7ak13arOF82gJeBcU&#10;Fep0+TUWe1Bbf9PtA1KA34AkMXpkJLjKKHZl4o9HdcIvZ7Z8c/Dgwd/4QZMk1DB8++37ON7lJTow&#10;NHu/GyfALO9E26Dv7aMsATSfF4Ue4wRSIYrq9qMAm26C+OnixcOJXI65YDZWkwDKj9UABSiwmuun&#10;XcBqJK66jHnSpIGh9mB8zhgon50kzRjR5sWPoNYb9ZYjaghuARbKa3a6v2OERTS9q8VIpMz+4CVd&#10;dZcuI9jLAIrU6fFYmprKnK5uIqjSoXcnscktUUOQF7rRlA3C+uEXO99ZnMr8v//d+tzjDp18NjfK&#10;2/3FsGmd73iV21hAIIK4fj6YiQBS8BkLMbNWX/AogdmCIU+TP3QcXq+hmjtGDYNcLlp5mMMbQuzA&#10;7WMHg6z4aBmeoeAUlT4eC3CRy4bCtdF0p/coRXWiR+uaagHBr4+2OGkqLnk7OK+LysxQYtjJb776&#10;EEwJnw/N0Rh7aP5YgQf+dlBDgBgNgPMAyhPAB5wB3/lYycLYFoe60ZaityJc3lHrbbMbzBnvnhRW&#10;tOforfRFJbhrAMddPu+tZbkhKC/o9OgoSQRn0Pn9HuTAUP7LU1+uMC7cWYrCSGJS/VAASvp8JJgt&#10;PkZUxPAw6Azqgrr6lwNYHnpg3id7/gtcDt8QvKMJHDHWBxGAKyDArABtBwsQ3r1xWESo8I5dtU5P&#10;KzjboecDeaRI8YK9VmgH7V9+aQCEXlLBl/Du4IiBMW3aqR3zsLJYR93SeTJe6WM5eIXIXR2Nlc5y&#10;apMmUIPUWaS6PyGy1wnaC1UFJ/+gTwzWP5EQgx8UugB0Q0jwAkLxPKhw8F10YVfKT8D4BQO8mJHN&#10;jPr2671g5iCfAp5+3Ix7OzGi3es5QpCtOHEMFJKiTkDhgK/P5fkh4DsF/oXT9SkKWCbNg+6uAHlx&#10;lOon8a8ClC1AtXm8R0jSOi+Za21+7UT96ov6zNM1Ma5a4fE3Z+fEzBzo1pCmBsr8+pDtXcpc6zNU&#10;k+YNaLUL01afaSOOBi/BuBiD17LJYy+o3vbC6YsHgl8n2L8Q+uJjAMIag8trPFm1pRcoINgNhEZA&#10;xsZBgowQ2kFAHaKhnQEeGBecT56+H+5br6sDzL3r1oyTaNyXoMDhOu3F4Au246QBgFLmEWYSt7z8&#10;ysovvtwVzDfxRxPE7aEG0FHwCgLwf9RHUC4aO0W43a7QWxAjXANliyPp9U/efnphXfE62uxlkkfK&#10;zlx0+SnPWF03J0CuCxfM/2j7licWpeqLX3b1X4S7h/tIuA7wZ8Y7OIGG+/oGQKWD1At6O+a8wdeG&#10;kkeOHlu67OGvvt3u8kBzdJ2sp/CzwXPjdHa5Ruxurzk2mucnKbT+wRg7jFHDyy+9pKsv/nHfVyQ5&#10;OXHw1AL37FJ1dZXTdQ7a0lBPNXV1x/gvAywIguj2YGfjaJFH6598In/egLtLmMBamsGvyhe6a8XO&#10;mivZWYAahqoShwoTtj8/C77UZaNgyj4/BDSuBvckZEoEewEnFfhFkASYDyY+h4HjJg92yIXZosPu&#10;So/l+kmry9vqRblb7F7SQJLHCBKMtfNuzMCa9r8LVGyP95QHa8fxYz6i2421+4ZPkdhFqOTDT41J&#10;4rfiUjQooVOuTjxbL8xqSFTWZEuebitYNFKetEzCP9dT5bU1eB3PkcYSwrzBbduMm8v85hISraZZ&#10;4bcUX4Gx0GnSPrF6sXtC/OXE6x8/CPCSPSRuOioITmANav74QNK16OdyevmsYR7nBJ+NDR8ivJ0e&#10;7CrynVgzRbUFTUIwBo+C2Qj+F3oYSJsXjaSaCdLgwSxvrX8WTNubfKpuo9weagjqA2jfqJsapcWm&#10;C6oPKzVGRYtjEimEkK0155W306Ii/L26kYNvfvJxCSsyzEuQSH2vtp1A00C3g7Qz+c4gw4t056TJ&#10;B7qrnKZ3sOO7BZEzPJ4RkvRgXi8aGR1FrsrLL69zeXoefWzl6dPm8+dPoemzyGjz4yTOoEX19Rpx&#10;0oLh1yGFEIKu8pjeoq5m0nT4wMeR4dMpnztICuhbw7XxOSx4y4P1JMbHgVnh96OPCE3LAxm74smC&#10;7IuREWdtdV1H25de3ObFwQ+f2LbcEPDotDldh4bdXQTe5vfZB/u/JHDzgNsy0mfc91a2t2JCvwNY&#10;DVqZrSR1ZV4CtE44MTaL6Zo6LyNoHfihZaMcKBw4mH1kcplfBNw0nOyIi+ZdvNjm8nRg3n5zfaa7&#10;PHXDsuzXX3+99Yf/vrZYzZ45rf2nH4qfm/tj3XOcu+9uXK0cKVN9v3n5gqzkxFgGL3Jm0/P3nt6l&#10;/q7gkQRx+eXpJMGJ6nOaYAcgndOUnK1Tz9bGc1b3NC2w1s/5afuzcXf/R82lt+4p8Nt0fa2FXmNp&#10;fwc4GpvRwhlo8c4yn6kUt1d/vmuD29XmwX4YV9SJ1z9+EAAOlAc39TRssfHAfbgBNQwgO4J7MZrb&#10;9eajXuBueLpQXDnYCFfVHNonyJODF48O9LYOu0wjzjYSsYP5nfXP+H1uBj1KIGBxmMz+/pN/Y2oI&#10;pjMbpch+Jl8tbHFk1JsVLT1puutbDSq9VdVoDY/PdnfpKHMBZS53GTWfNTyazI7a+/77IxiGEe7z&#10;/YNLly1OV8vi+VGSpHgw2KGtHiV9l1BPhtdNEH4f5SKo7LRUV9cVx5I0lWqLn91/eGfrsQ/6+rpV&#10;StEjjyz1Yh0UWrXJRBCmoqJX46I5JGEPutO28V/rluDBunLnZAI1+XzeUT9B+aicWZkkiRL+QesK&#10;lH9gfyOPS7t/4ex1Lz1PUaElBsYpD2gOuTxoEmZgzPeB3Y8/fFevLQU9DJDWAGgj2UESB0my1Yei&#10;+q9MRhx/pCbBixkOHfqCx2QeOPB5Worw8MHvXnkgeqA23lOrdlaJT1Xfe7pOcqZ6XsWmF51ex8QT&#10;J9ZMUicw/AiOHen1XMDx42WFH6ept/KTN8bFbVyysMxoMvcN7PG4Lnqx/QRpC01PhCeemGJ5/qDR&#10;AaYNNIBWkSSRGjFb6hZjNYnearGrFmWIcNdIPHXq9ufj3JWTp28Eh1oUWI3SVS3d+ODy+OwGlPwq&#10;GDIApDBxpHAixNnarvr7PUXCwUYhqqEWIB+skVvr5sgZUUOGCodpT2L4zB8aX3ps6YIVwbRUKAzx&#10;JigPiqHMt5hxZ9EzFja3L4bTz2H1BwPAB4Po53AHg+EVfRzOxRj+eQHv48cWjngmVoIclhBcuM1P&#10;7u8bMfY5jQ/PTj9bpXTVKtfNj6XgI7zfYXi7QiknUYvog0dl7Kn5M+T2UIN/1A//CZ+7btcXYq01&#10;vdGa2mRX64JdDNdAqbcpG60RcXmfVK6l0Lpmxc7uApepyG1aj5/QibhRLvMXQ+3FXnOp37gNtxZU&#10;rH9ooPccOPqEn8RJ/+Or13y/882e70rvy0ls/bJ4uH3LBGoo/vHDt/sH4IfsxrBDQAoYjgL7Q0YB&#10;ilTHbWCEQ7MZ/JFuwXqfCHCDv/xix8cfvJ+cGHP/A7OGhwzwcTh+NEQNHk8HSVn7e79xuY+8u7u2&#10;rfUYGDjBmwRmAtqBO47MK/cIQWAhs+Ljjz/yOK1eL1zwYZw4jOM/gB8eTC4Kn4V6JcefKsCkiwmB&#10;ILpqat/CcDuJt4M1ftxxLDps+o8bF7z70oOLMmP63ad7hzvCZswg8NPY1QthTqw5GMl/7PufTiZL&#10;qxJztKLQmNwsnSxHL83RJeXpEmdrY2M3j3h7cS8YOKiDFmzgSfOXJwHcCrgb2IiloGTzgwq+pxy5&#10;NkSV0FstQatmVUs8lVJP5eRRlXFq2PfOM0JwH3J0yXlT5cKaCL1IUXO8cd5IGZw7Rg3eElC81Lbi&#10;ez54Ub3r4bj+KomlbsXxc6iL14shjwwjbmyphahhxN3ucbb7eo99lsxHc8NQp2OwD/Iy0DLlfPY3&#10;SdG+sz9cHDlMXjUfZAI1uFt9vlP8iJn24gWDJTK8UoxpYvGGlIck9AtnD7pxszg5FsxbeDCuNZb/&#10;SLk91ICDI+APjOC4z40JNnyV0mRN0VnUod7HayDTWdNbHKLntvccBqsBqKE0lDuYMlX5zEWkaZvP&#10;tJmwlBKWctJcTtjKPYYal6G+v/u9ODZbnhDb31nr7drkM20jrZugDGV5e5wafKYSj6UwNzXG6wx1&#10;7IEhB9vLPw8QBAKKdYNfKDicPv7L3QJAD8GAp0gDhncQlDXYOQfsAxWGfHKoHBrVTtQbh7wVs4DH&#10;6O3twzAv5YP7NIphnswMJU7YPB57a+tnyUL+wUMf+qgTON5NEmaPx+j2HsfB9yaHMep40MW4or3o&#10;sq+5HgBcyenTHfPnZuK43YfGX5Gew0Pmxo5SoPCkEWUlIDpJAhHNxBPHq4W7RHgPSnkvSvJQsjZZ&#10;ME8EMtpzUSJWKRjzs/Vo1gC8zNOv3/QBQZ6ggmOTlO/6fe9XQAFNdw17jITTtCRdsHZ2zCz+tDMV&#10;6ViNPLTEjrdq8rSOoGIrPVXyeVGpaaKSxOwGSXDdHZR4djIdXAEwCNDZkpRH3RVJQXJBcGskaKda&#10;iFcme2rF3gr5YJ3io2dly8QRYuZMH2Zxuo9d9ZBcD3B/wKcIxoAbfaR12G1yn/32ywz5l7H8Y3xu&#10;B59j4PM+Y7I1GeLzji9J3OLETAHCiF21KkeomxOB8B7aVrTOrs0fLk5A+TJqAEpvrepC2ax0+syt&#10;yxTzBOFzJHSv8xyww5iC/Rlye6ghJPBNwFBmJeWomuzKRpu6+fp9DWmNNkmjPWvPyZkMnt9UQ6AE&#10;PjcIZb1JBBdZLcDNBWfa9DzGDPvJI7jXgl2tDNcFQaAxc2hDgn3sRorsBMCvSJE9Pp8dHm6KbJt0&#10;yk0ChQmSnU89vcw90v/4msfqajRZaZnwcRRlRhcGakN0DXvPU4OtmQ++LZRUJWdpUVrk2Y3JOXqB&#10;vCqG/8TpM20UYQAjCJnx115GkO9wbD+4AHv3VmP4LfVWQKtuIIljg65Ol/Pou1zmIXa8RFIgzWtU&#10;5DWK8lBmymBIzxX1QyHAwcUsnn62GcO7wBoHN2RSnb8ML37Ui5/Y88LcuqUx0Xf9B9jBU31lzhji&#10;hUqJq1aO6eTOgqyzHF4/l9PJSdrAzU2Pe0uZqUmYjUyYhDlweejaZHMaAWjdHbjUYHYcnqTCUykC&#10;lQPSQfHdE2qeCBQ5Wiv9csO9a5eudnrbBpwGgrACe8JNxgg0TDDpsscxTqahlyFamYjxkgDUbJAW&#10;gjhGEZ0e79GLTturLzy64a2HLrjPyZgzPA1XfXH41s4albsyZqRadrJWFTPjP/4/dd2a20kNyIH2&#10;+9dvqE6rNyp1lpRm+yRSCEHVZBM32qQNZl7Oo+d+2uDsAo9gG2m6YYzKjUEBLEWECS2jONRem5st&#10;Gxo85HKjxRF+GQT+FUW0+6kTwXQdNj91PODrAXs+QF70k44xK+Oas24G4I0DO6DsoLjNjbZ2Jj3M&#10;7Wn1El0khZKL+QjLq0qJQl0jy2kQBvVQNBf86uBaMvDooxzqOl7yFpfHdIk65cGOXFX/5dQjGNb+&#10;wYfa06cOTLV+1FQA5wgj2sC+2JSSdJ7NGYzmnWezV7BXCDMaxCi7FOr2u4YaGoEdFLP1fUP9QZ9i&#10;iuSoUwAnbX7C+vKza9NTZLlyrrtWSVRctaaes3o2VqHGqlIsL+b2clAuln4Ouy+aOcTiDjHon/Al&#10;+bwXxMllsRkNyWAmZGkB0myE5MyGxNT6ZHGVRXPvDanBqVFiFbAjG6iIW5bKmpMe68YcbgxMIZsP&#10;GWtT3sbQDb+Mq0K8Q5hYGJmWhCHgv9h66LvosBlna9MGa7KGqu87Uibv18s8VVeybwCIapG3SvjN&#10;y2pr6yEc85AU6o0aU60/Q24nNYBAdUcPH4mtt6TprUr9ZFIYB1CDqtkuWv/R64/f5zbUUaYCfIoV&#10;zW4NaIyqFLOWwtbdWvPWm2txCqX3mvhrXRcBqpcgzThhdxPk1z+Zn35259zcmhfW7fnhJ4MT94JW&#10;U+BEoKzht9YmA6AZCbnlJBq7NrrcXQqZyO2BxqTLQ5iJwSM/Cni9Av4BToo8pwH0EGVMR5H5IY5o&#10;Qgnj5zYn5zRIcnXdPf1+8uSEpgkFJpKEyevt9mIOJi2ChAZqLNT3pkFZSbIbw43nBLx+lA2FO8AV&#10;DPO4+7lCVfRGNfj5U9jwirmNYkkRTrSTcIcn1fmLoFDgk8npPZa/+AGDZqW3WoomcaF4LQTYcWnF&#10;F/V5F7fPaX9V3cflnuWxBvn88xzeEFcwxBNc5LAHeYIBdswQSpPLQ+lbkMOPEJx7wjvD43rKoE7k&#10;lfyS1QAfpJG4axWuapW3Nn6wOmXvM+pP3lQMVswRMiOcnilbgklEcC0mFvYS7W6Xtav68aHqGDeY&#10;QhXp3lqht1zurlZgZUpX7VXxae5auA+ir9/MPncOPsU36id+DvyZUzBvMzWAUH6Kq+3MaDCLp7Aa&#10;UrQWkd6W0GhNfrLCadXinRtwpMxXZdrwm0oxpOQFpK3F01U+fOLt4eONfSe+u9D9/YWjn3jMO0a6&#10;NpDAKYZS3FLmM5f70EqqUMkVfqFsW08d3UGRdrcH7MNOP2l2e1s9A2bQIoqyE1gbgaxHO4kf9ZEn&#10;Lg5+vWXLN/GqCnFOAzSJE9AIZqpIVfH1odMezAQuPejSVFwz1fOBXqKgNwOGWxz2/QR5nMC7vFjr&#10;qTOHfmIy+6I5F9A0RPaOqGxhWh1Yy8iln31VrxviiNxG2WztoOtccEAR9aFQyBlp81Gn1z6yODaW&#10;NzTUgZMdkwzaGwLHTeCtnPq+pZ/Lv2pYjs07x+GuDr9XmlEvCea8lyMDPjgHOQhpnjZWVeMnjo+4&#10;f2VvLuqedFvjIsN/3Jw3VCrprZYTermzSvXs7FhL0TJ7jeJRGd/ADCZl4PIGpsgHcy2+ZTM9mtSQ&#10;1YBVS72V2SjPnSYZq5S6qjKxqlRwJTxVcletxF0ngjLeKtW4croqk9018hM7nj544L1JV3vLQN1P&#10;XcC5TvfJz97IGi6d4DtUybBqmatW5q6VOGtShzTq4VqVqzINq0vGqhQjVal9tembFrLXPDTnrP0s&#10;SfpGA8AT1KWbyHl/e+X2UwPu8wgrDqdqLYrG63dDpugtYj1YDTbp6x8kxdM91l1Oc6PTVDOu1QAS&#10;eQdbSGtZv3lPduoT8SkaSa4evF/UiM3WCTPqE6Vlqxa96LHt9RnKvZZC3FoErgRlmhAha3zTZd7T&#10;duxDnLB4vG0on5/HEinKStr8XiRHsmO31ovZcM8hijw+gp9LlFckzkFEEDTmr+ikZDZoaWjNmMY4&#10;8XoM63GjuNfrNymXecHkv6oACnqDppIkrYUF60+eOIiWeyO6ccKoeyCnP57bw0Wp08GjHqCzd7PT&#10;5Vn16EODVsM40PzfXLTWU5K8woN1oglgVBvUg5Pda1Y/2NcLfkobNOCoU/Amgo4ngsSNFNH9U+PW&#10;Ac5V1NAfjPkFI2I7Z8Fm1rw3uA+8wXnwNd4VvMVb9DRrNkkcw4Eur6n2ZgC3kaK6cNLkxk4/9Vj+&#10;+dJMlyYjOybiguZ+d108XpvnqZZ9EkcP2gXcPs71s7ZMRHAOO+f8Y4rhegXKphuEu0qGcvOXZg7X&#10;ikaq5WAdjKClfWSeMoUXUIXa6nGlddanxtNp+PBxl/fGluaUCIZUwi/uo8wjI51fbn2iryrXW3eZ&#10;F8Bg0UjAVnJVyL3lmR6wIMozXJWZrnKlt0rhqZJ54K0qiadSNlIpHtBndNUvzFfFUChc+o9OGHn7&#10;qcFFnE/b+EN6E4pfmEwKQShQd4M9tdG6oMmaUt815/WqyBkzrN9OGGgIDkO6rTplwmMy1Frqk2dp&#10;oQ0XgurOQTY2eLywD/qjSK9ZtvD5EWOdx1LoA2owXpmE6zlbF8+NGhq2EoQB4PKaI+mxbI3hngaz&#10;qsEkaDCn6Ux38VJUCpVIVZWco5dAzSEuCKniBKCczsGWMzalcsTVS00xtBGiBtSVHVz7dAzId+3G&#10;8VY/1fvRR004svlboW13Y537wU5GSRx5/SjvG8p62stnV0fdg5JN513FUPCtkf0yt1GYpR10nyXd&#10;x0liP+k7jYNmEt1vvrUOOSzAFyht4a0Nu6CJ1ZTJafyin38VNaCUCrCPpooLBjn8fjZvgAcFoscx&#10;GM1rBdMdPxnw2SfVeZMgUG8LWECgRa2drTs0m54YcQ3Ur5FDW4pGLqvSXLVyb3XWcR4P7tK4/v8C&#10;egW8j9j0iw3Jw4ViNNmsGiXLvlivfO/luSL2/QpxhWq2XghI0cTHl+bGCK0Vc511YtDScaU9USyx&#10;alavWbHQi90aw16FYFJpgrA5h41OrCd+xl1YJXzKlQFaQpPaW5f+9cbnxcycGGWtIrshIUebnNXA&#10;j92QEy84Wzcbq5QTNSIMPJ2qVKxSdKr2QY/nLE780Qkjbz81XPIHYp8pTtdbk6eIhpwI8Q4HKynn&#10;7Sfvd9mDvoCphDKhEHfM0hQnLEErsl2tJJOAZsvnNcmTn/OZajBzNWW8EuMw2F3h9Z4iiMM+38nz&#10;w90paoVca1I2dE/89JgWy3Z+zA5BZmzcZhEaOdeLg31sANQJl3e1mw3ckaMXxL9FkKD/YxMfLlsK&#10;CF683elqi4lhrVr5MEbYwZjEsE6wDtyeozhh7e3tbNIXUsFMIaAPJG7oFfB7Oewh7pVURUN80EPu&#10;O5FpMeoa9BADcnSAZNiiNZp0wuyGQwesYDWQxFEimPsEB3fg7P4jhz+EjwvNbpr8pP4i0KKsYMXg&#10;3d1sfl8wYQS6jAn5ZicCnHnYAmX08lgXuOwWtdCNd0+aq/rr4MZNfrLb7Tnx7GyRC/xwjTyYk1Lk&#10;Bdu7IM8cxwNzoJ/PRuSF8uVdvmMCtA2lwx3iCL7mMgYrsrEK6WCDeLhO0VctemX2E0npGklwiYpJ&#10;hpgIuD5bq2I/dbopDa3ooUmCRnu4JhurSyxbJu6xfD/xl510tdcCdTZTJo+300NYvG6TwfDfkT7L&#10;h+8sPFMzr68q21Up9VYLRzRKT4N8RKN67b5nk9S18KRNvB5A0iwdsg1z9MroF0/qZmHlSk+d0FOc&#10;3l8nz42POnX2PEX5CIr0Bfw/j/pJH+Wh/KMkjgcna/4ecvupgfQHIrJXgeKpJijhVJhV3RlB52An&#10;G0c6ivxowlzRqK3GZ6yJid+YMFcPmo965kIUcD2MvTWnMTttncuw2We54pUMW+rt5gMk2elHwYWG&#10;+GWbM5rs8qt7RvMe3HyGGwet4hCPtY8XM4e9UpSjU4JJMhcZKZMC70TzgIZQMvhz58+63QfRSioT&#10;MouDTro87ayoKBw/4/YcYjOjaBFhTHqYjzr33nsaoAacsAMjjD1qKEty5wn6FX0LAZ5+1BHIix7g&#10;caGpHMdZLuc8mMp85gkB+9z371JElwetiXDU77NgWMfASNunn+lc7rHc55Oe2l8GQXSipps07n1l&#10;6UU2t4/PBlzpcbgaY8dR5niOgc8Krhlhv3FcA7KnoC1FBjbaXv1WCARhH3K3nXWRmxcJUTdBrRwP&#10;ji9gNSInWAFFqXsS6ae5rH6mIBhlBFfIHgBSYHPAzhrkxh5ms9sf57srVSP1Mrwm2VOpHNBlRydt&#10;kM1BRC8ClxBUbsJPCUDH5zQJZ+mkc5s6qjfglTkj2iTw9r1V8sfV3HO97eO/LPq9rrngSYAviFLL&#10;EsbsVHFf3ZyhmrTB2jS8OgksIG+1iKgWecAKqJIcL09OTtwqhAYPxYmgtTknXhI8b8g2zEU+rDJX&#10;d6h2pbMy01sLJyLPaKQ2vXp5YvzMaQESxde6vPhSIW1hOstN/l5dlbefGgKjoxEsRWqLQ6W9fqD0&#10;RGS9e0K4Ytu2d9a4ujf4TOU+87bhtq2mva+lc9YmZ9aLsnXQVod+xYk3ETCRL5RzGiXZDe5uPda9&#10;cZwaBo3FO7ZXg7b4SOtnX+yUVR5N1dtSr76kF6PSBjjIz+9DK52w+6K5hwUpC+irhcHOyGupQQrN&#10;eF7j4ofXUWikwAS+/fjTAzpZVbmluPAtL27BiA7QWC/W3dvbtujhPOAFNEiBgibaglHPYDh0kkR3&#10;KweRwgD7irU8yINnHfn5A1ww4Dnj6OUFF63jcc5wud5hG44fdhEnKLINqnJ7jhkt3+KEA8dtv8pq&#10;QKGcBNblcncVJ6H4f6CGiWw1Cchk4LJP8FhD+/RgEHlxlPZmUp3XgqIsyK1DYxPXVzMS++mDxmJD&#10;VfaF6mxwxTEwvFGcktxTK0aZKaslHo14uEhhWqn6gMfo5LO6eayOaM5BAeuzBNbZjZKGpYr6p9Ld&#10;jbkjFel9VWm95RnC+GeS5waHfuHZCLmKk3w0MA+DfCGcrUvI0mxYuTCbNe3IpjlvLZSAfUeRt0oN&#10;aAyYJEzr1z01oMlyV0u9tUq06hdYPVWwD56RbKBaKIp+VjpbF4wWQVcFVuHESwJeQEuZ5TXKAUAQ&#10;mfXGkidcdUKsMtVbnYxVyd2VMpdWPlCX1qeZc7FGcbo+b6D/POlzjSneZQGVBhl78Rvk9lOD3+//&#10;ap9VqjWrm68o4bXIaLSq9DZJo+X/3btZkcTyGcGJKPVaip3thdt59D4Wz8bjfZSQ9ghzabK0UJpZ&#10;I5qlhXsKGgtApBsMvEG/d9AFgHv6ytNl1NGd49SAGUtW5S/yeI9SvpPh0yPnN9uFzY6MeuPEa/iI&#10;LQUDPjjodQUXo7kfC1Lz2asW8F9Mj3ljHGkxr6fHvK7mPytkxLlx0HZopceejGCgVDe4lwIuy+Xp&#10;xG8iuGDE0/31yvsHBdwz7GBWyGuUcCKglQYbHojjWz6P9Ha5vR3BbA7gqHd7PK0JcczQ+ChFgfdu&#10;pny2EIJpDoPTqK/59GuBEhx5uvbOT+3j8oc47H7gCC4HmmVkwAfHCPuR6c4a4HJOsrm49ctgNsdf&#10;qjk0Mw2YCydtLk8bl8OMjxE4PceCiaG7/JQ9mMUABZs5PYaR4VOHKh/y1iiwCdn0JyLYp4iyUQCc&#10;FSpPVYqrQu2qSg2eIh6uVV7QpJ3QLLZo77nQsLDl6XWJs+pRt1SokwjUDDgi2FE1jok6Ce/G8Ze7&#10;i9PPaDIOFN8fHTFtdrpYJU9yY7bhkS/9vv6ffWcDlD04hfz4iLfD6233YG3eoW4nfpwkDvvxdh9p&#10;CYa02599bOmIJhvTZuClkqHKvPHrBwfny/VLRTla8ZzgAp/BgBF4nkMXAI1csEvrMuDK85qS5zQm&#10;CV4YrpPilUo3VFIZWklM6tFIhzQZ3kq1u1a2v3DNrPhwGW1GbPhMEZsWNyMyKexuMZ9FoVV8f2uc&#10;9e9ADT5fwNef+HJjis48UQ+vBVCDutFCi0sf7NC4rUANJZilmDxackDAPstj9bNRjPoFDni2oL28&#10;z1mqhNjNIkVlclZDQka9cJZ2HMnpdXFpdUm8RYMna8epgeguemHtAperw+U9zn5lb1q9AQyZtKut&#10;hpWs6CH+5IGxAU78MMrMwR3kcy7w2OM4BVs+18HjaZdkBFCQgs1/dX/kyMjRWbPkHk83jvdMPH5d&#10;YKTV7T12iIFsAeCjkHs/FUeEbAcbT0BhXWh6SDDtOhixFDAC1u6nTq5Y8aDTiVZwBFMFw1s9nsMe&#10;zzE04R/N2OkMtns34TCTRhduIIaPaOM4QEZ9PDZc20kBq5cPjMDsE3BPCAQ/bVo74mn3E3ZQj6Bi&#10;G3xT8CC8C9zRP3B05fIH42JiCJyUCJOXLrlfpUgiqZ6BwXaSaPXg5oFzrUvSo89pMpxVMnj6Jw4l&#10;TkSQGsZin3E0pjCGEDVg1SI0E6Ei1Vs6u6857l7aAzHKWmGOTjFHDy2wdG6jDNqSWdrxfuWr9BCt&#10;td0I9uDZyvmohhqppyHeUyPsa1S1FeXXP/fggbbdBH7Yi3e7PFaFNKan8f4z9bPPa9PPNmY98aCK&#10;xIY9mM3rbfV4j7lc7d98rmP85y75zGnP58kmThsDRstkq2PjChNSNeI8PVqdDJCrC10JGpyecD2w&#10;L0T8BdfccLpirrNa7KlRgQHSX5uK1UqGKyRYeRxeLfQAS5bGDtZkXGjM7G+QD1UmgonhAeOiJI33&#10;P/8TCC7SO6aTv0puPzVcwijCNxyxvCRriulV4wBqSCn4Kmr6TJf1M7xrI2Euc9uLKXPNVywmPJcD&#10;HCY8oGBdg6k/xOUMxDAGeLx+TswAkzvIAtXlj+NidMIAn6VLirpw4v1xasC76za9/oDbcy5OnBDZ&#10;YFA02dPAVNEYJl7ArDXP9/H4AwLOxMzuoKXo02FHgKbTjaMPGErAcfA4rhOHMAL88/ZJ1oHHa+dz&#10;6F6sy+25ibgjCsVin3PaDsTxUE6xy4syXBcXuRwTj+V1HsDddg+aux0KgrQACLwNw9vdnrbXX33y&#10;k493AjVkpaWnqGWtrV+5PQ5xctyBfbsJAnyfGw8xkmj40zLsMZPDrSR1iurvOH5o157Sx39oeNVr&#10;/4bE7WcG2778smHEY3K6OxbMz3nx+ZU4HmSHa6oCBNOTdH7zdQs9LGLUD16mnx4ZoVbKuSzWQ4vm&#10;v/XWyz32L3HCFjPzbnd9trcizVuhBj/Co7kqdngKTGCHKolLo3BqlChfdvlsb30itm3hKQ7KwTvA&#10;jT7PZH/NitkUkZHOfy1OWAHu/RWMWZ0I4DkmZzZ89cQreIUSK0vDKlNcGpFbJ8Lr5N5K5ZFtWTHh&#10;d63KjbVr5oxUKvCGJLwh2auResrB68l0Vql2PZP96ktP0aNm1mtKWOF0CY/ZXyFVsGa4ts4fv2Zn&#10;heQQh32axzoXzRpk8C2RyZujUu6nZSWqaoXZWrCCReBcTLgkcW5jbFZDcp5++1KVuzwZmUuo0yHu&#10;/afF99xzj2ZNal8d0Giauzwpns0dxohnctlEXSJeHTdYnw6XdK+EZzbbfuMUjNtPDWgexaifu/BV&#10;FCs9QQ+vBVCDtM7EiJ619dkH3eYqcCgwc8mgveaLxelDHO5FaMyBC6boLZ8IaFGHweL9bD1hu9IN&#10;iVs2PJn/kBdrY8cpZDqrssWhqjOkaY2q7T3pDea0BnNKs0Om79rPyugUsIKkMLnaSTgpYA6yOc2x&#10;HJK8/qC3x9ve1vo5TqBZepPeug6obhx8b2+nDzPsWJZ1QcADfwEYEC4DpRLic+DlMJfbz2X3Mrll&#10;Qg7lMoOyTZ4ShmZwGV1uR2wMl8NikCTpdo+4XCMURSjkitbWYz4/SRDE8hWLPPjpYEdgcILZxBqm&#10;ADI0kMNiokgzNP5e3LD3Q+0333xNkQRKaklhgQBJUb7HHl+7YePTOHnCix0nCEfL9hIv1hPMCmkm&#10;cAMjKpxJo4cmmMJz5vej3BbQmOG498svP4+P5fX12TUl75SvSe+rTcFqhE6NHBrt4DrgUm+NzFsl&#10;8tZKsCq1SyN31t+YMkbA9q4SOctSDJdzrsCvdoGPsjnCU3QWjQ2zTvL4pziCM2zeSW40AlsAOC6I&#10;dsQkdT4BJsn1M2s6a2UutCyoAgdquPotuFRPlRhse49GMVwrd1VKB7TynU9nL5EyXIWoMBRA2ypF&#10;F1wP6jDiw8MGzNXH4VwAl43FO8MTWAR8C4c/fknH2bzjPIDAxOF98aDUXSP3lqs9NRIUmlGfWfb8&#10;w27MffD7L3OjZz6oFBS98fyI1/nUE489Olf0dBo7TxT5+eb57KgZv31q1u9ADaMotwJn1mNpTVNE&#10;Q14GUENGo1nyUgt9+rSB9nK8u4AwbQzYC30dleZYQdDLRTPhJ+rnddHH4hwUsN0dJd7ugnFqGLRv&#10;jJ4xHceMMc9WqXUWYATaA89GsBNo975GbzSqdvQoa7vTt/eoy7/u4cbcsN0GnGcyjUy+13nENyHB&#10;4UR4vbZoLhsp/BQFrgJKoIoyPoJjQpJm3NvWvX7tt3y2JZZzmss9z+XaYlhHeNyPFmQMDu6DAgho&#10;RtYVxaZIg8fbieEONoOOYXggqHihX2ACkJw/f5og+sCyINACMDf2LABBqyQEFMeJ42a5TByq7bIg&#10;YxU+EQSU/9vv/kuSXr8fZRlQKOT1DRsH+k3C5IRQPpvQCZcFXRgYEQSGv7vn3Z+OfjDiMj45K26o&#10;Jg0t+V0rdtUq3LUSV410hTj8TO09Q3VJaIGcipRxbZwKI3USvFI4pEv7KRplZ7zya4K5x+b1ccBz&#10;RKvmojEOLvIWxwHPWC+f3b9VMRU1gBmP1YiDgyaT3wrBVZ3iqpW7a1Xu6tTN8+NP1tzrLlcM6q9M&#10;kfBUy/dHs4O8zx9/ogBgnII/288D0/jK9QDQMC2fZ+awBzeluPXiIU0qphW565WumvTZolgvWiGF&#10;IFGesNFLJHHJH/AFSJ/ffylAkSj7x6XRsXyrv0ngl73dDsUlyk9hzLQVKVNFQ14GUIOq0ZL5UvOc&#10;2ap4VniKNLZs8/0vrcpUSpO+yBKfErDgroHGTryV10U/l+f6aqP7aPHgyTFeAOBGjdtYmK3Kml9n&#10;EDfZUusNTzyxFsdO4t6DEbSE7Opu6c7jqXrrXE1nvObzXvh5bkQNx+Jjhl1HSXfnVFM5CeLk+nee&#10;JkjDL/fPhYCmY4xNjrK58Y4RzExhFvBTUN8hbqEI64DbCq44jptGMJQuJdjLaPBPsEcoyuTFDEp5&#10;MrTioawwwZsP7DDOC2MdUV6vx+305C++H8VxXhWpOSWuUAPq2jReuHDU7R4O0sE4oH74RPQpfrRM&#10;ow/MAbAXKYqCi6HArvB4wWIBCgiWmShwVehEeEpIyjtKYb0X+1JTcnavFQZnQ6JAQLdGMdKQfdhw&#10;utPUIYmi/fiqxK29sdXgrFPi5bLBHak9ubEXBUgP4VcbCA73oF8Qmmgu6kMBIuhn83pRdMYYgIg7&#10;eSx3pWgqasCr5ES1AquS42A4THorCFcNGjft0yjOV879bmOuuzxlpF6KF2eNF/DUio5mJaAWiI+s&#10;BgA82AiCYGcTCjbjj18PmjnC5/fTOT/wWa6q3CPr1fO5kX0NcleNeGG2+KKX8AWciJKDvziJ0oqh&#10;pIR+uPmjP19Ci7wAQ8Nt/60CH3C7qQGIzE/S4uZMNfNyIiQNxrQmWxhH9dAsmddY4TRVeE21mLGo&#10;19b85dpZ/TH8fjSkhxLpDI/H6sGWxz3JYQHRwk5PNP/C3teHHOWksYS0FJHmIqJ7K3VKzwybPtT2&#10;IXttcVKLQ9pkoXMTMa/Z5W4b6m2XPVWhajAltzgUO4+Lmu1Je07EtvTkzX3ZwY09zWKjsB/0QZwB&#10;AXuAwzsvYH0aI8xZ+PoMRlLPyR8JTytO2MEnD87dvoojvJ62quo3SfKkx9sGjXywD99EoUBpsBGC&#10;QDvBIQPqFidBXQ9ADRjeOStbBS3z2K2fWuBn/uzzj0+fOfQLcwonIhjDg/oRSRKsoe7XX3uSom4t&#10;r+9NCtgPQCgu3O3HqUwJ8+uCZdtWZH721v1P3JMBDgu4LQRJJAnY56png8XuqhIPa3LE0WHZCcke&#10;TcJIhdxTrRrWyFx1Eqxa5aoTY9VJWJXSW5b7LZcBinfhcpKVELlPBBgOA1z2RQ6rl8c6z40+b/7x&#10;0xfuzRGynkrlDtWn4Jr4YFQFmrjt0cj6K9SfvZybEU//tmjlUIUMq1a4kX8hQR0cNSpPtRqrkrmr&#10;sgc1IlnYXa7q2ZgmjagEF0kKV4VXgWekGKlJ7itL/YJH62dPuIbrXRggFNllBxvnrSxnjTw2Yuag&#10;x4MRBO48R5Ek4vs/JIXs7aeG0VGPxzeaEJum+sXByxAytChVnELXzowMP7OvCDMVUShKusrXuQ2z&#10;luLt5T/QGReZ3CEOul9A+SFrEOgf3P7DNFYJLWzQXD5qKPEbUbIGt60EqMFnKsHMZb2WOoZkrlBv&#10;S2kwx5cffb9lkwe3jfosh77ZI6ztztBa5EAHmo6UBmNzi16/9fUILn9wuM3tsp7+oKp0jvIJQaTu&#10;oeyY/9//UxTvS9VaZjWYZLVdmdVd9Mc1bKAP7wWvq9vrvUrN0DRE0nzq1E+dbd+SZM+oz+pyteEY&#10;mtrgQfFIFrTQgwe8faCG3xCifxlADSTZihF2i9UyduunFviZfT7/N9/81+O+KgHcVABqwFEKfCOB&#10;HxcmRw8M9AZ+z+yEl3wjgdEAWMjw0IMRQqEc4WAzAxkF8/5RPsKL9/YPmNuNb721Dfe4Fi1IWZWV&#10;nBA+3Vsb//mzWZvmJQw2CD3VCc6m+xcqeXUNLYl3/d/XMfxeDivUOF+rhH18NnqK+Jy2WM7hr3cG&#10;nNhr6zc5sZGhEfePb6ThtakTqeGeWfILXhya5TSppFv7zqnyzIGqZHedeESbeaYur187z1mT6ixX&#10;m6vFu5+9z6ORo9lcGoVHJ3WCK9QgGaoQOkuEw8WiwUL1kWgW+tzgGsiTlvOFiww5tmiEWMCz5CeO&#10;oERVyf99Pu2cw0yhyZigXCGncZIh9rvI70ANfqfX5//v3s/EdZ1BnwK5FVNFRspa7CqdNeGtr8Ki&#10;YqieRrf1HY/5LS+ac1niM5ZS5jKXo8rfWvLDiswWblS7gN0VzWmL5nzEp3e+fL/7SBllrCDtpZit&#10;iLCW4JYSvwEtWOQ2VfQdLZw/K0vWaErXW0UtPZJaA/2ex1x9xwZdVs+gQ1j2DRxPb7ar3v4gIlaS&#10;P3++y2v14V0YYaFwcMi7cMJA4MiQrqrYJqj+UdhsTwbHp8EkbHLIttsyartkVe2RM+hebwdaphVa&#10;V9QxaaGQpdCBee1FW1463dGUJIh0O9u8WLvTDXWe2Nm4TcCiOUe6CdKKYyjigBojiJtqxq8FygWA&#10;HfHglqjw8LFbP7XAz3zp0ih4FgODncELvmy/XFNtCGDyeLHO3JxZI0N9oKrIgf09Z/75kNPs/xkl&#10;A0epvn9GWX9BYBc2gUt+H+73+VGuRHiDuhTw+QKXDhw5FsuIfCwlQZTE5bEY1Ru2VDz3wJP5SwIB&#10;L8oVSPiOfPbBOwzmRQ5/gAPWH1oWDBoVsAdDbny/gHuRy34/Ns53xhyggIi8BOie2/Xw4vy6p1L6&#10;UWY6EQqgrhR7quQZ/DAvmiXtdJMBN+mdpVbNU6mrCjaePmFDOUp81KNKtqdWPlgv2vKgsOWptLpV&#10;yd++nbvzcdGF8tT7omcOVM5/VE07XZGD16mclbOOJHNtfNYQGiYPcRbqAkc7AvTyLI9zJJo58lbO&#10;CHg3VaIRjcpZLYsNj8QJHBkLKFsk3JOx+/a7yu9ADfDzXfITJMV/8V0lkEKTHTBVv4OqzpS6vUdW&#10;8XXUTCYzSamKCye6q0jTlS4DwlzstRV5LKXuY9suHdeMWmtcxqreE5WUpczbBQZCKcLlwgAgiMMf&#10;vxrGTeTUHVHtOqFoRBGQqTpzTG3n2tVL3cPtg86jkSxFaoMRHAoaS0IRoCeTEnKgQcGgRW0CrWbm&#10;PpNa3ZG287isxZHW7ACOUzc7ZrXYeMvXu3s7PfhRkrT1XjyCE2aCcqBciZh9/UuLvcYiZ2f5QPcO&#10;UTSNNn2aMpnjNun7TK+dNezNX/KAy3sAfP7gB4HzfyUr7C3RBFj7Hm/Xgw/mnj9/YezWTy3wM8Mv&#10;A879wUP73nuvhiTO+qiey9x0HQTDN0+sWrkKHv2xKv4yglguKCg7uA/acsQjXi8aBwntUz7fJXDH&#10;CfBRyO8+fXcbi2Xnxp4TsAbQXFL+EIcPfsSPMcxjzzzoc/fjPu9YvWhpAtKLuwkMu0cUcV9cpCzy&#10;ruONs7tqVQ9nK0Y8rtGAF1EYarjHtnBK6EP/+/mHLU+n95Ymu4pFIw1z0gXhWzcVCOMVha8+FcOi&#10;HS5bcMJJCCPC0WyuGvGZqlhvZe6PyUwrl3UhmgMu8wCX18flHufzv+Ewsa15rop0tNoQigSVjdQL&#10;sQr1A2o6RRGhi/zDBL7gbaYG0u8HK9BNuKMEmTKtVYnSwNlTpxjITH3vtKrOGPZAecSmzyUNZtXj&#10;5btrX3OdKLqi7UATxhKfoZAyF7nsRdAk49YSsCn8lqJxQLHQQmakoXjQVMYPnyZZt0emtWTWGYSN&#10;NiXq8rACPSWVH6bf8+jWt9585c3HE+q705pswvJ9KWnK030Hgio61vcWIgUw1wEEYfVgJ0Vy8drH&#10;l0UK8lJrulJaemQtPSl6q1xnESQqWo98zo24y2n7hjl9mv3g9jS5II42fcjQTJqKKUMBXDxh2Yyj&#10;HJbBXBJw3FzYc/BtaWL0Bx+UuF3dwSXkxngBXcOtUANBGnDcwWUz4ekcu/W/JIgaQgj4QGXweXNz&#10;PF40Q2xStSFgeNfs3HSCIEELxir4+8iY6oKh4w+QBJgEAY/Pf09GwkhFpqsE/H/Z+VrZsS2zjh39&#10;xoeTPvcVlQuehMPjS/ngrCEMtsFJTMEl5vyXUMWTiRIOgVCUbzTgFsVypLwIGX3mG8+9QWKEb8Rj&#10;O2Hd+OyapRmp92XOd2jSneUyT4UUL5Z7q2RD9ZKRWvEFrXxQIxnSSPtrJYN1koF6sUsjwaqBFCSh&#10;KK+RBpG3XPVtxWoC//tPyg4J/DY7d+6OqGlVNVtTNYbUGw1kAoA+5A0H6DThq4/d527dTHVtJs3l&#10;XttVKV4mARiBMhUzpv9nyL6X7HpryLE9YCw8b6wSPbU9aKqgatOunhuufrvG138hfukzOY1WSYsj&#10;VmOIYsTinq9x7DAY/yTW7cJPOV3tH375XYAYyxwX4osZDL4qOJU7pcWhbOkR1ZnCyj6LmjF9uLPQ&#10;Y6r1Wq6Mm94MnB0F9IiZTuwk7v4BpZwjT/tQPrhbyEBJkiZ6VBiJU0G1vwWBnxw2gQCVmBBNkh0E&#10;3k6R3WgSGrJi0BwwcIuGXR3JifFBari1yv+yAg9kbnbmj8VPHap6ITlWAMo89sbtFrBkeo6fHHtx&#10;WRDluPr4kTRzWZ67SumpEqOJFVVXxjimAlqpvDJeLohyOgfG6vqj5PeiBrD04B5FL9ma2tKj0lsn&#10;6ed1odpxPKfBoNR30/jqAUsLYdjoM1aR5qpJSjURIWrgsaI2vfkobin2mDf7uguGDEURbMVU1CDI&#10;e8KLG5KShGBWZGktIq1JqjVMZ4iTExOGL/zkcrVHRLCLNcWR08P6R8ba8BA1nLtoVLygk2nNic0o&#10;vWW6ziyr72ZF0dztGwlziffG669eBZdx27ChRpbEdXrOYESnBzsCDbh/ipURrwuSNPT1dvX19v0q&#10;7QVrHHe7+33EWTT7CyW8ag/OFkdDJ/BlWYwI+P38aEz0H0INID4/6fQSKOOiH32v38lXgpqvteP8&#10;fh9BuoYxz26drmuDaqgYhTl7NVciqafCUL0SrxLWrVWS2D/FagCBG5Qszs5pcah11tQp+homIr3e&#10;LNl5PEdv5NW3h9ES7skSuLtKneZtk5TqWrz62IPMCFrXdztxYwllqPb3lHK5gqmoYQZLjHmMuNMc&#10;oV4orTdkNNvVqEvSIakzCsuOJZW1Z9R0i5ocgpzVbmfruKkPCFAmq/1gGF+VVHloXqMlttGqqDcy&#10;8x4nuqswWwGBMuVPvrBfAGlG46xDneVFbz+8t2Hb6VOHPR4DdSuDmhRlwDATh82gqF+T5AN+eJ8P&#10;jYcfPPjj6dOtBsO3Xq8Fxwwoxom0bti4HvX1TVg69B8go6MUspeCO2OH/ii5BDeaCvj8nuKC1z98&#10;455MDvOpDPbFqutHSUzEYKWotXr+6qXz+70EXLbfD+4PMNof0QH0+1LDKEUKq4+mbO9RNZgm6ud1&#10;oWjpyagzJejMih3Hk5ocrIpPz7d+hJm3oMnaxjLcchVHEBY0SOk3l3nBpe8oZ0XOjGKyevc1n3SU&#10;YqbyGVxVCkokNcYOKp1Z3WQX6S3qRntGky3uVa3bY3ac/yZmRREtQaV+U8N8+JEovjL55frkeqO8&#10;3ixssofThU7XTwGqg8KPu3CL09vlQWMW/aTzdFQ4N7f8mKrenNriSKzuav2yDjNvdLf++ozYHsOW&#10;ox+8PXjWjOHdKK4JGfYT4xHNYwHOQUw4aCbIzqGRox98tHvsjv9agYcAZPUa+LcyNloglYhJEq0z&#10;OPb2HbmtQgLf+gIrH37wgmbWJCIIIdjLIAWzwq1RvbEsJVWUqBCnSOL5hrKFH+74GFwTHK2H9rvL&#10;70sNTq9LppqT12RTb+8Zp4CpoADjQm9LabLGvvWjpMGY0WiNVCzzmCvAXPeZJq+MTliKfaYiV2fh&#10;iR83bd36PJfNZCbdJ2vsED+8bSYnLU5vnEgNcc2O1HqTqNmeVm9SNFuTteZIBg/HHaT3u2GvPTtL&#10;Ltm4N1kuPfrpzoSqb2QNpgy9KaxlfxRddf/CpfuO7iHIrn632eU8FS3gfvPluxlyafjijWAHpTXZ&#10;Vbt7VFu+PPBlvdf4S30ivwzCXIhZCx9ZnDbSByY96DyaVTlOAVMhuFyq1YNfaG07OnbHf62EqAFF&#10;uKOgRioQ8MHLX2eM3JEbii8YuvrIY2svVKVNIoUQvJfZgagWD1dkDlcnOevjnZWK4YY0RtgMv3/0&#10;EnUbgh1vKPAM/F7UABLwkz6c5KTfk9Vw1ZTH6wI0Ta6zKprt7HufZkXS04s/i683iBJjhrvBVt9G&#10;osRwV9QpmD96m8tQMGBuCacnxG7dx9KZ1I221GabqNEmv7pmdYMhqaGLEc7JK/1M2WRlF+7fd+gn&#10;WsQMnDheX7le9qg+p6orqbozofTHe0qOhi+qzHn/dMZOR0a9KVFv4y8vWL58LebtOdVn4zxRr9h9&#10;UqEz5+ot0ka7Qm9VNNmFOqtKHDNiuXJttwxTCXw7t7U4Uxbt8VopshMMh5DXEAxJBJqwAjAM9m0E&#10;CQY/irAmSaNSLoTmnSTv6PDfSUiPN4Exkxg5k86eMYkUQggNT7hr5edLZd7yxJFS8UX9shRW+E8/&#10;/NDrHg4Af/uxsbp+T/mdqQGNM1NDg6fj3/hIVtmZ3WKX6axg20/U23GIWxzp9aaUXSdYspXs+Ute&#10;ff71cH48W7z8dHcNZdhMmionqhNuqhgGanA0Rdw9LebtD9JRb6I1veH6GSLSm8zitVtPXTCmZKbx&#10;6zrkDYbpDBmBdZ4aPMSOiI7bdXxS+XGo67vEenOM3iDa8H30wudocaoI0YOz6g1xOpMqmPlWVt0l&#10;1bR1fFLknZjM+tcCtzRsb3gHJ08Oe7q83g63+yelVO7ydlOELSoysvXo10WvL0+XJwyOdLm8XZjn&#10;2MuvrPMFgBfuWP5/J8FwfO2a5UNVGYN1Co9G5K0G3yERK5vgXFSLT5bJxYyobz/c/cOrivM1uXmz&#10;MzwEmqgGMlbL7y+/LzWMjmJE4OdRH/HR1/sZ+m6V3oga9im6JDMabUqtJaHZkb7rBD/r0Sj5HGF+&#10;GX3mzEFHM2mpAUzUIrelRECbmRLNYDyryWs2S5rtSc09OS3XJx253sBduGnZooW9w/slUnFUzKyI&#10;GInLe+TCcDs9SiBumdLZAf1XNdnANJhV052ttzLnP4O7O/a3fa5868uURru8ya7WWrj3P+pu3+SZ&#10;cG2/GoSp1GMqu9i+s+fAzpNteznhEeYubdtnZV9oC60/7vx+x3PY8VLMUrrmoZx4PvfJtfeVbNsa&#10;DFK8Qw1/JyFJ74o1q07oV7lKkrAKiatG7dRIvFXiK9RQn7RxsWwIo9w4Mewlv/riAxyckH9AyNNE&#10;QdGvoxSKFwsEOEmzM7VGtd4K7DBJA0OA42q9BbX8emtWk03aYOJWHqJH0SLDIlnhMzDzlUTyAKel&#10;dOUDmTGvfo6y2sOJaBAETp+CdOpN8paemaLZhPcIhnX7PccorJvE7CNuc/Rbe7KuKT8OdLVaC1q8&#10;U2tJr+5OrjelNRjDYsWLVz2drDWqWhyM2h+eWjzPaS0kjLc2QnFdUCZwLorAUSKsBZ6Ore+su6+q&#10;pOCj+nVe0zbcXECZC/2mMihDGIucrVuc3aXPrpxDomUR/35RSf9mIXxotiSBuRJ5Ufu2LnBWi7Ey&#10;mXvCQltYlfRCZUrczP9QJPbzKDE6ioaKftdA9evK70sNE2XUTSRs+SSrBbnoIXb4hWAHUMg0nSWp&#10;3sRQPDA9nHHRuBv5FOZSlIoe6U8lZiyZnTVXXHZUhGZqTD59EkRaU4bOzH17T9/QdxN78k5Yj8WU&#10;/zdDc1XCyKvQYJLqrEqdJa+yM5IpCGPGJTTbhShLvSOrukve7IhKvI8ylHpsZeiqrlH1X0Sxz1Tq&#10;t5T7zRWUAb5RIR4czhwvQBmKCHOF17o7ljMDNxZS18RNUKaCQevOgcFB/+858emO/E4CigfeAeHz&#10;bVkmtlfMOVl7//k66VlN8qBedLY22VE962D9cx+9t3Os9J8hfxw1uHH8qSff4TYZoIW/ITXIm2zJ&#10;Omua3iJvtEUKF7DDZlw0NWLGMmd3pddSjRm2nW0rV725N63JlnQTeatVWhO0/9IG864Pa1Dmosux&#10;ySRli1n6Otgdk8qPI7rBktpkZVTtnzH7ydg4OSsmNvrpxlnF+9Mrv1PXGxUNppkRTG/7Bo+llDDf&#10;4uClqcRvKSZNhaRpG2HaTFqKKWMBYboSUkmhCoux7kLctBUsBdxwVS9ssECJy9RYVfz2b0wBeEf+&#10;LAHdu+QnfAGUuuKSDwv4fMMXhpznesmRYb8fR6kd/X9mB/MfRw2XRgM44Y3kp6hb7DekBjTnAt5t&#10;sMTv6FFUt0VxFJEzZ0ZNn0GPjKTNuGvYVPr0ffKZLGn0juNp2hskp0XQmWV6cDrMP35RQ6IcKmPU&#10;gONdkeEC8Y4p+xrS64w0VvJbr76azGGfPPgVa3FljLaTERkXEUGTl7cm1rZ+tv21kaMbcXOx51ap&#10;AbwDSzllrPSZGkZM2z2mdwmzlpowVYyybCVRZFQFGZwkci1IS4nHVDxsa6HNDBu7xXfk7yYBNIkS&#10;/AXwuxFRhGZuXRr1jV7y+QJ+2B0r92fIH0gN8MVHyRHCF5m6UFRnUjbblTcxsUIF0NvEtUbRuu2i&#10;yvaGrVsjYnPDZvIZbBaNwVaUtir1N7YahM1o6neO1sSWZ4ez4ym8iyAdJHnMix175dnno/VXLWmV&#10;0mhPAWJqdqQ0mIFT5Jv/y2HR+t2nwxkx3MpOZbND2NAdsbZJ1GyXb/vJ+OUmX08FuAbgDkxS3WuB&#10;mUqI7mIoOWIp6z9dnq5+MU5aJZmtF+c1Sec2i3O0iarqJMHL9tY9bss7PmOZz1juM1eT5itLciGY&#10;SilL8UhXaf07985NT/zvR9u93j9iKOuO/Nvkj6MGNCX/kv9SgPR7veylrynqTGk3SjkNSA0uVyHT&#10;m9XNjnRNV1yMkE6XzCs6ogY/IuhxpNwEv4g1Rn5d90xBnqjFIXxkE+E8NODtGqV6DrR+FD6Tn9B0&#10;1WWARQM2S6LWFq+3RielMgTC7MxZsbFsl9fAlM2W1xszg3ETcVprdMF3Jw5UDHVtu0lqcHa/gxtL&#10;zh8u/JzF6ObEJMvKEnP0yXP1aM21XL10TpMIrZjQqJjbFCcv6bd+PXh6q8+0jTRfNTQDnghuKSKs&#10;pUOG+p4eB4UCcD1jt/iO3JHbJ38cNQA5gPkENpKLIAkSi1u3PXXqUcNxKPW2UNIHdUtP5PrvIp7Y&#10;mPjmF7xNP6L0TfAueCU3MTtD3GSJSVsanr5IXNkhf6bG6TIECKvTe3DE3cWIz1Jd7VCgj9Nbk5vs&#10;bA3yJrwu89EjH7k9rW5vt9t9KD45RV7bId11Mrm2O6Gq872SRwgbyhlxM9RAdpX4eppsCYI+PqeP&#10;xdfQxYlzGuWztdLLq6dI0LpmaJECtLpRtnbfx5/4jAWk+ao5nX5LGWEpIKzFHkuJOjkmEECLrI/d&#10;4DtyR26f/JHUMCajKOG472zvBVXJ/lTQeaSNdtkE5bwWaU12QFxV96wmRBPyqcyNYAcnkEXG1QWk&#10;jWbR25/M0lnS9NakurbPd+8e8fw07GknPd2nes2MovcVjXYAlExtDF2PTd1kVzU7aHrbjITUyPCo&#10;qJlRUZE0u+1Lp/fEfYuWpm75UL7reHzp4UeXzyOMb1GmKnLCIt1XAyijCNp5QF9X+YFEFlq3jscZ&#10;5PB6+dxl3OfkOQ1otRIA+BR5E1ZVytMnZjS4DR/4zC3X1IlAGAtclsZZmRLq6oh6+EXBdwuOaN4Z&#10;ubgjv17+BGoI5vkaHQ0Qu784EKsxpuptiU2O1AmaPBWgDCA4Ifr61ABaLdt+XNVgin1018Tj6Xqr&#10;qsEMtkB6iz291pDwWrOm4m0PbhxyHX7nzeeET+mgTjBPoCRQQ5rOomq0p7c4wJHJrDem1nbJd52Q&#10;N9mTNIbpUQkcWvjQyE9ffrabt/Xr+CYHh5fo7C72mSsJc3Cl72tAoeOFuLGU6Cres1AxxOaHUlcP&#10;cFEmsvPRDHnSNsm8JtkcMBbQwr/j1CAMrvQpiH3D3Vk4qc4xmMpx28YLHTtJJ8ryDgK3lqIoL+ah&#10;KDQJAnVu3ZE78mvlz6CGUX8wASbpI7CU+ctA25VNdtlN9CaC5qv0SG9RH+E17yLoUMdEus4yqW9S&#10;uPOEGrwGvTHuyRppdXeCtv37z/Q+nw3DOpKjlXGLyyZSA9SgbHaAbZJe1cV77RPZzp5ZFW1Ju0/K&#10;WxyxDWZW2lLmXdMG3T9teu0Z8Zt7Z4azfae0PkOxz3R9aiDMRaSliOguJjur+jg8exxKLt7HQavO&#10;9nMFQyymlcWMTShInquVo5X7r1CDNK8pOUcnm9Pk7N4xqc4QwNEAa8Vje8N9XBPNFwQCo3wOd+/e&#10;D3uNX7z2zJOjPvA07lDDHfn18mdQw2WBzx7BB6VPVivQghRXNPm2QKyzQrXpzbaYsmPqih/Tmmwi&#10;rXnh3NmR4fCP0+84iOEGDO8acXcmvLUnvRnMFkQKKfqgYYLW8nUo6gxxn5xJL/4p5eOzdOnjES2t&#10;GU02Wb2JE3vPtKiI9/R7BPmVtHB6KMO9b6o5FMYSl72MMpRQnTUngslCxxMcB20HTj+PvTcqPS65&#10;LElWI1bXCtPrAaL0enFaXYK8RiYsb//2+8l1jgHIqMhvAfOhrNdRHUeb0Wsox07oMUPZyaOVrQc/&#10;NZt7/siQ+zvyD5M/kxpASMo34O1nPq5N0N9EeMKtQNXiSNVb4mr3s7ix4VECkaZLobcKY9k42eMl&#10;TjIiZw65zwx5Ot1DPz344OKUrQfUu45nV3XFAJU0WFTNaOqUAk3lNvOeaJLrLQmPVWwrqI3Z+hGY&#10;LZwWW3jcHGltGxgXc8sPLLwv02vYiBmurMQ7EZSxxG0rpYxlRGctUMMwWtr3Su5z2AFc5LHP8QRn&#10;uZxTHPYZLjeEkzzOGR7bGi3Av9wwqc4rCMZB+BE3FaD9EIyluHXrgKOOFxUeSmc0dq///gJM50fL&#10;Z6LIe3gJXy04fw9ewgZJ6GVIQl88VDLkbcG+z4fW0YF3x0+HLbwbOhgqDEdgP/RBsA8CB0FCBYJv&#10;+UP5LCa+BTK+D2+F3oX90BYk9C4IvBX6RJDxAuO/1MTjofIg8BIOwpHQW6ElAkOnjJeEHZBQ+dsi&#10;UO2fSQ0jBO7DgR8G6Ru+mKTbvxEJAL01NWc1gx7FYMclNtnk756aSYt1eY8OeIypq9+KSJqP4XaK&#10;MI94WrlREtqe4zn1XYqir2Kf3CvdcTxNb1XqrMIWh7LOoG60zK06SqPzH3/5odySY/E6a06dUdpo&#10;UzSYUnefkL1Q3fHFRr/1+t2QVBdKGEsZy53Gmh4eC+jgOssisDn9ArRSfjAPOnsMvJhBDu+CgEe2&#10;aybVOY5gnHWRz1zoM1WTZhR5RVi24dYSylRMmAv7uyuPHG0FZRi7139/gYe1t7d/+453d+1+jyQp&#10;0I3d777/7p69rW0d8JYHiddktsLB9/d+HPrioC3VNXU5s2aHNGfvB5/s2Pnu2bPnoDyoWc/xE3CQ&#10;IMiBgcGDB4/AfuiUDz/6FKo1m61QxmyxvvfehwAcJ+AsqAEONrfs2r37fYPRHLwudMrFi72h/eFh&#10;Z0Js/Dff/ODz+eGzdu7aA1UZTRY4N1Tg6NE2t9sDp3z73Q8YhsMOfJEvvvwadqDM4OAQVAs74+VB&#10;YP/Q4WMulxtKQrGPPv48xBQg8F1gH47vP3AQ3ho74XYIVP5nUgO6GShYlOjoOZtUvD+lxZaCegEn&#10;6/mvADTv0WUHmVGRYbGqbK05WWtO1Znia9vVuWlk71H2Yw1CsA7mLvG4jg16euiRtLCoeHFdV6rO&#10;qqo3qYLdnOlXVxijs0Zw4vLumxPbYgSPA6wSeZ0paftxoAmxONFlCgUvlpCmUv/VM8EAKN7ZUPTj&#10;E3l9TLQ0K1p3ayI1XA8XeaxBFrsmmjYyIUTyVjFir0mOoRVsemuUQB2TYzf97yyDg4Mh9Th//iKo&#10;xL0L7oUt0ERebl5vb9/IiFOnb6YoCgq8tO4l2CYnJoGKQiMPLAB6yGNz4SAcEXB5wB1btxZAbaDz&#10;Nrtj9cpVoVsEbTI9IjJ0Voo6ZfPmrcAdcNb6t96GGuAtaLmX569EeTIoX+is5fkr7r33figDVWnq&#10;GqBmqMRms0EZtSoFDoY0GbYyiYwWHgHvsmh0uE64YNju3LUbqrpnwb1QJbAbfEqjvin0fUHgxNdf&#10;ex2u8+TJ00PDIyKhCKp98okn4cRovoBFZ0BtJcWl8HLfvv238VeGqv5cagBygFsK9pXvq4PtyUUf&#10;pmuMipsIVbghpE1Wab0pghG3++Nv42o6xHVGRUuPXGtRagz3LFwt3/KBquqYsvhQFI373Td7nH2n&#10;aAxBQsG+rB09qiZ7mh4Nc44niboMi7TWSGPHCSJYCZ+eVupNSQ3mDJ1F0WJX6s1hM1kjhiqXYTMa&#10;kjBVT1LREFy2qh/Vgn7wKTg3poZzcVwDn0WadWTrlkn13Dz8phrCXNpvKWKH/Qeerdv43PwpAg+K&#10;0+lkRNIYNPqjjz6OYZhMIn377Q06XRPsh6ihrk5XXlETy48OMcgbb7wFigqqCt8dWmYemwM7IFKJ&#10;FBT1yJGjS5Ysg4babu8ZpwbQT2AQZhQtxCNADdsKiuQyeUi9gRpgm5metXnLtqbm7XAQdPL9vR+4&#10;3W5o2EFp4UrAHOCx2H19KAd0Wmo6VBKqGbawD9QAZ7W1dUBVL7748unTZ1RKNZfNmT9vgdfr/err&#10;7zo6u378cR9cP1TlcrnAounvH8Rx/OEHF8E3eezxJwmC0NTUhL5gkKqQ1QDn7nlvL2zRnbodAlf7&#10;Z1LDz8HEpCEhSK/dcTJuaWGazpgJ9r/WmLndkXoTs6eui6QmFLkkbbJLatrYL1cm1nYmt/SodRah&#10;3iwQZTEZDLXGkKOzSBsNjJjciGUvK3WmLJ1FjGZ2oNEKKJl+9RQPSZM9fbsjuro1KoqlVmemlH83&#10;Q3JfpGxO3L1vpjZZ4/PL+jr1A7bN/u6qkZ7rJ4Mju0s8HRWfJTF72ZxBLmuQC14DYoEhtHxzcF1P&#10;tHQyeyCWdZHPPRjHwQ9VDJnKScP1xz5uBsjFMJVjxhJnZ+XKJQ+B+wz3eezO/w0FLn5oaCj4sIzJ&#10;/LnzQStAt1tbO3r7+oaGhrW6ppCqxMfEwkuwJqAdhjZZqVBCeWhmQZ26uo3PP/cClDl27Bi8BL4w&#10;mSyrlq+AAvApYBQAL4T2oczrr78ZYpbY6BjQzJAqrli+Eo709Q8ajeZH1qyFdhsK587OBQNh3tz5&#10;QC5Op0uvb4TKszKzoXyoNtiGqAHqWbfuFSiTk50DR2L5AiC1BfMWwBf54cf9YBA1NTbDcfhcOBd2&#10;1r34EhRGFOfzcZksoIb42Di4NniXHhkF3+6ll172erH33/8QviwcDn3cbxSo5E+lhgmCbgSYDzgZ&#10;o0gB41+164SqzpQ81TjlzQHFL+ltuRVtEWExitqu9CYbP3vZQN/32Blb7ONPJjU70srbUnceT212&#10;oJgI5IYE00YEA6vQgMWEqpSNtlS9NU1ryazp4HDor61/jcZg+E5oTAd14cp5yTpLJC0KM7016NiG&#10;Ga8fGemxFoxYi53Hir5/IOUElzfARn2QF3isfrSMOqeXx76AFl/jneMzP4xhk8cqRuwVuKnIbZsi&#10;ruEmQFm2EpYthL3q2Edv/vD1V3408/9vPKIJygAS2g89/fDMwBaUB46DAw9b0I2QBoJ9AVsQeAnH&#10;Q/uwA9oVOhIUpHigYKDSsBOqc3xnvGZQRdiBE0OKCgJHQnwBB6E4lIT9YBnkhkBTDyVhH46EPitU&#10;G+zDcXgZrIGEHSCR8TpBQpXA8ZB6w5+JJ8JbYJvAPkjwYsZOGa8Bvjvsg4yf+FsEav6rUAN8X/im&#10;VOAS4R+1nzxBW7lN3WiV1t04qeRUQGFU0PLrrZlak6KmM5yWNLemNZKTfsL8eVR4JHPa3fw3Pk5u&#10;toma7SKghjpj+vYekcYgabSq9SiwSnl1YBVQw9hOvSmh3picuWDtw3PbvyjyGIo9xzQ0Rrx4/a57&#10;5mT2movwtusvV0OYSn2GUpelDDOVuTrKHBuWfCdgmKPRIu4XObweDucAl/Xjk9meI8VkV7nXVkSZ&#10;in2GEhQ0cU1VNwm/qRI3VbBn/s83n30NpiZoATSKY7f7byugA5N0BulKcAkp0BGkVtcoRkhhQvvB&#10;thYJ1BP6G6wEbUMSOh7aH98BgWrhZaiSf4PAV/6rUMNEQUsGUAMzeSpZdYfygzOSRvusm5l8PQFq&#10;vQWFLbU4JEGLAOyCpO2g3lZFiyMe1Hvz5xGRSREzIqNfrxFXt0s0JnWLI7PZHvNsQ8pqTVJLT4rW&#10;DLbDpDpDgNOhZuCsyAg6ZtnwyefV/UcLP2hZoy74XlXfHXnvs1XPrxlx1GDmCtyg8Vh/fU/B7QBa&#10;XC+eGQ6NjM/nJP1OeMLHbvHfU0A516/fAFs2g8mk0WP40dDgz50zF55jOLj4YeSNI/Nzgg0P+3Do&#10;qaeeCR2Bl3KZHNr2w0eOMmmMlpbtqMEdHf3p4GGoEKoFxyExPjG0v2/f/qKiUtj57PMvtVo9nAsn&#10;hur5xwt8zb8iNcBlXRoN+PGRs+ccDNXyjAaT6ibCJSciNCdCpbPI6s28FaUKTbtqx/H0OmOazprW&#10;ZEvf2ZOks4aHcb78uDlKtUBZeCBeZ5XUG1ObzeJ6g7rZnllvku64fjpZNO8DoDOHpz74zrqnJGHT&#10;4uLlb7/25H33CIUvbFfttM8uO5YgkpL2AqdjK2m4DelkfxNMmwfbK5oKV2HDZ6E1hBZ37Bb/PQUs&#10;eXDLQZN7eo5DM240mYaHh3NzZofoYPHDi+HBESYlhywIKA8HoXBjY3Ne7hz0TI2Ozp87Lz4mFs4F&#10;8xvHcaCAkDkAAmfNyZsbegm+/XPPPhfsVsThZYwA9WvKJLKQmxC6mH+2/GWpwUcGLgHApfPingdW&#10;P8mqOjZJRX8ZqGug0Q4+RVqzPTw5jc9k0pdszn2/R9bsAICzoK4zKRpM/KyV3//w7uGvPxRpvhY9&#10;1Zyg64JzU3WWVL11qszXcK5Cb83e7shutMg2fqbLZe1ZIoyWZ9IS5PelyD/QP09nSIU1B8O4qaZ9&#10;JaTxxqtv/a5AURUoWLvYd1I7bNk9N0sGzzo85WM3+u8mzc0oJxro6rlz54Aj9uzZC18nOzMb1BVM&#10;A7AaYAe1K0EWECUmhQYU4BSgBnDs582Z/9V//5sQE3f06DEgAijj6DmOWCHoKYT8fzgIkp01K3Qc&#10;TuexObADB2ViKRSDHdj+4wW++F+RGiYJ/BjwHDAXFcXvdsS39AQjDqzgZajQKthX6e0tQV1vVteb&#10;WBkrHf3ml9c9HhEjkW78YFKZa5HZbOFrOuS7TyZUtt0dFa8On75veXLHkjhaeBjt2SYajfboAnFY&#10;4qycmi7hYxtP7C8iHOVeWzmB8rJM1tvbBcr4js9U57XWYdZ6d1cB0VX8yopZ5w9+c+Jo+eDJbaS5&#10;GW9Fawvjxk2ktYxLjxghvaOjGKjP2P39mwg8rG6PJ9RleOrUKXjpcBw/fvxkXm5eiBCWLFoCrXpe&#10;Ti5s4eXYacHnZ8GCe1GJS5dA/5PjE1wud8G2QqVUFh8TBxwRYgQwCkImA2wzgyMLcJAWEamQSAHA&#10;LHGxcZNq/gcLfM2/BzXAr+XBHdlpq2JqOtOCYwdo8aimKZfnvxmIwYJotMU1mAVz3ol+6ImERdUi&#10;7Y2T0KKpGWXHeOxkhd4kqWxTMsNNi2MOrIrvXpYcwYlVlRyNUM6jRUZyHqlW6Ez0JJWro8HXvRG3&#10;3Tihw6+Gy6olLVtJ0za3vWbEqHs4jvHdCnFHPvfwKnFa1Ixhc5WnpwjFUBtqCGvRsEF74bQNJc/4&#10;u/U7hBQ4f9mKkPaCeL1YyBuA4+hPsJEH8wFegoyddvlERAyXexbhZah8aAe2UA8cD9FEqADIRAtr&#10;//6f0Ef+s2LPf0Hga/4NqCEkxIinH/cOXzjDWvBkdI0RnAXkL/zawAdAcAlvCyBZa16YmbJp67q4&#10;B16fVOZayBu6M3f0COsN/CcbmE9VRFQZwl95n5X1zHNzY4xLeFHTZghSHnxIJRQ/tTW1ukutMYQp&#10;H3553XKvccp4598OqrPC7dhm+Va/bQH/64fju5ZzLfnc1uUx5mU8wwrBhmzuyMn/vvPsvW5TKW4t&#10;83R+8MzTj4OOAOWO3dm/lYD2Un/Gonshvhh78S+QvxM1hCTUSqTlLRdoD+XWG2QNhlS9VaWzpm7v&#10;yaidlOXxZiFpsaVpDPGl3wi2fqvSmqFCUbMjVWtW6yxqnTWhwRj3+l4xCtO0pMIntjjSNEaJ3qKo&#10;ObZALGYtfFHSZBM1mROrO3NjI396hCcLv2vf6qRDy/l8pkCy5aOMRqu8bH94ZBRuKsWslVRXmcde&#10;Qpm2kcYyp2MzZQDKKPabUcbHicnmbwiUet9Sgpk3ebqLRmxNu7Y9vm12nGWZoHtF9Dg6YLtccHB5&#10;wt7qYjkv6qXl992nFC0RMvgM+ih4E5furIh3R6aUvx81wBWDUefp77WdGkh8eUfKjh60RI3WrGiy&#10;K1p+ZXyUtN6QtOtkcp2RrTFBVcgYaXGIqzsj3/hvZr0pe1ePrOZoZMrjEZFC3qNVWRqDbNfJHK0p&#10;XWdJ0BhZEbTwiETJ7pPz9Obo2gMJd999bBW/9ZGEE6sEx5bFqGLYOc02yc4T4gZT4pxn3May/p5t&#10;ge5SzKwZtm8lDM0u2ybcUoiZt1KIF25hugRlKsDNRc2FyzctTX/3oexDK4Tdy7jtK/gTqaFrhcCY&#10;zzvysKD+IeFs5oyD+VzjMr5pKVvE5V4K+Cg/OXZP//ICP/oNBUqNFxw77Y78BoHb+DejhpCAY0j4&#10;vH7SFxYjl2kM8iZbitainDp7/S9D3mIH60DeaBPXo1FSWZM9W28Oi5797aOqjASWTGtKqjUmLXv7&#10;yPLEBckJUq1JrLWo9RZlgzlFY8jc7kh6vjCCJlMUfCPVWxMqW4sy+LsejP7hMYV5EduymCdiRgjm&#10;rUjXWyRNVkHOOuqUDjNVukyFSeEzvlqVmEab7jLtxtEKNIW3tM4NYS6L54WJGJEdK2IMy7nd+Xzj&#10;MoEhnzeRGgzL+YDO5QLwL7qXR3flI+44uiJ2/yMJMZEzAoG/DTWAwJMK9nxfX//QUN8U6AVQlCcw&#10;escaug3yd6WGcQHnYs8PP4peeR/aeanOIm22gztwqzMv5C09Kr0V/ILEmm4JymFtVbb0ZOgs/JcK&#10;omiRisq2tDpjWuG7mYIIekpWen13woaWSPlKJhQLZrVFW70tRmeDC8ioN8av3Xp3xivCin1cflLr&#10;qujTS5k/LEtIeLoqRWtWNdtoSXNdnZp+o/aDReltq7it+XGfrxSuzU240N4ybNw8fLycMDWC+UBa&#10;iihzYdCUmEwKIQA1+EwF1sO65xVRZkQK0eZ8XtuKmInUcF003iviTZ+erpATFOUfpS4F0LIHaAnC&#10;v7YEAqO5OZk4aaV81wdJGijfiZHBodFLaDo2Mh6uNh/A2HQ6XbAN9jCOhgYvoUwoWjkUDT3eDYlh&#10;GLyE4+Pnhl76fL5gRPY/PywSbsLfmxpAAgE/SQ0w+CnKqkNqvRWa9NRbDJ1ESaVrDTK9JTLxIdVz&#10;O9N2ncitN4q29yiqOlK5AgEzjlHw38gZrK61kqaHEpJf262s6Ugo+Cz6+b0opPoy0nTWRB0Ko4Br&#10;yNSZI2Y9sUpIP7Y8/tiKuM+XC3ctU+Ryaamv7UDTNPPWqAXM7rVKRz67bXl05zK+cSV//8qE95dK&#10;5rPCtz27wN1d6TIWgWWBWVEymEmkEAI4FF5LhYITeXSN+NiSaNtKftvyGDNYB9dwwSR8s1aWQ5ue&#10;zY/CSBcJrhmJXfJR5F9+dTyghtmz0gmgBqprChgp6uQ4NYAmDwwMUhQFj3iIAgYHh7IyMkG3f9z3&#10;E47j8+bMA1WHt7KD45TxsXEXL/YODg0vW5rv9WLnzl2oKK+E41ADlLn/vvs/+eRzYJadu94Fmjh6&#10;9Ng4a/xT5Z9ADT4/FaB8XoIwtFn4L9ZKtOZfWBfruphd1Zm0+6S6wRT3qiYnXclb+KpMawYNVzab&#10;ZXpD/NoKSYMpp7JDkPcoZ9p0+v1bJe+fSdNZFNuvylIv01lSm+2hWVipdSZZyWf3sqcZV/LAyO98&#10;TLFaKZBGTjv0zNwIcV5Wg0lSdTiSk6C/T35wdUzXcn7XimhjPt8EqruUc2wF+6sVqhdS+U1vPuA1&#10;VxPG68/IwI2FHmuV5rm8hBkz4v7zv+ZlbOMyXlf+Vd2Q14VhEb8zn9+1jPfDI9KXskUD3osBuH+B&#10;v/o6N+PU4KNMU2ESNYyMOE+dOvPQAw+DeoMmg0q/995eeOIlIhHsa+sbQjGULDoDCktE4nnzFsDx&#10;PXve09TVw1tnzpwNWRZQG5CFVCzxer0L738ATuFzeVBP8Lr+sfJPoIZxuTQaGPJ6uZJ7eXpr2vYe&#10;uc4q396TehMR1uCAqFHcpC2urov78qfhTF5MBE1RZ1Ds6aFzc9Wlx9RNdmmTTd5oV9abp8o0o2i0&#10;ietMUbF5TPXamOrOuKZjBVmKxxIj6TNmHMwXti/h712UxBKImVxxGD0aPihdZ1aWHKVnLs3kRv64&#10;imdZym1dwTMtibcs4f20jHV0Jb/pyfu//6LGZd7jMRW5DCVYZy3RvZ4yVvlNDcHVdNGyl6S13GUo&#10;myvhti2PNSwTdC6/qq/huuhcFm9azulekdC1ip/Lnm453QtW11/coYDHFKhhVlYaSVl8VPd1QZGd&#10;FOUYGQFqQH0oYBcMDQ+HpjyAModmZILag/KbTJb29q5YQTSoPbz1/PPrzp07n6JSgxOxb99PomQg&#10;jkBT0/bFi5dCARCCIOH0ffsOtLV1ZKZnAl+wg2wSurZ/qvyjqAGsxsAo5fP1n3dh/PQ19CZbpt4i&#10;uYmsk2AgoOgplEgazblMqzfFle+LEuSKGjqULbYYrTHtkb3qGkN2ozVVh0hk0ukhyJsdsjrTgwk0&#10;w1L+/rXpUZEcWd5jUWxefEREQsVPqmd1MyNio1MWSOu7o1hx369Wc2iR4U9V8DIej2m0CTXGCBqv&#10;fVXs16tnx7GWJM3SJuXoxHOa5XlNsjlN0tl6cXaDKnFr3/G6IcsGt32dz1RGop6IQq99i8tQ0Has&#10;4buV8s5VHMPS+ElEcC1My2LbV3KMiwVfPaF0UqMEuNZ+cLP/0m0g6KE/4Js1K/30mWOnT7VeFydP&#10;Hzh1unVwYMh/9cIc15Wgyo/pNugAyPhBEHgZ2gkVAKZYgFIwoTBq2Lc7ev4Nk6zgC/6TqAFagVEf&#10;gZP+UQ/pe/rx18Rln+fehHORrrcCOyj0aPaEMJghIramO22HTfCIThbHY0nuS3yyPEUkV236RNri&#10;gJITzx2HvMEs3HFCXnHkYWnCc+qUpJKPZqTcy5zGiC2sj4xUJqfMi+Lw1Gt3JDZahToz6/6Nu/K5&#10;7GkzVbWHkuuMnO0OeXVXdOzL8ek1otDqVXmNornN4txG8dwmaR5a2Eqe1yjMbHgwr9RprfcZa30m&#10;oIZthGVL4OQHqaxIy2qOeUlsx8obWw2WJTFtq7m2RdzlEjYY2T6C9KK5SK6xm/iXFHhMA8AOPj/h&#10;RZ2F1xUoEhzX9gVG8bHTphaoEGTsxfVkUgHwL4IfEZr6jVLOTXz3HynwBf851DBRRkmfl8ICHpwu&#10;nC+p6VLqLCkNZslNLJA5EYl6Q8KWz/Keq+JGMXn/+z/C6GiOeoW4uiNVY5Q12hU6KwqpuJwnThnc&#10;UYLFUdMtrTPm7XBk6LrjZkxnzGDEN5hjn6x9IVdWvTqd9XS9XGNMjk889ILqyJKYyqVCWlR8Snl7&#10;tFojDtHBnCYJYMKaFBMhztMlxa17OT+t+71ths+qtqxd/ILkxl2PE9GVz+9azjMu5e5YroKnPJSC&#10;D3yxsRt3R+5IUP6x1PDzqNeHWB6aEerb9jbRc++l7TmZ0XJr1ABehrrJLqttY4qzp0dI7sp75bNF&#10;qVEz+bG1R9UtdpQhrt6Q0oQSxoCXoWy0ZYDHESQIfnNP8o4T0RuahZHTji/ls+kx0pKDvBnTLUt4&#10;X69ST4+KU69c37mc17Yi2rGEd2AtN17wnAw8iLlTMsI4hFla4dzmebwH2vIFR1cLjjzC61jBmaT8&#10;v4z2FdG2fG7n0ujv1iTW6Zv9Pu/oJWgS/+Ft4B25VfnHUgMajUPpvcDw8wUo37DHxUuex62/xdUu&#10;dNbk5p6M7Y7URmPkql00+f2MhCWC6dNempUeyeSGiR8UNzvC39mXorVkac1pjVZgB0UjmvSV2GyP&#10;a3Hk6M3CLT+yaJzPV0vmsMPQCMISTutSvi2f17qc37kkpmM1x7A0+r2lMskcvSS3UQJ+xDVcMAlo&#10;uf3cRmFa3QePzT26StC+UmBceWvU8MOaeNsyfueKBMsyzs6H07//6CMcWeI3NsL/dIGH9RdkrNAd&#10;uU0Ct/QfajVMEGQwX/ITlO/QiQHRw2/F77Cl1XanNdwaTQjqjPHbzTJ9990zI5NeaIy4O0z7ypLI&#10;SEnYhm+lTSbZDjs4F6FldcWXOyPAgshqdigLjrwoZ3QvmWT2C8aRGrtGHlw+Hy2TPafxlyGe2yyb&#10;0wQ7D8XN6siPMazgookSE2BeKuhcFt+6mndkVYwRHIflfEO+oGv5lQLn1jDb8qWHV8UdWasuuUe+&#10;YVP5aIAKjP6lIyND3YLzZmdF08K44XdfQdgV8COm88OnD48MBq6JRwpxx7iMHb1Gpno3dPwXZKxc&#10;UMYOBWXiy9C7fyOBa/7nUwMyHy4B/Jf8vkFP79y5j7FrDyfqbo0a0nSWjNpu+fYeoe5A8hP6nPJj&#10;tJcamPPnybbu50fFJ1Z9J6/oBHZIa7KNR1UE46DMNCbY8HHWZZNCmAXjSOUslkm2SmSFCbJtEulm&#10;kWSTSALbjQCxeNM4RJINAGXSy0rJRol4YyYvuy0/1rCCM4kaOlZxO/MFnYs59kX89hUx3Uv5Xcv5&#10;4LmMF/j0kegn78luKskfsXx5obPyyTV5p46fAOocu1d/VRkNjM7OkGOmWpTV7gqKxkGYN3vN2pGR&#10;wdHRKyMUvqAopHKvFxsZGRFweWfOnA0EYxx27dqTnJhEklRnZ3dCXLzL5cYwPDkh8ZNPPxsPdkR9&#10;MZcuwVkcBisUKAkMFRcd+/kXX8JbMom0pLgMdh564KEHFz4EO4jARkf/+9U3b76xnkmjs+iMN99a&#10;D2fdoYa/qFDw+/oCl/wB/+glj8vr8p54+4WajJbOFDQSiboSx/X/F5CmtyXv6BHVGxVaY8JThayF&#10;TzDiV0Rlv82MZGa8XboyPfW+50tZq4sSNAZpg1kdGhDVWTO0lpjHK9flJBzNR5OdukA5lwsAE6nh&#10;Cy6zl59whsUY5HIHOJx+ABctcgVA+5eB1rbicXq5/AE2/wI/+lsBC9wT41J+xwp+sE5UP+x05Qus&#10;SwWH1iYmz7yrKpPZvgJRwzE0chF8d4Wgaa160PyV68QWrLMMM5S42gocx949frxjYoM3duP+MgJW&#10;A6jdrEwlZm6gTKXjwM3l4yCsBW6rtm9gwOdDFlDoi4Cinj59OrgqjD82Oga2MXxBSMNfenEd7KSl&#10;ZaiDeeg5TLZMIiNJcu0jj4ZiKEGAIy5c6NXpmt9//0OgBhCxUATHH3/08eeeewEq+eLzL5xO1+Dg&#10;MNCK2+2GAnCQIMaWvfvpp0PAOA8ufBD2Q1/kbyRwzf8Cq2GCoOkCAbTu0Of7jsVV7ktvtqlubsJF&#10;Jjgg2x2Kiv3h4ayY9OUCFo8VSc98/I2oKEZM8RHOnKVvZsaFR8bGsWlRsal8xVJxvUndZBM12uRw&#10;bm03jc7uXhNvWsk3LeeBfk6khv8msi5yOAN8zgDvxkvXDKCVMvlnOOyDKdGdy6JB7UHnu0D/V/Bg&#10;37yM37mM/+1qbnLktEHL2w0vLP9uLQ/FWQYDJaE8sMPBFbHvVr9EdZd4HJt9pirKtNVjLBow7EpV&#10;inAMrd32Fwx/gqsCsy83TUmaNISt4PowgOGwfXh4AL4AnALKmZqSWllVA6cCNYDG8jlc0PxoHt/t&#10;9sAD8MJzz0OZe++9H2wKsB3i4+IVcgUUW7liVV5uHuyrFCqVEg3iwFldXd2h8UuVUg3bFctXvvnm&#10;20AEe9//YHh4GKgB2CSUtNJmc4TMBKVMEeIgemQUbENf5G8k8BX+XdSAnvxLgUujFODUqXOSdz5W&#10;77ipqdziRntaXVdsoy2u8Cg9isFkx+xarYIdZeURdsrK+F09YU9vp82YyWNyuNlPJofNfDiWGVH9&#10;nbS6k7bzhKiqI07TJmOEt6+KBTUG/ZxIDR0PxnRxWINgGtwENYSWzLTE8jqXJxhW8OF0oIaOlcAO&#10;iBralgr2PcBTMyNxx1Z/h8Zt3JUXz6t7IP3HJ+Pal8dbl3C6VyfsWi0yfb6Z6i4fcRT4zeWUqTBo&#10;kBf2d9XG8Vg+P+n/680OQFafn8hMEXlNFZh9w3XhMRQPG3W9A6dI0j12GrQEwXjH2cGVYMCnyMrI&#10;DC1XAVxgtdoX3rcQ7AJQ6dnZs0C34fjc3Dlnz57DcbQUJegGHAFGWLly9bffojUs4SDQwYJ5C44f&#10;PwnVLlua//XX30Gx4pKyzZu3hk6Bej766BNgk5dfehVOByktLYe3xi7o7yP/QmpAAu0KIOAjzvX2&#10;xrzRJNEYuc22lGa7+pf6JtEIJfggYr1N3WSVVR2OX//pUiVLxYqMjJkj3HEczbnQW5K3fCmuMyWV&#10;fpvGpu9dqGTReck77cpmh7TZnPzyjrWJUbYV/NaV4PPzEEHk8y35/I7l/MN58RYOZ5DDHQZ24CEL&#10;AvR/Anjj1DDA5ti4XMPCxK7VXDgdAJbC4VVcS360ZRn348ezvqp/bMhYQphLPbbNPnMlZtqMGSuH&#10;Wyuz2DP3PHavOGKG6+hWygrGQilpKQ5O7kQB1z5TCWHa/Nyq+STl8+JkAOgBLeXyV3GSQ79ZnaZh&#10;wdx598y7Pu6dNx/g9XjBixg77fLPHdoBFgi9BK0GXQ0JvAxtg8fHduDIxHPHj0+SSaeDBAujGVkg&#10;oSNgboSO/+0ELvvfRQ0ThRqFtsiD+fy0FyrEDeaMGoPyJpLBgIMAW3AW5A3GnE37HkmOzGTNiC89&#10;JK08ita50VnSt/ekNlmU2s5YZe6PS0Qp7DC2YoliZ49Ia45MUK1PY3etjDbko55IsCA6oeXP57et&#10;4P+k5jo4nAtczkUWe5AHHMEbxxhBoPXvePY4fkcOmnxtzY+xLBV0LBccW8XvWSz4eo2gZGHa1tXZ&#10;pKWGNJeTpmLScmXZK1D+vo7KgG27q73EbykFjL81DlfnRpdFV/T2yrwsmd+H+wMUeM1/nYc6qGhj&#10;SntdCRWAth2Uc+zQnypwMZO2fy+Ba/73UgO0Bj54/CnK6RziPLw+qcWBFry6EVC+uWDeWmWjLar5&#10;qLD4mDJ82tF8hTRseqRifqrOPE32eFh4vKK5U9piY9ATDUuTP1+ZQM9cxHjzw9nN1rjKNtb08MP5&#10;se2LOIbl/HaUiElgXM5rzY813B//I5N5kcvr57EHwHZA69wFGYHH7eXyTnLYB5ksx9KkjjUoQUv7&#10;coF5BadrRcI3+YnfP8KSMKaft2/DzGWUEcFnLEUY13zEFAWkrWAiX0wCZS6mLEWUBeyIUlE0l3Dj&#10;PjQfGTWwY/frjvyb5F9NDeMSCBDgiHKVebNQJhhLit4q0llTbiKqWqqzZmiM8mYbbd5Tux9W6B5S&#10;SjXHYjSdEdPDvn0oWbB6XaLWQBM+dGBFjOahRLo8K1VjkO4+nnDfeu1SleFxjnGZ4MAjXNNyvjGf&#10;h3oNgkmZupbF7lawDrLYJi7XweO2cVm7eLQvU7ndS+NaV12Zcw0Whymfd2R5YhpzRt2ml/ptH2Cm&#10;N/Duel+njjSgHgTSXISbK3zmOp9JQ5qqRhxFfmM1ZQAKKMCs7+C2d6hfyH9vKg9RzKDtA6ujwzcK&#10;/teN5yz9fgImO5DUpQAOzj54BdcFeAwUGqQm4WrvyG+XO9SAhAr4cB+4iN7I5DlJemtaiwMsgpBp&#10;8MtI29GT0GRXtziSGm2spVsKV6RGC+fO5MpSNK0RAnl+UnyUZH5yoyUqv2pRagYjKjx6xoyUkkOy&#10;WmNk9pOvzonfvya27VFOd/5Yf2R3Pt8QHLzoyOeb8wXmJQLHMoHxIX7nUm53PpgYvImBj11otJLf&#10;uppjXcKxLYrR5yceaSkbbH3RaSvFzbU+c63fXEOaiki0PkWTy6IljUWkYRtpLPEZiyhTOWGuwS1T&#10;Lp9DGYMpZEylg8b33a7BoDv9Z1IDmm8/GgBf4ZKPJEcvXRfADD8HiKDff2c+yG2QO9SA5NIoMMOo&#10;j/RgmJcTpxTVdIPJAI7DJCK4Fqn1ZlGTI6UeBTJItOb4vOX3yKOjWGkR4cLERms8I3FVrig87xlp&#10;vUlc9N8IRiZtelj4XZFxmkNJzZaUqtaU1QV752W2rQIlvxwEFYw+gB3jsujO/OiO4A6KZQTkR3ct&#10;G+MFACqDJkpFty2PNS7lrJVyvI5mwlSKm7a4jBtGjB+89MRLCXEvJMnLk1S1iarqREmxKOmZ7/bs&#10;GbTXeVH26q3kNYwwAWNxRCPWnUcPf75rR0Prke/J4KzksVv2xwo8psALOWqxpXbxQNUcwGAQof0Q&#10;zmrusWpXDg4NjVKTWSwUbgA7qJ7gfmjsINhdiGZSIj4JCpSBl6EOC9jCSyhMkiikIRTyBBI6/o8X&#10;uBt3qOEqIX1UgmKB6F1Leq0hXWsB80H23qmcyhsvXSPRm8V1nbH/mUanhyVkreCvfQkog/FyGX8G&#10;LerBlzI0hlnNNsbcp+jTI5ZnSbjLNghqjbm7epKefOvAamlPPrsjP9a+7JZmQ/AN+dGdy6M7Vgo+&#10;Wck/bfjM11Z48fQOv+HlOP4KWTDRw/jMC/HcZhHszEHzu4W5uo2bVnmP1Y0YnyXNmyhTid9cFows&#10;nMQOQZjKUMIYcyVhbkzi0AIUTvkx0J6xm/VHCejuaIDISVXhtUq8VnpdYOWqc/WZw4PDlyas6xka&#10;XGAzmLAFbQd2e/GFl3bs3AP7XBa7r6//9OmzjCgahuE1NbUhjti1a/fg4BCLRg+xBgi8hG1megYc&#10;0dTpgB2gGMjYZ/xDBb7gHWq4Skif30cSg6cvht33VEKDJbPRllndFb/rxCQiuBZZdV2KFodI2/6G&#10;LOnFrGT6tPDo17anNVnENZ1CrSVdb45vsqfVdDAbLfH0iK6lcQ1LEhIfL0rVmqUrXt23GAwHXvvq&#10;G2dbGEcnYDm/fXHMoRUJWzM4n21fjzuqHW3fcaRVitlacY7+OvM40eSLpqR5TaI8nSzxdZ+lKpgt&#10;KtRbOUX3JOrLLKTMW0jzFtf5OpU0EXyLPz5l86+mBrAKkhMSn3jssWB7j6ihuWVHe3tXa1s7qDpB&#10;EPTIqDhBDNgFjMgo0H/QBy6TBSXjY+JgC6JSKKHYiuWr9h84GDI33nlnY5AZ7lDDv0zgeaACARfm&#10;pTzY069sU1d/LW60pulu7FwommyqOlNak5n5+nt7H886tkzwECNsJi0+SXMgtaIjvtme0mwX6a2S&#10;OpNEa6JzRe35Cd1LY6KmzchYuIrJ4X/5fF57fuwk/f8FdOVHG1dyflwW/9/yZ89bCwhHEf5NVUV4&#10;vDq5InluE1gN0uvN4wTzISlLK5rblDxbGxP7esBSjxuKg7wA22t4wVziNW0jLA2E9eOval8pyc99&#10;YqF0w8tvY/iVmKI/Rm6GGvAK9cWGrHFqAFLAcZwgyM8+/+qeeQu+/gYcIsrt9pjMFovFNjg4+MRj&#10;T8DLw0eOKaQy8BfKyyrBKABn4cXnXwQKYAatBtiRiaV9fQPNLbu2bi38+JPP4eDLL78Kx+9Qw79U&#10;4LdH4vePuHHuotdT601I+YOYSAdTgaZa/P2K5K5l/JqFyuj7HwlfVBnxSL2w0Sqq7k7WWfkbvxHX&#10;dtDD6cdWp3UsZ2/IEzEjaeLHiuKZjAOLY0zLkI8w1vUQxCRSGMNywZE1SV+tlO59NHVORoK7vbg5&#10;hjEULbgYyy1kZyfKKhJnaaV5jeBBiJEfgTJHXcbYEWGO7pud7+HGctJcSJq3UhawIMr9ZkAZYS4n&#10;bcUeQ/WgZUfVS4vXpcZVyphVyqgKBTNp2l3DGEWQlN+HgwExdr9+ZwFvANz/OSrZifo5ZzWzAOc0&#10;OUFkjeNC9SxHTf7FgcFLvskTzEGfobWHHbACwHAA/YfnHowCOAg/crAfAYVChrQdyoTsBXgJEpwc&#10;gbLLQwEo+elnX8ApwVr/4QLf/Q41TCno+QjmHWPJH0bDmc12lC3qZrondZYI6Zwf1iQ+nxxxaHUq&#10;Mz1fvHJrGEMR22CckfaMOvv+MLZMXW+IFM5aEB+5d00CfWZkxvMaFjf+ixVi8wrO4eUJXSsEnWhy&#10;BMJkUgiiY1n0A7wZJyz/TZ5x9+xsMfnTjhM8Tj+fM8DhDLEFPWzBOxF5otRa6dwmJRgRs3TS3MYQ&#10;JLAFygB2yG1MTFrvNtZTls1oSMIEjFBAWbZ5TQVu61ZnTx3v//7naVXclhRmjYJWi3iBXiunF8lZ&#10;b6l43P/7fz4cqAHdnrGb9XvK6KWfL4EX4w/40FQ5BPjcIKBhH8MlHzg6FCj+zz7v2GmXJdStGNoP&#10;6TyoN2yBMoAUQvvj1AAvQ0dAgEdgGyoDJ0J5eAn7oar+2QLf9A41TCmjl0bhefN6hvw+ghGTLtN2&#10;p+gsNzNyoWq0qlscgntekovTmTOmvf9oToZMmKi+N+bt98Ii4nKLv0su/yGClZS08VsGTcidOX37&#10;A8mfPpTIefEz2VNVtBnhLYsSgRc6UbgkGryYRAohGJcLPl8lO7Sr2GOv9FoK2zevHOBz+lG4FG9Q&#10;wD7F5Q5yBBc5nGcZD8UpasR5evnsxhAUeU2y3LH9pIxat0HvM5VSlndIYyluKcAdmueWqVI5kevW&#10;zBVGzqiVRlYpaGUqRrmcUaGil6noQBA1clq1OCp6+l2gcH8MNaDnFMgBGMFPjPqHrmB0ZAL8aO4c&#10;2v7DTf0/Ru5Qw80Kho1EJM6W1nXHtzjS6k2yYNK3SYwwjmBMhFVYb5ZUHWLSGZHhHFYUPWpmRMrD&#10;r4SFRSQ8/Gbqc3U8jUG0+V150VG0/sWspSpOmCoqnL/4ldSKtriSHyIiBYcfEdnXJHyzSNC1nNO5&#10;PLptmcC4nNu2WNC2IvpQPifmrrvkPJrXUoWbi6nu0oMblwzy+ee4rPHZFoBBLreXwznJi+ngJvdz&#10;Ob1czkU+r0fABpzk8c5weV/zpB5zLWHeShqrUQyluRBz1AvC7i5V0Eql9Eo5o0pOr1JcB5UK+rYU&#10;Vuz0/zgxChEEWObB1njsZt1ugXoRgvbCz0BG1wVa4BeadISx0+7Ib5A71HCzQvj8o14XPU7F1xjT&#10;d/WIG+3Sywljr4W80Y4Wtmq0S+qN4gZjeBSfHsGODIvkRcyI5CRFzKDR754WFckSxs/ibdwtbbLH&#10;VR5jye6NYsbNKzmcXnlI2mJPrOiIovMeSonfU/biJysyTCt43av4BbPjWvftfCtXcmBx0p4HE0YM&#10;NaQdpS3wGYuI/QUXghHWE6kBzbwAggBHg8se5PIvA1HGAJ8L3schHtPTVeqxVOCmLT5TMWUsxcx1&#10;yREzXk3hl8mjaqS0SgVtEimEUC1n1IBzoWI9m0zfpdOAYY5Cqn8/aghKYNSH1tkKAAtdB74ASiY9&#10;GvCTwXwNd+Q3yh1quFkBaxb3EW6C4CXnCnXWtOD6+pMYYRxpems6uB46q6jRotSasvQm0TPV4REc&#10;ekQYn0OnJc9m5q3+6VNdVGxy6obvE5vsKbtOpjZZ4x5aJ3rjM8ZzlazwaGHRvvCZnMhwplSUsKvg&#10;qVRmOO+u/xvobMA6Nw9bNp03vRcfOW0EXADTNp+xgujaNmSv+oHNBJ2fSA2hfDADCEAT/BD6eOhI&#10;P49zWsD+akVur72AQFGSVQSimGLCvBkzaTBjQwY3oiiVNRU1VCoY1egtWoWSXqJkKKLCO4+0/r7U&#10;MHrp493bH13y4OOL778uHll0z6olD2DuYTAbxk67I79B7lDDLYsLwyIT0xVaEzgUqeA4BD0L1RQT&#10;LpTBbPTZjdaEOhNN/lBkOC9NnHD0p4+i73tJqum6O5yXeN+L6dUdyVXtYmRl2OLqjIotn86k8+jz&#10;X4xu+DaMIZgRxlbnPxolvqfXVOs3VftMhZcjEa4MNw60b/GaioffK7rIY/TyWADghamyP4ApcQHl&#10;j+J9x2V4urZixqLxesZBmQvddp08fFqxnF4njwL3oULBnMQO46iQMysU9EdkMeBZwPM0dptuq0Ct&#10;oz5sdlpq2wpBR370dWFYkvjdo/HDA0OhORSjwaGHzVtQGoVgHT93dHQ9//wLen0zXCQVzLxSXl4d&#10;6l985dXXvV4Mdt7ZsMnpdCEmCq6IW1NbDwe3bC2Ad3fs2AUHQ1X9GwS+7B1quEUZRcbz/IeeSKw3&#10;yZvsqha7utkxVeCD6vKyekpwLrRmrjCDEU6jR4YfereEF8tmP7+DzWRzVhVI9FZwK0R6a0qdKbPO&#10;kLT++9gXP43ZdVy+ZFNY1PREfmw4S6pe8ZpEFv3TB69gpiLKVOAzX5kcNWwvfXPlfHXRp3H/95/T&#10;fHY/nwWexRD3SpaHiRjgcAZZ7H18JtVVPV7DZBjLccsbFx0lcTOnbUkRlCmY1dcwwjjKlUAcka+l&#10;Cc6fPRsaI7ztgvJrBIjctNTu5XwzmmByPSyJ+25twkh/Lzg26JTR0SWLl4bWswT1hgtLTkzaf+An&#10;XzDcGQ4+/tjjcHz5ilVSkRiOiEWStNQ0OPLQgw/DFgp8+eVXwAj9/QPAI3V1DcAUx0+chJr/JQRx&#10;hxpuWXx+IkD6cNL57JslyhoD8MIvUEOoqzJVa8lsMCdqOmS7TnKU90bOjAyPZNbXlxx6d0vi+u2J&#10;2/Yr6rpleptaZ1FpzfE6i0JnRqt11ndnf3qe/Wptb+t3LBYtM4b72KvLeJFhuKU2SA1X5ly7Oza7&#10;rdui856ZHhabzA7v4gvAcBickABmIgZjOXox09tR3t+5abyGyeiuxC3NjRsffVkhqFdH1chpv2A1&#10;lCmZUGC9kr975+/VrgaAGkbJ2amphnx+Vz7Kf3ktLEvivn8kztnfGzoFxwnQcGYwCDo5MXnVqjVA&#10;CrAfGx0TIot1z78IW5VSrZTJ4bL5HG5SfAJwxJpVj0AB2GEzmFAABN5VypVwJCM9A2q+Qw135JcE&#10;bhxF+b784VhGyQ+i7Y70euNERrguJM2OjHpT2vYeaV1HOEOSNOeRqCgOLSKcv/AV1Y7jSnBJtBYx&#10;MEiTI63JrtZbQstwyrXmnKpWJofLmjmNFyng0cNHjOVuczlhKCCshVj3Nq+pnB8xLVMlfGbNrGxZ&#10;TEvJKspcN6x7qiWeYeazTnM5F7nci3zueR7nQDS7MSsBP1aBtZdh1nJyzDEZA4WCpssJU4Gru6H/&#10;SGPC9Ls3pnCnGqGYiAoFo1ZOK1YwZvMjCRxDAUXBDsHgyjf+S4Hb4PnD3fb6Ag+kyTqW8a35vOvi&#10;+FL2gZUi58AAfHboLPiBOAwmXE+ohg8++IgRRTt2rA20Ha7ujTfeBOKAMu+9t5cRGXXhwkWSpGgR&#10;kRUVVeCJQBlNXQPYCxpNPYfJam1th1MMBtO/hBdA7lDDbxKnGxtwj8S99rFk6tGKK2jpSdFZ0hrM&#10;GfVGYZM9s/C/nPCosLBo+QNPMugyVek34u2ObLQer12ts6YBNUCd4LDobcodPeE5L8Sk3RfGiI1L&#10;u5fGjo1jzxjo1l04to3orBo6tnHE9Hp8bLTX9IkLhTwX4eZit6mYNFZgplqqu5bsqgFgxiqnpZIw&#10;VuDWEgAJRgcarbxCDcFw6SKXSZNAm/5mOqdOyihVMSqm6IaciAoFvVpBq1HQNJKopXFc7n/+V5oc&#10;EyBJAvEDPGC3QZcugUcQCCy5957kmXerw64PVfhdorBpI+fPBvy3Z4oHEMRDDy0CQyP0cu3ax0Is&#10;8y+RO9Twm8RPeuABco0YeKsrJxPBNZBpzWowBBqtCbtPpNYbk4ACdvUkPLkpLJIRPeflmconI8Jp&#10;jJcb1VozWk1Tb1U02oFxJDprXLM5vbZbobck6a3SeqNk79mY52oj2KpZ60pZigcemJdy4WQlbqhK&#10;iGW/9fg9pLmCMFd4rSXDjm2EZSth2UaggcnNpGmrr7vQ111MWbZR5iKfCXUoTKQG0lxEmrcMdG1b&#10;eV/Wi6qYCnkUMhluwmqoRt0NTECRil6aQtshpWvFzHvlCZS71zeK4hF+uwDD+FG4E4FildE45XVw&#10;KeBD0c4BEqNuQ/g2orRLl3AcB/MhdAQ+GQyH0P6/Qe5Qw28SNJSPnljCSVCMzOU59Z0ylLr+JiyI&#10;CeDpbFExufxprIjpUXKhNJwmyWgwpmpMKbtOpO06oV73IS8vn/V0TeZ2k7zOlPxSU3xtJ/BL3Avv&#10;RbDYcYpF9LBwduajzJhk1rS7ps9kPJm/kLDWuuzFJDDCBM0fB2Ws8ZnK0DCHqdJnrPKbABV+I7ws&#10;oszlZE/z7ER+oYKhAZNBeVPUcF1UpDKTwqZ7hvvAwRi7WXfkbyV3qOE3CZpfBLcw4P/5EkHinsj4&#10;lOTqbmHTjSOpJ0Jdb0qpM8SVHrlny94Z4dx4+fz4l/eKXv0qed1udYsjZbtVrbWIK46FRSTNWFU5&#10;M4LNSE5jzX0ySrrw7nufm/ZkceLG/6o2NtEzViYmJgx01/70QZHH/DZuavYb6yaRQgiUeZvbVOY2&#10;lznb3yHMBYS5cLi7hLJXewwFbsPmoa7ih9MTilO4NcrfRA3VSlq5grlZwU7isUM9eWO37I78TeQO&#10;Nfw2ueSHRx6efLAeMDRZx63OW5lW04ryTevQsOUvBFOPg9/kkG/vETfaJBWHpKVfzoxOZ0nn0O9/&#10;MnnDl7ynP0wsPxynN4mabaqqLhY/VhAeRZsZNm0mJ4InpM9gsx/Tipu7WNJ73e17mYp7ou95m0Zj&#10;u07WMcKmu05fCXxAKWFNJZQJjhRRjpK6t55IDJ/WuGGBz1ruMjXGhN8dE/af6Lv+L5k+87F7pC/k&#10;ZFTKmbWSqArFlIHSN4YMBVNr1FHFKbw9O3aQoeTrv9YgR6eGEEBDk+NAdaLjaB+5FChKGuSXHAoo&#10;H9qOy8SXwSJjMunlv03g69+hhtsj8GRSAcqH+17cWJ6pM2aDO1DTJb+J3LPjUDXaslocEr2JXnxU&#10;oOmYXW+K2/iFpPxoWBSbQWPSBJmxj9bTVlcy5A8xo4QRjGR65n2x8qWsZ+oyGi3JRftnhIdHPaOJ&#10;zHo+fDqXGTaTOvLOODUEU7ZUAjsQ1sJBe0NK+LRKMSgtO18piZ9+94YUVoOCWaKgVSqYVTJajWzK&#10;ccpfh6LMGPZd//GhrsRf61yA2+8PzFbIn0xNelbFvQI1DyG4/6IsdpkyYfjsxdEJa16GJMgXYwJP&#10;fGg7LlBgbG8CF4yXHC889sa/RuAr36GG2yOjo37MH0BpAALeo8eOstbViXc6Ui6HPN0MVHq0DL+s&#10;2a5EUzCM4nqTSGtJDy6NI68+wmQzD3xaTEuUi7Ye5NW3x5V/KWh0ZDXZeC2OWa9quc9qVVUdkWxx&#10;+PSI8LAY2t3TRg7XACmElpygYMdUQXSX7Nu5jn/3XUUp0VUyRqWcrpNGVSsiy9RR5arISgUDUA5Q&#10;Mibp9m9EvTxqm4qdGBnuRVOqf5WOjV7Cff4FKXJwUkLXeS3qZFGb1bzBwX5kRfz8M/wOYMahfslA&#10;4OzZ8w8tfHDZ0mWhl+vXb3r4oYd37Xr3008/X3jf/U8//Yzb7ZmVlc2i0UMFSJKclZ1DUVT+0nyg&#10;hg8+/PhfNTYRkjvUcNsk+NDDBtm9aNycwpQ5DwprD6fVdiTtPCFrQmFRKDJKP/UCvOPTvfXW9AaT&#10;asfxdL2Vs+N4eHSmqLxNqLUwNn8RHhkTFs6bGZWY+MBryfWm1EarJDgTVKWzwD67wcKIzWKB0xEZ&#10;GU2PJE/uwE3FpLkAt5TgxrdPWl5rXr+yBNEBHY1KysHmD06gCo1EBH0H8AKmmjdRomTVSaPKwQpI&#10;oRWrouql9CYRfbOEuU1Jf1We8LI4fms6t1AR2ajkVUlolUo0z6ICnRhVIadXy6O2qNmpHDaOE27f&#10;6M/+UepW4h3gbpJ+cr5aDhWWK2nXhV5K36RmAzUgl+PnnwmCGBgYSIiNcziOg4ZzmazFi5bAQZ/P&#10;x2WxQe3ZDCYcBCJg0uhbtmwDUoCSwZlagcamFvgdgVmqq6rhJfyYGWko2OlfJXAH7lDD7RfEED6c&#10;JMgz5/oiF6yT1BnUWou6yR7ETaWxVzeYldt7ZJVdKVpjqs4sqTWkw7mNdqnWJKjtApoQay2pQW8l&#10;VW9N01tTG23KJptEZ5FUHRXFszFTCd651Wsqw40FlLkcszT8uP3VpBnTclkzJyn8zaNWjnofqqXM&#10;egldL6E9JU+T8lcmy8uSZulkc/TCOY2S2Vpxap004fn8pJSiFEaFnFkrRXM0K+UMjYIGWl2oZKaz&#10;InwBHyjgLS26C3RL+vxzlPJtKcwKJe26qJYx16fwhwb7wGAInSUVSwYGBkHn39vzHjT79wdXuAQB&#10;UsAwXCwSp6pT4TiLxvjqq6+BNTSaBigMRPDkk0+HaqipRtQAEiuICR3598gdavhdJGg6+AGjPt9F&#10;j2tTdX3sth/lWquq+ZcmXEwEqDoYF2nBHfBKZOBowL7OqtRZZVqLVG9TBid9pzRaU3UW4BpVk13S&#10;ZM9otLHXNSVHhzsNG12OrZS52G8uGOkoiw6/6xUlF7yGGvmv70dokDJKVIw6NW1LVnxczNvKXJQq&#10;SjJ7LAOleG4zvJTNbRbOaRLN1srElU9lCKpSGDVSbhWaponCHwCbJXTB//6P0zl46VbSUgdGfZiP&#10;ejBNVixmNcqY10WNJOotBbuvfwAnJ4c8gYNw7tx50PlQ9DTsjIw4Q3EKvb39Ib/D7XaHWADoA7Si&#10;p+cEnAWOBmwJghweHhmr618jd6jhjxB4CpEdG5/J0nTm1Rv5zWi2lRrcB51VehM0cUMka0x8vS18&#10;Sa1s2xfpT1fxIqMcR6vPWEpIYzlm3YKZS05+vXlzugg8hdLUKFDUCaCD5V+hQAFLZeqobSn0Bgmr&#10;Xs6oUEaWK6NqFKgzokjJKlHRq2WMKimnXEl/TSbhpNWJgtnrZcEU1eM5aSdCOacpPqPh3tjHq1OZ&#10;NXKgBkRJ1UpaLZqOQYubOZ2gfFTAT/lI/ObceHhSPR7vufMX+vr6pwK8C3oOJcfO+Q0CZBGqB7bA&#10;ICCh4/8euUMNf4RAswNtEYa5qPP9vGUv8au7Vc0OEbgAyLO4tfio6yKx2ZrU0jNn1/FZ756KXv8t&#10;m5WewI/oc7yJWcpRNLSpGLcUvfxQ+kaFoBp1KFyhhspgj2O1HGnsVjWjHixzKbNQFr9Zzq6RsqoU&#10;cJBZK0P2AjBISRqtRslNzGxImNsYooYQJpFCCCKgjHnNolztq0mzy4MGP9SG0kYp6DUyWoWa9ZyS&#10;I2bTOtoNJIGN3aapBR7TkEzcnyTQ4MMWVDp0ym+UUJ0g4/uh4/8ega98hxr+IAFLlvT7iBHPIy9v&#10;krz1gbrRDLwgvYlMkzdEWrMDfAqpxsiSvSBttMU8qmPFilcum8eaOdPVUYBbqra8unjxgnT+////&#10;lSEuuIJgfySjVMksVjE1EpYyIpLxbGlmbWtaTbuq8ojg2dp5a96UsiLV9JklqbwqRVQq637wGsS5&#10;10ljPwnCXJS9GkgkOWlboYpTo0KfBbYJUANwRK2CVodoKOoNGe++WbMolO71Tmqmv5bcoYY/Rwbd&#10;uDT3ofjC/dEtdqnWktocJIhbGemcCoIWh6LmUHh0WviMSBY9wmkoON1a0flZYXr4XeAObFMIYmbM&#10;eC6ZsU3Fq1SyNHL+cu7MuZzImXdFyO9fk1V5TKk1SRot6c327HoD9zlN5PSIe+NZb6Yxt6Yx9Mm0&#10;ZHGlMEcnAXbIa5TkNcEO2p+tAyAzIa9RltcIO6F96Ry9bG6TZLbuGYW4QUYHn6JIwQ5SQxAyukbG&#10;0CiAlRgPy+MK3nzJ6cF9HnzU54d/OIVR2LAfTd5EmaJDgw535I+UO9Tw5wh42j5sxIWRtFilot6U&#10;ojWjCZfX6PmvQK7OIm+0xmzZy5oZSQsLm6cW3qdKXCtnb87glqXSyxX8t9MEs5NiWAyOas07CbMX&#10;SVPWpZU3rJPwt8pYW5QsZmSU7LXtwhZ7XNkRunxOWBidNTOCERHFiGQkMuPiUmpEOTpRXhNQgCyv&#10;STS3STi3CY4kZ2uFs3SibK04SyuE/WytKLNBlK0TZjUI0+vXJMhKJPQydUQV6pIco4YKAJgwckaN&#10;nNEkpb8j5SYxIoc9rkdXL19z330PzJvf68WpUbTW5SjlG/3Dl9K7I3eo4c+SYFhvACVCHRzoj5//&#10;CKvefDODmjeEcsfxjDpjitaS2GhO1JoUi99Mv/9RDosZEcHME3AWACdE0SOY0ojwuKz1n3LmPxMW&#10;FUGPSOTJVsc+Vk6PzpwRFR8WyaMLMumZT8i0ZkWLI0NrljfZUlsc7A/PqWO2zeGuXU27Z2tU6vvc&#10;RCuD189k9fG5QxzWEIc7yOMNwX4QA3zOEEpIyR7gc4uTGJWKqEI1XSu9bDKgDg7ky5SDUyNnlCnR&#10;S30ap0hBL5Ex6oKdo9uU3JgZd+OEB6yG0cC/LuLoT5c71PDnyyW0PDzR9OmPiY9sU9eblE324MAk&#10;mn8RtCN+fT+lQm+TaC3s6i6ppi2uwSSoOphT15Fe8G3S05UpBV+w6w3C4LxvZROKiVA3jaWHmIqh&#10;civaNvPjzwo4wZzUKCFtCJOySI2Bx+3ncoZ4vNM8TrWUWyEPhlHJWOPUcDMolDPjGTSMogK/OsL6&#10;jvxauUMNf74EJwX5/f4A6Rpa8VIR/+2PpFqLSm9R6q0Z0Fz/hg4I4BdVo1Wstwlqu8ME0qiwiOwN&#10;u+kR05cJmXOi6YryY2kNFrRmn9aS1oACK1U6a2qjHTCpnhBEzfaU/IY+NqdfwB/m8a5gEikE0cdh&#10;DaPVtLjvcZDXUC6LQtp+i1EVZSnMJDadDIYhjd2sO/JHyR1q+PPlEvIugCBGKT/uJalLPo/xXN/M&#10;5LnizZ+L680p23smqejNA9p/JWIHMA1syl3HOU2m8Nf3cBls0TO7hSX7WY02fqM9rskR32xP1lmh&#10;2Dgm1RNCUpNd0NzzPFvdKwBzILjIRRCTSCEEcC76uJx2Jluj4lShkUtQdUbV1Akmr4vnlOyRoQHS&#10;H/j5Tl/DHy53qOEvJ/CTgHh9lJ/CT/cNcxX3xL7+SfR2R8rO41m13emNVjnYFLpfWjvrWqj1VqCJ&#10;LJ01SdMZ19iaoTWHpT8z941G1syIt1IEm1KT50ZFRYbHxVf9GNniyNNbZTpris4C/oWs2Z7ZgvJT&#10;pTdZMvTmlBpDVk37q1zl8RhuH49/kcMa4COrIcgRvAs87jkOZyC4KM4Qn3skNm6RgL1ZIVgnYhVK&#10;oyrltDL5TTgUYFkoaaVyxvNxUdb2DhdO/Yy6Iu+MUPzRcoca/qJyyR9AGc98RMAf8FDuIz91zYye&#10;par8XK4xpiGNdaTpzJP0/xcAPKJoRCMgqY225AZkiQibbKqVRdPvYqeEh7+lFBSpoyqUUWLa9IiZ&#10;EYve+FS5s0fSbItrtEVwFPERYcywMDojOUZ0LyNWyKPFJTy87tkVz7bHJQ1Ec3u5jEEudyjY6XCe&#10;B1v2oIBr4yfKVSvTd9nAJxK22JO2/Sjm8srF9BrlNURwDSoVjGolrVJBL1UwHs9f6qR8gVFi9Hbk&#10;nr0jtyR3qOEvKqE+eVAJ8DMon58EDfFhLie2/dNvmKK5CUU/Km4xVipNj1bcStVZ04AmtOZUPVgf&#10;JmGzPVprElUdnC68L+z/pr2dEl8mpi3mRrLvf0WtM4ubeyR1bezpd2vkrEo0NZNWnMIsVUaVqukF&#10;6ZxCGXerkL2bQd8fzWnncY0C3mGeoIDJfvCBJzOr9kt1ZkWTXdFgAutDqreJdOaZbNHbKTGTiOBa&#10;VCjpKLBaTq9U0lLp0wiSgntwW9JS35FbkjvU8DcTtBh0gDw7OLxes5uRtDSm8Ke5751SghEBmq9F&#10;mj+JEW4eyuqO6LxV6YzwLVK2OoZPf+cLVnVHWmUnfWb4Yk5YlXqyDo8D2vkqCb1IwVwYS09l057K&#10;FnPo7PCIxHRNt7jenP3uibRagwKcoJ0nIvNffUPFrhHSy+XMiuAc8F/GthT+95984EFhDXdGKP5o&#10;uUMNfzMBavj55wCwgy9AYj7vaADfWNQU/eKuaDAEWhyqZsckhb95SJDHYZfWG/ibvp8RlRgVRp85&#10;kzkrNSOPMbNCFlrhcrLqXkYw4Do4S6JczqqXgm/CXJPKT+OEL47nRjDjxfquJE1XBlqnxxT9dNOz&#10;Sp5WHDU2nPmLqFDQ/j/2/sI/qmt7H8f/hN/39b6fe2tYdHziGZ+JhxCSIDVosWBtqbt7KRp3nQjQ&#10;UncXKBSLj08SHOLJyPEzk/7WPhNoCFJo6b0FztOH6cmZM8f3Ws/ee+21c+NDfSzpppBpgJc1cBN4&#10;/BfAm4ZrDihq2I9GfYPO9qMZ7BnaPdQTHJOtqrak111BA8QUguJIbnDojPaMBrsA9rOtW/PMh8Iw&#10;YfAtNz+pCCu5RFY4Q2iZVliuDa/WhhQbworVKDdMnSpkY1JIlSa4XhO2UhIct/lXtdGRWm3K3mbP&#10;rN63IFpwOR2ZpbrgfINQOu02L4XGU167puFaPHk4Yd40/JeAcgyeWfKzPg9NsCxJHx/KXfv0TOWC&#10;sOUbwh4qlj9eGrzkreD422+/85n+QS/LjnopgmDHwR6gqRb8F558BawDRVHPbq5SVLZDzSIRTWOB&#10;GhemFP7LZ0KjU8+FXSU1O6OKfw2756XwaTPXGyRVgdGTuvAqbWiFLqRcH1ymDyrXBaaogeXg0jMs&#10;Cgz01oXkqsKls5eqqs2gSuCsUtHpWWfet+WuGFk11ER0YQUXb5ss0YdX6kJf1YWvuvNujKJQY+Q/&#10;KMDBh+TbOGIgshUeLzLZyGYjZef3o7ltYKUPrDfDfvHFV3a7MzA8/+zwUJZFjUmBMaNcqgg0EhwW&#10;YCXaGxfuAgtnVwYAywEE/qRpNNcWRdGBlYE9/3XAQXnT8N8DPEzW74e3HHONCKRKw8aPY6o7EwID&#10;KJqdKfW2tCpzeo0ltc4Wv60n1mjTFewJDo93jQ36aKhBMGBQJnZ0LsZZH+1j3CPDQu1cXVN3erMz&#10;vrknpfnPVy6AXCymU8ulq5zb5NRVmYO1iyS33fqYVviKJmyrVlxsEFYZQutTQqv1gkpDWJkhvFQH&#10;WkCQrxUW6oTrdaJnlSLhLbckPlqZYnToUNwEEiZ6oz2VszvxVftnBYm3JIXXnWcRznJikIU++GGl&#10;kCa9BE3DHYBXduKy/6fw+ymSJXCGhOdCMV6GQTlfxv1jXrKfYLycjUBWDM4Wyn9aSlqSISEMzaNH&#10;t7V1VNfUwbfwg+rq2o8//lSr0kRKZThOVFbVpiQmJxoSbl94OxiF+fPmw58RUjlYk9Cg4KSExPiY&#10;WNhMo9amJqckGRIHB4dCZwUFpvZWxCtW5q66ijeHNw3/PcC9BtMwhhNqQ4KweG9CWWdqrVXd6FRu&#10;741794h2x2FNczeUnzm1NjQ/DZSiens86lCw60raQ6KSacbFnhlKwHmL30HQ/WAbPBTtp0dC1Hck&#10;1aCfp8LnuaX98qltQmeSXG9LaXIampzZ3HJag93Q6Eius6qqTfIaszR/t3LlVvWiFxOe26aY+3jy&#10;8+/Glx2KLGmLKz4kL2yNr7em13VB9SRhmz25qVvB2ZrUem5C8AZ7WkVXWp1ZY7SJZswq0nGBkhdi&#10;CcouKQThsFkrkN/278yMzDdeewMc41UsAH8CcHT0KBnfxrfejYjaEp9Rq8xpUOU0qjNqIrUVGcnP&#10;YDRL+yhw/IGNoZAD3njjrcDY85aWNijYsH75MpTG9pNPP4dlKPyisPDikrJPP/vyiy+/kYklXi8G&#10;VwobwE9eePFlMAGffPoF/CkMDVcp1UsW33PvosUej0cQGjY3Mwt+zpuGaxhjuNvlIoNXlMu3o3DD&#10;lMapBfJi1NeYEhvsmtc+OtbTeqq3656HHp8RnRoSOTtYmjhTpE2+a82uFhNBYQwz6CaH9v6wV/Bk&#10;cwpnHabs5/KZzDENluusaFRovd1gdMRUmWPKd0kzHgyOS5RXmWYbUWJbjdEOOiUVTRfuRNWQhglO&#10;2eH51MBFNTri6zvkobKXDRE1GkGtNqRSEzbFOgRYog8uTgyuSAytUoe/mBzz3LrVoJ7RzED/dfj9&#10;HppmH3roXQ0ah96gyUbDz9VnstpoUTILo2peg1Jf3u8e8bH4+DjYCPaFF150uycSzIFpIEnqy6++&#10;eeXlV6AukDU3m6thsJmZWeUVNfDV8PDIzz/vgjU//7wbFMfo6Fh3d09YUDAsgwmIkMnVKjVJokx2&#10;OI4LQ8NgOSYyKiYqevXqtRNneTXAm4b/BgK23DU4Gp/3UdKO3qRqc6LRdpZTysz5TGx0ahqcujpz&#10;BjjhKrO+3gYeGMoquPRkbvpcQxP8aY56dqf88Z2pDfbU7T1JUGL/QoQ1+HlNrSWl1pJQb1FUdSkq&#10;9qpKdyWXdwZHawVBwSHTbxMvyJ0xQyTOXCsIEkuXrZ9XbwZZAWc1ZT+XoAGupc4KVQzlth7JHU+s&#10;18kqdcFgHaYYhQArtKFVmrAifVh+YqhRHbY0XkQyzP8kDopg8FhdsSK7QZltVGWh5BSqeRMp8JB1&#10;yGlSgmmYa1TPb1Kk13Z0HWdoEgq53W7p7u52Op2wDPofirTJZIYiHRB9x48fHxgYJAiyp+cwrIS3&#10;ZXR0lKJAZDBOhxMW4KuWllb4eV/fAFiE9vZO2BtgcHDQYrbAdoDDh4+cPHmKVw3XDLgq5zhFQ3WU&#10;lT5RloZCgOxQmJON9rOcUmbOJ9QsUtCCzcDZEaTquVzS4MwDGyTUWFLqrKn1NgXU6mttsD1UVQJf&#10;XT61dVYF1COaYM/2W5LWBQm0s+IWzAiJlQYFP6uXFmglLxnCFTND4op+DpWmP5ceU4HSwErykkLD&#10;p02PrzyQ0GAFacMNzeJGYTQ60fQ88Nng0KHBnWi3cBRuxBfXkIG+dSQYbalV5vjtvYYVz8qDZG8l&#10;CYpAIySCFQiGekS5LgRli+OyUYNwKNcH12hDS3RBd0aHEDjFMuCQoXKBhPtVLBLnAx1iHAVXjLO+&#10;GFW+dq5Rw2Ws0UA9AgQCVCXO5LYC66CChexG1RyU8EY9u+bEwBhFYoF8EwFDEACcMHyCEAisD3xC&#10;sQcFAQugDuBzMqBaEbhGWAZDAAuAs2sCy/Dzq3gfYFe8afg7wSV9I0gsODJDxRUJVDyuRl6Gq870&#10;Zqd87bvB9+YHZT8irNiXWNASHqFNCQoq04hK9SFbkkI3aeTlqtDndNFht06PDZ5RMDsarEOpLnSh&#10;KCh4eljMM9uTmpw6o0Nbb09rdKaDEaw1Z9Rb02vMqWC56m0oF3atFWwH3IQEsIl1NtSe0txj2N6T&#10;UdGp3Hkk6t1egWLeiuiw8miBUROenxyCIqO04UWG0BpNaFGCYGuCoMggqNAE52llaRLJ1sriQAM/&#10;11PwN+aPQ0XT76UZ/P3texRzq9RZDSi31RmxcAlqc+qkka9AWfex1156O940/L3wo74DanBkNKF4&#10;P4iFQPIFbmFqyfyfE/SLfHtP+IvvCKLvCr51RujNNwfNnDktKDJcHjdrlig4RPByZNiGxPBGpahR&#10;F2LUhtTogksNIYUGQYkheL1OJJgxIyhYKJw1SzrrttCg0BkzI4NnCMOEmhnThDPlybo3P4rJ2x2X&#10;t0dR2qGrMesb7cnv9ia+dyRhR2+K0a7acdiwrWd2c3f6jt7EOotsm2XGsqfjZ4W9qBdV6YKLEkLz&#10;9QL9zGkR06elCYI3apRPGyIfUc7sXCtdmxBZvQFq7BROEfAqAybu+1UF2um4j2W9kTFbkEWAesT8&#10;JiQKzpiAQENDgKAagIFlLciKrIZRjBi/BqM5edPw92IcpCDNRCXeqWnkJqfiOKVOjrLOBxaQ1UA9&#10;fOncVLp/EzVc70MCmsDinLoMEvlI86MzTG2wRxe1adEQTxucXoAhjfbIp+pvmxEZNEO4UCF7I0W6&#10;RRNaoRXm64NAVuQnB78+GyWzB1eflxBaqAku0oVuNQgKDKIifUiePgR8/ha9oEAXviUh/GFVuOSm&#10;m4JvvlUaLBcFR4fo7lCoZwfdPE0Sqc8o+EYCdZAdh6XNzojKNsH04GouzWxxYsh6dYwhfIZpldi6&#10;XNi2MsKSK+pcKTWvlH29Uhk57VYa1LmPYVkMo0maRZnsfVepnRKk+rifhX1G6itVXFUCDISKa3GM&#10;ywEFAZaiQZVcpcqsU8+p13HUZiCqs+rls+uat7X4fH+cNfufBt40/L0YH2dJhp0VlZqM6vC/l8Pz&#10;iaQElNWmbtQ+d963V5PIEl0qZQsQxL+uFjUrTrZiqubutEY0rZam0ZlVZ0msaJG+uC1kwRNhM8Xh&#10;wRHT9LdHLN+oePUd8Sv1UU+WRd/zfFhESmywMFsUfkdU+L3RYffHh7+eJH/SIMkRTV+jFK+OFeSE&#10;3HyfSrQ8JnyOaNaSOKEyaBYIDdndzwqLDxqMDtT3gbowzMFzH5bOFG5JiKzUB23RReZnx3Xkyiwr&#10;xR25cljozJWZV0isS0U/5cbqhMGDJ44zqG6Pjfu8UF+feAx/EX6oxrvAOsSmVKOWBahQZDdqQTtk&#10;NcRlGzNiXvowXN8jlB+VyE5KJSfEUuBxmQxolwqdUnlrXZPPd+FYtX8yeNPw98LvYwjGL8x54BKl&#10;HYxCQgOKAtJXdCXVW6A0Xk7b5JWRm/wuQPgzwYikCpT/ZDQW03Z2/aWZUW0Ba5K6rSdqx2FtU7cG&#10;Sm+DI8roUNZZBU80RZQciCw5FFdrTS9uT60ygTZRI+vjUNVYU5q7FfW22FqbvM4eWWMOLe/S1tui&#10;am2KRif8PNJoi6mxGOAQcFZ1Vh03SCygpMBApNdYDY3O6B2HY9LvXaWTLwi97Zu1ie3LpF0rZaZc&#10;mWmluH2lvH1VRNtqEBES8wrRjw8o5bfdcqqvj2RRhOLEY/hrAPs+Pg6iwSOPzwejoATJkNWgyW5I&#10;kL/ylUwzIAgfkYhGJMIBsXAIpcOE5Qn2i0V9UjHhdjJ8hYLHFPhQfYIMSV6V9keqAZjSiNz1lJVT&#10;CHYEJWvgqidQ8KDUoUJ1EWrq7fHvHE7a1mMo74xpsCSBEy44IHzxQ0nOs4qlr8+SzxY1/BJb2hJf&#10;Z1Z9cvQPG0ehoMInlN6IDT+HrmtO2dGLBnTVWoMjZofPFErCQqfNCAt/5p3UBpuuuQeFP4LJ4zh5&#10;J+ptPcnNPfrtPbomJ9gjuF4wmgHbdAkLBZYiptkpiprXep9i3+qofbkRlhWSfSuju1bJz6dppazy&#10;7hiSoZmrFvjgHx+naIqurdyuSqvUZtY/HnbPMalwUCK8UJIrlCxzWCwcEAmGBMJPpSKCIAI9FAFA&#10;kQNM/DEJF1v/vwKcDG8a/kb4WAa813SJ6rLiF0AvgGK/pAOHbWZXW1A+2OZuTZNT09h9sXxtwPjG&#10;7jngxmsskpJdIcGCt7XiUn1IuU5UpQkpTRYIbp2+IAIlbpbMuE1e+O1lmoYEI8oxpW/unl1tSq6z&#10;QcmfazQlbHekNDkSqrnIi0YnWKuLXUhyrTUFKk3vHtFt64EtUTR3oyNQu7lEHScFDGu1Ka7RGhqZ&#10;+MXS2MRZt72Xm3IoVzbFKExwpWzf6og7E9S+i8SV/ykwLMtQJPNqiOi0JPy4PHwQ5a1BifDOtQso&#10;oS58jojFgyKRXSSmevo9JAOVkYndwCvBIbDM9X2gjkwArGSYf9AoMjgN3jT8jUAd0j5/WW2TorJr&#10;yuv+56hHZc+R2OhIq2jVVLQjEX7xIg2VBUNzd0StOea1nYKwOGXIjFJDWIU+rFIXUoamtAzJ14c8&#10;rZBFhEWIsl8Ao3Np6wAbIHI2DsowSkJntMOZoMYLbhbveKg+cNuA5VLUWmNrrYHayuSdaJucCTXW&#10;0LAMOJ/Zmz4CXaPjclif5eSNzzKxAQ3lSGlwKGstQfNXBU+fuX91nCNXNNUocOxcJe9ZKdy5XOUd&#10;G5l4DFcNfgIjjfKIfrEA6g6TLcJZQj1iVCI5LRZbpaKT3/84iGHjfhSr8Mwzz9M0zTDsoUMtEoEI&#10;Ch4sL1yAxkok6Q1jY66uLvPAwFBYcAgYCzAT0fKI/62N4E3D3wyWpnzjDEmLnm5MACff4ExpdKoa&#10;//zAp/hGZ8RbX82cIcyIkUc8WDSn0ZZUaZqyzVmCVk+ttSqbuqE8R1W0zRLJK7ThFbrg4sSwl1Vh&#10;T6nD7pUGhd50S7B4fvQVRlVrmnqg2GtqbYlN3WAj1A0OHRculQhVmOZebb01oaJrWk4hqh/V2wKp&#10;aKFsA9VQ+Bsduur2kFmhzSuzRLPE4mfqZ9yTf6tuaZhQFxaeJFm+VfryRxnVLcrK9sRGe1xzt6rR&#10;HlFr1aEWGYe+3hZfb45//ceoGUGiW2+zrlS0L5cdWhP39Srd9/cm7lqdcWB1nGmluHWZbN/9osSQ&#10;IJbxoel2/ShoaeKJ/DWgvFs+4p3b5x6XRwyJJQMiYZ9UCBqhXyw6LRUNiOBTMiAT75bJqcGTAUUA&#10;v4Ki/sYbb+M4geN4R0eXXCJLTkzatWv3Rx9/AhsIQkLFAqFBZ2BZX+isIHQUvz+KNw3XPTDGR5Ou&#10;hzbUgvxOa7CrGpwoEPC8wnaZTHkHjcUSvXc0pMGUVG1WPf+torRtyjZnmQaqoc6W2tytqDKFhKVG&#10;3jQteGZ40JwVuvXbokp2R9WYoosOpBQcSHjvSGJp+5TfXprg3lO29+jBn6PBlGi0haHBqWhyJNVa&#10;0iu7Umqtqe8f1Tc5U2H9GaMzUWUw2uPqbdMyVsbedsuBhREtqwS/rpEfuE/WtUzWck9E65rI3ffH&#10;mFZEH1gR/eVa5Ut3popDZgn0qzLqrDq0H3tyc3dKTVcq1EQabUFJ62LDc6Vx+fI59fE5DToUnliv&#10;nmtUpVTmSDTmJZGmRzQvPPkERtOojF2l3opxBqyN30UR8Ex3PfPUr1LJcYl4WCQaATMhkVnEkiap&#10;xD1wzOfBxkjirGkAaSAMF4BoeOmlVwLjIGw2+9133g2mAbRDalIybFBRUUlRFJgG+InPx5uG6x7+&#10;ccaP8jpiHq8wPmVOEwpzvtK0jpMJuj0ZDWdyJjc6dTt6tTsOp158rIRgw9ehQeKILbuTarqSKzpS&#10;6qwZ1V2p9ba0OtvsGkt6NdcvAHurtUBhm/LbSzOhuVuwpnxmUNT0oMiQkHB16IyQm26aGRwpK/1B&#10;2YAGXGXUWAxNzqRam25bTypUgrgs1fG1tviKjoQ6q7rGpKqzZeT9FDw9+KmcpLcyo79eFde2Rmpa&#10;Jbeulq+/U121Qtu6Qt6VKzWvErfmSn/KjUqSzIyaf7+irDXDaNU3O2LmNSoyalWZ9YosoyK7UZON&#10;ptiLz2lUZDcoso3arAbdnLoF8iefWTCXIQNDpK9Wb4UPnulvLAqa9tP0CImPESTj9vpxAp4zAyKR&#10;pimGJWADPwptDhTvgI3werGzcdBgC0BKwKfH44UFWAmGA/6EhbMbBH77vwIcnTcN/w3A8yZpZkZU&#10;WkqdLb7ZDs6ca7p3Jv+FvEx/yMzS3UuS9KoNXyVt//NDrS5Mo11Ta9XU2aa/0BCz8KmIWUEJ4dO/&#10;fyDql5WywnlRgttmzhBEztLco6jaF1d+KH39RzL9vMgZ055Jl398l/iTeyJ/XhH1zWKZcX6k5Nbp&#10;YUK5MO7ueU+XJ294N6KgWvlc5drC3TmlrdIwYctThvZl4q4Vkq5cSe+9kftXiT9aFjtdEh2dXK3O&#10;NKJx0JOikn8nrAcFMa9JmVkfoyzy4m4oz1erQnHjgDcN/z2AafCxpCLxdkNZi6apW1tnTay3qZuv&#10;dqGdRPkr3ySU/iI3ogQqU776i0yGmkKjQ7WtJ6GyPThIUrFU/81a3b41sQdXyqAYd6yS7rtfvH+F&#10;7MvVqh9ydR33x3QskzpWSR3LRR2rxbblws5ccccKaRcXsNSyTNqzVLZvVdwdottmTZ8xf/MecdHn&#10;hkqTrsEpfbImPkS6ZZ581/0xnWukLWtiW1fLkiOWKXOMyiyj8mKjGDjToJqHrIM+y2hIKkb9mMwJ&#10;eARgoAPPgscfgjcN/z2AoqRBh1KjfS7vbRn3h1aZoHagu2SnwF9kcqNjTpMT5P3F4gX+POvRmNGw&#10;6o6Y0KhHxLPa1qlsa0W2ZVJrrti2UmLLlZmXy3qWSNtWidtXSUy5srZV0oOr5QdWRe1bJvrodnmR&#10;btbeNdE/rJS0rIqwrRTZc6XtK+JaMqWy//znthkRyue/TIVzfveIpt6marLpKk2aDR+H/evf5hXq&#10;z5ZGoSHPKCTx4qqB48SghmyjMruh94SLOZN4FoQ8SHdYAASeC48LAu4Pbxr+qwi8lBTFHDk9HKSY&#10;F/niu8paC+r/q7OmN9pTtznnNDuTm53K5u70Goum4W8Omv6zRDEOTc4ooy2yulOqXhSVsFCxoSZs&#10;lmS+PLx5sfKDXO1Ha2O/XBP1bq7i3aURh1bID94fuzZFERweJajdn/ouGgAe2eSEKon0oRpBVIJk&#10;1jSVIEgwY9oscUS4OkewqlK7/TBIqrOHS6i3GWpMkQ+/KpE/hbIkZINRQAwMZwpYAU02ilDUcmOl&#10;lQHOa1Rk1mtyGu+IWlWcqXzHWLx5w6bPH0gwhM6gKA9N4n7Uc3HthTD/d8Cbhv8NxsfBcbHjPh+8&#10;m34Gp0myoqbuzkVLb78jd+PmIknWo8kN9jSwEXW2lL+zMeJPM6G5J7HakghGjeut0FWYgl/7UL+t&#10;O6LOJilrmzX3caF4nmBVqeTlz2aFJoRnPZVSY9GBimnuVmzvjW7uid7erW10KoxoTi2UTrbRyYVL&#10;OFNgt1yDaDIaA/a70gH5kFJvlRud4qRqPRR4MARgIDLr4jPrFRn1sUnVMbryeH1lvKFSaahQ6ss1&#10;2gmqYos1cSUJQZn775MdXB2xZ020bZWobbV8QUQwxTL+cYbiJ7+5CHjT8L/BOOtj/aiRGw32ZXH0&#10;iRqsGYqlWdbrGhgVxWUpGu0pKAlS79kS8s9hgtGeACeG5tezxaJxUM45sKbeGg+uvsmhrrOmNdr0&#10;NebZVSZVI0pFpUBJru1gCHR19vRaK5R/MHkoLW0TN3gEdsjlcUBjPerQsK7kWpRK9+zhkhvQHgz1&#10;llTJ/B9Emv1SVZc0ziqN7BVLj4jFJ0SiPoloQCLpl0iGJOJBiXjgLGWy0xLhxyFhHbnijlWSjlyp&#10;OVduWy57RBXiImm/zwsFYOKR8DgXvGn4h8KDufZYTgetKtTVmWZXdUHpMmzrSdlx2LC919DcrWnu&#10;gdIYGHRw6cDq8wllD81zBZ/1dtiPflsP7Dlh+3/JAOmM9lQuCMpwJaed2OhIrzart/UuunfjMZlg&#10;UCweFItGLzJJd4DcDL2iIZF4WCr6ODnasTquK1feiQZrIu5eFnvvwgU0NXY2YxKPKeBNwz8U4zRI&#10;CoyivebeAWHkbNEb30TV2hK294CGT6w0geOd2+xAgQNXHj2la+pORmERdm29bXYtlzmu1ppS81+q&#10;tqQ22NMbHAYkCqZ+dQkGKhepZa1x2xw2kAYyyZBY3BeBRitcjBOmITy8XRh5vy7up+Vi2zKRfZXc&#10;tkrqXCEy5QoPrlKmRQgoBsUU8D0X54M3Df9QsD4K/vlwiqDcBE5S1CBBHHMMn67eUrpm1eMCwwrN&#10;G18qqy2KGpRYbXIp+kOiMKd6u66yU1dwSJp6v+KByuTyroy/kJn+iqgw2oPe+DRl6/4rEjuqpu6E&#10;Oqvw3cMLwJY9XXwqUtojDh85zxxMZsA0nI4QFaQqBP/6V0z4rJ9XRhrnSb9fpfl1ZWzbmujOVWJt&#10;8K3iWUEOhwNMA5QEwMTd58GbhmsFZ9/dALhYOpR3yEsxFOsPlhr09V1pUJlvRKOboHqv29ajOtNI&#10;kcCZA5AYKbC+1qas7JI3WGfq7h31DnlwIjwqIcF40cHgszmVkVmNJs65mEJBO+eGYGveOazZ3osm&#10;oamzpW5HQ7ah1gOf+nq7oalHX2eLbu5Jb3TKmhwz72uKrzdrm3sMRoeuzqqHE0C1BmfSuXN2wrdw&#10;OdmNdsOmr6eLEkJmzJSEhsycEa6dNfOIVDQiRWMfh0SifokAOCpDox4HJWg09GmRZEAk/ykmOuKh&#10;0pDFLwSF62+ZJp4pzRKm32WoaEms7IwWCL55MO3ZdMngKtGeJbKae1Wdv/zAUIQfDbigffzsu7xp&#10;uHYBT44Twqzfx7Be1yiBiVXzU8sPGbZDobKixG0NqEEB5XeGwllnSWl0qIy2pLL2abOX7W8/6qNR&#10;jYWkCfHCZzUo/vr3AjmZsF5db9c02FXvHpG8/a2ifK/BiFoKJm9j2N6TVGfNbLDr6u2zjXZVSdv0&#10;RW+mrH9nunaRdPHLs+Y8EbauMHn9V9JN36pe+To4bXVwiDZiXblmy0EwGbONljnbulONKPorsqQV&#10;jnXOnrmUM/Iai+HVz4Qx6tDbbtuQEPvjct1X9yXuv0e/XyI9JRUPiYTDUMUQi4Y5mQDLw2LxKYGk&#10;TK5YsOHHtBqLfsfh+Hpr8ExxcHBUvNGcUt0l2W43lHeExBjeXSBqyY3qWimx5Ip+XRO3eW2Wl3Dj&#10;DNxQcuIu38DgTcO1Cm5YAJeSHEQEzRA04ycIwj3W2+IURt0ekv686KXPIsu7wqo7hG//9K97i2fK&#10;sj/b1YZRQx6a8tOMhybh51Bjkb34ga65B/z25DJ5loptPak1Fii34uV5wf+5OXjGjLSyVsO5zQSa&#10;Opvsjc+jyjuDBHOCt+zTNTlnSrRBM0ME//731ytV7Sti2lbJTLmRPzwYIZ4ZHhSsyH70tfQN3ye9&#10;cxiEjLDeLnz8/eD4+ZF3PW/Y+L222jx5z8lGNGRb39ydUW8Lb7IZineHhhmic9YJpk9fFhlSli08&#10;cK/+Z4WkVSg4LBcOSJB8+D48vDRapSveg2LDq81ZTY5oI1g3a3z1/owX3wmeFjRNlhL8f/+eFS6M&#10;2fJxWLiy5aGYrhWyjpURbatlB1fK5ikFkbOCLYc6Ju7yDQzeNFw/gGcJYFDyGB/LMmi0jo+iadzn&#10;g5oHmg3l/BE7PpqJeqUJpV2YVCAnU9foSK2xJmzriatuA+WfUm9JqrNpz/Xt8Ofsmi5DlUlcdUhf&#10;Z0/f3q2t6opftSX4lv/sXWvIv0P9RnaifVlESkxYdmnbHKMlpQ50B0ozAXUQbaPTUGfVNKKMDyiP&#10;y8UbIGBjfXMPmha01qx7pzerzqqotyVVdAoMS1dlaF9NFHU+KOlcJXlIFRIVEjQ7ShQ8M2TW7Eci&#10;K9tTuNkDo4yOOY22xJou0ZMNs2YFh95y688PpClFgsTNn8pyXluWENW5XNazUmzOldlyxb+ukEfd&#10;egvcNAoJK+/EzbrBAK8KbxquV6Dp9oEo5o+bf/F8DGNu2aKXuEllphbFCTailC0JdZb0alM8l9I2&#10;xWifHIwENECRrkWjxaAQQp0C5c5u7pm9A815d1v07bryzunapeHLt8Zt7zY0o0gnLZeuAowR/CQw&#10;Uhvlg+F2BSU/sDCFsDFnvNBx4RBQ0Uiutyc3OrTN3aAswNYYQLy88Hn4sreDYxfckrNuVpB8gS7q&#10;84dmH1glj7vtpujMO0Py96Qa7eqmbk0j1F/s2u09kqWbbpfPeCImSKa5K7a5e8YM0TdrE3pWRpiX&#10;SVtXRVjXiPevletiogkcTXh9A4I3DdcbzugCP+I4IsqVfpEEqh4Kk8dkaJqc3KRV55TGAEEpJHPF&#10;UoNSJKBsC1xqlnNMA2yQxGW1ROkhmpwp9db0WnDpqJynGm3pjY7kJqdqe29arUVVb+Om4eJyw52p&#10;woBVQuUc6QWkJgIrL0zUzOGA6o+m3q5tQAYiqdaqBbvW5EyDqgfaxq6H6k+1JaWpW1/bNbt876wZ&#10;YYLpMtn0GWGStAQwKGBHGuwKOCgoF87SRd5XlvFarSBcra/uSi87GCJPvC8rUXbTTZbl0e2rRQ/N&#10;mzPmHWEYatxHMVxD8MSNuwHAm4YbGlD5sDuPGcrbNc1XHB/xj2VAj3DdMVbhth59vSXO2B5y7kx/&#10;sAFshhJq19lS3touChaE6RbeLIyZMU2q2/TB/KpDkn//31zJLMm//xX+//1/ITNmkCiDC/xzT9y4&#10;GwC8abihgbKZsbhANT9+YrrK3wvPtctAxARXB0HzbsbvOAz6RXuhhDfJ6KrRbBeyHb3qGosC7Eit&#10;WV7RoVheEDrzFsVtN+1bGXF4lXjv0ogXZ8fMiwrrHRj2c3lWJm7fdQ3eNNzQIBl6nGVxgkx5cGPq&#10;th51oyMGxPlfmGL7WqQe5a2cGleaXmdT11hDFj4bevMtT2XrO9dG7bkvqnJuOEl7MJpiCReBoRTy&#10;NOnGaDfr8+OUZ3wc6h3/g3n9/ybwpuGGBuq08DMY5R3Fmfi16+dy2aL1Vxheea0TKhcBci2dZ1ai&#10;YaDdUBmJeqI2pc4ieqYhSKDTP7pNH6dLio0dGBq+JyZsYdi0F3Qh2+9UvpitqSst8DI+//j1Iyh4&#10;03CDAh78GaB2Sh/LjBGe0BUb9UZ7StPvJeSfwLQGrlvkkmn1rzrTjKhlNBUNBreBoNAa7ar6rln6&#10;u2+Ra758OPH7tfGWZbLOlfK21ZKWNZKDy2Wbs2K//+Qjlr1+BmvBm8GbhusfnAmgWT+aCcFDMSRN&#10;+lkX7h54Yt396oTEMGmcQKxKVCQ//fiTUTm5MWW7ImvMCfVoWDSI7YA71YEjrbcmNtgSjDZ9nTWq&#10;0alpcBganYpGlMY2iet9RMGXRkcCl35+cjGbzNlV5tRa1IVhqLfrUKcpiqRONNqAhnpbIkpRYdXV&#10;WqOrLZpqCxzOUG9JrLOmwOHq0MS82jpb/M5j6gZnZo0FnHl6vW0Oyppt1V2k1/NqMaHBEf/EjtlJ&#10;K8L+9a+9KyJ/WSVuXRnduULuXC41r5C3rI6054p3r4mPmnazy+V1eU9SqFPo2m6z5E3DDQF4zD4f&#10;Sj5HM0zljg/DMh7W1VgMRmsqSqNgM2xHQ7OhQM5uRlPOqGstCqM9sd7GNUxyYpsb4gkuNJkrJPBV&#10;dK1NuOXHyAarZsfhwPBqMB8q2AnocDAQFx8PmlFnBQuSWmPV1CHTkAyWBc1zZQNDoHj7k6jb1wnl&#10;ukWLVq5cfv/ye++/9951Tz79mtly+I471gjUi2Nf2Cmrt8U2OFXNPRlNztmVnZyVsaTUWtOqrs4M&#10;QBekrtGRVmdTNjhmgLmES5aHdtwbY88Vdq2Utq6O6Fgl7ciVm3Kl9hXi7pXCuKBpfQPdDFTUrsHZ&#10;sSeDNw03BJBmIImntjYq3v5cV9+p5mINkupRJz+4YpDr4H5TqroS6yz65m7d9l402Qw3JQwKFmh0&#10;zt7RK1DdI9WsDJamScW6j7d/y4x6/aPYkaMnBLKkmaqFkavfVj9fl1zRojI6wFLozy1ak6lpRukh&#10;IsH6VHakFf8kSLk3RqGzte2huCBOH82gOK1xfyCbu49iUDwB7WMpzEuNUV43OeKxWY/EqeaEau9W&#10;F32hqzukaHaqtx9W7Tg85UBXkSCOUkG51FqTOeupNZojlr/87grdnuURjlyJZYXMlCsB69C+MrJl&#10;dXRS6DQ37fP70QiVibt/bYI3DdczuGhIH0O7MYIIMdwZ28gV9SshN/IKFQx9vU2Yuc7t7vcSFOG9&#10;8IRxHpx4/4cfhbEpwfflxW3dFV/TllhvUteZtDXmlKoObf7uWeuqw+Pm3/fka6f6+hmWmznmzwJ+&#10;CwDn/MWu/bFJd8lztyQX/qKsMyU3OVIb7ao6m5ab6gokCRfphJQOmhAwEIvNyZw/yUYnGqVaZ0so&#10;ODgrSvNSorBldcyh3EjzCtmBpRGdK0R3x4QODw8xPt9v/mu73QFuL28arlswPhaKj59lVUtfVlV3&#10;6upAD5/3rl+atWiWfajnpzXZNEZ7Tnnbe9u2jWLUxAHOBcH6CYphmGGWHaaJIR+F+WjaRxIES6Jx&#10;HD58nHEz9BDhGkQC4WpkT8FpGk0oyeIU5WUZ3yhGf/RTiyA2IWzxizHl7Wio+I5ebjJxO1SX9Nyo&#10;DSjbqHFkymVeNlEvhhFN7Q32Rdvcndpok929bk1seGuu3LJCal4hXRw1c3RgGE3S7b+2eyt403A9&#10;g5PkbPBdz6ZzEU1Kbg7rKe/6HxE5WOR4623gKlVNTmn5ofKaZtRycZ7PH/fR4yyNhmz4fCglKxdZ&#10;jEwAizjOkeK+glMDmzXxs78A2D8chPX7KZYd95OwCAtjJM1A0SRwlvL+/N2BxKxVIYZ7BU9WxVe0&#10;qGvQJOP6M8FdcF3AM1d6ZURDzpq6DTXm7BpzWrNdvjZPHSX7eXVUTXbUkvlZJEn6aL6tgcc/FT4f&#10;qTBkqcF5Vl+NJE7N3Unge98/pt16cMyNs8zQb6jwX1hB/EOABq1zWXBYNBZ1bBhn11e8O21WVGja&#10;falFP4ZVWaQV5iyucREEhbbeqq2zwe3SXeFkX4l1tvim7kijPShI0rwi9eslstXxkgEv5qFoliW5&#10;4197CeZ403A9wzPqjijdm1ljjtt2FYKgddt6Z6NcTyiJ66y0NTTh5VoMr85ckn834EVnWArlgfTR&#10;fpakKNzvY2mS/un7vWJFcuxT1cqKdh0ayulIf+dIas05aSP+kIZtPUloJlGrurptWsoDhrc+WaST&#10;LhNDzeIkAVUeH9yoa+MuTQZvGq5npC5eF1Nt0Tc7Us4dXPTnmFZlNjR1J3A5rCOqOzoOHvD5WVDz&#10;Ewf7xwPVPMZZqMxwE+GDmWBB+bgogqBZgsIZ2m0+PCpRzVM9Wq+6wtuVXGuFe4ImIkNdqiZ9ZVdU&#10;2S/68FnSoBnCqCSWGrtWDOhk8KbhekawbmkC+LQmbjD1eS80ECreKUZrWrUlGfxkU7e+wZ5kRO2O&#10;UzY7n7FVXWJlOsn4xlnPxMGuC4CqgKoHTdO62euiq/brm+yp1aYEoyMN7gmX7mHKfTifqKEX1U3Q&#10;zOCzghLjXip47q08lsQmDnDtgDcN1y3gLQ9dvTGpCZmGNJQkcupLDFRx3ZMxm78wVHynrkaJZ5Mb&#10;bVDfnrLZ+Uxpct467zGWYcYvkiTmWgftY3xjmEa7IKLky6gac0aDNaXemnoZRhOqFSiEFNlZp7re&#10;HtHULYq+g74GA6h503DdAkyDcMlGNFt/00UTqyWihoPuWKNZXt2la+5OBolR0akqb5+y2fmMrzIp&#10;n6j0MRTqwL8e4WNRYmna7aFJctW6Z7Svvqdv6r481YCCRw0NjlSwsyiizKZ4oNx3DeaA4U3D9Yyg&#10;lDWaJpQNSXsZledATx5UPfR1f9wIp2/uFi9fP86ioImJg12/8PtRZv8fLSfDU1fEVnbomuyJE2mp&#10;pt6WKUzg4qMiig6y9LUX48CbhusZaXes1oLv+huGHmU0OsJiMtGcnf7r3zT85vexKECE8uHUM2+W&#10;xBS36I0Ww7lZ8C5Cp87oUDQ4GrZ/ACVtYm/XCHjTcD0Dc5/WlR1U1tmmTP3y15lSb3705Y00Sl99&#10;4aDp6wm0jx1HeS1Yv98zgJGjoyPyO19NugyDm8LN4gv6IkqRDPW7id1dI+BNw/UMkibiDQuktbbM&#10;OnMKN4wKRfie9wZfPlEDG6eTZS+/xzIYgwIfbwDVMAloTArl9eLEBx9/IH+sAmoWSY0oY2280W5o&#10;dE6JrQzcrqQ6a2jO0yxFIo117YzU5k3D9QwPhfkJYuayV/UNV6FOgcZrNzgNzU51jenxLRUs5kJx&#10;DddgA9tfQSAye9xPkzTN0NQrb7wR8/J76XUW7c4jiSi64Zw7hqb84xpx1Jt+pPAxEqSH/x8dPDoZ&#10;vGm4njHOMMMk4XO5b31mO0q7wHHyu3tFTK63w4ue3mANiZlD0YSfYX4bRynYJw52YwBMAwvOf3yc&#10;ZPr8ft+4388yrqSFD4RX70ursei2nzM2XIfS1aARWfG1VofjAFRMfrt2Wm1503D9g2HAvdHBScvT&#10;6q0o9UCtJbHGklBvv5wcB5ptPdomp6HOpgeXuK0nrdYSEpuG0deM6/svAIoQTmPUiHvl/a9GLHs+&#10;tbjVsL07YXtvcrUZzQMM1YomlAIjLiaH8lG/XTstDrxpuCEAj3kMG3v+5dcS3/44fsdhfY05ud6G&#10;0jGdZwumssaawqVmSdnWbdjyfXrm7YzPN+5zTeyXBwfQERjD4Aw5zrAEeXrt2qdC0tbEVR/M3uaY&#10;U945p8qcarQEqe6iUKKtayYMhDcNNwbGxxko0SiOh8krM0rmP5hQ2RFfZ02qNumrupIb7KkgELgZ&#10;69SNDnWjE8QFyvVWY8pusiU1OlS1+2fE5RAYRrIgoQn6Og1z+isYR5ULlISCm0pwHAWcMfTOD78M&#10;jzSIs5eJ5qwIk6tROwWvGnj8Y8H6WdblZjyuU0NDc9c8I9LeJX75PWnBXm2jXVlr1jU5tU3dybVW&#10;Qx3UPqyix8vVaUsotwu/MeZluboAS4HmJPb7KAoUwzVmT3nTcMMBNaNxhAUQAaAmKIbyMV6WJI8f&#10;P7X3YPuH3+z9+ad9I6NeP+tlKZpk6DHCzVw7Iyz/SYCbFiAfKM2DB4/rArxp4MGDxwXAmwYePHhc&#10;ALxp4MGDxwXAmwYePHhcALxp4MGDxwXAm4ZrBvCoABN/XCX8Hfv8nyNwUYCJv3n8KcAN5E3D1UHg&#10;dfRxmFh1lcCyaICj/wxg//DnxHd/FtzJTpwt7BMOAZ9n1wS+ndj0TyGwh8DeAucMgKPA51/fM3wG&#10;dsgdZOqdgYWzlzMZgZ/zuEzAHeNNw9UBvIsalYYkqS+++Gpi1VWC09kTSHPc2LiNppk77riLYf7q&#10;AD7YIZxqoiHhyJGjY2Mur9f71FPP9vX1w8KiuxYFitbEpn8KBEEq4uKhrOI4AcQwrPfwYRzHMzMy&#10;/+Ke4bTnZGS63R65RNra2g63BW57V5eJJMmsudkURcP+n3vmGQzDYUuvF3O53KdOn/6LB70BwZuG&#10;qwZ4+XRqNRTd++9bN7HqL4PzduNo6CTNCEJC09Jmw1HSUtLgE9ZPbPRnEdjJiRMnDxxsAXd+8uTJ&#10;b775BlZu37ETPic2+gsAuwD7Qc7d53vyqWebGpvgKA8//OhfPHPuhrCnT/cRBPHGG+vhEPNy5q29&#10;734wZ8uXLodP2ECtUIIZguPCEV979XXYXqvRTvyex+UBbiNvGq4O4P3bufP9JYvvAScMf/7FAhAA&#10;7AQATi93+Ypt29/p7x9ces+9e/bsvSo7B6Cdn+qDM4fSlTF7zujo2O3zF65Zc99f33/AKIBLB799&#10;76LFDz/8GCwvuuvuF154+S/uHHY7d85cuM+rV66iKOqeRYs3bdoCYueeuxdv374Djgt49umnf/jh&#10;JzCpsPHmTVvgApUK5dW6aTcI4HbxpuHqAN5IUNHwCY4L/ryKLyK837BbEA7wCbu9inuGHUL5CRQh&#10;OG0ovVCKrsr5B3YIn7BP+IS9wSdcB1QuAvv/0+DOGe0Z6guBGwLnD5/c4ZDYga9gDXwFNhpdDMty&#10;F3gVdNYNBbhdvGngwYPHVPCm4aoB3BRyixzgtl51wG7BAU4c7Kri7zvnAOC0Yf8TB7uqgJ3/TXvm&#10;AfeWNw1XB2AXKJq22hxAi9V+1XngYEuXyeJwOK86TSaL3e6ccrirSJvNYbZYpxz0qhB263JdMzma&#10;ry3wpuGqAXzjQP9AyMxZfxdnBQUqzFcdUBWfmzl36uGuHktLyymKmjjYVQWY47a29okHwOOqAm4v&#10;bxquJgKv7MQfVxWc6v9bxPPft+cA/r79/313mwfcWN403OjgCxiP88GbBh48eFwAvGngwYPHBcCb&#10;Bh48eFwAvGngwYPHBcCbBh48eFwAvGngwYPHBcCbBh48eFwAvGngwYPHBcCbBh48eFwAvGngwYPH&#10;BcCbBh48eFwAvGngwYPHBcCbBh48eFwAvGngwYPHBcCbBh48eFwAvGngwYPHBcCbBh48eFwAvGng&#10;wYPHBcCbBh48eFwAvGngwYPHBcCbBh48eFwAvGngwYPHBcCbBh48eFwAvGngwYPHBcCbBh48eFwA&#10;vGngwYPHBcCbBh48ePDgwYPHHwMUA2BszMXrBh48ePDgwYPHH4DXDTx48ODBgwePywWvG3jw4MGD&#10;Bw8elwteN/DgwYMHDx48Lhe8buDBgwcPHjx4XC543cCDBw8ePHjwuFzwuoEHDx48ePDgcbngdQMP&#10;Hjx48ODB43LB6wYePHjw4MGDx+WC1w08ePDgwYMHj8sFrxt48ODBgwcPHpcLXjfw4MGDBw8ePC4X&#10;vG7gwYMHDx48eFwueN3AgwePy4dvfJwF+v2Mf9zv8/t9sMI3/pvfz9EH686SYn3wrd8fMDLwP/gh&#10;DQsTe+LBg8e1iUCR5nUDDx48LgecTADJwPjGKXacZv0USAH2t99ADSBBEFAM8D/gOM3AZj7WB+Ii&#10;8GMAmJuJJR48eFyb4HUDDx48Lhd+1s+yLM2MYeRpD+F2Ea4x3PvJV7ai0n2PPvrxfWu3r7nPCJ+P&#10;PflpQcm+fa0nvDTmIbBRr4tlGRAQFEWC5JjYFw8ePK5N8LqBBw8eU+EH9z4+7vfTfj/JUF6KoliG&#10;YVkfiY989ok5Jn5rTFJl/Ow6ZaZRldOkmteontd0PpXzmhSZRsXsOtgyNrEyOanwh12Hvd4ev48h&#10;iVGWco/7iHG/zz/OUuzoxIF58ODxjwevG3jw4DEVPj+O+iPAp/sZkh514/ijD2+TxW3RzalXZBvV&#10;OXXKnMaAXNDmNKhzLqwb1PMakHSYh7bU5NRrcxp12Q2Js2vlURtffP2dYReGIh6QdKDG2d87Mnjw&#10;4PEPB68bePDgMRUs62MoF0WNjrg8dy5qVCRXxGcZVdkNamBAJcBndoMmu1EHCxfTDbAB95UKbYwI&#10;22uyjMrsBm2WMTKhfPHiei9FeQmcZMYmDsyDB49/PHjdwIMHD4SALQgAxTP6qP0txyMVecjxA7Ma&#10;gL9rgj9L2JVibr0mCzVFaLLqIxSbWlqO+2nK7+fjHnjwuDYQsBK8buDB40ZHwBYEwLBjVudglLpI&#10;l92gmtcYP7dBjUTDxfojroCqnEYF2k+jMqMuLqdRm9MYoSns6OgB3QDHnTgVHjx4/IMRsBK8buDB&#10;gwcCmANw4Tjri5BviJtTq842qrMblTmNSq7JYYoI+DOca9Sg2IgGFdIiddp5jbFpNclplQzDBI4O&#10;CJwJDx48/pkIlFNeN/DgcYNifNzn8zOMn2b9fpqi/ayPYT0sNpQepHk07L4HRM/cF7b2/qAl60LW&#10;rpU8tSx07QRD1lx4+Y94r/CJe8IfWBu8YkVI7lzhg8tC1q4OuStZkuF2eUCvBDBxYhx58ODxTwOv&#10;G3jwuKFBo0xOzG8s7mO9OM3iXg/N+sQhYZtDRP3hwhFh2HGRYEQqHZFLj4vDBySCv8ghiWhAKBqS&#10;SUbE4iNhsCy3CoXFmhgfwwSs0cRp8bqBB49/KriSyusGHjxuVPj89Lif9ft8FEN/+t33wptu/mj1&#10;wh+WRx+YHbFHFn5cKAAHPypBHJGIByXCv8hhqWhAJBqUikYkopNCwUlp+GdC0alfvuZ1Aw8e1wq4&#10;ksrrBh48blSwfnbc5wP6fCxN4ww2pgieuXOh6MCqqN2zhS0i6TGxdFAoOC0WDohFo1LxX6VEdEoi&#10;Oi4TDYGAkEfuFkUe//JLjMApDPP70fBPlmV+Y6nfGBpNeMGDB49/HnjdwIPHDY1AewPoBtbvd5G4&#10;hyYtJqv4ppt+Wh7fvVrUeo/4HWnoYZF0SBQ+JBYNc4SFITFqfpiqCS6Dw2HiPrl0WCi1iYU7osN2&#10;LdW+vzo9f0m6IEh4enAIp1nax46P+/z+cQwkBC8dePD454HXDTx43NCg/OOgHX5j/eOsn6Rpyucn&#10;vLj0Pzc9sSD6s4fFtiVy05LIg2tjPowJtYokfRLBoEQ4JBIMi0R/TjcMSQS/SMMalaGdS2O6V0fu&#10;WSn9daXMtkz27ZLYF1Ii7spMxFmGhpPx+X7zk9yMWTx48PhngdcNPHhcV+BKNDU+zgB9ftqHJrxm&#10;YYGiaKjA4zjBMLBAsz4fw/oICj7Gxv1koIvgN9b3G8uMs0Rf90nhzOkr9OLvHk7avzLKnCs1r5R0&#10;LZf+vCbyY4Pos9BQu0R6PEJ6TCg4LgkflkpGpdLz2S+WnJZKjkrENomoTS74TBjys1ZqXRLXtSyq&#10;fanMlCs1rZKYVkpNuXKgY0XkvhWSd1cq4kODhk+cxGkfQTI+H/nbOD3uo8Z9cBU+bjZO2u/HJy6V&#10;Bw8e/wtwRobXDTx4XC+A8kxSDEmzVott7569p04ep0nMabO89ORDcbLwl55cdKLrg5afa5Wx4o8/&#10;ftfl8TIEjXvHSGIUpwbcxMiJgb4Drfavv7C980Fn9TuHFi19OS44Lj9r4YfLcj5/MKNzaeyBZVEt&#10;a8Wd94nMq2Odi5VdaYafFZLvYwRfycI+EYV8Jg39VBr6uSzsm6jwXXqB9c5Y2+ya4cAAAP/0SURB&#10;VLLYjuUR7bmyLpAIKzmhAFzFES2DgEC6oWNZtDlX1LVavOf+uEcNkfLbpikkQeKwkKPHeodxkDc+&#10;mqQZL0YR9ChJomAMH2iIcZblGyR48Phvg5MNvG7gweN6wfi4n2Upi2mPIOjWpvInh21NXnMZZisj&#10;uivcXetpx2uU7WXM/vqIueJYyzufbc+XhC2WyV5SJFRq5tSh6SeyGuLm1ImyG7Sza1XzGg1ZRjQ9&#10;VU5jwuy66Mz61HlG5ezquIiNc0IXbklJPbAypitX2L5S1LZS1LFK3Alcgz47ViEF0LJKZFklceRK&#10;7UultmUy0wpZ+0p5F6cSgF0rJhaQdFgpPbBO3JobYVsaYV4uhx8eyBUfWib7Yc3sorXZ0lk3z9bI&#10;lbNmbLj3zohZM9atWzYwMPjtdz+A2aIoeuKyefDg8d8Crxt48LiugHQDPeTyDnlI/Nsfvk7Wy4dN&#10;9bS1jHVsxLtKxjredju37vv0M21sviajWonmwq5XcbNFnE3piFJDTvpzMrmvUJZoWFbMq9Ol1cTG&#10;F90dn/bJw3N2rRE5lkWYlkW3rpa1rZJ0LZdbclFzQtdKWedKWdvKiNZVES2rItpXyTqBudIu7lvU&#10;W5GLNrCtkE5wORD9aV0hNa2Sta2J2L82ah/8NldiXgGiRNqyPOLAfZKdd0UtihXcnZ2x65ddOE2h&#10;0SA+flJNHjz+G+B1Aw8e1wNomgGg5nuW3fjS288+8szspOSg2255al22x1ZDWd5irOXDlqb36r9Q&#10;aDYr0VSWDYq59aq5xsmyIEBQBpw4mLoeCOtRzumcRlV2gzYbzS4Bn9HZRu2c+jTp01/dt+DAA8KO&#10;JZL2e+Ksq8Rtq+RtK2VIKKyOaFkRAcud98sOro1suy+6fZXItFJkyZWYEOXtK+TdSyWWxSJHrsSy&#10;RGxZKjEtk9lXRnbkSuxrxZblQusqUdtqWetKeXuu3LxC2rtW8sXSqCWRYeuW3rl1y/rY2KixAaeP&#10;pc/mmuTBg8ffB1438ODxP8D4uO9M9OK58DOI4zRH9jcUDOiHtRzhKxoFOfoYlI0Z/CSLs36KYRkf&#10;w44MuQiMeOfdD2Kj5cfNlQPOqhFLHm7OIzs3saZCwlY60laTLMmM0xeoM+tBNBhyGpTz0CzYSq4V&#10;Ac1zndWg5CbLRo0NSBkgogXuT/VcozKzHs2FPQ+R26CBm1m7MX5egyK7QTm7RqorVobmvKoXF8wX&#10;fPRgMnj9fatjv71fXXuPOl0U0vpe8dan70ubddPWjKiKDMGe1TF7V8XuXq1brw8tyVY9pA5bJJ6e&#10;GXJbauj0JzIidMEzUwVB0v/8v9fnRu9Zpz24KrpltfzgKolljdSxQmRZItx7f0rSjJtsX251HmiS&#10;CcJGRt1wI+CuBO7ixF3mwYPH34BAKeN1Aw8e/21wRY8FNeD3436/1+dz+3wukAPg+wJkfH7GxzJ+&#10;hmZBYYBPZP1IM9A0SVOs30u6WJz6bOeHd8+bc8L00ZBzx0lrbb9924n2YsKST1oLSFsebtqMmwvx&#10;rhJfe+HHgtD9gvAjcolZqtghSVsmWBkZkxeXVKWbU6eZ22DIatBnNWhzEEFMcAtccwLIC6QtAi0Q&#10;jcqcpvOpyebEB+iMzPooTXHRCxX44e2EeRt1eNfJg+9Rx38+3dYwZioYaX+Z7XnteO+rpxz57Nin&#10;w6avhjve73e+N3Dy/SP2Yq99h8dW1d9eQp/azg5+2lSw+lR7TZ/pq6fXLJv5n5tD/vP/xNP+89zS&#10;OfOjBOsXZhTMj0oJm3bslx2DXVswW3n5C8tzcuYRFMndUoSJW8yDB4+/AYFSxusGHjz+GwiUNwAI&#10;AxKNi/SxLI3TBMmMEdQpih4kqNMkNULTBMsyLEOM+1zesZ7Wgz8+9tBDqjhZVrLys8a3n7/vzh8/&#10;3GQ7YBzuKh0zFxHWfLxrA2PeylgKGEsZbakkbPmMaStt2uK2bh0151Et5d89nHFcJuoTiYcl4iGx&#10;aEAqHARKJMNS+ZFIYYc0whiW/mjY4gTpq1GJlbpsoz7LqM4yqnIa1DkNGq5vQjWvSTW/UQN/nkcl&#10;iIxs1CDB9WUYI+XP2fbW4eYiphNYwHTm0515tDmPtG4h7BtJayVhLfM6N7t7Xxs+/Jq7ewNpLfZZ&#10;qhhzNZw/Zcmj4CrMpbS5HJbJrjxXZ9XT6+avuTfFa27AWrdgnTUflzy1/6vSEdtmtruE6SojukpH&#10;zaWy0FttnS0E4YVbx7XHIP72Gxq6OXHrefDgcZUQMGK8buDB4+8CS4+xtNfPcrmcGY+PpnwEPjo8&#10;9tamnzX68piUGtQLMK8JzS7N1fih+o4CFec2KDON8Rn1sbPrYlJrxOL7v/uis9/STPfUjXaW+g6X&#10;DdgfIm0bCOtWwlZA2sElv03ZNtHWQtpcjduKCFseSAema6vbVkC0ljXHC0bEkgGJ5LRU2CcRTGRh&#10;kkiAIxI0VcQU7pbENMyKeXpm/O1ByTkhCxfMuvPO4NsXhc5fGHz3+VwedGfWrIXzQu5cOeuOFTOy&#10;k6dFfdxU6+j+gLEWXIBI3BSezzFHqdfxFm1/jTUX052NhLnWa9kwYN9IHf4y/P/+jzL/TFmL8Z4X&#10;MUceYdvmcW7FbAW0pYw1VTGmStpcTFm2Djs23JGlzHv9uSMdNobBaHqMYahxmvGDAKNokGFArtkG&#10;PYjfxvlICB48/iR43cCDx98LH0kTND6Ke0/3e55d9060YnNsZo02u06ZAxX6Rs2ZeEOQCyjIgPuT&#10;G7Dwe2Qi1Ps1sHGWMT6tKka7fnHOG8cO/eTt3MRaixlLEcdC1lLKWIsoaz5SEuZ8zFFAmaGWn++B&#10;Gnx72c5F8ack4gGReETETVI1STcEUkdP4VC4eFAo6hcL+2VC+ByElRLxsFQyLBGezyGRdEAiGoBt&#10;BJKTUnFTVNjgl28QzsqpiuGSJGxvM9YS2lINMsht2+RyVG148p4Vc5TFz80f69w63PYWaSmizSAR&#10;aihLBWUtp+HarVsZyybaspW25DHWfNxUiJu2ei2byeN1Ra+sTlRqy0rzH3t8dXtnJ8VQJIXaIbiO&#10;IRblkvLziR948PiT4HUDDx5/F1Dd1uej8cO7P9unEa2LSCzX5hgN2fWarAZtlhHFGHJagQsgQEMf&#10;UQRiQD0E1nMRi0AFF1ig4CIT9dkNqqxa3dx6eeym/JfeGDU3e3s3Y871tHULaymjrZWEpYg0FYz2&#10;FGD2PKozn7AUEM4y78HCj6ShnQLhkATNRTkIbl4kGJEIR8QgHTglcS7hW+CgGDSBqE8iOi4R9UrE&#10;Tpl4RCg9nyclspNiUR+oDYmkXS76emUaaSnAbG8SJnDnU/UBdRF6WspI+5YR+4ZTbWXhN/07MUZ8&#10;8KtSl7nGa912suX9ngM//vjhO8aigheeeCR3yZ1r7nn4pcffereq/pcv3zt68J1TrWVEX767dz1m&#10;K/XZmrxtxR77xuGON4bNxmfXLNYpYiNEgobqqgO7f2EJgiYIlmF8aO4LFEQ58ah48OBx2eB1Aw8e&#10;VwdQkCjWR7LUOEszJEMxzDCBu4/bP5QKLULpoER2TCStFMckhCyKTK9S5TTGZhlVWfWgJJAsmI/G&#10;LOjmNQWiEQNy4Wx7w8Woy2lQaPM/+WCnp7uabHuXsb895lyDWYsJ89tE19u0abO7cytuq/SaSklb&#10;tevbLfXy4CMRAhANIxIxCIgRsXhYIp1oe7g89klFo0DU9oCCJAbEwhGQIBLRqXDBKbHQIZF8m6Mf&#10;cNYOd5ewhzay1nLKshk3byAseZil1GUvHnFs+OHz5wxKyYIUxYj1I2/3u/2m2n5b/Z7PXvv586c/&#10;2rFREykuffMB8+5td855TqEpVWbUK+eCTuL6biYaYH5viUGDQrkBHbABiKq4jNqY+M2vPFU9ZPlo&#10;tONN0l4w1r7ZayknrHm4rRCzFWHWfG937QflzyklwjdfeGnf/lYPTuKMz0ON0rSbJQkWo9AknGeJ&#10;BrPw03nz4DEVvG7gwePqAE3iyLKgGyiWIQna72fGDu79MFw2KBb0iYXgXMFPn5ZLhoTCfon4B1H0&#10;mpCVceoyTY4ROcVMozKrQT3/ynRDZGa9PqchYnbtC099JBEEi4JvkwlmRoRPF4tm3b4gtazkNbNl&#10;D0GdxMn+E6cd8qiwI/t3fpiduFciPo7mlxKhM5Fd2dTY8KtRsWhIJBoQifrFokFuZu1hieSEXPae&#10;MLh32xOYuYBq3eLt2jLSuxHryiecRf0dedZdWz+sfjNOHPRx/Sv9pqIRSyFmrxruzPc4toz2FJxo&#10;3zDkqHU5X/7u45/EcfmGrDpDVj0oKtU8ozqnAS5TdabdheMFcksEmmq0aIAoiLCGuGxjtKE0J+mV&#10;k637QDeQthLals/Y8lhLPmMvGusoxJzFI863+y0Vd2QoxcEzRKGhDz54P0Z7KRB8aAzLBCfkAqgH&#10;PhiCB49J4HUDDx5XB+NoDCXL+Fkf42MwSnzrzSXh4f0yAVTKh2QiLjhAdlIsOSmSDIjEw2LRgCDs&#10;dJR8V3j8I2F362PejEmtUM+u0U7ykVO84/lEcQ8ZNfGZ9RHKopbOk168k8TNFHGIItsZuhM+aaoN&#10;xzoY2kzgJjdmHXR3EpiDGG3b/eJ9H8rFFnD/EtlkWfCH5KIm0QzaQxLxgFjskAv3Rwi3RAe7d75A&#10;2VHvAO4oGeyt6fyh9L6FumxNRKpCEicOjRWEyoOmH96d77a+Rlk3MZZixlpJ2Sq85hKioxLv+PiL&#10;9c+qYwrjE8vjMuv0WUZNFkoUAfppcpDHxCWfqxsCf55ZyUmuuShVNuoMym6ITq5U6rce3vXDWHvz&#10;aMdbjG0jYy5lzNWUOY+wFNC2MtxUSDsLPN3Fo7b8w/tqIkKmi2fcet+KhYKQoBOnejCCZH2+QKfG&#10;xDPmwYMHrxt48Lha8DOo93wUx2AhRiZbo4jbFyYbkIRPcb0TlICSEA9KpMNi8Ygs/LBA9IUw9dHQ&#10;zAhNaVxSVSD9M2qlz6hTzalTZ9arLsT41Gr4SptRG6Upev6tDz24w+Vto70WhjGfTx9tBgFBUhaC&#10;spBkl3e0hRpr+7T4qS/ipQfkMqdEelwuHpCK+ySiIygAAikDFAuJxm1KgANCWCMZAN0TIToqE+6J&#10;En2YqO3bWXrql3J1VMiuD15xWys8nfm4pQS3NMzRyD9pyKOhfm8tYG2FwN9DHMwFpG0LZt/AdG1y&#10;W8sGDpV+qJGfFomsUllT2LwF0icU6k2KxErlnHpdjpGLAkEJJBSBKJAzgSBndcP5DEiuQLNNoOUm&#10;Nrlq/YtwJu9SneWk/S0QN5S5hDb/HnIxmS5TDW6rHTlYbPq+LmzWdJcXJzCc1w08eEwGrxt48Lg6&#10;GPf5x9xekqH9JEWSpHb69IPiiBHZeYohQOSSJaAbhkTiEWk4GpgQLT0tEQzGhA/IJf0C6aBEckoi&#10;PiUV9glFp4XS01Lx+bTIwk/Iw3plgp8ihG0vPOxzd/rIPTj+3RTFECDoBpaxgm7AKbMLN416W714&#10;l9fbhmFdrLed8ZjIUwcOFL9xX9Bt2+JkHwhCPhCGvC8M2SkM2S4MqRMH/ZgZP/j66tG9+bSpcaBj&#10;21fbX03XRq5/cq2r83O389OHV82RhQWJQ6fnZMTY95Zgjh2UtfbCugEN+thK2zYzpnx6f2lVnLBV&#10;HI4GcYjEA2Hik7KwgQjxCbHoXcHcRYL7NSlVGi64ISACUIcON0J1slCYwvN1gxKE1+zah9dsOW1e&#10;T9g20KZq0lyIhoP+fkq/k7C+TlrWM6atzt0FITNuXrV6JcvQ43z6ah48JoHXDTx4XCVwqR8Zmh2n&#10;meOusdBZM0qDQk5KzyRLOJfDEtGwmFuWiAfFEkSRZEgqGZaJh6XSYYlsWAqE5cDoR2lgzOQUDkhF&#10;QyIhbPOZKGystZ4md4949viwtimKIUCatgAZRDP3aQEZAcTIHpxswYhDHrLnl58/l4TM6D9YxXYU&#10;0u0FVGuBr62YbS9k2uDPIry1ALO/TTu2f1T4TJY2wt3dMNxb6LJvJsz5rrbNjLPEa9pCg/e15VHW&#10;LYRl8xSXHCBlKWBN4J63ErbSQ88utsikQ0g0oKvgRnWKB4TiE6CZpBJQVEMiQW+M8H2hck3YXeqo&#10;txSG8sSMWmVO/YQsmKQPgKhTYz6SDijWYdJ6lAx7Tl1E1Gs9HbsZyyYSjTEpJOwbp5xYgIS9mLIW&#10;06ZCj7VZOmva5teekoXOEAXNSE5MxnGCZdHk3ROPmwePGxW8buDB4yphfBzFN/goH8uMuTGWYqL/&#10;8+8vIuP7JYIhCRp3gMICRCioEKrXaFTCuUriEgSRMSCCn0uAKJ4xQKnodJRwQCbbJZcerN7oJcw4&#10;aSFRT0THFMVwaXqJVh8sUA6Xp/OxJ+7b+vpKsn0nbi2lrcWspYC2FJCmraQ5HzPlEbaiPuu70WHT&#10;+lu/HDRvx+35hO1tyrqVsaJ2hcskYStmrIWgG2hT2WfzNE6JtF8sOi0WTr7es+wXSwbEUm7ch6gv&#10;IswilX0l0WwI1j0wU3uWDwZP8IFg7f3BugmG6M9y0ay0JTMTMmYI9tS/RJoqifbNbmuxu7t0yokF&#10;SNnyWQtceBFlyfeY88asxaP2mn7zR3fkZLz60quYl/CxKIqFS0bJCwgeNyh43cCDx9UBuBGfH0CP&#10;MzRD0GMk66EovK/vqwjZAbHwlEQEXhDUA/j7QdTGcAW6AQQHN+5RMAASRCwcASUB4kMoPiYWfxgn&#10;Hdy3vc/V5iZMLG1hqa4r1Q0YZsHwvV5sL0V24+7+xQvnb934sNdeTNryScsmyrIZFAPtqCKtNR8U&#10;5M7Wxw6Y3u/vLMbtG0nbetqax1qqQAdM8b6XIG4vpC2FjDmfNpftffzOQyIx3JCh8y45wGEpl1pK&#10;jMZxoGxUQvGQTDIsQjfkd8L94Tg8eSWnsSaUlkg6JJW2SuXUL3XDjqoRZyHTlc+YLqx1CNtm2lrA&#10;WsoYC8pB6TGVtX/0evFLy4+0bDva9q00PATHPQzrphmG9fFBDzxuUPC6gQePqwSohLI+jCEZFvOx&#10;NO1jKZ/PRzGkZ2hw1zc7RBE9YulpmQiqzv0iUd95PvJSRMEQon6JcEAs7pNLh4USh1T8XYjgRO2b&#10;2FjLgMeEYSaaMLnxLjfWyTKmKcrg0nS7fsbIo4VbX1qgDu9ofKzd+PicqOC+A8X+Y9vG2vMI6ybM&#10;stFjLiAd1ffOka65N6O/o8pte4s0b2bMBbS5BLUcWC+Q3+lipOwFdEchuG2vvZzYW75DGt4rEw2K&#10;LqyiQCuMiMUjoLdAOkiRwhhBa6QoHuJC5Bp1pvK0WGyVCb+5Q+2z57lAFnRsJLuKcGvRlBMLELdt&#10;YWyFrKWCRlk4N5Hmt3HTZsK0lejK93Y1fb/97c+2F5cXvSEKDXUPeyaeOw8eNxh43cCDx9UHFKrA&#10;p9/vZxmaZH0kSdEDfT8+8+gncrkpTHIsXOgUC4+IBackgkGpMFDnHpZJBoRCINeXAfVszh0KREMC&#10;4aBEOCgWnxBIv4gQf3n/HcTJ3RRmJikzQ5uAaOE8QTCFBGUjKQtFm1g0RLODJEwU4cAJm8v94/Lc&#10;2WsXanprF+IVSqwy9lRd4icbn4mccYvH+f6YrcTdtcHrLBuwvv/+9i3ht93sNtVQ3YWE+S3asoWw&#10;lY856ik0wcTExBO0tQjNkWEtQIEOF6LXnk9Y8umuAtJS6LYXYrvzP5eLTohkwyAdQCJIxFwuS+EQ&#10;JwKmyIhLc5hLLwG/RW05KP5DPCARnZAKj0hkv9yRSHZUYdZNlDmPQbmw8nDbFfStUNYiyr4Vt7/t&#10;cuY7fykTzZw+Nz358UdWP/H4YydOHPX5aJZlAs+dB48bAZxs4HUDDx5/G0iWYfw+1j/u8/m9Xpyk&#10;mbvvvFMUMutAxet5KSpjhORnsdgplx2Xy09KIk5IpIdl4sMScaso/ECE8POI0Hflgqa4yB/efpgY&#10;+AUnWgm83UebfbTVS9qmKINLk6bbSArYTpDtXqyDIJ3Z8xJCgm5bHCd+ODVyZZzkm4e1o6VZnpIU&#10;T2lib82CZRpR5Kzb8p5bGz3t5qJczb4NWZ3Fc6Nv/n+364ITI0IeXJQ1YvlsuLWI7Nk8YiryWsu9&#10;5gKXeQNh28qgEAFQEsVTvG+AlDWfMhfSQFveyOFi4mg101r8xbrZ+8UCU5gApbWWg2JAo0BR68IV&#10;RYHIUPcEyAXUPCOSnJaJTDLJ15Iwx/bHvR2FVE/ZWPvbtCmPMeVhjnyvY+qJXYLcFBhbQBVR1krc&#10;0aiOClZFxzg6HJxioAJkGPYMfEDUYcXnseZxnYLXDTx4/L0ALwJuBNwK+BYXhlE0HTxt+qmjDh95&#10;2I11eTDTKGYm8S6GsLJUz8io09nzI41bPVgrS1hI0uLBu7yYCfPYMcI+7Olw4+1eooMkOwjiwuMm&#10;LkaKQoMwA7RZPl25OEMWNE10y78F/5k+P3LmYF2aq1iLlyR4gWUavCjWXaIdrkscqkgagD/r1N5y&#10;hbtC6ypJJ6qUI2XKocr0X1/WPaoOXasKW2CQzddLMWs96awj7QWcbii4WIIEzFaE27j4BlMe1bHJ&#10;076ZsBePWIrG7I3O15Z9JQnvEQtPi0UDEtTEckVNDsMS0RCaJkN8VCJuEYprBGGer4tOmI1EZ4EL&#10;jmLNI+xbSNsW1prPTdg99cQuQRKxnLZWU9aiUctrfV2vDjhqP6194aWXn4+KkH/66SdOpyNRn/D4&#10;E0/RNPPzz3vMFhtJkgHpMPES8OBxHYHXDTx4/L0YHw9Mw4hqnz6fD8Ow8NDQtfetco/ZvEO/frKz&#10;tK5606EDnzaUv6GXhjsbshxNi9qqViaLp0XMuHnDy0+1HPrBbtlP0ycI3DnqbRnzHvTgB3FyP0nu&#10;Ich9JCxQByjqEEW10lQ7Q3extNnHHGHpXpZx0oyNoq1AkrZ6iRMkYWGoLproeerR++ueued4Rba7&#10;UOEqTfSUGtwlem+ZHq/QEhVavFyNV6iJSs1lsq8+cdsybZrgttiQm7+qeNtjfsdrz2ecxqE2cNVV&#10;XstWj2UDYd0IWoE1lcInY82DujvXIBGYzzOPsW712pAvJw6Wjn5XsjJkZmNs5C6Z6LhYPCRE3Q0o&#10;uEGG+m4GRIJTUgFKdCESjoi4KTaEon6J6JRMeDhS8J1M+ENOKnXgE/L4PsLTPTZmfu75dcJp//ms&#10;9vnRzlrqMPj+Ih8cF8U8ci0fnIDgOlYmiFZa80gQN/aSoc6yZ1cbtPKQiJm37t6ed3j3O7veW//S&#10;A3OXZMdvfOre74ybD3xXvevrxgS1elXucr0u/pGHc8XhQbNuu/Wxhx9mGJprevD50XP3+8fRAE4O&#10;sOD7Dc3JeYY8/pcY/+030Hbnk8elEHiVed3Ag8ffBq7SiezT+DhJ4n6KPPjDV2vn63uqlpyonHei&#10;VneyLuPQK3d989iCsSYtXpiMFyVipQlYmcFTqR0tV41Wq4cqdYc2r3r9zgSNMOS+5fN3/7KTZjGn&#10;/cgn35rK6z9/c3P1pqKGbe9/fqjz0OmhoxTT7/b8QpLtBNHl9rQ2NL25JveO77/eGRY0/devy94r&#10;f7blu+bchXOXJYhPlmWN5UV5qxRYldJbqfZWaEA34OUavFyHV0wVB5fgWLHSVaIeqlV21sxWhM/s&#10;2l+ybpVBFRJU+uIS6W23RYaHa6Pkd8xR97XVYc48vGsjZdrKdNdgtiIqEA9hK6GtJZhpI2nN6++o&#10;ykiRVdVu8Hi7adyGe1pIonPM8X33znL746s+S9Vui5Fuj5e9p459Nz7y5zuznG++dOrzBs/pFg9h&#10;9xI2knLiJCgkE0mZKKqLpbr8lGkE7/34i8rM9LgRSzXhXE851+OWraNthZi1jHaUks4iyraVtoGU&#10;KSItxa72QtKaT3YX3JOpfHzxQsvXjS5Lode8lTHXMOZqxlzFmCtoE3zCnzUU6r8oJ62NhO2dEcfH&#10;ghm3ioJDBDMF4bOCwoODK6qLCdpDUF6GoViG9tA0gSJdCA/Fkoyfphk0aBcJC5T1g2FI+PT5QGuA&#10;ykTzafH4Q8Ddg89Auw7cOIqi0f3kuofgT/gMbBYA5+kmgO46B7jb8FOCwHw+hmVpbv5aeFbUxG94&#10;XASBu8frBh48/i6Mc0YKrBkQ2SkSf+aBtffqhH0VeqzS4C2e6ylJxxujR2ujPYWZRFkCXq7HKrTe&#10;Ks1ItWaw0tBfnuzYmvlc6lvxEW9q0qp0OfWKbKM+q0GZVR+faYzNaojPaVTMa4zPaVBx80Oqchqj&#10;s43a7Pro+LyE2Ke+qntvqGsHZn2T6Koluza4O58eMb/Q5zTWbnwo9ub/DOSv8FYYMDiTCtAK2kB7&#10;A1GhJ65ENwzXKDzF6d7i6NHGyI+ejTOVrjtdkYVXRXnKo92lUrwixlUV07E18YWFCtn06XmP5Pbt&#10;3cLYja72TbR9C2UDbqXt+QNtr7g717OW8p2Vj+bem40RNopqJ6lWkmzFyVYP1uLCDsGfPrLdh3XS&#10;pNVHdDJUF06YvHgHTrYR5CGaRC0uNNVKUQcx4qCXaHXjnWO4BSe67pyX+nHpxuO7Grzm4lFb+VtP&#10;3hMVMuPg588NmwuRlLFtpmx5rLWItZQNWgu/bXgsQx3h7f1uxFbE9GzGO7d424poayXHKspSDZ+B&#10;P0lzGW0ups15pHXzqG3T7k+eWHpHxqvP5o4c+3bubMOXX32ZNWfByty1G9967d475mJddZj9nc6v&#10;Nla8vTbvlZVP37/ojsykmAhZcUnhsmVLY6KjIuWypUvuPXnyKEXhE68Oj0siIBHgc2xsbHBwaHh4&#10;1GQyf/Lxpz/++HMgxGRiOw7w51m0t3fBT0G60TSliI/X63RpySnrHnggNSXV56MZhp74DY+LgJMN&#10;vG7gweNvA85Nkkn7KJqlMZr65sOd0ptu6srP9VbokLeuhFo+x3I1YqXSVa08WRnbU5/4xetv6OM2&#10;xM+pVc+dmE5amdMYmJ1Bk9Oozp6YNvOCVGWjrMwaEBPZ9fHJVUlJpWsXVw8c+Wi0YyvWtp02Fbu7&#10;q6Nn3bav8T4XEgoKAo2kULuqErwVerJceUX9FBejuxq1W8CuvGXx3orUwdIEV928D1/PUgmn68SC&#10;uLAZGdHSezMSM2Ll6rCZKaEzP3913s6n0wT/+tfSpXe78W6atgKnRGlcghQNtHC/Qr0z8EkzDobp&#10;wQgzTR/BcTuGW2iq1zW23+XaSxInZicm7/50i8tZhDtf8Pa8Pda57eG7s8Uzpn3zzpsn2sooJ0oc&#10;CWKCtm7lcltNDXq4GGlrHtn1Fmkr8FiqWGfzWFfFSHs9buayXHBBFT57EW1B6bdhGbduGjn8qsv+&#10;FmZ9C+ve6nbkDXSVPLsu4/51dxHkcZI8RZOjfh8LtWCGBfLt5+cA7gtF0QzLfPfdd/fcO8/r7cUJ&#10;M0HaMKK3pfUruSw8JjoiOSmhs7PTz/pIwg1C4dSpE+FhIS6X+eSpvUMjLTjRffJEp1gc1t5xiCRI&#10;H9xqPyqoEwfgcRHwuoEHj78XDIBmwcJ9/9Un0SHTTY0rT+XHEpUKb5XaWwlC4axu0AHHyuJPlaa9&#10;+/DyhNiXVBl1qmwjKAbNXOPZ+RfOErUunCcXENE8DmhOBzX3yakH9KnOqlOm1cxNf+6kLd9r3YR3&#10;VHu6vwyfdpO1cv5A7RxvudJbEe+t1CA1c4X9FBcj7IprwAhIIuUZxuHlCqxc660wuCt17kq1tzoO&#10;q47xVCZglYqTFdonM6Ma6t/w4B1u7yGKuoJcFBTjoOhukraQVAdBHPB49mNEC4m3e7EfMewXnNhP&#10;ki0E2UaSbTTZ7vH+6nH9+sDqu8On3Rx2603NFQ8d6/wgO1X70L3pLtu2kc5NXvPbNMqKXUyiMSBX&#10;kqDCmofZ8wiUbDsPNASQQu0ZmxgkPqaStm5Bo1jNlay5krYUEdZNXusGwl7gsteOmLYvztF9svMd&#10;hiZwN8YyFLxF8DqBvYYaM3wG3q4bGSxLHT9+TBAeevJUBygAnDBh2H6CbIEXgKJNKLKHco6NduGY&#10;/cSxfXfenvPYww+/9OILETIhTtoIsgsUhtfb7va2Hmr9+Pbb585Oz7BYLBSNkdTYxAF4XAScbOB1&#10;Aw8efxtYlDfSS7G+Yyf6gm+bdrdy+onCZCxP7a1ScbpBhZVrwI8S5Xqi3HCqeMHdUesisur1OUZd&#10;VoMus043z6iaPNsCanKYmEh6qmIIkJs3MjCvNCiGiR/Oa5LmNBoyqmMz61Takua8ohHrG4Pm0qMH&#10;d+5+pzxVcNvJirlYuQqdDNIxyNlPEQF/gpwSQn0fiFVaokpNVKmIMgNRYiDKlWRlDA4sVRGFSUR+&#10;+lBJykBB7MnyjKTwaUe7d7txK0HY0VQa5+kDINe0MJUE2QFCASPbvKStb9BSWFh5R9YaTdS8KMnK&#10;SPHyWNlSRfQ9CzJXV1Y2j44NEqSLoE54PD9j2E8ez8FHH3pYGhoqDJnZsH7ZQEvpSOeruGUL5/VL&#10;0HQVtqni4BJEuSvM+Yw5jzFtBXK9GAWEvZCLAD2P5kLWBF9V4dbGUy1VO4uevTs1Iy0ixSCZrxEv&#10;ihIsloYumj37uU0Fnx3pd3lJj48DrxsCeOjBh431dZ9+up0ij1HUYYqyE3g7ffadobsoqosiOxm6&#10;kyTaCOJXHG8HuUBSnRTZguO/wnJZ2ZvhobPEohClKjJk1nRnt4OiWJLis3H8AXjdwOPGgt/PjI/T&#10;v/3mC1Tcxv0++IS1rJfy07SfHaXp4wwz6PfRhAsf6XMfOzzqsPSfOjqGjXhogmYZ+I/GaJxhWT9Y&#10;cIr9bZxk2RHa5yHha5JkGZJhaPhq3D/+m58d97t8FOODX4Els9nF4cEvLNWcbMweKYj2Vqix6ni8&#10;KsZbqPEUq07XxfeWzVeJ74vKrOWcff0ZcYBmkY6fUw9UZBpVc40qbnZpzZlZIieTa2ZAouF8ck0U&#10;TSA7YIMYbfG2IuMQ1IwtFYNt6wc7yp5akvSATnKsMhWr0bgKVFMUwFWkp1KFBFOV2lOlQcGYoFQq&#10;1HiFqq8m0VOVMFSmac1LixdMLy993u2GWmPXhA84VyuwVA9NHaDI3STxq8d77NSx4eeeaIjVFkUn&#10;V2my6lQo1MOomd8It06ZAzeqQc3NegV/quc1wLeaBQ26ubXqOXWx6bWx8fmPP1wz6PG4vDaCsNF4&#10;N4OfItx9P339Ubxc8NbT892WctIRaHLIR0T+voSxlLOWyimK4dJkTfVo7IblbdpcNGQpOGH74JmH&#10;KzTRhVHJ1fFz6jTZRjhV7kmhJz7xsAIPDp0/sB4WtLCQXhujKHj80XqXZ4ShaJZiQEbAm3hWT8A/&#10;/zjr8xMTb/z1gMAYBySVaBoNVKEo+vPPv1y4IJ0gD+OEgyRN8KpQtIWirGjytjPvzGSyjINluJQn&#10;8FLRXSwDW9rf/6Bi/fo3GRpKs4+FgspgKCcHw/dT/AE42cDrBh43DDgbi2IU/SxN0i6Gxlgf3T+C&#10;v7L+u6iYPGVqjRoFFTbqwA1nNWiywFJP8spzjeqMelV6rW5OnTa1Oj4mv7apfQSnQ2cFiWfePDte&#10;9vhC7fpVOnXodNG//+/At+/3HT+OU8woReKYy1i66bVH748PDpLf+h/9zFtPFd/jLTfglYlQI/cU&#10;pHhKtSfLZ2+7N1ulK9dk1etm18ak14KP12Wjg6KFufXabKNurjEOiOaSrleCF+GIGhhAYYBr5Agb&#10;B5ocpjB+LrdldgMKfchpiJU/e+TQJ1h7AdH5Vr+z+NBPNeLbbv7+rXtOls0fLrw68Q0XpKdMgxUD&#10;lWPl6W35d76QE/HpU0mnqu4aLpFhDdmnap758e03Rf+5ydH5bb9rH0FdWDd4PLtowuLqG5s3pyom&#10;oUKTZVTMrVJlBuQUcq6c9+WIFMPknh10rxRcJCl8xmXWxs2p04NjzqyP15csubvJ4x2j6ZMDw79i&#10;WAdBHDna3amKkfXbPhgxF3h7qk62vI7Z3yZtG2nrpisKegCO2Z8Y6X79tOXAPXNqDSnVqnkNBtAu&#10;SOQFzq1Jw03jiYTd/Cbl/CYVfJ5ZCUSzfcK3WUY44Xi40hwjXGaMrmLhgoZRL0UQpBs/ghFH0aDf&#10;idaI6ye4D5VVmkBTgoBQp0iaGlOr4yy2vV6s1ePtIEgHhoFogBcD1IOJpi/ctzUhGoC0BXSGx9Xl&#10;cZvi4+W9PT2wc41aueb+JcuWL5CKBX19A4F2HTg0dyd5TAUnG3jdwOP6RKCaEgAs+MahHoZqFRRN&#10;ESTF7D54Qpu4ISq5Qp1Rp8xBFT5wqwrkeFAL/xmDznUNBLwytwZZ8yyo9AfCCKDmWh+rK5qtuu/z&#10;zW+erklxlcZ6StUDRcqjNbO7yh+9Kyo4NTry7Tu1h0tvHyrXQfXaWx6NVyg8xXFYmQorN3gqNO4q&#10;rbsifrQgrUAQelQs6pVIuiUiu0RulWjaZIpD0pi9gqTPRYYPBQnbhamV4ox8Sc7b4jteFty+VL7y&#10;Xnnu4ogVd0csXxy54p7I3MWRufB5T8SKABfD+jO8PXrF/OiVcyNXzo9ctThyWbZwruWL0sHusqPW&#10;6ugZt3z6SuKpuqV9pfM8VXNHUc/CleiGctS1gcaAVOq8FXCNOqxSi1VqgGicRVEmXpKElSuxKp0X&#10;DS5V9ZdrT9fl1jy6IF4S2t/XGR0hDp0547H7l4fPmpm7cqGHMLm9Bxiqk6LaKQrl0sahNkmZKLLL&#10;S5jdRBeDW+hT5jq95iOp5iHxvMTY5zTghnMawP3HgQLIqgcRwLW7BKrpaB7tM4RlxIDAQl+hp8wp&#10;rSyQZUiExaZUJ6eXDoz0e737KHI3RfZ4cdPw8IGa6k3z5ibevyzllHlbf1e521LgMW32WPNxWz5p&#10;5yIYQEnYNpO2LaR1K2ktwOwFpDmPsha4LVtoex5rLhlsb8wxPBKZVKEHCTinVouUXz28SOosI4hU&#10;zbxGUKuqucZ40KZwVqhVqQFURUBSoFfxzDkHqJkHV4p0rSbHGJdclZBQVFv1rc3c7mMojKQZmiVZ&#10;EjU7oDlSCBDJfhDLqA0MwPj9NEcoC2jMJ3yBRib60HDQwDJqjeM4Dg6Cq+YDYQtuL6wPtdhxu+TW&#10;QMmChcCaM172z/ta2A+cCSqhDMUdwccyPjQ3/bifZeny8rJnn38QJ0EhtWN4O0miBGgU3cXNEQ+6&#10;AdRDJz2pjeocchnZYTOupcHK0HaKsn/4Uf6LL694+eW1e37dgROdHqxrbMweIZN4vRi6nt+vCBYC&#10;d4YHAicbeN3A43pGQD0gwrvuY1iSIPPzdkeqSxRz6qPTK8FGg8MIaILLJqrBg1kH3aCCmh/UDufW&#10;ajJqlbInP3ols69YgRfPJyrnjFbJRquST1RFDVcrvdUxeEUMUabAy3Tecr23HBytDi/V4eUaV1W8&#10;t1pNlGV9O0d0UiIa4CZzGhajlMnDYtGQSDgkEgTm3UbTN4hFgxJRv1TUL0fpEQfQZFdolu1hNPdV&#10;YCrI36d04ma4gJ0gDsBvZaJhqWhYJjouCf9cGOb+fMtAV+37DS/nqsOOVybiZUkYOP4qUDZXFt/g&#10;QaIhEAKpBQ1xlq6KFGK7/mR17EDjHOMS4ZdPxPTUp7lqk48V58j+/e+j1r042TMy9gNFdVPUSYLo&#10;xrydBG4GrYDCGs6QoMwYCQtWmuxyebtI3NRp3LA3Krw7THxiuqBXLjgeKmwNTXpRsHC2+tXotOqY&#10;udUx8xp13JAT1dyG+My6iYaHcxkQhedTC254jjEyLu/r3YcJ6jhJ2UA6EKQZx9oostPlstCE/Zjl&#10;5wdW3ikNnnF832bCVs5YS4j2PMZcwJiLWEspmuvLUoA58knLVp9p0ynzVlfblp7aR36NFLZIZd8I&#10;dK+E369XbgnKqFSAYphdg3oishoUc41cSwlqV4gDMXHeiV2CsRl18alVcvXm6pIP3ml+zqAKbSzf&#10;KA8LGnX1kxSKyEUjC1FbPGhlNzh+ikKJCliWoGiMYUBVMMeOHe3oaPV6XSw70UQfcAwAVH44B06S&#10;qAOOpkku1QFLEAR8Cx4eviVJitsWvDt41j8vGgCBRoV1Dz6oViu0auWxY73RkRFaTfTK1XfWGQu8&#10;WC+G29GgCaKdntQWdVlE3ROoKQJ0A0cbQ9tw3Np77KAhURsSOuujD6u3v1MUGSnZtGkTpxkCeggu&#10;B9U9uAv8S5d2PSFwN3jdwOM6BFfOUTMD1K7A0vlYP0MRtp6R+NjXNZlQnwuEESBjrbxCSw0Ex4Oa&#10;JQL12gAz65WZxqSM2tnyZfb6hWPlCd68BLwslShNwoElyYiliXiFHq9UeisV3kot0g2lGneFYrQy&#10;Zqw0cWyT4avwUKcQzWgF4mBIKu4XC4ZAAYjFQyIQEAEdgKZvAE5OsQwcPkMuteIFOMKlbR6WSgYk&#10;UpMk4nVh6Gy5qNm4+cFFCTsezBqsiscr9TgIGq614IrGU3iQ2kA/IcuV3jLQEAlDpYkni5NiwmZU&#10;bnpp40tPD/a3erx7XFjH0SMOvTD07oRoQfAtb254jKAsJNmOwtYoS6A6GNAKZyy7laXgqw4cdANl&#10;G/N2eLCW3vfzP5WIO9DM2kIQQMMS6UB45Igg4qRYfEQebhaFl4SlpYue0yRWxOY0GLLqVTm/K0J4&#10;ZH+oG9Q5qDdHl90QoSqyHh0dc/2I4/soykEzdtR9TncRZOeY+8eTfb+Eh884fHDroKl8uL3Y27WF&#10;tAA3EeZNhAkW8gjbVsqyFTPlubryR3e+tAvN6inuEwmPC8NPigX9AtEpaXibNLY0TDdb+IhKXZqQ&#10;ZVRmNcTNrVNk1oOQnXpWl6Qqu0HHxW1ExW/+pPYDwpbn7nzV43xn44srIoXC9j2th/YeUMSIm2ve&#10;7D34gVgQtmf317/88tnYWCdOOL1eG8ucoMiTJN3b1/9rRkbCihWLvvnmk9GRQdQCwSKVQJEUqI6X&#10;X36+rGwDRR0jyMMnjnfExkh0mriami1uV+/OnVWFBW+tWbNEo45nWC+XAgHcvw/JFZQ3k2RZEBYs&#10;CBSSxIaGBj786ANYDxsQBMrGDQsAKKE9PYcHTx0nvIMiUShBHcYJG0nbMBzueRdBmSj0YiAFAJ+B&#10;12NCEFwmz9UNaI43yvL5F9UJCerubgfIKa/XwzIEOnmaoShPa+v+6GjZw4/cFx8fxfq45gcfEhA8&#10;ALxu4HHdwsMw44xr3EfhtN9H4uzYyK6WE5GG4vg59XFZ9fGBqIV5jZp5RtU8o/ZMR3JADSBmoXaI&#10;wPrAmrP+RplzAU70TGc3xKXVKiLfbileTRkjvHlJU7zsBCuUeFkshlI8JXoqDWhMZpXSW6Ezb0rd&#10;FSEYksn6RNLTSCIIRzkBcVYfnG1IABlxduU5PCMpRrgpG86KjONCwZBcOCSSmqSiTzNFJxv0Y6Vq&#10;vAAUjIao0WOorwTOQRsgPvlU/5AlBgwNK4UrSsZKNK5yeV9N1jzB9IKnHiRdPSRmxwgLTpnBTIO9&#10;PhujwLmBM/rgIj6ARtt30XQ7ixy2lXS1NytkQ6KJC5xKCZJNg0ChqE8oPhAW++jMzATZc7GJFbo5&#10;tcp5RmW2MR5kQRbqsACdF+iYmMIkcNuZ9SiYYF5jbPymQffxQc9BHzX5VMHRQlUVnd7rbz4eEy1P&#10;1MVFigQFbz3d+m3T1/X5Huun/R15bnMe1baB6aqkO+orpcH9IvTUzvD3c4blYaFkQBhxVBx7SKZ4&#10;I8iQKnspJrVakV6rmVOn40SMGl48OGeuR+N3kTqJ8OJp5tQb5hoNOQ0KRX637T2v+UW8dbPXUoHZ&#10;y78uX/JTw324rQwzl2KWsiN7KpKjZbRn2IsfG8MOerGfWNruJ4ZoqgMEHJBGrf0TD4gkrd99W7xt&#10;+xujIwdQPowznPyMzhLHTRRlf3DdPa+/9kiyQRkbLYqPkd4xf258rFwQOmvZ0rs//WhHeGjQ8aO/&#10;4IRpxNOxeMncmGgZy1AsyptJf/rZp+vWrSUpJ0U7KNoGbwt3PnBWoCxNk+7/75xyAn+K6J0kqU6C&#10;bBsd/fHuRSkRkSGREaLX3liH4WY31kWSh3e8U79iWS5FECBwJizLDQ9eN/C4bjHu842jyQlJnBod&#10;wftZl/dOxX2a6LfiVaWxuoqY5GpVRq2GC6ZTzUOtDmf1wYRFDvQfc50RAXJVVdQjjjIinEfYHuy7&#10;cj7qL9clV66KX3S0Og4vMEz1shyxSjWqplck4qiFX4lXKlA0QHnKaGFGX9G8L9JkXVCfFqGZFwYk&#10;EjTN41nv+EcEz9QvEQxOdFJM6AZEkdwhEX8hDe15QuctScKKlO4qracqAaWOCLDyHE454UsQq1Bh&#10;1bFwRXhRuicPNFB0f43ho0eV2kjpXfNTRoZbGfp33cDS3Od5PM+gI07WDVDvJIf218kEIxLplEue&#10;IJrXCnywdFgkGRQLR+Th/SLhkQjpz9K46lnRW4JSN4SmbxCkrRelvSbMXC+YUyBIPZ8bwue8GT53&#10;Q/jCzeF3LA6PwV0tLtzho51TzjZANOuY1zw22hIdIU7UxQvDQnDiVHN9/iuPLu7vqiRNGynTFry9&#10;qFIWNCyRXlA3cFN3Sgcl0mGxtA8pHsGpMNFJqfQrmXKbSFUabigOTdkqSNksSN4kSN8syCgRTbBY&#10;mFYsmuAr4nlwXXmCzLfC784NjRvbW+Du3DTW1YBZCml7PmHP91ryvaBjHEWYOW/YXHikrT5KHErh&#10;/RjZg5PgMqEufjEp0IHiSwhU4w8IpgnZdN6WQJru9Hp3k0Q7kCA6MKydorpGR/fDbzG8jaQcaHo2&#10;vNOLHSTJdpy04aS1u/uXF55/ZMf2ks2bn09P1332eS1JdnJhCmdlZeCI59z2s5xyAn+KZ7WsCScs&#10;Xqzr/Q/K5DJBdEREbLRszdo7IyPEa1atZmjGxxLjfn6cxQR43cDjuoWX6mcY2k+xfopmaGLM0vWe&#10;NPyYJPwUUCToFYf3CEUOcaRFGt0ujPtGbPhYlNIgyCgMvf0F8doVsifuEj+9IOKFlJhXEuJeTVC8&#10;oVa8qVW9ZVCtT1S9pVO+cSG+nqDdkKh5Wx37ol72onKm3lS9eLhSMcXLBohUQoUOK9NiZWpXecxQ&#10;beqOB6J14TNWLUrWzbh134a1GxYl5MfL94ZLemWSIaloUCIc4uZ7nCwFfnc/kwieaVAqGpKJRmVc&#10;/VsiOi4V2uWCryXhxx9Wu0sThsqVWIUWKwW9onNXKbnE0udz6glfgni5Hq+MxysUWEmCpzShr0K1&#10;6600xfSbv/zYODbYSVM2VH2EyisX5Ihmjji3pSHAc635BCnqd93gJW2Ut70pXXlMfOGGFu6eSEYl&#10;kmERmgoLUYyaamDlgFDUJxL2y4SoMQYoEw3KhAMSFPMxhael4j5R5LAwolcWviUqjPZ2uLFWhjww&#10;5WwDBD3EERbgPHv8bN+rrzy8bvn8vo53j3fWjB0sJsy1RGtdcWTYYSHInQvpBimKOBkQC+CFHBAL&#10;4UEPwYmJBUck4iNi2VFxxDFJ5Emp5BTqsRL1i0EPic7nYZmkD5SHRGoTSRoVAqataNS2wWPbyM3R&#10;NZW0uYJwVJq/fivvtRV1ha+Kg6cdth86cXhfV+dnp07tIYhOeEboopAOuOjYhIsQHLz9DM8oDPTo&#10;0RM/l/BMOwPjIRnUqgHVetjGQtFwV88KBfDogduLeq8m3/azPO8E/gTP6oYul3sfQdk//awmNCRo&#10;Tvrct9e/8c47NQQx0NvjXHLvMob1+HzkhGW54cHrBh6XhTOx1uP+wBhxtDx15ph/GlDOWJoZZ1na&#10;x/p9LD5ob5DIT4jFg+BXhKIhcDNizt9IxWCyJ5ny3znJ1l8GRaJTEuFJWTi49pNycaUo5FRlhqc0&#10;boqXnWCFkijS44WzXTWqEzXxTatvvytWcKr7Uaq9meyq9FjzXLYqzPLevrrXPG01P7887wdpuEUq&#10;OgFuRsz5xTBBn0QAxwJfOCgEYSEZkApPywTwOSgAuSDpl0vtUsk+qfBDacjpp1PxktlTT+DqEa9U&#10;4pUoZxReqeayPIEi0eMVhsGqBEvFavltN332yc7e4+YtBRvWrVlBYic8o20s1YpjbSzdwzK9FNWJ&#10;YT/S1EGkD5A/QF6HC3ToIMgOmurw02Y3Yetzm6HC2v91U5NcBoLghFTYLRUMSQToSYEnFqOHNfnZ&#10;XZqTnfcQ6kSYWB4WChzwEMOkXaII9vAunOwi8A7fVGczwbMODIgTrQRh9nharK0fe4eP3bX0zs/q&#10;ilNjoj75rHiw88MvI6IOS8P7URuSeFgkOS0WoU4omXhUeAXnfEHCmfeFC/pFgkGJ5LOI8CPvPO1p&#10;LXQfeos0r58yEPTSPNneqI6TurBuHJvIc0CiXN1TL/kSxClEguoiULpGeHxwW2ws7WAoHJSBx/sD&#10;hv2MU8dwzE6QpmGX/eufdt1//6vJmgdVsU/Gx70aG/NGrGJTfNyzibonly5/cdsHHw6M2YdcbT7m&#10;JOndNzb2GU12jrotJN1NUFZ4MQjy0JQT+HPkHh8SKzTdTVEOkrQODx1SxkUkGzQrli8/fuT48NAo&#10;y/oYhgXTN2FZbngg1cDrBh5/CCgzLpdrYHAARQehUKaAfvhn6waU1ck37mdxlvZTDEa6D6x/zSyV&#10;BZwEeHeoxEN1DRbA60y2xWcJW/4h4edniWr5EvEJsfCANHzg5czB0iRXaewULxsguFhvpZYo1ROV&#10;sa4q1QcPJOpDZ/T2fDDirB3rzsPtm0j7G5jtLcya53bmjVm3UqYC2lRCmyqpQ1XHGp758sHsbXNV&#10;NTHyEmHIh/KwLyJCP4kOeT8+7Ku0yN136AbemoMX54wV6lwV8WNVisEqxVDdhZs9rgpBMZzzZwVK&#10;f+kt02FFsZ4SDVaZPlaoGKnWn65IOVaec/ds1cLb0zy4w4OZUCM5BbVGJ3iXyT4YiGw6imnooigz&#10;S5l8tIXEO0a9HTTecbLto+8ihEfEKNhzWCzsFwlPcjX10SvRDYHnFXh88Hl2/ZBENCiTNItCT3V/&#10;zng6cdzkwqBOfOGq7eQTJohWirSShJUiTV6sdQy3EpiFwrtdmG3U095v/eZbcWgvOhycNlKZaHLw&#10;i7x1l8/A+ffLxUdEwk9koae3Pe+ylAw6izz2LbRl4xRlcGm6zNtiJDO/+cZI08c43daOk61X1N6A&#10;ky042YamCGEc4IPREBi6naIOEPivFO480T+6dm19RFyhcnaNKqs2PtsYn92oQB1/DSjfRnaDei6K&#10;LImfU4eyYOXUq3NgA5SmQjW3LiahYsHC0sPHh0Cc+QiTn+pmKDtJ/jrlBP4MUWMGGpfBMhaSgGUb&#10;RVlJykbgB3C8DcPtSYnq9W+/6vG4A5GeE5blhgcnG3jdwOOPwDBMaNCsjs49p05b7M6DwbOm9/ef&#10;hNdn4ut/JNA8lFz6N/gfS9HDJE0Q2PerVu6OEB+LlJyGyh8y38IBsXBEfJEAAvAol81hGWpvGBFI&#10;dkvCD61Tj5YloMGW1b871MnEUVgAysSMlWvwGu1AqaqvPHmobN4Pm+dlyKY/d8+cX98vYk59O9S6&#10;iXFWu9qKMecmzLHFawdJUUTbiqnOQqajxPrDR6nC6Ycr01G+hFIVXqbFylXeimgMRUsovZUqvEJF&#10;lmtAneAliVNO4CqSa2BA4zB/D5WoQM0P7mqUoAIv06NrrFDC9brLkuwFmcrpN72dm7Ngtn7M5Rh1&#10;d3gxK4kf94xZh4baaMqGeVsmWrDBrFNQEUQDGQiq049C5EwkZcWhuok7i+5I3auPPCwUj4DjRyIA&#10;ueSpj+/iDGi+gGIALz4oEfWJRaclgp+jpTsfuGPg9C7c2wb+g6HMNMokceEhf5N1w1kGei4o2gr1&#10;da7VBOWf8BIm3GPeft+C3THy06HhoBgGRaiLYegifS4XJGrTmqSNhqRiEB+npIJ2mfCdBRqPtdrd&#10;Wch2FRK2fNy6lTVtmaIMLk1X1/oBc2WEJKi15XMSiR6UzODK+iloB/hdmuogqUMu936SPorhAwzL&#10;pBo2adKqozONiuwG5Vwjl7QKBQNpskArgCyoj8sCiYDypihzGhSgHkBDoCgiLrNnNooc0mWhLGfx&#10;WcaY1BqtrvjY6aGRkWO498J5Ia+M6E1D0aCwMPkhjgy10PRRlulfuXKpSBBWV984Po4Gck9Ylhse&#10;16duAH8RoA8qx+O030/6/QSLCAsUrBlHqUvQ/MYULyHPReCFCMCPZuKjaYZwu0clwjCr9Xu3txMj&#10;HE88sXbbtiYUOnANNtzRJHb8h68/E0f0gL8RiYY43QB2fEgqGUYRiL97FKh6grAY5brMpxDpDLQB&#10;/ArVGgfFkkGhcFAidEoFH0lDT72cjZWm46VxWIVirFrnrdDjVeBHwXGqMaiFlyWgmSAqYs8LKUAc&#10;q9K4qtSumpS+qqyDmxeuX6JXhtwsmznN/nNFX/fGoY7XGVsV1lJ0qq2wdMtDCUG3dlctHirXI6FQ&#10;keAtS+Ym2IyBTzQ1Nkq+pERflWtR5qUSLVaiJipBWChGq+BkVO5i1WiZfqw0GauMx0vjsZIkT6XO&#10;Xa3ESkHuGNwVWneR0lWs9papTxUY+msTe8pTTtYrB0uV7iIDVgqHUGNVKqxMj4M0Oe9CgF4utQNc&#10;vrdC56nQuSv17iq9p1ZzrDThqw2r03Wak8e7Os1ftXR+NOTqXbhwzqJFC776+p0XXnwsd9UdQ6Od&#10;Yx4TQZoDSQCn9JH7SOuwp42me7s2PP2jPKJbJOwLh6eAKt/giVEzkghxQCrqh8q9GD1WeJSD0kDQ&#10;g7BfIjouEx6PEPRJhLBBv1Bsi5a+Gy1ybH7C423lIvktFNl51oswzJW5qLM/nEyve8+wu729/Ys1&#10;UfJvZeLDQtFpofiUNHxQwo0B4Zoi4Dw5fYDOFl4/OFs41X6JEM4TUYrCIAblKGhjWCY5LBR+FR3e&#10;8dAdeOdmyoxm3qIt+ZOlwBWRNm3xdm32dld+8+5zc5I0Tz2y6uVnHiwrfpPEe2i6G8dBtCHdhnqR&#10;6O4p1xsgRdgwwuolunCiDffs7Tvdm5C8OTa5QsENA9HkNKizjaAJQAEA0eCjc0eTXoJKLhsH6AxY&#10;UOc0RKdU6bXr7d3HcW8LiYbywumhIAka9Yxc2ZOiaG66CvRSoShXgrRjuMPtNQ2PWlPT9BKR4MCB&#10;/ROGg8ckBBzEtaob4NSnLASAmtHhP4b1sxxR2zqsAq2Akp0xPljFXTeaPgCb+A0PDnCvzsKHpqml&#10;dr73gV5n8LicBNlJkh0Y3qXXqaRiMYFj3ACqiR4LeAiT+M+Fm/ad8rp9FOb9+oMfhaKjKJQd9IFk&#10;GMXKoXxKffAZyJpwxpSfzyGhBMUZyFAbw4hEckIqtkmEu0Vhg8/nuMv1Y9Xx3qp4b2EiDv61QuMt&#10;TUAjDqoU7iqlu0LtrkoAZeAGj1uuPUPNWXpLDd5SHThsvEThLlN64eeVsUOVqg/fTpfectOyeTF9&#10;nc95LW/5rB+F/t//78BLWnd1Kl6u8hQrcZSM0uCt0pIVCk81aAUDXpqMl8CniiiLJ8qVntJoT7lq&#10;uCZ7z2tztNNvk/6/f0VPu2W2KPRYwVyyWokXxuDFiV7QCtVKb3mSd2scLB+vSq98XCGZdlPRGw94&#10;+hzRYtHRooWny+7pzUsaqZ8zUJswWgH712Bl6smXcJZEYTpWmuAtV3srFZ4qBegVEDFHah+Q3/xv&#10;erirz20iKRNNtZGkDSPtXszswdooyoSTdoI8+vnn2xbMzyQINM4+MNSeRA3I6BNMPEZ0su52lnac&#10;Gm05OtruGTuAf7HtJ5GkRSw8LBH3i7gUWCKU9wLk3WmZoE8sGEBPWTQsFQ5KBf1i1D91SiDZJRGV&#10;6aXUDw2Y+xCcxijWxcApkeBRUKzcWZf/p3UD1/YAv0WfNGZfPC/5ydV3H+l9/6ijhLTWeJtf/lgQ&#10;fEAc5gA1gFpNJCMyMXA4IGQ5DoqQejgtFh6XCo5LBH1h4s4YcbUq/HTdI5SpwtVZ4OuuALkQUAyB&#10;ubn/HElHBWF6G2t/i7ZUD7Y0yMVB3cd/yc97gaLQwEuKdnJV88ClXXg8hY/YS5M2kgJD0fbtxzvi&#10;w5coDRXqOXXKeWikki6rASXBzDQqMo3KTNR+gLKeA7mxzRdNp8FRweXYRtmxsrmpRnLq4zNqQZGU&#10;l302PGYdc+3GyVYKZY/uoGkzfSUPi8syOUECjRxxut3tc+fqw8OCN258PTJCjuM45yr+0Tbtv4/A&#10;PbmG2xvg7ANObjIwGuUzpxj2tJva/s2vq17Ii569fJZ2ScQdT86KTDk5ho0zpJ8hWR9LsXx7wzlA&#10;+U883oULFj755MP7D33p8tq8qB/aztB2MPE01ULTUAu0ezxQtzBFyiUqpcLlGqYozIcy1yJlxmWo&#10;/efCj7osqLFRV35JmVKlkIXM/PqJB2skwl/lEptYfCRCOhCKFMMQVFXB2Ygmh8H/zlNyIRjxdpHk&#10;G4m8Qhh+5OkFpwrnDlapBysN7VtuX5sWL5x5y4Zn7ooKufXFezRdr6WO1s8bqk3tL1OOVehcZXqi&#10;Sg+VdTRp9RliVdoAwcui/osKEBMoupCbJDMBL0kYKUr57GmdJvzWuwwa7azbPngi40jRgpE6FXh3&#10;rEiHg9pAM0Wp0GDIUi1K3ARHKdd5ylSjVZpT1XMOvpn2eEbcIkOkWhb83rtbvbjdhds8hG1o5JAy&#10;bGZn0z2HizIHyxcOVSX1lqlHG+Y8dpdeGXazRhb8ytNrGPIw5rXkFzz+yisr9x/4lMC7MK95ZNi+&#10;4u75c+RBjtI0d+XEyU/haIX0ZHVCd9M9y5Ilbz6V21S7dd2apZ/vLGEIx9DovpGxAwzl9DHwXnXh&#10;ZAvLdHPd6qBN20iilSQs33/b9MC6pSplxF13zJVKQtNStdXVb2s1Mbi3l6HaCbIDJzowsstHWXyk&#10;xYVbBjzWAbfZ5TWRWBc91jFy6OOWps0/bX3+26eXffnYkm+eXbXr9YcPvFMw0Pk5M3gQrqLPBbVV&#10;B45baRLq0FDd7BzD2s66/Mn887oB5QYwg+AmiM5Tw90J6uifdrzOWkpJy5uE43WvrdhlqaC6S7HO&#10;fLqjmNpTPPz+a9ZN9+977O5v7sv4anX69w9k/vrkgn2FD/R9/gZ1sBi3VbtshaOmPNxajHcW0J35&#10;rLkAdxZNUQB/jrSzyG3e6ulu2lbyeM4cHUn0eDAzPWke87MXxV3X7xd7lh7cMeB1Drt/PfVVzS6Z&#10;ZEiOen+OimS/iOMKhXOXi9fER22KTKxSz6kxZINumJibjRvb/Ae6IbCNBo2URgOk0ZhnkB0gRNIq&#10;Pviydcy9C8c7fPQJkjyIEwdQc9F553Yx0twgDhANJNWJ4R0k4UxP0+581/jBh+9/++03BEFCzSjg&#10;IyfMBw8OgXtyDegG1OGAMoQzPj9DwT+UJ50BH+AlXaYTo5Uf7Y5Ov3eaUB+edF/oA5XSgh8kVR3S&#10;OouhuVvd4Eho6lZv69E2dxvqbfp6m/atT8KikhnWxdIUxYCTQ+S6NTjAgYA3augs3AC41QcP7E9L&#10;0ZCknaTaaQoshWNKeQuQonoIwnH65M/NjQX337c0LDjIZLKwLMoBB/uZ2OM/DFxiOpqmvRFyaWVN&#10;AUY4cDQvTvuwx4IRXf6+PUc+Kq643VAUK66TC4wRgp1RwveixTuiRO9HSqojRVvVsp1LM/Cf3mH7&#10;Wgjc5MU7RscOHe351RAVvmyuRjz95kO73mWYXg/WhVNWHEdtpyOjjjsyDQpxSFK8TBElU0SHZkcG&#10;H6tcYS1YPF8hjp41zVq20FuqwsvVozUgF/SgGAKiIdAUMSloYCqnxBlMsAJq/wnuikRvday7LO7g&#10;s7Ojbr5pz4H3Rkb2EKSZJM1wVmcGyyG6MdvRI3u8LjvhdUaLQ0Kn33J7lt7c+TWGmcZGWzFvoNJs&#10;RhmBUGogqHRa4FdQDYVH77B/lZwYKw6+VTT95lytsKdsgas0crhEfKr2jnmSmbN1kX6ih/Sa3V64&#10;G1CfMwFJqussp7xO55Mbyg9ELRMEqst2r3/r8ZKiVycaIVA1MdB/YaVpZ8ABBMhFQqBhn9zC70c8&#10;uwH3LdoJt5/fOeUE/gQDVdjAshfrwDwda1cteOGpNYO22j5r4aBtM+bY4LMUM50VZFcNZi/xOre6&#10;OjaTpiLKXE5ZywhrPm3fQNq2ELY8ylpEoYm8gYWEbStpvbKQhQuStW5mrHm0pYCyFhPWIjgKYdtM&#10;ODZgvZWf1r4UNuO2rvYvSPKQx72foXquaDwFTdlxwg6vTZ0y8phE3CcWjXBjVU6JUf7TUdS3Ijwh&#10;EltkUT9J49+fFbVxRvJ8wZPx2lLd3AZ9tlE716ieiyYWOZ9KNA9ZEyJIh0lJuvSZdbLoV/vHBjCi&#10;F7WF0N3cU+6YcmKXYOBhwU+43oqejrbvH3pwNU1SNEOgSTcpgqZRCm2wG/DJtVT7AlNX+H5PQX0j&#10;1jzh2gHXgG4Y9xNofhOUyMfv8xJ+imQxz9KVj0sWv6iratXUWdK2dRsa7EmNDoPRNttoz6ixpNVY&#10;UuusKbXWlCozUGm0q+rtiUa7vsaiqDILH6+Zs3AF7R0mKAo8CQgFH/J2AfWAFiYOfAMAXTAHWGYZ&#10;EiAWCI8eaUeJ26i2gJ+YUt4CpFDPxSHYBidacdyG4b2LFs37+JNP4H4GdgvgjvAPAjxklhtSBQJi&#10;44aNmza9guMOkrSwYCJJE40IntLGNc9yeevAspBmloJaKfzpxCkHQTkwHFygBYf1jA0jwBnbcdLu&#10;xm0EMp1WL46GCRAkcmwMZfISFoqEP7swos2FdbnxLhw/1rLvm9DgkJXLl8fNvM2+NctbFk9WK/rL&#10;tCiMsVwVmN8B50iUAdVTxcHFiVeo8XK9q1zbV5v1w9vZ96ZFhcy41e1Cvh+l9KetzDnZD6040YYq&#10;xFx6HwxvxwgrnDxFwnPvIMl2kuiAa+ToZOkeTkPA+2BDC4ydJKw05Rjxtox6LZ4x0+p7stKjQ15e&#10;dbteEb1v7ztewkTT9kCGQZTuCVl25Mh/53lv1BSCNecMugkqkQTZTZFHtjWXJieqPR64+SDIoH7Z&#10;xhn9dgptBioNeQLk7WgT1JVRdXny4SYdET3WSXLhLM9u8KcJe4abCY8bfBiGddCULX/Lozp1RHpC&#10;hPjWmyKm3dL2adnpbuMJZ1H7t69rQmesTpXMVYiO7lqPOwpBGQwf3MR0V5O2AgJoBRaBkiCtBRz/&#10;fPjCWdK2Itqax5i3MOatZNcWvCufMJXj5srYqOBvP62jqeOonwjkFNlFEOh+Trm6S9CNo7G15NiB&#10;HXLxKAoAEg3Lhae4QI1hLkv6EOoNRF17KKIzHA0qPi0VnhaLD0vkvwrVO0TppdL5xZLMCYrnFIkz&#10;AiwVZ5aLsyo4lovmnOUm0b0rBApiAOUpp6l2Fr0nVvJKHiJqb0C9YCAuOzCiE+UWQ91k9i7TIZlE&#10;7EETdlB+P43jBOujD7XsSdCrK8ryIqQSDHPRFIl6v1FmOdRXG8CElbneEbDt10J7A0tSPj/oBh/D&#10;uEaGkrKXxD9YrzLak5schjqrrtqUWGUy1Jj1Rru2yZnY1J0UYCO33Nytb+5Ob3QmGR1xDQ5VI5IX&#10;c7bb1GUtM5evf+TxZzw4zfp8oC3hhpyRkP+NN2DiXeMwsep/hMA5gIiGivjePb9oVErMewS8Jk23&#10;gLW9WMskw+XRA4cEthLDzUVFbzz2+BMkgebfO6PH/3Hw+1moOcAjhpN8+sknP/6kgQQfD7oH2Qsb&#10;R9SDHvAiUM0lkTYCt9oB5FwUIuc70WZgsAiQGlQXSwPBTXIpa5BzDdR00a8oYheX1qYX6sQs1eqj&#10;9lFUu4ew1zTkRYQGrctMbM1bMlqtGqvUuosS3JU6T5XeU2XwVCW4yw3uigRPRYq3MnmKOLgE8UqN&#10;pzjhdKmqIFf/yiMPuLGjJwZ+wvDO333nueRq3vCJYg+55oQAz6TlQU8ZFiY25gQE11J95hrhW4o6&#10;DOIJ9NCpwf0/fmuksKOgq1zeFpyEu4d+C3cGNuZmqIK7et5bdHEim46eAjiGdo/3gNtzgCAdx4/v&#10;vm/NMmV8ZGf7dwTZC/oM9gxbgg/4/YcTDRWIZ1dO5t+qG1AmAxKUZSdBtGFYO4a3UZTzg493ymfe&#10;erjh9hPVc959IlMbdFvUtP8c2HSnqzjqVFWOvXLRo5nyBNGtjp+KjnU0u9o3j7VvJuz5HvPbJJpm&#10;M49rdSidIgL+BCkrpxusW1jLVrqnbLSztr7w8fBptxHkMY/HDCfMPVZ4xFwQAzy4c6/uEvTTDpzs&#10;gZf/y5y0oxIxSlAhFQ+LULzqEBfviYI9pVzQhoQbTsLNtzIiEQ8L0QJs1i+WDEhkZygdkIkDHJRK&#10;hqTSAEfkshG5PMDTQkGDTOxzOeG4GAk3+QC8lhdLg31BwuvBCVNYgOJs52YhAQtgcXm7SyvejoqU&#10;3XHngogIqVQs0Ovjf93/IRgHgujpaP9CJg0PD5mRkmR48bknLRYrTTNoEk/q+pm7/NL45+mGcQZN&#10;IY+6Crh/6BRZWDnixVkSY71ucdzsiGe26eqsCQ321AZ7UoPjMqmvRwojscEu2/DdTFl6UExm1OoN&#10;0pJ96sKf4u95JTl7GbhMkqZcJOGnaZYB1/K3wO9nKIYgSQZzeXKX37Pojjmte76Nj4xOT0p64rFH&#10;xjxjXhKjua4YqPpzoz/YiY4Tzg9zNwRhYne//YYaS7gGA4amkbtG7fBwA88KkXMUSaAphdscBBiJ&#10;NueCHzHMs/a+NQpl9OhIJ473og4IVJnm5EIgS/y55S1AmuGq46iGZ6NI55J7F6jj4/Rq3dffvCeT&#10;CvU6NUVSNEn7UBsRquJPPm3uxCY6iQInCWdFkdgH7+/c3lzP0HighRCu6MyvAtv/dcB+AnfAv31H&#10;8+z0xCPHfsUIJ9dkjexIoOYKLgSMCH0xwfSXCVVhguxwY1CrO1xZ9HrszFvevCu+5S39SE3yseLM&#10;BZFBm59ecrJ3/+DxPcWvrF4YEzpYNvdkVcponQEvNRAlCWSp2lV74ZQMeKV6tDgeL9cNFyWcrMsq&#10;fiIlThr8wzc7A08q4PUnc8qJ/QEnORJueqGzOwy0SUyoigDPbnnVSaDeJavLZet2/qKKi8axYyCM&#10;KKKVoNq9hMlLOrxexwcNhYLgaXp9rMvlJIluinBQOJIv3El2I0VCtgZIk60M1c5QHSzd6aOPEsRe&#10;j3c3STmtHd999FHeqZH9w96jHtxJ4D002c1SVj9tZ1E7ipUhWhjqIEXuh5+Q+C9e7ICHMHkIq8vd&#10;guFOhj7mwo/ta3WuWbkpPeVNeeTGiOi3IyLXR0W8ERXxikbyWKrsvsX61bW5izsLHzxdmT5aH3ei&#10;XNxXlXS06u5NyxemxoW2/vz6WHcdYamhuyopcxluL6Wtr9HmTbSpmO6qprsaSFMzaXkHt5VS1mLG&#10;UkBb8mhzHsX1QZBIZIA+mErKVE5bNxPWN8e68rK0MmWEvP+UaWwMpDA8XKSGL+cJTtksQB9lH/ZY&#10;RjEb3vHVh6Giw0LRAJq+Fc2mxhEFFAdGkF4p4eeouULIZVvhdgXK47RE9Eu4ZKhl26mBX/ygLPGu&#10;YW+nFyXbuLDWmXK2ATIM6Ax4KzgThxiQy4Gei46AKfh9Gi0uMSgDugRVD36nFzePuWzLl9/+xRef&#10;gVUBS8ZZ7KtirP6hAJsM+AfpBpSnB5wk5ypAOeAkhcE/murutgVFGKJLdmurzOm11sQ6m2Z7r6HJ&#10;OUUcXIJpDQ5dZZdgUV5YSMTIodqR9ldJU4HH0mTZXaRLVIlUcxIXPfz0Ey+wpBu0I46mmvUHXDIg&#10;cG5TEGie4hx1wP8iD3exjc8CNmAYlqWpV154WhMv/+a9/NOdzW5rhcu+ftS2+fOGZ+PFQauXLh0c&#10;GKQYHwXOE6QsDUCpkilYAjUBH2ggA/LEsJrA8RdefC4tNfn2hfMWzl+IYjZAdsAWaCY6IOwATT0H&#10;e0Dr0Ax14M2pHTt2Bs+ccdft8xffnfP9j9tdXtT3TJBQbNo5ni1CXCG8SD0s4Iq4ZmSuMRktI71P&#10;ke3wJ/jdoaHOuFhp6MyZn77/YbezGw4Np8Sw5BmtELhXAenw2/DQsDAs1Iud8HitYx5rxpzEZ555&#10;xO0ahF9x9xldVOCGn7ntE1rkD+/5uUC6IXBouCEkQTz33PNx0bGDw51c76yZIswY3k7TdpxwEuQV&#10;1LeukGCA7CTZhpOH3Fg7TnbrdDGhwTMyDDErFmUPnG4Z9bS6sINuzz7Me/CXXe8NjXV5vSdyF8yu&#10;vl95stiAVScPFF44JQNeoR4rT3XXqYZrYoc3K0aLs9ffGWls2Mi121swvIMgzhmqft6JXQbRiwEM&#10;vC0opSN9JjnxZCVxzk+uKuFN4xohTCR1dPdPn4cFBx04+CGFHxkb2evy7nPjJ7Y8tfL1RfIjDbf/&#10;9EJSXPi0bz4rOT2wt999aMTbNeruco+1ffpBRZJBYbHu8ZKHR73dh3v3fPpR9dql82+fl/nTLx/i&#10;2MCXTR8vUoSerrv3SN4dS2KE0pDbbOaPh12H+t2tgx7LCGYb9Z443m/++asPn7znds2s21KFM9Jl&#10;oXNVqoiQBJn8mQhdmTqzHg0+zGlUzWtScP30gTlQgGcj/uAr5XxuUjQ0m3a9Krbg0eTn9tU8d6ro&#10;3ups1V3S8GTRrDvSYwpffHj/+03uzu+/fOd526HCflvJmLPI7SwYNefR3dWYKR+35GGmrV5rHu4s&#10;9Jo2YuYNHvMmxlIYIA20Tgy1cLevJ8wbXNbiga6mhbOV331Z4yVsBAH+7/dX4iyn3PaznLJZgKgx&#10;CfVMWUdxs8f+7Ucy8RHUfiC5CrqBy8wxzKX1RG0VcqlDKP5GHH5077a+UXjcbTTWzlJd9ESy6qln&#10;G+DkUz27Er1FpBUnHCMeu4c44sW7QY9SJFhCC1ScvN4WDOsg4U8CKhVOt9u5cEGGRhP5xRf1Xgxq&#10;GmAfrDgJhqK3vf1rhSJqeOSUzwcVTlQtuSKTdM0hYHX/QboBtAIQTPpv42g+UzdJfPpLizguWVNy&#10;aDbqjLCkbuvVbevRNTqSq0wptZYp4uASVNXZUrf3qt49Iqk3Tw+JeS//yYEDG1zON7H2WsZWOGJ6&#10;8Vj7G5/s3CoODXnpuSdGB08iH8t53Iu5JfgK4Ha74ZOiaNgMBMHEdxcHyCLwVRSLkq+6PV5Ta7s4&#10;eNbIkWbcWoWZy0h78dDBV11tG47+mvdt4/Nr7k4CbREeNE0mCHvqiceGBwfmz1ug1ySkJCeUlJbB&#10;Y2tpbZmdkUCQR9x4pxs3jbqs0dEClTL6u+8+kklEjzzy8JJ7l2AewuXy3LN4cUx0VEyMPCpKYrHu&#10;HnWjGtvIKFSVWlCKXDSECcoGmI+zueXBsXGlK+AkzpS0ySSpNtS1zNXOuVAAIGrhZymQ5Miv0FSX&#10;x3uQwG1jrg4vdlIYHupwdNG0Z4pu4JoV/H2n+8NDgwaHUKc1nJIba8Fxk7P3/8/ee/jHUWRroH/E&#10;e+/eXXBQnqgcJ2k0ypIlWza2iSZjggEDJnvBJGdlaaJmNKPgDEuOBhsMzoqTgyRnZU3sOCOz71S3&#10;LIxsczFr2GXX5/e5XdOq7q6u7q7znapTp47n5mbHxiwUCniZ6alerw/owtq1z7799kb26QB1AGHO&#10;c12C2AOzsC8OnzpJEngwUL21WpSTevfdi0ZHTxCUk534N+eWbxQYR27gWz00jXqGI/QAhtlxvMcX&#10;OhZCqxsPEKAFvdbDR97LEaVxEmK3v7FmItA34uvd+NbTL1WKTjVUkvrUOYyBBfAGv1LkbV62vogr&#10;S+N+f/Jb/Q5V7K1/PfRdK0bA5Rwk8VNkgsvb0F8FRCgZ2kE7pyOnpsPnItS5MHkuQl9AaXowEmai&#10;FLM23Jxjbxyg6uDdI8huaPE/fL/z6OED965afs/tK4fO7R+e3H/63PnkeX+xayumVGmBhkpMkzXV&#10;pji4TfFMVVI+Z/59mQuObpIF2ot9zRJ7wyppQgz/lr+c1DxxplYaaEz3NWSNtYgsdVUO9ZrzmvJR&#10;TRLeKpqqywxpJBdURSe35NqVy911i4dqC6ZUhRNqkd8gDmizvco7W+55NjflDWmJQYpWxG6VophF&#10;bWJIV5iAMQBFmCUNlwNNDahqz1ncDsQifWlH1hK0/mpmuSEnv25V/hvDuue99WJfk8jbkj/cmB5o&#10;F3k1orPqXHvj8ueKeRm3/k+uYMEzK+LKBQvFsfOKUxJef6TkwhE96eqY7KkLmesijiYWNEJz2NYE&#10;GLWrj368LYUbkyxIMJu/D2EupBTRslU/vRKzmFPts5iTbQa0OUiYJ8DoJ+2+QA/w3W83rP6Em/DP&#10;8wYvnz8i4F4QIv/KCaGwKynxvYfvmJoyU5Qbx9AomA/vJlA8csa/4Rrf7OVFnd1JEPbHHrpLzF3w&#10;5vJs9SN5b90nE8bM//s+nT9gwQk0YQfHe0kU09oGxkx2VjI0uag7NzINNhyOYdB6gDlGgyVH0tPI&#10;JJvp6GX6M/+TmQNDG/6t+hsYP5Mfpy9SkTAV9oVJfNndz2S+viOn3V1odBa1OvIA7e68dpei1VFg&#10;dMwhB7+Agja3vN2d3+4W6q2xinvyc1KJ/nbMWYdG+2y1tL2edDQGrQ0Bh2bSqvZaWwK29vP9O2+r&#10;kHDios8OOt7ftzeJy1tanF0k4TZvesL5g+l8/16f8z2/e8+IWT9iaT3ypUnI44aIIEHjJFjV02G0&#10;gD3cDtKJ00R4+oP33zfpDZ16bc3b619+cd3hI99i/qn0hLhTx9pHjl/dU5qy1QfsmtJcweHv3gsS&#10;g8AMmC4BF6hhkvSQxAAWOuXzWUgUrqSHJLtn+9mA9dP0oN/Xj4Uclv4DEfosSThBfzOfDUsLru7q&#10;+PsBI9zB0CCfm/DDoSM0RVMERZEkVExdXU1RYUFhoTwjLenTzzoI0oWmISAPPkRWwH6lkH+WA8Nt&#10;0MB5fZ5gaCBEnsLJQZwc2rLl9bfe3AAfMsseImhWLSIEDCOZBUP/L4V7m+2loGlkGcwCjoXPXqVq&#10;ThJwN7y25tTQYRyzIlOD7AIVRVHQSIG6YgdB3dORGQWJ2iDYSfZTyOb+mT6exeWV8H+CIC0Y3rv+&#10;1Ud27VSePXdyfMIcxGxgyU16ew/98JEoPZU379ZvG9eea17ir8/3a+UBndinl55qWVJ9r/j+0vyC&#10;lMSMqL8+IObUPFWRyZlXVZ5PY26KdKGpEFdci8Wc0rIgyaM0dSxMd0+HbQTupvEhDL9wpKt77XMf&#10;J6W8mCyuTc5VpxW0pJUakkpbM0sNOeWt4go0QT+7vDVVoU2RKFNyahdVbvr4C9eEfyCIfQ81yRh2&#10;yB2ESSNc6q9CmFOq/wPse44Sdmj6KcoZCkE5T4uzU78+9AGOn+PO+8t3W+4YVhZgzRm4WsxMP5EG&#10;1WgtMUBIm4sCaQDBUklCKpmvURpsRhNfgygu1lweNgv2JLOrbwCCquyzWonmqYfF2VtFi4xpFUZJ&#10;BVqt+7LuBLR6KovZnb8GcDZpZWu2rG6VdNkp1cqARoE15xPaDKYADLRSXCfDtTIM7qtR4m+Rn9aX&#10;6p5QiBfcmpMQ/alx7UcdD9U+c9sLVYnu9sd/2HpP5i3/kxI//52Nz0cIZxi3oE41rJumu4G5wqtL&#10;/oq5Lf83mDEg+EZAy+JEP02aCd8JMthz9guNKiH6VFrSsIB/gc8dFnKBQCCfBt4MUDCuS0DrjQk5&#10;KMKVAG3HBMAV+GPAG7i8UwL+B5nCnrq1oaku+ChCwWuVee5oCwt/0IaWScMt+79oEwjjNr35nCgx&#10;9unKNPVDGaO62/yqTFyV7lfmDKvyPM2VuUkcQ807dGgID7gwzBWhhyjf+ZzUlMDEuR8j+DSaMobs&#10;20tW7n+d/NvxBjAhL05f/AcQumngDeRFOjLqJRakyZM1/QV6i9jgqATGYHLJjc58gOm6/BucCiAf&#10;nR6x0Zm77fOY6Nj+r2oCnsZL/Xh1FKIO1QTAWU05qml7DWWrIx0NuKMZtzcTDJiZUYAGBnBILWWv&#10;Ie1bgpZt4VMfbnjqfn5UdHqScPnyqm+/O0TQiD5MhwmZSLplwzPjZtOUeVvIsY201mH22qCzMeTW&#10;Ya4WHC7h3DiHMVxCXchW7XUY71mWu8NUQ1EXgPbi2EGCPAH6DOwtAnkDgdLqn/HXu9rHc/m4w6Wd&#10;SB9flvmPAA42AdEbDFoPf79vbKRvagp4wCBNn8YIK06gSXpgRDLlZDGjGC71eyOiA6qapk5CY0cj&#10;/3kzToDR6bpw4XhD02ZFnhwxETocCITghYZKZwdE2NEckgSOggaerDbb4sqy1BTh/v3vJ8THSEUi&#10;lUo5NOjCQe3YLYmJvPGJ3kAQTg5aDSq2O0K5IuTpMOGepm002cWMhfeF4a8ElAFK20tg3zKdLjaK&#10;9gCfuFS9P8PllfB/guGFpwz67StuK1+79iGoJZxwBILHIqh9txGUJxw+Nx0eHrB92vPdriHbwa6D&#10;e755V3V+6Gs/3uPH+0JEN4YfJenhDz5QbVj/IE0g70WcQutCzbnQLOaUltXiE6Ghs6OHcdJz6sz5&#10;isXvCMV1mYsMOVXIdJ7tbxcvbhNVtuVUMJPiwFBmwM7FZyGuRLPtpRWmRLlaLNp0smcwhB2DpxbE&#10;ejC8CyNOkFQv45WGXEnmlOp6ASWfJt1E0JmQEBUbF1e1pPj1h+/ceFvamaalY6qCcVX5pEo2XJtD&#10;6hRBZRamzEBxsdi5rCzUEkIpxn8Fb2AicsoxdS4QjkHt/csy7+MotPLFbbLFbelLO3KY6MhsvAFU&#10;AzNAnQqznOBXAWq40gSVnF3VkZG4bn/D7X5NDqFO/ok3XAYM6JFazqywKvVp83yaQp+6yKcq8GmL&#10;MGUh3iwJabNO6/PvksRnxPNcp/swaiJETGDE+QA+EAz2k2QXChF9RZVeN2jrNGptkJsq4+cxgx/p&#10;IQK3/Ug7g+aPP1+a972Qc4ST4BZwhxI4Z4EZJAum0FqvnAkeZ5zHOS0QDvH4UymJYzH8caHwQrJw&#10;MDVpb1GO9+jH+OD+adwCzQWcHx438i+ZU4AZXNb0XbafwvcH8N4gfjaJH/tAWfLXL4on68WEUori&#10;nahQfNUQim0K9YkedKhFblOWP7kkRSpNHg067eeONGnfUerqC0oqh6cCUwGKhIYduarREeq/MXIg&#10;Qxv+nXgDwUxrQVNlUWwGOgJmO0br2luj7t6eqrfKjDZFm6uw1VGqRyMUee3X4d8AdEHW7i7qHCho&#10;c5dWfxvHSTFseWKKoQs0CtHKDgQ20damiE0J5IBw1pGoN6KestbT1kba2kxbVbS1mrbWMaOGQDgg&#10;Z3PYpsQtDeSQhnQ14baNfscbuOsdb9/2kLlzytrh97QHT3dMOZp8tkbaqaUtLVS/PmxvoYF82Ooj&#10;NnXEpg1blWFrzRWMgYGtAeuuJ6xbvLZtPs9u7fYXuNELjv7wAehLknKStIMEYxdINBNE72cfEjNM&#10;cAmsaw8KEIsiMSBP+D40UWI28x8CgpmTRpEOmkTbMOUMw0+KXQXHHqb6wzPhAewRFJyOuYUreAOT&#10;gTU0LdTMtMkeDOsKYL2Tfsu+9zrSk1NIkiQIgqbpYND/+eefM94gkf37vxCJ0vwhWxDrx4neENaF&#10;4f0YBnoaTTpHnRzEYBBzBLGuYAj0GXACUEKDg0NuY+f+l19qu2t5c76iQSapU8hrKytVj62p3964&#10;5+Dhk97ABYpyI2ueBJLBLuc4F7M18GuA40cw7ASGOWz275KEcTg2RFKeEBiI6NlBpcGFumj8eBiY&#10;CoHmItKUi8bOhNFUhe4A9gNOHI8AUYC7I51+zO7DYD+0sz0UeXTOhWYxp7Qz1r/ffMjYeG9SYT53&#10;bYZCAzpMstiUXdbK8gaAiJlVz5jR7RLEGNqlVR0A0HmXLOwOEZsB0QuTuMIgKTVkFrY8/ewGDLtA&#10;0mcwRPtuBG9gxkTgEYA6CeHdWOgYQXR7A8CVz+LEGWvfVwc+27Pvvb3eYODIse958//n0/VFfm2B&#10;r1nm1+QFdbkhHYqHHUKRueW4Gmz6uXRhFlfyhuOyhG4+v4sr0icU3c+5PT3pDWmeWlZuFC+Gu54J&#10;PPBzAvGrAbSsAoVWhArMKTekJT43qFlP6nMvpws/QZ+KoXCcspBG7tdKvTrxpF46qVf4tblBXRbW&#10;kh3Q5PsaSwLKfLw121+fGWgSX1CWW9R3LJfEV5Zm9di+nMLPsM995unPqeFfBzSfBU3EmAt4aTHc&#10;PhZ0YKQHzX0I2Acmey4EnCHSHSacZ/s+PGjackD5t/21zx9sfOmoccOFrjYCOz7mPTEZAB5snw45&#10;6KBjmrBNYuZRP3B0eOehrUPzn+cU4BJ+4g1s0A4WodBRnPB4Q6eXiYT6e+V+ZW5Aq/CqUPg1TC3G&#10;1aIZaMS4VjylT59qyRxRFvtbiyY1eRPKnMlmkU+VO6kuPmO47b23b5dlCKepKZyaBuNwRnX9N8m/&#10;HW+4XKYvuRxGIpGy21YXvPV+UZtVZnDkmVy5Jld+hzu/fS45+CW0u+XtLlGbK7fNtbLTlq88EZVW&#10;Ik+MoWxKop91Nq6hEOqQQ7LtChX+rwDTCwKAUm2jHdswc53PovVZTV5bxwXHxwX5GZz4hefOHsSD&#10;vSThCBLXp6KuDjRHn4UnTDuhRaaoYyT5HRu0h0CzyxDfZybvWUnyGEUdp6mTTA8Bq4E80+HBuef8&#10;nQEtHZpuTpoZFuX85BNDaio3NnrB008/GKbOGltr1q9/7tlnnq5aXBQMQUvUi+YHokEHFLCBAUp4&#10;JwfD+Jm9e44kZdXllbVmVHUoFpukoAMqmYHqJaAGkHYEZQAqARmU0LIzO2XlrZKSlux83bIV7acv&#10;BMZHzxDEcZLooigzTbtp+vpqI4QdRmEQsaE1j997x52FDK3pwULXEcrmekFStgDeRRAnIyisoS3o&#10;7YYqPCzk9CXyTifyJxK4w4KEXQlZyziPCsXKnCUdmRVGcUWbtBIM6w6oiqxFxl9eawApTnYsn6m6&#10;vKXtXEnzvnfBzB1BTIgG6gbsoXtOqW4gkIsrZScoD02ezhHGvfzAkuP6F1cvlXzwwYeLC3O/qlnh&#10;1+SHVDmEMiuglc3hCixCWnFQK8UhgSJyZuEtOZhWcepNxZfc+PM8ZvELDnckiYPs5kTBuFAwyuGe&#10;5Qm+i05qiJesil2Ux31RktaUU4IWgcxfYspZYpIx7g5ozYUlbeKqGaCVnC4NakAaETLmlctZ2pmR&#10;q14jv29Yu5RlOVASlsTMLAVyRYF/AVO6vIA2F1dJCZU42CTFW8qn9JVfPpuoyEzFfacfuLf8qSdu&#10;J3Cg1yfQWuck8htAXxZpC6PJxkDRkFaeU8O/jFktfi0wlswv4VphJJjRTOSJiQYQKTdBDZH0+SA5&#10;PBE8bT/+SeK8W1P/8tf7U6JOqVee1Rbv3/hk1vy/iBLmJ/7v/zyUFhdSrQo2FJPXeOKYOgvTZGPq&#10;HEKVjTVLRpvLTnc8tvHegkL+Qs7//n/x82/98KNPvNS0nyIDpG9GXf03yb81b4CSoVFrRnZ37uXe&#10;8bpIYylocxaanHlGZ94cWvB/QYEYg5vlDYUmR4GmP/nejVEL4/u/2h5yaUOoP6CGBvWMJik1kvam&#10;OSr8NyDiaJjFnD/9StC2etqK2APtQJyGttdEbLW0uSbUo1SkzD+034DmTIIlir5ny3UFPLkmkOkP&#10;3yqyHsCOZ1wUewJ+UITd0HbghJuiRmjqQpgapChLgDAHQkdJ7ASYswT+PYZ9R5EncPzErOGCdPOc&#10;8/8OYC/EONiDBupj/DTtYMISpDUQPI4R/ThxWsCLtVsPBrFekuxmHRFw0jHuN3uD5uDY4a9rnv1K&#10;KOzicz4WypZx1sqL9WAiZyw2Sapm+px/BjCjkSMbWp4H2YXIH749hxnaF5e3ZuVry0tqBwYmfIED&#10;NHkCWr3ZqgBcXmwoA+MdaaMo5KtIkQ4CGAPhfOXlR3kJMQcPvkfTHuYouJ2fHXhjAdZbEIV+6otQ&#10;dirUf/6jhgNCtMoiWtCBh/qKhwVJo3z+iJB3TihQxeQv4T2TWqBLX2QSLzbIKk1Mp8JcrjAHkGG2&#10;9rIXGyVLjMl52mfW6oIY4ivT4TPA9uaU6gYCJ1FsqDBthueO48d9gW4/PhQMnkqOnvfD1uXjygIC&#10;TExm/S1Mm8eqDbazejYRVOUE1cAY5IHGLKI5I6TMJDVF1pckliQOMIYpAe8cn3dOwJviCSf5ghEU&#10;qIDv5Qkm+IljQv6YkDfO547zBDaB8Jgg9TOObAc338TNb+MX7eCW7OGUdiYUs+iALaeERRsv38At&#10;0/Eq9LwyA2eJLr5ifWz0RJMcSEMQioQKhnoafgNvYNZKZddGkQc0iilt3oQ+d6xVGlDnTupkpwyl&#10;n79TVpaZtFO7/b19Lavuuk04/6/ZcfOF8/666c11AfzMpL8nFPpmTg3/Mmb5wW/GnBNeBjcKN06e&#10;tDm/SlhwqyRh3t2imPrVKSdqywabCvwaBaaS4iox3G+gRYo3yP0q6ZROPNUiwjQ5uCoHtqGfLwE/&#10;C69O4dfKg6ieRacaC9aWcvbt7sAJIkQEabBiGZ81FC8AdY3f7G/4NxMoGZsA3nBheDBOsiJBby02&#10;uYpMTnmrQwbs4Qpy8AsoMDnkJqfI5BK3uat2e3JabLH3vzM/PlGezhs7uRO3teHmWtpWTQFvcNQS&#10;1wjNxjhRouEDNLRhr2XADHMw+ZGCZ9eYYQYyKFsthX4i9c/saWDSdSgbZGb2M5kBsz8RmFPNnC1s&#10;rafsyMci5FRiTiXpaIJzYs7WyYFPlU2vZmQmE/QQmIzQJoLiZOYig+4HrQ80HIFJoz3wmc3unNnP&#10;fHs0irLXz8xjRlOZKfJICPs2gB32Yf1mu23Z4hfS+KuTUt5IFKlS5JqcIq2k3IgWpyltzSnRpyo0&#10;qXm6lNTNqfxHXlmnGRufYIL6gWnSh6gMmvg3WyTmoj/75m8YWOXKeHiAhuiHn8zqRy5gVBhuJ4hT&#10;YnHKhx/uJohzIRQZupsgoa6sOGEj8e6dj1UcEPLHQUHyEsY4glEed5wbX8OVZgpfzSrSyyrBmAZy&#10;wJiDoCAZgCIEaxtsbhagC2dsRGAPS0yof6LckF7ampT08plTkyT+MfKphBIyPRxM5aPaQCWnUZAZ&#10;QDg8ZGrbyOXMCwS6x8Ysq1ev4sbFfPVVJzxWaBbZO7r8fm8waFcYHhNlidA23NdnEAuG+YKxRBTm&#10;j3WD9/K4U1wUk+esMHEigT/G4TuThW/y783O3i4t02csamX7Y9hRfKYqLhuquALZi9tzq9qylrQl&#10;5jT0dZ3G8d5Q8CBJ3oiusmuBOhkJD4XDwyR9KsT0rNC+/nvuvCs1KU0eP19VFTelKZjSgBKVEGgJ&#10;U2ZFLkQXgEwgoJVENLljTUV9m5cvE0blx82TLPhf+fx5usWij+J45/lJE/DOCBKAHHj5/EkhbyKR&#10;OylEi6leECacTuYMJ3KBQ3j5KbB/VMhBC6ii9a8F4wLuMI83zONPCYB5zMArnMGUQDAhTB8XZEwJ&#10;hBNxfHO84MRdmZ6W/KBWDLwBYwnNbERRjZgpMAMt6wR6KX0JM24c6O4UITXwDzFaaUwL95sTahaH&#10;GiBzLqHNJjTJ3uZ0v0rh10hGm3K8rdkj1al4Y85E/ZKvNj6UzI1zuY9Nk9fb+wX2zD+Jy86G2pMZ&#10;YGC3IEeZPjLoES2cd+DF4gDyU8kCxR9oFOEtUFFM6FVlLt5UGNRm+/QiX4vEDwSxWYYpJUGdKKDL&#10;YVgjwqUEU3VK1NNAqDMJdTqhkY0YK36ov1fKi1r90COTo+P+cV84EiDoC+FIKDIdZpXo5QKqC+E/&#10;V9jb/DflDbMCvIGKkFxeYbKmR757qKjVXmqwy9pd18UbIHNpmyu7DXiDq7Tdmd/cI1tdmwFfprvN&#10;319DWOvw/ndwZ0PA1Yg5t9OO7bNc4XJQthbG+t9E2avDVgOCrZlwbCQdGzC75kz/J831zXeseCEz&#10;fU2q8IUUiSpNrErLUaVmNSelNaSkbC5QbHt2tf7wnk985oM+cxvmQsHqcWc10ALaAacF1DJAxCJs&#10;R+xkTgFY0PZNuL3pzFF9Oj+KJMB0toZQhFRkWiEdAyD7QUHiuKeqqmpBfEy6LOfjr/f5vQ4Cs9NY&#10;fxjvo0gzThwmUV/6CEFPhggnSXTR1OmdX36XlLhWXNoCpiQog5xFRskio2yxcU7rfwmsemB1hlEM&#10;2RYZM4rVUvmb7nNng6FjFAEEwsGsUzcYvr4J/Vd3ir4iG4ufMrOBBCgmkiNFn3Y5v04UxA0MHIeq&#10;IAgbjvdgWDdF9pLk4MWJ7kZu3CkuWvRySMCZFEJTLgSgJluQaE8StsQXLct4Lq3MKF3UKi3RSypQ&#10;9zLbe3y5MT0Ltk4kS9pywApfrBdVtCaJmp55poNAkSiRryXqVkX2fS+iEahz1YpCCpL2Jx6/+5GH&#10;7yYITyhkCYXQo8Rx4BkWhgn1M5zv503nDQXo7CCBnD0jtL333cavhcJJjpCJrnOJN1w2I44hWALG&#10;xV0wlMT/XiBvjl8pldWnF2izSgwZJYasstasMiPQyqzSVtHVkF6qEy9qhfcqU9LwzKO66bCfIG3T&#10;BOj1uQX7/YCoG2mhsT482OedOhHEbBdOHX7lmXtzhPE1lcLTyooJvSTQmn2mgec1yM43LntJzllb&#10;mORuXTHcJvbqU/HWzKCyYKJ+8Y6i7CNCzliiAC3EIIQ3B94f3jiPc3mN/TawgRQhAVsHl/ceP9bX&#10;tHiypRD0/eXjFABMLQ0aMoMtWZg2G9nQarRQe1CVH1QWEg0SolFENMP+bFyXjekzQ4Z0X2uW35AD&#10;KhNOhaulhEpKKBlcYXMDsJp8b7P0lL7wpaVJ2QtvXZovGh/vHvadmFOffyjY9o1BINgVCtknzvS/&#10;9Pi9ufHzdPelBQ0lfuXVuxAwZR7yStFKgzqJXy8O6MVBvQjqIagT+1vgsYq9UDPwZFvTQ4ZUTAs5&#10;Ee3AdTlTusxJfc5oq2QC8uszfNr8UUNpX9PK3a+t3LBqcR4/4f4Hb3/1pbWW7q7pcISKXAyjZZbp&#10;f0xTM9rrP1H+HLwBJERPZqdXKKq/F7e5i9pchW2uXJMDTam4gh9cC3kml5xBXrtbYrTld3p4JhtP&#10;d2xBYskt83mJqdmZSXzOrf8rXHjrkb0baJd6jqpmQbjeRC6Ndh1pr/O5a845P1Bv3Z2dWQ0NomRJ&#10;exYojIq27EVG5AjGjE3OQoR8rZkAL4vbsxkTNhfs9dzmwuw6++ddpHs77jYE7aqgvT5oqyEd1WFH&#10;bQQ5aTbPKQAL0lHjs2kOvVcryRIuWiTDcWcgaKYI0NBmJsCtPUJdeOFvGxYICwqaD1XqrXKNWaaz&#10;FugsadsPRD+8KSajdD4vJyomZdf7prGJbjLQe3b0nExRI17cKgXNtxj1ujOr3SOTEdJZZYY5OnIW&#10;KMMSBOQItoRxJmdG/bMq22QF2icfN01iYxTpCYaOUKAC5zQBv4Q5VIDFtXgDijmBEmitTmBOdgJ3&#10;19W8LhNneL2u0dGTOI4cGqBykKom+kOhvvD5IzsEiUARQDVO8HmjfBSQ7gIfzEfeKBfpSy8oALRA&#10;tqAjIadQ+FpupZEdbGad3eZUAotLvIFxgECe8My2UP/yuk6cGgmEvpsOD03TZ2jqOFq1LzwERWJm&#10;xABLsL38ypMiUXIwZIM97GgL082ARjHYINA/v98bCYpA3u/M4hF260eagwLhGKhApLeuwhu8aG1x&#10;VFewH2oPfoIBzdjKaM9EIoorzGKKL5jgISf5OZhKjJ/kC6a4gj6B8PM199IhJ0aeDlPIL29OwX5X&#10;oODilJMh2f00dQLN0yG7ImT3usdue3X1oj1vPVXET+DfMj8jdsG6ipRxfQWhziY1mchybVyKNS4P&#10;avKDrWmB5vzjD2YdTI4/y+NOAmngceFdmltjvwnjQu6YgD/C4VuFvPdF8Re2yiabxFiLgiUKAKY7&#10;YWYxVVwpmlKn+IwZA5p0W+uSY/Vrv/nbdu3q+jfu2Prqsjc2rPjbplXPG5969us3Hh1UPe5UFY3r&#10;JRMt2b7GJFyXguuyAmqZX3t1h9BBrXRF0rwqhWLPjg6MOEUQx/BQF3HtuTm/F9jZVSjMuTUY6MMw&#10;M0V5IrTbGzgI7d7HH+qXZ8cO61YEVeKgJgc0/Zy7YBEwKnya3KA2PaQVTurFoyrFsLrieNNje995&#10;acuaZ/52z9rnlj/74sp1Gx96XbWu+pvXN9ib1p0zrjhvKvJ25ASaM/B6cUCZP9kq9uuRjwtaMgZe&#10;BmU+pioJKNOm6rInDA9nLfhfPDiB0xRG0v/Z8zP/NLyBIAJ3P/RE7qa9+UZHkckpMTpF1zOZAqBg&#10;uhxgm29ylrWhkY78VnuByQk6NSrvsXhuSvy8eSPmDp9dF7Copx2z/g0NyMPAhrwmaVt1pM845Vlz&#10;amibuvGDTPHmrCK9GPQr4gEzHbOM/pixwllFwqZRR+5lEDFdu6hnG2jEIlNOsUFW/Lr9+A+4q4Zw&#10;bKPNBsJqoKz1kWvMs5hyGIpkwsPfvx8MmTGiiyY9YNCHQCOSp8mg+csvdy5MlEre+Ti3xSprd8kM&#10;NrnRieahtLvZbSHcPlRCS3++ukux9eunhRWvxpdXpj4rLWqRV5ikS4zSSqO4wpiFJqO3SVBfQgfq&#10;q2eAyox+touYWXagIxHQ7aObZW4NddcD20BD/ouM2Qplk+EEFughSdTfTqPwgv0UZaeRt3M/SYLt&#10;Mtsb+RMIAk2zxIluikRhG0hyoL/320cfvovAwXa3BENdJInATEYFLQtswBrCTqDYAJQtFHKGAu4X&#10;n1+zs6ORok6BQQ/MA0VYQoMmtiDK2fvB3YtO8QRgHV7gc0cSuUiTsU02wxggzWpNyDCZgEavGzhV&#10;isyNueWt8qp2WVUb49F2CcAVGDDjFOxAxgxvyFrclrnIlJi5fWjYi0JB4K4IdSpM/oAcJ+lTzJgF&#10;tIB9JNnj83WNT1hF2ZkhDE1/JyknhjOjG5eWc5zbkt44wHPBoN5QlE87PdXdKc88n5Y8yROA4kfg&#10;IXIANXMZXUA1wyQQjWDqigXaP8ln0rATHcLyCR6wEEiDWh0VcAb4vJEk/miy4KNEQWRgvx9uE+8i&#10;8ZPXtYTS1cHOtbkSc7IxYIfn4KIo0gkTdQC9RZQ5gIN2tEYIN4nZ/IGBLZpNj9+5pGE5z6vOC4IN&#10;qpNguiymPz8bV4tDarFPlYvXV32exTkmTDiXzB8XoEEKVGMAtOYCb4xZeWEC+FYi4ljwRsGeCXYP&#10;VFEiD+WHSuMDVxOiAQ7EGDiwdQr4X6TFn3lBHmgqmGzOxsAsVovxuhKfTjSqT0MdDKrMEd3SvqbH&#10;VpZszMpcn57bICozwAsJdB8gqTRlM40MejOZ91PGfKrZ5UZRuUFSVJ8nXv/GPX8zG1aPaBSkDm5H&#10;NtUiG2mR+XQSvDEfbyjF4B6bM4EwBVUZZ9RLb8vifvr++5NBz6Tvizlf6yXMreTfAOadB8AnYKdo&#10;D4734aQNw7uCge9xHM0SwqjzvtCZ5x+9Myf2VgVngSguWhyz4P7k6HOq0kCzDCgUrszEVbmTusLJ&#10;1kyiJT2klASVeUSLeFiv6K99/tmyFzNTn8+S1UqKDcgSQHWCXFChiZv5eAHQglWapGD5gPlX3irO&#10;axSlvfjC8peO618faSoKqUVTKjHWmB9qkge1Ir8hI6TO8OkKzusqnywUfLVrB06TQYoO4oEfkU8/&#10;ihEVmcanp0kUfPoi0ImLJE1idCBITsFvSEWmIwQKPPNnkj8Nb/gxMv35wW+ilz2dZwJl75K1ucTX&#10;yRuuhcJdgxL10SjFo9G3xPDm3/ph65PjtvW0ZzvySEBKuo621dDWOmAPYVsTble/29iRlbYlt0QP&#10;ChW+RsQbFv/kPYd056/GzBfOTNnKWmzMydcUil85feTTKXc95txOWmppy9XjQQXsGnlm/OnTvX7k&#10;k3giQg3S9FCIOElgliNHPozi5kibjuS12ovanDkG+5z7nUX5nkFJ9fuPpeba+cJRHvcMj2vhCrVp&#10;eU/GrShMfSO3RAeKX1xpAn4gYqaSs+WELw3S6Ou69s2inIzuBA6RUWlKy9U8fJ+WoocY3tBNo1AE&#10;DjoMXMcJuny2X+FyhLDjONkfDFm++Xr3XXcuJYlzNH0qGLQmxC6YHHeEQqdI6jRBupkgUYAzk5NW&#10;rXajSv237dtfSE/n5coy1JqtAT+YlU6mz7/3J/0BZQj0aovFo4mgF/ljfC406FPcn0y9yzEqEJ5L&#10;SppAfRJcSyq/JVryHOeeBxOfWyNYPYsnhY+yeEKw+nHB6icSH30i8bHHhY8+LnjkCf7DTwgevCeh&#10;vPeb/RHyJBCCCO1BYxMzYSLRvYPewrDuENHjCzqOHjsgFMSNjh7FCTtOsA6eM8GRZhvWGw6gL2h9&#10;bXgiaGasJTL4zd6UxPN8zrCQM8rnjDOLIIPuh9pAROGKKvoFwIFsgqURcDjsmRTyxlIF32Ulet7d&#10;DBwOR0Ep7KEbMxUI8DM//BnMyfaLAF1FkSdJ4gdQVynCuMcWSc403zVWlx9CUZ4kuE6KsUPgzMw9&#10;TCkNqkQBtTjQLPbXV3ZXJH8n4JgFnAtQb0LEPoEQAIGYBK4gRAsrAGA/YCJxJoEiHTHVMs7jMJ6n&#10;PE8i154s/C6HG3izdKqpdEJfGEArqouDWslki2TCKPIqc4J6xfE37y9PfFheoE4q0yOzBNFW1B92&#10;yWJhbJUrPkwANDjQZAF7AItFthjIvT455eXKnNt66iqCqvJQfTbekOlvTfe1ZuBNBWO6Kr9Gjrdk&#10;TOrSnbplW55cuuahlRfpics/1VnMqcnfBoYxgDnRDzYAWA5YqHdstOupB5blxs9fWyV+oCQ1ff5f&#10;JPHzOl+QOfXLQ03iQBOK3AX1E1KJCV0uPCN4UiRy/MwONSqwuvwxbd631Y+Wpi5Ol6lSylrAYEPO&#10;zsCuwOwBMO3YlYBGLxvMHtQAtmUvMYG9lFPRmlWizxLXLBXf2d/y0Fhbll8nwlXwVhQGayqAQxCm&#10;nNGWtNPtBT803L00Le7ustLuo1+ToSkKxZUBboCWT7j4YyRCDkXoAEFQLS2G9NSUp596NEKT09Tv&#10;tRzS7yR/Gt5AkuRFKrQgqYSJEemWdQzITajn4HJF+NsgVvWlPKOZv2Bh89ZV4/YGzKUO9utJszri&#10;aApf6mYI9ddjFi1hMz20Qpla2CJeYkK8fhF6q9BLxuhU+GgBSFle8RZeDvieWbpwCTOEI3tRay56&#10;m01JKev3v/tu0GEI9DTgvVef1jHlaGx467FtW9f7MRT0CXhDmHaF8KM0aUnIlPOe1OfrbSXt7oJ2&#10;FO1qzv3OIn5X/91ZFeZkwQVuwnkuZxL1soIhmDglSJjg885yhccSs1+OX5aZvj2jVCdVKEVV8Am1&#10;5zFEByg5Yg/XaJvQGMdSZg56pYlhDyZxge6zT4+S5BmmOUBDCTRaeg61EXNaH2aKAVohAkVZCNrV&#10;yq1Lq0oJ0oMT/ShSEOkhcDeOuXDMGQz2pyQnfPxh28Fv/56ZKZiaArt8gPE0hDMDXEz3pgUsISb8&#10;A9OuAXsgzSTW1/H4EiePO6PVmFVz2PQcMOYyavqhZsZ4oEQ5k2y0u6SrYCKJB+bjjIMbF3XUg7k5&#10;zOftTONGzh8fDdhIsidC9gRJlw+3MZNX4d4daBYZZfX6j00F+rgJcT6/BTEhwkoQQBr+CN5AkeYA&#10;YSFJ6zRp8WF9RLDnYsi+M5F3ksefTEBaDSphDBnBiEDMqZ9fxizPgAQaDOJyhwW84Vheu4ATHjtI&#10;4eYI6YxQTrTE9g3pUKFsYcrOLDvETMybwXXyBsLmC/VMhJz6trp0QXxK1F9zYxecbamYGRFgHAsY&#10;B0Mp8klUIc/8kA4UuShgEE+pc33Nxd7GyvNvVO1LiT+ayLHEc0bTkqbQuM9Mj8IMgIfxeFM8NEY2&#10;kcA9z+EcEXJbE+JfjYsONd97ui57QpPr1UiwlmyvMptQZxHqHKxJjDdJgk2SD198UMJbJ1sEKt+Y&#10;vcgoA6MFRbZGYLsAGfYw95OcBdtqMf1kiFugREUbcnMu08s4dyrvLT3yt0VnNLdP6cq8TWKfKmW8&#10;SeDTLDE+XFianeLznw8QZ6cCaIHcKzGnJn8bImH4/M0E2YtctSh4Q9wP3rH4iw25gRYJocoIalBV&#10;4EDglGKiOWNCnz+pz/fp8vxaFMULU4sIeCItYkKV5VPmB7SpX25dkcN9Ir/SmFnVxpg9UDkIUD9s&#10;FV2zothuVNSfig6cadsRh0CJrBJtbsKDJ2ru8xtzsW3pQX0qphERSgWuLMKUMkybE9LmQJEuNEtG&#10;WxZ5TA/rHs/P485Lmf+/WdwFiSn8opz4E2/fPqZZ+cPblenRt06OjZKRP9mkjD8Nb0Dhn/x+fmZF&#10;afXXMqNzcYc7rcMtvh7/hp+h1ZFvdLCd9pmdA3kmm7ihi7P08ZycRJ+7JWSpJZ0NpKMhbGkIOesC&#10;tjrMVjfs1vSulNuFQkdS8hf8pMaFoofi7xWl1YNdLoKvF1h/BfqGM5CabJNWGuEzzmbmZCMti2IA&#10;IKoBbyRwhVmDACAG/cpAWoXeSPjy4eVOzqp3m98/Y18XtFydN4Qc9RWKtB++/34yYCFADRMDoFAD&#10;wW8frVoSf9+GSqM9T2/JaneLOtzFLdaf3fhlSG8+8CVfOgx2DzMajWzBn0a15+KcMPm9mJzVcXfk&#10;ptdnQiuzpC17aTvcKXCmK5HFbNG4BorPb8woN2aUGPLld0QitJ9wT4ctNHUkTPcQlNNPXBbegJlr&#10;QFKoD5kger/4Up8Qs3B83EmQA8jywHpw4gZoFwzvnvAep4P2zvSUcb5gSoC0+xQXzcKfo+2uFxNg&#10;O4JmFQhGE7kXkrjAw0aTBW6BoFPzyjRpDWJ9OIGW6AVlBkZwBEXIcc60ucgsdsZFR50/e5KijlDk&#10;ceRHORO1F7k4XAIQCHbaSC+7OgNzBkSJUKvNKkjUM/9PLQyBRnOofvPId4HRI7sVWUPclDF+EtTJ&#10;WCJofXhP0KAD3CkagwAbmsEYnzMLpCAZvoX+lMgb5QFQx/uoQNCbmLgnRTDUtY8grcw6Akz3AFz0&#10;+st8yf8DeX4QaBGBHoywhfCTQbyHpM6uW7c2MyOlpvrNEG4PEaCEbAR5ksCPgxUbQUtZDiAXXcrK&#10;VHs/TfcSeF8I6w7hjiBuHcdGnLZPsmP+OqSr8GkKcaUCUxUE1FdfQuyqYNwVURTqOTj3jtz2Ylb/&#10;c+k9T6dZ1qWffUvqrSsONRdjKGo1MBKRT5U1oZUPt+TvXZ11b3JcGYfz9uqVTywVv75oxaKFUflR&#10;t2YuiErnPp1dqMsqN2SU6uEzFAN7WPQzn2Wk4ZgAXGwMrl8PCXLJMknK9I+veOqctjhQU3CqOn91&#10;qbggOY4//xZL1w84MYKT53yhE77AoWDgKEl0kaQbKo0iesLkySB2FCPhnewiyGMUeRjDDxHEcWia&#10;SKKPIvqw0EmK6CKILpropVDnlpMkvicJeCIujDiDVt+l7AHcMh6A168PXmyMOAZWEDxWHO+r3frC&#10;Ww+nj2mz8IZMn7LMqykhlJkBferpHXNrfgbNRYFm6dmGqmUpb6Tla9DdLe2QQ7vKJADI1QwaKIZG&#10;AC6vhF8GasCZkVnZkvZcMB2LdHcqNvmaCoMt2bgqF28G3pAf0ImD+mxClYM3i0NqqVdXwATgEoeA&#10;0DSLsWYZoUvFmgrwxtIJvaIyaf5upfKHYyfOBKZwOhyhCToy7SdpLxn2o6WEA16SIMIYSU0R4UCI&#10;IqdwcpogaZoAnQ06kVXerH78g4W99J+hvyEciUwTF2nvvLic9OqvpR1umdFRYLqO9SkuRwEQDiOK&#10;H1XQ5ipvtYtrTyQoHo6+5Zbxg02EuZbsrw27lLijEXgD7kATKcNW1fj3mz8Du1yQeEEoHOELkKHA&#10;TZpITh7nCkYSOBc4idbU1F2clL9F5a/ir5Zk1KQVtmSUtorQNHfUCQFvLbyj8DOn3Mj0/M+ApbQA&#10;YMHAMLIqjPDlJ1e1LRM/50edDdeIP+2ou3CiPTuVMzV+nKTMBGbBcMvaZ+5PLF+T0dItbjEXGuzS&#10;Do90xwAk5tz7LDK3HdQkiS6gmWBM7BrEG9jtVTDFT5pMEIwngpIQnk/mjfAEaJSanwhK5UoMJwpG&#10;hIljgqQxQTJsRwTCMwLB+lw+5e0liH4MdxIU2NmgMFB47J/0wWW8AQt1+fxdGH5Gq91UWirDUb8l&#10;Cuz4U+bfCuQugDtIwkxj9oa0mNNAmIS8M6iTADGG30waAKAyJ3lgoHMnmAV4hhP473Ljj9U/hwd6&#10;aRJIjzVEwF2g9UKBNKCOEBQsC4UAJwgr7PeOuzNShKD22AEdtHAAiSIx02EnTbuZvgfUi4u6amgH&#10;2omiZ8IZAP2zepcx+37rSDN6IjNpIgRKFJpv28ToIcfXuhpZ4mEB/4JAeB6FduCNo6F6FKUAwA5A&#10;zIzos33yzBJE51El8AeTuJ8mc1Rp8UfeeZwYPzI6dZxR5OwqmjMscIb3zBbjV2C2J4aZNXOGIF0t&#10;LVs58dH73tWvWnXHsSMnIlS4p/tYeprwyNHPgpgrRNiAelIUGicKoz6tXqheZjKLjaBc435QgQPm&#10;H1qXFmXnxSz4dlPpYF3ReG0OmLaEOhPXZoEFOVc5XRuIBCAqcCWycW0OgGwRhXQ56Jw6gHiWNwTB&#10;htbl4Lq8kDoXb8wDVRRSgaYp9teUendknN2z6o74VTmFLeIK5IINLQY0JgAwUS63Q1h7GjUmjIfy&#10;lZijC2chXYzOBhkyCrUvLn5yQpM70pxDaEqhAKFm+VizYlRfMqBb4tKV9zUu1fytPJOzUMJLuK+q&#10;WL/tb2cHDowHzPBNhSkgx10YcRK2gVC3P9Q14f9+n14rWLgwIy5GJuAlz7sl6a9/yYq6JWPBLdUv&#10;P9p14r3nXlg1FTgJDCOC91+kPMwS5w4muJw5FOoLBZyi9ET9xoccxuUD2tzTnSUD7WXjhvyQUoQ1&#10;Xn3eBK4pCDY8WCVYmcKYN6hntIq590tdMtlMF4KYqY1s2F7q8UVNNDTUDOZUzixQ1BbgHFDPFdCw&#10;t2blq5/Ke2KyRRGEh6gUYyoUXcOvlTMuk7kYmq6SiauycDUKFOFvkfl1aEgF/hpU5xFacaAhE2tK&#10;8dXLg8qUSY3E11480pI/pi8Y1crH9YphreKcNsNryPBpM6c0otP6O2Vxf/WOj0wxIfP/VYyBlT8N&#10;b/gxHPHTRDg80bBRL1yrzd4zVGh0FjLRpn8b8kyINwAS6g4nPLR5YRQnft4tb6yrCg60+szbcMsW&#10;wtFAWxowVx2KwdDbfPbjDd8lJHj5icg0FwrAlmK1xSRyfmYgEIzxEscZfXlaILQn8buSRYd4ks+4&#10;0k84Je8KKnZxF+0Rlu4VFO1Lyr8Se4XFH/EqP04qfZ9fvoO3fF0CL2xRh23KuYyBwbRDM9lfa2h+&#10;csMraylqBMePnjAfiREWCXW2jE53SYe7yGAraHfn7Rgo0l+zv6Gg9khJltwuEILZjXy1hKjXdFYB&#10;zME4H/l8QYZxPpiPaFx2lM9BdiejPOZgSigYAwtVgJy/YHtKyOtNFPbu2E6idTLBBEQtPqgoCpoG&#10;4upzwUNYjz/Q99rrT/ETYnfurMFwK4GiQd+AvlDQNEBNcDCMiG7a63Qptx5KSznNRUMVMwwJ9a/8&#10;FgIBGnQcqoXHHeXzPEJubXI8PXyEQJGe2UkuCKinge1jYHoImEUuzGAxh7BesMKDAcvgwPcHDuxM&#10;T+VPToLhNUDSbpKyo9jY+CDT72L3B3pxNIfW7g9Ca4sCVGCYHRKITCBKgfwV5tzyb0AELfDdPxnq&#10;AytwmnDQIdAKtsngyfFju7965X61JHEvP+6IkOdMFHgSeacFgtM8waBQYE7kHUrmvZvMUadxfli9&#10;bPhTbXiyP+K1hkkHTjhCqLRWAneEAjYCt5FAoSgPTthAnVPk9fUkMVwKjUGQpJ0gPY0NG5MFgnf3&#10;vBemItNhtGT8twe+eeH5Z7HQWEN9TXpqanpa0uCprmeeezA5mfP22y+iRSBxtNohhnum6QHOgr+8&#10;siJ5qOX2UVUJUtVsNzioAaUspMoLqQow1MrP1U/XizndDywwNWgXCaZFUSBRbAYtih4B8OvFQbWc&#10;0KQTWrCt8ydU6d2PZ3yQUfylsKSNl7eNs/xZ/po7eU+UJj6RJ3kjW1afKlem5+tkZQZRhSkLKcs2&#10;SSVYIDMc4nIgDXo1gCple0bFlaaszLeObXh4Upfjbc3ws5M8ddkolIVKhjfn4Y0KrD43qJJOqnK8&#10;evmApmjjnVmPL684efg9kjhPE+ddfft1ta8/c+8dktiFxrV3eVWlPo3cr8wPNmdjSgmukuIqGWmU&#10;XWiWeHR3v7JIuCLpVlnCvJK8NNepQwThDmKWQMiCEf3QAnjs3yUmRK9+4H5AxsK/WJXrHlNwxcIF&#10;r92ZNaW9+mIi/pbsvofSvktOdyZmdfMU38RX1nGXPs1/eEnaw6Vpj0nTnpPlbMpQaMB+ky1pywQy&#10;UWYUVRglrK/DJcypHBaoD5Wx9KCisiuMmUvactFc623H3lg8pirDoDwoymRuSF2AoVhhEq8mN6CU&#10;BrTFTt09Nv1jZ1qWTzYXY/XAC0VevTikViCfTXXOR+tloui/psxbUJYrz0rgHN6+YrKxJFgvD+mK&#10;gyiQRoFPKw9qRMHmtCmtbL+yShAfe/bseaAOv2b55d9J/jS8AS1WePFHKkLv3LOXd9cGhcGeh/ob&#10;frt/wyxvkJqcBU0/iJe/EDt//qMr5T6zjrCpaVcDmgxprqYsdV5nPWZTU9+qtcK4AVAqiYIJoeCC&#10;gDfCZYxU1FU7M1L+z2AqkTfC546iHmCBk8/7/rEC0q4mLI1zGAOLkHUTZddt+duq17esIaBZD0wk&#10;JCQXNe5RtLky21yiNrdcby002CQGW1a7W6YzS4FgmRyFHZ6SnYNFOwfkOwbknR5pizXJ8NFafs4g&#10;X3hayBnjcib4yczkOtaXfm4Jfz1Ag4ICHhFwhpO5YxyuSyDcu7KQJq+jLzqEHZvyHyep89trXntn&#10;0xqc6CfJQYoamJPttwD1iptRXGrKihHmi8jKcdo/0x7i8mwx3InM5FEuxyXgDCRxRhN54zx4KAhA&#10;BVD8RGayANzgGV7CKI8HteRFvfSCKS5vMJlzXsiZ4gmP8BLbS6S0vxfH+jG45cs7VOYAdTmghTR9&#10;vmOBQC+QA5JyBwl3CLdzEqKqq7c8+uhj3Ph4LvyYPy82Kkqj0Xg87vXrX33t9Q0nu05mZ2YK+Byr&#10;rf/cuXOFBUVxMdFicQaGn8NItAoJCzRzlenXQR0bc67+mzBLelg3FBZMPHIHgfqEgO2dRAtdUp4g&#10;7rrnnjv5PK7N0fPSy+sShZBMgC0nIf79Dz6IRCIez6BQyD12/FOMcHkDcOAJtGIImKokWKsofmUo&#10;1EuS/fAmkJDG+5hrod6aMIUClpCkIz2Nl5qc+NVXX8ZFR3PiYz0DLtYOA4FEIBBk1z71+b04Hqys&#10;XJyVlXXnnXdu3LQ5JSnp4Qcq/cEujDybJEiQpkS9/+Yib2dJUCPwqURgywZU2ZhB7G3J92vzQ6Dn&#10;lDkEGjsHxSkNqvP9GgUodbxZhGkK0aoWmhzQ7sxilTlBjTSkvnro4usC1qCY0sr9ejBY4dJZEzV5&#10;e1NjLQIuIvHwcfHg+/rpc5vgov6tUR7/LF/QL0g/yM3ey5G1cgsrkzblJr2RmfxWcvKmlJRtKSlb&#10;UlI2p6Rs/wmpPyEtdXty6tspKW9Jk9/JS7jP+PyTY8qSOaX6ZXi1eVPaPL82L6jJA4UXUuYhktH0&#10;qygXcmyEam/O+X7bHUea7rEZn9lyn+izd+7+pm7180vTKzJiDm2+N7SlcKoxw2ksT1146wnVfWOX&#10;Hc708cwkME3+3wsS7UDieVxoxMYEwlHWv4SZIjTOmDTDfMF5If+0kN8jTNvFVzTwlj6WcK9U8Gxm&#10;0sa0lLqs9Mar1lIy+lmdmlqdlrI9nanP5JTN6alb990pnlAWhAxSXJtPNOdjLdmhlpwQqHy1bFRT&#10;8lRBoogXdeTbw+FwaOumd7gL5q1bljSkWxLU5YxrM8+r87pVFRIe1+kaCFME7Z/M4cYdbrhjoqOE&#10;7EieUmacrUkPtucC5RrZmn2henHmglvpEAVvNasW4VVnE3+wsF/Zn4A3MPRqOhKhD/9wiLfi5WKT&#10;M7fVVngjeENumzOj9shCXnn0gugcbpS/X01amnBbPeWoC1u3E/ZtwVN1I9atvuP1A20vfyeIHwWu&#10;gOLvwnuJNAdjUl+fv9hVcUaQMJbEnxQKJ4T8juQY2tYy1VfNxo68Ej73RsyysyBT9P3Rr4Khk9ve&#10;eWy+UFrS3Cs1OvM7PAW7BkWdnmyDNbPupOCdg0kmV7rRITE65UZnAbAH4ElGh6LVptjhKW63lTae&#10;XJvzoJMrvMBPGOFw0cx7xtoGs3tOCX89Jvj8EX78hIA7zhd8n8w/VPeCP4hM4TlK6JdA9/p83SR5&#10;TsCPHRr6DkPWoeXGRBW8jDdQhCWEoyX7CMIyFewLYxb/sb17y3P3pXB7hfwxvhC5Q7Ij9wLuKJ8z&#10;LOCcF3DO8Tk2PveUgDPGxPU7xecfTeLv5QuPbHmWxPrDhNXr78NIN0HZQe2heRNzCnA5UPeADSes&#10;Qcxx7MRHVUvLXn/9NRINYVI4ToE9QVH09DQVwpBXNuxEK3QxQAv+0yQzxQut3gIbyHDhwqn4uOh1&#10;LzxOo0W9L41fIABBueLSvwmzvGEOwgyNIKl+tFI24brj9qre/mNA9UGmEeVHPasgqPDTeDhMkCTc&#10;XZim4I6mSTJgs1ufXftEooBTkC/Zu6fl8cfvLynO37Rxw65d7fmK3OW3Vb788pNohirlICmort4Q&#10;ZsNC7kOHPioqKNi3bx+cNYxqYnq2GYVrwU82wdQYVGOY2Qe1ha78w3cHUpIEy5cv9vqHSepC0De4&#10;/dXH02Nu+fwFyZgyH7m2qTLRaIKOCZOgFvu1uX6tFNOIcNTznBPS5E1qiwM6eUiLRhko2I8iS0pC&#10;mlygDrP67LdDme3XiwDAG0Cbgul5dEnSMaafbwJMF2aaxuznNsLEIIEPdiKR8cxN5MIWzflMRF/i&#10;OE8wyhOM8QQTDNuY4HFnAVR4FsA5hnm8SRT0LOlbQbx7faFfm4UCTc4p2LUR1OYEdWImouXMCAKj&#10;zv/v2mC1PgDSUKUBOI8224+CMYgDOhmmy/U3Sc/o8teV85amc3ub147ol/ubRaHGnwaPZg+HLaaW&#10;nLwj/YQwYZjpDZ1CkdwAP43AelFdzbRyk1zeeWHCBIc3hnqOURVNcFGlXaOWuGM8xr7iwVPgj/D4&#10;Hh6/C1T+2gJvgyyozQiqxGjhD20WiSimYqIFeGQqpswc0y8zvFC+pESKUQGChtePosP02PjEwa+/&#10;Gb0wssfU8cYLrxmNOipMeokgRqNvOTsl6/ayZc4e84DdHSDpL77+ZtObLz9wV9WRw1/gGAFvNfue&#10;z77wf7AwtOFPMU5xET5+NI3l9JArofBhaYtN0fZPTaaY5Q15na6kDV9GZd+zcH78O689db5vN3H6&#10;46B9l9+5c9yqCzib/JYGymWYcu4dc/zd/d72PUlxF4TAW+MvMNPT0af4T5jmsxhBXyzfnMJvyOcF&#10;T9aH+pqIvu0B99XDXQctavpU53C3KjMpur6uKSGhOEPZm95uV3R4Cjs88lYb/95Ni8oXRWjHRcrt&#10;9Q8Meo4WlxbxljyRbTAXdLgL2lyL2l2yDk9Omzu/3ZnV4UlX/rA0Z2UbN5Mdgxif6bGfW8hfiUkO&#10;bziK+3m2sPmOQjwAKr/fF+y7Lt6AEd0hzGq17M+VZtBhDxP7CCzOG9ADz0R9Zicp2JDjPVpN1EGH&#10;XTjZi1ayIK006ZjGURAFP94XQMMHPaf6O3VbHtq+pnLTI8WbVpfUPltl3lVPnzmM4Q6o4ZD/KEHZ&#10;pjEHUBCWlCBeQiFfjRmdekUZAKgMKE6DA8NcJDGUEBdFECRFgB5F+g/p2EtNAwjYz6ABrwT79bJ5&#10;4MACRX58dHT0ggU5mSkkNkjgcGtQGCgVFOPGLAAxSxR+BuaWGd5gtTu+4vPjcDwA5WELdoWAOp8F&#10;EvYupiPsXcP9U2ghdGY9/Wmk8iPor9PTBFQQSR09dnL16sfuv+feXZ27IPOPP8JVoB5+VhVXyGx1&#10;wRXZBDAImiQBVDgS3LrtDT6P89Szj54+Z3/84fveurfwvGGFrz4LV4sxNI0CuIIoiIIjKYI6aUhV&#10;FFDLPnytakVlRZlMtOHJu9pfWNF4T9pZzW1n64v9Spm/OXtWn/1m4M3McHiLjGgW+1WiYb0UV932&#10;YULsGSF3RMhByu/St4m+U8bFBCjsJPK7Eo6jINaCMUgnCSYTGQiR/y/KAFtIXw1AR4Z5/LM8gV3A&#10;/7BAOGy6Y1BdCZxpTsF+AWiCyc/xG5bPwJvERHMOrkLRKTBlNoqG2ZTXU/dQbvS80+r7gkagcamY&#10;OgdonLflGjEutWK8seJdblxXPDuFWDiBhmJ/ZgXN8gZUJ8JENmyGlyvwIg9xFGNjTuXMAkWVTUI1&#10;6U3kTyXxPKm8T9P5wca8kCH3gr7oguERT/NDpzWQFvnUwDvzBhqXvPv6XfKsFG8AD4AREPBfvIhf&#10;vIjecHhZmbcWXnt6Gu2BN3ka9BzwWpLE4SuYnibR/oth2PcjmsUJby1QXxQGYua9/tcJ87X9KcYp&#10;Lv74D2RUhC6MuBKy7hDp7XKTE7T+HDbwW9DqKDDY5B3u3Lc/KLz/JR6Hk5GauHJJXlmuIC+bnxg3&#10;jx+9UJLBq3t9dWv1S7VvPb0ki/dgdNShBP45+D4TkavgJIfDRLZBlB/euZmZ2UKeN+nydxT9FfEM&#10;Zsb2GBoF54wLkcfAGBP8f1AofI8fP9L5gt/SjDuaKLQsRS3pqKUcjZCg7dvpgQbM3BjqVg59W+21&#10;7xvp2kjY37J8W5vAE0vePpBpsPN3DiiMjgKdJfedjxbyM86fOUCTPSHcRZKnSNLyxf6O2CSx4MU9&#10;cr11cZs9sXNAordKOlwKk6NQb5PtHExrd5bpbcseqlmfXvJDWvppAe8CWCrCpHGu8Fwi8pMH8j7O&#10;Y3g3jwvfIZDuEUH8OBg3zLo+I1zE2U8lJB5MTl/HSxjeaxgZ6QmFrP5QLxHqJXG0ECVB9lNoRB/s&#10;bNDZoDvB7r/64AVO9mG4ZdDzXVZ6Ek6cw3EbhvdgocNgxKOZnGiaVjdYt0zQHid9uSfgT0Y2gBk1&#10;Zy53Sck5blSAmn8ejJ+/+fz5H7gJsd4pH02DTXwDBizhex4ePpUk5I5OWoOYFSeAt6EpbXOu/tsw&#10;O1jAVDsCsC6K7KHQkh8WgrCNj/eJxRlWC9CIP02cXagx4CWwBUuwx2555cVXk+fN+/tTVSP64kmN&#10;3NuUe05VMN5aNtEsDShlXnW5y/C4SJBAIOMRi4SxizT95acHOzveTVl4yxldhVeZ4WsShVTZQVUW&#10;oROB3ezVSCc0ZbsfqMyNu/WxRfFTmmJcmYO1ZgZasoNqMa7JYbwo8tBqzigcpBwQVCG7OaQBsiIL&#10;aWWBZimulAeq8/6eEOtJ580GpmQ7O9kW5nK9+AsAoxlaJ3QIij2FLAT0LQt4I/A5c/knEoXrOAtV&#10;9+WMqatGtfIBTfGQphA3LJ6sY8qpFaEFx5UKlhAwM0eY/hiATjqmkaG5o405UGPntYvOasrP64qm&#10;WnJ9upJgUw7RlBlsFvl0eT6tHFfl4BoRHAi3jKlEcKczVEMFtKw02JoeUBbiDWVEY/aoWvHaitxN&#10;FfwRrXxSXxRqkSE3UrUMLSShzQ6i1c+luFpEqrNROA21GIrn00snVRL/tsp98TFnBMJRFEgeKBFn&#10;tgVmcB01Ngs4ZAwaQCEKajImFJ5JEuwTxnvrS4O1WWf1i+8o5NZu3z41Gty/d68ijb8oi7NClvLc&#10;I6tIbJwGMoz0PmCGK//ZBbGGP0d/AxC0yDQWDk8GJqKExbIWc8GOgdx/rsuBRWGrFezv4janTG+P&#10;KX7sibXPBnr30eZmGoWMrKGt1RFnDWl5izZvo81bQj01k5aawHk9ZlGe3nbvV8ncAS5vmM8Z5SeM&#10;8cAOAIYLnzTYBFzU/cXMz57pVGTmLKBvFV5iQQKoW5RO5J/n8Y7zON8VpgW/3xp2qX3OhkknO4Oj&#10;jrDVEU5gD3UMb6jF+7dQDjXu1Prt+s1vPMv76y1ZvMTo9Aqp0ZrQahFr+6WtDuFbBxZwxL0Hdlyk&#10;7D5mwXvGvbkrMGmNTkjjbf1C1mor6/TktzmzTTYxVOCOgXyjM1vZW9HUFS15MCZGNK9ic7a2R648&#10;lJSo2LmsfLck5WMBr5ef6ErknhLyRvgCoDhoyFAgOMfn9wkEQ0J+Ny9Jyc+8O6fw8XWGIvXxjHa7&#10;uNNTaOqRv6i9hS/h84Vvb3zeMXSYJBxhwkZTVhoFQOxH0aMpZ5h0zdFMLEjiRDB4jCTPhPDeje88&#10;m52dZLF+RhDuMO2KoNF0FPMAucUxy3nTaDof2PcIzIg+E+2HWaaLmVXYR1O9kPhp9sEVl/vjAWUG&#10;kFRvCLdMensFPC5FkaFQYOZ1/ycEvmegIBSFffnlF/GxUUOnjhGEAydvTKRqRBRQsc0E2UegSJ1o&#10;PiSGAYFz+QO93T3fSMQZNPJfDk/Tf5pQNlBj4fBMrwZNTQRxPx0Ok+GLU8TU8WNfa2o2nDUf8Z+x&#10;1bz5Yqe6pl1d/e6eDgrzI7sQ7hHpAjpycZoIR3DfeFl2RlHCrY2r0g6+XXlgQ/G3G4u6lA90qe54&#10;PJf3ykuPBkNUXkqmU1M+acj//Dlp19sFPlUx3lQWbMmZMGYOG8Rj+uygPotoKvQqK4LKYrxZijVn&#10;EsqccY3U3qw41lByvOn+byqzT6YKRhnlBw3IMBp9mOmBB414uZKbTV+OCYEATJoRAWdEiPrb2Zie&#10;kzyuOz5hf1LiyLsfBPCQ9XiPnM+VcGJPOayhQHCvqumlJemgGv1g0KsyQENfnTfoCj5/USSOnl+/&#10;4VmCIokghk+cyeTHmGul55UivxbFZULhDRoVREMhMCfUqcBQpZAaeREid1SgDkq4X0mgucKnyz2r&#10;zzLek31XasyYpjzUDOxK6q3PCjXLgULhqtyAVoSpckNKGaIRSjgcuVsyEAVU4im9fKy2aH+p4Ehi&#10;wlkeGHLQ/ELl/MQY4Cc01IDLK+dKQOaZugV2BfmR4Qd2lOC7pISe+zP9yiJCmzWizjq2uTLl1v89&#10;PTDkxb0Y6Q9iJHwCYXIygkJHhpGXDegvxBxu8oY/VqYjk3hkegq+Zjr07CMvcP/2nrTdBeb1HBLw&#10;W2Byytrdsh2DOW0uidqc9WiDYuXD/JhbT39XS7h0uK2atG8hmcW1CYcac1bTllq6v5a01k25G6ec&#10;zVSPkvx827G7FLu5sSeECZ4k3nmhYJwrmOAJwTpneAPyNJzgI1fKIT53UMjtF/C+SeK2pXNc21bT&#10;R5XerprguXoSTdyoCVtrIoguABpIeyOF3CxqgDqEAbYG+Inb64KO2nM9Om6SMHvzB/l6S16bS97m&#10;hm1Rq0PWeDI6adG26m0+Hxj3ZoLw+H3d44EfTvUemh+VI27pztw9VKS35WvNwBjKjPYCnSVVY05v&#10;68l8tiY5VXh69DAQjuDkUWzKSuAuknJRpCuIOS743AQBZ7OSOGhiG3J8I8w03n9q8rv9J76KEuRn&#10;Nh5D4z4Gm7zVpuh0F5kcRS22PKND1u5UtDulJnumxpyz/bOUFc9FcUTzFsbzEmJVza+ThNUfuvrw&#10;PzMwgaxbpJbwnrNnD/G40U899VC6YOGi/Kz399bjmIckbAF/bwjrZsJBotn8oNIwwozmeZJQYEeE&#10;HsJCbgxsbtLKhANimATbCfGvBssbKOoERhwP4o7G5q3y3NyLF29Mf8P0NBrvoCkax/DYqAVjYydw&#10;/BfdLH41LvGGfhwFAneODPcolZtW3bOMx4u32fpIEjRpGFrHCCjgyJ9yXR/UwiPnSurixSDcx8WL&#10;qLlHtiJULPorql2mzYRd8ItkxlYgHxplQV4nFI2Fp4Mk2uL0NEWFSZIi4T/kx0EHQ8GvPtv9oVFt&#10;7em95977b8sVDjU85DWW20y5Ty/P+nvNDlGCoGfHXXvWSYdbxCOmgtMtS3p1D4ujbjl+4KsgHvJi&#10;oI0Jp8uayYlbn5P6iZBv5/POx3ORffLTbCCk6ljVeHXw0VKcwBtYVwmwW44JBJr4+PPH+oKkP4D7&#10;pjE8gBGjWJAM4DQx4cfJ9786KE7hHXg9b6IJVLJsXJl/Vd7w9t1ZDW8+F4mQGAmvH0VTQdh+e+iH&#10;OxeteG71U68+cvfmO8XndCs9ykJnx+3HVXfp10hfuz37geLMnJhb0hf8VRJ1y9YHC4f1d401pYdU&#10;WSFl3oX2wl3Py3Kj/jLQsMzXUjKuFPt1Ur+m0KfK9+nyx7XSySaJVyMfV+VNaIpG1AVT2rwppWxS&#10;WzzWXBRokmIqsU8tndheYHtI9nFy3ICQcy6RO4IWL0VcAXgDmiDGpK/EJW6BSAO04WielABFUB0S&#10;cD7mxjmeknmV+VPKdMIgC6IuqOyQLm/YsKTu/pynH1o9MTEFlAGYJHpv0AsD/5jRMeYV+s8Q9hP4&#10;E/CGf0TC/4jg6NuMTA8NnYvOKCrVd4OtXNDmBsySgLx2N2D256+BlFmVu8jkBG136xPqvAfXxyxM&#10;WFxa+Mm+Wr+7PTDajjlrMNsW0lKNm68ehYm01+L2asJeQ1gbSLOSOtEcPqIGhH6oHfnsrQsfv+Hd&#10;vyVwrDZo1U661JPOJsrWgJtrKXsDbWuI2BtZzDnnDGx1iEbY63Bn44RVrd3+qLXvyxxRGm/V29JW&#10;W+7OgcIOd2GrIx8Utskp7vAU7PBIjI605kPz+RkO25cRvMcbsnmxHpo6xU1JT1/TkGGw5rc7ZZ0D&#10;kF/eap4fJ/7+yGdTARtNDYf9g/5g90+D1j8HaAsWzDzGGUwTtp07m+KE2bLGA9l6e2m7W2y0p3a4&#10;8zvcCmYICdiMtGNABvVssBdq+mG/pNMj2PJFDEd8ytGNh0DH94QpCwVgRscxDK3qGQz10qSDRktd&#10;nwjhxwnSShCnvjuwa9WdZX5rPeFWDZ+oDThM7+rWZqXwXntp9eRkT4jwBMlTfmz4rpWVty+Rd39a&#10;P/B104R796OrCipKxF98vBsLnff7QbF1gc5jRi4YMLpwzp1ejt91UAPHwGRHy3CECKdYnK7VqQic&#10;mHnb/wlhvmg06g9psHkKC/LXrl3tD7jC1ABFeTDMhuNo4Ibxw7huf0kmXlMfwOE6mJWVjoWCOIaB&#10;mc5e+qb8gjDPZUYIgggGQ0ApoOrGxsah/WW6iCjYGQ5HQqGQ3x84cODQ2PgEPEE4FrgJEEHQP3Qk&#10;DKTs4vRFH0H6ydB499HFvPhtSUkfpPIciWgAAgjEWAIHRa1mFhtjZgAhMgEJNCQh4J2JEwyn8jwJ&#10;nIMCToskO3DkBB7whyg/Q4BmhC0wCHIknQ6HMC+JedtV225Ljz5Rs/iCNu+8UjbWVjKiLxrVigNa&#10;1Ecyqc50ttz2SEXG00894SUjaEh+OjR9Ee4QTRdEp2GE9Xqh6TCkoR7YnSBwUbhT2MqS+QcbHznV&#10;kO9ryiSasoLKwsnWYnP90roVkrS//q/j3c7cROGiXLEiOal5/dui5LhvNq1af1/h3Xfdkxozv7f5&#10;gceLeXve/ejY9weXpEUPqJYHtDLkqqmDQiq89RWDa2R7U+L7kjguHv+cgD+eKARbbjiRNyrkjSUy&#10;M8wBAoRxDhh+YOzxJxJ57pSEI4kJX0t49tW5ocayYHOBv0mMPGQRgDnl+lCgJxnerBhpLTrY+EAa&#10;PxmeLNQAW4f/kcK+xn8C3oCWOb8IJG46fDGCE8SnBw8kVj4t09tz2SUu29yKGbiud5KFYudgod6q&#10;MNnT9p4qfPtLXsLiuKrHMps/5m46uED6QBRfnJeZsrf2saCtKTRYO1evM6Bs9bQN2EMdaUNjCpSt&#10;hrRXU/bqoKMOdzUQjgbCVk9YQP3XozRa8KI24oADmV6ES6BtsEVnm00gOJqI/ga/ZbPP0vD1jlfj&#10;4vjSLV8u2uEs6PDkt3vAxJe1u7La3BKmv0He4S7pcBV3oDR/45fRiQX3r1nrGXOFiVNY0BoO9eWV&#10;l/BeNGUb7OWtdnmnm7vLGpV92+5WY4ToG/cf84a6wvRMBENGrf4smuwsb2ANZRY4MBLaabF9W7pk&#10;5S2pJaWb9nEffiuu8mHOA29nrH9farApWoCmuBQdnlyjM63TI2m1lRrsBZ1uvt7CF93+yd/fpdG8&#10;O6fXawuM2+69Y3GhNLO8KNfYUjvkOv7AfVXfH2idGD4RpscPH9hzxyL5uf4PmBquI83VtKWGBO6F&#10;4mlqcZs2YG3BHMaxLqW3vylka4L6J22bIRtpbQjaNT5nWypv4dFD7SQ5TFGncNwJHAUngDEw8aev&#10;uNlZ/I68gbYGQj0hDEiSq6qqfPOWrWiqwY2YkA3fM3wu//gHYxYjiwc1/mfOnHFYuxRyWUqi4PaV&#10;iy3mb2h6IBDsCWLMwutzynZtAMtBc2IJa2/fF6nJiT6fNxwmGHPqpvwfgh7HJUHKmaEC7H5Is/sv&#10;l0t/Yn/N/AxfDIOyvRhGg7YkmppykQYD3x/0j43t3bNnx87O5x9/eHnM/C9KMj/gx5hS4nenxBn5&#10;sZ2J8Z1ZsQdXJNvWFQU3igPKxccbV91emlNZVTkVRN6m0wTFXoUVVFxGfkRxc0gqQhCo+yRCUOEL&#10;5wY+er9zdOgsHaZDfnyHrq1MnCsWJD9+5wMDvb0/0jQG2cJg4AHIHy8CFZg55+WCznyZwA2xCagH&#10;DM0iwre/8UxVTkKP4RGPbtV57bIRTcGYcZG57fGl8uSHH7l7dNQZt3Dh82vWTODk0iJFw5ql39Y+&#10;2L15xUDD/a/cni/JSKvIiP/krdLhBgXWIg82inBQ8ypRUJ0V0kmntPJJXb6/uRSrq/C9UTS4Rv5N&#10;RUpbWmxHYtyu5LhdiXG7k+L2pcZ3L0s+9aTUv63Ur1rs1cmnWiQ+tOh2Nq7OxtQiXCfCtWgGzeW8&#10;AWvKGzYUKvi3Hvzsc4wkQVOxdfgfKezz+hPwBgzY6DQFRBsaV3gvw+TYqtWvpr7+ibjVITOhqQEA&#10;1NNgcpZc5+CFrNNTaHQUMQEhsrRmQD6zXGSe0Zb84vtxybeJy2/PThF4+3UYEAJrHYC2N4QdP/UQ&#10;ABXAnHU4EAhrA20FltCIO5owZ1PE2khbGigL2k/ZGmlrI2UBwCHAP+aCstYCYwBAYvbMlKWO7G+a&#10;sG2fdGk3P70i+i8Lb8m+V7DTzdvhlre5SlrtUPJcuPcdAzKjs6jFVoB6HcDcR3dU1tKXq7fJW63Z&#10;2w/NS5Yd/bb5rOer+CSJaOtBqcFa0O5YbLTFtjlFtV9GJRW99Oar7jPHQjjwA9b3DeFyDTrLG0Dj&#10;ohEQNI/RQlAeknTQxAma7PKGzN6g8yJ9KjzV/fqLq26NTU577b3cFmthuysfnovRUdDqkLe7ZZDW&#10;2yraXRn6Xu7Kxze8/EpyfPz+vdu9Zj3h1mKOhpBdGXTumjK3YHYtOaAJOjUh53uYs32yT+1HnTrN&#10;lL0RLU/KAGqVsCtJIFtQgVBddmAMTbijAXc2YC54CrCzGrLRtsaAtdpv10w6dPaTO5MSOV98ZiAJ&#10;sL/Zm4Kb/aN5Axjug4OH8xXiykUlExNjzHxL1Cs+87rfAIFToekGLMCcY/rRabgIDU0zTS2tWnzg&#10;4D4MhaecW7ZfAIZ1E5QNw+1VVaWHDx+j0LjETNTbm/J7C6pnZrYNGUFz0tEYCnDCi9MYRcHLM01T&#10;kTAdJukAHjAotyQt+Ouhv+WPaSomNIqpxixvvdTbXHJqc1n1fbkl4mzf+ABkhdNcjITADPNTVx9U&#10;Qj3tSJuToNCnI+Q0iocRjkRCFyPBSJiAS9JhYnoapygfPQ2NMjLqLkZo9LoxVIhZARKbOde1hX1/&#10;YAsHoXeTpiPASmhfJEKRmI8mcZKYxLBAzIK4pUtWRmgMDaTgIZoiKTyIk5EQTYbRiBDcPEWgwRX8&#10;ow/elcbe2lO3ZNJUMaqT+w2ygFIaZJYgJ9BUSRGB5peKca0YuVY0SzClFG+WId8L5FAiCTSJA3qp&#10;XyuBvxJqKVoOA8XmEoU0YmYRcxkT/fPSMI1G4jPkkKpcljcUCOY7u3uDGInjN8BX6d9W4GGB/BnG&#10;KS4JW2IQgiCyFcuyGo4mtTpATeYbnQq9DZST4gpm8BtQ0OYq3TWQ2OpMf+fL/++euqJXDEV3PL60&#10;WOEfMk3aVLgLrN5qoAgRm4a2qymgEZc0/XUh4mgAQALoQvfHDXHz5iUkRHcfUhLmrYT5dcxZ7/Po&#10;CFtzxFoTdNZMuIxpAq5wjUq6e3DOcMxMVIZrdLQUG+05G3fxk3kR4vzR48fnczJS9P2FRnteqx0U&#10;ubTDk9zqKGo8mrjy2ejoBSZDdRAbmAhafEEL0Igxby9ODvoxD00NE4HjROjIPbdXiLNyOPFxw6NH&#10;fhaakJmzwEbxixA9MfzEhHXaUoOtEAgN6gvxSNrdZVpLbpubv3Mwr8Va0moVGbrmZ1QmRC0MdKso&#10;Z33ArsTtKtq8FXPUEFfU1Y0C1r+VdDUHXS2u4yYBL8Hr6w6FUERbnDiMkydIsg85bKJufLgR5H35&#10;0w3eUJBofS+bRr21srwcTa9CFhdY7b9jhz9c4NL/oGKC3qkznIQYtbqeIMxwyyRpxvEuxm+U9f8w&#10;R8LApQBsbQC1Qt6swdCRc+cPw4Fbtm4E8gGsAZj8pTPflH8LQW8S08kEmtU7cvoDzYZHluXuqnnh&#10;3KBtmlnaACTCzG6dOeDfXiIR1HkGZSZJcmbXtQVuHLkkhgN0BIuQ9OHPv34gL/mcYeWUGgXb8Ndn&#10;huqzQhpZUJcHih+F8/r5NM7fgAldCfLKVGaPapfdlSv4dF/bNAU0i54p0H+iMC/Rn4o3sAKFhm/D&#10;MzQcm7Y4Xdcj6XAXgDYCbWpygUacozh/AxStjhyjPbXTk7dzoKrdKWrumr/GlPHObk4Md2fLO/6B&#10;3YStZurE27i1xm+vD6IOg7n66Xqx+p6l/Li4uKio1195XZyUMNFlJJy6iK2OtFWTZuRCEbTUhFz7&#10;Fi4UJGuOXxdv4DYc5QtzwuMnsNAPvmCvSbMtIbNSaLBIO1woULfWXNrpLtw9VNwBet0sabGKld9n&#10;v9oam1OxgJe5cGHCLbFpUTxJ9ptfiKs/5S9buzBedMs8TuWiQiyEPA0vt85nQeBdQf/Jr7/7lJuc&#10;mXn/6wnqE/kdbhmUc89gxg53fqdHvMOd2+GGJ8XXH48SZJ46ogv2NYatNZSjhrZtwVGnwtVdSf55&#10;EI56REpstWFrLe7QeL5vFmfwtOpNeTkZek315GT/VKg3gPWg2Z4Y6NHfy4mSoiwECWTF9cgjd69Z&#10;8/hFMNNQMJg/qK2BtjUSoSPT1Nq1a/Nz5cmJgqamjadOHcYwC0aYQ7glEDCjBNQDgZhEJGyjaQdF&#10;OSsrS3fv2QWWHXL2QgIN+k3e8O8o6OFcpFDEm4vISxb5RMCTuvindFa9LkHhDSLwPQEZp4Ok34tP&#10;hoIXCkTpRzcXj+mXjmsqxptLh5uLx9RFQa0UU2fNIQG/AZg2PaRK8xlyz7bfmTbvf8P4hJ+KBJjo&#10;bUDegMbAZ8L4G7H4TxD0dv15eQNNjm9v28N9cHuJ0VFssCsAoJzQPMO5uvN6UdCOuhxkLZYcva20&#10;01nxrqfU5KjUd+d3OLI1fTl1X/DK7svJziJsn0XQsELNHOX0G+DrfZt0aIPWvZtfe3bhrfNShLF+&#10;awfpqQ3Z62lzK4ls8e24UyPgC5PW77wu3lCksaQ2H4mSVkYv5H320d8xrG8qcIIbuzDtSVWK0VrS&#10;6S4x2hXqfnGLDQWA0ptTWnqSW6xpLeYMg33JniFZpyep081V9sh3DSr2nhYbrFmPbl12xz0hHHjD&#10;1Z0Kvbh1mu4LYMci1Mkpf9/YlKs4L08ovydVdTJH0/8/d2uTdf15JmdJi0XS6SnTmaPiEyecH1CD&#10;Or+nlnRspG1NYcAVVXRjYK0DgkLba0hHDebYTA9sw/u3kn01U90v+R1bPceUQs7CgcHvCdJN0QPE&#10;da6b8OtB0/0osgIK/XQ+Nzfr8cefGB0ZjTBOcH+AwLcDwjisXQTTDGR6Gvv88y/uvfeevLy8woKC&#10;2AULXnn5OZo+hxOotPBMmVANwHLuMbXpUV/5zJj0Td7wbyrwUMKgOplnwwLSsGfmz/+5QkcwGnnQ&#10;M7NcwqC/qeHhkRVLlr395utTvoCfpCew4NnJqYzov5qb8kO6GxAU/N3nlqbP/0tZYdnBbqePxIFV&#10;RwL+07Z+UBD33HO3zzcJ3wjTlcjiP0HQp//n5Q3ApAkqpNr1Kafy2YwWi7jNkdfpzr8R/Q25CO78&#10;Vkdhq0NhdJR0DhS32YsNZoXJJe1053a6xVpLwau7EmLjbAffDlq3ko5GytYQtjaEbQ20vY601xKO&#10;q5MJ9FdHbcRRG0beDA3B3uppT7Ovb5vfbur/QbXyNmlc1PzUeGE6NyuWk5IgLYtZGPfAqvLby9M/&#10;aN8WlZAk2faJAPhBu1vR/rOJJADgTApmIasSnUXR5szbPSTfMVCstypaHUXtbkmbM735+2hR2Zvv&#10;vIiTgzjpHDv93Rsvrdu2fbvFY/v7Jx9GxyelFK2NWpD+8P3Pnj/jaWlRxfOS54nvltWdXK7tk+0Y&#10;LASyorNmvf35AqFi6V0re81fDfu7vMGTVOA4EexCK1vS/RdJ20XcFaZdeMiNVukMHcJCP5ybOqrb&#10;Vx0TFR0TwxWuaZK02uWtdqBlRZ0eOZTc5Ep9sT2Wn9HesBY71Ra0VhO2OvIyJ48/BoSlnnbVBWxb&#10;gnaN81BbniiZJIYwAtgDmjN5iRJBYsab8kpcyxliTjYWYcavglmS0RzA7JVLitTaRpr6V/Ztsm0B&#10;m6BpzOcbb2szDg15PANOkgzhuD8SISiKjoDxCrzhMq/7m3JT/v0FY0jyPy7S/4iQvNgFXZr7vE0i&#10;XJU+hwT8AlhvBnw2MePiIB1R54+qysZal7obKwbVVWc0FaebCkc1BaO6gheWZT9x/wM0TV2cDv84&#10;Tf94zSCqfzJh24o/H29gJYQmLxE0NhmY8M9PqUhu7Mlpted23ID+BtRv0ebKMzpzTa6SPW5pmytx&#10;61cxnPLoOPH85PL/93lDyQ5Prs6S13w8kZfms77nNTf47Y1hB9ACsGVrSVs9ZW+eo5lY0Mh9D8WC&#10;DNurcXMd6awjXa1nDjfFx8yLXrhAKMy6dX5SdFJxjvLrZKO1ZPeQtMMj0lgUqr6M5q70nW55u7sY&#10;eW7OLTAA+E1miy1vB+SxS1vt0Su28v/2kWjXULLRkb9jIN9klxnsmWvqYhOS46IXRs2/dcB7Lhj8&#10;3hs89F3vJ8+/+mh0TGxU0m0CgyV9hyX6+bduieHmpGXHc0Spz6mELfuTd3oytf0V2v6CVrvI5Eo3&#10;2Bcp+5at+bDk5Z1ZtYb4rIz3dqnpSXMw1DswcRTHT65cdZvkzifL39yl2PBBatXLMRxpXFrJvPXt&#10;Ip0ZxXhod+W1u6BuAdJOT67Blq/uiym5f+1jd+JWNenZStir59Tb7w3k62qrpezbKMcWn2VLwL3L&#10;sG3d4w+sCPgdGAbUwcKs+MCShp/FbJ5DCFjgWB+Go2jTJGmlAJQNw3oJonc2A0VZ/IETtXXrkxMT&#10;YqLmRy+Yf/Dgd/SfJ1bSTbkpfy4hcDxChSI44Tznw0lClpW6vjJjSlc2hxz8An7iDVq0akZILQmo&#10;JHhLrq+xyN+cF2oRh/SZI43pPmNxwLjK/lbJ0S0rRJxb7U5bKDxNoXETYC43YKL1v4P8uXnDP6bp&#10;MBXG6AARjpDk6fuffjJ1ra7oGmr1+tDhVnS4wSwGXbtolyenzZmst+as37UwUR6zMD7+r1FcbtEt&#10;FVsEr32eVP9xUkryeL+BGmif6q+mHVuR7rFXox6FK5QTgg3QQNnraMd2wrF9qqd2yqJ++h75HSWS&#10;+cW3Z+1wyHa4CrSW3OausharpMNZ0GIpMDryTM7cdneZySnr8EiuPRAj2+kpMjqkW77kcpN8E84P&#10;PvxgYbxYarDKTC4J7NccS6q8787lizB8KExd8I9/MxVy+THburX3Ry15Dkz/4l3u7B3OPLh3dV+R&#10;0SbbMyTZ6UrucGY09wg2fJzSYslpteUZ7ApVT5rGIt89lLPvlLDVxs94Of2ulkU17/GqVsQIhcur&#10;FtXWvaWufePJe++KkywrUZ/I1poXmexigxW4S2GbQ9LmyjG5gHzITa5iKLPaXNTuUuz0/PXOtY8/&#10;WEX2qfyWeuJaAS1+N1COt8K25oithbYqSc/GkGubz9as3rz60UfuJCh3wN9Fo+hSZsQbaM/lvIGZ&#10;joFAMsErZ0CiWBQ+37HPPmtWNr/42efNGIpP9VNHRZi2Ox2HBLx4LBhklrlhjfibvOGm3JTfRQiK&#10;KsrN+vuWh/6+7YFnVub97U7FN++sHFMVzSEHvwA08RIFuJSEtLljSpl7m+zjJ9Ns22RTetmoJveC&#10;oepYdVXmglve7WgZ9lM+gp7CgiFyyk9MXgzTP4anAf+4kROm/pXy5+YNP16kpi9SZCSC5v+Q/os0&#10;7hgajcteLNv6Q3qbc9FuT1m7K7/VLjc685BavY64DtI2ZAqjuA4GW+FOj3DP6bgd1iyTnbvouXlR&#10;yfHRcdHxnFtu5cTHyYQFdy+ME+TnJA5b1V7zW5S1LmzTU3YV7rq6xUxZt+LW6rN9+vMnNf4urfdE&#10;87Fvdy+IS5WovstsdUhb7SU7PDk7BjI7BiQdblCocwr2C1CYnBmtNrm2L+X2V2OiOePnjvgn+vFQ&#10;T2x0rLDwbpHyYI7Rmd98MmX508b3m4K+z3DSOh44cnZwPyc6SbTx/ewdboXh+oZ4RK0OYDMKvb2g&#10;3Z3dDtXrrGwFVtGnaO4rMPSXbj0cx7/9h08O7FVtycpK4ZbeJaz/IU2Lonrntbtz25CLRkGHJ0vX&#10;n79rMH5tjVySjdsawgOb/P1bqWssBPpHw90csGgeWJ4jiFmwuET0YbtSX/367eWKfJn4vrvv+uqj&#10;fZnpCRrVM5lpCZ/t1b/bquPMuzVh4cL4+fPjFtwaf+ut53v1wcF2v6X67PHmdP6Cpx5dRWDeUMDr&#10;nTz95BMPceNiBlwO4AxocvFFGljwv8OKNTflpvxHCorkSRMPPPjQY5Xp55VLcL0MV2biyixCKcOU&#10;BX51oa9FGtCLMJ0Iu8ZaXAFt5nCrvHF19gO3lfsIIkhSE4Hzfu/4Qw/fJ07hvPTIYm7UgvrGJiIy&#10;HaHpHy9NXWFlphD/KcLe1J+2v+FH6scf6YsocAgacIX/fwQKQZFPPPhq7PNN0t3uol2DJXobKKoC&#10;sGivZxEsRTuKgoBWy2x15OnByLYVAfQ2+U53au2R5Fdbk/RdaZruzM2HFvClMTFRb7z6+LDn0OL8&#10;9CXylKHvlYRdhV2jp520N4zbm9p164XchOj5nJTi+6WNh1JbrMUmZyFaotOZa3SKgUCAWd9qL2i9&#10;PkVe0O5EfgMttoLqr6Lj051D5jDt8gYs3kDf6bPfnDn99Zefq08PHiKxAYqcIEnPVMCy5tlHBGUP&#10;ydVd8k5Pof76umok7WgoJw8KiWJmOAs7PQUmZzGQD625vMVSaLDkmPqFj7wRzUldccf9/pGTg46v&#10;5y8Ulmz/Kttgz9s5qGh3lra7CnYNSl/dt2BhwuemF3BrPWmuIe06+nebT3F9QAuFNNK2JsreSNhr&#10;SGc14dqGO7d4nW8d/vtrnHkLOAujebHzdQ2rfUPacXMt5qzHXI0BeyPmUBLOZnjWlL2etm6iLTUR&#10;l8FnaRvv1b+nX3Oqv+GCU+X8TpuZyA14fSjgE1rRCsyRm7zhptyU30VQoCzkmhMecPTlCmONzxQM&#10;tdw9oimZUmVjOrFXmYUrxVizDG/OI5RX5w24VuRvFFvq7s7jxNtOfkeGCWZN1fD0NPVjhPwxgpwY&#10;Lv54kb7IxL34jw6i+ufmDWhhbeQdSf4jQrCew8i9e/piiDhXX98ZX/56UqezGPRTm1PW5sxlvBZm&#10;ozuAdZ7P4jJFOAu50QG4lNmR1+aQdrgkOwdlO1zAIfJ2DVbqzCXvnpHv64vm5ctSpVELYmIW8qNv&#10;jd34+hqfa9dkzzbSg4bMacahAa1TNWNANxDWWsK6GXfVvf3M8oVCiVDVVdBpKzE5JB1uSbtbygz8&#10;g/pXtLO+mT8V6f+GySk32BQ7PIU73RKTZX75Q1u2b6B831FkH4n3kdRgkDjlDTn9uIMgLdNhKxn4&#10;oa/nQGymIl39QwGwK9SzMjD3nL+MTne+yaXQ2/OZsBno8A4X8J7MnUejJXfF3/5CTtOJ/J3uvF0D&#10;GZ3OLMMx0SvKBemFCxPLszXdip0DBTs82eo+wZvNcbE80vp+4FSzb2A7Yd1C2YBy/X5+kZeF45xB&#10;A4C2wjOqYzATVAoF47LXILqAfFZqmD2NNAozpQn3mShH2+RA4xnPHiEn6uiX3+SlJm16ZjFhbabt&#10;zTQK4YXKT9vrACG0skkDnIS0bYOf+Ikt01YD1a/xW7cd+6x6UUkBFUErI/2IwuT8J7c1N+Wm/AsF&#10;pyPhMB2J0GBkUpGLXjyMUTgxOb6iKH/7A6njxgIcdTzIghrJeEsOppai5bJge1l8J1wpCSmzR5oz&#10;Bo0VLc8U52dJKMIfIHD4cMnIjwRa+hq+4sg/foRLRMJooez/WPlz84ZrSYQkwiRu84zHpCwWa7uz&#10;TI7KVhuYxXntKBA1q/PQ+tHIxL+OwQsAKHV5qyPXgKYDIL2+ayDJYOOrj+c37k++bXXcwoXl0pSv&#10;d7zi61XS/aCHqiOsvrHVUcjnDukh0g5WqX6FIie9fLVE3Z2v6y1uc0qvs1/h6jA5JWjRiqESKGeL&#10;lav6ITan4oMDO6mZ2ZJzZwH4Qn1YwJGSnSt4pQUNyrTaC03XuU6Ypg+YSsGOgbwdA4sN1qWq7qKW&#10;fumeU4nL/8YXZfeNHPruhx3xUTl573wj63SVmWyKXUOidrvIYC032fP3DOZ2uJe3WDhlq19YXUb2&#10;1uCWrZizkbJtR3G7f2sorV8FFBecZQ+IHDDTaGsoRzU8HcqOwoHjzkbC2UC4GkkmKteVoG3bw/at&#10;FPJQqZly1GKnWn2Olqn+ZiCFpA2FE/1ZsPCrAYgFaa3FBvdkCKPwwAR8hNPQ6Nwcp7gpN+UPEfji&#10;wOQMUZEQhsJTKt9ZlxU3vyQppjQlAVCREl+VnrAyh/NwXtKrS1NfqEx9uijpYUXiXXkpcl6MLDm+&#10;4Y3nO7Wqs2fPAB2ZOeN/kzC04T+ON5DhMEbTQQIPYSQ3ozDxzQ4RM1Txz/OG/HYUsEjW5pa1Okp0&#10;liKtGSx1sLDlOkvKhk+jE0TR0fEL5s/rNL42YdZ3f9nYu1+dIVjwzrp7xx3v4Z5WDEiDu/5cf/Ob&#10;Lzz91+KH0vW9uTsHpSZH5s9nVP5GoKWqbJk7B8VGZ3mbM0drjs5Ygo0doWkrWnWaial8OW8IU5ZA&#10;sPeH799fmFSYrjoih1vTWeae8xdRabQVa/o5i96K5pbHpC/KvP1JYUpeakLKwhgh59aolKyKvG1f&#10;SXR9qe3HF+QskUkr8orKU6UFMZmLc9TmApM9W9OXLH/4nnsrAxZVqLcp4NCEHA20ZRNuR2uBzlG0&#10;Nw6g0WeUOmVrDDuaabsy4lCRllrSXB+2KKdtOqq/me6ro/u3hW3XmkzbHLY3R+BAhGamM4mlID/L&#10;9gsA0oA7anGXdtLWvvGlVYvLc0PBqZuTG2/KTfkj5cfpyI9o5SM00k2jMNrIOZnpPwgS4QAR9uG0&#10;j4oEAOFIIDJNoPEHJg9wfDj4H9NoVufMuf6b5D+TNzDuDtNoTbaLFEWRx/o9USkFSQ0fKXYNZKj6&#10;y4z2XDDxdwxKOz3F17mYRYERDW0A+UAwoa283SXqYBbVRD32tqWt/fNu3xQVk5KTlh0Tmxa/cJ5M&#10;zov9y1/jFsTzeHFB8+4p28eWL3Qdm5/LSeTE5K/KMTkqNf2Z11mMqwM4kM4q09slHZ7iDke5xpyz&#10;dkdU9PwludKd+i00fhQL/jBNWiKUhyAdAbwnhNsxoj/o7cqVFi54uSXR5Cidc8I5gHtnylnQgVhO&#10;caujDHEve1GnLWn1FnleqevE15MTp+2nzMd7dt52x53RvEUl9ceK2FmXba6kpmMxghKB5L5SQ3dS&#10;pw0eQX5L/4L0tG93vDbS3RweaAhat9O2etpaj9tryRsxTkH3NwIF8Xvqpzy1lBvOXEf21YV7deF+&#10;LWVR010dQevBE9989eIzTSXlDXn51dK87eK8bZLCGnnetvLi+lV3aXcYDgybj53t2zVuaw6f2o31&#10;6jCbhhjaRls30rbtTAdSHYWcGGooO/y89txR1IOCxix8XVtCluZAnzpgVo701/kG2iYHd7z23N1p&#10;iRyn04IT3pk3+KbclJvy+wur/0Ag9Y9LMVCZ9FXAyEweZlgRBP3lv1CYOviP4w0MZWSGmi5SOOan&#10;aDKA4w369wRlT2YrT8p2DIC+L2i1A2mQ34hgD8iZ0QRb0NyO4hZLUYcrV9sPKjZtpzUmrTSZz4me&#10;Hy1cdOctD6yLEt2Vpf9+cdNXUdkr8ze/m9p8TKy3yQ12KaOJ/0mAbk7ZNZjfasvVWzNM1tSdDpm2&#10;T97mytWYJS9oC0vLQr4TPqzbi5kJyh4hevFgv89/nML629r3LCi4P8NkTv2l/gY34kxGB1xF2jEg&#10;MjklLTa5pkvefEisO56/cV8sVxS9MCpm4XydqToSOJtfXhFXeEe6/vvMTkdOu1veYpHvGEgz2PNb&#10;LSUdrvx2l6zFKt1yKGZhbMC+0+8whN01GBj3toawrYlA+vgG8Aafezttrgl314b7Gn2OZq9HE/hh&#10;+8kNKx6OzU5L3ZhSrJcsMkoXm8RV7VmL27KXtGcvactZ3JZTacquNIoWt4kqTZKqNvGS9pwKQ0au&#10;KilnfVXZmv6vPvb2aSi7Hjk8Alew1kVsatqmoR3VtGPTnAKwmHY0RpCnSx3tqJvs2RqyN/n7lU/e&#10;kdVQvZHGgmGSiKDlgi6GI9P0HxUv8qbclJtyU36z/IfyBoYOMpFVp2dC4V4MT5P4NEEV3/Go5LX2&#10;2BZzsbYf2EPu9Y5TXBtoOW+TK73NlWpypre7MzsHktr74uT3RM2Pi45Jk79SHXXbo3GVb5R3uAuY&#10;2ZVMjwV7dSANN4A3wNmkyp78vacTn2ycfws3lleQWX8spdVesO1Q0t0v3H1nBR04ThNdGGENkW6c&#10;smOkS7Vze3xi4oObdojrvwM6VdRyzfkUiGkZnQVGBypzpyupxZrX3L0wKtFywnxmbOD7rz+KnT8v&#10;Lmqhb/IsHvLQVA8e+P4i7X73ow8WcmXixu8Ldgzk6qxioBptrlKDLdlgy2x3JTd9y+UmjPUacbeW&#10;cNZFXGCX30jeQPZt8fVvmhzUTDuN7Ssl3wjjz/J5kzzeGR7n/cS8UsE7oqp28ZJW8WKTCBhDVYeo&#10;qkN6CRLmJ7AHKWBJu6iqTVbVJirT55Ros0oNGYKqQ19+TJxr8PWvD9u2h63AJNQkWhv9KqBQzOwG&#10;IA2EAwW3Jp31hLPJZ22SZfMtJ47QNEmGCSoyOX0Rn3l9b8pNuSk35d9Y/jN5w1UFDWGFwzROTPkx&#10;QVqu9O2dEp25eKdHATZ0K1ocMt+EVm4EFS5uc4l+rjWvC3lG5DWZrTEnPftxscaSYbBLwTrvgNO6&#10;c+Dk1zUdFIz7do9k56C0c0BudBToLMVaS9G1oiyYnJXN3UJ1d2xaeVR0VsqrJt6ugZJOtNBXSsNX&#10;CdxM0tMTCB3zBg/TeLc32O8NHImE7MHQ2YefWxOfJE3o/E7e3JfbhiIrsMEV2NMWtDEBrZnI1rN/&#10;yutwSzvciS3mBas0sQvSX396zbjfbDn7+USw55vPDFVlEnf/xzhmwXCrP2QPhQYK8jMFy58p0J9M&#10;1VkLWm35rXaF1ixSHZkvrvqw7fVJ81ba8jJtaYpYVWF7DW1W0dbrnYeJ3AtY3Uw4qzFXddBdTVib&#10;yX7tB5VZpxK5k3z+sCBhVMCdEPKGuYLzguQBIVcZJcjIUoqWmLIqTWKGLsiqOuRVHcAhxEvaxZUm&#10;EbP/SuRUGCVlhmS55uihYwHXm2T3zqkenW/w+StKdU2Q1uqQtfbY31Wl0jzS542EfRRJ/hi++rJD&#10;8IlejITh3z9+DP8DxboHTvxf2T16U27KTfk3kP8m3nAxQoUpaIFJPDAdCfd47PMSi8pq9qPQkIxS&#10;BIBqZ5UlEyfqN8HkANKAXB9MdnmLpdDoLO5wSQwW5JJpcha3OgBzD7k2ZsIhtDkV7U7gN/JWu8To&#10;zOy8eucEkAxRpwegaHeVmOyK1p5Fe4YyW6zFRkdpq23+Y60LBXnRcXFffaGN0GfIkI0mHFPeE95Q&#10;Fxly5SSLuc93yNtt1+INhYxXB9wa7Mlj/iqHulL1lGgtWQZLpqY/641PuK98WLDtK8Hmb9I2fBaT&#10;snJBbMbCBQvvvrty+MI3wZA9TPZejJxaEMVXNH2Rs9OdsXdIYXIkPfsBL557ZnAnYauNWHSkXR1y&#10;biOZiZFzFO0vApEGxBuQq0Edg3rK3nD+243fJCWMCpMm+ZxRAc8r4AMmBYJJAX9KwPUKeRMCfrcg&#10;/W7Ow+nFekllm2Rxu2hJe86SdpRGfQwMgbgastEQhkm02CQu1j21sslnN9FmTdimvaJg1wRpqZ0+&#10;pRs1vz7mVhVIEg9++hUVjgSJ0ZmX9eeCeMOPaI7XRXZMFQlQh5uTNm/KTbkp/wJBzdB/CW/4B3KT&#10;jIRRyIdpPOSdpmgMD9U0GeNueyFF01PS7ijrdIvaPdnMBEtWQd5AyBm9jlwXr3NkRNHhlu0YEHd4&#10;RG2urIaulM3fpbXY5uSZRbHJWaSxSFvtOZ3ukg5noc6abrQmd7hLdH2iNidnw16uUIL7XP5AbyB4&#10;ksCsQbz/3PkjCbFc2QZN2gOq6NVKNNGUiQANCfacLG8ABgPlR2SiwyVjYj0pWmySnZ6sNnuOwQrX&#10;yutE3KKk1Z7XYi1pd6a3OQvaXbJ3Pv1rUunCaAFn3q0b3l4bxFw4Ztm68W/RcVnxS9dntPTJdrmj&#10;YpP27Xot7NFSfUra1kA6NqP5Drbr4A2kvZZyAGmoRe6H5nrKoqTMKu+RrYc5HEeycJTLH+MDReCN&#10;81FnA6THeLwpAX+cJxgVcseE8b3CpLqE0mxxvbhIJ1vclo4GLxB1EC1GgxdzGMMM2MELhmpklxue&#10;eVwdshro/utZUwOF9GgM25sIuzJoa/mk7QV5doI8J+vkye4II+FwhKZnFpFKEggKpJkrqxaHSTJM&#10;0iyFYEJM3pSbclNuyh8t/0284ecCt41CRk1Pn3b2RcmW5mtPLjY6FHqLdMcgirZ0Pb0CfzzKTA5Z&#10;hztnx6CowyNX95QabDJtf8GuAcWOwYq9Q3m7BuUdruRWR9Sd26Oj4qO5+bl1+zObT+Rs/4STkd+g&#10;qwlh5nNTRyZDXTRhiQQGG2q3xcgrklu7JKxfJArk4Mzv8KAVyU3MII7JVdAKlYNiYMjbPdKdA7J2&#10;9yKtpfg+7cKSVzL3nCpQ9S3R9pdp+7OALuwezFJ3yXcOilsdJeo+Raebt/MkP29lfHRMbGz0pzu1&#10;dNBmG/wmjpuQ91yD+MG2hOiF58yd4YFmf38dDYa73UjZq2n79rmK9hdgrcecdSFXQ9hST/bX+Z2N&#10;VL/20weKh4SckUTelJDvTeRP8nkAoAte+MkA0rBngs8dE3BGBJxOQc590Q/ICrXAG4A95AInKDdm&#10;l5uygRkwEC9ulwCfYCBe0pa92JRdBcSiXVbVlpq8fuzkl1QvMJ4rynZN1LJxIyARQY6TjbS1kbI0&#10;3HtX/oaX15+1eHLTco583ljz9l3ipLgd9U8HrbU++56KgswvP/4k6A1SFIlmjTH9DzMv9E25KTfl&#10;pvwhwtCG/0reMCs+giRCWHpuRcbrnVKDvVRvU4BWvp6FIf54pLd7ZAZHod4K6dxdg6JOJ3dVdQyn&#10;eEH6ogK9hVlBCi11ccs9bz+wvJzA+7HQidGAa9e7uqiF83OlaVNBawC3RwhnALf48S4c7332yUcW&#10;ZlTJm7oK2hzFOwYKOtzAEhQt1oJ2d1HngMJkL+z0oEjYRhTxQmG0l3S6xCZX0a4hcUt/vOQJTtaj&#10;2ar+4j2nxM09fF5V7IJoTtH9IoNZ0WLO19uKOlwFnW6xpndevCguOpoXzxPduT5r4yGZwSbWmxOS&#10;CsrK8y/0NQZ736Tt74RtNRFb03X1NwBvCLjrJz2NkCD7a4IOZbhXs3tx+v/JGyb4M/snebxJIXdU&#10;mLaPr3gjtmQ9p+xvnNI3EhBeTyibxQbODF6Ku+fVuNvfiF2+Oe6Od2LuejY+Z+S9zaH+6+E69roI&#10;Wk4dtuhOYQvUYdrZHHJv9DubAy59yKojbDWkexPpaCSt9RF7PWmrm3So3zOuuXtFbqtmMy8hHngD&#10;KzfZw025KTflD5ObvOEfYQrHqDBNBy+SVMlt9wof35JutKE5h1do638fpBqdizrckjZHrrov78lq&#10;1Kkwf97pc/0xC7nR924Xtdnl7S6p0Z7VcCgqhkOSZ/CALUz2hclTGRnZnMTcKI64/N7nxwK9IRRz&#10;2kzRTv/EIZv7UFoKf2F0oUR7NGXHQLnRXqbpS9zlmffA9riUu8V1J1P1/aI2F5AAoA4FrY484A0G&#10;W8HOQckuT7bJIW6xFu4eTN09IGx3xJc9VirL+1SzOT4rQ6T+VtzUk2uwLmp3ZhpdSeq+4nZHlsGR&#10;2+6p7PSIOjxJHe6ULV/Pi0k7+IHWZ1WGPQ1YfwNoyp9r2V8C3d9AWOsJBxqkwC0Nfo+SsrV8uqZi&#10;KJEzymW4wtV4wxwMJnIvCLmTfO4UkAmBcEoonBQKgVhMCLhXYpwnmODzxgE83rlEzp7keOqk3u/Q&#10;zSnYLyPiaAKuAGA5xEz3g62ZttUxASFqw47mMFqno4F2oGVNwo4ayrY11LcxMqghBnTuQ9uShYk4&#10;jlMUDdRh5m2+Kf9Owqxx+iMz2DRD72ALOyEBf2V/Xi6oMb6UB44KBIJs5nA4AluSJMOQiqA0m5m9&#10;CuyEn8xfUBcU+ydI0zQ0azP5QSAD5Lz8unByVtg8kIGiKGbHRSgyHAsp9hIgkB8ywBbeNyYzK+hA&#10;OJz9E6RZYffA4ZCG/fCWwh5IgLDXYq7CVMrPX13YSRAzM5NndjEC+9mdUCfstZgToOqFQrBXYYXZ&#10;OVOSmYMZgcMJgmRzsmWbvQo6jEnAHthP0+iDYs+ArjE9zV4RtuxO5nxXFygMkx9t4RDYws5Le2bK&#10;BsKeZDYNW6hVuDrsZH9Cmr0om/OXL/rHC5QH5L+aNzAPBF4aeMXDQSJ83kskyZeK3tqZZ7SU6q1i&#10;IwrmmNk5gFTmdS4X+fsBLZbd5shvc3Af2ibNzo35y/8sjEmSNHylaLGKDdYso1Pc7q40ORR6e9TL&#10;phQ+79xEdxDrI0O2sry81AfeSWu1i1od85Nkhj2tBH6UwA9jmJWiT7/7ni42Okaw7MnUxmOZqt5S&#10;o0Nucqa3uSQmZ6neXmiwF3c45EYnml7RhtjDtXw1xHuGJG/viYpL3PDsYy888WCCfLlI2Z1pcMgN&#10;9jKDvdBozewYyO4ckLW7ytqc8R2esk6PuPrYgvhM20fbQ93bpsDOdjYyHgDszMx65OroqKUcV4/e&#10;eDkoWz1hqQVF6+/e/EUS7xRfMC7kn47njAi4wB7GBDzAHMbwGzAp4A0LE+CcwDD6EvnOLfdOAXdx&#10;/NFrcQ0erysQc+XZ2ZauPoqkA8EgtPthys9+1aww7/hN+ZcJPILR0TFOXPyXX3z5xedffPXlVx+8&#10;/2GSQGg0doBu+OabA8UFRZ99+tnX+7/+/LPPm5qUCTGxx453gcKAo2IXRkHTDGmlSpuSlHzou+8O&#10;fHMAzqBW6wRcXl9vP6valUp1TkbWhx9+NDAw6HK5Ozt3JPIFZ8+eB1VksViTBIkffvAhHAVX37Dh&#10;7fjomL373oNzgiZLTU7hc7jnLwyzrwqoVbiiy+WBvz76yOqXXn4Vds7cBqPkTpzohvxQhvfefe/r&#10;/ft3dO7KSEvfs2cfaLg333yrpLj0m6+/+ebrrw8eOKhWqYVc/vffH2Z1bVxUNJQT7ndHR+fSqqWf&#10;fPzpRx9+tP/Lr2pr66Fm+s1WUNWQASQUwjLTM3OlMvbSsIVyvvfe+9mZ2b29fYNDp/r7rS06fVZG&#10;1uTk1LffHoKq+/7Q9zJp7upHHoUahjObzRY4D5SWVb1wOJzz4YceiYuOmZrywk746yuvrM9Mz9iz&#10;ey/cglwmP3zkGDAbu8MJtQqV+cH7Hzz+2Jq/rX8dqhfOI5flPvvMOrhftVIj5PHPnjsPJ7m8ZliB&#10;PSBanZ6fwIFH8P7f3y/ML3z77Y2QGe5OKpY+9tgT8IjXPfcCpCcmJhlmRgeDoU2btkC1f/HlfvZp&#10;fvHFV1AnRmMbVGZGeubefe/CGSDzzGX+PYS92f9q3sAQS9gAuaNpCiMpmqSJjw6c5MruzGz4NPvd&#10;IUWbo0xvLQEL+0YEibohKDA5xa22zI2fRnMzNE1bqCmXICmn8NU2WYulsMMj3eGRtTvTd3kWd3oy&#10;VP2Lm7vjF69Oz0rduP7Z+JRifs33+a22Ze1wO5b4irVZvCTzD+96/ce9IScddHp9gdhb/hqz4NZ5&#10;sUlJT7co9NaiTreiwyFrdRS0OXONjqL2GbpQeEWpZpHVZi9pc5QYrMlP1mZmJPUe/zA1iSNY05yh&#10;s4h2DZXudBe2Ocu1lmJmqVJ5u7No12CxtkuiMfNXvsTnc/q/qCYdzSQY2c563IbWjKARe1BGfsWE&#10;BeANANJaF3Y0BPtU74u4Q3zuCBf1N4yjrgLe1I3gDWO8hDEBf4zLO5SUYNt4F2VTY64myjy3ML83&#10;SEddyFIXtLcE3O3uI7X936uXLSrebexkGpoZa2/mLb8p/wphHwFoOFDkkGAfCqiH5mb1sqW3gT7b&#10;/9X+8tJyIASgaw8eONBqMCbExnV19YK6muUNcGB7x05ObNz+/fvZbAa9ETSc1WqDE9bUNLzwwkuQ&#10;ACUEORlbGV0I+IHFYjObzXBp0J3wJzgnCKTz5IrPP/8SSpKRmn7s2PHXX9sAhYFDcJwABe9wuiDb&#10;lbwBdHBPTz/QGgqFHEE9H0BSN76z6aUXX4ZjN27cnCfP+xZK982BA19/A9oXuBFoergKnI3lDXC2&#10;NlPbiuUrv/32W+AxkBMYANxXXz/S9MByzp8fzkxLh/zBYLAov4AlE1Bn589fADWflZH5ztubjhw5&#10;Mjw8gvgxY44z93uxoKBww4Y3IcFeBbYgUGY4J9wUpL1eX2xUNFQpm4eXwDl9+ix7fqfLBWWYnJpa&#10;seL2hoZm2AN5gEKB1ofahgu16A1pKamr7lm1qHzRXXfc5fMF4BIgkI1NsAI/QeCZQm0QSMiWFsPd&#10;d90NP59//sW7717F5oefLTrdc88+DwkQdifUD1BKuDTsgZ+QOHrsxIrlK+Cuz52/wBaJfQr/JoJu&#10;+L+9vwEFhoKHBw8Qbdk6CUdoIhw53tMTL8wrqT+saDUXmGyKGxIN+kYgr91V0mot1JrTDM70xm9K&#10;q3fdkl4WE5clKHtcrukranPJjHZFh6eg3a0wOBbv9Cxqs3NeNlbdvvq+++6PzSzKNfSLWizZBltG&#10;u1usPJl056vcxKyBM6cVefnxMVHzYxOjl7+aCyfX9ctNzgy0DBVyk0TBqUwo9BPqaWDmWVxepMtR&#10;YHKJmDAYinZ3dqs5+ZFNCRzh/vda4mLiE6vWpiq7c9tcSW0Ogd7O01jSW6zZ6u4kfX9SiyVDbxM3&#10;HZMseWLjM7f5rLpJczPuURKObbRjO7M22PUZ9BFrLWGvd2y682Bs7Fkh/wIfTaaYwwB+G84Iee4U&#10;/t+zeKFjDePWZqKnPmRvCqKBhrll+F2B27dTaAFP5A4Ssmwm3FtCLvU764pefmU9xgi8yTNv+U35&#10;VwhqSn78cWpqKpEHyhuNAjDMAVEH2A9KAjTTHSvuYPfAX8U5ok8++YJVJ7O8Af5qaG0DHgD7MQyf&#10;mJgoUBTs2LELfoLyBnJQWlzC2qOwB52d6WkHBQ+2rMViSRIksn9lywNXAa0Jf4Kd6anp3d3dkB8u&#10;J5PKdu3eB6zF7R6An1ftb+jtM4PVTpJwF6iETAGQjoRzAm8oLSmDPWC4+/2BjLT0Dz78CPKw2h30&#10;ImxBOjs6Vz/8KJsNrpvEF3z51TfwEwrsdnsy0jJeeunV559/ad26F55Y8xQwKkbx47evuN3jGWAr&#10;DQoLB9bV1j2z9jk4IVuwwoKit956BxKQ4fIyQ5rdiXjDwqiJySn2ZuFyQE0w4BQEabbY+AlcuCkg&#10;Q3CJUCjk8/uhnkuKSxwOh0arT01Khp9wINT2zp27SktKIQEngT2Tk15dSyvQgvXrX2vv2AGlhfMc&#10;P9GVnJgEPAB+Qh447Ucff7ZkyVJIQ0ngZrds3tLU2Hx5aaFWP/3sC7ZsQGigPtnMsM2V5cJF4Yps&#10;ZlbYu/sXCluM/2recFWBxwvvSYjy45T/Yph65fWmhfmPpNd/kdNiLmt3SdocxSZnXhvqtEeBnP9w&#10;J0p2biSbzrsUjklmdEnqjken3cF9oFGu6S1stZVozfkGW5a+L+mR2iiOLDWN5zn/7W7VOwkL09JV&#10;X4g7kd0vbbXLWvqTWy1SrSVJ25Nrcua0uTLbPYoON4qIZYTbRKt5FRkd8DPX5JKxE0p/cZwC6iSP&#10;LaHJIdFbodKyjPa0la/dGs3Z8MLd9957W3SyQnb/61kikde229qlTObHxczjJFbcn9xyTLJ7UPj2&#10;N7FxSV992DDlqg84N9GWGtysCtobJzzXNWGhnnA2kK4m0t6M9TVMtT23Iy2+TygYZh0hmY6HKSYx&#10;JuAOC7k/YwYowAPCKJ93gccd53In0dRNATCPYT7/JJd34N4i/Pt6v0c/6qzHnM2UpQF3QFHnFuD3&#10;Bu2ooRgQjmrcsgWFvbLU+Ltr1j266u7lS6cjdBi4MNs6Tf83rtr37yCgCSYnJ5cuWTrzmxHmkSDp&#10;6up+9pnnQJdAGpoc0E9g7q9cvhL0BKi6spJSsG7hDKBUlixewuoq2IIqOnzkyKpV94F1C3tAP+3Z&#10;8y6QCdD6qckpy6qWnTzZDboHlKLd7lhUtqispKy4sLhqcdW6Z9cdOXoctCaoc7jW7SvuMJstcELm&#10;6hGgIJBzcOg0lOSdtzfW1NbD/pkSM2W2212QAXLO7GJ2wk84g05neO655yEB52ZKSO3f//WDDz4C&#10;CeAoFeUVkID97//9/Q0b3mS1IHvgseMnHn7okTNnzq5ccTvo8tkrwn319PSue+4FVNhweN8+uMF8&#10;XjxHwOUBT/rkk09ZzQo3AvLMM+v0+lbmnGgnewYQNg05gcpAyUfHxiENAudsNRqhouDShw8fQRdg&#10;qMCJk9333nPv7Stvh7NBgdl7CQSCUG+LSsufeOyJr785CIdD1dXWNTz11DNwaah89kKQE6SosKis&#10;tGxJxWJ4duVMzcOlgZ8MDA6uffqZxRWLn37y6aGh00C2IDMcBZeAEy6tWvbtt4eYoiH55NPPHnzg&#10;weW3rdi+bTv7iEHg5/DwCBwIRWVu7l8pUHKQm7xhrgDTQ8tiwb+Zvi9guXSQxDY01y8UVZZs/bxI&#10;3V9ktJe9dzbX6Kz41/VDFIKGZuJby0GjG50KYDC7h1Lefj8mLjNu8SMZpq5kbW++yRwvunvt8iWh&#10;oPktdTWXm378pDOGx1v0xmc8g12mt5W12uU7BqS7h3J15oJ2FK9aYrBJ0NlQfKcyvXURkAZDfzFc&#10;sdMDNILdj9bxukbsSyYqFNMhwUR9gG2eEY1cLO10/T/3v7EwhruvrebBRSVx//s/GSkC7wktfdoI&#10;xvpkr/KF+5dGJ6RkrmuT1x+ITi565YWnqXMfUJ53zva+RNhq6N7rCgZVT9uqw9Zq0lYbdDeMupq8&#10;diXVrw19uvWTlbLWpLhDaTwHn3eOJ5jk8ieTBBMchhwwmODyxrj8YQ5vhM+/wOXbBNyPhHHN8dHn&#10;W9Z6Lc1D51swZwPmrCccdZSthjTXhM3VKMzlr3C/uLGI2FURWxNtqyfsDZiro/f9jV/uUpmat2Sl&#10;pE8z9iv76kJz+uPNYA//ImFbWBBQaaDkQE/M7mQTrL4BYfUobCEP7AftDj/hCc7+CYQ5bubAqwrS&#10;MIzAIbPnh5+wZU8LCbYPAAR+ghJitoi4gMwewv4EgT2ssCdhZWYX2onOBgI5YT9zZSRoFzK9kBa/&#10;lkD+mRQjcDZ2yyZ+g8weyJ4E5PKdV8rlf/qFbP+noCtdkpldl054+R6Q2Z9z9s/KtfbPyuxp/7XC&#10;FuYmb5gr8ImEL05fZBrcixfxyEUycjEMRlskRJEE4SXJx97YOl+6PF/bJdFaFK3XDMT0+4JZB3wW&#10;yOnB6MjVW8Qme3aHM2/TV2nr9uZ1WhUme+bbnwlWvRLHz4qZzxNW3Z69el3sPGFcVHQUt0D4t4+z&#10;gfe0OgqBPewcFO0cBN5Q0mJDS1jtGcpot6Vt2X9L7lOSFgtXY0ErgXV6gBPApYvgqGv0N7C8AaUv&#10;K54cMrejYFB5rbaUJ+sXxCZWv/Pi+a72C/3NtGVT2FLvdxsm+2tCfTVF0uTY1Q3ZJntJw5H4lX+T&#10;5hU9/8SKE5++Ne7QzFGcv4ygU01blRFzc9jcSNjrCCeyy0lnbcCyHXM0BmzNmFkZ7NXg3zX4Ta9a&#10;3ljV9eLKH56sOvRYZf+Ldw42PD710SbquJq26II2ddCp8juUEUsd3lcTttQRDrROFWmrR+dxN4Yc&#10;TaStMWy9PlpzI9AYsdXS9mrCXut3mNJ50f6Al6AirDM3KB5om+FlZj9y9sW+Kf8qAbXNYlZtgzBK&#10;FgkoWbBcWV3LmuaQhqxA/uAQ2P7Khzh7IJzn8vyQhvcB/gT2K6SZayJBpUGEhn1lZt4W9k9QjMvP&#10;AAVhTHB0AzO7GN4AOeEczBYJJJibmGbmUKA/zWS9Kf9BAi8GyE3e8GsFqASK+DuN/UgHCBK3jlNV&#10;z2yNz3tI3vDDguZuxe5BeZsj32AvaEVd+per0hsL0MqMYnYDCtocBWjBCE9uh1va6V7U7irR2/IA&#10;Jqdsh0eya0jOLL0BOXPbXFlGB0fXl6Xvz9jyya2J2QJhCjcqekF0UnzJ2riGo/n7TpeY7Pk7BvI6&#10;3XKdFS4RZ7JUtDsKn/vkr2mrMjZ+mtHhqmh3FeptRXCDnR52wOJXQtzuFnd4gFIAL5Hre6VrajkJ&#10;8ef2q/yH3jq8782YhfPjo6LuKM8Z71ERbqNq08sLODki3YElLZbFxt58Y7+06cO4zNKVJZnEhZ0j&#10;h1+mLZtBZ1N2FZptYau9QqH+V4BCczjZ2Zu1mE3j2K/lRS1oqm2kSXx6mgbjNjxNT6Nus+l/XLy5&#10;0ua/QEDJYhgG+vijjz555eVXQY9Ca5ualOx2e9iWlyAIl8sj4PICgQAo2oqyRS++9ArkZwW07z13&#10;3W0wmCCn1+sD9gDKG9KwH7Yz17ik6SE/nP/Y8S44Gzcufs2ap9g8sAWBAwvyC+KiY3QtrZD3/IVh&#10;XnzCwOAQMAkQPoc7OHSKPQkI5L+URGUgSbJAUTA5ORUIoHEEENgD+zUaXXV1DRxuNJruuefe0dFx&#10;9k9CHt/tGQCScfdd99jt9ktlQ30SbIFvyp9dmLfgJm/41QIf0Y8/RoA8wJcLRB0NH09HwIjAKerg&#10;D73crMqMN/cIjeacVntx29Vt8RuC2fUj4CoKo1PaYisyORM3fxcfm3rb3Q/HpGSnvF4rVH4rNliL&#10;mrozOjzZwCo6B1hPyQKTo6TVUaq3iVqtgofr+OkFf3vrZZ/XtuddTa5MNH9hUtLmvZJ2q0hvrmix&#10;SNqcpR1Osckh6/TI0LHO8lY78BK4nJRZjvzyUv0y2PDVCjgJFKPNXtLhymqxcV/uiI5Lf3y54vu1&#10;uZ88LJby42QVd8UIsp9e/+AO06a92zYnRUXFcPnxEkXcfdvya48JO+zCe95MSxLtq1uH27YFrVso&#10;22ba8l/KG2hHM21voG01tG172L4VRX1w1BMO5Wf71pcrkjMS4xTinNdfWj98ZjhMIhctMBZB80Az&#10;PvM235TfWaBthWq3250lhcXwk1XDqUkpvAQOJzYOtDso7LKSsmPHTrCdDVWLq0Dp5uXKJSKxQq4A&#10;TQ8kYNeuPeyBs1s4LVAE5lHOdBWwgxpwBvaiiyuXPPnUWuZx00BNllUt1esNkCEjJbWmtgGygVJn&#10;//T6a2/cdcddK5avHBgYZL3/4HCm7EggvX17zcsvvwJXgcNB2AwjI6OZaRlsBwYIu5/piog8cP+D&#10;G15HUxtgPxyVk5kFjAd+wlEgM+e9KX9yYZ/mTd7wa4WaRstbXPwx/OOP9I8XSYRp8iJNhgOBccwb&#10;oPy0b+qrT7sS0hZnvGGcozhvIMBkhy2y3RF7cBR0eiTtHnmnK6P6UOzytxcqHs+sO1q8e1BisKTr&#10;7SXAKvQ2RStaAhs0fQFayNtd1O5O01kr9w4u0VuS2+1xq16I5Saddbhx71hiekZ8tri4fGnM/CiO&#10;bGlxW0+RxlxsALqA+lFQV0fngBxOcu1xiqsCqAYcImOmWojanLk7BzgGZ7amW17Xnb5enxU1r+cx&#10;8ckH07ueUbxTyBPewpFt28nb+cOtyeWLxBkTVuUZh/oH45sJscLk7Xs4GqvUZJ33UE1KUurZ7w0h&#10;838pb4jYq8P2WsrWSNmVuEMNIBwqANnXMu1oou1bMMcGYrDG5+4wND0uzhbBp466kv8N/Kr+S4RV&#10;nz09fcUFhexP0K/AG86ePQvPAn6GMCwtOeXTTz9nfy5ftvz551+EBMsJYOdDDzy0e9ceSICw52SF&#10;yYO4AoZhbAKEzQNbljfApX2+QF19U2OTqr6hceP/z957PzZxZe3j/8D3p8/77obipi6Num1ZvVsu&#10;gG0gkBASwJ0SUsimE0JCL+69qNuGkF42vSdAAOOmLtkG0qim2FaX7HzPlZwsgSQb8pJswurJw+Tq&#10;zp07Y2lmznPbOdt3gQpZvHjJ2++83z8wCOeNz7nz+XxOpxtuD6gHPgLilUCiuaXjvvsegES8cqgQ&#10;doEOIKbh4nIBELuhIsvvXlFUuDB+FCCegB2CLP7Y2Fj8cHTdCdwSgF8TkNANNw3wiMEXOjExCY+N&#10;yfxcMm8Bv+YTdvsAGO+8dmu2yS3rQkY0NtCA+gzi3QaKGzHAN41mt8DkFpg94i53jtHObv4CK3ma&#10;QieNWA/Pl6vxmfMLtx1IIavI6/XYzZj4mdftYfeMZGx6M42xFCcr5de/xzJalK2DZOHC+dnKT9cr&#10;B5cz3MVMWwmzr4J1pJzz8goRYXYqdUePouplycbXlzQeZN+znkAWpeLTWfc8TtL1qnpG2J1DhMJ1&#10;ZSsKzljNfms7WEqfo9bravQ6m3w35Kn6T0Ofq83vaA7bakLW3SHbzqBtZ9i+N2CtnhzYe8Vu+rTn&#10;WT5uTlNxjuFuftU8Ut0S+jo+Tk1J6tpSMTlsuGjdetm+J4hcZlWHbS1ha3vYhjok/PZGv1u37dFl&#10;j/1jrT9w2RcITkXD01OgfaPhxDqL3xNgXOE9ANuGhiZouMMnSH/99TfQMoe3BBSIG9ezZ8+dO3ch&#10;EAh8883psbGL0HCHvWBroTC07EEZQBmw8V99BQci0/4LZhhKgub45ltUD5SJA46AfL/f73INg9WP&#10;VwiV+3z+r7/+9sqVcdgFZ4+fEbZwijjgemLzGWZmP8D1Q/rcufOnvvwKykPh2PVMffnl16OjJ7/+&#10;5lv40+IcH0cuyDY8+NDnn38Ox8LZ4HDAzFUm8BdH/L5K6IbfBZf85yMBX/D8uM78Glm5JKX1A43R&#10;kW10qPQOmdYR0woe1AFgQG6br7GyfwDlBpfU4JIYXXAl6tjURY3Bmb33MG7HS8T0zORZ+JRkBinv&#10;rvmGQY3uZkz81NoLDPaMDptU/yn5znvTKOrMx1+W6x1KrU2iHeKv3MRIJT0gZc7HpdzFIX+xUuCo&#10;4Hy0htVcnsPAk1PWt3PbLQSmjJ0yh4mxVfc2iLcf0rRZBUYHudst2vNGGpVbsXKBb7A10rvLb9vj&#10;de4eH9h8jUn+SzBoawnYdgc92ydd1Zdt3V/1m97o2fnG8zuKZNyHFIxPStIdxQxXMd1WSu+vZI6W&#10;0u3l9MNr2G+tkW9QpOdzSKNHmy+O1ge+3Ouzt4wP1IWcNX7P7knbMwHPngmrtvftJrlEGggEkbMz&#10;ZHvgnZ9YZ/EHAd6zYDjBiEJiJuvWBfKO4PWBdEhohVsSMdmQ0A2/DyKXJyP+UDAcgf8Cfl/YF+h5&#10;+a3kzPlZew8x9XZVN3KBoDHFrPV/QjdIuzzKrmFN93B2l0dm9sTnLWq0NkX9oTQ6PzNLQiCxk9PY&#10;OKIic9dH1xz7G6gxONIPnOQbXfkd1nlam9RkIxVUColUQXoGVV0qMzhkcBndw0ydI73Dymz5KIkh&#10;LuEyelemj66kvlompRBYisXLuPi571eKDq7gLCMlUfmFuGU7ebrjYrMjd7+H13A4d/c+IoObrRK4&#10;3t/ht7VeY5L/EoxaDZO2mkvuPWfsTQvSSTWajEOV6e5y5ukSzFpCP1LJ+nwN88hq1mAZ01nM7C1l&#10;Wlaku1eyPcXs3jXY2w8yObf977mBY/lKJQOfvCyfd2Gw2TtYF7Rqv323LZOYLOYwm1savdBGnIIW&#10;bRRkw3RirsMfhXhTPr6dybp1AUYFadJYdIyZrARuISR0wx8EeH7ifX1IQ3gnd1eZSKLl7D1vZfQM&#10;p3e583tGJEa3QudQdVihXS5Bw/+jYEQVf7hHqWyjLbvLveDACU2PR2ZwyfWOhWbnohe/VOgdqu4R&#10;5Ftaa1d0D8v3n5B12OS6oXyzJ7vTqgS1YXRguiF6eTVOfjeruRfF1tI5eM2Dwg5rps6ZDgca7FCb&#10;vGsYzYs0OvIMTl6HNUtrTc9/PCWVQyJhjKXr2a19/HZr9v4RdYdF2DyYVNFA1iwTElJeuUd4pFLw&#10;eWVWXyn9cAnDUskdLaWeKqb3r+OtkVCJNEFOw7Ecg1Pa4+G//JVQezx1ySN0Crth59axAXPoRNUV&#10;9xPnT1RfdjWHhxpDlrags83nqPI7dwdQ9Op6NBxgfybsrAGGHNWIztoZOmqvses3jfbqsH170FHl&#10;c7ZecnResr3w8Yt7Xu3YviKds4ROaLmd8UYZ/fB6au8a2mAp3Qr6oJx1Pe1ljMFyVl8Z01bGcJVg&#10;zvWs6vmMrJTkg6+8qqIRnl9f+MYKwWfF3E9XsgfWZh0vpu9fyecScGMXJ6ai4WjYH56KToQTuiGB&#10;BBK4MSR0wx+NaWhzhPyTofGJoNfr9a1cvoGhWcNufD/D4BR3I9eT+V0elcGpQfGfkD/Ka+z6781c&#10;vUNpdGXvG5WY3NI2C7XESN99SGJ0KvWOrJ5ROagEg0OAImgPp5bVyXC4TfnpizhkqiRfoe0X6mzZ&#10;RseCTpu6pY8mXaIhzn1/IevwChEXT8x4QJsDgsPkFoJC6h5Way0qnTNHZ8s02sVdHoXeTnzmDTxN&#10;kMFipyQTGfP+Ia45xm0f5Bw4pQKNYnBy1rUJyGlvV2RYS+nOUtqJCtrJ9emO0vShEoa1mN5XwVeR&#10;8ZSi1Wrth1TzYK7Jldtu0bQPSfYNs1duLcrLm3S8dOaLnRO2au9w+7ht7/hA1Vlr/eNrFeykpFwa&#10;4emKec6B/RcsHRetTT5X/fhQdcCJ/DihqFqO32uShM9W6//GeGao+YrjpfL58pbbM46tFThXsftW&#10;YwPlmK2Y6V7Fca9k20pYA+X04xX0axRDnNZShqWMYS1jgICwlWGQGChjHavgvHgP95VlzKHVrIFS&#10;bKCMfryccaSCZV3N+mCNQE1KysLoH7/1ZjTiDfi9Pp9v5r5M4CYh/kr9AfHWAiS+Q8Hzfi1Rb9D3&#10;jEZR51A4HIpGExNaE/hTIH5vJ3TDHwe0hnNq6rsoMByKBK/4xy97xy9eHLvrjifmLtrIbj2c1TMc&#10;m3DglBjdMtAQsSmTsfWT0GR3AZHj59+NzB6HwOwU610Kg0vUMyrd58k1OXKMDhGY/K5hacxDZW6X&#10;m2ccwJZvIjP43DlpW+bLGHh81o796TprdqdlntbC73JJnnmeTqG9vnr+viXCTAKRX96QZbALuzyc&#10;LW+xHuxSGYZYekdG47HkJTsUDf1CvVNhcMiMToXWIWk7UtDyAbamVviEKVm1irvl7Wyjla9z4tPz&#10;16v4j2uYhL/NoqkX0Ym0jVLS4XJuXwX7aBmjdx3n6GrxW5X58+nUZN4Skc7K6HZJTa4FWptaa0/O&#10;Kb5zidDraPcO1PocVWddLUe7a7PTZh++TzRURju2inGoTPFgDqtQgI1+2njeqrtkb5tAwbH2Bq01&#10;YVtz0FYXcu0NOnaHnHuDzroACm8dj9VZF56J9137Pf+lDH6ZAWf9BWvzu6YnnqxcJGFTty6XfLKW&#10;ZyvBrCszhko4g2XMoXLMUkGzlNEspczBEvY1imGGZcy4boBtfzm7H5REOcNZhjlLmbZiEBNsK+iq&#10;Uoa9lOEoZRyrYBwv4x0syTpQrLhHlkmYi/P7/D7fJPKLOhVFY+/IMwlyTxIzV4nZ778dMa2A/Cwt&#10;LCwoL1n++GPrH39s3SOPrLkBPlr58CMVDz9S/vAja5h06oXzp5EjuhtxwgG/IFwFJNAPGxMugHgi&#10;Psfi6syYtomLm5lj4/mAeOEfEC8WiTljuDoRP+qHQ+KJHwC7IC9eIL43fkgCf1HAzwdI6Ib/DOIP&#10;D2zhQbrsPR0OXPJdvHJX8VO4/Pv5WpvS5Mrp8giNbkHXMFhcmdEt1zk0eqf69wzLKd03qtLasjts&#10;kn2jvO5h1iOv49aalZ3Hcw1OaPrLekaEBqe4zaLotGv2jeSZPbONR1KoeGrybDwhK2mdKb3NMmvZ&#10;zmRcenIysWy+5IUHZD33SnA4kujZNzXdrtwuF8HUl1q5HZ+akVKylbV/ZHHNMXUs4EU83AYk4izQ&#10;W/ObB+WdlhytNQ91UTh5Jietc2h+t0fQbv1/jcdVRkv+niP8B9vIOPwXq1j2Erq9FHOXUT1l1H13&#10;sMhJyThqLn3VdqluSN3tyTG58nd9RMjIvn+J6oqzS7vt7g184mfFgn5ojlfQelfTD63mesrZn69I&#10;P7ia31OqXi8hyQlzMlPm3qmkH3nxH+ctDRdGdZc9Wq+zPWxrC1nava4q5H0SOaCsDjprg6AY4jLi&#10;x+LgFxiy10bsNZP2py4P17h6X2ekJnWskA7cizlLmGD1raXMoTI0iWEI6QO6FTTE1XLhN7GrcrGK&#10;w7p06czI2FdfXjo35vN6g5GLEyF/JBqKy4VYuxZuxkjitf5/A5jGmHGMFMzP/earvkDQEwhao2HH&#10;DTEctIdDcNQptVJ8eewiGNyp6RvTDXAF4XDknXfeWzC/IL6UIxwOb9u+k0VnpHO4zzyzJT7/AEoC&#10;IH3x0qX8vHyMTOHzsux2JxT2en1arTGTm85mMDdseDgQc2T52eeHIYdOoS4sWhj/O+OnA/h8Pijz&#10;5ptv79y5G/Kfe+5AOpvLZrLm5c8bH58wm7tffPGlhG64BRD/uRO64T+PyVA0Eo5Oh/3R8OULvnNf&#10;jk+UrXksU3wXr3lQ1GGFhr7K7FYbnHEXCFdb+pvLHDiF0QUaRWJ0anRWaaeNoFyFJ2fddhtOvuWA&#10;QD8oMThzjU6Z1pZudgv2udMPnKQbhtKWP0zFk2hUxuyiDZouD6PbIa47jCMLSxiUYyszP10jqVkh&#10;J9HyM/eNyg6c1Ow9nKOzkTsPYdpBkAU/aIWrKevyiGMUmYdFBhR8S6Wz52ntWSZPvs7ON7jwix8t&#10;41IPVabbKzKGS7ATxZSREgp83KDikv/+N17SnN2F/E/9C/EAAAD/9ElEQVRWy7SFPGpyEpZTIu20&#10;8AxOrt7GLK8msJXU1NTHcjI+L8saKOE6oUVeQu+rYAyChS6j28toLrSlQyN+qJLeV4l9UZn+bqnM&#10;uEh0nzRdgUuqXXvXcfNDl481TNi1lyx1k67GgKM2ZKsJ2W6kv8G+NzBSM2l5cdd9d6/RUA/cn/HB&#10;msyDy0UvrRAer8hwltKdq9CgQ28FB+mhcuo1IuA3cGAN41gJY2BlxtAqYX+p4qFMQnrqrEUFqpfb&#10;m/3BiYnAWCjonw6Hp8PR4H/HnP/fDz/ohgXzNF9/2RsIukLBwXDI8usZAd0QsgeDllDo5E/qBqi9&#10;t7fv6U1PS8TSLc9uc7k8sZMiH89g7GGv3++/ePHSuXPnX3rp5dycXMgBLF1yx+491XHnEG2t7U/E&#10;Il7GjkKxOskEYmylJZqJJeILv/76m5rahpUri+FAUBUHDrywalVJ3B8lHAWHeIZHBDx+fJUmADJ9&#10;Pr9YJPZ4RkKhUEV55f79zz29afPCwoVNjU3xdZ4Dg0N5ufnxhaYzf0kCf0HAzwdI6Ib/POK/xDWA&#10;d8X45YtrHn6WoFoiaH2P03RI0TOi6Rqm7z8pNLo0Mb+Nqn0jyv0jUr1T2Wq5RgT8Bubr0bwKhcmN&#10;4lcZXSKTU61z/H9lprRkNgnPIqYSk3HkJM0d2e0HVbXHM/d7RDs+JjILNPc18MGuv/yVxgjKxpKr&#10;tYPKyd43Kje5pB1WcYdVqHPIja644ynE2OALJH7Oc1ROl0dtciF3FyaX2uCiGZyFTQO5Tf2C1oEc&#10;o5PbPZy5/fm5ydid+Fmf3Ms6tF58qEJ07IHMwxsw+xrq+cVM+0qe7h4KOSWVNHuWhkV47om1rDlz&#10;s1duVNZ+IdPZmA0D2SZP3oFRpulQilAtz8oyF99zpFz8/kqWZT39aCnNvgqzlzGPFmODlUxbOa2/&#10;nNa7Gustp7tWM/pXMVyrWF8v4/StyLg3nfJ4ieqyuzt4Susd2BSw1/qsjUHbdv/ItknH5rCz7nJf&#10;VWhYG3JsCTr2xuVCyLkr7NwWduwJ2+tCtuqgoy5obwy52nz2zssDLba3nxSlJr9xb0bvStrJ5WzH&#10;Su5AJW2gArOsSr9GBPwGgkKyltEc5TRLCae/NLOvAhsspQ/ezXjnPtVyTcYTT++8EoQ2aWg6Gogi&#10;1w6J1/pvBHx1oBlAN4A5nperGf2yPxjy+IODkdDwjdASDg6C2giFRpBuuIR0Q3TKP3OO2Dxrl8td&#10;UFDExOgmcw9YYsg5ffoMg4ZRYm4or1wZj3tNAN2glCshDRf22ONP7tlbDZYeCtfX1tXW1oG9R4Ii&#10;5r4JjgJLADtBQ/Azed9+++3rb7x9990r4srAaDQ/8MBDbs8wGU+AYqAknE5XPDxmvAYApOF64t0Y&#10;D9z3wLvvvgcJOBZqyMrkQc2QYDNY/QMDUHjmL0ngLwhknBK64U+LcHRqzOsP+kOBK+OBy+PP7jWk&#10;ZhTQdr2uabNCu1+y74SsZ0RhQCsXss2enOdOXGN9fwNlRkS0jgMq7PZIDU6h1iE3uUndHo7RLqh/&#10;n567FsPxCMksvPL2BbVHlVqrpH2AX/Pp3PmPZm5+hdVhzTA45Tqn0OiWmJA7S43BBVQbncobcbyd&#10;bnILze5cs1vS0HsbK+fJlQv23M56WEYhpBLT5tLw+Q/l6Ye4O16kMMSrMli7lioZaWmykqczbn+G&#10;QJbkCujLhGn1S2T5hCQ2EZ+cQuYvf4R2x9oUHHXZwgUyOkbGskglm2QdByXtVs6mNzkbdNjaZ6V1&#10;h9kbewjZy5kpxOVc8tulkqOlTMca+mAFzVJOHyhLP1yhfmHVko05JXeKVkuZ5VLOAwL+FoFwJ09W&#10;xRFtyxLtEAq2yqRP3Fta87y25+uBt8cd+yYsdSHXnqC9NmivB30QtjeFba1he0vYURtyVIXtsK0J&#10;OWtCw/U+Z43XUet11L//0vbbmfjPy0U2sOsVtMESrqWY4yiDa7hWB9woh6CqSpq1nGYtZg+t4gzd&#10;x/p8DbtKgpUtXxaaHJsMBCOR8HQkMB0NgpWAl8LMLZjADQK+OKQbkBkNzctTD588Ggy5/IGhUNDy&#10;6xkO2YDB4FAodEKlEF++fAl+kavnN4A9DsZcU4NdDnwfgAoMMxhpsPqQC6eHNKiCw4e/2LVrDxSL&#10;2/Uvv/xq8+Znn312i9VqR7tjQwYAsOiTk94DB1547NHHOjt1E5OTcTeUoydObtmy/amNmw4d/gLq&#10;h5yJicnamrpHH3ns9dffiJ1iRnmgS4lGu7r379wJp0Pi49SXX+3YvhOO7esbgMqhTFNTC4iVQCAQ&#10;/ysS+Isifs8kdMOfFOjHgdZfNOoNea8ExyZ9V6Yj0ZDf77KfJLKU7E0viqFBrxsUmFxCkyfTfBMW&#10;X2THegVQf0MspiVyThVzCZVndud02OSdNmm3i/a8nWK0FTQMcLo/5Na/TVJvwlUcwG16m2zszTJY&#10;sLovZmmeyFxtErUMiAxWHnIL4VEYkHepa871C0QLSeC8XR6l0c2s/4zIlqwTkg+WCU6uJB9bjTXd&#10;ycll4xfzpAX8PCKbJ284QBffTvz736lMSjKWyb1zZxpxftaGauXe93FM1ZxkjPlAR5Z2SKC38fZ+&#10;SOaK1knJB+9Rf1SSz8NTktOX8dqs+S0D7G4L1WBXm90Fz41gnXZJx2e0dFk5l7lLOV9FXC4T1PNy&#10;28ULTYIik6TAKFnYJSkyixYiCgtMggKDsMCYVWiEvULIWWiWF+ik+To2d6eU+8RbL7xwfvT5Kyd3&#10;Bzybgo7tYRta3hm0g25AoSxDzr3A8cHdk/b20GjHJ/u35OPmflEhsJTRraX0gXLmUBma23iNCPgN&#10;dBSzBypofZUY6AZ3KfNgJW3rPGYeT+QNxY0cah8je4emOCS6kX870DOLpAPY0MigpW9v9e6du57Z&#10;W7Vl587tv567dgM37dr91M7dz7S1ayNhFFECJMHMOf6UgL8b5EK8c+Lb02fgjoprBciPb4dHToDy&#10;iKscwMxhCfwFEf8FE7rhL4aoD5oUwQn/pUOHP+cJCwXlzZmtg3KjLX+fQ6q1SLV2udGl2T+q6RpW&#10;a23XmOSbSHX3ME9npTzcmkTOTE2lpKaQSKkEHoPFp8ylzZr74KoyEoHEXvGUvL6X3T0ieumUptsj&#10;aRnM0duyukekz52Ud3tyjS4UWSMWaAPEitwYD73thITi+9hd2Sa3tNOe2dzPfuA57ortwhV76PcZ&#10;1Fo71WAT1b1JYMjwyWmpSVTGE8+pjW5J17Cg6SMcV4XdNos2a3Y6AU+gc2mPGeQ9I+pul7KtD7+y&#10;IWvhsxhPeQ8zebCE8ckdbBk5LZktYW2oUzUc1+gtiudcPL1D/uCbmaoO8XwDkghxFpl/oGhh169n&#10;Vk4nL7czK3PzsQ+e8zl2hOw7vfYGr3MvSIfx0e0Xv9r87amnLo02f955fyGGv8bY30RaS4HM/jLm&#10;kQqOq5R2opzSfKeITWWHQhcD4YAvFPZHor7IVBBNs0nohgQSSOBnkdANf0mEgkF40ftiMfvD476I&#10;PwBNRVW+krroIU7DJ1ydPcfoyIkFsuJ1/46LL5TdHo3BkWN2STptYp2DWdJEZKqXrFo3NzWVhCcz&#10;CopxohxCapKMgcdR03PWG1LuqBN3exb0DGvMblWnTaNzqk2uHKMThAKa62ByqWPVglyQmTzx+B1q&#10;k6dQZ1d3ocEOkdamMDhVenuO1p7XMcRrtRBz13GT0/T3yA6uyfyojCXFJWVv0M83OyRaB/++Fg0t&#10;+Y01osFy7tFV7IzU5PSCtaqOXvp9baSU5BceyLGUYYOlWH8x58Rq+perqJYlrPdWM/mEZArhdo68&#10;RbTAKCw0Zi00ChZ2Xc9rlMEvk19olBUYBIUmcaGJzd2ycXVZ9VLqDhVuyzzS43LSfVzSfRzS4fvk&#10;fRVc13rKNcb+JnKoDAO54CilHy9jD5QwbCtpr1XKSLP+fiUQjUSheRycArkwFYmvxQTM3GoJJJBA&#10;Aj9GTDYkdMNfDdPTEbRBvX/RyNR0ODodik4HIxHflQv+K96HHttJzF6l6jxMbOrNvRmDFz9HBbTL&#10;jW6pCfmoho9Ss1Pa1ido70tv/lzSeDy3/jNs24v8ux6SZ2Q9uDC9pICfOjc1jS3NrNycX/8Gbt79&#10;3E2vCeuPZekdQr0jq8OqRFMg0YKR7B9H2gT18AOzO63yTlu2zoHmb2qtwpYh7p4Pk7n588SCpqKM&#10;D9bKdi7KIN02l5Scymex9HfxPqzg95djw6uwkVL2pxXC7lX8fDqOkoR/Sol9cRfNUo71raYfrWT3&#10;laYPreK+vZ5/B+9OcXa7tMAknG/gzzeKrxMBv5FQ4QKDsMgMWoQubnpaurKvWO66J9NWzLaWMYYq&#10;aMhbQwnbsirjGmN/E3m4km0rw9yl9L6y9IFSjnsVzV7BMC1jM2bdVvPUhkDgwpVgCJRoGHlxQHPo&#10;Zm61BBJIIIEfI6Ebbh3ADxlGjcWp6Ug4GghdnPCVbdydLJgnaBvkGBwZJk82GGadQ621yc2ejJ7R&#10;HwzzzWe3O3X5M8m4TErmvDSqRrVqWxqeS0xi0Wis1VKs6Z55mSxq6hwcZS6OQMLRKrekdzkyth/i&#10;NQ/xDY6i9kFVp1UZC7UFRAMWxtjKC5NL1YXUydVUwx9l9gh6RsTNvYLWYziO+p5MfH8pw1nBOvIz&#10;vpkt5ZD/EzxYzn6Qv1gqqMlc1CUsMgkKzUBk6Rd2/UqCPvhhUOPqfH6BUVxoli7sEhQY0nM6+Iu6&#10;JYK6nQWLe8s4jhKmcyUdtoOlzIEKBuiY664Wcaic2V+BWcvorlLMU0J1l1IdpXRrcfoQaA7k4wG5&#10;eRhCwxAsawkTeM3hcVpLseMl3IPFrGOrqf2VmL2cPViS/sVK5tB9nJpi1aoVxSG0CDM8HQmFpxLz&#10;In87QNNPTQWm0Hc4FUJj/dFAwB+JhKaQX4xfS384FIqEp4PhSDAQCo1PhvyRqfBU5Mb8N1yNmdyf&#10;x0y56zCz+/+AmYquw8zuHxeYyUrgz434j5XQDbcC0FMXiX6HFm+GA+FAIDAeCAXCkYh//JJ2/6up&#10;GQuYO98T6ezz9M48vUOms15jg28i8/aNqI1Wvskte8Ej3TfCNrmz2vtSmFk4XDr5vpeyOiysokdT&#10;cFQyi0RKTsnb+ULRjg9S5z9FK91GyV4jaO9VdAzm6B1qg0M5M37hUZiQ2yvJdV6347pBbnDktPQt&#10;qX+LkpT0cbnAcTfNWULrLbmxtYtHK6S59McVhUbBQrNogUlWZJYWmiXI3v9fiSoEVbEIzZCQztNL&#10;C0yifO08zj0flyj6yrmDZTQrWmxJGyxj2YqvvaoZljEdxczBYm5vacbRCs7xSvpgJc1aSrPH/EzY&#10;SjFbKYqQaS0FGQEi47rDY/y0gt61WJyPT8qjpD65gF/IpLHnzKYnzy1TccjJSQ8//rQPrZ8LoQGL&#10;hG74PyD2RgX1PhUOeefnyp0Hu70jz12xNE04tT9BB1B3PS872n2O1pCt87LjebmAfeni+UgkMj31&#10;72NExc8OgAu4BpA5U+h7zOyIAQmc6wD58doAM8f8PGbKXYd4/ddjZvfPF5ip9+drntl9XYGZ3AR+&#10;N8S/54RuuBUAPyR6GNHYxdR0ZCbUIfoUiYbCoUjEG/H61t//DHfJE6L2QeG+a9vuN5HCrmGF3qnp&#10;tAPlBpfY5BIYHLzmgfzdh8jcJXjxPez2XvFzJ6SdxzRVLzN5eck4KolVmHuvAU8X5c/PxVEpijU7&#10;8LR5+ZtfE7UfFerscqNbaURrPa4+C1r3EeuNkOgdnL2f0sRFPHzSe6tFx6DBXcqwl/2Mj8UylvWn&#10;OLwc+yeVdogmOUoTHqXxjpKyeinC47SM49QZ9iJmxtmHcX7g8Z8k7V/swwSDFNpxKqePxh/A6Eco&#10;6UcpwgM0wuFS7mAx0408XTIGSxkDFUxL2U/HoRgqZw6Uo+hWjhK6o5TRW0Y9vCbj9RWCD8q4h1dn&#10;HC1nD1bS0XhHOVTC6IN6rqsB+GpFppKcFrYeuOyqvuJ8MjBUFRio91p2+UeqA666cVvbG8ZHMWLy&#10;qROegD8A91L8pkrghgGPYDQC4h0eO9ANtk90Pnt7aHBn0LHnJxl21FzPoKMl6NgVsm8fd2pVQval&#10;S5dCyIr/tG4AExsIBrvM3RKRmJCadvnKOIgMAC8j84MPP4YGxIsvvpSt1oAsDAZD8dWVDodTLBBd&#10;uDAGmbmanHff/eDixUsUIsnlGg4Gg1u2bHtq46ZQKFRf31RZuSYcDp89e47L5nz11TdxMTFz4tg7&#10;J54DWzad4fP5IBFbrokcS0M6jpbWzoqK1VDzN9+cZtEZo6Mnjhw9BhVOTk56vb6CBYVv/PNNuJKF&#10;hQvfeAMlDh8+KhGKIAFVxV5rCCdOfpmtVMVz/H4/7AsEgkq5cmzsIlxqtir71Kmv4iVnLi6B3w3w&#10;EwASuuFWRqzVAPoB2ivwIEYnw9Ea86tkXo6w+bjQ7BHonGIUC8MpjjmLvNow/2YqdHZx17CwGzml&#10;xrZ+RpD/g7G2Po2txnJXL979aiqRj0vCE0kcpvrOVDyXxKSnJVHz1CvTijfR244wn30dn5q6/c48&#10;QhpB+WitpHhT2mxqCsbPergx5dEXsburs1stIp1TBaLEYAcxwe8ZEfZ4NDoUYFPZMSTY0ISRyOZi&#10;8bHKdEs5ra+S/gUY5nVM5AiylA4N96EySP8EB1dkvU0jjWLUC3RsjE4bw2iX6NhFDLvE+L+TOkaj&#10;n8eY5zHGGIt2mkGxYdS3GaSh4vTBVSwbmrHI+GG4xFHMtCEn02joYRByypiOUrqtjN57HzZcwh5Y&#10;wfqkNP0xFVNNT5s4dWD8xPNKaorxTsnx1VRnGc1VzBwqYR5fg4HIAA0BSgKJibieKKcfrKTL8cmf&#10;vdsx6W4IWpDrCL9nR8jaFnbUh+y7Q45dYWf1FVvryBEtNW3uvudMQf/loD8QjiAfUDEpGrra71AC&#10;P4e4co9F/fDPy5EOftLidzX7HdtCjr2/nj5ntd9RHbHXeJ3dKhFr7OIZMMMoqM33APMJ9hgM58TE&#10;ZCwRACv71dffgG7wetHqR9hymCywryAg4CNY65GREWRUYy6eNj21efOmTRFoXUxPf/TxZ3DUZ58f&#10;UkjlUBjqPH/+AiENNz4+QSEQh0dOQP2Q/9CGf9RU1SAVEAPYDDgj1Bb/eOXKeO+x3lOnvrx48eLj&#10;j29cu3otZCLxEvNjTUzDuVxuuEhIr1+3vqamdnFRUX1DM3yESj768MMli5eMjp4k4vATICUmvXAN&#10;cEkutyd+wYCzZ8+TcHh0I8aqhaNefvmVe9fdB4n4KcYnJhjwlJ2/MPMFJfB7Ar5wQEI33MqI9UHE&#10;dEM0OBX0hkMTKLZeOGBzjaRm5ouqPxToHGqjQ2Fy8a5TAL+Ngn0j2TqHptOmMDqFz58Qmizcsr2p&#10;afyUuTjinGR8EpGUlKLCJ9UVS+ZnMtncYsXel2nF9+KTaUz1fWytld9qYRc/qWKyPipevKMgg4RP&#10;S0ujYAQSn0NPw6VmcNJJZJ7oMV2mvj/f4FjUbhG1WcQGu3DfsLhtaJ7RLup28/f8k85W7lGQj1Rm&#10;OMpZjhKqrRSsKQMsMXKHcJ1oAH5eyRxawj1IJ3/FoIFuuECnncYoZ+nU60TADfMcnXKBTgUJchGj&#10;n6fRPXTqPxkk+938QdQvApaegcJTfa8b+ioZ/ZXYQCU2WIENlYNiAN3AchSzPCsZn65lParGVuUo&#10;Rns7ztu2hIeavI6GNxofWcIl7V8r+mi94Eg531Gc6S6Go2ggkuwlTOtKJtquojvK6J+vy5IkzTr+&#10;8l6/fUfIUu9ztl4Z3hOxNkYc7WF7Y8heFbTuCtr3BBx1IXfbtwP6/nfb5ilFY9+cjK3IB+MD2iHR&#10;kvv3QBorGp6KwuMWWJAtcX7SGXa0+K3bI/amG6BtT9C6N2yBH8uoEXMujJ0OhoNX9zfErSm8u2EL&#10;hhOsKUiEr6/SDZC5eOHtW57d6hke2blj15LFSyETiqHDUNv9JIvB/OijT44e6xXwso4fH/D5AmB3&#10;u7t7Rk+cXLVi1e5de6GGA8+/JBVLHQ7XO++8Byrk229PQw0/IF4h3B5waqvVwaBhTqfb5fI8/I9H&#10;du7cBbY/dl2o2AcffCyXyoaHRz/88GN2rJ4TJ5BK+Pzzzy0Wa1YG79NPP4d6Vq1YuWP7TlAq9fWN&#10;udk5cV9VAEiAPsAo1PhfCiWP9w1IxRK/H/muhi8B8k+fPiPI4geDf2oXF7cMYrIhoRtuaaDWD9IN&#10;8V6Hf2EqBI0Lv2fUTeDPF+/5IKNpqGj/yDUK4LdRaXTJTR65GSWkHZYirb3Q7M4wOumtVmnrx9id&#10;j8xO4eJIWcTZc+qW8YtzyUmzCXj6AubeVxRtn6u1Nlq3m9ZmzX5xlK13Kp7tJqelEXCkucK7hDW9&#10;6cv34lIJu3NZRzbcuTCLSaBm0lc8LNzzrsjsER04pWgemN9hYzw/Su6xpLBKaCn4J4p4fevSHRWs&#10;vgpWbznbVsZAMwqvEw3AgXLMUsbtu1PwIY3oRj0EtPN0bOxm9DeAXAAhco5BPYvR3GTs5RS8o5h/&#10;tBKzVGAgFGJnZ8HWUs5AOaUsEBNWFBebPljKOI6UROah0qxHRGkZc257p/OJoAd1D4RtVROO6su2&#10;ZwKeLn//gcsDHZOD7dVr8kRpsyQpyev5+I8qBX3w5xRT+8vTDz8gqF+SIU6Ztal8qd/T5bNvCtma&#10;xoa7rniqQwPVYeQDG/WNh5Bfy7pYVM+aqZGq88d3XXK/tP2pNT09hjCK3QpN3ISbv3+PmG4AewZi&#10;K5yvUdq+ePGy54XLzo5LztZfz4vOrsuOfUF717jzFY2Ud+7c6WgEtMhPz4sEUzrzSMdkRLwJDpnB&#10;YCgGZNfj9hvyYRtPQ+s/bnShfQ858UOg5Pj4BBwDaUC8VwMKQDGv1wcf45XEzxs/XfxAACTigyAA&#10;2BXLQZnwMb431pGAANYdThQ/HLY/XB5sQRMAUBXfi9R4sdjfEs7KzILLgPJQGxSLl/f5fCCYFi+6&#10;HYrBRygfPzCB3w/wJQMSuuG/EVNRHxqEjU5Hw5FLYxcE81ewH9TnGBxivS0DheJ0q2JBqBVGl+hm&#10;OIGQomATaIYjiIk8k02ss7O1QxntQ5jkHg6d2nN/njptDpnApq1pl3ZZhF1uidkz3+xQt1uUeofS&#10;4FKZPerukeyOoQytVbz/BK6onE3BrxWQ3y3LrcsRsYkU5uL1mXsOyZv7Wd0jWc+fkugcwsZefHoe&#10;c86s91ZmWsrZrnJ6fznWV0qzzvThx2x2KcOGJkOgznw0vaCEM7Qq830F7QiD8jXohpjhH2PQztGp&#10;Z+nU8wzaJSAdtj9SBnFeROMadNSvAAk6LfYx1sdABwlC/5ZGP0QlH81n969Kt1Ww4Yyx2Y4sRzGz&#10;v5zeWwnXRrcVs46vYvSXMGyrmYNlrC/K0g+uz55HTf3QsCngaPXaWq4MVAed9QFHrd9ZE3BW/RAl&#10;62qG7HVXXF2Od/YW8TAlJVVJw3mtPWMDrREnCI5aFIfTWX/NIdczYN/us+0dt3WeOGIQcKlHDr7v&#10;9U8GQ0F4vSO3UGidAKShXeuPv0NmbqkEvn+lAsCqga0DYwYJwEzujSNumOP1zJzjvxWxLxJ9FTOf&#10;Y4h/M7CF72omK4HfGfE7M6Eb/hsxDep8KhqClsDUNBBedFd8VxYsu5t29yZO8zGFwSYyuYUml0Rr&#10;LbwRF9E/RzWaxjhTj+b7WBVKk5vy4J5ZRY+ksvLK5ovfWiNrLeJgc5IZdOHs2yi33fGgynhc2jO8&#10;wOiAy5C0Dgh1x/gNn4ja+/LahnL3n5DorTj+wi338D5bm358Bfv5bLI0aTYulSl59Lm8tkGF2cXp&#10;sM032uiLNqQxFbg5uJolooOl7MFStqWYZUXzBsB4MwbKGccrmUOlLBtq6McjazP7VmUOLc56lUw8&#10;TCN/yaFcoGLnQAGQaSAdvmVSfqQY6PQ4QSWMxXgJyQXGORp2GqN9Q8M+pZNfZuAH7mIfr2D2rsGG&#10;Kui2EjQ8cbyC5ShHiyotpdjxldzjpSy4GE8l/YNy9gNKzlNrF1WuFLzYsixw8oUrVl3Y0RhnxNEQ&#10;cdSH7XVoe529B4YctSHn3qCzKuisDrhqYpG+gT8tMn6OQRQ4A8UHDzrq0PC8s9Xv7PQ7dWtKlt6/&#10;tjLs98VNGTQjQXl+bxoThi2BBP4rkNAN/72IoCHY4HR0MhL2xboUUa+fNzA+EZh89uld1IIHRa39&#10;mp4Rafew4GZE7s6OxblAayLQKIZbFut+QD0Qz7nFbdYinS2v7qhw6yuEDM0KAePNtZL375Nm3PZ3&#10;Mp7DfvC5zNYBvtGRvuvlNByZMDflHlUuPo1OXLs1s/OoxOAQ1n2GZyu3qNifltEH7mO9dY9MmJJM&#10;orBJfBWz+cgCvUPWNSzSWmRaG06x9AkZ8eiazL5K9lAp3VmKOdA6RoalhAlawVLKcK5iuorRRMX+&#10;MswCRJMPMvruyXxLwXiRij/KoHzJwkA6XLiK57EZnmVQTzOo39AxN53Wx6S9RSV9rGL035PpKmP1&#10;ltKRFilmeFayXSXM45X0I2vojmKmu5zaV8F6o1ieNXsWOy257O58XlJKetKs9u3Fk67mkLPBN7gz&#10;7Kq+NLg7bAetUB+y1YVs9RF7Y5zXGPsZ2uvC1taQvSGAdMNe0A0hEBzW1muL/TLtzeiMjuqIc0/I&#10;tSvk3IPEh6M2cEpX9+w9GD6FSsTlaeTzcxQcGpFOobzz7gfBYPCahmACCSRwSyKhGxL4EYLhEBpP&#10;jEaD4XDnax+nqldmNR2jNQ/IY8Ets80epcklNiKrf40s+M1Udw+rQUwYnFC/ep+HanTKDH3YXRvJ&#10;c5J718iOrBVkEJPwuffxW4YwvU3RdAifuYCZPLftTvn9am4qkYvL2aDotGV0DEqgwPxSftLsI8WZ&#10;76zIenVNUZ44h0jk5zz1Ctfs4ujsKPpXR19qdknq3+cW41PevoPZW8YduZv7zV2s4eKfnixpia10&#10;iI1rMJ2V6cdXMPtWsKyl3L7irGN3Z/Ytz7IXi3vvyjy2PLN3Fd9aIhxeyXetyLLdw0X+l0qZg+Wo&#10;9+Ka9ZBxDpYz+8rjgyOM4xXsw+XM99YKX1+jaFoukeNuy+akuj7YGLA2B62dPmvDuG2b373F79ru&#10;d+7yu/b4nVVgwiOORrQOwvY9HWDdt4XcW4KuZ0PWBmDQCiKjNmhHXQ5ed3XE2hmxtYUdTUFHg99R&#10;HXDUBOw1QVvttYrhlxmTL9dwcvSlVXdK3nrrBX8g+N109LupwHfTkLgBJ0W3EqbhpYreq1MzSxGn&#10;UI9MODr13XTo1xP14UxNh2P87jtQY6gXHjhzjgQS+I8ioRsS+BGm0TsrGoa33HfTU0G0zuuzoROp&#10;NH5m9XvpHVaNwabsGVGZUXxLVSxk5TUi4Dcw2+iSGxxZZk+6ySM1ujVGZ7bZPR80hNGZUf44Nnf2&#10;o8vvJKThWTwlncSenYaJd7wp7LSSW3vTUrB1IvY9IhoulS568EVFh3Xe8+7s5kHmyu1paWRiWiou&#10;FU+dPXvbEiE2exY5625lS59AZ8/QOWQNhyjKO0lEMo+YupiHf2UNs3cdrb+c3VfGGqpgDZSCLUe+&#10;F9GwBSKYebTSYaicbqmY4VAJcwhkQRl9oIwBHCxloI+wjS2AtIDmiB1rK2HZi+HYHymGOKFyVwma&#10;ZtFfweirpA9UMJB7hmLmmZWYtZT60lqpFJdmfObBS0O7fbYdQUuLz9YasLf6h2rDQ1Uh287wcN3l&#10;oc2nLS3nnF3Oz7vePaBr21X19ANPbHtsa/ve9pcN+x2HPvy2758True9tk7fwI7g0Hbv6FMBz/aw&#10;Z8ekdU/IURd0NvmdTT7ndcrgFxlx1l7Pb5yv00hz/UG/F1RnOBQMopn0Yz40t25iYjISWyY3c3v9&#10;dyASgb8dzUp44onHZBnMbC4th0WScek/UJ4+w6szr6aCx5CzSHkZZBWHohTzz1+6HAkHIr/CX2R8&#10;kuLVg/2QQCIkloP2IcQz0CzC2ATDmamLgPhkQ/gYP+rqH+7qXbGyM87BYBsH7AJAfnxCRjzxPVBh&#10;2BuvKoG/OuK/eEI3JDCD6fDlqakgtHIC4YgfjEDIHwwFQUr4ApNUyeKsza9L9KhjQGVyaUxO5Pv5&#10;Oh1wo8yPjSMo941mdw9nG5xSnZNv9qQZDnM6BhWtlryWfhxTUrMyT0YlZS1fj+crKDhuClFNNX5M&#10;qvonmXYHizM/nYlJ+OmpxIyC3f+kb3+L2T0iNjk1bUPUHZ/JdEdJ2XcRCCRszmzy7CSmuky28S1W&#10;8/GM509puuyL9g3TTW5sewOJRHl7CTa4OrOvnH2sBDlvtpYx7fEuh5hoiAWT/JeTKDRBARRDBaMf&#10;LZtkDJaD1WdAZlwuWGKzLIED5SAIftqV00A583gFUhuuYuaJVfTRYhR0ylmGvbOaVcIibim9a8zd&#10;et7z9KS9OuTUTtrqrri1ZweMZ/te2df4goD1kCBXKy8y8fL1ogUGUaFJUmiULDSLUcIkLjDJYuG8&#10;sxZ1ZRWahPP1LEU7l9fYvr3m/NDnXtdr44O1IcdO1D9hr4qgBRQ3xB+5J5rhcOvJ93Y37SjZ3/7o&#10;kTdr7O/rqjYWSzm0HTv3xq0FbGdur/8CwF+LvLSCoQxfWpIj/mzXvLF66WQ991KH8Ade+Z6Xr8q8&#10;mpfbxb629InmjAvtBdn05DNnzgTCgenwv9cNb7/93quvvRH/2uM5kAaTf/DgoaeffvbQoS/iFh3w&#10;9dfftLV1trS0ffvtmbh0GB8f7+raV1tbPzhohY+Aq384qKSvb2Djxk0HnnvhypXx+CIIQLwMSINg&#10;MPjUU89APhwIhc+fH9u8eYvP55+c9HZq9bG5tInpL7cI4EcHJHRDAv8G4WjA5w94r0y+0PMOK/N2&#10;zuaXRPp+RWzJpVrnyO2wzWu1aDptSpNb2nMTFnNKOq3Kdmue3iHdNyIwWdPLtipZ7NZV8++Xsohp&#10;xJQkMitrsaTpsLrbM8/g4HcOZjV9kV5cN4t5B1d/PMvkzu20SmJ9GPIOyzydTdram7HlAJ7MfLFC&#10;/dYq4XoBnpGKSxOqBFu7czqG5F2u9Ja+NI5KgKW9s17Uv5o9WMY8VsE+WsnqQzEjrjX5N4VonALk&#10;RSnTXsp0xpw7OYrpzmL6wYr0x+ZlY2lJn72wIWjb43fv9Du2XvninWXzG7JkDYL8TmmRWVhgykJR&#10;sn4cOuvHnInb+X3gb3GhWbzAJFhg5GY35Ct2Wj898u1Ap8+yN2hrCDqqQo5q0AQzMy6RFKiKrca8&#10;Wi78Iu0NaFKFowbqCTr3QIVoJoSjvv/DKg6NEEXOzqfCUWiCB6GlGjcztzDgL0SxJKIBUNvz1YqB&#10;msX+drm3Q+ZvF/96jrdLfY0KX6vgG21uNg13aexSJDr5c36mwWaDnR4eHuGyOAsLCp944qkfLHow&#10;GLp06TKNTDlz5iyUAZDxhG+/Pf3M5q2PPPxI3GfUy6+8vmzZ8oGBoWylCmw/lDl16qt0DhfS8UoA&#10;IAXuWnbXp599DhWCJqKRyKMnTsU6EuJdC1P19Q01NfVQEg4PhUJFRYvWrr2XhCfE5AcCnUrz+Xzx&#10;NBSbufQE/pqI3RQJ3ZDAv8NUKBKIBK/4L/r858K+cXhRmV77mMoo5D3ezdUNSp8bluwblRucCq1d&#10;s+8m6IYcHeqEEOw/IW+3ZLcPiYz29JpXSSROSw756ArRa6ukasLsJ1cUZtH5lHueEhutQqMj3eBQ&#10;GZ0ivUNpdgu7h2WdVhkoGJ1D3mFXdHnmvXCKoz3Ge7Ink5zRUcjpLWZ9uhJ77V6lhktO5WSTVzfl&#10;dlrmZt1FxFHv5xOOlAktqxjucprtZxw/3wSWIb+Q1jLaYDnjUFnWQ1lEQcocDm5u+VLxFfu+MXvT&#10;hLvD29fuPdYoZd4h0HTyFugFBSY+KIZCI7/QJFxoEi26VitcT+H3AkJQ1CWJ9UwIisywZas6ZLxH&#10;j7351oTDFLY3h2wNfiuaCfGvLoQb0Q2XencEnQ0BW73f0hiyN3rtDV5ns8/eNO6qG3N0HXytRchh&#10;Ba/4Jn2BYGR86lcEWfhL46bohskOqb9J6W0VnNHl/aRuAHu9aOHiwoKiosIirc4oEYnXrb331Vde&#10;XbJo8Yp7Vr788qtg0eHNDiYdrPi3335779p7NWqNwWiiEklff/0tGO99+57Lzc4pL6swd+0rLFwI&#10;OYcPH7l90e2LFy7+4IOPBHzB5ORkbk7ewqJFOZpch8OpUqgOH453V0xlZWR++NGn4ZjL51hHwhSF&#10;SBobuwhCZOfOPXKJ7LVXX6+qqqaSyC+9+BJcgNfre/75l25fuBi0SPyqZv6MBP6aQKohoRsS+Le4&#10;6Pei6H7jvqg3EAr7L/thE/KFJgLfnj05coYvvpu4voOw/2Rul1thvAnOqrO1dgWYfJNb1u2et88t&#10;6nar9Q5p2xBV8xCPlNy7kvHVPdjQsvQ318mUbAJh1m14ulDV8RZ1Vev/5j7N7ezP7HJqDA6Z0a3u&#10;8mi6PDlGV4HJpu6wkLXWTFAYy566S0QefEjmvjvTU4IdquA/Wqioq8xlktIIXMncFCqVyWYkz17B&#10;In5Rwb/W3t8kDpah4N2WSpq1gna4hPtaqYIz+zbr5xv99s2Tx9r97pqv3NteWKE6iFGGGeTPScw7&#10;WPl81lZ+Qae00MRfYMqab5SAArhOKPwcQTpIikyQ4KMgW6bY0IaBKWjOyFo/3tsSsrX5kOfp6rCj&#10;KuIE0YCcQFytDH6ZwZG6SXtdYMT0etO9UhpOQExdJGat0mTdzWNXyJmr57HuUGeqeKKI14v6w6dv&#10;8UHuP0Y3xNrtM5MSAKAS4LsNBALr163bvHlLMBiC13osE8WkAEGAUWlkAjEjPQPe9VAeSlZWrAZj&#10;D3zllddiOcHm5lYamQLc+NTTPuRdCblmgmrjoxiTk9758xZAeajnzbfegWrhKCgQH4DYvaeqta1j&#10;CoXjnQKhAPrg4KHDUBVcAOyFLYfFPn36bOyqEeDAmb8kgb8g4OcDJHRDAr8W8TsmjlA4HArCeyUy&#10;FYn4g8G1W1oYCx+TtfRLDC6F2ZPdPazuGkaOI8F+x5ZfXiMOfgMLtDbQBGk5JUV08tEyzvHVNGsx&#10;w3UP65VyFrL6zPnM+n7VzkNp+Hwcic54pIfX0acxORY2DYgMdrJmQxpNjS39B6/94JyuI+yGD0js&#10;fGHS3M9XyS0ruMeL6W+vlTJv+xuNTE1m5Ys3dIke38cWz1ueTn2rQnq0hHa8EjtewRosZY+snFlt&#10;cQ1j7qKv1Qc/ywrGsQpG1e0iAYnKScPLSMnNK7LeWS+g4JKH/tkaHup+9R7VF2zKOSp2lkY5z6Zc&#10;iPmPukAnH2EzHyHMk7O2iPI6xPONogVGUYFJVGQGQSBc2CVGssAsWNT1E0TqAQXnjCdQjO/YkEde&#10;5oaz7pe99paAoz7k3B1ytIYdtSF7fQg+IlcQtUFnTYyQqPW5qnyuvV531WV77YS17c2WNQLcHPLf&#10;/paFnyNNm7M7l1mjJLXKCAYZ3iQlNMsJbVJii5RYLyE9K6bm01L5hJQn7l9/+LPPgqHghNeLrAeS&#10;EXHeIkBjMVMh5KMoHH30oYeZZGImg8gkJfOIaT/JLDL+enKYJAEtRYmliMhpfC738vikPzAxHbw8&#10;c46fR9yWwxaMdzwHfcXfIxqLcIG+9e8nJUACCgPgYzwBmVAynh8vFkd8L+yCAjNZ31cO27g++Mc/&#10;HgVFEi8GObEzRi9cuPj4ExvjbiJnDkvgLw74xQEJ3ZDAbwG8H6emvwuj98ZUJOiNBi5N+n3t5pdw&#10;0mX5TZ8IOgcUeicICJXBmYNCYNwE3cDpcSm09lyjK8tsoarumS9RK9LTU+bg2XOTdYtE7z2mKmWl&#10;EsESb6rOvL+FxBNjjDtErV9wW9/DZyxIm01PIWTMkS8lqe4iptEYS+7LMdoLDQ7mnc+SZs16JJt7&#10;sFJyZAX24QrmvZw0CoUp39glbTpOW7SBQWPtX7v0s7vFR+9Kt69mjZZRB1HcKaQSUMCLq/gjZfCL&#10;tJUzhirp75Tzl7Fxy8SY39l98O1NNbtKrnzbeM5SO/7qrvfoxHPI+yR9DGOco7PGmLQxBnOMyfiW&#10;RT1Jp5xiYF8yMkYoWSaqooi4IkNUL5xvzAL1UGSWxyZFXs+YVkCqAohEQ1w3FJm5qlZdQ+cVuy5o&#10;rwo59obtbSH73qCjKexsBLngd1ZN2Ksn7TUBlzH0Zc875o3Rb1+4ONgwfKxrQ+lidlLSvRnEdjmt&#10;Q0zqEOPbxbhWKb5BRqxWkvcoqU1yUrOM2CojtskIbbFEi4y0U0zapmDmkNP2N9aCBYJmKwjPW2nw&#10;Ap6GMNhNNJMj+l04CISHA30EI30dp8KR6E8yEpqOhL6DbyYWVwweMTDmUOvMORJI4D+KmGxI6IYE&#10;fhum4KU2hVaZR+HVCG+2UBSaGdDWuXDG8tUYkZMjq3pXZXDIje58ozOz2yPrHlahvgenMuYpMj6n&#10;8hpl8MvM09kVXW5V93Cu1p5jcgl0x+kbWtOoCnwqkZKKp81NIs1JZSfjmwtkrxbL+IR0/Lwy7uae&#10;NLw4Q5SXMW8F9Z562cMvJ2c/TKx/X93wQUru/ak4YWrpVnL9p6zFG4j59+J5d5HSGE+oqZ+tFXYW&#10;Z+RwuKR59wlbD2qqP8pp/oz3UE1yCjkjKXWvhvTxOuHxMtZgMaOvlNVfxnBXMIdWMformANlDBTF&#10;G81dYA6Uo7gY1nIGbAdWc9HqiXK6vZJ9qCKzZT6j43bJ5iKRiDb3+NtbL3mqvbbdE8c3B3r3THg6&#10;e7eXH2OSz9Np39ApZzDKReRXCjvDpKKQGXT6JYw1hmEXmJSvWNRvaNTzDLod475GzduILSvhVKxM&#10;X70k/d4Zcu9d+j3vzFh/R/q9S2O8g7v+Tsjhrl/GXV+SWbEyL9tr04ZstSFbTcjRHHLWhGwNyDeD&#10;rSborPI6ai+7Wq+4XuJT8WsFGU9lZz4gJK4VUB5ScrepM9vEZBAHjTJivZxUJyc1xLRCh4SgF+Mb&#10;5YQYiUDQEE0yUouMaJSRWoX4WiXlPildjGHWY1+glTtBP5pfNw2mEV5H8a5+RPThrwZogE9H0XAM&#10;/AuiTgf4m+APCiMd8VP8SUSRI9doIDIVBL0BLfxoBOoBzpwjgQT+o4jfpQndkMDNRCgUuXLp4mWv&#10;d2DkLCGzkFrzvsjsztbZlVq7ut2S02EVGd1C87C8a1hzg5EvJDFHk0qTRw0Jo0thcsrMHmqXPaP7&#10;KGP+vYQ5lNQUMp4rzit/mMnXpCTj58zGEzA+xhWTieS62joOg52USsURBClkJZ6+rPAVj6jm5dR7&#10;auSbPlbp7Rktg8Tt/5yTwk6Zk0LE4dOSKQVFa4iYLG39s6mr6vL3Hs5psyoNDr7JybxXj8fTWxZm&#10;Hr2HbSnNqBVTnhQx31+tcZVzB5GMYB4uwYYqWX0rGZ5y7oFC3vyk21pzsL51zKFyysnV9E9L+U13&#10;KfMzOW1PF589hhw5BxxNyKeCoypoqT3vrP+q65EvqCAXGCAUzlKol7CfjohxBqODnkBurRm0CxRs&#10;jIZdoCJH199ilDhP00lnv+fVPi5jgTOAtIt02hES99Ajt3vt7eND9V5Xw7inxm+rCTuq0VAFUg+1&#10;Xlv1FWubkk1eNV9WpyI0K3DtMnyHDN8iwzfKCDUKJBRAEPxKNkmJLRLU9wBKYq8Ke0DJzJz7vw1P&#10;PRzyBqCdHUGhmcHkRlCXOrTI/+KTIaZAA4FqiBGkww0QyiOi+QLfgVz4gQkk8CdAQjck8HsgHEKv&#10;u6lo4ErQf8799bdY1jxR1dtck13YM5r7/AlQAHK9U2FwKW/QAwSaLRHrq4D0TKcFWnVpm9/ULzM5&#10;018YxRU9QGHKSak0CoFFTMXTifiqZx7jZzJTceRkAi9zfgWNLl1911KPRZ8rpeNTUvF4MkV1B/Xu&#10;PTyjSwC6xDwMuiQLlM2Of6aQeYTklNRkCinnKbbJibt7K44opRZXc3qGsY0vEoR3K8oez1lagSex&#10;b196p6HpUWPVvfy0OS+sy/m8PONYJeOtsvS9dwkExJSzzq1jjtpLxw3dO+6/U5CppuCqiufLCLPf&#10;aH5owtoaHKkLOGtDKOREY8ReF7LXXISPlqZX8/luOnaRxjiHUS8wfhwR4wcy0TYWRgtDEyAw+jmM&#10;fhbDzmLU63mBiV1gIV5kIakxRsfO02lnGLTnuMRQf+uku8Fra/TZ6yaddQHU61CFllbam8K2uoBl&#10;r9dWP2HVnnivfe8/SjLm3nY3l7RNxa6XUdukeIMY3wpS4Dp98EuUkkA3tKMEHjRHg4JcpyRvyOEs&#10;zCDl8Fjnvj4ZioQmAwF/KPhX7JmPv1JjvQ7RaDgwHQmF0J+C3LD+ekangihyWCQ4hZax+oPhQCDk&#10;D4QT8wMS+FMgfo8ndEMCvzuigTA7XSzf2yEyHZF3D6sNDonJLXrOozG44swGGYG6ENwK84wy+JWM&#10;RbvwKMwetcmzoMuTbRhUd1j/vuEVzVOvsGT3zZ6DyWSsK0MvrJQwmJlCfsPHMr2Tdr8hKWsRgUhd&#10;vfb+ZIowf89r/E2vSxr74Brm6fuEJjff6JYZXDKtnf7oG3jJ49lbPibwS1NTeQxKFvVvs7n527J3&#10;fk5Y8CwOL8YnE+i8jEzNYhKJt/WZHR++9lK+UoJPSTGaHj0/Wnt+8JGQpTpkrQnZ6oOgDJwoMNX3&#10;ax1/tCohTm+/NmJpDHhqL9l36bLZp6iUs2TmGeqMOIjzEqgEBnaWRv2Rhvi3JFHjUTpBNJxn0S4Q&#10;MTuN/j6FdLFv58XenX4b8rhwzcVczwgIHVA2jtqPXn2aS0i9g51aqybuVdH3yMhNSBMQmmTkBhkF&#10;lEGnBH+tXPhFdopJTVJyg5zUKCfWyEjZaXM++fhDZH2/x8xt9KcHXCgaowj7ItGpBZpsc0lWXwWz&#10;bzWrv5zz69lXSbeuyhwqZ354b4YEl3zpwkVfeDIc/deXAF9IfOJhfO4h0uixKY0zu2cKgGaBUmjG&#10;YmyqIvoyY2mEUCxWZxxQLBgLug1pOCrmxSES9+AEmJiYgG38WKjt+wSaPhnPiZ8iEEBrLOPLK/wg&#10;csJo6Al2zVxQArcQ4IcGJHRDAr87wqFANBzyj/sXzCvLWNfC1zs1OnuO1qo0o8gXQDD8SrMb6QYj&#10;mvpwjTj4BcIhIB0gkWtyZ3d5FHq7xOjimjzsrftTKeKUZBwZR6ASyLlS3sb1RVeOG/U1m3AZUnbD&#10;e/yGg/OrP6LllCUnUVKI6XMlZarmXjXU0DUsMiMtkt3tmWd2q8zuvA6rrNMqavsCz8nBp1EIpFxi&#10;aXVKRYNi2zskPJ+cRiSkpBBSqeSMeTnP6otqXkll5RKSSFWb15w80T3ubJ50NnrttX6kFaqRYkBN&#10;+WtNcpzfDG+Leho+63mSTCLgCYzyDOUhFvtremxVBYMKvIBRx9D4AlIP1yqDX+RFjH6OTjtNpZ6j&#10;Ub+l0XpZ1Pcq1d8eb/JZqoF+a63f+tNS5mp6nc1hR1XIvs1v3zvuMJ4+1i2npj2WSWiUk1ulhM6Y&#10;AmiQkRuRdPiRLPi3bJOiaRCNCkKzDN8oJz2mYZGTZo+Pj8ffUICZ2+hPD9RdgGb7+EPRqQJNdncx&#10;r7+M0V/JtJTeAPsrMPvKjKFyxofr0iW4lMsXLgYjk2C7Z84BZ5maAusOpv3OO5ZRSWT4GF8HMbM7&#10;9mbf+NSm0pLS99//ADg0ZIG9YMVhCzh//kI6h9vZqXv99ddZGP3rr78B0SARibdv2/nRRx+pFern&#10;D7wA9X/xxbF0NueVl19tbmoRZPEvX74cPzz+i8AhGzb844sjRyHB52Xp9EY4EYvOPPzFUbiwxsam&#10;7u59gUBg5oISuIUQvwESuiGB3x3T4WA4Gh4PBoLRKWjdrFr9FOmuzczOfqnextPaZeZhZfewsmsY&#10;RAA0+m9o0abC5Ir3T8BWYXSh4Y/YNs/kFJjdhU0fEEiC1CTKnLkEXBKRRubgktOe23530NN1x9I8&#10;HCdHfe/WFAIrjangPt6t7EQ6RtHlEZlQf4MUuZAakZo8chATz52AjyBQOB12scGVCZfaPTyvw/b/&#10;Crfy1m7jMNkfvNTwxJZSCh5LmUVMTcItvnOeWppB+nsSbs7cuwoll53mgB1FmAzZY0MAqNfhRyY5&#10;zkv91QF7877d61OTqYz72rJaPkhKxSpwya+RyRYG/RyVPsbAzjGoZ+kU0AHXKINf5jc06hkm7RQN&#10;+zyd2v/wkstHaiaG6v29NxZf2+9oQqE1h2oDzl3jI8+eG207N9jxUlUV42//b5MMa1BSQEA0ysgg&#10;GjqlN9bf0ColNcpIDXI0eKGVkrdns+mz/g4tX2izwhsKbNXMbfSnBxj3SHTGf0NBtrp7ZeZQKWMI&#10;uSf/0ardX+ZAOeZcxbWW0z5amy5JnXvl/JlQ5Mr0VboBvpa4B4WJiQkKgQiiAQAfAZOTXvjGwGAr&#10;5Yry8or7739QIZOvW3MviAYoE/8yn3xy0zObnoYj4OO7735IxOGPHu3NVqnjlVy4MEZITYvXDAoD&#10;cuCQ++97oK2lDZJw9vippWLpkMUOH2MVR0DkFS1cXFJcCgdCtZC5bdv2lpa2H347yIwnEvirA35K&#10;QEI3JPCHIv4Kg21rSwdRuICp7c/p8Uj0jmydXbxvRNZ1Y5Mlf44Z+0+o9M68Tnu2wSnpGRG3HsHy&#10;7pubxM64fUNR3duYYplIwL13kbSnYQeBIedW90pAsuhBariE5mEZkghIjuSa3Plau0JrV3cNq/eN&#10;Qr6s044ESmxwRGZyi0Fb6F2QYG19AUdlkEnkZ9euu3/5nUsL5hGJxFQcic/N+uLF1oC9xTtcO+6u&#10;n3B3hOxtUUtD0Fbjddde8dT5R5oDlrqgpdY/3HzFXnu5r/Gj5iey+fxkfFZ64fq5NCEZj+9pevBy&#10;n/FE2yO6DOJhFu0ck3YOY44RqWNM7AJGGyNTUURvOu00RvmKSfEwKOfotDGMfp7BuMBgnsMYJ5j0&#10;HQri4e3LQ8cbQpamgKvB52r0gxRw/rRfSD/qVGgI21vCKB73Tq9tm9e2e9Je77c85bXuvmirdwwe&#10;EKfTC1mE3UpKk5RwjQj4DWwCtSFDvh9apIRGOWm3HHtcgmXzMgM+bzCEfBtPRb3TUW8k4veHUW/8&#10;9DSYwNBU1B+LBR+Zjkwhi/0nALTGoe3vDUdBPRQpxfoS5WelPFc5o6+S9et5uCJjsIxtL2V+vFoi&#10;Sps9du5CMByMhsZnzhHrbwDAYxQMBuO6AQw5bGEXvNBhF7T45+XNB6sfCoVOnvySSiKDnvD5ZoYe&#10;BgYH83Jy4SM8g3fdeZdWq5+cnGRh9G++PQ2VNDW1gvmHxD8efvTxxzdCAo7NyuTZ7Q6oLX4iQCY3&#10;fXhkFK7hxMlTaqV6bOwi7IUymekZcamxZ0/Vli3bIR03M/ErT+AWQPwHTeiGBP5QxF8r8WZK4MrY&#10;sNWVxhQSql8RGO25OocSeJ0I+A3M6fKADlDrnNlGV87+UbnZk2t2iLV2UUc/ackTxDQ2Pik5bW4K&#10;gcDIyLsLnylPJdDm4jnqR/bl1h9XG13i/aPC/aNKM1rEITB5BKgvBK3jQD0iRicUUMZii8sMLk3X&#10;sBK2ZqfU5JTVHcOzivApFLOu7cE1q4ipqRiDiycQeByq/WPTBUtPYKQrACbZUR+01wQde0K2nVP2&#10;vYH+3ROWuosntf3vN6YzaQQCsan+6XF7o7//2eBQ9aTF7Hd3XHHUjnvqz7vqLjtrA47mkK3D/0H1&#10;R48v1RXxDUqmmU/ezyMfyCA9l0Hcn0U35wjfXl907pWnw72NE311fpAp1kbvQK3fWu911E266oOO&#10;+rCtPmT76TkNAcfeiKM6gsJkN/ttdZOWxtDIfus7zQuUWeKU2fdmkOrk7EY5o1lCbhYjS3+NCPgN&#10;bJSTm+SkNimhQ0poFuGRwyg5aY+UVMyj3K6QnznxtX/CHw2G0U2DYl1Mh6e+ixHZSPQOi8aWHvwJ&#10;gK4lGkWzG6bCS9VifbHsk8qsY5WMo5WZv57HyjJ7y9OPVmS8uS5bkDb7yoUx+DOhyplzxFr8sIVM&#10;eJLQVxJ7luDU8b0ASIOkgCuJWXooiAClYAu74n0Tfn8gFAp7vTNhI0BGBAIB2MIhACgGe8fHJ+Ao&#10;SADjh8OJoELYTnq9t9++9KuvvoF8qA1y4vXE9kZfe+2NzU8/Gyuc0A23GuI/aEI3JPAfQzTqvegN&#10;BIM+/+VJTe4i9oYaWmvvTXEuCSYfzZwworUb8/UO0BBg3blmp8jsUO8fFZg9+Y2HcRtfpEmX4vBU&#10;Jg6fguMpHu4k3/5AMk+RhKPjuIskm9/MaTtG7RiSG135RhfUACqBb/bEfWkrYnMygFKjWwZnMbog&#10;X6izpVZ/QG78QGAakHQOiKuP4dmLqA92s1sHVNp+wZZXCBn5BK6SkEpaME+dnaehMdkUInHw4AGv&#10;HSRF3aUTT12yV72le5Q6Z65awPX0dp22GC4O1QbttShmhK0mZKsL2RqCtnpg2FoDDNqqQ7Zq/9De&#10;AGztNV5LddBaHbDVeu21V5x1V1zAhnFXvc9V7XfWBFAHA3IHiYJR2YCNV8uFq7grNhUDCld5bTsn&#10;h1vO9O8rvl0ux82tVtPrZfh2Cb5ZRqhTEOtucB3mzxEq+YEzmXJSu5jQJibWiok1Mkqdklqjojwh&#10;x0p5VD6VdG7YHg56wSgh6fBnsknTU9HpSBhNLJyampzwhbx+n3fyks8bDtwIvb6wdzLi94UCvoDv&#10;IhhlMMtgkGfO8Z8G2Iy4gACA+IilkTiY2f3dd6A/JiZAV/hANMxkJXALISYbErohgf8cUENxOvod&#10;aqRFoElzzhteWvYgo3RvltbK0Dpyekbk3cPIPOudav1NiHzxc8zSfUG8/UkaXU7F08nqgr/fuTbz&#10;wQbB7Q9SqPxkcvps3jzSvTUCvVVpdgk77Sq9Q2F08fWOLIMrv9uTteP9ZP5KUd1hacsRYevxAqND&#10;2eWWdNszjC612ZVlcvA77YoOS77Rkb1vNKPLIzZZpTtewKcJsAc66U/WpiVTUukKtriITiVUb62Y&#10;dJm8tkbXR7sGLe/TqBgDh9+1fsmVk50TtvqAFQx5jd9Z67PXhC3/fhrj1Qw5dweRO8iaCBqAaAzb&#10;a+EjyrRXhxw1IXtdEK0CRYs+/PZmv32v31HjczYCr9jr/W7TwyuypRRCjYrWIEFrH9olyMAjV04S&#10;NJvhB/P/x3CXnMKb/Tfb8WNjviveoH8qEow7Xpy5pRJIIIHfEwndkMB/GMglzndoTHg6HAwGfNBU&#10;C4aDEa+3pqOHIF3LbepXaB1Kgwu5bbhJ8x5+kllaR/bLp/7+whBPb6GsNi5/8uUksghPoxPJhLTk&#10;tMy8lfJnX2K3WATdHm63m21yZ+htCoNDo3dmdQwsMDk52iP05Y+nkuXC8i2K7d2kTS+LOuzyTnvW&#10;htdT8bzU1AxC5pKc2s+4Woe0y6XYf4LTMUAoXEudnZSRkkldvhnHFlBSmUSsQNJ0RFbzSUZlNQ6P&#10;1T65dsz+9uOPrcOlpVFm3/bNZ61XBnf43VWTrtpJF5oecY0y+De0NYdtjSEbKA8QCtWgG0BAROzN&#10;EUdH2NEStjeF7A0onJWtOmzbE7bvCNmRpAiCevBUTzo6fZ6XRRTCP8SUvXJyo5TcpkALJpvkhLbY&#10;jIRr7PrvzSYpYbeM9LCIvF4u4CXPHfzk7QnvROCqVYgJJJDA74eEbkjgP4zp6TCIh+nYhDK0RSPV&#10;EX84ciUYnfKdOjVsYYgKMja+CGZYbLRfY+xvIkGa5HdY8tssuVp7lsktaOxLzX2YvHDrvMajONGd&#10;acloLQYBl0kX3J2x5Fl85j2ip15Mf9JAbz6i6XIJ9U6F1ragw5rTbsnZN6p84ZTQZEtSlc5NZqcm&#10;EdPo6SQ6d93a9bz0TBY/W5KznJ+hYVCEaUx5xtrNmQ0viLsGlbXHpd0O0oa2lFQmDk8qrqwkszI0&#10;FY/OIbCefOZZPod+9GP9GWuNb7T6oqX14uBrXvcLE45t1yqDX2TQUTdhq784ZHxNt/FM3wsTzp4r&#10;gw2QGbbvDTjqfI6WcZf2/Z5H3tT+47LrwBV790Vr10WrweswXRxovOw01Tx4h5yS1qAkV4uIWjml&#10;TUZqivc3SP8D/Q0/eJpqleDb5aRaBe0+CWvlHcvijgfCCZ8BCSTweyKhGxL4MwLNjkcT3YJT0Ymw&#10;70okHFm5/gnu8oczWwYZnXb18yc13cNSnU2ptSpikxOvEQE3i4ouj1rvyOy05Rgcf3/0AEVSKiqu&#10;xTHvIDxYo+72yDts+KbDuQ3vCnUORnEzp3JnKklJZM0TPWngVX2Y/ZzrtpbjbP3nSYKiNLwAP4eW&#10;MhdHxlPSKelzcZx5jc9nPGlKybozicBLnkXD0yTktr7c6i8UBgexdA8eyzAYjWQqS7JZL2obUJtc&#10;8x5/Hj87aeDFlpEP9uGTU6kpKeGBzmuUQZwhR23QsQt5n3S0gCxAgxGuvUF73Vhf9dljrVJq2j8U&#10;3N1y2m4VNWv237C/37Z+afZE7+vf9B5YImIs55O2q6mNGsJ2FWWXEqtSYXU5yKfTDjG5SkGvUjJ+&#10;sNx/Qm5SUvm4ZAWbNnHlW39kyh+OTQf84zshpqei4aA/HApGoue+OfeSXvfxc4a3n9N9uK/jJ/nx&#10;AW2cV2d+ZNZ/sN/87ovGN583Hn7r/alQJBiZ8k3++3iY8Rf6L2Cm3M3ATI1XYWZHArc64j93Qjck&#10;8OfCdBTFSAxFI97wFArUHQxFw/5gcKKjsztZtTSz4wuB0SkzuXO7h2V6h/xmTKL8GbqURuQWQmZy&#10;ZZuc0i63FE6nc4jMnnkGu9LknLWslvv062qdQ2qyiXUD6c+8MEdZkpKKZTFo9kPv5mtkBBKNqljO&#10;q6xitx5h64f4nb2i2sMUdkEafcG8+/S07a+yTMfTSjoy646SHjOnFFeT1zTLaz4Rtg5wt76ZyspO&#10;w9GT8BnZa5/FS+cJSjYtfqabljVPIs7SNq3+dqTxJ4cqUPBrR3wJZbPfVuW17bk01HzJ1v3N8Msi&#10;8tzNclaTgGYUkIwiQrOYUCMl1CiIe1XEPUpSjYpWK6W0iKkmCQYN+jYpoU1CaJWgWNjtcmKbPB7Q&#10;8k9MIV4vJ9aqKaUiOistdfzst4FgIBKdCSf9hwHep5FI2BsORyOhpUrJP6TMOjmlUYyPdc/8WrbA&#10;dy4hNkpJzypZvLSky+cvIDeMUz+aYwiiKP76jidiKgk5cBwZPTE6esLtGf7qq69/WOYQK4DSPp/v&#10;xIlTcV+QYQSUAyXHx5FTSCgDCIVC5y+MnT59BtI/HBivB84LHycmJgOBAOyCzGAwCCXjx46Onozn&#10;xK8wgVsV8NMDErohgT8X4B0EbyJ426EX3lQUXo3w0vKFQxcvnYPkuG981cM7U8R3MHd9KNQ7NOZr&#10;jP3No9GlRl6k3IqYqwaZwSXXO2U6h8rolBvsuWa30ODM7rQqzO4sk5NltPKbDkv3jWbpbez63vR1&#10;u1LxFA4+ZejDF7OkIjyDT0rl4znLsNbPWFtfozYcopscPJNH0uVeaHDk94xwewbY4uLkVbWS5mO8&#10;piNSo0umt3P0To1+MH/7ATJXg0tl4tPIQDKO8Kp2Z8TynN/yE16bQDcEnDVhey2aqWDfe2Wg6nSf&#10;gUfDr5PSdygobVJSgxRXq0RyoVlC6hSR2kTkVjG5VUpqliJfjU1AKR7kAkiH+MzHRkRiA1B+nan+&#10;M7EOxeQEfUOoFeEa8+jLueT1pSV+nz9+L8F9NHNv/c6YhrOFkWDxhQML1LJ7VZxaBaVTjm+WE389&#10;a1WEdilBKybtkTHTk2ch1wiRqe+uWocJf9TSxbdv3bpjeHgE0l6vFww2/I0trW1r16zz+wNgvC9c&#10;uAhbyARxAGYetmQ8IV54YNAi5AtAK+Rpct1ud7wknUo7f/7C2++8e9eyu0Ixz9P79r9QWlqOnsTY&#10;Gk44FoRGOpsLwgL2HjlyRMgXbnxy413LlqPHNFZm2bK73n77vZmrTOAWBfzcgIRuSOCvgdhqL0B4&#10;OgJvxsCYL9iy700yb6Fg21uE9j5Nj0djdGk6bdk6h8zsVhuR4Y9TGfcmafbcFM8Q6k7kBkqx/0SW&#10;2S1vs2CVB/g6p7DjeEpZLW7Bs7w2i0pv13R5ZAaHyuwWbOzKWF2v3POK+Jl9JE1l9q6Xhatr0pZs&#10;kRocfJ0DLlgGl2f2yLtGBOZhjd6ZDQS9YnQJjc68Lg+nw8595m3Jg3tTyMxH19/V92HzyUGj9bMm&#10;5/vVpz6u97u0XkuT37Y37KgKOmr8jnqfsyk0qr/YX+v1tF9wd7kPGrjJcx6fn3GNlf0D2CgntMrw&#10;7VJiq4TULKY0ScktoFQkJKOU2iSltCkI9SJclYK1VixawBDm0J8QMjelc3dyOVUZ6fUZ3FpISNlV&#10;CvrmJczC8izOlmxKtZLSICG2imlQbQtoHTHIIEKrHN8iI7SKsRYxDUXMgtPJCPUScp2StEuNPSbH&#10;RGmpbbU7UQM5DC12FG4qMhUJ/7jtfjMBBhSsaiQKZytUSu9Vs6tU5CY5sUNC+vWsl5PbpJRWKXmL&#10;mslKnnPh4rlQBAXJnDkF8t8QjC+AHLLYHnpwg0KmMJm6wKgHAshnA2y9Xt/8/PkGg8n3vXI6depL&#10;QmoaJEBhjI+Pk3D406fP0MiUc+fPwxMFZTAK9b33P9yze8/GjZtAN0DOiROn+JlZqFPi+06LklUl&#10;7R06uABIQw6grbV1+V13Q+F4zqVLl6Ce+EUmcKsCfmtAQjck8NdArAcCNtHpqVDMUSBiMDweDE0O&#10;DYwQ6ZL0DTuy2j8S9QzndFrFXa6cnhFVjzPdgNZixD1Ygz2+RgT8BkI98u9ViMboVBmgThdIBOQk&#10;yuwWmjz8GBVGV47RlY2Kfe/pAQ15oMBdiCaUrzGhMhoDci8BhGpRrA2zB+kSsyevxwWKJK/Hk9Pe&#10;j1uwbul8uX+oI2xvmrDV+uwdQTQkgWJeROxVUU/j5f66saGGs18Y6f/7/xZgyU+qaDtVtF1KrFZO&#10;axWTrzHqfwD1EkKjjFKnIDUpwK4TOsX4OjmhVkm9T6rQkFYxMqozc3XiQpN4oVm4sItfaBQUmUQL&#10;u0Too1lQZOYXmoUFRjGwMJZfZJAuMPKV7RmZDcvZBY+p5XtycC0yXKuQ0iYmtqgIYJubpSQ4b7sM&#10;OY+CbVuMDTLidjmNM+vvl749HYhE/b6ALxSA+2fmlrrZmEJOlfxesLuR0HK19HEhpVNG0gqIzTLC&#10;r6degu8WEkwi/F4FJSNlzqVLF6YCoeBVca1+Ds89d4BBo99zz8qc7JyCBQVoIOL7mBSALVt3sBnM&#10;FfespBCIoDNASj3/wkt0Ku2OpXeymay1a9aB+ff7/Xm5edkqdX7ePCYNc7rc8Rri4uPQoS9EQhGo&#10;FsgEaQKJjvaOe+5eES/g8/mGhix33rFs5moSuEWR0A0J/JWAehqgVYOI5EOckyGfPzARDAQDE/5g&#10;IHTy9AWB6nbByo3ZHTaJziE1uiTQoL+pugHsusqA/EmAMpBDOla5Su/MiXUVQIGZvg00zOHUxDoP&#10;4gdKjG45CpQ1E8cLKQkkJlAC1Wn2wOEKg1NmBPGBloZKdE6ZwZltds2vOpgmX0lOStm1fuHl/o6g&#10;pzPsbo65YYhH19zrd1R7Hc3nBuvvzGeV8ki7VLRGPr5TSmyRkhulpCbZH71UEtghIdTKKXVyUrsU&#10;rxVRnuKrVZTbhZL6jPkG0TydrMgoKgRNYBYVmQUxZQByASkGxC7Yfv+xS1RolhSYRFCmyAQ5/EIT&#10;v0CfmaeX83asYdxVLcdalfhGCTpja4xNaK0HqRmFySBDk71Giu9QUJskjPUCBnnW/7z9zj8DQX/s&#10;DprBzL11k4CG1aDFH57yh8PLbi8UUFJyWYQcLG0+A/frqabj8shpi2ipGgxPTk06feHidCQ6/SvW&#10;icQNv9+PJh9AOhLz5g5GPRhEsS5DoZlolvH+A/gICfgIiHcwxMrHxyNQAUB8JgTkxLeBQBDK8DIy&#10;4wUgHUf848MPP3bo0GE4+8zVJHCLIvbcJHRDArcK4G6OvcfQC+5yIHDfMy0E0V2a5iPpOqukezhX&#10;bwczLwI7DVbc4MzVO3Njdj3HdDPExM1gTocNubrqtEtBPTQN4GnLVM+aaZKV2OLHqfnlZDyHmEZs&#10;q7rX39twwb45JhrqYv4Y9oZctQF7bcjR6LU0aXik8gxKg4jRKoH2N75VjuuEFrkM0j/Jf1n6+MzH&#10;ZhlRK6Z2iCnocLTiES25rFMSq9TEOim5QUpplqMu9DYxMswNMnKnBN8OZlsCBpuAHEXL8G1SfKuU&#10;2KSITZsQkbfJWXm0ZRJ5C2+eDvUrIFmACIrhX0Q9Db+WkiKTYIFRsMAkWmDM5Dy9gittkGDtsUsF&#10;or/iqqkYoCHaZHBVoJwIz4hIj8/jZ6XMvn1Bgcc9Mjk5HkIxoJHbyWBgcnrq5kzoi79VwY7+ADCr&#10;8cxfj5kjY9YaEM+ZOcGfAPGLBMx8TuC/CfGfPqEbErgVEYlGpoCB6aj31feP4th5jGdf4LQPFPS4&#10;s9qtCw6MamJyQR7zEn218f4Pkr5vlGseFvWMCs2evP2jgp4RcbtV0uXR6B2itiMM4e0sGuWx1YXj&#10;rhfPnn7h4vDzPo85YGv1Whv8g3uv9O6JfN0V+nL/+W8OvGLckZ7y93u4lC0SWq0C34AmAVytFa7m&#10;v0xsK5oaSWqSEOtU+BY5QSclNPLxTyloORiBOjeZmUzDkUmklFRszhz67Fm0WX8XklNysTQlMWm1&#10;mNKYTWuSUJsl2B4xuVaGa1cT9ipTO8SMpzPYmfT7JAuMwiKTsCA+EvF/JX++UVxklhaZhYVm+aIu&#10;oUabQ1pcrcRqVSQUiVuKR96oQDHISU1ySlMs8gWICZAO7TICCp0lI0CxWjVlm4a1KING/vuspx/d&#10;6PN6J79vf8et9cxdlEACCfwYCd2QwC2LycBYJOKfCganAuFL/tB5nzcwfvHKN18uufse6vyy9L0f&#10;q0xOJZpqgKYdXG28/4NkPndS0WET7RvR6JzynuGsl7/ObR+gmdzc9kH4mK+35xscrDXNqUlMekoS&#10;MYW8YW3ZeWvPhYEdPlf1uf4GNjEpi05ZI+Qsk2Zks0gPyrBmBU0nIunR/IZr5MIMQSu0gH2Vkevl&#10;lCoFpVbNfFpAkWcQcnkYA0chS+/htx7mdznz9o1ktw5JzB610SXQ2qTdw2SjXdhpxc/fShKtSqUr&#10;CHgCPjkZn5KakZq8XckxCIg6HvkBDcZLf0ZWoOcXmfkLu9BkhRvsWvhJCtE2NqJRZM4qNCvm6fm5&#10;2iWZRXvl7BoJpU1G7pDjW9HCBFKjnAxCAQ1exNINMjLyVSUj1kuJdTKKVkw0iggdAnyNivZ4Hpub&#10;MufBBx+Ct2EwiHrjZ26jBBJI4MdI6IYE/ruAhmIDgang+ETQP3Dy6xS2Mn31rkVtHyqNLoXeltPl&#10;kejsICPQtMcYr7Hr/xma3cLuYUXtkXy9g7R4cyqBj8NTiCkpdBL1mYcqfSNv+R0Hqh4tmi+k3C5k&#10;vLa1XCVlZyb9zw4xRS8i6UTYajYZm31b2twkLpufKZiP8RcmEbJS0xgkMkbBEUgkDFe4jrv5VaLy&#10;3jQCnzJ77hohewEphT93rpiEx+NpJNkSzp63Zd0etgEtS5H1jDKMNry6Ii2ZzsOlSen4ZULWQjph&#10;szyjSsXdKmM8I8d2KuhVYsb2hcwc+mKBpk1UZBIUmSRFZsF8A7/QBFYf7D1QXGACihYYgfH0DAuB&#10;ZqQwrhIZkkLTDxQXxXovFppEwEVQDI4y8PjPVGSK2gXEVjGhRoY1KQjtCny9lPZDb8rVjEXPAs1E&#10;apWQ2iABqkJGii3jZDSouLxZf1dwWCMuRzgSgftk3OsLorkA0XAocvHSFW8wPBEITSB36LEBhMgU&#10;mnwQikxHgOHp32+lRgIJ/DmQ0A0J/HchEp0KIX8Q8HqPIgERCvv9wQsT/oefeHquqCBz5zvytsH8&#10;Lme+wT6vy80z/I6RtH49lQanPBakQ93lyT9wktVuy9X1s8vr8NkV7IVr0nBMXBo1LYlASMGzUpLy&#10;sbQGEWW7FNutBJNJ0isIj7LTFjPSapTkvWr6s2rOgwrufD47lSrJbzqmqj6amobJs9RKjENOxZFJ&#10;BCqFlkXAxMTUZQLsAT5xr5SyV0rdqWAX8zliPD6NwCFh0ozFjxLnPcp45vUMXX9e+1FJx2GNrk9e&#10;/2lu6xF122GV9piq47i67Xh+7VGasomX3wlaQTTfkFVo4M3Xi3O0QnWnQNkuljcpxNtzBE/P4z25&#10;JOuJu9nryphrH2Ks3sxcUUNd0kFZoMVytZQFBkrRTxHygQUGSqGeWqClLuikzt9GzXkyk1erobSq&#10;iC1yfK0KX68gakU/vZAEuVdCoxiIzTEB0R5bIwoHtsgJtXLSTgV2n4CylE5Up85REJJKhZTNOexn&#10;FMxtKvY6AU1JSlKksz94/zWvbzwSngwHw1PR2D01FYlMJbxcJ3CLI6EbEvjvwlQUXvEh1CiMTTqD&#10;BmUYBER0ejIYhNbkVMj77flT+EwlVlEN0kHV9Xt5sL4xGl2amAsKuRm5vs7Sox6RLINT8+LJTKNd&#10;1HKcMP/BFKoiBc9NwlGwTDFFWKTcfSC/tjuFJ6MkJVMRMRx/Hnd1dU7TMXH1F2nSlX+fiyWRM5PY&#10;6ryqw6LVDaI7HuCt25699x1WRz9f7xS32+SdtuxOW1abRdlqyWobELQdzjUcydIPUU1DmNmt1FpV&#10;WguadfHcCaXZnW10yNsH1TqHxoQmi/B1Tn6nXXxgmD9vfTWj5J+Y5HM29TCb5cY435KwbyjYaQw7&#10;h9HPsOinqbRzGO0Mk/oNRj2PkS7QqBcw8hiDcppOOs0knceoFzHaTxEbo9PGaLSLVOoYhXaeQjmL&#10;kQ5SCXoBtU5B6lAS9CJ8lZIM1It/eiFJm4TYJkWKoRGNXyD10CIltUlIrSJyu5jcKSbpxMRWEa5d&#10;TmhSIseaOhEIC3yHBK9TEupFhGYhuUlG3Sbh3CvNpN72t4H+Y0E0KWJ6Gu6kRHSMBG51JHRDAgkg&#10;oOcgGp2OhL6LhCYnvAFf4Nx4oNP8CoOrTH/8OXnLEPJm3TWs6BmR7Dsh1jlkekSp3qEB+x2j+g/v&#10;nFCbPKqYbytIKMxobEVsdtPr+zLE6/DUwtSU9JTUDMGTr7MquwirWil0Hn7uXFrSHCmLiiOxmA81&#10;CPa5pS+dEnaPiLpHxN0jkp4Rxf7ROOUxF5loKen/wRdnTusQzWBZxV04zGRfAHGA0c7R6WDyL9F/&#10;iowb4HmMBrrhEoN2kU6Dmr/CsAEWvY1JaJVQ2uXkRgm+VR6TCyjmFuVquXBzaRQTGhXk9TImG5cc&#10;DYe9gWCswyExMSKBWxwx2ZDQDQn81yM49R00GcPRSHgqEkWrMJBXQW9w8rLf5w+HJyavbN1dTaFw&#10;Scu2Cre+x++0cdusAp0t1+hUdrk1PSNis0d8neH8vSk3uBRg4I1oSYgSLsDsEZo8WSYPiJicDit1&#10;5U4Sf2X6k++SBWtIs1KXK/MVXAluNgmfQk9NpqSwckjVH/DMaIajPMacfaN53R5Vl0t5k3pZSN0j&#10;gvYhgcmxQLDwYBb/FIt6lkUFS3+tYojzOnHwCwStcCnW63CeQfuKQf2IRdnLxDXFnD5dxXiszt/R&#10;4VWjFL87h7ook7y2uDQUiqDxr2j0u8RCjARudSR0QwIJxDCFQnB+NzUdfybiedNTEciMIK/EYBPg&#10;Uwj+TUd9/uD4oNvz1JZqLD2PVPgPyfY38poOygxDkp5Rkc6Wv28k1+SSGJwys0eqt6t0yKEkpAU9&#10;I1ndI1JzzK7fjM4JZYzxxL/yjS6ZzqE2uxUGV47OIemwZrUN4pY+nUqXY0X/SNfZZF0untGS09kn&#10;qTuOPfwOTVOBEy8mCApIksWp0ttT81elr9nC2dmj6Dom0FsERneWCaSJM6trWA0ypQu5voDTqc0e&#10;oMTs4Zld8BchZ95mj0JnF2vtUlRsGMQH98ApXqcN/nCV3pHz+PNPcFVf0WlnqZSvaNTTVGyMSRuL&#10;DTrA9jSNcp5B/YEXGNQx1JeAgThApFPHMMhB8gLKn6dTT9GppynUCyTGETplP5OglRDr5XidHDmZ&#10;blcQW+Wk5pj/hg4JUSf86XGKGyNynxUXJYRmBb5JQaqVUBqVtEoJm5OUZDtyOBAMxLwlxfEn8rKQ&#10;QAK/B2LvyIRuSCCBG0EwFAmGwlNT4YDvYjQSDvkmg+HgxSvjq5+sJWYWktY3yTsHs7uHxd0j8p5h&#10;6f5RsOLZWlt261BO64BSa5ObPciaXm3sbx7BqEvQehBUP5xFrEeqBey9qGtkXo87W2dRdwywHuhM&#10;JmUSqQwyiZSWmrRUQNgmS2tTUjrlFBRIQkypknPulfAoyanJcxk4TlFK0ePC+s8FnRaRKeYqO9bJ&#10;odQ7lDq7SmtPb+zFtrwjq/5c3Hw0q61forXK9Q6NEQUAyzI5ed0OntmZ3e3KbDioqf7ng0LJB0zW&#10;13TWBbD9dMq3NOo5jHqRgYFKiHMMwy4w6BcY2HkGBloBTWUAeUGlXYqVOYdhX9OwUQ7TTGMvkajF&#10;yx6g51fiMxfgKXwyjUvEURZnUXeoiJ3I0RO+TkHYpaL+SAH8Nv6gG+SEptgXVYsWX9BFZNxzBsMV&#10;v288GA1Fw9PToelp5N9p5i5JIIFbFAndkEACNwy07i42DS46NeUPR4PR6VB0OhwJRyPeUMQ3ERyf&#10;DPlPnh9/6Z/vZWuWUiRllA0GXudRrsnG6vJI9Y5cg0Ols15t7G8iQTeAaJDHewVM7uzvyds3Ku4a&#10;VhpceR22vOZ+cetA7r5hdnNf5tOv5z1mEpVswXHnp6RQaCnJd7Lxe/m0Z7Oou/MyV2fgl3KIdylZ&#10;ClFmMg6jPdLN0TsV3W5l97Bo3zDLaBV1jwiL1lHSCOUCaIXjW9S0LRLscQnrKQnrQSmnQoZtyKY/&#10;LabvErEfFrAWZTFEdC6Wkkr+n/8pTJ6lpZDsROo3LOopjHaBiWYqXKShKQsgF8ZotDEq7TSVfI5N&#10;O49RzzGYI7SMRnrm7Yq8/MefUdX0qrS2XLNb02nLaxmc32ZBK026Pbx227zmPu6yJ0mpaaU8arOC&#10;YpBfM3jxW4jigsbqaf3epWaTHOXcJ2fwibiQ98pEMBCbFhlG3VFXRZ9KIIFbEgndkEACvy9iFmUK&#10;tMZ306EBm3PhncW0LE3Ow3V03WGu2a7o8vDNYNcd+TqHRu/g7T8p3DcqQQEvPCqjU2V0KM0/Hob4&#10;Q0hptzMe35cqWIRLxd3JpzQoSV0y8r4s4mopF49jqqoOZukdKjQKYxWa3bI2C7blAAlPWCXCNqqx&#10;rQpWtYzcKsX/YHd/DevBGEtJ9Xx8dTpuN4fwDIdYQU0TpKUS5ybhZ8+lzplLnj2LmIqTLb0/75E2&#10;4c43+W39yudGFQY0O3V+pzW70yLuGeEdOJW1/4R834hIa1M09zOW7qAQ+I9IKbullBZpWruCUKdA&#10;rp8MYsLPrbO4ITbLKI8LyPy05KBvIhSZ8oXCU5HQ1O8WMSuBBP4kSOiGBBL4fYECKKEHLTwdDYZC&#10;EyicUCgcDIaD4+cvX7zc/dI7VI4qTVOh2vGupu6gVO+U69HSDI0BhchSGF3KGK+x6783Fz5/QqS1&#10;ys0eudYqqP1M9mRXckZRGj5DQkxiJc0pFPLT5pKo4iXUwofUu18T3vEgRmb8I59fp6C0ouUM1BYJ&#10;sU10rZX9ZTbJyHE/Cm0SQrOU0KwgVSuJOyX4RgVtu4jcpKI0SHANKuqGLCJ79izC3/+WNus2ApFK&#10;JNAIVBHtro35Bru40wJXnm1wqA32RUg6WAQ6O9c4RFu6gUKi36/k1HNTzQJCh5RYraTU3ox+iHYp&#10;oV5GekrNYs+5zX/u60A47AuGA5FEf0MCtzhisiGhGxJI4HfD92E744wC0STM6akw8hQU+4hiJF+5&#10;PDl+0e9fuakKp1wpaj4k1dskJld2Vyxm5nV2/femKLbEVG5ESz1zYrMg5Xpbnt7J77CoWnspG7Sk&#10;VTsX7HoZx5KyaVQMh5Nx2Isz6Y8rmbUKYruc1C6jtqBIWjfA+EzGmRUQ36+MaJXjm+SEBjm5SUoB&#10;e6+VERskhDolphPSa4VYQzajWUWulRKf0lDnZeJ4JDwNn0lYvkPeYZV3e1Q9I7LuYWnXcK7BrtDa&#10;qVvfTKFk3JFJbNZQWiSENsmNdYf8JJuhEhQZnLQrm64kJH/42gvhSCgQjgnFmZ8+oSESuAURkw0J&#10;3ZDArYi4oYY3N7rHp6bRWompmFNgyEWOgcNRxFAwEr7oD04hz5FefzjoDU2EI5NTU77Ll89/9eWp&#10;4eHR0dGTFy6MoeGGwGQ0NDYVvuD1u3zBS2M+73l/5Kw3HAmEot5gyB9GsiASmIoEvpsOhVAuciM4&#10;czU/D3R538MbuhjyT/jOXFq+8l7S/JIk81GW1gG6QWD28EweCbSnu4Y13SPKrmEUj/s6e/97E4Uj&#10;7/LITR6p0S0yuAQ6h6DTvmDX60nz1qVhQlxKGi1p7jIOZZeMYVQwasTkVhm5TUKslZJqFeR6JalN&#10;hkeulmSgA8jNMX0AezskpA4xqVZGaZBSWsSUdjG5TYzicDbKCc0ScquYej21EhRvExRGu4TcLiQZ&#10;1ZQ6JXWTmEjHJeOEd6hNLqF5ONM8LEJfkUvZM6IxunK1dk2njdd4DJ+ZdzsJ1yGjNErwtTnEahWh&#10;TYTp+Ey9kNx5g2MrQLT4U0pukxKrpIQVHOJ9K+4Oh1Doan84ABpiKhL9LjIFPzBoxJkfO4EY4gL6&#10;eyIZHfsXd5wFX1p0OhqJ7wVtHZPXYXj8otFxeDCnp4No11XzSODBiUTQjFS0mgUFDQ9CAqwabAMB&#10;eLRRGHFIx56w6XD4Xw424CPshQQ6/Y9xdX6sLErDWeL5P2RCIn5SSMcLXwPIhALxMrCdyf0xYFcc&#10;8ZKAHz7G/y5Ix0/3J0H8shO6IYFbEEgxxIkw8+D5IyFfOBCdCk0FJ7489c2GzQ0E3jxqwXr2xh5W&#10;yxdUfX+6fjCzy8NDkwzcyv3DogMnxc+dFO8bFe0bTje5M01unt4h6RhK3/o6/c5HUjDR8soH+3sH&#10;wpcnwpN+eHtNhcPI+cNUNAT/g6f9Br0ARfx+fzg6EQiE/ZcjE96iJevwD7Sm620avQNMoNzgkhgR&#10;5UZX9nVG/Q+gGtEFzDahdaSKWCCP3G7UKSIz2ud1Dyu0Fkl7P63g/hRSJjZndpmEvldFbpMRwbK2&#10;SUkdSChQWiXUJim1UUqpl5Fr5aRqJZDcIqE0SSkgL+BjjYpUNxMwglyvoFxPMNhoiqKU2Cwn7NJg&#10;89gEXFJaMiGLtKIuo3Uwu8MC6gqJm7iLC+SbC67ZrQDRY3ZlGJysZ1/Ep6sEVMo2aUankNQqJ1Rl&#10;p8F5WyU36OwBzY5EwyvtUjRm0SQib8umFXBo1bv2hsKRINwMcN+BYrjK9iQQR+yRnAF8P+griimE&#10;2P/guYF/M3vh/yDMI1F4ZkGXxzPAlIamprwzdcVqQ2Y2NgR4/vyFM2fO6nSGw18c/fbb0xcvXgLr&#10;e/bseXiwzp495/P5oNjMYd99N+n1xuUFZEIlY2MXoQzIvtiJkBbxer3nL4ydgzrPnoNqr1wB4YIA&#10;h8DhUCYUCp87d/7ixctxGx8Lpxr95tvTcEiccF4oFg+kjq7tLBRH+bEKz/n9ATgGrhP0DRwLZaDy&#10;8fHx02fOQhqu59Kly5CAMvEL/pMALgmQ0A0J3JqAmxteCfAsQ4PPFw5d9Hv3v3WEypzPf9hAb+ll&#10;94yIemwivT1ba89ps2S3W5WdNpXWptA5gCqdXWNw5nUP5/eM5O4bVfeMqHpGFPtGgXKtQw57kaNG&#10;V7rezjV7sLbjzJ0fpPDvenDvAV/QGwyOR6P+COrQ+FFDIf68/QKmpvzwzoR3J3KIHQ5GfGNe3yUC&#10;jZu+5UWJbjCnB3W8i7uGpbEwnldb9D+Gith5kR/J2DpPJCNAx+idIoNLFgtHLjF7Fuwf0RjsIp0j&#10;R2uXtgxmNX3B2fkWsawmteAhQubiFGJ6ahqWmkoikygcKnWeKHMRn1WZLWSSSfS5s+enM5dmpS8V&#10;CbNoVBqFik8lE1IpxFRq2lwCHkdJTSalJcOWjJfcibv9sbm3P0G6t11e9Qmn8ZhK78jWOeQGB1xJ&#10;bBlqbDkJ/EAxJxYik0vUPSw2u9V6J1BmcM0zu1UGp2z/cJJgQZGA2QSaRoxvlN+Yc8l2GQHETQMc&#10;JaV0SogdUvTxWSFFkDzH8dk/4aaD1z3cfNMRuAehuTxjCWduhf9uRKOTofDlQHASrG0wHHG6x158&#10;0fbIfa/LcrUCQRVPXKfO0/3j/tfefst18fzklSuTYFPhy/QFQ0jxox5DZGJn6oo9VvF+BTD5YMjB&#10;coNcaG5pF/IF8RxiGu748T6b3cFiMOMGHjKHhiwsOuPSpSsffPhJOid9fHwCKQJUSWTrs1vLSsuh&#10;WH1DI4fJgsqhnthRIY1ac+zoMchhM1hvv/2+zwfCIBAMhkBSMDH6l19+FQwGCalpvcf74USQhgo7&#10;tYZMbgYksnh8vcEIVUEa6YtoFHTMxMQEjUwpL6t49pkt6PRTU7t37+Vn8eGPgmvY+OST6Kb5k902&#10;8UtK6IYEbkGEA5OTXn/A77viv7ynvpqsvjNj72c5XcPIQ9H39u8HXm0dfxvRHEaTO0Nnl7R9QVn2&#10;aN5day5dGYd3ndfvC3gv+0O+0KQ3FIZXTBAUQTgEr5pIKBITNMFAKOSPhiei4fFQbGpdIOTzh/3B&#10;IBT2h6OhgH/y3UN9KeIlmU1fqEzObLCFRheYxmsu4I+g0YXcWhuRSVYaQSu4xHAleofS4FQaXCoU&#10;MBO5sAQBITe6c8xuTZdbqLVn7z8h1Frl2gH4ZoQ9TqHJKTa4pPtPcPePCnQOWadd3jWs0TvAosPh&#10;EpMz0+iRwIn0sapMnut57VXdONU9w/P0TnHn4LyWAbxgBS0pZauKqZUS0XQKGbFBTgbWKwnNckKH&#10;hNh+I3M1mqTEBhmpXkXZraRv1zAfy2atkTIX0vFCDrP38/d9Xm8wFPy+OQ3t2uDMzXrrYmoqMB0N&#10;TkX84eClSDjoD4WtztNL79RzMqsylR2SQpOo0CQsMMJWUmRGsVJRuNQYF3YJi8zxMKrC+XqesiNT&#10;sOP+h1/95tszXq/X7780NQ0SIdbAnwqHwpOBoBeSoWB4yzNbl991dwAeo1AIjD1kUoikvv5+MPYW&#10;qx2jUOEZ9HiGQTTACwKexYWFRZ99fjDeVRCTB0gfgC3/+uuvm5vbIFFfW7dj2w4+L6u+vhHkBTy6&#10;IBagHigf7ycAQM6WLdtWrSo5fPgoCYd/459vHTna+9XXX8MuKE8hkiEBauDJJ5463jdw9Ghvb2/f&#10;p58dhJsABAeVSIr3W4gEws8PHtqxc7cgSwBypKJi9VNPboTvEIrFv8w/CdDNm9ANCdwyiN/QcfhD&#10;3knfBI2tmL/x5fyWfqHRibw39gwrjTHLcZ0t+T9SZHDIzR5Rl1u1f0TY5eG0WnJ3vzw3Iy+VV0he&#10;9qjg2f3ZLZ9JOgboLZbMNlu21i5psUhahoCiFgu/sU/Z3Jtd+7m8siaVm5+UQl+5vPyUyzUxPvHu&#10;R4dTCAzaHY/crjuUqbXJdXaVzpGtd/5HdIOsewQo7R4WdSFnkTG/kMNwJSAg5CYkZUA8ZUOzHikG&#10;D8fsvk19f1qyMO02cloSOUs8n4XnUATrOAYn2WBfoLUqmgZF3R5ul5vZ3JdpdAhMLrSKRO8AVYT0&#10;R88Iknex0ZBreM1V/QbOMzhkWpvUaEMxR54bpbYO5O16jS5bRUpJvUdEBcXQLkeuIauzCXtU5FrF&#10;jSy+kBJapYRmCaFNCsS3ifAGMdEgJ7ZJqc+ImSLcHKvlaBBaz6gPIjIdvvV1w3Q0BI1rMOBDti8z&#10;M7cK8/SCBSgMuqDIKC4yiQthaxYVIkqKTPGY6TPqAQkIFE4dBUwvMskKjJJCYxbIiwJDprCJmbH5&#10;/LkrMRs/ORUNTEVD0PTfvXsPlUy5/4EN69ffv3r12nXr1j/x5FPnz5+nkcjH+/qhMIiJkZETJDyB&#10;xWBevHgJ9AG072H7xBMbiWm4lSuL77vvAV5GJphtNKUpGm1p7QB5Ee8GgMPPnDnHxBgjo6PwegHF&#10;ANVKRJLy8sqldyyDtNFkRqIjEiHi8GDyoSrYFhUuZNIZcF6oITMjMy83D/LXrr33gQc3wOW9/8HH&#10;Y2MXQYJ4vT5QMIChIQudSuMwWVDPD7oBjo1/mX8SxF+wCd2QwC2CuLqHRw5aJBmqReynX5R3e7L3&#10;jYBFl4Jt00Gj1pENtu06XmNXfgNRKxwsKHLX6FKYUWd4ttmjBluos2frHNBMz4lPKjRDGZcUNaxR&#10;ArlnQET5EpNHvd+tfg5ss1tmBjPskfSMKmPzKhRQW5c7u3sYzgK6QWVwQhv9mgv4Ayjs9gi63IIu&#10;V5bZntnlYRos6Ua3sKlPtuU1+pINyXgOLo1MIVDwqSR8CiUNW8BULs5Y/TC/cpPykYZUuozJopFJ&#10;JNrcWU9IyE8psNvTaUszOeU8xoMSekE6hkumiTe9LOiwwbeBRkAMzthXCulrec1V/RbGhlrUBke2&#10;zgZiRamPab59w1k73sWxslUU4iYJda+SXSejG8Vk4404q26WAkkxkhvlQFKDnNSoILdJ8FVy8kPq&#10;dGZysvfKOLx2w1No6t/MjXvrwhsIf3DwJFPQIJivRxKhwCQqMIqKzIKiLiFKI60AQkEY/xjTDT8w&#10;LiCgvLjAJIRD4vmFZmGhiVdgyszXs7OqRr66EgqHotEw6rYLBSARs/IIYIYhC94JkIhGURdPLBP1&#10;D0Qi0fiIBuTD6yJmB2dmOCLLH5v/CAAtAvnBYBCOgqriuyABH+P1QJlYDSgJ2UDIgdPFjka7YAcc&#10;AjWgg8Iz1cYBNaMeUX8A8mF//CjYgsiIb+GQ+NsMKpn5Nv8ciH1bCd2QwF8aaKoUegzhOQ1NXPFO&#10;+o2vfURX3CU3OEWddk33sNgwIwuQd+RYZ0OCv0yF0VHYMyzXWYR6e6HeAWZVqHMItTaRyTOnrCmZ&#10;lkmg0vBpeIxMo6UmZSbNLaAR2+alN4gJTTJCjYK4R0XaqyQ0yGhtfOIBGS+blIYjMtM1xSvvb2KT&#10;mNTb/lZAxe9VstB6CmRliY0yUpWCWsAhE1MoKWkcHF3Jq3pXtW9E1jUsjPnkVpjQwIfCiGJhcE3u&#10;fNB5sQCkeUZXrtFVYHBqdMjvBUjDeG8EGigxuKR6hwQ0FupbiguO2ISMGDUmdw6oky4giuklgz8W&#10;Trd/RKK3EXV2+nNuWreV0WMhLSgTE5O3ySn1clKzCN8pxRtEBBRiW0Ksk5JrFJQmKRkNZEiIzUgf&#10;IHnRKibWo/LkOjmlDm2Rp6lGGVkrpuwVUJYxCdtXl381Yvd6L/hCF30hP9iE2ITAKJgtNBsntuJn&#10;5sb+a2HaD0YSPYhTk2Bbo5FQwH8l6g9KBA9naHSiIjQMgfoVYuYfVMLV+uC3kTdPKykyCfL0y+5o&#10;vjju9fsuR8IRtGwqgd8ZCd2QwF8eU8FwKByZCELDZizi89bVdpOK64RGpyQW5hFFd0SNy9hcuYRu&#10;+HVU9ngInTZB5xBx/j+IgtuTKTwCkUIi4OfOTk2jy1L4d5KzS1MzC+m5ZZpHdaz0dELyXBU55R9y&#10;bLuKs5VPbxUytFmkDjmxRkXYqyE1S9I6RaQ6KenZPMpWBblKQa5H3hrwLTJkaGPrJkiNUkKdnLRZ&#10;gi1k4AmpROadj2ZVfyZp68vvHMja8jrvmZfzWg9rWr7I0VplHbZs/ZC45ZBU3ycy9ksNVrHWImw/&#10;Kmo4NM/gStfa5Xp7ttGBenrMnnyzW2xywlakR10+arNbpncozE6xzqExuvNMToXOkad35MLHDmt2&#10;u1XeM6w2e3I6bQUtA7nwsW0wS+fg7XlzVv46gmgpgSVlk6gLWOSNMma9mNGkxLeDkkCxMEhNUlKj&#10;nAR6AmREq4RQKyXtUpB2KrEdCnKdhNSiIndI0bSJPSrK0xqWcO5tdXfmPSTl53A4J6yDoclx1JQN&#10;ozl0KBZrrFUK72W4t+PbvwTgouFqo1OT0D6PhIKB4NnJUDBX8WxmjhZEA2KBSbDAJFgI0sEkhO11&#10;OgA4MzzxYwp/poCwwChdaBYWGTI02iXLtF4/tNEvT08HZi4ogd8NSDUkdEMCf2mEY0u9v4PXbST6&#10;xmfHsCUPSjv7RZ1WZCdijheBaB4fNKNjLddrbGSC1zMPTSywZ5tcBd3DufuG5xvtYp1d2dw3hz2P&#10;yFUQ2dJkkjC9ZAe/ZDMhPZv+xHOq5mPqho/kDZ/ymw5Km4GfYHX/pPIWkJPxC5nETXxKjQLbI6HU&#10;SKnIeYOcFPPmhG9QEBrlKPpDq5RYl01sUuBaJfhWOXmHiLxJxn5Mydgso+5WkmtUtEYlkFotp24V&#10;kbcpsE3KjC1yRpWS85QEexqUSnbWDhXnUXU6e9asLEJqJpnEIpDZBEomkZxFJPCINA6RRUxlEuly&#10;xuKHkou3Z2x9ibH9bWFzv9TkJndaeCaXyOAEPaHS2jP1Dp7RJegaFvaMiLuQ2wyx1q7S2TK1trxu&#10;zzyTi6918HWDiqZDoqcPUOR34pJJqwTsKgW9CbmuwjUpCLUy8tZsrnDO31hzZzOT5tD+92877i4o&#10;TafKcbM0+Nn3peOfX5Z+sDy9r5xxtJLeu5p5rDzj/QrBI2o6c/bfbs/P/ebLU74AWisYB7ydZ+7y&#10;Pz2iyCvqVDQ69h1ahRzxBc40NH/EUXdk5etjKsEsRpMYTIJFXcJCNOjwgxS4mpLYRMhrGB+hiPPH&#10;u0xQZzzBFtT3Dp4FvTL9J5sKcEsioRsS+MsD3lZBNMssGvZNJpH4Uq19ntHJ6Rm5xhb+ev6w2gJ9&#10;BMEBCaDBlY08QLvU/4mJBTfEH+YBXE05cj0ZV04epQkN3MQndlxTLM6ra7uaytjcUqXBLtXZ5Qbk&#10;TwL4c26w85GjCxuneSCjeYhf3ydoH+K1D8q3v4XlbyAJFqelUmhJyRJ8cjELB/qgVk5tlVBb+JQO&#10;BbNWQtsDioFPfZxLXs8gVNDwd5OJd2Oke2j4dSzypnTsaQFph4RcLyM3SwntYpJORNAL8a1ifJOU&#10;0Ixa/8QWIa5NjO8UxzoDlEQ0yVGMbxQTa2TEagVpr4K6U0XdjJr+2OMabJ2U9FAOa62SvlbFXCRk&#10;rpSyHlCwNimYW/Iy1msyVmXzFsiFOFw6jn8nf89nMq0NfW+xmwGUKE9rUXYcZRSspZOxe/j07TJy&#10;o5jSLCE2qAgtcnKzhLI3G5POva1tMa+3PMNSxnaU0F1lzMFS5kApy1rGsJVhfeWswTKmtYx5dCXW&#10;f2/6m6u4b6xWbFokySSkdLY0o873y+PhEArAGvD7p6f801EwjTEPY3Dnf/fd1J9nhsR0KOapAhhA&#10;o/TR6L0Pvpihbo/JBTD8ZgGa0zBD/gK0gEK6sAsomm/g5uv5SEyY6Ly6TM6zOeSKfHKJhvaAAntI&#10;TamAjxrKmu+5+geWkEoWk0oXU9auJN+7mLC8q/nlcOjMVOTyzPUk8LshoRsS+MsjgiZsh/yhqYGT&#10;X+PUKwQdFkX3MDQZrzFjv8x/rcyMBZOUx1YSqnV2aYdNtX8E2qBosCMWP1rS9dsVyR/D3J+ixujM&#10;RnShoX2jI2bsbdJYFIw4kVPF7wtfU+FvI2vfKK9nlN89wkeeLl1SvVPaaeebXfwuj6TLo+xGs0QR&#10;Y7KM0TPMN3vY+iFO6xGWyQbNfeW+kfndaAJj9v6RbJNrXptF0zao0NrFMUeZ8FvI9S6Z1i7stPOa&#10;h0hbPmI/+jy2ppFavDv99sewvEqaahWOk4NjqlIZMlx6DkVTwlr8KKvgQWZOOUu9kq5Zwyx4ilvw&#10;FFPzAFvzADfvQSCv4HHWkk2MxU9hqzvSH3mBtOU9fptVqHWI9U50kd3Dmp4R8b5R4f4TzH0jxG63&#10;KOYCHKRkns6h1jnERleGyc7t6KXllilJxC1ywg41ea+MfT8vU0JMFc76276FnL5ytm0VzVFKt5Sy&#10;hspAOtCdpZiljAH5veVs2FrKmM5SuqeEai+h95VxDldkGhazVYSU5p3bL0x4L6J1nIFwJBKOBKan&#10;kTODyNSfZTIEUgzI90gEzW8I+kLhYEPzoXR5u7gA9QrEegtQrwNQiDREl7xIn15kFCrapcwnHsBn&#10;f0IVfItxXAz6KQb1DJ1yjkb5ikn5ikH7BqOfxmhnfopjDOY5NnaJTrnAxt4h0s9/8rE/MhWNhmcu&#10;KIHfDQndkMBfHlOR8HQ44A1PDQ5/RSm6T6q1KwxOsIhX27B/y5gzwe89BMQ8EEgNLv7WD5LX9mSA&#10;5TCj1YaolWlwqY03VvMfze91wDWMSSIkhuDvUpmcUIzfPKTutF9TLE7Ye221MUIN1xOa3dcUizPL&#10;7OGbhwVmt9SMfENltFnmddgEDV/kHTjB0TlVZjTjRBZzAiExuqkbDcksDTGVomDQsLlzyLfNps5N&#10;oiThU6niv2/uoe13KHtQEHCRyUXocSliviJUyGmEQ6635+rsSq1VYXJJzB4xCq7hRNUi95pOqdam&#10;0aOBKqnOyjNYhQYXmt9gQuNWig6LJubgK09rV3das3WObK1NYUSngKpyzA51F5pBKdHbJUanuntE&#10;HZsoA6eAPyqja5jdNRJzOOGR7RuVHjgp3TeqMDpzOqx57dZsvRWvHUhha7i33fbhw+pPKunDxWx3&#10;Bce6kjlaRrMU0wfKWQOlLHsZw1FG7y3nDJYx7WU0dynNU4q5Sum2UoanhAaS4ngZ41gZy7Ka1V9M&#10;6y1mDKzhvFaszMbNcRx8O4hmHqJpiGCtZx6D/zSiU+PIAzSanjw15QsE/GfDoZBEuVc434imQy7s&#10;EgPnGzNkbRmZtetJmpfp/EE6+yydOcagnsdI5xj003TyBRrtIkYHXsBo5+i0cwwUVP0iHUVXv55j&#10;TOwCnQIJJ8Z4btHd/vFLgVBw6k/mWvGWREI3JPCXx/RUONYvGjl/ZRInvh3aoNlmtxDe8tdZst9A&#10;JZhbtBoQ7OhPm9J/S1SDyQPte7B2YLOhhSo0uQVg3owuSAiRKYq1vL93wngD7EGOIvio5e1E4wXI&#10;7ZJH3jMiMNqVrQfJxdtShUvJJBGWRMrC4TPTUjVkfKmYXSnl3iOgS2gkQgouNYWUSkqnpmUQklmE&#10;VA6BmU+4u4q/L+aeObZ+4doz3ghBoyhjGktudOWBjTc60k1Oic4h0dphKze51LH1llAAzpVrcmKt&#10;1mytQ9Pcm9P6BX/Hm7K97wqr3lfrhkSddinYdTPqe5B1eYQxwYHijMeP/XfyJd/kzjO6cvTOHB2a&#10;wZDdYc3tQC5BQWEgR9QzxZAmUHcNXzNeE+fVtf1bKvX2hXqHqNPKNdr5bUeJbNnm28XHykTDJWRL&#10;CaO/nNNfxrGXMt3FVE8pzV7CsJSzfi3LmAN3M95cI1rATPvs/ddANwTD0ek/1wq9qZgT6GA0Eoii&#10;pYxhvzcoVjTJBbsLOI9tod3zPkvhYnK+orLPIVlAvcCgXUAKALvE+CXGVcLVH8fotPN02gWMeo5J&#10;6cdT96vUoSu+qanIRACpqZlrSeB3Q0I3JPCXB+iGYDgSnPouHLpCyZSKaj9Q6Z2K7j/LLARQBlKw&#10;oHpnLjRPu1zqfcMKva3QaFvQacnptGWbXJq4aIg39K87/BeY22nXQLO7axi0grh7WKK1pArLk1K5&#10;DGLKExpRm5DZyie0yImtKlJLFnGPgl4jpzXJSG0yXIOS8riUlkPHi0n4LXkUyKwR47bOoylpqRR2&#10;HmV5FVwMmkYaG5e55qS/nqCTYrbcpYb2/Q/WN+auG01Z1TrydQ5NbJYA8h+F1kE4xV0eCVoCM4yG&#10;UbQOUBWwCzJFsU4gECJQgwZlunPaLTkGh8TkyjH9mz6S2N/iRO4ZTG5q93BySz9dP8DqGJhndi/d&#10;N8x54URON1qQyTd6MqDm+FjVNbyuzl+gqHtY8NxJjda+oMOqBvllsDK0feklW8T42dUbVlJvm0X5&#10;3/+pWsB7fwXveCl9oPzGdIO1nDlYQv+skreEjev7+J1vzpyLRP48ZjI+4+IHzuDSpOdS5y4rm3aa&#10;wThH45zAGN/QMFAMIBfi/EEQ/Bwv0GhjWExe0OmwvUDDTmPYVzTqKEZ9nUg//8WR0GQAJFQ4GgKl&#10;MhWNrKlc8+TGp6ampuLeliYmJjLSMw4d+uKFF17GKNTe3r64KwWwfPA/tUrNwujRaHTL1u2QYNDo&#10;LDqDxWDKpLIPPvgIisE3TKdQfT5/3FsDADJFWfy+vgGoIRQKzfyd/01AqiGhGxL4S2Mq6g9HQiAd&#10;psITZy+cwfGXq1rRQPg1L/T/FLNj3iNkXcOSnhGOyZax5y3O4g2pJHESWUiprJV2WFUGh9oIzXE0&#10;OHL1gf+Wmv2j0ESGBq66w6rQWnO6kU8C8f6R7G0fMmsOs/UHiRmyB3mULiGhR0rQiwntEmKDlFQj&#10;J4OAqJNR20TkdjG5SknYKWMxkuYKbl9BFM8n8hZx9e8qTTdBN6hMMU0A9t7gis8XQT0QegeoOpQP&#10;9jjmbhL15Rgdwq4RURcaZZAYXXyTm2f2ZHQNy6ASOCTWGZCDFIBbYnCJDC6e1k586h11m4WnHULu&#10;oQxOjRGkyU/rBkU7+oZzekby9o1g2n5ezfMpGLZEypZTCQQCjTRvDavdIo79mWq9A817vY5oTOS6&#10;an+OOZ323JYB4b5RzgunpD3Dcj1a4aky2eCaxbWfE0QLnlik+Lgs01GacbiCc7iUc604+HkOlLOO&#10;VqYPr6IMl9Hfq5DcreA9eO+94aBv5jH402Hqu+9A00Sivq8nJk8EvV+f6Nr/Ol1yks35lka5wKBe&#10;Iw5+gf/qb6DTz9NpX2M0O4Ydx2hj/V9EJ65c8gXO+YIoCG3EH5maCkaiFaWljz72xA9mHiw/CU/o&#10;6+s3GM3pnPTKyrV2hxP2gmjIz5tnMndjZCqY/23bd+ZqciAfhALs+vrrb5gY48yZMz6fj5iGizt0&#10;AmMJe6FCLovtGR4FXQLpmT/3vwkJ3ZDAXx9T0XAkCu+M/5+9t/Bv22r/v/+C53m9nt/vhkEhbFuy&#10;HU4MYWzDHUMpUBjDPaZ23coNM5mSwpiZt27FkEGGJGUIg22xnD7nyGnXdXBn32+7tdt59zNNkWVb&#10;kiVdHx24zoyP5yg34RoIUN8SX7cXplYEYQO2cxQlPjuKT8B/qBIae2P19vgmc9DjH8578k38jq0L&#10;FIXhy14Oa+uW6oj4Toe2w6Fot0SYHNG/s8VlMgilensacEg6ewpMTgCrVJJabWFN3wdnrA3+x/xi&#10;BbYtPXpdtvKxLEVOuCw3Njbk+n8H3Bg870YsKDQhODQ9FM+9YWFUQIgqQLEobN2etLYuvM2atecI&#10;fNz/2dddFsFiAxChgV3wt4sEv4jJCRNrdvaLWZhcGbMDiLgSTa6IXQNxOweBb8gwODQdzsRO2Joy&#10;s6Nf9urRG9sdynZ7BHigF1dOgy0Tf2x3cnEtQwbwZDoiqd2eorNnmoiE8u8y/lMfHjD/4/szfijD&#10;rA8rXysOa7xNXp0i6bo9+aNi6Xdr8MOrYRNF4p4oy9qIH1Zie1cr37gbr0wIWho6L3H+DfJ//Sv4&#10;+utDgwIkqsyUkqfiS9dllL8b12SB3X11BLBuYHfA+aYxOKMNzljokGDi7ZtazZmdrnA9MW+Z7v9k&#10;bJC096U+8nyyYoHpAfVrj9xVueKJJYpVcYrn5dGV0bF10VktsVltcemtUYmNETGV0eFP3xW1oeKW&#10;hrdKl317bzxRgp0tjhi8NeLN4oyEuCiBoWiamqZg1IS3c0E4B3sXXS3tHsBG+WALToEThEmGpUma&#10;c9h3JMV1yLDDEvkoJh+Ty8flsnFMOorJTsulZ3DpEKyGkI5KJWelkhOY5LQUGwvFHUqsHZOtW5I7&#10;PXR0zEsNT8OyBH8sB5z/Lsijjz726H8eBxGdFge7oihaGhpmIxwGg0mJy8Hy7KxFx4+fLCwoGhg4&#10;8tbb70qCQ8AnbHhpY+6ixWD9kZGxjo6daalpIC5SFCxmAL7B/y0AfwpI4BvAe/1L/F/9t8K/48g3&#10;IK5hZsB9yTdD8uBWycywJO+lh6c80UmL4za8rW21gIfdhBZrIriPix7CX6H+RyqrzQaU3U4sahfT&#10;SICHePEBOqPDldzpUhuc6XoitakXPDSDoHjJe39bKZ0uVbsl9KG2yKdMca09CSZbBvjAVrPK6Mhu&#10;PpzR3B3fdkBt6Eo29Gja+hJ1sG0BmCbBwnM7ECzAB25DRyxqsaa3WMEHpu8cAGE7o9X6a2X+/3vF&#10;Aa+za1Cts8XrbZL1b0U892pa3Q8Zmz7VbHxN9pRR/WRHxEONEY8akyq/Sa75NlLXFw72ZSdM3rVI&#10;ZwMbH2l0xL12JBM2hLSlwdaOtgzYzhHWDqR2OP11FrCEQCycgA0+9A51B/AWzmSDPWPnQLyeSDNY&#10;0qo+T1n/pnxVlSw49maF7J2SxB9WRR9YqSBKI75fpehbE06UhPcvD+9foXCVyB1lmK1Eal0l7ynG&#10;u4sVXSWRPauUfasj+8CaJUpLsdy2OuJAScRXDyQ3rEhZGiuNkymCFhdr1r9a0Nan1pnz9LZFRhtw&#10;q3Dor87+DL1D20aoOuzq579SpjepM1rUi3XqXIO6ACZEUhXBJMqqPGN8vlFVYAQLwZ+JRTBFgRao&#10;wBidZ1Avao9JrcuMuGfj7TkfrInpKkmOCJh/asBKUl6SYWaAXYAGWuB8V0v5Ocv520tywNWDZ38O&#10;tnuYgQPFMzzH8px7euKU4/gX7/XV1ux99LF37rhFn5nelpW1647bPnziP/uba8988xF1+hgDvBFD&#10;sjQLDBELh5/0Usy4P3r5mf0y0TqAuO5y9W96edPiRTkrVxQb9Aav1wuWv/veB3fcdgfPw1T0d95x&#10;V0+vmeO4r7/59qYlNwMzUVvXuKpsNZgB+Esj1q17sa3dCN6bszhnUdaizPTMxYsWg+l33+297dbb&#10;XP1wlArwsbNf/HfCf8yRb0Bcy/hmzsHrl+F8HE2yHEzqzgg8+eGXnwZo70wBt+82G3jgS4QPu+C5&#10;HHYlSBOLIvxlD/DZ+oqFSSAYM6BlgYoXpTI4E9rtmc1mEPkSTLAdwGIQ6losqWLwnruSO1yJz+0J&#10;mbdwRXxsyA2hic+9n6wnEnTWRPBUvbM/e8/R5GZzZosZrKl+86Rq16Bm12DSzoFk4E78XRlFxZn6&#10;o/YMJuw+Akvjm63J7UTqniP+I3MllLJrIGv3IN5iCbxtQ2h4hkQaJQmTBQcEhUmiAv7P//dcavRX&#10;K1U/lGo/Kkt98/7szUuS4xYGBQZGBxY9dV1xc8pLX6RX78toNid2OGJ3DaheORIPHFi7LQtYQ3GY&#10;j0xgiXT2FB2R0NST0HAosuo7RcW3gatrpCvrAm7ffuMtG/91y+NhCTctDNUELlCGBSsCF0TMD9Pe&#10;vq6+8OWWpKeb79z0pjQ8KUSilAeHqIMWlKhC7okOuD86cG140F0R8tAb5mtybs1bWhZ6fcCGhFB7&#10;ccSBUuzwmvCuNcquNYquVYp9S3FzKWYtVfQuj+xeEfHp/THrV6aEBoSGZd8fu/XbjJa+mA5beOU+&#10;LKs9LleXnKOPLjAmX/AE5xMfwU4HRSZNnhEq36AtMPiXQxWakvKMUXmGqBy9JlevLjSmJTdqpMs2&#10;lazGrrvuuy8+Y8EVIPZmEHwcxXlmr44/G+DnYXyFqSThkPbnxKEcpmB2V+8MT/M0CdYA1+4M8BA0&#10;42bZUZoZpdlpVixBBO+haB9Dc6z36PTYEDkJn/e91AzNAvvhj15+Zr/sfJEDiP3+5f4/AWAJsAtg&#10;xr/cvwLYFP8MWA7eC2b8TSL8vgG+TVwfvNG/srg+bFBy4SWA+LV/L/w7jnwD4q+D/5wGcPQ0S5P7&#10;+hwBitSYTR+ntVqydg0A9+Dvdg8b2elFD2F0wcxOP4twV7+i63rCSioXBkUHBirnJ94Z23IwfWd/&#10;1uvHL1ntqlKmWL2igv0kYZuPNJ0tx2hP0BFZNQfuqP58vixx4bzQ4HkhYf/4R3LAjZ8sk/aWSHuX&#10;SwdWK3tKsH3LFV8uVXy3OurdkkT9zQn3p6gUCxcESjBJTNL80AhpqCwOC7s3N6n8ZtX7xUnfl8V2&#10;r4k+VBzZVRpxqFjRUyzvXo7ZyuSHV+CHi5W2Ety6UmZeKetaqfhhFf5ZWdRnqyJNt0apI5Vh8xfE&#10;yCPCAmQBAdEyPD1YkhWouiXyharAUHVwQGJsQbm6tiui5WD4+raQ4PCCSPy9ZTH2UvxYCWYvlljK&#10;ZN2rZb1rZI4yae9aWVepbKhESZTg362NfuK+myLkTyYVGEH4V4uFB3AwpwueYC4SkySCqf9PmHIx&#10;36jJNURntaq01YRrhBbr4M/NMD4BBGPUrQBxpfDfYJFvQPwFoWATa/DswM9wFOme2FzdFhKfr9n+&#10;iazVGtNqy23rTQZP2DCAuWKvTd+QvnMgxehIBrsAEyjB9gFp7UT27yy0+IOV0jmQBba8nUgCpq2z&#10;X9p2OPIZY5j65qD5CzLDFrxVKO0vlR4vCTtSLLGXYNYVUkeJ1Fkic5TInDC3AQZisK1EYSuWO1fg&#10;/SvkRLH88Grs8FpZ72qZuVRuLlX0lcp7y/CuVUDyw6uUh8rCiWJF30plVwluXhvdUwL8B35oBQ5s&#10;hKVUYS7Ge1biRIncUSx3lMhhgH9Q9u0Dsq/vw7+5V9H7UMLWwjjJv64LCIpZdP+WeYFxQWkrQ7a/&#10;p+m0qjtc0S22jN392k5n9u4jyS3dyo3fKW9+JihYrgkLrMhNPFgWYytTmm+BWZ72Llc8kb4kObsl&#10;qcCkKjTCvMv5xngxf6I676LihN8jv+eYFfQiBmVq07r1H7tJkuWnKGpE8PH+Z2I/4EEZTMGz9ey1&#10;gUD8L0C+AfGXZcZH+2ZgahzRPMAOWrwgcLxn4Phg0Z0rblTnZ75oTGvtTm7pSTc4tAbwKGxPM9hB&#10;GMjucKQaHdp2AjwHiymZiQyjPaPFktZu1bQTGh0RsWcw0eSC9eg6IsPkygCP0e0E0CUx8koLpjEw&#10;wNb+MIuRAQ7hDTsgXN2CeTlhu0VnWocr3UCktttiV7cGSJekKmMCblwYGBgYJIkNC4rUKqKT5UGr&#10;UhWvrUk9UBp+uFhhWyM7XKI4tEq5ryyiuyzcthIfWCYbXI7Zlsu7lkccXqo0r4rqKlPYSmRHV8sH&#10;yqQHV0V8ulbz+qrMBKUiJFyruHer9N6aGxPuCVXdHRKeExieHqZICgxQxMuUd2rkDcXZO++M+aIs&#10;5uA9cT+siti/KrprRfj+e2Lfvjep+r7sglS5UhIcsCAsMOqm6MaDGTsH0jv9w3DbgWlLFFukgt8i&#10;0whzcSYa7OHNPfEvfRIclrBIEWRYmvxEzuMx6c3AK8BRpP2jLRSa4opMcYWmeNisoQNKLDzQ+seV&#10;zjcmFHX8XBfqMqD8BQ+itIXgk42JhcbYtKZwaW5mcvKL6+5lecpLj455yBGSzUrRajFZxfP/OTPh&#10;9bI0L3CkdwyWzcMrA/wPXCLM7DWDQMwB5BsQfy/EPlawBQRPen0USVPs5LS3vO2V/JvXSmNzg/Lv&#10;w8p2SJ7qjN30YWL113HV30fXHIivPRBb+Z2q8ivFls9BYFisJ9KBn2i3pbdZM9tsGtjUvz8ZRMFr&#10;s9DiDxYwDdDuwJ6TjqTOgQSTU7P7iObNU7Ht1lCdPae9G8+5JyA0ISjj3pzWvtyqb0Ny7g9ULZkX&#10;GhMaHB4ijQmaHxp23bz4IIl83sLgGxYunBccFCAJvm7+LVGKzqXqitSwpzOUkQsXhoQnRq54Oaf6&#10;G21td2ZTT3a7Lc1gW6wDIlKardl6e1anK/HV4wkme6LOntxmTmm3JbUTsG1pzVdZVV+oN7wO3ptZ&#10;/W1CzXcpJkdcqwWv705tscQ19KjB9u8aTOrsB57ykl3zKxVYz04nMKCZO11q8C31fXhCY2JSoybP&#10;AJ2BvzVDgdEvOM7T+RGbYL3DBStQ8KPEcZtmm0Fc8A0X3gUEXlKLrSJUi3XZklUfr8zpKY0auDs5&#10;N2zBzarYuHn/+nxVomWlwro2cn9J1AO3Zqy8OZcnp0nKy/nOwQYRwD1coyN3I/4kkG9A/L0AT1fg&#10;LjkzI3A+nhEERvAxwgyUT0z3L/jEFHw+DraW8gk8xXMewefl+XGKPUOynvUd74Wl3BnT1KPWEem7&#10;BlJ3ulJ19gwxS/EVbVz5l1Fi5wAQOFaZOmJxm21Rqy2r1ZLZao0z9Sc392Y39mYCN/bqMdWrRyV6&#10;IqXTlbJzANgyrclV2OGKabPG6uwxLYe1nS6Z3h7W0pO+ezAevGqwxrQfjm/t1bQBP0dktPbAtBbA&#10;lOwcUO8cSNs9uLjDtcjgzILf3g+UanKl6uF4Gcl6mOVaNHywgy6QBg6l4fKX3CQZYQ/PZJOYckrs&#10;owGUIWbATBdf8i+5RDBZhY6Ao4EAK7lrMKvyEBZXn5DREpPVFpPRGpfcHK9tlKnq5TFVERE74pSb&#10;8rHH7sAeXSW57+HQ0qeDVmwKXlYuWdYujdPJ4vRQ8XpsVgYsbg8W9QsKzdBLUppkuXVhd78oUf+w&#10;Iqa3RG4plllW4d2rlYdXK3rLFJZSzFyKHVql/PbeuKT519ETI9M0w4NrwUf7fAw47WcvDwRiDiDf&#10;gEDMCf+l4sdzcuT2u9ZKb3pY3fhdsp4o0BG57USmCXZwSOkciDc5xadYa0ZT36Im2GkCKAMO501k&#10;6R1ZYB7ENmA7YBcAV3JHf0pnf9LOAe3OQc3OwUuC0GXUheIQ//fCpqAd/UCZbbZsGLxtmWAqdhnN&#10;aruC/TD/eGXsGoRZHHT2bPAbwXxWMBtE5hXbQXBgkzpcixv70vWO7DdPpBmtN+FFQ1joWVwyKsMm&#10;cMUYJj+rkJ7Ewobl+DgmvzjB0dx1PtkiTIg0KpM7pdIhuXRIIX1fEXJsafTZ20O7V8GeHQQcAgOz&#10;lwDhBFCp3HoX/slStXLBDYNnhj0MRzMUB/wzRc+e5QjEHPDfBpFvQCB+Bx6GnZoco8hxZmra3kMs&#10;wNWy/NK4LXsiWw7E7+xP6HSBsJQOAlWrLb8FloovBs/WOiJHdA9Q4FUDTKEIwnO6AaY7BDEmU2df&#10;pLuSI2YBpwLHAbeDKRyd67xSdXYg+JLODrYBxFegv5Jv0IhjgqTAef9OuWBuyotWuLxKNToXAyum&#10;IxJ3DxQ0dBfprXjjt49j2tOYdFguGZJJTuOyERj48RG5bPj3pE28WD/xDXB4J9moXPF6CKa9/l93&#10;aCTfrY46UYrDhp+woaiyT5yBaaphC1BJX5mi+57EZ5LCtAHztjz1wNj0NMWh8gbE7wD5BgTidyOw&#10;sLE6Jwgkx5EsxfM8eGLjKWqSpCyDpzc178m966GQiIKw/IfkxdulT+1Ub3pXVfExXv9VrP5gjMGS&#10;uNOp7eiP0tvURjiOhhYWhjtnR5T+WRy6XEroHEjqHEgVszEmGx1wMAidLVJv07SbY9usSSaX1mBP&#10;NPUnd/Sn7hy4cvkb/ngtgsUnTvXuQW07kVjfl91shkdbzGBxJaQ1Ov2ZtcJ3DSbpiUyTI7rdnr3l&#10;s6fC03rw2BElflYmOSWT+n3DKbnkEkMwR13sG05j2FGZrFkmUV//7zui5K0P5L+5VmUuVhKlyh6g&#10;1VGHVkUdWBluWRVpLZMfKA7vKcUHS7G+0nDdLRErspLI6QkfA85hAWY9EbtdzJ7lCMSvgHwDAnE5&#10;8fd5899/fw5Nw1vzyZOnqht02sV3B2GahcExARJtQFhyAJaBZZWl1nZnt1kyO50ROiLVBIeKTjY4&#10;ksWAlApm9I7MdjgcFHiiBZqta/jpgI2wnr4DjvqdInbxyNQR2QZHBqykt6W9BlZwJLVYklu6ZJtf&#10;C4pZdOro2DjJ+KiT6zZWBj1oBJ+f0iHW5f+e8oZMEJhhp8oBEI/T9ESG3p7Y2a94ZRA86Cf5B9UU&#10;txx+OBxs4tK3+wXzYplcMJmmOE4H2LX0nQOLW605TeYcMAVvB9bH5Irr6I809ftLaFJ0RJr4scni&#10;gNpZ7QSYV3f0AyW0EemtlkydHVglvN0Wt3MwcedAfEtvus6q0lmT2m0wP2Y7AQTLWsRKHJgoc+dA&#10;Cgz5MKcnHGocNmJwJnW4En/FZMCN9A9zanBqXzm6yEhoDc5Felt0qyXPaE/c8MmC4OSFCxQLgqMW&#10;5q+IerT2vlufez8keUgaOaSQHY+SngiTDil/9AFj4jCPMOOyXDaEwfEewcIJOOwTNAdjmGwUk52S&#10;SkcxbEyODynxIYlkVCEfj4j9WBlVFjjvzqAFL9yesHlNevC//x0piZQERa3TBn12j1a9cF5YeEyQ&#10;VL7wX9cF/3P+/P/zz+03xVlXRh5fJhm8W9K7RvHp3fLv7015Z7l6XYYyat6/IoIDpiYmBcEjsF4v&#10;6xEEFrYkZhiOn/ZybpJjfb6/Y6YjxMUg34BA/HEA6+B3FDzMuUuztNcnMDxL8yy4IXvB1Ds5vKlW&#10;H5Bwa+Rzr8c2mhNabCCIJoKoBk2ALbsd9gjIApYChGS9IwPWOzhg2BOb6c3K6Mxp6INx0eQEgTB9&#10;14B250B0h0vbYY+u+g7PeSw1/56DzlMMR/pot0BOe1jW5eoLSrg5ubkPfGaSaFB+l29IB3G6wwWi&#10;tUoPa0PSdDZgVhbpgOOBDgCm6bxo837NNwBbANYHpuG8t/CvD+bh6BIZrTZtm02lc8SYnFE7B2JN&#10;rhijM8boitTbo42OaIMjWu+I08PGjJmd/Vlgr42we2QCsBpGe1KbNbO2J7n2cGzDgYjHWiKf3y2r&#10;/Dqq0xndORBj6td09CeJBy1Tb88BB7ajP8UvcWvTYEOQX/U6cERvg9Nf65Stt2sMRExD97zou0IW&#10;BgbeOF/yz388lxzbfktaQuj8oMAb8X//SxIwP2jBPM0N/9KFSOyS8H6Fwi67MNijbEwONYrLRmTS&#10;CQyfHfsR/AkcA6yMkMHyCRl+RoGNKbBheVg3plyFp919Xwd0QuAgdLri22zp9b3Zz5nmB0YGhODa&#10;h19LeM4kb9sL2/DqbOC0UXfYtI37otZukEglEUHzQ//5j0zJ/M9WJVhXKexlMnuJ1FaCHShTvlem&#10;uT0icFlm4kOrSg8fOEQxHMwoJfhmfBxMF311jdyN+BNAvgGB+BMAV53vvHjfrGA/evA8x/E+npqY&#10;HPIx7OFue2xKUUB0ZlDZ+sz6jyIb9yqbu7A2S0Q7EdVuT20jktvtCToYINM6+jU6e1yLLa7Vpuro&#10;TTR0p9R/G/tYmzR1WbBUu25TveChx0lykprwMJ4ZnvcxME/vNMt4yPH1myqUj7Qn6G0JHf1xJtib&#10;4HxTgDkp2eRM19uz2uCg3qlGa7zJJW8+ILmnYt4CebgqLSA4Iv6ehox2G/hMWEHws7f7tdjkimg2&#10;YwYX1mpJgH0irHE6a9z2b9T6vhS9HVgTZZMld/vXgUFxQdfNWzA/SC7BQm64UfKvfyuuv+4WedCT&#10;Wlx143Ux866PuO5fmsAFin//3/CAG4JDJGHheRmPbZ4XnrowAA+YLwtSpGMvvZtY35dS35slljTA&#10;gUsaD8r1jujWvmQdkVL+Q9Tzb89/xLRw3dvSBzsXPLhbDQszfrndCfQWYnkDcA+JeiJtpyO+nUjS&#10;2ZQVB0KLa8Mk2QsWxM0PjFgYGCQJDQz/97/WRkl+uDfri2UR36+K/L5Ebrtb8alW8hYWvFcRSuCy&#10;k1LpiEw2jmEjcnwIkw3DJguw1OEkLuvH8W6J8vsw5SvRCUsj89R3VCfV96n3HE03WFM6XTmio4oH&#10;XmdXf3q7LbW+KyD+jsBAWWBAaJh6WcqTnfHPGKJbLeq6PqykIbflkLL2IN5mC1tThcuiOtdkd62O&#10;6Fkl7ypT9pYqLKW4tRTrK8Z7SvHe1eF771HF3fiP/R/sctPTLMWAE5LlmEnqaslgjfizQL4Bgbh6&#10;ARenAFPicyxH0RxDskDs6MR0H+H69Ku97W9+0LTrtSbT7vbOPTvfeP+dj7460E30Hz1L0wwP3nM+&#10;wT4AfM7sJ/4MluZy71oWue21JDGNlbadAI/+v/aE/YuK2z0IH/TF7hgqk1PS0BUQdUuILFu5/pWU&#10;1sNpdYejWywprbYMvf03PjlTZws3OKJaekEg1Ogs0tUt8wNjAgOjArPXRpQ2JNZ2ZeqJGIMjof7b&#10;EM2tgYHSYBAU//HPd5al9q6IsizHf1iB962N6i6LPnx/ZHcpblka/tZdKkwqi3pgm/rZzsjtn4U3&#10;HASuSCuOxgm+DvYu6ewHS1RGp6rNrGox4w19Sp1d1U6odPZ4MKO3a2HlCEzHmSKOZjJ3gQ9PAjZu&#10;52Dyzv5IAxGps8vquqKffy+i8svIpi/i6z8LSF8TEqiSZywLVKZKFygWRcjW3xT7Ran225UR1rKU&#10;r/OjDhfE9NwU3leAHyhSvHJzTOz8eQsCJIGaJQnPmLSPNKqfMEZsej+m3Rrfap3dVNHEZBjtsWI7&#10;UC34HYGT2zWgajWrHm4ODNUunBe2cF5QoCQydEFAYVLMY7ekYiGh4bmlmS+/qV31YphmsRxTr1KF&#10;7lur2r864od7Yg+vjHCsxG0rpd1l8oNrIg+sjTy0NuLt0uglyoCirPzx4RNelp/yenw8J/DMDM/O&#10;/OY5hviLAV0D8g0IxFXIhRsxmBF8gv8PXhDAHRpImJnhOEbwAXPAA8HaD7geHJDH/xb/1D/zG3Ac&#10;+/j6jZIHq1N1BKyh8Ae/31NPAbRYBzuXAueh7nClvHIExuZ2ImPnAFCewZ7cDruQpOntibCtxi9/&#10;srbDkdnhUuvM2Tp7oo7IgcN9WVUmF3hLqtGi2elK3TUIPqRAb9c0m6ObzDFVX4aoChb88zrFvAVB&#10;198oic/CVNlh8wK1N/5r42JV2I3zsNtWJ7b25tQczoEjaR3J6YSxHI7QLXaLhQ0pxJqIFJMzGwTd&#10;NkuSgchuI+CgX7DJiD3dSKTriZQ2ODx3xvnkDXMRMEYwJ6b44am7BtKNzqx2IrPNlulvdGKyJ3c4&#10;gMFK0VlzdL3xHf3qTrg8pu5wWsWX0fc35pe/gd/6YEigLCEs9KmM6LaCiPdXql67JfbtFQmvlaa+&#10;/0jBK6sT226LeTlb+uJtyYr58xLlstCgKOXd62K3fp7d3LPIaPd3BM3c2Z8Ktt9EJHb2ZxhsijYi&#10;vv4r1WPNUStfCrvliaCFoY23JX2xLPqLNdpn78oOmidb8IghsvEHbVufIr008oYbmm6Wd6+Rm0sj&#10;eleG9xWHW0oUlpLwvhJ5dynWVRrx+cOLswL/Gb/wxp1tLeOTbopned4LzsrZUwrxV8d/Y0G+AYG4&#10;evFfpYDZvyHgHi2I01lBa3Fes6vMDYoj+529C9S3a9tsCaZ+EMnSQYz/Pb4hEVZPuDJMcIzyLBCS&#10;4VDd9iSjS9vRD6Zi0iTY/9PfauGS915QihhxwSeAiJ4EO6k6YEONNltam01jcsWb+rMMDuBOwLZp&#10;OvuTTI60zv70DpgaPEZni9fZUtttcW2WiFZbmIGINtjz9bbF4gDliSZ/BicnzOYEO5LA1hv+BhwX&#10;TFI63Cq/h4CpHYB+9E/nN+zCn/9VF78XvFG0EfCT03YNQNcifj7YHnDEwCenG+yLwFT0GWk7BzKB&#10;0wKHUUfI9BZZ9SFNq1nRaotptSR1wAyb8jZbeDsR1WJOrvtWunZzkEwlCw2TB8x/PD7olbvj3rk/&#10;c/d9i9atyAkMlgRELUlq6vP39fU3MUkRk1mBo5FgcuSY7Okmh7qd0DZ9r8xbpcDDQ274d4imMESa&#10;knxPdXjtd8m6nsS6w+F3PS9dMH9pvPTD1aqDZRH7S6MbUyXro0O+W6UlShXOZZhrteytVRrFwnkn&#10;jhyDI1wj3/C3wX87Qr4BgfibMuSmeY97x8basPur1SDm6WzgCfji4Id0lQhYEH8LU/98po6IauhL&#10;0Tskla/j9zVgz7yPN30eds8LwdE5oZG3xuh/OQ12ir/QBVgogzP1fAKPtHYieP37gXhSVOCCZ24r&#10;VARLAuMLUsrf1tS/H33LU1Exd+U8XC1f+TSefIckRLlYGfL9ivi990Z/9WD07jXqe5MjE6Qy2fx5&#10;URHhjz76yLTbTXMMB/Ou8r4Z9hwa+eKvCPINCMTfGoHj3NQ0QzJPPrRZ80hL3C4HDpsBIt9w1Ql4&#10;hWSxaAQOKAo7ccCyjUyDI6PNmgT7gtoz2myprdb0dltaqzXrV0ZZ8xeB+Of9hSvpMBeZI6XDlWpy&#10;pJrsUa29GoMtvd2cZXQsrjyQVP5dxP075i2Uhdz8VKberm7pCwqSBs4LCLzuenXA/NaV2W+Upbxb&#10;HPP+ytiPV8e/sioL//e/XmuqXr3yzsP7v6Q4ZhpYCLH/BcehITD+OiDfgED8rWFhXw6a5yfczERl&#10;y25J/hORLVYQWtKNLrEA/8eQg/RnC5g56OeSxZoX4CGAYMmBzq7efUS7azCtxZoJfMOuwYxdgylt&#10;cx2d1f9Dq2HWCkdKXc/8u+rD17THtFqTOl2Jelum3pK0ZzAOfKPOGtVkVj79Ola2MThj6fUhWumC&#10;CPz6G1erg55MDG4ojO4tjugqjdhbGndgTazlnthviiO3FsYXajXT09PANPjb586ec4hrHOQbEIi/&#10;NWKDSmHGJ7Ac66W4M14Oi06f/+JH0U09GXoiz0AkGV0JBpioALZ7+FnUQfprCLZEEQW8SKo4fAnU&#10;z1bzK9kAM3qpjY6oNkts5eeB6psWzJemPdG6+PG2hQFY1HX/eP9u+b7i8HWJITmh8+9M1MSHhQy4&#10;7CzD8Awr8JyXZcYoepikJ0mOZnmaZD7/9LvtW6oaals/+uC9qbFTND1B8QL0GjNwnG8QomZPVsTV&#10;AfINCMTfmhlgHGZ8vI8DN3AwhYOBMgxH03F5t0sfqlE39y7S21NNDvD0GQU7GlwaQv4OAg/iqQb7&#10;ef2yefKX+cNif4M93ejw669a3QNbuc5WZsFSiiSdPandHgcTYYkpzGFvFHuSjohss0UbnRHV30ui&#10;UvJj5KqF1xclxSWFLqxdJLeURoh9NOTWUtwmJo2wlspsq2SflMXXF0Xj1//78L59UxRF8gLHkheG&#10;+UYG4ioB+QYE4m+HWGY8CyOwsLyBh4OIz4gjK7MCB6b0tNdHuddtrF6QUqKu3B/T1pcvDiH995S/&#10;MP83Km5+XEHMdzmra6eE5sL2X6xL1rmgrJ0DaWJKTdg/ZbbLib+IAiYp1zQcDo67JTQqL3/zp9FP&#10;frJwIRZ2/fVNaunginDiboXjXmz/ckV3aTgc3RsO8K2wrxS1Qulcrjy2VrJvpWzvfaqWuxNj5l+n&#10;DA48cOAgw3HIMVxVIN+AQPylADdYxjcDPADnEzgfx4J/HMezPOt10yRz7MzUxobXEnJWBSUtlS1d&#10;H/uMMWn7V9kN+1Nau5Lae5LaehKaujJa+1Qma1J7V1LTD7HlH0c90RJ21zMBsUsCFTnzn3gnwUAk&#10;wxzSBIgrsDMhDB5w6tf5+OFK7XClwOSJdjjcgx4+iMMxxMWm++k6K6x9b7dlwHk7WJ5thLmVkmGP&#10;TTjehNhYDyoBBCGY8sGffxrGYPFLLw1jv62sTphGInnXYPKuI+qdg6rOAZgyAfYadaXAYnlnpoHI&#10;gKOSwm9MEpNaJhldiUanBvgkkzPD6Exqt0Q392jbrNqGA6lNUCmNB5ObDmU07ctu+iGj/lvVjk/C&#10;n+5U3lMdt+GNhJovEvTW1Harqs0S22pNb7UUtlvTWuF4IpntRIqYfhumrwbbsKs/YWd/YgcUHE5d&#10;VKo4rtglu3BNCJgk+DMB62C0a3X28DZC+vSeBXc8n1rx1YKkm26LlXyzKrp7Od6/Gu8tkfeVyoFv&#10;6CuT95TJu/1aJe9ZJT9UFtVXorSXyBzFUvsa+eFVkZ+UqB9KlocFBDqPn+b5sRneA1wtCwyv4J49&#10;4xF/OMg3IBB/KcD1PD095eNpgXHTNDXkodc8u31+aGT4uj3a1oN4S5+61Qru8uli0Xqm3p4Mh87y&#10;11jDMR3UBme83hHV6YrrdCWYHClGe44RrObIaiMyWqwaMaZecAngQXM2ZgCZ4JCeye3W6FYis8OR&#10;aXJG6S0prx6L7BwINzrCdtpvbNknrf4iZPXmYEWqdul/1Hc+GBy9OKBsS3jDwfCWXo3Ort7pjDY6&#10;E9tsuSYn8BPJbbZFBktRhyNhpyvb6Fykh8kbEo0ubefvC6tJbUQqtCn+EcyBRXBmNfVltZkX7xlM&#10;NtjV7Wa5zhpjsCe2W2LqD8U/9coNix4Pjb0DU9+09JEN5sETAgsO45SHmWL5KV6Y5IVxwTfFCdOc&#10;4OZ57oJoXqB5nuZZhvX6qCmao7tPjj2/64uYJWtC4ormZ67CH29XNHyvbu+NaumJ0VnUbbY8oyOr&#10;uTt910C2znaT3pbTblkMvAvY8Ss6nPoVk3ZnPxxwFXg+8MO12rJabRk6cLQd6e1ElM6SutMW+cCO&#10;kADZCynKb1dHu0owx3KZq0RpWxlhLVbaihVEscJRLHeWYDZgKUrDu2CBRHhfabilRLm3LDYt9Mb0&#10;vCUsR53zkYLACwAf6uH5p4F8AwLxlwJczx6355BlUKHOiVi7JQnEwnYibaczvdWc3WTO0ROadivs&#10;uy/mTs4Sx9dOAPFeTNCUCmKzzr4IxK1XjibvOaLeNRgDnoz1juR2W1q7NUtny4DZlvrTxCG/ocSa&#10;C5WY5UlMxAR8g01d+338ymclSs3X+78ac09M0VNT1JiHmaZZD8N5hrzUCAnbxHlBhOUZ8H8v46bY&#10;Kd49RU2MDp04Ze+z7P3+h8+++q5199txmbcHpiyVPNwU2XhIIyZQAnYn83dWlyyCD/1WbYtV1WRR&#10;PPtO2N0bg5NLg+RJubcu317bfqDL7JkmeZr20TTrZbwMR3EczfGswIPNYzmPT/By4GWOYjmS570s&#10;T3ICzQgcI8AKngsiOR94geJ9YK8EEnwax4M/OX6S9E5QHnAQ3PS4F+wmS7Eej2dsrPtQT0P7rptW&#10;PLAwfBGecY/sPn18TVdyoxn2iWiDxu6aU1Yb7AIKziItcJbgZPALnC27BzU6IrfdmmJyKl4ZiDHY&#10;lI/tipgf/FAi/unqmEOrFJZSWW8ZfmiVct+q8ENlkcA02EoxRwlwFVIwJUrww6WRmhuvy777vnGa&#10;PSeAXwS2mBR89OwZj/jDQb4BgbhWmZlhBXgTBZew4AOxjRoH0evu+56+8a51Ua2WBDg0JZGhB4/+&#10;rswr2aQxZXbsaViPkNgOSy80JlekyRW20x7x4juhkTft/cFFe6YFlj3tYRjhd3TGY6ameZLmp73C&#10;lJdnaR/JeIaG33nj3bvKHk1cfJtCkx0alRQYlblQkRaApwbIU4LwJIkyJTw2Kz3r9gcf2fDWG1+M&#10;jbhZmqQZt0+gBDeYciCee7gZioc3PvAV/umfBS/M0JwAq5E44DdYjmO8lPfE2MhHr75xy5JbQrC4&#10;oLjCiDU7Mso/lW/4JLWmK1FHaFos2jZbmphiUtvh0picmWKNT6oOZuRM6nABI6jedUS1a1BldKqN&#10;MIonz/5SMPfDhV/tjxMsl4LfC2uadGA7iRQdAfyoZudAtNGpaLJE3msKCox6IDl+78oUe5ncfLfM&#10;URzetSz8u6WR+4rD+0pxyxq5boU6aN4N33398YwA7BkHzvtzqFfnnwe8eJBvQCCuRXgBPBlzgsDP&#10;+BiKYTKXPyQt24bVHADRAhYX6+zJ7QQcJFPvSDJdQd8AIhbMHWRwZM32IIBpp2GLuVZLRqcreddA&#10;VPvesNylmytbqKERnoV10+CmA6azu/HrgBgPYqpfvDiGklgdIAgCeNoHAvvOgcUzggCMkwDLCBi/&#10;YNMOKB6I5AWKF0Ck4WctCxzZY+Z8E/0/F3j39R8NOLTIDCfMMLyPBrvqY2FxBthkOOw6mAfLGIaZ&#10;Zihv/9Gjn3z5w/Ob6qOSC2+IzQnKWhG6tkGz5dOU6h/S23oTWmxpenumwZHZTmSAIN1qhTUFJhi8&#10;tSaX+qenwUWdRP6ImpF0IzxDgGCJkVgvFquHY6An6e3h7bbEDmdy68H4Rw3BMm0WduPn98T/sDZy&#10;f6nCUhbxTWls3A3/SM+900MxHEuJPyXPk2OzBxHxhwPPW+QbEIhrEZjNF8ZUZt+B3kB1UVrbgQSD&#10;ffGewSQDbL6Q2tkPHj21YqgASy6+g192gSddYBSSYetFJ4xbYuhK3DmYqLNlwoYUzszG7viWroXJ&#10;N3//fTc0AzAosuD249evDYnk9wpiCD0HR/Ca4UHIB/t9zseLEsBS4Bjg6BxiIgpoE2YF3+jXOcF7&#10;zkefg++FgI+9MPOnAzYDbPt58T4f4/ORPt80zc9wYDegHwJugjkHx5ykBR/MfsCCeQHuOPAbbgY+&#10;fftYL1jsA+cCB12km+Tf/WhfcelDCWl3BCYtDSreFvvCm9odXyTX/ZDZ1pVuciQb7IlGR4rJlagX&#10;x+nQO8DPlGh0asWRQeCZc15pHa404DnADFgujgeWLr7l4p/+92i2e6rYQxW6lhQ9AaaaNlj/lQLt&#10;pkOrs6V3uKLabKr63uyXX5HK4+6LDjl4m3Lfipi3H7+7WBWiWfivjKRk4sgxhqHhr+gTYCdiMBWB&#10;+R7QMBlXHv/RRr4Bgbj28HomBJpqaDaFLX1K1XI4scWaC0LC72w2eOWUumsgo51YBGR0aEwOFSyU&#10;Nsc91hGddccETVHUMAj88D4PQzhKQvw/R7yHz3KhFAfMeDmS4agZYEd4zsdwAsPTDMudPjN6eujA&#10;vu7NNbvUd/5nnjJLlnsP9nhzYoNZo4NJFzLh1J4CW5M4Va0WlY7QGJzajv74XYOqnYPqXVCX/NCX&#10;UcDNaExwCC7gThIa+6JrvpfmrQ28LgAOcDr/hriAedWLFa8WZxZGYZpY9dHRM6Mk5WEFYKeAvwI+&#10;C+wrMJH+I4C4cvhPNuQbEIhrD4GffuPDbxSFD8e321JNrmzwJAd7HFx6L/6zlOzPhgSeUMWKDFge&#10;DpZ3uDRbPgmLyuI5Fjwdio/NM+DpeXaXEJcJeF8XDy4QByt1YC0O5+N4+CfspitWiAgkR3sYt5uZ&#10;4niWZKnjZ4faXnvnttL7JLHpC2Mzo8ua4jd9qaw5GN1ijWonIvX2rM7+hDeOXPJDX0aB0zjN6AJn&#10;Szo4Z4CNMLoSjM4kPaHucKmbzdkmZ7zeFpR5S8mi6E9Xa4pjZNg//lFb1QLs0NTUWY4ZZjg3J8Bx&#10;5BFXFNE2IN+AQFyDkJPjN0YWJjb0JLRZY/SOpA5Xugnecy+5F/+20s/XbYPnvNiOfvXOAe2uwSyd&#10;HeZagANkw/CfYHImdfQnd/7ORhIwzeL5Qm9xECawBDzORrf0hq5745alq308RcN0U7yPm5zdJcTl&#10;wn9rP89Ff56vFfEX9VyE+J6fLBTEOh9B8JEMd/Tk0NbtNRHR6vC4JM22L6Mbe5N1dpU4VDcI8PHg&#10;/Nk5mCRmnsjQw0ILEPizdfZFv/NshJUgYj2I/7Txd/RNBt8iVpfALjxGIsHgTGq3SV/+fEFwUmhY&#10;0uJ6Y1xVeVruXSTDkyw9g3zDlcd/eiDfgEBce+zdvxe/61lVq0VtsMebnMnQNzhBsJ+9Bc9NiXqY&#10;rgfMgLuzFggs6XBpd8K2EWkdMMkSTIikI7LabYsvR//A5DZzmp5QNfbcGJU9OjrKcQIPAhOL+tRd&#10;vYAI4fPBxhYAkqR4nuco99tffhehycfKtmWUf5fcYgXnTAZs/QDzT4vjmIBI71J39MddjhxWGTo7&#10;EPCd0Dd0QIlZRmyy3YeTX/4Gz3kpUH77zeteiU69ZYocn/FRs9uNuGIg34BAXHv4b+X6Xa9IV5Vn&#10;wvEjXPGmfugb4NPe7/MNSTv7kzpcqhZr2ONvL4hfGSTLDwjLW7j+qyxwm263JuqITAOhBY93pn5V&#10;x2Xoxacxgpu+A4QBSenm8qpq4BoYwQesw+yOIa4FfCz4xRgvR3tYluR91lMTMnVucP4DETrL/Kpv&#10;NR392nYi1QDjfY5ursNy/oZgwi69PQVmDhV9A3APMDOpM6fZnLhzIGPPYPYbJ+IMtrD0+9756FuW&#10;Q/mgrjjINyAQ1yrde/cGFT0FHu9UO/ujwR0W5n90qC9HtkExr/Os0o2wyX1sY2/25fANcSAAdDiz&#10;2q0J/2l9ceOmGZZmecHHId9wzeNhPD6f1z12dvOGbdLobPndm+J2fBfbbM1staiMTnmrJVFsHpEK&#10;XIXekfw/75TxozTnDUSyzp7Qao16+ZPly9cKYkff2W1CXBmQb0AgrlXck+6A6AJ146EEA2yI4M/e&#10;mHG5++KDR71MmGqayLoc9/qM3QMq8CTa0rcgc013d58ATAOQgHzDNY9vZkasdeIEwcsxw5TnDO8Z&#10;p5nplLy8sFUvy+v7MoGjhTVily0LmVYcWwtY2yQdTAuhbuoLTF3WR/Qj33ClQb4BgbhWETjh9bfe&#10;ld60JqHNmmZwJOjsScBAwBbpl95hrx6lGx3ZHY7U5u7I2LQZhuR4geE5n+Cd3SXENcuMjwHOwQfT&#10;UMCgIvbjgCmreJrhvNS33+5dGLVY+9wrSS29USY4etklJ8b/QMA0ABeSqHdo9Y4Mo12rJ2Kf3rP2&#10;/qcE8KU8zEU9u2WIy41oG5BvQCCuQShqmndTteWGgOIXIzrs4JErqbE7TUzd+HNdcs/9A5R6vuQj&#10;XRwpMcEA0x6nGhyaJvP8sIQTA4MCzOkIewnOCKhO+i8L5zsHAjnMg057KZppf/2jIFwb8+ROZdX+&#10;lGZzns6S2uGINzii2m1amA8KDnoilpy50joHkjtc/m44F06qn8jk1Ha4wDpgPqHDla23h7fY5mvu&#10;OH7yiMAwHnBi+WbO8RM+fooEG4G4fCDfgEBcq/AcO0ZOjZOT+788IEteHtvZmwBuoG2XoSXaZVEG&#10;HFIZVkJrxXpoGAmMTm3LD4ExBUMTUyw16R9fA9zSwbPp7C4h/nKA33cG/oPZ0FnGLXAUw3CCZ4jx&#10;nN1h+mBeTFHgUztTWyyJOtiUEjgGODKWqT/W6NKKI5un/3qq03QjHJ0VjqlmdOV02NN0REK7Newh&#10;3TPrtwscR9IMcKUzPo8geKZZ5BsuJ8g3IBDXKjBrEiwKZmmO9nHuoiWl8Q+35HbYYKXvz3TJPfcP&#10;UCocpBvmoUowubL09vg2W9T63TEJKW6a8Qmsj+Vg0ugZFiY0RL7hrwyM3mLFhZgVfEaYOedjgV/k&#10;YQ9cH+dlvaMe79TSB54MSSjUbvg4oqkL230kuaU7vc0GlCSWOlxyavmVCge5cCYaoHuAw7gb4fhq&#10;msbeBaqi8fHjM4KXAZ8v8OdgtivUgOZygnwDAvFXANyEARzHryxeJbv52QRDV8SugVydLaXVrGkn&#10;4vccyYBZmGDrh5TzndlSf3Yj/p8pXfQHMDNxRz+8fRvgk19aO6FutWl11gyjI0ZPqDd/FqBaYrE4&#10;4dgRIIJcHcNDIK4GwMkATgk/FMP1DZ7ANTlBhasTaj6LbOqKb4WdgbNNRLaeUDVbcsUhXhNNTlUn&#10;OIed6aIhzhRr4jL1MNOU2mALvr9u+4s6wT3OCNQMcAxie4vZL0NcDuABRb4BgbjW8d92wcXs9Xo5&#10;fviHHxyxkbfIntsj30WodzkWtZgTTa5Mkyu9ncgSBSK9urM/8nKMNZDQ2Z8A7Agc+siRCkubHYkd&#10;MPVkWqcrWWeNf+pVXHWT/cgZnppiWa/gg+NLzW40AiEihiEIy9HgNOZIhqdYlqI5nv2GGFhx34sB&#10;0TcpSrfFVn4arzPHtgNjal/UZlMbnUkmZ5zBqTU6VUAmV6zBEWN0JDT2BMgyJrwkI3BiMQfwquzs&#10;NyEuB/4fC/kGBOIvArieeY4/OT3locdpatJ96vTqhzYtjMwJf+mtrPa+GB0RvmsAxPUUI0zLk3VZ&#10;GkO02sB9HJZeAAOhJ2Jhdj9C+tTbC7CkV762cCwjMMwMR4J4QLO8Dw1XiPh1gPMVfDOs2MuGFTg4&#10;wobPx3OkAM4d0s3R7CTNHzs7/nTjznmKJEn2I3EvvJPY0BvWYMlqt8W2mNXtliyDRdXSFXHr489W&#10;VXM+3sdwM7zgZsnZL0BcDpBvQCD+svgvbwB8hqMonqJOHBt+4cW6iOSVoQkr49bWxT29O7zpIN7S&#10;HdluidXbkzr6s3fBcoKCdlt+a9/iVmtmi3WxjljUbhNFZIN5vSPX6MjtcKXDYgZnyk5XgsEaqXfg&#10;tYfk99XP19zy4HNbRtxemmNmv1tkdoMQiMsHL/gYXqCBLaAYkuVpOFKXj2ZYnucZhhVQUpArhv+i&#10;Rr4BgfgrAy5yN8t6WYbmOUYQWPAEx7EknDKC2yt4KNZDeac8vYedL75UH6teNG9h+IIQVVBcoSLn&#10;XtXq8vQnTDete+3m9a+pKt7WbHszpGxjWFrJQjwtaEH4Mw+vGz47TjEcy5ICP+3zeQUfC54TwR18&#10;9rsRiCuDP3r9BrPrIS43/sOLfAMC8RdnRszMCEeRgnmWoGYEFojlfSwPnITAwmx/HMfzNAeMhJfn&#10;OZYhScrLcQxLUyzHexiOoyjOS7EUzcB6B+BAgA8hOQG2VwcfDEuWwSz4Ih/nm0HDCyGuNMIvCRnW&#10;Kw7yDQgEAoFAIOYK8g0IBAKBQCDmCvINCAQCgUAg5gryDQgEAoFAIOYK8g0IBAKBQCDmCvINCAQC&#10;gUAg5gryDYirHTFl3Cyzi65KwIUEthBM/fMX8G+5H/+aVxX+LQTTi/+8eIn/Tz/+JVcPFzYeTAUR&#10;MO+fXszs2lcN4rGcZXbRHM4Z/3Iwnf0bgfiTEE9S5BsQVxngpGRZmPft+PGTWRlZ6nj1pk1baZqe&#10;ffmqBGyt10vmLs6NjYqJjYpWxcVPT7sZhnn00f9oVOq8nNyxsXGwDohqFweDPwWwFWJIgoDtqays&#10;6e8fBIcX/PnDvgPZmVlpyWmbN29hWQ7w+edfpCanZKVnfv75l2AF8NOA6ewH/UmA48wwLNiMW26+&#10;FWwhOFXAVj31xJPgyKvjVNERkeAlsDsdps60lNTF2Ys/++wL/5bPvv/PgKJo8OsPDB69666lMZFR&#10;hfkFY2NjYJMA1TW12nh1RlpGV3cv+Dkoitq6dUeCJgH8EHa7E+wpWAe8F9DT3bN+3XqOg2N8+E8k&#10;sBAcAbCO/4CAhWCxf/3ZL0YgLjfwrEW+AXG1Ae6AAHBqJmq04A4I7omHDnU999wLsy9fTfgvIT9N&#10;Tc3Ll64Ad/wlN90MIgQIACBIgCBHkhTYi8z0zPGJyQsxe/b9fwZgY0B4AeGnf2AQbMltt91x8uQp&#10;sKy3z/L008+BGWB3jhw5um3bjm+++W7Htu3iypzBuPOjjz71z4Pp7Gf9SRw9dhycFdLQMLD9YHcc&#10;Dldaatqtt94BDv6ePa96PJ733n3fYDAC9wDm71l775kzZ8APNPvmPwN/sAcWB2wwOIDj4xMpSSnA&#10;mRkNpvff/wAsB/NLipaAl1588WUb4YAZtHy+ZXcvO378BHgJzINjfuDAgaeffAr8WEuW3AR+IHBe&#10;hQWH/OfR/3Tu3JWcmHzfvQ/s2rXnkYce2bJlO1h/9osRiMuNeLdDvgFxlQFukf4bZXR4BJjSNPPJ&#10;J5/q2nSzL19N+C8hAIhe69atP3ToMLAJ4E9JSCjYhZqaOpvNDnYBBLn01HSwDogH4F1gif/tfxb+&#10;bfbj9w1ga8GW33HHXSDWgoWvv/HWD/sOgOD05BNPgpgGNvipp545fuIUmBFdx5+8/f7TQxIcArYZ&#10;hNU333xr967dYB6cKuvWb7BYbPv3H9i6Zavf4tx5+50TExNgtdk3/xmADQY/Pdie++9/sKGhBWyn&#10;30N8+OFHRqMJHHAwn56WDs6T7/f+8N77H1EUDVYAXtP/c4C9AO/d98O+Jx9/YnDwSH5eAfB2YDk4&#10;AmC/AC+/tPGjjz4GS8A5FhcbBz5n9osRiMsNOM0AyDcgri7APdT/XA5uiOAOCG6y4Dbqv1H6V7gw&#10;c/UA7uxgC8FNHDwFwv9DOL9RAPJ4vODv2VWvJsARFgsYYPABBxzsAthmEKvA7vhjlbgL4FdgwJ9g&#10;havhyIOTAWwXOCsmJibB9oDNA4hHG+6If8vBpoIl8DcQKzL+dK8DNkM8PcDJDOuDxM1jwakC/rxw&#10;zMFCMA/2CLwEthbMg3f5VwaAJWA1f30HeAmsD97qPw5goX8erOP1wjPN4/FchdcI4q8BOLUAyDcg&#10;EAgEAoH47yDfgEAgEAgEYq4g34C4GvGJhczg1AQz/nP02sK/2cLPOgRezVw41DwPW/Bdc/iP9rV1&#10;woCtBZsNADOA2bMfgbi68Z+9yDcgri78MYDnhVOnTgUvDLgWFRIQCCIBe1W2afhFwNZyYivCJYVL&#10;LtmXa0UVFTXgtLmGArB4+50ZGRk93NUDZmaXIhBXN/7zFvkGxNUFOCn9jbymp91bt27funXbli3X&#10;kmrr6h977Imq6todOyrKK6quDZVXgq2tqKgCR3vz5q2X7NE1oK3bKyurt28vBzty6a5drQJHe/uO&#10;irr6RpdrAJzzs2c/AnF1I9oG5BsQiMuK/7ryM7sIgUAg/hL472zINyAQCAQCgfjvIN+AQCAQCARi&#10;riDfgEAgEAgEYq4g34BAIBAIBGKuIN+AQCAQCARiriDfgEAgEAgEYq4g34BAIBAIBGKuIN+AQCAQ&#10;CARiriDfgEAgEAgEYq4g34BAIBAIBGKuIN+AQCAQCARiriDfgEAgEAgEYq4g34BAIBAIBGKuIN+A&#10;QCAQCARiriDfgEAgEAgEYq4g34BAIBAIBGKuIN+AQCAQCARiriDfgEAgEAgEYq4g34BAIBAIBGKu&#10;IN+AQCAQCARiriDfgEAgEAgEYq4g34BAIBAIBGKuIN+AQCAQCARiriDfgEAgEAgEYq4g34BAIBAI&#10;BGKuIN+AQCAQCARiriDfgEAgEAgEYq4g34BAIBAIBGKuANPg8/mQaUAgEAgEAvFfQKYBgUAgEAjE&#10;nECmAYFAIBAIxJxApgGBQCAQCMScQKYBgUAgEAjEnECmAYFAIBAIxJxApgGBQCAQCMScQKYBgUAg&#10;EAjEnECmAYFAIBAIxJxApgGBQCAQCMScQKYBgUAgEAjEnECmAYFAIBAIxJxApgGBQCAQCMScQKYB&#10;gUAgEAjEnECmAYFAIBAIxJxApgGBQCAQCMScQKYBgUAgEAjEnECmAYFAIBAIxJxApgGBQCAQCMSc&#10;QKYBgUAgEAjEnECmAYFAIBAIxJxApgGBQCAQCMScQKYBgUAgEAjEnECmAYFAIBAIxJxApgGBQCAQ&#10;CMScQKYBgUAgEAjEnECmAYFAIBAIxJxApgGBQCAQCMScQKYBgUDMBX5mBsrn43wzPsHnEwSgmXM+&#10;IN85nwCWXRDD8wwPXz0PmONmZpjZT0IgENcs4HpGpgGBQPwXxNjvE30D5/MxPsHrE6YEfkLw8X7x&#10;F4njzwIJwoTP5z13TgAS3zsz+1kIBOKaBZkGBAIxF4BdgEUH4H4xw/AzLO9jOB/Dip7AB16GtsAH&#10;VhDOgRmWAysIop3wvxmATAMC8RcAmQYEAvHf8QmcWMUAxfECRTIMxXIU7fNNw4U+3sdxMwJwCSzP&#10;UqyH5jiO5ViGcfM8WIfmwTxNz34WAoG4ZkGmAYFA/HeAIRB4geNIlhueJkc9tNtNT58ZmzTt6V33&#10;4qdr73ll9dqONWs67rn31Rc3fvHK691nJ70eyjNNuT1ecsYnsCzD8dzsZyEQiGsWZBoQCMQc4H0+&#10;nvX5hMlJqkX3yaKMmoj4+ujMZvUinSZXr8k3ACUUGIG0+cbERe0x6c3RsbVF+bVG/TckSfs40se7&#10;Zz8KgUBcsyDTgEAgfoLPB24KvE+gec7Nc5zA8zzLceyZM6fGV6/ao1RXRaW3qHIMqgKTusikKer4&#10;RanzjfGL9arFupjstoi4yuee/eDImWGaOkpTHp6lWWZkRmBnfDO84PXNoBIIBOKaAZkGBALxEwQf&#10;KwDPwPs4hhUED0m6pyi2ePnucFWtOrNNk6dX5xu0BUYtMA2Fv2YaTNpCkzrPqAHWIU+fUGDUZLXJ&#10;46seffQDlidJ7wmO95zzgXsPvP8AzX4xAoG46kGmAYFA/ASxYaNvBrZhYNze0f2HTqlVT2szWmA1&#10;RFF7wpIOdREsY9AWGhMKjT+zC36B5ab4IpOqqENdYEgoMiQWGrV5htjExrj452zHp6bdkzM+ZkYg&#10;ZwQe3INmvxiBQFz1INOAQCB+As/zHOvh+VGKcb/3oTNGU63JM8Tl6tX5wCWY1CD8F5iAgGP4NdOg&#10;FqdgHU2+UQOm56XNa4/N08Un1Hz9w1GSnmDYaYamZnw/dstEIBBXOcg0IBCIn+ATGJ9A0uz4ux8Q&#10;UXHV2nx9fIEROAZYH+G3BWLdBDAQib9WPVEAvIIRrAwbPVxwDED5Bi1YsrhdGVf5+Zf9455JlvMI&#10;Pn72ixEIxFUPMg0IBALeCC4gMJyPZ/qPjsaGb9QubtMUgmAPTIDBbwhUYnsFbVEHmALf8KNRuFii&#10;RQAz8UVwHb+0hUZVviEp3xCX2Raf0RIXvWloZGqc9AowJRSqoUAgrg3A1YpMAwLxd0d0C7MwFDtB&#10;koVFTXGLdZol0AGogWn41TaPv0Oqoo64XB1sI1lkis1qLi3W8Rzl45FpQCCuGcDVikwDAvF3R3QL&#10;s7DMxBffOiLitqvy9KpCkwoWM1w20xBfaII9L/IMifmGSHX1d3sHBB61hUQgrhnA1YpMAwLxd0d0&#10;C7O4yZNJ2o3R2W3aIlN8gUmVBx3Db6RkmLuABYkvgqYhfrFeW2iMy9WVlOp5jgNfOrsdCATi6gZc&#10;rcg0IBCIH33DmbHpiLgdccAo5BvUYhtGEOx/PSXD75A6z6guMmoLTapcHeyEWWCKidsyMuL1fy+4&#10;E81uCgKBuFrxX6rINCAQf3f89wLAZ98elyc0xecZNAXQNMBOEL+Vx+l3SAUzPXTAj8ozaAsN4CvC&#10;1VVd3SdFzwCZ3RQEAnG1Aq5TZBoQiL8jMz7B5+M5gWMFnyAIPjDHeAVhsr5lPx5fnZhnSFjcHpfd&#10;FreoXZ2ji83Rx+Ya/IrL0V/QhYU/0UUrXCxVjj4eaJEueVF7zGJdfFa7Mrnp40/6/GblgmkA/0P2&#10;AYG4OkGmAYH4mwJMw8wMz/tY1sfzvCCwvMCzNDdR88TmMskdD4Y+ei/2xJrglfcFrLhP8vCKkDVz&#10;1/Lg1Zcs8Wsp9tjy4LLVQSvvDF2zJPTeNcHFN4cW7Ol4DboXkdkNQ6YBgbhaQaYBgfibMiP44H8+&#10;WpQAfAPJspMUtXnV0q8VcUeweIsi3Iopjshwl1R6FMOPYfI56ujPlvh1RBbhwhUnJHInJndI5f1K&#10;+WE51v3eO8A0CMKPHS+RaUAgrlqQaUAg/qbQPBzO8hxPneO9NEezAk9SjLN7X9i8eYPyyOHwkLO4&#10;dAjHxnH5KalkCAsbxiX/S43isiGZbEyOjWDYKSl2VC77AMOOHT4wIzoGZBoQiKsfZBoQiL8prADL&#10;F87x9DmBoTlu9yu7bspM1QQueDw1uksaNi6VDsulI3JoGs7KpKNybEyB/6+FjQAXosTHMBmUJPyt&#10;sHDmxAlkGhCIawVkGhCIvyksz8z4+Bk4DLZvmmGzMjPXLUn9flW+bY32NSyIgKULsgkcnwC+QQ6C&#10;vfR/r1GF7KxUNiaXjWKyM3KpUy5756ZCjnQj04BAXCsg04BA/E1hYX+FmXO8b0bwkRT90JpVEfOv&#10;bym7e+De6C+W4Ptk2DgWM4Zhp5TSM7hiAsege4C1FXDmf6YRmXwcl4/IsGEpdhaTfoXLf3jPyHg8&#10;AieQLO/lfGCTgIOZgdUmyDYgEFcjyDQgEH9TOB8nljQIIEhzLEWTUztrKuT//L/7Vkd1LQ9/Nyx0&#10;UKE4K8WGMMlZTPa/8QoXNIrJTuDSMwrZmAI/hSnfWVxEeTycl2RpWvDxvMDNCOw5jjkn8ODONLuV&#10;CATiagKZBgTibwrvo2dmOJ8Ah37wsuw0RXIMHXL9dZ+tzu9bjR+6WfaKPMQml4/h2CgI8zj0Df9L&#10;6zAql47gshEctoLcKQ9Lnj8vIVRatbVubBK2xBQEr0/wnuOpGR8HjMzsViIQiKsJZBoQiL8pnI+d&#10;mYFtGsBdwMPQ0yxN0fRN+YXPaqKc9yrtxbLPFmPfysRWCArJqExsuojJRrH/uXU4HYaNyBUjMvwb&#10;LPT9bOWXazP2rMlZFB/3zLMvkjQJBLdnxsfyPjfHz24lAoG4mkCmAYH4m8IKvM8nwOoJAcRpfoqi&#10;GI5bevudy3Ds4xK8/z6Fc1nM14n4voiwQZlkGBNbMoq+4X9sGgYlsjMKxUGp5KN0WV9pZG9ZxLt3&#10;yjPnXacOXvDlh2+Put20MMPyM6wwQ/LINCAQVyPINCAQf1NIHlz8YkNIHqZ2ImG7BvbzDz5JXjhv&#10;15PR3fdH9N0h71sT/UEB9j0uOy2XDuGSEUwyJvufm4ajcqlJFvRVUbizOKprpfz7NQrbWsWR+5O+&#10;figz/Lp/TE+fpXnBJ/jOCdyMj5zdSgQCcTWBTAMC8dcBXM8iApAPhl7+HJj3cTzPwDTRPOfzwYxO&#10;PM+Dyx5c+zMznCB4BGESiAczPk7w+TTq2A3ZyoPLIo+sxbvLZPtKo/fdqdmPS/rk0qOY9KxENoZj&#10;4xg+hslHccWIXPYLCodT4C1G5dioVDqGywbDJK4IaWdccNcdkZbicGuZ0lKqsJQAKR1rsMMlUe1F&#10;mszomGmve4qcEGiSnyY5gYXtNHkf2GrBNyOA/2BDB9RAEoH4MwH3F2QaEIi/CDMzjCgOugHYgREW&#10;I/ACw/ECSVEMw4J/wBZAE8HyHD/u83lmBA78m+H4czw/A+I0T2mi4jRh8xuWa/bfr+paqbSvUvSu&#10;xPfeH/7JbcpX8ZB9YbLjSsVJOXZMGnYqPHRCLv+5hjD8LI6fkuP9OGaVS7+Rh7wjD7UUxhHFMV1L&#10;FbZSRfdKzFIm95uG3mVY/5qYb+6JXBkbsPWFp1gWbi7NUGBHzvlYsHlAwDOcO8fPwJabqNoCgfgz&#10;QaYBgfjr4JsBRgGEWFicwPnO8b5zYMryPoHmpifGtmx68YH71uzaZWQ4mmIFQfDOCDSMyj7hHHiY&#10;50GEZs7N0OzoZE93t1IWvEYT9n2xyrpC3rMWs5QqulYoLWWqb2+Je1+NvxsWYsaxQQw/IcN+Lpcc&#10;t2LY95jkbVnwh1rJ4dsiu1dEdxdHmUsUfcVySyluLgGmAfebBiv4irvx7nvlH66NSA4N7NvbPUlz&#10;J6fOgl2gBYEVYB2KCH8O2AjoHhAIxJ8GMg0IxF8HluVYXhgfn/z80y8cTofXPUl7pz/5+L30xPhb&#10;clSfvL5tbOCDDc+WZKUneKaGGC9DUyTLURw34aZHxjzj9oGj3+wl3uz4wfiWZXPzF1GytLLYjN13&#10;3frWmgJzWUb3yvi+1Yrue6U9qxX9pSrHkkRLdvKXsdJPI8Pew4PfwYLfxUPek4d8FB72aXzYoRxF&#10;//JYy8rI7hJlb6nCUiq3lkLnAWZgGQOYnq+e6FsR3bdSYS+THlyteP+ezISFN4YHBcRgC+tqaidJ&#10;7zRFT5KMwLC8h/IwcFv9dSuA2X1GIBB/IMg0IBB/HYBpEATq8f888vC9y15+uiw5RpIUFWh5byN/&#10;ZOe0tZ7pr5omKkd6qr9+/WVF2Hy1OmJ4fOStDxxLlhhj1HWxyU2JOfrEXH1yvjGu0KDK18UUmZJz&#10;2xIW6+RpLeFR5QmyR14sev6L1asPlqZ+W4J/vUb6xX2y7+7GD6xQdpWG95ZFdJWEH1ypPFgcvq9E&#10;dngVbl2jtJRh1mLcVgIkBwIWQdSsXYDTUgVYE8i5EieK5daHwt9dqqjICGvMDY1ZcF20PKzdVP31&#10;e69sffjR2zIyBh09DMsA0wCcA0XRs/uMQCD+QJBpQCD+OnDcFMeSpStvTtXIj/ea3I520t7iISpJ&#10;e5XX8iLrXD/d97TXXjXd/+qx3vdloYsj8Aei42o1Wa3qfH1CoSkuVx+Xo9fm6OPzDUl5Ok2BUVtk&#10;1BYYUxa3RxQYUnL18Un1ifgTK/CUj+5M7i7GHGWwpWRvGQbUtwrKP9MFFq7C7KVy5wq5Y5mCWKHo&#10;K1H2lIX7TYO5GOq8aZAfukd2aI3CujzcvjL8cInsUKnsMPjAlXGGe25aopXKA+cpAq5fk5781M0F&#10;kXjY3u+/cThc3/+wH9y5ZvcZgUD8gSDTgED8dQAP4UA0OV1fvaMwI37Moiet27mjW5nBl8m+Jq6v&#10;k+1tmHC0fvXm+wmqF2Kz2mOzdepcg7bApCnqAFKL8s9fIlWhSVVgVOcZNDl6dWZrbMT6tXF3vrp8&#10;WdeKSPvayAMrcNta2EbBtjLcVgxm5NbZ4gSxPqJU0VeqMMP6CGUvUFl4TxnwEIreMkVfmby3dFZg&#10;3gwE18eBesuU+0rDD6yJ6gKfXyw/eL+mfYnqpsgQ2bz50uvnnxkYZFnWQ9M+2C0EVVUgEH8QyDQg&#10;EH8dePYMTY+7ae80TeUuSj/8SeNkXyXZvZW2baaIurG+jROOjseXN8enNqlydKpcPXAMqvOOAToD&#10;URf+vFjiS2BNqMRCY2yhLiG5SRlV+UTRss/ujyZWySzLontLIg6vxnuBdShWwMoI0Sv0lIZ3l4Yf&#10;LoPqK1OYgUrkQMBYAEsBViCK5fYLWqmwr5SDJUC9q8MPr4n8AbxxVXhvMW4uxXqLFftWyr8pVuwo&#10;jFJc/69vv/h44PgxYB0YlD4SgfijQKYBgbjm8ZfVw4uZAm6BJBlummbX3rtmx/PLKFc9fXgDbas4&#10;c/ilo30tt+bfr0ytU+W1JRQYNcAuFJrURR3x0Ar4nYFJdAY/sQuzyjNChwGLJYxaaBpMSTk6TVZz&#10;HPb4M+kFltJ423Ksr1R+cLXcXApsASxXEM0B3idaBFjwUCzvWYX3rcItpbMNHazFcnOxorsM61qD&#10;Ax1ejcH2Davxg2uwg2twZ4nMtlp5qATvXQPLHuzFQPL+5dIT94a/uzbxobz0wAXzb7/rLo5nOIYF&#10;+37hIIiHBIFAXBHAJYZMAwJxDQOuYUHwcRxsHjjiOJahTa3ZUhkasAALnd/3+bbpvnrGvHXC0tJ/&#10;+N2ctK3xi1sTgQMoMMbl6i+1BaLUv2Ia1IUmWEMBTEahCfiGhEITEGzuUGBQJ9W+mLzms/tA+Jf1&#10;3h1pK4voKVV0lSp6yhQ9pUrzmqjuMuXhEuzgqvBDayO714T3lcqIMtxaAqsz+kqVrmKF9S6Zcznu&#10;KsZsyzDbCrllhcK2UmlZhTnLcAcsYJB2lYEPVALz4Vqt2L9C8cF9qVE33nD424/kuKS68mWOHAd3&#10;MWQaEIg/AGQaEIhrG3ANix0KOJdrIEIqfX93dUfts8cP6j1Eq8dWR1lrKUv5NNG++tbNsWnNqiWm&#10;eBD4843qPL2/BcN5/UoBw3mpwDpLRBUBuwBMA1RioSmpwJi8WBcpf/KJnDu/WaaylMgPr1ZYSmS2&#10;Uln3Kvn3q6M/Wx2/PUu+Ok7auDR1/z3x35eF95ZF9hWLhRDAVaxSHl4eYSmJ6V4Zc3B5zMHS2AMl&#10;qoOrtHtXxn++OqGrLNJehtmgaVAehu0oFc5V8q7SqHdKkvOwoKKspPLt65fcVMjQJDINCMQfAzIN&#10;CMQfjc9HzcywM2KeInAFzgLCng9mchRfAlOYARqma4LhUJjxsUAsx4D14Lo8x/IUJ7CCzzc2OsnS&#10;HMeywQEBH7/+zGl7y6ij1uus8nRtEuyVpKViqnf7503PqhWPxGW1qQsMINhrCvRJeQZ/CwZVkUkL&#10;PES+MT7foBZrK2CdhVhzMasCkzrPAFYAM1qwMrAXYEmBEQjMJBUYwBuj01uV4Y8vxVQbs0JaV8T3&#10;rIrsWRX+xaqY9+5JXRkd9PyKgoNvteQlRJTKA+pyFZ8tj9m/JvbgGnXHTZEvJUlbV6Tfid1wq2R+&#10;jjxgtVZya2RwYtCC+AXzUwKvf7M08auVUcAxdJUputfILSvxgVKstzTupTTpnan4iO2VbeseeGn9&#10;ejfDC4LgP4oA/0FGIBBXAnCJIdOAQPyhQHtwHn+cA8BlcNhJaBfgCBE+4AegRJfAzfioczMMmOUY&#10;nuMYliU9Xk/X4QOy4CBJ4EJVpLRosTYcD3Db6qfsdVOOatJRyRKVVM92xl4zZa5oDpHUSVMeWFiU&#10;I30oLqYiepE+NV+nXaxT5etVRUbgGxILTAmwRaRJu6TjQkECcAwqWLTQoZ2tm+j4uRJghYVRnWOI&#10;SGh4ZO3OlvVl6eGhSTded6t04V2RoXHzb3h2RQZpbRi3VNBHtm16uWRpbmyK9MYcRUAWNj8q+N/y&#10;sBDlgutL86Ipl+5kr772pVWS+fNkQQtjI7DF0dEP5i9OWHBd9c2pr65KfWul+rPixO/LVJ+vSI69&#10;/l9TTv2wreK12keefuSRSdILTAM4sOAw+o8wAoG4QsCbFTINCMQfyaxJmOGBG/D5vD6fWxCmgUSX&#10;AC5IOG4EJ/Ccj2MF2MQPegiBB/84muZ5wQ0MAzMxfnZEERZ26Is9Awd1I65dZ+ydw84WylZJEVU0&#10;UUnbyxlnDW2to3qqu9vXOqJxuxQbxJXfhic9L1uSjq8L19Qm5egS8gwJ+cbUfKMWmIbzNQ7iDJwC&#10;NyA2jewAZuLXTAN4o7rQpMk3xmW3qSOeH7V/MG3rPHvg7bOH3x7pe2Pa9dFYTwNNVEz1PkU6nxoe&#10;bTrprB87+vbpg53jttfPDL565vQe6tRrQ30G+kj1lLXSe9Rk/6biiz3PTPbvOvzhq/IFN0oWLJDc&#10;eEOORr5pRU6uLPSVe3MWBd74XvkDntNvuq3lx76ujMBCP/36a2QaEIg/BvGOhEwDAvEH4hMYgQOi&#10;fCw7wwvneA7YBIqkBIEUeMYHfAHH+DhoG3ivF44RwVEDDnPl5s31O6rfeW3nkqIcqSRwaWHSgbc3&#10;TlkaSHs5RWylbVWcrY4myjlbOWvZwRDllLOGstUyh5qfjgk4rAg7KcUmMPkYpjiNYf24vBdTNEoz&#10;Hwm5NTV8fVxmsyrPEJ+vS8szaBbDLE+wi8QSk6ZA7DGRBy2Fv7Plz6WCbsOkgQ7DFJVQ9YrB6Ha0&#10;TLtedrs2e4ntLNyqRs7axFpbeFs7072dM1cyRI3HXM5Za+m+Kspcz1hbWFs1R2xjbNtYaxVtqff2&#10;VTK2CsZWfra3MTR44Ykzr5+01R/7blN0wPW5GtndBZoxawfpanH3bKaJ6l0tzz700H3wGFGkmKaC&#10;Bwf4vJCHQCAuM8g0IBB/BOBKuwAHTAELCw4YhqI4kqTP0twQRZ+lmCGGneY48BrDkJM8N8wxZ559&#10;6vmld96EhwVUbbh/8+MlVetLv32/5oyjc9JWPwkCMHAM5q2crYKz1XK2Zq+jgiUqOPMOMJ121Xgs&#10;1czB5srI4FO4bESGjYOpXDosl47islG5YiQsdFCJfaLQlIfcekfomojYyrhcXUKRKSFPry4wwEqH&#10;QqO/xwQsbCiEPS1/LhWwF/lGTb5RXWSMTW9+7j+bSXsd21fNQVVCWWH4p+3bSOdWhmih7DXu/o2T&#10;g+snBl/yOMs5oomztnO2erDBjA2sXMtZGxngdYjt7gMbvcSbYfPmn+ra47G2Mn31rg8rW7bfP2Rt&#10;czsq6T6w442Mq7l5c+nT95e63ZMcT/PAjQmcv4rn3DnYImT26CMQiMsEuIMh04BAXHHAZfYjPMXR&#10;UzRNDR6deP+z/u0N++9Y3ZKSuy4168W07JeWlrSXl3/10UdEV/fpl1+qxcMUD5Tdcdq+e9LeNN1T&#10;PtlTw/S3uZ01bsvLpGULY9nBWqpZWy0Ixl5H9WR/FQ2e2s2VrK18or+aJWrZT7e+Hh06JJeOyOVj&#10;GD6CSYdlkhFMNobJz+CyIQU+AqYSmR3H3gjNeAK793b5/YlR2zWpzZp8PWwgmaOPz9Gr84wqMUnD&#10;z6UpMCbk6OMW64CBiMhuu6PoP1R3i8dR47ZXUbZyxrqdtQEHs4O2b6ccYAq2s9pDVHqA14GqIO1V&#10;jLWes1bRxDaaqKCJei/R6LFXux2baWdTBLbgzlvyzh7exfVVMET5aUuDZ/AVN1FD2p/22esYs364&#10;u2qKaDZuejhCIScIM8uSgo+FY4LP+gZkGhCIywwyDQjElWJmRqA8J308bKEww3EznJuanBa81Ndd&#10;Z267zRSd2KjKg8kSYIeFAtgNUiv2R1CJERqE6thF+phFOkX8jlvzNk2csky6dFy/ftpSI5xuHj3y&#10;FHh2p4hK2lFJObZQjs2svZyzNTNWaB2AY2DNFZyjdpKoZt7b+IUSWAT8LI6dgWUM0gk5NoED4eO4&#10;7Bf1njRmx8KYlYGaW0IKlwTdekvgbXcE33Rz0O03B93xc60MvDUfrBN0y6qAW24PyLxZlXbi6Hde&#10;ooYjqn5BwND8TNOO+ilnJeV8gSO2cmYdYzGyrhayf737SMfyQu1Lq5eOHTLSzo3e/vWkQ+dx1Hsc&#10;FZStlrM08ZZWztrAWCsZYvuBL58NnX9d1xffkhNut/ssz7M+lvKx/AzHC1DC7L1OEGbE1g8IBOJ/&#10;BjINCMSVApgFmiMZcVRGmpoYnZxsN3ZFamrDNQ3RqS1xOe3qfMNsCgSx02NCIWw9ABsQiAX+sMw/&#10;36jKblfG18Qp1jzz+BNjjk6hv45xVNFmEJXrOKKZI5oYooqxb2ehKllrtRe8SpQzfeWUrYp01U2/&#10;89KXSsmYDBuRykZkUuAJ/qtpGJdgY+HYMYmUkIZb5FGEMmpQEXFcJj/xSzqCR/WFRDpkMUfwGKsi&#10;+v3sSP7b51jLjkvtgl8/cwxAXtdWr3MHTdQytrqp7h0UUTNprpzoa7B9Xx8tCaQGvp62VpOuDd7+&#10;573OSo9rm9e1ibZv4WxbOVsVYwM7W0U7qoeJ1mGLcf8nrSEL5+/7ai844jTDCALFMNQM7IrCnTvH&#10;XyQEAvE/BJkGBOJKMQMecTl2mnZ7Wf7zD4jE2BejYJNDnapQrxY7NGpn8ybBzAdQ4p/n2xien8/X&#10;qQoMqtz2uPR6jea5jorO6V4j6wSmoYazAYG4W8vb6lhoHSo4c4XXWU3bKxlzBW2tJF219IGGV5RB&#10;ZzFsVIZNYBh0DOdNwxispPgFjUiwYYl0WC4ZkkuHMdgAYkyOjeHSX9S4FB8C68jA5+Pd4dh7K9M9&#10;liaWqL7ULvy6gANgiR2crZUmGkhn+aR9x1B3e5wkcNMDi7o/Ws8drXfD5g71nLWNtbYwNmCS6sHO&#10;crCVZTlrqwCCH2Ktox0V08R26+fVKfERzz7+RHnFhs1bXvZQXvAj+Gsr/N1VZnzM7M+DQCB+P8g0&#10;IBBXBHBpCQJDu0+enJp+8Lm3o1OaYgsMEcAuZLX5OzTCHgoF55sZAsE+C7OCOZtnEzV2JOQZtflG&#10;bSGwEbBlYrim/raiZwbsn3pdDVPES+ARnLVuBKaBJ1opEE3NldOuCiDOUslaqih7HX2g6sXQ+UfD&#10;ZKdB7JfKRhSyUegMpNA3+A3EzzSmwMcUwFUAryAdk8vGcWxUgoEZaB1+Lkw+hmPjMviqBZMefnk5&#10;011OWaBludgZzMpe4xdrr4blIqJoSwNlaZyyPO/t3z5pbxuzvre8MOnR4mzGqvP0VXpsFR442lar&#10;19rmsdR4XRvczudI5wbWsc1LVNB91YxZx/Z0sPYXKOt22tZG9jW5iYbmHaufeKBYiWFDw8M0SZFe&#10;Cpb2cDzPwiQXs78QAoH4/SDTgEBcfkTHIPCcm5w4WZr3dHT4S9F5huQCXSKI/Xk6f7kCrIYApqEI&#10;JmGEEnMv+uV3En7Fi90a43L0CXCwKH18bltEcrNG+8Kw7eNJombKsYG2b+Vs1bytBT6C91VOuion&#10;B4BjqGC7dkxYKjln82cPLnJGyE8oZcMS6YhcNiyTjOISsbDhlwVWgOvIwJrQahyVy1zAHEjl47+k&#10;Uzh+GqyJgzWxVxQhk5+9xAyUk+btv2gaYE3Kz2UGW97odmyccNTuePyO6JCFz9xz8xDxhtvaPtKz&#10;p//7N1wH9r9nai/fsO7BtSUr7yh5ZNXTFS9VfvHmK44fPjh+oHmyv448+bK7v4F3Nnu6mzhHDXu2&#10;YcRSdXz/bsm8G6LkskcfuO+tV3YNnzwuwJRYFMsw4JYHfiDA7K+FQCDmDLhwkGlAIC4z4KKC40GM&#10;Ta2PSPpGin8hj1gbsjwmvTW20Bif1ewvThDLG2arIYBLiP+xegJ6iAumQVNggD0bxa6PmnxjQgFs&#10;6KDN06fFPuDY1zdhN9L2baytkrfVskQF31c17qocH6xkrOX8oW3TthoP0UB9W/5haKhLLh0DhgCX&#10;DUklI7hkTA78Af6Lgh0yMWxMho/g+LBCPqrAx+T4sNhX8+caB2tishEM75fgH9+cMW1pm+rfTlrK&#10;f9E0UD+qkrbPinQ+Rzoq2CMfftG5NTFCcuKwccr57vEvO+9aXKNQbVLntibm6eJy2qMWt8UXGLW5&#10;usTFusQ8Q0KeIXpRc1RCVVzsy4+U7pqwfuYZ7Jy2vkSan/UeqGDtRsraOGkz2b5pfkv/3Ku6F2Uh&#10;8xdlJI6NnOQ4mD7S7xtmfy0EAjFnkGlAIC4DvDBD8wwnsDMs5+OEEbeb56YObXx+Ly4/hSnOyhUH&#10;pPIVwaroyM1RS4yx+YaYAkNioV5dZIovMqmXdIh5GEUPcb5i4oKB+GUVmtSL2++8ZdtI/2vePgN5&#10;uInsf4Q/rps88Dxp2Uj3bQUxm3Y1eawNE93VFKH7ZGnKd5FhZ3HZGIbB6gZcNo7hl9RK/LZOy2Uj&#10;ctkEbCmJjSphW4cxsU3lmER6JkJ2MlT2LY6dePXZs/YGj7VKgNmcqijrFsq2nbRWUv26CWf1sPnl&#10;h+/LS4zGv3xl26Tz7Sln5ylz0/Hu5reN93zyzkuPrLo5ISJ04AdTS3mjJnK9OqNVlSfaI2Cwzlur&#10;i1t7qMRGo7BUJs8Yn2dQJjTmpm/Y+/GXE0Qt5dritW50WxtIew1JVHrtNV57NXW04cSB5lW3LspL&#10;SHrv/Q+HRkc9NO+mPZPuYZaa8tGcQHPA650XzPEAPAWyFQjEJSDTgEBcBny8wPAsK+ZzpBiOZsix&#10;/XtbMaxfLj2qkJ7BJGflob3yKKPsprtlpaqMZm2OPq6gPaHAAMO/6BWA5m4aYKOHPEO4egcemPj8&#10;vXeRzndHifoR67vTA++cte5+o+U/jVvW3lUQd9Oi6LK7MkruTD/zbeOr4dhxTD6My07KJCcUYSMK&#10;se/lnHVGJh3BgNWAtmMIlwxJpWMY8BDYaUwyHCbdL5d+91ARdbCesVZPWbeQ5joGRGvHhmn7+qmB&#10;+rM9+uaXS+OkIZsfX/HlrroEPCRBFqBccF1E8LyseHz3pkcrn15maHrutY4PE6IeD0+tScrRa3N0&#10;F8pj4MgXsBLnx5IYeATAEjhu1qxis9s0GU0Rcc/dnvP04KFPxm2wPQTraGRhq0mgOq+jaayvespu&#10;Ora/sWLr8tDAedOTY14vy9AcSXp5jhLEjN1+fOcLIcC8fwaBQPiBFwgyDQjE/5IZlucEjuIZjhdY&#10;XvCePtaRmuaUKYcwyRkcxFdsLEI+IsdGw2SEQrItdEmO/IWYRa0qYBTyjfG5emAUtEVw8Kc5mgb4&#10;Rji8pFGVVFe28kE8bH7Yghvx4IWYdF50BPbow8vfeKPV7T3pIY+z3GRg4Pz3PqoZaN26SypxyPGz&#10;ctmYVDKM/T7TMCqHjgFoRCYbwmBzh3GwHMfHZPLeSPkrBVE00cQStZ6ebZPEZs5Z77VUTNmrB/bt&#10;sH/TtjQvce3duWetb405Kkd7a6cd9dRgw9RA1am+LaPOhhPdL500G/IWbVYk1mvzDIl57fGFek2e&#10;XrNE3NOL9Ivjd8PmIEUdibAGxxhbZIzL1UWGP6Uvf2OKeI22NzCwxWUFb68ge+vAn9NEhdtVMTZY&#10;01ZRIg9eEBawMCYysn/Q4WW8nCCIQ35Ana+6mBEHGkUgED+CTAMCcRnwsXCsCLGNvuBjmZF9n70S&#10;Kh2WYsNyyTiGj2OKIRw/gclOK6WjcuysUrpTsihd/nRoZmtGnl5bYExZYko5n7NBjI6XhsZLBAsn&#10;8nWaAmNUcv0b75kn3V0sd2yGP05SXSTVQ9EERTkp0kaS/R6v9euvdwWFLJAE3ZB4w7/fDwk7LYsY&#10;icBP4WGX2IK5CsdgdwnYPAIbkeNjqsjK8FCqrwb2fnRUTtrqvf2tHlvFpL1xjHhbrcQkN1z3wzvt&#10;I/2G/t5nGcc6zv4y7djkcW4csz3rHtwy0rfFc+KdlLg7NGmtcYUmYBriFrerYJNP4487K+q3jwws&#10;kIAlE+KYW4t0cfj6Fx5ZP23bxQxWT1o28IPbOGsVb9XxtkaGqPBa69kB01Bv0+iAsbrynsCF80MC&#10;Qr7+aj/DTLo9Ux6KpsVBxwWB9/GoqwUC8ROQaUAgLgM+cVBK3if4aG63YWf6wnn7wdO5EoRV6bgS&#10;RFn5GRw/KcPOSLExmWwUx87ikv6IqHZJxk3YvXHxtdqc9ohFOhD85moaikzafL061xC/qH358t0U&#10;009RhMB2U2Q3x/axTC8Qx5ppqo9091G02e21TkxbvKTd0/t+Y5ziYIT8OCa/1A38F8nE1E9+uyA/&#10;gUmt0djnIUFflGZyByrGezcxzh2jRO0ZokO/9f48Nb5YhSmD5msicNm8G58qLaD7azyuZznYYLOB&#10;tTeTtgbe3uw+qJv4quOu5I3h6vqERW2xue1gp2BjT39NzS/t9cWFDf4//UoAS/KNqjxDYqEpsVAf&#10;n6uPSare9JhuqvdDdqDV7XyZtVaImR7qKet2xl5PWWo4R42X2DpFbBm3tW15fJls/vyc1FhtrHLV&#10;6hLgHVge/KKcwHGzPzACgRBBpgGBuAwwPM3ABg2+GQ/z5u5XioLnH4oMG8flwC4AfzAkCxtVwEwG&#10;owrsrFwyjMlGpBEjeNQxJf4WHnanrFCS3Kgu/D2mobAjocCoWqyLXaSL1u4YmxjwUGaBO0zSTpod&#10;IGkXSfeTlJOinAw76CWdU9M9LDVAUv3DU71nR7u+KCnsxn9fQ8hRuWwYjlshHcWwYSnuCsffwsIG&#10;t9xz0tnO7C/3WDafdG0fdTVvurcoXRUxsPf9owdfPzPwyjG7ae8HG44caKacOxlLM0Ns4Yhymqj0&#10;2spZew3V1bLtrtSbIzOiFM+r0lvVsJwAttWIydXHiuUuvy2/tzivWauhLTSoivzDaOmSox/7oGH3&#10;WM8ud9+LHLGdt9Vxtu2s40Wqfx3v2EH11rHWdt7RTBK1U7a6CUv7hO2dx+67O1mr2vDSRk7gwa2R&#10;oejZHxiBQIgg04BAXAY4Dz3NcjTLNNc3Bd/w73Kp7IhCOiL7lXYDuGwEx0dgtYVsJDzsgCK2UlqY&#10;L30oOqkpNqNNk6tX5eiBIYhf3K7O1f+ywKuLdOqcdk1mqzTiCcfJ49OeHoYe5DjrL4i18qyVZW00&#10;Y6MYs8DavZOHzva++W5G/KdSzBmuPIbjJyKxEZnsJCY7pcRHYfcKWAcBm2Lg+LAMG8GwEYX8DIad&#10;CZcR4ZK3oxRfr7rLs29Px8bijATp2a6Wqd4ar7WSIto/63haETzfDbNcV/H2aqCLu1yytmqvcztl&#10;28aay6f66g6Ur7FIZMdw6V5Z4lPSssTodZEpjdqsNnW+MbXAoMk3aMWUFfGziStM/nqKS6zDBYGX&#10;oOU6byM0haZY4D8iHzt28HWmT8fZNrmdm0iinrXADJI/l9tSS9ra+EGT/YPKu2/NzMhIJylKYFFJ&#10;AwLxE5BpQCAuA8A0TNIUx/M+ks5MSngkaMFxHBtXiAM9/Fw4CMN+04CNh+PDUqxfKvtcGlsVFLlu&#10;fvQLQerHg2IeDYx8PDDy2cDYh4OjflFPBCU+uzD1mQVpRfOxSecBmjRT1P5L7YJf500DxVi9tJll&#10;7Dxl9lGOSXcXNfz1zgdubYxVvKaQ7lfirgjFmSDFCHAJooZlMHHTMYnkmFz6Fhb2ZmRYSyzWs/kB&#10;+vvX3u+sCQ1eEJ+E4YELv3xjx0nzq8d6d/5nTUFUaMiXu16iwTP9r5gG2rGNsW3j+qqZfbWtsaFH&#10;Q6RnI6WjSvkwjrswZW3gokLsmShtgzZHHy92uYSFB0Umf5dU2NDhl6ot/PoF05BvjMpovX9Z46i5&#10;0mt/ibLVgg1jrT9uz8UibdtI62bKvt3raDnW91pMTATNUQxNzv7ACARCBJkGBOIyQHsoL8PwLONj&#10;OJ6a2IHjx4EnkP7MLvgFTAMuH8HxcRk2BoThZyTyMaV0OFI6hCmGpLABxGm59AwuPSvFz8ixn+uk&#10;XHZEGXpCFtoXGabDwqi+932egx73J5faBb+gabBxomlwU5Zpsm+a7GYYm5sys95eirLwo10exzf3&#10;xGAGVXSrIvRNSfAb0uDXZMGvSIONssBdMWGD9xWdev1p2qL3mjts3zRteq445Lp/W7/s9Nrf7/m4&#10;WhZwfTQWKgu5UVezZtRs8tqMjBV6hV8wDUQ1TEVFlHPmusMvrnhXHgZ2czQIuqujCtlZaegZqeyw&#10;LO75sBWp8vUwefb59g3QBIjDd6kvSoF1iX5uGtR57bG5huiIZ08d2Trt3MBZ2mhr7a+ZBsYO3MxG&#10;b+9LpLU2VYPLwFGlaIZE1RMIxE9ApgGBuAyAC4mBgynyAsM98/KLpQvm9+PSUfmvNDbEYYaDURwf&#10;xeQjQGBGLhvBYXXGiAwfkeLDGHAVUigxF9PPNQZtB3gLLKLQxUQyo/1DnqPDbuJSu+AX65eNYW0k&#10;bSFpM5hStIVljzK0g6K7PKT12NkuuTTgZNduoX83Y64TbPW0uZa21jH2Ro+raczVxBLbPeYdR7+r&#10;lS644c2dT1q/rWD6jVR3o6e7abyryevaOWbRu4kW1lLFmTf7B5H6BdmAKiiigu2p+zA9ipBJhxXQ&#10;P53FFGdxfEQuO62QnsDlRzD8sDL6ZbxwScit0aryqLxWTYFRvcSgKtBrzrddgLbgZ75BVQQrMvzZ&#10;HYBUcMwOfURK0xuvd4wObOLMbaylniS2XrpVohhbBWOv5CzlpM1oqn5MGx9L0yRHkhMTUzzPg98X&#10;MPtjIxB/Y8CFgEwDAvG/BVxI0DSw3AzHr3rs0aVYmFmO/VouhNHZJAf+ego5NArQN2BjCuAGFFBy&#10;fHY4KFx+cYLnC4K+QRxb0iWXfrksgyE/J6n9Am251C6IYsW6CWAaREH3AMRzhJc5RtJWL7XfQ1ko&#10;ZvimvKytT9xN2ltg3UFXFd9dI/TUcN3VXE8N010zcej5scObpqzvqmWBn+x8dsReP+LYOmF+kSFq&#10;6PNpoVkCqJy2bf9V02Ct5iwVlKPKc6D6VVnISSlMQQ0M0xgOD8ioDD8jkZ5QACMFd+2kVLZPKi8P&#10;yiqS/ic+riYxuzUxt0193jEk/LQhpD+pAyxsuGihttCkLtAnLNYtu3nzWP923ryN7Wv1ODdculWi&#10;GKKKdsIRvyhb27MP5t11S0Z+ZrIyZEFYUPA777wnCDAv+OyPjUD8jUGmAYG4DIDLiOEFgWF9nHDW&#10;49UsnH9AKR+WScfls/5A7K8om5DDVg7DEpgiCc6DhQoMSLQIsjEZEHY+wTNYAY7sMAI7LEiBRbhY&#10;YOEpXHoGj/kej3Xtrj85/s2Z6T6vd+gSu+AXMA3MbGHDT0QzRzjGxjMHwdTrORopl665K2XCXDty&#10;pOYMUT7lqvY6qihXjddWQRIVJ0/UET0VN+WobluUNOV4jXY2Mn0bBcsWkigH4hxV7p6tlK3SS1RP&#10;O+pAAL4kJPvFWKpZcwVprxr5etu7mGRILF0Yl0uH5PgxmfI0JofWQY6NS7Fh8FIEPirBjsuV30Qk&#10;bA25Oyvi+cT0Sk2uTqy2MIgSx/8UpS6AUv1UcXkGdZ4hLq1Ziz82Zm/m+15me5vGj7xwyVb5RRKV&#10;blilAtxP3QjR/tlbG0/Y3jzwYZU0JOT++x6sqqwVBAGWNojM/uoIxN8PcP4j04BA/G8BFxLnY3mB&#10;8XG8h2V6D356b1CgFaY0ACFfrIyQyYDAg7VoHX5S8PDbGpLCwazHcdhqEjyUw9GkcDgMxElcegTH&#10;O1UR3sk+L2WlGBvDmi+xC7+tSW8XzfTyrINhnSOTvYGBC0717pra30ERdTxRzdkqGUsFa6skLZVe&#10;W7XnzKvfv7c9L0kzRXzgdTZRji00sY0lfqVE4VfEEDWsvYKyVY1+tOldadiwDD+Dwd25ZJf9OoMp&#10;xjBYpjKKS4/LZT/IYzqDkx4OSLh34azuD/pR9wQl/qjgJL9KgtKWB2TftjA2IWgBbTGx3VVsX/nZ&#10;o62XbJVfLFHJEdW8rZazVdG2rdRg9emucuroW5+81aaQSvq6bO5Jt883I/i4mRlU5ID4+4JMAwJx&#10;GQDPnoKP9Qmcj+a8DM/SYwMffrA7TDKIS8/KpMAoQNMghXkOhn+naQBRE05BcJXJhmSSCxqVST+R&#10;Y8f37PCQVi8NaxxYpu8SW/Dbohkzwxym6W/hlDn1xBP3hS2YZ99bQ4upl4EhYGwVnt5yztHitTZk&#10;q3F84Q1f7nyJcu4ineBxfAtjA8ai4ZLQ+9uiHMCOVNLWqvFPN78pCxvCcbBTF+/sxTqDKUdlcn8h&#10;zZBSdlIhGZBJB+WyAbnUryNyyY9SzmpQ8aMIXNatkHynDKuKCfD2bqetO/i+Jq/VdMlW+cUQFTRR&#10;yRN1nK2WsVZ47VUjvXVpUUGywPnamPCnn3iKpihegPk+fT4BFTUg/rYg04BAXAZ8M+IzqI8BpoFj&#10;+DMeLzk1Yd2x42sl5oL1DooxsYRgVA5zHlwSHX9bwDSMKKRDOHgul8C6fylcMiqVHVLgHy7PHZvu&#10;Gff0UYxVYC3M7zQNHqrf4+2bdn9KU2aWGj4+4JKGBB5x7fESVbSjgrJso23lJFFLWptphw6bf/1Z&#10;8wdjVh3tqqfsmxj7Fs5WzxPtl4Te3xbpqGNtVZy1yv1dhVEWckoOTIMUVt/8ksbkUtjiQSyKGAPH&#10;DSzBgHmCuz8rcHAu6MJCKPyCRqXhJ2T4rljlpLV52FVNAVsg5pD4uWiYdaqcJ+p5WwPZW0laa7y2&#10;tqbnV3yy54Wztk/K7r7lrTde5XiSYjwc8A6ofQPi7woyDQjEZcAn+OBjqEDNsCy4pMYZjmJZdnTy&#10;w5Jl7ypjBqX4mL8FA4aNyi6Njv9FYh3HEAYdwxiGj0bgJ+TSQxEyfYaaO/n1hKd30tPHsDaGsfze&#10;6okzE31TpGvS6xgbObT3w90P3r5IHnSjqf1lN9FM2WtJy3bKuo2yVTKutmmbofS23GcfKhrqrfYA&#10;x0Bs5WzlnK2GIeovCb2/LcpZx1qqOUsl3du0Jy3SIQNHQwrC/KW7LAqE/AlcMSaTj0rxEVizI52Q&#10;S8HRuGS1Wf20oahfI5j0uBLrk4ed2L7y7JGa0X5gdLYyv9JIkyYqaDswDQ28rRE4GxaWPTQwdr3b&#10;3myqKJPccH3IvAUvrnvq6FGH1+NlUdInxN8VZBoQiMuAj+dIXqA494yPEnw+L8fC0Y68Hoaa/Pzu&#10;ZV/gktNy2bActn88/XtLGjDZiByYBtExYPLTgZK9cukrGdHc0MGhqR63x8pRVpKyTHr7aPr3lTRM&#10;ub8emT5w6rRNGy7Z+Uzh0Vce37N+Wci//g37UjqaSFsFads63r2ZJOo9tubgf//jWHcbe7KdtW/l&#10;4TgOtbS1irJvvyT0/rZIRy3bV81aKr1ES9e6FYfl2FnFrzbygO0/YP4rfExszCGOsQnnwfKfC3zI&#10;zzUmlQ3gsg8UIZ6vN045y+m+jXxvudv+y1UqftMgiKYBWCLGupmybiUtFYxtq7e3+fQPxrf1O97c&#10;WY+FBT31+FMzAhr9EvE3BZkGBOIyAC8kKEG8oODYyuLYVbybZtmJqcObthrlsV9LFCMK6TAIkzD8&#10;42MKfAjHh3HpMCaDI0bCXpewpyV8mIaCfRGBXRjF8TO4dEQpGwvDHCGyD2KjGkryJicOwEQLjJmh&#10;rQxjZVgLzVhY9le7XFKMg2FsHGvmmD6O7aPILo7toTzfT011R4eFvfpI/kRDtqcxcaD2Jvn/9/8m&#10;RkjMn9UM97STvcAcbGHM24asFcFB87t/aPW49LS5humt4cy1jG0H6drIWWF1A2er4Wy1HFEjPqDD&#10;vpeXhGS/PI5KxlzJmitpa7V3f41JGXRCKR8Ve0z4S2JGYGnKrIfwB344UJbYA+Wi2oefOAO//L5B&#10;7FoCptBYDGPSMzjuUGBv3RRPO5poexXbs4Ptq/TaL90qv8T+orAtJGerhl1GbbBVB1jitu9wOzaR&#10;A+VTzt1LMhP2vvORwMDmrrzAchztg+0iUQsHxN8IZBoQiMuMP4qA60oQeJbjgXVgSPLs/u/0sbHf&#10;Y/KTcoVDLnXJpCcxyVk8bLZDhBzmaRiWSUekUrGThRj8wIwEWArpCFgnTG5WKFvDpY6PWmi3hSLN&#10;DMzzCIyC2J3yZ0bhYommgRB7XZpZupeh+xjaRpIE6f36+Im9eNjCL6ruGmtOoZtix9q0Dv1t2REh&#10;devuOttVTzqrJvu2jtl0Q/2fRgYv+PbVF8b6qijiJc62mSGq3Y7WUZdBzNcEBAJtNQtNA5j6eyJc&#10;GpWBSGAaLFWMuYpyVI/31Bx88NZuuXxUio3LYAeTMVwGj4DfNyh+UurwXwU8xwgwCjLgscBHQe91&#10;Ri47JsXeDw51v71p3FJD2yrZvnLWUuF2/r4eH7S9lrJv8zg3TzjbclLk2ujw0pV3PPzQA0ajEZgG&#10;nmeRaUD8rUCmAYG4zFxkGgSeoadIL8WQFOXlPcMjr+4ux8K7MJlDgR9TwE4B/kp6/7MybOh3/kka&#10;hMAhDDstw09gii4ltjtaYa9+ghz6YmjiEEVb3F5oAuZsGiwU00MzPQzTCwfLpixeyn5qqHt41HbE&#10;tf+JR0tj5v27vzKVakz0NCeNtiVlBM/bb9wwefT1YaLJWLMiKvjGuLBg2fU39H5oOPDeixOD9V7H&#10;Dsa2nTdv95l3MPZKxl7B2Muh4MN6NU/8cktDIBI85VurGWulx1HlddZ7vtzxdlq0FQs7jUkm4L7j&#10;w7hkSCoBPgn2U/2ZM/gNAavhNxxiqihsSC4blEs/U4b1PnWH+3D9eNc21lrJ9VXQ1srx/l82NL8q&#10;ax1nq6SI7R5Hy5evrx/ofrepccO99y1PSU4GhpBlGXAL9f/uCMTfAWQaEIgrheDzsQLP+WYEYYZn&#10;QYThJycnw4JDHr0tvX3VrY2qiA/DFQdk+PFw5Ull+BmZ8qgcA7LLZIcjpJ/JQ98KD30tQl53c8bp&#10;vSaW7J7yHOQZqw+4BMbupn4lY/QvCZgGhukGpoEGpoG2eknrkeN75dKwxQrJ0hjJaq38PwnS4frC&#10;6bpFnrrU6YaUxuJo5b//maNWPl1yU154wEfP59kbb7kvW6EKvG7F4kjlguuPHHiTJHaN92yftD3v&#10;cRkEVxtp3z5p3UbbK3gQZWFVxc9CryjGVsVaa1iikuqvPAuWWOsmP9n0arTEocTOSmWjooUCIV8s&#10;evl9pmFU4W/8CFs/nJHJ7FLpoXDZJyvT6K7qid5Ktr+WsVTwlgqGqJjs/8lwGP9VjHUbZytnbfW0&#10;vbVty12h19/wzKNPs5QbZvJiKSBwA/UDbqbAJvpB3SsQf1WQaUAgrhS8z0dyHAggMwwrTHoEkhme&#10;mIjSJDyx4T4P1e8d7aZOH5787M0z29cdKlu+Oym5TiFt1So/ujvVUfHQ5A8d5OkvmfH9A0P7Jjx9&#10;Am32ug97afM0aWYZm+DpucQZ/IaAaaCZPuAYKKaPos3AN3DM8ReffkAbcKPLsPaUsXC0KcnTrCab&#10;1Z5m1XRb3KChqKtleXVZ9h2x4QhWIQAA//RJREFUEkf18lMNOWcaYsdrFaPti/vrC95+7k5NyPwt&#10;zz/Qf/y9p9fd1PP2+vGeGtJRT8LBqCp4WyU0DT8LvX5R0DdA00Dadow7KqdsNZPmWvKtF43yYGuY&#10;dChcLvaYmA3/l9iC3xbsgoHBtiAjCmxQKv0el36ZFc91NU92V1BHG8d6NzHWcs4Ky0K8jt9nGmjb&#10;duCBWKKRIppd32xdcXNaWqxm6uTw888/9+prr/l8HLiBchxPkqQ/1TSYBwK+YfYkQCD+WiDTgEBc&#10;KcQEgjO84GM4zstQY9PTIQsDslPTpt0EQ9rGp3q9lGPKa+ZIC8e6WGrwyPFvzpzez1AuljYzpJVm&#10;bG5P38SEDSyZ8FgmPT0eqpekeym6h6S6L3EGvyFYhcEQ4NOAKMpcseUhTXiofN6/pAuk8n/+37cf&#10;jxltTCDrkr11qZ76ZE+jxl0RN9yUON6WPtycNt4Q5W3ReHTakeqEydqk6UbVZEty//b0N+5T3xIW&#10;ULUyAbv+Ot3GpW5r65S1grZXAtPAWqtgMoafRV8gj6OWIWDvCdZcPt2zjbRWkkTNhLmR+q56Z5Rk&#10;v1J6BpcNYWIzDpnkElvw2xrFZcOY7BSGDeDYlwr8o6U5470d4+YGylrtsZRTxA7Kvp21V8Dw/yvb&#10;9msiCbDNrQzRRBEVzHDdqb4tli/rmrc/U7SkcPGi7JMnjz/++JPJiUkURR8/fvLjTz73eDwMw5Ak&#10;NXsSIBB/LZBpQCCuFODimpnhZvxdKgQBPIBGRUVnZWV6qCMez/5pN4j9pzwkMen+zDN6YM2td8eG&#10;hqlkUrVS5p5wgeg+4f5hfOo7esrMeA9T5AGvt09gT/D8GZY7QTKDLHuaZU+w3FGW7ecYJ88COVi2&#10;+7y6OLaPZQieHeCoQYZ2sPQhynuAogYXpWvfful2d03SRHXm2W0pZEOWuy6dbEqimhKoJi3ZqKKa&#10;tXPX59WpcQELhgbfOD24bnJwi9exgRSHi2SJBqq3xnOgkTe3sbZ6r3Obe+AljijnCOAqallrvVgg&#10;UckRWyf6KyadO3hr9beP39qiCDuAh4/L5MMK6Qll2Gl52EmZ5KRSOiSVjorptEcwDCbVlorNHnHp&#10;SVxyUiY9isNXh+WybxXyF8Il9y9Oz1RHrVl22xd7aqb7dB5LFX+0giK2MiDqExWUfRtH7PBvCQeT&#10;WlazRDUDB9zazji2sUQjaa8ddawbcr58trtV9/LLd+Wn1m25v3HH2p3N/znWq3ur88XKDfc8vPrm&#10;sJCFy5fdHR2uDgqQxEaqa8oblt1WnJWZWF9TwZIUT7OC4BNvsPxFaad9wEFCiW5ydhniTwP8QL8o&#10;xG+BTAMCcaW4yDTA2m7gGz757HNcJn3nvV2sx0Z0vWFsLTd1Vg+dNssCrtM9s8JpurV/5/KtJQnR&#10;C69LCJe8tkd3+PDXExMuL3nE7TVPug9Oew96qQM0vY+m91Jwup9mDjLMYYYBLqGPZy0Cd1zgjvBs&#10;P88BA2FnWAKIYmwse4bymnnWPnLaKl1w/eDOh6dqNVP1qe76lOm6ZHdDMtmUKJqGBLJRc4kt+G0d&#10;aU+6OzJUEzzvpsS4iUNvTTsaJw5VTvU10q62KXOlx76ZtG9hiO28pVqwNIihGjzu154XeJSHCZth&#10;TohDFT5zx6tlRS9HK1+XS3vD8VEpNiKTjSjgFPYxkUnO4pLTOEyhPSaTjeMYmALrcFopO4tJ9+PS&#10;9+LDj1c85T26n6Ms095jg65vZMHzbs+JGe3VjfWWM0QNT9QK4vcCi8DYgMQ2FrC7h+gbwJ/QVVSS&#10;jtoJovZMV430un+mRoY8cPuigS932b/U6XesLblF/URZzs7Kp99q2XDM8uH6Zx7GwySHDn6HyYJw&#10;SRAWGiQJDnY5HByAZX1iJ1zRHlwY6QrM8OcuCPEnc4lXuCDEbwHOY2QaEIgrgmgawIMmbCInXmg+&#10;99RYSMBC+T//FX7ddQ9nh+0zFr267lbp//P/Lo0KdrRme6viplqTx1sKTjcv6W++9Yv1KWVJQcob&#10;ryvKiDnl+n7c3eOhbTQwBPzpGWGMZgcZ7ijDHWe4Iyw76BfPWTgWZmLg2F6asZI0cAz9095+TBp0&#10;T9ktJXfnR8pC5QtvOGIonWyMdDcnuJu17iYoUnQMomm41Bb8tsjKpFO1qv4WzZO34U/eW3jCXnl2&#10;3ytpkWGJEUFDtt0n+18ZGdB7nC28tZ4z1/pNAw/jdw1vr+PttUA+WxVl3jF9uOJ0V5ssZOHZ04f4&#10;0V7rq9t3JOI1ssCPYrFDCqwfw05IsZMy2TGZ9IRMdhLDXDL8O4Xs7TisWhGyY3HMeNe7wpSZZazH&#10;J/Z7aevYZN/4xH6KtltsX0YrZPvfe5Zy1MHhtWwVrLWeIeoYopaxVzOzWSWqYXoGK/ANFbR9C+lo&#10;Gev9yLTxiXvvTBgbbJ12NYyZKzz2LcO9Lw0feGHauok63nJi3+az+1ueWpkrn3d96LwbrAdNdvO7&#10;idooWbAyUhH14MOPkMwkHMAMDkYyw/t/f9inBgSk2XnA7FmC+NO42ChcLMRvAU5dZBoQiCsDCAzg&#10;URP8/9y5aY8HPH3y1LQsJLin9tZjbUtPNaef1iecaC549Z5bzjQtOVWnIWvSybpUb32KtzlpslEz&#10;0aQeb1Ufrbr9+82rUkLn52hjKrY/PjZ1ZGRkaP9+YtfbP2yt7thU3tage/WTr76xH7FOU2cp2kyS&#10;33vJLi9lJuwf3HvvrZ3G6qqt6xZnqL95u/KNlg0/vG8Mue5fX2++ZaojxdOiAvK2qD3NGr9pIBuB&#10;Ei+xBb8tb03idFP88U5t3YMpj65Z8tn7T8aFzGt+fjWYRkmCE6MiVArJp7s3DJtrvLaNrKuNH2jw&#10;9Ozw9G1jbNWsHQTyOsZRyzjKJ8w1xLdValWkmzrhnernKDNFdZNjB099tbu/ddu+ZUW7YyN2x8pf&#10;1US/Ehf5dpLK/Mg9Rztrx7s/8nodU14rzbhI2g7sgoeCea44xiwwFg85MDJtTU6Mse+rdzsq2P7N&#10;pGOjp6divBd8YyPb30C5qhjY46OStdWSljqPpXKyd3vvu0/h1//zrYr1pOv1CdsmztoGxFpaOGsT&#10;Z23mrK3wT2sDbNFpa6ftu4YtnVueKwlbsEAaGCYJCJGFhink8tMjJyhmShBYnwC8A++mKYZnpyma&#10;5HwMy/EwYSgsdRDbUNI8T/vAej6B52G51OzJg/h1hIuGKedFWJYFkQz8Cb25D7ZInV31Ypt2Hv+a&#10;4pvgUDHi6hyYsgwNXpx9G+JX8B9AZBoQiMuP//4EHzBBKPAJNEV5J0ekAQtPNmZNNKeQ9Rpvg2aq&#10;MdHbkuJpVrlr4r1iFwayWeVt0rjrtd6GFG99+unmqGOmWz+q2lF220aFYm14zLMq7bbY1MbYzJb4&#10;rPa4jNbYtIbIlMaIxOqYxK3hsQ8V32vaubsnNemmzOTMD/fUbHn87saNxZOW3R5rzZStZsK+y/KV&#10;IUdy/fGaO70tWmAXPM1asjnhf2wapltSyeaCsdpFKyIWrsjISQu+fv/2XEfLHVV3y7sqSz54/lbd&#10;g0uWaOWvN9834njNa2ljiCaaqPNadjB2+JQPnvW99m2kawdFVE31vxYlX9B16AOWGaTJXpKysbSd&#10;oR0eD0F6rFNeOMqGm7RMes1jnj6GdNCki2UHSNLh8dpJ2kYxFpbp5ZkegenxMX08YyGh83BIg+Yz&#10;A+94bfVT1hfc/Q3jZuOYpc3bb5wkqtjjtXC8CXslZ6ulLLVuW+2xvS0JioC9r20Z69WT9mawnZx9&#10;C2vffLHAEo7Ywll28FbgG+rdROvmJ3OX35r76aufPfNwWXyUormpmuMohmOnp0bxsJCH1ixTx8iK&#10;l938xcevHHUd7rf3jo2c5Dkvy1I8B/ttMgzFsl7gHoCHoGnv7NmD+E1EbwADPLjI/N1VeHEgMbBQ&#10;NAS/XPsD1gEr+PvEsiwDjryX9HT39ExOjjMscG8ceGV2VcSvgEwDAnGlgKYB3qOgc2A58MDJeceH&#10;w268nqhImWpPpOoyPTWF003JUx2R7uZ4b1UB2ZjsbUoEUXyyVTvWkjDSnHK6Ls1w/8sF+GPxmnp1&#10;Qbu2UBefb0wtNMblG2LzDHEFxvgiU2yhUVVoUotT8CeYiU9vigp/8dGVm0/uf3/SWs3111Lmesr6&#10;/LTtiYnj9Scsr2fIg7/bXOJtTvE0JYFvJJsTz1dPJFJNSZfYgt+Wu03lqVzkbsetdZHvPVNwtGWZ&#10;uy7K06qdrI7yNisn6iLOtGj3PKjJDpcUJme9ua2EsRvcRJvHXsk6xHxQ9grKtZXsrxRs2ybMxgjp&#10;gpGRAyTVx8LEEl0U3eWhuqa8hz3kIY7t8VF9HGUTKKtA9dG0xePtIelekj7MMAdYpge8hWUO0fRB&#10;L3XITXZPQnthIcwfyoPnE5/sGT1Q57HXfffmCzkJMWtvj3MP6NzOxknzDsq+A5gG3lbnsdW4HbpF&#10;8bKvXq0atrVN2jYxxA7GUs8SzaJaGFsrkP9PxtbIWOvFGo0d1NFto/bKR+5ZVHxn4YEv6z5+uzE3&#10;J+vzT78KXhBCTk9HK7BDH7Z6bcZxc+drjQ9VvFCy6ZnS0jvyUjRxN9+8pK6uKkGrDVfIo6MiOztN&#10;ggAefOnZswfx6/jjFpihKLqvz+zxeI8dO7F3794OU+f4xARN0xd3eQVrXuDEiVNjY+MsC5udGIx6&#10;OYZFhoevXbMGk0q/2/sdx6FUXf8dZBoQiCvFjG9GAM9AHCPA4miapCc+fdUgD17gj9ae2WitFfss&#10;aLx1SWRl/mhN4nRzwnSNanKrpruqWCVZFLtIH5djUOcbEwpNmqIOdZFJW2BSF5hURR0/l7qoQwNe&#10;yjPG5xnis9siY7c89ED1saNfDvU9y5nbGecLI87Hh/uM/7k7dcNtandzKtmYQDVogG+Ybk6dbE6l&#10;GjVkQ9wltuB/oOnWRHdLglhqoh6vV5+oyRjpWPL509r44AVnDrzt+qreVH63x9U8btsxRWzrP/zm&#10;uidu6XnzeevHxtAFC46NdpPAItCHL+k4+tviOQfP2YE41iYaiEMMs5+kDj7z3Cq5TJKXmxIVIQ8N&#10;XJioUZGTZx+7f035uluGiHLOWUX21lL21knrxgmnrmbLUzdnS0531zD2OtZey8GCkN83IpdnYJfH&#10;alq6RF1y16I7b1kkCQoIlwdu+M8dVB94tY6z1bHWWjDlCTgzYXtt2vaGh3iNOfrmqK1jy3Or07Sp&#10;tNfD0IwPPBEzpI+nfYJb4Kd5fmz2lEKI+GDpAgOuLZbhwgJDMYn02efv/2H/2x99/Domk5w6dQTW&#10;+3Cw0oHjgEEAfh2sye/9ep8Cw6JjFHfefScuxSKUWEPDtmMnD97/4MrwcHxy6ijDuEE4nP0OxK+A&#10;TAMCcaXgfTMkD25WNCuwJEPSbm98WEi6LMTbfN4xNGsvmAaySTNWGzOlUx1pVRHGVQ8v3pSRUq1Z&#10;1B6fawAmALgEtWgagH7DNEAVQlehFcsetPm6pPSG+JhNX3y0/2zPFs6ho3r14IH7vpvjynIlE9C4&#10;aOimeLJZ5W5OmmpJoRq13obf1+XyFzVrGprATqmn61RjtanjLdlThqJbE7CIeTfIb7xO8s//+1zJ&#10;bUWJMerQgPiAea0PpO2tuH1R6ALJvHknx+0U0y9w/ZfYgt8WA9Np2y50GGE5B8f1k5SDpO0sd4Rm&#10;nNPTPVOThz3u/STZ/fH7Hz5cejtwCeN9z1KDz7v7tu99rVKNhWRrFWd69aN9O2iiliWAaahiYOfM&#10;n9iC3xZj20pbtk9bqpjjnTTROW01uK3N3l4xRaatirdX+7NE+GeG+5+ZGnjZ49g0ZdkwSWzzDHZ2&#10;f1IhC7jRbP6EZc8y9DDPAdMA8IHoOHtKIUSAH2BgIwYBWAdJWHD/4H6v1yaO3HZiZIx46um1mCwk&#10;Pi7m5Zc3sDTN0l4eXIYMm5WZ8f5HhhOnvj89tJek+inqyJpVSze89NLQ0AgwF7BNCezhhEzDfwGZ&#10;BgTiSgFNA8ezAqwo7e7+QTZ/XuuanGOtpWTLj47hQrcFT2PCVHP2RGOGs/6mmzW3x6Y0JhQa4/N1&#10;sIABOADRLvgFlvyGaVAXgZWhadAW6OMLjZqbTIkFxqiI53QNzW5bB2mt8liqiY8ro8LmH29KHW1O&#10;pJpVVGO8p1k93ZJENSZ4f2eXy1/UVHPSdHMi+ChYgtIU723Seho07sbks83ZR6pzjtfd+f1zS758&#10;cgmx407z1oJjdUtONqedacntqVgbJwsdniKmvTaadF5iC35bol2wMayZpuEQ4QwDQggBpqSXoCgH&#10;RR6hKQdDDTKkg2MIgvhOGnjD0e736OOGUfuWIaLmjsWalXnZbVvvG7PopgYbKFslC7t4VDPE7xvd&#10;irJtJK0bvX2beaKGsZTTfTAnBAMzQ5QDMdbtrA2miODt8M9Jxya3tZK1tdG9bVRPHW2vd1v1pw/o&#10;K158PEkdM3r2GHALnI9m+WmaG5k9pRAiPET4+JNPlXJ86bKbJ6Z63Z7DJHVwcrrbS1pI0jE97fSS&#10;x8t3vJSSpKko38oC687zH330ztIVudPeninvoWnS6vH2PPPM2s2b1zMU64O2guXELBqz34H4FZBp&#10;QCCuFODiYmiWY1ie9iTERjY/VXiivWC6SeNp0XpbNF7YAtFf0gCbH3oatNPtKUcb7rpTvTw+pSEh&#10;36DON2jyDBe8wsVSFf2yadAWGIE0cDpb3gCm4M+4xfoY9TZTa/m4dSvnrJ2ymW7PT2u6J+aI7s6J&#10;5jR3UxzYEg8wLk2J3obf1xDyFwU+CjaVmC1EUZ2XmmqM8zaqPI2J7qbk6eYEd4vK2xrjaUnyNse4&#10;29WWmjuSwqXj7u6xyW8oxnaJLfhtMdwAzdrFbNndXu8Bt+cgRXV5vd97vV97ye8p+gBN94AlsOaC&#10;7plyf/v1F8b4CDkeeGNKfMjxvlfeMGzCA+d1f7Rj0tpI91eztnLGVksTNTQM9pc6g9+Q11lO2ctp&#10;cUxtDkztwDFsF+s4oEu4RBRRzlobeGsra22irTtIxzYPsd1L1Iya9d+9XZGVlOiZGiU9XuA5eY4V&#10;TycIKj8HiOOSs7fcfHNjU/XUtM3ttpLg5yb3g1+fYfoYFphIB7AONO2amrS8uqc5KUFbV12ToFF9&#10;+LHeQ/aQlIWm+t2eQx5v77PP3RMZrtixfRvLgYM9wQvM7HcgfgVkGhCIKwW4tjiK8QkCT9NpWs3L&#10;9+SebMkjK2I9wDFA0yD2lRCbH5INIFonHG/LXbnoP/HpraolpvgCo9rfsFFsqXBeszUUYP4Su3Cx&#10;Zr0FtAtQwDpoCg1RBQZ51Iav3v1m2tY81lchB/FSGXL/YuxU883jjVqqReNp1nhhE4fLYBrEXhiw&#10;R4YoYIw0ZLMKaKo5fbIldaxdO9aummxXTbeqp1vU040aqjVmskVlrb8jThoy6bZ4vIcpuu8SW+CX&#10;WA3xC6JoB0mZSbrPS1soZoD9/9n7D/8mrm1tHP8Xft/3fU9JIQSwre5uq1hytzGuQCAhvffeT+qB&#10;EAjVXc3dhlTSQ3olEJq71V0xuBeVaXtmJHN+a8/YxjElITfn3twc9udBjOTRaM/Mnr2etfYq/BTi&#10;WBqxNMfRmLaxiB1G7BDL9ZF0G41c/kALQ7cypOvx+2/7x+MP3H7TGtO2x0eaLUyvhba/xjl2cc5y&#10;IZfDYlpwYTCucganfyhjHWWsvRS5yhh3GXKVBl3FZwPHYmA7RDnjKad7zITLSrj2kT37x9yVwz3v&#10;v/Dcvdu276QRjeM2Z0iRMYhtdnj9B7cgzxbmF7y77/WIsKXv7KtkGCeD2im6jee6eM4G44RjYUjY&#10;EDY4uSiqAyEPx50CJsEgJ013IRYPEoqxe719FDpF0BM5ORn73n0bxsnMJUfIX2owAi+RhkvtUvu3&#10;tNOngxwbCIZ4xIfyVxUqrrxsounhgDmFrNJSAIE0gJzGUY7mFMqU9sF9N6p1pYlr9+oLGpLzGlIK&#10;60De6xdAXHq4EGkoatLgHTBmv7V6DxzEUNBgyK1X59alJz7n667227dODXx8ov1gTrzkgyd0AUsa&#10;7gnO1pDEmPSLGMBvgBi6SZvx4gtdpWeqgJRomSoNY0yjjQZkSWSssbQ5ka4wMCVZU2UrAxYN2pP5&#10;zQvrb8jL9NM9iHVxyL2QK8xjEVeYBwWKJtNKIhuJen786YcH73suU39DnGJDjOL2GMWtCdE3rUq+&#10;9aH7Xmxp60BsgGH9FNNBUt8x9AH/hEceFh4lk+ZnRHV/vX26s5Rxb5kjDZXcRVa34hwlvL2Et+3m&#10;bLvhlXUUM05MHYTKn4sRtJUE7SbkqCddezo/2/nMXTcU6FZmyldqJQUJkg2xitvDl+fecNP24/Yx&#10;khPM8SEcigNtdnj9B7eAn4hYvuK1117xTndTZDdDdwsLUsAYhHHCdXFsJ8faEN3OMu2IaSHJowzT&#10;DswSMc0ItTBMR4Boi1RK5fKIRE2kVLb8/vvvCYaCFMXNXOJkv9QukYZL7T+pzYROn+ZnRAiRkCGc&#10;UQfxLDMTDM6E6ACapNhRLkTjfDt4oiZDQWKGZ0MhhuP8LO9j2cBpmF04iucCQmYeKhgigiGKZEMM&#10;z3EcA3oh7HAaJ41mOY5EXIhluZkgE6uQv/vaLeN111ImNV2RTJoMRI06YNWTFbmkUT1qju4vvd8g&#10;v0tXUB9f0KDPbzCApAdyUNCIlxgAqxsBIg/AbwvnOMHPMWtj+DkEqoEPlZhbn5BRVbFx34T9Oaqr&#10;eMqzreeAOfbvfz2yfc1kTYavUstYkwOm2EUM4HcEbdGSliTKnEyZ9HSllq5IoowpgZrMKZOWMWXa&#10;dlyTGauk0Og0aaOob+aJAi64NQcGHWdQK6iPLNeDSDvPumk0QLOjh1t7776zLlH9itpQos6s1q2q&#10;0+TWa/IbkuACFjbpChq0cO45terMqvhUS0zK7nvvf93deyrEjzF+O+F1DI3Y7Y4Dzz/zsCZWmRKn&#10;MG7aELDVeduLGVsJ7dlNu0H2lyCgBaI/I156ACxmDOcD69zNOrfzdhNnqyPbywP2LV5XGdP3SeuB&#10;Hx+6zRive0WdXAod0+bUalfV6fJwt3VCt7X5dZpV9Ylp1vjkCrlhx/0Pf2CzDQdxcgGGZaiZmSAR&#10;8M3MMDCkcVwhzjwZxKP6z5keCuc6CQY5eF4RYp9+6vEbb1xDM71B/gRiO4Sx4eT47vkx8zNwriDv&#10;CfJOoRpLB0Kwvw0hm1weNjU1xHFwOVEIP/JUKBSESWH2By+187RLpOFS+w9qMzPoX/8K4mGPJ9eQ&#10;gJkQ4k+z/AwH/GCMY0/OzAiBDpPE2FCgxznR55mYGiE4iuUYNhjkuSDDCrFcmBlgWhHgQz42SPOI&#10;ZWiYx+FvvHBwADMTCgRZ+AB7et9+2y1pasUxS4HfrKEsGpyEsSaOsiSQxnTCqh2s1b/1wMMxBnNi&#10;YZ26oCFpbhlCs7opYVUdCHs1yJI87OWAHR0El4VFdAGAxYxgijgbwqGEBYv8BnXkY6ccVtJpZLrL&#10;CKf52EevpUUs+ejJZKIxgzBrmKqLy9NwUSCqtGSVDkBYcV4pbGuxaH316f76FG+F1r+nYPvdSYmR&#10;y0m6myTPhFwuJA0828OjLhYd5NAhn+8IQRCff9iakbYtLs2iyanRFDZoVzfq1jTqVjdpihq1gnsH&#10;3sYXoVYIP2nQFTWl5NUkrKqN0ptSk7Z9daAjQA8htpeh3Ijs55nRyaEexYqrNz5+/YfV95PuSs5V&#10;jPNPiywBl64wBh0WeF1IC34BjkreVsU6drL24oC7fMxZ+8Vn3+bqX4lNtcZl12gL6qGTuLdr8O0W&#10;DEWzS1HQ4aSiRl1RfVJho76wIbmgIS7JlJK+++tvOihqOsQFOcTC9I0tEABgC1i0zoRm/mSr8iDF&#10;sSAHWQVnCsScppiVWZktLZ+TtIcgbSzXJYwNvBIxP2Z+DqcQkQukoQsQxJ8A6XQbDJrh4VM4PAWb&#10;cFCQB97Aw5UUf/VSO1+7RBoutf+gFgwhGO5YooeCMzwZ5H3YkBCkeJbw+ZnPP3auXV8Rn/BSdPyu&#10;aE1FjKY8WmeKA2iN0eoSVdzmePXmhx776JuDfV7Kh7iJGZ5hKDQ0POkn6Q/feCtSJjt29BDNkBwP&#10;ylCQ4xHoLkGY2Tnej3iWDzlbDsde/rdju1YTOMTRQFcnUKZ4qiyFrEseqLmmQFVgyLRqixriCgUV&#10;ubBJA/ygqFEQeBjq1djqMMsP5l5nIaxBAESqsRg4/BL+JKCoKVa9++sPG6Y6qlBX8UTHphNd5muz&#10;kl5alzxUm01aEwKVmYsk/e8I7GtpBKKAwyumrKlT1mTSapguSycrDIxZO2rSO/deE7388taWbxma&#10;nJ/0F5IGxI4jtp+hDwfIoz0n3Nn5r0Xpdifl1mvz4IrV6YFOAa8SrwnQhdx6UNx1+Y2agkYgW1gA&#10;g3gWnEW0hQ16nPGiUamrWLt629CImxMSV3Oci6D7hyfc/fbjUeFXTnS+zjh3MI7tlG0rwnUyd/HO&#10;sqDTeFGkgXOUs7Zqtmt3wLVxzGNek/tkjLZYvao2JbcOm0CgMwX1+vxGOAV4C/1PErYF1GJPWMyE&#10;9gjnhQmEOqcu0lCal1PcN0x6yYlQCLgsTgmFeQMe2vAfPTvc/xTtNNDzUFAUVMFgaHR07NFHHouL&#10;VX38kZlGNp+/eY40YN4wP2Z+DiANwCccPOyDumA4IdrBom6lQsYwDBzX55s+ccJDU1PBICZh8Fvi&#10;z8324FL7eRMvziXScKn9RzRclBibOUOn8TzrA8lE0FybcyI9oyIx2ZSYU6sraDSsbsKyJ392LUBA&#10;o76gEcSPNqdOl1NnyK3T6EzXXlM7OOS/7657VZJlkSuWJlz5t7c33bgheUXkZZdpZEs5mkDwj+P8&#10;dGCoz95UvDkzXqX6+2VxV1xedWsqadaT5mwQopRRy1Rk0pbknoq786RrU/PqdLnV8Ctq6ACIvXz8&#10;asirTcpv0Bc0GPIb4gtw1iZNfj1IPugkphQiIZgD9mk4G4WNiSCHhA1sq0izvvZiDevcw3pKfLYt&#10;vfb6p+5at16t6LXcMmpORg24Y/8mEBVJpFEfKNWO1Kz98tV1L+ZJ7MUbhkp1PmPCdOVN32x8fNdd&#10;d99z3doA2TFONM9P+gtJQyDwPU19Q4+d+vbNNrm6GK6JOr9aA9IXrpgIUNnn3DtEEwtA+AQr8eoi&#10;DPhrAlzMVbWaPEGJX1WbEL/7089cFD0AyivQEZpxIvrUyky9qeT5keOlqN9K95noE2W0+zXOtZ1z&#10;7ryoUEzk2j7t+seEx/RBzcFkze6k1U3J+Q3JBbXQK7FvAHGk6dbswfYG4RU+hLs/+zmcSCHc+vqE&#10;3Dq8YrW63rC6MTJue8PeDr/fz3EEyQwEQwSMbKE42p9KV56ZwRkUQEoBG4Iz/eyzd++551aKcVB0&#10;O0F2IeSYGxs2wPyY+TmANDjxBmdnmE6GcXJsb0P9lscee5hF6Isvv44IW/74k3eGhy99/oVnBdcR&#10;XNgCflp8vdQWtUuk4VL7D2ohvAAsOBxwiONIR6/XkLozMsWqW1mTBPIDmMFakDSgjIIoqscbWCoL&#10;pmNBVcWW5IIG+KtmdWNiXl1cTJkiYvWWR5545vr0mjvVfVWruyuzxves2/fkqsi//XVtXnb/4EBj&#10;tUm9/IrPN9/SUnFTZ8WNrsrCU1UrGVMCZcqiq5IJcxJZkY0smhPbC29anpoU9Yo2alti1Nak+PLo&#10;xMro6F3KJHNsVrU2w5qUVQUCwwAqNZAG0Xa9ChgGXgIXtVLQp6H/cxrqz6DJbQDpCDpr4qo6DbzN&#10;ql6b+QTqqkfOkmlH7R3Xpkou+0vkZX9/Si/pKc7yWpSLJP3vCMpi8JepSUtmc8n66BVXPnz72utT&#10;o796adXB7YWqy/6an6T74u0mhuilqDaaOjQ/6f/M0sAcZuhjezaXqMPvj86owqK0sC4+BwQwpggi&#10;M8CMAb/FIhnbYATMfwhQwz5FTYl59WrhesJ1S1hVF520y1L1zXTgFIOOI+ZH2ud0O75TqcJ1USts&#10;35hGbdVjjkrKXcYKKRbEHE2/Eox9h/dEsXVnbYx6V3xRY2xhtaGgISUfmFw9NiYJwbGagnpNfp04&#10;2DD5g95i3gAECIBpq64QOzrgPufDIKyH0RifUxOXbS3e+QkRYBDn5YMBUMphQv+TkQaWZUUp/s03&#10;3+fn5ay/NmtiqoOkOwnyOMc6GDTLGBDbAZgfMz+HgxeNEJyDZjo4bgAxni2bnjUaSwgycNPNG774&#10;8h2K7fETjty8rGPHjuMrOFcQa7YTl9qCBpflEmm41P58TVwHFZ95YakXuMJpPhSkgyFuhudZln/0&#10;iX1xhm2JOXW6/Ho18ABBaxdU1TNGfiyKztj2sbwBKQUEQpjoG2BndUqlNvqpTfdt7rfeNFGlJc0a&#10;qiLF15DpsKyte+gaQ/jylLAru8pumahe5Tdq/dZEukpNWdS0GUhDMmnRB6yagEVHmzOmt675IEp+&#10;Qq7oVcp7FEqPQtOpSGqNjD0mS/pMlvyxNGWfNH2PbGWFPH+nfO0rsnUvSK+9OfKOG6Nuvz7qNsCN&#10;0bffGH3HDdH4k3ncEHWbCNhhbcwdRTF3FcbceV30HRtirr8xIX3Ybh52lG975Ma70padbLh12HyD&#10;t3o1UZs1Zb7IjJBmPSUkeBBBWQE4gJOypgbKc5nKHKpSHzDr/SZtoCw5UBM/aM52Ge9OU1y5ffNj&#10;dfW7I5ZfXZSTEauUhC27mmC6CbqTRa3Y4x07wztoZGeQjcNODDaC7kKMnSd7Osq3vhsf16TIyZXe&#10;qE2qAAGswYsOIFMFYoRdBLBeDqJXCzdLAHyCU2oCBHuMCJFkwAa+4wUN6rz6WENp/d42gjzGUF8H&#10;+UGW7fWTh44f+Xzjy48kRElchyzkqfenbRWMp5RyllCuUuQppR07WecOnIzBtZNx7eLtpZQbUIwz&#10;O7VvQz1ltLOU7Kj8oNaqjt2UCLRvVa0utxavNRTWafLr9TCQxD4INiTcT8xQcdZwoYd4yOFRt6Db&#10;MBRhByAQQCNgBCYYSp968uMPP/iS9k+zQZbD6SNBWYZZfSYYpLHbL2wLEFbuQWvnhFc+FOKFapFB&#10;2FGQkvBhED6ZBzw2IvCxZo8iloMSDzX7Km4skK+/0aoPh4EX6AY8nfAaCoaCPE6/Dj8Cz2wohBSy&#10;iJExGBI2immjYYQg7NLI8Q7glBw2M3Sx3LnDdHEQJtcF+wjUwcmyMJBcQ0M/7dr94GOPb6isfJGk&#10;2gmqg2Jcb79h2bF9O8/PVr0STgpe4Oz+VDzsv9jgisD1uUQaLrU/WVtIGsRteOyDmC0waHSSTkne&#10;Fa83J+TUJBU1znsd/joIWqDAG7DhYXVTQlZtvLr00ZSH7JbbAtUxhCmFrU0bsiRN1q+1v5blLM0d&#10;suQEajNIcwJjUVOmJMqUQVm0lMlAm3B1BqJGTRozvf8s+lwRNimTjclk43LZlFw2rZBPKmBbMq6U&#10;jcnlw3LFKYVyQC7vk6t6FKpupbJPKe9TyYFk9CrkvXJ4VQDbwG/nAZ/PQjaskp6QKAYUkW55ZKtK&#10;9XpiBGor73U1Kv72lx7Lap81izaupGtiyCoNbUpdTAsuCBqXvAICNA+BN5gTaWs8YVITJo3PqJk0&#10;qr116glTLGVWNm/Jjbr878Wbn0RMp99//K136gL+/sGBg++/ZwpyJ4TiEdhhjcMu8Q6CsYOQ4Fkb&#10;Q3YG6K4AZZs4/GadXDYklZ9Qyn+QJT6/4jp99JbENKt+TZMeeMOqupT8erzABPcIEwhslTkbZ91T&#10;ASCk8+sV0a92uvsppp3jTnLsCZo+7CPhd51226dxkeEP3p7/5Tuv9h6qHu+0sP3VjLuC7trNO4tZ&#10;ZzHjKqPd5VxXKdFdGuguZrt28a6SYTswCaP/vY3PRchvWJ6bmLDbUNSYUNSUWtSkWlllWL0H97MQ&#10;lx/TCEET8FagBWf17TwADqReVaOK2XH3jVsykuO63ccaGxqzs9LsdjsuyRQkg0FKkH/YGwDA84xA&#10;GnCNR4rCf+J5XFGa43iBCvyswKPIGLDMFAQ3jhnigWrAd8X1ArzJsay4Pfes/fYm1IrgKYrw+Sen&#10;p8dwnmiWDfgCLoe7pqY6Ozs9Ly+DIN0E2U4zrQh1LWYGF4Dg/yhsY3tDUHRxwPkb2inawdDdBNFO&#10;kG2I9dxx23Xvv/ceXJDZPuEG54Up1Oy7S00YEpdIw6X2Z20iXcCAcQ5jnSbR1BSVqNsal1eTuKpO&#10;nY/dBXRFjYvm4gsCkwbQWYE0YE86PHE3aHJrU1LM6zWFQ3uyA1YNXbbOb4n3VqsnrIbxOjVZr/Wb&#10;Y4QlCR1lTibNBtKqp0zJtMnAWDT+aq3XqPe+mvORcsWIQjYJdEEux1DIgTpMyiRepUwA/mRCIRsD&#10;KOVjKtmEXDaukI7L8MaUAv91Gu8DbGMWU3I4AsYkIFI+FSmbUsqmVBJXtOTQWj3bVjMx+GbC0it6&#10;rQVETTqQBpycETpvusgqlzjzo1BZ25w0D78pk6jP8DYlDtUn27Zn1dwkcVZkOq2JhCm9reTGtGjV&#10;xERngGoPEEcZupfjuhHjIIkOmL5xnP0CUIyNQdi2zCE7RdvYyePvpao7VLITKtmkQjGkiBhQxL4j&#10;XbtWemPUSos2pw54g7pIqOyFPQAa1BdFGlY3ABdUpVp0iS9S9DiFnAgnieoBpZaimxnGySIbS/TW&#10;VW7URMuevjs34DSzLjPqLOFsJby9DAdWOI1sVynlKaE8uznbLuQpHfcYUXt5U0L4can0uCJqr3zd&#10;tcp/FmWWqfPrk1bVYpsBSH3BSQX6DFxHXdiYcJ4coOcENoOtqk7Irs3M3Gxv+/CRB3IKV6q7j36V&#10;np7M8RwPUh674YI0ZjmeRGwA3gBdCIVAHJNC1ivEsvTgYE9vr0dQ8XnxsYEnBZq4IbCEIMMA2wgi&#10;BK8zsC0cBH8OB4QNYXcgHAtl7UU3gTQItSTCcdmIPXsbtmzZHK2Sr1uf8+TT9xBUN4NOkVQnQg6E&#10;2vHwWEgLLozzkIbpgKu4dLNEEmFI1f34w9sPP3aXVqMmSVyzCk5KoA7i1IHbbC8vtUuk4VL7U7a5&#10;hxyeefz0w4zGg0oEUxKHMtIqE7Eyik27SSBgYPIFBvDzufgCENbOBdKAI+nnEicIDobqlTW3pD/Y&#10;W70+YEqjy4EWAEvIpswayqinKtKoylTaCEq5jqpSE1VJQBoYox5nVm7Q+6qSA7uzm6KW98ilIOAn&#10;JFLRzDAmmBxEqwMAeAOmDvMQiQLeUz6pnMUs4fg5pmTyMTgs/iuwkIiD0dLBLXeSzsrujgbNVUsG&#10;mnK8liTKmENaE3AMpPniSEPACicFjEFHGRORWUubtKQx6cj2dbqrrnjlpoJ78pLiIq764o1iyZWX&#10;J0SE23dev/3BgrhoKcU4CFzeugUIASvYFQSI5mXMErDnGttJoy6GdQQ5J0nZeLrtoPGlLrlsQqmY&#10;kMhOKCSASblyXKnqUUn3hEffEnFjdGa1DoecwB2pTyicXYAQLfy/TBpEr9LChvjkyg8/cRNUG0kd&#10;5tgTiLVhXwoWg0FuX+D4+x+U33Nz+rTT5HfsIuxlnL2Y6drOO3YHnSUckAZXMeXaDR96bdunu0rH&#10;zI8fkIefksuGFPJxmXwkOvKnSOWLV68pjHolOgevUwB1wAsTq+q0ufW6NQ3Qh8UdOz8wacirTSxq&#10;TEgxVpc0ebutdFcF4WxUScMp3wSiaI7Fcn1y6oQuPjbs6qsK8/IPH/4+L2+lUh4hiViu02qiI5Vd&#10;toOvbn2+sDAnyPlwepKZUJALsogWly1AlnMcZ6yskEoiFDKJUi559NFHOOTt7DwWFxmVt2ql3zsa&#10;4olgcHpycgiICpBzgZrgtQ8Ax7FwkGCQBTYgMBAgGXjJAfYRZTO2YASxhBYWI1ibrbkgP8Pr73n6&#10;mTuuuz57bKLdS3UGaBgJNobFeR4FQxSOg5glBL8GZ5EGjnP5fM1RkbJPP9vPMJTP6+vptk9OjkC3&#10;WZbFgdVBnHAlGAwgFMAE4lJBigXtEmm41P6EDasGmDcIdCGIQCXiWZ5F6Kkn9yWmGjWFjclY3s+q&#10;pPB20Vz8y8BiSVg4n4Mmpza5qFGt3v3W8/cNGpNJU7pvdxpjzGKM6XRlhoB02pQqJFRODFTpQDbT&#10;lUAakshaXaBWR1Wk/rRO1RkpHwUGIMOWA2xUkEswJ5CBpJ9lD4sIhIipBZhUnQtK+JbUi7mF8oRM&#10;uS9Cet2Kq++7fa3rUE3S8qsGm/QBq5quBNKgxuUwLBeXRpqoEpwYzDrGrCGNaV6jfsK0cs+r+WkJ&#10;YU/ed/fBA5/5vMf91CHQFJ967MncqLA8Q1RcnPTU5HEGB7+1s5wNJIWw6oxNC4IWOAuebYd9EAsb&#10;TpJxIu+RD3J0h+SKQZV8SiEFMjQqi/LKosdlqgFFxLAi4hNF/APSG6Jjd6kK6hOwEQj7B8zfsl8m&#10;DYLLIXxFk10TLb1vmrQR5Nc4/TDvESpn2lkgMUxbgDy2bfs9d9+SOuWqoTy1pG0H1bmTde5m7NsZ&#10;207OVsLgpYpizrab6TXRXaaaRFmvUjmJl1SkJ6URE8qI0QhpryLqS1niOskavWpb0qqaFCFPQ3w+&#10;zsZhKLiI0QikARNWOM2VtWnqp6c79tKeHURXxbGvd1y/OvvW9bfNUPTjjzyw4ZqsAdv7GTrlW2/W&#10;f/P1x4Mnj1GUB7F9FNUdDI7QTB9iu99915yYELlr5+a+XheLGJYheY6BRwaenxOD/Qnx0dNetz/g&#10;ZNmx3bv/mWJIzMxMGhrqsDsOWiw7X/7nEyCAv/jyU6ABgsEAP3AAwTsBRC+Ll0FwshL6w48+GBoa&#10;FA0eIHigASMBocwwjMNm4xl63bqitvYvEdvDIBeDRKLWCbxtniXMjo15QvBrsIA0wHfx3WSdNG3L&#10;XplktlQyNAWzw0yIYxGJnS6DCPp5x+03X3vtapks/OChH6GT0NvZmeVSu0QaLrU/ZVtIGmBeomiC&#10;RcGO1p64ZLNmZbU2v1ZfWAezLbYWwLR71lx8IQhGBXHhGb6on0NiXh1M9/EF9ZqIm53V66aNKb6K&#10;ZL8xkTYZQAzjZX7Q5i16wZXBEKgB0mCgKw2MSU/UaPw1iYTZMLE5+1NZ+AmFdEImm1bKx6SSMYXE&#10;i1cZfkYXRMYwrcCrEiLGlbJxlVwEXok4C8Jucq9cMSZXOqTyL1KjT5ofrXshLXbFZRkRywdrNf6q&#10;OKZyFWXRktYkqkq7iBZcGGR1Eol9ObWMWeszpYxbc23bDVsfvi3s8sscXR9N+9tJxkWQHYjs4Mlm&#10;31QHQbT7Aw6e7eaRLch2MixQB5eQewcAGwCRNDhCbBvW8llXELlpunO69e1PZJIBhWwUSINcMSoF&#10;giXBVEkhH5VLxhWRI0pFl1L2QfiqG+SPa3QlmlV1+DatwXdNMDn8ImkQHBILG/R5DVHxu0emAiR5&#10;CAGz4d3QQw7X3bazyOX3tfi83devW2Xdfm/A+a7fVkN2mTm3hbKXIFcZ6yhmnbs4524e2IPbRB+v&#10;/DAibEipGMMLT3AvZCMy6bRSMSyXTkjlzkjp13L9c9Ib0+Ie1RvK9bn1iTiGov6sjp0XQBqA+8bn&#10;4SiMRM1Oz2efEq6nUE8NMbBjqMUYE7Z84+OPbnpmw9SJel+vpef7nRnpWobpZhg7SR0FAkTRcPE9&#10;FHWMJI/6iVaKchw6tK9496bnnn1IKQvfsnnzTwcP7Wnco06IO3jwY5Ky0UwrSTlAosM29gZgXPCK&#10;kJsgu04OdSnk0s6urqGhUSDowBjGx4d8vgkeux7De5Zh/NdfvyEibIVWnZi3Ku+bb78HSQwPKbwi&#10;xK5bd+0Tj953283rH33k1unp4wg5EepgcO0xbH/CNahYG1x/EPxBDCEU4tdjAWkQGAPwP5xLNEB2&#10;vv56xS03XZ8YF19TZWTp6SDLnjo5oNUmmMzbAkTvtu3/eHXLCzxO+nTJp+FMg7t2iTRcan+2xoRm&#10;WJ7+V5DggiEChWb8IxzBrHvo/cRVdQl59YmFjYlY0jfpZ0PazqRkSBLi35IKGvUF2CvtzCdCFJww&#10;Te/RnAtizIUmryE6xbpzw7bppkSqJpYsP4/Wbo4W/BvSKEsqaOpkNUhrnd+a/n6BtFeqGFcoh+Sy&#10;SYXMC/r0z40KgqcCxqQMezmcA3P7T6rO2CTgWyNyyaRUNqxS7peu6NiinWpKDuxIDJh1dLUBQODC&#10;m/p5LO7thWFMw6U0rDqqIpmq1Y1UxjfeEK9dvtQ70IaIHu90Ow3KomBVDuKViDPBk3Pk4Lxao1Dt&#10;up1jO3jO5iPtXQ1bOhSK+RNcDAW2qQDfmpLKBpVS67Lk9RG3RSeW6LOrQawmrm5IWN2YCEp8AV6D&#10;0AtZLhYhpaAhObcehy2sadKmWvd93TNNdbDAbOb6KcCNzeO8fWDwQJI+Jkkbm5YUG6sIn7J9+9We&#10;4s4varxdVdOuiqCnhG0rZdssgQ83H4+UTUXCvRAxe0dETMnkk1LliCy2V5745orEO1Zck5BQpsus&#10;Ua+sxcG0RUIABXRYCPddaNaah7YQr5FBt6Hz+uzaJvM3kwObGOdOb0cF21vb8/WLtRtzJ47vQh7g&#10;NEbaaUqNk9h++IRmpvxUl588gNhjM+ywuDbEc52AhTdofOxAXf1Lzc2v48QGmDaJWHybRLDI88nH&#10;1qeevOOO29YmxCqilOFFuRmpyYkqeXh2ZurLLz7zysbnn3v2foJoDZDNk37HsuVL9r27J4R9KoMz&#10;oVBGempPzyGW7cZ2HVZM3Qj96eC4tp9f/1ks+vXfBuzZwNsR28Gg1g8/qoyJkUXHSJJTYj09XwGf&#10;QKyHpnslK1YQfmLmkqVhQbtEGi61P2HDOXWD7L+CJM2TQc53mvWdcAyrEndosNMZrjedlN8Ql9+Q&#10;gOsR1Knz6ucNBuL6t6jGGTBEMtGIHR5nPwdycA5gYgFKbWGTZlVtzIrrPfWriNqkgDlnsYgVQFsS&#10;KHMSZU6lzAbsRlClwVGLpvTAK+nfysNPAi1QSEcjpacigTQo52UMQJQ9Im9Y+Pk8JpUyYTECCydx&#10;N2EbNqRTEoVbrmxepSJqcyYsGsYIXCGJqtID5jdELOrthUGbUoE00HCEylTKqvZaEsfqrvvM+Kps&#10;yRWFOQk+v+O/Tho4totkXEcqnrdHqqbki095FnhBBzsNwPmOhEvbo7WWiLVrlS/Ep1YlFDSkYBbY&#10;mJxXb8ivxyZ9YfFiMYoa1UIoYzoo7obK3dVfk0zXDIMN2gvgEhfUQRUmKQ+LBn/46nX5smU7Xn4k&#10;Ysnf5cuueOiGlMH2KtJVwbRXoDbTNy9ed1ylmBRuwTlIA9wU7MUiHZNJHVGqt6NT/hF288qYrbqV&#10;NdDnRFxtpEFfJGKW1IqA0SgCBh6cTkJ+fVJeQ1RaVeX2JuLkdrarnLYXI3cl5aj0d5azHhPtqAAw&#10;zkr7d5UrLv9rVfWOAO0KUAdp5kiQ7ZlVxAUsvEEMaqdpJ14gwLEkv0AaOM7DcrYZ3snQXdhplOvh&#10;+ZMUdQKxYyw3/tWXbyUmKomAG5elRjaKPRkdrdy4cRPHk9MT0wgxN2zY0NLyiVBSBL4rGBLwihXm&#10;MT+//rNY+NO/GQtIQzuQHhrh3pLUSZ/PQSEnQbpp8oRCKsWM4VLI5YJ2iTRcan/GhtclQjNBHvEE&#10;wYwHkf+nj46kRdyZqDHGJ5njUqviMmuScutwNqcibJSenYuFmAiswwkqqWBjmM8zKARNAD+A3c4F&#10;bb6wIg4oaEyI3+qqeowo15BlukUiVgRRpSMtqZQlBdeBtGooq4a0pAQqcyaMBb0v5XwdGTEsxesO&#10;gk37Z6ThFzEijxhTSOC7c3RBgFw+qlS1KGSfpEjoslW+siRUpZ824pqWZwDifw6LenthkNi1E0eQ&#10;UqVZRLmaqNWO1mSv1kdLlvz9uy8bEepeSBoWTf0iFs7jC/Fz0mA/XvacQ6VaKHR/BmAMcuW4VDkN&#10;dEolnYiUj8pktpjY91ckVK7Qbg9btV26cqsk+1VpzsuSwlJJ1tnYJVm5JSJ3S0TR9oh1T0tzal9+&#10;gma6OfbEot6K4DkXSXZRlL2i/IUkbUKkMqymZqdv0hG17Ioh216fo4yz75hxV3z6TMFxbPJRnJM0&#10;eGXKSYVqUqGcliomVdLhGNmQROZSqt+XaqslusqI9JLwzF2SjB2SzB2SVZWyM6iQZYsolWW/Ki/Y&#10;JcneIVn7nGT1+8/dGfLsCjje8neWsO4y5C6hXaWkbTfjKqMcJfDq67fW7HrslZeeZNiTNHLSqBPY&#10;z6LLPg9cPxrZaAYnyZhbOTpfcQd7wH+QQS001Qo7M0wHgKLaCaKVQR0E2YF/i3EEiGMspiBtFG0L&#10;BFrffsu6ffs/33rTeOed169enekPtCK2U0jsKBLK2V9ceNnnsejXfxvwcQQiC2caIDomppzXXV+g&#10;kEmiVcqigvT163PCli3t8XSHgtxMEM1OLJfaJdJwqf0pGxei+RCLfbJ54A2Ip4ljxaZ6VdI3EsO7&#10;ESmlYSufW7H6tohbs2SPxUW+qErYFaM3J6RY4zOr9Tm1saC3AWlYjfNGawpwOBzwAOANohEbNkRK&#10;sQjaogZtYX1SYUPcqur4mJ1fbnraVxuPi0GfJWUB3qoUAkiDSU+btFS1bsKcMlq92l28ftv1Otvm&#10;DZ33538oDx8CSSOXj8fgkEtR8HvPp2QvwKRUiqWmsA3fmhLM9WNyWb9K9bVOOl2aNW3RUkYdUwl9&#10;SKLM+nNiUW8vDJyYoUpDGpPIsgyiPGGqTjNQf4NOfnVfx3eU304EYFKehThBz4mEXxYACNlZVlie&#10;YO0scjRXbWqNVs2f3WIIl2hSJp+QyafwpRMAV0CpGJWrhmWRk1IlMLAJhWJcKh9RSM7GmFwyiZcM&#10;FKMq6U/KiLbyJ/xUKyjWi3orYtYvD5gQ7yYpnEyQoge++/4jjWTJtGMf5SpDtu2kbUfzjuubpRFT&#10;uCfnIA1AJibkymGZclip9AI7FEJd8F2Gc5QrvDLFNADeyuCtfFwqOyfwLVbis/5RIfE8txq5dgc8&#10;ZuQsPiembcY3S5+46/rVb+61vL7X2O05FCAcDAOC3EGSnQyD/Q2Fs3Nw7HlO/Of3aB4/380d5LuD&#10;fA+LWgAc2z5nw7ABLRBSN7bBqzgYBDhY1oltGLMAcjnPGHChqbOx6Nd/G0RGInSgi6Idh498kLsq&#10;46UX/3Hf3Q+oE2LS0/WffPJupEIV8HlDoT9VOY//YrtEGi61P2FjeD/iiFAwOMOx2D2b9H999x2O&#10;qIhhecSIXDIok/QpJN0ypVsR16WIOyTVfi7PeEuSaY1YvTH8xgciH7lR/vQNimey4zamxb+ckrgp&#10;NXFzknaLQbs1VbslRfOqQbP5HNBuzjLsStZsTIj6h07xWP1TTww15JDncSoMWPSk2UCZkmizdqpK&#10;O9Gw+hrlVdelJl6bGffPgsSPnr1pU2b8h/HR/apI6OeEQgqYXGQ8OI/CPaGQYW8GldyrwkGbo5gu&#10;SLuiIw4mK8nSnIlKrd+qE8iKgbDqGIv+3DirwxcAZU7FxhKzhqpMC5iTTtVnPZolT4iWTY21To41&#10;k8QsURBDFsXthbM/YNFUPg+Whe+KlgY7jRzujyu+hrNTnJs0gAD2CjRrAkSpAmNyLkfFmFQ6qsTB&#10;I7ADflVJxhXyszGmkI4oVBOSmBGF/NuoCOqnN6HDHDq0qLcihEUKAGw4adoBavTEeKtMssz9dV1P&#10;S/1Ul4Wx1TOeN6a+2PlDdPgEMLlzWhrwWpJ0RCoZBr6Cbxy+0aNyyYBCcUIeOaiIPqkEPiEfUcrH&#10;ZUAvzri+zmNcLhuCPymVY3Ll91HyAesjtLOEcb/GOkvOCW9bGeOur9lx9+vmjUVZSc8+fueA+4du&#10;z/cu537EuBE7u/jC45CW82RXPA8E6S5iVt7z2FCE60GIN30BzqyGcEKJ6jlOCRdW/C5sOITIW9yT&#10;hZd9Hot+/bdB/C2xSyzbM+XriImRJsYn3nrz7RUVrw2NuFlmKi46lqGIYJCYnVkutUuk4VL7U7aZ&#10;GR7XscQx4FPT9OQEQ3/16Ca3LB4LkkhQKBXjcslUhGxYJumPlJ+KkA9L5aOyiBPSiFOKiJPR4SPy&#10;8PGEsOH48BOREU6FxCGVdypUNqXSpVC45Aqn6hzoVEraVJEOqfRQtPT9qISppwvJ0hSm9NyWBhxr&#10;YNTRRg1t0YzXFzQ9qb0mJWrCcbT/6Lt335GyKkWWpo2M+NtfipZffTwqZkxYcRgX2MN87CVIoAWy&#10;5wyGFRIgCiBOJqXSfkVEu1zyhSLcdWPKaEWa15xI1SVOVySQllTSkkZbfh/SwBizmSotbU2gzXqy&#10;Vn/g1eT4y6+MUUoili+XS8J6u7+F2RnmZRrZAKLYWDj7AxbO4wvB4eVtTBpYZJv0t/nd+z9QSYEN&#10;LDplEWMSxZQMcwK4MphgyXCOLBxbocLBI9iKIFdOKaMmFJFwfaYU0nNALh3H/gfKUyrZW5FhwTEn&#10;jYYQ3byot3MAeePGIpa303QnTXV+/r4xMUpxw7VpkrBlJa/ef7Lt09uvX6UOv7xiefhwzHmWJxQq&#10;eMV0AZMe5bRcNSUTjEPwKldMKQBiEg7ZGNCd+W8twLRSNi7FfAiIznuyMOLz4hFH3aRne9BVcU54&#10;W/4ZsL1KuHd7PdayTbdev9qwrkB77z2FSsXVp04cEDwQRVHdKZoHzoXzFIUS/A8EdAgOjO0c18px&#10;3Rzfw2L24GRwpIxN4I6OIDcQ5PpxlXO2R9jo55h+DnXzrJufJS7wQ/8djpBwKJE0kFQHwQwd/Omj&#10;ZEPS9MRYR8ePSkXE9RvWaxLVMJkEg5csDWfaJdJwqf1CE6IWQ4KbwGzDDs84Tf0ft4Vm/hXigqd5&#10;MYFMkOOJZtNrNlnkhEw+LsU+9jBNY71TVM3l0oUT8TzmJvpfhQmp/GRkBIh20G5/Ush6nsmaqsa0&#10;YLGIFWGKQ6V5pDFzujHeYy5KvuqKE1+XT7pfYjsbaXtpwFU+3lE7+EXx4LevOd64/xNV2GG5pD9K&#10;NiGRTikVE+HSsYiI0ciIYRWop4oJUDQVstFIyYgKWIViJEI+GaMcUGIe83FE2KH8aKK4MFBxcZmh&#10;Lwq0VUNbgTRgX0ghNWQyYGib9pQx73bdVetzU3pOOX488t31G67pOvINogd4tpOlWzjWGeIHeM7D&#10;MEcQOsKxrSAnREmMRYIgMBjUMQNiBrmmKOdEoCMUsO1btwp4G/CGHqVkSBExLd4pbNU/z5rFeTAv&#10;uWFDtN/gbaXshEQyoJIPyqJMiaqpwHGKOUaRxxZJmnnMCzCWbQN1GSF7X99nY53Nzc4DhnRN+4fv&#10;JEVJDh9//YPCDHeU6pRSMgXjRAZsVTYClE4l856H/fx6iJ0/EQWjQt4jlzfmx6Iua7CjhHPvWlQx&#10;68IIdTfcdaO+qXErw/TyeFkBG4cYkN9nnfIFQGNrkI1hO4AcCLwQ30qWJoL8MEkfoqjvSLqVpk8w&#10;yE1RR3sGHDvLatcUPq6Pe1Cb8EJ83Cvx8Vtj4180aJ9blfnopu1mR3frhN9OMR4OeSjqC445OjHV&#10;wvMDOKIBdTGolT1vbaqLwNwdxF3luB6GcSLWWV+/LSZSkbsyu7S0YmrKGwrNsAjN58q81KAJIuAS&#10;abjUzt9ghAgZY3EyltmP/vANk4Zg8F/BIB8KnsYVJ6juT9/6Th4taKJ4qp1X1uGtKDPOhrjbr8Q0&#10;0BHQVmXSMaX8a3k4XXrNtEVLWs5NGkhLPF2RTZmSidr4E7Xr1VdeQfUcmB6ysPZi1vUK7XqFsG+n&#10;emqmbSZvt8nfahr/eOMPd+a8GSs5GCPtjJS55bIeqXRMIRsH9qNSjMjkJ2Wyfrl8UBl5VBnxlTzs&#10;i3hJ7x0G/9ZVgYr06SrdhPUia1BdDATGgP0953wqMW8IlCVMFOsnTAUfPJWx9Yao8odT39q4JiVs&#10;ybHWz0mmyx/4HtRNjgcRhXmDSBGE+HuYvgGziiaNOkOcnUMOknH6KHuIsrk/rvpKITkpwRU6gJxh&#10;PRvomvKiBfAsS1jAGPBbwfP0hFzxriycOfr2WKBt0n+UReertnyGNCDkYBggDZ0008WQ7u7xlkS1&#10;Mk8ddcp5iGA8U0c//DY68mSkkB1cJpgN5GKfZ3/3vwIYwyNy6bBC9pk8rLfxcZ/bStqKmYHyRbTg&#10;wkDuN458WnbrrXkE3QekgRcqRoJsXnS+FwaF2gVDAi4zJngndHJcO00fROgoCH6GGQyQo99957zp&#10;poZ4/Za4NFNshhnHLgll33UY9bq8+kTBiyh2VV1UpiVa88/V67e/8cHRKXKE40YY7JTawrLHOa6N&#10;57p5/uI4zQUg8gboNtBT4A3MbNxE33P/eKysvJxhSJj3LuVpWNgukYZL7RcaPDBAtEdHxxiGBvYg&#10;ZGXHg2b2z3/IFpzB9fJO4zBwbG/ggzx7yrNXESMKCZhqYWPe2n++6VvY80KA754BHDMSZ+/pVkob&#10;lcuJiiKmLoU4j7QmqzWUMYM2JaHqeG99ftqyq+zf7hnw7JnuMRLduxj3a5Tzn4TtNcKzk+wr9rbt&#10;DDkqOJuJ67SS3xYf3XzbuzekNWTElsjCX1eFv69a8Xls2L7YFR8Z5N8XanqeTadK15BlWX6Tzm9N&#10;nLQm+hp1J00xizrwO0JkDLPbllnnSqJc7a+IJUwGokI7bdJNVKWM1hR98WRSRNjVE1PHvUQ7SR9n&#10;sIuDG3vM4cXshRAj7kChxH55IWQPsqB0drFsF091fnFjXju2D8m9woLCkFQ6evFaO9yv+TsIr/Mf&#10;TkZI3Upl/UNrKKqD51x+ys4yv0waaKoZuAWIHIScHGrzEZ1+sp2nunlv+8hkC884Pr9jbbtSOgqk&#10;QTBKTeI6ZGd+97dB7DyMNzhUu1zy2Wot3WWZdFVM95URnVsX0YILg+iyHvxgy6pMHcUMCKShC7Ft&#10;FGpddL4XBo1aGLYTJ8LiezjODQdh2WaGPs4y8PnUW/uORcXuiEs2a3OrtYUNOFEKDkdq0hQ1JBU1&#10;avLrgTpoc+sSVtVpCuqTiuoTihq1ODlKvbawPjpxl8XyrTfgRkTHDHKF2F6WbWfZi+veuSGstghs&#10;1ckB12FdiHUxdBtCrQztPPjTe0qFdP/+D0FfYhE7O7NcapdIw6X2iw1U9rGxMUlYWFZm+g03XPfy&#10;P1+iKIJj/9BPUWjmXzCuuSDPh4KIQiyHKHrim/se8WCzNujo8mkpdnzDKQVB3vyKqIRfxKQcrx2M&#10;SuQ/RUXY70jwmrOYKi1Rfe7kTkIaaT0y6WhLoq8+78DGtZnKq+RXXf6PR9ecaNsz1d5AO4yUYxtO&#10;Tmx7je/axtp3MK5dpLvY7yljPUbebmG7aq9JirPemjhiLPKaM6dN6T5Lmr8qyVed7K9OClRriJpE&#10;qiqBsuhoYypdkbGoA78jKLNYsGre0gDQEVUa0qqjTXrGqGHMiZRV46tKn7TkK5dcKbvqytffKJnw&#10;HiPpNoo+zCEQAG0+bwcIXYLAeZzECR2mcrz4zbtw4kgcsm9jWBfN2tj+b96MVbVFyIaUErwuI5gH&#10;LlZrxyRvTmzDqyjIR5Wyk1LpexL59PA3DOsMYY8KV5A97/L5PGlYCEFH7wCdO8Q7oP9+XJmzkxn8&#10;bl+C4qcIybAKLyXAb2HCqjz3otj5AJ0U65aJwMxDJhmVSfqj5B9Eh6Mvt3KdlbSrgnYV87aLW56g&#10;Oo0tn27RJSop6hRCPRzrpKhj1PnZ0jmBQJALIRIgdwmyk2VBX+8MBSeGx6Y1sQ+o06oSV9XrcAJW&#10;HH+ES2aI8ck4QefstlrcKGxKzG3Q5NSpc2F/oBRNcVlV0SnWRNXDTvu4d7ID+hbw/8CBvD+rDxcN&#10;bOKaddSYs3K5KLotQLaRjINiBgnylEImGx4aAWVpdma51C6RhkvtFxvLcp0dzStXpg2NdI5P9tx5&#10;542bNm364/s0zJOGmUDATzLTlJfq6HpTEtEWIxuRq0ZiYNqVjgtRCeclDVid/bUYVUknFfKxSEWj&#10;YlnAnB8wJ/uMCT7TuaMncIkHrJEL8rU6bapaP24pHLdcX3yPPiVimfnFO6dt+/ih98Zad3NdlVT3&#10;Dqp7J+kG0lDCeio5WxnbUcZ2Vt2Wl1V/f8KEKVmoiSUeMIHC9SM0lFVLWrWMWYew2E6hK9MWdeB3&#10;hODEsJA0YP+GQJU2gHNmp9BmA3SPxokokgOm7NvVYa/dmhr+t7+c7Ds27Xf6hMqWiBlkUS9iQduD&#10;SVyYx7FIdvAczt8slB7oDGFztwNkOUi1iZb9ZTHhR5ThXhD8guyfkJ117y4IgShgwDawRsHPQOqS&#10;S8wqyUjH54S/k0a4PAGHK1+cN4hgEV0QARKXx2zDiXBeCpyumEI2krGfan3PEivxRCsnZEJNMsFI&#10;sLBLvwiB5SwgDUpgOdJTSslHMREjn7wybqsM2cpZOy6XxTl2L6IFv4DuYq+9+o2ap2/ckMeiPirQ&#10;DvcC+rzofC+MIOfhcM7vVoo+QjHOYGjSH/Dt3dscG12iL2jQCFwhIbceZ7dc3ZgE7AE28nHO7ISC&#10;BrVQekNdgNcmgE/o1jSJ+2MUNRng86JGfUF9TIrxhec+DBCTiB1CzO9FGmZ5w/wdRIwtEHAjNHD0&#10;6A8ZGWlRKhXHcacvJXda0C6RhkvtF1owyKSnG5r2mhA3GKBOPPjQ7d9+90koxM3++Q/ZZnDdiVnS&#10;EOQ4gg0O+UbZSe+xJ+8/qFJMSKOmpBKQN6DwCRkGz+2aLkTo/Vrg2EiZfECuOPFY/pgl02/UBKxa&#10;uj5lkYidhRnXkgY5SlpSSKuGKI/ylSf5y5JPWQv3v7D+tftvkl7192tyE96ruXOis56zmbkuC4Dv&#10;srKOKsphDnRXHdn/YsKKK7uMa6bM6oBJ6zemea0rJ+pSGWMahjmdNqeT5mTSmkRWqcmaxJ/9+u8K&#10;2pJyhjdYdaJTJGNNZExJlCmdMKeRuHY2jhZhKlJO1ur7mx6Ouvzv0uXLbrpxzYMP3qaJjwm7esmq&#10;VckU1YWQa24exyKZR90s6yKZdoJpY9j2ENvFs64xwu31dU78tHd/tHQSV65STCoVQ/Lz3MFfgQmQ&#10;vnLpKYWkWSaZ/qFp3N9MUXaC8UyTOCPhJPHLjpA/A9cb4jwIOf20jUFdM8jGI7uXtI1NNk9/8+b3&#10;MfJRiQz74QrdXtSTC2NSdoY0AN3BwZYKSb9KMl7z7GRfQ3dfBXJVMs7i6b5if0/xYlpwQXDu7V5H&#10;aeuPVsnyJc//4wGGBNLTQ9AXF6Eww5/gWTtCR2j6B5pxINa7c7s5NnN3YnaNflWNDjOAJi0mB0AI&#10;FtQBKcJ52cU0rJhGFOBU3+rVewSIWddw+jX96sbEVTXa7NqYFOtjD73F0TYOHV/Ugd+C2cEm8Ia5&#10;DxHjueH6Nffdd9tn+z8YGz/F8YjnUWjmDz3d/Te3PxtpmIHzOQN+ZoadmWEAwRm48bDNnp7hTuOS&#10;r6f5EI4BmP3apSY0uCxzDTs/wqMSDKLysi3JyXEBot1PtQ+cOCqXRQSIAHwOO81+7X9PI73Drxet&#10;dUdFw/w7LeQ/AJ0PCx6cs++MAgra5yQ2ei9mBgAxZRAAVL0JvCqhAK4wIZOMqaRHoyQ/FsRNl11L&#10;GQ20OS5QpfdWGUiQplU45yNe7Del4MyJloTFIY4CSEuSz6oLVBmmaladrL3WfG/qbSnyhBVLHr4+&#10;x9dnmu7dTNlLuZZKtq96vPfdxOiryzZoT9YW+oyJlFVPAkUwpdFWNa6JZUmmQE5XJZFWNc6gAD9a&#10;kUlVgggHia7xGuMDFuErteneyizCAvvE05UppCkrUKUlYLvCMG2Crur8Rp2/Qu2rTBs2pp6oSht+&#10;PW2gIjZgMgRKDZRZR1m1lCWJrExZdBYiSIsO+AphgdMHYmQgrIaANdlvTSYb0wb23BG7dInbdszj&#10;+b65/eOege9JemTFsqX7P91bXVuSm5/24SdV0/4uip6P8heBYzWxWz5jIxh7gLJ5W/fvSYhplylO&#10;KWSjUlDEsS4+get4SUGbh9cxJdxE4YYKejn8aVwuBcDn/VGSEZUUuMJUFM6V+X207J1sLWH/GMQ8&#10;y4oeFWeSV86Lk1+D+W8tBGLaaap9OtBV88pjW8NXdCpkwyrpiEI+oVDAEMIQ+imyARwpKnh3jitk&#10;YwrJmFKK19GU0mFFxIgMOgxsQz4hl3fEyN6KkzAfbWW68GIE5ygBLKQCvx5BRzHVuYNylU27q65Z&#10;pXnp6fvuuWPD7h0vfPR+I2J6aZwWWqhMgUtEduOAzLPOGoAYJ8nYSKYDUc0kZTOWfxJjKFfnY+OB&#10;kGgVl8nQCIANMU37rwRwC714BOAWBQ2RmvJNG/dRdA9NdyK2l6JaEepkxVrqZ/XqwhASTMHQcnCc&#10;CyEgeU6Stk97bdU1uw3J2vT0tD+459b/VMPi4U9laYDbPDNzOhSC1+DMaS50mg2dRsEZDgQgsAb8&#10;dkao3j4zEwIOcYk//qwJdAE3oc59ECGmuaUlImw5TXto2kbRtj17y6679jqKIoO40gwOwpz95v+S&#10;NkwQjG+sSZ/UolSMC+vEoLGNyaTjMumYTDIKc7QMp9nB+pwwiZ8NgTEo4RVH/8NsLpOPyRRjcvmP&#10;csW3qXK/Od1rVdI4OCKJNKX6zZkESE3s3KANWA1+axogUH3uBAm4HmZlMl2hJyuSpku109Vp7uKU&#10;kzW52rClT9163XjLewHHLtq+EXVWTX37fmrYUu+emyctKyljPGNOoiw4xSRwAsGZQE+Z02hjGmXS&#10;0mYNaPy4BrdVO1mhmzCtHLcUjtWsHa6/rqcid7J6vb8Kdo5jjOmEKdMPnawGkpHmK9YHrKlDNen9&#10;b635smTN4+sSV8WEW1ZFMKZsskJLGmPJ2lj8Q0BTylcuOgsRlFlL48iRRMaaABs09BD6U5n51Ytp&#10;MVf+7e6b1pBEL83YaMbOoB6C7N786kM7dz/50+F9fb1HDYbYe++7gaaHhTXyxSDoDopxspNHeK4P&#10;Ifu+0kdeV8mcKuVJnKMC+zdgIqjEUnYIBK1cMiqVjEkxV8DBCwLgzo4rFRO4fJe8RSL9JEbx1cYH&#10;KG/zNNEK8gOHdeCUTb8naeAYB0f3bN/65K23Fk12fPDlY0Xvxa1oVyingJ6q5NMiBN4wCXRHijNt&#10;wLCclEhhKOIgEeFPMNKmlIohpcKhkn0iX37widXTbRUDvZWi4P+vkAbKYaRtu5GjmHGYho/XtXxV&#10;d+eta7due1YavhxXkGLtDN0sqONwLueNWQgQX0xTnimqB1SL1uMnYtQl8UUNuvxGgFC3ZdZ9QfBg&#10;mDUtiFhEEc4GkAacoRUIx+omw9omdV59bJJp/2ddiBmBSYllxUQLc7ksz+rYBSCMKHjFqaUY1h0g&#10;Oo83v5uQoIiKlIctW74yIxvmwNmJ41Jb0GDa/99KGuYl1kLRhc8mNBPicWIfDNxCwBOEZAN8aIbn&#10;QRxiYQcNnb5EGn7ehMuFG5AGaAzDaBISA4FuxHoo+iiDbO9/ULP8qqWffPwJQgibInAkhUgdFuKP&#10;24YplqIJbmL4jbhomLXHhWTD2K6gEszUKtmoDBduADIxP1kvgqDR4qw7MN3DF8fkyj6V3CaP+D4l&#10;ijGv9xpjp+twTmW6LJMyJuEFApMBNH4AUQW8Qe+vSvbXCFaHM0iaBbbnpxAVOqJczZgT6Zq0kZIY&#10;VKdp3VtwW2aM4rK/fb3voYDnRaLDNPBZfbZi2bR1FW1ORjiFsx7/UFUKbdESNQmCB2IaXZHJmPQM&#10;kAZzImVMpMwJXkvqgGnd86ui1Vdeqfjr/1P8n//TtTXPD98yxVKlqZQxPWBVB6q1lCmDMRvGK5Ls&#10;NUX58Zdro5ZN9rV+9NaeB+JWTNXeOGpdPVVdNFabOlWdSpgNTIXuTP8XgC5bSZdnkcZkXFajGs5d&#10;Q1nVwB6235tye2ECg7pZboDj2hHdxnJ9NGpj2XYaHSUpD426CaI/K0t/+PAnIL/PgpOi23jGjgLt&#10;Id495m0bC7Tzp452XHvdT3KJUy4bhlsjmBymZZgfjCulI0rJmFw6ATdUhX0Px4WUi+MSeZ9SWacI&#10;e/1afXDsaIhpo2kXTlbN4LXt34s0CEmKBLDOYwfekC+5/IcvzSf7m8YHavgDJfZbVh5SRHTIIk5i&#10;zwz5tFIB1AHXrxKcHkQAdQACMSSXDiqByypPqZTvRoZ9dKOW/nE34zSG+qp97f8luiCC7a5DrhKq&#10;YwtrLw60NTx0S+6u4k1fHnrnk4+MNN1F06COw1mAVIaTOm/tiSBzgGGdDOpFjCMzLlcd9ao+p1oj&#10;ODwacOb1Bm1egwajHm+IixTCOsUv8gbgCjh3e2GjughX+9Tk1alzqrXq58amvAzTTtGdcL9wCXUE&#10;tOa83Tsn5s1XgAAFX+89evR9acTV+QU5K7PT337nrbnJ7VL7WYNrAlfmf7GlQTyB2Tf/+hfwAswR&#10;eJ6j/TP0FIcojqX5IO2lOZalxybHER04LZAJfgZ4xKUB8bMG187r9e3aveull5/Lyc6QRCy32Q7w&#10;bB9oG2K6eIbuGx7qeOaZe2XSsEDAy/MMzyO4lv/6V2gOf+hLyvoCPMf7kG+G8b5WkN0QEdEcqRqJ&#10;VuGFhmjlmBQH64PIEfzbhUDKszCqkJ0EIRQpn4pWTkSpOsMlb0vD3I+m0hbdlDVjsCK923h9n/nR&#10;5tc2TO3NG68wTFdm+yo1XnMiYUqkrXrSqKFNCUyVfh7zZaIoq46s0gplprVY9OJkz8m0KdVfpe6v&#10;3GBYuuTDqppp5/HyZ+7Sh13W8IJh2mJARj1dAWJeR1qSCDgUvNZoSDiaKZUxppMm4CiGaWvquCm9&#10;f5e2r+aG2mfyilISSK97yn9y2t8Tf9lfT9St91o0dJnBC7Ak+IE0WFeO1qS6627adW/RK4/cw/lG&#10;ETqVmCD9xxPXxERcFR12ZXzYlTFL/v7eiwUn4ecskfP9XwjSGjNZGe/bY3CZ0jsq1lTfl/TJP2/9&#10;6pW7NIqwKtMLU74Oku7Abo+4EgH2FuQ4gI3juggcvug+euTTnJXJ3/+wd3Skmaa7WXbg3fcqPvu8&#10;muN6EeqCL8KrkOPZFUROnnWThCMw9K3ny8ptuQlWtWJ/rOJbhfRIpMSukPVI5d0SuUMit8mUB6OV&#10;+xWSd5VSyw0Zoz82sf5jHLIBVwCpw+BwuzPyfiEWSZoLY9F3EQOqsIOgHA8/c2vd5keCrXtp2w6f&#10;82W/eztrN/uba4dff7khO6ZREXYoVtoVo+hSKQ5LJS6FzKOQ2eTSToX0eGzEV5Hh76rCrDlRo3uf&#10;Z3/cxTsrWbuRtxk5Wxmy/5foggi/bTflKEHOctZlbflkmz4+fNLr8OLLDko8TvQkFOAQWdR5pfLQ&#10;5MCo/1iAONj/Zs17KtWnknjjinU3yu7Ikj8Vp69MKmrUr25KKKzXrG5MwiVazpSbByxiCWcBMw/B&#10;JQLzDG1Bo3pVXUK6pazsAEm3M0xziOuHwcOgY4jzLOrVhSHaGETSQGG+OHjw4IebNj3f0nZ0Vc7K&#10;2rpGgTNckhGL2/9i0oDvp9D7hY3mgohjgzznZ4O2gVMvV+4tuOu5qxNXSwoeDjNc99hrFoSY0zyD&#10;kwRe8mk4q4WCQZvNER2leufd2rHJLpJ2+QMws/eAnsGxzRzbjvOfIA/M47X1G2USSUVFOc/TiKVC&#10;M9wcdfhjkwbE8MHg4SPH191wY2ysqihK+d6agk8UEnuU0iWXjUUpQeebwovN0lGZRPB7WAxQXoeV&#10;km6F9JBc9Z5KuT9HO7173ZAxY8ycOFq92nJXpiZi6QO3FejiVtyeE/f6g2kT1sKJ6gJvnd5nwb4C&#10;pCWZrtJj/8Q5zBekxm/NYuVJA45jNCcz5hTGnEruzjhZvvKu1AiDZLkufMWz+epT5g2D5pW+Wh1V&#10;qafKsQcDUaUlhDBOsiqJhu8C2zDrA1bduMUwVn9N/e26O9Iji3TyvAz18MhRgu72kZ0Bsj0/PfHD&#10;XTf11hScLC+arMgbrUkZqtH37c7L10gMimWxkqsnBo/RpIukum6+uaChqcTv7SDJNprp+f6r9yOv&#10;urzuQcOpqoz5/i8EWRMdaEjyWDM/f219kjLiyw9rnnns7uefeXDY853P3wmMASFnkOsOcg6E2jgh&#10;WwOPhVM7RTUzqHNqsu2F5+/f/MpT0ojlBn1cRNjS7dufyl2V9tabRg45YBzSTAeFuuDrMwiO4Bgn&#10;bJOEa4q0+fzttLeVGTzY/3nNAeM/v9344BdP3vz5k7d+9/ID31o2d3//Otn/PU/ZvIEWH9VFM91B&#10;xhZkXUHWDuKHZH6HKswLvwgsBJgNaOoU49zzhuX6VRrKuQfZtiP3Jsq9I+Cy+kFUuytQRzl1tJj5&#10;pniw6qmWF2778cG1X9yT88U9Kw88WvTj5ltdTc8QB3YiW1XAVTrtKCHtpURXGdtZyneWss4yuufi&#10;8jidE962Td627aTHNG5/PUOnOvLjuyTl8FPNC90X5k9q/pNFOOFzjvhbWH/ze9mGU1GqKaViUCo9&#10;FpPwkTTp+as3ZChfjNcao7Kq0wvq1KvrRb/IX0kaxH1wEVocUoHZg6awUZ3fGBnz9Oj00RmubYYb&#10;g67SzEEaCf4ovxpCGVWHWEOLph1tLZ9lZxkOHvzh7Xfe6u/vF6yolywN52ii2P1DkwaBG0CD+xeC&#10;N0KXYRPfURByPBecCYZC8F8weGIi8MGXPz706D9i49Ov1q2VXfu0YdP7q0q/zy4/ll5jTyo7tDzr&#10;/so9H3CIDvKBGT6IXR8Ei/qiNvvD/3mN57nhoaG42OgvvnqLRN0kY2dYB4/coNtxbCvM6aAUwhwN&#10;kz6N2n2+UYM+sbKy9OixH0+dOoETKQkepmKbPeIfrHkZYnjopGJ52MmRkz56nEADyNeGWj44eNf6&#10;9zWqQwq5RyobjlSMq2Rj8ogFXEEwFCtkQ7CDUn4wUvqBNqZ+Q967L94bf/lfSm9UDlSt7yxb/WCq&#10;7JrkRNLXH2D6RwN2/0Tvvdeuvj3x6g7j7Qdezf5pV5HpRlm/pWjMnE6Y073VOc1btCD7A5Zk4Aok&#10;Th+ppypTaGMybcLLFgJ70NAWNb175YRJ7arXOBqu6yxZM1aVShsTyXK1r1pDmVMoUyppMZBWIA0a&#10;IeoSjpZBAm+wJnrN+lHzmk9eLoi+8krfqNvlOUChgQDdyyAny4BC37J9+07psss0EcvyJcvu0l51&#10;1HKtfe/15Xeqk3WG3p6jXu8xFnXgXIesh6SdrB9nYWLRcYruItHA6MDRyCWXfVlxf/OWNF/jmkBN&#10;KmlWU1U6wpoyUZXmqri+6oaYW+KvVi69rOP4/knCNu5vHvP/hJhOnrHz2J5sD/E9IdhAbTznmicN&#10;2IpAN2PHNNbFsie9XjvLDtCUm6FPfPC+9Zab1wulLztoppNgOgJUK8PiYL8Q62ZpN895aMpO0A4G&#10;uRnWjQP/4K9M+wzQC6YrxDp51uWjAW7G3wHHJ5EnQHcyuNiBjePahMzEQp2kxVgsbC6IuW9hFdaJ&#10;6K4vP7NsfPEBQ2L8mpz4gS4L5ynm7Fs5RwnVXY2cm6muVxjXtgnHdq+ndMpjDHjMpNOIXCbWYWY6&#10;zXSnhe8y0Q4T5TIF20rort1MX+W0o5jsLkXOEgDlKlvEAH4JxZyzhHOWcc5y4By4ipWrmLJto9wV&#10;E/Y9992SazW94vV1cnCRGbgsQg6D2fMCunChS8FRh4P8iWnXgdfly/tlqgmpakQmH5WrJuTKsSi5&#10;S5HwkSzzKfmta2Oeyk56Tptbp86r1+XXa8WcDUJ5+vNBXMgAhgHbQB3ED/WFjdG63a7eVl/gcJA9&#10;BUOIYY7TF5lbgsXDTCy82ckwXWnp6tbjB0MhluUQCy+gV4awTVqc0MQNLHXmPhHk0H+i2onP/A9O&#10;GmZmGV/o9GmeD53mQjNwM4EmhHjaT1Kfdp68e2t9RGLusuj8sGu3RGx8N9J8PKrOGVPv1jV6Uvd0&#10;G/b2Jr7Rp69zZu/xpNY5/xZXWNbw9kyQAZbBYj8XOOzcIMA/MgOY/eH/vAZSHzHomrVrP91fz+Ko&#10;606c5fesh20WXPfk+LGT/QfuveeGrMyUVzdvIfy+BV4Of8SGSSbH7H2jQS4P9wfcFO0iqGY/ZffT&#10;jiBr8x57s/723PLUaEukpC5S8laM9J1Y2dux8jeiZW/GyEtipZY8Tcu2x9mur4IkZk5jgU6n89NX&#10;nr0rculld67JuGltOke5CLqLQg6Yv0CJYWjn55/VxUvD85NjEqNk16/LCf/r/3n94dRTFXe8+eK1&#10;8isuK3nIMG1eSRqBMWh91akg8oVcSfA6zxvOi0WhjyJos44wZxJWHV0TS1QX3qi6el1u8uDIjzTT&#10;JlRAhnsKElqsRugmUf/4xHEi4KSJHmvlJkX4ldJlSx6/b+346DGfr5VnPYhxYnWT6xJKTXbAtpAA&#10;x03TTopybn7lwWRD9LK//TVdfuWnz+ZPWdJHyyJ9VYavn0mRX3GFES4UDV/voTD1tDOoS0gz3DWP&#10;xcPpLMw5PwJPtfn8zVNTnWHLr/D5QN6LJmUxqsKBsxByPaKRWfycE4pq4u0FP7dgB/jrGT+JORs1&#10;PuaiDvwGwEFwEmVhmyHdPOpXRoS7j7095akacZZNdW3m3Lu5juKQ7XXCZmQGKwjHDqqzhOqs4J1W&#10;5KxkXTtZ12uMaxfrKmGdFazTiF9dJch1cfmazo9dnLOYdZQhZznjLIUfYtzbfY7tUx1v3rUh/86b&#10;1jKgD1BHOLgyZO/8Sf0asKwnxJ0Y7Pr4e5l8SIj+mJTJhuXScRwpigNYJpQRvXJFS5T6o3Bt4zLt&#10;HSvWaKJLknLrk4saUwrq1UI9etGQsAhzEZh71HPl6QGphY2qJFP9212ThAPucojr5dhuimle1KsL&#10;A266aGYQUoB3SyNWTI6foEiC55HXO4k96XHNnVkZiRAHNAL+waswxYGYgL9eIg1/yHZ6JiQESWIH&#10;Rzo4w/IcyxE08rqcbqlMm/KkSVvybbr5qNbcsbrRnf32QHyjLaXBmf1mX/Kbfalv9Glf7416oy91&#10;j0fT4E744GR6das89eY39n0S5AI06xO4CFyBn/GG2R/+z2sIof7+/tWFq1jmxBxpOK+/NELwuNoQ&#10;clK0h2FOXLt+7f5PPuGDmNHBoeBaisf8Q7UgjxtFEydO9kZHyxm6j0ZdNNs97uuYJDp55J7huoOg&#10;eoI2zHQhX2tg7Cg51sx6uziyIxho4xkXS9mDgVaexBkMKQKkYF+A8Xz2ZfWW5+6lfDav7yhB4/T1&#10;II14LCmdPsI5NXmYQ+7BseZh74nAqPORa1YZIpbFSpa9+Nhtr92imwLSYNYEqpLGa7PwygJwBTPI&#10;fqAFsKGjzGeSNP8aIHM8fNdfrZmoN3gq8wsil3z5kcWHg186WSTYY/HK/SxpCJA/jY3+CBqk12/z&#10;e7sSYmW93cdmmACL6xDaQPdi0axRGi9mzzqo46x5LNvLIBtJtAKmvB32nz6U/H//P4/l5uH6zP66&#10;nGezo6pKXpzhewnKzeNgBFzkkAOlHwe5ncGi4XQ2YPiJtAAuJoO6BwaOx8UqKNKDcPakueke7wPy&#10;XnShF7GQNMANOsfPCV85Gz/b57dB7IPIG0D0+ifastPVoz2f+vvKfbaKaZt5snN7wLELuSx0e9N0&#10;R5PX1ujtMtHuMgaYgROYwU7euZtxFbPOUtZVLjCGMthmXLuDrrJ5nEUFfj2KMRylnKMYswfnbvjR&#10;sc7yN0rvufvG1Rx9kmacDNOOySW6uOIOJOOYYXvd39U6lCoc6SqU2MDxLDIpdgZSyKeWK6cU0lEp&#10;Lq42LZd7FNF1ywseinhSH1OsTjIqV1bpc2qTcuvOhuA+2aAWKlPEAXIxonLqouJ2b9v2yRSJrVZB&#10;GNW4ZEbLol5dGILTBhBKXBqNpG1tbR/lF6SlpyUrFfJjx48K+g+OnoCpDDY5jiZJP0WR2NN+Vi8S&#10;8R/XsJz8w5MGNjjDsTgk4jQfDAZ9xGmObjveKdGv02z/UlfVkbe3O7XRnbGnO6XRndngWlXvyqt1&#10;ZNU4M+ucWdX2zCp7epU9psGT1tSdXe9KaXBnW1uvSr7u+4MHOYoAIQfnT1G0wBfE9p9FGvAJz9kG&#10;eJ798IOP7r37Vp47BdMxh8sInd8hmYPJpYVBLaDGkWTPwZ8+lkslNM38oUlDMCguVcJ/KnkESfSA&#10;XOewbx3MkiAj7UHQXLFh3MNxHkHq2EHsBXFqwh6G7aaRh2ZcDLLTwlI6CE6a6aQYJ0Hb4JUBGsHY&#10;KORkBA8yHjMq4A1wQJiIO6fJY7AbyfSHuCGdNjFs+Yo7r1u35Zo4X1U6Y1b7TfG+ugwGKIJZy4ik&#10;AUPHmC6ONBBGA2FOGjYaTtRcX/pgdqL86qeeuBWxIyD4QWwLDvBn1qdBRWNQG8y5wJwouhMvPDEu&#10;BOeOq1G3Y3d07P4mWCa4HsHkMOsNh4tWw3Vj3TzXO+5rZ9ierz+zRq+4Yst96xPClz73zN0+oguu&#10;DAgehu7C38KAa4uzQZ/BouF0FgRO0AVXUgia8ADDS4yP/u6bN1lsVwDCKu7QDq9wIiCn54APDjdU&#10;3Djnz82xhEU4s8NvBg1MEd/3LmzkgFfGEbHsivvvKlItvzxqyZU3Zaun3Pu8g9Xj7oY8zbLH16iz&#10;VFeZni+iXRUk0IL+Kl9nGWcz0o4SzlPm7wRuUcYAe3CWosWy/zeCc5bxjt28fRfbhdkDslUQHcaW&#10;7626+BhieoCi4XGAq43NQuz5tYVzgmVdHPJ0vFvcFSEkOFHKRnHGVVyTZVImm8CuQopJpXRKJZtU&#10;SE9J5cMq+ZhMPihX2JRxn0pSquWFFYr8CkWeiHL5qnmY5QUAC37NN8tyRRhlGzYrr6t78hmaAt1G&#10;rOLtoIHun9WxC0AgDaL1q4OkWlnORVFw+oP33X9XY1MtQRAhHJYP81mI46jrr1/3z5efue22G7Zv&#10;3wafw4csYmE+mZ8//5gz3r+jiaf8x3aEnGH5EIfvUmiGJynOT/5wwCaLWacq/j623q2rc6U3edL2&#10;9KTu6Une02MANHUnN3WnNHUDS0hrxMhs9OiBUlTbsyydOTWO9Aa3ovyARL3m4DEH9osDQXLGI1I0&#10;Ov13NHGciW32o/+JBpcVXnkex0+Ggvy3X39z6y0bEOpjceJeIA3ndwTDKl07PLEMfuTsr7zydLLB&#10;wHEcjCfxyH/ABlOAeMHhMY+PjqToXoScNGqjUDuNgXUOBquwMI/Y4C3+hOnEAPk6C9B9naA9Y2mK&#10;BSEWpSBEaXwcoBEYgtEbpBf28+dZewgLVztCRxFzEKFjIDu3lmxUyiRaWfiHzxRNWpIZUzxp1pAm&#10;w5nVB6sBQygzvYgWXBikMcVvSh6oyC6QL9n+j0emprso0s4xpwSRvxgcD9LXLUydwkVgWikG14Pm&#10;OSGZj7CeLbIEwTIhUg3hxM9suEAuktQxkjyQv8oQftXyiBXhfVO2AANEBMtmTFPE3wKpLOZN+tWY&#10;C6PH0zpF2UnSuW9fRXp6Eoy07TuepWgXwpJeWKRYcGTRzCDifDzg51xhHot3+w0QSYOY+pok7f7A&#10;EcLf3tb2+fpr8565IWNdQliGYklOSvRo58GYpUv7G1OcNXkvFsTpr77c9kEj6t6Herehvk3IXUmB&#10;RPeUkvads1YHZ8Ui8f/bgEmDczfv2EV37qTtJm9HbcfnJdesWfnii/cCUWYYuMtwT+GmY3a46NQu&#10;jBDfyyLPiWPv2CKV85YGYAw4Slkm5ECTKiekigk5UAclLsChlI8r5TgjhUwh7A+QwrdmMZdUAzCu&#10;kIgYk0tG5TglF3zrlEL+U7SyfcsjNN1Ko2aOa8X3netf1KsLY/6+C8DbDOsYGDwYF6c4cRK0Agoh&#10;huc5jiff2ddw/fX5PD9KESdUynCWnQoFGZgteRbzhrkFi0uk4Y/TQlwwyLMhvD5Bk9SX3/+4XLch&#10;aefhpD2erEZ3RqMnraozrdqeXOfUN3anNnWn7+nBAMawB9CTurcneW9PXqNH1+hRN7qTm9yZjc6E&#10;alv87m8lCVntDg/O6SAIzjnG8N9EGuC6z7fZj/4nmjgCoAF3oml/sl7/xpu1LNvPch0c1zZbcvBc&#10;COKixrgMLszdgYAjOkrZ3zcYms2N8QflDTMz3OnTwlJXaCY2WoXYXprBRIHGUSEA7PEu2LrxDCLE&#10;9XWCAABWJCi1GKBBClUZscmdQdg+weMlVdB0BSEqaNVwcfAXsdmzGTHHENvNcX082xlkj/EsvHUO&#10;+2zSiOXrMpItd+YO1eRPlMXTtSupyuSA1UBUJRNVqQFLSsCcErCkkZasRbTgwqCrcrxVSSdr1mqX&#10;X9nrOO6jenxUM02LcfaLIUhWeAW5C3Jd8HpbDNhNfAWIRAFTB8w5YAzgDzsDFPADl4/q+uHgnpET&#10;RxnGM+1voRiRXYn7ALkELdBOXqRzu8BmoIftNNPCMHaC6qAo1xuvVzz84F3Lly0hKQ+maPgUgI6c&#10;kXAcphHANjCwsWHBAech3t+zsHi33wA4TRrZgHcCWBZIw08s2zM20XrThmtfuyPhVG1ur3X93WmK&#10;qL/95dG8yECp2l+VerL2hq9eLdSFXfF+2ZMnjtb2HjGyfRbaVUY7d1KO7YJ/A5AG4yLx/9sgkoag&#10;cxfvLp1sLe0/XhsnW37yVBtCI0Sgk6YOC8YkfJfxjTvr7C4AjvVwqHvQ8el3MukpIf8mcIUJGc6X&#10;KqREk02pMFGYkAt5MGXY/DAlJkSBbZyRAsiBclyhmoVKPg8gGfOYjlRNR0YCRpWK4xLJ1LuNHNtL&#10;Mp00Os4Db2B7FvXqwsCPs+gWw7mE+pxuIA0k7XR6fsrKMmRkGbKzM2SS8IT4yPsfvJminTTjQqjn&#10;5psLVfJwdXzM+muK3nyjMUAQCKE/8qT3u7c/GGkI0adDLE7oiIsvA3MD7obrMuMwSnSSJMfffP/r&#10;iOT74ipbY9/sTwO6AGhwp8+j0YOx8JMGd1oD3ifN2Jpi7kh/p1/9eq+mtDml4mj+2/0x1Z3Loq/t&#10;Gpxkxh0h7tQEHQwgjpn2zXbm39AYbhKxPItQkA8h5Gf5KZYPAYDOIh4xyMeHGFzWATRiFiekmgPo&#10;xwtxhtKGQvitMGr5IFwmDgHBmv3b4oYpkXhAnqeCQQZ/OxjiMVdm/QGvPkm34uqrXnrxEZICHRQI&#10;gZNjQWC0n2/6ENaqxfnX09z8pTo+ztnq/uLL/Z5uJ4eLUWMiztDz0ZgLG/R/np8B8MPGMgzLsDPQ&#10;IZYWOnlaNH4IJyvu/Ds8kzDWYcALpCGkUkoopttHOGhsjPWIIkrUbsVJZFYjF+TQmRM/8yH+XMTs&#10;JRL/JGzP/0kAXM/ZP4lvWeTwk7ZTQ62phsT7r0nqqr92ojqSqYqhrYn9FdltVfe9cNvKuCv/8tS1&#10;hjbLs4HiNLpCx1SpAhWxRFkmU5ZDWrX++nOXkyDqkgOmZLJs1bv3J6quvvKLb01eugcbUgWNHETC&#10;Qizs5FznBZw5WeHUZiHQCPwhyH4QKgAXdnnBEbndeAN/AsAEZcFhMYRrhXHmyL8Cc9+aPxp+GyDa&#10;vP5jctnV0rCwwrzMID9F0i5gZjh4ku+D+wg/Fwp0cYQD0bi4NsW0AimEk+LYZpZtYdg2GtfVPCaU&#10;V4Y73gd8Dt9utgOfCO8m6QMkY+PRBOHrAEbio/sJcj9BfE1RB4WVODvFOHyUzUe28axrhiFDtC/E&#10;2xD9JUv/FGL7EDrKoeMhYJZsR4A8ApfIF3A3H/k6W7Wi1bLRUffcQP2jPdYbTtWtHG9YOd2QdMoY&#10;S9XH+kqS/aXry3Mj1yivVv7lr7sfebTf8dKk57VgW23Ivol1bZp2vs+4Tchl5h1VIVs1Z6vkHDtp&#10;18t093OMC6jALt6xjXNs4RzbkHMnIzounAu0q4LqfonseWXaWR3o/j5RJenv/0K8sMKNE2/f3H08&#10;647MAf60GCGie5I4xky07JXIB7D4l40r57KbiCFIs1YEwagwG5R0Bt7Fn5xJpzb7yZzhAWfJlMlG&#10;lLImafj4qS/HAi0cso8G2ifIjuCFqlgt7jCAYQcR1wPDgBP9bTkPw/XTyE3RwHrbSAoAdAQooA1e&#10;4dYLWaTwYhmH449cCOiF4/PYWHlhYRYNwyCIJyssT0//yfNICif5hyENp0+DIsjDpD5PGuAtxXEs&#10;C/LUb6neI8u6N66qLbXWuWrvHEX4dSiod+vrnBJLR3juo8sUGfJVdys2vautal756kcrorN/ONRC&#10;sISfphCP8zzM9ubf0FjeD6IQJPsnH3yUbtAd+vH9KLnsn//4Z1xkZEtrs4/yctjWNcsAhOxTAHwx&#10;QHJiCG32WFjmC+vz0EJArXDQKV5hCM73H6TsGUErCksRwEtgR8ETmEMs9dPhg9Eq1YcfNwmp5j1A&#10;2EHJFrQNkBNnqhUvwjxp4DhPW+tnKkWESiZrbLCWV2xXKWU7d+6cwWfKQYegSwu7LZyKyAPOkAbg&#10;TX093ZXlxacG3BzHwDnh781+EQC7LTzCb274mggXLBSpkn3z3Tt4HZd1CwsKXdjzDjvW4VPDtOms&#10;U/69wDKdIJkIyjE+1qVVhj2aG1N7Y4xvT8GYOeutB1Ny4sKPft04PdbhbNmfuOKyU7vzx615w9U4&#10;5yNTmYoqDZRF7a/TLKILIvwWLWnS+cqSJswrD1cW5GjD1uWnEL5u4U6d8WYQsahXvwCRAQjbggV7&#10;1ogtKKYifuuRLwbYB5MBHbFvbLQ9Lzejob6cpt0U1YxQM4XgqgIF7PZPOPTxqojlV739tpmmekLB&#10;Ph6vEEH/ocNuzC1QG4taMVhQT0H8AzrxKhLbRdEHGGQPsie++qLiWMtbY+QJguqn6R5E9yLaFuJc&#10;IZEeAZ9GzcAPGOYIon9kmMMk3UYwDoLsAH2UZnpZNDA0OVVc+t51617RxG+LjNkWGb05OmpzTORG&#10;bdQLBun9hYkPPZuXd+DlB/utN4zVJY2Y43xNMUNVhR3Fd8Qs+fuOF9cRQzWEo4a1VXFdVsZp5Vwb&#10;OecWzlbC2YxcVz1na0L2N5DzLeSq5LGnQglnL+YcJSwOi4BPFtMFEZzdzLleJe1b91XeFxO27NV/&#10;PguDX2CK4q38GRZd+TmcY08AQ3aNER3TvubWx++yS1XD4dIJqXRKIZ0nAQtzsV8UgHYIXhE45Rrw&#10;jymFfEwu61co3khJIIjjp7EXpH2K7Jwiu0LofKTh3H2GPwm8tlOY5cQlOUxPBYMizAPYxjbvAzTH&#10;pWB7fsC7ELJTtLu753B0lBI0N2F6BsEFk9WfuQkn+YchDTjGBUtIUU5i6XZ6BuQOSHNy4876yFVP&#10;JVV3aN7oTWl0J8/bFX4dkt/sDbd0SNY9Gbb0atfxpsP7d9++IW+ZSqe686WirR+E62/ZbX4HVOMg&#10;R4H8ne3Nv6EJYZ58R1tHYrTK0/LJ7o33rNRLu3+sGTj2TrpG9cVH7zIkCeeNw0F5FkbfPETuEDr9&#10;L4DYYDfgDDicmOVPnDhJU9gDEe85my9dZAxYHosN9ocmHg0hZnrae/jIT/s/fV+ni9+y9clJr91P&#10;Oimqg6ZbeWDTzOyS9gUgkAZsCgaGQVO26an2gf5jAQK7BHp9jmvW5j76yEMsQ8GZBFlW/HWxCeIf&#10;OvYz0jB4ok8hk3739Qcbrs279947KWqaY8WHEDfxFH6Phn8RDggXYXBwMCE+7osv30XcIOiUglgV&#10;Ldv/dtIAgoqm2ii6k6IdlP/Ea889Lf3L//u6/MVvyu/Ryi/rtn09TXpgEjw5+KMqbOnTN+tWq6++&#10;JzXMVpzvs6bR1gTSrPdbz10/kzSlBMzqKXMcaY73VaR1l9+sVSxv7fr69yAN4itMsjCZzs+z7cL2&#10;7GiZm2Evzh/tooAYGw7cABWQ7q6tLs3NSZ0cbyWodgYB5/7JCzKbHXzuoTvuyNffWZBUvOlJlnQx&#10;TDtBHyfooyTdQmNvAydB91HITbMdFH0UscAebAj1cOwgg7oJphOhoZrSjUWGiMdvSEoIW2Kx7qSA&#10;NyA7QdtoGthJK489XboCTCeD2kJkNyLGSe8ojwYYugOxp1w9wy+/8rnG8Eq8dkdsmilxZa06p06b&#10;X6ctADRo8nEqZU1ObeLKGm2aNSGl0pD49J3ZD73/j7v6qzcA55uypH3xSk6GQnqq/Z2hgW3enmrk&#10;sjK9j7M2M2uvZB27kHMrcm+hPFv9nu3e7h3AEoJ46aGEdZSyjjIOB2pWBl0l5wRnqww6d5COypNH&#10;6tQqSZ+nlUGn5kTgz8YGYNGVn8O5BbCPagsQx71E13jnR2/HKIYUinHs/Cgyhv8qaRiXYYeGMaUE&#10;jgPHPKmUfqqUnNpvnCaO+cnOGaH4eIDuCrLnVm/OSxq4ZsElyy44JNkR6uAxiWwVXJqwVwpeZkJd&#10;CBsYYK7roygXg9wwM4iLWbADjU1Z3STliYyUE4Qf5hU8tf2e89UfsQnz5x+GNISAJIiXHAQn6Jsg&#10;OUEmIvqhf7ysuPZJTaMru86ZWetKbuzWvdW/iBZcGBlN7ryqzhWKvO/fLudd5aRtO3JWB2yNu3Y8&#10;uixClXTdg0uvkjIToxTpI1mQ1rON589raOJ5Hq4d7AC7gbQWr+Ps387fgkFsEuCRPzZK8fzDt4+0&#10;vcH1v0W5d07at3md1TcVGSLDrz7wzfd+kiEoBDtjZw6EgM0wHGJYAAd8AmgNMAM4DGzCSFXKZTfe&#10;cK1CKgfqwHI4JwnLIh5zDpxtCRsu8OJFCC6kYF1A8D19UlJ8bPTtt2144vE7RydahKTx+DkRZIDI&#10;uGfFgKCFLHoCZyE+OfPaufDWySIc0M9xTo7vMxlfDV++9MF77jny4wGgKdBlngcegHNjzLGZM6Th&#10;tVdfe/qpByn6BGI9n335enjY1Yd++hLoBgwD+CKQKLjCcNbwCldbbLANTTjOr2/zP/0vGFjdnu78&#10;nFWVldtJ2k0zboaGiQNmENBW4bV70fn+jhDCykH4NdOohWQ8J08cW3H1EoVk6c1rs/fW7aRol488&#10;GqCOkFTH8EDz0Y79iB09/MP7GdIrBxrzx41an0lPWzMW0QURdEXCaIVmsibBa4wny7IGK29WXnG5&#10;lzrBABfknDSDHfvPTJpndexC+BlpgFeRMYgpHPBf53WyfytpEEeasBrdE5h2PP7IPdddm0vR9qB/&#10;IBD4Ycp/KDDSmrjkr6769T3W1fcaJI/evsrl+mo60Dzq7xz1dxCUfbD/+9tuXPvqK89QzGCA7KbR&#10;yaNHP2qwvlaYnVy86+XBMU/Q74+5/PIfXr1mxHzd/nvTYiOWbn7h9snpA9Nkx/B08zTpmiZ7vNSQ&#10;3X60Ydf2wjhZasSSLNWKIl2cXhYtldwcGb9NvbJWU9ioKxIKMxY1JRbirEQicG6i+VyHa/bgdIe4&#10;PHRjXFZ1atSm9//xkrvm3uYXczemJeqXXH5Nquq2azI/MO4a+Oq9gVbrF+8+N2SvnOo2Tjl2k73l&#10;k207ic4y5ClnHMWMq9TXtZPGDhA7uN4S3lE2D8GPYTZKk+jYRDmKqb6Gb/ZtzUiJ9nrbp/3H5sfD&#10;Iiy68nM4twCm8JqOnWYd/kDXkefvbY6Qj0glvwtpwN9V4PJdsDEeIR9SyB2Rio/uuoYKtE6TLSTV&#10;PsN2cThcxQ7S/azeijjT54Wfs8hB0V0E7YYHhGZP4EkAl/TEixE0AxutFA0EwsFx3cAmP/n4dZVy&#10;xcMP3zQxgZM6INbNIBeNPAHC/cgjd5SV7wpi8y0IhT9/bQKYdUHY/XGWJ3B/YGYHIcewbHAmFOBm&#10;1t/8YNT6J+KqDsW9cyKj1plUZU+qd6e92beIFlwYa5rc2vL2tVu/WKZIuCE/bqR5K91fQblKA52l&#10;3t53C/KTwpdelZWsD7K0l8LySXSIPR8PAP0ee1rghhcIRBl2vp0XNoFkgKSfZtnAaE/v0r/8pfOb&#10;HT7Pjqmuf7D9JRNtlWz/14/euVa+/Crf+FTAP8JxFEMHEKICAQIBI+CDDI7zwREKDMP4fN7oqMi3&#10;3m4AtjsyOhipUExOnmxqqj185CDDEBMTYwxNTU97McPATsDQ6J+OHF2+dOm9991KUScoEvQneB5s&#10;FA2KGszCwqK1yBV+BYBkiHr5vIIO4PAROjkO0wiadp88cbSr/dvclSnLli45evQgTQMZF7NNi9cK&#10;kwbhpp9uqq29+aZrKNrt9x2FmT1AODOzkt7aV89x5MwMR9MBzDgEhyPxwsNXhPO62OVD+F14qDHg&#10;u3AfTw4OxUSpnn7yXpLsI6hehFPEgHrhoZiORef7u6JPCHc8DqCY1gBlI2lAM6IdZMDJsd003er3&#10;H0GoPcgN+JiTDDtJs8MHPiq/MfaKoYocpi6FseoX0QURtNEwbU2arEobq83e/7RmzxM5yy77y3TA&#10;I0x/OLnT/Oy5aAL9ZZzhkUL8JFAEbKWH4/QGuT7BrWFWYRWI5vl0vv8qhMEGYw9Ox6nRKrdsfv77&#10;794hiIEg4UPMUYo6FL1iyQcvFHmq1JPlmlNVD+x74aas2IjVqzIfeexBkvCuz03LSZB+svW2a9Oj&#10;lBFXj00OxqpWrElX7du8oaPpmV2PF0kv+6vkL/9P8X//33Bd/qQ5hdyW11v/9DOr49SSyxKjlssl&#10;V8kjlodf9feo5Vc/mK85VHxr/57VQx+ktb6+/onr7o2XPxGfU5tU2CigQYtrMwJFwJgnDWICRBF6&#10;oA75jQk59TqhhlN8Xn2k6h9Fumy7udBtyTjRuKqj+sZDNfe+/erNhuWXa5ZdeW9eluxv//flO1eP&#10;fG/inU1EVyVxfDPZZSE6yklnud9WwQ5WTbVs4tyvBbH5YRacs5wHCATCb9tF91nG7G+tXqX94tMy&#10;vHhPnzt5NmDRlZ/D+bR2G4htCjn8dFdo4uh72vhehWr0dyINE0rppFJYmFDIXeHS12OVocEffVQn&#10;x3bRDF5K4FEXUJaLJQ1BdpBEPd4J29TY8ZG+AyQBaoOHYXsChIPEBb5bsBM0A0pRz8josZgoJU16&#10;Twx0JyZER6rkanW0RLJMLo2IjlQ2NFr4IAUTu8gYLpGG/9YGaiQWJKdBYIPU5qcZLnfdbeGPWXOq&#10;bdk1nWlVdv3rfcl7e1PqnDmWjkW04MKIr3Oqal3yepfsgfKkhATaXkX2lgRsu1GnJdi3zefYMu55&#10;a+3q7HUF+e+8Xk0KawQgleF1tmc/bzPYVzOEEEtRNAgz2AYJdL6dF7Ygx4PoZzjWR1ABP2lITPho&#10;z4tjjorptjKutyrQsW2qbSvXX9fzfZnp5ZvSkmLio6TLl1yujY/94btvjx5t1iRo9Br9Hbff3tLa&#10;Hgzx16xde6z5M5Z1+4kfvYHeT/ZXrVh+1eZXn7v7rlsyMzM2bdq0bdsOluE///zL+JiYxMQ4uTz8&#10;yacfGBnvmpo+QtK4QBxFH2GwXxg88E7gzvOGSuwGNatZCmrlgidtHmIJK4ErOFi8VAHAKQ14rHdi&#10;WwU8bxTVRgQcFOWqqCyJjFQg1k/R/p+TBhh+M6HgzMsvvvzUk3fRjINmjtOoI0B2EHTvPzc/KpOG&#10;RYSvkMsi9r2zDy71T4ePXbv+WmBCcLUFqgZH+A0Nfn2GhUvDY98Ohgq47E5NYuI///moxfoqzXgY&#10;7Px/kTL1YiDkr8XBKRzXwdAOjh2naEeAbPGRzQxoPKSbZfva2r788pv3r162xBAjI4iucX/7pN+u&#10;lS93VN5FmpO8lXGL6IIIn1nLVOe2vZChWfrXrSUvHe06kl+QFR2+fHLqKOhkLBLX9c8xgf4yhJUI&#10;wZzgCnI9oeDJED/Eo5M8e2omOBTkT+BaEth7FEYO3P1/H2kQTcdwoeyDJ5o/+eidjz96UykL+/Cd&#10;N3zED2O+nzK0muI7skcbdL6SDH+Z3mvRTDStszykz1YsyZJeabpVPtRQFDCpvdVrt9yojVm6JEW+&#10;bMB6na/MQBmjfVW6E8Z0e8XNA9U39pqi6PpE0qL3lcaRtenuklRHSX6Pab1ne+akJXuyNClQmzRl&#10;SQyYMgZKnrtW80CirjixqBFXcSyoM+C0x5g0ADBRWEAaFgIXjC5qUgOxKGyMXd2kKWxQ5zfEZVYl&#10;G15969FNZEUeYUmaqjQEalMmrPHT5YljFu1QdcHHz6QlL7tMH3blWkPY7QVXp0uuUi+97OYc9bu7&#10;H6Ccr6OeeuSsCLrOgHNV8q4K3oEx7nrz4TtzpcuWPPH4vX5/N810IubcJACw6MrP4dz7w02ZIju9&#10;QH+RM+A/5u37cr825qT89/FpGFZKx1S4uPkpiXSvSjF0+EMfBYPQTZIdrBAXLYQmOWh0PhPXucd8&#10;T/dPyquvuCsretct+prHCrPiw9YXZY2P20iqgyDbONZG4yIp7TTd/dnnNS+/9BJoKyCVOD4IMz9N&#10;kxyH1Tjsvs3zQkVlQf8RpMPsNPMnbXCWfyDSEJrhTmOb/AzF0Sw3bqqol934fGKDTd/YnV3rBCTt&#10;6U59oy+9qXtlrXMRLbgwkutcqa/3aPa4oza+GbZC1vzuDtplYp07hKjlEtZZCbSd9DTYvtz4VvEd&#10;t+SlqZZfddetN/tImgmyBIMo0NFcjm8PHj7a2n733XemJOvuvP0GefhVaclx2UlRsuVLnnrsMTyE&#10;OBQMhWZ4nLfyNIdrW4BiTHMEydJ+lqWFSlqg8gcYloBNxEVcedk+433AXeZjohaCtJunbG8nREY0&#10;t3/yxjuv1de/yFAOYnp0YKDtuWcfUskj5NKwnp5DFNUuePaKq8t4TmeY7smJn+yOL8JWXHnd2vxH&#10;H7rdO2VjkUgIgBn8G1frz4eJSduyZUtCIQYbZ7BvJDx9ARaRLE7OCg8hI5OE/3BgP0V5WOQ5w1SE&#10;vIQ0bfd5j60uSlPII9SaqAM/vpeojtYnJb7x5ussjpMGionXcQTGidnA7GDCDb8VYjHgkcaWQ/hh&#10;2Flo8CE85BghMaYXsZ99+tHNN16XkZrEUAMcOxjEPvCOENczw/WHgFGxtiDbzKHDCB1h0XEQ+TzO&#10;rNwV5LHFfn5WWgiYrRZehAsD6BeBl+oH7r7z5rQUfdiypZs3vTA95fz4A0tE2FV33nHrxAmnQX51&#10;s7VwqjGaqFUFTNmkRRuoiBkzZo3VbXCU5Yw1pjNGvd+UfXT7BoNs+cRQO80MMsAp/QcX/ZaIRb2d&#10;B88NILaHxgWjDzL0TwTdOUGcQPT3DH2IpHxf7G996rGGdYWlWvUWRcxGeewrUTHbEhK2FeZWPHJf&#10;+TtvfeH1DXh9X077vqfpQZYeopl2kvoRlFqaEeIU5iCEtgL1BPJ0MQxDMGXBwIB+As1FyMNyPaOj&#10;zTFxkd//+OHUZOfzj6555bq4weo1AauWMcbTZlyIPGBNIa1ppCUZ1w416vxWnd+ip6ozejcnjOzQ&#10;0dY0ymygLBfKoyXkz9CLmTNoSwppzhyr1NNVqc7yO3SK2+Mzq7WF9bqChvmlB8A8OcB1ExZ8fmFo&#10;ChuTcmqiMqqsj20aborzlyeQ5dmnqqOEX59DlZDGw2oA+jhelTxQl95pvb4gMuzZDdd4294lul/t&#10;7an58M0dBVp10oqrn7x+5akjtQc+KF2ZZkhOTqqpKeXZEyEeGJ4Lu/WdZ/HxYoEjjYXgApa1M3QX&#10;TXT6PJ9/EB/ZFiU7JZeNA2/A4h/XJT+pks4TAvzhHCZxOofZT4BkACYV8nGZbDhSNiGVT0TL+5Uq&#10;S4xy5NCbAdLOAP09qw+AhcN4HiRyU0wnx/xIBX4gGOck2TMa6G9ue/uNukp9xOWeqnzMwivUEw2r&#10;vn4lJylq2XffNXJMB+H7jqG+ROgwRdu/+nbfU08/xwjB+TM4vTRMJnhWEeac/7j2xyINQbgZQBpC&#10;MzTP0Oz00VbP0rQbtHVdyQ2elXWu9DpnShMuJ5Ha4M66SNKQ1uBJf6NPvbdb99onV14Z4fqiMuAo&#10;ZZ0l2KkYk4Yyvtfq7Sr3uSxTNlPA2TDteH2v5bmYqAijsXxy9NTN19+QnBiVnBBx82pNx7fVg21v&#10;+jwfTDnenHa9PumuGe56r2hl6ltv7WFDLMUzfIgPhkCS8dgeMRMiadbl6amprjaXlu+tKn/msQeL&#10;i3cG/KMfvr5HE7mMGPyYcZy7VB3prNi/97lr8lJodIpgeigGVFIPB3owcmNLGtM/OtLOIFCLgRq3&#10;CDNpJ35yYCJGTpruQ4zr1MmDJ/oOI7qbRb0sEuk25g0LH7P/HpBUz4MP3p6Znh5keQ7B3WVCIXZo&#10;eODhhx+KjpLHx6ruvHNDgHDTtAthbfgMaaCxb6aTZV004yGZvgBp8wacBOE5NWSLCF8xNTUOMh8b&#10;K4Q8E3OMAZi+CGhAGjDEP/GCJwo0mqZFSgEAGgH/hk6dvPbaa1ZlG97bV0nTXX6fkGUBm8E7sSVG&#10;8NjgcERfT5AHeOBiwiwJUySLfa3b52eohbhI0oDXiUZGDkgkSycmugiyG7HdJO2YDHRSdO911xap&#10;IxWPrDXYTHdMVRdOlal9FkOgRjNWm3181+qUiKWb770hTRaWHbG08uGclfFLFcuuOvzje0Guj6Y6&#10;OdS66LdELOrtPIAVcexxPJxYJ/Anhjo5Ojlg3dOSnPxqZNzGKL0xJs0am10TnVMbmVOXmFOblIf9&#10;+7T5DbFZVbEp1mh1mVa3eeOWr5y9JynGRdM/sQinZsJpr7DL4SwEGxUGjvc7q2/nBR4beHgEeTF3&#10;JxzfRdFOs2l7bl6alxiqN76cFx02VHWLDxiDUTOXL0tPWg0EruyVDAiYNQFzkt+op8wpZKWBAPFv&#10;1hNG7SKisBCLSYNJP1mpdlWvz427Q59VnVDUoMtr0Bf+jDRgQ8IcFn5+YWiBYeTX6vPqdFEPf/z8&#10;zVOWPK8pedwMJ3JO0qCfLk+YrMtsLll1b3qs/P/935IXb/v8rYe+q38p5oq//Fi2xlF37zM5cfHL&#10;rgi78u/Do21B5GSIDoQX7Fs4rhXGLZC2xVf4N2GeNOAUHVRnEHVxVHtg4Ks3bljZnhg9KJXjem9y&#10;6YRKNi1VTMlw2CTO0CDDfGIWSum4UgIYUWCMwc44YlMxoZCfksjaoxW1GWrW86lv4liAsvPn8Xlc&#10;NJJFsJwHp3qkO1nGodPHJRviXnrm9uzYiGcKVe07CqaqsmCcBCrjp01JE/UFVQ+mK5df5R3uDXJj&#10;NN1DEK7T/PAHjTWbXnjmNE/NYA91MX2wqHKIE85/VvtjkQZeIA0gBRDPzvAEy3IxKeuiyg+m1bmz&#10;612pTd2ZOM+jJ7nenVl/cdET+jpX8t4e9Z7uhM0fL7lKmaJa5rWV0fZS3gEA0lBC2Eop104SNly7&#10;mL4dPvtrVLdpqL3uvhsMGtmKD6tfJh3v0W7TVGs5TFBM+2tB+66Qo4Tq2EH1vEp7zBrVstqK7QxN&#10;sqCzBnkUZLkQxwZnKIa3t3auuPxvr1f+48j7m/q+2jblenf/3mcjw5bce1MWd+qTKZtZiKtezBgA&#10;fnuJ111185rk3TueY9ghnAIPddIUqLmtAeIQzbhJqp1hYM6FjSNzkyledWaYHhaBgu6BQU8jhz9w&#10;lME+4R2/WBT/3wfEuUiyRxq2Yv9H7+9paLh+w3qZZFlMtLxv4ACDTkxOimslcDqtAFEq4C+CbOA8&#10;BAFTm5NhQInpJIlWmgHh6kFsnyR82Vuv146PT2JqJkAYRNhAOLcCgnmDyBIwNcDBJrTD4RgaOokQ&#10;BZ+IjeeDDMMkJ2ltnd8G/MBRbH7/YYL8Cacoxm4HPyF0iGGgn0fhEw4rZyJj6BKSPsFrJ43OV1X5&#10;YkgD28WynkDAERMdMTzSBiSJpjtI8jj2iCQ7gCbu2vpCdMTydTrFW48UvP9Ubs3Da77deU/FI7mx&#10;4Uu+PvDuqN/FUl0nJ0aj42Oio6Qs00cSHhCruJTAeQTDot7OA7FAMdvg3BHrOjnhv+++d+Jjd6jz&#10;G+LzatVYmW5MBO15NVagDSDhVtXp8xqSc+sNuaBqNyYUNqgLGtWFjdq8+nhtae7KCptjcNLbiYBd&#10;AVdYkCYLIJAGJ3cxV2keQRyE4gAxwLJuIHNBdmR1YfaPRz5fetXlMcuv/OSZ3ImSNMqip0Dem3XI&#10;rAbQZi1hTQpYkwmTmjTrKJOOBupQrvOXa3DS7vPUABOxiDQQlanTZRvuyL4zKs2YVNAQn1+fklev&#10;K6pfxAB+A9SrmwywUVSfWFSfptr0XfFzI/VquizmnKQBFzYr1/kq1COVhvbdOe2lN/+wY23jE/ry&#10;a6J7izPJhhyvRTtcdU3VE6uK8tIJlgFFQshgBioHvvgMzBLnUdkvFvOkgaS6CKqDoNuBefsC8Cse&#10;79dVpnjFMYX0pEI+LZdOKuFVMYdZowKGYGYQDQwTSlzyCnjGqFJ6MFJVFyl3WzeSZKuXbB/3t3DY&#10;j+HcY2bRSBaBXRNQF0I9weCQInzpnYXqlp1rRyuv8VUme0sNMEhoUxxpjGYssVRV+mRNdvHNKk3Y&#10;kqceWUMzDoIBGuRosmw0m0wcXtAMcrP5GGabMOf8ZzU4a5g2/zCWBpyYIBTC+R85CuFQgcefe1X1&#10;aG1SVVfOnm6Q+hmN7tR6dwqQhosMuTTUu7P29KTv7YkxtUnURYWGGHKwAc15FwNpQK7duOabaxdy&#10;7+Kdu1lHMcJ1YsppVyXjNDJOeK1gcT3ZuZKyQrkXAOXazDitw0ffjlqxNE4pz0xP3bjpnzCwGJYP&#10;nQ7WVdeGXXlZ9+E9E53lpHsraytj7MWEqyTQbaS6ayiPhXbtZFxbF9EFEaxrJ9Vde+Sz7fGRy4np&#10;Xp/fjmsBM0dBA2ZQC64agN0RcPACzL/nfHKEBebZgIg553Y82y7c+b8HJAFC0el0fjZ44tAkqNFE&#10;N0L9FHJRCKfdhflrLoRPxCxpmOuzCzR7DgQ224z9AEBIMzasX1Ku9rb9Wq3m66++OD0TQkIkCzSc&#10;4QqnCMOurPCQ85i+YT/QHTt3xcSotmx56Z57b5GEr3j4oQcP/PAd4Z/2+byPPf5QSdmrLNfHCIJN&#10;DN8PccM83RNku3nUgkAzw4Eh0DHQV6AnXSy+ES3C+rqL5fvmr/lCXBRpEALE3TTdrU5QPv/cwzV1&#10;2xmcidkVYlt4/Ctuhu0LBsdJf2fLgTcdzfu6O7/64cOqo183EGSLH7Q6uoNmjg2PdUxNO9evyxrw&#10;fBUScj6SwBqZny3lzmNRbwGi6u+nhxAzGmS6y6q+jox7OT7DgtVl7Nwn2NtX74ENbUGjJh8DeIO+&#10;qBGgK2rUYPVaAPYBbAQOkZhTFxlf+uADJoIepZiWANlBMcCHhNHLtgs/5/ptpGEesz0POG+6uWBF&#10;+LIV4Vcf/O5D/fIrO3cWTlrzJ8wrfTWZdMOqAEj6CgNpSqRwGTCRBCQxApApiTHqaHg9iyvMQyQN&#10;1KyZwTBpTHvj6cejI19IyGtIK2hIXN2kWbtHU1iPoyGEK7CAB4i+kAs/+QUkFeBCjrqiJnWa9drM&#10;6wbfSKHKtT8jDXPApMGYDmIPyJDfmuyzpPnMWT5TxmRVJmnJoitTGZN2qDL2042a6Cv/tmXTy+NT&#10;/X5mgg96SXoAqGGA6pz5neyOOBcqppt2CtkIZhZBto/Dqak9wYljp5q2vaeMOCyVdCskHpl0IEJy&#10;Kko2HSmfUkon5ZJJmWRIpeiLkI9GKSdlislw+XiUcjBa1RIlb9/1LD/aEpo8yuGYJphG8B0/n3VK&#10;HAyAhY8eRR9A9HGC6t/7ZnGs9MoH0ldMVmZS5hTGCHQBrqGBtCSTs5c0iQKaVZF8tPIG5ZK/9Z06&#10;OOzv/uzAnk+/aopJTGp4670AClFciEIcYtAMh06H/o1Jff6w7Y9FGkA1P42LmPNMkAWhO4PYw0db&#10;/p5xf3aNPWFvb1q9Hed/rHVm1LlSz6IFF4a23p2xpyd7b2+ipWOJPGPXK09Nusys2wiMQUTQWSIC&#10;Gx4cFs4hpEzBZWR3cY4dvGM769jJOEuRqxy5KgACe4DXCqa7nHSYGWed31ZDOOr8jne+fXOr5PLL&#10;0jTqgsy0yLCrepstU50mxlFM2bbyOAHLNuR6jXXDawXwEta5jXO9uoguiODslf72HWjA8mHtownK&#10;8BPuH3nUTdGt4sw+nwBYxPwTgjFvdRDXLIQFYEH0Yv0YS+WFO/+3gKYOg96MDdQMdA+UThD82H6A&#10;hAxR3Gw/AVhfOTdpwEEZot+GTXDexMmDGcbu9duuWZf11FMPtra14awVQmQpznPBI9H8wCJ2cmo4&#10;Pi6yaU8FgY3kPTTjDhDu3p6Dn31af801WTffsubtdyp8vi5/4BB0BlfrgU6yHqyHMXaS9LDcCI4F&#10;5UZptj9ADwTocQoNCrWd4PpDV6GTMDPOzlYLcbGWBppxcuzA11++s//j18OWX+Wdhp/u50Gpwm7h&#10;Lp534kgwts9POf20eypwGF8HzHLwEi9cyRmulw4cB4pDk83AbHClDJwDG2PRb4lY1FuAOJYY6gA7&#10;Yn9ozSsJCSXavFos84oak4AZrAbGgDHLDMQogIKGeYC00+F1inrtaizzEvPq9avxF9WrapNSt3T0&#10;9HPsEMv2BQhc6eP3Ig3iUGeRK0CAgttFMCd85MAPnzRkqZY/kBf19Lr4e3JU2fIrdt2tGX3jusmK&#10;FNKsoawp2L8BeIAVhHESrkJuSqbN5w5IEbGINPirV94fG1WovC9HvTNBZ1SvrEkoaIhfWTtf0BnY&#10;FbCHRWzg10CgXA3avAa4gLChUj1zuGyTrzJxnigsBJwCadWRohUEzsukZoyJjFFNVGtIs4GqTKFM&#10;Op8pZdCcNrF3reW22EfTw+9KXnFdUkRs+FXDnq+GR5thSIs3XcTia/urIY4focKIUAldAMfYONZ9&#10;mnVRmOI7p7zHfcfe6Nn2zIdxqv3R8u+jla0SZYtC3gZQyboi5Q6F4ie57F2Z1Bqv/OjxW4aOvTk+&#10;2cxSdoLsmiQ6SdoRQvaQGNr9i6QBTyOzYJgWhP2+++SS5UfrHz1pvY6uTveXx5DWJLh0AApvpFDW&#10;VABtNRDG9KGydeXXxaeFL70/Q77l5qSH02WrZEuvTVqmk69o++6D0zOMEA6PA+hFyfUf1f5YpIHh&#10;QzMYHBfkCZj2aY6lyMS0G6O2/ahpdGa+PZBa715Z48iuc6bs6VlECy6MhHp3+t6eVXt7NZbOuLVP&#10;6GNVAaeFsO1mnSXAGLC9wVEB4O2VQUcl7S5h3CWsC/+JtZdx9grObuRs5Zy9mLcDqygXUME7jLzD&#10;RLrLaGc57dpN97zmtb2AundT9mq/7U2v6/Upd+2UyxjoriQcFchexdtqeWc97zTjwzpKgw4rgMdL&#10;JOculs92mYPOUn/XVl+3eaD59dy0pGceuZ3All4PSAgh5YgTp8LFaVB/vuJwRgZ3BnlgDC5sUcfO&#10;7S6YXjnu3Cvc/1bguswwiSDsk4GrI7LYCYvlPEK2ZpvgUQi9FaQvLqh4DtIAfxU/hw9Z1IUYXPQB&#10;Mc0k1eolO1vav1m3bo3ZUsUKxIHnuZbW5t7ePhhJfr83JTnpjbeMftKBq1JhvzzQdO2BQBfMZXgR&#10;B/VQTDeBayg4MGOAiQYE23T3Vz92bN/5zr13WYtyK1KTSw1JxSuzK667rvzZF2veeO+r7oFelh3g&#10;QKKzbUHUOj9bLcRFkoYOijpMUjaGObHhulX799eTlJ3B1KSXA10NTh+1cfRRjukAlYvnerAvIQWa&#10;XB/LduIlDPoQXEOGauO4Xh/ZNUXaSOSgsYniGIt+WvRbIhb1FiBKDmbMdZc+5QblLXFxuwz59UlF&#10;DQm5dboCbGkQocESESvQQA5E2wOOHpxbvwexh7VtkHnYONGIkxqtqtZk18RnVPX0dLLcKAk3gun4&#10;fUgDHhKdHNtBkJ0EdQwotdd/lKRPkuiUd6q746dP9r3dcKy1haQD6wqzr08JO2nOJUDkW9ID1lSy&#10;Sk9WgdAF5RIYQxoNqudZXGEei0jDyD/iD6mkrfKoryRJm5bn5ksfiE2oSMupxjGW81dJuA6LOMGv&#10;gb4QR2GoCxrUhQ1JyeaH0+4YN56bNNAWHVUdLwi/ZMKS7LMmeat1UzVwghkBq5aqSSStWm/lStqY&#10;7zPpJ4xRREWi35w1ULW+6clsneqqp5+9fXgaZPDvQBrwst1Zw4lD7TyyTZJOH+1h6V407Zoi7Se8&#10;HVNkN8f1+EcO279u+L568zelz35T8vThmpc7399Oj3/tDRybIGzTRCfHuEN+T5DCzitjRAc8vzDj&#10;AXtGQinORR0QMf/ToH4IOZoEMJ0BsoVhhg58/fbKsCXjFUVEZbqv2kDgWw+UUUebtRgWHQ0MrFoT&#10;aEwYqtSPmtO91Zn+6mSiygBXL2BJGzblOqpvz41f0XXoUxy/zoXYiw75/jO0PxZpmG9it8RA/Mdf&#10;3q58eJfG2pW8BxeuTG5w46pUey+ONGQ2eZJwzarulEZPjLkz7o6XNaoV/pbyGZeFs5cjWzFmDwJL&#10;wF4OZ8nv/xGwuMAd0JpdgEBXmdfdsP+Np2OkV6UZoppbP5/yd5PUAKJAGLeT57E/XyxAlArrf+0A&#10;eNhgEuFgKsGhGfAreGoWALQDdF8Xx/ZxuBSTUHcAvo4LXLXiPA0/P+a/G4jtYNh2mrWNT7dFqSJ6&#10;3F00QXjHJ6VhEfKI8MHevkPf/7gqO4OiXCR1XGAqQB1AoHYGhSqUoIX7ye+mAscnSYIkp6aHfjI1&#10;7gtTP54QtyU2oyohu1a9qh5mcF0+6NCNoP/huv65ddHpVaokY2TcC9es3dXSbvODfk87Cf9hFrVQ&#10;xBGcNo7rFkpc/ooC/4KiDODYNor+iaTc0xPu6MgV05gdtiJ0cTV4Lg6gAjLtFNMcRGICf+eYvyVE&#10;2uoNmo5YqUsleUdamKV8SZdhSVlZA1QAhJlBWHcA0gAUAeQiMIlFAm8hRPaAd5tDVPzO3mG717+f&#10;pvpnuDEWHUGog/v3OdngqODmAA1wPffUnRu0qpat141XpiZHXBV71WXP5Egmq1YyJg1pSpyqTvVW&#10;py0iCiJoo5Y26UmLwV9lGDepveVaf2VO503xdoUCG9IVskGVzC2LPqjUNUmzbpTena16Pku3XZ9t&#10;0qysjsmv1xTgFJBJ+fUJRU2xq5vURfjqAYBUics6IsQPZ/9UIIRu5jUYChrS8upzpA9MlGqB4lDA&#10;cqA/mMHomVks7u2FQZqThaUZ3WSVwWXdcFuGKiZC1ta+z0e0kbR9muhi2H6KcmNaj45xOOEbUGoX&#10;ycAGjq8GGnpxXqvnic+c3wFPL7+E+Z0XgmVbWNTGw9E4N4dguxmnSmNaOOIoQrYxr23K235y3F5d&#10;9dr6/IxMg7ym9h+9471D091rchL3Pqkfq8okTapFF2cWZi1h0fmsKT5rasCi85drA8YEokYPPGyi&#10;OtlTt3L3g7r6XduDDB/EiV7QrMT6T2p/XNIAdAF6FgqFTk6RV2vWx5Qd19XYQPwnN3hSGjyZF0ka&#10;0pu6gTTocY0rd16NLeOFpiWXL/mw4l66q4y1lwRd2DsBuyngtYnZ7Gn/45jznADSsIOxlfg6d011&#10;NnAn3h6z7WuqeT5s+ZKXX7oPhA3LOChQPc96rn4LuF4BYgkiIPjwNB4E5RtX+8UZDGetjkDzMdAR&#10;lhUiD7GRAGYHT4jvvSjd+ncBTCtCD6FLbq+34447i5ZfvUQqCbN1fTs50fnU0w/v2P5a2PKrfjr8&#10;XoA8TiEbjTNGC3MfwjnscBo77CM9xEyPG/QvJqZX6QvqEgvrM/KxWx9Wr4V4udnYuUIhsF6Y8XXw&#10;NrfeABwiszox1frW6y0+gp6ebka4rkGbYP7pBXVqUW8vABaoD2qlmZ6RoU6lfFlX57sU00ES/04S&#10;xoI8AMZ5nMepke0B0kb7O19fn94tl/XFRA1GRkwui7BHKp9amqmN3ZkIqnNhU2J+vSG/QVs067iQ&#10;AHTqLK4wD5E0iNdNJA1AO2LidsFkS1FYeLBA2lDbv5FoCtY4mnUhtm//vr3x4Us/L3vy+7I7lZHR&#10;p3qaU+SXtxZnkUAITGrSoiOthsXyQ0DAiiMvqCotUaUJWBNJo3ramP1hRrgDF31WTEmloyrJVKR0&#10;SikfkysmJRGnFHJPmPKtsLiXl2UXXb0hIWpXSoo1AYbK6qbkwnoYTsIFwRYa3WqgXLOYM9LA0IK3&#10;eD0IuzWs2QNUQ6N4srPiid+FNIAsJM0GxqSjK5MJYxpVk+PcnhL21/+PGLId/PqNaOVVts7PGKbL&#10;6/2GIj4CLo6wCoHVhiBnw4ZAbBY66yJfCOcmDfMQliN/CYuPiYF1GCGCRohp6kGoG7GDLD8yTZ1E&#10;yHd70croyy9PvfrKfXdpxvde4zbd/WBm3LpkmeIvfzEsu+yz+1O95UVM5bkNS0KMrhoAG4w5ZmhH&#10;6kTDLV9uW7tBrUxcdkX4ZX+PVsoRF/SxIZJjAsgvCqz/qPbHJQ3QxLSMNIek8YWGyuM5NdinIaXe&#10;nXrxpCGlyaNt9BgaPVkNrmRLZ8qWr8LDoy0bbw7YS2lXKdG1jXfu4LD/I8jp36d0/X8dyFnKuaA/&#10;wGZ2MPZtRPtO1FVCtO9iet81bn9AJVv+7r5KMnAcJyT+nSwNiPmGRUd51hbkeoJcP37F6wIuHGTI&#10;9Yb4/hDfFxT4BM/ZZriJEHsyyPYFWY+wgiD4TJx1zH83hFpToJR3IqaDIDpAy2cYD0HaCKpjbPQI&#10;y41YjLuys/Qgzv3EMQqBYAa1yYHL4CInQi4eEHC88ej918tjYhXPaQsbDIX1+rx6DejTc2JPPevL&#10;hud0UARh3heAAwRw+EBevTqnOspg0hlePNpxiEWO01xPiBtiWAfNHF3UWxHz0+X87AngsGsCjq7M&#10;zjKU7HrW72/3k0dIavF3f0ewXDfJdIIiznEgHtyTZKfvm/r9mshJiXJErhyLUExEK8ejJMdUMaXh&#10;a7SxuzTpVbo8HFWoxUIOLz38OkuDsIQhUAe4XLEp5n/+cz+i2xjmIMe5WdaFPVrO6tvvAqHYsQfU&#10;ZRi0FOE8+v27YVdemZIgy8nLk6+44plrYgcrsmlTEmVMoE06xnRun4Zpcz5hzKMqs+nKNMaSSpVl&#10;+Uuv3Ru74kQkDh0cV8rGZEAaIqZlygmVZEgh88rk4yrFlETiUUqOSuPfUqVslN1wjXJjYsxOdZIp&#10;OqsmdmVtInDNvAZNTt08klbNQofLUtQmZNfEZ1ZrMmriDeYY+X2tdbt/F9IwXW0gLSm0UU9WArSk&#10;JclvTTxY/MhzaxMfuSa+/KWbEqMiJsY6CbqbIJ0kwglS4dKFuF6Wg203h5cRLyra4nykQZwu8Izx&#10;izjrmAKwo48Dnnqc8pntZ/mhGW6EmnSZjZW5+sSXboofbLh+3JQ+sjt5ypQfMK3rejXnSGm6qzHH&#10;Zc2etmaQVWr6fBG2Fh1j0SLBQYSqMIyZVt6ql776jwcnhoZJP4UL/PEzKDjjIymWo9lLjpB/nCaS&#10;BugZblwwNjE73nxsZZUNi/w6Z0qDO72pexEtuDBSm7p1gqUhvcGTVedM2HFgmSz5oVtXTjnqCZfR&#10;17oVOXbwzp2sq4TGNeIWy+/fgKCrTMSiz389ODteK+FcxbxgCMEpJWy7ua6Sr6se2JBn8PlA9QfN&#10;3gVKADoPH79oYL8heBrtDI5+bKfpVoQ6aOoIdopmHIg7iZhhnj3Js27EtAfodoo4EmRbaOogTf9I&#10;0weFsoGz+aTPZ1f83SFkUAAegNfIceADJ4gKvM5iJ6ijDNtbV1tWmJ/BMN00NgC0Bzkh/hO5xwI2&#10;mmifcHzcmJx4WCU5rFC8JrshNclkKKhPLATSMOsJ/zOA2gdkolAIKQTVGTgESMeCRhAASTm1cVnV&#10;au320pIDAXKYpFrIwKGFV2OhXVecLoWeO0CxY4Ho0O2Icbrd36gTVHm5mThoFq+k4K/Pf+t3R5B1&#10;A4UimTaQBCxyzZAdb2doXCrpqEI6KcMh8mMK1SiwB4VsWCn/MUr9WMSahKQSvF6TX5+Ecxk1CnRq&#10;MVdYhIUXUJ1fp8mvjYvbOurtp5ljQc4DvA2vdp3Vt98FMHoZ1I7XibguhjnGoDYvYQ+g0W0bn7jF&#10;oBi1FDKmDJC7lEUv+MFhS4Pgu4Axv+03JlJVyYEKLXaAsOh8ZRqyPP19bfiwXDopl00oZINKeFV6&#10;ZcpRmWJSKRZxVk4oVBNK+TjsIJMPyxXtctV3cvV7EWkNkrRGaWaTLPttSc7eiOwzkKwUsUeSVS/L&#10;rJLmVcvzaqT51bKirRGxoyXXYA8MwXGPqcLeDL+NNFBWDXaDMCcT5lSfNXWqKnmi1hAwG/wWw0h1&#10;qqf2mltSwnc+98De2mJTdXGCQpKw7Mok+fKY8KtPDXUAhyDIIxfJ8H7B0vBrcNYxRXg4zsWg5in/&#10;8SjVimTVinTpZc8URb7/QpLHmDdiTCHMaZQJbp+WgLtmTCYqDF7MmbSkVYvdRc0a0qpedHFEENZk&#10;X1VawKqnrNrxcsOp+ptTopQkwzEsQbNMEBf+wSn7TgP40L9Cl3wa/mBtljdwnCYlP77iUFajJ7vR&#10;nVznSq53pzUtpgUXRhp2aMDGhhTsFeHUl7csy7kzN8tw9MNtk61VfE8Nh70RgTQU0+5zp1r670cQ&#10;u2eWMc5S2l3GeMqRu4y1F6POks5PXlNHSVs7vqXYQRanGwLR8vsEW4N+zLI9DGunMUUYhIdk3Ese&#10;7jj57v6jr+386Lab61YXWNcWWe6+u2Hz9k/3ffCDs3fcS7MEGmdQP17+pEDjxzEdIhYd/N8EQSQD&#10;aQDG0IYTMXGiFcFF4DKSjm+/e1MmWV68eyPP9QeIZlFVYliHj3YEqK7pQ41vKiS9SuWIQjKhijwV&#10;oXzp6tVqjTEVW4nrNEW4mNAsMD+YBbY3iJZkQShiQ31Rkza3DjhEYmFddNr/n72/8G/rytqG4T/h&#10;e3/P+z33zLQBOwaxzBZLZju2Qw20SVNm5pQhKYXMFlq2DIE2U2bmBs1iQ8CJWXj4SHLmW/vIcVIn&#10;6d1k0plpv9m9oh7LsrTP1t57XWvtBZa77moPUxhQK5acrUl9HmlAGbvjiRFRPhzk/AhwkuTYs089&#10;cOftN6BMCahyP3Cg3/G4B8lsdKwDYwLy1TlxeM8nIr5PJJoQoLy/IPyANEyK0kAEBkTCEQH/mFBk&#10;TixYy7tHltsgA7V4mU3xy3RG/ytkwK6Wt2XkmV5/5TOGPcaxTBiE38tAxTBHGKYb2TNYdyiwHyMO&#10;E1Tf4UMfC5JT2jffNmlajYEENanDJtC/UTqHOboQR/zHoCF7wpAzbik41byyr6H4mKnSb1m7W5V8&#10;XCicQkkFBCPAsSSiaZF4lC8aFwqnBWK/KM0nzggIxT4B/4SQf0wk8PGl07w0v0DiFwj93PBOC0RA&#10;y+bgF80C5UaU8H1CIXpeIphI5X8qTCbqNVeGNJhAFqowixKJUosGM+vCJh1pyCBNWbglM2TWTBkq&#10;vn2q8M1HtYbbM93GVacaKsZrlm1ep37hqXuDIVcY67zEs6TfizRwWoEdR0VKXS1Vm59fWzBgWj/V&#10;pAwZ0zCrHG/QEAZkGQKGhDXl4kYlrtdgRi1u0JENOrJeSxi0waYLn0bhKH5Vi5lhMshDesWoZflG&#10;laCjcTtFjzMMFmFRUt/TMeL0DPEPrvTwrKz6/6f2H0oaoFtzFzOxSF756qzab5Vt7hKQ+i1uDfCG&#10;82jB/4JWt6bVI+dMDhnNTpn+5wVZZamLr9pV/Ui4d09koI11VLFOIA07Sfd84R0Hy0VjxvM6sK5q&#10;1lXFPaLriKuGddbAC+CRyxYF0r2Wc4+oZQEoPoKzGaCzD/gTeBlKKoX+ZPb13Ms4zH0W+jgHeoZy&#10;NxAePe7RU55GBv2qdrS7aaDnXVmu5OPPdlPMAJcUCOXiRWKJA3dtB+nI6XDo/J4DenIOaO2hiz5u&#10;F4DXAPpp6ieM+C5MdPqCnpr6N3IkN2WlPSmSNaSpjNkFJlWpFQXULW2RlTYrSq3pecYMZUO69KkC&#10;5X1ffN6NE2PIZZLuizD9yNUfHTr2x7v0Ox5aX4A0wI8gJAZoegDDXDg+lJkuiUUnaPoYSfcRKM7T&#10;DvKYoBzhU183ZqScQDKS7+PxYBOfSBd05khX8a9J1zTKy5pRlcIVKP0AB+THEHdliDtFAjgOAaRh&#10;9igaxSKWt+jKW9LUxkfv+HuUOclQ33PZJLlOMtywowGBwfdEZvMou8NYl0i0yNq8mcAHDuz/WCrm&#10;LV9WgOImUBFnZDiZd79XEFFmABWoRC6uDprsb3/m1q8kqT4BEoTxegE+ZGwXTAuEJ0XiU2lCv1Q4&#10;LhR8IipaIX4st9ggq2zNr2hBA4KO52ePb84BR6d+CXm5TYGCAlquWWUOhU4S+HcYfvhcOnWFwXRx&#10;aZJPMZERgupGVa2ZvkNfvymSKnNTk28WJk43FAQshQGUXlpG6mWEEbnTIy96DgSCyq/PGzetMV2v&#10;zf3b/81d+BfFVX9ZL0x8b6nSIUibQIKfPyXioaxEiEPwfGIQ/MIJMf+kKHVEyvMJYQClfnEaynUo&#10;QXmNJoQilLZIyBsF9iDizyEgPotpoXRCmO0TpvlEwlFx6lspS060rseQEoxIAzqeMM5BSaGucvzm&#10;HDMJCTLvDDh7+2xGCtyYhxtBKMpxSy5hzsUNCrxeRZh1JLKyZFDGDL+lIFynwFpkVHsZaZOH6mV4&#10;rW6w9oaH15c/8cjdQR8s5EtVBtAW9M/hzFtxe1ocsJrCVA9OHqYJ91DXV+ulieMNFYw1HegCbQLq&#10;oCbN2aRJQRlUQB1wgxZrkgWtyqBJQ+g1JMoEqgw2Kbihm8XZYTQoYSZQhlzKmBU2Zvrqc52WjTW3&#10;l2RIhD9998PYiYkYA7RhmolMxWJM9EytXRBTs/8HyfVnz/gE9/ifa2mABv2LRWPXXX+PavPbKW8f&#10;L2gfKLM4QPyrLjHkssjqzLd5stsGijsGSlrdMlPXYqHSsv1uytNMOquJ7lcody2o8rR7J+u6cKol&#10;jjRUR516GsVkVpPeHUAvGHdLZPhNym6i3PrQwA7/0MtTgw3hoXcDnm/GPV+d6v9yyvnjRM/Xo4fe&#10;DjvfItwtIc82rG9rbMBGdTay9kbaXk25amjkRRFHY2S2MB28c828DpxBDTVQ5Xe2b7pr3Ufvm1jW&#10;i5N9IGBIlPPYCdot7JIYdhCn+ll6MBJyRzAXiQ8QpJ2he2hUR7EbhDpJ7edO9F0k2TUTgY11mCSG&#10;KPIHih4bODZVUFifoa7JzjcplzbLK38Ra/dLzJ5qKypsOQVmmWzHXXftDU2NzsyQ474fCbITFHoG&#10;9ccdYXrOrvzfgHmqRhzzXjOHM2kuUUB2/GyFRjfYA9KIoNwKuXj3Hj1FD4JGS1HdYbwTJ/sj7FGa&#10;dO0QJZ2SCiZBmRPwJ0WCMSEyJk+IeV2CzEdTb1ZnblGuapdXtMLdoTvluAIIvHmq8xyQ0zsKKEA1&#10;ilQrWrPU+l3tnSGsh2W6YqgOJOj0QGjipAHoFMrxQNKdJG1vtdUW5CtTlixMTVl8xx3XTU11BkNd&#10;JN3NpZtEHGje/V5BRGl3kOCyODAOinK0rywZlKLcvXNFhgBzZQKQ4Z2PDO8g9jxiqT65sFz0ZI6i&#10;UV3WrK5sVXIuojBKKNcTTAn0Y8f5yF1mA24hW96Wo6oP+v0M1UWgeTi/Y78rYEhxohvDena8/ih/&#10;4V9liQteXJ3hbbrlVGNpsF45oddONWtH6rODRhlp0k3UaL+qW5e/+G+tN2lOmK4P761wt1R8s2Xt&#10;0qv/+oUobVIonODzT4lAzKP8hsAG5obrsvGLMecJnWLRpzkpY9sLkXkAuWQickCZ1HHSQBhUuL4U&#10;JcM2ywhrNmGRIXtJozpsLMP0Jbi+iDQUEEY15+ypAYQtyrBZgVkUBEpQAZQInrxooCnelE8Zssd3&#10;yn3tN+9+5TpVZgpLDfyODO9/BVo+s5HkNNWFEwfYyKkgPjDk/rZMtGDEssZXd5F7gYGK53EywQho&#10;woh+KTGTImQqCpoK/OZ8f1O+36ILGPNDhiLcrCGbc7gEHlq8sTikLwyaCoFLjVpXttyZ/khFqloi&#10;rN3yfM9PXVQwzCWOo2MRegaJKSYyw0ZnYv+4zCp6f5j2ByANbJR9YUt96j310ndO6DjSUNjm1Vzi&#10;8UQR95jVNpDf6q5sdpbW/LwoWd1S9Yjfbab6dxDOKtJZg3sbwp4a2r31PDmNwDr1rNPAuraidEzO&#10;poijJeq0AJMg3E9TjtfJo+8d+fGjTY+9Ulr8UGb6I5kZW9NVhiyFISNXn5ZVn5axU5bzyrprDLu3&#10;Wk/+9FOw/+2Qx0AObCM8W0lPLRAOFO3prgYw8IjMDGdL4M8Di1JVvkwP7tp02zWffGCiaSfwA4Ls&#10;J+kuoA7Itw4ZDLpoyhEIjyQmJCSkJN33+D0TwQEs6GBJRwTvZlFipZ9I+jBKHBQJhKlTBHk4xnr8&#10;k9Orr3sxI7dGVWHTAhsA+VduUy+zIQ37PJWRw5xOCYp4q6KyRb60JU1ev+W1v0/6DoIIj0WGWZRd&#10;ERb86Pz1/6uYIwrnYt5r5nD2BYgxAJCvAM0cpZnBxx+7paJSR1JHScrDFfTrCROdQJWo6d53Hriu&#10;LzdtWsQ/JeGPifhTYtGUSAyPoFuP8nlfSFRPJi1Vl1ll5S1oNEotKL8hV6sQsYfzGAMABgRdLG8D&#10;/VtZ2aqpsGVlbzk6NckZDECVh/0O+gbXPciVAYWPO1DaJXpIwFuChccY9gRJOELhbpIEJhd30ejl&#10;SMY5mtaVRox2h8k+6EyEdlBEX8fSvCERb2qWMcwnDVMAdFqP7OfjArFdlPaeeNnmqyuAL2YXN+WW&#10;NmeVNucstcmWtuSWtSguhopWGM/cErMsY/OxE34GeC0BM/Zfmtcc8TC8l0apxkBhHcRDrt3NL9+6&#10;tqyYt+DI83mnrKVBqyLcnhVqUZ2qKz7wdJFywV9+2rryeEtJwJYz2pBGNckp07Kux0o7JCmDIuTT&#10;MI2mjdgnEk0K+XPDddmAkUf2Ce4axrw7XTD+kMbfVIpblGe8IAHohAKxAaMKs+Yis4FJjjJdGrS4&#10;MR8zFFG1aqpOQTUoKL2MNMuJplzcmo03ZwRbZGGrHDMrkEHFqKYNGkp/0ZRWRF3JtCX//WflyzOX&#10;CP/6Px/saZzCPCib2XlD+i8CItyzYGiHP3AAD3s/f7t9rTa3KOmqCfOygFE77xbiIAwawqDDgSFZ&#10;1CGrMswBsyLqACwqaFUGmpWBlpxQCwxRJhorRM6AV8mD5mx/U+5Us3KiRUM0ZwVM8onG/MH6le8/&#10;v2Lfqw9kJ/ztrmuX33bb+jarmcaJaHSGic6g8kkxalZ6/UnbH4I0UG++9UXS+i3ifUc17QNLrc7C&#10;9gFdq/tcTvC/o9WT3+aVo8pVnnxLf46hW7Dy0UVLkm9cqzrR2RHsbfI72oLuNmywmXDrzxXSc2Bc&#10;IK2r0fmCcyc7VI3bd+IOA+V9o3N/26N3bVJkPZSraVQg1RwZYAFyTvcCBVS5zCYvt8lKm3OLm5Q6&#10;c5bsZa3iPuP2bSe73yM9HRGXmbbXk+4a0r2TcO6gPVUcb6hFyaN+2YFZOKvo/i3Q4X2W569Znk+S&#10;qDQiOg7nSsSCiGJRHIF9+FRvojBDdtdLefrPxfdWLcqplGSon3vphYNdX4QIL0N0UcRPLNXPUkdZ&#10;xhUm+t77qC8n54XcIktORWv2MpuasyLIV9jiduZzpeMcVHCDla3ofkEFRyQD1M1WTWVrusZQXPby&#10;8NFTUboPI36CLlHMifnr/1dxlgfEqQBnS0CbxXmvBHBOhZwZk7XDvcBuQjOuo0c7lfKM++7bSJIj&#10;BOFmGFBn44Vue4FgsccPtiQnHweiwOefFArGxAJQr8dEyNLgz+AHRLxxkaCPn3GP8B65qla+sk2+&#10;rBUZVIAZxEMHzxsKwBxpkFe2qVDYfUuGznj7Xbtx8gRB/kRRPTF0JNFN0500O8hl/u6noKv0UQEv&#10;Ye8bJgrl+gTy10WSPSTVyZEGdLjz+zkJAqKUM0QAQYFp0M+Q9uYC1aCQ75NemDRMx4sCwBAh5z6R&#10;T8A/JRQeT88y81fvSF3+mmDtS8LrXhRuALwk2PC8cMPzogvgBd66F0U3PZ+y/naxdsTxAUsdIMiD&#10;wFr+lforIg3I9x4u7ATVzbJugh3FyJNuz4HslMRj1hum61ThuoKRhqV7Hy4qEqf0vrrilLkMa84h&#10;mmSheg2quN2oCumLfr5ecUicOi4R+YVin1CESjJeCdIAtHUa8QbhtFh4VMh7R5wc3Fk5ZSlEQaGI&#10;LiApOGtIRy6cnERsLCTq8sjqErKuKGRUB5tlQaPGb9L6TAU+QwEoyiGDlgSRCQp3Yz6IT7JRizdo&#10;yUY1bgCF+6K1PaeMlXcXply7onJyxEGG3ARhn/Af+TdYGoA6z15wZ3woL5wbJzv94QN33blWJU5y&#10;Gh4dNa4LNJWhE4fz7gJAAt8yyoFvEUYFYVFwHKKYqCvFG9REow5vKAo1lIQbSzB9MabPx2BwYIiM&#10;OsKYR5nySKM2bJDhhizcVBRuVNFmJWFWklbddFPBKVuZ27qqz3z9rk1rtIJU3+gEjlLZR6MRbFZ6&#10;/UnbfzppgMZEicOHXbyyx4S7B3UdA+WtnoKOwbyWS6tyqeOyO+g4j8iluwdz2jySNufiO3cs4imW&#10;CDPTMrIEyQsEixbeda0S87TOl9McGPc2xv0a6zIzLiPp2Tk6YHQd6FpbtjmnGJlnZctac4ArVIKi&#10;aUM6OkrYghRTAJK7q5BQka/gNNEVbSBZdSWm9Kxtjc++Q/a/G7bXEJ6mQH8N6a0lXTsZd1UUPtFx&#10;Ye6CHCOGG/32tqfu35iSeHV3z4cEDby7h8A7SZSuALRYtz8wlizISry1Sm7pKzLZFca+4maXpvFI&#10;yvNvppbdchVPsTgpd8Ott3f2fUwT9pDPoTd9LVA0KLnsfgqQjigQnwscX94uW9qMDvLPkY7nQhF3&#10;ElyO4g9BEZevaNOuQDeoXdmmzK0+3D9I0iMY1kMQ+89uAb8BZ0kDyhUR1y0umlUGZbZHrwTBY6dR&#10;3snhqcnu3GxJR0cjSQ+zkWEQEsAYaJTq0REm7Czt/OCONQ50oow2aJCCoEBPCgSngDfw0fl9AOQl&#10;KNMiSY9YcG/K2pz8Ri06oUAnMsAY5OcNQhzx5+E1QBpg6OBHVWVrlqLmxLgvRKCEMzHmeJQ5TFMH&#10;mMgJlvUALaDQGYRrdKQTeIPb/TmDvMG75mJAkEECHbX8jv6kM7QLoziXVU51sxVrvcgF78KkIYB+&#10;RGUJuReIAyIUKQB6dgAdycNIIkrhEyD4BcJpAaomcAEIU6f4ogmB+INsKTP8E0kOIIcD+qKlBH4n&#10;oDhMFN/fjzKSoXLnR6J016mhDwWLr/qg5rH6e28QLlwkWXh11oK/HKpeSRlUtCmHMiopfQFZtwZv&#10;WI41ybFmWbi6ZG9Wkjcd7l0MwzIlgHG4EscTYsEYj+8Ti44LhV9IUk4+m4+3lkw1KOOmBZTx2qRG&#10;9gYzymUJNCJQK/U3Z042Z3ma1Z3mW79/9aW99217ecOO59e+8vw1L2y+9pn6Ox57Z9P9R7bfOWZ9&#10;YNyiGbUoyWYZppdQTZmYURUy5c0TsXMYaVsv+r//t3FntdfbSVBOhvo5wsLUnT+YvzvQeQQyb8BW&#10;gONAtUEHGALVaDrwA04O8q/6a9fOdSFLKSpC1pQ77xbiwJq0IWs+ZlKFDGKyOeekPnfCXD5iXPZR&#10;zbNNTz72/M0PvnD944+vefT565+qvu/VvU9uO7Lt2aOWu061lZ7clR1uyiXqs8nqwmmbKtiM8kWS&#10;5lxKr6L0OlJfjOvzQw2ZYeOKndfK3zDsxNkYzUTZ6J88DvMPQBrICHlqZDI5Y73Q1lfQ4S0BErBr&#10;qLjZeS4n+F+hQrkgB4AxFLZ6Stq9Fa2eSpuroLm/oOH7VTveXvfoy0sSk3LTBR07b8DdhnlyOg7k&#10;+Yh8G+sJtyly6qPnH68Wi5/JKrWql7eqQDWvtKmWWnMrkNqtBsHJReWhCL24AX8VEiqcXGmTIZ0V&#10;ieECeI28PlO47sfP3iYGdpFDzYSnlnT/L6SBcddNuAx3rte1N9WOT/QR1FAY7yVBYQJNmnYGcHsI&#10;d61avz618l6V2Z5vc69udgFKrA5Nk1Nitmc0OQpNXRmNhxet37JYJE9csvjm6x7JFD8vK7Fql9s4&#10;LTnu13ZGq0YEAhkbfh1wm8AbVHBrqNRhi2Zla1pxkzT3pT7XBI57SPLySQOAYZwUzVnRz3slgEsm&#10;wZEGpo8kHRTl/enHD9SqLAwbphk37DI0A4o7qPjAKlw+ws5gdmtmukfCB4F3UsSfQCKQ06FBIgpB&#10;yeOkoxBZho/zUw+mKG9OuS+tJF5TgCvCdA5ROBecT0MHfPVo0ND3jvITSBRVrbu+x8kjIJKj1GSU&#10;OUJR3zOREZaFvvVRKB/iIYLqwfHR1ORFoSBQhLgjp4vz5YRHeObS3EEuCTOMK0zaKTQyqCbI+zev&#10;HpDyz3hBnkcaOMv5HGnwI9KAHB18QqlPIJkWiKcEIiAE06B2I1u9xC+Sno+pdNG4ANVHfkeWRo31&#10;hamjNEorflFG+DuBpHtpREZhjnkiMK+Ybhbxua5H7q4skKf0/PxxMEx98uknWt5CR+3qsFmBI49C&#10;Dad9FgI4aa0OG5SnXij5QcifFIpGhfxR8ZUhDTC80+nCMYHogIB/YFX6pCUv0CqnUJbrOedHZGNA&#10;fTCrQhb1RHPhkbqKx1bmKVK1WYL7s9Kq1Hn1+RU2XWUr0Naccpu8pFmhNuZkN6Rn1sgXSV5av2aw&#10;6f6hhkJfE1cr/OI+DaGO1YMN1/1Ud7to0VXdju9xfIDgonPnDebvjlk/BpgkLpgtGNZH0wNUqI/E&#10;h/zEeIdlW9314rAhH+XbuEimDcqcTzUV+owlI6aVR1sfe2rVddrUfEXKOrHKmFXYJCttyi9vzqpo&#10;yalAh2uKIotEVpfFu0/Dl1fdWzTcsn7EUOhrKKDNubQJwLlPonjOQsJQROnzCb3Mp69ovl/z+gt3&#10;BEk/zbDRP3tIxR+ANLAMQ1NMgkST2tyT1+otaHHntHrzOi41TwOyMeTDn9vchTZ3gc1T2OIqtrmF&#10;z3+SkKpOTllyw5pcv72ZGjQGu0A2zzkh1qEABxQfURXp11Pe16aObRoY/K5k2Y5sTa2iAgnUOb9x&#10;EJxIeKBrkKNzj9wL4pJ4FpzsARmzoj1nuU1R1pJdVPfKU7bw0X2U63XWYaDsNsppjDmq5ojCuWBc&#10;dR92PHVNRQGJDeAouN/NMgMU3TOJDZLUABF2lJSWpG18LtdwsKTZpWxzaVtcKBfWWRcQuHdXVpNz&#10;aYurxNKzbsPLr6WWPJy6Ribbkb2sJWd5m3aVLQsdr6DU96jnq0Aicn1GJYuQLET3hdz9UEGduIBE&#10;9wKCEx6Xt+ciJzhgD63yilbYrTSV5uNHx7HQFyyqgIeyUHOxHnG3A64E9lkf6bPgxJidRMWyuxh2&#10;EA8Pbn7xse++3Y1h/UALaNqNjPyozic89uE4vKeLpDrhkSCcFDl84liXgJcYCnpYdogk4LcoPQPn&#10;VeD2w4tPfPl5ZtqUSDQh4qMC/yAduZq8wBXiNgZOWAp8IsEkqtvL/4GXe2fSvXKNCXiDeplNxzlF&#10;ngWQAw6yWSMEGg0gEDLA8rb0AsujT72NKgrS7gjKgrWfpn6mmBFuB0ShK9AxlBWR8S5dqv3qq/cZ&#10;dgAFuzIudNzOorAL+iJU6cqA6SPQ4ZGDZb00ZT+of/ZLCX+Cf6ZssQAQNzAgSXaGScySCQSkFp+5&#10;5kbMd+ZJn5Dvn/sTkIJIsvImxDy3GHmenhBK9q4rpfAeDO+J0vDF9V0B0oDMBufjwhKOCxqC8Xex&#10;KPDVRaPZaMcpT5hwMaQ7QnmniMGeowd2bH5EvvivY7XIJTBs0pBNoN/LKBPKFUgYFJhFHW4sc92p&#10;+S4jxZ2GsjwB3+JmETdoAmSG4ZgoOmgAdgWYREOBnvHBKEmEPin3ehRyKQ6IxOgFIhgl/rhU+LMo&#10;9fMSAVFbGjSoMaMsZMwNv1pGmvOnmmVT5sxwQ7rfqj7efKf5sRcK1VuyFa9kF1nV3IJFuxDSWFoR&#10;6Ye1yS1Y5IuzHC1Pebktt8Sk0726Ju/J91998Wjz2lBDHt6YhVsKJpvzAi0KHORubRneWEyZM6kG&#10;FdaYGbbkv/NkZX52Lh4cDaBQlwuv2XkjfBng6DICfCnokA4FVcK67iHJAwR1CHaDEO7x4yeH7N9n&#10;Ji3K512tSVksS1qyNHXRV0/LgqZivFFJ6OWUITtsKpy2FgRtWZQpE2/UhRt1QRgr83X7HnlxqeJh&#10;ufqV3HyjsqIVmYGXcfswR/rRTh7fyuBJjm+pK2ya8haZYvMq9SPNL1aN6VcGLcXTjVlEvQ6vL8D1&#10;KqwpN2zNChsUow153TXXaoWL6VCIiEQncTzG0jMx5BrJxshYjIrNRGZmTs/EZqKxKBUhcSZE0iRL&#10;RxiKJSPMrJz747Q/AGk4HYky0ViiNEfYdASldWpxZbd5dXuGzkjBy0d+x4C42Sm/pyYhQfDiQ7da&#10;t94+aW/E56InzgRGcqShmu02RLp3j9jfz1M+L1+KjiRALiLt84yuealAtgdO7qoq20SZr778yE7K&#10;0co6TbTTQgBZcVzEH9NVt6v+3tqdz1G0lyAPRBhnjD1G0j0hYjBCur/+uG2RMDe//oecZkd5hwdu&#10;cN4tx7F8j1PU7tU0fnGLvKhXLOgWp21KXV4h2JSZ2yhe2iJf0SZbyaUw4hYViEZEDjj7fJwMxfeg&#10;ebcTh4yjSiiIoKJVWWnLzDM++cRenAAS4AaWwLJdSEJwiVlQ6vjZ8pvzQZDdONGHYd3Hjn2/Zk2p&#10;Titraa7NzhaPTxwKBftIyoXcP/EeGrYVykFQ/RTVBzoQlwvSjWMDBw58LJWkEjhc2ykKJAdn3kTV&#10;sFwk7fT37ftSis6hYUOfECI5FxDO1/bi8InSpwWicQn/c6nsZv4N6Tk12eUtCthHKltnAarJGeTC&#10;I0yJZeigCj1TDlpLc1aB6eZ1r2LECEH2xhhQqQ/T9GGaGYiwvVwtLjeQJ5I8HCbsK1cVb97yZCBo&#10;x8I9FO1GlhUusxO8YN7eegXBMvBZfchQHxlg4UOPf/NRbtqkQAzyD8QbknBnVOe4+J8bmf8VHMk4&#10;50cYahCHQt5YDnqfrvS0Y+9Ww5jgVH/s4gdP/2KQjJMAtsrAN+UI4I7qnU9V5KbWX6cMNKowg4Yw&#10;aQizGjnVm+UIRgWpV4QbtIR++cn7C95PTj4pEY0JULDlJPKr5U+L+Yg6INdRRKoCYtHsaMSHRXIG&#10;QuGUQDAmFIyKeZNivk8omuKL+4SC/eVp/uqKsL6IbNQQBqW/WUVaM0OmnClL/oQ5d6pR+/ULz5Ty&#10;HxbIUIFN+dIWJOdmKUJcUZm/MGcBi7oS5rAtt7Q5N7vmWtm63oYNlE2GUleZ8kIGOQGsyKjG9QWU&#10;EX6sxCy5hDXbWbs0P3lB3bZnpkPIKHXuUp3DvMG8DMyRBoZ1kxRKFYNTziDeTeCuU6cOfPtV+6mT&#10;naHQ0TfNr9y1NNutv3HEuO6UedmYoTzYVBI252F6JWEG0pAL31TAUoCZ8sKN6Zg5f7ix9LPXHqzI&#10;vE2RuR0FQyF74exA/WJkzgBpPhXIQgPLWY1eY1MWNckyq27IvuVg9a0jJhgiDdmgxs3ZmEUT1hdj&#10;NYVhk+pUU2nz/QUaQeKXn34SpgiaZiPRGSYSYaPAG6Izp6OnZ6IzMYZhcIxmgwTD0nQUSAMB6vAf&#10;r07mH4E0wPjH2CSJTNbco2vzFNncMk7ezxOEl4HSvcPyDq/ulfcTkmX8RYtyRIv83nps6PkIl1aB&#10;E9I1rLOaRZUtG2hHbajv/VV5T6drjaB2o/kEOiWo1HHxz2He/Pt1gE4Af4Ik8bI2baU1K2eraUuH&#10;z9MU9u4kXVWM/cKlL1lX7Rd7n7/1hjUEPUBQhyOMO8YeJSkQxj0Ubi+rrMy49WW5ua+g1VPc5s20&#10;XthdtKzFldXmWnPTU++kZx9PRQ7zg8n8H6XqZ8Sla0QP6/JqQSNBgp9zAISLOEtA3Jx7hM7H6fkF&#10;wL0AFiRo3qrlrSA7xdLnBrzHuFP8bpbl1EogDZFB5OLHCfLzQdK90779JDkEsv/IkW8Y5iRJDd55&#10;x7pPPmqPREYJ0sswQyQFknUAw92RyGR394dVVU89/+Ldd96xWiRIfPjhWw8f+pCiPEiBRgaGWWUd&#10;5PQM4x491PExiEC+GEkyIcqig/TpM+LtXBwXpU+mgbLI8/MEXwlzX0yquFP04B3C++8T3TmH+8V3&#10;xXGP6I57xHfdK7n7HvHd98KF6PZ7RbfdJdi4acVtEcpFUd0RlFHDifL5M8CWzpIGmu73hQ5i5Mnb&#10;77j5ySdvIkg3iu+ge/8FpAFGBpXtoFEVQVQNnO7dt3FZt1A0KuKNiXiTAt6U8IzJnTMnnDs4v45z&#10;SYM//siZKyYFAjdfsEMrYak+HNUUhTtFtdHnd+wywJ1knYfzXnZxcDmtHTT1A0l1kuSxpKv+1mt+&#10;aKpxOWbUItJgVhNzofxGBSr7VCcLm5RhsyZcUxh4tuAzacpBkWBUwJsQIaMCundkdxFMIfsBH3nP&#10;ALgfpyWzF5MiEXJ4RPyMNy4WHBfzPVJRX7pocKMMr102aSgKNuXh6DxCGbSoJ1qzp0y5hEUzoV/z&#10;7Mpb5Llbc0GwLYf9pw20ZLQquXX366QBXimvbAWCi0xilS2Zmnpd+oPtm64bM6wjqvPwWjluzgm0&#10;ZWDmXKquzG9cHrLkkE0ZI2bdEcvdMlHKyNGfoiip/PwFC5g3mJcBdvY8Dp3QEQRoAv0E7vjis2YV&#10;L/GabP6WW0tK0xZLF119R0lKt3nDlCEPa1BievhSNOiwxqgCWY4B3THn0cZcXC+navODeq3Xuva1&#10;mzampz2eUWDOXgG8Cnl2y4E0wLZ2kQzoQBriKoGiEvlpKeBPlnPV3gstsvR7Gx666Vh7yXRLLvpE&#10;Q2GoroRoKCfMCqxNdrIlt7dpVf09ZXmpi00NVaGpoQgL9IGNRmLIzHA6FoviUWYc6MLY2OT1G67X&#10;aeVeT2eE/i9p+B1aLBaZiUVSeZK0HV8Xtbh17QOajsHCNs88QXgZ0NjcxY1dV2WUlJWoMO+b+GAH&#10;4dFTjsaouyGKIh7RqQTtqCF7qyPORp93130P6HOLUXxBTkULCo7gJhnnuHA5vGHuT0A7z4V5uaw1&#10;O3vnwZ/fn3bVY65a+hB8+nzGAGBcdbsbbr/1+jUEBYKzi2VQZniSOkSQ+/t6vloozcuvP1Tc4irp&#10;GNS0edW2i4zSnuHyxq5NPN2wJOuYSDopkKBQugyeX8z38kTtguw7F1bqJFu0+Za8ypbsVa0ly1rV&#10;q5DxE1VA5kwOcepwPmApcqf7qDQRkHrZitZsnfmBRz6imGES1X70orS+EQ/wBoZLqzBv6+HEpIMg&#10;D2DE4N49lvvuuZVhfKhuNbKLDt1668YlixcuWbwoZcmi5MRFSmU6kIngtJefmkSQR8dGOWMDPcBl&#10;ZYA3R4IknrCZC69AMnKG8k663vkoSzKdMav5gSQDxK/nYUzKSU2hyC+RTAsl02IRaI2gf4+K+Ofj&#10;pBC5Uo6KUCzGmCj1pJB3TMzrkfDfXL8yGERZp1jaGaaHQmR/hNmPqnyhkBA3KNkM04+T9gbjK2pV&#10;dsDvwHDYLu3/GtIQpZGuj1OOGONkaHuY6A4Pf7lDKhrPEEymS8aTQcYjFwekAccN7+cN0cUAFOEs&#10;yeAuQDpO8kFSit7O5k+53mPITlTQBDmxwmS4AvfIkTD4irnICPTtXzJpiDAeVFk7/LM/6BoPUV+8&#10;+7FmyVUO67Vx7wHOzIDkE5clSU0aVKRBgZtloebcYJPMX6ch6lb+vCH7kJDn4aXCNBiFBYXyP6Jc&#10;TzCMc0mc0DkFyu4gQBALJ1DGJ6lflD4sTtsvE1jSUzGTBmvIJ5rUIauMbFbihmzKJA83yEN1y8nG&#10;vEHzDRW5d+UUW9Ur25QVrfLSZpB/8koEJOQ40+Cv7ELqZaDtcNsOUAeUaKtNtbJDml13R9l97rrr&#10;CENFoKHkFNysJZOsV0+ZssmGbF9tUdcrqzMXXfXGXv1U2AWi/dwFO4f5g3m5gGlPoXPMPoLyfv6R&#10;tUiddsK8YsqyNGwqDBgLps0lQXMBkDbcJMdQDKqSMCkYo5w+A6JFR9TKULKmlvSJvz+5Uv6YuqQJ&#10;dmxZBWywKN/MbGY2GIeLG4mRdrQCKUvIK5wDDK+swqZe0Sorsd6ivsZhvmaqRhcyqgk9fJYcFQCL&#10;O5qY1CFzgd9cdqS2/HZlUtrf/nLf6qX0lJ/EidhMlGZZP6gy3T0FKYu+q76xd8/d0iWLxkf/eCWv&#10;/gCkYQYoQ5TNyFZlb/u6qNWj6xhUtw8UXEwcXgoK272ymiMLJdp8nfSTXQ/5B01he2PEtQtIAzI2&#10;INKwg7JXMx4LaW86/Pd2aU6VeEVLfmUzl/MHHeqDdISJOKuF/+pyjYOzLsxhljTkgiq/rFW+oi0r&#10;36SR3TrRuwe318Q81nl0IQ7aWeNzt0hSE0hyECdhdQFpGAbSwJCHv/7+3YWKNTpDT5HNXdQxqGvz&#10;5rVc2NIgaXOVv/SWTao8JeaPgJbD5/k5c7Q/XeDjISExLMxoE+avFjyaWdacXWLIRDmS2zTL2zRw&#10;F79KGmA1Im2GYw8ox/CqdlVFS2b2DoocZdnjDKo32IdIA8qHiLb4eVtPnDTghNPnc0xPO1KSFp04&#10;foQknTh5BOnf5ABJeEnCQ9Mn3n6rcXll0dDA4WvXLfvh+32x6AlOZwV4GNaLLN4sSpJ/5p1Bftjh&#10;mRjtIqa/25cjOsmfJQq/QhqQks0JP9jlQe2eFvMCIoFPLPJJhReARACIC4YAShSIzj5cYv5Xm+4g&#10;SDdXYKI7RA2ESHeEOXQuaSBR9gjH1h3P33vvzfBKElXb6uQYw+9OGmLoIL8fo+xR2oE4DUwnonf0&#10;Q71XLDkmQaIOZDyQhgkRD7ThsyTgN2CONMQvJgWCcQEf6JRLIP3qnmXBwM8M7Ypyib+iyBR0JXzr&#10;EFEAuLlEHXFc4sEH00dR7slgb5g6WVakFS5cIF+y8NXrs0EycaRhNkdCPH8zaVASILrMci6SQhkw&#10;KQONhSF9+fTONYeuk3/AX3JYwDsK954JdBwlt/ALxch7FB5hJAUCP1/gA0ImEU0m89xC/qeS1O2p&#10;i/Zv0IVNq/A3iqYMIHsUoO4TKC9hLspR2KDCakVTpmuula9WqY2wEnPKWxSVrXmrOGMnh7hQvKgJ&#10;kAPydIb1ixYvl4wLhGi5TV5hk2Zsu6tg2dt353uq1o1bVwcM+cHGHOYNxVSd2r115Zrs1Pd2tQSJ&#10;E2M+5JA4t1rPxfzBvBygqQ77A8psRnfBKnZ3faLNFAWt+WGTnDHLMK6uGIFKdMoCZvW0tSBgzQ9a&#10;8uBLIYwgthWUQU42yUmjLqDPHW4tXCsvz9EYYV9VrGhFd40spogowBDFce7InAUMDgwLOsVAiO91&#10;6uXtOZWtsGmrVrRlZO94qHzjUVMBoVfgxhy8CXqlpfRFpF4HfSNgSphU0+aCMZPulO36wzXrby+S&#10;KFMWpyVeLU9LFvAX1d1T7t2xZqR54wZF6jfvtNCRP14mqD+CpWFmJsqS9z6wKfPxjuKOQe2uIXWb&#10;t6j50kIuL4hSm6t096Bsy0cCWQUvJWW4/w3c3Uj3Pxtx6jnSUBVxbcd6t1NOE9nb9NLagmXJ6/Jk&#10;r+YVmeUl1nimGph53HSclaO/gTScxdknubgDFXIjsGUqqr5r/xJ37SRcO+bRhTgYZ03/t6+rckDJ&#10;PkrS/RF2aCYyTJD7fcHOHFC9b31dbeoraHHntXnyW90F1guPkni394brXv9CoBlFafBFIBSnhMJp&#10;qXhClIpy+PBhO4NdXugSKT+RFKwV3lkoejZfa1AsA64969xwMdIAK3NW11nWplnWKlvRnlNuS1Po&#10;p8aOR9lxVE9hdkOH3aGbPc+nIU4ajh8/tGpl8bLKvE8/7wAhSlJOguolyU6ChN2kj6QcFO0kKfeP&#10;P76/9bWnb7xxaTDUiWFdsN3QdC9Nw2M/V3Ggh+MNs8YGzq2hl6WcGHG4SZU+wqX7BamGSIPgwuH1&#10;U0jJRrJ/WiBAvmwi4RRPBAA5ej4mQDRyr/GhRz784UmhsFPAG3mr7mToaIhwRsgfQpQnQB5l6a5f&#10;kobOQLj7tjuva2jcyjBDYcyOPD1R1OXvThpmIk6M7A+T/VGYSKTdh3X7cQeJu7w1j30uTzuKdOJZ&#10;S8OlkoY5IMYgEoyJ+CfEvGERr+26Yhrv8mN9DOFgGA+ObCpxf9j5fbtUABONEwUuvBbGjZtmKLHY&#10;bwbbS5Gd4WmnWsp7d3PJ5N7KE3Uan6GSsCgRZklDPBWjhkDxCwoCabpqshHFQ2KNubgR5Sr2IwFf&#10;durZ0gOrZO9IUj8Tp/wkSekV8/pEvH4Rr0/C75YKDkn5PwhT3xWlflsodD+SOdVYNFB/7Trp4sdK&#10;Mz/ZsnysqTRgLA80lgVBeFuKJgzFPmOZR3/NE6seyioyIJcjWGWVbZoVSIzFnZQ5BYZbgHCBPCJ/&#10;sSrngNz9liE9O37mqFyBTA7KylbdstYMZdVNJbe+dmv+7YrEpSl/23lXfteOZXbTHUreom+/sPgw&#10;L0Y5aIorgfvLNRvH/MG8HMRJQy9BdWJkVzQyGCGOpy26+kRjadBcSKDgiPjI61C2bz2wh9k8j1wM&#10;qgbngNUrCFPWCduyJ9Y+JVNXq5bZcuEGOa9tFEYObIAbK/kyLgnbeeMD4JweznCFMwQCLlAUPTpH&#10;tsGbpOdsbbz9iTFDRcgow1DyqELSkE8AZTFlU6ZcQg98QuWvkwctiqBFPWbUTlnKpizLRutKJxqL&#10;x42qaaPirWfK7ly3gSQYmgnMyrmLNxDSc232qX9rg278p5OGSIRmaWpweDwp91qFpa+o1aWyudLb&#10;LtenAblSuvNavYVt6Jgjw+qUG/uvMR1O4Iu++6Q67KrBvfVRN8q2xPbXhAbq4JrwmKe+3/ajkOeV&#10;pnWJJW0pWZuWFK0WPCfTmrQVVkVFixwU8eWt2ctbZSuRzUBWac1Gvg5odiIRu2zWXxJEafzEMQ4U&#10;mHAGXKgeN1OXNqtltwemXwwPWObRhThYZ8337z+5qryCoMYC2GEc7+OyRHeOer5NEMtV1s6iFoe2&#10;2Z2xa6iozVtmts+/fQ6SNtf9ivWjPPGohO9D9XWEIBf9SFG+AKYFol5e5rYlJStFTys1phzQcla1&#10;g64DG9D5yIUFyV2gxVlpy6lsyypryS1p6j7SS9EBnLQT5M8R9jDD2nF6EAjE2S2DtXPFk0C092NE&#10;3/LKwtrq52hmlKK9ONFNUyjb/NkXXy582AGQWF88+2BfKlIBp9OE/mRkPDhXyM1dXxLG0ViJfGLB&#10;qCT1OI83mSac5Ak/1sqigYNAlXACuI4TuA4K80O62sDcbksTDlvLsxvWl9HUAMMcRIEhaBBcnDEG&#10;lcHkAFLQDjQCtlQaeS8CeeqOV71C+3XcDo9Y0T8nfbmwVcAx/6Eftz70nShtip8GVHKaz/OlA7tC&#10;ARHAsYAS+cUCANwsYFLIiwMlKgCtGngYDAUKFhCOo/zc6IjnmFDyUbrgo3WVgcChCHKJdXCmIPSl&#10;c92+hG+Wy4sFg8CdfKPp1Is4JdkTRsWonIODdp1GUZCnnph04GQ/l2EdeORhCgkhGPmhKDsInxhl&#10;4Bo+updhOnHiMEnZMcLhw71BcuTeG0us9+b4LKW4sYDU54cMJefF7/0aSJPufITqdYPPK/oey+p9&#10;OLPnocyBZ2TT2wvC9WWEScsdyStIs8JnUPhairpf0e5cJildsuj+yrKnb1r6QHnxHXLV0sV/K0xc&#10;KE4qy8qpkiFXXGtWaTPyOkK+2LazejMn5NQrO5A58FIAzEOzvFW1sj1XtuWbhpuDtXK8qqL99vS7&#10;lmklC/92x8Z1BD5JUmNhyo0RP9PhH9jQQYr0+MIOiuplqEMRpjtEdnEpRg5R9H6K+okkAZ1A2Wmy&#10;l0UZ57oJ/BBDdTE0CnSCFU2T3zEoU+pxgh5Bhe5oh59A0VKcZ+4RnEShyPDmEcot4S3sN8AoKbCq&#10;3Gn90pAxDzelT7Tl+pvnj3wceF1FqFn52aZXsnIalaDUrdoFLEoLgh/ulNtpZbMmll87nrggEG9Y&#10;1soNb3vGUps4p27/9m2o1JlZSenzyMZ8oJXBJgXK5A0k0qAMm/J8TYXTVugw8pklGoFbAKFRkHXF&#10;YWPh3gfSV6izPvvgC9fJsSAVARkXjTI4EwvSkSDNkAzORsIYSzGREMUEAyQ26vMxkWgEw0Bag0yM&#10;i+24fPzXtz8CaYhGMb8/wkaT0kplO7/IanZpW9wF7Zd/PFHS5gHSANC0OGQ2d9qWH5bIrk1ISBj+&#10;uRbv2864GlkgChxpCHtrWXtt1GvtbrqvX8KfEorHBQLQwA5LxJ9IZW3ipVuSSioztufmvi4pNMgr&#10;WnQrgNK26ipsuqUtMFnjdBUeAXGCz/HWOcxawDgmy6UdBN6wzJaR9mTw5N/DP++eRxfiYJ21uNuY&#10;JUrp7/s+hHfRtBOpp/jBN62vL9Beo9s1uMzSn9/izt49XNLmLW26cDYLuc15t3LDCErwBxs9Ig0g&#10;DGDHR2r3BSAaEvN/EmVZBcseStmwTvTQesnTy8QPFae9eD4K0p4vTHu+JO2FEriWPpMn2VQgfqRQ&#10;dN+RL95nyJOBUC8XRdkDcoJCgZfnyINzSEMofJgkBsvKdM3NOzmLPQgJ7sRh7sWXC4rqoSlnbKxv&#10;T4rgOPAhiWCChzwSYAQumy7EMcElMAC9fEzImwAFPUXYJxL9/OTNEbyHovpJBLjBWdLAiXlOxrOg&#10;vQ1+/XWbVJSMh1BUapwWMOiRszQwLs5v9Fx4GAbluOQk7hmcd6eXhzhpCBM9gbEfRj8w7ZNKjieL&#10;J8TiKUHKJJfKCXnwcScvCNzBfEAkigO5xXDhhVMwGiL+pIDnE/CnBMIJnvg7Ad+5/QkaQ8KeRoEh&#10;XO2u8z79t4BBGbjROwCXAsZA0SiHOkUP4GQXRthVquzhwaM7tr9WVf1iCOvEUJYOD0l1wfeOOBZi&#10;DMDGumHYYTrRyAkUXuDGyN4gbsfxEx2t1WtyFh7aWRky54Esp025FyugfDGQJu35wA3aYEMeZigI&#10;N+aH4EJfgBkKAeeSBj+QhqaiMUvRKXPRRMvGzrpV3ebKE+13e2vWjOxZ7zDfnCl5IEPLmRlQvlGO&#10;l4MwixspOYBIiwO2EeRodSGcKwXnoFiFggzhDbN1DY9dsyxQn0/Wl5+wqJ3G0qHmW19Yn64TL8lI&#10;TVy/qriySH7L+hUP3X9TgDoxHT4SCH1GkQcZ2oOTY/9gx2Ls8Rg7yKKIaGAG8B0NhkhXEOsJoXo3&#10;KG83qgiDdU5PHWTIIR9+DKMGx3wHGPpglDoUQ2kzPBHYE1B69V4S9ATG67V/I1yywF5ViRuLiHoZ&#10;cn7Ua8haFfAtGMx5Ix/HWLPS3aauEJcqylqAGYBuJkceCdyYLIcRmFV10Ob8y9GIW39n6deFAK+H&#10;t1IBe0A+pDalVn+XZoVfrwtbtFyiJ+TvEuSKp5ONGsqgQUm+UcFMFWFRhCy6gKUoYCmMJ+XEjdpR&#10;k8pjueedF+68pSw1L3VRXsoieeLVmYv+Jl5wVVbSopzkxZK//k/GgsVZC/4qT1moESfzExf3dMJ2&#10;QYG0jtsb/o1Whz8AaYhGI7FYlGWJtz79LnnVYxk2T3GHN992iWmk59DqKbQhSwNc57V6ys29yQ+2&#10;L0nNFi68OupqjQ00YH3VrLsBSEOkvwbz1tI91dEe4/sPlAyKRKdE4jGxaBLkKE84nS2ZkogmU/nj&#10;PNGwSPidNLtmSeZDSauvEb2YoTJklbTkojRHyCAGsxDNUVALOM+jOcTpQhyzpAHZ81vTs3ceO/Bm&#10;pO/leXQhDtZZQ/c3tOx85NXND8L+C9ycZYd8gZ6ExDTVzk9lTXZNq6eoxS3fM1zcMVhsvTBpUDU5&#10;r1Ov7xLCtg7CUuRHaWuBNKCT+AsAFOhUyTQICQkIA9EoaJBi0ThfOCmUng8YnzGxeEIknRSlIYil&#10;MGiDIuHo/vYZqg+j3ASJwuJBXrIsqsx5Vh6cQxqCoZ8xwklRJ1OSFh84sI8z13svzdR8EaA4VaKf&#10;ph0HTZs+FaX6QOyBmEcmFkQa/hneACMJDGyK83Qb5wvcQpFJJWUnf6aJbtCZUDgfRxqQbQDdfl8E&#10;MadeuACZFw53PfTg+nfftdBcrXPgDQx9hEaqmwNYwplzCnRUwXLVtONOIdyfo3c4Qxrgzf8JK/E5&#10;nAwjuvz+g/5AJ+k/1HTfqrezxQMC4Qmx4BTcGpAGCcr/GAeKjIBB44CMUtxJxCkxcAX0ykNS3u6M&#10;1LqCdKzzDYp0jAVg/EGVRMdGKG0G91mX2udzvT0oGkbjuN9vl8vT8vIUo6Ou1CVLYK+gafzZZ55Y&#10;t3YZzY7gpJtA51nxJGADMFYscwRGmGLsyG2WGSRoLzbda9pxV25SwuOV0pNN1+Pty0i9kkYFq3JQ&#10;COJ5kulXMI8uxIGOMLhATcoixwHcNQ1a6TmkAR3JW+CiINygJBq0pFGFN2qnt5eGWjJPdCg+e/hB&#10;ibxaWdasXN6KrJKVKKRZVYl0jLOWS5SFdhbzuMIc5gnCOHJXtiHPBs46mJPxbN/Om0INcrKlIFRf&#10;gNdoMFPRiYa86Y4VvY1LjzWv+MZynehvfy1VCAqyJC89dPsne+soyj0W7o8gOthNUEcQyE7gYQHs&#10;QOCEY2VpsUwokqUky1OTJH/7S8aCq7Qpi/KlqRPubx7fdPPHn5nCRBcLlI4CMo0cY5EpgrEzwAUJ&#10;u82ysyxf2d1xh9NUfrItf6C18Hhrqd+sIVBNjQtnjCaqyz7b9Lg44xVdsRXxKtDN4MbP+HyA1Fdz&#10;KhzcrAyeP8MVACjbSpxJXGSUYBtHp0Lool27ql1WYc2VPNf92oNBSx5hRGGx8JWFUK5uLdkIX6uO&#10;NChoQw5pQJ6SIYsqhAplaSmDgjBqcZMqBN9yfXqgRkUY5RN1sqAt399afMKYN2nNnzTrxi0FI+a8&#10;iaacsDU7YJQdr1N++UpRrmjxFI6DtIY2Kxr/Te0PQBrYaIyNsjMxMjQ1sSRjaWZLt2734FKLY54g&#10;/O3Ib521NBR1DBS22pPXPZ2wOHlZXjrm3eUDkTyop521cdIQ9tTEXKZoj/7v63MHBPwTIt6oEFQo&#10;Lh0Q8o5GouKYUHxKiLLjIckhkXQJZJYlupt512WnV8nlDfJCc25ZMyC7xJpZggogXQBLm+Wl1syi&#10;Jmm+Jau4KT17x/c/fHzi+PZ5dCEOIA1Rt9H5Y508i0djHhBIoMh+++N7iTnXpZt789sHCprsBTZ3&#10;PpCGXUNLL+L5ITfbyzc8+1NWBkhN5NMAWrIUufudKwXnMC1AVXoDXBQZl7qHK/kvRnWezgeMz0kR&#10;/7iIf1IsmOSLT4iETonkC5Eg6HiTCh0KEXacAH0adD4gDd0XK5mNEUdoynXwwLtCfvLo6E8EAfrH&#10;MFLTz3vlpYJgBgjGCUIRIw+9kZ97MkUyIZFM8lHuZED8OCZ+15dKIGBKIC2co1/jAtFHAsHJzwwM&#10;2YeEEypo2Y9IzxknMhD2iO0xIPL7WdpBk96JsUNScfIzTz/42WetyK5OgJbcSaNgkCGa6iSIQwRx&#10;kCAOEEQfCN0wdpgkDxNEFzyPjLpn/UmvTOUnigGF3kGgeIo+0A6DvR98ekOFi586yudPoyTQQA54&#10;QAsmJfzJ1JRjUt6YmD+J8hPwpiWCyTThVJpwVCj9USSwaTKGD3YE8cMhvAflisbgvrppLsKTRsWi&#10;HOjUibZfkg2Jowvwt6DIOsN4H455du8yFeQrkhMTbr7x5mNHj0cj0S0vvayQ55jN1Tk56Qp51vvv&#10;G0gUUDOKYQMYDgMIfUCBNiQ9gBFHn920ITPhqg+2XucyrwNF32/UYY1KEmSSQU0adIQhf55Y+nWg&#10;8/ULAH6lPh/nkAY5ejTKQaiQehUqD9GQR9aVYPXl4Tb1oElxD18mzawSqIyyIous3KapsOkqrKoV&#10;bbplrSgj7YpWxUpkaQDNRAPaSHlLXGM+H+dKwTmAcEU52VZ0KFe15+iMrffdGzTKkcasLyCNWuTZ&#10;Z8lG9a7MOYRJPmpVHjUW/Lil8kj1/Z9uvvOW0txbri8OcllfMfwnnOiB2evH3RTmsjW/eqtuSY++&#10;zGVefcJacaqlZBShGOA1r2t/an3q1f/z1ecf4MQETQ+HcU8w1IkSrpDAObpx7AiG9bCUp7JYk3z1&#10;Qt5f/if76qtVV//lwaVF+zatCBhXEBcpmTHdqHlIq1HxbhFnbk3PqsvVmHJgd13RplqJ4i0RIVjB&#10;uThUtqqWNZ87Jmec05GONzcy5wKez0WmC7hAh7Pya9oy5PrX1lzvMxVjQAX0OQTwPFMhcAJCr542&#10;FQaBLxqzg7Uyf50Cg2/WlBOszqD0csysDAHvMeVjhgx/o9LXsGK6ST5hKxppXXq8uWDakBPSp+Mt&#10;QDJywhY5hmp5q4K1moBh7SvrCu+67r5YLBaJRKLRKFzMCsh/efsDkIbTsRgTYWg2TIbJJWmV6W29&#10;qj3D5Ya+eYLwt2OONOS2uJKefWtRZlFKQiLv6r9M9jej4pOu11lnHZAGpr8mOFDL2hvYzvo31uWM&#10;isQBlCIXiUz/GQkaN8YiiMQTAumUSDIqlAxJRH0S6UGx8iu+8iNe/ruCyjfEFW8Iyt8Ul/5dWnA+&#10;9kkL3hVWfCiqeF9S9lbqqhpx3uhbz7P2C1e5jLjqyL76UZdRLeOPH+/ECViiLoU2L/3Jt4W7hlS7&#10;B4tbHEUtrrxdQ4VcRdB59x5HZVO/ausbxnTRpEA8JYJHPiINAi6s7jxMCVAoOdKhhShj3SSXE2lC&#10;mDqnbv4CwKWQMQa5BE6LRaNCXr9QZEtOogJdFA3Sug9EBez7sPuTFFfF8TypAKDovnDInpq8+J67&#10;N46P/0xRsCX98izjckEhPQb5VNJ0D33sQEtmZp8EOBO693N4w3xC8FsAs2JCwJ8Q8idEwq/FvIN1&#10;T0QxO0H0kyi9N+INLPOLUBFkIefMKtAThkbprsfH9rtc362/rrylZSdJDVDMEMOCYOvH8QGcGCSR&#10;kQYVDYJ9maT6KdpOM0dJapAkPTSq3QC4clmSmL4Q2evHQXd0RQk7S9gxso84dWBo15Y3N5Q2p6V8&#10;lS7oFQkHJMJBMe+4UHRMIHJLhYel/K8yhGbxknfLlQe3PcEc+y460R2jB0jajRGuQBjYrT0WPcXQ&#10;wxH2GMugTFwwJbj03pdwVMFGznh7MC6ccI+cPFJUoEsXSSmcjkViLMvSNM1PTaHI6aPDzlUrVxQV&#10;6lJTFo2cPCwWppSUaI50fgzDyNK9qJgCc+Lve6vSFl812HrbcENJUI/0RcKgovRKlJNYr8UNBbih&#10;eJ5YugxwvGG+owMgXkgChXSisteoHhVy8TOpwhZQW5UgZjCLImDKwpqXNvCEX0kq3hMU6Hklz4tv&#10;u0N4/0rhvUUZj8hUr+VoGzILkGs2cAWUkG1lG5CJOZPDPMyZHM6FEvRvTilXLW/LKbXepb1v2lpO&#10;mHODtpyQNRezyIA3oI6BAt2QTzYUhmtVIaPKb1ZPNBUAIZAv/ktH7cvTY70R5lRwvP+LD9peePiu&#10;NTrlSsmSY9VlQWNxyKTDgX7pVWTcb9GoCVo0J4wrP3th1Rrh31alLZQk/q22blMYd+G4k2YGfMEj&#10;MFtoaviBO9ffc9MGsVCokEg+37nJdnv5baVS6aK/HLcuDcP4nDfOgIA564N0YX+GqkeUeYhX+kby&#10;yud5G25Iu6sy8868tPs0Oc/k6PSyshZ1ZYtsZQdccGnvOZ+zuI3hvMGZAwyRHCgad9wMnAOugb3d&#10;kLdxomlNwAD8IBe+MtxYhJvha1X4jLpwkwpryJuwrXJbbx223TVpLA/W6YhGVbBJHrTA1EIZOI4Z&#10;88pFC+WLrs7hC5YXFN6oTj1pvpasyyONRSFTYdhQEDQXhGH+NOXg+tzju9fcd63gxRc3A10AzvDf&#10;44lfa6eZCEUTISJIEXSSZFXaLody91BFQ9c8QfjbMUca8lrsGRteWJQgzkxaMt759WTvHsLZSB95&#10;IeqsJ911jL3GN1RLdu1guhvevU13TCoCeTk1W3oHLmbhE6PcgpNC/pSAHxAKfaiogWiac4CY4qdN&#10;iqSTPKEPpeYV+ngCv1h8PqYkwpNS6ZQ0e1IsGJekfpMjIL977ajn7fPoAgIQmojbcLy3hrfkr9Pj&#10;A76QY3/fOwkpGXlWZ9re4dxdA/nNjuJmV+GuwZI2b7npwo6Qhc2uTONnD0r5Pp50XIh0RxQ0KASK&#10;MHs+/UsgUYruEXgD0ALos0SEkuBeCMgZEPgTquaACkGNSXg/iwU9t1RE2RMk7cVJZMOMMN1AF3AQ&#10;GBc5cQiHe2OR8WeeeWTLlgeBFVF0fxjrviKOkBEG1NzDgAjjmMSGh44etqokR7n4iDhp4HjD5RxV&#10;xPM3HJPyj/BSD712+3jo0ETQgYXdGGUn0bEL8mOYYwyxyHA04o17NpBUN47/DJo3MuriXSdHDmam&#10;idps5pERO0W7/IEfP3z/vdQlSSVF+SJ+ytKl+Qx9iqRG2Mip+ppXkxIW3nzjKiwecIFoRO/8+70s&#10;kFQni/wqHBjl9uEugnJFaXuEPRoIO2eYEWaiN+br8dk/7f7C9En7C3t23vNu7cO97+wcO7yPnuxi&#10;qEEMd48Gu6dwt8f9efuu6iPdHwVxewDvoaner7/cKxYkKxXSr75oD4eRtwcKRr2UbxboAkwbxPyQ&#10;N4M3ecnCpMUJOWnZsUh0JoZS9zIMoVHL06WS4sI8sYDPT05Zu7YSI0aTEhdnpIvt/T++ta+RIe2B&#10;UB/LDAkSrn7rxZVH9ZVEAyjWMqKxiGjMJ/X5pFFNgBQHVc8inyeWLhfzzQwAmrNpY2ZN2KILNmnD&#10;Zi2ObA86zFBM1peCWh8wqbC61fj2NV9lpvp5mVOwrFIFk0hFkY4K+Sd44sOSzI9T0pqWKDctuWY1&#10;736d9NWszPoMhX42G8H5OOtQdRYKLnmDcnlbVhkyea4WPOBvvp5ok5ENOqq+kKovIRuKSRByFlW4&#10;SRZsysFQ3SYuisSi8zWUDhmW73myJDPhqsykhaWZSfrHCl3N1440FYb0CqxZEzTnEpbcsDGbssgJ&#10;dDqjxi1aorEkWK/01SnI5tKJ2oITzbetSk/KECTrG15eknh1bq7kwMGPd257pbyohLc4SZOZlrHw&#10;Km99BWbUvftiec7Cvw5suQnlrJw/wgi4dek7AqFHlDIhEJ+QCEdQBq1UX6poSiI9xcv6IVWtT1I/&#10;mVC2PrHgmqTKHJ05u9Ai47xK4z5nCpTxonXe+MQRJw3AGBTLWvPKmlXLbDkVLWXZt00abwiYCkhz&#10;DmmSEaYiHOigWYYZcsJ1aZPGpUtFCyvKCgvydGs0gq6tK6YNRWMtMr9FB2OL1+cMGCvTF1y1+ZXX&#10;fCQ+7AtmCFPtdRVcBazcsFmGm3L91gK/pSRgyMNMFYd3bBAsuPqZZ5+PRqPoiOK/jpC/1mLRWGyG&#10;jcXCRHiBVFNg6sprdhT9E3ka5kiDssWtbfOsfO29ZJGat+Avx/fXB/oNpKOO9O5kHTvY/iraVR8a&#10;Mkb6bd5X7vwOGWCFU1IUoDgm5oNmCaJi6koUwwWASB4X8lC5RYlgnziF+nln7CJ1sxhnNd3/6rRj&#10;j0CwYPDUFzGf66297yxITi9qcanaPLntgxoYmab+/Ban3ObO3TWoabJrW1yFbd7i3YPFe4aK9gzr&#10;dg2utDpyd9nzNjz4Q2rGSTH/BGI/IOwlcZbAhZXP7+FvRPyYBvjTqCR+O8J3xaKpnnfmbf2/Dozo&#10;Ak3a5+/PyBD4gz+Dks0wR+MRWf8s0HE4iFiQxw6G6o/gfeT4oY+vX9mZzJ/ISJ+QSoZFfK8odSQN&#10;mVXGOcSd/lBJaI5GoIoVAj5XDBMdSQCLOsXnjWTzx5IFwwLpXh5/7KtdNNGHklszfdFfkeLICxIF&#10;AlBUXyDQiaqO0UME1afXvyqVCA8eOihISeWnpPBSkpMTE3OyskZHT05OjmekpXV1dT351NNJCQl3&#10;3nW7PzCtbzQIeHwBP6XBsHXSf4BLlzSLM+6Wvch/Yt6nXw7Okh7ujGAW8EEsSHG6myC7gPQQJJAM&#10;x5GuH1KSEu+97+5jxx2pKUukEhEvNTktTXzDDTeAnkRRVGtr27XXrqCZ4UCoC6fsONGLEQe5QgOd&#10;NCrl1UsQ8DX1YPgBmvGE8Z/hgzhriouh4bf9O3Y+lZqcsH371pUrVy5ZvOixxx6Et4WNDLYzaDTN&#10;kCQJO0ckwsLl+x98KBVLYMT2H9ifLpGmS9O6OtsI2t1krU68+qo3X7vuSG2ez5wZMmYGG+W4QYaZ&#10;FAFLXtBSCFKKagQlW0kZFJRBRRjUYdD/THm4QU3oNQSICpMaJARtzkKBdiYlZtTOk2GXAeArqFxC&#10;kwY3K3AjSFwt1bDmUCZSSNCUA97AP7vcgM37BIjyjgpFA6K0Q8Kcj3nK3TzdKunrJZKXFWmbM9K2&#10;pKdvT0/flp7+ekb66+npO84iYxbZ6VXpGa+npW/JTn85T/h0ziKFQ38PZQFaM79vvwK/JT8EMOVh&#10;xjzMAMQrj2wEjXn+y84HaVLhBgXWKB8wrP7y9WvcHU+8+0yl9cG8HxseaH1y2Xp58hMbc/2164Mv&#10;Z4Y6tG2vVN5UlHHcvBRHrOvsO8xdhBtXfCPmTaSKfFJQAETjEvE0qqKCTpOnRaD1CUFHGhULT4iF&#10;xyXCD4XqZnH5E8krN6bcrZQ8n52+MyujLiuj+oKjlJa+IyNjZ2bGziw0nlvT0l/PytxeIbnVb1nl&#10;M6hDjRqqsZAC3mDNxcz5oVqN36h1Va8U/5//Z+dLz0xPTA167FkSoVac8MmWkolG1eiOTPbt/GO2&#10;VU+vFGx6/AmQbgyBN2zdsla15IStHK/JJixpE7VZfquKtGmw2pxpfeltuYmfvvFxfJLD3I4//lsa&#10;fPR/Omk4DftBLBaBvYYmFks1Ov2hApvripCGvGYXSFDpDTsXXy1MXrTI852eGmymXQ24t55x1tKO&#10;WtJTNzlsCPTofe+8uk+aPAnLFTRpAfKeiyujExcJ8b8k+DgPMqTjCoVDfL4+MwnracT6L3w8wbqq&#10;w/bX+z5rLcjLDZE9NNn16ccfLBbmKa1OdZtXu2sob9dggc1d2uxaanMWtrp1e4cLOgZhuEqtrhKr&#10;CxXrah/IbXEW7vJqGw49KV0/zc89JRR0iVOnM6QcaZjfvUsDsi4IjolSQdD6eMIuifije9aR+KWF&#10;AoLkCONuijqRkrR4aOhzZMemUNL7eS+7HJxDGnCyLwbUgbBToa4Db21rSUuxC4Qosy9y4+D7gA5y&#10;pzPwpSBwYYQog5NYEBAiAHecXsIbS+OfTOGPC8WWLP6bG5ayJw4H/UdolMMKBGof8lKc14FzgUIA&#10;7OFwF8MMhrDBV157PGHRgqyMtJtuvJllaM4CGYtEMIomCQKDFdDf3y/Ple3YvuPNN99kWYqiMRCK&#10;DNf8/mleamKIGObiGOfeHx1/cJ6Sv9qN34qzpIGjI2fAoGwTDMqMhGpf0czR5SuK1q5dg2GBaBR6&#10;ScIjw1BshIqinHj4zEyMZSMMTVmt1qXlxdetrzBbtgbDgxRzLBSyU9QASXhwzN3eUdNv/4yihhjm&#10;OEH2n0nv4SIIIBb9zzx7zzXXlKUmJek0OviISIScYwxwAS2ujf3jHzORCDMzg/LQ9/b2WpuaTowc&#10;27FjR2PtszR9Mhwa2fr6C9dV5i1LX9JruPeofs00clKTh/Q5YeS5psPNGgKVYwB+gHzjkXgzwoWa&#10;RO5sMtyi4K7zCEM+ZtaFmpSB5kvzmrwgQNDielWwSQk9QaH/Zk2wqvIzYTJsEQDYc2CjmFtuMCfH&#10;kfkTdo94OmrhKaHwOMqmlTou4Y+IhMdE0mMCyXGBZIQvHhGIjgmls+BL5nBKmH5cJBkSpw2Ls7rS&#10;cprTksN6LV6fPq9jv46AWR0yA6lCuZwJo5Y0aEi9FmXPPO+V5yI+qkDLgDfA/fr1sqBZFzbJAnDX&#10;Fk3IoMYaFaH28hMNmV7bqjuLxaolV331knx6u448p6AlvMPcBVZb9ikveUoo4fZn0RQquIr2NEQa&#10;0JpFicwnBEgZGIPxFIpOpYhOiKRjQolHInGJhW6ReEAgueAoDQiEw0LRUZFoWCDy8EVekcibJvlc&#10;mBqsuxbRu0YV2ZAHs4Iwy3F9SdCSg5tzfQ2qkaY1H2y9NkucsGu3JYyFpycnHr59Y5Eo4ea8lPuX&#10;p+lSrzZt3pQmFXU7ejAGlnlIkJywSiX6qfrhW2VJDy2VrlOn3lgirL9X3dV8j/GFm4RCEcxqmORI&#10;LP6XNPxKi6H1fzoSiUUYRBo0DftLuAoU86jAb8ccaZC3ejVWx6JVWxYulCYvXFD/3AbCYSbsdcAV&#10;Is4q1rmd8m73ebbTgwa6x/p2aeYQyHUx4q1TIDlAugCTPZNY8J/BlEhwSsL3SRAX7pKkdm+9MeQx&#10;kufRhTgYV3Vo4PXPDVVrVi3DSUfI950wTZp2R5Wsyalr9RbvPVqwdzi71a20OHgvf62q6Uxv9chs&#10;HmR+sLmLWgGo4le6zatod5XZ3Cvv69iXrJ2QJI9w9XI46RjHZd6XHx3tp06IUnwi4YhY1KyWhk4e&#10;oKhLk/cU1U3TQ0eOfLhmTRlBuUiqj0HRE1cgBdC5pCEc7gadmGacQRwEnj0ycfDgqw+2ZKR+LQXS&#10;I/ILJbMZCES8KTHQAt6okHdSxBsS8gZE/FERD0ZpNF3UKxC+l8L7alXJYP9bNA4976eoQZLxUrSd&#10;C2y5uIqPpLsTVGdQzQNBe0395rR0scvpoimaBf2YBt1jhgaVmUV0ARW+iSKwLAOPnNxl2Ci8BhYH&#10;ejYawW697QYeL5GhkX8l52LJcQWEc2jEP4WzpOGXQKSBZuwAinY6nN8qlJnQL9hWQN2HzkMPYZeJ&#10;RiNcalcCno9EogxNR1gUnj42fuKTj99SK2ViYcpzzz70ztu2zEzJpicebm9vfuH5p4WC1JtuvPar&#10;r/dxQTcuGF4SxUkOUuRIUsLizS9tDgSCsWgsGkEfN7eZwjWMTPwChg76wHGXCAwaXNM0dcctN+Rk&#10;SS3W6iB2HCOOdv/47gqd/BZV0kmUrkcVbMiCHR84AWFRkyZ52KwBcYiZlZyjYg5hVAdNhX5zEWZB&#10;YRFcrWRgDyogFpjpClgaKJOSMOaGmuUgRIExhEyaYP2KfcIlwMInOdXi3PpqsE4ROweg+GE+SrXC&#10;ZSadliCPoilUDUs0wUcXwCoQsUBGMgTkx8olgQWMiMSn0I/wbhIQih/n8f2m0pDp0ggQZkYufpgJ&#10;ZD+Ka+DYQNwD9NfAvQwBrvEmbdCkxMyKMCd6YczhGcykC5hVP2zRZC+6atfTNwxa75pGkasy4pzo&#10;iblPgQu8seiL9NTjPFH8qDRewx0GBw0R0srOHj7CXjfKg6XN8/HhBbxpPvLHmuKj+mFzowQMY26U&#10;kDuXgDfFOU1P8AVAzlxiwQ85Qn/NCsyYQ8JsMShJcyZllNGNpQEr8J5sArmOFnqtN4uu/kvIP0UA&#10;02fYSJSlGWb/gYODnoGjDu9zjz677dUtLnc/xhBBiqRY+qNPv+YtSur6/lD3z4empnyeY8f3vdH+&#10;4N03vvTkvRQ9fe4858Tjv6HFV9Z/NGmAHRI6CZsAS4aXSNVa/ZF820XrN/4WzJGGAptL3epcbu4S&#10;51+XkrA4L4Mf7G/ydTeQvdWscyfj3EE5NpP9W9iBBsZhPGq67xMRiA3BFA8tVKR6ouzCZxfwZQMo&#10;yAifNy0VHReIdmen0AeqAq5G3H1hSwPtrCaG61bkCh6880YC7+vq/3KJRAUsodDmLmwbKNg1pO7w&#10;KKveveRU0BoAAP/0SURBVFqgSMvRXp2U/v8puFd861ax8WfxG8PavUMF7V6NpV/aNlC4dzivfUDV&#10;3Fdww6MfpynGBNIRUWr8aD9OyWFdzevnb8E4LEJYYGLJCZF4n1jo69kXIu0xVFZqngT6NQRDB0Ew&#10;PPLILTbbDpr1UKh4dP+V8fKbjdZDXAEkHMW4ASzjiaILRFZIqj/0hfmj9RUfZEuPCPh9afwBUNd4&#10;opNAEUQi2CmGxfxBiaCfL/haKvowX/Hz5rsZ7Mj49H4GhZjPgo1w74bE24VVfBqEHwkf10eS7rGx&#10;LpEo5cUXn5qangRpClyBM7TPbg1cQxrzhTDbQECyLH3PPXfffvutKNM25QZ1HOXGQQcTdi6kwjOv&#10;A5eFi5EGLucB0wdDh+OutWsq3n77Dej/bOfmtyj0FzoPdzfXQORzZIg+enRg39/3sixBEDjnHj4T&#10;CmGRCPbYow9IJcK7713/w49v+KYdx4916Ru3Z6VL427kaLAu+nFzY4Vw+jTKLotiMnESRkyrU730&#10;6mMnxrsI+ujx499Ikhd+tWX5ZPOaiVoQ25z3nwXEAKpNFbToQk0aIBBEvTRkKfluc8la0YK+rauO&#10;m8p9LdkBUxppySUb1GR90Zwku3yYlLhRHrc0UEZ1oEnuqyk3CxJGxQKgqiiz1hnSACsU1trs0oNr&#10;gQgwCSxBgBhDvFQKh9kDR/T6Mym5zgXQBdjHQO0GqXksndd1bUbIkofN69X/BhJIFSJPCFx5jjM4&#10;75UXA2bMC5sKwiZtGOiCWRsyaAONebihsMdwfUHi1Z88vZp+49qwHmWBDDXLwk0X9jUh9NqPZbBs&#10;BZOpfEQakMkBhZTPjtIvAUoaN1CowNiUiMsAyzlvzRufOJAXV9zYIxGOiVDgPXzKV0US3KAKWXPx&#10;Zk3IVjBtyMRaMkKNSr9ZN2WQB+qVU5aV6zJSPtvbFGGA5gNjpmIziLoysMxnYqAQn44wM3TkdIQr&#10;g3kaGC7DoDO1CMugikuI8MKzsdOoUib87z8j5zSsWVhx/9nHEzNItYLN4R9RSphbpKr6sdDmyWuf&#10;TwV+O+ZIg6bFqWh2Jd1QtzAxV8hLPXbkg0nnW/TQGz777mlnW8ClJ7wN7GAT4eqYdL096XjrjTWF&#10;PRLJcTEPVi/MLViE6Gz7vLl4qQClfEIqPCkR7ZYmedofpPv0kd6aCfdFClY5a9khK+Vortpy/XVr&#10;l6kU5SVPviXcM5TfMVi0azC/zSs3dSUKFB73/smBz3CiP4CNVNe+tESUnfH6R3nAtFrdFe0Dxa2u&#10;3PbBvHaPqmOA3+aW37S1Jrf8aLZsds3EWfllkQYg7KdEAm+GoDGNd/ynN4L+AwGsl6a950mgXwPF&#10;eAnCkZqykCKPMSiBIEoKdEVIw2zGJASk5TPAGCIeUJFJuodA5gdX2NcdQzV5HSGyh6B6Md93X//9&#10;pVcfvWbrXWWv3l68477KvS/fPfHjvggGnMDN0i4MOxCLDJJY3HtgFnPRlZGLJCGgaReN0goNU9TQ&#10;K69suv/+eycnxpE441pclM5OfnTxC8kXByzbuZeB7Pzq6++SExLFAmHiggXPP/cwyxynacSQIsjn&#10;AEjDFQnFvDBpgE9BxxOIN7juvfd6k7kWaEC8YxdqsOvNAd0dNOAHsAchxQCdKjAg2lGbfRJtT5zF&#10;IjY1NWUwWSrLK556fNP02KkYeiX6q3iLv/t57eyIwR4SHze0mSD7BzAt0u3pTk8XqjW57320r7P7&#10;Z+HCv323c+OEeRmllyO1FQShWUE2KkOmvJBFR5gVVKPiWNMKWeoiffVrRbK01hdua7yzsGt7xfH6&#10;irClOFCfO0+GXQZIZGlQhprUuFFFNarGm1QBU3HPjTnHxLxTEv6kmDdnaUD7D6xTdIHkPUj9KQCy&#10;yYtAA/FJZsFJTQQfqN3AJM6DT8SfEgpPCZDS8hEv2bu54oRtzUTzinkd+3Ugv8hfAFXouCTSQCIL&#10;vxy5oxpysfoczCAnDDqioej+kpzqazLH9EtJYwZhysFM6oBFi5/353HAV+a6Ub1fyh9PjxsVxMAM&#10;QNjPbVDck7PwiSU+sXgaeWLxA3xRgI/ctxEtOG+IAAEYWAkCXIwK+BOpvP2S1ODTpYRZOW7RTLas&#10;P9Fyn6d+2ckmmR+6Z1RONOQNWG8pkKZ+9MFHGDIR4jPIRkidPh1BkxBNfHiIxGZobr2gyQnrgbND&#10;wGynGRYHmgBMApYFN2nR8gDSOzuv/60tvir/sx0h0ShzmwhLKEvW5bz+eRkI/ithaShpH0htcRRv&#10;eV+z/vGkhITNT92albooPXmhJltSpM2+aaP2q71Pfrd308qCjHxVrk6d9dnTN3wu5I0v4Y1wkYcB&#10;YKAXqXV0SQAlANa2O5V/8LaiYHd9xG5k++qmBmrm0YU4WGcd6TJHXTvHvQ2fvmtLTNIVvPJj0dvH&#10;s9s8ul1Dha0erf5IwpKM48c7Y4R9CuujqQNE+FDVa89LVr9QWXsEZXHYOwyjV9Tizm8fKGt2Vui7&#10;BG+6Vt/5/M9JuRMcaUD2BlSTYn4/fwt8fMG4WGJL5/uHPgthh8ngEZayj/gPnCeBfg0k3UdRntQl&#10;Sxj66BUnDfRsDuO4CPQAIsiu3h0i+wKg/ZNHCdwTod04ZScpF0HZWSAHuAueAQBRCBKuKZRv2EPQ&#10;LoJ2R1mXD+/DSCfXyVmgkxR4f8aFqiid1wcADe/JuHC8f8+eBl5qwvT0KGwVnEkfbRAw22FZzs79&#10;30AaOGN8JBzGCJx09PanJCweOXqQIIDHxG/z9yYN8NUAFYMRcL3w7IPNVjNoSLAPckaF8xHvf5w0&#10;zN4L9B8ZAGZgA4VdNcI5JMyevHCJ3WKcQSESYSnYe9HTyB6DDmjgKW4c4B3gfS7YZj+C+5TZT4fh&#10;JViCZILwTvAuVJgM+QMHDxxKl+bctPEGbcL/jBhWxTP6cfUmFFS9ImzUgfINggrTF+zfumZZSVmY&#10;oTzHB1xOZ90zL1TfUPnlMxWnzNppa848GXYZQGTFoA416XCDhjYoj5mVPrOGrF3rTOGdlMyeIcbX&#10;GqxQziiI6AJozMg1GzYlgOCM9+5shBeKmp4SiKb4KKzpfMAbAmk4JhIOiIQHZTyyNi9Ym4NXS+d1&#10;7H+BAaVBpI1aeEQODfAjXF+SpcGkDZtgnDUBq8rfkudvLRkzlnfcmHmzTDyoL8dNmoCp0N9UFG5S&#10;kw35lF4378/j8AOreO26r0UpbgEyeaL6tJzTGOethRDXiGYhFaIy5SJUzTWuBALJAMo1b3ziQA4Q&#10;YvEosBChyCcVjYiEb2QJprevnzbqTpl1m/L45SkJL5aJB+rV/ua8UEPOqLFsqWDBge/enSCJaYJm&#10;GZpmp+Nrlmsw/znWMHMaZ8J0lEKmh5nTDM2gmQpUgo1FYBuIRk5HqNPIoy8amYkC3Z2d1//WBr2H&#10;Tv5Hk4YIMLAoEK0IG5lac+N9Wc99mNcxqL0SBau0Nk95i0tu8xSZe6SP1OqWruElJq5bt6JCJypV&#10;i3MlSfyEq5Zc/X/vv6nC/Noj1uqnnrh1lW7xX1v5PLtYNClB2ZcnkbUQZltcNT9TJp97DEhmFzY6&#10;yDiDKS6hJAroF/GQWYzPHxcAxxf2SkSfrlSSDhPmqqOcdayjhnZXMe4Gxl3LcHWzfJ2v054mrNc0&#10;9OW2kLeNdL/u63v5wftu/j8FDxfUdfHfHFLvGSpu86jqD0tXPvjcS4+jM3WiE2U4IDx+v3P1+muu&#10;1mzMb+jK2zVQsO94gdWl6RjUAPFqshe2uLP2HVO3e6/Z/P1NsrXtaTp3lnhSJBwTSSd4knGOGMG2&#10;AtsTbEDQcxRcCluVgDcpTAF6gSozoZLHglMoj5PYKMm4m5fM+jwhDKUGCoa7ImQfTvWSdC8FWj4q&#10;aYjED1dG4aIB+gTpJGm3Rp35/XfvIIc1lA/4IEr6yzgpVASvCwlmlIrYzUbOsWHAu509yAdwb35O&#10;4iNOfJ79lH8rvATRhxN9t962ur29HZ3KR0H+XUw7v4RG09QjD9/38itPBHA3iVLldJNUN0VfgVBM&#10;mrFzFhoXykd5BshUg7JE9FC0C8Ptu3Y33HzT9dEo2vhmO/Qf36CrQEFgvw7goTfeeadCW3CzXHJc&#10;f91Ui8qvV0835I+0VPjMBQGDxl8tO1pf+dqNec2GOhACJBWeYcmxkxMdu/eUFuq23ZwVtGoCjcpw&#10;I6jIucHG7JBeGTDIAqaS0YZVy1IWFYkX/ryjHG9QEeZcvCU3ZFSS5mzCqMEN+Zx/pQJlUjLqcKMW&#10;R5WZVGGzBrdowwYV3qghGnX26/KOpPNH+bAAOXYuhM0HmdMvidzDfgXcgjNLIJUaLWSRYDwDSEPa&#10;mDStTZRyv5znqFtzqr5gypJ3qmPpycbiYKMO0ysIswI3KXGUkCBuQkAZJkik2asIFEWpnjblk0Y5&#10;0aCeMJSMGCpPWkonzAUTphKyqZCoy6L0ctys81nycZOKNORwpb+QQQWVY4hbJlBijGLcmhOy5BN1&#10;lVgDvEbRVXWtPOHqwar8CXPxpF4egvc3og6QJhkicMg7lXM0McoIo4IwqYF2BJqB51UM3KbpT0O2&#10;k2m+IB4Mf84mjPbkecPyWwB6FIzeJHJmEpwUCDrTeCcfLwjqtSG97qvtlemiJVPTwRHX8At336oR&#10;Lb6hMEsmSHQd+R4mCZJdiNvCFAOi8GdofwDSEJs5/Q/u4JKOhB59bmvaY3vydg3mtV6B0tiKZufS&#10;NlexzSVrcfM3vpaQwE9NWNjzQS3prCdcprBTj7n1pNtIOAy0q5bsN4adrac8Lce/2Noh5x1PFaDz&#10;MIloioszRBNRJPQhooDIfnx2zk447ldxHBXwTgh4Y3w+kF+UG0ogHM+Q/CzivXmDluxtmvIYME89&#10;Ig32asZVzbjrGFcNRxqq8P6qicM1J/dvLc9NLdPK/Z3vvWt+JTGjQFr7k7JjMLPdo251ZxiOCMpv&#10;Wb5qZSDswSkviGSG7mbI4bffaknILqy09BQ19S9t98p2DRa1D+TtGdbsGVa1e7NbXby/Dyj2Dkus&#10;LonNU/b0Ow8pNvzAk58QiU9JeCPCZFh107DSZhcPkCHO00rMPyUQ+0GPkfCHRbyfpNIdQt3Gwluv&#10;e+Wd1OI7spdes+e9Fjx8mMUO4XiPHwdhM0izHlBGuYwF8bxGZ+T6ecDwIyzrwTC3VJLqdHyD4y6S&#10;cpAohyDK6sMdMcRPGVCen7N/iBTrc4CeARoBHwSP8YsrEkRwBcAwAyDRKaqvt/9jkZDPMAyGhUGj&#10;np3x/0RDZlAivGxZ2ZaXH6Vo+BQHhvXAZ83rwGUA5VNC8Qtz1bNmQZKd8bIaIyMH09KEHreLMwBc&#10;AQL0r2mwsUBvkW9mhMIpMozRnfsPygRLHr9e/uG2DW89v/H1W0tbH7/m2203vffitW+9fF/GkgTf&#10;9BTF0BGk+1GRCB1mY5s3b1mtkR5vucffiPIQ4GZ1qDGXsqqBMfhNS794Sv7AHXf93bZ7yzVZYVM2&#10;bgUmocEa8nBjIci5EIpX1AQtaowLx8CNeX4rShFBmnLwhmxCjzIzEvVLfTXr35GnegS8aR4fNGag&#10;9UDTQd+9JCkIrwQdYFrInxDwxlGRFIQTGanTaRKHKOP9x+4/3PmBNnXBgPmeHberdaKF67ISP9pU&#10;frS+KNikIS1ZCMhT4UKkoSFvyljorlneeHf5KpW4LDf11dvyx61rJhryqab8YC3Ie3UQ5bNSAGlA&#10;eZeBIZnyOOQTRqBNeaQBbj8L01fghrKQKXOssbT+uqLHV0p9jRWYqQwzKMK1uZQ+n+ayaHDJufNJ&#10;g5YwcAmj0AV6q2lDZtCShzWs2JOTfFCSegodmKLdeN44AH77oMWBlEPkFyICNe+IgPdRgQCvLQsZ&#10;1VOm4sdX5ext3U2xMToaIWiGpogYOYkHT+KEPxphOcYQ48yH/yUN/6oWg7FGqtgMGSG21TeJ77Nq&#10;OwbyOuYzgMtAUYsz3+YubnMXtnlTqr5NFqt7fn6H7bIxLgPrrom4djKOnbT9tah7K9n1Om3fFuyq&#10;Dp0w+wcao31NXxVldwr4Y2LhmCB1QpCKMj6hukcon+6oOHVMhBJAgTaApiYHtLaFwjFh6oSYYwwC&#10;wZhAcEwi/ATk4iMrmd4GzFE9ad9BeupYZy3rqKE8tTRiDIBqIA2ks45yNvr7jFPuNt7iqwV//UsG&#10;Pzv9qbYUa+/yPUPqjkFNkzNh+aYbNlzLTB+KMt4AMTAdOEwSBxja9feOFv7ax9Otvct2eYss/UAa&#10;FLuHlbuH89sHiptdGn1P5mNvLEnOS+EV/J9723KbO1UP1JcmJf+woeLvmaLDaRluMXL9OykSTgpF&#10;E0LYrcRotxII+0WCQaHoI1HmU+nq21bef932zxUd/WltXmVzv7ruq4TSWxL46SUled98/8bJqf4I&#10;5Y6gLH6oHhKNjvw9EcYzK9rPA6p0h3cRVO/Roz/IctOefe5uDIc/90ZYNzpN4OQWvAmSXrO5pVEB&#10;JGS3QEGALq4okYN7BhGFeBGmK5eu4AqAQfypF8M6Sdq78fpVRw4fjsXYaPSKkAZyZobC8FBlxdLn&#10;nnuYpDwkjST9vA5cBpBdAaVidNCobmHPmbMY5P8IXBDDB+66+4aOjpZojIVN8w9EGqJccAc6DYmR&#10;LBtiI7Dzs0Qkdsp/tMNa9cke00xo4seP9rz6zMMfvtFS9dqWKB6KRskoG4E96TQwjQg7TWAYTXy9&#10;r0OZkvRoYeJ7m4q+e6Xi6+eKDtWu2V+98e1NBfmixOFjQx3WPS+uzRpv0gzUlr93v2zKUkLVXgPC&#10;MtCcPdEqn7KpA00yVOu5vixoKCca88hGOdmYjRmUI6aCXn3hNzvX219Y+66UNyRGCgkoKpOwnyCf&#10;/1kz5wVF4zzEa4mNCXmTAq7cOXorwUSGpF8s3le6lJoKUix708rVdY/cVqZIjUVZMuDLEyb21a2e&#10;aCrCjdmUIYc0Xpg0eHaufaI4qTw380Tf4QgbZUii7tWnn1maGOgoClqVgUaUHhtv1FL1hURdEWnI&#10;5YoyqIBJYAaAEngAYcwkDZl4/XLMVDLZLHdUlW8QLn7ruVKsAZ19YI0yygz8KY8w6DAU+6rG9Rqc&#10;SzFJGdQcddAiU01jrt+kmjTmhWpXfalI7efxpsVipPNwWlycKMAjcmn831LsoJfFx5bDlIgP+/mU&#10;VDIkFL6RlkzUXxM26IINmWPW0rvyJJsfeZJlqSA9SQBtp2FOYTB4KFInylmxkK3hv6ThX9iQq0gs&#10;ioMqECW++ey7jLUvStrcxVeCNBTb3AU2t27XoKp94Jo2d+YLb1y9MEmUsKDt9RswZyvhbKIdVayr&#10;mnXWMU5UkILt2x7pAfldc+po49Rw00nbQ29m890C3nFQuEGapnCOypzzLWcTQ6QBdALET9GpIYqo&#10;RkcSIqFXIOhLF32QyevIFzL9jQFP/Yy9NmavjdqBLtRGnLWUuwb31lHuauAu0IEIwFkHvAF3NYTc&#10;jT99UrtgYaLsYZPC6gS6oLO5lprt5a1u3oNmrVbFIj8GR5D04ISXwn4Ihbs02RrJLVWK9oHCVk+x&#10;1ZkPlMvmLG92lJu7K2xu0cufLEzIDkz1+nzfp/zPXxYsSUnkCa3tNRjZTZMuKjQW/nHfkfpn99y+&#10;6nlN+gPixIfTk7eWyt++d90B22OZVy1MXPZIQYuzoNUN/GMp6o8X+WMa+1Y3u7T1Xcod3yaU370w&#10;EaXU+dnVFyROxphR//RPBAFSfwg013mSKQ6uzG4PEAKKcoZC/S+9+OBDD94aCLtI5DrgYpjBCDtM&#10;EHYClczujXMCGrlB9JGkg0BxjyiEgSD6KcpBkN1nzAz/SZYG1sMy/RR9mKD6v/nhnaTEBGRJm7kC&#10;pIGLDoixSKSxZSVFn31qIymUNGJeBy4DZ0kDl5CKop1sZBjDXBQ9VN/wikTE27//e/hk+HTYJv9A&#10;pGGunY5RM1F85nSUjcFWM4OcKTg3NDSi8N3EZhCtmzkdiYIgoGZmODdM7lgaHW/EYjTJxCjWF8bH&#10;p3zTU9P+qcl26+6HH3z6zTc+ILEQS2E5mZlfND3wed2dGQnJNy5b9vfNWmyHNNSaMdJc/IBCqlnw&#10;l67qCv8uHdWmRucXjZlES+Vo0w0/192bteSqm2+689MP921YtuwxZbZBKnCJJSe5M/tJSeq5pCEu&#10;FH8FsCONiXlAGqbFfJQHNl04lC7ypGZWlWuP+o4CBYr5sCk/IRSJ3m0zB8mxEEV99slHNypSJg2F&#10;YaOWMpZd7HgiY8H/DPd9hxEhP4XeBlrPzz8tFS45Yt3ao394ynZz2Fo0XS8LtCh8HQrcrPQZdKH2&#10;yomWivHWyqP1ZadMRdNNJbhVQTbkYfX5U225B14tXcVb5O24H2XTMstCxiyiSQGfSJjVWJMiZJSF&#10;TXKfXh4wyacNuSF4w/pcX30OVqMI1uQGG1SkuST8+tL3JCkDIsEpFDAJLAHtw7PjgJy3Lkwa0AaO&#10;xpMzyXDRZPH0WVMiwUkxv1cofDcjxf9agQ85nQDRUYb06nH9ijvUqWsq8klyMoz5aJqKzPwDpgqs&#10;A0QYYGrBf7O+NX+G9kcgDdHgTIwNsLBYwyPOwUT5ujSQUv9EnoY5FCGPSI9m15CyYzDX6irc8X3+&#10;bc9lydUv3FVKuGyYo5F07mBc2yhXDYXOKRpoVxXbW830V+NH66cGGvH+huhBw3jNvW9mpH4uTrFL&#10;+EelwnF0kCZCbkdnSQPyYzgh4g8J+UdFwiPpot2pS766Vhvc9wLVYyIH6ybdr9Hu6ohjZ9RZTbuR&#10;jYFyA00B0lB1hjQAkwDSUEO4a8Lu2m0v3Zu0dIPK2FvU5slrH8iDG7F51K1e3p2NqqKVfT2fk2R/&#10;GAM9G1RzTzB86LY1NwnXv5Kzd1jV5i0x9Re2DyzfPbjU6pDp+zJs9vTGT/nyopa9dUNTP5CBg8HR&#10;Q8HpXhbVvPcQlGsSRDUOmqUDFMoIClNE4fgs2UcTPScDh1Ok2eI7a1UtrjybO7/ZkdfmKWxzFTa7&#10;CqwuXasnf9eAosWpa3XJqw/mPGNNFOYn8nP5yakZUh6NO4Lhw6im5XnCCQBCjjtBB7EKH+19ecuD&#10;alXWulWFinTeYw9ce8z9PU25sHA/SfXiXNl+IARxqwNJgQwbpCgvywxFmEHgECQdd3U8cyZy3mf9&#10;WwDSl2WB5RzAqa6JaUdK0pI9e/fEYszsjP8nWiRCIvfBKDLN3X/PvXV1m7mSH/vndeAycC5pICg3&#10;SXm/++7txx+7q6hIfdvtN9A0jjzEEVkBEYt2y9kO/XEatxPCHh+ZmSFmuIit+Dk0t+n/AwgC56YK&#10;4IgC8mCLwq8BiExEUNYJio2GmAjORMhIjAJyQceHJIKcuGH+uXretTV+/c67P/50gLdkwfe19wVr&#10;Vh9vVxzuWJm5OGX3lvb712R98XrRke1lk63aEWuJ23L9zlvy7lqzPDgxHaYjNEESFP7QvXfeoZFX&#10;CwVdItEJ0EMyzgi2Weowq0xfDPDbcRE6kpgG0SgQONLEXyYL6gqXYdNTJBtiCYIJgdCLhmgsEqZw&#10;esKHU3fdfe9GTarPUhDQg8AuIS5CGmTJiRHaR7AwCFQ0QkVZnKKoFx99Zk35clvVVnnCVY7660YM&#10;FR5rhXvPTR9trtx6Q9ajK+XLZaL0BX/JXvDXdQrBT6/fMN2mpUwKrFobtChd1sKbZLwdG4sCTZVT&#10;em3IrPYbNAFjEUqS0aSbalCGzLppE6Bo2lIyacr3GbUhg2bcVO5vyMP1yGciaC4MbV32nozXJU09&#10;LuGPcrpcfBx+lTTMjiE8wpCCsjcpQi5oo1LBwZSUTwtE4bqVmFXrb8xCRyRmTdCoDRp0x2035CT8&#10;lSEpmP4YNhafGFzjfG8R0Cz6czR0V//hpGEmSsxEaQJZfcgIQaVItMrab2WtcdLgiaOwzZPf5gXx&#10;CY/n0oJfh7bdC5qxrm0gv8kpa3LIdny2SLV68eKU/fue9XXV08N1pPcF0vsS6XqNdNUQrgbSXQsS&#10;HRkeXPV0Hwj4+pC7LugxRPob6G+3Drx6y4erFG2S5LclKd9mCrol/D6poD9N0C3mHUoTfChI+jxH&#10;8P2dZdMtj1CH9FRnPWs3ko5a2lNDeGsJbw3tgTesJT216FOAJdhraURZahh3DYkYgyHs0FPupm/2&#10;PJYkVCvrvtZa+kt2DeS3upXtA7Ldw/IWV1mzXfxkc0Km5osvdoFQpxl3EB8Mhrrea98jWPGwtMOp&#10;2zVQbHNrWtz5rd6cuiO8tU8vVJYtTpEm/23BcOePE9gxjHREGXuEAsXdybKDqJgQcxgl+6P7SJrL&#10;q4OKR6D6hKhEIXOcnyJOu+1lfrtdvndQ2T6YY3MUWJ0lVmdxC0pPmbN7SLF7sHD3UHmzq7jJUWpz&#10;Kmq/T9Osvfu2jREKWEgPgyoauCMRVGmJ4eotsfDONLATN4OSBfWgslL04PjoEYkw5bj9rQnXvq5v&#10;6m5aJSvQZPV0vUFSnjDhoaiDFNWFk/0kMzB+6ojV+HK75ZU0QZJUmPzhu804BuJtkGE8NAXKPbAo&#10;+EQE7uTiEkoeXFlwRpQuijqCqk8xxx599D6VQn5FfBq4mC7uMG9m5oH77qtv2ExQXpTTmupl2Xhi&#10;TcSxEM7r1a+DC2PhgkTovt6+95TKrNqanaMnj84gtRtUS+TgHc8xAVr6H5E0AEeIziBmwDGG2bg4&#10;+BGeQpcxFFU/E0NnGdwT3I0ibRJlnzsdjcCtkxGWRWo2G0O/AvoUAbIQjTGRKBWDf/AEfC9sJDMr&#10;q1CbeVN5WTEv5fmNmavLeI89+vAtN91ZWiBfU1726M13PrJS8ei1BSUKxWvPP4kFxzE8QEUYmmHg&#10;rQmGctqPfGoxPClN+7sovScjc1qUPpXKR/XkAHyeH9iDiDt954zq3MHorAUCFdsTicc5b77jAv4P&#10;UmmDNONEhxWEPHSVAcrDUHSEwlgattsYycQiIZfLkyYSP3KtprNm+Zgp34/cNlEwKmlWg55NGpXI&#10;RxIdMWhbH1mqTRcQNM6w5D9ixEwMIxiajJA4yroRenNXc9aShLLMjFuuWb1l0xPv7Wk+4e07NXI8&#10;BmQL2fOZkaPDBRnSzpoKn7kQq5ZjetlIi66/Yb12yd9eqBC+/3zl3zcVv/1ksd1wU8214rr1ou4d&#10;ZVN6IArFT5Sl3JC1qO/FfJ9++bsPKDbIU9puT/PpNTiq9aUJm0tw43LntRk/ilK8GfyjPJ4PBkQs&#10;8vFRBQDuGkZGhMaHAyIKAnRqg3IzwEii3Bgo57RHIvgsK2loo5xovMZn0lLNKsqQhTWqw+b8QIMc&#10;N2n8TcX3lfLuufl+gqQoJhQ/jEDnESiMaJY0oH9/ivYHIA2wmv8RpU/HKBYWLRt99OmX0h5qKONy&#10;GaF0RmcYACIN7QOXRBo0NrfW5kFpkVrdwh0HMx8xLl6SkbQ4uerVJ/p/ava5rSFnNeHcxrh24L1V&#10;rKvx3NDHORCunaRrJ+Wopux1dE9j9IAh8rOR2d/o/3rrqQ9enPr0leD327CuhpDXMuGpj7gbyP5q&#10;GriCozbqqo8j4rpIQUt0OFIHfIX0mr7Y/XRH89Z332lLFKSV1HwlaXZVvHkUul3Q7NK1uFQdKEND&#10;fptHanUIrn9yw43XxcjeKPbzNG4n8P6Pv3gvOac0vXF/XpunaM+QotkuaOwR37h92bLVE1PdAcwT&#10;w45H6eEA3j0XR3cuON+3WXBiYxYxf18yT5B+y0u5ph4YxgKbS7VnQNXmLUZuqu4CRMgG46cnJdBJ&#10;c3/BrkHV3sG/Vjxw2w23M5TbF+wE1Z9FtfORWz5OoHSKOGnHiK4o42GYboI8iJOdBOkicffqFcV9&#10;X70adtZO99VN95lGOltuXJevzBUd+ukDDPdOBx1h+tj+g59LeIlf7dt2cN/rk/a2oUNWCW/xlucf&#10;PDnSEw4PUpSTpA7P+kjOeUpGflF5ch7m5OUVB9w1RfeSlIOiPSMnO3mpSSg/wZWIOABFGRYMbFBw&#10;/dHHH+dkpx869EWY9JK4i6a9XEJu4Exw+8Ab5vfq18FwTqw00w0XDz58W1tre4zLsQjbR/yj/9su&#10;1pDCeabBcAGxIggSxwmaZo4dOzFrGUKJKKaRmWbm9E8/Hzxw8DC8Ehr8CffkDBFhgJX9A73wNM7S&#10;DO575Yb1Ny1JsEklP2fwR6XoAHSKz5vi8cbFKFjAJwSWwDEGlAsSWdcBo1LRUHKKS8rfLeT99OIL&#10;kZGxSASLf1C8zfaYa/D1klSYZfDRY87liqw3nyg/2bEsYFWfMBZOdywdNWh8ZgVhlYUs2WMmmcf6&#10;iDQpIUhBz4BaMadjRAQoEtdz6DF3g/FjnBjDID/Z+PPQ4CISAdYys6/NdP9qhctyKyoa2ZBFNqjD&#10;TWUjptJvN69dylv8yk3XNbzwQnZqclrCos333L9Sm/fKzfmHjA+lpqb8/P0PT5alf/P6NUU61XiI&#10;Xlmk6a66bkKvxcwqzKIIm7W+ugK8asVnBeJv0lI8AtGQSDApFo2jkxrBuEQwJeHi3YQoLgzFRwgE&#10;0zwuilUkHBHy+jN4n0tTfi7PCuwoJQxloXo1MmOYFYg5mdBH4BYl2ajDjfkn/n5LNi9p0DMyM0PP&#10;juCftMW/vv9sSwPw+igNgFlHR6JOz9El2usyDL3aVo+uzcthIG6l56jAJURV5LW4i8z20ha38q3j&#10;Oe2HRAUP8hMyrl6QmJJbvEQoXbLwrz17n2AczUx/NWPfSdovnG0Jc1fjnirCW0166zBnLdZbTR7e&#10;MeNsnBk0z3iMM94m0mkKuU0TA42TJw2sux5A9FXBY8RZdwbz3zOOmEtPO+pIT62/r6FCl371wkXJ&#10;GYWqbfvS3hjIfPNYEZduAUnrFjcwBl2LPa+lP6fVrWj4MSFVPDLwLev7gSU7x4Lf4qT7jjsekm7c&#10;Vml1Fre6tbsGs9sH/7Ls0fvveiDKuAiyG0QXTYBI6J8nNc8BilcEnEsgwvihr3/6aEFqjvb178st&#10;/YXWflWLE3hDdpsL+EEx9G3XUB6wGZurtMmZ1TG4rGMg19gtrf12oURnaqzGA99jxAGC7qY4NwUM&#10;63faPw6H+znHvRPwJPSHYvppeig82SVIvmqsszYy2Dh1eKvvSBXtNY52WemTn29+fG3yVf+TfPVV&#10;qQuvSl1w1dFDHZh3D+uxEd6Xhw8+z5zca//h4+TFf3Pavwzih3Dyp7ib5JnbAVrAeQiitInn3uws&#10;zhWZVxYUjcpbE6R9dPxwSlLibbffgnIiUuzsjP8n2hxpgIUNqmksimdlSqtrX/7ow3aKPMayQzTy&#10;SB0AxoBsLed17FcQp4wMykLhcbp/EqTy+vr6aQYVfZj97P+2izT4LuZaXEzCRSgUhgvgDfG8liBV&#10;4UnQyuFJeM3cK6HBNfyajUWQMSQCT54mGSZAhCIUw2CBykLlhkUL9vAEDkG6lyc5JeWfSkuZ5pJG&#10;czkixX4ecqsaF6BU6D9KU98WJvXdsey5IuW7TY3B0ATNhmd7eV4D+U5RIRKYA0UzU77cpAV7ni1v&#10;ulMhu/oveUkLHioTDLSvOLqr0msr/qZKwf8//x//gJMiwmyEnYmRnP1phmUj8IiowZms3tDgYvYD&#10;zogfaPACuMfKYuWynMVHq8v9xhJMn0PUy8INmZi+xG/ZuO/xtfyrF7i6uyVC8dKiyg8++PLQz99q&#10;xKnJC/62okR2rOOmF9bn1DTWDgTwNmPDA/nio9vywlYZYckm9NoJvXrclIE3FRJVa3uL+Z8KUroE&#10;KQ4hUCjBBJAtiXAKnUSg1FiTQuGoUHRMKBlIEx2QpO7hJ089lE/WLgtXl2EoFFZLW7RBQy4FROE8&#10;0uCyXStacFWEjjD01Ozt/Ulb/Fv7jyYNkZl/AFs4jZyTYiywXyaoXXaD/LUvQV5qW9GRBGdg4GwM&#10;rR6EXzKDX4GuYxD04/Jmt2bv8FWtfcvW6RcnaDP07TmNhxesfplXeEvCgqS1+bm4y4YNVBGunfOE&#10;ehyMo452okgHFOzgrKZdVYxrJ+nciXGuCZSzFkDaayhXHeWpi7hqAFEUmnEOnDWsEy5q4TF+EQc7&#10;2EY6qsLuHUFn48pSTUrBzdrGLhVo7W0DBe0DwJnkbV5l24C2zZsPN9LqKW73gJavsNpT1j4v15TZ&#10;3n9rGj9Ghz3h0R8//7x9gXa1xtpXZPPktrmz2weSn+vQaCrICVjnnZOhQyTVFSH6kKSMe9qfI0fP&#10;JQpcYIIT1Y5iXTTVh2GuxibDVUvSsm7eXLCl428lN8nve23B0ke0+iMFLa4iIHAdg/AF6Wwe+RtH&#10;S62ugmZnzq6B3KfflOcUELgDaAdBOaL08Kfv2EDqP3zPLeni5FDA++xT92/ZfB+Du1hmmAi4KwuU&#10;H7RtIzxWylnNuqrp/p1Mfw3jqGccRsZpxF1NlKeVcNk832ylBi0wzrRzK+PcztirSXsd5m357q3N&#10;Zfk5MXaUpI5TtDeuMXOBGBxpQGr3v5w0UP1hvJegvCMnexIXLcBxHGWNjV6BzC2nTwPzmCUNsBPD&#10;2gaZNOD17t3dmpqcKBamWpqqg0GUt4qkkYPCvI79CuDbh++di5Vw3nLzeoPBGEPlqJlzZcB/2wUb&#10;DNG5Db6U2SuuwY9zz8CLf/nL2QbPM+jUgyMNkRjLHXYAcIaKkPTh/fs72tv3vdlRzOe9uaLw0yzh&#10;7qzk9vSUXZKk3eLkNmny2wXJPffoPM+WhF5XjZiubX56tUSQ8uHnX5IkE6XRNzjXuP7ONlDS2ChJ&#10;ReAzYiTIQoY6fPCrg998FyEpFlZOt+OBG+9QCiVFOYr2GgsT8DOcJwe8IyIN6IgHneLM3doFG/wW&#10;Pih+EYnFgljQP34sm7/wo6qbXbY7jpuvHWmsGDepHZZVezffwE9eODR8+JUtz4h5KZ39DpIks5IW&#10;Dr+1pb/+Jk/V+v3bbk5LXZKZmvLUmrSTtopQsy7cqKAalXiDAjfJcJMi3KSdNuUFDaVYfTmxbenk&#10;UwXd1yv+rubbJEveTEvZK01+Q5L8ZnrKF1qBY2PW5POF4YZKnzk/0KQNNCnDVjmBKl/Do4JqAsYQ&#10;Jw3qWdLQoMMM+W8/q8pKXQJMLhq5KA/7c7T49/UfTRqYGJBu+jRMYKCvNJBsbFu9IevWGjUIe5sH&#10;JKgWJFM7OqdAJRwvhTTk7Rku2j1Y2uJWt7jzqg7/RfMU7xZr4t4D+e3ebHO/etvnyTnlEn6y37sn&#10;OFiNX4Q0zJoK7ICaiL0qgvIrVFOeamygmgB4q0gP8m0kgUN4a6Pu6gti/ntyoHsacGftqd5tty7L&#10;lYsEi4Sl2ca+/DeP5TW7S5scxVaH0oYcGtQdQ+h2Wj3QbWAPKps7zdQnf/3jrNteWlSwRisrCp3q&#10;Onni28XSTFnjd0qbJwMFO3jElj7JPdsTEvhvv99yyt+N4fYogSwN59vtzyUNKPXymQuM8lBEH0N7&#10;Rifc9zx6b6qQv7Nus1QiWpKSnftgW4G+s7DVU7hrMJ67U7NrCD60sNULdEfdeDhRvc7cXBdjT+nr&#10;XtTkStaUyKcc70/1f5TBTxQuWdhc9eyXb1Vdt0Kpk/FVaUlZyVd//+ZLhFPPuBGvQqc29p0RBxCs&#10;Otapp7ybKc+rtHsb5d4Zz2zBIq9Sa8TeAl8N7doe9NS+0/KgLJ2/cc3KV1+9a3LyCKqaSHm56E1Q&#10;u+O2hwtgTl5ecWB4P0k5gwHPHXfcWFZayrJohwVNKz7h/7kGjCF+PDELWODo0H0GpaQLBf1vvrk7&#10;J1t8pPOjULj7kkgDKibOOAiq/+f9b2/ceD1FMSxLRyLU7Mf+t/3ODTEG9F0iSfyPaOx0FIV1ACKo&#10;wFncB5NxDrvTBUlv1dw51VCBGQtDDWq8UUk0yDGTZsygGLfmhaxLHy5Pf+iO1QQZQOUNUMTHRd1v&#10;4ROjMVDV0MaLXDmjQECpSGSKioQwhqIiNEWFZiLIkYNEiTqRwwbn/RGdQbGFiBNAm32vi7S5F8D8&#10;h7+PRGOTUyeDvlM3ratMS1mUzV+0sUS2IpvH+3//T+pfF0bDFEtSdJhkgrg/SEwR4Xc/eHPbc4/V&#10;PH6r+ZmHs/n8TKkqX5z296fLRvS5hE1JGguxhjzKmEvU51K1GqpRjRs1gWYlkICgWREyKSY78k41&#10;qSYtSr9FFWxST5uUkyalv0kVtKqnm+TTVkXAqgxblDg6jFCg/FFGFL5BojJmwBg40gC/bVLFSYO3&#10;bU1OauI3X/7ERlBZ9j9xg2/tP500kNHTbIw9jZLsztAsEN/RXqc3SX6josWtsnlUoHPvGkS8AQUR&#10;cFUcf8kMfgUaJGUHSm3uvBaXrH0gx+ZWmR35Le6iDrfS1J+guXdhZqVAJD7RtZsZMOE9O2hHDSr9&#10;8EsXBNxTQ7pqUECmo45x1FGuetLTQLkbIvY61l7LAEAndtYzdgQUPHkeWGc144BH0J7R49w7k0fq&#10;cWf1iZ7XxzvNWUsWJ/A0Sw2daW3O7A7kz1jcgnJiancPqTsGiqzOomaXluNPhXBrTf0VLS5Ns1tr&#10;2i+4Y0d5eR4d/Pmpx+9eUP5IjrFfsWe4DB53eTNbugQbt0jS5W993D4ROsT6kW9BHOzZRIrzfBrs&#10;XB0mUDftNDPI0r0sdZBAZRoGw8RRPOyeCXRptMpFWStlxr6CNk/RrsGCVm9hi1sHzKwDHSGV29zw&#10;q6yqt5NE2XffvOHlTXfav6yKDDZTnnrc04h7rNjAHsLdEnYacK8R9zb7e1v8fW3TvTu56JUGGP+I&#10;sxrAIutOI+UysMi0U8O4gC7AsMPg1xOeOtINv61inVXAG0hnLeY0hDyWcUfzs0/fefdda0+d/BkL&#10;93F3FL/Zf7mlgRyqr3spKWHRhx+8zbmCcW53qDjCFWmwEcNbRbmc9gigxaENGf5joyDpvV6HWJSE&#10;EV6493kd+1V4aMZBUn0HD32wZvUalokSBH5FIj7+235L42oawQPKIBSbiQF94ExJMeAMMfS9MhGa&#10;xkGeB48vK1TpV4vHmlacqisKmBS+GkWgPi+gX9n3fKFGlNhc/zpBYSjKJUJFIwTBXtT9lqMAkZkZ&#10;ciZGwtQ5jZwSyJloKBaBH2ngEyxLRCJhNkoAcaARs2D/wTmEoj9EE5pGnoC/2s4lDQwbgXdE9dNR&#10;sXcCGThoDHgJS1OPPPJY0uIUiiYoIkQzBLQoQ9IUg8NLYUCAMyE/UZxm8Gm/b+OKFTs2SE80rx63&#10;FAdbdCHkp6nBjWrSoCQN8dqYSlRey6zE9KgKOaFX4w1qUq8m9CqsURU2qkIWdRg4gVFN6blUlSbE&#10;GwijikCJO7WUWQd0Ic4bMItijjTseSJbkyakcVT/PX5Tf9b2ByAN81qEaxqVRtr4g7zds6LFpd49&#10;WNTkKLDYC22XwBh+BYU2l3z3sKClK6/xqwUpOlFyRpEyw/3FVqq/jrbvIPt2sEAInI20pxYbfG1O&#10;xl8qou46AFyQvQ2brl8uESY4jryNO6y0Y2usb+vE0B58wBIBwuHa4Rs2PHzXiiWpmvXNdsUuZFY5&#10;48DhzeeqXV+MKuW3ejLqDiRl5h51dQcG3CkpYlHtu0X1hyqN/RqbS7H3aGbHYOJj7yWIShU56XTg&#10;ezz4CUv9ROCHcOIITvZE2X6GcGLUiB8bJIgekj41MjpRb2klMReNf3tWnHAMI26EiIU6X3zxwUTN&#10;OpmxpwAYjM2Rb3NnNrmKdw/pmhyaN4Zz9gyVtbgym+3/b9F1KUn83Q2bCOeO6QFD2NPO9ldFHFuD&#10;3rO06YqDsm8f+PpxdTavokIRII4FQn0UcZCluyPQ88hQlD0eZY5F2UGa6Seow2dv8EqDpDwlJQq5&#10;LAvzw56Izn1hewXpPjvFr3SDRX5md0abeSQa1mjkJ086cKIrGNxPUz0kfgQV8mZccO9RGAfEmdzR&#10;eGEORK2AI/ZQVA9G2nHS8/LLT7e3t6AiUkgTvQIRH/9tV6rFd/NYLPbpF5+LEhe2PntLt2VTp+WR&#10;PZvvzOAn3XP33X5/IMKVEZ/9gz9CCwSCQ0NHN29++bd0G+gDsI3NLzybLhSJrl74ZHnauEULvIHQ&#10;a/FGVag2izACA8jDTTqq8cJ1Mi8JBOIW2WRjRtio7Wm6PWnJwjAdiUX/5Ew6Ps3+MKQh3l14tNla&#10;U27YyrP0L987WN6OXBoLrcjqfknRExdDye4hTbsnq9Xzf67Zubzu6+JNdQKe6Md3q0a6qwL2bVjP&#10;a4yjJuLQR5wmUHbniaXfjjnSQNkbNy4vTE5cvOHaItxtpvo3R+wvTw1aCK8h4qhlnDuCQ43bN9+R&#10;lCzLNfSVts/mZoh39X8lDUXmzgVF19RUvUiTU8tWr1M8aVpq6i2wOnU2j7YDZbXKa3aW7vx0kSDr&#10;mlXFb79jDhCu6VBfmHBjhJOghieCXRh9NEL3RJmu7oPvpiYmqhWq1taaMNF1VgqeQxoYvOfLr22J&#10;2SXqqu8Lml0l0A30KV5F+4DO4lDtGlR1AMPrV1r7RU+1Xr2IZ3jlTsq5nRxoxL3NbP9O1rEt5K0/&#10;d5SuLCjnTsJjxI69ffftFVU7H2NoB0HYcaqTpA5QdNdsoSlkXEHpoc7e4JUGTjiwsDMnO737SCfM&#10;Z5jRIM4588Dv0mC9QOMuZ6JRhmWCTzzxYG5OBsMV22QYO0F0sWwPl/EChaFGI/3RiD0KXUUOH0Aa&#10;7DTTRwBjIHrWXluuUeeOjZ2iaQZIQwSUy/+2/6QGXzTMJ1DVaTzkOfzlS/des+nm8gMftjIUBWo5&#10;vCDuk3hmPvwBWizGFT9lGOj57FMXb6BPslGKoKZplgn7CEXyov3V6yfNS30NaqJRjhmUqEQFkAaz&#10;jpq1OvxTwMy6gDmP0CsJQ96A7a4lf/u/MSpMY8HZ3vxJW3yO/WFIA9pfQSND52dRafYqZeNBze7B&#10;gr8f03UMgEZbZLs0R8iLQbl7qGTv0SJTr7bJkdHSJ2s6vFi1TiQQDx5umnIa6MFXaMdrIM5ZZxPj&#10;aponln475kgD4TBZ9a+LhPzUJYuPHemgHQ0xz07M8TrlrmH6q1n7NsJbExzYJ+WLcp95Uwli/lJI&#10;Q86WL1KEmV9+ZsZJr6W1JkGiUxo6tai6lbfY6sxrcar2DmnanPLaH/6f4scXJWUsSUi58/YNXQff&#10;pjA7gfdNBbsTkySJCSmrNqx64PH7ExcmJC1cZGurnw6d43t/DmmIEAd9oZ6b77k7pXBjfs1POqtD&#10;1eYp2juc2T5Q0ubJ6/Bo2rxF7d7SViB5jkTF8r2Nj2G9r0fcVaS7IerYzji2YwPGc0fpysLfv5P2&#10;6nG3PmC3qrMXNex4DMdPhMlBLgtFN0EdAdBML9Kz2aGzN3ilgeM9FDmw6fF7X3/lFdgKYVbD3P4X&#10;7OOcSz4bYWmKCt9xxy1VOzdHI2Mk6aEZL1equ4dmugEce5hD/NDKSdEnr1lVdvvtN5EEctuENYjO&#10;0qN/8uiyP2hDFUEjbIggcYoB3RsFPKLva9ZrdW7K/SEabPXQbZaN/BbSEI0iBw+SDYUYNkCxg95j&#10;d23Y8GRpyqShJIQKb2oIFPKQH7boKPOVIA0WdbhJRaKyW9qR9rt5//P/PT5gn4n8yZk0fB1/JNIA&#10;Ld5jaDdufKTo+X2ZIH52DRTsQj4NICMLZpM+/VPQWZ1Z7V757qHS3YP5Vqdg08cZ2z5KLdtQXlww&#10;at8X6q+ODNQzQ2Z8UB/wVM8TS5eBo9++lrLoahGPV1669PG7b61U81l7K97zGuvewfbXsvY6yrOD&#10;chtW5MtTVj6uab0ES0Neqyfl1ld2bHmGDe8PhA/QhDs7IzfjUWOaDaXULLT0lTY78/ceLdk7XNLi&#10;WqrvzTF25dV/KVz98GKpZnGSaOFi4UKBYtEd1sKGnwQP1SXmLl+YmJG4KPGHH95lqLNOD+eCILtI&#10;4nAg5LjhtluTsoq1tV+Jrf0ZrV5t+0DRuyd0bwxr29yIk7V55M0u3o3PbFi/Mtq3k+6BG6xl3a/T&#10;zu2kxzpvfK4gSA/ylIw6qyOOan+P8bmHrrl2TdmLzz60dnmZ0/5diHCFiH6C6ifJLuZKVIa8GEiq&#10;Dyd7h48e5iUvOXVyGGV9jiBfyNkp/ns2kB+gtMFDMOjTKtV5GnVhnvqnn97z+bsoGmVxgL4xzDDN&#10;OHH8CEV1AWlAdJDxTIwNCFN5DAPCCMXZx89TuAjP/7b/uDYTo07PMDPIexwB5bWEH2N/fq/V05HY&#10;6ehMLBZBFViYMM0G33vTdn8pb6x59YRp2bS+fNJQNm0oCJk0uCFrHgO4DHDxFJm4KXewMf+DzZXl&#10;BUKMnPSjWmYsy9KwQICjc0bEOfwZ2h+YNLy/563Ea59MM/WXcVUVdLMODVfA0rDUbNe1edV7jyp2&#10;e0E5rtD3ZrY6C+q+SZWtTpFkrF6df/fG/OlePXNUP+3cMk8sXQZIR8Ph9+tyRSm8xMSkhYsFCQuY&#10;gbdZpwW4Ams3sHYj5akK9m+zbn8kVXud0uq8JEuD7N76wsLCkL+XJgcJ0jk25UkQ5qQ3fJ1p7S9u&#10;9eS3uAoRt0BRkXnNroKOQRhAhbkvz9SbY+nPbOhRN/bk6buLTf05LW5Zs7votQ8Sl4hHRjqjF3Ee&#10;xCknQXXGIh6C8Dz01IMJvMwlxbcKXn4b1QppcRVb7LnNqGJWgc2lsLllDT8sTBIS+xvJ/rqwt5b2&#10;vEqjVFq2eeNzBUEjP1MUt0m5qkl342RP0+FPdr78+MbhH99ZVqR8ZcsDobAHw/toxkOSB+dJ+isI&#10;BnkU2nHSW1FR+Pbb+0CXirAMqH+zU/z3bGeWT4wkCZYmYH/FQv6HH7pv27ZnRsc6x0btBw98GAw4&#10;WPYoSaKzCehtnDTQ1KiIxwfSAJwDcYb/kob/4BaLwXcE385s9mJ0gQTYn99r9TSqIhabYSPwSEXC&#10;k9OeNMGSz0xPPVkhKOQlr5Sm3KVLeHlFypihwm+4Aj4NmEE+bSgatq6yPZaXK0iZPN4bIIkAw0Si&#10;NIw2ANg5d+w4hz9Di+8hf0jSwBAjgtxyRZtHZeovbHbl29wF7SiBwTzBeRko7hjMb3ErLP3yFnfe&#10;m4Mr9x0tN/fm23rKdg8m7Pzmmu37FicKRpw/Uc5dM4Pb5omlywDt2Ek4q/B+q8/5SYZYkLx40fbn&#10;NpCOGsyzPeJoitqbSW8N1vvSkXdrElJUWZb+SyINBXuGpPfvXJycVqAuCocHGaKvw/xkgrQot/5b&#10;3Z7hpR3eEnO/xtinsHkydw/LbI7MZkdmkz3d6ixqdVf+/XhGi1va4slodqvfGC7oGNDoDySJVf2O&#10;QzTeO48uxBEkXRjRS1NdNH2III+M++wffvBm4sKEtEf2CJtdiQ9/nHL/W6rWvpJmZ6HNldPkEtyy&#10;RSZMJOxtvsEGcuBVxrk14vwdLQ0RR1XEWc24qyh3Vbh/J+NGWR9CR17EnVv8bn3D9nuXlusoeohm&#10;Bijac66Yv7KgGVDr+0nK9d0P70nEwsnJKeSOHvm9HCHPbTGuAU1B5wssxcVTUKHw9COPPLxhw4bU&#10;5KQXX3xJkZO5d08Tw8I4AGlwshE3kAYCH+YlL6EpVNviv6ThP7xxKaDQUcQc4Ed4cvbXf95GRYKx&#10;GWAMM0AaMIINU6RZb169rPLAgQMUTQcodhqnrfptj5YLx8358xjAZWC0vuwWlUi6aMHzrxlOTBE0&#10;G4sSND069uKLL4iFgi+//DyKzu/+Sxr+3S3eY2jAI5/ebk29eUcOqLBvHgO6AHIo/0oEUCj2HIV3&#10;K7Y6S5qc8OZZnEW9sH1A3eLO2D2Q0344cfkdz7zwNNbbHra/zLobIs6GiKMeEHXWgUAiPdso94XJ&#10;BO3Zybqro6DvOuvo/mqscwfeuyPctxNFSXQ233tdWeKSJerSsuQlCS/cUD7R+6Z/Ys/o4MvB3ufp&#10;H1oKVfnJ618UdHigb/m/TKEN0No8QCCgk5o2r7LVLW/16uBlrV4l8B6bW2nrXVyw5siRL8LBIxHK&#10;vnRtcUJ2ecmWTwW6DQuFmcJVd2TcvVmqvSb5qRcyVt+1MDFLtPyeLOvB3BZ7YYs7x+IsbPXAmMjN&#10;vQkld4tFaaeO/+TDuiJUF0vZGdqDbBj0YJB0BIm+cPBDDP8hTA7j1EmaPslgA4GhwVy+ODFJrti0&#10;S7z1p8L6roIWd/GuQU37YFaLM+3RjuRUAd7fwthfY4a2k73VZJ9p3qD93iARe6glnNv9/Ya7riu7&#10;/6ZrI9QETnYxTB/DpVvm+JA7ijwEL3woA5gt6DAfF7bHcAmm+rm8kD22ti1SKY9FQZH/TgEMCwox&#10;AW5xNerreSnJW7a8eN21a4sK8rMy0pcvq0wTS6pr6oFqwAtm/+a/7b/tj9BQ4oiZ0ygDNxM9OejO&#10;5Sf01a/1G3XzGMCvYzY3A1ejCzfpcEte2JLXu6NwuVyYlZSgyc5JXpC6onz5umUV8gzewS1LDxie&#10;kAszwkESFSuLYlSUZH6DT8YfosV3iT8kaaCooJ+KJEsKcrd+pmrzaDq8Gpuz6Bw5etlApRxAfW9x&#10;A0AMl+0aLGqxF7U4dR1e1S6vrtWjqz+UIv//sfce/k1c69rof3Dv7/d995yzE8BVktXdi7pkuWN6&#10;CaGDTU0llYQkEAjVvTd12aYngVQIndDBtsoUSbYh9Oai3mxy39E4HOKQ7M3epOvhzcqaNavNjLze&#10;Z7V3TV6xMH8Q3ejBqr1otR+pCpgJK08+4kjMMi9aNkozkeLFy0OkoZywB4URVgcGO7e50Ko75jZF&#10;7YsMWjQtKuqluSuixlJi6AnsjOz05MSp41MO7tiWL+FTZ7wsbe4QhwZUfkoahNt75VpLTpMhV4mK&#10;2qzSnZeBK4xvNvKVaEGrJVGFsF4u58Yn3bh+6dYA7ndZ9+xSvrh86deHjt28f0WWmZVRsCQmLo9O&#10;S/t871c3blzJzZJGMkXxb7QVKEy89h4ZvAE1LqzvYkx+kx6fVttSNmA33Rw873VdDLovOe0XfL6u&#10;Ib9p2IP7vWaPE3M5LG7XRbfzSL/jzNW+86mS5JhxkRExKZKqs+l1Bqkaz9ZbM/W2bK2FWnsuWjgz&#10;W5Z+B9HeN5T58Cqn4fGv7teTIF7j6Cr14NtceLUd2SHPoB8/2Ob2QD+bsOJA7qcIyc8yBpBRYwkP&#10;ZVQ0UnykxQviJDDTnXuXqJQYl8sDjcvIT/z3APxBhTgD8ccVDLrb2lpPnDj63Xe9d+/dInfAD0GT&#10;6/MRMym/K7kJI4wnhX/ogW8oQBhLHfIh5w4vyOfaGnJdVfGjaMEvywhpGJHQIZ+NwoEG0Z2G7LuK&#10;KdeaJ15unH61ZYq1Un6rKe9ObZpVNYf5zD+MnR3DQ8Hvh/0Pgv7hYJg0/E4gawxwAHXz9ffYvotM&#10;npJbfUmswSRt3U9lekJEmHvCMtW4XG/NAn2pxSUVF9nrj6Y1dko0hNHJHDWW8O5+Jid5ENO78CoP&#10;WhkyOhQyBY1W+9BaH3EM1WjlBOLFCXuFBGlAywnj09Z6D9ZYs3r63u3lTE5sYhKHnyagU9IZxWXU&#10;2hOJ5Sdp0zelTf8ggiaLLViW1niKp8Zz9YRRxZ+SBlobMcaQrUAkSlSoxVP1NqEan9BsFrRZ83S4&#10;UGflN16MTsndv+9jM3Lsjr3HMfCVa/DLARfaZzdcvNgaEcudWnPi2TWNUcnC8rqtg5cvPl9QwF60&#10;JmKnQaRARCqsUGnmt3XH6i8lq76kCmYkcvLfe39bOo+vaqu+038WSIPba+xzIk5vj8vV/crLy2mx&#10;MSJhxofvvW45f/yu+XxMdOyzdL6woSMlZCASKp+lI0xUZWjw3GZz0sxVhQXyflQ/aCpxmzeMemm/&#10;tgDh8yLVDuNHbstWR3eD9duaVDb1810qrxfxhYxFhngDCMkACPvT/6F4fbiXODTS4vF1n7t4IDcn&#10;y+3xBn/X7YvwBxXiDMQfl9frDgS9IcM+QBF8AeJUKvATYwwhIylh0hDGnwnEysjhIDE1Nzx81+5M&#10;Y8dhzbOd9eJRtOCXxQm84Qfq4AG3gedt4LnqxfdrJAP1/L6mFLsira8x0dWcaa/LGKjnYU0TJ/Lp&#10;c+cu8JMDHYEhkJEK/clBthJ/JtLwEA5iZbAzMHjz3S3qqCUNyQqzSIVKQzrpPxe5GhdD31pn5bUg&#10;6XpL1KQ1sRTJOKrw2fwXGY0Xk+o7UpSX6HlFle+9NYA32dFah7HMSxwtUeZDKkAD/RxpGLFzTIxD&#10;lLiMZW60xoGqNr02ITY6MjYihkpNeWZcPHP55rimjvxdvZk7ujMUqKTRBB30RNDZO3pzms3ZzYZR&#10;VSWFiNlqy96OpyrRmHWfR0/fkrXdlqlGRK3dMi1GrHasO03JmEiJio6JjDz7nfHGwGm368StQUNz&#10;exkvg/tMBCdz20mODuc2fcHMmRgbReWliiO5eQLVCUY7mgQKvr4rp8kkUWPxSixbi6etPTLtna/z&#10;Svekr3yZnyVxXjnttxtvDXbct18YcJnGMjhTPlKLPvqc94KSxX8+Njox6rk34mvPSBVmKTAeHXHM&#10;mFhjydVasjS4SGlOXLePQudev6j1mkocts2jXtqvLf6QBJAyH7plAN3ivKK62aFNoIzFsaMut8nj&#10;RT2eztBcA/AGPBDAHhlIeDgI8SNxu41uj8nrNXk9Zr8P9XhNLlfHD9MchDhcF3svH8nKzqDTIlks&#10;RnREhNfr83rD2xfDCOPpgzC66vUE/C5/YGjQHdy1d3v8f/8fY8X0UbTgl2VkjKFJ6G4SeZrF9nqe&#10;o0Hgasrsr5bbG0RORXpfbYJDI7hVO7m/aeaFD3M3zxOuKF5o93g8xO4VULKgrv4iu1f+xKQhEPAS&#10;H8MNPwdfikSe9FGbXI3kKsyjtOm/IcToAigzFSbRWAp29CbXd4m27I+k86mRMdRoWsrct3L12Ljq&#10;C7zaM2MS8xWb5w5izQPGGuIES7TEF+INvh+rpYcCZAL0E8SBmG6kot9Y5exuvdHVKpPIWdmL00tP&#10;ZjV1cJVmrgrNa+uW6GzyVptch2fp8HSdRaS3iNVYvvrxe0onKRG+0pysxeM/3BVBSWLROKzpryTX&#10;nxRq8Sy9RaJCx83ZUDhj8dXbOIdOXbp8tsfX67Ab7Xc70lIyGMJFudVnJc2mgkYjr8EgUHTx6s9w&#10;y4+nln3LnlhFFb6UseXbDB2Wt6NX0GoraLNlK8yyZnOqCotvNrPrT0czslN52SdOHPMN9HpdFwJO&#10;tFbVEiGak6Loytjew2+3SvVGHrE7wwyV54dWXYg0xGFjgkZTvtqc32bhtnRFxvP31r1s7ywdwH7m&#10;jI9fTfxoKUgQIWaLPMgmJ/LRINpwqH19tlzgdl33EIq/K2SxALQ+kIb/XSBJWqEmhbSfSAqQBq/X&#10;EjJ+gBIHfxPHeCKPTHOgbo959vOFu3er/T63w+Fy2J2hfvxvsRAyjDD+bhgeCjZUVbAjnkmIirzw&#10;7VHf4LXj2pLXC55sy6WrIXRIVZPQ1STqbxDerBLerpUM1As8dSmO6rSBGvG1mly8adH01FgBNVJd&#10;Vd1pOD/g6B/0uPxDxMJhYtlx8C9yJsWfmDQMuZ2uwJDL7wv6HbbeLgovP6OuK/dndOqTCShsDS5R&#10;ImI1aFyrdOeVhPJTsZNejYxhx42Npoxl0BjTootU/OazkQverXh/9gCi7jfV+5FSP7bVh24LYsSx&#10;VaM004gg1cRRlliZHytxmisClzWfNKzcunpaTBSNvnU38APCVmODYXyzKRvoQrMpU4nItYR+lWst&#10;2VoLr60782eGUgrbbekqhN9gjB+/TFlX4u63JPOzKYsrgffwiLWQiGB9K4XGthoPD/SjQ54Tdjd6&#10;b9D4Xe/RSFpC+sbDEhUi3HNZsL1HqkRyWkxiPSbacVmw63KyAuG/91lCzQVJq40HlKXJkF7XxdPi&#10;wp2XU7b3Ul/Zz0x8ecpHX2V9WBmdxuOwmG+888q2da+Vf/QuJYaZvlrPazZmwyM0G0VqLFtH7F8V&#10;aLB0jUUYeqIpLSZ5k0nQauHWHI1hcW+dVfiQugGkbvRL+5XFj272w1dDmgJIo9Ow9V7HW+6e+jsd&#10;Ncy4SJPxK58P83iBMRBmG4IBS8D/eNLg9f2vELabPCaz+ZPW1vU1NW/duHHE4yWsHTwkDV6v7cUX&#10;5ila6od8xJEQQ4TtBG+YNIQRxq+B4NDQx3va8zKYx+pWbVoxfumkjK1zhd1NC0bRgl8WdwPP3cAH&#10;xuBsEt+qFZ94O/XwGym3muR3GoR3FLlY/bR5fNrCCTkIdvmuO+D2+gbcAwOeux5fH/CFB/4gVCK8&#10;e+L3x1AwMPTgATS6Q0HXkPe6Ys9+Wt7yBC3KVyE59V15alQEek6JCFWYHHTtT7TsL0jK9m4BKDmF&#10;OV+FyVotSU2dUVPXRtL4jOxpMZwMVgxjefHiuFha4uaapFd2UsZRt3249EbHRx7sI+KgS3MzYQMA&#10;3zZKM5HiMlQ7TNV2tGwQ2zZoqLCeVzPGPRv1bExs4cqMZuN4HS7XYMBU+EpMriTOo/rXJVfZka9G&#10;4xaUxufNWrvtg4FB2+X7PZHR9JSas6lqRASiRJnPbZg+b2nQY3zgx271n7pvv7DpndeowvlcLSra&#10;3pNV3zUqz18WgRqRqnFusylLj6WqzWyVgVd1jjt33bMTVyQseTdt/quRlKRYhjxhSZmw/iSwH74C&#10;idBYBa1WqdZKnJqttUgbDQWQVmtNXFoxWcrz2tQuS4Xb+O9b5n66cnzvFlEa486N8wPu7kG3dcCF&#10;DDqADXS43Z0D9pPGrk/joqNaW3UO53cO53mP69z9fmMGL2HD5g8vXDg5Y3L+vEnihk0rW8pXy8Vp&#10;A3aD04XYXUaH84LbecpoPsnhMC9f6fb4AkPDfpDvibMow7sSwgjj6WMoEHB5fXs//jSVQfn4pWRX&#10;Hd/RzLupznS2pLkaBa4GoYtgAymuhnRXrdxdlzWKLpDiqObdqs24UF6Qy45cOm3mPv3utW+uXJhN&#10;vVKTf6N2vLl0cnLUM9237vmCgdB6oP/FSCX+Qvgzk4YhV2CYOG0tOOQfDnj8geCq90qY88vEoG63&#10;9+RAr11JrOCDrjZ0ah/Vdv9UeHqrDDIhZjpw3vbe2J29TLUhfv3+aIYkNiouJiomIpJOixXSM6ZE&#10;MPjUcRGa6pdc3Q1+6ya/uSGAKkIHYf/M7gnj2n6kyXSs6n5Ho7dL5bx7Lp3PZzy/mqc0p6mwgnab&#10;oK07rbU7XWeV60fX6peF394tUiKCtfspHEnplvcDToPf9930KVkxtNTUdxRipSG92VxQ/s1YKn1g&#10;8DOfF7tjPz8w+O3W99/k5C6JV5uzdvSMf8KZHaHWKlZh2RpcqCMMPuZr8OxGk0SFpess4+sN/Fd2&#10;Tclb6O7G587Ki4mLjXq5Kba+I0tlSlWjEq0VRKazTmy38TR4Vqs5Mi75c8Vqt3GDC9vo/vEb+x3F&#10;bWn8SvdyGiuaRXmm4qPXdbVbyj54lU2JmP/8rJrSzbmZghMHq1OTIte/t/LU1x+/vGAe5dln4yIj&#10;E5jUiGeeeX5yqsOmu4/X2NHaj96YwaKOO/z1PrdzAAQ1fhsbMfalFUsCAb+PMNcHpCEApOHB32Ab&#10;fRhh/PZ4EPS73PYbt+9Qxjxzpmr2/YZMd22qpynDU8d31Ukd9VmDTVmDCr6jJcNFnGYpHEUXSLnd&#10;lGJR5InoUVcum92B4QG33e4ePH50f1pSwqqF+bl8bmpi4p1B4hS3Yb8d1OpDjFTiLwR4qD8raRge&#10;dgSG/e7gkG9o2ON3+T1ub2AoK3cxd83n9L2X5Tt6cqETrMblWmuO9gnnLHSWPBXR15dAf3p7r3TP&#10;d9A/TmvFxR99TItOjBgTl1iiFG/4OF6+mBIR/dwEyV1874Cl1t/b4kdb/Jjag1f9HGlwGrb2nq9h&#10;RI95ZeGUQ6qP4mmxdNmctJrzea3W8VpU2ooDY0jRd/P0tuxW2+ha/aLkt1oS1JbELSci2eMjx8VY&#10;DF+5XUaPp7O9qWZcDCOCwo+VzRsrnFr43KSb/WeC/m4HcVCT4c1Vy8aJ58raMZEayW1+spEGkRLL&#10;b7VKFIis3SbVW8VaS1aTkaKzpO+wynVWfsnRSGr8TfyrgOvsnf6umc/PisuYM76xM0uFSXVWgc4m&#10;01sL9RZJuy2x7lsKi+VBdD7TBqd5kwurGfXSfi/x47U+vNHTrb3ZqbYcVyFH266c3X7bsP/yhQO8&#10;+Pi4cRGXLnx899r23gtNu6vfP/dJ076WkvOfa2zf7p6ez3Zca7trqHWaPxg0bHKgjVfObGfFRDBi&#10;YqLHPZPIjT1/sJnLiHUM9AcCgeEHw8TS7gfD3xPm+8III4ynjOFg0Om037zfHxs5dsfa56/WFRJL&#10;E6pT3bVprjqxo0E22CQbaBE4mvnORiANjz+TYkAVf0W7ID12zO17g3fsg3ZfwOvud7t9fYOOi+dP&#10;X7GZnX7ifO5AIOhx9I0U/BfFn5g0PHjgeUCY/oI2l/j3YAj6bL4e9AojdQJTeYrRYs4lzBoSxyMR&#10;hhF/ovN+Sdq6ZTqLVI3LQMMpUZkSIQw9abBUJcL+8GPOxk9ydViW1hwrXByXkJqewOw8u69my6uS&#10;ZPpbxdn9ppb+zi1epGSUBiLlPlbV29H8/My8qLFRY5+lJb2hFDR3TWglNhHINZgkNDHBV2EiFZoJ&#10;MqpWvyjZeluWHpdD17+xM2HSKytee9nlwAecF+8PGm/ePtnXf+7MqbYTxzQep83jvuz3Iw43htuO&#10;RNO4wve2pzSbxrda+U9oF0uktWbC+1GhxOsN2eIkCEGzKa/FVKjGoDLU0i9ikmVMdsKOto/tN488&#10;//wcWsas3IZOsd4mabXJtXi2Fk0uu0hh5vCSWW68wW8sCZhr3Zhy1Ev73cRcHUBq/GiND632YGXE&#10;CSD41kHzhgFLxYzsNHpkTKZAMDEv5YZJ4bjc7MQrXJYqJ1ZtR6rdeJ0Hq/aFllj6TFuGsHo3pnVZ&#10;2o/vXP3Nrrdv2ervofq3l0/doVP7fZ4A8eMlSUN4pCGMMJ4+iEnsoB9w/96tqg9XF8aPM9TNudw4&#10;5W6dxK3g9dWkOZtTXXVCV63MXSvy1I+mC6QM1qUPKKa/Pznt7WXFDvtNj8837Au6XZ7hoPdB0Dcc&#10;9BP7k4cfkJ2AkYL/ovgTk4YQUwg+GPY/GPITZ8iHAJzyldXrmXM2pBD7Dog1g5LQCU+Part/KhJw&#10;dYQhBIkay1OiWaAX1bgYVKMa5e3pFUHHWoOLlUbqxNVRMXRqbAyNQqXFUKiRYwtknD6kZcBQMmR9&#10;/Gq++3jFoKESPVJBpdEjs5an1xnkGlSqRGRkPUNWHWVanJhPeUKik9tsztFa5O09aWqc8X5rXHy6&#10;x405XF39jkted1fA3eF3nve7L/q9qM+N+nxmr9uo3d4YNX4xr6lTrEJz1EjmE45tyHRWmRLLBFHj&#10;cmBmOqtUjclUiKzJIKvrzFRjaVo0Xo3yN33FLniFksqr2b4zYlxcUsmXkrZuaXu3WI2nt1qS1m2n&#10;RkRfOavqs1V5ka0BY5UH+xVPuXwi8SGVfsIMV3kQdD9a4sNKvNg2j3mb01CKH986a2omLTr61Df7&#10;80Txgxa1CynxoKUerNSNQGRiJWwQqQoQRjuqiP0ySIXbUu0ylA2aapyWBgdabfm2WpCa4Ha5/P9L&#10;GsIjDWGE8fRBnB9FHAgH6sHncA7gpo4p+eICPlfz+kS8aepNZbanhuuuEbirJc56kfMndIEUZzWv&#10;v0Z0XTHjg9mCsrdfGSLGFQJ+YAxDXvj7BaoAmjTUiQ3+5c11/4lJQ8hmBjAG94OghzBMEwqxewYG&#10;3faUxMkpld+KtxO2nkRqTNRqA60MMqLtQB8/lEe04EMRg+bTPIyPCbUWQatN0N4jIjRr9/hmQ2H9&#10;BarOmvO2OoGWGhtNiYqgxYyjMWi0rqNNfXiTC93oNZf5Q9rCTyieSsL+IwoqpMpl3mrv+qi/o47N&#10;pOau35HURvASmRoV6K1CnVWsA7JCKGCpziJ+pD7/iuQoETEQnXarRGdll38RQeXa7Wa/57TbeTEY&#10;sDndVqf3yn2Hye0lDkF2uTuGfGhObhZjxSZRs5Gw4qAyy+HpfpLtL4k+NNKgRENWsIjdofDGItvM&#10;cS9si0qeIly3S6IwS3f2pO/oTlZ0JrWcoE9e8UyckDW/VKTDs3f0ZChMifVHIlOyv1WVBzD13d5S&#10;N74lYNrmQx+/hvQpCWGA68dC2PEMSUVICJZACHGoFWHZk2QAEC005NDgR5p9BnW/ufrud20vFE9M&#10;j0+p+Wgdnx1z5yzwiRo/UhVEy/3EntsKP1rhQStdaLUXg8sSv7XcY6pwGxqDqMqDbhnAFYtnZp8/&#10;f8YfHA4ODcFf4fd/FSuzYYTxh4IvOERsUQoCPw96fF6Pf9jhBxbh2a/TZHOiu+oz71ZIiJGGBmF/&#10;c0ZfaFmDu0HkBnfE8mPIoFON8G5F4g2VqLutiBf77HWL1Rvw+wKe4NADd3DIS5hXH/r+QYAY1fir&#10;/yH/iUnDY+H2B4ADnj7aFZdVHNl8WtTana008tTEPPrD8QYgDSOHPP0MaXisiHRWoZY4kCJLSQzI&#10;p2vw7GYDt6g0JjYpMpKxYPkLNuyz62e2uZAtHlPpkKU51MUE/QEaCFQR6KSaAFLvx8o9Nv1X+1vj&#10;6BlxSxp4WkzWagWOMqqsf0daEPGOXpnOIm8x85WXItIm1NR95PV2hkwIjDZieKv/nMduXDhvNnX+&#10;mzwtkqNGpU1m2ZMa01SaZaGlplItLiHO2sYntpjHzfxwzDOMOCaNnZISJ1+aVnVJ/MlVmRZLUaLc&#10;dgu3wShuMGTqLEI1Lm2zJX90KDqGOYxpgp1bHbY6N1YJijZAdNBH6fWnKCHSQHwO0O7VQawmiNYE&#10;QNmbqvwmKLrMi5R5QmdgerHHb5r1mysCwAiRSjdWb8fVZ/Z/xBg3ZsYE/t0zH9o7t7mM5V6I8JNU&#10;o8Rn3uRA68s+XFJassUfHPIRHZXh739XM9JhhPF3AKnwSNi9gUtnTnDG/A/SNOdyy0xr9firLTOv&#10;NOVfbeLd04rvavj31II+Le+uOuVGE/daS253Q3a3crahbc1xxYZ0LiPg9fuCf8e/2b8aaQgCj/S4&#10;/D5/unBqwtp9fL0lt9Umb+j8z0kDdKOlGos4xBjyoUPfZstow7kKU2rjOdF7TVROsjglcaI00Wlr&#10;H8Jr/Z0lAaSU6KFCp5Pod5ZDhxXEZan5tm1DbAyb987OTCUqbzZnAm/QPtnyhcdKfguSueNyTmu3&#10;XImm620p76tiKHF99guPJQ13+s4N+0x7d6vGiSZlKDqJMQZih+eTLReVNnXJtZas9h4gAVOaDBMb&#10;OsQ6PKvs27ExyTsuaL+7d2bmpElJeWtSmzokSiAWmKy9O0OHE0YgdFjOrssyJSouOR4VRfFcKPPY&#10;Gh2WBujZ+82lPvTX3HJJDPxUgIQuieGEAGFoi5hQCH0joALVbrzKA2J5vE3PEAvcFkC3ebBSp63m&#10;5oWPBi2aQVurx1QetFQ7DaVe8+gkj5NSh6mx+qMibVM5cAViZJNYlBNe0xBGGL86QOeRas/uDjhc&#10;ntu2DnFynIQZnR9PyU+k5cVTJyVRp6bQ5omY70xJWD0xcVVewoty7hwpd0IKPSVm3NyCjNaGql07&#10;d/uHgt7g39G2yl+NNAz7/b5AYMDtsF6+OY4hTa0/mtBqLVSY/nPSAAI5ZGgt6UAdVHiO3iJTIRIV&#10;lqbFWW+2R0czKWPHbli91HBadwetcXRt8SA1XrzFY1UPmupd5lo/XuY2f9TXW7N11XMJmc+LFCZJ&#10;e4+s2SxTY8m60QX9G1LQbBJv7+XrrFlKJEmFpK7bGx1N63eZ/X7CFiG4j5IGu9vg93SaTMci6Wn8&#10;ujM8FZqvx7OfcOmlsL2Hp7fwdZZ0hSlZcTGl5VzMvPX0yWuXvFA6LjKCmsRlsYTR4uX8mhMJa3cV&#10;VJ2U1x0VNByVNFzK294j1VmySs9EJUxgxUV6zTVBpHrQ0uAzbw2Yt3jwX3NNw8gwRkWQmDIgaBzB&#10;GJAtXnSzF9kGvAFu+U2lPnPpzy1lJQxOE0LMPviJA0TKPUiJ07TVa67whcYYSPeXxY9VOkw1J3av&#10;Fadzbto6hoI+fyBADDaEEUYYvyZA4T30DAf8w0Ef6D9vcCgwFPAHfMRMd8ADf45DgaB7wNV3/W7/&#10;9duum3f99wbdjnsBv5OIHwhABIfT6Q94v3/wd5xS/KuRhqHhIZfP5/R7vL5Ai34PvWBhovKiTIU+&#10;nZEGnVWkt4k1lrwWc3aTMavZlKlABSpUUNNBm/R6ZASDRqWymLTb2G7ToVLkeMO6N+bHx407f6D+&#10;ZofGY1PYTWV3LPU3OvdEUhNTNnySpifMGwi1ltSflPVvSE6TSdzekwSkQYFI9da4N3XR0RS/x+j3&#10;m30+IA3oo7zB4TYGfAavBxk/aUbS8rL0VkuWFp+oeTI7DVl1nVPKz8ayp0fRMynCabI5r9KjWBRG&#10;asz/RHJj4rNfrpbWnIvTmpkftERGJ/PSZMK8whhmEr2oSqxABCpT9kdHoyjcm8bdQ9YWl7nebqn3&#10;mzYGzJudll/1aOyHGp1YoxBAa/1onR+t9poqvMbqIaTRZ2jwdVX7ukoD5scvrQgtVamFhEG0DiSA&#10;VIcOKnv8XMbPidNc5kQqPd263jMKcQZrzw6Vw+nw+8NnT4QRxm+HYWAJQ8TUYGBoKDBMrEp4MPwg&#10;OOTzBu2ewKDbP+AJDPiCdn/QHgjaiRnE0E49IhpwheHg90Hf90O/5yFzvxf+aqQhMBQcGvIP+eBn&#10;EHS43Wu3NrOfX8tXdP3npCFLhcqJuQnwWzOVKOhmsRpPaevmg7QguU2dVP68MTGsyLHPxo0bE/Ps&#10;GFp0THTEWHYclRYd8caLMwdQpe+qomvfOkb02Ggqi11UxmvupOuQKdu7pYqnMD1BLLbY3puutcpU&#10;WM72nvg1e2PGUT2OTo/XQA42PGQMIbE5XZcczosvLCmKzl5CUZvGb++WNz2hcScVnlJxhpI2ddEL&#10;b508fiotIYH6zLNfndvlvXOZGR0bySmUlJ2X6FBGy7mopKnw0AuK5sbSOLGzNmWq0XQdxn6xOY5O&#10;v9ehGrY2enGFC68PmNZ7zRsHLc2jVOxTFWLOiFzNEEDqA0hTEFU5ETVxwKa53WHe6Ua2u81aP97i&#10;+xlzEX60zIeV+LDy0HGmNV4gHGg5XI6K9svitZa7sFI7UtWPKAd7DvLTWB9u+MD7u55yGUYYfzcQ&#10;hpiIoQKQ4ANiDSOxHpmQEIhJw5B6/CHQN/yAsMMWGA4Zfoe0IYzk9XdC6K38pUYaAEPAH4ndL0ND&#10;913e+ctXp897i96OgAKbqDKlNnUI9DZhWw9Qh+wnOqiCJBmhXRVScEMeoc6SQe50gKyajaINB8cy&#10;pGxGQjw7OXpsbF5uEiXy2ZhnI6NiqQsmChwd7VdNXx9ofm9N0YSIaHb8+s9E9Z3EudtPugLxcZKv&#10;QHObTCIVntHePV5nmVZ+LjYlT8ZnLZ8za/DOSbfrpM91YciLB/09DuI4JavDbXC6OvftVkTxJsWp&#10;Lsk1aKbm8ednEgJUSY3BU2fpCMNNwLdylWie3iJqMaXVHI3gylvqKu7fsJks5+4NXpxfNC0mKoE5&#10;u0reYMzWYVK9Taw0cleURkSnC19XxavOpegt2SqU/WppEmvcINreb6pwI9t8SJXfXOk1gzZ9MgX8&#10;eDFBVlVOS1W/rdKBlAXwKq+hwmuoHOpsDSDV3q6KQMexPuO36ua2GVNLM3MqxNISvmQbP7NUll0h&#10;y9wyqaB69erdnUcv3McOXb5UF7yitncpAojSZatyo5v8yBZiXgMr9xG8ocIX2pA5ugIPBSFmNPxo&#10;xbCtzoPWBHuUbqT5vqne3qPq61ajZ5pEqYz1694dGLxL2IUMI4wwfiuEuAEB8BEmWUc8j5eHLOIR&#10;H3HnbwjiDfyl1jQAKSQ+59D3D/wBr8MdGL5p98onz0/c+Eli1cW8RuM0NSbWW0FA5RO68FHV+G+J&#10;iDCxYJFrcLkSTa43ZNWej1+4gb9GK3xDx6Qx3lj4Qmy0aOzsVRS2gBaVEE1jUGJjoiPHRlCSuEub&#10;RM1GvgYtfBprGlLabAUtprwmY0Z7b/YO2/gWE3Vl/RhmEls2P6swx+U0uj2dHh/m89uIMxu9Jqfr&#10;otNx4d41QzQjPbn+mESDTNb/7LiLHB4wRBrkepsMRIVlKxBgXTIlEl9/MX7hR3GsBAYt2tBzbldb&#10;RVRkZEpBkaj2fIYak7R2w8vJbDbL21HqS4qETUcSdBaBFs9pMMRNfW2SPP5OV7Ovp8lhKvcjVQHy&#10;nMmnccqlF/IxV3iNhPhMZU68qh+rHkCr7l1ebTilfnnJRwms1QnJFYmZDenj1fwJGt5ELX+Sjj9Z&#10;T3jGqwTjVenZzYnpVUnczYXSt/frVI4rGodlox3Z4EEqA2YQqG1dAGnwo7U+pNyHbRpVgf8VIENo&#10;lR+r6O/cNmCsDHQrrh3f8t5LU+ZNFKbHxxTNGn/7O9tQ0AcIT0+EEUYYf3z8FUkDwRqGHjzwDw95&#10;fMSySM/N+4504azMrV8yVQaR3gr6L0eFykHZP40uvkiNgzaVhsYhxutxkdKcrUTStFjsm82J3Pi4&#10;mJjIGI7w9Q9iONmUdbrMukPpy7bFTF5VUHU4uckoVSLQcRf8JM9/Qzg7bVlaPKvFlK5C4zVd/O3d&#10;4hZjTotB0NQZlSj//DOV3XWxz9Fp9yABn8nvQTyeTper0++8miycxPpwt1CNjFf87M7Ph6RBqLMJ&#10;dFaeEhM1I9LG87yqbxMrDydMeTmGyo2Ojk5LYdtvdbWqlWOp3Ix3mhJ1nal6q1CNZTebxG02nsYs&#10;bzRK2625Ojyr2cjIWdrw/oI7XRoXUukyb3m6pMFhKXWhpYGO8sAlyLDmvqXOhTbc/uS9luyUrJjn&#10;4iX1whylcIImo1CZMUmXNlGTPkmXMVGbMVGTMUGbDuETtbyJGsFkHURIzWlJ5pXEx89VlTT2X9xu&#10;R5U+tJ6w9YSUBszAG5r8aI0f3ziqAg8lSByGTpAGL17l724c6KrsPrSelxzff/e63+0KeIl1WIHg&#10;kJ8Y8QzbaQgjjDD+6PirkYahkZGGYfAOBb0he5G+B0HffctVelqBpO5rhhqfpDCLWpDxauThKof/&#10;RHJDBhyhPy0iRh0w6Itn6m15OkvCO/vjYhPoVE50VDyNKpn57mcJbbZMYBgqwoQiSJaaWMpA2FX8&#10;SZ7/hqSq0Ow2q1RvEVYdpKZOjFlYLmsxEzYb6o5Gc/jYhU9d7rN9rkt9Lizg6/a6ewedmEiWQomm&#10;xVClSZUnxEqEqNhPsgWBt0SsAlFjcg3Gh2dstcU2I3EfHImMpEfGMP8Ry2WnimOj46ZPmUSnxhz8&#10;fKvb1WW5foHKTRWsqhDXnhdr8JxdV+RqnK/GQ1YvMaBZqUqEIp+9eLqw36S7byjx91Q8XdLgt5Ta&#10;DZudxjJvT5Ort9FzoeFwIe8Sh3Yrjr4jVpLLfCsjVyEtVKQWaoQT1GmTdLzJOsEkHX+CRjBBK5hI&#10;DDlkAGMoUKeN1/Am6dIn69ImaBLzVSkJH3616+jg5Y9v4+W3TKsDyJaAudGPtHjwx++YALoQQKsD&#10;xFBEhQ8v9+IVXqzGi9XrWjYtX1rs8waGgkHfkN8XHCBsmxI/2jDCCCOMPzT+ciMNI/NN0P6CO/SA&#10;sDMdGB4KBO3O7lt9EYnZ3JpjGc3GPLU5TYVmPY15ARDpD6QhSWtN1uIpeluKDmds+jiWkhgZwYhN&#10;zJ6gaIvmTk6t6SAtWwNLIBZUjizDfDqkIafRINFbBIqOqOSC2HGM1MVb0xs6khqNhQ3Hx1JYNvM+&#10;n/uC29Pl9OJun8Vhxy7f7aJyYwvnvTh+48d8PS5VmDJqOkblSQpJGuRqDCosa7UJlEaBFo+dr0jm&#10;JAQC9sG7lyfkiONioko3fxjw9bmdZx8ELrrdXY4Bq0g+Men599NaTGnbe8TNpgzifA1c1mxK0+AZ&#10;rdaI/AVfaNbeMygHzeUu06anSxoCptKBi+s91xtuXqpynqxrYEZ10eLuchl98azTHOqaiJniXGXq&#10;ZJV4oiZtsk44UZsxWS+YrBf+ILyQCIBSAJ8gKIVWMEGTkqMQFqi4aevefm3ddWTn0M1NPjNJGpo8&#10;+E8qEBLCGChaE0QrfFi5Byvz4uWEBQi8do/qteK5M912h8fn9QXtvmAfkIaRX3AYYYQRxh8YfzXS&#10;AFzh+++BKxBzFMGh0HlWhAzfddq9PvdnnxwcI5otVBiJw6+1FvkTWiZ4rAg1FrGG0KwgEmLKwyLQ&#10;2+g1nbGv6+kvbY2d+UHUtLI09YnoD3ZntRhT1JYMLRGTsNw8MsaAZ2ufzFzEY0Wkt8Sr0dRNX8SM&#10;pY8dS+dt2xevxhNmNQheaY+Olyr2NHqcpiEPHvAhTs/5gM/s95q7rIcSMiQJcz9MU5pk7d35P7OX&#10;RKAjzsUg9D0xlIKL9VZ+szmh0RjBm5aeO8Hr+c7rxQ0d++/euWh3nPV7rgd83XcGT7pcZ72Oznc/&#10;+GAsMzP3o70ZKix1e2/W9p7MJgPQNSG8ojkfUf/rf66dqbQjlV7saY80GMpdxsp7XTXX9W9+Rqde&#10;j2ff5TJvsuj32NzbLOZZVuJSSm6yoFo4WZMxSSMcr+JP0GZM0hEymXAFE7X8CRr+ZGLsIYOYxdDy&#10;Jmh5ofkLwURNiqxhwYwN95A2wtATYTq6wmt5/PRE6KFqg1ilDxgDVho69aoCGMYAXrX17QXvvf7W&#10;kD8YHHIPDbmGg8BswwshwwgjjD86/nqk4fEgdteGduBW1SrixNMz60/xNRgxT69CiXMa1ViWFs8B&#10;la+1pPxEa/7rItMQI/wSFRa/+VvJpm/FKsJ8Mp+gEVae1pr+hOsuJTqrsLVb2N4jBIqjQLKbTDkK&#10;JOdnJhHGNxoyVebk1xRRsRks/nORqrOSNivUh6+4ED3njU2r3nD0d7g8F1yO83YnYgeN7jV47ppP&#10;o6epTHbmqkradsukJqNYawUhCNAP2cq1xHaJTCLkh1t6QojDMmrOx6XMFSbwv/5UdWfgLHL9sN1h&#10;nP9c7ro3l3s9nW6XweFB7E7rjp11tNjItLd01CajsNmQo0LgKZLquxjvaeOZCfe7273Ye14DdNlb&#10;AmhZwFzu61KMUr3/gpT7MbI3X+q2lLqspU600os23tm55hCL0kdn32bRb7Jo99jM20zGDQb3KoeD&#10;MWjPU2bwCjX8idq0SVr+ZL1osl5MzErowQ+kgVeoBs9jZKKON16dnqeYM1t187sST1elt+sz+/WX&#10;flKlXxK7YaMDaZtTkHNg96dBr31oaDAY8A15H08ahoMBYjfQcOD7BxBhKESLwwgjjDB+H/xdSANx&#10;0Jnf7/MFPL7Aa6V6yvMfiGsuyPVWcnYARKIdmTjgPaKJn1RAxWZqsBydVaTC0uoN+So0W2+Drjno&#10;WjFhR/LJ7DRntyDAZsgZDeA3WSoUcs76mbMohVqcocFTmi+wX9ZLSk+JddZ04ohOY44SoS3aOO+5&#10;4otn99/pPz3kNd91GL2eSz6vMeBE7gzgr7/+ClVeFK8152iQx5IGcnMp0CkpeZQlwRtsIFwt8K1O&#10;5qzXo+MSYqOosZExcVFUagwjOoZOpUS/9dq8Abuxz2G6a+8+b/qayhImFW1gV54Q7egVt/ekwuNU&#10;n6DGcq4b1R58M3TWg0iLF7rjaGnA3DRKxf4zKX+ENIQEL3djla6z1apEysVY2h0m8y6TAXKPxexj&#10;sO4xWXfZrFsshpozOz1li6RAmTExtI5hohaE2D0RmqoAcvAjrvBQIM5kjbBAHZ++uaH8Iz/SPnRx&#10;u9O27ie1+iVxmT+yY829Z9XSdM6lM4ecjvs+4tiqx89QwF8o/JWGXGLSDQJ+kDDCCCOM3xp/F9Lg&#10;8bkDQWII+MGwb8DhnLRkddrSrcQ5zjorKemEviTUJChIUl/+OxIy5CDV4DKVWaJEc0HLalExMftg&#10;zQIV/oSkoUCJQiqZzkIc3KDCRCo0XWdJ1Y+ORoqgrUe843Ki0kyMdjR35m+3StSIUIOktpg4VRfG&#10;pc2NZaWKxImOfkO/49KwH3d70D7HeYfb1NpUM5YmS1UYxcBvHjvSoCbmJsCfpcVl5F1iIsY6WYVM&#10;2n2ZVXmJX3uB+pJOUnIsYdPX4pZLsbmvPUsRRkYxkxPZOs2G+/ZzA65Ou+PCxAl59Ky5eTts6bt6&#10;E3S4pNlMS5n+zf5mR2+929RIWEHASl34tgBaP0rF/jP5gTSglSGrCSEPUrPjef71OM59FusG0AU2&#10;s59FyH0Wu49N72PR+4lRB04VNUuSsjVpPLH+URianuD/70LIn9CFkAgm6VImaSQTNbyJmtTEjZYT&#10;x7xIhc/4ZKMjLlP1gGnDPWzrZzvWiDN4PqfH4/d6/PdHfqw/BnEoBUhoom0kKDQHN+INI4wwwvgN&#10;8XchDSF7XsHh4eCDIb/X0dfv9GROXMR5U81XolK9RaJCknW2DC2xKCH3EU38HwixpYI4z4nonRNE&#10;JOtJbUmF1leK9N389p4MnSWlyRRRpBPWXUpvMo2KRgqUla/CSDuVBFnRWcQatLC9O0WFZ7ag/Lqz&#10;1Ow5XAbtxu1zLufFgLfb7THdHTx349opBpUewy2kbz09fs8VYk2GhpCHzAlIQxaQBuAucEnMU+BZ&#10;euKukNj6YS1sNuYozAI1Rhx7saOHp7dJdFaB0iSoO0Wf8sqzkQwOg/LcZLln4NLdgdOeAZuAnxMz&#10;9Z1UBULT4AwVLimqiqPFDNxUe61NQ+ZmN1ZCnI6NPtmBVUAX/MTp1SBVHsIwQ6XPWHX7y3V7uZQ7&#10;ccybUXG3mYz7DAYwhnsc5j0m6x6LcZ9FXN6KZ5xjcxdSlyVmNacBCZikzZikSZ9EkAaQnyMNPGJz&#10;JkEveJN1adLGaeNfHLBV+DqfcHTErPRj5Q7r5j6raumcyV/t+TIY8Hu8d/z+APw1BgKB0NDCA4/H&#10;Q1wG/V5/wO5w+gP+UDC5aie8cDKMMML4HUC0QX8L0jAMpIE4TxCa4GDQG/T5rt65lyiZmrT5C071&#10;hZxWi1BnTdMSJhNA+z7UxE9FQBODlgWRP+GaBrnOImm1Ctp6eDpbWrOJvfZQtgJJCi2b+KnktNqy&#10;mk3SJhNfbxO3WbKbOjPVOF1jTG0hjEMnqU1RmYt2tbW73Z1+P2J3Gbwew32nceu6N1g5z02pOhCV&#10;s07Q2vlY0kAwBg1OzkrIdLhEjUsVSK4K5aoRoQ6Tqs0hPmHJVWNyJSLSW2V6W4YayWzuip29IZqS&#10;HhdD5XEZt+9hLo/Ffs8SEx0XGT8x6aOvua1WzqS3mEzaNWudB6kNmut96BYfviWIPBlp8GKkFefy&#10;gLnKb6r2I00Bc/3JxXmdLMZVNrOPzrzPYt5l0u+x6PfZrJt0+n0ms4/JusNg3WIybrBph1iC57iv&#10;ZkjqUyeoBaGFkIIJWmJd5OSfmZ4gl0kSKyW1GRO1LM4bV037fMbH25z+WUGqgyEr1C607m6X4uUF&#10;kgRm9PtvveV2u4eGhoIhAHXw+Xz61u0JzBgWJfrk0SNel5cYdCD+DQ0Nh21OhxFGGL8D/jakYcgf&#10;HH7gH/4+MDTk83qH/F6Px7vv8KlY+bzU2o4snRG65kAaUon5hScbD3iskCxBRkxVEDaRQOPKoJuu&#10;f/xyhJ8TYk0DMaNBrGmQqlBRC5Ld1l2wvfvROA+Fu+sKT00cjSHe813uniuFSjPj9fbUt5uEO3oE&#10;TebUditn6TZxWsb9gQsuV+dtuyHgvTToQtUV9VHZc+MbvkmYuCml4cBjSQNRf6iA3ipu7RbprPwW&#10;ZIIWj157fNz4D1M0WGK7DThEXn1nfqNB2taTpsbz1VguJGy1sJVo8gs1EYy0mHGRsuT4QZeh337q&#10;6uWDsRGxtNzlUnVXTObi2NjIOzcb3WhVwFQbQDYFsM2EpcVRKvYXhdjKiJURZ06aqoKWRo+xYair&#10;5oiY28tkGWn0mzR6Hwv4Ae0WM+4ek3mTTYPLPibnJoNzmRnXx2TcjGc10uVp8RuTpY3E/ghiByYh&#10;vCk/oQukTNIRExkTNOnjiUWUnJzmXU37vMYn2/Hhxj/0EUdsN/iRzU7b+zc73nH07lWVbVhSvDQQ&#10;IOhCYUFhAoe7evV7+bl5LeVvHd/bmBBHuWbBh+FXPET8CwyHRxrCCCOM3wF/F9IwCvDMRJfON7ig&#10;aGXih7snNxmzmwyyVpuwtVus/FnDiH8IIXY/Yrz2ngyorcKc12ISN3bJddZEpTlHZxHv/o4Pd9UY&#10;r7FrTFxmUkIKe9a6pA8+ljRfTFm5JYZCu3nfbHd3Xes/6/IYhj0Wxw0rlZ1I26iduqNb1t5NrMlQ&#10;oXKdJZNYbonL1bhMTQwtZCpRYAZSNS5s7xa2dWdpsKySc6yk4jElRzJ1lsJGY2F9h1Bhku++Mr69&#10;O73FnLnjMq/20mQNnr4do6/XxkYxIsaM4bIYAe9NtxN9c91KKj9/cumxqDihTrOtD6sfNGzxoS1+&#10;VOdHG33ohlEq9p+IqcppqXRayv1G4rhqu7n29v4NB5mx1zj0exxmH4uQ+0wGSD+b+VBCgfS7LPpt&#10;Vlwnk/VRbJ6MvUFGrIjUioA0FGp4+er0ibqHIpj0ULQhC5La9Mla6WQdX1RfPOMDv7k6iJGHblc+&#10;9PyilITmU8qDGHF6VgCp8pmquo9sSE3gGE9fbNzaOF7GG+j9fHJ+wpzJEqepzI41fqpay09MCHgG&#10;PE5vIEAcpk3MVPw9bd+HEUYYvx/+pqSBfOxg0H/l/v3Y+DxB2Tc86Nkr0TwlKviZ7Ql/EIF+P1+N&#10;iUK2pMQqpHBnL5CGlAZTXsPxXCUKfAJuZagRcWPnmKjka8i3/HhaTBSFxkiIiaFvevvlYW/PkMPk&#10;8WAer9nl7gr40fWb3h4rmiJr7izU4TmEAYnQwAYxRhIab9AQSxmI1RjAG9S4QI3L23uECiNcclqt&#10;tMZz7Hc/zWnoyN5hTfzkKvO13dHx0wS1B/6hOC9rtea1mMVANVTmqLfb6NHx48aOkxYIvrtu5dJ4&#10;FMZ0WuNZhmw+Pz3F3bPL1bXeh2zzE3aQ6kInTY9Ssb8opiq7FaTCb6rwI5UOc/3VHe8cZlH+BdLA&#10;uEvyBg7dTEteEzUjLf6DxIy6ZEFDmrBRIG5Kz1Y8lIxHJE3WnCxqTBE3pgvrhIklz+WsuGb+9AlJ&#10;A8EYQqShIohWhXhDjRupuWNteWmuODeDdR9R38Or72E1rh6to7PMb2m0Y6ot789ZVvTc3Ts93bYr&#10;npD96RBtCPOGMMII47cDqT3/dqSBhMcf8Pq9bTs+juZNSmkxS5tNuUpE/AcnDVpLusYiVyCZKlTU&#10;ahXu6GZtPkBPmxtJSWO9ppW0mEUaVKbD0xqM46ipw27cP3je7u6+cq2zcFIOJTri4qW99waRIY/V&#10;7UEG3J0O90Wb+WAcI4X+Uouw0ZStt2a1dQM5yGwxE7au9bZMyK2tO5fgDcTAA1QgS4dCHSRtthwt&#10;Kt92gsKYGr9Ylau3pLRaeQv0tEhKZAw7enVbdqs1lzjUCipjkbfZuHPWUOMSKBHj+LIpSS8qUysu&#10;ZqiQlOUNEdF0S8dOb0+dD13nR7cGkaonXdMQMFfdtxGnWQZM5V5juRtpxFSvnuBQ/ylpuBcKJITB&#10;uMdiXaJm1FDz1lAL1sTlfRCXt56W9wEt/6GsjRuRNdQpqynPvx87YwNl5pbYuZsYM14XpfuMZU9I&#10;GkJ0ARu5JHgDVhO0VPabN98z1g0YG7x4nRPd7EK3eNEar7Hea9zqwGrvWBqn5HO1TRuys0Tr1q2D&#10;v1sSYd4QRhhh/Gb4W5OGQCDo9Xucvv6Pvzo2LnFKtsqQrDYJGzsfVdJ/NIHev1yHZ+nw3GaTWI/S&#10;S3ZG0FOP7zswa8a8GMkifpMxU4/n6PCkFgMlKavXcMTrtTrduNNjO3N2X/S4sQUFslMXDwWdmMuL&#10;9zk6HK5L7sFLvZauqLj0hOXVWQoksb1brsFzGw0iJZaxvTut+lKOzpqiRHIJmxZ4DrHr0iLWWSXA&#10;JJpNAqWB8bou6f0vx6sxrhZLqzxFS+FtLilNThTFz3qb2Xxa2GZNV5oLdJbk9k7axNdj6JmMqe+n&#10;a7CMNmIqRFLXFZX/wtiI6MumVrdxiwfd5gbFjzQ+olz/ufhN1XZLld1aTow0oFVuvPnGJ+u+YVOu&#10;sel9QBSYjycNJG8g5TabcYNNv8Vi3GSyrrNY15jMqyzGFQb9Knh+IleYjMss+lU2/RqL8R2TfY7F&#10;1suSfeYnGx0JosRCyABhLzJ0iUHycj9a5kNLiYEWBG6BEMdqB5CagLkGAr1oiduy9UZnef93nyxZ&#10;kLd53VsOh5PcbREmDX9MwHcJBomz+qGdIchdCGQ4+cmGQoBAuPzBSyDkH4K0ALhFekg/6ZIgs4IQ&#10;SAIespTQHaJNB8AtCCTrQIKoVgiQiMgxdAfiQxwiXgjwfwgBD7hkZCLHUJ4QH6IRaUKZk+EAuCRj&#10;AshboSgjgAyhGhAYCBDGcn4oh9gzDGnJVAAIgcijcgNAiRD4aLkQSPoBj/oBDzN8NGcyOXjAfZgP&#10;eCAruEWCDIEaPgwkE8IlAG6RfnAhZijX0SBvhSKP5AB+MiQU+KPiHvohAgCSw33wPAwhv+bDnEnP&#10;HwRkJf+mpGF4KOgP+L3EOnXXt6fPRSZlZjScFD7hHoffWCQaC0+L5bdaBApz5kdfcAWF1BhKSdm6&#10;rZs2josvTKw5J2u1iXQWsRqLk809cHCP133F7+zwu4ytrS10Ni8mNjViHBv57pDTg3l8Fp/XYHec&#10;dbvweQunUWOpCUUKiv6SVIcXqtH0xo7ElrPRnBmJr+xKU6I8FcrToFk6a5YKk6kx4A1SNcbXW/nt&#10;tgxiuQMq2HWZs6MnqeFERGwy/rUqKZHKXv4uvwUR1huy1CZgOfFKLEdvTarvStdY8vS2nFZbitaa&#10;ocXpsqXSzKz7Jp0TrfIi5U5D9aP69Z+Kv6vaTSwtLPcZKz1YlbunZfBIyUEuFUgDQRR+njQ8lBts&#10;xhUO/Q6LIBn3WayQLQf2PRYIsedilITsRBH7Nu8yGHfp1M44+sG5OYM9ulG1+mUhxhVAQryBZAzE&#10;hAWxNLLaR1CHMuKkK6yWOOwKHg2DQOBDJV50sxepGDRVeLrb3liWtXHT5pC9Mt8frU0JgwR8F1JF&#10;PVQ5D1UFeZdQDj+ADAcPxAEu6PF4fD4/eUkipHEJjgggI5OZAEhVRwJukhG8Xt9DRQUuKCGI9rBc&#10;smIQAi5kCxHgt0SqdgiBosmExGP88CAQQqYK5QYg/HArlDPxgCRC2Y7kAy78PqEmoauRZ4E44BLX&#10;IZBFkIBLeHAoZeQ6BAiEwiAJVMHt9pDJScAtskoPAYEQAVKRLglIDpfwUBCZrG0II98CUpEespSH&#10;RBzcH2KOPCBkRbqPRShnsp4jLAdc8hKyIl0yW9IlAX5IBXUDDxkOLvnpAWTOEEJ6/iAg6/k3JQ2u&#10;AEEagh74NQ3fcd08dBEZy58j2NEzSk//oUSitSQ2GTl6W6oaGcedtLP1QGxUVASVGkdjJo1/kdVs&#10;yGq15Ohwcb0hb+teShzt7sAZu/NMv/Oc7ovtUWz+jK07p1TtHkcZc6P/3AOf1e9D79tP2Z3nPF70&#10;2KfaqKisdN1FyDy/8ZJMY2a1XRBOeoea+kJi+UVJmy2t1SbXWXNVaJYKFWksLKVZrrNkKI3j6y/J&#10;FeZsvXWKwpDUaBIt25rBoZ891RzJSGG8uju32UxrtRRu78ksPz+93ZqjQ5N1UHk0R4kU7ugRqFBJ&#10;yVFWWvYEWeIg0uBFynxPuHsi2FnjI/ZQlHsNFX68ug+v9ZuU54VcYqQhZI/hn5IGYj8Fi9XPYNxj&#10;M4A63KXT7zMYxCAE5PAYITZf3I9j3Wey7tKZVg7H3fBqH/ZkWy5HSEOINwTJ/aLEGAPwBuAHW3zY&#10;Jg9a6sEqPGi5F9vswqu8BLGo9JnKXcayoV7V8L1Pzn/xbo482wvtsS+89/IPClKBnTp9Vt+6Y9fu&#10;j9u37/rq60P9/QOkOoEPt3PXXlLg7meff33jxi0IB4DeOnv2woULHeB3udxffnVw+449n+77Yu/H&#10;+78+cPjOnbtkNCgCXMito9Mwf/7CeBb7/Q/WXb8+kgn8Nk5+e3rnzr27dn28Y+feCxc7XC4XhENz&#10;DxVDUfzQ4aMhojCiKSGTU6fPgY7v7+/fs/dTuAGRyQcBD0Q7d+7C9h279+z5FHI7cvT43bv3yKyc&#10;TteXXx6EcFLgGW/duk3egoTHT3x78VIneOx2x+49n8KT7v14H+Rz8Jsjd+/ef1gEAJJAyL79X4Jn&#10;JCgEyOfkt2emTJmWkpi0cdPW27fvQoitu2fnro937/4EsoI8Hwq8LrgLqR7Nua+vv7PLCLcg5xAe&#10;YLgVChoctMPbgwgQBH9JLrf78y++ttl6SIpAAt7MufOX9n/2FclXyPRktqNA3r169RpE7um9An5I&#10;C4FQHyjlxMlTR46egE9AxoRAiACu0+mED/Fo3eDtwbe+du06XDzMmfT8QUA+6d+UNIQ+BXwYIHdB&#10;oIn3PcHytq8Ts55PUnVlaxBpkwEUW2prd5reJlHj2U9oz/HXEg0uBUWrtfDrzkRwZCk0WuS4mLjn&#10;X8xqNopazGlKJENrBf2do0L4CiQqPmvLhlf7nUaH49KBfeqomCRxw6nkRkPmympOEm9gEHG5Trjd&#10;F4ExXLvWmZLEHBvNLag6KGo05SiNBWossQXh77yc1QSXaLYGkxIWq4hlklkhW1U/qtUPkqjH41u6&#10;KJOWCVOTvmxroFLZWRv2iBXmdCVaoERzVWaxFoNXmqG3yQnTVdZ0nUWuQmKLKydmi7zGZmfXR309&#10;dSPj9uCiVcReSsJENLGp8lG9+1PxI8RR1G4T9NQrTr05uYvBvMFmXuUyrrPigA3cZxMHVo2iC/+e&#10;3GbF3WDT7hK2Jpl11CjXtyUOS8Ooyvza4kUqFaVFXGr0Wy+/6Rp0uNzQMwUCQbRrDxH6jYfxu4HQ&#10;AA8eTCicuGD+wq+/+vqbg9988fkXq15dxUvngTrxeLxxFGplZfWBrw8cPHDwi8+/fG7mLKlYSnZJ&#10;31vz3pZNWyA5KDAWnbF/3/5jR48d+ubQpx9/Mn3ajLycfNA3oMgHBuxpySlvvvk2imIWi+3MmbOF&#10;4wunTJoCOUCEqVOmvfrKKigXSt+9a8/UKVPhLtkh1qg1tJjYDRs2kpUE7Nq5a/7c+eCBEGp0jMPh&#10;GHmMkJKAfvnkiZO3bS05eeIkVAYe5KUXX82SZ4Voqy+Bw9Vp9UcOH4Eafv7ZF/m5+bOfnw23oA5i&#10;oXh9qBSIRoulNDQ0QYRjR47u3/fZlMlTZk6fCc/7UIPOmz03Ly//8mVC45LlejyenKycjRu3IAjW&#10;09Pb1dUlE0shk5s3bx89cjT0Sr9kxtGhSp9+ug8ugcFAjSA5AJJDHQ4dOhzP4ZZsKyND7ty5l8CN&#10;f2/N+1CBt958e9Zzz4cGQoYmT5osz5Tv3LFTo9aJBELQ2fCNTGaEQYuDRzt86HBB/vj31nwAWh/C&#10;ydfyKCBnYBWpSSlvvbX6qy+/Wv/hhng25/Ll7+DpTp48DZm0t21v07cnJya1t293OJzkAMzAwKBM&#10;kpkpzYQXANkCJowvXLBg0Z7dez/6aFPoxzAyJDNSzB8D8LBQpb/r9AQ8/cgh2kFfIOj1eZz+4Mp3&#10;tjAWlSW1GIXQq97eTawhUBH2Dx5aVv59RarBc1ttKRqc9VIlLSE1kcOMjKKNm7BC1myepMGy1RhH&#10;hYpbrQV6S0qzmbpwc0R03L5DqoDz4td7WiPpWdzasylaS1rj2XEJud8cPekeNHjchnv2zrv9FgYl&#10;MjKaEktPiU6fmrzpS6GaYCcyEIU5kzgOFIc38JA0ZP+kYqTk7uwWqrF4JUKf87pcLmrd3RDFSU7a&#10;oEjb2SPVEPsvpDqrqNWWocazGo1SLSbQYhnNRlnlqShKYuPWlQOmag++zUfYeawkzUIDDyDOikT/&#10;eVfej1T40CofUuk2ljlObGtLoV2lM+4wCQnNLDDuMH52sOFfl/ss+k0O4x6dDozhLIt+9u1JdrzR&#10;YR5dmV9b4OXcMW8dtOleLi4Q8+I3rXtj44fr0Q6MbGLgZz3yEw/j9wP5IcYXFK5bt57UiwDo3Kcm&#10;Jn1z6CjoGEpU9PkLHXALVAtoEbhLiY6BCOAhSQMkgrusODrkE4rjBwFlw6Izr1+/DoGgb9rbd8At&#10;SAUxAZDPzJmzGhqaQd/MmD6jqrIa7kKGEA53X3319VdffhX8Wq0uP68gR571xRdfEdUaHgbSsGDe&#10;AqJB/AlpgGqAPps+dTowBrKeUAcIkUlkX375FXhAQfb3D4AHqgGw2x3UmNgbN25B0Q9JA9QHsgXd&#10;D9WAcHDtdjvQJvLRgMpcv3ETMoTkYqEIAsnuPmTCoMYNDg4Ce4AQAFCHpsamkJYlphvcbjeXxYaX&#10;CVlCBSAE3jrZxYcqpSanAG16+cWXN360GeoAhb7x5uqQNRRiAggYxosvvHjwwDf37vVxGMxQlRzw&#10;gGfPXQACB1lNnjTl/Q/WgQfKwnEr6H4gDRBt5L08AigOHm3lihcgOXACICuvrXq9pqYWCk1LTv3u&#10;u2tQIiS0dfekpaYBX4QMp02ZNmnCpCNHjsJHDFV7+OrV6++sfhfuhp6FIIudXYbQq/tjGWWBh4Va&#10;/X1JA2Fej3gD/qGgKwCfKhi473IXTF2Z/mo1u/1SusaSq0HzWoixd+jcj1KQv4vINLhchyc3G5l5&#10;xXnj83s7juh2bo+ipac1dkm0eGZbt0Rv4WkwYXuPWIMXatH8NTvGcdM2rn+LTaElLCpLVBqTmkyJ&#10;bd3Mt3dGRSZ+uHKJo//CgMvkdKM9l46ufe99SuQ4SmxslHiOpOa8RGPKVWOZofO3gDQQQhi/Iixk&#10;A28YVTFS4tWWHC02WY0kVhwblyis2vrWpg9fjuWmpGw7nqhGs3f2ZuvQXCWa12ySq7Hcdlu2Fhep&#10;EXgo4aavI5ipb708zWNW+W01bqTcb632EidKVASQmiDSQCwJ/InufFT8SCUwBhCvucJraTr9/oyO&#10;xLj7bFYfm7AIeZdFJ6xH/4QEPKncZxJLJu8ymDYOQ50cO2xR3TcBTRldmV9b4GE9SKnTXH3f2Gjv&#10;bT22f8PFI1oOhQFtzQ9N5x+rd/I3BHwCwITCiWvXEltd4KMArl69Bj1jUAzwmYA0QC/2+LHjx44e&#10;O/D1gTnPz8nLyYVbEJkkDeAB/Uen0o4eOXLs6FHo7x48cHD6tBkFefmQFegnULqgfkLRCIAqheR3&#10;794TZPAg/6mTpzY1AXsgfgwAaOuvXLkiFUnglk6nLxw/AW7Fs9i3bt0GfbZ71+6fG2mAu1CNaVOn&#10;7d//OSSBOFA0brFCDx565PBzS+DEf/7Z51DJb0+ehO7+lCnT5syZC9Eg4UPSADnExVJaW9vgQU4c&#10;P/7Z/s+ff372888Ruhliwt1FCxejKAp1G59fiOHWUBKCFrz7zrtQH3iNn3z8qdFkBr0OgRANMifB&#10;ZjDJsoiH/GFaBGoFfnK0Y/Vbqzdv3kqG6/TtixYthuQkyVgwb/7bb78L7IFBpd2/fz8UHtz36X54&#10;scAqgItAdx8IBPT+gX8cOPANRICqQs6Q1UOQl5A/WSu4vHnzloDHNxiMcMVhsiAE2B6UCC41Ovby&#10;5e8gBOiO0+ns7emViaVwCWnBJQHF8dJ5ZeWVUBmy2iNf4o8B8pH/tqQBvnaIORBCfHRSPH5/7oRZ&#10;aS99kNpwOLXJnKdERGoceMMoBfm7CEEalKaMpk7aqraxMenjYukvr9kUR+WOWVAS39ABjAHIjVBv&#10;k7XaZFqLpAXJVxsTKo9HxCZOnrZIuOg9qfJCvgrh6azZWixqblXkOO6UmVNdbotcnNGLXFy2vIjL&#10;jh9HzYh7XclToLlaXKAwkSdUAVfIUmPErERoYoIccniMqIgDx4FVyJRoYuXJSGrSipUrF0zJGjc2&#10;IbX2ALO5a1KrJUthFjebE7WW9GZzjhZnKrCMFkOeCstWdEXF54gykgaRZo+10Y6U+HuJsyuDxGxF&#10;aM7iJ7rz58RhKvMiLS0y9hk67S6bBTr+Lj20xOEnJOBJ5Q6HeYvJuJ7AaGfF9n++zm+o9pmrh0yj&#10;K/BrC5CGAFIfRBr9aI3LsuWueZv7RtvqlyT5uSMD13+0huZvCGhYQQdNmzodyAGdQoV+Kqii1KTk&#10;M2fPwy3orFOiY9a8t7ayqnbZshXpaenQQ32oOR5OT4AfElZV15ZXVC9fvhJ0GOh4CAd1ArdAX5J6&#10;hdSvoaSEek5OSAKdN3XKtPq6OohMAqp09erVjLR0iKNUKOUyOdQBcoPqEQssduxaOH8hRIO7PyUN&#10;EOG5Gc/RYihMWhzchSqJReLTp89CofCM8WzOtpJyqGFR8dLszKybN2+DGoas4C5JGshMYiOj1n24&#10;oaq6bv78hQK+EIp2udxQfag8KGzogvf19dsH7RiGw8+YnPgAzQoPAlWC3EpKyyUiCZTe1NRCPE/o&#10;iSBbNp1BXgJC9SUAfjIVuKvffHvL5m2h+0SVgHXB5wDqBup8xrQZ77//IWTS1KykxcRCDTksNnwU&#10;eEAoGWqbKc2Ex4EarlmzdvKkKYODdngVZLZQ84GBQcCdO3dDZGJk9eLFS52Q/Oy5C1B/uIyj0iAJ&#10;eQsARVit3aQfKgOkITQ9QYDMFgCv1OF0yjOzamvr4DVAyMhT/TFA1vPvuqbhB8bwCHUg4PL7nI6B&#10;idMX0edtKFCYZBpTphqXPg3z0v+5ABXI0uKTVIhIiUr0eEHtAenqimiGOIbKz2w2FCiMYrVZorPK&#10;9TZQ8LIWRNJiTm7p+kfqlPbd+yh0bvqWnTl1XWk6ayrobCUq3PT5OLbogw1bjp88SqfQ2CxGZHxW&#10;zPufpihMaUo0i7CrjclbbcRRVUAUgA2osV8mDbkai1hjSddaJTqLQIMK6k9HJ2YXZsnefmHu2NjU&#10;zA37JRo8TWthqjBmszm12Zzc1JXRYmKqMYEWyVCYp5V/TaElXD9d6epWOS31g8YSLxYynohUE2ry&#10;J7rz58TfVWY3lLrObd2TRrvMYl7nMG/SiWUNoxjAvyF32QxbIuMIhfZdzbIBrD6INjrOl/RZn4DQ&#10;PBXxoxUetMxP7Mys8cBbspS48Zp+YyWXyb5+/Sa0X9BOjfzKw/idACoBGpPcnLx169bD5yC7oaDR&#10;QRGSigH0X2enEW5B4K7dHyclJEKcvr4+uPvD9AShSEAlgwtx+vsHd+3aDV1YoBcQBxKCcrJYuyEr&#10;iADFkXpr67bS5ctXQMiUyVMaG5vAQ9YHbimV2pnTZ4C20+n0+Xn5EAJq+9jxk7y09LbW9p+bnoBA&#10;qMnUyVPPnD5L0hryQSAt3IIQ+NXdv98HHgjR61uzs3PImj9KGiB+bFQ0hlsgEO42NauAAEFW5GXR&#10;oiLoXr+66rV317y/evUakUj8+RdfgdLds/fjF194iSwRXMgEiAWdSrt8+Qr5XBD+C6SB9DxKGkKZ&#10;+KGeLpcL3ueihYuPHzsB2cLLhJoACbDbHR9/sm98QSE8DhALsly4C5UR8oUXL16CSwDo8mvXrr33&#10;3gevvfbmxk1bgTdAcsh23rwFM6bPtNvtEAG+CyCRGw+ZkID84ZPB5yMrAyG9vb0yCfEeoByoD26x&#10;QSDUBxKeO3eOT4wYEZmQ8QHk0/2+gGpAhf+mpOH7B8Mg5Md4FC6Pw+9zOQb7quuU0dKF8oqTcrUZ&#10;+tk5emu+CpW2mEQ6S1Z7d5ae6FiP0pq/tki0uKi9WwTUQYdn6iypoKTVmLTu3LPL3uU3duSoTSka&#10;JHnHZYHeIlDjYoUpW2cBxZzzYgP0dJYsm82STI9Zf1iqt4xXoeP1eFqrTVp3LDJneWSMIFo4g7ls&#10;Y0r5CZ7CXBBaHiFU46JWa3ZodEGixkHfy0KkQa7Bc35mY6pUaxHorHydVaK3ZrfZEltMyVXHKeLn&#10;33ljyb6dbTG0FPHbiqy6o1GTXo+Kz49JLXwmKXdMyoy8jQcEQM60eEb9JSpTcnL35ttYTf/lUr9l&#10;S9BUEzDVOS3bPFjZKMX5C+IzVjqQCk93U+DbsrZU6qGEuOssxl1iD0XcfQadEGZoQyZJBUKnZvcR&#10;B1kRp1s9yi36IBWLfocdd5Mbd5vFvMFl9nCZ+xJol7ctvXux2t7T5DbWQg0dhIXH0XX4VcWHlhOH&#10;bhBrOGp8WJ2b2FhR4cdaPm2t49Aozr7b0OwQh1uFmPD3Q+Gpit8B0PpDiz9+/IQPPlgLrQpcgguq&#10;CLQk3AU9BJ3Oc+cvhhTGkMfj3bqtbOaM50BDQMj7a94nSQNEZzOYEAIg9cf6DzcsXlQUyieIYZak&#10;+ISzZ8/DJQDiVFXVgMon92hMnTK1mZieIEaeQFPqW9tAY12/fgOSAmmAjizEhyIA0Hfnsjjz580P&#10;lTNMiYoG9UY+BQB+RaDGpk2Z9s3BQ/AIEEK0kqENIAAoCGo4MDAACck6vPvOuy++8CJkC7ckIsnG&#10;TVugDpADNSbWbEYhod1OkJ716z9aUrwUlDHwHmBCXq8XbkEScM1m85RJk6Gvf+vWHVC6n376OQQS&#10;NRse/vzzLzNS00G1Q/4QCCVC6aGHIC7JCgPI+KRLkgbycnDQHs/hnjx5Gsrdvn1HljwLFDykLcgv&#10;eG/NBxBoMqNioej8+QvAAJYsXb586QrgQ/CYu3fvFfAF5OQIWRa8xodFQBjkw4xj7Nv3GUQAQMVC&#10;bnDjxi2TJ04GogB8ZPmyFa+teh3eG5kQsgXSkCmRQWTIEzLnMNlffnUA/Hfv3ptYOLGpsRl+GHAJ&#10;FYP4kOHI4/2uIB/570oafgbDQCuDHoen3+d3XL98P140K+6FymSlIVuNikB9ElP7mBhUMuhU3Wit&#10;+RvIw14+aGix1joiTSbm4lqKYEH65uPiFkNWszm32ShVoUmbP6XIFsVExW2peN050CHkJsRNfCFB&#10;3w0amjibSmVOVxoTm0yCJgNLYxBr8VStBVQ+ZA78QKaxyHTWvNDEBDAGcWg1KLEyFEJC4w0/FQnU&#10;6gdb1GKlKVuLcxSm9PJTUXReUdG899+cy4xPFC7+cBxT9Jlu870rezd/sIwWQ4mmJHHeU9J1lhQ1&#10;GpW5YmK+8K6t7a51q8e41mOsdpnrBywlLvwJDoXyYpUevNqL13pM1b4Ldftm8I8nMXBmyAokixhy&#10;ADZAEALCphNwgkd2VZAEIiTXmfRbdPo9OrH98gaRkGmi079JZN7QvOXuarhta3DitV5Tlc9cOWgd&#10;XYFfW0KbSsp8xGFdpR60xIeWOg3bAljVl23VHGoMburwB4eCI6Rh6PuhP9ZCqr8JyFYees+Njc0j&#10;QaFA0gNKtCCvwGAwh3QQobzh1oL5C7/6+hvwN9Q3KhRKSA6KE5SHh7BeMNLlBXdJ8ZITJ0+BpgGd&#10;dPXq9eXLV8SzucAVoFu/efNWciEeZPLiiy8X5OXnZucWFhTOmvlcVVU1OQMCmYBuW778BYhDZgv5&#10;vPbaG2vWvEdqu/zc/FEjDRC46tXXzp09/7D+gFDCANRw+tTpQDLIR4AcQN0WFy09deoMRFi58sW6&#10;ugYyZl5OnsVqgzihcok1GbOfn/PtqTOVlVV79uyFl0BmDi7kuWzZyq4uE7ylnt7LK1asTE1OpcXE&#10;pqWkrXplFUmJIBMA6F1gMw/fD1kxEnBJoqqyWtGiJMf5IZrVanth5YtTJk0pL6uAx4QiQtUe2ra1&#10;ZNKESa++sgpFcahtSK0/2LP3k0ULFk2aMHnLlq337t2HyFAofBG4BR7IEAoCP3jefvvdwvET8nPz&#10;4LPCa8/PK9BodFAoVLWtbfvsWbOnTp7a0NAEl2TlIQkktFhsRYuL4VVAIITcuXN37doPobiVy1ee&#10;On0WQiBmc7PytdfeBA/EIR/t9wX5vGHS8CMMB4Je4ObE34932O2DX/DbNU3P8KZkV5wEliDf0ZOl&#10;waQtZqEKTW17/JmTv42A/iYWLoTOpcxqMeduOkBJkkdHi7mv70nQ26Q6nK82CVXfxLPS7b0nbgye&#10;dTrwmg1bo6kMiQ5JaOvJ1GLyuq7cxg6+Gsnb3lugw+V6whID8AOhxiIkGQAxrkBwBamOIBDk+gYo&#10;FMJHVYaUUMzQXAbwBhUiUpiBZvFVqERhHEtnblw7+8wxXURcIluQs2yW3G2odCOqa9jut16dERvH&#10;il+tEinN8ZXnKfEZLcoN7q6tPuR9O76p31rhQSqfyOqiGytzWsoG8fJ+S1UfUum/1NLX8EZrfFwP&#10;k3WVzrxLZ96jEwdk32MxbjOJM6vusYFAMO4SoxGElafbLPpNJh2Iwp3QOdr32KzbDPoROu34TLHr&#10;dHXwYtU9c7XrptKJlvvN5V60rL/7yU65/M8lRBq2gfiwrW5smxuvdOGN97sa2ZTod15/zd7fT6gh&#10;YtYN2nH/98PekV92GL8hoGEl5xGguR8JCgWSLrS8oANAW4OHbIVB00MIGQ79S7JzCY0PuKSuIrOC&#10;S5ITkGoGPKA44Sa4EC2k7QgTScAM4BYAVDgZk4wMCGVITMxD5uQluKQWhnIhh9AtN1lhAFxCIGQI&#10;7khQCJAhpCJLhDgk4JIsDuKTl2QIuHAJFSMf2el0ERUKVZVIRtRhROVDIMSHkJCHqN6j4/kAUs2D&#10;B1yIAy75sOAhcyABBZF3ySTgBw+8OvI9w114wxBIxgE39PZG9qE8DIF6QmQApIIQMk/ShbqBO1JY&#10;aDbK5SIiQ34QDplAdpAbhAwO2kOVJIoLfSRC90MIAK4gJtwCF+6SCYnyQpNNEIGsDFzCM8Jdsqzf&#10;F1AfqEmYNPwID4IB6J/BNwwQTS/8CIL+oM9y8zIzXZy2bNv4lq5MDZrZ1i1vteUSexFHK87fRrII&#10;zT0iQBo4CrN4e69Aj8bmL4uMio/Z1MZTGTNUWFzpYVZU/L2ur219pjSBVC4ZP376zOikWYKGS8I2&#10;W36zWaLGxDsvS/TWvGajnDgEC+MpUYEKy93eK1ciE4jxBjRPaxGq8axWWybBRYiNJFDiqPqQ8iPS&#10;oMFlGlyqRmVqVNqCxJccfjZekp8rPrq9ifY//6BFRRxTvevuah7Eq+6bai7t20CLjokUzJBVHI9/&#10;qyWGmnDzkNLese0O+n6f8cMhrNZnfALS4EfL/OaygLnMjVXesdXctdQ5TfXBS422rUsbkqmfpzAu&#10;chndTObtOFYfm3WPSWyh7GMy+hiMewzG3TjmLTrzRhzjDot1hc48yabuSKIcnCt1Hd96tafp5ncN&#10;TrwKlLQXrfAay/3GMr+p1If9DqQhdLgXsVvEidYEej7Z3vi28ch26G5qVfpQU0U0rCRpgJZ55Jcd&#10;xm8IeP8koIUFl+zpgoe8RbqgDEiX1BagQuDyoQcCyXBw4fKneLQUMhNASLsQIeQlJCf5B0QAP2gs&#10;8hb4ySRE1EdAhsBd4hlCgEsybej+/ypmgg6MqM+RrjNcg4f0QyAZmUz1U/z0VijXx8f/F8NDGYxg&#10;JCiEUZc/xWPjPzbVo4Hgf4iRoBBGXQJ++p7/FTyaD+knSvq9AdWAxwmThh/jAfzFjgzu+oce+IPD&#10;3uCwx++wu25vLmuipU9nlx+UtRELC0QNXY+qzN9SskPTBMSyxJDIiFUXKLCE8TUXaKKiiJhEzvwK&#10;adWlca/WC5NFn++s/vawjk2j0ig02jP/iB7Dis1cFt9oTNGhwvZuwfZeSMirN/B1FqkClSuI06rE&#10;rdZUtUlab4TMU6AIvU0M5eqsxJyIGiPOy/5xfUj5EWl4JDy7BeErDOmNXbyXN7Njo3ZUrmXGRsv5&#10;3IBNN/xd0wDa4DM2mz8rWTR/Tox4bkrLaVZeEYeT0LBtZd+11kFzibOj1G8qH6U4f0FAlfpNVQFT&#10;Fbh2rNqOVzvRap+p2oE3Os5X3t/xzqUXCr9MpZ2i0UwsRg+XcZPNuMFk3WKwbrCZ37EYFjrDTKfv&#10;YlN25XKtjSt856p8hjpvZ7UPqYd83Fi5Dy0nzE+ZQCoCJuLYi1EV+PWlKog0BZFaH1LjsSjmT+Rt&#10;W/vOoU8PWa02f6hHCAj9lKFrAq1/eHri90SozQe9SyhT8IyE/jDeAC6pZUPadgQhNQxhRARStY+k&#10;+XlAKjI+kIaRoFDRkDxU9EiH9WGGANIDISQg/sNoj4aD/4cqjfAGEmQgkdEPEchL8JO9ZPCT1Qjj&#10;rwTyy4ZJw49AjE8Nw59HYHjYO0QQBmDuwBp8fmJszXvMZI1Llae+Wi9p6hIrkUdV428pWaGFBQ9F&#10;3mqTNRtkKiRRb+HVns98/5OEj76JV13KbbnEWdUyhpdPpXCjqAk5H2ymxqTEjIuIeJZCm/J+WpMR&#10;qECWkrCUwN/RI9TbchVIlgIBSiTcbk1VdtHnlox947MUrRUiiDQYEAKgBXI1lvMzK0Dh7kODFg/r&#10;BvxGrMElxPYTnFdzelxy/oQJ488cVA72tHvN29wdGwewpj68yW3auqduJVSS3WLKqDsv/HA/jSl9&#10;/bWVVWvn9lkV9ifZ1ujCatxYfcBUN2Ss8SMVoOY9eKkPLXXj5YOmMgdeN2CudXbVOy80uPdtulK2&#10;0rBm9tlXp51cOenSqhno+gU3tKtdx2qChiaXscFpaXRiNT5zld9Y7usqI0xBoMQZ3G60ym6pdlhq&#10;3NDRNz3ZeRlPTRDioZzm6g/fnNKuV3gcTq/PF1IQRKtN/phDzfsfooPytwW0sOREAPTLiablBwCx&#10;Axd0ccgNhobuiQEG8IdYHzEkDt8x9D0fY1Dop4A0EJOc0RgJCpUO8AGVIMafRrIiRzLAhVsQAi6Z&#10;BDyQCcQETyg1AbgJeXo8xPj8ozlDDUNVJVxymJ18QECo5kQRI1HD+AsBPiv8EsKk4Z9j+AFh12Eo&#10;6Hzg7/P7701c9FrC5FdFJUelzcbMnd0ZH19L23mFr8Kym0x5eqts+691gAUob8INdeiz9Fa53gqa&#10;nqe3iTXEMEBOaEVCSqslrc1GWGtQoUKdTdTanaGzJdVdin13b/b6vVHM3Mhn2dHjqNExcdT85zjK&#10;M0IlUqjFJM0GyEHS2p2rt2UrkXgtKtYZohOmU9nPTa4+xVIapdttMo0lW4HINbj4Ca1WJOqIemZp&#10;LTlaC6f0ZDSDT3n22btnV9+6uBnDPjt6WOtAdIOdJW5LTU5OfNasiuTmc1HtPXnVFyhF9RGyCfK0&#10;FONB5X2Lzm4pcXVtGzY0eDrVHqziXu+Ho/Xo30NCG1ArAmhJAC33YQ2NmxeveX25vd8VdHuHQNf4&#10;7nkDfcEh1/AD/wPQSd7HGL4N49cGqT5Bod64cbO4aAlo4vLyitjIKDqVRoulxsVSaDGxC+cvcjgI&#10;K4SgqqkxsWRzDEkgYXd3D0QmFxiSbIDEo+ocAEkgEFxIBR/+2rXrkPOj2h3CQeWfP3+BEh0D4RDH&#10;5XKvWvU61AFqUpBfMDhohwihckfoS052Di2WAvnEUWlxFCq0FK361pKSMvCTqdgMJvhJe9VQTyFP&#10;SBiioNLmzJlntzsG7fYZM57r7x8A3gC5kTUkKxPGXwDkrzRMGv454K+Q+Esc8g0H7M57Nq/Hf9R6&#10;NzIxN/kVLbepk6tEMloRqRrLUqLE7sSfaM2nJcTKR8IFnQ2Cy7V4pp7Y38hr78lutRSokMxms1SF&#10;ivUWQXuPoL1XqsIIhqG18tVoohqPV5l49eeSi96jMBPjoqIjxkVFxcm4az6j13ZO1BGZZ+/sEcAj&#10;NJszdthYalPupm+fmbDu/07bkKJBM3V4lhoF0pCpsQifcAUo0BpJaJRCpkZF5d/EpeWVfrDSd77O&#10;hzTFRo+LGjeWFjX25M51g+a6q+cqkhKlrDlvpGqMYhWa2XhepDqZsmJjTFTM6c83d5/aGOzd6sMq&#10;XGj9EFrrQ37rvY5/EPGDiwBpgMcv8+PVvu69LxVPjIsa67h/Z2gImmqvP+gLDgWGHwSJfcXDYdLw&#10;OwAaVujeg4bOSOf19Q2ASq6oqMxIy4BwEtD4rlj+QnlpOehU6MdToqIhkOAFIWC4FbQ1JAc/GR/i&#10;QCYP2QCJh3ehl79w4WIOi02SA4hGwuFwfvnVAVDzQEEgMkR79933XnrxZbgF0Xbt/jglOYVcG0iG&#10;kKMF4AeV73a7jxw59torq6BoID1EdqFlmHa7XcDjO51OqB4/PQPFcEgC8Xfs3D1vzjwINBqReXPn&#10;k1wHkkDmI9UN488P+KDwOwmThn+O0Jsi1kfC/1z2QZ+n3+u47vfc2Pnxp4zkbO5KxcxmEzFNoLOI&#10;lEjmrzZtAXpdrLUCacgCuqBGZSELChlN5oQVTQkvK+QVxxOUXRltPdlt3cQizWZTthqXq3GInNdq&#10;FbVa8tpsGS1mafXxKEpG1LjoT/X1CxfOGkfl0Gaukm39PFeJpITylzSZJDpL3q5uWYshoalLpEal&#10;rd3ZGixXieYoEKnelryjd1TFflmy9ISFKCmx8wJPURqTP9COi+V++MGaicJEcfQY1v/8gxZN5SaK&#10;EhO41kufIEhz5NiIhImvyku/Ebbj6WqDqMmY+v7H41i8DWteu3emxG7d2Ne70Y1W+jp/65Oi/iAC&#10;pIE4WZs4HrPE2bXFg1bb0Zbub6u4dIqmuSbosw+RCyEJQMPtG/kRh/EbAlSqz+f7+ONP33j9TbIr&#10;X1palp9XAKoU/KBNQZUuW7p869Zt5F1mHIPcXEDCbEaBRpCWoEDff/b5V2THHXjDSAGhRglc4hsH&#10;Ap9++hmK4kBTaLEUCCe/PpTyzTeHkxMSHQ4HSRpA/YNSD81WBOx2x0svvVpeUQ3hJFcA94dRDYKj&#10;fPvt6dnPz4b4EJmcswB4vb6UpGTSMAMwErgLIXAXPGfPnp06eQrUEDKZP3feqVOnyRpCdqH6hvFX&#10;APnTCpOGf47h4eDwsB9+/0AdRjbVDg8NBwNuX8Dh8i5c/l5c/ovJ1YdFOoynxQtaTKO05tOSR0mD&#10;VIXJNahYiQpakGhmtlg2kZ7M5z63mFO6PUFhzG5BxjcbU/Q2gd4mbbUR2ym1eLaaUPzpjabkD76I&#10;5U0vnDX/1NnPTp/c9cHat2gURoxwRrL6HE+DTlGasnS4vNUqVCASfWimQ2vJh7QKJAe4iN6W0f5k&#10;Iw0SDTGfQtip1BPrN3lKs6T+PCX/hZTElI9fEH6zWLB+soARx84onJsgkDcoXv+0ccurM+dSYinU&#10;1LS4vHlxb32apjJzq09H0gSvL5nnNrf6e0pcyCafsWSUNv2bCJAGP1pDbLxESv3IVqAOPrTci9b0&#10;XWl/79XJGQmxKey4udOf+3jH7qGAH5pw0BHwp05uGxv5QYfxKyOkeockYimCYKTurKioBM0NAmwA&#10;JJ7DfeedNeRqA/guEJIpzRSLJGKhGDwCvgBikqSBzAo8ZD6g2iERKGZSPYcigDMyugD5QGRQ84AD&#10;B77hpWX09fXDXQiHgiAQSoQG7NDhY2+98TaU0tTUAskhIeQXqvgIIFoChzs4aA/lTwwYgAsJ586d&#10;v3vPx+CBrIhqEcdZwVXw21NnkuITe3uvkJEVStXy5SvJbAEjmYbx5wd8U/hJhEnDvwBi95pv+EHQ&#10;N/TAFXzgGXoAHv/QA4/P5wEW7nMdPHWKkiCVfvSJEHrSCuMorfm0BJQ3OT0hJ6gDESLRYHK9lb1J&#10;F5ciXfPWm5Rx0eMSCsV15zL0mEiDg74X620ivVVMLHewELMVClRCXGLZ9R2pLzfT44WrXi6+fcc8&#10;MGgVpKZH58xO2fg1d0FN2sYDqRpTSrNRrrMSVp7UmJzgKKFNExAS2iLxr4tUjYnUONAdIBxCrSVH&#10;ZxUojClNJsbElVJqxLkl7JNLk5byaGxOkmDinFgGl54kiKPQLZ8p751tWFI8nhOfRpv4Smr1wfit&#10;B5MmvRVHZdduWnoXq3eZQV+OVqh/D6kA8YdWZYYWZhIbOvxYhbdXOWAud2CK+0bNffOe919dGM+I&#10;+3Rne6jX64f2HWTk9xzGrwxQlqCjQfHfvXsP2lkIAdKQJc8m29x9+z7Pzy24ffsOKHJQzPBdqDGx&#10;EA69dnAhsLvnMkkayPgA8AAgH7h7qaOL5B9xsRRCb4cGG8gIQA5IjX72zDk6lbZn956DBw58/dVX&#10;EH7o0CGICcmBPkIqoAXgsuiMw4ePgQdqG6r4iFZ47711H23cRBJNMmfwXLt+A5gEFAh8JVQoMT7h&#10;crtffvnVWc/Nhp8ZZB4KD3zy6X4GLY40wwAhZM5h/AVAftAwafjnCA4/CAw/gD8WYnHZkPf7YR+4&#10;IEGH2+d13XH199vvDjl9BRNfYE17Lan52Cit+bTkRwshtQhodHFrN19vLVSaKeu+iEmcyXxNJ1Ch&#10;Wdt7QE9T6w05LYhcQZxJDYoflD1Ils6aoLdNabdmE3sljFzlqcikTC6D5epz72qoHxtLFc+cy6DQ&#10;x4ylpK5WyjRoDjHAgOYoUZkal4SKy9RiWU9oPztLQxjQBLog0FnT1XhC6FQLfvm57JoLUdEcxWzx&#10;hflJ55elfLVcUkAZm5q5NK2ynVKzLyqafemTzbfwOsux0qVTC2nyWalaY1abZdzaI/T08Wtfnjtg&#10;UvxEm/5NhFjQECINtR6swR0SD14/hDT7DU1DeJnftsGNr3ddbrqNKDmUmE9/sG776OB2GL8q4F1D&#10;28pLz7BYrNDOQgiQhkyZHAKBGYBabWvbPqFwgit0ggPoWlDqcAu4Hbigia9evQYhpJElMvlDQASS&#10;IkDkEBccGYQgAakgfwjHcevWbWUtCk1FZU1VdT0wjNq6RqjVgvkLGhoID6S6d+8+g0ozI9ijhz5D&#10;ONylRseE8idIDFkEXM6c8dz2HbuBHDwMOfjNYTaTdez4SdK0cygyURm1WjtvLmGXmiyIzDmMvwDg&#10;48IHDZOGpwN4lcDW9+37jMIRpZScYKpQgQ5ntffyiKkBa46OOLVBqrWItFYeaH090V8fZc/gt5H8&#10;FrOsBZEp0GwVltFiSn1rd0Qse97EzOuO74zo0ZioaLow93+iWVHJhRKVmaQp/6kokfQmc0o7lrSD&#10;2OghqzgX32yKkS2KobLj/s//s1EQe7w47dTitIsLkw0LEqTUKHruDGH9WXraHBYtLiomJluYkplE&#10;jYyMTXlNO7HmUm6zIb3yZExi+ra35zmwur6OjXcufei+XO/C691Ind9YFjD91taW/nPxI1DtLUFz&#10;nQ9VenClA29y4I3g8VpqPEi521jmRZqOtbwu41Cr17x5/cyhQ/r37lnqXNcqBq803rnU4DWoAoYK&#10;D2F1qtqHVvtRiL/Rh5X4LC09h8vzs3PcwaF+j9sfdA8Pex4Qc20/0kNhPHWQqwurquo2btwMzQIo&#10;1LKyCrFQDB64JENeeXnVa6veAMUMAGVPNseE5n/woKenlxxpAH4g4gsOHT4GHkgCGCngx4BwKA5c&#10;SEXmQAJyhoSQLSU6Bjyg2r+7elXIFwgyeCIen8NgAqUgC4WY4CFhsdri2RzwkCMNIfYwcsyEO7Sl&#10;EwoC12briYulCHh8MV9AysxpM8glGvNmzzlwgDirAvyQcKSWYfz5QX7TMGl4OoA/JHib8Jd548bt&#10;nPEz4xZvTlOZpM2m/GYz9PgloeOqQ5YMQksCyYWBGgthnWmUiv2VJUtnFWktaVqrUG8VazCeFuOv&#10;3zEmLuXkqS9VldsiI9lZL5RxC1+ISHueU3fx5yxGP5GIt/ekabHo/DVRrElJSyu4mvPpLSbR6h2R&#10;sYlNL007tyjFtpCDLWQbijkXlnJPrxTM50TFZs7NbDyU8JY+r/TY+JLdkXQeM0EeQ02TNX4j2HE5&#10;v90WvfEzCi2p43jzgKHFhVQMdmxzo1UuvNaNVnuJnQWjtfIfXHxolRtr8CHVfnOpH9nsM2/yI1sJ&#10;M9Wmrf0dNf2mtqWFvAUCtm55bsM0VlU+ddME+uS4MbOEjCsn6u8aSly9JXfOb/Kj2wJIdcDUGDQ1&#10;BdFqD1LpsTT3G1s4tKg7N3sI28IB//BQgCAND8JDDr8uoDUIBIiDEzNCx17DJXTrr169BjyA1Lh+&#10;vx/CIcTrJaYJenuvkPqVbEbgrsViBUUOavvyle+gc+8JnV0ECUcK+DEgPpnwyndXIc5DQAgZfuPm&#10;LcgN/FAEUJb79/vIw6khhAyEyOAh4w8M2FHMEtqvMbJAEsLBf+XKdw+zhYpBJlevXb9x8+a1a9dJ&#10;uXHjJqSAsoAeQZWgMSSzHallGH9+kF8/TBqeDuBVwguFvxN/wO50XWmo3s5OXcTacjS91SZs6x7f&#10;ZJKGrC/Ltdas0FEOwCGIw6ZBfqJlf1XJaSUWOqTpu0Gy2qzpKpzfbEooOREnnsec+1JMcmFcygrJ&#10;RwdSdpiyKi48lZGGwj2Xk+q6mPPq46j8yCgW9+1mqdKYrzSzVqliYhglOQnI/ATTfO65ooSjy1Iu&#10;zku8WCRIZTGouc+LG87JazsSXmqMYcbHREfFRERFsXPEdR2ZSjS9DeG8WkqjUb9sWx+wKH2GzX7z&#10;Zi9e4rYQB1aNUsl/fPGh1Q68BWruQzd6kS1epMyD1fZbm/tMqvM73s+iPls+IfXYiqxTxcmXiti2&#10;FcxzSxIPL5a+K0sRxI45u2fN1Uult42lfnydH9kWMDf4TYqAucaPVbjxMgdeVbN21oJZE90u11Bw&#10;aJg4lAL+C+/D/HUB7QDA6XSePnP2jdeJA4dI7UsqUQDo4BBdIPrxoF5JbQ0uABKSWhxc0NzQdwcP&#10;hIc0+OMVcKjlGckc3IeAS3KwAfxkJhACMYmMQghl+7+ZkxEgBACpQnp/ZISDvAUI1Q6yHeEEED5S&#10;iVA14KHmz53f09MLTwW3yHJHbofx5wf5xcOk4SnDA61BwB50efCObkn+c8/Ofyd5ly2vsUOqQDJV&#10;qEiJyluJCYsQacDlv/n52tLQEZ3EydcEiQnZbVRj2Wp8pqorY80manTc2Gdio6ipaeu18jbb0yEN&#10;KlTY2CnQYylbVVFs2TheUbYKnaw1s1uMuRWHY9iifDr1pdQ40dhnt83KNM5jdyxnf/Zq1sLM9Bj+&#10;FGblaeby2thnxlCefUaUPV/4zmfjm015apSqszHUJtakopjoGPRbZRDULV7hNW5xGda6zX++XRV+&#10;pMprqvFhGz3WTW68yWHb8Xn7hoP7tpS/vzztmf/+arno7Dw2vpCFLmIai9idSznWxayOpazDy9N3&#10;LS4URIw5rF57z9Ry/eI7DrTGaahxGCrc5i1204cedIPLWu7Cdy2eM37Xrt2gBx4QU87QlodJw28E&#10;aGQBpEYfCfrrApgE/LaA5YBnJCiMvxbgZxwmDU8fwUAw4HS7fZ67nkG713lk/zeRdGF67ecJCiSl&#10;2ZStCx0YAYxBQzCG34U0gEjUuAy4ggbL0mBEfTT4hFaMEsW+jX7bc+XbtCRORBSXXn3sqZCGjCZD&#10;bmh4I1mLTGjF0zZ/E1f4Yvzc97OqDjBrulJVGGXzNxGrNKwFJZHxM8TsiF0vCs/OS+otTno7PSo6&#10;Xp61ro09JrJu5YLEqLGxidKMxhOCuo7JakzSaJQozP/nhYYYWjJfnHLV8vnNC00uY7XPsGWUSv4T&#10;iLnS21XtwjYP9pT3WXa9Nj1zUXJs0/PMw0Xp54tTLxaz0IUcfDEDXcw0FHEuFcUbF7LhElnCNCxP&#10;ProiTxA5xvJ53bmD1UXPS7HDlQPGFp+t2oNX3D6zLWDd8d0pFT02atDZ7yPsN0C/EHhDeMT4NwJ0&#10;0aGdJRcHAEZC/6II/jBAMvTzMylh/KkRJg2/Ch74A0G3f8gXcPv8wYDH5/IODAxOmrX42RVaoRpL&#10;UCOFrXg22cVXYdm/OWkgdmDqCcsN2cTBlVaRzsrXg3RnaLGUWW/RWEkp6eKoKHZEdApzztansqZB&#10;2m6jt3bnqtGcBqO02Zxc/iU1Mm6aPCsqmkvb8Dm8CqEGT9FaOC3mtCYT661y+rORB6bI8EUMbBG3&#10;OFtIi+clpaZsnp7euSRNlcmkRVAp8hWRGw+mqS7yWgwSnUVefTh16sKomJjydYtcpnqfqWq0Sv7j&#10;C1LtM7XYsa138RL9tsWTqGOPFIkuLGF8Nzeuex6za2nC6eXMb1fEX1zCMS/mYAs5lxYmovMSbQu4&#10;yCLW8ZXMkmm02fLUL3bvpY15Nj527KH2d5xoncdQG0R3zhJy8njc1AS20+f1BDzDD6BZH34Qnmb+&#10;rQCNLGjQv4keDT3syPTKX54h/T0RJg2/OqClgFcMf0Lwh1TbvDOCPyG+fD+vDclRY4UKs1QLjAHN&#10;0lkyVahMhcn01qz2HpnOkt30a1l6+AVJVSPiFlN2Y0dK2RGR8nR642nOxsMyBZKpJw7FlivMGWqc&#10;t703s707PxQoV2NZasLGlEiFpTR3JK3eLq65lNlsIk6maLPJNVim0gxEAYQwO61EswgT11humzVZ&#10;aU5/S8uKphXPmh/JFKc0nhDoMLHOIm21xKuwBA2WsHZf9NjY+inxx4tZJ1elLk6jyMb+d9s8wcXF&#10;rK5i1u55qXmJ9KgoTtLMV5NU5lwtOlFlTK7rEr3VHEFPWv3SbDfW4MWrBqHvbq70GWoDBmKVQ7+t&#10;yo9t9Zsq/KYGL1I+aNtmt5R4kIaAqS60g7EyiFaBBLBKP1bhw57gUM0nFTdW78VqfFiZFyvx95QP&#10;msvdplIHWnsfad/f/Nqa+QULU2O/LBJdXJhgm88wFnMfI0UccxHz4pKEjmIuUswB3rCvWBz3j3/c&#10;Nn6REjtmTnZibipn80sL350/lUeNnpFCn5kcw2dS3njtLTe05MAYHgSHh1wjP9AwwggjjH8ZYdLw&#10;qwNIAwl40f6gp7f7drJwWtKyylRFJ7PNJmy1EadMqTFiD2SLWaxGRa02UXuv5AlPhHoqkt/enbe9&#10;p2B7j0iN8VpME1utecBmlBhJGrIUCHEo9vZeic6a3WTK1qB5alzSbJAqEaEWZ1WdiBE8T1m7X9Rq&#10;5avMomYTSJoC4SpQYbtVqkKkWlzW2p2lt0oVJpkSSVUgsnWHGKzs2FhaJDM54b3tSQT5QGVarAB4&#10;hsoUm10UExO3Wh5/cgn/dHFK1/LE88XMY/PYliL2tYU0fBF7+8LUxJgI5vwtBY0d8u09Sbu/o+sR&#10;+tYvoxmiaeOnmA9qbl8qtV8uvd+z9a6t2mOu83fU+DEFaGs3utWLb/MhVQFzqc+83odsCmDlfrQM&#10;xAcuVkHKKE3/NMW8MYBs8WBVTrzFaduFHG0+2L6tae3LmRFj1mZxW2czDi+nn3uB3rGUaVrMHk0X&#10;SCniGIvYl4q5XUUc21KmpSjuxOLkWaxI1ZbNk3jpVYsn7F0qO7Iw5dBcrvHFtKOzEzuXcmclRq7/&#10;4MPAUHA46IVfojsQHmkII4wwnhhh0vCrgxyQBNIQDAY99oEH/oDX6V7y+paoghVpDRd4arOgtVuk&#10;t0mBNyiRTDUm1eACvU38hCdCPRXhK00Zrd0J7b004AdlZ5/94FCCHkgDKtPbQLKVKBAF2Y7eDDUu&#10;relgbD7J3HAkv9EoUqI523syVIbUJqO44ptI7sz4FTVxqVNiY3jjhPP55UeStVh+i5kgQzt6pTpr&#10;vsJYqEKTWxAgE/zKQ1EcEZ/GiHs2dpx4obTRkNZmy1WhglY8eWdvZt3BpIzs11NpZ5YnnF7MOrWY&#10;dWxx0tm5nN4ipnEh+0hx+qZJaZEUTvr6/alKk0RlhneYp8HFSvP4DZ/GxiU3b5w7fGObw7L+Zk+t&#10;F6sLdlX6EZXDUt1n3XgPuvsmjc+sdiIQYZsbLXOjpW60xIuWErwBLSc2Lo7S9E9PvMh6H7bZjdXb&#10;8faC9Lgcdozqpfya50WHl0w4/4L03CKCEJiKmYaljAsLOaPpAilFHANIMdu4mIXMZ+KLWBeWpB5Y&#10;mpwSPZbxX/9f7cT4E8XJXUUs80I2upjTsYjVvYT5upjeVNtI7LcMuh8MuQd/ODs7jKcI8o8d3P8E&#10;kAEpj4LMP4wwfnfArzFMGn47DPn8Xr/T4bc7/b5uc28MRZTwpjpNdT611ZbZime2d8u1xNLIHCX6&#10;2+/DBCFWZUJN2roFCoT17hfMhRpqQ2eBChG1dqe3dmerUKEW57XaeDXfjmHnr5QzVslYzOg40eqG&#10;tBajVIvnKJD0ZhNnze6YcRFlAgpSlLFWmhCTWJDa1JGnwnhaq3h7N0+FSYF8KFGJBpG3WgWg41Xm&#10;MZNfYdKZjJjYWHZm8stt6c1IGvAJDSbaezW1/iItUfZeAacjNCDfu4RuXcI2L+IaF8R3LWRii5gN&#10;U9Ojo2hZFfvTtndJdZZcDZZd0yFSIMKGi+Ooaef2tPjRJldPswsvt+ONDkNJf9dWx3dt2Qkx/Kix&#10;s4WJu5tevW379J6xadBc4zBXeDBgDKVBBEhDzShN/xSlD6+9bax0du8aMH2WFTPu4HLepUVJoOA7&#10;ljINi1nYwnjLvHhsQbxxMffSUtZoukBKEcdUBHyCbSpiw2tBiljE6sgl8UdeEGkms88Wsy8tZhuK&#10;mB1F7HNLOGeWxZ9dllA5PT0hOnL+tBlO+71hnzMQXtPwKwAaU9KFhvXh+CK0sRD2LwqkeyjDxGFj&#10;gdCywvBWlzD+KAiTht8UQ4Eh79Cw0+8ZHvIEvK4Bh29G8RuMwmXZlRc4LWbZzh4ZKO/QJkyp5ncg&#10;DSI9YaCaOGZCi8k0lqwWRNxsyFFhwrbutNZumQqVqdEMnSXmtWZ6bMLnS2UHlgrrZ6dHMRKTq47K&#10;lEgaEJ1mA/dlfRw7qWUK1zifW5uXGEdNSXptJ19r4WlwoRLN0eIiFSpWY8KKC/zK85nNXTIVItBi&#10;7NKPU55/aQxVQI3LTVm9Pe3DT+nrPmcBA2izsF+syogad5IYWuCo56TvXiy8sCLdPJ+BLWZiC1ld&#10;8znv5cYzqLRoVmraezq5Es3SYLlQSqs1cc2B6KjEj1Xvu8zb3KYSh7nJa13bZ2g5saskJ3bcl8sz&#10;9i9JWimgTEpjoQcrHLjegdR7sAo/WhYiDT9S809XBiwNb63MlvPil8zMy4oZ+80yHr6Y893COFNR&#10;aD5iMQdYkXkxx0QIczRdICVEGsxFBGnoXMzuKIIQNgosYRG7axEXX8E1LGIY4BawhyWcC8Vs48qU&#10;s8Xc/cXpRVlJmRKp3xdwuwZGfpRhPD2Q7Sl4QM/fuHGzv3/wzp27fX33+/ru/Ityv+923w9y797N&#10;QMA1NOQD9kDmH0YYvzvCpOE3RXCY6Hl8PxT8fjgw4Op3B4Z8Ad+BL45TUuewP9ybojEJ9dbQDAXK&#10;045sy8wkTE0TmzOBTIBGl/xYzT9dSWnFif69Csts7ebpbTmtlhntVqEG5+ttAp1VSthyQDO2WzKq&#10;Dkfxp8VTaOPjaG/nSmii8XRVV54WzyfmCBCgBc+mTVyRl3akKHOViBsbJ+BXnhHrLHxFZ9xKjWTr&#10;oRQtmqzGIt/YHvfyLhE8rApLVyBiLS5QmCS1R3NLPol9bm3EzHcjs1bylGi6wsR9RSOhJ66bkDwp&#10;iRFDSaSlSvLpMZ/O5p4rTrhYxO1cxj66KP7wcnnLcwWxY+LiVrVyteYknSUbeEldp2TTwUgK1XRk&#10;nctU5jU293dvvtvRJmfTVVNlJxYxTcXMi0Xp+nmSfEZk8/tz+41qu0U5gNR4kCqfeUvAXO8n7COV&#10;+5DNfnSbHyvzYdU+tIbgEw+FIAHE2VGPcoJ/KoN4/c2LtetfnrH5zQXp0c9ql0jOFCfaijnGBUld&#10;i+MNxSzjUoZpCWh9pmFxwmi68FAI3kCQhq5ibkdxfFcxGyliWosTjXOZlqUJ5kVAONjmxWxkMRtd&#10;xDq/JPnSsoyjS4SKZZMY4yL37vzUF/BCF/bBMHHUO7GXAn6VRKeY6OCO/FjDeHIQrzDUpNrtdgaN&#10;8vbbr6xe/eJbby57883l/7JA5KVvvFkM7vz5M1566aWhoC8QfLLDzclxjlBNwCHqQ/wvBPADIA7p&#10;IQPJSzIh4GE46SHvkhk+xMP44JIewA+FQuQflfjQDYaOuSKThPEnBfk1w6ThdwO8fZ/fd3ng1uR5&#10;L7GmvsuqPpehwnJ3dKcpzXw1zoPeP3TxdSEbUEo0U/vEx0s+kYj1hCknqdaS1d5Da0GTGgwCrSUd&#10;QjSYXIOFTte0QJWESjRfjf2/+wxjEwTZMkEkL1OivFDQYpLXdPBbOnlN32S9W0mLHLt+Hi923Jjo&#10;NU2Qs6i2U74dpcrnRFNEzFe1KTt7+QpEqkIhT2no+M1HJV2JJGmtUq01VYlObrMJm83iLfuYS2vG&#10;TN44ZnFtUsvFrK1HqNzCCVnph5byu4qZ1kX0qwtpHYuSVoiZscmZ/PrzuS0mscaS22pNV6PCD/fH&#10;UlhnvygPGipvWmpb3pn1YgLldHHGhaXczqXMS0XcC0XJx5akbc6kC6OfOb276r5hz9ULLf2ddYO9&#10;7zt7t9w3Vfgs232IKog2+tCy0KKHcj8KTKIMhFj9ADzgCa1W2/EGt7HEj1fYLQpNzevcZ/77+Mr0&#10;jtmg4EHTAxvgootZoRkH9oUlP08a/mUxFHGf40Ryn/0HPSomkcPZ3qYfHgq4Av7gsHd4yP8gSLTx&#10;gWFiQ0VoN2bYeN+/D1IjgjswcJ/PT/QFrnl9qM9n8gfwf1kwnx/x+Qx+P3r4yK6VK16AFnpo+Ecf&#10;hVDFP2Ak6Mfw+4nD0IPBoMvlJs0yAuDS6XSBS96CEEgOHogMbuAHQ9GBQMDr9cEtcCEE7gIVIM/R&#10;cLvdDofD4/FACJkJeMgSgSRBZDImuKFsR467hPiQOXggHLKFcDJJGH9SwEeELxsmDb8DyD/40N+t&#10;r899I+h2nTzcEcctTHxvV6LCnK3FCdKgs/Jau/k6i0SNAWnI0Vrkv+auiqy27rxms0SNZrR1J9YZ&#10;YuY2iquOFSoROWFooSdDZxErUGEDsRc0Z2ePtL37/3tjfezYZyhjo57hLYyvPMusuBBJkz47Nj6B&#10;TlesyPrqTfEMPo0z+UVBizlre0+C2kCv/yqak0NJyGMoTksqz+cSOYfMYoboyEOZ2GyU1xsylea8&#10;FrO8lVgJwQKPyiRp7krW2SLU5gnNxvySk4zMqaukTHwREzrTyGKGdTHj4iLmeFZkbHRiTNqM9NIj&#10;eW1AQfBsNSZ+pYFKjbPu23IDU2exYvctyjxflNpZzOxYyjizDProieZF8cfnJX2zTFgyJX0S45nk&#10;cc9KGZTyN7Ovn916C2l03VTb8RYP0uQ3NXrNtR681IOXgXixch85xvCkcxmmah+y0Y6v7etRr1ry&#10;XD6HcebleOMiNraIgy7mGBeDmud0Eescuebin5meeBIhSEMq++yXu2857R3XrdfsA3avzw2UIRj0&#10;DBFntz4Y9j8YBrpAtOmgOsjfZxj/BqAxJV0gDWJRSiB4w+vDvV7TUAD91yXoxwJ+UzBgOXpk92NJ&#10;wz8FcAWgBOBOnTLt2LEToOxBi9+5cy8tOZXDZPHTeT09l+FbA0hND25TszKezWHTGatWvR5S+UA7&#10;fCK+kEGLE/EFZ8+eB8UP6r9wfCErjp7ITdi9Zy/wACiLzIfMxO32zJ07/86du8Ahpk2ZymWxE9hc&#10;pVLjcDgL8gogAsSEzMlKhvEnBXxE+JRh0vA7AF79iGdoGLh9YMgbCPT39d95/c0N0bIF8qpjMjWW&#10;12blaa3JxLlWuJxYUkAMAzyq5p+uyNps2U1miRIR6SyJ1R1x0tcZhUuYc6uEtafS9VahnpglmdZi&#10;kuusKe3dMzefGLd+HzWWXcTjvywrpEinM+uPcpdvieZmJcXR9yzMRBaxzy9OXpqbGJWSk9RknESY&#10;bUDSq09xlpVQs19KqblEjGpoLCCykPu/osYzVViqCk8HsqIlJmVA+Ho0TU0sn+Q3nKVSBMXC5JeS&#10;Ig7MTrq4OOlSUdKZYuLQio+LeZ+9kPXlsuwPsjmscVEJ01+SNpzPUZtyWkzc93fQksRvr5g5lRv7&#10;TbG0azq9ZyHdVsQwLGZ3gmYt4oDONoOqXsI5tyTpyLKML5fx9c+lv85jiaP/sWKS4LP6VfcuNbvM&#10;ZS60rL+r1Gsp911pdOEVxCEXSKXf/BNa8IviQz5yIVVuVFn1zpxcZsTHxULDkgTseVbn0kRkAVSD&#10;1VnEvUjMOHAti+mjGMC/IUA+mqckzI4bUxgXsTCDlRQdce2y+dZgv8MXdEM/0O/z+l3fBwPQnEOr&#10;7gk+vvMaxr8CaExJF0iDUJDk83/n96N+v9HvNzyJoKGRBvzIz4w0gIb+/POvoK8Peh0uSWUMLvT8&#10;SQ9E+ObQ4bzcPDqVdvLkt+QoAovOOHf+IujsgwcPySQyiAN+cAEIgooFItD0QC/mzJ6j17cDIUhP&#10;TdsXOlH93PkLqckpHo/3ndXvrlr1BsS/e/duPIf7wwlbZB5DkHb2rOc7OjohJlCEQ4eOeL2+e/fv&#10;U6NjrLZuBMXmzJoNuZF1DuPPizBp+P0RHH7gDRADeQ8C9gHX9esDt45fMidwJAlvfZbRZBK02qR6&#10;PEtLTNJL1Ljox2r+KYuGyJ8wL61EBS3G5A8/GRPJ5SYI43PnsBpOyNSITGfNVZrTVEhiq1XaZqNs&#10;t8WXfEblihJZ3Ch6RsLGb+J1lgxdByVvVUIk5ePClItF6XtXZIvYlPg3drPau8dr0In1nRl6NK7h&#10;BFdpzlJjD0cXHhUhYZ7SytfZgDAJVJhYieQoEKhVRm1nlg5nln5LG0ffOTnp3LIEbHFi70L65YVx&#10;psX0L5ekZ8SMof/3P55LivtikejAYvGi5LioKHb8+x/n6VAgPfSSowzRczGx7PxExlcvSc4vSEbm&#10;sXuWcDoWsjqWsA3FLHMRw1LERItYpiLivM2uZcwLSzgnlmTsmy8pLeBNYlKnJTMO1LyNffKeD1G6&#10;bU0OwuRDlQ+p8JufbHrCbfnIjak8nV+nR4+tXZTyxYvxxxan75+ccmiJoHMhF13INi/iXCiO7yji&#10;Wop+xrjTkwg8y6Vi5sUF8YYF6Z0LxPumpkkj/yEXJm99YQneddruve/wAmkYehAIgHZyhxfq/weA&#10;xpR0R5GGwJMJyTOANDx+pMHvD+zYsRMU84TxE3bt2kOefkkqb+AHJJn4/Isv4TI5MenYsRPggSrR&#10;YmLBBYAuZzGY31299gPVCKpU2iVFxaFMgnp925TJUyE3SlQ0XAJ7AH9GWobZjMilsmvXrvv9xMTE&#10;/PkLlAol+MlU4PZevpKfmw8eBMGSE5M/+WTfhMIJS5css3X3QgQoaN7c+YcPHyXHJ8L48yJMGn5/&#10;wB+0Jxg69DY45PN4nB6/w9lnv9O35M2t0dLZiTVHuQoTdPGzNbhEY/lVSUNuozFt52VBW4+kxZyp&#10;w9m6MzF0njA1ictiUzMmCT78RK4wZIRYhUSDJ+ktU3b2iFSoVHUu/i2N8A1dttYyXYfnaDC51ix6&#10;b28sJ501bkxyDJUSyRbVXkoGBqC35ijNEhUmauuWqrAsFTqqAqQI1JhIg8t1xCJQMRQXOhcjS4VM&#10;UJilGiRJiycULk8e82zNRIZpMdcA+r6Ia1rEvLQ4/nARr26+KDXyH3H//V+viOjfvlhYOpUfG0On&#10;vK7Nh7JaTFkaJKflHCVrdvS4yKU81sklkm+XJHQs5RqAJYSIgoFYVUCsH0QXs4xFoGWZlmI6WsS4&#10;UMw8+5L44zmy6qniecnUKYljb5wsdaLNLrTWg5T6TaWjaMEvy2DXZk93gxNpvrT93cIkWuIz/yNh&#10;0ifzWMUpceeLk6xz4rrhcYqJwQbk54w7PYkYijjwRAbIahG4LHxJ/NFFicdXZn66dHLCM/91wXR0&#10;0OOBZn/YF3wwFHD57SO/yzCeHNCYku6PSYMp4EeeRP4paSCWBXi93v7+gX37PgM2cP78ReAK0Ia4&#10;XG5gDE6nC1yoRlJC4okTJ8EDqjo2MgqUN7T4kJwSHYOiGMSHWxBStLh4xYqV4IEIra3tdFoc+ClR&#10;MeRdAC+dd/z4iYzU9L6+PjKTF154ecOH68FPDmNAVsuWrSgpLYfM9+/fD/kfPHgIws1mlE6lDQ7a&#10;IUJTY9N7730AHvIpwviTAr4+fNkwafhdEfqz/CkCLrfR0hNJTY5/pzat4ZhAacjVW2Q7elNBqSuQ&#10;LCVCrG/Y3gO9f0mTaZTe/fckDzRraCGkOGSwQajB2BuORUYkUqITKBHUmFj6s1Ru4lq1pPJ8emu3&#10;oL2HPX0tUzBveuOppLbuKTt6slpteQpErkKz2myyVqtEgQobDfyQ8WkZ5K8ZmWgY8YSowKgKkJKt&#10;t8o1mExngQow64wZ9V3j67sgcl47Km9BWC1dMSlT48aM0U9gfPsq4/yLWScXcw4u4pxeHmedTb/+&#10;fPyxhUlT0qOinxlD/7//Z/0s2ZuzChm0+MKSr6S1XTyVWdBsLlBcoOtM//X6Zmoc+80pk44tKDy2&#10;KOn0CvalJSzjAoZtCadzAffcEjZSRDcUMS4uYVxYzuxaykKARsznfLcwyTaLe3C+UBwx5jay456x&#10;zoOW+o0feK7s8XZuDnRv8djWedEtbmOl01Ttt9T70E0j6x4gGrYxgH4UQMoD5nI/UuFDq30IcI5G&#10;N6bwWVtWL+S9LI4793KyZS7LOjfRGFpy0bUweRQD+DeEWCGxKB4tZpgXszoXJV0s4nYsZeHLOKeW&#10;pWqW59Fj6Pe8xCq14aD3wbDfFwy36f8+QueOE01qX999sSTd7Yd+Oer1mYN+278sloDP6Pd1+v3I&#10;ocM7V77wAqjyoR/vngC9W9/QHBdLkYglCIqFNHfgjdfeAHKfGJ+QlpoGrQfUAZCSlHz06FG/PwBk&#10;ghIVDSEhv4tBi7t3vw8uyeUOX3z+5fw58+AWMICmpualS5dDDhDf4XACCQAKkpaSdvnylSkTJ1+7&#10;dg1KB8yc8dynn+6HHAi6GUJSQlJFZTXcunzlO4gPrAX8kBbIyrffnoFStBrt9GnTIXDkMcL4c4L8&#10;dYVJwx8RPo/L6/NdHXCvWFsXJ1/KrjwlJCw0G0E3i9U4T00YjiS67DpLFrGxYrTq/TdEHrJHSezq&#10;1OHARdJUptRmY07NeeGaPQmT5lGjo6cJBbG09OQPv5C2WmWf3+KrztHzX41NeE763te8RkOCApUp&#10;UL4KE7TaBK3EWALwBokKFz/hjg++1grVgMokVZ6JlRZTEiexM4uSF1QLK8/J27v/p9Wc8a5SSOec&#10;KJIdnBsX/8z/UMZFJHAoe5aL0UVsdC7jzMrEr5alfZAXHzVmHJc3MSIWWk5xFJUbSUlKf38Xt9mU&#10;ozLnabDC+ou8D79kzV5DZ/GSxzzzWg7z88WJl4o41mJO13zGpSLmpSUc48JEfF6idT4XW8o2LGee&#10;KaafX848uThpzwvjV06RTp0kudP7dR++x2fZOWiqciBVg1iVq6vebWwKmps8nZuG8G1+c03A3Bww&#10;KwNoo5+wMlkWQCoJOxBopR+tAnEhVX5LowutubD3jQLG2ANLEy2LErEFHEMxsxNIzKLRDODfEEMR&#10;t2tRAkKQBnbXwsQLizimF9ldizm7n0/iRY/ZtXu/3QOdVMK8NHGAc7hN/w9A7F0lmtQH/f33JNJ0&#10;l++K32fy+rp+MgHxC2IIEAsaOnx+M0kagCQAKxgpIARQ7V1dRq/X5/F4Hh6eCU05KGYAeED9k35Q&#10;5MePnyDvTyic+Oabb9+6dfvNN96aP28BKG/gCOAC+vr6WXH0b745cqmjKy0l9fz5CxD48suvLlpU&#10;dO3ajYqK6oL8Ap/P39q6XZDBRzF878f74jncgYEByJcsEaBv3bFs6XJICDxjyuSppaUV9+/37dn7&#10;KTOODiEQ88N1H9bV1EHlRx4jjD8n4FvD1wyThj8ibrh8xKH0Hp/fYTcae1Klz3HmvptefzpTgfAJ&#10;utAj0+JSJSpV4znbe0fp3X9PiB2PWgt08bOgr6+z8BSoSI3LWm3pbd0JyvNpL9fTmJns2LSxlDTZ&#10;RsVEhZFX2ylpvhj3qnbstA9SGjozt3eLlKgQSAORiZWYUlHjWWo88wkNVSURyfEcJcpdszcpPr5y&#10;gax+dko6ZWzsOFokOzf5nY9lyvPxs99Ni6ZsmCiam8aM5Irkr6vZsmWJcfEzxXGvyBjvZSXGP/NM&#10;XGzsWJawYIMyIlGekZI2JVPIjmFESCZxP9qR0Xwpt9nAXdXOWrY16X29pOoEff4HcUy+hBJdUph+&#10;sjjJXMzuXMowFDOM0C8vSvl2ycSGaXOXyVaMTymWxr+QkfQWn1+SItySwN+QKtqSwd+akfrGpPHr&#10;t33QdO7QZ/fMnzqRZj9W4TFt9iGVPqTaj9QGzPWEAG/ASoPEbgvyhItyr7XShZS5sUo7Ws/jRrXN&#10;FnYujTcWM7oWx3ctSkKeypqGIq5xcbxpCcO0mGVeGN+xOOHkUuaJ4gzu2P9x3LS6vQFvgGAM3xMj&#10;DUFveKThPwDBGIgmdWhw4K5EmgakIeBHPT6znxg8+Fcl4Ef8BG/ADh/Z88ILL0KuQOlGCggBFDNB&#10;A0KTAqCzIQT84CFd0NAQDi07qOd3Vq/BMBwuoSGBW3W1datefU2l1BBDCiGQWYFrtdo2b96ybu2H&#10;585d8Pl85K3du/e+/tobLS1Ku91Bxj906PDqt1ZXVlReu36DLIWoRwiQKj01PTQ4AdkH9u79BMqq&#10;rq6FaPfu9UEOQEf6+wcgE/IpwviTIkwa/rjwB4g/5qEh91DgrsffP+hxqj8+SOVmZrypZjddim/r&#10;ztViBUqjtMWc1vZ09mHKQlYTQIgTqggPcSnSWWVKNFeBSpUIW2mmvaWiSRZG0uQ5O5CY+k6BwlzQ&#10;aqPrzIw39kTml8nqOrMbjVIFkqXG8vRWoCA5KuRJD9dO1tmyWq05Gjyp7FtqNO2ThSmdxQnHX+Ac&#10;WpZUmxXPGDMmmpFGZcpzXyyPy56VzIyaKxMwY7hTtuzl15/lr/k0ccqqmDheRDQzOpbDfLuR32KW&#10;Kcwxc97NiBn31fyM7bN4vIhnI6gJgg26uGVlWcXbKAu2ZuiwRKWR34wI6y/RZPPSaJG7FiWjxczz&#10;i/m6xfMnJs5Kif8gWdqYPlHFm6BNH6/hTdTxJutFk3T8CVr+RJ0QpFAjKNQIx2vS8lo4yWWrX1Ra&#10;Oz65a2u4g2yyW9c5re94sfV+tNSPVHux8iG0OohV+tASH7ptwLzNhZUNGLYN4i3r335+tZjdtSTB&#10;sIzeuTixa0Ey+jRIA/Ae4yJu5xKmoYiFLOIYlnCPLOOWF6RyElJ8gWGnzz8EHdmgNzTSAK1BePfE&#10;vw/QtCDQ5x8YuCcQpHX3nuvpPd3dc+q7Kxf/Rbly5cLlK2eufPftle/O7tqtW1L8QiAA+v7pLB4M&#10;KXcC0O6PBP14dnQkKISRqD+AvDtyEQIZjQRcAhu4ePHSkqXLgLX8wEmIFQ9wCQzkndXvnjlzjpyz&#10;GEkTxp8T8EuAzx0mDX9EEOfSDw97g36Hf/CO/TaxMNofGPL6Zq98NyZvRbrClKtFEpu6Mtu7E39m&#10;ReGTijy02oDkDcSQA1yCvtdZclVoVpNZosZTd+PRrV1iJTKj9CxTdYi+rIE6sey/V31Ca+7gqs5x&#10;qs/GPF/yf/M/EK4/kqI0CUHrA//QWTNUTzbSIFMTqyCzdVbe/8/ef/g3cW1tw/B/8L3v8z73ndBc&#10;1HuxJNvqzR0bbDqE5k5NQkIgJKQAoRnce1VzgfReSQ8JzV1dNpCE0IubumTyrT1SOIkhOXAOyUly&#10;dHH9hq09e/aMNaNZ125rtVkS1uxmxcS+vkpiL6JZVlM/LGYWpNHSGbQlwlQmPYG1bp18Sysumiok&#10;k2LxMcz04hjeCopsdUrVR8zF23CUxKi4zKSmAcUhm7D+JHXV8zzcrMMrk06sTNmfro6aTo8q1ipa&#10;TLLmHrLBKGp3qHWWpEOnBa2DssdLqFGxhqz0VbwcKWunMKVRmqVNzNZJ5uplc3TSbIME5EKOAeSC&#10;cI5OOEcL24S5OlEOKAnIb0/O1ico6uPoT+Yv2+U4+fLV0w0jtqc8NhANB/ymKm/ITTUKp3kQ6LYd&#10;mDAf8Fg113palyTzamezBwrjBgvoA4WsvkI0K3OqAvgXiCaKojAW/YVM4yqmsYj58SPxvJkP2oa/&#10;RW1SNM8O20wiazc5GfG9868j9D1O3gy63c6a2upnnt22e/czpaW79+3bc/fcX7Jjf8kz+0qe27d/&#10;95nT53xeEHN/diWHNW+C35/7YXQUeXmCd5Xf70cyBBs08Xp9dsew2+2Gj7A3fEwEf02EbmJENPwZ&#10;4Qt40AsoMIncyE64vG7Q726X33XN5e7rN9M5KsETVYIOY6LWlHmfREOyzgZU6mxynVWuQ0EokrVW&#10;jgFNSkgDJaG3CTRWXuNgWteQssM+t/xkDCuDFINflpOGw3Ml62qk2zVxTDZt5nQOPZGVtYFT+01i&#10;12m13pp0j6Ihuc0i1tkTOoakh04L9TbuuloekbW3MGXXwpQkCg+Xs3lm6zvkR3ZG4zi0abPwZInk&#10;2Tpy8WY8Z27ULA4rMSOawIrGkYichNwdr+KzapIbB6iawQStLVVvS3323RmUxPXJhPfWCPLZMUSm&#10;RFX+jqJ1QAQiSWPmoj/WOL/dMbeuh5tZJZBVJCa3cOZq4udqhSAUctpF2XrRHL1krkGUbRCCRIDE&#10;HL0Q8nP0kmzU5SCaC1u9KEsjzW4VpbeJU5vj+Ts7aj68ZnnJZanxmRvQCIWlAhMNpWHRYK0fGay8&#10;eqyZNe3/li5TfVnM/K6AY1nOGSyk9xXT+3N5UxXAv0AQDfmc7jVINDhyWeYCxsebxXF4ot/t9Ljd&#10;QdQXPekKBNwobLYnGLwefv4iuHdgEyFRByH8cINgLN3eALS5vX74eLdAxwbA1GICLogmpqK2+v3x&#10;bYAZ8TDCWfeI8MEYwlkYPJj7SNAHocERQKgMJEK9C5CGXaG94WMi+GsCbiXc64ho+Mvg5uRNv8vj&#10;8U2Mjl97+vm9zPglqr2fzn71u9QXh5I0FlnroLrNLO8cSus6DfY+teX+rKq4IxNaTZKmE7GqpTOj&#10;adGxFFIsmRiDVwsIjOnTNq8unq2Sk+OV/B3vJLeayIfssq7TSo0lo82c2DwoPnRGjsXzlOnR2IfS&#10;gHxjK0CjINViRQ4cf+YtW9lmlrRZuC98ws0vj1+5LzGvIrHkM2GbiafpJi3diouhgWohKVdKK47G&#10;tVnZLYOCLXXEmbHUB6aRHniAGhvDmb0ioa4nuc2U1NTHPHiEl75TtWoHbeaMT4sEpjz+C3IaAYdj&#10;LVjP3/N+en2f0mDnwHWWn0rM1omSW6Q57f9gtiFErI+h/S4pnKMXpDZxpbWPr6+8Yq3xWw86u/dO&#10;nKkLmiqd1v03vt119dxzl8/sGx+sSSZHNS6UTDX294tINKDVpKcKOYNrkMOor/I5PDKtv/tzj3fM&#10;5fODUnAGbroDQV/QF5iM+N6JIIIIfhUR0fAXA9ywgN/v9Lk9Ppff5/pu+JoiqxC/4ilF/YCwbTBZ&#10;bxN32FJ1NhQbWmcTtg/dsvH3nZmdQ0KDRdXwNfNJbcbW1qSFG2NiyPOlrBVSAeWBaWoeDx8Vg8fx&#10;pU8elrcMcipOZrWZpS1GSbtdorPLtDaFxoo8QiKfjyAXfjEnA0QDKIkk2IKA0FhULabEJiNfa+K3&#10;oNkSWe2OtA5bos46+8D7TLo4lRGbyufQM/IEBz5L1VvVTT0xshWJZIpmfdZrj8/L4hNiU1aoKr8Q&#10;NQ8yd31IiGEsz1TUrUg4tpo7kMf9Oi/xg02qh9O4cQQaMb1AWPLx/OoeeqaWl9ommqMTgtX/iWLQ&#10;ChhF9yIaoLAkW5c4V5uoqN5YUFG0WHmodN3nmt2m90qOv75v+ONO09vtC0XsOfhZFRmsD/MTpxr7&#10;+0Tkp6GAYS6g9xSwgPY8+ol1fAEupqvrxWAgFLDqFuFjpCEYQQQR/CoiouEvBrhh/mBwwuf3BoJB&#10;r8897nSNXv706yMxcWncra3MNqNajxrryRqr1DDE6fodRYPaYEWxMAxmUbNZXnY8mj1PlbmcK5FS&#10;qTQCOU64eR+OQubHRnHIuPiVz7IynqeWfJ3TOSTuOp2kMae0mDF3VVZgMjaRAkXyRIsmkFy4JRpS&#10;dPZUnSXZYFO1miRtJiiQrLWmNA0mNfdRdnyAI3A3JMS9t0F6qphfkkggU+IUGnN69UlRfTeNJ38h&#10;kzFQLOhfG787iUwgMZS7Xo1v6CXGqZcr2SeLE8CUdq9iW4u4ZwtpjiWM/lz+1nQ8kyDg8A8mpmtk&#10;2fqEbO3PRcPPOUUZ/AZFOe2STI0ERMNcvSC5JVv+SP0mZUUaaZua8EIGaaOAtDWeuFdC/aKA7XiU&#10;MVBwHzxG35EDhSAaaPZ8GqiH7kLOUD7zWAEniRjdojvsRf3o/smgF8WeCAZuIt3wZx8+jyCCCP6D&#10;iIiGvxrQki5PYDIYQC3DYGh9RTDouTB+YfH6p6nqtaKqHlmHI+vwaZHGOr/9Nkt//xgaVgAmtzsU&#10;LUb604dnUcUzSQkEkoQqzFPtfT+WItkk5BwtTBPMfABPm0MoKk198wdxu13UZkpB/qpB3JhlrUa1&#10;wa7UWkLSAU3DxMJ/Q0Ktt6XobSAdgHA6cfsQv2OY2T4s6DytPnwmQXOK8dBaHJFQkU425jHOrOY+&#10;npGIT1jK3/WRuuaz+LnLF8eRThUJzhUyrWsklavSyGQmXrEk8+AnLBrrvRVxxgJqPzS7C9nmPOaZ&#10;FXRTHuv9TfyV8nyutF6aoZHM0d/TMMSvUZhjEGbphWka4Ry9MFvHY+/cNSf9xBpabxGnu5h9Yi3j&#10;2HrmyXWM7mK6sYBmKrgPsanuyIFCdl8Bw15ANeWzeovibPnM7nx6zUI+mUTxepwev8fnHZu86UMP&#10;FIp1GRENEUQQwa8iIhr+YoAbdvNmELtv2IypyZv+4E1fYNLtveF1Tpw4bmRJ5nA3NwhaeuPaBhe0&#10;mn5u5u8vlRo0WVJicMj0NlWHXdRqljedkjUdi6v5KqXymPDAu+qSl4nUxILZ8gNrJfEMCo0lIMiy&#10;Mw+8LHmyCbdwh6yhR9BkFGutgmajFHmbsCZhTNb+Y9Yk0hBY3wMwudWsbjEqWs2zNRZlm1HWPCBv&#10;7MWt3k+Koa7PEH/1aPKbBfIkSjRu+ixSVGxxSsLHG6TH85mOFfT+1cyT+YKP1sl3pZFJsbR0csyR&#10;1QnGYmZ/EePkGtapwrj+PF7PWkFdUXYce6ckUyfJ0iZkaqVz74NoQD0N2QZJlk48Vy+bi3RDBuOx&#10;DwqX2FcILCt5xjzWQCFjoIiGwmWtjhvMjZti7O8XQTQcL2LZQJfks08V8oYL2MaVjGNrOfKYGbMT&#10;eVe+NXt8HmfA7w3C4wRiNLJ6IoIIIvhVRETDXwyTN1Es4x8Dkz8GfJNBz82bPiBqIDq9Xr/X6XVd&#10;Hhtd9/gucvLaxLoe0T26YrwnpmqtCp1daBiK7zyd3G5Xdg3PNlhlbWZF6QnKwoMxdIVqQ3nSOj0B&#10;JyRMn6Eiznh+vrpArmTgyZzZi0mqxcylO7l1fUmdw7F7j8bX9oYiW6a0WTM0llQ98uugQJMb0PyG&#10;0GiF2uAQtw9xOobYncMpOrNEb81qMwqbjYxN7bykVYLYWbuU9DfXiB5NIC5gkd7PF5kLmdZcmq2I&#10;aiti9q+m2/JotjzGN7nM/gKOsTBxMJ/dX0xD7pvymebcuBPF8Ys4cfEpjZJsvWiuLjFTJ8UWT/6b&#10;FGLLK0A3oEUWWVpJZjOdt6coecHJtZxTa9gni1mnill9RayBIrq5mGoG9XCbvb8vBNFwdA3Xkk83&#10;53FO5fNtuQz4Kk4V077ckNm4LGO+TOJygWhAXQ03g74fA87woxbBvwdM3/8rCB8fQQR/SsAjGhEN&#10;fwf4g6Ac0Aqnm340Bf7rAQeFrxY/sp9bdUrRZZcfPp3SYkppNScjH8/DP7f995e8NhP/4JHouHQ8&#10;RUxkpnBT1zMki2JmUphkMSFqRsPKrDViBp1EJUaRSVFR+DgJp/ULbsVxeaNRrrXIWwZm1/fL9bYk&#10;HSJyT4lFyoZq0TjIbedK0juSDQ6Bwcat7ZO+8Co+OuqjXH5fLr0nn91b8GvuDVi3s6eA9XZuhpy+&#10;KWV2myjHIJyrB2MvBEuPdRXcJX++1OJWJqpkjk6W0y6ZaxDM1qLVmBmtCmbRsSJ+Ty7Tnse0r2YM&#10;5iN/DP1FDGPhnYcneovp/YUo8oU9j+bIp1rzaaY8tjGXP1DAQhG20DxHNmggYx7blAd/ztTDgVBy&#10;sIBxPD/ueBGrZy0VajPl83ryWH1r6K/B/YiaZbScxp4c781JvyfisO/fwOSkE80RQUBOGL3IfbLf&#10;7/eiPsG7YyDodwf8QX9gEo73uTwBH3Im7743506Y9ggjnPXrCJe7DeHd/wbCFd2G8O7bCoRzI/hz&#10;A+5URDT8HQC3Ec12uAnawe/y+y5cH/f4AgfbXieSk9Oq36PqTqnah1QtprQmY1qreYr1vY/MaDHR&#10;6weF7UPxBivv1XOcdqOo6osoRtasqJmyTftiM9fNnMWkT5v2Qv7sXatnU2bgoylZ08WbRbXHWK2D&#10;yg6H/PAZls6CzWxAHQwhSlE0Crv8NreSIdGQZbBJ6nuo6Q9zZ0377CFO3wrG4Jq4XrCjt9lOjL+Q&#10;CyEeL6TvXjCHIq+S5BgSM3VoFkKWPjFLJ83W/5tE/RZYl4MU1MPsZuTdIbMljvvM+ytE3QUCYwHT&#10;jJw40fsKGWiBQ/6USw3Tmsc05bIHcuP6wdIXM0+toZ9awzhZxDUVMEwFTKAxH8gywuG//lfbcmkD&#10;ecJv8hO+yGMfzRP0rk/6KF/48SMZzy5OE7B4314GUxcAMzcZ9PgjwxP/BjDnCvA7nHS7xvEzHqBE&#10;TWPETmfiZtBjpt+B0XcgLXoaHTeDGTWDFTWDgpu57cnHXW64L/98SQtmdu+McIl7RPhgDOGsX0e4&#10;3L+HcF2/RHjfbQjvvsfrjODfB3zPEdHwd8CkL4iGLm5CE8Xj9bvdPqfXHwz6fZfOX5DPLaAvey6u&#10;1aTWWLM0VpXmdxQNSZ1DyraB2V1DfL1N/Mr3Kp0ltrmflVeJJ5EJ1AWKilPCfUdwVFksEUcmxv5v&#10;zoolBz8gb2yjP60hJCyibWyStduzWoxJWgsQasN6F5BvShnqdbizaEjW2ZIaeqLIgmdTwYiyThew&#10;elezevM5txnOX2V/QdwL0ixVSrNojiYRm80gz0aeoWU5/y7DsynnId0gy9bzMM/TLHmlLivxVJG4&#10;v5A5WEQbKKL1FoHVZ5tzp15YiCAajLmc3jz+qQLBqWJW7xraYCHNmE83I9FAN+UzgMZ81GMxUHDn&#10;v3qgkHXiYfGjcbQUQvRCDv75eWrejAeJ/+f/KAgzs0RxUpH4s2MnkaffABgnHxi98CMVwb0DXqdB&#10;5MgoeP3qD+J4xmXjoQmL3mluGre23oGWtts5Zm6dsDX5TA0us+HN9j0b16/2epFX5vAJfh2Y0QwD&#10;9XT8EpAZLochnIshNJX6doSqCiF82K8jXO6XCJ/gNoR3/3qBcKUYwkVvQ3j3LwuEsyL4PQHfM9yj&#10;iGj46yMQ/BEF2LuJ+aRD/ZygHyb9vsvO8x7nxEtdH1DjF4tKP2B2WUWHz06xvveRssNnVO1DqS3m&#10;tKbB5BaTwuAQdg7xDVZl3Sfk3Grl/k+lDQPpTQO8+q/xqbkxnDjyvDziM+/Kn32fEhNPjiZR1++R&#10;1R9T1/bz6vrFbVaV1hpaiomFvPqFaFDqrEps8IK5tTOaoZZyyJ+vEzrymUN5VHMeu7eANcVwhmgs&#10;YN3OY2u5BRKVPHEXV1oqj98lFx8Qy6s4snKxZP8tCsU/UbRPKN4bokgE3Hc7heI9IYrEexQJzysS&#10;npWJ9irin5XH70wU7xFzN9UqGCcKEgfymCYsJlZvEWMgn236lYCWfWjuBbMfbH8+01xAM69mOlYz&#10;rMt5pwo4/aAS4Kg8hrEA9VX0oo6TqYcDYZeuMFEePf1a/xtfv76taW/h8Be6y47XxodaRoa6vni3&#10;PIHHqK2pCni9Aa/HNeEKP1ER3Dswy4Xs8PjoD2I+wWk1uExlflOJ31J6J5bfgeZyr7ncY97nMZd9&#10;2LVjfXGRD4m5O4sGOJkH2ghYsMry8srm5lan0xky+W1tOplYIkwQ1tc3QQHQhPCih3zYXrx0OS+3&#10;gMvmzMueP3z6DObm2bt9+7MCHj8lKeWdd96DYnCEyWydkzmHRqJseWLr9es30LsFUxLhc2NnR2cK&#10;Bq9du06nUGkkMpVESUlKhtMBfFhkS1A8/QODCxcsgtM98vCjN26gwJjffX9u6eKlDCpt2bLl3313&#10;Dq7N4/FotXqRUCQRiuvrG0MnunXNADjdvJz5Q8OnqSQynIhCJMHhTBp9ePjMksVLoWTE1+QfBrg1&#10;cF8iouEvj7B8D04i6QA/nvCnySCaHTnu97v7u81MXoZw/7vMlsGfW9/7S1H7kNxgV7eaQTckaSxS&#10;nV2ss0o05oz6gbiixhiCgvKEXtRulXQ6khq/lC/aNC2WFh3FkS4vpcpWKdNms1lUQc5yqjwPL8pT&#10;155gNZmkWptKF9INdxYNihYjJ28fg8qonMf9uoDfV8A05zMHCxhTDGeIxoI70JTLel9I+IoYd4wi&#10;7GYknqDGnyCJTlHju6n8WzxFFYTYTeP10Lkhdv8aaT+RLuihsHvI9G56wiCVfZLOOEaSfEphtKop&#10;PQU8Sy7TivUQ9BUyBwqZYPinXG2IfSApCljwR1kwcXCsmPVpYcIby8WfF/FOFPFO5jOMRXAgEyrp&#10;Kf4V0VDIzhdEv/jcigmLbtT23IRxt6ev0tW/d9xa4baWuaxVV3obF2aJdz+/ze9zwss+/EhFcO/A&#10;vGOBnZscHb0o4pMmrB1OY6nXuN9rOXA7p8oFjD5LhcdS6TPvcVsOvH9417riDWhaRPBX3XSCsTz7&#10;7bdgONl0BphbMPbwQu/p6ctISx8fH3e53MmqpL6+vlAwCBRCKhAsyC8CCw27BgdNDBod8jVaXe7q&#10;XLDc5879wONwYQvliLG4M2e+hdoOlJRu3fIknAhOB2+V0HkBUBX2mrlZV9+wYMFCKOl2uyETGLLf&#10;kON0uuhkislsA12ye/eeZ7Y/C/Ukq5M++fRzOPCro18nqZKg8MmT3aJEEVwSnFetUn919Bs4NvS3&#10;oKkdPt/8efPPn7+AiYOQIvF/8slnjz/+BKT7+vrXr9sQCYX1hwFuHNyXiGj4y8OHefZDAXO8frQK&#10;E41R3/QG/N7ro5ed4+dGfwi4rly0X+byFyfsfU+OxZiAtvs/fDJicw9/bpX/NaZprRlg5g12aaeD&#10;c/gMX2uVtRizGvvTDg2ROo7hyFIcXRr3QgezqIFAmcsUFKs27MNFxcbEUkSP7YhLy04hUzMSBPGS&#10;bG5afjQrh/rMYU7dqQStVaK1yaFapBV+umwtigkOVLQOprWciuamcaOimhcLjq2JH1xNNxWigE9o&#10;kiCymiy0prGANYAkwtRuBuDJVfGvJ7L7KbRvGbQLNOY5CvkKg3aVQb9Ko93iFTr9J9Ku/cQrkH8n&#10;Xmf8RDrtMpX+PY1xkc64zqR8TyX/QOYNMilvzaX15bPsuQzLKqYxD02E7CvEJkKi60QTG7GLD192&#10;HyiGXLZtFcuaxziWx3i3mKcmTF+cwN7Ainl/JftkAW8AdTMg0dBdDOIDO/CnY4Hwsb+QtTKRtHPd&#10;Q+csnTe+q5gYrnQNNDhNFeOD+/3mCmdfidPYMGJ7pWDF7JUrF3g9FzBDcAeEH7UIfh2hyYzwK7x2&#10;44KYTx63vugyVfqMB33mqtvpttTcibVuW73fut9jLXu3a9fGtQ+7AkGv/xdLWsL3A3t3gx3t6e0D&#10;W7tu7fq62gbIAdu5bdv2AwcOYnsD+/aV7Nq1J5QPtnZsfCKOExcKYA02XsDlTUxMyCSyU6d6oAyY&#10;3sL8gldfec1qc1CJJDgEYLcP8bg8KA9pKBM+N+oJQOoALDoIlKrqujlz5q5du+7SpctgyKHYxIQT&#10;Dvn22+8TBfFQEnK+++5cHBedGmSE0+kOdYowqPQzZ7/ds3tvY0NTqP533/sgb3UuJAAhnQPXJhFL&#10;oXxIRkCx3r7+2RmZsCt0GTKp3O4YCsmaCH5vwHcOdyEiGv6eQHcX/bqDP970B4J+l9d3cdyHpyey&#10;nn2LVdOTrLHEd51WaC0iaK9rbbPvR9SrlFaTTGsVdZ4WGRwgF6YvquKuOEDK3BBFSRBt0crXVBJj&#10;6DGziASGiCqZE0ujE/B0FjkhfsVjMw68wWruoSuW5mcKZfhY1ZI85qZylip35iwKQbVIVfPVzLk7&#10;5Ls+FtQPpupNqcidg0VuGEo4fFphsGe0mRQtZl7ZR7HCjEVi6qm1kp5CZn8R/VgBs7sQ9Tqg4f98&#10;Zv+viIb+1Zyj6ZxuOgUJAiZSA9cZ9Ot0xg0m/d8mquoKjXWFxrxEpV2iUc7SqSdp1BPLWIP5cQN5&#10;7P58RmgyZsjMm/NYKEgEZuZhaypgWQsYJ9YyBvIZxuWcvoK4dx9OkuGjj2ieuDDQ8smLzy+m4T8q&#10;ElrXUG35TFMeq3cNE3VLFDJBQxgxhsRETxGjYTFjaZbygq3LNVjuN5a57fu8lsYAiqFV6rPs91tK&#10;vPaqG5aOdXnpckmc3zfmcY15PW6wftgT5A9O/gUCLf4ZMIkCTU3enPSNj5yX8gkT9g635aDfstdn&#10;OXiX9FoOOq0VPvNBj6Xx/UPPb1i3Kjjp/xF+wj8DWEcwnGAsr127gSVgEywuLG5r1aBUMJgQn3Dg&#10;YBncMrDfBw+WZmXOgcKhzoZLl68QYmKhBsiBkoI4ntvtIeLwx0+cwsr4iwqKysur3njzXRqZEjLb&#10;Z89+R8YTRkZGwaZDAZACTqcrpCEAcNSpk93ffvvd+fMXzWYLg0oDoeDxeKB62PX2Ox9wmSysWPDs&#10;t9/BqS9jFwC7AFAbpI8fP5mfm9/c3ApXBdf84UdHZqdnwCHozYVh+fKVr7/xDpSHHJA1oB7UStXZ&#10;s9+GygBAcDz33A642vAXFMHvCfjCI6Lhbwt0d9FvKghvsUDQjX65fv+IJ6jMLEooLhO09qV22VPb&#10;LKoWo9LgUBw6M0UB/AtMbjWltplTNFZ1+5BUZxW29MXnlcRExeGJDHxcMl4wP4aQsDhNJWFTiZwk&#10;9cO7CFwJmc2bQeUQHm7N1lnjd7wcTaYtl9C2pSTG48kJ6kUxBJqIS6PxJIRYVmwMl/pIm7rTkay3&#10;pBjs0nYH7xCIHqtSZxO1WRah2BYDuIzC9DhS9zpRXxG3v4BpRosV0WxBMMn9hZwpciHEnnxWz1L+&#10;pzTixZBcYNKvMGiXGbTbFMA98zqTdhXIYFxnMK/R6ZeZNDuL+j6dbMqP68/lDOajaQq3RAMy9oVg&#10;8jEWwAUzkWjIY5pWcwaK6d2P0HTL4lKohDfqdlyyNV617Hd83iaZOf3DTYnfrKdCActqKAx/Djpw&#10;IJ/VjxQJ1A9aBA18vLFekRRHu2Zq8w6W+YwVEw6wSQ0BS6PfjOkGc4nHWOa01U44Xv76rYMUQlR9&#10;VYnf5/b7Qy9laF2i93X4qYrg1wGtYPSFBSedN67I4ghu84teU2XAVOKxl94tbXA7KnzGMr+p6cPO&#10;nRvX5UKN0LoOnwDDoUMvKeSKJHVSSlKKxwNmFEWY/Llo2F9Sun37M2CDIX/vnr1VVTWQgHww0hNO&#10;J4vBvH49pDYCXBZ7fHw8JTn1408+DxVYvWLVZ59+fubsd1QSGfQElOnvN8qlssbGZjijUqECCdLe&#10;0YWllbMzZsNR2KgEmhgBF5OeltHR0XmrSwCkBofJCqkci9WWKEgAPcGk0UNhsqE8g0I998P5Xbt2&#10;19c1wNm9Xt9LL736yCObQGSEaoCtXCI7dvwkpOEUsH3llVfXrFkHZ4SdLpcLcl48/BL8+ZAT/oIi&#10;+D2BvREiouFvCnR3sXcYiIabfm/QNw6/ygBYA59r6Zqtsbk7Jc2DYo05ox25UeK03wdPUIldQ0rD&#10;UFIL0g0JHY64dous5vMYwTwCjoOLmkWYHkWIIlIeeOD5ObztDylZBJXwsRbmk6UEEjc2JiFxzxF2&#10;mym57ItYdsIOleSL3LmzqdF4AhkXTZqtFOJiYolEUhyVG5uWK6r6UGYwZ7WaZ1d1J2pMqq7hBIMj&#10;s3lA1TUk1g4IVj8/l4r7KFfQncuyFzEs+XSwwcgXwm1yIcSeYmZPIf8tJslKp4FcuM6gXaJTzzMo&#10;UxTAv8BrSHxQYHudTr/OYFxk076hkF9LoPbnopiTA3lM5EHhJ9HQjyYlMJBXhiJ6Xz7NVMQ057Ms&#10;eeyzq1n9xYw31wlEs6a9VvPCFXv1hPXgRPf+G6bWORxi9XLZWxviv1on6s9PNK9im3Lppjw6HGjO&#10;ZRlXM825TEsBWlvRuCzxIWXCuLXR1bvXa6oddZR6TDUBS7Pf0oBMlPmAz7Tfa6lyW6oCjlbXd59K&#10;eOQ3uzSTKCqzPwj/YXNsw09VBL8OsGs3kXN3//j183Ieftzc5bdW+437Aubau2a1z3TQN1jiM9Z9&#10;0P7U+rXL/Sg0vid8AgyhtzYA7OXY2BjcI5B1a4vXaDU6sNZgoe12B4/D7entP3myO4EvsFisYG7B&#10;JIORBj7y8KMPb3xk+PSZ9vbOhPgEqOTtt99LViUND5/55JPPwKJfvnwFCoO2eOONtxxDw0UFhbtf&#10;2APFwNKHzLbT6YICkABAIntuTlubxmKxffHFVwn8+CtXrkImXAnshWsjE4idXYccQ6cL8gv37tkH&#10;mQsXLKpvaDp9+mxFRVXO3Bwoefr0GTqF2ts30Nc3wKIzYIv1gyAFBn/mk9ueOlhaAR9BFkDhFQ+t&#10;/OTjT+DPDGkRwNNPbW9ubkXjsxH8/gjdlIho+HsC3V0kGzBO+pF0wOj13oD3zeOPPc9btFXY3MNu&#10;t6V1DMU33oc42vxXvk3sOgPt/qRmY0qbkW+wCzuHBZ3DDxZoyEwpmYAnE+mxMYRH0+M/K4rPosUQ&#10;RTkpbQOJtV/EP1oVNWc7q9Ukeel0ku4kWbUZj49XM2OeyU0lMBWJuSV4yRJ8NHEXn1mZHo/D4f5n&#10;0wvsdru4cSBHa+K0D/H1ZkmzkaexyF45o2jqZ3JStqTxPixINK9gmwoZPYXs3kK2CcznbYoB2FvA&#10;6IHW+fy4T1jkb9nUazQkHS7el54GBjb7AUQDk3aVxjhLo31IJw2sTBgsZAKNheELwEQDc6AIKRvk&#10;swF5eULDFv35rJ5cjnkD/9OChK0pCYWz5ROWNqf1Oe9gibe3ftSyf/itxm2L5qhJUTvTEl7NTXqr&#10;iPJlEe/LXPgzufZ8hnkF3VjA/7qQ8/Xa+LrC1CXyOI+53Gvc7bK2jgyVeQYrA5Zav6XabwHRUHZr&#10;Il7AUnalp/LagP6JDUvXFeeBXvAHA8CIaLgbBALjyGVr0DN6/TuVmHJj6OVRY8V4/y6XY89d0mnb&#10;O2aqcA+WuYx1bxm2bVi30uW+MTl5Z+dOcFPAZIbUw+4Xdh86/BLkhDKPnzi1aOGi5Q8thzY6GPBQ&#10;fqgkGPKqqpqM1LRHH30s1FKH9v3rb7wF9nvDho1nz34XKga7Hnts8+z0DL2+HQqEMgGhqkIAE+5y&#10;uWGr1bWnp6Ru27YdDDnWB4AMPGzhKKfTuX37s9lZc1tbNXAlocx9+0pSk1P2lxyEi4GCcNTx46eW&#10;L1sO1/zxJ59DAag89Ae63R44hEokjY2NQ2G4ErhyUEWwF84LJc+d+4Efx4fTQT3YtxLB7wu4KfC1&#10;R0TD3xPoZ40pBhSLCCXCcIIRmIAf+43HdlbFzNmYprfKWy2i5vvgvyFJb0OLGgwOmc6aqrMlNw/O&#10;11gyOq2CJmN0zUnx3sNRVHkUKZFMYGTT8NqNak7s9Bi8glG4W9b6cVKbWdg8iHv1rKCxT9JsSmzs&#10;pggySNH4GDyX9kincP/RWE5aXNSsVxYndhTOIUTjCPKF+C0V6vp+/qEzig57TmufVGMld5rIj7RH&#10;x0gy4umv5gn6V9N6C1ndRRwQDbb8O4sGaNOfymP0rYx/hUs8xSRfoNGuoi6HqQrgXyA2N4J+lUm9&#10;RKf+wGLauMwv5Ize4rjBorAsCC3fQP0NRfQByMlnI09NSNwwe/OZpwq5/WuEDVk08fT/uyZdcm2w&#10;xWfbHTDt81pqbpgrb5j3+62vugfanZamE7qnlgpJ7Gn/q4yeoV8adzSfP1BE717F/LpY8MHD0kIh&#10;Xk6JMb9VM24s9Zp2j9o0I0NV3v4KPxpuD8mFCi+amleJpctc/XtAWFiONosSuPDy90LbNYA6k8NP&#10;VQS/jmDA/SO24Hl05FqSQjhy7vNLA81j1uYb1oa7ZtN1S4fL2uE0HfrgcFlB/ipkf72/KhpuAd7j&#10;YFxDdtTjQQMWbrcbckKDF4DQ3vHxCbDcYH3hEDCzt6w4mG0oCYYZygBDmVhJBKwkyoSjbp0XPkI+&#10;Vjea+gA5kAiVgUNgC3tDmWD4QYLAVWH6AJ0RK4NmOd66ALha2EIOIPTXAUKHg1D46ug3Tz21/fz5&#10;i1AYrhPKhP4E2FtQWPzNsROQA+nwYRH8ngh97RHR8DcF/MJ/0gpYb8OPYXo88B4I+j0ej7ux1UBJ&#10;XSkoPyJqGpQ1Dya220kdDumh08kGe7LGIm2zqO5lVUVymyVJa1Wj6Jf2JK0tWWNV6qxqLQpthZZU&#10;6Gyqlj5x9deCmmPkVSViKqlm4/xF8Xg+LopIFJAXHRS3mcVQvt2u6BwSdg5JGwfjSz8X7H0vofqE&#10;QGuR6AdjcvcyidyKbMVHC6UVOcKUOCI7vZDb9HlCqznVYJdorQldZlV9T3rJpxT5Qwm4qG/Wiyy5&#10;rNOFtL585jdoRSKYajS/AQjm2ZSP1mea8hn9hfSB/DjjysR2Cq6bRbnEZl6l0MDYX2dQb9DpN2ig&#10;ALDeArSqApv3cBtvMJjXGYwbSGrQMIZEA+Mqg3GNSjvPZvawaG/yiZYCQU8evXsNDYy6KY9lQqso&#10;kUqwr2baV7FPFiOHDdZVjLOos4H++qq45VzyU6uk9iMHxsytzqEqt/Wg21zltFRM2NEsBJ+51msp&#10;c1sPuC2VHnPL+EDT+S/qFeRZj6dwX3p0SeVStSJqWnp8tOm9Kq+pwWlshMI+M5SvdVur/KYKH3zE&#10;1vj5LJWIIBow+qz7nOYG2xdNPCbR6xp1+nw3xiZCEVV9Tk/ABwYMniZ4swdBiYaftAgwwNsUfmbw&#10;SoVf2JritfOyc+ZlZy+aP3/hvHl3Tyi/KGfe4nnoqDffehdq8/+KaACEft2AUBoKY1ss6yeEMn+O&#10;kNkGwC4AWG3McIcRyocKQ2nArfTtZ4TtLdxe/hZ+/hHODgXgjKFioUR4389KQmYIkAYVMjAwAFvY&#10;e6sAJCYmnFabDRRDKCd8QAS/J0LffEQ0/HdhMuAMTnrRWyI4GXA7W19/h6DOEzb2q9pMCQaH1GBP&#10;1ZqTWs0qjVXWHnLL+O9SpsdCaevtSTqLWmNN0Jo4zf3cLYboGPrmeaK9c+No02fgBAvia75hdVhk&#10;HUMpHfa0FnO6zgrXgFRL+5CqzSJt6U/qGIre8wqOSJ/LI5Zl8D/KS53PYJDoIu7WLnnDgEhjoR06&#10;oz58RthsYhRWxEbjS3P4x3K5dtR8p58qpBnRyka0rCDczYDcJaGPWCufOZgbN7A04U0WYZhNv4z1&#10;NIQmRV6iUy+DXAipgV8ZtrhOZ2AEoYCpCkjQGdfocDhaqGml0d7nkM0r4vsK4+CM/YWgVFjWXBAN&#10;zO4ixqliej9c4WqWsYiDTYdk9ebxjubHV2bykuhEr61xtL/aZ2twmiu8IA4s5W5rmQe5Bqq8nTfM&#10;bVdONbdtX5EYPY0fNf2t0keu97feMLfALp+54uclf4M+2wG3rW7CcXjP1lU7n9r03XdDXp/H6/Wg&#10;juLApM/ruTnpCgadqB8+Mor8S4RMFwDMGLSh0S8Ms8bh3HtEqBUeQvgE/62AbwO+hNA3Gc76KTOU&#10;H86K4PcHfO3whUdEw38XgsHr/qDLF0TenzzOUb974tPjFhIrjVv+HleDFlNkNA0mN5kUWpvi0On7&#10;IhrkWNRKSCTpbSKtVdxmlrRa1PUD/DVV7JnTX39I8HgChUqkMzbWxWus4qZuRVN35dTgAAD/9ElE&#10;QVRvosaYVt+bpLGk6O0pHUOZHUhzpGstTIOd1PgNY9mWOBKxdX58b5G8QIgX0xlRZCl55V5hu0Wm&#10;tSYZLIIWEzN3D37mtG0p9NaFcafWCkyrGUbU/x8elUDTCAqR/e4vROrBmM/oL2D25bPMS/nvUclG&#10;JuMyk36JQTtPo52nUi+hMQukIbBOBcbtvNXlECamIS7S6A4Wo59B/ZxPMq7insrnDBRxLLms/nyu&#10;KY9ty0VrLHuKWCeL0RRIYwHDsop9Yh2zbRmjeonohdlKBTnm7GcVLmOdx1LnMlZNDFZ6zZVeS4XX&#10;Wu5FwwpTjT3QZatx2urH+lo8g21es9Y52Oa0tLltNQFrVYhTyt+ZQ2VuS8WYqXHE0vW6dvv63Kx4&#10;Jr6m8oWJ0fOh6fQ3b3omJ91g1CKSYQrgfQoIJUIWDkxaaNddAqsgDKghEEAzDe+1kr8lQt/JrfSt&#10;xO2ZEfyugO85Ihr++xCENlDAh01w82P9qb6A5/LIlRk4XuLed9M6HNKOIZHeJoGGfotxiivGf43J&#10;OpsKuYJGogEYypQ0fYZXr2Gs2U/CkV7bmP75GnE2LZZJjiOREgj8dO6+wzxNX1q7Xdk6KKwfTNSa&#10;5ZrjkoZjiQeOLehwKBsHOc8cYjLY763jdhcJPlnOWYafxZo+jS1brao6pWoalOltiVob9dkuPDsl&#10;isCVUnBfrZP2F3J7VjLNhezefLoRa/H3FmHel/PZ5gLGQCHt1Fr6iXyuZZXo3XjapzSyhUO5yKRe&#10;ozKuUJCvJ0hfYlL/0cHwMwFxnUa/hnoXkGK4huQC7Tyd5qDT3iQTPlFRBwq5J9fSe9Yg/4+mXNbJ&#10;InRqewHFksc4uYLTk8c5sYJhKWb05DEP5Ynjo6frKgpXLqBfGay9MqD1W2puMWCpAqJBhClm/id6&#10;LQd91lKvtcxjq/DYyj3WMq+11Pcr3RK/Rh+IEmuoV6PKba1zW5vd1tav3qnGz5zhc7ncrokA1rYL&#10;BgKTKLgqMo1eLxrDDj9dEUQQwd8XEdHw3wgU0RCNYsK9v+kJBD0+nxetyvdcvnAFx0hOKPmQpXeI&#10;uk4r2h0pzfdNNPy8HgVGwqF+ZnOvSmshbTqMnxn1pID8dW78xw+JVvLY5BkzovGMOO3Xsg5HksY6&#10;a11XrGAJjp08i5jIeK5d+sqZtE4rp2GQsWhPJjn6m6LUsyuY3+Qyn5nLxsVSqM9rqU/qE+t6Utr6&#10;yVoTu+Ek7emXKXHpy5hRJwrjThVw+3IZ1kKGCXNp0Ifphv58aPSjyE8n8mh9xazeXJ5xhWBwHucN&#10;GsHGZFzmMC7TGVeZ9It06g9USmhmAxC5gQoJBUwrAK8yGBfp9B/odAed0kunfMkkD87nmvP5J/OZ&#10;fXCWAuYg5uGxG9JFDFshFXJ68kRvLuR/Xpzw3irKJw9zVgvJjXvWXbS3XrQ9O259wW3S+EzVt+g3&#10;Vf3EqZY+THOZz4KEgteO6IEENs9xarHfJFqEaQWWg/7wWUGFlPssVSOOl5bMkX/y1qv+cZdz1InU&#10;JrSA3ePwBonMQYsggv8eRETDfyN80D4M+m4GXTeDEwG/F+RDwA+txsBlp+vc+e/p/OTEZ1/LaB+S&#10;tdvlHcP3NBHy15iCOa5O0tmUOhvIhVDMa3HnsLpjKLnZuKClP63xJGvljngirfEh5ccPy7eraOQH&#10;p+ETlokruxMb+9jNfdSMpbgYnABPSSAxCKLZ8RVv8nTW5KZB2oYyPgH/cUFC9xra54WsZ6RcCp4S&#10;HUvDbShL7bAlaK3qzqHEVjPvuTfYeNxHqzjHi+MGitjGPIY1n27OZwzmoZ6GniKWJZdpW80y57P7&#10;UA8E3VzI6MvlDhbEH82Je5lP+oBOsjJpF5lo/STy14TxCv0fvMCmnqdTv2XSB2i0L2nkd3iUkwv4&#10;A7n8/nzmiSJmdyHLtortWMUy5jO+Wcuw5LKteXRrEfXrIsEKBkFMJiRLeOoElih6ppQZe3mgwWmp&#10;dg0eHDm1e9xc6jdXAX2mSqDfVB0w1wD95uoplj5MY6PfXOe1VHhspR7bQQ/kmOv9pqapxX6TAXMt&#10;1plR6reW+KwlSIJYykesZWe/qZAJKBR8NI/DXJiTnshjJ8ZRZBJpZBpaBBH89yAiGiL4BzCvkb4f&#10;Ll0TSFMlm0vj2wZmaweT9NYknTVJb1NprQlam1iLwlUktQ9NkQX/AkU6u6rVkt5kTG41p3YO83VW&#10;9q6Xo2mKA2ruWxukbxZwhTNnMDM38XSDgo5h2vPvxdAU8dMfPJUr2qGk43l8Qf0nYp1Z0m6mbtTF&#10;xjAPFai/LmR+vjZ+MQ8XS6aotlQom3vndA1ldA3zO+wpBz4hkjLW5yR+sVJiymV8vYb+zXqmcTW3&#10;H9r9xXRzAZoRGQ4zHZojiZZBoqUWWJo9kMv9MIuhSSC+xiGdpFEH6TQbg+5g0K0M+gCdepJOfpFJ&#10;6GQQXk4gH53LGlzN68vndhexQYtMiR0VYl8xzQS6JJ85mM/+oiDxSQWDP+uB5bPln72iOdd/5LK9&#10;YmJop9/c7O3TOod2B/p0vv5Wr7HeYwLpgHUkWMrQdEhLjddS77M0BSytAXMLlPebGy+d3X/t9EGn&#10;rcpnqfMbG/zGaq+xzGsGq3/QbdvntO9yDe1y2/Z6zeU+Y90UrfBPCDIFiRXEn3d+aKoenj8v5YYT&#10;i8WOlEPAP+mb/G8VEIHJm2hJCYox6/0R+d72gRj3T6LITnfLSdh44f/QSkSo5yb6PsP1RxDBfxwR&#10;0RDBPwAPw03M98t1V1CYtRr/eGvC4WGFzq7QO5Lbh5L1NqnODlSgqQn3wX0k6mYwONRaq1rvACEi&#10;ffE0qaWPu+81HEVYxMd/tiquegGDSI4jP3oY39TPb+pL3fESjsrK58S89PB8/IxZ0ewM1o73hDqb&#10;sM3M2/VmLIFcKSUeWyd66yHxruWL4tgyasKyzLpvFO0O5eHTCXozY9uhKBxTFjOzVEQ+vgbsOu/b&#10;ZdzvlzOtaN1jWCj8nGEXTKF0PufUChZIh4F8/qmV8ScfEgysFPUsE5xYJji5Ir63QGxfkTC0Wmha&#10;wTet4GLxIxh9RbQ+5I9hqmIAnipCkS0H0WgFs2dN3JeF3A83KN9Yn7RSQODPerD0iVSPpW6ip36i&#10;ty5wusJtBzO/G0y+x1biRp0HIBrAhFf5zCU+0wGfqcRn3u+z7vPZXvDad/iM1Ygm0AoVflO5F7SF&#10;rcxpLw2YmgPmeq+lxmOtcGOaw2u6tzELbDUm6vOYQtORejaF5PEHvZ6JHyf9YCl/vOmFRyn8SP2X&#10;4Sb2RkUvVfghocVJaNZHIBj48abvLgkSATvwZmiy0Y9odSuaNhI+QQQR/KcREQ0R/APBSb8P2onQ&#10;OPJ5xz1O9fyi+LVl8VobGGZl+1BKuwPUA1oHgUYZblMA986UDoe6YzhB70hoHxJ3OtTtDnGHXaS1&#10;yJoGiCxFgZJdsSGLSmFLMjcSEudTpCtomztl2v7/u+gRBo5YmpXKmD6DKk1mzH9KqRsQ6q00zSCB&#10;PacwczFrVhQpeiYzNmqJjI2fFcXNLZE39M1uGZS0WeL3fDQDx2fNnPnWOsWR9YLjaxm962m9a+iD&#10;+SALMOcNt/hTVAjktxESBcw+zOuzsYBpyWfZclmWVczhPKZ9Ncu8gml8iNm7mj6QTzMV0AbyqZh3&#10;JroJW+E5RS6EOJAXCmXJHCiig7AYeIjuyKdZljBsq1hfborPE9Jy01TuQa3XdsBvrR2xV47ZapzW&#10;Bo+lxY8cPzchmut85lKvucprbvSYdW5ru9NmGLPpvKZKUANec5nHXOo3HgTp4DbVuEz1ICDAwPss&#10;dR5Lo8dS70bxl/dPlQW/ydD4SHiU5GeiYc+2ZS931XmREyDUzAazB1t4rYQfqf8y3IQ/H614CPqx&#10;CNGTAd+Pfg9svZM375JwPOiNmwHvj0HvzYAHXs+YC+/I6okI/iyIiIYI/oFJ1LcMr3xoMfoD3olx&#10;ry9v046YVft5WrNAa07XmpKxUQmF1pasvQ8THdAUB61FpLfxDENiHQrPnQr5Bntyiwlf/i6RyV0q&#10;SxQQCLF4mkiWgYum8hc/xa3tS2ztp63ekTBz2sF5Mip+JoGYyakfFHdastqHpAc+p3KTibgYXCyB&#10;OGtW/MwHn3sobeZMelLZSVltr0xrEbSa2Q/XxpC5TAopkTBr/2LWiUeZx/MZfUWcHjQegWw58tKY&#10;zzLlg25AUTFBN6Bg00WMEFEc6nxWfz6zr4CBZj9gHwfyWP3I/TNaw4kJDpYpj21GvpvuPDzhQCEh&#10;0AKK7mJWbzFa6gmFHbmss0up32zkPD9XKSQRbvQ3T1j3eAdrJox1Xluz21jr7CsJGvd6rSVuS9mI&#10;ae8Va9v3fZ3H39Mfaqg7sH3X9ke2Ve6q1Ndojr777tlTR64b35iwGib6yj2DJa6B7e7hnb6hfW7L&#10;Xpe53Gup9ljr3LZfmRXxq6wIWO/Ar95tyMpIcvqCLo/H7XH7g354bDCTGfYGGH62/juABiZuwh8f&#10;HBm9oRIlSNlUOS1GxabI4xi3qOCF+fPMn1PBoyZzyOlxJCWfWdNQ7/Ugfw/hE/w6gj+5Wfy5YoMD&#10;AUh0/AT4CBu4O5hzRh82IRoYjgV1qzzsDleB1fwTQlWh8lAMdsFHACRC54V8rM7w3YctFIMTAbGa&#10;Ivg7AO4s3NaIaIgAYXLS64dGEuiGyYDXM+Z1j7l9/scrtNHyxdKGbr7GGprKoNRZ0WqIXyqAf4Ep&#10;bRZZm1WkdyTqHeo2q7rVnIQmTDiSDFaR1qQue5swPXbPigwGIYYnX4SPpVFiaDMlazi6XnrNF8J5&#10;jyUzaJs3ZsxhcvFEIWf3O9IWo7j6pLqlm/nCIULyehJeiptFThVwspJSY8hi8sMNcYZ+td5CabeJ&#10;9RbZvi+W7X2LJJqbz+X0rpGfKmT1FrG7UfjscDeDGZMLtxjufvhJEAzks/vy0TqIfuT4gY1ykDdo&#10;xEFgPiKUGcibKhdCtOYxzPkMOAsSHAWcvgJudwG3N59zKp+tXyZOmPXgidf3eU43jQ6UeE3VblOp&#10;07Tfbd83Ziofs3Se636/q7kzJ/PRhPinBILtCZJyvryOr2hIUDYJVM0Jsnq+tJafuCeOsyk9ZWv9&#10;3qbTJ94Ztb80Otw6Zq3yOSpcyAv1Qa8FpEPNbbLgtxkOTjGFnxp2yITMvv7jR4681a5v/uDdVy/+&#10;MIT0g8cDbxawH+Fn678DYEvRyqRgcPz62WQesU+38XT9wkv1867WZ9/itZ/488xbvNA436FZdr5p&#10;wbnmxdqnF69bk48ssP+fx28Ea415dECCIJyFiYaQ++cQoEzojR/yLe31IgMPiVA6ZPXBwGP2/h83&#10;LlTA7Ubh0UPRKeEUAEiE9mJHoY9wCeg02MeQW2jIQX1QkfiTfyPAjYY7GxENESBMBsahFeEJ3nR5&#10;oLEIv3aXC14rI9+X6l4mZTwsbuxXGxxqNJvBlqpHThf+TWa0WdQ6q/zQGXXX6VSdVdlmFevs8R0O&#10;tvYrUYtxbtPgtDU1Mg5t5+JkSpyYPechAjEOj+PHPN/G1n2DS3+Sz1uCJ3Bzl2TExpJEK7dT97/H&#10;05hZ7Y6MVktidU982THyrvaZ0UTC//xfwv/5P7EEnmxdU+Kez2ntdlmnJUVrUekshJd6KOnZGxJi&#10;e4sFp/I5/cUomvYg5v0JRAPqYAjJBdTl8BNRD0TIwQOzt5jZV8QcKGCa8lhGIHYgfMR8RjH6UACq&#10;Ow9PnCpm9RaioxyrWWdX04dy6ZYCWn8+/cXiRCU+5sRbVdfP7huxlbjN9V5r9YhVc92kuWF60fjh&#10;u4Xz9rLiDogztdJsTWKmVpylk2YbgBLYztVL5hoU2Xppjl6UYxDktIvnaPlpLYz4an5CVe+773pO&#10;fzlh0rkG9/ss+3zmEj8KUjVFFvw2p8qFEG+e7fig9bGqPYWva5+2f2n4qH3nirmyOCZrdGwsFI8g&#10;/Gz9d8AHzXewufAjumadHx/9XeuciZpEZzXvRrMoxJFm0ehPvJX5CzaJRhvjJ+r5znrx61vl6/If&#10;Qmub7kI0gGIoKSlzIrjCWZhFv3LlSmVFjV7fPjx8Bow3FAMr/tlnX+zatffzz78ErRDK7O8f3LNn&#10;/xtvvj02NgZW/+dnhAIjI6OHDr20efOWb745DvcUKxDu/wgpg8+/+Or06bOhqmDvoa4XjUYz6IzG&#10;ptbx8XEQEKGqIvgbICIaIvgnGLp6Dloomhc/jOGmsVqOkjrMaiyIdhJIh1YzWHpZ52nxK99LuoZT&#10;mowo8MRt4uBeyX/r2/T6fnVlN7+lh5owO4/HQS4J4+OTHi0jUWVRDKm87WiSwaFqGRTXfoDPXkmJ&#10;Ycz6/01XrHmO8tyLsmZTKlroYUkz2Ehl78+gSEjMRPKDDy6TJ2QLqThKgrDiK1XnELO2X2ywqw8N&#10;q1qPkuns6hxe92re5TyaPY/Rn88x5nPOrKZMsfT3kcZCOiY+UC9FfwG7HzmYYp8s5GxNw28ueMjz&#10;bZOrd5tz4OXLjjdHz1ROWreNGxsWzMnnc/fEp7eJctqFOXpZtkEMsuA2YnsRRdntYT0x1yAGPZHa&#10;pE7OGe7ROvuafZZy5/AzHluL17rXaynxmssCluqAtQZz51AWsB68TS78NuHAKp+lwmup8lgaPFaN&#10;x9LxgX5fVlKKZ2TE4/b6gyBAkc/pm/6/f6+DNxjE1jv4r4yMpzGjr9WqnXUJEy1id5PkLulqkow3&#10;St21srGmxNefTN+0uhAa+SHzfDtCjXuPB8WBXL0qlxATC9Y99E4H+w2ZPT19VBK5r28ALDeDShsa&#10;GvZ4vCuWrwzFtzQYulQKFZSvrq5TyOSXL18dHDTRyVQoDMdC/k+n8IkShV1dhy9dusyiM3T6Tqgf&#10;6oEyAJAX3xw7sX7Dw5CGfNi+9NIrJBz+4yMfhwREoiABKoEEbEMIXXwEf1HAHYyIhgh+C163e9Tt&#10;8jk9356+9NCSx0kLnpa2nOK3DarA6GqtqS3mtMbB9EajWmNVdgzdF6cO8hZTaotJqbeLu06raz7G&#10;0UR7l2U/k86TMAixsST8LFr6U12yLhucLqOxT9hl5j35Ol68Br94B81gSdVYQDFwUbQtq7zFrK7v&#10;md3cHbPkiflC5tfF8ooMeg6XFEuNYy17hFP7RbrOEtds5D3aQCZRNmeyvsijD+QzeorYJ4rZJ4uZ&#10;Uyz9fWR3IbMXG+mw5LFsBbBlWHIZpjzGG2uyRBT8ktkcj6V23LbXbd/jO1nzquFoYvxuYVqLLEsr&#10;nWtIzNKK5uhBE0yRC7d4SzfcEg2SuXphpjZudmu8dP/B7S9dsXwwYqry9O3HxilK/SgcdjWmG5Bo&#10;wEJfTpEFv0nkMQIdGKrNayn3WCqvOlqliaT33jzs9br9yH55J1Fk9oho+Oe8V9EAisHpdD2xecvj&#10;j28m4QlXrlwFGRFSDGDO9+zeu+P5nVgZp8MxPH/e/AsXLoIsuHjxMkgBODCex/d6fXQK9dSpnlAg&#10;yvzcvPfe/zBk40On6OnpzUjPgBzYC/UzaXS32w2nwKRJENI8DhfECny8fv3G0aPfyCXStJS0Ix99&#10;BKIBKv/0089XrVgZsjSA0JVH8NdFRDRE8E8ALwufz+10jQZdI96RiddePIIXL2DvNsQ3GuMN9qR2&#10;R7rGktYwkNxsEncOK0BJ3CYC7pWza/rQUsxDw3KDPbHDwXyymYsnfbpU/EaBVEbB06bNjI2hUxc9&#10;IWzqlYG26ByWtJkzWgYTNZZEgyNTb5FqLFKDQ6KzpTUbM7WmrK4hUvspSoL8MSGzL5fdWxR3ZK0o&#10;R0Sly7MktcehBmGbSVz6LoXF3ZlCHchlI6eNxfTudXdeLXlf2FPI6cWWXBrz2L2ruN0Fgs8LeG+s&#10;ZC9lx+Rmy7/t1Y5ZDZftu26crT2wRcfmvsBVN8nmtsVn60EuSDJ1kjl6Yc6dexpu8ZZoQLoBmKOT&#10;gnTI1omVDWtW7b5ub/P36cKeIs2VQSuaFImJhnKf+d58TvuRn8py5AnKUoL6LSzIH9R5057rp9tS&#10;lWyDpnUSLR0EBoKTnvAj9ffFHy8aYFdDQ9Pqlavcbg8xFgdmG1lmDPDLffOtt2dnZH7//Q9Op3vV&#10;ytWJfAEIBZFQ1NUFes7b3d1LIRDHxsbz8goee+xxEA1nz34nShDW1TXC3lui4fChwwvmL4QKMSkS&#10;pJEooAZAkaAPweBrr725eNES2AtZoEtAhZw798P8nPkfffgRlIdiExNONoMZ6g4JVYhdewR/VURE&#10;QwT/BDc9KMDAqHt0wnfN47wccLsuj/qyFhUS5jxLqPpC0GFVHnLI2h2KFtOtoBL/LtvMCYfOSAyO&#10;1MaBJM1gQoeRueDhBaSYnmLJVysVj8sJCxKoxVlp0RSptOkrhcYk1lnoeruwxajS26XtDqHGrATt&#10;ArKj2azUWCXtNn6XQ9X4JTN1/SoG7mixGMz2N+sEW+fyybGEqDmPKcs+J2/QxpAlpAcffCdPNrg2&#10;0baabiv4HUWDEbmsZg4W0roLuK8vFs7BzZKQY0T02BOvPT9u73Sebhg1t3qNhurnHufzKxIyNQlZ&#10;OmGWPmGuNnGuQZitF/8zxRDirS4HYbZBlAnH6kXZhoQsLT+xZEX2c9dNr/jNDSi4trHKg3w2/Hym&#10;wm3K4Nc52lsScNS7Bqr81rrxgUqvvXZksMblqLw80DTx3bu5izKaq+r9vqDbB23OkfAj9ffFfREN&#10;zkapq1Y23iT8NdHwyquvq1VJ2XOzFy1c/PHHn4JJfu3V11595VVCLM6gbwc7DYA3OxhpsP2vvPpa&#10;empa3qrcb46dnDdvgcvlvnzlamFBYUZ6xosvvRLPF/h8/rGxsae2PZ2iTn7u2efzVue+9dY7hQVF&#10;OdnzkpNS1qxZ98EHH4IIAE0AlzE6OsZhMH/qZgAEn3jiiY0bH4GPbrebjCdUV9fClagUqp3P7+zv&#10;H4QSPp+PiMN/9933UAYQEQ1/dUREQwT/BKAY4CHxTwbdgeAItFN88E6cDIxPWIwOEl0qerSU2/BV&#10;nNaa3GFLNqBlk1MVwL1TqTHL2oeUOntqi1nWZpYY7Alt1hjp0sJ04ZHVHMta2skikS6NwZ05HceO&#10;j6Eqibu7EjSmpAPHxK1mit4m11ozUBfIkFRnS9DZpDpL6qEhcWOfSm/BL9kpouC+XCsYKOQ5iljv&#10;5VDiZjxIwJPZCcqFG58jM0X4GTPq1879/OHkT1fzp1j6+8iBXOQAylhM6ynkvPKQQhY1Y+zskQFj&#10;g+/7Fq+pcfxsic9UO1Ky4WUeZ3tMupJXqZI1CmdruPPbpTntkrl68Ry9BEmHqSrhjgTRkJhtiJ+t&#10;Ec4zxM/VxWdqhXN1orTWp595w29uDVrhjNU+ZP7LMN6bYgCODhzwDTVPDLa4zYc8wx/0v1b14oEN&#10;uk3Lti4Sb16SuH6xmkehXj93BUyO1zcRfqT+vvhjRAOYYcgBe3z9+g27fejtdz54550P3nr7fbDN&#10;nV0vTkxMwGsdTDhsm5paNj36OHz5cEhKStr77x+BvXQKbXj4zLVrN86d+wEEB1QlEoreePMdqPDG&#10;jZE4DheUAQiO8fFxyIG9UIzDZF+4cBEqKa+oKSwsBp0R0hBQ4LXX31y6dBmknU7n62+88867H7zy&#10;6psqhXLv3hKLxQb1eDweBpUWqi1kb8J/RgR/TUREQwT/BBed416/PzjhnBz3BP3+MY8TTW8aH5n0&#10;jwbG3AdLXooRr6LXnaC3O3I6wdLfD9HQNCjXWFUdQ6ldKG6WSmuRt5lFu78iEJjPp8SczqU6FtGO&#10;ruXvXpxInDUDPyOakr9VVP3l/yvbwnvmfZK2L61jSKExq/T25I6hNIMjTWNW1HVLtVaa3pRS00uk&#10;c9/OEx9dGWdfTrXksnQrlI/OFhVlCilU2kwSb1YMOY5OiZ/+vy3zE6ZY+vvI7jxBXwHbtIbWX8A8&#10;ukGxey4/VcS4YN/tGajwGZuuDR24fGz/u0LmOTZ5mEPfnCCcTS/gKhpVczWiOfqETJ0QWzQxRRz8&#10;BoVoeEKfkGMQ5aD5DUBRWhsjvvzK0SrPYJPHWO01V/gtBwNWEA0VyHfTbcrgN+iyld0YqLx8onbD&#10;UhV31rTZAtpiBf/RFMVGdfy6DM7yFG4CjfzmoZeD0OL0e8OP1N8Xf4xogI9gjEMI2XXYejxeGpkC&#10;Vv9WDmzHxsZWr8ol4QkUIunll18NBNC8hJMnu6EkmUBMSU65MTICUgDEB4vOpBJJ8XxBX98ACIJQ&#10;5WAeQGRA4o0336ZTqCBKVEoViADIhzKh0QeXy8XjxEFrAorBRzip1+vNmZvz0YcfQRpw/PjJJYuX&#10;huqEj3Bs+M+I4K+JiGiI4B6AvQTCCMILAuyAx//1KROen8Yp+Vissyg11rBbaINdpLdLsWiWaILC&#10;bcrgXinSWgUvvI+PIVcs4pzIY5nymScKuB+sT8hmsWIJ7ETtG9xd7wrzmkWPv8549hV5x2BCm0nR&#10;ZJS0O2Z3mRktprj6Xt7zbzC77IzHdUQSj02J1a5TDqwS2go4g3m0r4oTZVQKYfp0QiwBx8/O2f0i&#10;ga18REb5co3YnM+2rGIM5nN6wd4X0c2FtLDDhl9yiiz4bVqKmF+t4hwtFr27WvLNw8qvn1C9kMoS&#10;x87UlK8d72/w9FW8vlrRx2BcZbCvsBk/MGnDTO6rDOla0lJRws6EdE3iXH1ClhaticCWWUqyDaJs&#10;1PeA1ED2nYgNTISIOirgY5YuMUOr4Dw8fvaz8b7dbmub11yGYlpaGj3m/V4U1hJkBAo2EbDUBlBI&#10;7pqAqdJrrnFbqtyWcq+j1GOuHDe3XTVqLg60Xje+zIuatjlNuFPFqZTTGqXEejm+UYGvlxEqlbSH&#10;E2lbViwbHb0+4vGCxfL6A9DuDfo9kzcD8EDBKyj8bP0tEAz6AsHJYGBy4vIFOSOmt2nlty3pl5vS&#10;zjXPvsUfmjN/YvqdmPFdW9bl2tkX6hd0bltSlL/G5fN7vKPhE/w6oPUPVhm28NsM5aAfKeabAbPu&#10;KD/0uodMkBSQg02ZRMoAtlgaDSVAAQB8DFUCgI9QIHQUABKQA0fB/9g2+O57Hzz77PNwCMiFUGG4&#10;0aFd4+MTgjg+aJdwXRH89RF6iiKiIYK7AjwutwBvDK/HNwnvI5+vf/gHhnyZ8vm3JBqrXIeGBqCV&#10;rzQgn9NKLL7lFAXwLzC9sT+5eTBe00PGU19ckGDcxD5RQBtawbUtY+dl0KJjyNQ5uxPLThJnl8Tg&#10;eATFQ4ktvegayk9J2gbp218kcRfgeenxz3WydSdiXuzlrikjzyTtk3F7ViZYC7jfrBHk8onU6Q/E&#10;xLLJ6sfF219VbK5iPjijZYX6m2LuiTX07mJGdyHHksu2rw5Ho5jCKbLgt2lcQ/torSSNik/mCxkz&#10;pufEEV9fl/hcEnHlfPXoqUPeD0s7eMRvabQrLPoFMvkKi3GdQrtMo37PoXfSpIvo+XxxHS9TK8nS&#10;ibOQaBBmGxJzDJKcdkmOQTiv/Q5EgxQGjCghRl0O7SAg4rhl77/00bi1bqyv2mvdD6LBb2n1oeDa&#10;VT5Lpc9aAerhJ1a4rOUu20GXvXTCXnZ9oHq0r/EhNYP14AO0aQ/wZk5fk0g4mEStURBa5QStDF8v&#10;JwAbZcRaOalMQikUkARRMxYoElvqakdvXJ9wOj1gnLDACn8z3TAZhFZ4AN6pngm3LDGRRojlUmLi&#10;abh4YuztTCDjb2c8BR/HwMlo0UpqNI+Mr6ltAhPtD/zz6SDwHgeEfDSFs7AfLJh2jAjYDxfthZJg&#10;/iEBmT8VA6BisCu0RcdjgL0gCGDr/6XjDXQ+rB6QGi0tbQ7HMAgR0A1wOOgGyIfCZWWV16/fCJ0r&#10;gr8H4LbCfY+IhgjuGfB+QK8M/6TH7Q16/fZL4zTZAvbeD3ltFpnehnw5GBxKnV2lsSZr7oPzBnnH&#10;EO3lM2ntDtGed1m46MN5/K+LeV1plGdTaCceVh9ZnE6IoktK3hDVfEZgqIjR7Omrd/BbezkV3XjF&#10;c7zHqxY/W8Ygc2NmEqNznuI09GU1G2l5JUQGlxf1YMtizofFnJfXKeNnPciIS5YWlRHi58VS+ZQZ&#10;0eVLJX0bObZc2mAB/XgB92SRoLuA11/IAg78klNkwW+zZyWnfTFXSsFZe96/ePqdRUrOw3J2FjX6&#10;g9fKbpx48eTjy46xKVeZ9AtU6mU67RKHcYHJvMKmXyeyLlFpvXGiNvL8JbSCBFV9YlqbaK5emtMu&#10;zzHI5ujF2MKKO1KMMdwzgVGUpWentj6U/dy14XecxhqfbY/XUuYzafzmchTH0lzpsZR5rAe91oNo&#10;a6sYsZePO0rHbaUjtsrvuutmi+gLE6gPqznbUkXPqpj1KdRqCbFJTmhW4OsVhBo5oU5ObJIBCTUK&#10;anUSdY+ctDOVNZvPErPo3xn7PC43aqWitw9Ysn/Yp786AiCFJn03g/4fwWT6A9D2h4Y5ZnHhz0SE&#10;X8zPCK3/qQQR7oVaUKh6F/y6PD50+N1MBwlZ+il2HQAfsc4GZLaxLxwhlAAbD4lQOpQAhPQBIHQ4&#10;ANJQICQCppSEjyE4nS5s64RicCWhSmB79ep1yId0uK4I/vqAuwn3NCIaIrhn3ITXyCS0NuAB8vuc&#10;19zOGyMuH1uYyd1Uza05lWIwKw0Old6epLGmt1mmKIB/gdzOoUSNMV1jUXU4SAdfI8ay1y9cgo+O&#10;xs2i5LHI769XPJVCyGISSKk58S+0E1OX4ikS5doOTscp+pM1JBwfh+POIiYQVm2PwbEJZG5yxTuq&#10;TqvwwJexJF7CrBnvPZz2zXJObwH3gwKGKOaBuMxV0pIvZQePRBMEG+clfbkm7cTK+N5c/rdrSL25&#10;dCQRitiw/bl0mCILfpuOtbSjhZy2pULe9P89pt0evPrhGx2Pff3pvouWSo+57cNsxRkG/RqdcYPO&#10;uMJkX2PRrjGZ15is62zmt0zyWQb1exbrNC3ha6JwG2GuiLs9IblVmI2mLEjnIl+Qv0GsjwGIuhnQ&#10;UMUcnUK07bL9LY+1wWs5gDoYTFq/Zb/PUuO3VnqsZS5bmcta4bY2f/d1meNr7emv65zG5h96Wga+&#10;6iA88D/ZDHLNXHGzjNIsITRL8E1SXJ2cUKkkHVRRqhWkOgWxQQ4kNMqJQEjXK0j75YynUgSJBHww&#10;7G844A/8omX8V4cPGuvIRgZ/nAz86PeCekCxXEAYgcW9jSiq1R3oR2GuAn5UBrO3mFv3v4+uiuCv&#10;johoiOBfxSS0iNBb0o/GR12u8dHxsXGvL6CeszJ2bWliy6BMb1feP9Eg09sUBodcZ1MarAl6e9wL&#10;70ZRlGQyN4EpIM+YwcfN6NyU+erjS5aJeQI+l0zlKJc/z9/YRny8Bs9V0fD8hZtaRY1fi8qPs/fo&#10;omjcWJqaUNDGaezHp60jkpg0Qixv1rQnFJTPVvK+zOXmKePwikfjavqSK78icpKjZ+A4JFKBmP7V&#10;Bn53IaOvgNWXzxwoBN3wD06RBb/NoULmN+t4FQulyYyYawNdo+aqEesL580HJixlXrPmtUT69wzq&#10;NQbtKo12lcm6iiY3gG6gXmPTvmfQztIZF2nMGzTWBQZ5mMWvJ82dw1zPF1RK01qV2VpZlv7OnGuQ&#10;ztEDJT/LlM7RCVgbLxjf8BrrfWjVZb3P0ua1Pe8xVXstoBVAMZSNmyvHzNXeoRdp0x5gPPi/Ty6U&#10;7XlkzoLZchGdJJrxYJmE3izBNUhRv0KNglStJNXISbVSSBNrlIRqJRFYKyfC3gYZsUlKMEgJeySE&#10;h7iUVfOzQTdA+xcTDX8ji4jCUU6CCEJR38DWB72TAc/NoHMycP0OnBy5A4OjN7F42phUgKY8fD9o&#10;7kC4/ggi+E8jIhoi+FcxGYCXGfZ6C4JymJz0opece8zrca3Ie5hZdEDR1o8mRWqtCq1V2DmkNtiT&#10;dFa13qbS24FqjUV9L3MdMjSWZGyQIlljSWo2SjUmSdNXUWlrGDgOIRZHio4lT59BjY5exuZ8sm72&#10;oxIhgcSX7HsNl7giNooiXZAfm7Qm4+AxcvY+4kP7VIavaYXlON6iGNFCQdm7tIfr8Nmb8MJlUQSZ&#10;mBT71qr4jzbwHk6lE2gpku3tyXWfp9d9rar+mCzLjJ0WvZKFe2lF3PG1vO5VTFAPA8WcvlzGcCG7&#10;p4jVV8jqz0ORrsz5qOOhp5DdV8Q2rmGdKuT2FXAs+QzzalZ3AftIobA8mWkomJ1MjXlkheSavdnp&#10;qHQP7PUZD7rNdaO9zS8n0C4waRcY1B8YlGugHmiMS0zqJRb1Gp1+nc68RmddY1Ius2nnWdRLbNoP&#10;dNYxmqyBlrOOsXoVr2ghb8MtLor7BxfDxxDjNixB3Lg0bmNR/Lo55LQb5pc9pjqvsdRnrvZZGn2W&#10;MuTkEWmIMo+tbMJRPeboerlm82xczLYk0eNi8iYJbaOctS0pvkzBbJUgTVAtJ1UpEEErNEiJrRJ8&#10;vRxfoyAg6aAg1ipItXIS6IZ6OVEvJVWrSDtU9Cx6zPZHHnE7nT4QnEE0d3AS2uPYWAVYS4x/SSVx&#10;M4gcX4Z+F1gwKPQHAcODE7/kHQGvY/hBeQKTnsBNP5pSiaYH+CJRIiP40yD0lEZEQwT3Bx6/1+Ua&#10;C3qcBY9upz60T9xilnVa4/T2xI4hZZslrdWcpLEqDA6VwZGktSXdi2hQaG0KnV2pQ+nUdpNaYxW0&#10;WmRaG+2RhmhiHJ1IjJ0+M2YWlUpLEDHJrOiZuFgyRbWcnZqLxxEJBAJNnMldX68ofZ2WtCF1z6dE&#10;rZXf9vm0Jc9SVtbGNxtlLUZZk5E+e33m3Pn0B/5n0xz5EoVAOH1GNC6OUfuJuKlforUp24z4krcI&#10;KzeTZ8wqSWUM5nHNK6m9edwTRQmf5bIGCqiDBXRjEbs7l9Wdh7oizEUMaz7NvJzTnQfqgWspppvz&#10;qF88KpLOelBEJNKnP1izddGovcltrXdbar3WUq+lxGlumLDUvcSnXKEzztPo3zMp11i0G0z67bzO&#10;oF+h00FGXKXRLtGp55lMG53bS0+4Qqfd4kUmI8QLTPowixriGQbtLIPxHZ3xPZ1xkiWt5/FcRp3H&#10;UesxHfBYD7ot1T5js89UBQLCb670Wg54hqrPn2yTsYm7EmIbVOQKKb5aSqyTk+tkpHopRkwN3CVB&#10;OgArlOS9KsocRvTm/KUj18ddXh+YWLCw8CoKv5BQ+i9pJm/+nJg2wPRPAI1W3D1vwveAvgps7C/M&#10;8AkiiOA/jYhoiOB+wokt1Pa7vdfcnpVPVc9atD1eMzBbb1a3oe6BlKbB5FaLUO+QdAypsSjbd08Z&#10;RoXekaS3pxnscp1ZbbALO4b+5/CgtOQtPEmMm0mYGUPhpc1PL3giJoqMiyZGRZFJLCGFQhclJjy2&#10;aXPUrJgYgoDBTY/Fp9DymsllR1Rl785YXj+3ulepMdLqenHK1dGUOCoOT4wlM5mytKTleEXOtPwd&#10;gn1HJRWncgw2XptFWHmUrFjNjY05ViAYXE4ZKBavoca0LlXZC3mmAi6SC0Xs3iJW92qmJZ/blyt4&#10;hIVbgZ91bF28MZ/iKGSczGUd3ah+esWCuJjpEwP6UVuNx1rrBdFgKfeaDoBimDDXvZOReJHKuEpn&#10;XKLTrtN/VTRcpjGu0+k3GLRrVCAdeJVGP0+n3OIlBukWrzJpYTKgTjoig/Ydh9/JZrj7m8fN9W5r&#10;7Zi90mkt8w6W+83lqNfBVOW1VI4Zq9oPrJJSCQfUxFoVvkGBa1HgG+X4WjmhUkEsV5KnyILfJkiN&#10;BtAcClKlkrw7g7sskZqAm3HO4ZgMBIP+ADSokXbAZt7fDP7l59uDoQfJgBHUg/9uiYJ0/KQXgsEf&#10;bzGCCP4ciIiGCO4nJoPjHjTjezLo9fhuXHjq2WfxS7ZwmnqVYPI1JjFoBb0jXmdP1CHzP0UW/Dal&#10;Ya8PDqgqWWtXYeohSe9Ia+gXac1S7eAs+WI8jkQnUnGzqLExdHxsNClqGm7mdEVq9qxZNCItnkVm&#10;4KdNo+HxMTG4mGg6jSBc9NBT5DnruYZBmcEh1tkELca4vR/Kt7ZERbMYjLhYrjpzx9tppcfV1b2i&#10;5q85LV/HaUzCVouk6ihRtZhFiN60LJMVNeOrF+uk1Blb5ZxPi2Qn85iDqximfOrxIsEnG1Ll0Q8+&#10;t72gfNfDmQzCiyuTPssVDq5LPJYXl8QivVyx1m1rGndUea3QoEerFfzmsglr+YS9/tM1mUY0EZJ5&#10;hUW/QqFMkQshgmgA3oBtOE0DorEMNH4xlaA/rmHdEqhnAsjESKd9T6e8qmC5TM1uS6PbXD9mrxq3&#10;lfqMKGo2Eg3mGtdgudNUdb2vRUKNXsDBb05mHEil16oozXJ8oxiHzXPET5EFv80GGblBRmyUEetl&#10;xBolpUxNe0ZClhOj56WnXPtuyI+WG0wi54WBgP+vOTyB9ZIgAx9AzqzcAWziBmb90aDF3RDJp0n4&#10;HpBvJjT2h7xFgZr6h9eECCL4zyIiGiK4v0A9zf4gtJd8vokfvJ4bWw80xi58kld/TNA1nHz4jLQd&#10;RcJEPqB0aHLDFGXwG1T8pBhCUyJuMb30eGbXML/DJq8/SpEvJsaymBR+bBQRHx09J0X2RmcLHk+M&#10;imbQE+dyU1YJGPwjr9d8/MYL5NgofAxuJk2AS1wqqDoRr7OJDA65wSHtsCtaBmPmrouJJuCnPRhN&#10;UpN3fsCt+YZATSLJV9OeeUOgM1Gzt+PVKzKLnyZQ+SsLN86fl3y+W6dk07ZlJr6/RvRFIffLAqZu&#10;ZdyceEr1zmVXrSUjxkbju9UvrFqcGDVtAZ9Wtip1Tjx11NjpslS47BXIHQIaCwCWu02lY+bKKy9t&#10;+5BJAkt/mcH8NdFwi6AYQAdcYTAuQ3nUOUG9I6+y6FfZ9OtAOAp0A4N+iUkz0mm2zdkTtoZRa63H&#10;WDVhqXCay33Gcp8Frbr0m6o9g6VweROWpqvHW99p27lMLZDGzHhSwSpVMuulxGYpvl1CmCIL/hlJ&#10;9TISqI1GGaFOhq9VkKqU5B1pjHwZQ0yIrtnznMfjcno8Hp8PGH6g/lKAlylsQSPAa9XvcQW83iA2&#10;ZwNes3dJpDomvcGgdzLo8/rdLq/T43d7An9/Z5oR/FUQEQ0R3E/A84SmfyHd4HN6vV6fx+lx79vf&#10;wJy3VVp3QmawKVrMyW0WIFho0AFTlME/ZbLOlqq1ovkQP1HS6RBrrMh/Q3NfYvOgqvJLnCgnJpYZ&#10;E03GxeBTVKLlc1Q0BoOakBKrXMXfpMVz4hrLNl/65kMikZH6dLmk7OOkuj6xzi5oH5IdOjOnc0jY&#10;0p/U2s9/op2SupS9sZFS/hW3rSeGnkSYSSGTpJKn9fxtnTPwInw0BR9FJBFpuNgYTdNzl7pfWZEu&#10;4kdNE0RHiXCzVqTLPtQ9NmpsHR+sc1vLLnU/N3a6+tJQR+lTK9nRM/c9usBpaZkw7R817gEL7TOB&#10;ha7xGytdAwcvWytcxsbXFZzvqYzrLOYVGnWKSggR9SvQf0HUhYAGHZi38xpICgaa5XAVm+twmUk7&#10;x6KdYVJfpJM9R5uufF8/aj3oGzzgMZV60KhEo8eMnD+CjvGaDjoH9znNpaODTedPlV3tb7N9XJMR&#10;R84VUfeo6dVqYr3y3kRDaEYkEg0K5P0JWKdAqyrqlcR9Cvo8Rmw8LqautGz00jWv5y8pGuDRB8Bv&#10;wDs+umXjuvW5KzbmLt+wasnDd82NqxavX7FwzYpFa1YtLVz10GdH3kfqwRMRDRH8WRARDRH8Eagr&#10;b8QnZUsaX4/vGE5qd6i0ZmnXsFpnS9GGmaSzKXVoiabyHn1OK/QgPuAQR5LOnqo1putMzL1fTVun&#10;nbPlbSJBRSSQTV/WfFy+nhkTI13zNLd+gN1wMiZny0xifN7aR8kUdlzOw5K970rKjsvazFKNRaJ3&#10;JOjsEkyOCGp68Vn7ucubkvZ+jGfOxc1isvF0yqz4tOeOsLa+QaDNw81i4HHRc4o2ROP4KvXsI++8&#10;r6spJ8VGk0gx585qJk7v99uf8Q2W+YxYXwJyxgzbil8LCuU1VnuMLZ5TO687SqzaNZ/gyVc5zGFa&#10;aPQhzBsMBigGUACXqHcWE3cmg3aDSgsNZFxjYlMfWEwHm9m2PSngqAaO9B2ccjF3oLHJb6p1Wkov&#10;WepXLZTyombsVNOqlOQSJa1CTq4DBaAgVsvJNXIyEgGyexATrRJig5RcrSCjpRZqysNx+MXJau9P&#10;LoZCCD9Gf3rA6/RH1EngHxlzy4mzTq3l9RaxTxVxewvvlj2FnL4C1mAe51Qxp2y+8LH8tf7AqD/4&#10;i28AdLnfj4JNYFsPvMExpf6PAR0sB/luwoCmGWE5yOcSEADpkLMmrCr0VYPCxyaTQAZyAu3z+S5c&#10;uBTy1AQInQi2UPJWbaF8oNvthvStfJfLDWeBTPgYvqAI/kYIPQMR0RDB74txX+D1T47h+JmsmlMi&#10;jSmlc1jcYkRLLn+iKqwA7lk0yFGcC0w06O3pBrtUY+U2m+hb2shx80hUFZ0riI2Z+e0n+vM97655&#10;LC+KnSR74Q1J3Yn0xmOk+KwZeA6OKpNtaVPtPSJqHhR2DkNtKGSGDoXrjDfYeBpbvNYW19SrOPgS&#10;WZaBJ1DItMTYktfxzUcSqt+OoUrwRDKBysLRpJmbnuCveIKdvXkmgTHY/2LwvMHTfdB54oDPVIr5&#10;WAS7WxWwVGGiAfhLe4zRZSz328tBXow7as9/XvqGUnwhQXCVQrvMol5iUICXmVSkG8Dqs2hXQAdM&#10;UQa/QQaaxHCBTrtEp12m0S+y6A4W/TCD7DaVOQcPuk3lLtM/D27pMdeivgfrwXFb/dX+9vXZStms&#10;6WUqTo2c0CzHtUlxoBVq5cQaOQUbg5iqDH6DzUg0YD4eFMRGJXmfmp1AiD7RfQreTbcQfoz+9ADL&#10;+eOkbzIYuDbqUhBnda/jgwLoBh2Qz75L9uazQqKhu5iNiYY1Pv+NKaIh9J2AeR4fn3j1tTcgHVIA&#10;4d1oRkVw06bHH374UeCWLU9evHgp5KIRM+sooJTNZt+ydZvZYoN8qGd0dMzlcpWWVrz+xlvj4+Og&#10;GKCw1+s7duzE9u3PnT59FtMHYf+PcC7YwoEms/XTTz+H2i5evLxly9bunt7QZbRp9JcvX4F0+Goi&#10;+Hsh9CBFREMEvy9GR6/5JyY+f/cEMX5+QukXiW3muVoLGGYVtvwSCIYfKQbMWk+RBb9NOAoER7Le&#10;ngoJnVWutSToHYLW7ljlQ7hYBi4GT4jBcSnEuUreifde+OGITqGUUlY9Kav9XNV4MjF/P54ujoqh&#10;R/Myp29sT24xJXUMydodElSnY3bXcIrBntJiVLUa2U09+KL9sXhubBQjWvkIPrdUse89bvIjxCgS&#10;KTaWhMPHRHO4i7fk1L/NXfE0DseR8Rh266EfhrVj1toJa5XLXIH8H6C5ApV+M0iHqSYZ6DSXjv9w&#10;cLy/JnexOoYaN085ZwedOsigXqJRrjCpiGieI5rwGNIBv5AFv000rZIOiuESlXqNRjvLpHdyCC5j&#10;y0R/qcdc4RwovRvRMI6Whlb7zHu85v1Oa/1160tljy8TRs84KCPXyPBtSlK9BF8jJ1XLKXX3KBqa&#10;ZGgdJnIDpSBUS3EHkxkZLEJ9bRW8m24h/Bj96RGYDCLRMPmTaFjD6y9g9RSwB/NZd8mBfCYcYsxl&#10;dxexy+YlPp6/1ofcQP3iGwB7DHj99TdpZEphQVGoL+Hn3xKIAAaV9v77Hx45cuSjj444nWiiCBQI&#10;xbyurKxesmjJBx98BHpi9uxMqArEgShR9P77H9TV1rMZzIkJ5A1alCAsKTn40UcfZ87ObG5uhVOE&#10;+hU8HuQ/vr9/ID+vAKqtrq5dMH/hkSOfbN3yVM7cbDgLaJSszDkjo6NQLHxBEfyNALc4Ihoi+N0x&#10;6Ru/GfS6/JNfnDTjednSsi84bSZF57AYtEKHQ94xrGofQs4bsAGLKbLgtylHDqNufQyJD4daZ+E1&#10;9qifbMRH4SjReHwUmUom42fNfGRh5kjPS9u3LCNwuaLnOinJjxAIHHwsAUeXs6uOZuutye0OBRIN&#10;DoXOztdapa2W5BZzaqtF1WJKrOtnrNWwlpbxS76K67KzdLa4h3UxiZkkOplAjM5KSibhKDE4jir3&#10;af6Cx+Kzl+NjZ1YcLD713r4fespvDFT5LAf9iNgcw9tMMtBjrbw+WPbDZ1W0GLzq+cOibW24GMbT&#10;NMJZBv08m3WVSblCpV1j0C4xKKAebtBvUwa/TtAZl1loZeZlKvVbLs3AJlx/dfu1/qkX8NucsDd7&#10;LI0+40GfaceE4/krp8uuf9u6c3O2BBe9IyP+oIRcoyTXKCi1clKzDMW3nKIMfoNYXCskGuoU+Fo5&#10;vlpBmcMmPLt1M9gnALyhAOHH6E8PXxCMN9hU/9URl5I4q6eIN5DH6i9gW/KZd0lTPmOgkG3GREP5&#10;vPgn8ouCgXGw9OETYIBW/rYnnzIYOtasWbdu3foA8j2NdAMUA8CXduLEyZSk5LNnvz15shsUQ2hX&#10;qKvA6/VyWJzvz/3g9fogzaIxxscn5s7NeefdD6AAHLt08dJPPvnswoVLVCIJTgTFQB+oVWpIw97Q&#10;ieDAeEH8t99+D7fmwoWLbrcHruHatWvxfAGcCJRER+ehLU9shfJQGC74L3QHI/ingLsJtzUiGiL4&#10;fRH0e1x+/4TPB2+vUz12WuJCXvWRxJYBqcYibLOqu/510aDQh8sr0awIG+q9QHE1LdntFkFzL2/+&#10;FiKOExNDiYkmxczA06h8WvSsiZPNPUdbiUQaO2M1WZodTeCQczZJ60+mNAyoQTQYHDKdXam1JXQO&#10;SdqHke/qjiFJxzByC9FmEbRa+DpbQsdwqs6aVtU9bf5T0Rz5zg3rvzhVy2KR8TPJMdMpbC5ndd5i&#10;Fo6Ae3AGOWrGpy/vdlmaveYyf7izoXqKPQ7RY6oY7StzD7YpuPQZ/CXcxs9xyoeYDz5YGoU/wWGe&#10;pdOuMNlXMdFw+d5FwwUW7RyFZuUz3hAyxz454BmoHjXVTbmA36bTWu0zNfgHav3GMufwrvPWHSPD&#10;XQPv75XT6MtY+MpkWrmEWCMng2hoAsVwL6KhXgoHkqoVkEaBMcvFlCVc0pudHaFRcjBCfzXRAA95&#10;WDT0FvOM+ayBAs6UmKi/wcEC5mA+C0RDTyGzYp5gS37hZGAcvoXwCTDAdxL6ZtauWZeXlwdpsNnY&#10;FgHs+r59BzIzZufl5uWuzuWw2BaLFb7DEC5cvETGE8Dqh8rzubyrV68RYmJ7+wYgB3TDmsKiysqa&#10;d9/7iEGlQQ5g+PRZKOB0uuBwODvkDAwYc+bmwEkhJ9TxkJdXyIAHzGoHxQAX5nK5WHTG6NgY7IJD&#10;QgdG8PcA3E24rRHREMHvC7/PhVade/1Bn/u686rtu/MEulzw3AfpOptUa1J2DP3LokFpQFuVzgpm&#10;PkljTW6zpGmsklZz0uFh4aGhtI6hmEc6ZuDoBDI1dnp0TAzpQRyVymKd6XnV3f9qwZJUXMpS1iNV&#10;rEU7FO0OYatZYUAupKRwDRqrCirXWKVtFonWxtfbQUkoNCbkDPvQ6SS9LbW+T6C1MTscJMNJImP2&#10;pkU5J798I2eRihAbzYyJFeBwy5bP0bxWS8fFvvBYns9x2IemMoREw52HJ7ym8nHzXqd97/u6R2Nx&#10;caI9b8+cXUyaFU3ERefFkT6gM84w2VcYtIvM0OQGNCPyLnmdSTvHob7LIr5TnBIcaPKcbrtuq3Fe&#10;appyAb9Nt327z3TA39/iNxquG9vsX9XniLhZDE5NErssPtogxxvUxDoZoRbTDSGn0XdLGalGRq6W&#10;kxpkhFYJoU5OzU9gyLic8fFxaObC6ylkeP4S8AQw0TAZuDLiUhCQaDDlsQbyOQNo3OGu2J/PNBYw&#10;LXms3iIkGrYWFGGi4RfzA6BlH9INhYXFhfmF8BL/5thJhUIRzxOoVWr43kIFQBmALNizZ++aNWt9&#10;PuTVGkreuHGDTqGOjIyCyQdwWezx8QmxUPzV0W9CygOkxksvvdLT2wfF4CNIELt9KF4QDzoAakM3&#10;Y3JSo9U/tGQpHA452InQbXK53AsWLHrjjbdCxfjcuDNnzkICLjgiGv5OiIiGCP5QwNMWetdcuXqV&#10;Gy8j7DCk6gZm1/SmNfTLDHZpF9jjX2iCf40JnUOy9qH0Vou6xZyss4r1loRnXowlSmOo4qydh/nb&#10;DsXSuEk86ptVj6nkakZhraBhQKZ3qJpMiXoHGjEJ9V60D83WWFNazEjKdJ1Wdg5JNRYlFnxLgU3A&#10;FOtASdjkOjuvcZA9Zz6eyly/ctVcofBdXTMxJgpPouDw5G3ri6/1dlw5vmtiqHrMVu+yNvmN9dBY&#10;d1vKxx0Vo44qp7EiYK72WqrGrJXX+kudgx3PrFpIJvIYypWp6/dE42jJEta545rrnzS8s0L6Cps8&#10;xKRdY9Iv09lX6bRrLPoVKhUtpGTSLtOo55lUE4vyPZN6FQuSeZnFvkpjnmcxLSxay2LB1Xee9/bV&#10;eC01blu1y4pCUk2RBbcI1+Y31/vNdV5zqde2b8K4Z8JcHji9J2h67vpg+SV7Z1nJ43ExMzbJaSXi&#10;e3PudEdiIoOMuYoi1MmIFUpKSTJ7Nm7mVx9/OOH2Xr5xw+t1o5hPQacXeUoC8wOG2T856ZkMem6i&#10;ONTBHwN/FlUR9AX9weCELzhx9TsVMeqL9aq+XI45n9FTzL5LnirinCjimvI5ffnc0nmCzUVrApPB&#10;yeBo+AQY4OcDgDZ9QUFRYWFhaDIj/LJCb3NI79z5wp69+zFz7n3k4Uf1uvbQLjgKREBO9ry3334X&#10;LP2FCxcZVJrT6dq378Djj2/2+/3Xrl8XxicMD5+BTAqRdOUKms/Y2dGVn4ekCdQGW8DXR79ZtnhJ&#10;6Ie8+fEn3nnnPbgGQHZ2TlVVFZwISoIcuXr1Wqg8IHzpEfz1AXcTbnFENETwBwEeOHhtwRaaPhMu&#10;b2bmcmJBJa+zn314SK21ZYCF1ppv2f5/mVIsHmZKqzmlzZzWZU186Syn6ZS04ks8Q4GjyInx83nz&#10;1s6KZeJw+NjoWAKOHMvP5r/wuhgF1jot6xhK0llT2ywSg12ssQo1lkStLbFjOKljKFmLejJUOlt4&#10;aWgHmsIp11pkGmtG44Do2ddwbPm2zat2PrWcGj2TGk0gIR9Ts3Y9tthp141ZaidsdWPGcufgQb+p&#10;wmut8NjLPNZSr7E0YK2ZGGo81FiUJmHVlGwhRUdnpiWWl6yR8/E7Nqw6sH2Z49P9nmGtq6fW++kB&#10;+5MLD0npb3DIoA9sDMoZOvUcg3aBTr/EoF9i0S9R6Rcp1LMs2kk69UM2RSugfLRxjvv9Pb6+BndP&#10;jddY47JUuWw1HksV8kF5m1wI0RuKWYWWS1S4BvZ5rVUTxqZLxsM3jK980fqEkhYrjZrxtCquXEZo&#10;k91b7Ik7skZOqsFEQ5OcUC8l1ClIZQryTjGVR4q2958aGXd50GA6KAP/TawpjJnHUEwHFB0KeWn+&#10;08RzgosDA+70ByeunM0kzjpZlDCcRzuzimrLZ9wt8xj2fNqZXJo5l1U9j7elKB9Ms/+XHiHh60Df&#10;wc2bhQVFxUXFkA7lwK7QC93tdi9ZvIxJo9Mo1Kef3g7yItSvAHYdtiaTWSVXUIkkOpX25ZdH4djx&#10;8YnFi5aQ8QQ4pL6+EQpD5uHDL3FYHJAOyaqk7747h47/qWthdHRUIpLAFn7F586dn5c9j0qiUEnk&#10;55/fATmAIx9/sqYYdW/A9YQQuvII/gaAuwnPWEQ0RPAHAR44eOmEXl4Bj3fi8pXidZsJ84uZuj6l&#10;xprWZlHe4+qJOzLJYE/R25M11qQ2FBtT3TGUcvi0qnlA0mqi7XgDx0nBxdKJOBIuhkSgxsfPz48m&#10;M2IJTKYyN7X0WFqTUdU5LHjp26T2IbneJkaLMB1Sw1CoCwQuLwWbeglyIdlgk2ltqaAedDZVh03c&#10;3Be/siImlpe3quDrI28So6YTYnFkKoOMx5Xu3Hi+u3PCfshtbfSCwTYhw+y1lPhN+zy9+3ymihFb&#10;w6VhzYYVGTgUXwt33nLI3btjYrAkaG4ZNdVd7S8ft1c5zzRcNB1022t9lgZ3b8O3bZu7Vqo0aXE6&#10;MbUjnnyYT3pRQDokIHXIeIcWqbv3rfIfr3L3VI/3VQVtdd7B6vGecre1etxS6bKCYqjym+48SgL0&#10;WQ8GzOUBc417ALm49tjbrvUaOqufp/7v/7echd8lYlbI2A0Ker2UqLlH5053JJoJoUDupZtkhBa0&#10;gJNQJyXVSIlPyam8GQ8O9RqvXr7udXlBbAb9KDyFf/LHEEOGE2tB/2lEw+RNXzDoDkw6r5xNIc76&#10;ZJ3y60K0ePJEseBuWSQ4Ucg7VSg4Wpy4d75wa2HBTZAE/l84d0LWGxtrCGkF2IIph4/h3VgBkOYo&#10;FzPzsAs+Ypnodwe2HHUL+P2jo2jOAeDWRASv1ws7Q3XCUW43cgIB5SEbCoR6GkL64+133n3yyaeg&#10;Wo8HOwg7KnRSp9O5YMGib7/7LlRJCOEri+CvD7ibcK8joiGC/wA8fuRPxukZKat7GZ/0qKRxUNw5&#10;JPuZ7f/X2e4AIv2hsSoxB5SprebUVlN8x1CCxqZo7pu773UGPZ6OI0bPpESTBfKlGyVzi2Np8hi8&#10;QLRdy6s5yugantM1lNE1nKSxKA6dRtE1Q2E2kVdKJBpQT4PBocIWfMLe5Je/jWsy0p/ooMryxEs2&#10;xZC4MUTWLDw7miZMmJMbQ+AQiVTCrJnk6dNG+jq8pqZRU9OV7hK3qWr0693Q6D/75dPXB/ePDdVX&#10;HXiSFIP78uVGd0/N9ZO7xoYPBqzIr7PHUuGyVIyZKyaMlS4jyI46l6UJ6vEZm3yDTd6BRsTBJv9A&#10;g8dYP26uu2GtHbfWu8y1PmNNYKDabasM0YNCXVShjgTTnedjYizBloZWuAYPeG1NNwabmNHT54hI&#10;m9I5NanUZhm5QUKsUZAqVcTKpPsyPIFGKCDRICc0/kRIa+WUfVJOKgUniI5iRM0iznzwqScfuXLp&#10;gts5AabSicbRw7YI3mHY//95BH3eSbDTweDYjRuUaQ8IY2elUHHimBmq6Ol3SWXUdGXMdEXMNFns&#10;DE7UjF1bNwfcqM7wCf4cAJsBQqG1VfPOO++FtEJ4B2ZRdux4obe3b3x8IqIV/paIiIYI/mPw+51O&#10;jxOaZf6xsU/e/5wkm8ureF/Udh+GJ5Atxzw+qbTWuRpLusaapLWqdHZmuyUZdEnnsEhrUzeewi9+&#10;GkeNJ0Th6OS4GM682ftenkUXEzniWKKQuWhfWtUxaWsftdWS025P16J4GRK9XQR1/jQ8AQSJI9fZ&#10;UX9Du13UamI1nJhZdoTd+rVE2y+tORn32OHpwlxhQ6+4zSg0DMQm5cbQxLEknoBDW7x8sVgiJOAp&#10;uSsW+H74wmPXuM+UjQw9f62vJkvMIc+Yoanecaa3zXlW4zVXAJGHKFO5z1QN9JqqvKZKv7HcZyzz&#10;mso8gwc9xlKPGfPRNFjmNZa5TBUT1soRW+WorWrMVj1mq3RZy9zWcq+1AgQK6mb4J6LhAOa2ssxt&#10;OuC0lo7Z2gY+qubMeGBNPKVCRW5RgFHH1yiIlUpSleo+DE8AQyGz/zF9UkECtkgItRJSlYxcpaLV&#10;JlF3ysmbpHQpcdazj64L+jx+zwTW2YACNoSfpz8BbvpRi9wDrfhAYOzaqGtsbMI5PuZ2+j33wgln&#10;wO0Cup03fN6JQDDg9/5ZnGqDwQDA3xjAJlWA6A/1LoR3YwVGRkbhC3C53JAO50bwNwLc1ohoiOA/&#10;A7/POel0T7rdY27XjXHrya8/oiTMZ1cfn6IA/gXKtVYw5GDa1QZHit6maHckHDod9/K3aRqLXGNl&#10;aEzqjqE0rUnYPsQveZmoyoklUHB4KoGTEb/1LVKRnq5cTiXio/FcwoLHhC0neBqLqs2i0Fhkekco&#10;4JYCc18tMSA3UGKtDSRI4stn5B32pBZjetNgis7M19lTdVZC26C4tV9usCV12BWHT4s1/al7DguX&#10;PxcVS5es3pL5TJOgYHcUgR/HYbZXrR2x118+0zxurnFbdS88XYiPjUlXJf7wfh0WOBvRY6l1Wisn&#10;7BVjQ2UjjoMe6wGPFbbAUo/lgNe0P2De77aWYOkDftNB32C5b7ACY6XXehDNVLCU+5D4qPSbqgLm&#10;2tu0QpheSykK1Q1ba8moee+Ivcn4SZmIRFbHRu1JojWqSXUKPBj4BhmpRXpfRAPqV6hTkGrl5Brk&#10;TDrMUhXhIArGTdBLCZ1CQruQUC+iP6YScKNm3Phh6GbAhQ1S/LlEQyA4GUChJ4I3A4FJr9/r9PgA&#10;AR+K3nmXhAP9nkkUvQUq8wYDHjDQE94/i3fFkMEAQMKLPD34QDfAx/BurBMiNJwRGpsI50bwN0JE&#10;NETwHwO8XrFB6eCPkwGvP3jd4/u410YWqGVVR3kNfaKOoZTOIUX7UGiUAXmb/qUyuF+Mb7dwnu4g&#10;ipbERlNjiIz/zVlMXrdL9EgtKy4pGseNjlMTZEvjyj/mtfTJNSAdrGqtTaa1JGitolajtLnvwbQN&#10;xFU1nKZTKXqjuqF3rt4k0ptlnQ6x3ibTWYVai6zZpG4xZR4alned5upMcs0pWfIiInM5ve3TWGk6&#10;YRqeJllApvFnq9iDXzU5TQ1XTh5wdLevWV+MmxXNiY05Z6251HvAh+JWVHos5S5ruQf1KPxzH463&#10;6LNU+KwHsOmNlci1lLnKay5FOeZSL4qCHe5+8FqqveZat7nObSlzW6tc1poxU4V7uMXxSSVn5gNP&#10;JhJrU6gtMkqzBFl6tORBRq6XkH9p/n931sgpm6X0OUr5mDfghEZuMDDp8wTckXhOEUTwByEiGiL4&#10;j+GWaLgZ9PuRezrPDZfX8u0FMiNRtucjSeUxMLpSDSKaUnCbsb9fTNaYVW0WRlMfbvkuEl5Mm0El&#10;PjCTEB0TPYvBpHCYRFrsDDKOszi9YVCtMcqbjUkaa1LnsPzFM8J2I71+UFnTF6dcTpLOjU1IIyWv&#10;Smw4IdeZUztsSq2NXX9CWPchftkebuUxYatJpbMm6ayKuj4cPTNOJCXweMueM+CJSgaFmZacJd3T&#10;TohfFMsQ4WJxhGkPkmfOIOEJ06fTGMSY8yffHB/UuW2VY47ysaFKl7XUby6Zogx+g0gTmBqw1RBV&#10;mG4IrYyo95sQA+YQa1GkTVN1AHVChFZP1LgtNd6hhp3r5/Oipj+dTN4npzQoqQ0SYp2CWIN8MSFn&#10;jj+36H8Aq8TEEjVpCZNI/Z//z/T1J173qDfgnfD+YnFBBBFE8PshIhoi+I8hJBp+xERDIOALeFz+&#10;gM/jd43cuEbgprO3vZuOpjEixYBNUJhq7O8XRTqbtMVMPjw4/bBJvfujrGI9P+eJWQQujogn4GNp&#10;PFnaYzUZDd3ERlNih43bMczRmCUaU7LWKqgf4Nf0CVvNhB2VFN58HDs16YV2SeWH3L1fJLaYFzf2&#10;/1/VlhnRcfjYBOFjWm59v1BnVx4aFhgc8btexVMZzP99gElIZyzZHhONI0Qxqdm7hTXHlXvepgiz&#10;qTHR574+fM76IYmCJ82YuW5Bymhf5bipxGUvHbdVOS1VPmPZFGXwWwShYKr1mSBdHhqkAPUQMNcE&#10;LM0BS6PfXAf6wIvERLnfVOo3HfCb9/nMaITCYz0wYW8YMWrerHg6GffgwVRaFRaPqhaJBkK9goCc&#10;P95m139X1koJFSpifQZ3qyIulYxfv2CuZ+LaDbc7/EhFEEEEvzMioiGC/xgmQS7cnIRnEM1nCwZv&#10;Tvp/vOn98abH5fWOTIxmLVjEyH1B3jAo63DEdw1Ltcir0u9BldamarMktZhVLSY4XUrXMOWJF3PK&#10;3ucX7IyhCKNn4ol4zkOba2mry5UNPczn3ufMfzZatEzV1g8lZSh2hk3VYZVgcy2FzUZJ+Zd4sjxG&#10;kEkvOih5ogXPEMTGUIg0QSxNyix4gbvqOZziIdryZ6ftacdxswjMTHbVB8yDnyTtf1u6S8fKfTZa&#10;uEi1qRLPEec9NPuHUy3XTpS8WP/8pb6mccveCfNzTmPlaH+bz9yF+gmmKINfJxqeMB/w2KqvD1aO&#10;WionrLUuS9lo7x6PpRRjGeiDcUvNmLV6orfihq0J9jrNFU5z1Yhx31XjvvEhw/Wv2+On/88+FaVG&#10;Tm6Ukm71NDT94T0N4QkQclKVnFoiJm+V0CTEqIO7ngkt+wtN0As/XhFEEMHvgIhoiOA/hps3/T/+&#10;CK94bFZV6Fm8GQCeH/P4Pde9498fqKxlzl4bV9/PbzEl6X8emOp+Uqmzp7RZMhoHU5tNs1vN9MYB&#10;zlOv4fnLpc99xH1cEx3LIkaTYmeSY0lywdynCcIC+qIX5tR8Sn9Wn9ZuVeis4jZLWospu2EAREP6&#10;S2cFXadpj7XG4hOiZhDxOBo5XhIfn7hu7froGJI0fTk3PoNOEOBIicS05bLnm7n6DyQtxtl1/fwu&#10;cxQ9OSaWNGfeAp4gXr1qA0OUKk7LFnBZz27beNmuv2bcM2Lef61fN25+b8wEVn//FGXwG/RZKkf6&#10;SsbMzYNHqnverRmxvDYy0IpNcTjgs5S7LTUuS8OF3obGF1b9cKr14uCLNwYNY7auGwOtbod2xNz2&#10;3Rf1IuKsx6XkciWpRUluEqPJj7VyYp2M1HB/JkLeC0GmYEqlUUaoE4F6ID+vYKoJMQMDg/AiQzMQ&#10;I5PvIojg90RENETwnwMmGrB+BqyjARutAI6hMIFel3vcM3b+zU+7o0TLUiqOKrRmpcEu19oUWity&#10;8xwKOXGbAvgXqNTbBYYhZsewsPN04qHTio4hYZs1oaFP0XBM1HKcvv5gtHABb8kWddEOPE0cQxcL&#10;qz9QN/ayiw78v+ptWS0maWNfQvUXdINdqDMzOuwZWCAr9QtvEwRJsbEkcgw5DocnzJxJiCXgcfSZ&#10;s+islGUkAiWeJSREc2JXPC/f9U5K3Vfil05nrW2hUNifdlQOfaSlUehJW9ukW19kL9/LVeakJcdf&#10;tlZfNjfR8TOo+Bknj+y4bntmijII0Wcp9ZnD/qHRDEe0crLCb66aMJZd6TZQp/1PIiGaO2OGOi7m&#10;4vF6r6l8wlg1YWkbN3duyZ+dwiMLCbE8/Ax21HQpBRc368EUAa5y6xIZOWoBl7lLRalXolmQLWJi&#10;AxaXEkRDveQPFw1SJBpq5STk1EGCrxbjq+SUzXwyl85wjo263cg3ANKgP/0XftL+KCAPlWiSDuJP&#10;14EwCU/5bQzvw/CzfPRGDmCOL0FBo1/FTZDS/7qfhlD9P09PQWhXCOEsDOGs2xDeHRFn/62AWx8R&#10;DRH8uRBE6gHek86Af2wy4Omxno5hyFgvfMBpMUu6TsvbbVKNWdlqVGksyvahKQrgPlKitWbobRKd&#10;Vbj/I8KyEpJyHXv2EzOVa1Qt36h1VkbjicSGr+e2mfh7vmQU7GImLo+hqHnzHs868LZK08/UDBK1&#10;fcRn25DDqJnMmBnE6JmxxGgcfhadkb40seR1+tKd0VTF9GhO1EzmjOW7xU1GZfk3Qk1vNF29Ir/w&#10;oRUroxjSpOZvctrMOTU9sVT1ttXzBl6peygnI3bG9PR4grP3V6JeWXZ7zeV+c10ALdEs81kPeq3l&#10;XlOt50zjK9VbUyn4PWr2fgVljYBA/z//n5IR3aM/OPyJ7hPt84IZ//tsGrM0GV+bQtqnpu9X0atS&#10;mWUq6n4peb+MWq5m3lsMqj+cy0UUxowZrzWWjo+MuVAAiMlgIADvtvAj9Udh0u/zBwMe5LLM89Gb&#10;73z+YsfHhzVHXtZ80tV8Oz97sfUW/5Hf2fxxu/bjlw3vvaQ98vrrI99dcLm8E75/vjwkZMhDuPXx&#10;9vz7gnB1P0N4RwT/BYDbHRENEfy5AO20yZtB/6Tfg2ZHescmvLbz12mJS+XPvM3TmdNeOqNqMyc3&#10;9KtazcKO4SmW/n7S4Mgy2BI1Fr7OwqnrpZV8yWg28eq6BRpjksGqajzB29YlaTLJW0zMhzV4vpJA&#10;ZhBicTQmn8SQc9IfJS3eLz7wKbv6y1hpUQwza/7jlVSGmstNj4ri4KmSKJKQv7sqeZ+BSs6SLa+c&#10;vmxX+oGjAq1N2tQX92hDTDSBTGcxUpez6gfkz79HoGTExvJjZ5LIsYQn1yy8bn3R1/NrqydKsIUP&#10;jQFzjRcTDW5b9YS55bqxbjYH96SIUikkNUtJlWLiCyryKnHCcmG8MGpm/MwHn5CRDqoJ1RKcXk6u&#10;khOqFMQ61Jon10sIDTJCs5x0b9Gu/3Duk5AeUzAWSjnJEgm80ryBoMfnheZ6+JH6o3AzGPRN3vQG&#10;AyNXLsZFRRUr4zcnCx6WUDcr6XegivEP/pT5hJyxTcLdouCuV/Hm8phb8tcGfZ7gXagfeI/fQui1&#10;HkqEMOXjzxE+HkM4C0M465e4vc4QwlkYwkUj+JsCbjHc8YhoiOBPhMmgPzAZcAaCLn/Q6w34PW6f&#10;e+z6tRsJiizOk01xrSekOkuywZ5scMh+t9mRwGTM26NSb5Xq7Wldp8V6u6LVjKJ4a6ypmsGEiqP/&#10;z/wDKK218DVmYe0XlNx9UZwkfDSuqeTZlqq9TBYjhsQV5u3h7XyJ1TogMlhSNX2ElIdxOAk76wXZ&#10;tkNMzTeEss/+d3ljUtNJ0sN1vO0vMtc1y5r7Vc0D+AXb8DTxrBlkiuIhStrCWPmCxXsPzX60Akdi&#10;ZaWLLlrrLpvuvHoCBeA21wbMDT5MNDitNU6HZsL+Ykf9phRidLmM2SYi64TEFgm+TkGqSSZVJpMP&#10;qkhlSZQqJb1aSmkW05riSQ1SQiPGBhmxUU5sUhAbsGmPf2a2ywkVUtz+2aDdZjSVl/rcLrdrIvCH&#10;e1+eDAS8yCNkwHX1nChq+kElswYuDxvNuWsSGmVkOKRcTs2Npzyen+fzu0EDhU+AAd7aIYeMQSy4&#10;JWwgB9IXL176/vsfvv32u7Nnv7tw4SJyY4FN8vB4vH4/ig3x/bkfLl++AmnIB0DO1avXzv1wHqry&#10;+VB4a+TcMRA4febs+PgEnAhyAKHTQQIOgZJ2x1DoWMiE2rxYAO6JCafL5Qrlhy4ygr8rIqIhgj8d&#10;QDRM3gy6obGIBiombwZQDCCv75rHdW7e0gLO/A305uMc3YCk06G6HyExf40KLNgEcv5osEtQ8CoH&#10;pNV6m1JnlbaYU9od4tq+RI05FZtmIW+HwjZ5y2DygTejqZwnnyz4tvfQ9scXEEgEfsFWYcVXlJ1f&#10;KJtNjKavEnd3yA+fidPauJ2nkzvs6XqrTGsV1vRkPv4i86GnCJmb+HUn2fUDkspuPH9hbBSBjCPg&#10;oql4Aj8qik0nMgnTp7v7OyeMNQEUd6rCa/qFlyevtdJnrkZOF8yVTmvV+RMVKj6B9MD/sh78n2dU&#10;zCoptV5KqpcSa9HMAJJOQtBI8c0yXJ0cV63CA2uU+BoFfCSFWItWV5JQFEoFfJxqp/9U1ICskcH1&#10;U3Yr6Wpy1N5tW5xurx+zpoDwg/X7AzmCvIlFubz2PX/6g/tktFYJoUWKum3umsQGOb5Fhq+XkQsT&#10;KRsKVwdAOf8suAMA7HTIPCNvk6H4UUFI+1evXD0/Z/6Kh5YvW7y0vaMzZNexApNg1Fl0xoJ58+dk&#10;zklWJzmdLlASmRmZc2ZnLVqwkM1g/vDDBajlyEefcJjsZUsfEiUIt29/FuRFSGFAVdhZghs2PNzT&#10;2x/yBfn5Z1+QCcRBozEU10ohU4yMjPyR33YE/xHALY6Ihgj+XECj0fBcorf9TRRsePImtGWcKJ7e&#10;jR+uXBq+4abHZ/zPij1CrfX3W1IBTNLaVJgbSiXIBZ1drrHK2yxJGqu0zaRqd2RozIka6xydLU5j&#10;FXc62I3fiLSmRD2UtyZVfUGTz6fG4rfkLiorfRZH50RHs0nRMu7mDkHNh4Tn3iJ02Lga5MQ6vd2S&#10;0WKSdwyJ9r6C4y1TV3weX/6lutMhaRnka23xbZb5DZ/LFm+Jjo3DRZEJOGr0LBybRvjuaKfvlBbk&#10;AuiGnysGoNtW6rVUoCgV5oNjxpKRgZbuV0rJ0//vk2JKvZraICNVK/HlamKVnNQkITWJyY0ScoOU&#10;BPl1cnxtiFIwV+HGMRa0GkisRqMVU+30n4rlWHdIjQRXJcU/JWdyZ8609vd7fcigwgsu/GD9/gh6&#10;fTcnAxP+4MjIRfbMac8p6A1y5NCiDr7Au2ONglCtIraICU1iamE8iIZc+CnALyJ8AgzwRyWpko4f&#10;PwnWGoy6242iPECmKFF46dIlyAShAO3+UGwI+POhzNatT+7bf3B8fAK0wrp1Gzo7uz786JO01HTY&#10;BSXb2w+tXbseDkxPS//6628uXboMBzJpdJAaIV0CH0GpdB16CUQDnAgUg4DHf+GFPSBEBgYGQYL4&#10;/YGJiQmlXPFHftsR/EeAXs4R0RDBnwpIK4S2GNEzevOmz4/kQxD983jcbs3LH8ykiRfvbE3QWWUt&#10;5jlt5vQuB//Q6YSu00lt1vRWc7LWFmKSzqbEOgyU2IKLeyAohlu+q0NpnS1JY1EBO4flncO8mp7U&#10;qh55sxnfaiQrl+KyHlXWnZK0WRRaW1xTL7/x1LSCPTOimNEzKTg8OyaKEhXDjSYmMGSLUut62Y3G&#10;NL0tWW9Taq2yjiFh5+k4rT2lxQz1K3VWkcbMbzTJdBZZ+XESJ4dAl5NjiDQCnhCLI8biidGxfFKM&#10;5b09N3or3eZqn7nMa0ahJdzWyuBQm7On3D/03NXhHRdOl45YDs1mU7NxscjkywgNcmKtjABqADVn&#10;ZbAl3GJIKGAkhROYMYaSGKHMPyz0P2WlnAJqo1lKaJbg62TEKgWxXE2oSMJXqPBgFFslxDYRUc8n&#10;aOWECjm1RkmsT4YC9BfEnCeE/CeF/Oel/ANyXkkKqUyBq5URW6SUVhG9JpHYDNf5Uzc+XGfoD6mX&#10;44G1WJd+owxFyNwtii3JYMtjZ9Vse9p3Y9TjD466rsKDg7yJBSddv2cc7YD/RnASLHlw/PKluOkP&#10;7JOT2uSkFjH6q++a+DYxXich1MlI+YmkjcW5/kmf0/eLa/b5/KNjY6dPn164cJE4UdTReQis+nff&#10;fU/EE7gsNhGeNgZzYHAQMuHlHhrFkEtl77z7IfyUILOyomrb1m1bNz/xyCObMEkR+Pbs2SSl+tq1&#10;GxQi6YcfziOREAhQCMSvvzkOqgLKwIFwUmF8YiiaNuwFDQEJKolsMpnRLxRDZmbWF19+Fb7KCP6m&#10;CN3uiGiI4M8OfzDU9wDvfeTGx+nzG89eSMpeTXtoj7Cpl6O3pr94JqnNktJiUoVCVf1k5kPLMjHR&#10;cB/cSiZprCqNVd11Wtp1OqF+IP6Zj+Of/URgGErc99p0xaNxT78n15jSDHaZxpLc7pA3nOQUlIqf&#10;0qsr3iJLV/Eea1Ru15OyHmfs/SpBa0s32GRo+ahd2T4kMQwJ9Y5kjRVTOVaV1sJuMqdqLVAgbptW&#10;uGANkYj//K0a2/GW4Z62gU/KT39cNmZsdJkaPeZqjwnFlfBaKlC0iP6acUuj01p32dx0dfjNzSvT&#10;lidQdssYP7fofwBr5IRaBR5MeJOUWCeh1EopdVJyg4yklZCb5TTQAXVyHAiLHer4xTxBGqNIStvC&#10;YT0Xxz3A41Xy44DlcdxSFbcsi1K4gCrYIqftSyJXyclQVSPUD4IGElJigwJkEL4eahaz62Wofmwv&#10;oV5N3isn7ktjz2PiMoUJ359zjHjcYPjQ4D8Y0cDv6HP6pt8Lp3EHJieuX2fPmLYjiVqhRKtDm6Vo&#10;/undEPnOklEaZOQqBW2VkLJxTV5w0g+t/fAJMIDNdrtBDHhfefWNRQsW5q7Ow2YwAAIhGz88fDpR&#10;kBCabQCKAfLTU9M/+/wr2AWZVRVVT27dtuO55x995DH4KUEBq8WarEq6fv0GmUA8dw6JBvilEWJi&#10;u7t7QwXg440bIyAR4KQhmwGABI1MCYkGABz12GObn9z6ZPgqI/ibAu413P2IaIjgz45fiAa/2+ty&#10;uX2+cbfrxY6XKAlz+NteUTZ2S1otijazWou6B1QGxy2CYVbpgPcj5BVUrrUqO4aUncOZequ4ui9V&#10;Y1JAosUoaTOLWswyHZqhmQbyAk5ncIg0ZpHWKmgxKjtsUp0tsc3EbTHK28wygyNZa03uGAJNk6S3&#10;Ia+UoBh0Nkir9bYUnV2ut0t0VlmbOUNnTtz5Ko7EaNq93GmqcVnKJ/r3+U3lE6Ymt6Xaa6n0mEp9&#10;aLFlndvaeul0+6jVUDBHFB81PYlBFUTNfEJNKVHGTjHqvzcbZXgw51iXAAWMepOE3ComtYqIL4sI&#10;dUryczLRclG6gr40nrMpTrwvIbVFkKERZmolc3VAYY5BOFcvztIlZLYlpLeJ5HVC0V4pd91cVs4T&#10;csmBZGqFilgtB+NKaRYTm9BsTUK9nIL1NJCa5MQmOTp1mRQP1vpgEu1RBZsTM2Pk2hVv8CZYPzBt&#10;wcnfMbrVpC8wGQRdMjlx5Spn2oPPqyiVSkqtklirABV1V0R6CwSQlFQlo+QlUh4pzg0GfF7XL0Jj&#10;j4yMSUSSTY9sOnb8ZGh+A8gCEAqHD78IogHM/MWLl0QJQtBIsMvnQzLi6aef2bfvICSg5MYND3d0&#10;dr351jtzsubAXvhRvfzya+vWrgOrD9rim2+OQwIkCTEWB/XAXqgEDhwbmwCJAPmha0C/xZ+JhpCG&#10;WL9+Y2lZeahABH9XhG53RDRE8GcHvJNCogFac6AbwoSGk398MhhY/8hzhMTM1MrXybq+5FazWo9c&#10;OKR32YUgGtqHwHirdbYUTEz8mwQpgEJjG9BEhxSdNUmLAlMhS2/A5kvqHYlAw5AUpAOcEYkAh9KA&#10;KNPbgSAFlHAs5OgdyXpbKipjTdFakjVWtQbrdTA4kuCC2x3J7Va1wSbT2WZrjJy9H+Eo3C+6drn7&#10;a9ygEmz1HnMTWihhKQ9YSv3GEpe10mlqGzHp8+elCmY8UJiA351E36emHVTRamSUJiwu5R/JVgm+&#10;UUqsUlCqVMRmGZBQJ8NXqyg7lAkrBfPiGFu5qvrETJ0sp12UY0icqxdm6yEhzmkX5xggIcyGTINk&#10;jk4yR49ltkvn6sSprQmS+hTaYw/L5uxSEqpS8E2gEsQ0NGkgGV8rI9XLSQ1wLjmKiNEkR+MUtRJC&#10;ZRIphxK1vTDf63Z5fAG31+fxjoUfqd8BwUmXDyxuIOC+/L1o5rRqOblVRNKI/zEM9E9ZLyO0i/Dt&#10;YtRJs1FMfmxd/gTokOA/nygApj01KUWtSsrPLyQTiKAJQt0MALD0589f4DBZKcmpaqU6WZV0+fIV&#10;UN2pKamgEhbMX8ig0c1mK6iN1157HXTAsoeW8zjcxzdvAdsQUgNQFexNTU6BekCXQJ2QA6BTqCaz&#10;GRKom8PvZzOYw6fPhC8ogr8pIqIhgr8GsHUUIeWA2osh/ngz6B53XnONXXZ5v716hZOYQSos4bVZ&#10;wDwrMco6hu+vaAgxVHkSxlBOss6q1NlAE0j1diG2VjNJiySFQmuTa21SjVWstQElOrtCh4kGTDdg&#10;h2NTJUB5gP4AOYLphgSoqmMITgGqgtrS/39FS/BEwsuNa9yWsjHrvhH73jHHQRRiCjl8LA1Yyq71&#10;VrrM+i/aHxXhcY+rE3bLCLVJ+FolDtr6zRKK5g8PYN0iJtZLydDIrlES29RIMVSpORsVomTGFi6n&#10;TJqhSchpF2aDFNCLs/Ti7JBcCFP0E6XZBmlOuwQysw0ikBFztJJMXUJqq5yzO5Ui2JeFq1Lj6+XU&#10;JgmtUUGpk2OiAQu8CdIBEsAKMa5KRahNj1PioppLy3w+L9DrRosJfyd4/OMekCUBv/vKd9KYGXtE&#10;pAYho0VE1UvJ/3/23sKxjSt7A/0X3nu/3W2TGMTSzAgsxhHLkDh2oCmkDdkOllJmpjRsBjHYSdql&#10;wrZbblMMx7bIkp1yGA1iu+/ckZPNut1us9t0C/rydTq6mrkzGs/M+e69557zA+nUsjsoX5BGLfsG&#10;Bee2m1YnQIb8ANFwwbRTbozI5yAvF+D9DiupFJpRee7cMDCdzsC3sD2sJJOpw4ePpDNQArsin8dR&#10;CqdOnwERQG2DdoQa4OO+/QctFhvsBYCSsbGxEydOwgoAduzt7V+1ag1okckTKuBXioJoKOAXAqQS&#10;QC6ghs/FTGZGwRCMjaaSZ0e+OnamrfsFtqLK+NQrFZ6o3N6Phicug2iwuCJmUAPegXzloAwqUMAG&#10;NL5g9sZMPhTfGokGV9h2fkyE9ERJUAyoI2Gy7wGoQ0MnaADFkve3cEdAUmi9MdhM0tZr88f07oip&#10;Y7/67m10GlFGn/7ZO1vP9nWe2rsxSaWuzqCI0ZtS/c+e6d80Fu38es+Wsmm/f8xCbNGxOjSMTh0H&#10;TGkzcn4E4zrVrl9WdmoZTSRri5HTYmA61MwOrWJR2TwRtkZU5dZXOck5Xm2NR1MDS68aSIkGdb6P&#10;AcTE+XWkIWp86tle7WwvCAj1HK+yxqurdqmrPTpbexV+5/0KfZuV3kLSm3WgipCbJ8rAiRwk2a16&#10;ThvJAcmylWQ7SN56Ulwp5MyfO/vU6VPQKoa33gVM3l0/EsZzqfHs+CiaPXGCM32aESut4DNnCeiz&#10;+D+UVXxaOY82m1dag9PknJK777k3l0vk0pODAt8DMNuUdUdzJfLreXufd3SAX5q37gD4Fr6Cwrx0&#10;oLac1AHwVR7UpMpJlwiqWrSEkpdffqWltR3qhBJY5uuHZSKRyM/FuDB+UcCvFfl7piAaCvjFA25l&#10;eH/B2/Drrw9fd8OKsoplkg2vm5//rNIXrersVfhi3G6q/x/oQZktrdTIgs4dJX88MfHfEJSHzDcg&#10;2TYk9A9i7iidvNfc9iFt8TPmhU9ab1tXUsq9zqrZ+er6M0FPorfteLgjHWxLhraORTYmBtaPhjam&#10;Im0j+1o5RVfW60VbtaJ2LbPVxGy0Ir/9Lg3KZ/1dpGy8AaW6btFzmoEGxDYDfbOZscHM3GrkoI4K&#10;NReav24NchdoMTIajUzYoIOayACVu7TMZj13g5m7wcRuQsESmO06bhfJhfVGA7vJQod6FgtWKYwd&#10;AnNnXhMg1vpQRwLFKT0N309yjl9e6ZRWuDSzPGLZ5tv1uqYKRrueCwqpg2S3k6AegOx2agYm6nKg&#10;BizaDcx1OtZ8AWvlddcmhxOJTHosnc1kk6n0cDKVTKTTI9D4/pFmVeRfqYDTp8/ArQjt+GPHjv9w&#10;Hj16DPHY8a8PH4Hdh4dHoCqoc7L2/zUuyIgLpwQrAOoXTyJfXsCvFfk/d0E0FPBrQL4PFl5rZxOJ&#10;j6OfqvRX09a0kfaDUt+A1Rsp90Q10Lj3xsyeiNUdqXCjEhs173GK/f6f0OJG8zJMngGjMyTr6MXn&#10;bsUqblfMuZOjul62tpmGkTiD4HJoIwO+xN6Np3ufyIQaUTKq8MZMdHMyvDkVakoFWz75W5OiaNrT&#10;pKBNjaN5BAZ6J8l0qqdohQv8R99Avj+/lQri1KXhdeq4KIMlmnjJBmWw2czaQrIboe2u57YZeJ0o&#10;ugMHdEajgePQIfeFVhLIRNMl9GjSRKOW3WHA2tSMLSTnJqVJI3xIU+mUzbRfLBqQVqCY72n4gdTO&#10;8aqq3aj7odarNrWbsWsfIaUODRIKU34RkOpyAK3DBN2w2cx5opx/lYwnppV0tHWNjSXGxkbS2Vw2&#10;Bw3usWw2gTKz/xi42IjCSr5Fni/84cjvDvtOsdA/B+TPEDD5uYDfGOBPD/dkQTQU8IsH3MrpNOqY&#10;hRWwBelU4tzRr/76wuu/56rJjS9yWw/q2/vMgbjRHyORu+JkwEfTj5Qq87+nwRvFA4OCnkPq7rgh&#10;gKZp6O379Y2fXLGqR+7upZMNIpzk44w9f3763O5nT/Q+ORppToSb06AV+ramg1tSoBsim7+I+/pe&#10;eUZXOuNhg2SjAW8mWSAa7MgR8oJQ+AeRRKDiQ1OKAU1DAHsP9vUZM6gBdpeB6dAx2zWsJh22RVd2&#10;nwl7TM/brMXadVgnSm4JioTRbmCsN3FaSJZDy3JpWV1aKkKRkbnJQmtTC5wq7v0quVz2uKrao6h2&#10;62o9/xANF1H9LWXwPQS1gUYu5qJ1dY3XZOqaLbi5ScNvNqIgBy0GJpwSCqYEAohko74TKh8m/CiP&#10;kdGsp6/TM582cKsFpdKSGXMthr3v7kynMiPDo7lcOvdjiAZkSy9CviRv9X8gLtYKsERDBf8c2el/&#10;i8mzvAjfLs+XFPBrBfyJC6KhgF8dqHduZjwzMZ44efK05eqbufPuYja+Y/MPmBy9Vv/AzEDE7I1C&#10;s15PeSZOsd//E5K+GKcnrvQPGv1xYyCu7R5Uu6Pyjl6zI2j0BPX3uOlFHFJG9L28fviAezDWcTIa&#10;SA96RnqbEn1bR/euS8XsJ/vaPo3bjxz6i5xXMlvIvEWBbTRythrobcbvFg0XN8rzEQ5aSZAIzM5y&#10;ZrOG1qVmbtJzlqt5kpJirIjFwHhsNod15XT+tGn49GmComkWPr2CVzpXyn1AzWgx8Zo1vCYDsUHL&#10;bNXSmq30zSSrTUPM5uqlVjs516+Y7SUn50f8V1RWezWzvchBsgZNstDNdsv5D98qUW02sxtNoBIY&#10;SP2gaQisFgOHIvqZHfrJ+RSU1mE1mtmbbPjNBqGey9KVSQYHP09kMknKAwB0J9w+BctXQAH/CgXR&#10;UMCvENC0y1DBp9PZTCqRTp8befOjg3JLNb7oSXPr+ybnQVHnQYs3avTFSKQbfhbDE4juqNUetDhC&#10;Znu/yjvAvOmPdONtRldY4YvJm3eVWtYI5y9mlDD4JdOZ9GJucTG/dMahNx9NhpvG+tafCztbnmnY&#10;eO+1Yk5py5M3a3mMCtq0rSQbNbj/hWig7CsKqtiiZzfpOVv07E0ku9HMcxk47Tr+KgHOo3Hos5eV&#10;bH7JYt+t9h4w2PfPat9f3rLb2LVbteFlzdquilu6DHOWcqZNs3BKjYwZlRjzIYOoVcvs1DI265mr&#10;VSap+AHtbA9Yd+CF+ZP/DVU1XlUNGtRQzqY8KGs8KkObTnTbBiO+keS0GzmtJCPvbwFyAQWOPM+8&#10;mMgPVQBbUPZO1noD/nC5QlhU/Jee7mQCbhTkDJhKpQuioYAC/hUKoqGAXyHG0sPJzLlcNjWeTCfS&#10;2eOjiZHESOrEiT/9MYDLzey1bRZXyOSNUnGf8mmo/vckfTGlP0660ASKclew7PkvQM3I7EG9s8+8&#10;/ZDZF6l19ItaPqLxq+gzSphXTMNY2JHIm8f2bx0OrRsJbXkj8DCvZMa1OGOlTVdRhi9QcteZ8C6S&#10;49Wx2zRT5UKeVAgmEA3sZgNnk5G7yYRvMArWSpk2BZcU4AyaWHqnS+TYZ97xaYW9V98zpHNHSEdI&#10;5x2Qd8eFvrDkvhe4ZSuK9HVFxWwWjcYsLWEWlSyR4m1aXkDF3WjizRQsEFW71XO8CuS14CWrPVMU&#10;wH9AaixjMpaDttajrvFoK+0ic+d9Ct5mA9FCcttIRicaoUCiAfRQXhjlVVGzHk0nAa2wEQV14Ho0&#10;TLea3WnkPmElbFiJjMA/+WTX8eMnc1Saq8k7qYACCvhnFERDAb8hnB5NjI2mNvtfoOMa071ORes+&#10;k7tPsP2Qyh3ROiMGL5peMeni8LPpfhC7Ikp7n3jd66qnXygmKkroktLpTEYJi4eLrpopP7L72bOx&#10;xlMDLafjgcP7fWtmz5VO+8NN0pJmE7uRZLaYBLfK2PPwUuz/fjefV/oEyXnGgD2lZm/Qc+3QKJey&#10;NmqI1TxavbD0WhFDUTKdVVxSWsStvG45v3aV+ZlXLG0HtF29OndU749beiIaf1TjDOrtfbP9Ef7G&#10;v7ONNxTP4IoxzIqx77aJHzTzHjQxn7ax1ptYPhAipFjLv0tb5ZTPdGlq0CwJNZCaY4kmUlK9BZOO&#10;kLM9atAWeaJAT0gTKOd4dTWT1FKFeVK7U16Qc3w6YK1XW+3RznJVSGs3k2w/yezUCrfohF16RquB&#10;BULhQk/DxWzXsTvPh23uNKAcnhuN7PvMAj2XLmbRTh87gvKqZrLjmWwmkc6ls+NZFJMgkRxLZdPn&#10;hk+k08Pj2QQoi+w4YjKbA2Zy48DJ+6yAAn69KIiGAn5DyKSTueRoKjNyNpFa83gTXTG7uvElS9cu&#10;sM0mT8iGRitQeKX8zEwo/DnQ2BO3eiLk1l2qDe/RJVeVFHNLimbgdJpWKo5/+Ny53u4Tu9qr1HhD&#10;reymGvnam6/jM0rqJLQ2Pc+pYG1QEqriK1gzinksTCo1y/TXMAhjKVc1/YpSGo3OZbGLeSrWA92C&#10;5a0soopexKnA2QtFNDO9mGSWYCWlNEKF1T2pduzT+GOVjqCpe1DUPVR2f6CUq+dNp+l4pYYyVm0Z&#10;bzGftdGiWG8QPKonnjDi6/X8x/T4cqtKIH5CWetVzQFl4CVrfLJKlzrv/AjmHww/FYBBU+0B5teB&#10;lETwgarQXjylotZ3kYDwoA6GOV7NHK92LmzjQyWz3QZu1bM6zGtCc0e36nntBkarnt2EZmBOVQxA&#10;1N+AuhzY7ToWrLQa2E1oY16nRXCrguBPm3bf7WvHx7NnkomRsbHRRDJFJaBOjiUyudyZ4ZHhVHos&#10;k0OhEFASrNxEOjsBy2xmYvxn5LFYQAGXCQXRUMBvCIlUApBLDadGzqbTifDnX+trl5YuuFPZtFvr&#10;DJafD8gINP0Y2a1+FOqa9+vbe23dg+pAnOc5oLx9M6OUx54xnU1jiHmsmRq5mE2TMIquMYhXmESP&#10;annPmIknK7jrrEw0oYDkbjZK7jMpbyOxBQqBnMPk0hg8Qm5Z88QM8SzV0pul5qV6w1rNwkb9lucU&#10;a1aIWMVP6QWbzYImPXeLnvO0hVCySkpoGFax3ODYr/DHxN6IxB1UPPUqu/bmUrGazuPQaTx2UQm7&#10;iM4rKeUwmMxSJsbg8elcrFQqlGwiZzqVs9waEAe1PkXNBdsPlt6HckygHgWfutqjmuVWznQrqlyK&#10;Kli6lbM8qmqvGkQGRVWlS1l1npVOVYUTlc90o48VTqXNAbSW6tcbpc5KZquR3mhktZoYbSSnFQV9&#10;mqoYgM0oNAUiGqZB0R3YHSTbqWN1qBitJHavuUxaWrT58QfPjZ0bSSW3bF6/9Nqr51rMa669bl5F&#10;xYZ1688m0ycT6UQWXp1oos5EIj2eyoxnM+O5gmgo4NePgmgo4DeEFEqtTWU7zGYziUQWmozp7Nsf&#10;79YaKjnLniS7esmuoCkQrnSF9N8y3v8r6h0hoyti8Q5YA3Gdd0Dt7Nc++TJn3j0MZQ1bWs5g8Bkl&#10;nNLpNNa0aQrajHYtp9kofMqEryc5TgOrTc1cwJq+XC/YasAeNxD3W8WrrQoeiytb2Whs2Y/VLMF4&#10;Ej1XrOQRbDqdyWSIeALeFSUVQs4KDe8hNHuCt8FA3GOUzhbgpUycVsrnG2/A5z7Avv5ZUed+vWN3&#10;ZetHRtd+fdNOW+uH1raPLF2fmB17zB17y5v31z70pkzXrqx1yWe5NLPdiloQAQ4tGHiLXWVs1+q3&#10;WtWPlysfqFHcd534lsXCVTcRq+8TLnsWu64Vm+PgVXYS5W5u7XeQU+3mVrs5sz28Ghd3tpNXbefN&#10;6sJm3ciSP6kRNJkZHSZmi4GxFYkGlDHyYq1wgXnFcEE3gGJA4xQkq93AaDaw1hu4z1ZLlorY1pIr&#10;9aVFc0Wld1uFj1r4j+j59+gEC+UccWnRvbetOnb861TqHGiFXBZN1RmfyGXH/ymtVAEF/CpREA0F&#10;/IYwMZH75ptxNLkCZEMGJQFEWYdTo5nEGf9zL9L5euu9nSr7vjJPxOwJTTHe/yvqth0y+ONWV6Sy&#10;K6izh6q748ZATOQNizxB8brXmOVrtAvuJGtXieRGFp0h5fP4BJ9Ow4hS2j1m1UNGiZLLYJbSmHR2&#10;KVPO4ptpdClfPWfBhhcUT+2s3fpWqaKGUSYuKS1llhIMtomnWCy85umyezzcRU9ytNezcEMRQ15M&#10;Lyuh80sYKhZmZWJWhuI6wfJGfWe/3hUBmn3RWf4BY1dfuZ/Kl9Edt/kGTNsP8dv6ZKJnq8saZ/Fv&#10;n8dZvpxZfyt95tMM81aGKcBV/42Q7OMIBnHeV3zu1wR+VIidxIiTPOwkgZ/kYqdw/glccIqPf5sn&#10;CewEHzuJ46eABA8+nuTjx/l4M0bfrOc+a6TbNSi61CYzu1XP7tRNlQt5tlPZrUAx5LscJuUFyWqm&#10;vu0gWR0GTruB227hPatjthp5jVq2Xc/u0jKaScYWDXu9nnO7kqsqnt748D3ZdCqZyYIYzQdhnrzP&#10;Cijg14uCaCjgN4TxbBINPI+DbphIJhLZcfSuT6ZzY+l0bvhsKpu864lnp3N0os7eCsfBKcb7f8UK&#10;d9TiiRp9AwZ/TAMawhNV5RNf+cNCV1T1yJ9pmHUGXT6DKaAxuepZi4g5N9a0vyBedS+Dyab/7ves&#10;PxTRS4T8mhWm9W8YNr4vXO2YwVHRCc10hpg/e+PMp16rWv6U7Oq16ns71c5+SedeWUe/0RGyOsPG&#10;zn51R6+ytVfasVvXudPY+YnBtWeaOyz2RGz2XrMzaPVFiR2fzeqOmRyhSk/Y5AybvTGNK6q0h+W+&#10;mLLrvevl9X/Ern1PhL8v4O0XiD/n8A9z8K94+BECP0YQh2GJY8cF2BcElLCPY9wTOPckxjvG5xzm&#10;s78mOKdwUA9TeTJPDDuF8U5xsRNc3jGMA7t3seiNOlaTleVWM7p0rI1mlMKqU4fmXn6bXTo0JIFE&#10;gxHpBuTioGN3aIGcLi3boWU5tSAsGC16ZrOZ4VBwnFpmp47hBLWhobVoOI0aTouBuFcnsfIYVp02&#10;gbIvgBwdn0gXehoK+PWjIBoK+M1jYgJkBHKXzybHMrkvjpyYuex2lrpWs+lNTfu+SneY9ET0Xio7&#10;pWfABPab8nsAc270RKmpFrD+UztAwHHhlEjPgBblzYrwO/qJjl5FZ2/ZE371s6/j9pDCvlvmPaDv&#10;2ide/56oc6d4VYtkbVdZw7OK+7v1jW8RngjbcUDpjavBzFM0UKm980T+HJRXBxwFfnKepksJgaXt&#10;2K/y9JWrrENc5VE+/jnBO05gJwh80uT/M08R2Gk+/sN5isBPYNhxgncSw08S+Nc4Fid468WcVh23&#10;3cBqM6BQlUgcoOmX3z088d+zk2R2aZhPl5cpacX7P/g4kUXTNOEWmryjCijg14uCaCjgNw/qIZjI&#10;Zr/JpjPJc7lsNpHO9g4enn9NA26rV2/dbXMFTSALugcNPUM6f1znDOtdYdIVtrrCNnckzylW8yfi&#10;+XmhoGNAQ0idEW3FPXzVclqJuqhYyDQ2zNyyZ4bhEUHtbUw6kzl9ugpjiAmcpZsjcHxk8YXUgUEN&#10;RW1g0Lht6AKRPELeoP9FgG1/dFZPrOq+P75GWNDwAY4dxvGTGHGawL+b31IG/4oncBAfkzoD1o9h&#10;+KCQ+Bub1arhtujYHQYqVRUK7sRuIzmXVTQ4tczHzZiyZPp7r76azlEp23M/TsqrAgr4OaMgGgr4&#10;rSOLwkeCaoB/2fF0YjyTTqezmXQ2dfKrt/f0C8ir6Ssb5Y3vk86glhodQAbVFQaDWukbsHmjFuQA&#10;8VOLBpMnavBELX7UyaF3R/T+mNIzIA8M0srvmKFcwOYKWTOmlzL5qpubDTc+wWUxlRL2TDHnFiXr&#10;XjOfV0pnXfu42hO2OCk6QjZHyOSKWFwRqzNsc4YsVAavfC5QizeW58VH/7eUeYOVbjTAsYKnB7lw&#10;Cse+Ql4L/NME6IZvc6oy+B4ex3lAaqgCP8HHviTw9zCek2B16inR8A+7nhcNFz7+yESpuUA0WHiK&#10;0hn7PvoohVJFo96qyVuqgAJ+vSiIhgJ+68hOoFkV6Vw2M57NIuYoZs8mz51Ek/THQn19OlMFUz5H&#10;eLNnvr2f2bTPgpr1QZMvUt4zZAjEVb6pVvNyE4kGd3Ry7IAaLlF7Y3JffG7H/kpnSLThXUx9vfia&#10;zcb732Qw9TNlmhqFXoEp6TO4RdPY02jCkmvuFbrDZPcgnDzQ2DM0u3vQ5kc9BCZ/fMqx/gMKQXAE&#10;4nxnuPwu52MiVUgoOCrgnSC4/9S7cDG/JQ7+FU/ykWfDaVAMAvwIhvXx8S4erVnLm2LUL7to0DM3&#10;GVi3WYgy2oxjR49lchOgGSYKoqGA3wAKoqGA3zrgGaDwzfjEN6i5eJ7JzMhwKjuWSuVyydzY6RPD&#10;o9vf3sevrC9VXMW/0ylr26N2hHVusLKDxu7BKVbzchO5VpxXDHm/CoM3pvMO8LbFLdsOSbYNCrsH&#10;WI4+Vctedv09dHopqZqlW9VS1bRHuPEDSdcnYveB8p5BcWBQ4ImW+eIib0zWE5f5B9T+uMQRNHpj&#10;3+alDVX4o1fZ++X+mNQbvm7mXX/lK+IE+wRGnCKQR8K3OUUZfA9PIp8G4iSOHSawzwXYezjLLmVt&#10;NHIoV4YLbo9ockTbvwgH+aOwWc9+2sq3cIrsW54FxZDMgsqEu6cgGgr49QPelQXRUMBvG5QjZH5K&#10;RR6TxeNpNGQxnoOScbAK2fRELpnJjpw6d3L7C6/Wzq0rNiyWrtxS2bizvHOX3BPVIO/IqNWHXA10&#10;3pjWHTa6I2ZXBMytNjCo6B7UBlAjvvLHcICAOvNW/MJKnhZPtNwdIt1Rmzuq7+zXuvrlT772f7rF&#10;DKGJ99grOm9U5Q+SHfsq2vfPa93NrbiTob2GTc5lqmtY5FVFpqu5C27W3tui7fy7ztur8ETkyFsi&#10;onNFNM99ZvLHjT74iEYurFT8K5UvJvNFbL6YHg7nj+m6+lAobl8MiAUGNZ6o3I9ia5q27q6uXP1S&#10;meoEwfkK537Nw04K8ZOTQwzYUYJ7jOAe5/PyPEHxJPJawE9j2GlYweEjD7TCaRw7gWNfELxjGH6U&#10;wL8QCF/C2F1ieque0WxkdmlRUolOM7dVByVo2qRDg0YQphj7/4TnHSNa9cxGHaPNxN1McteZRVZO&#10;6c2LFp85dYIKF5nNFaZcFvDbAHofFkRDAQV8PygtgZDJ5cYyyVQ6MZHOjCSSf3p7r/maG0u181Vr&#10;HIJN70vcIXbPkLInXrNt0Gbvr3CGrd5ouQfFMzA6w4iTEy4uF8F+I18Ear3WG9XZ+5TuiMTZL2h6&#10;x9TRW+kMCe/+cwm/mph/h2JtB6OYY5YI7rTJ1pmJdSbxoyb1Qpw3j8HASjBcOU/xxJ9l7t3MbTFl&#10;95Coq0/nj2tA/YAWcSNdYvEOGHxxtQ9+TrTKP2DzRcnOfpM7XO4JGbtjFm/EbA+aOuAKhK7xhk1b&#10;9i7VL/4LX/2FiDhahp8kiKMi/mGCexQHAUGcurgjgep1OEX5OnyJ41/y8KN87LggX4gfI7DjfO4p&#10;Phbn4gFctIjNWqUue9Qs3aLDH9Dgz+i5TUZem47ZRjJaSFYTyW7+UYYnUCxqSjcYmI0kq9HA2Ujy&#10;ZpZceeuSJanRsQyVGRPuC+QHOV5Ic1XArx/wGiyIhgIK+KGARmU6N5HJpjOZ0WRidDwLViM1mkq8&#10;uytaZrqGVrnGuPnVCl8UTKy+e1AfiBm6B63uiA0MdvsBWBrcUZLqb7hM1HkHSNQ9AGZ7QOONgVix&#10;+Aa0/pjVHzO4Q1X2A6qWXdyKFcWlHHopjc6gCRjT1upLm8wcu57bSfKaNdw2He8po5Jk0BjFXBpN&#10;SS9fzVjZWhWIqlCFaJKnnnKQNLlCJkfI4ghhz7wte+YtffMn8tZdms4DpDNocYfNzqDKFZb7w4pA&#10;VOMLW7xB/ebXZfWP7GALe/Gyw0LiiJD7NcY9gqNITRcGKYAncOIEFawJiIYhMOwUj3JiAD2B419j&#10;+JcYdxfOv0+oLq+5jj/7Jo7xehquZ3NkhFjBnXbl3SZ+h55p16NZlxtM7C2GH2OE4iLR0KxjtRrZ&#10;zWbebXJChnHHRkYS6UwymxmfyHwzUUioXcBvAgXRUEABlwB4XFCTEkWFyiRRDkRoZ47nsrkziVOj&#10;qZHhkdHHH9hEY+vLrrm/quklVft7WmdEaQ/N3DZk23FI3zOodkcN9uAUS/8jEtl1Lxo7MHoHQDcA&#10;odDkiWpcEaM/busZNG8bLGvdzV3RzhXNZbL03BlcC1swn8d8yCTfYMM2m5mNenqXhrHFxl2sZrKn&#10;XckqpZVMZ8287n6VYz/hDNb86TOzPyr2DQi9Ma03xnzmA3oRXysuk9FLODOmM2ksBlPMwXQc3Kar&#10;Xs7XlnOEMg4Nx9lKgXWx+qanbrpr/bVSXbdQHeUguXBcgIYnjuM8EAQoyCPoBmqqxXGMe5SHJAWK&#10;+cjlHcc5sP45JtwnkN/JN5INm3H3QeG2uCkQNzjCem9UsD2ms/fSFj5ROp27UivqMHAbFWy7joXC&#10;Nlxs/v8jtupR9Ce0TvlMtFDZrZ61CYjpfxgcCI2kkmk0cyI1MZ5C+asKKODXjoJoKKCAS0BeNKDH&#10;ZmI8kcklcxNplOZwfDw3ks0mxlLDw6nhk2OZPaH4gw9vwIQ27twHpJvfErv2Y76wzBOZ5YtanZdR&#10;NBi8MT0VtgHWrecJ0kHRPWjwDZQ7wrX2YHlnn7KzV9C239y4S3/P9ll3dfIqlhfTpcximopRfLea&#10;/aSc86Re9KhVMJdXskSPX1Wh5vF4JZZlnGffMnQPzNo+pA4MyvxBiW9A6Y8xWTIVm77JhLeauBuN&#10;+H064gFSdJ9BvFInvNFC3GXAn1IRj6lFdUq+TSFU8IQCBl18xR/uZ9BeZXO/wrDP+byjfCr0Aoai&#10;L5ykehRQxCcedgTnHcV5JwT414KyN3jKNRJlzQ0NM59+wdC63+yL2bzRyo6+Wa0HK5xh47ahSldI&#10;3XZQ8cQrmMikYdKeMeKdJMOeN/b/HUEltKIUFax2iq2ohLXeyCvH6S8FPOl0CgWQHs+gEYqCI2QB&#10;vwEUREMBBVwCkGhACSyoJwf1OMB/6fHxVAIUxPh4MplJpsaSyTEUXDKdPXn6XO/nRx585Fm5roYz&#10;e6Xs/udEnb2mwGWeauGJWt2RcnfE4o6eJ8p3ZXBHDK4I2FobKAl/rLx7UOqKyv1xAXJ4jOicveTW&#10;d/lz7i7hamnFdGEpbaVOvMmItylZG/TsR0y4lUWjsWW6Le+bXUGDL6YLDGp8cZ03Knr2zVKRfj57&#10;WpOW3UFy2/ScFh3ToWdt0TAazdxNRvZWI6vZyNgKNLCfrsCfJdlbdNhmPbFeizeKOX4O6wUe+y0+&#10;d7eI2MfH+3E8xCf6hcQBAfEmJnRi+IN88fKKhdesbZzb8r7G8aHJF1Z7ogpvlHShEFsmZ9iK8l8M&#10;GAIxsS9qdIdUnXtp1qU8FlEn4zUavz0V85LZZEQqoV2P8lN0kJRuMDC3GFh3mgRSJu348WPwd0dZ&#10;0JCaLPQ0FPDrR0E0FFDA5QLVIQHIfTORSaRTW9qceBmpn79K0PIq4e9XesIq/4DBFy13hspdYbM3&#10;quo5pA0M6n0xkydi8oSN3ojpJ48AARRv+qj4ukeLmCIhq+TJctxu4nikYPIx3rTpbO0CUdtBoxtO&#10;LGz0R/nuiNg7wCDnKrilN+tAE5Q9o8faDKw28hKmLTSiGYysFg1zi4z+jJDxjIR1B59xFaMIKy5h&#10;FZVwps9g/v737BnTMZF29q2bVA916xo/1ATiFduHlO5IpTNUbQ9aXCHZ9k+B6m2HbN3xec6Q9OE3&#10;mKKryvm8Z8z8Lit7q46+1cjeYuC2k+xuNRVk+r9jq47VaMLK6dN3/vW5TCY7ksqiuRPp0ck/fAEF&#10;/HpREA0FFHC5cEE0TIynT50bGc+kTyayHw4eMS18gMWtKlm4iWzcJWk9oPFEap7/VNM9iJI+eAZQ&#10;XGpXBBrQQMv/JEC1vU/cvrf8yW1FLHEZvXSNirtJjz9tYN6kLxPwyoqrblbbD8o9UbzjoLU7Pv2W&#10;bcVMCe///j/t9Cue0MGWnHYD45JEQxMSDZx2Hbtdw2rRcbbq2JuMvHVGXFo8Hf+//6+OlNxWpV1p&#10;UxLFM2gMfklpWTFNzVzZZvNGxR29ii44h1j5c59WdPSZuvp1jqDBO1DuDfHa9wlb/kbjltUruc0W&#10;jl/H7iKZrXp2k57bjBwbp57DpbLDwNqsY91jEuDTrxgbHR5OZ7IoZ2phymUBv34UREMBBVwuXCwa&#10;EpmxTHokm4b/5bKjw9nk2Wjs84UNdxQLrPhNjtlb3tc27yGRSoiCaLC6I0YUvilqOp9d4qekzR1G&#10;KTa6+gydB1TPvs69+l46bhaXloqL/6Bk0KRcnM6Qipc8Qcy939i2c3qx6Iaq8oeN3EYtu9OIska1&#10;apmXFIqxRc9uAdFAsjtJaMEz2gysrUb2BiNri4H7jJr9tIbZYWY3GlgbzbxKRhH3yit4JTNoxaUl&#10;JSwGDS+RVOue/buuc7/BM2B1Ry2ukMkT0btDRnuI744on32BRugsZXizmQiomB41s9nAedb8I4xZ&#10;tOmYHQb2sybeHCFzy8P3ZDOZVHY8mS0MTxTw60dBNBRQwOUCKAZKNIAtyU3kUogoYFT6TCoxnE6k&#10;sqPZ3Egmm33plfdmXX0robtB3LpX7uiTu8I2sNyBuMUfJy+3A8R3UemNGf1x1O3hjuodIdIZ1rUe&#10;kN7o4KrnlZYS7FI2vYhZUorRaFxCquKV0JXFM+6ScptAKKhZ7VpGGxj+SxQN1PQEdjvlt9hqYLUY&#10;GM1GNIiAegV0nE4ds0vL6CCZ60nO7QZ8kY53tZKrLf7DCilWSXDYNLawchHe+DbuCml8A1ZXpBzo&#10;DFc4QwZ7sKJ1P4NcKKGXggRxkQyHhtmYz4H5X1LH6NIzt5o49+nxsit+f+KLeCaTHU4jD9n8n/7C&#10;SgEF/MpQEA0FFHC5gAQDUgx58QAWBRE+ZnLjWTQFA9ZzmfSZdCZ5amz4/f6BMsMC6X0eYdtunQd5&#10;M1j9MZLKwf0TU+cK692oh8MC2sUfN7rDZldY1tFv9UYV615lLnpGcpdTt/JJBhPjMUp5xcXztYpF&#10;Ct46Mwb23m7gtmnZlzQ80UqRShVB5aU8H4Gx3cBoMrCb9VzQDXYq3cMWPadFxevS8BvN/C0mbiNJ&#10;32DhLtEyDGV0KYM/Q36V8JG/WR0hUyBu6h4k/fFK34DG3m/s3MequbWMxXyYZLQa2Z1a+oVD/8ds&#10;RT0NzCYDc6OZd5eBr8VYI2ePnE2Mwcs0LxfyywIK+PUBvdQKoqGAAi4PwHKAOKBmXIwj4ZAnVYLm&#10;XYB6SKaziURq5PTo2JkT6eFjy255qGT+g/KWfRZHuMoVtiEHyalG/XJzcs6FJ4oCQ7mQl4DJFSa9&#10;UbE7KvDHNf6oJRCz2oPMax4rLRXTS0qYxUV48ZVLpexntKwOI6tFe2mZolr1jFYDEykGHQot1a7j&#10;tus4HTq2XcdsQe4O3BYdpx2MNMlo1LM79ew2FX2jjf2skdmqZfg0LK+a5SC5W8VMFYYxyQa9u0/l&#10;jZFw/o4g0ODsrXD1Wh39RUvvF7CZD1mETXB63zqHS6aB1UwyOgwsOKXHSFY5VrThiYfPJtMF0fC/&#10;BXq2zmOyqIAfG3BtC6KhgF8bLphnWEevj/FJpsa/QdPjMtmJVCqXSueyqbPJ5Gg6lU2NZjPZc8lz&#10;Y6lz2exYNjN65PCXQ/GheGzoiy++OnduOJtKjqfPZdPH0ukvRpNfnU2cPjaW+WIkPZzITKSzyXMJ&#10;UAATucxENjExnsqNp9LZVCaHdEH+fL4H1PsNIZvLpNKn02fPvfHyTjomlz+5je8KW5x9On9M4UU0&#10;+6gxi0Dc4I+BIZ9i6S87/WjMwuiL6b0xnSeqdkWUjpDaHhKu2VKirKWxcE5pqXDaFY+XSzersU4D&#10;3qjnOA3sZh1rq5Gz2cRpMbC6SEaLntus57RSPQrtOlYHye7SIefErSS3Vcvt1HI7tFDORlrBwGzX&#10;8r5NhxbqAYXB7tBx7Aa208RuNXLXGXjzhaW0Uh7+8F9JT0TliytRCowBkz8GuqfCFSl3hOSdfYzV&#10;W/mlzPUqDA692UjfZEU+mF1qvlNJOLVIlExVBt/LVhKNqrST7CYda72FLysp7t+zL5vJJDOpVCaZ&#10;y8LNgBKawF82XZiK+c+40OtGEV0jJKLhgaH4DdUJB0RzWCe3gUs4ksueGx8fQ/Ew0EX9hyYAA5bN&#10;ZmEJSKVSyWQKvs1/TCQSudx4Ok2lvoeK/jmQRr6Q2hD9gfJ15kvy6/nyPOAQACjPfwWAFdgA6swX&#10;XkD+qzzyG+SX397yYuQ3yOPijxdO5ucDOB84q4JoKOBXBXjOpjxq8BmVorxC2bFM8lxqJIle74ns&#10;uUTvgUP3PtM+e149S1Y9Q7+QdfX9nJVN9BVNxF1twjvb8VubmKs38hc/RbM2YJI5tqpVN6/d/MGu&#10;eGJkODV2LJM5M5I8ezaVHs1C3VTvAfWYZ1CaK3j9ZSYP/0MwMZ5MJhPw1ksljp0Z4ciqhJvfMXkH&#10;bJ6oyY0SYVtdEaOHCsNAcapRv8yEM0GBJsEYe1Ekab0navQNoAAJKMZDH/vJvwnucs7QXkWn4cKi&#10;aatknDYbv41kOgwsMKstJAgFbjvJ6dKByWd1kmChme0kvV1Pb9PT29E6q13PBLZRyw49A4h6IL7F&#10;ZjTbgtNk4ILZtptYmw30VUrG9VqCweQrb2vRdPTpt8dJXwx1NlA5ONAIC1w6d0TlHaA1vUfT1OLF&#10;rAf1knY9Ztcx3VrkUbHVwG4ywMolDKkAQTHAvvDr7HrWM0rafVaJmkH76x//msnmhsFwgTAFrZC3&#10;VYWcFFOBBuaoTrgLhCs1qRJy45O2Of8UXzC18FzBk41S2U8k4UmerOm8hc5SKcOOHj2m1+kP9vbP&#10;qZ07MjICcgEAxp7KEIIwuQ+FfAlUm0d+HarKr1z4mF/Pf8yX5AvzS6j8QiFsk/+YL8mvQGH+q4sB&#10;JzW5RlULe52vHkkc6pT/8S3sPnnGPw/kf1pBNBTwqwI8ZHmideRVMIlzKRT4eTw7Nj529o8vvKGp&#10;baApaomG9bLNb3A794i9/VJPSN49pOqOWfwD6h2H1Ns/1W07pO0eVATiZe6owjugcPSrmnYJbm3l&#10;6q+Sm6rbnIGzR06mTg2Po5ZlZhzNvJtAaQ/hSQebcSlz8OBBTCTTiVRmLDWWGT114MODdEmtsuXd&#10;cmfY5kWpMvWuiDZvrT0oQNMUo/4T0OKN5mmjcl2CejB4Y+WBuB6WPhQ2St+2t+yxPzGlMxlFNB27&#10;5BEr0WJEAZGAnSQb5EK7jtdG8ppJbhPJBVO92cjeZOK0kNxWHXxEHRKbzewtJhSnGXRGo5H7bbYY&#10;2FRkRjbIi0YL626bgFs0vbiYWyJZoF33rs0dMiApg7pDUJoMF8oyilSXNzYT/qCug2X2fZxr7ucw&#10;2AsV4lYt361hNploG6yMRj0aEJkiC/4NDUg0oC4TDQN0zzMG7p1GvoDDS4yOpcBKgYSEdz3YObj/&#10;fmYv/f854MpMAqWWpaQVMo550QBl57+kmMmOZXPp82VwVTPwoFwsGpClpfY5ffrM118fCUcG2to6&#10;Dh8+DAICxNvw8MipU2dGRkYPHz4Cm03uQ+HY8RMg01GluVwikThy5OjZs+egnDrQBOx74sTJ48dP&#10;HD12HL46dux4KpWGb/OGPL8yPDwK5WNjCSgBMw97nTs3/NVXX584eQp2OH36LBTm7T/U9uVXX0FV&#10;+QoPHzkKlcP2cM5QAiuwGSxhyy++/CqdTsP2cFBKPSAVgk73ZwM4Tzilgmgo4FcIuLPh+R5JJsGU&#10;j8ITDxJ+7BQ8rUvrbykVm2QNT5uadwrb9pJulILS5IkYoTHtj5kCMXMgZgnEbZ395UB7sNIRqnCE&#10;rM6wxRUBUyQNxMX+mNwdtLp61Y/9kSauqp25MBzanU6ncqmx9LkxaG+AzUDvwOw/tWz+DeBRzI2n&#10;YOfx9MTYWObcqO+VfUxtrc6xXwUqwRcl/QPywJA6EDf64+X+n9pB0uqdjBhBZbWAo6MTMHmjOs+A&#10;wYMKQcfM9ESV7X2Wxo9F1z4xAyPZNKaVU7pCzblHj92rYj5rwDbp8C0k0Ujphg49q9PA8FhZXUZW&#10;qwpJii4DcjB0WHiNWlarkdus43ToeY1qMMzcLVpuo47bbOA2m/l3y5n3Kjhr5FzR9Bn0acVs7TXz&#10;Wj4wdPah9NzuqIXqDkGpPt1R0FtGV0QHMiKAJoPASardUYkrqHrcPU1aTlxZ9LQZa7QyWvUst5rl&#10;VKPeix9KMh9PmtOq53TpmF0ko9nAXmfCFHT6R2++lkJTY9Jww+UyOardWojf8E/IZBPJTArE8RjY&#10;xuxYJptKZEDOj6Szo9lsEixmOg2F6fHsmYns2eHEl6PJo4nUudHUmfPSAWGyrvxjTrXmO9o7y602&#10;s8FYWV6hUWkwNgd0g8/jvfaa6/r6Q0Kcn0pNjlzA9rt37y0TCMHGA+bPu0paJrGaLVqVRiqWfvjh&#10;x7ABbExweVYz1GixGE0m0sBjc9955z34CoTIiy/9jctk6bWkzWwV8YXLl68YHR2Fmt96+x0ei201&#10;mdEuegPU0NLSDuWgJDgMJhwCCGcIy8WLl0J5XV0Dl8UeGIjBlcj/CpzDBa0AEgfK0e/8+SlOOCU4&#10;84JoKODXhvzzBqIhCe+hTPpsKnnk9MnKhQ+yycXypvf1zpA8ECYDKHqSrSto7ey3dfWbHEGTM0Tl&#10;sA6ZnaGqQBxY0TNYuW3I1D2I2DOE+ucdITMVmLly+yG1P8ju7BN19pYsfJolq418PZwGg5E+B9Y/&#10;k0XdDpNnc/58vgfwKqPGbvPaITEyNpwYO273dbNr1lid+3SukCUQ0wQGNX4wiqjXPW/CfzIiReWb&#10;HKGAj6Z8VgvKuQF0gx6kgy+mcUfmbR8yOIPm7sE5XUG8eZ+66T3hWk/R1Y+wzXUzuHoaQ0ijYUw6&#10;m8fhakX8eaT8KoXApBATdJpRhNVK+Iv0unKZBGOyuBhBL2KxaDzaDCajmE0v5ZYUsRmlWClOFs9c&#10;w5h/H23hk6anXpFu/kDnCJEd/TaQL+6wxjugcYUMcKoe5MsJosHgisAV0/oH4aPVFTG5Ino4bdgl&#10;MIA/+RyNhT1hIVpVzA49u+1SUmKikRQDGihp0XM7dSy7jtmuZ2018K7m0W6ZV51Lnk2nKDcXaCWi&#10;hubkmPrkrfCbRyZ7JpU6k0wmMpn08VOJ9z/6YvOz79XM9SsMLWrVBo2pY9HVgbamD0LBo6lEanQs&#10;mcmk0plcMj2WG0/neyMuvphga/PmFsw2rMClBinApjMOHOyFZrrT4bx6wTXw7czKKo+3O78BtB9A&#10;SbS3d0Cb3mI0v/Tyq/k/EHwL7XuMw+3t7R8bGwNZAG2N/C5g1F9++W88NufUqdPBYFgiEo+OQvMg&#10;l0RIPfbo4zWza+HjSy/9raqiMt/BAIDdywSiSDT25ZdfKqRyKIGjgCaAclg5c+bs6lVrZlbNEhJ8&#10;OC7sDoUF0VBAAf8D5B82uLPhcR9LZ06PjT705FMKrU60+RWZq19r759r77PZQ2ZXkPSGVP6YqmdI&#10;te2QfPun2u2HyO2HtNsO6bcd0lC93GCere5IlSMM2xu7gkZQDK6wyR1RuaMoCYJ7gHQPVHrDlq5+&#10;a+MuurWh5polXx79NJMZzuXgvfCPngY4me8HvGEyubPQCEIJNDO5kXT67PCRzIkvb3l0S/G1jxnt&#10;feXuMBhpszNidYStcBrfsuuXlSp/XOcfNCLJQokGKgJVJSxRz0dM5x8oR+6ZUYN/oMI3YPJFZ3qj&#10;KldQ5wibnP3Q3Nc6Qlp7UGDvV7kj2Jb35Fvfsz70PNu6QjbnDu3tHcZHnq+8y29atI685jHbWqf+&#10;qZekm15TdfYLmvcoOoOCLZ9IG3fxt+4ua90v7+pVwl8EJBScgy+qBQXQEzN2x8sDcHpxhWdARw2d&#10;wIWyuqMolxX8mQKDCv9geVewvKMPpKHNE53liyqRbtg/gy1bpeS16Ngbzaz1xkvwaUCOFwZmk57b&#10;pOe1kpxOktVOgobgPmYSV+MMnFFsNRprq2sXLbz+L3/667Hjx/KGB+7Jybvht4f8I5kHGMW9u79c&#10;dPXTGvXTYnmz2GxXzXKqarzqOT7VHL+6xqurcqkr7BJDp1DbqpLdsWZF02dfnhtNpNO5FNINlGqY&#10;rJd6ssBIQ52UL0Du2LETApyIRCJgmOGrgD8A+gDKI5EBKIcS+FsEg0Gw5aNjY9GBOEiECx4PANjr&#10;icefeOzRJ6EynMt74813Xn75VVAV27Y/r9eRzc2toDNmV9c4XR5QAHDEvKoA4QD1gAjYuGmLyWD8&#10;819efP31txIJOOP07bffecutt33xxRcYm7P4hkU3LLx+8fU3LFq48L2dH8DJ3HjTzbfcfMvfX3ud&#10;1OrOnj0HJXnRABqiIBoKKOCnQxaa+6nEmeHEiZFzA58ekutMkjs6de29Zl/MlG8u5/NH5/ktA/kf&#10;0ARtbmdY5Q5pnniuSFzxwru7U4mxdGo4OXIulUYprFLJUWhXAXLoPZNNwzsOyYPxsVQinRwezwyn&#10;k2dS6ZFMLg2bwrsomULdtql0InHmbOUNt5Td5VC7+sBUI7c+T1T3rRO47HRHzSBZoAVPOWMaPFG9&#10;J6rxRFEeCvgKEflpUj6SsEHQ4o0aPRHYRmYP6Z29RscBsutjRQAselTjHZBtOyTzDhjsIbhuFjcK&#10;xwR1Gr0RqTem8gwYUFjMKCi2b/PH+WMFYrM9YWNHr/BmPwPTzhcwm0lWp5G1hWS0GDmNepRkq8mI&#10;vDUdmqly4fvZTLIbjezNZvwpo+ARq+BWo3CRHDNzSu+9bdXZ48co/7YMZfKgxZmavFl/vRjPJSbA&#10;xmeT49nR0WHUkj4zlvR4diq0W0TqVjUogxqvBrTCbI+2xqeuRYoBsZZazvHran1A1SyXuspdpmk0&#10;WJ79858PDo+cGRs7kYU6UawT5AaRzozAgzM2NppOpo8ePQZq4JNP9iQSsAGC3+e/9pprQRbApTfo&#10;9H/5ywtg6evrGp5+6mn4a8RigxwmC1YA6Nmk8Ogjj951593wkY/hGzds3Lp584qGFTarrbc3CJuN&#10;jo6pFCqfvwfWU6kU1AZnAYUivgDWtzY228yWvXsPfPTxLvgIJ3D33fcuWHDNl19+WSYQ7t27/+NP&#10;du/Zs++TXXu+/vow1LBy5apbb741mUy1tbXPn3cViA+Ch8GOR48dAxUC17AgGgoo4KdAOpM6OXru&#10;5OmxP7/ZyxTMN2/8mGfvlW87BAbDku88+LETQZU5Q7W+AZsXLHpY1dnHMi6886F7c2PHTn8VCgX3&#10;bXG41XNuoKsqS8sqaGVVLKGVITAz+aYSrq6UpyW0s9Y+2fjCGx+EPv38bCKRycIb78h47sTw2Fen&#10;EidPfH3sgc1tTM11PHvQbA9VOkI2VwQa0FNO4PIzCtftYlZQNLtQ6CeK6KwMYPK9AwpnGBr9Ms8B&#10;RdMbwlVbmdLaYlzNsc6WtvVW2Pv1zj69O2z0xwzbDml9AypvVOuPmQODFYFBpOH8MUtg0NYzNEUu&#10;5PnjiAZnv8kZNv3xc2F3RL7hryU0cQVHsFYl3mKVtOowt4rp0jC6dMwOHatLfWlBHbYaGc1GerMJ&#10;lijOdIeG06nmNOl4i5V8LYcRObA3RQ1awUt3IvfrFw05sKfIuo9kc9mzZxNvvz+oVG00zPbIK53a&#10;Gq+q1gtCAUTDJGE9LxrOc1I0zPaoqz3kHI+y2q2vcBgtzb3Rz8dSw6C6spmRbyZS6fRILgfLVHww&#10;LpNIQ6Hw2BiKsgUmGcxbwB+4fuENSD6Mj4cjUdAB0IiH5ZkzZ6EEzLNGpd6584O8XICP584Nm42m&#10;/fsPwEcukwXbwAqI97a2jgXzFuQ7D156+VWVXAmWHh7UvNrweP0mowlK/vTnv86eWQ31gExB4xap&#10;lFqhDIUjn332ubRMDBtn4O9/vtsJcO21C2++6WbUjMhmH7j/wdWrbgLRAN/C9gXRUEABlxfUMziJ&#10;NOo4TGzudDHIRcrWA9a2/SZfzNQzgKYsnrd5F1uR/54SZ8jkj6v8AzZfUNPRZ3XsZl219kqOhle1&#10;knvjBsvW10wdH8vt/VjLQbMzTLb369p6gdrWg/Lm/frWfZaW3canXuJb60u4WpFQ9aeeHcMnT5wb&#10;Tly/dE2ppML6ZLfRs1/T1W9whizOMDTN9d86gctNvT+uDwySgbguEEcDN/64GTE/AzOKZlLkZ4GC&#10;cvLHsK4D8mffptHNrFJJyZUcDleulpdzp3NMGz/gt+3HOvpNzfv0roikOybs7EWeiVTmbpsrTE0l&#10;jaKAED2DyIviWzT981n9Z5zZdsDgCZE7DlX95Utex8flXQc09Rs4uFZIm7auir9ZU9ppZGy1MNZb&#10;WevNl+IdSQ1btOqYbTqmnWR16BhOLctDshwkc4sOW6UR1C2Yg3Kng8kA3ZD+9YsGNNMhB+Ywl0yl&#10;l9/okmi2qKvdmmq3utajmePT1njIuT4t0g2UdJiDRANQfV40wFdA1RwvWePVVXuUNR7VbBdZ6RRJ&#10;N7ncbyVTYJgTufFkLoMM+clTp3Aedv31N6xYserWtbfdfvudK1eufvGlV7Zv23b1gqvBeIOdA5Mv&#10;l8q0Gt3aW9aioYxsdmRkFEy7RChSyhS33LL26quvBaHgcLiQgqBEA/wK2ABtms0+9ODDS5fWQTmI&#10;ko5OJ4/Fhu1vuvlWlUIJYgUK4c3z4osvgzhYvnzl7Xfcdf31iwQ4ASujo6Off/45zuXdeOPNq9fc&#10;BCd269rb4QxBVNx22x133nkXnBu8sABzauZwKKUC2/PYHKgQ1mGZv54/E+TPqiAaCvg1AO5meEPB&#10;MjGaeGJ9C7OmgdHxHrltqKJnEFrn5o4+KuX0d3CKUfmPiEY6tCgK04AWDaWHbB40pm7q7Dc6I2AR&#10;UfYpMHv5uQa+mMUXs1Khh2AJH6npiwNqb0Tjj5od+4TPvilc0si9drN+404SJEhgUB+IV3XH4UAm&#10;qMeHPCL/+eiXnaRvQOuNWjwRgyusdoRNqMMDuRmS9n6TvU/S1ad275FteZVseZts31XVtKfG1V+8&#10;8lE2G8eYLHYJjUMr5dKKsVlLi7VWBi5mcJRc82I2uYBBI5gMPtO4UPrY3zWtBytBOuSHPL51Aj8i&#10;0d8CDuEM2RxBkzuq9seV2wZlbe+X0stWWdXtGnaXjtFKMroMLLf60oI3ODScLg2avdlOspsN7K1G&#10;9mYTC1ZcJPspi0jGLI3F4ilod+eoKEa/doB5PTty5OxYymJpUVc4NKAAarzamW7ku1DrU8/2IlJC&#10;QVM72dMwRTeoav3qGp9illsx062leiNgXxAQYtXmhobAmVEU1CSXTYLBhkb9wf598YswMDBw5MiR&#10;U6dOxWIxsMdg7OHNAB+j0ejw8AjojLzxA00A3x4+chQ2++KLL8fGElACG8NXUAmlFpCAgI+gM0Kh&#10;MOgMWB8eHk4kkvkD5X0RoE6o8PTpM6goFoejDA4O5Z0lAVBnNDpAbY4wGB+EqqBqOGJ/fyhFuV+A&#10;sgEZAXcInA+UhMMROCxsA19NXtCfB/LXrSAaCvjFI38rw/MJr4PO7X8psSyStHysdQdN0EQGmwei&#10;wRnKh0WaQuRd+C27cqm0UdMOdYhovN/sGbCCMgAT6AwhRwRfzASNct+A3hsFaqF1jlQCmP8BNBXQ&#10;F4Md9b4By/a4Zdsg6UWGU98d13YP6PxxqAS0hSUQswXiaNYGmh0K7f6fesol2QNKJab0xbWBsMDV&#10;L/aGRa5QmSsCskZ2eztTWllK4zFKmGw6l1HKoWOVbGmVqGah8vYnFPUPKxbeXUrHRCIOg06/Ssx8&#10;0kzUq1jzpYLrpMLbNMJVOkEZh1cqny9v24cmhqD84MjRgRpImsopZ/UfkvLltLrCIBosIH08A2R3&#10;XO+JcK5+kMvEblXy1lvKNhj5bSRvm3qqLPh+ojCRVDArIGgFYJMRBbjsNDIfNeFGDv39198cz41D&#10;6/tiJ9lfK8DgHT+XMpmeVlU4dHO8mho01kDWekENKGuQaEB9DJREAGWAhirOi4Y8J/sbqj0gF/Iy&#10;AomGGi8oD+UsF27qXLmq5/ip0UxmDMx5Kp3O5lC8hIuAPC7z3gzwIT8uAKD6GNAKFF5YQiG8QPIW&#10;Ov81Nb6QSiQSYL+pXRBgBQphmzxgM9gWCPvCeh55gZLfANYB8EYCQQDLfCEgXxtsll/JA3bK6xXY&#10;GCpEgWipM4f1yQv680D+TVsQDQX8UgE3MPoHj1b+HZHN9vaFio0LlG3vVnb26zxoxoHBjey0DVr2&#10;lESYQuTfN8WoXDr17mh+7AO0AiyN7pDeHTFfiG1A2UIkIyiigX9q+/wueSJ3QkfIbA9aYUffgM4d&#10;mbVtUEj12xup8AMkkiBhFOvpMjs0oNgGnqjGF1N1D+r8yMQaPZEFjiBzedeMshoWl6TjJpbmarpo&#10;Jp2wFZcKmEVsE4++Rsl+Qk9s1fMbSeEjJOcRkjuXUcJmycW3u9WuPdwFD9KLhQuMkg16gYfktRgZ&#10;rSZuh57YRDLXm1myP/yuBFfJHu7RNL5Hduyi5nOGjd6YyYsumm1SK8RI1J2D+mn0FJHtR+GiY/DH&#10;JRHRuuHiH3IRoc5/8Py+Flh3hS1ozm0QrrPY26tbt4PQzuEVEXI2b7UOazSzmlH+C1arib1Fz2wy&#10;Mpsn41eCPmB26JidOvjIbNGjNBkgF5pMzGYjs1XPaEdBLZl2kunUogmZjUbmYxVCCW36oWhkFAWa&#10;TmfSyFMPRfNAU21RzEhECpN39i8KyLUTfgQKvpSlfhXyATydTC+5NiAttytAH1R7gKAMlEgcIGpr&#10;vdo5qOcA6QNKClysGPIEoYAkxRwvNYoBWsFNaQifptajqnDimic6nLsTqXOp5DDYeLikk2dDAew9&#10;LMEGwxJMMizzygBAWXpkpNF743z3JPpwEaAE9gVM+QpEw4XCC19d/PHC8uIV2AWd03nky6Ewf0pQ&#10;kl+Bkry2gBVYAuDc8rv8fADnCSdWEA0F/FIBDxo8gPAvl82MpTMnRtNS03zNI38GG6wFE9s9SNmG&#10;yaGBC+akwO+hyROu8IRRZAh3uMIVJl0RtSMob9rN2/ARw3g9HRPwMIzD5LCKS4SMEj2Ndj9Z1mTi&#10;dZCsJgNzg5m9wcRar+U49TyXjv+4TMSlMRgi07wb1xvIOs4VV+iZJWsVeIuFaCfZYH3B1m7SMh+z&#10;iTnTphddySqllUkWP6Ly9Ff0DGr8yHkiP3BjoNwmlEi+RG0gqtyRcljxDMzyRGe6UO8LiSZ0TGoC&#10;NIMDdI8zDDrgol6K8y6cnoGKvHrzx8zIUSNu6B409gyS/ojMGSnx9CmeHyryfMJ7fAeLI1ylYm80&#10;cEAodGjoLj3TrWF2ocjTnM0kJx9EslOHojyBmGgxsNq1rEY9t9GAolvmCetNek4byd2s5DylF6pL&#10;pn/w4vbDR79OJo6dGTuFWpqTomGSKLDDRbEOf0GYGE/AT5mYSI/nRjKZZCo5kk2PvfbO50LxeuSL&#10;UONRz/ai8QXQAbVTlcF/QFAYuho3LEVlGz47MZJJn4VrmcsUgmj9FCiIhgJ+2chl0dztVDaRy53L&#10;nTu3uWW74qo71Y6DOn8c2p3nG5QF0XAJNPQMlntDpmc/Ytc2Tp/7LLduC23BPSXz14q73hS7I9KW&#10;fdZ1b8muu5NWVMqbMX2JWLJRLXDquZ0kapFvMrM3WZgbDOI2Ne7Usrs07PV64RpSTlw5nVdEw/7w&#10;+3ky/j1afrON36ZHEaZBN7Tq2U/rucIrrsBLmbQiDqd8Jdm8ywKG3B8nqWjQpBt5OdjA3gfi5WiA&#10;JmhwBitcIZs7PNMVrnIEzY6gzRGyAKmg0bD9edEQvSAaTGgKKCIoiQoXyA7qI9QfGCS7B+EnmzzR&#10;8o4D+p646I+fm178Gts2qL2liVGC29hFD2nxTSrudhU/oMY7tMzNetoWC7vRwGnTcdq0nGY9iANW&#10;q4HpQnqC2wSiwcjdbOJuMoJ64LYYuG0k225gt5LE7TJsHh9n/d/vyiTiQ2e+BsmAmrtUHzXcyFRW&#10;hRTY3ck7+xcF1NOAkM5lR9OZVC6bHh4eNRsby0xt6lqfrsanqj4vGs47PP43BCFCIr9ID0E2VZXf&#10;e3YMOYpkUiOTZ1PA5URBNBTwy0YumUlkUsPJ05nsydNffMGUzBe17iIDcW0gbg7E8h3RRko0mAui&#10;4YdR5h1g2oOyB/9EF85mqmuKS7m0UgaLxaXRiRmSapZ+8QzdNQzxLNXaRqz2DiathDtj+jIl48ly&#10;8RN64UYV4VRhdhAQRtZGM3OTkdGhY7apWBusnHvLORvAmhpYbUZWO+rAp9roenargeqiMOKrZBxx&#10;aRGmqpTc061t32vpOmBtfF/04HOGda9YWz+wde6zOiMmR6/Jvlfb/oHee1DnOUi6Q9qu/dL2D2zt&#10;B+Ud+yVd/ZWufosnbPMNlHsHdJ5IdXdc7wyBjNA6gza4K0Bw+AZMoC1QX0W4wjtQ6Qxb7SgkqNkV&#10;NnYPguyY2dU3q73X1tGnhIvQdUCwYmOR5lq2Zg6dKSIJok6Bb9QRTXqO3cTs0tLtOhZoAuS+oGd1&#10;aFmdema7EeXUWGfEHjNytpo4jUgYMTsN7I0G9rpyQb2CV84u3bpw3jUY96kH7hsfG8mgUfNMJp1K&#10;pzLjuSyV9GzS8Q3ezvmVnz9Qd98EcGxiPJVMnEulT2/f3qswt2hnu7VoooRXOQuNTajRqMR3i4a8&#10;B8O3eWGDf3hHgmiY7dXO9uhgZaYLV2wOx06k08lc9vTk2RRwOVEQDQX8sjGeyWbHsyhqfW60pXMH&#10;/4YnKl0hkkribLrIb86QH8m+yDQW+K9Y7hswusOqnkGmOyp07FPc5Sm79lFaSRmzmMGeUcK6chrz&#10;yisZxSWlNDqdhc2YgXEEylI6h0bnltB4JTQ2h8VZIWA9rQaJwNxowOxKXkDO9auZTpLh1THdOqaD&#10;ZNpJRrsBdek3oT58VrOB0WZkNxqxRQKmuKSIXswoKhWwmWxWaQm3aEYZk4YVT2eV0phMXkmpsLRY&#10;AEKFUYKxuUoWrqczpbQiTjFDJppzs+ZOh3Lr69JN70i2fijd/IGycbd0yx55V0jctl/jDGlAHwTi&#10;FYGIaschzfYh8/OfGbcPobmdoDDcEeQbse2QvmfI2B2vCkTL/bGK7jiKNekMaj1RfiAi8OxmPuln&#10;ySqxYpaVy1yr56434u0aToeeCQqpychqJjmPmQUrVHzRFb8nrryS84crxNOuWFDGeYCUryOVj5lk&#10;y2RssviKF1fJP6ojQg38R2tVJnbxkgpDZO+HuVQClMMYSIcs8rNDjXYKk3f5zx5Uako47ZHxbCaT&#10;TAwnRurrd6jLHSARkEdCjU9d7QFjr57rp2ZX/kMKXOAFQTCFlE/DPykGoAaFcPACNTW+MkvnYw+/&#10;kszAa+CffBoKuEyA27IgGgr4BSOdy3wznh2HN1UmQ5NaDY2vk94o6UShBq3QmkTRjqmOaF/M4EdT&#10;Fgv8tySd/SZvpDIQr9lxqNzdb3FHSHuf6OrHpjPUMsu8Uracqb/BfFsr03CNuPw69bqd5vaPzZvf&#10;0LS9r239kGx5T97ypuT6h2k0vrS0ZJWM/aye2KjnbdBxN5GcVgMHhAJIhCagETkPtpHMrWZWowl5&#10;DraTrGar4Akj8YBReJ+J/6Ses9HKazQTTUZuk5n3jI77uJb7kFH8qLlsnUH4pEH4oJ7/eLnicbNk&#10;vUVo45SKZsyQsWlCJkPIYMs4PDmTqeJiYgbOZ5bR6TImeR226FHmre2yZ1+Vbdyp7OqXeKNE94AK&#10;DWdETM6w1hmWu8JK74C6O67ffkjpDWvgznH0k86wyhOZHYih2OGOoN7eZ9jwqrTh6VJcLWOxHjVL&#10;mlFnCaPViNJ2P2PiL5UwJdOuwK+8kpg+vVYmWbfANosx3cyYMY9btNmKv7FM9uFSou9G4Z4VxO4G&#10;8fvLZN1LVFW8EkFp0Q6ve2R0ZCyBZvTldcPkLf5LABXdOTWeG57I5DKp4TPJs+aqdmWli5r4gERD&#10;fgYEiAZV9XeLBpAX+WhOU/gPrfDP5VAhVKub41PauubPa09A4yH9ixzZ+cWhIBoK+GUD3hXJ7Ph4&#10;OnPy2BGmaaXUEdZ4IqQHhSW+mHkXuSnWMU8U+eB8qIb8NsgBwocm/hnhI9U/UU5NW7BSeQ1+idT6&#10;YiTqehmgRmrQBQEtNWWbCzTlPQrRZUHboCVs7w0ZnGFp8z7aEzu1roiOIqzkN0N1wr75dU9UHIgz&#10;fGFN+x561U2lLHVRsZBWgpXOYOvYtDVW+X3l/A0W0SY9d6uO1aRhP2tibjIzwO6260FAMDebGc1W&#10;VpOe8UgNa2MVs8XA7KLcCTcbWCAvmvTMJhJFfW7WsZDfgIHXaMQ3krxmlD6KudXA2kAyNxk5+a82&#10;kbxNOk6TibvFzF1vYT9i4SwgGMrpVzJ/fwXjyunMacVYEQsrJbBSAcaS03C9ZOYypXGeQqIjmBi7&#10;mEGnCwy1i8uf3CFvfl/si5YH4tYdn2p7hkTdMalvQNs9WHSnl8YlZwmxJzQ8p5Fht7DbZGw4hy4r&#10;u1XBvsOmJq74fXOtOLZG3LuYH1qCxVbwD9QJDzSU9S7jD9RjB+oE/fX8YB0/2CDYvVrZPk8u+N3/&#10;M99iPXX2zGgSTQbI5cbSydO5HMqZmUUp13OpbAaYG6d863PpifGxycfgf40JUAwIuYnxDJz64TNJ&#10;sQmJBvVsFPkR+THUotQSiLWUaKjxapBrpE86x2eq8Whme8pqPLpar7DCJbN0yGY6DNUu4yy3pMpN&#10;zpykruoflM90S6s92mqXpsqtMHWZyrecTWbS6ROTZ1PA5URBNBTwy0Y6m0mPT4yn09u6e/gLHzO5&#10;kdFS/acjEWh63vlcjlbKZJr9cbCgFlfE6kKZLc0/eYCES+IFv7+LafbGDFRuTKSE8puhqQf/cBKc&#10;wgu1XUykBtxhvTNscAYNbjSLNc8pm+VZ7ooY7P3Kzn5xW59q635F816tI1jWtlexooUw1dMwDY/B&#10;kpQUzWTPuF3J3mDGmkluu5rbpsM6DIL1JHejDntCwrlNxFmJ0+t4rGtZzOsx1jKCdVcZ9pCM87iG&#10;swF1WrCb1Aynju1Q0z1aZpOO0UKy2vRMh4HdrqF3ahkOHcNhRHm32+ErHWurBkQGa6OBvcGEP27m&#10;PGThPliO32MjbrPgN1v4a8yCpQbRHDl2s0VyB0ncZ+bfXyFrsEivNoqVMn0JW4cvXEe0HTSCcKSy&#10;ZZrhNvMP6LoOiJ7YQaMLhSVFD9vKNpJYuwb5Z7Ra2O1a+BWch/SsStr0t1Yady0VRhuEvUt4wXoB&#10;6Ia+OkGoHt/XINpfL+irB+kg2LdC8OZS0du3GF03aI280utqZw599nkylUIOD/DfWGJiHJiaQFnQ&#10;KJdDeHd/8834zyfYw0QGnRUKAZkA6XDoy3MCXbOGmh5J9ROAVkBdBXkqq0Ef+EgqUDSYfwUaufAJ&#10;rXahaJ0Gu3kmb1kFttKM3WHCb7axl9q4qy7iyjyvZddfw142l7NiCeemRbyGq5R1KLdLcnDyZAq4&#10;nIA/c0E0FPALRiaXhrYXNMKuvmFp2UPbLF0HNdCq/k9NOyUaYgYqzYENmtHIY3/Q5I8bkcmMToYH&#10;+NZeP3OCvaciUqC4ERaUQgIpg4sdPn4Iy1GmiclZCagf4jynbJYnuX1I54uieJfeaJUnoneG9L4B&#10;tWdglitosAfVrrCt6QPZk38tu9+HLX6co6pi0AhuCcYu5TOZYrqssrhyqeyGB8Wr28iHnxM90s19&#10;vFv4qE/6kIe/ZoNg0YP8q26frpzLZStlHJGGzp7F49ZinPki1gIx+xoRc5mMu0LGuVXNe9DIf8Iq&#10;fMQqbJCx5hMlS5T4Ijm2luSvUXDrZNwFWPFc9vQ7zdJVaqxezl0oZFQwpi0oY8Nm10o45TyOkskk&#10;ill0toRuWyy7uYl4/GWJA03H0HuiOneUhEvhDIOClAbiSncv75auaeZlGG42smn36UWNBqLNzOzS&#10;s9xq7BqMNVPEfblevateGq7HQnV4fz3/YJ2wt17QWyc42CDobRD01fF7l/EHlxOhRdjAMrxvlWjH&#10;Uu1inUCBYX/yeZHXTiqRy40Bx3Mj3+SGJ2BlIpvOTYxlM5OPwf8clCPk+Dic5PB4LnfsVEJp6VJS&#10;iStBN2hQHCfkf4DGKWp9ICZANyD1UOvTVrsM6sY5gpubmHPf5GqjfNUQjn0qFH6BCb4i+F8KiC9x&#10;/gV+IRDkOSQgogIsxucN8QX7eTKHeWb27Il0+tzkyRRwOVEQDQX8spHNjmVyuVQ2y5GodRv+bvJE&#10;VN2DhkvJRwWWL9+1gAiNcirSs94zUN7Vp3WHtd2D5m1DVM5GFD7oZy4a8kmkprDcG7V5Ivnwl7AC&#10;6sGEJpIE8yV5Xrz9lDr/Awp6Bst6hhSBISWVrtrgHdDag2Z3WOWPKTwx67ZB5C5Axc82+WKKnrhq&#10;x6dix0G5q5/lOiDzR8meIVMgVumNWrvjlkDc2NVX1dFn7uwlUdjNKJw86uRwhFX2kKorJNy4i37/&#10;36Rrnay6DZJFj+OVq/HyFRz1PBrfXEoY6CIzQzOPX7tWWHMbv3K1yFYnNF1PzLynbM4jwqq7+dab&#10;yirWiivXSmbeIZn7oGDOfdzrn5Wu7Sm9769lm3dpnGGNI4SGdfxxa2CwsmdI2zMk3zbE6Y7h/hho&#10;U7glyp3hCmdY744qvBGBr1/1QA+HJbpbiz9rYz1uxh/RSK8V8Pi/+10dr+jDVfJYAz+0DO8HrQCi&#10;oUEQXcYL1uMHGoR7G0R7GkQH6gXBOiJahw8s4/XVCXY1SN9rUNyo4mh5nH27D5xKpM8m0qOpVDI9&#10;RnU2pHOgJsZ/LpEJKDsCSIJoSCZG09m0odyhmemm5ALqbMgHdKJGKPy6WhdZ65PO8qhlW65lXtfB&#10;1A1ikjhfMMjHvuRzj2Lcr/jcL/i8Lwj8ME4cwbFv8wQhOCbgnxJyT/F5n/L5PTW12eHR0YJPw0+C&#10;gmgo4JeNCeTSMJHI5orZQkvjTqM7rKNyOkwxY9/PfCxn4AXFACS37DbZD4KkAFtl8Q6AZYWvkJfD&#10;z5gX64ALtFB+BmDhgNTwTdjoihhQ7KbIBV68/ZQ6/wNW2UMVDhSL0+yPl/ti2sBgWWBIvP1TEqzv&#10;9iGtL46us3dA5RmQeKKq5z41B2JYy17J438vWbKF2PBWWeMnxq2fCLoOaLwhgytS3nGgsnl/ResB&#10;M7TyA3E1VOiLabyxSn/M5A6rnSGtI2wDbeePKaE2R1BmD0mdEcweEnkiYndEZO8XOcIK74AGvnVF&#10;yhwhCRwaNvZGVb4BiTdW5omWeVBWbokjBH/3/J8YdSq4gpXeAZ0zQroiJhdcpSgKzUl9C9vAlnAx&#10;bc6wyd5n9EQMPUOaP34BhybvcHPp3OWWstkYTV00vXWW4tVbzG8tUx9YKQsvJfqW8VEHQ50wWM/v&#10;r8f76vm99YL99cIDIBoaRPuXi/Y3CEN1/FAdHlqGxVcL368X/vFGiwVjSHDRW2/sPDeczKQzydxE&#10;DoWEynwz/nPJeoUGJlBnQ3YiiwZUkpnUsuV/VFQ4VNWefKxoRa1XVePTzfbqq726WU6ptnEpe2U3&#10;PnM3ITnEJ05xsJN87BRQgJ0ieMcJ7hGcdxTHTuH4KQJKpvI4j38Y45/CseM4th/DXrx3zemxL0eS&#10;ZyfPpoDLiYJoKOCXjfH0GLS5xrLjJSyhpelDqydCXmS9fggv9DSg5MvnFYPOHWVf3ybeskvojIBZ&#10;AnNlc4NBvbyJlP57Xmz7LxCMN/qB1O9CMY7A+DnD6paDUza7wCl15okGbr6LUzbLU0lFb1SBdQe7&#10;7olKOvvNzrBtyydwJmDyNXAmrrDeg7r6UeeB80POvDtKSvmCErqWw2T83+/x4hLmtFLGDA5z1mpB&#10;9y4+lU4TLHdZICb1Rs3uPCN6d8jqopJO2Xv1/jhK/OEZUNhDetQbEQVVpHcEq2DF0afxhNXwrRuk&#10;UtAEmhKF6+4DEUDa+8rtQasjaHWGjc4g6BiNJ2LxhU3+sBWuGCgSV9ASGLT44yh8JPWL5P54mX9Q&#10;DjoSdE9gUL/9kG7bIdT/5Oivau+zOEPiQJSxpolbxHyqWvnKclH/SiJYJ440lEWX4pFl2AHQB5RP&#10;Q6Qe37VcvK9B2FdPROqweB0+AEKhnggtI+Cr/fX83fWC3hX8PYuJPYvw4ErB28t0T5YLb543M5sc&#10;TuXGM8gTEo0ITD4G/2vkxodRUMvxiVw6kx49mc0Od3v3yMs71dUeba1PO9dP1vpUNqdU1SKVbGrh&#10;SN8XKocI4gROnBRwj3K4J8qIYzzuSZAIOEgB/DiBHeNjx5GM+G7RcJLAjwt4pwjulzjxgkB2bt++&#10;dDadTRamXP4UKIiGAn7ZyGbhFTqRy6XYuHRm84dWZ78MrBHK+zDVkl0qbQGkIYwgFy6x3+ICUUc6&#10;WFbkY4ESSaP0E1R5fuYC+oj6veOm88GSL+z47wmm3RlWemPSniHpjk/12z+FQmNn3+z2g2Z3WBSI&#10;yQJxm6Nf3dYreOoF8f2tgnv/yF20AZ95a9nV9yvm346RC3mGa3meN+Rd+8mtn0icIV5nn669V+8L&#10;657/bLJP4vyMkv+AqEvmfCgtgzeqdYXgj8JY5fy98R5bVz/RdQBNf+0ehCtgdoVNzg9Zs1aXcHW0&#10;YoJHZ3NKaTiHRQNwlaXGxdCOV7nDaHgoMKgLDKop6WP0ggm/aFDpX4wZaQNxZc8hXfegCY7Vg2JF&#10;a3uG1D1osAnJI3cUdIMBzcgdMFF/4ouV0wVeXOG/pyeidAeVrpBwwUOcIs5ry2aFGwTBBsEH9fx9&#10;K+UfL+OH6vjhOv6++rL3V8j6QDH8YMYaiJ0rJXPLWDvf/nsmmwPRMJFNZbM/n/yHVDfDBJzSSBp5&#10;GWVSY2mtraXM1KGe6TbUeJUVjqvwh9pw3Yci3jE+4nGCdwIpAPw0//uJUUTq4SSOncC4x3Du1zh+&#10;gkecEvIOcrBWgzF1evh0MpXKfPfwBBi5C5gs+teY3O48JksLuAhwWQqioYBfMCao92cul7XVzBc/&#10;/lewHxowJz/G3EhoXILxM4Et+U9rg33RwAdSD0jHkNDO9sbUvgGtJ6rxDsAKNLvBfBq8yJdiyr7/&#10;lmQgrvLGdGD2XJH8nBEwjQpoSXt6ZY88V1rRwBJV4kyphM6UlpbomIyryngr9OKVenF1GY9TVEQv&#10;ZZfSBRyuhlssoRfxmSzVNNVS9dNvyv2oT+JHFA2gGGZ5ogpvWOKKyNsP2KA17wiR5y8pbFblCqnd&#10;UUlncGbXQUvbh+Yt76ifftm4+U1z514DtPU7eytQui90JbU+lEeUUlfocv3bDg84VqV3oMIdRYnR&#10;nSEU+bGrv7wrqEXJSPOJRmEz5FeB+hJQuPHv4JQ6v58V9r6ZjqDIGRQ79nJWPi1ks/5WZ4g18FEf&#10;Q53o4ApxX70wuhSP1/Eiy4gpsuD7GV6G718t3XCVtMakSadGh1HWpFzm55VfOzcxkZ6YSKIkENl0&#10;MpH0uPcolU/pyh64Hqv3YBUHxIo4ITzCEx5DAxBIMZzA/71oyHctnP+I1k/wYUfeCR73c4LzWpl4&#10;+IM9IFPG0tl/JRoK+HFREA0F/LIxnstA6yadTD61aSu+ahPYYyMY+x9jYiRqfaK+AWSPp3z1A5kf&#10;+DC7o+WOsMUeQnmVwMyjrApofofWDwIirvMP6pFxQhZuyu7fQ6hZFRjUoCke4SpHqMIRMtpD4s7d&#10;V9z3DEtpFhUV3yHFtpiwZhPToWH+UclqJ7l2PduhZ3bqWU/bhKIrr2AX07n/9/89YhRtMfDvJTly&#10;2nRaEZ1zw6MV24d+XNFQ4UeDERZ32AxXctshnSdS7uqf5ey3OFHeKXR97P0znb0Gb0QXiMPRLYGY&#10;yRUEA1/l7NO5Q+VIxIRhMzDwYObBwFtRr8AP+qNYXWGrM2yGo8MfomfIsP2Q4bnP9M99ChcchJrZ&#10;H7MG0LgDKBIDEpr/asLq1Gq/h1U9caOjv9wR0jvD8r98ya57kl7Mvr9CvvMW80MVUvm037debXxz&#10;tfmTenHfcsEUWfD9jDTgu5YS769WzhfQdr3+1yTK0ZxM/4x6GgD59BlpSjRks5nxVGb81opZrwv4&#10;J8oEn/G5X/J4nws5Jwnhccrwn8QR/61ooLahRIMAP4UTJ3H8BCJ2mMDf4xFv33NP8ujZ0XR2JJUa&#10;z6C0lt8GWDiksChMFlGA8guguhUmAR9hy0wGpcmeLCp0OVwEuBpwZQqioYBfKrLZsVRuIpsbP370&#10;c07FUqE9WBmgUlV964X+0xPsHDRq9dTMfoPrYMVzn5oC8XJX3xznwfJ2NOl/9rZBsIJIW1CeB1N2&#10;/z56olSwqQFTYNCybUi/bYh5UxeLP7uUUTpfJ92klbQqOXYtq9nEaNaz7RpsoxFvNHDb9Mx2PXOD&#10;Bb9eytbxmGtsnE1mToeB86SRcVs5wStmTK+4veSR16D+vG64YPgvlchtYnLfyTyT+XJrzxDSYWDL&#10;QeiAOXdH0c9H/gRhEAQgGuDnwNUwOyMWRwjNdPXHQRgBqSEJqmbfgM0Trujsg3VqVsi/GUQweiKw&#10;ow505HMRWvv+EsdBvHN3uS9a5YtaewZAf4BuAA0h9wyoUN7t7+CUCr+fguc/h19U1dk/uytoc0cF&#10;rrB608tsTHH7HN08Uon94Q82ZvHrqy0gGnYvvbSehr6leP9S4uBqsec6qZRWkkqOJcYyidR3m8n/&#10;BfKRI/KcxLHheO50+Hmx4AsW/xhf8hUu/JSDfy3GQShc4AVx8K94AqOEBUGcwkFA4Mdw/Csc+1qA&#10;RYUCt0yX/PQwKKdUFs0lgfbDuXPDMon08OEjecMPcDnd1127MJ3OmA0mhVQGJXmbB+jp2U5wefv2&#10;7oMSqViCc7h8HlYmFIn4wltuWTs6OgYbb21sue7qa6ia0I6ZTObAwT6xUASKDWpIpX4ujqg/JQqi&#10;oYBfNnK5kVR2PJPNJYZPFgmNqvY+s73X6PoRfBr+e4IUAMWgpyJL2tyhCn9U2LqX7DhY0bTT0LZX&#10;19kLQiFvUNEcwn8dovE76InaXFS8BGgo++Ny34Cq44C1Yw9dUs5hljFYEqyUUadAkZvbLbxWC69d&#10;z+7QszpIFK25Tc/oAPVAMlotrHYtZ4OSv0DM5c4oXjBnNYO/wLTlE6j/vxQN6MQuEM3wnPxz5H8s&#10;MuTUTAQTHMKHxm6QiwZ8BRaamoSZ31Hui6lQ7wIa30FX8ryDqsIVRUM8ICwumvSRr38KQW2oqAEg&#10;kzsq7+zHqh5h0nXMK9gzMNJw8yZz+4dqZ5CEmtEEGZQb88KvvphT6vx+WnwoOCYJFbqjuq6+Kk+k&#10;zBVmr3uRhitZbAK/8sqXFukOLCFidVhwMTZVFnwv960qC9URA3W83Stki5TsV557LplA3Q2Tj8HP&#10;DuPAZDZzdDQ1/PXppwy2fSLspJB3nMC+5gmnyILv52RvBBINBCiGL3B8gMBeF2GuObXpE2dSqQSV&#10;KyuDgsJSHQMsGv3c8DCsgF0HSx/w+a9ZcE02m5VLpLffftfu3fvA8KOOkGzWZi1XK1X9/UHYkk1n&#10;QHkikYDl2FjipptuBqkBlTzxxNNXX7WA0hjjsB+UQA1wiLzhhPonf+5vCfnfXhANBfxSkcueS2ez&#10;IBrG08OrH9qK3bHD2t57aQb48vH8zAUyMCgNDAjbPhbe1s6RzS1mSWmG65Qb3tM6+m3IoE5axKm7&#10;fy9tPdAoj5ocwUpniHQFbWBouwfkW/bw7/+b0LFXcNt6FYfVomP7ZEy/hunQMlt1rK16zkYjbwvJ&#10;bTHwHBrOZhNtE8m9rozLFYg1DbfTOCr2A+1s/1tQ+X9mMi8i+lGoBhBD1CzWPE2uMJIL0IL3o+AH&#10;IBEs3ogOjdQM6rwxsLUqT1Tpjcn8cak/bqUcSpCSQGoDddho3VGpKyLc/DH3kbcrAnEzmgYJuiFS&#10;/i+cToyOkMketPljFT1Ds3viAufH2DXLmGzaQjkh5+OluBp/aLvUETJ6Y0i9UZMqv80pdX4/a5v2&#10;6V1h2XOfiZ77TOsKznJHKt1hlTui6DyouLODQ2P+qd4UXC7ZUyfavUo+RRZ8P3culwTr+INLufvr&#10;xS/cvoBXXHT62NHc+M9ZNOSyieO5xKFU+uvUkc/emHfDxyzxF3z8a4IzRRZ8PyfHJqiehiM4Nohj&#10;BzBs35rl6RNHTo4lTiWSyAEzPfrNRGaUEgMsOuPkyVPnOwayPq/v2quvhRW5RPbll1+BSoBt4NuX&#10;XvrbhvUbLUZzKBSCAjaDmU6nwRamUmkQDffd+8BV85FWeOyxJ69dcHW+NtgRlh9/sptZSoOvAPBx&#10;8uf+llAQDQX8sjGRgabGRDo3MZ7NDg4NFumuMth7Df6YARqjaHQANV6tVEe39Ccfs4AmsrZ7UO4d&#10;4G/cad746gy6QsaXmIUCLZ9XLLEYug4YvCGtMzzTGdQ5IzOdoSm7fw+hZjQjwx2xOcMWZ1jnHVAH&#10;BsEYVzbt03X0Sp272ItulnPpGy18t4Zh19A79Ow2lLKZ8zTJu1NJv1/HWSOmN4ho5ewS1u9/z7qS&#10;xiyVC6/dqGzv1e84NOVYPyK1/jgKaA2W2BXWuiJaJ/JpsILBRl6i6I+FXB1hA38cJIUezQ6NAA2+&#10;mKJ7UOEbsHT1mzr7FE+/yyx/QnjPK3pH2AwXARSDMwyG/zzRqFCeZh9aKkGQeWNVgbjcF1U+2E1n&#10;y+jTp68hRdsWV+tKppWySf7qxqJbGhmrGmkLnv5D+c1s5Tw2YeTw9Gy2kcOxFFXeUXanj3NXj2bT&#10;G8bWj6pdB/Wd++QdvaQ7pHKHFf54pSNk8YWU/rjAEVL7Ymgo5Hx/idETNbgjICPkvojWEdbMf1hc&#10;ymHPKGKX0mfT6fuvl4XqJMF6YXClpG+l9IMG9TsN5Ct1+ncW69+4wfp2XdX7y6s+XqndXSc62IB9&#10;uoTbu0jwSYPoo1XEu3VY1wIrXjrjXPJYNpNLoRwVGbBg34wDx1O5n4ujQyKbAzE/nkUJKbKJYyF/&#10;x/MS0aBQ/BkfP8LnHcP4JzD8GMY9zOceQzMj8JMYfhzHjuLY1wR2mI8dwbBjPOxTjHuU4H/N437J&#10;J0Jlgj+pVcdefQ7Fjj9vtvOWO2/JkskUi0bPi4Z0OgM6oNsfuH7hDfBRLpGePn0apMChQ5/BZrU1&#10;tV9/fdhsNPX39cPuXBZbxBfyWGzYXSaRNdSvyFfy8COPL5g3P18/fIRD7Nm7Ly8a8sf9DSJ/qQui&#10;oYBfKnLZdCo3kc6Oj+dS2bETc5fdhd/SanCFLdDMRcYVRV+AlzjwUsen/3sawJw7+sFuFd3zmq6j&#10;7/9u2MCULeRbV7PXvYy5Imp/ROcJEV0HZf4wr6tXeClzNPIGCeQC2EsUtABKkHNAROSPCu73M+gK&#10;zfQZD2ikT1uE91cIVpZL5qrkCg6bWUIrmsaiMWQMtpHFq2TiuiK6hMbQ0K97uOypPxm7Yyr/gLzz&#10;4MUH+nGp96DztCD3Q5BxYFlRYX7eqWXSLRFNQIW/lNYXE207pIav4LJ4IrrAgIH6lnz+s2nuMKf9&#10;oNAZQaqCivBt6wpefJS8FwVFFM7B5AzrXRF9Z1+FK2R9+gWe3Hq7EXt/tfbgTaI3G7Dn15StMzP/&#10;Nlu583rJG/W83atRfMa9y4CCvfXEnhXEm6uk3mr2LVjR9TyaqngG94o/0ItmMLmEam69btn9qrvb&#10;ZM0f6zv6DPZ+vRNFdzChWw7FzJZQ3hgW30CVJ2q198JPIJ75aLr+Xu5j71rdL5eyaA9UMf94b/WO&#10;W265d9bdVt5NAvE6gbRJpmqVltvlNofM2FmmaeeLHrcK7rnX3LJ92T0vr6zcvZL4fAn25TWi8BqD&#10;ll70eTyeRKMUmbFUGhkxkAtg2H42xgwM6zjYWVD0ufGzqcypRCp7dvTlRx9pExDPMTgnxdLDXO4p&#10;PnGS4J3EeIf5vMMC3hEChWc4weMe5XG/xrlfEJzjdPyogHhPgD9exv/oOfex4bPJVHY48d2i4dy5&#10;ESFOHD16LP8VmHm307Vq5RpYgScAykEozJs3/8CBg6tWrMpksmajORwKg7wAHQDbj42NnT07bDKY&#10;3nnn3Uwmc7FogAqpHorc7j0F0VAQDQX8kgEvpURuAt6b49lk4uTXQ4dP0xS16qb3ra6IDcwJGmCO&#10;Kb0xnTdm++lFgy9qeG7QuONT/V++ILpj07d9Ktse5T0Xsdn7oQE6q6vX1n6wpOIZ0Y0esSN4qXM0&#10;yj3RCmcYLCLpiUK7HAyqxhnR+foY8sUcmkr0hxL+tCJWCZ1B55cpKvh1D1U+6VOue17R9Laga4/Y&#10;HRQ4oK2/R92yW/nsR/quXmV3XLf9kMUfrWm/jKIB+TGAUe8eNHYP6nzUpEd3VIdcCtDgRT6HFigG&#10;A+pyiGtRNuqoDdrxnX2Vnf3ljqDFHTH2xGw7PhU7QwZPtBLVSYW4+GcXlguigRr+iFncUbUrIvJG&#10;1U2v0QgVq2j6WgnPY+RFqKxRH9+KfYiST0oPNoh2r+AfrBMEF4tCy6SRFTKQDh/WCd5cLvx4pby3&#10;Ttq7TNK7VPr+UsnOmzTPryCfusb68LXlFhmfzsKYhKXo2g3WLXs0KPln1ICCgEXMvgH4o4ASAvFq&#10;c/dVwM/s6tO4wrg/Km37oLhUJWTOU/BuKxNvEuvb5BVOIRUHSVLrhaUexVr2kDUeTbVHXeXSVjp0&#10;2mYj+9qbtMIPlinCdYJPFuMvrqhQF5ecOXlsJJUcS6fR0D4lGn4+xmxiIvsNGjfMUKIhdzaVhlPN&#10;ZTOZ018eevnFbTrjy2zeXoIYwvHDBOpjOImh/gY0RYIQfE0I4gS/Fyf+zGO/NKfi8/D+8ZEz6ZHE&#10;+Fji5NhYOosCUOYtd/73whI+ZrPZeXPnX3fNdefODcPHPXv3lQmEb7zxJnyrkMpOnz4NVl+n0c6f&#10;t2DvvgOwsclgDIfDsCWLRs+PPoBWOHPmnEqufPfdnQXR8J3IX+qCaCjglwpozIxlx5PZ1MR4Mjcy&#10;mkokO7v/VFJzs6bpA7Kjb+bzaH4digaIwi38w678RHRFyh0hYKUzbIMmL+URiTrk/TFzAOWqVrgi&#10;VkefqbMfzUtEPe3fquFfEPkJuiOaxp3slY3yzW9q3H2kfwAUEuGKVniC5e179J27Fe69Ovc+0tWr&#10;tffrnGEdtLbdKFyEkTqTPK1welS4RlMgbuseAquMPn7rcD8WdYG43hdVOfvFXfuZK5otrR/Ztr5H&#10;PvY88XC39qFtops75GvtskdfJBvfL+/cp/BHyjxhWyBmc4dBAspdEVlP3OyPWhwhqyusd4UrUX8S&#10;6KQBdc9QhRcJROSCQPW7GD0oxrMWTeOM6T3Ifpu3D6lcwQrHbuOTf1Xd0821rtTQuE9XSt5bqdm5&#10;iN+/QryvTrhrhSDYIIosEg0uEcSW8QcaiEgDFlyK9y3n711C7F8u3l0nRIEal4v2LyVCDcLeZYLg&#10;asl7q9Qv3VR+V4W4CmeVyqsk9Y9XtL1f4egvd4cN9oPVvojUgeaGwB/d6AjJfBFd237J9dtVhlZV&#10;pUtNZWdAuR/n+FS1fpRIutqjhCWV3klXO0mQEeQsl2KmW1JuN6sfX6i56i+3mN5fLXuhStFw7fzU&#10;2JlEKpkC25wd/yYL1uznkpAinTmXzY1MjIOgh3PLZijXI0AilYXTzaYzYycPH+37MLYjsOuRR/9e&#10;t3R7TbXdbPbW1v5pzfL31j/V/5x3OLg3ee7UWDqRTiYyqQzskkolk+lz2WwSTFcekwejAIY/nU7v&#10;2PHcPXffO2/uvEcefvTgwV7K3mdBSRw9chTWP/lk18033ZJAHTSZ+vrl/f1BkAIzK6tG4O2RSsGW&#10;UP7ll1/NmlkNH9va7eXWcpvFBqyqnFk7uzYUjtbWzIFtoKopR/+NAH41/PaCaCjgl4oJeEfCO2kc&#10;WloouksmlR5NJFbcdBuv4RFtx4HZ3WhSHwnmirKRFxuwn4Bg2lEyyXzsICoUMVgOG+qWjxkDcc32&#10;Q7Jth7SBQQPVVw/t7ym7fw/ht6gC0T/MWVtazCmli0oXrZM6gjN7hmzt+0wt+632IMrl7eiv7Oqt&#10;coUqvRGQLDZXBLQLoiNUYUdEjoqBuCUQBzllc4YszhCaiXA5c3/bth9SuqOqDe9zym8toUlKmGUz&#10;inkzSvilDIJTUmISYlaCxfnd/7FL6UwGj6utrex4i7AfkLjCMmdI4YlYth2a5YnYHCEQXjoP0mRo&#10;Lqsvpt1+qALOHP6+yIcAzYPQuKMKZ0TYub+sc5+qo1dv75Pbg2C5VZ29xraDQkevvvV95UN+XGgQ&#10;Mll3zq9YblIsk2E7lpv/tEzx0Wr1ruX8XhRHAYVSCC3B9q6W2m9Q3zNH9cjVuldv0n+4TBJsyKe3&#10;FoSW81HU58X8vQ3EnhUiz3WS2yy4kFnMEWsFt22VNn+s7ERpz0hvjOcJVXf2mW98CSfbldYudY1X&#10;PcujqnarZruVNV5lDcoZjRJCUumdlHN8ilofVT5Jda1HUevWznKpZ3tUsz0yyeaHK5Zuu5GU0kuO&#10;fBpDFjmdhgY9vM7hWZh8Nv73QHMoUHhpMK7ZHLTiQdPAAzuezmQTY+O5DAiHU8nkibFkKpVOnxvJ&#10;jSZyifT4WCKbSOfS6Rz8pExqGOx4Jp3LwdOdy+RyYxlo8Keo6JOTmDwUBTD5YM8yIE4o5FcoKZCD&#10;r+AosAKVAvIfYQVEBlWeTSQSeV9I+BLKL+yYB2wA3+bX88ctiIYCCvhlYnzim4lMbhxeKVl4aY6N&#10;JRJjw+nUcPm8G8ru2WHzR6xUvGGU48AdQVP7KOkA5nxyeb7kcpASDYhGMFdURgaVB7Gyo89iD0Kh&#10;xjtQnu+B7wrp7ZfgCAl1an1BmqTKxOXoWWyOZJ6hq1fnDJu7Y7ruWMVznxrAxHb2VrjChm1Dwr98&#10;rukZ0vUM6QNxE8qhMFmD3DMg6R5UbP/UALqhK2TsDIK+MT732cUH+nFp2z4kcQVFT7zGVV7LJdQ8&#10;TMhhcRlMnMBE+O/+79Vl5Ed12g9Wki+ssO1YWz2Xy2KXYBzhbNaizdja58o3f2hp3WP1hBX+AcWO&#10;Q0qQO5QSMrsjiu44NOutSC5EdJ29uva9ypaPRVveY9/bw21o4d6wtXjBuv/3qrtLa9cwhFY6U8WY&#10;waLTRcVFAoH5+uvXe/R3bZ791POVdY/SOWVcNpf3hyuvVzJWKRg3imk3SejLRYSqpBgTK2vq1oqU&#10;Jj296NV5eO8SwZ7l/H2ry/asEO5fzd+zTLh/Gep76K8X9C4W7blR3r3GYFPxWTwta5Xd2HlQ5wwS&#10;nv1lq18QzXKTM12q2V7NbI8OjUH4tLBESSARtXN8mlqvphq+9WpnezS1KNVTnmSNl5ztFYLIqHTq&#10;atyqWo9I8litcvb1RvP8CstYEiWyglc5WORU9ucSvCELlhdUAvK1GB/PjSPdkEUeDsPJc+PjyUxy&#10;+Jsc6oHIJdPwBEMz/3QqfTyZOpPOnkvBD/lmPJXKJVIT6eSpxNlDZ44nMmNQMjGaHEeGHFWbx+TB&#10;KMBHsO4X7Dpl4pG9R8en3BiTSSRQxsZQDIY8oARUAuwLQgF2uXhLypVyspCqDf6PAIVQTb48f9zf&#10;FPI/vCAaCviVAO5meOah7TCcGNPY5vJXbRVs3W909Ou2oQiMRmcYRUQAK07lHwLDCS1yaLBOsW0/&#10;f5q8UZW917j4PjWbbS2TTLc2qDv7ocE9ZbOfG+FqU0ERBnR2lJhb7QzRn/gzb7mnyHZPidDMpdFJ&#10;HFeXFs8S0h5bKNu3hv9xA/bKUkngBvXVAjZvejGXAf8E9DK9wFbPqb6dbH9f1LFH1L5P1rm/ouVd&#10;6S2tc+7rorH5IjqNf8Xv1uiJjhr8L1fxXryO/+INZa8tKXtradn7y8SvXY29u1L17mrTEybmPIJR&#10;8v/8nsXkcXAJW2hTlt84c8WGqx/11T6zTb9pB9botzZ1kpv/oln6TO3dHvLuFw1N+/l3PE+ji69R&#10;CXbebNq1siy8RBisw/qW4f3L+MElgt7VvKGFksHFwr2reftuVH9Sr1utotGKaUztMqG5o8xqV850&#10;aWu8ahAHoBvOC4Ifwvw4hfr8uqraq6hyK8udVVXNwwkwhKNw309MgIUDk/pbjDhUwE+Ggmgo4FcF&#10;uKHRPZ1LjY2eHR0bu2r5PYLrHjE7+i2OoM0/oPajSX2U/10kH4HR5EXS4WLD9ougAaxv295SUU1x&#10;MU7HNOy7HXpvyNTzT5MIfoa0oHEiNFRk8KEOjypP2OSKGBwhyYad5Q+4rpzBZZbgrCtnCP/wh1sM&#10;rIN12MGlvHAdEVsh2L1YsPN6/scryl5eqvzLYsPTFWqLAGMwGOwyJVOgonGlrGlXNNTabq+U26/T&#10;fXizcVeddPcy4YHl0r3LhPuWCQ4swWMrhfuXEPuW8aFkYBnWX8fbvwg/sFL0wUrJ3xskf1sqXWuT&#10;ECwWt4SmLFMxSwWYwMLBbHROufDudSzrdcXThUz8WvodL5vaD+KdbxNzlggZrKdmy3fXlX1WTwwu&#10;w0J1vIPL8d1rsHAdPrAcFANvsF48eC2vfyW+/TaLSbNQY+zQgNWvRQMQyOrP/SdN8G95sWiAJRrI&#10;qPaqZ7qF+va1t3SPJNKZDIiG7MTEGLS1Jx+GAgq4DCiIhgJ+hciMf5PJpFIjZ0ZGhxs9fy6RzZVv&#10;eMva1Yd66f1x5BVItXqNHhTtQPuTz6r4MRjVthzg3uxTPf0q2blH3R3VB+LV3ZfgSvk/oQXljBgw&#10;UPlBrDs+VXkHpB29czs+pOFWnM58bIHOt4R8eSX510WyD24kdzWU7aoXHqjH+5cTwQbi4DJ+/3LR&#10;nlXEJyux/Q38jxvEO9do/7Zc++Zy8oM63a7l0k+WCmGD3sXQ4seGlotCS7D+emJvPQ77DtRhsRVY&#10;/zKst55/oEHUt4zobxD01wv2LeX31ov2LxPtXcqP1osji4UHGxTv1qtu4BZXEDPoxSXFpVzVTc9f&#10;0/iOsfVFkX2XDaRnV58VRaCKaLe+w5h7C5+vu0pC3Fch7F6ieGu1+L2V6j3LpAdW4h/ejO25XhFc&#10;LNxVjz05b65W+pBmpks+16up8apq0LiDsubSehpQgul/iAY0bIFKarzKaqfU1OF0fzSWzI5nU7nM&#10;l+PpUXin59/slISeXIHl5ONRQAH/BfL3UkE0FPCrQjo3jl6hudxENplIj3z91dciVaV82WNyZx/u&#10;DJfbg7W+iNmN5jKofTHNt2zbz58mIApREDF4o2jaBXJmjFZcilfE/4TWQNwGl90ZNvoGZL6oeOvr&#10;+HUP0Zh8Oca4ijHt4BL80yWcL+o58TregUVEdBkPjH10knikjgjV8UPLBNGl/PgS+FawfwW+BwTE&#10;Kqy3AfSBsLdecLCBf2A5sQ+Rv2c5aAhh7xJhb52wd4UouFwMymB/HbG/jn9gqSDYwN+/GAvVC8J1&#10;/OgyfqSOv28VvvMW7N2b8PfW8HcuFbzeoNEUz+DOYMlqVwn1VzOEVfTqWyWdH2q7UbQopSNo3XFI&#10;1x2zeMKGTXtE9/6FJ5mJMVmLpfzXl5r3LSUG6oWfLxcdWoa/vLrSRNxsrPZo5vgU1W5VtUcNtn+u&#10;XzHLfUEQXCpBOkwSqqp2KmZ7xPLNsU9PJNNnk5kzydTIBaGQH54HUCP9BdFQwI+Agmgo4FcIlJ93&#10;HMW7QZ5OKP3dcCIx2vKnd0pVc1lrW5nte63bhoxUHoT/IH7zz4EgGozdgzbvQJVvwOaL6qm00T/9&#10;9JBLJQnXnApIZfEN8Hyxsof+yKbLn22ofLCc2KBivr1IHFwtC6/mh+t4kRuwyDJYIUL1WLAeA8UA&#10;dn2gThBaJowsEQwu5scWCw40EHuX4/tWEL31RP8yQV8dEg37VvB3rRDsXi7c1VAGMiK0AvvjLLbd&#10;wnp5sXDHPMJfzupdzn9zlfLdVeLXF2N7VpQdaBCG6oloPTZQhweRP6MsuEz2WYNk3w3iR01SbhG9&#10;iFlGF1bUPvGG5qmdFkfIGIiZtg1Zu0GxDag9Ua1/wLItruoMKjr7VY0fiNauJzDJtVjRW8u1n1xD&#10;xFbyH7LMValbyFoviAZQDEBYAXuvmPmfiwbVBYJoQL4RvjJz55NPvDiWTqeTmWzmTIbKkgD3fn55&#10;7tzw6OhoKpWGjxcw+agUUMAlAm6egmgo4NeGifEMEF6ZuYlvcuPwD7WzMrnc8Ogxe6CbITUQC++1&#10;Nb6uaPp4lj+mohwhy70Rky9W4QtbvFGDJ6qmZjeYvWErYnSmN6pzBPVQ7o8quuNmT9RKJVy2UFGQ&#10;f/omPogGA2gdKjkCaAUDqB8fiqA8ZbOfG+EK5z1ITEjihPXPvs8y3yFmSsvYGKOURmNiLIa8jCch&#10;+dwKEb1jkf6lZfLe1ZLe5Xh/A/HJMv7eVeK9K0QHlxGDS/HBG/DBZYLeJYK+BlHfkrI9y0UH67DB&#10;eizaQPQ1EO+sUryyXH/nbB2LxmHMXYGtaZxhualEU8+RzmGJKpgiE4ur4DL4s5TSO2p1ruu1Ly+V&#10;fbhS8fGKso9XSvfWSz6sK3t3lTZwa/mauXK9gmDBudGl7GWbdd4IFc4SxZo0ulFiKr07YkBhK5F0&#10;K/dECVefzhXkzLxPwOU8PV9mX1itFdyvnOXW1vi0oBVq0bzK/HRKRY33YtuvRdMl0KQJIJpV8S3+&#10;k26o9V0gGrOo9epne0TC21Vizcr6+R98+Dbc6cPJxLFE6uW/vVBGL6nVk+Fd76RRQlgUPXJs7AyK&#10;A4UA7/+CA0QBl4aCaCjgVw7UqjoP5GU+lkylU6/tCloX38nULhQ1bFRs2qmxh2SOkMYZMbgiJnfE&#10;7ApXuYKW7pi1O1YeQPZA7omIkUQYUPcMalFUAxTtQOuOaP1xsNaXmtboN0u9ZzIlBNhdnW9A4ImK&#10;XUFs48v8a+7GuAYaQ66/5RHlBrvpzkaRYCZrRrGwaPoDtrLm2ULPdfLOOZK/1JHP18n/fpPybyvE&#10;r6+W/m2tsWmu8Bkr+9UV8j1LBb11otBNsteWljVdb9BibC6Ty9FfLVj/kqIH5QIlPVGVPah0hYW+&#10;mMgdVTpDmtb9ogdfEN3weJnp2mI6X0AQ3OlXanhMUfE0rGQGu7SUxsGKOAK6wkyXVGMVd1Zs+kDp&#10;i5E9Q0YfkmtTflqeIIm0npDJEZRufk04q06tv4VQNUpnuVF/AIrE4EWOkMgjATGvGNQXpEOelKfC&#10;Beb9H5HjZK33H0T7IiprvcrZbrRLtUcueaxpwTV/XT1rqQifpZWfOH3688NHVQSvZ7X1xQb1LRaJ&#10;nFHy3vtvjpw7ls2MobEKFNNhYnwiM/mcFFDADwO8SAuioYDfClJp5GU+nkzlkmOpsUQqkfq4b3D5&#10;zQ8pDVex9NdgNzzKvMMpfPjP6o1vkk07xY2fyJp3yxs/km56B3/iRV3rXos7UuVGkZtNzpDVEdS5&#10;oxpfTENFbZpiPAr8TqIeEQ+SZVZvlPQNaLvj6uc/g7Y72xWRd+xXP9RdSphL2Ab5fX+0dfWpVjfT&#10;bMtoOMniSjlcGZsnZk4vkRQzZAwu68oZzBIWg8ZmljB5V0xrXlzRXsnZWi26SsRiF7Np+msrn3rB&#10;1LxL23Kg2hk0OkMVvv4Ke7DcjpJelnsiluc+1W47pHeHVdRYicEZMrnD8tYPLM3v6de9pHnqBXLD&#10;a1Xte3Qdu9XuiMYVlHb0Gdr2CbuChkBc3z1IUqm9p/y0PG3+iMnVX9U9KPNGxZ39urtflxo6FJUu&#10;FHcBRMA/C4KLtcI/Og9qUIinC7wgGi7uafjHjlRPA5ToarwK1eZ1Vct2L1f2LVbZ66s1JcXztcr7&#10;LaJd9dLwSmJvneTFeqWUXXIsFsokz6ay8Bh8g2JBFXoaCrhEFERDAb8p5OeyA7MTKBhUDkWry6Yn&#10;MqPjmbFcOnns1Nm/v/3ug489dsOyJfPn182Zu/T6RStvuuXOpsCf2Hyj6fFX9F0hkzdi88dm9aDU&#10;zOWOIArN5A5PMR4FfifB4qKBCTDV9qDZGTK6IibPQKUPZYsgnWF9Z7++4yDjbp/Qvlez45DGOyDz&#10;RMXOSJk9yO/sxe99rpg/k8Gp4ODzSpWL5U+/pug8SFvczODXMlla3FB35fyHyx57VW0PKd3UlM5A&#10;XN0zJN92SNU9JA0MCbvj4p64smfQ0nNI5orK3VE1lQRVj1JyI2dYHRWDC3mYgqzxRE1eKo5n9yAK&#10;eHV+VCUf2RPWjf8iu5jYEQIJYvNE9IFBZWdQs2yHtsKpqfXokB+DTwEmvwYNQKhmudSz3LJqj2am&#10;W1flllU65dYuibFLRrbLyXaFvlNhQFQaOlTnqdW1f5sabZtC2qyWNmlkTXr+w/daqt69SdS7Etvb&#10;IPhwhfT9FdKPl4tDDcRAPdbfgO9eXuZcMU9HYOlUJoPST6JnIZPLTT4ZBRTww1AQDQX8hjA+nh0H&#10;sYDCTmdSuVwqN57KTVBEYajTaMLFeIaKODsxnsukzmZzY7nccC5z/MS5QwcPnypVV4nv7da7qXwH&#10;nogVTIs9LxoKwxM/iGT3oMEfs7kj5c5QJQplHbTZ+9XemNoZtrXvnwlNc29Yv+OQeMchgSto6xnS&#10;BQY1PjSPFCwxmHmZ46DG3S/xRLmw7o3y4VtPROsLSTs/0aCEomGTvbfaFzH7UX+ApnuQ7BmydQ9W&#10;eQcqPQNoqm33oB6O7ovl03CgvNXorGJA0AF6FKATaQhYoUilzgKiLdHJg5iwUVoB9MS/ch/RuiIW&#10;V9gG8iIQF3cGRcv+qCDbJBVdMptDbupS6tr56jZC0SQUbxSVbajG75xH3LmEe8tKzsrbGYufYCx9&#10;lnVDI36tk6dwYQo3otKNT3I7LvkOYtIA19zFs7bzrmrmX9VtUR9sEATriFADdnCFYO8K4b7l/L4G&#10;oq8eO9DA37WirO2qskVV5YkUld5qPI3StYwXREMBl4aCaCjgNwRQBJQH2AQKaAvvS9TTAAohmc2N&#10;5rLJ8Ww6TUWnR5Fnx6Exls5kUZKcbDY1NnImOTpy4vTZ+lUPEDPXKDr3qB39KAeVKwKtVen2T6cY&#10;jwK/m9Q0V2Ng0NA9aAzEUVYOd7Qa2uXeaJl3QOFFegJs+RxnSNHVB615pTuidkf1nqjZFdbb+63e&#10;geoAMvYaaNA7+iscwQp7v84XVbjCZi9KMqJyo+xQsAGYeRAESl9M7YsZ7SGrPWTxoBzcIA4sThRN&#10;nOotiJlASVDBvpCzBRwIDaCAgEByAckCKsS41YkCVMPJmzzRchdKtA2V5zsevk1bIK51RxVwhoEY&#10;HypZ271OsuAtwvg2pvmQUO8RqnsFin6+LCQQR/iiQwR/iOAfIojPcN4XGPYVSg+NHSHwYwRxlOJx&#10;Aj9xnse+i0dhySeOYrwvcO4BHv6BCT+wRNS/rOxgA4Fmn9bz++r4/XXC0DJBZKkgvEzw4lK5WcA/&#10;NTw2mkqN5xITuVF4/U8+GwUU8MNQEA0FFPDvAc9JHtmx1N//8neurEJwj5PljhgcfRqUNqkfGtBg&#10;BaFlLPVS3pSdfeUdvRVdQbM7glIkQNuaos0VBiNk8SFnQLBMejBj0PztHtR2D2kDl5Cw6lJpOR/A&#10;Cs1fgHV/HIjSRdpD5XlS2TiBYIkv7PWLZyAOVtwCxt4ZLvfAZUc9ChWXdWLqtiGjPVjZ1ivbNqTd&#10;dui6B9/4k8jylYB7DMNO4fxTuOC4EPuK4IA4OInzT/Px/4ynCCCGiGNf8oghEe8El7tLwPnISnyx&#10;kDi4khdEybT44XoiUo9H64gwsJ4I1RPhJYq7jcJb1qw5k0ifS6Uy6bHxQvjIAi4R8BosiIYCCvih&#10;yOYy50ZHTyZyi+/cwFYtxNa/S2v82OSLVnf2gg2GhqkNWq6BQZAClm1Dpp4hfc+QsWcIGtZkYJCk&#10;lAHQSqVkvEA0gk5xqgX6sQhHoRJCAi0UoekMzJ8MSBYgnCFq/VNnO3X3XywpfwU0KxJ0m9UTMVNd&#10;CORlFQ3dg+aOPoszLO8ZKveHqzZ+cBNHNiTgfsnnHcWx4wR+nMCOYbyTOHaamCoFfjgviAao5wSB&#10;HYHKCeI5nP1xffknC+X9N8r66qiQVhQPXmC9aHCF6MWVZgW7ZM+HH5w4cySXPjc8+nPJblXALwUF&#10;0VBAAZeAZDY3PDKSSg1n08Onh8/d8eA6BqHR3L5J0PSWwhdSBlDmaxs0bR3hKntwlj1YgWZvItrA&#10;buXpiRo8A8Z81zeyZ8h+V7oi5Zcvb5YnirQCZTupFRTdAWgCutAICxTaKOaFxdTdf7Ek3VFdfpLn&#10;eep9MZn/Mgbbtvpj5W29eR/MuZv3aFz91oV37hbKjhDcowTnMA7WHTvBJ06iYQXeFCnww/kP0QBE&#10;nRZ4BC9bXlqimPEH70Jx7/V4fz2/v17Qh6JkCvvQCmJ/Hb/vBmzXcuGry/SVjBk2CX/fR28dG05O&#10;3tkFFPDDUBANBRRwCZjIjU9ksuO5VDY3kkoPJ5Ijp0YzO178QGFaKFBdzbvRrtzyscARwp1BeSBu&#10;80bMjn6jI2R2hLT2vip7v84dqeqOGf0xvT9mCMRNgUELGj5HwYLM/8Ih/7+nCcynHyXFRiYtACYz&#10;bPJGNa5QZUev1RGclCzOsM0RtlKcsvsvlyCSQIpZewbBild6orOcYUNPTNt9GYeBDL4BW1d/+Y5D&#10;0u6h2qY9andEvemFZ7iarzEcDPwxAec4hp/C8VN8PM7nTpECP5wX9TTwjhHYV4TgRa7oGQu5VCfY&#10;USc6vgQ/1ID1L+JF6wXhBtGBxdhAg2CogR+vI/rrsb7FvL566TurTOsXlnOKZ3x56gzYgBwVbTqb&#10;LThFFvDvURANBRRwCRiHt2sGJfNP5TLDqXOpTAaFq06mRsdGTw4nnn9z18q71ykti4s1CwWLHueu&#10;apU8/Lxm/d8kTW/x298mA0GRY5/OH5N5B6SuoD4QR53nyEWfStX9LQv0YxFEgy4waIAWtg9NDTC4&#10;QgZPVOoKgXqQdfWqPVHSG9H54npf3EANrEzZ/ZdLizM0C8x2YFDXHVc7QrM7+rSdvRbQEN/a8sei&#10;2B+3OUJGX0zSM6SHFW9Y7Y9dvfDB53HVlyLRCZz3Jc47CaKBwL/AfxzREOPzdon41xQV6Yqnb1xU&#10;/ae7ykMNkt5FRGi56MDyst0N4j3LxQcbxH31/GADvqdBFK7DYg2CT1bKarklkT3vjiZGxsbGQDSk&#10;0xlYTt7lBRTwr1EQDQUUcAlAkzbHM6AdJjK5ibF0LptJZcbGkmeyyVQilUmkzqbTXycSnyfThw+f&#10;O743EnnR/5d1Dz619qZ7KmqW0UQzsase1N7pF2zao+kKSjv7yrqCWmeEdKFgQf8qXtB/TxMaEEE+&#10;E2gYwhlSdvVqHWHuHX/ikkvLau6S1W3W3P28ua3X1tFfaQ9WOX89PQ1o5MUTlvjj0o6d0w23Tbuh&#10;Ud16wHQ59Rmx47Mqd4T0RNQ7PtX2DFa1HTB39Bqc7y41XXsAVx4h2HEh94gQO83Dj/OxKVLgh/Pi&#10;4YkYwf0TH6+v1mIzruRfOY37h9/dOVvz8XLJR6ukrywS22cLPHMl769W7blJ/t4S6btLpf31glAd&#10;b+fKsrUGTMIoEpSUWCzWl1586dSp02gy0UWYvOMLKOCfAfdGQTQUUMCPgPyzlO/p/TagPJlMAXe+&#10;/2H5NWsEqsoSpozGUhQxVRxh1RVck+E2x1XeqMnea9zxqcYdMXmjFnfEeH7MAiW0dEfBoiOiOQ4h&#10;NAPiW0m9TYG4yRdD0zccoUpXpALFXhwo98csPSFzD0ovafXHyhwfl1iuv/ehpsMjyfGRr7/+or9I&#10;u1DZ0U/NM0QJFKbU+f20OEIoXpM/DrrEiqY+Dsi2Dyk9UZIKb2DJz36k1oEX73iBaBKmD62YqORh&#10;BtjLH7f2DM1s663q7J/pCldBbb6YGmy/P64D6UPNdAVCtahmd9jqDsNpaL0DahS5IWq0o6mYUKEM&#10;mv6+AVXPkNLeW97VV94d14J+aj8I4smMwnqGkW8H/AR/zNo9iCZhUucJO0Ih+uiLaf+FwoBvYQm7&#10;61ENUbIbXXb4+TZnn9oRnNWyh06umD6dX8oQlZQZZyy5/6qHuu8nKj9nG77GscMC3mdlvCPYpGig&#10;FAAavACe4iPHxqOUeyPylIQlf9Lh8QuMd5SHncKJkwLiGMY7QmDHMf5RjqaRg11PK75KQHPdXTtL&#10;weFcMV0mqTSWTPv7ctnjNjG9mMZV6DgcLvvKPwhoXDO39O0GzVfL+F8u5h1Ygu1ZLnpzqfTDFUbX&#10;fOmCMjbnd//v1mfX57KpTGY4nR1PZsdyuWwuk8mkRxOZc6OZ0TTqYiuIid86CqKhgAJ+HMCzlH+c&#10;8itTAKIhm83CGxg2yGbSmWwauUWkc8lsNplMHzs7dtOdDzD015Q3vyl09IOxB+NtQvmxkK01oHiF&#10;KOSALhDXdA+qu4e03UMXbDAyuuep9kZ11GROi28A5ILRFdE5wgZ7qMITkXmiMvtefE0zV1QejBw6&#10;O/b1SGY8mzyxY0c3f8GDpDNk8CGDDcY4X+0PJJot4o9r4KCuSFVXsLIriFwpwdaCoPmWpvlOwq8D&#10;op8JIiCvLcAAB+LK5z7TbDtE+uNUEAXkrYlkkC9m6xlCgRr9cVASKC24P24JxPXOiJ6at4L0B/xq&#10;V0Thi0meO2ToGaz0Dmi7B4WuPuZdf+Tf/meTJwhf5cNGqTxRqFzvihhdYTj/fGoMdDIgg6iJqcZ/&#10;4TWZ38yEREbU2DOIkpJ09Wu7+srWPkGXzqSz5QwOX1XGx9l0ZZmMRceYdB6fzlxFsHZi3OOgCQRo&#10;AkWeJzDEo8hTEvEYwT11XkycIHjHKR7DuKAhjuPEVzz+YUJwHOf3EsQOlWKZVDb/yRewhmc4Fcvp&#10;bJJeNgtkKFM327BoE5cpoHH48vuc6tbduq0fWdsP6Np7S0p5a2v1r9xYsW25bZWW/dIqXfwqLFon&#10;2LeM+KhB/vIqsl7NvrPuusSZU2MZ6g5NoHjTuVRyYhwFQoObGO7yydu9gN8q4G1WEA0FFPBTAMmF&#10;LNUPkU1m02PZTAJadenkaC47lk6NpsZGo6GgevYSzjX3S5v2qDr6SWeYhEawPWR1hiqcoUpXqMoV&#10;BpMMDWKwc2jaJAgL1OqlghFRnNl6sKK9z+wKgx219QwaeoZUgUGxLybq2CO9axsmveqZth1nxpLp&#10;1LnU2LlTiVQqOXbVwjrpQ8+BwdZCCx4s5aWGxAbrG4ipvDHSFTW7QnBoNA2E6jAgUS5spGCgWliC&#10;lZ26L0VkgCmtAISfY0HxFtHGJl/U5A5b7CGLPahyhpWeqDQwKKU8QoASd1TqjYISksKKe0AD+/pi&#10;5d2DVn8MxJbWg8JCk/Bb2vusTfs0rXsU99rF93j5T74ocB2UBAYl/rjSF9eCLPCi7atclEqjVAIi&#10;dcKgXUxUF8i3qafCTqP5Lx7UV2HzDyi6gvit25glDFZJKfPK6erpV/y1bt710HwvuYLFKOIXXUkv&#10;LWbPmL6SMWMvSzSAC8MEPy8XQDegngYB6mk4jvOOY7zTOAES4QRSCVCCneBj8O1XGPE1QRwX4qdx&#10;3lE+18HTXjfzjopNu+EM9T1DMm9U3t6nb3yfK60upnMk1ofUDz9HrHtOYu+1OoM2e1Dsjkzv3mt9&#10;vJspMyoEXO4ffodfeaVrMbn7BkloCTawHAsv5e2vJ3aukG+eK9UxixbPnnn/HXdk0tnRFAhclCd2&#10;YjyNlgXR8JtHQTQUUMBPDXjk8g9eXkEg5jK5DDTsktlM+p2DYUP1DUW2lconX1M4gyp/1AYtZm/Y&#10;4gmjngB32IpyPoXMzgiKHAWm0YdiJCM75w6jdr8zPLM7bnCFle6wuHFvTfu+ouVuTF7x8BbvmVMj&#10;ucRoNp3OZaEZmUEdz5lMCabWNX1s8ESV3hhK4HmJkziM0I53R1XuqMYbswZi2p6YbtuQpm2v+OnX&#10;Vc3vlXV+rENdJijOIzLD39odaAwMkIEBPSgDH9QWsaKugrDeESJdwUp3yOYMalsPclbvoFc/SK++&#10;WXnzFtUDdsbVd5Xi5cyr7iWufmgGWc9fuoG7fL366VfMW943P/ZnddM70i1vKdv24XVb8IZ1TMNi&#10;3XX30Rlapni2/NmdxKo/VoA8ouI/mntQLoyZgZgR1IYnYnH2azv7rPY+gasf5I7OEdL5vvtqXBAN&#10;Fvh1zpDGE5U7QubWA6qrby9hlXGkclopHZs+vY5Hf2VxxTs36N9dZXp5uf6NVZaPGkyvWkV/5jIO&#10;Cvhf4vhhKmzDcZAOBHGKIEA3ICWB4ycprwU0ZsGHdZAX+EkMO4zzhrjCt0SKu5UVtbd36FsPGhz9&#10;VlfYEIiT2w8pumOKpj10vJx1ZRGviMGvuVXUvtcaiJQ7+y3OsNEfY3SHZrXsL2v8gL34EU5Jyd0a&#10;Zu8a1a7l4n3LhQcaBEEUBorXW8/fvVy8c7XmpQYdv3T6mSOfpjJjZxP5bBWpZDoJ9+vkTVzAbxUF&#10;0VBAAT81QDIguQDP3sREdnySyHk9i97M2Vxy7OzZ5Gjijgc3lnJV02fWm57wabt2qh37/n/2/sO/&#10;iSv7/8f/he/j93nvZpMANrioS64qtuTeADcIpNDdKGmb3fROKr2Du6oNJCSb3ntCCNVVXTaQ0N2L&#10;pOkSv3tnBCEk2XV2SSg5z7wyjEej0Z3R1dxzz5x7rqi+TdbsTDJ5kppdWc2udKNbz/ewUb9c3eTU&#10;NDkn1x/O39Wd1ngod/U7ynnPxiUWZuXf1tl9nBoZP+MfHg+MsAwVopkwywVZ7IDuG+ifkliYYXSg&#10;tlNr82mt3rzfaDRk2rw40bLRVWB1p5ld8U2dCevfj5JkJOkLpsXK4lJL1Bv3TW/xZVrcqBm+7L2C&#10;itFLZo+k2SkxuvCQRZNT2+xI3nAgre5gqtGeZXTorD6t0akseTju5mmTb5kSEx0niYqeetNNsv/7&#10;f6k3/+3ZPNWsuCkpk25KuPmvKZNuTp08SXnrTfHRUVOiEzKWPJZa8ejfomSTb4mfdLNEVbVau35/&#10;Vl13QbMzjzdiUMOv2+lJMrrVxq7s2g7d8x9LHtxl2H4oZkXTXxZsV9d36RpxbMTPxTt48OOJTDMy&#10;iVwZVndmi1vXYDeY3aKnPxDrK6dGZ0yKTpkap5gaExV3y8250ZPMt+n2VqV/uzRlX5W8s0J1ZKZ0&#10;jzjmY1lMu0LkkYrPipGtgKwEPjm0VNIvxw4GZFL8IJM6JPLD8cqPFUmbNUV56TW6Jz9R25Bx1pOE&#10;x+t6c5pdqRavfmdvgc2V3eyMv88aHZsaFR0/OUar/rtFs3yTYtOX6BpOfeh9xT9359S1qxq7RFsO&#10;xKjLls7I+rRad6hCcbha1Y4zOsgdVTJ7lbyjQtZZo+xcqtyUJ6mcoR4fPkWSAYZA1YYOosoDnoY/&#10;PWA0AMAfTTjEIoU4Jiz4GnjrIYSDHiiKJkhsRLBUMEiNjlNjJ0bPnPv0jW8Liu+Nlc2K19RMmrdF&#10;8ugbkuc+UGxtVzY6RU2OuMau2A37Ep/7XLzcJjJUxqlmx2vvfHLDq45jp4cDI0HytJ/0URTJMTR+&#10;GEJT43SQYskwQYaoQO8Pp6bpbzfsaM9p6dG09Gr42ILLGsh/Ly1quoyunGY8ZWWWyanf+G104uy4&#10;W6Pjb/6bLOrWafFJ8mffKWvxZlhcv2Y0ZFo9uXVdom3fxlZtUxsdaUZXamNX/PT7Ekselm46oG50&#10;aKzuVKtryp0PxcVKpkbFiGLjYm+dslgvff/uwi+qUg8tSupeIj9cLXEuTz00P8FeqWy/X/n+37PF&#10;f/1/qqIFsfKcqCmJf5uaeMdzGwsft+Q02At34WiPbJtH39KTZPWmrPni5unPZK7+NkZXGZVUEpu5&#10;cNbq19LWfJi0/pushm598y8bDTn8YwshEFLR6Mp79bjB4plh8xQ1detsvqnWjmTLd6UbP0/IXBYz&#10;RamQqRX5C1DJFTffnDn55u3lyg+WprXMU+2vyDxyl+FwYcoH4ri94niPTHxcgYWMhj4ZkviEQtwu&#10;Fr0WH2+RKZ6o2li65gOlqSv5FRzSkWW0ZzY4Chu7kOmjERBpagAA//RJREFUQkYDfmLlLGzoMlid&#10;sY3/yln7cf79TVOmpsROnnSrSKEoqknIulP2l/+bEjVpcrxKuvzFjE2faGY/nTA5yjJHiZM+Vchx&#10;EskqVUeNCjseahTtNfKDC1O2zE9TxkxKjJ2mjhOtfPjxoJ8AowEAowEArlHQj5PjOAq18QxJMJQf&#10;9fgo5ujJs/sOtb/74efNr71dZ3ulqXW37dU397z10WdfHXB4fwgGCfzQgaYvHcSBjhM54k8JUczJ&#10;E6emZpdpzF2FFo/e6Ewzun/tIcKvSbvrKB7J2eREyzirL27p9mmxGYpl61O3f1tQdzhlR1tGk0OY&#10;Iwo/DvglGZqcuman5tVjSbUdCc0Ow7a2Kal3TItJmhpvUCzbrHjozVyjw9Dao27uSv1H3eSpiTFx&#10;8thbJxVGTzqwRONYrGivUByolncvS+2sSfyuWtJVobDXaBboxJNSC3Nf3JO48jXd9n1JTV1pZo/B&#10;gh+moE/Ma8WBC2lWHzKSUHMr396WaHQnGl0ao1trwlIbXcgIQDtn/saxJHlCpurWXu3Oo2qrJ9XW&#10;I65tT956ZOrDr6aZ9ifXfZH8aENsbKYouSQu9/b46MSE6PjKHFXLIu3XVSmdizX756r3lqZ0zE7q&#10;LJd3lMq+nKt8Mk8Zc+stk2OVypq1+scsqqr1ic/9K2nrXq3JpTO6NSZ3mtWjtXoLW31pFo/W4kk3&#10;udLNbsNOt87k1m/ZK8qYPyVKOW1y/LQ4mUiRGj/55lV3356rjBWnZquXrZu16l+xefNiUvOyRaJX&#10;56kP1KTuq1EeWa7pWiL3zpd0V0mOLFMdWp54eHnSN0uVKwtFBqlst7UpyBADBDk6NsqxTIilznMM&#10;qmKRKgX8CQCjAQCuOS428+jHybAMzeIklDSLh1+g/zm0jrZyJMePvWAYkmNpjqU4Fv2Jh9rjd/HD&#10;NND6xUP9HI5hT58+M0U3XW925KMGEjWrZhxZeVlD+O+VYfPmG104wMLmk+/qTdjp1tfz6ZPx834c&#10;vymkqc4yu7W/4sMosuCRomilAHXWLY5cizt9e3vG9i/kZpfW6Eoyuafv6sEhjUZn0gtfiuevTZr7&#10;aFSUZGl28lfLs/dWpf+rMuOJYt3jtxVuLkztWpRir1DtuCtxmigha90+PA2E1V1stqOyobYcDzDB&#10;QSHYMBKiHXHgAjrrZnuu1ZNldhps+JkFHvDJD5rI5uMcL5ZzYkIf5M1s6cFTjbRgGyIX2UxNjgKz&#10;W7/rqLbFh9r4om1t6HyTza7shm59Xbt42fao+NTiTH2VQXF3coztNsX+FbLOZdKOKinq8X95X0aR&#10;JEoritVF3XybVq6Oi46ZNCkqRh4lzsp46rWk9fuQvZVvdGIfj82XavUlWrxIuSZ7jslhaLLnGp3K&#10;5z8RVbw4NU4VOy0u9pb41FtutszRvVmRXpkmiZ4qTrjjsfhdXtkT70plxelS2YvlyYerkzsWiF3L&#10;ZL5KmbNS4aiQu6qkjgpJ22L5Nwtkd6Yql88qpwYGGQbVthCqcDg7CT0WqVLAnwDhDgNGAwBcQ1za&#10;0jMcHnGB/kY/VGEFLXHwJEcL/7JoKfyO8aTev5Cf5+LKZSBLZHCwf1JKnsHEt5r8+IXc39hMImuj&#10;0OhCloHe6snYfczQ2pOHgwdd2buOlrT4cowudEAkZJGg9vKy9woqaO3RtfjSmx2ogdc2uYotzlyb&#10;N82CTA2Xenev3uoobnFl7j5agg5ldOmNDtTJjp63MiZOKrnpb7JbJseIVAn582NjpdP+v//fw2kJ&#10;VamSaQma1Gdt2dvai1p9BagMu47iMuB5sZFlgKfewEZDRN5coyPD5ESWRD7ajlNfeHOtrnxUfmwJ&#10;uVBjf1lp/70y8WgRfsBIS0/uTvzgpog/SIbJnWnz5bU4c8yevKbu6Vb39NbeVJsvDbX0yHTYcUj/&#10;5KuGR5oLVxqnaItFN0fdpVZsKU6xzVS8Oj/lrYqs1vnp1opsS6X+47/nPZ0R31SZlRMXlTBlsmqa&#10;WJJapn58V9qW74otjjwbny8cWScWd4nNq23xTG/1JTU5Vc1dWeveFs9/Nvmx5pikgrJE+Z671Psr&#10;knffVzpdkxSXvHhq3bdZ5i7F383imKRFyilfrUhyVErslQn8RNsqZ7WqbaGka6n8cJXy3eq0lbmy&#10;3Km33F6Y7fP2BHCEJBHiwGj4E4HuJ2A0AMD1BR8CEcLzYAjCf6Plb/QSo18+QRHRCl3W9sOowRPa&#10;0d9qNOS2+LJ4myDThBpaZ14zTqyktXp1LT142KQFT9CVwx/zYqKqy5TR0pOBDmL25BrdWUjIdkHv&#10;3dlb2OjINLl1Vh9qXLE/o8WHOuuZu3oLWj0zd/rUzYf/UvyQOP++tPou/baOyQtXTtbOk85bpXrp&#10;I8Pu3hSzHVkz6fzDgvSWHj1qStHZ4fJ4hRDIi8rFE3/4+GGr3osDLLG7hXcz5P1GoyESIInX8Xwi&#10;/JHxMw69GQd7Zlq8yGhAVgvaExlG+tYenNvbiouEpylHV8nm0zc7cjYdjltal/bMnslzn5qaPu9W&#10;ca545rIYwx2TpyXGxslkU2594vbstx4sf68685OlKV9Wq1akRItv+luCWpO24un0HZ8rTB35yDay&#10;eNBV1bbiYaUGnLfDl2t2J+8+mt3ikz31fpy2XDrplm3z0lvvSomOulWq1MrufEG3syelxRFbWKG4&#10;9ZY91bMP3ac5dJf8eKXoWIWsa7Fs/0JZR5XStVTRvkjkulf5drW6QBX71utvkv4xmoapMv9EgNEA&#10;ANc02GPwE1dB6Px5jhdawcJDMS4ossvEoFiKpodvW7BU9sTrGRbUzPemo37/b2wm8RMNvunFTawJ&#10;d6kzLJ50Ww9OyoQMAtxG4oAGvPOvDbmMtLJYONUSn3wCrU9vdKB1bUuv1uorNLsL0ZGR3YCzTyL5&#10;Cq048iDF5EhrxrksFfVdcSaP1ubM3Hm00OQqQM2w1avnAyn0Vh9qNdE+2A3AGzHZlxhGQloI9Cpa&#10;x433hU9HQisX1yeoS4+M3iscGU8s0tqDXsIeFxwqgRNXoD9noKvNZ5HKQBdw19E8fp8MkyPG6Epc&#10;uy/BhvNMqE3OtCZH1s4eudGhanamNXQkPbtTNrMqemp83KRJ+qmTthfJ37s7++37p1vuLc1LS/rb&#10;FFXSfXXoRLAlZ/Ea0PXk/R96tGzxFbViUybH6lKZHLlPmaaK1Ymx06JikmOUBUrDfP3695NM7enb&#10;2qa/9PZkqT49LnrNbSkHa5IOLk3+alHiysSYf81J7F6a7F0oOVYl+a464aEZqY8/+BBB0DRFRaoU&#10;8CcAjAYAuKb5JaMhdD78o0IhFtkNgiK7TIxz4yPc+MB7b36gWLQyxerMa/GlNXXjFMuXtIL/UXji&#10;DNTc8n1ZtIIHMWInP/4zD+2ALAacFAEf89c8DUKfHneF+SOgZhXtj7rjqJcvTOWVbfXkGV2FRifq&#10;QOvM3jSc1cqN80kYHWg7npXK5s23uNU2b8bOXq3RZWjGWbAyzC7UXuIy8EJHxrLgLviPH31xO27v&#10;8WgIpGwLKq2bb/KxLt154oqkpkBHQKXCoZE9yCDT46m6PegS8eaUG6dPMOGRqOnoxFuxJZFnwYEd&#10;qI03mN16I57vKqfZqTe5M40ufWtPfmtPJjp3k1O9Ya/sod0z67/7S/KcqX+LlkySyWOTZVOmxd90&#10;U/QtopTbn774pAkJXRl0alqzR4csFaML2WHoOmdYcfHSao+oH2pVP/9l8sp38v7xQsw05SRFqeGF&#10;93Lr2nJtXekvvj8lvyImSpEvl1YWGyQ333xPtrajUuNconRUifcuTbhLNfXA+2+QNEnSOANUOIRz&#10;OeCMI6EQ89v9XsD1AhgNAPAnhaKD5Pho/6m+yanFifUHsyyoierO/I2eBtAfowzeaZFtxR6RbJO7&#10;oMmhRAbTtiOyx+rFK8wpOw6JN++emjEHJ3eqWH3pGy9VNv+YBhklyPjA5pHJnW10Zxgd4uIHpk6K&#10;uUuXuCg369YohWLxs5m1n6Y/2yxKvCun/KHsR7eJypaJ5Nmxkye9Xp7Ydrf2q7tVH9ynXn+belay&#10;Kik+PnbSraUlZa++sotiaAKH6Ia4EBMO09ioBW44wGgAgD8pNEuOEn4m6K+++znV323qlp6cXT1F&#10;FudlLQ3oWtBFowE/CWp2FVnw9GMJZleSzZfT2J3Z4pZZu9NN3SKTXdvyKx4d7PbAvhy8wsd2CFN/&#10;Ze30FZkOKmbdK4qKnXZLlCg5Pz5vQdzM6ui4lKhJqriY5MQ5S1MaDhVva9PMf0D615tu14ieKNem&#10;/O0v0r/8n+Kvf0249VbxrbfERkVLYkV+Auc0DTLIbKBDXOC3ur6A6wIwGgDgT0qIYvxkkGTJY90/&#10;xKXerqr9Lnl3b3HrrzY5oKuoTD72ItfqLbBGRrigZZbJnYmEXjW6shod2U2OQpM7z/irZt+PIRoX&#10;jIZcs6f4Ffx0CWe7sjnSzc5EY3dubUdhU1fGqk8y1306LaMsKi4lfcu+zCZ7fOYdMVHx8VPjYv7y&#10;f0+UZOysyn2rQvduRfI7izRvVhnyY6PykxNt21Y//9RDNDVCMDQbwolGUBvDsmykzgHXP2A0AMCf&#10;FI4N4RkvmNEQTT/4+LqE5ZszWlzZfA5E1J2NtC6ga0NZFhw7glb4abuxywGP+LDi6TrVrxzXtvQg&#10;AyK3xWfY1aub0HeHZ/QWZGh2ZFi9Gqtbt+d7xe7eeIsrt9GRZXTmtnh1dW2p2w6IVn1QVNue++LX&#10;cn1e/LSpypio7PipC5TR367QdFTKe6qkRxeKXctl785P+Hu6ePOd6U+VahKn3NJktvqDQdTAMAzL&#10;cfCc4sYBjAYA+JNCcaEwy4VD40F6oG9sXG24XfHch4n8OAIwGq41CROJIbsB+xXwLKCCvHiurN3H&#10;Mi2ewkZHkc2XtftohnGi85SibxlJz49/yWp0SlZ+FZ/zaOqWAward7rNW4TnC7UbXjmWbnXr67qS&#10;N3w77Z4dohmLxRlzJGKD5FZxXvykR7Jin8mKe21Bnr1SdmBp4qG7NR0rUo/UJL69RJcvjv7q8y9Q&#10;A4MAT8ONBBgNAPAnBU9eiKfA4MIMTRLBg+4TkxPz71i3O6/JnrmzV7e7V2lxqVp8uhZfLp+xEXRD&#10;KsPquyg8LPaifrYnEp733OTWG93qRufUFQ0xKSWxk6fF/vWvczPTdtymO1Kd2FEpO1yj/GxZ8sd3&#10;qzOm3vTZ2zaCoY+OkQw5GqJGWdo/ShJhmqUIgk9vSnMhyk+OEPQoxZAkQ7EcOxYcC4eJcJgKh5jz&#10;LBOprMA1AxgNAPAnBc9OEUb/cUjBIBmkWdNHB6KSC7Pru3GInNld2ILngcRTNljwwMjL2g/QjaFL&#10;jQacQOKCLttNUKbFk8Fnv9CYXYr6w7J7t0RHJ8hTMmc826rKmx87afJDaaLP50s/mq+aGTs5Xx4r&#10;vvmvtvoGhiFpkkKGAs2ww4HxPoLqG6fGkTXBcMd7TxubW9a+vPG1V3adPO5CNgRN0UKuU9Q0heG5&#10;xrUHGA0A8CclxLL45x9G3T0qQAWDDDM+Pmbd+c4kdXHWtm/SjHacBYGPtM/A2QvAaLgxhYdU/JIu&#10;200QTl9hw54npAw8OYgj4fFXEla9L7G5M+q6tTu+mzLnoVhx5lT1bMN9zbIZ98njNbM1KfK/3dTS&#10;aB0nmc8/fC9NHF+tiZ8tmjQ37tYq+eT1RTLbXPWuOera2zR3JIqUcXFnTp/zM6EAiyeKD4fB03DN&#10;AUYDAPxJ4QMa0H/YaGA4Gq2EWSZEkB8eORClL0/Z+m2eyZllcRbu7Emx/fdpjq53ZePkSBFd9pKg&#10;XCHhtJCi6pIAw8t2u0Fk9uCEXRZ3HjpBiyfL7Mkwug3NLrXNl27zZuKNLpzGyupOqutQmx3pL7SK&#10;pkx5dv50vTRWJ5p2j0H5zcJUe6XSXqmwV8ocVTJnldRRJXFUSw5VJ3x6f05R/JTpWRkMyw2RFMXQ&#10;DBtJUI0aKoSwDlxdwGgAgD8Rws33Ithm4IUdwSHUtUPGA+0niTcOdsekzkzZ/K2+vtuA+pS2nyRI&#10;Bl2qfKun4IKEVIyCLtvtxlA+TjHJm0doBc/yJQjPB4YTWeLE1Z50myu18UDc7Afjl6yRrX5FNnVq&#10;66Lsd+82fHyP/rvqJM88ZDFgdVUpO6oV7TWythrZ4WWyjmUJh6sT3q7RZU+9dXZB7thAH02PB0iY&#10;1eKaA983wGgAgD8J6Nd+EZIhGY7BBgPDncdehxDNsUGWCgwMU2NjJ384JdOVye83pzY6cvhu5WXt&#10;x59EwhADQZe9dFEXd8jmHfiCLtvnmtXFwl+my3YTlN/ag+fIQCYCsiP50Ry8C4oPg7B4M5q6kx7b&#10;HSUvMCx5cfrqb6ckzlTEJ2j/9jf7fG3vYmn3Iql9qeS7hcmd1YquaoW9SmGvVLiXKNyLFZ5FyqPV&#10;0u5q8eEa1cf35tyfkyy9+abF8+eNE3jQZqTuAtcGYDQAwI1DOIzT9yJ7gAsRTIilGZqmGY5lh4Ns&#10;kGEZlmCpUY4ZY4Jjnd0dLz/7zMI75ubm5qXos8QJ2lhJSpw4VSJP1yfnzMievviOeWs371i6cvMk&#10;dYnqSVuyyakxurTNzkKLC7Uo2ZdEz+FH4Hwbg1oR1NfU4YkVXFlmV47VnYXlybS4M82uTJMrwebV&#10;tPRoLB4hn7GBnxva0OLLaunJbfHhaan5GSiE9glPemn25ODZnnr5j/DmGPFMFsKrE1Gh0Tmj0VHY&#10;5MxrdhXg2Stc05udSGpbTzo/ZBG1dniaDPTprXhS7B+fRJhc6HPzdvdm2lxZTQ7Usc4yudKNzqQm&#10;h6bZpW1yGpqdyIrKtjgzzU59sxO9lNnQmWVx48EFVneG0VVgcWZZPAYzzryUu/uo9tXv01p70s2e&#10;Qr4ABSZnnslZaHYX8ZphxvOAZ5rcaH+ky87iuhD6uvEXZ/NlWNxJL38pz7tfkzwrXl8yZcq0ysS4&#10;Awt0+ypV3y5XHq6RHquUH6xKOVKZYK9QeJbIvUvkriWK7grlkWpVR5XSUynzVEk7qxPeuztrnk4m&#10;j4r65K13zvmJQYIOsX6WYygujCzb8yE6UuOBPxwwGgDgxoEKnaex44DjLQaKYfG4Nhy6Hgj6RwMf&#10;fueZd/fzsrQ7YmbeK717i/qlTwq27MtvOJze3J5j6sxoaMts6Chs7taa2nOMbZptX2pe2CNdtmZK&#10;4dKpssL/r+TlRKMro7Erw+LJ47unqCHHaQovxM3hdEMXAu9xpkIjbgVRq48d2mhpwg1qHjIdUBNu&#10;dmU0OXPxn+5C3PRiZ34mEp6Jind98zMjpKFGl9+OZ37C4QKRfvxlzdW/UZ7Nl9fam40n1D6atvOo&#10;budRTWsvarzx9FqR8uOZroSPQ0XF82PhyZy8BtQKWjyFyG4wu1Kbu9SNnfrGzoza/dkNB7PqDmbW&#10;Hc6uO1hQv7+w/ruMzV8onntDcc825T8bM9a9l9x0JNviSm/s0piQbeEobu6e0YxzNRY1u3LQNRG8&#10;NS09Wbt6M3bhiUAFIRMKmU1IyDy6Tke3Zpvx7KDIQESSNdhVWw/FVq9WPPJq0eZPY6ZMe6Uqo71K&#10;5VwsdS2VdyyRd/Gehs5qeUe1vJ1XR438cHVie3WCo1LuqRQ7KqRdVfL9y3Sv3p6onjZFZ8gMEBRN&#10;DXEshY0GjgSj4SoCRgMA3DhQXAhZDBwOO2fDLIlMBoYLdTt9t1c/HJM4I/buprTtHfqGbtQzzrF6&#10;SqweQ5M9w+TMb/Vl7OxFLRlSdmtvvtWLp2M2O6e3+vCck6iL3GxPMrr0qAlH3XfUmvKzR2bx7a7Q&#10;+kaEvQW4446sgXwzjpXD6QuFGZL4uSuVzW691RO95pPk+iMKsz2lxZe261iGDU+HHWl7LijH6tPs&#10;Opre0otaozxkXvBzb/L+gF99RvBzFZrcM1Cn3+TKReXB+ZVdechYaXSmXuJp4PvH3lwk3F12G4wu&#10;XaM9bcOnqU+a1dUrRXnzYmVpiSk5RUVzqirvrq5YUbl4+ZKFKxbNX7Fo0f3z71p+992P1tXb9u/v&#10;/PSTvf/4++Pa7IVxiaXy0n/q7qnXrvlUbfHIzM7Ulp5Uq0/b0oPslYLWHnT1iprtRfWd+ahs/Oyd&#10;SLhsza6CJnthE87Ied0praU304onJkXngiqAxuKWmp3p29tzG7qTHtoYJxI9PSO1syKjfbGivVLi&#10;qxQ7sTtB0VataqvBkQ1d1fLOSkVnlbK7SmmvlDuqZa6FyHSQfF8lfnymetqkW/wMsoWR0UAio4HF&#10;z9QgW9RVA4wGALhxQF0xBikwRFPBAMN83nE0Xpkel3encu27ycauxEY7nnUaN/no/o7D4FHnHjXY&#10;/OB7/GRBa/FqzJ5EZCW0eDOsqNV3F5k9qGHLa3JorZ60C9MmISE7QGgtsAPAhi2DLJs3rb47o7Un&#10;A+/s1aEjvHo8weaT7fRMNndMq/1Gvv5DSd78uITcvIc2xWtnxOYtEb3wVlJzt6bZkdnak2zzpDQ7&#10;s5udM1t8GY2OAounxOYusHlydh+d2eQsMOMkyun4UfpvMBrwvAzNruxmV64JGTFOHPBvdM3c0ZbX&#10;6i3cfTTN5Exrbk8wOdKQGjq0676Mr9wapV0i1czRli6se/WjALqEweERYoRgxlh2lONGWG6Y5cYY&#10;bpxhg3xuIixkmvGiSYbmgsMcEzg9Fvzc+cOsR9fHqkujdbdHzXk0ce0H8rrvMi3u9Favor4L2Q0z&#10;GrvyXzuebXGVozNtOjIdTwWOp53U/8apya8R6ZHRiQwvPP2ms6jJmd/sRAYETkdtcWv2fJ+26f2p&#10;STOyp0a/OS/1QLX82BKJZ7HUU5HQvTjBUaF0VijcFXJPhdRdKbNXKTqqVJ3Vqs4qVXeVyl6pNM5J&#10;Ek2ePBAcZ0PBMEdxkSk0YSqsqwYYDQBw48DRBEszQSJwxHsqOX9h7OJVaRu+TjXaDVaHYWePocWL&#10;7+w27HvPRa0UbvJxAgYk/FzAzD8vQPf9xu68Jnu20Yl6+RktPRk7ew27jqLWGvvP+efWlxoNBrTk&#10;N+a3+nTN3ZPyHohW3ybSLJSlLZakzImWZk+N1WRqZz7/6LquQ+7xgTGyb4QeDjB9I4NDo/u+PlI6&#10;e1mUKj8qaUZMYZV08TOJd69Lf8KY+GB96aaPsxvt2vrOFIs3ucmJzBr0iRl8EuWLDdV/VLrNp23t&#10;1bf2Zu7s1di8SWZ3stGpNzrVtQdz677VvPRW/J2PT9OXR4mTFi2u+PL9N86c6CFIkuZYgmFDLMtR&#10;NIvujhyvUAg1VGGaxRGjLBei0avMBbEhGm1BYghqIEAPB+lxjqMZiqDHhv2D/oGzQx98uHf5/c9M&#10;jtFEJ8+Qlt6rWNliqPtU2/it3mpXNncZdh/T7Tyahpa7j6XtPHrZWVwXymzpQVYd9gkhE/OCNMjQ&#10;NLuLbC6dqTvd6NCu+yhKlZUuifvmnqwPF+AIBle1zFMhQxaDvULRXSGzV8qx0VCp7KhErya0Vycd&#10;rkq0zVJOu/lvZ4McssyQ0cCP86HBaLiKgNEAADcOHEsPj5MPPPZyTOYduWveV9Z25bb6svccy6m3&#10;FzXac00OvcmTyY8GzEft/c5efUuPAT/F9+GQQxO2GIpMrqxXj6NmTNPao7N68dTJRke+0ZnXwgcM&#10;4kfvEaNBGISptXgiYYxWjw4188+/ItbMuPeB+4cDA2OUf4QYGsMTHvoJcpxk/OcC5Fl/sB914YNo&#10;S4BgiHFihCGC9MiQf3Dwe2/P4SNtn33+1Xuf7n3gqRdjdXPEcx5Srv5Q0WxP50Mvcy1uYYLHCSrf&#10;6CpscmQ2OXWNDs2qr2PvaYwv/mdM6lxFasb9j7+w562Pjv1wgiIoliA4kg4GKGQrEDRNIquLJikm&#10;yLKBEHqNweu8ayFAs0GaoymOxXZCKCwoyISw2BCBTAyC5Ai0C3ZBjBDBMZocIcfGyOFRYpCixhns&#10;ugie6Dn+5lsf/OPJVSJdWUxKufSOFxNWfqKr7cpqsOfgmE3HZWdxXaig2ZFlcuEhl8iC5FM/5bX0&#10;5O/q1Vo9uY3dhVaP/tVetdWtrjsiSqsoiJ1svit13zJkFsi7qyXtNYqDNaqD1Qlt1QndyJKokvoq&#10;xZ5KiatS6qyUG2fI4qdM6SPDJEVcMBrA03A1AaMBAK5D0A83zDGh83j2YdQRZgNUYChAkD+c+16b&#10;Wyr9+44EYzdq8vVWnxBLeNkt/goK9f5RFzPX6kO9zELUs2+2I/sj+ZFXYuJ173/6EeM/zdCBIEkS&#10;qAtPjUUKPzHG/f6Tw/0vbKsrnD0/Vlc86Y5H4h40KVd9krnjgKGpLdHYkWtxGEz2NGO33uxMb3Jk&#10;G135zfbcho6MHQe1qz6W/LMlav5LUw3zFdryuZX/XLelYf+RLpL0MxzJcXwGbZ7Ih/1RCB8qgHNi&#10;MOzRM30bG1pKF94bm1I6ueQh9T+aMtd8ml93INvUobU4+ZGNrkx0ajafrtmRZnFrLHhEBs7lbMbz&#10;YuNBH/xXgL4LZFHhgESzGz8twl4ZbGnhsbIX9dPv7vcWMi5xjCcyMS04UjKXf/6SY3TrH3tzatbt&#10;ijjZitRpjXMT9i3TdVYkHqlQtS1RdC2W2Zcovpgr66xJbKuUeSslu+elSibdcvffH0Z2WCjEUPir&#10;Y86D0XD1QFUXjAYAuM7Av9swuoni7EzoRsow4xQd/Nb+Q1TCdMWWvclb2jOt+EF+gcWDOnyoXbns&#10;bn4FhUyELNQk8AMc0ptdWa09iRafuNGZZrFHzX3xtiVPB0aDTGAM9dB/GA9GSj8xmNFxZAtxIwEu&#10;QLKoBz8ecHV0PbFy3Yw5lanZZfHJWdNSCqITcqNk2dGy7KnyzDh5pjwxL1kz/fY7V6xb3+zsPhYc&#10;D7LonfQYGwwgE4vjcPzBCM232Dzo3hf5sKvBOMHSeHgLTdMEyyILghwJjjl7elY/96Jaa4iWG0Rl&#10;92c8s1u39nP1y18ZUD/e5Eqt68YDWfGjIl96iy/N6ikwOpG1hAwCZF7oW3p0O49qdx/DMSVWbxo/&#10;IPbCN4WjPi9+a3+QhKE0fGRrltmdY3LxRoNLv+f7DJsvxuxKfmlvXGZNQnTcK7fnIrvBvkTqWix3&#10;VyZ8cafquyVJhysU7mrZ3uVJ+YqY1JTUMOcPcSQ2GrgQ+gFELiLwhyP8cMBoAIDrCfS7ZUM0g26g&#10;YY7lcEKmtt7Tf5uWomw6nGF0qHd0FBgduUZXttmV2dqTufP3HMVndOea3bkWd4bJnd/iy7e583b6&#10;EixuA97ulN9jzDIUBof6GYocJX/bMLlRAplCHA4W4EZYZpihB/mVESo4wFJjIYbkKCrMMGGaYolA&#10;kKZIlmSxF4Ei6SDHBcLseJgdZagBjkU7B0Icg+50FIva6Ugn9aobDUEmRLLo7LgwS2OzLzhOUQGG&#10;JigSXS3aTzF948S33ce3vvKxoWRBtCxTnF8hfqBWs+nr5EZ7OrYIvdNRk7zraO7O3pwWPB41w+JB&#10;hkVWM35MgJpqbFugBhuZjHzQSS4yHy/77n5/oTIIK5G4GRw648ltsGe3eNIbHbNs7qQGR+bLr8Wm&#10;aFKj/tp4m2ZvVaKjQuWuxCEOnUtkzgrZ6wsVklsnfXe4DX1ZoRDNexrY82GYyOqqAUYDAFx/oN8t&#10;w2IPQyjEMBzzpfNojHr2HcYjKfzzAhyHb8QphtRmjw51Ny/cuH8XmbDRgBsDqxsnjuRjFbMbHflm&#10;e3Zrr6bFJX+hWZmWf+pkP3luEN1rUMmFm07kTH4dPs8EjU4TLdkQi9p7ZBSgk0VmAcfRXIgJsUjs&#10;eY5/QsPiSANB2D7gWLyJZYNsiB+GKnwc+mQWWQ78+tUHXYXI1QiH8fzkXJhEpcUTNSFLAp0mKiqL&#10;zhRZQjQTZEhicGjwYFv3a29+etviv09Oyp9imJt450Oqp17P3Ph15vaDGc2OjGYXTjthcpe2+HKa&#10;HDnNrjwbTvCMWu40m09r+9Fo+DGN1a9MqHHFJaTZRsVDQjVEZ/GkmrH0Fo/K5MptcarXfxZX/pgi&#10;Nm5luXz/CvXeakUHTvekWFcgFUdN6x0hsUXFUPj60AFkMkYuIvCHg2ssGA0AcH2Bfreox8UgWPbc&#10;0KhEMyNj3Veof6mzeLOtvjybL9PmS7b16FFXD7UifFv+uylycCFHUw5vQGQ12fPw4AWvptWntLlT&#10;X3xbri0ePj3AsqgV5PiG8j+7l8MsGWaoMI6Zx8ZGCL0RNaTYWAgLQodAC+xsQSYIGxGyCi4Kt7fY&#10;jsCTcfGfiMSEw9dKe8NfBn7mD96W4a0hZOjQ4VAwHKL45J4hmmEINjRCMQRO7RliUJuJ/qVIjiY4&#10;auTs8e7WljcX1TyuMMyZmloeO/NuWc2ahBf/pa7fn1zflVJvzzC7M/igFiF358VvTZgdQ9DFjX+M&#10;cq2+zF1Hda29SVZfisWD7MtZZldefWcujtJwaLftjVYXiyTKmnz1B8vT91WqDi9MWKBRSKKivvv8&#10;4+DoQJBEVZ5GdmHkIgJ/OLjSgtEAANcX6HfLt77syNjo3HnL1Q82GOr3ZeIkxDgxX06LL6u1V8en&#10;akatwu8aCInEx9zhT8nGIzlxWqeM1t40nMPRiwwIZEZo69uV92/PnnkXQVAMi70jyARA58A3m7g9&#10;j5zVT2Hw9Fks71JAZgFqQVm07XyIvSBsFiCrAe2J/seOhYhYJOG9HEec5/iUw5d8yq993B+PcPIX&#10;hMwGIsSNsZyf5pClxGEjiWWQ2XSeQyLHg0GWw2kh0I4s9r1wQYYL0FQIZ4jAzhQEzYaOfj/43Evb&#10;CmfMU6Xd9peZf0/8p1X98oeGzd/kNBwqNLZl2/i0HHw2LVRbkGGH6wwOmPWmXwiTRPUHhyCgdZyq&#10;y4vDJ83YmZRjxpNU/dfRlBcn/xRM2Cw+0XiGyZXXime6yrG501t6821edV1HkslTvPlrzV0PpE+d&#10;apwRd7JG8+bi9FXzs29TRUkn3bJpe91okED1B10z/G3zK/yVRGsQHflHgK82GA0AcJ2BeqNBgqRG&#10;rK+9Kiv/R3azPcvizrxmRutlt/agBqnAyDcMr/Qkom6l2SNeZHzihR1BiqCIAZYcingJ+P505KSA&#10;34hw+xYQ1lkekhxi2NEgTf8wTH7w9ZEF/3xJoZsxZbIiKvX25MpVsza8r932ray+TWLxZuzsKX+t&#10;d7rZkd9oz7G4+CRd2CeBLIl0s0uPoy9xtEqaxatv7U3fdRSbpL+P8swevcmttfo0LT1Si1e1cV98&#10;Smnc3255ODP5zaXZex9I37siqXVBluxvf61tahqk2BGSo/DIVlKoR7wgTeQfARgNAHD9gSPIGXp8&#10;bDw+OUex6ZOMxm6cJtn2uz6G+A0y7OrJtfmmG135Rtf0VhznL210ZNV2xCYUdJwMhFg/DlTk27nz&#10;51Hv8Frp+l93oAt4EcFuELaPUUGSCXIcHQ4xHMOEaJYm6SBFEecGv+89vuvVDxY/uS1WO2ta2u2x&#10;i59Trz+obrDrmu35zQ690Y1n+rDiJGC6ZofO7Em3+dJaezW7jqbtOqr7PY2GXJs3E32WFY/PLDa7&#10;NE0dkn8ao8Tp8bdOkUdHy2+9eY508vv3Fq4vzxbdOqnJbBrAaTC4IM3g+VlxXAuHn08Bvz9CZQOj&#10;AQCuJ8JhlqFGWi1vxs17JtHqmWF249xNOMPS5ffiq6K0nXj6pSKjq6DZmWty4QSUqEkwudJW/mtS&#10;Qj5DkzhWkb/VXzAdgCsDNh9wkCzF4uhPdIGxD5/jyBBLhOggQRM0HeA4KsRxHMMG/aTL0dvQ2Dh9&#10;1p1T1EWqyuf0q97OauxIa3KkIQOixZfR6lMjm+/VYwW7e7Ob7DlGl5DR6/dQdmtPZmtvFp/wI9/i&#10;LTS5spvtyTv2RenmJd5rLNq0N2HFWllU9KoFOXVzdamTb/nwlVZ/kCIImo8GCYa4AMvCLFZ/BKiC&#10;gdEAANcZ6Gcb9PcrM29PW/NxusWdh261Zvx4+LIb8dUSDsC0evP5fD45Jjf/INyN2oOMRnt00YpP&#10;DzjDqBkLh1jeaEAnEzkr4AoRxuYYtsfQPxSOC2GZEIOELjjNoS14mAbBMn464KdGA/5xiibHicC+&#10;Ltffn3pBP31ubGquvHCe5vG3lOu+VTc5kxocCqPbYPVk7+r5/TwNQlIHtJJrwtOjoJVMq09n8yWb&#10;HTkmV7rFU2Rxa1a/IZHJWhanmW/X6KMmZ6fo9h12+YP+EDtMEv0EHYicP/B7AkYDAFx/oNbA7vRO&#10;y74zaftBPer/2VCn0Gswun68BV9VFTbZ84yuLJsvk88NkInTFCK7wZP96jHV829m5BSzTCCE+sOo&#10;K8zxEZHAlSWMpzkVxpAIg1X4K41u9RSeNT2ER6YSLBtgmDGa9FNonSNolmRYhg6EuUCAGBoPDpn+&#10;tTeztCo2sUQy6/GMFz9SbD2chr5Q8+81RDPX6Mo14qE32RY84iMNVRubN7+lZ6bZpdtxJLvJntnq&#10;NrS4VQ/VxUXFPlasW1ZkuOXmaTFxSc+uraWJEZomOQ5iGv4IwGgAgOsPZDS8arFMrdyub3Koja50&#10;Pn4tz/wbjQY+KRNaQTZHSkuPtrU3jZ82qdDkzjG5s/iBGAYk1FS0/rYuphBmj94ivAv7tHnlm11Z&#10;tR1xqhl+Et3iGQLnVwiEQzB87krDGwoC2CaLrCKwb4fXL/KT7TgpBn6IwY2MBz/7Yt/tdywSK1Jk&#10;99Xpt7al1R6a3uJNt+AZ0lENSbZ60ncdzWzBk4Pkm1z4+QI/j8lvG2pxoZII1QanpeK34wALXEW9&#10;OXjQB7YnUrYejJp+f2x0cubSx1PrtkQnZHa6z45TbIj9bSlHgf8OVDfAaACA6wzUc5xz+11pL3yY&#10;1mjX8ql7UMOPx8Vdehf+T9Jb8NC7HJxvx1XY7MzH6YAcec0OnDoQZwRCN2s8yg5PE2V2X5GH2RlG&#10;Z5HRGXfXys31Rhzkz4aQ5YC6xZGzAq4lhLYBwTAsWvr9AcT2Ta/eIi9OWv1uks2dubMH1ZACM54W&#10;FbXrqKrkmd1FZheqLRlWXxo/7+VlFeC/UBZOPYIfXuS24ASX6WZPhtWrbto7LW1RVFym+M6/lzy5&#10;Q5KQ88PwEDHWHyk68HsCRgMAXH+wHCtKSE3ZuDfX6k6x4EkHUBuPowd+esP99zKY3PjBAV73pFuw&#10;9DafobVHv7MXuxaQIYIMBbM73+gqanb+tl7jryit1Vts8+hfeGvWnPksOgec3Y9Gd6DIWQHXGNjh&#10;wLcQ/NQYDEVRgeGxfj8x794nYnMW6Ve+XVjfoWt2Glp9+UIuB5ycAz+HQhVS09qLEzD8zyow4Rnb&#10;sb8BT3+F05tqzG7pLld2c1vS/NrovMfE+Q8kFy2vf+MDijwXKTfwewJGAwBcTwi/WIKkolWpuoZO&#10;1NVDXTp0j0Z36nzTb3s8ocHWhi+jtSfV6JJu+lK/9o2sjW9pG7/WNtmzTM58s6fI5kk3uwqsnpIW&#10;3oD42RF+qwpaPLlGl3rj1+mZM/jsjiGGhZiG6wkaWXohNoTMhzPDD937dGxCceqzZqlln6alB9mg&#10;Bpt7ltVdYMXN/IUA2MvrwG9VkcmFjiYktcwS5szEqS09GpM7w4wrv9pkT1xe/8ADL42SQ5FSAr8n&#10;YDQAwPWE8IsNEsQ0pUZT25aLszX7BE9D7m80GvS7epDFYLB4knd03Drz2amyWZOm5YgSFmi3d+UY&#10;nXkWd1Zjd7bVq7T6Uo0O4QHz/6h0m7fI4lHXtqlSc3AKQ+z4RucDRsN1Q4hiQzgJJRlgqHGaHSWo&#10;R7e0TJXob3miJaGxQ2u0Z5pdGThWxlOAauOVMBqw/WHxIFvhR1m9M5scWWZX9u7eGa//kL7neMqz&#10;7+XnLxwL+iOlBH5PwGgAgOsJ4RdLklSMRG3Y0Z7Z7EQ9sEw+Y3QmHqFw+T3338mGp0bMbUFdN2+q&#10;xZm+s0dtdiQ1OwytPWnIYsBpg91Zzc7Ex95PXb33ingaDDZveYtPs6NdkpBBsRTLUCTLojOKnBtw&#10;zYO9DFwYR7FyLE0QeMpyhgwEqffffEeiLpLPfdRQe1Bn8aRZvRobThJ1WQX4L5Rt5efXbhFSVeIQ&#10;hzwLDmswtHjzG7rzGx0Zr/YmbT8slhWd84PR8EcARgMAXH9wLCuXJqZsP6IxOZNaetItnnw8LfKV&#10;GQ4nzGPEy13Q0qNt6E5vdl62z3+nFKMr3+pN3t4hVhooiuBoisX5h8BouO4JUKMcPbbvq313zK2U&#10;5CxJfvhVZW1HptE53eKUNDjSrL6CVh8/zYRPa7oC1qfe6s3Aqcx8GSZ3oc2bYXJF5a5wHj6EGjPB&#10;BgVL9PcDjAYAuP5Av9vZs+9KfvEDQ4tPjcwFPnYd3Tovu7f+d7poNGQLQyfwmMkrM3pCY/agbqJ6&#10;6+GE1BwcBsnQHBgNNwQ4xwMVZKkAyzIDAfrRTa2J+tuU1WvEdYfzX+nRGp24RqFv3+wpuhKm7UWj&#10;AR02o9mZbvaoqjc21taD0fAHAEYDAFx/oN9tU2OLsmpdktmdLQxLw436FWjXfyKzJ9/qLbC48vl0&#10;Dv+70m2+/BafZv1XefllHMuxDItuP3B/vwHgQiGWQ3YgydDDIWaAGD8XIsaM7705KV6duuljTVMk&#10;viHX5ivg8339j9LjvGH44Vqm2aM2eQqMbtHjexbU/AOMhj8AMBoA4PoD/W4dLt+UvIUptQeybN5s&#10;E06lh/Mr/Oz2ek3JsNuXb3Rpnt6zuOpelqIZnEIajIYbgRDH4tnaQwzDUTRLMQzFkTQ9Rg4MDE5V&#10;ZGiffEVb31na6k5r8Wp29V5WK/4LGWz8CExkNFi8eqsns9mZuOFbRfoskqRQe4bgOJgm+/cCjAYA&#10;uP5Av9vhkXF5Wlb65o+zmh0ZJpfB7Mm5Zuae+DXpW3ritneJiu/77POvQgyFZ1ViCdTYRM4KuG4J&#10;hUg80SSfuRr19jkuTHMcRVHk0DjlH66++5EpJQ/MbDisbbKnXAmvFTaUbfjZRJrZk2l1Zppdhkb7&#10;FMO8nt6jLMsiiwEs0d8PMBoA4PoD/W7ZcX+zrVFU8VKRyZlhcqqx0XAF+nC/q1RGd+yOjtiE6SxL&#10;szRBcSGaHQ+HIY30dU+QprgwbywwDJ5UhGVCXICgqEH/SIBiR8dG33zrTXHKdO3KTwrrOy+rFf+F&#10;sq3ePBt+Kqcz4wlUC3b2pDXZE+944r133+cdDeC++h0BowEArj/Qj5ZlqNHTIzJNmaThG43ZVdBk&#10;zzN151lwpOFlwjNB/Oy2+7vqksBJD7qzYx+yxau1+rKbnalPvT7rjgqOodlQiEbtDMeeD0NGyBsT&#10;JnQefcscR3MMMRoInjw3mD+nUqydPm3zAfGWI4U2b06zw2DzJpndapMrizcFMs0utMzd2ZvZ0pOJ&#10;U4/8slsiFzsbfOn8OMwiiye7yZHYaJc+8db9Dz8bwqNBmQDNhVj6PDtCswSqZpECAVcCMBoA4PoD&#10;9aRImiCoQPOud6bOeSStuUvX0lPQ7LzMXBD0xxsNSJlYvgxkKPDrOCePzZda2zZVOXNgYDhEjXPo&#10;7h46jz3a0Cm8QRGMBvw9s2QgMBRiuP4AcWbEXza7fHJaiW7jF9p6nD3MYHbk2nwGs0tv8WgtHjV+&#10;jIVrDjYjfqXq5vG1y8CncMDpScwedZM9ZfNhRUoujf0cpJ8IYHuUG6PAaLjSgNEAANcf6HeLLIaB&#10;wFDAP3pb+VL5o8aEFt+MlqtgHPyi8ChNG57/MI23FdCdPRen/vUm3btRWVrDUv4wy4SE/7HNAPf0&#10;GxNsFOLxtNz5MM3QBMf6KZKi8djM0z3Hf0gpWx5b/qh6/deGZgeqG1l4Bks805XW1qO2eDL48Zmo&#10;Il2sVJcqz+rJ4k1StDTYvDhPic2rqOueoio89sO5MEeyOEc5Fw75SZYkWahgVxIwGgDgOiQcpjl6&#10;jBqnqeC5E+dUOXcqN38+vRHffK8F5eLgdtwXREZDhtWTaXalN3Wrt+yLUujO+BmSpCjaj84Ad0PB&#10;aLhxQd8tEvoX2Q3hEI10PswgBSicQZwkAh0uZ1ZhSez8p9K3HSg2OvLMjumvHMuy4Wyk2G1mdGXY&#10;Lq9agpDRgJaZVjwhRb4V2RY+vdmjNbpkxf/85kA7S40E0UeEmHCYYjia5uD515UEjAYAuP7Av1su&#10;xHIsxVI0FXA4vbHyooR1HwpPAS7Xz+65v7fQfTyTn2Qok89RndXkTGk4GJd91+vvvsdxHI3ai2AQ&#10;GQ1IOLUTGA03LKi1xpaDMKICCVsR50M0yzIsfjzFEsNkcOiLg22xSVlJ1ZuzGw7LTS79zt48s7ug&#10;2YFMh7Tdxy6rWoJyLThWJsOCvVnZkZEUHoPRpfi78ZG1tQzRR9I0w7Hnsd2Ah1JEigNcCcBoAIDr&#10;D/y7xWHqHMFyI9j1Sx7afyJaM/dyc0HQz+65v7fQPT3bxBsNNq/e5NBZPElV65c+v4Gm/MjSQd1A&#10;jiWRxXA+TPHNSeSkgBsODqd9wvYttg0vigh+fz5EjKF2HdkRqPYyQZYdq9vz3mRZZvKqt6KaHPkm&#10;ZDQ4M6xe9avfX1a1BKEKlmn2GJCsuI4hoyHb4s01u/XrvohLzQqHRlG1YjjuPMvy40DB03AlAaMB&#10;AK5vGIZBv2GKojs6uiYnzMhZ857S4sy0efJMzowmh9bmS9lzHLfiuE/my4xYEpffhf9rZWOPAn7A&#10;jA6LP8Lszja5Zlg9OpM73+ZNs7jVDV3yqnWL7n6SJYLC04hIuYE/PagyCC0QrsDImvQTT26xTU7O&#10;TX5hp7bhYHJjd7rJnWf1zGjx6JtdmSZnocmNczO0+PBjCxtOI51j8eZbcPQDeglJaT0YnVQWGPKz&#10;1DATos9jHwf+iMjnAVcC4SsDowEArleEVDYIiqLOfX9MpZ8R909bkcmRy49cMLT0pO7sLTA6c5qd&#10;2c3OLH5sW/quo5pXjl/W/P93QofS86PjkOlgMLoyjK4skzvV4s624UmNpzfZ5fOeXbT8AT8VHCPo&#10;SIkB4BKE2hsOc0EmwBHk+A/9rY2vJWTNiy+o0D7VkLfhQFZth95iz3n1aPbuY9hWQNXY6Mo042BJ&#10;VJkzbL6MFjzJe2Zrb0qLW5S74tixs+EQzYQY3mjg+KckwBUDfVVgNADAdQz6AV9MgRegB4ME8cCK&#10;VaIZD4nrvk3+ly/T4i7e0YldCyZXoclVYHTlmdw6qw9ZEpc1//+d9K29qNuXZfHkmrCPIavFp7N6&#10;s6zu6Tt7smoPTC158InntlJkkA2Okcw43zZAtw/4CUKtYGgiyFAsyTABiiUojmWGCPJl6yvphTV/&#10;za5WP7s7ueFAstGRZnIXmdx6Ez/OwuLV4VGaXlTlNDZvstmtsfnEVVu2NL0ZZPDIS/xsgmPQ7yPy&#10;ScCVAH1ZYDQAwA0CQTPo5jsyPuzw+dRqQ9JdD2vWfmNo7dG09ubavPomx/QWX54J2Q2uQuOVmRIz&#10;p9mFzAU+gt2jMbsLW3r0Nl+Byanf8vmtMapvvvmOYjg8EwEb5JhzkVICwM8I8eNvSZYbp5lxKkiz&#10;eDIzjkQVeoglznz88TcShT5alid62KTc+mWGzVNk9Rbv9ObXd80wOUuMrukN9rlmt97mTXruXWVG&#10;aRAHWobCNMuweABF5DOAKwEYDQBw4xDyk6MUc25siKL6yLHRtm8d0WKDePHTOVu+0jR2JLV4U1p9&#10;mbxjoOAKGQ3ZTU6cgaelx2D1ZO8+mlLfbdh6aFpORVLRoqNDfpYIhKhgmKPRnZtiocMH/Cq4KQqH&#10;GS5EsSyN7EyOT+ERClHMOKo/wbExlmP7h4Nfdvekli+JSiyVVGzK2nJQXmcvM7kMTQ51kz3D1K23&#10;OEu3fzlZkjpGsqEQG6aQyUBTYDRcUcBoAIAbB/R7ZkMcjf4PcRzqbNFEiGUP291lC++J0s9OvGdT&#10;Qe1+bUO32ozzL+Vb3AVGR4HRmWV0FljcuTZfns2Xb/WmW716ZBDYfHqrJ92GEzQJMvBBlNn8iMps&#10;oyOr2Z5ndGVbXDktvtwWb3KrU7f1U8kdD+szb+9u72ZZhkJCjUCICOPZjEIBBu7dwL8D1V7UHIVD&#10;XJjj8FM3ZEPgZ29sGNVmFg/XDHEMfuLAMqhi7T9sX7e5Mbvo9qj0GaL8O+KKF8bNmD+tYIk8e/bU&#10;qXF+ksBGCIf2Rr8FiGm4koDRAAA3JvgWzP+8WdRH8weoAPnOu9+U3/VgXModsvLHUx5unbLui1Sz&#10;XdbYnmJypNm82a2+ol29Oa3ekmb79KbuoiZHQaOjyOgqMjrRshDJ5J5h8Rbz8wNlWD2GFl/2To/B&#10;5o6r61S++IFk9sO6GQs/PdhBUBS6UQufjoiUBgCuHMgeZkI4c1OQYQmGI2iWZEMkw1EUjewEtERE&#10;dgWuNOhHDUYDANywoF84uo2ySKOjTJBg/eN4zgqO/XT/kflPr8+es1RhuE1UUCN+sEm8+pOpG75J&#10;q+1QW13pFrfG6NBZXHqbFxkH+paerCZ7TrMztxmPwtBanAabK6XhyLQ1n4kXPivVzK6+7/lzfWPB&#10;4RFkoeBcfNC3A35PcH3mxbAsQZKCO4FmGIrCySZ5Q5mN7ApcacBoAIAbHPQL99NUkKFJ/mkxyTAE&#10;w+BI9TE/Nx5gAgQ5Huw/NbRnz2d3LrhvSpRy8rTkqcpcUfbC5DufyLi/bubTr8xZ+bp2w5u6jW8n&#10;PGEU3fbglOSySdFJ2enTP9z5/vg4SdEUy4xz7BgXInCSSn4SqshnA8DvAHZh/TrCDsKewBUHXVsw&#10;GgDgRgbfR1k+Nv0S8VEPYZYLM6EwzYWxPcESHBvgUPOPDAySHhwcdnt6DrV3f7Gv7Z3PvnvnX1+8&#10;+9anRzqcJ071ESTDsWSIGSfJQQ4ZDCwbYIgR0j9KBdArvM0At2zgdyX0KwJ+d8BoAIAbHN5oEPy5&#10;qLFn8Mh1HFBG02yIZjlBLIMXFMsGaY6kSDxwkwySFEFRBE1RJMsxRIAeD4TQayTBcsEQR4U4gkXr&#10;IXRcfGB0AIbBEWuhMInuKpHPBoDfBVTBcI7qnwn43QGjAQAAAACACQFGAwAAAAAAEwKMBgAAAAAA&#10;JgQYDQAAAAAATAgwGgAAAAAAmBBgNAAAAAAAMCHAaAAAAAAAYEKA0QAAAAAAwIQAowEAAAAAgAkB&#10;RgMAAAAAABMCjAYAAAAAACYEGA0AAAAAAEwIMBoA4AqAfkiRNX79IpFN1yQXi3dpOa/xMv8b8OW+&#10;bgv/HxHOTiCyCQCuBqgGgtEAXKMItVPgGr9XXlpItBQQNgqgP4U9rymEsgnrlxZYKO3Pt1xTCKUS&#10;Cokn5OZBK8LGi0T2vjYQCikQ2cQTKeuv1xnhz0u3AMBVAVVCVBvBaACuIYSbIwLdJ4XGQGgJIi9f&#10;k7AsniFauLOjJfoTIZRc2I7gzwkTec/VQPh0YYkKhgrJMAxa4cuFrzbaIhQY/YmWaF34U9giwB/p&#10;6hApAY9QVAQ6BeFqCxsF0HZhKWyPvP9qIHw6LjF/hYUiCaW6iLAFIeyAEP6MvBwO86f44+lc5OKR&#10;L4X/WAD4XUAVDFVCMBqAa4hgkECVkqLoF154SZuqnjmj+Njx79EdM/LyNYnf73/zzbeTVAmpScnq&#10;5NRDh9vQKXR323OzcvS6tIbGZnTTR3d89HujaSbynqsEupKobGgZDAZPnDhZXVlNUZTQGlVVVqtT&#10;Um+bdZvfH0B/oi8Cb0lOKcovIAiKJEn0LnQikQNdDdAFRCbC+Lj/1KnTDz70CCokKs/w8IhOrUFX&#10;Hmn58nvQuQyPjMwqn61Va5YuXR4IBNCWyPuvBkJjj3jp5dV5OblZGZmrV69FJUecOnWmrKwcFf7x&#10;x55AJ4LqxsDAwMzpM3Vq7YsvvEySlLAbeu/IyGheXr5w/dF2dB3QeaE/0c8EraOvBl0WtCfaEvlU&#10;APh9AKMBuOZAt0h07ztypL22tgHdIsfGx1EDgO6JkZevSVCBq6tqUBuMVlD50W0dFXt64XTU7qIm&#10;GTUJbrcbbUe/N/R65D1XA6F4aIl45pmVs2bNnjP7NtTwoI1r167/7rsDw8Oj/f2DJTOLUQP20osv&#10;f7N3H03TQ0PDFRXVwhvR/SJyrKsB+nTUWNZUL62qrFm2bAUqEqoYVqttz57X0UvC7Qxx7z33ff/9&#10;CVTsTz/7vLau4epec1QedIVttpbdu14RLuA777y3Y0cdurBVVTXI+kGn0NK667XX3kTVRq9LRxYb&#10;2q12R91HH32MzgiBThN9HanJqWhPtI6q2ZkzZ8fGxsfG/KdPnznOm9TosvT0HEUfdHWtOuCGR/iV&#10;gdEAXEMId8nlK+4W+oiogs6/awG6OUZevpZARUVLvlWgkhOTli5bkZKc8sgjj6Ob+4kTJ6oqqtDd&#10;HLUNH3/yeVOTSfixCW+5iqB2BRUDgVqXkydP3X7bHHSR0WW+Y+4dfX39qLSohCq5Au1WPLMYdWEJ&#10;gkBbEpUqtBPfJl1l603oVaNWE1lpqLToRCqXVN1779+TE5Orq5eOjY0Fg8HszGzUyvIFptK0aegU&#10;Im++Sgi+HFRs4cpv2bL9q6+/9fv9RQVF6HTQFlzmrByCILMzMtF3gXZ2e3wPP/Qoqj9oHV1/tExU&#10;JaAdkLXx1FNPoz9N5hb0dpPJsvLZ50qLS597/sWWlp06jRa9JfKpAPA7INzHwGgAriFQY4YqZfms&#10;29CdFLUK6Fa7cP6io0ePR16+lhAsAHQHR+VEJg4qMGpWHU7XuvUbnU5XVUUFbiJCoQ8/+mT16vVo&#10;RWgAhPdeRYSfPeLkyZPIaEB/ootcXlKGeueohKi/K5NI0auaVA1aoldROyQXS9D3gtYRkaNcJYQy&#10;DAwMLFywCBUbFZjvZweF9lWflo7WDWl6YTuqPnKJFH0pkTdfDVBphXIGgwSqJ8uWrXj9X2+hsp09&#10;2ze9cDpaQQVH11YhlY2OjuXl5AolRxW+CltF+I38dxVKSkjMzc41m8z8oYI7aht3v/IasjmQ/ZSb&#10;nSPsU5iXNzo6GvlgAPgdQPUZ1TQwGoBrCHQDRXzyyWcHDh5BDRi6bxbPKL7qncVfBP1+0BLdxE+c&#10;OHn33fegviP6OaEyb9y0bXBweHbZLNTmonOxWlv2f7cfrVx8y9UFlQGBinrRaEDr9959z/Hvv0cr&#10;6PrrdWnopB5+6JGzZ8+hYqMd0nXp/JvwnpGjXCWEYiCj4f77H0BFRe1xUUEh6oKjdhSVLU2j5X0k&#10;Jaj8qIVG38s999yH9o+8+WqAPp2/qsyRto6c7NyhoSG0PjQ0gtr7srJZqJBoB5fb++JLq9B2baoa&#10;LRHvvvf+7l2voFfRexHodJAlR1HU0pqlX331NdrS2GR+dc8baM+TJ0/l5+Qh0wIdJyczS6hmAPA7&#10;IdRnMBqAawhUI9GND90uszKyFs1fMHP6jD2v4SfWwqtXtwG4DKEwaInu3evXrZ8z+7aKRYtvv/1O&#10;vu/IbN9eW1ZStmDe/NmzbkN/ot0EhPdedVA7hIyGO+fejq42amh/+OFkQX5BTWVVQV7Bd9/tR03a&#10;sWPHMw2ZixcuStfqvL4edAroW7i65ee9Cdhbc+7cuerqpXw9Yb75Zu/0wqJFCxbm5eT19Q+gch5p&#10;a8/JyqlaUoHKf/bs2atrcaLSIuPmnXfelUtly2qWVixeglRX1xAIBD784KPCvIKqisrC/EL0J/oW&#10;3n77XVThF86bP6No+vDwCLrgCHTK6EyTEpLQodDvorxsltfbY2vZ3brzVbR9aGg4LycX7YZMitys&#10;bOFrinw2AFxpUCVEFQyMBuAaAt8m+f4uutePj4+jOybqu6Obo/Dq1W20fg3UxArtGbqnoxX+T9wJ&#10;RmeBWoJAAHeCI7teM6CrGgwSQuAI3/ricEi0RKUVLjgqPf90CI+zQC9dI6eACsZXkNDY2DiqDBeL&#10;iq4zKqpwR0Mb0QragsBfwlWNw0BXDpVQGBOEVgRQA49KheoJquRoOyo5KipaEa4zWqLCC+sCBIEr&#10;GNoHvZc/oUhAK3+O/N/8MdEf6Jho/8hnA8CVBowG4Jrjwj0R3zrRn2gp3E+FV69NowEVT7h5o9Ii&#10;0B1cKLPwA0NbIvtdS/CtS6SJFUorxOuhMgttEvoTvYS2o/NCS+FdV/f6o1IJ5UErF9f5BhhdcmxM&#10;CIUXrj96XfhSLhb+qoCKJBiUQkkE+OJj0DpfZmz0CH+ipWBSXHqpkYWETgqdmnBGgmWA/hwf96OD&#10;oy3oXcJLwkEibwOAKw2qlqiCgdEAAAAAAMB/AIwGAAAAAAAmBBgNAAAAAABMCDAagGsODj/9xc+n&#10;+YezP4Iq63WB8FCZ5UcqRk7pmkcos4BwFtcXQp25vh7no2ILVxsVO7IJAK55hHoLRgNwDYHuoTSf&#10;0waBG4TrEKExEOyG6whU4OvUaEDFFmrLdVR+VFSEcM0jVR8ArnmEqgtGA3ANIZgLBEG2t3e63F5B&#10;TpfnelFbe0e33enx9qB1r9d3Xcjt8XV1O3p7j116IteRHA6Xz9frdLqRLju1a1bomvf0HHW7vWA0&#10;ANcRYDQA1xyoUgrjzRKVqpio6OtRX3+zD/2urqPGABUVGWp9fQOimNjLzuW6kCReNDAwyA+2vG5c&#10;/eiCo0r+rzfeRrU9sgkArnnAaACuOfjWFs/LrFIoL2sbrgvFx8R+s/c71CSgs0A/sOsC1Nwi+f3+&#10;uGkxl53OdSFk64yMjKJTiJzP9YBQQ17/15toGan6AHDNg6ouqrFgNADXEKjjhTqMaNlsNK9Zs3b1&#10;6utMa9asW7du/caNmzZs3Hy9aOPGzWvXrq+rb3zppVWXnc51oZdfXr1x0+bnn38RncVlp3bNatOm&#10;LZs2b23duRs8DcB1BBgNwLUL3x/7kcjWax70i7pIZNM1T6S4PJFN1xWRovNENl3zRKo1T2QTAFzz&#10;oOqKfmVgNADAFUNoBgQimwAAAG4I0G0NjAYA+LMjmDgCkU0AAAA/A90iwGgAAAAAAOA/A0YDAAAA&#10;AAATAowGAAAAAAAmBBgNAAAAAABMCDAaAAAAAACYEGA0AAAAAAAwIcBoAAAAAABgQoDRAAAAAADA&#10;hACjAQAAAACACQFGAwAAAAAAEwKMBgAAAAAAJgQYDQAAAAAATAgwGgAAAAAAmBBgNAAAAAAAMCHA&#10;aAAAAAAAYEKA0QAAAAAAwIQAowEAAAAAgAkBRgMAAAAAABMCjAYAAAAAACYEGA0AAAAAAEwIMBoA&#10;AAAAAJgQYDQAAAAAADAhwGgAAAAAAGBCgNEAAAAAAMCEAKMBAAAAAIAJAUYDAAAAAAATAowGAAAA&#10;AAAmBBgNAAAAAABMCDAaAAAAAACYEGA0AAAAAAAwIcBoAAAAAABgQoDRAAAAAADAhACjAQAAAACA&#10;CQFGAwAAAAAAEwKMBgAAAAAAJgQYDQAAAAAATAgwGgAAAAAAmBBgNAAAAAAAMCHAaAAAAAAAYEKA&#10;0QAAAAAAwIQAowEAAAAAgAkBRgMAAAAAABMCjAYAAAAAACYEGA0AAAAAAEwIMBoAAAAAAJgQYDQA&#10;AAAAADAhwGgAAAAAAGBCgNEAAAAAAMCEAKMBAAAAAIAJAUYDAAAAAAATAowGAAAAAAAmBBgNAAAA&#10;AABMCDAaAAAAAACYEGA0AAAAAAAAAAAAAABwBQhfIBQKjYyMgq8BAAAAAAAAAAAAAID/iYinAXwN&#10;AAAAAAAAAAAAAABcESKeBvA1AAAAAAAAAAAAAABwRYh4GsDXAAAAAAAAAAAAAADAFSHiaQBfAwAA&#10;AAAAAAAAAAAAV4SIpwF8DQAAAAAAAAAAAAAAXBEingbwNQAAAAAAAAAAAAAAcEWIeBrA1wAAAAAA&#10;AAAAAAAAwBUh4mkAXwMAAAAAAAAAAAAAAFeEiKcBfA0AAAAAAAAAAAAAAFwRIp4G8DUAAAAAAAAA&#10;AAAAAHBFiHgawNcAAAAAAAAAAAAAAMAVIeJpAF8DAAAAAAAAAAAAAABXhIinAXwNAAAAAAAAAAAA&#10;AABcESKeBvA1AAAAAAAAAAAAAABwRYh4GsDXAAAAAAAAAAAAAADAFSHiaQBfAwAAAAAAAAAAAAAA&#10;V4SIpwF8DQAAAAAAAAAAAAAAXBEingbwNQAAAAAAAAAAAAAAcEWIeBrA1wAAAAAAAAAAAAAAwBUh&#10;4mkAXwMAAAAAAAAAAAAAAFeEiKcBfA0AAAAAAAAAAAAAAFwRIp4G8DUAAAAAAAAAAAAAAHBFiHga&#10;wNcAAAAAAAAAAAAAAMAVIeJpAF8DAAAAAAAAAAAAAABXhIinAXwNAAAAAAAAAAAAAABcESKeBvA1&#10;AAAAAAAAAAAAAABwRYh4GsDXAAAAAADAlSB8iXVxkVDk35+B9v2PEkCHuOwokc+7nMiOwqsAAAAA&#10;AFwVhFYZAb4GAAAAAAD+V/h+PhcOsxfE8CJDIb8gLjTGhUZ5jXAhLhRCJghaCmJD4V8VzfbTbB9a&#10;stwQx6H3jvIHDJ4/LzgXLv1QpFCkQAAAAAAAXA0ingbwNQAAAAAA8L/D9/kv6mLPnzkfps6HifOh&#10;wPmQ/3xoLIw1zIVoLsT+e2EHhCCuP8SdDXF9IW4wxI0InotwmDx/nrugiE0jECkQAAAAAABXg0h7&#10;DL4GAAAAAAD+d0Ih+kIsAxKH7ItwKMyxLEvTIZblGIZj2DDLsTQZYkm8T4gJcVSIRa/S5zkuzIXQ&#10;q+d5oRUstIUPXKBpiqZZlmJDNM0xJDpoiEMHQ5tIjuNCIYZfQQdE+0NcAwAAAABcZSKeBvA1AAAA&#10;AADwvxPi2DAeFhFC/X+OI1h2nGEHGbaPIE8SxPcMc5KmT5Dk9yR1miT7AgRJkEyQYEbHqeFhYnAw&#10;iDQwEOjrGxsaCo6MkMMj5Mgo6Q8yFBOimQDDoAOSweCAP3guSA4HKaRBmh4kiUGSHGEZgmNZjmMZ&#10;jkJFiBQIAAAAAICrQcTTAL4GAAAAAACuAKizz+D4BZx/IYz+oGk2iP0C5EiAZI6fCbz/Re+L6z8u&#10;m/uyTLlArnpCkfCsNPEZWdIzyqSVyuQXFSlr5CkblSnbVKlbFeqN6E9l4ku8XlbKV4hi5ynklbPn&#10;bNiwde++w2fPDIyPB4kATQepYCAwTgZJhqJwAAXHnQdfAwAAAABcVSKeBvA1AAAAAADwizCRkRDI&#10;VGBCITIUIpDCIZpjOMGnwIUYihmnGZphWYYdJsm+4HggjNaGg2+87ay57+3sclNy7rbknG0pufXq&#10;AqNmhklbbE4rNetKrbpSm67sUrWgZVq5TXdR/HYtXlq1pVbNTLOm0Jia35ya25CSs0OTuz2tsL5k&#10;ju2hh99/633Xif7RsUCAJIdp+jTNnKJpKowKSZBsgAzTzPkQFQ4FwyFSGGQRQpu4cYoZROcVOVUA&#10;AAAAAK4QEU8D+BoAAAAAAPhFcIJGnDWB9zggcFYFLsSxIZbiWJJlqFCIZFmSQND0QP/YG7s7K+Zv&#10;SdE8L01eJ0nbocppUBcZ1dNNumKLrtiKlHaJfyGtvGXCwq4H9F5tsUUz06KdadFhmdUzjalFzck5&#10;TQmarQrVy5n61ctWNH30geNc/xiFoAMkeZaiT+OhFvQY9jLwjhMsfDYsxxHhMBc5VQAAAAAArhCC&#10;owEBvgYAAAAAAH4BlgtyHB6YgLMxYnEhlmU5imYImqECJDEcCPhOjDRZDsyatUqeuU2ZUafJaUjn&#10;/Qtppda0ErO+1BLxF5TZ0sts+gtCf17iSviPisQ7aPkwByy80ZpWbtGWWrQllrQSi7bYnFzYnJjf&#10;qMyql2tevG1O7bsfevqG+8bJ/sHhMYIiwyEOuxs4rPMh7nxI8KLApBUAAAAAcIURHA0I8DUAAAAA&#10;APAL4FkkGDbEMXxqxiDFDATIMxQ9QtFE/5j/8/3H71r8qly7XVNk1M00a2eiDr81rcSaXmrTl7fw&#10;PgXrpf4FYYug3+Rr0JTbkLT8qAp08LRSazr6FP6DLj0+/rPUllFiTiloTpluSigyqdJqq5a91u4d&#10;GA5SJDnKsEM0c4qlB/GgD4ZhKSYcAl8DAAAAAFxhIp4G8DUAAAAAAPCLsHhGSQQebkAzfSR1hqLH&#10;hgPEe5/23DFnR7J6dUpOg67YnFZu0pVb1DPNmmKL7oILAA+UwN4BKw5wKOU3lv6XvoZI+gY+rgEd&#10;RDhgWokVfdalQluQ9MXm9BKLrtSsLrakl5gMRUZV4qrZs1765lDvODHOz2FBBUmaZUdZZiAM+RoA&#10;AAAA4EoT8TSArwEAAAAAgF+Eo5gQw1CBfo4lKIoYHh37/LPepRW71Wkb0/Mb9TPNKTPN2KdQbEqf&#10;aUwvtaSX/sSJwPsa+DCEiKMBy8Drt42hEPwI6DgXtuiQLkY0oCML4v9MK7Poyk1ppZbEgmbdDHPa&#10;dGNKXkNKZp0mffPf73+zreP06BhFMPQ4NRqgRrgQGzlVAAAAAACuEBFPA/gaAAAAAOBPTsQi+BlM&#10;kKLHgiwzGCSHTg0R9ZYjyWnbkvOacYd/Fq9S249hBb/JffB7SltmU88wqqcb9SXYPaHhR2HoSsyq&#10;7NrcGXUtr7b1DwapYJAJkhzDIjMInWnkQgAAAAAA8D8jWBEI8DUAAAAAwJ+aiEXwMxgyGOJohmWO&#10;njrz0ssfqlRPJOq342ABnD0Bd+kjIxdw5MK14mvABStv0ZRatSU4WwQ/5gKHUehLzZqiJqVus067&#10;evPGT8+dHWUDBPgaAAAAAOCKI1gRCPA1AAAAAMCfmohF8HNCfSR57vu+wGMPv5+YssFQhAdKpPFT&#10;S2hLbeoSG+rP63CCBj4FA54t4vKe/x8vLT/CQjuLj2Uot6Gy6WaY8QSZpRYtn1QytaA5Sbtl245v&#10;hocCIT4hBTrRyIUAAAAAAOB/RjAiEOBrAAAAAADgFyCYkeHA0O7dHcqEp1Pym1KLTXocwmDBU0KU&#10;2tKKrelIJVYdPwkl6uFf1u2/Oiq1aUtxnggtnhQT+xpSp5vUM8wpZZbMMltWqVVXbFHlNqbpX379&#10;9UOBICX4GhDCKV+6DgAAAADAf4HQmCLA1wAAAAAAACZiGvDGAYJgGcfRkfzsemXajtSZZjXvVtCh&#10;7jrqzF/o0vNbeF0j+RqKrbqZljRUKj6uARdvpgWLH+hhQH8WW1ILmlUpLy5f/urRowMcx6HzvXju&#10;wokLVwMAAAAAgP8CoUlFoCYVfA0AAAAA8GfnolmAQD1wBMlwu1+zy5JelmTUaost+mKLocSSjieV&#10;jMQyaGe14GWJVctPSHF5t/+qaKZZPcOczhdGW27F4ynKbHp+LkxdqUVdYk6dYUnKa0o01CZotu77&#10;7ihF0eh80YlHrgIAAAAAAP8bgkWBQC0s+BoAAAAA4E9BGD/GZ0MhhuUomqUolqE4jgmFGYalKSZE&#10;s+e5UDhEhkJjHDc0TrPrN3yRJL43JXFDsmFHWkGDobBJX9Coya9V52xTZ2/V5m7XF9RnzmzOKDFq&#10;Cxt+Ll1BffovSYv0s51/TWk/e/u/kWF6Y8b0JkN+fWbejqzcHfrcHer8OnV+fXZ+Q3pBY1ZBY2Zu&#10;bY5hS5Jhc1zm5lfe+DboD4Zw0oafELlYPOFLBAAAAADAfyTiaQBfAwAAAAD8iQiFz4dRXxp7HLgQ&#10;zYZoLsRwHMNiOIbhaJoJkgRBBwO0P0D2v/HMoxuTNK9LtV/H6g/Jsr+NN3wp0X8mTv9aojsg0bTL&#10;tV2qtIOS9G+l+japrl12udqQFGm/oJ/t+W/UJv+Vg/ySDkkyD8iyvpGnHZBrnNJUp0R9RKHdq0r7&#10;QJz+udSwX5m1X2k4KNV+okiuS5R99eorwUBQiOUQQjn4VfA1AAAAAMB/T8TTAL4GAAAAAPjzEGZD&#10;EXdDmOXjF4JYHMlxePZHhuVImg2yoQE/4Tz6/bw75yXEx22Ml3YpVWdlkgEpkuikSnRMITolFw/K&#10;ZUNi6aBE0i8Tn5GL+qTifqnkcknEA9JfUP8v7vyruvzt/07y+H5p/BlR/DkxWpcMyMX9cvEpqdij&#10;kJwUifri488q409LxYcU4rqEae4vP+NolqbxMAoEy7KRy3QJ4GsAAAAAgN9ExNMAvgYAAAAA+PNA&#10;8pEMqPEPc8x5ljjPBtGSYgIBKkixTJAIkMSYz9Hd/d137zTVxd88KUsUu2NanFuuQH1+3G8XS87K&#10;JKjr3i+TDcnlQzL5kEJ2Wiw+KYvvw04B6VUX7xCR9Ikl5ySSAaVsUC4dlEgHZJLTSvEZtEWmPKVQ&#10;uqUJ70lVH9w+d9Dp5BgmzHE/mkU/S9wAvgYAAAAA+E1EGlTwNQAAAADAnweGHzER4tgwx4RZOoTE&#10;sSRNDgeDb3/6SW5+nnjyLYb4SQsSRI8kxG+dIW2vNHypkXwsi/UoxaeU4gElDjQYQB14mWw4ItS9&#10;l/bLJH2S+GtBg1LxgExyTiQ5K5L08X6HQakEFe8HpeQHmfi4SuRVyj9TKrdok7p2m5ixYfA1AAAA&#10;AMCVJdKggq8BAAAAAP480CzFhegwHkDBoT52CGcoCPtpapgkP/jss6L8fPFNN62/I/f95eXfVeQe&#10;XKJtW6KxL9DsksV8liDukshPiOTnJLIhqXRIKhuSSYcV0mE5L5kU/Tkkv/oalEoGsONDfE4iHlBI&#10;B9FGKdooPiOPPyUVn5KKnFLJO2Lpwb8/GDzmY2kKfA0AAAAAcGWJNKjgawAAAACAPw80x7IhDrf/&#10;HBdmkUJhLsTSDEWSLE2e/uHoF+++npMgT5pyy8OzZnTVpLYvS/p2iergwsTXdbEfiuOOKhNPiJX9&#10;UvmASNovFp2Rik6gbrxUNiiRY9eD4HfghV0PvC7d+AdoUCLtl8jOSWVnZbKzaIn/5MdQyKTHpPKD&#10;MrlRrvj8iceGjvvOBfxkkAzT2NeAgzsYOkgzJJ8wEyeJ5IXdEHjICTKX8DWLXEQAAAAAAH4d3GTy&#10;gK8BAAAAAP4sMCE6FGb4uAY2jEdSYL8Dy9I0RaDO9lgwGPSP9v9wdGZGumrK5EfS4z9fmrG3OuVw&#10;hcK5UP65QfS6OGZ/oqRTJjsulvVJpIMKSb9c0ifDgxQGZZLLuv1XRzLxgEx8WiY5KROfVEjOyHGY&#10;AyrecYX0a7lko0psrVhweM8e1962wWNnyHGCDFI0w1I0TVIBFufIpFg6cJ4jcTILBok8zzHnQ+Bp&#10;AAAAAICJghtNHvA1AAAAAMCfBTZEciEyHKbDIZy1QRhDQYdCfpoZCRJ+mqY5dnx06NknnpBMjc6b&#10;Fv3KHYVfVaZ4lisciyS9VbJvy2Stqrj3lJI2ueJ7sfwcDhnAfftBqWRQgjMj/FRSpD84uqFfKj3H&#10;J2jAQypQASSyM1Jpr0zyhUS0STr1icSYRzIV/yzQVqSn5Enj4iZFzSq7/f0Pvx4nKZKmaJag2XGO&#10;C4S4YIgjzqMLhTNpsgzHUhyLrlTkIgIAAAAA8OtEPA3gawAAAACAPw8MHiJA80ENeIAAFj9EIEjT&#10;4yQ5ShJjZJCgKIam71m6XHLTX6pEcR8tz/9uuaJ9qaS7RupYorLfkfRpuuJdafx+udihEPsU8WeU&#10;4r54cZ9YdGHiyZ94HP5gX8MJpfT7BPk5laJfJB8UyU8o5Z/J41pU0z4qltgXJ3sqUrsrUw5Wpry/&#10;OOHpzLjM6MnSm26STLrl3oqFZPDcyb5jQYrFbgeOZbkQy4ZpNkyyoSAbGmfwpKCRiwgAAAAAwK8T&#10;8TSArwEAAAAA/jyQLMtwqOkPned+zNcQ4kL40T3L+EmCYGiG4ziGffzhR+U331Q87eY9D2R+9KDy&#10;q7vFbdUy35KEY0tSvPPUnXMTv5kpezs57tP4OKdEekwqOysVnZOJ+mTifiQpH+lwNXwNp1XSXrHY&#10;J5Z2i6VfxcV9qIr9drrMUZHSValyVMudS2XdVbLDS+SHKqUf3a4wlmsa52c/XqLVRt2SLhd9+9VH&#10;DBvE4ym4MMWhC4OMJGwp8aENDBcGXwMAAAAA/GcERwMCfA0AAAAAcA0RaZ9/BnYJhFCHF+s86vfi&#10;gAT+zzDW+fNIqGeM9+E4FrsUOBbvwYMae3QE9C/qMbP8cUIcE2JJjiU4NsiyAYYXzRE0x+B3ou41&#10;ST/2wD2iW29VR9/UXJ3++QqNvTrJs1jZvVDmqJR3L1Merkk4XJny3ZykD7SyN+PjnCLxUbnkhFJy&#10;UiE+KY0/I43vk4sH5PwcmdjpgKeuGJTKB2XyAbkCbZ+4+vmEC+ggw1I84YXgU8CODAnvyFBIBxTS&#10;c3LpSZnkuES8Xxn/kSL2X6qYdzJE385RdlckOyoT7UsUjiUye5W8e6niSLXscIXcUa1yVao6lygP&#10;VSr3L9O8uURfpZqqi4mqfXklTZFBhvFTwXEqQDFkiKU5mmSCAYbBWSP5ryCEMzgIV5G/tJcKEfki&#10;AQAAAOBPCW4LecDXAAAAAADXFKizyv5cOKHjBZ0/zwkrISR+HgmKprCPgeNohqHQ3xHR6AUa9ZFR&#10;g3/+PNqCm32he4y7yiweJ8AxSOfxhAvM+RB9PkSEQuOh0DDHDY77+5KT5NLJf6s0xH/wj/zP79V9&#10;Uy13rpC4V0gcS8VdVeLOKklnpdy+WOldlPB1ufytrLhdymlvi2MOSkW9KukJpfi0VNwnlg1IeUkk&#10;5ySis1LRKWn8IPYayCYo7FYQSwZFeDkkwVESAwppv1J6OkH8vULklcV3y+IPy+L3yuI+kca9nS7a&#10;V57gXqJ2LE7uXKRy1SQ4q5Xti6T2arm9ilelwl6pFORYInMsknjuSf56UfI392c+bJAmTbrlwaVL&#10;Tp/u9VPkCB5UwpA0g64vgy4iR3IhKowvEX2eo8+jS8fyzgYcAIHFfyNMGKe/oHnvDwAAAAD8GREc&#10;DQjwNQAAAADANQRum8PUBTG8sE+BDbHMT0VzLI0TF/I+BrRgUJ+YIIjx4eH+gYEz/vEBihqnqCCf&#10;9ZCjuRBBczRzmuUGUNN/PhRE3eYQi96FjsLhHIhIDOo/C8KpHIL9o8/846k5RcUF2mRV9ORi1bTn&#10;Zyr2LEr6bpmmqzrZXaH0LpG4KiT2Kml3tfTj5dIv71EevCf1SIX6u1kpX2WqPlXJPhdJvhNLOqRS&#10;t0J+VCH9Xi45KRedlIn65LJ+hXyC6pPI+qWyfpnsjFx+UinvVcgccukRmeQzadwbsTFvymK/zJJ1&#10;zUn2LNS6Fmi6Fyd2LFJ0LlY4q5XdFYr2xdKuCqlrqdxeLbVX49CGH30NFSpHFdo5se125eEVqoPL&#10;kz9ZoTFVaUqUU7OTk97b80YwSIyQ/lGaGCHoUexyYMLou0CXLMSiy4aETCjstsH5LoToEvZ8mD4f&#10;psIhgvcHAQAAAMCfEcHRgABfAwAAAABcQ6C2meNYkhqnOY7iQhTLkTRNkhRFUugfjqVCIY6haexY&#10;oEiWoULBwOAPx/7V0jCnpChFIVYnxM/MT7mtJC0rXZGkjLtzbqnL0TY8PBCkGJJhOJIgRokQxdCo&#10;88ygw9MkNUKSZ1jqNE2eYOjTDDNA02M0i0dSMEGKGydJmjsV4LrPjZo//mbuvCWqKVELUhNbFpV+&#10;cXfxR4t0X9aoP/u79oMalf2uhKMLFcerE1CvvnOp5OAy6XcrZIeWyo9UydoWJBwsk3+WFv+BIv6d&#10;2Li3Y2I+l8V+KYv7Rh7/jUK0Tyn+TineL0ghPoCkxELr+2SivbL4TyWx78XF7omJ2R0/7bWEuI+z&#10;pQdmqdrnJ7YtTmhfktBRoeysUnRWybp4lwd2KFTLu6twXobuKjnvX5B2V0rtVWjlMl+DsntxavfC&#10;lO7FaF1iXyruWC75Zpnq7crEB9NiDVGT5uXlmzauW/38s0XTc9MMmmUrlvs8XpYL9RPBE6OBEYL0&#10;08Egns2DIyiSoYIcWmW5IM2MUATFMWidYbA/An2hLItXIl8wAAAAANzQ8H4GDPgaAAAAAOAaArXN&#10;LMPh4Q80RRDkV199Obu8PCUxwaBVz8zPXXx7+T9WLH74vsr7K+fPzNarxFPvKM1a/VjFB7te7D1o&#10;OudoPee0DXpbBn2tgz2vnHHtaW14oiArKTVB/K/dpuDI2VMnT/f1n6Wo8SARDASJseBIkA70/HDu&#10;3c+6tjd88tAj5iVLtpaXb8jOXavTb0jR7VAlrpclb5Ilb05K2KhK3ZaQvClZ9bJS9XSi/OFMyf23&#10;iVbcJa1aklRzv6bm8cwsc2naBxVFe+/OO1iTtH+J/EilxL1c4lwu7qqSdNdIupcpOpen7qvS7K3S&#10;Ohdp3AvVjnkp3Xcmtc9NPDw74UA5kurgLNXBctWhctXhWQkdcxOd81K8C1OdVUn2qqTuysTOisSu&#10;yoTuKqW9BknRjX0K8u5Kmb1S5qiSOStlLrwueBMU9iqkC+MmsIQt/EuCr6FS2V6R0F6h6qiUO6qk&#10;niqJq0raWS0/UKX6tEr3+kL9/WlS3aS/ZcZMWl6gWpItTYyetP75l7765OMjbYdODZ0dJ0ZomgkG&#10;SWI8QAyMDhw9SfQPoS8siOMgiCBFC2kycMAJxwn2FsvCwAoAAADgxof3M2DA1wAAAAAA1xCobeY4&#10;kqKCBDHy6SdvJSgkulT59nWP+o683X/043Pu13r31zk/Xff9vu3DTsuIx0L0NI+7to85Now71wU8&#10;64PeteOOF0Ydq4e614/37hjzmc7ZW01bHloyJ78kXy+alpSsyH3+OXN19fbEpHtlygcSUl9I0m9L&#10;yqpLzm1SFzTrZpjSSszqYrN2pim1xGqYaUbSlVrSSi3ppZaUcpumzGYotiSVWhJKLerppvQiU1qh&#10;SZffkJRVq057UaN7KS35H3nK6ttUix8xLKqbcfubd8z+Ysn0Q0sNR5alHFgqPbxCfGiFpKNG0Vmt&#10;7KhWtlcpkNoqFW0VivZKRQf+U4mWSGgHpC60z3JV2zLl4Wr5kQp5+2J59xK5u0LpqVC6lsixKuSO&#10;CkV3pfKiLroSfkUXnA5V8iPLJIdWSA8vlXVWKdyLFJ5FCtcSBTraoUrp3iWS/csU+5Yn7L87df8K&#10;7UcLkp/JlC3UykvVEkXUzUlKkThminjSZNW06OmpKZopk8sTVJkSUUJczHPPPvL9yW6K9gvOBZKk&#10;WJal+cgUtBL5jgEAAADgxkVwNCDA1wAAAAAA1xCobaY5juZTAjAEc/r7E2tfeDFVodQoxK/Wrey3&#10;7x7oagg66yjnS2zPujHXi+PHVg+7nx7teinYtY2x72TaXiEP7qLa6ynXS/6jz/d/v/qkp/lo98Hd&#10;tm8WzDWlFBhTC4zqQpN6ulk705xebE0vtaWX2dLKWy5Kd4ku3f4fVGpNK7HqZlo0M8yaIpMGfUp+&#10;c0pOU7Juuyp51Uz1U08X3ffaovnfVOv3Vaf0zlccny/vuTPZNS/ZWZmAR0AslXbViB01YmeV1LVY&#10;5VmY4F2k8lTI3FWS7krBlSDEIwiBCQpHpdxViWMZhHAGd6XMUyn3VsodF8IWOpGqVR3VqvYfpeyo&#10;UXZUKzqq5Z3V8q5q2eFlskPL5YIOX9AhtHGZ7MgyKdZSXsukbcukXXgghrytUvHlfOlHd0k+nS/9&#10;fIHks7vEX94hPlypbF+R8ubClJW58rmSKUl/+z9JdLRCqkpI0EyLEsfHJH538BgXDFIMEwwGSYYj&#10;aPTd8nklOY6iGQbiHQAAAIAbCMHRgABfAwAAAABcQ6C2mWXGGCbAsgTDkuPB4eGxvr6+Y888+aAk&#10;Nuqfy8p69jUyx3aRrg1B+zrStSbofs7veIGw17FuE+ttppwN453rgo7NfW3bThzYVbdqY07SHamy&#10;exMS1iZlN6YWmtRFvKNhhkVXbE37maMBSfAyaH+jrwHtr52FljZduS2tzKbjlVZq1c4wawuadem1&#10;ScnP6kR3lsbnPZix4Jvq9IPLcg4vSzpcLW+vEXuWinuWSror5N0VCV2VKqwqRRd2Mcjt2H0gd/IS&#10;4hG60Uu8OquUSB1V2I/QdkFdVUp7lRItsfiwCD4+QiGoKyK5IEcFDou4XEvkbkEVWJ4L6qxUtFfj&#10;mT731yTurU78bmniwaWJR5YldNdg50V7leLrJaoPFyV/Vmn4YFnR6/+Y9cTctDs18XpRtOjmm5ST&#10;bp1VUPTeW++zlD8UYikWicGDK0LhAMXQEO8AAAAA3EAIjgYE+BoAAAAA4BoCNc0s3UcF+yhqLEgG&#10;RwLBkSA5RjLuo8crqhYlKqd+tPPFIUfrSPd21r2d6V5HdK8P2tcSzo3jjvVj3k1DPdvOuF99a+ee&#10;RXPX63RrU3LqM4rNGcVGfYkltdSYVoyjD7BKbdoym7a8RVOOlj9xN2CvwW/3NehKrNoSq6bEoikx&#10;a0ssWKXWdKQSS0qZVTPLhl5KKDbLc+t1+U1JsqVFiQ8/Nbt655I539aoXZXSY4uk3sUq52JVZ6Xy&#10;SI0CRxbUyDor5Y4lCkelwhEZ9RBRd5W8q0rezfsduquUXZXYMSGos1rWxasbZ4W8IBz+gL0VjksC&#10;H3DsQ7W8o+Ynaq8WpOAlb0dbauRtSEvRx0m7lkg7KmTtNarDNar9lYoDVYqOpUrHMoVnqbynWupa&#10;Iu1cKO1eJO2tkh9fpnAvkbQvke5dmvLJPTmrSvXa6FtFUZPVSYk6rfbJlStHAuMURZIEwbB4RtLI&#10;dw8AAAAA1z8RTwP4GgAAAADgaoHaYAGaptFSaJhZ1PscCTAjfnrMHxzxEwHywMG2VWs3PfbYo3nZ&#10;BkncpK3PV5xp2xpwbqKc68nu51lXPeXcPuRcM+Db5mtvsdZbywqfU6S8nJTXpC+xppdhpZVbNWVW&#10;HHHwMx/Bz4V2u6jLXvo30hVbtcWWS6UrwUrDHgcbkr4ML/FQi1KrtsicVtig1WwtkD/0VPpdX95V&#10;3Fmd2FEldS6VulfIOqtUzpqErnmKo5UqZ4WkvVLRVq1sq1LiVA7VSj6oQdZdIXMuljgrpA60Uin3&#10;1ci8S8S+RWhnyZEqeVdNQlulor1C4qiROqplrkqFo0LqrJQ5KuX2CnnXEkVXhaK7QtlVI22vkR6p&#10;lnQtk3Yvkx2ulhxBW5bJ2pYq2paipbxjufLwUtn+KsnBGrmnRnasStJTIe5ZIvJViFxVku4qaVul&#10;tKNa1l4lR4XsxIEYClQYV4XMs0RyvErqqFF+tVT92f35a+dm6WOjRJMnaVKS42NiNFr1U08/5nIe&#10;ZokRJjjOMfjbFypApGbwhlpkDQAAAACuK3hzBoOaNvA1AAAAAMBVADXDHMfRNIO6mRQPapX3frOv&#10;Yu4iydRonUqpFMWJoialJYmf/OeSXU0rP9uz+vsDzcRxK+mrH+9eRzo2BDtf9B9ZR3p3nTz0+md7&#10;Xr+97GGF6vHE7AZNiVk3i49cKLHiiIOZODuDodhymYPgCioyhuKCNOU2HDFRhl0MggzlglqQ1GXW&#10;zHKrodicld+QnvTs7IRFK2eWvLc8a98KjWNZkn1Rgn2hylmR4Fyq7F4k7ayU4SEPVbJO1KuvVrTV&#10;qA7VJByoSfi2WnlwqXJ/TeK3VYnfVCbsq0ndV51yYEXqN9WJe6tUHcsTHPckoLd0LpE5quQuPrqh&#10;u1LeVcmPhqhUHK5QOBdJjy6RH61UehbJXfPlviWqngqVZ7HKvUTlqcIF6FqY4Fic4KlKcFUldtYk&#10;HKlWdVQq7BVy52Kpa7HEUyn21kjaa5SoSIdrEg5XJ7RXJeDklBWK9kXS9iWSjqrkr+41vLU8pypZ&#10;Iv3L/8vXpZq2rTv07SczZuSJ4mPSderdrWbSP8yxJO9qAF8DAAAAcCOA3Qw8qGkDXwMAAAAAXAWE&#10;7iVa+v1+juPcbl9lZfW0KVGpSXFvvfbwwA97+jwW/7EmsncH5d4S8m6nnBuD9tWBrg3B7q1BewPl&#10;rB3v2Bw42nT8QO2Gx3anKh9SFzWoS62ppVatID5jgjCFhKHMaijFgyZ+Sf9NIMNl0v40iuGi0kpt&#10;Ot7fIQhniMDFsKQXm7JKrMmFzZr8BllGQ2LKBr10xVxJ3pZM7YFFSW1LJR0rJF/WSA7en+StkvZU&#10;iH2VYkeVtK1GsW9p4lfLUz9arqu9Qz1XMU321/9Lib41adrk+Ftv1khFa3LlH9+V2rlC27Y8Zf8i&#10;1ZElSvtSVUeltHOJ1FGtcCxVtlXK9y+W7q+QHa5Rfn2f9s3q5D1LEt9aqn6zWt26MMl4V6JtYcrO&#10;at17D+TuWZ5Ve6e6eaHWWqnbfHvCP/OUj+SrTPO0396jPXx3QneNFJXHUSG1V8k6q+Rt/Awa3ZUK&#10;V4Xct0TqrZR4FkudlYoDyzVfV+mfSI5JvfmvZSkK87pHD3688+/3VyWnJm7YvDZIjfspgmYZ7GkA&#10;XwMAAABwQ4DdDDyoaQNfAwAAAHBjEg4zHDfEhUZCoTHUow+FiHCYRhtDYTYU4i4Xx4Y4MsQRSGG0&#10;ZyhwQWQ4RGOFmfNh9vx5JC4cxm8Jh1l0QHTYEOfnFaSoQJAIMgzDsTwMzdJBpDFyJECNDI0PDY4P&#10;nTx5+p33PjI1t9QsXl69aMW+rw6SAWJ0aNTWslsmliTKxSOOhhFn3ZB7x5B3+7Bv25h3q9+7hXRt&#10;ou3rGawNTPd60r5+2L5u1L62/+vmJ8pKsqamZMYt0CY8r9FtM0xv1pSa1GXWlPKWtDJrQoklqdxm&#10;mGlOLrYYUFcfbZzVopvVksYncdSXWvUllrSZFjyFxEyzrtgi5HHAO/zUUyC4CXSlVnRkbZlVh9aL&#10;rboZZs10k6aoWYdHatgmqHT0ETgnJSoAOrJFO92cktOYnLYtUf5wUlxxyhSx4ua/amNumZEqqizQ&#10;vHpX4t57U7++L/3d5Rlv3p2xe1n2y7M1d6njM0XRz1WVeT8yjdk/GHF85He+d+TtTX+fPTvhLzen&#10;TJ6ccsstGZP+tmF6wjuLdR9Wpb9Tkf52Re7uJaUPZGpT/naT8q+3zpAblhYX68UxidG33H1H7kPV&#10;xea1d1s3PbiiYqZKHCOOjoqdMjkualpsVDSSKEYknTRZefNNL95heO2B2Y/rRXfLp+4okH9akfh1&#10;TVLHvSlH7lYdqJS2V0g7KqTeGomvQuxaIGmryNo5J3dmXHRq9C3vtN4/9IOpv6fxXHfda9ufSJgW&#10;/cQDD48M+8cplkK1hUN1CTsXBOMMIVRgAAAAALjuiLRk4GsAAAAAbmAibR0mxPsFmHCYQgqFyAsi&#10;uFCA4/wcN85xgVAItYuXi+WFuoMMxzIhLJpjaJbhD4+aUTYUQofl3RAh7jweFcGyDHYyMGg/Fr1M&#10;sxzNkBQTCHocrurFFUpx/OyZuc8+uGTNk5UvPLSorCBBKbr19uKEZ+4vad649KjdHHBuRfK7kbYE&#10;3JuD7k2EeyNhX0d5tgTsG4nOjZS7lnJso+2bB/ev/joj4UuJ+BNl4nfJ6V8p9e+I9La4nFVx0++P&#10;u2OOqDJffr829WWtYVtyXoN2ukk3w6ibacKJG1FXnx/akFFmM1w60gEty1v0s7DSy9H65dLxgyMi&#10;QyT45A5peKOVn3iiZYJKF3I3oLeX2bSlVl2xRVNo0uQ0qnWb7yhr+MD0dV/X+2cPbD70r+c+an60&#10;9tGl6++Zd3tmsgFdpUzFi8vLGp9d/OXOx88cqA94TCOO9ePul/3e1YMdT4y6njru3XzMZz3qrO89&#10;tOXZ+6er42/RS6csmJ76wn13VpQaMpJi9MlR91VlbVu3YM0z5c8uzTe9uOjoZ2tPfbeDPmkc6K4b&#10;6TENOE1nO82v1T9QmquQRk8qzU9prXvs41dX372gJCEmOmVaVFGCXHbzzeKbb5bfekte/JR5OkW5&#10;bEqJ6NbS2JtnxU562JC4c0nJeysKP6zW1Zem5EXdWqSK6f20/rS9YexYXeDYVuZE897XX8zXSG8r&#10;nvHRp58NjI9RDAW+BgAAAOCGIdKSga8BAAAAuIGJxDXg0IZhjhvlOCG6wR8OMdgvEOLCqI/HK8Sy&#10;HEtzIYoXWmHQJt7JwF0i7HMIhelQmMLiQb1EAYZmqCAdGCHGh4NBP4mON+ofHwn0HT3Z1WDc9M/l&#10;9+gTk8STb8nXqnZteXTI9eqIp8Xfa+rv3jRiX0f1bAm6N/idWwKereTxWsq1Acu5kXJuol0bafzn&#10;+qBzQ9C9eagDLeuIzu2hzlr2wIbti9PeUcR1KcXHZaITYskZlbhPLu4XSc9JlD9Ild0y5TeSxNdF&#10;6dtEmS9GG2qiMzWJ6zXJG9W6rclZ9ckFxtSZeLYIHMjAT1EpuAAE6dGWC7EMgiIxDsUR8ZNZ8DNN&#10;lFp1ZdjXcDFs4T/KwB9NcFVo+bQO6CD6mea0guZE7cvLF2/b99k7fd6d/l7bqHPruaPbT/duGjje&#10;MHTUNHq0fsC+ZdRVT/hMAWdDwF5Pu+pYRy1j30K7tgU7N5Adq0nH8/6u1f7ODcNHNo8dbmZcr/nt&#10;rwTteyj7LtLdEuyu8x9ZG+haQzjWjLRvCTrrSffGgHPzaNdzpG/tqH3VuPPlwfbVY/atAVfjuKN+&#10;3LV93Ll1pGvzqLv5TGfdgNt81vPa3Nv18bHRDU2PHei0uRw2T6fppKfV/cW6B+bnpU6b9Mi8gg1/&#10;nzVLI06Ounn1P+/sb7MOOk2jvUZUqoBjDe3bQaJDHTI+8+BiiTh+7ca1g8ODqP4gm4yvsRGECgwA&#10;AAAA1x2Rlgx8DQAAAMANDMeFggRN0wyLhzRgjwA/9AH/STMcHaSYAMEFgxxFhFiKZcbHg2f8ZD/J&#10;jNJMgOVIlsMhCaEQy6BjUCQZJCmSYKixMEcT/rHxgH94ZGh4cNBpb3/4n/fER0+WRE9SxseKp06L&#10;mxIdFzVJJYlJSRAX5qfct6LY+cm2k4dMft+rZO/OgKt+tGvTaNc61POkXEjraecGxrmVcW5nnXWM&#10;s55wbyBdG/FGftAEjeTaOO5YF/BtHXdvDjq2kJ1N5MHGE9aHnlVO6ZSLnFLxUYn0tEQ2IJUNKeRD&#10;CtmQTDokkwzKJAMycZ9MfA5JLjkrl3ZJ1R9Kc8xTi1fGL6mQPV6oekmnXafN2WooqEspakoqNKZP&#10;N2sKG9QzTEkzzZoSs6YUT2Nh4DMy4BiEMpwGQldi0RSb1WiHmRZdCdrCuyqwE+HH9A3/Xmh/TalN&#10;j1RiTSsx46QSs/gQiVJrauYOdeKjO9bvOOXYNebeNta9OuB+Luh5Puh+gXCuJpxrScdGyrGJcmxl&#10;HNsZ5w7aWUs76ylnE+VsJp1GprOW7dzGdm5hujZTjg2kYy3hWke41wZd64LO9fi99s1MF9phO9tR&#10;y9ibGWcj49zGODcyrnW80BexkXFswQd31DKOHbRjG+3YRDvXsT2rhw49MebcRPzw6ry5qeLYaevX&#10;LOxxmb/v3Dp8vM7v2zHSte1L2z2VxcnJU29RRk8qzk36wPbY+PHdI+664a5tTM92f9cGxrON6No4&#10;1rVt0GGxbvlHimLaS88+2X/2DEkEaZpENQ3VM45jGIZmcRIHNhzGo3VQRb5EoUjlBgAAAIBrkoin&#10;AXwNAAAAwI1BpFn7KSxLU8ERjg2EOYKjCSpAkATFRzAwNEmRJIH+DjCsn2YHg8xAgBwixsYoMsBw&#10;fpobDjLDfnIkSA2Okn6SGSO5oVFicMwfpMY++PgNuVwcFz0tPjpaKZ52121Zu5qePNe9a6irMeBu&#10;Pntw+3Bnc9BlZI9bBzvqBrsb+rtryeObiN6NAdd6v3Md6drIuDfT9k1U9ybGgbSZcW6hnNsp5w7K&#10;WRd01o37NgXdmyjnJsa+keneQCM5N4x5Noz0bB1xbgo6tzJtdeyB2uYZKltK/DmZpE8qGZBIBqXS&#10;Ibl0WC4ZlEv6ZKJzMvSSqE8i7pdKB6TyIalyWJ4wIBL/IJaelipOxkpOyaXnlPKTckWvQrFPnGCJ&#10;S38yZsadsXdmyZ9QpWxI1O5ITt2Wqq/VFjRqZjamlZk0paa0Mj6WAaectGlLsb8Ax0QIIyn4ySwn&#10;KOywwHkirOnFFu1Ms26mBR+Tn54zJa8pQflk5fzHj3zcRLubGWdTpM9v30bbt9L2LXQ30mYaX7r1&#10;tGMd5VxLutaQnjWEd3XAu4p01dGuRrQMurcFvBvGe9aM9b481vvSWO8L4z0v+31rAt6NhHsr5d5B&#10;uxpoRzPjaGCcOxjnZsq1kXQibSKdWwQXBumsJ511hGsb4dpIuNb6O9cyPS3f7zdveKY6S62MnTQp&#10;WTT1te2PM+5XRw+uITpXse6Nga71Y55W4uR748feHPZaRr0bgsdXE57nh4884T/8AudsZt0myt04&#10;5thCHjN9+drjd81MSI6dpE9Jee65lb29XoYlaDrIYfcWc5nA1wAAAABcL0SMMPA1AAAAADcGeDzD&#10;z2AYhiQDNEkN9/sP7u2p3fTOvUu33VH+Um7GKm3q2sSktarUzYn6+oSM+uSs2tTchsS8psScRqSk&#10;nEaVoV6etkOu3ZGUujUh4WVV8sp0/XNZGc9q1A8oJPNk8dNn5s2Wi+Luq5p7yvlWn9c24Noy3L16&#10;vOuloHNV0L7a37mGdGzheuoGDq8jPbWsZzXnRR3jdYGutaR9M4O6xM562lHL4m7tdtK1lXBvCng2&#10;jvnWjfWuG+rdMu7bSji3Mt2bma5NTDeOcfD7Ng75Nvldm1jX1vEjtcHXn7YVyd5QxvTI448rRCeV&#10;krNyeZ9MMSBTDkmVQxLZEO+AGJBK+tGKTDIglwwqpAMiyYBSdk6M9pSeE0vOSMU/SOUnxNJTEulx&#10;udQnFdslksMi2XdSxYcyea6yIkv5rE61ITVpizqjTlPQlD7DnDbdrCs0qfOb1flNqWhZYNQWmXTT&#10;zerfovQyS3qp1VBs0c8wq4uMqdONuhKrgR/HoZpuUqa+PKfk4e/ebPYfMFMdm/p6V507tqr/6MtD&#10;vlVj3lUBz6qgezXpWsO4NjLOTbTgpnHVUq56CrsP1tOOtXhp30x176C6GqiuJqqzmepsorrqqS5+&#10;tAUOFVlDO1bREUfPBsa1mnKtIl2rCPe6oHtDwL3Dj1U37t4x6tk86l076nt5xLd+xLftyDdbCvJT&#10;p0VP2r5j9TnXp4Oe14ju7YHuFwL2h/3OJ4Z7nj13/MUfvt8y4K4n3UaqZ+1IxwOE51HK+yRh30J0&#10;WajOnaOOluDRxsHuzQNddUHva2T3x679n1dXVShk0pdeenFo6BzDECxLsqwwlgdLcDfwCUdY8DUA&#10;AAAA1zgRTwP4GgAAAIDri1CIZdlxjgtyqENG4NAElmHCIZIiBjhmLMwECD/hD1D2rtOtLYfvuWdP&#10;dkatWrMlUb05KX17ak6DZroRJxrAyQVwML+uvOXHTAQlVn0ZlrDl4kYdP0eDdqYZC0+7gKUuNCam&#10;b1WoX9KkPj6n7IU1K+s/f+u1451v9dl3jfqMI566McdGv2P9mHf9kPfZMS/qG+NhEaRrC+najuXe&#10;Rro3E+71hHsN6V5DudfS7vW0axPj3E47ainHlqB7S8CDdthIOTfQ9g1UF45uoNxbx1ybxj3byLba&#10;4DsvWNWiL5XiIalsUCLtk0rPSiVIeLiEVDQgEw/jGAdeMiSZoCGZZOLyJCR1KpL3i5O/lKZ+KNHu&#10;ERtMktxGycw6aXmteFadeHaDuNwoKbOIS23i4mZJabO0bIKySNBbyrZKyrZLyrZJyupEZa/EzXot&#10;dtZr08pMcYXPiTSr8nIPW1YPdbWc7thOODYxrs0TlRMHiUxQ455No95NY96Nfu86wr2Kcq/GfgcH&#10;+goag13bSUcj6Woc697sd20Yd68fPGo85bJ69zXmqyXKyX/d17LZ73gv4KhH3ynhfSnY+3SgZ2XA&#10;uz7gqQ+6jX7vRhxG4V0V9KxF3zuFSmXfxti3M45tjGMr7diChDYika5NQ+4dAz22fR+uf3h5cUGG&#10;PEURl5aYfP+yFV988hHHBGhynCRGSdKP6jpDUwxDoV8AzkDK0PinwPIZS0ORqAdhzAUedhEROCYA&#10;AACAP5qIpwF8DQAAAMD1RTiE+lksyZAETQQZdiRAjwUZggqyI/6BntPvv/btotualInr1bmNmSWW&#10;jHKreqZZW4wj9tPLrXgIAA7Uv+howIkJL3UrCNsvvBqRENt/ifgcimVWQ1mzptiIhxKUWJLy6vGU&#10;jcqnCrKefv5JY9tnHw173vR7LEz3+tFvnwk5N3CuWs5VxzqR6nnhdca5jXZtoV2beG2k3LxcGxj7&#10;JtK1OeDdEvBuJtEWB+9rQBsdm8adG4jeHXT7jrHP1rVMV76viuuXyfulsgGJdFAiGeI1LJUMyyS/&#10;6GsYlEomrrMKUX+i9IxUekYiOSMRn5aKT8ulZ6XiAbFoQCIekOF9hpBk4mGZaFAkHhRJJqgBhXhQ&#10;LjqpiD8lQxKdkaFj4pEgJ2XSI3LxblXsq7OTvt/zd3/ny1TvWnRlLnco/BthX8NEFfS8HPS+xGfH&#10;2E7jjA+N/KCJLQH3CwHPqmH786PODQGvxfHB5o2PVi4qLchOkiVE3ZKdIP7C/HTAYfQ7G/y+7YRn&#10;LeFZRXpfJtGhkHzPEb5nCO/moLsh6K4lXDtI1zbKtYVxbaBd6/n0HEirKffLSLTnZQbJ18B4jGOd&#10;m0ad68Ycq8e8W35o2/HcQ3MVsdPuKp/9wb8+DQz5CYIaDQz0D3sGh09SNEFSAZajuBBDM2QoxKB1&#10;fo6Vi6LPh+lwiAqH2MjPBgAAAAD+KCKeBvA1AAAAANcLkXaL40I0zdCBAHVqmDg6TJzt/aF/t3X/&#10;jIynNMrntIlbc3KbUvIaU4tM2mJzWokRT+VYbkufhR0EOJwBB+rjGR91vLTl/PyLvIRXfy48UUJ5&#10;y+VCby+1GsqsGaU2Q4klDQnvaU2fbpJnNshVT+jktz+87KEzna8FTm7vb99KO1Fvc7MwqYQg/hH6&#10;VsaJh1HgkRSu7ahHSrg2BdFLXesJ+6Zxz2acuMGDkwjQdl6OzePOTX7PVrKzlnGY36rJMCum/iCX&#10;nMIRDbJ+qXRQIh1CS5l0UC4ZQhIiFLA7AHschqRCzsiJ6pxMdVai7FcqBpXyIbl8SCofEskGpdIB&#10;hWRQfsme6LAS2TmF+JxyoupTyPvl8mG5ZFgaNyyLG1aI8DGVslPxsiMSeYtS/PV9c/1fbKHcu8a6&#10;TaRjM43HSvyW6IafisYSHDo/EeFcRzrX0q51rHMr62xg3E1Bz/aAa/Owfe2gY33geNNIj9H+8YZl&#10;c/JU0ZPeqHvy+IE1o9+buZPbTh55lP7++TH0Rg/6Uhpph5nr3sV17WG79jBdrzDduxhHPYv9C3wB&#10;nBtZ5wYWf+PrGddqxrmGdqxjHDgDJW3fzjpqWff2oGM9Ksl4xwt+x0bq6NZzR1YRvXvGHO+/XvtE&#10;epJq2i03x06ZEj81Om5qVOzUqWvWrT/T1xekSDytKsPwkT70xYgGXmw4xODJVnBeSQAAAAD4QxEM&#10;NgT4GgAAAIDrAKHFQnBckGVOsMzJ8dGBLz/1LKsxZmSu0xh2KGeYtGWmrBJT/izsIEgpNScXW7V4&#10;WASevlGYmlEIYUASpk4QvAY/xjKUoZd+zF94ca7Hi3teFI53KLMZytGR8dSPmmKLZqZJV2xOL+Y/&#10;rtyaXmLUFjZpM7YmJKwsLdq4feN7g+7PT7XbhrzWEc+mUc/zwZ7nCe+zlPNlviO6DXV0WVcTn9Sw&#10;NujcSndvJu2bxnwbx3o2jfVuCrg3Cokkyfb1Afsmv2sr3VPPOuqHPl211SD+QhrXEy9xxolPq2SD&#10;cimOGpBJUNcdqV8q6ZeIBqXiIZlE8DX8GOwwAfVJ4vtlooik8YO8+sXxfWLRWbHotER0Qio6JhP1&#10;ykQ+uZhPP6mYoE7L5Kdk0tMy8RmZ+Kwcz9M5IJeckou75KL3FbG7pyt7rPeOd27yuzeMe18K2tcT&#10;9o3kxEZSYCeCe6LivNZgR6O/awvlWzfuemrM+9x4z9YRj/FEh+190wsr75lfmp4oueWm+xbkHf5i&#10;46jrVdq7k/a8Srp3Et7WUc+eUfdrfV2vDbk/ONf9Xr/9/WHXh2Pe94njSG/5PV+OOr5DGnJ8c6r9&#10;wxNH3jzd+cY5x1tD9p1ETwvRUzfiWt/Xvaqv+4VR5zN+79NjjudH2l4YO7KOtpvC3lbW3RDo2jzc&#10;uWbctX7EuTbQ2zDm27P/7cbFZTNVYtFb/9pDE6MsFeSYAOUn/MPDdJDkGJahaJpgGIpF6yyN/kT/&#10;cOiHE/kJAQAAAMAfAu9nwICvAQAAALjWEZorjsMTV7IsMT504hur9fnpcx6UFT0SfXtVzLIi5Qt6&#10;7TZVXlPK7BZtmVlbZtXjwREWXfmP/gXBcSC4HnBQAz9Ho+6iB6FMmLjxx6ETF3XRxXCpNPz4C7wD&#10;emOJVTNTmAPSrCtGsqSXWNJKranFFl2JJXm6MSm3Ni/pvg3PNv3Q5hl0fX3Waelzrh1zvkx51vIT&#10;Xm5icGhDHYsTHG6lXJuYrk2kffNwz6bB3i1DvZv8no18yoZNDOqLenaMODaPObf6XTsIZ8MPtn+0&#10;KmL3SkRH5JKjUsm5eNGgVNovk/XJJP0yyTmJ6JwYewoG5GI+AOHHwRQT0YBMOiBHkg0i4VwP8mE5&#10;H+CgUAzKFYNS+aBEPiCWDyKJ5Bd2npgUykGZYoA/Aj6sVDEkUZwTK9ql8nfUqu5nq+l9dWRnLe3a&#10;TnRvC3ZvnLivgfplbfoVbRjrXBt0bg64doy768d91nNdpk9an0pXTivWp+7a+lT7R41H9+/q7357&#10;yPHWSa+x17Gt/au6N6zGdU9vWXrnytLs59JSX1SpXlAmrlYmrlUlb0zSbNMY6tUZdar0Wrl2u1Kz&#10;I0G9XZW0WZW4ITFhbUrCS3mZzy6e+8wzD77YtGXDl2/X9rQbT/e29nttgw7biN04bm8M2BtpnDd0&#10;K+F4MdD9gt/xsr9rld+xeaSrdtxp/XbP848um12Sp8nSKbWJ4phJN8VPmRQXNSlZKblvaeW7b+zu&#10;P/09x5BEcJQgiIA/SFEU76DDCGZf5BcFAAAAAL8bQouDQK0P+BoAAACAqwlujcJhLoTEIYXQX6hr&#10;FApxrLAaohiWYGiGDjKE/8zBgy1zF9ZJlZ/JZJ1ySU+CvFsi/yxWvz62ZL58WXrKQ4UZa1JzG1Nm&#10;mDOKjJpifmgDdi7gpI8GIfVjmVWH3QQRzwL2MpRifwESDm24oAuOhh/3/Il4n4UgYWfBAaErsabz&#10;bg49OmCxMb3UhF0bM80pus0piQ+W5a/cVf/x0bYvhrw7R7xbRjrWU8560r6VtK+jXKtp7wuUd1PQ&#10;sZp1bgm0rxv1bBzt2TzkWef34AyRpH0T3b7e37lpzLGN6mkkPA2U10y21w1vXP6aUvRlktiZIDkp&#10;FvXL8dwTqD/fJxP3SUR9YtEA9jXgUQ9oI5+7YaIalIsEDfBxB/yIDCnOByFIKh6WYw3xwhEKMgme&#10;gPOC0DqWHG0Xn5ViCVvQS4MSyYBEfE4af04pOqsQnVNKTsgl3QrxO0nSA48sCBxuGHE1Dnq2jrrW&#10;E971hGMTweeqwBNPREagoBUs2sUntnBsCDg3Ur7NhHvDmLd2sHur/dOVbe89efTrl8cc9UF387ij&#10;LuDcgbMn+OrwKAn39oCnNuCpG+1ZP3x03ZBn69lu87n2XW83vVCWnZYUP+WRZWW+vY39PV92fP3h&#10;682NT//zqbysOUmJCzTJj6k1a9Kz6jX5TWklZk0J79Uq4V1LWLj+8CNubKgmqMtb1OVWTXmksmnK&#10;rOpSS/pMsya/WZ3dmJRRl5C2OUm7WqN+Pkt/992V/7Ru3nroo52nulqH3c0Bz1bC/VKg40XWvoGy&#10;byO6dpDu5qCjlnBsGbbXDjqMwx7r2NE9Z7stg97XR4+/PeB9483W51Y9tfiOmWpdsmRO+YzG2q0+&#10;RyfpH2MYFg85olmG4xguxOIlEkvRJPorHOLwbw397FgO/fzQT/FXdR77KYR/In8AAAAAwC8hOBoQ&#10;4GsAAAAArjLYocDyCe5YmuJohqM5lg4xTJhhghSNtpOoZ8SQ9Oljna+3NmWkHZRJ7HKZVy47oZCd&#10;kktPSyUnpZKjEnGXXPlhgm5tzMzF0XOKJQ9lJm02ZNZnl5gNM40ZJRYDDkDAc0lkFJvTLw1huMRr&#10;cFF8pxG7D5DQPj+Os/gvZdOXW9JLmzVZtUkJz2an1xRPz3/un3f4vnl13P7h0KGWoGfHoPP5E21P&#10;jvj2nO2wjbmN5NGW0a7mUbtl2LVzoNMccLcMdltOtxm/P1h/bH99X9crQ+53fziy6/hhM9VtG3hz&#10;tTld+oEk5rhEdC5OOiSTo858vxQndDwlE51WiPoU4kHeU3DZKIkrqNMyyVmpGH3ooBQnp0SfNYgj&#10;HSR9ctE5KQ6v6JP+WIbTSeJ+kWgwVnxOIT6rlLnksq+TJK9o5a7VS5n2xkDn9vHuzZR7Y9CzZahz&#10;DdFdS9l3UM4NhOtF0vsc1buS6Hkm4H024Nsw7Nxx9siOQO9r59otX7Y8serh2zTiaaKb/zJDn5Sv&#10;VUlu+n8p06LL05Jn61UPV8z4xLSy4/0dB/+1temle2YXJsuibkmKnqKaPEl+y9/Et96iips0M0f1&#10;zs5tXV85mjZ/cVvB9kTV2qT0HamFDYlFTcnFJg2OUsFDZrAuxMigiiQ4F3R8mMzFr5vXxT9RFcI7&#10;oJomBNcIgTZCOlKkpOnmhNyGlOx6Veo6hfzp7KSn1z6yy/tNd7DnwLlu45CzNuiopbo3MM4twa7t&#10;ge7tFE42iYRWdvBLPGfqufZV/R3bxn2N1IndZ4+YX9/x0PzSjGRFfHzstLiYqLLymW6v1x/0kzjL&#10;A02xIZrFUUIUEQyhf9FGgjzPhc6HfkHYH3FJ3gfsaOCJ/A0AAAAAP0VoJhDgawAAAACuMmEuJHR9&#10;GI6hOIpiKQbP5Mch0QyDFmGWDp471bb+xWeTFF8nJ55D/WeZ6IQc6xTqx8pQJ1Y8JIobEsX3J4h+&#10;EMnaFbp3FYVNMfmVcYtSdNuSs+sT8up1042ZJUZDqVmLJ6SIdPlwZ6/UyvsUcFfwd/I14HEWOL+D&#10;NX2mMTmzTqV8ISPpHo1ML58W8/Dyuzo/avj+QJNvX2Pnp1vq1zywY/X97n07v3ln2zMPz8/QyCTT&#10;pshiomUxk0VTby6bkbHuxYeffPTuwvx0uTgqTZsQP21yeYnGs7eO+Kyle+mCD+Qyt0x+Tio/LcMu&#10;mFMyEZ7oQR5/Vi7ql+OZIy71DlxZnZOK+6SSAQmOWRjiPQ4DUuzvQNvPSbD60UtSnEtyGI/mkJxV&#10;Sc4qZKekMrtM+ooo5o15+sCXa5ju+sChzVTXVurQy6R9nb9n3WDPatpTS+NO9cage9WY+/kR3wuB&#10;E2v836/rd6w/21n/euMjs3NSFFGTE+OnWtevPHPozf6214Yd7/e3v3/mwHtHv9xz7MsW9yemfa//&#10;/9n7D8cmrnQNGP8bft93724KHdvSaCR3W5YlV2zjbnp6QnrvPSGFJDT3Iqu4G0gI6ZX0EAgdXNTl&#10;ggGDq/q0M0Vmf+eMbEKc3dxkL/l2c3eePBmORqORfGbOzHmfeUvdp+bn36p58LPOVw9+bDj1Zcfo&#10;iU9Z66fU8b205ZPx/ndd1oPPPrsjI/2BeMVj6kxjekmHenVX0iqURjRN9FwQ66H+dIZEKGoNkfPk&#10;l4rDfMJ3I5uJFD9VgZhc2qUr6cgr7cwr7kjNN6nz2+APSIx7TYPd9vidL/z4yZuBwc9CrjZg1wvu&#10;Zs6l51xw2cw5G3lnoyCSdzSGLFsIew3pbKQHDCFnk8/R5LE1T7rN46eN+tqNmiR5cqz81Rdfamt+&#10;85nHXqna1njysD0YoAHLMyzLh1kahBhAzYgeRr/k5bqCOHsMw9WzryVIkCBBgoSfQ7xTIEhagwQJ&#10;EiRI+BcDaQ0sf1HUGhiBg2RhWwjD1x6vh+cA558arK80xiiccYmDcnwSj5nCkVc/SiKgUPpRVkIl&#10;bHswaO7ik+hZunxCJhvD5SNK1TFMt1uW92z02nWyB7OS30jNaE4q6kgu7Ugv7dSVdmnKkdagq0AC&#10;RNLqXdB6RAERojQwZ0NeAa0B7i2prEtT2p5RGsnj0Bmvrb/7nr0ffnLMaKrb/Mr9W954ZMeW5w01&#10;L3/wVsN7bzVtfvX+hrqnvvzCND52kCTsgB2GpJlhBozwwnmaho3TDHtm2tOv0cQtj1l6w80Fj9y7&#10;+o6S3LvVsc/Ko7pw+dE45VAsfj4On45TeZfLvdGyaZXsAiabJxBcQaLKF2LZC79Y+cKrUKDMEQoU&#10;MTGNwjEUXgyVq/ArcI8MHiPF2DLFCaXiw0TZnvzYwbb7GGuD9/gOEj29r+Ns1fRgI+mqHevbTp9u&#10;4oYMQWtd0FYHhlu8lpaDe166Y7VmQ0FSUXps3PJrU/DlO17cePpk24TD7Dtjpoa3BeyvcMOV3GAl&#10;Yd8GTtf77VtDg9sDA1uI4S3Bgdc99td8rurQ6Savs3nK3jpu/WCPqbOi+HllwquJec2JxR0ZxW0o&#10;IKKkU1PcoYbGf2mXurw7Umfk8mMacYq5dJLMcVZK+C3nTGQPaMsKeFagUxGuTCsXc46Wd+nKOzRF&#10;bcm5hsTUVwqyXtzxrNl1+AdqaB/lMIOB5oBlB+2uAYPVnPMNwfEG6aji7U1MfyNrNYXdbby7mbbX&#10;0M5K0l1DDBiDzla/vcP6bW1H9T3Vm240Vt2r33F/csLSxFjFa5tf+PiTD/X61m++POTzEjwcfQzB&#10;cSwckTRD8GGO4wEfvoiUQBTiBBGeCfMzAncxLFXTlCBBggQJfx+zSoOkNUiQIEGChH854L3oIi+E&#10;w9CIEcMnkNAghPlwIERR/lDr9tdLFVhVtOyEInZShZ9XKcYVMVNiDgKfEmkNotCgOq9UnlXip3HF&#10;CI6dU2FjKsWkSuHBFVMYDi3esyrZMVzevTz5sWWFq+X3a5KqUvNb01d1ZFV0a1AgfWdaMbQt23Wi&#10;ETjPgPwtduOvU1OxMxXF83dklqPA/jTIlW3xqTu2V397YWqapN0hwsowAxztvsg7SeIUQx9nwUme&#10;7WFBD8OcZOhTLOiFBEwPTfWwrI2mLHAzwPRTdM/kuWPfH9h74NSn7smT53x9o2e+7d9b+9HNFfvi&#10;4/sVcefiY8cxaPMrpuIUY/I/0K8BFbBEcsNsIUy0JhJGoVB45IopXHEuVjEYr3CrFC65/Ael4gu5&#10;/IPSlHNvPhGyNoRc9WTPVtZaBWzVpLtuaqhxYtjsPdvFuN8hj3WMHqqf6m8a7zG695s+7d765Vst&#10;dS+9dPeG62KXLs9JjttjfGHK2e5x7pg+/ZL33HOMaxvrrOYddYKzEXlDuJqBG1LPuOpD9jpm0ATc&#10;HZR1N2d/O3jyvern3irMaI5PbkgtaM8ubNeWtmtWdaaXdaP8C6WQKFxChxxSdkHOO6YRXtILIMWz&#10;5ZLW8GsODvOonfOSgF+XVgqJUj/Alxp4tlTAH9OtyWtNSt6ujX/m2Ue7bAe+I+x7CUer394Y6H8d&#10;OF4lht7g7Fs4ex1vNwj2dkjebmJRdslagHqgHTjbaXsLaUf+DsRAA3G6bsy6lThv+mjnPS89ue7+&#10;jaU5aSm5msyXnnzsvtvXlRVm3HvXjbfefP3999/38SfvhWgG8AIrhJHcEMnOyqMgjIthfnb0SpAg&#10;QYIECT/HrNIgaQ0SJEiQIOFfDvSoNMxCC4YLQ/LQornI8hcp9nS/S52YLLvqLwVLr22NUxxPkHvl&#10;MVMyzKfAfaiWgWJaiaotQKKn6JECBxh6fu5FS8wrl3tkMg8eMxWPTSnx6RhsDMMHZQlH5PlmbM3D&#10;ilsKVI9q4t/AdM1pBW3Zxa1i9Qpk+10uNEBeCa1hl7pil668O62wTVvSmVLckbSyNSnTnJlbv+87&#10;F8W4QqEekrEzwMHRJzlwCgAbw1hpxkIz/ZCAtTKMBRIwfSzoB8DOcy74kiDhSzfPuDluhAKOIGUL&#10;EI5Q0BokHBTpAu5v7A3Pv12k/UCO9cXGDqlUnqWXSwNXmJ65Y4GIam1iqDIFonJKobiAKQZx7DAm&#10;+1AR80EC/sMzawPf1whHm/hT9UTPDtpR5e3dQp5u9Lqrp92N41ZzR829RRmK2CVXa5Xy0vSkEk18&#10;eXb8I3cUPnFvyWP3FN93S976ohSdamlG3NLmV24lbO1gwMy564CrirXXcI563tHEOwy808w6TcBl&#10;pJzGoEPPOJqpHgNjfZPuff9A3TM3JiuyZBvTkysV6obE9GZ1UWtCRXd6aWdOWRc8UnNFUkWKri6Q&#10;8w7r7+Wsv8wveElr0M4lcYBfravoTlvdnVLRmYqie7oSV7Ym57Um6RpzU+9vf3n79InveOe+oKNl&#10;2rYjfGYrYdvCO6p5R6PgMAnwD3fUc85K1rUVuHZwAzX8YH3Y1SC4miB5Zx1jqwbuqsmTm/kh09Sp&#10;ZtK5Z+zY7i+7Xm/afM/7LZvOnfxgzP7F4w/dpJAvz8/PmfSMkQwFRyXDcoBlBZ6HDPPCReGnDA4S&#10;JEiQIEHC5ZhVGiStQYIECRIk/MsxA+0XkqEZ1seAIMtSDOABG5yc3tPdlavVZC689qmli3rjEs7E&#10;yifkMT6VGPA/y1m/fUTk5qC4jOIaXA7pQQYw7lHhHhz5OHgV2KRMPqqMPh2Pf6tMbVySfdOS3PLl&#10;xStVm9LzWnQr27VFHZqijrTSTtE4REEWGmgEzlmbarHeBCo5MfdA+39kGtq+K62iXVfWlVHWhbwb&#10;Sjtjs8x40muvV+0bHhsJ0VaCOjrD9YRJywzdz3H230rWLrB2nrVxiA4G2AGASwfHOXjO7vUco4P9&#10;Ye+Jnr3bX7qlcENK9IFU7BSGWXHFWVXchDJ2MhbFnnhjkCgDl16ZfFKBnY+DlJ+VyaYx5JUQiYbw&#10;iakWEJGygAIlEOGxgFQi0Wccl6HqEmLQxJQMpX48i8t6lTEncNV3cXE7E/HqZGXPaw+BY13ksbbR&#10;3k73oY5Jyy5qaBcYMAZ7N/PORrp/O2GtIvqaBPeuj8xPrlTjmanKb97tIG0mYIfGcyPnbOBcDWiJ&#10;GuLLCJFpLS4hbXWsox64a6iBKsq1nXHs4KyVnL0m4Gj29zdSzjbfvu3fbVhxNCpmNFZxOin2ABZn&#10;WqS5P6q0TPZAYvyO5ExTSn5bWkFbFjwNirviSjrjSzp0pR05ZR2Zlzk4oGNavjO1DFFdPkskHMyJ&#10;U5CXJIafKEbo/H2uQkt0vs0qXOjE04oyhBY2UEZJpHrAr0gqak9Z0bx+tf7gl98Qw+8xlm661yw4&#10;3g47tgHXG8GB10LurbRTz9r1qE6qvY5zIvKIYv84xOKg4pJzwLdg182uBwOthOtN0rGTsHW4Ptvy&#10;yt1FydELYhb+d8yCq5NilY2NBo7jZgRGACDMszO85NcgQYIECRL+PmaVBklrkCBBggQJ/3JcFKAJ&#10;wwNOIDnBT1EMNGY4/sN3P0iOi1u+4JqNyYl1CuxANH5WhU0r5d7fVUxBNInhR6YV+JQCh0tkNosr&#10;p+HKOIVLiR/HUz6OLeiMKn5UeU9aYkNaUmNqSlNymj5ZZ0zOMsdnm5NyWlJyWpKzzSnZRkh1jlmT&#10;26rJbUmGK38js8xJqU1J6YbELFNqrlmT06JOb0pM3KpS3P3cy2/2j0yNEaNeYjBADbP8JM+O8rz9&#10;t5Kzhzm7wKEGxzkAi8iwDpqxhUKnaLKXo20CcPknj4LAKcbb4z3U5TQ+/9F1K1rjsY+U8gMKRS+G&#10;uZWK0zjKoeCRyX0K+XSM3IfDjlJNqxSzRGqC6DYSoQq+pfTE4pM4PoYpxuSKURk2KccnFIpRFTYc&#10;H2NVxvyoiN6HR3+9Qut86qHp9gb667fPftGuf+O+DeuyVapl0Qv+ii25ZkU65nG/N2V/0z/QPWU3&#10;T9sMAUfH6DHDV7ufeuz2/GQsSrFkwVvNm0N9yCpGFrKzXkDP52cZWTOfdrhxA3DVMINVjHsH66jk&#10;rdW8rYG2mwI9eseHL7et174ZFz0If7wK88ixUbl8SKlwyBOOKLP3YKs3LbntFtkTGfE7ktOaUvJb&#10;dCUdutU71auh5d+VWtqZUtKpLkHVKDTls4ES8zhfXPidFGWpOc45O1xiekSJKOtMWWFOTNiUr7tv&#10;3653An3v0P1GzlYFnFsY1xbaVU07a2hHM9Ia7HURTeE3knU1ggEj49QHLXUhaz0/0Eq53jrX/66p&#10;7llZ1MKMzPTx6QuAIwUhzLIsz3Ozo1eCBAkSJEj4OWaVBklrkCBBggQJ/3JcFMJhwAOOJwCgWEbg&#10;uRmGFUiGDAZHXJbrk5NqcOVRRdyIAvPimFf+C0HhVyhWPfDi+DSuFIl7FLhPofBiCk8M5ouVT6uw&#10;cWX0aKz8HI5bYlTHlUlHlCmH8bRDuO4gnrUfz/pOkfmdKuP72Izv43Tfx2v3x2sPxOp+VGUdVGXt&#10;j9f9Rn4fl/FFXM5XeM4PyrwflSv3qwq/UBbsiV2xGUv4+rknA84fGNLBU6cE5gigvufAj/MFhV/h&#10;L7QGhrXTrN1LWvyUlWMsArBSRC/NWDjGNkNagoHjFG0FZC89dYQbO0CdeOd017YfX7h/321rOjNT&#10;Tbj8HRW+L07xFRZjSVTZlZhdNUtbLGYR2YvLTyrkJ2NlR+NiDsRGf6OK/koZ84VS/laW4oPV6m/v&#10;K3G+vtH71qbQfpP/xB5Pz7uTJ9/v2v50dhKepop65qH1H+/ZNmJ5Z6L/8xvKNNiiazJTFa2NT3/5&#10;/rammvuefLAiW63El1991w0Z+7qfnezfRbo/CFjeYuyNv0NrcMCNG4CzBrgqWVcl56zmrTV8f4Nw&#10;0jD25gt712h3xS4/noRdkMs8SoVXpZyMxzwquUeG3DG8qH5qrBtPOo5nfoAVbceuv1t+b3ns0znq&#10;11J0jWmFHdrS7kgSB61Y8HIeUWWTuaKYGtj+hZTwP/K3aA3ppV0oZ2R+izqjIUv97NcffD/hqA4O&#10;biPcrzGu7ZyjhbObgKMJwE6zz/ov/EYyjkrC9hqwb2MHKmnbNtpSRblMY9Zu55GdifGy5UuXrV+/&#10;bvT8WZ5n4DAVwpLWIEGCBAkS/j5mlQZJa5AgQYIECf96iDckfmaGFWYEAeWJRInvWZ7n2bf27sav&#10;uuq5GPm3cXFncJlXrvRiyvmCwq8w4uo/W2cRCQ0ehRIRV3qUkLj4lF60NpXQ+JR7lSovHuvF47zK&#10;eEQc0YOrxE9FPo57cZVXEQvpx38rvQrVmBwbl2HjSnwiDhuLi3Er4V8U2xSvOrFjC3l2iKB95wLn&#10;QszwhYDVQ/TMFxR+hXNCg0gUOsGKpIGNAtZ5hCsF9rQAhgTgFoCVZ/s4tp8FTooe8hFDTzx5b9SS&#10;a25alWn9qpO2fxA6ZJj+9o2zHz7v3PXIKfPdx/S3H2neeKLtHutbjwx98tzEwS2B3rqgrcFrb/S4&#10;mn1DpqBzq3+gKjDcNuVuGXG012+/TbZsAS5bkpYQrUuIvmN1+qFdr5Kn2kHPTtDTFXbt9p9qAc7u&#10;/d1PPnr7iq3Pbfhiz3PHv9gyDdc7uwh7C2Nr4izVXP8Orn8b56idZxX/ClkHepgvOBtYZy3jqmGc&#10;tby9IWwzUt/W99yx8gNl9Cm5bDQWn4pH8SAeuXJSHnseixtRxJ3GVOcU+IQSnQw+mcIrl0/j8gsq&#10;zIbH7ZOnmBdl3Ig9nBm7IyGxNi21MSvTlFjQplvZrinvSl3dlVYeiXfoyqjo1pV2ZZR0ooQLq3bN&#10;ck4sgNvM84O4xDmtAbXF7JJIaxBDJxAv7QESZY4s7RArp+yMyzTlqp9z2LpPD9V5h1/nXds5Sydj&#10;6eDtes5RzzirOGfNvP75FXLOWs5dw7pqaGslsMHP6v39rUMHzRnJspiFC5947EG/z88Clme5MGAF&#10;lkPjk2VRYIWIcBgOXgEO5NlBLUGCBAkS/lMhTusQJK1BggQJEiT8qyHekCJaA88LMxx/keNnOGF0&#10;anwpjskXLnhCie1cHDWaoJySxfiw31FMYS6bg/gyojigMpn4NAapnJbjiKhQBe5R4tM4NoVHIyqi&#10;p7CYKUwmLmOmFMjsnMZlsxQTH0J6xdQPv4Ue+BEV5lXKPbgc1WXA5aeV8u+Uir0ZmpGPuvmAC1CD&#10;QXp4LGRj2CGa+YWg8CsUJYZfMqI4/JIUe5YCwzRwUkwPyRwn6FMh2jYRsp8PDm169SmZbPnN1xXa&#10;jr457drrszZzNiNrNQBLM9Ovp/uayN6mUG8TaWmibY0EYgPhaCJcemKwmRgyzDirLlpfm4Ev+1vP&#10;/tD88v2l2IKrHr2tfGrgQ2r8vcBI24Sl2mPdBoabaaee6KsHTiPrMpO25qmTDeeP1Hl6DcxgO+PU&#10;A2cj76gV7NW8vZKzb2dtW3+n1lCPnufbIGtQNIELflET29M0UPPgu/GykwrsHEpCgY6ITwkPCj6l&#10;RC99CnmkiIYXU0zJsQuqmLMq+RkVfhbHLmDRE4roSaXMIpN/hifvist5HV99B3aPNvYlTWJ9/Mq2&#10;9OJW7apd6orutLJOXUlnVlmXrgxVNr1cIIiIDkhr+Lv8efDFP/JriFBT3okqYlZ0plfsTMhtiVc+&#10;8uKmmolz73iHdvDOSt7axFoMnMUEHPWUewtwVc7rn18h66gDrgZuoJl3NPLWesFhYF07g853Bg++&#10;rYi6NlmFnzx0MOSf7jl0Ym/nm08/9nRFxept26oGBod4HuVzBQCwLAcH8uygliBBggQJ/6kQp3UI&#10;ktYgQYIECRL+1RBvR8LMRaQ1cMIMtFhY/iIvjAX9/aPnc7J1uqv+Wr1seS+Oj8bhHlx2uZrw64R2&#10;/qQMg9YjtPAvVxx+Sj3wM2JePMarkHkVcvhBlAcRfQQaosgn4qfkiLCNIfeKS1LC/8hpaOIqsQtK&#10;2QUlfl4Rd1oRf0Sh6lZilq2PcWPf+YkD0Ob3Uf0EZQXk+RnizHxB4R+T4+yXdIQ5oeEnN4dLFCB5&#10;JyRgzwJwmgU2FpxgwREWnGRZW4gcIKiJIVfPI/duxJcvVasWf9f91Hhfvfd0rf9so/9Mk3ewzueu&#10;C7pqg7bqoKWKtNbQ9jraUcc4oSVfz0JL1dUwdq76zMh2z9jOc47OHz5pvr5Eiy+45vqCtKMfbCEd&#10;7bStiXNVhnreIPq3MI5qwlFPOhooV0PIVhPo2046qtmhen6wjnfUso5axlFLO+tIV30IbuBqYMW8&#10;hr+RnL2es9ULotbAOGtpdwM9YPQcqv7q7uJ3Y6LcSuU4hvJcepWYR46SU/hw+SSmGMPw83LleRl8&#10;VzkpU3qj4MFVTsdhU7Ex06qYKaVqTKmckuMeGTapxMZw/AwW16dM/gHTtsvzX1xeftuy21fiT6el&#10;1KTktmhLu1Ctynlaw68SJYZcvWuWc6klLykRafPZrVm9U13WkZJvTslriU2qzE992XrY5h2o4R3V&#10;gvV1YKnk+jsYZ2No+GXavW1e//wKgauedDeQrkZ4WJG+Y6+lHYago/2j1odS45ZHL/xrkjLm/tsr&#10;vtxd/c1bNQ/eUhGzPGrD+usOHznKsmxYBM/zcCjPDmoJEiRIkPCfClFnQJC0BgkSJEiQ8K/G7A0p&#10;zKOal6iWf3hGmIH/cALBMqEg0VmzeaMypj5q+Q+YagTDRS8DuQeai2LeR7+Y8RG20RrRtkfZH5UR&#10;/qQ7XFl6cWxMjk2IZRc8StwLiStFSQKHv2ce4c8bU8jGFYpJuWJcqXQrYz9R4d8+crvH9RXF2BEB&#10;SugIkHBgBWz/PEHhCtJL9oToXsDaZvihi9w5nj3PcmcZbmTS23P/QzfJFYvN9Q8NHm2jTu3hLB8y&#10;jmbWqeecTYKzUXA08I4GaMmz1lpgreagaWqrpa01wFFHQave1TDu3j3l3mP51lCaGZsSteSFuzZ8&#10;2fkGMfgR5e6k3XrGvYNxbwOu7axrOwf5e+SD30XgbGSdjbyzgXXVMi5oLddzNoP3i61frNF+LpcN&#10;4aopeP6oFBMq7IJYoGTeYf0VTuHySeTYIveJp5ZXzJc5pcRG4rCTWNKn0dnNy8ufX7rh/iU33iB/&#10;LFtXn5bfMo/qvL/PFMj81l9SXdD2S6aubNcUtmUXtKah9KLV8Yrn0uJu/+rrfr/1AGH7iO8xg75t&#10;vPWV4ODm0fNb/Ker5/XPrxAdFFe9eKybRDaKtTPrSMdrlGtrwF5JndZ7HHqfu932/Y6aV29bU5aX&#10;khAbs2Rp1KIlq0pXD7qGBI4Ph+HE8iIavzM85MWLwt/+NjM7zCVIkCBBwn8GxGkdgqQ1SJAgQYKE&#10;fzFmb0gXoYHCQYbDPErbwAoCxwYBF6TA2Kjzne1vvKjTbY2WHY1XjCplF3DZhEI2PeuAgGw/DyZS&#10;Lp+Wy6cw+XREevjD5Ab4pRGfBeT7gPQOhQ/DIKcUMmiRIsJGhOLLMVzmUWGTMoUzNu5TJfbNxnWB&#10;Ux9TlD1E2yjGAVgnyzmRkwJr+UO1Bgr0MqCHZU9x7EmRvfAbKcYaIGw7qjbFxeLry3QNm+/a3/0i&#10;6dxNu/TABU33SBbGOt5Zyzlrgb0G2KopSw3rbBIGTcCp5wfNwb6679/b8lb9k49sLMQWXnVLme5C&#10;z15q8GO/s50eMDADtYx7O3DuAI4aVHMRyRZ/lNbAuBqBu4lHBTLrAPy1SGto9nyx5bO1uo/kMYNK&#10;JSpHAg+THMWziKrB/CP7jzihiB1TxE8qYj2YCiUNQccdBV945Nh5DHNjmE2lOokn/6DU7lNlv6dY&#10;sRfLm0/5inf/HvfK897G8udTnrfn77FTttIgLzFhJW14UT2e9aoq+e6EmKEPaxhrM29r5C11vKVR&#10;6NfTNrNvsIN2Gef1z6+Qhd3lgocY5dcUHHrB0QSPFOuoZ2xV3FAVNVAz3V9DDLWN9zYf2PPSO+YX&#10;n3jwxqRY2RMP3+d29FBEkCFpnuOFcDiMUjfwkDMXhZmLYTi0Z8e5BAkSJEj4z0BkXgchaQ0SJEiQ&#10;IOFfDGiLzFy8CE0UJDTMcDNh/iInXAT8jBAOBik/zQcBO0HRTCA49NmnLZmZR/AYqxIbUCjOKxTT&#10;YlEJMcABiQ7Q+Pcoka/BpMipP05rQFUMEMXUkqgY55QSPfdGyR0UGFI6ImIHjgIoICcx5WgUdlCF&#10;darx7197MDj6g4/o9ZHWAG2jWafAOcOcI8xauT9Ya+BZF8c6WdALmIOA+RYw+1n2BAvsHDtJUwRF&#10;Uk8/fq8iellJQazjRDvtagDues5Vx7lqeWcN56xhnTXAXs27of1ZBxwG4GwhrEbIT/V3Khb8tSwz&#10;7tu9dedOdHDnPw0Otk1Z6kK2bYx7O+PeAtxbWWc152jm7a28o52f1S+uPCl3I+1u4l1NggtVr2Dt&#10;DZytOfDd9u/vLHwHj+mTY2MKfFrMzfG7hAZIeC5NKdH55sEwL4ahRKEqlFvUKxdPQnj042Mm8Riv&#10;HPPI4TmJ+xTKv0P8d9CPq35Jr0o+ESufVCrhN47KZa5obG9SNPetgehvpB3NARQHgQpeAotBsLQK&#10;tqZ5/fMrBM4a2lkFkKLUIDj1AjxYiE0ocYOjmRsxTPca3N/u2HzvSuwv/4VdfVWSYllWKp6fkViU&#10;r42Vx6QmJX3+6ccMC/gwyrkCBzIayzNwonkRju7ZoS5BggQJEv4DMKs0SFqDBAkSJEj4l2PuhoTk&#10;hpmL3MUZcFHgZgAPCVcFAD+NyJEsKwBAnDzRe8fG93H8cGycLUY5IMdRIEPMbIYFL45UAB+OexU4&#10;tPc82HyL8YpRdGcQ8wvKp5QyaGRO4bJpDP0M+KXTGDJBRZtT4cMUHiU+IlfuT4h9d6Uu9GG9MHUg&#10;RFsnQhY/ZaOADbB2lE+Bs/GcVYyhsMwXCK4cAXcOsGdYxgKAhaB6vP7vfcFjAJzlmekwS426Bx68&#10;4xYseumdd1VYbG8F7fqAtS5orSFs1bS9knfX8M5q1llL22spax1paQSuVtLW6uk1Htz1ZGL04qir&#10;/vrNW1sDAx/4HC2kq4kZqAxaXmZcr7OurZyzUnDWCc5mwdnCOTugNTvP0L1SBChBQzNnR+Eegr0u&#10;bK/jnEbmpL5/232dsTGn4lSjKtyDy71yOTwo8FSZf1h/jXJIJGmJ+TvgkUWKAxIdFGK+T9G/BmX0&#10;EFUGeHrM//g/5GwekN9OVBUlblKpGpXFHcDiflhTwJ/cMz3QMX66bWy4aXqonnHWhW21nK2Os/+e&#10;tJquWsZdDVw1nLNecBoEh0lwGHlHE2OpY20NnKOJdegZu5mytYX6O8dPtE7Z2sH5T92HuqtfuVeb&#10;gEUvXrJ+dckbr29yufoFgeD4IM0QAPBIfAiHZ4e6BAkSJEj4D0BkXgchaQ0SJEiQIOFfDHQvEnhe&#10;CLOCwAqADVPhMH1RAGIBzIs0L4Q4juQFlg9fZHmOoElf8MKPh96+865GPP67hISTCsXpaGxSgU2j&#10;UgKivQfNe0wxBW1+xXy77opRtPq8qHSFPBIrMYVCKhQTKnxSzCIJf8CwAnPGY8447F08qnNFhq1r&#10;G3vhQCjQN+476Qv2smQfS/dzrAOwDpq1R8pSIqGBs84TCK4gaaafoPtZMBgMugF7fuqCzVj5Uk4c&#10;lrLo6pTF16yIWvBUueaN2wvUUUvKMuKD9nba3UHYjf6+etJWC5w1wFXFD1TRtm2krZJxNhE2Q8Bi&#10;BEPdn7c9mpOiir7mv5q33z7t2OWHb7kqGfcWzlXFOWp4ex1vb+DtjSzyya9jXdD+/8PyNbgbmAE9&#10;Z21AtNXxtjraZQSOlsC+6q9uKdgri7LgilFcDo+aV45Ug/mH9R8zIjHMuRvE+jCVV670oDomqCgJ&#10;0i/ETJOiJPE7vWmQboX/Rnow2WiszK2SD8TJDsZHmZXLfB++BAZbJkYaJk/XhpzbgH2HYK3hbY2U&#10;o5lx/A5NBzhraRfSGmD7ktbAoXgK+G4N56hmHdUMytzZxDhgl8Kd19GDxt7PXnns5pyUmMXYomuX&#10;X3PV8muvilPEZOnUJUUFt9++8ct9X1IhakaQUjZIkCBBwn8QZpUGSWuQIEGCBAn/eohaAyeEKV4g&#10;OYbmCV4IXZyhwgKPavbPhDnUQP8JgCMZfjhAn/UHqWDAc+CH4w/cv0+ddATHhnH5qFI+rkTxC5MY&#10;NqbAzisVY6pf2HVXiujxMubFUfTEJJIbsCn0lFvhjcG9mPJsnNImw46l4W2K5R/kJY/s3cafP0KR&#10;/d5QT4A4RVM2JtAHQv08Y+cYG0XbApTFS/QHyH4ArAJvmycQXEFy9D6G/p6j+6ZGe0w1WzLi8Dx8&#10;cetDJbam608bV4+aK8Y6brHpN96jjo7961Xv1t/R9+ELk8dqKaeRtDfQzlrgrgnZtpGuKtJVRzga&#10;CHtjyNLI2JtfvCs7bvmiFx+/iRh5zzfYFRpoDNm3A1c1Y6kS7E28vZm3mzh7M3DUMa7tzOAbnPN3&#10;PG//XWTd9Yxbz/U38JZG3lbH2eoIt5FytfC9HePmJ7/NST6AyQZjMXiqIGXq94gCYoGSuRoliohA&#10;gPYwG0fzU70SpU+h8ipQDZTfTKRT/FbKUOaIYRw/LMd3YrLT1U/Rx9vZfgOw64G1gT9ZxZ5sAD0G&#10;ytoadLXTzuZ5/fMr/ElrcDWEnYaw08zbDZy9kRWLj3KObaxjG3BuB85KuCULj699M3DV0TYDbevi&#10;Bz+e7v14zP7dlOvAntbteVkpKfH4pmefPDM4OMOxMzw3O9IlSJAgQcJ/AGaVBklrkCBBggQJ/7aI&#10;3KguteEdCwJ5NjA0EASWEziGE4IksDvGdu7cU7T6TXXap0qVPSZ2NAq/oMTGEvEJGTapwpGvAQrR&#10;V3jF+hFeuXxaIZ9CLgnYlFhIAgXwI86rf4m8JKAxKS4VPpXI2SwMaA/TKDklNoFjF3C4VEwrledV&#10;itMxSkdswncyvDUh4ejrj7JTPSxlGw8eA6ydRXUobWKshI3j7LNrfiEH/C7C/TDsAMO6Aeti2UjB&#10;S6vAWXi2n6ZOMnQfz9o4xsoBBwssLFwyh0Oej0bOHNh448rkmGUv31rqbHnytP46f2Me2ZBBNuoC&#10;huypjor9r+TW3ZO7IkWlXPRX5dKrm16702t9O+jcTTlbmf5qYNtBWt4IndpM2Go8jirf6W7rsVpt&#10;mjxq6TVPPVbhO73H62gJWBupvkZgaeItTZxVz9r1jFNPuBqCg7W+4WrWUcc76pGzg1jegkdpCBFR&#10;EQSU1hGygXPWsSJ/lxMEMVBHuusYRx1rq+Os9Yj2BhbVcWwM9jQMtT/2QXbcVzExbqVyQqbyypFg&#10;NCscIN0BHWuUYkOkR0w7CjlPdPiDiNxkUADOLMVwiYgvg+gmI+YfGVNg43LFKKbsjZG/HRvjeuVG&#10;+mgD6WqmhusZVx2w13KWGh4SOaHUUu5auHJe/1wpAmcD6a4n3Tuoga3U4BZyaGtosD442EEOf16e&#10;myxfvPj79z4bO3PGNz1GEz6SJCgqyLIUz8OBC+CSZemZGR4O68joliBBggQJ/5cQmb9BSFqDBAkS&#10;JEj4N0XkRnWpHdEaZjguTIYEFnA8x/Ic4FkfFZomCZ4jGXIq5Ohtu2nts4ujPtNlf5wW/4NcPqrA&#10;zmPyC5h8DEPBDh5ljE8V41OiGgQixfwOIr24YhpDIkLkAXLEzkRbqiBnzU70FBoF6qN0DBMYPqbE&#10;zyqxQZX8FI59gMurY6OrytOsn9d5xr/x+E7wjItmbLT/JEFb/jCtwcawEaL4C0iO7YdkmT4WWAGw&#10;M4yDAU6CcoUot9ePfChIcNYTHP7mx3fzctNSsAU77smym9ZfaM0OtaqJ5jiyOd5nVE8a1COGgun2&#10;rauwxXnRiw+YnmCH3mMufDB5eue0Wx90NtGnW499urlvX83ZY58OHut96oEHVQuujV2wIGT7zmd5&#10;hzu7c6r/jYD7VdL1GnDu4JzVHDR6UUkLA3CaaKeZFSss/j02/D3ON3R/hZSrjnLVi+UnkNDA2uoZ&#10;BzSJ6ycdtV6HgbN1+Pe+8uWq7I8Vsh4ldg6TT8jlHkzuU0RSLSA1alqJTWEykaigyaUqqpDz1IEr&#10;ReQZIfrjRL4RpRcVJS3RdQL9qmmlYlypOK/Czijlx1QxH8VH706Tnzc+xp1oDtmMpKOGdFWyjjrO&#10;VstZanlLLWurpVy1gYFayv1HaQ2cs4lH9VDrgKuGcVVS7m0hd23A3fp+y13Ywv/CllxblJ944w35&#10;+fkp8XHLYlUxOIala9I++fQjlqPDYW5mRuA49tLoliBBggQJ/5cgTt8Q4KxN0hokSJAgQcK/IyI3&#10;qkvtWamB5wGgwxzLssAPWA/D+BjgYdggy3kBM8ODsG+C93itu3dtiI29edHC3UuWfh4dfQTD7Lhi&#10;RIGPoTwO0HqEVhx6YgwZ8WOPPExGGSWRGzwksvEiT7wjEgNyYcCwC5jiHI6fVeKncdyCYZ/LZR+l&#10;xB+7c/XZXVumHR8GfAcB6AOUhQd2irYAos9POr2U+2xgTln4A7QGwPaK7JtjPyTDWGjawQA7Sdl8&#10;gT698bVVawpu2bj65vLC21aXlmVlrNBoEmKiFFdfnXz1VS+XJburSgOmYro1P9iU6a/Pphp0gYb8&#10;881P3BS/NG3RNU+tz/qi7QXrj63nnR8M93ZWvnRbunKpasFfNVFXZ8gWPrq64IZsjXLxYm1CUr42&#10;JTNZpUtSlK6If/nJlcf3PUO6m2knNPirgH0LsG4GlpeZ/k2sq4Zz17GuWpE1rKuadVWh5awjAzRl&#10;G3jRx0Fw/Y5KCpAMKntZzzkaeXsjZ6tn7HW0q44YaPAO6f1DemLQyPTo6QP1+x9bvTdN3hMnG1TJ&#10;zqHUnnLxWOM+HPeoFNOxclRYRCEqDnOW/+8KuPhd9F4mNEzjcuQ4EwnKQM41CvjWBI6NKrFBBWbH&#10;ZO/FRX1/f0nw0y18j5m36kO2Gva0gYA9Nic0cNY64KgLueu9w/XEwPz+uWJEPdzE25FzCudANSwY&#10;VwPtbg2e3j1h3T10fOfuttdyMhKxmOikBLywKO/ee+/5+JMP/IHJcJjhOFoQOIhLo1uCBAkSJPxf&#10;gjh9Q5C0BgkSJEiQ8GeCMDND8Rwj5ndAZSsgBeEiSvZACyTNUUw4PDMZCJl3v6XWZURFL3/k0ZvO&#10;XTjiPX8s0Ldv5D3Tsa1P7b//5s9Kcj7MSHkvIe59XPEJjn8Ri3+NK76SY1/j2Nfxiq/jVZ8qsQ9V&#10;MW/HxuxKiGmPi2lJiDFrFG+Vaj67e/WhVx8807k1sK81OLI/NHmEDJ2i6V6G7gFML8daWVFBQEtE&#10;B8c6AW0H1B+V7pHjbOxPKsOs0AAZIntJ2k4BZ5Cws+B8Y/0rKnm0Ur6w6d4NtraXLeanbcZ7HYab&#10;z3XecKFtzaSxMGDMDxpXEMZs0phJGnUhkzZk1p5tX+luX9Vvvr7+3qy7c+MTF16VtHhB3DV/uS45&#10;+u3HCh1Nt0103nLWWDHYmD3VWdizXbfvmaSPnk7s1a8f2fP4B6+UXq+NyVJEb7pr7bEPjNOOfRcc&#10;706O7Blx1o+P6EOuDn9fI+Ew0QNtIWsD425khpoIWx3jqgGuWt5VJzjrBRRb0cij5+e/MHT/MRnk&#10;3l/POhohUTUKJF7Uwt36nNVTjhq/uwl+HWk1AFuL9/NXD9+e/1Wy4itZ9MlY+QAuH1Fgk7jCI8cu&#10;RS5ECA1+r+j5Mk8juFIUQ3uQzHFJ/4L0KLEplfwsjp2XK/qU8u/iZR8oo39clT3R+RTb08DZm2mH&#10;nhpoDjnrCXs1N1jH2Ws4W61gq+XttfBPptx1ocEGyj2/f64UWUcNcFRxjmreUQsPE+cwsE4zcLUE&#10;bK0vPpgXc/Vf8MWL1hbmf773Q95HCATF8zQAJMtS4TALACUIkaXAslz4MsBZKc+juhWwCRtwA7gG&#10;zlbha7icvQRIkCBBgoR/b4g6A4KkNUiQIEGChD8ToM0BUOF+JDJA/A1pDfA1j+pXQLuF40MMd90N&#10;N8cqVRimePbFZ86M/EhR7iDpClCDBO2imX6SsdPAxbIugbGHaSvHOhngIClbyN/DXzgqePpnQnbe&#10;18/7+/iQBRBWQPYCCgkKJN0XovsDNKpV6SPto0GHl3RQtJWl+zi6jwc2jnXRwE7Abaj+IN1PAwvH&#10;WsNMb5jsmacRXClynChtiAQs5GxIRZCyeHyn/N5TnrG+w1+0ftZV+45+S1YCplpwrXb5tffkx3z+&#10;avFg68oLJp3fpCZMaYxZzZjUtCkNkoRrWlKI1hTSmOLX6yYNeaeb8s6ZKk6b1p9puXHUvH7aXBFs&#10;LfIb0gNNatKcyrSmB5vVVH0iU58CSemT4Q5DbbkTxpKeLSXV65PWJyzXLL1WE7OoIjs2NmqBYtk1&#10;sv/+f+9clWb5bNvEqQ5moJtwmMCwibRWo6QDKNqiTnBAolQLnB3asfMN3V8h7Wqk3E2MC9W84O1w&#10;D6juI2eDVnEV426gkNdDI+ls8vXVhuxNXF8L+33tt4+V1cct2YdHn4jDLJh8FNr5YhlLMb8jcntB&#10;OR3+0BgKfC45CHKxUUwp8HEFfl6JD6mUR5Xy72KxtriYd28pGH3nDbpvZ6jPABxN7KCRhn/mUBPl&#10;rgtat5OOHQCVI63hkOVfxznqgKOeRu4G8/vnShElknTUAgeKi+FQUAykgXE2eayV7KjpQk+1d3j3&#10;lztfLNYlq5YvScDkKhxPSoxX4YrMjIwvv/yCQUID5/X6HA4n5OTUFMuyHMddkhjgEq6I6A6RNWiw&#10;S5AgQYKEPwPQ/EyEpDVIkCBBgoQ/E+CN66IQvoiec84IMzMgPEMJYZIPB1mGRY7Z4GJYkC1bHrVw&#10;UYFWN9BzGDBDbNAl0G6eP83QdsD00YyTZqwssABgRfkUgIsBAyDgnBg5sqNpMx4vX7R0UXFJ5mtv&#10;PPD5Z21T0ye8pCVAWQHr5DkXD1w0M+CnXIGQMzzeN+OxCYSdoR1+2uGlbH7STtBWaOrznF3gbBz6&#10;rr4A1eunennewXFzhG3eDjkrGaDYip/kA9jmUJDF36EYfAE59xG0pR2wLgCciKyDYe0MgHRQRP/O&#10;zs3ZGpViydU3FKcdbN/2af2m1+5dX55VlhqNpy65+rqExQdeyJo0Fnib04Apl27MpRrzqMZ8kTl0&#10;Uwat10AGzamUOZU2ZE/VpPvMam9LMtWhIdvVZJuaRKpEms+QOFWXGGwp8LeVegw5Hn0mZdLSpgTK&#10;nBI0pHiaNAFzEdG2Zlq//rxho7X6FkftLcOtjx7vfmXzAyWx115Vkh7Lu96iBnefOb6DPWeixXSG&#10;KLmDo4Z31LJ2lOIRLqHxDO3byJJ3NHB2uJwlB3lZ9gfK1UC6GmmUG0IUGlCGyFpI3loL4K4cDYyz&#10;gRlspgcN5611vtHOCZuB6jOzh5upuvsPpsR+HhvjxmPO4LJzuEwsayKbUsSggqa4zINfyvExKz38&#10;Y/7kEwE55yIxbxuR4t6mUXZSlKN0UoldwLARhcKNK2xKxcFExRsLF724ZNH98kVND64a7us4Pfru&#10;uN3E25vovjqqv5pzNwJnDWmrYlzVjHMH46xiRa8Q3ol0FiS1oB77Oef67bKui/TeT32IuvonosMB&#10;l5HYFrFqaSOwNQb76vyWJtLewjg6GEcb7TAxzkbGWUuO7Jjqf5wc05NT+kmn6YKl1e9+t/f7d++/&#10;/25Z9LKiooLXX39tw/oN8hj4avmyxUsyM7IydJlxuOrLr771THsa6ppky6Oily4tKy799tvveDig&#10;WTYsCg2XAK8Bl81j5wkQ89+dh9mtJEj4T8Ts6PjNlCDhn8fsNVfSGiRIkCBBwp8L8M518SIvElog&#10;SHEQeZFhGPQUVBDCMzPPv/hy9PKosvLSSe/585NDQWowEDhOEnaWG2GZUQacAdw4z56haRfPDYyc&#10;/ry1+RXFwoXq5Vc/u2Z55zOaz2rWfdFw6+t36LQx1xSn4fdsWHH3DQVvd+wgiQGe9QHGyxJnQ6GR&#10;IDnqC7iDhNNPWGjGBmgLRZ2kmB5alBhoAJc9FH2Coo9Q1GGaOXUZT9IAEYCTHHuKY3sgebZXYPsE&#10;rp9n+3luiOcG4W8T6eZZJyTHzkoV6CXnEji3wA1wrDvEuPwht8d7nGVtBHEsGDrFgPMEeaax4bXU&#10;OOzJ9ZlHmjaeNZaSeg1t0jAtJZRxJWHIJwx5lDGPNOSG9FlEcyZtQmRMOpFa2phOG+H26YxZ+0dw&#10;sC2zpynl9vgFuoV/fbQks/uV+w99sHmyZ5fX8pa/f1fI0oKiAKzb+NOdwGIg+rb5jm/iB/TAXkP2&#10;b2OdjYGe7ZS1UtQjkCTBOWsBesYulp+Aa5yQtdCu5lAYBWQzpFjnohHZ2MiWruadlbxzR8hRRQ/W&#10;066aUP8OxtogWFrp75vOtL24c3Xu81GL3o6LP5Gcckyp6I9VODB8FFNMoTSNuEeFe3BsSi73yuQe&#10;mWxSheqeIorVKyaU2LgKETZQiZNIPlGkJqAUjx5M4RFzPU6qFFOxYqAEJh+SKwbiVY4E/AAW/b4y&#10;2hAre1q5/O5E+Vtbn56wfe+d6P/y89abbyjFohfHLF20Ij225bUHJ099NN2329ffxAx3TPVsnzz1&#10;KqpDif7qBsHZCJesox72CYu64lKHoD6ZExoakB4xl3ozkiYDuKqBmDVDVByagLOZdjVR7lrqfKvH&#10;ti000OS3tbVV3pUdJ4tbtEh29VXYggWKBdfii65RLb0mMWph3NJrFAv/mhCzuDA9LjMuOi56aezS&#10;hbGLF8iu/otswTUpcctTEmVY1JKYpYsV0XJFjDwmSrZ1a+W9996xdNGC5Uuuzc3MfP/trqKCFYkq&#10;pS49NV2duufN3QxJcIAhgkGeA2KABVIaRSsIDnw4/CMXgZ/wt7/NRDh3WZgjXCNy9iIiQcJ/In4a&#10;IL+NEiT885i9KMPrr6Q1SJAgQYKEPxFE4yFiY1zSGhDCYUF0vUbLibHzWZkZsuio6KWL1pXmNL7+&#10;5OvP3P3MPRtKMuJjoxbgS65WLLpKGXWtJkH16mMPrkxJTFx8Te3j613d9wfMiRPGRG9nqq9bc74l&#10;a7il9KvNed1P5pseKrolJ04dtTB5+RKdSpWRmJirVVfVvewLuvzksDdkmw72T4d6PaF+H9nrJ3uC&#10;ZA/J9DGgn2NtAlIH7DRzApIBp0T2oNwKoF/M6eBkWRcHybl5bkDgBwVuMMyfE7gzAjcicKcFbkjk&#10;INyA5UTnBeBgWFeEFOPyhc6eu2A/d+5YwNvD0naWGmSpC4HJkeefeFC1dEHbMxscLXeea86nW1Po&#10;5pSQIYMwZlLmLNKUSZoyIClzJm3OoE06yDmtQUcbtYim+RrBlSLRmuYxZYc6b3JUrz20bY3xoVVP&#10;rs7ULF1wU3bm9x1V3v43p23N0LgNOt719X3A2N8DzvbJEwbKbaBHWrzurZ6BzR73jsBgFTmAwi54&#10;e6NgbQ5bzEJ/K2+v+8m0jhjVkYKazkhZzcZZxQEV3awDtlq6vxpYqnlbHXOymre2cPbdve9uvSkj&#10;viIp7mv9Fvd7rV8/e39LkbYhIWa/InpAgcqajCvxMZXyvFIxIVP4YvDpWFRIwouiIZCrgkcpnxI5&#10;rZQjVwgc86MQCSRSTCkV0xjSICbi8bFYfARXuBSYVYntVkS1ZMV//fB11vYtwWPv8uPHQAiePBaC&#10;tJKMezxgnSZcU4H+6aD1ZP8XXW1Vj99/qzpBnqRcdmNphmnHPV5Hd9BtBk4962wSHA2Co16wN4iJ&#10;G5s5R9NcAdFLnHVemCNaOSs6iJ4OLFIoqoCzinHV0u5m2t021Wtm3J8feb86M27RdSuTP2h5cl/X&#10;M93Vd/d+sjVo7fD1twVsHYSjg3S0U672kKOVcrWOHa0NWFtD9q5AXxvtfItyvx8a/NTr/KTvm7a7&#10;NhSpll27qkC70/jG3RvXxiy75tlnb3PZP2tvffWmG4tXZCfG4THRS6LSkjVmU5s/ECJIkmEBwzJC&#10;mJ+5KIgMi5oD+h/98zPAC0KEwt/meHGGn6MwexGRIOE/EZLWIOH/O8xekiWtQYIECRIk/LmAxIUZ&#10;aD8Iosowa2rAfziBn5lB5SkEnuPo0Mfv7IlZtnRNXmrzI7lvP116cNsNB95Y1ddY7upe5eoudHff&#10;0GO4/Ync+NxFC0qXXfPuQ7kjncVnTTqqTk3pNaH6dKoxm2zOJpqzgsYcX+uKCXP+hdbikZbSs11l&#10;g63Fw+3lHzyd9GR5yoak5SXKxVrZwrvWF37zoens4A8Bn5UGgzQYJpkRwE1xXIDnKI4NkczETwQT&#10;NDsJ+GmanaLAFM1NAW4ScBMsN8Zy5wB7mmX7WHCMA32APsWCXpo+BUA/w9hpxhmirBTlZJkzJD1M&#10;UGfGxqzxcQp59LIcXUqiMip64bWKZYtWaJPKcnXJCply8bVtz2xwG++YbikJGFMYUwrZorlEqiUd&#10;kjSnk6Z0GgU+aOdUBriEzPjjtAbKkEbpM4ONaUxH9kRnurs7y7qrXP9ETlrMwhceKHeeqJ8423LO&#10;WvXSPWuSFy/SyRdnKJfJ/vv/XZOf+H7bK5+8veXrj+t//Nr4/ac7jn1ZOWGBxm0H626jrI2MrZax&#10;VvKuRmCrEm3mJtZezw/oxWABaHI38S79T4TGubU2eHIr66pjXI2+/gZyoPtsT+tzj69TYlEvvXgP&#10;PJSAOQ2oEZpwAP8JduRb//7ufv2mLx679f0bSt4p0L6drNyLyz5XYl/h2PdKxeE45alE5akE/Ggs&#10;9qMKOxKHnUjAj8XhP6oU3+HYPhz7FFKpel+X+t6q/E/vvf7o9ifOf6KnHZ+DqZM86eBZN01bCaKf&#10;Zhwk4w5SriBtJyg7iZZ9ADgYxgYYS5BweskzJBgdGPihIDc5auHVhz58hRjqCtiqSUclcFYytu3A&#10;tg2pBnY94zABl5Fx6hl7I3DWMc4G4Kyn7DWs6ATBIdZzjgZIFF1ibWDtTahhq6QcO8BgXcjROrRf&#10;b9z8YJZyueKaa9bnqve/tcnnbJl01xLuBsGOtBvWUc/YawlrNSopYofd3gBQtoi6UF8N72oC9gay&#10;v553G4HTzLm7Gccu68fbG5+/ZfND6954asNHu18ZOPam5VDXGy/f/+hDtzz1+N3xuBxbLovDEmVL&#10;5bLlsuhlUcuWLHn19VfPT44CngYcBXiGFzhOEISZixwfFsJhPoySOvDhiA4xA9fAqW0kaSziRTF7&#10;7CyRBYWmvrMa5c+IvCZQA11OIpi94kiQ8L9D5HSCJ1bk5aXGJYhnHVoZ2RICvrzUiLQjW85D5N1f&#10;Am4Px8GldmSJhgWKO0RE4nwY3jFRAy7FcQHXwLcuqXXS+S/hf4XI6QcBzzxJa5AgQYIECX8aoHtX&#10;OAxvX6gBX0ash4sXWY6DUyU4XQozFE8Hf/zsA/myJfeXp14wrvS3FAbNBWRzJtMsZh8wJ1MdGX6j&#10;ztO00qMvJcwrg4akkBEnzSm0MU2kGhHlSlTTZthOpw3plF5D6jVUs5Y2ZFDNOsKQ7muNn2pNOmfS&#10;HqleufPJsofX5hWkpuJRsUsWxCbFr1u7tuaWm3aW5OtTE3ckJtXhyU14ciOe3KBErFcmIcYl1MfF&#10;V8bHvxqr2pQc+0bpSsMjD723teq7d746dWLowuCkZyLIBBnaF5ju7TvU0PBGbmY6/KMS5VGqZYvl&#10;C6+JuvqamKuvzkzGKzfdRgy8R7nfDjpawMhbAdd7F/rf2f9Bw73XFSYsXLBRvai3smyiqYQ054kS&#10;wyyRyoCoJZHQMOvXMKc1ZPyhWgPTkkm35QUbs/3NeZPNeRMtFSe2r384Oy5tccyWe57cvaOqRJuS&#10;suyv92fLPnm53LXr2Z1PlSVce5V60YKb02MLFNFpSxcWJyjT5TFaPMqw+d5x25u+wa7xAb13xEg6&#10;Gih7i/9kfchSR9saKEudMGTk3Q0sihQQ6WpEdEI2Uc5axl1Ju6oIayU3aAg6u4aOmZ64r0i+fOHD&#10;D288f8HCMGcB7eZoe5h1M2CIZIYIZpBiBlh2MMwOCMAtMC7A2FnaygV7Be8JdvIQcf5778gXkwP7&#10;vMNfU+d/AJOHOO9JIdjDU1aWcYTBwAw/HBZGWHaYZAaD9GCARvukgZuBX8EivxXA2gBKJmIRWMj+&#10;MGsJA0uYsYq0hMi+aaLPR9qee34jLl+6/eU7Jq3v+OwtQXuN1/pK0P4y6XyDtlcRNhM9sheM7mVO&#10;d1EDbd7+Zk9vI+WqpwbrJnu2AlRktIZz1Qqo5Ecj72jiHE3Aoacs9TTcxtVEujomT+hff6w0Ycmi&#10;B24omjj6Dj/6Y8D29tQpA+1uZodhv1XxKFhD5Ky3yC/40wa1vL2St9fw9kbebuQcbcDRAZxd3PA7&#10;fus7a4sSZAv+miiTqaKw4pyKdzre+eK9t1969olVpYW33Xpzd1fb2MQYL7Ah0s/xDEEHAyHf9MSF&#10;N3d2Pffss2tWlT34wG1v7jZa+w9MTZ7jAJgJ0xcFkuMplmeBwDPCDMWFaeEiLcwwnMCxDAc3AjTD&#10;0DwfuWIIISIIAPwImJmB1hfKShmxxyIXHAkSrggiRhey+CPhQCIijUsv4cnHoYyo6EYWWR8BbM/u&#10;5bcBnuIQLMsKYq4T5OyHGjMCUuIB/BJIwNAAMF6vBw4uIYxqSLOAQZlYOTYyLmb3JUHCPwV0QouA&#10;J7CkNUiQIEGChD8N0L3rktaAbmOzDM+E4UQKTctYmvJNbnvxOfmiBXfkqUb0OZ6WzAC0ro0pwKCm&#10;DDpKrwVd2QFj+mRN3HRtfKgpKdgAmUG3rqBbUkWmMCIpxGS6RQOtbsoImUkZc2hjPtmcH9Dnjr6Z&#10;PrRnxY/Va7fcVl6RXJopvzFZ8UR83PZYdROWaVLkGJMKzBklHemrulNXdWkqOtMqutIqdqohV+1M&#10;E6ldtTOzojujvCujojuzvCuztEtb3Jm2sl2T3RyXVJmsaYpL3JYQ/0wcdhseXfrQfVWnDrmmXdZp&#10;67eTlvfOHG0JOMzevtagvQO4d3t7aoLW7exQJemuCg00Tg13jTnenux799bi7ORrr6m9PslVe5vX&#10;cANlziBNuggps45GnA2guCyGIoNBuRsgf6ERXCEGWjVke5a/Lo9oKA825gUMBa7tha8VKlKu+qvq&#10;r1dVJCTW3pp3cHvh1O5VZwx5wzXZwZ1rJ1pLhmqLgjtXn2u/wdZ8/fnu+w7XbHgwB0+85q/41Vcl&#10;RS145dF1J79uC/bvYfpbgauT6NP7TlTTLhPn1rMDDZy7FhI9e0eP9FF6AkjatS1gf50ZqSdslZyj&#10;OtTXHHDt+ebdl1LjFt29cdXY+eMU42ZoGwdcgDnJ0r1hYL/IOS7yThZAm7/HQ/RMhnrO+XrGQxYv&#10;5fRR7gDlDNL2IG0LUjaSdqCPs0MMN0QwLi9pmQqcpAFcbw3RVpJBST15doCj4c5RUk/AWgFrYdl+&#10;ju3juR4eJfI4ybG98CUL13M2wDkA5wqI+UFIcuC+uzbIly7sqnx+qufDoP2joKWOHtxBDm73W7dT&#10;LhMY+mjS8vHpQ90XThoDjrZpi2HKUkuPtBIDDVOnXmdQagbkiXBJa+AdzYyjOWivD7nMU31dmx9b&#10;Fbd84aosVe2mG873dYPRD6b6milH/dTxrUR/Le9sEtxV/MDrkJz7NUTX6/Mprp/dxrWVs9fxNshI&#10;fEc960D977E0emxN1m9eT1Asjo1avLowvyQ3PwVXpaiiH71v7asv3LMiS11aXPDt199Cs4ikweDQ&#10;GX/ARwSDWHRUjjblh0/3XrB/M27/pOeb1u2bbtYlR8sWXRMXs0wVvVixfGkCjqkTY1MSlFna1Dtu&#10;v3lH5dZPPv3Y55sKh6ENRjJMiOPI8fHRw0cOWSw9U5PnWZYQBIbnEcNhDnL2iiNBwv8O4n1qFrAN&#10;18BGRAW4tDKyBoLjZquu8LzAMPBURKIDXBPZ1TzAt/4uLu0TABbuB7bhflgWXBg7f/DHgzabzeub&#10;7t65Ky01NRZXpqWq77jjzq+/+YZhSABoeBuVtAYJ/3uIZyICPA8lrUGCBAkSJPxpgHwYhJmLyGda&#10;iBDO0WbgdCo8QzAAzsmgIREYP1Ock65ctvCJVfGe5qygKZNsQekJKEMmZcimDTlUcwYql9CaSplT&#10;QoYUyqQh9Vl0Yy5ZnR+qyqaNcPssaA8TbWq6LZM0pIaaYklDotecOWK6/qTp2e7nX9xY/FhOzusZ&#10;mVWarNrUXJO6oCOttCu9vFtT1q2p2Jm2aheSEip26sq608t3ps2yW13ejRpoA5GwUbFTs2pn+qqd&#10;8FOXqKtAn0V7K+1SF3Wk5Lel5BpSMqvSMl5fkbPlnpua32z/0tnXe8axf3r47Qnry/RILefsDvXU&#10;A/sb1MALwcFHvGc2TTqN/oEPPH17bytKT1107ScvXndG/2TInEuaskkj7IcM5KABacokTFkhc3YQ&#10;0pQFe4kxpjOGNNqQ+sflhiTMGsqsYUzZDNJu0ghzMtmaGmpP97as8JiLfObSQEtBqCWbak6jjZqA&#10;Sesza8lWLWFQh+APa0mjWzVkqybQkjGmzz1nKBsyrfpyU+bzRVjO0qsVf/mvlKiFppduJvr30O73&#10;g87dk71meriVcjUyrjp2sJYf0TMDNcC1QxjcEhrce77/kyn3bsL9Ju1onTje7LN+1rL9eWz54vsf&#10;unki2E9Q/SR1lAUnOEho9nMWSDZC1gJEzjWsLGeD5DmbwNt41iLSishZOUQLBzcGcA9WHm7Ao5Ii&#10;LGeFH0T5PjmnSNiAe0Dbo92CPgB6GdBLg1M0OEkxx0n6WJC0+EOOTS89oJAvUymibl5ftKEkb02B&#10;9u4bVjRsf+zE/t3GmmdzNarUeMV1a8pu3rA6PVHx8Ma8U9/smHY0BYcbwFBVsG872VfJDLXw9jbO&#10;bqIdjcxAXWiw0uts9w18N9r74aO3FscuvUr/yoYpZ2vI0c4MmGmUKrJBjLmoBbYaFJ/iqIuEpfyc&#10;+jlevrIRJemcZQOPskLUcbMZPatZdw1wN4GBZl9/vbdX7+03TfcZp+2tvoHdxz+ruXNDbrIqurww&#10;Lzk2LmbJwpglyzK0qWNDlonBHn3lC3Exy7Y+ezPR10RbDYzNxDlbWGcr6+ykbG2kFbI9ZO0grJ2k&#10;rWvqpNnx9Y6PTI/eWJGljotOi4168KYC02t37ml89POdm77as7Vl+x3ry5LU8Yr1q0psPX0MSZBB&#10;mkcPgaHdNSNW3kT210w4/Lcw/7cwNxNGDhThMBkOB8OCPywEZy9PEiT8AuGZGQ6VVOHCYogPTQGG&#10;YVvMnSuyc++9776amsqbbrphZX5+uloTp8JVSpkCk+VkZ3bv6ggRfp4HPM9Ccw0SqQDI4wFlQIZN&#10;jkXnJ1yyLA9o+AK+j3j8WG9F2aqVBQVvbNlMkj6WZUKh0NmzY/v2fX7PPXeocEViguqhR+7auVtv&#10;se0fm7T3W36IjVWkpiR8+/0XvEABluJ4ZuZiePbXS5DwT2FWaZC0BgkSJEiQ8OdCRGoQZsLCXOgp&#10;JJx90XyY4gQ/SQAG1L+xZelf/5qTqPpq252UOfunPIimDPQYHz3JR+kJUIwAXKKaC4ikIY1oRgY2&#10;YU7zt6T52lOJnWn+9vgLhrRx/dozDS933vnSDSmPJ8VuSUiti8sxphZ3phZ3pZZ0pZUiiUFbjgQC&#10;zapd6XOEL+HK9PKdmvKI+vBbCXeCNAjxs+jjZWj/aWXwi9o0xW3JmcaU5IZY+QMrta/WVH7g7j84&#10;au0mXEbWVclYXqf6t9H2Osqlp1ztftfOadvOh9ZqVX/5r8fLY+zdjxCimgD/WGBMY1C0CCo2QZkz&#10;QubsQEt2sCUH9pWoNaRSf6TW8LsYas2AJFp0Yl4JDW1GRPKQWUe05vjbcidb8i+Yi083FVorM2/I&#10;xrCFC29eXfDxzppDX+68dUOxfPE1+NKFt65feeLbXUM9n57t/+jMqb2HP64/9ZVxy5M3pciWqJdf&#10;k3jNf+mWLsiJXpCriroxL1O+aPFtt11/3mcPUk7Auhiqh6UtP6tLemWJypcirUHgIV0RogKryPEB&#10;lSARK4/MkqJ6Ccp+ZvTgj4d3/XBwp9v9ldfTQ9MWm+0Lk+nVp564+aUXb//qCxMROsEwvXRo+KtP&#10;Pi1esUIdv/zA55tDp43Tthf54a2Ueztrex2FVNgbSUtryNE11Ws6+N7WJ++5Lkm+fN3KtM/aH/c7&#10;9MSAiRxAwSasU8+5msSAiDrOWcM6q1hUy6P+jyCw15HWRsLWzLhaaGe7t7d9srdz9GT3lPPDwR/b&#10;vn1nW+Pm+164Z82Wp9Z90PHMheNm1tYAyaGoDZQBVHBB6iMlSOZeovXwJeOs94/UBk7X+V01Hmtl&#10;wFFNDlQH7Nsn+l4LnW70D9af721+u+WpfF1iikq2/bUXzl64QAIqRIcAD1iOYwA07WYVB0R01RET&#10;0oqYvTxJkPALhFGmhDDHc7yAoiNYlqNp5vnnX1LI5Hfccdt77++2Wg8Hg0M0c4Zmhin6LEGeO3bi&#10;6/sfuD0xQVVeVrht2+Z33unu6+u/cOG8xzNNUQTPs4gcJ/BsOMwJAoq7AAxzfvR8cWGRElN0dut3&#10;v6kvLsnMy9Peeed1L7/yeFt7/bfffjRy2jI1OXiq58dXXnk+NzdDp0u/8YYNdfXVBw5+7w+gYAqW&#10;Y5GHILy7SvkaJPzvMKs0SFqDBAkSJEj4c0GYmaF4nuY5hme5MMvPcCg5nACtAeAcGnjhqWejrvpL&#10;7DX/fVMG/umW+84Y74SGNKQoMeho86zEIPJnlRcg4UrKrAk2qUMGTdCsnm5LOdepdXZu2PPSDXes&#10;uF4b+2iapjG/uCNhdXv6qp3posMCpHZOSrhcZbikNeiQe8I/pTWIjg8a0d8B7iQj4uZQ0aWp6E6r&#10;6NaUdSYVtMdnmhN0Tan4Izeseeq93XWe4b1BZzdl6aD79jD2tpClOWAzBF0trz1UFLvwL/nxi3dv&#10;K58wZXvMWUGzljKlMSIjySlIc3qoJSPYkkWasxijjjFqqD+y5uXvYrAlE/6wkFlHGdMhZ7UhUzrV&#10;og0aIXU+o26yUTvWoL1Qn+7uvr637c7GB7UPFWCrVdfeqlNsvaNiRcxC7aK/ZC27ulS5qDxuSZFi&#10;wY3psvvyVY+vwHasS7IbVg+33XKmY6O95bbqjTmZUUvk1157z103nZnoD9EDIdLBMM6wcJqH9v88&#10;jeAKkeUgHfMoJm5ASgeL6o8MstwQxw1z3AgAAyRpCYX6WdZBM30kZeXYM4B2UpQz4O8hiF6a6gW0&#10;Jeg7RgSPAXD2zZ2dmWkp60qyrD92e1xvEiOdhHs7ffY1r+N5YnALdUY/crxt6yPXJyxdvHaFruqF&#10;u797t/rM8fZpW1vAbfA79SFHFeNsYJELQ6OA2MC76iKpJedpBFeKwLqDsW7mBisp6xu0ZTvvqidt&#10;Td6TtcDazLvayH59eLjF31Mb6qsHtgbWXie4IuU8ETlHDWSkEVkD3720AePa5h162jfwAjG0mR7c&#10;Rrt20I5KfqiWdVcSlhrSviPorPE7W8iBXX2f7XjuwfLkeHlifPQtN5d//tluv2+UYYM0oKBVJ0bc&#10;o0fLKP8DIguXs5cnCRJ+AfF0EXgRLMteuDD68ccfPfbYY1HLlhYXZ9sc31DMEA0GKMZG0ScpxkHS&#10;booe8Pos/oCVIIYD/sGTJz+vqXvt+RceKystiFPh+Xm5u3bu9E5NcizJcaTAo7wMfn9AENj29pao&#10;ZYtffe0RX8ASghcKKpJf1gmXBOmgqNM/HHi3uDAnMyPNbu/1er0cx7M04OGS5QADF7wQngEcBxuz&#10;v16ChH8Ks0qDpDVIkCBBgoQ/F8IzYcCzHJzqh2dYODdiGIEleo7sz9WmR//l/ylPWbJff93pzhuC&#10;bbm0MSVoTCFbtORcwQXKrEVyw2WKA5IYUDZElAqRMGgDek1QnxlqyfeYC4eaHmm/68XSxCcTUmtS&#10;89oySrvSyzqhka8VsypoizsulxX+EZFYMJud4Scp4X8gEhe6IbXloq/EZdSJuoNu1S5E5DTRnV7W&#10;nVbambKyLSnLuCKrpnHHxxcGvvCfriVdVcC9g7U3sP07maF3hg+9vUIdF33tNa23Y8Omwom28klT&#10;DmVSh/SppCGNimSIREkidXMOIJm0IRP1zy8s///vGflVyCdF1INQFgl47IwaxpjKiN4Zc4RrNLQx&#10;kTYmwENPGeCfpiUNmWQzKilCGrNIYyZpRCILbU5lzEmMOdHblOFrzmVa00KGlFCrZqIlx9F481PF&#10;yTkJ+Nu7KwNEr5foI+lTBHWSph3cH+bXwPIDLD/MckOirOBEsRhsP8v2AuYoTR8hqMMEeYhijjLM&#10;cZY5xlCHKOoQXE8zxwA4wbI9LOhlgYUFVjEEQ/SGAA4O2DhgpemT/tD+L75oLMxPlS+99pn77zzx&#10;8c5PW3bsf2vTwBFjYOStMWeX5XD7/betil6wQHbNX+XX/GXzA6uHD1SRg13M6daQs5Jy1omGegPr&#10;aIIEzkbgrAfItQGu/JlGcKUI90wNVFHuKsYFWS1+Vw03W8e0WmQl59zBubazrm2sc7tY4vQ3Ee6E&#10;QUU9m3l7K2/rFKzdghUuO1iLkbE0AVs9Y68BrhreVcu76jmHibB9Ttn393zaff3KXG1c3O5mMzU+&#10;EaaoMMvN8OhZskChHJQzHD8jag2zM2txbh0BbEeuWhL+k4EyMfI8TTOTU9MrcnOXL13c0tbg9bkY&#10;cI4BwzTtopHK0EvRJ2jmCAOOAzj20RUAZWkRlUckOAIwJHBniJDLPXDgpZcfLy7O1WgSopcv1qjV&#10;e97aQwZCDEnzgNy1s00WvfSlVx6igTsQOgZYK81YKaqfBW6COhUiDwSJg1bbO9ffUCCXL3v8iUc+&#10;2/clSTAsw4VRWkj4O+E9leAECt5dZ3+9BAn/FCIXQwh4JZS0BgkSJEiQ8KcBvG8hR1QhPMOHOZoV&#10;0LyfPe3oy9eqsWv+snfrBmv7LeNtOaQplmlNDDWpfq41pP9caxDdGYwocwEkadAFTerJ1tTTpqIP&#10;nl9/W3pZpvIxbVaztqwrQ0yjoEY5F+CyOw0a+RU758kK/4j/hNYgqgyzQkM6/C6xHXGjmEdxsy5d&#10;eTf8hbrCtsT4V1YV3fze7uf9gy2E28gOdIR6O0jX2yNH2vK1ybKF17Y/W/Zt1bq+5pLTrWvGjPmT&#10;ejVh1sGeYWAXiQUpkGFvzKBE/ptoDT9PYBlRiMTIF1Pa3yPcPoM0ZxBmFHkRbNUFWjMCcNmuDbSn&#10;B9o1wXZ1qD2VaE8h2pPJVg1pTKdMCUxrGtGWds6gcTZveH5VQkZszHt7a/xkvzd4jKBOQDJ0P8fa&#10;5mkEV4os6wbsIGBdgHUwrI1hLQzbTzHQ9jhG0sdJuodi4EsLQfWHiF6COERS+0nqB5L6kaIPM8xR&#10;ABAZcEokNFeO00ikOEzTcMuD/uD+EHGMoZw+j7v/xDf7973z2Z7d5h2vxyy8eoUm/sfPjce/7b7n&#10;1mLF8oWP3Fbo/rHV49jlsRqDTjPpqGFcW4j+SuQs4IwUDdWzriaxhAdybZinEVwpopydAw2MG7Ie&#10;EojVQzgkdtRDwl8iFu+sY1Cl0lrwC0HhV8g5q4BrO+eq5px1gquRdzVxrkbgaqDs22jnG2B4Czi9&#10;lRreGnRtDTirAs4doZGXfK6Xpxzbp111H+56YlVR6urS3J6TR8ICyuLPw6sPADTJ0BQd/nkivdkp&#10;tojZVRL+g8FxnN/vP3LkqNvt/vHQt7fffoMseumTT903NdVLM06C6KNpC0X1U1QPTZ8AbA/H9UPy&#10;nEXM3mLnOQc36+XkBIyTYVwBf3/ADz/iosjhvp79lds3r15VmqnTFBflP3D/Xe++0+Hx9NCMjQZ2&#10;mnHABuAGGWaYIJFyGiJPkbQlSFi9Acv5sf4vvtpz9z13xCxffuttN09MXOA4ihcoIQwEKTeqhP8d&#10;Zq+AktYgQYIECRL+XLg4I4QFBsWpiiXreDgtAvz58+Mbb9kYs3SpOnrhC2vjXA1r/K05dLM61JxG&#10;tmgihR5FrWEu2h8VldBBzgkN6DE+2Zw13Vxoq9746ppHtMlPpqzQqws7NBWd6lUo6WN6aZe2tCsD&#10;GvaruiPaAZIbfkGU3FH0Zfi53PBzNeE3c24PKHkk3HkkAcQsIy8rdqas2qkr78os60gr6YwvaE3K&#10;atBqXnnpsTbbdx9MWRr89ipqsOnQR88/++Da60ozVqYl5yUoE676rycKMGtNkbe1zNucjdJkit0y&#10;6/qBLHkdY8j44+pQ/C5eqsGJjtes4iCKDhHZCOlH8MenRUgYcwjDCsKYHTJmhVD8RVqwVR1qSyVa&#10;UgizmjBqkLODPpNsyqaacv36nJApl25N8+uTifaMc4bcY9uuu0kjT1i+6KVND0wF7CTtCIROIKcG&#10;4GBZ6zyN4FcohkX8VjLASjMWGgkKvRTTRwErCRwkcNPgAuAmGDBNkj6vJ3DmjM9umzx1fPTE4TOQ&#10;J4+c6Tl6pu/kGVvfWafl7OSEx+PxBoM+mvEwYJxhRmnmLMWMUsw5FATOWKEZQ9E/AnCMZfoF9rTl&#10;1LeyJYuzNGktjTteff4x2bLFlc/f4+9/K+jaRQ50efpqSFcl7dwW6t/KOaBxXjurNSA2sa56zjVf&#10;I7hSRGrCnKzA2etQAQu4tEHWcvZa1l4H32VcETGiAbhQssnfzFreUc3b4bKRdzQDp5l2tVKuNnJw&#10;d8C5y299M2D5INDz5YWD3w/s+9b28VdHPtxz5JNPvtr7wZfvfbrvo2/MhneK828vzLvr/Y+PTfjJ&#10;ACAZXqABB/8DLIVS9oVRLcNLiMyzZy9bEv6DwQL2tc2vxylVsuXLU5LiMdmy666rqNrx/NDQjwzj&#10;ZhhRRwB2wNpYFmWQ/dnFhBOTy7JWhuoHwAoYK8va4BLAKwbVT1OnGKYHXT1oC8O4ABhgWRTzxTB9&#10;DHOKZnoZcErMXOtggGtisvfjT9o6OuoOHfnszLlT58b6ba6Dpyz7n376wZiopatWl1lt1kjdCuQ1&#10;GJbyNUj4XyFyAYSAF0NJa5AgQYKE/0OYmfkbnCXMhC9e5C9eZGcuMuEZSICKQs6Wh5xBac1mgBCm&#10;ecHPclMs5+GFIHyJXAXge5HCDhzKOAVNeQ7A/+HUAxr2rOhMcJEVyaOgZbgAcIneFUCYY2YEMX8C&#10;4MMsKwA2zAkzYUYI+zhhnOWnWB6+h7478hXixBwu4KZsiA1THNyUZziG45mwwM6gZO9h+KsR5+5Y&#10;8KOcwFEcT/MzJBBolmcYSuBCb+9qS4+PVVzzl9uzVZ8+UzDZckuofgXZmBaoUTONK6BVSRqyyRYd&#10;0ZoeatMFW3II4zqirhwYskJ6NdMaS7YnBUw5nsbbfnjjiY26xzJTqjLzWjVl3cklnZrCdm1ZVyRj&#10;AuKqXdry7rTSrtSSznm6gEikCMxGOlyuC1wKf/glIwERl1G7alf66t9KzWr0vbO5JMu6U0u6Ugo7&#10;kgvaEzNMN67bdWDPwZB9l9f+uH/oEc6t91mqPIP1Y47aPdVPpEctWJeo/PC5mwdbrj9jzvWa0qER&#10;Tum1VKM20Kgj2jJIc/K/Sb6G30eDhjZoKPi3GCNlR7Lo5ixan0HrNXRTOtOYTjdmUI3ZlD6XbM4n&#10;mvNCdQm0OYOq1TAN2UR9maP6tpzFV63NzTnVe9zHkAEm4CVHA6STY3p4rv9nNoBI7hfCQYRIPgA2&#10;hh0A7BmWO8ty5wA3DDhkCdB0H02dZOgTQeKQL/TDVPBHb6gnQDj81Llz0xNH+gff/vD4sy+8u36t&#10;SZncoExpjEtvjs80JeW2puS3JRe0pha2a0q60iGLOzVFnepCyHZ1QVvyipb4HJMqw6hK1ccl16dl&#10;6cuv2/Xkq190fth7xDp6wRsgqAmS6OHAIYY6zAZ7w2BkfMReX/3ahnVla9cWlq9eoctIilVFpaWo&#10;Vpfl3rBm5fbn7rZ833nmYIe/tw0MtVIOM2mrpR3VRN8Ozt7EOBuJgSpyoJqCdNfQ7lrGVUujzJEo&#10;M4LoR4CCHXjHDpFV8wSFK0XWVQ0GX+PclYKzZcbexdt2Abuedmxnhl8PuTYB93beVcvZ68n+7azr&#10;ZWrwtbHT28aHTCOWDw9/8/2u9q+ef/qtNWvaktMalIn1sSlNcWnN8RoDHDsp2S2pK1pTV3aoCzvS&#10;ijphV0NqI31e2JGU3xqbZcRT9fBTGl3D2hu6n3jx0z0fHT/Sf3rUQ4QAywCC42gOMBxNhymGC5Is&#10;AXianBFIjjkX5kd4wSOE/TMzFLz6XbwoXLwIL9fwMsej+jroAhkRLVDJHYjZC7uEf19AsxwSHkR0&#10;o0TVS1jAMMjbJRKXYO0/ft26suQkRW/PNzQzwgA7EernUY3bfpazoisG62BZF8cPcCgti3PeRebX&#10;yLkFbkjgB8SEsk5RmLDAKxXL9sOdoyo5qKKNFV5ziFBPdfVTMTGLN730TLOhftOmlzYhvLx9e+U3&#10;3307Pn5W4Cmep+B5C+/78EZ7EU4kJEj4X0C8eiHAa5mkNUiQIEHC/x2IM1fu4kX+b38T4OxHnADN&#10;2uro38sIN53hhRmOv8gJYglJ7mKYvjjjmwlPzvC+GSEIlzzn57ggywU5juB5UhAIXqB4geHDqOwD&#10;L4QEwScIFM0EOJ64GGYEEAqD0AxHh3kyHGbQBBqpF3yYZ2Z4VmA4eNuBv00QQrzg48N+LkywAsWi&#10;/AvoQYoQhtM0wPMATnfgLA3O3P4mzCAi0QFOgJgZVGEOfikq/sXDz6AGnNhRrS2meBwrX5HwcfMD&#10;J80bhw3FUwYdY06hmtKpZvFRtlFLtajJthSyNYU0q8nGXMZcAk1r0qgO7Ewab4+fbs89tvXetVlr&#10;4xX3p+gatCUdGWXIkQEaddqy7st1AW3FbPxCRnn3LzkX/tB9ye8AfvDXtIbLGFEl4J4jnhG/kT/5&#10;TYhyg6a0G9XFWNmRnPTGjRWvnvyyixx7LTjyctBSRzs7x/q3sOPmwMBe17f67feXaxf/9cWSOFtt&#10;8ZQpx2dQk0YdtMxDjdqQXsu0pDHmP5/WQJrTRGrIlnQUPjOb7kGL6lYYEVHpDZRdUkubMqbbNCNN&#10;8ePGVLoNng8rPPq8M42rtq+Oxa/6f/Kz1W1tNcMjh7yEI0ieYujDHNs3f6L/j7UGlu3l2JMcOMmx&#10;PahYJip+6eRQXYlzPD3CkQMcNcYxgYmpkYPHTj774tu5udWJCc/h8c8nJG6N1egVWkN8vjm5sC21&#10;qAMezXR4WMVSqchrRgzh0VR0i4ceETbgW3BlamlXalFnSmFnSlFnclFH0sq2+ByzMt2ApzXHJm6O&#10;U96fpb1n2xudF0ZGKSpEUqcDwVMk2RsK2QE7StEjJD3KgHGWGeWZMcoz8m53Q3m+NkUhl11z1UsP&#10;F7ODbxKWZuBoZByNhKOJsNcDVx1AwRSQKMYBUixUgao/oJIQjmZIQaRYIWK+THBl6KgV7LW8vYZ1&#10;VLP2Bs6u523tYVs3a+sGA0ZysJo8V+073TZuff/I+2/Vbmov0b6Qhj8dq3pGlbQtQduckmfMKGpJ&#10;L+vQlHeJHkloKEWGFepSsTZt5OWsbxFa3wk7Hx6R5OJOeIA08AAVdiTlteGZRlVafVzSlrjYZ7K1&#10;zz/33N4DJ857Akwg6CMpv8BD6xNA8ixSZsVLcFhUWn/C7ErxEilSCM9wUtj8vysuXkYIJDdcnAmz&#10;LLx58fBI0zTD83woRGzfviNOpawoyzty5DOSGoLjDrCDodAJMQuDdVZrQEkZnJG8DBz/e7QGJDEM&#10;CLx7VmuAa0S5gRP9I1CRXRZlfOA4F8e73v/AkJmZtm3bG5NT53lUITOi94dZjp6ZAfB+LQg0xwNU&#10;mxPpXZLWIOF/hdlpJ7yUSVqDBAkSJPxfwgyanoLwDA+nrWgadPEi8nSYgba6cBFa7zPsxRkQ4d9m&#10;uIthcFFgkMQg0OJbAsuwPi8BZx6n3eNffeoy1v/4zBMf33rrW2Wr2vMKDCvy9NkrmrNy9Zm5zVl5&#10;8GVzfoFhZYFpzerue27f+9qmL9/s7jl6+NzYeIhghCmCJ/gZRmAp1sOACUHwXRS8fxO4vyF9ACWh&#10;gpMd5FwhhNEMPEhcOD0yMugOBXwA0CzHoqJeAo+mQ2F0rxLn5WBmhpgJk8ijArleCDwvwKk7wQpe&#10;ij07Ob6jtn5dWW7CsoWPlcp6G8vGO9cF2gqQsoByH6ZTrWq6LYluSaRNycE6Hd2QSzTpfOaMMXPG&#10;ePdqa8OdD+beGJfwQmJBW2Z5V2p5V/LqXdB405R0oNIPohEiWvXQ2EBmHrJMfh49MRvvMCcx/Izl&#10;c24RP+eV0hoinLOUEHWrd6YVtScmvvrkHfW9P+wNjuymh7sYexs92DZ6eBM5bvIMV3nO7Oz53vj0&#10;rWsTrv7L44WqQ9tzz7dmB9rVdGsy3agLGfJQZoRfGPP/5iQg5zJ0oCQdLenwJWSoRRdCS0SyBcVc&#10;MKa0gLFgylTKtK0I6DW0UR1oVfvaMs90ZR9oyH1ygyJRtuClZ+71TVtp8gwP/Dw/8vNZPuI/0hoE&#10;djrMkjx7Hk73ATgImK8B8w1FfTvmPxqkqN6+C88++WlGrikxq1GXq9eubNWWdGmKOzQlndqKjrTS&#10;znR44qGaI7OnGTrTxLQdqPoJ3Ka4E26pgR8p7Uot604t71bDt9C5t2t2e9FUToHnUllnRmlnWmlX&#10;SnmHurwLbgZP6cRCc3quPiff+OSTHx3vGQ8xBEG6gqFDPGsRmP4ZYGdoWzDYT5JDHOcdHHGWlKyM&#10;WrpUtnxxzOIFpdmJhz/ZHBjoIt0G1ln9c4ppERx1YrQCkhsEpzHsbIGEjfkawZWiQ8/ZujlrN29t&#10;5+x6zrkFDGyihp4a799MT37af9j29D27cjNqMvKaU/MNsXmmuKL25LLO9FXdaeVd6RXd6jLYgV3q&#10;0q604q5I/Vo17FVUvxYRjUSx1qy6tFMkqm6rjbxb1pUOWd6lgZ1f1pUC34L7rOhOrehIX9WVWdqV&#10;VdyuzTWo0+oydQ2bnv/EMeSh+ZmJ8fMs7+UECl3MkAyLLmSQSJCdlR2Q0oAoujmEZ+jwDDV7ZZfw&#10;74WIL0OEs74nEbMKAprxHMfDo8ux3Pj45D133xkdtbCtbbvfDwdaH0XbaeAmyKOXaQ2QDpZ1Qv7O&#10;HLROUWi4TGuARFkebAJvF/jZZLEc6+bYwba2ylgl1tjQ4PP7kJowC3iXZeC9lWNJgadnZpAjBlwF&#10;T8DIHyVBwj+HiNAAAU8ySWuQIEGChP87gJNW4TIvXDRlFT0LONZPU2d5foymxwQhwHEhloU2PR8E&#10;/NC54O63jz30sKm0dFuqdkdcUq1KZ4jPNqfkt6UVtquLRBZ3ppWgqTZ6Zl52iXBejmbqqeJD1MS8&#10;1rhsc2yGUZnerExrjtM0anNq16yveem13QdPDnpJimIBzzIsx7ea9mxYfceq0usfvPOhzo7urz77&#10;eENhgWLxtcrlC+RLF+jUiXdv3FC57ZWTJ09OTfkAwwYpPgR4hmMJhmA4DmWuEgSW4wiSIkiCZIAY&#10;OM3zFPvK8y/GLVks+6//X07UwpcqNEP6NSFTRsiUGTLlkS1ZdIsG1U3UpxG1WVRjPoWe3q8YNeQP&#10;Gjfue+ymvKhVcerGVPgnQ4OhohMaDOnFHYlFbUklHUh0EH0ckos7kmA/QANj9c7k1TvhEhn8FShV&#10;pAblcUAyhLYCuTxklXVnoSVK3AjXXBIFIlpAJOYCNn4pE1xa+VsIDUs1Sld56QGsqIOgt7rhWyk6&#10;Y7Ly6Q79njHrh4xzJ2XVsw49b90aGNjsOW8YsBuM1fclRC9ZEStve/IWW+t9p9srptp1IVNysDHT&#10;36D7M8ZQkM3pDDysjdpQg5pqUjPNWsqQM928crp9zXhbxVjL2ilz+bS5bKq5MKhfEWzIpFszPZWp&#10;VFMGVaUONOR49CvPGW/8Yce6e1fGpWGL33jhvrHRHpIZ95EXoHlw2RR/lv9IayDZCx7ifICwA2AP&#10;s4MMZSOZ6cMnBu591Jyq24yrq+JzzKlFnchkLe/QlHVePrKgiSuqTt3wzNHBBjRu4UrIUpFog9mh&#10;dzl/2uyyjeGaSzKW+JQ+coLt1K3qSC/tggM8NqVGp3n5uadbj52y0sxZDvQx9MkgeTxAHmUYS4jq&#10;9ZBOP3kGsF4yNHHg63djllyzvizzwKd6j2snOVBHOCuDjqqQfRs1uDXg2Ey5t9GurbR7G+fawbmq&#10;BFcN76xlHXWQ8zWCK0Rgq6Ot9aS1OtC3nXLVUUN634Dp2NdNzz30XHHas/FxVYmFbRmrdmau2pm6&#10;qitxNRwXyDdBHCORwYKoRTVfZtUc2EuRd9PE4rJpSE2A3YvchZC4U9yJKKo8iGVoe9SrETFI7PmI&#10;YjgrIK7qzljVlVbUrkptSkh57fHHd313sD+AimeSFOPj+RAJzgepc3DJct6ZMIvm53NeDXMeaszs&#10;lV3CvxNEzzsW3oVgAx6tMLrfzt5p4X+AIb/8cl9h4cr8vOzt21/96uu3XINf+fwnCLKPBg4GOGlg&#10;paien2sNs/yntIafl+Pl7HDwcuwAw1iJEBzRToZ2Dwzsf+D+m9LUqV99+QXLsmH40wF74MDBxx9/&#10;JC8/u6Ag+4br127e/NzJU8dJkuC4MCp9ORP5u9C5iGSxcBg2Zv9+CRL+JyCZQYSkNUiQIEHC/ynM&#10;IKGBh0v0bEyc/qDgCGSn+2hqGprngSAzOh747tDZl1//JqfQkKCrSc5oSMgwJua2IIdtaPaUdahX&#10;davhbBvOy6EVjR7izRo5WmhIo5URQgNbZGSSLc7F1dAOL0HT8bTijrQSaER1pJa0JRW2puQY43X1&#10;ceo31t+2y9h56sZ198fGKO68bvUNxZn4omtVV191W1bsNztudnY+Ymm7y9J++8H69eZHM56piM2K&#10;vjZ+8bUvP/bIwe++9nsu+CmCZAWWZ0n/+P5979xxXUVqzNJcxeLS2IUbkpc8tDL2yVXJr65NOLBt&#10;zZEta+x1N59vqqBQ9H4mZSigzStQOQNjJgqpaFzJ6FeQBjVlTJk05A/XXFednVy6rCA15bX0jLr0&#10;XL02pzkzR5+W2ZSYpVfntagL2pML2lPy2lJzWlJzW5ILO5JKO9PRX9oB/1INenTcif5e9LS5E2WR&#10;LOvSieYfEhrK0Uu0MTRR5qwU9FB01jL5iaJtiRppv51lsMMRkakJTdCICRT5CvhyRUtC3HP33PC6&#10;48BHrHMX6G+g7LVBa7XPVu8d2uU41t7V9MKTG9fq5Mtzoxe+UJz0+eO5Y6a1o/psX2s6aUz5U2oN&#10;Rh2h15IN6Sh8BjaaMj2GknPmGw5W3vx4hSZh4VXJC69eEbVw8zrdyarrx9vKJ9vzJlqK+7cWVq9J&#10;eiJbWbhsYcbSJQlLFt9cXvT1h10UYfcHj/tCh6H5DcDvyNdAUQcCwa8I6jgXGGIvTL3f9NWGnDpV&#10;7MuxWWZ1YTscZSmlneoydJiQtgXPGTiILg2oWe5MW73rl/y7UhRcefk2cPBGmDrb2IXcH0o60QAv&#10;7tSVoNMPWuApxW0pRW3qoo6ELEOCpnbVev2uNw+OTU0EgmeDhDtIngiEDrP0kUjBPIE96590N9S8&#10;qsSWlRdnVr5y5w/vvTpp7fA6OqesxmlXU+iM3jfcSLqraXcV696B5AZUnLKK/SMLZNKOSr/75cDp&#10;16eHms5a3+9uemd18fYUbVV6QSscSqnIbQF5dmSWdcILVyIaL4gaODTK5/mMRIYkkhFntQbEWU1w&#10;tmPF9t91XILHCxWphXuL5Ewp7oRLJB7BPcOjgBwi4NhvS8g0xqc3ZK3U7+46OekJkiEm5A8xrJ9g&#10;xmh2QgiHLl6MpG9A1p2IGTEOTsK/HaD1jfIazKBcGygYYWaG4+Btd4bnwNTU+Nt7u4uLczMzk7p3&#10;1nh8dopx0gzKzkjRqOoERfeiTAqsY+5yYWM5q5jBERG2511kfpVOJDSgYrfiS1S0AhJ+nY0kTwB2&#10;kOPOkoRrZHj/K5seTEmO3727k6K8ggDgL6+sqlTh2OtvvBCizhHMGZ9/4PMvuu6668b0NLVeb6Ao&#10;Cp1/c4Bt8a9GiPSABAm/jsjZAgHPH0lrkCBBgoT/OxCTPhIzMwxK2QCnqmEU9nuRF6CRfuGCf/db&#10;R0tLmlUp25NzjRnFHbriDi2chZd2QWsn4hWsLkGOxNAEQo/mxKdzEUsGmTToqSB6KCo+9PuJGmhL&#10;o8k6mqNHNkbbQ9O3qCO9tFMMhEbh5Rmz03FoD7en5piS4p+/PfO+9za/eLLlgb6GwjN1+QFTHtWR&#10;HzKmTVfHkyZNoC4hZM47U13SV7mh6Z7cW/PUCTHL5cuW3XPHxg/27slKTczGlzXelT/UdMOEvnS8&#10;bkXQkEWYtF59ctCkDu7K8JoSmZ1qwhzLGBIpQxppyCXNOURrRqglM9iSHjKog/o00hwHTAkBY4qv&#10;qaJSibXGJfRjslMy+UkMPyXDj8fIf4jC9i1XvRul6YrKMERn1MWkVC1Xblsau2WJ7pWlhfctLrpz&#10;cdEdS8tuXbbqpuUb1kffsjrmzgLsoRzlUxmqF9PjXtXEb0uO354QX5mUWJO0okVka1I+YnJ+a0pB&#10;W2pBe1ohivfWQBZ1phch93jYb9rC38p08ePwg5mlXbriTvXK9tSVbSkF7eqizmRo7RS0JSS+kZ9y&#10;/6l97wBbO9dfTzoaph3N1i9q779+hWLhtSVZqhfuyX1sbcrDK5Qv5cV9dlfJ0Bs3nKkrm2pPC+2M&#10;p/+E+RqmDGlEeybZovPpU6f1monmFS59RdsT+crFV5eXF3/65T6jqVmTkpqsksUtX6S46mrFf/8l&#10;eZksKylp6eJFDz95m/3CwQv+wxOB/ROBg0HiEEH20mQ/YIY4/hzP/Q6/Bo52CMwZaqj/qEm/IS71&#10;BtWqlVE3J8RuUqr1msI2XWmnLiLbidKSGKQjGrfigIo4qqhFKQqNI5ERHQpJUaVd6X+Xc1tevrFo&#10;RcOvQF4SyK6efZ4PxzX63vTyTk1ph6a4E/6e9JLW1DxTQmpVTl6DqfXw5FSIJEeDoa85cJxj9nPM&#10;gcDUIR4MCtz50Qt9+77euW3LMys0KYol1y6/+r9TVcs6ap+80N8WGH6TGDBTbhODSmPWcSieoiES&#10;TzFPI7hSBO5632D9yLE3u7Z9UZbRmKjRJxa0J65s1eSb0vLN6YXt6aUdySUdqfCPXbNLU4EEOPiH&#10;ix4Hu+bimH5y/YCE/R+5yqWVd6uLOhBLOuFVER4OVOw2cqRE6QHpOyhTbOSD6OIW2c8c0ZoMePUr&#10;6dCVdKSVtKaXdOlKu7JW74QHKxtZx9EAAP/0SURBVEHTkJ3+iqn+h3Nn/QRFkyBIgWk+TP7tbyj2&#10;bU5rgA2U3zdyYZfwb4VIpQZ4kAQR8MV773+YlZkVq1IUF+e9sfXZPsvXNHB6/Uc8/qME3c8AG2Ct&#10;DOij6FMUdYpm+hhgmbtcwLcsYirHPkiW+3kdil+lwDsuhU5wnI1jkdAg8C4AbGKaSTdNO2l6kAgN&#10;7t1j0KanYPKo7OyM66+/bs2a1bhCvuH68mlPP0GfDpJOij5H0oNe/6DRWBurUm7dujUYRKmR4B8r&#10;+jQgp4YIIj0gQcKvY/Z0kbQGCRIkSPgzIPJ062ehoSJgO/KWIM5KOVR4IszzAslyPsCQDM0SBMmH&#10;w/u+HCpYWR0bty05pwXOgOE0Or2iO1V8+IZEhD+EEV9lMWGhmIMgYvZklXdnoEfxbQl5rcrU+oSE&#10;7erEV28vvu/7bSXnd+VPtGumzGlBcxpVk07VZRIt8dROzVSHbsRQeN5072jjbR/cnvRw0pKiZdfu&#10;KE93VG68YLr1bH2Jv2VlwKghTWoUhB+pfWhIFytZ5tCGbNqkQYkAxcKWlEFHmdJJ+BUtulBrasCg&#10;Jg1FodpV/lfXmrGl36iivJjCg2ETODY+xwmFfFoh9yowH67wKhUeFTaNy6cUsklMNobjF3B8FMfP&#10;KpRnFMrTCtUwpnIo4myKeIsisQ9LOiVPPiFPOiyP/0Ge1Ba3pi12TatqtVlZYVSWN+NlTYrSesSy&#10;ekV5hLURYmV1WOkvWYtYNo818rLK6IodsjWvKda+iK19Dlv9knzNtugNtcsqmqLya/GM5/C457Sx&#10;w19Vn3brh8/qR8+++fVHr2XiMSuir/34cc1IQ3bQVEA2F1CQZg3dHke1ppAtaZQpi27O/QNrXhp1&#10;jDGDNmVSpkzSlEmYsuaYLTKLMGeRLZlkSwbZomPaMoPGDF9jdqC+lGpaTzWuD9SV+mrySNMKpiWV&#10;NqaQzSnBhkS6YyXdWcR0qTxNqlBbxtmONftr7tlxa2lhAh4btfT5x24dG9gHyKOnTr5z221r5LJo&#10;HFfs7Gxy9H935x3rli1eII9e+sjDN/PsMAeGBX4AKQusU3xIaEUVKBDtLOukWQfB2AnGRjHQQrDx&#10;wCpAm4HsD5LWAGn1klaStvO0K8yN9bzX3pqf8VUsNhorH1PG2DDs/ZjYJ6LzS/C7ExJei88yxpZ0&#10;ppR3J8NhUt6dWNGVKD6ETypF/i+64o6siH++KBBcGk0R+/a3E6l+v5lauH1Ze1K+OS6tqaTM9PWB&#10;/rHpHwnye4r+jqL389wEx13g2PMM/PPJL4LkYT815CMG/eTg6ZHDd99dIV+2sDBP9e0Hr3iH3hrv&#10;N4AzxqBjh9e63WvfGhyo8tnrQq76oL2GdNXQzmrSth24K1nXNkT3djCwgxnYQQ/soAYqGVc1b2tg&#10;XA2hoYbgYH1wsJa217CWKqKvirdWMuf0PkdVwF5FORuZU/Wsrf3wu7WrVqyJj16vStyMFbSlwk4r&#10;7UorEx0Kijoyi9qzilqR1CL6F4i5NpEXCbwMIjcEsYtQoEppd1pxZ8QfISIcaFeJKTD+CFbshNfA&#10;lII2lbZRoXoWW1aALVcVrsj+6tN3GWaC5Ag/w9Acz3JgOkCSHASP6gGhwkCMIITCYZR2F17nxYo+&#10;iGEehc0hFzaUx2Y2yR/P02izGXhTgHcHYQY5u8F7BGzMkuNYnofvQhsyDF+KlYYQ4WZiXuH5FHP/&#10;oFvO5QzD3wF/XJi7xPAMXLJicSLkoDGDKiJF9g/t1kgWIbgSvRTfmhEbs34cs7c1hMju/z8F/CUc&#10;C3tPzCMkAAaQ8A+BDZ6jeA7eTGn4B6BjIfAQANDwD+JZ/uzI+UcffWzN2lVFRXky2dLbNq6m6CGW&#10;HaYZC0lFZIXe31Uu9/dRrIgp0ja3clZ9gEuRLtHxAWVtAMAWIA8FiIMh8hQBr1SUjQbwmuby+49w&#10;nDtI9IQI++hoT9X257Xq1F3dXeIfOxtDcTnE3kIHXzy14DFF55W4UoKEnzB7ukhagwQJEiT8GRCZ&#10;eEUIEREd5hHO4RDhhIkhQhxNEwRz/nywrvpganpNUmaddmWrDs6kC9vhVFuMg4Dz6S5txR82nxat&#10;I2jtoFQCYhS6VvSSQDP+ip1qMStbWkk7ynKX36bW1WWpN9+Wt+mtp562t66/0KH2mVJJs5aqL6Ya&#10;ykOGlYF2ra9DPdminTRnTLTqzrVljrZljrdl+TqzA+06T3MSKtBoTqGN0PJU08Z0sd5hNmXIIQ1Z&#10;pElDGXWUIYNqzkCKg1FLm9OI1jQS0pRGNGdRjeX+V4vf00Z/ii+fxLBpkZ45ehWIPlwxR2xagbQG&#10;SJ8Sg4TvenDFNK6YUoiEG+DYlAKbVCgmMMU4phjDMEi4HlGpQFSJS6ViEldMzHFciY+rRIrr/x6x&#10;SeV8Tijlk0q5qIBg8MfDLxpX4BMK1RiuOKtQOmLxLxWyd9Ty6fe38j3GaathbOTNbz/apo1Zen1K&#10;9ICx7JxxRdCcG6jLog0r6RYd3ZZItqhRHQcjkmb+OK2BMmVQotDw9wjf0kHScyRbs3zGdI8hKdCW&#10;EOxK9HYmTbWpp1u10215F1rKxlrLLnQUjbRlDJqTJt7SBdoyKb3Ka1h5qnJN4tV/WaVLOH3yi6DP&#10;7QtYQ5Q9RB6lmX4AhhlmhKTOULQVgAGadgJmGDCDcNrNs4MA9EWm6bOeyZxNfGBo4VkbfMkAO8kg&#10;wgZ8ybE29MQS2EOULURaQmQ/xzipgW9+fPLm9+JkJ5JV9hh8DMfH4xQedD7gZ6NxmyL5AJa1K6ro&#10;qag166Kuz8If0uQ0asp3ZpZ0ZpR0qos7slAqRzheunSrIFGZVThwoHmshuuLO1LhwPmFpvCP+Lu0&#10;BqQJVnRqK1BWguRMfULCizW13533TlH0GbF45zB6UsqeZtkhwMI/3xokjocgyT5f4DhgnEFv/5ud&#10;lYnK5dGLrpEtXhiPLc9OVqzKTV2fn1r5zLrx49VBezNlbwZOg+Bu5uwN4dlyFU2co5mFdBoBogm2&#10;OWs946gnB+sgicEaxl7DWqvDjhraWTvWt8N7zkg66xmngTxSd+qhko8V2LfKuM9USbtkqQ2yooei&#10;r1urfKggtTotvzWvpDN51c7MiJ9IUVt2YbtOzM4AO1MjJpqJpHuEbVEJRdEQsKvTKnbCTk5BKSTn&#10;d9EVoQb5UHRpStozijvUOfrU1DeefXR3m3H3mooV8cqlK3PSbr6+IkkpT0tU3byhKGbxtS+/8jID&#10;aGSdh1EaP7FWMSPWJ4aWICJsoyS5qDQxx3FMRFBABjGP0hOKFjIHt0DbioBrxEh8gaIo2IYtkiRD&#10;ISLyFoR4l5nFrLkgYnaVuBLaDxCR3zBzEYX3s9A0jaQtgF8vIrIZXIe+XQT8SXMrkRELAX9aRICY&#10;478M4s9DwgcADMNQR48feeyxR9asrrjt1hsNhoZz59wU5SOI6SNHD+7Ysf3WW24qWlmQm5OdEB+L&#10;K2J6LV+NnDviHPhu2tPDAncw2B8K9bLAQtOnGKYPXkDmhIArzd+jNTCMm6QRg8TAhXH74WNfHj72&#10;2fhUP8sNk+Qww54hqDP79u3N0KpvvfEmt2sAdsjlB/3ngOsvHbLI4ZMg4WeAJ08EcExJWoMECRIk&#10;/Ikw7wYPiWYDsxd1CDip48DUuN/U8EN2Vn1CdjOc12aUdqCgYhSu3K4p60CWP5zvovSBf6zWgB7D&#10;/tyvQQspehfroCmFiFaqxdl/WkF7YvLLN+bcsvel9cMdK6daVhCNxUT96lBjTlCfwnak0O0JpFkX&#10;MGuDXSn+1pRASwrZkkSZEkhDCtGYTuk1dHM61aylDVmUcc5kRRUooOGaSRky6WZIHXJ5MGrgZ/0t&#10;6USrztucDlrK/dtWHl6n/Ch++agKu6CCNjyyDH0K3IvjXiXuwxV+HL5URHQHDyb3YDJIv1LxS0b0&#10;CEiv6AfhVSl8KrScVuCQUwrlFKZES4VqCo+dVKgmMRVa4kpEpUjYUPxWTiB/CuUIrhyRK88r8QsK&#10;xZhCPqGMmVRgbgV2NF72FhblemY9d8QQtJsmXC1n7btqt92VcNVfnloZN9JVMdWR7zHqqMYMurmQ&#10;MmeITg3I7wP2HmP8A7UGwqwjTBmkKSOiJjCQyNMhHRg0ImFDe4nelo2WLeu+eir/x9cKB8xrBztv&#10;tLfd+t32654sTtAsvDrx6qu0i6+5PSeu7qGSd7ddN9K4OtBUet50R+vDRaq//DUnFbdYvg4xZwOk&#10;PUT3I9dlpg/QNsC4KGqApq0U3UczVobpBcir2UZSvXCDuVk7UhNExQFRQNnd7Qxrp4CNAtDYdvCs&#10;U+Cc4qdsU8F+kraxgZPBvg/eu+/6oxjmUcgm5bLpWOWQSjaNYYNKhSNONhYvQ2eFDJtQ4oN43PGY&#10;+L3ylGejitbJH14RuyND0xRbjqQEaI7mVnSKEsPOdFGqm1XrxMF1uZrw6/x9fg1oGHaKYQLd6pL2&#10;xExTXPyOW29q9wdCNJgmUZB5P/yrARgS+PMMYyPIowR1XPQJ76UYC8sNkPQwD0Y4cIZlzpOhs77p&#10;4Te7muXLFz+ysWD8ZDU1YKIHjIxLz7n0rK2es9bztgbB3sjbm3i7nrcbBIcx7DTBBmutZ+x1lLuW&#10;HqilBmqAo4az1zCWHSFHDT3aMt5XQ7lNga82f3KTbq8qyqaQj6iwcyoF8jNS4aPKeLss5fPo1Ibo&#10;/PuWVRTKntImVKmzTclF7anwWhTxE6lAAWKReJOMSEiFSCTCwqsWkhvgIZjfP1eK6DeUdmaUtmeV&#10;d6eWd8UVtsWnvHrf7VWH9n846t497mw532MY693pc39Guj/LSFqq1SYPDsFTl0T2OrTSResdOTSg&#10;gsUQLMWEhk47P9v3YUtr89FjJ6anPXByD019jgfj4+c+3/fRjsotW7a82tFhOnHikNc30dfXs337&#10;ttKSEgyLjlm+NCtT98ILz/X19wgC8nSAH4zcaSBm7ylzuLQS7h/+FrhlRM6AhsThw4fffnvP559/&#10;euDA/n37Pt33xZcu1wA02UUDnkc/huMmJ6d6evpOnOw5e26UZdFvp2maQ2kOLj0bj9zR/jWAPzWM&#10;qi6jPg0Gg7LoaG26+tDhr/a805KcHJuRoV61ukiBRVdUFH72+ZtnL5ycDtp8IZs/ZKOYAYpG0QoA&#10;DJDUIIWuMzYA4Mt+SE7UKH+6pFxZ/h6tYRyeVbtNa9eVa9LUd911587ubkOz8br16xSYTBa9NFUd&#10;t3p18TPPPv311197p308x8L+uHSgISIv4cG/dJgiZ0UEkT6UIOESZs8MSWuQIEGChH9/zF6w0e08&#10;co9HvoszyFUVzt8AmgwgF1s45+TQ7JLjv/m+/+YbjKnqKnV+a2JxB5w968o7xMm0aORHZtXoyV4k&#10;ddn8qfAVIVIZZhtoZj8b1RwJQRf1hcuJEumXdOiK21MhdTUrkh55ZvXaPv1tFzrKJhoyqIZMoikj&#10;pFcHG9TB2myqKV8MkUinm7W0PoPWZ9H6HJHZdHMO3ZxFmzJpUzrdkka1pJIt6hAynnW0MZNuhhvr&#10;aIOWNmpDJjXdqZ02JAXbMkLN+WTdismXsz7URffiMjeOncXkUxhSDbw45lVhPqXCg4hBAx5yGkkJ&#10;SHq43PHhEkWt4SdeJkD8HsKP/DbCXziNyyE9kMjPYnb9NIYPKJXf4FgztvSbOwusnc+MHjP4Tr/r&#10;cX30wgPrUhdf23lvgeftAo85I2DSUqZsSl9IGTNJcwpyJzGni54FGX9czUvCnEm0ZJFmpAehbzGm&#10;MwY1Y0wlDalEo5bUZ1LNGYQhO9C8ImjO++SVspQlC1MWXa347//Gr75aefXVmlhs44YiY92zkyP7&#10;aX//WffB995qv/uW2xJi8Hs0y45W3nak6eF9+icUSxdGLVl8/U2lY94+EjhoYKVBLwA9PNeP8iyw&#10;To6Fc3TLHOdm7WiaHmFksj47XxeQawM0HizifuyAdcLpO886SdpCMk6K6eWoUwHbR/seu6lbJT+F&#10;Kc5g+IQS9yoUPjk8Oth5hWxEJR/FlOMylVcR78PiPYpYaB6P4DJbrOywCn9Hrn096robFU+v1LyR&#10;lteoWdmaUtypLmtPL0VlJjJKO9SrujQVHZqKTjimIpw33H7J36U1wHGKkibOZo5AiSFSc0zKxB33&#10;3NYRYChv4CBNf0eQ3zHMcRYMMbSL5ZwiHSJR2DkkSffQjIOkYcM65bOYW1+Njl709KPlgeHOwKB5&#10;qreGdDYF+yuBvZp3bmPh0lUTHqgV3NWco4q1Q1Zz9hrOVgccdYyrjnHXMq5apDXYaml7LTXQEHTX&#10;+S2NxIHaA3cV7sWie5XYhFw+rsDGcOwCLh/D5RNKbAoOVRnsaplLKTsYG/dWVMkO7NbHlI9uSHg+&#10;S/t6WnadJrc5tqglpawD9qquvBOpOaWd6pL21JJOTSm8InWJFTF/6t4rS6RllHenlcKv6Eyv6FKX&#10;diRnGxLiNz10547e79/32ZsJW12gtw4MdjDuruPvvFKcl5Achz10zz362oZD3xylAiGOASzNTk+N&#10;vfferuLC3ESV/MZ1+Ts2P6FNjZctX16Yn5uuTlUpZerUuHVri1taKoeHjl24YD185POGxjeefOre&#10;LVte+PLLDxlqmuXGQoTL63GZzVUadXxpScHHH73t857nOYoFJM/RM/AWwwJ4h4H3lZkZAVUjZkEk&#10;iEAUC2CL3b//+1UVFcXF+d27zG/v7Whrr9v35d6PP377rrtuxmUxGzfe5LD3fPvNp2WlK7WapEce&#10;vnPTi4+XleYrFTHxcYrcXN2NN6y9885bNr++qa//MEMHeR7QNAmtW/gV0LwV73ooukE0eMWbHIdK&#10;P8BbnhiIAX8G/Ek0XAPvhtA8hp+laALuRKwQgfwT4MciykvkHgrb8K4ZsZ8jXgywDcHBWycNeAB3&#10;BsI89+KLz8ZELd2y7UWGGSWpczRzjiAHaDDk81sDQTtFDxGUjUAD30qhq4ENsLOJWkR18vJLB+Kc&#10;CvAH8NJV6+dagyhwwKWDET2w4DXK6zu2bdvjCmy5vrk+EPTDvuLEahSwn+FfT9NBjqMhkTTEsRRJ&#10;MTQDGwAQHEuMjp4xtxpvvvn6svKS51945ouvPiGpEPwUj+p6oiKZM1KBTAm/QGTEQUhagwQJEiT8&#10;u2P2gv0LrQESTpJomhbgnA89juLJEN3Sdjy7sDVRZ0jNb00takkv69ShvIxIaEA+BXN+whG5AZn6&#10;v5gKXxmKbhSRb0Q2jCg6IOsoIjr8nKiGRVG7tqQjZdXOxIrulLIudVr9Os0jX2974GzHOk9bDjSG&#10;6aZionEl3Z5BNKbSzbm0ATInQjFcIpsyZiGbGQkNmZRRSxvTaZOGNGtCbenQfqaNGaIwoaObdYxB&#10;R5jTQm1pwbbkYFuq34Bc94mmbPfDae/Ilh3AYxxKbEyFTWHyaRmKj4Cmu0ehmJTLJzHZJC6DJr3o&#10;5vBTnMWvKw6i1oBNy/8OUWII1d+hKG38NqKfh/twpU+h9CtUXuQrEXsBix3Ek77B4vUy2bd33fzR&#10;w7feWpSMLb1KtuTqu24uzoqLyo1e+skTa8916/ydaYQ5gTCk0/oiMbdFGvJuMGupFsQ/Ljck2aIj&#10;WnSkOZ00paMjZdQAo4YxamhTRsiY7dHneEzF0+Y1063XTbate+2hDfKl10Qt/mtT9XPTk4f95DDB&#10;uALksSB1lKAsLOPkmD4OWBiizzt15OAXbTeszc3W4SsL1A8/ev3Z0ROT06d4bphjnRyw8Ww/z/Zx&#10;nAWwyELgxDxqv+DP7IRLDKPPomf7gIWmhUMMuHALwAWAnaNtTOgYf+5r65bHP1XI++TKfhVuV2Ln&#10;0QGCRxPzqBQ+DB2mKUhM6VOq4PGCJ9U4LjunjJnEsSm5fEwRMxqrOhcrPxgtb10W9/yC3FuW35kX&#10;v02b1pBZ0JZZ1JFa0pVc3qle1RXJ0nqJs+rAL4QGyN+nNaAMBaLWIHohZcLBW9QZn22OS9xaU3MQ&#10;GSLAQVE/hkIHAHBynIvjBzjeDRtzWgMq4EeQxwjyR4ru4zlXIGjb9eaWrKzEpLiYlx9f5/xBHxp8&#10;Z9q+22fpps+9Rw93sW4j526ibTWktYq2V3HuOuCsoazVrA3pC7ANXKiGBWev5W11wFbHDxqp3vqw&#10;xTS+7baOqGXDmGpMrvTFiq5DSgx247gCG8flE3HyqXgUxOSLk01jMq8MjzgljWMxJ1Qxe6LklYtT&#10;HlxStk7+RG5yXdqKVm1xR2Zpp7a0PbW0K6m0M7m4I7WoQ4NU2nn9c8WoRfpvpxYV/elKhccUXv1W&#10;tGqStjS//MnYj58F+qu4c9uF05vHj+yYsps9zgavW3/qi/rb1uYVpKd//Oae/h9/vGnNmjhsyaYn&#10;Vp+xdU2ebh082RAcfmtv3b1RSxbdd/+tIf9pgb9AEjaKdokVEKwUfZJi+jnODdjBUNBKhCwCN0Az&#10;vQzoR8IZcIeIvsHBL6trn8/NVUOLNCZmiVIRpcJj0lITnnjioR9/+Hx6ahQaoSg/AzRSAYAWJkkE&#10;uzrbEuJi779vo93xI8UMTE0dIsj+EHVC4IZJwu2dPvrdd6aHH1n/wAPrvvnmTZaDRvsQSbloMMyw&#10;ZylmkKSdIcJJg/Nvv9u6fOniBx68g6K8PE+FQgTSz1kkN0DOoMwO8JaHrGKeB+EwC+99Fy8ihwho&#10;G6MkEShDBIBnqM1u2fTSppSkJBzDNm687fPP9wUCAQDgWzzDMPAeCm1jAODPB7AN/wTYgMv9Pxxc&#10;t2bd8iWLkuKxm29ec8MNpUuXXCOXLxsa+o6g+ljWiSx2xk5RNpqx0XQ/TfeyyGHBItKKYqx+MvUR&#10;58RKZPZDXv7WFeY/0BoiCiBg7SId6OrHuUjK9t3+t9avL5TLlsWpFA888MDbb71t7etjASFwNMsQ&#10;NOEL8wD2O0PRgCFZ1v/DD1+XlhTiypiXX31i5MwRhh1vbNoaE73MYKzneRoACpXPFCtsz05WJEiY&#10;gzhpRZC0BgkSJEj4d8fsBRsBaQ1w1hXRGsQJFmwAAc7OCDYQYFpNe3NWvoyyyhe1p+S3qAva0opa&#10;tWVdET9haPmnzYUoQ5sfrfnjnt2Vo0eFs4HQ4rdEjJ9LSsflhBtAY0mDYj06Uyu6ITUrWtPinl6J&#10;aX6sXjXcovM0ZxItGR59CtURz3SkoKQMKBOkmkLOC2lkSxqBlhoa0gztVZSdgTZkIRnCmBlq05DQ&#10;bJ7VGhAZQwbcmGhTB9uSQ+2podYcv0HnqdVSdasH7ih8XxHVGys/LZeNK7FpaCtCE1GpQNkQ5Cgf&#10;5CQu8yrl/ohrw88ZcWH4u4R78IqRFPMJP4iCNX7BOfeE/5HQxLqAx0AjahqL8eMyn0o2pZRdwGWD&#10;CvmPypjB9SnE1oLphrxz7flnO9N7W5LNr9yxPj/lzsykw1tuH+1KmTbHBc3JKFxCX0Q151AmDWXO&#10;Js062GMU6sw/TGtoTUe8XGswaKhmbciQETKt8JpKfB2rBmpyzdcr12HXxi1emhwdn5aY+M7uhmDw&#10;iI+wBsm+ANlHMdDKPQ/YUQ6c5qH9Tx8DzCFoDwfJ037qdIgepsE5lAKNcVG0Y4ZzhFl7mLWFOWgb&#10;WBnWQjIWlnUL3JDAD4p0z/GXogOyHMJsX5jtRa4Nc1qDwLrDLDTenAD08sSJse/aP1u74guV/Ixc&#10;6ZXJfZjcp1T6cJVPpvJiylEFdjpWNqaMGVfEIPUBnTO4V6H0YviYMvaCPN4Tg0/LFVMqbDoePxcr&#10;s+GKj+KytkRff53iwfiErQlafVJxh6aiOxuOl9ViUZg5xeHKaQ2zaiAqQAMHY3kXqlBT1KlMrS7O&#10;b+6xnGHAMBE6xNA2grBDY/KyjvqpuzjYIWAo4LMw9GmOvcCCcwHPaLuxKhFbnqeJe+Cm/Hs2ZN9S&#10;nLYhN/HeVepT726aPt4EXG2U3RDsbyDtTcBtAE49sP//2XsL9zaOtX34T/iu6/fCKYQNgpVkBklm&#10;CMehUspJuU2bMqdpmyYNOkaBGZombVNuimkDDZrFYLZjFC/MguScb2ZXdhynTdPztqfnvK+f646y&#10;Wq8WZmdm5773medBWgNj3QfBWvcHzQeCpqKg9QBlLQWGcupMkT4h8qQUVnvZRRnWAyu8TDwuk6CG&#10;I8G8YplXJHPLxS65bGyRaDxSehETX4yJHpXKXVK5RyIfl0o6JdjPctnh2IQ35GmbYtblyB5Jid2u&#10;TCnJWFqjXl2jWlefiII1/Il+DbCvQzPIltckL69N4OWGtBU16gz96pR3Ww5/EbRWAucLgc7n/Fat&#10;y1rmcb4U6Nrlatd1HN374Pr8RNEC2fw5OamSIzVP9RgLxwa0g6ZdzFCxy7jXY9u/ZctdMumiF17Y&#10;hONGQDsCRFMAbyKp5gB+FoKg4HIrZMuQP9PAAsB5t+t7AOCa1gDeQiE6bSAIM8N0MXQ3S/ex9ADu&#10;6xro62hvPr5j+1vxsTEyiUSdqkyMjZNLpQUrVlZWaLu72giiE9UN0khSF0jQgpOnSMoKj86gGUYW&#10;Xuxw0IyDhmvQzAIePIGH1B0ACwF6cNB5/OTXypQEuNusjMx0VfrS/OWPP/rURx9+NjAw1Nra9vb2&#10;t1euWJaVlX7P3XdVVVe2G1p7eru8fk9oggsGGZYl29sv3HnnHfAMX3rp+VOnfnA6Tc0tZ/bvL7zj&#10;9g2SaJFaqf7h2HHIeWgasmOWpmnkJsGyXq9vxzs7FTL5a69u7euzu8YtrnFHwGf0uA00aWOBjS+l&#10;dpo2UsAAkAtDB/+1nWEMsBsR9DWISVZvQrT/stYgwDKpAvwJ+BWtAaDItWaWhYe2cKyVY2HzdMIy&#10;p2gT7CEpqpMMXBwd7Om0t//w9Sfr162URi/KTEstPrCn02YYuzjw5adfPPLQQ3Gx8scev7ep5Tuv&#10;z07RAwTVj1N9335Xj2ERiYmxPxz7kuNolmUInAgGZ7WGWZtp4UHrrNYwa7M2a7P2r29c6BISFYL0&#10;pSDx9xA5MQGYIIuzwQDD0Cy4xPhDJOUbCVQfbFYt1yZllqsgJ4FYiVJOquCgmSf8qatQFj0ElOES&#10;JbmEUK6qS1vTeDWQJ8Ik1Ih48Cn0VqPp4giTGgHvthD2lZjBbXhHhusGr3og4WMtH99hVb1yWW1S&#10;XmVicvEtyY+3anbatJn+g/FEXbKnMJfQ580grtcApUultHGkNolEASMzSG0WqcuEIPTpKDBBhRKp&#10;FfpUyHgJbXpAm+MpX+7cknYsRdSBifswbEyOjYmlo1LJmFwMMQ4hEyOBAMM8ctkMQUGAEKwhHLJh&#10;mqfDjM1+F3hNIRwtAmK6uuGRSUYVklGZeEQidsmwUbGsSyRtxsQnUkTGh5OHtfmjtRljiNWnUyWq&#10;QGFKQMt7eVSmg6oM+ElWpOE6VQBefkXa1aCuKs8/DCh2RhapT4G3AN0FeEqaPLI0iyyDtwbelARf&#10;RaanYZ3xneX1D+UujRUliyMeumXFN580XHT+CAgTCWxevI1izBCAgdQIjacR1w2/YP8FCEx4Bi4P&#10;2a8DLCTS6B0+pBbtLATTEYRDfAaejCVAWWlva2vFm/WJUqMccyMXhsu377cBN8aQl8q4TDqGScdQ&#10;MhSpW8LfVkzqlMcfi86siCh4KfLWDdH3ZSjeSFWXJeZVJCxDb8XVfMZZ5Imwql61sk69ohYibSWf&#10;whZNBOCVvusE3H5VberKWtRF8Blw1fwOleqyhITt2g/aBn0DPtIYINtZykwT4QiavwSkO0xG1kRF&#10;x7DO4TFTS+tXJ058dP7clw7b6cHujue3PIBFLFInyE4ffX95ZqJ80Txs/pyseNGOZ29v/nI72dvo&#10;dWoD1jLKUgxa99NtpZxRT7dqg6Y6h3aLXhbRJIdlhblkl5vbJC63jhnwYGK3NNotiXZJUASNEQl2&#10;USrrl8p7MHkTlvi1KH3/osUPR9+5JPrhpQnPZCj3xeZXJS+pUS6ryVhRm4k00/rUNXUqFF2S98Yq&#10;CEeiQR0gXJ7WZ07HzEJGK+EeamFpJ6+ohUBd8Up0KxNzKhNi39Ls/dDW3ujq2g6sbwetRVzTHtpe&#10;5jcUBowljFNPO7SEuRhYSkgzRCnj0AFrOWFCy3CBtmnGDe/X7n00XrRg4x3rTvzw5cCg0Yc7A5TF&#10;Rzb5iZMEeZwC5zjGEmR6J+iLk2/mp6YRIfAU+oq2I4CibCzSC6wA3n3awi87ALAhD5dfwBVt59qg&#10;6U6PqxkAw0Swi/CbqYAlyHYDsrPb+fOnH2s0JdsqtG/99H3j+IiJBT1dnT9/+01DbfU+vWbXtq3P&#10;bn5805L8bEwcHSvHVi7P+eH7BpKwkqQBJzsogMLBunwdXb0tEklEZMTCI0cO85MGQAil20CRjViW&#10;Pn7ip4KVy++//26r7SeatjGMnWHtLAc/rQyDHAQQjUdkXigfISVNO1x5ZZ2/FmZc718HS7htwjLn&#10;s2wCug2CpJoZpufiYNOPxw9XVe8uK9tx5OMqm/20H7dRwAFoC0614VQ7zdhJ0kHgna0tJ6MjIm6/&#10;bcPI0AgsTuQrEgqFByuzNmuTFlYaZrWGWZu1WZu1fwObQK6fl4LspSAIBSkuSJCcP0B7x/Ghi4ER&#10;hqU4NmhsHXh4Q2VM3NuJuRWCBIAcCvjxMRrdooz6YckA/RUFRatTr0KEZEo44LWDMJILkHMB/EQp&#10;5ScB9zYtI/0VuFpr4N8KXjeQEwQfP2JNg3ItOlukO6ysU+ZWKhRvvLL2KWf9E93ViYHydLKkgCxf&#10;NpO4/jooPWTRqZBdEyi3YhaaZIEUBzWpU6LUmHreOUKnRH/V5hBleWRhHlm8fPjNvB/XxXwaE2mM&#10;kQzLIcmHFEU8LBMPyhGGpZhLKvNiv6w1TMcU7flF5vNrgHxpTCoewxDGUdqLy4LFFKZ265ZKx0Uy&#10;l0I2KMe65LJ2hfQ7efTPy2TDL2cSRYt9ZZkBjZKoVPu0al+piqrIolCZzASk+qiIrgL804zy/KPA&#10;Sz9pBIruqUThITTpVMliUJaLl6UHSpPIinh/RfJQRcZIzSqb9r4vy7ZX7916x/Js6YKbM1Xyxrp3&#10;SdJCMbZf1BoQrhzoXwNXDsR/A7+oNbCMkaSMJG2lXBfOFr1ULRdZFHLkrSC94p7+BjAJhAvjQ4dC&#10;iHm1QiYdl8vcYsmoPPqiRNwnxazimLMiVY1oxYuRt2yKvPXWqDvWip/Ixd5QxrydHPu2UrE1VfE6&#10;j60pMW8mx7yTGLcrLnZP7O9BXOy+uNi9sbF7E2L3pcTuV8UWpscWZsifSYteu+tdjY/qwUlTgLQx&#10;VB8H7DMK8xpg4Z2iUFxJSOQCfrPfY3r+ufsx8aLbb8n/5HD5LWtyxBERLz6zkfTYTnxdd9uq7Pjo&#10;Ofu2PTBifd/nqPVCam3aAwz7WFMxaypjTPrPn11Zji1skkt5txHsSqHhctOYWcjh9ijMp0DKHdzY&#10;K+XdTyIxtyx6OCqqPymqVypvw5KPY3FV0bm3RN2/JuqRxeLH1ZJnE+WvJ8ZsT4zdERf7bmzsLgEx&#10;sbtjYvfGxO5XxO2Pjd91NWLidsXG7Z6BmLjdWGKJLKEoJnZXfOyulNjdSljUMQdUslfU0euq39w1&#10;1tLIOvajq+6oDJoqgk49bS2jzMWUpYi0FJPWYspRRtlLSfS1CNhKaHspBFyA8Fg0Y1ad7WzNa8/c&#10;LRctevvN5ylmGKecAZSotYUAFyjQQtMmlrGhrK5XVfJrAFZ+GnFvFAyVj30I7yZqEdMcWy5jxm+v&#10;Db/vDA1aSbI5EDhHg2a4zADYvlB6F3g4IXorWgAdFDATlIWibSSAp2EHtIOinW6Pqa39+5bWoy4X&#10;3ADSY1MAh3szAtBOkA6vz0SSg19+WbtiRa5MIs7OykhTq8VRUZKo6LgYxeqCVbfdtj4pIe7hh+63&#10;O47BkqEZ0wyRZXpNRm4Ck5i+/tqYcb1/HSa1hslJT4LiQFFtBNkO6G6a6fd4TTb76WM/flJRUbRj&#10;x7aa6vIffzzS3fNzIGDuH2j+4ovGdWtXxshkpSVlI8MjoSAb5GiISxOzOS9nbaaFlYZZrWHWZm3W&#10;Zu1f32BfjTARxgSawQq4IDlGjHuAO0j72XHvsZrP14qW3yraUIC9sEzx9jLF9iWx7+Qn7MxN2Z2l&#10;3Jep3p+eVZyZXZaRp0lbolctq0xeXp20AuW/TOODsSOsrBMW+EhpdcoVdaqVcGW9Ci1MQgjuyMd3&#10;RLMkwm/20FcUvh7Fb0e5LdALvQKUb+I6oVpVB4+YAj/XNqTyrg0I8HCLq2Jid94hX3d85yO9Velk&#10;ZWagMJ7UJM0grtcAZNH+irSAPhPXZyGnBm0Gxec7ILUplF5J8O/V/dp0nzbbr1vi060aL1vTV7Ri&#10;SHOLq+iOrs353yVj5xXiPpTPEgvPd5Ch2JDjKCjjNBrDv5e+jKn1/xAgBRqRiUYw0RiK+Chxy8I+&#10;EeF5E1OECvIlXmtwSeTDYswRIzslE32vknQ/le47sMx3IJMoS0fhMIuUlEZNVKd79WqUckILeb5A&#10;9QXwX1F4yF/AnxcbkuJ9ScjKRORXAo9VnkEVL6GKF1NluUS5yqNReKtiXXWqvvLFu1ZLYuffIJl3&#10;ww8f6YNUF8t1+kkzSRhpyjpda0DewmGYJxd+mwxcNRa/FtAUaMYKR+cMivgw3a8BpcDkXBfayl6r&#10;UYiNGNIafl81QFoDignCCw1IaxgXSz0SdKPdmGI8WjKqwFxoA9GoXNSJSU0ySYtcfEERc1aReEqa&#10;8aMs70uZ+jtJ2ndS9XdS1bcy1ddy1Zfy9E9lmd/LlGfkideJU7LUH+Xp38kyv8Zyv5Yu/Ua68hvJ&#10;qm/EBYdki1+Ojf/s3WdhOfspWP6OEHsxhLJRzCzPXwMLeSltAcBAkLD0On0eIwMcDfU7t2y5MyMt&#10;+ZZb8w++X+Yj+2jQ6wkM1FcdiFl405tP3zFkPOS11xGQVxveZYz7KMOuic5SqnX/j1vXVskWtchh&#10;4fCt8rLKIEDQFK4q5LDWgKS6cZSbVjouw8ZlMhcmc8vkHjmSLbwSiStO6opBux2USawxErNcahRj&#10;BonCiCU0Y8nnZSlnZEmnZIknZYkn5Ik/yZN+lKX8iKUex5TnfxmqC5h6Bs5i6qNYzveyrOMS5Smp&#10;+oQs53vFys8U699XrNwtS/j5jfsDP+/lbHtxw27W/iFpeY+2F9G2QmDdR5n3UOa9lKWQssI1RbS1&#10;EIKxHYCfpAn+dR/nKPaYD7gd5SPWhoOlL8gi5m1/7alLjIvl3IAZpJkumrFTkKUDm/ACP8jBhsOn&#10;dGXNk0DLUw4pCFNfWQugUdiCIOdgGRtJQf7/q01sqtVcD2imHQAjrF0MDRcuUOQFhm6DrYwGHSxj&#10;DHE2hjYByhBEwQ7NJGihQDOgWylgoEAHoNHUBpa144TJ621l2G6ShBu3k+QFimomqPYA3gJPG147&#10;jtso2gZoJwA9DLjIsoMs088wQzToJnAnTffykyA6UAOfnBkxqTVMaShT06x+h9AGMeN6/zqE7xe8&#10;lcKlCfFcAerQHCRla2r+KCcnWZmaUFVd7BofIv1+o6F527YXVcr46KiFC+fPjY5cJMek4sjIzLSM&#10;4z+duIRmcQKISyiHyKzN2hUmCA3QZrWGWZu1WZu1f3WjOZxgxmgWFxKShZjgBMtOMBxHggmWCwZ8&#10;tN3Y8sLTh+Sic/Hi3hiUT3FEJBsRocT+/VKsSxTjjI7vkMhaJAmnxCnHRMpvo5O/ECV/KErRR6ve&#10;jUx7JyJrW0T+SwuXbl5YsGnR+vuj7l4neXS94pWc2LdUcbuUScXKpDJ1cllqallymkaZqVNmVyhz&#10;KlNzKhNzKhDyqhLzq5Lyq9ACRG5lYm4FRFJu1XUiIa8qfnG1amlNxoq6lKW1CflVyZl6VWp5HETc&#10;u8rotQdf32ZpvKunNnewMtFTlTiDuF4DhF7trcgIVGQRukxSk0Fq0kgNChtJ6lNdZan++szRqjxz&#10;yarvXkrbnCFeF7tIOu/mhHk3PawSffXsLY4Dz/RpXzu342FNbuzhGPEPC6MuxstdYswlFo8nKPoW&#10;Rl3hvz0VauGP0BqEYJP8nvmVcoRRFNyOD4Ank1yUivul4m5M3CUXtcmlR6Mjj6WJ+55SUiWLiaoc&#10;b5XKX6niObwalCEQOrWvQuWuVFHatN+BP01rIHVphC6DrEzitYZUeFPIklyyOJsqyYDn7NElj9Wm&#10;99QWHH933UvrVYqom5bmq7qNP9KgD1BdDNPNvyGHo2QU/+wqCGNogSRcMeK/GleNxa8FXmhAvsdX&#10;ag1mClgoYGbw1paGndok6WkZNsy/Np9+T38D8C7z8EgxCJcUG5dIEVCgEKRBhAGXUW4UtKUb8WRs&#10;VAqPhQ1j2IgMBQdFP0fv+QVNio+YiLbnU7deB1xSCR/JEnNL5B6RwiORjUslA5joQpyoWBFx8cPd&#10;IdBKAvQKlKGbOOYacyhmgn8PPEVZ4ZowcyOQNz4s0j4cd7BcX3d384YNq1PjRDueur3nVE3A+tFo&#10;kybQUsSYi8mmd4GpyHPunUsjH3SU3V0cE3k2TuSSyVwi+eU2GIagKVxVyBD8BrBMxjFYdNIhsXRI&#10;IhmSIemBL3nU9DyTrkOwuTnlmFMmc8rkTiymUxbTJY+F6Mfkgxh2EZMOQcgkI1IINO1lXCK5ToxJ&#10;JMMxklF4XLnEpUD3CJ5AFyY5EyOukS3q3Hk3d24Xbd3vN++mHEhWYKyF1w/KoiMsDeMdJSc/ePXW&#10;pfGwQ5MuXChZGCGaPx+LjpCLo+/aUNBpP8Uyoxw3ThCtAFhCwR6ahqQdhSQgScFLSJDqYAsK3zWW&#10;MUGeL6y/PsxsPtfEDBovYGqlYxLOINfJJ5Jso1GUVhQ0gVcEEGGe1vCRTCC8sWeYNhYBtVaWnx7C&#10;og1MNG28DJRCAnUd0/TKKzBZjYVKO4Vw3b4eXHW9fxXgtYTPfHpZkWR7ADf7cZOt8/jd965euGBu&#10;1KIF6pS0u+6475677nvwwQcqK8pstrMjIw4cv8ixvt7uLpkEy8/J6+3pDgbJUIgIhejwYGXWZm3S&#10;wkrDrNYwa7M2a7P2r29skKQ5LxekQ/zEyBAXusQRExwJGILlCJoG4xbbN5se/lQs7ZKIeyTRvZh4&#10;QC6GjBQOgiGFgMTDK5O4ZaJxKYprOKaQjMZK4CfvSIxmB3gkmAvl5xMPxkR3xUR3KiRGWXyzNPmU&#10;RPWDKPOrRVkfL8r+IDJbG1GwI+LeNxfd/fKiO59edMfmRRs2R9z1ZMQ9j0fetzny/s0R9z8Zcf9T&#10;i+7fsuC+pxfcv3nR/Q9HXy8eibz3sYh7n4h69NmoZ7dEPPLUwjseX7h644IlD0SuvS9y9fK5sm+e&#10;fthZcttYdY5fmwyq0mYQ12uA1KHog6RWjVJdlkOoSE0qpU316ZLxhtyBimWmsrWPZt6cePNNh956&#10;tO/Mpz0tn35Rvf2+ZarUqHkFKbJsbJH0b/8pu+G/VmFROzKVhRLsCyzGkJBgk8vGMdkohkJF8jMd&#10;wpMdEFW7YqbDZcykPb8OuPEIxlMRHmFFA1JNmRSuvyiV9GESk1R0ThJ9Qhp9TBF1dkPc+LYcvHiJ&#10;t0Tt1aT4K1Lg1fl1SlKXTmgzCE0mqcmkdOl83MdUoEv7PZhZnn8U+DQiefwcFjSTBckN5ZmUJg0v&#10;QxElXDVZxpK8F1bKkm/+m/g//l8cJr59/cqHH1pfVbHzi0+1g70/AxQV0j7FLgBjguDDnl3hAj01&#10;1v81XDUWvxbYcHR3ODqfPofC7CXNftIIyI6Rc+9/tXHlF5jIKUb1YcZtvQZcPPt1IZkA8wpiAZIY&#10;JGNoNg2ipgKQ3MBvDLdEThBiiZAbZUQqGkVhCBBh9mIyD3pRjwIZjGOiIZmoT3696EdBFqWDmPyi&#10;JGZYHDsiVfRhUqtM9Kk8snZpctBxkqY6GaYrQEHaeYZjLswozN9CmKRNUjjEYFEEO9pMBFpp0nru&#10;xIfxMaKlueqfvqgZbv+isfyFDWtU65bEHz/8NuP4jDC+77N9OtDUEOg4/OEbsKuZ+7lMZI/BhlFZ&#10;XdHQrq01IE0HdYbwBonGULlBoPaLonXCspUjwK/wT2PSaBcf2cEllrjEUli8YUwKE94wMK9E5kGu&#10;KDOzzPwaRsWSbgk2GIWNiGXjUrlbIh+Wyk1S7DNJ1CcrkkYPb6XaKzymcpfjAOHciXfuZC1F1w/O&#10;Uop3FDKd5d6O/bip1GeucFsbh8wffNr49rLsRNGCuSvy1LesXHzL6sVrVy3Oz0nNy05Ymq/e+c5T&#10;Xk8rQUIabwdgimbDe4TiDiKijrj6FakW/lD8on/EpNgBgSImCEETYOuDzRC2fdgDCO0RAbZ6gMSF&#10;qRiNYbAsrG8ODn3yQHlqeaCvdvgnJGGwzsu4QulApzEpk00P2SBEbfjt7mUK0670r8Uvaw00MJGU&#10;laRtBOi02H58+NH7IiMWJMUnrFuzfvWqgsV5uWpVQnJKzHPPP3Jx0A6osYqKClFE5BtvvBlCGUBI&#10;lg2wLBUerMzarE1aWGmY1RpmbdZm7X9iE5dCly6F+CyMl6Z1LNONd/5HCCfKnrV/wGBPPREKTnAI&#10;IY4LcUwwiHNBPwU88DFPMIR/oPvMm29/JE62i2JGpJhLJEFDZEiA4dBWxL/YlGHjcvgJCTAcRkcP&#10;y0QDfLaCYSQ9YKOYdESCXs2NSbExDBvl6e64RDwK/yoXj8nE6I06z3KHpCiD/UWZeFAmHsDEvRJJ&#10;j1jSJZV0Y5IeHn0yST//p0GpZFAivU70SiV2mdgik9rk0i65pFcu6oREQiFuUsQexWTlUZF9m5e6&#10;Dyz1azK8JXFU+e/wa6B0SkqTTJWpQWk2VZpFlqfz2S6TR6uUQ1XL7br7NqXNT553Y8P2TV5njbvr&#10;MGn4xGf+0N/54Yi5ynp2b+fZkqGOQ+0nasveeGxDTmLKghsey5J+dd/an9enfRofZZBF2eQiBybq&#10;wkSDMtEoLHCJGHJCFGEB8RmEcRlkjOIxSGwQvRFDAhl2f+Bforr5KRIu/k8QcBkyIrge7moYEw9J&#10;xBchpJJ+TNIrETswsVEWfQ6L+h4iWdS6LmH0+dzA7rU+fXagItNbrsS1qaBSFdAkBTTJKG+lPp1E&#10;EgPK6Eki4UAF4AY69e/DVUX6x0CTQWkyUdIQhBRKn4ycTXTpfm26qzTZXZE9WrXiuxfVR55c+ukL&#10;t7//yupdDyS+c5+67OU702U3xkUv2r3jaYYdIJkBnO4n6F6c6oSjZMD00/QATXdCFsGiNG9mFrQE&#10;OQOkK3A5yEL+ALkEJB5WFP2OaaXp8/ATqQYIkD8IVOryfGz0dZJu8SSHFzIYA4dUBgPy64Y8GVg8&#10;hGUsYCAoIzd2zlC69SN1wskYWb9M4oHcVSYdk0lgexmCTUkG76+YF/4E3hsGvN0u9LqbjwfJVwx+&#10;fZg2X9atpBLEbOH2sIbIhSyPaHtYowSRC7ZxtwxNB3BjchcmH8ewcSlyi0CbXQW0PfrJlevhEXmB&#10;YwSeM+wNMGxAJrPIsBLRgvEP9hEeI6D7KeD0kzaCuIAY1xVl9RuY1BomY0aisjXRdBvL2CkS3o6u&#10;kcFTVRVb16xKVyVK1+Wlv/XyY9vefiozM+X2W5Zc+PZQ7/kfFqsTJQtuykiJWZIZ9/Ka7FKZ+Cym&#10;6BbJYUtBTQ82H3hFQvuChQl7sEnAZoWKHZN4JRIvr+YIt0C4alSYMn4lwqR7CNJhp5WMALnELReH&#10;bwQCKq4pf5Pwbb0mBBEEnucoFj0SA7tokQf1CeIeTPxzTHRtQpR51wPMeR1prPOaKn2WYo9lF25/&#10;l7MWXz8owy7OXkjb9lHmHYxjL2HeHbDs89tK3dYqt6XKY6v3Ow65rY0u83t490feri+sF95ftjg2&#10;LyvpwrkP/LiVpp1smJyHtQa+sUAOb4ILU23hOvA7hAneB0HwRDAwyBkhjElPhGmfaLrEEMeOcdwQ&#10;zVgI6gJBnqPoZkC3IB8H5HlkA4yNBOYA2eYnYRvvYZmLLDtCs+4AMTo0NGC12JsvdBw71vz11xc+&#10;++zMkY9//uijn48cOX3k49NffXnmh+/Onf65xWAw9/V3+fCLgL1Is/0020nRFt6XCrnhANAOCwSA&#10;JpZpZulW3mkC/snGsnaKNvNZYIW4krzvFX9FqOiuuuq/BILQAMHyfhzCxBmadlAUioBDgm7YkXp8&#10;5i+/rFq/Zsnypfn1tZU2c/voSO+FCz+9s/31uzbcdeedd25+YvPRo1+H4GCEZfgUpNzEbLyGWbvK&#10;BA4AbVZrmLVZm7V/3CADnkIIPnlCcGEC9izhP4cNpWmc1CNm7R+x0MTfg6FLsIAvBYN/DwZhYQdD&#10;QTYUvARLPhRiGSJIDrc3arRyxQVJzKBUhl578m8+eaA37QLFRRxGGPLyZEPgG1Pj4N8ET37+HEgk&#10;bjHyRh6CjB29TkQDesjTBmXSs3JJJbbIs2v1iGbxmDaV0qWA35OIkdKlktpElOeyeClVkk+WZwcq&#10;U321Sa6GlPZ9y3auSlf853/ufWj9eNvnnvGSfvN2zlDOmopY827G+jZle5O0bydsu4GtjDRVMrY6&#10;3FDL2KoZk4Y0FtKWsvFPtp9+fn1NdkxFbMQHisifYkSGRKldIu6OFg9KIGdDPvConFH5QyKEuBAi&#10;GxLMLZa5INCdgnQUXSnkhAiILkKiKOuKlVgxcZtI1CSKPieNPolFfSOJ/DJB1LQuYeyFXHzXUuJA&#10;Hq7J9emyxsuVMy753wKTKkMY4ZV8hAhKl8YjndJlCKArlXhVvqssY6zu1m+eSXptTUxa1M0JC2/I&#10;iZ+bKpkrm3djkmRBKrZINufGZ+9a5rB/RzPdAaI1gJ9h6CYGnAXgAkubOJTbsifI9YaC3UiMYCEH&#10;gPykhWWR3IBeVIYH4gIlDr/9QzwZESf0JhMgP3OUVD/EmCdYC01bcWD1ktZhv8nl7yBIE4ub6Z7T&#10;32x9QpcS1yHDRsTiMVirJUiku4helaN6zjNbSH3DQAQYctff0wz/Jwhz3ct+N1f81QV5r1wyGivt&#10;kUlG4uTGaKlJHlMnjup44+EJT8t4oDVAmT3+MxRytm9DmstVTOYaEMpzBmhgBhTkY1aCMBC4gYJf&#10;gZmhrBOEEycdLZ0nH95yX5RowcqslJWqJOm8mzdvWu/2tJJ0J+2xtO17VScRtUixHuS+gUQ9pDKI&#10;EdxIM0WTIIZ5wD+54QUKAsG06/2rAHu8cZFoUIacKdwyyYBU0iqX1CVEHntxLX6mkLBUAIsmaDpA&#10;GfZwfSU+4w7OWvQngbE3DLVXH9K+IBdHvPLK/T7SCuh+munlkCoHm4AZ1nwGJYg1Uygkysx7+keB&#10;pE0QFI28k6bAeyUgoG2QWwH8RKAhz6ebAXWOZUxBzs7QBhxvxXFjgLRSoDuAu8c9ZG+v68T3HXW6&#10;7++8oz4rU5uQdCAmbp8isTg2XZeUV6laUqVeUq1eWq1eXp22olq1ojp1eU3KspqUJVXKJVWqZdWq&#10;pdXK/Irk7IqEdF18allyctEdd9btLfr26E9thm5Lv6tjyN8y6jpGEk00bPWsnWFsE8EekkAXQjPN&#10;k2jjfawcLNuN3CuuvOS/CryriIWH0AZRX4fCfPKBP2naBlDQTbhs7+o+sX/fKxs3rn3kkQ133bF2&#10;aV62Qiq67767BgYGOPS2IwgHeyh9KMvCgR+08GBl1mZt0gShAdqs1jBrszZr/7ixLAefNMJTZ7JL&#10;QboDvxy28Kaz9j+wSa0hyGsN3KWJIDeBAkBPcGyI4ziW5hjfeMuJbzbd+6U0rgeTTxvUXqYWgrgA&#10;wdP78J8gpjb+TcAfTrGUPxwe+CnIH5CPSSSjEsmAXGKUSI5IIk/eEkOWrB3T5JLVaYQuBdelTlHW&#10;3wTksYQ+idKkU6V5VGkmpcmg9MlkZaKnOqWrdMmhB7Lk//kfSxPF9OBpu13f360lbWWkrZCyv0vZ&#10;twP728D+JrBvIx27KNt+X0ehx1A0YigaMh1wd+sC3VW4vY7teo8z15DnteCcnvpyz+COh48uTnov&#10;JuqwJPIzUeSPYnGzBGuXyDrEWFe0dEQhH4+RQf45LkJiCrzqIamkRyy2SURmqciEidslknYx1i6W&#10;HYyO+EgUeTxV3nV3emDrGnL3rcS7BYE9i4niPEqbS+gz/RWqcV2KqzKFakifccn/FphUGa6QjSa1&#10;hinFIZ3U8qhM9etigS6HqsgYP5DWv3/pRe3Kodp7OqvutuhvdTTcZaq9z1p9f/2TactEN0cvuCkh&#10;UVrbuDNAteNkU4A8SwIDTpxBI2mUyq6T47qDCF1BzjnpGg0/IW8Rxt+XhQa4Bg3Qw+9pDYA2QJqN&#10;PMlZcwjSHtrM0hYaWP0kH7KBMnPAxOGGUN/xb99+4vNUhUEu7ZZIh8VoNr5LaIawbqOpDUhWG8Yk&#10;YzzV5B37/yytYXpLF3C5xfFfp2/sjpaMiSRjcolLLrVHS3+OxUoTok68dX/I28oQ7T7SgLQGvN1H&#10;GBnARxC8ksZcG5NFegU4zkZRJhxv44P8tVMALrQzAO7f6cVNY7jR2X/i2E+1vcYf8c5zlN8Zogfd&#10;pG3U0+onOojOH/vL3qmKiGzCRE65dEiOpFUkN8DSFjQ+5FLEA4l9grfIFdf7l0C4BSMiXtYRS/ql&#10;kg6F9EN55Okta/CTuz2GEpe1zNel9VsKfcZdAds+0r5vhkDwBwI31wTsH3a1H46TzluzMstk/gan&#10;ugHoEbQGvtp3oMCNTDtJt/95cygoug0CMB38PAgLBKS+kMNDis6yVr55GnjnoxaWaSbJbyjyKANO&#10;AtAG6T1B9/mpsWG/76fWvgcfK41TPCSXvypNLY1M10lyKlXLazJX1maurMtaVZdVUJ+9uiEbpWSq&#10;j11dG7+mIXFtY9LaxsQ1jfGrG2IKGlJW1KhX1aWvrs8QEiGhEMhwoT4DBTCuSViilak1svi9MfHb&#10;YuWPr1mzrarx1LCXclGUHwxcCvUGaSNB/Mgx51mmiWXaOcbMoeibKMYE9y8yjWKqu+O/TikOk1Nm&#10;0NQSlnXwU1QcFG2CPScJrAF/Ox6w0qD3xIlPY+TilcuXcJw/FKJZFkkNHBeEY0B+nDJrs3aFCRQA&#10;2qzWMGuzNmv/uE0EUX5qgiB2796zuqDgyc2bz507GwxRNOPHCQ9FEeivOMEw9EQoCHuc8M9m7Xda&#10;cALi0gQfrIELwoc7x4WCwYkgIGiWZimGpFmGBePWTw82ZOeflisGZOJhlDAPjrnFIzHSMYV4FFII&#10;3tN4BGXsR8kU4Xj3977oE8jJ/xiC2HElEPNBYdIgJYPbQGLQKRW3yETfKkQfqiM9e5dSNQUXC5Vk&#10;pQqvVPmnsdPfBKlXBSpVBFzQZgBNGq1RUdpkSp/o1sjcFcus+1Y/lLIw8aYbC5SKmsLHbBf0NssH&#10;vT2fjPV/NGqrHTNXUb31lF2LGw+QHTs46x7OeoBs2c5YdgLHfsK4N2jcx5n3s6Z9tLkQWApJ6wHC&#10;doByaCiLljSUMu3lXGs5OFPkP7bX9e3eY4XvpN9ww+2Rcw/eqWp7aUXrljTHC2k9r2T0vJbdtzV7&#10;aHvO+K58X+FisnQpUb7Mq13i0y3263L9+uyAPh2vVBJVyXhVUqAyEa9MwauUuF7t16T7kXSSPeOS&#10;/y3A579ASTEEZWH6n6bJDWHg+mQSxXRQUaVqqkxFlanJ8lRKkwq0qaQmGdcp/ZVZLn3+mH7VsK7g&#10;+dtzsYgFTzx0j7Pl+9a2oyTZ6SfaAd1BgGYStALQTFPNgGqhQTNDtdKUGY6tadDFME6SaA8yZoJo&#10;ujw0nwIao5toftIEHznPCrcM0aYQYwqhadtGBoXHNyP/bdpCAQMgWoyV2z5SJ30hFZ2VSwbEmCtC&#10;4onFRmTR41LxqDA1BjVG/m38n6k1TCkLEEID5BfCy2g6Bpq2E8a4THpRJhmVS0cw+QmZRJ+KdXxf&#10;4vO2wEvjgCVIW1jGQjF2irZytIWD5TCjlK6JKX1hOgSSw094sfCsEoFPdthOgQ6CgnfNAGgTS5uC&#10;KEmBhQYmnDJ7KaOXNMDbGvCc7/1K96kq7qhCfEIq6ZViY2LRuCRqTPAY4rVLXmsQw2J3oTlK4hnl&#10;80ch3I+h+/gLtxL1afxsjjGJaFSMgkSMyGUXMcyqkHwvjTiYKmrdfg93QcMZNbS1NOAo8zlLCOcB&#10;xraXMe5hTbDbmakR/FFgrfrxltLKd26PmnvD7Wtze5wnSQK2hT6G7kL+JnQHx7ZDSh8gWvxEy5+n&#10;NQC6hUcbmkPBWmjWSrOwKdkp4ESkl0JJGUmyGZ4PAK1Bti/EDtH0OAWIn093Pf7wIXXG9rj0wrhs&#10;TdLiatWK2rSCWlVBnWo1ypSEsiOtaUhZ0wjBZ2VuQF+FPEeTQImW+fWX10Csqk9eXpu8rCZpWU0q&#10;D+XymtQVKFWTkD06ZVltQq5WkXYgMfWde+5u/Pjj5tGxEcI/7nX1BOluLtDBAANOtuPkOYa6wNLt&#10;My75r0FYa5gO/p7y7S4ohLSAyyhlKSx/WOznSOoMCZpIqsUfaPcFTOcuHN2xc2tMjCwxIf6DD4+Q&#10;BMmxHIdcG2blhlmbaYLQAG1Wa5i1WZu1f9wuTVwicMJus4qjouQySXZ2xsIFcxctmq9WJ2dlqUVR&#10;EYnx8T/9dAzHcUBRsL8J/2zWfqeFJiBQh30pFGKDHASHtJvQBAWCDAtYlmJYkvb7XOOm6oaPU1LP&#10;YSJzDGZG4Rgk42LMg96io8EuLzfw4QxlKJni9FkVfy0g4RmViochH1BgHol0VCJtx6I/ly2qV0Z6&#10;dq0gdIuHCtV0VTahTQnoUvGK3xMbUq/C9SoCUlZtGvJuQFqDkoI70ab4dPkDJbm+92+zlaw/tXNN&#10;8UbV5qWxasVcxaKb46Jven7TKsux+vGOT3HjIU+rzmfWkKYSonU3Y9nLGPaAtr1BexHp3AlBOHdD&#10;4J17A537Ap37A87CgOMA6ShibMWMuZjuKKLbioGhwtT00+P33KG46YYX18R11tw2WrnMo08LaJW4&#10;RkVoEPGmUDTHFFKfQOji8ArlNMBLhoB/SgE6iFSA4lxmUuXZVGkOVZo345L/LTA5RQJ+omwXvwJ4&#10;p5D7A16ZGqhUBuDdRJlEMqhyeCtVlEZJaVMgSH0qrlP7dVk+bb5Hu+zkjgfzJYui/+s/YufciN18&#10;Y0ZyzHdfNHoCNgLR1DacaidBK023AtBOky2AslFkJ0laALCQVAceaGIZO2RZl8fik8N0PuiDlWUF&#10;r4ep2exoyxBrCKL55GbIkQBjpWgz8gb3tvnOH/li45rqRPmxeOxnuWhYLHXJef8dfk4TBIoIAAm/&#10;FHHRGS3ij8J0lWEKcD2/gDyJEAGWhjEkk7ZLpeel2Kfi6LOP3kW0fRHwQaZhROICA6kI/DSzSG2B&#10;F24JB+27bsxQGa4BWLBCaAweQoQ/pEQE+TKHRydoEw6MOIVA+lv8zR8ee+5ufaLki3jpGam4Sybh&#10;J5Hx3g1SPj0Ef5kuNGfhT9QaJkWcX9AahKlS47CXk4lHZChKzgAmacLEh2Oijt6ZMX7kFbq5BLSX&#10;ce3FQVMJbS2mbBCFtHU/Z9oXNP2Jfg2EYT9wwM6t4uj7r2coxUvzlZ9+ovd6YHPoYhkHQ5tQYALa&#10;QFAdAZL36Lnqtv4xQO0IfcJD8LEhUOAGCrSTVDugLThuJYhOmukPBHoYZpQE5Kmz7ZsfqU5UbItT&#10;lquX1aStrlMXNKhX1StX1aesqINQ8YqAanV9WgFEwxTSecCNed0BQbmmUTWJqZUQ6tUNSFNY3Qh/&#10;JexcyAaduqoOImVlnXJZVcqyiuTl1cqCWuXyKlWOPk1dXrBif33DcXdghCBbcPwsDZr5WUI9DGxB&#10;My75LwHq04TYlhCTXRxrnNEABTAM7BKNFNVBkIYAbiRIJ453keSIz99/5uxxqViyumB1b28/h4yF&#10;o5PwYGXWZm3SwkrDrNYwa7M2a/8TC4U4hqE//fSQWBS1+ckHvN4uQPeRYACnusfd5nd3vZ4Qrzj4&#10;fg1O+AmSgN1N+Gez9jstNPH3iUsoPIagNTBTWgNJhhjOR7LjFBinfCQZYIZdPfXVX+ZkfCGWnMek&#10;fRJsTKxACRQVYmE0PC5FTg2CUzEftT4cJu26AFlKOILaHww4Ch9QiIfkKELeeLR0QIZ9L4n+fkns&#10;wL5VI2X5Xm0aWZHuK0v1lycHKlR+7e+K1wAhzP9Pm4ySmEHoMnxlKneRiqrICGhVeOVStybPV77Y&#10;U77GXnvnhaJbd21QZi+6Oe7GG7C//Xdi5M1P3pv3ge4Zx+kiv62GsFd5O0opo56xVpO2IggKoZiy&#10;lgBrKbCWsVZt0KbnLFrGVA4/Q44q2lbhadN9pNmbEL1wVdy8L15TD1Yu8VeqCK2KKFFSJSqyJIMs&#10;yyE1OYQ2M6BTBXSpQJsGwSeeTOeRgYDIuXAtgl+AikQpNv494zWga8mcJjeEr4uHSpAYpkDoUyFI&#10;uIEmi9RkQxC6LHgT+Z+o0DZaJcqaWZZJlmWP6gtO78j/4dVlrWVP/njgVZVogWzh/Oefedho/HF0&#10;zICTlkDA1Nv780/fNxx5r6S6Ynd56RtGw3c4bgKUkyQcBNHO0FMjcmEsLlBra5BxBBlnEE3AtkEC&#10;TEIuxINlOjgEA8egFJgMg2Y7U8COHI8Jh+vch7Wrs+qwyBMy8WAUClKI2D7flNwYNibDRqTYOM//&#10;/5mAvQESH1G+RvGQFIWJHcRERkz8kUz23X3rxs8fITznacpAUhaGtlO0HQdWHJgALBnIA+n2ANWK&#10;g7aZTOaamE5jfgNIVnDwsEMwrJWChBOgsHx82kVziEGeDoA2k3A9ZcIDRoAbh8998OVdaz+SS87L&#10;pQMiKQqLyyeYhB0dD5RJFC7MKIc/CkLvOik3zPwrChGKoeQyQzLxgEzUg4mOYZJjy1RjNc/hLaWe&#10;3spRZ6nPUMiaSzhTEWM5QNgK/U4E0raPte6dIRD8gfC1vhkc2OsxaoZNtabzdXfevjgtNa60eGt/&#10;z1lAOljayUdbtPjwDj9p//PiNYS4ngmuO8Q6kZjFtNF0E02fAeAMoJoBsAC6h6T6aMbjcnvKyqoy&#10;c3bHpOyNVZYmZlekrapTr2lIXlWtXNOgKkBCQPKK2qSVdSkFDUqkIzQoC+B69AkRlgngNivrkgvq&#10;IVJ48K4NvNYgiAj81An0E+TvUM9DWOaFibAGgVwb1KvqUwtqU1fXx6+ohr9NWlalyNTEJGxPzXj9&#10;xW2fG+0jJD4M/GaabGZg/3DVVf8FQL3ZlNYwBeP0GK5TAJRlbKStQv/u8mUZ2Vkp6WlJMQpxTlbm&#10;3XffuWv3u63tbcEQg/wsgyzLgtnYkLN2tYWVhlmt4V/ZJuDdgVxiGkITwdAEN3GJmZigQyEqFAqE&#10;gt5Q0B0KuYMhXzCEh3hMQEwQlybISyHqUoi+NMEhTjJxKRi6xAQn6GAoOEv5Zu3XLdw3zDT+rfpE&#10;MIhSHDEsB0IhmuMATRC33ro8YuGcLU/f4fGeI4DVizf5iTZfwHKg6E2FQvrMs886nd2hIIsHArNa&#10;wz/HJjiSNrcdfOCBIlnsyZjYzijpxVg+675MgmYIy9GQd0QqcUmkHjHmkchQ7Ho+Tx6fmR+l90dZ&#10;3MIDaATh5Sd6MYicvWfKBL8GDwrkHn6hCnfl5gfcEG54ULHMLZGNS7AxTIqmdchFY5hoXCYZjJUa&#10;MPE3WNTBuOjjd6g9++4iy1aT5TlUeTKliyP1iYHKVG91qq9KyUsGakqfCvQpEJQuFXkraNSURnBe&#10;gFADTTLQxANt/FV5HH8VhE7tqkxxV6Z4q5W+6vSxipzukjzzvvzyO+SPq6NSUf7F/1z0//1/WYnx&#10;hdve/OHge8PN7w+ZSj1974zYN4/bHiP6tvmN7zCtJUFLPWcp8XbsGnXu6encY3XWFB54OPaGG+5L&#10;XHB+75qLtQWeqixvWVIAvZNPJyFt1uQQmlzEorVpfFKGhGn5IyDSyQo1WaEiK1KICjSbAF44moCg&#10;yabK8sjSfFCWBsrTkLODJpUoTyLKE0htHKGN9+sT4fZ0ldJTluwrSaYblowXqfDyfFKXiwpNn0Rq&#10;EsjyJKosk0JKRz6hSw9UKAPwKPoElLmjRO2tUo2WJJIVSroqI1CmChSmUMVKEuJAMlmeTpSrqYok&#10;ny5upDSGqEtzNGK9jcnDdVm+qjxCi04M359DluQT5UhDQdNYKlDSTRStE7kkqGcU/jVA6ODPsyBw&#10;HUR2QJeNZpfosuHXgC4zUJERqEjzV6p8VSpvldJfk3Bxf9Jo7aquqrtPFj+aiUXK5s977OEHVq/K&#10;S0mRY1gk7Jfkiqjb7lz60ee6c00/5C/OEoki39r+EqBHcWp43O30E46h8fZRl9GDW/0UZLkWirZ6&#10;fCgj4FQ2zSsRTrw3HQDYSMrsxtvdhMFPmod6T3yz/eltkeLvY2NtYrlbKnNJMFeCfFQhvYhFQ84v&#10;5D5AzQ22TfQSHn3yxHUK4faINkMbX7E9clmSoxlSw5gIYkgaRrdcZJGJbFJRn0I8FofCQ7hFEo9I&#10;6lJIxyLEfSKpXSQ/JZN+gkneS5B9vePJgcGf/IFWmuGzUQIhOAXkJ+F53dPBE5KryMwfhBnHugZY&#10;pH1c8BNNLl8zS1tHOr+vf/WBkpSkT+NkRgwbWoCy+Y4rRONx4ovRolFFtNAvjUtQzM4hRP4lg7BX&#10;RP3hZQeQsKgKi1cS9kMZR6IMCjM5BCGUsEwEFy5iogE5D1n0EBY9ohCNyNEcGbh/N0SUxBMhccux&#10;ITnWKcPOSUU/iKJ+SMQOLUkgO/ZShr2MuRAS/qCteDr//2cCtO/mTHuJjl2cswi3FbccfVm7++71&#10;K5LEETcW7XzVPdhO+fsC/n6KdAK6L8iNBNmBQMDGsn0EYcLxZpo20uAsh0KrQspqglWCzxbpDLKd&#10;SKG76rb+GibokQlmiGPgUdoBjQIrckx7iGlhwBlv4LQ/0DziG3zjwE9JmRqpqix5VR2i/at5d4MC&#10;PqrCqjrVSjS7QbUSAi1Poh5uNuW28MciBU3NQGEdkOPDqvrLvhKrG1JW1cXl6hQJu594vMFqHwPU&#10;KEU2AXCSD39goRk7AD0AtNHAStMdNI2mjfAOU7A+W/jm9mf5j6D0lkwHP1FFSAwMeyoby9kpYOAD&#10;Q3YGcBMF2pEbC95CAruj89yjj90rlUY+9NDdO3dt6+hoZWgAh4Phocaszdo1jecOyGa1hn9dC9+i&#10;K23i0kQQ8j0EuDDBIVxCQBn3Ea5cj8gh/JGwN5R1EOXNY0MoSeGszdovm1DTZpgQZxgarzWwwRDD&#10;suCLL76US8QyaeQHH5bBkYc/0IKTrQQwkbTFaPnpwYfujo9X/PDDdxOw1gUZAGhYHcO74y18vFn7&#10;ow22fhL4gH9ksLH64+Ts9ti4DpnclST1iCUeidiDiT1oAoVYiNM+OqkjTINYQHjYPak4hL9eKShc&#10;A2E6hJbRD5EzMxyyw4OiCeFw7I5BuCUQaEA/JpEOyGUWTPx1VOS55Qmjry7GDyz3ly1H8/m1KZQm&#10;iSxPJjQqXJ/l0+d69bmQZBL6dKJCRVSk8lASehWuzcC1mbg2G9fmoAUdSm9J6FJnENdrgNKl4frs&#10;gDbDV672laf5NJk+Xa5Hv2SkYul47WpH2Rpr7ca26se+Lryv8sWVt6WLEufPK3zp0YFz743Y3vM5&#10;NYRTR5hL6NZ9rElDXigMmar9HfWWo+Wxi+YmLJq7+54cU/E9vdW39eqW+6pyyUolrk8mkG9CFqnL&#10;JrSQkGeTunQKsvGKJFKvRD4Ll+UG5NRAojkFKbwYkUppVUhSEWQCbQ6lg58ZuEYdgNCpfbo0nz4d&#10;r4WEPNNVnOYuyfBDVOT6tTlu7SqPdplPBwstGeiTgDaVKssmy3JwTV5An+6vVAYq0XwNXJNJlWfi&#10;Zdm+kgxQkUuVp7kPJHnKU3069Xh56kWN0lWVFagv6NOv6apc21Wx3lBaMKxNJ+vSvBq1ryQ9UKr0&#10;F6X4i1OAFh4lAVQkkhUpSDHRZpJleUTpYkqbPqPwrwGyIpmsRCD4iSSoBHRIs6CQW4ea1KQRmkxB&#10;r8HL8+DpUY3KH15JLNuYcFeaJOJv/33HmiWEv5Mgu+BAH6dMBLCgBdKCEz0MM3zbrSsWLZy7aMF8&#10;uTxaIl4gFkfI5BGqtBiRaEFyslyj3er1tZG0HTBdgEGD9etEkLVT6FgGBphDlInCjXTAxI20D35S&#10;cagg8z1Z9Pk4mSlWbpdIIeMdl4VfwqM2gpoJaoBjUn5uv1g0IoXkdjLXLBIUUOISt3waFOiTZ9Fh&#10;wBbnhpBjF6WSQeTKJHFFi92RYn46lcQlFo8lxvWIRM1y2edy6cGVmePfVQRHT3E8ewQozQSECfkR&#10;sGYadPwraw0cZ2VpayDQ6icsBsO39927RhaxYKV0wed3FzSq4r6NkdgSMKdYPCyT9UVKL4pFfIIe&#10;JNOEo9VIpF4xnwpk0gcBFR0vPSAokCgDgUpYJvHIEYTEMQh8IQsdoxuTDMNylqE4OJ5oiTtCDOES&#10;SUfF2IhU3hsj+zgi4kiO4mLFs75TB0LWesZcCMFaDgicHy5M//pPA9W2lzbsZUz7aGuh37DfYyj2&#10;WPUXO6oOvPVASkwUFjEnJUGamR6XlRkvipgjiYpIiJX6fR0U1cuyPSRpokhYN8woh8tlrQFy5t+t&#10;NRDkiQB5ykeaPKTdQzq8pNVHQq7bjgcMLk/XN191FKzcH5e0JzG/KnmJXrm8RrmiTrmyVlVQjyI4&#10;rm2ESIWfaxogJn0QEIQ1MzSCPwpTUy3C0ysK6uFX5ZrGtDV1qoK65GW18gydNGZHuvKtovJTo+O9&#10;NGWAxcWyVkDBvsiIJAZE+wXOj2YJTdbnP7FZwX5JmJ8yTWuwQvDyhzOANzGM3Rdohj1Ae8dnzz1/&#10;76qCrOeef1hfWfjxpw33b7oLk4iefvpphmHCQ41Zm7VrWnisP6s1/EvbxITgMj0dQnA4weEhiCQG&#10;5KoAwaGVoeAkuBBcc4kNXeLz8SOKh2QH9Bf6Uoi8NMGGDzFrs3aVhfuGKw1WHz7aMIo5DJeHhoZe&#10;fPFlmQS7954ChunzeQ00DQfWBr/vPBxe9/aefuH5hxYtmLtx48YzZ876/V6aBsEgrKTIUFXkRYfw&#10;8Wbtjzac5Xr9uAv347gHDPX21VU2ZKmOyhUdUmmXXDYsx1yT7r6Q+Y/xn5DqjEnFoxAYHJSLIEYk&#10;KKwDer+KfBkmX/Tx0sN1Ar10lfDJ6pG7hODUwE+Z5vc5ikmHMWwAk/Ziki5M3IZJjsZITy2JH3wx&#10;13cg26NXBeoSPZUKUp9AaZRkaTpVnEWVZqB36UhQyIK0HC4QOhUkn3wsAxTXIKBXB/RpAX1mQJ/t&#10;r8j0V6b5q1SBSiUfg/D6oEnDS7PIsixKA5FBlampMiU6Ab3SV5LoLkqkqjMDVZme6qyLlZnd2izt&#10;8+n350XFzb1xQ576m4q3h5qr/J3FZN8ut+E5yrI75KxzXagJXPgkG1uUOu+Gb19QjVasHNXk4fpc&#10;X0mquyge7hnw8yMIXSYOgV7dp1N6JdAl45VJ8LoIfRqpy6K02VR5LlUGCX8GVY7iFAAtCotIw09N&#10;KlWu9GuS6KpUUAmvPctXtXy8en2f7lZb8a3Ne9Z+8UJO2X3x2odSap9Qlj2S9NWbuX1l60e0a/xV&#10;mSjaoiaeLEsCpdlw55CoB3Rp/spUf5USFhqhyyE1uWRZJlWsDJQqx0rVQ/rcnqrlzWVLa15QP70O&#10;W69coBbPWaaOe3vL4/tffy0hKvqe6Lm2N5eNlyxzla306/M8Wri3DJc2yVOt8lSl+eDt0KcTqFQz&#10;QUkmmvIwo/CvgbIcEl5+GSwHWFxpfMSNFEqXTOl5oGUlpVWhfZare7V37b1XmTzvxodXJ/W2fTY6&#10;1OIPmCjgALSFpNoAaGVoONC3U6CTAF2A7vT7DT5/K8N0+QNtJOj0ekwUbQe00x+wnj3z6YMPboiO&#10;nP/6a08NDsIBulMgBtcDQJs8gVac7JjgHBywAX8bTRoDlPWir3XM3+YbOzd8qvH4CxsPqWKPxsgg&#10;5zdiEitqC2gC0TCGUlegRirngRoOSlohYIR/rw4/R6WiUYl4TIKECfRaXgDkyUiwQNEQx9GfpOMY&#10;NibBhiQyq1R6Qib+NE7yQSpWkxl39q3Hvcfqyd5TnK+FpAwELB9gZBkINGdkkoSYaTSj5F/Zr8FK&#10;U07O6zx59P21y7MyEsSfvL+nx3RwxPFen1k/3lY2/OErF55aUZckOiSJOhsntWFiBybukor7UCJS&#10;6YhMOoaiWoQlAx4SlwSWp2hcIoLdI4IgAwnqAxJGxbC3RCEnJajPHIHAEFxy+YgEGxBjDqnkvEJ0&#10;NC7qvbjImuSo44+vHHn/FeKnvXRLqdesdXfpvb1ayPNZywEB08n/Pxk+Q7mnfT/esYex7Q3a9zOW&#10;QtJ4gDTqcGOj13jwuw/2LMlMTYiTJiRKo0ULIxbeGB8rcli/oShITS043kqSBoZuDQsNSHSAd8TG&#10;uzbYZ9zQa4Mhf6SpYzSwELSdoDsJugsFayDbR/s7NLvey4h/VpHwbmyONqmgNmlNvQoFYkAzI9Ig&#10;z0cL9Uo0OaI2ZVX9DKRCrL4cmmE6ZggH/wCE/UzXGlJWo6iT6tVoWkfq6rq0NXXJy6oTcytj1KWb&#10;n3i/ucmBUzhJd1K0IRA4w7A2kjrHs30zH5fEAJseLApYpf+8lsXO7KaQBxYECcw4aSQoRwCHHVfn&#10;p59oIxbOUSnjb799tUqZBMdyURELpRLxRx99QhL47OBt1q7TePaADI75Z7WGf54JhR7+Mu02hL9f&#10;aZCUBYMhSNCCwQlI8UIcOxEEIZZgGTLE4izwBJkAC7wcEwhxRAj4g4yfIkaDdIAlySDHURQNCIr3&#10;fIe3OQxeoUBEL3yMWZu1qwzlMaJpjuMY+D9Dsxz8DgAgfD730FDv8ZPfbX9nW2Ji/Pr1a9oM5xjQ&#10;zTJOBj0p2/ls0u00ihRtBaCvuem7J57YlBCnSIiN2Xj/nY0N2rb2Vo6DO4Q7p4NBBvlHBJmJCe7v&#10;f5/4JczW0n/QgsEgX8zwxnE4HWBYT9DTj7ef/mTj3VVx8u8lEpNM2qeQXpTJxiUyl0jiFgs+DtJx&#10;mcwlkaI1fNZJgbcI1AXJBPwLvWkj8t/AmFQ6JCT84ydQhHcFv8IBulg2JMWc0ZI2TPK9LPqLBNGF&#10;W+Ld72R7S5e4StPwylRPdcp4dfqoPtejXzlasta1ZxnQ3RrQ5o4VpVH1KlyfRJVmUeVqNLdCmwQq&#10;UkldUkAXj+uSA5oUXKsClRlURRpenoJrkkGFElSkXQ1Kr74aKJCkEI4RxQhAEoMQnvBy0gQBaKZG&#10;WkCn6mtIstamf/za0ofy4pPmzxHfeMNbz95jvFA75Gh0Wd672Pb+64+tWaqUSW76r1tyowZK0sc0&#10;Gbgug9ahdBigPJUoR7MJSK2K0Kp5N40MAp6YTk3rlP6qZFgOQvoMqjwblOeAslyyPAOSf7wUnhj/&#10;Ml+f4NWqcfgnrdJfEu8vSx8uy+6rXNNefPs7t6nVC258Yn3+e6XbPjlU9uF7xZ8cKtn37vOiyLkP&#10;xCzoKVrjrsga1aaQVWqqJJ0sy8JLkQQAD03oEkl9IqFP8ZeqyPJMEn1VjxQnuOtWdFfe+umbBUtj&#10;FixNif2sroRx93O0m6LGrJazBSuyYrFF9Xs2fafbXP3G3TseXlr0xIqDr9728Ru3HHqxoOGZ5cfe&#10;XGkpXj2sW+7SpOFVSUS5AvloXFX+v4ZAaRpZnkVqM3F9ur9COa5LGdenjeiyhqvzPQ1LhyoX92qX&#10;9leuGai8ZVi/9nz5CyUvP6hYOCc5dpF76ARBWP0k8mWAvRPLg2PaUehB1gJQYAXTdGcE/nUfhAXQ&#10;dpKysEzvQH/T1tefkkujX3z2CafzBAmsBAn/6oAjckBb0WbASqGM9HA9hAEtA/hbG00Lsw+QO7Qw&#10;xEcTE1CIATtJWynGyjC2IGWd8BqDI83jPzQ0vfXkR+vz3kuN+SBWcjReckImNkmldkwyiEGWK3VL&#10;kPrACxBChgWeHiOfIN6dAcNcMox/Y4+aGyTPw7CNSyTdEqkBw76XSQ/LxfVKxaEN+d/te7q35X2K&#10;OE+BDgTaiJw1GMjY7ZwQH+FKJn8N/PO1BhoYWNbE8vIHfOgwjAUClvyQq21/8cuKyJsfWJp6oX4H&#10;aPkgYNC7HCWjnftGO3eOd+7CbQeY1mLmp33uw9tOPnPbx6tU9Yniw7HRX8WLjsui28UiOywrqXQQ&#10;k8J+aVQsdYkxNMOLz53pxpD7A1JOkWaK5pqNKbAxuXQMbiyR9GCSrlhJt0LkkESfwaJ/kos+S5R8&#10;uCzx++fW2N9/Ybyp0G/T4HYNYSsHlnLGVMYZSoIdRcGOv1JfmA7g1AZM5bStDJj3koadrKWQMhZT&#10;pmpPa0Pd7kcz4iMf2bjWYv0hQPb4yT6atsGqghDmqKhWw7odRPdruhrFB0+96p5eAyF6iPP3TnBW&#10;l+8CQ7fToInGrT7DmY+fefJhScxjYvU9UUtuj96UJ9uaFrM3OVuXsrhSma9LXF6Ttrwmb2VN6qra&#10;xNWI7aetrlcXoPQTySurlSvhX2vVQtqISaivlB6EMA3/KMJuFKn8oVGIBz44Je9SgaZ4pMGVKIRk&#10;TerS6njl/uXLis83dZPUOE6eC+CnffjPHNsRYpEPCKzVNN0G6CbYRzGsg/2dpXf94DuisL4wKTcg&#10;AMZA0bA1odkxDNNLEb0jF9t7utuGRzop2k0z/v3798QpFDt37vbzk2F54oIsPOaYtVn7JQvXklmt&#10;4S+xcNnzpS9Y+PuVRgcnSG4CMEHEGBgagmE5BNIDGJJgaA9FDrrGTI7OH041VRz8/KHn30rJWaGI&#10;Tdm2fdfIiJuDhINlLnEQ7ESQDQW5YGiCDU2AYIibnTY/a79ufDgGGgDK5XK/9dY7C+fPi45cJMMk&#10;SYkxt9y6fOsbT5849enwqCVA9BCgk2O64QiVf6cBB/GtDNOG3AKBmSScFNlNg34Ihuk6ceqDzIzE&#10;yEUL9u7dd/rMzwTho2mCpklhLkZ40g8KLBKEx5/E7GPsH7RLQZT6OsSiJk9xHBlkCJocGhvqNP58&#10;rnTvqoVzXp6/6BNMfi5OYZDJesSSfrFkWCIdipYMRkvg8Notg+NsYWyNBAL0jhS5P4hHxaIxsUiQ&#10;DK4HI1Jxv1R0URI9IhHxr/6kFzF5v0zRKVc0R0hak+XfJEmab4v3v72GLL4FL8sm9cmj5SmjusxR&#10;/YoB/QZD0T2Hnl62OGJOypwbVTf/58akOe+/kGKrWWGpyBt/b31Au9xflhvQ5+GV2d7yhIBGAZm5&#10;rzyFqlCBynQ026KMf+0P6bQmGTL264YK0mwUibBCiYILVKhRPAUILQ9NBqXJ5F0ecihNLlGe49Wo&#10;PVWL295e9vrSGNl//femVQVHKyoN3337cUnh6tRE+c1z1Itu2vvIkubK57o+3OKpUvsrIZlPQ+4S&#10;JSqEsjRKiwQOokKF84DEHmkZ5WoczQpR8ukz4EEzADp0BiTbhCaN0KV7NBmjmqxR3ZKxypVDuvzO&#10;0iW9tbfYym9pK7ml4umcJXHz0+NEtZptnjGznxjE6bEAPeSjhgc99m9//ky1YN5dcRE/717ZX73K&#10;XYnmpPhLF+PlywOl2QGtiqhR+auV49pUjzbTW75sqCr/zB71D7tyThTe9eEbt+Zic3NiJEeqylif&#10;i6W8gBjxepwPP3JrdMT86Ii5YtHC5CTZyy/ea2k+0mf+/tinVfWanQfefu7eVfkpC+c+mSv+/q38&#10;nuoVLl0qXpOKkoPMLPxfBdWQ6K2Id2vj8doUb0P2yMFljprVn7+Rt0k5X7Xgb+rIBUkL5qki5+ZI&#10;5sfe/LeYBXOWpsU0nfwIcmkf0RwgrAGylQEokwLHWIKQGqH+ykgzRopGLs38a1ghrwRcb4AEgGUg&#10;DzeSpJEgjDje5rD98Pgjd4mjFoij5y9aOGfBvJve2fnCxaFzfX3NHe3f1dVuz85OFosWyWXRoqj5&#10;jz92l6Hje5LoZmlI4NGuAC3ACPhwhixt42jrBG2BYBkbAWwewjoaaPeRbTToIHxNpKeZcbWxJw+a&#10;djx99N6Cj1ZlN6YlH0yMPZIQ83mC/CuF9HiM+Fys6Ixc9LNcfAoiVnIqATuZLDumkH2aIDuUGvuB&#10;Kvn7xbm2h+72vvsSdayWGvmRdZ8Kec9wnvN+b0sAN9EkZHfWCdYaYm2wWGgUedHkhdcLTNMY42/g&#10;r/BrQDn5GMZCIyDPEZI0EKTF3H12y4sPxIsXVLz9RODCe8yFCqa5iDPvY+3vAufbeOd2v22P31pM&#10;2LSUrYq1V3EGHXuhjD2n5U5q8MZt/a/cf3JNxlfZCZ+lKj6Jl3ylEJ9USFvksnaZrEkmbZJJLsjE&#10;5zHRGWn0z1j0KVn0KYXohxjRp3HiD5NkX2YkNN2ePfrqBlLzFHN6f/B8Md1UShj0lLOWdFR6mvcR&#10;bUWcsZwzlgUNJUEjCv1IWw8A67+K1sA4Krguvd+wj7YXAXvRaPNur1E/0lqz84Xb48Vz33ntod7O&#10;UyTl9BFWL2mAZT6doArgtYYZtwlhxg29NhhuvMvTN4rbhv3n3YEfAXGa7jpx5vnHq8SSU3KsSS5p&#10;wxQdUvV5xepj8vXviu58OequByWPZ8ZuVcZuT80qVi3Vpy+vUK+sVq9tTIVUv6Auo6Aue3V9Bi89&#10;CGEdIP5orSEMuBO4W7RzFIeSDzbJR5FQrqpPXVmfuqIuZXldfH6VInlXQUGxyTEQQEk9TgfBBRqY&#10;JtiBENvHsWaabqHAWQo0Axr5E80onz8KfD4X2zStAflTQABg5ENI2Lwey7ffVK9ckS3HxHGxChkm&#10;lUklMXL5+nXrGxrev3hxmKKumAwbHnPM2qz9koVryazW8E+2cKlPUxmuYSEOTYa4BBkDC3oHBt7/&#10;7JtHX3wjZ/UdEmlSpDR9vmJZRNpG0drX4x/VpG87mr3vTN7+C6klrfF7jkevfyU6cfnm3VVdY2CC&#10;oyc4KshSIY5Gc+0nUHjJ0Kxfw6z9utE0AyiG40I2my09LS0nO/3o0cMs2xcgHGNuIxxzuHxtbs95&#10;gmwDjCHIdqJEaKyBZVpZphmBbeOzZAnTER0UsBJUO0W3Do8cO3nyhxdfenHhvLmJ8fGHPzhM0zjD&#10;kDRN8CIYwpVyw2wt/QctwIABz8iwzwUAOPn196tylkTMnZ+UonqhtHi7vqjiSK2l96xv3ASGTJZD&#10;RXUFGZUy0aHoqB8wcVOMtEUqsUsk43L01jQcZ0EuGZehTJkjkugxiejKYHXXAnKLEIlHJOJOTHQW&#10;Ex2RiUrlorfk0UtuuvGOyHn6dcqRqodGqzcMlmd5atNHKzPd1cv6ywpM++5+e1164py/xUfMvev2&#10;lTsOvHra+vm43+zo//n1N7YkKaTY3Plp8296JQs7/urSi5W39WrWOUqXdutzRmuX4PVLh8oze/ep&#10;XboconqxX5/j02bg+nRcr/5FEBVpM6FLQ176PPjZDQikBrnxC4kSUPgArRpoVUCrpMpV+IF8Qr/Y&#10;XaMaOpTW1pjX+G7qy/dI8rCb8xbO0d8X5ziw1FeXRVXmjexSg8NZYzXJ3uoUeFyyPJ0szSRLs0hN&#10;DqnLICqQsoByOlYqSb0KHRRuwIeEFIQG5EaBsjMocX0KEgIqVe7arOHadeYDy/euE2cu+Jt0zk13&#10;r111/923pyTFFKzK+eQTvctrHMctXrx91HXKj7cRwOD1/MDSpzjqzKMPPyxduOjZR5aVvbrig5fV&#10;P72aY9m9dqDkrotltw5WLO2pXmyvyB1oyDWWZJXcKom8YUGSPPnB+++PlYlk4oVPPL5+ZOxsgDJQ&#10;dBtN2wnSTKEIiI7RcTNBjTCEl3ZZA0MnOeJnOnCaIn4e9572EB0eottgPrHjjS1p8uiUeTd9/Pqt&#10;xsoHffrMmYX/6/CVZJEVa736WwZ1Gwbrnj1duPnhZeqERTe/tPmuAcc5GgyQpNnraxt2nxscO0V4&#10;jQxtB/hZAudJPmj3ec7SbH+Q7Q6xXSHWCQk2y8AOqoUE5znWEeK6Q1wX8vpGA3ED7MFouhlQZ+EP&#10;SbKFolpgV0aQHQRuIshet9ty7NjhdeuWxMWJ4Wd1ddGZM0dxfJCihkmir6Zqv1Sy8J3tL3jcdl7a&#10;QG4UKE096CBBB+QYfrLDS7bhKBKbhaOtHG0L0haWMnG+dsbXQQUMgLJwrJ0F1hDXOcF1A6aTgRsA&#10;E8fYGbqLDFh8w02U+0KQag3izay/mfO3cIH2IGUOAgvtM1KEGacgLYSw+anOANULSEcI2CYYJx0w&#10;+vzN43ibj7RBXkExDuRYwVpDjIlD71RbCKoJ0O0zGOM18Bf4NTCwvpkAjXJhAtpAgjaCQtIJBVx2&#10;W9NTj9wjjbipcMeD/R2148Zi3HqAsu4F1h20dVfQXsrZa2lLI2GsIFrepNq3U4Z3CNMO3LmX6C3E&#10;+w/4ew54uw547Ptdln3jpn0eS7HPUuozlQZaSvDmYqKpiLhQTLeUBzv0IVM101zGNpfBZdaoC5i0&#10;PovO76wkuipZw4Gg+QAKfGDZO2zeNWTb4+4v8fWWBuwllK2INh9gLUUMPCsbxEzO/1eBsRZO9FUT&#10;5lLCWu4ylfY1l1Tuf0SZIEqKFdXXFXl8vf6AmQEWDj3TO1iGz1mA0hZMv1lCjAYhtKEA5Olw5Ta/&#10;BUizqTMM1UVTXSzRyfY3dWtercYizsokA5hMcDNxKaSDcpFTJrool49g0hGJtFsqc0bFtEbEfBkV&#10;r1+Q/PqNuRsjb10heSo1dmesqiwhuyJ5SU3qyjre6WBScfjjtAY0O0NAWGtAXhWTCOsaqtUNSn4b&#10;5ar6zDUNsclvPvWCrnvoJADnPL7zLGMPMa4QO8RrDefh45oCF3j/gj9tDgWHtIZJucHMCw0dEATR&#10;TsCewWfYt/9VuSxq97tv0MRYiENvgxgWBIMopSXHBQFgeBoxqzXM2nVZuJbMag3/cxMmKfAWunSJ&#10;uzTBXJqgUfYHPrBCCM2CCCLVgOEmaC5IM6EQZHGApqkJ2ICRwwLrH/OxXs9wp/3nE6cOlGg3PvJM&#10;/ur7EjLXRyasjEpar8h9IPHOt9KeqEx58Yh6x6nEd8+ll3VklRvyNYZlOtMyvXlZpXlxlWV5o2P5&#10;e468Wmt6lSlH05H04ifRS56MSl75bkUVRQcoxgVolx/3sDjBefwTHDvt7TE8e3jmk30H+iZkvZjE&#10;rBPE/zFjGJTHKODHWZrp7+t75ulnEuIwTfl2OJoHyHMVebFyjI1jnUHOOeNJdm3guIWibB536/sH&#10;CzMyEqMjFyhk0YkJWHpaasGK5aUlxYMDgxzLEgESHhpWRngyQq0UTDi9WftNg804iHoeNhgEPxz7&#10;JisrLSUl/quvD5FUH0VD9uKkGSdJwQF6K0W10oEmznOOGjw5dKqhXf/6sadvb8hL0chER2MkJxVY&#10;m0zmkGCDIjTUc6OYCxK3WOSViDxSsQfNp+Dz80vFQzJJv0zSLZfYMalJKm2VSC6IxUck4l0Jipo1&#10;ed9vfdT0cemI9Tvv8DnS3+H3nqtr2LU4K04pXxgz7+Y8ufjd+24/q9n5RdHWe5amyxfcuOu1R03n&#10;PyK8Jm/AEKDMFG0laQtBGWnWytBmj6fJbDh6YO+b+apEZdSCzcszn1qakSeOzJOJFqfEYfPmRfz3&#10;f6gkc999SGnQre8qzXPrlwfKlvlKCvqr7tdvzl2VFLE6fkHN87lOzXqvJp8sTcFLU0BZKqVJCuhT&#10;cH0aypigzRBA6jJ58LQfRVKAQC79fNRGBF4CuF5Mz/h4bcCNSW06rs33a5f7tEsDOsi0U+iKeH95&#10;oq90qffApp+efeDRtIwUsWjRwpvmLZy/a88TOH6BZpBLPwAogwBFGWjaFOQcV2Nw6OLDjzyikEnu&#10;3LDu9MmvvjhSW6vd89LTmzKS5YmyyFeevP2lJ1ZvWK5aropLEi8Ui+beeuuysdFWlukCwAmAg8DN&#10;FGnivQBQBjX+1X07rzDCbYQQccL0fmHatoNlnSzbyTBdblfbW28+ocCistIT1amx6uiF65NlR9+6&#10;/xyKl3nHiG4JWZETKE8kyhMobbJfo/bpssbrVturVh9+JeeJW3MyY6TY/JvXLVU9fN/yrS8/XFv9&#10;rtn6TYDowCkDSZtI2ogADJDVX2ZEM3BVj/R7IbwDnA7eYQGegDmAtxCkxWr7fvMTdycnyRrqC30+&#10;OIgPv4Gfegk8CTjQt7KocDpZtotluxk0+p+xDQQsZxPLT74QAFfyzhdXXRq8EWgCyPTfhgEgLf8l&#10;TL7bnIGZl/yXQJhyMmMlvHDEwdhuDtiBz3Ck8UBKnCQOi1qarbr/lrVPbLzjrRfv+ub950csJXh3&#10;MWXbyZj3Um176Pb9QcNezrIH2Hb6HW/4O98KGF8nTG/Slu2s9R3GsgtY9tG2/Zxlf9BSyFiKaUsZ&#10;ZS0H1nLaVs7YSmnbXh77GdsBxlrCWMsYazlj1fCfcLkYrqdtcA97aeveqfgLMzCD3v/ZCFr3cChN&#10;5n7WWsjCM+TPGdg0wFZO2UspezFlL6Qce0nHHtK5i7bv8pt2eNr1uPWLi63f7Xn1mRjRwi1PbLBZ&#10;PsPx0wR+CpAXWMh+yc4QM/K7wj3+LkwwDgbA7qKLY3oB7Ri2f/vDuvxvpZJu+GTBUO6PMQwli3VL&#10;pG6xdEQmGUbPHfgAEgIJoektozJpr1RhFiedkSg/l2ZURObtXpjz4vycNNW7MXkV8nx9zJKqhMW6&#10;xCXVKctrEpahaRdKiNX1qtX16jUNEPzcByHD5XVBhX7VGAavLAjiwmUNYjpW1aUU1MZm6xWJu348&#10;1ecmhv3EORKY0JQu1hjiZVCW6QTwSQdaAezBriqiPwTCHAohPISgMtA0XDAFAiaSdLQ2fyuJjnzh&#10;+WcJnyfEgL8jH2g0I5OPO4+CgnNBJgiB1iMLj8wQkwxHk0N0B/lUByH7YVk4AuEnbSODLAO965x0&#10;Yp1NkPl/wsL1A9WQWa3hf2aoeYVg+0ENiafpQYjgRJAKXgIIITrIMhxNcxTDERxFsCywdvds3V+Z&#10;vXqTTH3LgpS1c9LuXHTbi9j922M3l8e98UHi3u/Tik7nlLVk69vUlW3qakNavS29wZHR6Mh6z57V&#10;aMt9rxMiD6Er82CX6mB38vvdKY2dKbXW1GrLikPdiQ3WOdUmdZ0x9pXaORm3J6StOvL5jzRBcizF&#10;MDhB4wwHLl1Cyfl5aUHAlTZdcZjVGv6PGewUGJpmaKa3u3fz45tjZNJ3d7ziHjdAziDEZUByA2Pl&#10;0Mxex4wn2bVBEG0E0UxRkAs5KACfbXChh6b7A377d98dvmX9qhi5bPPmJ7u6IDNhIVcWAknC+iic&#10;mFA3heVZu7YFUZQNGg4RuCAgSf8HHzauXLkMk0bt2PH80FAbAHBMY4O3gAJGgjT5CTNOWAjciuNm&#10;kkRB3WnCyOE2pv+Mv/kT19dV/Y37jEXbTm5//sdXHzv+/H3fPXXnl4/e9uUjtx59bMMPT9934oUH&#10;vn3jmVO7XzXrdw4e0XhOHCSN37AXL7CuDtrVjrKL49YgYQ4RRoaCx0KB99w+A0V3BghzwNX+/ee6&#10;rCSpeM4N8oU337E6/ccvtbjHhAfsFGUlIY2EzJmx0Sw8WzM8W4ZBE4MhqfYTDp+7o8d89Px3mtYf&#10;q3vbj/aZv29r+tpgOjk40uuwXnj7+ScWJyhyI+e8uDz2+3furn1m7XqlNEW8MEG8MGbBjdvvSjIW&#10;r3Nrl+LlKkKronRpAb3KVZXprswNT5eYBB+JEEVqEIIUCqoBqVUJEL5eJ2YICteCTkVrkwFKUZGB&#10;69PwipRAVWKgJhGvzRwuW7Z/lTh/4Q1Z0REtxz/24WYvAe+ajaLaAW2mKOSoj2IQoBbqEIK0zQBO&#10;mjzeVhxtaSEpE0HBn1so3GLr+Hbj3Wsj5t4cvWDe04/fbTn3JYcPEYF2AEwEDpu8nSRMBGmkKDg+&#10;hpRvCpMN/DIHhstTrzrt8IeovVNWgNCNBwzdncd7u36ubXjjmafueO2FhzYsy42bc9OjGdjpt9d3&#10;l68eq8j112YNalM6y/MGazZ8/nTukqi5+Sppd9tX+JgJcp4g2w+rKwAWhnbSKHhhmM+j9HvMFcx8&#10;BqY6on8YV0V2QJQY7hm5PTNOEjh6uk+9/NIjMiyqUr/b7zeg00MI03j4K0GhmPwtXGljWTvLOSY3&#10;mIFf1hr4fvjyyilc+dvpEE7gejDzkv8SCFqDALg8tZ4CqB4GYY3yWxJjotRJMT993TDW9b2vS+dx&#10;lo7bDrjshT5nacBR7LcigYDs2Eu07eKMWtZYThuLWUsNbakJWEoJWzlh01B2PeWoDFh0HkM5aSmn&#10;baW0tYS2HqARS9/D2nYxtl3Ath/BWshYDzC2EsZaygOyd37BBpn8AWEb+KsZnP+vwz4ehRDIkwIB&#10;njlyqYCgbYVAEEdse2j7br+9yGfWdnxblCydq47HCt951dpxnPBZCbLDj7fieDNJNdOgDc2UZHr/&#10;PK0B9kXwkQT7ogm2lyY7eps/KhVHt0ixYQwbRaF/UHhUjwwF6YQYkoohRiV8yg8+XLEHpWIRj8nF&#10;F0XSXpHYKcJskhiTLLZdnNAhT2oRq36MSGuIyN8hvuUB6aPr455fnvpGZkZhSk55Un6FcllN4oqa&#10;+OU16qXV6Stq01bVXSdQok3eY4IP01AnIBWtrxcmUChX1l3Gstq0vMqYlFKF7LniyvMukhrDLThA&#10;rjqot2ScITigYmxwcEWhlJ8dM8rnjwJqWQxq5nxfxGsNvNwAGCdBGTs7j61Zk58YH/PMlqd279z1&#10;5tY3du3cUV9f29R8wR/w0jTFh/GiIT0IjzP4URkSEoTockEUPjwYREoEwzDwKwBwEDIVDhwBDjAn&#10;MWv/+00YtEODFWBWa/gf2aUJ7tIEG6buf78UQokhUG4IDk1WgCu5v08wEyEqyAVY1ttsdGzcsj06&#10;bkn0bS9k7P8+qdoUo2mLb3TK653K9zoXf9CbUW9PqzSkVRiza6xLqywrqi0r6qzL6m3LGu15DbZ8&#10;iHpbfp0jv86eV2vNr7bkVlkyqyzqKmtytTWtxpbb6ExusKkO9yz/ZCCt3qqsMS+pNMlfPLgo9ZaM&#10;1Q98eewMSY1w7MVg0M/ri0giEXoBaKhH4NWFcNWYZuFLnbX/GwYfEvxzguto71icv3h1wdK2lp+C&#10;3BDDOmgGPp/aWdbATb60nPEkuzZYpp0GF0jifCDQRIE2krpAUm2QhOA4JJZOPGDbu3drbAz2wAMb&#10;O7ucDMPCBxuslsJZwXooVFTh66xdw4S4nkFYerwHJBdkafg1xL6zfatCFr1r12sc2w+AE7mFkx0A&#10;oMEHHOehGJ8ozD5cbyQIA7ovlCVAWvyk2UeYAoQRclSS4l8d05DYoDhSDOMAlI2GAHaG6aKZTprt&#10;JuluP+jykp1+yoZT7QTZSpKtKF83MPpJ9BbahV+gmIER1wUvbvL7jB7C4COM7oAJ7h8nzQQ8KNHG&#10;e+ZbSQA5lZUCFgqeJJqqY+UYEwRNI4LtR7zXyKHZOq0BeBTK5CctQ357AAwQAJ6MzzXWa2s799bL&#10;L8gkoogFC5KTUyr1Fft3vpUiXvTamvj2/Wvc2sWEJpnSJdEVSrxKNVKdM1qdjxJJatIojXomwoEh&#10;VdMxUyP4g0DpVECbSGmT4SEIvcpXqRqrzhqqXdJVua6z4aGftU88vEopmjfnkU1ru4ebvLgDpVJD&#10;k/87+CQCVoa2MbSJZUyThP8KUNRZnEATg3GiKYCfw8nzBNUC7yxOGr24cXTccBElbuhk2KFRt4kg&#10;WmjQ7vc2BQJtJNlBUQYAOhjaOG2H9lDQEQo6Q8FO1Mx5oYHXGqzCBvBmkVQHkoooWFu6WLaLph0M&#10;Y3cT7SO+VhdhGfQPtHecXJ6pjps/5/FVqZ9vv6ul+tFTRXfUPLfk/mWKpMi5d6zM6O89QwJYLds5&#10;ykn5TUHWDigLA+yTce8hYPWwBFlLiINHRxT9F3Bld/QP4PLLQOQXAOskbAWQLdhoVPm7GLp7dNj0&#10;xtZn5DLR9rdeHhi4gPpM1ob8cXgaP+3nAqZEh18DOu2rtYZfxVUnDMHvZ0pK+E3M/PlfAuGSJwsh&#10;DLQSvYO10KSB9JtWLEvBohe9te1xe+tnpp/Kf3rv7e9q9n1avu/T4u2tH5f5zR+7HbXjnZox544R&#10;81ugv3GsZc+h3esfW6tan5myaWXerqfv/Lbmmf6mYmqgzte9N9D1FtH5NnBsp23vsuZ9nKmcM1Wy&#10;5irAx1YAiKjzsBVfAX5leBvbgaCt+GpcJQT86QjaDghCA2cp5MxT2M+DX4breTCWwou29557Yp08&#10;al6uOq6x+gCB94x5rD6yi0CJCdr8gSYCb0VNmIC3wMFedaf+KPBPFjNgzBO0gw20tH+y73CMzIzC&#10;BvHJj1BGUolbgZJ9DGGSId6vAaVx5dOCuMOJV6TjUmxMLh6XRaO8pMjnTuqRiQcxqTMS64uX9ERJ&#10;R8SRY9GiUbmoV4o1RcccFqW+uyDn0QUrbxVtWix7JTtmezb2ag720nUiTfaqUr41DMUk5K+rZa8K&#10;UMlemcIy2SvrxS/cInpUvTDvrWd3AnKYINsp9PBCnB92m0Hk3QCfbgbeTewPcML6RbCwjaPonrCl&#10;Ix9VeGhAt0MEqPYA2RYg2vnYt2aPGw7PzBTo7e62PvvMFolIpNVqvD5vMBiEI4oQ79cgsANowsCM&#10;JPFvvv3y8SceW7p0SWpqyoYNG/bu29ff38tLD7PTLv6PWviWz2oNf4BNMBMTFDcB2x8HkJsRciW6&#10;FAyGAMmM+4M4yfoDTCDQ2mzadM9maUqB5O43k3YcVZS3yCtMSZWm3Hp7br0t92AXRM57CNmNndkN&#10;ziyIWntWjQ0iu9qacwVs8DO7ypJTZc6rNEEsrjSp6h0JjZ2qOkdWjXVxlUVAfpUlXm9IqHdk6s6m&#10;bildkLRsZcHtP//4A0UGKMRAkN4o0DnYDdDM9ESYsDuYFSD/lxts/FOOA8IyfJBAm5iAJJ+BFeP4&#10;TyekIvEzWx4bG4UPpx6GtTP8ZGYWJdMOv7ec8ST7DaB3ngYURRLtpI3h81ZQoJ1A4wwnYHrHXIbN&#10;mzdFR0Z+8MFHAAB4VtDCpztr121CuQldvGDwG1zzwnPPJ8XFfvBhFUV1ccEeyPcAMDF0uxDBDgHN&#10;yEUu6Dwga0Uh3wXqiHg+pEwMmiYtAIWCp+HPeaDI5LYZgKwAva2C3IBPnsexAie08cH5ECmF4x7h&#10;xS9grPxECRScn2IsFH0ZcA+IXfAsCELgVOjlDGtnUQRvPnI+2hVkbi0U1UxC2gxaSDT/HLI4+Ndu&#10;Y8ex7MW5iyIiFy5ctCw/f4kyJe7G/35nvcJWuMJfkUWUxgcKYyl9AlWtwnVZ3jJI9VVC7okrvRLS&#10;gD4dBWvgozZM6g5XCAR/ICidiixXegtV44VJAb3aX7XYqVlR8UBqATY/5qa/Rf/tv1bkpxxq3NM/&#10;fH7U5/AGOifv0XWB5ewQ6B5NCykPGBNFd0CQAA4326bAMm2wwfL586fmR4QTs02pCfzUDHgvIISV&#10;0/90NcLuFRzbQyH5qdVHtHh9Zxhg7Hce3/7iI+Ib/zshYlF8ZET0nJv279naP9SMUz0krAx8xRDq&#10;EgTaFfzk9QWhOl2BGT3PH4RJj4bLTg0QqJ4j52d7wG8hid6Lg8YtT26Kipj3yquP9fafgWN3P95M&#10;kD1+f1OAOAtH8PyvYJMxTIJvaL+kFMB6/muYseU1wB9O0BGuBzN//pcAngbFIKDpHnzon7A/CJr/&#10;hSZ/BbzNo8On337rsfjYyKgFcyLnzpEsmL+pYGXVG1vvycmW/Mf/e2RNxoO3pjx2f9r7jU8MdB9y&#10;Od//vnFr3Lyb70iPaal7+VTV5ooXlq5OnJ8w729P3RL3U8MzY4YKprM6YNb3H3+D7CsNtG0POvd7&#10;mt5kHeW4qdDXvsfbvptxFod6NMBWQloKga0QIA+IA5cFiKs4/18F1lbCWotZWyFn3c9Z9iGY94ec&#10;JYGO3fC64J+AVUM7ywmrPtjZ+OOXpTLpggx1nGfUEGRHaLoL0N2Adk5N6Z+EhWWtv6vi/S74yOZQ&#10;sIsk2+EtDpGtXd9V1WEiqxRzS1G+ZI+gNchRetEhKZq45+UzMbulaFYFyp0kxcYhxCiz0jiGCUCZ&#10;WSDCG0jHMekoJh2RIsCd9MikXRhmxzCLVGaQyNskijZJzDks9ows7irEnoHrr0KLJL5dknA1jNLE&#10;y5BAJEGcFS/9JGp1Q8yqrYqUY9teByOtKKwV1cKgEFetfB9rhCVMs06K6aLZPzUPRbjPn3Z/YYcm&#10;LCCgBy7/1O4fPPfKa09FRy3csOEWi7WVZvxBODKEw0OWDQRwQAE4aoQDRQqSHQZvbKzCpIuee+5h&#10;k+mk39s1dNG+euWypUtyR0cGGIZkWZoGFAMYSJDgb3iny8vvNRmU+gwyKTRoCQ9iZu1/hQn3Fxq8&#10;ubNaw//MQrDx0MEQiyIxhC6xoUtIwoOMDVC0a4SkwNETbctufXpB+oOSR2viSy6k1tvT6x0Zdba0&#10;amtOnT2rzpHf4EyvsSHU2tPrHOp6h6rBoWxwqho7Ve9NorEzrbEznUfGLyGrwZFbb8uqRbtNr0KS&#10;xLJaW0GDY12dLbvOktFgxXTtyWVnpI8V3Zx21yNbtraa7SQbpNkgx0+sgv8gwld0WWgIB3QIr/73&#10;t3Ctv8rCf/4/ZoiPTjJSQWgQvob4VJQURb5/8H1RZMTtt64xm04yjDCjuINlW1j0XAyTjRlPst8C&#10;/2oakQE4vEbjbDh8BMBIUAaCMjW+d0ClTMjJyfni869JMgBPSThDaMJJhs971n7L+NcIyNMKLgpF&#10;x2sNlx568MFYmeSrowcJwoEm9tMmGiW9Q5HqIAhgINHMcwFGPhneDKDZ6RRoD2fLQwuToNsBczUM&#10;cPDE33FEMoWQVBCo8lyGCSLEWVg0vgn7wwscWPjttPGQMMVUoBytHH2Oo1s4xhRkHHyAUkh07Rxc&#10;z5znmLMQLHOBQzwZMhNr51DzAe32xDhZ9Nw5G1fmfrXnRUv1C326u0d0OWOaeFdJPKVLobRp/qIM&#10;UJEtJD4Ip5+4jExSn8V/8gu6bAoha4ZG8EeB0qn8pene0ky8Rj2uyxzULyu8T5UeueCwroTwjYy4&#10;LBfHL9Aoo4EJeJqC+O8bmLJcJ8s5kXSIPFPCcgMN7y96wdUG6FYKtFCgiY9SdoGfTiyoDJeFhstA&#10;bXm6kDFdaAgvX7nBZbDANhHshhUJJ5pJYPATLT/8VKWQQ+o4T50Uu3xxxpan7mtt/8pPmCFdJ2mT&#10;QD5R9bi8k7BoBQFXAkRN0Tawtlxxkn8cJquigEknZNQojDjZhuNNNG0iSIPL3bx79/OxclEMJhFF&#10;LVw4f25SMjY22u7xwY3NvL4myGdTgO3iF6LBQWIw5dEwHb/rAvlTnX6sa2Pmz/8SwNMQbjcVji5h&#10;gIANnyBQoE2CaGEZI0G0+rznAWXG8Z5AwFtbVRS36KaHcqJ+3Lnywp6Cs3uXf/NWwW0JIsXNNzx3&#10;a/a3JW/cvzhVvfDmhi2ZrorUUW3KsCZ7SLvSqd3wxasFW3Jl6QtvfmhJ8qm6N3wd75OWw2MtRVS3&#10;dsSwhzKXEObigGE/bS8mzPsIyx5g3wes+ybnTRTyrg3CxIrSGZz/rwJj5bUG5NqwH02m4LWGQPOu&#10;gKGUslVTne8FLB9Zvi++Z22KImpOSori1VeeGBg4SzMOmm4jifZAANXSqfY7DTNv0x8IhobN2UlS&#10;dpZ2hBhTX/sXFQmK8zJsCMNGps2hGOfnUIxjknDO12mAX8cxGVIckOiAAgyhBaQ4SN3yMOCyALiH&#10;cakE7hYtoHzPkhGJZBjtWerGZDPgkkLIfwF86tmZQGeCJBIesikgmUMU3SyL1koj+rXvBnGkz+LA&#10;QsH+lm4GdDPLwJGVgX+j083CZ9lVRfSHgNcapjC94cMuCD5z4RhPUP+Ryk9StuM/f7z+1hWxsdgd&#10;G9Z++/0Rv3+c4bwMQwDgGRi0Hfvxc31F0SOP3puUKM/NTTx0aM+4q5kgrQAMEv5eTfnOuDjsrbde&#10;HB4yMfQIA8ZDTCBI4wzlp0mc48LOEXDEwrOQ8HsvYQwza/87DI0+eYM3d1Zr+J9ZkJngkMM5G5pg&#10;Qpc4Xmu4FOQo0v3Vt19kLl0dkb4u+Vl9Zsn51Fordrgn5oPezMM9OQe7Mt/rSquxLq22rtC1La8w&#10;LalAIR7zamx5dY7cRifydGhw5NbBr7YltbalPBbXWvNrrdm11pxaW3adLbPOnlFnT6+zp9Xa86qs&#10;+VXWtFprSqMj/oOeuA/7Ej/ojzvck3Coc3mjY01lh7LaEldpjqm1YPpT0g2b4xJSXnrtTUdXP8Wg&#10;CJVcaAKCv54ZQsP/Kq0B0dZfsvCf/+9Z+Pr5Lh729SRJeTzeDz86+PZb21avKlDIZK+8/KLXMwCo&#10;QYbt5eXwdj7ZBKJwQj7tGU+y3wDihJ2QhwiKA//Yg480E0U7/H7Ha68+pZBLqyqr3S4fh7xu0LMH&#10;PYJmH0K/0/jYSwwKVcsn9eD7eVSSm594Ik6Off3N+4B2ImJGQ6bUyjAmju2B4KP0dwfZLp66T4F/&#10;Xx0OKyiE1kezGCD4/Pbh+edw6C94HMxA+LUzGqfygxg4ggEmHJgIgCL5IecI3ociyEIIDv/Cm2qe&#10;Q9ImBLgfVHPQgQDTEQZ9jgZfA3AKaR9MJ2D7GQ5W0QGO6Qqi6dymIH9KNGOnmB6C7vGSBqP9h/ra&#10;oofuvjU+MgL7299S5tzw3BLsx61q38E8X1XGWIkK1+WR5fmBkvSAPgOhIpNHlgCvNsOrgcj0abJ8&#10;mhy/Lh+C0OfN0Aj+KFA6dUCfHdBmemvUw1UZndUrv9y+akOGLFYcVXhgV9dg06Dn/Jj/R5I6R3hO&#10;hZDvCa8CXB/gTQc0RBuPdsiWhRf1PHsXEkPakMMI76pw+W5e0ZDhmpm75cUIwXPhstAAewlBCxBu&#10;4uRmCAHKSgCnj3AEqEGCdrnxfg/p8KOQlqcZ8CNDnaDBKZI6D+/jhCBKCoSTFiqbMciDPxM0CQjy&#10;UoKGsMDh+59HmMPSDD/hGZ4SzcDSQ+oMTjaTSKAxIldwqpWk2nCqjWXHAp4Rp7UtO0MZFTH/q68a&#10;fD5zALfwmRQuh2xEA32krM08FsIvlzPE75gPchWpuDZm/vwvAc2iu4m0BvR0CGsNEGhCFgWJWTtB&#10;dOBEG0V1kJS5qenHtQUPyRZJ7s+JPf7O4mFNprci3a1LH9bm9lXd01G66fCry8seSSt5Uv2zJqu/&#10;egmxLxcvzAmUZHjL04d0GQONSzsPr2iuW6p7Xrk0Yb5SsmDjiqwH16++Z9mqO/OyPyi8jbQWkeZC&#10;ylrk69jtN7wL7HuBbQ8f72AfbStkbJDbCwEjy2dw/r8KM7SGIIRlP2U8QJj1lPPgwHndlo3L5JFz&#10;RfNvzlTFjIyZvH4bzdgAbYX1FoB2GqBkUnyzhY0XNWfhef17K97vQgg4YG8De3Kagt2OY6TrmG3L&#10;A9+KRL8YG3JUjI2iT57Yy6RehdQrh38Vu+Vit0LilkvcisvKwrgEKRQQwoQLCA//CXcIMY6JBbh4&#10;oAAQ/AYzcaWuIYCfuPELQAmYpiAOY0gm7omJOoOJP05PDZz7mSWGXMTgCDEM+ysSKf5NDFLJmzjG&#10;wDF2WOwzyuePwqRCOjl7C3VlNuTmxjhQqFoeDGunWRtg4IlZCdoBe+kA2dXW8WNVTdGrrz376mvP&#10;vb71heKS3XX1mm+//+jchW9M1lPDY/CB7iSodoLqoFF8YisANgp0O52nPvtEX1+zV1P6TnHh2wf2&#10;vv3Gq8/ds+G2lKSEnKyc117b+tNPx91udxAyKA4Cjlhmh3n/qwzeUMHgEHRWa7jKJpi/o1wSDAIK&#10;YcCHNOFfDCLAYkOEPPR3OI6/FAwEaECzPu8IDfwcMxZiLpKU+71DR+JVqxdkbozdUpenM+TWWlLf&#10;c2QddObW23LqHX8GllZblleYsyrNudWGxQc706utWYc6s3cfj33pkOJRXeTLRxR7TyaUNKXWmfMO&#10;OTKrTIm7fhLd+uYCxbJnnttqMFsZ4OLAIAUuMhzlY7hRig4AOsRwIUBPBP/9AsYGQzRJj8FrgYQV&#10;dWFscIIL0iRwjw85HW39va0M5/d7xrTl1bcU3JuXseKhBzYdPNgwNDyIk14KeNkQRdFemiPYIOCC&#10;jBA4F+7lUjB4KRTkY3NMB+RyyBlMODTfrGaa8KcpY5FdMeEN8kCOY0NBlPSRn78gzIhDO+fVnxkG&#10;11y9EhlfVYXzEYDOUHCzYVkqGKRZFtA0ENg7cmWAR0MxBOmh4aG6+prE+FhMGr358bu//bp+eOAC&#10;7u8EoM/vs+KEg2GQRsCTB2HMAdlCB+/49zsGH5PCuTD8RSNg+BVlziMcH39cmZmecsu6NY11jesL&#10;1mGRUnF0dGTEQhkmWbNm9ZGPP77QdGFsdJyPF4lSu/AL/K1Fl3A54XO4IK4wuHKGfDYFYT2/0aUJ&#10;3j+QgZ8QIRZMsBRH+4McQEIi7/cBYHOAPQBfcJOHE3Y+tcNfvi//ZBN6LPT/pAlaQ3FJiVQU9fSz&#10;D5FUF6CdONnhI1oIYKL5scXkPAU4BJl08A67VqLbJDjes7/bk+WvBwsvhzZBToJTNhx0kXT30HBb&#10;hW6XMl4hnXPDS3ckWhs322rW9pSne9/P9lcm+/UJoyVJo+U5I1W3/fTmrS8UpGRK5mXESm5dlrVx&#10;/ZJ7V+csS1GoxfNWKBbqNuUHDqz3lyz2lee5dBnj+viAPhnlyCzLJEtyqeLFoCQPlKUT+lR/TbKv&#10;NmWGoHANUHqVr0LpLk3xl6pRaszSxX7d6kHN2p925L1wR0xc9NzFOYmN7+0cudjMUh6/p3dam/rF&#10;F5JXYEb5/JGYIsPhr2FceQJTegQvZ0xOqZi2XsDU9vDnVx7l3wQ0Yycpa4Bo7+8/8dGRotdf37Tp&#10;/oJ77l6LiSMLVuT/fPKo1+MAtAMn2gnyAkM1B+l2Dg397TTjBIwDhURlLBTRgYK2+hzHj31QXvRK&#10;Sckrhz860N33M9wzgJuhMb2BJC4woBWCZXkwbQwfwZeXAk00DZdbhCwhLGPkE+zbOc7JQnYBWQ2S&#10;lswcbeToDo6BJ9AZYkfgSgDOE+Qpf+AkCSDVdzJUP6CsNLhAUyacMPsIo4/q9+JmgjxDUOcD+BmS&#10;aCLJloD/LI3ygPCznPhIFpDBUrSFoE0A7p9u42hTEHSHyKEgNcqCAZZ2UFQbQZ2DxyLI00j5oh0A&#10;dFOkjcQvkHgzDa8OhY8xAwAL00QCGwEGAmSfy+cY8/QOuV2nL1i2vloYt0i5UlmwbeOzux55/q2N&#10;T7x176O7Hnh8z8ZNBx7cWLF5U+MzG4+8dP/RN+8/uffB1tIHu/W3D9etH69Z59KvcGmy3GXpHk2a&#10;r2KJu3yZR1vQW7q2ee8tRv2mn/dt2LsxNzMyemVyzAf6h0e6C4d63xy178HNlayhNthRHzTtDZp2&#10;sebdpG1vwPqB336QcuynHIXAXgRspYxVQ5v1jLmCRZEpSzljCWcq4iz7Odtezr6Lte+ibKXAVsKg&#10;5JfCTIc9LMJuzrIbfjKWfbS1EKBgEMXAWhKOv3B9oC1aYNEA6y7K+SbpeJOwbw/Y9o20FJ//ovjT&#10;yn13FiyOw6IPHTzg9XXggK+r4XYqiMJCC51qfVdgevW+Dkzt8LcRwm1B0uHBTWN4a4CyEZ6WsU8q&#10;vsnLOCWROyXyi2LJqEg8rJCMyyVuTAwxPbkymmTBwyv7p0I4ulsahgeBPw3+ZKY8HQSlo18sdcpi&#10;KqXRnY1v4f6zPrKNpY0h2gBbH6CM47hhDO9wEQaCNIaAEan5MwvzGvgd5YxkBa6L4Tp5N1XYFZgm&#10;x3IdvFcFkj7hYIDhnHAz9G4AqdKCMI1UaV5ghR0LauC/AMYszKnkgwcjt8Qp8XoaYJ9jZ2krQRjb&#10;O77cvefFglV5iQmxr7z60uBg/5R3LT96gUsohByEMLCZtX8744efyOBtndUaZpowUucrOqr1AsJV&#10;Hi7x5RYOCTnB0nQAEnMCoJlLwEfu239kgXhJxJItsdu/UTXYkg93L2u0L3+vc2m9XVVtVdfaZ2gE&#10;fxSSGxzS95wJDTZJpTG9qi17/xFxzq0LFkkl0fPvuXfNiiUp8TESsVQWKU2My79L+Ux5Sun3eWXH&#10;V7/7VdLdeyOS71XkPFzyrW3Qz0JujeZSBWmOBSzAIfOFVSRcLv8+Btk1wwRohkTJd7gQGSA/PfJJ&#10;hjI1RhyRlxmfKJdGz/tbnHSBdMGcJeoE43dHOs9+vvu1JxVRC9Yuzz3107ccQ7M0H1oP7giSWhTm&#10;kwuGWJajWA5MVQShflwGX08E9jmFqw3VHt7gqUETSCw0SJkBYOAK+Ce4Ek1gAzRcz+9SMLggcGMB&#10;v2Cobv6STUygCXJwb3DP/KFZlgW9vY7Cwl15eRliUURMjOjOuwuGRgwU3QMHdj5fCz9z0gbHeTiO&#10;hGoGae38iER4vE2Rit+lNfCO9NN5ERz4UsAcwI0UZTl3/rMtT29KUycuXZK5f987o2MmXwCOUx1d&#10;3ae2vvFsjEKcn5f14YeH3K4xiiAInAiieYMcLD4+EUy4ZYYL4gqbKrcpRWAKl0sS3gcACKOx4557&#10;7oKEPE4hi45YoFLGNzRWjY4OcBxFkji6bRMokxM8sHA4wfgdCLv6xRP459vUxYZrJbztEKOjow8/&#10;/LBUJIqLxR586E6T+QQFegADuY1l0jdbmIuOokbxWoNwm6a0Bse/o9bAT4vtoPm5HjjVFsBbScrB&#10;MN10oOfzg/r0GEnkf/w/2X//V/r8OY9lxp3ev7FVd6uhctP3e+68L0+qVkRWlm0dHoWl0cPQ/TQw&#10;+8gOr6ttSbZCFjF/0xp1a/39bTX3nS3dcGrfLQbt3V0VG+xFi8dKswlNFqVRA00qrUmhdKn+ChXE&#10;DEHhGqB0Kl+5kihXggoVqVf6talERVpAlx7Q5A8V5neXrrlQdM9TBbHS+X+LjJj348kPpxoUxIzB&#10;5dWYUT5/FtAoVoDQUYTdGaaB7z0QBKoTxoyzFTBz5/8OIMlmFNkEpSA1kpSBZfthc7s41LZ8eV5a&#10;auJHH1bRoB/QdhSthmyl6RZAN0He7iPPe8lmL2nwU3aS6Sap3gvnvslLjY0XRa/JS89KVCxLV37/&#10;xWEODAOih/BbaMrG0FYWTYFpDrt+MLBfhaN8O8d1BrluhnUCyPlRUAkD5Aw0ctg+D8A5lmmCQNOO&#10;ENMw8bE27CGue4LrZ9ArzWYSXCDQK+4ujumjAkNPPXw7tvCmRTf9t3jR3OS4Remp0gcf2PDjiaOA&#10;HWOYMQBbB90D6E6aMgdpU4gxCwjS5iAwQXAApUdl4GVSZ0nyBEUeB+AMPBmWgbSnhwLwSp2+gNHj&#10;b3L5zvgCZyiynSA6A/iwL+D3ErS9c+zjj9qf3PxxbkZRTMzOuOR9scpyebpOkauLza9IWVGVtqo2&#10;vaA+A2JVbcbK6uyVNZmratNWVquXVauXVikXV6UsrkrKrUjM0CXEFcYqdqhidt+ScuC12zSNr5Sf&#10;3v+mUbexu365/+M0+qO0kXJFQBNL6dLcmpxzxeq371WoI+bGLLq5Yu+LA45DXfYdY93b/D3bCHsR&#10;YyllzQeQNND5NNP5Atd+KNj+XrCjjuuoYo061ljKGos58z7Wuoe27qZs7xL2nX7nDl/3O96ud4Ct&#10;nLaWsdbSIJISSjhLMWMpYi1FcIG1lMA9IwgeEzZN0FZ4/WCM5axREzQXctZdjGU3Yd7nNZZW7tyk&#10;li0Uz7n5hSceHui1AGow4DfD6ncNZeFqzKjhv4XfwYFJ2urFWwLA7sfb/YTZQ7QFfR3m9wqLU+Sf&#10;yyXGOOyiDIO8fUyEwkC6rxAaIP4yrcEtFaZ1iEfFolEJwhjyjxDOUAo/xzDJECYekImbYrFaheTs&#10;qw/4Lh7zkC0j/nM0Yw0xxgnefc9PIfiQV5QxSP++YdXvKme+423jIcRpQtoBLx/AtomABEf0Dqkt&#10;xKuWwl9nAIWYYVHsYRZ1NRaWgf0PhA0lK0HysZNl7AxtgWBR14RmZ8BRBA/hIYUcu0gAuz4HQTlp&#10;tvednS/FxyvKtaUB3AeHWHDQggazwtCNH8GExzWz9u9mwggZGhw6z2oNMw3ySJS4kodQ0acQNtgY&#10;eKFhIkiTjJthhkf87gef3jpnYaJ49Qvxu08t03RkVFuzGu1ph3szD3XlHu7KPNS9osGxpP7P0hqW&#10;vNe5/KAzvtIUW2UV3/Hu3Ci1WKy4bYly4FghbtLiLXuBpc5vODh4tuH0JzWPPfawKCl1viRhQeLS&#10;pE07l+34dOWLNZHJd0ZGp5xt6oJMNMRQIY6aCBLBCUS4w+Xy72OwXkPyzrKQXUNiyAwN9D1wz53q&#10;pNhvjlRetP900fTdQPvhYeOh4fZDo23VAWu9z/6+1/b+UFvjh7qtq3KTE7Fozb53bSaTx+0V/PfZ&#10;YIgOhahgECDxBe5+JriZ+LuA6RauPIj4IW+LIBd0ubyHDh9Zs3pdYlx8mkr9wMYHT548E+QmIIVm&#10;aPQuXdie/zXc1wz8gs04qymMjbneP/TR/fdvTIiJi5XLkxLjYxTS2Djpu7tfdXaf8RPWAEo6YCZg&#10;7488+tCcWDhKpgDyk6fpVkAJmfMFzjDtKSjQg6mvvwWkNaCgdOhhI3BaloXDHQMJ4CAYHshKM05/&#10;AK6BY1Y4+oQr4QPJjBNWnIBj5S6T6fiDD9wlk0StWbW8vKzskyOf9vf0T7DBS1wQTVz6JeNLBT2w&#10;eExJDFO4XJKBQECr0Yijou6845a21hM02UNTneNjHcXF78THy2CpNTTU4LgnhHJNI3kI/jB8DN6E&#10;nfzLGLw0NHuCB39+sBoguYEFFDE8OPToo4/BK83MSNu1e7vDeRp5dKPUEvC+XDEg4D/hV/QyZNLB&#10;8s/y7fzzwI+KjDToANR5mm7CiRacaKdoG0v3B1nfBEtaL5yU3DxHMXfexuVL33nqwTUpklxFpFq6&#10;IE+l+OSDcl/A5CY6XETbON4Kh4Muz1mO6ayreluVLBUtuEkWNS8vXfzK5tVbn1ibGxuZvWjO7nVy&#10;654cV0Wur0JJViRS2hRCmxHQ5vh12TMEhWuAQjEj8nFtBlWVhtcofTVJRHUSqYkhNCn+ItX43pyx&#10;4tt23xYnv+m/d+9/eQS/Qr+bMbi8GjPK54/E9A5hpsqAXp3xo1gBQjg0YeWU9IAgODJMO2Hk5nD5&#10;EP9OcDLAxjFWioTXaAM0bD59gUCX19PV2FASFyNNjJMc2P86iQJSoPCHDNNKgvN+8owXP+sjOnDg&#10;pJkBe8sP8oU3L00SH9m1qaXxlffeuud2pThFNGf7q48Mdf/A0W0EcQGnLoz7fhzxfOMlTvqIUz7i&#10;jJ86H6CaSbqNoju8uH3c1+0KdPpIJw5sBG0iqLYA2SS8q+SnsFkp2onYPugF9EWGHSXobh9l8VJW&#10;H2mnqDFAup/cuAG78W9vP5jRWvv4haonPtt13wN5MbK5c/LzlAeKX+/s/snrb/PiHX6i1eX/0Yv/&#10;7CNO49QZij5PoxAq6OUtSZvHcKOLsPgpWA69HNXv6+vsbTY17it/8YHH1ubmr8xKW70sbWl+3JIl&#10;savXZ2x+ccvb+ytu3fBqfPxjioTtsamlqdn6lKU1ycsrklfVpKyuT1pRl7K8Nn1FbcaqOuXympRl&#10;VaoV1akra5JW1qUU1CesrFOuqFOjz9rUFbXJy2ogUpbVquBPCuqTVjckFNQnr6hJWFylyNApEval&#10;Sp9ap9jwVObKL5+4rU+z0aNd4SlKdZdl9JQt1myMVd/430k33pAVJXpny4bmE+/2dhdf7Ct2dR3C&#10;nR8AewNlryK6X8W7Xibsuwn7LtK+k7S/QzreJp1vks5tZOdWsut1qvMNyvkW5XgHOHbRzr3AsR+g&#10;yQ4HWGtYIOBsfFpNC4SQpbKYnwdRwiAUB1GSi+sFaypiTaVB8/6gZS/8LWXT4/b3By8cfvPpe2Oi&#10;5+14fcv4iI0k+0i6G9aHaS5FUy3uV3FVDb82fgcH9iF9oR0+5Sn8fJBzBEg7ThkI71n7h0UH1bEn&#10;xKJBKTYmk43KsFGR2C39l/Br8MrQ0ccxyRivMozIRKMKlOTCBf+EvBuQ4jAqE/fLxF1y8WdJ0p+2&#10;Perr+2mCNvWOH/eRBgaHfN4ywZhDtBkFQoZDHWACwBREsxpnlOS18bu0hg6WRdEoaRRQyUTSFpK2&#10;o+kPtJ2gbRQaCRhRrjHkBtWEPKQmHyvIQ2pSa6Dg4BClyTTxCqaVd4qEcOKEfWysbWioaWy8NUBY&#10;KLhPlNQzPKiY3AOKcQNHdyRlp0AXYB3OzhN337UOjrLOnvspGEQJNeF4BY2v+KGbgFn7NzV+9Ils&#10;Vmv4BbtM0mAJoYqO6j16nwnZK8tSNO0L4CQFAhQgGLbd2rvp4edEMdlRm15PqDieUNmaWGPNbLQu&#10;qbbmVVqyKi3p1da0eof6YLf6cE9mo3OGRvBHIb/Oml1tzqkyqTSG7D2npLe9PSdamRQbu+OlewYv&#10;lPoMu3HzDsKww20u8nZWUnZtwKrvbdYfP7r/jTcejkuImR8tjVbER0VEJyrkJ77+NEj7aIAzHOsH&#10;tJ+i+SQ34fftwmcwiGhwuLyuw4RfCSa8XYcGV8JF4RtcFqqjsBD+2T9qcIfoVkFjaHjfghzR1Wn6&#10;+ssj+3a8lRqnyEjCdrxyr9f2Me58P2DTE52FPvs2enC32/y217oHd+g7T5f98P72rU/eqlJEpipk&#10;jz+wsd/SwQKGhEXBgglINzmGYQDH0fA46N06rBj8G3YuGKQAQCkc4GVOTDAo1TAbDKEJEVM+Bfy5&#10;0aNjFz/66HBKctLiJdlm63kKXOwfMGzZ8qRCjj300KYzZ04wDA5/y3HoKMEgIwBFbUQeD9TEBKqL&#10;cJdwhzSNDoi+8k4oNE3DBXT7GGJ0bOzkqdPpaekKTLxr57aTJz53uew0GAgEIHu34KSFpMwoTQCa&#10;FmtEDw9+/vwkAZhOA6aTgUmtQeAVv+ehOPXc4sHLDeH358Lr9Kk/oYcTL7rz4F370PwLzkEztuGR&#10;899+0/jYo3dgkoUKLDpGJlJIxcuWLtm/f+/nX3wWDAKGIfmpKLDeUpN8W9AUpuqVsBIBsXDeSIJs&#10;rGuQiCKf3PzAwGAHTjgJEoV5I4DdT3Sfu/DJ61ufkGERSQlxFZWlwSB/d+A9RwbvLcopjabq8O4q&#10;/Kqpe83CBQBovlKExaMpC5/OH2/C9c64atSz8bWVg+cDq+w3X3+rSlEVrFzy4Yda17iRJDtx5EgC&#10;BwdWxEAAmimN8vnRDlhPAgRkJnCw4pxxT/8dYA2igBQOFgln8CpQIC6KbiapNnhzYSsYG28+cmR/&#10;WelLL798t6bsJXvrl/hoG+VpCzEOImDCAxYAx4Lggj9wgaRaAGhl6C4aWCm8G1C9HtwYIHt9+CBF&#10;DRF434lv6+6AfEk2t/KR2IvVBa7KjHFdYkCfGSjP8pUoZwgK1wClVXn2q8naxaNlqnFt4mhF8qBe&#10;PVyZN16xwlV9a1fJbSbdI4WPL46NmLdz17N+vIuBgz+yhQGwTaF7x4tHSCicMdAUcFX5/DlAWsMU&#10;eEd9NIYWgn3AZdjAhQ7ENgk4DkbBHWacrYCZO/93wFSHJgyv0TibdXh91v17X1MmJyQlKB59ZOPX&#10;X304Po6G3SwxzLj6KLydoc97fCdx/CzL9GvffVkpWnBPasTxdzKG6haP1WQPa9PHS/I/f2bxE4sT&#10;MqNuzpAuWpUZ//gDa45993EAH8bJiwH/sMvb73V1/vjtwZe23L1+sTpdFpGNLcyNi0qImrf9tc2m&#10;jtNudz/NjuK064sv69cWZKfGSrH5N6rF85fGLlydHJGXEBETOS9ZIdry2O07Xn/yC13JOpUqbc4N&#10;jY9mD1Sv91auGDqQ7S7J9+xd2fbOnbrNq9clitKlkRtWqD+tf3O074TB8OUXR6vbzT86u5uNplOG&#10;jlOtzSc+/LDmjVeeenDDmiWp8UkR85bK5j+WuWDvPaLqJ7Gj2xXf7Y7/ujT/hO75H8r1Jc9U35a9&#10;LTnx5eSMXcmZB1KzNUn5FcoVNeqCOuXqOvXq+rTVDerVDco1jQirG1IL6iHgyjDWNE5B9UtQrmmA&#10;v1LxP0xZWZe8ojZ5ZV0qQq16eU3u4qq4tKJk+Su58Q8+ccvWxjdesJXd169f79AWdOtvPf1mXuNj&#10;cXvvEm1Mmbs2dk5Bwvx8+bzUhTdmS0UP5mU/u27lbTkxMYtuSoq66Y7FCdptG5s+2dN9tsZlOoTb&#10;DvnN9Z7WctKkI9qLSWMpbdNx5jLWUkZayoBNQ1pKSXMxYS6inOUBazFu2Q+s+2jbXsaxDzfuZOz7&#10;OUvx1WDDekQxB4EcIsLwGnb5jbtwyx6P4cBQW5nbcbCrpXrrs7fJoufu3f7E+EgTjreRoD1AtJIU&#10;JPYz29o1MKOG/xZ+Bwfm4weZWIA6B/ish8MSP3zoUBbG0zL0lfarW5d+FY9dkEt6MWmXRDommS40&#10;QPxFfg3CjAlecXBL+UgQ/GmgiBIS8cU4rEsuPR8j+VaBfZAeb35vN+drIyjTuK+ZoNoo0AaAIcSa&#10;QowhyKDMzSzqsdHgh0+1M6Mkr41fLuerNkMAtIWgHDjVGaBsftIeAF0EZWNAPwWcFOgEoIeknARl&#10;JalOkupCL36AlUaBPAwoqASAAzYTTpyl6XaSakfukDR83Dho2gk/T5z8aM3qpStX5O3b8/Y772xd&#10;sTwvKUG+6f5bPvyw4vyFr4aGW8bHO4ymHz79rKpcu2Pnuy9v3frsc889umpVfkpy3I533urr64Kj&#10;aziU4sfOaMwWHpvNag3/zsaPc5HBYfCs1jDT+CoOWQHCJCeBtZ932Q5ygGXcFDMUYL4+3bFmw4PR&#10;ybfIHilXl1yQlbfLKyxLGu35jY78aktOPQrcqKqxQaTV2DNq7dl1CDM0gj8KmTXWrHrbkoMOmc6Y&#10;22DNqe5QFJ6Ku/uFCGlirCTiC83ThFULHOVu296Ltp2ks5gx6Sljmbd1j99yINCls7ccOHLoxQPv&#10;PJoUJ5KLIl98+unh3j6KICiAUyCAmDTyG78ixAC0cHldhyFGhl7mh/cDTaBk8Cs0uAD3BtcIq3/X&#10;nn/RYL1maQaQJH9AyL5JmgUMmorPkSRxYNeu6PnzY6Lmth/bB4Yaxyx76c4S2lnkM7zrat3uN+4h&#10;LPv9hv3j7Qdwe814W/WB1+7NThDBYf2StMTH7lu/7eUtr7+05bmnHt32ynOlhe8efq/GbGzxusdp&#10;QPGXwDmcXTa70+bo7ukfHB4Z8HhcBI7Da4TnAc3v9765bWt8vOzZZx89d/6o12/2Bgwe/9kAZcep&#10;LpP51Pr1SxMT5HffszYnWy0VR8sxCcS2ba/Z7EaC8AaDjMfjoShKII1wh4EA3tPTc/rMmbNnz7a1&#10;XThz9odDh2tffe3ZpMSYxYszn3hi45tvvuBG2ZIdJGklSTNFWVDUdDTOaKP4ZwYFOvgkz5BYopfb&#10;M55YAuDz7IqH1nQiMX39NcGHUgvP+rtSXLgakHXAJyg80NR7UQMSHZgOkmwhCAMNOinSCig7gds+&#10;OVL+2mvPPPjgfdGRi7KzM4aHe2Axcxx16RI32X5nsO5wu55Ut5ANXRx6ZsvT4uiFb2zd4g/YCNLg&#10;C5wHaEzQAcsKJ2EpOXDCcfzUx6sKsmNixA8/fM/ePW/X1+m12qJtb766Y+db3333ldvtgneEYRih&#10;epMk6fF4+doOvyFnFoYJtyP4FX6GT+fPNXjVwuWjh7fQ3GArhKcEP10u9/Gfjr/5+usrli5JTU54&#10;6MG7v//+8Nh4h9dnxkkjAJ0EafYHWgENRz923vfhd/l2/kuA5SwsPz0V1TqmlaFbBAAUos+Ak800&#10;00OhxKvtfuK8n2gOkPB2w4GghWa6UPoVupMmHYAy4YFWlrHBtgNo55dfVJSUbH/vvZKmM1+6hjoA&#10;1eXFbaN+i4+0D108+9h9a9Ki57y3ZWVP+b395St9mhRKmxooT50hKFwDKOelTu0rU/k0OSPFuUOl&#10;BabCNdpHs25Lw5Ty+UmKRfGKKLlkwcJ580QL5+99+3WX6zSsqEgrRNE0bfykWdhwfscY9I/BZYFy&#10;Wl5Mlo80yXaGuO4Q1xNkeyE4poelEYJMX5CFgCu7+ECkKARp2JeBlx74Tgbu8N+v4vFdnAmC7/Ra&#10;AN0KR+fjro5nntmEiaPEURFScaRMFp2cJHvt1cfNbRcYtzvgbfH5T477TgLqTEfzz4niSHV0RGv5&#10;0501S73vKf36REqbhR/I8ZQs8VTdcrHyNnv5HQ1P5iyTL4ibd2PUf/4HNm/eCxvveOX+dcvjxUlz&#10;b3xmReLpffd2aze4KtcM6tYee33Jq+sT4+b9LS1G8s37mvVLM7C5NzyxTt2me7y36q4R/XJvVf5Q&#10;cc7F8iWDlSsv7Mn+8tW8g08u35Kt2BAb8VSW4vMHE0YqlF5tMqVLIjRKsmyJq2jJYOnSi2Ur+0rW&#10;v/9Q6kPKiFsSIh5dnPjahqUP5ic/kBv/8vrM19dnvFqQXL4x48T2tXbNbX3aNYP61ePVeZ6qpNGq&#10;xP+fvb/+b+PK98fxv+D7y+fxvnd3CyEnttgslmyZ2Q62TZMyQ8qMaZsGjbLFZAfKDCmkTdNwjLJY&#10;ZidG8fBITvd7zshJE6ebbe62d7e9mcfTeoxHo9HozGvmnOfzvGDaJh40y33tt338xgMbVbfkcB7N&#10;EallZWZFtVVcw8gBNYy+UNchqbJKqpOiQDt4lVS3y2qgZCBduVtWd05o+BWQMUID+Kykql1Ybs0t&#10;s+SWW8WVNmm1TVlry6szgX0k5RZhsVFQaEjP3CLj1Dywsvyz+tsde2pGrcKAXoBZclCzNGCWTdjy&#10;vHrFqLVyzFzna60+8Ybq5Hb5kKXCY6r9fmuF4f78+wt5BcuvrU5fseWWurdee+qdN55tefjOBysL&#10;bpRnPb+m/IWNJerH1n7W8FD3e68Nfq8+fdIc6OuIOTsIfwfiMsacrbhHHendQbp2QW8Fd8uloN1q&#10;2tMKEPeo466fMeNojA2Zgr6OvgPNn731uqntlVturEjnLX/z9ccmz5ygCD+GgwHAMfDEw/FfliP/&#10;ERZY+D/DFWgNCWYmAww/UMKBwNw6Tox0I7gDxXpovB8fP3Ky/ok90oyDLM4JAWfyIqFhnuEztP9/&#10;F8yXwjIWPBYAWIFCA4czxeJMc7luAedgFt8kEnz0+K3hvs+xmCOGM1I+6EZxe5yE6ZCjeA9B9VHQ&#10;8Qf+Cx53UCymYCaFSxrzMriC5zyC+2bDnu6uT9+xbXvzmTvuXp1flLG0KH2RnLU0N+UaCWfRxjql&#10;seU5e883wfBQFBlAUAeGw1pOYAwAXVCxkyjaCatQ4T0Y6CVJcJ5DYGh0+Mjb1dWFd915l8fricdh&#10;XjAwAEsk6OnpiY8+/kiv173yyitPP/XUjh3b33vv3WPHjng9nqmJGTSKxinq7BwFRuk4joL9wciI&#10;4V9waAQGLnDswvyfHMpcXf5wC8MU4QKGu1e1hoXL2bOJs0w6QCYpA1ih5xiAwTlBYQhBfvbdsdLa&#10;m1NyivNveyZDfZBvdhZZPavMzlyDI8fqXmXzSI0u8W6vdO+AfN9Q3t5BldVbanTW6B0lFvcCjeC3&#10;gqLdJ987KNszWP7haFGHu2Sfj2fpzt760eLsiuWLlt65ShE4oaF8pqhjR9T/WsynRfqsdH8b1r8z&#10;5txCe7eSvl0hvzbo3RMY+7bn+CevPnNviZSfxV7KXXotZ9niwvz8F5574cvPvgAPiEg4BHgSYCxw&#10;4vannwCHgi4gcJlnblCTTP4/N4cTBIoi0VhkZGR4dHQkGg3123sff/wJHpdbXFR8/33333HbHS+9&#10;+NLePXt7e3pisShg6kkOxjxezi3wvwtcTS54ByxnYSg6OBd4HjDshTkfcBBA9uYJ3lyciJMYrPA7&#10;h9Nw42cffXFjXV3KNX+tK00f6zOEvBbSY0L61YRbjfXvQO1bKc+2uG9b3P0m6WmJDxgQl3qyrzns&#10;tqK+vdjAe9HBA7Oer4Z7vnjlqXvS2ctuXFN51+03KmU5XFZK6rJF7NRlSplo8+YXX3npldW1dWWl&#10;BSXFqqx0QVZGxn333v/5559+8OG75WUl629e5XQdRHBvDPcguD2K/hBF+1DcT9Pg+e49cuSD1994&#10;7Lvv38GJYQwbnpnxvP22ac3qcrk0RybJyUrnZaYLvv7qgNvpfvXV1/kcTnFh3vPPPaE3tLS27dTp&#10;6+3938UQP0EOo8Qggg3i5ChJeYPhYziMHHbGkOMo3oUTnSQJAPgJ6OogtydJF0ECPuaLQ4/lCwE6&#10;rfkpR4hkpzXv4wDwP9Makqnvk7KCm4mtWAgmhxD0QD5HNiBIsgfHT8KwDqIXw/sIoh9BesFpU/HJ&#10;b779RCLOWrZkkd7QRtOxRAKbm/fHS/ZeyRVgXVA3hCbFpJdMwIQPkHX39dmz0tNFOZlmSyOGDwCC&#10;jWGglXoQFLYShttjaCeK96OEExY+oEYQxI0RIzgxiaCncfz02+8YK8oLeGzWo48+dvz4sY8++mjN&#10;mjWctBUSYXY6j/vU088YDKYTJ06Ew+GkhSdfmRO72KDndfzz+MVl/t1Lll881PnfDhOFMrlC44kE&#10;6N0J6CaToOfATUfRcRKfS+AHv/umuqI8HfyMFSnLl133/Av32e2fhkL9GHSBgTMYFIzJZMwAAupB&#10;cabM4bl1sBFcrKRh2GnorgndUs4BBnme24FZiZ8znuQBLzCV3xD0fOFAmH+bonrBKTG21E/DMIoB&#10;cP5ItH8u7ovDdFbgWneHke5g9EQE6UfxIQwfHR/v9XhOuF1HHnzoVg64vZdet3TJdZmZgr1vW/e9&#10;baktEIozWVteu/fYqbfdQweDUS+ODb63p1GVyVvJX3Jy5/oz2hrCoEQNHNSSgesUmFaOaSS4Vkzo&#10;xbheghlkiE6B6vNQgyqqy4vo82OGPMQgi+mlhFEcasqNtBZHtKsObFKtZV1/b2W+/fBHCDE+FR0J&#10;4DNRLOAfcb3w+D33377a0f8BSTkIog9BusCNzGTnAm2blAgvxcImuizg7U8DwLQd4G6dzxtKQz9b&#10;0Jj94F2YQowCQ2Q3TXVRJPS8ZXwWBhLxYZoaJvChWGwoODs4cXpgaMDncbn67Y7eXvvxoyePHTl5&#10;6kRXd2evvdfuctoHfI7REdf0lDcS8ePYAEUCeGlYDM9OEt1QJ4IpD4EVMakN54u0OWGkMdwOXsFT&#10;hYkfBoAa0y/hfBoz6Co1j0t+8m+DpLsW4zbcw2gN4NI4wMOKpocpcjwejxH4DEVOHD/2xX33rM8Q&#10;cNmpqW2aJ0Ymvx4PHZ6NHiZpvKN1J/+a/364hO+31E5qgamIUI0SbSmNtclxYzqiz5puzR3SqgYs&#10;df3mdf22OxxvPdpnu8fefrvLsspnrhs3lU+Y8kMaYbQpK9IqGd0lnzDd2K+9e+9La9YIl5Ut/8uL&#10;63Ic6psmTFUxU1lMI4xpsjCtCGvNQdvSEYMooC8IGmrGmldOatePt5WGLDWTumzEkh4xC4M68VST&#10;HDflEfpMVJc53ZQe1OWHLTWjzaWxPbUz5vIzuvIz2nLEWoab5KGm7JhahOsVuC4PU0tjzdmoNjvW&#10;Joy21ozvfHjP+rvW8dbkrLgrR9Iqq7IpqyxiwPZr2iVVNmmVVVptldW2y2rapXUAVnnSr6EG4kL5&#10;QFa3+xeQfOtiQI+Gut3nIYHODh2SunZxLYQcuk7YcqvbhTXtiiqrotIsKTOLCzSSrOc3yO9+/6F7&#10;x3feNKMuj6iluAZcjvxQsyzYrEBNymiHaMacjRtzw63ZmEkeNuSNtxWMG2rHzDcPWO6w69b/WF/7&#10;5Zvlh9tWdbZvOLXv1uPWG3qNLxzTPPXha7ftuLvo3hJeXeZiyZK/5S69xrblganj7Zjz7Wi/OdKn&#10;ToybA11vYB415tJQXnOku3Xs4DbX5y/59r8y9sObke5m0q0nwFseI+nSh7tbRw/t+P7Dl15/tk6S&#10;vSI9beldG1ce+GLv7GlwP85S1AxFjVL0AE0PELiTwB0E3nXJw+HyWGjk/wwLPv6PAe5xyo4SjhBq&#10;D6L2COZASZjEIYL1I1h3NHoEi56Mj35/9IFbP5BlegWscQ5rgsuani9+yaRm5HEAGBUAChBB+BY7&#10;wFTKvEgguCySBSbmlQvwCpMyzK8nkfwWcPAkZsBpcNImuaxJTto0nwW+bobFHk3jeAT8rzJ4h9et&#10;jH29mwg5gogrhIFL4D0LxjbQbQEKARjeixB9GAErK8Up6OOQgM8lyOrBE/XiZrwcwOANDqJg/wtH&#10;SglYUBxmlwRb4KCOcjFBUtBVhKIcYEw4MnDq/ltWZ6Zc+/IdJUd0D7jaH7Hr7vVZ7+5ru83d8eQx&#10;y5Mv3l2Yn7k4h7t03eqS9vYdI8OHSag19BO4HUW6MLwTx0+BYRgFn2lODPMiiOfzL01CUcYLz784&#10;GwjT8QQVT8STPstguDUHwYztITkAoxQ4+IHvgNEHmYiTP4GRGFi/IBJ2fpQDR2nzSG65uvzhluQF&#10;BQsY7l7VGhYuTP1H+myCBswVcJNE4iwZpzEai5PTcTpAIdE9+z7LktctWvdkZuO3og63ZM+Ast1f&#10;YPWWmN0lJneh2V1ocSt3++W7B/P3DKp2D6javQUWD3i3yPp71aEo7PApLR6JxZ23F35dptXJNTnL&#10;mr+9XnXTohSeLIv9uf55wrkHBz2Wexfh2knDYkj1cVdD3NVIu5spt5p0tyYGDVGHBvGYiJHd6IAZ&#10;G7AQA7ag3TLZvWfkZMfh97a9+OgGAWs5a8WShl1vHD5ycHpqGtL8xBxJEKNDA/Xb66W5ouWLr8vk&#10;pdZV5hfKc1lLrmMtvm75tX/duFq+sizjhmrhpjuL3zE8Mda7b9r/1Yz/48jg3vDg+5a2ZxUSwfIl&#10;18tlir6+HjDGImiCiJNUgoaPn7k5eCHiMCwfrIDLw0S5gGcVYEoUnCuGE/wwTiGGRCicmKPiFIJT&#10;JIwxIGiSoFGKwkmaCiHo9HTIYx8okUtX/PUvk33vxtxvR5zmuQHdgpJRlwFoK8TROtvXMn5S/9oj&#10;69jL/rZ9y2MT084YOYoQ/hj0+gMc2E7iLgobpLARmh4nScBIh3F8NDDr3v9Fx4MPbKipLW7TbJ1i&#10;Es4x0+YnoUMdCQbuEEkilORygMWBATSKgUEqWPEDELivp+vDqiopa/niqoqC99/VYYgXiTpJwgn6&#10;FZJMBl4mkczuDqsVLuic/nyIom4UH/3wI9OSRdepVAqP108RNBYjoyGMxMG9nIDZPKG8ALo0iiLR&#10;eJw6ezYxOTm6Z+9bGl1bm0b94kuPr0hZdNP62q6uL+P0MAFdCmF4IQ2DSpLkeZ6TzMeTwxTx3YD2&#10;EKQXND4gVyjSPTpy8tsD7333w1sT010zQXsEnBXhmp7tCkUHHK7DG29Ztfj6a5cvXbph/cbunm6G&#10;6sOzAaBpWDcXPJCTDggX4BeX+XcvVBCSgsK57bDPBg93+HNBFw5FjeSSFB0uAtgL3EAwKAgnwLnM&#10;xckEGfn6q09EufyUJdfzOCs2bdqAYcC6BpiEGp0UdYIiTyZLnzK8HYxvnEyu6fOCFGgrsL0XjJ9o&#10;6CqfTBwFwfjJJ+erk6IDANg5KST1n5+Q+adghqc/X/3fEIDKgqFtDD0FbkwUtet1b2RlsFevLi8s&#10;lAr4K77/9q1QuC8UBGNf8JM909MnUKw/EOwZGT320kuPpC5P2fz8E3uNTaUS0YaCjE9fvsGtuy1g&#10;qwsblTGtEN9TGGnJiqizwy0ZoRZepDUjapBHbZWxt+9w6h7YtUFRwbo++9q/rRJc/8FTq754bd3n&#10;LxZ2a1b792xy7H7e+cGbmhdvk2as4KUu+ewjA00MwYQm+ABOQK8BGrTeJT/kMljQmP8EdGec7gJP&#10;IYYzQ9WGIoExgCsLuEpPDD1CkI4I5p5G+mai3pkQOjYVO9V1prnh8KoaQ6bgtfSMbemiJoFSl5mn&#10;E6r0skKDUqXLV+lVKl1OiTm92JhZahBVmKVMRH1WsUlQYMgq0MtKDTJVW3buzuzsN8tK2u679/33&#10;PuofncVDBD0VjNLxKRz3U7BqQxeGnSTwXorsh/UmsX7wAMRx6PQLBt//APPBw4y7AfhFfb+f1nCh&#10;bSdvE9Ce4BYAJwlTn9B+kvKBpwdB+nDCNzFlv+feW5YuWWSy7poN++l4kEJGu7/WCxZfu17G6mze&#10;MGG6MWwqw8wqtDWHaM0mtSJcK8G1UlwnR3SKmE6J6PNRfT6iy0N0ShRAC7i9HNfKohpJRCtBDHLU&#10;APZRYvp8TK9CdTB9KaEvIPSqWKscaZMTeiWuk2HaK4j0uRDgswzkDMBXg6MlkXcOimibOGaQE3tk&#10;4/oCp/G1xjvr8zKfUeW3iAt0sipbVqVNUtMurbLIatoldR0LYh+SENd2/CIW7PZbQVzTnl1jzq0G&#10;Z2UTFRsyszavFN7f8dTDHsvqsLEo1pSPNIpQTRHeUjDQkkFYz//8i6GX4wYFhH4emE6O6kCjSTCT&#10;LGiUD+tk/a15but6u+mRAzsfv7tImXntNeuLFeOHds869gS9LfjozqDnbfd3Zhn7mozr/nutaNnT&#10;tekvr06/S7GsinVtEXvR9+Yd3fs78nMzM7jLCvMzvv3cOjl+hCb9cWqAJOxI9BiCdIJ7doE1zmOB&#10;0f67AO4OOOCBsVTgPoXyJZPCACfsON5NEQ4ac1ChU3TkFD552G155YV8riWL3ZfNO81nj6ZwZ/mC&#10;aSg3sGfPp2nksGYA8+deVO3yPJK1IS7FNAt8nDWdxppiANc5bIAAjx3kwzqaEFyoR8Dqm1x2IJ0z&#10;zefM8jiTmWw7m31wOftzPrsxi/XFYzdizs8SMBGDHyN9YdSOEeeq8/wqXIFLCIL7glFfDHViSA+N&#10;dydoO4704Gifw/Xj4WOfT894Y9ERKmr/YX/z2tKc1L/8F/evf5WnLHptDbdnV9m4Nh83K4iWXEKT&#10;jehzUaN4tlU+1lYyqq/5/Kmc2/OXiDLYrzz3qKfvOBY9Q9PTBDFDUsOgWz8b94GOgKbAKHc4Tswc&#10;+uYLlVzxzBNPBGYAKYifnYMAYwk4ZfvzEOVCgLHK1eXPv8wPPK9qDb+4JKC8AKc7IcUFZJdxaQDs&#10;FycCJBVKkPjYmeDjLzYuF1ZkPNqYa+iRtvvybL4iq6fE6gGv+VYv+Legw6/q8Ofv9ud3gHe9+RZP&#10;gdld8LtpDQqLWwm+Yo9PuduvtPlkbw2wdD0pz3Qs4RYtuo4lSE154+EbRr7dGbTXE77GhLeFdjXG&#10;3Y1x8Aq1hibK3Ux6milfGw46Nk9LzNkc87SFXa0hZ3PEsSvUty0Cdhg2xHymM3bjiW9b3zY/n8FZ&#10;ksHlVhcqVpcVZrDSpBmCLc88ffgjs/+HNtcB9cDB1lCvLeZon+3SoW5z1GtDfe2Yx4w5NbizDetX&#10;Y33NiLM+4Noa9rQEXdZ3DE8XSjLkYmFf9480jcfnaCJOojSJxSkiQVEJQMWo+FmaQRzOxibmAIcC&#10;IEl64vTEfffcy09LZS9bwlp6feqiv+VwlyszU8XclMr83NpSqTibXVYkf+m5R+68eV0uny1LZ2lf&#10;v/dM9z589P2oS0u6WhYICpcB5WpE3I2IT3tq/5u3r5PJc9kvPfeg338KxYaj2CCknfQATvYTmIvE&#10;+ynCjRHdKGZHECeG+xj66iFJMMQcpOhB6C6IdTMZEPtRvAvm0Pp5KPBz0TiKBqNn0N3C2XsMHJZ0&#10;JctDkIQfRcC6j6T8YNiKxHpRBHzWe0En9LPocEEf9ucEo+aMEcRkJHKmqWEnj8XevnUnHsXRKEbh&#10;1Flw/+K4x+3+4MP31C2NGzau5bBSV6+pfvGlx7858I7f393Z9WVf3zenz5xAUTD0B9cRzjmANsdg&#10;sehzV+QcJ0lGdlBkH015CSjxgB7Xh+NgHWo9sZiTJAbB5UZxB0H5ArM9GAE4oYcghglybN8+o4DP&#10;amrcFo3MwmwiJI2iGI7PVyFNMAWfkk8hZoFeCb+En4V/RlY4LyXML+BoTPQQXKAQB+8Y0OXPzb99&#10;8ZKIg8YhwZ4EgT337NMZAu5NN67at1szNHSCAvZMugncieP9ON6JYmDAOh9o8zNgUk+wERbqA1ZN&#10;0cN0fIymwbhkMh6fmKPH5uKjc/GRufjQeQ/5JNmDMTswPwh0ciGZEn0XmO4/we+pNfSh6DEM78Lw&#10;U5HIifr6xwWCFXt2NyBQzBqORPowcMUpdyh0CCc6AdMOIl0RxAHGeeHI4P6v3l1VW8ZZtjjlv/+r&#10;kJ2y58lbejWbBppujZrXI+rVwbZVE7racV3luK54wlg4ZSkfNq+2G2/VPFhcwFu6oaKo7+DXyOy0&#10;u+fo8a8/O/zdJ7tbX8lNX5HOTlFIMnMyuI8/ft/+L98eGjhJEaAxR+OApmJ2MKxE0ZMJumfBr7g8&#10;FjTm5cHMxp+kqBM0dRJw+zicgnOh4PeG/SQRwLEogcUO/9jz0KbNBYW3CGTqdIVOkKfLLtJJy03S&#10;crOswiKvsUnqbBI4bwynlEV1Hbm17Tk1NmFNuwhu6QBbhHW7s8H2lR2SlR2K2nZFjVVWbQNQAFRY&#10;5eXm3GJTulybLmzJzX7hxhteaDPvG5x0BtF+DEaEuaNIN3hIUpSfZFxvYHozGE5yCS4K3UqKDtBZ&#10;Y0H7/GaYf25c9OhgANVJCrof+2gaPMCh4kCRp4Oznqb6l3JzeDfcvHJw3D4+YVcqspdff20+a9G+&#10;p6v8bbdMaVcFG3LxtizoFDPP7RlopQyg9IDpZACAyqI6BWJQIoY81ACYrRjVSjC9jDAqSSOg/UpM&#10;q8Q0CkKnxLUKtE2GtkmTwLQXKQi/HudOJkmwf0lr0MhiamG0TT5qKNv34uqV0hpR1mZwWWVVVkld&#10;OzAJUbVNUmaRlpkV0NHg95IPrgy1Hcoqa36VRVljlYLTKzbliJvkafdtKrrluxfvmbRuCBhKpzQy&#10;Ul+EGfPRttyf9YUL8UtaA6aV461yRC2NtipnW8VhU8F3z+RuzLxWct1fClKuUyy/NuOavwqu/0tW&#10;6nU5K/4m4V1bxFqsXPq3TcUpn7wgHrGVjNsqhnXFA/qbTjXdu/fpW28rlvCuuyY3neUcOHY65IkT&#10;XXFAzgkHgXfi2AkM70TQkwQsKdLDVBaA3oUEBafTCerKZMrfEb+kNQB+DgA6VgzrJfFumgTdrosg&#10;+kOoPRA6OtO5z7790XYB9+gK1hif52exB3mcES77NI81xWcHBDCiIZzG+CPwFyLE5wQFv4AAjx0A&#10;n+WzgwLwyprhpE2x0iZYaWeY16m0NKg+wMITUJiY5PFnBOmjy7n25dwfuTzzirQPNxRPftFIh49G&#10;Zw+FIidg4gOsj8T64oTr9ytjSVFeBAXN4geDEIocoqkxmhzLzeItT1mcr8gtUmRlrVgkXn7NU2tF&#10;X2252dN664Tu5oBxTVBbHdUXoXpVoDELUYswYL2t2ahGhOjlsy3SabV8UqP6/o2KjYVCzt/+qzCL&#10;v/X5x7/5pCMWHiHJaToxSVBjFD1OU6NxYiw83q/b9rIog99uaosT4QSFxglkDk7nwMRmF0x1XLQk&#10;xzBXlz/3Mn+xr2oNv7jQTJK/OSg0zP09Ad3x6UScTNAojQPiEqdIHMOP2YfX3LIppWht9ptf5Jrc&#10;CpO72OYtbffmWTx5ewZKO3yF7TA1Q77Nm2eFUFm9RVZvwe+Wr0HV7lNaYYaIoj0DALLd/lyrV956&#10;in3HlmuX5aQsS1mZl935/uaQvQnxNRKwtFIytxCssUS7Gyl3I+luIj0A9YR3F+beSXgbcM8u3LsD&#10;c20h3W9S3h24C6AedbfgPn3EqY659bN9Buc3b3gObA30GKIOC+7uIL023KnG+ptpr4Z0qQmnOu7V&#10;oP2NpBN6TxCOBrx/F+mqJ9314ItIWGJ6M0x95NIcffflZ+9cqczgcpdcb9E09x4/PD7kx9AYhqGJ&#10;s6D9KYKGogMRB0jgVJyk4rEI+vFHH6+sqkxdfN2ta0q+/6Q56tkddBrQYVvI3kZ521GXOeYyRj2G&#10;qE/v+GHLJ9aHPt/91ESPFfHvjXpsgd5WalCPuN6kYLjEQk3hH4F2NxHexlD/jpBLE/K2v214Ml/C&#10;u+f2dW7nDxEw+KbGMMIfw3pgCjqikyCOYvhxBAWvpwiyl0mO0I0TkMQSkJ45CKKXiWIAG7vAOJiZ&#10;bbgATK/D+AY7YalIprwQox0wIX8koME9SX9mpoI6WIGD2gTspS7sqOC/F/Rhf05AlYeRXTDUf/TI&#10;+2JROjt1KehupeKMfGXuytqiB+678c0tj+7b23DkyPsnuj4cGvkBwTxM6XgfRgAGAus+ggYEgGXh&#10;APsFzUv0EkQXDUtALSQMYJ2CJdzACuAq7uTVASSHqQIFK0VR0I28PxY9TBBg3QXlJwIwiqGhoSMt&#10;za+uWlmamyPIyclau2bd119/jSJInIkeYhwJod9hMgyJ8TkE26D/zk8/MVFd4JHE5Bll3p2DTj9w&#10;D7AlDv+fOwtWwaGQWPDgwa+fePwxqUQi4PNW1ta99OILb721Z2bmDPT1odBEgoR3VZyaYwq1xOOJ&#10;/V99WVZaIhRmGo07IhHYnmCoR4LThmbWh2EnAOcEJg2nMugBWMWK8dgnYQh6J04cpaljNAlwnCZP&#10;0mQnLKQP7JlyMFWvnHCMCNqB7KZI0CxgmNsDkJwnZ3zvPUyE6nmL/ef4Xf0acLwTw4AlDFCkr719&#10;V24277lnHxodOUVTI3F6BEftMQT8amcsehTHYQ2/OGgEohMnPSgOGm04GvL4HN/t/8Cq3fnKsw/f&#10;XK7IyFr012rBImXaIlU6S8ZeqmAtyku7Tpl6bX76sgolb/OLd/R0fzAT7IpiHgRm7YIpJKJ4b4QM&#10;jQaG3/vMunpNxYqUxfffd+PQwAESBwYGfUPAE4CppuFCCADokfvrsaAxL8UFgQZOhJoIIC5wm+Ck&#10;G0O7aMKJkSOnwxPfHXO/uPmLwvLmdOmb6XnNWYX63CKjqNwir7IpatrlNe2yapuccXSXgvWadmmN&#10;TQLYWrVNWg2T+Ymr22GwfQ18F2wBAPskPwUAdobvwjR+4IMAHTB6H3ywyiKuMAuLTbl5bZnSrbmK&#10;V2++RWu0HBocHQ6EBhCYycyOAVoFa+jA5yG4kTECPF2ZSKj5AC4AcL8ntQYPU2Dlf/fxOD+ZDL4U&#10;0A/G34epT5mghyl0mMaHq8qLWOyUR5+8b91Na5YsXrJi6TJ5Jjd38V8eLeX3bF85o1sd0lSGtaUh&#10;nSpqkIU1UsxYhGqlqDYX1+RFW0SkXo4CHquVYloholfEtIDWSjCdFIeAqgSmkWAaKaGTA+Dg421S&#10;UiMjtHJCI0PVTJnVS3SEX4MLtQZMB+j0vNaAaZWoRgEQUasm1evcDU+8vvYeZfp9XPGbGcUGZYVF&#10;UW2R1VjBhZZX25QV5vwqqxxGNCyMdGCCHRYAWsg5LHjrtwH46hxwcCYxhKLGpgDWWGUVlpiyc7ZU&#10;SR7TP/ak3Xbj5G5prCWbaM5CWy+WGP4xkloD1qZC1flIG3T3iOikMxr5lCYvYCw9o62aMt84rFk9&#10;YbphSFMX2XvzsHbVuHbdeGttSFcFy9NolJFWSUQjBlc/YCoas93U8URBPuv6jauKTx05imAhkp6I&#10;YqMkNUXRUzFsCCUGUMKP4j6SHMDBgx12lB54O+N24kp89X9XJOa1Buj4A53/YapIJ+igEbwfIewx&#10;8FTEHTGsD4Xpclxh2HcPYagbQ+yJmJ30fmXXvvThxrq92Zwv0lnHeGlOVuoIlzMu4I5yWad5rEku&#10;K8BmBThpU1wWwCyLHUxjBfgcgFkeU0iCKScR4HFOs1hnYDQE9GKA0RMsdogNozPgzhyIWQ5nnMMZ&#10;4LCHWKyv+Xx9lsBWKO969THs8Htzs92hqSNxojeK9UbwHnDOUZSJJqPcsADklWmaFw7hzgNsPK9X&#10;/gwwRCSwYyTRHcMcGD4eDrsJ8syW15/KZKWl/ff/Ey2+9vW1wtO6GwLaqnBrKfRm0uZhbfAVaZWD&#10;Jwa4VcETA9PLEY0Y04uxNhHWKkP1eYhWFmiTj2srR7XVdu3KtofzC3iL0tOuP3SoPcZ0VTHMi1Mj&#10;GD6Eoq6D3+0tK8tbs+aG/QcOzkZRjEwQVBwhSDhtCEc0cODCjFiYMQpNnp1LJNnW1eXPvcwrDVe1&#10;hl9cyLk5CgYWnf0pntQa4vRcnEjQMYokKEhz5wAvIGlzx9vZeeVLb3wtU92Zb3Llt/XI9gzk2Tz5&#10;7e7yvQMqmy/f6lVZPAUWTyGjMuQzisACjeC3gsLqlYOv6/AX7oZaQ/GeAaXNl6Pry3uyfVl68ZKl&#10;qSWyzA/1j0ddbfighoJZhWDuYvDKoHEenoYkKIh6ys0A+j60JnMO0a6Wc6mPm0j3Lsq94xy2U55t&#10;AKRnF+FpOQc1g2YA6DQBXsGnXI0AFPSkaMKdOwnH1oSnCbe34nYz5X7Xu79tx5O3PLSh/JE7q555&#10;6IYNtUVrKwoKpTk5nLRH773v2y++dvZ0Dnn7hz2eg198Wl2cn566pGXLg2fse7DhvcG+RmKwEXO/&#10;Hup+OjG8lXbuoF3bKNebpGcLAWtQbcW82zFvM+5V415wSo2kdzvpfYP0vUJ6Ny8QFC4P8PPR/kbM&#10;ow451RM9Le8aHqgsEORL+W+175gZ60QioxQ5RBJ9U1M/EgQY7J4f4AIkp3ABktNrC3FJf8MgOTZd&#10;CMfFdSIuLRQHkNyN4ckXHvDPCAw7DCgiQZxEQacLaDDZj2K9JOGlCA/s5qE0AwOncaIXw7rACAZn&#10;wstJOH8CvakZJFvyQiQlhvNYMDmZbOR5z5FkrAqTnqCLpruZGaTeZPwFDb21wSk5cLyfyersBSQW&#10;x9zBcP+7H+hUBZLsLF5Hhz4SCeA4SkFPhARJwuySceicAGM9khkWwGOJWaExDGNKw5yF2U6h1wL4&#10;IyanxgwGjUqVl52VXl1VuHnzI0eOfDQz04uggyQ55vP/oNVt27C+rq62NE8pzkjnZGRw77h9/c6d&#10;r9x880oeN5XHZZVX5J049SlFDyGIC4pZVDKtHZwQBj+EQX+c8ibIoTg5mKCH5uKjifgYRQxiMRdN&#10;DsZJWOGPhFW7+mB0PdmFE30x3BUjnFGsL4x0h7GeEKydDgaL8HZgbB6wWcD3/PH4IFOX+7zp/hP8&#10;nloDuFLAKoZgRS58sN3WopQLM/gciTCbz0ljpS1bvao8EnYxJVFg8m1YjXxeJQRn5aFoH0X7EcI3&#10;G7NPR+xhbDhGjAdR12SoK4DYwwgcK6N4L4p2MTpjP4baMdyBwUKzbowAQzdw2AGa9NHAdCkXDgOq&#10;7SRmn5n4Lho4nCB74lCsScqLoBkdOOlESRdK/sZaw7mZfwgMO35m5msS66TRYXJ20nXU++rje+WS&#10;5nRJq7hEDx0QYCEAWzK3P1Mm4IKiAOdRtxu8JsPsGX0BYn57Euf2ZFSJi3DuU/NHllW3S6rhigIK&#10;E1ZltVlWapLmaVav0rbvO+Qb6woioEnBVRjC4aQioCt2FEtmeO069xz+t2oNvwBGd4BztnDadmDw&#10;628OWCztuxpbX/78292np9xEbNx59P3bqhWyZdfsuC3fYbjHpdng1dw01n67z3jroHnjsW2lBzcX&#10;nNxWOtBaeNpUOavLR0z5uKkIUYtiLVm4Xjo/lw6J7nlRgJEektDKCI0M18gJAK18gYjwK3HuaEku&#10;zWgNeujOcF5rmDaWHtRsfHTdGjH3TrGyUVhmklZYxFWW7Or2HGA/KzvEtTYxTM1glZWbFRXAruYN&#10;5rxtAAAzu0R3+B21BvBFYvCN1UzmiCobOAGwUVTXISo3ZQmbc1M31G963GF5cMqoDO3IYJr31wLs&#10;jOryUV0eCtuKiXZJtp5WSmjFhEaCt0mJVinRAoG3SKJGWUwPOKEKay3E1fl4q4Jok2LGnLA5N7BX&#10;Mb5b0dtSrn9AWMpbyv/Lf2emXV+mzNy4Kn9Dbf762oJ7N9Y+ef8Go3rzsPsIGhvCMH8kDJ5CPgzz&#10;kFf46PgdcU5rAGBcGxi5gXLiv4SzpPfviaGziQESdcQxx08w9awf+t9FTyGnD9g/bvjgsfX7yqXv&#10;ifmfcFacZKfZeSxXOsubwfKnpw7xU0d5rNMc1nQaJ8DiBNiMiMBkdpjlsQfT2CMczjSPG2Bxp1dw&#10;TrO4IwL+QJbAzhMc4nA/ZLFtGRyzKue9O+qOtrww1vslijhR3AU6AoLwU6SHwPsj4U44LUQ64+T8&#10;L6LBMAP+okt+8uXwC1oDE3v4C8DxExR+DIkdiSCdGDUwNHpEqcxiL76m5Zk6h/V+R3N12FwVaBEH&#10;28SIVo40SzCtDNMC84P3KTA/aIHAtKApnocS3L+YPg9tleFqGaqpmG5dN66787uXVt+h4LL/+/99&#10;Zt3Z0fj8rTeUqGQCftrSlGv+q0yRq97y4pMP3iVgpfDSlt180+qOPTa33xPGmJlBikBRFDJOqDok&#10;fqKJn+L0PN26uvypF0ZngMtVreEXFmJujmDympyNz/0UZ3z256DcAIb8MOUJGOXjZJyMT09O3btp&#10;03LhOv5jewu1fSKDM6fdnd/hLdgzkN/hz7d6Cy2eIpOr1ORKpoTM3z2g6vi9al7KrF6x1atgtIbi&#10;PYMlewYL2/1inV32ePu1/NL0HKlVvyvm+wTz6cPeFtTVDCs5Q30BMmdYMAnWTAKvLXG3OgHg+hm0&#10;W014WgnwytR5Zj4C4y9o13YI58+Iw9edlKuBqRGdLBPdDOUJt5pyqSk3PBTthnWeAMAWwgVI+65I&#10;zy7SpcX7Wgl7G+lsi3TtIr2GxHBz1LE92m8MdJpo/8cjP9oanr992/O3t2594LVnNqwqzy2Ur3js&#10;XlXXF5uD/dqwR0/69ai9EemrJx31c64G2tWYcDcn3A0J9864Zxvt2UoBuAHq4+4m8BZTGmpX3L0t&#10;7n4j7n7zQinh8qAcDbHO+rhTB34L5tqOenZGvPWRAeORz968dW0ed/my6jLlD1+2h4LOOXI4GLAz&#10;ZYcZTnsesMYkGOZCR8GL8Q+GvJDlnme/C5CUGEA/xNBd2OPOZ3FnOiHwQRg2D3jvwmP++UA7MOwk&#10;hvfhRHc0ejwS6cSJTgzrBp09zMkPfRBg5w3YIEmBSwCoCIAXEF1GuFnQqoA3gp2TTepndvi1WgPz&#10;2eRBLvgIDYsCEIDzoL0I0oth4CR7Uaw7FusNRbpnQ6d67F9XVuenC7jLU5ZwWeynnn6WIMgEs8AC&#10;pzjGODHQML/DHDXHpLSMQ/+FBE3BUC8Mwz54/10uJ7WkJO/z/fti+CCCeRC0NxoDnBYwZ8Dkx0nS&#10;Q1HgbEcwzEdRMMSDpEaCAc/YaC+GD5Mk2OJmgj5cKOYBZJiZB3ZASgbdPTwJejAOaweMYVhPDPke&#10;wU7E4PEd4ah3etYbCI2Ew6FweGZ2dmR6xjc94w2FByLR4UB4MhAhEPCwBCd+lpqLz87FR8/GBykK&#10;EGlAy52M7wNMi5Wg+hPUFWRE/121BsBRGdhjMUD1h+P0JElN6XQNwuwMpSLX5/kRQwZwwo9hXpIa&#10;grZEAb4Kb7oE/EX94OfMwVhWL4L2x9B+nPRgpDeKe6OYO4oejqLHMOwUTXQnqJ45ujdB9gDjZGbw&#10;+gErxglgKuA4Q3PUUJzsjcM4HahK4IQLAE7Xk/0YCUbbDpyyE5A291CwpsapBb/i8ljQmJeCoeLz&#10;CCIn0dDXdORY/6cfVXLzVSvWKvivZktac4qN4koLlANqAfm3iSttikqrvLpdDvlhUheYB9jhktlp&#10;yA+Tbg6QyF2gLCQBD1hthaiCdFRUZZGAb2Fc60WwVCF8a/740EXCKqy0ZhWZ0kW7MjKeeebVT4fH&#10;wM04iePDdHwE+joRMFoHRgD952gN8EGRfEScf+yA6+sElzgSORJDO6dnvo0hyUy0E1FiDEUHZ4aO&#10;fGzbXq5Mz0xbKmKlCFMWZy5ZLFi0iHPtXyvzM5+6u1rMXs679r+eXsM+0bDmjGX1dBugsqqoWhFR&#10;yxG9CtHlI/o8mIhUJ0P1AFJML4NgdAEMhjmocG0BrlUuEBF+Jf6p1jDbLP/otsxXBILX0yueZt9/&#10;J2fzjfzt5YIdEsGbooxdInmbsthYUGLKKzUKy03ZFdbzmhTAed3hQn+HixWH3w21HdLqdkklsHCr&#10;pMoGXXKAEVZZs0rM2Tk7lewNbz/xzIzp1phBEmmCuTN+JWCci0mIGUWoQQwvx/xVUOJaCaEVEVoh&#10;AKkTAeA6Ma6XIfOQggsH2hn6qkBkE3pRVKuYaJEMNUqGWwvGdCsnrTf6Deudrav9hhtcuhv7dHd0&#10;6R/ct/nGG1Q8hWDZbs1T02d+QDHfdMgViIDuafbCm/1CLLTY3xlMasOFDyJwUzD36ULQTLpfjHBi&#10;uIsGj18KZjwJ456ZmDOOO+co1xzowVE7NtFJjHWRjiPoJ+0jrz7246ryt3Ozzemcdj7rXT77QE76&#10;oSzBET7/EIf7PZt9kMs+LOAc4nMPcDn72ewPOWwzh90hyz58V+3Yjk0TH9bjQ9/SuB2LnYzGujDC&#10;NRvpITAniTlgVwgdLmDuZKjdwBzD8wDDD/CjwHiPibxb+JMviyvQGigKjCsO4lgPBZ91Qwd//EAu&#10;Sedf8xf1PeKh9rvGm0owbUnUIAImGm7NjWnFSVsCVgeMEN6z8xFY8zcvY5xyTK+A0MljzbmxVmnU&#10;UBzSroyabxlRbzzyfO3e+8UfPKZytN3uNt3qMdw7aLmvd8f6np0bju5Yc7xlQ591U5f56VfuKZGy&#10;lwmWX/uerTVBTMfjYBiTACMBApAoWDb+qtbwf2JJCg1guao1/MLyCwHQzALdleeg8kCRNBjwAz7g&#10;8npr1t51rXSt/JW9Eu0xidkNOL9s31Bph1cFkzh48xmAdVWHX7VnQNWxUCP4rVBoS7pOeOXtPlm7&#10;X97uz2v3K2wekaU/rfH4kkd0y/gqkTh357MbPF+8QXrNtFND9gN63wRAOptJVzMFAfMRQAcH8AqD&#10;LGCt5mSQxQWAcQQQybcuQjIoYz4NBIOfaz5fCrDzvN4B9mSOSbnqAeLehuQK7W5gvquZcjbT7jZG&#10;sGgl3c2Eswm8UuAtD/M6j2bKAU67Ke6GzheMbgLdN+bfZb6O+V5GVTn36+bP8xJN4R8BtAD4RtLV&#10;QLnrSddOCPcuwl1P+XWzvfVBt9VzTLfjlfWspTBnxNOP3kBFeuIwingwigzGyNNRfDRGDOCkmyLd&#10;c7SXJOyAWgDeGwyewmEBiAX9DQM4Kv0lnM/hP7/bub5n/t/5DzLJ/6/MrwFnwj0AAJkhyJ7zYLKp&#10;98FAA9jZe+PxAWY6+hzxg1+XHDQnHS6SPhdgMA3eSta980K+So/C1/gw81kAcBDww8GZg936GHeA&#10;Too6SZHHr/C0YWvMZ5U/5/49f1h4evAM5zcm3wX/MlvmG/MiwH3gMeeb9IJ9LvrGX0Jy50s2MieT&#10;XEmmvocXhQQtTHZjRDcGg2tgCu4o6u7t/5rHXlZRlu9ydFEEiiP4WToRx8k5kta1aZRSRSaPf9st&#10;twWnpxJk/Gx8LjIbuv/e+7ME/IaGLZEoGHLZEQyQT0DdnTQF63UTgJeSDpS0x3AYDELBsiN2QGkw&#10;og8DBIzox4ljJLY/ih2eQbxhfIqMY3TYOxfrpNFTCH5iBhk6g+KHHJOvNR5ae+ue4lUWebVBVKLJ&#10;KWzJVbUIC1qFRRphiV5UYhCXGgHACgDYklusyy5szSpozC1sFhY25RY2yUpby1dZ1m3Y02E62ts7&#10;HiMwhIrEiDEE744iP0RjR2nCfzbuPUv3JfAeAgEjuZ5kkAtJD1D0IB0fhE4QwALJEwAXtfBlARv8&#10;klhZJtolSfYuAkX2IMgRnDhFUmDs6MVwP0UNtduapMKsJ564Y2rqRCTaj+L+GNJLU26SADeCi6mp&#10;yRz2nKmcv8RJk7sAcJScXImD3wL/Te7sYLw8AAeG1TqYgzBnCN9KDqwZ3eccmCMk3wVfwdx0F/y0&#10;fw7Kzbhv9OFkN0520WRXguymmXo0YdQZxX3hWH8EA6dhJ0K9ieiwv/613fKsTwTsk4LME1nZ73Fk&#10;jywtruDcKxLtzC3Si6tgVgVZTXtmFZQeZNXtyur2vOp2BVOVUMKk7mPC7+dfYVmBZGQElCEunZGG&#10;u12I5HaoU8xPa8+nA4QABwHfwoRgwLIFMMgCqh5ZRfW33b3PNTwbQsaiyIFg9AucHKDJkTk8OkdN&#10;z9Hg558iyaMkCVpvFJa8WdA+/wtIPk9+tpYk4JUFlkAmC3wAq4B2C52MwIMIGj/kFcBy3FCEAg9k&#10;sgfFu6J4Txjtj2K+GDHs6v2mWCjIvv5vj+SzJ1tXh9SqUJN4sPXGH3fe+84Law2Plv7QcMvo3gdd&#10;bXVTpjLAYPE2IdYmRDUiVCcNGAsmzWUhY+ECEeFy0EgItQhvleJtMkwjR7UKRKeM6pVBnXhSLcIs&#10;ilCzBNWoos3F0V2lvrvE3/HSHFzuCJt7hsub4vNP83jDvHQ7h3+KnfU9S/QJV2FIy9uyPP+J1IK6&#10;1Gpx+jPZOduyRI1iBXjCmHKq2nNqYHkIca1NWNsuqumAwta8wmWVVlollVCeENXuFkHrsinBRkaf&#10;ShrVhdYlrNt9KaBlXgrGGQd8kawKyg2ySpu8Chy5XV5ry6y1KcvMK5TqWv5DR9/cHmgVo7pCVC8H&#10;wMArkzIDErl5/KwynIMU10sYgBVmH/B6MebFIAjmI3Aj2PlCMLRQC96FnhGoVkoYAIEUk9o8vFWJ&#10;tYKLIkW0MnBFQoaC09qSk1uLNHeIKjOXsq/570fuvb3n+DGKJoBp4Wh3nLLToNPHj8Uw0DUAejwA&#10;2DuGgaffCAW9t2AZXZrqhpUaoTV6k3lGYOAY4UQJO0b24PPjhF6c6kdJZww+Gy8x+3+MpPH/yo+A&#10;myUZcwE9IODkAZytAU9UgHMjDTcNMz6AwQwk+ecUCrA/AHi0OinCAYH3k2gfhfaeQx+F2ykMvIJe&#10;JhmE1Z/sQAHOZSZKPoqhsyT0Xzj3KAbbwRclnQEv/C3na9+QRBeBg8dOD7y143BElCyzlaBBV9JD&#10;kaco4iRJQoCnEx47SmCwKnM0/COC9YEfGMXcEZieZiCKuKP4CBhJ4uQ4hpwhYmfi9Fg0egxFTgWj&#10;ziB6enC6N0pMfnfwI3lWmmL5tfseV/g0lac1ctIqxg1CWAUpaWDQLGFoFXEBklt+NjCdBNGKEZ00&#10;YlAEjaqwqThoLAjpCyK6PEQvJIxCTA8OKI225ERbJYhaiLbkhBuyw63iGYN01FQy1H5L073ynMXX&#10;vPzgfXPRWIKk8BiwN6ZGxf9Swe+ry795mSfPV7WGX7+AxppjAqpBk4EFhh4xy/sHTooLb1i08jFR&#10;w3fi1p6S3b58q6u4ww8TKNgAvOAVujPsHijcM1Dw+2kN4LXDl9fhk7X7JO0+Ofj2dl9eu0+o7Ve2&#10;u6X6TvG9W69P4YnTWS3P3DB7ZBfVr6YdrbSzhXI0kY56ylkfB8QeBlA0QkAJIKk+QAHiQrL9fxxQ&#10;a0jGmMAAk13nsAPv30F71fSgNuxojfl3Rwf3eX7Y9Z7+sR3Pb7xjfVEmf2lmOvuGG6q273quu+cr&#10;BBmEEgMY6VKgx+oF5BCHpaT/HdNrv4zxeHwsHh+h6WEacDx6gI4PMC4AYGQMRsCga+xiihEco8gj&#10;sBIS4C3zAOv2c0mn5lNPneuDGRCHSeJHkjxGksdh50p1MeXx+hiS5jyXaSLpJvDnz2d5LnYj2W7g&#10;FTSRByc8Pt+3DzywMTuLW1qU/8SjD7a1Nmo1LY9t2iTJzS0qyH/15WdVeVIeJ62yomRlbXWeTJ6y&#10;aLFMnPP2WzoCljjtQjHAk+HRkjjX+HAwxFTVgmAuJWxzQGhxoieC9gVR52zUG0FPhzBifCz8we5v&#10;77ilMT+/UZDVlC3X5BTqs4qNuYUGUbFRWGYGEFVYRHCiD6ZMAxwPksz5uUeG+DGAc4C1cCJaAjgn&#10;2KfSJiyzZpeYs4r0PLkaHDkjY1tpwesP3tO2762Tw+PBBB2kqQmCHKYoABcYnFF4L0F0MzoX4OFu&#10;MMCF1kgPxOnfq7QKRfVg2I8Y3o3h/TjhxbChTz9tLyqQZaSvOHb0IxRzhEKnUHjDOnHcDWx1wcf/&#10;GKBgugeM6EWJLpSpfRuHckPfHOWOoY4ZxBPBfMAkKMwx/WO7Tpb5URr3EIfj5LCHALLZg/yMkxzp&#10;PnbV86k313Ael6XvFCh0wiKjvNIoXNkhYrQApmYhZGjyKmgPcEstMxFdC6epxVXtokom7GKeAV4Z&#10;wHHmZ7bnwy4gzs+Bw+OXmQTStvTM597Y/lYQ9SEo4AzAZs6cpWfmoNZpp8gTBHEM2BU0qqRU+scC&#10;VMrAHd3P+LkAeHASkMORe2+/kXv93x6oVXXqnh8wbDqj3+jfXv50BUfEZ21/5gHjm4+qsrhVgqVH&#10;d6yc3r0ypsvHNDIoNGiEuFYY1ctDRhViuAK/BkwvRgHZ0AtxvQjXizGDCDGIYkYRZhKGDbmkTYxo&#10;cnFTXkRbNL09//Aq7v60FQ4O5zSbG2BzwzxOkM0OpLEmuGkTfPDKHU7jenmCbn7G96yM7znZP3Bz&#10;v+RJrWkFby6rfmD5DWtT75Hwn89I35aR0yxStClLdLIam7yuXVEHq1eIqmH8haSuXQ42VlulNcy/&#10;TIoQMeMjI6myAYOETyrGLC+FqKpdWP0LYASvdkktEyhUAzOJMDU4O6BSVmESy1uVK+7cue6B003V&#10;MbUYpuE0yDHwyswbX0DqoFiQzJFxDgsb8zdERJcf1SkRnQJm+jyHqC5/WlcwY6oYN6w9vmPdu8+t&#10;eawmV7T0b1JhxuZXHqfp0wThjiB9UdRO4F4S9+MEzHWN436CGMDxEyR+lMIPUWQnSXUn40Bhn0UC&#10;C4ROQ0xWoz7opAbVT0DsvSR8Vl9it78ZfmHa/4oQhycJddt/BVf0A2FdXpixKFn4Jnn+XqiPULBE&#10;JRMTBx3ccNKFEu4odiqGHosgR1HCj5OjTk9na3P9G68+Z2xr2vzUg+WSjNyUv5ZlL721hHt/NbdW&#10;miJKW8xZ9Lc8UebJrsOHj35ttWoMbdsLM3mi6/76Rm2Ga8e6oHYdoilH2/LwKwmSwrViTCtEdSJE&#10;J4HeEDoZopWhWhmukcJUL2pZuFkYbFHOaFSn25STutpp/YahllUDmrVe08YTupuaHy+V86+XZwl6&#10;Dh2gSIKGWffnKIomKSIxd9Wv4f/EkhQawALI8lWt4dcuoL3mmAW0WnIdJm+n6Psee2NZVrXyCWt2&#10;8/ECWIrCW2D1qmzefKsnmRgSlqXY7S/6PbUGVbsvv8Ov6PBJz2kNeWC7zSM1OsssLmFr9/JNxuu4&#10;eTmZuQ0vPjR5oo1wt5LeNsqrprzNpKeBdO8kXTvi7p0ANGTRyTiIJgrGTVxBmYY/PWiYqIJxx4Ci&#10;TFJxgBkrCOdW0IC4A7ylTfiNWL+WcFvDvTrEbZnp2zPr+eS06+MfD5jvvnMll7WkulrR1fkeifdj&#10;SCcFCxkMojjoXf5TsioksxvCXAMwrZGHKR8wyGAgATgenBkAvSNUHGjqFOCEMDkiTBYIAL0ZAeIw&#10;Ah+sgH+Zubhz/TqTJymZBcqZACsM4BbY714YjOBPQH+HhSf2JwNoFqgCwJz559LmA/5AOhAw2oOF&#10;MNxIzDs0dOzo0Y8PfPvOd9+/e/pMD4K4CdKDoF6SGkOxAZKa8Hr61t9Um7p8cXmZ8quvTAjaHUM7&#10;Y9gpBM41wYEgIzeA9odRowQJp3oAz2RSNrripCsBgA0nkGl80H6oQ7dpw3o5tySD+2imaJeo3CCs&#10;MsEhdU27GHqtw6BlGRi1MzPSYCh/HsnhODN5eH4WGtYXgAzz3Oz0/J7JnVeCVzjrKK225ZaZsgr0&#10;2fn6DMlOqfLl+x/a+/7HrsnZMEqMhaPHo7HjcbKH0UeA4Q3R9DCcTIPRBL/Cx+QCJMAro62cx7kt&#10;yZmunwGGfTh+CsN6UQw012Ak6v/0Y2tVhYrPXbHp4ZtGRg4gWG8U7QHNCEMnwBEu+JY/CphCrW6U&#10;sEexzhjeiZNdcRo2MoE7McITwfoJwkGdPnay+an69DRfJsefyvJnCYY43CkefzpTMM1mA5Y4xU0b&#10;5HNOckUd7OLHWRvq2A8V5rwuL9QpyywwDh+gElgLdDqQwxKGwCoY84DxEdD74DfRGoCBnYvX+Fl0&#10;AIBKR40lo9CQJdxZVrqj3xcg4mHmXuukoNsUGO73gzsCcHUSPOjgNOPCJvoPBx33UfQAQfmZPH9+&#10;sB4Hz2dqcMD542N335ydupR33XWZi68t5F5fKlgkSFkiSM++7777n3vsASE7LY+1aO9jimDHTTEY&#10;NCFHNWKsTUi25eIaCaZVXFG+BkSvjOgLY7pCVFuIafJxTR6ukWMaGdKaC8gJILpoiwJtLQk3V/tf&#10;KN4nTjnCTfXzOZOsZL1AziyHDTDDZs+ksUJcVojHCfJ4MzzOFDttipc2DcBlzXA5E1zeIEfg4GV3&#10;pou/5yreYxfpWdXbV6x9kHfHBt4Da7kP1+Q8UynbqVQ0CVVt4kJdXrFRWWyUlJmAjYmrGFcXqIfO&#10;A6oPcONCwHQM1QshY9xkwBGgVFEJvSekFVZZhVVUZcuqMmeVmsRKbS53001ZdXbj5jHjyv8QrSFo&#10;VoZMeTFjPqrPwzRyvE2GqyUw8WeTFG2RAq4YaJMFjYWx3RWTxpLKnDTRsmvLhOmrC6XyjBXZrEU5&#10;vKX81EVbXnl46vQJDOuHqivsj45jsKQFDAdIStig/7rAlQA8n2E0GZMg2QX4cyKZxeYS0/2NcKVa&#10;Q3J0cSEW7PA/wSVndVkww55k78MkQkrOB8C0uwTpB30NTY8lEmcS8TM0OY5gk8HYGRSd8tu/ry6S&#10;ZS79231lnK/e2PDt5lVd21a5d1Sc0ayc1K88ramY1pVN6m/peuOmzZWZJcuurRMsurcstWlTXsvD&#10;8nefUZ18QzXZUh3Wrgy1lSKtKrRVjrYttJbLANdJcFhbF4LQikiYSUQEgLbkRlsUiL5sylD+xXOq&#10;x6v4Kt51JdlZ962sfeaOW7Y8uWnbi0/Wv/nivnZdf3cnhiIESaAUjcGyWDRFEziFkQlqnlZdXf7U&#10;C6MzwOWq1vBrl/PttWBJkHGzzpqZVZhxy5tZum65zlFmcJR2+IttniKbV2lxMyUwYWLIgt8tWQNA&#10;UmtQtvvPaw1KsN3mLTW7Si3uIp09e+eh1LKHFy3KWHztsvtuFDsObA65dFG3GnOraZ8u1rMd69+W&#10;pM2M3LCT8jSS7hYcxiyoF/DtfxcSnuZLsWCf3x3Qy6OFeQVoiLvraddOAAq8unfFIeoTzvq4oz7e&#10;X0/3N6IOTeBIg+W127JZ1xcos3T6VyYmOmlqEHTMsLuan2R2JlM5LOyc/k2gyB8o8jDjtnCKqacA&#10;Bg1OmC+dcpOkC8cBQ05WbXCgeHeCOkQRRyn8JE12My4PfSQYmmAOgnDDqWlAd/FuDDuF4ycJEqAP&#10;ZtEnfTSMIoGlOjDiJIofxtHvMbSXJPrgZCMOMyqDd8+l3LsEl5zwHxSM/pJUYcDII1n9MRlPDhOI&#10;JlMngh2g73QcNLgHJ+wY0QnegkkBId8GrHvovXdNy1OuW11XOj52EuyD4XYEPUWQ3QRTRRKOb+CQ&#10;CHwcDGh80zHXZMSOYuAC9UcwOx7rQqcOuc1b9hdJ3uelfsnjfMbNfSO1dGXKLaqsJmGxSVpmBqPt&#10;wmprfoUxt6Y9O1kjYF5TuAiMoHCOATIkEKIGziIyM4rzkFW1y6sZVWIl3EfK+DsIK605FRZhuVla&#10;bhaWmARyLS97x5qV+k8/s8+GYgQeIrFBJmDhJBo7SsFR7wmcAO2TbMCL8I/I//nR4TnlCzY7GBPT&#10;jBcrI5x1w5gFElh4P4rbCdI7O3Pq4IF3b924msNK0et2hMPg4AMUDdNMMJcmeXUWftEfAgnKC34p&#10;CrO7dwOAu5K5szxR3EXAaGdnItD19vrytwRpJzLSJviA+LFmAC2EEgNMpTbL481yuQEeWGFN81gT&#10;PNYonz3A43q5vNal0tuura1O2yTMaswpNQhrgbXYFCt3M2UsbaJqi6gGbAGX3iaug6rThQrC/wAX&#10;mdyFqLFBAaLKAggkJ7clT7V9/3cuhPAh2I84fgTHT8SpgbMJMKYHlxs6PC9on/98wOcq41AGnhtM&#10;tEUSoDdxRyKdBOEYGf3h3Q90n+3fNzppj0TGDny8p0olTb/+ms933u3Wr5syV0XVDN2dp8HJZAH5&#10;mL4A0//s18CQ5J9x6UZMB4irNKyWxpqkWIsC1+SjagXeICMa+Jg5H2mWoU0FaGsd2lztfqro7Zzl&#10;rvS0CQ4rmMYOsNghRmiY4LDH+ZwzjMoQTuOGWdwQhzPD4czy2WEuO8yZR5DDmuGyp3nsAJc1CwUI&#10;1jT8OHeWyw9y08d4gu+57I/ZnN0sQdOynJevkz20KO/GRcq1S0vWLau6IaXuhuWr1y5bu27pDTct&#10;XX/z0ptuSVl9KW5NWX3b8jULcOvy1RtTVm1IWbcxZeNNKbeuT7ntpmUbb1py0w3Lb1u/4s4bl2/c&#10;uPTGlddlr7528XjbYxP6Cqg1MCoDkoyhAC1mYMIf/ne1BsQoxAwiTC9huKKc0Cjxtjy8LR/T5GNa&#10;ZUwnjxpkIaM0ZBKHLOKQvjagr5kxVI0bq/zGGrv5hlPm29WPlam4i7c+ft+kv5NAgxQ9OxWdDWDo&#10;dHD82wOfnDz86Xcfmb79UOPu+fSTjh3vWncM+Y9G8ZEg4keJwShyIoocwokrjYK8Ivyrfg2/CS45&#10;q8sBqjC0PxH3UrBKzimACNo9Pn18186n8vKyywuErzx671uNLz93R01hZkrOor+KF19bwF50q3S5&#10;9uYM105lbI9qui0L1eViulycyeLBpBdVIdoirDUf3H2xNnlYJwkYJTNm0bRFNGURIpZc1JiD6nJw&#10;XQ6hzyEMObgxGzcIF1jLZYAYlBGjKmLMi+qVMejHxFgU+GqLdLK10tu28bX1WVkrlr2x+SUUpzGS&#10;ImmY3I6MzxE0fE0kYNQ5Mzk799NPcz+dnQP/M9X9En8/e7UOxf+JJUmcwQKM4KrW8GuX+TZboDjE&#10;57764tscSdnSuieyWo/n6J1FZmdxu7ek3Xtea1Ayrg2/X2JIAKg1tC/UGvKS9SmMzjKzu1TXq9r8&#10;DqfoVqmy1Nz83KyjAxt8G/HYMLeF8JjQvkbGlwHS5nmtwd1AuJtxTyvpuao1/AyY98HJIJnbggk5&#10;obyNpAeCSkaguBpoRwPdX0/ZG5Eu9Zea+2WCJY/fUzc9fAjFhgJBD4IC0jIQh1GFzuQYkUkYubBz&#10;+ndhjp6ai08k4mN0fBjmUITxkE4U647GTmAwFwAgsX04Dqt1gvUQeiyCdkWwfoTw4uQIRc/QNEqS&#10;GEbGMCKCYQEEnUDQ0yQ1TtPjSKwHMGGKPIHjB0PR/cHI/lDsmzByEEGPooBA4p0QxEmCOAk1iwuD&#10;Ly7AgrP94yJJVpPcNakv/JLW4GbS1/kw3I7hvYBjo1gPjGeJDyKIKxDsfOstY9qKRflK8fffv0eS&#10;fgyWuuhjSnXCfBkJSL/dJO1BSU+M8ExG+yOoIxTtRWaPB92fv/3CLS8KV3zE4zjZgkEO28dJ82Wk&#10;neDzdqeWbU55eCW/obDULFy1O7dutxDO8kH/ZBF0TwBc8ZdwIdk7F1E/79TAILk+TxRXQqIIw+/P&#10;xVzIqqzSchiXAcsZ1LQrAC8t0GZkb37+ubeGp0djWPd08AtgGAR2isD8NA0s7cIGnMc/1hrmp7NA&#10;a5zTGlwo0kPCEp4+Rjtz05SXIJwI0kNQw339X9155xpO2vIVyxbv3P7SzAxgd0NgT3A5mC/6o2sN&#10;Pppy46QDJgqBNUGgqEdDX2gPjvUTU0c+e+KmvekcO59zmseZYKdNsViAFgY5gB9yghxugMud4ggm&#10;OJlTnPQZDi/IYYrD8WDJ+iFe2lFutmFF4cOpdyrTX8+WqaVF+twKi6TCIqq2yKqt+dVWRbVNWtsu&#10;YpSC86rB/wzQhH4J2ZVWcYVFBqtv2nJLzeysHaWFT5/o9mKEB9ZAIXuYGpNDJDlAUcmMMwub6D8c&#10;JNVNwNDubuijARPowFAsGFKBH8exE9HY8XDsVAx3R7ChcGzM1f/Dvbesk6Rd33JvUdeO6lld0WxL&#10;YUwtJ2A2OAAY88+ko1di+nxMrzjPNC6UFQB+YaM+mzByCB0H1QoQY27MJAlrRdNNuVGNdKpZhJhy&#10;JpuzALnF2lT9z0reE6f08lLPcJLVB2EdwVkee4zLGuWxxjmsGR4wJAD+LJc3weJNcLgzPFiDEGwM&#10;sflhTnqImxHiZga5vCCXCxDgsqHUJWBNClhTgrQpwfIzvNTTfPZQBt+Vnt7Pz7Tzs52sTBcAO9PF&#10;y/ALMob5GaM8CM8vwckROC5BP5vfw+H0cri9XF4vX9DNS+/iCk6xBSdZGV283B6BqFMg/Did05Gx&#10;LNYowTWS/xCtAdeLYUZJGHgP8/8hOgVAVAcYoypsUIUMqqAxP2jKD5ghoJO8VoRoRRG9OASYqkl1&#10;xlQ5oFvzyQuVt8rTMq77i+C6v/KXLEpbdD13+fK0v/1/G8pzP9ly59vPbth1i/LewtQHq3NKslJr&#10;iqUHD76H4qcDUTdBeKYCB1H0B5hK5hLT/Y3wR9Qa3BQzSQOrnsMayV1RpG909EhlsUTIXrb94Q37&#10;m1/4rvmRfsv9I3vvnnir9owtb0wrO6PNC5gKw5qCQFPeVGMB1lqItapwjQLKfAZRzCSMWoSoRkY0&#10;56FqJaJRxrRyAETLFL5tU2CtcgAcQANv82RKyAXWchkgekXEoAKIGvJjegX4OAbzOEjIDuWkvsqj&#10;Xtl4i1CUsnTHay+QJEHQCEkHEwkUprSO02CBBS6TnuBz1N9/ov5+lv57Yu4nmHE/8VPiqtbwf2KZ&#10;58xXtYb/2TLfeEnRIU75vQ55ce0K1cbslsNssye/w1/a7ktqDXlWL9QaLB4lWIdywEKN4LdCUbu3&#10;sB1+hZzRGgCUMD2kr9jsKtwzUGx1qvTdqq1fZN76QmqWLG3xYt6Sa5++u8b3vTYx/P5sZyvS10I4&#10;G+POelidAU7R76Rg9cpGpjzk/7rvwH8yXE0JJrUk7WqGWSo9LTiAV40B+FpxXyvhVcMCn65G2tlA&#10;OZsItyVs3/PN269tXKfi8Zblq8Rt+h2np/sJepikAWVyMVqDPcleFnRO/y5QpJ0kugniFIafRPET&#10;CN4Vw3sAU0XpWYRARs8EDh0e0elOPr7po41r2/Iq9cKCZr74TbbwNb50S1bermxVU7aqJSdfnaNq&#10;zlE1CvPrhcqd2fIdGbLtGZLNucothRXqVWssd971ztbX93/6ca/bczoYDJFUjCAmMcwP+B7MyUQ4&#10;wCs9n2DvIiw42z8ukmQ1eenPCQ3zCTiZ9ATgLUCJk1qDn4Ah2R6S9JKkD6xHY72HDr23fNn1XPYK&#10;k7ktFpnE0SEc9+O4B8P6MLyXIOFBaEhCnCTtwkgXQrhC0S4qfCLcte/Dm0vfYad1CbijfO4ZNmeG&#10;y5lhc8+w+FM8/kw6Z5zNG+Bnvb8iexOrJl/wgEi8U1Sgl5ebJYDCMf7wv4R5KeEinPNcEFfbRAzA&#10;Cvy3rkO8EkoS5+giszMMh7ZIa2Gmd2mdTVZjFZVbMguMfEUTP3vzY4+919k9gcRmKWKARA8Q2NFz&#10;rXcR/oHWAAamMAMIAJNgbx4Y2ofjrlis9/TYV+Oj+6PRbhx3oihot3EMHRsaPPn4I/ekLLlOJEz/&#10;+uu3ASmFtTOg2pX0QAEXCAoWl3zXHwCJeaEz+fCBWicTPOLE8X4U7T9ifnVPYc433LQJLifA5U7z&#10;ObDyPCONHqMvAAD/9ElEQVQohLnwFXq/g7c4fMgDObwAhzfD5U5wuae53CkuHxrS8rRBvsDFyf5G&#10;INm6rHhj6p0F6W9kKjTZZWZFpUVW055TZZZVgmv9r/o1/CMIa2GEjqLWKquFkfzCcnO2rHnjzabx&#10;0VkMPw3remBHCPwoQYCLOED/AbUGmuqMkydgARfaH4+P0vFRClbcGGDScPTFYNKWThgEHrWbWl9n&#10;pSxfsojNZ7EqxPzNNwl/eFY8qSknLOWIThkDFFQPAVkEYKdaIa4FHPVnNWEB9wC48F1UK41o5AF1&#10;QUBTM62/ydV84/4XK5tvzb1DvOR26RLNndJ9D+R/9kjF8ZfXdr5006fVed+mpQ2w+RMc/jSXG2Cz&#10;Q2z2NBd6zUyDdT4wLS60Lh6Mqpjmsmd4jJnxYD1CYIFTXPYkjw12noKuDWkhDhsaJ483IRBMCoAp&#10;MhIGmx3kcGbZbLACXiE4rFle2gwvbYqfCj5+hsudBN/C+QeAJ3AxOJwgmwWOGeQJgtz0IFcQYvNC&#10;aVDmCLA44Jg+HvdDVsr+Ut6EoXpMq/oP0RowbT7GVNNEdXLUIEUMkphRjBhEOIBeDBNSaqVYmwxT&#10;yzG1IqpTxOCstRI1SFBDLqLPRXUSxKAKtaoCzfkxU/mMtnzGXDtlLJ/WlAy15odM8qBOEjMVhxsL&#10;wtvyJ5tWf/Xi6pvlvMwVi+uqC7/5+p3pWTuKuhNED3ywXGK6vxH+eFoDCcMl3DjZjxDdCH4Cxbso&#10;0psgR7xd32f+7a+3iblHX79h2nTjjC4vbMhCtBJUmwfuL1QjhdVJDKqYRhpoycG1CsZRBQAWqUW1&#10;SlSbj8IClhJED66aJAYhjcHECozE0CqDANcabDFIoia4wwJruQwwYCcaKa4FBgMeDiL4fIBeFbmI&#10;RhRrk0UN5V515bev195fnCZhLX/wzg2ffvbezMwZmqIwhKChY8McCStqoYlEODEXSMwFz57FmRre&#10;cJlnU1eXP/UyT5Wvag3/ypJsvng8jhFEVfWGFezygu1fcdodKz4YLXxnuKjDX2J2l+qdRUaXwuaV&#10;7vbLmFqYFwoEvyFUZneB0VlsdKosHpnNl9vuV+weKN83VPjOYIXNU7zXz2s9nnbXa0u4QrEkd8vz&#10;Gx3fNSGet3C3Cetvot1tpEuD9tWTHi3l1THQUJAwwwABpjbkJZT7H4B2b6Pcm+Ou7QlnW8Jpi7s6&#10;SJcJ96ix4RfRkWdjI0/Ghp9BBl9DfE2Yx4p7tIjzVaT/Ncy5jfQ2Myy9EXftJNy7sP6dZH8jbW+l&#10;u/Xx7na66y2i24y4d2Dueqb0ppZ2meIOW8LRnnB2gBWyz0T0acj+FtrRSDt2Ya6tgaFXkME3cO9O&#10;zNWIudSks412tNHgx8IdGmhHPViJO1sSLm3cpYUVLubRSrnakoDlPz3qxHwxC+izwKSEbFjwky8D&#10;8CncvS3ifDPi0IR9bw0c73j0jpVZ/JSvvjDT9CBOuGNoHwqZYR+K9zBp4aGHPOiT4pQvTvkTtHcO&#10;sESiN4Z140RfBDkVRbqioVMU4qawcRIdJGMDNOFHMUcckE+0LxDtJEimxAB0Aoc6Ok44SMJOQh8E&#10;QGjhbDBMrQfYLPE9gX+GoZ+R+KEENRinxuP0GYo6jeOHY8i3dHw4hgzGUH8Y9wfQ0z0ej87y2R33&#10;6EWKen5uY5ZcKy2zSCrNyUB9QCbPh0n/UwCyKqmwiMsBrKIyq7DUkltizi4yZshbM8WN1XWtr239&#10;8NBJ75kQEkTPYPghDP0hDgbQ2BhNTdP06RjSGUOPo/hxHJAEaogJUfbFyZM0+QNN9y7o2n87XMGw&#10;5pLP/hMwtTMvPP6FoaSACp6PregjiG4UPYHhvSjWH0PA9R048O0+dtriygrV6fETOO5DgFXAmfl+&#10;nOgNx06GkC4YT4H3k7j7LDU2E/UgmJM4c6T7uZs/4a1w8VmTGRw4mmdzAiw4dp/mpE2wAVhT7LQZ&#10;ThrYMsVdMcTJ+I6leGHp6mrWE0KhOqfMJK6y5lVbhJWWnEqbssoqrzKL6jrk0NmhA1BHGNtcaQUQ&#10;VUFXecklJPAykFzgCgGIIswxyegUIlj40CYrN4mkmmef2T88MR1FAFE8RRLHaaobth49FKcYw4YR&#10;+KC5YNoLqAJApyHAovvi8X4mvt1LAjoNKy+cwskuHNxuhMfr+aGmqiQ1ZUnK0uvFuRkNO7c8+8zD&#10;N924MjcnIzeH/8ADNxuMW06eej8Q7AS3ISzLwmQ8ZYSGeXVjwQX9QyBBegjCFUb7Img3QfTRMMM8&#10;jCgBT4xwz6ef3rpqfwbfx02bSeMGWIw7A/dCMF4MXE6Y9wsI8AEz5ITYnDBrXoaY4HAHOLwDaem7&#10;UoR3ptQUc57JkqsZ7xWbrNoKQ3KYfHtJvUlc1y6C6AC4VMBaYDCXAXjCyMsteczBYfGCCnOuXF2Q&#10;t9No/IEkpiniFIl9h2PfB2OHw+hJcDUXtM+fBjRjorOhrulgXxTzzAb6OqxbC+VZnEV/e/me1S0P&#10;r/xhx529u26caLsR1dZEm1RoqxIBtNOgiGnzwholANamQFpkAFiTGDKfVlFUnRXTiIJa6ay1aHR3&#10;VZ+57kTDut33lt2VlVa16NqHcngdGwsPPFt67M3i9keyTY/IXrtFeqOMJ1x8zdoVy5tTOQe46X4u&#10;d5bHhEUI0ib5qWPsNOjswOGGIeHnQLGAx4YxFJdY138OAhzOGIflyeCeSE17m7N87GFFcFcZri+E&#10;fE8vRfQwZQMEdDFgdBntJdBICbUEAGeqeCSnndH5WoNKxhlEianzsJY8vDkPbcoL2nKDNmHYJoxa&#10;hTGLEDUJUSOTkhOQQI0Eb5MCSkmo5URLHtGSTzaVEc0leEsRri7EW/NhAAXgqFD7gJ4O4FsYTwdl&#10;TJcX0+ctoJeXx2mr6EyHKqyVIfVitCUPa1Ai9UVT6iqXfnX7q6XlsuVC/uIj3+2hwcgEH/8jRif9&#10;BoCdjv1SwKBU4hSBHyNg4uHuCOKJ4f1BdOCL79rTlly3viT9hGH9iKkq1JqHNAMLuYK0KbBCqiaX&#10;0AiJNhHeBoxBTmgUhEZJtBYQ6gKypYBoKSSai/AmBi3g3RwAXJODaXIxbS6uha9YmwhrE2OtUqxF&#10;jjcr8SYV3liINFfEWlfG1DWIuhJVl2DAnNT5RGsedJdok6Pg4dCWFwVoVQHY3yjftr50nZBfyk8r&#10;y00vkUheePLpQwePTgajBJ0IEokoTuIUDpCIIxSNUyQRj9M0eCWxOIlSZBRsn5sj42cpmimylTg7&#10;B1jW3+fOQlxd/phLUmgAy1Wt4X++JJsvkUiAG+P+h19MZRWnP2njGXs4H46p3hlRdfiLLe4yg7PE&#10;5IbuBh0A0NFggUbwm8HmLbZ5S5jKl+J2X3a7H7yC7eBLq/YNKc1uZfNx5cPqpRy5MCPbvGtTwGmK&#10;OPSYU5PwqSnndrRnC+1pwN1NuLcZ97Vg3hbc00B4dlCebbRn5wIKfRnQkK5raVcrLCoJtnjqKU89&#10;6YERGbC2hasFvEW72mi3JuHRYn3q4IkGvK+VdoMzaQvZW6I+06zHEBrQjzs0/afauo6bvv/K9sle&#10;Y3tT466Xtzzz+AtPPvL8Yw8989gDzz7x4AvPPPzy85teff25N9Vbmt/WWr9+651T+9/vP/i258ie&#10;0VPtYbsFcb1F+t7GPXsivQbU0Ya7DaSrlXQ1Ea563LUD9+zEvPWYt4HwNiU8TQk3QPOFOFdKEwCs&#10;J/+FFTou/L2XB+1qIF1bCc+2mLMx5ukYO97x9N1rRZkr9n+uxzEnhjswApAfB8EARXoYItQDdQHK&#10;HYcAPMqRgEX+eqLoiVD0OIK7JwOO0fETt21clbJkUU1l/o/fvR0KOTGsPxLpCQZOYrGeOO6A9aUp&#10;5xztPAv5aj+KdqP4SQzvwol+koJJxSh6kKKHMNyLYoDNegHToAgXhXtIogtDemZjQ30+h8a6v6z8&#10;hYzMJzNyt+Uq1JlFhuwSo6jCIiyz5JaZReUmWZUFZs+qaYeFwX4dpDBIO4kLWAR4q9oGDphdaMhU&#10;aDMkLenCBp7giSc2tR894Z8KB6dDgBedimEnEOQo+DlMUQw/jJyH8fZu6A4NU1Fe0uX/Zvj9tIZf&#10;OHJyhjmZpxAW7mIyCwDgpDuG9GHwGg1MT/c88fhtKUuve/KpuzFskKRGcMKH426CdALqSBI9CNaN&#10;YF2Mi7U7kRgDHyFw7+mj77wg4e5NZw1m8k5zoFf8FI81zk2d5bOC0J+ZO83lTXF5M1wYjQ/5JIs7&#10;ymV5BdnfC8qbOLfewbqnQPBElrJJXGOVV9lgkbkqW26lNRdmSrOAK8ik6LsAsGjcQhJ4GZzzj4Dr&#10;yZqI0AOCSfcAbExcYcot0GdmbqmueO3gUUcEc5NUF0n1ULBupTdO+eH9Av2DoB8HdBWh7DR065in&#10;W0kfBBLm4upjKrn2E6T7h4NvVVbmCbhpB775IE6HP/+i46v9eyZO98SiwLSGcNxLUX6C8BEkvE1w&#10;0LCM6MMIDclvYeSMhdf0D4A56CDjBiPdGN4LG5ByMPlZPQTW7/5Mb6lQfc7hDAKrYPNmOOzgRULD&#10;P9EaAEsMsDlBFgCcKA5CVsmZ4nAHubxj/JzPMyo0gtse4Gyq4L5QyXtFVGzILbcACCugPgUzeiRT&#10;94FLD+tWwESSTD1LmOlDWG0T1lwBwMflNTYFrFDQnltlylTpM8VNjz3+weRk6CdqkgTPW8LOJDEZ&#10;A0+SBe3zp0HS+EncQePuBOVFIicIzJsgvZPDh058v2+P+qlXNq3ZUCETpSwpWHH9o4Wp29cLvntG&#10;PLVNGWkuihorIu2lM3rZtFY8bc5B98oDOlFAm4OZCmK6fERfFFaXn3it8MmqrJIV1zxXxuvcesNg&#10;2x1nzOuG9YVnzLIzpvwBnXjUJB3WVvvbbvn4oaKXZGkvrVj2AY/Tz+NN8DhBAWcyhRXisaa5nBku&#10;N8jjzfsRQC8GmJRhgWn9WwAMntHaLjJ4sB5gcUY4PLeA+8HylJ6adLz1xpnm4pChBDVAp4bzgELD&#10;vCfIOe8GrQxjgAK6rlcxyEP00PsAM0owgxgzMKkWYLYFMYyD0EowLVNSVF2OqcswdSmmLsJaC3CN&#10;CtfmY9o8LOm8oANfJ0EMYsQoQk2iqDk3ahJGTSLwL9yol4B3YbA9rGIoBecAJ8bbFPO4kLX+M5DG&#10;4nCrJNwgjDbmRrWqoLZ8Ult2anuZ9ZHy5zeq5Pxl5Xk5R49+TJADgRh4Tv55nBCvAFBrSPqLXQwK&#10;VnEmCA+GOyOxXoLwU/hIeNrl6t7/4j01JexF6g3ZZzRVkw2yiF5JmK7guuAwH0c+BvNxKKGng16B&#10;GhSIUR41SgFiEBLECG0DMQpRvTyqLYTQFYb1BUFDQcCoYpAXMOYHDflhQ35Unx/T56O6fMwgQc2Z&#10;iCkLMeZAhxe9CNWLgSGhbXmxtvyoJj+iU4UNBSFTQdBUOGsqHG1VjbYWnLGsHjLd4LHd8cXWNfeV&#10;CUozlhbxF4vTrs9JXZq5PG39qpu++2z/7OSZsdnpqVAAJzACQ9BwOE6gcwlqbi4RTwJQq7OJn87G&#10;f5qj/361aMUfdkkKDWC5qjX8z5dk88XnaCpBqDX7+PyylFu3Zml6BO+PyPcOKDr8BRZPudFVZnYX&#10;wogGr7Ldk9/uvUgg+O2Q3+4pbPeWdsAMlCJGa1C0+wutHqGuq7LDW7bbt+yFL5avemEptyJdXPny&#10;y492f9cS8raTI/tor4VwtUW6G+Z8Zhxwfq8x5jNFALw6xNOKe5opz0IKfRnASpnuVgZgZSflfpNy&#10;b6Xd22lXIw1DD9riLh0A7daQbnXEs2Ny8I3wmC7g//bU/hP1z39RV6jPyqwXilqUhUZxiV5caRLX&#10;tufC9PUMI00GfsNJVJu4zsakvodDSeieXWUFHFhYbMotNOYAypqnYwvVnOx6lartxac/P/KN+7Sr&#10;a9T+bsBniAy0Rf1qxNuEu5sIGArRCkBAYaWewa7zIKFQ0jCfggEqES0JmLriiqpy1Mfdr5GOV3F3&#10;K+q0BPr2vPn0Lelp1+tbXpydPoZi9nC0i0lE58QJwBJdTJFqxvudhHwm2UVRZB+s10B7glHHRPT0&#10;nY8+ce1y3tKsvNRX9UtvfjxFVH4tT3bdEi5fmP/0NnWfdyCGBmly5iw1HicHz9JeiugniT6KOEHB&#10;epOHKbKTJj00dSZBB0nqNEK4YkhXNHYcJhqksMM/jjZs+U6QVS8uMQkKDJlFWlVte36tTVTbkQPo&#10;H5xw7gAcEjBJWPcLkMka25U5QjPeDUx8frIUmQ3QCcgqa23gaGAFHFlSYxJXWmCR/HJrfo1NkL2j&#10;NG/XF18PIiQRCg2ejYMf5UsAvkedIMhTMPqaGoVJIn7H6oO/q9ZwoSMDABipQKFh/mgwEyEg1S5Y&#10;ZzvmQNHh6UnH2tVlqSnX33BDRTTqBL+dIIdIaoCCrMkFGBQMP6HsJNmLET04YUfAByP98dk+h+WN&#10;1myePSvDv5x3egU7wGHPpnHGuZxBAes0Jw0M8QMwJRsXYJbDBetwhL0sLSDgB/ns2Uz2UDq/n5N+&#10;IDXzjZS6ivTN2TKNuNiYX2GW1NjA7ZlbBetZSqp+Dq+AVlHNVIa78OpfFj9/9mKtQbGyQ1xlyanS&#10;K2vbRSV6qUpfVGzc/VYXhk/iuA8nwOjtJEF0kYQ9TrnmYKOBBrTTdDIaBbQGaEMvxeS/IOdTfrgA&#10;ySTJkYcevI21Ymlr647pKQdBjCJYfzR2knEy6oSqDenEsE4cOwVeo9FjON51TmuA2QTnL9AfsVxi&#10;3JkgXBThjGL2GA6TNdBkP02AobCLxOzHOnbYihSH+IIhdlogjTebDrnfr9cagOUwGfsYQP9zDszw&#10;x00LcFMDGaxAOut0atoIlzPAEfSm8h9JvXXj8tvXLL15JUDK7avT7l3FerCG/XA591EGjwFUcB5N&#10;Ip/7WN6vRgX7fnCcldxHa7mP13Ieq027t2LFOtWKgkduvWty+CiFd+HoIRT9AcdPUGQvfMxe0kR/&#10;DiS1BhzpJGKn8Gg3jnaj0cME3gMeLDG0JxI7NRrsDqIDKDmOkMEIGup3HHvkwbvTl12/No/70csV&#10;0x1rcGs+3paBNacTgAO3Smdb5ZO2arvxvpYHqssylisW/e31Mu7JLeXBt1eN6eQT5iy0IzNqzKbf&#10;U8TUAqRFHmkuQtvksw2ZqE6MtFb5n133oYLzNW95Hyt1DDyC+LwgTBLJC3FhsoYAAA9YDnuGw5ph&#10;py0wrX8LgMEzcRnQ7M9tgZjipfVzUr/lrThZykffrAq2FM0Yi0PWAlQvZfCz0ACp4IVaAwMMhtPL&#10;UHM2agT8TQqYG6YuxJrLiMZqorGSaCrDm4sxtQrTgkMBfpiDmLKZaWcRrhFh0LteCsUFGMOigOES&#10;ENAVgvGoZ9CmQtsKcIDWAmZyuwgAOji0KvFWBdYGIMc0UnAogAtZ6z8F3iSLqesCtppDO8ueWJ+b&#10;zb4ubdFfVpWLPjS+Ghs6RIe7KfAUxX2ziDuC/641L/+jkewdFgDFoHMcRnoTidkd258uUGQt+f/+&#10;f7z//n93KFLfeaBooGnljGntcEPhpFoW08vxC9Km/FNA/QjaGLA38MFk7hVgYMA2FJgmD2tTMVke&#10;SrDWMkxdgbUUEc1yvFlBNCuJZugFg7eocPU5QCNRMJEXUgDGs6YIGCeiViFqYFdyVCMBwLVQtIKi&#10;w8+BG2BFHlHLZ7bnxFqUwdb8QJMs3JoXbRJi4Kw0ykmNcqItz9NW9vkrsu2rlz5Sfv2tqkWrhEsU&#10;K67NuOZvcjZn65NPzgz4aSpOxc8CxOfmEmfjP52lfprD/j6Hz5Ouq8sfbUkKDWC5qjX8qwsVx3A6&#10;+uORvqz0krSVL6iajnDfGRXbfHm7B4ptvkqrp9TmKYQVInwKq0dl+720hkIbTA8BC23avErw7UxZ&#10;Chiy0eEr2e2TWl1ZFle2uTez4esl929bIq9ckpKyZOkiuSzrvT31k45PAo4P0f4PD7zT8IX52Z3P&#10;3/zknVVnTmnCvn0TnU2ofQF/vhxIzw7c/xrheZOplKlLuPUJV2vcvT3sej429GLA/XrIswP1WBHP&#10;p91fWne8vLOi/BlhxhN8/ovp4qbcQgMgmfKVsHqZJCkrAO6RzCGXlBiYYG+AJEEFgG75YAuc/IQF&#10;20WVVmEFBFiRgx2qbbkVZp5Sw8nans57SpRxf13eXTufbzr+4Ufjh98n+vfEHc1k9xbcvjVkr0c9&#10;TZivEfc34L563FsfdWzH3DtJzy7KUx/3NECvB5c67myjneDnLPzV/wi0q4Gyb0b7tqIuTczRjng+&#10;8fzQ8dAdq/icxXrty7OznQTlQwl3IARpDEW4CRLGU1DQ07sfJ2DlOZp0EEgXEev1+k88/doryzNl&#10;13HkxU81qFq+l1ndkg5/hsWTYewXNh3OfWFfxv0N6eueXC6quG55ego7I0cuzy/Ou2/TXcb25i/e&#10;0Qz3fk3HTtH40QTVBbh6gnKAcTZB9s+ET4TQYdOeL4uKXuaIGjIKDMnKAtATATQ1LAYGZxcZn3Y4&#10;wyytSTq6w+sirt0tqb2IMf4TwOr3gEDCindCcLEgmOp3cPYSfgUsY17bIarpEFYDsmqR1JmyqkzZ&#10;ZZbsvFZR7gvPPKkdnxwncFc0djgU+wHBemJIJ1Mh0vN7Dmt+0fsAphj8+UtpJ/RCh4kGz3/q18DD&#10;JBEArz9TVpoGvBdcF8CH3SQJSPIQhrlGRg431L8izs0qLy3Yt7d1atqBEUMo5qWhfwo4k2S+w+QE&#10;voOZ1Qe8GpiQg8DsGOIYeqdZLcn4hpM2w4IkMAzGzVx2kAeDos9w2NNMmvdpDmuCxz4NtnDZkxzO&#10;9Hx8PswGDwbcQS7YwptgC/pSc7TLi29PuV0m2JJVYhLXQOFJAR0Z4G0LAZWCDkkNvIgwsGKBAfxj&#10;nBcapCvhEZK3NixHxzwNRIzOBVWqCku2Sl9WZ/r0s84IPoXi7hh2MBQ7gOG9FGZPkP45eiRBnYrT&#10;XRSMleikYCj7ALiIjNbAxEFApwYPSQ18tX/v2jWV7LRlfG7ayRPvxWJ9JGDg0ZME2QULeTBgBAtA&#10;yAH6z7XwRTh/4f5AOEtCrQEhnBgJfwKsxAZLz7rmaHfPu83WAvmRDIEX5vznJa/+xZinW+f52IUI&#10;cZI5HSA9AyRtnqcBW+IAq2MMj8cJwJx/cO7az+X4eFwPj+vk8Rw8Xj+PZ+fxe3n8Lp7gYqR389Jd&#10;nHQP99fiBD/9CDvjFE98nCs9wZV+xxbv44tbxeJ3Hlgb9n1Ek6dgTRP0GA6G/gSUn0Aj/Il5EU17&#10;KdrP1COcz2yavBFgGBG8Fxwk6aZJf5waSpDDCDbUrN2aK0jbtEZ0uP6mCf2GoGad5/k8W63AUCPo&#10;3rb20K7b7lKtEC275pnbirrUt4XaKiK6wiggzIZcCL0I1YmJllKypQZvqcNaqtG2QkinTbmAQSFN&#10;1WNPF36Zz/2Gl2rncE5zeDOp3BCHF4YARgKtBVoOgwvt6t+FIJc9zWZqXkCVgRtgcybZnCEOy8Nj&#10;H0hdcaouPfR6MaqrnGmSR4x5IZ0M00IdIYmfxYVzusOFgBETmlpUU4U2q7BdBUh9QUxTgBmKYbxD&#10;C/i4EjMr0XZl2CqZMuWc1gnPdFSMWSuHTFVDxuohQ9W4qXLKUjllLp81l0cs5YilGDXlgXbGQPtr&#10;hZhOROiUeJsSaROjGhhkETPClBxEm4TQAJYoQfTiKIBBCrYvIK6Xx4y+8Ixl5Yt1AsF1f1tZXtbd&#10;0xdG0DAyGwr3I7FjGHoIw47SlAdFhglyEqajusQa/1Q477NwLjNFcraAyTTMFJkGgzoC3HoDKNof&#10;i52ajR5D8T4c73O598uEHN6ivxkeqRk0PzgO7jJdZVSbh+hkUaM4ahSiBvGClr8MompxuFkYU+di&#10;WiEBPqgTYxoRqskNN3FhYkidCNPIEbU81KDANIWYXoUZZZhBiurlMX1+WFsU1FUEdJUhXW1AUxfU&#10;1IU0K8PalVFtHaKvxc0q1CyIGjMj+pyIVhRWS2AwjlqGNivxFhXWVoC0FaCtKiaqQhHS5M8YSgP6&#10;kpCuMAJ+i0YOA4WgBWaj2hxUm4sYgMmJI0ZpyCiLmJUxs3KyVT6mrTpjue3ImzffKuUIly6y//h9&#10;nMaw+HwZC5KOUxT609WiFX/YZV5puKo1/OsLmcARatrjHlHJblwhvVu17RC7wyPr8Kt2+4s7fGUw&#10;a6OvYPdAns2jMrsKrJ4LBYLfEHk2n5IBWMmDZSn8DHwym6dwz0DRbr/U4pS1e8S7vYJ2F2/nd+n3&#10;qXM2vJq75glOyS1Lcwr5onyxWJabmZG2bPHS665Lu/5acdq1mx8oj/Rqsf4rqENBQX4OHRlgVQt3&#10;C+HW4G4D5jFN9BqwqUN++8E92o/uWt8kFz6bmfVMrqo5q9KcW20RVtnEVVZprUVaZWFC+hmX2kpb&#10;kuUmXbLhPGcSjI8DBEOJ5/PMManmzgNmy69rB6+iWpsQ6hQd4up2UaVFXG4SlpqFigYh9+mbajdb&#10;6ve6jn4V9n8ZdpjD/QbUa4o4WiP9jZinEfM24NC14V/SGkhX/Wz/1rDPMNVrek//ZLmSL8/h3bCq&#10;4ub1NfUNL4+MnYwiPQjeA121cTsag7UDCLwPgRkcnDHMiQAehboIYsS21yKU5C/JKM55VKuoP5hp&#10;7Km0uFV7BlQ2d6HVVWJ1F1vc+Ra31OiUGPoKLY5Sq13U/AN322eSnV/mvLQ75c43Obe++be8jYtZ&#10;ihWsDLE09467Vm/b+vjhgx+dGRq26b8tLXwjW7oju0gvqbLJwYVgBAU4Kc0IOgCQ+NVCvgerCQDK&#10;B94CVwcWG7fAf8/RxV+JeZ3iAjAkkxE4GKcJAPCNikqrqMKqAN9baxVWGZVV1ixFU5bkpbsfsf1w&#10;YiCKBAjsDEkORmOHSfzU75kz8nJ+DXFA8kknCaNgwKgdkPwryYYFk+H7k34N50ctNGUHFIgkwGAF&#10;XHoXhnpPnvhs4wYwrlN9+klHDBmNxTwIBpjzMAJDKpKJJGFNEJK0M1k5AJdwkZQrhDliaA9FuMme&#10;Tw1y0dccvg8M3xkeOAsG0AyY4gIwQBqM72FIxTnAsTUb7JakjozcACkid4bHnWSzRnjskwKRKa3i&#10;wbQ7a3KeVyhaRaXmpBeDnNEIGEEqqRFcdN0vD2BI8D5l1mWMbAHMjBEWocmB2xmaCthe0y4qtQjE&#10;Dbdu0J3oGYtiU9HYiVD4O4p0zFEjc9SZs/RkgjpFU8dJ4ghOHKPi4xRMngfLVZKUndEROhkdoZfJ&#10;aeKfON350ouPcFgpeYrszz8zUdTQOXHBzrhFzIdLwCSd0M0ExmKALcy70M1h4TX9I+As6aYIZ4xw&#10;IIQD/EColEHFwU0SzpEf9u6tLf2KzfHzmdIAF6kMSVxOa0gC7JYUGs7PCYe4vDBvXm6A2f6g1gDA&#10;DfB4szwuLKL5Mziz0DmCySQC3W1gIAYDThBWRvxVCAhY8HtZnEAaPGdwzD4e58Mc7veP3xU/00tT&#10;ozg5iqBjJD6cIAYoEl7QP7HWQFJOnHLjTKkjJhsxpEOw1jKwXojeBNmTILsSVNcc1enpe+vhe2oF&#10;rMVri4QbSoRybko2a1mxQrZrR4vVaClQqFKvv3adnP3Drg0+/Y3TuhIEBv8D3iJhfP6l81OpraV4&#10;awXWWo22VSC6AkSvAJw2qpfG2iQxdV5gq+q7lfxPMlZ0ctinM2H0FrjKU2w2eLZMcVjAMMAlW2BR&#10;/y5A44F+FuCRyJlM455mc/3p3CO8tE+yVtjvFp9+UxY0K4PaXMysDDeDFlDBRAwA0HNhPlaC+Xde&#10;XzgfWwEAmH9Yp5hqk04aVGOWGr/thh7jbQdb7t/74u31d93xzOr77inftFLyUJXoYUXmPdlZm/Kl&#10;z+bJnlVKn5GLn5KLn1RKnlCKH5Xm3C/JuluRfXeJ8J410nvuLLz/ibpHX7rpOeM967965S6P+TmP&#10;+QmP5pYh3eozxoqgKS9ikiBmJqpCK49pFIhGiV1CXC+PCWvhuK7s25fyH5QuXZ+1JJ+1JJfDuv/O&#10;m48ceT8Yc+OkJwHdo3qhXI476HMM/E+Ln9MxMHJDssI0TDzsJwnQfbthpRvSh2MukvSjSBdJ9MTw&#10;LgQbjBGjUWRkdblCmnLN+4/IzmhrEJ0K1yQ1AnEyf+eClr8MkDZZWC2JaqQxbV5ImzetlU/pimfN&#10;a4Z0NziNd7iNj3U2PfPxcw9q7l7/6prKO0o3VqseLlY8oBDfI8y5Ozvn3pzs+3JzHhDJHhdJHxNJ&#10;HhWJHxGJNwlFm3KFmxTCB6ulD9xa/OjDdY+9fPPDzQ/c9+4b93cb7nUY1wyY66Ys5TP6gum2/GBb&#10;YVRdGGtTRkyiiFEcNcBElSh4GjCA9q+VoxoF2paHthVgmiKsrRhtVSHqLChDaCSzbWXjxo36u6Sg&#10;NepfeYTAAjGSIOPE3NmfyMRZOp5IxK9qDX/UZV5puKo1/OsLShMR4nQoEFq/6tEU/pqyLd+nmvsU&#10;7b7C3b6iDig0AOaftxvQQm+Z2VX8u2kNyg6/Ys+gfPcg+C7o0WDzQV3D7Ko1OfL19ty2rlKzu9bs&#10;LNP1FRr7ZQZ7rqaPX3809faWpTVPpuatX55ZsGgpi5uV9dCmu779whzyf4n4doecrTFXE9JzBfka&#10;4i5NwmmJA0LuepP0vI57d8R8+qj3vQPvfXJ33ZYc3rMZomaYEgyGRVjFNYyyUG2BhBYwE1gLbX5G&#10;nWEdDLMFgK4NyfXzHJXZzoBhwvOUOBnum/TPhxyYmZmHyeqY2v5SsL2uQ7lytxR8b601o9CYpdRl&#10;yDUFZVs+1jw222ONefeG7CbcZ0HcGszTSnob/kWtgXI3zfh1/T/sfPP5dTn8xY/fv8HnPBKNnokB&#10;goQNIoQ3hvYiaA+G92NYF4Y7SMxJ4k5YZQB3R3DPVKhv77saVYF8OSc9Tb6y+NW9BQa71Owufmdw&#10;jdWTZ3DIjU6p0Sm3uJUdPsXuAeXewfy3BwvfHyl9e6jE5iq1uUv3DBS1ewt0ffIOj8rYX6zuTX/l&#10;2xV3NPKLbmXz81gpcu7SOmn2y7ICnQKWG4RhKTnQGcQmroLUEVwIcDmYxt8tqmkXVlpzK8y5lRYx&#10;IJYwpAVywiQ//LVg3FLA5UgCXnHwL2CP4PhJxQF8I9gHphi0yWCctklUbs4pNYsrzJJqKzwZcBEL&#10;dNK8lpdf3+8emMTwUZLopcj/ba0BZlUg+mFihThMG4Hh9nDk1OzsYQzrueTj/xi0L0EPMK4NSa0B&#10;jlpowGDJbhL6NXjASIWmxwcHTzz80B1cTso7b7eh2ACK+zHCieFgt34U+YEgTzLoPDf37gKUGCW8&#10;AaQvivbGZzu/evLOd7Mz7Sz2BAsKCpNc1hgvbYSfNspnTcK5a24IEDk+rFkIh9fnfBkAGNoGI6hD&#10;gDFC3giDqKd5gBLwp9m8aS7HzeJZV+Tdn3ZPbsYuYYUl6dTAeDdAN4ekeHShmnB5AENKukIAM2C0&#10;huR9zWhezNFEdR3C2nZRjS27zMKRNWcJN2/d/vFU+EwU7YqhP1KkZ46amKMiZ+lQguqkyB8J/HsM&#10;O0zR41R8Ih4fg+M/qDWcJMmjJHkEACePY5gDNCmOjXz/3ccrUpbedMOawIwfOoZAOM8XAWESTw7Q&#10;cR/495zWAFobhmksvKZ/BPxEw9yQUZivAQpkycwgCdpNkC5i7Ni3D936JZfr56YFubwA/8ryNTBi&#10;FpSuLtUaGEC5AWoBSe8Gps5FgAtWAGCCUgh22mxq2iwrDdgbsDr4cQYzPNYM/9fCl5Y2zGJP8ThT&#10;4GicFRO8tEPs1PdU4vAXOizWE0DsQaQrjBzG0B8I/AeY9eNPrjX0JPU1+HyAGUCBPQ/S8SGKHiXp&#10;YYIaxEkfSrgQ3BHD+mdiI5PRyGzUNzTw1ajvg0jkO/BBDDsyGT0ZQH1f//gOl5vKuv6vshXXP1OV&#10;cXxL6aSxbMpYPGMsBFQ2bJIBshEzA+7NxU0ZhJ6paqGRYoBjtJYgrfmILitiFk+15YVa6oYfKT0s&#10;4fVxUyfZrEkO+wwv7TQvbQKmb2ABM0u6wPzbAcxvmsMKpHMmWNwJHs/D5XyflnqsMOP0C2UBXc3Y&#10;7kKPMSfQIUc0cqxJFmuUYBoZQFJxSNabOKc+QMyrDAZ5zKAI61R9O5785Ilt22946g7Zk3LO89zc&#10;+uwCA8yDA2dKwOOuXbyyQ1xtzSkzC0tNwnLYFUoq4HyMvAZmw5Gu7BDVtgvrAEAX3A5TNYMutRJW&#10;Ds4ut0iK9RJRi0iwvVjwxN3595sffLJnx8ODLesntVVhYx7M3aCV4BohrslcQFz/CcBFbCmONghR&#10;rThmzJ4yKg9sVm6Up2SzVzz6xFM9Hl8UnUVxXzR2mEY/YfLyLrTGPxVgl93HAKw4mOBHD/R5JD0E&#10;7ovTQxjqcLu/+vqrjk8/sXzydsvn76k/+tD22ZfvfH7gqw/2f/7Yw3fyr/mvnTdxp42rI62FMANr&#10;Wx7Wmsy8cAW5ITGtJKbJCbdlz6rzZ3VrfU23fPHMvQ233b8mY5007UF+1tZMqTqjypKzsh0gq8Yq&#10;rTKDsbe41gZsLLcWDJVtoHud77trOmBx60qrvMIiK7NIyyziMmh4cLRWaVVUWmWlZqlKm5mzq1jw&#10;yqPFzxnvfPz41rtHO1aftimnWiR4Qz7eqMKaVGiLCoZdtBYgbYURnTysl4eMspAJQBo2iSMmYcwo&#10;RHTisFYetNYO6Vf1GW7e92qtjLf4xrV507O+MD5LxsOJRDyeSNAUOUeR83Tr6vJHW+aVhqtaw7++&#10;/BRPxKk4nTh71+OPLuHnyjZb0oxdeSZXns1XbPMWWNwyqze73Ze7Z1C5b1D1u9WhuCLkWTwKsyOz&#10;+QTvEd2SrPKlK7glRZJvdr8yfrJpqquNOt2Ond47eKoeO/MOOb4Pg+z6goSILgCm6KOzkcnC0BCH&#10;pRnqAWjXrni/mjipifS/jE4+P+x/0uVvqNfoJNLnBAp1hkqfW2LOAQ8v8MCqaVcwmsICvvF7Y57x&#10;1kJiAzkMA2G5hS9uEgtfePGxLYPHjYR3C9r3Itr7Qry/Le5oJ50duMuKu7Wkqz7u3J5w7vi5Kf4Z&#10;KHfzTG+bddfdGamLnn7sztPj3QQJiGI3RhwnyRM06UxQg3P0SDw+SpB9KNE7i43NxPyglzqL9I31&#10;fvL0Qzen8jJSSm4VPrdXYejNNjnzbZ66vX6Z2Z7bfmWiVYXFXWJ0KqzeEptHZXTkbflmVeVTOzll&#10;37ILPk4taF2i2sC5Vc7fLJc1Z5brVdVWMZQAbBk1VlGlJbvSJi81ySuhfCNm2CAkhOf8SqDowBDC&#10;CwHIIRgtJds8uQMUg6qhonT+WvxTMAIE8y3wCPDjEhhwYRFVmiRlZn5eW2Wd9dDBATR2kiK+Y9iC&#10;hyky30PT3TR4pXopmNbBQ1GALgKK6IbT1GQXSR4HxP5C4eDyAKNznHThRD+C9WCwykNfFDkBGFoU&#10;6T1z5khv7/5nn30wO5PHY6WtWLpk/frSfufnGH6cIBwo7oKz36QDwQCn7SVIO8N1AcBpAHbnpciT&#10;GHEUI06h2EkUlhrpjqHHY2gfQQ5Eo10o5plLTCTiw9NT9qefun/p4musxnok6qXpYQwD4xgfhvWQ&#10;ZE9SoUj6RDAzllAZQYn+GOEgiH7M98mHq4oOZvCmYN41HszxzoVuCwAMjWSc2zkLR9iXASxNB8CG&#10;sRin+bxevvB9XsWOlNtr+c+ohA2SQr20zCiptOTWdXBXtWfXWfOqbZdCWfULUACAx8I5wBEPhFVR&#10;bVUySf5gItIqmww8PSqs2cXGFZL62x7ae9x+ZgY5jeEwFgnDnTQFc+DFqWNx6gQJZYVOkhomadBc&#10;cDjIVP0A19RDM1En0CuE7CYoZwzvdbm/zBVypWKRw3UENG8MccRi4ICeWKwbxwAhdxFQx0ki6emQ&#10;dHa4ZPT5RwBza/QRwBopJwnuC9pH0wMk4aEpzxzpmjhkM1cp9/O5Yyx+kC0IJj0L5v1ffgYjS52z&#10;CiZogpEVfq8Z6XPHX7h9XtrgJL110mANRW7a4Iq0AR5ris8KprFnBfxRVvrHgvTvnr41EThOYn0w&#10;Iy/hSFDOn5j75T9FZZi/hX8lfq8ZY5xigmtgFmFHnPKCHipBDcVJP0meDuLDX3Z+zOanLLv+Wvb1&#10;14tTFjWv5c00SmJaJabPg/OWWgVuYADTEALAGVriHHAd4LdyVCOLtsmjzQpUXRHeUT1wv/xdwfIe&#10;Kb+TxXItYc0CY+NwAiz2TCoUuS5EANaqgF4PSc+XpM8LBJSruEkLTJrBDJs1DxbAfPFLZv/zIldS&#10;w4JRG0wGU14AuvAwCXG57BAT4zPJZU9w2ZNscCacMS6vj8PZz13xVSFn9On8cH15rLkIU+fDjP1q&#10;Kd4mihnEYbMoZJDhO9Yiu8ojLbJZnXDWJpmxiQMWaVgjjlmKYkbVeKPcr9vwwUsbN+TL8wQbeKIW&#10;gUyTrtRmFRiEpSZJBZNr+YIuMjmbksT5jb8Goko4WwCnW+ra5TXtStBvFhq4udsy2LdV5VY23rnq&#10;2K4bp8110bbi0M50TJeNarMRoyxgUkyYi0d1+TM2UdiSi+qkhLqQaKzAmipQdRmT2SEL1eXAkhka&#10;IarPIgwixKCc1NbZG295ZY0qj8uzNjVGZicwfPh04OAsAjriy7kELsACO/x34fyD/Ryg3EzRXoIC&#10;rwOgI8DJPgyAcGCEi8A7w+ixGH4SDELCSE8I9URjfoqemI6MBJHJGBE5dfiLdeUFxdkrrM/cfKjp&#10;wa933PL5G+s/emnVh8+WffSk8ptnxZ2bJWOthQFTGWouRrQKtE2CacWYVoi35ZBt2bhGEdMVBgzF&#10;06aSgFkctggD6gxMJ0I0IqxBijbnI/riUKtsuiV/qKX64Is3Plu1sphVmcu6PyN7q6rElF1qAeNt&#10;UYVVUmWFk3DQ2RD6Gy6wlssBDL3Ojb7OA/ybW2ECx8wuNQikLVkZr4j5jxWKNz19w432rdVhc82E&#10;On+mTYrtLkJbc9CtGXiTgmjJw1uUWCustAIjKUyimDEXg4UwJOBxEWqVBgxlo7obP368QrH4mrvK&#10;q059/h0WDoWi6DSGxch4lIjPYdQcSsQx7GwcMK7EXBw/Oxel51B6Do/PEWd/ip/9KfHTT3OA0iYS&#10;CegUET8bJqlZHI1RCElHEwnkLB6hI7FEGE3Ag9BzZ+PgyCh91WPi913mlYarWsO/vvxEwzQmVJwy&#10;7N29lJ+79NYX0009CotHafMWAlg8cliB0ife7VftHSz4z9AaCnd7ZW/BaXClqSev4Qfh+h3sjIrU&#10;Rezl112btuj66qKskS4DeloXHnoNHXwJc76xgEInwQgN59EQdzXGXU2UXU10G9GuvYGeEy0vvaOS&#10;v8aXNwqrrOCBJWeeWZIqmxgWsbOIAKphYbz/Tfw8wQ448DliLIHZJdslFWahvFmZvXnXY+3er4/E&#10;HJ9gHj3mUeOeZtzdhLkbCdcuyrkDYEE7XAaUs3HyVMNbbZsyWYseffC20+N2FHMjOGCYkAjFKQ8Y&#10;xs3BOpTDONmD4J2hWGcUd9Okz+P9/pFH709JzUwrv1e+5Ys8fa/Y4FBY3BV7B8o7fHKzS2G9ssQf&#10;Je1eYYfvOqNdYjx0w3PNtxVUa/k53XzecAasRDDGSu3PEnQJMg+yhQaO8u7U/Mpl5VUpt8szXxOq&#10;tGIYxgKulE1eB7sZGELPALQb6MDAFkZKmEeySeFKspdiOrZ5X3qwfiX93LyocYHWAL8UuqhYs6us&#10;oiJDlqRZLNz8zr6DMzPjJJys8zChyN003cWgB2YEpDzMdLSfqXroglvIbjBSXzDQuQxwvAvDToER&#10;BkE4KMpJUYPBoPv55x9OW764slLxzjua4YFT4ZAPRT1Hj36wsq6sqFji9R6j6RGSdBMkTDqNw0IG&#10;/QQBPusCI3gwjkfxfjBYwUl/FBJaMIIZYdIcDlDUSCjYE42CQc9QDHEd/P7tm26sykznslYsvfGG&#10;ilOnPqQohhaSbgSBIQCMZnFeaPg5ZJQkHaA1aLx/8tRuXZFkP58zm84LA+oIB9zzEcgBAfRluFKt&#10;IcBOn2bnzPLSgzxukMULsjgz0H5YP4CB5lL5E9cWrV22qjrt3sL0zcrMN5SZr6rSn/0FCJ65FPkM&#10;5v+Fuz0HkC94XiV4tgACbH+qQPBkgeCJAsHjBez7CpaU3199X9fBHwl8MIr0gqEeRbnnYLFYH+DS&#10;JAnQzdSqAHQaNM4vaA043o8TPRjRjZOOGO4zmnZlZ2UsX7akoiLvwHc2AnMyZUQHMKIPgQLQn0lr&#10;AHcB1LyYFJjQg4aG5Wn8ccJFArMMnRx/d6dJkf11Jt/D457hsSZ4aZPctEkOLIyaxCybxRAzxir4&#10;DC62k98c/0hrAIByA+Ci83EZMLMgsPBZPmucxZrgcL5npekEqXvvqUMmDqFYD0L0xcANCLg0TKTq&#10;Ikj3n9ij4X8AgnJjpAcnwYO0k6KO09QJmuqJk/YoNvjZR6YCWYZw2TV7HisZ1twy21od1aoQXR6s&#10;ntgmR2ANfyg0YDo54zgN8wL8LDokSyq0SnA1WAf7KKOteZHWglhjAb6jYvbZgh9L2B+mLT/GS7Vz&#10;01y81CEBuHZpAFO8NOjSwmMF+KwgnxGzgA0kkTQAYHtgHTzEzutfP4Md5i0EOAIsy8rsH4KxY9CT&#10;AnzLFDcVAqzwwL/sKR5vkicY5wmO8lI/4aV0r86YfrEo2FAe1JVN6ovCWhUG0KbE2xSYVh4FfMmk&#10;CJhl0xZBwJIRseRETeKIToboVGFt4aR2g7N1p/6W+irp1hzFTnmJTlSmUzEzLsneUw5fbbBsyrke&#10;M4n/sdYgqYPegkkXwtxyi6jcIq20iWrAq1lWYRWV6OSi7QX8h25Tbdq/s/707vWzxsrplqJIixJv&#10;zkdbctCWDFyThRtEmCkbtWQgxiwUXM22IkJdPaurDWlrItr8qEGIm3IIY2bQIDpjLu5VV7fcn1+R&#10;m5q+bGnz1udDs04sNvDH1BrAUz3puWZnUnTDLSQFhgHQexGGu5LuSOx4BOlCcR8VnfAd+aLttUdu&#10;LpMLVywRsllCVkpVvlC/c9NIzzuaNx/O5y1fmb3Y8pDEbVoVtJXEjPKIXh7Vy2J6Baw/0pYfa1VG&#10;NYpIqyyqlsbapIhWiuikiF4KODmulZFQ3xFjerBdgagL8ZZirFGOgP0NkjGDasB6y4mWR4yPPHVD&#10;4StyyXZZgVqkUqsYt9PcapucceM9bz9gnRn3/jwJ9GsgqekAgy5hJfR1BRBWQAdh6CwMp53apSvb&#10;JTVwPCavskqKjfJCnUKyKy/rxTvLnvn0jTedHZt8tnUTpjwYUmEQw0wu8BXeFFFtcaylAm+oIVqq&#10;CPAQ0ElnDbmTBtFkR95wh/JofdUbq7lFrOvFy5bdUlb4hV4TGwJ9enRujsAwdDYQQjCUTMQxgibj&#10;c/Tc2cTc2bM/zf0d4Gz872fpn+bQOWoiQQWoBBFGsKlgOIpTGGBoFE0SJImRc3TsbAKso9EwMjc3&#10;N0/kri6/zzKvNFzVGv715Sdg6cDWz1Ine7qWC8Ss0jskxi65qT8fBlB4i2weZbtP3O6TMmkaFzDA&#10;fxcKO3y5ewaW2Hw5+q7shzVL+aXLFvHyZXkZrFT24r89uLHwM9P9iF+HDuxAXW9QnnpYggGiOeFJ&#10;ohEg7m6gXfXQu8HZRDtb4i41AOprDIzt+PbThptrHs0WPJ+Z15pRYc2rMEtqz5c5hIHZTLwD7A4v&#10;JP/nMU9Nfwdc+NhlnL0hwPnkrATb4QyAqMIikNaXqV75yNh+2mWeHWgOD+xEvDsJ8EsdzbSjMe5o&#10;WCAoXAa0qzHmav68/UlZ5vI7N64ZGTkVQ91hpAsjuiiqc15riA9DrYHoRvFTGHaSIjqDs6faDE1p&#10;mdKlsnXip/bk6ftlJldFh7d2r6/Q5sqzeeS7/blW54JrenkUWz2lph6VxVn69N678243cVXdqRmj&#10;XN4Ej5niZmYmIQvlr5jhsjwCwXGO+AuOsoVbec/yG6rZj0oyt2cotDllFlkVkwiw2soAJtSAbXhB&#10;Y84Djp8YMPpCss3nnRQuuSj/EIxsAY+2Ev4LLpOopkNU3Q4L8td15FRacosMGaIGcc7Wz9/vRWOg&#10;GQcY54U+mu752a8BUG5YEXMQAIoOtJuGAepXMAaCLsT4CRTrxAnA4f3T073r1tVmZfL37rHS5AyK&#10;DqOoN4b0Y7gDJ/qbmzaLhZl5CtELzz/8zju6I8c+6bN/MTj0g9d34FTnRz/8+FZXz6fjp49GYw4M&#10;95HkBEVNfvrZ7sqKghXLFy9bughgecqitNRFpaXyJ564o1X9yskTn0QiHooaZ8I+HSSsVgg+6GVi&#10;QeEYaMFQCQAw6rm46yzpoaK9kyf3mCvkn8I5OjCw5oHxN7jQMM07Bwzc4YA7xOKE2D/Ttn+K01yW&#10;g83xcNhnuKmMwXCmoWbBDvJYXm6mk5vdkyY/vEJ0kCPdz5OcYAuHWLm/AHbuEGchBjk5g5xs5nUe&#10;cCM7d5CbO8QD7+YOsLP97Cw/K2uAlXWUI96aUVS/9kbvgY8IwkmTnRjeF8OcFAnjHUjKi8MEq30E&#10;dHLppOmuX9QaANVE0U4c746h/eGYKxwb/uDDvYUFynRB6ubNDwWC3YCEoxjYx44TdgLa0p9Ea4jT&#10;MJSaKbULtQbItynQJsC0HAR+Cid6Kcwxvntnh0r4CcwVmjYJyRhrFvA9HivIZYWA8UDMOzIk+T8z&#10;Swxnhi+0lt8Qv6g1wCloPhtY8s9bGBoJrHqGx50Q8I6zWYas5db7KpDJAyjeh5E+gvRRlC8e91O0&#10;Hye9MXAf/adcxP8QYuafo4cTlBv0RCTxI04cxkDfBNoNDb304jM5XE4xf4Xm7gJf27pZtSqmAVBg&#10;+nxMr0S1cphw3pAUGmQEA5ivfh4SVCuLtcqxZhGikcaY9IS4WYbpxdE2abBRRjSWxt6o9N8m/VKc&#10;9i435YhgxSRMWMuehc8WaFphABbzyiTvgG4sHJjiYYKVNsFOm+FAJIWwSQBotL+MCU7aGQ53Chbc&#10;OeeeAw0JALo2THC5Azx2L491JD3124zU76Ts8Yfk2LZKTF0TUBfPaPNnTXnTBlnIAOiiDNXBWWhC&#10;K8Z0EsCXwlpZQFMc1pWFNbKQWhYzFI63ln/xzM0PFWxQpr+gyNdmMQGestqO3EpzbqkFDEKEMFwi&#10;qaqfHwvBXvI8LuoQfzVgJt26DkXd7ry63QqmCxbCQVeHotoqq7QIK8w55ZYsgGK9rEhXJFi19a7V&#10;bvWDAe3q6C4p0ijFmpV4kwjVicLW7MDujJAtK2bIxtUF4BoFDBVhXUkUXD5DDqEX4XphUC8+rS87&#10;tKVs8w05xRnLeUuu3/zio2fG+xB8AjxmF9jtZXCJHf57MN81zGfkgXIDCXW35HPSThD9NOHxu799&#10;ffODComgLD3lhWrx/ldv6dU82K9/0K6/32W4/8etN7Tdpdy2QfTWkwU9LRVj1ppJS1lAr4y1CrGW&#10;bLw1B4cOC5l4WxauzSV0QmA/KEygKAH3DnOPSDGdEjWoUH0BqZeQWiHWJkLbcrEWJdEkR1pVk62l&#10;PuOqz954+OGae/ME9+VkvZZRpMuttCirrHnMoDoXjK6BAdRaoSMD2FJpE1XYxBUwD5oU4Epm+GRg&#10;aHfR6A7m0pLDgB2rbGWHrBYKZPIaq6zKKqywSBnrEoGvKLdKxS1FggdfvOnGXlPF+L7MyY6csCEP&#10;VZcSLaW4uhDRyhBtHqauRluKkVbw6BBHtVlhYzZiyojukUwahWcMRaOGlYOGO7p3bXz/0ZqHi7LF&#10;3MUV8ox7b6jc9sJjBz5+d8LnoxF8jk5AsSHOULCffgIvibNn6QSJUVMYFaFoKk7SVDDW8NobIi5H&#10;lct6cEPZ7WsLOMuuqyxSjvlHEhRJk9Q8kbu6/D7LvNJwVWv415ezcwmSoufm4jgS4QpylynXC3Yc&#10;AKSuyOpVMZkaFLsHFR3+fKZURMHvVofiiiC3ePIM/bKGo+y1Ly3m5S9dvqKkMHuwuz3sMYTc2ome&#10;ZtSnR1ytsV4N0W8i+tUJjzqpNTDhEvMRE5R7F+FoxB0tcbeGdrUR/WBnw5nud5qa2xWqlwTC7dll&#10;Rgl4EtW2S6otjOs7LDfAzFTDpxjsSsF6DQOG8J8H7Hr/NcXhfFe9AEmVYQFEoCeGKR6g1gBruZeb&#10;c8T1ORkPvPbirlHHBwGnHvdpUVcD7tDSvWrqinJDOhsDDrXnSNPDd1SKs/jt1iYU80ewXpgzn7LT&#10;lJ/xaxhKxAdw4iSKH48Tp3C89/DxzzLlBUuE1VkPaQvUXQW6/iKLp7TDX7xnQNXhU7T7FDZ4Bc9f&#10;zV8DyW6f0GIv2f7NmvKH3+Qou9Nzxvn80yzOKOASbM40ixtkw3r4AQ5nhssCw/QAjzPFYo2wuA5B&#10;+uGMrI94MnNayebU1bew76lMfypPsi23sE1eZc2psmbBXJ4WcTWsfZhV154DhjiwTGY7GOic93eY&#10;lwzgjM2VDJ6qYWZQaAxMLRIwYGLmf2CtTahcgMEZ6OEKjTmiVlWBxuMZpukxih6mqEEU66IA28Rh&#10;/j8m3h4ARtozjg8MP/xnWgPN7JYEhvcgaFcgeISkRhLxCb1+Oyc1RSrK3r3biGLgG8cxwotDVwVA&#10;d08SxCCBj4WCnu7uL99+S93Y9EJ9/dNNzc9u2/aEuuWlV195KCeLVaCSfPihORbzk/jE7g6dWJh9&#10;++3rhoePkuQgSY/HUBegyrAo4zwAc4agaDcTEQoTUP3S+TMZv+G70MchQTnnSC+J9kVGvtStLfg8&#10;VzCYxp662H8BsERA3pIR9RduvzzA0H8G0E4u4Jzz9QWggz2PBysdsqH9BBhuAHeG0ficaR7714JJ&#10;VznDgZi9ADNgI/PWBJ9zhscZ57HHeGxHOmdfBueze25C+r9BUUcYA/zfQZF2gATZHyUGENIXxZ0R&#10;3B6HE7OnaJoJNoF0DhYZhZIT7cQJO0yVQpwKxTqD0b6iEmk6n2c0NWO4HyfAyNJDxwfhRBbhAHcl&#10;QcKqmX8OrWGO6qdIOLcfIxwoU4gBGMxZEjSgEyXsCN6LxboTaO/M8XfeXl9xgpc2lMYeSOeMpzHZ&#10;FtO502z2LDPDHACXhplzBg+NwD/2O/hNAEUEBhdtP7cRAJwMtBbGYIA1DrHYRwTcJu4yv+0FPHyK&#10;IropwhGnfDAbK8yT4oV5UmhPAt5WC9vn3wN4XyfhuhgeCCYOHAA8mhhc8vHfCrSHJrwk6QhEjkeR&#10;vhjunYw5wvjw+Bl/x17bnjb1tqceEfzlv1dlLn732fzTxupkDoIkMJgBEZbrS6YnSMoNybQFMHOB&#10;Roa3SjCNBNOJUT2s9h81iaJm4bQ2N2iQIiZVpK0w3FyKNFXHdtWcearYXp75o5j9PT/1OJ9l57L9&#10;HO6YgDfF582Apw2XB582bE6Qzw0JQG/FBFOcB3iLBeutwowh4BEHHnRM3ASMnmBWYFlfLi/A5YKn&#10;yhiLNcjmePnpvfzs4yz+Z+zUD7JW9Nwsm3jt/8/eez+2Uexr4//C94f3Xg6QxF1lV5K7erHlFjtO&#10;I40eSOi9HUooCYQWkrirW66p9A4BQgKkx022mmviuFtW2b4r2ZzvzMoJweFw4QKH876H4YlYraXV&#10;7s7szDzPfIoRs+cFTeqIRRcxG8Imfcikilhzw7acgCkHt+TAsHaQNPJcsRZATZl0eIWeMhWGLWWD&#10;NTfuefimG1Tr5ZmPZOirlEsbwFgG7dgBwESotEEDuRk01gN7wOgZB28qyFuq8/YOl8wAwSzlh2Hx&#10;F4C3/oPBbsCYC+giXOABg+aKZjDPUcxHSoJjK/z18iZ5kSNL/pJWuvnR5bedeOXuKfvGyZrVk1Xr&#10;AubVU/blk/Ul0w5N0CoP1yookyJiySDqc4N1UtyiClryJiylA6ZbbfcUGQWLn9p086Drm0DQHyLO&#10;UeyFQAQ21CvGqX+Khe3wTwM4Z7gB+nbo8wh9zboophNMJ8BDx4Deg+47fnjv6rK8Yl3mp9tLJuyl&#10;M47ioM0IPSCshohVHzbrwtY8gIg1D7PoAa8G94025USs6qDDABBy6MN2XcSmg9YN8NFQQfCiFQNe&#10;zRBhizxsleM1CqJOGzZpsTpw/zOnG1UDztV7Htt4s2GTOvsphbZSV+LQLG+C09eLpqZw1sTPuADm&#10;g6lfhHolD9Curmgw/xT8tA0aqMIDwmY5j3gr5X8rPseDjQ28LW/KXd4oX9GgXtGYVVqvUL+il970&#10;+MqVxyseHLWvuWAyRmxGrEJJ1ikIUwZhzyFhSBcVDXoGk44y6ymzAfYSfFBVHKbJ0EfseWFbwbSt&#10;cKS+9IJztd903YnXVxx8cumza3NXZSflScUbVy57Y8uTe+zVb+9rdNpq7XW7W1rr7W/tNzst996z&#10;uSgrcxW65MUy2dFt1/VYbu5vuuetbWsNyGJNBurt9rCxGE79pTX8sWVeafhLa/jtZXZuLgoKS3Fk&#10;qLhs9RJxvvKlj7W27iLA8Vr7DTBeY7+2uTevwVfg9P5xeSh+FZY2+vPr3TqnR/r6FynLHlyclpuU&#10;KkpLSUxN+NtHe54Yczdi/nqmz0r2VNKdrzHd1XGbBT5MQ1xo2BX17oz5dpPdOyMdu2mvPdJpo9yN&#10;wTOW1i0Prk6/w5D+sj67xlhgNZQ6tMuceeUwXhEMM1PWAAdaMMKtBMyfdwa72C1eAujafg+t4Qcp&#10;YQH4cfdHgNaGyxqh0/gKqArLeaswldGemb7tqc3Nw8dPTLRZWX813vUq6amCMSmu0BT+GVhPZchX&#10;ff5M9atP3ZaJptXUvEJSgxGym+TtsaNc/yw3NBcdjAJiTJ/CyOMY2TY21vXsS9uSJFpB0T052z5T&#10;Wbp1DqhbwWwmULGCOU1BK8oHbenHdfrzSNnTjTR/ddOdO25Lzf5UqugRCcdFaTAMmwyyR4AATyCn&#10;xMIJsXBMnDYpSZ2RCKGHv1gKHbYRUUAimJKKz0slnZLM90T5OxNWPZh088bkG7JlW/XS15Hc6gyD&#10;VVPsUMCon81QC//NWgMY26D6w2sNUCQCrYWfIcGdfNgIOaispQ2qYnu6suKlbTYsNDLLBThuBPBD&#10;fsm6nWeDXuhyOa8y9DBg6sB0cP+TD8XlWgMg/AQxwNL95wZPfPxB06bN6yVoak42+syW+wOBdoIE&#10;RNTNR2foIqhOHO+kYGx/LwPdJTwwyRwLbRAoup8gvO1t7z/wwI052YhYmCQSJKDipJSkRS+++Mj4&#10;eDsfEsKFE9CZHJr9/wB4HHBAKE5x4Mw7+SV60HjisyLInOPnDN7yWoMLfIClAccGv+6iiBOHd95f&#10;ny3uQUSjPBW8xNbmtQaRaEYs+oG8/U+4RO0A4OoicpHjgbbEx/YLAIDWIhJPC9FpIZjuC38hwBHG&#10;ETHARFx04AFa5oRUNCETjctEIzLRsEw4JBMOSoVnJWl75cjpnU9w011Bon8k0ovDqAptUer0LH06&#10;QvsxZiBE9YUpH8ec5U0bfkJrAC2BgQYR3Rjhwcjeb098IBQkX3ddcSjUybCDNDPAsH6O81NUD03D&#10;Na7/Z7SGuaiHZUCL7Y5Q3TgNDRxiAKwnxrlxyjWJtQeJzumIKxDq5Jg+V9Vjtgzxh3LJF1LhuUx0&#10;TCSeShNNwQYwrzVMosJ/mdaw4O0MaCH8+vYEIh4VC0cR4ahEOCoVHslA7RLBh3eXR/0fBrE2Akbe&#10;dcdYf4zp5Vg/y0CbIJbt4WDqX/BA/XFhZX8FONAs54VRqIryAK0UArS0i/0A7ND4P/1h2QS5DpaC&#10;xj4000vTQ0Sgp6XuuVwk1ShLfHlj+pGKVV8+p//8WeUHj6u8FcsnLUWkXR3HRa2BB9QaLouMCKGD&#10;r/MuFSoSQg1hB9/SYWZ1GBqQa+JmEbgZ5sabqFeNWXRh+7LJN8q+3Zh70CB6Tyn8MiftaLrgGCo8&#10;kyZ2pYl7RcgQIj7PJ+uNY5SPsxDHBR7nJaJBiWhAIuqXiHpRkRcVuaTinmxxW67oi6y0g9kpe/IE&#10;B1ai3z1iaF2XfZc09RZx0pePr/DU3tDv3NxTVTraUDxmLxit009UaTCznjCrsZqccK08bFKFzNqg&#10;WRc0A4ZZiFkKI9aCyXp9r3XZu889fkvBYxmK7VlljYJVzRmrYLpu+bJGxTLocggdElc0qVfG3Q8h&#10;4sF0IeDAd2lpZD4dDz+MNi8YHP8H8Es4yovqBq9cgCM0K1fDFW9oOgH+uqxJsbQht6Rev6JJWt6U&#10;V9aQq6yWoY9JFudnX52Ul7RohWDRpvTFW42C1s3aIy+t6Tbd0u+4ZcSxcsK6rK9uhc+8rqt205Z1&#10;muyUxDxFRm3VtvEpX5g8HyJ9YHpDRr7hGPBk/V+qNcCTAV09mC1QTAfFtJN0O0N3sGDaxvhidG9g&#10;+Mzjd9+ambz4vScVQXseZtdhFqgmMBaYdZKsAxtKxqKmLVrAonmoaJMch742eRGbAbMZcJuBsBpI&#10;q5606sCDE39qYNYGC0TcDggzycl6DeNQBa3qcw7jOeddh2t3r1fflyvblqk2Zaxoyl3VCCg9aDwG&#10;mHa6BWDe7oAPqwygWnWZNTEAn6H8VyUpV0HLCF4gg/rX/Fwujou/BZto/Nf1MPJ6s6q8QV1Wr1vm&#10;NCxv0q1szljdmpNn1Yufem7908drnhpwrp0xGck6LW7Jxp2ZhENOWLWkOZ8yFVKmItpURJn0fIBV&#10;JW2T01Y5ZVXy+Vy0ZK0ar9VitsKgJW+6Wj1tzx+1F041lQ/Zy/utK3tqlh16DrTS/J66NSfeuO7z&#10;F1e1V67x15ZOmI3het2kxThQV9pVe/P9JdKcxVfVvPoCYGwUFSAZmojOzRO531DmyfQVZf7P/9ll&#10;/l78pTX89jI3B27i93MsGYvRr++sW5yqRO+pzbX2FO/pL9wzoNszoG7p1zT15jl9hfWegn8PrcG4&#10;d0D/5jm9s0dj7ymuac/f9Y3u9teShKoli5I0ctk3n9vC/pZQTyXh20F2/Z12vxL1mH6sNeyMet9g&#10;enZyvkqscyfjsbBuJ9lm+cp096MF0u1K7SPS0tvRO42yZ7TZu5Q6c0aBTVHkUBbVqwEzLIX5LKFl&#10;F+jL/uVaw08eE/TFilXN6uWNgMSCvlUOdZBm/fImRb49U3D36w9W0D0HJ9peoHpepLzbqZ7XFwgK&#10;PwPWUxX01B597+mlBun6VaVnz3xO0kMhspuCWgOghTAwZFxrIKkTOHlsLHB2d9WLKWli2Zq7da++&#10;pa88WmJxFdrdxgafscmf1+yHSS6bfIUNoC39Oq0hc/+grObQbeXbd6au+iY1z5eZPi4VTYtEMDiW&#10;BAbNmhIik0LJNJIelGZNi9EJITImRMek4nFp2rhIAD4ZEMBMBDMoOi1BJ6TiMUQwKhQMStFXMx94&#10;SLRxneTpvIydWpUpq9QJQ2GXz8dxuFSncfwqrYH3wrikNUBDU6ijL4NZOcF0TcknNIVRP5Y6pRrL&#10;qhX3jZ4fmo3SMXaKZYbBBB2mjodT80sAvN0F6CUNyeev0BpIaqB/4FhJsSZ5ybX333/T9EQHQQzR&#10;TD/DDEZwD8X4w6FOLAJYaw9FQyGDZtopuo0GsxMwTaH5t4DQMj0w3js9QBCDLDPOMiMsMx0MekOh&#10;HpzoJqEY0cXCD4DPwykOD96GEwLs6WGhOwAMQhF3B4gbOPBn64/LDfyKKBQa4loDQwM+2U1Q7dFz&#10;n7cUq04JRcMwNuQPbPB/pzUA8j8OHfhFoG0ATALCGc9SwecvnJFKZqApsiQgkgSE0oBICt/+MvAB&#10;3qBxTRzzJtPQapq3iueXIqcQ6YQ4fVyU3ilCD9+4lDn7Lo6PDITO9weHMMpH0ydi1NE5+niE9keY&#10;cyH6XJgeiEJvGnDrfsquAbq9uKamPh8dO15YnJWSknj7ppuCM+dJ2k8zfVz0XDR6jqKgaMXA7Jg9&#10;/89oDbOsm2V6cF5riKeiiIFWR7k4opvC23GyM4x1DM+cpui+OayHxrtjF74ZqnrMLEo9JZUMpqMT&#10;qCAoFlxu1zANfSv4pnWZHPCHIq41gBOIB4MEbXJEIjwvEQ4gwl6x8HODEuv5jAodn2W7A4R7PNwF&#10;+lgC64yyfTTYoN0RyoXTkEWwLHim/k20Bigi8F5gUGSkaRcASXXMTJ8Ih8+SJOgQ+PC3rJcGjzbM&#10;gPOHgGO6GOpUBDvOUH1t3360VJVjlCS89/xyT/3aQXPBjC0rYs0O1mjCVQbKVE7ZSi9pDRA29eVa&#10;w2UqAwRp1RB2FWEDUBPWeEpIHQBepwHAapVYHeAVaqYefFKB1eRSdYBpKCJmRdiixa1FWG35zBvL&#10;yMobiJ03h7dfH3x2zdiDZR3rFB/oRPtkyZ8gaZ8CiNM+F6cdAkDSvkDTvhCnfSxIfTc1+a3U5PdE&#10;KZ+mC44qkbZixcR9NwWfXkfsWEbWGXG7JuhUTTeohmz5I60bemy3f77tpgeKZJolV2Vcc5Xi2qvu&#10;VSce2JxzrsIYtOYFzYArFmP2kiC4FdbiCVNR3+68nlf1Xdu1HS+oz2xRf7Ft7bab79Ihm9LlO7JL&#10;GwAJNIBBakWTPL7wC8fEBu0qaMS+wFfiEi5NVMA2z+6gXgDG08tHxl8AcCjodciPv1Cg18DEUpAZ&#10;QkZ68WPx31KucIKTMaxoyFnZnG50ZEifW23Y2PDKo981PNjmuLvbtunwyzdvWZevEyZIrv7v9cLE&#10;jZIlWwpEW1Zk6VOXrNTlfPuFg6Y8AcwXIHqDeBtOdjOEK0adjDGnomx8hPpFWNAO/zzMn8xFraGd&#10;pNsI6ixOddKkezY6EKP7Z6mRV557Unbt1Y671X2VyyftK4P2ZURdPllnwC15lCUPgwYO+RFbPgZh&#10;IMGzYFWRJiUJWjgPAsCkIswq0qyGTwqATUfCIA563A5BWPOpWgNulpP1mWPmnCHnatN99ysSVmdk&#10;V+QudYImoSlzakqdmrKGnBJnDt884usx0M/0ImBAZX4CBiZOMK52WaO8tEHxq9rSxZnblQCHhauG&#10;POIahB60tJXNWSuaVKDBr2xJX94Ik0Ytb84ucyjyLOnpW1ciKz964v5g003nK3Mwmxyzq8H1ElYj&#10;aSmkzPmURQ/uA2nNJW3ZFIw8mgPjvEAZopSsKyZNWt4nSxE2KUIm+UxFBmbPxZ0qvF5F2JWUXYWb&#10;1OEqNVZjIGv1pFlHVuYQVRmRmizKmh2p1/bbV+7YpM5KWbzf+fbIWDhGc9EoR9LDc7HgPJH7DWWe&#10;TF9R5v/8n13m78VfWsNvLzAHBUfPzsIQJeEQcd+W6muRPNl9tWpLu6rBp2vwlDT51A1eeWufqrVf&#10;fwUJ/GPR5C9oBPAZG315Tb0A+c0QhS19RQcG8pvcJXZXSYNXu/MbwxOtwoLrk1LSblxbEPTui/TU&#10;Up4qxl1FeipYT03MV8P4qilfZbSnmuuuJP2Vkb5q3FPFuatCnbton23cXdf/3jOf6WVnhYIJsXhC&#10;gEwIxKOIaEAm7pJJT6DZX0vkB1BDZXLJs4LlDwhW3yVaf5Nsw9LMhxXKmlx1XU4eFCNyljrV5Y2A&#10;5IPhkDf3atSsgiMlDCQJA940wdGXH0TjPSA/jsIPzIO3lZgH2L7YDy7AvA3Yj6FbNd+Bgm3wmfh6&#10;gmFZY47RmpvxyIGW96bGmsc9Ztb9Xsy1b4Gg8DNg3ZWR7oqh9sp7byzMliAVO3cEAgOAFGEwo8FZ&#10;mgZD1xBF9QFE8FMEftz73dsqRHpNuj7pMaui0WOo79E3eAobvAanT97Sl7VnQN3aV9TcW+wAFffr&#10;4jVkNXoUNV/dp7rxE6FmVAxtRydQ0bQYmRFLILW7mKaO56K/DhOI6IJU1C9D2qTSQxK1VVS6RbBh&#10;k+C2tch95ZlPFchfNCpey1fs0Cle1yleUSh2KZQVvxC5PORgW1Gh/AG7FcqduYo3csBkLve1nJxX&#10;FDnblVnbtFmFp74+xOATs7EZjPbjlGuWAyzxBMee5tizUa4TUESa9ZFML0b3MT+5KgjZew+0k5w3&#10;KOiGJITrJubTT/QMnzu7vLxIlJq0ddtjNHWBon044SLJbhawF9IVgcunYPuKw/4ZIKn2EH56OtJO&#10;gGkf3Rf89j2zIuewVNovEk2IQK0hARlcEJ4RiqfECL9GPY8FjO5fCcAbJ3gTCXga/JL1JBQ1BGMi&#10;4YRMBGP+CUWj6Wi/AOlIR/cvzx9s2xfD2lgSVIGLomEyP1BHFB13rPXwLicAnhgEmD7GFRkPH7IB&#10;AC5eUWRHLDpAU76771qempT0ysuPUERflBtk2TMszJrZxjBtNNMJZpy8UQk0br9MuroEwA8vARrR&#10;8IBiBMP2XAYwc+2OKx2Xptdx8Hby4OB83V30gvkzF9vBUwA9vOYxMn1sMnw6SnuiF74b3LNj/1L1&#10;AYn4VEZ6X3r6KCqZFIqh0JAOKk40lSoMIiIYkA9UIoCYBy9mgeqDNcgHCoGhSXnM27QvACKeEfPq&#10;Em84MwMTB1xMH8BjCkAqnpKJJ2XiqXTQcUnGUYk7XfK5FLFmCz976vbx9new0CmCAhUHHmdP/HEG&#10;1cHX4E/dZ7B9+eX/fgDN5jLdcF6i4s/Hj5NncZh6ppukOkm6g6LaCcpF0lC7JMhekurbuu3vqcmJ&#10;jz/+eF1t1fXr1+bp1Z98uo9mBknaR0Fp0gcFShhxo4MgzzAMaLEdHNsFWxf0EBngARozaFowdiz/&#10;FMSvGpwGOBlwczpD2Lc41U4xXpLxEBT46V6a7Qvh/WFiMhQ+98rzd+amLX5ildRlXjdkXRWyFUWs&#10;RsJioMxaPhOBDrPk4RbdgvR7vxd4Amb4hSAteYSpACbYA3zPXEhbi2hzIVVnpEwFYIOxwD3gA1id&#10;MVydH67J49eT4ZIyr4lcMrXQYlZ9wGyYsuZP2IzjluJJW/m45bozL5XvuVOxpSjt+uyEEmRRuWTR&#10;TdmLNqYvuU28+Hbk2ucLhc47s/Y8rX3n+Q22Rx5SyO5RZ+9SaE3qMqc2brLOKwUqQPD4rNuQ8Mft&#10;FMBshF/bWIiLlgg/xrwS8QuxkDH+LMDnobVgfGoETrisPlf1hlFxl+XJW4YcK8PmArxqGbm7iGxc&#10;Mda8emTv5v76Gz97ednLN8lWZybkJiVeV6B7/rHN+51vdHz34eRgGx3yU7ifjHg4aihGDQ76viNm&#10;emj6wnTITVC+EHk2jJ/C8JMMfQYAj5wgyS4MNHjmQpQbjrHnYuzgRS8n6N/Esd003QnjyNBdvHUS&#10;eOunKG8E7wpCBx8wLndSVBtFnaXIUwx5kgavdBvHdNBUB0l1YGR7GG9nGTfsvrg+Fno79hIMmAZ4&#10;YWhYpoNl2jm2nWXbeV8J+PSBcYSDFk9QaACdP0W3gakanK3B/sQPzpZjemPMSF3F1ixJ6lNr0rt3&#10;5hO2PKxag++SU7V63FE+aVoKbhpWZ2CqVVSNkqrVhC0F045SzJa3oJH/DEJWbcBhmHYqLzQpuxsf&#10;eKJsk1LynMxoUhQ7YHNa1apcDZ1/oTtMWQPMzcSLWfE0YZfaAFy0uwjoBxGfNsMln4VtACD+rfgX&#10;/3eIHx+0Ir4BQ0kL2jvATNUtuaCBFTtQdY0644mKm++OOO4IVOswh5KwqaHEYMqj6vKpujywQdrU&#10;mF0dcaixeiVpg+4kVJ2WqtPA1LlQczREbHlhe16Id0XB4toltAfRYmZ9xGyImPMxi4G055IWNQGj&#10;aRZQtUW4BX7+nEV/8IH0B3TJJeJkyTVLtOnZ1y0vveX66+6/5aYHbrnx0dtufv6Bu+peeva9evO3&#10;7x3sPPb1oLtzfLB3cqhv+lxvZNgf7O+40HW8/evOjsNnT3z4xYeNTbbXXnnp8Ycfv3vTI/fdffft&#10;t9++8bYakwWnqCjDMSTNcSxg13GaHaeKcb596e1/SOFvACx/aQ2/tcSiMOFllCQYjgXNi6aZNbc/&#10;kZC+FHmyUW13ZTT41Y0+wO0LWvoK+UXpBSTwj0ZRkx+goMkf1xqg3NDUW9LaW9boKWz0Kuu6rrq9&#10;fknG9UlJiuQEgTh58Y5Hr5s5Y8I6q6PeOqKtguoGGzUcTMdQQ/JaQ7S7kvJVYr1VUV8N66qkumtm&#10;ffWRjqpvX73pTVFKvxRwBskMIg2KpYDEwsUuqWhGJg5Cj0pkWpQ6IRIMS9LOZQr7paJuYdYRYd7B&#10;1MLdSaX3paxek7bJKHk2I3MHqq3LMELpQbG8SbmqUbGqWbW6RbGikfdC5B0RLyqpatCxwt6N72fL&#10;mxTLYIgaALARN+v6CYAe8MfQQqEhbnjWAm0dy2H4HNgprwAzg0Z11o4HV7wcansn6jrAHrPEzpoX&#10;CAo/A9ZdSXTtpj3V/qMNj2xarchE9u+tJUkvRcEFcDD/YygwH+3nuMEw3nbs1L6S4rJEoSrjgV3p&#10;puO5Tndxo6ekwbO03lPQ4NO09sv3Dmr2DhS19BXXe4ocngUV/fPQN/hUuw9v0t50UKLtR5GpOBmI&#10;ryRDkglVhjjALP/S9i+CWAi/DrmEaFiU1icWuFGhSyppl+UcR1XfijTfIrqjGYbDmZqvJNnH0ZwT&#10;vxjfAUhyjklyj6PyE6jiJKo4jSpPoYrjEGBnzjE065gk81tpxtfS9Nty0L5vD0SxXo7wMYwHp71g&#10;ZkAzPQycW8MZNgAHfSh6aCgi/BS7mP9MnAwAzGsNYMKB4e28l8QAQfSdPv35yhXFSoXMYn1pfOIk&#10;CcNTA5YL3fsZro8D/HbBYf8MMAygx4Dx9oFzY0nPHOEb/6qptijnnUxBB2RrsMYBbZtAROeg2fl8&#10;ToFLWKAC/GsAc2SI5wWvGVQUQAFBFU3xetaMDAHnPI2ip8TIB7nonnJN+IiDI7s5sjPKuBi4/Ase&#10;qB4+KSlgX9DUnANTVci7vOAp4xlmnFtCo49LhiFgWgkqGlou4N0fvGvNSBcuK83z9nzJsH0MzMvg&#10;g1ICnHSCWSaclQI6BzZAw+BJI2/xDrNFQj+LH3DJDH4evRcBHvNe/ncvx09yXc989I1/MS7x8B/2&#10;wCcixvXMRtpZ0oWTPaFIO050BNwff/HCpj0luW9nod+giF+GjsokUxkS0AkMS0TDEvEFiXhEIh7j&#10;McEH45i+JBmAAUKKzADI+JaGwlB/l4Pvf0BLQKbE4gmxeAwRjYohpnhXL9AkJqH/F9gjHkElQ1Jp&#10;p0TyVYbk8A3Lhg9WMSMnxsNdfVPfYtAFADQJCI6/z4A8wKCwl18df5//0Ft90RAG4AdbGNjkoFjQ&#10;R0HVoIekO4cvfPf1kT1vvl11+uwHMGcee+Ghh+5MS07ctvUlMKegSer0qdNr16xSKrK2PPvQsePv&#10;BUMwsizFDNAsdB0iKMCIugBIqjMW7YtF+/lX0NjAU+DiqVQn6PHAOfDdmofhYH4cAIzyRYieSKQH&#10;fCVKu6hI28S5r499atv24E35GeLVuWmtDxb0Wm6ZaFw7XpdPWPWURUNbFIw1l7blUHY5CaFcwJF+&#10;L/AqgP4XYj7/hU1LWjWXQFg00DzbpiUuArfyKfcs4GM/oTVQNgVlV+BWZdiqDVnzQ/bCkN04A504&#10;ciP1mhmHfsqumWrQTDsNk7aCSasxYi8JNORMNGb2NWX17S85/fr19xZsRDNeyNLUyIsc6uWNgLbx&#10;NK9ZuaIpDhUk8y0aSOcgq184M+EBJh5xD8TLAVjc5bzxf8QCEvjzUKxu0q9ugbEDIYltgSdZ6sxV&#10;vpyffkPDQzeO1a2NgNq36wL2wmmrgajKwGuySKsqYFIFrPmTDct6alecrlz9zjNFr96iXZuTUiBO&#10;2Jgnv7fMUJohzBanpaOpEmFyTd2rbt/xHvdXQ8NfY8GTUaqDJc+QMFm1i6J8BDlCczNz3OQ/uInv&#10;o2Nz3PAsdz7GnYtxg1FugGV7aTo+yPowsjtCdOG0HyMCNItPTF7o6Dz9zTeHTp36utd3trf72zPf&#10;vvPlJy0fvVN/oLWmasczj9x74603LDe99rz36CfR4DBLj2HUQIjsC2BdIfwURR1l6G845liUPhmj&#10;2mZp9/fQrTX++Pj5bNnwaaXBnIHpZuA5eBlmkMQGqna+IBOlGJRZ9qdWDjquG7cYAoDZ2rNxqwxv&#10;UgYcOdNOzYxdSZhzyRoFXammKvOoyiLapF/QyH8GhFlD1sjD9qIe890PlqzNFN+tLbTnxqe1l+kC&#10;iuXNYK4LuD1sNhcBTUEBeCfWOAD/V1yGH9bkLsO8kcsVWNBafh7gOPGfiDfC+EnmrgaNqgHKbQV2&#10;ee4Oo/D6Xes2TFg3Bh2GiN3Adyw6mM/FpAUAnQxu1UTsOgyGm9XRJh1VxwPaRoG/qmmLCoACgDFo&#10;oR5B2NQRuz5szwvajUF7QciWT4DH2aKByoXZQJjzQVdA2dQhkx635wdMBdO1ZUHr2mnLipE644Rj&#10;xQX75vO2TX11t3bvvv7ky2u+en7lJ8+sePuJcue9hTW36U236S23G0wbtfbN+tb7Ct56cOk7D5d8&#10;+FjJoWdKv92+sr36ek/9bT3Nm8+0PHz7StDYr7WYXuqfmQhQ5DRJAnYdFxdAmaeL/3klfvmg/KU1&#10;/NbCxaIsF+ViMYoKz81yHD0dCATyijYk62/KfOWDdGeXutVfuNevb/DmO70wPOQVPPAPBPi5Bl8+&#10;AG/XkN8E9vQWtPTpG72Ax650eozmTtXOL3Nvf3lJWnZKQkKmYEnkrJP01JNeS8hVSftqCU8N7trJ&#10;eGtIX/XlWgPur2K7K7nuGtZl5trqJr7afuBWzdeoqFckGgGzQDhHFE8ikgACM7QHhbJgunhKBPNg&#10;TwthEGm4H5VMpaPjMskEIhmViQZRoRdB28UyQFA/R0oOpq7ZhWx8HH3wJunfy7O3FCuez9e8Ks+z&#10;yPNtqsJ6TYlTVdoIOlmYqzKux/NhadTLYLhdZWkDxDLeWePHUAHMCxY/ghZ01rzEAD6TW+qU81/X&#10;rGiUlzdmyKuNmfd0HmkNuHdRvhfJnp/OAPqT4DyVbE8F3VUZ9u49dOD1EkPGqnLDN0f30hQYutwM&#10;3cExPVG2DyO6w0SvxqBKlBZKH6zPMR9XNblLmnvLnJ5ip7vE6Slp9Br29Gv2Der3DRS19hc2+Ip/&#10;ZbwGhbVHu+vY2qLNOzOVZ2XoGIIE+WCQQZg5/6JqABUHOMu/nHb+j5jKkE5JZNNQWpLEY3HNAN6I&#10;gqqHRw4KkYAQ+lxMAkKbJp4WQw//X4gJABSdQJFxMToulkyKJVMIjAo2A39IMilCR0ToeUTSL0K6&#10;EXRXWfb02X1RrDNKuTi6m2R7SbafYvw05I1+Dvqid8c4PkUFxE8tGv8TrYFlu0KhIwwNCMNAJDIw&#10;0Ptdfr5SlJb0wAM3DQ4eoSgvSXtJys9Ar4p+MDtZeNg/AyyMm92HE2BuBOAGJDwKWM3wp87lmnfT&#10;RYMiyYxAEpCi44joAiIcl15sABcB6H0cC+SAeI0v2Pm7ARyc17mmYRZ9iIBEDJNlgOYqghFMT0uQ&#10;fRnit29bFu37hME6ohyMYUFDVukCDAqQLpKGSRz59ByAZV00HIBaA6hZUPWdHCBd84ByA/gYBSe7&#10;oK4BMRt+681asSBh5fLCyalekhzGMDDH7YXZzqBrTCfDngUgqbPgbZywsRyo7j4avGUgoCrBk1te&#10;ngAAVQDtXHijd/BbsFI4cBrzJxC3GgBv54WPi3UHDS5iUV/0X29UHNcarlAcMKqHgokqAEMGnLaD&#10;hdfYjZGdBNnJnDvkt295f13RB7mZx2TSTrEEdPujMDsAlAmmxOB5F84gIqgWwT4BVm6A1yXjVg9g&#10;G0aK4X0xZmBI0fjHQB/Cmz+IYOyYCZj1UDQqEU2J0TGxeAgVdWcIP5EIGrOEjaWKQ09cP3PESU2d&#10;ZrEuluggsDMh3EWSPSwDeDW457DiWEi2XYBsx5crwUMNKoi3cYhblEBvmsuv93fED1oD9IGCbB9q&#10;DYybojqgCQPtp5i+wLSnrvZljSoHEQpSkhKWlxeXlRWmS9EbbrghFqXA3CIWjQaDgfa24zvfeFmj&#10;yb3ppuuamqu3bnvi7ntvffmVp06ceieC9RCkm2J8NMxdOsDQ4Lqg6AlqimE6aPp03DyHYroopodk&#10;3CTjp9hBmgPUq39i9EjdrodXlarQJX8zoInXaQTbb8k9+kqJz7ym37ZqyLR00r58sspIOzS0WU2b&#10;lYxZQZsVlFkJJvo8pdcu4Ei/F3gVQPcLQVoAN1MA4kHb5gGtr+PbdhXYgNEoLUryEn5CawBXZOCV&#10;CyVhyiXqwDVqaN4HJGIxRsz5uAX+lajVEdWFVPUKyrQ2Yi4L1GdPtWadq5cPOVdXr9uwQrAuU1Wb&#10;m2fJNtpUpU4YKu+inYKmHMaEiq+CgPmGhk9JqOBzM0HTdwA+JhFM1cTTxUvWmtAsAgZ3mPet+IW4&#10;nP79j5DD6N3QOVGxDJq+K2DWpxZFSX127iurFBs/3bIx4lwBGkC4Njfi0FKVGmynnqwrIkx5WLUC&#10;M+ViDvW0Qz3h1I858sYcxvH6omFL8Xlz2WT9mp7WZV/XGB9dlVYuu7Y8PXFVTlp5VtpSSWq+cElO&#10;0lXpKdc++dDNrs63Z0KngoSLtzI4SzNtJN2BU2042QbjH5FtGH6KzxLtjhCdOOUaHTta3/C8Ll2k&#10;Tr12Rc6Sv9+gf3lTydabdc9dn7v1+txXb1Fa7su3PVhge6jw7a3XfVu76azzwfpHS+8rQrWp/y1L&#10;WISmJiUvWSxIS3jgoVtmIjA6ElyQYLo5xsPSvSw9EOUGOZg12ceyPvAnEgwQDLSeYBnQh/hpxkfg&#10;vUN9x15+7uFcmUiBLL5Jn/RgYeIDhUu2r05ufSjjrWeUb21RHX6j2Fu/od+yYtxRHrQURqrVVI2S&#10;Bjz5inb+zxCpUWE7C8d33L5r5YoCUXmmdEuOrlJdaJWX1MtLnOqSBk0pmM1CSxkVjDIGV8j4AOf8&#10;HrABCD9oSLy5CmyHcJ7cAoN0XJQhfgzYAvnGwIcj5QE+rOajflzeVH4ecc3iktbAvwWvsBlnQUfa&#10;hpzVzVmFdnn6ttW59795/8YpW3HIBp8swqzBzWrSpKLMKvgsW3UwrKY1nwQPHdQgdIRZj9nyI1Y9&#10;+Bh0rarLpkwwqCT/eei6hVuVuFmBW1WEVYWDBxwGyAAAh9LwMTj5zDh28OFsxg4OKCerc7G6/LAp&#10;P2RS4XZ5xKacsqrHbboxh37CmT/VmDcDbSs0RIN+xqwJmPXhxoJgY16wQR9oUAcb1GGnKlKvCDsU&#10;Ibsy6FCFWwsumIp7TWtrNmtyk/5m1OSeauujudlYLAYN3nm5gZcdYAHb89TxP6PwOgMs4Nr/0hp+&#10;UwFt6fvYLBfjMI6Oxai52RkKw3ZsrUnOKMv8uzOrqUt+cFC7dzC/0V9q7S78lRTxd0E+NGqY96GI&#10;Q9PoT4d29d3q195Plq+85lpBUkJS0tVXixZdZd+1edRlm+6rn/bVzXjfCHrewLp3sp5q6qLWwPFa&#10;Q6S3iumuiLrNXFt1tL32wkdbD6zP/VYsvIBC69ZpqSggg4a1M7I44HTz8pjhcNIJY4YjYyjkveMI&#10;MglzUEmgTYRENiMANBWdEYsmhSLAJwfEwh6x8Buh9D1UtydNbUpUvJYo35KofCRRd1+i8faEglsT&#10;Cm5JLLg5seCmBOONS/I2LNJdf63q1iU5vxi5tyVq7krKvyuhYNMS/e2J2k0JutsWGW5PXLExZe3q&#10;RJ3xmuTe1qfoDhPm20m4dy4QFH4GnKeS7qqY9VmovvqRHvsbW2+TiRa/uvXRmTEXTM7MQFvlqaAb&#10;wyfuf+zBaxOyE65/VbrrWFZLn2Zvf8H+wZImn7HebWzwFjT4Clr7DHsHAApa+wvqPWW/0q6h2N5T&#10;sONY6baWNRnyD9RZfTI0AHg7YP4ouO3QcB2mjpPBwA0AP2KA/xOmxbJpMVQW4iwiTlbji9LTkGyI&#10;p0TiSSGAcFIogNSCX9j8JQhKRCE+zd4kAE8/APkMoqIZETiyaBIVjEhFXkTsl4g/EaV99Oxt2NCn&#10;/Opl92zUF8K6cArat/NRFedXttl5q8gOMPtfwAp+Bjh+mqTaKHoAcJhHHt2UlHB14uKrhWlJJcW6&#10;s2c/pCGT7MKw0+Cv/BT/30JrgAwZ6iwwaAUJrUmh0ynA7IxrprnKLEXP5GSflIpHwFMm5NndJYOC&#10;hXLDH6wvXAbYLaB8KruLNvbToMYRcb9Y2CURf6SS7lZLupxbGQwQdcjbAXGCNuTQUOUHgD/xBDLO&#10;2C8BvIV2DRcZPgR4S9Nt0EiBBVStM8r143jPoc/rN6xfhohSUSRVmJqcLk176aWHz58/BrgcAWNP&#10;gubkAbNenABfAVS2l4VWtb0M6wcEDyfcJAX4HrjtMPIiBe45CZpND0GfCYaOknQnqAia9jFMH033&#10;zkZHSNKP44B59oN57aVTjZ98FIb5XFinfxY4pguwdHCrMao7TLoAMKoHx7tY0vU97WVn2tmZM3OA&#10;wUbO+lzvHHl0la04Y4c00ZGR/K4i7f3MtK+zRGdzJD3pSJ9YfE4guiAWjUqRiXTplFQ2GVciEGRG&#10;hAQESCANDQoloEc6LxUNoeJ+GeJGkXap6Fux4AtxygGFZKssrXqZfnBPxczgcSpwlg0cA6QdJ1w4&#10;2QkqhaD6IhFACTwc5aVJP7zVrA8wBywCWL2XYfzgzlMU4BW9DOOlAbuA1eTmKcQf5kMBXWy8/Gvc&#10;qAEKT+DXScBqmKGZGa/NuhM0tpSEJUmLri00FthtjunJybnYbCQUoUg6Go3ForHuri5BSuptG2/t&#10;dp2hqel33m5Vq+TLykqaW+od9XUatVyjzTx/4XQw3BOY6RzoOz4+1k4Swzg+iBNdwWD75MRxhoGS&#10;HHTWANVE+znuHEn5e92HivRSZPHVq+SJn25d47HcOuK8Ydi6etpZELSrQ1ZV2KqKmBWQw5vkNACM&#10;Fa8F837SnEeYCwhzIWEuIi35CzjS7wrtLwTvcPEjS4efAWkBgHEioBe9TUvCkJbxWJUXYYEEBmoN&#10;MCS+GnOoCLsCUCDKoqDN2TRUWwC30eOO/FCDNNgkDTflndtu3J4qejm18MXFy56/pvixawruTC66&#10;MW3V2rTNy5Cn89JfVWe+ocqqVMprc7SW7EKHZlmjtrxRU1qvBgx/OaSFvMQA8zepVzXL1wDC3yxf&#10;1aSEyQWbVLxlxCUS+EtwBZn8OfCixvwCOER8eXxFM+C0msynXlnzmOe1O6ZrjWG7nHFqQw3ycKM8&#10;0gCBNeRizly8PgewNWjKblETZi1h0hN1eWRtPlVTQNcaiAoFWaVgQG061EGzKmDVztQXjlhLx/et&#10;66xbd1+BTJl27XuNtVh4hCQuMOxgEPNPhc8R7ATLTVLEcDjQRxJjLD3KzQwRA2c+bzKX5mYbBClH&#10;nkSCdi3RXBKsN4CNkE1HOLS4FfDP3EugrfMYq8rur1D21xmGGzd+9Hh+gWBJ7qKrNxXpK/7+0I4n&#10;7nu/saLru7fHR06FI94A1kHSPpoZgPGeqQ7w4GDkGYI8QVAdEfw0bzrkDwXaP3jbVFaolqQlSkSS&#10;5IQ0QYpYkiRCr776ues3bFm1PD9pMfJf/y34r/+SJiwyoItq79WN1pdP1OSETYorWvg/RdCRG6jP&#10;9D+rbc0S7hXKDooVH4tyDiRK9qao6hOMryYufyBl3XrRTSXCezWSLQpVhTrfqs+zafJs2UZ7eqEj&#10;q6heXVyvWgpX3VQwPwVUrAD5j7szQM8LHuqLkhZoY3GlYAEWNJWfR1wmi4sd4MhxIwuAuEdzXFDT&#10;L3PoljrVilcfK9rgr1g97Vg+Yy4KmzW4DTxfcsYMHjQ1aTUQlgLCCmCAUV3MasKii9TnQ0sHm5o0&#10;Q3cJsqFkokYfbFkz4tzgrb1usmFlpKE4VKsJV6sos5qq1tB14ClWRuyqsEMTgfEv8ihrPlmnCNXm&#10;klZlZP+qgebrD7288ZOXN377xs1vP7/+9U3G24vQldkJG5QpDQ8YBsxrR2vLIqYiGvR11YZIbcF0&#10;TX7EWoCbl2LmpRErQBHvRAbDWGLVMqIym9qVMV6T57asfmp1amby4kfuv3l6OgDzBkSh4hCLzQK+&#10;HZce5qnjf0aJCw2g/KU1/NYyx8XmmCjD0mGWJpgIw06TGGXZ0ZosW5F2T62stVtxcEi9b7Ck0V9m&#10;6iys/3UU8XfBlVpDrtOb8sybiQX3JstKr02UJiemiBdf88DG6w6/ZRvoaCIufDrlcQQ9dXyix1eZ&#10;ntejnhrGW035qjh3NdtdifdWhvqrWH8V66qO9ljYtuqxz7e/fbP6cFraqEQaEqeHkPQgIgsiUghU&#10;GpQAXGQUEuiCOwPIJL9x6e00byM9KZKMC3lLBzGAdFSKDkvE51FkUCa6kC4IScUhmRi8zsgg/xwW&#10;CQfSBINS4VC6aEiKDCLoOQS5IBOPpIuGpcJhKXj9RYARxQBQEfj6CCoZR9AxsWgcEQ6KpR1C9BOZ&#10;2J6SjL35ePT0i9yJV2bBJV+hKfwzcJ4qptvMec14b/Wwq6p6x+2ZksRXtj45PeaZjYZmsA6Kbp/G&#10;um+645ZrE9JQzc2qipOipj7hnoHMFq+ixW9s9hudbugx4fQWtvQa9/Qb9wwUtPQVOdxltp4Ftfzz&#10;KHP0lNjbFbveLltx41aZ2C2TzYihjcAUuOcIZHdwDVkGNaAZsXiBVfPPg6emgBNCZsgvR8ezEoh4&#10;cQEKDRBi3lUbFUJCC4NE/DJA7Uk6JZGOI5JxsWQCAAEnLJkELAWVjSJoPyo9iUoPidDWbNnY2Y9n&#10;uUF+Md/Nc2zAjroZupO3oIbEEkz0ARcl6B6Mho4VC1jBz4C3EYDL5hzX39/XhopTVYr0btchhoYJ&#10;EXGyPYKdAmQVJ0FtwqCDC77+p4A3/gQkx8WybQzDu3MzgKJ3x7jRGN5H+b8+tet5Z076l+mol1eX&#10;4lrDArkB4JLW8C+QG0A/EAD9AB8BZByFS9ng2R+QiI6kpLVmC9t238dOHI2RPbNcPxvuYcCdp7sB&#10;SKb7csXhCpXhEqBZLJ8+MC48zXvHAALGMN0E0cUwHhocjexiuT6GPUczgwTe+9knreVlxnVrl50+&#10;dYimRmj6PM2cx0k/TnQDIkdQ4N72kORwV9fhzz7fO9B/DI/4e/3f7Nz5zM03r/j4I1sw2IVhXaHw&#10;KYJyhSLt4UhXjJ0KB/2ujs/27q38/JOGidEzDNnPAOYJl9G8vNuLh0/nDtfkF9TpnwWOaWNZmPKT&#10;oLowsgsnXYCyQtJOuKN0H0P4SLwrgp0Fvdkk5hqcOYPR7ijjxgOnZi4cudD2/tB79u6XHju03PCu&#10;MnOvWHgwLfVDceqXSNpRUdqZNMFZofCkWPCNSPiZUPCOMHWPMLkZSW3OQluNOR/ftbLN/mz/iT0T&#10;A5/h419Pz5zAifYY7aKJbo4dZCO+WNgbo3p56wBfhPTg9AAOnm6igyC7aKqXY2YmR882N+102F47&#10;+d17WKR9NnYOfBiKRAzMDgPqmqI6eHFq4SX/XuDdcPzMxXCP0NSF18hAHzV84fRLLz1ZmK/JTpeh&#10;QpFeo//ysy9jXAyAoRi4ATY5lqLIoUEviog23X5rZ+epmuqdq1eWr1uz+vXXX9+69UWVQp6ckLBu&#10;XenEpNfVfQRFkjMzxE8//XBy4iKlPMtm38Ewg6B1cQyoRHDVPSTtJ+lzsegFjvSvXp4nTVhSmpl4&#10;vPK6CefGsaryoMmAV2noWh1tUtMmJYQ5/qoCAFN8MOMnLHoeBtwKQVr/qHgNvwq8ecJCTeGfwqKj&#10;zPHIlFrSqiVskOfgdi0WB5+GEIe2EhCEVRupV2J2wKLzoPpgzaLtmXS9NGJThGz5YbM8XAs40orP&#10;ywT1gpSvEVlAIp2UoOMy4XlJmhcRnZFmHZZoPxCU7BGXmtDiV9GiR9Di25BVN4nuWCF8MifzxZzM&#10;V7Jkr2Vl7pZlV0nUJjTPrihy6IsdmqVORXlT5vLm7BXNOYAirm6Fxpu/GPPL178M0KiB966Hnvww&#10;PFazArDT8kZFSX2usuKGnAe/efrBmfrrxq1yzJEbacgJN8gjTjkGb4sKt6kJmw6QQ8pSSMMIfwUk&#10;D2i4bs6f2W3EaotxszFYpwlZlGS9AnNkhc1SvA4NmnJHrctOvVL+dCliTLs6K2GxLifz2ScePPHF&#10;e1++27Ll8bs2rCgwKtIzUhNyk69Znpl0T0H6rpsN+x5cdmr7jeftD2P2MtxUEKnJD1Xl0SYjbSog&#10;qvRkjYGqzSdr8wmAugIC7DQVQlRDsYyy6whH+ZR1xbhl7fnq6zp2ru2qvPnYzo2fvX5z/ZMrVumk&#10;WcKEipfvH/AdxkI+GEIr7Orq+rC65unGplcnps6EiU6K8rNU/1efHyzO18qEaWvLl2oV4PEVqOUS&#10;NPHa+1fIPM7bL9hvGKtfe7xiXfOW1dmp1yiE1+y6TzfcUBqwKSPWX2PXUCvHa3NOliFHJAJ/hmRU&#10;FJ9oSWbS0qcEmQGxfFgk70LlpyWqryWa1kzlrtzcFzNzHxHn3pos35BWslJwY4H4EY1suzJ7d67G&#10;oimszyut15Y3ZK5qTi9rVBbVK4ud6qUwtCSM9fDjSN4Aca/kuF3DgtbyM7ioNcRTV8ADxltj1rJG&#10;HfiVuKpVDiOvZepqV2ju/OShkgnr9ZOW5UFrHgl9IuJSkRI8pKS1kLAUEjZD3FECs6gCZh3uzCPt&#10;qlClkmhYMVC7rOEO1c162dIMUXG6eKVC9sotyt7q9XjDTbi1PFJVEqnLC9pU005lwKkO2w3gaGSd&#10;AatTYyYVaLfnmpZ9tWu1XpRcplJ+tf+A52xHb1d3v3/g8y++vWHNusxFf2t6sOSC49agZQVZnUfW&#10;5JHmwoi1OGTKJ01qwqKN2PRhhy5cr4k4FJg9h7BnELaMyV3ZAUvW+ZaCj9/QPXuPGEm9VqNUf/rp&#10;obi+EH8FZZ43/seUuNAACrj2v7SG31S+j0bnoBMFR0djFMewUZIkidbGt5ZIi1JueVXl7NK19Oqa&#10;fIVNvqX2noKGfw+7hvoeg6Mt48UPllz/kmzNY4hq+eKrk+QS4d/v2hByvRd0tdBDe7EeC9W9i3PD&#10;9Jasr4Lx7mY8u6M9FWz3btpTSfirmb5qylvDeW3EmVr8aNWpJ9e9JRF0ypBhFCarC8CQ9byDLh/y&#10;bRLaxMJVykuAqQ0QUVASd6kAe6CH9owE7AGAggLYCVe9YOZFJChCg2LwSUlQIglJ4OsMyntk8EwJ&#10;bAcvyRZ8ODH4dj58/f+MGQQBJzyJoFOIdBKRTYukAfBbYhh7rEcs/ChbcKAEJY/uoLymoN8547Ys&#10;EBR+BqynivbUsd4avLty3OWoemWzDE3c+vLDYxNtBD1IY/1UZHDPHkuKULRYmL3i9XfynB55c29u&#10;a19uS6+8pU/T3GeAqVJ9RQ2+okZ/fnOvobkvv7XP0AxaVF+eE3rl5Df4jI3zjjkFLX154K+t8BV8&#10;zNjan3cRZeZOXZNb7Dime6N+VcFKW7rGJ8oBA9i0SDyKCIelwkmZcCod3GHpjFASvExKgH4W8+CD&#10;zP8koLkBBFwhh1XPm0lfRlPjAJ+MV9MvBGg88Fu8XX1ALJpChJMS4aRUNAWVCChnDIrRo+nShlx0&#10;qGE7PdPOMf5otJeDtgxumgE0G+KSYzzvsQym+x4KBg5cyAp+BhzMXtEdjpwmqV4cG+jrO6lWpefn&#10;yds7PqIZ6KJPA+oFV617AF/949ZIfx0g6wZwsRzg0u0MdAHoZhh3kOwJk90U4cEwF3nhuMu6vWFV&#10;0duZiAcFjy06haLjQvGkAGaghAksYSBJ0ahIOIqIJqSiaVit4HGGD8s84i70POIPNXiUAGCt8fLB&#10;tFQ8LhNNSsEH+P3xJoTA1CfTUviohkTQnH4mHZmSiCbSRNMIOilChqVoTyZ6GBW+nSN5uzzvfOvr&#10;zIXDWOQMTnXO4B0Y3RNl/RzliYsLMOzixUXj+eB/C24FhCca9V20mYcGDnzb6KL5RCHxCIIwkBje&#10;RsHgfL0k7cYpH071jY51VlS+mJMtS0tKys7MzM3OvO/eu7788qP9++1bnrnvqSc3PfPMfcUFxamJ&#10;SVIEXbVy1XUrV+VkZhUY89euvS4rQ7Zr947x8T6SmqSZmcEhl9my+5EHN2VnSosLC15/9eVNt21E&#10;RYKCPCXYabPv7nJ9eWHkLMOcw/FuivUAVs+7UVyBea1kXi652LxdV1zy7waaj24InoIYB9DDJ58H&#10;7dwDmj1OuSMUIPlukgGtC9SLl4SBAMBjODAbHYgyfpb0gNco7ePInijZHaW6ObqbpbpYsoMjO6Kk&#10;K0q5ongXh3WykQ4W7+CILoZw0UQnS4FW2kOS4Fk+R4K6pgcj1MhU+Ny7H+25864N+fkKtTo7NydD&#10;KhXdunH9kW8+8PeffP/Dptdef/q5Zx945um7tjz1kE4jV+bmVlXtOn3q2zd2vFpaUqJWZj36yOZv&#10;v3uHpHwEBYMmkFBDbKehbQvM7MC7WsBXimoDzQM81Lx3DHgFRB0AOl/w3jHwhlBUJ8WAngGmirgU&#10;jgHcFt6yiQcLblEPSUFXGoLoBr/i9nxx8tRHFy500vRYX1/XmutWpyQmpCQkpCYmGrSaL784NBuL&#10;wTlpLAYmZnBuNhvjOIYgIvv379u+fXvF7t2ffPzRxMTo0GB/U0PDjtdfr3fYH3rwQSkq3rB+9SMP&#10;35uVIUlLTkaEIvDh0dHhyoodOZlSqUT48rb7Jke/5qL9ONUbwYYmJnrc7YclaalqZMmhqrs6HJuH&#10;6leMV+nDdXLCkoWZFZhJBwDJNowBqYFza7MqYjNE7HoMwKbnAx+oSIuCd0mY96CGJuKQwEMQljzc&#10;CmDArdDpGrB6SO/B0QCp4BUK3hIBei7wLg8KBrxaAccAfEMFXTN4IWAB+/rdACgfD16h0Fwe0OES&#10;+NAP0FwC3AS8Lh8GlTQXYZZ8HBpBKClbLkylYQEEqTi8aylRsea9zNQTOWKPUBQUw9EzKAVdJbS/&#10;mxEjARH0BwTdZgAVzkhgvzqOiMdQyRiaPiRKHxRn9Iqzu1HlKbH+iLjwU1HpAWSZA11Zhax5SbTu&#10;KdGGB5ENd6HX3ya5wah4OV/5ml71ukb1hkpTodTWKrSmHK05B74C1OVoAGpzNDUQ4O1PwJSj+wko&#10;tGaFzpSrq8vRgS9W56ir5KoqtbJCr3gtL+NJY2r5W48/NmTZNG7WE04VbdbRZn0clNkAQEMVBsBA&#10;QTcTGDWDsPMJRxxQjMBsoOWoMZuGAOBrljCrcX6Fn7IbgiZ1wFYw41w6Xr/8zO6Vbz2hqb9TtvfB&#10;7M9f0HdXlw1Zrxt1rh+1rxqzlc/UlwZMoEUV4JZ8wpJPOdR8QhNoLkFCkwoAJWGVX3SiAU2Lz6jK&#10;52GFAU1hC4R+MZRNRztUmFmOW3WERYNZtSFLfsBcMlpXfnqb/sBd0nsNyUvR5DzRkht1aVUPLd/9&#10;QMlqtSAzOUGfjmhESQWSJAOSkJlwjfCqq4RXXS286m9ge430mpdKhN5d5YRjKWZRBEyaIefy/duX&#10;ZydeY0QSrQ8sH6hYE6krpq0/ERsy3ggBFuzBLIaIdcV7RRmfScRdKHJBjFxAhHCaCgZKsfgCIrkg&#10;kUzKoBUYHHNF0CUWTokRCZjBXhBnDiA5bjSnA1WdRLVHEf0nEu27qPotVLNPrK6SlD2ZftP9sptv&#10;l96yXraxNP324pwH9JmP61Uv6zS7VZoqpaYuV2NWaC0qvVUeb1o/gR81oXlozbk6C7Tcgc0SbMPG&#10;mas1ZWpMCnWNXFubq6vN0tXm6OoUubuLpbe13qCasa8LWMpmLAbMqsTMKtIGGpUONicoAoKGpCbs&#10;Shw+jwbwuEXqFCGzPmgv7d9V9EKZoES06NPGneO9nRRO+Htdexrqi7UalSDpVp3AdLfhWPVNbsda&#10;v71kxFk0BXotPhUOqPdATc5ErW50z3XvbTFmX/1/NCja2tJKcrMRiqUZjmaYM8eOXF9enIdc8+Yz&#10;JX7rqgvmvJAjj7DkEFZFxJZN2OSkU4051CGnPmDXh2zaiFWN12pIAPPS/lfKnisRSv921Q0r1rad&#10;bA8GQ4Bggx79EtmOb8xTx/+MEr9kUP7SGn5r+X52dg4uQsxysTkOzBNmYySFv/P+B4ulOvENz+eZ&#10;zxobACH05DX6CvkYjZckgH8ZrtQa8lr8CodbVu9FKo4vXv/yEllZYkpOWnJS8rXXGqQp3+zfEuxy&#10;Uv1NuLsK736D6a8leitpXwXrqeR6KpmeShraONQGBkyBIWugxxT1t9DHredMjzfrpJ/LhIPQCprn&#10;8Hw/GBDDCGHjoItERDOAgUAGi8xI4EL3NCq6tKr5JyLOk6H8wSNOigC7HhGLO6ViuyhxsOYu7HQV&#10;22snXDWs37ZAUPgZcN4K2vMa1rU9Ovhm73cNj965RiEXO1rfmAy3U2QnF+xgA92HP/ssVZi9OC3b&#10;sON9vdOjb+rVNvcqm3vVrf26ln5Dc19RS29ps7+s2bus2VfcDKrSrweve/qMewfy9/Tnt/YbW/oK&#10;mntB6ypq8sN0mLC9eY2NflDv+c2grvsMrf0l4LW2o7DVn9R0Ovf5PTfob7WL84bEueBKAc0bQcX9&#10;UmGvRBRIk81I0y8JDfHK4tWEPwM8NZ2SikclwguIYAQRTKAi6KGTgUynIyMi9BgqaciVnnG+SM2c&#10;+eNIPkWdoukuwCtwwJG4qXDYPdh/KjV5yaqV+T7fx9CfE2aX7GNhKMo/0Pf712GeiMKgdHCdHK78&#10;A87jJqjuGNMzRwHW10NhXTTewwTbx07u//T5zVZ95pty9Nt0pF8oDsjQgBgF82PoFMO7sUCIRTMC&#10;MHvmneovgXd8gAAPDjRa4QEfIn4DfF0KdUNYm3xDCvLHDEiEI4jwPCoclYnGQf2i4gsi8bAYcWdI&#10;jkpFH6aL39Upjjx+99R3b3MwW6GXY6EvDLwEGJfRFWPBzv/Vsj8vNMDbwhsOEGQ7TAtKdJGUl2IG&#10;cLIPIz3nh7859OX+1j2md95t3PriEygizDPov/jiEE1TF0ZGnc6GJ5/4e0trC9izb19Lc7Nz29at&#10;mzdt2rr1hRMnj1M0Ho0yn33+WUlRMSCQmekZmRkZyQkJKYlJ+Xl5W194rn/AzUYjXJSaBcNFLAqG&#10;jcnJqU8/+/yJx5+45eYbMzOkYnGCq+crmh0L43FxZB4XE1hcssuIX0hcaOCjXS640j8NP2FXAuh3&#10;nIovAMd6o9DNAfBzN9SMIIfnDSjILpyAYT4J0jsd6D7T/qHZurO4yKhRqx5++EF/b09sluQ4gmaw&#10;vn7fwYP7Xtz2/MMP3f/Kyy9+8eWng4O+vj736Ng5kgLzvCiY6ZEkFZ/wTYyPV1RUKBU5ZWUFjz62&#10;6a23LRcunMDwTlD7EbybYkAb8EagC7eHoKCPDEm4CcJFwyAgPbzzywDHDVN0L0nClkNRoNl04wS0&#10;kqBZL8N5AC5LRAKu2kvRndBYhuqIhF2FhfK05ITVq5euW7NKgiB5BkNWRubaNdc5HPbGJmd3d1s0&#10;ymez4sv87Iyfn8V3xv8C5hvwf3NgxgHaD8txDHgFTS4UCoDXc+eGSopLEKGwtGSpQi7ffPumhoaG&#10;u++6q3yZ7vBXDorygzk5w154772GIqNemJIoTlwsvvr/KJdc9exK1Fe3Zrx+7aRz9aSlMOzQh8xq&#10;zAJINaBwirBJTjo0cB3PkRex52G2PMIKXawpk5Iyq+LUiLJoIJG7aC+A81oDYdUTVjDFB/uVtElB&#10;WWAsSd5Pgc/zBxgg5Kj5JAAgkFY9btdEHKqIQxF25kYcgDf+QMD+LICTJ2v1uAlcux4uY9arCSs0&#10;9yDNcuhMYTeEqvKJqlXvZqV+I03zSmE3yE8nYEcH+zq+GwwiCwPfAICP8Wsw8bAmvOmfGMYnGkfR&#10;URQdRiUDiNSDpHeKM86IM0+LMoelknNStBdFXGKkTYSeEkmPi9O/FUqPCqRH0wAk36RJvhVIvktD&#10;AY6C/VfgSJrkJ3FYlH1ImPWhMPMdQdY7afL3U9Ufp+rfS8tvERXUilQvCQUn7zOEq/RUdTZRiVC/&#10;ZnH+VyFk0wdthrDNELHpMRsgnwbMAigiNKIhAcwGyqQHoOsMEJeR8/814k2XhK4fMP0kTEJpUmFW&#10;dcSum7HkBayFE6b8yToDXl+M2wsD5sIpc/G0tWzKVj5uXTZqLjtfW+KqWOp33jjRtHraWhiyFNGO&#10;8klHebvp+g92bvj7uhx1yt9e3ygftK+brinBquEjs+AEAOYfnyu0BtpqJGrLPyqUfSEWuCVgFi2N&#10;K/VwXo2g0LqTRyC+CMTPV6HIBV1ZYRT2KQjYwCYQMa9twUEWTPNG+IDQsE1KEDCzGpOKziNiPyI9&#10;JZR+I5QcTUMPpaGfCySfCSWfCaRfCKSHQdO6oiEBLGhCcRxOk3yRJvsqTfa1QHZEKDuaJjuaKjuS&#10;KvtaKDmUinwuRD4XIIcEyFFE8rUQ2ScUfHyTLlS3LmQ2YqA3qM/D63SkCVqmULVGyqIgbQrCpiSs&#10;asJSiFsMmB0w/LxgnXq6Rj9lLj21Nc92h/Kx5Tn5smRZWsK6lWUfvNU6NjESxmfa2r/Z9uxjG9cs&#10;L5bLdIJrtl2f88XWwjO7yvpNK87ZV/st693mG79844bT9Y9/uPPOVXnZGenS197YgdMUxRBclAVM&#10;7pzPtWHZUumSq2seWHGmdlNnzYYR8+qRWqP/Nc150+oR5439zlu67Dcfq1nTZl491Lh6onH5qLN8&#10;wLJ82Hlj85OrxYuvLS0uHTo3HO+rQTcep4qgxHv1+Tf/GSV+yaCAW/GX1vCbChj24xOBaHQWYBa8&#10;cNTXX3+dINOJ1z+jrztZ1OgHPFDf4C3k5YYFQsC/AFdqDeA0yvb0KS2daVs+SCx5NEmQn7RIjAiQ&#10;hGuufvGhVfSFd0iPZbptN+MFBLsW666g/NWMr5rzVHKe3axnF+3dTfkrJnorRj07w+ctYcDAXQ7m&#10;u9oTW2+uz0zplApGxfEQgygvuCKToF9D4YAap69gP6AxMHjYFcHn/hQEYEcsmJCKwFnB/prHDIL4&#10;hMIPkJSPblAxZ2tpr5X1m1l3NeetWSAo/Aw4XwU9+HLIvZ3ytvoPHbzn+g35esVnhw6AOTRFtdP4&#10;CSrS9vSzTyZJtf8tzCva/Y3C4dE2+nVNvfl7+gv2DebvG8wDr3sHdc29aoe30Old1ugrcvQUOdzL&#10;G/2Gg+d0B4bAB/R7+vOa/IYGX77Ta7T3FNi78+w9+fVuo9MTl7cKmntzGz0r9/gKGj0FLT6t3VP+&#10;3Kd3GR4+mL78PKIGw9VourhdJjgpFQynIGMonwWTX52+hAV37F+GgAQZRwEvhULDGCKENiwIOiFG&#10;+hHksExysFjTf7CSnTkLY9f9YSSfZVwYdgJGh2JHcKw/FO67deN1GTKR2bI1grXxISE8NN3DwsBs&#10;gxznW/D1Pwf/RGvAKHeY6KJpN0l2E1hHjPXMRX0YeWY8fILA2riOd89uufNNVW67MrMDQYekkhEJ&#10;vNtTInFAhEDpEExuJMiMFCoIcQQuZiKEdkmIaFryA8BUZiJDPJYhnkwXT4NPotCsCcxypsEBBbJJ&#10;oey8GD0PJ9aSYQT1itDPs6SO1dqzO59gXYeiF74jpo5zeGeU6Yeh7BgfqGI+iJcLBlbkOqPR/y27&#10;5o0C+PVnQIP9GNbFweihAxG8NxD0vv9BY2rqErEwbcWKZZs33aZTqx+4//6zbWdomuK4KBSUuWgk&#10;goFOfnYWMD2cYcLgT+BtLMrRFAm2AQAPpChAhmFaIoBQKAj2gFGBpskIHo7GWJZj+XECFpqmcQyn&#10;KIymQ59+9n5mpkSeKz3y3bsT04CKw8iRPC4aL/wI8SrumTdzWHCZfxr+mQ/LT+CikgK1Bt40AIZR&#10;ZNgewOF5CcA1E3Tdd+/NEkmqs6maIMIMA+4uCXh3LBYDd5qiwK2Ou8KC19j3388C8ApONDZLRWOg&#10;CkB10Px8D5J1aHtIkbFZQM7xoSHXy688W1ycL8/OQhGRTiuvqNza3//dwMDx0XEXhvcxoNWRQ9NT&#10;rsOH9//9qbsKChWIOFGQukSCCDIykCcev+PkyffODbbNBHtnZrr4ABB+mvUzvMcEDNDAW9xAwxmm&#10;G/wJ8Hws4nr2uYfSUhJTEhPSkpLUKpXZbGVZmBctPmkAVwG249Oy+bkFP1GLRsGlzYsO4DPgLdjm&#10;NQcw64jhOBYKhfjWBRteNMbAg8XAYUHjYiOR0Geffbpy+XJjvqK5YdfQYHsgMMQw45OTvQw7SVNj&#10;ruOf3HVjmUKQok5ZfE8BUndfWUf1zVMNKyPN5QEzYHpQa4jU5tAOFZj343YVbtcSdh1c+beqKYuS&#10;sKih04FNj9u0AIRNw+9XQw0CwKKG69hWPW7VR+A6rRa3K4i43DCvNeRTJiNp4q3uoR0EjOIWcSgj&#10;0Nj+Vzi3/3GAJtzQ8VsRqVfFEdcawH68Vo5Zdbi5KFRRfrhQ9L44pSOuHfDpXcGkAooOl4y5rhja&#10;wF/H+RQtgBPGxVkYMFUCekhkRoTOiPn1ajiPggFWp0VCMJUCbwFFhMZl8XURVDQJIBXzhmOgE4ZB&#10;smDcJbgH7L8Csp9GABUGUEFAIpiRCoJSIf8TkmmRdCBNelggOJiV7HpQGawFPFAJ8MdpDRGrCgCL&#10;u7QAWCEISMK1PP2OR+WIJyOAexZ8/dciTul/AjVZZHUmXSfHa7PxuhzCmhM255L1Gmg3UZtDVGaS&#10;u7OpKtAGtHQ9QP50te6CRR44UNzjMLx2Y5o++drchGtv1ckq7i794vXlQ/XFAVMuWakldxup2p9w&#10;OLr0uwv2kGYNXl30zcrMz9G0NlQwJpaAdgWqhpcbQNsAU2hJgBcX4go+QLwVXQI0GJw3IubdJC8C&#10;jL/jEsloumQMlY5JMi5IM4el6SNCmEtoVIaMykQjsrQLsrTRdMFYetqETLCwFcVxRSuCSBdNguFe&#10;Bkf8yQxkSgZjt03xo/8EAtoqXHE8hwiHZCK/RHgkXfDdbbpw5VrcYsStijAMDaMkzFo+GKSetObQ&#10;Njn0p4DBIEtIqzHUmDtuyQmY5bhdHjTJZ+rkkzajz3xdd+PtHW89u7IwI0OQ/MXnb4M+j6FoBicZ&#10;kmJIwutqe+6x+9eXaouVWQqhIDMxUY2iemlGfmYGuiRBvCQx7W9XpSUnarRqZ7OT5MggGQ4QYZJj&#10;Qnjw6Ddf7dj+jEKWkfbf/60TLkm/5m86oVAjFsvT0uRCRJeTq8uVK9LTswSC7KTEjCVX5csSS3OT&#10;skSJErHg1s23ToQjoI8GZUF/fvnb/4QSv2RQwK34S2v4TWU2xvHrJ7zmADHLkuGujjOpGQZk+UN6&#10;U5uy3mNs8pcA9tjSa/yX57wEuFJryN4zkLd/cGmzL6OuTbH1k+z1LyTLChOXpKQsTki+6r916cmt&#10;r22ge8xMn53wmjm/I+qrZrpfZbpfITtfJjpfZDwvzva/RJzbjfW8iPW8QrjfIDt2UR01xImdJ7es&#10;b0FSvkEEvTJkPEM4I0FDQum0EImbDMA+EdJFqERMiuAou2AA/lMAOvFBVDgqhRaP0NwxQ3JOiLhl&#10;yHvS1NZSydSX27k+24WTr7FTzYSnknb9itiQrLdixvfKlGf36HfW3Q/eKvjbNTtffzEQHKRJH0l1&#10;+QYO6bXyxcmS9DteVNu71CZXQaMPorm3oLUfmi3sH9Tu7dfUtyutJzJ3fSi5742k0ruuzVy6GMmX&#10;lN2z4rVjxbu/XmvtKKj5Tmk+JnZ0yBu6lh4YMO4fMu4fLAbY05/X6DPUu/UOd1JLn3JPb+m+/qX7&#10;BvJaenUNnjzTKcXdb2wwrrNkak+hknPg2iWSCUDp06GHwuWDFj9cQfyLdYexdOGEQDCJCKcyJVOp&#10;oimBeEYiOYeg38gkVbmiN1+6I3zuK4ryMrSHo/v+OK2B4wD5OQMTHLD+WCzwwQd2kTD5scc3MTAd&#10;PaDBMDAEtKZm4fon4BgLvv7n4HKtAdCei1oDTbspGIgewAPZOzQW8NMMINswpQLL+FjSxeFtXPgE&#10;PXa47eNdjnuXb1GkVqWnvpeNfi1DTiIirwQZEov7xaJBRHReIrqAisYQmI8QLrCIUejrBIDAXCFg&#10;wjoJXTNEQ1LROYloBBGNC0XDYrEXER5LRz/NzayToU/kpO7cVHrmk8rR859NBk7QrAcuEV8Evw3j&#10;gYNXns7B3GPgVlN8uoeFl/xz8EQ5HwzLT7tg1MZ47glwKOi+3kvR55/Z8pBMKkpNSUxOXLJiRfn5&#10;c+cpkubt1WYhtwPUFfI78A8AEjwwbvLMFmzMU9yfQvwzC7Z/ogACGYsB1kmwHD41dS4nOzNxybWv&#10;vraNINwU1U2QXQw07+8iyTM0HU9aEX8F9QsqGnB1X5TrveKS/yz8Cq2Bj9kJvxXXGhgWPESgckEF&#10;+WFWSGZw/0GLVi3/+98fHBuHa0Tz9+vHBQzBCzb4Er2IS/cfznV+XEBVwkUC8EqSuN/vP378u08/&#10;/ei555/V6zWC1GSxIC0nK/O557b09HQyDIHjEZZl4qx+YGCw3tl0/333X79hnVotl8mEDz2y6Zvj&#10;7xLMAMH0E1AdG4zgvTjVH8J6CfJcONzPMZMH9zcjgrTNt99GkiTDMHFxIV74E5wv/LRivszvulgu&#10;2wO+cKlRXQ64EzTR2VkwJ+GliSgXZdnpscmzJzoaG1r1Op1UJv7y6AcBfACjPFMhN0kPk6QXx3rO&#10;D5144Zn7kUV/e2FNjsu0asCy4vxuA0w3UJ8LyABhkcOEDnYVDzV0IrAqSSvY0EZsurBNH4buFVrS&#10;qgIMgawGVE1BNqqnq/NG60pGm9b31t3YV7F2uu7GGcuqiK0kUl80Y1bj0FxCQTeqcGtOpC4bq5MT&#10;JkAmCwnTUqy26BL7+jMBqLVJTlrkkXpV2AEBtQaTgjBpcZMqbFMG6wsCu5aFX1htFyeckolGEQDh&#10;GDR3F86gMCR2XLW/fFz7gRbOh1IGe3hhYt4VEc6R4goFeIXOF4AfQoWXB+9zGv8AAAyhDTvb+Jo2&#10;PHIcF7O6/AjQofWnMIlIJsXolBguhsODgJMER5CJL8iQMxLht0bh2AtazAJINWgDf6DWMJ951A59&#10;Ing1ah70RcRdbC7it57GJZIfx6X9mM0YthZFbIURmxFsQ9ch0LahCqYP1GlDFmPEWhQ2F+K2Etxa&#10;PGovGW9a37n7xruV4pyr/s+9RtFnW5cNWNaHbcvC5gK8roCqgxJJpF4+3ZAd+akEsVeeQPwtYdFT&#10;5gLv3TmfZAmOCgS+bPS8VDgjjDcPOMLOA9S79GL7uQwhHvHGAKWuywC1JCkSkMHoSLxxIhoAjQps&#10;y/hXuAfqWfCLMD73r2pLcNUBCm38BgQvuoEDXhALZwAjSEkbQqH97BmR4KgeHd9eSFgMmCkbdwBk&#10;hU3ZhE05XZ0TsYA+R0E4c0OmTKxWQVsKSbs+6JDPwMSierIe+mSFK40T1SUDtas7au9UpyxCFl97&#10;6ot358BIzXFMlP1+Lk7KolB4nY2ysRgTm2WiHBtjwVg+Ozv7fWx2juM4kuZwiiOoKM3wgz0oHBel&#10;2RhDsyTFUQxLB8P4oUNfNzXuOXW8PcpG+SVlOCMAB2JmZ5nYHAC/8sBSBEFikShFfR+Lfh+NgXF9&#10;vqu+rEtf8PY/ocQvGRQwzP2lNfym8v1s9HveVnPevgH8j6P6ez0pMq2o5B59zSlVPXSggJy/tQ9G&#10;+7tCC/ijcaXWUNrat7TFrwQs1O4qqfo267bXkqV5i69NSV60SJUlfMf5Qqj/vYlOR8TXQHjtwTOV&#10;lKuOclUSXRWMu3q2tzLm28F0v4q7X2G7X4t5djM91eGO3aTHyvqcxLHq40/cdDAX+Q4RDqPoSAZU&#10;GSYlgnFENAn4ajwbBS83wCQI4h+NwX8WQOcIGNG4DEYxDIjRYQHqkSH7pCkf3aINHX5ttqMmfGYX&#10;N2Cnu3YE/VWYZ9cCQeFnwPoq8fNVYdeuD6o3F0qWZCZeLU1dcvstK06d/Ggm4H7xledFwgzEeKt0&#10;+0fiVn/+nn4DrCafsaWvcE9/AfSP6FM3emSvf5Sy+t4kqVKWmV1Vt+PAO46MbFStU95970vrb3pC&#10;bVy/RJC7RFmavOnpxJ3vIM521d4+/b5Bw96B/Ba/sdFX0OAtdnrVTX5Va79676AOHLm1F0Czp0+2&#10;t1Nueqf8hgefzSw8I9X1iTMuyKQDqCAuDAEELsoNccwPXVfcwD8IE1K0L1UEc1KkI+Mi0bBE0oPK&#10;Pk2XfXTL8vNHGiiynaA6CLqbwbpi4Z4o88cFk4dpI2lmgGUHsEivRpOuVuQODhxnuX6G8/OG/V08&#10;YJrDP07y+FWYz7R30Y2cB8wEeRGQwzMcTJJHs71R1jPLdEfh+UNJgmLjYoSbN9Zwc1gXPX6C6P9y&#10;+uT+3v2vup+/o2tVwYe5Gc0Cwb7U1I+FgiOI6JhQdFosPoug7Tw6ELRTgnbIJMdR8ScCwbuC1DcF&#10;aR/myL5dX9Tx4r2uvbunTx8kR45Q4bMk1o5HOnDKHcQ7g1jb/BL9jwFIKcf5+DAc4Mz5AHtQdPgV&#10;1c3BVKYehvFQFODtYAPQPy9F99F0X3NzdUY6kpK8+KWXXiSICJhE0BQNqd8c9I3j7dXgMAlmJ/Gt&#10;+U7/hwL2wEXmX4yfKODAYI4zOjZ27933ZkilJcXFXV0d0SjOMiMk1keS/RTpIwgXSXaBdsiCmpoX&#10;Gnou+lb4oxALr/pPwq/RGuJXMa81QDcKUK0E5cJw15EjBzasL1cqskymmpnAeCwK5o4/fff+SYld&#10;xOyV9x/W6GWFV5QASwcFzCShSwKYQ0ajZDRKRaM0x9Fgwhq3KeBY6PYCzgRMSC+CYzkyGJzweNs+&#10;+fSt7S9vWbWqVCoRZWdKysoKbtyw6tYb15aXFORkpsPFrltufO/dAxwX5uUACPiTFwvYjp/eLyuX&#10;X9RCXDo+ADhxjmWjLMvSDHiJYOFjJ75+Ydvfc3JRuTLz1k2r9h7cFcQ6ccqLk57DR1rXrjRkJV2z&#10;uQB5/6XV5xpummpYM7pbQdriwdt4EgjYIE8IITO0qEiTGrfqIvY83sNCj0MneSVlyaSrFYEqzUzj&#10;dT2Vq15aL1ckLTJKkssESxx3lXXU3dHrvHWwcXm/VTPdrMOac7HG3DDg83VK6FVhKqRqAH7Cuf1P&#10;gFVNmWC+zDCURQC0hCUeOFMTqlUEHKrpBmPEVIq9sfIdnfArNHVEIh6TiMZQ4QQqnOa1hnmOd9m4&#10;BsbQ+HgKuNz8zvhneKtPMAOZFkumRZIpyP/RSTE6ATE/X4L5ngB4u1FoAQGdVeHi9mWIz69+NHD/&#10;D+BpJ+CK0xJ0CkAqmZRIRsVIt0j4gSzN87Bx0rJy3Ll8wlk+U7+UWnB/fj9cYt0LAN0lfhJXHOF3&#10;AWXSQIGgDrzyJi0mBWVWkCY5DDBp0ZB1CqxGSdZpiWoNWaUdct7S/NiKUlHSsuTF7z183XnznWFH&#10;2Uy1nLJmUaZssk5FmLSYTR90qqeblJhDteC3fgaERYubtMQbS78uyvhCmnYWptwSjotFoJ3wupKE&#10;j7weD1sGRatLret/xIxYFhBmBYSZAVEGj/SASBYQy8Yl6JgEHZUgI1LxBan4vFR0Ph26Py9sLT8L&#10;2PbE4gA0hITgHYhAw5ZMQEthdFIkdglFxyWiT9KF7RsU+O4S3KzG7fJpe9ZEfW7AWTBiLZm0LRuz&#10;Lg+2FoWbVUFbFmGTU/Z8oj4vYDFM1+QTTWXjdcYZy4op+01vPpy/Mj1habbgi1bnLBkGnTbo4sIY&#10;Ho0xc7P43Bw5NweGcg4uGcBVgu/jCwVgVAdjO+jpv48x38fo76MU6M0Bvo+CPVGezcElBJalOChQ&#10;QJcKcECSwjkwLoBvzbFzc+wsf9j4BAEeDmoXYByZgwMFj+95zHfV/9mFH1hhAWPcX1rDbytw8YSD&#10;01HQ7OByAvt9jBo+P5BtWC4ovEP5xmGtw13cBDi/P68V+tUvEAL+BbhSazA0+nX7h9Jbexf9/a3E&#10;4idSdbcL5csTFqWlJSVv23JfeOjIwOnGL9584V3nI+/YHzj5wWtDp5oCvneCA+9N+fYEfPWRPkfY&#10;Ywt32+k+5+xAI97tnPa+fd51wNve5D3bPH26dbDqic8MuSckSH+ycBR0kTLxKAo3pi52i/xwC3F5&#10;J/gnIiBDJ4TItAgZAQRJItynEZ966Qa8rYboqGG6zXS3Odq2i3VXTPh3zwxULhAUfgasp5L01GFe&#10;G9Ztoj3moMfkOlbx7JPX52QgmbKspKRcoeLO0le/0dWcUb11TrqvX9HsV7f05rX2F7b2g6aS5/Ro&#10;LW3iDc8npObceNONne2HCawbC5+eIdwTWA9D9odgVureYKj3i8Pvrd2wYVF2afojzsLathVOT1mD&#10;19jgMTb58lt6tc3+Iihy9emaerWg9lt685t5A4omn8rZI7ecUVd/WXD3K7flLm9MzzsrzJy8GPwv&#10;nlTiUnqCf7HWMAp+NFt2Xox4U4XH0iXmbOT9h9aHTh+gIm000REDvIvsZOlOcBMmIzDA2485z+8G&#10;im6nGA8Ng955PvqoOS0l4fZNa1hmmIv28w4UcT9zABfg9v8uWsN8ELtLIesAafcAXKR58wSVg+gF&#10;HyOZdpzuwOkugu4m6B6SBtfrxcKuKOtjyB6S6KFoN025SboHp1wE2RHGzhJEG0t2RPH2WKQtFmyL&#10;hdqjgbPs9Gl26hQXOBMLt8fIbpZwE+GeSNiNYW4ad0eJHoZyR0g3zfRhRDcJqg+Qf7yLiLhI3MXB&#10;2HvzET0vB8OARg5De86fPyDYcdv7K676nwHUC013M7SHoX040U3Dq/MHg+4P32/Qa+WCtOSKijfw&#10;MM4xNEOx0JIBmqnHl4jB+DjP2cBgOd/h8yU+fIIPLKB5PwP+gD+U+QPNH2ru/PDw7oqqRx9+pLq6&#10;xlRnfuLRx1eVLxelpBi0yvffbaShp30fDXM38iLLvBBzqSr/PTx3IH6V1jDvDAIqN95Q40JYl+vz&#10;229ft3x5ybHjh8Gcj6ZxUCm/6lb/WGIA25fwQ+FvOyxg5I6vaQFaDqg5GMLBvhifEwJsQ8eEKAAs&#10;HAwCDW0Y41/nOI6mGfA9sBO0GpomQQuKcrEooPY0Cx1oaAabCZERPMpwYLoKPsZxUZZhQHMCJ8a3&#10;BwhwsN9Fa+AlhtiP98AGTLM0xTHxAA/gIhiW5Fhwqjg42/PnB1qamx944P4VK5ZnZabn5+tffmV7&#10;S1Pz+uXLjdIk0x367jdWBZrKQ7UGwK5h5AUYTFFD2NTzq9BmFV0LMx1GrIaILS9iN0AnC5sqXCOH&#10;bNya56lb+/otSrVUYjLZJiaGm5sshfmGbIkwV5yiR8R5IpFq0dX1m/XuyhtG7Rsm7MuwxsIZqypo&#10;UdD1C9nXnwJId+vABWoiDn3EoQOv4GLBJTNmDWbXjjg0Yw26aYshWLds4pnCL9JT+8TCIVQ4IhVN&#10;SERTEug1xnOtH41rca0BmgrOrwbDheXLAJea55eXAcCH+Yi8MFFXHPzbH/Cj78Ks4QA/fPgXIMjP&#10;yqYRZFyMXhCj5xB0AEXdKPKlRNB5s2p8x9KAY9mEuWS0qmDaZPwD7RrMWj4uIIzh989AW/UXsfDr&#10;vxf4tJ1aUOMAuEWNW5WYTYnbVLhDN2NSBa2agFkXMBkj1mXnXi3cUirLT110lzLh5OurRy0rJs3G&#10;QBVo9tqITROxafnQmFrMqsPMeXhdAQnO/4qf+2cADxH4OmlaHnhm+UfZ4m9kwg5ECMj/xWmYJCiR&#10;8tWNTCMiOKmel6t+hPiE7ScgRWcA+MZ2EWCax6tXsL3BP/EWNDD6w4LW8jMAJzODoNMoOiFBJ6To&#10;JDg+7+4RhLEhREGZeEwgcGeIPpemfV2SHXllVbimIGTThRz6QFPeSH3+sed1b92nOf7CWveujYOm&#10;VSMNBYFG9ZRVOWPNB7cdt2jCFvWEyThsW+O4R1uELi5S537wzltBDAuz0TALfRppMjIXxediJG/U&#10;cLnJIexdYQcL+1jYMc6BrjLe8c9x3CwdnWVis9ws+Bav/YKP8wMBOAIY+0G3ybAszcXAJ6NRqC/M&#10;Qj0CDBM85mIc+BTf087FTdv5D8yBH5nvqv+zS/zOgwLuz19aw28q0bl/gGb7fWz2H2A+NAdmGjgX&#10;nRod85av3yxQ3Jiz9VN5vVfX2q9v8OnrvflQdPjzUdjUW9LgWdbgNja69Ht7c+q7k554c3HRYynS&#10;osTUnMUwY3BqalJyUiL4LyU1cUny4muTFy1KWbIkJSEhGb4uEaQkoyKRIDk5edHilCWLUxcvSrn2&#10;6pRrr0levCg5ISH1b3+TX/1fmxISTGniLxCZJz1jBJVOpUkm02CcedBdjstEY2jatFAQBDw2jsvE&#10;UdB7TkE7COiOOC6BGJPAwfvSOsCPu07Q+V4BsTgk5o26xaAHFMMo9xLBuEQwhYpgOkYRH1Q/HZmQ&#10;IOMSFGBajE4gaLcMeTs77Z0bVRfefwaacnhrGV8t66nm3Hz2Sm8F49/N+CtYby3rq2F90EWC9e7m&#10;vDuj3jfI7tdIbzXhqsU6ayivk/TsIT17wz2toZ4Gwl9J+p5hfA/h7nvIwafHuyuqXnlInq1LkKyT&#10;37G3sPKsodkvafKlHxjS7e1Nb+lTN/tXNLkL6j26qrPZTzQl6JZLs9Lf3fdKOHSco9pjdHuY6Ga5&#10;YRIfYOhBQIPDhCuC9Rx4qz5LmZeQvSrzif3FZpfG2qlp7V2zp6/orfPi5l5tvUfldOv29Kuh0NBb&#10;6vSusLjKaztK6zqKnD15rb359p78uk7ls4flJZV3ZK5pFmtPy1SDEgkMYwGGJaFwBBEOoOJ+FL0g&#10;zQhIsoNCKXQ5kabNG3bGR6y4PAFuOAI9Vy8FvgKICxYjoEJRODTOpImDArAHnUYkU+D+g1FKJILj&#10;HxjbBGi/THQ6Q3xMnH4kHa2TiZwlGs87luBk2zTmn8J6J7BzE8TADAF9+GOsh6NdDN1FM200cxa8&#10;smwHx0BEITp5SgZpdpzMxJfEf1UgSWjMz7gJQJsp3/sf1KelJNyx+XqWGiHIkUjEx7CDFNVNkacJ&#10;4hhBHqOheT/8PPwhaBDeQTHtADTMBNHFixFwlT4a7Y1G+/jMAgt/jl+vjnOwKzG/DnyRai6QDyDt&#10;jAN6DVx+zP9ssGw3tNHgYOoEBsI3NXX21ltXpiQvefqZp8H4F4OhdgCxBAAk80eM9M8qYGymaeLQ&#10;oc8lqHhpSf4XX70ZoXpDhAsjuyi6i2G6SLKNINtg2Bemk2b+wDwUvwrz+Rp4OxoYH/GinvWTYNke&#10;jvHQVDsLroj28q4iHobtJ0h/657q7CzJvXdv8rpBO2ei0FHxr6nb71zg7HgOWj6AAtoby7KBwMzB&#10;d98tXb06PSNDlJQsuupv6qTFXzx/x7DlngnTqpBFTluyybos0qoKVyiISgVWqwjackPWHNyWRdal&#10;EzXpZC34QA5WocAbSgbr1rU8VqwQJd11x204HcU4juAoLkZFOSLGkDGG+/yjr/N1RSmJYokwJ12c&#10;mrnkKtu9WSPmfLo+i7JmEfY80qYnrID4qQiTErcAyqecqQX7DaSjIGzVAqIyYy0KWEomTdedf+Px&#10;b567de+TJW9uNRy1l/odhRN1xXhNEWUuJG15Ybs6WK+KNGojTl3EpmKsObRFRZn0ZF0+WZcHIw6C&#10;t5Zc2qoAJJYyG2C4ShhIAiZQpCuNdFUBXVNA1RUQloKIFRCkwhlnQcCRNw2Ykl2HAwBmWJc7tj3r&#10;Q6n4mARpE4vOS5GJVCEY/gAh/GFN5dKkJe6tAAjhRQEijvhfF+z8X2AMEY6jcGkHDso8q5xBJTP8&#10;jCiE/IC4y9u4VDItzRpJFU9lpI9IpGdFoo8zhNZ0wQc36/uq1w/YVk60LB+1qMMWVbg2Z7xZMVmv&#10;jtQD4qfALDmEJRevy6EALArKpoKVZc0jzAVEXRFZW0JZtLT1B1yMuaChbBAwM4VNQ8IIIBBjdv2o&#10;TTdhktN2OVGVS1YriJrccI0yWKcjGvIjDn3YoomYcwlTOlUnCTuMAYuBtGpoi5yszgCgTDl4nYKw&#10;GsJ244y9ENQRbgGVqKNgUlIlZVNSMNFJPKtiLmWOQw5Am3MZAIucsSgAyLpSwlKOOeWRxsxIvRYz&#10;F5DVK8jK8ki1nNgtIW1ZQWfB+Ybb33nh1vVK2SrhtUefyZ925k/UF0w3FE471OF6Xdhm4BO1xJOt&#10;wJSNpE1O2sEzosJsat7wRzV/PuAXreCZ4gMTgLc2GMqEAJ+xa2es2mmLOmLNI2uXhraVvpktOCMT&#10;9QlEAVCPMIW8BLQTMN0Cc+MRCTSiWTgB5hGfTscb1e/Srn4eM1D4QCbgpF04Lou3QGjaA+NKyMA0&#10;W+SXSr6UCT8ulQYrSkI1WmJ3Nl6nGTEbvS03WbaV6+Rp2RLRy09ve3jj3aU5+tyEZKNE8Og648FX&#10;N33teOwrxzOH6p5+dvOqXFHi2jLjmW8/jbI4Lw8ACnZRtb2I+Q7ur/JvUKDMwBcw1vylNfymEm/o&#10;/4jN/YM31WFjBBsNjk8ObHrg6bScdRlPv6Ou9+a19huae/UNvrw/IzbklVA5vWqnd2mTt7zRY6j3&#10;ZDo8ckePoubbpRUflD6wM0tdnJaclLjkGrU8vd6+Y3zwRMB/KNB7aLrvsxH3B54Te0994fjuU+vp&#10;LxpOfmr1HGsec70T6fso7H1vqnP/ZOeb4573p73vnv/KdrTmqaNb7jh7y4p9iOi0RDyaggSFEsj/&#10;hTBJDzQIFECTsCslWF6thwj+WFb4webwfwL47hgAKh5DxGNi0YQYKhfTqDAgEQVl/NEA0QWnIUWn&#10;JegFEeKRoB+hgi+Xq0PNf4+eMUU6KsOeStxXTfpqaG8N667i3JWcezdM/Omr4IWG6h9rDTtj7jcY&#10;byXXb588U0n47W3v/L04O9mYKbjntpJjH+4g+ltD3btJ/+6BIy8+urlYJEZSJEbRxopV1s5Cc5fU&#10;1o2+fS57T7+h0aWo9xQ1+Eqa/cgbh4Ubnk+R5pesWPPdiU+xcBtGtNF0B8t0YkQXxw7MAtaEe6JM&#10;34XhY89suWdxiiiz/Fb143b1ru8KrC5jg7dkT19Jg1u7fyhnz0Bhg0/f4NXv7VfH0dKravCom2Fm&#10;zdy3hiUfjqUdGExq9gnqu7MqzyyrPLJ525u3Lbvn7rTcppSckyKZD67DyCYEkkmRJCCRzUilU1Lp&#10;RLrgvFgQN5OLAwxsfCwrKDFMwiyVENMoxBQf4CqICCD4YSkgQybSxedQwXmJcCRdOCQTDqcjQ5mZ&#10;A1L1aWHGHgH6UFpG3jVLUv+//2+ZPKvvzFcMO4CTbWPh4xgJ+JWbpd2AqAAwtJvAewgYiQB6+/Mx&#10;4SG4qI/jeTgg3nDhFC6SdwHAYHu/RmugmS6K6cDwTpb10cy5vXvNwrSE8vK84yffxXFvKAQOe46h&#10;e0niLEGeoJlu6J4AnRTAF1289ACoYCcDEx+44hwMegTMc7CfUgSg1tD9TwD+dNmZ84pDLBrHxbXi&#10;+Uu+7ID/8YB5ENg+ivYQJKgs6BgSwTttjlezs6S3b9oUnAnSNAPoFi83wMiC8z37n1rA2AzOB8OC&#10;H3/yTmYGgiIp2195OBA+HSGgmEVS3aClkWQnQbRznJuECTIXXvWfgriixwsNC5IyQC8YgPk9LA+m&#10;g2N7ABimk6JdDOOjaS9BeL78an9JiV6QmrRt63OjIyNRaArAzs39NYP8/Ut8ChiXG0AB2zjLTBGh&#10;6QhG0hwxOm178eWlUrFq0f+pvkn23Xb9xP7ymb3LRkz681XFY6b1o9Y152wrR+1lY+aCqVp9yJSH&#10;WQoxe/loZdFUw+a2ms3qlL+VqOTus2cYNsZwHM2xLEfFYnSUwTgSg87RXOz8SICJxjIRsRZN/nLH&#10;LRfsyybrckMmDWHXR8zqUJ0ybFLC2BB2JelQ0lYZWSuDZu2Q2SojFs1MrbbjOeU9ypQ1mvQDOx7c&#10;ctsyI7LEfnfukLmIsGtIay5hyyacOXi9PGJW4HV6ymIk7GCnEhBCzGLALPmYxYhZCnCLjqfKOpiS&#10;0wZfSRjVUhd0KMMOBW5XkBCADcJVbsqmZiwqqk5N1mqpWgNTW8jUlFBVZYEt132tFB0WpfkyRMOI&#10;cEYimpFB//b4DCeeGgBMS0Yk4hHpDyQQYMEE5jcCOj/GbUjBkeOjsxiM4CK41oKCuZAwDrA9LRGN&#10;SdOmBeIJsWQ6SzIiEH2XIjZJBE/kpi1DFhtTFz9bKmzfWjhtXxloXTbtKBxsubHPtqZzZ9FQ3XUT&#10;teUh0zK60Ug05OEwRKiKALcI8GoAq4KEXFrzy7WGkEWD1+uZBl2oWk6btJEqddhsnHGUj5jXnrPf&#10;cL71jv76G8/VrxhvKj1nyhszlwaty0J1xnC1iqxVUnUK3t8BHNAQtucFoTuPDlJ6ay5lzSKtar42&#10;YYWSlsuRdxlgqgvSnEfWFRDmYsKRTdRnRWz5uKmQrCkHhB835xAmedisGrOUfvpE0Q3ZqcszU7/Z&#10;VhhsKBs1GaesSycthuk6FdNcFKqT8wlW8miTgYYy1iXFATQwAwB/Gtp4IljapKJMKhImcIF7CNAI&#10;LaDVGWYcmnGHfMKsClkLwxVl+OurP5anHUEFfWLkPIKOxZ1oYBIx8YQEzq9CoI1dgT+iaf0cwM/x&#10;q0rxQNGwBUKlQwymi75EkSdDeAhJda3OJHeuIuuKcHD/zUrMYeizra64W6WVJt11560XLgxD4zKM&#10;mI2QXJjgJqYGTx85+pbVuv3BzStzbylXWF56aMT93RwzFeVmuCgJgy/8IDTMWysAzPduf5V/g8Lr&#10;DLD8pTX81jLLt/N/QLsG6ApExzgmRkyHJ7ftqE2UliIPN+nqe/IA2ds7YGjp1f97aA2Fzb15DV6D&#10;01vY1JsPLe29GmdPlq1L9viehBSdUKa5+557d297/JDtBaZjP9Npprt3AzDuStYDCDZM5Rj1VeCd&#10;r7EeQLyrGc8uxrMj6t/FesBnTIyvgfI1hvz1F9w7B3y7xz0muq3u2Ja1h4oyPklNPoMKByXosAAZ&#10;Q9FJKTKJCgGmUCHsmxBREBGFULgBOik+ZAA0Q4AQQVyu0f7Qh4KNHxI0zgMM6sOoYAQVjKLCCZ7u&#10;gvE+KBUHpFDjmBSKR8Vin0h4Siz4JkP0iRr54NHy4He7wmcqcJ812G+d9FQGeytJfzXtq4Z2DZ6q&#10;qKeK81Qy3krGVwnuAA+wUQHAeXdHvbspXwXZs4t2VxLdlbS7dna4day95ovWR42GXHHyooJM9EDF&#10;tsEjnz55571LUjJFqx5R7T6UvbdX1eIrPTho2Dcgb+6TN/SUtPqN5vas595OW3VfsjBdI09/e38F&#10;Q/opCpCloQg5GMS7cN7nnCKP4+RZknSNnjvz9N8fXZIqQZbfrd75mb7RAyq0wOHSOXqM9u6Cll7V&#10;vkHV3kHNngHNvkE9AGiHe/rzm/35jT5lg0/lcBc6uiW7ji55sFFy4ysZN7ySe8vOopqzmZYubbPf&#10;YGkr3Xlowz07y9OLbluc4shM/yBb+rE09VSu8FSG0C1DfWIYHXAU5jQVT/IST/z+wwripzhw+IHR&#10;j3kBQiTulUiHEOmURDKJohdQaadEdgiVHUzP3p1jeDir4Ab56ryVj6sea9RXHVK1dOQ1dcprTwmr&#10;v7165aMJxo2LEZ0QzVqzfm2tw3ym/dtwyEfRvgjhjpC9DHOe4wai0X6O9fM0Zt6xH66U8uTnoiGA&#10;O8Z5eAv8X6M10Gdoph3cao7rnZo6ynL9k1M9Tz19NyJOvf76pW+/XTs12cmy/TjuIik/x/XxzvP+&#10;KGRWHh6XCFgc8zSMp14/qTUAQIOFK3D5Z+LSwyVjh0uGD3z6Q4g/yqPk/0awrBs8QaAxUHQXRXeS&#10;VBdJuwnSt3v3C9lZUqVCPjU1GYNh9Li5Ofj/+Z79Ty1gbIbpBKJRhmUZljp+4rt1a1dnZiAvbH3c&#10;33ucAH0CNATwUrQb6g7swkv+swAFvnlBATRy2OChkxEDhbbLMR9PBJw/08Ew4BI8JNHNsH0Y1rt/&#10;f508V7Zp0y3dMCIjFeUYPlJCFNyQ+VvzV/mdyiy04oEFbIPbe1FuYGgOo1gyOhslSWomjAepaAgj&#10;Tp059er2x43aTFnatYbMVJ0kISf56uyURSokVSVMUgsW54kTimTJ+WiiTpSQJ0vJSF2SLkx7/IEH&#10;zvtAY8Cglwl4wuAUaTbGURxDxGDmV5bhGJKLjUxPhWZCttq69KTFy7MEtXet7Kq6s9+0dsi2btC2&#10;rt963YDtumHH2rGG9aP2G8Yc14/U39hvWj9gXX/Odt3XTxu2lCPyHOnu6t3BUOTdgx+V6YzPrJF7&#10;qoun7UqsyRBuKjtfVzZUVTptLccdZZi5hKpeSdaVkVYjbldHnLmhxtxAQ+60UxVwKsNOOVYvB5wZ&#10;WuzXGcm6khlbachaglkLCAsgkBqqDjJboi6HMOcCOo3ZtDNW3YTVOGErGnUs67PeOlB7y7FN+ndz&#10;BIeRVDcqGgF8HgGcH4ZvnAYzExQdR5ARMcTlk5k4fqBtvxH8EMwb2MPk4rzEIJxCYAgJCAlMVxEH&#10;2B5BhOMIGJolZzKkB5CM/TfcEjpzhmXxIBFqrLcZMtKfXlfyZeVTtxfIchKv3XjD9fuc9q/f32/a&#10;vs2Yia7MTn3zuVUjrbeO15dOO/Ixu5K0Z9PWLNqaTdnkfLSFX6o1RBpKpu1LQy03+KvX7ntAd5dR&#10;pE29OjctcXlB4TOPPm6uqdn96kubN6zJFSQVZQo/eTJnymkMN+aH7Cq2SYNb5cHqXMqips063GzA&#10;TEairoCuLWBqjVStkTSpAa0lLSoSJkbRklYA/Q+w6HgA6gtBmbNos5y2ZJEmLVG7gjAtIyzFuE0X&#10;bsidaNKMWa/rfGntMwXK0tTFpvt156pXhKuLCHMBXmsgTErGriNq1Vg1aCH5tOkiLAbQlgirBvwW&#10;BZsQAPgVAOgwQkPPkYvOI3An+HAeAGxa5hzCrsGc+QFb/mRtAW1d33GX8mBGyqGMtDaJsF8kHBPy&#10;jg/QT+GKBvBjXN7GABb89X+BBQeMYwaFnkHxiR9M5SaVTErRC2LkNCL6MivtbXXa4GM6su66UI0+&#10;VKMkrIqwXR1wLu2uuv6RZXL0qv86aG+lMCpIxdjZGMESIWqaZDCa4xiaZkiSILFojIbuDLxHAxvl&#10;SBqPzsZ4lQHqC7zgEPeY+Etr+DcqUGbgy19aw28tczBeAwUdPGdjZDRGROfYGIkTEYutRSQpzNxU&#10;K7d15rT486Effl9+S98C2v+noKjRV9TgNTZ688Hb1n79ngF9c5+m0Sc3d4kecaRo1yUJM4vyVNXP&#10;3HrE+tj08Sqy28x47Xi3hfJYon4L5QLsGnDvXYBjQ3gqop5KwMaj0N2gku3eybre4Fw7uZ4K1lNJ&#10;+6oAaSf7aql++/TnL595bPVH2vQPxYKzUtEFqXhCDMe/ScBUUTDsAbIKHb2gixe0rkfAzjEwWksE&#10;I1LBGCqYt8aHhmGgO/uRuBBfNwD747QWRhlAoWtGAIHRlQCzBUcOiuHRBhFRl0x0SJbWkpn2+Ubj&#10;SOtTXJuN66ll3bWMu4Z211AAnhrKW8NAcwboPcF6K2lvJeWvJPqq8P4q2lfJ+io5KDpUQNklDv7y&#10;WU81BeCtJbwm3GsKey2d39U+de/yTGFS6rWLkxORBIEOXfN85q5vcxr96tZ+bWufvgmGTljq8BRZ&#10;urMtnZo3jgqMd4ulym1bHg5e+JoLH4uSZ2nKhZG+EDkUogbDRE+UbeeIb1nmTBBrH/B9d9ctdySl&#10;qdJvelluaVfCEKT9BU3+ElDF9V6902vc06/bOwB+KLfBp2jq1bf2Qc2rwVfS5C9v9Cp3nZTeZk/O&#10;3JCWpnly08OmLX9/7PrVaJouTViUs+qJ7PteQR98Jan89iWpspLCvE8P1LCTX4d6Dvjfrfr6pce/&#10;vv3Od4pWf5AlezcdeQcVfYCIvkDF3yHikyLkFACYu6CSU2L0iFD0uUj4GSr6PAP5UCj8Ml3Qkibe&#10;nSq5LRExCOX68vt1Ww+oar7VmM/o7N16p0/f5C9o7SvZN6DdP5R38Fz+vgG9s7ug3lNqceW8/J34&#10;8fekm2vRpfemKVcmI4oliWlyvfb5l578+tOGYfchYuZ0jPNSRAdJtEc5L0PBcHo8ejnuHMMOAD7D&#10;0AMs+ytcDBjoAXGWjvtBMC5ey/AxjA/H3V1dHz/x9ztk0rRbbl7ZcfbTKHOBYwajzCBH+xnGw9J+&#10;jvEBUKSHpj0s44eZ8JhumnaRZBvLuC43YbgYzREQMABwfA/4IRgigeyJ/xzH9tJ0D0kC2uyCqfsp&#10;uCZMEm0c64rjMsUB4C+t4QdAuwbOD8UduIrezjBnKbqDpHtCmPuRx+4UCVLXrlnjcnWzDI1FArOz&#10;/0Z2DTB0RCzG8AVMsE6cPH7rLTdlZkhee+2ZsbGzDD1IkB4KMvl/F0uWuMEOC+UGqDXwykIXSbUT&#10;5FmSaiPIDpIEb+cDqTKMn2ZgmFKC9HZ2fPLC84+ULjVq1IrXXn9leHgIRg2Hl8/zYd7If/7W/FX+&#10;yDI3S85Gp2dj4dk5Gvoqz35Px+YIbg7n5kjo1hzjwH+zHPRSjrGgjcIQaTAqGrSJAP9gJPhYlJv9&#10;Pjr3PdyIMYAhxGapuTnq++9Zfs457zINJ5/QHXqOZNgQoBLRGMPNRklmeuDcob0H6l545pk71t+w&#10;VKeXCXPTligES5Rpi3OTrslacpUeSV2uytpgVK/Q5GYkLVpfoPuwsS4YGI/SrN/df/emu7RZafVb&#10;ijqd63xNN7tNa15an69JvDbjb/+1Liv5RKVuur40UrmUsuZjTnnQkTNVnzneWNBfu+LMi4W9u1YM&#10;m0smrAasNTdkzsKqFGRtHgZoJCCTpiKi1kBWKagaFVmjCtXIsfqyYcsyj3Xppy8XPr0+a51OoM9c&#10;kplyTZ4k8QaFtGK5odWYczAD+Q6V9CLoKJiWSEVTGaJpmTgogiEep9LBPGfeyj2OS6bvYCZzJbVb&#10;sOfnAWZQAbjoDa3Zx1DhuFgIzQzFcMUFLjsLRUFAUwXwhwBZHRNKBjOk+2TCutUFPUc+YKgwThAM&#10;xUQplprGG+qadEqdTqMSpaRsunltAA9SHIMxMYLmBgd6b7thfWFGSsNjJX22DYH6opBJg5s0gDMT&#10;tfmEufBX+VB4zOu2rpVrkhdfZ8ipr3yhvw8MfzQbmyO5GMXGGDYaZbk5ijz15aFleYZb0hNc1evO&#10;OTecN68YdSydqS+bMReFzPlYjZauUVNVoI7UWI0mVKUhavS0SUGZckhTNmnOJq25pFWBm5RYnQI3&#10;K8N1iohFiQFib1KQJvAtaJEBZSabgq7VEJXl4doyylYUsCmGndkjewqOvVTwRL54VdripntKXc5b&#10;pmzFRJ2WMCkpSy5pyYHHh7+SS8XzaFjUMFGLVYU7VJhDCRO+2sBvaSJW6HdD1espmzpSl4vxuWMp&#10;m5a3ptGAs8KsChLmeuTDo9i1YYs2UKsP1hkxS1n49fL2DVkfylJPSIQDUmRchEyjsimJJD7j5VOZ&#10;QKofjxt6qT1A4wLo3AqVpgA0gvjhTz8PeLQr8KN2y3tAg6k1tGgQ8aasEt5zViQZR2R+BP0WSXsn&#10;S+C5Rx0yL5+2Fc6AJgETSYAbnhOxKyathuG6FYf+XnK7Qph17d9eeeKhC/0dGDmKM5OxWZJkCIoD&#10;/2NnY7OgP7kE3pYBqpb8BozPzL/AXuXKuDx/lT+3xPt8UP7SGn5rmQVj82x4bpYDwzDGxsKgW4zh&#10;sxzhOdFWmr9GVHxfxq5vZE1efbOvuNFrBAz/x7T/T0FBo7+w0Q9jRrb05e0d0O8d0LT2q5p7JTa3&#10;pLYt86k9STmrElIzU1MFgsQlgqv/dv8arf+LHaRvb8hlwbotlLeO9dcwcFW/kvFW0d5a2muivRba&#10;Z6d9NYzvtaj7jVjXrlj7bq5zN9NdAYj6sLdipK82OGAhvRamy0p9/vroy5tdq40dysz2DEmXVNSb&#10;Ie7PEA/KRBekonGxeIK3ww+IoQM/D8k0iv6k1hAPvwxGVj5/L7ROvMAn2JvgjRfOi0UDInBwpCtH&#10;8hki+ihTfMgoP7/tZurQDq69luiomOzeNd1byXmhlwTbXcF174boqYy6qzgv1BTiYPxVtL8agPJV&#10;09CNooLXGsAX41pDZdRTzWsNVRSAt4rwVeO+asxXE+53Hv2ooqBQkZihzty0TVt3LMvSJbe71c29&#10;4Obrm/v0jX6j01tmdy+1unJMHaX1bVn3mZJkRevWrD576kMm1MXhHRTdE8bcYcJL0D6cdBFY+yzn&#10;DWHfAUY91H70gVsfSEjViW/dpbB1Kff0A4qub+4trPcU2Xry7D35rX26Pf3Zjm6VvccIGHujr7Sl&#10;V9fSm7PXZzjgk9d8LVj790SxRpdf4PZ+ESaOYfjHc8zEV+83vbz9qY133vTs61vrDza5hzpD5CDF&#10;+EjKBXMHUi6ScFPsBZwe48AevJMJnmWmz7ITZ7jRk9Hh49z54+y549HzJ6Ln4XZ05FRs/OzsVEc4&#10;8N3M4Aeri1TCRUlJknz1cwcKnN251u7i1r6i5t6iBm+Jw1NS71na4Clr9OU1+5bu6V+xp7+owVdo&#10;7y5ydIPXApurtMFtbPDI6rvV9tMFVYeUTzWK1zwhKrt5iaowQZhpLF2++Z57tmx5bPOmdc88fffb&#10;+6tttc+dPn6QpQFj740Q3TjlBSxoAUf6GfAu6NBDnidOl4LYuWkGcKqBLtcXGzeuSU5YlJayGBEl&#10;b7y5vHLH40e+ah4e+iY0eTrG9VF4D451k6SfIgHp7WehAXwHoFsEAZ3tL0kDl3JG8BzMFwWEjQXn&#10;2Rflhkiyj6J8DDh/2sOBA1I9LOMhSTdJtpFUN/SYgJYavOFD3MkCihe/wnDj/3lc1Bq8HOdi2bM0&#10;c4pizpJ0F075z3Z+qdbIs7MyP//8c4ahIuFQLMbO9+x/agFjcyzG8IvNMehBAAhdNMpxLEXiDz1w&#10;vyAlsa72xWDQxXGAqIPL6VhwyX8WflJroOgOnGwDr3wKTy+B+yhygMSHpia7PJ5vn37mIUSUunbt&#10;ygMHWwh8hmVxwCpomuYAjwXXDyaX0FIW5g+bvzV/lT+y8GHP2O9nuX/McfG8oXPfM7zuACOezf5g&#10;pXxRL4DT/fiS4j/4YO/gC/HFRgBABmKzc1E+bDsEf0A+FVz8y7B+Y1GWiXtxxGZhzHdAL2FQBzYK&#10;Q8DHI3OCfyz4AzfLRnmTCIbA2UiYJEiW/ysXpSkOg7u++uLwhvXrslFBRvLi7JQlWSkp+emZzzz4&#10;RG9774bipUrBojdfWj7adCMJealmogGwR0VvS+m2tRnqxYufWnXrDYqCktSEpgc0Hot2ck/ZuLNg&#10;2KQO2XLD9aqQXRu0aacs+pG6Mn/V6q6KNbtvlBvSlhjT0x+/c/O5bjdFkDNUlKGZWYY95+/b9sgj&#10;urSUpw2altKClnTZZ2K0Q4gMSEUjGTCM0bREPCoSQdr/40hVl7SGS1jA/X4hwIwIzJEAsZxAodv8&#10;BB+WG0ycpsCviOAk6jyKDKLoICo5K5UcRRT7i8sCX7xDMoHz4Qsz2AzscUiWnAxOjkyGcDpI4tNY&#10;YOLCRJRiGSZMcsQ0RuBcbAIL+3q9Wx+5My/1v5ruTJ+2FBL2AtxWMFOtI80lYVPRr9Ianr5OJrv6&#10;v/aZts7FMJKkGNAJRGdxFsqt4B/LMjGOjrHU+PC5O2+7XZmadE9J/h1FunUKSaEgOT/52q3lqL9m&#10;+XlT8aTNOGVWTdkUE071ebt20G4YthonHCVjjuUjjlX9lpWuquVdNcvPVJV/+mL+m3+Xv/uE5uMn&#10;NYdf0HdVlnpqy89ZV49bSicA4Qds36THTRqyWo9b8mca1OcbNKcrip4oERgWX/XMspxv3rh9zLw6&#10;YinA7QbCpsJt0ByGsMsxqzJk0oTNOsysxyz6iE0bsmlmYKxHLWFTQ7cgiybi0IYd2hmrZsaqDjn1&#10;4XpDpF4XsevCUIlQk3ZNyFEw41gathUFzQasjs9JUafDq7WhmrzgjvzA9mWu9bmfZwiPIUKPVHxO&#10;JgLz3nGpeAIAhQ0MTpIvS07xG7SGSy0Ttsb49qV2C34Fru0B8L45ABNi0bBQMCQRumSiz4Rph5TC&#10;oTvVkTeKaXspVm8I2pREvQYzqfA6NWlVzdRlR+yGoLlwpKZwpH79sddvuK8wPSPxmh1bn4ky7Ows&#10;hUdCbJTiWHwORuTltcnLAfsRKDXwQgOUG74HnQqPeFf2V/l3KLCW+PKX1vBby2wsNDs7PTfHUbHZ&#10;IBsLMlEmhn0/S1ITM3trnYvTyxLus2bZuwC70zo9+n8TraHJn9/k0zf5dC2AiA5o9w6qWvuVLb2r&#10;DwzKd53KrmtT7TqaecPWxDT1kgREkZ7c8MpN4S4r7XMyfkvgzOu09+XZgdc47zbOt53zvcL6Xmd8&#10;u2h/Je2vIXtrsb5arLea8FdSgKJD84eaaE8Ne3JHtKeO89RyHkjayd6qKe/uflflsK8BO7dn+lTl&#10;sapN9vXyCnmKU5r0vjT1C1naMYnwLCJ2IWIvivqk6KD0p7UGgACKTkqQEVQ0hAr7EKEPFZ5FBR/K&#10;0t7KEJhkqdVa6ZEn1oc/3hHtaIy56meH9hD9DqKnMubbHXG9NuPeER6umR6snBmoDPdVYP7dhK+C&#10;8Ffh/mq8twoaMvihXQYFLqSnKtpdFeuuYny7Wd/ui1rDvEHHZVpDJeWtIH27cN+uiKfi+Lu7Vbnp&#10;qeoS8d+tWeZT5c1+mACiuRew6/zWPm1rv6Z1QLNnANZCS39uXZeh+lTu9kPitc8sSs5dnCQxFhe8&#10;865jJgQNvzH8NHiNRmGuvmj03FTkZAhvmxpybX/4WWGaQbjqOeHuo8KW3qwDQxrA2x2eYgtg5t0F&#10;sIr7dXt61S1+VUOPrsGtA63R9J2x7iPtNpN281Nr1tylEGYiCYmfNbeMBIZDuL9n8uy54FmC7KBD&#10;HdGwC6d8U7jrfKhtaOZsEHdHae8c0TZHnKKJbyjqxBzdNct0c4yLYrowqiNEtgewM1PY6SnsVAA/&#10;NYOfwshTNH0mypyNsWfx0EmM9pzzn0wXy5YIVH9b81ha3aHcfV2Kt87r3zxn3DdoaO7TOL0Kpyc3&#10;Hm+i2Wes9+TXe/X1nlynN6ulL33/oOC985KPRuUfjBa8db6wwZdv6Sp1dGfsHVDb3IbKEznm7pzd&#10;32Xc8tLiVHlyckZKQvLq5SXfHdlHR9oZsoOFJPMM4D8LONLPgGWhicFF3wdAn7ri9CmCnQHEiSSH&#10;jh/7eMVyo0GvfHO/aWLwO//pd22Vj920vjBDLEhZvEitQJ9/5jav6wOG7mGoHhzrICkXoF4R4jTN&#10;tHNcJ4wfAY8J00ZAoYH1cDAVpR9UMY77SMJNEt0ez2cP3H99uix5w4aijvYPWaaXZQdYbozlhmPR&#10;vli0lw8J6eNFh4Xn/xd4rSHu0tLFsqA1HifpkwTVRtBekj1PMufuufeu1KSk3OysQCDw76M1zAGC&#10;NwvlBrAdA1SLAbwqRuLkIw8+LExLMZu3T06cIil3BD+DkycWXPKfhZ/WGpiOcKRjdPTUgQO15eV5&#10;UolQhoozZUh+nvre++7yeM/MztKxGBmLwRQPkFnwhgwwAwTYBaN/s2yMBHPL+VvzV/kjS2zue5ZP&#10;2caLCvDd3Bw5OxcBrTGeb+uijgD/Ojs3G2+pELPgOzDzG2isc7M8wM75T8b/GJ2do3jRYRZ+nBcm&#10;YnMxlmVn4bf444GvxaIRhgozJMmRbIyFDSBKMwzBMiRc0SGDczHq+zlmbo6ZjRIch0ejkSiMO0mT&#10;BB4kIuCLNENGSTxGsXM4fWFkPDMnK1mctKw4w/nCLY+qJdu12Z/ccmv3a3d1OsvaD6z80Glct1yY&#10;gaa1NO5/adsuiTD11htK7r2x2ChNzPjbtcakRbvXSw9tu66v6fF20wMND5U/tDS7TLZEtuiqQmV6&#10;21fv0MQ0mAHOcSRNBTGCYCaCNMlGqBjOMse7z9z+4N3pqCBr8TUFS655KCmxQSD6WibrRNPdUolX&#10;iMY52wK5AeCS0HAJCxjg/wyE96GQiqck0EcVhmZARAHo2w+jRQzK0G+yJa1CYbMy03TzsuELU0wU&#10;inuxySAbCEeGxuByMsdQLD1NYqNYKEBEohwxx3LREDlL0YHABTbKun2DCmU+IhLfua7gy8rbB+qv&#10;Czfmh00K0qpg6gFnNkzCwAS/Qms4vH1NPrpEdu3fDtrfYMJjXIydjUZnY0SUDXJMIMYEZmEtkyQD&#10;aneW4sIkPUNy4D5jDBU5e+pwaV5OaVaa47FlHz2/9pOn1thvX/posbxUkqJIvBa95mrk2qsV4rRs&#10;YXKGIEWjyCkpLL5z853vvP3e1Pg0S9GhqenPPvzwxjXXoSkpdxpVnz+1dKpZG7RlUQ4FVpeL7dJT&#10;dcaQST1g04wcLPe13LjnkbKVSMoKSdr+u9V9u0qnHasCjrJJS+Gk1RiwFwbsRZhjWcReFjSXjFUZ&#10;h3frR2v00w5jpL6QcpaQjUsDlsJpS1GkfsW0ZXn/60X9O4rDjlVYw4qApThsLyadJYS9aMSx3GNe&#10;2V9XCo5MNRaHzdpgrTxskk+ZFVMObbi5aLKiiDKt9z+x9GC+8LAszSMU9iPC8xLRiFQ0JhVOSoTT&#10;kh80hd9o13DlHtBKocoAs5WJQAObAJCKRmXgBATdAuG3UvHJZfKhZ8pmzGsm7KWTZiXuVOBmGV4n&#10;o61qwgSdXEK1ecFaHd9CcgN1OSGHethZsuu2dEXy1Y9sfiwSoYIEF7etobmpaDTEj4OXEAV90T8g&#10;5rMa8xIDb9sQ3/qr/NsUMATEy19aw28us3P/iHL/iNL/AEPgLA0mS9wslORBR3nyZEde8cq0vDWq&#10;7W8Z6zs1TT4D4PmXwdjs5+HjUxICwBwBeS19gHHpm/vyfiwQ/I7Q7+3XHTyn3z+ob+3La/AV2rqL&#10;a9uX1bRlP/lxSvHTi296SXr/ywkiRWKicPGihE2rtF3vbg12OUifkxqsPd+2daLrGWrytXDf80Hv&#10;c5hvG9P/Ogsoek8l4a5jPHWXJ338eXB8bEXWszvq3h3t3s25KriuCrazijlTgx3ZOf3+S2N7nhuo&#10;uP+7h65rXaGsVyHvZqa9JUvdL0neJ4Y4IEp+U5T8TnrKJyrR18VZZ28t7H9h47jtqZm3Xw8e2jV1&#10;/GUSHNBbQ7ur6J5Kxl3NemvA25ivdgGi3poFJ/Zz8FRwPbt495AqxlfF+GH8SMxjirjNuMtGeZuJ&#10;bjsxeihy9n3nCxtzkhMT0KWpa19Qb/9Uae7Ksbr0jV6Dsyff2VPg9ObVuw31Hl2jX9XSJ983CKBv&#10;8imbfPlN/sImX4ajM2v3p5LV9wgy5S1Nu8ix72ZDx3GiJ0x4xrGxSewCSZ/niH4KG3vvo/dSJbnp&#10;6x7Q7vogs6ELHKfowODSA4PFB8+pWnoVjp6yZv/Klj6Z3aV59l2hcs3iJCRTnbv61tX3P3lvy5vN&#10;rq5O/9m2ycEejh4Kkp6RMFwq/+W4SMJ/BLjsz/ZciRg1NBed2vLck1cvTlqUXZD+rENuPZXV4DM2&#10;+Uv3DYDTLgDN8sBg7h6vpNlndPQsdXoB8uwugEKnx1jfo3P0qJv7NC39mtZ+XQt8RgrBdxv9K60u&#10;Y22nrqW3+OCQZm+/ZG9/1o4vJAW3JyegD999x8y540TodIjoCFPdGOVlGX+M7Z3lAPxxowBARAHV&#10;553520iqgyDawSu8CqoHfpLtgwkvoCgAdrYx4JXppGkPHummmSEs3N9g35mTKb7j1uvOfro94qmm&#10;B8yBroqIz8yNtFw4U/XNO8/esFqeLkoy6rJf3HZ/R9fhIDYaJkZwop0gj0WIUzjlCuKuEOkL4edD&#10;+PD58a4XXngiAxWKE6/NTktQCBPy09O23Htri7nijlvWSdOSV5Tpvd2HMcJHMn0E08+w/Rjx/7P3&#10;1/9tXPn6AP4XfF/fHz7fe3fbmNkysxgscxyGJm3apgwpM7dpOGaQJVksQ5IybhnDiUkwMwLbgYYN&#10;guGR7H7PkZxs193du73b7qZ79fSpMhpLo5kzZ+B55n3eb4Sk3Ax7mmEmWfY0y2JXYxwWyEb405CH&#10;RfvxH+TvscJFZMNhFgyKHqFgyRKY44Bm3ATluTJtf+nlxzLTUsvLigcG+kMcS9P0won934rItRlI&#10;O1jrO/oMOTofaIJHHnk4OSlh6+vPnT13nKAcfsIG+sBcaJzAx+C4G9oB+zAxStMOhons7j+PrAG7&#10;HhYuWdQ+vyLBCkQTo9LMKA2Hq4DVcPoCdk3vjuLivCeffBJFEYqkCIKI+AlAW8YchBj+WURuZf8K&#10;AoEgSVJvv/P+Qw898vzzL379zbeXLl0aHbW1tnYsW7pMIpFWKpQbN9xsMJp/OHcOx/G333nvlps3&#10;rVq5Wqs1nDlzlmXZ8+cvbN++q7iwKI+XIxaKwUKOHj0+MzMLPkySJOjC4FdAH452ZtCbgxxNhbjQ&#10;go8SCdUIzXEcOx0M+KYvTX7+0UMCwcq4uKbsokM8wZWCinNZ2VPpuVeyci7nZk4BiZiTeT4/60J+&#10;9kX4uJg3FYnonOblTefkXcrnRZgNmQfIu5wPPpA1k501nQkYiWOHwfM509m5l3Nzf8jKuZSfO1WY&#10;O53Hm+JlXczKcGRkfZGTo8rO26uoG9IPTqOnmHNX2NlZsP5/FQuN+5cIMywJNh4Psix5+sz4W2/s&#10;e+LRhxX88qLE+Ib8tMHHG87qNsxaV/rUEqKnnFKVUz0lhFrgV8mCagWlFQdVfLxbSKpEZHsF2VZO&#10;tFcQbXyiQxxQKX5QrzpruOWz1zdk//f/q1JIfrg4S1IMC3OuA7I/hon5MB6eI9kwS4agiUXTcEgO&#10;WE+/PwDaPhgMOhyI2+12uVyTk6fAjp6d9eE4EUkrC7cl0iPm4W66iujXwb5jI4VsOY6bmpp+8u6N&#10;gqS4j1+75Yz+zsu6pT61kuwqpbTleHdpQFN4WVP2g7b+bN+Gg+0Nu+8V3KzkFaUsyY+/kZ+eUhC/&#10;JC8xMfuPf6jgpaxWlKhf2bz3kbWFcX8Upy5ZVpQiTr5hU3Hye4+WTHVXTnXIZjqXfvqiMm3JfyvK&#10;c154+DZBwh9Vy4ovd6y72Lau/y7h0tzEtfKa5x58brlUKkyN19zKO90tvtRZThqFhEqC90gBgxpZ&#10;oFcS0An8Br6vvfH8I41HlMXv5WV8nZeFFuSN5+VOpOecK8yZKsgD/Qd0sIs83qUC3lQBTMs9ncWb&#10;yY48rgPM4gHOZMC3MBwmWu3yGvN403lwdAYMYYAVJeDE5azsyzBPRO5Udu5ERs5QavaRtKzDWbyv&#10;Rbyvby10PSOaba0mNbWEWo73wPqdhEZAAmoFkXKeElIjBQxqRT59Bd4LU2yQ3TKyW4GrFReN1Qdb&#10;6u9pKMr44x9W1DSiNm+AoEl8hguR0e4Xw+8O0eMOABxiMa/hn0LEtw/Phej5q14DuL6woTDDcARB&#10;vfX+n0pljRnLHyrf+4XUgMjNLqCO/j4VP+Eij+DXotyIKYBy0zmVOme1CVP2eaWD48IDE6l9Dlnv&#10;iarHtNmFyzKSilISM5JSMpMSU9NSM/Py85ZWC1984uaPDzR7jhj8qBkf6yRsnSzSAYQ3bW/mnO2M&#10;o4Oyty0W53+bFNoaQFuCWDPuaiFcraSrjXR1kK5Ov6Mdd3bRmDqE6RiHlhrTUCNqcgSWhwiOdRD2&#10;TsrRRdq7ibFOfLSTQbopZ3fQ0e1He2Y9mpnJ3iuntNNeFb1gMbQzKEyjAAjzLyAdIbRzETm0Y9GK&#10;/T0ibSGkg8O6WKwLJnFAW3GsE3dpvF/vXq0sTE+MS0lKblyzMienODG3IuOmx8tV31ZY7SkmB2/Q&#10;K3/rVOWgtxqI6j6P0uRSGtAFmjDoMYFdY8Zq+z0KMwpUdJHZXdQ7UvrqYFb9rbzCkoG+rqkLQ0Hc&#10;wdEnaMYz7RuenP7uku+IP+hEJ4/s6thdVFGZKt1U8Ox+sWoULFNhcFYD4T04DkNXrO58g1PScyR7&#10;3Svp6fwt9zxA+D1kECWD9tngCE66aXKCxjGacgTJsdng6E+15f/IyOPixbxmOiwikOtccOTKpWOr&#10;161IzipIka8v2fqOVD1W0TMq1dobLa6lFncNaIfB8fI+b6nFVWF1C/sj+UT6vLI+r3JgXDkwIekb&#10;B3MkfV6JxS0zgS1FqvVOuR4Rm12VVldjv1tsxspAkxodpS/uv0GwvrRMqe1snz0/RgScDGWjyKMU&#10;aEMaCKGRiCKC1RBhQjvGRRBumnHh5GiAsAEhGiRtfnyIol0s46EZoFRHSWoIJ08ABsmhIOkgaTcO&#10;RH7Q/cG7Grmo8K7bGmyfb8WRtoCjlcC66HEN6eolMB2OGWYdeh/Wf/qk4Yu3X3vliTWy8kxxCe+h&#10;u1e/ZW19w9r68jP3P/3Y/c88dvc7+1UrG+UluSm7Xtz8+Ru7Ltv3+9BB0m0JONQzaMe0tz14xjj6&#10;9Z7ubXdvXC6WCfNyM1IevO+24RNfsMxpsP44ORLADwbxQxQ1GhlV8TNCpyDKv5CIi/bp3+Hv0WsA&#10;ZGg7SYzC2g2wgoOTgm2FXr5iGxjszs/nlZQU+nwzLMOA22iavF7iGqIB59HnNte8BpqmKZL49ttv&#10;7r337vw8Hp9f/MorjxLUKRJ3ATLMJENPEribIDCSgGk+QqwbBrz8dK/9lpEv0SAgcLBEwn/A8TXG&#10;MNisD+kb6BYLy6uVVQMDgzPTMySJh0JM5Pl2zGuI4Z9F5GD5KyBJCkhKoDZZlgVvgaSMmgJw2MVC&#10;ZD4L5oCJ6J8AwJ/AIRYJrYFjPcDHwTSzAPjhyHehNAWIKFYI8EmwGuBOkAoxMF8dmMNBRsaUz4NZ&#10;F+EIi8AsMRsI+ukLZ0fffWPnfXctK8hcmZL4eE5KbyHvvczsE0Af5uWf4eWd5eWdy8m9kJsDC2nB&#10;1MswAfNULnw0PR0p4RR9hY+X4bD8HMgc3hWYnhkQPme2F/KG8jKHeJnH8zO/yct8uyCrpzDz4dTE&#10;PauXTx76GujycNDPUUGYmoH2w5b6a4i27SKEGDrE0VwYtAXFhKho+lqSImeuXHpH372CX3izMPWL&#10;pg2uvltR4xqPaaNLf/PXO2r6nyzvf7Lsy53VDt1at2nNuL7+TG/VGY38lEZ23lh5zlI9Yak+0bph&#10;x62VWf/1/25du+z0GdeVYIBgYKaG+Tl2DtxXh/G5MDE3B9oyDE4ckYgZaBxQFNzF4D1F0WDXgB0U&#10;fQtWFXwA7qToR68iOuca4M6LfB68Rr/rQhxrltbzc1O33ls7YnlkXL/prLp2Wi0O9pQQPaWkqgxX&#10;lfq7Sq+082d7FDPqhgvdayb2rhm4Q7wuM06amf7QykbV6y+/o++6/ab1uRlpxTk5ZbmF/IKyFx95&#10;qW2vrq5hQ3l64rKitE2yQmHKjcnxcUvr6huVVYqchL4tMtS4xfh4XVVO3AsvPjV56eLZIBUIBPdr&#10;O0SZGVuX504a7r2kq4FlOPWCoL4sqCvDtQJcLQuqaqY0VbPmKspUE+hSXtkhP/W45NjKgg8KMz/L&#10;yTiYnzlWmIUWZLnzsidyeadzc87lZF/IzryYnXkpUiZsCnStaNmInxIWJoe8nJdzLj//TE4e6Jan&#10;c3Mn8nOw3Kyx3Izjedlf8FLfzU79SJB+8qbic09VBXctx9sag91KwECXPNApCXaLcViDI+I1wJog&#10;gKJIYMvf8xow6829z9XlxN145y13XDrvI2lmLkTNh6+Li3IM/wssHHgxr+GfBziVgRPVXIheIIwF&#10;DMOxiZGy4DgRVJsGUvgrcu9qE7QfE+udUrNLanbLrlJuWYhiAK8we8KCHeCqsriUkUiH34Lwp02Y&#10;shep0TobDFjNwLjwzVPF758t7kf4ez6T172UliBNTyjK4AmyK5dlbnhY+PK+pU0fF61/JjFbkpCU&#10;k5aavqGh9vhgyw9faoLDBhbtJWytuK2JwmAOxcXi/G+ThnkN2glXGzQa3G2Q0G5oJ5AmQJgWwdXG&#10;eNppT0cQaws6WumxNgZwtJ0ebWdG2pnhDnq4gxtu5UbbOGdXGOsmRlvI0eaQvZWzw5IZpL2VcsAJ&#10;2tkGpiNew5/HO/yEi1fs77JjDuthnN0wXAJrp9ztPkf7+ROtrz5cm58Rl5qamVd/a8Wtr6S89H5d&#10;r6PI4hL0YaWDE+I3TwsHwF521e+bkPe7+RZMaHGLzG4JLEWJVRqh11BpdoOO0Tjgrjbaq6wuiRkT&#10;GZwi7Ymcu5sT8muKpfWffPVxYMbLEa4A5eGo0dngQZwYxcmTJDEcmB7r0XRk5YuTGh4qe/n9up7R&#10;Kr2z2oDUWt18qyfb6skzYTnmE6l3N6flVW1atfGi8zh3+QQz/Q2JH5oNHJkJAPk9xpJjtH+IJf4X&#10;T7yxRWQXEtEvZpg6gQePkrT94hXsvi13JabmJKTzcxofFbz0Vk37cWH7SUmvvUw7mtn0rUw/XGYc&#10;ylIfzO7+vlQ3prTAhA41JrTajCkGxmUD49E6sgowx4DW6dEKcAS9fZZvAP0ZrbW6xHqHrM+da0bL&#10;Or/Lv3NHZq5kbf3S41+9SfqPM+ThIHksSJ4kqFGSdpI0EGaeYMDjdR9+9ukH5RJ+ZlqSTFLeo952&#10;5swRnHCT1FmSPkvRk+CTJI1SVytrUrSHpk75LjmtvdvlgoJNqysP/qmL8BhxR0vA1kQ6WyOZPjoo&#10;Zwfl6GAcKtreFfLqCdQ4M9rrsxmnRzXDH+zqb3mid+cDHxtfe1v7QvvLm+9dLW8Q8Xq2b/Kh5qkx&#10;TRDtCSItfsd23LmNcm8j0FfY8Z2Uu81n755xmukzf3J+Y7h709L8zJRXX753enqYoN0BYiRIDFOU&#10;LRKvscCf7JqFXbYgPq9GOlyb/z/y9+g1MKyDikSskJQ9sseRQBD99vs3FQphRnpSe3vruR/Owcdf&#10;ITYSFX5dZJaKXJ25iNFwbWw8RDiSzp9lYN5EiiIPvHFg+fJlYiFfUFGcn5slk1Q89eT9e3a+MNjf&#10;7fUc5bhzHDfJcuMsTFcB2sEeqfxqW9Q+vyIjh/mC1xApMWtnWTdJTlis3cWF+atXrv78889xHI9Y&#10;8QsiYWGDY4jhf4voofFzQMMA5hYFvS3qNbBRVQl0KZiIToNPRH0HMB11Ja7Ohw4CeL32FgB8EvTZ&#10;6GvkFxYQWRj8GDfHgX9/BH+96jVAqRuem6KYc0FimqKnSHqKoKYo4iI+HcRnDh87/MLjD9WWFpbH&#10;L6m48Y9VcUtuTkt5LDNzbybPnJX9UXbWMV4Wlpfpyctw5fIizHHn5kLyct3Zuc6c3NHcnCFe9rHs&#10;zO+zMr7LTv8uN/1wYca3Ut7XtQW2e8WTLzb80H4n2vv056oXH7xlGS89+cUdOx1nzuI0RTAUTRMM&#10;xy1sw8+w0Lh/CXDWAWKfC0VSaoQYgmUCNINTLE3D1BkXfjhvULXeuqZWWJjBS/wDPyvjltplO599&#10;7b2Bt98eeHPbsy+ukEn4GUnrJaXPbajfc/+63Q/e9NqdKzYpK0RZCXUl+dufeMh33suGQjMkdTkY&#10;pDiSYpm5ORK6DJDUPGxe8D9ocNjmYEeA9QTNzrJw98F98DNnAXxm0cwoovsRbBH4K9y1kZ0LiEca&#10;xePBelTNt6+uqUi64ZEVvK92rTyrW39WXXNJpQx0y4lOEd4mIDr5eGchqSma6io7p5I61KtGTPe9&#10;13GnvDxTJCj69Is3Dh//fN3GVYUFeSXFhSKB6L0/fXFmCidx36fmtjWl2Yr0Ja33rfi46W6v9XG3&#10;etOZrhXnetb0PShtyE3YcseGg4e+fOuj959/9nFFWW5VTuInL9T7+u64oJEEdPwArMAKC4uSagGp&#10;kpBdCp9efKWv9JKx5IfesrM64YVexZRKOd1Zhas3Tu9aPv6I8th64VfVxV8KeF+XZBzOzRjKyBzJ&#10;yrJnZ6M5PHdOjjcnZzw352xe7tnc3DM5uad5uad4uRO8HEAbL/v77KxvsrM+52V8WpTxmTT32xWl&#10;B28WX361anpP7XRHzZRKflktuqQRThnEfoOU1IopjYTUSAh1JMmlujzQWw4jGnqF/6DX8MZTFaL0&#10;JSsU/FBgliUYhsZZdvbHObinYvg9YuF4i3kN/zyY8BwDhyYy8/PMj2EWJvGaC3PhEA3zaNMhjkQm&#10;Ju567OVkwcaCZ98Q9dqBtpSYXFJAIPgtHnkfZCUgLFEBq1QozK5KE6xNUPmbFciU9o8r9p9SWrAa&#10;A1JvxORGRNY/XjEwLjYhRXcZsrLvSElrTM1dzbt9W7nhQ7Hxa4EJiF5H+daPBM/vq9/5Nn/lA4lJ&#10;2cmJCRk3/Jd+111X7MaAu2cK3XkZ2U26m0NYR5Q/U+k/I9T5neAVlnuAbLvKyKgKBBa5YAFhcoRm&#10;Cmsh3B2AFKCrnQbEoFsBa09CUddKR+lqpVxwIoS1/eNcvGJ/m5SjbeYkWG0N4+4EKxPwds4iHY5P&#10;93795u7drz2bwytOzK1Nf9ggtbrlA94V/d5KM8yOUW12VYEdasLkJpfM5OKbXOUWj9AKxwJIrR5Z&#10;tEAJ7ABYlcVVZXVX93mq+r0yq4dvQCW9Y3nbPuTdujWpuOHG7LK4nHxhbdXG2za8/Pzjp51DgfPH&#10;wsQYi4988ZWlakVDEr+64Ikuuf4EH+xZq7veiJaanHKzS9xzXDgwLlIdyr755eQsAb+w9L5Nqz98&#10;o3l66vBM8OiZmYOXZk4Q5Cg5O8IG/yxKIw/DIyoCitK/rkh/aiVcI8tGQrUjwxOuEn6YgEoPZRmM&#10;xJ0UPXF59vQXhw6+uH1PQbk8ObUwubQmveaWG7MFSYWShPS8eJ4gLkOamlmVVnL7Gu2QqOlIo2oE&#10;bFGV2aW0upWgbfvHwbEjA/3Z7C4dmBAOTkjM7iojVmPEwCtoQKHVnadzFL70VqbszvQs0YsvPH/2&#10;7CECZkxwUPQpArcHfc6zp468+ux9Ocnx5bkZt6yseb+/Z8p9pH3bU0U5qXfesmr3tqeq5KWFWWni&#10;kpwCXkpGyh/XrBLftXnZnh2Pa9peetOwd9uT9xSmxd+7ttL+pe6K482Ao/tqPVSYNzTakyODbsAr&#10;mG7jnB2cs4tDujlERaHtJNZKYm0w4airk3L10C4NhakprJuCUTMdkeW0MGgTg+5lwbccvZyjJ+Ts&#10;ZpBOCu0kXV0Bt+oHW9dDd4pLcxOlIt6eHU8jY99dOo9NTyMkzCWBTV05EQjYccLlD44FcWckrQPM&#10;7AD4071zbW/+j/xdeg2MHSdHcGKMpFB/0BYIOmjm4uA+vVwmzsxI//a7b6HAALeeLJQQQFUsnNn/&#10;zQD3+mBNonENUbshMvcvEb1RhpkOQiQVnBkbOTkydOzbrz9/9uknJMKKvJzM8rJ8i6X9wsXDOIlQ&#10;jMcfHCIpGxPJQrqolX4VkpSDokCDOwhYXhQcZU6P98unnroX3G3v3Lnr9OmzYG3n5lgg6yKpKGJG&#10;Qwz/OQDHIzcHpG14wXyIDKOImg7RbBRsaC7KEBxYEZqj2DmGA+9hNhagcoGooukZmvzhwqlXn36Y&#10;n5b0kqLEs/uxc1tvmmm6fWr3istbG089oXA9JDj9hPzy8/VXXmjwb18e3LPSv2fZbMuKmfbVU91r&#10;LqvXXOld42+VzjYLplSNzq71TffIBNmJ1bLyto4ddnTMHwRqmgN6OkQxcAWIX/bEGJyVwAEM7nlD&#10;YYoNAbLgYGYiOT4obo4GN77QYAHynoxsCj4XSbpCsizOwqyfFMmSQTpEkHOBwJw/MOfDuekgPUtQ&#10;OMypOQcWBloGNFF4PpJNlAOtMwdzc4C7a24eDtSfg3HEEetgYYX+t4CL+MlCwHRkn83Bkj9wVaOZ&#10;SanAFaRl+7Ol2Wlr5Tz10yv+tHfje6/Ufvxq1dGmVfbOdY6OWrRdPtRU/fnu1e/s2liRliTk5ejV&#10;TRcuOCniPENNf//N549u2fL0I48MHz4YJIIUjLyYevmZB0pSEipS49aUJz2oyHiwLPHWnLjbePFP&#10;S3mWR1Ztv39DWW5eyh+W5C5Z0vzQKpv+7ov9NwesyoC2ONBWRmhkuFqGqxSkWkGoZbDaRW8FfO0W&#10;AeI9koBG6uuVz+gVM/rKmV7ljFbpUyv9PUp/lzLQWRXsqAp0LPV1rAu0ryfa1hOt6wO718xsXXbl&#10;xcbJB2WnHpaffbzq0vN1s1uX47vXki0biOaVeFMV0VqFd1QHVdW+nqpZtXJKrZw2iGb0olm90KcT&#10;BnoFgEGtANfwSU0FCV61kUAGrZDqhSQ1gLCmxlWvATLYK/QZ+LhORPdIyS4Z0SUP9iguGKpsveu3&#10;31eZGx8H7lFHTiBciKPoQDAwtbCfYvi9IXqgAYCDK+Y1/FOgw/M0HKFHz4GbJ5gSCfwHLiscA06q&#10;LM6wsyHO9+b7H5ZJ12ctfbpsz3cCAyYyYiKTC+giICYlkZKTij4vIFCbkUB6mD4QiKVK02/lNUgG&#10;vLIDk0CtVZuwWiOm1KNiAyY2uXJ0aFnLcUnHyTVWRKmzl5pdPCDkBsdr+718vbNc78h5/dP4jTvy&#10;N75WuO7htEJhQkKipDz39HD/rNNAuLv9jhYKGgR/VuZ/33eA5SQjhOEGznbOcY2tkE6YeRHILRoQ&#10;awfCjHV2/DWC7wL91hGKkHNAwjyO16pR/k9kkVbGCSbg2oZdndG1BXNY5K94EHDMiFMftPUEnC30&#10;RR3nM0+c3L1lo7gg6cb8hLik/19cQoaU92CnsOto3htn0vZNllncoGGrDWi9HqnXOev0CFDCErML&#10;Jh3o88KUkH3joBtEK4MAgr0jt7qlVrcs0iUUZpfMiEp7x2p0Y4pem6B7qFw1WtxrS+k+yn9sX0LJ&#10;6oISUbexLRAYCpPIAevekrLCbNFS6WOaWtVJud5ZZUJKzK6l/Z5a7WitxibQ2cUHJkv0Q4WPqtMF&#10;q1NSS7bt2XN2yj1FTAZIuy84hPuHGXriqmUABck1suxfj3e45i/8I/RTHpzyhjh3mLVx9DGWOhpm&#10;R1gGuTAzdurCyPnLjjMXR2amnXTAgc8Of/xmV056cmJCYkKmQPr8/qqeEanOLgdHB/QaPBGvAR4y&#10;lTACCI5AkUWDgyKDj8Ccaou7yoiItGP5OjSvdyT54Y64klpF3fKTx76ftB1cqpRkpyam3nAjPy+l&#10;v+WecydUpEN9ZaxzalQVQEz2T15vf2n5jqdXfWR86uyhXtxpuTLUHUR66HHt5ZGes0e7z53Qnj9u&#10;mLGZLp7Uuj7fefrgdtKrIzx6AulisE7IhY4NunHEOFuwz9oifb6DQbsYVEW79jKuHYxrJ4PtYbC9&#10;NNZMo62gtzNYByTohFg0J0g7NNcQDYfoOUQTQrpDoBNCD6IFfD7obCWxLgLTXDjZaf90u27XpvWN&#10;BUV5iekpSVJxwaGDgwGfLRAYC3HjJIn8OXUfrNwJ9h0kG7GB/kH+Pr0GB814QqHLFHmaIiY72rcV&#10;5GVnpac//fSzX331NcNA0QsQebi1EA59HQDe1V8Laogw+vanc+B9d9RtCAZg9ixw4QmB2302RJM0&#10;RVCBgO/4iSPr16/JSE8Wioo//tgQINxXZuzRI3pRK/0qZFlXMHicYmDwSBAfwgnnyaGPV66oWd64&#10;7LtvD9KwuAQMywiFol7DddLUMcTwKwDeUIfnohFI8LCEbgM0HMBUJOlA+CeENkTE24wATIBbSEAw&#10;AeZz1HTQdyFA7tnzamFORk5GnEX1mL/npstdKy621Uy31wRVdXiPLNBZGugqDWj4flV5UMUPqmTB&#10;DiXRVU+qVo4P3P9t930r+KmCnIytLz42deXcTJDwk9T8HMxIEwZnPJYhcSL6iwtr/49hDib1BBvE&#10;wUdsczTgHJgIw4EVIXjqgX+LnEfh4zeWu8SGZhguyIRYmuNIjqU4oOT9QG/PhafnuMvzoan5cCAU&#10;JnE6QMKTAlxuKATNGNCCP0Yqn0SCGOCZInqyiDgOMBYj8u5/D7iT/prXAP5hWRq0C7gukJSPohma&#10;ZvDg5amZmfGJibNnJqYuX0CdY83N22VSQX5O9p23bPzynY8euefxrJTstPjMV17YA30lWE8lMr6E&#10;YfHZAD7tp30EWBDJcjMUe4lkzvrp8wFqOjBL0RQFfge8UrR34pR58N2tLb1d/X9CXT+YuvXy0tL6&#10;wmTLIzLMsPpS31qsSz6lks9qgOCvmuqWzfaI8V4BoSsjVEKyS051yaguKaWSkJGRC6RWFNRJgjpx&#10;UCcK9AIKf0owk9SJKJ2AhBVAy/2dJWR3GQFZTqgqcDWf7BVSOiGuF8zohbMGod8gDOjAtwTBiK0Q&#10;1AojFBCR6p4RN0EIa3yqRVEu2ApaCeRfGA0L02A5f9VrcFk2PLepIid+yR0bb/dfCQQJCnScuTlq&#10;YT/F8HtD9EADAAdXzGv4p0CG5nFwSglDe3c+xMIzMTxBzlEMPeM/H+YuhLmZGZ//xa1dqXkri555&#10;U2DA+EZMaHKJzW6R1R3xGrySPqA5vXKrB8ikarOr1oTVm7Cq3yyuQWzCRDBuwg29BpOrBvyQGQWa&#10;rXzfeLkFlb7/Q7kJq+n3VBmQmp4xmR6pNAE6S8Caa+3lL71XcFdL2eYX5OvuTU5NL8nNPnN8X2DM&#10;RNt7yNEW2tZKOVppZxsg1FpoB4d1Qv5MtAOSWJvP2+bztAXcbTgG3rZTaAcN0yt00kgXCYh2Ey5V&#10;ENDdQ7q6YXoFoLIggfSKEG2HAzciYowE0whk5E9tiwyFv88QkHbOVmJsLz6yB7yC6b/lj4CNosY6&#10;yaHWgK1lFu244lLNuHqnnAPjX1rXiCt4SekJSSUZNfc1qI9kab5J3o8tOeDJ2e8RDcCwBSCAwf6V&#10;gr3c74UDAQYnpIMT4j6PxIhW65y1Wke1Hq00uYBgFvZ5xOAz/d4aq7uhzyMzOqvMWK3ZJTOgQiMm&#10;BhMmRGhy5LR+mbDm/hJBcVfbI+SV75mZk4c/eWvV0o0pBatKHz1QvPe43IQp3/1BZnbV6ZwNXcOr&#10;9nvF+ydKLC6JyS7Z+VHpmmfTs4Wp6dnZubxXtj88cfa7mamhEPQagBpZECTXGA1V+DkXuQlRRnND&#10;krT9p4TpISkgcd0cg9HUCEUeociDFH2MoUdwcmwmOBYg0QA1QVEeIoBwQYwNnghc+br/LdWStJzE&#10;4rrcx41yk0NgcFZZsao+d1XEaACbpjCgCh1Sq0MUBkTe7xUOeEX98FCq1DmrNDaZ1qY0o0VmW27v&#10;p7mP7kzME92ydsOapXVZCTd+Pbj3wsg7AZcJ9K4A0oRjr9HurbT7dQrbE3TuJN3tAVfvLNZLYN2B&#10;sb002kJhzX7bTsrVTGKtAQcQ+T20R4uj3TiixpEOyr2LQF4nnK0UqqLRbugmRE000MEQwHZAFulk&#10;0G4a7aEwDenSggkW7WZRFQsn1IAcpgGvFKYiMRXh6sZdXUFXZ8DV6Xd3Bt17CM920rWDRney6F4O&#10;9HCki0PUHGIgHZ001u13tvqwlivItin3touTA8Mn3nnpxftLirMFFfmrVyoHBppJCuyaazvUsbCX&#10;GRvL/IePoWBZzDeLaXt2ZGWkAt5+24ZjRw+RBLjl5YJBHFwCWTicG9zQhsFdJrjxXzizXy8AN8RR&#10;iwGsGFhPQHCrvUBwQx+91+c4SKhUYDAwHFIO5QucYC9fufjAg3dlZaXu2vXM5Wk7wYADHPaBRa30&#10;qxAOxWI9JDWGE8MM6/H5xqzWpvy8rMcee+TU6VNQjMCgdLCOTChEgfuPhU2MIYbfP8ApJEyx82wI&#10;3P+Bbg66OMkxQZYigMCGFTtZIKXn5uGzevCWAnNCQIqCY5abD4FbR+rHMBMOUWGWoYIERxEh3McQ&#10;OOv3j5/4ZusDd5Yn3HCTIE31kHRIc9PkwM0efb1XX33WXHXWUHnO2HDOuHJSu+bTZ6pfqSu4qTCt&#10;JCXhlccfPXbwhD9ABmh2imQJmM4gRLPgjECEQn6g/31U8DKJX8D9C2v/jwEcsVHhMD8fmp9j5ueI&#10;+Tl8fp6cn2PBVsBhaDC2l5kLB8MhX5ik50hmjmZhzUIuNAcOfybEUmyYYefgLTMRZvG5EDh9wWgI&#10;kgsDiQ9kOpgTaRAYIwH/EL2ljnIeRkzMzfnBuXphhf63iGzFX/Ea6Eh0BvwPRidzkUqrVJieZVkg&#10;esGqwpMquHCAP1MsFyRn/NT0Jdz3wqsvZGZkpCQkvvzyMyT5A8teYNgLNHsJpy8RzCzJ4BRHs5Qv&#10;RE6HGZohWTjCmmUYLkwyHE2RoCMwLMlyYJEUwwZZZiZI42eD5PkAPe6avHfd2rLEG+6R57/7hOTz&#10;l0o/fLrw+9cLT2vKp03iqR7prKrGp5VPG/izen5AJyB6gfhf0PzQdLjKay4A0SMjepQkoEqJdyvx&#10;riq8uwZX1eLdCvhWpSR6qvCeqmCP0t9T6VcrgmoYSUGoZaRKRnZJ8Q5xoE1MdYipLjHM8QkWGDEd&#10;IqEN4K2EuMrIWAkZpZVHJsDbPxsNpEYY7OX/Va/B8mhp8ZI/1FYU4xcukThNwo5LgMZe2E8x/N4Q&#10;PdAAwMEV8xp+fVxr3GjOITDhcCKbb78jQ7qy7PV38zUncrSjfJNr3b5xoQkVAxVqxCr1aJXOodQ5&#10;K2GyQFelBfoOizyCfwuVVjeQdpVmd7keSdchWX2ukq6DGVvMubc0p6946saiZXE8YUZ2QUpcnKiI&#10;19fx8PRop8/ezng0uG0njTXNudqCI9sZRzvr7OQQFSCDdVFYO+luolxNP5Xx/wKGrsZZXLMSWASs&#10;Xuv7XU9U8JIz4m5IS4wrLuRpO184j+wjUF0IfmAnY98atu8gPKorE+YZjxl3ayikh3N2hpwtDNIU&#10;cLXOjKtOj6pvXiXOTE5JSuULnuoTt5+QDsIH7zAHR5Q/a1iFGVOaoaMUpfKXWEsKs0usHasyjmU+&#10;3baEL19504oj337MzZ5jps/3qtTFpfyUqrUlre9kaU4u2zderR5u0DqqdYjUhAn7gBqfKB8YL4Mj&#10;OFwC9VDOM29nrHs5OUeSnprevfuxH84dYokROjhCBYcowkaQdn9gNEDYg4QTpkukUJJyBXAkgNso&#10;wk7SaIAcnw3YcRzD8WNE8BhLjdKk+/iRLx568OGC/KLUlLQqpfzrLwb8s0do8ijL2heJE0gge64a&#10;GWzkMXvUsGApOz19bO0aRWJadtqKB2R7Py5TjVTrnWDbq83uGosLEDSFyIgV65wyOBbJu6zXLut1&#10;SK1e8eB4zr4JOCxIh9TqkRoDAo6yUv2RzM0vJ2ULkhMzspMS3+l9nsZMPsceyquantRetHcH3RYC&#10;1bD2Fta+l3XuJrBmnxsG1FzrP78X0s49lHMP4WzxO7qnEavtYPvzT63PSEuorq24ODVMM+MU2HGB&#10;Ud/MYYI4ToH9wgyzMMDExjFgX2Ac9IO8HDMeYj0h1s3BEfgOmrFR9Cj9S8qFXiekaRuO24NB5Ltv&#10;D2y8qTElMX7ba9sunb8QCe8FN7rg9By9hQ7DG2iYjvF3hujlBmDhPVQEMOoB3B+zLBkKBWy2w/V1&#10;lbzs9EOHP2OYKYIYpkgbwyCgZUhyiKKGGXqUYcdYZpRlQR+AI5441hWppQoIjs0owREaHWAVHYaz&#10;MMYq6lhFkkGO4sQJnHAEyeEZ/5gT/eb1bU9XVcnAGeDd994GKwNtBvhANwxutYEc+8kKxxBDDH8B&#10;cHSAExNARIqH/MHZSa9zwKDauLyan51UV5R8mzzn/pqi+2uLV4tySzMSakRlzTu3OsdOEngAx2Gd&#10;F7CEiPMI7z/h2SF2uP3aAA3LgfaF3kMoGISlSUCD/yrtDIePgEUzDIH7GdrPUFNDJ4786aOP3z/w&#10;1mCvcctN6+RpNxjuE01qV5/pkRAmZUAjC/RISLWU7BGR3RVED5/SRgINtBJcK4fUyIgeEdXNp+Cf&#10;YHmIfy9xrcQP10pAqcqJ7jKYdFMtu6BdbTfcW1+SlpZ448mj30ZcGBqoqFAo5jX81hO6NQAA//RJ&#10;REFUXhE98wCAgyXmNfwmiJyG4FMmcCYCrwA//HD+tjsfSxVsLn1qX4lmJN9gV+zz1MIKhTCKHmhR&#10;uSkyesIElScQVDBxw89E5r+ekn0TkjdP1wx6qkxIZc/YKrVttdYubDom7BpNtbpyNCeExm9FT7Yv&#10;SS4qzBM++9CdJ7/unPJapzBdYEKDY3txdCuD7KAdexkYRt7FOTUcogNk0V4GVS3SSL81/6rXQKHa&#10;c2Mft217ipeekpGelJqSmJ+T2rrtzh9Oqhmkh3HupZGdHLqDQff6XE1+dwuJdVLODtbextmbwV8J&#10;tCno6ZhCNe5DpjpJcXJCRrrsNkHn8QIrJtQ7fzuvQaFHantGlu39MLtybXZW6p7dz9LUuD+IXglM&#10;3LPlnqT03JJ1D0t2flBlsEt0zso+T1UksKLS5JLDjCGY2ITCqih97jILlqsfyW/9KuvhjjT+uriU&#10;sqSkjILC0r3NTSaz7sSJry+cGwn6EQIfw4kxgkIoGpsN2qYDdh/uHHZ81N3bKpHxX3r58Q8/VJ06&#10;89Wli8dbtj+ZlhCXnpScm5mdn5ObkZrSq285d2VkBncwsOreYin4t7yGOXYY9x+Zmj2x5cmHUnhF&#10;KfK1JY9rGjoPVWnGKnVOmQGVGFE52K59E3UHJitg3QpPnQ6RGzAp6LRWT8HABHiFlTINaD1oLhgP&#10;gonbTxbd3ZbAE2UkJ/Z1PEKM9hJj24mx3QzWRnu6SExNo50hx17WsSeyZ9sCHhX9NyJcrmdSaAeB&#10;tc2M7vLbu2ftmoBLP+M2H/tgq6QkszQ37cMDTYEZB4mP4/jZWXySoDGCOoqTUR7HKcATBHWCpEZo&#10;mErQEQlpwcKcJ8R5OVjU4Gd78PomzNdA2EkKY5jJr79+a2l9VW521scffMixMBb3Gq5J9IUz+O8H&#10;V9f/GsA7cMsLpD24XSXBrSrHBQKBi+9/8EZBfk5JSeGk9whLTbC0lyTdNO2haTc4qGkGNBTY3dAy&#10;+Clh7Zg/V828xj+bhj8JlnH6Ag6GOe3CDj711P2pKQm33LzObh/x+31hmH0PguE4mC4eRm/DdH0L&#10;6xtDDDH8JSLH9ALAzSRNgUMnRDEMxTIUTVCkf44h5mlijiE5xg+fiofAcUWRBA0EKvh89J4TTPx0&#10;UdElx/BrATRp5D4f1jGJtjB4G23zfxJwEAfLsDDpG0UyswQzE6R8AZoKssw0FXJ7Jx+9+4HS9NT1&#10;klLd4xuO715xWV091aMA6p1Qi4MdFZROTrTzCY0Uh1kYFYFeRbBXTsDEjQLInyn/fz0DvbIr+prZ&#10;XjmuluAqEanikz2yy5oVE7o7926WZt7w33esW+abOh9mmBDuD3PsQrvE8HtD9LgAAMdFzGv4TTA3&#10;t5DEmKZhuSQwQVH025+PSKpvT13+mKjpa5nOIQRq0+qq3D+p2DchHxiXW6HdANRgZOg+VmnGFinM&#10;fwsV/R7hgJdvdVda3SIdUgHE6sB4tRFbZUSlBlvVoLdEbatVH+Q/b+QtfzQlo6BKmLNf+/xl575Z&#10;VE1Mqvy2FxhkZ8Ru2AlTMMDMdloK1QHSqHqRRvrXk0XaAnb15+8Z165qzEhJzshMT01NuW3TmpOH&#10;3jk9+vbZQz2XjjT7bS2ss4lz7KQc22hsJ8xA6Whl7YDNQJRSyF7K1cKO90zbje4v1FVCfkJiYdLN&#10;u4p0Q3km92/kNcjNrjKd/b8e0CTlNqxpaPxh7GMSP+HDh6Z8I1MB26jz49WrGhJSipI2PKtUn8jX&#10;OMT7xpWD4zUWd50eqeu1V/c6gQiX9nnEg+P8Po983wRPjxbqHcu19tWtx5UPd8WXLY8vqU4qkGSX&#10;iOOT0pKTklITb3jonrWHPjOc+MZ64vB7x46+39n9Sn5B1g0pZanileLNj6WWyxOystKyswsq+I3r&#10;NlbX1KcnpWYkpaQlJVn7VTM+75QfqJFf4jVw6Mzlr8Lc5LkrLs/EUEVVXVxGRUr1naVb3xG3fCvT&#10;2uAAin6vYnCict9Eab+7qM9TDzZwIdmqq7x/XGhGxQabGMwxocutLrD5NX1uSed3mbW3Z6Sltm29&#10;Nzik4+w7yeGdYfteFpY+6WDQFg7ZzSJ7aOdeAuvC3b0M1rWoz1z/BBsSQDtJdyeOtPhtzayrx2/v&#10;Yj37pk9qDx54YVVdfkbijTdvqBse+XwmePbSFHL58onp6SF/cCQIy1gMBYijPvxwkDhBUEMUPcZE&#10;gx1YT4jxhsDEot133ZNhbWArCMpJECjHnu7u3laQlyUVC4eGTgLdGx13AM7P4Gp47e78dw5wZYde&#10;QygEto4LhSBpCudY/NPPPs7hZWWlp2y6eW1NtXTLljtHRz4nqfEg7vT5RyjaQdF2mh6l6BGaBm8h&#10;GdrGMnaWGWPhcBtAMAEZrWASaV5AWOoykgHk8oE3BpMSlqxdvcI/ezky8nkuxIF7RRh6DMsFwkeA&#10;MJic5WJjKGKI4R9C5E4dRvSDkxV06UIwQcIsxcxSHM6FAlQQzuNoGMcE1SmMaADnsSjAOS0aWruw&#10;rBh+PYB2jjZ1NIoEzAGtHf3TP4k5cIoEp024x8H/BM74CZbxsayPDl3w00GKpGiWxvHTJ4eeun3T&#10;quw/fP2cbEa3cqa7KqCtnG4X4F0iWHJSIw2qZQGtwt8r92tlQY0okr7xOolrEPrhiI9yWlNG9lSQ&#10;PeWEWnJJt+xE87oHqhJ4S/5oanstTM+C63HEcYHG9F8F2Al/jTFcL1jYTzGv4bfGtVaOgmXJ117Y&#10;mpmnED3VW9HyWVWk3ACs5NfvrYxk1JeZ4ZB+GNFg/g3rUPwiKvVOpdYu0SEVFo9gcEJy4JT8wKnK&#10;/ZMymL0SFbedzH/w7aw7TbnbPinWHJVv3ydouD8ptViqqG3u2jvi+NSNvOU5qbo02kV5VEC5kUgr&#10;7mr12XfOIttoz18kkvx3ceLr1x7cpCzmJaUt+WNmQhwvJSk9MT41Pi497sb0JTeIClNPHx6knVaf&#10;TRfCOqmxFgZropEW1t5FA/3m6KLRNjiG39lEYh0ziOG2VZUpyVlZDQ8Udn8vNWK/kdcAekhR+5HE&#10;6rvyShWdmh42gFJAIpJjODkWDB734c7gDPbiC0+k8YqXFNdnvaArMo8WmbBSHaI0YQ0WTNHrlOsR&#10;0OuALAdyXdnvBV0RJgrRo3W9jkorVmV1KC0OqW5MbhgT9xzO3/tJ5vaPs158O+MBLe8hQ8oj1v+6&#10;Ux13Ty//5ferukZqDajM6Cwz2gp7h4q7DmW9+mbWfW15DQ+n5VempGTrtJ0+/yTLoCRxgvsbCSb/&#10;Kv3BExQ1RlOjhP+I33fCT7gdniOv73k1OZuXkMfnrX+E//q+evXBmp6D9fqhwl57odkt7vc2vHGq&#10;atDNN7uKTViJGS3v9wgHJ8B8WEHWiPCNWK5plPfKgcSSGl5+4ZumbcSJDsJjCaFqfKyZcrXRrmYG&#10;28Egu2hkL4WqSMzAoN2LOsz1TxqF6UvAK4u2RbJFRFJUIi0hj8o/1sKN7784ajE03yutSM9NTcpP&#10;T6nhl1byS8B0naKiremFc6cPMdR4gBhjWBdJ23BymKIcLINR5AhJDP9Uxv8uCMQwUNEkBSS0k6Iw&#10;HPd2q3YWF+VJJcITJ44A8QvHV4dYHCfCsJw+t3Du/v0D3PgCgOtOxHfgaJqcm+MuXbyAjNknxz0e&#10;l2vfvsGb1q9JT00qLc676abGz7+wkKQT5vVgvDiORAp2TDCUl2EmSMJJMy6CsFGUjaFhDdGr1VKR&#10;iD+IMYwLkKYu33HHpuz0jJbWJgYOSIdGRzi0EMIddUCiA1V+lQRvMcTwfwHwyOFIWFId1nwAhxM8&#10;qkPRTIqRZOQwqQGYD/4aosEnF74Ww+8WcH9yMI1oNNNkmGXDHDs/x9AcESAvkewsSV8ePvHFresb&#10;hUW8rmdWOqxbjqvu+fjFun0PCQ48Iv5uxxqk926X7t6z+x729Kw8b1g7rVVcbOMHu8oIVcUi2f9v&#10;IQGNDyGpq/DpJBc1tae0S8f7bzU/V71CkMmL+2+r9mWGJEmW9rOhGYoLUEQYlgVhuBANXuFwPJj9&#10;hI0MeIwmM1rEGK4XRK77EOAsFfMafkNca+UF0IEzmK1x3e0JFcvLd37M09mWAjlkcNRECk8ogDQ1&#10;uaDXYPUo+2D9y+uBsIigHlEasEojJjW7RRZPhdVdZnVVW1zSPo/U6JDrEKkB5eucQj0i0juLW4/n&#10;P7k/69adGWsezaxcnV4qTs7ITE1JeO35ey6jb+NOE4n24PZtfufLhHP3Io3076Gri/Tqpke6fziq&#10;OvR285u6nS1bn17TWJebmZWSkJAaH2fsevXK2P4AZg6OtQVtLbgLRtezDi3r0HEOHYV0k0Cjujv8&#10;o9toV+/Jj7p4vLyknKqSV94s1qG/nddQqUf4u77Kv2N7cnlVUaXyiZdfUGs7vv3mT5cvICThCdOu&#10;Wdz+7ej7QllZUlJW0p2vi5u/klsdBXobHyYEQcGvA+1dZUDkOqdE5xTrEYnJJba4hVZ3tRWrHfBI&#10;+z0iWCbDW9PvqTOhDTrHciNSDb6ld1T2OqpARwW91GxvMNiVZlRshXUoG6zuejMmM2FA+Zd3HMy/&#10;+dmUzJINt9xit3/D0ChDnvxFXgNJOWgaISnontDUEMfYgsTIjP/4DxeO/emb93Z0ta7cfE9GsSQu&#10;oyRTtKrs+f1yrU0+4MnTOqqM9hU6h6x9SNA9mmdAKqyoxOJWGtFKvVNqwsr7vcW9TtGOD1LK6pMS&#10;E/Sv3UW538DtGtLdM+vpCHpaSPcOGtoNu1lExSIG9nfoNbBIG4PAAivQZUBbGKyFxloorIVE2wP2&#10;JvBKICq/vZNATRRmIhA94+rD0X4fOnD8k46H7l5ZkJ26apn8iy/7GeYURU8QpIukUIIcJYhhmv5r&#10;GTeubzKMnaLhYBCSsoMNIWl0asr59NMP8LLTV61a/sMPkwzNAEmM4374HD5SdP0/A1GjITKcGNal&#10;B+Cig7fBbRpNgfksA7PHMwz17ntvScQCfkXJyhUNG25avXHD2lUrl+bnZeXlZArKi6wWNRk8Q+Ie&#10;knTRNOgMCM1EU4TCcCSWw2BxE+g1uH2znhUr63KyMr799nOwcLAC0Weq0etgzGuIIYb/BcCRAg7a&#10;yBEUAZjzc14F+OTC12L43QKW+QhT4IQNxMN8xHGI+g4hWGc0SNAzV2ZOWSyqipI8cUl+o6xUlJdS&#10;zc9veumx7//0xrefvD+oU7Vvf/3Z++586t5bb64uV6Tf2Lu56JxGOdVdQWoWy/5/C/FexZXedWjr&#10;2nefqXp1o2hjVXlRRrxMxP/s04+mrlyCyTM5MhgMMgy4JsP8qTg+c+qU1+1BZ2evsCxJ00QoRMe8&#10;husf0ZMSALgNiHkNvyGutXIU4JDhAuecl6bF9ZvSpHcVbvtEqLXVGJFKI1ptdslNmNyEKoG8h0Hg&#10;10tuSFm/RzY4AesvGjFZr0OudVTqgEZFK6ye4v5x6b5J8f6J4gGvFGhUIGINWK3VVaZzFBmxCpOz&#10;wnCiSvNp6RN7U/IlGZk53332No58wrrepMZ20a6dxNguDu2ARKKEufqvkQV6Hm1lIFsYtBkGt/9M&#10;U/0tRoplgi/CqpkcfLQLCJcZwjpoe8vCT6AdLKwr0UYjLRSyGx/dgY800U7TmYO6wc4XVi9VZKWl&#10;pqQmp6UlJ8TdUCvnnT9mmD3eTmC9Abd6BunCMZ3fqSWQHgrrILFm2tnE2JpnR0z7219OT89JrVhb&#10;uOsDqeV/iGuohHYDdBmg0XA1SYfCvPAB8BVp5BX0BFlkGrxCK2rBa3CINTaxfkRqPFTS9GbVa/ri&#10;1fek55Ru2rRxbPQrloTF50jieIjGnn3hnoQUXkrd3dlPaYs7vpcZHPKeE4r2b+Q73xM831/x6huS&#10;ps/E3YcEvcdLu7/na47kab8v1H5Vazpa0/5F9qOG/97cnv1kP7/z+xLtiRKTvciMFptdfKDeYTSE&#10;V2TAInkfvJJ9E+X7J/mD40IzJuk5KXr1ndyGB+OTclevXTtm+2p66jBF2kKRkgcs66QpB8e6GBrl&#10;GJiCjmXd8KEog1I0QtJOknYAwnx11DBBjuCUAydtBOUIUk4f4YBjy2kvQ3jD5LlvPnpnqVyeHp+c&#10;kFD0B9FdvLtVCs1ITcvR/7fJcKPytcI7rXytTWa0K0xojQmtNSCgwcVWt7DXVtQ1LH11ICGHn5uS&#10;dPq4hcQGcAcs9+DHmgLodsK5k0WaWEcX69TBcg8/62DXO51tnLMVEmmNHkQ01kphrQQ4LrzdQXsb&#10;6WwNubtCWDvjaKEcexnPHsbbPGNvmsHU/ol96GHt2qUVaYk3bnvl0XOTRzjmPEW6CdKB42MkNcqy&#10;9ggdgJHxL1FJD8TnP1eiAi4KLPAf5qKv/22CtaWoYZIcpRknzdjBhlD0eBBHVD2v8ysK0pITGxvr&#10;L18+D+9vGHYu/B8VbAwuOlG1H7EdoOaH6YMigQbwPczuPkczFEUF5uYomg5wHDk/H56Zmfroo4/G&#10;xuwkSZUVF6UnJ2WlpYkFpV99+Q6OT05POy9fsV2+Mur1fn/o4JtHjr53+szxs+eGx2xf7N+ny85M&#10;lUnEXq8T/DLDMHAwM3MtLwb4XcBrjgOQSDHEEMP/AHCkRPPYAkaOWngUXXMZom/B7OgHwCcXvhbD&#10;7xZsiKK5IHgNzbGRXb6A8Nw8DeZyMOsvThAczYZJhiFpigYzWA7WFmVnSWKWCp0PMkEKP3Jy+Ja1&#10;yyuz40wPi8+ZVk9p6v3d0kWy/1fjn8tMRKgVEVFqxJDav+Dh54o3FMaXLPljbUl+59ZXTn5/0D4y&#10;aun7QG8YPHhk7NzZH6bPX5ie8Hz53nvr6uuK0xJqi1M31RTfsbJKVJS7oqFxZPgkQ5LhECzsEoZN&#10;xIQg2RCsdxLzGq4jwMt+BKD3xryG3xDXWnkBXCDMBMBVw3beX1Z3c1JeXdGOD4o6T+TqRiusMAJc&#10;MeCt7vdKjfDJc9VfStN/F6VW+HwbVmqED4exagNaE2G11SOzwjAHQInVE/1AtcXV2O+u2+eVH5jg&#10;D04IBybEVk+Ffqz45bfjSpYnphXdtWnN5OggN95Lju9g3O002slEyCKdHKCzAzJiPUC/AAMaqZnC&#10;mkhsL4X+gqIV4Lu0C+orFmsNAUKvAdoNtL2VdXbMubrw0WbS3ozbmlh3e8jbRY+2zw6rp5zGKxNv&#10;f/xe66qVsvTk+Myk5LT4+NQlSzISU3mZvNSkxLTU5KTkxIyk+BpZSWfbY+OuvvNu4+nD7UGHBXf0&#10;f6HdIS8uTOLxM/kbGvvcmeqj8v2nKq2w2qUCNo5HGeGi5r1GaCgMjFcCAQ+a0YhW6ZFKPaIwoFKL&#10;C3QMyeAEoLhvXGJyyQ3Oap1DYcKEBrS2zwNYanGVGO1Fu99Nbbw7vVikUrdeumj3TY9MXzpKkkBo&#10;jZFB+3NP35mTmx+XwItPKEhOLs7M5peWSepXrCyXViUm5+RWrk8Srk/l1WXkNqZn8BNuyEpLKcrO&#10;KFTIqjbf8WCZSJGYVVh205aKZ3tKtr6zvHe0oWukun24vmu4ZN+4ZP9E9b6J6gGv3OISqu385mP5&#10;9/TGgyvC6gfffv+jC5fc00HkCj5yfvrQOb/t1PTIVGCYpGyE71hw5jBLjsF6EwxKMwgMcaedNOVk&#10;KCdHIix9kiJOEAQQh16fD6XpcX8gUgqBHObIMQI/PoOPTvltO1UvZhZnZ2WmpidnxiXkZvHXiLe9&#10;W95xrMYwVq8dUxihm1Nl9dT2e2sGxpX94xKLp8iIKMxo1nNvpJavuyGet/n22499aqI8A76xLr+z&#10;PYC20K52BulkHF0sqoE982cd7D+JtLONsLWQDrDVLTiyJ+DYG8TU7KnBcycG715XlZ5w4zOP3UEG&#10;vb5ZJIDbKQaJFMt0MLAM6p8TbUQLE0SqFTivciE+5R/kL7UqFn397xCsZCQDCDQaKGYMkARHBDUW&#10;JMb8+Nj6jY1pqUkNS2uCQQIG/If/c8ZQ/CJEr1PRC1b0LQCYEw6ToRBx/Pih3OxsXlZmWUlxeWlJ&#10;WXFRcUH+xo0betQ97R1tjzz6yCOPPPTss083NbccPnzsWiwDvOJxME979CdiiCGGGGL4dcGG58lQ&#10;mA2Dsy43P8f+GGJ/5Jh5jnYd+SL1hj9sUOS5TVvOGddNdYrxjnxKXbLYI/iVSP7Ma7hKMa6R/Jmw&#10;NIYkoFfOmFad069B2pa987Bw29Ls3WuKvt+94fOX1++9qeRRReqrdbkP8lNeqMz86HHRBW29X195&#10;3rAc1d3x9EppWXpqb2ub78LFSI1Vbg6Op6AB5+ZY6MbEUpNcT4jeSACA/RLzGn5DXGvlKGiWpKEl&#10;SeDkNElSj77ctiSpNGHzLnnP6DKLq7rfI+tzy4CwtLokZuznT8L/LZRYXCKLS2p2K0wwmX8lTNMA&#10;n8NXwVqYHqXVrTSjNQbnUp1jtR5ZZsSAqIaP8cGfBrzVA+NVJpdEbS/qsa1uP17znC4+MTs3J63l&#10;9Zvw0124o5l0dZIwLqCDRjrYhYiGhQAHGHQQIY21U1g7DSMUFsukv8WI19D2E6+hFXoNaDs51sKi&#10;nTMn98z9YMCdHZeO7WIn9IRDFbD3+bwfmrVPl1VkJCXHp2ckpiYlZMXFb3v02c11t+SmFGRkiuNS&#10;y0XPtlS/pql6pDmtUJmQkJucnJ2Wkp6akHDX5luXLVuemVeWvebe8l37lb2Hpaph+YC3vNf5i7wG&#10;/ptnZPsmYZFRnaNKPaZU2yp7naCRaw+cqn3zTPVbZxT7JsHH6vRIY69DZMT4YL9Y3bUWV6XVXWF2&#10;V+htorZPi+8C2ltazi/D0GNTAS9FniP9jrkr3/gDY1TQTU4Nkz4X5T+F+yeD5CWSnvYRs7t2vVpS&#10;WMwrUC7bYlh1n0pSvm7JDVnF2aXLahp7utoI3+nAD0MjRz+959770nllySUrsh618FpOiHXOm4wI&#10;6AZw5c2uahNWG+keQqtHbHGWqb7gPdGU2bAuMa8gm5e5bqnym7cM3h+OXPCPTPnGWAaZo8fCxEly&#10;9jsycIRmRlh2FOa3p+0cjTCkiyTcBDlBUafxwHiIgfHbx78fePfNJrfjDZY6GsS/IfDvrvi+P+cb&#10;cV48+OT2h/LTEnlJS9JSUm9MzE1e9pC46Zty9ahc55QZUbkJrTRjVRbYY0FDySzumv5xRZ+Xp7PJ&#10;tEOyF6wVmx6PT06vKCtUdzx7ER0IerQE1hGw7cEde1isCY5E+FkH+08iOO5oZweDdjHu9oBjB47u&#10;pMfbZmwtMw7drGP/tmdvKciI37iqYezERyx1iiAiBQsi6p2FJQ+veQ2Ai4yGaH3Ea3/9HwgWtRAl&#10;8Y9x0df/DjkWhfUdWRj5T0FLCxClaIxkfrh4eai0tCA1JfHLr76A9edpOKZg4dz9fwzR61T0ghV9&#10;CwDmhMMMy1EcB1qG5uAEFQoz4M6WZSkwB0yHw+AOjwNkGFjyDceJ6HfBJyIXPbjM6E/EEEMMMcTw&#10;6wJIbXAuZsNceI6bn+d+hMPTgALnzv1gz0m/YYUk/XjPzWc1lcHecrIrn+goWuQR/Fr8ibnwl6bD&#10;T6kWRiggVeWkqoKMZKyc6Sid6iif6hHgVqnfICaNMkKbT6iKKA2f6CqfaRdTWiGpLbyilnjVq1rv&#10;FFak3pCdmLDppptOnz4NxwmGw/Oh0I+h0DzHzYGLDvt/9Ap+fSJ6MwAA7gRiXsNviIVmvooAjc9S&#10;BMVQc/QsR0xz+Mz7732RW7EssfoB0fbPRHqnxIjWWbDafo/AggqNyE+16L+LMELejEWNBrkRk5pc&#10;cjCzzyM0YxVWt8CKVWhHFKqT+U/uX1L7TFrdY8W3vV5069aCB9vLdn0s1g/n97lqzZiof7zK4pao&#10;jhXd2pSULV7ZuPz4h9aAc58f7SRcnbRXhaMddMRfoJxt0Wx2kTHn7TTSSSNdDKoCWmiRRvo7hF5D&#10;xJ5gUBhDHllgM4c2z3m6KKQZd7YG7K04ovbbez433pOf8sf0xLjy4hyJqCwzLbWkhC8U12ZlFPEy&#10;ilOSixLF6/kvWEu6j5foneUDLoEFkfW7RXpErhqq7h6S7/4m5yHjDRt2Jt3bnbX9/QLdkZJ+l9Dq&#10;hpVEekarIzocUBHhtSb9q5RbXCV9riKTS2B2Kaxu0Adg6k0TJtajAq1Trh6r7B7m9zpl3aNlWnud&#10;xV1sdgkHx2XgYxZ3dWSMBl+P8HtO5D2iji+uTUnP4fMFAkGpQi5qbX3JNeO6EJjAyZMB/Dsc/3ba&#10;/93FgO2cz3E54L7kc374J6OiSpGYXpwqvbdwzzc1ZiTVcCxb/13CQ9vSRMqM3LyGhpr23TtPO+wW&#10;tUkgbIgrW857wVA2cOIPb4yWmJ0lZrTEiClN2FK9s77XpjQgIrOr2Irm9zkKzCekppOKnR/zNnf+&#10;v8rnMlIb0nOWpRSvyhCvypBUJ+XkiapELeptl3wIS6EMgRCE/aJv9JzPfnrGBqZnZg8zFNpraMnM&#10;yEwvklTd+Wy69KZ4/prUshUZOYqCArlStnTzhjvuWHdLTnZJar4kbd1jOY+oRM3fKHW2KhOqsGDK&#10;qBVigXZP5YLX41lqQSv6vQozVm1Eq01YXfvhsqetScU1xUXFnXuf9bveDDpVlKstiGwn0G0sCnrO&#10;4g72n0QW7aSdXZStlUFaOFcT49pNYTspbJff1XIF7fRhOu/R3gO9L9VJi6Ul+ZbeJpJ0R7S6h6Y9&#10;LOOgSVsIiv/o0IaoC4BEXAbX3y6Q+VOH4hrBzL9CloEBFICwHAYcgIMxDMYyWIhFYMAOActksAwS&#10;GR8Bfh18ZdFio1+ZpOlxgoTRMTPTzh/ODp848fl3Bz8xWdQCQUVqUuL3B7+nKAZeEH+lROK/O0Sv&#10;UFEsehvxCyK2QQTR6Wj9DvBBMAUQmRmdgFPRJYC30ekYYoghhhh+C4Qj4+JCYSrMkfMwOU8Qp1mc&#10;C08T9FeHjgvKBXUVmV2P1Ni71l/oWRrQyBd5BL8WF0ZM/MxrIHoAhUEVdBnoiN0Q6KrwdwiJbiWp&#10;riHUyqBaHFDzCV0FriudNYh9egmuF05386e7aq90L72objyvWXm6Z/mEbu3bry69rZpXxku+9/4H&#10;vj8x5CMZOjQXCs3Nz83/CC40c6Efw+yPczGv4TpC5A4CAtwJxLyGfx3AgUEyXCTZCTtHk3P+qRBF&#10;OU9fXn7ro4lFdYVP90oNI9k9tgoDWmOBA/ivCdF/L5XWyDN5s0tpcslMLil4tbhXDHgkBkxgRPkm&#10;pKLls9zbt6bkKpPisjPjUtLjU5IT0hMSMzOq1ha+Zso2HFda0VKzK9PsLmo9XLqlN6tsRVGu4PWn&#10;7po80kp4jbhbh7vUBNpBOpsJJ6w+yKHNLNrCIED/QMcBPnRFf0EoeyQmooOJmA4Ru6EFLJBDmxi0&#10;jXZ3kmi339nJTO67MNJ92dFr+7rpwbvXVZRVJMVn5Jc2KG7dmd/4Qorkwey1r/Ie0Qo6PxcPYllG&#10;RNiPrnhnsrIPq3tzovaNU8qBcYkRleidSiPSYMYkZheQr6L9E+J9E1KgbHudNb2OGp19UUv+HSpM&#10;mKxnRGZAq/o9yn1gOV5Bn6uid0zwyht5dQ+lZdUmp0jSRLeXvvRmteHEEpOrxOQS93mr+r2VVkxp&#10;gVVLKjT2ghffTVv6cFxa+e133n//vXeUl+SlJSempiS/vncbxfl9QZQlEZYYZYgx35WR1195LC05&#10;KQX8l5xbtuz+kpu25q16Rdh0tFI9slTvkOqQtJ7RDJ2toOXTwi17eY33JonWpwpvyq25v+ym1+ue&#10;e6N0Sx//blPa1vcKOw7zDQhfjyh0zjoj2gAjCFzVA566wQkg8kWgifSOpaCVeh31HUMlqrESPcK3&#10;OFMMh1Lb92fc8nBCZuntm+45+fVhnwsNXfJSPiyII1P+k2TwmxB16OLl47u696QXlifwl/HuaapW&#10;jch7HdV9HtCdckxIruZY3u53Kl7fX7Djw7z2Q9nqUSloExNWY3BWWzBFHwyxgeVdLG6p2RUhmHBL&#10;DZh8cKLWjFQZ7NVWTKJHstsP5Ty4IzGz6ObVVUMf7aZRDW1vosZb/Z49FHSpFnew/yRGEzqAIyUy&#10;ziia6KSZwfYGnDspz+4rYzv8aG/A1ef5TvvQzdXFvOS9e569cH44kiPQQTNuhkVIYjhSBNEWsRuA&#10;2odGQ4hz/0KvATAaCvEXhDVQGZRjXWAC/CJJjVE0rIZAU+DVTtGADpK0R8YK/XWvgWGQII5NTdu6&#10;Va8XF/JWLK99/pnHn3368ddeeenxRx/dfNvm3bv3Xrx4KRQKBYPBSLqpGGKIIYYYYvgdIAw0BUFP&#10;X7zwbn//1iceb3rxuW8+/sQ/E7iIMwRLzvgIZHTo5QfvEKUnvrRaONHWuMgj+LVIaoSEGnLBZdCK&#10;Sa0E0N/DD6qFeK80qJX61RKfWgwY7BETnSKiU0h2C6gePqXmEz0VQVUFZZBe6qi8ol5+vnft6M7l&#10;h15eab6j6l5hTjUvQcRLEhfyNqxeNnhg4MzUdJBhCRhlF2JD4bn5SC2pMMOGcDYUq8NyHWHBaYh5&#10;Df9izM0x8zC7bIiGdcZZcHBwLMdxzPnpCztVnRkFgtyNz1Sojwk0thq9s/bqU/F/M/s8lQPj4FVp&#10;dsmBujagQGNLTS5hn6cu8lC93Oou1Nkq1UcVO94ouekJXp4IytvExOTE5Li4lMQCRfzSh8RPDRS3&#10;HF5txmrUo4Lmz6t2v8tb/1hqVvZLDzSeO6ENuKxBVOd3dpDuVgbbxaJ7WGwvgwLClJAsBmMToBb6&#10;mUz6W2QRwE74upAksoWBRsNeCt1DYW2Uu5Nwa66Mts0ghlNHu04f79/z/CMp8SlxuZLiu3dUtX1d&#10;p7MrzC6xASnptef3jvBNaKUJVZowpRWtO+BZ2u+ptrhkRkxihONcFDAy3xXNWFFpccktLoEFpk6U&#10;Aslt+SVukdlVb0RFFpfYjDQOepX9Hn7HwbybX0zl8aurlu7dtVvd1sYXVSWkl/1hw3M1bd+BXSAB&#10;K2l2yawwTaPM6Mxp+Sbl9m1JufLcYolWp/FNYWdOHf7wI1Nr0xNe24cUgbGEh6EnCL8dZkMgMatm&#10;d0l+aWpefePTB1Z1j9RbsBIjItM6qvTOeq19aY9tmcam7LUXqcfyDM4iq7vMYCs3OEos7tz247L2&#10;E9KXv0xf0ZZcuPkPy3dkv/xJrtZW0odI9o8rD0wqBsflYJVMLqkOlfU6K40YaDG52V15YLJ836mi&#10;AVdJ53DWE+8UPPNuybNvFt6xM0O6MTlHmJxVUFoheOThBw7+6e2L7qOEbyxAOBnCzdCXrlw+9fhr&#10;uxLS+KkNjwqbvqoxOeVmFNoKByYq9k3w+seFZpdIhyh0jqVmbJnV3QBreY4LLW6+xSMwu0Vmt9gM&#10;C8qCdVBY3EqNXdTrqNMjS2ESVqzc4io2jJQ815lcxK+RFX9ueIYaU9GY2o914VgnA9OXLu5g/0kE&#10;hxuD7WDRvRzSFUI0IUTNISoG6cKde3DHK+zp5oBz76y9nfBazx3Rbn9iQ2ZqYkfLVv+Mh2EnCRIh&#10;iDGKGmWZUY4dg3UQ4QAKLMS5Q6yXY11/aTEskGH/OjkW+zlZxhmxEhCW9dKMm2YwhkFhjAMLQx5o&#10;2o4TIz7fMb//OIEPsZHko4vIMghFug4fen/16po1qxoPHfyGY8gQzVAExTLgNAxzJdIUzbIw/9r/&#10;2TEUMcQQQwwx/O4QCoWmLl9+/KEHc1MSW557QPvqgw+uVwp5iQVpiWtqxHesbbhjdbUkPa4+60b9&#10;A4oLPUsXeQS/FkkNjFy4ZjcQWgmhleJa6YxaNKORzmiV09qaK5raK701V3Q101oFoRJA9oiCPRKf&#10;unJGUz+jX3lkp9KwuejO8lRhaoqyoODudasHu5vOYzaGY2BRCo6dDU6f85+bpWb81CxQUUDBzofn&#10;fgyHo3Vg5+a5udjTgusJC05DzGv4FwMcD/BuNgQPC3CcgPvaSElknKUmmWnX94e/kNWvTpGsrnhC&#10;K+k4VNSHSd86LQEKTW1fqnPIu8aqgTqyoKIBr6TfKzA6xUDwGzExkLsD41DxLtKuvxL5fZ7C/eN8&#10;8KNml1yPVvc6awGN6PL9k7DYhNVT2jNa/vSbCUW3pqXXp6SUJKYXZjfenH3zvRmFspQl6bzEzK2P&#10;v5jHy01OTovLyMyoaSjR9PE7PxM80Feaf8sdt9y3z9R97GvrxfF9/nG1H91Goq9zzp2co4V1qlmn&#10;lkG6aayFwPaQ2J5FGunvEWnnsB4aVZNIu8+xm5jcO4ttDXj3EON7Zt2ds87OoPct3PvBiw9sSvvD&#10;f2cnpiQn5y4pXsp7sKeu62St1llvhVkqYEFKE6YwoGI9Kok8tK8G1DthDYgorzbRn4dIRGZG3y7M&#10;+SVs2D+ROzBe3jla3nq8qvPbVXveKmm8LT4j/dWWV93nnTh99mLAvb11V2Jyem55lWLXZ9lGV4Z1&#10;XDwwLoLS2iOyenK6RoUvvJctvjMjv/bgkRMkcW7qwiccYw9OHaXo0dPTX5+bPTSLD+M+7E2dXlgo&#10;Typbn/20BfS0woFxYZ9bZnJVqmwKS6TwKiBQ5lc39s8zIwYKfBupmgH/dJVw/tWZC9+KcuGL7mKL&#10;O8/sLrKghRpb/Euf/38eeyd9x3d8E5Y34EntQ+L1I5k9Qxkvvh+3oTW5/N7EhKK01JzErNz41Kzk&#10;jIyk7OyM0uLU4rLsmrUFG5+s2f7Gmp6DkvZjAq1DYHDU6Z1iAwYOllqrq6bfW9HvLTaBPYXK4CAg&#10;t9Lsro4UFgVrKAftbEDk3SM1RrSu351pQIv1Y9KX3y+S3aQoK3qv95VZW6/P3omjnbijm0G03C8Z&#10;vPN7JBsp1xKJa4gmTIlkS4GENVzAa+Sv0TntJ9558fbVkoLMJXtffvTK2ZM0MzkddM5S53zkaT/h&#10;JSgXQaIEOYaTJ/340QB5gqJtvsAhf/BQkBwmycMM7WSIyTkWD0z7wdnv0tRlkvHMBA5emnofJw5T&#10;1HFfEHzR6ScRu/tb9xnHDBGgWYplaJbGpy+fefrhu3KTknnxS/KSb8iKvyEj/o856XHNu56+8MPJ&#10;aZ/DT2AEjfjwMT8+GiRPktQJAj/E0EcIuCbj3x/6dOnS2tTkJL1ex3AUF2K5EBMK04DhMDsPbljg&#10;oxE4MmDhZB1DDDHEEEMM1zfmgcJm2Zkg1aEyFBUW52VlPH/f6mOaLaf1awOaap9KOKsRTnXxLxmr&#10;z1jrL+iFAWNpQF9GaCtINQwooNQVlLqc1JaQmhJSXUL2VJAqCdlZQ3Ysp7prFxkKf4eESoR3y4M9&#10;VX5t1RVLg1e7wqG7fUT9aNeW22UZ6fl/vCE3PiHrj3/Iif/jMnnuvm3LTnXIL3aK/D1VVE8trq6+&#10;3NvYujG3NOEPVTL+2enZIMuSHOujQgwHswPB4Xk/A9CvPx3sB6YhYW2WGK4XLOybmNfwL8b8HBcO&#10;MfCWdn6eCYFbXZjNJRSiOOoCEzhNM37HhUsvaA7kSNcnr3slq/Uwv88tsrglOqROhzQaEKUJkVkX&#10;6iCKDIjY5JKY4KN1JQykhyEGvwVFVnd5/7jQCkdMVOmdNXqgt5FaINtMLuX+SdGByVyzXWoeE7V+&#10;rXz9o9xljySnlGSUVKaXyZKTsxKXJKUkJudmZvKLSrKSUjISMxKT8nh3PtXY/Fbd9o9Em7cWZudn&#10;Jy1pfu2eiy79LNqGu/cSzu2sYy/n6OQcvRyiY9AeCmsj3XtJ1y+oQ8EBgYS0kY6OgL0jiHYE3W30&#10;D+rLtmbK2cqMthBO7flhw0pFQXbijZnJKcmZJZmrHsp6oY+vHarQOwU6e0O/u9rqllk94j4vEPDR&#10;Z+MSKJsxpRlb1D6/FoF6Fwx4RXqnvGc09eG+pKXPF6x/NlO2KiElvaVj6+nzx3HS7SO8OP2DtV+V&#10;nJaSWrZa+uo7Za1f5apOCvu9CpNTphuT6xFJz1jxU/3psluSs4u+OvgBSY6w1MkQjbK+kz5i+OzM&#10;8enAcTfy0dNb7kyNz86vvU+060Mg/iv2Tyj2T0hBT9PYFq3Yr8gGq6euz11lweSw67oEcCQIUmzB&#10;yi1YhcUl7POWGZzF6tGynlGhxrZCO1q2+1CJerSue0jZcXJ126Gap8wpuY0C/op7H9y+tPH2lJSS&#10;+CxZIn9V6u0vlbd8y9faxXqbXOdcZnEtH4CmQ6XZdbXgKKTCAvN0QhrRCq2jbsCz9M1TJfrR5Oes&#10;aZKbkhMzb1+u8H7Z4httDdh3g/5GuzsppJNx/qx3/R9m0KE5N9z3oeXVRkWxsDjzhac3Wc27zpw+&#10;EqDGZwKeAO6lyXGG9nLMBE1NUtQky/zAsecZ2o0HEJbyPPHYzdkZCatXVqUnxZUXF777tmH68hhD&#10;eyjSTRPY+dNH3jjQ8+qrj1YrxRlpqalJydkZGYV5+TKJWFJRmJcWv26ZCPu+x+faP4W9OeN+67zz&#10;7b2v3VOYl1ijrPj0E4s/iJHkJEme8vvdOO72+RwU5WJpz9kzR55/7r78vIy77trkdI7BqnBhDlq9&#10;MH/1AmFRbnDLFo48JIkhhhhiiCGG3wPCYSYcYv0E4SNIgqLHTh5eVycquPEPpjuLLnbV4ioJriqj&#10;egV+jWBaL57VCQkNHxahVMuIHkWwpzKoVgQ0cr+OH9BV4L3luLaCgKMhwF8riZ5fktxBI8Q1Yr9W&#10;eVFT62iv27GxtCLpxkc3Nh77/LPZHy6G8UCYYDgmcOn0iK799YqchMa8+OZbyw7tXT1puGPScvvR&#10;jlvvq8nPWvKHxx5/2M+EZwmCokia5jg2OMfRQKn+HEDBLjRBDNcrokYDANhfMa/hX4h5KhzGw3M0&#10;N8eSoRAsVDM3D25150IEw+IE7qNJykcxR+zeW+97Lkuwuewug7j9eJHVWfHmRPVb48rBcb4Rq9E5&#10;lXoYly43uyKlDdzVFiCA//yY/dclfDLc56myuGuMaE2kECPM7W9xS/tR2f6JssGJijdO5Q94svT2&#10;IqOTrx2WbPug4JaXknKVaQlZGXFpSQkZybziP9RtKFz7YMnyRxPSKpcklsWnlifEZSTGJWYmxT18&#10;e+Pwl11XXJaAR4+7u0m0nUa6WETLIiYWNTKYhnK1k+5m0tWySPb8HbLOJsa5PehscXy547mHGmX8&#10;9CfvXur53kCO7Qt53n+n5YGn71q1+fb1KbySFMnazCcNEoOtXO8oNSB8q0cCdHsfVm3FgIAv658A&#10;LO0br+jzSvu81f1QKi9qn1+LYG+KzG6RyaUAO1czJt7xWdbSJ5PTxcnJOWKh4M3BLtxnCxEIQ7h8&#10;gZMjI+/tfnZLlVSenF6YU3dbzm0vpW/enf1Mn6z5s+Udn8mf602XLE/IzHrjY+Ol6W+D5BBNwXx+&#10;F2aOTgePU9QQ7h/p13UW5wtTJLfkvzRYbHKU97uVA946q6f+l+SY+KUU7ZuQ93uqzGi1Ca20wA5c&#10;ZXI1mF3L4E+7a8xYlRGpMSK1BqRaZy/Y55WZnZUDboXOCT6m0NgKn/sgVXCHsKLOoukiLzk5v2v6&#10;yvDbH/U+8MRtvLzc5Dx5Su3dmc9axeqxGr2j1ojILbAqiszikVwry9rnUfZ5l/a5ZWaXtH88Qz0q&#10;MY7l3/9aQmr2iir+5RM6Bu0gRreyrp0kttvvaA4iHQyyuHf9XyZubw4420lMR2LWs4e7/mR+ar/2&#10;yZceWNUgzyvKis9Y8l+igsxVlSUb6/mbl0sf3NiwaU11lbisMCs9JzVFWlGcm5780tN3jR4fuHD2&#10;w7cGXrhpVYWwJLUgIzEnOSE7YUnGkiUpf/xjXloSLzmel5J08+r6LXeuLQBvE+Mr8uI/MD0VmLQE&#10;3LppR0fA1UK4WnF3y9RY62Wb5h39k7eskOSDM05yfHfbzta9O44f+mrvrh3bX33h/rs352WnVcvL&#10;lJISmZD/3ltvcTTF0AzHRTxfSGj4xryGGGKIIYYYfneYC9FhhmAYejaIf3PoiFgkLspJ+0T13Jjp&#10;kbPaTRd66gJ6OakqxzvLCFUF0VVGdvNJlYhQSQlVZVCt9GuUfq1iVif26UR+nTCoE+BaAa4RREdD&#10;LDYU/jZJnfCKTviDTuHWr3p0aWFh/A1fvDEwG/DNEP5ZOnQ5MO2nfTQXZLkAS+O+wJWJiz98+KeP&#10;7r1zs6AwNz8tsVrCb9vz+qEjR6Zm/QTDERTJsiGOoeZDxDzHLGxqDL83LDgNMa/hX415+sd5Yn6e&#10;mQtz4TCsUcNGbnUhIiOOfgyF5lgmRBIcHtB09JUVrc27+ZXUrs8TBk+UvHm6bP+4zITVw6SDjuqI&#10;0VANBLDVrTBj0Qj234JAnsExGn0euQUmhpQbMYURU8KCFJgMjoFfiJOH6QxMcEBHwYFTxerR7Ht1&#10;yRWbElJl6ZV3pD6lTuk9nmYeLdaNFLcc469/NTm5NDUhOS0hYc1S6advd15wf3LJ/afz9n2ug51D&#10;H+/EvmwNoEYS7Z9xaClURyJthKuDcuxdJHv+DhlnG4G1TntU33+y5+YNtQmJS1ITEzKTU/Mys3JT&#10;0jPSc5ILKrOWPyrZ8UGB1iYxYTUWyCozzLAIBHA0g6AA0OLmw9H+MDOCNNLCyp+1z69FhQWWOwWs&#10;7PPIjJhINcrfe6hk2yd5D3SklC5NSs39+LN3fPg4RY/j5BhBjtK4c3bW9u77mptvW3nL5jWv7Hx6&#10;8703l1YU5eZlFxXl3XXXzZ9+2h8MTjDsOZJy0aSLpF3+4BhO2aYDjq++3t/QuDQug5+14Xlhx8Fi&#10;PVJicdUPji81wLSLi1bsV6QIbKPVA0dqRHoR7EiRERaVVmgBVPV7q6yeKrOrxojVG1C+wVmit5UY&#10;0XKLR9I/Lh9wl2iOpbxkjq+7KaW4tHF9Y3PPK59+ZT5zZowMnGNmj40f0d2+YekNCemp4ltyHjRI&#10;umFwRLneKbV65IMT8n6vwgr2IMwc0dDvkgx6ClW2KgMquKclS7K8ID9Ls/teBtVSznbWvpe2N3HO&#10;DhrVkC79LyqA8p9PpJ1zdgIySBeDdDOoikbVNKamsF4K01IuQA3lAm97SEzlx3ouoJ1XMPMn+/bU&#10;S8pzklKzElIy4hOlFQUdux5ARnovTvafc+unvfoZp54aH8RdJsJlDrotQbc14LL4UJMPMeGYnnDp&#10;CDdYrIpyddBYK421MNhuBt3KwBioJg5VU4h5Zqzv3HHLe/oXXn1iY2VFfnriEpkg02p8fORwh9fW&#10;O+N57wPLTqUw/9Z1q48fOcIwDMewXChSJSwMHYeo1xDJZR3zGmKIIYYYYvh9IAyrERNcCFzVOJqm&#10;T5+e3LNrR41CUpJ849Nr+N9vX3VOu+GKdvmFDuVMtzyokuCd5URPRUBV4e+uwNV8UiskNXxCLSJ6&#10;JESPDFcpcJWcUElIlZDsESwyFP4Ogxp+QFvq6xZf7N34xjONdbkp96xcO+l0+3EySJFT/isMF+BY&#10;KkTRTNDPMlQoonrmQtx8iJsLsZBhMA9WleDm5tm5H9lI9gU4UCJ2Uf7dYsFpiHkN/2LMzUeTl3Dz&#10;86E/ExxdkSKxi0nRn777jUS0PHX1I9KOD3PVh8v7YLUCIMZgSYiIeAM6TR4NPfiJovvVqeiDAhio&#10;QSUMRIfrIDdidXq0Xo/W6tEaPVoNXg2QK4zISqNDpnUItM6CPlvh/lG+1VFucRdrxyq1dolmSLT7&#10;26Llry5JFyfz8tMzUtLib8hKTSwpyJQICnmpiRlxcUVZSRlxS8pybhz9rGXaoWVcap+9jUZ3U8iO&#10;xbLnb5PG2v3jqkuY9jI2eMn1se3oe3duuik1OTMujpeYUlZ+5x5J+7f1JlupHhX1e2v6XFUWNyBs&#10;1cjYEDg8xOSSR4puRBmdAwj/+rP2+XVohk/4a8yYMpJgUmrCJEZEqBuTqY/n37FzSUa5vKERnUA4&#10;xhv0HZslhoO0dzY45g+OkMQYFTxG+b7n/IcY37fUzOeU7xvKf4LFUZac4OjzIWaWDI6SpD3ETfrx&#10;sXc+0hRWlKWXK4vv3yNTHRXqHGIj2tjnWQq9JExg/tmK/XoUwUQYHmhOGTClAa00oNBugE3qqrS6&#10;K/u8CiuM76gEMw1YXY+tqnukUj1aY3RWGZ1inUNqQGUmp9wyxu/5WtC8X/5ka17VpqS0spQ/pm/e&#10;qDjxnQb3jW19fduStLz0/GrpEwZB53GBCZUPjCsGJ2QD4/KIjVJrcVf3eXIsLkHT0f/fimeTcyqz&#10;U9KfeWDt+SFNwN0dRFsZZxNtb+Ec3TSiJTEDG/MafkroNXRAIu0hyEhBWZh7NZLMFdvDuHbTrl0U&#10;tgOQntgdPt/mx/aePdLy0sOr8tOWpN14Q0Z84s3r1767z5iVdAO/IPV900NXHJ2XkTafu41Ad5PY&#10;XhJrolzNJNZMoM040kwjYOHRShntLNoRQgA7QzBT7B7WCdgcQjtDmJZ1GSnUFLD3TNl15Fnr7Gn1&#10;JUerb7J1arwZP2ecsqtnnPvf0r8iq8h74qEtk15POBRmQ1Gr96dewzxkDDHEEEMMMfweAK5fLEdz&#10;sCBDmCBJAscj9RloLnD2+J8GbqosKY674W5Z9ocvLcW0t5zSrzuta7igq/IZZEG90KctJ7TlpLqc&#10;7BaQXSKqU0x2yslOGdktgVkb1OJFhsLfo1qAdxUFuioutCl/6L3FptqyWVqQH/+HGnEF7Z8i/JdY&#10;hggxHBmkOC5M4ORcmJwPU/NhJkJuPhyahyWTwzCHPowwBK9zQAhFgw8XNjWG3xsWnIaY1/AvRtRp&#10;AMfP3BwzF6bnw+SPIXI+REYznUCb7ydkuYCPPPfFiZN1K+/OLFxX/9oXmZ0npH0uoJ2q+71Q85uh&#10;IpWaXfI+72/nNQD9KYZRDEAAw+KXVVb4bF9pxoAqrgGyMJLYH6yArH9cPjghHZwQWN3FQMPrnGA9&#10;Rfu9DUZUqbHL1LYSzVj+fk+66esb1zyZklyWG5eWm5SanpaRk1OUASbj01LiM7LT8tMSUzKT4x+9&#10;b/0V7B3fuJnENDTWTrmaiLGti2XP3yaDdpKoisGaaduu4Mnd3+nvWSPNTU1MSJGtKt3+Ub7aLtE7&#10;lhkc1Ua0asArsmBiK8zLIInUR5RGCxZY3HBL+wA9gJVWaLKAmYrfToqDxtSMSrQ2qdGlHBhX7puU&#10;75sUWD3lBhu/81PeqnuTMvNf2/G83zcyxx7Dg0eI4BDHelkSoYI2lpmgmckg6Q0SbpyaCJITPtzu&#10;w4cJws7QdhI/TOIn5rgxjhi5fNmxvWlHcl5F/j3byrsPCdSjMh0iNiBK0BQmRGJFq37LuAYFaEar&#10;B2ypMuImVBpggEyVKeL1WN2V/d5oiUq5Cas0YTl9NukbDknvt4kv78t/5QC/9WOF5pCgd0TW767c&#10;7608MCnrB0tD5EZnQccX5a8Yl9y3I66oOiVXlJdTmpicnSZYUfy8qcxggy7DvolKwIFxgcFZ0eso&#10;031fcuCruLrb4pak3bG0evIr46xdewFpujzZMuPdS6O7aMcezt5MO1spLJI08Wcd7P8sGaSNQlvp&#10;iPiHNWIWqsk2Qw8C7WIBMXDcqWl42Gpoey91woCf1PnGenyu3gsenW2o19y3s7SIV1yQ/+m7779t&#10;6MtLiq+pyHuz+3nSMUg4e0hnD430MKiKRTtZtCOSkBL8RJStgCG0DZDB2gmsm8K6KKyDQttopIl2&#10;7qWcu/Gh14mRPdwpU8htCJ/aT5xQkSN6DrXg6J5ZZO8lu87a9USlIP/VF547+8MEEwpFsjWAM28I&#10;3N/EvIYYYoghhhh+X+DCcxFrgWMYBsYFzIVCHAxxgOkVSZoBf6DI8+fPfvnlp1vuv7coM6044Ya1&#10;Ql7Pg9XHO9ectqy8oKsk9DKyW0R2i8luCaGSBdVSX694Wi/06X7BGApCJQm0iQJtJaROSJhl5w2S&#10;U/2rv21ecasitzgp4dP9785TDNA+FMv6CH+QDEAnYS4Mrr8M5BwgEEdgTuQRLAsYGV8e4iIB4Aub&#10;GsPvDQtOQ8xruJ4RZJkAPU0HAr7J8/fe9nBGZmXZU5pC43DxO14gnBQD3qoBj9KCCfs8ZVYY57+Q&#10;Bi+iiv9C4EWSGlZF8vBHCWXtX37m16Koz1s6MCGyehUml1KPVOkRhQGVGzGJwVG/z1Out/G7RxTb&#10;Pkurfy4xvTolIT/1jzck37gkPTElMyUtJ5u3ds3Spu33j49oLtpb/e6dzOnm2bFtPmSv36u5Yuui&#10;0e4IOxlABMgeoENagRrhkA4O6QRSJ4SqQqgaEMZ4j75G2l8PIK0znt6zzn17XnmgND93SUJOzsYn&#10;8no++v/ut6UPeur2jdcYnNW9jkVb8e+h2QVkf5kREe2fhLkera4aoP97HaJee0bXNwnrnkjkldXX&#10;VLuwL4L45zTxTbRMYKSqHxbhX9T5W0SCcl/2D4UJ9+jhz0UifnyBmPfoboHlmMACy5fWmLDaXqdc&#10;64TBMn3exSv267F232Ttvgkl6KUmTKhHBAZUZHKBPiPYNy46MCk9cFo6OC6xuiVGjK+xl2w3VDzy&#10;alqWODk+L21JRkZSQUbJiuJNeyt3fqPU2sQD3vLBcel+0OXchQYsb2C80OgQmsZk+xx5ez9JvE+f&#10;d4e+/PF3pK3HBVo7zOvZ55L3w/qgil6naPcx3vLnk9OLlMKCwKHd9MndjG1vwL4n4O3GPV2kC8rX&#10;qMUQ+r0WvGwLYbCKxMLbyDESef7ftUC0O0JwvKg4Rxdra2ft7Zy9jbO3cPZmztHMOZtg0hPkJ0Sb&#10;WMjmn/zK/0DW2c46onEQnSyiolEYJ0K4zNMOy57nN8jKsop5yXdtWHHTivrUuLg1yrzj+++lkBb/&#10;aBODdeH2NsLRyrra2Z8t9pezhUV2BMf2EJjm/Jjh5cfWF+ak9PX1BXGCDc0xEUZiNcPzYeZHwBhi&#10;iCGGGGL4PSMq8BaB4sKzFHv4+OE7Nq6UZCd23is9bdx0vksZ6JQEOgRERwXZVUF0VeBdgqBKGlAp&#10;g6paQl1P9tQHu2p87ZX+DnmgSwpdCVWEPYCRCIgeCaESEt2lgFRPRbBHdkVV+0PPqlOaDWjvvXtu&#10;r8/+7//30kN3hAJn52hYXjocjtV7+j+BqNEAAPpezGu4TgHNSToYZml6NkgF6Mef3BuXIc2/bXdh&#10;75igz1NqRpVW93Kru6rXLuu1wafu14HXIIcD8mGVQbkRi3oN1SYY/qC0wuCLcqu7xOrO143xe+0K&#10;9cniV/Ylr3kiVbExXbIqOV+Yycu7ad3yj/d3OL5Wn3Pq8XHDpRNtAbSXcWkDQ62Us5tDWgBDSOtP&#10;GQnhjhCJFu0D4rCDdrQGx3YGHe3jXzbtfvwmcXlJRmZJgmxTwUuDsu6jSv2oxITC7ABmV43OucL0&#10;W5WW+GUEu0aHCIyIbP8p6b5JsHowbESPgGassGL8nu9yNr+YkFW+bGXj2cuHgqTtF3kNOO4gKWeI&#10;cLhHvtiy5a6E7OK8O57lq74UmOwSk6vKhFTrEIUOiUapLF6xX4+wWmqvs8aAVptcNTBsxCO1wsCZ&#10;KgMGZjYYkVqjU25Ayg1YoR7jP2ZdkqWMSy4qkirf/+adGf+Z/Z++sf7uW1LT+VnyB4XPv1ettwkN&#10;DqkRbeh3L93nqRrwKga8ogGvuM8r1Tnl3aMNanu93lk94K5/81T1gUm+1V2mRyo1dun2bzJlm5PS&#10;ct4yvkbaNMzYHtbWyrjbcG8P4e6ksFYGAeq0mUHaGASI5EXC9fdEWLEywqtzogbEtbcLn4k6d5Aw&#10;Jgiwg8E6SKydBK+uDuoa3Z009gvMl4gV2MQBRnwKBm2hwDJdHedHW4Nn+qaQPvTb1jd6H33X/PwF&#10;2wFivJ9CWkhHM42A9m/Dbc0hdxdhh9OLFvtLyTibaccu2tnqt6sC3gNdO+8v5iVpVa3BgA9cAsPh&#10;eTY0Hw7BsaLwTeweKIYYYoghht8/ojIPIGo0AFBc2E9RBE0wIdwx9MXDm9eJs5KeaMjrf0rxTdNq&#10;pPdmVLPB1rVurHP9SMdNQ+2NQ12VIz1Vo6rqkU4loENV49I1YNo6l67era/3Guo8hlq3rgrTVqKa&#10;eod6tVO9aqxnzbdNa/ueqnv9pvL7KrOq8hLK0+MLUpMLcni79+wOMuwMzdKh0MIqxvAfjYX+F/Ma&#10;rmfMsSEWJ2mKIhmC4kJ+hmnT7s/iVWVXP1Cx5+MKK8KzYMLBiaUmpEFrU5qw68FriFgecBiC2OwW&#10;RIoaiswuKfhTv7dC7wR/qt8/WffGpKR/vNTiEloQqdFRph3hN31RsO6J1MyC9LglmTfekHHjHxTl&#10;Od+923zRdeCKTRdEu/wjuzlHM5B/kCiUHwzSAaMb0C7wCmOt0bZIUDfQM3sYdDeO7Lzk3HPJobbu&#10;fkiYnZtTvlz89IC0e1hkwmoGx+us2AoTutqMKXpHSgxIsXXxVvx7aHY16OGIgMr9k9LBiZo+b60F&#10;jjWoMyHKfm+51SNp+yJTcUtGataTLz5wamroF3kNIc5D4M4wMUoT7hNDXzasXBdfJM95qLm8d1hs&#10;wpRmpMoM8yZUR7rK4hX79aiIeBmygQnopxw4Jdl/Sjg4KRsYV1rdAgNapENLjS6wRwp6juZ1fFX5&#10;2qePtHxXXLI8OY2XK8x9pvXxgc91R0e+0nb2SvmrEgs3ZN5rLlOPiftRsM6NOie/11FgwCosWIUV&#10;5VmQAgMi06O1Zpd834Rk34SiL1LqomuY/+wHuZv3pJRWpaYkG3ZvZhzd+FgL4VEH7G1BtxrH2imk&#10;iXXuAQoZ9CsaU4HXRdr190AYxRCJ97k2JxrpEB2MEBn1gDZx6F5AFt3DunazGOAeBmtiYOZFcCiB&#10;A+oqsTYa0AUJpn/yK/8DI0cl+LmrP4Q10VgzhbWw3g4K3cV4umdGt86M7sLRdr9jD+1VkfaI64G2&#10;UU7oOBD2FtrZ/s97PYyzlbDtpZywYOflMWPna7cJi1K3P//wxTNomA3MhWA9rejFcD4U/hEwhhhi&#10;iCGGGH7PANe0hamfSL5QeD4EQYfCHCz+HA6RNOsa9/b1G7bvfGXLQ/c8tOXuZ5988IWntjz72L0v&#10;PfbYtidefe2Rl17e8tzz9z35xO0P3bPm9ptr11QW86uKBTWloga+bIVYuVbRcFP1sk3LV25av2LN&#10;8to7br2po2XH0JEvAzMX58IhgqYIJhTAZzmOoxmWohmagsmZF9Yshv9oLHS7mNdwPSMcYhiWJlkW&#10;Z9kATZIcR1CsY9SbWayMF6767+37igeHi/o9SiMiU4/Krw+voQom3oOJJCV9HoHVw7d4BGY33wgr&#10;C9QascpIOkClEa02YdVGGO9Q1eeSG1DByx8W1D8cn1yYdENCctySjLi4jKQ/lBTwJPxc7Ljxklt/&#10;brSJcvewXvP86b4govN88fr41zunbZoAavZhhgvDau6M9fKJvf6xvZdPvk6fVvmRHVOetrPDHa3P&#10;3V6QkpGZI8u5Y09J17GKfi+Q8VVWD5CgYiNWbsKK+ryFv+WogV9As6tW65AbEbCGpYMTxVaP2OSq&#10;0SMKE1ZhdAi09swnjUmFDWlpWVcuH5nFRzkWiZJlnPRVsizyM5cBkqAQlhhmqVEwceXKcI9qb2pW&#10;cWr93SXb3i3R2YthSRGsrt+tMKJ1BufiFfsVeeBUTv9EktZZYnCmbfvqv596K/nZt9OffzNv7xdS&#10;w7GawaGiXe+m129JyqpOzlCkpMhSsxoLcqtT4nnpyemZpRW19z9cccsj2fUPZ960s+jpgeq2zyq2&#10;H0hreDChYHla4bqUhufSRRtSRKuTpeuLH9iR/kRfYcsRgXqsEqb5RIUmrKzXubTlRLHyiSWJxWkZ&#10;qc8/cdu5Y93+4RZ6rNk/1MpMaP3uHhzrZJ27AUPOXTTaQbg1DBDtP5Ov1zthgE+EkbchDBB6DUDD&#10;R0kjLSzWBggzLyJ7OHQ7h+5knbtYx27Wvpux7WHG9pC2FsrRTDubWbSZQZtoZA/l3E3DIIWf/ND/&#10;wI6rgzW6IwM3IMOQnSHog7RFIpWaOGRvCJoRv2B0xi8ig7STSBuFtRBIB+U1+1DzkQ92PvfIhvK8&#10;zHs2rZpEjoYZmMTb7w+GQjCXzsL5N4YYYoghhhj+gwBTMHL0jyH2x3AY6r/5+UgxpjkqBJMmROvi&#10;hSPee7QGNExlHyHMbQQTKgOC62Q0Y2OU3NwCQzCdY4SR4tF/RkRphubC7NxCJkjmR1hnOob/fER6&#10;EgToATGv4ToFy3E0x9Ihjg1xFENHcrxwFEtP+4Mt3QZesTKh/u7cPR/IdSfKDaMi8/UR12COlG+I&#10;5FaEWQBhIkB3pRGr1yP1OqS+11kXCaFXgM9Y3BUWV7kZlVpdFUZE0Gsrff3ThJrHkjJk8Yn5iQmp&#10;aWnp5WUFdYriJ+9bu+f5O1fXlNfKi1fVCevkFflZ6SlxN2QkxWcmJSgERd1NT58Z3nfF0U9MWK+M&#10;tARdbQTWgztVpw61WrueqK+SpKTxMkSrhc9ZRJqTAqu7bHAy3+oW9Xnq+r1SEyY0XC9jKGp6odcg&#10;G5yoGJgotXqEJpdCj0hNTpHJKdU7859/Jz6nKi05nbhykiWGacYeoYOiwauTWbAeFrsMURKknaUQ&#10;khye8R0jCNvE+HdPPfF4Qmpp3sYXS7oOlgx4Jf2eugGvXI9U622LV+zXY4UJq7F66oz24tf/FL/y&#10;1ZTMqiyeLLdInplVnJVdlJ5VmMkrSl6SnHFD/Jabb+vu69z/vunTfcaHb96YemNycqYgsXg1744e&#10;ftsQaJYis6t0AMvr/DJ16SOJacL1a+5rb9d39+q/OXmy29K3/LZ7EzKlWStfFnSNSPROhcUlMTsF&#10;quOip/dlFC9PSknXdjx6eaT/yrEmFtUGR1pD40Y/1o27ewisnXVsZx07WOdOAu0MuHvp36PXgLaG&#10;sCgjIyag7xDJaYL0cIiadfbQ9h7KBl41rLOXQvVB1IhjJgKzEmgf4ezD7X2BMSvu6CMcZsJhoBwa&#10;0t5N2dspezPjaPnZb/1NsmgbC9oThh0BdrFoN4uqOLSHRdUs2hOpmhlNvNLGwjIT/+xYib9F2tmK&#10;O5toTzuJtQWd7ZRXF/RYrtjNl5GBt/TPVEkLBGUFO3c8PzV9kQuFaCZ2DxRDDDHEEMN/IKDmi/oB&#10;87DowzVGijJB7wD+FUpDmCY5HA6zYfYvSQMycIIDb0Pg79CdgJybg/X1IrX2ooRJlzmwzEglS/AT&#10;P4LXcGg+FPoxxP0Yjo2h+D+BiM8AEfMarl9wYXDjS1KEn6NILkCxAQoctiGOghkc8OAZ75lnHt6Z&#10;Ubom865d6T3flliR68FrqDagDVpHjc6pNKBKGDAP6w6A12hxBxhCb/VIBsbL9k9mvTmR/PZk1oHJ&#10;MhMqHfCITWiVGSvqGOK9/EHFLa9kilalZhakxCUVpGVurF32wt1PbWpcz8vIzEhJS0lKS05KT05M&#10;S01KT01KzUhJTY2PT0+4ofnluy6P6Qi3cdamCthV9ne2b1kh4KXGpaQkJqemxyfnJeU15t7XWdL0&#10;ZfngeM5+WJhg1YC3qtcuv25yQ8IakCaset8kaCK+xSMGzRWpyFA7MF6htRe/9lGu/O7kpCxhWe6f&#10;3tl77tzXU9NHcGKUYZ0s67wa5rDYZYiSoRCaRoL4EEGOBoJDl84eUTXtKuDxk0pXF219M6sPK983&#10;WdvvqjJiSs1v2BqN/R4+TH45kWO0VRg/zXtxd4ZYns8vae/cRU5PTJ+2/+ld63333sIXFjaur/30&#10;hNF7+TOKdkyPf5mZmpSQV5q17B5559dSjV2it9f2u+UmVNDnFnUPlz8zUF6zOT2rOCktMzEtIzU7&#10;L69cIrn5qfJnD9RqbJVmRNLnLelDSw2HeQ+1JxTI0zOSrR0PXj6hJh0qyrGXGGunMEMQVRGuHpgV&#10;0vE643iddm4Poh0+t47Cfo81L6MDJcBra3Q8xdV8kDrWCWgIY5YQ2oePGC5+2+n+SjXyle7IRz1f&#10;HGj7U1/Tx5a9n1ibvxhoO/xOx8kPOmyfdXm+6z57Qn3ZrptxGXBM/bPf+ptksb2saxvr2sFiuxhs&#10;L4O1QPchmg8CMjLuCWtmsCbW1cRiv1lcA9pOulsJbCeO7CbQ9iDS6nO2Bl36Gaz/67e3v/LUhvKi&#10;jKpK/ltvD9Icw4RicQ0xxBBDDDH8BwKGKkRMhYitAIvu/zjPAc7PM5HqD9Ey/HM/QkKB+FM/IlI5&#10;An4LVouAJSoXOBcC5OZDzPwcNT9Hg0XNzbOhOY6LkIYDNqIln2AO5qgPARa8sEIx/EdjwWmIeQ3X&#10;M6Lm44LHCKvOhuEZYY4BBzbJclRo7mKQ/fSoY9Xmx9JLqnOfbMkyHs3SDEkNSIPWXt9xomFwfFnP&#10;qNTqBkJLNDghGhgHEwqLu8YEfYdFIvDfQpnFLba4JZEyk3KzW2mGWrfSgAg0dqnaJtr9Rd7tO5LL&#10;lydmlyVlFqQUyVLFG3LK6zPSsyWi3NdevrNRKcpOTM5O4CUn593AK0jg5ZTy0ozbHmt96KatWzbo&#10;O19RbX/srfbnvtnfYtj9WLWwJDEpM5GnzH5Qw1eNyDSj9QZE3ucpNTirLNdFa0RCQlBJZPdV6ZxV&#10;BlRi9ZTvmxT1eSVmrEbvbOwelr78Sabk5oTk1LT0xNQlqSlxaSV52Tu2PXhx9jBFDoeYIYYaCjHO&#10;EOsOcRMsO0GzLpK2EfQQy6A07fYHhmZmD5PkKEs6P/ugTy5RJBcp8p/oElrGBIPuxv3j4IeEFnTR&#10;iv0D9CjB7jO5lBFnBOxKMLOqzwuoBLR4qkww9WOdHq00OxR9HqXJKdc7JWZnnnZY3vZl0R2vpeSJ&#10;UxKTUuJu3HLXzejYV+dnsWni9IF3O4tKMtKTE5PTeAlpgiTxXcWP76tU28Qau8KEKa0usKjKaIVO&#10;kytXPSRs/qj85teTSjf+d/ldyU8MFqmPlffbiwbcJdCAc9f0OuXdwzl3b03Kz6+sSDv5zutTduOU&#10;Q4u7u0msZWZ4Z2hSw8KH/4BdgAzSTqGtFFDCUK4vlq//ejKOdsbeTjvbSaSDQDuCWLvf1T4Lcyi0&#10;kEgzYWui7U2so5V1tLH29oBDO+PUEagOd/QGbP2Xjlq9n7xxrL9v55Mvb1h1V3np0tzcxsKCO0tL&#10;XyutaCvit+cLVfkiVYFEXSDTFMq1hQptYaW2WKEuEPUUlXcVlrcXlG3PK3mpoOTlssLHhcUbblpx&#10;X8+eju8/ewsbe3dyqO/SkG56rHd6WM14+li31W9T+e27Kc8eCt3DOps4ZzPrbGFhxsd2BulgkS4W&#10;UUViHDoiOVZAC++NpFn5RaMzIiVCIvsrEjQBx4MA+kababeG8Wr9drBbjZePdTCYlXId8HktV5ym&#10;Uyc6sYNtRz/abWq+f3lloaAo+747Nnz58VuEf4phyUjJMJqmAwvn3xhiiCGGGGKIIYYY/leI+AwQ&#10;Ma/h+sVf8xrYH+eY+TDJMnSQgKMr/CTuZ7h9738mqFqfVn1f6ctvZamG49S2skGPROtUWBCFdVFl&#10;ARho8JO3/07KzS6pOTLgIsJKMxSrgKv7PRIDWq5HS3vtfO2YUOMo1diKDc5i61jWK9b4sgaBQPjc&#10;s0+uWLY8LY2XWlpV8vjW5fs+FHQbZVte5z3aUtT0Zu5WfelLuoKnu3KX3pWcLU7IFqTUbv7D+hf/&#10;eFd73tbPhFqH1IjJTS7QMlX93srrw2uQW9x5b54tO3B6qcXVoHfWaW1inaPI7M6xuMsGxqsGvTVW&#10;IONdpXo0u+X4H598K/2Zd4W7v4mruj0hpeiOh7ZMnh0KksgsMRakbEHKEaRQksYYBg2ztjA9NB9y&#10;0oSNZUYpeogiRoIzJy9PDG997oXk1KKkqlvzdr1TYHHwTfaKSIaIRSv2D3Cx1wAaVt7nVfR55X0e&#10;qQXWsJTpUbkO4escuWpbhRHNUdtLTFhG8/eZd7ffmFt/Q1JhQmJ6empqcuKNacnxB799/4LfyQUn&#10;nnnwrvSUlLjkzMLV9zR0vivq+VRsOFluRQUDXnH/uNTqkYKdqHNWaR0Cq6ei35PT6xQYx2qMzmUm&#10;TNbnzTZhksgayvVIncYu23M4q+Gh5JRsUUHSt/3PTztNfpcx4Gxj3W001kK7gAy+fr0GwtUadLWC&#10;VWLtbdxIKzfcGhrpCI11Bu1tuLt7xqO6iHZcQToIdw8HxLajN/DlXsvTz64u21Ka+4pY2VNWqytf&#10;apQsswCKV1rFK8yi5RZRo1m6zCxeYeGv6vs5hav7xOB1hZm/zFzRaBY2WkTLrRXLLOXLrYLVfWWr&#10;rTlLTblVuvyKzqK8V/ilj5p7Pplyjk6Nvet3qOe9asreFhhp4RBtZOBGJ7QGYPHLLs6p4pyayHxN&#10;xHToiIQ/wNiHRZv89wkWCOM1FgZoLHgNBNrmtzcHnK0zo+1BRw/p7PjK8Fhu4h8yEuPlgpKbVjU8&#10;9uA9bw0aPRjiC+KhUJihcZpiWBoGjgLMh8Mhhlw4/8YQQwwxxBBDDDHE8L9CxGeAiHkN1y8WvAZo&#10;N0QDmULz8+yP8+z8HMNxBEnjcKxUiAmxHM1y5y7O7txlLSxdnbfiSUHrZ2l9qLDPXTc4DhSs0ojW&#10;GpA6QBNWZXEDDSa7PuwG6DVEkjtAaQrtBkwB6aqzwFeh2QVm1oGtsLiUFkxoxQqNjpwHtakZsszE&#10;pIyE+LS4G3NSkgsy8xOX8JJSi1KyKtPTK9OrH03a9W5hnzNf4yjtsWVv/TTpvt68l97ObP1O3GsT&#10;6hFJr63O6Fwx4K3q88jMTsWAR2T+X6jrX59gTxXvdxdGKiZILB6pARXqHOW9Y0L14dzX96e+9naJ&#10;ZhQ2hQ5Rml31JqwMlvkYLXmlP1W4onH1+kOHP2QJJ0EM+4ih6eDoNG4PUBjFYByDhShniHYTAQdD&#10;Oadmjp04+aaq67W39pk6NZby6k3xlXcVbP9Y0OeSmJAczWiN7lfwGmQWt8jqFfV5BVZvhdnNN6AC&#10;HSLqRSqe7U9a/UJWzZbcVS/kPdCS/GiHfKtZfPszcakl8QmZKYkpyckpKUngn4Sc3PRP3ughfxia&#10;8Z2yYcMrNt8Rl1GcUn971iuGXOORIrOt2OKusHqksFQHWm/EGvrR6n0TfCNWrUcbjGglmNnnqTa7&#10;qvvc9RZUokdkvU7+rm/SpJuS45Oeuqvh1OGeaacFd5v8tlbW1UpjLTh89n79eg1+994Zz24Ca2Lt&#10;LdxIMzfcyo52MPauy46u87a2y84uCuvxf7FteOtGU32JqTj7Y55Cn37HvbznlMWtFQpN+TJzZZ2h&#10;bJmpYplZuNwsaDRJllsEDQY+YKNRsMwiWAZmQgqXmiAbTBUNhvIGY3mDib90gQIwf7lZuMIiarSA&#10;r8sazeIGowi6DxbRUpO0Wlco6i7Of2Wd4rHB5s6LJw743G9SmBGsGGheBg6j2MGgOxl0dwjpDEED&#10;QssiWgbtZtAW1rXzl3oNYazz514DhbT6x5rCp3unQRNN6HEnHE515K2tdUpxY3XVpx9+SAf9IZZm&#10;GJblwqFwmOUYLsSF5+bAO4rlcIZlQrF8DTHEEEMMMcQQQwz/FBachpjXcD1jLhLPcDWuYQ7M+PFH&#10;6DjMzbHzP2UYMkTT9AzucJ65dcsLaeJlGQ/sEHR8XmS2F+iRGr1zmd5ZbUSVFpfciCiAPItGnv+7&#10;CdanGvoIYMIDBarZLQG0uMvMrjKLW2D1CCMU93ml/ePSPi/f4izc8V6WYnNGRklWRn5yYlb8DRnx&#10;qSVZDXeU3fdy8eOq8seMwpc+LDOgoqs/ATNELMRNwKSVMG7CjF1NV7GQ3gKI/OiH/70EayjUOpUm&#10;tLoflVrd8j5Mqj4iflKTL12bmFyQkCzMrH9ctOtrmWakWI/U9nvyjc68vR/G1d+VnFX84L23X/B+&#10;SQeO0NQJijoRJId9pN1HunDawzBejvGyzDhFnxm/cPKNz4xF5dmZuTnlstrckvrEorV/3LCb13FU&#10;MDBeacbqTajM9MvGUETzgyjMrioTIAxLAS0sM2FCMybvgwVQc03uIrA3O44lru1MSinYfNcDDvdZ&#10;jcH6xFOPPfvsUzk5vJSkpKSEpJSEpGUNDR+9O/DNl+8MDqg/+FA/c+VbGj8cYsdIfATHR9GJ43va&#10;W4sqpAlFyuxbXxG1fF2hPlFlQSoGvPx940oDqtAjYj0iMGKRPBcuMEducBaYXGKzS9znLjU58tu+&#10;SKm9JT012dr0eADtvzJqJL19s/YWv72ZdrdTSPv17DVQjr2sq4VAmmdHdxHubmJcO+1Q+V26qaNt&#10;5Dd73VtveUeY9xkvw8bLmsjMvMDLvJib5SnM+SKvuCWz6ta0zfLSPeLq3vLlZtFKk2C5RRCJaBCs&#10;sPBXWIQrLYKV1ihFK65yeYRX3wpX9kU/wF9mESw1CxvNwmUW4XKrYAUkPxIoIQSLXW4urzOWKzXl&#10;ohaRYOf6la/37FHbDn16yfvlRa/pnO3VGeeLzMQeFtkLy084NYAsomNQLeVqp7HFm/x3GPEXujhY&#10;17OdQ1phHVwM7CxI2hVlB411Ulg35VL5nJr3BrZJRYWPb7n74g+TNMWQJMmwDBPimBDJhGYBQ2Fi&#10;Dpq5EAvn3xhiiCGGGGKIIYYY/leI3lMBxLyG6xlRfwHyqu0QiXIA++8qI7PmwuEwzXJBmiQYnGLp&#10;rw4dU1SvTilflv+MoUQzLDFiciNSbUaq+71CEybRI/D5889E47+eUX9hgRHVGmWF1VNi8ZSYsVKL&#10;q9zqKevzFlk9xTpbWdMnObduTcuujI/LTkrgpaWUJicIEjKVwi2tio59qavvTihekVr7vHDHobqe&#10;MRhgD597QysBMDqQJPLqgQNJ/rwarutkDAWQ67VGZ32fW9zvzTejia+9fWPl7UmJ+akJGclL0hKy&#10;ZbJX+7LVx3lqO69rKHGDKrH6lfSbX695XnNjekFmTmZT8+MMMRSi7WHaztEOhkZpBqMYFKftAXKU&#10;obxUYCyIj569fHJX10vpedl5/MrG+3eu2vV+Ve+QsN/FNyMyOOIGVf5sxf4+pdbIvoPjXyI0w5Ep&#10;YFvEVg/f6haZMdD9hL3OAh2S3XQkW7wxLjG7VKBo7uq6EjiFE+NEAD139pim/dVaBV8iKtk/qLpy&#10;eYggRgKBEYJwUBTmx20UNcQxxwniCEEO00Hb91/v33jrpuT04lTx2pKHOkv3fl6mHxFp7QIdIjC5&#10;BH1weEV1n7fGiCq0tmKdHRZeHZwo73Ont313Q+19iYlpS2UF76sfmLabKe/g9Ggz6+2inE0ckK/X&#10;sddADu3Fj+/h3F3sZM8le8e0S0+c7LlsffbrRuEHedmjmdmXs3lXsrMuF2RP5WVPZfIu5uacz8+e&#10;zMoay88b5FU/lLK2Ie9lobC7otEsWG2RrLAIV/WXLLfwG4yipUb+MhOgYJm5Yrnlr3CZGfyJH6Ew&#10;MuYiSskKK6BouUW43Fza0Fux1CxeapI2msWN5opllrIVlvJ6Y5mgqzhvx5Y7dF99cPis/dMZt27G&#10;1sQ4mzmkmXN2A7JIN4N20q4mBvslFS6QDgbpBrsphHWGsHYWawVfhwNhIqTgiJg2ytVOuTooV2cA&#10;aR0/urVr26ay3OQtd9zqcTqIQJBlWC7McOEgF57hwr65ORqeSSNYOPvGEEMMMcQQQwwxxPC/woLT&#10;EPMarm/AQIYIF1wG8A8Xvsq5H7noCIvIEAs6xFwgcJzGGTLAsSwzjb/18UhaTuV/LXusaNef8vo8&#10;+SaXBIa4IzVGpBpMRKtRLOJPVDdUjD9R6b8FZWagRSFhesif/FaNxV1txmrMaE2fuxbmU3CX9Tpz&#10;X/w8c2lz0eODCu2xwr7jGX0Hyzu+FanHxKqx6u7R4t5DKX2jQtNomcklB18xooVGV6nJXRFZOFys&#10;1VPVBy0G8CtAG0d+CEZVAP6i3JDgi3+di1ryGn+2hL9FINfLByeF+ycl+ydyTSdTH25Ny5cXZJVl&#10;pxYnZvILn9cW6L8rfHOy3Oqu0NlXaGy1bSdWqU4WPaHOlK4qVNY2mzsuzqA0NcmR7hCJhSgsTDtZ&#10;ZiRIHp0NfkeSB/3BrwjCNhW0kxTm+QF9YuuuFJ4wTrox8yljhfqkYtDD7/OIja5azcnFm3aVi1Y4&#10;SlHEawC7Eqw/2F44AXaf1dOwb0Le75GaHZX9LhirApasGqts+rr+qe7E/KrEnPJSibC166XL08cC&#10;QacPd5KUk6THCNJJkCO+wFcz/oNB38T0JWRmdpQkh32+o9P+Q4HgN0TwO4IYJskz565c6DT0CRTL&#10;kzL4vLVPlrZ+V2FAyvu9uYPjJfsmZfsmlEakUjsm0joEelTSB0fK8LX2ggdUmTn/f/b+M7ypY+sb&#10;xj//P73X9X+f+z7nJGBblq0uuVu2ZUmWK6bXBAihtzRSSK+EDu69qcs2PYQ0IJAQQgfjImkXSbbp&#10;1d3qss151+wRDiHnPk/O/STPnUP0u9a1PXv2mjVrZhft3/LsGVmqJJo4vtNtMw4RGidZ6qGK3USh&#10;21rqRxMKlDFrQ5b7rGhAvocs8hG/d6yBWZYSLdDwz8R1eYfHXOojK/1UTcCm7jC9qZ+ZpI0Ob43h&#10;kRzefaHwPldwl8O7K+Hd5XDvsbn3BYK7EvE9oeimiEeLed+L44v4abNZC1PjdiRN00un6dLQgAWD&#10;YppeMU2XPs0gm25In2FMReMXTCmMSGcaYQu7SHO6QTZNL0PDGfRpkMNkSqfqkqfoUqbqoXg6KMww&#10;ps0yJc8E0afN0Mom6WRTdOnTdUm5DXEp5fHitQtmrbh82NBrMXosRX40rqHMbyn1k6VecqfHscFL&#10;b/5Fz/yX4kfTTKJYAxragIY5FPvIIi9ZiAXOmpcq8SCBk1vqpit6zZW9lpqr5/TvrHomgSdoKKns&#10;u3l/NDAyOuYbHXWPjXrQBxUjIyP+wIjfH3z6/goEf0UfAWQF5aeAMEgIIYQQQgghhBDCnwjBF6NQ&#10;rOGJwcjIaCAw8mB0FC2JGxjxuDy+wMjdPtcn5boJUcmRk1Yk7fhapemI0VAKvS1diz6qB3Ko1AUF&#10;doFMAktkvmgADomGA6QZbMnM9jF6+X9BgLqr9Oijj1yjPdfI/NtcQ07RkrkaMquBUDZYFWqrSkdk&#10;GSglcF2THURhsKcD9dXbUnW0TPd7DVUAx5RaSqGjFQabwuTIaOrMhK3RDjQbfT6gQR7ma8hJenqS&#10;0Zbzi+L/RFC0oqZ9KjDkRltqoz1151HejHdZsc/+R9qqyOVVsvJz8U02EZwpk32KyZZV056mpbIb&#10;LMKai2EvbA+Lkq5b/vINm2XQ6Rhyml2u1kFnq9dNe1yWITc56CJc7osDw+e93vYHXso/QA4OOK71&#10;2U+2/bh05Qo2N5Gz4N1Iw4nYJmpSdUdGTRv05KMSHG/yc2+zDHYsqnEFpPOLUiAmJPgcgZEkg+3p&#10;2jbhWwZO1tIJ4bGRbEFqevraF5cuWTI7JztlwbwpuxtKraeO1OzcESsQiAUCdvgElTL5vffXXL/W&#10;cm+QdHlIv98xPEw4h9sHnZZ7fR3fntyjykmdECkKS52X9mb1tMrjCWWn5hzozqzrUBrJnEYqv8mR&#10;baCT1VZFXXtG4TF+zvKoCM7Oj1bfaNP0U2UB+1Zn64cBa/EoWROwNgSs1X6yCM0gQBT5LdV+s9pv&#10;/f3WvCx+VPCMA8y3AMw/5+kiN13osgVlyFrk6VJ72qp8R7YcmJ/+WSL3Eo97XSjs5QtRWEHIuyPk&#10;3hFy7gl5PSJBr4jfw+ff4wnv8sV3BJLbItENEe+KkHOcJ/1Q+Mxk8YdSZV36VJ18ik45VZ82E8UI&#10;0maa0mcYHx2zkMJ8OoHDCrLpxrRp6MuL1GmGYOavkRloGoiUKaii1MlaUXp1UuL2l5eXd9sO9V4y&#10;eNpqx+x7vRd3OTs0g93vOe2f/qJ/fhuBE+omtw8TBUPW0mF6r6HknfR4cZ5C9s3nzb13royODI6M&#10;9I+MeL0e99joqMflDT5SfwXQTyjzyEVLf409FGZ5MDwejZFQrCGEEEIIIYQQQvhzgYkzIIRiDU8I&#10;RkZH/CO+0VE0b8PIyEjA7w/4IOFz+gLmrltz39wZlraA9/wWReW5lAY0RWKWyZFpRGtSgGQAmWdE&#10;hlkipr7M///lzPZRkvl/QfAMDsC98WyRmXqSETQRQJaWzNYQWWpCoaPSDPZkk0PxkNOif7zraZUW&#10;dKhMkJ/b/K0kS0dPaiDQYg1a5FuWETLR5BfAZnMerqOBgjWNDmVzl6K569Gy/1yUejrORKfv7eY3&#10;d0c2OSSN0ChaiRZZaM+r68huMEMnKBvtKQY6toFMqDOn69D4FEVDe+qGg0+lLoqMlLLCoiUxoiUr&#10;5+7+vOhuz8XR4TbX4MXe4Y5hNzU8cNHj6fB5Cbfb7PMRTpd1cJjsH7Rv3/QRjx0TnfxM/LYvpFpz&#10;DvqMgh6PF2AJhgx+7u1PsQZmOAOOVWHJNNAqA43OyE8XGCMme5rBlvv1TbHGwtGTwsb2lPozqZua&#10;JDNeYAkzwyOSWFFp7Ch5ZJQsLFo5UZAdnTgzXJDJipZOmMiLCOeyIyJ5UZEzpmZ8+Xmtc8jsdLX2&#10;DLb1OemrPeev95lp26WiHVvT5MqJ0QkRqbNlBQdiDBaBgVTuv5qx76pyT3eCnk6quqyqvCiZtymc&#10;lZCfrXC0NPbfahwkCpztm0dt1X5L1Qih9pM1bqrITRV4yAIfWcEsl4D+c/77yD+MNSDxIil+KCUe&#10;siRgr+q3VJE1a/XpwjMiLi3hX+Hw7vL5d4T8ewJ+j5DfCyJA0icU9AmED0WAdlH0AQUgujiC86Kc&#10;MsGiRdEvKRIL4nPrZTP06ejLCDT5Qhr6GsKQ8lBSp6OFJ9JnGGUPYwd4yoafQgn/O2EmfdCjYQ7T&#10;9cppaPiDNKc+IWFrTuoL5784NGT53EXs87UZRgiNlyx1dfxrc0P+evFaC13EdhdZMGDZ6uyqGOpW&#10;d16ofG3NVDEvQldX7XE5ncPD/pFRN1qUosc38i+seYl+QR+MMoIGl42OofXHQSA/qIEwHnQACSGE&#10;EEIIIYQQQnjywcQZEEKxhicEY2MBj9fpC3hH4V0XndbAiN/9YNQ36vP6vG6nz320lc577rXIpOnS&#10;1QWKqnMpzNB3lYkhtMAVDbTcZE802KUGu+yRzxmANuPE/1Vhpm98OMICCWaw2QYKjSnQksBvc43o&#10;U4tcHQWHMph1PbP1NHDvHC2Vy8hP1n5bYWrJYtbLBP6MxlMYbQqg1kD71WRavTWlqkPWYE03ULE6&#10;Oulf+YYCDGJmnmey5UFBDclMtUjm6ym0/ESjHU5QOlq5AwVfcozUDPTJQKeytj1TS6WUXUh9t0kw&#10;+1VhxkyeJJ4TObGq7MMrN350e2mPu93nsT7wd/lctNtL9Q5e6Bm62Dt00em2XnWcKt+2WZ6Sx+ao&#10;oldXcErPJzfZcxrtaMgGiD4ocJ2gUNTPvR2PNUBXPJwSMthYJv4CYs80gtBwgUECDXnQ2+RacrLa&#10;nN9gyaoxy6GBRjqroSO+3hxfdVle3aJQW9PrWlNrziXXX5LqrbF15kl17RkFJ+LfMsUt2yp/cWds&#10;9jNsjogVHs6OCBdww19YPefiuX0Dgx3DHmrY1e4f7vD3n21r/TYuMTWMl8KZs15RdDxZb5E22aXN&#10;nXEGuM4paW17wsYTnPQlUZG8V15a3Haxqsde6SYKhy01PnP1CJqnsNpFFTjpnS56BxDgAFkVIMse&#10;466/lfhJNKmhnywKMMKky/xkqcda7LUW+4gSn7UYTSFBlnstJcMtJYc3L9ilFJ7gcm5LRLeE4vsc&#10;QS+fd1vIvyvk9wj4/UIBSJ9Q0CsU9IiEPSJRD0rzsPQJ+f0iwf0Y/n0+j+TFfCZQvhE9L1v8tkxR&#10;IZukkU/VpaFvKAzpaPJIU8oMA5o2Ei1OgcINaFBDcA5I9G3FYwGFfyIyplTSdDQJZToTvEiZbpBO&#10;1kpTShL5L+xVN/XS+51Uqau9yNlS4euofqx/fjOhyj3Wyr6Wnb7OEnfX9gHH1oErZXdotbr4tZRY&#10;4Zypc/pu9474R1xuj3fE7Q0M49/F8R/I8TTzmB0bRYEFBJwYGfX7UFQ3gNazGGW0R9EKmlgHwIQY&#10;8CpCI/hZHUIIIYQQQgghhPBkI/gaFIo1PDF4MBZ4MOZDq1Q8GINXXZDRMTTWYXTUF/C7Rv1+t3/k&#10;xqBHvfebeNmkiNylsZ/sjak4La5tTVUTk0zAD+kMA5WE5vNzSA3o/8/yn31S8YeQn/jtI6IEDon+&#10;kY6+QQC6m83IOO/9PSSr0aFq6lQ2dcqbu9LQpIOOJINNqaPi660TPjgSlrstamZJWuHFGA2VVG9+&#10;rOw/FTpXT+VoyZx6c3ZNh6qmI73enKolUw22dD0ta7DKa9pVtR3ZDdbJTQ6VyZ6/qytTS01TW5Vq&#10;oOWWJD2VsOPrqNwVE8KFRVs33bna4vaQXi/pHr7s9li8XmJspNvjbht2d9wZuDAw1HH4S21mhoLF&#10;Fgqynk15vS77oy/ytv6Q3kSyKy9kPJyCYVxwNOdRb386BQ+nhERf5aBwCYqYZBrhjKAwEIo76NF0&#10;pLIGQqUlMkwOkMkGeqaemqQl8rVErsasAM1d3Zm7ulXNXcpGh1JPyzWkvN6aridzjZTSZI/TUjLo&#10;h9o29hvaiPyXWYIcdnRSRKQ4LCySGxHx+rKFlw43X711/s5gW88w4fJ0+ocdxw4dFPBieGJV2oJP&#10;0tc3J20+lqQh44w2kcmu2ntl3gd7YxJVrIjwTz589s6Vht7WQmd7RYCsG0HLIlR4yR1uaruH3u5D&#10;0yhU/n6xBrDvQ5MaorkGmIhDMbOqQtkI+GCGROUIWeVqK/W0l3nayy1bFx1J4J/lcmmJ6J5Y2McX&#10;9PD5vXHCHhEzqEHA70MjGvi9QkGvWHBfwL/HR9IjEPQKBH3Mtlcg7OOgeRzu8DnoewpRTA0vezV7&#10;QW7CxrScBuUkjWKyJnWaFk0bOVOfPEOPwgozjLJpBhD0AcV0Qwozg8NjAYV/JjPQWAk8EwQeNMGk&#10;DfKpeklqeYJo+QHTF3cIg4es8Fzc6e54vH9+M0FLbNahVTbJci/6RKXESVcMUXUDRGPt9pekoqi0&#10;BIGmdMupo3svnjrqHO4NBEacTtfwsBN+IEcZjIyMuN2eQCAAafjJBAXY9vT27du3Pz01kR8V8ezs&#10;GT9+f8w9NOgc7HcPO0dHRuGnFQ11YH5kUURizA8SfFiHEEIIIYQQQgghPNHA70CAUKzhScHYyINR&#10;HxNnGAuMMTNHjo4FRkb8fs+DkcCY3+d3Of0+l9vjunWn750PdrBi82JW7VRUXkiq7sjQ0zkmSqEh&#10;Mpi1G5INIDYp88/tP1Ss4R8KYsWMANHFwzFUP1tm4rcW5kMJ2EKNCpND3tipNDmURrtMQ6nUxFRg&#10;6bUWRYNlsolOVhP/0lQX4LOsuUtutKU3WDLqrQpEtmnZrq7Ups5UkyNNTcqr2+Vll9OqWlO1luy9&#10;nbG7upMbO+W17QodrQSdRltC0fHoqa9ERMa/tHLVVfupYVfr3b4z/cPn+oYv9ztJt9sc8FkGh1qG&#10;PJSd/v6ttatYYfy4RW/IS/dw3q4Jl70QFbfi/5n8Fq9gz78Ua8hAk33QTOcHP5SADlE0OpQmu1xH&#10;y9RkhprM05B5DdaM8tbUsvMppRdlJnvKvqsSPSlrtE3beyXfaM8x2PK0ZH4Dka8mcrVkho5K01E5&#10;u7tnGsl8Eykz0QoDLddaU9VWWU1bdskPoqVbnkqYPjEqMWxidKJIHMvlCnhRBw80uJzEkJO8ffu0&#10;a9jW20d+ffhwduZUNiuZlbyIu84UU9UaZXKEayzs/FejubF5k+UtF/RXrKXXT20MdGtHzRUjlqqA&#10;tdRPbPNRSPxESYCoQitTPMZdfyPxonUuir1UkY/CgxqKoS6/pdTbXjJCVrnbKz0dNd72qhFzFb1/&#10;/Q8zZIRY0C4SEBJhN194WyLsEQn6hOiLiftC/j0h766QCwLpXpEQdm8LufdQAELQLxT2CUX3BaI7&#10;fNEtibAvVtDD497jCB0c/gWx6DNeyju8pSrJ5tikkviMuoQpOvlkXcoMo3Q2iiyMxxpQuGE6Xhfz&#10;FwGFfyI41oCmgTCiRS6m6tB0D9ONcVP0illGUVqZPH39pe8OuCm1hyrztPxe31D4yRJfsHuLR4hy&#10;P1HlJSo8ROmAuaCnbcewvdbZubfftqfj2K5Fc3O4YRMm50858NnnPp8PRxkALpertbV9776Dnx38&#10;8uKly36/f2ho+JV1r8UI+Fs+evXM4V3PzZkuiIz4YP0bNzu7R7x+ePKOjaBgL4o4PBgbRUMd/PAU&#10;Dj6rQwghhBBCCCGEEJ5oBCMNoVjDkwP03zP0fzTmz98ZYfbhFKP/xcFbcwBekdEUkiMj/UNDO7fv&#10;jEnKiFq2gVvyg7yhY4rWklrVOqnBkqUhZCZHQqMjweSQoZH8RI6WfJRk/k8JE0R4KPqfJPNnMwUE&#10;t7+jPJyUARKo9mA++uIDGDKwbgUQb/TJgE2ho3NN9slMsEZusqc1daY2d6WaHKlGezbwauZDDGVt&#10;hxLYeKMDjkr1thQjldboyNSjCS+TGh2pjbb0Joe8yZ6oJeM0RKbaIlijnihbEiZMi4yRh817O77g&#10;SGbDZXltS5rOGl/XllxzOmvjLqFyNofLL6vb3n337MBwS+9wy4CLuNZ7qc/Z7vG0j3itATft7ety&#10;tJx/edXa8Ji0qOVvxZXsSa74XllxcXJda5rerGTmv1TBedcyzYSmMfM7ZjJrgqCJM3R0hpZU6Who&#10;IySQaIKi1KIojNzkgIbImuwpBluqlsrTEjnlLcKPjkeLFnKiZrHmbBPXXoo1krlNZK6BzNMQ+VVt&#10;06pbp9e2Z6stSQY7b3fn07s6pVoiq8GaC9aa7AnQQDUBLuVprGkNlniNJV17Ka74s6hnXo3kJEWH&#10;s9kTIyJZkRKRQKMp97q7PEPXfG67e6Dj5Pf7FRmJrCgOSz416bXyrJITvDW6iJgcdnhENDv86P4P&#10;7lhLnUSJm9zpo6r9RL2faEBbss5PVviIYh+53U/8C2sx/kvit5b4rCVuqthFl7jpUjddHLCUoqUZ&#10;rKUB9I/3CidZGyDUwycKjr4x41gs95qAd0PIuy3m3xTw74jRuIY+MfPRhIB/X8DD0sPM14DmhhTx&#10;YAvp4IcVAkGPQHCfx78r4t7nctDqmELeLSH3hoh7WpxQKMpfFj1nMu+llIRCZWZ1xhStdKaBmZoB&#10;hRvSZxhk09GCl9IpaPFL+UzTL0Ux3aj8hcinG9PxNBD4o4wZBul0Y8p0o3SaIXFWo0BVn5C4aeOr&#10;lYNtR7yWMr+l+LH++a2Emexzu4/Y4SMK/QQaPIK2ZIGX2OmnCwO2Yg9R6CUrXJaa4Y6G1i+3KmSS&#10;uTOmWds7vIMe74B7+Fbfh6+9Eyvgvvfqoo/fXhQrYEdPmChPTOA8/bfcNPHVUzvdDs0AYbzwRcHa&#10;BdnSGL62omLobs+Yf2QsMDo64vX73IEAPHR9eB4HQPCJzeCXOSGEEEIIIYQQQgj/7sBvOIBQrOFP&#10;gfGTjeH1u1yeXs3eQ8lZC7gz3hZuPjZDTwGVzWD+iY0+QNBSGVpKATQPaLMRzX0Ykv+GqICo6yiF&#10;jko30GkmR2ojGqEgY74jyNUS+XXtk9TmKQbbpHqrrM4s1ZPxGmuixpqlI1Vaa3aTfdLuToWJVprs&#10;aPy/Goi3mfN8YQQvIz1VtnPb9ujo2DB2Qkz284LM51mKpWzlMvGkF6LiciIjuK+sWkW0fOcZIv2D&#10;rSPOyy6PpXe4bcDV4fJ0eD0dAQ8x5u0c9Vw9efLLaXPnsOLkUSs/iSo6lmmyyatbJxmpbKM9i7kM&#10;0DcpKIyCZl7Ac0mgeR+Z2TTg8hiP8qBvKGBXQ6pQrIFEIx2MdkUjWqRD0dQJbVdBY9XE5FpzVu2l&#10;uI8/Syw8Gq9rS26k+A0WmZ5Sqq1QRGWyKfd0SXZ3xzd3xpdfEL7zRdzbXylKLqWbHGIjFWeg85q7&#10;JhltmbXtM2rboSviDDZJI5Fc80Pi6zWspGnCCAnrb09HhkWEs1mxKZKD3xnuDBIe57Xr5OWyLVuz&#10;FZPDouTS5zbJC45LNhziSKdHhUcYtDvukodut1W7iFI3UTDYvs1HVPjJWj+p9pMNfrLahxab3B4g&#10;Cx/jrr+ZWEsDljInXTpkAykbsjGxBnOJt6PYZy0eIMsHLZXetppb+z86tDDjGJ/dLeLeEPPuiPk9&#10;YjTdI4ojPIw1jAvKFP0DgfxxzR4B774QxRrwUIhuHveMSGyUKNbzZuSKXktOKkzJaoibqkueaZTO&#10;MqUwS1TgWSGRzECfQvxSUqfrU5kZGX4mzJIW6LsJ5jMKtCgmFJ9hkM4wpudr0mTVktgN86ZtaDt7&#10;oa/rC1eXZoR6fAjJL3P+W1KCZ8RgBE3DOUKBlIDxERKkHA0nsZYjIcqHLRUnvy14edX09CRhRnL8&#10;wmlT5LExz+Srju8p7LV/0ddtutpaco+uu9tRd6+92Wnb50FFClxkfb/FdK+j0VC+XpUaM2dazsnv&#10;jnuGh3xep9vlHRoaGhn1u9xO/PjFT2NA8OkcQgghhBBCCCGE8GQh+K4TijX8CQFn3R8IOL1ef8B3&#10;/LsLOZPmR0jnxr9SpdK3JTPrX2bWW/MbrHnAAPW0vLkTSONjFDokv1Iy0KKhdqmOTgcSzvzbX6FF&#10;sxjkNtlUuxxxeipZQ2SrzaqaFuWGI8IVtZwZr0Ut+Chp8+FcLZmrIzP0hFIPPJyU66gUNZFW0xE+&#10;78OnI2KXz5856uzyDXbcth7bu6f2pVdXba4ofn/LxrjEeC4nOio8LEHEP6Ap7L993uuyBny009U+&#10;6qMCPsrrI50e86C7fdjd7nS3e9xEY2OVNCUtUqxUrKuX7fhBUdmirOvINtI5JntuY2c2XqxET6Mx&#10;C2oCRIUmxURBhywTWuYTjfJodGSZHDlGe46ezkajISjQQV9V6G3ZRvukZkduk0Ohp9O0lNJAp++7&#10;ytVTnGZaVHhs4qyP/5L9Bv9FvaqsJdVAqXY7kvZd5ezqTtSQwjW7OeKF7PCECI4s4pm3EgsPJu+m&#10;pY0OhZaY2WTL01pz6iw5WioberXBnGok47SWrMWF0bz0sAmcSI6AFRkeMWECh81mhUVGhksiONnR&#10;0lWCKRuFb+7nadvF6svimetZkcKIcNbknCT7mbpBS6GrY9OobYuf2OondgaIogBRChR0BE2dUBIA&#10;eZy7/kZiBSkbtpf2d5b1d5YPdOLoQ4nPXOonypx0tYus9bfV2g1v7J6RdEIY9X8ea+hBgYaflHsF&#10;vB4+t0fAvcfjdXNjz3AVdZzpq6Ln5/JWZojekkneT4/9QB7/gSL+/YyE9zMTPsxK+jgn+eOc1A2/&#10;lNzUDXlpnz4m2amfKpM3KZM/VSZuyEjckJm4ITvx05zEjdkJm7LjPlVJ3s1iz3pGNvPyl3v77bt7&#10;6ZrfM9aA4ws4xPCTWRRueBhxGKEqQLxU+T1b8X2ybMCmtR4rPlT/1rn9W25dqB+waIaoSqe9aJDe&#10;cb995zBZ6eusG2ovH7XV+shKZ0exy1re01Ez1NlMna9YPl8hiHpKliIU8sOF3GheVFRqUtrRI9/h&#10;WMM48G8wIPhoDiGEEEIIIYQQQngiEHzFCcUa/pwYHRn1e3yjfpfP2+Py9e768pA4OYMlylW8ZZxd&#10;155c3R6jpTN2dWbprMDo0tXEYxQ6JL9SVAZbdpMj32TPMtKpOkLZQExTE5N0ZFydJfvgNW7dd4It&#10;jdzsRU9NFHNZfDEnLuLpaBZPGv/chvySU9kGG/okwUDnNHdOa7Knakn0JcV7BlaMYlpOUmDA5vfb&#10;XR6z00v3O209w8TdIdutAbKg/COJhB8RHiYSRh86vGvIRfc5r7lcN0ddXf4h2ufrHPJ03R48f3fw&#10;tNN1ccRrdva1eQfJzZ+8L+TFR8RMyd74ubzklKK+Q6mj0w22RCMpa+rMglbUmSfXmyc3WJQaUm6g&#10;Vc2dbFOnoLJjcr0ld1dnPPpsxDbDaIMGynT0ZBM9RU/m6qksZs5OtAIFmsEBzaaJvs6oaJ1SZ0kp&#10;PDVxSeGEmGfY/LkR+R9zN34/qd6abbJLTbakBotg/f4I6eIodtQzz+Y/M39uFJs/gZ0iWV08qeTb&#10;lIoLCVoi2WRTNdrTNWSqwZ6992qa2io10cKCryZMeTGSrxTx0iNZcX95Oi5hznvK2nOpBkLc3B3T&#10;1CUzOjJ1dFYDkVP0XdTsD1nivIls4YrVC77et/OmpWa0u8hPbnV3fOqxbnGZtwToCmd7zXBbpe93&#10;m6+BiTVUOO2lQ/YyRorRBxTmYl97sc9c7CQrvHSDt73u6p4PmuemHRNGdaJPHtA6l3141QlBMOLw&#10;SOzgv4w1YMERh8cF8sX8XjGaSPKuQHCTL7zKF3XzJJ1igV3Ms4l5lJgLQoq5hAgJ3v01Qoh4FiHf&#10;KuRBggRTIp5DzAezDr6kVRhzWiDeL+IeyE50fvau6+IGn3Xn4/3z2wkKJTDjFx7Kz4+i6EMJDkYE&#10;0AcXOxkpQmEmZqrOEaIyWAp9fMEISlcgsYKUBawlfrLISxZ66AKXrWDQUTx0Td971XiD3tN+eles&#10;OEIYxf720N7R0VGv1wtbvz8wMjKKf4BhG3wuhxBCCP8UzFvrT2BCdgiQhtsKgNOwHRkZgcSjpcbT&#10;TAkEnI+Bi0PiMR1sE6zho5B+9Cik8S4zrwuaLWs88x8C+wCA9LhBVPHD9Hjx8XycCUBL3TCz0j6m&#10;+RggP1jHzwH52CBgvCykcRF8FDcBH4IE+uQWHlRM23E+3gYtPgSjHgQoYJ1x4BxUK2MEb3EpSGP7&#10;WBNbexRM0Z/8wWWxJpQa7w18FPs5vovxqPOP5gNwFY9hXO2xRPDwz4EPoQY87Ddk9xd1QRp8GNcZ&#10;PwQ50ASc8xiwPmwBj5YKVvxzjOuDAi4yro+LPKqADwFwPtbBCSY7mAPADuDMcTAV/p2pJAjQhC0o&#10;gzoo4EysCVs4Ol7q1wCUx8F48dOVw1QRdAnnwxanH1NGhR/q4DQAHwJAfjDrYanHAPnjapDAlyg+&#10;hAH5QXcfOhzcCeEXwP0DgH4LxRr+dIBbMDDid/l9g17PkHfI5e31e30XjrfKspY8Lc6PWlcDLDFe&#10;Z01s6Mitbwdu9hiFDsmvFMS0m7syGm1TDOQ0tPSjLaPBKteSqXqSX3I05c3iiHjlBDZ/3Wuvjgzc&#10;77119dUX10WE8yNT5se/bkyvb1cYgHhblXoqu9Eh19OpOjJhx+EJQiUrIuz8j4fcwzdGA7cD7s6A&#10;hxr1036PzTPcqaktSImP47G5Ag6fHcFis1izZswirK0ej33YTQy42voGrU4X5XRecrkv+TztrqFz&#10;Xleba6h714EDiSnpYWE8dvyUyIWlaVtOxBusUQZLxu7uLB2pqO3I11LT6s0qHZG8/1ra3iuSncdi&#10;X24WvfHZtLoOaFGsjkpqMKOBMCa70kAxK5LSOXo6U0dl6NAMDkqjXdnomILGcRApWiJOb40zEVIj&#10;GVPfHltnToFm6ihFoyNhT7fkwJXE3Z0JtT8mrHk1nMOXiCR79LtOfHZ4umpyOEcyYd7aqMovYxvN&#10;iXpKpacmmeyZWmqylkw30XHayzG1FzOrTye/1xi5pCR8STH37T3J9ZZkPZ1ucmQ3deY3OrKN9kQd&#10;lVJvUdZbMnZ8FT3t5QlsiUwuP3So8l5HrYus6W/b4UGkscBPlY7aG9AnFb9brIGJLJS5yFInXeqi&#10;y5wPv6FwdZS6rCV9RNkwWetuq7n35cbPFmd9K4rqFjOxBh6/l8eEGwTB8MGvjzX8QwGbdhEXDZoQ&#10;cu+gSR/AjqBPIOwTiPr4D0Ug7OULe3ggsBvzK6VXIO4VoXUx+sT8oIDPAsEdAfdaLL9VwD+YwG3M&#10;k/rOVLq7dMNU7WP98xsKGrPweLgBTmsZE2JAEowgkMV+otiHJnSAnBImoIAFCqKIwwha0mJcUKzB&#10;hwSOoliDj9zppbd76G0ue3Gvtfw+UX2frrlN7Gk5Xp6VzhVFh8+YPvPI0WNMoGEEb/E7TfC5HEII&#10;IfxTwF0Dr62QQK//DEeFO8jn8z9KiQGQwEdBE73nPgTexTo4ZxzjpbCdR3J+oisAyAEwBpAFrP9Q&#10;Ey1qi9UwsBoguP9zijKeD1Uw/iOzYAfaOI7xugCoYsYx2OJDAFTsIS8Kmn4IxvZPYNSxpZ9aAfmw&#10;hTRqxkPOj3MwIM3UECwJCVAIVvAQuAhTFAFrAnATIBHUe6g5bg0AOTj/vwIuOA4o8miTAfCXsYTM&#10;Puy6IKmGLdphOhbjYRGEoMWfA4xg448mwEbw8M+Bq8aa4BXU7mMAmbiicUAOAHTAFCjjHEhjV/8J&#10;cPFgff8FwCDWZFqKTq7X+w98AEAm6I7rw3YcWAEDN+eX+b8EKIAyYy+oiXMeKxh09NcBFwEDyCjC&#10;T/6MHwVAOnj44V0JgF3oBNzJAKyGFUARWX8IZOLnYMoi4LIAbByUg/tMM8czMZiiP7McwqPA/QOA&#10;fgvFGv50gFvR6/PAc8/n9o3A09nnHRjo96HvKnpOXD4/df4yVsIU4UvlseVn0rShQMN/X5R6W4zO&#10;lqS1qphPURL0ZILaHPPxF9H5b7BFuexwIYcVFTFhYhQrki/gvvn++tUrV4eH8SKlc+PfNMXVt0vU&#10;lnQDDSQ5y2RPb3So1ERCxTnB0o+fDhcsXrbozv2zw06rx20e8bV53ZcGBs4PDpNffX8oZ8o0blK2&#10;bO6rcTNeipv7mkAxZwJX9vJ7z1wkDvQNkS4X7fNeHfHd9HsJr6fV6WxxuTv6B8/3D3VQtlM/HG2a&#10;mqPgsFL5ipdTN+2LMV6MarIlm+z5WmKqGolCS8bu7Uo2tgherePHz2dHqP6S8Z7grUMJNeZkrUXZ&#10;aJM1OuL1aKHKLKM9W0/naalcLZWlpZQ6WqG3KRo6Ug2kas8VVaM9v8me3UhN0lqn1FvyGohcPZVp&#10;ohUmmxKtl0mrNGR6fQvv3b1RGYv50bwNr84mTxlKSt5mCTnsjFnJ6zW5pRcnlV9WVbVnGG0Ze7qz&#10;d3UmNlgUBjq30S5vsEirO6TV7UoNmaqnkwx2qdGuMKDwBwicl+xme2KTI66hQ1bdNmXrVxOTZ0dw&#10;YuZNy9xd8+6dtuohonLYUuw073S2A+2s9gNB/QV3/U3E31E20lbhtZZ60ZoUpR6q2G8u9XaUuNqK&#10;XURxv618wF49ZKl1na84+/GCHxJ5XaJgrGF8XEP/bxFruC8S3BYL7kICWUCzS94X8iHzrjAo9+CQ&#10;GETYIxJCPjr6K0Uk6BGJe0Si+2hpDAGW+yA87i0x3yoQ7JZwuj9+3ne5vs9W56R/51jDuDBBB0bQ&#10;WIaHUQY8m0Mh8wVNdYAo95PFPrIATSpJ7mCGOZT4yDIfVe4LLlZa5KcKfFSBmyrzUCjHj8dEEIVe&#10;ayHsui0lLuuOIXOFy1Y3QNQM2RsO614U8vjLl63o6+uHn154COOlLoIP5RBCCOF/ByACwOhAMCtg&#10;mGSQIcOthGkCvNQyaXQUAOlxBZzD8IWf4WFxTDMQHwMwaZQJzA1yoCC+YbFlXMrn8zOr4SIfYOtH&#10;ZBeOowSTDtaFqmcQbAbzCg5HkSoDSMLuOKAsZEJduCxsGWNBFoQVIIEPMcVRzrjOeBWo7ocNgQQc&#10;9nq9WAdKgT6TQHbgELQO0iCQxgo4iANpMA2dgF0CZWx/HOMVMWVRWzAgH4ANMkDFQQ22AMYYsgYJ&#10;l8uN048BjIAP+BBjP2gW/ME50BzIYawFo7cApqLxfkPFmQTqokd9CHr/c2BNOArtBYDTeCRa8PDP&#10;AflQOW4IrhcAaVwpOMCk0eWKFaAtTHOgEhyIQW1BO78AHMKuggKuCxLj6ccA+tCBHg+80qP+h1IY&#10;2CU4CgUhMd5XUDFsH7PGNAQdZTZIBxfHmdgIADn38ETjTDgKlnHfjjccDDLqCNj+rwTYBAtQKU5g&#10;BwDMrResDteL0+MeYh3c1biTwRpWw4B8AJQdtwxq4LnHg84vZOKG46NYHzqBUUdXEbaMd+Eo9hbA&#10;2P7X2vinAu4fAPRbKNbwpwPcGczNAXcjFri14KkXgLvJOxK47/TsOdkuUczmKZ+d9mb55MpjMgOR&#10;A/SvngDyNslA55W1TDHQ8QZ7QmNnQnN3QlOX1OgAMjlJTeT/MRat+INIlp6erCUytYSq0ZGuIbPU&#10;ltyatqRVVSxh7pJnl9ds+CQ7JoYXHhHG4nBScxKfey98eW3iu18oii8qGgiphpDqSDQ3pIGepKcm&#10;NXel6egsNaFs6Ah77qMwTpI8Xtx2Ys+tAeudwbbbfT8ODF1yOomzP+yfM21KeHS8bM32lIKj/Lo2&#10;KCLadponyOMJJG+8//aNXrPLdal38Fun8zvX8DGf+7zXY3U7KZ+n0+20+bxdOs3mqGjuU5FxvOlv&#10;TK24mFXXnqe2ZmusKgOZpSPzjFSa0SZpIBINNqmOEm06Ktj8Y0ZFC/poQkdnaIgMHQGaKmZGSTSp&#10;JNMP2SB6GgRN8fDzLvonkmdy8Os72CWnxPPeiuQmzn9m7vHGqtaDuneXz5dERkkUs9LeNSSVXpiE&#10;Pu4wT1FbJzdY8+qRZDcQmWoCjaow2mMN9mSjI72xU9XsQLKrM2NXl2pXF6+pK0lHTjHSWRqLrORi&#10;1MqSiOiEtHi+/pNnfe1lLkvpILHl7pXKru7aIQoPng8K820/Er8VL6YItLMYmCfQThC0sOIviO6/&#10;JH6ixGtF4rEUeaxFAbrUZS64/v2Hx5Zkn+PzujmC2wIg//xescAq5t/j8W8IubdFvB4UNRD2itCh&#10;22IebB8LKPzPiFDQJxDcRx5yboo5t8T8++CkUHSHz7kdI/wqhrd3SlLgh+1Oa82dy8U+W9VjXfGE&#10;yWBrQdnm52O54dNzFLqKksunzt+/fs/V7/J5/F6f1xfweP0uj2/QN9LvD/T7/YPBn+hfgHmEhxDC&#10;nxHwwoqpBSR6e/vmzp2HVhSKZKNBfOERWKIiWLxojlggkiYmP//8kkOHvuzr68elgI18d/w7TiQb&#10;dDjsqChWJBSMZkXCLggkhDx+ijTlhRdePn3mLJAQRCwY3L1778MPPgTj27duhzdmuA0xIdFoDRKh&#10;GPK5UdHYGnYA2Y9kC7g8uSz9jdffPPXjaafTxdAbRF/BMlDZwcHB48e/X7vmxfiYuBiRWCGT52bn&#10;5mXnZmao0lPT+BzulMlTa2vrr1y5hlkQplUdHeZZM2eD88h/pqLx6qDVCbHxWZnZO3cUtrS0Av+E&#10;gowAaQzo9YaE+ATwc82aF+12B0PeEKBXmefKA/Bq75694P/iRYttNgfk4LavWbUaeuadd98fHh6G&#10;THwiHgVkgh3QbO+wzJ09FzwBfXRSHp4O7B70LfTGmtVrjxz9Fs4IuAQ+gG+bN2+RiFAf4hZBQehJ&#10;2KLzwoqUCEVKuXL9G2+eO3fe7XYD58OnEipVpCtAf+OmLbh2ABxqMjVCKWwheEaY2sE+dCk/mqPK&#10;UMEZaWlpgdqhCCKRgQC0AqzCLibkX371TXJ8IlhoUGuhW6AuDKYSBKgR1IDeH/z8i2eeeRaalqFQ&#10;KtLlU/On5OXk5WXnpSQlwxUIZ6qhXnPt2nWgtWfOnJ88aTLuFl5UNNpGc1BHgZNML6EtdjuC9cnH&#10;G27evAW1gD+4Rjj7sAU7zCUElaNAADgPxjdt2pyUkLR509Y7d+6CDtMg5ooZHQUjBoNp6eJlcZIY&#10;XJ2IJ8jPy9+2dTtBkG7mQgRt6D8w6+jsKikpzc7MjouJ48IFFsmOj4md/+yCXbt237hxExF5Jl4D&#10;ZqGv4AJ7a/3bSoUSrn9wG64ruIZnTp9ZV9vQ1dUN1x5YBk3wB/oNXyf/BLh7AWAfbo0jR75d9Nwi&#10;uUwOHQWW4cKIj42bN+cZjUZ3/cZNaDs+a/gUHD167NV1r6elpIIy9iQxPmH5shXffHO4p7cXNIeG&#10;hsAZMA4XMBNfQFc+XEunT5/Jz5uUqcr86usjYAwLuAxmQefUqTOffLJRmiSFuxjfXPJ0xQtrX/zq&#10;q68HBgdBB4xAp4F9aGOwGSH8Avi0AqCXQrGGPx3g7mcCg8FYAxNoQLGGYd+IJzDqHhm97/F13Bn+&#10;sHx3uFglXPiJrOZycoM5tr5DqSWztWRao22y0ZZucsiMdmCeMgMtR3MBomUL0BoWvyCNf2bJb3Qo&#10;dUSqjkgz0Ok6Oqn0lPDl8oiELF40f0ZOZgybxeFJ/vIUj50xb1LJsZhac2Jte2ptm0pjhbIKoz3J&#10;aI830FIDlaMlswx0XL1FUtEi2PwZS5wbGR4tEEZ/tPXV+4Pt1/tO3h+64B1uqSn8QMgTRIoy4teU&#10;pBQcFta1KXREem3rc6VHWco5E3gJk2bPbKNOuZyXnYMn3O6zbvdlp5scdNHDvpse/93G5rIYUXQk&#10;KzIsUhI/bVnuh9q0DQeTd5xKrWnN1lkVWita7FNHyzRkgpqI0xGxeiJXQyjrrQqQBiJLT+aamMkj&#10;9bbHYg05TLjhX4o1JNZeSth7JdJok1efzCjYm7TkjXB+rETI3/TOS8cPNc6aPYvFif3PSaviNn6Z&#10;UNvGMdpiGjsVJnuenpysJfN0VBazdGiqyZ7Y2ImCYgY7Wn1TTcyqs6TriJjd3VIjnWWyQ4tUZS3i&#10;1/VhcXkCAX/r2wv62iqHLEU+smCQ2nmf2OEmiv1o3cSgBEg09h4SPgKJH6UflZ/Ry/+G4FhDgCoH&#10;azjo4KdKPNaiO4ZXTmQln+Hz7SLhXS6/h8fvFQqu83i3Bfy7An6PkN8nROMa7gn4t/lo+zjt/5+Q&#10;XhH/LhP7uC3k3uFz7/N49/iCO0LhHa7gcCS7Ucb3HdvqaS/vaSty2iqHoNW/6I0nSbxE6S2ivq/T&#10;eNW865Bh23Pz8gRRkS+sWnnxwumB/h6/1+MP+AJM2GEMXisf/lcw+MgOIYQQGMArPgBujbt370/O&#10;nwJcdMOGT+FFFt7+MQGANID5P+RYbZ0aFIB+37/fA/wB5PvvvgcuB5T40qVWUAA1KAScAbgHlAXu&#10;0NV95fnnl3Kioj/6eMO4tcdiDcxYBvQ/T1PjbmA4Ag63r28AjAPzAWASC2XBH5u9c+3aF4Hl1tU1&#10;AEVhqhtxuVxffvk1OAYEtal5NxgEZcA468N0CKj7cwsXAetbMH/hrVt3mKOjra3tc+fMBR5bX1cP&#10;1AgbZEojwO79+707C4qA/eZk5Zw9dwEOQkGARqNNSkiMEUuAQIr4ApOpCdyAIkz7EMZjDUue/9di&#10;DWAcGBccslrJebPngoVDh74EggfGoTewHXAMAESxoqIyIS5hyeKl7R1mbP+jjz4Bb+Ec9fb2YU3Y&#10;QkHYQhHwCvphxbIVQGUbG5ucThduLph9LNYAG+iK5sZGoOsvvfiyze5gMtEhyMeewJ7FYp0zZ26M&#10;ULxjx058CJl72A+QOPrtd2nS1PKKakjEiiUFhcVwOnArxjXhArh37/7619dLBMItW7YPDQ0Du4Z8&#10;hsoijg3bvr5+vd6YIk1Z8OzCS5daoC1QFdiBZvb29oMy5GRmZsMZ2bGjANKQA87gUw9pvAtpxm0E&#10;SEAroGq4GKD3Pv5oQ1xMHFxFIoEQmHDBzqK79+5DESiINS9eaoUTrZQrDx788s7de5CP4wWwPXjw&#10;UJYqc8Xyldev3wDLkLNl6044y3m5eWfPXQRN7A8cgvO4c0dBQlx8bU3t4ODQ8LATMl96eR0or1nz&#10;QveVa7AL9w40Fiyfv3Bp4YLn0lLSmnftgTsOcsAfcCZ4ofzXAB0MOL/paTK4hNQaHdSFLYB70Ooj&#10;R76dPGmyLDXt66+/gV4C93p6el966RVOZBRcA1ev3YDi2Gfoh6rq2rSU1CWLl128dJm5oVAICexc&#10;vXr98OGjGUoVj8ONk8RARSpFxjeHj0JP47MDNUL3Ll+2Au7rTz/dDPcm2IRMMNvdfU2j0cG9PP+Z&#10;+W3tZuhKMAsdBaWCzQjhF0AnlQF0YyjW8KfDP441jPnHxuDOcXvgcQk/l35v/3DfxXbr/OVvRifP&#10;FS/dklp0OE7XLjCSiiZ75q7O7MZOoHM5WiIPREehuQyNdoXxccb4Zxa0HIOWnITWfaRiNB2SnUc4&#10;k1c9FRUbxeZETXg6V5H05e66BKksnCUSP/tGdsEX2fXmbC2ZxYwNUejR7IwykyPJaEdfUjTa8o3U&#10;NA0h19uEajK58kLEun1s2eKnIkU5M/KMn5XfvHHJ0XrklWVLo9kJ4VkvxGw6Hqel5Aab3EBH1Vni&#10;1dYJm/ZGzv90QmSKLDlrw2tvnD6oHxno8Hs6hpyXeoY77g6Ye/rayoo/jeGxMxSqGIEoKiwsMjyC&#10;FRYWHhEdnZAdu3STsvQk+gZBQyi11hw9nddAKHUofJChpbIMthwTNJmWaakMgy3755cBjjWAPJr5&#10;vxWpnkpCM03a5VpzjtaSb7RGf7gnXD4vnM17ac0Cc+tn3x7Vz5mdz+JEJz27Ir70WKy6PUlHJhns&#10;6Sa03GZeoyMXLaJBZugopZZSqUlVA5HdQOSpiWyTTWq0Z+itk/ZeSdNSmXWteUZKsvGb/5jzVqQo&#10;lcfnvf/GQvLHiv6OOmdHmYco9lGlIH4aCTOEnhkzz4iPKEOf65MVI2TVCFnNRCIeJ5n/kviJEre5&#10;GE1IyYQbPJZit7kItk5rrX3XO7tmJn0WG2WT8G7ymRUlgM8zgYb7QrSMJRLI5PN7mc8r/selV8C7&#10;I+DeFvPuipBXfTz+VZGgTcJrFkc2TYvt+WbjkKXmPlnltFcOm0t/xzk4/xjiI4oGzJt8XcUeuszf&#10;rXPbNTcvl3+/57V3X1HJpVH8yAm8qKckAhY/MipXnmdrofGLJgB+pAHM73XonSaEPzXwXYDR19c3&#10;dco0YFOffPIpplhYAW4Z2GVuH8RGUpPRfyZP/ngaM5YfTvwANGnOzDmXWtqwDrYGSVCAssBGlixZ&#10;xolkv/POezhqAHgs1vDw1hxtat4r4HC5UdFgAWsyQAaBhACZv3Hz1muvvc6L4lRV1YIzmJlotIYY&#10;cczSpct6enoYNTdkgjXGH2BuwCfdAwMDmO8dO4aCIzNnzALHYBeo8oL5C4GcV5RXgALoAxECYjnO&#10;UXHTW1vbgR8+M3fe7dt34RB4otcbEuMTgK1dunSpvkEDjC4vd9J335+EIlAQ8EisYQkQ9fEW/W9j&#10;DdgCbNvbzXNmzQblb745DJ0JfjAGUBQDHAAaCf35ww8nMzNU+ZPyv/v+BJQCnY8++gT9s33SZGwf&#10;Z0KjmEgKnDK31UqsWrEaTnRDvbq7+yrYAR3Q/OW4BmippkEDTVi75gWatmMH8FFMXCEB+c/MezZW&#10;HLNzZyHqqeDVAn9RyKmpaVd6alpBQTHwamjCZwe/gE7b8OlGHIrC1qBqKDA0NFxWVpEQG5+pyjzw&#10;2ef9/QOQD0VAwHNo8r1796ENsAtloSG4OLYAAGcgE05BjFD0wQcf4faCBWwcFPAW50ApnABr0AOm&#10;xl01NfUd7WbosTt37r61/i3o84Kdhb29faADdkCgyLx5z8KFt27dq9B22MWOAaAmcGnt6jXQpXv3&#10;7odTA5c3UGgxXwDthaNgB6qGBHBpKGWxks8vej5Fmnrqx9PQLXBIp2/ksKMyFMrz5y/htoDZe/d7&#10;mpp3w5mF7r1w/iLkQHHchOCF8l+DaRwClIKzANcz9B6UBQu47dAZJGmD05ouSzeamqDzoS0GY2OM&#10;ULxw4SJwEorgvoUt+AMXSUV5ZaxYUlxU3N+PPlqEzB9PnYWL7ZtvjsDNBW2kSIqJNSghBwoCQA2K&#10;Q11gcGhoiDkpqGmw7e8fbGvrePHFl+Nj4zZv2owvQgwoFWxGCL8AdA4GdGwo1vCnA9y7DwX/hbsl&#10;8PcH8CuIZGwMyeiYH8mo3zXsPv7t5Snz1oanTRe/uCm27iiniUjR22Q6a66enK4lc+rMqQ0WpZHK&#10;NKKlBx5jjH9mQXMl6tEUiTlqq6y6La3wu6iZ61gi2bznFr333rqdm985993u+zeuvPrq22GRApHq&#10;+ZSiM5P1hEprnQRFmhwJBlt6o13R6EgzORB/NjlURrtCb5NrqbQGIrP88tTSC8riI6IXPuYkp8ZI&#10;YjLSFHHi1Oi0+Tkf7kvTEFKDVaEjp4C1OrPEaBfvtiVVXOAvK2IJp4Q/xeNFsOdOU53+3ujzWJzu&#10;tv7+S3dv/DBws2Vk4Br8Ymvr6icpU2N5kayJT0dFscPYwojk2aKX6tIqLsgbrAo9kdXcqdKSeWgm&#10;SHsG8PZgk6GxFJbHPpp4dJjDrxQFswKrSm/LM6J5FrL1lLzeklzwvejZ9eG8mMQEccWO9+jTB7e9&#10;91KCmBctyo9fXpVbfkpspHg6Kv9g99T93Wm7urPVxJSqtqnlLZNq2lVGUrbbIdvXrdjlmIQiEdC9&#10;ndmNttmNtulGGro0rbYtaceRmGWfclJy2RzOyuemfKN5/+qZnU5b9RBRPmQtdZIlgStV/W3b3FSx&#10;B31AARwyuE7BCPrIvxZNIvhzhvlbybC1dIiqGTy29YfFqkP8aAeaDUF0jy9kJnHEIugVMiLi9/0x&#10;vqG4J+Rd53JucQT3eMI7PP51Hs8SL9gjYJ9erho8XRqw1zpbCt10pdtSEmgvDZif8HEN6BsctGJF&#10;RcBaFSCqfWS1h6py0xUDZFkvWdRrr+m7YrpjM2rK13Mn/m1KZjpF2eDnGV514PUJXmjgBQheeiAR&#10;fIiHEMKfDwwTQJQMEn19fdOnzeBHc6ZPm75ly7ZNm7Zs3Lh5y5at27fv2Lhx01tvvT139pwYsSRL&#10;lQV0HXgdFAEac/zYcTRWnxXJwUP9mVHr0Sw27IKIBcKEuIT1698+ffocKAPHgFKAx2INcBtCJmy1&#10;OpOAywcLAg4XWWBHgUE0Ep4VyWVH8aI5SYlJL7+07tSpM8DuMB0C/3Nz88DtDRs2QhqzKbizYYu5&#10;Db7ZsSbeBbMxIvGuXftAwWw2z5w+U8DjV1dV437AYN7nEaCXoMj16zeys3MT4xKAD4MdUNBqdbGS&#10;mCmTp164cAEUbt68/e6774PPr6x77d69HnjOgIO7d++BtqxYttxm7wRT2PKviTWAw+Bqe7sZ+hz4&#10;/0svvbJ163Y4C5s3b9m2bQecnc2bt7755ltwvuJj4ubOmXfs+PdQHTA6ILOgAK2DKoQ8PpTFo/e5&#10;zFcG0HDgwIp0+TvvvHvp0mVQhlqgFG7ReKwB0tgNOGQymqA4c07RWUCD8NlRIKAJuwIuLzEufsf2&#10;gra2djACgK4Yb6nB0KiUKz7++FMc6OnvR9vPDh5KSkjctHlrT08v1oe+ghPBJAI9vb1Hjnz76aeb&#10;c7NzgbpDvVAjGk2Qrpg3Z94nn2z4/sRJIMbYc6hivAMhDRays3JEPD5ct9gH2I4Dqz0KnI8L4i0A&#10;OPM7b72DrsxtO8FDUIBMrHnlylW4NcR84ZpVaw9+fqir6wpcFVYraTQ1rl69FvoBOgQudbi2wdq3&#10;3x6HK1+amLR9e8GFiy1Xr167cfNWe4elorxq2pSpYASqOHL4CA7ZwLkDwj9t6nToT7hl4LqKEcdA&#10;q+F6W71y9Q8//OhyuUENXxXYVdx1OB86EPsJmePNgTTzYxeMwkAC9OAehHxwZufOwrSUtNmz5h47&#10;9h10JlZ+/vnF0NsrVq6G4gCsDPXAZQBG1PX10MA1q18gSApXMQ5QAge6u7rhqshWZX377XdMdegW&#10;AA+RCQQUn4I/333/w5o1Ly5evGTalGmy1LTnFj5nMjU5negQgKk09KP8X4K5EhGg20Oxhj8d4Lz/&#10;FwI3JNz8QYG7DwmKM3qdHv93l9pnL1zBSp2ctGqbsvi7xOq25Jr2jPqOqUZ6qgmYpE2uJ+W60FyS&#10;j4geTbWQY6AnN9Lp9R2Kqg5F4Y+x7+0WvlYT93qZ9KWNrKy5bImMzYmd+8wLfKGck/Ks4JWaxDpL&#10;qtqap0cTPSiBYBttcibQkNXoyDQiuq7SUhkNRH59W4aelDV0SMpPc9dsC4/JXLr81fVvfRyfrGLF&#10;qcKfWZ9YdTJN3ZFb05GpI6VNdFojJdVRsXXtgp0nxK+qOfkvTBCmxyelfbLlo+5r1kstxyfnq3hs&#10;VlpCzNZPP3xx7crISG4Yi/8UTyZ85p3cosMJFecS1USshpRprJONdIaBTofWQRsZ38AxFQ4l6Oks&#10;HQXyfx5ryH44qWQGWtHDnqG3ZUDD1db06ktJW7/iL/306cRcNkvw+ourDhmqN72xPkmUxBIpYtds&#10;Sy38MkZ9QdrskKEIBa3UECiOoCblelphsmc02jMbrMq6DpnamqIl4+raFQYqp9E2ucmRq0Pfqijr&#10;2lOKT8Su2R6ZOInN5hgLVt5tqejtqPZd1d5tLXLZK9x08ZB5h4cq9KIJAovRFINoKoeKAF4Z8TGG&#10;+RvJCF06Yq8cai/zXiy5UrZit1zwbTS7S8i/IxKiGRwFgrs8/j0er4fPTBv5C9r/PyJ3RfzrYv51&#10;Ie+KkNst4h3nR+3Pir2rfdNprhkwVwc6oLtqvR1lXnOJhyhzm4sea/ITJn6i1EOU+9BFUjVC1Iyi&#10;gTAVfrLMad7moYucZHG/tbSfKPRdNV47u332JIk0IengwS8w4YF3GvyGBIngQzyEEP6UgBsB3lzh&#10;VgBCOH36TCDtC+YvNBiMOp1eo9Gq1RqD0fTVV4eBml6/fhPIAyY2Hg8aRA0M5PA3h4GBPDPv2fPn&#10;L+E7C/L7+/s/P/RFliozOzNrz559wP/BPlAafN8BHos14EywrNbowQEgyWAfk6iBATTOfN/+A3k5&#10;uXk5efv3fzY4OAimcLADb3fsKORFc15/fT1UhIkT4xui0AAwAjpw40MOeE4QFBDvDEWGw9EFhywW&#10;6+xZcyRCcU11LTiJ3uJ/zkthF1pNEGRaqmxSTt7lVkSqoSFovoY4NJvDhQsXEBVj2m4lqMn5U0R8&#10;YWUVGiG/Z/de6JxFCxeRJA12UCN/XawBW2tr65g9cxYov//eB3q90WAwNTY2Qb1war744kvw5Pbt&#10;O/hEAKNjOhm1dOPGTRKhKC9vUm9vL1gD1yD/5q3bRmPjpNxJM6fP/PKrbwaHhqAK3DPYeUg8FmsA&#10;38CH5sYmIPwvrHnRSpC4S6GHnU5XY2MzNH/q5KknTvxw/34vFIFDTMcAuUVDD3bv2adSqsB5PoeH&#10;pzYQcLhwxvkcLhPrkXz80Sf37t2HWnCx/oEBuCqYbwfQaYIWYQ+xAmieOn12y5atOZnZaSmp0BZg&#10;p1DpeAdCGoz892INgPHd/v6Bd8djDcy4BjALW9CBRsGlePfeva++/mbjp5vWvbLujdfXFxWVnPzx&#10;FGSuXbVGLBDhqx2AC1KUTa/TQ0tfeXnd22++VV/fANfbj6fOwlnIyc45ffostBA6NikhES57OKH4&#10;6oW6oOFwCHqjqKg4ThL77jvvX7t+Y/wyQx3DnDvY0rRtzpy50KVwVYMRHKF7buEiiqJBweVy4UgB&#10;XCc3b95qamrKUmXJZfKtW7d3dnaDlYcBBYSqqhqxQLh8+UpQxvahLtjC+YEzXl1VDVV89OEnN27c&#10;xEcxcEuhA7u7u6NYkSplxuHD3zJOotEoiO0EP7hAtz8T2EL9CTngFdxZhw59ARfScwufa+8wQxEA&#10;HGXOTwj/ANA5GNDzoVjDnw8PRplRDHCTwF0ENx+6/7D8Et4Rv9PvgscWmrxscJg+Z108/2WWeDJ7&#10;3sbkT77M0RJSA52iI3OBW6otQNUeY4x/ZpEbaIHJLmvqVOoseQZ6kpHMbSRUJlu23hbbaON8foPX&#10;0K6sPq/aeJCtXBkpmPRURHxk5kJZyQ+KWnOejkpXEwqgygab0mBXGe1ZRmDstiwdnakhMxqIDKMt&#10;X21WNdrj4RQUHYue/jKbJVo+d/rmt9co0hMnRkcmrPskpfp7ZW1brprI0tOqBnNGkz1nly3PSGaY&#10;7KkGKqP6tHTVDrYkd+JEwXPLXiiqNoniUiey+GzWRHYkixWXEz11vWrrkalaS25tW3qdOVNtVWmp&#10;dB0p0xIJRod0V+cck03Z6Mhs7MwMhhvQMp/j4QaQR2MN2Uyg5NdLjtEOfqYY7fEmR1xjZ3KjQ97U&#10;mYEmZbCpmh0KLZVTcyllzU52Yl4EiytLjfpi/8enj+iliUkRE8WRKc/HvtWUUNXCNZi5e22iPVRC&#10;/YXUrccy3v8y562vMj45It9+PP7Dvcmva2Le1SdVH49tpsR6GvWMjsxssifUtmWV/pj2zMfhkfEz&#10;c5LMh3c6KVM/2XC/o6LXUuqyl/vsJR5qu5fa4acK0OIFZHGAQN9TAJ98jGH+VuK5XOTuKBpwlF7r&#10;Kr/XXdvTWtGxecHBWL6Fx7MJed1iwXWx4IaAd4vPw9M3PEb7/0fkLp/XKeSZxbwWseB4WkznxiXu&#10;i5W3LNX3r9Vfpcq9RI2/rdjXWjRsLrpNFwxeqXisyU+Y+MiiYdunTnqzm9rpJdHKmgGiwk9UjNC1&#10;HkuJ21o42F7gszcMWWoGrNrWLzdKE5MFXF6qNGXTxs3w3sM8ptETOvgMDyGEPx/gFgACAHcBEIC+&#10;vr4pzDcUH330CeIQzCHMbQAMzUGMlKENiHNi9v7jyZNAUGfPnN3S0oZLYXg8aAoGvcEUK5bExcSe&#10;PXcBm8JHH4s1oBcjBg1qrZDHB16KOMfIKDPCHNxAnOre/Z7a2vp0WfrkSZO//fYYEBhsCkoB7Xzj&#10;jfUxIvGb69+6evUaeIWHPACQFeZzBnAWiNzuPfvTUtJiJTFHjhyHfDjIxBpmA8Wqq61D7WSAy0IC&#10;ioPbFy5cys3NS4pPBDIG1eF89A1FXMKkvPxLl1pwCSCiUAUcbWrakxgXn5mR+fbb70HnLF602GIl&#10;oSBj9X8fawDjDAMcbW3tgI4FCye+PwF9jR0DBSgFbYQzgg0yTNID+5CGsp9+uhG6YtrU6QMDA5CD&#10;68V8D7pao9GlJEkXzH/u1Kkz4C0+p9jyL2MNYFOn1QGBXL1qDU3bIR/qAjugfv9+DyRq6xrgfGWr&#10;Ms9fuAS7oABbeLnV6fSy1LT1b7x57Rr6UGWcmkJFYHZwcLCstCJGLHn7rbfhqoNMwMmTp5jpA2Rf&#10;fXUYegbsgCYmn3AUtlA19HBxYTHQ6Q8/+Oj2bTRxI+gwffbbxBoggWINb//jcQ1w0SoVGRnKjK++&#10;Pgw9g12CLXR+Q4MaflmemffstWvo8gO3L7e2C/mCvNw8irJBBhOkA2U0buK9d94TcnklJeX37/fC&#10;ZQldFyeW8KM5Nnsn01J0rzH3FrqMq6trkhISFz+/mKbRuDyo7uEYB9Qt4BXWhy0+CrUAIAcfhe2w&#10;06nXm+C3L02aumXLtjt37oEaKGMFHA6AXYCVIHNzcmMlsT+cPAX5uDgArJ07f3H+swtVStVXX33D&#10;nBSoDo4HATrQgcFYgyIYa2A8HINb+NTpc9OmTEuMT6itbXC5XLh2sA86fX39u3fvg65bumQZbXMw&#10;dQWDEb8Ec9L+7Aj2BXOthmINIfwzPIC7FP1seH0jzmFvn9PX5/YP9PTfOnXJIlXMC4+ZO3FuQfJb&#10;BxVaS0YjrTLSk3Z1ZhtoWU1HSuXlLLUlR0eoNAT6f3JTZ86u7tzmrixI60il2pqhecIHQQDxRt8X&#10;/EIUhp+J3GBPM9hT9KRo9/Fo9QlJ4bm4D47JCy/GaUl+MxWzl5DtJTJ3ObLRNJNoooT8Joe0wSz9&#10;7Aav4nJCyUV5WUvk0tpwyYwIliRKzCs3FZ6//P3z8xdEs+IiInJEK4059ZZkI5oEcUqDOb/BmqGj&#10;00x25e5u2YEr8Y3mmMrTki3fJK43/m3WhxMXbhJu2hVTfiapvk1qsCcZHWhmSh2pMtpzjfYcHQoi&#10;qJjvGlBYwYSiDJO0ZB4zAEGlpRR4YUskoENlMOMa8AAHcDv3kWEOv0aYIAvTgcyYiPFhEQo9lawm&#10;UzRWcUOHSEsmVrRw16qjxOniaOFrL640t1xcu3o1ix0ZESkKF2SlP7d1/id7pXM+YPGUCUnyadMm&#10;zZsFv++JCSnRPL4wfIKQNTFewJmd/VxxfvHpfB2dvbsrx2STG0hlbatsfTMvYWr0X57+Rvfu4JXP&#10;7tLld+2b7l0vuGPbPtyxacRSNdLeMNqm9ZvrXWRZf+e2+1c/ddl2PsYwfyvxWUq91lKftTxgrRyx&#10;Vo10VAZaSv3nC/v2flyTxN4XF305jm9m8+7xhH1C8T0h/7aI+3Ph3ZagUQ94XcxxwZ9d9AuFII98&#10;joGkRygAgaN9j4QPekWCHjHkIDv3eby7XO4tPueWgEMJeH1CUa9AeJvFu8Hj348BBzgdQl4zN/rr&#10;3OT72rfcZyoGWqqc1wz37TUuutpDVvvNlSPmioClwm8t91Blnl80+QkTZm7RShAfkgoQL1nuIcs8&#10;RLmzo9RlLgtQNX5rJcgDW43XUjV45eQhXVG8MHrV88/237ri8zg9PngIj40wseHgmxNsR8f+PoJe&#10;PUMI4YkH5iQM0QCW1Y/+Jy8Qfvjhx8HD/wjMfYLe+2ELjOjkDyeBmM2aMevipcvYFOTDFhgR0AlI&#10;3Lp1+8UXXwZ+uHLlamChoAO4fv3GB++jWENRQREQSMSrGOa8b99BAYcLVBz4EqbHYBLSYBNKwS5F&#10;21euWMXncDds2NTT0wNFIB8TGLu9c92617nsKCGXP2vm7B07i/bs/eyLL78xGJtffOmV9LR08EGW&#10;ll5d04DZDmyBZXV0mOfNfQYOAWdGY9dFYhBIA2WNk8RIhCKg3/GxceUVNbdu3UEtZwBlgV7GiGOy&#10;MrMvXbo03htYmFbfeufd9wU8PrRx9cpVN26gRRCAOkLB1StWgs0PPvgYGg6lmE79GaAvvMzsiZ2d&#10;3QuemQ8Wjhw+Cv35D5XBLMMu0Th5qBd0Nm/eIhYI01Jl9++jUQMAqBS2cJRRC1gJatVKNLnABx98&#10;dPPWbTgEPsOpUchRrGFnQTHkgFmmLb5GkwkI5MsvvYL/De5Ey38ggDUMkqQXzl8o5gvffff9O3fv&#10;QSnoGYlI/PJL6xyOLrADOsiJR5yHNFDQqqpqPoe3/o03b9y4iRVu3rz1xhtvQucD8QZW/+nGzQ1q&#10;/a7d+/ft/7y6pn7hgufAZ2mSdNv2nXgKRrAMvBecwcXheotj5unctGkzNBn3DBO1Qac7WPfPgQti&#10;oMYwq7HgWMOOHTt7etF4DTgEFqDhkAZXX331dTgKTsLlAXVxo6Kh0+Tp8vLy6p4epM+4BCVGjn57&#10;fOaMWaAs5gsSYuNixRI+lwdFnlu46Isvvx4aQvEUOK3gZ3f31TVrXgBNDjsKLkLQhwsPbgSwrJQr&#10;ysur4DTBiYO+hUa//vp6qHr58pVMDgqagwVo7nhzUDOY+wJQVV0r5PLADgh0DlwYYBlf2MGKROKy&#10;snLsOejDKVi//i24HaLhjuDyBFweKIBX0N4VK1bDPQ4+Q+tAEyqC7oVdSENZSNhsdrhUsjLRN1Zw&#10;FPIhE4O22T/66BOoHW5tMAs3FNSOeo8dlZOVA07CCQUjcAbhMi4tLctUZb308iuQCWWxKegofMr+&#10;5EAnmAF0VyjWEMI/A4o1wP05NuIf8bsDHo/f7Q24fX7XmNsZ8Hru3rt/8sfW+avemRCXGTVjmfKT&#10;xryqNmWdBdigVEdnNNuzd3UpTXSu0Zapo5T1RHo9kaqhUvS2JKM9Fc0m+IQLJsnjPBlLxiMxCKUB&#10;CQo66Gy5dW2y7T/wV5SFSSY9FZ4QIczj5b8e9/aBlPLWDD0l1xNZOnKS2pKno+RqQlR/mf1+LSt1&#10;ATs6KZ4nVCTx33/v2Yvmpit9F4aG7DfNP0yVp0c+xY6QqmSVuoQmOrHRnmCyy0z2HFNnHvD/euv0&#10;esv02nZZ1eXkenOGyZauJpJq27N2d6EPN/Rkmp6U6imZ0aEM+okmUAiKHn/XAG2xZ+uDC0xk6Gkl&#10;MwpDgSTYOqymYhYoefSTil8jP/XSwz4EyUFRDzodjaChMrWEpMHMV1sT1Za0yrPcl9XiyYvCwiYo&#10;06K/2P1R6xltacn7rGgBJykrYcYKvjRbwIturni732wYMtcPUTX3LtcfNn5csXn55CwpKyw8jMON&#10;zJgser1IUnUmXU8m1lxOKL8kfKMpQjorKorz7LNTL59rctJNg+07vMTWEWKTj9jqJHcOUCVDVLkT&#10;hC4bZCZxeIxh/lbioYpdtmKXvcRtLxu2lQ/TFYNUOYjLWu67XNH35UZ6w/I98phGXuTpGE4XmpQR&#10;fVhxHwcLsAgE/Xi5CjTXA++uiHdbxLsl4t4TccdDCVge6iNl2KLpJ5mxEiB3RPybYt4tIe8On9fD&#10;46EZH/nIcp9YeJ8juCUQdCUIzok4BwXsw9lxlnefdX69xXupytVePUzW9HVW37KX3ekqc9rKXFSp&#10;F6/uSZQM20r6OksG7U/4fA1oMlGqwE/t9CHBiR1eJAVuosBLFfvochdR7rfXPbhm6Gurenn5Qs7E&#10;p6ImPD0jP//82bN+v8+D1qoYDcYa0M83vD+NPhjz/33UF3xYhxDCEw14lYd3VgBDY0Zv3LwFjB14&#10;YPDwz8G84iLGCPo4DUWAMHd1dV9FyxCi/46CQcgEDoI5HqRBDfLv3++5dv3G3bv3mDz0PQXQmytX&#10;rvb398MuKGNNYHRXrl4jKfTFARiBLehjboMBNmH33r37V69eg1dtFKJgqCZssQLkAF0E2tNyqeXU&#10;j6dOfH/i4sWLsHvnzl1gMlApUwQZBFMAqPHGjVvAasAg+APbq9cA14HdAdXEwRHUQQyHhKKQgFKQ&#10;OTw8DGpAPsdHBzDeokPMqArkErQaKDpsoXvxUcCtW7ehx8A4pCET9+2jgHxsELoF3O7qugIG8bD8&#10;oMYjAO/AMcYr5Cno9Pb2X7t2w+5A/yTHoz8ggYF9gFa43Z7bd+5cuXINL2+B+x/6AVqEZ/7DpcAm&#10;7MIlAU3A/QwdwriHKoOeDBoMBG7fvgNdAdacTifw1evXb7pciJyDAgb2NrgTvHKG79y5Bz0PpSAH&#10;lMErPDAEzmB3d7fVShw79t3RI0ePHvn24sVLcHLgyoSefKxFsMuURetWdMPVc+06Zs7jwNcGduAx&#10;YE9wAjRhC10BVxdN2+/d62FqCJ5ulEL1IoOQAz5DM6HJ4Cr0AxzFpnBi/HoAfTDYPzAAJx1OJXQO&#10;lMV1QQLrPNREkRFoPlzV0CfQCnx5j+tgfQCc3O7uK9DhOBMKQp/A3/EWYWDlW7dvd3Z2wYWNrm0w&#10;Ctf5tevwl8m5BnbgUuzvH4BLAixAKTCIbcLpu33nbnf3VXgmwD0OrQBr4CEA1OC6AlehFFMRqo5x&#10;3ktRNLQULlcmHwGMwdUCgDRkwimG3oB64b7AczQwCqh2fFGB5t27cHdfZ+6a4ICLoaF/PALoTwjU&#10;1wygW0KxhhD+GR6Mjo0y0UD/yJgnMOKFt90xeIDBvs837BzxuAMep9vZ2zd456vvDj27am2k7Bn2&#10;M++IPjIm1Z+N1ZNxGmtOI6KOOQY6Fy2ZSWToSJnBFs+ssPAot/zzCJp64BHBYwHkOiqtrkOpJVIM&#10;pLDqR9Fb1cKsBeGs2ImsRE7m0vhPDiSYbPH7rsl3d0qN9kQdmdho59Wfj53/riAy9qU50261fTE8&#10;dPFWf/u5a5e+Ofvj4cPf2a1XS4t0PHE8R5Uu3PJlTPWF5OZO+Z4rKpMjV01Mrrfk1Zlz1NZJRpvK&#10;ZM/dcyVv31UFnCMjnW2y5zU68kz2LD2t0BIyDfqUQ26wpRns6UxkRKm3gWQyX0mooAkoIgBbm8po&#10;Q19SMDM4IMGRAiZOgSMOII91xT+R8VgDFIddHGvI1tE5OrSYZbqOytRaobtkDdY8NaE00Cm1Zpm6&#10;JTpjNovHS00TrX/t2e+PNvz4bfPzC+dwoticSBaPFSHhsNRb19w9vcPTXuZrLwl01vbQZXctZb02&#10;zQ/fbHpmVno4h8/PmBe3ujB+2zex1S1pNe0Z5d9HTV0VwUmYO3fGtQv7vR06b/vOUcunAerjIceG&#10;nq5NffadLqLY31Hua6/wWx5nmL+VeKgiF13othU56cIhqmiALu5zlPVeqbrbWXXLUjZkq/Na6lxn&#10;y51HC8iSF7+fJjsewz0p5p4X8toFfJtQcFUkvCkR9vKYMQtoFIMAxxF6+Pz7IGgli6Dc4/Ow3BVw&#10;7wi5t4XcW0LuTSH3BiN3hPxekahPgKRXKOwRCm8L+Dd4fHuM6AcR77N4/pdzZa3lq29fKrvdWX+P&#10;qHBbyj22iiG6pNde0t9dPugohbSXKPJbCgNm2Bb5yCKnrai/s3DQXvhYk58weRhr+El81E4viK3M&#10;RVc56RqnTTNkMw059t5qNfy4ZxMvPEwQGfnWa68H/2Hn9aE3engQo0ADbOBNC94C/Q9GvX8f8wQf&#10;1iGE8EQDXljh/Z55nw/yN0wgg4d/DtDBh7A+JJhXXkSoAFAWvwEDIAEAggz3GSQwGcPE6dEEALEQ&#10;uAcZovXoUSjIHA/m40O4IjAIRxl2hAriQ9gOTmPSAmk4zgjsoiUV8FEoClu8+3BkO9BvNCQecsbB&#10;tOAnYDWcD8VxJuwy1QXHq487AFtQBycfJcaghjUhh3EJJaAU07U/AzbF6ATjCLhPgod/DqyMm8yk&#10;g7VDXZAAQD74ATpMftABSDzUDHYj3uIE2BlPM2VRGpShz5lsVBHwSUjgWnBZcBIAObCFHGwfNIOO&#10;MoBdyGQKMioIwTRk4iqwAtQLCQAcApuwC5cTaGFhPAx2LFSHE7ggrgLA6AQBu0EPfg7QgdohAQqQ&#10;wJrj+rCF2kEHk2rIZ9zEtQfPO6MbBCiPJ+AAVgaMZz4sgg5BDiSgUsY+Or+4H3D60bKPbIOtZq5b&#10;pMF0ODr7oMA06HFgl0AfaoE0s0WVgifYH6YupAPWANDPoAP5sIUOh/zxcBVTAmmCBZRCTUD9ADnY&#10;AUhjBQxk7uF9gcviHHwVYQXGCAJ2DOcz+mgADmRCDt5CfrBJf25Ab2BAh4RiDSH8UzwY/fuY/+9j&#10;cCPBnY9uspGxB4GxB/7RB/AIxU8TuNnQapmBQL/bdXug58B33895fg0vKV8y673Ud3ap6i8laixS&#10;4KIGOqvRpmykgSJmAdf9k03ugBaGZATx81+IQo/I/BSTLRPPR9Boz6w6m/OOIS5vTThHHs5JjkyZ&#10;HfdGXWzpWXn15dyajqSGtoj1hsjorPmTn+k+dcLTT3icRM8AubNyR0xMAntilIAtWvH8GmlC4sSJ&#10;T4ezVfxpH4rebkxoaEs00Sl626RG8IdON9rku7rS91xNbe6S6W3pdebsGrOSofcZOlqhIeVqRrSU&#10;wkhnmCiVgcxrdGSZwGFaUWfOrW6HdsHZhF1onVJvUxntmSY0cQMKOjABCDTSgYlNMItK/PdjDSBZ&#10;/2h2SZWeAsnVEcqq1hwNkddIJFef5L1cFJkxJ4wfx4uOXjkzy7j19aVTs/hhE1kTJkRFRLyxMPvG&#10;mZoArb9zqdBpLxu07PR0N3io+sFW9dfl7z6bnSSNEUVHxf1V+kz0S+qU4iPpFd+KnnkjjB3Hi2R/&#10;/MJ84hgUqbrdun3AXjDYXTBo3+Hq2OG5tN1zqdBn+b3+Oe8jiv3WooAFpCRgKfVZS91EqZMq66HL&#10;e+iKXjTMocpJVHkt1SMdNV6r1t2qcR/eeq141beLs3dlxB6M537Liz4v4raKeLSIf1XIv84X3ODz&#10;r/P4t36KNaCPJtAQBiSCe2I0ueNtEe+miHtdwrkGEsfpknApId8aw78Yw/8mJnpfIvebSYnnl+bc&#10;rXzJdejTwIWKQHvVkLniHlV5015131HuspW66BI3VeIhS7xoidAiv7XYZy7xmYsD5qIRc2HAAlLk&#10;h9YRT/o6FGTZCFk3QtSMoLkhywNonsgKD1HhpuvutjbsKl4xOZ0rYk2M4fGlkthYvnDW9Jnff3di&#10;eHDY43KPMC9bfj+8zuJ/B8F7DHoSw1sWFiYzhBD+jMAvshj4vRaoAibnQY1HAEcxE8Ca44BMeI2B&#10;fEhg8gmZcNMB7QFSgXXwUQAwHExvMHAmIFjH/wGgClwLpkMA7FXw8EPgesEHACiDAnYDK+OjWBN2&#10;sQI0CoCPghrDlOAQ2sWajwIyGR8Q5cIJAC4b1HgEoAKKcAiAq8MM/B8qQyYoMEC1g33M6wCQhS3g&#10;suNpDDiK+wR7EjQXQggh/IGBb2QA3LOhWEMI/wxjD8bgFwFkDAUZ4BcFBH4SYB9+1kbgh86PZMw/&#10;+gC2I17PiGsw4HKh6R0CgYNfHcue9XwYJ1ky9+XUzc1SnZlbb06sbMmpM+cb6Dzjv8A8nwR5OHnB&#10;fyU5BluujpxqQF8lyLVkcoMlTW1V1FklHx/mTn6PxZ/5lHje/39+saLoUpKWiK3vmPB648SslycK&#10;cp6Oip/AFoRHRLKefpo9MTwqihcljkmdtSA6TRX1VCR7AityQhgnihMWGRc3+SXlxoPymlaZnko1&#10;0SmNtlQjnaYlUrVkmo5WMgMTkps6ZSaHUkdnqYmcBmu22pqlJdEaECaHfO/V2GZHjKYjT90xvbJV&#10;tfGYtPRyuo6WgKgJFGLQUWiyhkYHjjKgeIGehsxMLakC+ddjDWBkPNaABCz8IyMyLa3QUjOaHJON&#10;NKTlWjpPR6hKf0heuSWCmxgjkZTt/MTe/m3R1jdeWpz/beOHt9obRro1vRe3Dl3e7uooGqJrnXT9&#10;MFHV27bN31XlslaVvL9AzGWFC6VRG/bHNJiFVecj3mx6eu6HkYmzJ7ISojiSBUsWEJYj3S27+snd&#10;Tko/aCkf7qr10L/XmpdussxFVnitlX5LZcBcgWY6MJf7LeUeAg6Vuiig9LAtcZPFXqL4vmXnbaJg&#10;qLPMa6/wU5WjVN2otW60rdp/qvhu8zvnPpi365nUCrmgIC6qOIati2d/lhB9MCH683gOyJfxnG8S&#10;QLhfJUYdTGDvjmUbY9nauChtIk8nFeyamXxqw5zbe9/0nS/0dVQMdZT3Wit7HA19lkq3tdxvLvW3&#10;lYy0l4y2l3ovF7naCj10iZcq8aO5M0FK/Wj6zHIvWealyrxEmdda5rOW+S1lARDrz9r7hEptgKwZ&#10;QUuWoGUpfESphywfMlffvKhe+UxGopD1/TcHAl6ff8gNb9aB4PeuaAAZ/sCbeR1/9CUbRRweSggh&#10;/EmBiSh+ncWUFW4TpzM4qdsvAfmY3+JSAJzwer1wowGVxZlYGQ4BcwZdyIE0HIVd0Byn05CJRi0w&#10;wxaCDv0fAFeKAcZxdcibf8TbAaA23gpIgzLWZ1xFbcR2sBrk4JHkkIacx8DYCNYCChg+pm1wFNI4&#10;fIPVHgVz9Kd82AW38RCJYNYjAJfAIFiDNCjgs4D9ZKrw4gEI+Cg4DGncEI8Hzg6aUwMfxX6GEEII&#10;f2Sge54B3M6hWEMI/wwjYw+8IyiUAL9OTJTB92AMXoWHR0f6RkcH4Td9dMw1NuYZG/U8CLhH3e6A&#10;0+OBXwSfd8jj6nM777mGbw701n3xlVA6hRU7Lf6Fan7BaUk9kdNoU+qtjzHGJ1x+EVx4VICQx2iJ&#10;FJMjU2PN0BJ5Rlv2nm7Jnk5xoz2t0SGrv6isblVqSGGdRaI9I9jXklhnSau7nKy2SnWWuMoTMZ8a&#10;OIs+EMoX8PhZ4ZKs9Pe2SNZ/HKaYHh2WGh0hjwibEBUeER3OZocnPC2czn6+XF56Mb3BDJXmNlgn&#10;15knq4kcoz1n//W0g9fSmzuVjY5cPT25gZjUQGSpSTQRg8meZLTxTbR0X7e09mzE2vJw6aJIwdT/&#10;d4k2o7o1zejgVXWodNQUAy3Tk2nMBxTouwmm1Tk6apKOyn9kWYpfIz/FGpiZJkFQPrPIxWNdB5Kp&#10;tyiMtlToqCZHmomO19ExGlpUb4kpO5uzeb94+nIWTySKCp+exm/Z/1GPpXrAXuHu2OBr+3C0Y9PA&#10;+W0DVN0da8UtushzrWao7dP7ls032qteWTI1PIzzl4XbOJWXFDUXFTXtcfVWYdG55MKTCUs2s3np&#10;rHBOdFiYKDJsxfyMYwffvGmvddLVv6CXv424bFVDjjoXXeMjqgPWqhEm3DBiLgcO7yOLPVSRhwZi&#10;X+ilCnxkgd9SMGIu8FkLhomiAaqoz1bcYy+521l23V55y17Za68dttV7KXXAqg106AIWnZ/Q+8wa&#10;T1u9u6XOfanW21Ljban1ttZ62+s8VrWT0gzYtD0O7d1O7QBRN9JREyDq3ET1MFntclQ77RVDZLGL&#10;KH9gLR1Doy1KBsmSYbrEZQMp91EVfqIMqDXwaiYmUjZkL+/pqujprujrrBhwVDnpKg8J3LsiYP29&#10;lgv9w0gJWq+ELAqQOwPkDj+5w0ft9FAFw9aSHktNfcHKJBG7omLHrXv34WfZBxxjJOAL+EHgdRv/&#10;K49hOH78WA7+gDOABzPODCGEPyHgpujs7P76m6OnTp/t7x8ARnr+QkttnbqktLy0rOIxUau1585f&#10;6u6+ir/PBx6LuTdw3uFh5+eHvtq2fceZsxfgtgL+jPMhDVwXxyBu3rp94MDnDWrd+QuX8JhtzJMx&#10;gg79nwHsYJvA8x2OrqPffnfw8y/Qfc4gqMQA3GOqDY4JB5Z+4UJLWVkFSdngtR6UmVAF+sYENL1e&#10;3/XrN745fLSmtmHX7r0UbYNDOJo5boepAVUBW5wDzb9y5dqevft37CiA/iwuKf2lFBQWV1XXXW5t&#10;d7s9585frKquraisKigoKioueUwTpLSsfPfufTZ7Jx7rDgA37t3rIUm6edfeoqKSzz//6tat2+AR&#10;dAIcAtzv6f36myPffXfi7t17sAtFsJMhhBDCHxzMEwUBbttQrCGE3wyjD1BsgvkFGRkb9Y6NOB8E&#10;Bh74+0Z8g4Oe4barPZ/WNcVlL2AnzxI++17yR3uzys5k1bclmejEPV1p+69K915NRcs02BRaStVg&#10;zam35mmpbINdxbDfR4nov52oHk6XiL4yMNqyjbYsNLWBHTi83ORINzlkJkdyk0NqtKUZbTI9naol&#10;pRoiTUvJdGQqsHcDmWqypTU50hs70xsdcpNdoaPRhwn4KwMjmkkhzWBL0ZIJNe2JVa3y+lZVzbn4&#10;j/cJl+2ImLKOl5gbFsGLYnGiIiIjJ0ZERrDZ/AR+9gLBi4XSwqOZBiJVY0mutWRBjXVmpcaaoacz&#10;kFd2mYFWaskcHZmlIcHn5GYb20BKjVTq1qPsGZ+yEoDDz41MXs5eUZVUcjqxuSt5z5UkI51hQKMP&#10;oEgOI5AGD+WNDhR6+H0k2WhPNDmkTE9Ch0BOloHO0FEyDZH8yRd/y1o1QZAWl5iwYv6U87s3e9oK&#10;h1o3+x3a7vOaWdMU8bF8pSx27aJpTaWv32szDlp1A5aafkp9w1xbs3NBWnwMS5CXuHZrXOG++N0d&#10;PB01XU9lVVzOr7icVXsppuFUxHZT2IIXo8UyISt6Tk7KcdP7ffSua+Y6j63Cf63O3bHdZd4BJDxg&#10;qfJZ6vzW2gBZ4aMLnbadHkQ7H6OjIXlihRnIUMZEHOC8FzJShEJFVEV/u7r1652L5yhiOOw3173c&#10;1nLK6xoeC/gCHo/P4w6goQ4ut3fI43f6Rtwjo57RMd8Ys2gxsI2/j449eDjPVgghPNlALxYM7cdz&#10;/gH6+wdqa+pmzZgFDHZ4eJh59xgDmpsUnzhl0uSG+oYD+/fv37dv3969nx347PODn+/Zvae0pGzB&#10;/IUigXD6tBnff38C6CuwejAFL8RTJk/hRLLfe/9DTL+Bw+N/qsMuJGAL5H/ZkmVRrMi9e/djtgzO&#10;gMLg4BBoQRK/VaMyD2MQkBP0/ufAmo/pQxV+fwAadfz4iYXzF8bHxLHDI1555VWsCQgWfvgSD/ng&#10;gM/n//zzL7JVWVx2FDuCVVFZ63K5wBS4BE27cOHS888vjhFLnl+0uLqqprmped/efR9++LFCruBF&#10;cyqrarAyAKwBoBQ4A2aZ9Mjt23cOHfpy/779B/Yf2Ltn78HPDoJAZ8J2967d77/3gUqpeuvNt0mS&#10;AmWLxbp/3wE4egDA9PyhQ4egz/fu3avX6ZcsXpqlytJpDXjOSyjy+quvxwhFU/KnlBSXgjWwWV/X&#10;8Prr60V8IZjVaHQ4EtTT27vx000zZsz65vARfOpxV+BOAIXxnBBCCOGPA3yHAuBhEoo1hPCbgbmk&#10;kDAjIAIPxgJjI74HI174ER6+c93rHfT7Bt3OnsGBu0e++Xz+c4v5yTkC5TOpy7el7/xeVt0+pbZj&#10;GjBbPfrHdQ76Dzat0pLpGkKuJuT/hgtkArXGy0ygEENwJQVb9sMpBvAHBUhHb5NrSZmWkOjImHqz&#10;tLotp86SW9OeU2fO01hzoTcMtjyjPc/kyG7sVDZ1pjd2So2ObC2FBK1Dif6xD5ZB8k02lY5M0ZGy&#10;RjrVZEvS0ckGWrnLkVtkeEqSNjGSz4mMjvzrXzj/+Z/8v/5VzIrkRAnD2HERqc8kbj0o07TFVJ4V&#10;6ckpaiJLQ6braJmJkjeirypyNGSujlQZyFQjndDoSGrsTNcSWZVt0ytaUivbIzd8G1vwQ7LWyjfa&#10;BY2dikZHto7K1pDZaiJXTeRoKZXRnt7cJd3VnfGLLvqtBMVcTA40LSUTzcFfXkATxGoyvrYlc+fB&#10;pBXv85PkSdK4YweqXB2fey2Hrn5bU/zGav5f/zPqL/8ZwxGmJspYE6NYYVFxYsmCufn1ha92nql1&#10;Unp3p0GrfjsmXhApiJOs+FhWejph+9lpBipVT6dBoxrtcY22JBMtqbwc9+aBqPTnuHzJtCl5e4zF&#10;7q6j/ZayoY6N3s7CIcfWgc7t/ZCwlbrJKp+5ztte77NUPEZHQ/IEC7PmZcUIiYdvFD2MOBR4rEVe&#10;usJF1g0RmkG6+UjT1mempEm4kUufW3r0y6ODPQM+t8/nAT4EjCIAL96YuzxA8zXAMxb4iW8stA5F&#10;CH8OAKvE/6vHNJimbYsXL502ZeqpU2dgF4cD4P6oqKhMiI3Lzcm7cSO41iAcBY4Kh3CcYtjpLCst&#10;40SyX33lNbvd4UFr1yFOO2f23ChW5Pr1b2HKDYCCkIYEFAT7Nptj6eIlUHDvnn1etMgl/sJipLCw&#10;CIhxh5lAZRjAIaYgbP7BeAfmTQkBK0MO2Ll/v3fTxs3SxOS87NxXXl536tTZKVOmR0WwXnvtDdB/&#10;FONlodThw0dys3MT4+IbGtSxIjE7glVaVoEP+Xz+GzduVlfXvvPOu99+ewwc9nrRB1kAaEzL5TYR&#10;XxAfG0fbHNCl45YZj5DfsAtNxr063rdQ0IfgP378u+nTZry67rVraFEPP5RgTkFwkAikoTIoBejp&#10;6amprpWnpW/fttPlcuNMSOzds/e1da8ZjU09Pb1QanBwCNcCh6xWq0Qkzs7M/urrw+AJKjAyYjAY&#10;01LSCgqKenv7wBPc+eM+wxb3bQghhPAHAdyeGHB7hmINIfxmgF+n4LCGhwheaA9GfV7niM/t9w8/&#10;CLge+IdGAkPu4R6vz22/fmdjqSEt87mn05aHraxJ3Hgko7ZV3tCRBRQXzRpAKXVktpYE1voYvfzj&#10;i4pZ/REvAKli5jXMNtC5BjpLSyI2rqeytFSGmlTWE6nV5sSCM9yYZ9jc/ImcvPC0JWHPfsp5TZNY&#10;ciJB35FgImSNNpXJlq0j8+ot2TXmzOp2HFzAiztARdlGW67JnoUWkrDLDfZkNSnXkFNNVH6TLdlg&#10;k5Sdy9n4OStlQZhIFcmJW7HsuW76TG+vXa0rmTl3ijQ1WRCTGMZLDOOmhsfN+f8t2MZ5b3+qxhyr&#10;tSYbKKg3h4kaZKqtyH5zV6bJlteEloSQ1ZpjNYhyCzXWJB2ds6sru9GWrO7I0FJ5amISiAZaSitN&#10;jtSmroTdv2OsIVOPegMkEy2HgcINIJCvUhMpddY0tTm17DvBK8VRU1eFxavCI4WsiWGxUaxFqkT9&#10;ikkF81K3PatYN1WRxGZzWDx53jO5c5fxRHFxsZLKko8IS/21aw3bNi7OTYuL5QvDJwgjY2dETHpJ&#10;/H5DzPZ94rLv0+ovxdVfVlVenlzRll9zXr51n2jRRyxBKjsisuDtFU5iz/2L29z0dqdj4/CVTU7H&#10;Ng9RGOgoG2mrQpMU/JyOhuQJFhxrCJDlfrIMrUlBFPqJnX5iu7tje8BW4CELh80lPofaRRuGSb2r&#10;y3iouUgaF52WKNn40XuH9uw58/0PRFvHta4rvfd7vW7vSMCPXucR4OUe8YRHHrY/IfhcDiGEJwLA&#10;RYHWwqUOnPnu3XuLFy+VpaYdOHAQqCaAobiIc27duj0hLkGpyNi//7NzZ89/d/z7r785fPy77384&#10;cRK4a0VF1dQp0/jRnOeeW3T5citzE6GbCQrOmD6DGxUt5AumTp2WLpPnT5o8KXcS2JmUlz85f0qm&#10;KgtygNUD/zeZmtxuRJuB7vb19VsJ8sdT5+7cuQc5kA+mgL2PE/hHAYegIZDANT70PDggAh+FHNiF&#10;7ayZs9nhEetefR1rProFun/s2Hczp8+KlcRUVtZAbwDPT45P4LKjiopLoTg4hq2BG0D7oQjUcvbc&#10;hVWr1kBDYkQSAYe7ddtO4O2Y/IMydni8FugWwLgd0MGd73B0rV37oiwlbe/e/eAGYxkZhwQUh7og&#10;DQkAlD1//qI0STpn1myLhcSRCNhi4EoxQNnpdMEW0l3dVxYvXhIfE1dUVAIWcBFQHh4e/uCDjyQi&#10;sU5nuHfvPihDNi4LCuBhCCGE8IcC3JsYcJ+GYg0h/GZg/s/mfTDmg4f/2INR+I1i5ox84B4ZA/GN&#10;PfDhKSRH0DKavkDA6fcNeH2uwKjH7+++cWNHVX2MLPNvwpTUNZ+klx3Iqj6ZXt8eb6CnGuj8f8Nv&#10;KP6rWAOaZ1EH9JhMVxOQnoRiBLaU6suS516L5Mc+98qbP545+fFbL7EmPh0RHhEeLQqPyw1buEla&#10;fDZZQ6ZqKbSGaFNnamNXaiNs0TAHOQjz+YDCaFeghSpJuZZQaIgMNZFZb8mqM0/fe1Wxqzup1hJb&#10;0Rrz2j7upHfYkvywp7nZqqx1q5debvnS63W4h0nacfTchUOZilR2eFR0+mTRW0Ximu/kaiKvwSyv&#10;bMlUW8UNRHiDJabZId/dLaq3iuva8AqXSpNdyawzkq2jcnVUnpZE4xpAtFS23pYJjoGfTZ3QIY/2&#10;z28oSh2NRM9MSMkEGphhDvZcoz230ZHTaM/QEpkaYpIejZSJLTjFn/dOeGRMgoD3wWzhiRcSTy/l&#10;Ey8lHl2d9I6KmxjxdEp84qzFa1JnLH2am8hiRURFTohkR4kksXmZWY3ldSc0RV+Vv133Vv5cFTdG&#10;GMmK4rC4ogmcNHb+K+KtX8Y3nE+tOz+59DRrYdFEwfQItlSaqDi4T3/LcqDfavBYy+5d3Nhn2ewk&#10;t3ktOx6joyF5ggXHGpjZMWEXzd3gJ4pAAkRBgAQp9JNFPrLYR5X4yFIPWXqtZcego76XqL1xqazz&#10;TBlxovTHfVt3vL8oTyHhh08QR7Gz0mWfvPfB3avd8PT0eDz4XZ8hOAGPBy1uDwg+l0MI4YkAXNKY&#10;XgKOHPlWwOVNzpt069YdfAgyIQF3QUlJaZwkNjkxuaa2Yfee/V9/c2Tfvs/ee+9D4NipySm1dRqb&#10;zQEk2e32wOsv5uFwBwFfnTFthlgoevOtd27cuDk0NNTf3w9bAKjhdEtL69LFS4HP79q1B8cUAFAc&#10;8GgCMH734RzsHkXburqu2B1d167duH+/h6Ltjs4uyB9n3bgUbDGmT5sRFcF6+ZV1D+MXaFpKMHjy&#10;5MlpU6ZCA4GN37p1G5wHHg53fpxYwolk6w1NkMZxAWgUtBRMwRYwNDQ8ODTs9fqcTuep02dnzpzN&#10;YUe99/6HoAlmoW+ZIQ9oeAJ2/jGAHYejKzEuXqVQEiSFPGYKQj4kYAs6sDvenPoGLS8qevnyleAe&#10;HIV8JmiAIhFYDQCNwucUts279kmTkuNiYkvLKu/cuQdqAGwKAEX27jugkMnlcsXdu3exHVwWAGns&#10;ZAghhPAHAXMHI8AdGoo1hPCbAX5B8HIVWEbHRkdGR/yjIwEQSD8UZrUjOAS/baNw1BfwjozCD47P&#10;4xkYCQzevnOzpKJRkjKTnTSLt2xnXMkPsfp2VeM/WO/wDy5ArR8RewYjzMcUdDZi5rYMPaU0UDKD&#10;Ld0EQk3UnIn5pIadv4QtlkvildH8lCiujCdbxJ6/NXnzt3ItKdFQKSbr9CO34oxUhpZSaimFllTo&#10;aBRfMNhQoIH5dgBqQR8RYPqtpTK1lKjJHmuCTCJFY02uac+raM2tbM3ccTx12abo+KzwaEFmjqLJ&#10;VDPUR3rvE7571LrnFrGieKzU7MS3tqk+1fKnvhzOzYwUTebkrmW/XCEs+yHGYIlDMzjQOdAWPZ2t&#10;RWM0sKh0dAYI4wbQfmagAWosGoXxiy76zQR9S0IpdZRcR8v1dLrBJjPY5UaHymhPh4Y3dSpNjnQd&#10;laojk4z2ZL0tobItefOBmKw5rL8+tUrK/uGF5DMrYy+uTri4IvnzhdLN05KnSqIF4ROE0dF8tmhC&#10;mCRx5bvy94rkq95iyXJZkbyZypT9G1bcP13bT+mu04bzP9Z/+OYSqVjAihCyUmZJXquMKz6eom3n&#10;1bTLyi+KXtOlzH83nJvA5XKXPJN7+vPNLrphwFriJoof5aIhedIFzw2JBC9C4SfLfGQFEoIRnIZM&#10;qsxLlnqIWpe50tle5OrY6baWOK0VAx3F/eaKPou6x9J47ZKpq21vTdG7wqiwlDjRrt174c3b5UKj&#10;xOFHHfMdSAefyyGE8KQAqClc2yMjo59//iVw/imT8u/cuQv5+MqHBDBSHGvIzMy6ceMm5rRwlLlB&#10;XF9/fSRLlaWQKXQ6A1BuYKrAwGELCkDjp02dyo3mrH/zbczM0V3EAIzAFnJom+P5555nh0eMxxpw&#10;vTjxGBh//w5MmokA+m/eul1ZWVVUWFJQUAQelpaWFxeV7t93AB8FYNoMRYLlf4o1vAppbAcUDuw/&#10;wGFHRbEiYcuNigZnOJFsSAOrh3R0JBsSYoEQ/PR40LIODkfXiRM/2uwO6AEoDq3GdqBRkOBFc0BZ&#10;ozVC66AKABSB6rDzGLCL9a9evS4RitLTZCRJ+3woSIDzYTueQH4zIYBdu/fBCXpu4SJww+1Gq0sw&#10;n1r8FImA4rBLkFRxcVlmhio1JXXTpq1dXVcgHzpj3BpWhlKQs3//Z1B7YkLi7du3wXk4itUwgu6G&#10;EEIIfwwwDwMEuD1DsYYQfjOMjqHxDCNjkADA3ij8xP8dZMz/c/GBPBj1j/oCIPAb5R3xD/k8Q173&#10;KJpgCX4D4RfPbaVvv7uhLEkxLSprbty6ImXlxUy1Bdi1VEsk6yhVo0NptKdhMdjkaBABWrwgSD7R&#10;bAjo4wLIQTycUYA0Q/uD8hNT/X2E+cCBWT2BqY6h3yiRZSBVBpSfbXKg//kb7QoTiCOjwZppsika&#10;2pN2Hk/+5IB0yzeZdS0KDZGmo9M0RLqGzNWjTyQSNWSCyZELuxoyh6H3aFFJHZqOEU0DwVgGho/r&#10;BQGSn6OxoukwoEidJUND5iEdOk5HJWkuxW3cFZa3KpwrFXCEBW+8dP3ymeGhe3euX/3yuy/mL5kX&#10;xeNERPPYXHFkJCcyLJIVJY4UK1lz3okp+TFdS05u7szWUeADlmzGk2CgAY0sYAR9y8AsHvEvrkPx&#10;rwm0nfnQQ6Wj0ow2scESs4uW7nEoDGh6yGw9lVBnidFQ6eo2znuNE2ZsEC7cKl1bqFz+ZhyPl/D0&#10;Xz9QCE6uTju7LPHSqsQLS+N/XJJ8apX8u2Vp+hmSRbF8UbiYP31xxg59Wv134soTE7LWREYkZSYl&#10;bXzj+TdfnLzpo/l7mjYTpzUDFxrfXjqHHx0dxouLW7tJVnE2R0tkacxpdeYEtTW7/KRk5VaONEfI&#10;i355SX770VKvQz/UXuShS31kkdtS6LWXAQsdMheh9SDJciREOVrEwVocMBei7ePcNSS/gxDFAeuO&#10;gLUgYC0JoP6v8pE1jFR7ySovWeFhxEtW4hw3UYhGIhAlXmuJlywL2Ovcliq3pdJrrXO21/Vdqh5s&#10;1Q6bdw1b9ve3NvlIQ39HjcehdtmqBohCF106TJb2WyqdlNrnMHpIrctc57XWeK0VPqrK1V7lt9b6&#10;rFVec7HHvNNP7PBT2z3kFhe52Ultc9mr+qy1A7Tmboduy5vzeFHsvKxsxCwCgUH3kNvv9Y34R5nx&#10;ZYwAlQpyAHgoBx/WIYTw7wYglgCgnUBHr169NmfOPIUs/djx79HrBsN1AcByi4qKE2Ljp02dfuXK&#10;VdBEl33wEPqvOnD+woKipITElStWtbW1A/fG7Be2s2fNBg7/3vsfYU1sFhJYB8gtRduWLF4K/H/3&#10;w1gD5IP9/v4BoNOP5gAgjbdQNSSwD3AUtwXnYMIMOhiQA7ugAw7A7swZs8Cf115fD5ngEVQBmcDY&#10;fcxklkDIoTgUcbnckABIk5LZ4RFV1fVA7yEflHt7++rrNQqZPDsru7y8kqLovr7+u3fvXb16/cCB&#10;z6ZNmSriCz755FNmGgVE7wFA6qEg9opxMtixYHPO7LkCDtdoasQOMMOpkMMASEAOFAGv4Kjd0ZkY&#10;F58iTens7Aa3x1sEAFOgAPj++x/mzJrD5/BefOHl9nbLrVt3Bhj09vbDFroUyAnTEGwTjdTYtm17&#10;XEzszp1FPT29YGrcVegc2OKODSGEEP4gYJ4NCHCfhmINIfyxABcljmrDBQo/IV6vF14IXnvjfVHi&#10;9MjcF0TvG6V1ZxM1bQqTNb3ZkWO05QGFrrdk17Zn1JvT9bbUps60pi5MQR8GGuwyEIbSBwfYgzzK&#10;VJ90ydbRmTparqNl6N/+NoUehTxyGh35BhSqkFdf5rxj4OUvY3NiOZHsjSXvOO6cHbrb4bvj+EbT&#10;wI3kRcsmqV7ekP9BiTB3wcTIpAh+pvSFisTathSj4w/Sjbl6QmmyxRrssVoyqepi3KajnNebo9YZ&#10;k7b9kF7ZklJ5MV1tTjPQ4joisd4qWbx9AivuqbAoeWLMq5mShhnCiyvjO5YnEMslVpBlEgvICrFl&#10;pdi8SnhqZXzNzLglSVHciIkT4/JiP2lMU5+RfNDEmbKGFT8tKmMtZ+7H3FnvR6XPnCiKi2AJwify&#10;IznJ4dGpE5RL5aXHk7VUhonM3k3JmjsVRiq56ET82u1siTwvPe0r0yd9RF0/Ve9z6P1EuYsudrVu&#10;89jKXFSZi6500VUuqspNAmst9ZkLfaFYw/8V8RMlHqLEi750qAgQlQErSLkPBR0Kge37rNtB/MT2&#10;gLVgxFLkNxe62zZ7qPI+svJea/k9i/Zuu+nilyVrZmbEPf2fcnbYDEmUMuJv6RP+mhs+MeVvf5GF&#10;PZ3w1H9Oi2N9/Lziu/q3Oo+V3Gyp6yMahugqNM6FLnMTRQOt2/1k0eDlLT5m+APjRlUALXSKPPFb&#10;i33gCVnkIYo9RIXPrh62am+fr06KiUpPju90tHp8wy6fy+n1uH3+kVH/2Jh3bNT7YNT3YAzexdF7&#10;uX809N+/EP5dwXDeIG8H+nrp0mV5WvrsmbOsVgJnAvuFFwaNRjdv9tzXXnv99u07WB/eKPDrBCSc&#10;ThfotLa2vfH6+ucXLT74+Rf9A4NAaAcGht588+3crJztOwrgtRjsjzNkSACTh/S1a9fffefdnKyc&#10;b48e83rRwAcwBWZzsrIXzl/4/YkfQQ1qBF0oAkcBUG/Q+18BUGbqgvefscFB5E9eTu6nn26C/F8C&#10;m4faMRu/e/fes888O3lSflPzHjgAboDDjNcBMHX+wqXi4rJlS5ZNnzJt1oxZy5Yt37xlm5WgwH+s&#10;CXagFG4y5CDTj2B42NnW1jE1f8rM6TNp5gsU4PlgHLnAgCmIPR/t7x+sqa2HWtatew3P+IgBdkAT&#10;ughOwY8/nlmzau2knNzc7By8zcvOfUyWLl5y7Pj3PniUMV7t2rUnM0P11lvv3L17F0yBj2AZdxpU&#10;ClvchyGEEMIfBHBXYsCNH4o1hPDHAv5ZYt4Z0HeG8IsCPzYBv88z2H/qzPlFr2zgxE5n570V/9HR&#10;WVVt+RWXcqvbsuvN8gZLqtoi06PB8+kMlwYKyowmYL5cQCEGZjA/E2jIhBw9nYGWumAGBfycuD55&#10;ktPoyGImdEg1OZKRdEobO2MNaHHNHLSlkmvPyXVtMcWf8+a9OjGKK+Ry4kQCVlh4BJs/ITyGFZke&#10;N+2Nqdu+VL7XLF1XLfukKbn8RJ6ejNeSeDWN/3HJaepS7uqW6Ak4xRmffhuR+Y4welqCcJpAmB8V&#10;PyV+7YaUqm9T9B1pamt6jXl67Vn52i0RMSrW02GLpMKmhSmtS5O6V8d2LRF2LhHYl/DpZXzLCkHb&#10;KmHLGtGlF+POLU0884Jq13xFRoxwwlPciBkv5BV/Lav5fprOnFd8Iau6Pb+6PavmO/6HNazUmeHs&#10;1PCI2HBWfMSE6P+IjEl8s1ygbUlH82t0Zu7pkmutGXUtyR828hSzwsLCPnprmb3F6Lt+yG2p77u8&#10;02fd6URsdqfHWuABPkmXoNADjcT7C1Yckt9DfGT5sK3eaavx0FVesgyFGKzb/dZtAevGgGUDIxsD&#10;xFY/udNDFLqthW5L0TBVGbjafOVURcGr03JiWUlhf1soE9a9MOPLN2buXZ509OXkC68k/bBIeGZV&#10;wpGVcZ+/ID20Otu4bNoH+QpVRLg0/Kmdr0y1ffeJ+1rhPes7w1e3QKKvbYuT2OmnNvnJ7WicBVER&#10;sNYGrA0Bi3rEWjtCVI4Q5T6y1EuVeugKF13lpGvpHyqm50rj+NF11cU+j2tocMiHiNADIBwgD0ZH&#10;mFjDCCImY/7gczaEEP7dgF9bAcAt4dIGAnz9xo0VK1YBAQYujegy8892SGDOD7s4IgBp9BbB0Gk4&#10;hI2AGgCnMUABtsg0Q55hC8A5sAtH4aUEk3Mg1VA7FMc6GJCPD0ERoOKMGYSg978CWJ8pHqx93OAv&#10;gf3H1WB90GSajKZrYUqjfFCAXdhiTXizwuMvxnMAjAIoY02UeDSUAA3HmtjsuE1IQwIfBTzcDZ4F&#10;UMDnAnoeK+NDOHaANXEVTDwCNeQxgBpTAoUw6urqU5KlFeVV/QMDkAkGobtAB4oDIIE7MIQQQvjj&#10;AO5TDLhJQ7GGEP5wgEsTb5lfNwSX33ln+NqA+/7g0GD/jX7zcfMnb+wQSXLZ2UtE79VIdl2INl3O&#10;MNF5WnOe2ppba1ZpqByjLddIZenJXAM92WibzKzXwMybwEQimC/8sTxGXJ88YWIuNoWelunpVD2d&#10;YkAi19uyoTeYbsnU00oNqdKhdTFmbD6ZtuWoovwLSdmumBffZknk7IgENksaJZzEzVj011e3T9Cd&#10;jzdQCo05s67tDxJrSG0gJplsk/S0tMYsa7CmlJ0VvVY1cdqKCdzkiazYcF66aO776SVnFA2WnGZ7&#10;hs6abbJJ682q7Udi5n84ISpRyhO8mCPb/8qzR17O106PfzeO9b40SjNH+vmaSW1L061LYollca3P&#10;x3y2LEm9OmNBVmLk0xFRCfKYF4rktW2qmtaM+g7xqlKWWB4ZzuJMeDr66aeTEpKFwrQITnqEeP5/&#10;zKvMKbuUWGvO1FG5ekqqtaYbiaS6c8IVGycKkyOjuelpsdfIw51n6vyOXe6Lm7zWrZ4LG0ZI4LHb&#10;+ls3eztLvV3FXrQ+4uPEOCS/ufjIMjdZ5yZqvEShn9rmpzd76U0ucruXLBq9ou5tr+sldrmuHb7W&#10;Ybh/bf8NW9Ntav/J3Z8sn5KYFfnUBxncr5cmn10mbVsaZ1kaY1kmsS4Xd6wQtq8UXl4laFnBp5bz&#10;rSsFbatEF1bH/PiC9POV6Q0L5WvTeMkT/roqK/HSnh13LtS4ru8f7q7rI3d6u7c6yU19lzeiGRyI&#10;UndHtZ9U+y0Vno4CD1ngprb56C1uYrOT2Npn2d7XWnnc+G6ugiuJjnjn9VfvXL8d8AZGA6Nj8CqO&#10;PmUbfTAG3ICJNYx68DM2hBD+HQHvrPA+gLcAIK1ArU+ePPXpp5sPfv5lf38/5DBfBATpKFMEaUIC&#10;/fnVwGWDOw9rhO3DRDBnnO4ipUfeWB4FNvVrECzwEL/M+ScY9wEAaVyWcQ3lj5uCPSyP4aH+44fw&#10;7iPFg6ETvAvA9gGPZo5j/OijQD49zMcJbPMxwCE4j7dv366qqikpLScIysOsTjry01cqP7kNwKVC&#10;CCGEPwjQbckA7uVQrCGEfwOMjI15mFi7z+/z+j2BEfjrdDp7z58/+e6n21giGSdzEf89nbi+Taih&#10;UrSkAi3EgJaWnGyyZwMX1dMJelqBVka0Y2qdhWINwUkNHyOuT57g+RqVOhpNJPlQoBNy9GjpTUbo&#10;HB3FCJ3QYM00WOPfaQgXywSC6OXPTX111ZyUhGhOdDgrIiw8WiictkS044tkE53HTPr4WF3/IzKp&#10;zjKtzjJTbc7XWWV6KraR4u/uEO49y6/8WvBipXDOxpjFFTmbvs2uuhhf3y7VkfF6W4LRrjTZFQ1E&#10;Wr054e1dwvx1rLj8sOjEiROjo1kcLovLZwsSY1J2ysVH5gourYi1viA6s0JweVWCZVXyN7MS3k2N&#10;FrBY0fKZnDd1wurzKZ98JkidK53Ieis7dVZKYtTTbI4oWzT3k9hXm9Kr26VaKllHyZocmUZbTr0l&#10;v8GSq7Vm1rSodnwpXvguOy4zkiOcPWfy5807L3+z49bFyr5L5cMdFR6i1Nuxw0eAbPVZdz7GikPy&#10;uwhR6u+o9HSUeyw7PNRWt2OHs7Nw0F7ZQ+mHqM8cJ03rFubFssLEE/8ax3oqgfWUnP3UwsTondMS&#10;P1sUf251bOsSMb1YdGUZr3sZ37FMQC8TWFaI2laIL66KubhKYl/Gt0HmcgGxit+2mn9hrfjUmoSj&#10;q5QHVk17NzM5k/X0zETxucbNnu6vb1pqe6jqu5ayYYdh0Krx2o1DlroBc7mTKPZQBS56e3/7Bje4&#10;R+4YthYOWcucFt39Nv1X+k1pScKZ06ad+OG0E7Et4A3wI49+6OG9/e9/D4Ybgo/UEEJ4IgDXN1zr&#10;PmaKR0Rhmf9ywxbygxoh/HuCObOB8cky4BTDmfUx62sENUIIIYQ/MOAWxoB7NhRrCOHfAA9GRgNO&#10;j9/p9fsCLq9/wOsb9np8PnfA7R0ddHn7h232Wy+/sy1GMSM65/nkN2rSa1sVWgo4Xmy9OQnIs5bK&#10;11FZzISR2czSCcCr0YqMf45YA14Jkpmlwp6FBK2+mY2mjUSfkwRntTDalEjs041UrqZd8oY+IjY3&#10;VhL78QfrLlw6fPT7/Z9sem/FiqVzZ86XxCijJFPYb+pSteY/yLiGXJM93WiPMdjiDZCw5UDTUGiJ&#10;jjXQMbXm1JpW8To1K3HexIkx3Ki4aG4yOy6XNf2VjI2fxautcRoqXUtk6Am5nkjVdKTXXcio/jG/&#10;8mTmzqPi9SbWnDXcuOTEyIhXlYJjL6msazMvLxTblgmJ1XFfL0tcmZMg4cVFJkxJXfyect5aCUeY&#10;JeYULZ/d/NpztStmLUwQyqMEHEGacP4biZs+S686r6xtlekIlbYts74lU21RGWhZXUtGzbmknQcT&#10;lrzLV0yeyBHExoteXPvsiYNFg+RuH6H1d5T5iUo/Xfk4Kw7J7yFE2WhHva+jxmkpHKa2D9gLeu1F&#10;9+jq++3aLwrW5Qmj53AmqBcrD65O+GZ13OkXk888L764JO7ystgLS8VnlwkvrYxpXyNqXS1sXSVs&#10;WynsWCHqWC4GaV+GpGO5yLJUQi6R0EtE9FIhtUxALBd2rIo9szr2+AvJ+1YlrUmLjA17eu2s9Nvm&#10;b95+dVX0xInRT/+VN+GvqiSOoXj1AKEeoio9toqB1u0eS4nLXO62agL0XvPuTd+qP23/1li+cR0/&#10;KvLll15wet3Dfp8XTQ+J5up9gOboHUNDG0bH/h56TQ/hyQIQ0YefW6JR9zjWAICcoEYI/56AUwkn&#10;lPnUAgUaYOv1emEbijWEEMK/BZg4A0Io1hDCvzfwdQw/Q06nC14vIHH5ctuGDVu53GShYp7srRJp&#10;9ZeRhh8FB22iRkccGmxvzq9tm1FrzqqzJFS355gck5s7c5o6sxsdmUDF9cw6kbAFstroyGnuyt3V&#10;nWtyAHHNq7PkV7XnVXc8xnKfPOE2OmIN9tR6a2bJJcXHxyKXq//fyR+FZ7wYOfVV1sqNvNcLo5Zv&#10;iMh56T+mfjx9w9eZamuGlsw0OTIbO2ELHZWltio1RLKOlpocqbu65Hu6M5u7srVkvoZI1dHpevQ1&#10;R7aBzkNiyzLa0w22JINdgZaltKVordI6S3qNObO2XVXellXTlq+3ZOvJdD2doqPSDDZZk0NstMXq&#10;qEQNmdpAKNTmPCOKHKU2d6U2d6uM9lw1AWcqt86co7bmgDMmu9xAx2mtEvXliI92h+e9xOYopiaI&#10;Ni+ZEs9ls1iCSPm8BbUnJaWXEnVkgoZUmuxKI51soBMMtLTJJm1yxBhtfDXJfdEQlbQwMloWz+Zo&#10;V08//VJi2zp+ywvCMy8Ldi/mr0pmxf7tP6UREfFPPZUy8W91z2V8t0Z6eYXQukpyaUXMwQWSZyWR&#10;/KefCo/ghUVKucplinU1qq1fpDRcFOopaaMdrkCVmphee2l+dZts53nZa42RyfPDOGnh4VFznpl6&#10;4rv6fqrBT27yWD5wmz/2OQr8dHnAWuO6UD3a0eRvqwu01QTay7yW0iG69F5X6Y0rpX32HT5ys9+6&#10;zW8p8ZlrfeYGr6XGYy3pcZT2du3s7drR11k8aKtzEUa/pdlvUfuYJRgZKfOT5X6yAiRAlo+QZQGq&#10;1E+V+KliH5IiH1qy8Rf8/I8tXrJimNK4qHo3VeOjyqEtfmqnn9rus272WDf77Fu81Kc+y0Zfx2av&#10;ZfuQdUfvleqbtsreK4Z7VPMA+fXds4dq3n4pl8d+Tsiumyo9t0reujTOsULcuZhvf45nXin5tbJC&#10;bFvGsy4XtK2UXFoVd2llbOvKmI4VYnIl3/I817EypvWlJN2ziRnspxI5nB+/Ojrcov+85BUp+2/S&#10;6PDJyTzxxL9uXL+88+KhO5bjdzqO3rp85Hbrt5ZvG99c81zU3/4X969/5fzlP6P++tcEgfC99W9R&#10;Vgr9mxfRLibGMAZv576x0eGxkf4HIwPBR2cIIYQQQgghhBDC7wNM0AChWEMI//bwelHIG1/NAWYi&#10;InjN7hvyfHnWOm/NR+zkmcI5b8u3HpTqrAkaS4qWTEFTSJJyA5W3u2tys32SiRnXoKczgTOrrdkN&#10;1kw1kYWWD7BnNHWqmrsymruUjQ6FnlZoCKWaeJSWP5GSA3xbY5FqiFQtJW2wxtV3xKktCVpSarTF&#10;awhRjTlBTaTpqOTadmVdO5DkX8YaMpACndbokO3qlu++ooJu1JCTUNeRKiNa/DJbS2ZpguNKFFqo&#10;yJpqpLkaM6fo+7BFW8JSno2c/JJ064mc+vY8TbtCbc002dH0lkY4BVRynTldY8k20pMa7XDWMvRU&#10;XpMjq9GhgvOFvhahMjUkVKdklthUGW1ZehK8SmmwJoLDFecF67XxiTnCiRypWMqaGD2RHROVOz95&#10;e5O44YeMZovywLXMfVfyd3VBjWl6QoZWBrXGqK2xpRemVrWyJFMmTORzJz41lTtRM1t48sXEs2ti&#10;jyySfLlK1rwip3C2smR6nHau+Nyr0tZ1ia0rJK1LRW1LBG3LBRdXib9ZntiwTL5+droqOZbLjmZH&#10;xwgXvJdU8INcQ+RrLfnQCiOdrqNEBpJbfTql+mTajr1hOc+yOZLpWfLmwjdvn6oIWNUBu85NVrk6&#10;itD/tG1VfUCYqVIPWiOzzEeUBQj0Yb/LWuwhS1CAgCzxWctA/NZy9GkAWeyhd3jobR5qm4fY7rXu&#10;9FkK/eaigKU4gCIIQRmhSpCABWzkZ1IMRh5j8n98Qas5WEv81uIAgfz3UUUeqshNFXttlX1txT1t&#10;xX1tpT5bnZus8dq0fse+qyfUte89NyVJkBwZnjDhqbTwp9bIeQ3PJX71QuqJl1LOropvWR5rXiyk&#10;Fgu6VooeDyj8E1khJpfzrSuEbSslLStjWlZI2laIIdOyDEzxyeW8S6vijq5VrpZGC/7jf72zbOH1&#10;84e/M5VK2U9PThJuWT113dS02THRWawJ8vAJ6RP+lsv629LYiG3T4jVL5U1rMj9fl21YLlevm7Ei&#10;X8Z5+qnXXnzl/u1ej9eHVx1+KKOBUTSHQ/C5GUIIIYQQQgghhPD7AAcaAKFYQwj/3sBDJQF+Zm0n&#10;nA6MjHp9vjHPkH+4r+d+/6EvT89d9Hpk8uyYhR8kfrQrteGyxEjHNzpSTfb8Jkd2kwMth2mwKbVo&#10;ZkQgzyDAV2FXoaeVRns6cGa0jmanHP3v3fEYM3/yRK4m0jXWdGDpu7oymjtVzY7MXZ1yA5mutcrr&#10;2qXlrbJaS5qeStDTsuauTA2l0lLjsYZsgy1bQ+ZogN5TWU0O1e5uRXMXWhykxqyqaleoyYwGQgnp&#10;6o7M6o6sOksmmrmAmKynMhosqVr0FUNG1fmEDQe47xqTa37kbj/C/vCzuO2Hs6pPZpQej39LH/v8&#10;VtGs92KXbEv5cHdW7cXsRluS0cbT0VlqIhdOnJZQmBxQY8auLmVTp8poA+N5aktWrTmrwZJloGUG&#10;Ol5LZKgJaXVLxHrNBOmMp56O5rN43Iks9sRogXRy8tIt+Tu/m1bXmlbfHqMjU022NHVHFhSpM6ca&#10;KW59u7jmrKD8uOD5twTxObHh7EWSKP0c6amVaSeXxLa8GH/5hZi2F2LOLBe2rI07szK+bU385cV8&#10;YjGPXMS7sUJALBa0LI/7/sX03SvTl6ZECVlsTtpM/stVmaWnM+o7lCab0mTPau5UNNoStWblbkdy&#10;TYu89EfZ20bxM2+zkqbyBdJpk/Oa6zf3tmuGiYKBS+8MdW4c6Np6r7vwTndlr73GTVb7Oyq8rWVe&#10;c52f0nqpehdd7rTtHLZvHbbtGKSL3ESd29rgtWi9llqPtcRNbHdSm13Udg9VzEiRhyxkBM0+6CWL&#10;fGgIQDDQMEKVoWEOv2Dyf3zxEwV+YqOf2OwjtvmgdVSli1YP08Z7FlPHV1u3vzprcrIgJWpCavQE&#10;BWdCTuTTqwWszRlxe+YrjqxQfL9KeuGVhHNrJZdWiy6vFbSu5bevFbSvFrSuEF1eLm5b9q/FGixM&#10;cKF9laR1pbhthahjhci6XGhbyaeWoYvEukrS8XLK6dcz6qeIZnHD5ELRG4sW5EsEc0SRlfNSv1yl&#10;PP2C8tLq1PbV8e0r0LKs5IrYtiVgUEKujrUvE9iWCg2zJc/Hheempe3bd7DX5XX7A2Oj/gcjnrGA&#10;c2zMExjzD/kDvd7g8v4hhBBCCCGEEEIIvxMwIwOEYg0hPIFA17XfOxoYHg0MBUaHPP7hAc/wnUGn&#10;cc9XqtxFkYIpqc8VZG36JrGuAwUdmmxZu7tUTQ6l0ZZttE1C/wmnMg20ykBl6EiVlsT/fs/W01m/&#10;oOVPpOQwIQClllA12jN2dac3dSUb7IkNhKy6LepF4wT566zM95K2Huc3tCfp2ieDmpZUNqJFNFMb&#10;OzOM9hwtmWsg85DQ0r1XY0wOqZqUl55LWqvlpeRPFKT8jRXL4kvD4/JiFnwUv+FQak1LptaaZ6Sn&#10;7epSGmml3pKtIzPrO9LVVsn6Rt4zm8JjcsJZAl5YWMJf/tfyOE7pjPRXFYkJUZxIgYy7ujC+4pRM&#10;bc2v7ZiqIfKNtnSorqkzfU9XGnhusE3SWOUNFrnamqslphnoyY2OjN3dGXuvpHx1OwqNtjAnbjgQ&#10;lr4gMkyUzhNPFgnzRGIxixcVoxKv3JpcfDxNY4HWJdaac3Z3pxrprL1Xsg5cS2vujNMSidWtie/u&#10;YSfNlLDYryp5B5bH/bhWfHGlyPJijHm1uG2pgF4hBLEuFbUtFrYtkVhXJ7Qsjzm/THxuefyFlcln&#10;VybWLJZnJkvC2ULOpJXcjw6kVlzK2UVJtGRWsz0T+sFky2hy5OjJSQ2W1FpLMkjFmbh1Zey4DHla&#10;wmnje76LJZ6OUk/bFvfV6luWogFH9RBd2Wstdf5/7P2HdxRH3jYM/wffeb/3PLsmKYxGowndk3NW&#10;joicQWGSJKLBOYABk0ESIBAozYxGgWScjbGNyVlImhwlEW2yAKWJEn6ruoWXxd59vGcd73uuc6lV&#10;U11daTpdv6n6lXN30FUTtO8atO4Y7Np+z1358OqeW+YtFz5+s2G99sCmReaD274733rTcvB294Eb&#10;Vxu/9+595Nj1xLm7371z0L1jwFHZ79ga8pUH3OUBV3nQtS3s2haBKy/ugIsv/gXNDSF3pd+ztde2&#10;qde1s9dd+8BpeGhveew4uHCqkj/upbczaXVzuccXp14sk17W8Nt0nEul7LYSVruWaVYz7MV0dzHd&#10;V8zwFTG8RTDsUDGsGkanDm0vQdt1/6GtQY3i5garFgW0a1CXBvVoaG4NzaXBvUgyrmiZF0s4p3Tc&#10;bbNkhVxS6oSXCqkxpnzKJQ0T7LWpaQ5AmBixaVCLlm7WMTo0DJea0qFFP9UI38zksgmE0pIlR745&#10;2911rf/xI//Qo9DgvZHgYDgUHgxF+gOB0btkFFH8WQHeTX90uIC/p74AsPfHABaO/EbEfJ28SGy5&#10;xmAkEgLhSCQ8PBzB12fEKx9FFFFEEQUANDNgAPfqqK0hiv9xGHn6QwQu9+aPhB4HBx4H+wZDA5Hh&#10;wEggGHz8JPhkqGr3RxxePlE0k1y6mVX5taDBJTW4+CYfu7Vb1OKRNzqSm71pTd70RrhQRYbelal3&#10;QReSRjccov8Tcf4/jj6wBc1Pa/alN/tAINXkVjY4lAZ3Sq09o8aavscia+ni1NtTGpxZepfC6Ja1&#10;dAOFL2rpljf5Ug2uDL0z0+jKbPKkNHvE+o6Yt/ZPkKoTE6VaMVlfLPvkjdzPlmdWLZBOZBOJ8Qnx&#10;ydO5q1uFe9sUjZ6sZp9C75A1OEGfy3d1EpccHifWJnFzyYSETMK4w1MpNhXbUci1aUSfanM12ZkU&#10;mnJC1qvCTSdT4FwMl9jgEBrdoiavrMknNbkVRld6ky+90QuqlAXnVjhF9TZ+gwNpsLHq25NNntRG&#10;t7TRLTM4OJs/IZeuSZCmEyjMJBItiYTGx7ESEpLjpUsob30iabDzdrVJ9Z3s/V3SVt+kVk9Ko31a&#10;kyujwSzc+i1nzitEAjmD+FLjVIqzFHXqaB0qQNS3kOsqYp6fg3Ro0DYV/UoBai5AvSV0rw5xFVK9&#10;BWRXAfu0NnmJjM6KiyMg4r8Vv0UqfQ9ZY4jbc1JgaM8w2rMabHkNtsl6R84eS2qjndlk5xis7K3H&#10;iHlLYwiMWZnJ5g8q+juNfebtg86dg64dQ76d/e5dfe6agLcy7N4YtFeGPHW9ntbvbR8ms6ni+Akb&#10;5gjWz+C8rEyaxogVjf8/UnLsysUzOr/ecd/a+MCqf+xs7LXt7nNUhnp2Dji2+d2VAXdFCK61WYHZ&#10;GgDhNI0XlPyfn35H5QPL1nvOXT3mPeeObmj7puJm+8Hv2g/OUvJSCeMb5gq+LRNe0bJsRfSrhVRf&#10;IdlaQrXpqDYtza5GHGrEqaK7VXRPIdNdyHQVMh3FDLuabtXSLFqqWQuS/cSm8K+IjWvACK0MP9Kq&#10;Ri1quMUTOLCtVU0/Vsy5sJh7aSGvvZRzWYW2gfNHRbdjFgqbFjVr0U4t2q6jXy5hAJo1rIsa1qkS&#10;/mGN5O1sRh4jXk4hMONjMuTyD/bve3Dnu0hg4OnTUDAYCEWiC9FH8RcA/noKAAI/xgCV/6P3R8xr&#10;ICT49NxEoV+X4Z/EQAYCg+HwEPSBAj2hhIaHQ6GQf2QkamuIIoooovgHoJkBA7hpR20NUfxPwzB4&#10;CwDvIPDnhqfgjSQSDg1HAk9HAuHgg6Fg71DQPzjYFwpFenu/r6quSSRxE/iLOaXNGRUXZPVW1Oik&#10;NfkEJi+QzUrARq8SXzDSBJdpkL8oy/8Hkr3PLWr1ipowd4x6t0zvBs1XmDy8Jh9vXw/z8HX+oavC&#10;Jk+a0ZWy15ZhcMuBXG/t4bX28Fu6gchXGlzQPNHoStU7GE1ehtHCWdtM5OcmTiDyCYQiKWeRmL46&#10;j3No8cTthelyFpnIkNAKV7L3XGJDNxkuRYMTdHV6g0u5234TZsoAAP/0SURBVJzV4ODusYjfMo5n&#10;itlU4tq50o+1sqMlita5fB2HQB03NiEOIYnmIssMPIND0NINvVE2enk1dkGVWVnjyGny5WAzOAQm&#10;H8fopleejVloHJv7ftySD4SVV5R6m6jGAgc7NHkl9fa0Vp9I75AYXZlGG23VIeK01wjCyeMokrik&#10;lETONMmC9xJk8xOQrHjWDOb7XyZsv5jW5Ju4z8uovkLVVBAo4pxE0u580cmX075ZmrYyXyijJCTF&#10;kcgEKi+JMoPPbJwpvqDldi9CHCpKWzFysZR1ppRtW4jYdZTzZcwvy6QHtFm7Z2avSuWmxIxNHDMu&#10;iaZE56xibjomMNiRFg/j8HXx/h5kb0fqHvOUPRZZnV2y/uyYrFfj6JLMXOnXH73y2Pb+kG1jwLxx&#10;xLbH317f1/b+Y+fKxz019+zN318+umqxSkqMfUOZdHKR0lzKM5dSrmjQ9hL2Ja1w3xReIZ2IjPnb&#10;/Czm2QNr+l37BzyGx/bdg67dQ+7tfuigoeI5WwNcEvIFJf/nZ8BZNeQxfHd5+6bXJvHQONKEcYSx&#10;Y4njx5EnjEtLijWUZXy5NP2ilnNFw3QVk11FVHsh11bEsRWzrGqGVYNYdVRLCSDNooO0aRC7BnGo&#10;UYcKdf5HcygAn9kanBrU8czWYNYwOrRMwE4tw6IF8YhbQ/WqqNcKGFc1THcxap1Ds8+hWefSbEWI&#10;S426VahHDYgAejG6VbT2AqpdTb+mZXgLyN1qsltLPaHh7FogzxfSSfEJr7+73nv19tBQ/9BA70gk&#10;NHqXjCKKPzHw11MA/FUVPM/9fv+28sqpU6cnK5JzsnOFPAGfy1fKlRKxRCIW/UZUKGQ/pUwmnTNn&#10;1uEPDw4NPR4eDkQigZGR8PBI9MqKIoooovgH8Ls3QNTWEMX/RuCnPv7bSGhg8Ga7ZcfWKq5yYlzK&#10;TP6ru2g7T1IMDnYDnEkxEcjvWqu4xqZscitaPNDWYPTA5SpM3uRmX2pLd1pLV1pzV2ajN8MIB0EA&#10;Qr+S2BKSUjgi4K9HSbNP1uxTNsM1MlObfKCB0BFDa5e82cdp9IqboRfGdJMru8Utb/ZymrtETT55&#10;owe0Ot0Ap5ykNLrTmryZIFlLl9TkBVI/2eCSVXWw132bs7FZumgNg5VOeyk+m4i+kjmHmshEcubx&#10;qz5OMF7mGe0SvSu30T1F71AYnPKPbnI+usk1gEib8JV6MpoiIJDXpioOTE1fwabK42JIsdTENA1t&#10;3VcZuzpTdnfm1Ng49XZx9be0kk0xjLxYaiY66XXepi+ERrvc6JLVWAQ1FlTfydFfkBrtika4DmhK&#10;kw8QBMBHGPNz5DX5mPu7Gfvd1PrLtO3f0itP8OvMstYepd6prLdnNjiSt51L0uyIkc2OpYhIcUnk&#10;8bGJExLjx6MU4dSUqg+V21roZauS2Ck0AiGfRaycSj9Vit5Q03pnUzo1jBOL+edLeVYVo6uY0lVM&#10;69Dwv9Ulr52dwyAhRFoqbcEW+s5z1DqrSO/IMDhBiQqTJxPU2QiHY/D2nKOsPZggmURGWOrZeeYj&#10;5f1e/YBvx5Orld97N313reZeV6v3SPmqGcr02DGbkpnfatLaNOx2LdOmRZxaqGa7i+jdBSyrhveF&#10;WlA5ES3kJiQTxs9V8vSbX3a3f9Ll+PSm79P71/b39uj7fHv93nK/a3XAtj1gPhh2HAg7GyL28pB1&#10;XcCxdtD5dsDzdsizKuR5P+TZEvDs9HtrBj16v7sWqn3n9rBjxz/R+bw3yu3P8UUzwa/CIVfVfV9d&#10;r7Nu0K4PmhsH20x97a0DtsNrlk8X0OI5cWPmCOJNKuaVxRKfWuAsYtjVDGhlGCUdaHiHiu5R0UCP&#10;QccKappVg4JuvKTjXNRxX7Qm/BG0ahnnX5btyiG/K0PWZXKqZqcvTxZOoVFmstmK+Hje+PHrF5Zd&#10;t5oj/iF/MPAErk4/NDLsfxoJPg2HnoYjTyPDI8NQKgWHfwgCwQRuimAzEhp5Gnr6FC4lOHrTjCKK&#10;3xH4AxoEns2WiDx+/HDKpByJhNPTfXFgqKd/wDrotwwOXRkc6hwccvw2tA/6zQNDloHBjoGhtv6h&#10;K/0gPOQ69u2BtBTpooWLHz/sxSwioI6Rkac/P64Be9P+GYzu/gUAibEyIH4MhEJwJUiAcDgMewcD&#10;CIDEQXiNQ+Bdhx+FlTkKPDEewBOAMJYrHKERDAZBAGTr9wfwrEAGIAYkDgSCYIslHB4aGgJBPBn4&#10;iBeB7wXhH3MGWwCQeHBwCCTG43GA9KMtxL5uUC7YgjSgTeDA59sFwgAgPR7AksF4kBJLA6sN4oeG&#10;/CAMtoA/Fv18KVFEEcXvCXD14QBXYtTWEMX/FuAn/Y9h/FHkDw1+/+Ran//Ro4G+zu7vNu1oTU5d&#10;QFUUcEq28zd9zTe6EJMP1TvlRriAglLv4Bs9POynckFzl6SlG8hyRZM3udGTanSn6V2AGSAlEO3N&#10;cBHNF2T8X4JybN2NZNCWBldqgwsaVlq7pS1doma4EiSIz9jVrtjdrjRa2LUW6MYCerLwpDf7UrGu&#10;kJo8YoNLXO+SGz0KSJey0ak0eRRwGVEP8zOfZM/nSfMXEYlxSQkJCfEEIlNAmb1c/P5HijprssEl&#10;qTHz9lo4FWeR5QbC0k28kvWcGWVURVYSgZhKjX0tEzEtkr87hSFE4olCpfCtvVlGq3R3R44RdLtH&#10;YnAzm92JNV/FL6tIEs5ISBCRSKlJqSW01ftopjZCs11ebc6uaEupd6Y0elNMcN0KuHSFyQc+Jv8r&#10;6oHId4n0bpbBQ9e7WAa3vMmX1ezLbnSntsITgG9ySfQWhb5DWn9Fsrcju96eUnk+o+JcZl0Hw2in&#10;1FvTTU5B+cW0VV+JFtVQFDNJFCSXkbh7Grtdw3SrEJea7lajXWpKt5riVdNcKnq7Cv1oAa9IkEQl&#10;JFEV09jacuIyY9I7h7iVx/kGB7fBnN7iztjfzaq3y/UuflVbytpDYwSTSRRG8exMy5GKgc7aJ57a&#10;e569lqMrNVmc3IRxu6eKT2jTLmr4HRrUrEUs8Id6WmcJckXHbNOyzVquRcNp1/DOaoWndKKmuZxX&#10;5UlTSOPk8S/l8ZJWzErZtmKWYZ3qZONbV49X3G6veOje+KRr633ntl5b+RPnrl53ze0rVYOuBr+7&#10;PuiqCzn3hh27w46qkH1n0FEZcJf7IeHSDwHXj6wMurcHwfbHVS2c2yGfMxD8igw6d/jtVQF7Rcix&#10;KeBeP+jZ+Mi1866j/q7vhPlES0G+jD1hwrrMpLNl/PNqWlcpxQO/ETr4XpxqzO6gwYnaRkm3auhm&#10;LaTlJ7L/DyGoXsu8tEzC+GQKec/KVza8+8aBFtPx499+e+G8/Wp375NHjx8/etzXPzA45A+GB4KR&#10;IHhFH4ZDz4E8gq/i4G84PAL4dPh5QvUBt9E39Sj+AIBHM5CLIPBMM0JbQ25WmkTEun7tSij83VDA&#10;Gwi6g0FbIGAfDnt+M7ojIXc46AwFbaGQPRz2RMLXTpz44JfbGv57gGsQdAWQ4iAABDbQ/0Demy3W&#10;b44dv337LtiFaWyo4f1+GACq3tfVc+bs+YMHDx09+tX1GzcDgQDsQUy0gy1+UeMBLAIIe7CNgHyu&#10;Xr1+8uTpAwcOfXn0666unkePHgMZD3aBHMCxYAvCT5703bhx8+KltpaW1iNHvnS7fSAZtAFAwGqA&#10;GmK5DbV3mD/55FNAELhz5y6Ix4wI0B4Bin4eoA44A4FgKAQLAoebzZavv/7m3v0H4BAQD9jf39/e&#10;3nno0OEPP/zoypWOe/fugxhQ4oMHD4+fOHn8+EnQBPARywRaH0A1QOZ4N0YRRRS/M/CrGwBclVFb&#10;QxT/W4Cf9KMfMICP4Kn4eGAwGBwMhPr6/PcDoYcjof7739/ZsbMhPXNuEj2HXbBFsv0io9bKqDcn&#10;t7jTjR4gUJVNPkVLt7S1R9jSLYQ/7GNTLbBBDRkGd6bJCz0dAPn9EyX/56dif0/Wvp7MOvukGntO&#10;jU1pcIr39fAP9HCa3MQNJ2InbyEg82LlC6mv7Ure8XF2VUdatUVeb4c2l4PXlIeuK/ZdTW7ypTU4&#10;Uvea0/dasusccKBHS1fywWvyWuvsqit5e9qoL+8cF4fIGPTVUyaunTp1HlfOJrAJtAx60QZ5+RcZ&#10;VV9TZ76bRMsiTKAiRPbM9NxVs2cdUOedKJJ2aLj2BdQrC+gtU+gz0XhyLAFhpkkXVkmMdmaTL9fg&#10;yjO4eLUWSYtXWHNB/LqRkbOQKJ4bm6mjr6gR77qUvseSVW+Hi2U0eVNMo9YEEAAf06DB6Gcob/ak&#10;mDyZBleO3gVSgmZK4TgI0CJfarM3s9mT0eJLae1Wtnan7/PlH+hKP3RN0eRj1trlrV1oXaficDe6&#10;5qMJqa8m0SaRyAoahU6OGc8fN2ZDBvWcmtuu4bRpuG06/mUtIKddxzBrEaua2qGhtqmo+yfR3hEl&#10;LuTTZrAoCCEunoRQlfnUFZW87SfF9fbMlq6JTW4FqEO9I6PGQnl9HymtIIGEzJ4+8evDO7rO7F0x&#10;KyUlbmz1FPYJlaRTJ3QXoteKyVfV5C41xaOjWHW0KyWMiyVss4bpLUI9GkZPCeorYVqKmO1q5oVi&#10;+qWFrGNa4cdq6WGtvG6OYG0WukhCmc2kpMTH8ce+NJlJXl+cd7hymfnzTV3nyu/69tz3Vj/27B6A&#10;C3BuDzkqQvaKgKN8wFMBOOitGARbT+WQdzug37M94NkedMNlNUfnZeDjHX5iJvhVCCtj2xK0b/E7&#10;Ngx51g10bX7o2n2jrWH36hIlPYn+97+ZirO+KROfK6ZfW4R61FQnNjnCrYZ0quFkBxs0LjA64TQH&#10;SKuWic10oAC+IPv/EFo1jA8XpGmEVOH4seps5Z51b7+2TCOX8ImE2KnTJ+0/1NRzq2swOPg4EHg4&#10;MNQXCA9GnuIcijwNQJEUAi/nT4cDPwwHfxgO/QD94YEXg6fhkachTBGM3iujiOJ3BDgFf87WkC6T&#10;cG5cuxwM3RjyuwMhVzBoCwagFeA3YjgIigC0B4PWACgr5A6Frh4/fuiX2xqw3T+D0d2/AOAaBOlx&#10;/Xz37r1Dhz7In5hPSSRlpmeePn0G7MISwJ/6e3sfvf76W4mEhLzcvNdff3PlylWvrHg1KyOLzWS9&#10;996aq9euA+2NjwUAR4EwCODK//GTJzU1dTwuTyqSlJUtXLduw9tvvZOfl08jU8rKFjucLjwxwNZt&#10;27ksjlwiA8nWr9/w5ptvT86fxKQzFy1c4nC4QFZA4Z89d3HypCkIharVlqxZ8/77769btGgJn8NN&#10;Viibm1tBQ3ATAN4ukCcIgO0zgwjMoa2tfdqUaa+seOX2HWhMuX79ZnnFdrFQlKJQvv7a62vXrnv1&#10;1de0Gh2Pw2UzWPUNxsHBwe+++37Txi2zZs4+ceIUPjRjcHAI9BjIfLQfo4giit8X2FUOAS7tqK0h&#10;iv/VgI+3YGgkjJvVw5HIYCTSG4ncGwoOBP0D3z8cqGo+RpPPimfk0ea8l7HrXK7Rmd7gVDY4k1s8&#10;KQe6Ug3uySZHlskDFGyaEc4jSDW4lEaPAsjUn8j4vwQzWrqUzb6MBqeiwSGtdyr1bllzl7LJJ272&#10;cRocws1n6QWVcayp8VTZ+ARuAnVKnEwr3niU22iP3deVe+jaxFav1OCQGj3Ztfa8akvqXqtQ7xbv&#10;75EevpFW0Za78XSqwY7UXCSUVVLEUwixZOH4CaVsTgFHgMYlJrKTmcu3CXefSTVYlIbTlE3N7OXl&#10;9InF42Mo1HFjXpGTT8ymX1NzHEAeL2KdWSKpLJbNzqDTqEnEKa+iG4/xjC55gyO13pHf6MrXO7nV&#10;Fu7ejqS1h8fOWUWat46y8ktatVVqcCc3ep63JvxfiE21gKalJq/E5BU0dXFNPr4JzryAhFl5UrAx&#10;L5lGt9TkZe3vEdY58o1ufm07UmdjlZ8giucwybx38vK+Xj7nizLlxyrWlVJOm5pxWcXoVLPNao5V&#10;w7JqmJe1rONlwk91stnk+OnkmGUiYsVkVvNM/hfzRN8WSo+XpRwqTX8jiyNMiieMS4iVzaG+cWiy&#10;0ZkNCtI7ZbU2nt7FrmtLen9f3NQlCRQOOS6GNGZMOjnu3RzOUU3GFY3cruH1LCBfLyZ3F1M88yn2&#10;Iqpdg7Zr6J1aRocG7dSgFiiqEaCinXBZBLCXZtEinVr0ipZxScc6X8I+W8I9VcL7SiX4Si37Wpdx&#10;tHSSYUGeRsRQxo1NTpjAfOnv9AljZsgoLeumuU68OejaEvDsGOqqD1+v67fv7PPsfezedePihidX&#10;qwe8VQOenX73ziBckHJHyLEd44s2gl+LAcfWAdd7Q57NDzt29NtN/Zb9jesXyimEHGbshrnS/cuk&#10;Z1+RndZyLxai1wvZ35dyzCWCNh3PXIh4NQw36JYCmguuH8Ho1DCvaFlXdCyzluFS03xqivdPYmvQ&#10;0o+UMI8tEh5fnPxlSdrh4oz9RRkHVFkHNPkVM9PyqPHMcS+9tqTEZm27+fDh9d7vI6HgcGDAHwo9&#10;HuzrH+zt8z8IBgeeRsI/RIafhsOjsypGRoLDT4eAgIq+qUfxRwCcgUAugsDztoaJuRkyKefWjSvB&#10;0I1A0BMKuUJBSyhkC4esvxEjYVc4BOgEpQTh0AZQ6H82rgHsBnp+zqzZDIROJSVt2VpxHBPDIBJs&#10;sbcOoP9DQBjjH0FeP76d9/f3Dw0NgZQgbLPZEDJlxvSZH3/8WV1dA4vBzMrIOnPmDJ4/ADiyomJH&#10;YjyhrGwRfgi+686du6vfWwvS1+ytARmCnPHEP5YCSj9x4iQdQWfNmNnTcw3sAmofxIP6VFZu57I5&#10;q1e//+jRI5D4+InTiYSESfmTb9++gycLhcJAQlRV7eZxeRs3bLp7797du/dmz5xFSyKDZoKvDiTA&#10;i2tra5+Ylz85f/KJk6dhdfGmYsYFWFHM4gAA2lu5vUrA5VVX7x0YGOzr679587t1769joHSD3gjK&#10;8vsDgL29j8BekAPY3rhxCwRAbUFYrzeIBKItW7Y9ePAQH4UB8hz9JqKIIorfF/hFDQAu8KitIYr/&#10;1QDP5Ceh8FBkOIy/aoeCT0P+p2F/GA43Hrz35OGjwf6+4PD9e48+/eBoenJ+DGsiZfZK2brDaXtO&#10;0fe28QyOZIMzGZs3kd7oyTC604xuZaNX/pe1NWTWWNOhr8Ru+f4exb4eRZNP3uDMrLVPrbGk1FqY&#10;Ridae4GqWU9mKGmIVD13lpjLjCNQ0Mx5GesPpu46IdhzAah9cIi0wSXRu2SNcPaE0OQDB8Y1d7E/&#10;uJH5ya2Ug9eo9Q5GvZVdfY78blPs9GXxgumJjJwxggV/m79DvusKv85G1zuROqu02ZNbY03adJpQ&#10;XB0rnk+LRbKp1NWTUipnZ26embVFNa8oPYWeSI3jaxTrT3Fbe2j7r6V9cmtiiy9nV0dOdWdKjZ1h&#10;8tAO9LAP9fD3d3Pq7Bl7LOmG/2AxEWmTV9wM7SySZp+0uUsJzS5dCpMPNAp8xQojZmgwuLMMrhyD&#10;K93oBu3NrLFNbnTn7etWmNxSvUO5+kAsN4c+YfxcRpxhDverhcJzxWyzCnoBdKqBjqV1qSjdKrJH&#10;Te3UsM9r+Z8VCQ+qUlal89MJsehLf2ePfYk3bsxMHnnzbPHhRRkfl6SaZvM2p5GnM5KIccQ4cT7r&#10;1V2pe8/IjU5hrQWt7hQZXCnVHYqK0/zVn9JfqSPn6hITWYxE8pw0QXXppM+W5J9ZmnlBJTg+H21X&#10;020lDIsO7Sihd+pQiw6x6hDM9yEN0IGtwjBKDc2J0VpM6yigWYqpjhKqayHFXkpr06KXtXTrMt5x&#10;DfdYiewTdUptvmAxQsyNj8kixuZQYmbxqFuLMttN7wy0mQZtdWFvy6C7dtBTPeTaOeSsDDgrQo6K&#10;sL0i7Hg2n+LXZtBVMejZ0OfY+Ni2a9BpDDiaWzZqMlgJovjxcsLY9bM4TYuSK+dJXkunZ8ePzyKM&#10;L+CRqqZLjpdIzxUwwBd0TUfrKaZ6imk2Nf2KltmmY7XDtScRN7ZW5Quy/4+hhm7TgprA5TMcJTSH&#10;DlpGbCpWRyGjoxg1qxnnixkfzUHrZnC2TOKVCuImkcfzJozXTMuyXjk2GOh9OND7CA53CEETA5Ao&#10;ofDTMJBOkfBwaCjiB28JozfKKKL4HQHeTYGABIFfZmuw/0b8720N4AoCDQEpgPQFIvnmzVvd3d1H&#10;vvhy1qzZaWnp6anpGrX28IcfP3jYiwvwwcFBIJvBAeADbkQAAGUE4bCGUH9/P8jn448/4XP5WRlZ&#10;p05BWwMoAjcuAIlOSiDu2l0DDg8E4JwLEABHGRr0ifEEVbHa6XKDGBCP7wI5h0LhwcGh1157MymB&#10;WFZSBj7ie0EAoKVln1KuYNKZPd09IH+1Rgfy0elKQWXwEvHqHT78oVgoSk/LuHDh4r79B0R8AUpD&#10;bt++g9cNT9bd3aPTlVASSRvXrQcxoHQsHvyHvifwNH6/v3XfIWoSecWKV3E3EKBuX3zx5eT8yUyU&#10;np2dq5Ap5HLFxLz8jPRMDovNZjCn5E+22hwgJT4s4v79B1u3ltMRtL62HvQAiAS7Rr+JKKKI4vcF&#10;fjMBANdm1NYQxf9qYM/cocjwUHgkGAbPu5Gn4C8SiEQeDQQe9Af6hoaHggN9A3eH/Nf6+u/09/fe&#10;7Dlk0udOL0iUTUYL3mFs+JTeYBMbPalGD7Q1YEzG3AoCOfqCcP1LcGJVR261RXroOv/DW5wPb4n3&#10;X02vs2cC1tqUjW7ZoWuxByxJWw+h4vyEOAYpNoZBJnKoSSnSFCZdFJfAj08pTiypJK/5kLXrorjZ&#10;m9LSlW50ZRld2XDqgSen3p5TdUWx/rR01Qne5gviOptY75A0ugX1Vumuzuxau0zvYtVYck3OjGZ3&#10;epMjs7U782CP0uCWHbxG3+9N0J+nbGlkqpZRs6ezJxfS0mYnSqZQs19GN5/kNHs5Nbb0Wrui2ccC&#10;Dfnwhqi1R1rvyKq35Znc8iavqNmnbPRk19rg2JN/bvK/oaLBJat3gi2cINPoSW/yZsCpE9A5RfIo&#10;oQFCAdjSnWn0ZBudebUWwa5OgcGVc7CH1GCmb/+MlLUkgSIiE0iCuJfezaeeW8hxqJhnS9jfLBQc&#10;Wyg5USq5oONZ1AxPMdJVTLs+n3pbS/EWUto0rCMLFe9OESkQAiluQlxcHD1m3FRa3N5k8jdFgm8W&#10;ph/QpKSLWbFkbtyct9Hd5xQNzsx6e7beAeqQ3gLOQzdX72DprcLyz7nLNkunqdlcIUqIVRDHvZWO&#10;tsznfavjnNYx21WoSwXdH9oBMfcEFg3DrGG2w8URWJAaVqcaJ7NDg3boaPYS1KVB3cWotxDxFSJX&#10;i5GeAurVQoqrmNKhpXWWIR0LaWcWUb9YLD20aEZLyeSK2ckFQkoGNfatBcprJ8oHnQ2DrrpB1+5B&#10;Z+WgszzgKA/Zt0Uc5S/YCH4tBp2VfnvFoKO8z73usWtDr/P9x85N/c49Q9bWzo937Vyh3bRct3vj&#10;yiOfNH501DBnXj7y0t/nskkHCuXntVy3hnatkHpjAa27kOpU0Tq19Mugx7RMq5ruwGZYvCj7/xBq&#10;6F1aBA7BUEOz0ZWF6OXFtIuLqW2LaB1lVLOKYi2iucHXCr6+BUxbseALbXarOq9YRuOS4+YUTDty&#10;9uuH/uBAEBpbh6FTyAgc2gDe/4cHBkPwx8zRG2UUUfyOwOUoCPwCW4MjEnb/NnT9KrYGbMAC9JXw&#10;8GHvpUttzc0tb7/11rSp07Ozc0pLynbt2n3+/MVHjx6DvQcPHFy7evXa1WveW7lyw7r1a95bvWb1&#10;WqC3QSahUAh3eYhrey6bk5GWcebMWbALxIB4UI/srOxEQsLu6hrYX5iFAhtWMNxQV0dKIL76yuvX&#10;rt3AU4Lc8DxBeGBgYOvWCloSWatW4/mDSCwwvG/ffplECoT99es3QPqVq9aQCESNRocfiAMkw2wN&#10;4tmz5nR2mo98+XWKIhmhUO/cuRPGJmiAOoBtd8/VsrJFLAazunoPOAQcCDLEDRYgACoFbRvhsEQs&#10;ZSDojp1VeDVAylOnzkyaOEnA4x86dBh0BZYKjlYAex1OF5mYmJqcevFSG5YYdnKTqQnkMG/ufIvV&#10;huc/+k1EEUUUvy/AdYoDXIZRW0MUUfxSgCdweGgwFAj09w9cv91b9+Gx9NkLiYppsfNXstd/rGy0&#10;iJpdojp7utGd2uwVtHYL9vfIWrtljV6F3pUM6Uw2epJbulL29aTs70ne152MLRKZXGtPrbG9oHL/&#10;KGYZ4HQA0AQgraFTA0BQyUZPsgk6qhAaXEKDM7XJm9bgkuy4kjJvXQxv6lgkI5adlUgRxMckkhIp&#10;PI6AQ+cQEtGErCL66o9E9dZJzd7kRpe41Ss9fIPZYKO83pIgWxBHSiOJ5iPqSlHFKYnRKWx0Jptc&#10;Gft7pI0eJagA7pkSdE6TV9HaDShv6ZabfEDzKxtcinqnDNDgBn0rxrw8vtCKX43NXXC5CpM7pdGd&#10;2ghjFI1eicHF3HVZUHGSs/YzxjsfiTd+I9vyTfLGYzl7ruQ02JX1DmmdJdNolzS7kowuXtWR+EmL&#10;42OomTS0ZlLKmdK0U4t435TQG6cxVysoC5nxrzLituWRGtTcz5cJjy/nXdGwfAXo3XmM7+eg7gXM&#10;S2XcI0u562cIprOpnJgJ1AkTksZPIPx9LJuQkEJHirPSFWxOYkxiLFVGnfE6e3E1UbMTfX2/suqC&#10;osHCM7ozDM6UeoekwSlq8iB7Tytqj0nX1JGn6sg0ETUmKT2BWsagVmYwPyiQfK4TfanjnCzlnC6l&#10;dZYirlKGU8OyF6GATi3TVoJ2aGlmLWKHYx/oFjXUrmZIhlnDcCxG27WUK2pKu5riLqN7S+m2QtRV&#10;yOzWsB1F9ItayfHF2VWz5DkogZs44ZP96293f3C/u/W2o+aha0+fa7ffufvh5R2POvYOOfYE3LsG&#10;nJV9zk399rUh98ZB5xa/c3vAuXvItjvkqg57d/XbKh6bt4Scm0PObSG4EmdV2Lk77KyOOKtDrh0h&#10;V0XItS3s3hx2bQm7ynF/EKNrdsK9O0OuqpBrVwgU6t7db6/yu2oGHTWPzVXBrrrHlsqPdhZyxv5N&#10;J076qERwsoTZoUI9hcyuBUxvAdNVxLKBHtBRzSVgi1iK2TbAF2T/H0FoHlJxLCqWQ0t1aqkuDdWh&#10;Ru3FbKuabdVw2zX0dh3VUopYNOB7ZJjnM68skdfP4b6awWbEjFcqUhsPfPZgIOAPD+M/MY4Mw+WB&#10;gQwZeRoBEgG8JYze+6KI4vcCOOvg4ijgDRVToUCNglOz9+GDnKx0ZbKw63rHYPBmMOQNBR1Dgc5A&#10;0BYJeX4buiMhazhohRaNYGc4ZA6FHKFQ17fHD6amSBcvXvL4ce8PPwDdOxwJB0eeBkdr/88AbQGC&#10;ec6s2WnJqUUFRZWVO5xOd39/P+7HEV5zmKrHpTIIQyUdGcZHMYBj72OeEfFkP+KjDz/ic3lZmVmn&#10;T8NxDQAgEhx14OBhSiJpxvSZN27cApG4j0aPx7t06TKQvqmp2e+HP/7jPhrxwkERQ0NDdruDz+NP&#10;mTT58uUrIE1//yBIc+fuvTdef5MNrQM1T548AVl1dlqZKCNZobzS3gk+ggNBJa9eu/7ee2s4LPau&#10;qt1P+vp6ex8VLChkMZj1DYbg6NIS0OvksWPfyqXy2TNnd3Za8HLBLpAJ2OJhAJDyjTfeZqL0LVvL&#10;Mf8UYVANOFRhyzZQ/4ryyjt37oHqwR6CLjAHT506k0RMnDF9xs2bt2BUZBj0am1NLY1MWbXyve+/&#10;v41nPvpNRBFFFL8vwNWHA1yJUVtDFFH8UoSHRx4EIoOhMHgOhoOR4f7ByJ1HoWsPDtQezsnVkJBM&#10;ZOJy5doPmHWXebVn0GZ7ht6Z0egGSlXR7JO3dsuAWm7pkjR5RI0uidElNwIF68lo8k1s7Z64r/uf&#10;JO4fR6URSH0P5okALt4JpH4K5klRYfTIAE1eWZNPYPDwDR4ptrYlu9knbPQI9nmJ2w4Ti94mMpTx&#10;f4thjpmQTuWK4hnEGBYyfSn//XpG/Yls0A91Nn6Njb3XpjR5OFuOk+eWJ3IK4mnTqTlvpr7/paLW&#10;ytY7lPs9aQe6k/Vumd4tMbhFmDVBio8dgCs+euDKmnpANzTcQCMIrN4Lrfi1yDd5eSafHFv+MxP0&#10;RgNc+gFZ+XEiO5dEpMr5TDFCok8Yz4qNpY4bm0gkizJnS6cu5i9Yz3y9VbTxlKTRy60zU7efiJn7&#10;JhlNlqKs9ydnHNVlfFHAKREQ6bGxTGGatOgNSnZZPHNiUpIEIaBTRbw3J/IaFgs+eENyaKnoyzLp&#10;6ZKUTwsl+4slVfOVMxQchJyUxJAJZi+f9OauBJpsApkTT6TGx8STEogoJYlGiCcQabSZpeK19YJt&#10;B+R7zygaXfkGO7POkl1ry9p1KXn75Yl7zekNV2TGC9S6r5NWN5EWlJMzliTQlHEEhERMyOKj5YWp&#10;h1Sp36jkl4qE1iK2qxixF1C6VTSXjtZeQu2EDizpzmKGt4jpK2IBOgro5mLWZY3w1MK0r5dN+XDJ&#10;rLqSWVsK5m+d/eqGaStXZL2xQPJ6PudtOfoOLakIIc3PSds1Lbd2Wtae+ZPrtTMa3tQd2P3+V18f&#10;uHT5q86uS44bnZdumj996Nvf66sfcO/ot5f3W7cG7NvCjoqAZdNg57pB80ZstYs9YUdN2FEbdtaF&#10;nfURZ33YCcKAe8LOXdDKANfRrAg7KyPP1rkIuaBDypAbcsi5vd9WMejaEfDsHnRV+T27A97dd69U&#10;7Fmj48XHLk9lHinJOKMSm7Vsi5pmA9TQLNigD0C4Fibm2+IF2f+HELM1sK1qpk1HtQNqqXY1Yi9m&#10;mgtYNhXPouV0ltE6FtLOa6iXS9jni0QzmAR27Pit77zc/51vMBR6NBQOhiOhcGgkEgB8CjgcfAp/&#10;UIwARQLeEkbvfVFE8XsBnHPQyoApRbiFCD9+/CA3O02ZLOi6dnkgeBW6aQw6hvwdfmgIMP9GDMMJ&#10;GtAfBAgHsTEUoXD38ROHU1OkixYvxmwNUM0C5f70aWS09j/Bo0dPcNkMmgES42P74Qs4BnilPZPc&#10;QEWDZNhP96MrO4IttsoDzByPGR4e+eDQB2wmK0WZfPz4CfxYHODYr785LpfKyIkkhEpLjCdQSUl0&#10;GjJ96vTPPz8CBD9+OC718ZkLeBGgSpcvXykuUgGdT00iUzAiZEpGesbhDz9+9OgROATUGdTqwoWL&#10;UydPpVNp4HEDSqEkkoCwT0tNb23d39fXjwt+ICrKK7bzWBwahUohJYFq0BGUhdKXLX352nU4sAIk&#10;AhUAAQDYBdg6nXhMT8+1KVOnZ6ZlWCw2UByopN8fAD3w8SefzZwxE7SFTEwERZMICaBpXBa7prZ+&#10;EPMBied2+XLbzBmz586Zd/HipSDIFGsj/i1EEUUUvzPwqxsAXIZRW0MUUfxSgMfyk2CwPxQMhEP+&#10;ocGhR48iff1h8CQeGAwP+h/2+0+478x+c0ccmhrPn0hZsj1ll0VRYxPpneJmnwwOZOhK3dcFJGu2&#10;wZXR4ExpcCYb3ClAQh+4qjx49XmJ+wdSgU0AUWLDGQCBxk5r7sIXsMxp7c5u9aWZ3BlN7uwWT2aT&#10;J+PAVXqjK+tAj+zAVUFLF7vBztptVmw4IZy1gUzNjyeI4wjs8XH08QSULE2fsPxQypbz+dVwcYrs&#10;Bkd6vYPX5COZnJK9F9N2nVTuPUOqvhy38wq71i4A3aJ3pRjcCoMber6A9fGlgZo0+dJNnsxGyAwj&#10;RjjcwJXa6HmhFb8W2U1eVrNP1OROMTlzTJ58UHStXbL+a5JoEish7s1M9MQi2bkSwVkN+6yG//o0&#10;RpaCsnBa5suTZiQjCkKsKF6soa/9mF9+dMyyvfTX9IrCVVRmMiWexIyJW8AnVhcnF+fKqEm0eJqC&#10;W1Q5acvZ/Pe/zn77ECV30XimkoBy4kmJtPgYQex4btwE0rixxHHjSXFxpESwIcezUsbmL8yqODi1&#10;6uPUt/YkCibGE2hsGk2Vm7ZDM3P99IzJPIRGSiKQ6OPZythFm9O2HhXvbksqP0+csTWRp0oUzouh&#10;KsdTxfH5r9FXfZNZY5fuaRfsupC748vUdxv405YKZHkoGUH+/v9qxeT9BdyLC7lWLQoFtg4Bmtaq&#10;o5rhShbMCzr+GZ3kg7kpbyllU5IEOaSJyZTFHNZWFqeKza2ii3Zz5Xt5KbWsjAZmjoGfo0/Pa1Dk&#10;GmS5BulEo2RiIz+3UTyxUQqY1SBIrRVI93D5FQzGWjbtZQmjUMrOKy0sO1hX813H5/3eD/ocNYOu&#10;7UHf1iHXhqBra9C1DTDgKgcMuirgCpqOXWFHNWDEWQ3HO7gqwu5tIde2iGsnNp9ie8hVGXLjLH9s&#10;3jjo3Op3lw84ywPeHX5v1YBzx0N71ZmvtxTNlCoJEyrzeKd0ssta1KJFQHstJVSzmm1WcS1FXHsx&#10;x6WhurXUF2T/H0PonYFtUzNtJVRAaG5QI/YipkuNWoqQDjXdvIR+Qkc7t0R0RJ08JWEsNX78sa+P&#10;D8P3eP/jQLAvGA4EB4cjQ0+H/T9EAoBPh0NPR4bDQF1EoraGKP4APG9rwAiCoSeP7+c8szUMBq8H&#10;Q13hkDcQdASCrnDI/ZsQ5DxKfA6FPRjyBEPXj5/4MDVZumjRksePHz+zNYAa/jt/DaApAwODYAtk&#10;Nq7JgZCG7+DPzYDAgU+4AAGwxQHCIAEeAFvcGAEUeCAYxAdHgHiQD4jHA2HM6yTYBdIAwiww95Pg&#10;KJAPnhVWMhQAeAwIgL1ADIBjA4HA4NBQf/8AOB5PDPaCowHBR7AFB4JIoONBsr6+PnDg0NAQEPxg&#10;L9gFCgLpQSaw1Ejk3v0HAwMwN1jMM+BF41vc2IED7AKH3L5zR63S5OXkXW7rwBODNABYAALkBhqL&#10;+2IAYRADCn3ypK+t7cqsmbNeXvZyV1cPXls8zeg3EUUUUfy+ANcsDnB1R20NUUTxS4FdM5Dg4RwZ&#10;iYTAsyzc5w/1Phy61Re4H4r4+4cGhoKD4CWgy3e7vvZQSuacGHYmveAdWcUXwupzYr011eTKNjhy&#10;jO5sbHVMSYOT2WCjNfmITf+BE4HflPgyDSnYOgu4uQEwBTM64AMcnmeyyQN1foMjo9YORHhqnV2p&#10;dwuavKRWN6HVTt1n5+k7lFuPS5a0MKeUkzaZyHs+ojTbBHvbcysvTtrVkVHVllxtFhjczGY3r8nK&#10;3n46cbFxzLTNCaXNim3fCrefZ+1oZ+zuFFZ3pOztTK+3pzQ4FUaXqNEDmGzyZoI6GN1SbHTDC634&#10;tSiG4zi8Kc2+jGZfbosPep3Qu0R7OvhvNcaKc1nExLIUeqtKBkTpxWJeh5ppLqJaVWj7QsmxEtHu&#10;OfxXZ/JmKDjZbMZkUYogkZUUi9IEWeyiMvnqdayS1xNZaQiJkcEXz0lPY8QS4hIpFGkmXbMye8uR&#10;3Pe/ohdUCrS7ct41Tlm1V7SsYtzk18ay8+IS2BMm0MicVEnpFvHetiyDUwl6wODMbnSkVZ4UFW8m&#10;0VOEpNi3JjH2LUz5amHKieKMQ3nCl5EEZRwhgUCmZBTy3zIpqi5K9rbJd5xTbjmp2HlW3GQWHuxm&#10;tHSJW7xpLb5koycFG9WSYbCLy7+JLVxDYqewE0kFMkbz3NSLmokn1bOM0wreUKryuIvErNdE4jUK&#10;5RZ5WrU0o1acYxDlN0onm2STmyT5JnG+CWxhYHKTeEqzZEoToDTfBCicaAQEiUEanCCZdBJgkwxw&#10;MkwmyW/k5Bh5GfV8ZYVAtCYteW1ZUUVjzUe2y+d7Pd/e7z5421d7x7f1vntln29lv/cdv3tN0L0h&#10;5Noadm4POXcEnduD7oqQq/w5W0MFZqHYCthrXh/w7Arf2NNv3+r31Pi7DbfPlfu79vWYG1ctnJRJ&#10;iNmcwTyrlTm0HFsxzaKhWnRUi5ppUbEBbSqmUwNnK7wo+/8QahjOYqZNxQA17NTROnVUqwaOa3AV&#10;oJ5C1KpFz6opJ5dwW7SyBWwi8tJLusXL+4PDcH758Ig/FAqEQ+ANH4iIH0ZCI3AORfgpvuwlfD2I&#10;2hqi+AMAzjrwhAVnHvwNHp6NQIIG+/sfzZ8/N4mUkJWVlpOdOmliZm52Sn5eGthOzE3/LZiXmwYD&#10;eWkT81ImTkyB27zUiXnpCoWYmpS08p21j3qfhEJBIOQx08HPz6H4/YHJ9hfxry5kEP+zGN39zxjd&#10;988YLQArAgeeeDT2J8D3/hTh58ZuBIPB06fPatTa1avf7+ruwS0XIWxJCxAGe4cx+wg+JASgq6un&#10;atee+fMLPvn0c78f3NWgaQUkwE0VeP5RRBHF7wz8hgAALsaorSGKKH45nv7wFDy94GsQ+IuMjIC3&#10;DH84NARf2YcDYfjGAZ584YA/FBgI+AdC4b7v792uMh6Q5ReTRVOZC1aL134o332eV28h6t0kg1Ni&#10;cuc0+TIMrnQg2n8idP8QpjdCJ5dpmHrHrAmQSmy8AzbkwZ2MrbWRjlHeBO0RqSB9vTO13qFocCiM&#10;LkkT9FUh2t8jAWxyJTc60+vsqXsszL2WlB1XCHmr4sk5CaQUElFKjOfGxvMSOPm0ma+LNn4g059i&#10;1R9j1H2ZtKV1AlMxLo4eT+TFEUVk/gyOupK97iv+ng5po0vY0s1t7hI1+5JNcBkImeE3tDWkG+Ay&#10;E3DiBuiH5i4lnAXTLWnpQk1eXnUb6zU9SZRPiSWqUkT7dJPPlorPq1htZaJv1aJl8kT6hDHxhFiG&#10;WEoWyAmoICGRy2DKEYYoPpFKYnPp+cv4mlr5GybRgrdRRQ4hiU5gMOLJaFwCbUI8KxFJp3AnE5G0&#10;mERhLFWUmFHEUK9Leas6a9k2bu5CEB9Hy04Ua5ibT6K1HdIDPanNXrneodQ7xbs7qStMicrpiWR6&#10;uoCzKZvz6RyBuTTZXJpWNT1FSWfFE/jk9KXCinNZeofU6BQ0ujktXmazj2PypbV0ZzT7Upq92R/e&#10;5H50I+vQ1SyjnbmrQ7HxtFxXTxUWsxNnymhLOYx3eZxysXyvKKtemm8UT24STm6STGsWT20STQYf&#10;TWIQmWeUTTTKJkOrAbQ7AE5pEmOUYjHSSTAA4sVTmkWQcJdkSjPYCic1CvKNGBtBbqJJJla+gTul&#10;iTuxUQLyzK6TJVdlKje8t8Lw1aHTVy0X7vV89KBr9wPbRr9zU8C1NeTcHnZUQTqh+4ags/yZvwZo&#10;dwi5t+EMOjcOuKv6O8sD3Y29lhq/tebW+eodr0yZKqRlUGJeV5C+UtE7tXTrXFqPmuFVMxwquhX6&#10;a8CcNWgQq4oB5P2Lsv8PoYbhLmLa1UxzCa29FOkooVm0qL2Y6S5CfYWIrZh2oYR6bIWoTEZGx4yp&#10;3rwLzv/CPLHBl/RQCL6PjwyHsBkTIRAPJ8oPjzwNjYwMjYzAFfJG73xRRPF7AZx10NYAH7TgHwiC&#10;cxQ8W0OAQ4MDI8MRwFAgMBwOQ2EK/RqAxL8+QbngDysdXBxA3wZHRkYZCUeGBgKgIqAmoAog8fBw&#10;YLT2UfznALci0Msg4PcHQtiECOz+BP5D1xXgZgVPiVH7AhaLAY/ExzgAgL3BIJyfgt3Y4FEgBs8/&#10;iiii+P0BrlAc4EqM2hqiiOKXArz6hMFDcDgC/VYNj2Ar0keeBiPDQ8FhsA0Hn0YCoaA/EgnDXwjD&#10;Q0MgHAoGh/yhwaHbt27vrjamZE4nyCbFF77D3fyFwmhTGFzpekdmk09ugGo21YSJfCMQt3DhA6Dh&#10;UzCPjHAiAyAIAFWPSf0XJPGvyMxGb8aP5gb4+7YnpdGtbHQrcHOD0QMrZnCnYeMyEJOT0+QWN8F1&#10;GbKafRlNIAd3hsmV0+jMheMOYA6gjVi7vByDR7nxjLz8MnXuqjiuIjGJwk4ipohZFGJCQiyZEM+l&#10;8aYThTPjqKmJJEXSuPGUsX+njHkpW64smKUWCLLiyJK4NBXpnUbh3vNSkzvZ5Mk0ueVGUDGPAht6&#10;kNIEnU3I9S7c9ACqig/NwHf92L0/GlBAAIuEhOFGjOAj1nCcGaDyepcMuo3w8Jp87JYuQWu3ZF93&#10;Bmhya5eo1i7bepKv3kThZqMkFpdKJccSaLFJ1LFEhCQi0GeQiiqQmpPkw+3x+y4ymk9x1taSFFNJ&#10;4xIFsWRePJoUi8QmcCgzFwr2HMys/GD6nuOiV/XIpLepyWp6WkFawXJ5/lwiiUaMTUiMjyXFxxBj&#10;Y2MmUCjy+cpF+onlJ+S7zyurzdKWLrrJx2rtFrZ08Ro9wjp7atWVietPTV7/zbRXdzBYIuaEMVty&#10;E069Jvi6VFChJOUmxvBISXEUGVrwHn/dQdmeC7kmW7rJoWywZujtaU1eXnMXrbmLub8HrXdIDB7p&#10;Xqv8ra/Q6SZSShU7uZqVZaDkGPl5xtT8Rnleg2yySZlvkk9ukk0y4ZRMMkqmmDCTgQkftiCZ1CQG&#10;nNwsmtwEODqQYRIWfjbYAVA2pVkKOLkJpMcJwoL8BsW0ZslEoxwUl2+U5BoFuQZBZp1MsYcr2s5i&#10;vJ4uW7zjvZ3XLxx95Gjtd+0edOwMOqtDztqQfU/IuSfo2hl0bIk4K0LO8oBzq9+1ecizeci7edCz&#10;aah7W8C3+4mv4bF5T1/nzpo3pgnixk2ik2qLMz9bPPHYYv45LWJTM1wLmN3FTG8xy1nEtmlpFh0N&#10;8w1JsxRz/iS+IW0ahquIYVczQK3adciVEqRTh1rVTGcx3VtE86ppl3XUr5bwligQGiFx23tbBx/d&#10;G4kEQ5FQBIg3/xA0jIYj/sjwQDgCOBQeDgJJB//3R4Z7wVvC6L0viih+L8B3U/B8hYRyH+hJ8KqK&#10;vbJCTQ8BnsDweQsespFwAIh/IPp/feITCABBubBWeG3AHgBQfhhWDRvUALVtJDKEV/4PB95RP8Xo&#10;7l8bo7ljGI3CMBr1E4zu/gnwbzkYhEt1Aox+z88mm8Auf3YawO7Ghi3gYfxY3MQQieBrl4xmhe+N&#10;Iooo/hDAKxkDuB6jtoYoovhNAF+XwGt8AI6xDISHBgJPAuGBSMQ/8OjJ10fOT5yooVLktLzlnHUf&#10;ItuP0us7qHtskgYnEPnZTR650ZXS5Etv8aY2edJautKau9JMPiCDk4F+NrgBcYX8F2OzDzRHorcr&#10;jG5e1WX2O/vjJq1I4E2dgGTGcCdRkudSRbmERGZ8bFKqWGlau9S4bO5UNInx97+JxscWiWWlk/MT&#10;x7yUMC42gcgiSwtlLx/I396mqLHzjW6a0U7aaxfXOaYaHFPrHNPqHZMNrkyDQ9zcJWvtlu/rUbR0&#10;KzFjTYYR2m5AGPDHGSKASmzsxqjpAZpa3BkYsbVLwd7RZHhD0sB3ZHBmGVzpDQ6Z0ckzOtkGh8Do&#10;5rf4RPu7+San2OQWNrr4eofM5BWafDmf3OJ9cl164BrHaOOsPUDOX0ogiRLHxpDHjKGMj02IIRK5&#10;6TmbDkr2nmI3uah1HbktbpHeId7wNTFzUSxZxkTFMgpFQRg7i5dYXpC9KIufyo4nxMfHCdLY6w9x&#10;jC5RrYVXb+HUOdJqbOQVh8fKyhKIwgkxSYS4eNLYl2QTXtqeQzlRzOpYwPaohXYN/3yRQD9LUJZG&#10;FSXFEMeNi48nkYV54iXbUzZ/lVtryWvyZVR1JNdbsrZflC77FJ1somXomZl6wcRG8eQmbAzCi8SH&#10;KrxAaDWApoRfn6JJJkm+UT65UTa5UTrRKErZxWOvKp2pP/+F457tmN/34ZCrJeT98IH1wzvmT4Z8&#10;n/Q7W/zeDwa9H/baD93tPNRr+fSJ4+ig46vHFz44s/PNZamoYsxLsvFjqvN5pxdPfFHJ//mpYdjV&#10;dEgNatOgZg39ipZxWccylzAdKqpXTXEXkS+Wcg4vzOSSSIRxsYcOtAwPD4VCQ0Cm+YMhKJWw4Qyh&#10;4afhYUzeYYoKvMY/fQrf8kdvZ1FEEUUUUUQRRRS/DLihASBqa4giit8K8AKDDt7D/nBoIBSES2Vi&#10;Ht8jQwPDQ4HhvqHAYL/Fe730nQ2xDDFJkcfU1sk3nlI0eTjNLkWrN2c/9BEAZzQY3KmYI0mF3iU1&#10;+cQt3bx9PaPq/S/FjGZPGubHEehzscnFbnCw9lo5uzpY288nV5zmaivimDkxMYyEBJRMIJGJCTwG&#10;JZvDIL/0f0jjJsgEEhZPQCAS4+OBzI5NmDAhIY6WIJg1dmlLao0la9MZ8vy6v8+roW46o2zyTWl0&#10;pZhcrH09KdioCkWDQ9ngTNa7oJkGruXpzjB5cD5fvTSTD2cKXEQTEgQUGH+0NeAJ0k3eiU2eTKMr&#10;Re/IqHdM1LuyDK5ko0vc6pMd6FY0d8GyGlziBpfA4BY3dU061JPe7JXXWcmvHkhKW0wly9mxSYsU&#10;zF0FyabFObUlmdO4ZBoxIZYiSkwr41RcTjd5FPWOjBp7Sq0VXftZQt4iYix5UQqjqSTj6JL0b0r4&#10;3ywU6Gdx8rkkakICgSphzFmZuu1khsHJrO1E9prpqg1JRLKMnlCuzf5keeZXZezzWsRSynQVIo4C&#10;lr2I11HIPV9IbyuhXVmEnF4o/aQ0b+e89CkCKiUpIZ5IZ2SUKN/6Slj4AZLXSE+pE2bqoe/GSU2S&#10;yY2iKYD/MDH8X/mCjeDXonhKk2iKSTYZG0YxxcSDoyca+Wn1LNZ7zKSpieMJPEocnzSOO2GMnBCb&#10;R6dkMUmpKDEFJeWw6RPZ7DwGOwdlSifEyMaP2ZwlbZ6f9UWR/Egh+0IZ/6L2zzFU4T+hVUO3wkUx&#10;aG5ANc2hRswaeruW2aFh2ooRr4rm01A7F3JbVXJx/ARqfPyXX58c9MMpFIAj4fBwKAg9z0RCT4cj&#10;zzj8D0ZtDVFEEUUUUUQRxX8IzM4AEbU1RBHFbwVwfT0dCQ6PhEKRcCASCYzOhR4ZDgfhOvbgRT/o&#10;j/iHIpFgIDxw617Pu7vqhDnzieIpjKLVgvWfcfa28xvscr09xQD0uTOnxZezrzu5ySttdMtMf8lx&#10;DQqjGw4NwMYXZJo8OU0eIKrleqe83p7a4OJu+HrC1HcnsPLikvhEmgARpcYmUEmJLAoijyEpiak6&#10;wet1CdNfIVD4KCFOK0N2F6WvzZOkUyiJ8agkVSOZuZFbvJ29/TS7qUva7Ja0+lJafBkmV7repqh1&#10;KOscqQ32LJM7q9mbbXTnNHqy8fkdepdC7043ebObYJVAfUDd4FwV3NwAxzuMMgVjhsk7ykYP2AtX&#10;ADXCTJL1rlSjJ6MZziWRwJUyPaImn7wRzoXJgTl7RXVW0rZvJsx5i4BIKAmkdGrSQjH1oEZyvpRv&#10;UXGuqBnthaw1qVRGTEyccFJCyR7lbktWnVVebxbUtEm2fiyYPJ8ZGzOXHmucxWjXcB0FdKuK7lPR&#10;jhfz389jZTFBlozElFnchVtTNnw4adMnCt2mBIYcjY1ZoSSd1XEsKpqniGVVMczFjE410wo0ajHi&#10;LqDdLKLdKqJfL+CZC5hnFtE/W8Gr0E2fLZ5DS1Ix+NuFabXCHINoolGWD1W9dLJJDCdHAKn/S/mC&#10;jeDXomhKk3CySZRnkOYCGoV5RmG+Cc7IyGtgySqEjKVq5ezmpXOOLlWcW8w+pmMeX8o5tpj1zWLO&#10;14sERxeKviwRfa4RnVgoPqbhnS3lXNAyrpTSO9VohxpxlqEvKPk/P61aulmLWjU0n5riVVM8cIVO&#10;eruG1aGF37hPi3o11HYN/fRSxQoFivz9/0zKn9rvh1OiQyF/ZNgfCQ8Oh/3DkeAInI4ehsPEsaHK&#10;OAFGb2dRRBFFFFFEEUUUvwyYnQEiamuIIorfDE9HfngaePo0OPI0gk09xfxNYe/y0OIAYochw8PD&#10;4UgkFA4+9t9+5H/4/e2bdfUtqWmzyaw8+sx3xRuPMOuuMEyuNJM7t9kja+1m1Vqy9thekPF/CSqM&#10;bkBl4+jyFsomnwJb4SLN4JTU2WWNbtGeTtqKRnLZNsmaFp56HWP6a9wZ73GmrifN3SXfcEq5sw15&#10;/SBt6psJdJmUQl6TyT+sy2oqkLwho3BixseMI01I4ExcsVm61sjf8iFac4FrMPNr2mR1nYytp0RV&#10;bdxaK7PBytHbpXB0gweu4gm9OXhTmjxwjU8D9IIBmGJ0Jxs9zwhq6/mn6RWQnjQ4IML3U2Zgi3GC&#10;BCkY05q8Wc2+7BafqMWb2eKV6R0ZTc7kmlOUhVsIvCxCQlIWnbBzjuhTjdiykHd2PvOCTnioWC4H&#10;7ZgQP57AjKFJJ6DKOF72BEREjCdMZRMr54iPLU07p+Zc0SA9xRTvAtRZRDerWEA271uY9sZkYQaL&#10;xEyITWKm8ea8p5ixlElGpDHjPpzJ9pQwzWqqXYtYtEiHjn6lhHlFx+zUMK0qprOY4SlkWnTc44vp&#10;H76avnzSbCW6QiSoFGXqlRNN8olGKVDykI3iSdBN4wuy/w+heEqzaGozqI841yjOMQpz9KJ8EzaM&#10;wiSZ1CjPNUqY2+eSZ31eUHBZJ3AVsLvnc7oWsL0FTHcx3aVCHBrEoaXBNSwBdXAUgKWYZSvi2gr5&#10;cPsTMf8np1XLaNMxrmjpbg3Fo6F44dAGeoeG3a7lmNVMjwr1qGjmQlpnGesrLe/tDDpl7Dgxi37y&#10;yOE73/UM+XuHAoOBYP9QsC84HAoNh6F7yJGngND/HpxJEbU1RBFFFFFEEUUU/xlwQwNA1NYQRRS/&#10;FcAFhvmYggaGHzBHkj8Mh58OB6HbSBiNv9IDDg8PP41E4BLWgfCgP/hwONALgnce+6tbPhMkTyPx&#10;cqgLVkk3H1XoHRKDW1Zvz/trjmtIw9Z0SAUiv9ErM3nFTV3C5i5RS3daa3e60cFrdDGMHrHBKa7u&#10;YDQ4RU3u+FZnnMHD3mXJ1ndI139CnPlOYnIhr2Rtxjt7acp5sfEIcUIMJWZcJjd26dy0srkTp6ZJ&#10;JUw6lUBKiKUS4pDxVHF8TnHsjKUJ6eoE/uzEuRvom75i7r7C1jsFjS6JyanE51A0elOMHiVmXEgD&#10;fOb2MssA1yXNbARdDc0HeBNwu4MCbv8x5AEQt57kNTgn1don1toy62yZ9faseke23pHb4MiqtaXX&#10;OXJbuhS7Lck7OtIMLnTjsfjcl+NQBSmJnTgulvnSmB3TeJ8XC08tTm3UKFekkMTxYygv/Z300hjS&#10;2LETZWJDadbJxeITpYLTWrZtMdusYdoKGQ41zash27RUewnDVsY5W8o7Xir4tlRQVSjX5IrUyejO&#10;6YIj2tS2xYq2AoanjA7UNWBnKa0DsATp0DDNKra1mG1XMTsXcj4rY72aI0mmTGdzyyVZ9dDd45Qm&#10;IN0l+SZ+bqMwr1EK/T7+OWwNcBkLbHVM6BgCrpQJKga2ikkm0WSTYLIhNa1exlw/nTyldubcC5p0&#10;O2hjMdtWDH/nt6roVjVcSMKig+tBQmrodhXLUcxxFHPtxZwXlPyfn1Yt40wZ+0Ip065FXeCUUKFO&#10;NbNTy7msYrcVsdxFiLOA4lAhDh3tTAntSAl3U664WIxkJcWKyMSGyo3+voeBoH8wEhmMDA9FRgLg&#10;XgQNouGR4cDTiB/cxEZvZ1FE8UcDe2v9XTFacBRRRBFFFP8hRm+jUVtDFFH8dgAvKiNPRy82+GGU&#10;+PgGgGcDHXBg62hhK1xAh8vQyXU4FA4MAd69/9hw4KgiZ04sVUTKU+e8W5O/8zOJyZW6vwtoYEGt&#10;HVtSwZPe5MkEer7BmdHghJIeSOKWLn5rN2NfN66T/3CmPVvbAl/uAV8MAl8PIrXJmwbXsMDWgMC2&#10;dINb3uKLefPgBFFBLFFCTOCSSHwaK0OUqWGnauRzVwunvkJEFBMmJMWPTxTRcxgJInJsvCAxbte8&#10;9Obi/Kp80SIhhRgbS6Cx4hFRbDwjPpZOILMILGHSrIVpez9FGr5l1Dn+X93BxOkN8s3nZbs6GQ02&#10;ot4lMnom6Z0Z1RZFjS2lwZJucGZioxXwtTnSTV6c2FQLfM4FnHaR3gSda4Ca4+3C7RFybAs4Gv/s&#10;cNB8EMPT25PqbTyDQ7zzIk2zk5miIsWjnPj4xfKko0XcSxrG5WK0U804tYBxWsPpLGHZNHQgLO1a&#10;OghY1SBMt+mgX0AoOMEW7AWaGduCXWYNUNF0QAuWEshpG66rnxF8tEFXgnSzltlWyj2mzd6QPj2L&#10;uUgp2JacrUemNkmmwkUogXQXTjIJ8xvBFi5mORkOH/gtCM0HP0e4dMVPEotAlfIMookGSX4jnkyc&#10;3yjO04vyjNysevkkk2BSkzCzRibcmsUsNBTMu1zCvKKmtxcjLg3qUaPuQsRThDpVdLuKYVaDHqDD&#10;0Q06mr2EatdRf9Tw/1datPT2Mmo7tiyFTUtzamgeFcWnonSpKV0aKgh7VFS3GnEWMxxFbHsRF6S3&#10;YqaBf6KGYVUzbDhVDLuK7sD4Qln/hiCHS8UMcxnrkoZ7Qc2+XMJpK2NdLkM6F9E6S6mdKqpDjdiK&#10;GJ0FdHMZ3byIfVlNP6NiHl0iWpGD8kiJq95649HDh3AZQTi8KgTdNwyHno7ACV/BSHRcQxR/ADAr&#10;/RB4JILTEPNU+uNT8mk47H8KV2yF8xDhA3M4MDwMz9JfDJDV8C8keAyH4AoTcP3F4WBoxB98GgzB&#10;sYhPn4YiQ+B53R8YGgKP6eFw0B8aCYdGa/9rA6/3v8do0v8dGG3zL8boYc9hdMfPYTRFFFFE8V9j&#10;9KKC+iZqa4giij8BwNUIPcDjtgc4VXr4KRwEEYard4fDoVDkcSDiu91b9/WlfNWrsYxk5uT3ie8e&#10;pe9qo9W105t9rCafohmaG1IMrrQ6e3qtNR1sG5xAtAPdC9X7X43pBneG0S6rtwjKT7JeqUXnv8NW&#10;vy99Yy9vyQ5K4Wb28oas9R9JS8pJrEnxscy4BJSZkpVTUsrLziYjSEJcLIucRJkwlk9NFCbGM176&#10;WwohbiaDMY3BZE+IoUxIRNCMZO0Ors6Y/s43/N2WTL2TXWPlmTypB6/lH7w6qcWX3uTmNTuTmh1C&#10;bCmKH6lo9Mqf5zObgqzJK2v2/V+7etS1ZBNkhtGZCwoyueh1jpRaB2d5HQFRJkyYsEhGOV8icpWy&#10;bUBzauidWuZlDaMDMzT8YkL7wi+kRcU6o+Ya5kwqYs4V0leLU2uBbmdMht4ZZJOacEqfEa5e+cwX&#10;w69LyZRm2c/xhWQ4cYsDCICj5FOaFVNhSukkE5zlMbFRkN8om9YiytUrlNVi5qvLlXlnNPwrOn67&#10;igW61K1GncU0twpxqlGbmm5Ro2YtatbRof1Fg9g1yE86818SDojADoFrQKgYDkA1w6ligHzMWhpg&#10;p47WoUOu6BhtWnabhosZd34kZhXCaIcLSfxIuKIEqNgLZf07aujfFZGvLaB2zWN1qXnOYg6ojEtL&#10;deuoLjWtqxjpWoC65zEcRUyLBu0oQTuXCL9RcZo0yaVZfPLYsaoF2mvXvh8ZCcHZXRG4ai/kSCgy&#10;EgqCj9GX7yh+d2BSPwAUPbYeysgPP0ADfCgUPHv2/I4dVeXbtry/euWGdas2b1i5ad27G9e9sxFu&#10;f31uWPf22vffeB+G39u09r1Nq1dtWr1y45pVWzaura6utNo7B/z9g/5gOBL0D4ELJzxa+78UoA74&#10;TzB6WBRRRBHF/w2jd42orSGKKP4kgJcj9N8wgo2FgL+9YL8sgtf98EAoBAjXwvcHBwMRvz/UHwid&#10;OeNZXPYeIsidkFPKfMfArvpWrjdLjR4pXAHBmVnvyKl3ZNc7MhocqQ2uFxTvX4LJDdbsZq9c7xAZ&#10;XYJGG6+li2FyClqdgia74kBPcotXCj7WWtnvfkZMXRSfhMbHxyVQhNT0Utn6Y1N3nZFu/ZKp2kAk&#10;clFCkohKmpMpeLkoe2Y6nxE3nkhmkRVFvEmrpap6gkbP3HSOU9vG2XUyq/J49vaTipo2YYuP19rN&#10;N7gkemey0Z3S6EkGHB2FMTpdQvlsiQq5CRodZI1eMZwbMjrV4l/xeVuDtMmrbHan1lolDQ5l9eUY&#10;/rQJYxIWZgmbZ/OsWrZbBX+BtxdR24vpl1SsdqBgX1CYvxIva+jHywRrMnPSGMtEqdXSiQbxpEbx&#10;lCZhrlGUZ5RMNEHHkPkm6UQTCEtAePIfT8xL5bMFNadidorJTXJsdIM0z8id0iSfBCpslGfVs4Tr&#10;p7GmHpwuOqtWXNGKOjUsTOdT7VpAmlVLNeuonTrErIWDC6Cx4D/qZw0dfE2uYrq9mGEtZplV7E4V&#10;t13NbdOxLpfQ20qRK6XUdsASWocW7dTSnRrkRzrU/0Q7+K6hlQEb5qBhgu2LZf1rWrV0l47qLGFe&#10;LhQdnSk8NF1weJ7wcCH3cBHv2BLFsYVpLbNle/N5a5XUJeyYV8Wxs0gTlHFjmGPGsIjEd9945/t7&#10;j5/4Q/5QJDIcGR4ODcNJXhih99rouIYo/gBgJndoZRiGro2gBT4c9vc9vj8xJ1XIo3/98d6u9g+u&#10;d+zznavvPl9z7WLt9TbDL6b+l/Pq5QbfldquS3VXLzbcuqD//rzp5oV93RcOmfaskQtZLy/V3r9/&#10;B1QuHA4NQ69LwdHa/xeArwE/AeiBf4/RdP/2Uh1N8d/h+bKex2gZ/wVGM/plwFv9yzF62HMY3fFz&#10;GE3xzxit5T9jdN8vxuhhz2F0x89hNEUUUfyVMXo2Y1dc1NYQRRR/PODlGIpAnw6YuQFgGPpmAwRv&#10;/KHhkRD08jAcfhoJ/RAJjYSDd/uv3+q9Ggg+unbt+sq3y1msHIpMLVluFJSfkja5eYeuiZvdk0we&#10;ZV3nlH3/FwH852TKvp60fT1Qlhvd2XoXzgy9Kxnz6Sht6Ra2+njNbqbRjjSYqUvWEjIWJCoKCWnL&#10;qW99pDS4OLstGXWWjJ3tzFVfJS5qTJr2ZrwgLyGRTYyh0Up13MrKnJ0fTN9xOlHVMGZWOW+ZCUnW&#10;UmMRWjyNjghTtCvTdx6T1Zkz62xKvVOud6UY7LwGh0JvmWZwTDdY8xqduPfHlCY4+yMZjn1wgS2I&#10;eaEVPxIzWLiTG0HiUUr0NsXey7T13xDLtlFSJlOJREX8+OZ8xKpm+Ypo1wuSugvJnkKao4hugcP1&#10;X1SY/5Z0+y/mxVLegbJpJZKCNPpaZUa9cKqBN9mYkm+UZBmEWXppnkExuUk6qVEy2SSB7huMUqDn&#10;f0I4hSHf9FNKfpYTG385xT9HYZ4RX4RCnFUnyjUKJjaKJppkeUZ2roGfZVDmGJLzDTBNjoGr2J3C&#10;KtubyjqrkV3UiK+o2VY13aGF0yVsJVSrDrc1oBZsZIGjmOEsfqEn/x3hFBUdFdBcgnbqGB1a6G7T&#10;rGZ0FqG2YsRXglwrRbuLae455K755JtqaocKHmJWU60qmlNNd6pQr5bm1tIc+HgKDWrVgJrAWS0d&#10;/5GtQUP/ZhHj8PK0d3Lo4gkvpaPU4onJU5I5SiaJlTAeGT+WRyLMyFKsKF1QvmVZc+Mbj9yNd+0t&#10;3zkOVm5cnJHCI5MIUyblnjz5dX//o2AwEPQH/QND4aA/MBgIB0LgRjR6h4oiit8R8BEIRzRgsnB4&#10;+OlIsP/xzYmZcikv0Xm6fsjT4nfVDTkqw7atYcfWsKvyN6GzMuLcEXJWBpxbgs4tYee2oGuH39X4&#10;zb416RLWkjLt48cPw5hPE1hH8Gj+xQCHDEMf0dCSEg6HA4FAJAJHMD569Li7u+fhw9779x+GQmEQ&#10;CYDnDwJDQ34Qf+PGDZ/Pd+3atQcPH/r9gf7+gVAoBBIEAnAUEp4YbIPBIDgE34JkIM+bN296vT7A&#10;O3fu+v1w2Vu8AuBAEACZg6y+v33b5+3q6e65dev7x48fDw4OgcP7+vojkWH8kGAwNDAwePfuPVCH&#10;Ll/XjRs3Hz/uAxUABYEKg9zw0nGMtvafAeKhhyq807AAqMDVq1dBhm63x+l0gQCE19fV1X3v3n1Q&#10;+aGhIZASVABUBq8zKA2EQYkg8smTPlCfrq4ut9t969Z3T548waqKremL9Rs4BBTx8OHD7u5ukOzq&#10;1WugN/r7+39sEV4Z0ATQA6BXYcu8Po/H29v7CPQASIBXFQeeGAeoADgKBEA8SAZyAx1y8+YtUOHb&#10;t2+DHEA+oFYejwc2CHS9z2e32UC/dfl8oHuvX7/+3XffgxqCHEA+AKCyoNqgiNHOiiKKvzLAmYwD&#10;nOFRW0MUUfwJAJ4uwyOAz+ZRgA14aANGALEfecBDDrxywdXvhyPhG4+vdt11hIK94YEnQ/fuhPr8&#10;7Rc889VrCPzpSMkW1p6zCbWXSE0eRktPcoP9Bd37l6B0f494/1Vpc7fS4M6sd2bV2LL32nL2WNP3&#10;WlPrHUqjR9HcJW3tlrT2iPddFZtsvMqTCWXG8ZxCInMOPftN4WsHxVWd0gZHXrM3uc4mqbMrGjq5&#10;77QmZariEVYcMSF2QmISKZ2ieDVp8QfZ608zpmwlJSiTRZnTJ05kMVkErvJvqrXcXafSdpwdV7Dn&#10;79lrKK8cTDd5WFUWboOT19yVAn1GwnEK6XAJTA9ObLHMn+dPbQ2C+k7pps9Ik16NSxLFxpNlDGJT&#10;WfoRFces5fo0jKtqareG2q2le7QMOM5f/Z+sxQiU8y/mGR3aWMIsECSlE5OF6MsM1moO/S0+8qaC&#10;tkRBXaJgvCNividhbeAz1zOZ73Hpb0uQ135KEfLqTymmvSr9eb7yk5h/SQlthQT5GcqQ1+SUUhlp&#10;viKpOJm6TA7zfEVBKEgmFSnJi6W0ZTL6ChlpmZg4M4PEq1ZQzqp4VzT8TjXTrkJdWppTR8PGNcCZ&#10;DmYtNq5BQ3eoAX/Smf+a0HAAF7OgmXWoRYvNhlCjDhUCinBqqc4SiltHsxWjXg3dVcxwFXLOqCAv&#10;atjtGqalBLWXIjYNYlNjszA0CGZoQM1aegfki2X9G1q1jBPLORtyCbmJ42ewko5WLu23Nt4x73ro&#10;3N3nrh6wGwLO5kFH04Czqd9bPXB116Ouur6rhruO6u8sNb09ByxnqhdrJpEJE8gJcZvWr71/+w5Q&#10;PyF/yD84GBwaADei0RtUFFH8joCPQPjIAzIO8unTUH/f7YmZcgmXaD9VN+BuGnLWDNrLQ5aNQfum&#10;oGvrL2fEVf6LWRF27gw4KwOuzQHnxpBjU8BZPujWf71/baqIsaikBNoahiMh+INA6OnIfzCHArQN&#10;V8JAnQKhDj663N533n2Pz+MnJRAPHTz06NFjII/xF3R8u2VLOTmRxGNxtNrSd1eu1upKhXwBi8Ha&#10;vHnbnTt3QRqsx0azBSoaSHKQw/37902mZgFPgFJpM2fMenflquUrXhXy+CCrRYuXPnr0CJPxI93d&#10;PZPyJ1OTyFmZ2a+/8dZbb78zZdJkKilJIVOePXsOt2UALQ2S5WTlkBKIUrF06dKX33tv7cwZMxPj&#10;CdmZWR9/8unAwABIhgPX5KOtfQ54JUECPAC1+/Dw+QuX0lLTaGTKkqXLVqx49dXX3njr7XfXb9iy&#10;a9ces9kKEuMyHqQE2h4/BET29w/4/YGc7DzQY1KxZNWq1W+88daMaTMoiSSZRPr550dAmkAgACT9&#10;+g2bGAgKWqdWa1euWl2iK2UzWSDmzTffvnnrOyDvsSKCq99bw6QzGAi9oKDolVdfX/HKayw6E9Rq&#10;2bLlIB9QW1D/CDQJQVsAZhSAlQHhhw97QaC9wyyXyt94483BwaH79x8ePvzJ6jXr335n5cqV761Z&#10;u37d+s1vvvUO4MyZs8nExPfXbRwcHLx//wGozPRpMy5fbgc54NYl2DzwKhhFFH99wIscA7jEoraG&#10;KKL44wGuxvDwqHUB2hqwJTFHQnBJTHxuBbYD7oG2B/B+c69v4E4feFUZCDy5/uh67+Adf/BJcLD3&#10;hufqmtc28diTabmvcN77hNDqZNdbX9C9fwkqjK5koysFrkMJnTKCmLTmLmVzl7i1R9zSLWz2SUwe&#10;mcGlrHek19qFemdOazd37xlBzUmuajWBkhxHUSZNWcrfe5TdcIZT38bddBxVNZBnbxJqd0x8pSV9&#10;aROaMT8mjpQYR4yPSyKQxexpi5Pf2ZGUnJ9IpmWKBAtSFKlMJoWYxJNP5qQVspMLYpIUSQrVWO12&#10;Wc1lzp4OVoOdb3SLGr0SbAIF9OZg9KT86zkUP7U1ZBtcGQ02dq1VvPVbcuHqeDKHHBP7Sg7/gC7l&#10;W53kYinfvJALNLBdjXh1VIf2P/Aj8B/ZGiwqgaVA9pmYeoxBMdMZHhq7i4Fco3Cu0lg9CHqVRrtK&#10;pd2k0m/R6N8h6Pc05DsQ+AlvUpFbtJ/hd8jPkUb75bxJod2iIC/wBoV+ncK6SUGuk8k9NHIPHbmG&#10;MG6QmNco1JsM9DqbdpWBXKXxPQi3HUG+QJMOZJPbdUyzhmErpnmLkS4V6sZ8Q2L+GnDfkKhFB3oY&#10;GiBe7Mx/TWhr0ECnD3Y13aWie1RwSoVbhThKqBcLqWe1rAvLhR9puG+nU2ehMVNI4ypTyfum0U+X&#10;8NrKBB0lgk4tpx2uiAFKHHXYadainTroUqFD9x+YlixahqE0ZSaboKQSj+xd+b3l8H138+2uqru+&#10;9x/5Vvc7NwYcOyP22hFHTdC2LWAuD3VXD9grBszbAraKoLNiyLGrz1bz0GY88+mm0sIcIY8xb870&#10;ri6r33/XP/QE3HNG71BRRPG7AT7qsIF9QLRi60UDSf7o8Z2JWcliLslxunHAtW/I2TDk2BG2bAnZ&#10;twZdlf8Jd/xCBlxVAXdDwF0ddG8LuzYCBtzb+tz6L/e/nyZlLy5d+uDhI//wCOam0g9E6GjlfwFA&#10;+4CAB2L19u0769dtVMgU77676osjRwvmFyQRE2tr65886QNp8BEHQMMfOPABUP5lZYvu3XsAegRX&#10;pA8ePHxlxStAQh84cHBoCP6SD7IE7/Q4gDwGEv3YsW/5XB4QtC63By8R+/E8smXrNjqVtnz5qyCf&#10;7777fv78AgGXV1/fANIAAY+nvHDx0rTJU9NS051OF4gAwjg7Mxul0r49fgLkDZJhuYXOnj0/bcq0&#10;SRPzz507Dw7E6wYq8K9uHWAnSAACIAEAyOTll1cgFOq28u3gKHA4yAQEQBqwC7QCtAskfibCh0EA&#10;7AXtBdJlYl4+E0H37T8EUvpBhWCTg2fOnJ0yacrE3InHjh0HEbt3V7NQemnpwv7+AXAsVmLk5s3v&#10;tm/fgVKRDes3gvjBwaGKiu0cFvvNN9/+/vvbeE+Cpg0MDK5Zu57L5rz//oYnT/rx0jHABuL1ARmC&#10;zy+//AopgfjpZ5+DA+FuOJIi8HwyEPjgg8OZ6RmvvfrGrVu3wHeHfY/DDx8+rK7eK+Dyt24tBy0C&#10;x4IMsX6KIoq/POAVjgGc/1FbQxRR/MUALl38YY6Nghj+4Wnkh6fhH56GRoaD4OnfHwh133myuaoR&#10;4adRpflTl2+hNnRI9c5ZDY60PZ2Z9dZMgztLb09tckpbusT7eoStPQKTV1zvTK21Tdz7ZzFMpGP+&#10;EcTNXbx9V7n7rvJbutlGj6DeodjZTn/nWNzsWsKkbfSXmxV7zrIqP+e9sRdZuh3Z9CV35+nklU1E&#10;yexxcUhsbFJ8Ag2VZKcUvi2evjSBnZaQSElMTCDQ6PEUNoksSZXNmyRTywWzyJSMeGoaOuedlIrP&#10;OesPJs54K4GmSKHQliul05hsJDaJP2OR+L06qm5lQvrcmCQ+iSIVyKZRhTOo8zfxNh1X6p2SGqt0&#10;r5Vd60T3XBYYnbJmr8zkljW6002eVINLYnSJGhzyOkdanROO0QBscKbhK2ganKl6a9oeC3flt+Ti&#10;HeS0eQkIm40klqYihwq4l7UcewHLU4y6dFRrCdVcSmsrQS+V0K+UMtpL6W1qIFMRuwaugOBSY84O&#10;NXQLnPAPF6T4pVSxO+fxv5TSjlFJnQj1Gpr0AKHepdDuo1QQeEClPqRRe2m0RwgCtjCA/hlIfYRS&#10;ehHaQyp6n0K/B0hF79HQ21TqAyb1Ni3pNp18g0Z20igOJvotPenUVJqliO3UcMxFDIuK7oBDReA4&#10;gud9ZOIEHeIppruL6U6QDFsbAjpQ0DItWjq2igQcvODQ0F0axK1B7FrauaWU8y9TLcX0Gwt4N2by&#10;vpvPvFFEsxXRLpQwPy9Trs7lyuPHTxTQvmx4r+vsnrqtBTMzUWnMuHeUnC+KJ54tTnYUcX1FSDdg&#10;MSgXrkNxRcu4sBA9t5gGl8bQIviKIXYN6tCgTg0KygUEYRDzzDaBtJeg5xchOyYncmPGv6Kb6XF9&#10;833PwSfear99e9C2PWyvCDkrAt5NAd/GoKsmZK+LuKrCrh0hV3nItTnk2ggYdm/2O8v7nNVPvPpL&#10;R8sXa/KZNGKpZp7dejkU6QuGgkNDj4C2GBocAu//kQh8h8beH8AWMDzyNDg8MgQIokbvUFFE8V8A&#10;vpo+DYNTC55dI8GnI4GnI4P9j2/mZkqlXGLn6V0DvqZBb9Wga5PfsxaewI5dvwWDjp193nLAIc/W&#10;oGsLuGT87t39nsYvD6xMlaCLFxY87L2FmRpGfgBP4X/xWzS4WIBqBRoY15z4tQMUKVDL4BmO61Kw&#10;AWr55q3vFpaUEePi9Q2GwcFBEI8r1aGhocyMLBadsXnzVtz6gANksmnTZgZKnzdvwbVrN0AMnhsA&#10;yA3g7r37a9euTyImrnr3XSB98V1Y6aFPPvmCTWeQiYlAAJg7LSRCQnpKmtlsBTngmYA63717T6vW&#10;gDS1tQ2Pn/R9/c1xKikJIVNu376D5wZSAlne3XN16eJlIJnRYOzr6we1wk0VYC9oNSjO74fTTEAM&#10;Lr/BFgCk8WMTQL49fipZrqQmkadOmTY5f9LsWXOmTJosl8rYDObCskVtbVdAYlAWyA8vEd+C/5cu&#10;XwFHcVlsp9MNInGAbG/cuPXysuXkRFJDvf7Bg95ZM2aC1u3YsRtUACQAXQrSgOO/+vIo6Jl5c+Z1&#10;dJhv3ry1sGwhKYHY1NQMOgTLCSYDnfDl0a8T4wlT8id1dfWAOuDfCNyNAeQDkq1Z8z6oydq160Az&#10;wS6wxb8HrA8g7t1/8Nabb0nFEqOx6cGDh+BA8D2CNCAAkt2+c+e1196UiiQGg3FwcAhEjp46UUTx&#10;Fwe4FnCAszpqa4giir8Y4KU7SmhrgDMsRkJPoaEh5A9H4M8ZgaFev//RYKjmg29YwgyCrDhuRat8&#10;50VZgw0u09jkzWjy5DZ7cxs96QZXst4lN7gVRncynBcApwb8GZjdAAV5pt4FRwQ0eRVNPnmzT9Lo&#10;kehd/HoHt+KccM3n/JcN1PRF8SRpfCI7Jh4lUZNJk1/Ne69Fvng3O1sXH89EaCyJSEkhUmPHxiex&#10;FbxpC6m5qkSuhCJXEuKTCEQ6LYk7YRwpPmUassZANbanAPFvdKdXnmPNfCMBYaWL0TdnpC1K4STT&#10;iAnjYyhxVAKRF5s8nzPlZRIij0tACbGEBCqbklcoWFZNmbqaSM0jc2bxFmxL3fS1pPqKoNamaLJL&#10;TZ4fF7CQmrzCZh+3tZu5v4e+38dvxlw81FnSjG5hrZ2/xyLc1SGtOpn+zh5G+mxaInkel9gym3NW&#10;K2xTw3n+nRqatQS1ldE7NSigHapQoDyf+RfUwLUtLVrmf2Rr6Cimm1X8zumcIwjpIpXURaXep1Ef&#10;IDSg5IGqB1sQxkh9gFIfQpH/vOb/Y9iLUB8ilIegnjRQMfThMz6gwErepZG/o5J76BQrQj1DJn/L&#10;o1iLWHY126piWopBkxlOHZyW8rO2Bhsm4/GlIvCxBhiB5sdkP7YX2hrUqFuFOotRON+hDLWoEVsx&#10;+CJozlK0rYxzvExRnstIJkzI41IuHdz80LPvgbf6saf2Wltdz4Xm12akTibF7cznHisVtJVSnQsp&#10;7lKKV0f1jLqZpFvAlwuK02GFPnPiAKkG1WZYNHCtTSwG7gJpLBrkgoa+XyOcQiEqWeQPjGsfuFv8&#10;7u1DtoqQbUfIvj3g3D7o3TLo2xRw7Y049kRce8LOXWHn9pCzIuTcGnJuwVg+6NjRa9n+2GO4Y2/1&#10;nG/auqZEKaQnJca9t+pNt7Mj0H97ODToHxoEdxfwCo39bInfh+AQLKAMwcs5+Dx6h4oiiv8C8MR6&#10;dobB82sYKPnQ4KN7+RlKOSfRdqIu4DoQcNYGHdsD9k0Rx+aAZ+tvQvfWoGt70LUz6NwetldG7DvD&#10;zrohV+tX+95Pk3AWLyx+9OjB8NPhUGT46cjwD/9CIoKGuFzuLz4/8uWRo59/9jnYnjt77vi3J9ra&#10;2oH6BWocJAByFIRv3LxVotX9rK1h7tz5DBq6fv1GKGGfiXxwyLZtFUCT63Slt7777sd4oPRhtw0P&#10;37//YMvmbVRS0rtvvzswMPhjlwJ5/PU3x3ksNofFfvKkz2qxoVRaWkoqUO9Y9qPl3r17X6fRAtGu&#10;1zf29/efv3AJlAVyu3Pnnt8/arkAKX2+7sWLlwKxbdAb7XbHkS++BM387NPPwfbIF0e+Ovo15oKh&#10;68sjXx798uinn3wKAoCffPxpd3c3qDBoHdiCrEDNQd1AhqBPQBMuXLiUlZmVkZ7x6adf4CIfACTD&#10;04BDLl9uRyhUNp3R3d2D5wAAAtev33x52XKETDHoDY+f9BUVFCURE3dX1w4NQZMH3uGg/uCLIBMT&#10;i4tUVpv9+9t3li5ZSiIQa2rq+vr6QTI8N5Ds5MnT4PCZ02bcuHkTdDjouh8rgyfz+roVUlliPAF8&#10;oaDiIBKrDKwqZtQYdnu8ZaULpRLpZ599ARr7+HEfXhOQDEs53NfXd+jgB4mEhIWlZTdvfofnPHr2&#10;RBHFXxngTMYBzuqorSGKKP5igJcuxqcw+JytIdAX9Pf1P7kXCPQF4PM6/Kh/KDIcuWJx5ufNjkUU&#10;wtINst3HFHqzEo7296Q2utMM7nRAqOd9opZuzr6eFzT/H0Ug+zObfLmNnpwGZ3a9M0XvTGn0ZOzr&#10;nvzhzbSDVzmNDnF9B/t1U6JwDiFeEDseIcWRWBSEHJ9AHDeeGEsa+/eEuLEE4vgYeWLs+/nCVRMF&#10;2Wgsi0SIH0/gMovnv/KJ7JV6gmQGQZjyEomSmJBATUCoSDZ7boVkl5ld7xQZ3eLKC2LdbrIgJz6e&#10;sCJDcmbprPbi9E+yOXPQeEpsvDRncnJOLplIkrDYqRw2dcJ4wpixiTGxZEJ8EokUm0COZ8h56vfl&#10;FZ8p6y6jerew0aMwetL0row6R0aNPWOPNaPeMbnFl9PkUTS6REanzORLbXDmNtizm7x5ezozajro&#10;W0+OnfZaPEXIJSWuTU06XshpL+FfVjHbC2kuLdqlA9KU4lTTHGoa9CwIJTH0Imn+T20NOvo5HbOt&#10;kHcpk3GESjIjSTep1O8wKwNU9Sj1PkK9R6PcoZJvI+R7KOV5zf9H8SFKvYdQAKH5Axt20UtDIBHk&#10;IY12j0m7hlKsKPlrMvEjOtk6VWApYsARDcUMq5puUaGAoIvgIIWfEA4W0KHmErBFMNIsJTQL2ELn&#10;DqCTEbsGdapRfMaEV0W/Ucj0LECcC2mXllBOvorsmEmZxiawJoxljhu36d0i+9md/qt7bre947+/&#10;f9Cy+W77rruWlm+qV2dTExbwk5p0sk+W8r9dhp5ZTLtUiprVDFcR01fI7CliXC1C3BqaS0NzQisS&#10;alfDIQ82FROnXQWXxgTxoCZwSIsGOa3h7FPLJlGJM2S80y3rH9trgAYLmreFbDuCjqohd3Wfr2Kg&#10;a3PAVR1xVEdcdRFXbRhaHKpC0OJQHnJuDdo2heyb/bYtj9o39ll3BLy1/Y69T2x7H3Wfrd76ilJC&#10;RYiEN5aXRQYGRiJBOIV+dFIXBB7GP47eoaKI4r8APKeGwUMNm1WITaL4YTgy0Hs/P12hYBOdJxv8&#10;zv1BF7Q1DFnWD4MT2FX7m9C5Z9ixLego99vLAzZwNVWEHHsDruav972H+YYsfPwY2hqCEVhFUOnR&#10;2v8zcOkIHsaDg4NgC7QliIHP5uf0M645b936vqyk9Ke2BpD0w48+Qam0osLirq4eEAligAzu6bm6&#10;/OUVDAT98PBHg5gTRzx/7BCo24HW/eabb5Vy5ZxZc9raOsBReG6BQPCdd1bSksjvrnwPHAU0wOLF&#10;S9lM1rZt5UAtgzQgc7/ff/z4ydzs3BnTZ168eBkcAjh/fkFSAlFvaMK9KoJk4PBj3x7PzsqeOX3m&#10;lSvtoBqgUFBDTJNDkweQ7qAyoH34OA4sjAMOcABFf/rZkbKFi1esePXOnbsgPUgDMDAwePbs+Yz0&#10;TFB625UOkBkgOOTHBKCed+/eX7L0ZSaC1tUbQXpQbZApyP/IkaMZaRlTp0y9cOEiiITuKri8adOm&#10;gzR4PuDwO3fubd60lcVg7thRBdrV3z/QaGqWSaRlZQu7e3rwXgLJHj7sffnlFUKeYPuOKnA4qDCI&#10;BHXAAZKB7f37D+bOnQ+65bPPj8KaYXYQzF8GxK1b373x+pt0GnJg/wFQZ7x78S8CHIvnBkqvq6tH&#10;KLSVK9/DXT+A+NGzJ4oo/sqA1wkGcEpHbQ1RRPEXA7x0R4n/h+aGH56GwWvPzzIUeuAf6j3Rbta+&#10;tpnMmUSb+jZ787eCentKa1f2/h5liw9oXbnRmdLkZRr+LOMaWB9dYx6+Jtp/VdLokdU70+vsWfX2&#10;rAZHZqMns7Vb1NzFbekSNzlF249TX6lPEBWRyOnEeCQxdgLx//z/k8aMTYqJTRg7LmHsBNKYsZwx&#10;L72mpHxUIjnyStr2yawUkoBKyB87cx2v6jSv/rh02wGafBaRkoqSUzmi+axF9Wi9mdfSlWZwT9xr&#10;Tav+hrNoVRIqQ18ivMbnLWfT3pMhO4ukxdNlPA4zIY5KILDi4piEOFISMYGYlBiXlJBIjEMnjJ2v&#10;kApjxzMJBAKFTZmxCFnXzDa2pRvsshpbRrU5d1dnut6V2+zNaPbxW7qp+7ppeidvrz1T78w3OEWt&#10;3fL9XaIWH7OmQ1ZxSrxgDTeJrqLFHpjNubRY2qHmdpeyPQso7kIKkKN2DWLWwB/YO+HUfTp0NAjU&#10;6U9sCv+KV3To+TLUXMa2zmedkFG/QuBMiutkyvd0yn2E2kuFvItSvwekUe7S/hy2BoR6HyE/QMgP&#10;aZReUEmE9ggSeYSgdynI93SqC6GepCQdQhNP57FsRXw4AATy2eobPzYf+/i8rcGiRdtLAJGOEgSu&#10;hamjWXU0m47WqaJaNTSHFrEWo5YiFGp+DdtWzPTMpV7VMMxlnBNl/P0lymIRjfHSS4Z1b964sP+x&#10;b2f/1bUD7vcCzjXhzj2h9p1D13b1W8sv7Fs9V85kjx2TTIidxUhYmUHdVyw9VpZ+slh2upBvLeE7&#10;dCyblmYrgl8iNDSoKC41zVmEuoooXg3NraK5iqj2IqpTRXNifig7CmmnlgmrC2SicS8VpIqcn+4I&#10;OuuCri1B26awbVfAVTvoaXjSVf6ouzxgr4rYd0ZctRFXTdi1O+ysCkM3+xW4uQEb3QC228KubRFX&#10;RQQ64a/scxq+a6/r9316aO/b6VKmgEF7+9WXfS4nlDVwJHIIiKQw5lsGvCCD+9LoHSqKKP4LgMfZ&#10;8DBQj8EffgCCHE6jGBke6H90Iy9DphAQ7d/suW/f57dt99u3+92bhl2bw86K34Lg0vC7Kwdc2wcc&#10;5UP2rX5b+ZCrus/T+NX+t7OUHJ1u1p1714GIHhkeCoYGQ+Gh0dr/AoArBShKbCoB1LRAXgIhfevW&#10;94vKFhHjCfX1+kePHj96BNdTwKU7kKOt+w4oZAqEQgWSOC0lVSqWAAWbl5P3weGPMD0/asUA12QQ&#10;88gAMgTKHwj0M2fPTZs2A6XQRHxBijJFIhLTqYhcpqjaVY1bKMCBQDCvXLlaKBAyUXqKIjlZruCx&#10;OUCKazQ6u90BEuDieWBwcNHiJWwmi01nyqXyZIWSx+GCZCCyo9MMhDQQ5H7MjwNWAQhwFACoGA78&#10;I0gAgNsjQG0/+vjTjLQM0LRUZTKooVwiA/Key+a+vPwVt9sD0uMpweEgY5AZ6D18eAIobunSlwVc&#10;PoOGKmUKcKyYL+Qw2aWli660d4ADQRpQBVNTq1ggpCaRQbagILlUBpqZqkwBXTc4CId74FXat/8g&#10;6FjQqxKhKCsjC1SDRqaAZtbV60G5WNEwwx/vciAMGgvqduHiJXBUakoqPt0DxIAtjiNHjqYmpy6Y&#10;X2C12uAtEzYE3jtBz+BZga3L5QLf7KwZMy1WG6gGvgsvIooo/tIAZzgOcEpHbQ1RRPEXA37x/hyH&#10;fxIDORQa7AsGAkP+QN/gVe/1Nas2kflZ9Bkv89ceotVZqEa7EC7o6Equt2XpnS9o/j+KgtYuXmuX&#10;sLlLYvLJGz0KgztF78owONMNLpnBnbmvO6+1K9no5hndaLOL2WBPru5Ubv2Wv2wXdcqyWPEUAkVI&#10;INATSJzYeDQxLkmJUnXJzPp50iNLUt6ZhIiQOAIJZU5ZzJyzkVy0g1j5BVJ7kr71w8TFu4kv70O3&#10;nBc0OIUHe8SHr0mMVn5NR3K1Wbj13ISCneOyV1Dk08kEWhafqZ2ex6DS40l8zozXszZ/lbXznOSt&#10;FoJ0Xlw8gxpHeDNN+FlJ3rGynNr5inkiCiU+Pp6jTJz3mmDTocw934hrTour2zLr7SkmF9rSxfnw&#10;eto+r3K3Ob3WpthrERo94kPXuAc8qNGcuPILQsaqBFIyj0JePlnZuiT72+Xyy2Wcy3NprkVMmxbt&#10;1NLbtQzATi0DqFM3dNwA51P8QsJf8ktobSqapZhln88/lko/RCZeoJJcDPINhHqPSn2Izaq4B4hQ&#10;H9D+JHMoaA+ptIc0OKjhAUqBxOZT3KEi31NRH0K7TKN8QCG2TWGbNbzOUpZNBx1bYMQsDrDhuGtM&#10;GLYBQrcIiA2btgCnJ+CuGfBIfJEIFdJZjJhBuJRpKWFdUTHb1ex2Hfd0iehoiby5QPqKkpVMiMni&#10;JX68e/kT856gZ0fQvSngWBN0rAOKPezcE3BU97tWBb3lQXtTX+cHg+Yvn7Qfsn20ruHNyYty0VRy&#10;TDYxrohNKROS381KbNTwPi4Rn1mWdn6x9KJOcLmYZVEz4PIWxVQfdBuJXihGT6iYpxdJTixRfloi&#10;r1WLpzAT+PExG5fOvdvW1GerDDrfDro2hhy7+z36x77Gx93bn/gqgtbtIWtl2LX9Gf+xvF/ICQ7Z&#10;HnI+H18RdpX3drwf7q4ZcO9+5ND3dX1y+ZsabUG+RMg7sL8F6KMweEWHHA6FA9AVf9TWEMWvAWyA&#10;+eBwZOjpU3ByBUeGgyD85NHtiVkpAjbp0tHqu56P+31Njxw1A769g+4qf9f234KDvp1PPPWP3fp+&#10;l8Hvqg866wedpsfOA18f2JAqYS5cWPSw93u///FwZBDOZwgHRmv/CwCuFFxSAmBPc3jhACEKxP/D&#10;h73Y6ABoO8CtBiCAJ8Yl95Df39v7+MmTvsAz3w0gHqTCtnhiSCBaQbYgDZDT4CiQJ2B/f39vL772&#10;BEwA8gdbkDP+eztQziDmwcNeUAfczAEyhC0bNR3A+oBkIM+hIT/IpL9/4MmTfsxgASOx3OCgCZAG&#10;bxfe2BcA4vGisarC/PEAKA5UAxTd++jxj7IcxACABLg+B8eCLSgCq9Wozwu8qn19/VjXDYKc4TEY&#10;8GR4WSAadBoQPAMDA6DmzzoHepkBmYAEeFeASNBL9+8/wEvBzQejVX8GcAgOUALYCyrQ3X01Iy0j&#10;OzML1B58BLtAn4DAo0ePHzx4CErE6g/SQoC9mEUGNCXS1dWdmZFVAmfBfA/qCWKw+BdLjCKKvyKw&#10;qwQCXFlRW0MUUfzVAJ7io66zoHEBH78MiM+c/inDvY+HwYPTPxgK9Ib934XDD703u97dsoMunRGf&#10;sUy26ovUWru01py7v0va9KLm/6OYXW3OrDan1tnTTJ70fT1p+3tS9/ektfiyDY68ekfuXkvaHquy&#10;3p6sdybXO3h6Z1aTJ62lK3lfT4bJnap3SXaeV6xsZsx4A8lZIldtyntDz87RkZOEaVze3nmiD1S8&#10;LdPknPFjKWMmUAiUuDgqVTiJP28VZ1GDaNO53L3mvBqzvNYGck4zuiY2eSQNdvHHN+M/9NEbram1&#10;FtmqY9SslTRxIZmXQ2SmE6WzuC83yqvN0hors/yicsthZMqCOFoSkTBhxWSkdar4zOysjyamv8/n&#10;T0lKok2YEBcfS6AQ6JNKWO98BmouafUlH7ia9vFNSXNXRp0lRe9KNboFh7smHLTGmdrYG7+QaKrZ&#10;uS+T2cqEOAKHMH6JgPhFAdWykGouZXbomO065hUdC2wtWoZTg3hVVJeKhqvoX0I4Sl9DtWhonWpW&#10;p0rQXig9N5n/EUI8QyM5qOTvqdAfZC+K/Ll8Q8IhDPRHCNqLDXC4iyTdoYCqUq6iqBNFziQmnWRR&#10;u2eJbEW8SxqkYxEV2hpwQvMB/YV1Oqy4rWE0AeJQMTEyHGrQn3TcF4ZDS7frGJ1a+iU1/UoJp7NM&#10;9Ol05johQRk7njVuzOxk8Qe713S1N9/yVd/2rOv3rQ+41wXt1SF7TdC+t99Z3Xt11cMba4I3dvZZ&#10;K4dser9dP+io93t3BK6ue+R5p9e79olnd6993xPPt9fPfFi15mX1lLRF+ckKUuxkWuzOycxTZcKz&#10;GsZlNcu1kH9Fw/pqAd00nbEqDZ3KIMiIE5SkuLfmJZ/Qr+h1HLttBhqsZci7bcC10m/fEHLu7vU2&#10;3u9ufdS9a8BXGbJUwokV7s2YV8itmHvISsy4sDM0yqqgc2fIuSP8jCHn6gHbqlDX5ifOmjudNc7z&#10;e95dMS81Wfjpp/tCIX8QvMZHgiHAcD/QBeCVYvQGFUUU/wXA0wwzZIXAfygBgXKODD953Ddt0hSU&#10;kvTKEu36txZveUtd+e6Cne/O3fbGgo1vv/yb8K2lG9/SAG5+XbV1RWH58oKtK4o2vqotmpHHIJNe&#10;e/X1B/d7Qd2egpoOhp5iyyX8cuCv4ADgLRwASFCw/VFqgnhcx+K7wH9cwwP1i+8COhaEsf1wRgbY&#10;gngQA/sKSwNzwYBLbixnCPARHAV2ghiQDCQAW5D5s9JhShCDl4t9glYA8PFZGE5DwNOALZDiQPBj&#10;5YxWFSQDW7wJPzYT7MKBJRy1RGDJIPAwvn0+WRDcWrB64vHPGgRTAlkO9oLSsRbB9uKHg8QgJZYA&#10;2hrwxCANPgAB7AXVAxXGOhOWAhKDGJADiAFbPAaLhB2FGxpAuXgkyAr/7nDgaX/MBFToiy+OZmdk&#10;NZqa8erhPYbt/UeP4YeAiP7+gYqKHZPzJ58+fRYkAAAJYI4/KSiKKP6iAGcyDnBWR20NUUTxPxzg&#10;ZWQkAp67+LMaPJJH4LtbOPL44eNdhiaeIjsmQ5Ww4Ri3xiJpdmXWO7L1rkktPmmzF2nxUlq8/Nau&#10;lP09Gc2+zCZvhtGdpncrGxzCBgcH86Hwgo3gD6EC0geY3IQRX2PS6FI0OGX1TpHBw2n0iBvdwsqz&#10;1Ff3J3LTEl8am80jbluY3bwit6IkuUCehI4dRxxHHBsvSpy8Oq38QkqthdvoUhy+IW3xCesd0lp7&#10;brM3u8mR0dKV2uTKbvXIm7qkJp+00SNr9EiNbgmkR9DUxTV52Y1egckjq7rAXfUJI6OYSKBmk+L0&#10;+bwLaumlUtlnuuR9izPen69IYZLjY8kT5JMSF21L0l9KbXYpG728HZ2TTI7MRnd6a1d6q1eut8t3&#10;d6btaOdtu0J4+0OCoiiewCK+NC4nMfaTBYLLKq6tkO2YhzpmUawFNDjAYRH7wlLWlTL8N3z4Mz4k&#10;9HQIf70ftS+oUXyqvwujQ4O5IcQ9EarptmI2kOi2AsG3KehBCvFbSqKXSblFA5IeukK4n0S5T6Y8&#10;oOIzF/7BhwjlAZ0K+BBsUYwIZC/mY/IXE4XEPS/Q8Bg8/x8TYIYPGvKQSrsHl5yg9TLQXgrtAQW5&#10;hSJOlPYNhfQpM/FUNmIt4lq0bKuO4S6hO3VIRynVrENADzhVDJeK7lKhThViUSMWLaRVS7OrEHch&#10;vWsBs6uQYX6ZYllK7dRRrGqasxBxzKF65lC7i2nueTT3ItrJYuY3y1LezWWxx780RUS7cer9gHtP&#10;wF3rd9dGuhqGXLv7bJVDzu0B9w6/e7vfXel3V2As97vKw64dv5BB547btvoH5ua61QumCEmgrGQK&#10;YUm2YlPx9DkSJvi4eKL4fOO7N07t6XcYBnz6Fw7/FTloXQ1XqXBsG3JVP7Y13OkwtVS9kSxiFs6Z&#10;Zu64GAiEngwFHg36B0OR/gAcZwze18GrNLjZDA0GwB0mHIrAifdwNQEgVwJwTYGnYfAGgr1OR9+n&#10;o/h5YG+n/wRcnoEtUGgPHz7CRSCmJ6E+BB9/I4BCf0pQB/wXdVAxPAY+VqPn8/9igG8fnA/gNPgR&#10;+Onx07MCj/yFiaOI4i8N/KwGAGd41NYQRRT/wzEy3Ds80hcZGYqMhMG7P3iuQUaCw4H+4ZDfHwx8&#10;+tVZeea8GEa6dOEuds1pUZMLbXQiJi+v0ZNmcOU3OHJrbOl7bWk19tR6R4rBrWj2Kfb3KA9dT/mJ&#10;7P9DKMeoMHlxQwMemQIEf5OXp3cJGlwSvVNocPCNbl6TV1hvzlr5FWPKyvgEZjJlXJNacbRMUZ5O&#10;lY1/iTIuJhGVirQbueVfUfa2EVp8ic1uWrOP29zNN7rEDbD5ufWOnFprpt6VaXBnNHoyTZ7MJl9G&#10;S1dGa3eG0Zmrd0xs7UoFRevdTJOX0eIRVx6hzHg7STIpLh4hTYiXxk3YkMY+pU1rV6d/M0e+LpXB&#10;j5kQPzaOSBUSBZOFs9Zkbz4q332JanTEmNxko1vW5Mlq8iQbnAqDA6049/fCDTHMVCKJNjWF/9mr&#10;074oVR7XSS+WiK+o2e1quk2DeEtRB+bC8Dn+YxTD88Q9FEAvic9WXrCpUZuKblExLCpmRxHfWcw/&#10;k4F8Sk08S0tyoVQfQrsNBxQgDxHkAQoXxbyDUG/TKLcRMtjepcB5Fg8wGwHmPeE/I25EGLUyjBoa&#10;AJ+zNfwjAfIAoX1Pp16lUK8itC6U1klJOkUhfcUgXcyhuwt5TjW/Q8Wx6dhWNcOygOaCniAZdjXD&#10;WcxwFzE9RQy43IOK3qFFr5Qgl0sh20qQdi1qBh2ipnuKWT4dx6xmtOnQy8tYJxZyvi4RHC1LPb5w&#10;yqnXNBvzxDNRAnf82Irl+b0244B1d9BVG3LXhD17/c6qxx1bA87tIc/OZ0v0bw+4KwPuioC7PPCf&#10;2BpCzh195qqQZ+8TZ0PY0zrY/cGNs9XnG96oXJz3XpHi453a+1fq+mx7h1z1wZ6GQE9dxL0TOwpO&#10;gsDmQezAY/57htybR65W9lu3+D1VQ66aQHdTv29/2+ebSmcrGIkxfIQs5iDzZufW79nY+50zGHgU&#10;iQyGw4FIeDgSgT+3DgwOQPvCyCAQicPDIOwftTVg7x+jt6coovgJsBPkH8C1GR4GAfz3YfwjCPx2&#10;wIt4AXg8JhJHVSLYgiqNVj2K/5XAT4MfAU+UZ7c4PAzw/MfRdBjwmOf34uEoovhLAz+ZAcBJHrU1&#10;RBHF/3BEhh+Fh/uCEX8wEgnCIZ8jcPxgOBQZ8of6+4YDfYGh/pB/0O12TV9QFsdLI+neS9nxdaoB&#10;zlBIqXek6p1pDc7MOkdavUPZ4FIYPcrmrtT9PekHr/6o9v9YKp8jFuNJN3lyjK7JBmdao1PS6JYa&#10;XBmNrgwTDPDLz5PUexKF8yfEc8jERNa4v78hIX2uEn6lFdfOFmjShFwGLx5NQ+ZtFGz4lr3yMGnu&#10;+viJb7JebRXXW8l6J7vWlm9wpzTClTKSMYJC5Y1uWaMrvdWXtq9H1NotaemS11gEehcPJKuzZxic&#10;GXutqfXm5LeM1OR8CjFBl4Z+quZdWsg6u4R1aAGzbj6nYqaEN+Yl8pixpFgSMUmckFZKfnV/etWV&#10;3Dp7lt6RbXCKDS65ySuptYl2nBO8sjeOISclUZJiY8kv/U2aMGG5Ajkwl9em4bqLgaimA2n9jCD8&#10;zL6ADXOwalEL1NWoWUfvLKFjAhskg4MdHGrEqqZ1amntOqqllN6pZjhUXPd8YVsG53Mk6Ssy2UFH&#10;btEo3yGU72mU2zTqHRrtLg25B8Q/lfoQoT1EaQ/pkA8wgo/YZIdfxOcsC9RHcGVN6BgCtzJglohR&#10;KwPO76k0O5VmpiNnaJSvqYmnhOTOSXRbAatTQ29TI7BRpfTLRYhTw+zWsmwFjA4Ny6KGyze4iulu&#10;jE4V3QqXEaV3aOntOkC0U0ez6KhOLe2GGnUWMK6o2cd1vB1TkBnMGFHMSyLCWEVSHD92vJIS83H5&#10;yzdO7g36Dg15jCH3nr7OCr9jV9BdPWTb6XdUgXDAsTPohGMTgq7tIff2oLsy6K4IQvcH/yTj/w1D&#10;ru0DvspHti2Ra3uHnDv87l0hb92QvSbsrh1y7BlyVg/YgPLfPejc2md5P+CFZoWIe+ewpwrnr2Vo&#10;ABx0bAp3VQzYNg06yv3uqj7H7n5X3WNnzWO3/rG79aGjpde5/9YV/WeGt98qy+exkxRSzvr33+rx&#10;2Z8CPYgNtwZ67IcfgCTDPPzBcQ1Akg3DBXRGb05RRPEzGH1FxfB8zI/CDARwtQ/CeIJfHXhBPwVU&#10;h88Bj8HO8yj+twM/Q0Y/PAMeCTD6GcNo1L9IPPohiij+ysBPZgBwh4zaGqKI4n84nkbgSGZsfiI0&#10;NIAQYHjkaXD4aSgyDH+DHA6HhkND4UB/cNBx9dri5StjkRTa7NWSitOKve3yZjhkQNTcJWnplrd2&#10;p7Z0pRndcGGIWlvqn2MORVqjJ73RA+dNND6/joYnzfSP6uGmAaXJS9n7rcR4MrX+oqT2gqT2PE+3&#10;k8DJQ+OIC7jxO6fSj5eJT5TJ9XOEr6ewZyJkUUws6e8xSeOJhAlgwxiXMutvC7ewGi+TWtzi1i6F&#10;yaNs8vFrHfQNZ9lvfMR6s1VcfjRBs2n87JXEkm35W4/Iai4wazrFeqfM6E5rdGaa7NLK41RtJZGd&#10;m0wjbp/C+HZxyrlivnUB17mId0HFPKmWtaoz352VnRSTGM9Ip6nLhTvPiPZckNd1MussYqMrrcmT&#10;2exNbrCxa9rTdp2QrjsgeUuflL8ilpqKEijz+OSG6ZyTRawrGmanhmVWMZ1apl1Nt6loTi3Q3ogD&#10;G7+Amxs6dWiHjt6powMdblMzHGo6lgCxaeASj52lNHMZvU3DvFTIshTy3QVC61TOWSVyjEM+xSRf&#10;QJKstKRrCO0eijykIr0o0kuHfAj9R1LuUCnfI+Q7CGV0SMILpNEe/SzxMQ503CkDNn6BRruPIndp&#10;tO8p1JtUyg069SpK9SLUdkrSERrphJDclo1aZ7HMRax2NaMNLiEB148ww/kgqA22mm5V0c0qtE0H&#10;dtEtOsSlpXg1FI+G4lQjFhVqVvE61OKOEuF5FdNSyjHr2BeLqRe0yLkS5rfLFNum89KI41T5yRe/&#10;2H3L0XzHV9d7becDz+Y+b9Wguz7gbgw6G0KOqp8y7Nz5Dzp2QMLwizL+3zAEV/Uvh/4U3OVByAqw&#10;DXgqRgnCeKSrHE/2wuG/IoOuStxiAo0msFaQAdeOgKcK466Apzrg2RNw1wTctX03P7Gd/pA0YcyU&#10;nIyBB/eGHvVFgqEQXC3PH8S80D0djsDff0Ph0FAwODr/PIJNVYY/U+NTmkfvWVFEEUUUUUQRxV8W&#10;uKEBIGpriCKK//nAzAzwlxdA+Lo/HAbEfR6Bd/zw8Cih3QHOPPVHwkNXr19//d3NiYxk5rTlyo0f&#10;86vOixs9ypZuWbNX1uRJg44bPGn1jj+Jvwbc1oAThJMxo4MS8NlgBwXcQocO0KfDvu7Ufd6cQ9dz&#10;9nkkdU5ptTWv3p6y/TxZW0WRTyUSSWJK3LuZ7C/nyy5pFReXZH4wV7AjE8lPmpD4//z/kuIJiagk&#10;bZVBVHVRYXBJ6mzKOpusupPy+ofErBUxJEl8AotChCtfkIlUUnwSmZ9KVb9LfM/Iqj8t3eemGJyi&#10;BmdajVW+5SJ9zgYCVc4js1dPzDxbmHtWwzOrqJYS5sUl3EMLGFvzOfLEOEIMgSzPpabPmEARJWbO&#10;5793IN3ozGr05DV6xC3dCpM7zWDPMrmFtXbRXhuyxJjIVGZyybUzmW1lvMsl3EtauGiCVY12FlDt&#10;KppbTXNpaNCgoEZsatSqplvUcKXMdh3DrIV+HJwq1FWMwl/+VQxzEWrVMkB9LDqGRYta1Ki5ELEU&#10;M6wqrqWA1zad84WU+iFKPMFIOkNNcjORLjqth0a9QaN+R6PeRqh36dR7uOOGnxJbP+IF3keo91E4&#10;C+MuhXqXSr2N0m7RadfpiIVMtqLkdiblOJr4EYX4ITPxGyXlyiSGr4DtLGJ3qlhtGsYlNXpZjbaD&#10;dhXTXUVw2IJLhdo0SIcOvVyKXipFLaAhcGQHza2luHUUqw69omOdKZE1zhDMpcXxx/5tOo+URZ0g&#10;TRg/R5i4egq/SpW5Yoo4mRpXnC89+9nWXpf+sbe2v2fvYNe24NXNge5tj63lT2zV4W4TtmwkZMix&#10;83mGHTsjzqrnCc0NP1Hy/5LOHWFHFcgkBMdHYMMi3OUBL+DWgGcbNiOjIggXj8CTVb14+K/I0QaC&#10;wHa4MoUbmj9C7i0hz2a4dW/FPlaE3JUh9/Y7nRWB6x8cb36LR4ufMVF5ZL/JVFNzsNXkdVtu3XDd&#10;+c793TW7x3Lh/DeffnnQVF/X8OXRbzBDA3T2jv8yDDB6z4oiiiiiiCKKKP6yGLU0RG0NUUTxvwEh&#10;6KYhPDIcfDo8+MNw/w/Dj58OPxoJDzwNg5gIvA1EoKVhJBR+Gow8CgzfHRgIRiIjgYG+27caKo0U&#10;JDtu4hvo+m8y6u2ZLV3SFq9kf7do/1VOa8+fxF8D9JvwnLkBZ2qjB7cyYK4cRg0NSpNP1ORLbu1S&#10;Gp3Jeqek3oZUXBJVtU0xuHJr7TzokMKseNeUJJ+cEBs/g0Vomsf4pIh7dnnqsRJlAT2eNe4lIUMe&#10;l5hGVb7Jf+ubzGpr+h4Lp9Ya3+hEm8+hC7RJdA6BmJQ0Pobxf17au2TZ6gXFeXwZIZ4aiyoTS9ej&#10;deeYRjuzyZfe7FWaPJLqs9zSDQy+FP37SxtTE04tY57VUi8uop4qYLSVZHxVkP+ySIC+NJYUQ0gk&#10;0zkZ2bI19fx6c7LRll5nxpxBdKMmX3KjJ9/knWF05ew8yVrwKik+cQ55jDEv6ZSGfV7LOq9Gr2Dz&#10;Jmwq1KPGzA1qBNCpRu0quk3F6NTRr5TRO3R0mxp1FaGeQrqnkOEtYtqKGFaQQEd3LUQdpTS7luLU&#10;UFxa1KxhXi4G8p7VUcJvVwsvzhNdWSA7ncs6KqR8SiadJJK8CPUek/YQpT6g/sTKgBGaFX7COyjl&#10;Bp1yA6XcQig3EWoXjdqRRD5NSPqSQDrHpbrzed3zJZZ5wovz+ZdU/A4tx6GmOkoR8yLobeGSDmmH&#10;K0owuwqZPQWAdF8x3a5B2kuRc4uQi2VoVyHDV0j3FtF8aopbS22Hhgb+gUJ5mYzBGfMSMm5MWrJ4&#10;w6a3T188YHd+9cHmqi0LF7dsevXEvnU3Llc96ar7/9j7D/cojnR9AP0L7vPc53fOWRskTc5ZkzQ5&#10;aJQQQYAxmKxIdMIRJ0wG5ZzDzCgQbJyNc8LGZIVJ3TMjCYxNVkBh8kj4VnULjLF3r/ccs8vuzuvX&#10;TXV1dXV1a7qnv3e++r6baNXN7n1BW2nEVhO1Nwa7K0L2Mr+9MOIpxZ0Xws6KOww5ysOOSlwCiLqq&#10;7xBa7PeY8X+DwLZ3NEO66sOumhBSGUTKgu4SGGMSsiyIgN5qo65G0CZsb7l39z+RrrqoCxwIjB+U&#10;YRbMCFIUmVEZikJoMaaDQN+HEFIxgZaPoduHHNUTg+YfbW/85PwcOfvpia+PNDcWbd/2xMtbCxqr&#10;X/ninVrk+BvXPV8f/fAoi0bXaXS9fTDzfBRDTGuIIYYYYoghhn8DzCgNMa0hhhhiuAdYBqgQ4PQ0&#10;dG8OhqMXh8bqO95SGBdQjUvVW1u5pV8om/rmtvZkvQHjNRixyQugYAJmvwWuaszuJLNbhVFrgW4F&#10;xnZvMuCvBYJ/FjVQcfCYzGh6K0y6kdbiMrWh2GQQVNfpEbd7hVa3uvmcYkcXa9HjTJZKRmWmMMg1&#10;j8iPLgNmuezDAuMTChKw/3nJy1S735M12JLMLlW7J7UdVbY45Ls/Za94bTY5kUulb0hOfGOt9uPN&#10;c1pzjHlGPo1CISsz2AV7RTvfk9adTbSg0nb3nHZXstnJeOl9iiE7/mG6lkV62Ug/sUF8Yj3n67Wi&#10;E5u1h1fJtqWJDCwqncSicdSs5NyUFw5pio/r25was8vQOSA9MMDr6ue02JOa+xJfPkJLeZrC1PGY&#10;TBOTsjtN8f5S7clcyYn1ghMbeWfz+b15wgsrhRceS7z4mOj8KoEzh+fIgYEknbcJY0nmcm/z3riS&#10;MH5kwUx6i9tRJ7G0kdmAInuO2JkjdWZLe1aIv18s+i5LeHy+6Ks0/lEd++0k+uFE6kE+9QCf0s4k&#10;t7PIHRxKJ4/SJaQdktDekNPfUzK+MXJOZPC7s8S2R6W2ZRLHSolrTaJzrcgOmC3szYUpJ7vhbAhu&#10;NxyD4A+yL59/bh2nF+az5OAJLOGkklyBLVd4KifxWK7s283at/KV1UsTn9ZSl/HjVOT4jET+hixT&#10;5Ysrvn9z24i79gZSctNWON67L2hvjDpaI46mENI4gewaR3ZFnSVRF2BxxFUUcRVGYC7J/SFkfxAp&#10;DCFFIaQYI+aDACcjwKgN2KyHUpzQUwApjiJFUaQwgu6LoHsj6J6Ie3cI3TXuLh1HSyeQMp+rPARV&#10;jKqIozriAMvKsBPUlIdcJQGkOIAWBtz7I846KEm4qkOuigBSFkBK/O7igLsIbkWLg0hJEBwdk0LA&#10;7veqCX8ioQdE9T28e3bJ3RxBD48NfLjiERWPSdu7f7s/MhWIREOR6WkYy2Hq51vhn2+Fbt0CT6Hw&#10;1HQYvKzMPJ5i+A8AfDf9hWARhZyO3IJpnmEZJm0EX08zBB+a+8QwFOjhEaemoUMgqLoVnobRR0DN&#10;LfCxhIyCEeLZpmdGH0MMMcQQQ0xriCGGGP4aYE5qzJ85DKdSwxesaDTiD4Wvjk2Y3/9Ms2Q9M3kN&#10;b3O9uOyYvP6k0uJRWyEN7V5TR38KYLvXeFdiCGDVG7BYCTjvMfv/KUzpHEjBok6AMWug9ODRdHhh&#10;HIqD53WdXtOBAXmXl2VBEtuRpNY+SWMPM7+NwjOxH5pVqOV88pj4sydUTfmJSk4ChcLkqx4z5jVk&#10;7jsmLvqKufs9Yck30gabsr5bvrVD8OR+mnYBgcpI4lJfnad9Ok1qopH4cQQSRZI49/GkrQe4ez+R&#10;VX0vNfexzUiiFUk6gChrv1I9vZ/KU0jJxG1zNG+vW7TbJF/KIC4X0jK4dANfkClXa9l8HokmlKfr&#10;Fj8u3lwvqz2jbfekdiKZnf1KM5poRSVtNv62tzkLt7KFcyjxdO5Ds1MJD9elcU7lq07lyrtzZOhq&#10;8cAq4Q+r+D+s5g5m89AcLgxtcBfvFhfuIcydiWWvAHTcYR6ci2HPE7gKYHgIZz4MSAn66c7nn9jA&#10;/349/8Q6wckC4al84el80Zl8Ufd6yDPr+KcKeKfW8U6v55/eyO9ZJ0BzEgFd2SJnttCZI3Dm8BFw&#10;OKh3AHLt+VAssOezbQVsGyzcqyn8NfblCXpyBT15gr58gQ1z8bDlYQk+s9m2XA4srIPJOBx5oDG/&#10;DwwyV/FFvuztHGnVUslKKd3IiH9uif6UZedk98Ggo81vr/E7ysb7dk8N1k44990c3HZzYPt4/44J&#10;7+4Jz16fp9DvARZ+RRCpDiI1QaQ2hNSFkfoo0hRxNYRdpRjLYLYIZ0XIWRlyVuHqwEyuCndxAPTg&#10;3e/37JuyFU3ZCqO2/VHbvoh9b8S+Jwzo2BdxFYZcRSGkKIgUQ00BLfWhZRFHE2DU2RR1NUWR5gjS&#10;FEaagkh9AKkOIFUBBIynDFMcioNI0b0CwZ9I6PtwV6yKv8lh54F3G7ZwybNXLZsbCo1M+oI+mEcQ&#10;GJNTMFfFdAjyFmDk55+j4KVl5vEUw38EwJ8bfAxwIx9Y9jB5EsY7AgTkXUXQ+D4ROzw8LliAVexY&#10;01GMoAY//My/M2OPIYYYYoghpjXEEEMMfw3BSCA6BUM3hKduBaMwiAP8RSccmo5EAv6JsUDg617v&#10;wjVPUeUL5au2imtOy5p7ZS2OpDaXvsOb1uFO6/Dq26EjA7Dk4RQGs1tvdhvMbiPggxHcIaWj39TR&#10;r2v3qqweWbtX0u4Vt/cDyjv7Mw4NprbDHBamdi84hbROr8GCqlocmspj1EWbmTQ2P2H2ch27eOOC&#10;7EXpLBKdRhaSiAICUUQkJRKJfBJFmsBMoS/dnVjyuaT8O007klR2VLalhCExSsm0Z7XqvfPmLBZy&#10;xCwGgcIkELgM6WPk5zr4DeeUB88nvvmD7oBX2YYmF31DXbWfwElO4sgzFRoJnUp7+GFKfDyZQKTO&#10;jhPGz84UUAtzMpcZFYTZVKIoi7/ZKqroltb2prc6Ms3u1BantvLMnPLvhEt3kIUZZCKTTyA+NU++&#10;Z4WmYY28da3k7XWJXz6eeHwz5+zj7B7A9Zy+PD5gby4PEKoJeXzb7QKUGPBMFliiCrC0A5sc8hfR&#10;AZrouVxAez7XXgCnXQB7vhfUZHOdOTzIbBgGAsnhobk8bx7PsYbnXANq+GgOH83lo3mQzjwoAYAe&#10;HPlcZwHXtQ4uHXkcyNt+Fq68GcIAlr/RFP4qc/mubL4T5uYAp4Pl4Cjg9qzj9K1jOdZz7Ot4Pdkc&#10;Vzb7fB7rQh7n/Brujyt4ntX8c/ncL9axP9qibdr46HyRgPOX/7a8/OTwqVofUhn0Fg6deTFor4oi&#10;tT539SRSPeGs8sOZDnVRQFdt1FkLHQ0cVSFHVcRVE0GrQ2iF31Ey7iybRCp8aO0k0jjhMk8gB3zo&#10;kQn0nTH0/TH0wzH3RzfdH4+4jw6jR28gH0w6Oyed7RPOtklni9/VHITyQV3QXhFwlIac5UF7CWDI&#10;AQWLoKMyiOwJuvaHXEVh6DdREUJqAq7aoKsuBMWOGig3oBUBtCyAlvjR+6g1hJ3lv0tMg7iXYwMf&#10;N5U+Tot7uLx4Ryg8PhH0BSKhYGQKz5KD/Y4dhZJnNBrBcg1glt0MQDVemHlmxfBvBvjXDk9NQd+6&#10;KExwORWdmvIFQ9euXbXbevvOnbSd/s555lvXma/RM185zn539ty5+0GwcPacdnZ/7zwLjnUMPfsN&#10;cvZr55mv7We+d9r6hkdGIuCbEnw6ZwSyPyfn5Z0PNl7AgW+6g5naXwP7jQDeI2CJFaH2gdXDMtYE&#10;bsLLYBNeBsA33en2TuWdwp1NoPC7AJvuHB0r3ynMVOJtQPlO+7uBVwLc6eG3BRygDV7Ae8b3Aqt3&#10;yjHEEMODA/xuBQB3aExriCGGGH4B5rcMI0fiASOhhyh8UkSjIX80ODEVGgv5x4KhsPfHG5uefpFA&#10;ldMWPzFn/xv66i8UFSfV7V45MOZbXcCYxydNYGEaYbxGPIDC3Tb/P4umVsTYimgBzajC6pFbvRKr&#10;V2bx6FpRXSuS3IqktKGpYMDQEcOrBIPvcJs6+7Wd9uTOHs2mbcSHyRoqefd8wwatiD3rIQ6Puyjn&#10;8Ufzd7AFmdR4GjUhXsBR8JSrjM9/kFjXl9iFUGr7aDmVCfy5TKpEEhf3eErSS0vVBjGBE/cwczaN&#10;LV2YtLlucd13KWaE1+qSHLqgtnjS293qhl76i4coy7fRkx+bxdXEUxR0uoFGENLiCJyH/6Jlkzct&#10;MKnZdD6Tz+AojU+U6vZ+LGrqS+hA+J3gvByZHe6FR36QtaG0kuOMrQfFuVWs5OepKc8RhAsJ8Txu&#10;AjVbKXlvRdqZlaYTqxPP5vN68vm2dYLeAkF3Lq8nl+dcL7CBmtvuDLczYkKtYabmF60B2PN3yr9i&#10;Xz6/N18I2JMv7M4X4DyXD8x4SHwVbMLb9OYJbL+mHZud8UvyzpwZ2nHerSb8TTpz+Z5srjuHi+TA&#10;CRS2XF5vHq8nj3cmX3C6QHg6X3gGME90FmNPjsC7io2s4R/PSfywQNW8RreAR5UQE8qeXev5rDLo&#10;bRxzFE26CkNIMZwI4Kjw2feHkCKffd9Y93a/a0ekf1fEu8uP7hlzlQwh9T/1Vl3srRr2vj3kfvf6&#10;4LFvvxloq//++fWHF6dUawQ7xZyXhYIXRaKdiaIisbhUKqmSSqolkiqRuFIoLBUK94tEe4XCnYmC&#10;3emaqifyDzdUffP5272ub13XnY4R9Nub7iPXehrGXPWBwaIh1+vXbdtvOveMO/f5XPsDSFEQxnTA&#10;Z22UhWDezcoAWoW5OVTfIxD8qSyLon+UY673B4518ukJuiRRNHrJFxqdCEb94XAkEoQe8uFgOBSI&#10;RCLhqWlQH8XsJYAgzGoBHlDTeETJmWdWDP9eAO+mwJiMRiPAaoYxPMBffyo8fvNq1hyTiDp7++aF&#10;5pcf7Xou5Z3ntZ+/qD36jOazJ5W/5cdPqz7eor6XT6vuafY3ePQpdcfWlENbje88p3vvWc0Hzyrf&#10;fUZ18PnUzY9oElmUzZs3DI2MgvFFov7p6FQoFJgZ/f8Bd97LAaJYWhZwQ8xsuwt32sAbJAw9EUHj&#10;QCDg9/tBJb4KAPYFNwue6gW/hfBNYA1e1Kkpn8+Hp4C5G6B/sMRDqIACdgjwh4D7guPiA7gb+GBA&#10;41AojO8CWoLB4AMAlaCM94Af+s5eOEA9DrAVrGK7hO5swjsBHwBsvHAA+CEAsJOCu+DdggLecwwx&#10;xPCAAN7GGMANG9MaYoghhl9wa2pyeso/NR2KYnIDeNeHigN85QtPYSnswOtKKDo9PO6fCE2NjPl3&#10;VzcnJCYzjGs0e48qmhy6xl5TB2rq6IcxGjDb3ogJDakw/eQDoTWktyLpLYi+DVVb3ZrOAUjMzSGl&#10;DTW1IMktruQWxGB2a6wedbt3Tpc3tR3NONAPTkFd3ZvV3JvxehdVZOTEPbTCINiVbZqnYFEpNLI4&#10;gyZfTmVJWGyuiCenEkVUVgZ93rbEpuPqwx5Rey+r5nPuyr08fjorgSZk0hRS1guPmF6ep0mikmhk&#10;OoEujVv0gqL0mLzZkdIBrpvb0I7o2z3aZpehDdU1O1XPf8BWP0nlLuamb0jKWqcwLaAkJLCIBC6V&#10;Sp4VRyIyCYwk4oKNnN1dmsZvjG12Y6tT1eHRHBpQdg1ozKi2yWFqcsytODO36JS29JT6hXahfjkn&#10;npGfmPjBY4qe9Ym2DeK+daKeAkF3nqA7l386m9cHHQ1uT6nAhAbXLxIDsOFh4Y7ugBGTBu6iK4fv&#10;Wct3Z88khsBiQ/CgWoERrEJPh2zYADQDhV9kBWx33IHCBgMrQPblQucLjJgS8WtB4W8QnAWcNJHH&#10;dQDiJwIPzXfk8J3Y4UBvmBoiPJcvOJ3PO57H+bZA2rZUvoZHURBmL9ELPrU+ewOpv4FUjqEVE0j5&#10;pK086Kr3OyrC7tpJV/mkq9CHFvncJWOuPROe0tCFrmu2Q9d6v/jmzY+3ZL+ml62SCJ7g8Z4WJO5M&#10;nNPKS2sRpjVLMs3yuRblPIsmq12z0DrDLKsWcCGosagXmMVzLdK5FtlcsyKzTZXRokhpkmrrhEk1&#10;PEmpgL9dwnlcL81ZlvVkQ8kBx1nbld5D150HR5GOUVfrTUedH6kOIaVBFwwegbEQps+E0zcqwjCo&#10;5D0CwZ/Isj/OoXNN31tf1EupHGKcXMRTKURiIUfEY/JpBC45ng9uIQZZIWQunmva+uymzz777OrV&#10;G8DYAKYLMEXAiwswMPz+P8G6i+EBBHg3BRYlsIhxvRv83acjE75h71xdUqaY8vG+Zc62tZeaHx1u&#10;mTfelD5Wa/DXaH+HtbpA3b0Elfc2++scr9Vfapt7rTV1rCl5vNE43mgYbUy/2Lzs0NY5JiHlqc35&#10;wyPDYIwhaAxPgc/lzOj/DwAfbOxDDr5nw3dsaYCZzbcBavBbAAA0A7sABIMhsIr1ADeBNqBycnJy&#10;YmISbwOWoA3oGd8LHAQ0BgCHApV4e7AJHB1swg8B6m83A6ug7nfsebANHh7rHwwZFwtAP/iBxsbG&#10;Jyd9WOdwVLAjDGBHsMT3BfVgnKDBTz9dAu0DgQCoBJ3gm273DIGVQSe3wNbh4VF8d58PKix4nzHE&#10;EMODA+xehwB3aExriCGGGH7BrakQDHk1M1H25yiMeoWnxpyKwugNU2DtFnRyxrZPR0P+m1euXqtr&#10;fTtRs/gh9SrBC23quu+kraeZbWcVBzzKrv6Udndqpze91ZXc7jEBk96MprYihlZEC619j6LDKz0w&#10;IDs4qDg4qO706i3u9BbX3Ea7yYzeoxH8WUw1u1PM0MnC0O7Rd/QnQ3rhwKxYJTbjQ4/Fm9C0e4iH&#10;7Lw3bbKWvpRG2/xGR0r5OVCQFX9N1K3kUdnr9IqKVQvX62VMClWUkTLnpW2aZ7az1AuoZBmVoiBT&#10;VaTUlfKS9iTz9/yG07ptH6qefytl11Hjtjc5jzxFFetJdC6FyKTEMRkJNCqBx9UtZ6zYOsuQR3zO&#10;KqzvUZlRdavT2OJMbkPAhdKY3aqGPkb9GV7xB5S0tbPJQgKJRY0jMWfFJ1GZWiaLl0CmE5lUkojM&#10;NtGN+cqXDxkae1WNtnQrqm9F0jphTAqdFVV3epSHXUnNXyW+WktPyVJTSNs1rPdXKU+sU/TmSxx5&#10;PE8e15XDdeTwbDn8nlxBL2bqIzlcbzYbzeHY7vJcwOZZzIgCv0csAARsA10k+jBPh7sJtQyceKiI&#10;O6u3CX0rfiGc/nCH9wgKf4OwfQG3L587I53k8GEkiGw+OEfIXI4zj23P59jyOH15vHN5/I/Wi3Ys&#10;ZGkS4raseMTxeeewqwUGYnDu8NtLJ+yWEXvXDceBEY851F824dg7hpaMufYOOZquoV/aTxyv2tex&#10;askeleYFmWKb3FAhTm1OnNumWmDRLLBqsiyggNGqympXLmxXLewAVCxsV2S1g6VyYccMs9qTFrSr&#10;AGEzqzILELQB9R2arHbtAot6vlk93yLLaJOammQpzbLkepn2qUcW73l1S8uHbx0ZcLw5MnjgJtI0&#10;Ya8Puxr8zh0TyCvjyLbwwA6/o8bnagz9EreyBAtaWRFBKu/iHckAzzpR/ms14W8TNP6jDNgrptyN&#10;QVt9EAyp3zLubPG52yYR8yRimUDax5ztE64uH3Lo2lnL2Q9K03WJ2iRZ7/FTU5PB4MTkVDQEDA9g&#10;BUWB/TIVik6HpvGwDuCNBnPEmnmWxfCvCfDtEopOhWFiZsDwrWlgYAZvjlydb9LNFRBOFWVdb8jw&#10;NxonauW+BsVkg9zfqPotfY1qX9Nv2Ki+p9nfoK9RNdGonmhQ+GuUvhrFZK1sol5xtXnOuy+mpHLJ&#10;T+XmDg8NAxs/HPWDTyH4TpwZ/R8A/vINAD7GYInb4eAkv/3u+JJHlrBo9J0791y/fgNY1MDwxlve&#10;eWUHLXEl4vvvT6zLXycWJYL2TCoNMEkmX75sxWeffwmaBYNB0DIYDH1z7Nvc3DyZWMLEmrHoDIUs&#10;KT+v4OzZbszrASA6Onpz//6itJQ0HpuDtxEJhHMz59bU1F+7dh0cDXSIG//4MPBTAIAjm4YaQXlZ&#10;pV6jo1OoHCZLwOGBHtRK1datL09O+sBIwK0KDoPvAnBbRID7gq1gAJ98+nnmnLl79uwbGxsDDUAN&#10;aAO2guXw8EhX10GTIZlBpX36yaegPaZiTFmsHQa9sbSsfGJiEm8Ju7tLdMAOBYGvxhBDDP9gzNyB&#10;Ma0hhhhi+L9gMjTmD4PX/8npSHRseOKzr3vXbNzBSlrEStsoe65dVnlSYUakbW5Vq8vY7knuhIES&#10;Ui1oWiuS0uxKbnYam526FpeuzaWzuHWYba+F1j5qMqMPSHAHcYdb1eVRtzhTGxwLGh3JTQ5th0fR&#10;1S9oOSF7tpLJ1yQSqVvmpO7NWbhIKxAwyFQqjcYRq9KWyVNXEOlyIlVOSV5jrPpSXN+tbffMaXOB&#10;c9c3OmS1Z9lN35Eq3mLnbKMlLqBRlFRSEiXp0fgnirUVnyW19CQ22w1NzjktTpPZbbCiGrMzxeya&#10;Z3Ur2xBJbR//lQ+5WzoUu9/VvWzhZeTSWFIOibRaK+rcNPeNDfqXMkVJdCKVSKeLTbyFjye90CAt&#10;fDe1pUfS4tB1eHQWVNfhNVpcsmYHv/gz1vw8BoG8TJfYnJ/yXp7Uvj5xMI/lyWbbc7k9+fwzBcLT&#10;60SnC4Rn8wW9wFz/e4z8B4R9+fyefG5vHq8vl2+7rTW4cvjuPI4HMJftzmV5ciC9OaDMObFB1LhC&#10;nsFmGSX8bc/mfvvei0N9u3yOopCt1Odo9tmbfM4in2d3wLbT7yi7fOpLx2fn9mxpS5a8LpEUSZIb&#10;FHNaoSfCPIt6QbtigTVpgVUBnRc61Jiy8HdRCZWIX1EFurpN0D9O1XyrYr5FntYi1tSKpHtUiS+u&#10;f3Tfh23vX+s7dtN+cLS3YgItG7UX+xyFEXf5zb7yEJYpA5MboNYQQSqiSFUUrYZLpDIKhQBcaCjG&#10;CFbvERT+JM4krcBXy8MoJDbdA6bPDMGQlrUBpCGANAaQpit97U+ty2KTEhrKCiMTgSn40ymwgKKR&#10;qUg4GoxEA8DkwyJKTkGNNGZd/IsDag3AHJ2O3JoKTYO/7DScSnPj5sRckyGdR+gtWzxckxxo1Ptq&#10;5b4m3WSzKtCovh/0N6rHG7UTDRp/tSFQo/XXK8Ybky61pL/zYkYKm/z02vxR+NN6IDoFbd1b039H&#10;vAbwEQXGNr7EHQEcTtemjZsliWIukwWM6pdeenVkZBQ3uUEzsAQA5jpYgmMB67qurkGaKMnLLejp&#10;6YV3AuaPEAgEW1otbAbzlVdfGx+fADSbrYnCxLzcfLvdCRqAZgCgh+qaWgGHV1xc5vcHLlz4YU76&#10;HIVM3tl1cGxsHDTz+aBAcOrUmUULFy1b9pjH6x0fn3GOAIMBwE8BAHQ1MHj+ySeekkukra1tN8fG&#10;wBgAcC2Ax+bOmzcfDAMfIWiPncfMGYF9QeXVa9cL8gv0Wt257l5QA/bF24BzB6f54dGP586ZC86I&#10;y2JzmKyPP/4Y1yzAAMLh8PDwyNJHlyUbko99exzsAgd0W/4AwJvFEEMM/yzgtyQAuB9jWkMMMcTw&#10;v8Q1X3AS/sYAZ1iAV/7ghM9/c9Q/Nu7u+2nb6+YkxTKiajX58XpO1TFdl83Qhmrb3BoLdBnQW9zJ&#10;ra60ZkdGg21ObR9gWp3N1OwyWD2qrgHJwUFQuMfs/6cwo8GeXmtLbujTtzj1YNidXsOBQeOh88Yu&#10;t7j+mH7vG+y01bQ4ck6S6HDu4s+ffOTDTXPWp4lFbCqTxSGQmHH/TWTRlWzVSv6rB5XWPlmHW2jx&#10;qOr7jE02kdXL7EBlbTZVzbl5td1pOz4ivXBYsPNdbmsv14Iore5Mqye1DcGDa0qt7sQOr7LDa7Ag&#10;aY2OzLre9AabpsUpabRRmk9TXm2iaNKEDNJzeubHK+W9m3THcpM+zEvu2pT52grjUpMsKZFLIzF5&#10;pkf124+kNNsMFjSlybHA4ppjceorvk56upyVuozMEsmo8TvmsD5awUPWibpzBOdyBWfz+acLeCfX&#10;8U5s4H6/kXtm/b+i1iA4l4/NDYFyAw8mtsjlO3ME3nx+fwGgwFsgdBUI7AX8Phg2kn/2cVXXan2O&#10;SiyjEZMVghefyjr3eeG4vTHgKhtCtg27XvK5d0QGKy5/0vRRYZNa/oRIUspXlInSmuULrcqFHeIF&#10;VtlC6JWgnGtRzDWDpWq+NWlhB+A9UsIf5x3R4W6t4Q7VC6yKedBjQrPQmpTVKp9nlZuaJLJ9ysTH&#10;X91S5jr11aj3zXG03G8rDvaWR9F6GMFhxnOhDAvTWBlFgNlfiZv9URTXGqDcEHaVhF33TWtwVkac&#10;4LjlERcubZREkOLwjAICWBpC8RShcLQ3LzSO/tDx4eGXk4R0rULUZWkO+CbAMwcYFNDFfhomQZyG&#10;qRCh0z14sZl5PMXwrwlgNf4naA3Aqgc7Xrp0ee++/VKxZMP6jQjifnzTJjqZ8vrrO0dG4RwB2DP2&#10;pg5sb3wv8HU7PDKyY/sOBpX26iuv/fTTJWDeg1qwdWxs/Kuvv2VSackG49lzvdevD5WXVYDetr36&#10;qs/nwzsBtjrAocNHRAIhnUK9cWPY1mcXcnkGre7YseOgDRjVxMQEWJ6/8MOqFatYDGZDQzOwE0Ih&#10;GBgCHAUAPwUA0P799z9QJilWrlh17lwPsP+DwSB+IIBEgYjNYH7y6ee4ZwQ+SLwAAAoeT/+8OXNl&#10;YmlPTx9YBcD9OMAIu3v61q7NkUtlpaUV773/Ydb8LNDV5599jgkRUKcAXYFjjY2NPfLIoxql+tNP&#10;vwB7gW5/O0jskscQQwz/aOA3IAC4YWNaQwwxxPC/xK1AZBrOypwKRILjwZuToeFQeCgUvBGaHIr6&#10;JoMTQXf/lWdfK6UKtYSkTEVudWrx16rWbnnDOe2hfsmb55MOnU890J/Z7k6Hsxg8JjM6x+JObvfK&#10;2lxQjPiN5f+PZ2aTM6XZqQNDOjAoO3he3dFvaHZkAGu/xQVGq2h1JTafoD1ZSJUYeXEJr+roRx5h&#10;n8iWniowHHpUvlFAFj78MG/2LGbcbC6dTIgnzWarCQueEm97S97SJ7WiWotdakFVTY7MNiSt1T6/&#10;zaVuRcT19hSLO9OKGiwuhdWTZHYb2hAjnAHRb7C601qc6Y3OtCZHahuS0e5NOXQ+/WA/oxPhW3pU&#10;r7TS9NlcmjJXInhvlfpUgez4KqFzgwTZwPsuW/TZ+sTHk4giUjyVJRTOy1a/YtaVfamEGTptkupu&#10;bdE3/MdeJ7A05NkEEyOhxMj9fpPy7GqJbTXfs4blzmc5cjnubK4j+15L/sGnLY+PpbHg22ESDbYt&#10;j92Xx+vOFXbnSL4v0H2wUvXZhjkVj6j3r9C9uEiYlUiQxf1lgYJS+sx89MuK4f4Dl2y1w/b6CWfL&#10;JNIYRKrG+usGXZ9s2VQrkRcmpTTo5rSqM1rVc1tVmW3KuWbNfEvSXDOw9pPmQyoWwBkQqiyrEk6R&#10;mJk08b/jnekV2HyKX1G5oF0736Kab4YODuCIC9rVC62aBRbFvFaRvkYi2vZo+qvff/Rd4MK3o92W&#10;oKMNpsZwVUdg4AaclWFIYP/fURlmiIV4uG9aA1o15a0OuSomeosm+4qn3GAk2LHQyihaHnAU+/qK&#10;gq6SMFrmR0puoiXBS203BxovO9tOflL2aFayhMeqKCwMj/uCk76pKLBFo6FoJDo1EQyNAFtm5vEU&#10;w78mHhytYaJRO4lpDf4arQ/TGq78nVoDMH0xyxqa1gDwR38suCnud3Dw4GGZRJaakvrBBx9iEw2i&#10;uNbw2ms7Rkdv4q/peMRHn88POgGruKXt9wcK9xfxOFwhj69RaZINRrVSpVVrcnPzGRSqUia/8MNF&#10;0P769Rt4M7FQpJAlJRuTNSq1Up60ZMlSFp0BeOXKVdDM4XCqlWoWjQ7aGPUGg96olCuWLVtu0Onp&#10;FGpX54GrV69DE39q6o5qAJb4VI52azubwVyxfGVvL9QLwCZ8K4CIL2BQabt27QHDxqrxPqAWMDnp&#10;DwQC5eWVYlHixo2bwTBAPWgBugRjXrduA5/DzcnO+eHij6Cfb459u3BBFrgsX3z+OdgX1OCKBugB&#10;FKzWTnCU/LyCa9dugAsI6vE2oEO8PPOXiCGGGP6xAHcfDnAnxrSGGGKI4X+JW3A6LXiDiIanIpPh&#10;wER4cjw0cTNw84ZveDI4PhXxh4IT0WAwHIj89MOV2qaPFKkbyML5nOWvCovelbR9zzroZrxxXny4&#10;X9XhMXV40qyorsWpaHJqWlwPyByKVCuaDEbVNaA+cF7ZNaixuLX1trQ625x6W0ary2RFktqdSdaz&#10;0t1vMtNW0UnkLEbcgSzh2XWaM2uE7nzV0fUi82pZ49qkNzZn7JkjUcfNosaTRcvzE1+pom+oFD3V&#10;ISs5ZuryaLsGWY19xnqbsdmhaHHIWhzCFqfY6lYfGNRa0NRWZ2q7x9g1ADOJtqHqVlQB2IYmtXvV&#10;ne7UDq+uw6Ns90haUVkLwn/9S6ppM5PITOFQ9swRfLqM310gOr2eZ18pPJYr+3qjxpKjzU0W86gU&#10;MolFYulYpo2ijY3Cpy3CR16i80xEAo/08Gx+wqxndGzzEunJzdozeZLTqwVoruBCPg/9u5JNPiDM&#10;uz1vIpfnzOfYC9h9Bdxz+cJvclTvrDWYSLMz2dSu7VuONG0/0lX43lv7Th/bdRVtHnF1TLqbJ9Gy&#10;SU/ZTXexz9sYPmP2fWv+antOCplioC3iJVVo05q1C9u1iyyA6iyrer5FPc+qnmdWLrDgogCmL9zN&#10;exWE/x3vmVuRlNUuy2iTzzErFlgVCwE7khZYZZnmxIxW6ZxWWVqLUlOvFBavf6wCPfv2kKc95GgI&#10;O+vDzrqQsyrorAAMI5WRX9wZfiHm43C/tIaQuyLkqbjZW+J3VEU8jUFXU8DV7HfCMBNjvfWjvc0T&#10;qMXvafO72246zT5X26TTMu6wBs+/M+Q8fKX3raPtFRk61dJ5C3uPd0d8Icy3ajoYHg+Hx4GVMfN4&#10;iuFfEw+O1jDZpPU1aAI1RlxrmGhUXG3N+Lu0BvDJtNsdB7oOAJu8o70T8NDBw++8/c7Jk6dbW80M&#10;CpVKJAErGixpJDIkmQKI1+u0uslJOHkhiMV9BABv7aBDYORfunTlXHffhQsXr9+44e3v93i8Y2Pj&#10;oOWBg28KuLwXXngRtBkbGxsZGXW60PPnfwAFt8fT3z8wPDIKeisuLhWLxJsffxJY62DTwMAggnqu&#10;XLkGOvR4B3788ZLP5zt3rmfpI0sNeuPp02eHh0cOdB088uZbBw8cMreZO6wdBw7A1aGh4VOnzjy2&#10;bHlaStpnn30RCsEAEJidPw1GyGEwEwUi0BsYOS4x3B4/aAV9EHbt2i3k8Tds2HTlylWwF6gbHb2Z&#10;kZHJpNHBFcAvC1jiZUBwfUBNcXEZuCz41Zic9De3mDksdvbabMzFA8aVBPXYGGJaQwwx/DMBb3gM&#10;4E6MaQ0xxBDD/xKjwcBECLxsRcEbxHQoDF72p0PRUCDsD0bGAv6RyQlfKBKKTgVHx6Lg5WBiIhoZ&#10;vzp8860Pj69Y9QyTn8aYv0X+8iF97feqDreoayDR6jZY3RlWj64NMTwYWkNyG6JrdujMqN7i0Vs9&#10;hnYYvTLN6p5jdqnMaHKHJ6UdlbU6k6xudVMvo6CWwksRsxnblkm+fVrUW8Cxr2K78nhorrR7leLb&#10;7KTmpfJVKhaPRCDHk0izyFQCj8jRkVc9Jyx5i1vxLTG3OWHOLsHTR9Rlp0GH3E6PtHNAb3UnY+Eh&#10;4aSSdi8gVBza4WC0Fve8NgQ00FrdWa2O+WaXpgMVtzlFdX3yvV9wU1YLGPRdj8g/WCM+u07WtyYR&#10;2NvOtVx7nsCWL26dz1kpJAkS4oTEBJOQIWXQqGTWvEezxcZ5RDKbTGKSyXR6AkFFSVgroZVkyd5a&#10;o/wiX3UmX3avJf/Asy9X2J0t7s1JhMEaCtjOdWzbOg4MRbFO+XmO3rIs2UiMT0+kvN3y/ADacfWH&#10;lhHb/imkbqq7JdxXN2rbec2148ZA0aStfvzI/na15AMe84xE+pVAeoBhaGA/Nl+QncrbmCp6Sa8o&#10;UaQ0Kee3qeebNQus6iw8jIJVMQ9SDWus90gG/3fiokNSVrtyrjlpngWsJi1sB5QvsIJV1QKLcoFZ&#10;lWVRZ1kkyQ088T657MWyhveD9paIq3Xa3TaFNgYdVX57ecBRFnLhsxjAEhDXGu6bRwPGCUfhuKMw&#10;PFA7bq8c7a0NoBa/q+Nmt9XxQbll14bsOYokeoIoflZi3CxR/GxZ3CwlYbaeQlAl/EVLm6WkPKxk&#10;JIgpccxZD+cuWenpQcK+QDgIVc/paWiBzDyeYvjXxL+T1gCA/2KPm75gAT6f4XDY74eTBXDXALAV&#10;WOnA7AflTRs2AEv7lVe2jYyM4rvcbvBLbktQ093dk70mW5Io3rxxc1VldXNzS0V55eJFi9lM1s5d&#10;e0ZHx8CO4BC9vba83HypWFKQX1BTXWMxm/fvK1yUtUipUO7bVzg8PAqOP+nzNTW3cZisjPQ5e3bv&#10;NbeZ6+vqn3j8SY1Ks3rVmpMnT42Pj4PjTk76wBKMBYwfDAD3tgCrwWDwvfc/TE1J1ao0Tz/1dE1N&#10;bWVl1e7dewVcnlatef+Dj8CpgZb4OYLCHQkAXJLePjsYs1Kh6u7uxU4TniA4U3ApQBN8F1D++ptv&#10;wZiZdMbnn30GrhjoAe8ELK9cuZqdk6dRqt9+512wO34gvH8AvDDzZ4ghhhj+scBvQwBwJ8a0hhhi&#10;iOHPBP5k+R1MRaIBH3hXmg5HgpO+iQn/p198t2xFLiPRwH/sWfnut7V1ZzVNNlUHuqADhiowmZEU&#10;M4LZ/MC6hga21upRWD1Kq0eN5YkA9jawvVM7+n+lDvzzqGt1sgu/pmc8S4wX8mfPrlko+yyXc3aT&#10;qG8dy5EndK3h9+WIT+YrDq9IfHUuK13Go5F4VKJYnpKbtqtTVP2Owfxl/IYiomgFMfkJyetvz2k8&#10;JW7tSWxzSVqdmoMDyW+cN5oRU6PNYHanHRzIePMHwcF+dYcnscVpPDCg6/TyDgwmtnuU9X2iVpek&#10;3a189ROB6nE52bBUMeeVNcteXW9ofkb+wdNcR47AvpLnzmadW8c6+iT3m6f5x9ezK5Zyk4VkEoVG&#10;JNPJNCYxgUImUIlUjiw9Z17BTo40k8pUCBmcJzLl72xI+nZj4rl1Am8e17ucfWkl/dJjnMGVfPca&#10;oS1HeDZPcGYd/8wG7tkN7N517F8nxfxbhIknfiMT/Cl05Amca4X2VUJnrsSWI7Blc3tyOJ713IEn&#10;+Wdz2N8WsD7ZKHtNy9LMnpXF5dc//6zreMs1R0PI3eJzlvtt+6eRQl/3bm/xineM/G9p7GuixGsM&#10;0XWaYFjA/4nLvcLlXmBxv6CLqqnSDRT9QvoaBX+HWl0tS2vRzbeoF1hM88zyec3S1JaktBZsHgTM&#10;LqHFCKMtLITRFjQwtYRFNR9mwVTMtSRlmlWAWM0fpHq+9S7C3qC6ATbNs6jmWpRzzPKMNllaKxiG&#10;JLV5y8rmK/bvgv0d42hh0LU76Crx2aoCjpowHjcBLYmgVWGkIYSArfuCSEkILYOBG5HyMIzpUI0z&#10;6qq9zZooXAWsitqrIk7QT20IAawJuapCrvIQUhpwFAYc+/32fT5HVWigfdTVOuyyjjtbgv2towhY&#10;fdP9edmmJTrB7L/I4mfNYRILZOztOn6pgVuuYVQo6TUqRo2OUq+nNIClllKno9XomWUG9m4dO1dE&#10;NdKJzbt3BUdvTgYDP00Gf5oI+UMRaMBNT/mCIWCW+WFSwlBkKgIz6twCltIUsP5+/nkaPKhmHlgx&#10;PGAAXyBT4NtiCksxEoYG6HQ44Lt6YalJY2LFf1+SPVC3YLwpdaJB4asS+Cpk9yS2vMNgnf4eYvXa&#10;P0h/HRQaxhuTxmsl/iqxv1I2WW0Yqn/kneczjSzCU5ueunz96lggEojeGvOPRaJ/gjcNsJO/+PKr&#10;6urab7/7Hv+JPgwTav4SfwT/bgX1oCXYBAzv8+d/eOPNI61t5u6ePlCJvdjPAG8JTHjQsr9/8K23&#10;3+vsOnji5Bk8SSQw6fEGeMtgMHjx4k/fHPvObGn/4IOjl69cBXY+2AR2x9vgmBnHXQCV+Hh8Pl9P&#10;r62jo+vgoTccDhfoEKoHt0UWfHcAUAaV4AYFowKFgYHzi7IW6rV6pxMBvYEavAE4Ot4t6OTylStv&#10;vvmWxdKBoh7QLegE0yMC4PRXrFilUijffe8D0BgfTwwxxPCAAL/lAcBNHdMaYoghhj8TM0+X3yAI&#10;Xnoi0Wnw7hGOTIPXjEg0FIwEQpHvkZ9Wv1hJkT3yl0f3EPcdEzXbpU1ObRt0JTAAYr/k4z/p69u9&#10;GqtXC6x6GF0Sbk22eEy/sfn/aWx2ahscmQ3nFhW+mZj8CIlISKU+/MFibs8ayZmV3HOr2T3Z3NPr&#10;BKcfT/x2Q+LJjamFOkEGl0wkkQiJSm7e5oeeKjc02h5p6l1WcSp58xtk+eNE3qME0SLa0s3S8o9V&#10;ZneSGTW29i2xIFnt8HCGFrug1aHvGpCaUV31OcZm61/0m7kLtgrLvuZ1uMWtZ1T1X6VXvCPfsptu&#10;mEuhUcmzH9InzC6WM4/PlzkXiwZXsi7kcwayuYOruX3r5W/lGueySPT/fog1+y+U2bPJVDpNlpHA&#10;y5A89kpK9ZfJlR9LnyymirWauL+8qGK9s0bbs1mHrpcia7l9+YK+Al5PAb+nQNBbILTnCtAc7uBa&#10;tnct2wEDMf4hwmAKv5EJ/hT25fN61jHtGzhnN0o+Winer2bmssnZTEJFluKtTXPfzFUfyJF/+UzK&#10;e5uNHz5u2KKiM2bPXrXA0Hu0LIS2h/pq/WeKz5Y/1mRgviek9/O5l1jc6xzuMJ99ncu4ymeO8PhD&#10;HO5lGmuAx+nmiT/jGNroi5+j52ZwtkqFJXJ1XUp6izbLql5khiEb5ltu04pTtQAGXMCdEZQz3gpw&#10;tgVorFjU8X/lTJCIdjjVIqtDuQAMAB5Uzt24df1zP/a8O4o2+Hp3+3vLw67GYF9xCCkKo4AlEbQu&#10;jDTDAI2uorCrDKoMkDCmw23enSMTZ0UErQiiZYAByFJId6kfLfW7ivy2wpvdJT57bchRd9NW9ePp&#10;5m+tW5tL8k8dLXYea93z5CJR3MMaesISMblATn9Nz9mtYxZrqXVaWquW0aKiNcpAmVqnp0K5QUut&#10;19LqtPQqHaNYx3xBx87iUtj//d86Ie/l558/dvz0xeHJSX8QPFvw34sDobA/6A9DzSGIxY+cAsSE&#10;hjuMKQ4PHID1egu6M4RvQXkIGqpT4ahv5GamVpXEJLW8tPabmnW9tY98s8f4/V792SLN6TL9b3mm&#10;TH+23HAPQeWp0j/K70uMX5Ys+KZ0zpn9Kba9JvvelL59808Vr6144lEVj7nlyWevXR8emwxOhoOR&#10;qcB0NDwz+v8D4LdkMDg56QOfXdw+xw3vmc0Y8Eoc8GsVeknA/K/46l8zue/Y7cEgzOCC7whqQBnf&#10;ESxBG9AAEBTu1IAlAFjFK2e6uwvRKNwLbxAKhbDpHr+ICzONbgPU4B3i8Pn84DYFlRZLp5DHb2hs&#10;BUPC22BjA5hJfgGWoLHP58NXA4HgqdNnxcLEzZufGIbeJXCoM8eIIYYYHgyAWxUHuENjWkMMMcTw&#10;j4DPN4nlEcdeaMLgH/zVJhQKTAQmJ1yXRl8o7xLoH+Mk55i2HUpqsktbUWWbWwuM6g5vSmd/WudA&#10;Skc/NoPAC2c0mN1Gs9tkdqeY3ckPxoSLBW1IyoEBU5sruROVtTjYpV/GG9fRSZyFPHLtQt6XGxK/&#10;y+efzOUheYnI2qSz65UnNys+3yB6Z710n4GTz6Tx48gc4Rx12Ue6mq91zT2iZw7QJCtoVDmTxCUS&#10;hIzkXMHOTmnb90kdiMqCJJedm7PjGCXHkrT3i6SiNzlLnyYLU8l0CYnAIhA5XEWGfGOhpvRTXWtv&#10;khURtbkyGroTX36bJZxPnEWUU4jzOYSdC5Le2jz3q02abwoEXz8h/uhpza4FIh01TkCM43AEdL6e&#10;zEylydeyl2wnSx9N4BgoHBWdxODNmp2nEXbkmT7OU/RsFDgK2N7NHNc6lq2A010gOJMvOp0rPpsj&#10;7c2W9OUkQm+FP87fyAR/Cm15fFueoLsg8Z01SRuUTBWVuPv5zd98cNBSs/OlZ9c8lZvJ/Z//t05D&#10;6lif8UZu8hNqFoMctyl77uCp9qDrSOBYy/W6F46myz/m0fuYjCtM1jCPc0PAuc5lXmExr3OYQ2z6&#10;MJszLODf4HNvcDlDLO41DueSgHeBLTzFlb3FNhSSMx+nLl3FXj5P8oo8rTUpvU2RYVbMtSjmWZUw&#10;HaZVtRB6N0AHh6x21QKrCno3gAbmu4SJP8AF7YCq2wRdzfR2m1BlmAfdHJRzLQJDnVT4cuEr1ovu&#10;b0YHDo/aav2OyrC3LOzeE0b3h9GSMFIfcbVFXBVhZ2kYZqbE40dWYDkpyzCWhNBibIlli5ipLJvw&#10;lk14SiY9RT5P0aSnGJTHveU33RXjA63X7ZbOknVZSpacONtITcjkEFcq+SZqXAotYZ2U8pqOs0vH&#10;KNVSagzUOj10YWjSUhvVlEY1uVFLbjFS6gzUWj2tVkdr0NIatXCJKQ7UOh29XMPcp2G8bmS/YuI/&#10;oWI/JkyQEmdzE2Yb5dL3Oy3RwETYPzk5AZ480PqBBhB8FIEFKAKj5ffNpxj+ucBeTSPTt4AVCizP&#10;6K3pqVvA/g1FL1/+ydZn7zl35mxPz6lTJ892nzt2+nR3T4+t93do7znr6D1zD+09Z2x/mD09Z747&#10;d+pU92lb92nnOcDvXGePOUG551xPd+/V60PAbI+A/6L+qejYVHB0ZvT/B4BPI64IYJY2VBBA4a99&#10;RLHGUEHAPtpwRwDc5AaroBIHKAOAegCwCpZ3WoJVvAyAt8RrwCZ8LwB8F7wxWMUPfTdAJb4Vx+22&#10;M8e9B3gDfCsuaoAyOM2JiclAIHj9BsAQPh48IgMAaIkX8H0BMJ+I8NDQ8PDwCLYFen/MjCaGGGJ4&#10;YIDd9BDg5o1pDTHEEMM/BLem4LMH/Iu96ePvNjB+fNA/FQxM+30h/8QP14ZKGw7KtPMZxmz260ek&#10;DT2qVqe42a5r9yosKLDksckUXiOw7c2oqQ1Na0Mz2lDTg6E1SDv7JZ3upDZHihnN6vCmmRFZ3Vn6&#10;zjfI8jQmg7FMxmxcpntv3ZydKeIMShyXkMAkJ2yWsN/NVDiWJV3MT25PYycRZlMoVJomhf34y6qi&#10;TlPFe8LVO6mseQSSOI4qiBfOoa/Zran4itXYK2hHxLVnGHNeITMyaPwMvn4hR51O5CURiBwCkUkl&#10;MwkENpGURBEt4+Y2aUrOKJr7uGYXsw0V7/2QsPRpAi+JSqWwCHEFXPLHCyXnsmWAjo36L1ZKy9N5&#10;uZrERFI8g0qX6Oekb9kjf3I757HNss07lc/uF85dTmdxdXxq5UrNdxuVJ1cKLuSyf1jLP7+WO5DP&#10;deXzT2dzz+XzzhVwu/M4wM7vy+MBYgY/35b/t3i3QPAn0pYnsGULz60Vf7JavNvASqXEz5eyXls/&#10;56s3XruKtF11tB5/Z+cCHU9IeJgXN3uOitvZlPeTp2XY0+bvs4Q+a/gmO+sDLt3L4Vzm8Ia4vBEu&#10;d5TDHeFwh7j8IQ5vmMMa4rCvcHmXOYIrbMF1Fm8YkMca5rGHOZyrHM55HtPJY33PERxhSDezHp/L&#10;36bi75BKysSGev68NvU8i3a+RZNlVS+0KrIscphFwqrIbNNmtt2d1fJvU313WgosiAMezQG6M9zh&#10;XW2kmW1cXW2K7pUPDr9zY+C9m64Wn7MOy/hQGEaLQkhF2NUQdlrCWASHkLM6PJO0ojyElAWREj9S&#10;7EOKfGiJD2z1wPKEq3wcrRpxVU4MNl7trpxAa0btRaPOUv/52kl37Xh/h+t47fP58/mE2Zli5tMZ&#10;qu0ZqpdTRMV6TpmeXallVmvpUETQUZt0lGYtZKMOejFU6WnlBnqJkVFsZFbr6bV6ep2eVq+DxBQH&#10;agMkJjroaDU6WrWOVqWjV+npO9PEL89VPypkpnLorP/+f3mPLvqx3wt9skPAfMXtFihz4kvwCJp5&#10;OsXwwABYuqGp6fDU9NT0rWlMEvp5OvrzVPjnSAgS2J/QRoU+KnBWDHiNBQ3/GIGh/XcS7gQOBw8K&#10;zF3A252BD1N4+ucwNgbcsJ4ZfQwxxBBDDDGtIYYYYvjH49Z06BZ8QwMvZz+Hp24BwoBakVDYPz4V&#10;HguHboZD/oA/cHN0LBQOHfz8lMK0JCExXfhktar2LKe229TmkrQ49VYvIAyUiGsNrUhGK/KAaA2S&#10;Tq+kq19j9eLeFgazW9vpSepyU5qPC15sohpWUkmJiXRBIkdAp9Ao8fSEhyjMWfHKuFmP0BK2ZbCs&#10;T5vefDL5wIb02uzMhUoxC7Thy1nJj6qWPWMq2Gra+HJixjo6J+svxudprx1mWL/ivX2C93R5HFtH&#10;j+drkxbKjKuY6TmMlVvl2zsz6r9Wb22iZqym8mVEAjVBoCMte4mw72tNQ5+62TGnsUf1bDNbmsmO&#10;p6aK+U8vUO9ZJCvOYFjnMz9aLvx+XdLX+ZKv8hPfy1W9ZmKn0Qk0Co+Xvknz2keKFpe6+Zxk+xuJ&#10;q15lStNYREZ+sj6fx9zEJ5WmMt9YKf8iL6l7ndCWw0byON4NfHuBwAZnMfBxgvLf4D0awZ/GPJ4z&#10;h+Vczz25UfjRemV7TuryRKaCEPfKmvSLn1ZOou2X+uou2xt9V97+CTHfGOgYcpYM2UvHkKrJ3oYf&#10;6p/5zCT/hsO6yOUMczgjgKDA5gxx+Dd4wht80Q0u9wZWPwrJHuaxhwTsq3zmT1z6eS59kMs8z+X9&#10;xBVe54qvc8Q/cvk/smWnWIZOYuY2ymOPcTali17WqPYqjNVJqc2SzDbFAkvS/DbVog7hAosqC0Z2&#10;+KOcyXMBqb7NmVwYvyLMwameb5akNKjEz+55adcN78c+1Bpy1YUdpWFXSQSGbKiJIE1hV1sY2R9G&#10;dweRmqCrOoRUhZCKIFqOz4wIeEp9riK/q9iPVoQHGv1o65i9ueeDFzM1HCk9blU6/2hF9sjJSp+z&#10;fRI9eN3xDnrqjcONuzevWKhjUdRx/7NFSt+p5NRraE1aapOGClUDHWQ9JjHUQNKqDPQKA6PcwCzT&#10;M0v0rCo9rcZAA/U4oY8DTrALRqhBaGkNoDcN6Ipeo6GV6uk7krn5Cp501l8WaJXvdFoigSCwG7Hf&#10;QYEJCRgNh4PAapx5PMXwwAC+m4K3U0gcUG6AnI5AxWEqBGNGRoNg+fN0GCxvRfx/kNNh/zRY/jFO&#10;hf1TkcAt/EBTYfBlNUPMHQYAH+Rt8SEmWsUQQwwx/AL8OQkQ0xpiiCGGfxSmAz9Ph8CLWmT6VnDq&#10;VjA6HY5Oh6JRXzAQDE1OTwcj4clgwI8HhQpf9wR81x09Tt0j6wnShaSnWqRVpzX1vTDrpMX9i9bw&#10;IPk1pDbbTU0OU0e/6eCA6dD5tIPnU1ud6c3OzOYeTU2PydwnKP2IvW4XSZRKJ/HnGzTpCj6DSiAm&#10;xBFnx9HjEnj/9T+LEkXLjdInFia9nilqnSP6alnKR0uNtamCbL4wMUFG0y/nvlBjaPpCtq2NwX+U&#10;RlQxGXKhyBhPF8fTFTRtHn+dRbHnmHDdEVZ6A/fZd9XNfZzar5hFB5hLt1JJSdQ4Lo0k4OizBE9t&#10;EzS+q9/9Nn/+DjobDIZFSWAQZ9NIsxlE0IbIVYkUbZsWv7tG5doscuVwjyxlrU6MZ5AIsxVLuAVt&#10;2sJjyeVfs7d10XL2xGc+ScveyzIV0OZuJgsziA8zxHRmliTx1TTVxysVp9ZwzmbzemHmC6GtQNiX&#10;J+jJ5fdBB4dfqQw479UI/iTasvn25Yl92epjObojGxe8ttSg4xKY8Q93tj7l6d5/bbBs1FPk69se&#10;6t0VRYsj9n3h3lK/q2a4p87X23ly56YuCeukgPUTj32Dx4LkMgGHOaxRKDFwbzB415jcSxzQgPET&#10;l3mNzR5ic4ah4wN/hC28Dsm9wmNd5jN/4rPRRNZ5Dus6k3mNRb/KYP3EFPZxtIcYaa8QslZScwyc&#10;FwWJRUJdgzqtRZrSLDU1/XHK01pkqZDS1GawrwSjOLlJnNz4WyoyzUnpjRLu+lVZS2643vE5LL7u&#10;2kBvZdgBIztGXI1hpDmMtIQ9O8PeV8PO6rCzMuKsiLjKwi58xkRJwFMxidYEB5t8/ZYJb8c4ar18&#10;slknpLH+66FVKQtXqlVGSrw8IV4c97Bo9iz6X/6LS4qXsSgpibwUDiVPSK0wsEvUdKgUGKAbQoWe&#10;XmZklBoZJclMsCwz0CsN0NOhUUNr01CtGmqHmlqrp1YZZ1hppM0Q270K82gArNHRa+HECtohHe19&#10;Fa1LS6/RM/br2U9q+CYWOYnDLt5X6EbQSCQaCEWCEag4RCJwlvvM0ymGBwbYpIkw+KIAhj3Uo6dv&#10;RaA2PR2MToFvjVAU1ESnIaHQMD0Vho4Hf5h4zI4/RDAMTESIwEPjvBWCXUSmp0OAt6bDP4MylK5i&#10;WkMMMcQQw68wozTEtIYYYojhwcQwMAiiU1HfWHDsxgVPz8Z1OWShipm9TV3+ZXq7B3dnSDcjqVZE&#10;2jXAPTwoeuO86uB5U7s3xeJOBfUWxGRF9e0eQ0e/saPf0O4xmlFTiyu12ZFsRu/RCP40gkNgNABa&#10;3DB0JagE42lzze3wJls8MjOq6ujXt7mUxd8IFhdTmQtJJAmdzCDMmk2Ii6MTCTQqhcGUUIl80kNU&#10;EYG1PlnTmT+3Ml2SQpzNIJEoCbQEpkr5omVJxdeM+VtI9CQihUmmcThynXJxduaew8qyU9rikwuK&#10;v0jb/z5v+esEbfas9cW6+u8FVpTf0T+n/FTKxi65PIdM1JN58wVPVMnf7Ek80MOt6+ZVnZFUnEgu&#10;Pa7d9iF7XVXSwo10KpM9a9YiLrViLv+jzfqvX8h8r0C1I0OiEUhIPC1r/mbO3qMis0tXb1M12FMa&#10;nfKmM+zad2dv2kqVp5DJQtZsOufhBEnCQyvEpIbl0i/zZLanFL25fCRfeDqX350nOJfLPZvDdq7n&#10;ouu5/bkcdy739EbeuQ283nU8Wz7Xkct1ZnORNVzPGi66hutcy7Xl8XoLBOfWC06tF5xez+vJZ59Z&#10;x/5+g+D7jYnfrRefWy+2FYjRbO4g4Fq+I5d/fF3igaWJm2Q0FWk27y8P61mMJTqxmk00iohlL8z7&#10;4dtdfrQugNYH4LI2gJQH0eKwex/8Mb+nPOCoHRtsGHNUn9yz5h0pyyFgQv8FLu8nDusCj3WBz/yJ&#10;xxwSsEY57FEe5w9yhMcZ4kK3COgZweXc4LKvctmXuWwvj2cXJHbzJN9ykj5iqt+k6bpoyRZGSgU7&#10;67es4mTVchb+lnWcRffUAFay5pex5pWz5law51ay51Wy5lUBsue9zVR3MZN28kQvLUj2u94Ys9f6&#10;0XK/c3/IuS+E7A+hRUF3WRCpCbuaww5z2FkZdlVBOgErsUSYMFiD31U01LNz1FUd/uGtH890bl6d&#10;wY2f/QSfsE/DrkgWFOu5+7XsUiO33MAr03KqNMwaDbNezWhWM8wqeruK1qGi1cNoC3D6w59PA63e&#10;AJc1BlqlgVZioO81Ml7RMRbzqDJi/Msb8i73u8YnJ276QmOhoD8cDEbCkaloOBoNRYBRCWPXQgL7&#10;Fpq40M68TWj3zjyeYrifwOfZ/R6nsBwiM7yFR3OAvC/A5mZEbxMXFKAIEcbmd9xhKBoNgg/PryM4&#10;xhBDDDH8h2PmSRrTGmKIIYYHE5HoVCAU8QdgVOtQIBAO+G3enwpeKCLJF7GXb9OWfJ7YcFbQ6hSa&#10;UW0HjB+pMbsNbWhKszOtyZHe5Mhodqa2ICqLWwU2dXh1wMJv95ravRnt9zFvhd7i0VngEvJ2pdHi&#10;UcGpBy4wPJPFrWlDE1tQbpubY3UxzGdk+96iLHiKzNYwKXwejcciMilEJpmeqM1a9cjGrfKULAKN&#10;S0ygU2ESSjKZQCGRuCRqIpEiIjMk8WQmiUQhEylMJkuhVJETaFSqiMbREmVzKfML9Ku3SdI2CI2b&#10;pFnbuZs7JBXfkcxnJNZzSzpOJL1gJqdsoaS/Jn/p05SaXjXM64EmNTskVT3UnAoSN4NAl3N4ciaZ&#10;woiPpyckCCigXyaNyGAQeew4FpnAJjGTxJt2i2o/0teeTKw8uaChV2tGdE0OZavDYHWaOpzyxpNx&#10;2aUE4SIKVUKPJ89jJ7QsYJ7N4bkKxK48oW0V92yu6Jtc2ed52s82pn7+ZOaXuQpnLseWze5dy+7L&#10;5tqg+4OgJ1fQDRqvEznWi3pyeD1rOY5sDpLLsWcLz6zRfLNceTCTfySL/22u+PRG0ZkNAnsux5HP&#10;RbI5Axt4xwoSDy6W7NALM+kk7l/+wvrv/5JT42peWTXU03LTbR5z1viRmqC7LgiFhpoQWgF/sUeK&#10;gs6ioL1ywlV73VXpc9f3Vax/S83r5bCus7nDPN5VNucyh3WJAwNDDvPZo9y/R2vgwvANgNDxgc0Z&#10;YbMBhznsG2xAzjUu9yqX+xOXexGQz/uBz73GZ/+W17nsGxzub8i5yvsdXuH+mjw2TpQv/5YhbxXy&#10;unJN42drA2iTD60Zt5UGXDB/hN9T6vOU+cAFcVaFsUSYYWcFFBqg3FAJyhGkzO8outm33+euHumr&#10;aytcaxJTOLMeMomZxXpabTK9NplWbaDW6Kh1Bqgm1EBNAa7OhFTQ06v0jAoDo/YegeDPIzhQjZZW&#10;q6VC6sFgGBVGZmkya0cya4ue85iUoSDNWmzQf3Koa2L4RgSLwx+NTsE8maA8BX/KBus/w3gAd/8c&#10;Dghs2pjW8M/EzHsr+DOAP9IdToM/VuS+cfq3/M0HY4Yzo4whhhhiiCGmNcQQQwwPOKam/YGQPxzy&#10;BcL+m/5wIBgJB/wRv3/Q2//81tc4SSn8x56RF74vN9tlzY70ViTTjAKmtyFpGEEhtQ1VmT0Ki0fZ&#10;3q/q9Ko7vIaOflPnwB1p4E+nxupRWb1qmJUTCyrR7k2xulMtaJbVnd7p0Xa4FWZUj3lV6Kwe0+Hz&#10;hkODOisibnUJir6TP2UWzFmfQJGSiHQyhU6iMMh0bgJFSOPqKQw1KYFNTiAz6AwaiUyKj6MSEoRc&#10;nkFvFEuVNCqbRKDx+JJ5GRlL5s5JZNAoCUQimU4m04RCkVAsp1IEcRQVWbhEPGcrTZ4rSn9y7tNN&#10;sjV7OM+38xpO6zq9qVb33A63wYLKWh2i+jPkFw/xl20jqFYwlAvIohQCTUaI4ybEcxl8gy735aSt&#10;VYKnygx73xYUfcbd8iZ93QFV2ZnMFpeu2Wk6OJhqcSua+kRNNlWDLbXZkVrZLdjQQkx6hErhZCkT&#10;dy2UvbPJ8OEG3cdPpLyg46VS4nWkWUrCLAOD8JJJ+MVS4am1Elu+tC8vsSeb35fDRQq4rjw2ks+1&#10;5fLOruX15In71sm+WSmqmyfKSBQqqORH1OBzwE5nESqXqT9arzu5UX4uR+Bcy/bmc905XE82r2+V&#10;4Kt12i2PZippxHVZmrPvbJtwNwUHm8eQ6gBSFUKrQwhgDZbQsSyClERcxRFHecBdd9NbPemqHT+6&#10;57NlycdYzCtM7giMDckd4kGXhGtM1giHDWM0/EZT+Gsc4XJugB7Y3BE2Ft+ByxnhsYf5GAXsESF7&#10;RICFe8AqwaYbHP7vcogjuIeg8vpdvNPyOhvyGiCHf43Lv8rlX+HwLnN5F7jMs2zaESnnfGFu0NY4&#10;6aj3oU0TDujfMemuHvdWjnvLJt0lAVdJyF6CXZOysAvzbnBirg2uiqCzfNJVMWGvnHQ0Ot/ftTpN&#10;Lox/+FGD5DUTe08KqziFVWliVOqpVVpKnY7apKc26yhNOkqDjlKnp1br4dyH+6o11GnpgPUaWoPm&#10;duRIqDjQKw3MQh1rXyrvtWT+Uxp+Op2kJsxeNm9+6b4ij90FZ1aEI9FINACzC0RxK3bqNkAZn6U/&#10;83iK4Z+BqVuQkel7eGtmysOfTjiHAgob9+KO6PAr3SHm1xBDDDHE8AtmHpgxrSGGGGJ4QHErBCM4&#10;TEdgrG/4IjcNirdCE1O+K/7RQaQf2bKvhqGYx1n6kqjoc1W7W93pNR4cVHUOKNr7ZVZHyqEBDTD7&#10;271Ki0dhdqvMbh0W5cGI8W6B4E+kHhMRMM4EsIRxJf4KjRZ3auW5OQ02LRhhsyupw81v/FrwTFW8&#10;QJtAYtBINBaZziTQiA/TEmYxaSQOncJgkCmFr7+0dJ6JTUjQySVUEoFIohPIfDJVLDMuXbLulXlL&#10;14lESnocUc5krllkyl+ZtnSxSiVnM2hk8mwiK45NT2CLORql5lGKchE5eTVr9yFeW6+q3atq92D0&#10;qqzeJItHbkb5DXZFw8nU6s90T5aTuXoKmUMnUalUFpUpJdC1/6Ms4KxuUr3+pbHRoWywkXe8z3y2&#10;mfps7UN7Dqst59QdDsW7P0o6vLL6nuSiT9N3dmW+VLVgw1ax2kgl08gJRHICaUGG6bsv37pg//TC&#10;mSMfW3bOkdCNhLhXkyXvrk/9LFdxKifRkcsf2MwdWMd2rOHYChK/yhd+tF5bsUicRU3IUgvra5/s&#10;6+kcdL2Hnjps3v/kPDk3KWG2IT7uRQm1JZP7zmr1Z/na7zdpvsyT7zCQpOTZz69Ku3isetzR6Efr&#10;fUjliL0wgJSG0fIwUhmCaR2rYWZHV3kU/oxf5kdLb6Blk2h1+HS5/fXHPkzineazL3K5w1zeCJt7&#10;jce9zmXdYDKHeMx7BIX/BUcwDmOxJ4c4nBsc7nU2B3CIz/6j5LHh7rcnaOAcBZyJWAk5wgH9s4eg&#10;DwX7Ao35rZjx0RxJ6NM9AWdDwFnld9f7XHUBZ7UPqRpHK8bc5T60NOAqDjuKIkhxBCmNIBXYJarF&#10;wzdg3g0V430lY301IW8n8kHhc6tSMxI5ScR48ayH09nklVLq8xrOTi1nr4ZZrmXW6hhNWkarlgbY&#10;rKY0qcltavJ9nEMBozZgcgMkrVGHp8mk1mipuGNFhYFRamQWGVj79KzVSm6yiC4mx/FJCfNTDF++&#10;/97kyJWRsZswiEw4HIpEwtFIKBIORaP+UDga++36HwL83RR/SZ0x9aFRPwX/GGGYAnMqCtUf8G/A&#10;H4hE4dyW+8GpaXAcOHsmOhWORMPhcDAYDvphima/H/wbDkZgVsog3AQ4FZ4ZfQwxxBBDDDGtIYYY&#10;YnjgAafjgrc9OGsae68ERfjCHxyZDo2GQj7wtnfp6uiuvTU8vpq+YHNy0Qfq5nP0+jOJZpehayCl&#10;qz+tqz/V4k4xoymtCKDJjCZDucF9/7QGAyY3gOWMomFxmzAaLJ7f0tiKzGlxZbTaM7o8aQcGlB1u&#10;SadH1OySNNkF1d3a8uOal9oyXqgx5b7GS0ohxtOoJCadQqckELkMmiyR2/fth3IxixT/MJ1GJ1EZ&#10;8VQ+mSkn0hQkuoEtWMjkLyYwkgQS4WdHay70vXH8nfp1j8xjAUOfSCJyhYLH1iVvLWcv2knNKubu&#10;+kZhccstHrnVq+jo13YOGLsG0roG5h3shxkrrKi+zSXY/TFh6V6KbCmZJibTmESuirpsq3zXh9ym&#10;s9LWEylddtaTdURWMpuaxKQkkUg6ctJa6YsH0+tPiV/7gJP6HJ0zl8ZJjqdJOWJD+uJcEiMxIYFB&#10;JjEoBBKdQnwkSz/oenvg3KHKV/KS6PG8Wf+9WEarzs0oecxYtERZv0a/a7HyMRFVkTCb8z//L4lO&#10;aNiXN9TTOm7bH0KK/Y79gb59447SkKs6+mObz2N1n6j/9MBr61emM2c9JCQ9vEArkZBnP7865caZ&#10;xklXS2iwMegtvdn7ug/dG3KXhlH8F3tgP9cAWzrqAhZ1echZEnAUTwxU30AqRr0NN89Wv1uQcUhI&#10;O8tmXmVB74ZhHu8Gl32Dybz+v9Ua7hYFhqDEgE2F4HKvc2Z4jcO5weP+QV7ncq5x2Hd4ncu+PjM1&#10;AxKUr3DZP3HZF3isQT5rgMf8mM+qlDDHD7820lMz/EPjNU/FVVfppLMiZC8LOMt8SLkPrfC7KkLO&#10;yrCjOoyUhpDykKsS0xpqIs6qiLMiipaHkCKffXfQtX+8r3Ckt9znah7pafRfPDL+4+Hzx5sOFq/P&#10;UtK5f/lvLSV+rZK51cTba+KUGZnlemDqUxuN1DbjbwSCP48wSKSOXodxJkcmTJNJrdNSagF1cGJF&#10;rZ5eY6BXA+oZ+1Xk/VpqUQpvm56TSn1YRohfna7/6o2ua+e9WOr+aCQC01eEwcp0bA7FPwLg3XRq&#10;CvMiwUpw9ko0cisSng75IpOjU6HJW+HxW5Gb0+GRKf/laODarYjv/hAc5fp0+NpU6PpUZGgqMjId&#10;vXkrOhYOj01MDPmDYz7/RDAUiEA9Igq+oWZGH0MMMcQQQ0xriCGGGB5w3P51CSzAG34UvM+FIgF/&#10;ePJmcHwsEAyFomOBUCAQCA6PjV66tqf0EE/8CFmVm1r0lbTJLmx2zuv0zmlDDG1ocitianGltCJG&#10;i1vd0S/vGtC336sR/Ik0Wd0pgBbIVDOaZkbB0mR2/5bCNwbZ7/zIO+CVtNpTzcicRoex/Exms1PZ&#10;5ppvQXVmF6uhW/JaJ1G1JIEmS6DLxKpMNk9DILBIwEonkWkJ8cvmG2xfNG1/dpU8kcVic4TJC9Ie&#10;35P5eqeu6Ctjsz2p5A1O1lIim0YnxakY5CcXzK19cec8VUYChU/ULCJtLuWWfG1ssM8zI6ZWl8bs&#10;llg8fKuH3+GVdQ2oDg4qze6Uwz+kHh40mp3pTXZjdY+mwSapO524/Qh9SSFV+gRT/oIgu0tbcdLQ&#10;eJy5/xBV+8hDs1kcplCTmCRksGkkIk25IHHzgXl7P9U91cjVPEal8FhEKj2eCJbkWQl0GlOl0qal&#10;pzBpJJmEW7Ir7/LJmgnHwcHjnbV7njclSVjxJFoCgfTww3NT0kp3vOg8dnDc++GYq2ncVTtu7xg7&#10;czTk+MDnMPvs5ROubRPelyYHnx8aeOXGxR0/OHfd8DZf6274yvxy186NB3duuvB56URv6zjaMukq&#10;n7DvCvfv87l2B1xFcN4EnBpQHXHWwhQMwJB2lIf7CgP24jFX6RVv5fXB+jFnw8SXZZ8tNXzNZfzI&#10;5kHXBg53GJrxrOs81j0iwt/gCBdGZ/gtR2BKC8gRUObeJqz/o4T93PaPAJw54t1yBiZGXOWwrrBZ&#10;l1msVgbtWtfuwCnLCNr002D5pfNlEwNlUWdhxL4/5CgKOkuCrvKQqybsbIw4m2HUTKQi6KoKzbh+&#10;VEac5SFnUQDZ53fuDaLgMhaG3A3j9rqxvoqgbUfYBS5v6STSOOaw3ug5+Hb1c0v0IlnCwwt4lCfU&#10;jD0mRqmJWmGkVEGz/375NdRiWkOtHiazwGvqsYSaDbBMhVoDFj+iGlBLPaCgdMooZhXFkswsUzP3&#10;avivpyYVaCVLFXINi8lJIC5IzXizrWP82lDQF4jG4v/9QwDeTeFDPxqdikbh18BUNOL3+YdvLM5M&#10;ZxHiTErp4nTDHI18nj5pYbIiSyddohXfDz6iFS/SihdqxFlayQKddL4OHnGeXqGRCNjEhJefeXr0&#10;8g/T4XA0GJ6OwNzNM6OPIYYYYoghpjXEEEMM/04IRaZvjo61vfUxTaQhG+bLd7Vwqz6XWd06GBzB&#10;ndHVn9E1oO/ol5gRsdVtgM4OvzDVAplicRvvOCBg7gnGdo+h3XufJ1x4Z2ZbtHuTrV4ToMWTakaN&#10;rYiy2aVqdulaEGOzy9TkSC7/Mm3nkbnPWuetr0lUr4ojiKhkCptLWbtM21a0ceLEm4OfWF5/PFsu&#10;TyQnypiLNvOea5MXfiqoPWVoOp3ecka75w3aypcoSZkkMi9JlSyQ6AgEPjd1jeIlM2v1vlnGJ7kb&#10;Lcbqs4qG3qT6PmnnwLwOGHVCafUmWWHACzWMdgkvUXKLS9fkVDfYZSXfi3d9qSk7mVx9NmnXR/R5&#10;z8/WrSFK5yQQBQwKnzw7gTprFp2h5iwvTir7Qt50WtJ4WlryuWpLk3TJFgZfR6UyKWQKic6gcXgc&#10;iUFqWpWUvpwrV9HYfKikUPhUCp9GZrEY9MWPzH3xmTUnv6sY8lqGHKXjrr0+x66QpyTsACwFjDjL&#10;sIyMwAyuiiDVUaQKI54xoew2oc//H2EYqQq6GwL2al93ZdBeNmbbexMtGx9sDPfWn3hmyVsC9oCA&#10;e4HBvSgRXOSzL2DhFSC5v3AYEwvgFAZAHgfGd+DNeBzMqAB/OsHh2FB0ACOBDhdwGNi8DA5niMEe&#10;EnCvcjluNsch4n1NZ35tlF786pUpb2UQKRvrKQwhFT57qd9ZHvVU33Mp/jd01EecdRFndRgpCyDF&#10;Y2j5MFp/xdmKnmjd9sRSQdxDmcyEZ5XMfRp6uYFTrGeWGhjVBkadnlanodaqKfWAWjyEJL1ax6jW&#10;MWt19AYtrUlLqbtvwkSzGpBer6HXaBlVBkaVnl6tx5JoakGBudsgWCpgSKmUosL914eGoPL5e5h5&#10;DMXwJwFcUKgyT0d/ngpNR/zTU9ClZHTcPy/VpKPFd+TIz20Qd+fze/L53esFZwtEPfn3hd35wu51&#10;3N48vmOt1J4jtOXzz60TfrVZUrpYoSHHb8ldPzo0Eo7c9Ecmw1O3In/F5QV8PPz+QCgUAueDLwEm&#10;JiYjkajf75+amgaFCEQUiwryO72AHrCYIVOgEeghGAyFw2FQBstQCHrbYPUweytoCfoBBbw9AGgf&#10;CASwwwFEwX7RKEzbAdrjDcAqaA+W4+MToNLn84My6BOU8a6CwSA4EGgJRovXYP2A40bBJtA/KGCD&#10;gT3jhwb9gwI+bNgZNuEFdIgfFOwFjgWWcEBRcBGghIf3j48fPyP8ogUCsBnYEZwFvjvYDHqbuTQx&#10;xBDDAwxwR+MA92xMa4ghhhj+tTERCkwEI1MBH3hF+uidL5N1y5mypdKNTarqs2ozKu/wqK1oahsy&#10;p8k5p8lhsriN7V5AYOH/lvgkiOTb8yDun9aAKxp3DmeyelOsnjQwtjbEYEZMoKaj39A5kNTuFVk8&#10;krKP2GueJ8oyCSRhAolPpnANmQtYfCGVShFy2MWvP+f6/h37l62ek83O7qY3rVtzFxv5XB5dPVf1&#10;RJWq+jteG5JY36dt7pW9/JZ0+TYCLyWeJI4jCEgcLUuzWLn8ueQXWxXPtUuLjs1rdWSYkdROj6HD&#10;q+/wqtq9ShjwEo4TDFLX2a8+cN54cDD14GDaofMpnf2adq8QdN41wGj+Lqn1M+a2Sm7aYipXQCAk&#10;kMgctnK59MkaVe0H4qZPmY1fsQrfZTzyEk80L5GjYyUwmCQKg0Th0FkUApVIYhK5csnyp5L3dBpr&#10;v5FWfSN6po1iyiNQRQaDseDRtHMHdoz1WsbsraPdrSG0C6ZpRMoDLkjsd/jyMAJ4R1woh6YvnBOB&#10;8W57+G8y4C4f/rF01Lt3sm/v8LmiYWfj0Te3rV2ValDJCl958ZvtuxpF+o9Zwot05g02EwaJ5DOv&#10;8iCvcWd4ncsa4rCgwwIuOtyjC9wPcmE4hhuYnHGZzb7MYl1hsa6zWcNszg0unI5xXsj5UkCvFZK+&#10;37EycLbJZy/x2YunvFURtCrgKI96a8LuKr/j71Bk/hp9SLUfxtqshBEl0cIwWhRwV4w7a0acbTfs&#10;R374prPsyVVpHJqGMGudWlyhY9VDKYHcoCFbtNQuA82ioTWqKfXQMYFWpWNU6Zi43IAFX7hXI/iz&#10;2AgOinVeradVGQCpNXpqrZ7aoKeVqii7tKwtycIUHp1Do7zx5uFwJDzz6vRrzDyGYviTAOzU6DT0&#10;bPh5OjwdDUBbeGp6eMw/L8Wkp8V3ZsvOrRf35PH68vg96/jn8oW2XMH9YF8u6J8DjuJaI3FkC2z5&#10;vHMFgi83iUsXJWnICc9ArWE4HB0JRicxleD3PwagHpjkwIQGpjIwyEG7wcHzzz+3lUWjb9iwEbx/&#10;g0pgQsMOMPt8Zre7ACpBDx8d/ZhFZzCpNBFfwGNzeByugMsD5eef33rxxx/BvrgiAExx0B633gGA&#10;ue5wuF7ftj1JJucwWEIeH+zLoNJWLF957NvjYFRYm7DP5/vggw9TU1IZVDof9MzjsxlMnUbb2Nh8&#10;/foNMMKJiQlg88NmH34EmjFpdA6TLeQLuCy2Xqsrr6j68cefcAECHB30CZZgL3zk+HiwKxA6derM&#10;uoINTz35tLd/AIz5xo2hsrJKjUoDugKnkygQMan0JUuWfvvt8ZtjYyMjI0NDI51dBxYtXNzc3Doy&#10;MhoMBvFDzFyaGGKI4QEGuFVxgJs9pjXEEEMM/9qIgPclmOM8OA3e28bHwv7wmZNu0/xNCYplwi1m&#10;XX2PotEOmNbu0bajOsxhAaexsz+5s9/YOWAAhn0HqIGWP6TFnYx5PSSDwl0CwZ9IcAidxa23zMSP&#10;SLV60rAlLnCktHvAaI3tHmDMJ1m9sjabouksJ28/RfUImaclkhjEeAKdTAUkxJHoVDqVQKDGx7EI&#10;s5Il1PcKNwa+7Zrs+/i99zvnrFrzMEWYoF8pfK5Jbe4Tlx8TlX2X/lqXYN4mmkBPIsAwECQii500&#10;j5u9h1/0rbLJmWxF5pldqR1eU0e/vgPG11RbvTrM40NpRuRtLlOb22hGDWZ0bqtrXrNL3+LKMDvE&#10;tX2C6rNx2YUMUVYCWfJwAp9MUTNp8xnaJ7kbG8lPmxOeatXuPmp4+S2GPJtKMVDimOR4EoNOo1FI&#10;FEI8ncKmEKWkBBGJqiRpllDm5htfbhW+UEfLfCp93X5j2ioqlUGjEpNTuJ99s7u/v+Wmp/km2jSG&#10;1k8gNZNo1aSr3OcqDQMTF2PYVRpxlWNCQyXm73CvVfzXGPRUDl+quIq8duPsnqHTDVXPrhDSyCQa&#10;lzc3h7fkiQS6lD6Lapo1q4JB7mGyrvDoV5ns62z2EAebrYDlj4BRGLFklkMcTHTAPR043L8racXf&#10;RWzOBT6BAjpW3OCwbrBZQ2zWMIt1hcu081hHeYxvH1VOfrxzCGm6OdgSclYEnRUBTFyIeqpDSEUI&#10;KY+g916K/wUnPA0+d70fqQq7isKOnWHHjhAgsu8mUjQy2HTV23ETsQa9b+/YtDiJFLeSOWurgl5l&#10;4lUZmFVaaqOe3mpgNEJ3BnqVjl4JtQZGDRQaaA2a++jX0KClNuD5ODGtAWbr1FPq9ORGI0yZUZbC&#10;eTmVP09AYRPjtr7w3I+YUQeAvzzhb1EAM4+hGP4kgCsL7e+pyK3pEKY1RMKY1jA/xWSgxXeulXav&#10;E/fm8fpy+b0F/J48gSOXdz9oz+X1FGBaw1oxpjVwzxUIvoJag1xLITybu/7m0EgkOhKKTkzBeEK/&#10;/zHArH74UTlx4vSaNdlCnkCZpEhNTQcGf052DjzJCBQgQANgRd/9oboDUHnx4o+PLVuuUareeutd&#10;XJsApju+CQDU3NkXdxbAC8AyP3v2XEZaxrzMeZ98+jnu4wC2j42N5+TkcZmsxqY2sNfly1df376L&#10;z+G9/PKrmCACJQPQ+PAbbyYbjCtWrEJRNzji5KRv3boNbDrj9e07wRHBjnizt956WyFP2rB+k9vt&#10;Ac3AoeEJY1tBORiErhygz8uXrxQWFht0BtAtGAao7O2zP7b0MYko8fjx70ED/HSuXLm6cOFiUFlX&#10;3wDGiZ3O1IUfLj6x+Qmw7+effwlqQEscM5f4tkkzsxJDDDE8GMBvTABwa8e0hhhiiOFfG9Nh/1TI&#10;F434w1NhXyjoi0R90emJQPjUSdvK1c8wxPMSV243ln6e1HJGZLUrLai+3YOJC/0qqxcY8zooN3iN&#10;Hf2Q7TB/hAmbZ5F6f7UG9I7QgNNk9d4pY4oDnF6BJ7YwtrmSLaim1SVr7NNUHct8uZnK0RPjWJQ4&#10;BonAZvGVbIESugYkUBkUDjmBSkugaIXczUuNpzufuvTVfvvnu7Y+t5RIYxIVc9krX5n7Sr3uqSKO&#10;YRGRzqWLlCLjIm5GnuzpRmnFKXm9zdTi0HQNmDq8ybddG1RWjxZOo/CoLB5ZR7+y3asFQ7J4kjGa&#10;rJ70dk9ah8dgRQ0WV4rZmdpsy6g/N6e+O73FaWz3KA+fT3zjvPTweVm7W95sU1efEbzQSVz4PJmR&#10;FEfj6FWy9+rLXN+/8eEnZUuXJZOJRHIcjRLPJcXziDQ5VagisYUEBpvO4ZBJ4AyJ/ASKgEQwJPE0&#10;YqY2kdpWvO7KuapJd1PAURl2lmB5E4rDLlAow7SG6gjyd2gNIbTKP9AUQusCfdXjZ5rNux5XCfg0&#10;nkawsjC59Btt8xnyzjfj+EYqgZ703/+1nUH5lCc8J+Y6eJwLLO6QgDfM4V5lQWsfm87AuuPpcL+1&#10;hh/JjGsc9rCIA457hcW+KGA7+eyPWdRmIfnzTRljn+8JnysP9lVELzT7HVhSiftDn7sm4K4LIbUR&#10;R03YXhG2F4Ud+yLoPv/AruvuV0cu7LgxWHTRWTZ2vuun7sbq55+REoiS2Q89Y5S/pufu0jFq0njl&#10;emYVNnuiGqxiWSSatZQWDZxbcY9G8GcRHKJBS8O0Bnol5tdQq6fU6MjVGkqbjlGpZb1u4i8W0YXE&#10;+Pa66onRUdyOwq07/BUKYOYxFMOfBGC2h6emo1PAqgxNTwWnp6DWMHRzRmvoWiPtLhDb83i2HH5f&#10;vrAvT+DK5d0POnK5PQVcW54AWZvogloD51wB/6uN4rJFUg0x7vncgps3rk5FJ0LRm9in4vdtXfDx&#10;AFuBhXzx4sUbN4aAcQ7Ka9ZksxjMTZs2g08RPk0AtAFlAFAGu4CPFlaOAlsdvKMfeesdOoWqSlLm&#10;569LMaVIxRJQXrRwUVl5Vf/AIGgGGLo96wHsi/cGdqyuruMw2VtfeBGUwRhBJT6Yd979IJEvVCYp&#10;Rkdvut1euVRu1BtOnjqD7ws/09PTP/10KXv1Wh6b09HR5fP5z57rkSZK2AzmwMB5vAE+bNTt3bh+&#10;k4gvPHjgEC4ZwNO4DdAA3CxXrl579pnnVQql1doOagDwHnCAvcCowZlev36jtc0Czu6ZLc/eHBsD&#10;m0AP+HlduPBDfl6BTCL99JPPgsEgvuPMJY5pDTHE8EACvzEBwN0a0xpiiCGGf23cmo5MRWFGusj0&#10;rRBMUwbfqqbCoamgPxTy2VH3xq17abIF7PlPKPYeNTQ7TGbU2IYqm1zKNiSla8DQNaBu/0drDUar&#10;xwCjVP6iLxgsqOFO8Mg29A5TzGgq2NriSm93Jx0aFHUNSBrsc5psjHkvULiZs+M4BDKbSOMRKGxi&#10;PIM8m06MZxPiWRQSg0ElL8/SH7Vsv3Smzec68MOpg/WlW7OysphcEVedIV26mbdwHT1lNUmcSZI+&#10;QlpVKio5bmq2p7UipkPnwaXQt0OZQ23xaMxuvdkNrpje6tF0Deg6YfALPeYYogXs7BeDC3hgMPXA&#10;QGaXd26ne267O9WC6C2orsOj7fBCWcfiSWlxZdb1zas6N7/0TOL2r7nl3xuL31NvKpZol3HjuHPV&#10;kq7DWz/6onb58kwWHDgDjJ9KpJKJxNWPzbuIfN79ufWTrqamXcWZUgNjFoEan0BLiF+10PTt26XX&#10;+6zDfS0BR33YVY4laCy9rTUAVv5dWkMYqQyidQFnRdBVFnDV9h3d/dL6xWKOgMo0CdcWSyu/zWjp&#10;jl/8FJGtoiUQef/zP9q4Wdl0Qgmb8TGb52JxLjHhRAY8aMJ1LusqpjXc4EGtYeT+aQ089lUx6wKT&#10;NchieQXs42zmET79ozli9761Y98Uj52rDiB1QU/dxGDjUE9RCAUX5N6z/rMYQPeGkGKYFNNeH7E1&#10;Qjoaw2jduKdk1F16c7D6uqP2Y8uLTz+WOlfCSSLM1pLjHuWQtkioVSZ2jQEY/NQ6LZxAUaOl10Cn&#10;BkYtJjfgMR3v0Qj+NGpp9VpGtRa6UcBgDbCSWq+lNqio9QpqlYZVmCJaIWKK4mbV7tl5c+gGeGcC&#10;5uIdmwozeWJaw5+MqVs/B6PgmR65dSt8R2u4cdM/z2TSU+M710h71ontuTxHDt+eJ7DlCu25/PtB&#10;Wy6vt4ADDoSuTUSy+Y58dk8B7+uNieWLpDpS/PO5+WM3rk5HJyLRm9NTfzVoKPh4gI8K+MjgBjYo&#10;BwLBnJw8Jo2evWYtqASfIlADPlT45wrXGnADe3x8HLQfH5/48adLwKQHRj4+iQAAGP99ffbc7FwO&#10;g2m1dkxOToJvPFCJfyzBEnRy6fKVbdt2MKm0ba+86vcHwLHwetDz0Y8+SxQIaSQyMADOnjlHJ1OM&#10;Ov257l6wFQfoZGhoeEPBetCmproOjOToR5+y6Uwui339OrwLQAO85cDg+cc3PwGO0tTYNDExCc4S&#10;HAU/WfxcwKGPHv0Y7Lhq+cqrV69hO/0C0BiMBwzju+++P378+0MHD7/6ymuPLFpcW1s/PDwCjoJ3&#10;Ba5MVVW1TCLdsH7T5StX8H1nLnFMa4ghhgcS+I0JAO7WmNYQQwwx/GsjOh0GnJ6euhWdvhWOQIIC&#10;zJE5EQiOj4enhgNR76XR/RVWuWweaeEL4pffmNN01tiJKlvthlanyYyqm5zpZjTF4tHBaQtwaQTm&#10;8f3UGgDvdmowQqEB1xpQmJ4TUxlSMaa3ofJWRGpxq4Gd3+7N7BpY+OZ5VWV3WrsnpfL75MI3M/db&#10;lU/upKUsoTJlcr5aIlRTaEIyX6dY8rjy0c3xsnQqjbltS/65d/b3flJ7+evWE+/WL5g3hyLSCle9&#10;pHu9S/ZCh7boC12zQ1VvkzQ5kw9fWGjuU7d7sNkTHg24JmY3GFtKG5ZWw+pJt7jBkFJbXMnYBAp9&#10;G6qxoobOfn1nP9hFZXGr2hB1C6I2u5XtXk3nAKjXml2qZoe22ZUKLnVHv8biMr3ZLzzokLZ3C+u+&#10;lbzYTtI8JqDSlHyeKilxbfaSksIX041qatxs5qyHuIQExsMPUx96iEqmMOlknpDz+LMbS/bsU0tk&#10;BinfUvTU5dPNocGOSXu531UaQMsCSJkfBnGoDDkrIs7KiAMsy8KushBSHkQBgUkMGXJXBWFKhQoY&#10;SNJVEQZltCKIVEyiFeNI6bizMOCtHu6t7n2/LHfRXDKRxzHkLCz8JKvsI+ETZWS2kpJAZdHIBfmZ&#10;Zz6r831jvVK3ozt3yaca0TeJTFsi08VjutmMi1BrYN3gsIZ53BEBb4TPGeZiMyxgKEd81gPkMI8N&#10;iSWqGALteezrPNYlHusKD6a6GIJbbzfDQjPATvgw6iQkl32NyTqdyPxcQPlQxvp8odq7e5X/o12h&#10;cw0BZ2PQXT/aVzHmqg64qwPn64acJb7+v8+vIYTA6xaGlwiLvgnnpFTAi+kqxTJWlMC8oeCqusoD&#10;zvKA+5Wg4+WIc2/EUR3saww6LAH0wLDzMHKy5Wjna0+vMcops3XEh3PFnKe1ij06bqEBZsGsS6Y3&#10;aekwQKOK2gSzRVCwbBEwdeUd3sko8aezVssAxEJRwukb1dDTgVqnodapKM06Ro2Rtc/Ae9UkXS7m&#10;iuNmrcvOsfX2RsJYiL5QCIqbkehUNPLz9AxvTQPjCobCA48fYEVhDyewBEVAYOlN3ZqO3gKPKUBY&#10;hol24I/4gDFL6S4AczUUAUY4uJjgAkOffmCpj4yMzjfq9dR46xrF6fWK7lyhPVvgyuM78/i9eYL7&#10;wZ48/tkCXm8e35UtRHL4zlw2KH+zQVq2SKKjJDyfv27k2rWpqD8cGb81FYAfgN8DeM+GHxIsdAJ4&#10;4QaroLBy5Wo2g7lx4ya8Hix//PGn+tr6LU89/eyWLc8/8+xzzzzzzNNbdu3aDbYCe3tw8Lzd4bx+&#10;4wbeVSAQ9Pn8wWBo//4iHodbkL/+8uXLwCoHNbhlji9Bs/fefV/A4z/5+JOXLl0BDbD4jtD+b2hs&#10;FvEFuTl5fn/g8uUrSx55VKtSv/f+h8Ckx9sA9PXZlyxeolaqv/rqG9DV9etDyckmDpN15mwP6AFX&#10;Q8LhyLlzPSuWrzTqDZ988ikYKiaXwEHiJw6WwWCwq+sQg0pbvXLVpUuX8c4BJid9/QODbrcXHBHr&#10;DcaDAOd7Y2hoy5Zn2UzWs888CzoE9bji0NjYJJNIFy1c/MMPP+AnCDq/GzNXPIYYYngwMHNnxrSG&#10;GGKI4d8V4OkGXlHAmwr+MgfelvD3m5aOQxJl6sPiufKnWgRVp+Y0O+Y2OjIPDQBr2dDRr7V4tNC0&#10;dhvaEBOM0XgftYY/TnlHv7xzQGP1GFqRtBYko8VlanGlgU2HvEkHBmmd/bQ2u6rprHL3u9zl28h8&#10;I4nApnG0VPliybIXHt19OOuVRlbaCgIjkRBPZFEpSRLh69teeP6ZJxkUMoUuSpz3eOau91RlJ4QV&#10;p/Vd7tR3f9K22fgHB8UHzysODGo7vCYLmtHqmt/sTG9FtO1YPMs21NiC6Fqc6haX2uxWt/druwYN&#10;BwYNXQMw5gW4dC2IqRUx4Nk98BCY7VjSjXavxuwxwmAQqMaMKttQcLWNVo+i1SUuPyVd10hTroyj&#10;KUg0zvbXnj31ccuV3s6T7+ydnyJnJsxikcg0AoUaz6IQWCwWd8nieea6bZ7vWsZc1qGe4glH4ThS&#10;PIGUTHorAwPVQW8VsIEjzpKooyTqLA+7oNDgd5f7PIBlk54yGFrSURZ2VoQdFT5bud9TO+ystH2+&#10;8+3GF899Ujfi/rTnM8v6xzLp8fF0MpVEJJDIRCqdRqQQyYQEKpEoEfB5ZCqXlDBHxfviwNbQ+UPj&#10;Pa2+7obIqcqrDZu/yjWaFcxOLuVLAeO4gHlKwHALWFdF7KtC1lUe+yqHfZXLvi5gDyVyhvmY7gDI&#10;xpZYCokhsJXFxb0hYDoJFgesXuXw+xncPjbjHI/+vYBxVEjvSqRb5KwWHfdM4erLb70SOF0V6KsP&#10;9dVGbNVBW4XfWQklBkC0KoBWBpHK0G+khP+/DCLFIegnUhlx1URdtWAZcVWHHKUBR2HYXRICV9tW&#10;POmoCKD1AbT5pxPlY91V4z2N42hX0Pvmj8fb7J+bO0pfMAmZvIceWiZhvmzk79TSq03MJmDn37dw&#10;j38XoZahx3wodPR6LDtmo47aoKXWaqnVMGwEvVjHLDayd2pZBQKaOGHWE+vzEFcfeKQM+cP+cNAf&#10;CQMrKRwJAiPr1nT45+kwlDgjUWgqA2sIagzAcAaMTt+KQEJJFLTEtYkpfCOuTMw8tmIAb6jgekSh&#10;xRyZmvJFpibD4JqGJ278sMykyaDFd65Wnlqv7M4R9Odwf8xhnV/DcuVy7weduVw7nEzB7gdHyWEN&#10;5rBcOdzj66TVi8U6ctzzBfk3rl6DGRimwFiD039FawBfPcBYxg1jYDMDAKs6v2C9kC/Iz8sHJjMw&#10;s3FbGgA0w/e684IOALaeOHlaLpVpVZqqqtpvvj7mcDhPfH/yiSeeEgmEubn5Hk+/3x/AbXLQHu8K&#10;3/3GjaHysgo+h5uZMafNbHU6XSdPnt606XEei5NiSvV4vKAZ2OvYse/kEqlElPj6tu0nT5w6ffps&#10;dVWNQauTCEXNTa3DI6P4ME6eOiNNlHCYrFde3dbT0wdYUVmdlpomFUstZuvkpD8YDIJD+3wwv0bw&#10;dlRIsC+Kupc/tsJkSP7gw49w3w2wvHlzvLSsApxXemr6kSNvg7GdHzz/5pG3VyxfyWNz8nLze3pt&#10;2DlBXL167blnnwMX7cibb2H9wxO8G/h1iyGGGB4czNycMa0hhhhi+HcF/noEltir18zPIKDgD4SB&#10;MdB3xrNo0SYiRUVb/Rqz6Uvu+xeFb15QHBgAVnRKgyO13p7c5Eg2u5IfDK0BhrHs6IfxHVqRVExo&#10;SGmFWoP+0KCi08vv8orevMjucPMtTn6zI2n3UfGSF0iShUSWgcpQkmlJBKI4IZ6bQJGq5uUkUISz&#10;4yhkEp3DpIsELCaNSiMxSQRWPFFEUT5Gf94qau5hdvTr8NiZHf2mdm+yBdW3ufQtTr0Z0bd7tFaP&#10;2oyq2tAks1vW5k6yeGTtXnXngA5rnGL1pFpuzwGxoLhjCJwwgqX2NIIGHYjWjKjb3MZ2T0oH3jmi&#10;A8tGR3L5WUO9jfvyGwTTmgS2WKkUP7N5qe3rljfqX81fkcaKn8VJILDjSFwKm85gUUkEOiFOIaC8&#10;Vfu0z9Y6aauZQFsmPWa/t9nnrp1wlE46ioKuIhgw0lURRspDaFkQLQ6hxUGkKIQURV0wceaUqzyK&#10;VPicVb4LTdf7G2zfFhe/9DgrIY5FI7NZNCqZSEqIz5yr/uDt3Zfs7cGLh0bs9a6P9l85YR23f3Tl&#10;3HvX3G0/dtf4fmj3XeocRaqHbGUjvYWTZ/eGbeVT9trwiXLfl8U3Dr968sUlRxbKDjAo77Bon7MZ&#10;3/OZfQK2m8vxMtkDbM4FHvdHLvcSh3OZzbnC5l6C5Pwk5V8Q8gZ4PJTL7eNwTnCZn/FpnUxqh4zz&#10;fUHG5ZanfV8V+s5WB211AVtVpLc60lMV7auOOOv8rroxe+WkrdTvKve5q/xoZRCtDLkqw4BOyHvU&#10;hL9NqDWgxRGkLAoulKsq6qqGWoM3TmXnAAD/9ElEQVSzPOAo8tvB5S0PgUttrx93tEV/ePu6++gN&#10;98kTB4vXL9BoKfE64uxFTOJKIf0JlegVneh1NaMmmdmop9cnUa06xgOiNUB3Bj1kDRgYnE8BtYZG&#10;LbVBA70b6vXQq6JKx6g1Mcv1jM3JAqOAypr938vmp1/98YfoZNAfBIZTGBg+wN4EBvF0OAxsx+lw&#10;ZBrOZIepFPDnDnRgwImlV4AVeB3cE1RAH4eZx1YM2Bsqdm2g1uCPTgXgUzziu3FhVapmPi3h8Er5&#10;uYIkW65wIJf3Yx77hxyOJ4d/X5jN867letayBjC617Lt2bxvCxSVi8R6GuGFgryx69fC4VB0+lZ0&#10;Khqe+n1zF1jL4ETwt21cDgiFQkc/+qSquu79Dz7Cv5iiYH/sqwo0w/cChTsA9SFsCsbIyGhPT+/7&#10;Hxxt7zjwySefORwuUAPqge0NdscKPrAEBwF7gQIuQIDljRtDg4MXPvv8K2t714cfftzfPzAyAmNM&#10;4Lvj/QP8dOny99+ffOutdz/48KNjx75zu70TE5P4rA3QBiAYhE4Wly9fGRgYfPvtdxsaW499e/za&#10;tWuBQADfhPc2OQmGAT/P+I54pcfrXbsmOz017bPPPgc1YGCwR2yGxbVr10+fPgtOqrXN+vXXx378&#10;8SesB7gf+B90Mjk5+fq21+Uy+eHDb2KzRWYu6d3Ar1sMMcTw4GDm5sQeYjGtIYYYYvg3xJ1n3J0y&#10;Dt/kBHjf84/d9PsmLl0fevLl7YxEAzF9vfLVt/XVp8VNDmkbauzwzu1yZ1icJjNyt83/zyKwyVM7&#10;+1PaPcB6N7ShhlbU1IqY2hBNGwIMeGDPG83QgyDVjKaDeguqsbqTLKiqxaGuPiV6oZO59BWOYSWD&#10;JSYmkKgJRBqBQibQKVQRL9HE1i2QrnxcuWwDXWpKoCYSyInxZDklcYE6r3jO9nfS6k4kNdkULd2y&#10;gwPyt3+UdQ2oMd8ErdWj7+zXdQ2YugbS2hFVB8xVocf8QWCwCagvwPGkWNBUC4qt/qI1mMDSCpmC&#10;xarAfR9MHZ45B7wZnV5Zs1PTYDcVfiFZX2HM3klPTKMwJBymQJWkUupNFL6UxOTR2UKJPpPOkzP5&#10;ck6imkhmsZlsk0G1fu0j7x2qGux558eeQ+dPtfx4unrc1epDmwO26gAwv+FUgsrQQP2EvdzXVxF1&#10;lPp6SwL20lB32WRfceBS62VbyThacdNZ/dPZ6sp9BTIxm0wCl4ncULL3Ws8HE70dvtNFEXtNwL43&#10;gGwf7d0fGrQAYzvcXz3pLPN5qnz9VeNI6Zi79KareBwtnUArJxzlk3ZglleGHdUBW9WErc7XV+/r&#10;qQ2crQkcL5v4bM+Nd16/aH3+fPOW841PA15ogPyh8emLTVsuWrbeeHP75CdF/mOVEydqx8/Wjdsa&#10;Ju11AWdtwFnnd9YGndUhR3XIXhkCp+Ms86MVQXdlEKkIIBV+tNLnhgy6q6A7AyY0wOkkTjCSv09r&#10;CCP7w0ghjIIB83pU4gyj1QE4zaR00lkf8lp+OF7ZsjvvEaOcFz9LTYl7VEx+UkHbrWNVGDjlaka1&#10;il6rYdbomMCer9TSKw3U2mRypYFce9/CPf5dxLWGGj0dEMofWixYA6Y41GsoTXqYpQLU1IOljlqn&#10;p1fpWbvU3DUcijLuL/OUirzFj2xcuXrX1hfL9+w8euTAD+6+ybFrwfBkKOqPRMIh6NMeDQYDwNgC&#10;JicwAkEVZmFBq3IGuOIQ0xruAnxqYyY6+D8yNQ0ITPqxG5cXGbVJ5Ph92VmHn17evmHe20/NPfSE&#10;6Z2nUt/ZNOd+ceOctzekvQO4Me3IpvSDm+e2PbHohWVpcjrp+XV5N28M3QpDNxbMcp6aGf2vgf+p&#10;scLMHx37++M6+C+xFe58IvC97sbMBqwZtL/vNMUEBXz1TiWowAsAeCVoA4Cv4v4T2EaIu7sCm8Dq&#10;na139r27zW/3BUswQrDEV+8AXwVLfPxgR3CJRkdvHjhwcNGixZUVVcPDI34/9IPw+wN3XQQIuP9d&#10;PXT39OblFTz91Jae3j7MJQKcw6+OhQO7VDHEEMMDhJmbE7uRY1pDDDHE8B+E0NStEV/g2sTEcCA8&#10;NOn3+yaHL14/0HREo3mMrV4rfLqZa+nhd7qSrKjWggIzGLf2/7kEJnpyRz8gNNfBKhbbMrkVSW92&#10;pUE6U5udKc0OU7PT1OKUWF2ig27T4cH0w+e1HR5jhyfdgs5t6VtQ183LLSZyjYR4BoXIjJ9NJsZT&#10;qAQqm0Qjx7HIvAz6msKssq9UL7UkJKaSmSwClUGiUmlyLWvNq7KX35pX2T2/1Zna5kwzuzKsSLrF&#10;ldnlTe706jrdqVYY28JkholCdWa3xuKBCT5giM3f8WvAacDmYuiw9BaQZujdIG9DZW2ovsVOf64t&#10;ITWPKptLkqez814wFHcadrTLnmySbbAkrmtnZu2IZ+kJonnKdaX6nW+DP5nixc6U7YeSNhVRtIto&#10;nCQyiUKj0hl0SoZJt3Prxi+P7L1oO3zR/cF55H37mQM1pc9uzl34+lPLPF81BZ0HgfEf9JhHXVWj&#10;9hKf6zX/4NOjzudueip6v6rNW5pBj5vNeHj2EpPxo6Z9oz2Hx52WUXf92EDdT307xgfLwjCWAViW&#10;YXENykIwkEFZyFEG7P8wxoi9IgpZGbVXReAchNqIE7DmDkPO6hBSHUZrwm7A2qC7NoDW+pGagLPa&#10;56qeRKrHkeqb7uphb/WQt/Z6fzXgUH/VaH/VmLty0l3hd1cE3RUByHJIFBILS1EehNEWMHcGPNSC&#10;8zZ/Iyj8Te6P/KI1gFUYfTPkKvKjJWPO0pHeCv9g1wetW1dkqjnxD6VwyPlq5vYMdomJWaWnNRgo&#10;LVpKkwqbkqCjgppyA73ESCsxUgFhJMjfWP7/eNYC6um1epiK4k4lNpnid9gmp7TLaWYFs0HBKVXx&#10;9ugSn1MLntGJthgEjxsEazW8hXJOsoAhpiWwEx5emGI82FgzemlwOhKAyQaDoQi0nIGJCSdUQGsJ&#10;exzhL2LgH2wtBghoMYeCt7A0B5EosOWh6ADs0mOff71/x969r+7c+eIr2198effr23a8/uqu17bu&#10;e/nZ+8KXnt279YV9W5/f++Kze1/csnfrM3tefm7Pq8/vffWF6qLdfaeOh/2+wKQvGo6E/GAZnhl9&#10;DHcBNzPA3zEKQzlEAMfHJy5dunzz5s0QBPTX8PthCsyZHe4C2MXn8w8PjwCCvz4AqME0kdjNEkMM&#10;/wKA324YYlpDDDHE8J+F6ejkVHg0HA4Ew5FgOBoOQTfTkG90YnLki2++zFqeR5ek8wqKpTWnoD3/&#10;YGgNerNbC8x4ixsPfAB9Gaxek8WT3oaktSHAUNeaUbUVVXZ4FF39is4BXWe/phVRNDvlFre8s18F&#10;Iyl4Fx8YyGhzCdtc0vqTgpdamGmrCEwJjURjzE4gzyYRCVwyU8fK3Jj4fHPK/rfmlryZua2ekbaa&#10;wFQlkOVEupEkXERUZ1OzXhBuaZZWfqM021RWl8aMJJthAMu0ViS5FYGzIcxujdWr6OhXwvQTv8Rr&#10;0GMpPMHIdVjgBi0WdVJldgPCKJIWt7IdNbWD03GlNDlMrU6jBZW32BTNfcq6U8qmc/J2t6wNmdPi&#10;mt/Qk1rxneC5NsHWw/LKM/pWV3Kby9TiVLR7ZHXdaouNk1tIEM9jLnxCvvolIl1JJHBIZCqRySEI&#10;pESJlpioJghUQtMilkRPItEykhWWihcHzzT7vC1XT+2+iZSMDu4Y/6F0yF4+jrSO9ZnPHSl8YkWG&#10;iEmiJcymEeNWr8jo+6ZlqK99rK8xhDaHkaqQCzoOzExSwBhyVoSdFSEYnxILVImU+pASn6sk5CiF&#10;dJYGnaUByDKwDDnLIk7MjHdVRDHCVWcZzN/pLAk7S28T6hohpDSIlPjRUh9aNoGWj6PlY2jFGEwA&#10;URKELMUlDywBByDWLebOgLEq4qyGAse9asLfYgjONykBxw3Bo4POQbkogOwLevf5PIVjaNmIq+m6&#10;rT3w4yfnPipboU8SPvSXFFL860Z+WQqjTEVu0FBajJR6PaVOT63R06r0tOr7H+7x7yQVJp7QU+uh&#10;6HA7ICV0c2D8lrU6aq2eWg3OxcioNjIrtPRKLb1OQ6/VkJuM9DoDvVxDLzdwilNErySLVmkTNVwa&#10;e/ZfPu1qjfhGI6GJYNgPf5ed/hkjPo8ipjH8DuC76RR0oI9OT8PAkPj8AvB/ODIdikR9oalAeBo6&#10;iQBTNRqCc1jw5n82oStKGM5vmL4VnpoORiLBSDgUjUxNh8LhyUBwIhTyhSMwRKg/EJqKGcC/BmZi&#10;wD/a3cAcHKBgEA5HfD5/GGa7hJWg5cxudwFURrHZJfgUD7wHsPq7jWOIIYYHDfARgAHcuTGtIYYY&#10;YvgPAnhVxNxFp8G/4NUFvM/cmooAgleg0cnJkUn/t+ccj6zdROKq5POzJYWfcBrsqlY0+eAAwYok&#10;WdC0Do+y3Z18oD+5ayC5A8tYaYYuBpDm+yVMAIv9Nn+VvQJOVYCElXcTSiS3HQrwBngZDz8BK293&#10;KK09wXmphZaWT2UamWQxh8SlJZCZRHqcQJm8rTi1qUXSdFjW/KFu95ucpftInAwigUEksQhkDkOW&#10;rH56l2F3m7z4DWnNaZXZnXZk0NjVn1hr11k92s4BYbPTgA1PZ0EVLU5Zo0Pe5FQ2u+Qt9nSrV1Lb&#10;J64+Q3i2Wvx8S9K+L7Rmp96KZlnRjEaH3oymd/Ub2pyKzn7aofMJB73xhxHCIYTX4dZ1oOktDlNt&#10;T3qrDTRObrSltDlSW50ZZjTFiszp7Nd3DegODOje/EFxuF/eYaNUfPz/WbebmMChkrRs6RbuM28J&#10;m3qSXm6kyEzMBDrt/82iyeYnqJYSCUIaXbTjlfwrfV0+d7vP0TTlqAie2TFxdvukp3qot9Lbd6ik&#10;/HU+j0MjUyiEONr/+/8+Iuadf7/ken/hDWT3TWSvz7lrsndP2FUS6CsM2UuimLNDENBVHnRUhG1V&#10;YVsl5gTxV+j6hZhG8KtNeM1M/a+bwVAUYNW9K4zuCSH7QkgRluwT1FdGYGyFKkzFKA3DuBX7QBvQ&#10;MoTsxwiDVtzWEXC/jHKMFUG0KohUB5CaAFobQIsCaDHM7oFW+NEKH1rpg8uywEDFiLNi2FYf8By8&#10;eLz15dx5ifGzctiEXSpapZFSqaY0qhktanqLmtashnMQarXQcaBGC8xyaJzXqbEJC/ea/f8UQq0B&#10;I+bj8IcI3TQAZ3bXwlSd+PwLvAxOFjSDcSVN/FVCmujhv3RWlQWDoxdvDo2FQmOhyHgwCGzUafDM&#10;CfqBxYyb0jOPpxjuekP918LM6GPAMHNR7sLvVuLAd7kHM9t+DzMtYoghhgcYM7drTGuIIYYY/tMQ&#10;xeLCYz8qTt26NfUz4HR0OgrdO0Pg/6nozWD0si9y2ns554mXGKJ0xurdSWXHkpqc8lrbQjOa1umV&#10;tTj1Fuj/rzW7NW2otg3Vt6HG+5wg836xFUmt6U2r7dVVnk3b9Ykw7XEKy0CK58Y9TCXEs4lxdAqR&#10;S6GIKCQ+gyFmshRMjkEkTtcbH5XLU+g0sIkfF8edxU2WPdkwt7ZXVtOtbuzJtHoyzeicNiStwZHW&#10;gqRY3Pp2r6qzX9HVLzvQn3poMO3wBXmrS1F5JiG/lrlwp+SxveqXu4Tlb0vL3mE/1chb16ze+ZWm&#10;osdU1ZPW6EhpdizodC06dN5k9WgAOzzSdq+wwyXqQhSdHmFdrw5mDEHTWlwpZleK1ZMG84l4NC0O&#10;Q4szpdGh3/6uSD6XQJaR2CbK/Oyk8vq0hnbxuleZAiOdKEiIYxOIHJ7UmPpoti57JV0lpXK56ZnG&#10;4v2Pnzxa4v2s7Gjd4wVZyvxHkot2PbVoUSaLwWTTmAKukEqmqSWJlftzBs7UBi4e8bnbfM7aIFLl&#10;c5T70PIJT/k4ZNkEWupHSiPOIsjfeA38KQy7ym/7VlTNTJdwVUbxAgJDOeI1M24XSGUETwWKuTlE&#10;YXYJSCzBxN2E0z3CztqwqwSbJFIRQqpDSA0kWuP31Ey6qsZstaO2+t2PL0iik1QM0ppU9Z50VnEK&#10;u8TArNTSW4zMBhW9UUVr0dOBTQ6FBizpQ62WXqdl1GseHK3hfrFKR68wsrbrOfM5RP7D/7Mk3dTa&#10;2nL5+kgUhggMTvrHAsHJqUgoFAhEw5GfY/EaYoghhhhi+DfCjNIQ0xpiiCGG/zTc0Rpu/Tz9M57x&#10;fioyDV76g/5IwBcNB30BfzDgH/X7J8OhCz/+tGP7bkGikZL+eNIr72eZEVOrK7nepmtBdK2org3V&#10;YVMbDFaYx/FeM/5fgepmh6HRntHpFXahBKtNdMTFbz5O3lxNVOTROQtFnPmJiVkUupJK4hKJDCKF&#10;FU9gEBKoNBqLRmVQSDQahU8VJJMNa7lLdyS++r6q1iaqs+s70JQjFxQd/UmtaFKbS2VGdFY0ucOT&#10;3OE1dngELQ412NToTLcgujqb4vX3mWkrqWwdka4iC1PpukepioVkaRYjbx+v8mtNc6/egpo6+2Wt&#10;iKzeBr0e9h2nFTQTFjxOW/Ak27CWLJhPnbNFvuNDXc0pZYtDaUYVMEcGDJmZ0dkP9pUWfUWZt4XI&#10;VvHEcpVYIaAy2HS5OHk9c+5TFPFiAo1DobCp8WQKhSdY+oLm1Te0Vd8mbX9PsqGcnZZH5+kpJDY5&#10;nkx9eBafOCtLL3l5/fJtz6yWyRJJBCohgUSbPUstYrcVbRmzd/mRtgl75SRS6PMUTXhKMa2hctJd&#10;6UPLQ66SiKv4Ho3gz2LYVRF21kNdwFkTdlaFnRXQrwFzVQjP+DiAmqoIlrQy6qqLuhoxNkRc9TMh&#10;JKC4gKsSldgMDjiJAzAK6CqMuIrCruKwC4ZsgD4USEUInlTVqL1y3NFy4dua5tdzMqQcweyHcmXU&#10;7UZOSSqnRM+o0TFrtYw6Lb0ei4ZQjbFGD43wBh2tEXcE+I19/u/EegOUV8qSGfuMrFd1wmeSxY8K&#10;aeK4WYv1qkNle4c8vZHJYX844AuHxsPRIBa3P4YYYoghhhj+PYALDQAxrSGGGGL4z8KdadK4Tyfk&#10;NBYKHjJ6azpyayp0ayp4azr4863gdMQXDU6EQ5OH3j8qN8wjJqYmPl6rrjihanLqW5zGLm96Ozq3&#10;02Ps7Od1DihgGIV7jfkHnHqrR9UOk1aKO/oTOwdknYPyjn51O5rVhojqejnVvYZmp6n6lHRrO/fJ&#10;Msnm13ipc0hMNpHCJNM58QRGHFnESc01bbUsqztBXlkSl/ka+ekuau3xxLYTitZuZV2PausBxopX&#10;CDnFids/mdfm0jfbkhvtaa1OkwXVW1Ftl1d5sJ/f7mC29nHKT7NffF/w3LtJhceNTfbkomOqJ9pJ&#10;ilxK4hLJ4q1JzzTPq/giqexzSV2f7IXORGk6jSwgxTHJCVwqTapeuGnuiw3cRc/GL3xGWv0luf4L&#10;XfM3RvNxWeE78t0Hk0vfV5e8S3zkCTpDw0mQsMlqJjVDtqksufRd8c4OYtYTVNkyjuRRijBLuPi1&#10;1PqvDcUf6be9q3793eT9H0sfryFKMihMQUdrufv4gWvdrdF+q89rNhetTZHRROQEk5TduH3VUHex&#10;D9017no94N0Z8u4PIuU+R0PY0xJw1kVclpCtJtj79yWA+OOEfg2OUrCc7CsKuSvGbUUhb4XfU+53&#10;l0w6i32uEr+z2O8oDSFVfntpBKkOwqAPM8QmUEAG7IV+Z1FgoMaHFgWdhSHHvpCr0OfcE3Dt8zt2&#10;Rjx7wGoYLQuANq79PmSfD93nd5dPolU3nTXj6JFJx3sbFqvEsx7eKKTuMrJLjZwaA6vewKhV02oA&#10;Z7QGao2eWodldmjEpxv8xj7/d2K9jtKgp9SDs4Y+DowyHatYxy3S8bfpeMsZhGRCnIwcn/dY1huH&#10;O368dGFqKoTHz8MmtMN0gH5/AHtKxRBDDDHEEMO/HjCdASKmNcQQQwz/WYABGm5Ff/55CiMuOEDg&#10;W7G1KaxNBDAQDo0H/WPBwNRUcGps4PIVxxMv7aLykpmPvM4rPqFrdeq6vOpDF5itCNXqUraj91jy&#10;Dz51FreuDU1pcWU22ufV982t70tvcKQ1uzItqKSpT2ZBebu+JC/ZRzNs4q3Ym7rz3fklH8nXlZAV&#10;i4kUEZ3Ios4mU+NIjAQ2mcgj8eaIFm5dsf9oeukx0ZYjFN2zdOFaunwVPyVX9XSFsuIjk6Xb0Oo0&#10;HL6gPDCo6BwwHhjM6OrPaHfPsbjntrlMTbb0JntGK2LEJqdomx262nPslzsSpJkwEydFMpuliWPo&#10;SYL5NGkWSZ0WT+eSqCyFLjV5zmKeQE6hcAiz6UxZOs+wfBZNSSTLaLQkQoIggSSjKR9lPlUirfsg&#10;ufgN0eIXmGnreateYuw9IK07ltLqAJS1nhO3nybuaCYv28zMyGMlP0agSClcA4mXTJbMUWS/LFiQ&#10;TeNL6FTC3LSk82cOhG68e+nr169/vW/c8+Vk/3tjznq/tzTcv9PnesWPvBr5sTZ43jpqPzzhfDOE&#10;Hgi7Wv3d+3ynd92jEfxZxOZQ7A44iyYdpZNIxU1X+Zi7ftxtHvOYr9vqhh1VMHikpybkrhz//7H3&#10;H+5RXNm6MP4H/J7n+57z3eMxoNRdsXMrdO4KHZWIBidwDjhjg3MAY5sMyrEldZaE49ie8RzPjHNO&#10;mCSpowTYOJFBoXNL/u1d1WAMnrk+99h3jKdeXkq7qnbt2r27u6rW22uvtWfj5J71mVAhUkMq3JiE&#10;QSVgmsypkZZkpDUZb5kabp4YBo10TMZdyeHe73Y1TEY6Tu5pnRhunxhpSY12JuLtU7HG5GhDOtJ2&#10;KtLx7V73N5/233dVtap0zmUK5Ekj2uqUNLNkOz9dwoy7mMIcinZu2QnscBrvhjMpzjXOf388k8Ci&#10;m+aX4FXj7SzaWi3dZCcfr1Hf5qg0YWWSojmujo7x8YlMBqoM4AIE53OlYTC8wjVJgAABAgQIuKDA&#10;PVlDCFqDAAEC/s0wk4X8HsoNM9/DmGzQ0wGGOT9N6PhQKE5lMxPpVDKbmUyfzKeP5tMn0uPfnTp2&#10;8NnBQY3BWUYvVd/rdTR/tKBnuM4d+vViQ/56pAMxw0BM1x+rCMQqgnFN/5hpcB+zfb+1P1b73AFr&#10;MKL1hnSeUOW615CrGv7fBY/PustvbH7H3v66ZEVzkeESkYwtwg3a5U/SN60hTYtLUF1JmbpEXFFG&#10;6kTlNvSqB02Nr9W49qoffrGk7oEy5y3k1Y+R9263bPmw3j1CufZWdO4x9o1YvWFrIKLvj1c+va/y&#10;2f267TFtMKQNRDTBmLF7d7Vrl/3J1/Dq+9DyGrEIE4lKMRQtLSUITFZjcbBVOqKsrEIicdAsgctK&#10;ijAxqiRIvVxX51hyGy41i2bjEjGhkWk0agOGKqXlDmzJCnnDS5qezx2+iL1j13zXkO3pMWUgitzz&#10;R6L8WgyplJSUXWKlX/W1ffnRnzvXrzJolIhCU3/HE9WPDyqvWFOKshLFXJGYEonUUgy9ftm8XR/6&#10;juwLHt3vObCr7XDc99rza29Zap1v1bi23HN8zH882n449OTUl7/aHAoYzbH95K7OVHR7Kvrcx3/c&#10;fP0iSwVabFag1y+2dzxx59/da0b+su7knpZUrPvUnm3ZkcbsSHMm1JoKdSZDPVNhz1TYd3iXL9Bw&#10;R42eVIlnV+Kldp18y+qbP/sv9/4PPRsevLrWJK8zyK+Zb25dc82Hzzx18CPP0T2+ozs9U/v/svne&#10;ZdrSWZS4dJFG9bhD0mbFGyms2YB5GNzLkB4T3sdpCp1csAYuXgPRRRFdZuL3rzXQBXGh83TSDReD&#10;uGixx4L2MkSfBW9n8acM5GNG+WUSkUml3Lhp6zfffAeeyXi/BvB8lsuBa5QAAQIECBBw4YEXGgAE&#10;rUGAAAEC/iEyuel0bpqL75CbmUnN5Cdmcsens8fy2anxifG/vP3ZkuUPY4aF5uufrFv/XHVwiH1m&#10;P709bh6Mq/uGtZ6QwRc2+6PG/jgzOOYYHKvuH3XAjJVw5oLlPLP/t097MGr1hpwwy2YY794r7dqr&#10;3/IasnQdol2KmK+h725avPHpBY96LFevrqq9tfLSVRVP9Oq9H+v7huneobmBqL7jA/O6v6ju8Tob&#10;3jb0DFd176bWvye6fCsx7ybNA32VT/5dsvYV/Im/iNe8Im75pNIf0gdijDdS2x/RuUdU3cO0Z8S0&#10;7i+SRQ+IpCasDNGISF0ZKvnDLHzWbHFJCYKIcalEhONyhUpUJC4rwjBSQ1jqrHc/Kq9eKJJWlhYr&#10;yoqUaLFaKtYgJeqy0gpU41Dc/5ja+5zo5Y/lL8Zsrr22pk+rNr0qWXI3otReVmN4seGuQ2/5hl/q&#10;uGLhPDFpEl2+3tz0scUzXNU1pAnEkO5dyvVvKOevQuRV1y+173rpkckRVyLsfqb3Xr1BheCoGMfL&#10;UFG1XffVx65TO/8bcyhg+onIkzCvRKgxHWrNhTt4pkPNyVBDOrwtE9majWzNhRtzodbMcEdiuHUq&#10;0nMs8twHL7ZcM89WUTLnUoNyRXXlrSbyFiN+dSVGlc1yKiUNDz74TGfXNx89fCqy+fDezaf29Xw7&#10;5Do6+uzhyHO+bXc6KgkTVnyjpWKVU3s3rVpeKb1ajlUjJQskZcu10lWU/D5aeYdBfnU5cZkMvYQQ&#10;LUBLFqIly2TiO7Syx5jy9fbKjrMtbYH/Hd5YiZeXFc1lTO2b1x+MjKRSiYmpiWQmm8zm07l8OpvL&#10;ZDL5HMzBCJYz0/nC5el3CvBoms+k8tlUfhq8/Gwyl0/mpgEz6WwCjEo6m8nkEkkwKrlEOpHIJMHQ&#10;/HyCy/n5PKcOTzDW0+Ac2Rx4F06lMydTyVPp9Hg6dyKVT6Qy8F1JZ0GFRDp5KjWVyyULvf+/hcJT&#10;PIfCJg6FTT8PhWN+jMK+n0Khxs8GfxSwNM6gsEOAAAG/d/BffwDwxRe0BgECBAj4aYBnq4Ljw0wu&#10;P53OT4PH32QuN5VKjudT6ampzJHJ9CeR/bc+uJ4wzC25dIPpqbfsvUMVfXvUwFQeiFkHo5ZApMYX&#10;cbhHHK69jp4hqyfEBOLm/lHmAgzuYO2Pm/0Rm3d4fjBCe0LKnuEqz7DOvUfn+bxi09+JZduKHavE&#10;N3XIV/qwZVsl1zTIH3/G7NnlDEQdnpDTHbL0fKZb83zJlesq7g/UuIYtnnBFz5CpZyez4YWK69Zi&#10;5XWliKYMqRCVKlAFXWa5lLBfhdXeMeeyNcrHX3a4PqOa3rG0vWt3fWDqfEO9xqtYtho1Li0rM2Bi&#10;HYJUYApThakGRxRoCSkXq0VF0iK0CjfPky1arr6jserGDcqrVstWbDE/1aO7f6ui/joEMYhLNWKx&#10;ATHeKFv3J2vHJ4tbP61v+9zsHZJ6dmnb3y5fO0AuuJOosOmMbIW6HMXwMrLScfc647oXTN07DL3D&#10;ZnfIuuF1YslTYtKOitUKVKIlcaOMYDWVSgLHy0pVpGjljQt2vrA58/Hm3J6OcwSFf8IMzD25ESaw&#10;hJEd27OhLsBcqD0dauGCLGzLRLZlottSkaZUuC0R6jw23DEebjv4UffmWxeYRcWXK9DVrGqbVd5i&#10;Jdss5DYa3WzF19rlyw3EfKnIQuDlc2aXF81yqomHb7h8oPnJ+65aYiids0QlesAuXeeUbrXibXa0&#10;04q2s2gjK2lgya0s2WCVNFjJbQyxjSK20WSDRdpolTZZpM2stIUBlDRSROfvPQTDr8cGu/whq2oF&#10;q1qqk7EShJw1a+niRW+/8fpUMpVIpyeTyWQ2C5P15nKc1vB7N9jAK4SWfjaTz4MXnsrlM9nsxPjJ&#10;a65cKi0tU5QUVYlLNOJSAy6uKJmlF5cYyor/GxSV/ATPqcPRWFZMlxabiov0xXMMZTC+hgYprURF&#10;ytJSaVHJU/c9dvKbw9lEKpsGb01+ejpT6Pz/AIUH838A3lYHKKz/AxTa+k2i0MWfjcJhAgQIuABR&#10;+BoLWoMAAQIE/BPMTIOHyBzkTB48UCZz+UQ2P5XNJTK5VDI1NTkF89clE+mpiRMnj2zZ1qUxLpGY&#10;r1Cv9mi9u0jvXucfvzQF4s5ArNoXrfGEa91huwd6OmiDMH3jOZb8b58WmFQybPFFzJ6QIwjzSlDB&#10;ONUfr/CMmHpHrJ6wNRA1+qJWd8jZtavGH9b3h52+0IL+mMkX0nbtNXqGFS0fVLR+VN75od4fMffs&#10;cnrDDs9wZeNH5PoXKx9qk1VfMVuqL5FUlGEEUVaypMb+bHfrpgfuq9EblKSseBZSNJsUY3ql4ybm&#10;iRd1be9rmt6vanq/su0dovUNqesDaed7ssAO1WPPsPd6NPMeINWLFBWXyHG6przOaViMKeuQ+us1&#10;m/zKnreRjX+Wz1snYh+57IlX52999eLLV4iULGKcZ3rSJ2veIe0ZdgRi9t4hbfdeS9ee8uXtpSpH&#10;KSIRicRlZaUitBzVX1p178Clne8saHlGf/cmYskq+ZL7DNc+VXXZ45jh8lJxJUIoFy2u3/1p/4E9&#10;nm92bx3ft3Hqi+ZzBIV/SlC5MQuzSHRkQ64cJNQaYGiGcEMm2piKNqWirYlo91TEMx4OnDwwEPuo&#10;Y/WN9spZF12vRlssCpdRGjARATMaNKMBExqwoH0s1sagbTZyo0P6hJ1YYyMft5FPOiQPmLB71KVr&#10;9HijVd7CylyMotck7a4kBk1Sn5bwwAMRNyvuMUO6KHEXWNLiXgYB23tZpIcqsI9CfvfhHn89BuxE&#10;rwnppvGOGumTVnIlK69RiNWI6IG7V3wZi+aB0T2dzwDbO5uBv7P/3udWwGls4AVPT6dy4GILXnx2&#10;Zjo3dfS7uSYDhZTcolduYNVbKUmThWy24B0WvJX9b7CNJc7nOXUKZPAuiuykyA6KaKHwRpbcZJGv&#10;tVVcq5Vqi+fcf+2Nx789nIT+F7lEGtwc0oXe/w/ASwnng39Yz58Gv+UMuCr/hyic+Mf4R22C7YUa&#10;PwPgUwqlsdMd/ufgq52PQlsCBAi4AMFdnyDAd1zQGgQIECDgpzGTz8xMZzmnBuhVmwDPvrl8Av6y&#10;yKkQ2exMNj2TTcxkJ6Zz49PJw5NTR55++b8qqDqxyqK8u93Q8SHpGTH4Q46n99U/d8A2ELUFhmoH&#10;onZfBFjs51jyv31a/TGWZyDGBOJsMG7pj7P9owzgwJi1f9QCCDYGIG3BqNUftvhj1f0xh2fEHojQ&#10;rt34imfFy736re/S/ojZE6n2R2xB0Gyk1huu7R2p7t5tbfyQWfNH8x3NlqvuM9VciqJolRrb8abn&#10;wIFPhsN/9vVvIqDJXyoSK8sIQ5G6Drthg7HxdcdA1BSI2vtjyu4hjXdE99wX2OZXlFc/KXHeqrux&#10;Qfvga/MbPq7r2m3qC1f2xzVPxysHRlWde2TNOxV9w8ZAVOIPS71DdPMO2/rX0Pn3l16+WvPUS6bW&#10;TzRde7WuIV3zZ7rmDyvuD6iXrRXJbGVlKpFIWXyRiMRUIjFWJMaL8Qq5bVnVskek9XeUz7/btPAW&#10;UqXDMQwXl3ZsvX78wMCpAx3jY63pkaZsuCUXgZMpYPLIUDNfPp8wr2S4NRNuy4baOZUBpqVMh9vH&#10;d25OjzZn97flD/Zmvgke2tn97Y7+73Zt//j1jusvZ1R/+P8Wy0ufZGVNJqg1+Mykz4x7zZiHwvpo&#10;zAXDB2CdNN5jQV1cPogOC9pmQVutaDOgBWsFFhdDtNNkJy3ppqQus7THLCsENYRxDVFAF0dYBltY&#10;rOscnmdCC/yZ9JjRATPqMyPdZnGHlWhwyB60yK7Tk3qkSFlatOq2m/dFI9l0Lp3LJDPpdO537tcA&#10;n02zOXjFnc4nuCkMuWwqcfSLJRazZvbFj1pUm2lJJ4O7acRrRjxnPqK/PNEeBuljUA+F9nGf/E6a&#10;2GhV3KgjNaKiu2685uTxY9P5dCY/kwJGNYz88xNIp9PZbDaZTGYyGf6xG1jgfIEH56qSBwXeuj58&#10;+OgDDzykqahSK1UqmVwlU6jkSlAwGU0tLa289Q4e3KHGnUqDtVQqlUgk+I2Tk1Mv/PHlG264yaDT&#10;lyuUTpvjoYcf/eTTz+EEnDysCQqZTDYWG33kkcdqqmvUCqWuSnPttde7evqAJQD6AO3+05Z/JBp/&#10;4ol1oFqlSq2pqATV3B7/iRMn+WqgAt8sAHwZ3EbQK9A+JzLkQM0rr1y2dOlV4BWBroJOggrgEDAg&#10;wyPh2269/Y7b79y7d3hiYhJUBmcfCUXsVjvoGGiQrwkGrTCIAgQIuADBXxkAwDda0BoECBAg4KeR&#10;z8PnXPBkxWsL4OEXMMutgcvn96AAHoxgDfDYlc4mxzPJE/nMiUw28/Wh4+3eAY1jUZmmlliy0rnh&#10;hbn+PRr3Hplrr8ETdnpC9gtSa4haoUoStfhjgGwgxgYhzcG4KRCnAtBZg/bHGI6gvsMfpb0hSyBm&#10;8kYMfSOMd8Tig6tmb4R2D1GeEOWN6r1RXSBS2T9UFdhl8exxBCM2b9jmDjl8kXm9u+tdH0iveVIk&#10;tyCobGGN1dv21Og7L3792atvvOi5aukiMYaJVXrEOBdhr9MuXoObbhfrb1c++Lyzf7ii7xPsqqdm&#10;LXpM+VCwYmCkyr+3yjdk2j5GPb2f7h+tCUYd3Xuq/REqOCL3Ry7yfYbe2yuWX1pWebn0phblLS34&#10;3AdF7F3YDW3KbW8bPaG6QLTeG9K5QxUdnyuefAW7o4O84n5Z7bUopispkZcUS0pLJMVzsNIivHQO&#10;VjYbRUsQQiRGi2Z/+qIrPfRKZncgtbcrywkNgNA9YaQJ8B9rDc2pSFM6DCM4ZkNtWbAcac6GmpLD&#10;Taf2NmYiLZkvn9v/QdddV1WTJSWK4tlXVpHXqUuetCk3UpImE95nBZYYzDHZymL8z7NtXJDCHhrv&#10;pQiPCXeDOma8h8KBQdXFwFSUgKB+uwUQAeywIp2Q4i6YRYLo5HimAKM8spDtgFyMQ77AR0AU+H/A&#10;dhbrsGDdLOpiERcDbFq0lcZaWHIjI1lpkGiK/rCsxhn//ONcJpXJgesPNMYACs9xvz9Xc/DKstmZ&#10;XGZ6OpfK5qay+VQ2PX7im4U2s/rii+61qdaxshaG6KFRD41ACQBG3/zl2c5gLVZxB4v0UkifGemj&#10;UBdFbmUVN+vIitLZd9x83dFjR3L5dDoPpWguyvBPANjMiUTyyy+/On78BLCrwbuW5Yxxfsm/fbkc&#10;sNvBuwqXb771TrXdWVle8cmnn508eXJ8YuLYsePHjp8YH5+YnJwEFcCByWQKADQFWuYM/mnQwief&#10;7KhUV2irtC++9KcjR48BUz8eH9vW0Kip1Ny6/LZobBS0/8UXB++8c4VCKmtsbNq3bz/o0tFjx954&#10;48362nq9RhsMDoDGQX++PPjVqpX3yknJ5k1bRkLhQ4cOHz169I033nI6q8Gxf/3b66ADoCboCugA&#10;eI2gZVAGWzihIX/06PH16zcZ9IZXX/0b2Aj2gleaSCRGR/c1NDTZrTYpQRIIetWyq4dHRsCYgKM4&#10;ZSE1OTnV0dFl0On9/mA6nQY94cdQgAABFyK4yxsEuFgJWoMAAQIE/DTAc1Ke+9EJlOEVkyNYfD+T&#10;+56TG8ADf3Z6JpGbngAPXpMJ6E/LBSubSmenMpO5XGryxMlXX/z7jVffp1DVy2vvq3zkj4aeneqB&#10;mDH4IzP+wqA/avdBOvyFjBv2QNwGGbP6olZvBE6j8ITt7hCg0ztSG4g4YHzHMOMPz/WFF3pC1MCo&#10;wR+r9YxcOhA3BeOkO2wZiFcPxHVPvqSuvha13Ujc0Uu1feL0jNh8kfpgxNYf07lH9D179U89r7/x&#10;CcJxJaqxYYjUQMirJFIcFaPcxAasuBi9eA5eIiqZIxGrHeVXPmhc2WNb/1bN+ncvaf2szhOa1zvs&#10;6NzD9gzTvggViBrdoblduy1NO8wDo+ZgTDcYNz3/hWzD+8S6943tuyjXkLFrj9G9t8If0j2zX7N9&#10;TNsfsz57gN6+n90eN/tDZs8I5Q5VNHxUdW+Qvrez8rKViNaJKLUyM6Orm6u0OMRKDYJLy8rK5Ari&#10;0nrTs1uXv++/69SOzYm923jvBt6vgefZKgPPTLg5GW1IRRrTcBpFUxYcMtKQDW1Nj2xNhlqT4e6J&#10;kf7U6F+faV2rk5Gyotlr9WSXTdFuxnvNWB+FuIxYLw2Mf7TJhjTZsCYr1mbBXTT0cQiasDYr1srT&#10;grWxkNDQhfkpyW4z2WOS9JqkfUaZ2ygHBA32UFjPabcI/vdeYBt3sjC1BJddAhAFbAcW8o/tZ4E/&#10;n002cpON2MxgbQzWy2LAuO2lxMCQbqaQrQyx0qSYpySrcPyqK6594eXXDx8bh9elHysO/PXq94Fp&#10;YDyn0tPZ9Az4m8tPZgFTx08emmtnlEWzb7NXPGZVNNkk4CPXxSIdLNr567CdRbfZ0BYr+AqgbhPq&#10;MxFuk6yJVt2ikWhK5qy46cZjR4+BW0AmNw3M7pl/MLEFvDXAkH7+uecfuO/+ufVzlTL5ksVLnlj7&#10;xLPPPQ/s/2QyCe8wuRx4H8ESrK68Z6UEJzZt2vryy38GhveG9RuaGpr++te/ffPNt6ACMOhBfbAE&#10;pjhYTaXSnEgxfeTI0SuuuBJH0Oeef4n/VAAjP53OHD12bNvWBrVS1dTUfGp8vLe3z6gz3HTT8m++&#10;+eaMCgBOGo1EpDhx6eJLx/btn5xM9PcP6rS6lfes2rfvQDKZAtUSiQSoOTQcQstENovtyy8PQmkh&#10;x4Us5T6HoAwKAAcPfnXlFUtVcsWePXtBHb5CKpUaHg61t3VwjgwTrm6XjJAsvfKqvXuH+AP5FsAS&#10;nOj551+sUJWvWrnq+PEThUEUIEDABQj+3gQAvtqC1iBAgAABvwCy8AcuXoyAV9eZmexMPj2TS2Vy&#10;2VQud2x86m8f7b5u1VpJpU1FL1I+4NZ176jxDNf6Igww4INRqy+k8UWZwX3U4D5mcMw2OGoPxoAB&#10;b+8LOTxhB7Dwz6LTzxn8/oKLgTXA5bYA9YNxUC5IA/9S2rmeW71he3/c/vR+9pkDpu37NaCHgYjN&#10;NUzc/HRRdaP09meUXbsrBmK23k/sD7lkl6wqqb1bdkePrum9Stceszdk94WrYeaOuN4bhmkp+ke1&#10;fXsr1v+pfNGKMhlbgptQTb285lrtZSuq5t2EEKZSKUXSS8SG+aVKu4igiso0CH1dyaN/03pCKn/M&#10;4IssCESrPSF2AE4AgWMVjLMDo/TgPt3AmKZ/TBuIV3vCTm/EAejj6Ie0ByLOgXhlz4g9EDX27Cpp&#10;31O+9aNZ854oU84vI+gycSUmkldKFbVm3VxK4zRXzHMaL19kv3S+tdamr6Yrq40qexV5VbXmncD9&#10;x3Z2ntrTmYr0pCNdqVBzOrQtE9qaDm9LhxvS4cZkuCkZbUmEW05+0JYd8adjrlRoQzKydjy+9tjo&#10;muNfbTkYafpyV/N7L6x2qrHy2RdfrZGtpnTnGK6/P7aweIsFB3Z4N4320mgfBaxxzEVhnRTeTuOt&#10;LNZiwVqsCGArxyZW3GJB261YB4V2U7C+l0YHLZifxl1Got1ENNCy9Rb5k7aKDYx+A2NewxoeYswr&#10;zfTdJsct+urrdfVXV9ZdVVG7VO1cpnJcV+68udJ5u6Z6pdl6P8s8aqGfZHWbrJVbGMU2StpMke0G&#10;wmWQeIxSHy1xMzgwTXuNoHtoJ/RQgPNWYKZPmuBTYHKuIuBFcbEtoIKDd9NkFwV2wQocMRfnwN9F&#10;oy0U3mbDNzP4WppYY1PcQ0kXy0Qsit5+xZWfvvlWauL40anxExPjiUzmeCLNT+wC16Dv4WVoOjud&#10;nwLW4AU46R1cOfO5iXxuEtjpaXjxhJEip44eWWylKmZffJ9VAQYEijI04TGjbgrpYLFfhQzaTSNu&#10;E+o1oeBEfWa0g8Y22iQ3GvCKsqK7br3+6PHD+elsIptOZoG1/NNyD7gT8ALB1NRUJsNrBHmwDIej&#10;ra2d1c4aGSm5/vobd+7aA6od+OLLjRs2PfbY6hdeeGl4JLJ//4E9e4Y/+PDj5ctvlUukoFokGgOH&#10;80Y+aJk38MGpo7G4SadHy0QffvQJMOzh7YcDeL5va2kD21etvPerr7555KGHJRhx990rv/r6a3iP&#10;mpkBtj1Yjo6OSXCCNlEvvvjyxMTk1i1bUZH44YceBYecEQJA57/44iCBoOUK1ZtvvQuO4rfzFbjG&#10;ZpLJ5JNPPlWhUm/YsIV3eeCrAcCOnq7p6u6WEuSypVeNjITARrCF38VVyX/77Xf8NBCP18ePoQAB&#10;Ai5EwIsCB/DtFrQGAQIECPgF8NNaQzaZh3JDPpfOJlPpyVTmRDL3/siXN9/+oFpplOvqZXc22L07&#10;mf641h2i23ZV94Vqe0fqeoYBq90hmz9K98eZ04YxjIZwHuFcBs68t57m2Tb/v4y+iNUdsvgi9v64&#10;dXDMsn0fOzhmCsSYnmGqb8TsGjJ2D1X1jai8I/pAlPVF9D17za5dmsZPK1t3Ud4IqGn2hS3+cG0w&#10;Vtcfd4CyZ5j1hmyBOOuPVHpHCHcY6R2S9OzVuoet/hHWHy6994X/uHMQ2fiBqmfE4I9Q/qisa4/e&#10;G6kbGLUHoiZ3GDRr8UdBlxxgyQ2aNVBw0LD4Y7Q/ykAdh5cYoJQDjrJxFUAfmP6Ixhepga8rrO0Z&#10;As0qXCPyzj20Z0flAx2lCrNUqWxqePCbsZeTB/qTMdfxvU3H92xLRVtysdbcSEN2uGF8qPXYzobx&#10;vU3paHtipBn6LMS2ZcJbs+HGTLgpE25Nh9uT4c5kpGcq2vtF2Bv/rPHg5y2T8Wfjb/X1PXXHHZfV&#10;PbXilvef9n+y3b9Ap2VFxavqlfczxdvqeNv198xuBnGxCFjCH5w5fwregO+mJIAuM9lrJvvMpBv+&#10;8kwEtNgzOsyrQ1tN6BZGspFWPG7VPuBk7nFWX08tWKK50i69wSC7VyG/H9hElXRnlc2lr3Hr5/p0&#10;8/3GRQHIhQFqAU8/Nd9nnu+j5vtpwEVB4wK/rt5b5ejTmLvLyzer1WtVslW10tsuU12xXD//Aatz&#10;Yz21tUa93oI1W5BOK9rJckIDRXZTZC+N99LAQkZ6GLGLEYOXA11F4C55JyXh9AgoRoCNPQwgCip0&#10;sUgbWNrwdjt4LegTRqzBLl1rV6xkK21YqfSi/7znhssOHzqYz+bSXOCATH4aGH/TM1ByyE1nM3m4&#10;oXB5uoAArp2Z3HQmO52fTmdzSfBKsvmJY8fmW2jlxX+43a5+3CHdYiMbrESrDe+0QL+bX4NdNNZo&#10;IdoYGBsSsJMmWxjpkzbltXpSXTJnxa03HD1+BCbHBOOczH7/jwN2AoM8lUrv3jP0xxf/VKEul5ES&#10;pUy+ePFl3a7e/fsPpNMZ3mIHxnw2C3/bP3VqfGoqAVbALk6eyHz33aHrrr0eHLtmzeOJRGJqaoqz&#10;ygu3GlA6ceLksmVXS3Di76+9Cc4F2oF3oOmZ7747vGH9BrVC1djYDOp4PF6DVnfrLbcdPPgV71IB&#10;qoECsPlJFLv0ksXx+FgqlXr66af1vF/D/gOgb1z/U6BaLDYqwfCa6pqvvvoaHAt6CHrLg+vIzLFj&#10;x6+49DK0TOR2+9JpGCyT334OztcazjQClidPnrz//odwBL3jttv5ARQgQMCFCO7rDsF9rwWtQYAA&#10;AQL+x/hHWkMufSoxdSSdGc+kk+kUeHiEz4/JycPJiSP79h3Y1P60ml5Kli+RLFmn3vKhvHe40h/T&#10;DYzp+0epQMzui9a7R5zAbu8fPYeFQIzBWMFshg4OUTvn7MDbz/9i+qJ2b8Tmg9EfLQOjzMCodWCM&#10;DcSt3jDbM2J3hxh3mO0essOUFsDID9l9I9ZgTO8N04FwTX/cCiz/QNjoj5h9YRrmv4jWBeN28HoD&#10;UZZTCmz9sVp/uK4/Wr991BmM0cF49QCcrzFvcBRUtgdiddvH7P5IzcCoPgD6EKkOxuFsjkCkenDU&#10;4o5YvBFelAGVnWDcvBG7B2YJcfijMEnnaQ0CdN4GzgveiIF4PeiVe7iqP24ZHLP1DNvcIws9I2zf&#10;3sqt75CXrRZh5YSobOvKJcc+askMd6X2tmaGW9PDzemhluxQe3pv+/hwSyrqT0XaJvduToUas9GW&#10;5HBjarghC4WGlky4IxN2pSK9yYhvKuzf817XmnsvvXaByaEmtaVFc1XEjYxuqbZyrgw3lc52iorv&#10;NUg3sJJtdrTddq5l/vtjH/RNQIH53cFi7Qwg3g4sQAYY53ByRx+FecyYl4I/PrvNyCCDBym0k0a2&#10;2iT3M4arKti5ynkG8ooKxUq1eoNK21bFdplr+swL/VWLAvp6n6HWY6z1mOu9+jqfdq7PsDAASC8I&#10;UFxBt8Cvm+czzPWZ633mWo+h1quf59PM92kWBvSX9IOlcWGQqfdWOXsVhla94mErsbiGtFyu1j9C&#10;yzfb8S02rNGKtYBu07jLLOkzyfoM0l6DpNdI9lCEi8G7WbTLyv0yD2Nh/KA19MLAhDA2YYdZ7GKx&#10;boZoo/AmM9puxZtZvLlavt4hvZWSqGZfVG3SfL1/fyoxlZ7+Pp2fSefzuWlwHQLWZnZmOj0zc+Fp&#10;DfDqCaxvYDBPT0NP/Tz4k08cObqIpirmzLrXqlpHE00WopOVgE9CJ4u22MS/Cq3iTgZzwXlJuJvC&#10;eswoeAs2WmU368mq0jn33HL98aOHctl0Lg+u65nv/4H/CDC5M5lMb6/7+ef/uHfv0KlT47yJDl9W&#10;Pg92ggrg9YIywIEDX1x/7fUyUtLR0f3FlwfBFnDs8ePH+/p8aoVq6ZXL4vExsCWZhMEawF6+EbAK&#10;Cq+/8aa+SluuVP3lv/42NZXIcxMrmppbyxXKG667IRyOgLqg/Ruvv1EulW3Z0nDw4FfgWNCZt995&#10;r75urlFv6OvzZDJZ0Jn9+7+45+57lFLZ5k1bv/jiIDhjKpV6990PGYqREeTg9mdBNf7sYBcoAPD9&#10;Aa+lqamlsrzi4YdXgz4UhuDHAO2frzWApvhBAO189RWchUGbqZde/nPhGAECBFyAAF9qHoLWIECA&#10;AAG/DKY5gYHjmSJ4XAZP/Jkz/H4myzOXSWSzqalkciKVPJVMHTieDP7l3avvfIjU24trrq5Y2cK0&#10;v2fqGwHGtrM/QvsjRvjDe4zxxShf1OyPUAOjlqdh6gdAYAxD29vPza0AFv5vQ2sA3QA2POgVdLsI&#10;wvkdlgCc3wEseX67FU4AgY4D9kCUN/vBElRmYIxJGGwSUA8ZM4ItnJIChQAuYASMUsmRhc4IEUDa&#10;FzHDkYnxpLmmeJ5xALEGoGrg4PpQDbsRAbT7IlBo4OZNgCXoA9dsBBwIBhaOcBD6lUDXkv64lVN2&#10;GF+U8kYoT9jkHdK2fqR46gVywY1iMbGwWvf69genRtqSI41Tw1snwltOhTePR7dNRFrGI61cagkY&#10;iwEmsww35sINuVBDNrQtOdKcjrkyEVcq4p2K9e9/b0vHY4uUs//AImU3mcsfq1Y95SA2ObBGO95k&#10;w5ssgEQLS7TTRBf/e77x9+/X4IZO7Fg3hbcxklaWbLHgrRask4ER+9wMTKvRzWJNDLnFIn3cWvkw&#10;veAmw03VlcvN8js1FavLzVv0Vpe+zgt1hPkBamEQ0LwgYFwQMIHlwqBxUYGmRf3n07io38CTO4pa&#10;EDCDAtcI2AX3LgzqFwZNYMv8gKnOa6pxmxx9Bmu31riJVq2oUdxwjfbSe2302jrJJifaZEE7WJjb&#10;0mUmeyjITopopWE60g4axiPkZ1h0Q78GrIdGIQuiA+qCng6Q4IV3W7EmGt1qkayzqeehZRXFJfff&#10;cH3m1HgylU5lcplsJpVOAjM2m0nO5DKFy9OFg/x0Np0dT2UnU5nUFDB0c9npXDp5+OBlVpiH4iFG&#10;udUEs6W4aZnbTPQauZAivwqh1uOlEZ8Z8VGIh0LAW7PJSt5ihHMoHlx5x7FjRyc5/4tcfjqV/QWS&#10;g6RS6YmJyc8++7yhofHWW2436AzaKs09d6/asnnb8HAI7J2cnOSklx+EBvAcz5Vh4cAXXz777PP3&#10;33v/vPp5Br1h8SVLVj+25q9/+9t3hw6BOgmIJHjif/fd9558Yh0w9RmKqa2uWXHXPV1drlh8DDSb&#10;yWQmuUTOR48ee+ONt7Zu2XbF5VfqdXqn3fnA/Q8EgwP79h0A1bIwPmWS954AAD3hAc4C2t+6taFS&#10;Ve7x+DgPCxiyIZ1Og6NABVAZlAP+AEMzt9125+49Q6kUFErAgaAAdoFmV69Zq6vSeH1BsL0wLgIE&#10;CLgAwV8fAAStQYAAAQJ+GYCnPo5nhIbpaUjepblAuB2GLJ/OZtKpqUQqlUnkpo8mEieSU+lsevzk&#10;yeTk5J7PRu5asVqlqZPOvU37uF/V/lqV6zPWPUy5Rwx9Q2ZfyLl9n337PioY/S1rDRy5sJFw2sJp&#10;+qGtDsx+O99tfgKIHzpBVPPWvi9iA3Y+r1BwugNPUAd6bfhgBas3wnJkwNIX5Un5oqbThFoDl5vT&#10;ymXfPKM1nE9QgetknAtyCfvs4PWRQmrPOBOImwMxnS9iDITpYJTvidUXsntDFl9I796rf2ygzHJt&#10;qVSLoJhehW9ctXD3nx+eGGkeDzVOxhvTB1uO7H3qVHTjydCGbKidSyrRkj0tN2TD2/KRxlSkeTLc&#10;nox0paK+b3Y0fPTc/criWWZRyd2MZjWr2GKVdttItwXvpVEXJXbRgMBYRbsprNuMd5vwHvO5lvnv&#10;j70mrJfCO2iihZG0WKDW0MFCq9ttRnrN4laKXMfqV9E1S/X1NuWVpspNVdZejaOHquk1Lg4qF3nM&#10;iwLmhQE9rybwQsN8v3Ge3zDXZ1xQkBjOKA6ABsjTEgO3ym83LYISA9dCgVC2WMhVuARUgPMvoFvE&#10;vIB+XgC0rF3ot9R4tLoOdflT88kbri6ve5TRN1jINru4yyaGaUcptNssc5nV3ZQEvMzu0+QUB5yb&#10;J8KFeCjMrSiQD1vYSsNJIg16tJFS3KtTUCVzVEVzVq9asWvnJ6nUODAt8/lsPpOdPm0QnoPCNes3&#10;CWCWZvPJPDDi89lULp/KZXO51NTxb+YzRtXsi5c7Ku91qh52KtY4y9c6K56yqDYyyl+DT7HK+2tU&#10;j1Wr19qV622KDTbF43bVymrNErNKhYruuP22b48eTecy4BrPW8uF3v8PAJ7IOU8HaJwnEuDukAY8&#10;duw4sMDBKYBtD84CTHfO2uccPjiAVQCwyoNfBW8xtxHuBRu5+vBYUOYnRIDtfFPcueB8Ch5gFdQB&#10;BbAEFUCBrwYaBEfxzYI6AGAXKMNjuAI4BSjw4sLb77zPUPTGjVuOHAU3N9A4fF38SUHbnAYBP5Z8&#10;s+AovtvffPvdsmVXL150SSQSn5qCgSQK4yJAgIALEOArzAN8uwWtQYAAAQJ+CczkOJ8F8BQFNQVO&#10;aDhLePgxJ9ITk+nxPHgInJxKjY9nk8l8MpVPpqczuYlk9sB49pup9Dt7YstueQCXGP6j/oGi+/+k&#10;b/yI7d2t79tjglMq4qw/DKxlzsMfOghAwoSUMCQB/HH+bALzmDOhefIeAWd4Whf4FdjPGfDcZApI&#10;0G1/1BSIAVq5noO9FmC9+6I2b6TWG67xRqp9kWp/tNofq4ZJLs5tEMoonNwA9gI6zt7FaROAfIBM&#10;cGp7f9zZPwqnXfBeFRxpmKETkuFODTUavien+wM7yY0h7YfOFMZATBuI6bwRdOO7sx/9q3TLRxZv&#10;yOQeqerZw7j3Ol2fzm3bYXriVfWSR8VyVjy7RDZr1hM3Lzr4gSc39kIq0p+L+E5+2piLdKeHWrMj&#10;HZmR9sxIG5d+oikdbkiFtyWHt2TineMjLYmIK39g+9Gh7qkxX3DTUul//mGutORhm2yTU9ZuIdoN&#10;WKce7zUTLhPRZYazx9tomJMPkoY/t/4fsxD+4B+QC2HIxTjkkk1wWSe47dxsdi604Q/lLhqGMzxT&#10;nyOoDLecTX7X6cqFE/Et843zPKtZrJsSuyi0jcGarUSzBW+BMw6QHviDM9pnlGzUGG5UOmskiw34&#10;deXlayyWbk2dX1XvN9X7q+b5oVgw32dcGKQWcOT9GjjJwMA5NfBaw0+S91w4vVqoaQAboVoRMM3z&#10;m+aBZYAGzS7q5/0dzPCQAKgMCoZFftN8r2m+n6ntY6xdlsrWOvyaG+Q1T+qqmqx4lw3rsoKhwDto&#10;spvBeZ8Ffjw7aLARb6eJdj7DKKzzg+jQQmPN4FgL0aRFO0yki5I1sqo1FtXNbOWyapNUVMyYTX/8&#10;44spznsfmH7gOe9swOe+6R8EiLMvSgCFS9m/FDPAgM2mYSZJYJdmp6cAM9njp06uX7/axlB6ldSs&#10;VhhkUqNUapbLDDKJWSn/NWhSynUKpUGuMEqklExOy2QmUmKQSAxKKWs2ujzeo+MT09OJXCaXTU7O&#10;pGEoxP8hwBsDDG/wLvDWO18AdjgogFVgnwOe2Q5w5v3iK/CrYMlX43cBgDK/yskHWVARlMGng28h&#10;xcWSBGVQBxzINQwnd/ACB98yWAWF8fEJcCBfGewCS34vOBQQbODrgzp8B956+93mlvb9B74EZXBe&#10;8GkEuwBAZVDhTAf4psbG9j+2ek0oHAGVeVGDb0qAAAEXKPhvMQD4UgtagwABAgT8JgAuyvxjHChk&#10;s1n+aQ9g7LsTTYMvax2LZ+Em4srV5o2vmhrf0rV8buj4nPWE6gfH5g6MVgfCrD9k9kdM0JaOU/A3&#10;ec6W5twBHL5IrS9SAwuFOQj8T/dW/w/mukAwUHWuYacnXLt9zB6I0n0jjAcOaWX30Ny2z+0rnjPc&#10;3LNo8580K5vmSBxiwoGQ9aT+MkndraUqm0JbfdNN9z+04r5qK62vIpdf6xx9q3Hio5ZMtH3ii6bx&#10;eGN2pDM70pENtaZDzalwYyrSkI5sSccaktHGRBiwORPuSIe6Ens6j3zU9MDyS6SzZy9UiB6k1OtN&#10;0j5K3muSdANTk0U6LUiHVQzYxaI9ZrzPRPI/g/9snqU1sHhnIeQ+MO+hDz80a1nIdo5eA+4xEb0m&#10;ohsKHDgUOKDGQXQWCA7B2hm0hUWaLUgXhXfSWDuwhBm0iUEbObZABQG23AksZ5poY+AEkGYL0Uch&#10;bgrpgWkaoEXdxhJQUrGAk4L+QEkCGt4w2QTuooh2M9ZmBodLYFM0AdhmIbZaZQ+Z9MsUcx2yB6tM&#10;rXp7j9HpNtd5DfMDZ3klnCYnMZxPE+APasIvSfOifnpRv67eq6kD9AGaOE8KA9tpUq2+TDl/FaVp&#10;cCg6THifGe+BDgtn8lBAdjHE2W9ZN1t4y2CB119o1MXNsOhl4SySTjDmLLrZIb+XklYTpeVzZl3C&#10;st6GbWOh8FQilc8BIxL6CACjPZ3LT0xOptPw521gAKYzqUw2lYVGaBqsFq5Evw1wj6kz4Dn1bPAG&#10;6v8F8Kc7Uwbn5S/OZzaeg0KnBXDgBu8HFMbovFHiNxYqnYdCJQECBFyA4L/dAOC7LGgNAgQIEPCb&#10;AH9RBuAfavkQXNlsdjx5aiJ1PJmaOn5i4u+vf3DdrY+jihql9XrlYwPl3R9q++NmX4QOxOj+qM09&#10;YvVGzP2jFJe9Ak5A8BdmGdg5wpSZXCQFB4yAeK6x/W9Ouy9S4xmxgiEaGLX5Yw5PuJbPu+ketnbs&#10;Qu54btaijf952XrH5pfnP/6s4pLHZJesYdY+b237q/XJQc2lD5VhZlGJAhUTiLhkrl3zxSc9uaGe&#10;9I514wc3nRpZnQq3AWbORG0INeVCjTk4nwKuZmD+yxbIcEsy1PrFzr5Ax93ztbixeHY9UnRfBdFK&#10;K1uAsQ0sbWhzoj0szP7oNmMe8xmL9OeRPc0zigNvxJ5HF4N1UrIus9RlkvQYyV4j0WfE+4xYnxnt&#10;o5EeWtzFiNsZpIVFmyx4gxVvsUhbWVk7Le2ipN0mSa9J0mck3QbCY8JBP3spGH0AJl9gkC6YYQHr&#10;BH2g4cT4XgrroyHdFCRf08UggN0wFgPaxBCtLNlpUrgMZK8B62WIbaxyldG6UHGtQflElblTW+c1&#10;zveZFwTMC/wGOKmh/2fyLLeFX5jQuwFGjoSEigbPBQGqxl1h7SyveMIuve5GtX2zWdMHhgsMNRwQ&#10;DAwLZOFNQbug7ALLBV8P7h3sgKEx+Y8BeI84uQFGc0A6rEiHXbKZxdewksdrK++t0V+pV2gxcZVC&#10;fuv1V78w2H9w/4FUKpOC07cmYSHNez3k8rnUdC6Rz0yCQuFK9C8F/3h6Ns5cFbnrIae/ng5bAFCo&#10;9CvgzCl4gFWw8fxOgl2gQ/x2AeegMEZnobBDgAABv2sUvvCC1iBAgAABvx3wF2Xw5Hpmld8ynYfP&#10;1+k0nL+by2SmM8nJyckP9wzf9fBT5dSiMnaZ6J5OU+u7zs7Pqnt3W/whNhCxBGNs/yjdHzf6o3pf&#10;hA6Grdw8i0IkAn+MgfEIYOEce/vfmWwgWjkQkw+Mqgf3aQf3mQf3WQdH6cFRzQAMb1nRO2TwRZhA&#10;RNOxp7wvZHLttXXuNvQN67s+Ld/4Crbgfgxnli65ydvb83x/8+d/7z26YyC7qy+xt+OLkS0nDrZN&#10;jXlPRnomQq6Jka5MxJUOd6aGOzIjbenh5uRwcybSnom2T4WaTg43TMbbvhjzHIi4v9od7HnyJgNS&#10;VEugD1g0ay3lm63KRqusicHaaKSTBtY4MDULJujPJLRpf7BdT5Of0UCj8Ndyrs0eLsXDVisJY1Ja&#10;YXyEPihtoD0UrNMO3QrkaxjlAybViirlrWrVDXLF/ApsUQV2RTl+jQpbrsJWVJD3aiT3aaUrNcQq&#10;HX6fiXjUKllfLd/klK23Sh63K56oUW90KrZyxjNMvmAmAHspsosm22joW9FlBX1DuiziNifaYhe7&#10;aJnHLO81kY0m2c1KHUNcWWls0Na46YUBzUK/Yb7PsNBvWsRNmjhPU/hH/PW0Bv38ACCMQMnNpwDk&#10;tIagYWGgcpEPdFtFtVCKlTfI6zYYKtutkjYr2mZB27hYDO0M0sGJMpwuw0884dxDOJ+OdoZoZwkw&#10;Ptw7yL9fqItCXWbwliEdrLjNgrXZ8Da7pMGCb7CRD1sld5mJZeXiedIyGitTlRYTs2cvmrvw4/c+&#10;Sk1MplLQlz2TzaazcDY/f80BAJY1WPIXov/L4DvwT3CmGrw2/mq/fp9p/wzOnFrA/xbwffqnKNTj&#10;UNh0Hgq7BQgQcAGi8DUWtAYBAgQI+O0jn5vOZ/PgWTeTn05m08lMIpNN5qdTifFTU18f/i7y1bat&#10;vSpdNaKvVdx8v27DC2zXHtYboYJRgzds7B2x9IWqfSF7IQIiTAbBctETzZzicI69/W9OR3+c8Yed&#10;fcM17pDTH6tzhx19Q3TPHlPPkDEY1wfD4kf/WrK0ufT6NtXmt9lgzOSP6AJh62DI3vS6/tIHEbQK&#10;xaUYjuGImFZj189jNq+84d33n2ve9shcZ8Vt11R7G+754Ln10Xebk7Geid2bp3ZvzI52ZMb6Tg53&#10;ToZdJ4fdx8PBg7v6jka8O951vfVK2yvPtSxfWmtSEqqiWZWzZ9UjJfeX440M2WzBW2mshUJaWGCO&#10;niso/FP+IDFwigP3OzmNtdHcTAp+9sTpyRQeChs0o/163K/FB0zSTqPiIUa9hK4waMsxiaxEqinT&#10;10rqluPXbax87Bmd+xND7yfGpncVDz+PL+8puboZXfwUXrdKUn2bxH6D2LCwWMaW4IYyRFuKVMlw&#10;CSFG8Yv+00aK7rSU38fKH2RkD1uUD7Hla6p1Tzo1myyKrQzRbES7uW43MGVtDN7CytYwhsXSGjtx&#10;l0HXbqj1wsQQfDRHzpKnF/yK0yL+W4RTOeYFTPMDFOgVnK8BQzwAahcFqhb5qIU+qt6jN7YZVWvn&#10;qa57wKjbaiEaLEQzS7QVHByg9HM6/QR8p7i5LVBlAG8QV+a1hoITCu/dAJawwEL2cHMreimkj0Jc&#10;nIoE27GQDVb5Wmv57UyFGRFLioqunL9g90c70olUIpWcSqey2WwqBaMDgqfDM0vwsFi4EgkQIECA&#10;AAE/A7zQACBoDQIECBDwWweMpZVPZ3LpXD4Nk+eDK3ceqg+58VO5iakcl4Fs4tTxVDb17o4dlyxf&#10;WaqZRzhv1t3Txra+LesZIlwjVphaMsJnl7Rw2R9omEgyyvyqsSEvQDoHRmt8kYVde+p7h6sD0Xr3&#10;yHzXnpreIWPfiLI/Vvl0vGrzh5oVg8Sq7WTDe3XeIUtguPr5A1WBmNYb0rfuMK37q3r986W3PzVH&#10;Qc0uJkgRhsyeJUHLsJISUXGxBBUvmct2b7ztre33n9jbPBXpTAxvm9q7JbOvL//V4OgbW2rMcmzW&#10;/yLmXKwpnlNeNLsKmYP9r/+QlcxWIyXyWX+oxkvu1GJbzJjLgvewuMsMyakGZ3SE/z05mxOanYBd&#10;MFIDdMiHYRQsZBML2WyVttjkzTZ5k1W+lcFbrZIWi7yZrXpAp7IhYuTiUpVjMftYm6b5WUnPa6re&#10;93Xu3bpAFHyiarfH6wfH6v2Rmp5hZ9dea9eeOk/I0h9DA+Eyz251MGzoHZI88qeLl7aSlzavaHz+&#10;tk3e2iXXKRUK8eyLyv7j/5UWzZbMvpiY9Qf8ov/UlVx8UyW+mZX2mFGvWeynxb2MuNFCrKlWLtVU&#10;U+SN5dptunk+00I4Y0IHuAAmgACWvBmY978RrYHLhQmWhdwWYHUBYMC6wK+/pL9qYUA3z1/hdFca&#10;u5SV66811G1ilI1WZQMtaaKJLgvZYyE6aaSXRXpgxg1OGCrE0SA6uNWzyXk9FAhWuRiTMJoDF9CB&#10;m4rCIH0W1M0ibgbpYbA2Cu+uIdeZJLdrZIvKSdnFF+mk+F3XX/3uG68fPnxkfHw8zSUp5HWHPDdJ&#10;oXAlEiBAgAABAn4GeKEBQNAaBAgQIOC3Di7IN5xZPTOTB5dtSC6HZjY3zc0hhstcNpvPZaZhZovc&#10;RCIRP/hN79N/mn/lzSXlVsS6THNX4/ymv7CdH2i7durcYXsgXNcPUzlYAzGqf5TtH3X0jzq5tBGU&#10;L2r2Rm2n/R1OZ7LgUmn+3oUJSyBGB2ECUTtMvRm1BuFGBxfbAuaw6B+1DIyB0XD4wowvSnFJMSp6&#10;RrT+qMEXMvTssHR9VN/xtm3DS/oH3bUPuiqty0SoRjwHwUowrEhcVoIiYtKsr/J1PHJq/7MnI+2T&#10;sabjQ+um4lumoq2p/f7v9riCzddZ9Khk1h/0cy6uxbHLKyT3OTWPVisftRFPWolmu6TdRjbTRANF&#10;bKElG1n5Rrt6ra18pa18lU35kFW2zi5rr1Y2MkSjCW9nSM7TnuykSReDt5uQThPSx6AeM95jIFrN&#10;2FYa38JINjPkehuxzkE+VUs8Wk3eYZVdYZBWq6UahFSJSbEIF4uJslJQUGOqGmLhw7KHnzd07bK4&#10;dtHuIahY+SOsN8z27l4UjFDPfYEOjMqDsVp/tN4TdgRj1cGowz1C+UbkgajUN6Jpe1dz01Zcf0UZ&#10;yqBiGY5IsaJSfHaRfPZsJ4k4kBKqbE4NVlaDFi2VlT5qlrRWK9tsZCuFPk1hwUq0zay8qcpmU9xR&#10;qd1qnufTzPfr6n2GeX7oL7DAb4S6gx8UzPPP4gLoVgBoAnb+ogJ/NI2CS355DkGb+gUBQAMX+oHP&#10;RgGo/2kGuRQV55JaFKRheEhYAITTKPhEFQsDnP9FgJrnN831m+u9hlqvSbvqUm31GquhmSa9LBrg&#10;0nz2UMoWqryVUnQzOIxewSIdLNbEStqgZgQnVpwRGnjyWsOZVbiXxjoprAvG18R7KKLPDANnQHI5&#10;RLtZohMmECU3Wci1FvJBM7pIVqoWi2ooU9vGJ76OD6USE+lUIpvLTKVhpoBMClxe8vlUOnHyVC6Z&#10;ziaSUPEEe6bBhQj+TWdBlUw6m0plpjKZRD6fnMknp3OT+cx4PpsAVywus8R05jSz0zPp/PQZglWe&#10;eSEmoAABAgRc4CgoDYLWIECAAAG/M3ByQzaTzU4mkol0JpHJfRw60BB4WbvgJsS4WHHVExUbXytv&#10;3VneG9J4IpQ35ByI127fxwsNFn+MhlpDBEaU5FNI8sksBJ5HSzBmeGa/bHBMvumd4mWdxdf3GZ/4&#10;q+IOT5nxhlKEKSutLJ6NAlsdF6OoWIyISkWliJQgnYy+c+NdYx91T8YC4+HeUyMd46HOyXjg0G5P&#10;Mv7Myb39R3YNfrPzhd3hHZ1dW+da9OqLL16AFG0yoX0M7jFhQTPpMco2aaXLpKLKi/9DdvHFxOzZ&#10;BIKRKKGUyEkxgpWUkaViskRUSUj0MoVBKjOShFVGLNHJbzTJlptk1+hldRXSSik4CBdJ1WWyqlJM&#10;UVqKInOKJRfPIi/6g3TWLOJ//S/sPy8iS0q0Usxi0DFmVl1BqczzKupu1F7zVOUD/erNb5q6dtGe&#10;Edo7TPnD5v44++w+23P7WG9krjtU7Q5rekc0niG29zNq01+qlm9R2q6RKGg5WYkXi/DZxfjs2ao5&#10;s5xy7C67YW2t6Slb5SaTtIGSNLFki41osWGtdqzVhrYySAcFXjhMgdFhFz/uKL+s4vIK9VrK3mdc&#10;xE2dgI4DAWDA04ALgsa5fn29z7gAmPoF54IzMoGRr8OxkPySIziKWVggu6ifJ7OonwI8K1cF75tg&#10;mu83zzuXpnl+4/yfoG6uXzvXr5kHGADUzg/o5gfBEhCsVs31V9X7quq8VTWAHlXVoxZ5/e0GUzMj&#10;CZqxAI32Umi7WdLIqFtoeSeLuVikx4J0sngzLWmDKSoKHg3/e8KkFTCxhQsQKg5w6aJgfE0XFyK0&#10;ncXbQLMWvInFNrLkGmv5KkvlMo3MjBTbVfJgy+bxY4eOHDuRyeeT2dx4OpvO51PZHLiwZHLTqex0&#10;IpOfTGUnU5nJTC6Rmz4xOTWRTo8nU5OZbCqfS2UziVQimU6ks6ABqJFOw+dO8J9jHvpncXIpp5hy&#10;5P8XrmUCBAgQIODCREFpgBd1QWsQIECAgN8RZqZzuWyay66fyk4dz08dzUNDIJ3PZg6PJ/rf/Gzu&#10;DfdLNTXKubfo7+uytrxV5w/V98cs3ojJHbb5Y9XBuMMbYvwxBmbNhLQEIa2A59nb/9b0Rx2+iM0d&#10;AkNn64feEHTviNG1R9/+se6xfnzuLUilHUWlZSUitLgInT2HKBNVSEitDH/4titeD2wKv+l5/4Ut&#10;19QZlcWz1CVFGlGxrmyOpmiWSVxiKPqDRlxsIZEFauwWC7m2VtroIJtpvNOE95hwDy1xMbJNFuUd&#10;RtmiCsIhQ+wqpZ7AVSIUnSNCS6WkVC9R2wy119Ze92D1spUqaqFYaUYraJFco2Hn6hdeoVtwNbXs&#10;gQWPBpc1vbO45cPqLa8bHxxULFuL1V2LVBkxkdgmx9ZW61ezqtWWqrUO3Zpq3aMOw4PVptvshiVm&#10;jUUhUyEkqWTK6m9Db9mmfvTpqq1vmX1DNteeKn+0PBjVBiLlg2Pq/hHFE8+WXvJAmflyVMkSIkkF&#10;ShhlpF0rtVRhrARRzSlSzZmjL5lzuYy4o0p5n0F9j052l052q4a8vhK9rhy9pZK8R6u4V6O8zShf&#10;blPXa/UmYkl55WaDo9c4z2daFDQsgMEXufQTMDKCdq5PU+vRg40/VhkAQU3DAj9P/fwfaOScC4yn&#10;aaj38eRX4S4oJQRMoP0FQXCun6Kfmv/PaJ4fgOQ7yfWTVyhMc32AFEda+4RFZLulyryVVbeb0GAN&#10;3mJCWxm0xUK0WvB2i7jTgnRb0C6G6DBLO6n/htYAnR1Ox3eA0SX5qTRnJ9eE+TULhOlF9USznmi3&#10;KB43SZZXopdVStUlc8g5s5Zfc9XE0a+nUpOnUomTqeSxyYmJdDKZSaQzyWOHvwsPDX0RiSaOHctP&#10;TCWPHv96/4Gj3x1OchrDeDp3LJ09mc4msvlUbjqbh15YMzno5DCTzc6kAXMzmSwof5/LzgBO50CN&#10;wrVMgAABAgRcmCgoDYLWIECAAAG/M+Smv09Pf5+Z/h480sOfCqH3cwZwJpucyaans7lsBvzLj8QP&#10;PPz4+kodhVSYy6+6x7bpmerWd6vadjB9w9WuXZcGoow7VBWMzXtmzAysR3/UFIjqB6Dvg8ACfRFb&#10;115b95ClL2T1RS39o5an99me3W95ekwbiJoDcWPXJ8R9frzmbhHhECPmOcXKMrJSXM7OKZWIStGy&#10;OaWYCMXLEFKEyMpQtrzySrv1age9lK54pN7g16JBDdFbiTea0UY7uYUhtjFoG0s26RE/g/aYMI9N&#10;1m5RbbJrHmUUHWa004T0OvAWFt/Ckk9ZJA/S5C1GsraclCGoCKuqvL1d3/ohtvotYtVf5kjKy0ql&#10;SLFUWSKrmCORXYxKSggxKi+SKsWVFRJ9RSkulpQVz5eg11QqbjGp7rer1znkrU5Jl5Vw0aibRv0M&#10;1kehwBjeQklXGOUMUqy4+GJlibhyyXWOlRvn39dMrWzRPf7M3Nb3rG2flTd8LHeHKP+IqW+H2vWx&#10;yvWRsum10gd9/2vpk7JbmpU3N85a8JDYfpuoblXRvAeKL1tddHszsrJb8Uiwcu0Lmidfqlz7p/I1&#10;fzbd+6JkQQvBriPV92uNnaY6r2Gh37zAp5vv18/z0QthrgcNFyTSAoz/hQEYwWFhUA+DJsAsmPQ8&#10;LzPXy9T7qDqvudbN1HmoGre+1qOu8xkYl8nYadC3GzRtRnWLWdVAq9axykfnSe5agN94KXr1VdiV&#10;V2GLl6LzrxDXX4Msuh699GfyWnTR1chCQHDUtcgl16KLr0OXXAu3L7kGW3I1tvgq/JJl2MKl2IIr&#10;sQWXiWyXizR3V+gf1ytb7GQ7K3ZZsRaLqBPOmxC32JFWK9Jmxbpoos9Euv5bWgOLtVu4eJ9nFAeO&#10;vLjQTeM9NN5L4X0U7oZLrJdCemmkm0HbWayRJTZaZU/ZVQ9ZtdpZ/6m66D9ZHFlC6dofuful9i33&#10;XXWl5A8XqYsutpBlc2XiuVips3SOvXgOVTRnLokYS4vKi+cYZfjWJ1bFht8enzgynsxkuLkWYDGV&#10;SoLrUC6dhdpD7ow/Q56bLJbO57OFa5kAAQIECLgwUVAaBK1BgAABAn5nyOfh3GnOMblwoQdX+u9h&#10;3kzwDA+f7OHsavDUn8sl0+lUYnzyxFdvv/PG1Xc8QGrrCeo62V1+Vccu2heZ5w/bvSMWX5TyhEye&#10;EUcwbj/H2P73piUQMw+MMf2jbBBKME5/tNobrvOE6/qGqnt2V3tCdl9Y5xmR9YXUgZhhe9Ta+rr2&#10;AZd+tV+2+D5EVS2SWcqNC6UqpmQ2SSBK2mAxlGsUCI4Xzaksmb2Vlj7FyO7QkJcRokvx0lsVyNoK&#10;sqUc8xiANYg1aZElyBzVH2aJ/r//KMdK5oln3VKO3q7Hr6nC58kQO4lShNiAi+RlpSipltbdrn/4&#10;T7a2XWbX7iW+iOXBFqzKUiyWoChKiIolJbNVomJF6Wy1uFQnU8pRqVpWJcWqyi7CRcWyEkSOkXIC&#10;x2HMBtCxotm1ROkNatEDeuwhA3GPlrhLL7+b0d7BGi6rUmm1JkwkJYpRfLZYXkziJdKy0nIRohcb&#10;r1DdG9D0Dml8EbprT3X33mrXHtPAqC4YM3ATdqx+GLWU9UfAx8wUjBuCcV0gpvNHdb6IyRthvFFL&#10;75AhELdu/lDq7NNYekzzfbqFAd2CgKneZ6z16GrclXXe8nq/2tFXSXeXG9rVuna1pr2islWrbjSq&#10;NtPKp2yKNZdKV12L33ordu0KbNkj5LVP4NdsRK/qxRf3SxY8LZ33vKTuFZnzdQXzbrnhg/KKj5WK&#10;z+XykEIal0vGFOQ+JTmqJkIy+YhU+TM5LFWMnKFMOSJXjihUI3JA5bBMuVem2C1V7CLlO0n554Ti&#10;TxLTJkK7WVOxhZE3OSUNNnEni/TBXBJIN4s229BmK9pigbMh3Caih8LPERT+CX/k13A2uVQjvIMD&#10;aJCXG7pprN2CtkOBA2ln0FYabaGxJhrfRGHrGOkGRrWRVj/Jqh9iy+81qx+kFatZcpNd1miXbWWI&#10;zTTeyODNLNHMYttY6SYrucZGPlpfcZejok6GqIpnaRXEXTdf88l7r508dmgicSqdTSWmEulsPpOf&#10;yeanOeazMJ4DoODXIECAAAEXNgrPn4LWIECAAAG/N8zkv5/Jccx/D57a4e+FkJl0Jp1KZ7NQiID/&#10;wZN9DsaZTySSqalUNp1JpHOxA994fcGFixaLZUZk8R3UU8/oOj/QeIdrPSFHIEoFR882tv/d6Y86&#10;+uOOYMwegISBM31Ruy9SF4jUB8AyZvWGzJ4RcyDCbh+jB+MWf1jnjzC+sLVnt2b1C+K59yPGq1TM&#10;NeXsVQpNvVRqLCuTIZhMjOIlZaKSUqIMVZbK9HjNMvLS21H7pajaKEUJRkIsUJFXaBSLdBU1Wp1R&#10;qUGKsLISrAxVl5XXSq56irp/wPLQ06Z7fLLqO0pIBqus0S1aXrlkBVF9o3ju3bKla/WrXi6ev6ZU&#10;f61I7hBh6jLI8lKsUiSzosz10uubdWv+RDe+Z2z7xNC1Y75nj929y9zzmb3ns7mdH9Vs+Tu19o/l&#10;9wfwu1zYnZ2SFR3yO5vx658UX/Wg5KoHFHd2Sld6zA8PVD7+jPrx541rX6A3/MXZ/J6l/TNL126q&#10;a4+pd9jsi1q2j+kGY8ZAzOyPWPzR2mDM4g5Z3SGbN2L3RZ2BCBhSx8CovX8UxgrxhW3eEcof1T4d&#10;17o+UdQ/blXccg15w6PkzeskV2yT1TYRznai2ieZ97xk3l9V1e/J6Q8V1Ecq+mMV/YmK2qkw7JVr&#10;Q/KKmLx8VK7+Qqo4SEq/kUm+kkm+lcsOSxXfyGTfyCWHFORhueSITH5YLj+skB1SSQ8pZN/JpYfk&#10;UrAKCXZJFUel8mOyn8ujcvlRJUeF/BhPmQzwqFx2VCY7IpMelkvBKb6VS76WSd6TEt24uEtLtFBY&#10;iw1vsCE9FtRtQj1mtIfGGq14o41otBKdDO4FW6hCVMifw24a6zk9VwLmN+UcHCAZztOBn1UBKnBx&#10;HLoprBNU4+pzwR2gsNVHYT1GpI+CWS26GLTTgrdZ8SYL2sqA+mS3meilCa+V9FpwlxntMIhdME8n&#10;1mfHOy1Yh5XosMpaWfkWWvUIVXWbvtKBiMqL59y6dPFbf/vTkVOnkrl8iosTCbNrQrcGLuBtLle4&#10;lAkQIECAgAsTBaVB0BoECBAg4N8ZM2cIHZjz2XwWTrfIpY+ksn9+//Pr7n0cq7Li5vnM8tWLnuip&#10;afsbBcw/f4Tuj1Pbx0zBqN4bYgdAIa7zg3LY7AnTnrDNE3a6w3YuioEdWOPcEhaAWR6MWfvj1v7R&#10;c8m5BvyOCYxqI5yHEjMH4uZAzOiP6bzRKnfI3DOs2vhu6Z0D4qvbZde1q+8KKB75o3ztC8qbH0Ds&#10;i7GVHYqenXJvpMozVOH6RLP1pYr72rHbtmhWtksvW41f+mjFZY8Zb91c2b6L9obLe0dkoDXvcEXf&#10;3grX3vLuvRXNO6qefFN178vldz2nefDF8if+Qjd+wPSFIHtDlgJHrL0jtt4Re9/wTzAI3zgbeHe4&#10;gB0wckcgbvHH2J+i9XTukl+cNa69tW27VN6P7I9vnqvEXtGov5OrDxPAUJcdVMgOyCXfKCRHFdLj&#10;wJhXAHte+vN5XC49oZD9WpTLjstlR6VSwMNSyWEpCXhExmsNsiMK2SGF9FuF9Cu5xE+IN6sJl1ne&#10;RZNwagOLdQDDngVEIHnhgCbgXorkIiz8SFD47bOHRr0U2m1EWyzSpxzqxUqx7KKLVlx/7fGvv53J&#10;5SdT6al0enpmJpdN53IpYQ6FAAECBFzoKCgNgtYgQIAAAf/WmJmBLMyVzkzn0jOA2eR0PjOeSJ3K&#10;5I8lMtFDJztefKvu6lVYuROrXq5/MKBpfFvZvkPds9cC7EDfCPxJnzdHufSZTP8o1T9GB+KMLwrI&#10;+qLACgXGNk+bL2L3RRy+6Nm0+37n2TQB7QGop1jBIPgirC8CLHZrIGb2DOl692r7hrV9I7q+PVU9&#10;uyq791R077W0vWfa/Fdz+6fI6lcly73q6zpkN7aQt3Up1r6obf9M0/a5o/1jZt3bC/ojpra3iZvb&#10;xYr64lI9IrGICQpBjAjJoMpace3tqoc8hq4PpL49iH+4anDMGIxTA2NnkzlNy/Z955MXEaC+wL2/&#10;Nl4tChayk5zDXy906CWe0Pz23RrfCB18c8mlK+4jK2NSw9cq2VHO++AbmeRbmeSQTHoYOg7IgXl/&#10;rs3/r+AZLeNHBFukUBM5KpV9J4VCyZhKtkNCuGVos47spqQdFOFiYYaIDhrtZjFOazjtxQC1Bk5u&#10;uAC1hm4z4jOhfgpvpPDHWcndrJrCRPKSor+//KfEVCKTn0lms1zMBphFM5cTtAYBAgQIuLBRUBoE&#10;rUGAAAEC/p3B3QY4wnkW+Zl87vt8FnA6m81OTmSTp7KpSS6FZi6TATZA+tg3Xzzbv91ed+UsCUsu&#10;fqh6w6tM1+ea3iGdO6T3RY2BOLBmTQOj5oFRUz/UGiz+KLCubf4YIK81cELDDwSrgDDO4nkW5u+S&#10;9kCci3wBGAWsgXExItXBGDDjmWDcMThK+cPlzZ8QikWzLlag4kq0TCJFxCqsVCsVqaW4GJOXlc81&#10;LN+8YOP2S57w6mqXiERiCUkSSBFZNEt68UVM2exbtfhaR/lj1RoHKSIRUllztXH9n519Q3M9Q7X+&#10;iNUd5hhynsVqd6jOGz6fdj//vsQBracFhf/76UiM/aPGQAyMm9YdMnbstNeuXkNSYYX2uEIGrXcZ&#10;nOzwLZzsoDgmVRyXyU/Ifz7P1Qh+KR6VS45ASo9xKgPcCN0cpEcV0iMy6TdS2ahM9rlM+nc5ESSQ&#10;7kqsh5F0UzC7Z48Fag3tFNLNYt0s2l0w1/HTWgPgDzb8hcI+BvNRqMuMtNnw9U7pPRaVoaxIWTrn&#10;zb+8kkwk0vnpZDY3PTOTzWTAUylA4fIkQIAAAQIuTPBCA4CgNQgQIEDAvy/AA346D8hNmc7zgdlg&#10;ProZLoYkINyTLzCbmcymjudyk8lMct93hwf+9t6Vq57CTfXiSqe0/ibszmb95ldZ105j3x7GG6rx&#10;hmqDUUcwUjsYrR+IOQdG2WB07vYx+1m/hLPBGN0fZ8Cu/t/5HAqrH/p3AFqg/lKw2K3QgIcuA0x/&#10;3BSM64NxTTBe2T9aGYxbOndVtH1esf6/6DUe7S0P4nqqFJeUINIy0jTn5s36ra9XXL1BJLeRGI4W&#10;z6lSELVM1QK2qr5KWitDbOKSBXjJVSqcLSuSlJSVlchEzA3aLe8aOnbN7R2y+aIOfww6knjhbBeb&#10;J+SAgRIiVm+EizcBE3k6veFaT3iuL2wHNaEs8rN4zkv+BVnpDWm277N6hxcOjNJ9I/bVf7vOeUuj&#10;RDsskxyUSI5hkkMy4ksFcQiTH5fAaQvnCQr/hOdqBL8Uj8gkR6SSY1LoyHBCJj0hlx5XyI7BiR7S&#10;IzLZfrn0M4n0z1Kih0C61ES3ieATQ5xjop/Fs7WGC8+voZdBe81IsxnbZiXX1Shvt6j1SAmrq9w/&#10;OpZKgcsPDCkDYzXwwRpmZgqXJwECBAgQcGGioDQIWoMAAQIE/DsjP/N9dvr73DSMzXY6FDzPXG46&#10;f4ZgFTCVS55KjY8np5LpdDqTSiROZdITyfRULpvZ/8XXT7/0+poN7fOvuo9krhNXr0KWbiTvC+i2&#10;/Z3p/JDu3kn37qXcQ6bevbQvRPnCtD9MByJ0/ygzMGruj1PnmZe/M/6gNUD/Do6BGMsRyg2BOAPj&#10;OEBC35BA3NofpZ7eZ/BFKnxhdSBk6vlEv+UV3da/6Vo/qujajax6oYS6vUxmFYtF8rKyKjFGXCwi&#10;RGoUNeAV86sW3au5/BHUcXOZ43rRsgexe9qkm/+E+4a0/oitP2ocGNUH47pgDNDYP2oeGDMPjBoG&#10;RrUDY4DGwX309v3s0/vp7fuYQdCxM7LIz+I5r/qXojUYqwiO1vtG7L6wwhPRB6Nsy1s116y7vbJ+&#10;UM18JKsalkkPKomjStlROVlwIvhXE0aOkMuOy2QnZHB5rBCgQfa1TDoqk3wqlbwoRdtlog4j0UxL&#10;WoFBDqMznGuic+Q1CMAzWsM5FS4AttNoq53c6sCfqlUup2UmpJiuUH3w5tvpdDaXn0nnpjM5qHFC&#10;lSGfhxQgQIAAARcyCkqDoDUIECBAwL81pvPf57Lf53KAM+Cpn/uFcRomzCzcJHjwdXO5ZCZxND11&#10;IpWYyKYS+Vw2OZlKn0pmpya5APKp9OR3uczxbOZkJnPs269izz7zwt0rH6Edi9EKRyl1GbpsrXnN&#10;S6pt7+o7dzkDsbmDo85gxOoPOYLR6t+9X8N5Bjnv0QCWZ3sE8OoD44+Wdw+Vd+2d6w05g1GLP8J6&#10;Q6x3pNoXqveF61x72fbPatzD5Y8OFCsMIkRSIlFI5l1p3TZoCg5pfGHnQJzpj9n8I/UDUbY/pvGN&#10;VHlD8r5QrXeY6tmr7dhZ3vKxsvFDdeOHFS2fVDR/omr4QNv0EdX8qbbx/YrGD6raPtO59hr6wlp3&#10;GIbb+HEAyH/CXy82pN0XtQ6MLuodYnuHTM/uY5/eb3l6bH4gtOT+l29k72wizW9XKMPlskM4eURJ&#10;HpVJzoR+/N/y1xMmjsnlx2SK43I4p+OoTH5IJv1aJvlCJhlRST4kyT8SiE+O9BmIJpbYbMObLafD&#10;QPIBGn4QHYgfkxcdzuy9YNjCoE+y2EOs9EoVoim6+J6rL98/smdyciqZzaVy+XR+Op2DOXnzeXAV&#10;ysArkgABAgQIuJBReHwUtAYBAgQIEPA/ROF+8mNkcunx5MmJ1Il0djybmUxOJb4YPfjRm59cfvVK&#10;RblDjBlLZTWihQ8i9wU1296me3daPCFTzwgTiJkHRnX+SFXvkNEfq/aHbO4hszsEzG99Xwhu9Iyw&#10;3jDrHrG4w1ZfxBqMswOj5u37TE/vNz+z38z9IG8dGAMmfbUvUu0NA55juF4A5KJa8GEsuCAXBYUC&#10;vhxPxOSLVLhH9D6YYtPSulP92Euqyx8mrDcVL14rfvTPRPceSe+QrGdY2/25et0r4ltaKx4cqG36&#10;eH7jZ7VPvCua6y4to5AiGTJbjM0pkxYVkbOLiFmzkFkXieZcjJSVoCiCYoQYJUQoicvUpdZL0CUr&#10;yu5qkDW9SgbjmkC0yj1S3jWk7d5r9YUXPDM2tz9mDEb1g7FLBmOW7fuYgVE6GGcCUUDoshGMO4Ox&#10;6mDUzsUNpQfGDAOjVQPRyv6wpWdndX/Mvn2M8o9QfbvtwWj1c1/UPv/lvGf21z+zj+mP6QKRSl+o&#10;IhirHNxneu4A89x+diACPgZWd9jmDtX6o85gpGogpvYOUaufX2i7ejOmDssU32mV30nJrxXkQaXk&#10;O5n0W5Q8TAASRyXkcaXshKIwneGYXPqdhPyKJMGSyxBxHgvRFiRHzggTUm6pgDwKCfcelpOAXFZL&#10;GI4BNM5NkZAekksOKMm9BHlAKf9WKzuikR0i5DGRfIdCup3Eu9TiBk3ZJkPpZqasxYq4rJiPxjwG&#10;os+EDTBEp7Fso1bUbMX7aoh2BgUEtnoPjbnNmM+MBUxYn/m/kfPyVyR9OlzlGfmDRTsZtNOKNFNI&#10;mwVvt5DNrLTFIt9CyVZoZDSJSefM2fDAQ4f3fZFNZbKcvgCT74Ln0GmYoHcGypzcZAohXIMAAQIE&#10;XOAoPAsKWoMAAQIECPg1kMlNT6VzyRyM9ABsiVwuPZ1LTeeS6cxULnUiNX74VGI89u3hN3cMdXuf&#10;vunWB4ny+jLtItmiu3UP9tqb/2rv/ajKv4fwhNQwkEHEEhiu3x4DVqi1P8YEY+wAsF1jjkC02hd2&#10;ukP23hFbz3Bdz9DcnqGa3hG7B2Z5YINxOEfjAsymafXHGI7QX4ALbMFv570bgJFv94YtoOyPVPqj&#10;Uk9Y7t1V4Q8bOG2lrnfY2b3H3LG76snXpPUPluKWUpG6jKxSGZzFUg2CyUvKylBREashbqkrX10n&#10;21pNNlnxZgrroMh2StpGKZrNikazHCxbzIonzIY7TToGRcr+czYu0Yoq6lHr9eii+xX39plb3zZ2&#10;fazv2VHlGzIHo/XBGAwLGogb/TGTLwpIcbRyEUBt3rDVG+IYtvujjkDM0Dus6R0x+6NsIEp7hnXu&#10;EZU3rPCENJ4Q7Y3U+KNzfeF68Ob6IhZPuNYfrg+ARiJwKgpUXuL2wTHw5hqCMb0/LO/cY+ncuWD1&#10;8/orHq1zXO2u0n0iLd+tUO+TK45j0uMK6VGZ5Iic/FZNfqMgv5GR30rBKu93IP/JQJJg40/ysFJ+&#10;CFAuPySRAR6VwskRx+Wy45wjAygc44SGb6XSr6XSIxLpMYl8jJB/XFnxx0rz3VJlLUJKZyESRIWV&#10;KYgyhRxRajGVVV45v0LHSqVVSKm2rGiuovRulthULd1qRXqteC+D9jCoi0E7GKyFxRstxFarpJkF&#10;5v2Pzf5/CX9KawBsZ8VdDOGySVppdCuFNrDEY5XYwrIidWnxU6tWHjqwP5lJZzLpk1NTU5kc9GWY&#10;zs/MZL+fyYIl51IFHkyFeA0CBAgQcGGjoDQIWoMAAQIECPg1AH+lzGeA8ZCDUSWzGfAvn07nJlOZ&#10;k8nksVx2PJeZyKQnc5lELpVITU2cSp48curIp0Oh5r5n51+5QqpdQOiuVCx5ourugHnjW+a+UIUv&#10;oh2IM8/u1w/ENdDOjNPAAgeGqzfi8IQBqznCeIecic4E4nR/nLoQtYZADBjtgBQXx4GbagGFlZpg&#10;tLY/5oSJJ6PWQNTsD5v8YQos3eG5vUO1/hHt4Kjx6f3V20etg3F1IFre86lybRBxXFWGlovLcHx2&#10;mWROMVpagpSWkbMurleI77dJN9klW1m8yYI3W7BmG9psF7c4kFanuNWJtDiRrXbRNie2zkbcpcer&#10;kWL1RRfJ/vNiyawSrAgvK1aKRQZEMR+5fL1p/Wuqzs8NgZg5GAdkAQNxK9dt1h81eSKsD+Yicfii&#10;1r6QpXsv27Gr/LI1BHVNiby6VGHHdQvk9mXl829WL75DvfRh9W1NFaufMTW8y7Z9zrZ+bm353Ny5&#10;29A9VOHaU+XZUeX/oNz/dqX/LUXnX6VrnlY+9Kx83asVXZ/qg3vMwY8U3tevu2/tCovzFqnSrTB+&#10;VGGKyyuPE3KYrkIOYygcVUoPK6SH+cCNEt6LQfpTlB0ClMGcmt+e5hG+EUjOuwFs4XwfoLsEDEgJ&#10;2z+ikH2nkH2jlH+mqvSozfepDVfaF1TfusbQ+awy+Lcq9weqwHCFb6TStVvb/JFm02sVT71cvvYZ&#10;04bn6CeD6ktWiCQalUQ2V6+810p0sEQvjbhppI9Behikg0XAe9RgI1stv41pFAWt4axpHZzW0GNB&#10;2yi024J3W8kmM9FI4S0s+bhFObdCJiueveGRhw999fV4Mn10cmoik03nspl8dhoKDZmZacDsDDd7&#10;q3ARESBAgAABFyY4nQFC0BoECBAgQMCvAGAz5DiXaC72AyjxMSansplkNpPKwcwXmTyMEZHLTafS&#10;iVOJI5OpE8nsZDo7kc4kU1Op49+Nh+LfBf/43tW3PWFwXoVp5s2pvUl83aPlD7i0m18vb35P0f2Z&#10;3rfXFBzRBsPm7aNsMGLrjzi2RzhnezjPYm7f0AJv6BxL/rdPYKIzBXJaA+fawE+jOJ9Wf0zrjer9&#10;UQoY9sG4vR/m1ASkvWGNa9juj1V7hujGt2q2/lW6bHOp8+6K2ntEmkvEBI2JqsgSqaQIkxahlcWI&#10;TSS6hESvVojv1KCPs2RjDdleh3eaJN0s2WYhn6DIR+zK2y1Sp6RMMWeOorhIVVZUKZOWKypFJVKM&#10;NFY471BsfKWuP2T2hc3eiM0zbPGGrc+MGZ7Zrxkc0wyOqgJhlW9E3x83+GKqrj1oZW3RHFItlV9R&#10;a7/eVnWrRX2DUXKtUbqogphXIbMrZUaMrCrDq8oIjYjUI/IKkUxRKpGVISoc0UpRHVJmKiuzi7Bq&#10;TGpFFdoyqVwkx1FVmUghwqsUcoMKV6iLSpg5RXeL8V659O1yWUit2CeTHZRAv4NDcsk3CvJrJXEI&#10;ig5SwKMyjnJ+xoTkqELOUQZ4RC47LIcKxSEF8a2K/EZJHlRIvlaCVdlhmewIKf1GKtkvK98tr/q7&#10;omq7WuOqNGyqMt8+/57aFd66Da/Wuj5UDwybno7Inh6j+mMOf9TmDll7R6xwZlDMMDhW/ux+bTBm&#10;84Tq/VFm6xuG6zaXaheWiaTKktLLlNiDWrTVQvZZSY8N67WiLpPY9duYQ9HJYB0sDtjJFrSG7rMI&#10;9zJwbzvHjVbZTYySwsuWOKyfvfNGOjmZzWYSGZh3Ig/T36Tz06np6fQ0rzUIfg0CBAgQcIGDFxoA&#10;BK1BgAABAgT88oC3l3yOFxoA4BZoRMxk8pDwp0wu+QXHfD6bgU4PgNlcOpNNZtJTmalTiaMTU6cm&#10;k4lMLp9KpaZOnMxPpFLfntr70cidjzUaqq8okxpFGqfqktuYe7Y5Gp5jOv9Odb2t69lR5QlXeiLK&#10;7r1VriFT38g5xvlvn9AdgCMsA9PUHwUGqoObjAALP6bdH4XhKgb3Mf2jjD9q8YTtfaHq3uF61+66&#10;7t2XBKJODxiBqG0wbu4fpQfHlNvHpAOjqv4xiT8uC8SrnjlQsX20wjtSvuGv2NVbcPttuGZRGW4s&#10;hX7+sgqlFNj2kj9cVKuU3U5rn2Q1zZSy1Sjppsheq6TRQT5SQ942V7GkRqGSIpgYKS1Vytgr0fsH&#10;addeOBVicMzeDz0d6MF9hsHRyv54RXBUGxzVBWP0xr/9P4sfQ1Q2cRlKoSVrKLLHhnWYsS4j7qKI&#10;LkbSQRMdFN5NY30M1sSKGmxoYzW+pY7YVEc85cSesmJbbESjBW2wYVus2CYLtsVONtTKNtZIHrWr&#10;H3Oo1zhVK83kzSrx9QrkNqV4pUK0UlLyOFnSRJb6ZWV/VqHvqskdFYq9StmQQhpSSCMK6ahCtl8l&#10;+0Ih+1IhO6hUHFTIv5TLv5T9wH1yeVwuj6lUO2XyD6WKv6oqtytNWxXmm5WWBcYl9Lw7NXd3Klpf&#10;R5/bLf7LfuMzY05fxOQLVfjCVYGwvj9u9Ucc7pFq11B1917Amp4hOP3HF7X0x5n+qGX7qOHZMYVn&#10;J+ULawIxnXuXc/2f8epbxahWQaoWsqa7HfonWHmDmWw3/cjm/1exg8HaLVgHC9nF4N2ANO6CxAC7&#10;uTqdgFyFZgvxiFV+tZYwIXMevfXGLyMjyUxqIp0BX39OW8hzsyfyUGXgKUCAAAECLmTwz34AgtYg&#10;QIAAAQJ+eXDCAoz3Bgrc6mnksjO5zEwuPZNLTuenpvOT0/mJTC45mclNplOZXCqXy2SS6WwiPZ1M&#10;ZZOJfCqZnUoAY2QyM314MnUsMTWZnMxnErlsOp9MpU9OHjnw3Zuvf7qlpd86/zaJ7nJR5RUi50py&#10;1XZTx265N0r+askRfmVGHYCcmgBMVhjnktMagGl6Lr2Rue5QnTvkcIct3gjtj1LBOMxkuX2fIRhj&#10;BkaNgWj1M/t17mGtJyTv2jO3b6/NNUz3Dlv9YYs/bA9EawNhm3/INhBj/WHatcfatnNh86dz175i&#10;u7Wt3Hk1UWkrw8oxRIKXlSpKii1I6XKVqNGM9jN4UI88a8a3G8iAngjqZBsouUNaJppdglTOl9wz&#10;YOneW9cfdwaj1YNxKhgF3WD7I47+iHMgXj8QN/tjdl/I0fke7rwBEeNWtORxWtJqIbsYooMmOllA&#10;nDNiEReL+A3IgAntp3EvQ3YaiVYD0WmWdLFkuxXtskKz1sVgfTTqoVCfGe2oRTZbSzsY1G/CXjBh&#10;/RrEp8V7DJIWq2KLU72+umKrTd1lUnirZMEKqU+Ju6VoH4H0oWIvIg4gyNMI+hyCvoSgL+Ponwjs&#10;jyT2DI4GMLEbEbWIxGsQ8e0IUlc8hxaVyEpLNGyN9YaVC9f5qh5/Dn/ir5VbPna27arv2lPb8rnd&#10;M0JuH9U9vc+yfZ9pYMzx9D7p9n3SwX36gVF9/yjTPwrnmATjdo5qT8g4EHe+8IVp+z4oMz09Rg7E&#10;lL6o2r1L89Sz9rsb9fZLyDKxrqx4mRJbbyxY+/9adjBYmwW+R2e0BheN91C4i+K0hoLcgHaykM0s&#10;tp4lH7PKl1aRGlHxXAsdGtqbSSZhuAY42+q0/xP4z63w1xABAgQIEHCBovDIJ2gNAgQIECDgwgK4&#10;deULP4fycgYXWC6fzmcyufz0ZDrz9cnxl97+9OYHN1RZLyFNC7C65YorH9Hc62Yb37V1fk537AB2&#10;4Nz+uMMbsvlDNQNxJhDReELaQMz09Khx+z5qcIwZGLP0j1oCMOIAdCvwRYDBz+WGgOY9tP85IeA8&#10;geD3RrtryNI9VOPey7S/r3rAizpvQMgqpERkkGBXm2T3WRTrrOoOa3kXLelliM205BFGaUWLkVnF&#10;iESvvvQBw5MvUX27DO7dJs+wwR2q2z42d3CUdg+DkXd6d+v69pQ/0ouZ5iGlItmcWdqiWVZR0Q1K&#10;8Vpautkq22Yh22zAgkV6GQSYrOcYur8UW2mshcbaGaybxXsYoo8ies0caaKbgZJHCyvZQknWGSWr&#10;dZKbaQ0tQck/XCT5wx9YEltSJb9cq6iVo1ZCZMbLypEy8ZxiUSlZhlYiMktZeQ1iuEw6d5X0ti71&#10;ltcq3XurgvHKQNjqD1m4MJngc0X7I0bAYJz2RxlvhOJiahr8UXMgZg3GnANwIozdPQKGztK7Z37L&#10;2+Z7vTh9ubREdGW5+PG6ivVWcguLdFlQlwl1UWgnDacttLJEG0u2MwSw9nsp1EX/JiZcdFBoqxlt&#10;YcmtzvKbtGTVnIvuvvbKr744kMvlU7npqQxYzmSzmVw2DaM2gG+0AAECBAi4kMELDQCC1iBAgAAB&#10;Ai4kwFtXgQWtAdon+XQ+N5XMTCXTqWlQyuQmUplUJptJppIHD49+MhTsfnrFnY8zjmViVQ1mv0l3&#10;S5P5iReq2t6T9e4tdw9Zt486to+ZAxEYHMFfmLnwg0OBJ2zno056f6D1Qsym+d8kE4g6BiM1A1GH&#10;J2TuHTb07KlofEux0iWde2dpeU0JVikSS0VzSjUSyTxN1b16UVOd6n6aXKqTWeRkpUSOiGS4ylF5&#10;yf3Uw8/qmz6hWj5mWndU9OzVekJVd7aVquaJxeWVCvV8g2qVVbnWTD5Sia7TAotU0kRJm81ElwXr&#10;YdFuExeG8Dzz9RchjCnAEICdDN5pxjrNaJcJ7TShHRTeQYHtMFZFk4XYZiE3W8g1ZuL2CvRSongJ&#10;XryiAt1glTY45U/RxFZQwS5dbZHcbMSvMqvqtCotiarKymRzioiiUnEpIVaatZeu0C57lKi9bU7t&#10;XbJb2yo3vKrq/FThGTIOxi1Pj9ndI7Xde2u7h6pdQ46eYXvfCPi82X1R1hs2+cLWZ8fY5/arB+LE&#10;M5GSrr+WXn4rhpJycekSo/yRGvVG2GfxIIMFDYjPhPaBV0HjLSzs8xaYtOI3EUiym0Z7GdRlIRpY&#10;8gmb4nZGqRcXL61zHBj+PJ9JT6bS48lMOpfP5vKZLExOUfiqCxAgQICACxO80AAgaA0CBAgQIOBC&#10;AhQYOJnhHK1hBoa0T8PZGXn4CylgLp+DS5hoM5FKp7LZdDqTPpVMH06kPvvi+BNtA5YFNxOVC0nd&#10;MrT+IflNHdSmt6m+IVPvsNkTpr1hmy/i9EerfRFbIGo9HZ2Rj6TAx2482yz/XbI6MGIOxKj+eHV/&#10;xOEPVwdjVn/E6oloe4aVnXstXZ8u6nr78s532Ef6sZrbxLicEBHInFJk9hx5UbFWXKYoLcWKxEgx&#10;XoZpMMMSTD0Xk9VIL3uYfcwzf9kKDC0nS0ovM+tXWavWMJIWCwnzGnAxGlwM3mclXAzWYUDdDPor&#10;aw0caawTugbAc3Ed4GINMFg7i7VacMAWK97pINpsWDONtTJEh5XstpDdDNFmwLwWtJfCek14sxlZ&#10;ZxTfIC2xlVysL55dXlIkLymWlRXLxKV4SRFeXEIUi5QIJikh8FIlItaX6pbi12+jt75m8g0bwdjC&#10;mA5Rpy9aF+BcaTwRpncYfNgcwXhdIFIdiGo9Yb03zHj3mDe8pFi6ulRtQ0W4Q4Y9Ssv7GDxAoQEz&#10;nEXCyQ1YswXfaiGaz3vJ/xpSiItCOyi0jUYbGGK1Rb7SVs4gJcqS4pG3/ms6NZVKweANSTiRCoaH&#10;BY+nhW/7afDPrIUVAQIECBDw2wZ/0QYQtAYBAgQIEHAhAd66OHKY/v57wDwglzOvwO+5iRWAuXxm&#10;KptNZDMpLulmLs9HvE+lEify2cR0PjuRnBxPpb47OeV+7r9sC5eVVtWT1z1u3/SCs/01dfcnUneo&#10;KhA1B+OW/lHnwGj1wBhYWgfGaMjRcyzz3x+1vojRx2e4iHE5LOO2QNzuizr90dqBUSewjX3AKo7W&#10;+aN1voi5P6rp3lmx7rXSmzuLaldh5fPLUHMZTonUdYRxiYJZjCt1GC7B51wsKZotLy0Dtrfof/2H&#10;YtbFsv/n/1ePzlpLSaENz5C9LNljxjtNWJcZ2KhYH43zgQZ/DXKCAg7IJW4kThP6ApyOa4hyRDos&#10;CMzpyKAwJiJDtDNkB6eMuCjMTSG9ZqSHQrppsBdvsUiabLJOq7LLqmyxKJqtima7coNFut5EtFCS&#10;Doe0tVryuJ24WofqkNnii/+AIriYUCOVdeoF99jXDFS3fmjuGTG49jD+sN0Po4E6g3FAR3/c2Q8+&#10;gaOWYJyBcTpCde6hyrV/Ka5ZKSKNEkJ5rc3wmEPZ7iQ7GLSTgl3tY9Ce817yv4Y02kMjPWAkKaSF&#10;Rpss5Car9DGrfIkSIf7j/3mhdX1iKgG+m6lMeiKTn+C0BoDCF57D+VsECBAgQMBvFvxFG0DQGgQI&#10;ECBAwIUFYHLwEgOvOUDZYRrczn7MGXCn43QJfv0MuMNnsplUPp9P5nJHp06dTJ6aSk2lM8lkeurL&#10;b79zP/df9ituF+sXqa960rj5tSrXTk3fkNEdZrwRuz/qAEa4L8xyPMcy//3R6g1b4A/pEdYXBbQG&#10;YvZAzBmMOYIx1g/VB2AAOwLAHo5U+6OLnt1n748bvGGtN1zlHjZ6hhj3Xqp3d1XXblPT+8p7A6Wm&#10;ZaWoDsdlJE7oKzQSBFWgYqNcMt9YdblBvcpavsGhaLCRzSzaRos7KcRFEy6K6DRz7gbn2K6/EDv5&#10;4IX8Kk38FGF6BRjpkMZ6GAQQ1G9jsTaWlxvIDorsNCI9ZtTNgApoG4U2UlgTQ3iM2PMmYtBEdpmJ&#10;drukxU5sY8RNVqhHdIFqDNJswzY5iEerZffWqe5n1feZdHWyCimqRUlbqX2lsWmH1hfWwTCfMHsI&#10;OzhmHRi19Y86YFDJGBuIMO4RmDvTH6W9Ic3mV6tu21osUihJok5V+hhLdjjl3SzRS2E9v5pLyH+L&#10;4B3soME4oz0WrJvFWhmsgcG2ssSTdvkKRiG/+A+LrKbRkd2J5Hgyk0pmwXe28I0tfOMFrUHAvw34&#10;j/r5KOwWIOACQeGDK2gNAgQIEPDbR+GCfQY/3ghKZ5PbxP2FZnghrvtMbjoP/8GgimAzzGifyyez&#10;uXQ2N5PPgw2A0/lcJpPI5VKwAWCf53LZTDYH94JDwBGp6VwabATN8Nb9NGiOQzafy+Wz03nOp2Am&#10;Mz2dzOUT2fxENjeeySUyuVQmn03lZiYz+alsGjCVy4J+wC7Cs8DjYQ9h56e/n84BzsA0+1nQpe9B&#10;r+CpeXIx67kXdbbWwCsJsFNcv85j4S+/v5BbD3QxnQWvDTQ5k81Mp1P5TGoml53OpDPJE5nUZDKd&#10;CX9xZGv7oK36Gtxyvfy2Jmbbq7TrPavnc9YbXuQL1wZitT3DbDBOB2ImjubTWSptQZ5xQD575YU7&#10;4cIZiMEQmL7T5MJh2oOQrD/CBqLg1dG+iMUbcQZB5bADpm+MUYNjxoFRU/+oGRDUCUbo/rjWNcR0&#10;7anu3kGveVp502aUuQxVUgimxhC5qKhMNHsOPnu2fM4cc/HspZLSx0zkFou80SzpMBHdJszFEB0U&#10;THzQBQ1+rIviDFcL3sbyhDMdOL0AhkIEBVDzbEIPBWBynyYvHEBSMCokJxxgHSzeRZOA3RTZbeYI&#10;ChT0XOiiOTIwyUIvBZdgtZMmOkF9CpBw0UQPWHI+DqA+2NXBkH007qPQHkrcziKtVqyFRVtopJPF&#10;3AzqpdAAjfpMqMuIdZrxdppoosg7lKihtAgpFuGauaq7evV9exDPiDYQ10HGTP4o64s4vJFab9ju&#10;BSMftwWiNe6ROvcw648aPBHWtcPa+b7k8vtRFV2F4ktUxEM6SatJ3kmBfqLAvG9j0SYGabGgHYA0&#10;ArrdbZb0GAHJXhPWA6NIIl2/mqYDOtBtwcG7BghWYRhLLttIm026ziZdYZbqi2exKuXors/GJyZO&#10;TSanYdCGHLzCwIsMuEbAqxN/5YEZMU9f6MAGQO5yKEDAT4D7mPwUwK7z9/Kfp9OEn7TC7eWnyd2A&#10;uEl84K43kwJ3FUBQ5raAWyq8dRZahif8CYDt3H20UI27Of8AsAruUgCgDL8G4OZ7GmeO5SqeC77x&#10;8wF28Yfzdbi6EGf28uBXeZyzhV8FKKz/U5xfk99yNs7ZzpfP7iQPbue5OGfXOWUehfV/inPOxYPf&#10;dQZ8HbA8/QxVQKG2gJ9CYYy4cRO0BgECBAj4TQPc2c7m+XdF7qmowGlguqdzM2A5PQ2eTRK57GQ2&#10;fSqdPJWanEpP5vNpYEtPjh9PJKcyk4nUyfHsVDKXzp44ORH/8pu9odjb73/27KuvP9o5cOuT7XU3&#10;PKypv0HKXEkYL0W0i0SV80rVNSUqZ4nSWaqqFlfMxbWLJMZLq2zLnJetuOHujZuagsH+V/7+t/d3&#10;fTYyGt733VeHE6emcslMJpHIpdLT2XR68rtsBvQhkUqPT6XGEzC5ZSqZTiYy6WRuJpOHT1TwZg7M&#10;/nx2Jg8f16ZngNkB1nmRoyCLFF74/wD8LfAcgAeJbDaRyUzlwIik0tmp1NRUek/04INbO+XGuci8&#10;O6hNL5s7PjN6hi/z7q3zhS3+qMUfY3hyv/zbfWFgkPPBHSD9ESuo44M824b/XRK8XkswzhMYw0yB&#10;3OCAgh+6QvBjBQr67qGqjs/0ne8zbe+oVrmIuuUitV0kMZSIlQSuUOOkRly2QInfZZLdq8E203ib&#10;leywYu1mkYdB/CziZpF2M9LO4G0M3soQbVx8R2DE9tAYsJldzGmC8unVXgaGJ+ylARHAPo5d0K8B&#10;GMNoN5xucKYCTwysgo09LMy7CXmm2Z/BbhomhuB7CLrXDrpH490U1mUSdxpQF4O30+gWBttkI9bY&#10;5VdUEcrSOSIEJyoc4qVPVW16l3WHyr0RczBuDI4CGgJxMzeehUHuH7UH4jCYiDdSzQcudYe0nTtr&#10;AhHtpj8X1d8iEitlxSW14rJH9dJWRtpCYTCjhw3ppMV9rNhDI53Q4ULCkYR6ChgBFowG4I80gl+W&#10;HTTOEwwFTJAJxkcvarMSDRZijUW9UImqi2bfc+21B4fDqUQiDS5U4MqRzYAvJDC4MpnMdI4TJXPA&#10;COSUSqiPwg2Fr7QAAeeBv1/8FMGt5Gz+cHflAKxJQHjH4W46P/DMRu5OBSud3gXahFI7JzRk+Wl9&#10;33/Pnwts+Ylwp/BIDmfs2FwuB1az2ez4+PjOnTt3fLYjkUicOHEqGo1+/NFH+/YdSIHbKKwG6sCa&#10;oAxwuo0C+KYK5/gxzj8jD/68YAuPM1tAgasOd/GHn9kCAI88vQoK/CnOgN/FtffDiUAZ7OK3cHsK&#10;AKt8I+eUQQGMBijzq/zeMzhnlcc51c6sgqbAi+IAihB86ewK/Cpf4I4ugK8D6oMy3/+zwb1cAT+B&#10;wgBxwytoDQIECBDwmwa4m51DuPE0uDVuldMawC0REJjnuXwmnU8nssnx9OTJ5HgyO3kqeXwqPZGY&#10;SO4fPuBuDV4+92qFgikmDKWEiTAvqrrqXvrubZZH+6q3vUw1/93S/o6l/SNL26d02w66c7fdHTL5&#10;90p9nyp8n6q9n5V7Pit3f1rZ92lF7yc1/Xuo3s/0Le/QLW/amv5mXv9H6QM+5JqtBH2XuPwKkcRe&#10;WlquqWIeeXDN7rf/OnV0X+LkF5PjXyczJ5KZqWPJyUNTiZPJbApGc4S/X0JVARbAoxx0QAB/s3ko&#10;msDfNKfz3+dzkL8OwONGOpkED5Jg7HLQ+SKbzibT6fHx1NSXxxOLb3lEJGGtq9xm186S7iGqf7TG&#10;C3Nh2qDiAEUHC5xFH2G8YcoLQ0uCggWmq4CZMqFTwHnG+e+MwAw+ZwsgGBnWF7H4wlZ/hAVl6AoR&#10;tQRjJl/U6B0xBWJ0MGaFEwTiZs+u8t4dit4dtub/ou9pwqlLULKcJCWi2UVWtOgGuXgDLe+wSl0M&#10;Bo15Ti/glAXonsBNcyC4Jd4DvQlgDshuCu2CBj8wsCGBrdvJciEYLHi7FW+DBBY4lCf4eQ0dLNJu&#10;QdqtkG0WFLD9B48J6BDRzoLtP5ss2sZgnNCAt0Ny8zXAiShxM4tsoJGb1KWGklmKWRdL5hSJistK&#10;8UrtlQ9RW14y933G9Oya3zM0LxCFrjFBKDGYA9CDhvbHWE63svqjdpiHFSZetXPOJmBILcG41BsG&#10;o1rT/RG9solkLytD1XoMublKtpku76KVHiM5SBODFNZvQrtB9yziRrt4mx1psOLNMDomDv0+zpIG&#10;fnF2npX1o4vTGno4JwswVs1O2VqH6g5WWUOWymfPspjoF194MZubTuWmE7l8Ig2zVBQe+eEPzj/I&#10;DWBj4dsrQMB5AB+XnyC4j8yAzw8kMIPgZ4gjsDcLOkLBkw7egAC5D1oBp+uCenwdWA0CbORq87Vg&#10;/CBOfeCcHaZAudChs8DVhGYYD34LsHKTSXDTSR89evT++x/UVmk0lVU2q/277w7z1VKp9OTkFLDA&#10;z5jEfDtnA2znT3EOwC5Qnz+KOxrizBb+WABQPrPxDMBqJpNNJlOgfKYa2Ags8DPOF2fAHfEDzmzk&#10;6/MtnymAjvGrZ7YAgBd4RmUAG88APtpwZ+Tb5LbAo/jV/y3AgWB4U6kUOKqwCTYC/UfAiUBPQGNc&#10;md8OAQpgFzgKLGEXTx8Ie8bV44ZWwE+AHygAMFCC1iBAgAABv2nw+gJPcNUGd2NAcIMFxjkgN80A&#10;/sgCLu3g3peFPwem8tmpbC4FtqayiXc/HXpsU5fFfpnKdEmp4dLiKx9TPOwztL2j7vqkvPNTyj3E&#10;eEcoz4jZF6KCMRbaNlGmP24ZHLUMjtkG99m376vePlazfaw6ELX3jTj6QoDV7pCzL1TrDtW5Q1YP&#10;TAAJ7GoW0BOmPSHaO2L0h8sH44r+mDQYkfuGVX071a3vKTa/qrhmU1HdSrRyQYVh3vU3PfqnVz48&#10;fPBkPsVNu8gksuNH88mTqcRkKpnKp9PgQSKTy6XzgHk47wI812Xz4NUWxuWXBhi+fBqm+U9mcwnw&#10;XJXNZPKp6VxiOj0JOpabODX6+ajcNB+prCtfN6Bof9XsGTF4wgZvqHoATjcAVh8djGuDo9r+MR38&#10;OTrOQFsx5oR5HOJnW+C/SzoCUSdHG0fradq5KA82+Js8nFfCV2b9UQvv9QCnmcT5MBAWf4T2Ray+&#10;sNk9ZHTtNje+p7t/QGy5RSy3i8XlJX8Qa+RKI1G2sBy7i5WtrZavYYn1LNlglbbapc0WspUh2lmi&#10;hcI7GUmvVeZipa0mrMWAdpiwbgbvtBBtNAYJJ1bgrTTeQkGpwk3jHhrvMCAdRrTZKO6yYB0WpMcO&#10;KiBNJnE7hfTA2RNEj4noYYhulgR0WcgeK0xCAWMiWMk+KH9gXSwOVl0M2U3h3Qas1YS0slirlWi1&#10;ki1WSZNVssUmXWOR3GUkb3fq55s0CkxahlSUVcwX16yYfW1D6b2DlZvfs/SNgBFgfCP2QKRuOxQa&#10;oBcDHC5I6B3jizq9YQf3XWN8YRqMMBhSLmykpX+UHRgD31zKH9V6Q1W9e5QdH5P3dyOOK8oIcDpV&#10;rbpiub58c41pnRZpYdEmm6jBImpm0R4r1mtEvXrSY4a+Ib8m8Q4Y5wKKL5xrA9ZjgppRN4XAmJEW&#10;rMFGrrdJb9QQstlFt197TWxoKJ1MZdOZifRUOpNOZ4AVAEysgtbAPcGC1Sz/5RUg4HxAVQBY/Lkc&#10;uCmCDw+4S552SsjBSX+5xPe58Zn8yZncqencVC4/mctPcMupHFjNJTmmoYddPj0zncznE/lscjqX&#10;zOcmk+ljifShVOZQLn8yP52Ac3zgDepHJjf3EYW3a1AodOgsgN284QoPhCY0NLM9fe4aZ7XdYq1x&#10;VDusttrqmmq7w2m1Oe0OsOqw2e+8/Y5EIpnJZF75059rHdX33/fArl27X3zxpaWXX3n5ZZcfOPDF&#10;xMQkaCedToOWeVMZnAXY7VNTCY/bAxrcsGHTgQNfglWwF3QDWNHvvPP+ww8/svTKZTUOZ31t3bXX&#10;XLdl67adO/dMTk6BOrx5DwDKfn+grrq22uEEnXHa7HBptYOjqu3OhfMX3H77HR2drv37D8AvKgc4&#10;0lAfSfEnevud955at+Hqq64GLwd0/rprr29sbN6xY2cikeAG4Qf85S+v1vGv3eYAA8Kfq76m7vLL&#10;rrj77pVut3/fvv2gGniZ4EBwloMHv7r80stAHdAZOFB892x2sIRDZ4Hbr7xi6eTkJOjV8eMnHnjg&#10;oVpn9fKbl3/40SfgcNAOJ0CAYkG26Ovz1NfUgiEF1x1wisOHDz/6yGPgtTc3NfF1wEawhG+kgH8A&#10;biAhwFgJWoMAAQIEXBjgL9zw4YXTGtKZTDqbS2Vz6VwukwcWMpwAkJxMfhU5+Ezw5SuvuktS5ZDY&#10;Llctf1K9fkDR91Gld1eVb0jrC+m9YZs/Uu0ZqesbruveW+8aqgXsGa7pHa7pG6ntg2HnbJ6ws8AQ&#10;x7DDPezoG3L0Ddvdw1bPiMU7YvGFgGXo8IWd/ggwNSHhZP64HdiNgRjlh4Q/xkJzCIa1AwQGksUf&#10;reraQXe8Tzf8zfRwt3Tx3SKNnapf/MiGho8/3z0+NZHKpFKJ8Xx6Cpj++XwqB15oLs1FhZjO5KbB&#10;M2NhOH4MfnD+Z5iegdEi4EMfeHKET0kzMHgE9A6ZmshNToAHkqlUumn7yxKdTeq8UrnhJbpvd2Xv&#10;Lp1nyNofr94+an96zDQ4ph/cpxuAMQvM/XFLf9zO8YxN/nslryyA9x3QGgAWMrSTQcH+I4KasJre&#10;E9Z5wkZvxOyD+gLji9LcJBQb+DiBj6UvRLt26127LN4w7Roydu1WbnlTufr5qjtayy+7j9DViIhy&#10;ESJBUILASAmOk2KRChVrCISW44sUyKXysqUK0U2V2N164hEzsQ5mPZBstUibrZJ2G9FpQV1WtNeC&#10;dVJIl1XSTOOtNBQjeliy3QTtXr8NczFoO400UUgDgzVayW026TqGXGsk1xokTxol60yyx/XkQ5Uo&#10;4BotvsEk30jJtrDyrRb5Bkr6iAa/SymuJUXlohJZSRExZw5ZUiJDcVyEoQhZUiYrIwyE8TLi8ser&#10;Hvujs2On0zXkcIcc0BFmxOwdMXlDtB8qCE7w4eGEBkh/jPNlgKz2hAEt3gjlj5qCMTP4Tg2McUPN&#10;1QHH+qJgPM3+qNEf1fVHde6PqtreljzxtPr6x2S6ahzBrArxAw5lsx1Y/mi3GfNRWMCE+3USt+nX&#10;0hq6aRhKAxQ4oQFKQnDOCw2jV3porBcKOmAvnGzSZJE8YpY6cLS6Qv2Kvzc9cXx88vh4IgGvcpls&#10;GhgKmSz8goLLHzBoclBuLXx3T6NwORAg4Pvvs9ljydSXqcxXU6mvJ9PHTiZOTKYnEplJqGBPg89P&#10;Op0DF/c0uLKfSmUS4DYDbjbZ6XQG3HKyyUR6agrq3rlUKptM5zM5KOqDO1F2PJ06mkwdg6GIsulk&#10;+ngyfSyZTU7ChMoTvGfEaUL8I6MUbATWMrDAQQGYr+CjDVZPnDj5zbffAUP6y4NffffdoUOHDh89&#10;emxs3/41a54gUay2pu61197gtIbsQH8/LkaA7f3557uAqbxp05ZyheqSS5Z8++13qRQUGkCD/ClA&#10;4dSpU91dLrVCedWyq3fv3pvJgFtsamBgO2Wm9Dr96kfXvPfe++FIDJzu62++HR4Jvfzyn26/7Q6D&#10;Tn/pksveePPtiQkwYjlw0s6uHilBVqjL9+//4quvvubrgw4DU//AgS9ff/3Nm29arpIr7rxzxdgY&#10;rwVkpqamXnjhJb1WV6kuf+zR1a+99jrYBY766utvwuHoiy/9afnyW8uVKqfd+cEHH/HaARiTv7/2&#10;Blommlc3d8fnuw4dOvLNN99+/fU38Kivvnnv/Q/AizXpjZqKqj+/8l/j4+Ddy3z11Vd6vQGcYsuW&#10;bd9+dwgMAugeqAzGEBTA4WAJWgDjDHp17NixG2+8GYwejqCayqrVj64GNcB5wbjxgwYA2pERJBgc&#10;zs1hGjR40403kxj+2KOP8hV4FN5LAT+FwhgJWoMAAQIE/PZRuGCfxhmtIZXJTGbAg08aPPscOnXi&#10;7++8fcfKVSq6TmS5XnpTE7vhz2zLu1Xdn0u9kfqBUG1/zOEP1/ZH67eP2oJxYOCd9vOPsByBfUIB&#10;k88fhfH8eAuHI/xB1Q/jAkJjBtjMUEoYBcYzzEEAf1DlGbP1x2CEfNByP0dfxOIJWd0jNg+0o4CN&#10;xPijwDqy+UYYX8Tsj7EDcWApGQJhox90Y8ja+rbhkQH54kfFukvpeTe0eraHvzp8aupYKnMqm5sA&#10;LzSXS3GeHFAIKIzLjwHuZ/9DALslkz2ey0/BGbZgjMEzBnQamc6kkslMKp2ZHE+eAg+HU+mpb775&#10;qrGlQ1zhRBffy2z7W40/bPWGnP5IDTcm8OdoMG7QeIZxE+3eiA3wx5b5749UkAsGCcNDFqI28KYy&#10;2AVMZfD5sfsiDs7zvxoMC6dKsMEYw3l/0EFwOPxIWAdHtYEY+GDY/BGnJ1wDDgmEbe69YGytnmFn&#10;MEoHQmbfENP9Sa3rU7trl7XzE0v7+472d52tb9qb/mrd9KLuMbfy7gbJDY9Llz0oWXQ7Yl+G2S6X&#10;2i4TV9nEMj2OKMhSiaSEkIFlMS6WaMSVNqTCgitNuFhJlsokJTJZqVxaIpOIFDiqxlU0pqtFzAtE&#10;9EK05gZ83m1Y/W1o/a3E3NulC1ZI5t2J199Gzr8Lq7mlzHptqfVqrPZm5aWrKq95TLPaW9X4F0Pb&#10;m5bu9+d2fzDf9amzZ6exe4fRvcfsHqb7htneIdY9bA1E7IMxexBm+gDfPpMfvPa4qX+UCkbMgRF+&#10;YHkRAU6X4DKM1nBaA6hvDsb0/aOGgTGwNAaiTne4pi/k7BvhafOGwVG2gbhxIM66R/TuIYM/Qne9&#10;RSy9v1gk0RPII5S0l5V0mDEXhXbZiCYr0XKeRvBLsRvGwkDAsoMTFNpYsg1m8ZB0cbE2+XwZ3TTn&#10;b8KSTVbFU3bdEgWmL51zy2Xze9u3/NdfXwqFR4D1BayOkydOpaYSwOLjDD9gNKXhb5Hcz6cA4PJY&#10;uBwI+HcCf2c8H9nsiUTicDJxKpuHV/DDh6c+//yrF/+4d1Pje7fe8WJNXZfGsEmtfapcv15t2Fxu&#10;bqqgmivNTVXmxipTU6UJLBsrTI1yY5PCsFGhXaOuWk0xWy+9InDnylfa2t79298i4djRI8cTyXQ6&#10;m0un0ikofeXTWZhZOZOfzkK5gZulAVDo6FkAG/nPLSiAJfgoA4ACMIY5QDFtcnLyqac2KKSyamf1&#10;hx9+zLn/pzhRItcf7CdRbOmVy3bv3sO3sG4drDl/3vyjR4/xzYKa4BQTE5N9fW6VQnn9ddfv2TsE&#10;jgVG9cMPP6qQyTds3Dw5OQUqg2b5JegDqABMbtC1zz77/MrLryxXqf/0pz9PTSXA3t4+L4niFapy&#10;0DioBg4B7fOOD1BWSCSCwQHKRJmNptBICDSSTqe3bG0kMeKee1ZxogCUEsBdlgc4FzgcvKi9QyOL&#10;Fy2Wk9I/vvgyaAfgxRdfxsXIwvkLorFRUDMJ55WAjkFFhj/wyJEjy5ZeJcFwf2AQtPnll19qNVqD&#10;Tt/Z1Q1eEfcSeMLBAr09dQrcu2FXQTsnTpy8ZfmtJIavuGvF22+/u/iSS8GBXV2uY8eO810CDZ6t&#10;NYDDBa3h/wCFMRK0BgECBAj47QPcnHNTiexEAjzMJDKZgycziSy46Z7K5w6NT377/GuvzLv+DrFm&#10;cemlW4gN75rdIeipznnv87O44S/M3I/MP8GzbMV/LWu3j1YPjhm8IZMvZOn8QH53cxl1SanGccfG&#10;jr1fHx9PZ09MJMCTQho8c2TziXR2IpWbyuamMqlEOjmeTBxLJCcz2WQOekGAxyvwvAY4Az2s89AV&#10;Ig8DT6a5AlimQAvgkTA3A3/GSGfA4xJ4epmamsiDB8XsBCjmYJ4OMOgwHj4waWB0SjhJZTqdyqam&#10;UlkYejM3nc7sHzuw/K4HUJ1Tdcem8sb/0nqHzIEo7QeGNJw14OCmFYCXBqxo83mv9/dH7UBcOzh6&#10;NnWD+3hWDu4rH9ynHBxTDI5JBsfIwTEKTp0o8MyHExjVdjjnAgwaFCPOVHBA3SFU4xmxte+odu2t&#10;8YVZb0jjCXGqRJTxRYBdbfdGHN6ws2fI9NwX+u376IExY3BU0TcEemV47gvVc/vkz+xT+MIa116q&#10;a8jcuYd2h8zAgO8bqYHuPCM17pDTF3FysQ+YQFwdiKu80Spv1OCN0u6w1R12uMMWX5SLdvmz+Bv5&#10;Zln7Y0wwttAfrfeOVHbsqu/as2jbh2WaG0WIVYZrLjWZVju12+yE2yoOMDD+ZQcrbreI2yxIkwXd&#10;zKKbrPgmO7nJgW22o1vtSLMNhqLoZFEXlA/OFRR+KcKcIya8kyJbGXKTiXi4Cr1FJbpCUrKQKKvF&#10;SlmktHz2xYqL/lM5+w8apGiRgx58xnv0+MFU+lQyOQ5siZMnTiZTSfD95608ztAD1kJmZiY1M5Mu&#10;XFIFXLDI54EhfRI6oEEtOD+Ty36fB5fuY6nsMRjWF5qi8HqeSB+eSB4e/upEzzN7rrphu4np1Fpc&#10;BmePsd5NLQiYfkzzgiC1MGhc1G84mwv7jQvh8swW40JYjSe7KEjN9+tq3VqnW0u7bI7eh9b85c0d&#10;B4+PJ44nJk8mj+VyielcJgvuVUk4+ScD7GTolzcD/SZycC4guKuks5Op9Hg6fSqThQGJoSkMblf5&#10;aWAtA7u3obGpQqWurakLhaPAYAY2MLgHnTGGtw8OEih25RVLd+7aDWx4UGFiYnL16selBLlgwcKv&#10;vvoGbAEmeiqVeubpZ+Wk5PLLrnjvvffBRtDSzl17ap01Epx49933wLF8g2AH+KqAMl/gaua2bd0m&#10;I6X33L3qy4NfgV2c1oChZSJMJMbECIGgoIyLEWDzg+1yiZQymtat2xiJxoFJD9qcmpqS4gQ40X+9&#10;+ho4HPQH9J83PsEqACjA2S25/Nq1T4JO1tbWHzp0RFNeAZriW1bLlVXqCsjyioDfD9/ebI5XRu6+&#10;eyVo2eGoBu0cPHjQZDSjIjE4UFtZVaFUlytUeo1WW1EFji1XqqrKK1955VVQM5VKT0xMXHvNdTJS&#10;smLFCtAfMNrPP/8CQzO1NbVvvPHm1BSc0LF+/UZQQa1U8WPy7bffLl9+Kxjb1Y8+xn8OwXYAvizg&#10;J8EPEQAYT0FrECBAgIDfNOD9MTU5kYBO/ODR5UgSOnXu3Pv1FctuERPl8tqrF217lul4T+sL2X1h&#10;R9+QNQhdDDihgdMa/gnPM07+JWQDUQqY6N4Rizds8IRlPUNE9y5F9+eGxr8ZV7aXaecSFdb1HX1H&#10;TxzKJQ6lj36VnTg2nZrIT57Ijh/JJ05CoSCdTGey4xOTX337bXxsbM/wyGc7d7334cdvvPPua2+8&#10;8dbb77z/wQef7fhs1+7/P3t/4SbFma8P4//Ae/3e6/2eTYKMtHdXVbu7d4/PACGCjg8SiHsgIQSC&#10;O+PtPQPEPdnIxnFG27tnII4HGGmfye95qgZCyJ7zzZ5DNrs5fXNPUV1eT+n9qY/0+gK+IIA/GA1G&#10;vhqKfffV8IWz36TGf5xMXk6PX4TFOZIXxxKXk6CNU8nxVHo0OZLKxOH3qgnw8gTaf3QkfvlyfOTK&#10;+Eh2bGR8ZNz7zieYdTGr4gHJhg/FLQOaDh8RfmK1B68lj9S5btzlPx8tQK5fR6stiBOm9oDZPXAa&#10;OwMGnEZ7wAQNBNBGgJsJII3OENDzMMvm1YoVRNEKMJnCG5N2D8k9MeX+U8JXvla99JXcFZJ7gsI9&#10;R3lbP2VtfI+16W32jvcEzoNGd9B44KTSGSp3BItdYY0zVLRvGA7ZNyz3RBXOkMoZVDtDOk/U0DUE&#10;zn9AA+HCA68IeMkAca4EK/JEVR5o6QBjwd5Z8YvlBoPCf8F/lSvLEzZ4cJOKPah3+gXtPSKbX9ne&#10;U7ThDXX9mukzqCoW/T4tf7OC1qlhtGsYe5XUHTLKbjmtXcXqULE6FQybgt6uhkUxATs0VJua6lTR&#10;XHJ6p/JGG8HNIqxaaqDtNtB26KlbtJSNODfpaJt1rLVq1tNq7Bm94PkS+fpi2dNGwb06ronP5BXk&#10;lWqUtj3bz3z7VToNLlz84yw0DxIflbO4p1JyMpuauqXm8G8LKNlhRZLk5MTYRHZ0IgskfTKTTCXG&#10;4qlk/NLo5W/OXTnwav+c2Zv4/Cd4vI1s+R6evkVgapWUOSTlTkm5S3bVxKCocBEkzA3KKo9ylvdG&#10;i8N1vN7WIC91ykodklKHsMgmKbZJizs5xna2spkj2sAXr66rbfv8k5M/XhofS14ZSf4IHiOTMElk&#10;IpOOA2Zh4E8Gr2g5DpRvCg7BUxKBv1T6/PkLjz7yKBtB589bEAiGgBQH8pg4kUEXvAoQVgCP2w3U&#10;/ry75/f09sIZ8Q/4oLtq9TMMKq28rBxMHI8nXnrpFQ7GnlU568uDMEIBTACGnz9/fuWKezkI5nR6&#10;wfIJrwF4oeAAlw3hQHH6zNn7772fRqHu37cfDAHL3717L4tG57E5oB/MQkj3M2fOtra2G/SGBfMX&#10;fvnlQdzAAVYFx4KFP/jgwyiDuebZ5y5evATmIrafsJjgmwyvUTBq6dLlLDpj/4EXwYxg6DvvvEct&#10;JFWWlX/99TdXp4R+CmBGMMH4eBy0UmPTUjqZuv/Ay2DU8PCwRq2ViMSdnTYwPQC+I9BuArq4jQMG&#10;R4Au+Pnjj5caGpqgrWHFSqJ5wS5fuHBx86YtYoGourrm6LETO3ftARNIRBIwPdjCb775Jmdr+EdB&#10;NBEAaMCcrSGHHHLI4V8acfAykAIP8PhIfPz0aHqr422+bFaBtom38sXSrQfL2/ot7YNA3qi6Y7Lu&#10;ISXQOXipRaA04Nd1zxSvVyD/atR4osquIZM3anUFrXBTw0XeaLk7bLL79O6QvqVHuuZVbs0zDKml&#10;/M6aVdttyx9bt6j+vsrbaxXGuUxpab76TkbJUsqCpyn1G+jL96KPeHmrXuKtfoX31MuCJ14SPPkS&#10;7D7xIv/xF3AegHxsP+9hL3qvnda4e8Zda24rue8v2jqScr5Yfbuporr+3mc37vG+89GhUye/Gb98&#10;ITV+OZMYncyMZ5KjqfTYpfHxwKkfXnj7b/NqHpQb784Tl+ff8Qj6iJO/7XNJx6Cm0w+1NCGw7VBL&#10;w+/h/wvqUMg8Ubk3RlDmjV5POVTvQLpDqnHCYgq/ImFoMEzZZfBEkjgF3cNah6+49SjvmdcZ89dT&#10;DQ10QzViWUzhm8kUUX4Bp4DEKSxASPkMChUt1D3Cf/4ztMOv6ewz7A/JnMFSe1DTMmDo8INl6vaf&#10;VBw4pdh/UuIKS2wBsSsodofl7gjYMLAikydS5ImAMxC3FICfMBzGAM7MfcOG/cP662ND/m8kLBR/&#10;OE32oLm1twRcVnjqEMOr3yi6IrzuEKU7LHP0Yo935c9+KF86m0VWCMkiBQ0xMClzuLR7lchmPdKi&#10;Y3SoqW49zKfQqqXs0VF36Wnb9fTtesYOHXOXhn6DjeBmsVmLu1foyKDboqO06mHVjBYtpVkFy4vY&#10;dHSblgo2rF1OtcnpbQrmZjV7rZr9iIZbyiJLaeT2bRsvnP0mmYbBFbCMLvRtmJiEXk7JyUzOr+Hf&#10;HpOwAnIqm0ni2XySeKhBejSRGBw6v7v5y8qqTqlqi8zcoijrUJQ75JUuQFWVWznLI61wyqtcillu&#10;WYVbXeWBxoVfujYQtoZrvMHQAHi9rUFW6ZJWuJQVbk2FW1HmkJc7FVVusHBlhUsNhls7JJodYsWG&#10;uxc5X/tr8OzF0VQiNTGRhdl/MmOZ9NjERAIwm0lAz7pUMp1OZSeyX3399erVq4Fgrq2p7+3rxwV/&#10;cnx8HJfuMAUDUM5AbIPTGeyz2+kC9zvCrwFoOaDAQZfQ0ivvvQ+MWrhg0UsvvSrkC0qLS7/48iCY&#10;EQCMhZ4B6cy5c+dXrXoayGmLyfziS69+8823YHawPjANWGN//+CWLdv1Wp1Wrdm378DFiz+CGcHC&#10;d+7ay6TR2SwEbAlYI9gksGFgO8HYH344vXXLNrlUdvucuQcPHgbLAcPBmsbH4xs3bAFzgRW1t3ee&#10;+uprfDOgX8PY2HgwGN68eZteZ+Bg7O7u/WNjY3Cfk8m33nqHTqHOqqwKR6Jgw8DqwNLAosCob779&#10;9tVXX68oq2Aj6PYdu8FAsKhvv/1OqVBJReKODhvRFISVAXTAzoIewsgCVg26Fy5cqKmpo5MpjfX1&#10;4CdsDjweBPScPPnVintWCnh8QBqZIpfJ8ZGZ06dP52wN/yiIJgIAbZuzNeSQQw45/EuAuCmD5yLR&#10;Bf8Tj0DwkE9duvD911+t3bKbLdLQiheJ170idQ1IXCGlJ2L2Rks9kWIX/DKst8H8CzfojX996nBz&#10;A6D2OrWmcUOlp3KEZJ0+jd0PRLuyeYC+4Uvy2k8F209IdvcpWgfVeOC61gUjFwxO+GHciKeWIIhn&#10;IowQWQnNblgqgiiUAAtq4MPBWPhBG/94rnVF1I6gvK1X3nJCtuML2dq3uPe28+5azbM00USzSPwK&#10;deX9C1busN79FBmr4KoWK+q2szd/Jm3pkdiDAntI6gzppww6YZMrZHLixJNcqL0xKGWv298/Ja3u&#10;kNkZ1NkGoHONK6xzBNW2gLR9UNnhU7cPmm1+Y7vPYvPr2gd0Nr/JE4a5QmGL+S1emLtB64kInCG2&#10;I6SBJSoiEntA7AgauofMHpjfQeUK6bYexm5/nkIzkmcwGdPy2DPy2DPzWPkFtLxCHoMtpLPZeRRs&#10;Gpk9+xHphjfU7e/Ltr+i27iPOf/Jmbp7+Iv2GrccVu06oms7Lt/4Hrp0F2vOo8Lbn+TXbGA/2srb&#10;+j5vxxdWW2CWOyLdcdxqDxQ7Q1ZXGIZUTJXqhF4P/yLmg3+IOmdI64DJIPROaH8Eu2DCLY8G3P4l&#10;dYb5rjDPGeTaBrgdJwRrujjmKgaNZpVgD5bw1+upQOo7DERaR+oOPWW7CXIHrAlK26u70UZws9iq&#10;odlUjE6cHXhCB1jZVAPLjrZo6M0a+l5YSYS2R0vdo6M2q6huGd2tYezUsFbrOJUYCc2bvn3jc2fP&#10;n01mMglIeD+FJodUBnDqVpvDvy0y6Uujo7BkciYzNjI6/uN48vUPfLPvbOfItkssHepZHvlsj3yW&#10;R1rulhZDWwPU/7M8ilnXWxY88iowjVc5G9oU4Kgqt7rKfYOtgaAC5/UWByK2QgFjLvDllLtlpU55&#10;iVNT4tSWuTRgIWAVYI2Vbnm5S1HiFBnbJbKnH33EEQp9BQTzRDoDo/3SVyay6Sw4PWFOgyQQtGfO&#10;ndu8ZTMbw1AWi41gvyKKsRAgyGUS2c6du8DLwUsvviTkCerr6gcGfOAnoaKBWgZvEUCur169Bqhl&#10;MP3sWXP+9rdPCbMF+MNfLuDbBa69J69cGTl46MiGDRvvvvNuk8HEZXNFAmGxtbipYcmePc39A4Mj&#10;I6PEkgHAdnbanAIuT61SAz0PX1BwSU8sFu9JRqNDTzzxlEIm37R56+nTZ4i5Uim4k8dP9Kxdu27x&#10;wsVWi5XL5kjFUrCiutr6Xbv29PcPjI/DHJlgXaA7Pj7+1tvv8jlcDspmo3DfOSgG9oXP5es02rvv&#10;mvfwQ498+OHHZ8+eA8sGSwZb8v1335cUl3Ix9q/aDRKsDmEweRxee7sd7PiVK1dWrLgX7MgTTzwJ&#10;WgYQrBdaFPA4FbC1PT39d869g8fhGgzGOF7t8vvvf3jgwYcVMsX69c+DicFk+PQw2GTqvMzhVwCN&#10;QwA0YM7WkEMOOeTwLwFwUwZPL3Bfhk88/G0APOdAd+TSaPPONqHMghRVC9d5ha5DiKunrDum2Tek&#10;3zdk6IoB/QCkuLEzYG73m21Q6f1GEsX5/3CaXBGrCyY4ACJT444ogeRzhwF1sGYBLHCgs8OqnAa7&#10;v8gVLPWEix2hYjxIYcoDHzcrXHVfh2UUNe4wQbU7rPVEdR74URd+1/XGjN6YyRsDPdeo80bxpIYx&#10;rTdWsn/IsG9I3hUTeWJcV4hjD3BsPrlrUGwb5Lb2svceFrccldj8zM4AtW2wyBUu9UaLuodM3TFj&#10;NywLWrJv2EyUnMCNHXpAT1TTPaTsGrp+f/+UtO4fLnvxVNkLJ0GPqRtWRlC6QipYoDFU7AqXuMLF&#10;rmCJKwRkvAUcSpsfDDfY+1Wdvdi2L7Cn30Tva8PqN5BnP1pQuoI560HWvKdpi9fT6rYwGrbz7n9B&#10;ue5D0fMfCda9od7mld/zBFNrIbE4FAabjgpYiJBSQCXNnMGgUug0Wn4Bc2YBWljAQOgsAQeT8fgS&#10;lMMqoFMLOTQSl5KPUWbC3JDYjAJBQb6ARkfIzLxpTCpdm1/2hHrDx+KWvlIHTNxAEC/9MGU5gsf0&#10;V3v9L05w+UDLHbzE8LySjlCJPVhiC5bAJJ1gjyIab0y976TihZPCF4fljh5h0xYKx8wsZBbz0VVq&#10;bocetWvpHdCbgAZLfqrobXKaS057QUn3qm+0Edw0qmmdSkaHktGuAmtktACqGc0aWLpij46xW8fY&#10;oaNvB4QeFvQ9OppdSWlXUXdqGWt0SIMSk5JmCmiUI19+CdQLTNuSnYTfNYGuwitlTt1qc/i3xcjI&#10;OVhFIf3j6Uvn3v6bX616givbKC2yq6vcKqDzqzyKSo+iwq0sd2nKHIoqN2EdkFVCowAgHAV4nR0B&#10;EMxFzHvNxPBr3mBxUFa4VOUuZblbVu4ElFS4CPuFdJZHOotYqVtW6SIsDjJzJ0++m8VZVVPfHR6+&#10;ePFiPJVMJWCiRKBaoQ9/AupxMCyeyo7DeL1fAbwYXLkycq2fiHoA7waE3MUNB1DtE3YBYjIgwgGI&#10;IWAUmIb4RI+bCWBEBlwlTjAQTA8mw30oEsR7CDEl6IKfuE/BODEQAEwDQNgFrq0O9IAhYDJiLWAI&#10;uADBruGjwISTYGljY2NgLBgAJgDTA4DlEKkcQT+xGDAlvnC4R+A3sXkE8AmgnwIxFuwP4dRAjL26&#10;hL8DosAnvjroHgJ+Eg0IBoKlETOCLrEcOMNVgIFgSmI46AHzgmFEw4IhYCwYMnVe5vArgMYhABoq&#10;Z2vIIYcccviXALgpE4838BQEXQDweHv/g49KZy8gW+dJnulCOvorPWFdd6ysfcBiC+gdATWsGgjr&#10;2+F18iLFXTGrJ3K9NeG/5r+IrcEANPlV/3ncuADzTRg9EQs0o8ASiVpnCOyp3B6UtPvl7T6zIwBo&#10;xD/VwiV4Y0Yg5onSkgTx2QGh8QKvu4kTekAA/U+sAnrpw7j6qA4Py4cZCoGw7PCZOwZLOgPWdl9p&#10;p7+4w1fS7gPtbLEHjG0+WRv0sJA7/Ip9w8X7hzT2oNIW1AJpCr8VR3HniLDJESRyE1hsUGaDRgZi&#10;D6zi+v39U5LX0itq7tG09at3fKF8/i3xU/vYD3Xw7m9WP9pR+tyLpetfMa/Zr3zcrXuiy/hoN1K8&#10;giabO4MimZ6PkkhM8ow89LZbpPkz5NNuuYNJvl/IfELKeFTKuFfAWMQimwtmVNDyFDOmC6ffxrzl&#10;LwwKmyqbw73XIenwidoGWWs/yC9/isoqoZOEpOkk+vRpClb+w1KmW8x8QULtVtIcGsoeLXmDmrJZ&#10;Qd8lZbYrWG1q+g4dZZOZus1Eb0Kp4hkzyXmFZPXt5k1vaj0DMrtP7Y1qumIGQC8U6vA0g5zykfkt&#10;vKFx/jB6wEUB687gPVGrN1rkjRaDKwVcGuBCsAf1ePoMXWdA1eEX24N8b0zZcUz4RBu16C4ynUmf&#10;Md3ApZXJsLka3mIj/74i/iojc6OGukdNbVbDGpa/B/dqqbv0kLt11D06GuBePIlDi5rWCqiitqto&#10;HUpap5JmA9TQOiy0ZiNti56xSo8sFtNFM27Rcbh9XxxKjcahOwN0aIBu9+kJoCrSU7faHP5tMZqK&#10;X0pe7AucN8h260ttwiK7qsqlrLDLSx2qCreqEsZHQKeDKo+syo3HNeBJH6G7AaQK8KpNYcrWUOVV&#10;VLilZU459Ef4hX3h17xmccDDLtxqPKmkchZcIMwiWemRlDokJXZZiV0FtqfcBTYDX7ULLFxVbEOV&#10;LTzRU3fctW00nQVqdXx8BH/mQ8ULnv5pWNQ1ATQv8fS/AbhqmxwfT1y+DOaC5gDCeIC/MsCxYDmg&#10;i4t5fBA+EHTBT+JTPNFPTEloeKKfGE6IZ9BDLJboBwA9YCVgetBL/Ly22Gs9xHCihwD4CZZDTIxv&#10;5NQ+EmPBgKsDwbrgcggQ04N1gS4YC36CyQCuLQeAGE4gkUgQJoOp3/85wDRw2qtpKcAQsOaxsTHC&#10;FgNArAUMJPaUmAwAHwi3B/QQXWIs3khwy6fOyxx+BdA4BECj5WwNOeSQQw7/bIDnJkxXBl6EwVMS&#10;POMyMN8VYDwxPpKMj6XGL8cTkW++f/b53QKBkbF4m2DHCZM9aMAlN1TRXTEtLiSAnMDz9uMfMPGk&#10;elfD3XPM8X9KdfOAtsOv6PRrPGH9gVPyAyd5LwyLX/5G8uIp6YGTqgMntV1DWkfQbPOX2wJVnb6i&#10;bUdnLt5FYReRC+gMciGdlIcxaEwGQqKw8vKpBfkUMolCLiCR8vKoVFphQT5KKZCzCufJqA9rSRsM&#10;1F1G+h4dvVnLaFczbEqmU850yxgeGWO7gbTdSm43kFsU1B0y7AERX8tAKGSMIi1l3rOBt+MVbet7&#10;6i2v8xY/T2NXMW+bqaEX3K1gP6DnPmPkbNKytqipu1SUNiBKtbQ2XLXuxmsr7tAztxuZa7TM5WqO&#10;HmNRC8D2spkcE8dSz9AuZBU3se/Zydv5Mbt9UGILaD1hlRdWo1RBR5iYHnrH4NVe8Xifa3lY1Z6o&#10;2BPju6NKTww0jqJrSIxT1DUk6R6WdQ9r9g1r9w3pQBf3dhF7Y1xvTOSJynEqYN3QIfUUcRsBvMB/&#10;cVB0uOcOIOjRuaPXiG/GFGGaCZxwq/ApoX0NjzOCES6OYIk9AB0c7MFie7AIT2UKWOqJlL14StEV&#10;Qzt90g5fcXOfYdX7wgWtBaZVAu2DKG82PR+RFdy2UkXaYqLswC0Oe/WMPSbGdiNts5G81ULZaCRt&#10;MlO2mCk7jbQ9enqrFkZAtCvpLWr6bnhkYY5Ju4rqUFEg1eCgEJkgYHmL3Tp4XPZqGC0aRgc4WBqY&#10;irJDQ+m8jrZrVANS7Woq6GlRkvdoaFutzCdLeMV8CkrN392+5dvzX52Pj54eSyVTmXQ8Gb94JTsS&#10;z14eh59Us0CNQQKlA3QEINA18FYMAEvngjfjKU7drHP4vTE5PjkRn8xmwNMQ+p5MpiYnRrOZEXjw&#10;YHFTcMji6Ww8k0xOjCXPjiWfXP2aWLpZYrUpq9yiCqdiFpT9uB1hKhQCNy5AKqpuNBb8MaxyKcod&#10;anzzFFUegbFTrdn96tvRK/H46NiZbOZCNjueTIyNXgFP/iR4DZhqlhxy+HcGbmeAyNkacsghhxz+&#10;CIA3WfiVYDKdxevEQ0tDIgveqBIjybEr4KWq1xedVfsEVTFHsnK3puWI0hlUOENym19pDwC9YYGx&#10;7uGcrSHH35XK7oi5O1rujVo7B00dg0Xtg8W7e8w7jpt2nSjafbyi5Xhl+zFLy0HV3s8kez8T7f2s&#10;pO3Lks5jkuYjjDUvYk0bBNWrxXc9TNLeUcDWk6k8aIAoLJQgVJMQvZPNXqHWPqVXbdJxd2uRFg29&#10;VUlt19BatPBrNtCuW0z0LSbaVhPop2zRcXao2W1ypE1Kb1OyHEr2Tgn2pILdKOWaGQwhhYkWMFGm&#10;RKGsEHFNIgaGTJ/OuPUW7rTbxNP/sggrfE7N3KqhARELpG+blkYE/wM2g66evk3LWK3ETOQZ6LTp&#10;1Gn5pJmUgnxmPombx9Ix5z4uWP+evHNQ640YvSGNF0+94Y0pPTGVO6rB4300eLIP3VV/GXBJanGT&#10;BFD40KUFT4ugc4aNzrDVGS52hjV4CkyLM1TkCAGRb7YHDbaAAY8GMuMBQcapTB8w2Qe+ZJhbASwB&#10;5iVxhDR4qtEbfChwRqx4IhJAiyv0M50hqzNkxj2ACCOFzg0zdEI/oK4hU/eQsXtIv28Y0Lh/2OSN&#10;FHX6izsDJm9M3B0WeH3Y/uDMV4fIL/sZ3kG5s8ew/gXUupBBRou43Icssmcs7DUG1iYDstfMbjGg&#10;HUqmU8Zw4kEWdhW1VU3Zo6bs1FK3G2jbjIxtBtZOHWuPhtmiYbSpGa2AGvoeLX23jrFbT9uto+3V&#10;Udu1VJuK1qGi7dEy9+iYu3XMXTrGTh1jh565Qw+6kDv1DDBwjxZyr5bRrAGnBA0c2Z1qxmYN9pgc&#10;KyqcIc2fIaNSdDxuVWnZurVPf3n4s2+vnLkwcuHH+Bi42RKWBtCDf6jMEvzpJ4KECRgwBTh1r87h&#10;9wZs7TT8Xox/OQYtPzExms2O4V/uE9kMXoA4dSWTHvtu+NySJS9zhU+oTO0ia4ccJnR0Q8JQBRgf&#10;AY0OuNsC4YAAur/Q/H8QZZVuaalTDbNUOqTlTlWFiyvfJRU9uXnrm5cS42PxkXR6PA0jIJJgj4Ey&#10;m2qWHHL4dwZhaADI2RpyyCGHHP4AZKGzZDqdmUhksiPJ8dHE5UT6x0zmx/TIpcyV8aOf9GiLGiml&#10;94vWvCLv6OV7ovKumKprSLdvyLIvYu6KmKAXNJ6lP2dryPF3o+jAsGb/SZEjJHQEJa0neI+9QDbf&#10;T6FZKGRlQb4wPx8jkRESlUmi0slUWiGZwlWrlfOXyB5uFa9/T7rpS/nOE7ztx0WbDxs3flKy5jXj&#10;/W3qmmeERTVUTEe9bRpn5nQ1ZWYFK/8BBXWzCYhJoDBpe3EV2qFiOBR0t4LWJaful1N3qYBMRbfr&#10;mDvNtB1m6jYDaY+O0qIlN6soDqBCdbS1ZmSFjlUpIM9SMZtMwseKJatLJGvMvHUW3hY9mJGxQ0ne&#10;q6O36IAoheYMnLS9WvpeNa1ZTe2wopsM2MNqbD6fKcmbQf3LLeSZeVREJLh9hW7dq+rmE7K2/lJH&#10;oBhPC2KClxi0F2jsIbU9pLIHVTaYBdNgD5qdQSD1zeCqhHlAoNFB5omKPFEB3hV7Y5KuIU3XkBZc&#10;yN6YBi+rKXZHee6oxha0dPgtePkSI7Q7BKHFwQ1zZAJe79cATQbQavCzO8OUm8PPgUI/U+0M620B&#10;c4cfstNvxJdvsgfMuEcDdGq4WpeUiPoxdfoM9gCsYmPz61r7tR0+iyNYYfPp7X45rKsyWOYKKFr7&#10;0NVvI4u2MjR3FDJ4ZDLCZnL5LIxPJquopBKMvlSKPKHCNumwnXpkh5a2U0PdRSRxxMtJtGuoHWpa&#10;h5rRDo0O0PSwW8vYhQdKNGvBcKpdSXUCqqkONfRf6NBQ2rTgWFP2EgTL0YKFUDrVFLsaekYAdurI&#10;rToyGLtTQ9uqpW8zYBvM0idN6jIamTttup6FyWkspIB6z4Lq458ePHv2QjyezGYnM7gXN9C3hO/0&#10;T5MEsz9NpoH0xZkLuPinAajrKVWCe/ylJibGspmxbDqdzIzHU5eSydFE8srg4PdLa3Yqzc0iY6es&#10;xK6Z5cELTMDSDwqYNwGaG2BeRjgQxjXg0RNT4RJ/LGVVHnmFU13u1MBCGB75LJei1MFV7ZUrn9+2&#10;7ZNzl+OpdCoBczYkJrOjk5PxqVbJIYd/ZxCXNEDO1pBDDjnk8AeASIo+kZ1IZlNjqbHx1OVk5lIm&#10;eymbGAsc6S2vWsLU1CifeROoCKk7onCFtbjbtgF0cddoo/sXWfFBP+5Q/e+aLT/Hf00CZStxhnnO&#10;ENfer/X4TB1HOc+8iN7frHuy0/DIDrb5znwqv5CCUClMan5h/vQCcgGzoBDJK2DPnIlOv4WSn4fM&#10;zGORScxCMJzMLmDKC9hFZO4cMrOcTKOTadRCUgGdRKLe8hcls6CcQ6qWMe7V8pZJ2QtZ1Lnk/Hpy&#10;wdNcZpuWbxNTHSrqLg11m4Gyw0jebiXvMJH3qsidGoZLzXKomO0aWrOJuqOI+ryVsktLa8arFbRo&#10;aO1a+hQ1NCBZW7XUFh11r462Wwe/je+EiQbBT2ozJG2XnrFJx1yjRVcqWXpaHn3aNHI+YyZZhJpq&#10;xU17lc+8LVv7AfbEy/kNu/6/ykdImjoSfw4JKy3gVU0vu7/gjlXU+h2FK2z5jxygrf0A2XKQtOtz&#10;+p5P+Vv/ij3hItVvmH7Hk5S5T7EWrKM986J0x9/UoCV3fJj3uGtm01ZazXra4i0zq/dMW9kl2XG4&#10;GJbzCAj29Ck6/FpnUOsKad1hjTemcUc1uHeDqtOvaBtQt/sUjhAfFpKIqF2R2V3RUm/EaPcZ7D6r&#10;O1TsiVhgMs5wsTdi6YoYPWG1I6R3hYxuyLIu3FHCETLYYL4GfYff1OYzt/ksznDRvmFrV8zqjhTb&#10;g6XtvoqWgYrmfnPzCWvrgKV1wNg+aHKGLfuG1ftOqtwRU0efcecn5q3v6He8q9v1DvqcS7DsmQKJ&#10;oQATUUkU7P/8n4U8dIta1KYR7VQydxioey2UFj3VpqW1KyitEmqniNyKJ33YA46IHgZZ7MEPXJuG&#10;3qqGoTTbNbTHeKQHeYWPSCnrzNyntcxVKtZ6NfK8krlRz9phYu7S03eqqR06cFhp23S0jXr6eiPz&#10;US2jQUoxkG4zk2esKpK/c9+8N+tvf6O61FYqX45RuZR8Gcq4p3rh4b99PHr5ytnvvh8buTQxOZFK&#10;Z8eSmbFEajSZTmXSiXRiLD4KXpEBiNdleNO+CuIensPNQnpiEjwLQbOCts1OXJqcHPtpMjuJWxqS&#10;8fF0+sfRxOULidSaZ9+XCJ6WmVplJU4VXgaCqDEBy1VWuOVlLjnozvLKZ3sVs73Kqp99HH4jiUQM&#10;v5F/12PiWjaHG6gg8kTgMRSaKo8aDKlwS0tdTFWzydr8xhvB0WQmlUmlM6OT2RFwMk61Sw45/DuD&#10;uFsC5GwNOeSQQw5/ACayMMUQvAnDFEjpTDaRgaXCU76vTxcvum+Gfh7r6QP8PYe1dr/Fi5dRuM6+&#10;gH9cvZrZ0RWCYdhXDQ05W0OON5Hatp4iZ6DMGy7uCpm7wob9Q7LuiNg9qPUEze6Qtb3H3NGnbuuT&#10;bDmoXf1Xhmh2QSG/IJ+dl8cgk5G8meT8mbT8PEYhRUhmKaksRR6ZV0hjU2ksEpWVj5Zjwvk0/RL5&#10;sp28xc8xlAtpxfcVzH70L8X3zbj7adKyHfzHnNKHbYz5q8mKuYV5GK+QoaRjs2SSRq34MZPoOZNw&#10;p46/S4XtVWHNSqRZAd3y27RArFKBfG0nqKG2aamtWkqrjtKCsxm3LOyFX9HphBP+LgN9j4m+R0/Z&#10;qyNDS4SG2qyl71Yz1kpoT8mRdVbxEyZxkwIrZpFEM2eW0fLrebSHZazHFMiDEvoKHukRCWWthrVa&#10;zrqXS2pg5TWyC5YJaEuF9Doe5U42o4JBLaHmz2UWLBPRHlNh9yrQ+TwG95ZbNYX5RTSKiVygnn6b&#10;MW/6bCrJSCHxCgoYM/OphTQqmUmicXjqogKBliLQkXgaEl9LFugpAj1VoGeIDFRhUT6/lCSfzbLW&#10;Y7Pu59z5uLhxq/KJ/dbNb5fv+bjCflzbdlTRcULhHBTb+vn2QZE7xLYNUlpPoPZBrtPPsPvF+8Bx&#10;HJJ2xaTeqMoT0TnDBmfYjJfGVHhieM6ImLprSNk9pOoeUu8borkjqDvC8w7J8Oqt4FZj8UTLXaEK&#10;e6CU8ODoimi7I2rXoLErJNoXEbh8ipYjmidf5i56nqmqodKNVLKInE/jMTEdjztfLVpdqtyo521T&#10;QSeFFh1tr562W0/FSd+jY2zXMZ81sB83iO7i0qQzp5XyuYutpkq1ulSpLFeqKxSyUh5mQRi8abeK&#10;b7u1gk5bhDIXsKh30QpmU/LLCmZaZ9xWljfjcRHZO5d1ZKX4YC23Zyl7sI411MQILsM+b5B+2iR7&#10;r16+yYSUkm6VFcwsFwtf3rP1tO9o6srlbAoWBQCaL53OAvF7DVN37Rx+H2Qnf8pOZHBbQyabvTiR&#10;HQEPSHAsYPKC9HgidXYkOfLBJyfvuHufQNWsKLLLy66zNVThMr7CrSx3w6IPQNtftTXgPg7/iF8D&#10;Xo3iN5KoOnEjfzXZNaohoa0BJ/ypqnSLre1C8faGWte350bj4JzLQmcbmLQihxz+/TF198zZGnLI&#10;IYcc/hAks+lkNjUxmf0J5mxITyTT6VT28mj8/q3tBYpSZOladfuXUtuADmZngKUNoGUBj7sGksDq&#10;CMGij/DnlMXBQBgaoNt2DCiBGxRjjjn+98izh4SOkNQZVDsCOgesuKFzBnTOoM4etDgCZtDT6Td0&#10;+Kz2QUOHX9/SX7DCq3rIbXqitfThrRRFZSG/uEBXg93fZd51vHRPr37XCfWWo8pV78s3HFLaB2Ud&#10;Posnwmv3sW1+hSso7QhoHEGD3W90wOWrbQGNPSC3B0SdfqxjULz+I3rjHlbZMgZbTp4+kz9zmoma&#10;VyehrtCw7tEya2TU+WLKYhmjQc1aq+Ns1gOyN+vRLXrWFgMgc6uBsd1A36mf8tVv01Db1ZQONXmH&#10;gbrVRNlpoLQYoK9+G/TYp7do6C1q5l4Fo9XIaoYZAWitGmqnltKiYe5RI7u1zD1aZrMW2atG9ipZ&#10;e5XMZhWrVYO0aFjNMC6A2ayh79XQt2upO/S0vUBIayjNGnK7jtymJ+/RkXcZ6dsNtO1GoKhpu+AH&#10;eWqblrxLw3hGylzOJt8voj+uQZ8wcO9Tcx43iu/XYA9q0Me1yNNa1nMa+vNq2mYVdZOavkHNWK9m&#10;rVYi98pYCyWsEj5Tg9FQCgmh0qhkGomGFjL5JLaMwlNTxLdj+vuFpU8L5m7BalsZK7yCx95QrftE&#10;2Dooa/XJ23zKdr+6zadu9WlaBjVtPlVngKCyM6C4SuW6z9Cn3qE89TZzwxfKvf3aTr/eFtDaAkpn&#10;UOoIKTr9pvaB8k6fqdOvdoRKXSFwv9LiRWrlTr/cGxa4w9LOPu2GjwQrOpj6GgZdws4nmWkFDwsZ&#10;O9T0PVoaaIQWHblVT4ZWIS21WUPdq6buUNHWqxgrBdRaIXWeiDlPwrlDyKpR84sZFNm0Wx7Rcl9f&#10;VvZag8W+ULa2XrKuWrC7RthVJ32rVvpprexEncpXrepfIPbVCn0N0mM13EN17C+bOP3L0G+qWUPV&#10;zHADeryR+0mj9K0lOneNbu0d+mqTTMOmcyj5lVbjjq2bjh0+lBi7nMUjLK6BSHcPXp2nbuI53CTg&#10;toYU9GmAMYXnoa0B9KbSmUQik04mUmMXxhPPb3lfW9TGtdgkxQ5JsU1ZQRSYmPJrAFTD9JBg4JSt&#10;AS82CRMx3mhQ+M951SLwmwgLTFxvZSD4q8muI/SzmNpU8HOWS13lVFjtmGqHuXjj6+8EYXnJZCKT&#10;Sk7kbA05/ClAGBoAcraGHHLIIYc/AODmmwavFtlJwEwqPZFMTMRHI4FBKs9ANS8T7TiidMB6/kpH&#10;UNQFvyXeIAJvFg2uMHSLgPxF8UsDoIcoPIlns/cCxsDAKbsGbtqAlSbxDYMmDzyPfZEjZHGGLe6w&#10;+eqoHP97/GXav/+KRjfMRAio8ca04DDhvi2Q7rCOCPh34V4wMB8h5A2z/9e8Yav+a6qAtuwI6Byh&#10;Im/U6AxrOvwwhYE7osETIt7AG863/5ra7iGZJ8h3+7jOfoW9R9P8ufz5N8WPOJh3P0uuepRceT93&#10;3hPqumcV1as5c+7FFOUsqpAxg47l0xVUmpVBncumNEjpy6S0J/ScDVbeZhN7i561TcfapGGs11E3&#10;GihbdVQg+/dCGwFttxb682/TU7cZYUXMzQb6Zh1th5axV8faaKE/V0RbZ6JvMjC26dCdWvY2NXuz&#10;kr1Bzd2o5W7SczcZ2ZtM6EYDayOcgLYTxmXQdxsYkHrGTi19ByzcQG/GiziCdcGuFs+PCFYKqzBA&#10;U8gePW2vgQ4m26sDU+KEs4ANgEPA9DDBgZa5S8uAs+jwwpB62h4THaxuu4G+3craaEZWaZgPyhmP&#10;aLB7tIJ5Mt4sLqOKTbtdhM4WcawYU00plJBIShpdzWQpGUwZjSGlMUUUOkZiUvKYpOk0eh6NXUgV&#10;kigKKkVLI2kYFCvGsnDZajZbyGCyKVQmmUqncagcM9WwmLV4DeuJLuWOLxT2QZltEJ6EXTF9d0zT&#10;FVPAjBURiTci94Q1rpDMHZbYgqa9x0o2viWrXk1nyrGZpBqV+HGTaJ0O2apntmpprWpWs4rRpmWB&#10;Vtqjh/UpdmioOxW0FjVzi4b3tFl0f7Hodj5ZcNtf7hPRP6qVH6kWDDSwB2o4gWpOpJYdbcACtYiv&#10;Buuv5/YB1kEO1nEC9exQHRKsQ3vgQM5AHWewnuO/yt4m3tFG/qdNkveX6brqDJvuUC8S0420mTwa&#10;3aLRb9u4+ZuhWDYFK+Ylk+nE+OVsenQiE08nRjPJeCqVvDw6OhaPw2S/k1mY8BdwqqwQkI2w6uYE&#10;eNvGCZNQEskgcrgek0nIKU8S0E6gJzWZTWXTGfCUTGezX58Zu/+x17mavXx9u6LUqaiAaSCVlYRz&#10;AXRwwLswhOEGyirdckDcswC6OVS4VRVuTYVLX+FSVLokVU5lpUNY5ZJWunQVLmWpQ2HtUJhaRKYd&#10;ItUGneRZs+Rps2ytTvm8Tr1Fp92h0W1Xa7dq1Bt1yvUq5QaletONVG1UqTf/mlbl8xXK9XrV82rV&#10;Rq16s0a9uUK5qUSxUS9fq+Y8YdKvcdg/vTiWvBy/lEyfm5jI5WvI4c8A/HKGyNkacsghhxz+AIDX&#10;qXQ2ncxkkrAKBXw7TSYTT656Jh9VYfe2yO0+Y8dAmTtk9kT4XVE50Py/EmC/KwlrAsFrWeiMQLLi&#10;FhA4jTdm7BrS4/kj9GAITJ4fBgRjDWBib0yXszX8Uzhl+rlK8BMMNLlhZsEbTAbQfnTdjDedBnj0&#10;I3pnUGkL6pyhoq4YOHt1ME3AVNbS6/kPZTDV2AKaDn+xPVDlCpeDJTtDOkdAY/eZXMHirkhpV6TI&#10;GzS5/BZvuOyFYQvQuh192t0n9M39qt190uc/Rx7sKpy3ll28lCoqo2JaOiKjULkFhQwyhcnJy9PR&#10;KVUCzjyJcJFEtEAkmMvjVnHZZi5HzUJEVDqHTEdJDLSQTp9JpuRz6RQ5k6llIXo6S1tAVxQwFQWY&#10;phBVklAlmSUn0cUkMp9cwCbnYaQ8KqWQwiBRUBJZxKQZeFi5hHuHkrtMx3lQz16lQ57XMbfrmTBJ&#10;gY6+Wct8XsfaYEA26JH1oF8Dq2Ps0iOtRrTFgOw1MPdo6XvUtL1qajOggtKqoMB6kLjNYqeOtsNA&#10;32Zk7ihCt1iQzWbWVljxgblLw9qhYu3UM3YYKZv1pI168mYTdbORAno2GsjrtdQNetoGPR1wi5m1&#10;zcraaKSv1VGf09M2mRibTcxNRsZGPWODnrHZyFqnRh6S01dqWA8WCRtMggopU4sWiJkUOomZPxOZ&#10;SRLmI0Xk4ockq9+QtPRrO/y6Tr8Rer6EzHihDUBwyEpdQaszoHMH1c6Q2B1FvFFey0Hyig5m+co8&#10;pr6ALEToIkEBZkLF84WcNSZ0q4mzVYtuUNB36JitJlYLzLsB992tprSpqA9xqPq8aUaM8fyi8g+W&#10;Gz5eKv28QXi0nt9fzw42oJF6dqAO89Vjg3Xs/jpOfx13oI7jq2cD9jRwAXsbuH0N3IF6zmAdINvf&#10;wA3UsX3VWM8ixF+PBuuxQD02UI8dbuC8eTf/YTHFTJ7BufUvWh7n8Qfue/edD06e+n5kJDk2ngC3&#10;7sTolfjl85nEaDZ7GXBiYmQiOzIJv8yP/pQdm8wmJifSk1ctDqnsZCqTBZx6DORAYCKLk1AlWSC2&#10;8WYchWGG8OfENz+MPvDwG3xti8TSocCdFwChBWEqD4JH+Z9QVuaSljkBQY+iwqWqcqtmAUKvBO0s&#10;j7bSpSjplBqahepmjnTPQtqCVWTDdpLWSVK/gygO0YVHEXYvhx9k8YOIIIQIw4gwgvBiCOckgkbY&#10;nBCXdyM53CCb92v2sjnH2NinXORvHORTNvoFm9OP8HsQwfuIys3RbDKXfdTekb5yJhE/P5Y6n87m&#10;bA05/BlAGBoAcraGHHLIIYc/AJOTmXQ2Fc+kxzOZeDo7lsl+PzImVukoylmSTe9qnKEyZ1DThRfe&#10;74oZvf9s3X6DrUGLE4hJiz1ocsL0EEb46RIWzIMWB6AzoYCEZf9Av8YdVcE0+zlbwz+FeOYOnCFA&#10;WCsRGhp+YWuA5gbcPwXPKvqrJdwkGuwhgyNQ5I4Ud8Ws3ogZiv9QUddNWCPqCnL3n+TtP8n3RkWe&#10;mMQTVbgjanBmQrNXGKwRlnW0B4vtgXJnqNwTMThDKkfADFcNoz80rrDcCb36wcSKjkFh83FVp8/g&#10;CIn3nECeP8B+pk322E79g1uLH9le9Oge1UPbufdtYj+8i7faJt38kmL3e7I9Hyn2fqZuPizpGOTZ&#10;Q5gthNh8THsf5h3kHghwXg7zuoNMVy/ZdpTSeRSxH+M7TohdvfK246qWE7qWXs32L/TP/9W67k3r&#10;U13a+/cwS1dQ1Xflc4z5dOnMQk5ePpKXR6cUUhkUGp1EoZHI1Px8yowZ9JnTWTOms6ZNY916K+vW&#10;/0BvvYU3/VZJwQwVJU9FnglJLRAWzGDd9hfabbfR8vIoM/OYBfnUadMY06axZ0wTzJwmJc3kz7iN&#10;Pe021q23MG+5hfGXv7D+8hfkP/6C/eUW7m23IaD/tlvRW29Fbr0FrIJ5662MW29hgPUWFFDzZlJn&#10;wh4GiUwjUUj5pIJ8WgGFS2Wr8xEVRV7Fu/0e84NbSp7fp9v9iX7v56LdX/DaTihtfXKHb84BmMIW&#10;UO2NyfHqG3xPlOeJSsD9xBHUO0PqrojOE7F6IkX7h3WeMM8RqvCExdsOWbYftOw9UrXpTfMjLtmc&#10;e6kMFv3W24rI+U9JsO1q1lYdZa+V2qajusz0ZgnZrkG3K/nLNLJilQKdOa2KOb11juDzZeova8TH&#10;qtn+eiRYg0EvhnrUV88exG0N0NxQj1scoHGBM9AAyIXdeoKoH7CaFaplxapZ3zeyTlWzYouQb+s5&#10;wWr0aB3ns6XS15ca991T0bxk9jy1UEYpEJELKoy6z956IxNPJROZZCKdnpgAxJGdyKYmMvHJTPyn&#10;7OjkxNjkRGJiEha9SE1kxzPpsUyuwsUvMTFJEFclGViEIvtjNnsF5jQC7ZpJ/XhlfM36j5QWm8jU&#10;AV0VYMACdGqAVoYK6K0AicdQ4HEKUwkR1LO8MBEjPo28As8ciedZUFS6dRUObWmHSttmEGyaj93/&#10;AOvuZlbpJ3RjgK0cYom+5Qq+YyIXUdYFJuMCwrmAoBcw9CIbDrmIIhdQ9AIb8kc2dgMvsrHznL/D&#10;C2zWjxjrHBs9DybA2Gcw7CKGnMeQr9joJ2yOW20Kdb+UHU9mE+lkMp3N1bzM4U8B3M4AAa7qnK0h&#10;hxxyyOGfDfyNKjk5AfNBxVMT8UzmWPQkCRUyShr0O/6msgUMrhB4ZVfifsi/n0SEX8U9P5sVpuiG&#10;JGr7E9TiFHUG2B0+kT0os/nVrpAFSMrumLErhm8e7hUPC/Lh5fc8UW3O1vDfZ9j6m2lxw/ygUylC&#10;YUQMwQg0CdkDOrvfhFdqVNsCSlvA7IleNUzcyBsWSxBsya+27Q+gzhkCMhV2cWMWNJpAQRsF556x&#10;O6bvhrYtBbhSALsj6q6oAvz0xOTuqMod1nhC5q6IGUwG44Ci4MxU41R5ogrQ9YY1rqCiY1DmimDN&#10;JyR7e6R7+zh7etUtvcqOfqkjwLMH2PYQ1x4UgfPfGZS6w2JXSOkKmbpiJoe/xB6otPkr9/YBVuzt&#10;K28dKLMFSj2Rkq4hozeqw8teggtBRxjswNXhDFlsQaM9aMD3SO8MmlwhqzOotflkbb3y1uOq1uO6&#10;9l59R6+6+ah81xflHceK2w8b936h2vqBaN0bvDUv89a+jj7zGuuZV7E1r4F+4cZ3FLs/17cf03b0&#10;qNp71G3HNc2HNbsPancf1Oz6AlC+54i0pVfT3qfv7Nd3DKhbexV7wZIPyVpOyFt7ZK09Uryr6ujV&#10;2wdM9kF9O9j344Cq5qOKlhOy1j5xS4+5fcBiD+BmLND+QZM7aMGNWWo8HAbsF/RsckdMnogZJ+gB&#10;uw/uJGpPROkJy90huTusxH9qwHG0B42dPkuHz9o+WATOSXtQD24anqiyOybdP8w/MCzaF9N29kme&#10;fJFuqqeRMQUlv1pOfbSU/5hVsELLWSnnLsAYxrx8a/70enbB/XLyo3LKVi3l/fnsE0v5fXXsWCMn&#10;3MAO1KHQteFnQwMRNIGFalnBOmhZGKxn90EfBx7g8QbeMdBt5PUA4l4P/bjXA1gCZC1YGgy18NXz&#10;Bhr4A438L6s5f2sQdc6XLxbS+PkzDSLpM4+vPt4TvDKaOH8pcSUejyfHRuLp8VQ8A5PyZH7BidRE&#10;Njn1GMgBBx40AQMooBNDFm+iibGJ7NgETF6QyaTjo/Hxt/8aKb/djcl3y0scqqsxFIBEogQijEI+&#10;26ucTURPeFSzoK1BUuVVVbm15U6Z2SaXbS8TPDGXXbOcPmcNy+qiaz9iygbYgq852BkGcgZhf8dm&#10;f8tBv+Mip9nIWQ7rPJt1AQNknsOYZzDmaZT1A4qcRpBzCHYewc5hyDn2bybCPcPi/YBwzmLsixj6&#10;I4peRNGzXMzHR17hsGwL5oyd6hsbPzeeGo2nx7ITOVNUDn8GEIYGgJytIYcccsjhD8BEJjWRGp9M&#10;w68Y8exkPJvtjX6dT+eyZq007/5Saw8YnOAVPKwCb+dACv5Kfd0s4raGn60M18IltNeZGAgCUSF4&#10;6t288s0zqjsEmz9XOgMiPFOA1g0zOAA1CyUrHkYBNhsWxfjVunL8rbyq/38LiQwa8DgCTX7NNgSL&#10;I0LrgxEI406/qtNvdoctrpCqbfCG2f9rTsXL/NEs7vQDlnT6LY6g1RWyuCNF3miRJ1zkCRbvH9bt&#10;G5Z5o6ruId3+YU1X1AjzjEBZq/KEgNDVXU0dAs5JcCmpXGGFKyxzhUWQEVlbn7htULDlIGu5jWq8&#10;h8m/ncE0FOTzSCR+Xj53Rj63kCoppCmo3CJUX42ZG9hzH2as2IpueE3YedzwQkx3YEgJGt8ZMjqD&#10;RkfQ4AjqPRH1gZPil07JumIqdxjSFYF0R9SArojECbdBj2d1LXKGixwhqx1mxIR2ByjUcbOdO2Tw&#10;hM1dMEAJ7A60Bl5NDQt33xGw2IMlcHaw3hA47mpPVOLCrzhXyOQMWpxBM9ge8BM3+Sk8ETkkvJnA&#10;3LFdeF4PIqsCIGET6YLpFcDEYEVaZ0iN5wEFC4drdAQ1rhBhOgQ3IiL3B+gxuMIaR+ga9VdpgUlb&#10;4IwWFzjlpoifpVGwhXpwfk6dq2FI/GCBHdR5whr3FPVd0aIDwwqXX+rsk67tJinKKRRURqcLZkwz&#10;FM5okDB2zRG+3ig+tETSUyM8VM051sA/VsvvreUN1nCCNVikDkZAQHeGekBoaAD9vjo2GAjYV88B&#10;xEdBj4bBqyQcHMDAPtzW0NPAO1HP9dexcWLQ66EO9deigVqkfyErUscONnJP1HOOLxN9uULxer18&#10;eyV/mV6iIefJKfl3m3XvH/BePvvDeDwez0wkspOpiZ8yMJ1DdmIy/VM29VOuqOEvMTkZn5wcn5xM&#10;T0kTmLIhM5FNZ5PpTHI0nbyYSieujKUefegtoWSz1NopL3PKy11TgRKzpuwL0GGhwi0vdUqtNomx&#10;Q6pvlepaVLK9RbznFzBXrKTOaafrPkGwASbzKw5yFkHPIoyzCHIOY51D6OcR5hkMOY8gF5nIRRZO&#10;BL3AQi6wWOdZzB9Q5vco63uMIG6JQNELYOLfzHMIdgYDRM5izIsY80eEeRpDTmHIh3x2i1wReck2&#10;OjI8mjg9nryQSl2eyNkacvhTYOpqztkacsghhxz+EExk0hOp+EQ6mcpOjCbT4+n0QOTrmWQ2vWy5&#10;dc9BA5BVQC04g2pXWIl/BSVE100nYWuAr/u4AADUErze0HA1n5/VHrDs7VXuPqG2BwTtPlGnr2R/&#10;rMgLPzUDUWoCCoQg7sl/w4puIg14tD8hsAmNDQh6rp/GdK2fEMz/uWa+thyCN4y9abwq3QlDDGhh&#10;jQd6fxAOIISkJCYDAs9gDwKBZ3YEgUIDQ6CfAq7NjLiQA8MJmhw+o2NA7+zTOwLgDDEBrds5qGvr&#10;1bSe0Lb1mNp7jC3HNbsPW1uOqLZ8PH2ld/oKj2bnl0avT+0Ec0GHdiBfNXbcg8YZwrVl2GwPgCWD&#10;pYHN04ETA679aoPjW/KLnfoliQPxG/kPNbXQDUMnpF7o46OG2hhmLdW7QuDSAMJY7wqYAVv72U/8&#10;9f+5s/X/mb+r8OGXlM29QMdybD6FK2T2gtYLgp+AYNWwUAt+OIAGVnZ8Rlv8FIVtIVMk+SQewhTq&#10;RdLZSlkxH+Xnz2TnzVBhjHKVqEQl0grYUgaGFSAF01mFXOuMe3ZpXCesLw7puqIWQE/UCnU4bDRp&#10;9xB735DcFQHtCQ6ZCT9qVgdMMwEIK8g4gkXgENvhQYTHF5wGbmiM0OLpPOEue8AJHIbEfVKItiIa&#10;DXTBPUEFpgT63wl2P2iFfgRRtTOMGxSgNcEAPT6iJjzEyeIOl8B1BSy2AFgjnr0V1rKBvhU4webB&#10;IBSwXmggCBa7w0WeiMUbM+O5YHEbB+5LcjXDqM4J3RkUrrDaA1dhwWnqGoI+Jl4Y7QVOZnBWqzxR&#10;OWgKGEYR43tiErALdpjqBSxK440pu4dk+4dl+0/K95+EZTXB+e8KWm2BsvbBytaBkrYBsF9g4aru&#10;MNPlQze9xyi5h8YQozPI98o43sXyd5fLDt0r7K3jhhcwhxuYvbXYQBM6UI+G6tFIPeKvRXz1XGhl&#10;INJD1sJMkL56tr+ePVjPOdIoPN4gONHAA6N89ViwHgnXEUQBQ3VooB46RPjrMf/Vn4QHRG8jIL+3&#10;SdBbxwk18fuq0fASdngJb7AWCy1lH12E/q2G91GD5J0GzWNGvopOatv41KXz3wOxnM5MpDMwJw9M&#10;y5OBBY6Bkp56DOSAIwuDJkaho99kBvo2ZDO4O0Mqk4hnUmOp9I+p1MVUajwUODevul1qbZcV2VWl&#10;Lnm5S17pUVS5VbO96iq3osyhsnTq1HtMkudLhavm8B+fz3/8AEf3OZvXw+YH2PxTGOd7jPMDCz3P&#10;pp9jI+cRDm4FYJxmM0+jyHkMPYfzPBu7wGZfYHMusjk/YuyLKHaRxZqyGmCQP6KA6I+gh32NKEFi&#10;gut5Aec5FC72IoYS4RhnMexrNvcEwn2RK+97cl1q+PtsIhVPJkfj45lEYvJfNcRmSjjmzt4cfhum&#10;TpecrSGHHHLI4Q8BkWd7MgPePydT6WQ2m/nu3I8StYmsW6ja8qG2fUAHXv29URmQQ97oPyTMfj+a&#10;gKrBAzqIj+dQfrjD5n+6mz2UQLg+J3jNOIKXXQBqDYpJrRvqN/xLcliDE0wAhgBhD9Qg0DY6PKr8&#10;+uXgkSM3rusm0oSLQLBqGRBg7qjEHVW4o1J3RAa3CmpIfLIo0I2Ahu4hZaeP2+6n2EN0+4C05aBu&#10;20fWDe8pn9jPXLaXt2gtYlxQwFGT2OICJodCZtEoDDqZziRTGQUFjPx82vQZ1OkzGIWF1PwCSgGp&#10;MJ9MIrMoiAhVWPOMC2T1z6oXPk8XLaDKa7llD2NFK2mS+ZSilbKVraXP/7V811FTc7/SG1G0+YCw&#10;vJbNEchO6Chx3R7900icb2Abrt8AcPqBbokzpLWH2PYg0xXiuSOSzgDv8bdIK7p5z36gtwXFHT6Z&#10;K2jeP6wGur0rBs5e2Lx4skzcGSHE7vRzwCydAWmHn7PjCPWJF0gLNheaH6RbH8Z0S1mSBVRuVT5a&#10;RhLMoWtrsdo1sqe7RevekW09VGoPVjmCpW39BnsIXAL4pQHFNjivVF4YnaHG7XRwy6GBAKyRWO91&#10;59t1/IcucLBAIObBaQzOGdgsuM3IZA8WdQasnX5Lh8/cNmhqGzS3QsLilMQFgs9IzEI0JmxPeDXh&#10;IVqgWbwx0Dhm3Hnht/CGrbqJNLnCJdAcE9A6gmxnkAWumq6oqf2I+CE7SVrOoqPzjbI3lhYdgj4L&#10;SKgOjdYj0UYsUA9tCn010EwQbuIGqpFIDetUPetUHSu8mOVfzPLVIL46dLCB+3vQV8+J1iCBGu7n&#10;1fy3lmgfKxZht93SvHHt5UtnU7CQwkQ8PZGCFgdw28+m07nckH8X0J0B925ITU4mJycTExMJaJuB&#10;xUZBG6YT48nvvrpYWfsyX93KVrWguja5uoWj2C0SPj+bvmTZzKJtJP3rLNlxJj/G5H7N4n6P8aAr&#10;AZt1FoM8h7HOsxFIaAVAYSzDVRvBf4PXGxSuG/7zwAsoch6FK8XXi15EsHMI9i0PPafEvhaw3+Kz&#10;nTzuR488nPnm+2wqmRgfGc9kE9AUlZzIZqba4zdgSsz9ClOj/weYWtDfw9QUOeTwX2LqdMnZGnLI&#10;IYcc/hBMTKQnwVtUKpXOwMwN2Uz6yvhY7fJ7yZIi9FGXzgETQxo9UIUqvNGpr53/CrxaBfOqdgIb&#10;RvBXU/5uhLYG3EwAFZorbHIAoQVTAxrsQY0d9+h2RYCMB3pP7o3KPTGgstTuiNIdkQOC9iQC9T0w&#10;fR30HseTU1zdnRvXdRNpOHBSu39Y0TUEtk3pCGk7/ab2QXPHoLnTZwb9tgD0aACa0BvVeMNyd0Dp&#10;9ck3vylt2MiQVBSQBTQSwqUjSi63WCa6QyVs0HCeMHJWq1mPSWhPSMjPyKkbFNQdGlozLItI26kk&#10;b1XRn1MyVuuxFQaBjkli3PYX6syZ1AISo6AQzcuXzMhXzywoIlN1JJKKTuEUFtALSaQ8GokkZGrr&#10;pI+8yG7vyWsZ+Fe2NYBDb/QELS7oKQClqTNkdAUNzgDPHuTafPxOn7zTr+30aTp9OkegGMhj3JMf&#10;floHi8JVNyAMVdgfsx4YVjkGTK5QuTdS4g5r7QGpfUBhH1B29qs7Bgw2P3T3sPnAUSvyhEucIZ0N&#10;dwzBl1nhgLEPRNITIouqBqZHhcIev0xu/qVhcYSKYSLMIEx2gOc7IGixTbHkKkvBReEIKeDJD7YK&#10;D48ijBTQngUvZIK4FQya3sAGg6vgN/KGrbqJhF42Nr/F5i/t8JV2+ooc0HvF7I2wnH5R69/YDaum&#10;UdgCBnW5gvfi7YpgrWi4lhmsRn31vA/v5HQYGXs19I/nS/qWKvsapX213L5qJFDLitWxorWsQA1y&#10;g43gprGeE61jBxYjx+t47zfKXmrU3G/mSkgzmp978vKZU6lMZiyRAfd6iCxM0jP1GMjhFwAiFrQM&#10;UNrpn35KTUzAMk3ZbAoo8TRQ4BPZRCKRSqbOfv/j/cteFtGaypD7m1hN66lzXhWXfUhjD7CRr7jM&#10;MywYpHCexzjLQc9inLMoHiVBCH4MiH9oAgC8ubaGXy8KXz5hboCmjQsY8yKXdZ7HOocyI0z0qFC4&#10;jYyd7WhJfX0hlUrFYeXU9GgyNZZMJNOJ7MQ/+/SYUoS/wtToX4pGgKkfv8TUpDnkcBVTZ0bO1pBD&#10;Djnk8Icgm01PZJMwxTb8ZDOZSKbi8Suffv7JTIaAcfuDxo7jaiCKbH6jNwx9jH9nGfwbiX8FvX4I&#10;tDL8X13rbzqBilPjoQf4R92wCXdHL7YFrdDoEDTa/fCjqydi2gcj+WEYP/wuOqTtipm6Y0CxGDwR&#10;JRAzuI+DBv84DLYfqFAiqvyGdd0s4q0E1TLxbZloRpMbJuRX23wyWwCIK/n2L9BHX0CX7KbPe5wi&#10;UdNZKJtCsbBojRzWJjm3TcVp0yC7NPRtOuouA3WPlrZHSeuQUr1q5lYdtkOH7tax9mqZLRp6s5ra&#10;qqG0aql79PR1Ola9iKbMv4X5l/9A8/Lpt04vZuc/bMS2WrkblfQ9emSXjrnGQLtfR1usYUjpebQC&#10;ChnVqu5rl+79QtwVw+X9z7YGnLD/+l37J1CHu+7jG0McINCFtTbAgYabB9sTCOmIFndggc78+4a1&#10;3qgSFj4IWuwBS4e/uMN/NWxhKscBNA0AgQ1+OoLg0BvcYZk7IgdzdcVUXhggAE4PcKqAI6WzBXQd&#10;flOn3+KJWLujxu6YrjtmcsK4FXgKOQOwSsvPLgxwFhjC4wrpXSEdHjWg98BtA60HVmTGXYHAmXY9&#10;od3kuv39rwlTIdjhqa6HIjyohfkvwRURUXhjsu4h44Eh874hmSek8vjV3SG1KwCku9QRUNsDMAml&#10;M1S+f6iiO2btillwRw+weSpXRA7oiarxlvyNBDPesGE3i6DxxfvhlQsOihlsts1n6YTmHosryHFH&#10;uZ5BtP0w92kn4/YVLLFFQiI/bEC9y0val8+Zr+Rxp03j3HqbdOb0ORh5Z5Xib/dYvliiPL5EeKIB&#10;PVGPDi5l32gjuFms5wRq2L5amPThWB3nyDLxX5coVlsxDXnGc/cu/f6r4RT8Kp+OJxJjQE7+Ix+u&#10;/3dg4iqBzP6Zk5MwVyRUt3hncgJWb7o4/uOVxMjw2y/Z1Ko3Weg3HM5ZFnqOi8EICBT5DkG+RVhn&#10;gbxnY1Dno1NRDJBXDQ03xdZwHoH5HfBF4bYGnHCxMJUDGAs2Bj2LImcw5DSG/MDHfsCQIJN5iIN1&#10;s/ne2XNSsZOjZ0fT8VQinYqnp7rpTDKbScTj45lMZnDQd/DQkZMnT6XT0LMD7j8OaK3Kgm727Nlz&#10;J3r6YrHhsbExMPy777/v6xsAQ3p6+7M4kskUkHmgh5gRAMx7+vRZfyB4/ETvseM9YEaw8FQqdfLk&#10;V19+eRgOPNbT2zsARh05cuzI0eNHjhwPh6Pnzp2PxxNgjWBD4MeRTAbM9fXX34CJ/f4g+JlIJAg9&#10;CQCPJb4i0L3446X+Ad8XXxzE9eYk3I9MBvQQhzyHPz2I4w4AToacrSGHHHLI4Z+NyYl0NjueBG+g&#10;6WwiOwnfJbIjI5fPzZpfP1NcSn/Uie7t00AVFDTg8dI3vI7/bybQb6qfIyOgpYMQbFBV2gJFBB3B&#10;UiCl3FCjauC334AVKE9XWInPZXL4wSgDNDQA1QT1KqFmf7+8GEBMmtsHTR0+oz0AI/C7YoZ9w6YD&#10;pzRdMbE7LHSF+LuPUO93smY9Kax4iGeYxyCTsML8co3qDo2qBGUV00lzGQXLeeTNWuZuE2ujmrJD&#10;T91lRTfpWBv1rF061m4dc6+O0aKlt2qp7VpKu4bcpiG3AOooLXraXgNjm56xTk1br6ZtNFK3GGgt&#10;arpTw7KpkBYVuk6PPWziz+Uj2LTpAipfIZtHx+6kKe6b9uCbhLYHTXTV3DDFX+za709ipfBIXTcQ&#10;N9/8HVOXuStm7h4ye2MwzyKeNAH3fAlaAPHsCWB6XP/Dz/tGB7RVgYF6eJXhEQ14HARMPQC9EqIm&#10;WNEDz0LiCCndERmealGJU+WOAk5ZGa5GTIBzidhIcDqBg26FpgGYqbHEEy3xRPTgVMRLk+KEOSMI&#10;/kO2BrB5mu4hcOYAgn6tGyZrUNgCsjafbvtRbl1nvuERpuoevrxGpqgW3L6K9cgL3Oc+MOw9Iev0&#10;M1p7xHa/tgusLgx9lHD/II07IneFZc6Q0hnSgeX/Nv5+NyV9V0z74leGA6cM3pgBHK9Ov6HDr+vw&#10;mzsDJbbBMqdf1hHgOwPWl09Jdnw0c+FDTBZTq1EvXjzPrFMyZ0xDbvlLMXnmRiP2UY24b4nQV82N&#10;NrCG61mxOjTWhN1oI7hJ7K/nnKjH+po4oUZ2qB7xNWA9jYJPcXODijxj44Mrv//q61QmCVRaMgFu&#10;+bnckP89AJk6eTGeHL54JpHJxn+4+Lftnk3yMjciGeTKvuGwfmAxLnCY5/l4oASC/YBg5/9nBoX/&#10;gtebLeAQDCN4EcUuQCsD+gOKfouip1BkGEV6Meb7XLSLz3eXFp97/53sj1cmMtkU0PkwX2gWr06S&#10;xqtvpCcmJ7LZbDweb6irp5MpTz61emRkBEi1ZDIJNBsYRSg3oPy7PF4mjb54UXVf3wAYbrc7JCIx&#10;ymRxMc6y5StGRkbBwFQqRcxCWAp8vkBNdS0bxTgoxqIzfIM+IP7Bup5Z8xyLRuexOfeuuHdp05Il&#10;DY1LGpuWNS1Z2tRUV11TUlSMsZBia/Gnn34+OjqaAi8ticRzzz0PNu/O2+eCJYBVEGvBVwRNIeBQ&#10;gVV/8cUhAZcHltzbNwDWDsaCLSdAHM4c/twgTgkAcMRztoYccsghh382JtLj6eQl8OaZBi8B+OvG&#10;RGY0m7xyvKdXoKtCLMvV247IWwaK7YFymFv+H5Aif366YE5+0IUaGH6djmqA+uoaUu8f5rvCWIef&#10;3TIgax+Q7D4q2voxtuol6j27aY+42c+/o249XuGE9gh5BwxYMOF+GWCBQB8CoUjwFyu6eYT6FqZj&#10;DBpcIQNYqQtWHLACguGOAEx2uG9I1RFQtfnU9iBv1+eaZdtR5bxCrJikXSioXqVtekKgK6bm51tY&#10;lFUabJeR1aqn7dHStquo7UZGp4oK2K6mtWlobdDcQG+BkRTUVi2lQ0dt1VH3aCitaopNR2/X0Xer&#10;KbvU1A410q7iPCZkFVPy0Om3oVQqhnE5HIVCMQuV3k0redCy4S156xeEjP/DbQ2EBw3oIcwNxDYQ&#10;Cp/gtQ0DhEfWGTI4YcJLMPHP2hg3LkwRLhN6RsCEkd6pyAK8AgucUosHQeBxEDC/hhKmYIBU4Bkc&#10;iVHQl8GNxyBc3Uh4Fl3NogoIkzU6wwpPVLtvSLMvJnWGZfagzhGAuRWu0uwKWVwhK54G8tpy/q/U&#10;usJEFhK4szDqIQxOKrBk9s5eg81vWPMub+4aKmak5tF1POmCWfN0miJKAUJhymcWL1E8YuNu+5zX&#10;1iMBV4E9qAKtB3YTths4P3GDyz/CGzbsZhG0jMUGoz80roi6K6bqiim9sHypsjsm6vRZHaEyd1jT&#10;1idp94ML39zl1215kbPoSbqsogBTkMgIa9qMXYuK/rbE8OVibrAaHa7BQjVIsJE1UIf46n+vGIr+&#10;Bu7xJuGROu5gNTpUAzNWBuvZR+oFHyzXPTdLpqST766sGA5Hskmg1JLZXM3LfwyT17s8JBKpbDp1&#10;fjx+cTw+nkqMXbw05Pa2q5WvMph+FnaWg55DGecZjAsIEPzs879IpnAzeS2AYmoIYWiAqSXRM2z0&#10;OxQ9iaFhFBlEkD4UeQlFX1l0x7kvP0ycGh67NAaU+bmRsdFkBjz1J8HJkEmA3ZqcgPGU4+nseBIg&#10;1dTQBMT86tVrRkeh28I13wFwAgGAnn1d3QidUb2oenDQD0bZ7A6JUMTB2MeOneAg6KpVT1+5MgLa&#10;bmICOhSANX79zbcPPvDQgvkLn127Xq/RoUwkFAolEkmwqE2bt9NI5LLSMrBw3G4AkcH9F1JwfZmu&#10;rn1alVrIF5w+fRr3hshs2bqDWki6Y/YcYuFgMrAcsBnEvKAfDD92vEcukdLIlEAwDJYG1gVGgR4w&#10;GXFcc/hzAxxoAuB8yNkacsghhxz+6cgkJ9Pj2Uwqk51IZiChn2gmHU+Mf/TeuyyBDqlcYdj5N6Ot&#10;14wXh1PjOucGgvdyIFkBLXgOBaU7KsYTE1z/4v7nI9CKqhe/kr94Utw9hHXHeC6fsNvPsR0r6viY&#10;/cAupLSOwtVQWJzCGfn8QnKJgFMu5shQtBBVzax6gL/pA5U9AOR9iTOg6/TrO/ylnQF1+4DIGTR4&#10;oxW/m4oG4la5b1jTPWT0wo/tZrzSYZEtYLQHtY4grMLojcm7hpTdQ9puGDlv2tVT7gyVtPYXd4W0&#10;XYNix4fIymdIfJmYRV8ix7Yr0Q4Jfb+Y+oaCtk9O26uitmiprWrKTmXhLg1lt46220Dfa2HstDA2&#10;GRkbjczNJuYmPX2jjr7JSN9i4a3X8lYZ+ItkqIycT7vlP1gkCheVcjgmJlL+fySN5IYOU0evdV9Y&#10;5O6HZhFC4RNf7K/y+l37p5CwNUDr0tVtIDwarv38mUrCOgDzdMALxwgLdsBcHnJbUGmfotoZxq0P&#10;MNLBjBsmYKFHF8zooZhiGKY5gGlE4eHQdQ0BmmCuhKDFBs1VgDA/iCMEBD8MXvAOwSPojmgdIUub&#10;r6y539gxqNzbw3zglVtNq6nyB7lz9xjWfSrrGDR0QnMDvGa94OKFdUmhyCdcLX4bjXhkByyf6YqI&#10;YYZRGEBh6Ipq9g/NsgP5HRLt/FS0eHUeXU4qYDDIFIxUoGKQnqoybiwxVdDIopkFXDqHr12ga9xj&#10;3f6lpvM4y9HP9wY17mOG9iMlLQMlLX0lzSdK9x4p2fVZ0a6PrDves647oHnSZnmmy7qqq2LNK7Oe&#10;e6v4qZeL1r1v2tOjbB4QNw8o2weLHH6jza9o92k9eI1PR0jlhMfL4o6UeyNl+2ChCpM7bLb5K93h&#10;qq5IZXe0qisMrgjzvkhJV8jQ6St2heU2P7iDcRwBaJoBhxLsmjeq64rBebtixd5okTtsdcPCn+DC&#10;AYdVg187/P0n2V0xqzds2XOUctfWmQwjr4BUxcxvENJWVslbH69falFVy4XNlRWHaxdFFovDi6T+&#10;+dzwIs5QtWCohh+u4YZrUX890tuA9DQg/UvR/mXosaXokSa0tx7rbeD0NvCPNwgP14kP1kkO1skO&#10;1kuPNMiPV0v7q4UBaFzABmuQcB3r+7mMr+YhwcUCf4Pg+FLOoXs4h+7FvrgH+3SF8JUay50sKi8/&#10;v3Xrc4nU1+eunIRBAXhlingyncxk46lUEgjIyYmfJiZxToD3dCDdkmCCDBDY/8sB3RmuMZ6KJ2Cb&#10;JWFRzGwqmxmfyMTT41e+Gzz26rMPbTLJbHz0EwwL8DgBNhJhsH5A0bMYcg5miETOs5CLXNZpNv0c&#10;gpzFWGcw5hmUeQ5hXUTx2AdYgQI7x8bOsNHTbPR7NvotB/mWw8LJ/JbN/I7N/AEWrYBzfcdhDvOY&#10;QxjrezbzPEY7w6ad5rDO4Os6y8ViCPsDNrsZRdpKzQOde+PffpVNJmBSUPjdH/cEmIBHHz/IkD/h&#10;XXzglFavXVwNxPyTT64aGRkhhDoh266ZA7q7ulk0+oL5C/v7B9LptMvtVUhlIr7w9OnTn3z6ORdj&#10;b96yNZlMJZPQmnDu3Pnnnls/a9bsTz797LXX3zTqDByUHQqFwALT6cyza9czKFQBl7f66TVr167b&#10;tn3n2ufWb9689eln1qxceV9V5SwexgELfP31N8fGxsGqwfY8/cxasHlzZ88BCyc2DAD0w/27GrVx&#10;7PgJsEww2dDQSfDz2vCpo5rDnx1TpwV+YuRsDTnkkEMO/3RMpCdgcGYGvGAmJ35KQceGLHx5isev&#10;jIx6Xn2HIinjzVuj2nUIae+Xwbr9UfgNFv/WSnxTVbuhfYEg4QsN68zB4TfotD8dgd5r77d0+ozt&#10;vqJdJxRPvseYvZdqeV770BsMzb0UiolKVqCFAhGVy51JRQtpJLaYU1UreWi3qu0LRVdUCCRiF9Bp&#10;IZY9xAKSpismdwRlzlDxi6cMXb9a100ikIhKbxTWmyDqIMJ4e5xT3vuwVqIOaFp3FMhjgyNk9sYE&#10;nqjYHRC1fsFf1YHctYTKFTMKCw0I6QEt+rwJWaehPG8gbzBTNpto7QbGHjVju4K1U4ts1SGrFczl&#10;AtodCMVM3oNBwQAA5ItJREFUKVTmz5Tn54vz89m33cb4j/+g33Yr5bbbmPl5tIICGolMJ1PJ+VQK&#10;lU9iagp5ldSq1fJVb6taerntg4qumAQo2H/Et/9fhCqgdaGrC3R4AVrX5I7AUinQEYD4hg8NEHC4&#10;NwqjLdxhC3QrCOkhw3q8LqYGHCY8V+INlO8blu8fVnYPa68GWVjwhagOnFIeOKU6cFK9b1jfFTW5&#10;QmZHQGT3cx1BOVDLbf2WHUd0Ww9Jdx2X2oIKB4xTwCtERmHoBJ5OwgzOhF9mXgQE+4Jf7zfSgKd7&#10;0DrDUM87QmqwQFzVl740LNsX1YFFtfUbmo8qHu2mye6kUZgStPB2BXPtXOlLy3VvNqpfu0fXtbTY&#10;hBVg5HwGhUalsOh0HqWAySTTWRQKQiNx6GQRSlVy6SYhs1TGqpQxq428+8pkS8zCe4okdQbBQjWv&#10;wSQpk2AcGolBLmTS6SibS2NyyYiELiniWBaxS5dwZj/EWbSOtbSZ+YiXt/YNybaPRHs/ZzcfQ9sH&#10;eR1+uc0n7/SpbQFNZ0BrC+hsg1a7r8gZsLqDFk8YNCloHBjiBKvMwEAVJU4xrNsCbnERIhIKJgrF&#10;Ce57Km9E7wpo7UFDS5/uvm5MfDudIqXRpGRMQREYJJXztcXF2MzpTeKCL5eyjt2LHFqOftaEftbI&#10;/ahO/HGT8m/LK95umOudd8eWstmr9VUPqiqaZKXVYmuNSL2Qp5zHkd/NkS0UKGolyiUK1YNa1Vqr&#10;ou0O6f4ayTvLpB/fK/xoOfr5Pay+JrSvEetp4p2oFfTUCAeq+f5qTqAOC9UjA3X8vzbo7jdirOm3&#10;3F1bdyU+Ah3aUukk7uQwnk4nwC+g0YAMu2ZrwFVZBjwdcI/0HK4hlZ2EnoCAKWhqyGayeFulEomL&#10;8bHzqTNf//jZh77nnn5Vo3+ZyT7EQgIYdpKNnEHRcwh2DsXOs9HzsFoECktRYqwzbOZpjPkDyvoB&#10;RfAsD5DQWwGSBXgRY11goxc56AWc5wG5kBd5yI8I6yyCwCEocg5FvsWwXjb7bYxp52OvzK0IdneO&#10;RHyZi2eziZFsBgr+a5hSYDim9goXZsRYQpM31NUxqLT7H3jo8uUrySQMhQAD03jKA9BNpVLd0K+B&#10;uWD+wt7ePjDK5fZIRWI2il24cAFM/Nrrb4r4ApfLG4/Hz52/sH37Lqul6JVXX0un0y+//IpRb0AY&#10;TN+gj1jdmmfXMShUnVrb3bXv3XffffPNN1968aXn1z9vMhjLSsveeOOtM2fPgXP1eq+Hp59ZC54g&#10;d8y5/dou4HsDgzUIkwL47/jxnuttDcQEAMT0OfzpMXW8c7aGHHLIIYc/CPAjRhoW9ZocS08k09lJ&#10;3PqQicczqR8vX7nS/fanXNN8auly2brXDA4/4XQNwwdgbjlCVoU1V1/EFZ6YGn81N13n1P1nJZBV&#10;+i5YRUKKf8RWu6Nqe7DIFbY4g0pbQNxytKzjkGnrh+L1r+l3v6tr/lxjHxB1DnAcAa0nVOIOml1B&#10;k90v232C/PAbtAde5m7+mO+MsN0x8b5hKRA5v1rdTSHYZqhvXWE8sV/QjH8V1wOViH/QJmoBmIGg&#10;dUXU9pCiw0fuPMhp/RBZ+CwJtdILRTIKvxIRV/OETRJBk4yzWITeLkStCFVHJ/NJJDoJoRYyqSSM&#10;jkkZcitVU0nS3E4yzKOUNtHvegJt3Ma7185/0Mt/4kXpc++wHmmnLNtDq99Cq96QV/YoadZTnMe6&#10;xe3HUecA0+XHumNcb1Ro9+s6ByudQSiGf7kj//qcCqwADQ5bNQpLXXYPAcLUBrjBDtaMwHOawgyO&#10;3qgel7VEGkhwZcEEkJ4IvI7wCwoPrIA5RFWemLgrJu0eUsAUCbBWgtkBDmXAYveDEw8QHFmYNwRa&#10;LuBmKLpjshdOCvdFxftiPFdYCLMhBLXuIMzWgS8ZEhx9R8iIlyC5fheu8Qbrw1WCUdB6YnCGDA5Y&#10;e0VlDymh3SEotQ9yN31Imruaql3AVFZSaewilL6zSvm3pebPGxW9Tby+JtaxZazDy7BD94reu1/4&#10;13uFHy4Rf94oP1atGVyoPl4rOriMc3g559gyzvEmbm8jv69O2FctGKzj9SxmQ9awe+s5vUu4xxo5&#10;nwOhvlT06T2Sz5dLPq0Xf7BQ9GGN4uMm/SvzFS8sVNsXaXferXlmlvweI2eBjFbOp2pQJo/CoM6k&#10;UvMZdAqbydXOVM5lzH+Kt2SndtWLiq2fmtr79B1+dWu/tn3AiLuoEIdS64po8IK1yilPE2hIAkcN&#10;HlzcXmOw+QyugM4VMjoDCptP2dov2dkj2HSQ+tzHendQ5vHxth2gljeQSSi3kLVAKntqzu1P3r6w&#10;zjivTHS3hjNPy6nW8x/Qip+WyjdKVDtkmj0KXatS3y4z26SlTmmZUwFY6pQXO2RWu9TUqdC3KTXN&#10;cuUOuWKzRrpOz3/SKHjMJLz3bmndEvWC9eV37KsueX+Z4uhSob+WG1vA+W4xLzIPtKTog2XaZXKm&#10;kZJfd+ed38dC2XQykUqMp1OX4/FxQsYReiw7MZnN/gSI/wR/U0+MHHBMAOUCWiWTnUhNEbRYKpv5&#10;MT42nkyMjI/9ODp6aXRs9PTp1HdnLn/6Yc/uza/WzLfJhPtQxmcYr5fPH+CyYxj7FMb+FkNPI+g5&#10;PMsj4Gn2FM/ghOEYbBRWkcCrV55GWd+yWacwZgxjhjFGmMcK8tBBHvYJG3VwWK16+Xv3NobtzfH+&#10;o2Pnv59IjSfHR0dGRi6Njp8fiyfS0HHxGuBRvoqpvbrO1pBKpTKZjMvdpZDJK8orQ+EwODVGR8dw&#10;jwjC7yF78uRXjz36OMZkbdm8Fag4MJfb7ZWKxDw2l7A1jI2N79nTopTJOzodDodTq9a2t3fG4wlw&#10;kr39zrtGvYFJpQUDQTAjmBg6KZDIZSWlhFGDADglR0ZG7TanWqkyG01vvfUOmJ3wawC4wdZAbDzo&#10;ErYGYppjOVvD/25MHe+crSGHHHLI4Q8BuP2Ct49EdnI8MzkGC2unsxPJSTAgNZq4cimdTF4ZG3/3&#10;4InS+UvoikruIx5+26DJ6Su2B7Qd/hK3X9XuV+4f0uKl7IiPfio8OTzMh/dLufLnI1BoWtzpnaAO&#10;uqDDhH/QCuOBNHnDhq6ovgt6XwNNYnWGAC24sQb6vXfCtAjabUdJD787bfnr2NrPSx1QMWodfiD4&#10;b1jXTaRl/5DaGVA6AkJbAG0fxDr6uB2DLJuf645I3WGZPQBksHVfVG4HsjOs2j/M3nnwtnvd/3H3&#10;FvqCbaKabezZj7CqVjDnPUKrfbpw2Wbaow7Oc2+Jth1SN/cDHSt0hQWuMNC0fCBr3WGRJyrxROWe&#10;KBDGChjxPqTuHtLAxAFD8MO+PWjp8BW1DlpaBwxtg1pbEOq3/Sd1B04ZD5wCstzoCpnafZYWIPn+&#10;/WwNGlcQNKDFHS5yhio9kRK8vALbFuJ2BsAowd4eLlCzjqC5ZUDV2ifbe1TWcZzf0Ye194OWkTSf&#10;4Ow6rrYHlR2D8pYBvS1gsgcUrf3qTr/KGZADhd8VqvRGylz+oq5YkTNoah/QeKIwGKfTp+8c1Dv8&#10;4FQ0eaJmKIOhA4IWz2sAfSvAhemCFooSR9DiCJpcIVjOlige4R0C/WYYHQBphulIcDqIlCJgp/Dq&#10;FXgWSUBoFumOWbuHLN6YBWZqgOljwbXP8ERFnrDa1sNd/wq5/lmaZSFVXsEQFtNYelKhgDaDbEYo&#10;G0tkr9apj94j/6JBcKiBc6wB6V/G7lvK6alF+xazeutZx5aiPUs4PQ2c3lruYB3PX8v31wgCNaLB&#10;akF/Db+vhtdbz+1pxE40oUcb0eNLsJ7l3KP17N4adqiOE6nj+mvZgWpuoJoTaeAEatkDNezeanSw&#10;gd1Tzz1SJz7RKDnRIDreID7cKH39bv4OM/0RGWmFBrldjooYJBaNQWVgAnWxdtHD2mcOqLZ9KG87&#10;KmntV3X6im2DZnCZeyNWV6DCG1V5od1HDc5kd0TriYHm1XvDZm+wzB0qA23rDMpdQXV3jLcvxtgX&#10;lnZFTJuPiuZ1sWU7hJLdUotNVuSQlzjkZU55hVte6ZZXuRWzPEqcille1SyvstKjrHAryl3SEqe0&#10;1CUrc8nLXOAnGKiscKkq3CowwVUqwJT4xMpih7TYrjB3yFV7BZLdOu6mxZLHts69p6vR/N6j7C8e&#10;QD9pQgZXCN+pUD3HwFQc9IPXX0wnRzIwHCCTALoukYYWZ5goMPsTJOFXDyX11DMjBxypzGg6cyWT&#10;HZ2YiE/Ah2ZqMpv+KZMGggbo21QmC+MrcCsEkL0/JtM/JjNjaVjtaSKRTH176qu/vffx7m0b5lZu&#10;LjbuVkpdAsELHO5rKOdtFud9FvYRC/0Uwb5AOF8i3IMY/yBX+BlP+B5X/Cpb2M0VdPD4LSJxh1rd&#10;bjW31i74aO+W73q+uHzxu5HEyFgqMZJMj6Wyk4n0xHhqYiw+ER+fSI+DrR1PXUpnYbaFX2Nql34J&#10;IOlTKRj78PY7f5079w6MiWAsxKA3VpRXyKUyhUwhFkL/hbKSMo/He/78eTAx2PFOm10mlvDYXHwI&#10;tFxdvnx5w4bNNBKZz+Fu2rQ5nYYOEUD1vfTyK1qVBmEw/T7o15DJZNaseQ78tJrMhC0DdInhiUQC&#10;bMaPP15at26DgMurq62PRKJgAjB8zbPrqIUkjMlSqzR6ncFoNAHqNDqtRmcymouLSgYHBw8eOiIV&#10;icFkP/xwhnB2uIapXc3hT42pszxna8ghhxxy+EMA77+Tk+mJyQR4BYLvm+DtKAnenFLxCxPpJPRz&#10;gEG82djpS6s27WZJirmL1ko3f4i29mu80bKOvrLWPs2Bk/CLK564QYnnq9PDD6FQcl8vvf6EdITM&#10;HX6Clk7AgNUWLLIFjfagEeguRxAWlYBfRGGVChiT3z2k7x7SAZm9fxgoann3sNg7hHYGJUCrAB3u&#10;DCsdIeuBoYrXvil96asb13WTaHBHLN0xy4GYseWocmU7RTQ7j2mgSmdJ6p9Tr3lZueug1D7IcYQU&#10;jjAQsbO7Y5Vd0VJHsMgRLHaHDM6g1BESuaOYO8JyRyRdMSOQmp4orKrQ7jO1DkBHiesIfhY7YHY9&#10;0zXaf6bOGdThhR7hxHBUgCj6WOqJFntjRWCxQKg7QGMGLDb/v6OtATS1zhXUOv1Sp59j96mBKHUE&#10;RZs/YdfuKBTdzShZyax+rvCOp0hFD5IE8wr5VTT1PIrqrkJBKYljKWRoSAw1laml0DQkloUmX0Aq&#10;fSh/9ir6HWsYVc/S73WzNr7HcQ4IuiP6/THZi1H5i8MlL5wq7opZCNeJ/Sc1B07JX/hK+OJXQBuX&#10;dviKOvzGTj90W3CFoAkDHgIYO2PEA2dgycxumNPUAFQ0bh8BJAwKMB0snnyR+LxPJJsEVDnCIndE&#10;4B2SdQ0pPTFw7QO9rffGzPuGrQdOmvdFy176qmhfTO8MwLob7T6FN4x1R0WeqLKlR3pfJ6aaS55B&#10;Fs2c2cQvdFYKj6/UBO+VDTYJBxfzBxfwQ03C8EpeXwNyYjHSu4gVrcVO1XL8dzJPLmKeWgS7JxdC&#10;ngJczPy2Fvmhhn2yhjXcwArWIT21SG8jf3CFrHeltGel9HCT6Eij4FgD70QNGmxghepYME1jPftk&#10;HRatZgFGapFQDXK0HjnUwP1yqejL++TvrZC9ukzurJY9VibkocxCMjMvDynkl7LmrdU8+Zpi+zHV&#10;3l5wwpe6Qrr2fp3Np3aEEHsQc4aLwHEHR7lrSA7TfEbM9oC5dVDa7pNuOca5541C815MslVh6dRX&#10;uhVlTlWpU1nmUpW5lOXQZKCo8shneeSge5WE+UBejnOW9xplV6ma5dXOhtTMuo5VHk2lW1jplsDh&#10;bnmlU1Llkhc7JPKtQmq9hqq8v0jqqpZ+uVR6rF7yxSK5mYvo+Jhzz7ZUciSRil8ZGx1NAOVM2Bog&#10;fwJdoJ0nUqlMYuqZkQOOFFD06THweJyczExOZmHsIdDGmcxPmcxkGlZ3gD9hTCJ8xGZGE+A5imdd&#10;zCbS2fFU6kp8/Ep8JJm6kohfTMTPpcfPZC+fzpz7Pvn9d6mzP6TOn06e/2Hs9DejP3wFmDj7beLc&#10;96MXz6YTVzKZsWR6ZCR56WL88vnEyPnx+KVEejyVTqWT6WRiMpNNpzKXR8bBgzuZyY6nM6Op1Fhq&#10;PJEeSacvZzP/gK0BDAd6HmBkZBQoNNCTBou4fCUej1+8+OPIyAgYQij2az2pVHp8PA4k/dmz58FA&#10;IrlDBgdYyJkzZ1OpVCKRuDYxGHLhwgUwllgCGAVWdObMOTAX+EnMCEaBLlg1GAKzVSaTo6Nj3333&#10;PRiILyR14cKPly9fBsPBqsFaxsfxpJbJ5NjY2Llz5/Hh42CDv/32ezA9PksabBiY/T/b8Rz+ZAAH&#10;mgA4+jlbQw455JDDPx14XC58T4JfrqChIT2RSmczKViaIpUET3I8JhP0JsZHD/ccv3NRDVVg4N67&#10;S7b7sKIzUP7CyRJ3yIj7fmthojiYmh6oa6hP/g314T9EPYzWDgFq3WGY/w/KLdCFhTCVOPGeoBYn&#10;TAMJJB9enx+0jA6GdseUXuhXD40RdlgLoNQDpB1Qp7BswQ3rulk0wG+wIY03JFv1Akk1l5ZPE+QV&#10;GOlMAYlFyudRdI281e+LWvvFbYOl3UNF3gjWMsju8Mu9Q/KumMoTBVKquDtW7o2Wu8LFQK/aAkC4&#10;SjxR/v6T6IFhRdeQAmotGFeiwSMF9PiJAT3t8WAB6Kt/tUyD0hUBLSDvHpbuG1YfOKnbB4RuFOy+&#10;BTRRh08PtDEQw56oaf+w6YVTv1+D/H7k7Tsp3T8s9YSFrrCkfZD90D6SYRmZoiYX8kkzadR8Mi2f&#10;TJ4+k5qXT8mnFBayCgpY5AIqbeZ0K5e1/U7TO8tLuu9SvXSndI8VfVJMamDlNQooD5m5S/QCE4vO&#10;KaBSEYl0znLVvbs0m/+qbjtRuP2EdlePYW+/uWXQ1ApZ1O4vtwXLnGELtCZEVN1D6gPD2hdOqrqG&#10;lO6o3hEygLPOETI5wdkbVXUPyw6c1Hsi0PvmqucCcbxg7ABhX3CGpY6Q2B4S2kN8wM4+oe241Nan&#10;7PBpWgfUzX2all5dW29Zxxfl7Z+bd/1VvekV/foD1ucOWFd1q1buEi56nD17BbNkCV23mKG5k6mZ&#10;K65ayihdRFcUU5giJk3AZMgZLB0dtdApYiGZaeHziriImZVfwc5/oETU2aR+aaX+tRW6N5fr3lqq&#10;eWup9p1luneW6d9rMn+8dNbby+ZsudO8UMkzsFkiJoNZUMgqJPFI+Ra04Jky/vsNyt4l0r5qXn8t&#10;b3CJoK+Bd6wG8kQN91gt+zhgHXKsDu1t5A008QabsN565HgtcqKGc6xOcKxJ/EWD5LUFwt0V6H1K&#10;WiWbhhaSKYiQpL+Du3wLtuk9WXuvqtNnsoFL2690hjieIMvjU7gC+ucPaZe8Jq10K4rsWotNbe2U&#10;lNgllS7lLK+60qOqdP+CVR7Aa4YGBf5TjROMhY4PFS6c13pcuCvEz7MQlFW6xWVOZaVTW+XWljs1&#10;ZQ5diV1X1KkpdWjBLOUOhaVTLd+o49y7UHnHjiWNu5fXz1WIpXTqusce/uZkLJVKglt/BkjiqXdz&#10;SPBoSGUSicz41CMjBxxEC90IoGbAgxQ0YCpNeIVMQk/+ydFkYiQ+BvTvRCY+mUlOJscmxy9NjF3J&#10;jIxnEuAxm4in4wkgqLOZbCoznkjCVJ0p8OSFqng8nhgD3WQKaG6gv2HRyFQqm0xDo0UiAx7SMIFB&#10;Gkwz9mNi9EL8yqX4CFgA3A44fzKdSEFvxYns1OH8e5japV8C7ArQ+YTIBz9BPwDQ8wlwLuCALwd4&#10;1gYwHPSAyUA/GEs4OCSTKWLhYBbwE4wFAJuPWw8giCUQyweTgZ9g4NjYGLEoYhqwQOInAOgBy4S/&#10;cdMD6IK5wP/4EkAPBBgC5gKjQJfYDDAwmYSFJ/CJAeAo0AU/wTKJPc3hzw1wrAmAI56zNeSQQw45&#10;/Avh2t0ZADyeAcaTyfPx1Mt/+1JbPo8qKRXcv0e9+0v+3n5LZ6DYEzLjGQ1N3ojcG+J7fGqnH37o&#10;doTMzrAJlgyIGrwxfdcQIJHQTg+krxP3AsC/aV+v03L8nQiUv/7Fk6ruoHjj6zTz3fQCUgXGuF8n&#10;m8XlcEgoVTRb89Trqm3HS7pjMruv3PP3o/dz/E0EZzU4t11haImD6TYjSltA2T6gbumTtw1I2vqk&#10;uz/jrHIy7lxBkhWRLA3KhZvoqlkUJos2fZpwxm11ooID86RvLlS+W6N9daH81cXytxrlbyzjv3e/&#10;4MOVkncaJO47+Bus6D0KZjlCkuVPx267lZ5PoRRyKYiZpqzjVj0jq++UP/iSatt7gr1/Ze76QNLe&#10;o20bUO0+Ltt5RGsPwvojjmCJO1ziChXZfcV2n7XTp3b4TZ6w1R1R2IJI64C8vV/x7Busu5/hFNVx&#10;NHPE6hKhWI2wUBopn1mYj+TnITOnA7Ly8pACEkqmoRQ6i0xjFZIBeTS6hsu1SoQGLiYm5RfR8h7V&#10;YJtnKZbqBBpqAWvaLUwKDWEK6EKr6o4HNY1b+Y07sZV25TPvqjd9Kd/+IW+dnf3oNvXaDvVGN/+R&#10;7dhdDzC1d5EEFTSslMEyMRgaJlWGkflCBp9PE3Joag5Li4ks/NvrpOt36Vpf4Ns+VXcew3Z8KVyw&#10;FcGsHDJ9gQjpKBN+skAw2MDz1bN7atkn6tC+Bqx/Ke9EE/tQA+9wg+BEg6i3VuyrFkcWi04tEkZr&#10;eCeWoYN1otDd2uDdGv8C+dF60RfLuJ+uUL5cq9pczF8kYui5dCaZgQjLJIuelT9pM617b9aWQ9aH&#10;3hNXuTFtK2JoF1s75aVOaE2Y5YGOCVUeeblLXuZUzvL+LrxqoQAE/Yqrw6Etg3CUKHPJSp3SEqes&#10;yCG1dAq4zyr5dUvvWfHKG87vz/aOJy+m4gmg0oD0m5hITEykYM6GiXQqcyWePjv1YMghhxxy+PcB&#10;8SoLkLM15JBDDjn8y2HqDv2zxSGZTo5dHrsynhz75IS/aHYNSVhKXbZLuP3zcrvfYvfDdPddUZW9&#10;3+gJQndi/HOoBg8iwD/7T1XLA7wmyQxXeW1Ijr8fDXgmP117v/a5N2VzHiAXIEg+WUJjsCksCkNW&#10;eNeTiu3v6x1+cKSk7qDhd0tR+b+BZpygJdWuKX8fwkFA4wjqHEFVZ7/BGTB5wyrXgNjeI95xjLPy&#10;VeGjr87a/I5owZMz6CIaDWMUMuh5FOZMCu2W6cy/3ILdcos477YmI/3dRdy+Wu5AHbe/gXuinnd0&#10;ifjwMuVnS9XvNmk+uK+8fZGxVsIop027W0SpNYlmK/gWPkfNRMQUjFWAkvIwClNN01XzFq+mrdzN&#10;WPeKYMs73MccpCU76A+6FI93iBY9zpDPpqIaGktBJ/P4FIaOxVpokG1qmLvmdv2TZl7nfNWryy0v&#10;LS/6dKmqr0nY2yjoaeT3NArwHsGxOv7hGn5PnaCvAZDf28DFyemr4xyrZn+2GD3UyDuyTHpwhfat&#10;Js2BRk1HnfGp2ZIlZk61nnOXErFwyEoGmU1GyQUiUqGYQpZSSBIqVUplakgsPVlYRp/3mGxVh+BZ&#10;B7K2k/bkphl1D+TPu5f0+C7S8udJsrlkqgGVLpaUPssULKOpnvv/PfiepHVAvKcPWfMKq/HZAt1s&#10;Lgu5m01ea+XsWyz7uFECtjnUwB5agn7VxDrZAOMpgoB1WLCe7a/n9DdgJ5azBpvQcDU3WoOCsf2N&#10;aA9eh/JoveAE2M1Fwv4VsrfrRetvl9WUK5RaOYtpZaP3CFXbBeV2wSyvvLRTWe5UEokVqtyE+L+m&#10;/38X/ie2BkA56BLJHcrdCmhxgGkghIZWoWjt4jv3HDt2ajyRTMTjifhYNpPBv39nJyczP0FOwAdA&#10;rg5FDjnk8G8I4iUWANzGcraGHHLIIYd/aWTT0N0zk4hPjF9Kjp8ZG7t4bmR85ar10xkKsmmhbFV3&#10;RWuvqrlf3uHX23waZxAW5+seVnqHNLA6ZkTnxOPzpzwdYHk8vQcvk+mNwXqZv1JrOd506h0h+e4T&#10;Rc09rOq2Av5CsvDugvIH2Q+2yZ49wH7+bYU3wHBHOK4Qzx5SdA8zbTlnk/8+YcoDN8yGoHFHZHj9&#10;Ap0H+pVovCHT/iGTN2D1Bsu6omYHrB9R3nICq9k+UzmfxFTmF7LIeYXo9OnCGbeJb7ulgk66R0S/&#10;h0tdipLWq8nvLBIcWyLubRL2NQn6m/gDjbyeGvaJBWjPIiyyTNRTjfrqOf5Gzoka9EgNeqwOOVLH&#10;OtzIOrgEPbyEfbABPbxU8FmT9I2Fkp2l6BoNdQW/oA4tXMGhPyFAnuAxdhqYL9/N+VuD+FC95GA1&#10;/9BiTnCJONYk9i3kRhejJ6tZvvms2ELW14uZQ4vQgTrucbD2Bm5/I9ffyA03caNLOJFGdu8CINc5&#10;0aX8yFL+YCO3p57T28gNNvGCoKcG66vlhpbwh+/hBZpg8MJgDWuwjttbx+9r5PubRIA99dzBBq5v&#10;Me/wXfyPbud/eJeod5n5+IpSd5VSlzdNctt09i23Uv/f/5eZV8iCgT8oBa1U1NjN2w5ynjowvWYt&#10;pel5UvU6zpI2U8sJWdvg7LY+K27csdgDEmeQ6whRV73MKltWiGqoVI4QY96hE26ao/Yulr3eqPh0&#10;peLQSumhZYJDjZwjTexDS7mfLBUchAYU4Ykmds9S9OBy7PMV2KEmwZHFooF5WKwR8TdwwO580STr&#10;WFiyzLRIi63gybeqS2zmKpeqyqGscstneWSVLkWlSw1YBZMySHFeMwHcZP4ntgYFzDcJeS00Q13p&#10;UVe4tWVORYWLZ+xQaFuefOLd4W9HLsdhbkjo9z+Rmpy4MpE9P5E5P5Eam0ikpx4DOeSQQw7/Ppiy&#10;NORsDTnkkEMO//qAKbQzEymY8WpiYjIDX0bT8Wxq7Nz5bz/rCc5qeLKQX0KZ/Zjk6dcMOw/KnSFZ&#10;V7SoO1rmGKjoipj3xwzeqLV90GgPARpgnUUgwKJyb0zUNaz4PSsv5HiNBvdU+L3SHlLYAjJbQGIP&#10;iZ0RKTgQ7qjWA45RDIhkqzNUZA8W52wN/xPipRCt7ghMf+AMGZ0h6NrjjWq6owJvhNUVk3cN6d0R&#10;UeuAcv170uV7KPI7ZszkkPMpfFL+o2XSv95j+HyJ7HCj+FCD6Gij+Gij5FCj7MtG5ZdLtUeapMca&#10;hccbBScaBT0NvL4GLmB/A6e/gd0HCNR+A6zgAER7Tz3v+FL2sWXYiSVoXyM62ID66rEBMCWQ/XW8&#10;njouYH8dxw/0fzU3tpAbrOEC5e+r50CDRT0WqEcBg/VotB6N1KPhOjRUh8LP/pBsXwOnr4nd18QZ&#10;bML6apGBOmSwjtW/COlbiPjr2IFGjg+MaoTbdqKeBzZpoIE9UA/IgWwAo8AEYFPBRsLNANvTW8eH&#10;W9XAi1VjZxcwv1/EPFXDCtUhvQ3YkSbuwSW8Vxch+5dJNi/kqnj5VGpBfmFePpVGFszRLbbNXvOB&#10;uHoH07qMumRDwa6XqK7P+c5+qTuo9kS0dr/O7jfAGjEhlcMvcYWk3hinc5C980v+ujfFD3by7niU&#10;LCihUIUsCg3Nm6mjF65QM90LhB/co/yoVne4VjfQIO2vYw80on1LkY/rmScapMcXiQYW88LzBEeX&#10;8T9fwfHM08wV3yEWr5dr98qsNnmFWznLo57l0c6ChSQA5VUe6Sy3fDbU/HK8hMTP1oE/jjAhZaVb&#10;XenSzHJKimws0abquvajvbEEHtSeTo8mkufjie+z6XMTmcz4pdEsHvR+PXBnN5gWIIMH1YMh4Gc6&#10;DRMITD0zcsghhxz+UBA3K4CcrSGHHHLI4V8d4MUyM5GBmSOzk7AsWjYLBkymE+mR0WxqLBm/9MP5&#10;i3/97FjTg0/z1VU0awNv5W799vd0HQflbYeVTp/aFZJ3DAKtS8RQQL8G/KsvUb3iFzotx9+HMFyl&#10;e8jUFYOFOd0hC2QYVkb0RACNXmgPgsfFETLbg9bOwA2z5/jbqYUOO1FYysEesthg7ga9M6TzwIyY&#10;kq6Y2OMTr3+VXr4in6ZhkgTlSuEyi3DDwqJdt8u9d4p8K3Q91bzBWqDnmcFGJFCPDELVjQ41cCK1&#10;3HANFqnFInWAUP8H69FAHSSY4JotIADUfj3HX8cJ1HKDNbxwDTdazR2q5kSrOaFabqCWMwgNE1hP&#10;I9azBOttwvoa0f56dKCWPQhG1XEH6jl9DexewEZ2TxPkiSbOccBGLk7e8UZ+P1w+OlCDDtazfUv4&#10;x+q5R+t5J5YIji0VHG4QHK4THKsX9jeI+up5vXVsMPZgA+9gPf9Yk3BguaS/SXS8TnCijj9QB1bH&#10;hraJOixUDwl2x9eA9jWhJ5qwo02cw038w43Cow3CYw3CUCPf1yg8XCN5u870gJzNufUW2q35ZDKX&#10;JjDRxKUMUbmg6iH+nLVU+TKS7iHu5o8kHSfk3qC0KyzuCsu7IkrQ+O6wFpahjRlgstJQsTtssQcM&#10;HT49ONU7BkvberW7vlQ9/Yq8cRt79n1U7VwUUcgo6O1s+pM61r47OJ82SY7WiXy18gHQmI1otIH1&#10;UR2va9GC27nzJaK1ijKHstKtqIKGBiDjZeUuWZlTXu5SVLiU0KPBq5gN8zVIS51g+A2y//cmUcPi&#10;RlZ5FNDW4FZUOuVVLmGxjavcUTnH9tcPY6Pj6fFEcnwsDqsaZMZTqcuZdIqwJhD2BTw3H0yzR3SJ&#10;V3nwQAC/CE49M3LIIYcc/lAQdyeAnK0hhxxyyOFfHZOZS5OpH7IZWKYblqzITkKmM2PxRCoxmoiP&#10;ZkdHM8nUeDIxkkjEvv6qxeGcdVc1IjGiVY3cR/aKtr0raDuh8ERVMDFkFFb7xytWAGULZNj1Oi3H&#10;34l6d0ThjipdEQ0sQwBrT1rsQasjaHSGtK4IODRSb0zaNSTzxnTemCkX2PI/oMobhaFDzrDZFjB3&#10;+i02v8kBSzxUeCNab5RvG2Q91k3RLKAW8NDbSAu1otULig0IDb3tVtYt/4FNzzPyeHO1quoyQ12p&#10;au0irWuJ9sV62RsLRZ8slh+ulx9tlB1tlB5plBxphDUdjzYB8qEVoIEH2FPP66uDNRcAjzdxjizh&#10;nGhk99exfbXsQC07WMsJ1HD9NfxBnL4aQahaGFskOjlfHFnEC9RwAmCCWo6vjuOrZw8SbABdzmA9&#10;d7CO56vlDdbyB2oE7y4rXbu4aq5GouGgaEE+RmFQ8qgMEiLgKIRcOZuO0abniRm0KrVsvlFdZ5I3&#10;GkQ1Km69Eq2X0e5X0/ZUcj9aqf94qfizJaKDTfyjjeyeBrSvAR1owIJ1SKSW5a/FwF7A1A/1XF89&#10;GqpjhetZXzWwQ0u57zZxNs/hVckRFimfkZ/HuvVWDHQRLtd4O3rXQ7SVrfIdh83NfaXtgyXtg+bW&#10;fl3HIIzh2jds6IpYbT6dI6RwR4SeKN8TFbjCyq6Y3B00uCPF7khRV0QHDhC4Hdn8pQ6fYd8Q3x7g&#10;rX6JZa2hUjAjG3l+junAAu2ny5UfNXA+XYLaaovn8hYq1a2oqVNgsSlKHeoKl7rKrQYyHhaGcKtg&#10;P7Q+QL8G3JVAWuZSlMNqFP9M/hw6cR1VlW5pBYyh0FS55JWADmVJp1ixs7Jqy8ZtL773cU9/4Osz&#10;50avjI5dHh0eTXyXSsGSAYR9ATwO0unMhYs/fvrJp91d+95//8NTp75KpWCZANCderX/eyAeJTnk&#10;kEMO/xxM3XpytoYccsghh39TTN3Ff4WJyVQ6k8hk09l0/PTF8653P5pTfx+Do6EIy2izHqA/0MnZ&#10;8QW/vUfW0aNs75PbAxJ7QNQZUNgCWlfY2hUzeaMK+yDQbCZPRIdn1NM7w4AmvOY/1MkOwBCs3m8L&#10;mjr85nafqW1A196vsQ3qHUGrLVBk8xfbfBpPSPDiV4r9w3pv1OIKlwC9B+gM6V0hvTsMv+R7ogb4&#10;8Tlo6QyApV0vF3PM8b9N6EICiBf+hLU/vTFj15ChK6ZwRbidfrR9kNs6INl5QrjmQ/aDL/HV89lU&#10;MXk6nUpj5ecXklEOv+SO0ke3a+ufFc66l6VZQEL1VKaAxkDINCqSP7MMLXzCwrbPk/5tqfzLWpiy&#10;IbKMe3w+x9/E8S/nHm/iHa4THm2UHWmSHGrkHKtHB+rQUC02XIuerEFPVaNDi7Djd7ODNdxQo6y3&#10;RnismjOwjNu3lDN4j+BwA/dQHQZ++hvY/kWIbwHaX4MeX8DuWSL9tEHsupO92kCv4ZCM5HxWPimf&#10;wkWMd6oe3WNsft/acUjfOaDoOFHc2V+850TpzkNVuz6r3Plx0fYPLDvfrdzz+pzdr1k2vSh9op1T&#10;s5pimjeDo6dy1Pn5VMaMQu6MAuG0aSWkvAeEjPYq/v5F4o657LYqZN/dnLfrRW8s4ttKmdvU5Dfm&#10;i1+rkbur1RurxPfo0fkK2mwpxSJlCLh0Sn4enURD6PzCQmEBp1Ta1MxpOyH1RHUHTmn3n9TvG4a1&#10;b4havL86Uv8pnUGd0yfu9Mub+yx7euUbPhUt3ca23kklMwSFBeKZeeoCmh5ZyOOvEVvt8hInrPWA&#10;a3g8UQK0NUzxBm+C/4xgSiJ3I07Qf41q3Pvg19RUeW4gWPvP672BV1M2/Mwqt7oCLgduMJh9lldT&#10;4RabOjmiDXrJkvklRquUpmQW8kiFSoG0ZnFd4Mg7ydHT8VT8wnji2yuXPz50/M67F4jphQvVyEPl&#10;/MUKlpw0DS0sXFi/4uO+6A/nL46lRpLpS5n0aCYdTyeTqcR4NpuagBUuACZxZicm05OT8alnSQ45&#10;5JDDzcbUK2nO1pBDDjnk8CdDJptJEcW3E6mJeGJsfHT0yqXU5UvgPfX8xZEB//CzO5z6svkkTDET&#10;UZJUt1PnPMhZuVO3/iXD9ndV2/5q3POZpeWgoKNP4ggoXWGlMyR3BCUdfnFLP3j7l3iiQEgo3BGg&#10;3BTOsMwRAlTYAgJHiO8KS70xmIHP47O+EDMfGIb1L5wwSYTZFii2BUpswSJbUOEMKdxhVdeQBhC3&#10;OJgAbxAbOeb436XW9TN17rAJ0BMxu4MW16C1O2roHjIcOKnZNyTvjsr2DSn3hcv2h/XOgGLXsaJV&#10;b3Ebds0wL5mJGWcy5DRFOWv2cuby7dqN71Ts/EL/zIe02U/N5JTm0eR5+eyCGVQGmYXSWEhBAZ9G&#10;ZZMKkLyZ3IKZwsJpovxp4vzpKtL0IlbeHULyQjltgYqx0MBZYBXNK5IurNTreHRuwW3YLf+feNot&#10;y/Qcb73hy2Vy/0pZ732az+7RvdGgfmlZ0cZF1jlKrohOxRABGdGTJPNmaJfTKp4VrNyn3fxlWeeA&#10;yRWUesKyrljZK1+XHjhp8oRL3CGLfdDcOWDu9JntQZMzqHcErE5/qctvdAU07pDGEwYtULE/VtEd&#10;rHQEdO0Dkubj/D3HOFs+Zax+rfA+e+HcJymKeWTRXDK7nEw3URlGKrOIyplF5c0tLHmItmg9a0Uz&#10;//F90g0fcXZ8ju76jLv7M2nzcfnWQ/oNn1fsOFrWNmBs7xfZg0pPVLtvWNs9pO2Kad1hjTOk/0ds&#10;DSpvVLZ/GJYF9Ub0YLMdQRgI4w0au4LaXUfmbD8067E3uJpmhrpFrWtVlRD1JnBedRwAAv7vOhQQ&#10;IRUEFdcRDpn9K86C5Sr/Lm9YLKCqyi3/+/x5jT8TbEmFS1npAtsJNglsqqbCLbPahKodFciynaXV&#10;b99lPFgjPrZIdnC+6v1iRQWbKmfQtj/x0I+hwPvdXToUuZtL2VPO+aRRObhEcnQx9vli3vEm+cu3&#10;8543Y8zCmSVGVfDYJ9nEudT4aCqRnJgAD4OJ9MQkYPZnW0MGDJh6ZuSQQw453GxMWRpytoYccsgh&#10;hz8ZYDIH8GaZySaTyXQymU2nJ9LJ7PhIKn4lGR/JphOgJxO/NJEYySQSY5cvn/7+K5+v7933P9jd&#10;4V36+HrjnQ2YvioPURZy9CSukSouZmnnIMa7MfMCtrWBY1nBtazkWu/lWlbwTMs4xkbMUMfQ1dCU&#10;82m6JrSxVbHloKJl0NTuK+nww+R8V2lywrSURkdIDegMq9wRuSssd4WAFDF4IjlbQ443i9BfBsYK&#10;RfSukMEZAiceLL+ChwvhmTICVk9Q3x2RHxjm7D9V5AgWt/eZuiJFL53Se0Lal79i2/v5a99QLN6I&#10;qBtI7DmF5oe5q942d0dVL34ltwcFu3u0u49ztn4uffadotWvCO/rpJU+QlXUcuevr3jSaVoK5rqz&#10;gCrML2Bx6XwJIuExhPRClFTIRUQWQVGt+PYHzHXPSGffW0CRF8xA6PlMKQ0zYVwVlSzIm87Om4EU&#10;5DMp9EIqlyGvQO9YxX/Ezdv6ibrdp2odkHb6Tc5geaff2OFTdQ5qwc9Ov7XDZ2736W0+nS0g7wyo&#10;HQG1za9o92vB1efwW22DFmfQDAS/F2j+SIkrXOUOl3ki5u6Y1hXSuENqT1TmDCjcYZkzrHCG5Y6g&#10;2h7Q2wIGW0DW6Re0Dyg7fCWdYPkBXYdPbw8Y7YEST8ToCFi94WJP2OII6pygPSNFdr+l+USZzV8K&#10;ruWuIeO+IeP+IR1YS1dU4wKXPPSNuuEw/RfUu+GdgWcLShwhrSds6IpY9sWsXVGDO1zk8Jt3ndAu&#10;f5OjbVdbO1WmDkmJQ1Hmgix3y8vdigpIOVDyeCbIn4nbCJSVV5U/jLO4ylmwJiUsD3GVN8z1a95g&#10;aABUVf39ChdTq7uBYJZZHuVsD2HpUM5yqyudilKHVNWiYyx9qqjurYbiY0v5/Q2cwTo01Mh+s1Hb&#10;tdj0tFlaSp5ZQcl7WM54faHkWJNosI4TWcQK17ECi5BQNSdUw/2yiee+764FJrGIUrB6ZdPlb4bT&#10;qcR4KhlPgcfATzgnM/D5kMXNDrnkDjnkkMPvhSlLQ87WkEMOOeTwJwNRnv0a8e9XGfhpayp9WBam&#10;Os9Ogt84oRvEdUyDf6lUOgVjMCbgxHAuWG8zmRkfT45fGU1cGU1eHk1eGUuOxuPJ1Ggqc/niyJnx&#10;ZHzgmx8a1myhKWYxyu/RPObU7fxSYvMpnAGVJ6TyRDTugNEdtOCpIsyOkKXTD2kL4B9gQyZXLm1E&#10;jjeHmq6YZt+QtmsIBlC4wgZ7yGQjQnsg4SkHzzoomw2OIO6nE9M6Q1a7v7xjoLRjoKTdZ2iHDvwq&#10;t1/SfpTv6uO/NMTzxGSemKELpvBUe6Nyd0TsikiduES3h4DsVziCSkdA0XyEvfpldNludt3z9Nqt&#10;2EoX99EXeU+/zl73tmDnFzJnkOcMim0Bld2vaemRPv++8LFuwX3tggc65E8fMG/7oLz1YHHrIX3r&#10;Ya1tUOsISjv9GlcE5jvwRHVdQLfHdN1D2u6YYt+wfP9J9b5h8FPXFdV6owpvTO6NcrsivO4Ipzsq&#10;6I6KuqOK7pime0jpjkgdcDvluDVB7QprXGGwTCLARAdr4l4jvi43MZDoh3lGYNCTK2Jw4wEpMCYl&#10;qvfGdKB58WymOKFlB/QQ7W+C4Ve4s5InaoRrwRdy3QH6v1LtDIFWUtgCBnvA6gxawM3BC1tA2RVT&#10;dfhv39srXPQCqm0TGdvUxTZliU1ValeWOOQldnkxziKbzNopt9jkZpvM1CE1tEt0bVItYKtcu1et&#10;3aTRbNSpNxgV6y3ytVbps8XSp4tkTxZJHy+WPFYqfrRc9Egl/8FZvAfn8u6vFjQRrBE21QqXEKwR&#10;Nv4dChqr+b+ZvMY6ZEkt0rQIbVrAXjqfs+Ju7P47WQ8uZDbNI+k3aTXvVMuO3MPtWcrub0L7GlgD&#10;DVhvI/dYE//wEuHhJkDB0UZeXwPH14AF6mEGU3890t+AnmjkHm3kv92k2n6nykCZOUut7P3yk/h4&#10;YjSRSIN7PnRmAM+C1ORkamIyDYakshNTz4wccsghh5uNKUtDztaQQw455PAnA5FDDHTBDR7c5aGn&#10;bHYimcnEsxOAeGrJCfCyCd83YRf8zCTBe2cmk8qA7gR4AQXDk9nJRAbMBQkGZnCnW5jsPBNPZ+KJ&#10;NHh7TSRh/3gmO55Jn04mzo6Mfp9KJYbPXdzzwqsyyxySqFxYv0m74T1p81GhY0DiCqicobKuqAVI&#10;ETzvg94Oy+9DX3dPFPAGvZFjjv89gnNJcy1ZA3SZgWEUZkA84Qi0c9mDVkAbrC1qsfmMdr/aEQRS&#10;nCjLYnZHrO5IsSdS5A5r7SEdOFeBXPdEeV1Q7lqguSGm8kaVnqiSkOiuiN4R1NkDsL5jVxR+kO8Y&#10;ELT1KW1+hSskckVk3cPKfUPq7pilO1K6L2LtCpe89JXlhZOmrqjW7gMbrN83ZNk3ZHIHjM5AiRde&#10;IHqbz+QIVHgjZqJMiSeq88bU3pjCG5N5Y3IYwRRWO0L6zoCp3WduGyxqG7S2+4140Q2DI2RwBE12&#10;mBezqMNnsQXAXptcYWh2uWoamHL9wK0AxECjKwKm0blAI8D9Uk9ZHyCvs0dMRaZocGrBBtiDRkcI&#10;NuzV5RhcIYsT0kRUG3WGoaEBrO6Xx+j/SmKBetC2rgg4iLBKC2jArqjZGyzf00uu289nNlYwlzbR&#10;qh+glK+iygGfpsqepUmfo0rWU8UbaKI9FEErWdBB5jso/C4abz+D9xKL9yaLf5DG+5LBO4TwDiO8&#10;HhbHz2JHEewkyh3mcL7mot9wmd9x6d+yGd+hzB8Q9DwivIEXUOE5THSe8yuyhRew38rzmOA0ivyA&#10;Mb9nM79mM4c4aIjN6WfzjqH8V+j0L8zY4N3ccK3AXyvwLeIN1nIDDYivAR1swKaqq8IebKCeM1iH&#10;ZxKFJUU4A3Wcvnou4Ge13O554oUoaYHF9G1wcCSeupJIx9PpCXBfn0hOZOM4k+DtHzwfpp4ZOeSQ&#10;Qw43G4ShASBna8ghhxxy+FNhMpOdTGYmU5nJdPYnGJ4LbQ7Q7EAQBupmJ9OpyVRyMhHPJi+n0xcy&#10;6YvZzOWJ9MhEenwyHZ9MJ2CuhyRgciKZmEjHIbOJLPgZT2VT6QlY1D0LX1bxYmuZVCY5OgLeX7Px&#10;0dRYfOT8pfilkVDs7Jr1Do6karquhvugW7H3mModAUrJDKVIGGaddEXkXUPC/SfRF7/i7R++QWzk&#10;mON/k3iZD6B1gcrVeuG3fdX+k4Dq/cOqfcMaPI+AzgskNPxir/VGYU4BoOSh7SAi8oSFnrDYG7Z2&#10;R/TekLR7SOMKlbT1lrUPzmkfLAJKHoh8Z0jhCEkcQdBVOWBCE9Cvd4QqvNHiLjBXUOcG8j6os4dM&#10;jlCRM1TU2VfS0VfR4StqHTA195W095XYfRaHz+Twm+0BaBRwhS3OoNUVBrpd0+Ez2AMWV9gMdsTh&#10;B3IdWgpwml0RiytS7IqouyKS/VFVd0zjDqsdAQNcmr/MDfdF0x3Dd/MkGKvyRtVuaD7QQ0KzAmE4&#10;UHmiKm9M4YkC4hYT3HDgimjAJQkuTNydgTAcGGHNGkjQY7xqrwHbBmgF++WAJhuLA4aogOGg5QmD&#10;QokjCBoKlrS0B/SgZcCq/0Fbg8kTtXQPgd2ROEN8R5DrCArcIYkX3DQCjP0npe19tz/SVcXWd0s0&#10;QQz5msv7msv/hsP7BuN+i7C/R9g/sLDTKHqeiV5gYhcQ7CKKXWRjFzHYc56NnuEhp9ms0wjzLIt1&#10;FmGdw5hn2IwzGP0s6KLMMwjzDMr6gQ3IAMPPosyz2I08hzDP/4pg4Pds1m/nRbbwAsK7wGJfxJAL&#10;HOQHDjaMooNM5H0a9YSRFa3mDSzh9i9FehtgWERfA7evgQNZz+0nTAy1nMFa0OUGYClWbqSaE6lm&#10;RwEXs79YzP9kqWTn7UIFLX9WWdmREwOX4ql4KjUxkZrIxiezoz9lxyazScISPfXMyCGHHHK42SAM&#10;DQA5W0MOOeSQQw7/I0w9T34JGKqRTI+NXIl+9fUu92sKy7xCfgll7mOCda///9n7Dzc3imz/H/8L&#10;fs/3+Tz37i7gyVFZM9Io5zjBOeCcJtnGJhsWWHI2YGNwmqQszdjEJedkcI4zo9BKY7MkZ3uCpI4a&#10;flUt2Rizyy734osN9fIb0dIodFd3V9c5feoc3bPb1Z0DchcGrCC5K6J0hOw9g1O6Byc7whPdmJ31&#10;RGg8UbUnBowibSCp8ScNPhi5bfUnYKWMQELthwJ/1bH3e4GABQXMRfAKNKXYe87n79DGbKyZdN6S&#10;gVU/gfFj9sUt/gRMkg/LTMbz8v1g8FxFAnYpK9YaPK9L3pMzGoE0vpgWCmzsDzIB6+4Hxez+vGAF&#10;gR9/D9JvLnAimHqT8OgFT93Qo2F1YdDs90TAoZ4/wqEnBcYyXI17EMZcbB0CJ6OhO9jYOdjQNQg2&#10;RLZ1SP/CUWsgNskVnvLE9pmWm5/kq44KOEf4VV/zq7/lcY5zuad5/DN8wVmB4LRAcErAPcbjfMet&#10;/q66+hiPexL6GgRnefyzAt7/pc7wL4j7g3jc0xz+cT7vSy7nKyHnBJ9zorr6Sx7nQ0HlttrKT6ZI&#10;gm2a8OI6bAEsULKnnc+WQc2HMARbBMFWqBBYyL/CCryBFTaXl2iXfLZY7pmvnVZTapDVbvP0pFPn&#10;UlR6BM56I9LDZ0kYlUbjOJ7vwREIBOLXJj8WRL4GBAKBQFwOKAYfzpweJcZIiiQzaRInRoczH3+6&#10;65Y7nhKpp5XWNtXMvVv1UJ9g7Wu1ndtVvqApAO/EqvxxbSBh7E3aAvFGYGz0JnUw/jyp9ce0/qjG&#10;i6k9EVjGondIA+eus8Us8kqoAsmclBdJDQzp80aX9bxghgg2ZaAtp1w9ThcGFi4xe64CgS1irc2f&#10;UX4zWal6E2pWmr5kTtq+pLE3YWFl7Uta+4aAYDa+PtaaRbrCpPfGtOx0Dx0768HIHtuWH7kVoP9I&#10;7UvI2LCFCx+8WmTyxiz+BPSedAw0OMPgFV1vQrX1iMqFNXb113cP6roGlPf2zZXa/86RxcSCrwTV&#10;3wg53/Grj/Gqj3Oqv+NwvuNyT/C4p/jc0zzeGR7vLDD1BbzTQu5pAfcSX8Dl1j/1NZyG68YDK3OK&#10;1Wmh4CuhaCdf8GRV5R01VWsmSt1LdZ+t0Oxuk+xeyu9vFw225jWQl5iVaKDtIp1/T2Ixd2iZ4ECL&#10;eEe7emurYbVZZKooaZti//QFx/CXYers8SyexklyBM+kCeRrQCAQl4u8pwH5GhAIBAJxORjPMhki&#10;M0akYaaI1Gkqcy5LpLLDZ1JnToziKYKmd0W/u2vDNvOsG7jyphLb4oLWx3irO1VPvaPevFvRsU/e&#10;fVjtxkwezOyOwMyRzrAll9WPzcMP7GeLM2J1huud4SZnpJH1FMA8+eB1F/gIO0ucnYJu88A6F3Bq&#10;ug8GhwPbzAAjxjGzh51nnpvDDwPCoa5GX8MFT0rO4ASC/hQv61LxRMyeCGxDL3yPkS09CIPzPVG9&#10;C9O5ono3XDCwWQwaXJEG56W6yHxFulIE9prWjenZSSJmX9yUKxzrjYFD3eKKgONZD/ZvICELJCS9&#10;Q6qrMBOKCRy9vlijI2zv6LeDo7dvSL0tqewbsnUMWNbtbnRFdG6s3D9ouuO5ZTWNb3AlX3F5J/ic&#10;08KqU/yqE/zqY8Lq7/icY3zwIu8Un38aTp3gHxdyvxJUfy2ousQXcLn1z30NfO4pIf8UlwMXuILv&#10;eLV7qsWbS6vmFU5QX3cN///9P1nBnx8wlO1o5327jJeYw8da+ZFWfqiFF2zhw6CGFjiBYqBZMAgD&#10;HISDS/mDS/jhZvA2XqSZl2ytxtoF/W2CQ22ig+01nzTL31yqXT9ReotONFsukFeUcEpLbr/zrq9P&#10;naEZKm8KXES++0YgEIj/Hfk+BfkaEAgEAnE5gEUsMmSWpMcZJpulKYbE6XSaSsHCm0Qmg6fwTIom&#10;CYakqDT4S2b49JmPP/nilrsflmkbKqpklQLjdeZFJTPvrL1pk+Wpt60bd6nXfCJ99EPFms+VGw8K&#10;nFitMyJzh+WugTr3gLQXE7+QrOxL1G49Ytp2xNSb1G9NmF75SrHtaK0/pvAl6rwxuTemZfPn631x&#10;DTBXvDGDP2H05zII5nWJzXNVyATv+g7pwHYFkmDrzIGExQ8Uh/NBAnG7Pw5MUJgyEMbYY3ZvdNLW&#10;pB20TyBh6oWFFYyBJNhwnS+uDSSBLgSJ6HuhftE0e6T/IznDNkeowRWxeGJgZ2n6hvR9Q2BPyToP&#10;GLv66zsHrB39RueA3hup7xuy+q++o1rvjan8CbM7aneELd6YtW9Isu2otO+IesvBhp7gJD9Mxilz&#10;RfjeQf3N/gWqWV6xckAk/ZovOs7hn+TyznCrTvOrjrGzKmBQA5xYwTsm5B7hVX8pqL7EF3C59c99&#10;DTzOMS4nKeQOVfMGRPy/i3iPc6tW1fKfnzPJs3yed8W0Le3qV1ard6yqOdNa3T+dc+QGUaSZP9jM&#10;C7byDjZzdy/m7ljMPdAqOtAs3ruEf2AJfxDOp+AfmM8dWMw/2CwYXCYMt/NCSzmhxdxwi2hwmWx7&#10;m/zvLbq7rTJ1acEdbYu++/YbghzLjJ0lSdD/0mNjY6lUGtgDAIZhgG2Q78QRCATif0rO0QBAvgYE&#10;AoFA/PqwqShz5Bbzz2gKQOMkRQBR7DMKT+OZ4QyewYkxInNidOTEWOp0hvrybCr+3ekDsX+8uxt7&#10;LvDJwlvXKu0tXMmUckFjkbipWNxUIplUrpheqZtTYVxQZFxYPf3mitYnyu/vk2zeWec4YHlhSBVI&#10;yHLR5t6ozotpPZjWG9V4Yho3EKz/BwQMGyNbswDqJ2bPlS9gZEIfCnQusB4TmMYPvmj1xIxOWDhQ&#10;5gzXOMNKT1TtitR2BvlbDog6D0kdg3J3qM6DidwY1wUeowpPVOmNqnz5HBkwgWJfEvkarkBZnZEm&#10;V6TJGzX4YopAUrUtqXL3i5/fXXbXq5w7XlE88kl9x6C8K6j2xbSBODjyL/n4lS+VN8YLwGqdNkdY&#10;74zoPJi4d6hu65Bw6xGxJ6b3Rif6QgpHWOSImJ39k/7mmGea95BQ/z5P+Q+++BRXcJLDP1HFPcqv&#10;PsrlnATWvoB/hsc7zece48Okj5f4Ai63/pWv4Vt+9Tci/pdVgneqOPdVlpgKr6n4r//H//OfBH/5&#10;S92ECY2cktWNwnWLpbtWqg62SvpbeKEVtYdaJF8srPl8Se3udsmuZTWft4r2rKjdu1y6u6V2T3Pt&#10;nqU1/c01h5rFB5YrDiyrO9AiHFzCjbdyk8v4oTbB3uWSDU2cqdUFf1s86w3npvdefsHb2d3n8B0/&#10;fmJsbAx2yzTsioFVkMv2m7MQfkq+c0cgEIh/R77XQL4GBAKBQFwO2OsLGLNCPwN48n0W1swEI9lx&#10;Gg5mv4d/gspmYaF3WI+NphiaPP9IwLIX5BhFpSk6RQMxYIFIE5kMRQKyOJnNEFmcgMUywNCYAf+n&#10;j3w7vOtQfNsr7z/y5KY5C1cq9FMqpPYyzcwJtmXF9hXlE2/iXn+XcMmjtSvW1t24QX7TRtXqbsXt&#10;zpobt9TeuFnzV0/TE6/P2LzD5sZ0cCYFLOOndmMKN2Ziiw7CSRnAEHJHgeBUhfN2kZUtqQhnLsAE&#10;ELDaH0zRzyqXA8LuhEUWgcCXmP1sTsqc4Mf/tR3IBlmA91yY5WFjp3gAwR9iVwCm6/fHrYG4oTeh&#10;DySUrojOGQHvb/THjO6I3BHUuAcV/kG5e5/64W1Vk28pUc61T7/xgTWb7nrk+ZtW3Dp71gKzdapE&#10;Na1A0cy7MaDaMmDoCRtdmMkdMbvCFjfWkJuaccmK/UqCM2KcYRM7ESAXWsKWYIwaPRgUWPDFdYGE&#10;vC8p2poExqc2VyXBHTXm2p9dN7D8I+VKJP7kt35G4M05geUL+9TkiRnYr8p/G7vjLAGYQaChO9TQ&#10;E7I7wnZnGBZ39MRs8BhgPwg2wR/XwpwjsDKlzh0zwek8GHg0OqFgNUqwvRe+md2KnOCedUbAJujA&#10;lvrAl8C6GLA8hBPOHgImN/xF8HPgt3xx0AhqR0jrjcr8CUkgqe2NKTv2y579ou7GAGe5i3Pf25PY&#10;+UFWV7jJEZyUqxbBFryANS+cETZ/BzjCcwKrnd9AcwCm58jVvDi/YlhOuWYByp0FetZ/Bx4vvP4f&#10;KRc3BHYcu7PAVuhh60WVvrgKrIk7BA4AcEiDzTQ5I3p3dKIn2uAKG5xBU/egrnNAckdv+YJHFUsf&#10;MSx5eOrtm+z3ueRPvVK74TXDxlemruud1/7oqrrpbr51QGD+B0fytYD3pYD7NY+VkPsVl/NtNfck&#10;n3fiIuP/R04B8PQnOs3jwUIVQDzOaQH39M+/mc/7hsf5jsc5wYNJInJvO8PjnqkGn+WdAr/LhV6G&#10;U3z+Ca7wOF+8Wyj6TCgKVFY76sRbF9RvumHyQ+0NrY1Su6i05tq/cP77T9WFRdUFZfIqkbWa0zNL&#10;8MZiycfL1Z+sMm2YLJ9UUSgrKa0tK1NXlc+QVt7cIL5zoujB6ZLlatE8YfU0bsFNusoXmjV72jT9&#10;C4RHloi+WsTHFvIH26QfNdcG5oo2TRdtnCnxt9kfNtX8Vc9ZVFPRwK2YolQsu/76x++88+8+V6z/&#10;8Lkz53AcJykKJyiKyWbAEkMQNKxzTFA4w8BSRLDfZUDXS9FMBryO05kMTeA0rK6ZHf8euSUQiD84&#10;eU8D8jUgEAgE4srhwpXpfwDDAgbAYBBMENAlAUMmCCJN0WfT+Nenh7Gvju3Hjnx6IPz25wde+WTf&#10;1nc/73vns5c/O+h9b+/qJx2aiUuK6iYVtW8QPfW+uvuguHugphtYdDFLbwKWZvBGgXIpHnSeqMYb&#10;1fhiNl8c2H7ATjPBMhawdCIssggUSMCigzAFY1LdOwSk6R0yeaPAcAXWFFtBkLW7/oXA23S9CSBD&#10;b9IELED4kfMpLYH56owA+9MA5AgDqww8ne7BbD2DRldY78H0gYQamOi+mKTjQO2TH4jmP1YpmWSc&#10;tOhZz9bkse8IKnMiQ59M4Vn8OJM5cXDfJ43TF3JtK1SPfqDqDsHiiKzBbPBCUxDYnJfP19DA+mXA&#10;lrK/mDT4EsB2Nbixemek3hEGAhYybGp/HGwO2Avwrzl3DxRYK7gjLtjtFwS+EHoH/mPlSjzmBFfG&#10;A9YhbwYDGcAXsvVKrIGEFaYpHdJsHVKDx96kFqYyjcHYAW8UVqzMCRj2rgjMfAEWvDGbPwFkASb0&#10;BUeGjy2ywAosWP3QW2QLxKHx7wgDAxscVLm4Eq0/Cb4Z7F+jIwwE9rXeham8MVkgKfPFVG4M+pXO&#10;N5QNbjtW09OvCiRErkh1V0gMvmorjOtRe8C2YGzrxXVAHljhkk0qCbeOFUwwmVsAK5DbfPAUtifb&#10;4CYvBlbe5GUnGeW8Qn5YFAZswsUt+fPK7Wi4d877GmCuELAm3kgt24ZT/LA15O6wxjmocw6Ke/bz&#10;N+yoXfsJ/+HX5au7VbdtLpt9a6FQWVTJLS2rqCirKrmuklssFpRIq8rlhUIjV14/yTy9Wa7/W5Vo&#10;m7BmkCf8isM5CUx9TvVpQfVZEedMBed0JecUmxvygrvhNPQLQJ3kc04K/onyuRvPOxrOf5BzBhat&#10;5JzmQ53iQUF/hJAH3Qp83gku/xiH/x2X/x1fAAtkgPfUCI+KBXE+5xCXe1jAfUfEmybQNEl04jIu&#10;p6y6orisurzCoNdNbLDX8IWVpeXlpZVFBZUllbJZt65Tz1jFF9QKK0rap2pXzbToRdUVJRWlNba6&#10;lc/KHn1ZfFuHYMnj0kWPC5Y+K73lRdntr1bUmCoKi9QVhU9Pl3+yVHmgWXZ4ae3+dukXK+SfrFK8&#10;f0Pd9hukB5vFyYX879oFO5aIDq5U7Fmh+rhN9e4yo7/F/OAM7Yw6ro5f+ehfbz6CDTIEwVDEGEGd&#10;xqkMmWGDHmjoXiAoILAA/cLZDM2kSRooQzEU6IjHGda/jEAg/sDkhnMAMDxDvgYEAoFAXHHkrlL5&#10;J/8ZOadD7toGIEkyg2coGPfA0DRFUyRNUSRJZDIZnCRwimQYOptlcJwgaZKgyJNnhrt63zY1za2S&#10;2Mpm31PywGucZ3eZ3CFg4RscwOqDWQ+MbmC5wXvXKmCFsvUs4L1rmKAxZ5jF9H54Qx5YyEDKXqBk&#10;XW9SFkiAL2HfDw14aHSxNhg0584bnz8ImKmuiJV9M/ha+GZgo/rZu+tsIkBgGGs8MaU7Kndhciew&#10;bMO6LYeUXQNyR7/wue2cO3srZvyNp53fMOd21yvbv/v27Njw8GhqeCw9TJFnRwl6DCdoYvS77/5x&#10;7wOPFYvNNSs2GjoH9G4MWJjACgV2KVgHYPbD2/KXzddgZyMFgMkKjHbYmN64Epj3LszeE7J1B61d&#10;g9buoA1GEMAgAmionzd0odHrhcusC+ZHyrVqrmH/Q+UdDazVnfNW5IztnNsCvAH8FmgN+Lu+uOqF&#10;o6qX/6F86UvttiPQhQRsfg+mccOgFZszbHOFrWCvuSI2N1bvicI91Tdk7E3mpIe1VGCV1ly5Vuiq&#10;CECfVE5aDxu4AVYAbBQ4VHqTQOAX7WAd2HUDfwJNpPDGZb647qWj9X//qr4v2cC6ZnTOiMYXr/XH&#10;Rc5DinXbKxY+V6i7per6darHP5G4QgJftC4wBKRgy7LI/UmlL670xdTuqNoV1TgxLXRahSyOkK0n&#10;aHaFDb4Y60pgdclhmWvzC7qoGf+twEGl9bEOIw9bOYVNaAr9DoEE2Ok2P9x38q6QyhmWrPm8cu7j&#10;pSLlhGJOUUFVWTGvsqCCX1AmvPY6E6985fW2OQ2q0mv/XD7huuqy4rLi4qKCkuLCsuKCktKikrKS&#10;Ek5RkfS6a1aVFPmrKw8KhMeENSd5wmMcwXEe/1su/xsu99Q/00keB7ob+JwT3OqcjnOqT3CqYY1M&#10;fk7Qy3AKiMc7CX0T/0wC/gk+H/zQd+C3OPzvOLxj1byTfP53XO7XVYIgV/KqSHq/SPJXmaZtfqul&#10;Y1e9o1+xYbui8wtD9w7jcx8q7+2Tr9ykWfJE0x3d8jl3lXF1BSU1ZQI5x3S95Y7XlSu6y5QzCvmG&#10;MtM060OdFtdOk/PwVEdokitk7TwEegC5I6L1RETeCHfZukq5vbhSWFtZ0q7nbVlkenqSdElthbKk&#10;iP+nPxtLr3PMV+xrlX69gHt0XlWyrXpwCSfYyg/fID64QvzFMsmnN6o/vNXWuVDboqnUVxSqOBU9&#10;z21KDGCnvzmWPntq5MxZBnSUGSo9kkqPpokMwVDk91n6+yw1niVZUeMMPU6jpA8IxB8ddgQHAYMx&#10;5GtAIBAIxO+K/CWO5cKTnAMCABbHaWqcIsZpcpwm4AJcJrIkzmQyVCqTTpN7QrFbHlzDkVsmcDVl&#10;tqWK1R3TNn4yqWOnrGM/pyukcYbVrpAB2OS9SWDpKVzARMdsfXFTX1IDLCs2BqHJjU1xY5OdkYmO&#10;cH33oMkJfQcwuJ2NhLeyN3KbvLFJHow1U8NWYLVC2z4OzMuprrC9O2R1hBu8EZMrqHRHtL1JeyBu&#10;dmFGX0zrCam8mKDjkHTLgLY7ZN7wUt0jjqqmlsJypdYwc91aTwL7mkjhWQoGQZNUhoRzUpgsQWUz&#10;JHS6MDT4w969eyrE2vLGFcqnPzb0hOBNdZi1IQYMWrAJwPazwjIWl8vXAARsaR2wnz0xuSdW54GG&#10;tMYfM/fGGwIJqy9WvzVhDCRk0BCNGVwD8u5BhQur7uwXdR6oc4WkPUHQyKz5GgXfY2NlAAZtrgbk&#10;T37rX2kyeHSFtf74RE+0adNhlSeq23qkqSdk90bMfaAdsAZfrBGY365Ioyti7wlOBPulJ2jrGDQB&#10;9YSmeKP1jhC/67Dh2b281a8KHnxT3/GFYN2b0s0f6Td+XO/Ybdr0oXnjhzPdBzQPbK1oX8d95FXD&#10;hvctmz6Xd+yreW6H6rmdmq5+Zc+AuPug0HlY7sHUvnjNloOizYckPRF+xyA4ilQb9ws8UVHHgHrL&#10;YUV3SOsIK3r2STe+X9L5Wdm6NyTPvj6l8/3JD7h5xvbiKmspp17UsMr+7MdVf3uDO2dL+bQtioc/&#10;r/fCmTgGtnqFzosZQPNuHWrwRfXQQ5Fo8ESn+DCLF9O7w2ZwgDlDFk/EwEZkaF0hlT8h7TrEdWIK&#10;XxwYtObuAZE7yusB6xA0/ZJMEHqY7jGu8/3gawACR7vRjdVDZ1Os1hlWuqPGroHKe97474l3F5XU&#10;TCjhFVdyyyrKyyuKy0oLywsn1Ey4ZqGc2z1D81nzlA8X1f99jvqNBYpPmnXvL9W93qJ7fmrN3YaK&#10;23Rld2hLH1CXrVFUPVhV9uSEkjc51QeEvF2VvF0VgoRQfJLHh5MpeNwTbBkIOP2ByzvD4Z3l8MHj&#10;GbZG5pnz8Q65+RE5RwMQeD94EXwQzq2AOSDYUpp87hke5xSX841AcIrHPSXiHhPzjrMFOI/y+ftr&#10;RV5x3TKBttGw1L6ix/DUztmbDlk6Bm2uiM0btYADvm9Iv/WIdusRTd+QuS+pdUY4Ww7KH32dr5tf&#10;XMARFZbo+aKKIj5PObXhiReaenYoug9LHGE5m63D1hWc5Ib5LJSeMN8X5/bGlN5Bfne/uWfQsPkg&#10;79a+6/QtBZXKgsLy8muv4/7pT/N4Ba7J3M8WC/ctl3zULN29Qnm4TXC4XTDQxg+28sKtvGgLL9bM&#10;i7RwQ228geXi3e2StxfXumeInrBVr1aX6niFvIJr58+a+tU3XxN0diRNfjeSwWnQpUBfLkNlaCrN&#10;ZMkMiY8QOOhk830xAoH4Q5IfeCFfAwKBQCB+x4AhL8VkL4jO5p/CfxcAl0JWcAoGSTEkBWcfkymK&#10;Hqaos+nU2Ug0utn9gnXujYWKmYXKxbxp95Xe4hZt2CF4AZP2YTJ/VBZIygNJXS+0Fuy9yaatRyZu&#10;TdqBIQFMVm/E5IuaPJFGT7jeHbK7QxZ3GJhzVi9m8UcNnrDRE7L4YsC6trF3yBuc4UZnRL3tiOXF&#10;o4a+ZI0nJnRF6zwxpSuscUYM3UHd2l11D7xf1uyoNK4ukyzlSpa2rVjt2/pm5OhXx8+dOYOPZsCI&#10;n8JpIsPgmWwaZ1I4Q9AExYzgxBk8Q9LkaOpcKjUW6HuxWKCvaXvW0D2gccEJFFpvXOVLKHwJJWsc&#10;Alvo5zJK/O/ERg3AWHqYzgAmMoA/ZAsk6rcOmXsT1peO1m07WuUJyrz9dZ17hDdsqbAtK1bNrlDP&#10;EdhbxAvuFT3Qp+/pN4Lm8sXrfXGzBzNcSP3w4x/6edn9WIMXs/uihkAcFpL0RGGF1Nx9eE+0yR+f&#10;CprFERT1DMp6QmpvTOGNqr2YxhmqhxkKow0+TO8KqTce1D69g7/KXWxcWVymL5ogLC0SVwj0FTWW&#10;UoG+lCu/7rrq4nLxdSXComLhhCJecXnthMLqgiJ+aZW8uLS2rFRSxpEXVEiK+Vq+cX5N/Ypq/dJS&#10;6cwK6TSOeZ7APr9cPqnKukS89EnRLf7yRZ3FkvkVFfqCEkVxeV1RcQ1fM1VQpSov4BUXiksEJn7r&#10;A9VrX5M7BgxdwUZn2NYDcz2waT7YDBfn42hm9iYsfUkFLMsSU3mjNc6QyRNtcAQnOoN2NzbJC7Y6&#10;bHJFGnsGwGFp2Dok2TIg6Bis6QnJtgyoYRkX8AZwbF/anv9KBm8MOhrYuAawr9mAHRjdA105/oS9&#10;L2kIxBSuQXnXoK4zaNhyQPrIC+Wz7iiraSqt0hSXy4pLBKVFZWUlJZUV5eWlRaV//pNiwjW3Kvmb&#10;DMJAvfCtWfydi6WHWhSDzYqB+bIDcyX72+p2tUj3tskOt8lCC2UHJtZuVwk/FVXv5laFudVxAfeI&#10;gPsPHucbLuc4l3OSzz3BhTrJ456CBSl5p4T8kwLokjjJ5Z7iwVgG9vV8ZkfoUGCjIU5z+Ke4glM8&#10;0SmB+JRAdIrPOSXmHONxvq4W7hbUOXnGmwWNs+pXTV3VaX/63Tp/aNrWeGNfsskdNPgi9s5Bc09I&#10;44qofHF135Bu21HDC0eMfUnoOOgJVt3zSpmu5ZprBRWFZVV/vpb7p/+unlAA2qHCuqr64ffknf0T&#10;XYMzfeEpzpCta6DBHWnoS1pgrpOo3h2ZtKX/+s2Hm7r67e7Dpp7DwkffKmxsrSirbjXwX22p3d0q&#10;jrWLo4t5oaXc/hbe/mXi/e2iQ23C/lY+jG5o5UVaObEWbryFF27mDSzhH14qPNRcs79Fsqe51tFm&#10;UZdP0HDK9n/ch6dPp4j02XQ6TTEwYAyHgWIklUmzjoaTo2Oge813wQgE4g9J3tOAfA0IBAKB+B2T&#10;u85dgHUp5C5+bNbKH4umGQJPp4EoMk2SqUyGIAiY9YFMU0SaHEkRo3g6lTly/Ezf2+898MS65oW3&#10;28xzhXUTy3RzS2fcwW97Vn6bW/7Iu/KnP1c9v0/dMaDoCtZ1B2u6ByXdQXVXUNsT1rownSem9sUV&#10;vrjcF631RgVujOcI1fQEZY6w2hnRdA8qthxQd+zSPPO+5r4XJDd28JY8WTl1dZl+UYV0itw0e37b&#10;rY88s/7tTz8/+u03OHV2ZOwriqTGRsEqg5F+KpUeHcmMwtgMMkMAE4CEmSvYFG5ZkgDmAEFTGZIc&#10;+fbE6fZb7imqmyS4Z5umcwDY6iaY1xAmNZSBdWONbWAi/iK7/RdJzSa2ANaR1RmBxrAjbGFTJwJD&#10;1O6Pq5xhWcchy/Ofa1dtKJdNLS0WVJbxlUq9zdKo05mquOJry6QFljbOg68bN+2vh+sZ1XsiBh/M&#10;WQjM6Ut+62dkdEOzWeHBJG6M649xuw7WbNkv80TUnqjCGbG4MW3XoKInqN28k7eqs2LK30TLNmqe&#10;/VzeM6CFiSGjTWxUiyGQqOseUD3zAWfePSVV8tIJpZWFxeXFlSWFFaXFZeUlpRWFxVXX/EVdeu0C&#10;SdV99TX3GTkP6Uu7pwjebVV/2KZ+e7Hs7y117oXiLTPFnTOkPTMULy4yvt5u9cxTBRbVrp8pXLdQ&#10;df984yK7WlRaxS2Xyuff0vBot/22tVV19YVFgoICXmGpsKCqtrBSWiw0l0hmlM1+Ur9+t90ZtPti&#10;Zn+MTSaKAVvU7Ivr2ekqYP8qXGG9N8p/8IPahz6Wrd2p33xI/NC7FYvWV0+8o0C1uEQ+t0w0tVy7&#10;1H6Pj3dzT4nt1vKZj5VPfqysxWHpGtS5MEVnvxEmmLy0Pf+VwIFkYqddWGDITz5fAzgRrH1xS29M&#10;78c0PkzDTmAxuzGDM6LsCSvBGnb112/aXb/uY819L/KXP1c+4+4iU1thlbmsXF5SJiwqKK8sKq0o&#10;KCkv4lQWVEhLS6+v5dxhrl0/Q+1ZoHx1qfzdZbLPb5J9vkK+q125p125t1W+c2Hdrml1n9hq3lby&#10;XhVUvF5V/imn8pCQGxFyEwLulwLetwLecT7vGI/7LavjXM5xHvcEnB/Bip1n8S2f8yWfE+Nz+/m8&#10;L/i8jwSi9wXil/iSB4WWpeppkxpWNDQ/Xv/Ay8YNu2CQiDda541xHEGpM1zvhZts90UneSNNsBEw&#10;hTsq9cRk3rjWC5PFNroiDc7IZGfQ2NUv37hL+OCrZW33Fk5Zcp1xTrGkoUTYWMqbWKWex9deX8LV&#10;lkgbS2fdVn2XR/vsu5In3y6Y8kA1zzpB0MCdflPl9JuKZ91e0fYk58G+mk2f2p57T3nrxjL9PCFX&#10;Nk9Zt3aW9v3luh3LFftbRP2tUANQQqBBVgMtgoFmPtBgCz/YJgi1C4Jt/IFW3t6W2k+adQ/b+PXV&#10;19kUwnvvWLllwzMb1z39d68/+PnOs8mjoDcap5gxgjqTyYDuNN8FIxCIPyRwpMUChl7I14BAIBAI&#10;xL8nd+FkM1AC2NqdMDc7gdPEubERbCjx4fbPnn72uZtuu2P+wiWNTVOMRqtSpZdIlQKRtEigKhKq&#10;SkXqCrG2qgZIUyVUVorUlWJdlVjHEWt5Yl2t3KI2TDLbZ82fO+/221dv2dL16Weff/nlV6OjKZKk&#10;wO/mPCYXA9Ynv3L/GVl2uvXXX30zccGiUss04VPb5K5Dek8UVp1wRbSOsNoRUTsxwy+PEfhFkr5w&#10;VLntqM6XMMEcDeF6IEe4wRk2dge13pjOGay792WuoaW6QlNVKC6uUnHNc6oX3sVb+qhoyl28qQ9c&#10;1+aqeugjfXfI2BOyOCN2ODkFGLTwjv0vWmedN2bzRdWOsNCF1XYfKPzr1mtWuoWPvlPnDKkc/eZN&#10;B3SPvC6bfy9PbKgurSwt4RSV1fLNC0TzH6lQtvz35EeVa/cZXLBsh9SL1Xow4boPqlauLbcsLKhU&#10;FJdwKssqS4tLSyZcV3XtBM6f/nSThvd2m35Xm/xwqyTYLIg086PtwlAbL7ycc2QZJ7GEE2rh9S/n&#10;f7SMu+MG7qGbRPubBfF2cf/imt0rjM/NNdQrhRVV1RyNtcJ8faF8WpF8RqWpmTvp1oK5j5Tf2QuM&#10;c5iCwQ1LuurZ1CEWaL7C3KXWQMIcSJj8Ca0/ofbG5d4YEM8b597/XsW8zgkLO0sfel/kiMg6B2o3&#10;HqzZMljTGZR0h6TgFRem8kTV4P3A+GdrxBrZjCE2fwKmRP1JY/5aAla3na3VAvYmTLYagAlWlb1D&#10;tYF4nT+mCySMzojk8c/Kb+4rW+arXeaRTH+gULWwavKNgutvqmxcKJiyWNQ0j6tuLCvlyzniGQZ7&#10;bWVV6TV/EfOqJprkd0w3PDhT98z1Gs8SzVvL5DtukOxsFn42i/fRFM7fjZVuSaWvluOuqdooqugS&#10;cft4oj6hoE/AeZlf9Xde+Su88oCgfJOg7G5O6bSia9SFBdzrCi2mKTMW3dp4xybDxoOS5/dINx5W&#10;b+k3bek3dw4aHSGTI6zvGrT4YnI2OYXdjU3uS6q8EQ047P2xJn8MpvbwYFY/PN003pjGGzV4MDOb&#10;Z7Sezf0Bju0m8AZfXO4M8Z/5tHTJmgrZ5NISYVlBSUVRcXlhSdl1RZWlXIHEKNJMgS6XwgKZoGLJ&#10;LPuCKYYaTkk1n6+e3WJ72Gt5/gvVhj2Vd71UOenOCQJruUBeJ6lZKlKsmWjuXqh7ZZV4123cgRt4&#10;kRbOkfZqrKV6b7No/3LZvnbJgVZxqFn05ULhYBvv4DLB7mU1ny6rfb+15u3mmjcWi16eL/Rfz3+6&#10;vnqWoERZVrho+rRuzyuH4t9kiBOZ9OkRPJMmyWEiQ1DQ9UnT7LQ1Ch+nMuwjCcsSMb+4E0MgEFc+&#10;7HAJAgYqyNeAQCAQCMS/JHe9vLCcM/IZhsbxFHQ3MBRBQ+E0lYGhBGBUTcAslAyTm69B0sDAZ8YI&#10;ZgSnR3AqBTO6MzgFBPMnwATuOJ3KEEA4zhbPoGHZuJxHAzzmfj33CvvLkNyLgNxa/efQYMBP0t98&#10;/e2UhUtKdJNkT76k9oT0wLABNp4bM7gwOLHfFfkfzEf4RVLC2pCwfKPVGbE5wlY2rsHmjlh90Ro/&#10;JnEcqr1rG3fGg1zTKn7jXdr1Hys799Vu3MdZv5u/6UBt16C4Y0AObTmYrdMC5MKMbkwH7WE2I8BP&#10;fu5fqckTmwpsV29U6ArV+aNSX1zoiqp8UVtvUtlxuO65A5xVvWWGVWW1kwr5porrby1f9UzNg33a&#10;5z/QdQ1ogT3Z1W91DOo80ca+uMk1qN6yr+6Zj7nLNpVKry8uVxWW1RSW8AoLykoLJlT+v//PWnrd&#10;i9cbPm9RHGyT9S8RHVzMP9Qu2reidt/Kuu1LJJ8ukn62qHbnoprwrbLBZbzIYt7QStHehYIDbXVP&#10;W3iCCQUiucl081r7s29P7Nhn7QnWdh4SbDoo6BgAay53w7SUOnaqAthrYN/Bsp1s+ADcg7myEVBx&#10;jS+u9sZV4J0uWARE5YlJnBGpC1O7ovrusK4nrHXHgNTuqMoVVTixnGB9CrZhDTAdBmzq3Jdf0pi/&#10;oixssk/W15B3N+h6k5atQ0pfXOII17miGldU2R0GMnYOTu442OSNapwhefchlT8o9wWlnbtEz+2s&#10;u/eN0jlPlU17QP1X/6KN789Ys9V01xZx85PK5eslk5eV82XFhSXiosKmquI1TTWfrjQO3m74dK54&#10;+yxh/8K6SKtmqE0bWSQ+OIvbf311YhHvaJso3iLqny88uFTy6TLtKzfVywuvqSoqLCksKyosLymT&#10;lPF1ZTxtKVdbVKEsKFWVyGaW6pYWzHqw+O5t5Y9/oN60X/zcPgtb1EPmxmDdDVfY4hiEyURhhhGw&#10;p6Jgv0i88RqwUzzRWldeNS5M4obZYdWOsLRrUNI1IF+/vfSmjgmm1hKOcUJhTVExr6iovKSotLyk&#10;tKSouKKwpPLav4gmXLtEL964fNKzy6e3TDbJaoTFxdziUnl53RTtkr8teNI3b23fvHX+hnVbRbc/&#10;Vc6VC/9y7byKCZ023sdtkr23KL64qe7zldI9y6WHmsVYmzi+vGbfAm5kKSfUzB1o4R1u4R9qERyA&#10;4h1Yyj28lHuwXfBFa81nN2reWF3/tykKZel11UWFd95009njpwgik06dTZPUMMGAnpDMzWWDkVY5&#10;gX6SAt1bvntCIBC/F/JjFORrQCAQCATi58ldL/NPzj8Fl09YAY6BCRgpWOWCdQxkYVE4+AK7nBNY&#10;Bs9ZvwN4BH8jSYqgWAcFwxBZIBrP0hmgcRofZ8hxhmJne/zgbgDLFxZyvw7Ir80vhKLBd1EnThxr&#10;X31Xobye/9durTukd4atwExlMwjmHoFFZL2c+RqAPQx+0ebGGqGvIWJ2wioYlkDCFEjUAYPfH+X6&#10;MIEb0/riGkfQ7ouyN9LBWkXNHqzeH23sTdgDsICihS0FAr0kbkzjjip/oa8BfI+lL2rsi9eDp46w&#10;zoXZnJGJnYONXmyiN1rvwZROTOgM17gHJM4BQ1/C5gzVuyJgTWzdg7KuIDDdrc6Iyh229MWatsYm&#10;+qN1nf38Tf26roHGrsNTnf2zOvaLb+4qqZt67Z9KTYq6JWbFfdPl90+V32qtWaDi1tdyJJWV1cWV&#10;FQUlVQUFvD//t3LCNctFlX3XGz67ZeoLLZbbJtfJ+WVl1YLiKa28R1+zdPbbNh9QukI6H6xkaXRh&#10;OkcQNII1kGh88YiZLZaRczRARwDbLHCZDRC4SOAVWMfE4IvbepPgs8DKNXgwgzeq9WAKT1Ttiepg&#10;flPWucD6FGD9TrapYWkSWE4FpnW0/pJ2/qUyQacJNLDBCpv84KhI6gNJhRtTw+MzZvHAXW/MrbMr&#10;rO4eMPQmdP6o1hvRvpDUvfKlCryZtd61jgi/M6gFhroLq3GFBf640hux+GKK7kHelkOangHTmg9L&#10;Fj1znb69WDCxrExdVaHgcNWlpaKqUr6Mz59UW3bLRHlXW/3rN018/0b7J6tMu1YZDq1Qfd4i+3y5&#10;9qN58jcW6HwzFV2zNO6Fxs6FSk+b8aVVtheWmz2LtTequMai66xl1y1Q86era4SFRQXXlXIlWq7M&#10;Uq6ewV/4SNUd/tonP9Y7wlon2I9hcLA1+uNg3cB+0fhgmRsVW7hE64/rnEGzMwyOT5MrYvfHGgIx&#10;uwezB+JaTwScvLrufaI7ndWmJWU8fUmFsqhCU8GzFV3HLbu2SFpSuFzNe2GJfkeb+vAK5cdLZc5Z&#10;8hvMYnFpYXkFn1/fbH38A70zyPdEqtdvr7n/9Yq5TxbWzqgqEcnKShdLq7yzJbtWyXavEB66gX+g&#10;ldffLDi8RHgoL9HhZmF/i+AQzOnAD7WLQ62C4ArB4ArxwbbaL1oFr900uUVSZSi8Znqd+PG2hYfe&#10;2JY68TVF4RmKwelsBgr0gBmaHmOYYeRrQCB+f+RHKsjXgEAgEAjEZQOMoaHA1ZbKfv9T0ReljRgH&#10;1+bzunxkKeZMJj2WTnv8fQVCDa/lSSubZBFY/nlLL2eRggUPzCZ4wfz7dWWB0fjgV6Kw1qY7Amxa&#10;ID1r5RrgPW04sd/mxhpckUZgzPsSykASpniAHgc4s93mgTkIcuUMYMpDtoAi+DYgYGFe/EM/L2DB&#10;aoD8SZ03DoxqWJfUiZmdmAk8skEB0HoHhm5vUt+XhGa2IwLeAExusLZgVdX+OFgrYBDq2aoi9kDC&#10;Ekjq2EShFn/C7ovqfFGJc1CycY/wHr9o4V1cw9SialFRGa+oWsa1LZDdvlm19kPz5r26u3sqNBOL&#10;ymoKrqssnlBZWSosLOAUiYy8ptbqv3bUdO/g+8N17qi2J2RwhI3A5gfmN6tcwAJYMPgTP+w41t0A&#10;fRBs/sXzLoYfCezu3CSLC4IzUH4o8JlL1QF3BGwE9jtzrW2FUf1QYCHXhr+6/tU6sxkfoL8JrG3u&#10;beBR54mClpG5owp3VO2JaeE0hJia9ZddEKy1CTbQF9f5YXFQiS8h98bh9BDorInoesKWnrC9J2wF&#10;Z4EbBnEonZHanrBk80Hjaq/6+vuFqgXlHEtFpaq6XMQpLKn605/5f/mzrOhafUWxurSw9po/K4on&#10;mLgVBjG3XsJdYKhdZZPfZpc+0lTbfX3Nq62KD28yvNosf36S4D511aZ66cvLTVtmye+caVTySnjl&#10;xRUcUYnYIGxo5a3cKHv6w9rN+8Tdg0rXoNYVNjrCppe+bPQFG9jkIOCwB42g9yfUgaSyd0gdSGjg&#10;tIuoxoPp3JjWGdF2hVQdg9yO3XLXAU3nHu6dvcVTbisVmUqKyuVlRavqyrxThR+3SL5YDlbJ5p6n&#10;mKcSVk0Ax6NFdsuT0k1vVfv7+Z6IrOOg9KlPRQsfragxlRcXzzWJ/G2qz5bJdi+p2TWvJrpMEmoV&#10;DzYLsRZRtFkwuIgTbOZF24XhdvHhNtHhZeJ9rYKBZaLD7fz9K2v3rRDsbBe8v1T40nzRk43cOdIy&#10;dXnBRL3O1eX89ptjFEGPsy5YKpUeZ5CvAYH4vZFzNACQrwGBQCAQiF9M/irKkn/pUsDrOV8DMw5G&#10;0+CC+08EPwx9DT9+Nf8FlwGSYc6mhgkqdejAbqHCUmZfJnnqY40TTprQ+2B6SGA/AysaWqps5YIL&#10;FuCvK/Bz8A48a0BC0xHaxvA+fIMLa3BG7OcnVsAZFs4ITGfoT6jYdAPAkgTmpQ4mF4Tvz/kawBey&#10;9mcc2NsX/8q/FVwN1o41wE2GkR1mmJ8SGpzsxIFoflYC+Fp/otERbugOmh1hPUxkEFP4ElJfoo51&#10;UpjZ2grADDb545q+pGzrkPrFo7ptRzW+CBuDEFW6MLk7LOncJVv/ad26D1XrP7L2HNR7IgovZvFE&#10;6x0Hzc9/Ylz3nuiJNxXPfTbJuUe3ZZfcMShzh+vAZ/0JvTfa5Is1wCKgYfAiO7GfNaq9cTUwONnJ&#10;EbmtAALblbPDbex+hFsBHTH5Ns8p51/INVouzwUUfD2vC19yiS5+w2USWGegS178sS5aZ5jZgV0l&#10;eMRGbO5IzhUCk1DmYmfAIzzG8qsNE1hAxWDxl3zkDkzTaPRgF37UBD1WmNEdMThCquf3cZe5iic9&#10;VHNboL5j97TuA7Mc+w3Pf6pd/4FqzevVN3eK7vI0bn7f7tg+acN7yr/2SFc+q1j1tOHGxyQz28rl&#10;1qpqibC82lBVPk1QslhSvFpTuXaGrHeB4oM26efLZB8uV7+xytLTZrl9knyqolonqhRVV5WX8ysM&#10;0/jz/1Z6q5P33E5lV5DN7hkFW2T0wP0LTk+NL6b0xlTsMaCHhyjcHIsvavNFZX0wwyv4k9ofk4MD&#10;xhPWdO3SrXlZ03avQF3PLeNOq+WtWdT4yBS1ofCa0pLK4lJOURG/tFxTIpktat2s3rKP6xqo6B0o&#10;7fiMd5ejevrNlTVGXgmvnlv+QD2vZ1bte62KL5YrBlZIBpZwDy7hHWwWDSwVxm+qOdRes2txzd5m&#10;6cANdYfapPta+JFlvMRyfnSZ6NBS3s5m3mc3KF670X7nNK20uuLBu+/77suvKZLCR1JkKgVMkXz3&#10;hEAgfi/kRkcA5GtAIBAIBOIXk7+Knif/6g/kvAzQ0QA1/s+VzZJA4+PUJcp/x2UgTYwSVIZJf3fy&#10;WGLNus1ldTO4NzqVXYNaTwwY8/LeIZk/qQbmlhub6MIun69B5YwA6YA9z5p/NphxEDzG7T5oRhq8&#10;ca0vrgokVX1D6m1HgJ1v9ScsQLkb2hdNnQCC1SvYeP7zcQ0/+qGfFzRQPXBGADREgbXGRluYfdB+&#10;g4JFBNnEBPA2frQJViSNgJ/T+WKa3gQMdvCDVY2anSFbT9DWOVjfOWjtDhmcET0sUDqodQV1bkzj&#10;GISmrBvTd4dMzojWBWMTdA4YymF1RRocIYtjwO4NG4CB3RMChrEtENM6+gWeiNwbrwe/2x2q7xiY&#10;2BOyOoJq56DaFwcrBrYxt5lgtWEwQk7nfQ2gfXKW8wVHzD/Tj8x19rNx0Iw2dxQIbCwUtPlzFjgG&#10;xP7oRR+59At/TV1wheT2OBB0RXkw43l7G64AaHx/XBdIqLce1fQd0fQm1T6YaQIIHFcqT1TpjarA&#10;roQtFtd5YrCmqTNi6wmZe+A+Au+B1Ua8URnYm6DNA9CA14C3uTAYUNATMvUEjS5MBSuVYCY/Zgfv&#10;6R4wdQ7U94SbnOGJsDZtyNwd0nYMNDlDs/3xpq1DU3rj9R5M447IYMILrN4RVncMcu/4e5X+lmr7&#10;zYoVT9fNWF2inFFYKq4oKCz/yzWqytKbptffMc3UquDcpOPdO1nZaqqVlkwoKyor4WqLJ9858aG3&#10;bZsOgE0+LxjCk5OFdayAvQM2RO7GpO5IrTsiAS3QE7Z2DRq6BhXdYbM3Or033tgXq3/piPGFo7We&#10;mGT9joJVzlLzLaWCScVc658nb5Q/tH1iz0HRY37lWlfdbU9WauZco2gvWuwxPLlDvelAaeeg3BUW&#10;dR9Qrv+4svn5CtX8CSW1laXVdoX45kb53xrF6+dqXrx5xvOL7VOEVbV//ovsuglr5k8M3DT/s8XK&#10;gSXS2BJRZCEvvoQTXsLd1SJ6s115g56nEfLcji2nTp/OkJkUNYrjKWCL5LsnBALxeyE/NkK+BgQC&#10;gUAg/jicxMmzGSY7lmHS6dDe/hmTFpTYF4meernGP6h0h6d4IjOBZdXdrwK2NDTwfmQBIiEh/VOZ&#10;oHMKOjVMrCPGdN5FYveETK4wrOLZMSjYPAisffXaHeLWTq5yYmmlsrRUV1pu4ymWyGbdL5l+U6nU&#10;VFjKKf7LBG5xWdm1JSXXcqtrJzc89tqFX/lPlJtTA5SfU5PzQLmjJjb0xuSCM4BMuVlCTkzvCHPu&#10;fn+C7pYyyZQqoaa6olLCq260mqVSdUGZpKrhRs09r+meP6DqGOCtP6hwDk7sTaq9Ud66T+yPvDRz&#10;dbe6vrmySl5azq3icKuqq8uKCwUTJtjKS7dNXRBtFhxezDncwutv4R5eztl9I/fDlWL3PNH0ymvk&#10;E6418/hz7I0P3v1A34uvbv9iXzJ5ZGzkXJZKZfEzxMiJ0dPfMHQ6m4UJJEkG5ncAovLJarJsvBgC&#10;gbjSyTkaAMjXgEAgEAjEHwWSHEvjFEmTdCaDj6beeOPDOv313Ol3yZ/5VO3C6lwRPZt3QB1IWn0w&#10;vPwSSwYJCemnuuBryJn3pvMRGXp3VNsVbHKEZviiBhcmdYSkzpCoZ7C6Z4/BtWea93BTd7+me0Dl&#10;wxSBsOzlCLfjU8GD2yT3BcpW+yvuflW7aYfOd+lv/bwsrJch5/K4MGXG6IHpV3JxQOacu8GFmZ0R&#10;iSOi9AfVa9/mzr+7TKAXVwqvN5onqbXC4rKKgoqCAm5BkbhYYC5YfE/Nqsd4U5ZydNPKOcaSEkV5&#10;qXxCgbhaN013x9P6TW/VPPeBdt1Hmvtf0qxYW6GwVpWULa0pfXRinX+Z7e+3Nb50i8WzXP/cQsXD&#10;U2rvbpTfOdl467SGFZMbFjdY5thMVplEVFVdUVTCrajQKNWffrpzNI2PpNOjOEmwvgYmS7PxX5ks&#10;M5alR8bHmXxfhkAgrmDyngbka0AgEAgE4o8DQ9IknjmTSREkTtBUJpXu872rUM7nTb+/bs3HAldI&#10;/dJR49ak3B+fHACmC/I1ICH9e/1TXwOQ1YvZHeF6NqOn2gGdDtM9mNYZnuyP6jwxizPc4A43+uON&#10;7kijN2J2hRv8UUXnoKEnPNEdNnT2NwRiJv+lv/XzutjL8MOLrK8BJn34YfIRm5DFn9CzgQ/8LYM1&#10;z+zgt3cI5jwqnvWQZN7j8ltdxnWf2bfslW3cJ+4a4DzxoXzy3Rxta6l0YVndnMLyutLCsvIJ11VU&#10;8Ctm3qJ59rNJcAILxneFixuXFRcLSguqyworK0vKq0tKK669tvKav4gLrlGWFDTyK+bIhfPqxA2c&#10;ckNpgb7ousn80gVK7iOL6hXlhfwJ19ZWV7q6nadPnz2bSZ8YTZ1JpccIgmRL9jBZnGZwNrQBgUBc&#10;6eQ9DcjXgEAgEAjEHweGoMCFn6CIMWKEoFIUQYydGA04X1fp51bMusf8/GdKT1DSG5e4IjbvD2kX&#10;c7pguiAhIV0sE5spI6fcK1ZvzM4+Xjh9fjiDPNF6Z8QGDH5wisGwhajFFbH3hCw9IZMjbHKGYVpK&#10;WF0iAnN/OCL5T/0vZPVG7RfJ5sFy0jtDyu6wxRez9yZ0vqg6kKjrTfK9ce3WIaU/VusMT3KGpnQO&#10;2JwRTcdhWfeApKNfsGVQ2h1Urnu/uvneInlDkWYW99ZuxcY9Zi9mc0esmw4IjdeXFJYXFRRzK6sF&#10;lVW1FeWVf7lGWnDtKn3NtmX1b91gfb9dv7Nduaetbseimh3za8Jtyl03KHfdpnhjheGRiTWSa64R&#10;/uVPguuukZROqCstEBZdN8VivO/uO958641jp06fyVAERecMGJoFLORqA+c7OAQCcWWQO08ByNeA&#10;QCAQCMQfBSYLhuZZGg7O0zQ9TNPnKHqEpkc/27PHNnlhqXSa9jaHtuOQBBg5zhCbFxD5GpCQ/o3A&#10;mcLm0YS6+HUYX5ALNPiJdIGkZttRxQtHtduO6P0JgwuzuoC5jtkCCfPWI7ptR7Vbj8hh/c4fvu1X&#10;V2Mfm83BB2uFylxRhSfK7egve/xjwQNviJ7fJQ7EZOBP7pDJG5rkicj8sYkvHJncm1B3h1XOiNyF&#10;1W89Al6p98ambD6sXbev8qaXi9U3lYonXVtWe12VsLiUU1xUVd8454aW2xc0zJhaV3vXVF3nEtPr&#10;K3Uf3aTafqNq5yrlnhXKHUuUR5bXDDQLDrQJPmuFJTnfXyLd3ib5ZKno46X8L5YLt9+g2Dyzzlp+&#10;nYZbvf/tdxiCyGRwkqSADUNRNMMwOXsm38EhEIgrg9yJCUC+BgQCgUAg/iiMUQRJZ8cpZpwkstQw&#10;QZ4aJY6P4sdTxOi3x0/dufpprnBG9dJNxp5BpStXgwD5GpCQ/q3YeAEvrHsKnhrPxzjkJlZckCE3&#10;ycIbq+8OGp0hUyChg3kc43ZneOLm/sYtA+aOAYs7avTDKhsN/oSlc7CpY/DHP/Q/E1yxf6K+IaDG&#10;3qTVGarffHj6xkMNT+yoawsUNT1RvtxXs35vbceg1hdX98VsW5MaV1TlxrT+sPSFI7Uv/UMMa16E&#10;QEeh7ujXOyISR1DaM6D2RHVbDhk3H5avf1f/5Bv1D7/Ob9ssnvGUsOEesaldLLGVl1SXFRRWXndt&#10;5Z/+xPvLn+sKJ0wUiz+4ntvfyj24TPLZEuG+Zcq9bZJDreJgM3doKXeoRTDYLNzbJn2rVXe7pVZT&#10;XGA1GN948x2KotLpNEzmkM1mMhlgz+Q7OAQCcWWQczQAkK8BgUAgEIg/CgRNkTRFZ2k2p3t2nKZh&#10;LDJFgdfTZPbEKPn3nSHtlCVFEpv1xieUzsE6Z0TrjJh88Xp/XOcMm30xY+9QnS8h88UVbHl/YFBZ&#10;fHGrD3kikJCuMl3iCsnJ4I2bwen8U/3k4z8nNv2kHsgNC8eqXFidM6xwRnQdBxQPvVg95cbCCkVx&#10;QVVlUXl1KaeqXFZUWscrlWjKq+eIK29VlXbNqv2oTbZnWd3edtmOdsnny+vebVe/0mbYukR3xwyL&#10;vLioUad449XA2GhmjMDPpfEMTqZxgiTTDDVGEecIYiRD4sM4ncIJHKZ7ICnQ7cFgLvB/AvR2JJkh&#10;SPghkkzRRIrGxxhiDM+cw4nMWGYsTTNpisjgpxmGoonR7DiZHadAXzkOlGXGGVbIu4FA/CysnwGC&#10;fA0IBAKBQPxRAFd9AOtmYMDoGSoLHQ0jBDWWSY1k0qdTaTBOX+95tVZmKTMuVtzjnrxlu2TTbv7m&#10;fVpHf6MHs7siJnaCeq7mv8EdzSkXBIGEhHS16BIvQ0754IufCJzyl3z8ZwS7iNwH/QlTIKn3J3T+&#10;uMofr/PHFO5ByfrtnKVPlyrnltQ0lc+6Tf3MDlvXYEPnoGD9fskTnwtv2FKtnlJWXGqtqb5jqmGV&#10;XW7mlQqKSivK6iq41upigUqsm25oUldxxAUFjVJJ54MP7n73rW+OnRzOkCdGiW/PpU6Opb87ecLr&#10;8cydM3f27DkP3vfQNm/gVV/f392+3k2bn7jzzrkGva66WlpQoCkvM3Gq9eXlisLCusIJ3D//ScMp&#10;m2UzPP/U4+mRcyM4eXIslabHM/Q4wYxTTJatvAn7T2BI5btUBALxz8h7GpCvAYFAIBCIPw5ZimIo&#10;CuZsGKcZ+IQgaZyicYJMDxNpkqFHR9MURZEjYzjFOD/YIbbMKJBPFN/tMWzYrdlwSN8dtDlCNk/U&#10;DKeRx43AMvHFtZ6ojrUuLrE3kH7HYjMU/HNd8s6fEzyQ/pngTIR/qp98A9L/QrlyFf+hftEJbnRH&#10;gdi9GbP64jZ/3OqLGbxRhTuk8oSF7ijHGdG6w8aeveLOfrs/LvXFjE7MBj7oi8ndUXHnYfvmHepH&#10;X+TeuLb2bofpyXd0T3+u33K4sXvQfO8LPMvKEp6xrKhCWlR09/wZK6Y0CgsK/nrz7WdOnD0cxG5c&#10;dZuooqy24C/TeKWb5in/fqPllRssryy3fHhr07srra+1aN9p137Uptl3s3H/St2edtWBZapD7cqD&#10;7YqPVpq23dT4/AJDI3dC1Z//W1BcuGfH3tEUMUZlR0l6jKIzNEkyJMMQ2Sye/XHpzbxRhRwQCMR5&#10;8qcE8jUgEAgEAvHHAQY0wLiGcfZ/bJrILEVnSVZUlqGBxmkqS5JZnBgmqJHM2Y8PDdSYppQoJtWt&#10;XGfe+Km0Y2+dIzjRHal3Y+a+IcvWmLEvJmGtkUvsDSSkn5eFLcR4icCLF1KEXKxLPot0JcvCprq0&#10;uCJmVhdqbcL9yy7kJlmYnFA6X9zAVt8EysdQ+ONWf8zqwXTOiMUb03cfMHXulK57TfC439j5udJ5&#10;wNb5Xs38m8uLihVFBWtmG+4281ZIi1fry56YyN26RPlhi2rX/NposyTaIo40iyLNwnCzMNgiAAq1&#10;CgZb+f3L+IeX8Q4v5x1azjsAtIJ74AbuwHLRziWifStV77Qon7FxG6sKK//rvxY22SK7PqHJVDo9&#10;Njw6ShLQLUtQqez4pZUvcmZV/gkC8Ycnd0YAkK8BgUAgEIjfG/mL/E+goWeBhrHA40zO2zDOZL+n&#10;s9/DuGA4JgBQDJ3TWIZiSDqdSZ1Lje3px1aufrCs1s6bdqv6vm2GzfvVPeG6jsMaD6b3x0zuyC+7&#10;oY109esSX0BOl7zn52XxRq1sYciLZfZEjR7sp0IH2K+uS/bdz+uSz/68rGymTPAIdrHRE9UDuTGD&#10;G/shdIWVxQPWIdYQSNQHEhY//AmTJ6Z3YaBvkT63v+rO17h3bJU98aZu3bsTN7wvWfVstamlWDGL&#10;29Qun76ytIRbO2HCX1W8d1tt+5fLDy6rObSiZmBVzYFl/P1LeaFmYbRZNNAiOtya1yFWB1kdahcC&#10;HYQSHWgXHlgG1b+Yl2jnhNv5B1uFu5bVfbxc/6iJb68qFfz5zwYh7+bmBS/7nd99dSSdHh0dS5M0&#10;StmAQPwcuSEHAPkaEAgEAoG4kgBD2HEmp/G82LRkMMNCNj9l+PwlnGGYDE2TDAxLoBnwRzILQ3zJ&#10;LE0wNA4Ec6GROdcByVAEgWfSqdHh4TOnTp/68qtvglhs974DH2/f+cGnn7/78fa3P/jszQ8+feuD&#10;z976ePtbH+/44MMv+ncPDh2Knjhy7Oy3J0dPnDh2fMTx4qeNS+4tNrUVTL679p6t6g3bNZt3qrsP&#10;KJwhozsCTAu9J6bzwIhriy9m8edtDzh/+3ww9sXKvQ6Ue1tOuUwQ4K96VsD8MIMvZL/zwlflloGh&#10;8oPp4obKFfADMvliZl/+bVawJueD8HOfzZUJgH9l895Zfpz6LvceoItX1eKO5sT+HPtO9rNG9rP5&#10;j+RXg7WpLvrCX1NueLvYAm8aYyb3BeV/98IN5JwMnihoCh3bjLmtACsJviS3kBNopbwu/MSPBePh&#10;gf3vjRq8UZ07AixGI/hyT9TmZxsWbjIGft0KXvGAP7FvdkfBKuXE/hUKhi0A49MDliNmD8a6FWJW&#10;d9TuDNvBx+E35BvZ6I+bAglzLxR7oztm9gNzl93d7Mrndh/YOrBdut6EPpAw+OE74QrDO+f5m+dA&#10;uXWDL7Ji911++YIurGHunXD9WV1oAaRfKgvYXwFYTcPARivoffmDMLfjcocilI+VFx5dZm8872xy&#10;RYzdA4r126tueLbQurJAMa9SvoBnu8W2skfZ3FkqNF5XxK0sLOf813+3ijifzrf3L1SHFomDSzmh&#10;Vl5oGa+/ldPfxh9sqQm3SPtbxYdbRf2twoEWYahFEGnmY8386FJBrFkYXSqMLRFFl4qwJSJssSi6&#10;WAT+GmzhBZfyQstrDzTX7l4k2L1C/tkN2ndusPauqF9lEZuqSwRFhTqZbN3TTw5FMTqDgx6YoOkM&#10;zVDQUYuPZynYQ4NumU2HA5bGs/T3WRJ25gjEH4zcKAWAfA0IBAKBQFxBgGszGKQyWeg5YLI0G4kA&#10;5ziQNI5TBEFTBEUC4F/YlAtZcpjJjBEjI3Q6TWcyDEkRGfKbkyP7k8cDH+1fvbHP1Hx3meH6a2qs&#10;hTWWcu3yCsNKbuMd3NkPVTavrVq5ufRWR8X9W/lPv1W79j3Fuo+Uaz+pW/Oh5LF3RA+/VXPfSzKg&#10;v3pFy9dz5t1bOfGGcsvCMsWkEq62qEpdUqkuLpWVV2jKePZS6QzJ3a9L1x8QOiK1jqDRGWzyxezA&#10;1nWEczdFTWxyB2ANXpKIjrUkz4s1fS9YksA4yQmaLqysbMELmz8BZPEnzMAchSUDweMP2fKtbgz8&#10;9CR/vB6Yvq5IozvSBF5xRSY6I02sGl2RBlek3hVucIWBPaln/Rrs6p03hID9ecFSPR8EDu0fV0Tn&#10;woCAiQvelvNlQHcGXHO4gdDKytuuvzBtwS8S2ExgWgP1JvW9SU1fTkPK3pySKqBAXtp8w56XL57f&#10;RhiHguVkhDecYXZP6CBgtwtuGmhSYPCzy5N74w0BmBpQ3jOo7AmavNHGvsREf3SSH5vSl2jqS4K9&#10;oPVFlV5M4Y/JfTGVLw6khEoovXGVN17niYlcmNAZFjvDUndU5otLvfEaNybzYVJfROAJKXxRhSdU&#10;5w7xHINcd0TqSyh8Mb0Pswag1Qr2iKwnrAK7wIPZPNFGZ7ixJ2TrCVmdGNjFYD82QoF9GrGDRzfW&#10;yJY/0HpiWm9cF0ho+4a0W49oXzgKHpWBJBBsmYtkDiQtgURO8KAKJE1QiUtbHukyiT3X2NMQnk3g&#10;kNN7waEIHUkSZ8ToCApu8UxQLS2qMFXxJ5W1PMm50107987SMp7guj93zFTvWWHqb6kZXCIINwui&#10;rQKsTRBq5QebhaFm0cHWmgNttQdaxYdaRQOtwkE4gUIQahGEW+BjkH3aD9Qm7G8T7Wuv3ceW2xxs&#10;EYVb+LEWbryFE2vhRJZyB5rFu1vqPm1XvN2qebZJOr26iPff/x+vuPBvdz9wIIwdOzcG0+Dgx7P4&#10;6SyTphmSYLIEM05CXzA+zoxCdwMC8QeD9TNAkK8BgUAgEIgriPHx74ksKzBaZbK55Oes34Fiq7Xh&#10;DEODizcFC7gxJEmnh1P4yeHE7oG1T3XY6+dWcnXFHGupoa1q8TPie16UPrdT1HFAuGVv9ebdNd37&#10;lJ39mp6QCVhl/ri9L2nsjRt6gQkaBba0zYM1eKLARG/0YPXOkN0xCExZfd+QuRfaXRpvrK47yN9w&#10;sGrDHsmWXeaOnar172ueel3/+At193r5rU8X3bKN99QuYEAq3CG9Y9DuxqyuiMkZtuc9BcAUz5u7&#10;/0rAzLjgMrCw3gSoQELnCOt6oPSOiMYR0ToxIL0zAuxMaF46I/XOiN0RzmmSGwMv1jug8TnVjU10&#10;Rya6Ik2usNkRtDhDVle43oM1eqNNvthEeKsc+ggMnlhe+ZoaeUfDJVIDY5u1otXwJi38FMx+d+GW&#10;uAcDVhO88Q5X/kdREr+uTP64qTdpBvuub0jXlwTSbB1S9x1RnXc3KAJJeSABpAjENbm2/YmvweqO&#10;AFncP3hSgKB/JNf+0MsA358LUbGxIQ/qnqCmJ6joCcodYVHXQN3Gffq1n8sfe1/0123VN3QVzX+6&#10;aPLfyq03V1tu5FhurLbeXGW7tdJ+e7n9jrKGu8rBsqm1ytRWaWyt0C+t0C2u0C6q1C0uEk8sFk8q&#10;FU8pE08s5FmLBfYK2ZQq27Lqlk381dv4j33Ef36PYMt+uXNA58MawF5wYWZH2OiIGN3slApweIDD&#10;tTvY0B0Ce7zBhTWCp75Ykx+6GFSBpC4A3TH6vqShbwg8anoTdX4ouS+hukigWSwXqdEfbwBnB2iH&#10;nzQ+0uWQ0RsDRxo8AVlvo8kbtXowmztkcwXBXla4QlL3oNQ7oPYdknR+0uAcnO7o5z+3T/Owr1Sq&#10;5RRNWCwvfXWh6NByGdZaG10sDC7k9y8RDLSJBlrE4VY+1sYLtfEG23gDbYLDbYLzUyeABDkdahcc&#10;bucDHWgVHWitOdQqHmgRDbYIwy28SAsXa+ZGlnLCi7nxdnGkvTbYKjm4VLS3WfDaSusUaTWnpKS0&#10;tOyV997HYVzZmSxxcpweY2gCdNqg9yayWZrBs8zYeJbKd+4IxB+GvKcB+RoQCAQCgbiiAJdmHB9l&#10;slmSonE8k6XS4AWGobJ0mqHSOEmN4Ph3Y6Pv7Auu+OujloZZpdqZBVNWCleuVT/6d8WGHeotB03d&#10;QX13EJjowHKGQePQGI7YPZjJFTE6gZ3G3sFmZwHkjE+tN6bxJdRA3rgSyJcAAjaY2BOp9caU0LqG&#10;UdAWLwyStwOTD3yVGzO4IsDgNzrCVkfE5ozIPJjKg2k8mNoT1bBB0azy5gRrQvwg8Mr5GeDRfBw1&#10;XBMMmJSavqTaH1c4wjpg3jtCwMifsnXI5sMsvljj1qQxEFd7I9pAXAve1huv84Vr/GFpb1QSCNX5&#10;Dte69+g7t6vWv1v76AviG54qnbz8GvPCQnszd94dtff1yJ97R+PYo3T1y1whLfjFXG58sLbuqAYY&#10;sd64HdiuXrCAgS3VOYMmb6S+N2nrTZiAAklrX9K09agGWLDACvVEDd1BgyNkcmHAxLW74JwCsF2w&#10;KkcgoQH27eWzVFmTG/wuaH8gYHXndigQnIbgili6B63dg7k7/FZvDKytEU4xgOn3jP6E0hM39yZ1&#10;7CZrnBGNM6x1Yxo3JnNGVD1hXceAZuM+/Ya9pme/qLv/FcGKjVUz7q4wLb5OMaVIaq+u0co11kWL&#10;Wx574EFHV/e21157++OPv9i7dyAS/sfXX509dyqDjxCZswQONJLJjKbTI6nUWCqVGh1LDY/iQOdG&#10;0ueGwXIqlSFIGk7soRmaogkalkSBs31S6cyJk+eCkS+/+Gzfiy+8+fiazYuW3aluWFhSN+la5YwC&#10;3bzKSTfxlj5ScVuX4OFtio0f6Z17Nc7DdY4BQffhGsdAnTNY5wpp/HFwRNmBPLF6Z7ixO1S/ZcCy&#10;ecDWOWhxhC1OYMeCloEBHXon9CI1uKOgrWy5dIbsIW10hAyO8KUtj3R5pA4kwFmjA8enFwYEwbyS&#10;jkh9T7i+J2SD+ysMvYpwYg7sW7Tg8HZjKleY0z1Y4zkkfCRQueD2kjprbTlvhli4plH3+hLLZ8vU&#10;u9slh9v50cWcoRbekTYetpQbXMINtfAGWwSHlwj6W8RAAy2iARj+IIjkxcda+OFWQbBVCNTfKupv&#10;ER1ugfkd+ttEg61C8NkBOM9CEGrmbW+TbZgl05ZdV1lYYJs89fTYCEUMj9PD3zNjWRqn4bGdcxNT&#10;7NyKSxNJIhC/e/KeBuRrQCAQCATiigJcmyl8LMsQJJ7OUiRDZNJjIyOpkePDw2/tOtj+8EaBbX6p&#10;anr14vskT7yoWf+utm9IFkiIfFGRP6rsSxoCCXsgVh+Iw3QJbIYCOCk9l2sADOKBlcXOnAdjejbf&#10;HhtFD5WfZg9kYLO46eGIP2x3RIAa2akHjS5sohtrZK0yYKHBqfie/Ox38Aisd50/DgRvpLNBCvDe&#10;+HnBuP2LrAuwDCxzYBDCcP3cm8FnvdE6YPR6YjVbDvOf3q5Yu1342Pu8Zz6Ur9steXq3aM2Omsc/&#10;Uzz+mWbN57KH3uLd4au5uUOx/FnpogcFU26qNi2uVM8uU8yYNnXerTfc6tzcvf39T44f+ZIaGUud&#10;Pn1w564tG3palt9TZ5hTXjupXD6X13SbYukzgru2Ch57U7r+07otu2Sd++q6Dsl6DivcoRpnWNQd&#10;Em/pl3cHdc6Ismugbku/xBGUeyIWf7TJgzX2DNR3DxocQVMgYWOrJ8D2ZGd8aH1xILC9Fzb215XK&#10;F5f4E1J/QhaIK4GR1pvQ9SZMfUl7b9Lsi1n9cVsANCxm9EU1/qjei9l9UZMX07lCOldEDbbFGZH1&#10;9OuffVu15mXV/S71zU9JF63mT1pcpptSItaJZIb6qfPbbrzrwcfWOnwvfLJ9z5Gj31AESeEEKxxO&#10;0sFxJkPQBEUx49CgolmHAc0AYPwNAAwu4fhynGagwHvAH8dp8PynYr6Hon8QRdFkKkUeSxPHUvh3&#10;6cwxHD+VwYdxYgz8JEkSqdFUZDD27psfdW1w3Hnz/VOntgh08ytkMyrls0S2Zcr598tv3lRzf1/t&#10;mnfkG3cquw5LHKGa7mBt54CmJ2j3xfSBmH5rErSbJJBUbTtifPGItg/6reAki61HNVuPKrcdUW49&#10;Itt6RNE7dEnLI10maQJJbW9S50/CbgFOfcJgjFJPqL47ZO8O2oB6glZHyOwMA9ndEasr3OSP6b0R&#10;mTukYN2gek9E9vwOQes6nmJaVTlXVVW60ij0L1HsbpXuX1JzaGlNqE0abq09MF9weBE/3i7GmoU/&#10;loAVLwJjGfgh1t0AHQ2tNQdba/a31gIdaM9rP5xqUbuzXeadWWOpKKgsmGCbMf8kTqUpkmCI77Pp&#10;cYZgGPp8MBrJZPFxlK8B8ccj52gAIF8DAoFAIBBXEODaTOMURVAEQaUJ4qvTw743PmmYt7Jc2lA1&#10;5Qbh/QFT526zc5C9ix4Dxvk0b2S6L9bkCtvAQNyD2XxRcyBv7UNjPhdHcL6gYG4iusmfyDsC4CQC&#10;OL63gL+64f1eoAYgF9boitgdIQsQHOJHYEyEC94K1nqiKl9MBUMhWOdCb8IAb/gPWfxxK0wmn5eZ&#10;TaNwwd0AfQ2sQZ63LjxRIJivIf9+OO/A6MHUnYPq5/bx7361dNJd5aJJJVVasX727EV3LbtxTfOy&#10;h9pWPnbvw92PPe17ruuVF1/bsXNnNIp9d+rEMD6WptNp4uxZ4uy51Fh6bCyFpzIETpwdGcmQFHhO&#10;nBuhT4NHeHt9ZHSMpKgzY2T0WOrFPdE1L3yw/KFNM5pXN05bbLXNslhmaA1TJfpZAsUkoXKKQDmV&#10;r5xWrZhWqZ3LXXC//A635sn3tJv3SjsO1nQc0LiCBm9E540D5RqTNZZyHpzLla8BtKTOD28Ca/0J&#10;zXmp/AmhPyl0hoVd/XUdh+Sb94qe/YT/xFviB1/hr3YWLX3ivybeWqhbxFPOlBtm680zG+aubL/z&#10;8e6XPzoQ/+pMKoXjaYYiGTJD4eeozBkaHyZT5zJj58j0SJYhyfQoTWZoiiZhllGKoOkUaFWSpAHA&#10;poKiaAoKHLXg7bBgKkXBNCMUPU5D/VDa5McCBzkQDb4J6vyXQM8Gg0NvBkOBr4Yh6ZlUeoTM4AxB&#10;4cMjqbNniPQIlR4lRscyZ4epFJ4ZSxFEBnzy1DD+xeDXG7d+1HrXuimt92qmr6ixLihXTa00zSuq&#10;X1w8YxX3xnXCe5yqp99UbvqibvMu9aa9ps0Hlc6wzBNVemJqXzzXnmp/XAvOo580PtJlEdszALEe&#10;z3xeWLZTgiFUoNfKLVjYqUwyf0zeO1TrCunc2FQPNgXOtsBM3qjOFxM4gzrnQdX6d/krnig3zi4p&#10;5rVKyzpmSD5cadhxo+bzVsmeltqDrZLDS8SRVm64lRds5Q+2wkwNh9rEuZwOh9tgxYr+VtFgqyjY&#10;ImQlGISC2SX7W4Tgr2wlC/G+tlrvFIGh6Nqya6+tn7vsu3T2DE6DU+N7ZmycIWDxYLasDxvcgHwN&#10;iD8iOUcDAPkaEAgEAoG4zIDrLTsABWYZyYxTWSgGmHEUQ0IbbixLp9IUdezMCHuXmMRP/WNs9Nu+&#10;Dz9VTF5SJJ1W2facdONupQer88YUPphsT+GJqdxRtSuqdV+VFpGadVUY8lno4XwKqzdmc2H17miT&#10;P250hTSOkNGJ1Tyz9/9388uldUtLqrT3rXUA8zZz+kj6dJTGvyPT/0gRw+dwOKNkBBa9J7OZYSpz&#10;MnvZpkafSp95Z9fHzTev4skkE8orK2rlFWoLf+ZS/b3rjet67R3vGDZ9oNyyQ+4aqHUNqrsHDV0h&#10;ZVdI1hWs7R6sc4W1AZhhQd0bU/clDFuPWLYOWfuSFjbnon3rUP2LR01bhwzQxAUWLzR6tb64xBOr&#10;6omU9wQrHRGRO1brDIu2HDQ9t33Gug8mr3ln4qOvW2/rUEy9iauaVi42FZfyyiv4FRXVfB6/qanp&#10;gQfve+21l/7xjyMw3gBGHORrl+TIb9Lvl/x2/phslk6nzw4GBzdt6Zo1Z76gRlpUzruulHedSF9h&#10;mq1dtcb++EuTn/+s/tnt9rXbG5/fbXKFjI6wzRmxu8NmT0TvxfS9CW0gLvfF63xxWSAh700q/HC5&#10;1h3R9wSNzpD9vMPO4gzXu0MWX5T1ssFUICa2dIiVnXGjh/kjhvRsJhQTGwqUC4SBdjWcIxOxOCJm&#10;8NM9UFY42SeXSwK8J1eBEr7zn+ris+x3KejUy2WEvciPCdOssBOLjGwOV5jRwxExOSJVc54r5c8s&#10;K9WUFfLtSsVj19teXmL85AbtruW1u5cL967k779BtKdduPcGwZ5banavkOxZVrunWTCwjB9u5web&#10;eaFF/IHFAqxVHGwTH24XHWoTDrTyI628eCtvz3LZPapyyTX/VTWhcG7rncfTTJZKj6XJcYYG/TwF&#10;8zVkSehxIL4fz3w/juZQIP5w5Ltd5GtAIBAIBOKyA6+3FAwZZ70MufhxeN+LoWk6w9CjDHGGSJ0+&#10;d+Y0TVBHvj7eduf9HJWJ27Cw8aGAdfNOSedhpRvTeaKGfN1HaHjkRt7s06tP+vMF8C6sP3Q3wGQQ&#10;MJekCRjb7lBtz2BNT1Dijhi6dzU8+Yruti2V6pn8OtPdjzz97VffUqk0kRoDY3mcyGQyaZyixwgy&#10;Q8IqdPk2/7WhSJohKDqD0xmCwUkaJ787NRw58t3OPQO+17avetxhXHRPpW5+sWhihXhalaalwrii&#10;0nYTb+b91Uue5q3cKLjTVXN/X+nDL1Y9/prwqXelz34iWf95zfod4vU7JE9+Jnv0I9lD78vufbNu&#10;9Us1q7y89s7qxc8Lp9wnst3CUzdXSeeUCaeX1cyuVC1VXn/77LvWPeR87YVPD3zeHw0NfTP07elj&#10;w+nRNIVTWXa6A54m8BRJjoFlYPSw5MZ8F8hv0u+X/Hb+GHC0pEkmQ8HdSMJiAXSGyo7gzNGzmcFv&#10;Tn/Sn/S8v/evnW9MXb2Za1o8QdhYVNNYoZ3PnXwrt/UpwZ3OukdfVa/7UNp5sLYrVLd5QNcTmuSL&#10;TvZGG8Bx6wlbXEGzM2x0YVZ2Jos1AMN8chVSoD3sg841NfSyRdUezOaEUUgWZ8TkhOFCJrYKAzgd&#10;9L44jFhh5xSo+4ZUW2HKT/ZTOcU1Fwq4sOfOxbpwcv2+ZYK5S2HY1A+OBjYUAtZPZb0t+flibPoS&#10;obNf1HPA0LHd/Owr2sec+lUP1RgmVVTyKycUKIomrFJU906v2zlfEZ1bk1zACy7hDrITKAZbRIPN&#10;ooNLhHsXC3csEG5Rl70ymbtzieTwcsnhdtFAMy/Uwj3QzP+oVepdZrWLOeWFxVwO/8033srS9DiT&#10;yYLji6FYXwM485jvgcYvV6eEQFyx5Ltd5GtAIBAIBOJyw15uweCThve8zjsaxscpmkoDUcQYMJJP&#10;nhvbEfqHbVZLkchYdeNG0brtdVsOKboHLb54U9fglI7+BlfE6oJVGGH+BTDsBgPuQMIUuDqz5cMN&#10;gfchTTBLJZx0AF/0wfITBk9U64xoXZjGE1N447WemMyHaXvjam9Y13VI+/zOyub1pZrFTTNWvPDi&#10;O9998y2VGsbPnc6kUmPk+DBBAHsy3+i/NmmSAvspg5M42Fs4SZM0kRojRs9S6WE6cy6bOUOlzxDp&#10;s+nMuQwxAsP+M/jJ08NDXx87HDu6YyD+3q7+Vz/e6XvjQ/er7zi2vdHtf6XL+3KX5+Vuz8tdvpd7&#10;An/3vvT2S2998vanez/fH94fGhqMf/XNtyfOnB0mMmmazFBEhsqAR4KhcIZKM8QojQ/TxCiFp8Da&#10;pNOZLIXDqQhwmgONU0yKpMFKgAVw7OU34PzgD4z88s//YNDM+BjOZGiGgLM12BkgFMlQGQYfyeJj&#10;oCUZGhaMZUg8S6Xx9NksjlPp9JkzZyKJI+9u39nhf+nepzpmtt6hss2tljYW1U2aoJ5VYGoumXZ7&#10;6ey/ye5w6B57pWHTxw1dO0zdu7Xd+/XOAa07rAZHshvTs9VVYfAC9BLCpKRAMKMKG6oADn4T63rL&#10;+eD03qg2JzjVCBZAAdKw2UAMXmBdszOSoNWdF/zOC7pwiv1+dX7+1/mnQDDXDJxhcb6oCuxbLC5M&#10;BgPBoipPmPVsYnZ/xOwOWR1h85ZD0qc/rGp+qryuqaaCO7WW06qsfH5azVtLVTtv0OxdLt3TLOpv&#10;FmFtNf2LRYeX1hxurhlorRlsE4faxaE2YbCZt3cJ75OV8tt0Ffzr/lJeXPTI408QmWGaGhuHhScu&#10;8TXQyNeA+AOSu9wAkK8BgUAgEIjLC7jcQgOHIVlfAwMnoTP4OD2WJUZoYLpS5Pv9ScvC1YU1jcr2&#10;x03rP5KAITIwLdiqimDEbHFCWXvCNkfY4MIU7qjUE4X1FwNwov6FIfhVJOhlYBNMAuXuRtq9USss&#10;AIFZYT5LNhQcWhRwnoUd3rqMmj1Bix8DNgaw3Go6d5U/5CmqnyuzNG7u7j597Dh5boTK4NRIiqFo&#10;MLLJDXFygKeA/J74X5Ch6TGKTtFMKucioqkURaYoAqfTGWCSUpkUBQ3WMQo6ACg6Pc5cIjxLA5FZ&#10;ishSOExqQJBZnBzHSYpMk0zqEhFQmZxIBv9BNEHA3Aa5bIznwxayF4cqwI1mt5sZB6YO4gLj49+z&#10;0+hzB8alsP4/0Grg5CQZmmDALs5mmCxOQ+VSYDI0aFJyHPwFH6Hxs+P08Dh1Fh/+x3dH+l9+4YWH&#10;H3l0zvxFxoapIqWtQmIpkTSU6ebyrr9LsXKj6r6Xax97V/rsDtmWg9KOQ7WBmNAV4jpCQljAJaby&#10;RFWusKonqHdG2OQFwHiOQTccrCDDzoyAwiyecIM/1hCI2wJxeyCRS49ihAkmYClWuQ/W8rz4LPsj&#10;KWo7L7Y/Ab0KVH0PzDEJZOkJGZ1h0J4mL8xNM8mFWf1xqTfK90Qk7oOi598qvuWpEsv8kvK6slKu&#10;qU68ul72Yqv2QLs43MI/0sIPLeLFlnLiS6qxJbyBJcKBFv4XN0jXThXoKgsqCot5QuXuyJFhHHqw&#10;SCJN0VSGZsZImI0kS2ey5PA4Q+aPQATiD0O+X2U7VeRrQCAQCATiMgIut7D82Tg0DYGVCIakcPIE&#10;sFRJKnlqbPaqv5UoppQtf8b89AcSFyZxhJVemHzRlJuYzQ6mDdAgick9MQUrmFjRgwELPFdp4qpT&#10;PgMcqwvh32xyOFgUA9bjzNtXUJbOoK0n1ACMB39cF0ioAklVH3gclHV/VPekVzBlKbdWv+GZrpPx&#10;f9AjaWCGszY4NMIvDHQA+T3xv2CcBkYm/j1FsCK/pykgsEtZC5X9FfCbbOp5IGivZnPKktnxC2Lf&#10;+4Py0Nnv/2MRdDbFKmcJQ2OYnRwOvia3mt9/T4+PU+Pj+Ph4BiywLyIuBTTTBVHMOMkKNGPOs5CB&#10;or8fT30/nv5+HP9+nBgfJ9lWBW0L2homu8RpOkXRoyQzQsJHgoauoFSGSuMUwQZO4Bk8nSFHRslo&#10;8pv3vjj0jPPFhavukOtt/Fq1qG4Ot+b6Svmiyqn3CFdsUv/tZd2Dbyue+FT67G7l5oP6nn6TO2T3&#10;RSZujU/eloRhPs6IyR1uDCQbfDGLC5ZjgPViLgqFUHvjOV04xS7Wxafbxbrkbb8/GQIJIH0gofYn&#10;lL64hI2TknownTtocGEGZ9jgGND3hFTdYXVPSNs9aOsebNq023i/WzlpQXlphWTCtQ+YhN65sreX&#10;1uxdWTNwo6J/meTAUuHhNuGB5bK1Zo56wp8qCwqqK2uf7dp2OPo1Q1Hp0TOjI2dwHKfZjoDEU1Rm&#10;eJxBpyHiD0fu4gYA10bka0AgEAgE4jICLrc0nEHBkBAC+hno7FiG7Ay8JFXXl11/c+NTr+g2720I&#10;xA1b41Znv8YNI66BEW71xa3s5GRDIKnuTcrYEbMeWhTxnLVw1c7ThsELJi+sE5kzmQye/Lxroydq&#10;ZuMdgGCaPVg7I2HqhfXwNG7M4IOWlcYVBnaCzRmx+GJgQfXw65UNbVyVwffyK8NjYzA6nr3rD4Y4&#10;ubEOIL8n/hewKeVJeM+byZVxhL/Auhfg/W42YIUGRii87w0F7FIGCgYXsPfSWX3P+hjgIutrYD+e&#10;4+J35QSAf2cLPVwsPJtNZ7MZ6MSA1fvhLIkL28nazlmwsqxVDNchv/aI82PfXMtfLFiaE+xEuH8J&#10;JgvvSdPMKMWMUWw5DfZ1sFuBwP6lx2nwGg4FFmCsA0zwCgQODJJI4fgYWACNT5EEgAT/I4mRdPrM&#10;yGiKpMYI4kwmPYLjBD5M0+kUPnpuZPibYyeC4fiuPf3vvb/T4Xz5ltsesTXMFYiNpVXKEo66Wlpf&#10;MvvO8hVPyR/ZZtn0ib5rt6RjX/Xm/TU9Qa07qmM7Cnji5Cqh+HKZIy+VKX9mXaqfnJW/B1284TYv&#10;ZgfygG4kAiMdYPBU1O6JNfrjjd6wzdEP1OAKWV1hiyuidwYn+6PTAlFJT1jnCFm7D+vWfyG9yVc0&#10;+b4yUUN5YYWeW3L/RMG7rXX7l9VGFnCPzOAdalW/uWxqu1ktLSwQXPsXeVV5g0ax9rFHIhFsjB4f&#10;hiFJFEOR4CTOH4IIxB+GXH8LAFcy5GtAIBAIBOIyAi63NEWnxvBUZhTHz6WJE19+E7/rb4/z5TOq&#10;ljyj2rJf74va/FGbL6rtCtZ3hS4ZPf/BZWKT8Ns80XpnxO6MGJ0Rkzdq2npE8uKXtS99WbctWeeP&#10;CjbsLb+xr0KzesmShyKhLwkcx9NnCeocRZ1hyBMUPgyM/PMCBj8wxYEdToBRUH4PIRD/V+QG3z8l&#10;5yMDC7k3UBSdyWTGxsa++/q7/kMDb7z29vpnO2+8+W+NkxeIpZZSrrpMZK5WTOEb5wqa2sWzb5Ms&#10;f1y6eiP3uS8Em3bWOQbq3CGhMyTqCcqcYaMHa/BG611Bm3PA7gmb3BFwWtkCMbETq3VjCg+m9cd1&#10;flgUJn/SsQVick5AI+vc1Hlj9peO2l48att2xN6XtPrB+YhZnZH6ntCk7lBTd6ixOwSW63uC9p6Q&#10;zRGCEUkXncJXhaDv0hHWOiJyFyb1xmWBJKwzEojrfRHQOHWb9oha11YLjeV/maC47poWUUXvbMWn&#10;N6h2LJdub+MFbxZ8sZT3yU2yzhl1i2qrRdf8ubay6oH77/3q2FcjmbNpMgW9n9BLRWSJFJ0epvBR&#10;hhzNObCyWehBJGHVWTghi75slXQQiP9LoJuBBfRmyNeAQCAQCMRlBFxt4V1PHKfxMYJM7xvon9u2&#10;slQzTXJ7h6XzgM4ZkXQOGt3YRF8MjOA1LjZRItJ5GXuTlt6kjTUG7MAecEbMzojNF2voixu3Dcn8&#10;cbEnJnRH5Z1BzSOf8mwrKnmabR/sO5PCSfIcSZwbG/s2Sw2zLoZs/kY2jDiggcCeye8hBOL/itz4&#10;+6dAf8NPAK+nYU4QgqBxCs7boCiGIWg6ncFT6cxIBj+VIr4bo4+cIw4MHX9vT+jRp5x337lm8dwb&#10;jIaZ4rpJFYpZRYbFRU03Vix4sO62rtpHX6ta+xF/4+eKzp2NngMKZ1juCMPwIg/W4I/X+6JWd9Ds&#10;xYzgpMsLxkrkpmnoXRiQDsgNS+3qPTEoL8yoAuVP6HuTur6kBipxNcZbWcD2shulAvLGc3VnDb74&#10;1EDM5oroN+4TreopUs4vLJOUFZTzrr1OU1Iwqbror3bpY9PEa6fyNjZx3m2Wv7dM89py65b5lhnC&#10;ClFRgdlod/m3Hjl2/GQqfSZDnMvgYzjYexTMB0KT5PmYp1y/9D2ThfpR7hUE4mol160BQD+GfA0I&#10;BAKBQFxGgHFLUGdoYjhz7uTAgeD8RbcUGucJH9oq9YS03nijI2Tfcri+J9TQE7Z4MeW2oUsGwX9w&#10;afsSxq1DZn/C6ow0OSONOY+DAxYLVPmial9M745qPDBpv747ZFr7uXzpQ+Vi68JHOr8aIbKw5sAY&#10;SYyx/gVouQHYPQKWwStoWI+4Urjo4PwBYIimKQaIYOAsnSy8DU7RdIYi0xSeypKZLDBcCZzNTJom&#10;4QyOFEWcIse+ojMnGXKUAa+ODqdGR9Jp/Juvj3/6yd4nn9g8Z067RtUg4Mmv4WkqjTNrZq1U3vGc&#10;/pE+/bPv6p7/VLdln6Z7UOMI61yYic0IY/VGYb2M3qS5bwiciaatR0zbjhi3HdGDx61HrH1DsCCO&#10;N2pyR4yOkJnNenA1xjWAHsYUSMCao/6EwQcnnphhbk7M4I6CXlrrjmg7+03OoHjLnsLbusqUUwuK&#10;JSUlijJBfYV2nmThAxzDzMpqkbC0cLGG72lpfPWmWc/PMc0Tlkr/8ud6vdrl7jx1+psMmclQMK8H&#10;QVDQuQD2LsOM5+ZeMWzyF5gMBHVKiN8D+S4M+RoQCAQCgbjcjI/TNH2KIs7GE1+33fBgtWKW+A6P&#10;1BXS9CaNgYTVjQH7ub570OII2vuGdIE/bDL5fy5VIKkNJI2+uN2D2V2RekfY7ghbHLACqM0DM88D&#10;sakfokZfTOuK6Dbu5N24sahKO2/1Y2M4QZFjBD6Wu3cIRvJswVE4/IGRDsjXgLiygUN1aIJCv1ju&#10;GIZHL8weks3lCKFgJV2SLbBIZsepFAWThuJsnkuYJZXNVQoe4HEP30hmiXQWT41nRoHS5AhBnBsd&#10;PT4QxdY4t1rmrSgVGQp5xuK6GQXWVcVLn+Xf8wr30Q/FGw5qvDFe52FJz6DVF7X44yZ/3OqLN7Gh&#10;RrAKbyDesDXZ6ItOd4QnbTxsXbsbVtD4yYl8hcvgTxh6k6ZAMlc6FHTLoIdhO5kYK1jAQu/GFG5M&#10;4o7YNn9ueexV3VNvTXQcMncO2D1Rk3vAsGWP8e5NXEMTt6Jslqyyb7nl/XZj7xT+7KprBf/93/zr&#10;rut68rGTXx7JZFIUSY/go9ksSZMjFHmWyBwjiVMMnSIoWMYiv+8RiKsZ2HexIF8DAoFAIBCXF3C1&#10;pYnRr77++r7n/SXq6cKbN6k27antOKzsGTS4oxZv3ArG7n5YHt/oierA8P0n4+A/smCCBtAmsF4d&#10;fAoeodgUkkZ41xEDjXY+0V3c7I+qu4Pazv6iuwMlHN0Ndz567swwrDzHGlvA6oI3h1kTDFZ/QL4G&#10;xBUOOETzcfbw4YJyeSzJXOJKIDbgASiXbhQe3Qx4zzjBCvohaJqgSZwiUmRmjBwbI0ZGiZEzOHUq&#10;TZzNkBkCGL8MAbNc0iRJZAj85OmzYSy6e++eTz79dM1Ta2fPmc9Xziitm1Eqn1Fubq6efptw+TrV&#10;Y6+Znv1Iu+FTtbO/xjUodAwoPBFdIK4MJGCG14tO4atCF1Jm5noYozuaF5t90+CFeStgAk5YZzSp&#10;dwdNgZgtEDc4Qk0vfmnzRpvckfrehMGDyZ0Hyh/x/dk0u6qsap5RuXb+RO+yqb03zr19+sTa8rKK&#10;supr/1TcOLvd/86ucwQ9lhlJDX9FEScoajRDpAga7FWUSBLxeyDnaAAgXwMCgUAgEJeXcWAepDJ7&#10;v9hRrmwomXML//m3ZZ37LV1BW1fQ7IhYAkn91iHDC0dNfUNg5GrvDl8yCP6Da1J3sAm0lTMC0+n7&#10;E7pAUgeMGX/CysY556aRm935uvqN3qjx5S9l3UHp818IF9zHqZI+v249TWWAdQZEw+IBdO52L/I1&#10;IK4CwCEKy23Cipu5Yzin8SzN/omNcwBjedbTwFAM6GiyUGkmX6wkM57FwR+g7wF628773GBRVlgW&#10;h81BSTBwigbBUDhNwtQQDI6Dv9E0RZA0TpLwfKGZUfw4Tp4giVNnhk/1Ywnfq+/e8dCzM5aurrUs&#10;LlfMLTWu4M54iN+6UXTnNvXT26/GuAarM2x1hC1OGDAFOhPwiomtj6PzxDTemJKV1gcTZ9bDbLXR&#10;el/U6I6oe4L1zrDGEZK6MPCiwR+r90Zlroiya1B/76vyyX8V8s3SsrImabWulldaVCZWTbKtfMzU&#10;cp+kfhFHqLr3oTWnT55kSJzAwX8wSOV75GtA/C7IORoAyNeAQCAQCMTlBVxtT5/4+rGHHymWzxbf&#10;sc3aHVR1BnXuqMIbq/NE1b64wR83+WBYssUdsVzOW4ImTzRXWpJ9GrV4oUmg98bAOgBp/KwCCU0g&#10;CWRxY1Z2xjKwHIzgg7mEcF6Yox7IBAVX2+yHgoEGP/6t30QmR8jkCMt6grbukPT5XVWGpQrzlO27&#10;92ZhKnhgS8EIc5KhGTo1Tp37HqaHRCAQ/54LZsPFUBRFkhRYoGk6lUqFwpHNmzumTZ7Klc6umP2o&#10;4J6XNWs/V285qHAO1jlCkx2hJg+sQGl0hfXuCCxyAfqNQFIfgA5EvT9hBAa/J2pzY3a23i2cxQAV&#10;NecEehhPFNj/l5zyv4l+SJ/J9oEWf8LiB48wPA30kLlypFpPTOGM1HYENWveEE1cUVamKSnXcY0z&#10;tfetkTl7NBs3185eXiYwrn5wAzb09QhJjcL6FGfGGSLf4gjE1UyuxwCA/gH5GhAIBAKBuIwwWSYU&#10;7pdpdPzJtyie+ljV1W/2RDQeTOKJyX0xmIrMHwfWuwUoN6r+ydD215LmfE1+GOTswWDNeU+k3h1p&#10;YGcm5+cnu6N2T7TeE9MFEvq+IQNQb9IQSLAZ6aMmGD4QtbgxC3inC7M7YQIFoCskG1yDB9N4oypH&#10;CNgqwo37uDd3VCgn3nLnvSSRYRiGpBiCZigmS1MEQ2XGx9EtRATiF5C3Hi5yOlxYzr1OkhSO4wxO&#10;Hh348q8Pry8VaEtrzPLlj1ieeVG64f2yzv01PYPanpCxe9DYM2h1hS25zgQKLuScCzAPiwezeCKw&#10;KIYvDnpIVSCp6E3WgY7oJ6f8byKwtjlXSM4DkvM4ABlBT+6H1StgoVBPTO2JKtyR6q1B4csHRPe9&#10;XG28o6p6TmVpY0nlpEpls6jh1oV3u7mq2dZpi948MDiSSTHk2DiN59sagbiayXUIANA5IF8DAoFA&#10;IBCXEZqhd+z+vIhXy1nysK7rEBiY6tyYEgxD/QklWA7kfQ1gCGtipwNcPKj9dWV0YUBsnEJuWjIc&#10;H8t9cUEgIQwkxL3Jmr5k7dah2q1HarcdkQfimkBc50+YYC6JmNULE6TBgbUHM7ojJnfE4sLqnRGg&#10;RmfkCvE12HwxTV/S5opM80YVGw80bdpVZJjfNGlWIjGUyeAMm2UPlron4dx0MAjK7yEEAvGzAJsh&#10;v3SRFXEBYE7QLNCjR1LnUidx4hTNkCM4eeL0mTfe3bl42b28mgaedIZk9sOK+9+QbjnMd2HSvqTh&#10;hSNw9hPrbjCBjsWDwXgHKJi/Jme962G8VULFxluBP11yyv8msruwBtbZCtY8l5wC9OpQ/pglEDX7&#10;ozpfXMmWz9T64jV9QyWvfsX1YPrn90/ZuM/yxE7J/Z/OWPtFwxOfND75rrbtaW7dxPuf7jwxPELS&#10;Y9ksmW9lBOJqJt81IF8DAoFAIBCXgwtXWUA6g/tffrVULK9atlbReQhOBmbn/ap9CaWPLbHG+hrs&#10;wFR2RWDM8E+Gtr+WYJACGN/3wohljQeTdQ+KNh3k3PlS+cS/FWlbChXzStTzq2zLJXMeNN/UI988&#10;oHdEzC5M5wjresJWF1bvxRq9kXp/zMSGCku8cSmcSYEZe6+Uivp6YJ/4oyZfzObGmtyYfMPu4rl/&#10;q1PZfL19FAWnQwNrCKdhOj2GZsZReTkE4jLAUDQQTA6RK5dBUgxOUSn85IkzH30+cNcah6JpSZFm&#10;euXMVdwbn1Gs+0Dac0jhxpS+mMYdErLxUxZ3xOyBE7isXhjmADofiwPmU7hCfJpWV8QO+mrYXcPK&#10;oEY2c6TBm49ryPsdfPAVoEYnZneEtG4MdPWm3oSlN2l58aj+haPa3rjCGVbduY2jXLRo8R0HgrFh&#10;fJikka8B8XsgNwQCIF8DAoFAIBC/PheusqyvIdP74isVAiW/eZ1m88EGF6yqYPBEtd6Y2gsDBy7M&#10;oTC5scuarwFOhfDD9BDmAJxgbHBHNY6Iuiuo2bhf/sSHqvtfk9/iF81/Vjj5IfGkR6qf3qPuDlm8&#10;MY0jqOoehNEQ7qgRloSA1SVN3qiiJ1zXFVI4IzJPDJaj/8nP/d8LrInKG5O7sEn+uK0npOjor7lp&#10;o0BqeuLppylg/VAEBcSw0yhoGuyg/N5CIBC/HlmcypI0A4tl0GMkMUqkR4jUMDE2Ro4RRArPpAkc&#10;/CMTQ186ejyNs5dXyepLtTPrWh5qfPJl3bp367bs0XhjoHuEFrs3pnNhOlfY7MEaQCf5k1P+N5EF&#10;JruBySOAjGx0WM7FkHMu5EIzctMrQH/e4IxYnBHwiqk3Djp5mzfa0Juo3zakefGIJpCQrt0hXPiE&#10;XDljs+vlczgFWi3fiAjE1UxuCARAvgYEAoFAIH59LlxlASRJffLp9vLqOt68xwybD9l7QpqekM4V&#10;0XrjYEhtgHfA4JjVCpbZKmuXjGt/ReXyQejZlA3gKet3gDkjavwJcV+CF4hw+qKCF4eE25J1L39V&#10;54vUeTGNP2bZmrT3Jo3umN4ZNnjCWhccNys7+ovbA3+as1n40Lu6nv4rJDekzBkxeaOq7sEZ/pi9&#10;47B0wwHNHT3VQs0DjzySITNZCmdInGKYDEkQFI3iGhCIywGV/Z7MjuN0FsYQwUoZ498z2XECPKcY&#10;kibTaQJPkxQxnBmhGBwfSzOZNCDw7u5Jbffy1DOKlHOvXfBo2SOviZ//QuUKwcy1/oTCn5D1DkGf&#10;LOhq2Aq4oBcywCldP0oYmbf/c6//n3RKYDXygQxgfdhUu2CtzDDfBExtY2PnytX2DWl6ExZvtGlL&#10;f+OGQ/VbBoyuiGkbrKcj6+zX3hko5TauuvOBoWPHYL90nnxrsleT/BICcZWQO4YByNeAQCAQCMTl&#10;JctkY4MhndZcPnm1eO12gwfT+uPKQFzijdV5Yxr29hcYklrcUZ0LUzmvlHJxuWrzPxFm9kSs7A1G&#10;owvTOiNAehcMJL7k47+JFG5M5sJ0/rjdG7M7Q4pNhzS3dgglxjXPrKVIfJwkYOp8BuyQ8SyNfA0I&#10;xG9PhqZxGh8fp2g6TRJphqZTI+lvvz71zoe7pi9dXSw0l0omcqffVnt7Z9MTr2k279E6B0yBpKCr&#10;v8YbE3njam9c74HTpoxemErG4IYpaQyuiN4ZzmVS+M0F49d8MOuE0Rc3e+Mm1qdsAH2mM6JzhtVu&#10;TLp+l2DuQ2b7zPfeeBPOPWEBRlq+gZCvAXEVwvoZIMjXgEAgEAjE5QVcbk98e+zW2+4uUM0V3dWn&#10;d4bq3BGNL67zxmAVSU/M4GFtdU/U6Iaj5EuGqr+VYA7In8jqjdb7YlZPxOoOg0eYY4KtVHeF+BqM&#10;vQmFJ6oPJC2+eKMbUz63q3D6HRp905tvvZtlC1FQBEGRFEMzWZoB+yW/hxAIxG8EQdAEnODEkCRJ&#10;UzhFpQliJJM5hxOpDJkmaHw0lT7y1bGX33r/lvsfFVinF6sbeLevN/tDDd6ozTE48aWjxkAMltdx&#10;YXpXxAT6T1fE5sbqL/N8tP9cP/U1GEGf745qYBAWzNRbs+kA/+buMmnDAw8/efrMMPI1IH4HgIM2&#10;B/I1IBAIBAJxeQGXWxInPvt0J0cxsWLqrbLntyvdYZUb03ujMP4WzmuAw2IgYLdbvFfE+Phfil1b&#10;WJMCTvrI16uD2S4vedtvJF1vUuWLqlzYZF9M3dUvf+ztUvXcpknXH/vqG5qkwKCHYdhxPPjHoHwN&#10;CMRvD00RNA3PTXBSZsfBCUrSTJqiUxQ1RlOjFJ0miDE6M8aMjdBjY6k0vifYv/iG1YUcVcn1q3VP&#10;vm3YuMfSPcDmaIwZA7CyD7Dq7X1DuXiHS/qH30RaWNgYFsKExTXOOxp07ihYw3pPdCKbAlP8xEdl&#10;E2/UNsx7/9OdoAkYJu8JhbYaa63l2gqBuFrIHboAcPQiXwMCgUAgEJcRcLmlCeqb707/7ckNpTKz&#10;ZOWjms1fKBxhjQszeqLsvThY6tLowSz+hIktfon0P5POE7VtOzKpN8577qCsZ1C46jmexPLkMxuY&#10;TDpLUTQD54yTDENnqfEs8f04GsEjEL81DPE9Q34/TmXHGdbXAJfobBZa3FkYgESDE5YBpy9UNkMx&#10;wylqDKfPjfW6nDKZppCvF7Y/LV7/mbYnCKTqTaj7khWuqGJbwuy/tH/4TaTzxS6ZQKED8sQsvbEG&#10;b0zbE1a6MeWmA4qVm8rkUx9d8/yp06cZsMlsAVEAMNXAY76tEIirhJyjAYB8DQgEAoFAXF7AtRZP&#10;j2UpGsOi85fdcK1mUtWdDkvPYJMblkzTu6DTQe2KatxRcyBp9icuGaoi/eey+WO1rrDNh9W4ovon&#10;36uQTjdap305dHScTGcpgqIZgs4SNEnRKYYZGR+n83sIgUD8RsCTksGhe2Ec2NX52AYgmE4SGtrw&#10;Kc3QJEOSDA5scILIZAni9OnhsdGxTCYT++r4o8972YySc7jLNio3H5B3h/Rdg0ZnxHQ58+z+54Lp&#10;Kn1xC5A3bvTA6R4qd1ThjqqdQbMPdFlRnTMs23xY+fi7VU0rJ05bsHfvPob1NeTcDaAJ8i2FQFw9&#10;5D0NyNeAQCAQCMTlBlxtaSaTzeDkiTOHduybN2dlmWkR79FtosBBqS9sCyQm+eLazQO67oGmvqiy&#10;K5ibT/Gf6AqpNn9ZpXdHYXkOTz7DvJWV+XyuSvBXLZAnpvbEVJ6YxBlS9iYtG/abnv+scuKNQqnx&#10;3fc+JmlY5hKM20kY1ABz0AGDJUunx8fR3UIE4jcGGNOsSwEA+8q8jZLzOuQ0nhMzPk7jDAPjksAJ&#10;TFI4RdBUhqFSFJFKpYf3hbE7Hn5GqGwoUUzTLblv2v0e67M7jM6wsi8JHq3OsN0ZVrnDBrbcLyzB&#10;E0joA0mNP6Hygq4DdqS2fPYZzOKOgEewXO+Lgf7ZHEjCN/vjetAFgXe6sF/c8fpiRh8McND6Yhpf&#10;TA8zWcaavDGlN2pyBG1urLY7VNfZX32zu7Bu8nObe86cPsZQ5Dgb2TCK43iuOAVNfU+PAo3TozSN&#10;52p85BsRgbjCYE9jCPI1IBAIBAJxeQGXW4KiCIogcArHyT37ozMX3lZhXCC6r6+up7/WhdU4wlZf&#10;vBEMSbuDjR4wzIXF0v4TQXfDxSPa36PA4B4IJraAvoZ4TuwyfMXgydeZg6XmvLANLZsP1XT2c+Y8&#10;UsHRuPtep8k0nR7LgmF7lgFDc+hrgHdN6SxDglFQfg8hEIirASoLlZthAU9oGs+JpqixNH4uQ5/B&#10;s+GvTnb2vj5z8U3V8sm8+lblrZ1TNu2Vdw3othxqBAa/G9N5MANM65DQgEdf3OSLW9nOBPQhOm9M&#10;64mq3ZgaPHpjGtDP+GFlSiM7CQJ0NbC2hft/4uQFvZPOGwe/yBY5Znswd9QUSJhdmNUVkXQHJT3h&#10;mic+KTK12CfPPTwwQJIkMTbG0BTBZFM4eIApZr6nz31PD2eZEZLOpCjoOc23CwJxhZFzNACQrwGB&#10;QCAQiMsLuNzSMCQ2k8mM4sTYCJGOfXXq9rue5uvmydqf0W/YXuMJ81xhszc6yR+3OiMmWJbiP9Ul&#10;I9rfnyxQMK1abrCuBY++uDY3Xj8vsxfGJwPpfFjNU+8XT7+zpKZ+Td/7FIGT6VGSyIyPk9lxmmbd&#10;Dbl54ex9VDRSRyCuJnK+BnD+jn8P/jHfj5NADJOhyFGKGCPwDEVRoKsdy6RSRIbMnP3uq1BX71bb&#10;jLaKmqaS6+8xPfCa8dkdDd39jW5YrkLVEzZ4og2BRIMPOjS1Hgw6GjxRlTem8CXk3riUDXkALxrc&#10;UZMbunfNnks7qH8rNo1uDPRg+vPKJYnUeWP1AViHyOwKG9xhhSNUs3mgeunaEp6u273t7Eg6S1MM&#10;mcYJEqargBEezHh2bJwZy2bHCAYfIbM4jbyliCsU9gILQb4GBAKBQCAuM/B6yxBUZhgfPpM5O0aM&#10;kng6O5rZ6nlBpW4qty7WPPNStWu30IPZXNhUZ/jicSqS1R83sw4Fgw/W0ld548AMUHjj6t7YxG2x&#10;BmdkomOw0Rup6wkpe4LGp18pU08qlVs+2BcfPjtMgZH6ia+yWer7cehuyIU20Pm4bOhtyO8gBAJx&#10;NcAmdcg5CoGZDcQAjY9T4wxxqbIEkUnDWpp0Fh/LUAR17NTZB9Zu5knVZSKVeEqL7n6Pdv2HZsdh&#10;izvU4AxNhwZ/UNob0/cl1d2Dpt6Epjeq640b3VGTM1LvCDc4wlZnxAwDqaLGX1ItCNbrYd9vYMUG&#10;YcEOrR7+CcslcdC6oipXVO6M1D7yZqW1XTd9eRBLMsRYlhobHR7BKQaHtTqobBYfz2ZoJpOh8DGK&#10;Aj1avl0QiCsMeI6yIF8DAoFAIBCXF3i9pWEucVg+niZwKkOSGYbCmbHMia9Pzmu+pUwxtWzRY6qe&#10;g3oXVt05cPE4FcnCTpdg50rAW4Jab1wDp1tH630hkz9mDcR1boy3+aCue0B0u7tEYmqavWTwy2Mw&#10;wBjPUOkxisyMgwH6OJELbciZKrmgBkB+DyEQiKsB9uSFnsLzvgaoXCqHi8WGPDCjBDlM0KMkA2xy&#10;mspkM2fpsePk2PHM6Df9A/vveOgZkW5quer6sua1Vc98oV2/37zlsNF5qMkbndybsG2L2V84MqUv&#10;AeepOSJ2R8TqiJicEYMvpg8kjD/ppn5GrKMBZpzRs9KBR9iVwdctF3wNbN4ZtRMzbjwoXvxUgcju&#10;efndsbFTDHUmm8UzOEkwDJWlQCf2PezKCDqbrxSabxcE4gojf4lFvgYEAoFAIC438HJL00DjNANn&#10;UzBMhqZGCHwkM0KR5zJnT+/7YmDGzFtKlHOkt3dpOvdemBrw7/WTce3vTzALphszuTGDOwoH694Y&#10;GO5b+oYmvnBkkiei7xpUdQ3WPfpa5bSbOOqm5zs6zo6cSadTFEkRJAnTQIIxOoHDO5/sMJ0dqbPx&#10;yKy/Ib+HEAjE1QEMZGBjGaC7Ie91+Bei6FGaHM6SYzRJ4CSVJmmcIvFMmiLTKTyVJtNjmXT8H9+8&#10;8t5HbTeu5iomlxhbOCvWCja8r/AfqAkE5ewcB7sbszvCQFZH2OiJanuTym1HdX44CeI/FOjBYMaZ&#10;874GjQfOngAy+mImqLgJeiLgGwwuTN41WPvA3yuMC+rnL/v663CWPssQ52gmSzBZCtbnoL+nocZh&#10;1kh2KgkCcUUCr68syNeAQCAQCMRvQ66oGUEAo5ikKPr9Dz6eMW0Glycub+9Qbdqv2jKg6ejXeMIy&#10;b7TOE9P640pPVOGJwUkE3qjaGzUEEqYAzHCWkxE87Rsy9SbBghnmWk+AUSybgQyzuDC7C2twRS4Z&#10;BP9WsncHgSyOkMmJwQRpYCV9cbDCtkDCyiq38rmQ48mOQVgZ1B+XsSXirGyYQ50rovFgNl/UuP4z&#10;/qJHi6SNN7Sv+DJ6KEsTYGSTA4xy8g2NQCAQLDnj5wKszc5CULHB+IYNPSrrtOJaA3d2e+3jnXzX&#10;e2LfLkFvf21vTOuJTHSFJzqh00GzdUjel9T1JkwerNERntg1OKljoGnzoUmb+xs7B2yOsAH02L1J&#10;9Qtfyl/+h6ovCXpvA+zQYDiD3hMzuKMGF2ZxRsyOsAWoJ2TvDtm7QvVdIaUrLPLuLp79t/Laie++&#10;+DkxmqFHTjP0MMFkqCwJS+eAjo1hw7NY8luFQFxh5I5PADjLkK8BgUAgEIjfAHAZzmRwiqLAxTiV&#10;SkPHA8N8+Y+v5y69iy+dXD31Nv4z74scYTkwqnujDf6o2Y0B+9zmCFldmMGfUPYO1W490ujGgGxu&#10;DBjk5twNNHdUD0MAojDc15/QBcCYOKnrGwK6xOb/rQSH3f6EAYy/Wen9cY0P3ugzeWJg5Y0uzOTC&#10;zC6YvaLehandYS3MghmZ2Juc2pswuCJ13SFFT0j33PaytqdL9HNm3HDfh/2xc2k8TdKgJfONi0Ag&#10;EP+anCF0ASqdIvAMSVOjmfSpVOaj8HdLH+qSaqZVSqdU25eLlz2ne/Rt/ZZ9ip7D0q79pq6Bxp6w&#10;vTvU5Ag19ATr3RHYD3uiZtBL+/KCLlS2T8tV0mEFi/XavDE7mzAS/JXtD9nUtr68VIGYyHtQ9NDL&#10;FeoF82becubUWWbkJE2OEAwB51Bkme9BFwfnkTBsyV7ka0BcoeTPK+RrQCAQCATitwJchln3AoSi&#10;6FQqNTaWYhj6xLno2XNfv/TK363WubzaWYrZT8jue7tq02G+Ly574UvVS//QbTti8sUsPYNNXQMW&#10;T8zqido8Uasb3iizOiP14NEVsQCLHbob4ppAUtl3RLLtqOiFLy82+H9DqfqGVH1H1L1D2kCSvd0H&#10;b/RBT8qFuRLuqI6dMQH+ZOpLQseEJyrrPKzoCtZvOai456WqWfeWim0rlt+ejCVoOpWlx2gKP5eG&#10;CdvzjYtAIBA/S84WyvHtWOp4Op0hM+TZ48zwSWp0mEkR9LfniLOpzLnUkaFvnL2vz2q7vUphKRQp&#10;KrRLObOfMv/tpcb1n6g79lRt3lnpOlzp7Vf2DSl7k1o/m9DBHbU5wo09IZMzkk/HwErD1rkAUnpj&#10;clYyb0wKFQVS+uO13rh8w27u7IfLOebPdgRTBJEhSIIhWV8DdDSc9zXQwI7LbwkCcYWRP6+QrwGB&#10;QCAQiCuK7DhzfPQbPHOaIlLkSPpk9OutXS/VT1xSIrUVLLylYsMrfM8O7pa9dc4IMM4bn9tnhkPb&#10;mBbGBUQb+mDxNoszaHWG7GCk645a4DRgKHaewqU2/28lsFawepwbs3gwswczeuAtPjA613kwiy/a&#10;GIhZfVF9IK7pS+peOKL0J7TbktWbD6ue/azuLk+ZYqpMN6PD83by6zPDaYpmGJrAGSLF0GdJ6rts&#10;lsy3IwKBQPzHUMw4EM3mj4Vi8yNQNEkzBAMnL8CYgnHQ21AUhRMnz45+dGCw44U3F93+cJV64rVl&#10;Mr5+buXih1V3uAzrt2s9sTrHoN7RX++DvZzcG9P0Jg3eqMYVkbnCdV7MEsAa/WHwisEDhOndmM4N&#10;H8FTNfhrb8LYOSC9e1uFZNr0truG08QokQYrkWXgasG1BKvBEDidprNUfu0RiCuMvKcB+RoQCAQC&#10;gbiiANdmiqCIVCZDZIYJ/FwmM4anMkT65JlTH7z77uobV6tVk8s1c8VL1kiffk/TsV3pHlB4IzXu&#10;oNyPqfriGj+w2KFzweKNWr1Ruyda78YmurDJzgjQJTb/byVbT9jcE7Y4YfCF2ROF9ed9MUsgbg3E&#10;7f6Yyh0R9IRlPWGNI6jzYrVrP5TdtKHEtKBK1nDLfWuDWJIiSSaTonGCBuNtmgSDcDjrmsaz1Oh4&#10;ls63IwKBQPzHwFgB1stAMVmcZsYoepRkM/gSmTEKdjQ0DCUYZ619msLHcHyEJEcpfIQi0gxJnD09&#10;Gop/3f3SR3c+0WO7/iauemaJYUHZrNX8lU/XPfG6ctMuxeZ98s5+efegphtGOlicIZMrbHJHoK/B&#10;i8E6mqDfdkVMLkzlwmo6B/TPfsFpWnVNVd1rO3aOkTSVhRPEwE+PkzDHMEWRafCPQb4GxBUKPFlY&#10;kK8BgUAgEIgrifHsOHMGp0ZHCTxN0WmSSFFUhmIIgqJT6ezoKDl2Ln365M6de2776/1KnaVUMqd8&#10;yt3imzpka96p2bRL0HVQ4g7JA3H11iPqviFNb1LvTxhgWTU4MeESm/+3kskVMbgwI8zEHjcGkvq+&#10;IS1Y296kzBsT9oRkHYfNz+/V3PN69Zz1ZfIbTDrbuqfXHPv2K2AApCniHEGfHQFNAkb5JxkC6CxN&#10;pgmKGSOZ0xnQTky+GREIBOI/Jm8Y5chmgTXPUMCWJ8ZpahyWEIKmPpMdJ5ksDr0NNEEQeCbDMDRJ&#10;kRRNZhkSzwxT1EiWSpGp4bHh0yRxLnX6u8jeg089tnbOnFaZuqlCaCgVW2oaWqTLntDe1VP70FbF&#10;M2+rt+yQdu8SdX0h7v5c4dpp7Dmo7AzWPLer/onXJbPvrBSpZrS1jlFUdpwez9LjJDlOkFmaIShy&#10;hEjjNPI1IK5Q8qcS8jUgEAgEAnFVkL9unwdcvwE0zYwQ9NjoyCd7D7bc/ZhA1VhQpiirmVzYcGvV&#10;8i22NR82dR3Udw0otvTLHWFT35C1J2QB6g7ae4LX98ZnbUuaXRGVI6LwxBQuTOEIqx0hKFdEDVOa&#10;xQxuzOCKmD2YvTfZ0Je09cbM/qgFFmlj055d5D5Q+xOqQBLKn9D44mp/XO2DcyKMzoihJ2xzYVN8&#10;sUluzNIVNG8ZsG8ZmOSKNPqiZm/YsnVI0zck94ZFmz6tffKlopb7CxSNhVz50pWrQ3v30qmxLMPe&#10;TvwJ+XZBIBCIKxg6m8UpmqAZgs6m6ewYxZw4N3r0m+NdrsAdd983Y9bcxolTp864fubseTOvn7t4&#10;ScvKlTf+9a93P/b4ms1bul9+5bXBwRCDXKiIq438dRr5GhAIBAKBuCrIX7cvAlzCYVbJ9Fkmk6Ey&#10;JJkiiDRB4mTqXPrrf5waDH753tufP/1Ux/wFK2tktmKBpkSsL9TOKNHNqbA3c+feWXXjWt4jffIN&#10;H4g7PhF2fKZy7te7B3SuoNwdEfvitVuP8F1hsTsidUfkHkzjwQwezMJmUG/0xpp85wWWWdXDqGAg&#10;WF/T5MpneTSDBUdI1xOS9wSlLkziidb6YgJfzObcZ3j+Q/WaN6pu2lg56caSumlC2eTZU5f5t2yL&#10;BI+cPn6CGB1J4+QoTo3gKSaLxtkIBOJqhc20AGMiCIrGKSon0GGTNM2mhGDgAs3Q2SwNOjsGzgmj&#10;KCpXliidzuA4QZIofgFxlZEfpiBfAwKBQCAQVyO5qzgYl57FqVEiM4aPpMkxdtSKU3SKotI0naGo&#10;0QxxCidP4cSpDH6CIE4TBE2Mjo6eOnUkmvzss92drhdvvffZSQtuF5vmc5Qzy+tmVGoWCZtuq5v1&#10;gHrxU5y7ncIH+6RPvVn33Ee1mz+v7dotdh6UuAdl7pDMHZaxPgi5N5pTjScq9sZrPDGJK1rjjAh7&#10;QuKuQcmm/bI1H0kffKNmdUDS8mzNjHs5xrayujlV6inWxavvej6w7Z3t8aGvqbE0NZomz50jR84R&#10;qQwxMkakMyRFZggyTWWzKIQBgUBctZz3NWRp1n8ATK8seIR+YpjZlqIpIBoss64GmDWCBf6dfTP4&#10;EOjq89+FQFwl5IYoAHAMI18DAoFAIBBXJeBCTtI0wYq9S5YbrmbBwgWRrHCY8IzOZkgGCAeiGIJi&#10;SIb9GElRaWDaUzQJXkjh5OnhseOnhz86+I/et/c+ueWFW+9/tnnlvXMW3jR1eqvFPl+pv16mnimW&#10;T+NLp3Kk06qkMyvqZnE1c6sVs6pl0/nKWXXGBcbGlkmzVs5tvvOGv655anPfGx8diCSOnzw5kh4d&#10;ZYhRGk5whjfywFgb/iidJujRDDWSoUZxCiyD1WDYlYc51wH5rUUgEAgEAnHFA6/cLMjXgEAgEAjE&#10;VQuww2kGCGZHh4Ipyn+q3HuActY7dEDAycMMDh+BoZ8eTY+kMsDOzxA0QcICD2AhQ9METuFnM+mT&#10;mdSpzBisu0ZnxtIjJ86dPpcaSVMZkiYphsaZzCgxmjp1jhpNM+kMg2domDWN+P+3dx/+VVR5H8f/&#10;lGelu64KLCCKiDSFhM4SYGkC0rsQoy9dEQSR4rLiiriCoCJWegm9KCWBACHSawolPaTclJvEfb4z&#10;v0M2C8EHnh32WZ583sxrXufOnJm5+c25557z4+ampCRcVhYOh8u8/6ErLwmX5odL88LhvLLyvErv&#10;G929DyxUVFaWVlToSqHy8qJwmZaQnlLFL16G4e/6V+kv5BoAPLwq72ehu8P/B5ZoEHINAAA8rLw3&#10;cu9jtt7buTejrywPV4a9xfvQQomW8grvAw2azlf6S9Xfjq+eg/DSD94HeMP+0SWV5SW/eF+rHg7r&#10;HDpZedhVCJd7i5+lqCwLV5aWVZaUVJQWa6ksKyny/v5kqZetCIfClWWlFWFdtbS8orzcvs29wv/Q&#10;RVhn1vMqKist1tn9v+LmfRKjrLwyVFYZKvWWYh2tPWVeCqKioLwi75df+L4GAA+vyr//XZ3YPS6q&#10;DDz0LNEg5BoAAAAAAEAAXKaBXAMAAAAAAAiEyzSQawAAAAAAAIFwmQZyDQAAAAAAIBAu00CuAQAA&#10;AAAABMJlGsg1AAAAAACAQLhMA7kGAAAAAAAQCJdpINcAAAAAAAAC4TIN5BoAAAAAAEAgXKaBXAMA&#10;AAAAAAiEyzSQawAAAAAAAIFwmQZyDQCA/1juneoObjfun971q2JoBW0R24t/D4u8uMc1NXW34w5u&#10;t89twv81dz9q4moAQG3iekByDQBwv1z3WRNXA/fJha8at6MmrkZNXA38b7k4/jO37xa3tSauBu6i&#10;xijZRuM23aUm7p0F8E5u9z1wB9TE1QAA3IXrLsk1AMD9sq7zTtruauA+KXoVvtsiaQ/vEfG/F9Z6&#10;LdpyW9xs720VRNurqlXVuU1VBdyNQlReXm5RtTCqrC228bbt9vBXqKZxZ0c1LkZ3cLv/mYvjP3MH&#10;3EG73GHVaGP1m2jVaqwJALWB9YGi/pBcAwDUzEaNJSWlWmskWeaEMzIyExOTjh8/cfXq9aKiIlUQ&#10;1XGH4T4pdBqjK4Y3bqQfO5548OChI0eOuiXh6KFDcQq4Kty8WaD3LRWKi4tTU9OOHjt+8uQpvYfp&#10;jmgJh72xviqooBOqoNG/u0Dt4wdKYfD48SlTK/XbcFhrhVohPXvuQmFhkR5aNYVLQdSuwsLCK8kp&#10;Cv6JEz9fv56uXQqsDtRaVEGnKigoPH/+wuHDRy9fvpKRmaXzezPm8vLS0jLVt5eDKmvtnlAto0jq&#10;x9e6uLhEES4pKVGzTE5OPXvu/K1dXrQVIYXuwsVLcfGH4w8nJBw9dvTo8YSEYwcPxp08eVrx1F4F&#10;Uw1edyo3N+/06bPae/lKclFRyIKsOjqbbre7cC1jHYLioPaprlghVTxycnMV57i4+IuXrqiL1kaF&#10;UaxN+q3Uk5mVlZR08uixxGvXroeKi/2TlKmCra1mZmb28cQT6uozM7NCoWIdpe12HivoCYgOUeXs&#10;7Gx1SmfOnFNZT0SV/efj3SA7p9XXeezJaG1tQHVEW8Se7a3jvCbkflQAeHhY3yjq1sg1AEDNNNSz&#10;IaBmUCprfP/mm9Ofatb87RnvbNu+a/2GzTNmvNP6mVbR06I1i1CX6g7DfbJ3o9zcm3PmvNe5c+Ti&#10;xZ9sid0eG7t9x849u3f/uG3bruzsXNXREFzz2zGjx3d+sdOCBQtXr1m/Zu2Gqa9Ma9Gs+bJlnxUU&#10;eJkIG6GroLVG7O4CtY+FVEHQWjHRNExrTWBCodDx48dHjR5T75E6/aP6pqdn2LRHYSspKT156nTv&#10;nr179ug1571569ZtWvnV12PHjHu6Rculy5ZrzqzDNfPZu/fHvlH9+/frv2zZ8titO1Z9/d3Ql4Y9&#10;/tvHNmzcbDG369oMSmX3hGoZRdUPuDdlzM3N3RK7TVFtULfewAGDFBNt11pUbd+P+/v07hMdHaPG&#10;rAa/afPWXbv3rVu/KS7+iIKo+WphYdGWzVtaP/vcyBEj//bpsh9Wr1u48IOIzhE64enTp+0SWrkL&#10;1zKKoX58NU5FKS3t6tvTZ3R6sXNMzGvffvfDT/sPqXFOm/ZqyxZPjR83ISsr2xpwZmbmokUftmn9&#10;3CtTpqoP2bBxy5w5c9u1bdenT9+UlFQ1YC35+fl/+tPbz7VqrR7+2+9Wq6ufOXPW88+1iZ4Wc/ly&#10;ss6j15fR1UXPRA3+px9/evyx38VER+vGaaPOo4LqqGC5If+GepkEax52uFWz+2gHaq2z2cZae2cB&#10;PNT8DtKjXppcAwDUzAayNhaUT5euaNak6YULl0pKSrRRa83c9h841LdPv0UfLLp5M98dhvtko+pd&#10;u/dERkQu/dvSrKycjIxMbSksLNQub05WWalQa842e/Z7A/r/UZMK+z9D7VVh5VerOnZ8Yfu2HRrQ&#10;2y2ztzdxF6h9/JmLN9XXrEahU6CSk1Oiovo92+rZTZu3paamdu/Wo19U39S0q6qpvaqcnp4xZtTo&#10;adNikpNTi4uLFV4drmP37vupzbPPabqladL58xdHjRrzzoyZau06s14FqqNj35n1buPHnzh9+qzd&#10;L7sFKmvtnlAtowjox48/nNDqqacnTZ6igiLZoE7d4cNftrBorQhn5+TMnj1n4MDBBw4cLCgotP+Z&#10;txhabEOhkh07dnXp0nX58hXaZfNVHa6mPmjgoCFDhmrmrGm2aroL1zL6wRUQxSo/v2Dfj/vVSq9d&#10;u66e2bLDatsKjtrz7xo9OnVqtOKWd/Pm4sVLIiO6/PDDajVf1cnJyVXl69fTO7/YacSIkTqhgrxm&#10;zfoObdudPOV9tMTCHgoV799/qFePXn/98CMdolPpKlqLPQfVjIuLa/Jk49djYvRQ9Bo5dCj+D736&#10;dOz44voNm3SShX/5UG3gw78ueWfWe+3bd2hYr0HrVq2nT5958tSZM2fPvRrzeotmzes/UqdD+46L&#10;Pvw4Ne2azqyruB8VAB4e1j2K+jFyDQBwV+olrbvUeLRN6zbPtHhKgz+bStkQMynp5PBhL48aOfr8&#10;hYvuGPwqi6dYWTFUJDMyMufMmdvJ+8DC+/v2/XTs6LHExMR16zb0jeoX0Sni1OmzGqlfvHix1TPP&#10;jhj2sm6B5lo61iYV+w/EdWzfcfrb79gcwB/ne0N/lXVmu2jtpAhYEMTCooK2pKWlRUX1i+r9h7S0&#10;q3po4dqxc3enFzq99dYMzdY0U9YUS1M4uZp2tVH9BpMmTdKxWzZv0Wzq/fkL7FVg59SM7ptvVz/W&#10;sNFfPvjILqddOtZO655KrWTRsAhnZWU1rFtv3LgJfsw8muvu3rO3d6/eLw8fuXHTlvj4w2rzhw8f&#10;effduU2eaDxv/vuqk5WVrblxq5ZPf/HlSt0LxVORV0G7Ro0c1bBe/atpaRZqd8laxmIr1hgVbeuw&#10;FShFSYV58xY816r18hUrCwoLFTr1M/Pmzo+MiNy+fac6j+LiYh1lSYfuXbs/1uhRHZidnTN48Esd&#10;23dITk7VSbRXG1Xh4qXLQwYPGThg0KVLl9Xt6Eq6IfYc/HL4wP4DTZs0fXVa9KG4+EkTJw8cOOib&#10;b7+/cSNdh4dCxbrcp0tX1H+kztix42/me6k6nTM5JTUm5vVnWj7zySef5ubl6VaqWlratTatnu3R&#10;vad6OR1rPykAPES8jtin7pFcAwDUzHpJKSoq0rjwzws/aNm8hSa0NorVKFDjxeOJSRp9zp83Pzc3&#10;zx2GX+W/+3is7I/1vV9r17i/oKBQawW81P9SAO1SqH/X6NGePXurfPXqtXHjJg57aajet1TfP6pY&#10;6y2x21/o0HHVqm/y8/N1U0Sn1Uns5HbRWssLtM9vyB6V78w1KM6aWQ0ZNOSNN95KT88o9L7HwWve&#10;Cu+ZM2ebN/39ss9WaEtCwtG+UX0XzJvn/+66N1nSLdP2ZZ993uTJxnHxCdqie6dzanZmF3XPo1ay&#10;CFiEs7KyNM8cMvglldVuLbya/WqtcijkzSoVOi/i4fD8BQsf/+1ja9dtvHkzf8/uPZ1e7Lzi8y/8&#10;10iJDlcdhX3smHGdOkXYb8Foo7tkLaPwasLvNetb33SgUGRn56z86uvBg4ZMnDD5SMJRbReFV/Lz&#10;C7766uvIiC5r1qxTtP3tXuOXbl27de/ew787JUuWfNr++bbnzl/QDVFTt2OTfj418I8DZ8+ak56R&#10;YbmGKtqrsx05cqRFs+btnm/7+mtvDvjjwG5du+squlNVZ/h4ydLfNmz02fIvdBWdQQ1DT3Xee/M6&#10;tOsQG7tVG/VkdDYVXmjfoUXzFjqnHrofFQAeHurfjDoxcg0AUDN1kRr5a+2PRcvPnjsf2Tly1MjR&#10;p06f0RwgP79QhVdemdavb/+4uMMMCu+Re/+plmvQKFzh/OSTv3XuFPHxx5/cuJGuOYNmBampae+/&#10;/5dmTZslnjjpf4ShdO+eve3btp/+1tuXLl3RfFjj+L17f+zZo+foUWM1f9YtsBOqYOwqqGIxuS3X&#10;oLat9q24rVr1Tds2zy9a9OGV5BTFW+HdvXtfnz59NW1LTklRnZycvM9XfNG9Ww/dpuTkZM3K9EJY&#10;u27D00+1fOPN6ZaA0Al1Fd1T/w6Qa6iWa6hTd/DgIWrG/sTTi0/iiST1JxPGTzx8OKHQU6R7sWPn&#10;7ojOEePHT7K05tWr12bOmNUtsmts7Lac3FzdlytXUhbM/3O759t9/8MavS4U9lobZ4utWp0CVVRU&#10;tHbthmHDR0yZ8kpc/GG1TGvV6kyKikIKlJ+gLEtK+nnihEkDBwzatWtvQUGB4qnO5PXX32jZouXB&#10;g/G6L6pz6dKliIjIYUOHJ574WTdFfdHJk6emTp3WvXuP/fsPVO9hVLaHWh88cFAniZkWbSmkHTt2&#10;9urRS+8OJ5KSdJXi4uKlyz5vVL/Bt9+ttqctWVnZc2bP6dih47Zt2+2Eou3tn2/btHETPX+9Abkf&#10;FQAeHurljPo0cg0AUDON+9VLavSp7lLDTQ0WNfhLTEz65pvvR40aM2nSlC9Xfv3zydP2f5IaIKqa&#10;O9Lnd7PMdf9nipLmCRr3K4wXLl5a/PGSl18e+ae33t65a8/ly8n+8Nsbfyv4ugWSlHRq0aKPVGfy&#10;5Cma6GZkZGpkrzrudLg7RUmxOnfu/KzZc2bOnJWSmqbA+gF2syaFN/5wwntz5w8dOnzylKmbNm9L&#10;SfE+pZ+dnasDVUE3Kzs7Jy4+Ye68BQMGDHp3zrwdO/fk5eXZS0Dn8Vt9bW/2VfG0lE1ubl5KSuqI&#10;EaOWfbZC3YWCbL2KqFXn5ORu3bojOjpmwoRJny5drvmtRmbapTraW+p/R0NmZvbWbTvemj5j6NBh&#10;c+cuSEg4rpmzKtiFau2MVD++BUER+3LlKjXILpFdunbtFhnZJapPVFRUv/79BwwcOPill4Z9tHiJ&#10;//WQXh+idWpq2rfffa+YDx48ZMWKlZbNtLMp8iqrR7p0KVk9/CtTo8ePn7jss+Vnzp7X3VS0Ve02&#10;2qgDk5J+njJl6tKly3TL/NSGl3rTVUaPGbcldtu1azdit24fM2bcxk2x9oEFyc3L+/zzL6Nffe3g&#10;wbjc3Jt6l7FTvfpqzMSJk9Vs7HJ6Su4HBoCHgff25lMPRq4BAGqmEbyGeuor7X+lVNBDDRMlHPb+&#10;+8vGhRpWavB654jQ62UZI94DhVETpyLvq9rdJ5MV3qpBto3+VVZBG6sG8ZZf0BYVNEbXXnc63J01&#10;abVnUcQsgOI3VS/Iou2KsGbIVra16uhYlRV5HevV84+1W6YtKqtg57FrVS/XNvrBbV5qrVRR0rxR&#10;GxVJP/JeMC3sXhz9SKphh0Ihv1dxN0WVtbHqRaEtOrawsNBuhBdc/4S2y124lrGY2FqhU2Ct69Ba&#10;bdiipBBprY3qYdRRKIDqrv06Xh7HylXxtGBqbX2+yjpcbKPVt5q3UYVbz8T+kqVHh4RCxVpUrurT&#10;7Nbroco6s562bbGHKqgz1NV1TjtQ21V2PzAAPAz8ftGjHoxcAwDUTL2khpsa/6mv1JhPNIi0EaF1&#10;oLbd3+Lt1UZ3pM/rZRkj3gNFSdGzqNpo2yiwtqtqPlDFHtrabhChvhcWT02KLGi3trgYSlXBn7m5&#10;sqY+VXdB90dbqhfEXhd2iSo6s7gHtYy14qoQVQVKIdWjW92It912+Q89Vra1RU9rr5K/0SrY3qop&#10;q22x69Y2ioNionj6wfMoFFpXpWNU0Fqb/bWrcBuLsPbYfRFttLXq20a/7G1WZXftalRBrxet9coq&#10;LfVeOKKHdnjVy81OeGtdqTcXL83gVSizo1THz0F4iSq7bnGx92mLGi8KAP+x1GsZ9WDkGgAAAAAA&#10;wL/KZRrINQAAAAAAgEC4TAO5BgAAAAAAEAiXaSDXAAC/wjpK75d0/d+Y9b6mrdT75ja3Gw+YIh/2&#10;/+qb4i/+feBXl4OnkPoBdl8ZYBR8Qv3vYY1cATdV98LtRkDUnhVVrUURtmir7HYDAAJiPa2osyXX&#10;AAB3ZeNRUY9ZVBRSQaNVfy6AB67M/0sfKvhfzO6+I83fgyD5DdwraNLr875aryrFgwfNS+38g8ts&#10;WgHBUnxL/b8WoYJ9m6Of5SF9DABB8tIMPnWz5BoAoGZVf5ZM06/S0jJ1msnJKZERkY3qN/jHUq++&#10;LQ3r1mMJdnlU0X2kTtPGTWbNmrNu/aa16zZ+/8PaDRu3qMwS+LJ6zXrFdtOm2MUffxIZ0aVB3XoN&#10;6tS97Y6wPIil3m8eadqk6dix45cuW7523Qa183Va7rhBLP/isn7D5g0bN6sPWb1m3RdffrV02Yqj&#10;R4+XlJS67h4AEBBLNAi5BgC4K/WS3n803vrYbTgcTk9Pb/zEk5obVF/q/tdvbLltO8u/uCikmolp&#10;feBgvN6uKioqNDEoK/OSPgiQYmtULi0tKyoKdY3sYvGvfjtYHtBivceiRX/VgMzuQpn/lxoRLOtA&#10;1J8ryPn5BZs2x544kaSN2uV6fABAEKzXFfW35BoAoGbe9Mv/g+f2EXOtrl273rzp7+s9UseWutUS&#10;DSwPaHny8Sd27tpbVlameYKmwf5XZiBIiq2i6n94p/Tmzfyz5873+UOf+mred9wLlge0PNbw0QXz&#10;F165khIKleheqLfRlNjdHgREIbV2rp4k7eq1DRu3nD5z1n5Ry/X4AIAguEwDuQYA+BXqJTUMte5S&#10;NEjVWvMxeyheKqIatxUBsV+olnDY+zUWK2sK5nYjIP5EzMumaTKmmNs3NVjAXQ08SH5awfvYjn2V&#10;gDV7620QIEXVAqu1Yi5VD12PDwAIgut2yTUAwP1y3WdNXA0ERG9RNXK7ERDXfGviagAPP9ema+Jq&#10;AACC4PpWcg0AANRybkRQE1cDAADg3rgxBLkGAABqOTciqImrAQAAcG/cGIJcAwAAAAAACITLNJBr&#10;AAAAAAAAgXCZBnINAAAAAAAgEC7TQK4BAAAAAAAEwmUayDUAAAAAAIBAuEwDuQYAAAAAABAIl2kg&#10;1wAAAAAAAALhMg3kGgAAAAAAQCBcpoFcAwAAAAAACITLNJBrAAAAAAAAgXCZBnINAAAAAAAgEC7T&#10;QK4BAAAAAAAEwmUayDUAAAAAAIBAuEwDuQYAAAAAABAIl2kg1wAAAAAAAALhMg3kGgAAAAAAQCBc&#10;poFcAwAAAAAACITLNJBrAAAAAAAAgXCZBnINAAAAAAAgEC7TQK4BAAAAAAAEwmUayDUAAAAAAIBA&#10;uEwDuQYAAAAAABAIl2kg1wAAAAAAAALhMg3kGgAAAAAAQCBcpoFcAwAAAAAACITLNJBrAAAAAAAA&#10;gXCZBnINAAAAAAAgEC7TQK4BAAAAAAAEwmUayDUAAAAAAIBAuEwDuQYAAAAAABAIl2kg1wAAAAAA&#10;AALhMg3kGgAAAAAAQCBcpoFcAwAAAAAACITLNJBrAAAAAAAAgXCZBnINAAAAAAAgEC7TQK4BAAAA&#10;AAAEwmUayDUAAAAAAIBAuEwDuQYAAAAAABAIl2kg1wAAAAAAAALhMg3kGgAAAAAAQCBcpoFcAwAA&#10;AAAACITLNJBrAAAAAAAAgXCZBnINAAAAAAAgEC7TQK4BAAAAAAAEwmUayDUAAAAAAIBAuEwDuQYA&#10;AAAAABAIl2kg1wAAAAAAAALhMg3kGgAAAAAAQCBcpoFcAwAAAAAACITLNJBrAAAAAAAAgXCZBnIN&#10;AAAAAAAgEC7TQK4BAAAAAAAEwmUayDUAAAAAAIBAuEyD5Rrybv431iVZGvxj/LYAAAAASUVORK5C&#10;YIJQSwECLQAUAAYACAAAACEAsYJntgoBAAATAgAAEwAAAAAAAAAAAAAAAAAAAAAAW0NvbnRlbnRf&#10;VHlwZXNdLnhtbFBLAQItABQABgAIAAAAIQA4/SH/1gAAAJQBAAALAAAAAAAAAAAAAAAAADsBAABf&#10;cmVscy8ucmVsc1BLAQItABQABgAIAAAAIQCGKMUi1AIAAFIGAAAOAAAAAAAAAAAAAAAAADoCAABk&#10;cnMvZTJvRG9jLnhtbFBLAQItABQABgAIAAAAIQCqJg6+vAAAACEBAAAZAAAAAAAAAAAAAAAAADoF&#10;AABkcnMvX3JlbHMvZTJvRG9jLnhtbC5yZWxzUEsBAi0AFAAGAAgAAAAhAJwXyGTeAAAABQEAAA8A&#10;AAAAAAAAAAAAAAAALQYAAGRycy9kb3ducmV2LnhtbFBLAQItAAoAAAAAAAAAIQBNFdOmp+QNAKfk&#10;DQAUAAAAAAAAAAAAAAAAADgHAABkcnMvbWVkaWEvaW1hZ2UxLnBuZ1BLBQYAAAAABgAGAHwBAAAR&#10;7A0AAAA=&#10;">
                <v:shape id="_x0000_s1027" type="#_x0000_t75" style="position:absolute;width:58318;height:49472;visibility:visible;mso-wrap-style:square">
                  <v:fill o:detectmouseclick="t"/>
                  <v:path o:connecttype="none"/>
                </v:shape>
                <v:shape id="Picture 12" o:spid="_x0000_s1028" type="#_x0000_t75" style="position:absolute;width:58318;height:494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be0wAAAANsAAAAPAAAAZHJzL2Rvd25yZXYueG1sRE9LbsIw&#10;EN1X4g7WIHWDwGkXUQkYBESV6DLAAYZ4SALx2LJdSG+PK1Xqbp7ed5brwfTiTj50lhW8zTIQxLXV&#10;HTcKTsfP6QeIEJE19pZJwQ8FWK9GL0sstH1wRfdDbEQK4VCggjZGV0gZ6pYMhpl1xIm7WG8wJugb&#10;qT0+Urjp5XuW5dJgx6mhRUe7lurb4dsomLjtuQrl16R0ee4zea3K0A1KvY6HzQJEpCH+i//ce53m&#10;z+H3l3SAXD0BAAD//wMAUEsBAi0AFAAGAAgAAAAhANvh9svuAAAAhQEAABMAAAAAAAAAAAAAAAAA&#10;AAAAAFtDb250ZW50X1R5cGVzXS54bWxQSwECLQAUAAYACAAAACEAWvQsW78AAAAVAQAACwAAAAAA&#10;AAAAAAAAAAAfAQAAX3JlbHMvLnJlbHNQSwECLQAUAAYACAAAACEA7ZW3tMAAAADbAAAADwAAAAAA&#10;AAAAAAAAAAAHAgAAZHJzL2Rvd25yZXYueG1sUEsFBgAAAAADAAMAtwAAAPQCAAAAAA==&#10;">
                  <v:imagedata r:id="rId25" o:title=""/>
                </v:shape>
                <w10:anchorlock/>
              </v:group>
            </w:pict>
          </mc:Fallback>
        </mc:AlternateContent>
      </w:r>
    </w:p>
    <w:p w:rsidR="00C500FC" w:rsidRPr="00D6499B" w:rsidRDefault="00B775AE" w:rsidP="00B775AE">
      <w:pPr>
        <w:pStyle w:val="Opisslike"/>
        <w:jc w:val="both"/>
        <w:rPr>
          <w:rFonts w:ascii="Times New Roman" w:hAnsi="Times New Roman"/>
          <w:sz w:val="24"/>
          <w:szCs w:val="24"/>
        </w:rPr>
      </w:pPr>
      <w:r w:rsidRPr="00D6499B">
        <w:t xml:space="preserve">Slika </w:t>
      </w:r>
      <w:fldSimple w:instr=" SEQ Slika \* ARABIC ">
        <w:r w:rsidR="0099719A">
          <w:rPr>
            <w:noProof/>
          </w:rPr>
          <w:t>3</w:t>
        </w:r>
      </w:fldSimple>
      <w:r w:rsidRPr="00D6499B">
        <w:t>: Prirodni prirast stanovništva Hrvatske 1998. - 2013., po županijama</w:t>
      </w:r>
    </w:p>
    <w:p w:rsidR="00C500FC" w:rsidRPr="00D6499B" w:rsidRDefault="00C500FC" w:rsidP="00C500FC">
      <w:pPr>
        <w:tabs>
          <w:tab w:val="left" w:pos="2855"/>
        </w:tabs>
        <w:jc w:val="both"/>
        <w:rPr>
          <w:color w:val="4F81BD" w:themeColor="accent1"/>
          <w:sz w:val="20"/>
          <w:szCs w:val="20"/>
        </w:rPr>
      </w:pPr>
      <w:r w:rsidRPr="00D6499B">
        <w:rPr>
          <w:color w:val="4F81BD" w:themeColor="accent1"/>
          <w:sz w:val="20"/>
          <w:szCs w:val="20"/>
        </w:rPr>
        <w:t>Izvor: Čipin et al. (2014).</w:t>
      </w:r>
      <w:r w:rsidRPr="00D6499B">
        <w:rPr>
          <w:color w:val="4F81BD" w:themeColor="accent1"/>
          <w:sz w:val="20"/>
          <w:szCs w:val="20"/>
        </w:rPr>
        <w:tab/>
      </w:r>
    </w:p>
    <w:p w:rsidR="00C500FC" w:rsidRPr="00D6499B" w:rsidRDefault="00C500FC" w:rsidP="00C500FC">
      <w:pPr>
        <w:ind w:firstLine="708"/>
        <w:jc w:val="both"/>
        <w:rPr>
          <w:sz w:val="24"/>
          <w:szCs w:val="24"/>
        </w:rPr>
      </w:pPr>
      <w:r w:rsidRPr="00D6499B">
        <w:t>Zbog nedostupnosti dugoročnih podataka na lokalnoj razini ne može se analizirati ukupno kretanje stanovništva gradova i općina u dugoročnoj perspektivi</w:t>
      </w:r>
      <w:r w:rsidRPr="00D6499B">
        <w:rPr>
          <w:sz w:val="24"/>
          <w:szCs w:val="24"/>
        </w:rPr>
        <w:t>.</w:t>
      </w:r>
    </w:p>
    <w:p w:rsidR="00C500FC" w:rsidRPr="00D6499B" w:rsidRDefault="00C500FC" w:rsidP="00C500FC">
      <w:pPr>
        <w:autoSpaceDE w:val="0"/>
        <w:autoSpaceDN w:val="0"/>
        <w:adjustRightInd w:val="0"/>
        <w:jc w:val="both"/>
        <w:rPr>
          <w:rFonts w:ascii="Times New Roman" w:hAnsi="Times New Roman"/>
          <w:sz w:val="24"/>
          <w:szCs w:val="24"/>
        </w:rPr>
      </w:pPr>
    </w:p>
    <w:p w:rsidR="00C500FC" w:rsidRPr="00D6499B" w:rsidRDefault="00C500FC" w:rsidP="00C500FC">
      <w:pPr>
        <w:autoSpaceDE w:val="0"/>
        <w:autoSpaceDN w:val="0"/>
        <w:adjustRightInd w:val="0"/>
        <w:jc w:val="both"/>
        <w:rPr>
          <w:rFonts w:ascii="Times New Roman" w:hAnsi="Times New Roman"/>
          <w:sz w:val="24"/>
          <w:szCs w:val="24"/>
        </w:rPr>
      </w:pPr>
    </w:p>
    <w:p w:rsidR="00C500FC" w:rsidRPr="00D6499B" w:rsidRDefault="00C500FC" w:rsidP="00C500FC">
      <w:pPr>
        <w:autoSpaceDE w:val="0"/>
        <w:autoSpaceDN w:val="0"/>
        <w:adjustRightInd w:val="0"/>
        <w:jc w:val="both"/>
        <w:rPr>
          <w:rFonts w:ascii="Times New Roman" w:hAnsi="Times New Roman"/>
          <w:sz w:val="24"/>
          <w:szCs w:val="24"/>
        </w:rPr>
      </w:pPr>
    </w:p>
    <w:p w:rsidR="00C500FC" w:rsidRPr="00D6499B" w:rsidRDefault="00C500FC" w:rsidP="00C500FC">
      <w:pPr>
        <w:autoSpaceDE w:val="0"/>
        <w:autoSpaceDN w:val="0"/>
        <w:adjustRightInd w:val="0"/>
        <w:jc w:val="both"/>
        <w:rPr>
          <w:rFonts w:ascii="Times New Roman" w:hAnsi="Times New Roman"/>
          <w:sz w:val="24"/>
          <w:szCs w:val="24"/>
        </w:rPr>
      </w:pPr>
    </w:p>
    <w:p w:rsidR="00C500FC" w:rsidRPr="00D6499B" w:rsidRDefault="00C500FC" w:rsidP="00C500FC">
      <w:pPr>
        <w:autoSpaceDE w:val="0"/>
        <w:autoSpaceDN w:val="0"/>
        <w:adjustRightInd w:val="0"/>
        <w:jc w:val="both"/>
        <w:rPr>
          <w:rFonts w:ascii="Times New Roman" w:hAnsi="Times New Roman"/>
          <w:sz w:val="24"/>
          <w:szCs w:val="24"/>
        </w:rPr>
      </w:pPr>
    </w:p>
    <w:p w:rsidR="00C500FC" w:rsidRPr="00D6499B" w:rsidRDefault="00C500FC" w:rsidP="00C500FC">
      <w:pPr>
        <w:autoSpaceDE w:val="0"/>
        <w:autoSpaceDN w:val="0"/>
        <w:adjustRightInd w:val="0"/>
        <w:jc w:val="both"/>
        <w:rPr>
          <w:rFonts w:ascii="Times New Roman" w:hAnsi="Times New Roman"/>
          <w:sz w:val="24"/>
          <w:szCs w:val="24"/>
        </w:rPr>
      </w:pPr>
    </w:p>
    <w:p w:rsidR="00C500FC" w:rsidRPr="00D6499B" w:rsidRDefault="00C500FC" w:rsidP="00C500FC">
      <w:pPr>
        <w:autoSpaceDE w:val="0"/>
        <w:autoSpaceDN w:val="0"/>
        <w:adjustRightInd w:val="0"/>
        <w:jc w:val="both"/>
        <w:rPr>
          <w:rFonts w:ascii="Times New Roman" w:hAnsi="Times New Roman"/>
          <w:sz w:val="24"/>
          <w:szCs w:val="24"/>
        </w:rPr>
      </w:pPr>
    </w:p>
    <w:p w:rsidR="00AE1757" w:rsidRPr="00D6499B" w:rsidRDefault="00AE1757" w:rsidP="00C500FC">
      <w:pPr>
        <w:autoSpaceDE w:val="0"/>
        <w:autoSpaceDN w:val="0"/>
        <w:adjustRightInd w:val="0"/>
        <w:jc w:val="both"/>
        <w:rPr>
          <w:rFonts w:ascii="Times New Roman" w:hAnsi="Times New Roman"/>
          <w:sz w:val="24"/>
          <w:szCs w:val="24"/>
        </w:rPr>
      </w:pPr>
    </w:p>
    <w:p w:rsidR="00C500FC" w:rsidRPr="00D6499B" w:rsidRDefault="00C500FC" w:rsidP="00C500FC">
      <w:pPr>
        <w:autoSpaceDE w:val="0"/>
        <w:autoSpaceDN w:val="0"/>
        <w:adjustRightInd w:val="0"/>
        <w:jc w:val="both"/>
        <w:rPr>
          <w:rFonts w:ascii="Times New Roman" w:hAnsi="Times New Roman"/>
          <w:sz w:val="24"/>
          <w:szCs w:val="24"/>
        </w:rPr>
      </w:pPr>
    </w:p>
    <w:p w:rsidR="00B775AE" w:rsidRPr="00D6499B" w:rsidRDefault="00A0614A" w:rsidP="00B775AE">
      <w:pPr>
        <w:keepNext/>
        <w:spacing w:after="0"/>
        <w:jc w:val="both"/>
      </w:pPr>
      <w:r w:rsidRPr="00D6499B">
        <w:rPr>
          <w:rFonts w:ascii="Times New Roman" w:hAnsi="Times New Roman"/>
          <w:sz w:val="24"/>
          <w:szCs w:val="24"/>
          <w:lang w:eastAsia="hr-HR"/>
        </w:rPr>
        <mc:AlternateContent>
          <mc:Choice Requires="wpc">
            <w:drawing>
              <wp:inline distT="0" distB="0" distL="0" distR="0">
                <wp:extent cx="5486400" cy="4902835"/>
                <wp:effectExtent l="4445" t="1905" r="5080" b="635"/>
                <wp:docPr id="18" name="Područje crtanja 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17"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90210" cy="4906010"/>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4581D355" id="Područje crtanja 7" o:spid="_x0000_s1026" editas="canvas" style="width:6in;height:386.05pt;mso-position-horizontal-relative:char;mso-position-vertical-relative:line" coordsize="54864,490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f0tf0gIAAFEGAAAOAAAAZHJzL2Uyb0RvYy54bWysVduOmzAQfa/Uf0C8&#10;s0DK5oI2WaWQVJW2bVS1H2CMCdaCbdlOyKrqv3fGQNJtKm3VNhIwHtvjmXPOOHf3p7bxjkwbLsXS&#10;j28i32OCypKL/dL/+mUbzH3PWCJK0kjBlv4TM/796vWru06lbCJr2ZRMexBEmLRTS7+2VqVhaGjN&#10;WmJupGICJiupW2JhqPdhqUkH0dsmnETRNOykLpWWlBkD3ryf9FcuflUxaj9VlWHWa5Y+5GbdW7t3&#10;ge9wdUfSvSaq5nRIg/xFFi3hAg49h8qJJd5B86tQLadaGlnZGyrbUFYVp8zVANXE0S/VZEQciXHF&#10;UEBnTBCs/xi32GPeQm550wAaIURP0YffDvhh4FScpvAMAIF1df7LRMEue9DMH4K0fxSjJfrxoALA&#10;ShHLC95w++R4B1AwKXHccbrT/YB+PO60x0vQ4cz3BGlBbzCNp3oLZBp34KJ+C8GSHiR9NJ6QWU3E&#10;nq2NAsXAftg+urSWXc1IadCNAD2P4obP0igarhBMhBXtoWAQ3cvi7gWRS3pombC9wjVroHYpTM2V&#10;8T2dsrZgUKR+X0KeFLrLQqFKc2GdBNnJPhiLp4PVi/DbZL6OosXkbZDdRlmQRLNNsF4ks2AWbWZJ&#10;lMzjLM6+4+44SQ+GASqkyRUfOyJOrpL/rZCH3uy17HrCOxLXeQicS2j8uhTBhQhhrkbTz4A9rAPb&#10;amZpjWYFQA5+WHyecKhfgEZKjALyi+6DLAENcrDSgXGqdItxAFjv5Nr+6dz2CA8F522yiCYx3A4U&#10;5sCeQic6pkk6blfa2HdMth4aAD1k6sKTI9TR1zYuwdPO3eRKvmJjES028808CZLJdANs5Hmw3mZJ&#10;MN3Gs9v8TZ5leTyyUfOyZAL19O9kOGxlw8tRnkbvi6zRPUlb9xsKN5dlIYriksZI4PjtiRwZAC+a&#10;8IDlrhCF1rOL8eexW3X5J1j9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Cp4a&#10;EtwAAAAFAQAADwAAAGRycy9kb3ducmV2LnhtbEyPT0vDQBDF74LfYRnBm900hCSk2RQRFNGDWgNe&#10;t9lpsnT/hOy2iX56Ry96efB4w3u/qbeLNeyMU9DeCVivEmDoOq+06wW07/c3JbAQpVPSeIcCPjHA&#10;trm8qGWl/Oze8LyLPaMSFyopYIhxrDgP3YBWhpUf0VF28JOVkezUczXJmcqt4WmS5NxK7WhhkCPe&#10;DdgddycrIEsPpnx9yJ+/Htt2fvrIdJG8aCGur5bbDbCIS/w7hh98QoeGmPb+5FRgRgA9En+VsjLP&#10;yO4FFEW6Bt7U/D998w0AAP//AwBQSwMECgAAAAAAAAAhANaliCj3TxAA908QABQAAABkcnMvbWVk&#10;aWEvaW1hZ2UxLnBuZ4lQTkcNChoKAAAADUlIRFIAAAUpAAAEmwgCAAABgh+dGAAAAAFzUkdCAK7O&#10;HOkAAAAEZ0FNQQAAsY8L/GEFAAAACXBIWXMAACHVAAAh1QEEnLSdAAD/pUlEQVR4Xuz9BXsbVxst&#10;gN5/cO9zzvnagEFmZmZmO8wMdmKmOIxmZgZZYGaHkzZtikmbhgzCEZkt2bJ4xO7dstzUSQpJ2rQN&#10;rL5RxzN7Rluz5qVN8//5+SM+JHA43I+Uf1j4SPkHh4+Uf3D4SPkHh4+Uf3D4SPkHh4+Uf3D4SPkH&#10;h4+Uf3D4SPkHhw+acqlUumP7Trlcvvz3h4EPkfJFuRLAy8vdUEezPi+GNFmhq621fOwDwAdJ+aJi&#10;chLiEotSYjaPs3pNTHQmcS2jX/cbI3SCA32lUpFcIVtcLvse4gM17DKZJC12HY/YJCSknzmXHNVe&#10;Z6qt7WphcLfnIpuYf/fuZaVCuVz0vcMHRLlYLJxm0Hds9JbJpMB/K2E4tbvueH/LqfzE4C3h0IO8&#10;4q4cL3szLqV9AHvCTNdIKpUB+7988nuED4jyMYguoOSzyN2M2U7GLPrbu5mb42OP3sEmnI6J+6rT&#10;1MKoZ2igKufg7e6SjesiagpjZ2dujkKtMCxcPv99wYdCeaB/AA8qMdLRFJFLLmZEEqi1W0NdZmM3&#10;7Cw8mTKI1NbRwI0XOdhZCqj1E99mpkXGpkRt5pBRvIn8B50ly5d4X/DeUi6Xy4BUZJ2NXm+33ttK&#10;eCV5fjx/7FEL77MouC2GS8kkP0Syk8KZMQf27A0QkjtMNNZYG+hNkbJZlPyJxxUmmhoTfSnp2xwr&#10;E/YpFIrli74XeN8oX1SoEjAQk1sbaIlJWdHrPMRdh8U9B5h9CQ+v39Vdu8ZFZ9UOL3NLbY0pQjOD&#10;NiCerORP9k0PFaYk75ug1yyMFnIp5YIJVOQmz7nhb0WTtx9+UfGws+j+vR8VIKJbfB8y+PeJ8sVF&#10;uVSAKxEPVZoZ6QrJFZLxwqEv8tmkPHpnYaiZHvPqsfnLBzi9hyzNDMKN9ab7ErsvbT200Z/NSJWQ&#10;q3jEPA4BeXS/L59SvynIBSaW8okZIihh9mntzFBdckI0nVjhYGXCFy8oxbKfle+w3r8/lAPlNtHR&#10;/gGVy7l2Qth2eO86376mM5i8aCH+opXO2q7M3Zyeo2M9Z6K2+fCgzOPRm3j90cK+aF97k57m/bkn&#10;N+We3mdjbCGC0BJywTylwERnDZtQAFPzg/1s+ZSKH+/k2VvqZJ/dw2HUOVmZiCTS5W99B/H+UC6T&#10;i3640TTXl2HxqSa/J4nSh2SOtrNxrTaGujzS+W8ul8xeSef3R05ePs6kV1samwCbLxjcaailaWqo&#10;526uV3zukLA/1lp3zSyhc56ULyFVTY6f4VEvZZ3YD1PKjfW0THQ0frhdhv8GaWemHRLgtPyt7yDe&#10;Ky3X1dHycTJytDaZI2JEbYmCvkM8SiOH1sInXmLTqtfZWznpa+8Ocbp4en+gl0t50TExhFkYxdga&#10;GnLIpaXZh8R9e4TdR26VxQnpRTJShdHa1bf6cykj3UKoZJ5UNtEXzyG3m+np8AjIBUpdsJ+nQilZ&#10;/u53Cu8P5YuLyp9/VoAwfXT0R6C7UwMZLtprIgK9sk7tluAL56nN89CAgFQmINaIxm5JKA+70Wf1&#10;NVY7WeotEAuYI1nRQU6SznhhXxS/J+bcbt/54QJXe1NLLY2x3uR5SpPx2k9EAwemh6olhNLverMM&#10;13zCp+QdOLBh+bvfKbxP4ZsKIKo20tX5vCdfcGXHRO/ZuwMFdqY6tEcZeed2hprqc/t2MVCRCevc&#10;9oT6G2uuJqDPOZvrdjUlIE9thPujRL3R212sz28Ldddc1ZVzcIHSONV3VNwdaaW5aqojaeRqA4+Y&#10;Pf2wXUrLv3RyS6i3s5mhtlQqlskk71Yj3ftG+eLiormx/rGDfhx6hYGGxiypYOd6Dw6hnE3L5xPq&#10;2Z2xm90t+B2R4p5ocU8cte8sTC/kk9GFu8LmB2MmBg8QMEnCvli4/xBlpq1j4DjUlQS3Hpga7pvB&#10;o6cfICWkaphSKmJ0LRBrvyo+dmG73dkjB8GjI5ZIQLawqFCAb1+ux1vA33Xx941ykJIb6Whfrc+L&#10;RJ8Q09JhqCnQ1eFc3GH6cGVdxI6HvhvuBB5c4jt6vPOEAF/ubWPUUXxssPEMTMA8+ArD607g9sQs&#10;9B0dn66fZFUb6+vMpR42XfOJkFp0PnJX5EZvzlAdk4pkdsZJumIlXQmC7kRTPa0fvvth/w6Pr/uL&#10;ggIDHOxsl6vy1wAsx8wMU02zWCyRyWSH9+9TH/qLeN8oF0llndUXTiZHn21CysZLheRCNrn1q+Dd&#10;j4I2/xS89X7opqdh2wTXi+GuaH83l/AgN3HfAUFP0gD6uBh3oa0m2VwfwadWcWbqjBEIVqo3LXX3&#10;WPLGO5FbrE30Cs6nyEjgIdDQWb1a0nNUcjk6ao8DG98oouQJCLVyQjkL1yQml8qgIvH0oFT+l0w9&#10;YFokFE50xQt7oxd6jjnoaHL6DjmYGC4f/mt4HyhfVMqVSlXn2KJSolAq+WOXOONFcd90HrzTtN/S&#10;7FHw5kfBW1fKFxF7BL2nJ6Y/W7iyrPG3arNwnamzfbHZezzFtGwWoWny+PqphPUzx8LnU4K5icG7&#10;zBF2hpowVKq7ZrWMgXbVXPPTtQwJqXRfiDW9rzhxqz9nDsuebJOPls7TL3IJ+QqBUGXmlfByFV8H&#10;i0qFQi6h3S+T01FhdmZw1wm4O/nz8+vFUtlyib+Gd5tyhUIhlPJHBjJH61Phvkh6V/Jse6Kw/wj/&#10;8g4Wreph6P6VTN8L3fw4YNOPIRsjTa180tv6+soOHQ4k96RzeiLzIkN4g1uFA9s6z+896OZ44dQu&#10;KSmPSW0aa4/IP7I+49h6c0OtKXrTHISVkPIF1Hxxb9xT7KlZIrbj0h64O443EMscOHEiyIrZngBf&#10;jV/v5SrDN0rJZTfRqb1X2hRykVyhkMq5crlCJhUplapWW4VCKZNLlIuKRaUSyLOmXKlMIZRIiFcv&#10;Vp+OFEEFpjqarME0Xv/RR70XhD1HlArhX/fo7zDlxOEnvIl+aAhrZ6UP8itxTwzcGwX3HhH3xoY7&#10;WnMJF4tcA1ZSfj9ks6m5B3XmhqWecUhmu1POZ6SpnhFS1wIV1dN8xkpvzeSVRFeNNaLuhIOhVixy&#10;jb0xQtQdzxk4I6BUsgn1kevdeFBbc9ax2d69vO6D/KsxvM5kZudxbn8s3HnkYcsZcV+kqDcS7o42&#10;/OR/Zw96z4zUCXC585RWPtRkb244MXJZzEA+/r65qbpUxhew207i+woPhPnIZKpegaLCPJlUfOfL&#10;GyA2ZFHzmN0p3L405uUsYW+ssC9G3B033pzAF4rmmZN3v7u3/PvfFO8k5fsP7XmSupdDL5SSSzjk&#10;jFuthXqffPLoxB6TVZ9ucXP0MdeZ60nQ11xDmSou9w36JmzTo8DNlqY2XjlXPdOv+l8Y1EUYUmba&#10;x2fKTp3eY2OuxWZUiElNdmZ6wHGq7by479CNi4lXC45FuJoUp4Saaq1eINSN9J7gt0exrxylX07j&#10;9x/kdmyVdB1htyTgr+WLu/byexLh3sOizvPj10/TB4tZg1n87i0WemvsERoiRhFMzqeOVHDG8uZG&#10;CsWUMvFYV3/pIXHvEUFvjLg9yURDQ0hqpD6sf3gnnUltWaCVxm3zmO9I3BXi6GSize+OFvYfFPXt&#10;n+483N+Crq6oXb4Lb4r/BOVyuezV7RXQCT8vr58yojZb2uwMtJsbzdDR1H564tBcUjiQ+aSIdX4e&#10;0x3n74dGPAneA5T7SdBWfxNL/+xrXjnX3XOue6X3w1P1uMmWluyjou4ofl8styeF3R9/t+qSi5Hu&#10;XGckrzcJHtjnZYqY706ZI9SJGSX3blaJJmpDbPW/roydu36Ohd4k7o6Few+J+/bze49MtqVGbg+Y&#10;Zbe7GGm7upu249C6etrinsPibmBvYhYmvkRofNpSmyik5cNQ8YZQGzmxVkoq/Ky3gDcQx+hPFtEq&#10;bwOjPV5Oe9x6py+3s7NayigSQMUhHrYCKJdLqmuruWiy+v8NoHNCrQ0crBHARyzfiDfFf4LyPcFO&#10;jx9+u/zHK2BRoZSKJTwQ0yZvveTnxhs8PHQ9S035VOrGx8lbqOSmaVpvX/BOEKV/H7zFJ/OqW+5N&#10;QLlH9k3nrOt+/l6nktYb6WqJBw+JemLhnmjj//0fcddRwN/D7gL29Uu8rqOiwcOGa1aJSQX8idqY&#10;PYF8eom1lYmMcVXSFXntWLi1tsb9mpixa8f016yiz6Lps42UGayunm7PaPsADmW85lNe/5Guc1so&#10;A+lCwsXpny7ifqzlkosdLRDQDzeE1B4epRemFJ+IDp4klgvwGVkntt+7cppDOM8jZM8Qr+ppIgT4&#10;QnN9bZhWFbfPB6bmySi5wvFSATnnZkfa0JMHy3fhTfHalAMlg2VyuYQtE88BN7S8900hES88+PKa&#10;uOdQoJcbLJP+rHilVmvg/cZGes1110au9+Yl+o+lHcK3nphNiZiJ38w5uiHC1YEzdsHMUFuCzygq&#10;ik2x8/LMueqVfdUp565N9p2IIB/fzM8qS86Sv69ty039tjiW17FP2LuLgz041Xsqcru3CHc+evOG&#10;IC9nJiPPXmuVuD2a3X/iIep83Pawadrtqkv7xLjieXplxMbNYzPFY0zk+GwDg9lEmWnseNLehWvt&#10;wrd24Nq7nyKbhmoCPK3NNVeP09H8icrxYSxM6hFT8h+2nUjfHTDFqJ2fqhOQstnE6rTkg1OEciEp&#10;h0vNnyUVs8kNZmYIayNN4LZYxAoepUpGKQLCpWVN0r5V/pPhGwgvYangU+/9/sgnvu3U0BayVCwG&#10;BvmvxJAikQju3q/2oLNXLohkkle5mkwmM9Veu2uj24XwUFbSRsax9T1xh2eGUFxiCe6r7HBDw6T9&#10;e2TkchlUKCLk6hoaeiSXfX+3Yp5cxes7Adwnc/CUgYaGEVDizqPi7uiv6hMakrfcGzzPZpSUnNkV&#10;4mXEfZpNfdIgYBSze0+ARADuiZEMHmg/s9vRBOFsrXent4h5ba+g++Dc1bTbzafnqC3z1JruB5+1&#10;PUJ1D3V2qlhvA9I+itq1wdHH3oDwXbZ4sn4GVyihXbTW+lTYGyXsOyDqPxzhqG+BWGVtpAePY2bw&#10;2KmH7TCphE+pyj0Wfu/s3qGjR3y1Vlt/+sksuUREyZHgC4RQFboZDSycANz2v9Bh/xqUyxSLTvUj&#10;ofXDQU34ACTeFUP2bcLJQPq5fPw3AJKoP6AQHPLz8QdBqZpyfv8RhVj6KpSDqxqtWs2kVoT6OeCO&#10;7SsMC1qICeHha25h4vvjQu+n7Y7e4gbT80SkcjG5eHaip60mjU2t2Ohqye9IFPVGw31R4q5D9qtW&#10;YQ4eFXQeBRGZl6NZYvxuHqVGRCiTkEt4tEwpIVtCzWaNf82+HMftT+QMxA4UFSxQyjkjSA6jZIaK&#10;dXG0HCPfEkK5EkqWkF7IJGawGWgx9UKAj+1VfEfnSLtkqkWIL9jo49HScJoNXZ+bPHmzsyLQyVjQ&#10;v4/SlsmiXZocQYF8T0rNFJNr+cQe4XiulFwkIRWh6wqHnjRFuZnOpfmMJ+0fPxYwmbR9Pj5grvfk&#10;9OUTrcVxs5ej81LjZLI3HKLzSpQDYyIUCS2Qw66tFF8MSS3+dU/mCVkG+vpcWKoeHQY+V9ZjYX5G&#10;MF7YUBQtlc7BYolMKtuz1VsqgmUy8aJCYW+D4E02z1Fzh9pOqSkXd0ddqTs1h6+Mj4sBp8uVi4Kp&#10;Pn2ttSCnBcZAfU01lErB9e5eck/i1I2kzKhNrJSwhaSwuWPrZlPDF5LDWcfChpI20R+1iPH53Oly&#10;Lr5SBhXAtIL1wQ7MWxdEfZGs62d9jbRJp/fNp4Tj+4ssPv10m6mpn4GmmNmkNqESas6ezf4iaoac&#10;Wm1uosfrPcm8HO+qr7nLyXxi+nbaznVpG9zDHaxI99pCrPQoVy+O3Clpzzluoa0xTziBKj860XIM&#10;aHNOWkT6mf08RqOYXiKmFnKg89Lx7r6WM/WZUcLxWimxZpqafy5ut2TspoDRyZ0YhMkoAaNWTi6X&#10;E0s5pEI7JyNoooE4hWElryMf3y3oj5vtOgN3Hxb37/v2Zu9gSTKeQvtZ8SaNM69E+eKivLl7MABN&#10;8EMRn1Hu0Yy/GLdBRilxczD5/rNqLuVzJu3Mvi2BcrlSrpDbWxhYmhjwKJlSqGQeX8NknBbQCvj4&#10;bDGpbOJRtZhcwh7NsNDRkEHl44T0uWuJcHeysC+KNTYgBXpJqeNy5/NyL9pZ68C0DCYONX45RSzk&#10;KRdlPy81W4AHCyj6QN4RYX8cvS3RWkdz7ISviuwUVQQHxNdQn0dMnehOXrh2hoDrlNAw3+aem+uv&#10;9UCs9TbUHU/bm+nmQDi+nZW0fiExlJOyHpzCTAiCjm2x/uT/cfBV36D3CSfKYUqRmFwowuecjAqg&#10;XC5R3e7uGMtP/sdpX/ZEL4jRJ/8/wVh2y7kj6j8zY0KEpCwDzbUmq/7Ho17m4qtFE9e49ErpRJuU&#10;VCSmlJ5KCJORqkWMPCFUL4IKzHQ0jRFr+bT66B3htB9KjQzWJMdtpk+1uerqpG5wnh3I5/YetNdZ&#10;I+g5JIJZb+5KX92wA3vr0Er2xZKfUe7bTEA4B3NJxT7ulmxG4cXErQIikgN1CMfOM8ngZ1wUUovF&#10;1NJDWwJllEI+pXL+USuPkSOBSqyMdST43GnCPSkRIx0vDYmwpc026GlpzuMuwpQSkMkIKcVC3Hkr&#10;A23BWN61waaFfl9wBzmdB8NcTPQ0jb7+okJIyzVHrP7huwHa7ThnfW1+W9I2XzdqWjA7ad3MyVB2&#10;gjczYZO7kym1F9iPo2UH/TjJgbTUnY8SNtprrxk7FaB+LIDMJ0dASTsWIneyEjZPH1vHTNg4nbKe&#10;nRzyZcI+KQ4k0LlbQxwuI08J8D0iqHyOXDnZnTDfnznfe87fTFPQvQPu3wr3RwEBGbak9xgT3+br&#10;5QriA7grHu49wiJck1ALUIVJQvppYDmkxKIzB3zZ0EUurlREK5q6n3v72tk7g/VierWlgdY06eLu&#10;LV6zIzUD12upsx3ujmZGemsS9gcwGU0/fFE+R2wQ9W8W9e4VYo/CpCwuvVDdhPdmeFXKgXI5o4n+&#10;6F+13AtF9Kj65vE9JJdeHOHndDJugwiqtzJGCKklTmYImATizGIgQkre0NdlC6QKD8QadE0MH5/H&#10;H2u+VHAuIr1lYhSzZYsvfbZugnXZQm/VD9cKF8hImFIogfLFtAoWpXeS0uVvgeDcLAOUgxgKRFLz&#10;bQfmSF/ClLwrqNRbGQd60+Pc9DXN137KY1yy01rNTAvvLTlrpLH6x9TtuNMbeb1HlhrjorwRGpPH&#10;tzJTwsdObobO7HxGOZCvzx/KXee9z8YMH7t/o4HWaXsL3MlDcyn+I6n7OZNlMARiwBIxsSgiwOGr&#10;wQwe1LDQfZjfG/1d4SF+y/aqpJ18EIL0RE/1p3zWek5GzuVRLznofeJqpHmjLOro3t2tTTG5Fw6L&#10;GDWAcgGlbAAZz++L2u9p1nRx390rpwQTKCGtEKaAfD2dR0fjf6xaoDZZAMNGyZyj5cyS0RNP608n&#10;rlsgtvGIlajyON7lRAtNjW+T90jlwkXlm+v5a4Rvbii8+wot90KTPPNui0ZLtm/04Q33hPvZCaCy&#10;ezeaJOTC211FT78vcDTTmSPVTRBrhaQCIbmESy9hJQc+PHFYW8/O08Dm202bb0dsH2PdmCO2CWkF&#10;Inq+sc5aTGHU9ASysSTexdKAR8iXQAUSagW/TWVIJV0guo7a5WBWGeYiG6vmke5yBw4Kr+1+8lmV&#10;iJC/QCyH8RmCsSLiYNHClT0Zu11El2MlfXvhjpjW8gseiNWspE0Tx4M5CesoqVsDzHQ5icuUe2iu&#10;HTlz+Iu4bQuJgfPANaSGzMUGtB89eNbTxkR7rZBRbW+lz3zcDJMyJOBZpBRyqeWfXbvAH4jjDDUJ&#10;adlf9mZOjNSJqJc4tCYWpVxIKZKPl5porBEDO0e7SJnpHGe1l1Xk2Jsh5ikV8/15apsfZm3OJVfz&#10;qDmUmSvmBtplpeem5+5A0/VEGpY+XceBGqTksllqO4uRzSNVjFGL+IRyJ2c7L2dLf3t7Z41Vs/G+&#10;uMT9XtaWINxZ5uZ18BqU2+f0ev3C9zPRtgyAxusY92ubS1MPbXc20vpUQCn1cTEDCVLe6SghpZaL&#10;z/FyMJWSqnc7On2WcMBizVoX5Cg40RNNcm4lf/P91YtnU3jkciE170zcRh7tPAdXBNMzJeTyheHs&#10;6ryDtCctBxwsBB0HxB375nuP0U/snE5df//IxtETW4rDHDysdIVj7QuT108m7hVTijnDJXBvlKjr&#10;MNx3lN6fO9ORwO6Opw/GS64fwLelLyQEc+JVNA+nbJ5NCJhLjmAnh0cY6o6mHHU3Xu1oorPLyZSb&#10;FA4cPCslgpUafD1uk+HaNQJSAYdwUbLUK7r0WQxkjlouJNeKoUJ4vE5GTZdSckXUfBHzKosK3EHO&#10;3MNSLgUFkxsI36MF1HIRI+vbq/k/Xi+RdB6EexNEvQfhtrSFoSwZpZ7wpOIpro1IbWXMVIHkHsjZ&#10;zB0WxtpTo10LtLbeR32tT9qNrMxj7rRE32kZm0GHeJpN/VRr8eknpFPbplMPSHmwRChWyED8/Bp2&#10;/jUoNwqM9AOJ2fOU2+853TmEvjzUBo/nL9ALzPX0/J0dYHIBTC2wMlgjolbxiVnmCK1jkaHWJvqO&#10;Rpq2p7BeSAI4MagJ54fEu6PwvmW907TeOUrZNB7LG8+bHz7PhLpE9GopVCSGyh001nJTNjIPh7pr&#10;rp1PDJlPCWUmb3DX0b57reDr+G28mWIYypVSCvXXrOZRaufwRXDnIUC5qPuwqCcOmFyo6yI8ECPo&#10;j/w+7QAzJWz2WDCgfCIlZCxta12IKztxc3tZtIiUzyejJgjF4tGMDPBMJPtzEsI9tNfebYjpayqc&#10;x1VND6Wwoc9mCEgRVKKm/PpAKo/VPj1aE+Ttb2uEYBObnc30RbQMVu+2kkPeP34FijXP4Mrv3Tor&#10;ZRRIKLkyWpmQeJ1P6/6i/dwBbyML7TV8fKaduaGV7hpncFssDWkzjWrKgZujE7uF5AzaTHvvUF83&#10;rlfHSCf6M2ziZxhjc71ZXFmwm9nZ2ODxH4q4Y83FZ/dzRssZV87aG+stk/QKeA3KpZL58LrhlXwD&#10;d25isx491NyBQ7cNd/Q86eJRq2dIvQJqMZeSW5qzB8Y3sOlF0w9rpZQC3ljLAqk4rIXsuuIKgRgy&#10;Qs9UX9OgIGkjzKiUQtUSchGXWsOjt5jqr+XQUCV5sdORG9VGGMgsCK8SwjhjRRyoUkAtwn2d+/Sr&#10;2oJjm0RdRyW9+yzWfAp37RP2RosG93fkHYL7DogHd8E9cffyNzFBXvvLRYASzySH3dgTXLA1mA/V&#10;w8AIkzKOHthmqr1q8nGJkFrK+rGaBzUKKeVc0kD6ib0ONlYOtmak7yvmqUUVGSfGn9YKaNnrg5zx&#10;n+dJqXXO5oYSqAlmlHZjkvl9cZLeSPNPP5F0JIIYgkU5q7IN1Gx7Sz0hpUxEypKQQXyTd/58FJd4&#10;rgWZKiAU88lVEyNtPGqhsbYGebKIMdumr4NoLM5pezqAHmoI2e7LmGmIvtFZV57AopdLSPULUImz&#10;tQGfjGXTK7+8UigmX2y+EAK3RzIHjsE9u0W9UbFb1oPAa5mz38LrUC5XvGzYES7hm3cHVHRXRkft&#10;5E5n86AyE2MNByuDnRG+MJRPelTEJNXziGVSWs40HoVsPe/eSvHEEv1aIN+lSDAYRcjMS6RMNdvU&#10;PRruKeCQWyXkvOmROjY1V50iz41cYcUHAZ7mU0MWQCqVEvogeRswADxaE+2HCh6+TNh9XO0g4c5E&#10;NyvzjMOhltqrbTVXWetq8IQioZB//ngSSBq/StvPjQsFZIMMfjreZ52BVpCBNj1pLyspgpGypSzE&#10;sbe3UzXCQqGwNjNkT5Tfv3GeAxUJ6EV6mhogWwFpoVgsFHCnc85sX6DWPv0sk/BNobedkRDKNDPQ&#10;2LfRlwsV0i+fEfceEvccLjwcLByI/vzcthl8SfLR8J66lFnaZRG16Omd4hMx4RaGOpSJMgNNDQGU&#10;vzHcRcS4JGAgheRKLrUeaL+xxuoFfJ2brfHd79rpM2jqZEVtw0kerg0mlJMeI1Oi/Tjk9shd3lzg&#10;78eagRVkEgfEovnK5E0k6lhO7JaTm20MEJrLhP0OXoNyhUzuvDJJWxL/cx1OjlaD17PD1/tb62kK&#10;6Tn71juA5IRLu/R591kHW8O4fkz05x0D/Xlz42VuBZf9MKQFRrmmZaAfSmXePeqHrEyt8lOS3Z0d&#10;EOk91ga6C6Q8/kgpDDWoKbdZ8+lcyjoV5SnhxMiAu7ER30Wv507kSaBsAa2aTykeG4xXU867vG/u&#10;WvwC6dLMZJmPm8WiQiJaDm+UiwqlkDM7dCpyLiUEn7aTdGYfL24zK1n1BMwnrQeR/MNze9Wtfovg&#10;FKVCKpXKAPkKhVwmkSvEqmuoGval4EMkZdqbGknAMzeezqM0ffXN13JSsYRYP/ekvKnuhLDnqLh9&#10;9/Rg5lx7/KMvsoVjBfTHdRJqddHZSBGl4hoqQUCt5VGyKNPFV69ghKSScCcn/I/d5K/rBBP5Qtol&#10;CbGONZFkY4GYZNUQaCgGC3UmdYdkFPnwLtLYQEfMyBdTy3hQEYfawCGWbAhwEpLKSBMQLBWCestU&#10;v1U1EEck/5O22NegnC+TBr9EuV8bRV9PW0TL509UzxLz+YwaE83VpmtXCRgo8r16twCf3Gtdm4Ic&#10;pgdSDPW0fdDE7PjtwPu6onDmfZBlbL2OliYXKgX5d2v1cc+ia25NeM2GIStzXel0v5pyIS1rIHMP&#10;I3ULMzliPiFCwESJSSXymV54aoA/U87sbRD2HVZTLhw4ONafNE0rZeOzueTW5UqvgFzCY6cE8ONC&#10;nll4IAtJwRPHI+bHZpYLvRoUSqVU+fPiIri54PkQcNls1vwCY7QVHqkN8/fmdm8z1zdClsUvDOcv&#10;4CuuXasZotZMs64U5SWIxRIdhFbU3kNSciUb/9BSV1csU3Am7swRusdGLtNmbtCn2wkznWPMtsLS&#10;FGiq1tBQx8nFNPFktBi6JKWWCKaqvu0HzkIVT8QfCpSpFjZ67Z6t16BcppB5No28EMEFtJARq/Wz&#10;EiPY5EYhtQgml9iYIKSk8twzO6TkGv01n3zTe0F0ea/xqk+t24k+zQSr2icyXCHCKcKhhciiXYAI&#10;JZb6a9cHOoip2dq+B1xbIWAGguqHdTV1xLSCsXsVYlLZdiddyc2D9qs+5V7LZ15Lud6WzWU0iyml&#10;qviOXDgzeEnV89EdIwK2vTt6oXO/iJhzLiZsudIrABS3ar3/zLGwlZSPp26V/01jygC4XJ5cLgc2&#10;QmUzVLMieY+/LJ6c62MwUePMWukvM9mA2RlEH39yt8DGxBiYFdWovSUbA+xKoKcZl5z33Tdf3rzd&#10;Th6/aWhvhuyvZI1UwfRmfzfjuG1BoomsBzdzJORcMSlfIlm2QK+F16AcIDAwKHDJIL8gztVf7d7s&#10;AOPPPviyfGEyizOeQR2qv3ulUUgqnh2rYfVtNNRBrCwvGSkLrB/RS8DKqJWc4UwulG1qoG+svXaO&#10;0AQsQUA7xR9LmO47Kek+wO6Pn29br9bjZ3Jio6+SkDVB7uMQ23i4ElsQQJGLxdQqkDL11sZPDJ5d&#10;EP32vVAs/jwj4M4nbmSlgCAudCExOHlD6Jtlt68OFov1cGjw1XtBVgZfT4cfiKAWAaVcTqhmXU4T&#10;kYuAfvu6WYpJ2QtQgeiNHtbXoxzUJgiDX0meWjxAtlb3zcWsWOp0NQp94sLZFJh2CThaLrVRX0eX&#10;T8/nUOpWludT2mxOdbpiSYEdVIe6hx4oHHOkDne/FibXtzcec2gacmmHtoe4i3v3wX27+YMnXqBc&#10;3HvQ11Qrebc/TKtZYFTsWG8HgiMpVKgSYrmMWG1mqL9c4+exCPRLIePCYuSRzaRjW2dTwmCJWPmW&#10;KQcavOQC3gSLixLgN53sLb8oS+R3H1JTziOV84nYysJU4CaAYVgu+sp4bcr1nPevJE8tflgSIr3X&#10;GUu8lBU3xmojTRVzCfkSau65hHAnW2fnym/tC/rUJb2wZBD2B1Q/npmonGF0+J0o1TPyCEXizfw2&#10;Z8X7kWkZxqb62nqmvq0UPzQBXsp5Kg+v43Xtnf6sojh+neXaVcyB3fTjh2hpGxYSwqeedoFbIKRk&#10;rvOxlpJLQYIuoRSAhHCOcVVd4d8D+CE8iRTY4DfugvwnIVfIeH0xwt4jxyJ3z/xUJaaA3KxAhMuR&#10;4Ot++vE+eC6Wy70aXo9yALmcb4PCe2N+bWwHEoDE69qFuds7GOhoYkoTu1rSZ3H1uB/qdDVNPJ4v&#10;uSri2NmUbZY1Q2Jyhdn2jJWHHLDkgLphDX1zq6onvi1QaCdtduCAWq0vn9/BjY8AofVKNwwieUbK&#10;Os7TAs5o3cm4LWeSd2wJc5582rE4eUUm/9vc838BzqYIbk80ayBN3HdY1Bs3cT2fPzU2g7sKS9/k&#10;eX1typVyiVTK82t5PojDEO3bqeEYvLGZJfHEbjcjbSklx9vJEIRjPujnfL9LF11IqpNS8gUzuTao&#10;5xp2/JsJniiiXztF19ImoIWkqWMNdy13RH5fnjB2AkTXz1HOTN0wnrZTSsoBF2yrKxKTCiTUYvF4&#10;gZCWI5C8yZyB/ywEErmprg7I7kIttcS9UZPtkQK+CDiLP25y+T28NuUAUonE+uCllWwB8cGQApsJ&#10;pk2j2XkJkTu9e2uinE/0Bdc/RyqQoCbcdfRZMVQmphbbl99becirtEdLz0bXNmz9yebAVgqlPfnZ&#10;GKnN7kYryebGh35/t1lMrhXRs2UgdJ/IstBZI6WomsHVqZ2no/VyXd8jqGY7KMGHUtWNtvjmU9vf&#10;hHLVIAWpyKnuB+8VIybU4g0S94Yhb08fi7Adhk5BPi+F94EYotUJNIdaJh0r0zSxU+/0aCZ4tFMt&#10;kpDWJgauKLxN81BAK4nblyTqjVFTDhKwrg3u04lBnPhN8wmbmSkb2Unh/VFB02PFEnKRcCzHzUqX&#10;B5WBtA2m5ledC5uaHF+u60e8hDehHDxwMsWiRMD3WNF9rhY3LMkbRXBE3zPDfO+PIga9VEB/d5Jd&#10;01M2HcklnjM8lLu8H01yR+JI1OwFejqbVArSdzsUjtWTKuqLUlPO7z/CHjwm7DnA69n8I/qM7ar/&#10;cRLWTR/3Hz/pLaSWCxmZfJCzDWOkUCkI4sSMPCn8JgnrB4I3o1wFqWJRLJFFtEEvN7z7YsgrB1N4&#10;tFKMji1H7P51wyZovGV02Ty1UNvQWmUVwH400QtF9EQO+9QPaxs4zY41Ol4cvJq9F+5aNuzTg1nq&#10;DbXA3UkU5HGL//0fdy2NvdsDSd9ihJQiCaVQquq0UBl21ki5SASD3Ki8vBhYpeUav32AbwT+FWQB&#10;4FO1ZqhSKZFIn+0BOZX6T3DTwScoDDZUGRxwy0vjQsFO6VKqDcoDqHMwPp8PDslkMnCyUCgUqCY4&#10;qry4VKpq2AHbADAMUk3VBdVXeGGo4At4c8rV0LT0833JvP+meDfhPDB4rzZKyr6txkYGwqHsI7uD&#10;fEEYiCQAyj2bCToHqwz0QkOwJA0tBy3jiFN7vIU9y4bdfM2nT2v3stuiRf1Rwt7Dor59wj7VuFi4&#10;5yi/c4e5gbaYnM+bqp0eRf74WZGUUsWlVrFJOayxOg6uwFBfZ7mubx9RUUcPHYq0MDVraECaGhqZ&#10;GZvs2rm7uKQUMAFoAJQUFZficIQg/0A1Q/HxiYAwawtLQDA43crcks1mJyYmA3Y7u3ri4hKfEXkk&#10;6mhZWUVYaHh4WISJkbGvt49crnpKwIl+Pn5ZmdmbNmwCxcDVLl3KUF/t9/BXKZcrFRahRzyrHgc0&#10;4V7g+AXx7qLpfbrao37YbE++FI8ycD4oYuSb7Txmgib6NeOfjao7n7I9sH7UGSRsTTgBei/v8j5R&#10;e9Q+WwN14Dabso6Sum1h4ASrP0pwZS+vM/Hs/k2MtA0yfKFav38VfB1/NIcDVcGUEhzusVonPgLg&#10;r1IuUy7KFQqnS+3uzX9CuXMrhDB3DWgleLVA5y7l+aIJrt5uOro6lihVc96zXM65edjUyModg3ds&#10;wnlltC70R1KHUF8P5qgpn0+OmAef8aHfHd/Sdjxi9FzibFLEfMKGo+ttXqAchqoNEWuF1BIpVCAj&#10;59AftgIlWK70h42/SrkaUplsb2zyyiHPvymeGLJhbIF9KzQ+XmaW2hDUMBLQSvFupfhiVYfUZfzr&#10;RuyLfzQ0QMxSK6xP9d4pSBISGmFaHmu64LPOHFbKBnbycr/IfPI6drKqX5Ubt2GDq4OYUgxit2eU&#10;g+05WjVMLQSZG0wpmqdhgLkDPnC5xv8UVB23MpXvlSoXgYhV88n/5Sfv76EcAPgcqZTnWvfUr1E1&#10;tO1lAVGeF5roisK5t0CuWNIac1+T/fk+7VQ/FMELQ/BcEe65Ysmrtp670XuOCyFd2ylaurZ8cjqg&#10;DabV3jl+cD5xs5ryZ7KwNPtQTGmGQWr+C+UCWqmQnDuDBzF8GSC+qb4MlsLA9S1X9x8B8LU/eG56&#10;FPjrHPfdO7YpFXLgqtVuWE8bAQI6E0MjoVDk7OAI/vwHHoi/kfKlwQWwxM5lyzPyVgqg3AdD1tW1&#10;82ol+6FJfvUjjpGnTQ10zeKa/JB4rxU98T5A2iDz8D3trdm6QbvWBbpaFXwugYrnRhpwl46wEre8&#10;QLlqQFxKxGxy4BxteboJECk1S0YpaauMFDJyxSCYpxTwoOKYo5HL1f1H8HuU29nYggh8aGgEROOA&#10;Y2B9Jien0GjMUvT9hh0wr46/jfKVkPBF3mi8TwsZpF7PiHxBgPMG1Po2fo84X/bCIf/mUYSBi3ft&#10;Q33NNUPUWjP9dfrJfcb+O0XEDB4VfdzPdvr4dnZy6AvET8YGdFWmzOE6JNQMQLmEVCWgou2MNSSU&#10;ollGGYdSCUMVC+Q6YGmXa/n2Aei8PThw49rlG9evqeTG1cmpqTfuVfu78FYoBwAPuPm+XE8s2R/5&#10;R2GdO4boph7jjCF7tEB63qdcsCRfFCGsBa+NMPfAEIztQ6af1nChS4anatc2/iie7OfTSnnUso26&#10;GvPJoSCUA2QvJITPHgttPLdfRsrpqI1fgGp4+Mrj0eH8MdWcASBiSp6rvS6mNJo3MSB/oyV73ie8&#10;LcoB5GIBpv2m50s0rxS7FqJXN8UVmP3jWH2rYO/6oX1nb7u3Q8ZYnFntU9fM7tUOB++UXrS3MReM&#10;nNDVcwtpg2SE3Or8VAqhZSxu3WSaivKZY+EPEtaT8M1yUqGUVMgllTjbmwqpVVJSwbKRJ5dIKblS&#10;aoWEUhgTvWm5fv8IgKKrAXRAvbF84N/DW6RcDRk871352Bv9ItnL0kzwrfjJtfSODZKwNuh4UPmj&#10;sIQu++xbtvk31QVcWil+SNxqS1/ofrHhqlU3uy6a1j+JSTrEJeWqJrCRs3KTIn44uZulGmFe9Kxb&#10;JSEyhEtrWxnAqwQqhkkF0wSMQMAGBCzX720CfAs3Zv34iXB2wmZ+fCiQA1uD1NMMUlKOAXf+4MED&#10;V2dXGIa//PKug50D2A+eCRDESaXSW7c/F4lEN2/e4vMFf++D8tYpB+CIxLsPngeBuj/yxRE1Xhiy&#10;N3LYpv2phtMWs5LLdmicerDzMwloh9rbGnUafgwPddHRNTY309XVN3bPvm14AmOkryOaLJZCxRxC&#10;DpdQI4UKJZQSNbsSKPdS0l7ZL+2vz0RKLhASsq5faQVKt1y5twlAOT8hZC5xIwgw1bJva6BMoRo9&#10;6+PlA47yeHwPN/fa2kYen+/p7imVqhpa1XG7rbUNMA2O9g7r1234e8dx/BOUq6FUisyL7/vWj4T8&#10;TjudpqGHuamDgcMOP+DjWyBPNAF8emPJxvEt3miiwWoNl6IfLEyNQtBEPT0DQx1Ll3aqHfLJ1FCu&#10;mHy252rxhZydEet8RMQmIS2dR2uRk6qBiBjpwKr/yjpUKiZnAT37x2KoZ/b8GZYP/Hv45yiXK+Uy&#10;hbK+oce3YegFstXi0U61bniyueALayMPzdA0ZyT+mTtwwZIRBtb62obZZ6MWcHXff3ZaTC7i0FqZ&#10;041d/bnaJr6U2SYGC8OYbaLN1m8JdfKy0ecQykS0+jlSk3CleYcKhKRMN2eHf8aw/zfxz1GuBsiR&#10;gO2yrPpG5cWfp1wtXliinq6Brr6da91tO+xTkMipO+XCMbiiizFT5GxL/VWFmWcTEyKc3EzGp2u1&#10;ERq2rcM6hqas4RZbW31o5qpkulAKlYioBWJyIZ+YuyfcCXh9CblyifXKTmROcJCz4i/Mz351AJ0u&#10;TtpVnra1Km2fWmIi9/+VZV7+FvzTlKuxqJSaxFU6Pj8sTi0u6FEdIyddE3OttQi9sHi//WfDy+5u&#10;bcavQxG0TUKNHTZvOXWFOF46PddJHK/68cuW8bHvnn5TwoYKI3dGwITlrExGyQCsAxHSi53NdXjU&#10;HhiqhilFQkrtJKuZwWymTHWLYMHPP7/duw9sCdxzRNKzvFIskMNbtqiarFTdqSq3De7+/Pz8kr1X&#10;Tk5Np6WdAKfcu3dvoH9w+RJvAf8O5crFnxUKmfm+54Y7qsUPRQhA4jWtvBEaes7N+I3VP2xoxjH6&#10;8tdXP3VpIdl47XTNuGFmasgjl08S82fxV6S00sd3CrkTzVraRjIqSk35te7zMKWSDxWb62gI6RnM&#10;4VoHE30xo8rFVn+ShWIw64AXoDOvKhRvt3sNECnujRZ37VetKdgbJew/GrVlK6AcYJ7NBoE6k8mi&#10;08cA/aAwiNIlEsndr74BwR2TOae+wtvAv0O5Cgq5VK60CD7i/FL+5olWEW91qPFC+n6nlFan+hFX&#10;LJmCjfPx8XNB4/V0vXWtnI31NC73FRGner+6kSEnF0ioBRIor77oKJOCidntJyKWs6bj9m8NFUHZ&#10;ImI2SM+AiCmlIqiKPlunntYLZIzVLRXBClVvy1uLqkCguBw2gP8B+ZetOsC/R/kSgHHT8t738rR1&#10;laAIJg2PREOt/lXf+e3MdKwf3hLmr6Vt6N9C9nAzhWYxJkZ6x04c5lKKgduWksrV+i2mlAiJFWJS&#10;3oPPC+fwpXxyFel+6f4Ie2AV+OQK2swAoHychRlj1jBmkYD1orK4MUKJ/I2WVnoVLI1DhRdVCzED&#10;shXAqC8R/2/iX6b8Z5VTEyCct3m/wDfQdRTBHUv2qx0yXn/ENed7U0MLl+zvPau/NtZGRLSSTbcc&#10;cfOyeELK+unrnImxDP74OTXlKoWm5B3eE5QQtUnIyAHuXEYuFZOaUEXnhfSc6P07irITnv7QPjPS&#10;TZ+tMbfSgXGl7LE8aLQtIz1zuUp/H4Dx4NNLYGqVRNVUkA9k55aQ97aN/bUglcNinlCj6+F61Isd&#10;r+4YskXwjrLjTmbZt10wRC80ybZmmPcwR0vP0kxfZ3oOS54s0dH8n4GuDhe3tMQDufpS2u55XM4P&#10;V6Ol0PJQGS6hVEytVVkCUmFXdSK49VJK6Rjju+6mi8Lx6jnKJT6pkkPBSIR/NGTsDQB8tpScL4Ny&#10;lh9HStHeHdtBIANCt+6efoFAaGNpZWJgKJXK2OyF2VnWP9CNBvCfoFwNpVRiV/PTyhWInomhqT5+&#10;qtmr+Yl564iuWZhuE26W2mFhqKNpE0ScbKYyO6nTDTOjLVdbUyvTd81Tynb6WFjpa/OgRimUe2SH&#10;w/b1geplXmBq9jzUIqIWCqglPEK9iYYmc7TK3c6aQ6vm04oEjC7i8APA03KF/jKAln99/fznly99&#10;MXjqq6tngRzasxOkK+qjwKkBjkEZ8I1g+y3GE8/jP0S5GlYln7u00wJaoZWUB2JICHNLhJ6OhpHV&#10;pugc1/zPHLOx1j6H8/MPOjU8rajOIE+gZ4mtkw/LeVBm7plDFlprxL1HRD1HuN1HRF1Hucmb6jZ4&#10;PP4SS0/bxE4MP+1qvZAUPJOy8bPUPTJSI5+RB/RPSM+SE+v5U5kwCOiWJggsV+i9w3+OcoVE6N/0&#10;yPelRtlAFD44vVdPW0dfx5w8MaDtfdQPS9TQMjBy3WYaGGdhYnzpYoynnQmPUpd46IhkvGC+O0bc&#10;GynqiRUMHmPHbZhJUY2kYCWHzyeHTx7bOJ60MdQIsTDaHrffT0i8BCjnkbK87fTnCYUSaqmPm5ny&#10;z9ZieBUAxVUr8TP8M6b7j/GfoxyALZpyKP/GuwUCQfszygPQBBDiIbz26mlr6Vg4mdv5u1UPeaLw&#10;Xg2jZna7dbU0TX3jgvxsRn8sYA1VzkCYb47vMzS05vbFL/SnDkXvDDBGcOID5hI3sFPCpuJC6VCz&#10;OnMD4b2jri5MKzDQXCNUTXdSeVwpMdPD2W25Nn8BgGP6NMgLmseYKLXsP7BelZ6qlh1QLVBsbmJq&#10;rG8AIlgrc4vlc94+/ouUA4DbEV76lctLjbKeWLJjI84vtSo+Ps6nhRyCJoLnwB9FdMaSdEycEWvX&#10;MikoW1ODeWIRJmazppY+9WEnJz50Mi0iWFsDKPpGY83eyJCthpq8yRopJY87mjVP7Jwezc45s1Uy&#10;3iaiVsigQvFY8ZbUI7sKT4mlqrfd/ZUFB8CvoM7UMpgoBrNBLXv2rlOlaksDzgkEEpvNARsgmuPx&#10;eMvnvH38RykH4AvE+nsuvEC5L5rkj8R7tEFaXpuDz7Ub2mwORBH8MEQPNMjjcV4onCtyREvP1tQ1&#10;4HH/GU/N1S5rV88lhy4khEforJkgoKS0agEpVzhWySdk+dqbzUNdInK6GKoQE4uEjP6z7ZicM7vm&#10;6F1HbralDTQfvdWw+3jKcm3eCIDy8bEh+iR+fBoCQp8is9mspQT938R/l3LV+EmFRN99k0/r86wv&#10;iQ+aYN2MM8pBh+fd9jze5V3/xLHovmPNVbvggy5nMeZ7kg1Rn3+eGnv5cNDYL6PkJk8ETjGwYihH&#10;zMiHKYUwlDMPoQT0EglUCSw8j1ZYWx0V/SX26BfImM/aR747zxxrFVFKW0qjgFIu1+m9wH+XcjVg&#10;Gezous6rk/YC5WrxQRMtq39ya6e6NON0dc29Kn/Q0rU1tg7V0/XwrXtiZOSM0Hc7F+iuppydtGEu&#10;aSOLke1tb8imdAon69pQJ2nTDW6O+jxCvphaSvmp9im1OflGZ8wXyLj4dTxy9wK9AH+v5sEjDMin&#10;liv0OgDPyih+5MmToQcjw2pZWJqEtnz4X8J/nfJFmWxRroDF3BfIfibAsNt2U8GnT853xoeOGWgh&#10;rBu+CW8a9S5/5NZBtd8eZ4TQUlPOSg0+vDtUSqofIxVKSGUsClrMKKQzroyxOj3tTMmTbdTp6klW&#10;bUTs/nUn04gz/fPzbRMz9dBMHX0GiURnLVfodQDY7X7SNjDa2Y3vUMv2A9tAfCCCxdiWdhDEOdk7&#10;gmIgqAcR3I8PHgqFIoFAqO5leXv4r1OuhqqlWq7QtvJRTWZ+iXW/pfHRPliyN5roshTNgTIeLWQ3&#10;5KjVzksyYj6PkT/xY+0M4wztIVY4fjo8wJVLKp8jNOK+LPjiXiZjrp8w2UybaaBOl03M9U6xb7V2&#10;J4Ew+1nvy1JrPPLG9UoYfr2J/EDLO3HILhy6F9fRhVe9aWfvgV2KxZ9NjYyxLW1urm5qlwFMiL2d&#10;PQjdQShnZmyiPvft4d2gXA2gFmKJ3K6d4oYh+/9WI91K8QKUF30XWnL18Cb3BXIbj4Hh0LBWJroi&#10;OlI4UTLYlhV09pp+drf3+VubzvY4ZVzR09dksK4CaumzaEdnMzNLBH2m0sXFPPfSrjlCDR9XyqM0&#10;2Jkg5mZmgNFZrtCfAWi5HMTjColM9akSieTNV3/4u/AuUa4GuI9HUk+FtkHeKLzbnxHvXDOE0DJi&#10;kxp7UWkwDt1Zff7+1/nz1JILl1LMAre7t1EC2kkaGqa2e84YOobaZbd7ZV4ztrJTK3dKWghtqrKu&#10;IpVDLRcSLjhb6EuoefzRtGsDp+SAPblYJpcCt7z4SwPqb0LVjLfCeYOU719v1Xv3KAeQqJZEVJjt&#10;vhjS9iLHL0gAmuSIIegHxOgidBJSIywNDXX1LY1svQ1NvTQsvCxcthvou3miCZ4YoiuaqG8S6p9Q&#10;NcZs+cWkN44xkZSxDgklmwfVzJOaJKSiKUJLRKA3bQYzx77tc/FyTceNP+gZA3Z7z6XjuzNObcs8&#10;qZbtBw7+KeVvO757JylXQ6b8Wc5hWzcMe2PJIHR/geznBAtcO95VX9fcyvDkqVRvFDGwEeeHIa/s&#10;p/fGkANaSJ4tJD1zV2s7A/JkrZp42gza1tzo+NHNAioaevo5C2ri0JqwWFTwpave2VcCMrr+gCFw&#10;6OhdzJEvMDFftKhl4+FDwJdbmlmo+1TAJygGNrZt2QqiNmD2YRhWLyGhvsLbwDtM+TNIZZKNcWdc&#10;ax+AIM4LiQcEPyPyBbGsuW9kF3U2M5Y3ecs2tsq7HXLFkBwA9yhcCIoQhsL7NxO8mwlA7/0aR1fr&#10;2R4/mzw+9bmjhYmQiZyDqoQzdUJy1b2b2cSJGtpURdrJjaKllwMu1+MlAC0/dgOVcr05/ibq6Beo&#10;I3ea1x/cD8oDSFQLDf5KrXrZVwBwytte/eB9oFyhar6Uw7BQKZOb2Yc7NL248phavIAqt5BD0QSH&#10;FrzzpfbDh7fM4OpdWwhuWKKAlO9krTPHqOMTGmcpXxqaOptnXrVHEd0B90i8HZLg5uBAmULPjdYI&#10;KaViqFg8U+HvZiOjZBgiNJTK343IAIXgQ92volDVEhD677fqvA+UPweVpsiVcr5x4bd+L7G+Utxb&#10;IY8mvB7C0N43TDRcjqm4KKGkj43USinZbfWnJOQCmJJlobW6seG0ZdVjn1ZI19Q28WrH2ctoCfk8&#10;TCgoLcieo15rrjol+sOBFeBhVPG8qFSoEs2PPWmvjyUbqgTxsmieh7AKN4xDGe/NjDp2QSwWS1Wr&#10;5SzbWLAhlUtNncOAji4vOvU7Ao56oQmGhwt5+CYYKgHJGIfUw6JkCShZHHrRHLVMSCw1PXTRA62a&#10;WaFl6GLh4Uwcr2RMXv4lxGv+4rsGpVL2my3ngGuXzD6PnCv+2Vfd8i4D2bszEWi9+iiHwwH15PH4&#10;4DkAxhww8c/YgHeNcqX0q3tPreueOmNVk5NBwOXdjDftofjVDfmfuyyVqmysSs+BtZXBXBh2SMI4&#10;YZ8bbfGCqGfAezaNeqLw4CKe9UNGbgfCz6GdC3/wbHxiX/OTT/OId9MoCPTsehmhtU8tdmTPjpXz&#10;aPW/UI6iTNSYGOsTCKPqGq4EqIl97pee2dedc274XroFZPuOOOWSHyKTKXraCLU7Z7MXmCzVKCgQ&#10;uy2f+TbxLlEuEokQFk4vry+oFk8M2RNNVGktlgw+/TrI/4tp9lc1yb1YcqX41w+7IPEeVV96Fz/Q&#10;WauvZ2Cpq28bgBwJaPqNNciB+NcOObYQxeQiwWwnbQqtJn6MhR5jNbOYk8sV/QXgybOJOGi3Nd5+&#10;a6L1pli7LYm7D0U/M0X/Ft4ZyhdlcqVAAkj9rZUF30Tc64Z0/CK9Gp7qa2vxCYVsRiFjfHDoRsk0&#10;pcbBTC8EifNoJgSgCT4ogg+G7AZSOBTBqxUCSYF7O8WoFZdywHUG38Cdbs3N3UudQU+wkAO3m4DK&#10;Lr2C5T+Nd4ZyWL64Kvz0C7T5LXniF3b+gXiCU54fM29e9MC9hQKsgm3zsJaJa1ZaigBqkuAvyoj5&#10;fGqelJgzR6uUkMpgSqWZzuq0/T6GhqpXn2sbGTik1nq2kE3yrwuJ+QJqQe/wjctDA1J85QKlbp4z&#10;qZALVaPn/pO9ru8M5QqJzLXhuewLBOT6hff+pBFmhQALD8Tj+YVMgAaDT3/gEVognxbICehxE952&#10;7yWH6OJwNB48IiCvC8AQPLAkByzJtRlnj4F8UfgANNGvfhiUdFGdTrSxduq71zFAaGkd6ZpkfzHN&#10;Qq4r/VokBnbpX7bhv4l3hnJgMR0vdqxkC4hqgaHnRfWGxTaq4/M7AUOu1ff5pL70C+vY4+gJAlZH&#10;13JlASCebRTfhiE/EA9iiBENw8HtlMClh+nZGoSeKIJLz5gPiBJU43CeMxWeWIKZq+PuY5GtuM4a&#10;9GnaDCY4vXljTqtS9l9cl+bdCd/ksEQqdPktmleK6d5mL1snt6UVI58JUGJwlrGr+xy+Pu9cAgKB&#10;MDl3ZWWBZ6K2GSAL8EaOeqMJZs0jTi0QIBgEEE5okklq0xf9F/UMTO3srbS0NR0vNXo1EzyROPcm&#10;vE8HTcvQxsRKn8q8zGR/z+HjLG2tfT295XLJf03T3xnKQW4DxOhQhuMfRuDuLVBwy4uPhS7C2LMZ&#10;H4QiABZ9QTjWQlatGvt8GbWEtRAQq/VuXMGE+rva1j/0RhGAcoMnxhlF9EDiPau+ddp9UtfAhE2o&#10;4BORdTW5rva6LAJm945w8KxYY8kmQbthYuYsOUNEqIQpJUJylVgs/A90nj2Hd0fLl6BQLho4bQSm&#10;1bGV8gJbfyD2SLzPqy0nHYTEm6Lw3/bULoxVUZ40CKCcIF9T6WTx5HgzGyoAgb0QKmbRSi9e2O1V&#10;e9+2g2hVfO/MuQNSXImFzloxGWlU8L1v95De2rVBfl4iEV8uV70mAWC59v8NvGOUqyGWytda+TvW&#10;PvJvxlk04wIbccDFvkDemwkwA45YyGrLcY+TfR5OFrF7PEPCvGT4Mh3HcIc2sg8S7900YrD5JMJ+&#10;i+25vmcrUjohR83ybl1IOsSltlpbIIbuVesYGMtlcsFwmYhRujnCmkvrvXWjd3Hx7Y5wekW8k5T/&#10;vLioVIgXlVKgQFIpX996u3fjn6wT/YrijyK4tVI8kKO+TTjTToZ/45BnE86hWTXQyq2F7I/GB6II&#10;7kh8cONoiKopd/ksEPEFtFECq78hfZMpJReLKflcaiGb0Gmgrcsca4ahPJhawHg88Ac96/8k3k3K&#10;n4dUroRl/GCPjbbl31lhRuwxZPffSdYBcyDp8u1leD8fcr+K+GCIgb/nTVogLwzZB0VQDadXjcAc&#10;RXjsEuLLmI8vIoti9VetmiPmweRCc10d+T+7bvBv4n2gfCUWlwCUPzW9wKOZ4N2E98SSvVVMQ16t&#10;UFDd0LGTRbBE9EJ898Jas25tFB8s5IYlurVA7s0g4iP6YslBIAMs/BZcLbAJ5/VLCOmNJds1ExBr&#10;tfR19PQ9t9oBU48le2JV+/2aCe6tFJPk6tB9p4KacdrmTl7O5jJmZWlh8VI4969p/PtG+QsQy+V7&#10;DxzSNXXasDtOJlt+myyPw7Z/vgHHH0sy3nhBRdjSn4anB3R1TLyQeD0NHS65RkjL+PpOg+XeQtW6&#10;8Q2jTpWPPZ+fORWIJhkkoF13xZ9MjZSTsx59k4EwdfJtHvEED1n149C6EWMN3ZKMFJ9jLQP9xzlQ&#10;JQ1Xdf8+RSLjqyv5D+M9p1wNmfLZgi0qKOTwCyvLqrQWTXy2JjzY8GkBWg5UlhRS+5N9zb1ALMkV&#10;o+qt8UYTA1CqLP/ZuUBABOCHIgZiiA4YcgCGpLcPaZF/x6y473TsxvycKDssKbgZ59w0bGhsrWEW&#10;au6+e5qYx4Oqfvq+YblC/yw+CMpfgFwCW/xOXv43ip8q3Bt1R484L82f9Vvq5fNuHHWtfqCB0NfW&#10;cdu/N+L+d81iwT/9fq8PkfJFhVIqkgRiCa7PN9L9A6Lq4f0lckT0Dum67C6+0ZqTlykBGbxSwZmf&#10;l8ukfzxK+q/jw6Ic+HKlUilTyGUKxQJ3zrNRNfbhGR+vJStPfPWLgJK/FkbiQQZosqdQ29iSopqG&#10;3sBgIuNSNoEqLlf37eADolzBExpuigE+2wVNcl8a+waCavVqoaqWnL4xm1aCnvt218rvgacPxhJ9&#10;GkdW+uygxlH/ZpwThmhX/9TKcyNfzFlUciVyhVguq2jstE4sBel7YMOQ/++MrfhNsWtTzaZzbxx+&#10;MtJBn2lgzCLps7VEOvatZvAfBOUSuZLF5vphiSuXpXhOUHi7uu8EYtbyCUuQiqS+Ifu1/PYj3Lft&#10;PZgEwwLJnzWdyhRKnoBnbOLpUf+9KwrnqequJbq0U12xqtdDqh+vl8VH9RQSncq/nhi7NjGGJM10&#10;Ll/u7eCDoFzBh10bR9zbKUClXrjdagERu343pDVIXjngEMT5MlUb36JELhLL+Uo5iLP+hPKlJFA1&#10;wFYplSkVYrFMAYtEmggbOxQeRHMgfHvhe9Xir1qTmuACMoLmUeeS7+bYLSaGBstXfAv4ICi3PFL6&#10;u/r9i4CIGuRan3rskP3dnnQpgFhUgphRIV0QsXWsA+0bR4Iwv/vwOaBGLY+1GxroSaULy5f4W/FB&#10;UO4PUrIVXa6eWLIXEueNIYNM+tlOtXhjiBLFWx+9pAAWQCqzPI92xZKevflzRR1Ueu9Z+KWV44bl&#10;E/5WfBCUh2JUGvzinUWT3F5aaiy4aeSf7OuUwELLkKMB4InspL9QE69WyDbns+Vyfys+CMptj2Z4&#10;vFp/uRNy9B/Q8meQKUSqWEHAs0U+faEmgUiCO3JE9re+VUWND4JytlgKbDjIuIDDfuHOPhM/LCkQ&#10;TUwrb/3bffmfQtVUIBcHRV5QDaxD4t3UK1si8SAhlMpkkr97zOQHQTmIn0ao04EdVC/Mrw3pK8Ub&#10;S/JvHLWLLls+4V8C4F7DdVdYG+TTNKpaHwVLbm7tXFz8mwfGfxCUg5up6kyRysx3X/Ro+40+72DU&#10;iFdgKEjJlov/e5CqlhkRwzDPZMs592acecSuxcW/ea2RD4TyZcgUChn4DxaP4ql61iFO207peW6f&#10;ojCUMs5yiQ8AHxblHwHwkfIPDh8p/+DwDlC+st37DwCKqbH89+9DXUzdkbq86/ehLgygHkT1x1CX&#10;AYWfbf8H8V+n3MLUzEBXb/mP3we4v6dPneXxeE+ePP3Tew1+s5WFZVxsnGpu8B+2tYFL8Xj89rZ2&#10;CzPzCxfSl/f+DlSrA8jll9Kz1BUYGcEZ6uoNXr76X+P+v0450JhXXFtBTZ5U+ufTAxQK1apLoOSf&#10;tq0CtmQqyFX//nA8MigJnh/wCSCRqDLppQ3J0kj7/9aM84++/IPDO6DletoIfYTOqwjQRbWe/SmA&#10;8r1w7h/I0NDw8mmvgOV6/4fxUcv/HO8Eka+Oj5R/cPhI+QeHj5R/cPhI+QeHj5R/cPhI+QeHj5R/&#10;cPhI+QeHj5R/cPhI+QeHj5R/cPhI+QeHj5R/cPhI+YeFxcXFj3x/QPjI94eFj3x/WPjI94eFj3x/&#10;WPjI94eFj3x/WPjI94eFj3x/WPjI94eFD5dvmUw+PT3zijNG3xt8iHyD31xTU6eP0OETS9mcbxEI&#10;bVjEXT72vuND5FumUI4P3xFSqoaH7lBnrzqYGdhZW5jpasnm+BK5UqKaOvrPLeP3D+PDtOdKAz09&#10;LuEktjpSMddzqLspMjbSeNX/dFbpCUlV40NXpCtftvF+4UPhW65QyMRiJysTmWqyuESpVOjoaCb3&#10;I03tLGKRuVefDk6MYrqHu7jk+pyTe61NdXg8Lo/377zB5q3iQ+FbKpNzSH3XsacsTPVIE+WkiW7c&#10;+PVDX7RkXGk6O4hKuo7teFrn4+3U0Xi8qeJsVkaSt5claRzt4mT5p8sIvFv4IPgGnFGHkSw69snn&#10;sWNDWPpMZX7BudrjiSar/nfpZldCXy1xvIU+3WpqoCNj1D38ap+3m8X3A5itAfaRYVby9yuUe2/5&#10;Vijkcrn00DpH6mCRsDe+s/DsnlBvJzMjuC2e1lPIH0FeS9w9leRvr73mwontXHKLcDp97GG9YK5u&#10;6N4VKaOPPdwi6D7Duh7pYOPG4XDBbVq+7juO94pvpUKkWuZBqZDJYclYEQ8qZrcdFnXH7nS3ojen&#10;OOmuORMTeGJzAOWrGoO1n06P3Xa1sTNG/A+mF4qnugSEKj4FJYTyv76KnickZpxZb/y//7OAz2rv&#10;rjPQXD2/wFYu/vuvoPzreH/4VsrF9vZ2MCmbPtqnj9AX4/I3rXOGaejv26MfteeLrmy3/uR/wo7I&#10;n5Dp3Bu7ydfjXBCfBBjrC3E9MhIKppRaaK5iQd/M0+rwRPQ8sTxxl6+C1IoqS7Ay0sI9LDMxdOYQ&#10;SpjzLKlM8rPy717/+B/E+8O3SCpPWOd1KXIL60rC7JXYKWL9JD6fC9VcbrrIZAzy+nc6a6+eGKwB&#10;1E7j64RdR+Ce6IWOffOT5d/eLOES2jZGuF5I2sfHZQloOU9uVm8KdhERUVL6hW8+75tnlJvraRjr&#10;aAgnUZSfamytjN7dIO794VsuF0MTxfPdkTNdp7ndUbramuLxguzUpLxUayq5HFV68nHLKWlnjKeZ&#10;Vpif8dRwraAnWnw1VU9Pyxixik3tEvbG8LujrfQ1mIQKMVRsoad9tzWbO4a8mLxjDNeKwaR3N2XA&#10;kxXhfo4LUKNY8q7a9veHb7FIXFJ0vDTzAO7zYgd9Dbjn4MEwfymt/EzKOvw3NSJ6ubh/M6WnbOjb&#10;Kv5oObo8dlOguYWxLod2kTPZeKczSfBZJb8rmdOfbGtkICVULJBrzPV1cpIOzo9ekxILrbTXmH/6&#10;aW5G7O3eLAaxAv9DgUQiWfwHX63wd+H94XtxEUTkYoVUhizP1Vu96tJenwctFbO41p++z51/WsAc&#10;/fwO+gLuyRWYWmykh1i/3sZ4zac/3m2RM3sEY+mCyQ7h5Tje5YP8nmjW4FEWvjHn/KaKrChWR4a9&#10;AcJg7SrW1bJbxckyaj4Xn21vZcQfKb/ecVEq+ptXOP8H8P7wDaBUwnKFYtcWbzMNlX4Th1p2hdru&#10;2RoxS7v8Y+/J2a5dor7D5ms+ifJz83ByMPzk/+msWcVh3HDXX80f2Cvqixb1xiIQWrhrUU+vlixQ&#10;8k3XfirqTGB27BS0bzNc/Sl0D8kmXiKO1s2TK6ZGah5/V8nmiqRS6R8v1fhfw3vFN8i6Qc5NH27Z&#10;GeREvpuPzYt11NN89FW1qeZqmFxccyF2qj1lvi8J7jkqBs67az/0fSt3vCpyiyu3/yCnby+5OQnu&#10;PMjuO+hsZ9zcePLGjWJ+T+wo5iT1p3IjrVViSq4EKjE10OYSs/2sdO+UHW0/vedG9xUfLx9wE39W&#10;KNXr674lqL7i78B7pt8g/RaP42tjIhMtjXQFhEYmrezJCNrW1NRIAzEUtJXuEXYy3ERFdk80pi7t&#10;4Q/9tiZatP5sOb0LnsixQawV9Bzi9Wy/mJEyy2rHTV/z1DeYTAgVUvK49GI2qfC7z3LqS47aaq2B&#10;+/dKuhIkXbGz3RenKD0nj53lEzqQ5RfsbK2BT1muzV/D7CwzKTEZ0AMgEAgdrK3kYsHysb+A94pv&#10;uULibONsa64zRu8a+wktYuQKaLVOqz59ELTjp6At90O2PPXbdsbeQdJ3RNB7VP///R/mlWhJ9+GZ&#10;awlSUi1/pHiC0C2kX1bgsq20NePDQlhpG9lJoRmedt8mrD97fouQnjk9VPX9Z5cWutIEfTGZu4Iy&#10;TuyX0PKpQ4VyYq2AlJWfHiWBisXk8gfff6FU/lUj35gRL+nZK+zeY6ShCffFzfacgpdW7v2LeC/4&#10;VsAi+eKiDOi22NgAIZyoO3gxJ+rLzvyu5h98Nz8K3vIoeOtKcdVaHb1Zb4O7mVrRBZdjhi4nztxq&#10;4bfFiec+g3G5fnoauPhtnIRAVkoYMzVsLnHTGKOON3lOMoaZfpq1ycX2TuMhEalGSCmfvnn2Rmmy&#10;yZpPUqMiRNQTInKhnFHPxVVLZKoKLVfvNbGokEklAiG9BCZXCa7ukHYf4fQeEcN85d+R9L+zfKvs&#10;HIjIZceORFtprIF7t4gHjvoaaYl7D4O0ymrtpzYaa78L2vaM459C1/8YtOmn8A33g/a4ZjY7pCOh&#10;ibLGtJ3CgW3j1zMlbXGirhOSwWNmWmuuNWQJKdkSKG+dl93lM1tj1rlO4ysTj25Z5+cmI5WLyNk3&#10;8veJumO3+NjjR9Lh7khJRzTcuS8rKny+LUnQF8sfPMGinwOenosvb6ou44mki3KxXKGUy2GJbFah&#10;gGVKmVjKlcnkUpkY+B/1gv3gH/hNYpEElkk+v/ujpPcoj1o5SS1x114l7jnitGaN+epPnqIvihWL&#10;kr/WN/+u8i0S8+3MDATk1k3+/iRMKtwVC/ccgfsigb5yew6wx4tRdRfuB0Q84/vH8A35wdtCIoI9&#10;TLSdt6b4nR5cl97NmkfxoJo5Qt7loqPfVJ6/nnWAeSWZczny4a1yIa2J3wsiu30pUeEiWoGV7tp9&#10;/jbz1Ayou0TQe2h+4FTCNgdHIxN25xFu/5GxgQu8niPinlhxdxSgfIpUYaDxqYhYKKLlVKVHWtvY&#10;cBgDfFrtwli1p5ODVMpvydgf7W9B6MuQyyQKOSwDzIvZcpmip6OeT8hKOxgE90W5aq+e7T0K98SK&#10;eo9MY7cV5mUqFXBbfqL4r3nxd49voBdde7dwhm+KaLkSSt4Co366K22TmW795lDC5exLaQlwT9RM&#10;ZxxtGktlfTHqt+n7kHX4iG1BWZ3O6Z85Z36GMDT08nUfn0WPMbvIs1fF5PNiainzaSHv8ilJ70G4&#10;+wh/8PBCe5Kpnrag+/Dt/gZmd3xF+lbK42y444ig9ajRJ58IriQLuvYKO3ZKOpLDbfQOeLkK+qIu&#10;7fYU9UZz+5IP+DhucUcIOvd6mBrOdZ2Hyfk8fI4IKmc+uWajoykmFAvGznzdnyPsiwOPJq8j/rP0&#10;ndf7CtjU4klST+WFMDE5b2GsNDHM00pHw9lMK3WDLa8fPHbRez2s7DQ0LFZ98hdHYfz7fC+NEH2N&#10;TOZUQurlhIPI2urzG52ZNIx4/Crj2vH55PC5pPD5pPDp5K26q//ffhvHB8Fbvwrf/hCEaUF7g89j&#10;vHKuA/HIvh4e4u3mZDA738rrO8TvP8rtSaK3HaC3Zeiu1djmZsHr2i3qieX3nJy8VR/lbymkFHIp&#10;dSJqVtSO8IT9IXzsvtMbA4RAj4H0HRD37eP3HaBdTh8m9OnpaU5fPdf9GNuP6+AOnhb2JPB6outi&#10;3aWUnFlSqYDRIqaUCekFMOOSlFgmnixx0VvD7j8w8WMbm9osomZQn7YY6ukbaWk7W+hKoHzpWKWQ&#10;UccdrZjFN3Fn+lmE/M8bT7tZGViZGymVbxgWqPFf4HuRc6v41ZNX4AthsUTE5+3funUm1m+s66Sk&#10;a++VyFDA90JiyEJcOG84h/skx3zVp/dCtjwJ2nrI2cU/c0DNt0/2oMelQQHh4ijxMzw6Ge6NA6oj&#10;up1YeyRw/nLS3MDpvuL4qrhtVp/+D5UQPk/p5NNLYVotn17VU7ez/OI2Skf8fO9uk0/+56G/5ikq&#10;jnY1ls7qJ0+U0mfrJ5jtt8l9raMteWVnZlBx3NaDop6jM8NdQjpGTK1eH2iVfiKCT8ilP8HOPmxj&#10;UfJvoc/NjeXRn3Qv0CulMwW04Vr+WL4YXzQFPUQVH7iYdpA9Wst8mi+glkmgKiGhWD5XK4FKzQxW&#10;KeV/KWp7Pb5BafC59BaPBRgWqP/8K4DlSlL3xcn+s7AYXvz5la62qFyMPRr59G7e3Hj905RdU2nr&#10;Tm/xwR4MnkrbyUgLpKVsMNTS5JDrFkaxXGpZi996j0sdHjnX3bK+sLjY4X9pICd5n37gbhkhu/7i&#10;we8b84id58+s8xJ1JwkGT0BtyWxqPpNWPkvKZJLLmMS2ucvJ8wOJc5djC0/HxuxyM9PXFRLzheRK&#10;8kgrZaaHOtNDn61jMJtoM03mNsYtI81d+FYgbaMN3sEe1x5/s8HfydoAYfDpp2Iod+xxCXcsnYNv&#10;neot/Lz9zBixXQTlEH5qmYdKo/dvgik5Qijf2VSHS0XZmOpO/DgoGi+RkfNMNVfJKEVApOSySUpd&#10;Ts7517KFL+NV+Qb6J5QrTuZU2uVdc0ETPDvplhd65QrVS12WS7w+wLnZCdu4S55M2Be/2dXiVa4G&#10;DFpiZOCu9S45GUmcxABW4gZuUjjQZniikD/eg3/c6rh2FXS3Rgap7pGQWuCS/UVewQXCA4yJlqaw&#10;P1bQGzN9+fz4tSze4A5BTwqnP8FSe43wykXBZC2HXrfJz3qBUUF9UCMkF1C+LIF7DoPwWNx9lNcX&#10;Pfp5GZfYVZoZbYPQFLXHzPVF/VgbY2GAEJGaOROXr+Muo4ebu0fbu/DYLnxb2wgq5kw0i4hEFcbw&#10;oVyDtZ/yKVlCWtHMlRPAHYj6D1Ymhh47EG5poONkos2n5DPp3Xyokk8s5dFrBLhByumNPtqrIwPd&#10;HUy1FsYyRTig6Kcj9+xXSKQKmUIgeqV3/vwmXpXvRbls54FDThiiD5oYhMT7NRPsu6iWTh5/wA+4&#10;9B9baZlMBkyouOcQ4BsEWec2e72KVV9Uisx1NBwNtWWkJtO1q/201trqaB+yt5YQy7w1DSeT18eH&#10;+ElIuTC5VAjl+Lmbcchl+hqrJZRCXnskCKmAgBB6oTdx7FjAQt9Zce++2d7TMgYWXZk6O5wop1UL&#10;8Y1H9q8TUEo5pOKYbY7C3igQpT+pP/HFjaxNgc5CSu3c+Okj2zyL93sKcOdF9ArZyAUupaK9+EBT&#10;edo8vsY50K0d125grMUnZXHGqk7GRR7dGyyhVs1TGtMS9w5hD8K9BxYIrXxSDmO8Q0hOl1LypNQc&#10;0u1SIbVKQi0UTKM45PRAO9PphCBufOj08V2U+D2zyaHbEGtEA7uzYtexbpzrKonftGHT8u14TbwS&#10;30q5Mnj94YCG596wr4vQkw4XWhibPCNpJcFg29HKiPYojYwbksuEUolQKpPv3BakkEnlMjnMFy0w&#10;2ky1V3dkJwp7DgK+gbebHjgjphbamuuC3BSEcBNjxAUqFoZFiiWoLwsgA+5ELJ3uy/OzcxV1x20x&#10;1eMkhakaRlJ8FhLXzaeETieG2Kz5lE84ziLWWhkiJKQCCaWAT2gSjf4E9wO+Y/DoXb3bLXgpgTZr&#10;Vlmv1YBObDFb9YmbuYEMqgSWk8vIkbGamPgyOZS7AF0cv1bZmbrry5J9+N6sLc62ltqrg91MBVfj&#10;x4euX4ze/KQxyU5X6+FAxUN0Jo9WK5itr0/bcemAn6uR9iy+Ovv0ZtHUOTGlREzNn4G6g7wsOaxL&#10;7EmQ7OUJSUXtTelWOtrzuKZ5XPWOdXrrvezFUIWSVC2hAbNUNjR1gzJdddDKcDo28ICtHudGAr89&#10;RtSdONZ94sTRDYHO5grlmzjyV+JbIlc4oUneWPJKvlcloGB61vhQvmSu2UBjlWC4FVMWdfJEmlKh&#10;gIU8f3fjqH0hUnKxlFzp72YkxvcIZyoEULFkomCdr62QWr5AQ4toFSJqkdGqT+CuSHH3YWTKQSml&#10;FNjhndv27Np/yFTfTEYu5lILkRWpcVs9VU0TClihFKveNKZUzvO4nL54cU+Uu87aiZR9vKPrFxLD&#10;QMgGhHIsEOi0v60ZvzPWREODO5LjsOZ/drqIhcvnDf/f//XS1qSkrG/Z4zEZFzKesm30l7NmE9dj&#10;N3g66awVTeRKp67BlCIgMlKlCCrxtjGU9kfC/Xvn+qJVJqEnEu5KAM/oSpntThWM5c6O14i7QfQe&#10;zRuIFFJqJBOVjmaGbGpFakyo6dpVk5O5Z49tlFKKJaRCPrENphZIyQVzuDwYysm9tA5Zdpw1kmmI&#10;0O6rOg1CkPj4DXYmiHFm82zsVk9DvYX+lLneI3jsCZe1n4KAdZmY18er6bdSqeu8yWsF2UAC0UQx&#10;sQx6iBVTM4XECzNjFQLaOfHYZSmpsbX8uJBaDFNKvuw4yiO1SElFTlYGQlI1n5HFhcrnaPlBPnb+&#10;HhYSctYU6XPaVEMdNoVPrwS/H6ZlianlgrFsS30t4XBdW+mR0foj6hvKv3KcJZLIJVI+NY8PlaCz&#10;spqOHfA2RbB7Dk5fOW+qqz17LGwhIXw2bSM/dn2Gpz2DdJs3cEzcd/DbY7uBm2cnht7tzZtPOjiT&#10;GqEmmBkfetHRhnh63UJSKDc+hJWweSY5lJcUMZ/my2Kg5cSGGVrZJj9nB2vLedwZ8KQeDvc8ssFb&#10;PLh7tucY59oJuCtmvvM43B8l6T0A9ydA/ekCyklKW8bC1UP8vriZm7EwtXSekMWh16oDLhat9N7j&#10;ZvFkgYhRLCSVtDaem2LUhHubc5/mBXk4cqnpC2PN588fpTK/MNTRXphuFjCy5hllJ46FMZ8WjfcX&#10;wwNH+D07jdeuZY+UmhvrLxPz+nglvgGuXrvljX6O7wA0MT/jLIfWNQ9VzJAK2ZQSJr5mAV84S27l&#10;UsEvLAYiIZWRnyCt9NbKx2rSA7y541Ui2iVTa5PA/EFHSyPS3RLqdBuD2RgaYD9LrNoT7sSjVkrI&#10;QOmLD+7x2bnROT8jwVV3rZpvEZC+wwMX93DJBTxShbnGKtHlzW5mBlMDpxk/1knI2NoIz5Y9QcTK&#10;qPoDARPxmze42wu7osS9UfzeyIm0rQtJYfy4cCeNVQvRIWq+gUAp+8ZORftrro6yMt5vaURJOeim&#10;s5aSup50bI8zQkOOy5dAZcDecMZRjhZ65lqrA2wMxJ2xoq6DN7P30QbPsq8cEvXH8q8erjuxlUOq&#10;4tKLuIS6m1X7d/laxmx1pvzYYKSvOQ+Vq/kWk3KgjrMkdPzl4sMzI52Wuho8RpmIViABpn6kUwyV&#10;82mtluaGV9G5Ylp2yuEIPtTCJ9UaaK6tz94knK6a6D+Tts6GdCFKCktA1LbMyuvjVfnmS0XBSPxK&#10;vt3QpA1hzix8o662FpOE4lFzhGM9bFyGmFGkv1qTy2gebLxwZFegmdYamFggoFRutTCYjwnNPhdn&#10;tT/jm02bfgoMstJY5WChC9OqBcQMLqW69FJcSfouR3PE9gjHB3dbpVCecCzv5O5gNd+8/mhO37Fv&#10;Tx1kjtQd2Op1LTOW15bamLheQEnnjRS6WBtxCAWDXeckHUfFg7HTPRc4PXuF/Yd2OhuN9Z6bSwkD&#10;+j2bEjYfv5NxNnb+7OapNBXrUwmb5g+FxQaFzSVHcFLCWKnrWUnBI0nb6Sl7Ytzs6i6dZJGQtO8a&#10;+ZQyOakKRHzwaNn8ZMPCzYtZh0P5lFI+qXTX5gghVMilFLjb6cOUUikln0urAAE5TC7Z5O8MTZTm&#10;V+xzNDcuvpj0oP0kfHU9+CFT/TEz1GY5Kc/W0jQ/PyY8xDUnL54xXaeH0KZONUbHBsPUIiE99+iu&#10;HSJi9SypkfB9zpO7pXTW5d2bvCBi6XyC+1zytvoj2xRvNM7iVfkGEZQP9ley1RJaN/Lgh3ryRC88&#10;nz1Pba4tPMjEZ15vOyamVM/Tc6SkGim5dI5WI2UgOYzSHUY6D04edmwaUp/riSTohsXr66+eIuRI&#10;oXwWsZpNKAKRarCLsQTKl5DLR27lEe/X2mmumR48zW8/ODOQ/G3Txbm0iInjeyhJgZfjdwdYW31b&#10;e05EKyzI3PnV5zkwLt/O3JjXHyPqO9J1IozRkyHq2O+IWCPoTT8W7nHB3XYqbdlVR9pZ0o9uZKZs&#10;4B7b4GCl9fXZqPg9get1ENSoAE7ChrnUIGbKenZyqJ+DhXQMKaKWCOkgtQOGp1gGqUROrDHQWiuE&#10;cqXUjJnHn8nJFSDOElFKLLTXzJHTYajO2kiLTc5cIJ7jT3aKKZU8Sr2QXjY5mMLvuSTqi54fiN0c&#10;ZguTazi4qs0bA0mU/suXM+mzTSCPJ43V2DrqsMjITetsyLTHbUMN3d80HrvZcvQLrIOnwY9P23mT&#10;ZWGWZqPpqWPHt2wL9FTKFVK5RKJ6G+qrcv+qfCulcj8U8RnTavHDENOykluHWzdt8BFDlcLxdvJI&#10;y8IsSkouEoymg2hFQi6bI7Y+/aqeNdra0Xj8m75czzaK+lzPFsgDRbSverJWw9jFDMGiDgbYm0lI&#10;1dyx3o0B1iJKFkwuopPrxtLCZk9G9G8LZKatX0jyZ6VEQMlb8veGBtkaRpgbwVCRGAIx3Q2DVatF&#10;1AITfYSabzw6RdJzWHgtewY41+6ohc9y5wHTCZvVfPNPhFOAhU8NG4haJyUVyGl5jtb6YlIhbyyf&#10;lrSffnwzPXlTf/HhgdZSJoTlEGv5VOSllN0wo1HNtxh3c2IEPf3g1sQTNG2kfWuAy4mjATxa/cJQ&#10;M68v1sxAj0XM5FAKXKy0mcQqCQk8DTn7N7iZ6OiJaN0+VkbjV48LKDWhnqb0B0gXC0Muvf70hd0M&#10;JhLwPTGHnmJ1i0mluB/qcfSb7bjW7u/bD+WmH/4Ss++rbgkpX0IdcLXVMdJZxRkqkNAGQJDvZ64/&#10;g94veeWM/FX5XpRL7Gu+esa0Wly6Gdgfq/rw6E5cR9toW9iGIJiUzsFdF4+XCkZy2YQeVOkJCi5D&#10;MpkropaDEF3TfesLQZ9zzdPHP3XpamryoCYJuVBIz5SSaiX4iw++bmPR+7mUqtHTB9UkqWU+Obj7&#10;6B4bPS0JJVfIKJ8io+enGkVtu0FKzRo4M98fz+8H8V0k63L6fH8G3B0HD8Tyeo9cPrLl+YuEjKVs&#10;ZieEjE1jx0YvSceL+bTSidHb1B/bmWN5WwKc+Yx8Aa2Y8ajm6RdVF07HiUWwhSFCClUba67VX/M/&#10;YHt4tDIRsTRyrz+PkS0kZZrpruWRi2OCnOG+o5LeSO7ALknfgVBPGwkxX0bNYRH6uYQyE+1PxVAW&#10;yLZl+DoLS63b7Sm7wu35UP7R7b4gAKIONZGpd6gzrRNzV0z1NQ/Gr+vFt3bjWsBDoGVskHa9V2ft&#10;Gim+QsjInXhczsQVcifKmNRS1mjPHK5c2J8003uUOZjGGYjmdiX88dj4V9Zvhcw15+ZKqoBYdkAx&#10;UZsGiTcCw1wYQ81z0GVgwKfnexbGq/m0SvZog5iUb6irNT+cDiy2mI60byb6o3EBGJLXL6GfU8Mw&#10;Y6bWzskaEbIj/mg4j6QK9GL2eImhAhDjgFsJpS1TNZ8cvpAUPJcczGEg+bRMDxvdBUJFSoQtPLhT&#10;7eCnLyd7mhgc3x5itmbVt3UXTA30JaKF0ydPyIRCBpU+lxLISg4FfpqdFMZI2m336aqNxprspJCx&#10;hPVDqdtORbiLhFy5VMDnCb69e0YwjeRTUGJKnhlirUQGg3skVygyM85zJ9E+tmaR2wMFtOotwVac&#10;8aJp3I056qVpfM+pIxuBIRH2x3P7UgVdRwTdR2xNdPjU/I6mc2xaTUdNrJhSaGVi5GSha2iIoDBa&#10;2bh6Lr6CScBIyCXXMCdAajpP65oglE/gs7i0xrrmYuoMmjbTeCg6qBZVyGbkMsnZl+L3+LrobQp2&#10;e3o3k/LwlpRcImRUOtlb+9vpD9YWPnz4Q+4+75/alt9Z/nt4Vb7lcpFlUsMzptUShiVu3LJ+x451&#10;Ow+Ekoc7cfdrhLhKEeWCkJjJpj04Hb8u4Vxa5N3BbWdOAR3qQ+U4tkBerg4wIcejddmq6x6/nH3x&#10;gLPfRsPwRJ+Kx94WWnu3uXHIF4AqAL75pBx2wrLTBQH24O6AudSQfuxZ8FSJ8cUgce/vOsvrPqHm&#10;G+5IRqPPiKjZXCibJxRLlcqfF2Wqny5XCiVyQ21Ekr0pMzHs8tmT80m+40lBvJgN7ISNrOQIfnyo&#10;TDSjvk3KRblIIgKhkETKk8gUfFi4qFC5RlVL0qKcK5RwmZwtIQ6CsQwpqQKG+Vlpe2DaBSmtIC5y&#10;/0jNcWF/DKH9jKj7cOEObzEuS0C4yGdggdHi0+ollOIx6rdz9ILAIAc6c5D9GM2HGm71XjgZ78d4&#10;cA2GimFqnp2B1jytbozVXVaXOcZE02cr5ggX+I9PFp3x4uErpVAJTCk+dmDrDDGD8GP32bgdxO/y&#10;RBIxqJh06WXlwJEr/2xQzavyvagUmbrufMb0sjTh/ZuG2IQGkERxoFtiCDNL6S0+E52VFsynXuYM&#10;t+67jdHV1LA01OZ1HfBoo7jUjnDIRT21ScFNOM9WiEHrCvG1mqM/ljMwuqtX+7VCFrVPtYIOTRB7&#10;4PF6wLeUWDTztIt+9gAzLgzw3ROzRUYt5E4Vc6Aud2tt4nfZ4u5IkHGp+ZZ0Jkw8wcwO5YEgmUwm&#10;LNf7FyiUyvsxm+ZTAuYTtqofICCTxzZMxQdsszQQv86gEXB/lao+3GXMc3mJ8bFRhyL3bto3+Th7&#10;cvDseluDG323udRMPrGwue3iOBPZ03+SOXe3JGs/hyfgC6VcWuGmEBsOZQCGJZs3hojmuky0NIL8&#10;HAnjlY725vTZZsp0K3miaJRUa26uo6epgW64KKWWANH93/93eqQSxBAckAdJJODbl+v0ygCnvBLf&#10;QEuUCoU3luyN+bWVzbsJb1/3rYGTrwRXMD3cAoNQdryKS8rlj5eChIQ/WTVBKKNeTmZ1Rwelt/hj&#10;CH4ogouLDXso0w9NuJC6U8go9nUz4zF6JilIyWSLBYrg3wp5A7PRNDRHLeQRUeyZdA6tQdydMncj&#10;02r1J5zO5IT1Ph5OemJarhQqgkl5Ay0XRN1RcG+MuCt24epeLvaApeYqCa1oYW5hudq/QCIXz81M&#10;EFN3zKUEPeObmRxqrqe7XOIvQyZTrR3xy6OglEmklkba+7avY7AwKpm9CqJpUEwhk6CQVY6mRmx6&#10;m1QsXlyUCQRCcAKIse2tLZmjlXcuZ7k5eltbm0kk4tZhbEnWVphSN0f6/KvLZ0SMsnkcRjJdJaNW&#10;2Zibqb/3tfDKfC+1srmj8R7PZ+EqaRzVQVhLoW7+RLmbjZWM0DqJ72eNnrYy1jLR18ve7WOmrxFU&#10;v5yGATE/WLTu0ue+WHJWWqh0qlpCbbhzp05Ar+2r3qvnGeSJxHt30BAIM2HvSUnvwb3u1mr1/VX6&#10;D0IjKOFUrp+lKZ+YJxppBoaET63nQ3mbgzy/Qx4yNTRaVP52i8SiUp4R6sZKDefEr+PFh3IT/F9b&#10;QV4fmTnHvbycn/Us/CkqKiqXt37+2dXRAabmSqAqw//7f/YFOEugEim5mEOtElMwDkbGy4VeB6/B&#10;N4DBpoQXWtmABDXi/GuGDOy8GDP1Y8z6uLgIHrVRNNMqpJbv3GYvmqoWjVU6IB8+K69r7jFLrPdp&#10;Jrhiye7IUfvGp265gzxarZRUzIOKtVw3bmoY9sDi2F1H4Z4jxM6cF/hW9XFdSbyRuE2AL1hg5HMh&#10;zKObRTJijRQqlBJLpaQqmFIDctLlGj8PhVIiVygvxERlBduz44N1/rfqjUeRvjrAVywuvmGLGLAY&#10;3i6mev/7fwvXT9Nv50sppYBvLiN/bAQ9OUGSSl+78q/H9wJ/yqP1V6aXpZng3Ar5Vz+NPbZLV38N&#10;babSx9UCOFEBpVRHT8s7s8va96hvwygoaY+FnJoJLmhSRIgrTDqB8AivLz7s2Uu3QuPdXJ0OHt6d&#10;m5PUUZ3m3jjqjyUaInTEffunOo9PXLkAQt8jPg7uepqC1tgEJxt82nZ26rqm3YEwLVdMAe68nktq&#10;VFl4SgH43gVa4fDww+Ua/w6AtsFi8TsxFUiplPjbmwr7jtA6jq3zspoixoHEQUyolFKKSN/UAuex&#10;XO7V8Hp8y5SL8fkN4c2j/i2/enFPNMmqg6aLMAkr6tLR1bnH+PqHgQY2DU2+dzakley2opXGs/op&#10;c6g+oPYHE0sr8XhVUCv07JATlmjbQtIrvKtl5eeNJfigiSYIXbVCCzujvss7p8rHfunLArKQFDGb&#10;uj4nK3kW31KZu2ec3rBvV/g0dZAzVnnuTOob69N/ELBEJOiNHe+Pk3THifpixN2x4es2Prp+TgFz&#10;lku8Dl6Pb1VSolA4l933+YUnlaCI/s1479tMXQMXQx092rEdAmrRPLnIo/ShF4bks8L+uzWMWu9N&#10;FxLzBITCC0d2hjSplP4XIfu0Uvwq79uXf6mrbeWOIrAGVeNegMwMpH1de56ZAlLw5a4tIKzU0PHk&#10;zW7mhmJKRVvz+QVSmQTKE1Mr+KSGO70XQEWXa/zuQ6EQKzgsyfiAaHxwHAsoj7TUW7u4CDKwt9b/&#10;/QL4UlE4ciVVKvHGEH3RRL3Vuru8HG/3VcwQ01z6Jl4s04x3x+KEpFIpVPzjzUy/FYcCOyCLplE9&#10;XWPP/CseRV3m6zKEfUlqvuevxIwf2/sr08lho8c3XzqzEZhumFqgarIlt8w8RQHHpu6J4kDlb+DY&#10;/uNQKKVypUw1KREQ/Ree5jfhG3z7zR9GHDspwOo+I0wtYI93yZcG9kGI3QkeTSMvHLVoJ7ugiQgL&#10;Rw61dIHc4YkiqPajiX4tUFgzTtdE38htg1czwa5+SA9h/iyxFndHP6qIYZzcwkkK5MRvnk3eyEze&#10;OJG0K3mfv5BWKIGK2bT8a6gzMFQiIZcIqLVhfj6vHgx/aHgTvpWqYUuLZjYbvV/i2w9DNih54Jr5&#10;lSeK6P5LI9ozCQP2fF2K6ZEMVxu9UdKg01IQB/gOxpL07fYIRpALUIOFta9bBxVhYMfrOLDMd8/h&#10;Mxud+D1xot6D0/0xBcciqce28WI3jydsS93kKiXnSkkVJWc2iaE8CbDqpIJjcZtfN4r5cPBm+q2C&#10;XCEzT6hyWdH8opbnXLt6D5bs1Kga+xaGJYWDZwJLhmd6RMR66+rHXmiSHwpYBYJzJ829jeKDJZnr&#10;64atc7FGjjLblke2zHdFP65RjWlUC9y7m38t0nn1KjfE2m9Sjnahk+HpSgm5Cii32p7LoLwvbrWr&#10;LJ9CCUvl4Bcu1/gtQyZTdUyCT4FAqFDNXRQLhSK5XAGci0QiBfthGJZIJOCQ2t2AP0El1fUEAOeq&#10;94MNUGfVIL6lnc+2AcC5ItGvA/rAJzgFFACH1GXAl4IvUtXmd/DmfAPAMonn84Pa/kC82yh6O49Z&#10;o4nll3ZyH6NgRrl33VNfwHcHNaSNYtqCd+6m2KMeuKCI+loatsWfw93LHSHkrhMHnPRnuxO5nUe5&#10;/Ulwd6RYPWEfSEc8vTudQy/nUy7NEyptLQxFNJSqB9pYz0Rfg09uyL60Vy77h5Ku3t6+ffsOsNkL&#10;JgZG6oY2UyMTQAngDBD/+ed3wB5jA0ORCFbzaqxv4Obsam5iam9jB4p5e3iaGBrx+QKwDVgxNzUD&#10;FOojdMC2mnUCngBO/PGHB/fu/eDn5w+upmYalAcANAf5B4DPZhRWXZ/fxF/iGzyX4AtC0ATLduoL&#10;7L4sCJNA3bgmv3ZobgLpW3eLO1HOHu0GCq1z6ctnJkHTLsyu8p5PCzmkmaC3FgF45XTHsTv2chID&#10;1cEaOyUkzFhD1LNf2HWM039Y2H7m6l5/L4u13Im8ZeX+ReYYFTYmCBE9P+loiFj2/qRnfxF/ie9F&#10;pVCpkAokCj/Mi6HZy2J7DKvnftAVQ7JpGLI53+JS8LmVnqZDxRduK1J57xayjr5xEHokoGEkqIU0&#10;1XX0+6pkIT6bdupZr2gEOyV4JnXfJl3Nyr1+s/Ebp1LDnp6K5kJVL/AtIeRx6QNifL6UVMWlnmOx&#10;5pYr/WHjL/GtBjAmYhHXq2XU5aUBTyvFC0P2a8Q5Hin6NCzudgPWtZ3q304JQBFC0ETg4NVl/JB4&#10;j1ayr7vt+fiI1vJj9vsvsBiFMqiYRy6Yp2F225ovJIeylolf9ywdH0/dscDIlkKFK/kWUkoOb9OV&#10;UAol5FLJdF1hwZ90DL8NAIsLAwcOTK5SKVUuAlFI3yRp/hvxN/CtxqJS8qmGhWMH3W6Fvq4UPwzR&#10;qYXkjSZ5YEhuKJyBjp5r3YhvM07PcU/Q8w+KN4ZEulUSHuKmbWTj3TAyTcTKSBViSgmP1MBOCGEl&#10;/drKphZOUki+k4UA+pVsICAd97Ay4uMKBYyiuafViyqn+E8n5SH2Do+CNz+bgw4EBBMAYrFqIS8/&#10;H7+FBQ7QFitLKz1tBPCMXl7e6hPfHv4+vlWhg1IIsxGY56ahPBPAt131Lav0W4BOr2a8X93Q/f4M&#10;He+dLu1Up+czN2AnPDGEBVyhkcN6AR7lVPRF/MEAmFoQ4Ww9lbRhLin4Bb5VTW8pEejIbSv5BhG7&#10;lFjBo16RQPkwpURCLZMwb/3DKv57fIOg7KuvvyMSyWg0BoKoR49EA7Lp9LHIw1HLZ741/G18PwO4&#10;oo57BAjiVlL4sgBF928m6K7R86t9+mwnSN/Bp0PDd57tFEsbuzlKp30qxtrMzLGFPIZrnqMU+hhp&#10;9x8O4fwy6GWlYPdsLC/aIf6FbxHj4tRT5MJELUzMNdVfu0DLl04UhAR4AdO6XNG3jx9wuOvXBm9c&#10;v7YsN67KlkbL/Iv4+/kGAI8wS8g3xxADkDjfP0zYXFEEfywZhGnuLWQfFNEGPRrYCXSd6F7+tWNm&#10;r3nDMO5R8wKj9vuvKwObcO5ObgJyhpRc8/2V89yEUFbKMuvzSRFTaeHztKoFanlaZJCEnDv7FHXs&#10;oL+QcgkQL6SWs/H5TtYWrVVRxrq6i39tvvy7jrfCN4BMphSJmb553/m/xPFK8Ubi1jWNhDfjDaw2&#10;a9U8NgyJ1Lawty76Ya1bnB8SZ+C4Bzh4MyMEb6Rqmtzp1g6ZeQULKDnjlOIwfU1e/PJMEW58WNW5&#10;OC61DqYWS0jF2IZ0mFwnJVfwx84DvqWkQgmpRETLlJKr5hiF8n9waWOVh/sF4EarP5eP/Ut4W3yr&#10;AQLTuPQitya8V8uvXZ8rxacFWqtj64clWDYT9YycDfaeD7pYGoAata9QjY/wa4E8m/G+rWQes9vM&#10;QLsbeczoUJqu+yEOoUZAL5ZAefAkMsTcKP7AVimUL/slXpOMI2HWZfFkmZiyImJfGjoOU8o9PO1U&#10;DVr/yOL1wTY2zNRQdsJmIPz4UCAgWgf7AfEgTAMbwBBmZ+fYWduAjaUzfk5MTAafoIBAIODz+VKp&#10;rKGhWX3ob8Hb5VsNyYLApeb74KbfiOOAw/ZHE401jcFRnYt9vs8PlnJsgS6eOaVlEWBoZOp6IPu7&#10;LwrCN2Ua6Zs5VD3wyuice1InhQqATnOJaCktC2yrqRVD5UIoB6ZWP8f3kggpxQvkVgWImv6RJet9&#10;HByZKaHzK2SpMUwpEsEhIaGgQEZGNpu94OXhdfFChnopVpUpUColEmlQYLCzswvYNjcxVV/tb8E/&#10;wbcaaWmZoe0Ut3baSkafiX39kIGWnk3gZvNWKKJhOKiD6oFR+XVPFME+LMMqpcWp9qGBgYHb+Tab&#10;XdkT1Aafqvs+aGLqyTNCekVrcfIUE2VugZj4sQAmlfEY9b1NiXJSNRAxLUe6Ik8TUovCAm1kin/I&#10;hatt+Eq85/Z8JcA38cUct/I7LzCtFrc2ijWGqFN+02VHvMX+dBvMqPsvAyXcMSSzpkdebuaGxmaz&#10;FIy2jomInsEhFd68iZ2aH/Rb53nq1J5xVitjFjnBqoTGW30ddaqzY3jkahG9ikupeZ7vcngCrZBJ&#10;FL8zoPG9xz/HtwpyBUfAzatpWzmSaaX4IUesa584VD3S03Gw9jij2vlLl6tJ4CEzAy0+HmOqs+re&#10;j7fGmXdpM8gx5jUDny3uNY93HfCfxbVD05i923ylUAkQmWq4SwGXWiWAilTLCCzx7WZvYoTQePjk&#10;yc+Lf8+qtn8AcGd9PTwqT+ypStv3TNRu+1/EP8u3GkrljEjm2kzwV493WCGerZDh3vy162L1jD20&#10;jzdFhHpralj6l993w6p8edj5NrfCtprWY5PMRvpMB20S24mKiQiw4OAb2fhuAUGVfQERQ4VSUraU&#10;DFgvFDEapKw7MC1dTK6QUIqHoGsMZi19ti5snf+bjQd6Lfi6Ogv6nlsJYlGp6g8FNx18fvPNd0+e&#10;PAXbwM4Dz+3u6o5taTt16sxbNfv/At9L8zMWxSKuN/LFXhbgsF2ROOvUus87ch3yb5l3EBHaZtrG&#10;zpoGdlZtJL0tWY65fWZhW6eeYrnErDtXM0Xkav5YtZutPpdUZmllqOZbSGoMdjUX0gokDKxwAg2T&#10;0nH3c+/dSJcwmvT1NBizlQwWisHEfPf9t8sVejsAd9bHzZHbEyfqjgLC740S9h9VKMVgP2CXy+WN&#10;j0/KljrL1V3X93/4CWyAqO2nh4/VDa5vA/8C32pIFXKxFA5sIwe8NOzJF62aidLekKyhZRrQRjTP&#10;v+VZ/QMLneDaOGSaULIlLdc7IvzQzgAHe4MvvyuBCbUyKB+wy4Wa6E9qZ6k5AmqJAKq2MtBljRXx&#10;SXkSsqrHBWThwLDbW5lQZlWTLoEALXdwtAKRsDpHeitYlAFVXd5WrS6nln8T/xrfakikMvsmnOdL&#10;cxiAqAY5hezUtvDS3XYSoWPhXfhZV2t2cMVXCL8DM6wm6sTA9c9yvHxc+IR8Ma1ARlItmwEcthAC&#10;drtollAc5GYCM3IXoLq96x3nh1EwpcBYf/UYC0WbrR+brZiYawWUU6ebM07tSk2OXFS8FXeuVAp/&#10;/hlYbzkQsLG0/S8PrPuX+ZYBPyYVvbDyk1r8WsiWndCl1AMIAxuboCP6NutNWwnaCBO9fUXBGOJX&#10;32PHmYOTP7VNkepcjPQV+AHAt5QM7Hkhk1h593r52OMWHuEScOEcerWQemGeUvbkq8ys9OgJ8jd8&#10;6MrTB320mWYmJV9CKq8tTMJ9oxr/tFynvwlL9txeRM0Ez59KoHwgIPlePvwv4V/mG2BRrhCIOfq2&#10;G19m3QdDCkLipqE2GztHVwzBC0nwQBM1rP1ZuEqT3dnk6WYDI72qigv6Ohpj+GYxOUdEy5/DnZFM&#10;N1sbaLNHQbymGvSyQLxA+umGDATtpGLuTIeQnCUl18KkOtpUNUzINVq7mksuFI8hyY/bFYq/4YUR&#10;K+Hl4SZZWtPtmSiVYvCEA/9tbmJqqKf/ww8PnOwdwaMmEonE4reeMgD8+3yrIZYrUV88VXWVvmTb&#10;XaseCkiXbE2MdLTt3CseGThs0rF0naSiLaOLGDMN6zZ4MpjASnfC9ALCN83To3UeDtbfdhUaIzQk&#10;xEz2eFHkLmcBPVNGqpRSCmFoQELKFtBBDF/2VVuZ3if/m8ZlXUjZsEA6I6GU+rlZgVh5uUJ/GeDO&#10;Bgd63R3I/GLwFJCvrp4FIv9FvwHlgHgQr4EN9Z+gvPrQW8V/hW81qHiKRxfNt4UUoB6qvCRA7y2a&#10;cEYaptSHn2laeFjm3zA71GRd8jXpeqVv8dfaupbj0wWXkg47WBgIRsvZtPSSvJOz/YfEvZGzHUeF&#10;nUeCTXRxaWGEr+rDTbTZyeGzp9aNJ6mWYmLGhk49qZKQl9fLkhErxLSyhqIjqnToHX5B6J/gv8W3&#10;Qrl49yHRqhXyeL5BxhtN8m7G2fpuTDyw09jEX09TyxVLdmseNjo3oOO83yNi/xz11uZNYRxG1rEj&#10;IVw6FlN+AO6LFvUdFfZHbrTQGzsePp8SykwJA3zPA0mKGE3bgTq5lfB9qYBYpuabR2rqqEwWUAvg&#10;MZRM/ve8CUidar+A5cP/EkAF/kN8q0Ekjvm0kD1X8K0WwLGBtg7pswyLykcmXjtV49XRRG0d5+DC&#10;e7qaugjfGBEeSx+qsNDTncZ16P2fT3hXk9h9KXP9Z0q8nB/EbGUmr2elhjMTNz05GSujXgBJmgTK&#10;EU4UihhVbHxRS3mCgqhaC1FAqVgYrfhbiPH0cgWJ/hgT9UyA8QAAnhsctTK3APbcUFcvwNf/H3sO&#10;/ot8A7DZ7IBfVu56TlBEbV1bTV1jj9KbTliyN5rohSL6tEDrW0hs/Jf2tla3OjNgUtHRMFdPzbV6&#10;CM2vUnezEreOHwmbOr4HtX/TbjeT0bSD0/TuyftJMKVs6mlh5qnNCyPFQd76ouFyKbEOppRzGM2x&#10;d7qlsGq1DFX2/Bc8uqenC2O2kcFseCaKpbYzAx1dDLZ9fcQ6sA089+3bn8/Ps5fPecv4j/INIJHw&#10;XyRbNVWFBNTauRmvo6GHMPWwRqlW5gYhnhOGbF0zbHK8xTqyTN/SmzbSdnbvgQubfO6nbh9PDaOe&#10;3doQt39pyEMBj1Q4R83mMqviD7rof/p/ZVAhTCkRUPMdHKw2HdrLJ+QcarwU8xXaxME64RqSL/lL&#10;MfPszCx9kk6fIo9PQ0DABrjdy8f+Jfx3+V5UykCK4o55cYqaWuw7aIEVD9euNbau+CmwHTJF/6Rj&#10;d8jS2My95Ft9Ky+jkMMHUq8WbXCdT/GeXRrPuhC36aSHDZ9eKKSXiUCgTs9eIF+celwpoeSph0LI&#10;yIXJ17pjPu+J/wJ1bLBNBGGkpDohtfrK1YF/naS/Ef9dvlUAlHPYzg0jXo0vTj9Wiw96xOz8oEvl&#10;Tw67y/Wdt7glYnQQxoY7jnmd7jb23WTdPOSgjZhLVvE9nxw2nxJks+pT2g/ntwe7c2dyJYzaR/jC&#10;EUIrl4iGqXkwufTEqUPWrsYJn7fEf46R0MoF5Fo2pcLB2qiwKEv5+v2n4M5O0iceDw89Gh1+MLIs&#10;H/X7j8CVypVKoUwh1wg/+QLTz8QDSXBD4fVKvvBH4YxXf4KwDwloGDJsfWKDIZlWDW06mjweq1qQ&#10;aT459FHCbvF4pmj8BHMYyadfkFFLpsdaqTO1X35eQ6RgLe2MxlSLNTdbOFs+Hm0emymfmG2Apisn&#10;WY3jTJTsjdrFfD18O3DYbnzHM1lUKGEYBnG7iaER8Nz6CB1Q7MiRaGDJAK5du8Hl/qXXTf0p/tv6&#10;vQRVhKOULohFRhiyT8uvPeIrxQurmsbggya4oVVjpFT5G5rk0kwcvn1eDDVx5zNmiWgWtcDLESGe&#10;bOSQioZu14vxRdaufrSZKvJ0C3262tBIl8Fs6RxsoE58wWDWq/tUlmW26cvvsiUi7nKFXg2g1l5e&#10;Xj249l5cBxD1q2wWl0auOTs621nbAOLVfINwXSpVBerG+obqqYRvD+8A388A7pSh4wYfFMHzpUnI&#10;L0sghuScUKtngGCR+piP0ElR68XjFQ8vZ8HjmeeS12/fn2qde9U/56Z5ZscaLeuIouuTTOT1b/LH&#10;mE3379/+6l4DfQZNnW2xtDSaH2mZGynl4MrHhluCfP1eqwFOrpDIVCJ7Jh/bz18bMljsWNBn1/rb&#10;iv6CeF9o0Tc2WSDkJ8St407Wzz4oHqO1HIrfrW1kadVMdOukBTT8ZGDh5ne8Wscw0KO4y+n8HbVO&#10;06c7GUz0+gh/xjBKRC6Dae1icq2YhNy2y7+iqlC1popCzJdIQXq1XK3fgmphhOcd9j8zTvIP8O7x&#10;DVwgTyKnjU+5vDRc4mUJrhuxrXuoZ+W358COz9GHraytPSse2JqYmAYfMfOO1jf0cO4Ycm3CeaCJ&#10;bi1Pg080WPqF/WLGQd7cRJnBcsjVUnKpld4aEZQ3cq+Qh0unTmMZzGuW6yNt95xQyP4oYfPxD9ie&#10;fXJb5q+i8k1/FrL9aYG/gneP71+gkEglZh6b3Jcctt9LQ6OeiQea4IIiaCJs1hV8lXxqn3XNPd8m&#10;nD8Sr5679EyCkPjAdopr+cPUzJwvv8l+xvrweKubmYGIko0ujuFOVJyKDZ5mPTIy0nLN+dYh985n&#10;d+8vV+e34O7tG/cZNuaLlmfy81J7i7GBYW5OQVFhqYGuHigmlUqBq5JIpFQqjcFgqHtQ3hLeXb5/&#10;hVwi/TTqUlAnza8V8np5uc8l8cKQ7ZGj/s2jobkoPKHOxdHAoWHEt5kQ2IRzwZBda5/6NxNckPiQ&#10;plHnFrI/csTQcx/C0IQw+d3k5Fd8ysDmACtHE20pOYdLR2Wk76PP1I3g75ob6S8NZPhtgDtr4+kZ&#10;8xk6/iYKyNEvUEfuNAO2AbWqLpmlYWsgZHtWWL1TPcJJvfNt4H3gG/wGhVLCE3Mf0Gc88758gelf&#10;hAgo90IRnTFEB8yQtq4e8Mo62ub+dU+1DM25lOIJao9gMttMH5GfG23ge9gF9XhpHivBHUO0qnq4&#10;d3+4l5u5iFoOU0pk1Lx5aEA8USWAGiV/OJ9b1VuyVD1VDRVL01o+5t9/I1Q3VymXyLjRyZnAJb/c&#10;lb5S/NopRv6HNDWMUo7ul+JrBNQyGGpcoHdwqHUwJVu1TCe1PvlAKMLK1R2Jd0ARDsdtOXQH04VM&#10;hPGVXFJ17OGg2EPhTvY2y9/9W1jWY1XUplo2DdAN9iwf+5fwjvGtunuqxegVKZdqzHbnm6UgdW2C&#10;pULxrIAnX/G+PZU+yRVuTaO+TfiX14v6VcAzgSH6YEcN9IxkE/kcRsnuCGc7Ix0RpVRMqrBEaC2M&#10;5/90rzYITQC67oYcPXmzmcFsNUFojal6QZbC+NlGGp0GNHn5i1cA1MHVLcw3Y9An84p/9lW3vMtA&#10;BNLl+A5YdeCngecG1pvH4wHnDaA+9FbxjvGtlCtNz5b7o4merZBPCxSKxNmDSA1F9Efi7n59BxRQ&#10;6dMSFBK5jMcOahpduYrjC+LZSvFpJnhhyQGq+JxiW/nEteS6Q36b98ka25onVnVPwrqoQViCI4oY&#10;1ITzQRG9+8bHHqMkhHxTY51f+EZPML/3cvf4TcV1d/f3yPzMOecGEN9Lt4Co1khUKMJCQlU1XFqz&#10;C7DO5fJ5PD7w3MunvU28S3zL5QqQO/1e2q2abKZaYxvyRhEd26nebZBPxWN/LPnlRSCfiUcH1bWV&#10;rFfyg1XdA019a119Ex1DSz0DCxDHvVBSLR5Ls1wZ42g+47yxgSaZrnoZ9BgLPcZqpk51gidtuaJL&#10;AHfWzSXAcVOC/dZEINabYu22JCr/7RWZ3xm+pQqJy3msOxrkUS/S8Gai6XjUM73HPamAfr8BJhbA&#10;xFwnc1MBVOlgrKtj5ufUQgaOwK9p1KsJ59dCdgOWv4UcgCIAu+KOwlvsPWult5aFL7KzNaBPY8ZV&#10;A+jaXBwc5Ur5z4tva6rA34J3hm+FhOvd/GKu5Y4iBrz0VrQ/kBcaYj3qR1yXxsephsidrEUYOvnY&#10;W4mhIhm5mM/IFZIreYSiqbEqMaVKQKmdwVdZW5rpGZjqWPvomNnYYgjmraOpKbtgqPz+9coeXOvd&#10;z9IFULqxNkIpk4lVM47/5VD8N/HO8A3LpH4r+sK9VGQTXNB44Lyf7fwDUfegAPFo+vWhAVEY+ATR&#10;AJCAVrJ9w6g3mmhR/cgsMNKz+nufRpw7luwFYgUMwRk9GozFeTQTnEH5phEfED2Apwd8dQvkXfvI&#10;xs64f7StC4eKPLGHMVNjE7pNz8Lz996p8e/i3dFvmcDjpfXd/J7fA/70QeJVLK5YLcinDQpuxGkZ&#10;mIlmC2bwZebGetyhZkDwswJq8Wsm+LSQw9CE8Ga8K5LgjCUBdv1Ayr6U1IHyJu0UT1VbHlHVnLfC&#10;Tti04N3z7+ZWn+wl9Pc87YSmuqfG0RYZX3z1eGS56v8lvDv6rVi0rX4EIin3FSS9IMHVTxCmIVan&#10;+71XNK96YMluLcDpDgknmuz0NA7t36qhaRT8m4Pjll5y7QricOSoB4YY2IQ3PH/XH6VqeQV6H4rE&#10;uxvr6hvY6xmbmZnpWgRt9q++5Vw75NmIs2+BAhpHdGwDxmbQMSnhJkZ6+oYIIxs7pWrp1n854X4B&#10;745+K6V8mOO19KqLF0h6JqrV11shkF8FrrD8do0j2mYBvhh8QOMoCLj8gbKiCCDtflZgpSAMvbTX&#10;6m6PcHFLqPKuH/FVR20oohMS74l8YnymEWFs2Fh8lEVqc3YwC/ayZFK+WqD3m0QV+qEJoW3kO33n&#10;+OQcG701IlIel1zu5ma/XPv/DN4ZvtUAyaoPFiTcv9s78rIAnw2M/As7f0/A0+DkHyEe7ig+dUhC&#10;SxeRsEJqxcMfatm0wgVaFpdcwKeVs0kXtHQRbhVfuXfStA2cOLRyFrWOP55ntiUpovxHbU3ziCBP&#10;Jzt7kUw1gwQkaTLZPzR35FXwjvENIFfIHlGmnM73uaCJbhiiZzvZE/ka9P+xgHzduuOJacBOHYR5&#10;SLBzQW7yVWxyRdlpx/SrQIOBVbDKu21g4mOUVOpR/0gVr4FTWoi2+Tdtk0rzkrd8cS07/fh2YyOj&#10;7oEr3k4GfGoOG2r45rPB0e/KVGsE/Qemrbx7fKsGhKvWoOWrmkwVcplY6t9GtuoeW0nbGwsIvD06&#10;aC7dDA80CL/xzo24sMYRZ+DLQebdQQFRGzAVIbXDoc14PyzZbynUB9k5SBZC654a6BsIoUoZVCSh&#10;5DEpF6N27UZoIUS0LCmxQUIpkopV751d/gn/Ht5Bvl+CUMIRsYW6m85ZNI4aoUjurZD77yz35t0C&#10;uWLIHkiC94qs7FUExPw+zcMv7FwWkLOBcB1LckeD0J3ogSEbF98vzEqSkcqttDQnqJ2C8QYOoYxD&#10;rhSr1hb42L72N0GtPapuB4lwAYZNCu94tkLezXiPJVa8mgnBzXjH0m8VEq7nKSTQzmeEuWFBwjaq&#10;ivWWUi9PkJg14fxbID+QmKGJHi1kP/CUYMmWNY9AnO/ZjA9A491blsN7j2a8rp5rUuROTS1Db/Ro&#10;AEgI0aq2AV8UMRSNd23CWYXF6GyI9qsdbq06I4VyGaR6Ho/3LzbFvD98vwwQLn35zXf6Fs6G1h63&#10;bn/2rEsjGIlb2Sjr0QLpOWw1iaxWT0APQBPca54677xoVvqZsY6mCJ+5QMq13pQCQvRAJN7gENqp&#10;ERewYs3vIAzRpXHU8mC6g7kVB4ecoZVePL7Fq/Seb8OIKxLnjSEbJqJs7Vz1g3Y6e/uKiVkSUk7x&#10;yd1SlTt/kxfG/UW8z3yrIVUoX3jbs3PxrZWdpN5AKVWvzCN4LCXlqnmKQK0xqj2eTcOqHhcU3gKl&#10;anYNAKqvygbJ6oY5tYDsDiRsAcCYY8mewI+g8K61D7xrf9DVNxEQMToO/uAUnxaSC2rEyEDfovVR&#10;9+ClmfFGeCxf+o9M8H8B7z/fL+PWkynPxj8f6/hXBDwQm9F4t6YRl9pfXowM3DyKaHOiQys0w7QB&#10;p6ets2dPAKa+429fVOKP8SHyLVMIfC/WOKyg5x+TZx02nnVPjXVddR28U88VSCQiuVwiEsJL0dzb&#10;bY/7sPgGvxZ48UWZHCTxekcLXhii+lry7NzXusizwsBreLVATk3DLvtKcZMYxmw9g4mkTKESkmKX&#10;6/p28KHwLZPB94ep9shR4JvdllpegYH9ZRQz2bph1LYdsq79Wtcp3BdLCMaSXdEEEJ+ruVEJihCG&#10;HAkGiX4zzmJf4eBAh1LOUSiEciWwxwIdh3C72iEnrCp282r47dd5/KZ4LgXzZv57GNPIpQEzGPps&#10;3cMHj/5g2OtfxPvP9yLQZR7H6mI7iL9euN1qUQViSFz4jlj5irlbchF857shDbsIw4CDWla+3z0h&#10;SX4ZO/wHEEng9tvfGe0864bC+bRAgU14zzaKapBri6qt5uVOObX8/9n7C/82jq1/HP8Xft/P89zb&#10;JEaZmZmZY4eZHDtmdhidmJmZZMuM4SZp0pTDYBCtVmSUUbwrcu5v1vZ1c9P2Fp60TVO/fV7yajXa&#10;Xe3Oe845M2fOAOPRvWlEzcSROFYCjzVpqKu/+d1yfX78z1solWhsDQOE/mGCkBXxXI5k9a144WFg&#10;DW7HyrewxIhYnjwAVKpAUCl36Rc8A6z4Eop1+cqwjj+ZAnlBZKkeqbLooHsSsKiKd069Ii7NFJ82&#10;mlkzxbVhRENX58Vwu1Syzu/fiqUl1PMnRj/fFtCuOrTD2NN63wC3WIIlSH2DyAT+Ow+aF35h8xPj&#10;N8CaA42BR+3I9PzX4JEr0PcfwfjxP++61i7HdwLRG0muHbD3jw2J5pRUrn7td8ObJTlg/6WKFveG&#10;EUcCzesHlwGaAbeGURXL3VL++18T8eN/3rWN9VY/akL/2GwEK0vn1a/9Ifh08KY1nuzYSnH/QVSW&#10;dyNJLn3/c/8//uetUEg9f2L45Ici+6/zPd87gE0ADAU1M48frqTu2kqNjMsHj2e16HvCx/+8l8RS&#10;84gSoJ5/yjxeEVesT5SMIn9QXqy38UaGSriLRqVPnFuwcJqV6/FpJBmeaF9/3r8BCoViyTNj0KNx&#10;FDjcrj9kEuYHUwLbIaH012XseL8ATwKVoRYVL32WzXjw4L3aaNL3nQ/i7/C8ARQIIv7i0ZBN/Yjz&#10;D9S2SytkX/dMLuYr5H/QukU/hSW5GNjxEjGSmF7hWPmtcwtpLb/u+8Lf5HmvApHLgZuzJJVeupxv&#10;4hNmduT8tsMpS0ty6e+3xMEHhr/X817H+vP+e2H9ef+98KE/77UgpJ8FKPkLC6+UBFh9/9MAd2e1&#10;6C8rvLbxS8r/Kfign7cMwy8aOQAuV1raFfnyIhGru34C4EmA3wyKXUnP/NloUVDs1s3b2dm5PzsZ&#10;H5TctnU7eI2OijEzNgUXIhSKwNucnLzVEh8GPvTnjSC/tMNrmYS/lN+gGqEoluF8dddPAFQICZZU&#10;b4nL/RnXXCQSg2NKpVhh8JjBK/guuH6B4A8NV/pZfNDPex3vHR/08wYU0VLH/ULRVFMHP+YXQk9b&#10;552v/xcBZF392s/h6tUbq5f+oQJc5Dq/fwbgHq1u/fWx/rz/Xlh/3n8vrD/vvxfWn/ffC+vP+++F&#10;9ef998L68/57Yf15/72w/rz/Xlh/3n8vrD/vvxfWn/ffC+vP+++F9ee9jnV8tAD05nJ56wxfxzo+&#10;TqwzfB3r+JixzvB1rONjxjrD17GOjxnrDF/HOj5mrDN8Hev4mLHO8HWs42PGOsPXsY6PGesMX8c6&#10;PmasM3wd6/iYsc7wvwXky3no5HKZWCySSQXYAjuL8593d3Kgazpqmr3dN0UCgVQql0rEq19Yx8eC&#10;dYb/LYDxe+mNkb5OdU7MPDWdC5XsDHKcoVT19qXlloTr6ODG5+4wp24ci9567twF6VuLs63jr451&#10;hv8tgCWSXXojQaVaqmr6ahuf3shlDd/47EbW9a4zXi6G2ppqVq7enTXhPLiH/PA4MlbIo5aMkWr0&#10;tFRtzPTbmtPMDI2lEokCVJaljydD3d8E6wz/+IAx8c0bqXxJikqBYa5QKFZ1MiCoQiFnPGkXUTN5&#10;tAYtZeWyjG3kh3lxSaFx91oPFaRHZKbOsqtQUuEYsV4Pp7440XUhKRD+rngCvqmlpoFKJbJ19f5X&#10;wzrDPzagKHqtt2RyJIsP50k5GaKpgpBAZwc7G00NNXMzYzLldWdHt8eO7fEPmuPuN8Teq1UxNrLz&#10;8g/7rMZnW5Cpq62dq/OtoT7CcF3/1/jv7lUh1PTjCSGGmmo5Vw7pqivpaKqFhAQZGeqFhR+RyRBQ&#10;e1bPuo4PFesM/3ggkQCVLZ8Yp+E01FiUvpSjLgJWj3C0mT/ebGamzea00Scr1XFK7LkBXT2NwqP7&#10;4rrKj91tsnR30tdSM3JziBps1DXX19ZQDU+OAkcQU6qljJxFcoYALlliX+XNlBtrqAknSuqzojjs&#10;FjMDXXMrnLWljqEWbknxh67QuY5fhXWG/+WwtCbAt1Yo3oikcoVM6m1t1H9pz2hzkre97jzlAY+V&#10;uwCd18epnjq8dfzaOe5nyf62FmEHPHnsipEH9U9PH1xMDOSH7z5iZfDqUYXkVT4XKuWP5nAnm/TV&#10;1V7fuxDsZ8ODzk++znl1O7mt+uCeHVsX6c3Q1xm6Wmp6GjgDNSU7Q90xZtcQIX6hO/HJrc9WVgxY&#10;vcB1fEhYZ/iHC8Aa8Lf0RrG8ia2CBd7fvfrphXOnTQx0D29xzE7YgfQe4/UcFnXumhg8a6/0j9m+&#10;CF2VTXNw3QL11IN7xXWn48RdkeL+ozO9x1rOX7p7NeFhf4aminKohcFgaOBuI80je2ycTQ0IJVFC&#10;ZtP0aGVpxkEtTRXpBJ7QkDL1qvlS6jYOtWPidUvUEX8LU11HO/05VkFtTjSp/xK/P8LTUN3MUDUh&#10;bFtvTrSlrrZEKFTI5UtL4rXVQVZ/xjr+VIAHsc7wDxHYg0FkRUUFxoa6CYlxFcWl0+OzYiGyK9hl&#10;HrqyCFWUFJ292nvaYMPGSwc95waSkM5o9qcps/1FY32p0f7eXce3gz1IVwy/P26xN1w8EC5sO8bp&#10;PlIfvcvF0oL56sarG8U9hHgB1G5ljBu636CrvMFQS2nkafENwmUB4+bieDXxm1oUKkLpBWJaEZta&#10;bGmo6W5rMfqsWUiqNsOp3WvOnaIP5qYlGKir7A50nSXVzMENp+IP21iYfXbvM4kYlaKyZZqv8/xP&#10;BlaR1hn+gWFJrngjkSuM9LRFY1cnyNeu1Z37qvycqDuV2ZEvZDR7uZgYamk8unExdJdLV+lF+Nsa&#10;LU1NNuWhubGanaay6cYNHUmBzwbPuGirQ13Jm21MYFqLhy3Ow0TTUkt37lqiuOeAoOuIpPco2puc&#10;dmjzzNOmGQoBpVVJgFAb0OHcjDNhGecjF562jg1fEow3jVNzRZRqCatGxMwQwkXABHC1Mdy11dnV&#10;zuL185svPysU0cq+uJNyE5/KHSqdf51poq48z2wVM7Of3s23MTN6/XIIlS/JMfsDsH2d8H801hn+&#10;wQF41abGJqY6KqNNifzBKMG1eE9TA95AHNq9X9AXZ6ChujBaYW2mJSDVxR3247G652h5uhqbtniZ&#10;1lamZCQEca6dFHaGb3Gw5l6LkHTHw90JEugWf7RASCtrKk7gfVG6MHBQePUI0hODXEs55G89O5J/&#10;tTFqFi6ZGykPdtVm9aUK8WGigRhhb7S9qdr8bMEcsdjR2tJEV2mBXimCiq10DEc+S+NTzytIBQi9&#10;xFBVWVdTg/SiQV99k4jROv34gpiYx6edoX5Xe3jX1n07rARwsYiUJYTrrI0NURRZ/ZHr+KOwzvAP&#10;Dm/eyJ8+ezFJ7UTo1/d7Oz2s3DvVdzhlm+fZsG12OCXOwEnRQMS9/LC7vfl7N7tpq6nqKW801lIy&#10;xynpq6v01ccYGWg4qG1itYdy++OF3QlXDjvOs79zttAXTVeZaqkuMi6Pv6oFvrqTsd6L8sTtjqZC&#10;uNHORi/rQjw8lD1B7tTFqXG7YpHe8MnuKFst5aHPS+aJxSI6IHMBChdJ6IWGqir37xQaqKryoazJ&#10;V61dTRc0VVXM9dVdbTURuH5htOh4RHB51gGUmcljVCVH+pnqaRqobeBCHVbGuna25nraOksf6qra&#10;HyXWGf7BARBgeeFpOSJFtNRVLiYFzkCE7roElFr06mGdt77K1OBxfu+Ry7t8p8kt4vHzi7TaXZut&#10;ETh9mtoR7O80R2rZ5mLJuZl24ph/6MFAHr1FSMvf7GU+Qcx4cr90mn4j9ojfIq1UwM690VUwx8we&#10;+67VSEtNOt4ioRQIR0qf3m+eGjgv7j4m6o8QXQ0X9xxEBsLORQROv+gUTWQKSRlCag6flTtHzJ9i&#10;VTNvVQz3Fs3R88XULC4texFujt5mi/TETg7G6eNUzydum4Fb+MwK/mh3gLflLPWz0c+r4dFKN2cX&#10;iUwukUlXf/A6fk+sM/xDBqbrANW7e/te3S+TsrPZ31YJ+mP4vSdeNZ+epd+YfF0+RcLTX7c9e9Ta&#10;V3Hm6G7XuLB9B4J8vmlIivGz7s+NuVmZaKquNEWpnCBWjLMGRPSUaVLLJAWPjuXw2F37dnsusvOk&#10;1AIELudSs211lcjd6cKeKFFvJDIQgQyEEysiX3ed0t+kpL9xI28g+lZm2InUvTxize1raVs9PGav&#10;xaE9EeLBSGpnGk5Zefz6OW7vYcHAUVHn4S8a0yaHa2SUajGtIuKIj4jcjNKrp5mD967miOFmHpyp&#10;r6ocfmSvTIaCtmzlZ67jd8I6wz9cLL1ZkiqANhdfOhW+QCxmvi7Z7GQ03HF5ZvDc1PWLmWmHhJMl&#10;YlY2Qs97cOOimHnHy9FkkVQlohYsjJVRu3IFnVHI4K62M7uN1TYZKKmICfsEA6kL3ZGi7mRBzyHR&#10;wPFgS9dFuO7J59l3uy5/Xh0mHTwg7o4W94eJ+yPEfdHivpjDLhYswgFJXwLvVjG3d6vRJxvs3Yys&#10;TLQqG1ud9TVAQyDqPcYf2Cu+eTZ1t//Y4Imb5VETlIHZkWIRs1AM5SxS0qCvu+wcjXU2qhipb9LT&#10;UtVVV1oknhNSyxFW+Z22GGCx79u3XyQW3H/wpUy2Hg/7u2Cd4R8u3ryRyRUKoOj8PT0EtEr+bKWG&#10;Js7T0TBsp8OTB5liuGro4aCZrvIEXODpoMejZY8x67LPHBSN5fHYvVr//F9LpU2Vu7bZq6gIe1LR&#10;3qg1EfUk+euoP7lbMz3SwWdeaa06+gWhivMgfrOVnpetWlH2Wd3/9//OHQmd+LQcHUzmtu8S9MXw&#10;r0VMdYV/810/faqOPNnC5jTqqSvNd0fM3UqBelNslDZ6O2ouUAslULEQLtdV+kQ6kyMi5ompxVxW&#10;vpeDkZRULp+pC7AyYtYdE/UcF/WkLMtxwUDY5PVU3U3KpgYGRSUVEhnKn1+QKyR8VIYAJwURLXsr&#10;UoXiw7LnV8J7AFY21vaAV4FAKJFJpHKpVPahxPmBC1tn+AeKJblCqpCOjLyorYjoad57bJvTPK0w&#10;MDXS1kbX2Vp//FXPPLOOP1wqprVpaap/05O5S0fjccj+R/47iN47X3vveOmz7al/yHPfQ+YbNiDd&#10;UWj/EaQnXtwfmhC5g08KA/azl7nG1ezwxaspgmtHJq/H0r6rk1JruKwyESNHTEsXjF40UVU22LRB&#10;H6fsbm3Ujj939kLECLV6bLLXeOM/7ayMepP3cY8HLUR7UM4eiAjdNgsREGqZkNb4aXfxPDVHTG8y&#10;0FDmUttT4gJM1DcJb6cjPRGi/hikO1bUFyPujRJ3hNloqiwMd3EpRWOkmpudZxapjYqZfCmcJ4YL&#10;SzKOLcLgSrKRyZq0EyEQ5bUcU/LAnv+Tx9sEqFDAok4PXlzoOfxt/gF7XRxjjI1K5QGeLvODFyb6&#10;Uoy11MUS5MNpldYZ/kEAM8iX3siXlv71RgZUATZ0/OYNKpPLpIilsYaAVSliVUKPSzUM9JI+bbG0&#10;MTNxddgR5N1WmZBia9vhFfKd/9YR793P/LY999v+wm/nS7+dr7x3vPDd/tJr33O/LV8G7UqytFi4&#10;eYo3EMprC7dQU565fkjQd0LSG4MOxIr7gE1+ZP72sXsd6QJGK3eqZBbqG7mV+XXpwZqk3VfOHRTD&#10;aQi1dIpR8d2ZY6zU3WPH/aeOb59K3D6b5DOfvHk2MZAf6z19wosTs32ztvo0fM3fzUTAKhbDFSJW&#10;a21Z7D4fUyM9jVuFO2cGwrndyRlxARMvGgT08yglB6VUzJLL5sh9BhqbhFNdInomQs8VMisi9nvN&#10;EPv5jIsSWpEYKhXQciXM9MToQES2JJNLQJVVvPmX4g+cxwrOKF96I1MolpYUh3YGTjM7ay/ugbpy&#10;5zpTed2R4p5wfu9ecBvRa0fr4n2cTA3PJSeg6IeSS2Od4X8yAJ1lMrkYkQLDTltNxUhT405zuoHK&#10;J4hILBIJPOztgBbd42r3eUOts5mOkbVdyq3abYlRhhs23g0+8Mhv92uPHc8Aq313AGL/Fxnx2bbd&#10;1sFOR/3q1WLmZO6N7oyus1vR3shlwUz3hf6jXrpqgk9jkL5jov5D4oED6MCB6YFz+sqfHAyx4Y72&#10;EspijFXVrDZsYDKv+Rrjroft81RThpL38mL8ZlO2U84d60va3JIZzWX1WGjjuOwBnU3/uN2XpYVT&#10;n6OWz1PrWLdO8j8/bLhRaQ4qFzHzEEYmwsox3bhR3BMq7YpDCCfRvr0LV3fP9J92NNNkwy1COGNy&#10;rDTAyeyAl9to50UjnPIWfzcdHC4mOjo8/CBo+iTyPy5mDjBbIl+SysT6akoiVs/86BUpVITQc8w3&#10;bZi8eqA3cWfG/hB3LRUXdZytFk4hQwaqTlloq4Enu/r9PxXrDP+jAbxr8AK0NApIzecvKWadDA35&#10;HeHIwFHBwBFBb6y4N0LcFSrqi0KuxqP9x9DecGDcCroiy1L95uBOMeX8NPVq/5atz323vUPjFXnu&#10;s2/Ye9czn51fBe/t9Q2+GbwP2O2Omrru2YP2mTed0/utDqap6+hSpzqHxlrvfVPrbazWdCbuTGLo&#10;RO8JYX8Yp/UM++pZRzUluDO5+cR2+PoJUWeUoM0/ZYf/DCtbAlXwiZd7q+Lg1iuCtojZ7t2v6s5O&#10;U5o4I+f4oxkioG/puZMvOiehdv7Ls1JqmYidPjFSbqmpKrp9UdgXLhiMFLeGj3RlvWhM3uLvNT8Q&#10;LRkMRQYika7jyMDBhWtRev/7v9yriZJrh6VXUxCs6QkDLY74atKpvb7z7AIx66wArpfSclFqloRZ&#10;y6XliOHqG52lJoZGwG+XymUIsoAiwJtfWEKQwwd2sdkkuUwOVL5UIcNYinJlXLEMNKVSrOxKmB1m&#10;Lv3brwZ2Adix7AsALInFwrMnY3MvRz+6X2OC28jvTRVcC5/vjtBR3rjIbtX6n/9voT9B1LuV374H&#10;6TkuGjzIGYx5WXdWd+M/nU20twb7SMHhFBJgnL1Z+jP1OfhJ6wz/3SEEFh4inOAKE2MTD2734bzO&#10;kAFVRs+WUAt4xMwtPkYeDkZPuq4I2w/ODhyaa4uZGIhGb6YsDsSIOhLmevYAzo/3xTMHkj9/0DpP&#10;vdlYfsn0kw2XzWy/9t85FLzrtdcuouf2rwP2vnDzeh6w5zMPN2N1bb+cHvfL1zZfJuwL2zw+jWdw&#10;midmW15Dt7T19G2CjqloWYVFB7KmM/X11ARwupBRIqGVIlOFi5M3nc20BJ1x4p4Y4cAxUXc42gua&#10;mChRf6x44DBjMExHbcMc6XL+oe289kPzg4fFvce5jfsWbhTXZUWLp0vHXlQ8udeor67dm7c/wtMo&#10;JcyF13n8m7bEEBOduO2B1SlH4O7sC5H7xnrP8noi53qPZiYfNtrwT0dNlblrBwXt+9ltZ+w1VHJC&#10;faXXIsV9cfM39wn6I7mtMcK+qJgwr2lihY+JzuTgqemr1dmntsnhvJGnlT5eFnx6IQ/KFTMa+IxC&#10;hFZorq/JheuQsQoBtWqe0SOCMlBqwTx50EpLlXP9FNKZKO6JQ/qPIT1R/P4LMwM5flaG5O5iCz2t&#10;zUEB6FjHLKsu93IuKkHNTTSE5Ev9vYnZZ/yJL2t2BnrhL+6cw0dWxQcJbmcKO2Nnrm0Wdx4TDoBL&#10;DRN3RyL9oeKeBHF/KLvjBPH68UBTHXTwuLj7nIW66hL6Z/rk6wz/3cHj8RyNDYaTD07H+00mhDy5&#10;cMQOp7IAVUrgUglUhEJ5fFqhicpGW9V/Ms/7zccemk0KXgAu7vGAybMHOMne510sEXa1mdon/P7o&#10;FC/z3F17LqSEj4xcNVHa9Mhn94tAoLR3En33Pwza1bNzr8POE25Xrrtm3HbMuumSedMto88i+w5O&#10;U3+cXL/ngAc8WcrmNEzPDZipbRzrO7k4kGqivuF63cVFEn5+uNvJEBe73zv+4Bbk5hkBcM4xeq/1&#10;wEdI+iJFvRH8wdBYP9fZnriFwcTic3sFjAtCSuP9m82zxLpZRp25No54PQ/pTRm/FsEbjNbb8ElG&#10;zNHJ3likK1LcewzTyT3RgLri/hhhf5RwIEw4cBjp29+YsOVpZzb/Zgb5Wrq3naGlgcbUwClh9xFN&#10;DaXubwc6H3W5+9j7mGtKuo6JBsLBYUXdMbzrgKWRsz3R2pv++d2nhV6OhmJ2wczrchtj1anRJuFY&#10;u4WupqbqRvYrPMrIk8AlwJpA4axFKMvZQG++JxrF+vwiF/suGakrO2qrPXl8E1+T42CJYz6uJn7X&#10;zIFL7/fnHI8OcLU0CdvpKaWWCuEyFKrn0i5PjlQF2VnzWe082kk+3IywK41VlNndVzgD53lXE9jt&#10;50m955CuKN7gvgNu1taWhqUnd1kb68jli6tV4c/AOsMxLCkUVy5dQVAsTxG4I6t73xPAARUyuRCV&#10;hB4K19bQVkik2jjNqciIK0FGnafC3S30OZ9e5vQmTXXH+Wupc6KD5hJXZTExYCZp83RCkLemipDa&#10;pqeharVJ6YHX7q+Cdj71DyF67nsOzHLfHY99t52ztQ9O67DI/Nw1/YZr1q0VcQGSCdj+aUha0+sv&#10;soc+SzUz02VNlhyP95/qO8frPYr2haF9xyTAXuiLFhAihX3xxp/8c/Ea0EuJws5IZm9kb0H8XHcE&#10;0ntI0HmENxhxaofH7PUrSMex6d6D5w/uFsHlUlo+QsuWjlf4u1vzSDUSeuH8WPG5+B0L0MnO+iRn&#10;Q5wNTsnfSo/ddU7UH7HYGyoGbn9nDNoeK+mIQ7pSptpT9zubVJXF6GluYo5fp01VsqYbmJzG8Zne&#10;zf4BPa+aW1839A+1mRlr154NFl6P4w9GiDuO8Hoi0J5Q7sApex1VwXi3mJq5SG8pSdsX6G7Oo5dJ&#10;aPk8KBNlFaK0Ait9zQVahQQmzNCzCs7ujT8cGOzu+ro7dbw9ysnI6GrZIStdNRFUODFcvEAmiGhp&#10;PQ0RujiV2ANBuipKPGorMlV2OjF4ceLqHFy6QCtB6OmLtOr92312+tk1FUf5uxkGuJvP0dsWiJVi&#10;RqYELkOYRcXngglVsTw4F4HKJeOZE8SamOgwueLPdMj/IIYv+zjAGcK6i5dFBmj03rn06wEuSyaT&#10;SY8ePrLQnfSo4bRk2RVb9sRWNt4PVkZO5QoAeXRMXFxsilQwob1h4/NjwbSkHee8rRI9Teaup7B6&#10;z90K85tJDppLCZxPCpxNCuQkBy7EBFQf9J6jZqNwPULP5jIKPe3MF8a6rpWk3QvY+8Rj82P/Lba7&#10;T3peGXTMvOOacc0d6PCsay6X7zhn3nDMvu5w+b531meB2Z06OBXhSPUsLdPDXGu6LXqiLRrpCRX2&#10;hqP9BwX9ESX7nWauR6NdyeLBA+L+I5hl3pNclhQ4TRrgUsqLL0aY6yibqm5g38rwt9UXkErEpHIe&#10;lL/Vx/arltOXj2x98kXb09uZd/ou6qurLFBzFilZxpv+we8Kp7YlbrE3nGQVS6ByKZSHQHlCWuWh&#10;Xd5jc/fGZvoZ03j6ZC1rpp4107AmtImugJ2evSRCF5HQTWpbkf6R9oj4Q/r/+/9metMMtFSuFsSY&#10;4tRm6dk8etoCq1IXp8ZhVvs7mS3S2+1t9cP2+9ia4OJCfSZe1jQVRezf4pZx1neRWYjAWRJytQTK&#10;kkIFInrxIrEoxN9ubqiSRy0211bms+qDXI1QuElCK5NAxVKoYoZZ11By6d7Vk/e6S2xMcUYaSguM&#10;GhGtWkTNQGmlQmaWiNKdcNRNzCqVwQVrgtBzUXoewug+mXxASwOHVaYlyWo9+DPw+zIcHH25br9Z&#10;kikIV+/qmHqZphJcSr8eX+S9kaPvkUK/DRKR5Jva43P9CcKOUKQvVtx9iNN21MvKdEkBmt2lf72/&#10;phd44YmJCSW5SehUqXCioD47YZxWt9fBZTbedzx123TS1tnju020tb6rSmo4sKMwyD46Zsc+f8eu&#10;vc6T8TvYiV5QzP4oO/0pZouZ8kaElicayxTBpSg1b2w0d4ezrVFosmPGXcwmT7/uceWm95V2I9c9&#10;1fkx2kobfAxxoo7tk31JNl6B3pnd/vFlHm6mBkr/FHdEzbSFcVoPIF3h6Sl7F6+dP2qlMzcYLulO&#10;mOnM6Ms4zBppGmNX8aAclFoooLbjazLnx86JmeXf3GtJCPd90HcmPdx7pid27noi0heKdEfy+yPF&#10;ncm8gXhOXzj/Wvhk1xk7QxyfmCSlVwuZFwX0whstSbezI+Y7DiO3E3U2/LPv05wJTjFrFs/iNMDT&#10;LezZdiCM6TZ4ulnbQK2L2NRNau4mrtIbYzjYQ+zrJw+0DddfI/Xr6KjNEjvl1EEu64qEdX3qm5rn&#10;906KGeWL5FJTLdwsMUvEyhHBNXPDBQ56Kvy2BPHVZG7fgfneMMHNlImuC4b//IdwvEXEPHsyaW9T&#10;8SkvZzMBqWF6NB2lVqHMIgG5ruTSYWMNJV09zQPbPSeHOoPdtLlwt+aGjVt37Zl82S1iZ6FwPkov&#10;3eZtOQtVCklpbzNcRsvnM8q93VxkYrEERbHaj+Xw+NMATv+eGa5QCBH5klwsTk24aFI75NtOc2+h&#10;ujQS3RtJnsvi0Uz2biRZhGUL+QKJ5Ld3QvxfGgigTMHXhULh+LUMpCdM0Be95nPy+2PEAwc5twq+&#10;ef7y/3KKtwGaOFSxZGqA01VXQVnlXGIRCuNNtJQoqdEzJ0MWUzcvJvifsnegRh0u97Geo1TzoQyU&#10;njtHvCimlUHflVKI2YY62sd2OwmhUglcCLx3Ca1IAheIqUX80ct2roG+aXdUtJ0MlJUQWgF39Mqp&#10;VM9oXztO+z5Jf/iKiPsiRH1Y95W4+1isk9Xng0VXjrjxeg6LB6PEvRFITzj3xklLbdyR/W5cWpVw&#10;rBnoQBdLvTlKoYiJnRFll4EKrafyT+lslYSWjcB5yFjvtaywxeupwM5HeyOR7jBxfzRl4JSfsy30&#10;uBxh5iDsEj6lZYF4WUzPRGl1lC8LdDZstDPSJVfHcDuO5Yc5v2680HYpYpZcIqYXiejVYkYWQq2w&#10;NMWlpaduP+Bz+8WdOdY9S3vDAUrfNUrLALG9i9TeM9ra96qvtq9GT0sJpRaLaLl82mUBLYdHKuEQ&#10;857eyOOPD1poqy/ClXxW4Ry1ktZ3QdwZgXTFoN37Od1hwx1xQw3nZ0dLEF7xV5+WcIkZAiwmv1AK&#10;Zy7Qbmhv+H8TrBvGupoCqEJCyURhYJbnSmgFs/TScehTC1XVb8+GT0YFLKa4ck5uXkz250d7Lya6&#10;MBK2BOhrTD0php/V+zvpGONUND/5h5udJvS4QFtDaVHAE8vk7OFn0A3C3DQDlQL7FQvTW60Wfwje&#10;G8OXMG0NIBOivP37TtgQIJ+aIY8W6g/FtmlEXdvIzdPJ4WybkXe4ANR92a8YTpArJDXltZbGWjXZ&#10;qSZ6GnI5cHIRBZZiYJmNy6QEdoNUIpFJpcAqBpekWAL2AnCwwYZcLJEopJK9OzanxoaZaqst3EoW&#10;DoSjHfFrDBf1RYn7jn1bGdlZVXS7+wqFPCIB3gUGLJvSyhnkctTJ0WL49QuJVAbOC347duqfBmb7&#10;L70pKMh92XmmPNrb0UY9+ZDL3PULjwYvfxuzJ3O760RqCCdly2RyyNSJLdcjtqWnRsFnDs0lbplL&#10;Cp5NDppJDlw8sZWcukf3n/9Dgdpj9++cplfZGJs+vto+8k0lMp6HUkqA2ymmV4y/qks7vpv9vP2r&#10;nvrJnnikH/wcQO9ocW+0uP/QqQBX8pltYwkh3ESvr5IOznRfENw8grQnhW91+6KzaHqs8quBk1xq&#10;A8LKltByBcyiNb0kpuajtLJHg+kh3rak+zUorVBGLRdCWZyhfCPcRmFPxNy1UHFPioWmKrO9Sth/&#10;hNu9T3AtiXg7bepllYSau8jKRmiXT8UEOthoz4/2c0nlInImQsqcHz/DZWfz2FUCehlKLhNDOVOv&#10;2hdYg9OUfJRZJqWWyag5CDObC1Uqq6r2jfSdPr2LN1YC2jU5qV4GlbdURM7DdYv0szJ6IQqDRrMA&#10;mMfysTIRrWbfTnvBRBowl66kROFzt98tOeVjbcylVkgY2QJKlYe1mZB9F4GLURi4D2XgUFJavoyR&#10;CRoFIx3cxUT/qfFKT3sjcz2cr4vxVk8LLr1eQi1CKIUSVt358M33UvbH+VqZKW8INtQdS94xl+LD&#10;S/CkpOw5bGtyeYs999PzvKs7kZ4EtCuKezVC2h0pxGpULNobJgVuEeGwh4k6qKCg3qxWjt8ZoLq+&#10;H4YD/kglqHvATuMWimcD0bmDHlg38g63V8QNTzY81yEmEvhQNgI1WxmqGuioJ0RHY14q8IoVEi5v&#10;9qu7z7TVcYcO7MdSDQJuKbiYJ7+seSVSVCBCI46G8+k1KKMI1DPJRL2I2e3taGmgqdxUFm5lqnNg&#10;92YhrVFIr7jXcfL55zVuTkbBAb53ey4J2QSEWbpAv8J4VrMIdYPHxh2/8nQwl9OXhvYdBUxA+8KF&#10;g0cAH4rCfDnjbSi9BAXeIzP/FuGyVCoEjQkC2g25IuPKJR6pVkhLk7A7Rcy+9JSQ7Mvpprp64kXB&#10;8q/ATDPsupfvC+C2QiF9o8ACrEUoTyhBbAxNnzXFcfFHBNfDLwQYuKhvZKYc4Mb6zCVsn08Omk8O&#10;nk3cupi4Gfjhc4lBC4mBC4kB5BNbZ0fvTw0XcGmXnt2tMFLZcLf2+MXwrezRPj6xSsws4UMloAaD&#10;2r8AX9jq7zo3EPdlzm5hT6j4asTiYLSHlvKpQPsQC7Pm0qT2/Z7z8cGTJ3bMJLnTT+zRUVVt2Ltt&#10;MdFvOslnLDGYG+tZHuRqqaEinbghhnOlLKDDc2Tk2ll2qbUJbp5YLqBlS2HQoFTymdkyWoWAXvX8&#10;Ttq1/M19aXFTvYcE3SkzvfETV8/NDCSL+7Ye9HUc6zkvvhq00H2CNxAu7ImS9B6d744RX00FN1nQ&#10;EYm2R4o645DuZO7NqLnBGH7HgcWBiPaC8EVmnoJVKiI3fFVxht8Til6LwdyBnihR//6RrivW+mpz&#10;1PJHt3M87YwWmXUoq/JB50Xms5I5Yr2vrRH5Rd0cVGCooYwwasHNMVZXFlFzZdQKGVQgpWcL6dW+&#10;jkadVWGCsZx5YARRG44fsb+OPy+AW1/dvzxPrEbHari08nlSu4hWDpxt0ABxmZnb/MxtLXTm6I25&#10;OZH06Yb0K/vgqXsMzqCx8iezJ3ZOJwQtxLkTT0fFbrauSTzMGjieHxb0uHAb2p0oGdy/xdZUIpED&#10;1w8oQFANZHLpEjDp3pN5+LN4fwxXiEUymRgVmhc/cWmhAFPcrQV6h9sr4tVCsa17fWy3F0LLR6mV&#10;Qiq+If+EFBs9yhfC2QJW9gLrSmLojglixQK1xd3B8GZvlqeN+bW+WwzaTT49U0At4jHwNwnnuWMV&#10;7FfZXDhLCufwWKn0bzugR9Vc+ALgrRSYssBTpeVLoUIRu2DsRdsi3IFAuWJ6KfXb3KEHDWJmLUIt&#10;kECgFS9KjPGb4T0+4mvG7Yji9R1itGee3elsrqJ6q+ciaObBEWS0ApRygU9r4rzISznomnNq7wLx&#10;vGK810xLmQtXeJlpkfsyXjed5hOSFwZTv+3IHHr2WIjKUNBYyUBzICUTn1QVn5gbv1GUEeNla+Nl&#10;pi56kLfYGS66GiHsOWaP2zgxcI7XcWqLiyUzOrQtMpiTgrF6Lun7TnUg07Gegeob5yaz+eyinVsd&#10;rJQ28ntjkb6w+b4zgzGh48f3spK2T6dsm0sKYJ8JuRjqWpqwjxwbNhO/DbQa/Lgt0ykB48f9ZuMD&#10;m/yM4pwswy30/DTVGCe2LiZ7LcRvGTu+de1EE8dD5pL9uEm+nOQQQZzvdGrIN6AV2PCJ9saNM7Q6&#10;FLqCwMCyxUQIFYjZxXx6M8Ku5jEaaN/VxB30Ghs88bgibPr6GfFgPNK9n9efPNV/1lxdaebTMwv9&#10;UcjA4TVb6aekP337AqUXYWSJWS/Kj2+f609Deg+ufCTpj14cjL1acUICmh5aLgpVv/y8nfbskpSZ&#10;jdLz+bTsntoTRno6jpZ6CLNVMFxiiNs0S2oTUyqkULEMzhGQsgTM2uIrhxbJZVJangjO4MGlqeFe&#10;FZkpRekXE+P29nQU3u87yaMWCGnZnBdFWsqbTPXU6LO3enrPv7hXLaDV7g5x2LPZzs1Bj8eqFcCZ&#10;MmpVSuzO4a+yIWK7pZaacCANuQ20dxTSE4v2RAsGYjcbajjr4dzsraxNTRGZTPbH2ucreG8MB1hR&#10;WhHJmY5NJKCovQi0d7i9Iq547HXDoQwp5zYXatRSVpoY7Xaw0BRQS+XUGitjdS429pAvpNea6Kry&#10;iWkycrWEeWGO0ZBybLOUkQsot8y6IvAK1MssJd9QQ30ebhLCteLxiwi7YHrqoaeLiYRYiMClMmqp&#10;lFHqYqE3wbyeEBngEp9jYGgyNlKIMDKEcPXu7Q4Qu5UxhWdxauhTNbcfFm72sbMxVOMz2gG3ZRA4&#10;RbkUNPygPlFzgWMsJBbpaSkPtGW9fnK9viBpfPK8v7GGqG8vMFPXKqgAqKmB6PmeaGp7MrX+ELX7&#10;3P4Qa5SWA6oUSiudoWXMwenf9VRMfXbeSUt3fuACevPQYkfUXOdBbzOdafal4f58YsJeXqzvRGrw&#10;VMz2/B32I+cPTiWE82IDObE+E6d9F1N3XAz0ZLefXMQSrUWi/aFof+rYQH6Qngbt+D5BvNt8gu9U&#10;Ugh0eu83UQecVf7Jjwmmn/FbI/Db8jDyAPt4wGyq+0TiHm6CpyDBdSo16OWFPYux/rNxQeUh9lfD&#10;g+dOHgPOwny8z3dRW021VBjPWoJ8zUz1lb+7cW6OWCxjFolZOYuUSha1xVhLTV910zyzFGXWdNbm&#10;aattCgrw+aoiGguA7Y0UXj3yLaHUQGmTpcqmQBMt3tUzkp4jkr7IFeH3JaPdR0U94czBlGRgYkBX&#10;xORcZPyu0YZPpq+dlXSFcwcS+APxaFfMeH908bkj2CgdI5P4ee52Pz0uLV9MBgRedSgktAwBs3KG&#10;nuVhbW6otHG7pzUyXiGi1wnhGi65QATnbvOz5k3VIZOXEXbt2OMzIko2Si3hwpd2+9gIx2t4lCu6&#10;yht3b7Yy0FAduH5+euHTjtorU6QWdKrNwdTwXl/xInRRCJ/jMHqfPMzQ11QnftMtHKu6eGor6XmT&#10;k4nK69YTgr7wokifABP1b+vOjr+4szjcY+1swWGOyaSoXP4ndKq/T4avQCBBTQlkn9oRpw74bWKv&#10;iUMbzauN5lnxFeNlB0It4Y3jz8Tu4hDPGOvr4FTUzDSUL6futzPQNtBWt7QwtjXD6Wmo4XDKC1D7&#10;PDNbOl4gYzcuUM4s0nOSj/ov0hpnyWl2hurzpCzxWL2Vvkr4Ab/PbmVk+LlPnfB4nHzIw1BNQi15&#10;fKdTS1s97vJZm+BQQxW9z/0Pns2NpE+2j831AmJTxxuejrZs9jGRwbVydv2+HY5zL/FiVsX81MUF&#10;co+VjiqHUrhASxMBA4+Wx/4uywCnJGY2iumVWAgn/dwcq7/m3LY1hks64wWD4UhnrLjvEP/6CXcd&#10;FWpadG9DvIyasUitetkUj1yNQlrDJDcO9cXtofaHsXsuHd7lxYergU2xAB/3dTerzAl31tz0bcrO&#10;VyfiXIw0hN1J3OtHFrrCxm7nGKgomW/aADemIt0xaG8Mt+8g71q8uP8Y926+u54WPzZwJjmAGxfI&#10;jwVWQNBckgc9dudgavLz8N139+1YTAiexyz/zWsMp57wv7LZd+TEjkgnj4WTYezU4MmTXrOpW2eS&#10;gueSg4G/wI3bTEs9YPOPf0Q7Gb08FQEle/OTtlCTjlCHyqXTPVxyDsIulE4VTpHSn31R/PxGqZCZ&#10;J6QUIwxAP0yEk7dstVSel4Ut9u6d7d4i7s6a/3TvV7VpzUVHhKPNjvqaC1f38rujXI0NbHVViQ9y&#10;nz4odbY3FsHF8y+Bb1wlZOQBRS2mVMaHec+Nd4iZuQi1dh5OH2w8VlV0nDV3jzbRyhgr+ebLnphI&#10;r0U4XTxaLGSlSZj5E/R8a12Nqdvf961we1N4n4Zu9bBdeFKBQDVCVv6F45HaaqqLlA4R8bKYViig&#10;Zs6RbxCH7j991bR9pz9jsl9dTYXB6WFzCAmxW2SsYgnWfOSAdn+edK20IOXl/RLJ7HEBLd/FDPfo&#10;bqmVqdbDzwY1lTeYaatqq6sJOo+OdyfkpWzdZ+dwP9yDezHaTk2ZxYJRqVQiB56aGBjrb5b+oA72&#10;989wIbrgWPLUFyjqRuI73P63UMCrZzPFrW7YLfSchiaupfe4sR5OPJYrmMi5mBLOAcyB6m50HJ+h&#10;93g56Rzd6cGh1lbnHuOTa0Xs8s1udrO0OhEzU0YDWrrxXt/xu50VYtCQU/Mk9FxgsV+vvdB1yHsh&#10;YQ/QSPPxAUY6Bl7NZJ9Wsm0r2bpu2Lfgc81N+nlbD90KOmCgtHGe1iZklC+O5EmAjsW6XkqKssL5&#10;tEYELpKwr8yyLk2PXFuAeoEdKIHzRBNVn/ce/7TjnIBaL4aKRbTiRXrd3kAn7o1za5UJ7Tsg6k0S&#10;3T5WHB5EPLEjx928KfvEvbp48ovPL+0PJHekD3WncwfPLw5G8gbOjvedr844LCIX3CCcfHYvf3qk&#10;60HX5cXxXBErjUsrun01vzlhs7A/UtwXKu49OtefsNVSG+kF9kK0uDcO7U3wN9B2MtY9GmJiovTJ&#10;y4rIoQuR5OQDT2N2cRO3L8YHjJ30n07ZzDrhMxsfsAWnyjkeNJO8dS4hZI3h8yk7SCcinSw0L7na&#10;PksMmUwImo4PYqfsYqdsn00OXkj0n0neDKg+kxwsSPR4nXK4aa/Hw8htD8K9dD7ZNDVeZmGk97D3&#10;NLhRAjgbgYFZlCmFqlB6OnBqVgRhpkupORJqGUprtNPXoLyq7arL4DFKgAaWQOCGF9/vPS1gtiHk&#10;NDFciUIly9lmSrhQ4fC90vTUbSgMyuRLaUUSqMhEW2UBvjlHKQAmtJjROD6UERux9dSpo3o4pdLs&#10;o5Oj5aE7nfTUlbjj7RqbPrmZFob2HkO6v58VP92WsivQUkipltBzJLRKITvLRF+dNV0zNlMHTZTS&#10;JssYnBZjU51zl2LjUgP3HPQhwy1GJpq0yavs6VbqdLezlf7saD6Pfp4PNYhZVdZWhhGJh4xN9XEa&#10;atTJdvZ0uYa6mom59rHE/XrGeuOzg+SJCmiqMTDAERkvj9ztOX1y93zClrkk/7lkf16ce+/h4DcK&#10;xR+mz98/w6UymVFYllcL1X3ZGv8v4lo3pG7innA61NHL6mx6uLebKZd9917XWSmjSARqAL304BZn&#10;Ia2XRysM22bHGaqTQiWAZkvj5Ye2uAugChEjF7jcMrgMZeRN0esmX7XxxzPFcIe+itL0RPXERBdv&#10;tFrdMcSnieRB+L5HwJUAueMpLk2jdm2QWVK9d5BjS3O+trJ6W10yyiiXMQrF1KJrXYX3rp8TEMsk&#10;tBIhnPf8s6y5oS4+s1TMykIo5SijGKUVo/RshHQ2LWsfK+7wzMnNO3VUU3d5XNhpO3Ut55S/U9t+&#10;P/jUvpmUzYAn80kBsym+40mB/Bj/icRds3GBs3E+B8z05sYaQUPGZWShcIWdMS4+zHkRKhKO5oIz&#10;Spn5YnYd8AOFvUf5A9FibCwqAu2LgDovdZ7cMX4j20Vz05flyZM3LgfoqPD64nlXw9HOpLmBUHdN&#10;JWbKFl6c90wSqFIBa2TmHvdr2rc5xsrwYWroZArWrwY+5cY57fB1EpPPjTGvvf62+k53JsKuREfa&#10;WKTyaVZPkK7q0JlwTnLAYqLPPGgXUoKmEv1mk7eNJ24lpeztKjnu7W5jbqTOeNLwoC/DUlc1PXWr&#10;kF6FjBdIWQUopQAl54EmeE0E5LwF+FrBpXCEniOGW6WT3Vzq9Rl62wQZPwcVoNQKMSMdgcvEzIKI&#10;va5f3rry/LPabXa6fvb6XHoTMnZRPnOzv+E0f+IMQimQUfOErJynDyovxgQK4cvLY4elInKWAL7M&#10;pRZOUmrv1iYt3oib7k/hgcaxN1bQmSDqTJ6/etTJWG8WygFmIDDQFqgFfDhtYjhzb7ADj9k/SrsH&#10;TRYzpppZnO9jb5jTZUxOA3uG0N14ij/R9/rrHB652tpCs7HzUsylY13E3vaRtmvEOqdgj4gvW+Pu&#10;ExLuEaIetPqdiNLWwRWmHd3vbTPPqJyGmsaon3GZBbO0DhdT3Rn6d9djtvUe9tnr7GRlpj069K1Y&#10;KhdJ0LK0lOuNOVLZ+89F+/4ZLl9aOplWZVY34rSsq39K3AD/m4iWZ/rNrHX6Rzq6SS1txM6Tlw7M&#10;vuiZZrQsUBt1VTYKqRVzr3MtDXVEk5XAQBJjZlLePDNFQCvau2tz1PYA4Kgf3eF6KTXG08n29Rdn&#10;xYDtcP52T4tZOFPKbkg7vsOpbtQetDU/OPuKgGvwIkBeHbCasvHtzgtcWkNS/N4JUo2YVjE7UmGm&#10;q3IgxD10u+3YcBGXnC8k1Vnoa4nhRhErVwxlSKlFAnq+jdpGdoz/XCLW6f1DWUjYPI/FpQXRT2wN&#10;dHOdp1eJKIUSehmfVhF70J8xVCuiF0sxY6Ti6B7b+sRd7KvnhT3JLoa4EG/bsoxw7Q2fCAYPI91J&#10;aP9htDdM1Jtsp/xPybLvjXRHCnqjxL1YKgVRf5S4M272Zmi0nSHt7M53rmFF5pMD5rBeesB5/7Mu&#10;ttOJwS+PeYigMiEDU6cCRoUMKpZQC3lw/qO7BAG1UsTMXYCrOdCnNps2OuCUSwPsmcn7rNU28RkF&#10;EqCu4Xx/J20hqxaFc0XkdD5cKKLXVxflESpP8KGSeQp+mtHs46Q79GWudLIGYZTO0/BBbmZiepmU&#10;Vfz8Tv78ZJcYKl2YLCF90c5nZm32tJhmF1Ze3utuY4SQciVwvoiez3hSOtcdjfYdE/TGsPuTdf6/&#10;/xkoO/S8JWe07eyX3ZcXqH0I7bKUViClYZ0y4FmgjMtcuCHAzVBAyTfRVpbQCkS0DDEjD2HmiaHy&#10;GVajoa5yxMHAwlOhU6OdfKhcAtwiepkEVCpqHp+SPUs6d/bctom5ARaHAE1UwZOtEPuWj5+zr6/D&#10;odCgqsIzCJzNhS904zM+/7JCVV1tgHitj9RSdbVseuEz+mTDvasX4u+3R91tjP2ccOJ+u5GZsWS8&#10;ENxSMSPTRl+FN9Vopa25AKVLgd6C8mTkZjGce7U2ew4q41NKsB6ojhO8nsOPqlP87ExMNZSDPZ2O&#10;Htix3c/DXl/TUEdLKP0/2fPvn+FLwNmQCk1K74ZUvHyHUe+ITTNRbZO2jqHh59SudlIXIPkAqfX6&#10;6KCmlkrNtRrgOYtYRXKoyshIJSMneYbUPDeSG+Bq+cXdtG/vnhOPVjrams5Pl3FJaRJavQlQZYwa&#10;rI+XXjBDLRPS7z9/dNmm4blbM9mxhWrX+u6pVyS4kWhbO6ypqT01/3nD9Utee845muhkp+x9euOM&#10;iJ4jhTNAgyKFi6TUKikzQwS3hgSYckcyxdRqCVTJpebMkAf0P9nITAjgJnq/w6gVmU8I4qQGQIn7&#10;LsY6S8bqxNMt2We3SrGolTwx6xyf1GSh/E/q4HE/U/0tJjrozWOCvhR0YLuoP4LTmRZoqs0fPCzu&#10;ipm/DgzOKKQvGumIEg8cEV2PclLfNDKYwhk8a62qZLrxE87N09ODyXY65guJAdPJu9+5hhXhJAdz&#10;k/ymk7a0eVlOndkrPBGor6Lqo6X6XUryze5C443/nKFW8Ii1plrqXLjl0e3s6VelXNolCyPc4qtW&#10;7gjezlDH3dFikVEspaWjtBJstGIiR0QvWqQXFmeGaWtoyYDlJhPZWhqb6Gj1D1aZGuhBX9TwyVmn&#10;k/24UCNCyZOQS4WMemMd9Ya8yKnhwsG+dMHrTAmljA/nVqUdEUycE0B1FmYmpppq1mYGjjqqvDuh&#10;CDZtNlo0EAvEQmkTt38X0pU61x2F3oqx0VUVPM/n07K4lIKpp3lccqu9hYaIXSudLEKol6615UXs&#10;tyB+ky9mYHmgQbt/4sQWHV3cjdvlU6wcAZTJJ2VAT4v1cSoWehqkRy3zjHIDHVX+WDuPkS8mV0io&#10;BdOkaj011ZNnI7PzYuMSjmoq69GHMu9dP93/8lbfV1X6Rjr6urqaWppaOGXmZAeLU5cc7T76LUFb&#10;Sx1h5vMnCiO3eiLMNCAorQyhl4jpQGHkbw9x11NW+fp2z8sHpXMjhbPktLBQFx0tNSMt9fZLO5De&#10;pEnCTm87E74YsdDREHcd4vcnCvtjuZ3HPJzMwM1VKH4jz98/wxVLyJulJbdLV11/oi99TQLa4aDc&#10;BzhVFQqznzbVweTgJ2cb9++15xLzuSOXxcxefU21/As7NXFq2pqq4fu99gQZ2xhpkj4HDnDlxMti&#10;mFQpgcpPnTl2pbfRz8+0uTRqkdbIJ55PDgtYGG1S0jIJaCJ7tVKUYqo0tSyVwzPs6kfcCRDw/9cu&#10;wIVAsWsaNrS0gKcHwsODyY9uGUSUeDeT9U/3TteED9/KHHtWIyBnzg1XZF0MQ+ilMmqWiJm91m0r&#10;omZ4m+CmUrbMv6XDZ5KDuImYHT6Z5D8fG7yY4D19OiwrfjMfKgXaRgwXiWil40ON8KNy0XiapfrG&#10;xYEUMRYW9m83vheQOYzTmWqismmRXDRPyeIxy8WMi3zo8jS9zMJUB5Er3ryRLcmx3pqVCBzZ0htU&#10;LlEoBHK5IsTMCErdc+/43orNjvPhvvMpgWPRHmNn9z9P3H/e22461ttWacNo4h5erC8wv2dSA2eT&#10;A+eSA+eTgoDMJm3RU9oEjgZkOUIHG8jHJlGDf4gUmRNSXlHFKLokke7Ztrk4/QCHUbp/p8/y6P/3&#10;g0CgPi2P875ZUixJUCRsj+MULd9QW505QkCBYUUpkUK5EihfCHwQNWVzA7WmmphJaqfupk1CZhWP&#10;ViZh5FK+rX3YEg3UGtqHTYwXtu9j95yAus9JB8IWuo4KBkPN1ZTYjGtOZjraqpv0NHQW2JmiYaDG&#10;s6ZGm769nilkFkng7PEXxR0Vl4S0cpR++WZ7nIWV7rNX/SW5xzmsdslkpZCYBUyPCdopEzVl4NUL&#10;GVk8xvmFscGXXw4YaqgxX7UK2V3C8bITUd5cIgGh5oqg4qL8E+Txxun5nr37A9gznSxOE2uGQB1r&#10;0cWpPf+6bIFx39vJQMi4dKstMv/ckUWohksFJkaWlFonYTawXtWfjg6Ska8glOIzsftAsyikXRGT&#10;s1F6Kfx1qRydl8qw4FYp1vsmXZIjwEmXSeWA1VjgFngA/17+/bfhd9DhbxQSucR4d6Z964+Ph6+J&#10;dcOofytV1cAjKdxfRC3nQiViWvUstfBuW4FgvIg3WigjVfJZuUe3uc5PlCP0PGB6SaH8BfjSGL1b&#10;QGly97I8+WlnxIPWuAeEQw+ak1oaKy/HB9oavr7bqGliY91AdG+BNMzdmKQylF4y8arSuuC2f90w&#10;0Opu7bBJJyOokejcQlELSlygVhqrbRRRmwSkciE9Y3G8XEVFw6uZ6NY8Ym7lvt/XbY5Uz2eUiZgF&#10;KJwjA37gvxnO52QRn5Y+TTqyEB80mwyc7YDp1KDFhC0zqb7MpNCjPnZ8Sk7U3m073M0ltHMSqAzr&#10;5oHygdXaXHraSENt5kbq7ECKcCBmOfDze4aLBkLF3Ykz1yIcTTWElGxsmgRcIqTm+3tYoBLh6l3+&#10;aczzeHn7Age3u5RtdY21N4FSdy6G/7iJsZjgD9qjqZStk0k7+UnB2cFewt9hJvNyBNCSSCg01tMc&#10;/a67qiDp8f1SXw8HVLqs90Wisvw4Ib0YG1WhnJewmyAikUsv57Frw3f6eVgY6qqp6v3jfwVXTwk6&#10;o8fv5Y88yuLTimRU0Nrmi6h5i1At7XUz9VpT5H7P6oqLs1D3Aq1sFm4xUlPmQPmhu3cxqEOzzC/0&#10;dQ2hkTvHDmzubCwKPxKir6I0/qhujlrMGmne4udmZWRqZap/ZF8A5WXP3fYoLu0iZ6SQy7iqj1N7&#10;2F8mnOoem73B4jQyphs5C93Mye/0dLWAu25tDtzsUhTOQhi5QiiXAzXZGmlw4VwUGH3A2KEX8amX&#10;JHDdHLHeSFOFTyqS0EskQCuwik4lHUdQVCERyiQIgvzuySHeP8PfyBFELtkatNd7uX/LE7i7P+D2&#10;iji003zqiXbZn2mqGSPjnSJGmpieO0evT44MmYUr56nNrz4vyko5MketljMLQYMnmgQ3S3mSXALa&#10;e5SZZ2FhpqmNi9pr1VuYnRNiKRiMXuiOIrcm2p5p926H3ZpI1niyWVzp5ItCHi0f/q7WqvI7dzzZ&#10;o5losjlFU8MgLyXczkxdCBXP0SsN1ZTZT7pj9zohbPxnt844F3/tAzR8M8mxg+7RSHRrJPo3Ek3P&#10;t09818SdyJewSlFGLkJNW2AVSinVHLh0p7Mtpe24q9IG4olDkwleU8k7RpP3xG928XcwnWIXLsD5&#10;XLjbyVx7mtj87EE2j5GLMkoWqXVJB12jg0yQ7kR+X4ykN0LSi6VbEPcBvzpM1B63cD3xCaEwzlfP&#10;Eqc8N5YromYJWFUaasqrd/mnAXQsH5V+EXV4MWnzTNzmuYRtWJf4D+iNSZL/dFKwE06ZOzUvVwCl&#10;K//X7zaEg+n25Ug/UD9Wtpaj/rAw5+VgP4kCs00QLJoT23jj4eFoba7u5Wqnr2vQUFOeuNMnNSkZ&#10;lUjlCqlMijRWVJCe1wspZZQvzw5ey4Sn6idm8IzpGqxXfKoV3xV7/Vonyp+VySRLwLCRKxAxx8HS&#10;eo7aIiCly1iVXFbWIptw8XSkQDwHWhksHZ5MBgrs3La1v79tYW5KLpc/e/kVNHlzlN5y8ULk1q1u&#10;PQPZ8PT1U2cPQsw2ZzczOqfFydn61ovezuGWzuHm9he30itOmBupccduzJFKRVAWQi18+lXZ2Mt6&#10;Ib1ExAQtew4wT0BjLSbnouzq6PCjoLFeNo+A+YPdi9Xb9DsAHPy9W+mg0QZ3FTUMPuHcAnn+RGQb&#10;ELdullcDEbejTKfikXsTyTAodIrWQnqSz2M2AQcYpeWjpEIBq8xUV1U6ViWlFc3TWkXkHpSejcIF&#10;Anoxj5Z9cLvJ9gD7ib7T3PZoKzUlnKq2UxfDs4Ho2zDqRqB5AnXdTDGpfW12KCUvO8bbxcy+ieTd&#10;BlnFXCR/mS0eK5aRK8XMdJSeKSMVzFGKB1vOd5bFiOFMIa3V3s7KUEtHP+Q00PmuTWSrNti9lWpZ&#10;dItDxnvZGDB7s23VN/UWHD+zx9VGV2X06nn+tSOiniQEULQ7XDBwjIdlEYlAeiMWBqPD/Y2ObXVZ&#10;pFdL4Wxs7IeWL8VmOxQCk4RPqzzgazrWfZ7XE7Fw7exM/6nFvtMDGbssVTayrp7k3t4zfyMqL/FA&#10;/I7tfLhBX0Md1MXVu/xfAFiEpSBe4iLSGbFsv7cPK/Xgu9xeFn6q7+tThwXAxBd9KGkDfwFWJ/YC&#10;gOZBKpUePhR657Nm1jSeMVXEnKqjsgYo1OcyqQgYuqvfwLDSmrwBDZlcjgLmyyWylYDoZW79+LQC&#10;sVRy//5tc0PtYG9HHTU1iRSo3jnhIo/QVhsVHZaYdOrT0b5b5KtTMF6CdfGWIMD8ZhZMPc7iwtdn&#10;iM3jxFo7I81bHRmT7CJTXWUepUgK5wqoBSJiloOtmVwuWj3N7wzwE98zw1cAjgsaQqeiz3076W5N&#10;5He4/UOx76Q717wO6KLpqmjO0wvNTTQpYx2MmXZofLAsK3nsxeWOygvQd/i50TY7CwN8UYStscqX&#10;90r11bWnoDY2scFQbZOR8sa67GizjnePvCL6Zj6LnFwdbWubXpZzA8mim2Fe8kRD2z7j5FHJ2B01&#10;FSV9QzMNZY1vHtbpbvzf1IQtEvp5ETH/dutx2+KvgFVv1gI5Af3fQrE+1TvWHsO/FYv2hKL94fyB&#10;yIeVZybwW982s38o/O4I8c1Dx9wsZ6GupPAdtOfXhdO5Hs6W+7e6GWkoT0JXbfTV5+DjEmoJwryM&#10;BYTC2RJm4dhI/iK7RsRsoD8qmaN1cBcWZUu/wopWLL35l1wmX1KQRobvnznCTNzJBSoduNyJAZOp&#10;gTPJW9N3egqFfDmo6H/lhcRATQOOgBQwdkkGqhxG2vetElcOu/rmLQD3g4fILl1I5pIrJdRsBM6Z&#10;YZeWnjk2f+PIMU8LMVQgAQ7Fcm+/AK7bFuKeeNRJBufy6Xnayhsl8j8ooTq48t+F4QCgzayq6DFr&#10;HXWr/6nQl+/FpY3m3UC0bxz1rR9x7GaqmnmPzfVB4wX0qRbWTCOTU70leLe2Do6PJULIF9HzEGYW&#10;SssUUWs11TW0VNWYD+rhibz6rAS3+rc68Ak0O+AmtFIdm8nuTaMmx2KR0dKLKQeczxLUNHRUHQ9r&#10;7zyJ03ba0gE5tcGmHXR9q10CZi2fXRMS7CAg53Hp+RxS0QI9a4zYpKpq4VD1Cjj2rvVEJW0HYd9u&#10;3g2st1M8EDF7LZY4eAXpiuMNxAj7YxZvxPA6Y2e6ItD+uMWWUOG18LnOk/yrxyR3Ul81Jnko/WM6&#10;JeBl3K7bbZfn2JewMA+oRMTIQSerfJ2Npqn5wpF8UAlkWI9DoXR5JBnbAM0/LZ9HaXzx3berN/c3&#10;ATABPGwLdTXjf35irqZy+HDoHzyT8WPFGzkqlcmvHPSS9IYJ+8PFPeG+BupiYitCS5Mwi3ijmVi6&#10;Lno+n5pXnh9prK9lbKCbFLd/+LsakRQzLoCsHuh3wO/IcIAluXReJHTJufE9635C3FohpyayfQNJ&#10;39JdaRPOqeKFV8Ygc7KHPXVrjNM7PtvGmXk8P/UpviBaCPcD+okZebOUNm2X3Z54kgeegk1Bb6O5&#10;Emj+TaS1Y3q3Uj2ayNZWFk6nqlxaqVoXejjUB3WXglFyk7aWtlf5C9uaYdNGolPVQ03LaAOgpRuI&#10;nq2Qe/Oo/tlua3MLAesB9A3epvjbzW0QcMW9WskOeGxo3b8dNt8dJ72agPbEYbFT/UfFA5Hjbaf8&#10;THAu2qonbXXnYkO4ST4LsV6cCI+LPk47tFVpJ7fMJWydTN4GZD7Zfy5x80JiYLCWCh8ulkNFywHw&#10;hSJWZurhfQ9unwYeiphWgNBquLQqhFYmhYtltDx9DRWxQIy+j5U0MB33O9eqvxsio6MdDLRePn9C&#10;rYkV9kcK+sKFXWG8azGcnqNHHPULL8RwKAQeu0lIq1pkXFig5Pe1ngne7Lkk48uxnNDvP3HY2/h9&#10;GS5fkqFYP4fYwHin0eCYZ92IB2brfk/sNXFvpbngKc4tZAcCRUPVwqbhay1t+1upR7+K2TqdEHL3&#10;RLguTmmeXckjZ8+SLmupKGtsUvaofunRTHZupTr9VPBc/ah5zkPgT/OYJYf3u+kbO4Ud8OaOFwlG&#10;avXiSn3wPx6Q4wZaimaKRzvNv37UngCpm/tMPqtPCfNyKvjSk0BzbyLbFT95XBPH61id8LQigs4j&#10;M9cTXXGbZlKDZpOxwafF/5wctiYrny4kBnCTgvzsTOZoVVzGzXk2wdzQcGH6Kv1ROYc08HnfZQGp&#10;WkjPnHtdb6iuVJYX5u3ljC2j8X8bOFnH7wQUQR0szOb6j3MHE0j3KjjwNXdtZWyxhOVktcCy+zQ3&#10;QiCWSGQ8qVQk4PGxAcg/6lH+vgxfAyqVbN0W70SgOvxEWog1cQN2dSPJs43mUvdYVdv23I4txJS9&#10;9HPH8vftPLjNTgQXyKAaIxNjs9qRwOYfn3++JpjKbYfdix5BTyqWLV7w3Tw+dNnJ2MCmleL2lrZ/&#10;W9wIkG/NEDAorJtIB0IPqOpae/cwQetjXDfq1EF3qB193HxZdDUW6T38NsPdNFVGzkdOHv/xkLKZ&#10;REB4/8WEwOnjB6nJu/a5WjhZ6aWGeX/ef05Mz5PRcqW0cgTO/qyz8MWjmwh1JdLz+2E5ILPEBilo&#10;LbGVOtfxgQIzjZaWGhvKebQWLr3lztXa0f5L0z0p870n525eSdzt2dc/sFr0D8QfxHCZHEV5Yu7s&#10;nEl2/zuMekc88RSHNtgbT7Fvh+3aaJan+zRUDYyMtQxweoY6Gt897DNUV1XVMPaqHnZu//G5a2ti&#10;38HwbiLZNhF3uDmJGeUIDTi9RYqx+hlSge7OdOCfv1N+RSzqR9QsPb69e9xly46clH2mDaNWTWRN&#10;nI66vqN9I0lV32GhPUI0cBztxNIVromQsJ/Xezx/z4/P05xJCgb0non2Hz8RbrLxnyJ2pRAuUFDK&#10;wfUsh7hlc16eN9ZUmSbXo6MFwCwHRvs7DJdMF4nmGzVUVFZv6Do+XGBMB3//WgLm93J2nyWs0x7b&#10;+D2t8Z/CH8Tw5d8Gfrb0jVwSkZph1Dzst+w8v8OudwR4xa6Yi051aaEaWfqraZpsy7iDudyNZGAw&#10;O70Vnfaj4lA3uh1PVtV2tKt+rWm/e264mPZdkbGuiraWlrJxoPN/fh2cyB/Y/NXD8SnxOvoGR3Yd&#10;aa2OnGXX65gH6TcMey93FloTqPpaOOmdE5KesOXZXd8zXNR/DOk6Nj54Nm67PbE//1Z27KVDwdGG&#10;Go/it8yfDZpP3bwQ7beQ4D99wm/yhDc/Zit8erujhtIcvUTEyJNCBTJqGQJnLdBKE8K8vO10JXCe&#10;BM6RAqHlY8MwUNXjbx6hEuDxCFZv6DrW8cvwBzH8bQCLfWlJru0eBtQ11juNyfdMe1u88BQgPi1U&#10;31aKVSMZcNv9J5xnP8zkhlxaIZ+27xW7Zxtk0wY5tsN+dcOGlc80NTUX6Nd41BwJPcPfxcqsbtil&#10;BXJbCbzDL3sHBBoQhzYId6JBXcNmk44jTkv/xvWiGbh+m7e9ftOIVyvFblfOdFccvz8B7fkPKx3t&#10;ObLYf+Kb6hP/sfPfIu6I5d4+nLXD9UXKPn5s0GJy8HxsANj4KnTf561RYmrOIjPn8dUKZxP1eVoW&#10;wihDYWxOxds6nAeXW5joougPpxwugYe4LOtYx4/gT2D48qJdb1AZQiRSrWufezSTPX52wBwPBNP5&#10;P6X2vcERllmK9Z+3Qp5NJFc8xbYNsu9mmLbRVE2C7WteelR8MTlSKWWWiUdyN1n4+tW+dmwmewKP&#10;oJEEGhqvJhLwC4IJZC2v8z4E6ua618o9dKsWim/z6MbACE01JR69SkNDUy8CT+67IB6IxpK6vcXh&#10;b/JDJ/rLxH1HhX1xot4YXn/M/EAUgi0VckzUFyPqSUH6DyFdCYLew+CLSEeYuPsYryeMdT22+Jjf&#10;LK1NTEzjEtMWaZVCRpaEUiKllovJxUJSJkLNRRl5YkaBhFyK0rIKMw6b6hosKZCiMwl6WpqsodaJ&#10;sTGpFIsSW723Hwv6+vrFYkQmkxvq6i0sLCqWsX37TplMBvasvAX4+pvvJBKpgZ6+SCSWSqXuLm5S&#10;qez+/Qeg2O3bd8DXdbW0799/CEr6eHqDncBPBgcHr7qaWmAngqAjI0SD5QPy+YKY6BiwAT51c3b5&#10;94YreP3yy6/tbGyx2DeZfHx8EryWlpSBV7lcoammvlISAFyzo509eLtn1x7wOjBwFey8ceM2iqJV&#10;VTVW5pbgCvfu3Q+uEDPal/H06XNQcn5+EVyJuYkZuAZDPQNwnX4+fgG+fuAEhw4eBs360SNHQeGV&#10;O/Nr8Wcw/N+QIBIBwlUxD7Gp/Znut18ljnjKzuqXKhq6TrYW5u2Qa+OwFk5DSipCoavqKmp8Uj0P&#10;rhWMZmtp69o3jQKjwKSF7FTwrWMzZi+At/bNZPPmIZ8OWK/qzuM7t8wL+zwaiXYEsuHuLO8+tlvN&#10;sKbN1tnrKYtd/9GXPt51fOhcPDfWD0rcTU7e9fT07uaDzkctcNcTD3prqib7W833HUL7IkS937cL&#10;SG+kYCByrjd0v7UOnHzAREVpi6vZ5SuJwF4QjbUu0oul9OLJpxVjr1uHX1fb6qiOPen1d7ZEoYZF&#10;cpqVoTbCykXoudh0WrjnwP4DEsmfmXb/vaO3txdUfVA7AWZn50D9BvXextIKVPoVhgNKgFcdTS1A&#10;Gx0NTYxtiiV3VzdwH+7f/xyUf/b8JXjV19YF+2OiYwHDAX9AYXBwcEzATPDpCvS0dcArDDMA98DX&#10;AXVBSwEODqg1Mkpij42D/eAtYODyThSci8lkgesBG+A44P/KNYODHAuPBAcvyC8EX8nNyUMQpKmx&#10;GRRramrWxmmAr3/66T1QbOWAoCT4KOJYJNgGzZmlmTl4a2xoBA4I9vj5+IpEosOHj4C3+to6K+Yb&#10;2L9yrl8OcJY/jeFvZDLp0htUygO33uN0u0cPA6jTnxpO++Vi3ArhNHV83J2sGkasm0lewPxuJqto&#10;GbZmxRo0kPTxVB97O/5Y5Rf9p7TU1XGWwV4NI854snszZiO8E2Pr10pV1jBz93axbCJ6tlBc8FRH&#10;As29max7ovl2cQSv75ik4wyvbx+lM8tZV1V/4//ylrOjft/BlhyymOQ/nxg4mbAr1VgHf3Yft/sM&#10;fzAS7Tom7Imb7jvuoKbMOrlzJsxvLHXv1It2EVwOFPXbxvkPBSXnixjZfErDscOeAnqpmJaLUPNE&#10;9CxkvNdEX8XH0/U3VIJ1fMT4Mxn+NmRyRIDMbfRMdO2g2VW/dG6FsEHpt8j2ywWoYuDYO7RAnt2P&#10;rAq+de4Atj3Jp+alhq6G9ifK9vXDgXUjBvghlYPF1o0vfRtJoCSWjgJPwV7/81DegOQ9LIPa1zoa&#10;6jicmtX+c6cSQ3S0zP0rH5m1kfMifKcHL0BfV4jnimS0AoSeN/263l9bfSRm93hK4Hz8lvnEEG5C&#10;wEJS4OxbtJ9ODQEylrR54q2UaczUHfwET2vVTYuUywg2NT1vOT3ou/QGIoEqBayC6vRgCacBoedL&#10;4HxwailUKKHnLZJzUFqFhamhBAUtp0L2sQ+eYx3WUrlYhgWaA0N5Rf7dab0s8iUsXdIflZn8w8SH&#10;wnDFEnAmFXJsppFCLBIbHcvc+hPj1T8vrRA2mw1PAfz0bBjVCa13L/jWOCRJR0PDOWQnThVnd/ma&#10;MwHybiQ646nOzRTnRpJd2g27ZpI7AcI6Bd46FNZYLPftuROo/s0kNQ39vIxEMTl9kVn75E6GZcVj&#10;Fc9trO/6FhhXlvONYCKCiqTUrHlGmbOWynhS8HSCH2D4GpMxWZ6SDWQlHfqKcFICZ44Hfx2x/Yif&#10;rQDLHFqMdbD/gN5AUGamhFrFZWT0tpxcY7iImQO2rzcfB4Yj8PCAsbd6Wz9SgFoLbF1fF+cwQ4tI&#10;M4ujZqbgdUUiTM3XJOZoKHZDfmx1KvD1Fay9XTnmysYKVj76qwP8kA+C4Wt4s0J1BfpGIWZOzxoe&#10;zLBsp9n9VNTajwmg5Yqpr6nlqu61z7Jl2Ldu2AXsbKM5g1ajaURDx6yr9Digq3vRA+sWamAHzaGB&#10;6N1K8WkgYpnef3BAIO7AegdmRf2oamDE0/v48pxkHTt3mE3Q+kTX5ERFQN1rFff9CLlZyMhDoVKg&#10;zLm0dM5o8bXW9Ccxe6ePu83HbV8j84/KTOLWxYTAuXh/TlJQ19EQ/qsayX+ud7cmYsBqqAihZ/Cp&#10;5ZYGagJKiRTOENGxdQuE5AwErjU11C4tyl7CuoWkoL6u3taPDqDi+ltZP3bZ9sJv+wufnS/8fkT2&#10;79m1PPUGW4rg62++DdkcArxZ4MWAt0b6hrpa2itueUMjHuzLyMh69uw5+OjzB59XVFaDjbS0Kx+B&#10;y/PBMfyHAPf67r37tuVf+jSRPZvIbkBFLw9x/Zd5qSsCqL4m3+/EkjrRPJqGjVxCZFCvobuvmqqJ&#10;TevPeARuTSTNPQVOBJJdybOb+GbueL4AatjiGWh6pl0/MELb0lZdx9ECXFj+vcmhKsVU9jSp1kFt&#10;E3z2yGLSFl68PzdhWXUD0z3x+1SnPyWLSX60EwezUoPnqBdlUKOUlidm5q0xHNBbCpVJgeMNZ81S&#10;CwO9LPPPH3G1V7sQHzgLp4lBYXqhDCoSQcWnowIVCsxcf/NWDpaPA6DWgloRYm1DdN/1wnc70Wvf&#10;kNfOVfHZjcnydszWrVK54s0PWCqTyRAEHRsfBwobvAVHY7PHl8m/NDs7t9yHL2Ozx4ApBM6y8pW/&#10;Lv4CDAcAV7nc8qKnzxd41g0BWxqQ1vM/LeofCmgC1mRt57J7D2xvqmsr5FfzLOZ0grqqsUXti7UC&#10;b8vaF7362cAQcC96ZmJt8T/pNe41r/WbRrS2JSHsNtFI0e7LjaLJmxqblO3Tbru1DjnlfWporC9l&#10;FIvpGTwoT0QrHKM02qlsHE/Z/ksYbqmyaYqUh5LTueMNUnLXctDb92PjCKVEzM43UP6EM1EkZhQu&#10;kHJltHw5Ey+mFsumao9sc9VXVREwOnlw/rGDHtlXLoI7t3oTPzrIpDIBishBMwa8EmBUvyVA967o&#10;auCIr5b+u+KvwfC3oZAji6hQxyjAsoUMBDO8/5OWv1zcmrDpYipOia4toy4tVOCc61U81jEM1N+d&#10;49hK8ix7qaljvTmxVCvklFfdsFMHzbF+1LMdsmx87erireW027dh1LkdskloolHTEWI+SilC4Yov&#10;rvUblz70a4ec6oYtdieKR0vmmQ2L44WCoSxnW+MUF5PpxG2Tx4NngB+e+H1PGyc5ZDExYDHGdzF2&#10;983oY4NV0WJGNkIrFDHyuFCzhYHKPLEu/+L+GXINn1ktYuYh9CwJVL1GeyzElVYogYtFcM2B7baL&#10;tAsSRrqImm+sqcLnceWKj9MtB3V3desnAAr8bJmPHuAO/MUYvgbQSIuEqJrnYaDSnRrJDgSaC2D7&#10;zwWrvy0uTWTXJpJD1peudcMeBMiqgejbTnPCv9bU0ra69JnunvPquo7eaQ1moXnueIr+kSztQ2d8&#10;G0awQFpsMhzk0zDqWTcS1AHZNo14tVC8mklWfocFlFYRM43PrNGx8nSsH/JpGlXVMJtmdl5viQWM&#10;lVKrxLSKz+uSnDQ2Fe7zoaSEjKWGcJK3ceN8SadDT4a6iqBSMS0fAQLnf09guICLZRrs/qrrJJYx&#10;mp4JFLuInvt2ge9leVY5EObLehpEliKIXIwt1f7vuv4xeObgtwD17G9lvJi8lRu/hRcVzE/cvCLz&#10;J/yAzKX6Atm/Z8uSVC79dwMHvoWNmisUwAgHb7EtrKsdmOJvwB4AKZY5To4g/5G0fKXM2qC3SCRa&#10;sd6Xy2M9HcC8x4yFD9WeB7/6r8pwAAU2C08hQSQof15la4xFC8VpJZNEK/SzmV6BuBBo3o0kvdah&#10;f5hv0dK2V/KPcMeTHFtfWWT2W2OJWSk2bTSH+hf2aX1OoCHAk71aAbe/99j9q4bsWqmWTSRTPNWs&#10;aUQ5vCAlwktC7uVBV+ZJ9Q7G+trqOBGxxzO7zxKLtBvW2n5s8kWfmFouYuUJoCIeu5BLL+HB5cCY&#10;X6ThXWyMhfQGPr0YwRbfKpDA/0FgKbVMQK+apjb72Jug41USKijzH2Gt38vyeiPYEBq9QEDLl9Cy&#10;UWb546/bULFwCVTxP2oxnd8boOJ62pgvxG8eO7GZHxeEWUCrsnlN9u8OkgOGy7EGbn5+AVARRdFF&#10;LnclOujs2QvgbUrKcX8fP0BgP2+fUyfPAqKmppxYXOQCEYnEAoEQEF5TTR0cAZQBAuobIAzw28FB&#10;5ubmwRHAnpUIlpUL+9Dw12b4GsDPQGRCVCKQoRJNp30GHcMePzF17G1ZiYF1a4Fs26DgyleBzWRz&#10;/Khlxbdmcd2AtwaZnxnk37QlQN4/EQzv1UTyayYb+eyXCwbpU/ioqMNOXnuDznf4OrvZHD2vH55j&#10;aBxodKratQ3S1dOdGevZpG7kW/zMuRXyxVOsq+5mnd/Bg6skULaYXoQyi3m0EisdtTm4foFWwBvL&#10;EL/lewPB0jBTcxF2wdWGjDlSgYxagL716Y8LrQBbP4x4xdfVBOghLNEiNgPoY7DYweMGVPSyteg/&#10;5DZ42Lf/kN+twz5vy42DmISF7lmSyVH596mvwBcBFVf07cr2yn5MBf975ztjjWDPD0uu7AQbYD8A&#10;2F759AMEuLaPgeFvQw4MKCkXRQVKJj4W9a/cGkkWHfR3yPlfxLlxxLv6leHuoj1hKapKJjgdIxVN&#10;Wx3fOJflsDb3BhKWBwJs4MmuQKUDY6GJBBz4zY0kt+ohdcOt45NdOYkhntUvncof8jjXOS8yjSIv&#10;Gm4/MUu+IxrK5o0WCUfyVbWMrVueuyTUuef0aVgcUPGO1HYL1dNTZ3NqGdPlY5xaFqeKPlVGmehN&#10;ObMvPGJbZNSh5GPutkYqi1CDHKpYE8BzCTVfRgP2/H+Y9KtCKxDRCxFKdnF6GKiToDqCm/MRd7yt&#10;40fxETJ8DYhi6V9yhRABWn2rQzNpc+Ur5yay089lcX9bVF2PaJr4atkEG+vZmEadxeE0VXWtbKu+&#10;dGqh+OApDgTYZdknd3prQptT1VBQTj+TlSVk18y+zt3mb7cwXsJn1Nqa6k4x0sVQLvtFsae7JZPT&#10;MDZZNMIumZvH0ybrDhwNIFNb58eLXjLrmRPd47M9jKla9mw7dbJ83z53IT0T+PArwmPW8qAGPrWW&#10;x6jlkGvsTHVFjGKEUoQt4UYrktK/H1eT0sqFrCrpWJ58rGiRWSfmLwKf5l8fRTDMiv6USwRiLGXq&#10;khTYJ8BZ/oEsSWVvQHO/HtP2sTIcm32PQQ60ulQmkgtEtqmtzr8q7r2J7N5AdGiFAsue6Whae3ZA&#10;ZhVV6ur2VlHJXs7+Br7H7Cq/fXueuRuealc1pKxva3dp0Ol0zSyrpaH+QmCg67nz+6HxKiannD5d&#10;xZquYc+0WVoZwFM3GZxOaLJP1+egYc2wqW+EipaRSfXtitIYlJLBIxejk4Txl1Wi8XIRoOvyqunL&#10;UoYtaY5FqpZKga9OKRAxCVv9NPj0ajE99+1Y17lX5bSJLtpkFWuyhjFVPkqrKK+olEnmV+/OXxzg&#10;ubraWSE9e0T90WjnPqQ/7IcStnczMMnf/DtBLTCnPd09He0dAfsD/AItzSyAZ+7o4Aj2LDvYmI2z&#10;bHRjM890NDRFIpGBrt6J46dBa2Kgo3s0NEws/gulnV4FuFEfLcPfBtaML0neyCVyBWKw54J/M/Hn&#10;p6wCacQscJOybzTVzDWUVfRwKsnHtjml38Vt0vKqeqWl7zRyo1ZXTc3L28/D080spdq9dsSjftSp&#10;A/Ypf6W/64THpX6j3BtuFx8EbbGiTdfRJvrxJbGl2UcbGuM5s18HelhzaRdHvik9EbV1mlIipBWJ&#10;x7MQqFzHyDsybrOEXLLGVSBCRlFXVQyfWonS8xFGtoRVKMb63ipNdFS49JpZuOJ83DaU1Y/CRQJ6&#10;OkLO545m8phFrMk749gymlWs2WYmp5rFaWJyGi0sjVYcyJU781cEqLXgJ7g72GDz8/rjJb2hazP2&#10;xH3fS/iOHYolFItel8oqyyvHx8dX+s8QBJ2fXxAIBOBVKBQJBEKwv6qikkaDK8srFha5oMCDB59D&#10;EAy+GBERSaczpFIpobXtr3jT/i4MX8OSQqhQvEFmJ7SCUz2Asd1MBma2439dJhWIAwFLU2FXP2xa&#10;+8LSyczSWMs375FX/Yhz/Sg2yRxPsakf0XHZd8jFLOviKd1DRTZY80HRtjvofr7BI/OGU9pd3wt4&#10;YyNtCSsXxSaWXJGMN7JHr37Wf1kC50jAHnoRj1JReGmvsabqNEQw0FKZIVZKKMUoraAsbd/5xN1P&#10;H5YKWTl8Rn32xXguq17AyN/mYzdPLl0k50pgLCn3mogo9caayuwXVQJaqZGeBn2qnD3btLZiLhAG&#10;B6+BUwX1G1sqC+slQv71F7RjAcMB8V6//IY89B155DF55NGKEIe/XRPewgzWEvy9h8T/dgyXgSqt&#10;ECmAMpfJeYsz2t6h3q2QzVuO9I+K53KorAOB5kigbSWMBla/VjPQg1h49f/5H5tGsmnRIy1VHWUN&#10;S4uqV6bpX3xaEjXVHm+kqa9Zdt+vbtSjB4rNjQ1LPHDu4tExTn1rd8oQ5VZgoM3sAp4x02ttrblA&#10;yZDChShcgNKB5ElpQD9fmX5xWj6WK2OVBbjbOrsYCaG8519eMtJSx6kqMZ4UAhU9+nVxdPjWHT4m&#10;i69Ll4fHVhmOgkMxMvn04ozjXvDM5+MzleyZlrcZzuI0smaaWTN1jOkmXV2cgYGWrQOm1QFW79Ff&#10;BMtDpW+w+WRL2Lj0KrDUaKuCLauI9Sz+rTsX/3YMfxsrxp5Yiqiae1k0kzwJkPsvmLLqBPR5E8mn&#10;gehfO6Rv726qb6CFM3CMqHNovWPnF6WmYWFWNWRW8426spmmiqqfr6N/7kP/RqKO22Gcru7cXBs0&#10;Uc7gNN26d+poRJCpvhrzRbGrsb6TsaaQVYNABSgj43vj/N+klUJFQloJ52WhGMILodOf9afPs3ol&#10;lHysdw3L5ZYnhTKF7Cs8+MZXPcfEcKWQVWikq0adbLv9eRp9msDmEEbHKqGJHni8gzxWyZqpYXFa&#10;6JP12jilBUatlFogJVc3N5UJJTKxBBg4q4NJHzJWHtwEZ3Z8jDUxzqaPjbHH2SsyPj4GBPwDIhIK&#10;lrDOmHWG/10ZvgapXIFKpBeuVLtWfuneQvVpJHnUjXh3Mt7h9jsClL9TM8W87OH4y+vArtaw2eqA&#10;J9q1UPVD69RayB6t2JxT94YhLRMbIbHIZ4uPec4135rXGiZmk5P19On6SU4LFe621DedJF9ZoCbM&#10;MvE7g8x45EyghLG1zaACCVQshYsRzLUuMtdRRseLF6gXZuDPzHSUxLT/GA8XQ5USap6ThTZrpIr9&#10;shSdbBdP1PLo+U7mhnx6mQiuHh+pFrNL+Yz0jDMBE5wW2mSVk70uSi0XwmWTr6stdVRF9CqUli5h&#10;FTz9PEfOX1zCZvh90DwHFdfV2UlCzZHQymU/kTbj4J7dS0vomg8CGq+xsXHt5YQw16/fBM727Nw8&#10;g8lGEAQcDXwK9o+PTzx+/OSdIfG/NNYZjgELXFyep4DK5BIpr6isy63uETauhqc4Lo+HvcPtFXFr&#10;xlJNuDeTfJpHcAbmCyOZc+ROgw2b9JufaO3KcWgi2jdTXFqpPh0U5/rhC+cSFxlVvNfVF5N3qShp&#10;2IeEXkqLmJhtg6eaquoj6VOVrKkq9mxXYmqImNYsZubwySUTrHoRnI+yyy2MDTmMvFm4ydfZUERv&#10;EhCLQc0WMqrF9EIJtUTGzOOSLwS4Ws3TKxB6mZiZidDzxXC+kJ69MN49Q2kXM4qk1Bzg/4vgbAlU&#10;kpIUQqP3XW08x4XybnVdnKX2C+BLk6R6exN1AZUgoDfzWK0Z508KpaDdW8KS6q3epA8IKzrczcUe&#10;NIIoGdyEbAmldEVQasmaHNqzRQ6aqmUbfuUrgMYGunoSicTRzt7Hy0cmk3m6edjb2IGPAKtRVGJt&#10;aWVjabVM+L+Yz/JTWGf4u5ArsAqhkAhH6WPO5V8CD/xnJ7Fh0grZ1Q37BW7RU9f4+n7WpaxsqwPx&#10;qjh3C8LDTRv1tNI6tFTVnBuJ6tqGC8+KLyft09bXcq15pWumH7XFu+teIZNTRZ+uGZ/ounOjjkuq&#10;4FOqvBzNAPH49Fo7I1UBNGiM2xhiqbn46XFeZ8Tc4Mlv8cmj3zXWFu6rit8/25PK+DLvygFvIRuo&#10;6woUzkUYWcLxkkVKk62Gsre+6pM7l3lwNZ9WI4TqBcS6lK22Y6nbJlJ2GmsqzbOLDwUHjk2eEjNy&#10;UXqWjAraiEIJnCelAd2YN0NsQXkiqfQDzRWDrYcsl8llmMu9vDYQJgrF2/IX8Dh+b6wz/L+BjyyO&#10;TfC9S7/zrx91xmPLJ3m1/XjAjFsr5AP0eSPJrZGoH3tJWUlf29RJC4ezc/Ky8XDA4bT0NXV0d5zy&#10;uHjNs4Wqu+OcuppxxNkK0yvX7AiQZd2o6Z70l9Cj8GOb23oydTSVkamGiZFsD3tz1uPeGVLaLP1c&#10;weltU6QqC3UVYX8M2ndM2H1U2B8r7I0S9R0T9cbttDdajNk+neA7c8xnMiKAHhMyERE0lxg4mxy0&#10;EB/ISQjkxrjPJQTNJQVzE/wWEn3HT+5yUFdepFUIGNliRhYKfz+KjsIlKCNLTM8W0spPhPvJ2N3E&#10;x+nXb16TStFlO+fjMV//Jlhn+C8CgzprXfXAu5lksxyjjmWh+ImZLa7LU8q9G4ju1a+3nOkwNNN7&#10;1ZtnnFrlXfoMp62rFxBvdOqWO55iC1yAZrLFxTs4y51qKtqeZY90tyeqqmiYWPniNLSdXDxxSp+I&#10;aRl8ckXS/hB4NEdXeePU8JU5OC3OVhf+NAkZPDrfESPsDeP2JYh6I+dv5NyI3L1wynMmdftMog8n&#10;KWgqeSs30Wv6eBA3LmQ+MYgT7zOTdMhSQ1lKe7jWgSeD67lTObqbPuEwLkjhcoScjTLr5miFfg7G&#10;fFamlPqWc0suEzAzBaz64dFnoMas3pQ/FeAyPN29yqsT84uT8osTCktSfyjhYUdBm7TSlw7Ki8WI&#10;RIJFvwDFLpPJRSIxUPIA4CPwVg6Mt+U8x8uH/3gAftE6w38eoALIFPKxiSmHzJvOTeSVNBJvE/sd&#10;cV9O3u7fDRnsTFfXNlBX12+pSCvLidbzC1e3O+Bc/dwBNARNZLd22LON5t4B24PthlGP9C/t9S3V&#10;VFXUN2yozEnHqalcStgioOY7W5vt2Ww/PVp8OymYlxiY4etgX/oAp6zmaKydd8A71ljXTENruxFu&#10;7FRoroPps/jd88mY9p5JDuSkBE3GbfHWUg4y0Lh9KmKSUo9QStYYLqaXiuE83lh1iJ+FjbHaLLkx&#10;wEVfCFeAlkUK5Uvemp0qgK7wKD0HLiftPRT6gdi9oOI6u1jSJvMY01VMTg2TU/lD2X8weLkbAbPW&#10;saTLyznSV74LNlgs9sLC4tHQcOCHA34PD48AnjMYjI+M5OsM/xUANwsAlUrNIgtdfsDqH4prMxk0&#10;B25NRI8Wsm3aNZyqBg5naOl/SNXIy73yO8smskc77ID11WF52j1al5dzaCZZ1T5TM7S2c/TTM7RV&#10;V8cxXn+RfXE/OtU7S83YbKv1OPW8tuqm/rAQPqNrAm6wUd04lbx9OsVvNtGPnLz1pI9HzXY3Jx21&#10;BUqDCMoR0/Pn6BVf4pNDbczjD3pH7fZsqT2/SK0Sw+mM5+Xb/cwEjFoxtRqhXUFooHAWj1KXGB8s&#10;ZVVx2fliqFjGrEQoOeOkhoTWoqS77dEPayPvdey8dDwiOWlieloik0lk2NL5fwohwGld3exYM+3s&#10;GQKLQwAbLLDxvYC37fsOhKzocOwi37y5c+cuaJ4AAJ8/vf3pvXuf8fn8qanp6WkO+BSwHYY/NnoD&#10;gF+0zvBfB6xTVi6ZRWSqOy754odXEkK8w+0fFVc8FTjzDs2jOmrWaso6OF0zO1tXo+BE91YKFk7T&#10;QrVtJDrGt6ofKAioHQlopzj2MaxbqT41I/alzzVtt2k4hZjYb7YyNTTQ0fD2sNP65yfsxH0LCdsW&#10;4wPm4ldzxQAZzTp2Lnznq1upEmwgvRCBS4G6xtItY0uRFyH0HOB1c6FWU121qZFCISVfik1N+37s&#10;fYGaPf2yJDQnIxqfFbw/2NXXek9y6LH7bbEPGiLbS57da780gD90E3/ifteB9HPODpYoNjX6o1qM&#10;4SPDOsN/A7AwCiyQAhjuMlTT2MG/7peu2eLZAjl2MOxbqLrd8Ea/GP2wspDLHWpKJtsbn2s5hbn2&#10;sPwrX7jgKda1w8qaVprazuZamppa+iraxhrKagF4kkPdsJqWwWehu3yzuz/Rs72ZGPxtzOa2pIMz&#10;cd8nZp5P9luIPsQ9u6V+t4e+isrWYAcELpPQ84Q0vJ7KRg7tvpmOyiSlQU99o7rKhilyq4j+vd0O&#10;BGFcFjJKxC+ydLXVEu51Rz5sirzfHvugKeKL6qTrNRfi94oY+Tx2qQQqF9JyuMxixWTO489KFhe5&#10;H5/2+ziwzvDfDrlMLJcvYZFgcuRgaKJHy+jbSV1/VtxbsDVVnVohdwLk2kiyz//Wk0C17aB7VzzR&#10;1TS6eS5RXdfKtYloUzNsF55tW0d0K39lUTui6R9lUz9iFpmnom6sqmNntSfuoq/tfML3OnwuMWQ+&#10;KWj+1K6ifVu87fX3hlinHHbrrYuZZdc+uZO1xcNybrhYTM89n7BlYuI+a7qZPl0GDNrQUKcFRu0s&#10;pR60Jc+/LSdTP2dzSpmcWmAD65pqh96rPvagR9dI9/A2bz0tJcpEf0LSZmtz3THOQ+YMnskpg8bz&#10;H79qffb8yR+WYQJUXHtXu66h9o7R1v6RjkFS5w9l75G9b7DIVWwYXCKRrqx/Bmzyyckp8FYikQAT&#10;feVowANnstgTE5PAhgce+0o2GAC+QCASicHOlWJ/Rawz/P0AqPQlBZZlZt+ecLO61361I04EyH05&#10;ZuYdYv+oeDeMurXDzg0jRgRYN/fboDbIvYXiRqDp14+alz23rRtxaiQ5Yb13kHMbzbNh1LONZl/z&#10;emNoFovVLxytJxBOO+rjGnbuYJwOeXHaJ9LUxGTDhpmxIuhJSfm5yMe3c+AX+Ir0nVx6qaWuuoBW&#10;KmICr7uU+qRzYqaezmlgzbZBE/nUiUrKZDk8WaKjrXHnQUZ+8WX2zG14ou4p1GZopMuevc6aaWKB&#10;wm+HuP9b2LN41kwdi9MEj3dXVOTLsCCT7zOr/B4AFdfNzb1rtLmX2NFNwveQ2lekm9S2JvsP78Ho&#10;/eZfYjECxNrSGrBXJpOJxeL29k7AW63ltcQ+++w+k8kG+wHtAclBGeCog0/pdDr4FOz5S5sn6wx/&#10;PwD3cTn4a9l6Xw62uJJd4llw3Q1P9QL6mUDzxmNrJLn8dP4Jz2bMGwcu/XJuKaxd8MRyyCxPelkp&#10;s7z0kmML5NBEVN5R5px+0yosN9DDfJ5ROMcs5zG6zsUHT1FvwaNVC5TLCLXZ00kPmWqTMguEo4Xg&#10;4IhYAAD/9ElEQVRxh3y4rHoxNefcySD9wwl6VpuNzdz90q/WlF1hT9abO1psv4i3vdBus/3QOKeF&#10;xekwM9OZxKjbzOQ0Rca5UeEB2njv2Gwbm1NDn6pkzrSOz7aMz5RDkyW06XpouuO7kfZX5O6TZ7cz&#10;Jh5ebztJ/a6Qx5uVyaVyBSJXyADNVu7S+wJ2t5eWnFxdYy5GpmSmJGcmHs9KWZGUrKQ1iYqOwsq9&#10;WUm9hG1i/5Yf0PJ/bGPtgGsb4EPss38DlAGvK5/+FQEufp3hvxeAJpAqRC+eU7XOtm/vgIET/psX&#10;Y1sTrwaiVzPZqWFUyfucfRusru1kpqpmrKv1sOeEhFa4MNJ6eI+TpY6uBGpeYOUvUAqePiibe10l&#10;Ihcfj/Bv/qLnLnHA0M1XQ8M75FIXrvm5V36X6f4CA7fj1nbbLPxCvU/lWzpaGBsbaGjqHTrfY+69&#10;3XebXX5+DIvTTJssY0zVsjj1RiZarOmBC1cOzQ7VyZgFUmxFpxwULkOxEPpCAS1TzOyZY/eI4MLJ&#10;0SQ+o8lYH8cTYIbuX5onf12sM/yPgAhbW0coFYlwejZuDcSVBG+ejb890/uK2DaRLHsYGkbeuuq6&#10;kYe36WurlmXsm3+VK6EV8Ua6KE/ztNTV9Zx8VJy9t2W1+We0mXgEaGpq3nnc7hm0Wy04xbZ12KmF&#10;rGEVoaRmqqRmomUbrGbioekWqrrJxPdEweYLdQ4Ztyy3HGZMEd42yGlTwBrH5p9CkwUwh8CYap8n&#10;fUZ73RDgoe/mpOPtaiqBq2TYxJjCXVsNMk5tO33u4NjsNTanRx23QSaXCYVjQ2T6d8/JEvHC0pJs&#10;SSEB+nj1Nv1KSLFYVWxZshWF/EOAMqv//sYAN2Cd4X8ogL/+RsaPzy23y+zyb4ccAdvxVPd22JOw&#10;slrTr0gjtyb2LVQ7PNWh5qVJ+WPciRtGdQ+DCp/aFd+xK/vSs+a5S8VL0Kx41I0Cf8GrmbIm7xxk&#10;RVzwFNdWyKGVanykzivkoIGVcUt/+tRcF5tTyZ5ppk/Xs2ZWBZ5uYM7g9+9zunImbJF8HqEWcCnl&#10;/JFLW90s5uDSruLDs8Ml5lqbOGPZvpb6bE47PFVJGW/Wd/HzzOx0y7zunH7bP62JOfYbvVzwLSc3&#10;j8iHLbH3WiMetEQ/IPxQtoYdBQY68MOBpa2rqeXq7IogaOiRo04OjsueuVhfR3flaMt2+9LO7TvB&#10;hpGeAdgvkUgszczNjEyAf25uagb2AOd8pfBfC+sM/6MhxeqSFOh0iVwmlaCIiH+hpElvW5Jh5RMn&#10;4IT/mhUd1sQJT3XGhuIAP6mW3ZAF4bX2mTp1NQ3VY9VG2dcsOmBLoPDxVFsCZPbWcm7vHGRFXAnY&#10;wk+eBJpv3ahrC+TeTrOuGzatG3FvJNpcuTE58+lyxphG9iwe0JvFaaBP1tEnqo6n7JuHyvbutJkh&#10;9SK0DBEdm8p6ZKdzZ9XJOVapmZY2a7qNNt7OnK5mTN7PKUo0MtHzTq2x3Z4ol6G/TYf/KoYDcr5+&#10;PSSVym7fvrN37z5A47t3PwNH0NbQBNvd3T1UCAYbu3bsBM+GCtFEImy+zYMHD0FDIBAIIRqMoig4&#10;yG9rjP5crDP8g8AbbF1lCbBa5Qg6x+eZWG11Kf/Ksua1bSvVvQN2bhh9h4f/RQAtvVuo3niqZz3R&#10;vQ02bn5l7LLPUNOkOvMwl1I/zyp6ce0yTklV03mPRSvkWjvk3M3QSGh3c3fV1DfXCwo3PpRrtDUR&#10;57rXMaXBp/Zz87pvLZtGQ2peeuJHLFvI9niqV92Q4/IiEC6tVCs8xa6F7Ng0rBldMXKjboZ0QUiu&#10;MdPVmWFUCElFYrgQpeWLqTkSep6AUb8r2I5IIew64OVsZyag1yNQ3eQ4Y6XLa/Uu/GKArwAqTk9N&#10;D0HUYRqNRINJ8KpQqdCaLHB5yxkgvseKQQ+OsLLxjlpeKQCwsv32HoDlIn89gJ+wzvAPFMDNXFLI&#10;uGJx08AX2h4x1vWjHl0Mt2aKO4Hm0URyav35RV1+XCofqeNwYgZe8qpLJyDCrn7UqomspWOju2FD&#10;gKe9no5GSUbCva5Me3PdmuJoRzMthFLFm8g0xClLOfWzjFYd1U3skevqOBVtLTfjkvvm7fAW/Kgb&#10;0PYEmkXNsK6eIXW6mz1VXl51Ud9MR0bCC1hlUlqtiJHDpeTrKG/gUavElEyUWihm5QjYg6gIkb3X&#10;ZdUAL9dkHQDrDP+TAR4AwOqbd7D8AdA1QOSKN8tZwSXiKbK29z7nRtIvDJX9obg3k13qsSA8l/rn&#10;5o0kx7qRjUrGGkqq9wcvZVyJvZDiJyGXSKn5KK2M9m39zChBwriwOIJ/+UW5iJHNZWVIaTkIXPwp&#10;IZVy9+L8q0wa/Qr3acGVhC0WpS/AVbk0kW1aiWqWfieu5yfcIkR/1qmtrdnXdG6eUTVJr777ZS5p&#10;ohSaJEQlecCT1fB0+djcAAWirv7eX4yVmzY5xWEwWHQ6A6YzKAzmikD07wUY28u38G8NcAfWGf57&#10;AZtQ/UYhkcnkMnFOVpl1ZBGu/JFLMwWQ05MAeREg70aSZyMJeLwejSTThiHLuKIrp7KlIlQGPHT5&#10;j2cXW5LIERkqFQs2eIcattMc8RTghP/CuJofyvIcOMiDAIHjOLZBgPDaLvvNzHUeX89aIDe+/CrX&#10;39V0driaRf7SUEfN0lC7Kj81++yOGwPR+3Z6w08rv7h2wURfzzNjAFyA2/IAgQue6l036t1KtWuh&#10;qG1PrSBc4kw1nr8UKZ7uOR4XBE/0vN0tz8ZyPNcyppsN9HUREba+n0z2H6sC/heAiuvs4GWfcdMl&#10;44Z99g3nzFsr4pZ+c0327YmRyiXLiSLkSUkpCIKFqe3bs09fV2+la028jHv3HqCoZHx8Ahj2IpFY&#10;JpN9/vmXoMDqmf7iWGf47whULPbakmhT88wLT/L66ViXd8QPj2V9snQNWGCPnUsvwFkHqlvv0LIL&#10;VDXx9Aw4dOfht3K5QIJOzYsWA/fHO9SNvL06+q8SLLSmFeuf826D7FsgmxaqQwvVq2ZIO+8rTdMQ&#10;FVNH58ZR3xayeyvkDIq1Yb39wBTHwnIAk1v+HYfz0+LdQjXvpKkYOj3rqxyH0sVwjmAi3cFBD56q&#10;Z3IagAJfozptooo900ifboInWtw9reXYQp//rVsLfAT4aeMaYJV+1y570D7jvmPWnbfFYVlCDiS8&#10;UWAZVwHDJRIpcL0xf3ppaWUaKYBUKjMxNLIwMwcFjPUNzY1NQRNgbmpmYmgs/4kW9i+HdYa/Z/Ck&#10;0iVUykPkxRV4YAw7tNG8MIv6V+hYV6DhMZ1M8VjOHuXZQgFvAZ2AvgWq0r2J7A32NJEcWyH31mUl&#10;DPb/4CD/RSyA2u+ggwMaJQxoKBnhLLzUceZ6uupjr/K51MoJUoabmY1/+TNNVZsJZq94KmORlOXv&#10;aGgYeMQh97ZrDxO0CF6tNPcWyKUVsm+D3dogOwLGdrAfXKp3M8WrEVw22bMVy0XviieDXxFY9dq2&#10;+L62puscpW1+7Ap9qENXc1OIvys0XTc52zg+28qebWHN1DE5NSxOA5PTMbe4IMcWJFruDPuxrjiw&#10;B0CBTV9FMTsJy98EWgRMloDKXlKADzHBkrSB17+1oQ5u1DrD3yfeSGRCKbpvR7RHG2YAe/6qRZT+&#10;EPEhQBbNz10zB7RU1XD/+ET9k3+qqOs6eW/DaelpaxukX3IRMMpmXzXFJjtH7HWz1tPaH+z8vDdJ&#10;RqrLPHNARd3A2NQoOjZUVV1TTdPC0NIFp2OD0zbDGW+2zryjn/HAKPtbw9pR19qRgPpRz26mcyfs&#10;2gr5NxCd2mFHAs2FAHnWDZk0DtkcPGVlZjBFyhPBRSK4eob1nZG+hraO6s3P0iAmXlNNRczoZQ99&#10;6uvhtqSQK1Zmof/tPerfhnWGv2fIsDmlIr/C+34/oNaaALsaGLpAV3ssW7zYxu8gK2snYxs/4aVj&#10;Fngj2Q1P8WqhYFE3y7aAZ+OocyPRh0Bxa6f6Nw1Z1w5rlz7UdDyorO9q4JtsdLoHXK1h3RMdPNWo&#10;+rlK8FklbVtVLQMfX6+8rPPXW7Imn3c72dudTox6fq9p/77t16+31tZnaWji9hzZqq6ppW7i5ZA+&#10;aNHFcCRARh2wX92IUwNROTzP1ddZDueJR0v0dTX6R3u6RgnXRgfOlJy5eHrfyOcZXTfOsad71PUs&#10;FxYESzIp0Mz/Aop99X6v42ewzvD3jCVs0rjEvWrI5xcMYv/3MHVXQDls2gkENpZTymDe7ztlVgQ4&#10;Ak7AgG+HvVqpAQTIsnnIrOo7zaBLysb2OJsdavq21pmf2uTc9qp94dM48s533xGnRhI4qWczRefU&#10;dYOa52ZgJ57imzuoYRusYWStoWtqsPOUTTPJq5lsR6A5EZYd8nd/BcUbXDYBu1TMgwC2+s+F2Xjg&#10;yc6Fjz13e9+idFwjdw6MNgwSG7uJzdeHu8gTV+lTlVOzeJyujkfGPdvsQTUDW4UClX1EKc1/V6wz&#10;/D1jSaFYUkjVte1sGn6GSz8rWHanVsiy5rV9yTdWNc+9/0uPWhMZGMOurRT3mtc4dRs1dR0+M3eO&#10;Xb/Pz0ZAPouQKoWjGdu3eDgFHXKo+cb3LfX+QwEkXOlLA7odvF118pczTGHLp2OqnuIMPPl22KeZ&#10;6NFMAod6u6sPmwzXRnOqeK6jaqKu52RZ/di1BXJqwmyEFVkr+baAhskJS2U14o8nb9Kyvvd4oGWk&#10;6Sq559qrnluvb94YuqaOU4GnWq3tzTzSumwz7mjbBMhkH2iO5w8N6wx/z3gjlUmB4ygTa1r7BXYx&#10;AEXt/iuj/otYtVItWiluzWQPAsWnhWqX/yiw/sftAqemUduGEdt22LmJ9P8LOavluFkjJNo447p9&#10;4wvnpmH3NtijgeiBKVWKe8OvmO7ii6dYNZPt60cdm0gOeJJjGzWgE/Zvp/l00LB+9XbYc7mYKx7r&#10;CwSm/sq3XFtIxg3DahZeXl5OwpEyhF4sJuXzx2osjHGMp80hW926G1L5pDoBuZL9qtbPxXiTuY9F&#10;42MfAtUFnAsP2A7ZNZIc879RV9GwN9WwNNXoKUkSM5uN9fW8nHR55EwRLYM3eoX8olmC8hUKwPN1&#10;B/2/YZ3hvxeWlpaECNcgsd2zm+HZTHJe1m/ev3Xg+r/LtjbI0EBfWcvK6ZcsmfyLxbmR5NxMcWoh&#10;bTxSp2NkpqGhuTXQjPy0f+hJG05DQ8PYSlPHwTTvnmXGp5ouR9RUzPbvdBWNPxZC/RKoW8giCCk1&#10;rNddASE+ylq6+sa79XZGbC68bhZVbh16waz8lZaO1uJIrWAsR0rPF9GL+KyysL0O8SdPaTlsNS96&#10;ZtZAsmgc1UirkY53iFgFQkq5ha6KbKxFQC39sve0tspGNm1IKhNKpQi406t3fB0/hnWG/454syRb&#10;WpKxF0UdVz+1O1PnBMzRX7J8yq8XbzwZmAlYp92y9/u+xAUzqinqvpFs4jUtTfWXD+tfdhcMdhwX&#10;jicvjbTypi7Ova7Mu3BQDhXOs3LnWQ0DjSnjUKWWlvqRo1HVlZcKC5LGRzt5cKOAWbnIPLl7i5V7&#10;oIGhirJzWq9/A9GnmWTVCgW107zbqAalT3cEuPM55SjjatIhH+5IgaGujjZOU0tVW03J0CO2zMZn&#10;q0QilitEEqkA+EEigUhHTU1bE5eTe0kiQbEFx+Ty16+GRKK/3gr+vzfWGf5HALjmiiWZXCGRKZaW&#10;5OI3CrFiCUEkgnk+siAS6u5I9emiufUyPepHfzaM5I8U4GL4NhC9gIneSHZvJjtUDpl30O0INPuq&#10;YfPLd/UOpJtevutd+9rkWL5zyTcm9SPOeKozgebYBtm2UC07aHYtkGMLBHaC1gc0beBQPg0kLKi+&#10;meLZhAXSrJ0IGDjAuvHCU1yAtEHaFwm7/C0lcKaMnieh5qOUQiErWwSXCjnXPJ2s9A1tI495z8Nl&#10;Aa4mKL0BC7Clli9C5VI4RwaV7djisZylZb0fbhXrDP8gAOg+yeBoeUcatg85EmhYiEvdCOCAZxvs&#10;QKA5tULYjO4mMiDGGit+XpaJhC26hqdY97Kdluel/mRv9nsSNzwFi9hZDl9956NfKE4ECDg1ng1E&#10;t8ZR2/rXqkb2B3b4Tz+tnCeVLcCFEnq6FCoQwudFpDI7Rz1tNZ192/34jE4+rUDEzETgAh6z0NFC&#10;TyZD5R/qcmt/MNYZ/mFg6c1KrhKJQgb0vVwOLFLFGzkW7NE7cEfT2kcnKMY+qtA8qsSxnujcQsGC&#10;2/AUBwLkCuzzZrIXAcKouxzxjnVuN5GBuW7eBrs0EO3xJDW77SnH0zbZ7HFppngT3mXUingv98bb&#10;tMOOy8wEinelF21FHNth73qiaxvNczmQHjRA4CxYBxt4JdBcm8jObbQVnezTQjHqZlrEtnu0kL2b&#10;sIQTngTIuYO+3ItOBo3U2jGBYDubyY51o56tVP/a12aR+WZ51xzqRgIIZHAc4CC4NFGcGknAanAE&#10;l9REscJT7ZtINk3DVleuqWi7tdaeIn53Q1NN5UJ6chs+y1hXOTsr7Om1XBHr3NCdPHxrXJCPzyJn&#10;TqGQYhMEFHJMt//9xtHXGf7XgHzpDSpXYDGZgP4y/v7j2biEZusWyK+d6k0AhCe74UleeJJHEzmg&#10;ZdS6eVQ3tuRg6MVpEVehkEgVS2KJzKJx1GXZY3+bY2ti20Lx7qAbN5E07Q9p7T/n2Uyxf0sJW9UT&#10;zRrJga0U4/pRQ2Cut0IaxoFaOk4aKuaqm7Q0NAxxhl6quo76lttwBluU1Ew0DDwcm4d96kawkfwO&#10;ukMzxbEd8m8kuv9njMCKtjereuGw74yWpqmOqgoh9+Q8vXT29cmx12WPb5TrGBgahWXb1I7srnzp&#10;0kTe0QE74bFwXbdmCmitQGPkRaBZxlXrKauYnOmyAE1P3ahZB0NjS5iMek0+WsJ5hM8/c5RDKrYx&#10;1UUl88BFUvz9xtjWGf4XBtDzEmx9XUw3YfRXSN4s5zBGUQl4rgArxQB4IsSyZghYzkBRv82xNQGa&#10;2RFPtq4ZDmoD/CFhwedvfRrYTnVoGt1aN2LXNOrUAnk3jjrUDwUSKOrGjp1NV3C6JprqOMoTgmrg&#10;sRAC1auT7tEC2S+78S4tkA2e7NNJd8PWZiVjg3ZvHXZNsJgZUKyVatUB6TSOAmMB2CNOmDEyrGwV&#10;qKppNPSoUQS3S+H+ReY19peF+IwEZWVdpyu3fRqIvnhqQD3RpZFo0cvScTumpuP26lEe9bsGwy1H&#10;nEufa21U54zlS6glYnI1n1yJTtZbm2rzZheAUl+9NR871hn+t4Bcgmp67vGuHzX/TVmiPiBZHnt3&#10;B7Z67StlSz/rI2ka6ga2NY/WCvg2k7HevlbIoZGspWMXnhLjfuWBXd39rfFl2trmg62ZC7T89As7&#10;d+7Y8vTJQzEqkMm5wCpavU0fI9YZ/rcAgnXk8w2ctnsBk36NLX9FWWb4irgRaC7NZO8e1tvBv8BY&#10;WNtwbIM3RdSbt5DduujujUTvRrKSpXvgntALx3dPPi2pzEvYdiL81H38wdDI5bmlH6dWX2f4Rw7M&#10;WMdSxEgkwJRHJQJkzuJMjUvDsDme7L4sa9z4Y+SPPKn7v+U/djYQXTvpLlXDga2QSQ/NOfOuU+Mz&#10;FV1XLQ11E1Nd1sxV1kwni9PCmG7s7stYWJjCBtsV6Ord/AtineEfG4AuQhWA0lgXm0QmDTkUo2a3&#10;2fRUp2PFdzblT+3yvnErvqbpG65tFORVM+zROOr51oQWFzzFhkDzWhbgsXsTIA8CzaMFmzrihqd6&#10;NZG9G0k+2HR3yBkLXP8P5qxKK+TaAdt20O06YKBFsS73ZopjE9mlhYKlkcDmtFMc27EhMQcCZN3y&#10;yrGZaFw7BIxqZzzZpYno20R2wHJLQF4tFKc2mks7zasNAvLuWd6HeDaRwYlMm0Y0TIJwtr708Wra&#10;VB1zuo6FJZNtYc3UYks4cRrGZ69qa6kLhaI3b2T/+tdfLy3EOsM/NsilUlVbP7N6oicBsm8iOrdA&#10;7m2w+/JkEtcWCPDWFrjizRT3+mGvf0/2WpnNatNMtQiJnZyFBBKhWCbiIotA68ukQvHCrAIRvvjm&#10;WUrqeUfXQOuTLSaNRHCcH2W4ZzPFt4HomPeV9f6z2jom3f23gA5ckksVcoUUkaIyBPxXKEQyuQiV&#10;oSh4I18SyZfEC0IpIkMkyCKyIBKj8wv8fQcPKxm4O2fdd6kd8Xivobhr4lM/Ckx97zYYtF/29aM+&#10;7ZBh9eNtu13oU61Y5hlOIxtLGo2xfQRqYjKh5fDYdYav48/AG/nSAiIRCVDLzBuuTWTPRpJ5M9Xl&#10;V0awei5PHQmoHzXphJ2sti2KxaByrJ7gLSAyCSqXSWQSOaAroC7AkkyGhY1iaZHkcgnWtY+lWPm/&#10;dl8tHwGLBpRiYQHgRHIpyhcLRWmlTQaOe03i6myqHns0jbg3EV0aRl3bKB4EyLuZDFqrt+e6/ULB&#10;vHdgX+Cpzk1Y/K9D/YhVxWcaps6j7HbWVMEIqfmLB1/LZQqpRLh6cX8drDP8YwBg3YnTxbYtFMf6&#10;Hx+O+uXi1kF3agQ8IVnXPB+isWVyZOlDnbsF6u4KlkcNl4CNAFo59ujIvqiTas67jbK7bAHVW6mA&#10;9s4EyKkNdmqlufwac8CnhQIaC9vCb9SUcYZWxszxTg01NRQVg7ZNtoRFJq1ex4cNcH/WGf6Xxxsp&#10;YlX3wr6Z4vMTQanuTSTgWtsAi7SNhvU8AV33EyWBs+3WinVZu+EpdpVPFTIRIv/Qo0QwlmP/scBA&#10;xRKWeRFsYO+Xlv6F5Wx7o5AjIlR85kqB8eajdrXDzg0kbwJw9bExf3fgqvxEHg6sE2H51W15Eg6w&#10;jBwKHqrgDPzyOkX8MQZPgp3zg8c6w//yAPU4JvUsUFZOy/1h71TTFXHsZLiWv9LRC7Zwifck0HwI&#10;NNfGX6DtWyEzKxdgc6+e6S8L4DWsbgHGS2VcVFLYeVftxA336iFXYJn/xE1bk9VkGMtdgKCJ9CNA&#10;2jtCRehfIzxuneEfA2RLcofaYTcC8CR/kRXqjQfa/udLerdSD0SlKj7SgWKs62BJrkDn5ELE9MBJ&#10;50ai3y9YZ2Jlkr9dzQseX7B6oA8b6wz/GMARzMbFX7CqH3JuwlK4rHSS/5Qd/t8F+K5eLVjUt10r&#10;TTesWI6g6N8gwBPLvCWXnKtotE7rc2gkLi/ziGWzBsY8NrHnrXWggdHu1ET2wpPVDX3kcinmAnzY&#10;t2ed4R8Dljuy5QqZ2DLvU6DJsZ7h5bq4Vi9/jVCA1boZT8bZBYkFAmzptOVY948bwBMBvgjw47ER&#10;PSlo1hBdu2DfhlGXtuUEeFgG+NX7444tzEx2JNACakd4EskbbOLaB+3FrDP84wDWnyRdGaeSIur2&#10;e3TwQ/ZAmXfAno0k1+/Z+9OCJ7sRyJ4ELOWDWkAoNjiNLTyC1Y+VE/zdAH64TI4tDKmQI/kljToh&#10;8a4NQ74EqjNoAZtJDs0kazzF1jVYIgcE/6C73NYZ/tFCIZfJUIlVUBzO/7Re7bfW9UOWTWRLYIE3&#10;Et2ayO5NZN/6Uddmils77IEfsW4ma5j6Twr+Gv3DfyIApVH5klSxhErB/f1vSy99IFhn+EcL2dIS&#10;IscyHyiWJG9kin/JZVJUIgd1E4vckLyRSIQyBV+CLZz4L7kC1FMZ0EZL68mPfhaKt+QvgHWGr2Md&#10;HzPWGb6OdXzMWGf4hwjwVABW37wPvPcDrmDlsO9g9bP3it/psH8HgFu3zvDfCIVCwePxW1raBIL3&#10;GfzgaO/U0tIul8v37t7rYGeP5Wf8P9RvLK5DLie0dUgk0rv3Pmtr756dnXOyd0y7nAH2gJ+wWu7X&#10;A1zV9DSHzxcIhUJ8S1t3T//1G7eLisuEQtFqiV+PleoIDuLm4gYu+/y5i76+/uAUXd19t27dAQXA&#10;BctkMokES1MFNsRiMdgjEv32M370WGf4bweoW/c++xxF0d6+q6u7/m8ADwMcs6W1fW5uDvCERKKk&#10;pp4EO1c//j8APGNwnIz0LHD8L774ytTIeH5+ATDk/5LYZOVqQet2/8FDQPLgzSFHj4aBu0GhUFZL&#10;/CbI5YrevkFwZBSVTE1xLM0tvvzya/D2ypX/P3tv4dhGlqV9/w3vu9OdxMzMdsyYmCnGOGBmZsfh&#10;mJmZmSWZ4lAn6U53hzkGMZrFWCWwnf1KTranp2fn3W9nMz09WT1zRh3JUpVUdX/3nFP33lNl0F+h&#10;Lwypo6NLW1MLehHqpLq7eySHA3sy/aeSES6TTF+zZIT//frkT/4RgrzrJwf7ZQXFvZDf+/zkiwry&#10;ol98y59ihM/HWqa/VzLC/35Bxw5iBnr81By/oKCWDenzky+nf9BmIUGb/eIHARK0zc/HWqa/V9Bh&#10;lBEuk0xfrWSEyyTT1ywZ4TLJ9DVLRrhMMn3NkhEuk0xfs2SEyyTT1ywZ4TLJ9DVLRrhMMn3NkhEu&#10;k0xfs2SEyyTT1ywZ4TLJ9DVLRrhMMn3NkhEuk0xfs2SEyyTTVysIb0gyvGWS6SuUDG+ZZPpqJcNb&#10;Jpm+Wsnwlkmmr1YyvGWS6auVDG+ZZPpqJcNbJpm+Wsnwlkmmr1YyvGWS6auVDG+ZZPpqJcNbJpm+&#10;Wsnwlkmmr1YyvGWS6auVDG+ZZPpqJcNbJpm+Wsnwlkmmr1YyvGWS6auVDG+ZZPpqJcNbJpm+Wsnw&#10;lkmmr1YyvGWS6auVDO//jTo4OABBYXZ23q1bd8RiCfT08x9k+rokw/vrF3SCDz7uf/y4f3Cwtyfe&#10;E4EsiUhsbWw8N1zkYmeqparV09u0vycGhSAICD9/RqavQjK8/xcIOsP7ENl7kKPW1tRISohOjD7/&#10;/Od2NrrHWE+JuDP0bm1GVVkhINBLIpZ8/ohMX4VkeP8vkNR7fxTtiQI97UTb/YLtmkA3bfTzm0Fe&#10;OrjN2RfvZpH4GfL2/CbjgbGxPp3OEIlEnz8o07+4ZHj/b5A0OBeIhDYWRqKtFjamBdxGGGnrYIi3&#10;MZsjP7/uX5zv5W3c0taQLy3KNtJQtjYyjDkbPzrUUFZSBQgBMSgGRUKxRCztJT5vUKZ/Dcnw/t8g&#10;6BQfiPb20avoBzfbTpprbK3ATPS13jxuGetKtTyup6IJSZuHbXIwN6GtlYGkVi5pODY66JSna1KM&#10;d05SkEQEfVoCsQ1t6PMmZfpX0CHdMry/fkG5twRyxXa2x3n4Th7mhrutKXO1SbBW4n7CQFFLN/PR&#10;SFbpVVV1FSMVhRMWOlqKCtZmmrvvxrjrdZsvq7zcbARi/gEU4svw/pfSId0yvL8eSYe4Pn6EAmmh&#10;eG9fJNmHdHAgvWB2mIAfqKkqc9c6ufgG1vthD2dTPn7opJ1p3OW81AeT0c01UeeDuMhGIaE1yN/l&#10;/nQmnTCcGeNCX+3VVlMsyLu+vw/K8P7Xkgzvr0oH+/tCEbAPpcp8oPRS5sWs0LyMBMhp7+9LJJI9&#10;yIFDrMdHRYReySi8M5U83aNnaf7w5Yy6nm5Yw9W7yHsaGgpM/JiugRJsZdZIT/3hRP7uh2ZPZ11L&#10;Q1UicqSy5NLIyKhYLD44gPbzqeOQDZj/oSXD+6sSxJ2akiJ9Y1aw3sBcreVgLzLJEyoK8jraGsEh&#10;p/ILshCLiMvXii7fG4293Zz4sLdwYVhNW/vC7eHEuU5NE11Tc+P2iW4EchKBnNLVUBYQOnfXGlUU&#10;lK5ciLQ0UnOwNtXX09FUVz17LmxkbIDP58uusf/BJcP7qxLkVQEeaKytIsK2sPHDO+gOf08H8vZt&#10;wvYYcasXuzFoamaI2Rrx8fHKvDeceW8i5ocRG0fLwNiI1O9G8u8OJ/TXVg8Xja0MnU84U3k5kIab&#10;8bAzRgxUaSkrqKooGmipvH87WV2ZSWXfJu1MVdUltbW2AYBA5sP/sJLh/fUIipaFfOY2bVNDTZGB&#10;73I8rsJeGxHge98/60TiRvHbXS/edCC34cgteEPqaT01laTvhlxzU9RV5PUN9KN6Gk/EnldVU9LQ&#10;UB69D3v/qJW1XCwkVXEwNTx8O4dcZ2Gg/Gg+k09pTgn1e/242lBfY/Zm1XFjQy93l729/c/fQKY/&#10;mGR4fz3i8fiaqkpsQjsX2/ju1UT15RgepoaBL9FWVlrfnSJsVWlpK1Mo3T6OVpjM2M0LvudKsyw8&#10;PU53lObeGbIMO/X4VQ9+swu30XHv+6668stjjedBUu8eqWv7aeVAfZqNhVFGbNipk+qZp88s9odT&#10;sV0cXE9xjI+eqhwokE1l/YNKhve/nKBIWGrCPSjRlj6KxYIfbi8+6MyqDbdC3amAtRVzyL30tSIe&#10;ZfjDz7fy/FyI88l16e46SgpUfBfpXWuAtdF2tg89xx93IaqlPlOM7masNQmJrWx048r79pQo76GW&#10;TCZliE/quJHrPNQYtPa05EpeOHW1ws3e4MQJY/Vjx6z0Va7mnDNUlRcist0N1GRTWf+wkuH9L6b9&#10;fQjrPeiRQly31FY1U5GbuRKKaMjZvd8MzKd4m6ht4Wp4ZIS7lRENe+vxZDp/KpM3HcdCnEn0t+Nj&#10;ikXrzSbKx0j5p5kZvuy00HFfdzdbw2B/W9SjNpA8sfmya32lkoftfH9/kbndxiA38dZbqMhKUwNl&#10;gNh1LTmMhm/XP/InISy+Od4dPRa9NlKorSAv2d+TSCRQM/r8FWX6w0iG9x9X0nHqg8OVXocnCYJa&#10;It5rqm9ISog31Fb1cbWlTacL4PH82Xg+IrEx2X8DnvpyJJu4MsklVJNQDea6WjujhcKpBM7ceeRE&#10;jr6iHB3fdP60S6SfKzwm5KeMAG8rXVMt1b7KOD5+gInrnx3NvD1TvbvSy8K16qormOkpTvSkkt72&#10;tBRFqcsf01BR2CIOsIlDET4e/Ntp7wZyzngfR4xfXWoqfTpeyd/ESoQisRiAvqdEsnf4fWW0//P1&#10;6UTI8P5D6qMIQvrg4wHkHg8+7otFwP4+cG86X0yo4q2Vv5gb3525AMDihOPxADyFhrhYm2oDzl4y&#10;VVbSPqagpSA33JDmfVyjPNrX8Ntv381e15H7NjbUdft1G504E+RtjXrXPtaavYsc/uneFRBbx8XW&#10;ckjDnWXJAHGYTyg5rq/OWK2TbDaB6y1cQruPowmwXgJSuvVV5QX0pyaK8l7udnvrgzxSq56GwnFt&#10;leXFLm1VFQ6fDyEu2ZMcfIS+8N7nXyHTP08yvP+ggs7KFm1XT1MtISEyPyvj4XePAJ7o+uXrO5gR&#10;PvHGtdwzg6NZ3TcSHbS1t2+lCWFxfHimrZrCLiLDVUvJXV+XMZ4sGk/mT6czZxL58/HgVAowG/G6&#10;PVZHTs7bwZa2Cg90MKGu96w+LK27lOpsbuJiY9zbmvzmRa2xphyd2GCjpynENAhx9SC+XoBtORti&#10;7eVgZaglJyF0112KPOvijHrSTkEhLI31tBUVV3/qY+N6C+K9nn8/m5+bS8ThhALwYB+KO2QO/J+s&#10;Q7pleP9hJAVCujhbuCcCq26ECdFFImQLcauZ/OauhoY+GtsIrDYK8RUM8piTgd4mth5EdliZqOFh&#10;JZjZG/pHjzBn0xgzfj80XKXNX6XPxAomY/HTSeZKirOFmZyFs8VnAxhzuZWRLqG2JpVRTl7H9QPd&#10;DPi44T3MmBjTLcS2gIQG2mrxw8EKC23VpYlqKr6PQWjfftXw7vnI5TQfAb5WiL812xxFfV0tJBaJ&#10;kVU5cYFV+W6ZMSe2sb1aagqq8trBQa4gtao09+zbN2/5EOUScE8k+feDA6lB2canHynT7yUZ3n8w&#10;fdyHGBBJ9u8/fHRrsoiKHmOR7p51d+TPXaXOFBgf+5ZNnjLQUbMxVqFv3NHXUKG/HY0/e0JLTfVC&#10;rq+TkY6LnnqGsyF6If9OZwlhrmzjVuNxPfXdrV47NTVbQ82mlHMgLAqcSeIjkviTkduzKYtdBe1F&#10;2SCuS4RrF0GPmCE+uiMrLdpKR5m5UcrE15FXqtj0Fvq7eiGpTkCsRS7XmmirX8jx1FFV0VaW09dU&#10;oK0ObaCa7cwVQOzEPqU5+tTxvro0BrYYRNfpqSjaWloJRRJppH5w6Mo/ykbIf1fJ8P6D6UAKgpa6&#10;hq2J3pOhBms1hfV7NXfL4nbHwgUzsb6Ox5/faWeSprOjTjLxFRG+J/e3S0FCnZma+gZyzN1Wdwse&#10;K5yNfd8d/1157Nb8lUgXcxZ5QLBWCcXYNmZaW7eLmPMpAkQyAE8WzCb92BVA25zkQP2FuvJwW/b7&#10;+42jTamXMyJPOlgZ6ahjvqsSIltF2Boxph7YqmdgBnSV5bSU5ImvBgDCEBNdBCKLubj2+LhwKnKK&#10;Q26hk3sTw929nI1uz1bGnfNjbUxwKO0M4kBJYZSztUFvb6dk/+Djviwh/10lw/uPpY8fD+gMhqme&#10;zutbFfzvooVz51PtT2wtFHJGT4sQ0duIQuKrFvLjFn1NRR4R9v1sB231GvHd4u3Jhl3CkI7iETwi&#10;WzwblOLvyVvMFcDTBIhYM/mjHGSlGDfE3xnR+j//lw3LZs4FCuDJIljCw6YABrpDtLFUnusp2mpi&#10;r47UXPMHbmcCM/HcuYyMmEj2zhCDUsReHb6QEYl90cwjNJPXm+wNDMQ7rVCfIkLVt1w9baSuFhx4&#10;fAf33cbLkf3NTv6Heg6uhE1u11OUuz3TQEU3ivA1wFbfc0TZ3Nx9kWjz8++U6XeRDO8/lg4OxJI9&#10;sb6mFgczonv0CGcijjYfl+piwIJngYh0YDYpLsSnoiQTxPZyUa2xIX6hHg66aprUd6V0ykUtFUU2&#10;eirKWTfK0wmEJ0FBuGA26nZTIRPbcC3Dn4R/+GRxkIhs+r40GVzw4iJSl6dzNTVVvV29m+tT7I11&#10;Xt5qZVK68oNMBIhECO/S9PO5cady4r3YW/MQriCxUYRtXHnav/yyeLwjg4dvEqy3rDxp1VM5wsb0&#10;8ohNU4PVP/3cb2agpK+h9OxuPQM3ycd16Kkcsz+udTnLfxfdY25x/EAi896/q2R4/7H08aPk4OCj&#10;rpoSb7PlUpzzd83XNuay8Ldbz7gYhnser07yYiHSeLczjZQVdI5+Y22mf8LWRENRSU9FzlJPTV9V&#10;DSD025ga+JhpAzMxkPfmzCbmRAdtk6ZwPzfTMX0/IIqZqx1nfa2C3Rw8zAyRs2VPYHlu1ibq8sd+&#10;vl3N2G7XUVIavBItnIrhItJO6Kg5GKuwCAM8dLWAUAeF9yJ8/TqmXUNRTkteDvmomLnWqK9+jEn9&#10;+adb7dry3zZcOwugqqnIUT3FY1Rkk5Bczdsc7avPNdJUqLgawaMg6hsqtZQVZRNgfk/J8P6jSTqe&#10;JJFwlu6MWhhqcvAzWkoKk00FpCet73+qwcGvgLBwcCaNiEhMi7QRoetBfFdtWQQL3c3HNeoofAti&#10;Gu7ArnDG8gYKXIOsdZP97IgrM1TS3K22y6s/VmOe3j1zyv5skJOEPMOnwKwNNIXr1a9+aMC9a+Fu&#10;NFNX2teXO/Tl/sSBp4Iz0VAAz4en4oZTz3pYPr51XYCqFmMaQFxvU3EM/vVic0XUq4fdzSUZx411&#10;WJgaIUYahLPXZ3CDVzdmMx7NtK6vNgX7ut6e6yM+axEyu7exPWJKPwo5eanwqkhatk02j/X3kAzv&#10;P5Y+fpRO+TqslSAJCgg01Vdm4+ExUcEApomOHDBSUZy6HsSfyGPMRkWfdgC3GsHN6rLLkWLSiABX&#10;cdJJv6309Pfzffj5yrnKlG0CIvasuwRXRV9rWBi4RiPU2JppsQht8efcuJS8iGC7XUq3gDDYWJQz&#10;25omJraIcZ1CQo2h4lHObBY4E89BJPLhUcLZGPZkrJ7cUfZ6iRALpdxVXHwlG1fDQXZa6al+mEvV&#10;VjjGxpRwVqpZhNq7o8VMeBZnMu7+QPrFjOzHt2pouBY+enAXM9nRdJHxYeJKti/q1U2RZF8oEX/+&#10;wTL9IyXD+4+lw9OxD/lwyACBYE8iEouF2hpak72XLA3Ur8afJiGyHDTlcgIMdDV1IsNsmcih0CBv&#10;HrlPtFpDxfTsoMasDbU5xFHknTaAMGxppiNGFnFwvai3b94/6B9tr+TiJ3XVFAyVldWVFC3NVAdr&#10;4nff1oDr9YKNcgaqeWEikwi/IJhKBGZS+fA4ASKJC0vhz6RsInICnfVomFoWblhfXVHl2L/FhDr2&#10;558RwLNKokIIb1vHOy/YmOjGntQXwONos6lORmosTNEepoGzXMHEDFrqq6nIyaHuNAiJrczV3juL&#10;TVbHj3/+wTL9I3XYnGR4/0ElnWy+t7/vfsIGQDXTcWV6R7/lTOZxFhJ9rPSpqG42vr+88IyuluL5&#10;EAc2Cm6kq6KrotZyKfzH1rSh61Fj1xPGatNLc8OY2AY9LRUOpVpIrNFXU2Cu3WBia7JSfbjrkwJ0&#10;hRDTxKFUCYh9r0frUKN5ADxVAEsEZxMYiFjU4CV7LUWdo0deDMbyETnax45QX89w15u0lI9difLi&#10;zSaB0zE7M1kR7i53Wgo5UDA/HSOEhdOnMq1MNfbXm0X4a501ucgnDaKtQS6+x0hHdf15H49cPdOT&#10;GeDlWV1dBfVc0G88NJn+IZLh/cfVwYFEvHdAwmNc7O35W1O6qsozVWEgLEYwG+KkpUTHzL643Wik&#10;Kj/Rfd1MS5lJbm4sSuUQ2oPtzXeXroHT57jzUXx48s+dSW42ZuWRXl4mBnZmxnb6Gtcz0/qvZjwu&#10;D7+RF/7kdh1prTfipI6rvs7mYoJwOgkCGzgcGGcsXdVRVna0NAbmsz001Usj/a6nBzNwnVx8rYej&#10;rqeZJheRIJrMAhCRT3qS6TM5gokzUW7mkf4uUCTPJw2JCMVcQpWOwlEGuYK5Vc9YG6q6cX7zRbGH&#10;k/4Pt6vOnwnf25NAJpGIhULwU/G2zz9bpi8nGd5/XO0fHIj291SOHdteq6SuDdLI/ZcDTrxsu8Rc&#10;zDjjbMXA1rHwdbTl62xirbWhWma4b3F+KIBspuJuuFpo0hAF4GQyczHBSkVBR17u+6KzwHQyF5bF&#10;7c3kjJ3hIpI3Ri7En3LcQXfbWagYKsuD9yFWUzjweAARD8ATIR/eU5SAGbkuRMTxEOeYs06b0zmR&#10;5zyMtFVjomM0NZR3hiGwE3mIaPZCYr6nOeN2PWkqx8pYgfWhcWe5BcSXs7CNAkI9lAIY6qqkhEfo&#10;qx61tjC5P90m3GphLddsvGtMTk6l0nZdnF2ePX8O4Q21ws8/W6YvJxnef2QdQIRfu3rhx3vlZRfP&#10;jLfk1l2K2sW0WeupXcmIxq1dyY44qa98zExHk4Vv3X7VTkPf5JGbxJgqVytDDiyfuXRje77sUXcB&#10;fyoGmEkUwpIhAxGJ4Ezq7lxOzMnjfGQXG1vFJA76udscV5ajTmfw57J4i8mc+bDtWzn2WgocRArE&#10;MAhL5k8lrYwUEnb6CTtjTo7GT1bqTXUV6LOp4ESiaDLHzlCNhhumEwaWf2xMCXdnImslmC6QWCrG&#10;VtAIk2vPh4S4Fja59vbARVst+Zf9V5tSXEYKQihLpSaaZtGnrNVUVQAAEAqF0osO0plt+/+6y1E+&#10;4fT5yR9An76PDO8/oqC8e29fsicGQOwse70+L/O0lqkRd2fW2lCDsdnIRD0yVFUa6vC7nh/GRrfT&#10;12sszFQ5xH4eqma46XJRQXSpp9dQxLnrZ9yFU+c/sQ0ZdzqSibhkp62spSzPQbewyFXHDTS7I2NW&#10;lxIWmpPOeXjpKR/T/bc/3ay+SoMVCmGxwGyiYDqZN53moquM3upd22gh7g7EJp9wtdDmImIIN3PP&#10;WWlbqqlQkS1ifJUI27z2ZmJ7rY21XCHEVfDXqp8+6GZC/8DXV14MJMHahTdPC2byBDO5gpl8cDqH&#10;thgX7WhuoKVnqKcPiER7e0I2k8EVcAXifWBPWp59b08kFos+fvyjJOcQKmKxBARBKJWAIg5Iv7z+&#10;KQARQbmGWAQKBeI/xtCAFG4Z3n9MQSdGLJEgV15dyDzFIY+dtDyhpKp04kw4H1MtxPZIlhdYlDLU&#10;8+nB1rTKiqT7M7A3T0Y8HC3M5eR/8Dy7ctL/g2sw0flcprnF+q3PbEPGH48JdjTeRvWLkTXNxTGk&#10;V4P5CUHowWtuporc1dtc/CUBuoJJ7kgKD649YyuAJ/AQqYLpeP5k3NUoR9x2//pu8y715jKlnEB+&#10;bqKlfjMmip4XOBjhRnxcBRIq+ISG+pKIZ7CqnTf1mke+gbJ0NqYt8YwPZq0CNdDCnz/FG78kmk4X&#10;TWeIptMYS+G8qWs/TeQ3tV1yc7a0t3ZuqSsSYcdWv2++NVFrZ2kaFBRgY2X588+PfqHony7ojOzt&#10;7b148aq3tx8Gn4VQ//Q69OJ33z2QSCSONtaR588V5OQc7P8hBvalcMvw/mMKatagBDDQ0mLiml2s&#10;NfnEpsKkwJgraeWXwzLivXbIPVxsL/tDDXftLor40EFZbtE3+qGH/yvX4GW3kDceIS89AldcT1e7&#10;e20vlICISCEsBYClxnnYcvGtu+jLm/dKQh0MybBC5mwUbzzeVkuBT6wXEyu4pEYBvpiHr+y+FG6u&#10;qeFirm2srMAiIXQ11NHkkZWN0e6ytONaSlo66u+yA9nZ7jvXQsOtDYhrN/nYDv5y/YX0UCpyUEBs&#10;EZDrt5dnuhsyHi0OpAU4ssahrD4NQCQIYal8eAo4lfR8/Ap3eYL0vBEkNtmb6NLIHUJyuwDfJsJV&#10;Mkij7dcTWbgaDqpkF9mWEBu+JwE/HZLDx3+apGcEEJ7U0xLdymMisqNczFwdHQCRUCjZ/67jOhOe&#10;O99bIuTzRGLRnoj3+TP/VMnw/uMKClYdnU5UXS2019fo77p2OSdUU1XV2MxIgu5lY64yPxTwcG0s&#10;YmtKmFO5meNrz/MvPU+/8Qh+6RHy3DPkiU/oO49TLzxPv/AIDrMy4S1kCmfigZmUqSJ/N0vzy7nR&#10;F2P8OAuJwHQUlIrzZ1ID7Iz5hEYxsXwfW0f7MBAf7jBYm22qq8XBd0jQN3jEa54OhhfOB5jpmL/O&#10;CaKmuaCSQjelePuSLkdcszV5Vxhi8O2/7VB/qCm9FHPaUIhtlWBrywtjtFVURtvKsUNpkP/nI1IB&#10;RPzGxGU7I/mLWV5Pb14XUtoAXDkfV22iJg+Qy8WoFi6qHlyvNVBXpKO6RNgGMa4WegQJXX7uZpCH&#10;/OdeXYc42dvfc7W3wiGKqNNRHCiugSWCN/PfDCU6mJpgR7JYU9G8saisYOuNTRIo/NQf/ZMlw/sP&#10;of2P/y6WXk6SZnTQ/6UvHXwU7+15ubuyCDAQ1cklddwcqwsqyfG7kqelq6lvZkDGDVkry3V5+P3g&#10;FvnOK+Ste9hLr4A37qFvPEPfuYe8dwt57X76mVfYB7dTY4Hn6pM9BfBYEBa3fbPubls2dSISnErl&#10;TyYK4MlCeCxnMi3ouNYmukFIGKASJiy0VNCIi+VxTkbKcrT1Jg6mkUOps1ZXwBZGUAtCdvK8NjND&#10;N7PcGdletGw/VqY3PduPneN5M9ZP/U//tjRTRsMOAfhOHqn0xuUIFnHMRFOhOtVzHZ4L3EwDYIlG&#10;ikdZ+EYh4ZKIWEJf6+mrC2fjEK/ujtGQlwF8KR/TwCONNV9NpqOb+fgyEbYFJNYD+LJdbNOjRz/s&#10;QxEvlOV+hA6RtADd4ZH7PQRl1dL6Uvt7WBTq4e2WTVxfupcVbSGBM5EDzCQDs6d504m8ibNURKqv&#10;i7OtoR7A2vp0X7d/umR4/yH0cV/07/sg5J7EYt6BZE86l2Uf2BPvNTbWbyFbJet1rPX6G9ln4u8P&#10;xN0dirw3evW7Ud1jRx6GhL/xCH3jFQQh/f+wVx4hiIBzk/ne27BLIQEnzp9xAu6VcOfCfknIBSMp&#10;lPlMnW+/QU1ffdpz+WbxWTY8QTCfpa9wjEOpF2Ib+cgq5odxeLjH1qV4YmYgJ8Obluu+m+MHEc7I&#10;8WJk+XPTvTC5AU/hDe9/vAYQBvjkYjGu5celsr7aTPZaTU9VDOVmq7u2yrmTZlxMpxDTCuAaGRst&#10;jal+2KmLm7eu/9RbbCx/tP66P58yONZ9lY0rEm1VSNaaOORKYKuGvdImWq/ysTEGRNBxkc7YhQ7X&#10;x4Pf7/5HBxLpVf39/T0jfR0moXGP0iNA9uwil162RwHwJD4sSzSVyYOl0uGpDZUVUKcM9Tx/kOsF&#10;Mrz/yYJaDQiCHB4okkhC/b0Gi1NvpJ4rLsxjg6L7d29ZaGulBnvdb7qof+zby6ln0qc7Cm71WNna&#10;9PqH/ux/7p1r2CvP4Lcegb/h+Tf22iMIduq8qYaqmZY8YWdgfbvNSE1OCLsohCUdWjIIz6LdTL1T&#10;l8UfTQYQcYLZcGA2gjcZs3KnKyPaZ+t9F31l5HLm+Uz/075eFpnxvh0h7tccrZIMNbfTPFkZPvjc&#10;4J4gywBDHf7u2MabiYbiCER/SW9tdkJC6JX8BBa+2vCYHH02bfNe2i1YD3W1FiRUAMQKMnpkG14p&#10;nI4RIGKEk2mC+cBtePIrWIWpvgqX3EhDtVJWerqu3egujEsL9bA21Ci9lpuRmuPoaMXlbYskYuhw&#10;fT6C/3hJ77UqklzIzXx+q5eJqRdh68W4esqb8Rc9ESz4pZbIk+dtTLz0Na7HnGdubZjoa9WlheyJ&#10;xZ/Q+ryJf5I+fQcZ3r+XDg839F/psI8YFIkZhB2Wu6WSjbbCSX11LixeMJsohMexpi8EmmjyHhQJ&#10;YHHAbAJjPhWYPoMZKmWSe5CP6uZOx7z0CPsNw/9hAc+9A595B791C3rtFfzC69Rzz7AnntHGYRGe&#10;RZM2JcOaRha7OwPozc7chDMDVwM4syX8aS9gKibtrCd7JgOYzubMJPGnEjjws9y5cwYaWu86bugq&#10;yGkcO8YiT0iwZfu4PhH+oqWxZleGNRWe7Kim1JobdlxDUUSdeHbvcvm1tE1854+LJVlxZ1j4WhG6&#10;gbtWBOAq3R1NdscSQFg6OJXYl+SMwT3iUGpPu9ny4BeEsFTxTCJ/7jwwcY0FO9d3Lf3ZYMKDG6eA&#10;+ZzNoXjeTBx7NtNDV3mb2CVBjwD4EiG2WYxt4mC7Y0J8z5wNYIGgUMiT5jMSyLUfLpbf50FuViTi&#10;7+1BPYDw4ADcl46xfYRSH7EEio8AifSmyNDbpAH+x0MfCz1KDQqZDv48miUteCfZB0UgIN4XiiSG&#10;mioseAJrKCfqlCF/rYKGqq6vKbDXUe/P8KQuJIKzkay5G8T55oz486/qgwWTmWnRcdBuRHt70H4/&#10;b/GfocPmJsP799LhEO7hHbf39ulU+h6I2xdwn/YlCqZi+LBzPESyAJEqhMXzJmL4s7nc6VghLEEA&#10;TxLAotl3rocH2HBX8oDtHtNjR5/9DY/9yv3Me7ewd24hT71Oz7mdunnq7Pe+Z556BjlcqrEtue1Q&#10;OWd1fdo6/vLIzYZt6uArcr+OqvxSY6KXs01pWgAAj2DPJ29OFzxszh1ID9qGx3mZqYvgcbSZSNp0&#10;wXDbFR75Bg/Zyie1a3/7fwSz6eL5HOpisp+1HpvaLCTV8zC1jLVaIbHGQE0ZINWJ0WUgoYpBrCS/&#10;nG7P9aaNRvEQiYK5eGA8xVDh6PTV07TZfNFEiBDqv+DxUBDBQ8S97Y3BdCazZ2IEsHQo6AVnEoGZ&#10;aP5MEh6RFxtoAxKqWesNInyjCFfOW7vBQVcLt1txT3q1NdQk+0KhRDogDYhZexLJLpHIo2+GnvaU&#10;CCEXCh1waeYMCkX7AhYIMAVcYH9PcABl0r9K4CEGIMAlUtg/BdXSayCREWeMtJSsTXTuLzXu3u0A&#10;Z2KYswk9uVE/3+1Ij3QnDyXyEdHgXIIQngbCEtlzsZvw4vLUcyftraBYQyACpd3H3u+aRPy1ZHj/&#10;roKcBggIa0pvTHUXAPgegNCtLidvpatsoy4PTEMpHJQJQ3hD0XIiiIgH4ZDHg5x5Kncq8WFl2A5u&#10;QoCppuMH9P70pyeewb8B+5O98Ap86ep/xz/CVF5TRc30GXJxdKAg3NBU3dA2IKfVunLJvuKmY+kd&#10;QzNj8nbLJm3AVFeRQ2nkrpVT0b2Wusrr05frMs5RFy/S7hZ6aCo2xJziziUB8+fX5y5mxfqt/FAh&#10;INQuTpX+3J4JTMeBsCRgJrb0vC0dO8TFVLNwDT01icbKx+Y7L8/3ZPEp/YSfa4yPye3ezKPB0riw&#10;mN3JdDoii30zM8X/+NvqM/jJa8yJOPZcJoiIBaDAYf68l4EWB54pvQQ4nc6fjRPCE4QzSQAsmTh3&#10;fRc1UJrmaWekTHk3ysO3i/ENIkI1l1gz1JLLRQ0uDJcQdikPhi9ZmeqwyePstUYuvnsdNxbkZV92&#10;rWCHhBaJJXkJ4RR4NmquKNJeG7NQ8l1T1nhfpxiSBEro9yD/DwrodTUVBwfA3t6eQMCrqCiy0Ndm&#10;Y5v4hEre+piVirxQWiEj9eeGKNxs+850Bn82HZxJBaQVr5KFM2kieCRjOumEiQYGiZRIoJ6GbWes&#10;e97bgSX8ZxaokeH9e4jNZ4mY/G3mrrqcHAvdJ4IiTHyDGNsswlejn5TiVxZvxJ/ZWkwXTKfwR5J3&#10;51JoczGCiWgRIp8PTxQ9zOMOn8XP5BioK3ORdXbmWtFnfJ3kj75wP/29d9Cya8hTz7Nv3cKeegV9&#10;cPd45uc7GHDaLijRsALmcv2u8amQbfoijTVP3u6kMhdc3a2PqVlomHto6OoRtwaxG7fo+FGQWAzi&#10;WkB8DQVZlRgdQJmtAxF5fCiOmI4HZxI+XXsDEAn8uehHY6lCXG1HWRJ/MYk7ky1cTKP3x/BuXbwU&#10;5ot/XsEhNppoKXk562orKG/cTDU6doQ+d411swC/2OxuZvByosNU/uiDuiR/C82dyRTeXFLVhXM3&#10;mysni6OGLvvxJtKAhTN633xrrKa4OxbHR6QIJxNYixEgLEswl+OgK8ektP40U7O9eJk4WzFwMYry&#10;rkyEaTE1UmfiBwFCHRtbxcW0C0iVQmz/6k9NTGQtQGi1NNKnIRuE2EoA0yjA3FmeuSRCZAIzWSA8&#10;5bDjSOHMXH43Vh93yjUlwE1DRdXHzYxHbNCDEg0xIBKAzM2mXULDmSCjxcEsMrFH59gx+kI8b7Ho&#10;jIUua+Y8MJ0ATJ7iDCVy4RHATDYIiwFhqQAsjQc/R75XNXIpoDTDmzOWSJyoBHYYnxvBP0MyvH8P&#10;SUQiK3UlYn6ag9JRNn6MSymRjuji68SESg662dVOkzOe9mRpxEVDudnT4v3VFCv5ozFhgdcj3fWV&#10;FNztTScqE/jScZeM4eKc2emK9Z0GCnXSTktj2fWslGq3oCc+QcgTQTesnF0uNFmVwpwq71nd+M6m&#10;ZtG+7KFLfqOdk62pqXlqfiBpe3iL1k7e7S+vT6VQH978rp2/1ggQS3mUGyJstwDTOVkf87i/SDSb&#10;CSASRYgUcEZ64Q0ywWy0CJ5EHrpwXEMZ6qF48PTN8azeliIzdYWtpYtvBgstdRV4mEE2vsbaQHVj&#10;PJo/lsqajRHCItL8rH4cLQFu5dGhTS1kcBEJvMkzwGSEcBzKw+PetxV4mGv8OHCRBE8DJjPYC2cH&#10;r6cw5y4J4fEALAOYLtxdzHo1duPyef+6FK9Uf0sOtBF4PGYq5fb42GJ9+OvhOgAzwseWgeRKAFcP&#10;4upAfLudgZKA1Lb2Y/X7765CfZYE08QjlwvwDTT0lKupGh+eCcCTRXDpDHw+LIM/mcydzIn0sLa3&#10;NBRQJnjYJjquEfe26+WDNg5u4FywKYfQwUGWc4iV1LX2qBPWRMSVpx05FuqKRorH9BSPVKQE0ufz&#10;hZNx/NkEEB4vgCVPF5+mwi/RZ6+PDXY46GrpKiiAIpn3/noFxWlaaurpDha07ADGhQBUTshwYnRp&#10;drAQ3yTEQQ68ToirY2EbVsZzq88GMtIct3NOH44nu9Gz/TezPQj5YUVnHClro5vwIvpSZp6FvaWK&#10;oqaW+neItnee4S88Q165B732CHvmdubeqSBnXQu3knnHslu2FXecKhZcypYcKuZPFo2XXghLjPXB&#10;bQ+Sd1oJO0Pr+ImmjKCdxby16Rs/zjcL8Qg6aerBcEV/RYL6N98ulScypqGm/3kJyn8YxHkiDxGP&#10;ReTWxnuBUzmXY9z55A4+ofrEcX13O01gc6Cp5ExTYQQLkbc7kraxmPAw54Se/LEnvZdEi5BbS5Cu&#10;aZmBgthUKL7lw1MEs4m8+VgAEUGfTUv08Co747ALz3Y217Uy0c047SiYitqeze4cr4e/Wygsz7Qy&#10;1qBO5wrhsdLyErNJ/Jkswf0szkQUbr6yMCs42PM4l9QlIjUs32189rCaQxp4udCYFnNG9dhRJq4W&#10;6kb5+HoJtkFAKt142cNcyISSeSjm584m16eecbYwMlOTVneGTzcUJp400FBirNdsrowu/1Qx2lJu&#10;a2EM4kaFuDYhtgV63MaWGSvJx5613qP0C9ZLhLh2OrJ9/W4Pf65gZypzczT9SWsyF3aOPRnJhOer&#10;qyia66u9gldLJKzPTeGfIRneUkmvokqkSxegY/H5pS8kKJGDCLdQ13S1NHmaFR/poIt89uHn/GRr&#10;bTXG5jgD28ZDtSzB2l42hVgqHGXk+9Kz/my03FO7ye7zmaGvHhT/1FlZEu723ivimWfAKw8oFD8D&#10;ZdqvPULeeoa+8wh9eDrZJiTVu2zJuWLRqeLWJ7OtvOVYeveYphWbMMNEzdS1Jm7Shg101HeXroLw&#10;SO50Ng+RzIVDWW7e5kIBazGTOJ7XlRaGezBma6JrePRbAvwicySQO5sBTsULIE+OSCJOXe0r8n1S&#10;HocfirYz1eQSoB6qkoNpdLXX4GyW81YbCC+rz7hYXgz397RV4y30iRZzE9xtaNNX+Ig0AJYKsS2E&#10;pYKIGCEiCkREchHpAng0C5FNnrpQcNpJX1MVsz4ZFX9cV+VYZaITAX61bqBoYmVkam1s4cPNwesx&#10;/KkUyEOCM5kgLJ4LS2GOx4a4WXHQlRzKFOV9P2+7Jy8xWESBHHidCNcswNe8vlfHJLWIUc1cSvEB&#10;rkW00cghTzsYGu1MxTLgMZsTCebHjvHovTw8FOQr88i9ks1qFqHn7cOu+IhTbm7HnSwNvH2c9dRU&#10;AOKgBFspxNezkdU/TafycKNcQomY2MZEVXPJ0zT0bIDriYgAm4TTpoz1cQsluQBLTQcd9eUPDcdN&#10;1SViQPJPXVsiw1sqkCfY3tyFUDys8vclCf80lZIv2mOwOQZaug9/fmJv5xhqbLCeH+etJOdpqPlg&#10;8BoNlsKZy1jpLVjNPf9rvKk5/pxMP+y1+NV7pTsERPgp7yof9+89zr70Cf7gFvzKM/SNRwgE+XOv&#10;EBMtA7OyJfuyOw5lN3/B27H8pkPFXfeyeRVdUwa+7Lih6t2fKjbosBtRJ7mz2Two/4Tiyek4ETxZ&#10;DLsgmEwjzeY+gBUz4JnsyRQBLN5YTWETUSCajebPxImmozbmr01eiRHAznLn40mz1dXXz0Fxrxhb&#10;xcdUQgnwo6lCENvMJ1WlxnvRVyr5W/1nQ60ygp1NVeSHrkQJ55KhrgScTwZnYkRTGcBkNjCRCcJT&#10;3/Vnu9roX7x0rqkxk7g7SNodQG4vEDbr7B1MjYz1Jz/0TK4Md89UNV6Lul0WxFxMBKdThLBoznQk&#10;OJ1QF+WYFm4vwDWw0GXGWgpZEa79TekCbKGQUM0llIrwta/v5PF37oKYASq+lk8ZKEw4pXlMLsbP&#10;dXM2wVZFQU9V6XJ0FJPYxF6tN1ZX4BFaBJQmfQ2l7LhAZ3PT6f4iLrKKReq4knOWhquFfqAAe4NH&#10;aEqPdmooTfRzNk6POuFkpUvHL7JxvbSVfhDXICHWczAtRpoqbHIb9G8eqoGNLQvysRH/juPzfy0Z&#10;3lI9WFogjd7IDHVl8HhfFu9Pkg68fhqbEUlyL+bx+MIrTubMLA/yhbOO6vICxDkeIps9GX7W0fQv&#10;8M4+xcr0I2UF6ysr0HGl1Hd9PPawl41BipbZj6ExL7xC33qEvPM6/bN/sJquo0Pl9ydKZmwq7/6C&#10;t0PZbceKBZvy+865A1zKDJfSMzRUEnTG6qShKuQ5+ZMRkEcFYMkgLBmYCatP8jCR+2Z76ioXnslc&#10;SOUiMt/1Z9joqeIQVxfKYrk3b5AmCt6NXKHMRNmoqRRfhpKLNmlpVHIzh9jOQLWuzNey1q9wsN16&#10;Kgo6qgogpllH7ghjKke0FE8airty3sJGV0Pnm//bFetBmb+CmcpcXyy8Eum2S733YaMbv9VK3O6h&#10;UEcIu93YzeIP+Ft9iK7J191Ta+Pja8O3V2YMjVQ3ERXQF+MjYjmIwq2pXM5YrJOxDmutBMA3crED&#10;LGwjC9kLeUvk7XY2vve4keru23rBbp2FoebWm8HttQEhfomzMQls1dApg4H2JkxKN9QrGWuqster&#10;udgqEx1FgDwA7rQYqCsAW01cwlX+er0YUwUSYfiXSzpq6kkJ51gfKjlrfab6mkHepjxCo5DYAdAe&#10;zPZmCAjVoHRufB2ArAJwUJ5fDWJqAUKNCNvp6qDpftIe5AOfG8E/Q4d0/+PxhoLf/YN9ycGBWHr7&#10;+b3DKQSfBhj/iZJOZRBLxBB1FyO9t4ZTQwP8hGLhYYi+Dx2Zz+/6EoI2Kdk/kOxJBIDohKtDa0N3&#10;RsI5NzUFWkYg6kacg8LRlR4oOz0fbGe1m+NPzfGh5/gys32Y6X7b+Z7b+WcLks7w16uFmDYxtpGB&#10;7se/niI8bXdRkHvtGfPWy8dfRdOnYu5E2R2n8qUTJTcdKxecim/bly85l962qVg6UfSdVRnMNiCF&#10;h6vjoTrYuLFHnflcePIu4ipf6sCjBfBI5nx6S5IrF5bDly7wjgTgceBMxgYsW1dOjo0aFG4NG6gp&#10;WOupLjXHh3s48dYGhZhWMal3F91bdyHmYU+SnYl2R03s24fVft62Z73NucSijVdtqNvd7IWUYCsz&#10;/ItuAbFegmkWYsoF2BYeeWES1rDOuEvandygjZGpvWRq3y9G2e23sNa7hYHPrA1PI8c+2eTy0L2V&#10;RV9Xm+krweNXz7rYmqwMXtvB3wTXGzjk64Heliz02JP7lzNj/NmYppzUswtDZS++6z3naUHD9Btq&#10;KBrpKjEIbUx8qRhbL8SWSnA1QlwDn9SE/qleX1WRj6ujr05T3lZmRDm8vFUjwkHdVoMIikTI9RpH&#10;v93ETRXlhtqa6+UlnZrsTmNSenjYSugsCAh1fGz5WR8o8Wnnoxsk+LpPBhLLoWyfja4fqc9oabgm&#10;Eoq+bEP67+ofi/cvM29Fe+J9iUAi5hyI+GKRSDppYP+fjPfBnlgokbBYbHPlY9KGDks57WT89OnP&#10;Iihbkt7G70suToIO8Z5YUl2Str46ASVsjxZqhNtT7toajEwPWq7XTl5AQ5ATG5Zuoqywk+eznR1M&#10;LzhLyzrFTfTbyfJ9dymmvbjs+eMrAK545W0vbCCfv1IO4sp2sIMGCsde+EYqKes7Vyw4SD32klP5&#10;TZuyn06WLTrfgDtW/nTcLbz+YpyWrplnyR0TOyvMo3oWvs1IVRF/pynM3XmyJP1eRQJvLn8wJ4A2&#10;c0kIJaWLiSJEJmO2YAtxufdqEntzgIe5tL/ZO9J4g4XvuT1ZvLvaz9hsoGI6Vx7VI0evc2cSxJOp&#10;2wuZrLmMzcVcQ7lvaRiEibLcNn64sRGKmVW52E4RslaIL2bhup/+UFJdnIbdfEbZ7STvdFNoQ2Rq&#10;D2m3i7DTDYFN2u2F7KfXg2M/TUyujU0hR37Bexo5Pbk2BFsbHHrYaWJpMLM6Zm9tZ6qvmh7p1VNa&#10;QFwbb29M+nC3B0qJBehKW111PumaAAOXkKuZuBZ7XbXdu9c/dFxw1FbcJQxQNxe+X7oknVFHrBDg&#10;u7yd1ZnIGvhMGen9z/YWKtyNZh6ymIup5BNr2NjpnffdbHwPhzgyWBcbHe39/smwhZoCCzcAdRBi&#10;TB24XsZEjzBWbvFJl3/BWyK9el/PWq9//qi1pqpwb+8L53r/XR3S/Y/E+9MOxBKhq1/Y0RPJtuU/&#10;alj67Im5ewf/5NJ5gEjsZGlIWyoG7+aAsDRwJpk7Hv2iNbax5CoUYkD+9vP7voT29kEjPa0nS1eY&#10;2EtMfK+LpY7Lce31LB9ujv96big3w+usmb6LlqK1jh46PdpGXw1HeGyvJL+dex5X4MbMO43Od0yP&#10;9P1uoOD2TBEXV8TGlUHuhbNS9fKHAV1DE/cLENt3nMpuupTe9CiZdCsc19fXgPVVnrQx4MCLgZtn&#10;B64neKd3uFVMKSuou7pYvW5KFSESt+ev8ucTtr+r9zZRIQ3H3ymP5M+k82GR29MV3vaG64Q+DqYC&#10;JDSDazUhAZYUyPdut+ygO/WUv81LdeWsTA5eOsOAJTBnM4XTETxECl864TSHfTN6ZzAR+D6lJDxQ&#10;sHV/D9cIYGu5xHIqqcFYSR43ksuHx77vzGrtqiDujpOpwxRqP2G7l0Ibo9DGD22avHt/+IeuybX+&#10;+dXpX/CeRfbB1iZGP8BmVifhyIGxpZ5HCw34u21cdB3tQ7lkDaEl/y0dVQNsVGDvN2Je1gnItQJS&#10;vQDZ+mTh2ga8VDSeBMxmsedj1kfP8acKhrIje8sy+NsDTEJHY1WhsZr8h9utHHQDH9kjIVXRV7re&#10;L9SaqCvY2uqZmeh4uxijno4JNlsfDl9SVVLS0lDjUfqExBIhvklAG3h/v59JvChe6/0V3pUgvvHV&#10;w3oRDxCweQeHVes/N4J/hj7R9yXxhn6NaP8AkIAAyDd0DjNIqndse2wzsOI3SXCeJNoOofVH1hxO&#10;hohFnE/7/qTPH/4d9XH/ICw0hAPPAGbjfxkBAmeSoCa7MVdbXXL1Cy762d8D01PjsT932psbZ0X6&#10;kMkPVP7vN9QMP2a2x2ZOKD3Th554BnvBx1vX2FZPnb/eysXV8jD1/XVn79+6lnjKcS7pnM7Rb81U&#10;VSG2xYeroKVxJqqBTa6hfuhyutp7svy2ltHxFz8PfXjR/GKx5uX3pejpdh4siQ9L5sNToLiANpmB&#10;aL1UlBw0WxWy1JElmArjQWTOZPBhicSZgmL/46aaGuS+JCsdFR5hgEGopWMaWStTVnrKD2El+Qnu&#10;QnwPgCvTV5EHMQ0CUh3k93wtdMGZRBAK4xGHU+um0/kzEeyxCOJsgdHRP9HW+rrL8+5OFqXGeZ/3&#10;d9LRUHrQdZk7Fy6aSATmU3fgicSpgh8GsoM97OLOnOBiarn4bjqhw8HJYm5tYQmJGF3uha2OwVYm&#10;J1YmppGjh5CPQ6m41FZ75lEz5hY6u9iJ2YGLnjZ6XbVRPEwbQKp+vFick3CGS6oTk25AQTJ/c2Ki&#10;KJS5EAfOpgtgiQJEFDAbuz1/xe+4RuE5V11N/XvTPXWlN8J9HaebEln4IgFqbBtdYqitwEGP8nEV&#10;QlwjH9vLIjffHbrOxrQ4qymjCv0JhfE17g4ndVSc1BQCVOSNFeXe/tDEJhfzyeUibCV0cHjkYgB/&#10;pebK+eIr1/hc/h4UqEr2BVC8urf38UDyaYr776lPcH1JvAV70il+QoBjEF7k0r9yYgTrNIh27F87&#10;0b92sh9pOYbz7F1zGlotKrgB7Xhv758z6C/d9f5HXWUVAJ4OzP55jBeEJfPmY1iTsaEejtB7Pr/7&#10;fyzx/gEo4nGJt9jE2zx8k5g8xESO98YEUjPCN/I8dyM91tPCO8LPb6af1VOS5xGqJRC3K+VcTJWA&#10;ME5cq9dSUlFTUmCjujmbzSJcvQjbIMTW8VakE2Niz5/0KxjyK0KoQ7+FOCJG122TqvWV5Om30kSI&#10;+E8mRMRLB5NmUoSwVMpEgfb/+T9nPI5v3EwSIBJ48CThTAIVfpaMqDLV1RRgesGt0dujhS7HNUlv&#10;igTkNgGhXoSr5WNL2aiFXey4EFMpwlcBuE53a/0P/bmC2URoy0JYAjidzFxIO+thRln7kQ85T2wt&#10;A9PKRtYCxBIQ10THNDibGx3X0XQ0UxHA8lgLBT805Z/U07mQ6MAlN4kwzTxSgwRb9upWuYampqa2&#10;Qv1Ija6RzpXCqNHHfVMrw3MrYzPIiRnkGGx55Fp7sYGRhoCIEEOedvk6C3tDTOnlE6tZhElXa/2X&#10;318jv+gEKHWUdyUmCgq0sTDRWBYwd040F7NxO/9JW6aVpgJ3/XpT9XkdxaNCUgMf2ygkVBOXW9PO&#10;e92DX5sabW6tjRGsQn1orYBYI8K2MtHFdmZqj+5VeWlooQq9GRmnGfnO1BxPbroHIzOAmmf/8mL2&#10;9FgRDzOWGWlnqatio6ZmrKXyZvHqq+d1b5e/54IiABQkuJh7W5kdHOzxJJDL+PKDr/8PQfuC9CXx&#10;Fh38u1jMM06tMpwkuA6i3HrXTk4QPPqRXn1rJweQvj2rxjMU3/5Vi84PiPmbEokE+q1/x8+VHqdD&#10;fX7+3xTUrSws3a1I8BPA0yD/8wve0rUNs7HMufwfpsf/J9v/jfb3QQGfT3w8rSd/9Kf7JUJMbVac&#10;x4u+ivIo7/unfXJjkoeiz6WfdGQl+zyerBPjmoXYLhsj1WRnB/zFU9jMoAeFKTp/+kaAboToBQm1&#10;ILaVj6kBCPXUD01dzYU0YvnD0YIXD4aL8n2g5HMbP7CUE8aGxQBwabnyQ0vkz6YB07GCmeTn/eHf&#10;5cUR8k/rHlHkzBSA0+H82TgxIiHc35GFmeRjuosvRzPwQ1xpXcR2wRrUlTRCvQkPX5oR672FreXj&#10;2oWEKpBUA+XwpTcyMIh8/mwiB5EmgEHx+Vn6bBEacUVPUe7Vj1no78rO+ZsJcf1cUpOYMrdLKu4s&#10;DdM7cqQ1x89M/gi4NcwhXQOhP+HqRIRrInQZe71BQK4zVpHjk1pQb2bX3/ULsCU7q5P2LjYtiOpZ&#10;9OTI8sDk49blH3o42HIRppaNreiuTXY2t2iszC0riM9LOcVGDwnxJbv4KhZmTktZvqE8Odhel34z&#10;UgSP48BynfWVNlEtTFLZHnrAwV6XiesCiZUSSrmYUCFZ6+ehK/jo1qCTVnx0I7BRK8J2g/iyPWw7&#10;H1/pbKnLI8Kp5Orl17ftVRVWcnyYeSeY2W4b+R6b6QlbF9xIGaGU7Ij1DD9WtjcyI+FeeQY4fZ59&#10;M/ntSF5ZwZmf+9LosHDyUmnrtQwfKys8gbi39/ulpV8G733pxXAo9IB6JsmeZE89s99zAn9iGPPX&#10;dnwSb1+FuHA1WdPIyr3y1qW2GbEE8vb/jbFBiWTP18PZXE9ldqyOTd+FYgXJPv9w8Y+0l/gI/aLD&#10;gaiD/X3pNbJ96SrBAygu+lRv42CPyxXStykmuhqG2lpjl86xF2KEU5m/4A15b+mCrYUMR0N12tqI&#10;mYE2n8cVS++oD3EuPSuHh+ug8GK2no4qCAqkixCll9n/C+3vS5cq6qgqbS3lGx07ukWua4jwZI6l&#10;mB098rwwHHrczQvczgpYz/Enpvg56WtF2Rkw0j3pWadoOX7UHJ/d3KDNRJ8QPfW2qqSWymw66dZt&#10;xAXqq5v6SnKM9RYhsgFq7nx8AwvVg38/pnP0CGd3yOjoNxByUGACziZB/wAnU+g386tPOEunyuT5&#10;0wv87ZRVWIhozmzG9kxFuJ3xSVt9Jq7e3d6UhaoG8TdAXOOf80l8nbSiA7bbQE1OW14OwLVJMI0S&#10;TAuwUYZ73Uq5VwXORDNuhj+szjTVUORB+XxPAHM8inerwFFfXoRpEeDLecQaPqpTS03hbIDD1stm&#10;yXqrBFNO38yjEa7ScXVbK1UApk2IqucTB05YG7M2epnIGvZasQTTIMFV8Ahtt5Z6R37sC4r3o3zo&#10;Zq9XSpAdB6hOAbbzaqYrdxvq5iqF+EYhvkFIqINcMYCuP2GjRye1AhtF22/HjTWOvIFlZge5lGYF&#10;8wk1EmJZZ3EUA/VSsD0EJclCXJMY2yLG14hx1YLdlu13U9pqcpQPtQ9vl3vaW2gq/um0r+XGSrcQ&#10;0yLB1HFW6vm4gZ5on4WsMFdDlZMmOm/zU2jSYQ5PWrbXD7nxHlqq5aGuVEQsfz4CmL58WC4+QTSd&#10;xJlJ50/Fi6ZjRFMx1OlcFm1D6tJ+Fx9+2Fz/x3hLpHBJS4xQecCxvC6XIbTDAOo3YH+yk+M4s/hu&#10;3Is6YLOn/pKXvqH5PsgFxL+9ArEvrVsiDWU+P/+VuBzWSF+3YB0B0ot3VtvMDHT2JBDJTIgf6H8H&#10;+1Divzc61ClkPb2QmSRFXCISCoVikfijZP/mwgT2bS9nvXv5p7JNdNUeftzdWI19E4pa/4w3OBO7&#10;M5563tlITKzm4dtay8/paanu7wulndfhki+IVXNDVdpazaVMH7GQtbcvfU0ahhx2cJ+/5V9KsgdC&#10;+YpEtBdobUaeSjfWUDA89if2fAJv4rK2tupGXAgj25ud5cPI8d7KCWLmue3muu3kBrGyoOQcaj0+&#10;7IxQfP7JlZILpiaafHzHPrkKxHVwt6vwbzpQP3YLMEViTK0YXy0k1LCQ1aUXcqj4tiAbW950kgAe&#10;D+HNhacJb17benCl6bTL/dx4bJYPN8ttMycw2sN+bbzcTEn5zlmnZ0mn9b855qyvbKEsv706TH1f&#10;/Gu8BaQqEb5sEzW49qge2ISSgjIxrkqIasK8rbqWGLENvyEcT4h2sWAspFkoH3s2co0yX2J+5JuK&#10;C8k/3rlhriivL3c0M9xjE17AGMhyNtW+M1P9brbNWl25L80HO1Z4rzY8zNVo+8Oov625u77Kq8mm&#10;7fc9QmwTHVtMxU9ZqcrT58rfDSSFOOjZaCrrK8rT8b2c3XsGWgrvHzWyCdd5uDIp2/h66OdDeDMI&#10;ffqKRzaXB0wNVbdItTv45toLCXRCKwtbLcHWSDD9bHI5c31UR0VusbMs0EWXsTa0s9ZG/dCH+vH6&#10;SMcV2utq0uPhUC9TkNQCkb+Pbt9HtYO4Sh6+kYWqYqJrf/owgN+dI+00r6zXdbZk7OSF72R57+YF&#10;1DqZMWGF20tR5NEMBvyy+FYsCEsTTEfvjiU52lqaaqn8MFye4GdlrK+zK9j794O9Qzf0D5cU7v85&#10;3lBe8fFgTywGHTNbnHpXnYbQv6H6F7MaRNqPYNXVNMSocoDQ8QPimraKur6G+vcPv4MSVLFELJQI&#10;1ynbD289CQoIvH17TlpW66NIuhhXepuaffGehAdweYDIzlQdJLQA+Ao+roJL6BptyUkMD8qJc7+U&#10;7ZuVlvJkqUVMKmYsN/EJN5OjnJffP0+N8nj3oIaD6+TgrzEJndpy3wjwYyDpCgPXdUJHCZzMEMDi&#10;QFgqOBsBwJIZsNz24kQ+vlVIqBWRqri4OidrKHeSlgKCugsouKq9EiPGVHMx1QL85PbKxElHBzsj&#10;4xuXL0kJ/jRP7eO/Q99YenShPgE6NHuig/098cFHgZg/PjDodVyXMZHARyQypxM9teXLnYwZ2b6c&#10;DB9qNuSuvenZgfSsQHamDz3bl5Hly8j0pif6H1eS20ZOc4iDDMLAYGOunY5SkLXqywcdjmaaIKZG&#10;gG8ECO18TBOPWHd7MuftUund4jMceKxgNoE7l7A9nTaeFGGjoZzk52xpqLWT6budFUrO8drICPju&#10;QriFmspm2ll2jtN2fig9P2ArO8hBSzH+tJmYVCPA1gix1VDHARCat8njE215PEINgIOS0g4AXy8g&#10;VQvRLWxsq5OJ9sZc5NXzITzYaQEiaWMyl4a4yEakbS3eCLU34cGjBdORzPkc9lQcdyGeOxnHkl7S&#10;S+EiMoTwdHAqBZzO4k4lbM3G8hfTwLmwy4G2DFKvEFcKYppPGmiTx+O58ETudJQQniicS6bBMiO8&#10;7V7fauSRBisvnhqqS+WQ25jYNkT3BSqmaaY9MynSh0VuYeOm6KhKPr4xws/q5fMOCb5FhGyS4Cs5&#10;xEvLt+sbboRTV3vYpBqA0stY6U4+68onwrjYyRf3oSCoB/qNJppKfFy/kFzJItRz1+tYxG4jXZVt&#10;zOhUUyh+Z2Rjd9TaRovOGCRtPpo457WbeoKd4c7MOz2XG3FCR3dzoZg4e91eXYW7WAjCwnfnLr1+&#10;sww5K6gBi6V1J6R1Jf5dWl3iXwfvvQMo7t3/uMezTGx0H0I5DWNchv9zwt2G0M4jWCUFTe5qhQTX&#10;AFBKXt3u5251b6M7DLTVPBzMBfgpAbqWu11hoKqUHHMacr4Q2mKpT5aYG+ufsDPJyQgz1tPiELrF&#10;2HrIRNgmEaa94mLgLqGZSyjjoiqYmBo+qU1MKgNwzVDUykI1jQ81APghkFAvxDUINrpe3q7Y+jAg&#10;xFWKcB2c9YqXD/oftiWxJs6JptL4sAzhVAYVkXclMVSIb4LSTgmuXoKrW12ZozKZ7z680dJQ9PcN&#10;1FJVYqxPiHDlAlIpE9OGJTSZKcnjbka9+v6lWCw8TFXEH/ehx8PJLFD6ICVe2lNBT2zNDFi3rjOn&#10;EkSwBKiJYyevPhosv+JihSv0ZmZ5MnJ8WVmQQQH5n6ev0TI9nhREhXmacpc790hDm7f7mZMxfNiF&#10;nvygq5di1961cvDNz0avP6u7fuW0t5myEmvy6vdtMcZHvtH95htfA614E0NWVkiyjvLqxYwAHXVo&#10;F5vpgbvJnoxMX9qlM8T8U7/sCDJWth8lPfBN/llXXXWjb7/F3irhk7t4qKoAB206GqK6FsRL53VD&#10;JsHUiqD4eb0BJE3Ot+bY6WnsjEmvsUFdpBAeK5rOeDOY9XaiRCBdwR4rhCUKZ1LBmT/nQf+p8eER&#10;b7ov0fHtQnw1a+PyOT/b3fn0w7mon9/QluxLg6JxXB+IbXr1XfZJGwtjNbmkIDc+vTfujPf21nBy&#10;qJ2zmRZjo/dgvZ1K7LQ306CtXobOoAhTJ8I18Akd1oaqbHKHCFUnxjSKiBVMVKkAPwoSKoTYSpBU&#10;b6SjWHLhnJmh+pkAE5BU3duYrSl/LCbElY2etDKW3lZVQ1XxQkEYY/O7H591kXZHl5c7WkOC31+K&#10;stRWLwr3Zs3mcRZigMWkremMWHcr6ngUfSqDwyHt7wPS+PZ3QfrXOtznF8D7YO9AvL/HP+F73noQ&#10;5Q5578H/PDh360OeGMOraltz0C1CTCeAryyI9hdgesT4JgGhAnII7I3rdOLwo4Ue1mbF3fHKufHS&#10;vKSwno7m40amjI0OHqqCT2x2NNNhYsd30Z1MfDNArJZe2iW1WxloMPAdIkwTBKQYitawzRCcIlwN&#10;izSsp3lUiIbYhqzRQEOJhYcLyXViXKMIW8ujdCYm+/Z2FhBH8njwCBY8sz7CO9rF6pSTvYjSAmIh&#10;tqV4099VAfguCXHQ18FFuNslXK/qK8l+PHcdCu0e9xY5ahqw5iL4IwUbiBQLHVW2UCSADsaeCApG&#10;IKx1NZVxb4ffPO11sTNyMjd6NVHCQWQDiDgQnsKeLZitT+OMZ76cLV9MDV8Ict3K9aVl+zCzpBPX&#10;fkFuJzNkJy90ridftNWwix90ttDBdSRAflIEi/NUkcfnx5GygjHpwbs5fqxMz5IAK8L3V73UVGhZ&#10;IdS0AGZGECvdn5PuvVnouZt5yk1dqfmM12JudGdCFD3fk53pvZsT/MuOpPvKg/buDmUEvHR3RpbP&#10;akFInLm27pFvYP03BMRyEPdnvEFiFRvXCqwPUQk3iD9OMtcnu/LCNhdKYFf8N6fSxIgkPjwFWLp0&#10;rzEXB8/dQaTyZhNEc9G/gPqfmmgh2dVMS4Cv3kW3WespYaeqWfDw/1iXmgLCEjP9nOi4S2J0E4Dt&#10;2F0tN9KU52+U88ilUBsA1zsN1JRtjhs8ns3nr7U/GL100lpbOuturUZ6Eg9TLU8nUzqqE8DVizA1&#10;bHQJHdUdGeysr6psoKv88N4gYqoY9WMJB9VMR17SUTw60VHUP36FsDtnYapLR/axif02ZlrcjTsd&#10;VedZ+DoeqlhIWuxsK/jwQxr65Th6uIY7Eyaclt7jSQhlQ1OJG1NXk31ddOW/MVTXWFq8J4S6+t+9&#10;fOqXwfuToKaMxxNdO386MYZzHPot2J/MbQh1YgCl3va6IescFOBxsANrzwe5xDouvpFHuEZb6biU&#10;dxr3AooGq5i4GmN1BQGpDnobsFZrrq8GUjok2EEBoV6AqwfxDVyobzZV236zyKZchrw0iKtuq4j4&#10;bqSUszzMXa8VUDoBIhRJVtdePwss93J3rvNQ8LG2G7fgPQzkqGStWUC6xsKNFuREE3aHyVtjL3BN&#10;7h62L+6P8YmNIOHwAjW5CGrBIL4JxLfwyDUAqRz/pP6nx73BtkYCQhOw3lCQcd5MS04w8WffAhlv&#10;OvGH+kiJhPv8DXGwd8DHy5NBrhAQmwSkcg56sr+4SFdL1dHQBL+YOlCUFORoNXblvBjhTZs776Cu&#10;2tN4lZAWSLnksp17mpXpzsjxpOT6sXK9uCkQnwHI1IBCJ/O5gSIdbQ1wPByAZ4gQkKMocDPQxucE&#10;sDIct3JCNvJO0bID3TQUloZKJ8+e2bjkB8UC2Ct+vwYYMmaO31aKh7niMW5SODXfhZXlxsgMYGQE&#10;cNNdd7NO0TJCoTSBmBtMT/Pipntu5ntTcoMNvz0CnSYRahhcaWASyqnY3vO+J9PPuoYF2L+8DxMR&#10;WwX4Uu5aEwPXwSa35XiaI1tThrJiQFgsD5G5MxOxcC2UcusGMJ0NjEeCk6f5szHgbMIvJpIWbEnk&#10;T6Uz5mLMlBREm5c2lhsuJp/jTRcAsBhgOlWASBPOJLEXEk4aKNOI5UJMGwCdF9LSxdRTNPSlX18m&#10;YJJqdl+1hfo57KyVcjdr+cRaENsLkOoEuDoJqTPAw4q42kfANKy+vmFtqsvHtQvW6jzsTJ0stTbW&#10;BjmYGiq6o+LSOR6uytJE++x5t59fDGO34fjNmYHOzp/uFVFxE9vvJqjE0kfzTVuEnpJrIRTU8E83&#10;K1mkPmcjdcHCBRo8lTtxVrrmFHZ+Z+4aGzcJQNEBsZhOHtzb44Lg77167AvjfXBwYFuycHIA6fQ3&#10;8P40DO47iAr0D91e7uyvi6wtivR20udtTgmXm3bx/SLCmHC9nkeoIDye2UE2itHNYun0qcoA1+P7&#10;5EkmsuxTTC6d14FsZKDqn92+8fx2Bxs3zMHWsjAlvFc9SWmnBCv9nO0qaTF9TP3m65YrsSH3vq9U&#10;V9FwzqymUr4HKOUCQgMVNW5jrUmmDuA220jbnWTamJen7U+LvW/uVgsIzdLZI5iOT3NIRLhKgFgr&#10;JlTvIid3iUu6qgouDmYiNGyiN3N9KlEMj/k13lAzhdri+lQuYz6PfjPbVlNFSBqA0lcRpp6DrhRQ&#10;G7jk7kQv8/VbzdOlyQKIz7lE7mwOAXFp+edO/k6vhfIxTlbIOuRXM3yxF8NrQiyJmZGc9FOsDG/W&#10;xVMbhd5r6ZGWKkriudhPeIsW0riz2TFOps8KkxhZUHjvBqG7lu33NuNMub/XeuqZjQseUETwG7wh&#10;Y2T7hZlqstO8GHmOrGwPboYzK9uVlB+AvxDATfYiXgw5paWMLwxnpoXt5HlupftnuZjfmqt988Ow&#10;sa7Gd1PXaeh21koNgC7hYRp2sN2Pb5eb6ardmUwB0E182qi2kpy2kpLOt3/iwZNFsFgRPBePiNeU&#10;UzFTPmKnKrfaf4EzJq0P8YtBHk8wHbULS5ktu8ggdQOkGh628ueFypdThTxYBjCTxpjPOIztUysT&#10;Q5iEMihGE5A6gz30GMR2HrLq13gD+HZws+p7+BV9BblTTkYC/AS4UycgdAOEDh6ujogewb4uZ23V&#10;M4gXRJtdYkotgKrhrFfS8I33hmuYK+V0ZEdDaaalnlZIiD2GMpCbG8PGwKn4jnffN+kqK3F2xyWU&#10;K/ztBjJm5ri+ho6yAh0zCWzVB/iaTfUWuJuoMUbD2bcu6vzbvxX4OZupym+/gCVEez5/8CNta/fw&#10;UjH/Myq/l74k3tCGILzVz1w6MYKBGP4t2IfmDP1pAGXVt6Jq7rqJf7SLm2Xje1iU65lxodvotrba&#10;TDamgbM2yMSXGarKvXvQJMTXsYkD22+7f1y6LkG3gcQKCb7+k4mgxBtXT0PVGGmoop4Mrj6qAfA1&#10;7972/pCR6e2oD74ZZeNbhZQKDrG2s6Fm6lmvgqaFQ/GMc2D8eH3SxGAqi3Dnh5+qibs9G7R+0m7f&#10;6srU8x9bqOgHLPyItZ5i+QU/6ItxoSAf17CH7RAQm0W4ujcPrp9wPM4gjN9bbGVuDOgcOWajKX/a&#10;UufXeEsJl1Yviodib8HsBX05OcZqixBfA6UJIuJwwmmb/LNWrMnczdlYTxe761E+j1ozqaOxN4dz&#10;2LhxgFw12xNbFuhOuRK6m+lp+O23+OnK1b6cwQTvgfMnsAXnGLH+wWYGW7BsHjwVhCcK4QkALEkI&#10;j1vuTbqZFLqT6UXP9Kfm+XIz/BiZftGGGhGmOsw0N2baX4Tfv5iHitz4ae/NggB3BblIE/0TikeX&#10;ks8VWRum2JojwryQ2ZHeepp1Ac70rIDtHA9anveHC4k/ZmWwKMNCdAWIbZVmNzgoFWqA0loWqvpS&#10;lr+1iXZnTfLVVPdzntZDdcmUxeuiqURgOk0Ez+TCUk8ZK9HnsljzqdejfdanrwoQKVD0zodD+XYy&#10;Yy6VvFhho61IJY0IVmugWEmIqWdhKrLOOzrqKE5VJMLbCx/15g5c9TdU1dohT+6uLGmqKUed9dlY&#10;6RCQWn+NtwhbzsF3WKof5U2f5Szkp7nqhNrqPOjLs9OXZ5Lgtvr6SyP5NFwNj9QsgBw7oVpEqJas&#10;9bNwJa42BhxSr4DSM92fsf227efvhkLP2Z3yc+bj28XYRu560Tayw8vBhIWpMVJT4JC6NlfrtJTl&#10;eqtyhNi2J/CLTHQ5E9+T4Ga4NZWEGc6zVDjSHBNMKYx0UFMDRNyDfdFHyPf9i+bevwjCW8M4xGUc&#10;5/I3vLf7KNZ6DGc/itPQ1BaS4bTlioneAurbfgqmW0X5WwMVPUs9xdvDfaZ6ys62FiZGyroq8oFB&#10;J+9PXNvFtVGxV4GVG2x0JUArJr7oqLhgB2w1cNHjiJEcFqZ+uj12+WGvqY7ijTRfyAsRs+NioBR9&#10;uYX5oSMh8vzAdLuasqqVZ9q4f3jc8eMPVsc3qHDSTh96o4O8O2Bna7LztkOIbqO8qPawNqK+v8rf&#10;ruchW894WEUEGjFJJcB2NRSu77yt9/Owe3n7GkBoh0xMqGRvNIW4mv+abQHUXmcToWYtmDy9eqf6&#10;UfrpaHstANMixlYbqshDLp07lsWbDhHMZZsrHNm9nVIeebazK5VDKBHi6ncJ9WP9GZ4Wej9dT3gU&#10;6xago0aYTxNNZDFhyXREgqOemoGiXG9mIHM8R5qITp/hLeWAM6fxU1eGq68Sc4J2M09zMl256b7M&#10;TD9mljenwNvhyLermclX9dQpacHcdC8o5P413tirZ696ucyHu2Fz/DYSQ0kX3KhZ3rScAGq2PyPH&#10;j5vqvZUTiojxa40PafD2eF/gSk8L4qTauqjIb5Jrme9qwa1WHqpMQGne3ujXUVTcWW4DCY0gxMyh&#10;AYTa+xOVuf6OvNlE8O41ATx9Bx7Lu5lsIn+EjRl5Nl26NnUBhJ3qSj9voa4Y7GrORI/amqvtLlcB&#10;uDIJulOEh9irEWNrGKtjlmZqzE0oW27lkpt5xM7lR22Fl8IwW2P49Zbnz9pPOptDuIpIXbyNGwCp&#10;l4Vv3iB2hdj8ps+Nx99O1zl6jEu6AWL7aOhObXVVfzd7CblbgCpmr1RyUN0O1iZr6CH8+uPh0RIs&#10;ebSh7QJxu665I4O22gAlaBJ8lRhfy8d1nfNzcLbShvIUIbGLiW7trc28fuGkhbGevpbq++8HtDTU&#10;w10NxTeTLc21LLXVr52wouSHVJ8PMNZQpzNpeyKJSAweSGsK/EtdOf9FEN5qmietRrHufwX2J4Ny&#10;cihu94a8t6Hru1tXQHTr+5fDxsYGnZWFfFR7oL85fbVXgKvmEKtNNJS5xAkJvpqLrCZjug3V1DTk&#10;j9A3mnLjT3bcSOOiRn1Omr7/qYqDW8I8g6J3aWV5NraNj7/+dLEKmRvEyghcT/e2lDuqrqHlUzOp&#10;rG5T5OD2LMDrtY/fD75+c77RS/e7snNCMc9GGGttPHwjF1UmxJczMOXp53ytzNUHK/PMNZUxb5p+&#10;vFW0MHL9tP/xUE9zAw15LrpRQoRYrRTiGwB8xc9TN7bma37dkg7xTobCSGT/tctelviL0RbKcjxU&#10;xcaHtv72yydMdegL6cBMJg+eQJ+NTPF3peLaObgy/loZiGm9lhMIxSO8tWouvpSDK9VWPMpdSBZN&#10;poinU3enUpvSAhn9wZxZKNWPAmYjGFPZ/JnMxDD/lZ6sd7NVLy4Fs9MDmJm+O3neWwVeLIjwJH9C&#10;QdhGemhzbMirK5G8DF/pUtNf4b16zbsj2IOR5jOVnGmjKs/MCMZcOsXK9GRl+0B40/KkEzYY2V7s&#10;DA8LuaM72ZF15zwjDbTDXCy1jh1Jj/YS4NpGurPGOy7dGb7MJw4C2BIRqhnC8rPhagXoBiapiYLr&#10;ttRQ5iPiNucvnjpuTFtrZBOqOMRKFna6p/YKdEyp2OsAvkqAK+GTW54t9dNw7XwCFLXVS0MefBWf&#10;1Ex+NSkg9AsI5SJCs4hQT0M29vXXYTZq8Jt9pN3xwhvRptray89aTTXVqORxa10l4q3S7fG0X5+U&#10;GCfd5dvT9PUKEbZOjC/7eaH7HbHh4ZNme2vdEH+XIH+P9vbLNbVJW4xZ/FbL0t02a2sr/PbQxm4L&#10;YRd+IdOPT66C0jToK3HXKywNtN7+WC+d046Cmk3HBrrp7csC+kqbENs7PlxB2mo8F+Fhaajh6+fy&#10;5qdmCnrsXX7Cdt5Jds6pzZyIH2JCMgLc+SzmoSP/18RbX+Ok46g0x/4N2J/spPQR7TqMth9YtS9b&#10;sHX3tnUwIe1MsMjzPEwlndg+0HGRjezlUNoCPKzSY92hLG53bawgI5SDnuCg2nbXqmPD7LjkCiG+&#10;ir58lU0Y0lOV28WO89DVILYaag0cQp2rrjo5PWg3z5OW4fH2UpT25Un7AaTnGPbkANKs872Ocail&#10;itYdj9gb3h6dxQlcHBR4t4igzxLqhYRmKJPMi/cXUMrE+EYauohOaNE8eoSz3iEiVPHQ9YL1UQsD&#10;VTZ6BMR1AKQ6kNSyi19qzg3+dUsCEQlQZM5bSG87ZY0uDLFTUVzqvbD6Y7/6N3963Zm/tlhbH+PO&#10;nUulTufwFvJOWRtwScO81WojNTnu5qCFtvLuegN/vYSJLOaQWozkjrIRUcKZDMj1MWfOY+AVz3ug&#10;/DNJCEsDYRnzWecM5Y4WJQeGeR0nz1xwUFbczvJ+kHoemXSKm+FNzfHdKvDEX/Jh53i9Ljz9PiVk&#10;N9uXmh30a7w5mV5WGuruGopPMjwpBcHUPK/NtDP47OCNrFP0bD8aRDhk2f7UHD9KZuiz3IBzelrY&#10;7EA3dbU3D6vJ72a0lOUF2A4eplRIbAaIpUIs1OvVSnDSRZGQHdaKrBCjG0TYbhsztWtpnpbSoY0+&#10;kNgoxlRDvZiQVOlsq3cIdg+IaxVj6iCEOPgKPqk/0N2cu9ktTWeki2camOThH+ZaGNhO4XYrC1MN&#10;xd7Pvy/WUJKbn6vBvO5/NH+Rtdlxf7qbsNKDelCtdeQof+68cKrg1yelM8/vQuKJvY1BPrECiqUZ&#10;+J437yaJW52EzTYKtZuwO0mh3Y6OC6luSAkIdWrvy8KtTyDuNJM3xjFbva/ezwhIo+B6OQdbD5BG&#10;t4hjnr4u/qEeikpyCamn8VttGztDV65la+qrqGgoFdXErFOH1jb6N2kTg83xTOzwUIQ3Iz2YnunL&#10;yPHayfXZzPQsjI+WQLH6vyLekIIj4pwHpUPfv6b6PzW7jnexSVGEnYm1jW4DzWNsXLWrky4T07+D&#10;6vY+aXRn+vry4wYxqXZ9pXX19dLTO8UiXCPUaGjoEVNVBRGhUSRNvxs4pLrHd0s4WDhnuRLEtT2/&#10;f+FlVsl5Y531S+E3nE0VDd0c+1dP/Gqajcsg2nYQbdX3VlPTuOjGGXU1VRZllkOqFaDqAUKZgFAT&#10;5m4ppEwBlGYxtl5ArCK8aOAS4ULIdUgvszWL15vEZHhFYVBvUxzu/TCitcRG/tiVcKeN0XhwKJaB&#10;CAcW0mlL19DDWSmaSqTcU7Qcn/XcEGJhDKogaOOy3/d5oR+uZp4y0Y4KDthcLD+uocRC14jJtYVp&#10;Z4nYIY1jR/jEGigMkVB6OOgO3MxVcCZagEgDoBwbnsCfTPCz1XvSkrpz8wZ7OooGC3vfW7a8eIU8&#10;mSMYi5yvjq7wtTvnZkUtjKDnQN77z46amunrKHcEfTGEnnGKme1DzfGn5fizsnzW8s7fmq731lVa&#10;u5qS42biflyd+Hjy5qVcLxN9YkkaM/MUK9WLmR60nQtF7FBgHyB1/tle25fOtGSE3oJfu5ruwSU2&#10;ifDNALlasg2dGijvbf3E9uFlkcbDMUWp8Yl1IK7e2d6wvihMgK8H8VBHXClGd1obKYlwHRJsnwRX&#10;DX0cxLWw1krpqFby63HqyhwNVwds1AmxDTx0zfObLRmJ0niBRamF9sImt/qfMOZSoPy/FSDUcFEV&#10;r79rWF/phnLpOA8b4WS+CHEGgGcL4SkgIhFARAMzGUP5gXRUP4jvkM7JQbWB60NnAl0IpLtDwxex&#10;611mFrrY9Q7cZvOvaksMIEnjLp7aZaXJbx72s/Bjt8aLiMhOY00tUyuD+VXELGpkAbNU0lBQ1N+R&#10;fnso6eFw8sPRsMK8zd0B1OaMvpYK8U0rsNWi8+2/WSrJ+WuorFw68yEtipQVWuZgJhHSuKDwQDpW&#10;Jq19wOXxAMn+/p506OwzRV9IXx7v739+4ti3dmL4Px/3/rUZ1f+YU5Drf87HzEajvDyDTv7O3kSL&#10;D0GFqRSgy0FS9/fTlQCxnYkeSI1yZq21Qe1ehK/pKo8kvxiAXD2PULqHbZNsVnMJ1UaaCjxiN4NQ&#10;8+bpqIm6Mo7QyiT0zU82OLS8OTGEdPkV3s5jOGfphFm01cDqMXvfd6glLSWlE7YWPGI/H10H4ivZ&#10;xEZjPU0uDgoQaqTdB77d+bgenzjGJ1UIifV8XO1hkVMoMyxmbHTl+tjSMwLbXGwh55TgaY4fTfHR&#10;USzxcHiaEriR40/N9mZle0k9YbbbdrovO813KzeUnRKMLgxcfz0jwI+wSB3gehX9RZO1kSqH1Avg&#10;Gti4MiGxmo+ufDiRvjx2SYyI+QVvDizJXF1pe7HqWWtykqvBxlJOY1LIh640LjyaB48DpxNIiNz5&#10;+CBGjgdTetfOP3tpeobHcu5pVxWFMFV5Un4YHYq9oW+V4zeVEErH9EPBywZx0MxQlUtCsFBFW+vj&#10;vLW2ghyvrOOGhAvhrGxnWmYoI8t/N8ebmuu/VRC2nRl0QuFYW3POXXjLKVeD7feTThbaaedcoTBE&#10;ALlxXCWAqRJJXfHhaPOhcQhlbFSTh70TnXBdgOnkoIee3yphYOp01eX5G22s9XYRqZGPLhNgGxmo&#10;m5nR3h+edBtpqoc6Ggw1JrAI9WxS/UkLfSapCiTVSrDSieXc7eH4c748QpdEOh2lWYxuBAklPHy1&#10;cHPUXEthcz6fMZvJnk0QzKUC0vn26QL4+eHrZyY687jYayJKLRfXyKU0czYLZ3uqtsm9Ohoa6I0B&#10;3FYHebvzF7yJO23EnW7STq+2lhwHO0ojjjMI/YwPnd//2GLjbDC3Njm9Mjm+0j+HmowsvxF9pzfz&#10;3mjag5GsxTGzE7YVN6JC3SzuTVygU1ptjDR5hDEqsfjtvdnbsAJXY40PF2IWLqeFnXLITI6VToEU&#10;gSIhkORnp6EsLxF/4YHxL483bWfLYQDp+DfmnP/a9DteKappznyYmMMsDL/pTsqJpuEGhfhaqJUw&#10;8E2DldcS4+18T1qzCPN8Ui2IroYSJwGxho4bW3lYz1mVjnuB2CoWucreXNvD2dDBTHv3A4y9MV5f&#10;XTHXe7E4z0NX38ClH2k/hvs13q6DKFvolX6kyyjGcRTrNPTS82pP2ZW8wgzPFwu1XFqLkcaRxf5r&#10;PPyEgFQpQrczcVXH9bUnOtM4uG4BrkrqmnD1ILYexLTkhLsOBDjT892IFwKZmW7rmeH+RiqvCyLY&#10;6e6Q02ZmedBzfGk5gbTsgFZve2clBXdjlaHeHC9VhZdXEhkfhgTEUqj7EBIqQWw7h1jmbKzneFz3&#10;cooTc61avNnw/n4+ZalEiIj6s/dGpJorK4AzCaKZON7ilTsl58iIDGA2gT+TwJTe6+Oc0TF56SrF&#10;XE9WRtDur2bFULN9aVluu3lh6KzA8ya6xFx/dpYPLeech4aC9LIwplqAug5gW6/n+4f6WbNWa8GN&#10;Bt6762hcT66ZES3Lg5oTtpsTwE33en4hvLco+oe2uPmBa3dgLZGhtnxSJ5fcL6L2ckl1HNy0nrL8&#10;+towf31CQGgDCZAb/4w3FX3J09KQjJviIXt1FI5Od+dxt6csDFUMNfUfIWrXcXefLdY9mr1soa32&#10;/laZcLuBj2kxUZbjLUZRp3I1jvxbYV40a7sZxHQKSS2C7Xby204zXSU2qZuBrBRJyznWAUQI+yrW&#10;au/tqSrWxg+E96OclVubH6bzIp0tVBRfjGU/G7z05madZL1268WgvooC6seB8iunfZ2NLLSV6i/E&#10;UD40mBnrSKc/bHf8gvc6rR9y4KStdgtTJQ6UUKCrgI0OT3dr/Nag7QnXqdXu6ZWhm+jF9sGqnMbq&#10;/Dvjsd8PQXhHPOxOg43zcENMdDmwMehlrwf1KSZqSlu46bN+dlxsEQ/fub02Xpjgw8L275Fr53qu&#10;ry/VcB9cRA1k8EWSj1+6hNGXx1ssFOrmDjmN/BnjvzbXIbTzEMZgaFXdxGN+bQqBHBtfG595P5ke&#10;7w+gRnaJ3bzVEfTbCRBbYa6reCHNW4iHYjBpUAfiawDidSb5lqa8nKO5emN5qoetkbWFzYXM0xx8&#10;swjXTCO3vlxq4eFLOcQu9aA8hyGUM/RNfoX3L+YyjHEcRLtP4fU9s9QUlaEEm4Gdt7IwYCCbeJjq&#10;W6MFgSetPWyNUY9rGLgGIaYO/6Kztz6CgSoBSTXSxQno5u03A8/ygphZAb+A9Jd2ipXpu5sHBcn+&#10;EZb6SYl+3NV6PqGJi6va+jAa6mUp3BgVEK9JMF0CXImdtvLq6MVteEa4z/HTrpabG7P6ct9gYPki&#10;eKwAlilExIEzqbj+jFcjN4SIWCEsHpQuF0mTjsDBk/mIJB4sZXcm6YqbCzXH86++BmQ+jBzIfBnZ&#10;3oNnXXeyT9EKfR00VFmYViG2Eop+AWL5HqaDh60QEEaP6ykBmAraav02cVznyLdhptrmqirYCxFL&#10;EZ5PlmpAbKuQVMpBD473ZAswNSJCuZBcx8fX38gPqy8vJi+3cdEdu5heGmHaVE2ejenmoyp2V5tf&#10;3G9kYscE2CoRscPZRpeLL+OvDfl7uojw7YLdubSok5vvR1cej9IJbYD0FDfwKI0GSvLSMXNEPGsh&#10;pybfvSQhfKEibQV+9c1oloOJHgvaNboFiuehgE46CQLdxiEUv7pZy9waoxG7GKhOMaoDYh4g1nCQ&#10;dTxkx6snNca66gVJgVqKCru4Rh6yS0AsAvHN0qJr0tJL+ayt4bPn7Sm7w4SdDvxWL35r9lpxvKGR&#10;TuGVKG0NTQGpEyRcY290nQ3zCjzthviwNLM6Mbrc7uJmTd4ewGz0qZuZpH3fknQHlvXDSBFs8vnd&#10;KwJMm5hQBeAGVx71beJ6sa86QVyDCF0vRrVJ0C0sTEf0GQsxrnztzfD01XPgZBJ9MbMuLcpQRc7O&#10;WOdMgHdEoLevm5O+4tGy6kYJ8PffpezL480Tcbw8zttMEX+D068NYttpEO3R+U5dVbXvXS98bXQa&#10;OTS5Ng5bg4+uDE8tT9YNV3u4mAG4cjau08ZQkw71hbgaLraav9HCwQ96ntBhr/S+vHf5hLUuk1Jo&#10;aaLFQXcJMKVQ2MzDFxlrq0pI1YvT+U69Hxz6PnhCvvqvvgBkdiNYu8FV/bPFFhaGDjYmKvIqp5xM&#10;vI1UWdgWKDMUYZsFlBJpZTxsswTVK8ZDwUKVgYbc5HD58sthJmGSRx7YIrd5aGnTc07+FU6fLHiz&#10;wIeT7UfJCvQyUUG96aavDHClNTTrQVIdC9t63EwL92RgF914Lth6A5Yrnj4rgEtvMMabTQxz0ns6&#10;VC2YSQBhUO6dDMJShfAIOiLNQv7Ij22Z/OkswdRp1mSQcD4CXMwFJuJZk7GWSsc2Ex2gpPqvvgbk&#10;un0ZOd70LK+NnEAvdSVKZhDugl9uVCiHPEQntrClYW2dAHeVuXqdiqrVVpM31pLXkT8GogcYlG4a&#10;oTQn0vG4hiIX08ojQXFyHUho5KKavRwMaauIsZYMytodTVXFoaHBWzcXG6tT7cx1WWuNAK5t9WVh&#10;kKfD46WessIgEa4Firy4pPrmkrD1tw18fK+lsQrxbRWIK2MRpklP6/cwA9hn9SxKh3itmUqqNVA8&#10;ujGdJkBI7xYkgsev3y1c6SoUziSLYOHgbNjL9uvrpFY+ulwshbxaiK3jk4raKy9sr3WI1mrXVzs4&#10;uH4Rqk2IboJOGXTiJPjqzAgvAvUuaWWQvdqDelkfEewkxEwD+Bo2roSNGtNRUmIQhjiEOj6hMTsl&#10;6PbcKG5zDLfdg9vqI26N9fSVqauoWBlqGeppzbzpmno/DlvpHVnuQ7xbaOxOo+x2FldGZg2PZt4f&#10;NrayevZDaXlxmgAKKLDl0novlCouoaeoOIz4dAQgVVNX2pjkZjalk4Lu11FRFhOaWatXO0tjmIvp&#10;wkkoRkvZgqXSvivjweOl942UFhFKGs0L4vO5+/t/5xLxL483DWCGh+SaTBB+g9Nfm4aBv5audvG1&#10;zLHViam1sVnkEHxtcvL78fDE8Olno7uoSSitQj2veYdCRIQ4cXBNr2+VLow0vHxRt4dvYyLnyD+V&#10;syllB4Sun+euba/1CYjSMleStSYzUy0eulRT+6TH0Jp5P9Ltb+Dt1LdiM7CiaHdeV0OZsjOqqq+n&#10;o2X3eqHY3VZHIB2YKQXxUJpXJcUb2wOgarrqkiivoCbVJMK1Sja6+et1vk4OsykurPS/uBz9i3HS&#10;Tm0U+Gwm+V3zcmAu13GIJef8nVkYyNu0A4SLAKaRhu4hzxevjFeZKMoRxzKlt/VCJDDhF/mIFDK8&#10;B3fnMjCdwEFAtMfzECngdIr0LlY3I9aHLt9ruExczK/PTIv0cISVnttdSLDRV/8p4dx2NsT2b+ef&#10;QvYJb0aO53peWJSVATnd70VWoLHiscWEcy4a6pfSgwtSApnYttorMcGedjTUOOppiwDf+OTndr8T&#10;VhLsyOMHLXqqCtuoURH+uoAEHYFOPrJMiBvh4ur46+MaSsrLK9g9iSQ40M9QS0NHTbWypvB8UBAP&#10;38wljmQnOnOxkNeqBTHt1ddPaytpQU7V1lSHTqwQ4qoBZHlzcTh7tUGA6XK0V9PTUraz17bS1cbB&#10;snizySAiCcpHBLNp+KWC3ckS0XQqH54knI1cbc/ArAyIMD0CUv32iwo2sn1qsom7MUVbvsElllGJ&#10;zXpqSuDmEzYKCivqAEIjiG9XklNCbo2ZGqjxNqpFpDooyJ/ozTHWUv0B0U7FjVPp3z25fYWNb2GT&#10;qj7iuri4auLb4auX00xM9OZvtWgo6pjqatEp5Rqqio2zrYuPp6ytrP2DvK9eS84viMFvNeF3prKi&#10;vexsDOami2nvL94cvgxgmkAclJ5Ug7hWIbkVRFW01RSsIcdXH3ToqSttrbQJSA00bNuly7Emhtqn&#10;g/y4sFzhTDR5sXCsr28ZS2XAL0LRGQBPBOEJ5OkcXXPrv7uo0ZfHW7x3kJyeB4Xfv2bpP7XjPQ9U&#10;VFUJ1IdlQ0Vz7+8ERvmqqKi8fTzBWG+j4hvdrPXEuCrk00YiZfzpyzEGob0oLRK5WiYgVAnwNyy1&#10;VfnEFhGh2dPD5MWrJTGlA8CXQ14XIJdrKcnxUOUqZt7HR3AnxvCug8iTgyjXEazzCPbXUbrrABL6&#10;kqqO59a3epGbo5sbCN30aq+6p14ONk6Gqm9+amVCiTGmeg9bIyQ0nvMyWf/Qw8NX/HqCFIs8elJJ&#10;npb7F4PJEEjMLD9WljcDSnpzPRnZoW7muiLIaeMqOaT6msunCxN9WMg+9lr17MgV4li0AB7Lg2X/&#10;eRRnLlE4lWyuIp+XfOZKhM/Fs1DCfkxf4ajh0SNhNtpPO2tsjXVFYhAQSgR8vkjIN9bVurswIwYE&#10;PFBoIX+UXODHSfNkZUoHxug5fvRs6ZxzVrbXVnrAoK/teWuLuxfSq6J8yh2MaWlhjEzvrexTm/kh&#10;W9lhI+cdpqMDDbSUJRLe/h4gEfFBABAKRRmpKe2NlzZwLaz1DhqqE/WoGoo7QEKtGFcp2Z24mpOy&#10;svx679C3HEgraOwLhUI+n1VfV66nrbKFGciPO7O7Oqij9O1AQwKwPsDCVpxy1r+e41+S7S2gVDJX&#10;mvQ0lTnoIQ552EBFjkdophMbrNVUgbl4ETwBglmafcwkRZ8wpU5mAbBEAJHAgWV7GSqj345Bp5i1&#10;WaYmrzDbn7eN6dlFtQb5WtNWmqEemYvrSI0Lqr2W7GSpVZQTMdbdsLY+QN7teP7zaHyILY/QDhIb&#10;Gcud54O8d0kXxZhWcL2XgRo9YakBRcsAuZdN6MU+HsyN9UW/7H/2oIyF7qZiulurzqmrKDV2FRE2&#10;pyi7fYTtLgp16sVyR0qmp7mJkYO5LgPbxsJUABt1zI0hPTX5SH8nd3vt+zMX+aSbhennC5JPMrHT&#10;NGSdi6U2H18rwrbQVsoYqI76kgxQyGtrKs/0Nzt/wthM34gjFFkb6o5eDqnJ9Bu5evrxdJvkf1Dd&#10;5cvjvb//8UZRhXP/6i8g/S1z6lxW1zTvH7qCWh8l7s7g1js2GRM/TOSKtlrY2AFPF51T7noR592M&#10;DHQNtZVOWOn5uxrqqMrzsN0cdKG1vgaIrmahxkOz0lwiTlGISyNNCSCug4PsSwx3efGoLbDjzckh&#10;tG3vqrKOnXpAol3jM8iHu/1qqqzDMNZ+BGsZV4LfWQgOOv7j7b6gkDDznjWbznd6Guo7M+n6Ksfo&#10;6AbRTse1VG82fkyIKhNJI70/483BDN5OC2Zl/EW6y8j2YWd503L9mMmnaBke3Cz/ag8rKNcCiVAY&#10;2QoQm3nEDhNNBQ65eedN28SNeBAezpv7fKc+yESwNAE8fWvhhoGmGofQyiK1QAkkiKtmrZc31cWv&#10;rr6USO9WC36Urj06gEwivSv1R8k+b+9A/Ghh4UVW5LMEf19tVWbOud1syGN70y6E4vPCgvW1ti6E&#10;tbqbzsWGUrOC2NKBbp/Dguo+jGzfzdwATrrX96lnGIDo0wYPVy9Kl9pL518cHIh5YEdj5x7U0MQS&#10;CYehqXAE97oN/bq1rqx2/2BPurL9PyR9+2GT2t/bu5iVvfGuYgM7/fKHYcE65G8r99C9IPHaPnny&#10;Yq7PaS8PO0t9LmnBSPOot5Mua7sbxDUJtlqMVI7w5rPFc4nSG+tCSMOSXTQUGfBM8XwSF5a4s5D6&#10;+OH0KS9TPUU5DUW5iznn2LirQkwLiK2zNFGWrI8CxGro1NRcCGOQm4SYOi6h2FhPo745Jzc3Gvd2&#10;io1t5q1VAJgqPq4U+ahhd3mOi+ngrV2lkcqMtFRjz0lnpNFxCzRkG4PUMlydKET3iPE1EYE2FOpD&#10;7EbzvXv1hK0J0m4XhTZG3h0tq0zw97BYR3XYH9fhkyf4lHZduW+CPY2BrR7B+iXpZT9MN5s0ODrQ&#10;xlqrF2MqBMT2vsak3fe5e6R66SWMtUYTHXkhRO9HMXTM96EOck+4vyeEfLX4sEAKdPCllZv2/0i5&#10;997+QVNrt+f/89LaJzPtXVPRczhzxu/kSbuoON9bP5T4B3tpaCid9XfOiwlcxzcKCfVrdxvZyHoh&#10;pYSPrOeScrnITmsTxR18fcK5aBUNrchLGRnfz0feGs5+sKBtpANQhtnkq4x1mJqKhhscZzWK0yyZ&#10;4KEbhCs5j+E9x4eWIeB/2bvbANIX8t4G3t8h6swMtXU1dfVUdVTUlB1y63yHUZan899MDiw/yGeS&#10;Gu9MNzBXiwSERhGm/S/wRg2t5kdwMzx+jTfrsOjK/bNOZ7TlsIW+nMxgG1Wlbekt7IqF0MdxlQJC&#10;8cabybW71Tx8jb6KEm/mLPXWr8rFTGUJpLewjIz1caevDwrw19nkBhGlnkVqrSovZwrWIXAE0iXw&#10;0lLshxMjpJBDB33v4ICysXn74d0XRTFJ5sZrOaeYmf4r8e7BGooPi68Rcz24qf47af6UQnduOuTh&#10;/dcLfJiZAfQs6awVbrrnRk6wrbL8vlBacwbSpxN5CPce5JfFexKxCCL7gA/QpIjvQ/BKq1aI98T7&#10;B8J//9X13v0D8WH1332ocfJAKvS+J999Fx91movqERLL2etFYmw/H3vdWE8Pi3nVNdC5hrjOI1ZK&#10;Vw1h27noSmdzTTh83MdIk7cQz0ekieFxXHi6vao8bSyNPyO967CtuiIDWwuuVLA2atnEIh9nc3Cj&#10;mbNxjY/rv5YTzsOXgHgo1G8O83cGKNfZxCEBowS1VISnTGE3WzcZT41U5ES4ThDX/OHmNTN11XVK&#10;t5mOOg/Tq6cgxyL2c9AVXDSUgBRJiC1cXDd3bYm3Wb2Jqni7OkHeaSDsItTUVEi7o2TqMER42JmT&#10;THKbBArC0ZW76FEbQ/WfFsupH7oAciXUrQjx5UJ8C9Sn87HDsKZkFr6Us17Lw7Xen+9yttDffNYq&#10;QFfYWOrRAeGehCOSoiydqSr6VBRAWh5Aeo6hThzqzQV7f/8EmE9n80vi/XFvf+72HZdx3C8g/S3z&#10;HcbYd75UV1TkYPsAcguf0C1AVxekhVDxgwCpUwxFgJhGFrF7dviKAPJg0vi2ToytBfBVpibaNFR/&#10;QkNVxg8jyQ9GUh4Mht0Zt7YzdzFUN4ROwPsZrbJFownC8YYf87JPs0g1bGINlFg7D6Lte9fchpDH&#10;p8k6ne+sOj8Y9qFaqrI3VnsIjzsATCt7tZxDLrkzV2hX9tB8BKOfdc3T7PjlnNN8dA2X2CSA3AK6&#10;9td407f7XFQV8WnBUieZ603N893J893OhWjx9zPQEOBrX94s9bKz5iJLpBOwsE0iQgWAbuRge3VV&#10;1d7MXOItXWXOpAAIaQj6Z7xnUqSXxBHRS2V5DPSoAF0mxLZwcEUC/CgcAd+XgJ+P8t/QARTaWRgv&#10;Z0S0ellWB554WRjByAtmJLv/ugP6xRjZ3ju5p3ZygqlpbuT8c8nRMRLhf7H9/64ghyQSiaDOAT41&#10;MdZdPt1V9OFp3/sn/ciVt/t7fFAoSk9JYm7eBdAtAkwVG9tgYmYQF+hDxVwnPi1NOe2rr6TgbG7+&#10;ti0dgOdwFwodTFVY6zUCZLUEI725KoCr0leV31lrG28rOWGv4+JoxkE3s8nj5Dc9Hx42X8mJoCCx&#10;mupHa66kaWlotDTkmuprDg9UvbzTX5WdQH5Xwcb1tFVmRJ0OvFSQUVeWGxJgNzNSzCVBGTuUACLi&#10;zrlZmulx8KMmJpqkHemiI/xWD2l7Uk9X/T0G3tqVvYvvZeNvQAEdj1TGxNZO9l5ikUagzgVqLWJC&#10;A2R8QgsPO7LxfkxI6JCWwcQ3iPA1i0P5IolEKGSCfCaU/nw+TP8wfXm89/Y+blPw+v3Lv4H5PzOs&#10;3RBK2dgtJtSBi6kR4htAfOMJG80tZA8f0y0gdVPel/bUxFdcPO1lp2epqcTFDkF5EYjs1lZVuDNy&#10;PfsxLPnOhLqOlq6asraK6uWIE+B88vJCyTdn82yHUH49K8fPXQJXm2nrDZyVq2r2QYdrUVEmMJJz&#10;5/IxHYPJ5ihlLU3xSoeq3Lfs9To2vo6LhJtpq6tp2DhOEZ0HkG6jWPtB1Inxd+qKBoS1edHGPAfZ&#10;9mu8hbgKHnnopJHmavZZYn7Ybk4QM1O6nANCfafgvLuzBnu1cm+thkuuo6/VYR6107BjiWdssI9q&#10;6Nvd1uoKICwTmIoCEHGiz+UKPpl0JgYfHmuhcIxJmuIQ2sTbTQAB2leDnZUOfee/uJusQCzh8UED&#10;BbndDG9qrjs7y5WT5kfLDP0N2J8Mys/Z2R7b+d6PrkS4W1gKAP7+3j+k3oC01AcEujTalN6d5tC3&#10;Qx5JerlIsicRiph0OmPlw4fysnKhRPDdXL2uqsqPi1V8VL2thYaxnBwPEUy9WWpnZBQccOaktTO4&#10;3cvFlotwrWJKfdz5gGVk3TKxD7/RhNme29m8h9vod3Oz28BNLCzehpwgKOIt3Zpn0hgj7WkAoXYD&#10;OTjWWEVF3eUQBzcxWB4ACoWc1z/ObawMoR5Xe7mYmetq3JtvZLI/bNAnVzd66dSHa7gFMnUQMuLW&#10;YGVjEIbSRNoeIWx1qispaqqrqKsqa2or62irRSacExEHP4H9ybjkMSZ6jonrF3+u+SM1HrbX9YQj&#10;IBIfHo+/3y3//9Qh3V8495Yui7FtuA0B7HqIsfNfIP1rQ5/oWdW+0HMp2ZONqgNJJQJCc3qC9+bK&#10;MPldLQMz3t945uRxYyaumEcpF+Abnz5seHizASB27aJqH94s8Y8ISYtyfLoA05Y7xkJkCReTtmDZ&#10;VqYubn0rJ/vXHCYIXl3vNNS1+JhKLrZR3djedhDtMIoNa3unZupirqmhLS9PQ48CuDLW5sK9qcob&#10;GSG05S4oRFTRMrHrR3oOIu2GMLbjeM/eVesxnHnviqamvnCrXYCtEBE7QWKpCNkIojt5+IruhtTN&#10;+cKhjOBWf0dCYQg93Q+Ze3rQ30b36NHVpw2MzVohujE3zZ9JWMK+aGGQ+vmoSiG2mYkattKRX5+r&#10;FE3GMReyRNJq4fHA4T20wek0/nTCs57MiyGmFXEBP83dEBC6hOTK94/7xcB/sWD4455QIpa4Ozlt&#10;pPozsrxpmYG0bMi8fwP2J2NleTxND+lrbYO8KxRwf9wHoLDw84a+qKQNGRLUoKUlBKVsQ08OH6G0&#10;87CKJvRUml4IJftcCSi0d7AOCQ65lHv2xdv3FhZQUKZlqqW5u0uF8nyhhL/25oO1me4Wqhs6ktZG&#10;qtjNLgp1kLLdh91qp+x2EHZawsJCnj99IIIQ2pdAG5Zmi40NbVU5IKlFsFYtIDdTCbX9tQlOjtYH&#10;0gqZ+5K9PTaVY6Kvff3KJQplTQwKoU7IzsEUuw2fnLmip6vcP3xtcPzytZJIdXVF8vbjtGw3LHnC&#10;0c1h9sPkxPIQfGVs4P7AmfPuD27W8wldAGVEWgUE1WmqrwxuDvAIlSJMJYgtFUkXwDXyMdWlF0JA&#10;IQjtV5phfe7p/lE6PMhfFG8oHBPv7SkannCSLiDBQia9ZP1bsKXm0b1iOk9WU7VSNHNUV1Peww0I&#10;8ZXGWoqi9QGAVA7gGgQr1RTUAOZxO59cK8RXtZZE0qVTlLsEqOrFocKwgBOc9TZzDeXtuUzgdtyT&#10;ujglLSvVoTcO4wSXfiTkq90H18yvjTFXWkFU6fx884neDyfH8Ure8QC5gUG5QSNVoJ93BHhan7TW&#10;YpKGZ0eL6LgGAHU9IjLIs3/ZZYpo27vsPIx2HkK5jOLcBpGaF/q5L3oF2DYeuuzBwFU2sQcktXIJ&#10;1+AtuayRQtZEOBGR1J0cZK8iZ/btN+ylK7xbSVu3G+NDPOxsVaSrUNabhMQqaeVdKMUgSE2I6fOy&#10;1wFhqYLDe31Ip09Op4gmMzmL0byFaMFEhmj6/JvegtgAMxBdIcB2WhkZUKncz0f5b0i8B0r2D5gC&#10;kaH8kfkzHhvZftRcL1rOX1wd+MVY2T7zuRFYIhnyJJ8//8eQtG40lOlDnc3h3dFBUCgWf75Zl7Rf&#10;gCjfEyLf/vz4Tjnu5Xe3vmuDkmEydUjqY2nD+O0BTQ3l3/RTB3v7QtGepam6s4WRrZkqgzx5byKN&#10;vkUWSnNd6WUEaOPS//zH+BP0lEal6agrkN+0sTHFDHKLkZ6GkZ7BygrKQE8HsVhvoK/+Fv1mZgV+&#10;G3dPW0+DRxnnIhuF2Pb1lenLqcHIV9366nIgdpa+lsVaq78/U8TGDYJ4KLWsA3E1dOSw9DLG/4/6&#10;2f9zSeH+snj/+4EECsXeYklWQ2jHITSE92+o/sXchlHHhzDm53tcRpGW9fcN9NS3yG3OljocTKUI&#10;Vw8QqkFiy9rLJsrLdgGxASRUedkc56OvAfgKNqaKR2h4DBtmkCZOmuiBEzH825UGCsfsy2B2A0jP&#10;nlXHIZT7iHRunH0/0qF0VFlbS0iasrgxBAXtal0vVRQViORGyVqjEFcrIJVK0JUCdCuHPGqiqSDA&#10;DggxFa8ez5zy8lNR0XBseg2FHl59a05DaMsRnKq+fldLtIeRBnbhipmi3LPe2jMeuuaKx1hLZwF4&#10;mmg6HURE8mfiufMJAngCOJ3Eg6ctT0bpKcgvPywV4JvE0nsDNElXQeGl1eCgHv0n+JXTtjpb8Gz6&#10;TPJyVwpr7uLmrQwrNbmJorP0xVje0lnUZI7usW8BXM8PS1UrH96KxJzPB/lvSOoQJJC7ksbAFJ6I&#10;RCCXnLDe/Rsj87TcAD9zY4ihzx/+1xBEhdTzHwa3YgEPUFdXJu0MEndaKdQ+FL7TyFgTymz3939T&#10;9kiaHEjd5QGwtyfa39uXCKW3BJLWs/0bN9EQHwahlhZGjseNdFQVBFwel7slEvNmZ+Ew2LChvqFv&#10;sDvkt3WNVFmoGiGuGZSWjq0D0W0C5PBZD1smpbWpLOqUq8k6pv3+wjCfPAsl3kLoPagKJmn6zr37&#10;0E/4vKd/pA7p/rJ4S3tfachhXXXTvn/NpXft5OjfJPyTufeumgytqhw/baiuxt0cEbzv4hMuvP25&#10;6nxA0AaxD8C1gsgaOqVGU0lxnVBLI9VoqShzSFUmRpo/POwoTvXYhF/kTBQ8fD7jXDTymy1/MvMB&#10;1KXLWTrKclZQRt35wW4Qo6iiD+Da+OgaAaYaQg7At/PXay2OW3QWp36/WBN00oZHGMQ8uOA0hIRC&#10;D5/eVdfuZdcxrFnnj1Y6KixEsnAsnXoriTuXwZrOuxp/6leZ839um2MJJ6xNqbgy4VopbaN/sOry&#10;nc7LILYaxNUL0N1zTXGG6opCbB+Ib5PezYvYAAWQ811RmvLftF0OJt68YqCtmJtzWbwHHIj+G7nx&#10;YeVoUUF2MjE3nJbtR8/xZmT57+R7stJ9OOlerGzP5SvRd5Zuif8xAfnvIwhayM/b2Vk+fTV7ozjz&#10;wfe3Prniz3/+QuJyeQKB4POT/xCEuqurq4+jBYip5RLqRYR2CaadtXUFNdFcH+6B3+wQHi5PEGPr&#10;H8BaKctdQlwZF9PIx9fT0WMSkQTqbT5v6B+pQ7q/NN7QQYdk5njWfALvAtELhcp/hdxf2AjaZRB1&#10;fACp7hwtWLvz8qci/1NW6K0RzPZQX1cxFztEw/fpKysykO2+9kZWBrpc4lB+4tnvHgwe1zPcxDSa&#10;aCjoHjm29rhN0cDut1s+NMWh5yUpHuSNfqem51BO7jqANO54q2IVr6+nv/VsmE3+XkFJMzX/urqC&#10;wo/3qnRUlcHtXii75uKaFdT17QeRJycJ3oMoKBKR+nA1JT48Wlo/HJ7FnUtnjSc5aMv/Bua/Nv50&#10;JA2RVZl5mkOdGmpqYRGqbxQGm2upnrTTPx9sxVz/jolvFRFviLCQH2iEMjcOsoT6vpq/OUDFNvCI&#10;Axxcpa6aChQT7f93Sm1K3ZtEzANBVyOt1atR7HR/ZqYvW7oU3Gcnz383OzjSxwuUSO/A8vkD/5qS&#10;Ei6BkBYdHEj2D9mG9PlvX0jQLv56Wii0F+lYoZAdesoa8hBiXDmXAiV9c+WxDruzeQsjeb/gLcJV&#10;2FrohPpZIn+qBgmlTOw4Fo2FwonPG/pH6tPR+MJ4f9ros+8fqPSsnZBWZfovZrB59q66j6AdBtcs&#10;B1Ga1n7W9jabNBh5p4e407TNnK+uTa2qy4857SogF4uwVTxsEwdbxce3k1ZnjY3U7C3V+Cu1zN0m&#10;Hq5KX03vN1v+ZHYtz2b6SxmoLnNLU7veVZdhtOUwxmEEYzeMsuh7e7x/2WYAZdGzqqmtLlwtCw80&#10;F+L7JdgWDuqKkNCjpKpunD3kOIw271s9MYDUCMqkwTJ589H8mVzuXAowE20sf+Q3MP+1SUuvIWI3&#10;Z8vzPOxd1FV5xFHuchWbXMEkVrHx7WNNZ30djXi4LpE0M6+X3gBUanVidJMY3SJBtwvWaolv2gU8&#10;jlj836jF9/Fgf086Yr3HFwkADifd3aY+2Gn1wjl6diAzy3sj35+6SZPsS6Bk6vMH/mUlvdGF9BqV&#10;FPLPL/3jJY30P4JiEbiwNOTr6Wasp9GcfRYzmkKbTgXmc50s9EVQCoZrkNb8RLUwcLVCbL21kdbG&#10;GtzX2xPqFkSH+rytf5g+kfiF8YYEdXgSEVc3ssJmguD+N8oq/mIO4/iT/UingVX7AbTHGM6y+enE&#10;dz2b621k+iJxp5pMHcaRx3U1dXHvG0TEqyChhosr46OKxbiBaymuhsedKvODt0gDVEqLiqHrrzfr&#10;OIy1GsY6DaOt+1b0Bl80NaaLSGOKCroK2hYGp7MVrKMVlQzNcib9JrCOo1Dg/SrQ3WUXX0whd5jr&#10;q/EpFcB2BX+jT8joNNBSMS0Yth1EnxxCWbb89KT7In8piDqRKS0GOBvvqnEMmMpgT6byZqWToplT&#10;GTyI/4VMweQFYPEcD5EDLuRuTkYQRhLe9l99mx1OuxDio6OGQVUCxEoJtkOIr+aS6qn4qp8QHYKt&#10;cgm+SiItUSItXfIfy6EaxJhWgFTpbme2J/z7UYROM3RSHkwNOGiou+jqHFdR+ZRDff6zTP8Difc/&#10;3riUz5zOBGHpwGw0dTLvzf1JAaoexFXSP1SKsc0iXC0HWS7ebLYy0bS1MNHVVd9Ad+TnJksOb+/z&#10;eSv/AB3S/Y/Bmy+WENfJ/p1vnQf+qwmqQ2i3QTQEuVnjU9v+N25jOC3/bMLOrYhIXwodRqb2EDZ6&#10;8buIB/DrQmSrCP//sfcX3m0dXds4/A/81vrW9/ue933aJCZJlpnZsoVmO8zYMDuOw9CwmZnEkjnM&#10;bdqkadJQQwYxmhnFZN/fHMl1nTRpmzTtHbvnWjsnx0dz5hyN5pq998CeNF1L1rCwIjFhQRAWa23t&#10;5MnkY4+et3ON9n3TTAhkQYtJgml8T1rTQhYfGbSiJHuVSnyoX1p8kZIQlv090sn+SWUFntxIYIuI&#10;NH5oyXV3N+9QPzdl29Vjx9d0tLPs0QgC0f/b/L32oStDmCISS4SvEmJOX5NfOamt36qDFmPvbL1w&#10;dn2418i13doL6zR18fsWYEq2RZ3ZHOttb/0s58gwO7IscU3jvg2CvSsbd8R17Js/Gh8lTViKQdmo&#10;5Jk6SbJOBFnjw7LUfZujhQ8Bn/MNoMkHqhsKaQLFV9WLM5StaYMtJfgQb7Xm46edAKcU/CjdCqVG&#10;pwfQGfTQ0NFn1mc+TWEwGp49uScFtaIuXnVxo+r8gfL9S7n3KhZi3UflaVoJsM/TR7lJ0N6v/CIV&#10;L10vLFAImE52VsA1AlSZyOVvwN9FbwCtQWXSG71DiGGVf9C1BhIEUbkRbB4+6y7CBolZedKZ3Ojs&#10;FiDrZvn6ukk7iiXdLD8vl5ZGxss7ecPcUn1rWj8vL44Q5lL20ocGjWYTWcJANrSEe2q2UQyeQ9Qm&#10;VxdHPKXZhyGcg3Ddt2W+lk/uf8kgnL4RR+WA6+60l/OSfnA/fh20KWE0DrZK5ELlIh3DXt+rNjSd&#10;QzkGRrL5JDqfROVioTiQAn8az7vsdda2COWFrVpo19sNqoubu2v352+LjXRFRLkgpQeWDe2OGEwk&#10;ju4O5x1bH+dsTw/zbTswf2DPgvb9C/sS5vXsmzeSECE8uv6n82mjgpNGQblWmgRIruwsd7CapZGm&#10;aiTZSkHeKKdgiJtnNtez2nlsk0Zr3vTkr1YF4ERCo81mXT5xCcZfxooowrWq2hAHK23dztErW7UX&#10;t6qv7Ri8uLXv/P7kbUsYOdv7BKxRcbFKmD8sO62Q0FxQc2SiR1AHG+RQTE96j4/poemIig7bRceD&#10;yU3hzPduGxrIFkWRudGXW5wOsZ2Ji9wcnVG2Lm5xe3vbn9x/cPPpT6VOTna9wtvr5uEVrdnerjZ9&#10;gixPJyvbhfHzWfwgBhSA5a0MLRKQ+RPK0UspyrQN3ryYxY1O/XaYVzgkPREZ4hbIEhHedRceSJUI&#10;WAFBdJ7n17cw56qs5iAx2bWBVeIYShO+Vh5O4aCOVPZePKCth9ZmW0RxaZeqbk8AwqZt95Kh+Lg+&#10;KHBCXP+UaGeTAm0JmDC3b/+CrsR5sS52I23Vqq7L6i52v5zpiZ4z1Ha5j/8d2mbO3Egf+esSmy++&#10;VHVU9jWnH969dFSh+s+4QWv8p7e5gPFn0Nklu1e0TXVh6+CFQx01u3sqD4zWrDIH1dylPb9zkLXV&#10;0825Qyjw9nAdldc7IayN/5Rb9LfSW60xjgEzUDGqcC/+KaT2vTqcVCkOpQswbBGBIfQ6exNFWoVP&#10;uo36ctarYysFCSvbExe6zrF+9axIJU0fFqWfOLTmdMIG68ivSEw+ng1512/lNimhbLHD3KMD/Nwh&#10;yXXfgEDv4KhBCW2YlxUeHhoGVPe7OvyA/g+kCSJYwnCm0IvZEJT3mHJ204DsBjJofiiDHwTSVApd&#10;A8I1lzaNXkycpPdI/U7V+c038naWrJzXty9uIDFucGqosynSB47mqCmDCTHfrFrQJa3uEtdqGhk+&#10;TohKWrLsdZ7wMbmXV9/1vBgYckOcjO3L8f4eds9uF2kNhnFoadY/MZoC40PR1duff2Cp4tKeJQGe&#10;naLz1NSt3VfOaaBV+tu057eNnN9wcFO8Wten1qo1WsX4mAHaUXe609sEzUHUmcBXMY1hSEtDK7kE&#10;2rtHyPB0aPZLGPB+WcJgKi+WLUJSf0ZYIxBWc/xnz+lKnP/dkS2cV8Ua0ckhea6ulY4MXb6Qzsex&#10;ROadzKC4Tm9laJGQKklUUUP8jthuQbqanwbtHAbt2JzlujONAD3x7fQWwdP4BKYIyxIuZovmMpoI&#10;1UKXrclrV67zYTQQGQJP2r3nOUeVV76C9q/9hd6d13d3XDjxmHzY22p2+wFIdQ+9h979UKDS2Pa9&#10;C9v3LeOc2CH7KUMjztcIzg7xKlBWszcvCtGKc7XCNJ00QyvLG5Ukq8Gn4qxRQeHWHauhOZ1wR9hn&#10;CbXBNDw0uGHpvKTEXUppbh83PXF7rLzua2X9Vt2FzZrLO1qvHxU3i42GUXMPPxBoZs7EzX8n/kZ6&#10;T4VJrQk5dzPmPbNTpwo0Ts4Q+DEFvuuTUDbo1yfi+YmrWvYvcrW1UnNSVeKCu5VHvXflRtH/aCwd&#10;0JstxtG51g5eOqFlQn+WUZSh5OR57skLp/PeORMePB1H4ZHKmgIYgjko74yCJN+M78MZTX5sUURF&#10;E7FGZhcwV31xt+LKem3tvkl6P6OeKl8zV3homXT3G9uA/CqA8AlRnTtjWvatrFoV+fAqubvpEur/&#10;9z/DgmI9FBAmVydJUkoYnk5InbxAI7AEIfx17Yq6NcUNaWUag1ZrThQojM8PY2NjGoNx1UKspo09&#10;KKoKckG3XTg2eH5/T/2h5+WJzra2yg+ZlfRJ8A/RW6kzFhcwAmv+OMYDgcnH0PgkKp/AEtp4LXZz&#10;RvbJbvsjrToklyP8PQdFyQi0gydNEFgpeevG30okjR/O4NuGz9dKC9TCHL04B3BGJciyc/GOBnbE&#10;u4brgB3hV3LPjfradeUpv+U7XYJCUAtPei/c55OYHEhu9KJynFEozWVoLwHFpd2T9FZXbWu+fSAz&#10;1H/wUPjbxDbL8J7ovr0LfWZ9IWm73/G6GNryQpaikWVooWUGOXpRvkZeXJ23PuXwoqmbik/SWyFP&#10;vsI63t/VpdUMTxQojM8SBuMoZGSZxvRGjXkOLLSrJqSqocmvRuCuTqT7p/AP0VunUOt1Gh+f2Lfo&#10;9FvBMYRYtjiCLnCtFQcyhEinaGeUPcreztPBbeOGhV6OKEekndvJy38mXASw3qOZgi8iN3a9StVI&#10;8/WSXL04u1+UtDQ6AM/kQos9f3MLniHwLW+s/j7D1cWmo5dlFxwZXSdyn38O6ejin/ajd8UzWuKS&#10;kboV2ppdQ9e2TtJbcSVeV7Pq4AJ82/tmdydAM8bAp99sX9/9E2VUnqkT5uvFGQZoZ49srSyZkb23&#10;nnVWAe288w56a8QlbZxDtfQUg34aTyD9N8DcDW6mlGkM8BkwG8D8t5nj/7hzZXn0305v6GuP6/uV&#10;2jnhW0OpzcC5JVK5b1HrLQF2Mp4lCqTzgzPvBqZcjw2PDjpb47T2MArtbbXoRNif2CaByOQHVElC&#10;i14i1iYxKXuU0gyVKKtfSnn9bSGh+OXUHcgJVB6WKSJVSYOrJMBqsEJ5OzojHOxs8OnfhFWKw8ub&#10;Mdk/uddIw3J/vp+7Vndxu/r8Di20hHOC3qq6ndrz23qq9sQ62bWe2tC9L25gT8Tw7nnDuxcN7lk0&#10;sGdp1/75vYmL+vbOH4xfJD+6ZB8poKu1SiEHjncGoLEaCv2b2tNEnx/qNiIrVEjydRJga2TqJVkq&#10;WapSTA3yRJ84egIKkwLTG8aH4J+jNzRncEw/Nqq12ZdNYkL95JPsep9AS74YAjxbHHTymp29K37F&#10;uTg2H0Pl48DFP5roCiSYLfLdluNy6qpv4euzp7eruNleLtZ4rJ+jo3M47Y2tSwjmXjosmWND3B8Z&#10;jkfYuqUc2jYiKDh0ZHVY6v3AC1LgqIewRK5ZP/Kr4hX1X6nP7zR3ik7Qe/TSTm39ZvX5xC0L3GTf&#10;FPxMPnY3ez/GanblBpLk6OLuxLDB+NjBnYS+xMj2Q+GDuxcM719ctnJeJz8bUuMSoMmzDcJcVWf2&#10;z3fORWDdhkUlekmaGprSaN6LS1x0MGGXWq0Ahh8UGgkGjD+Nf4je//nPmMEEGSsKnULVPxKU8yiG&#10;9QfaGzCKxBBEMQVAjbsevuaeds+DyguulUZDPdvCP9M6oFmN7s6ezgyuT8ZPK1dF6gfI/VL2ADcj&#10;bP48qIt+SgNBAoY6W4ytFmNojUuifCTtFRpOse51oVaWx3mcg99e6Vwvj6pojmMLHmZtVNVu1lzc&#10;pru4fpLe2rqt6oubhm8drj62deDiXmX1Rs359cr6ZUNX17VcO047tSl9z8ZMvE/P3oXDuxYN7CN2&#10;7FvSeyg8Ze1cnZgNrfIXZkIrCgXnRgW5jkgbhYwG7HaNpNy8BUe2VpreJalIPZ0ELSiZ/vPDYfyT&#10;+MfoPQGDyagxGO4+ehFa+swS6QEIoOsk034VhgBo73C6gEDl4JjCIDo0ADZV5U6VMPApU4R7k/Mh&#10;TKE78zWRxvOlNiCcsA42s7TSUgU/ZVBUHLA9EwPUtXnMHHoNsyNAYotJbBG2km/jgLFGBiBsXW1s&#10;rHs6rg/yMu3cSXgGz6uck7AhWlO3VnVxqwKyzyforbmwQ1u/almAff/FhMmLU2W4dkf7lV37gwM6&#10;D8wf2hU7mBg3vCOmc/tC31lfKgTpXbKsIUllwsqoEVGBpqVMKcyx7Iw56XureRnt3Eq9Rmc0aifK&#10;cQKWCU/w/DMY78Y/Te9xvV6pN2pVqtVb9nsVPiIyuZg/EREdcA8cAbcBjadenxRslcSfzkOvqZh6&#10;MYzGDy9pxDEFYTWSgJJXXr4emraiwe7csuSdmBMXseZuPJAM0JtE4xOBfU7n4RncMGAvVEmCaDx8&#10;ndzlWB0KYc9/ckXelIQN242ue+EZgNff3KeGgpP/Ou6trN3eUX8Aaz1n6MaWyYtvSP1Xigv72i9t&#10;2hHiFOlgfTVz93xXRGkMNnfz5qanDBZ5uex5uUKWqRFBEV2gZSRQd/qvXWt6Qa5amubhMHtU2Qt+&#10;rTHz+kR3d2eFYgj6c8ZZ7OBLWcKzQCvWzdDpoJ001Wo1OIJzpVJlhCK1mvR6g6U0QGLLpHqNRqvR&#10;aMAVcG4wGCzrtMGNUC6/LOoEt1vSg6NKBYWgAilBenBFq4UeBKAFZ7qJOYJqNVBJUOaWxCAf8Ajw&#10;aPPtKnAC0ljeB9xi/h8CSA+OIA1IAE7AN7K8IbgC0luO4G3BR5Y8LWksicEbgpTgHNxiiVoDvceH&#10;AzwF4J+jtxG430aTzqAz6I32URvC6HwsUJt/uN8g0OEMyEp/t56HApjz8XRBAAPqLSexRDGA8JVi&#10;YHL7sYX2X1+zW5PsX9GMcnBQyAsHZSmsggRc6gNfNhdH5YVXiUlUHngNHFMUwBb/f9ZXejAF80oa&#10;MJWiICYfsD2C0Yi2Qry8nyr+scL3UCrCxlZRux743oqLU3rOL+6Oc7Prv7BXdXGb6sJOxfndgxd3&#10;qC8A5xywfavy4h5N/S71+fWaugTVpXXAttfW79LWb+u9nDhw48T8MO/BF+eAs62Q5ipagTWeo+Pl&#10;6fkZKlGuUZank6ZrW7JU8iS9IG+0pQjj66DTKNwcUF5ox15Bib+XI6gMv1Hp0x6gZocRw8BRoVC2&#10;tXeg7BCgxgPmFJeUPXr0FJz7evlYKu6yJcsA23/66TEgwMDgEIfDi46KBjcCeHl4gpSYIAxgx48P&#10;HgGS2NshLPk/evwUJAD8dXdxAxQC54CMObn5IBNnB0dwfPHyNbjY3MwBR/Bnfl4B4CF4nCPKHjwO&#10;3Hj2TBK4/v33P1i4Z3kZH0/v7+58By7U1NSBiydPnsbjCCA9m10N/rx69QZ4H5AVOILEIGcAXx9f&#10;0Bw4ox3a2jpAg9LW1g7SP37yNCYqBiRjsipBw5SXVwhIb3nzD4Xlxf45ek+FvK0nkPwispzzPtJ+&#10;hARRuXgqz69OTDz1LT7zPpbGd0wsVrwuPnpyv8OX/6uRFEMh7IWlbmErw6skBODGW8JFscXhND6e&#10;xsfRmq12kYkUTmAFxwWzyp8tnkdr8Ml7iELZI+3sXLfSEXYOitqv1Bc26Gp/1d6K+m2O//M/cU5W&#10;WIfZvVf2Kep2jwI+Aw1/adfoxd3Abtec366+tA5aLQgtRJm4S3V+i65658DlnddS9vVIKg0dhaOc&#10;ZH7DsT5+prqzKsDV2tFuzpCIrRYVj8rKNZKcKKzXgLRA9IRMKTulbssYajo92kb29XaMjoyZKNCZ&#10;AlDv3Zxdtm/f6evlDYiBtLH1cHH19vAEWvThT09AvQ8OCAQJABVBvV+4YCGoweAi4AlIGR4WYeFb&#10;VGQUuKhQKLAhoQ8ePrLkY8kf0Hvnzt0JCYkx0bGg1XB3dkUjkMePn4CY5uAI7nVxckaj7JctXQa4&#10;KhKJwPu4OjmD3MBJOCncHoG02BF3794HR5Ae5GlpJm7dvAX4SSKGNTY2oWztUlLSuVxuGCkcfAqY&#10;jAvF9vcPgGQWawJkDs57evtu3vymuLDIklVTEwe8xp3v7oEjuHL37g/BgUEgseXNPxQgQ4D/Dr1H&#10;Naqf7r7wY72xvf5flOAacUhFo/eButbnxR5zE0kMgXvqjREJS8/Ns5sza0FYwAAvRylJ7RZU2yw4&#10;5s8ShlG4rl9f9aHxQxlcyARgCV2qucDnd70oQaLs0Sj3kBopNMUt60ennB+ja+XB5BdLo7D9lzdp&#10;6w5MEnX4/OblXk69exeP7owUJSxvPrT83r4FRwhuJ6ICN3o5RDghBZTNw3VrtVDUxF/725WXt45e&#10;3tJ7bT91x7rbR7diXKwDPB2xAV7Klqv9/AJFSymwz3+6eLpdXHOtaldt7onV82OGBdk6SU5nM+3B&#10;9VKVNFsnS1O3l65cFGKu3DPHRAd6LDws3FLdATEALcG3u3//AVCb333/A7ju5w2UnnF0VNHe3gHs&#10;2OZmLrgFsOW77+6SiCTLua+3L1Ctw8MjIOVXX20EV6bSG1wE+QCAE/AIYGwDFQoeB46gMF++agAs&#10;BVQH50QcASQbGBgEj3O0RwM1Dj4K9A8AH333/T1wBHdZsgX53Pn2DnhQaWnF6OgouYJ66tRZkODA&#10;/kOgEenu7gX5rP9qA3giuAgATlauWDkyMgqMlJaWVnAjeAr4juD6vR8egGNObiFo0cDXAdfBTSCB&#10;5UF/HhC5/1v0huIAmQxX7z70YTTMo/P9WaLgP7Er+O9LNJkTWPg8Zf8BF8Iyv6KGEGozns6L9EMN&#10;tWQ7oO2x5U1Hdq8Y7EjXNpwhhmF9WYLIWlkw8OcrOEQ6j8CacPItsrDwGaXoNNrTO5LGC2cKgqsk&#10;OLogjC12P/FtS9mGodtH1Vc2Dl3arKjaobqw7GnGGkn8UnHC4smpLD375vclxvbsW/Bix7In7KOK&#10;2m3KuhUjF4EBv2P46srh+t0j9Wv7zhfi0VbyvbEla5arpclGwRu7oLxTlJJyjTy942G+/FWWUpyt&#10;EacNcbLXrVqiAtXOqAcKZqJwYcD479J7zDSmNZo06l5cxAYnBicS6NL3LO388xJR0Wi9+lw0MSB4&#10;4+FIGp9ULQmicax31t2+nGGLxoTQ+LPCt/G+qehv3u7hgnaws43Kfw4oHcEQ4MwxJ6ZORPesknqm&#10;/Ngl+D5w2yHQBBDo/FCmCF8pItC4KCRae/Wgti5RXbOx7fxW5y+/DHWyebhvQ9/eX/f67kmcP5AY&#10;O3pofsfu2Ncblnh+8QW/8msVtMfQVl3d9v4Le64e2UhfGjS0JbYrMSLKelZ/C90g/rW3/L0ihmaz&#10;Sh6VPrm2G1jsGmGqWpyrbim6QNmDtP0CtPDg55woXxj/evw36W0agzZKGzPpQKV09sO7krkxtD8Y&#10;DP9DCac0R5S88k5MCw6JxpM5oZXiMKYwquS1y9IdaLRPZKUIUfTMPnbHiPzK9o0r7RwCcYDYlb/u&#10;l0Rg/Nq+YKDYiXy/hPwbNcVu29J9zAwPoXDMU+KbHZHovvPrhy4dCkDOVrawdeKclV7o7uOrJ+kN&#10;Le3eO3cA2i00buRAzGD8EtGB1dSVhM2Bzp3XzuUuDJceWDS8c37HwXlD8bHyRGLB6sWjsoy3yfwb&#10;0QkzR3gUbICjQpajE2XqhZl6SYZBmK+VnujjZ/t7uQOjbqJ8Yfzr8d+k9yQAzYdUvYkH07AVz4AB&#10;TKDxwirFOMrHUB24zXiGIJgpCmKJ7Y/dsGc1hTMhHW6/6JDo1cVZ889gyM3BdbKAE1c8C38IofKw&#10;dIFlhIxEh2bLEKfMdYWWqbKEftVS9NrC+ussVNRme0f38HBve981zpVihPf8kUsHfJ1nq5pPQOGT&#10;JJnDguJdqzC16+Z17V8q3x3dF79waE/ccEIMtBHvL5zv3Tu3e//8rv0Leg7+queBjCTgBSd3DgmZ&#10;GlmKBtAVirL2bk2ubjkz2JpDPpOokWVqJZnQ1HRxFuC5RpauEhYPSL41GVTAadW/Heh7pgFaqKGH&#10;QrqrLHHdfxHz/EhIoFOjRYH8ex2Wz4PeeoPOaDIoVOrRAZvFRwhUbiSd7/Yn1oS9U3DmIIqA4RgG&#10;z8rG2ata6szg5e9b/O3ds9G4+W5VgmhKU0yVMIYNjbfhoE2/hWFMaOorsNJDp+SDZYvDKdxQBgdc&#10;RGJiuU8vomyshrkpozKajWuIf3kD2gap4hQMtufqRXl6aYZanqlrK+tvye8Q1J9bv6B93/KBvW/T&#10;G8iAZZP9vW9cHIqfW7psfqeQrpFm6yTZv0Nvnfwc0NvXyalv0FuSC57eL6WEBjgYddAQjmmmB34A&#10;5IUChhh0Jig+9K+iB6w3iwb8AahtHFP/PRunTQt8FvQGPxA0ywCw3GQyqjXBEcu9qI2EPzGr/B1i&#10;2abfrMajabyYCo59yHa//OfWaE97WzuUu5eNrbcvFDuNR2DyA6n88EphUO5jDIWHq5LgmVBAxV+z&#10;YougRaOVkjAqH0/nO+2pEL/4treNquanDzaloNz9vFK+DfR1G265B00yE2dBUW8B0wTpWlHa62/S&#10;+PsW9x+aN5QYA0z0SRr3JUBbak/IFHr374/p3b92U6C7Xl4ywjWHSRW+sRvppOglyVpx9tm9a6bS&#10;WyXNUElKd29bo9HqNH8h3OI0gsGkj3Fy2+Xus8HdfZun96Rs9fCySKyTm0KvAYwH+nvinl9gqfSA&#10;/QCWPy3nAJaPLLAkntawfJH/Mr2nAjTB40blref8wFM1PoByDOH7grG8U8zrwEQk80x1fLXYn8IN&#10;qZIA2zuULXar4PofP2/1hdWXNs5R9XI8tSmCIcBUid1Of2MbdzSoEuoYfyu3SQFNhl9Zk6On2wgn&#10;2x5h1fKUyvkp2z+rPqy8+YvjzCO7F6p6y3VCKK61RpKlleQqpSVY9GzR3gWju6HQa28w+V0ytCdm&#10;ODFOcnBZ5t7lfaJsjbhII017i9gW0YrzDcK0UXGl8OcspRhaWKqUp6tlGWppnpv9bINWZ4CMVc24&#10;4Z+L+P1fwZjJWD13ZUPEopfRi19GLf2t1ODioHFlYMeYl2VqtdD8sIl7x8Yc7dEoWztQVuA8NibO&#10;xcFJqVQlJ6cibWz7BwaXLl0OEmi1074MPzt6j4+ZN84Y1+tUvXOX7Qgpe0yc0t31hwIYC3xvLI3v&#10;XfzaBh0SXXbbg8oLoXLxLGEYS0hii5DLTz28RYvCeX6JWYyncgPZInyVBJCcWMHBUXnv2y8J3E5k&#10;i73SbtjYOvHv5Nl5BK1YHPv1xjW2pK+CU6+FVjw6uT9e3Z6uE+ZpxblqWaqivUTeWhluZ9t6KKo/&#10;/t37706VgYT5A/ExfQnz+xIXR/k6Kbln+qTvHiQzx07NUMnSW7nXf7pySitNMggL1FJgn6dpJXlP&#10;7pzbH7+d39RkNM+yBJgo1hmHD6X3vsT9NBodnIC6dfPm7QA//70JiVA90xtIxDBwsnbNurlx84xG&#10;4+rVa6Iio8DJli3bJh42bQG+F8DnpL3HTVDrOgaN+qv02o6uPqejtW+R7XfEor2xNB6BJbAhrg0I&#10;3xgM9D9wyM0rUnA0XnSNGEttsLGx1cov+2w+jXDAYqsgJ59EF4RUAzv83TGegPsdwhIFULnY3Bcl&#10;+Rv1nWQkwm5eVl2Al+Ow9BLagehV8trWxU/RTdVJMzSSnO/ZJ1e6oQUH5vXHLx7cG/UWmd8hibG9&#10;QMknzm3dE9a2f/XapcEqUdJbxLYIZP+LivSizEFZyVych1JeoBVDsd81UCiITK04B1rTzqvYtXkh&#10;UFYGw4x1Oz+I3gkJiUXFpaBWyWQtT589l0pl4DwlOQWqaGNjAX4BoKAuXLgS6B+g0WhzsnMIeGgq&#10;y9VrNyceNm3x2dH7LYBGFADpuSSqVhZV3hxQCXWAAcMbmkn6GxK+JcD9tsjUWXEhUBQXIS7vx0UL&#10;gg6vj4k4nB6a/s3kp+8T9+IXzmsLfapE1i4+7c+YQ6IUfkulrS2SdPZGTAbDydY1IPM6kcqzQ3uM&#10;crMVstyqtM1Vi3DihIXA6h7dEz2YMK93X0z/XigK8tvEflPaE5cPJERu8HPqkxapRGSN+KRWXDSV&#10;3jpRviXAy6AofVBevXZFNNbbxgs9p6OxZFiarJFmWkKjjworvr1zU6vTQZG0Z+JcF5NBfzlyBSds&#10;8auI5Y1hS3+VX/5Mj4jV6HVjxjG96W0bGzR8EolUp4P6KYD2BhUMEF6hUIITPl8Arut0+tbWthnQ&#10;OH7u9LZgUNVfnk51p9zBlDcRqNwwoJA/dgIMNNANDYMJIsoanSMWWdn5Bb/HIIdWkv3SiPhSeMiI&#10;FR4nrkaUNdn6EWKjIxsqM/tbTjm6+/mVNNghbHyCl5FoPH92s6ens0qQoZCndwvKUxLmxqBt0hYR&#10;hAdWdu2JHdoT27f3HcHPp8pIPJ5/eJ3f7P/zzaUjnmhrlTQdis00hd5acZqmLauPV8W/Txc/TVPI&#10;Mw3i7BFR6uOHBZx75OHWNKU4b1R4ZpB/4tShr0xGg7lraaZNdAFVVqXXX7l+4/a1SzduXr1188ab&#10;cv3Wres3L5xX6DSQOfgvjh49Peit6hnoHdXoNQrngCh34CHToZ1DJnn4PrHw8y09b+4/E+DMuh3h&#10;5urs4Drbb8XUBJMy9V580euYKpGT31onFIpYJYlh8J1KG6Ii/IZeJSGcPIO80d/WJsasPeJEfeHH&#10;FtkGRveKq4bFaUZ5uk6QrpKcu3v5ZNPxlf0JC3qhUbG3KT1VSlcve3jr3FjbOY08L8gJqeSf04lK&#10;36C3JLXrVdGreyUD/BS1zLLZYKZGSB3lpjZ8n3oscZcXynZEnj3AJW/+Kkqj0lp+4olynEEA/rRK&#10;q9UaIS8OfMWpYjLP6VYZTOPmOXwg5cQ9/z5AX//zp7cFwGQCP1vcij0+Jc/DqsQRVF40lQttNvIn&#10;Irf8VvAsQVilOJTavIANhY4gsEQ4lgjDFAYDXU0XIGOT/MhcVybfm8mLqGi0xJZwKm9CeUQ6BkeH&#10;0rjYKrHnmRv4EK8REbWTlzUkyx7ipHl4ukBj6WQucv3+WxeyhhuTVdI0tSR3hJs3LM0NRNvI9ywc&#10;SojtS4yFtjGZwuqhhLl9+2K698etd0d0iWq04nS1OKurIScO7zoqZupFKWphrr79fOdrZrCrtfBx&#10;pkL8xrCZWpqtl6QN8Jn3bjH6BVcLTq/qaKRxXzG1Wo3RNAKM0YkShPEvw3SitwVK/WBz24j7sfOY&#10;862kSjGBYZlt9sESRuXhKyWh2Q/88x9CuxqwRQHlDeig5bbOc4PofAKN73Gqxs6T5EtY501pIoCU&#10;DGEEhevPFtpGbY2LjFlQ/DOWKYyh89Eu9hp+2mgjUKFZ3dxSG8dAbLUwnMYFfsRXK3AqUYVKmjna&#10;UUY5tvDAjvXS/SsG9sX27I95e7Rsb1zvzrnDCYs6d811+Z//V9uWNSIr0cjSlfLsU/sWVOYsU7Te&#10;KM/Zrm2vUMoL1PJUrShvKr0tkVU1ksJeTqX0WYpWflYvThsUlB8/cFxv0I3NxBlsoNZOnL0Hlpo9&#10;8ce/FZZCmE70HtcZtEZNr1KJDj7oT24GDP/jaBDvEt9KfiCFG1Ajw9TKLcGYMGSOlZVb1Krj/oml&#10;wWTugopXwYszQuat88t9EFjWFMHgB1c0BRe/iiI3RtF5UYnnnAhbvSoarXznih7XIRHWnLsFBlG+&#10;WpR++tRJj1PX8TUSr6JnhWfWjAiz1OLCfXsWdoiTWIUnmg6sVuyC9tCfSu/hPXG9CYsi7K1fXqkW&#10;S4v1fMqo/JRWnK0XZGhlBV3ibzCBzveuZI80pGjERQZBgUr2Rr+6ecPgXGjn4NZUtSjFICzQiwsU&#10;wpTWFvqSZfPG/vHw2v8AQK219Hu/hbeuT6T+t8LM7mlFbwugtx5Tn82geBQ+iC5vCmQKQszRmt7i&#10;8O8I0L3hdIE/leuddjeMwQ9iifE0bmC1xC6IgMYs9KM22rjjfRcmOAXH4cobPSqFdoggL1azZVYc&#10;1DnHEkLeAY0XzBCGFb4isoSR2c8WLvMf4haopCednO1RS09F0HheGU+qyg+uXRk8LCiBhq+ERXoR&#10;dT3eb5GXfdO+Ra1H5nUnLujct6QtftE+kpdCxlaLM4FoJJBMslcjSR8Sl8SEeIwAn1yaphOmAfZO&#10;fvqGQJPYoDmtQIICffsH+gwavVGhBKVlLraZU91NRt3ThJWj8fNH4xeOJsydlIGDUf37I/r3R17d&#10;vkmjUwPPfMw8cACorlZr9Ho9OEKVZ3xcp9MZDFC3OfhIbw7GYDRC0Z2mdpiD5kINbtBAC8jBn+Au&#10;kAw4iZb5MNAMIhMU9QWcgI8st3xWMH/RaUhvgBGdYUyrGNWo3H2iYioaIqrFHzS/DVr7SeMHUzh2&#10;yNCAhdsCSl9EULnB1bKIkkYrlLfnzorgKj4SHYE7zbB1CQJKPqrotXP506k54CrFfkxRGIUbVisL&#10;KW2qox3r4F/EBaPQNrOc5szqF15COSF9Sl97lTXOtnJvgzzqHGV7jkqWo5VkaEWpo/Jk7t1kDGL2&#10;rZzUc6vi2gVVaunEJNMJ+YW0o/yznLuZI/IbPYL8YQlFKUg3iN80zidlCr014oyOpiJ3Z7ur16h6&#10;nRr8zNCcgpkCk9H4Kn7NyO6o9oOxg/GLJ0WxO8Yi3+xYAZoAg8k0bpz41lev3QD0BuUAzgE516xa&#10;C4j6+nVjfPwe8CfA5o1bwJHD5VvSAwDyB/kH8fgCM03G582bDxL4+/gScHhwsmrlakeUPWgOdu2K&#10;t2T7ucHy2tOS3uPmmVl6g8lgMm7f93VY2YNI8+yUUCrPv1oaVdE8lYq/FRxTCLnTbKF/0nUkyt3K&#10;zs8/97swttBu3kkvcnMonRsO8mEJA07VBJ+6G2ZOjHvTOiAxBFi2MIgpDKwRu1IbbdHugy1nlbLi&#10;0cbjzQ2XnO3dUuIXObu6YigNjuWc2Pxbfj5uai5b05INNPCINGNEmgoSK8V5etnp2ooDw8JqtTRP&#10;Lc3SQqNfGXrJr5NStYI0raSsrTmT/6BwWFyphqzx3MlP35AprYNGnKYSpY80nxmWMlydEOBnHptB&#10;e3qPGQ3P9qzuS4zp2Tt3KCFmioA/IbmzfZ3SHL1Qa9D09fUrlarRUYXJZLJEXAPkzMnKBn8W5hdw&#10;uXxwAlhdVlICtDeDzujq7gFpurq6Lbod0BscgaJGQvNYoegxIBOQmz0CGeQfAHR+KCYUFK/5vT4v&#10;mNk9Pek9FcMqzWDP0BzS9lCIgaIIModYI51Kxd8KoDeeKQpiCCLofAydh1q+z9/eP6jsvhPtlYPv&#10;erfzUmgfFfOWpu+z+QlV0tm7skqSD1nPcUAn0IMSC+7UJSMdvOd4hrEzNu7YikEgAv0Ia0sKCuyw&#10;62LLX7un/kDK+d4OE5VxaLlCUgoIrBdn6iTZKlmWqqXMxep/FaJCvQga6IJ2L5D8qp+VUmiRiUZ8&#10;bpRXxMxL0ArfT+8pYhRlaqQZWkFWTISXyQgNEc2kAXCjaezn+LWj8eEDe+cNJMb8Vh5uWK4yaIxj&#10;xnFzGEbAz8wswOi8/fsPgtvBn94enocPHwWmNcrWbsWKlYC3rs4u+82BkyYtdgs9LPwHF69fv5lf&#10;UHz8+ImzZ5POJaV+c/ubzZu2ZmXlvXjxyvJWnxss7z/t6W006ka1Q+Mm49msmlDK/SCWkFj+B9ob&#10;b57KDhgOJLhKHFvc4M3i+WTdRa0tQqV8517w1HbZQWd6cyCDF0F5986HUHzVgp/Xro5t6cr49qeK&#10;jLN5dgt2IO2DbJEOth5LSek3rGzcgqrFzinnf7yRVl5+1D2eiSFziVReMI2P9HIfllX0N5zUStJV&#10;svxBXlLv65ph2Y1eQfZIa44C2mDwVwIroM1McpSS5BFByc4VmFFO5p+htx7a5yTVIK9KTTuth1aY&#10;ANU9c4zzMaOevmPx9bWkC19F3/wqYqpcXwtJ0uI4JcRU/fgvOzeBig5YCjD5J2AsOAFXAJktF8EV&#10;cN1yDgCuW/586wgAPgKwZGi5/hnC8qrTnt6T0OiUeqPBjbg18rycxOThyNyIKsmfD9UIFLXv0UvW&#10;Vg72tmhrpJdP2Arfgh/8yM2R1GY8kxdYLQlj8ENBo8AWBZvXh4cxBCEUjm/41467asOpXGuEL9o/&#10;Dhj2oduz7OzsHNw8sBSuT/GjBTsLvrlyMn73kshlaQR6M7RZAkto50/auZwwJDqjaypW8yqWL4/i&#10;yZlVF49s2RHn4GiFxwcMNJToJTQl/8ygOH9ITB6Q1URgnY3CYouoW09p5EnACNcJ3+2HayT5Ommy&#10;UliWlZOiNwGf8zPt/vk4WCquhWO/g4nU/1ZYSmnm0Fut0uiNJoNWXVVVj8/9NrISCm88NYLaHwi0&#10;LwoPX9Lg5LPAao5N9LqjCJSTazzZq/hnYrWUSOOT2GLCxKQ3Pg7YCAwhlsaJpTSFkZsXZD5ehQ0b&#10;aS61cg0KqGhCop30zdkOnvbYioaoyGgNl6IWpimEmasjvXzTazGFP3muOLCq+Ac7h9iA7CuE+cta&#10;OqnizixZd760q6i1j9XSwziXvc7a9svb39ae2rfAx3F2y5O8URnFKCqyiF6QDa0JF2cbpvSxTxU1&#10;FEMmXSOkxO/eBjQMKBygvSylBONfgplG73GjFuosHRsfAfaoWvWlV5wXteEDtDdTGFotDa+ThVCe&#10;z0/7zq/oWxvH2KXbE1D+C6Lz7vgfO+/PFPqTudg3t0OKBBfNhLc7UFZYnLFvz1qErRMuwKO97Vu9&#10;vLQ8/4gdCqXoSlZKMpSiDH1rPjHEs62N0d5Ne91afzZ3hw3aFYF2bullynroLX3Mlj5GSw+1pYfS&#10;2lvU2sOorTm0d02QJ2rO2rnBva8uq6SlI4IilaRoQMpQtNJH+DkaIWD429wGAnn1UqDDMzZ/hent&#10;kYGfeSb1nMP4M5hp9J4KaN24TrcnqRhX0RjOEpLIzQFAA08h8+8LhtIwy8YbiduAsHG0dcO5RoXb&#10;f2Hlf5LumPEglM6PonBCWGIcQ4CdEjsZiHfRaytb64G2FDW3bLSVdv9qilqU08evq2UcGmw9OdyQ&#10;64Ge/eg5WdaZLuhgiNrz2zqLuV11AaEeQ/2sll6GoL2wq6tG0l3S1V8g7S4V9Vz86cpRDTTKNSHD&#10;MrKCVz4ipyu7s19/xxb+nKfnZ+tEOeZgEoDSvwZjVEupI6IULee0or0E5+8GeZGmmRNl0WTUafX6&#10;cWCpmcaMJuNvRQvaeYMO+tYzcVbPn8RMpvd/xsZ0Rp1KoxvTG+1wa/2qpJHkd3eSvVOCyJzoGklw&#10;pdBxWbI9dqf9hnIbn5CgtHLkkmzU+tIQCtR1B7T91OCqQJwqGoJ8A/btXHSZvrdfckr8Q7GPq+3i&#10;2CAfN/f7PzIrWSf3HV3VICrs7K/s6is/eGyZFcrli71J7mWvcfE5MfNJLo5zRgR112szDh5aJe2t&#10;K6Wc1vWdN4d5+kUkaTpxuoKXpOTmjUrPCB/R+2UlanG2TpqrE+frxb92ub24cTya6IvxcnZwsA4I&#10;8NYZQE2fOXGagLuRun9bwYF1eQeXFx1Y91vZv2WF0aAB7rcJXjE28dfMAtTpCf2DRj5NGqV/wDwC&#10;9QPojakUR5G5oQyhH40XsPBwYM53WHazu8d8FHZRDHGhc8xcFH5zUEnj5Ix3YK7jGULXPRTc5mNB&#10;p67ivLzbZGWY4AAiwUPYcb69p1jWXQwp5M7iJuH5R88qGviV7T3lyzcv8c/8Fpd71wrp7rp+vw0C&#10;rZRmGeTlo5KMESmrl1uqkOaYNxWclFy9OEMvytHK0gzC3L7Xqfu3Lx0SlGta88yrx3411D2c5jS2&#10;lrX3ZIu7SsUdpdExIRr1zInQNGYytdft0VzcoKrfpLn4DnlStEVtMIIfHxhxUPqxsZ6eXkcUurWt&#10;vbu71wGJuv/jA+iKPbq1tX1yphpIlhCf4GSP5nB4586lOJk3LWEwWI4oe5UKmhpkSTZdAJF7xmrv&#10;XwCRfMyo12qjVm5zyXsWyuID55lEf3dglkmJoPKCKiUOawrtQpdhzrJtrJFz/CMQvsGYhVu86c1R&#10;pIC4pavRoctCNp91nHsCR+UHsYTBVSL/Kik++4HT4kSkG4mYVEdMv2PvHsTrZLV05Xb0XmzvvSDt&#10;Jks6ip3QswcEdCcH25vXi9ViZmdT0SAnTS0td0DYDDaX63mFyikxzzWSXL0kySA+qxOkQ1EWgYiz&#10;lJJCtTzj0Y3MQVmlu/1sNRQLOUkrKtZJcixBHaKIXoLWjM6+Kkk3Td5T1jlQu2gxQW+edWkeIZve&#10;Om1szCipOQRt3nbx152Yp8qjsm0aox74IwYTpMOBve7p5q7V6pzRDgvmLwCkxQRjAHt1Op09Agk4&#10;MDw8Ai5qNBovD09XJxdwPTIiEtx46NCR2Jg4kGD7tp3gOPH4aQKI3DOe3pBZOm7UaRQGvWbz3pMh&#10;5Q1BVWKo3/s3lJ4q+BpZOLkZw+Kh/JcgbGxQVjac5zQn7AaH2ITgfZSoouepJ49HeyHtESi0tY2d&#10;q39AeVMsC9qZlEDn+1Ff2uKWYZPv+6beJWzP6B24Ku2tDwly6uZVe7nbcjk1Rw9v0ApKhttSsV7o&#10;LjFZJacOi86pRenhUU4It4ghWaaG+2sUB5X8jLqF2vq0ZISXppGmq2UpOnmmhn/29b1c3jOaRpqa&#10;dWpZ56taBT9XKUtR8c7pxNmqlqzoME9JR5aF3i095bLuAll3xStufVsbxzwNe3oPGgHCSmuPaM9v&#10;U154g97qCxPyqHyrwWS00LuirLyooOjly4bGJg4agZTKWl68fBXg58/l8oGWdkCh8/MKSopLS4tL&#10;KRUUoUgCWL1h/SYCFpp5WllVSyKSAPML8j9+p87/Fv4V9B4bNxPc/G2NWtWBU2lY82YJb/H5LQmj&#10;80NZoiAqF8sW+VQ2W6MxCDevnLSvrPxWhjAE7nUy//ImO+9IK4dQwu6aooSlC/D+nuuOQDso0Dkh&#10;dMFspDPp+LWAtEvhZy/MsrU+dXzFYDNZ2ZKl7srvlJa7o2erZaU6SeawKE3dyrxdfexm3YFRee5g&#10;1z1re8/hF6yh9uRJeit5xRgfmw5uzdl98zSSHKUsfYRXVJGzueDsapU8RSMuHBWmDcmY27/CBXnY&#10;9PPyRgR5358/Nz8SJ+4s7uyvBcY51A/fx2zpZUo68/YdXGsOeaCcKJ3pCeBTy+uPq+u2jtZvU9dv&#10;mRTFhS3Ki1tVl7Y9qtg6Bo0VTGhvcAswWyoqqEajUalUFZeUWaay1dVf1Gq14MRMhHGg3sGfgNLg&#10;BFy8ceM2MHcAt1msSvAnuMXy9OkCy5ea4fSeijGjFlTtpLJK3/ImQPJwhgDzR2ocCOA5gc7zofHd&#10;Ipc+vptjhyLEVInDWCI8WwgywdB4sTSOJxopuZRsi/IOoHBBoxBRKbGxc4k+ds0v9Tou7XvS6m0D&#10;ErZacEIvPacSpgxJWG6OtkOCMr0kVSXLVAqyda3ng90RnB9zfryd2SdgqYB3LcxTCympR9f6utgP&#10;SSpGpckPb5yOIngMtadepexXtVJGJTlaKfC38yaXkQzz88lJ65xtZvc25xefW8Jrq2/rLZL3klt6&#10;KRYRtee093373fe3gLWq14EarP3P2LRcDQ5+xKaGF7yGR4Lmp/zmJ5PCbXpkEQHnhUELNWEW3/vf&#10;iX8dvaFAy6A1NhlL6UwncjOhUox/T3TUqYJnCCwRoNwPX0M6BPTIS2wd3ZCeEUHlzSS2MLC0wafi&#10;WWSlcI6Dt+p8QuqKcKe4PcTSJlfqa8e4eMLGszbO/jaO7lFzI5wRs2/XZ+3ZOT+naJOs74qLk/VA&#10;c4lOmG8QZUBTUKQZBvEZraRA0VIfg3MbktT0tpRsX4tRSEqU4jMqQamiLWtYePXm5dyTu7ePcs+M&#10;cM9Ci0xFaZP0NggB23MUkjzgit+pS7/6zddtfWxh56/0buljyXtKWnrpbf1Xnz17DnSU0QSpKYCJ&#10;ApouGB/7z7gJEPc37IWsNLNM+/6Fv45/Hb1NJv24aRQytDTa6stXvQt/jqhveYvM7xCWKIQlwrDF&#10;S2vE2LJGz8y7GeVbi5KX24asCaVz0bYu4QtWO2xMDWbwESj3vpqNR76KsbJ1jatoxrPFqIB5N0XX&#10;ESjrlu5L4u4in0C77TuWdnddAmRrG3xQlLNaJU7TSbI1kkytNEsjLoKGvlqTtZJchSR980LMiqU4&#10;k4TdKzrsZm+bfHafu6PdYMPZPl66vfX/EoLRr2+fHussnqS3Tgz0edqw4Jyus2z3roXybnp3P0vc&#10;WfArvSGhg6O8p2xbfKSt9Rwkck5EeKRl9vU0Aqi1wPbWA44Dz2sqxk0WAbQH7Afe2L+Z5P86ek/C&#10;ZBoz6PVV3zzAlL6AQkGwRNg/MbmNwBZBGxjVSEiUn+M3L2fQT+HOfevOeoa0j0Hh4uw3ZkeUNdoH&#10;LRQ3XErdf9hxwZagigYH+os51qgeOeAVVdLNdnZC1l9ODQ5xyS4+tm0LUS/I7+lMVomSdcIcvbBw&#10;0t8GAgxvlTBHJS5QyU8aRLmjkjMqOTtxQ0zf63JdZ7qmhayQFPfyS/F+Ni0vWCd3zxvmFinFuVpp&#10;RmnS8pcctriTLu8hAxqDY1tveWtPXlsf3TIfzsJzaRfb3wf9/dUT2zZEmfS68XHd+PQJ22RmNXhn&#10;E/Ta0HT6CflFaZu3DoQWwAI1Pr07Ef8K/r30Nne6jAMl/rOoy6vgRyLdPCT+/n2ILBLGEgaZg65F&#10;kDmepQ9zzxz2wJLsnRwJ5Q3Wth72nhERWd8SKvkI3FKElePO9TH2wSv9S1/hCl7auvqeSV7R2Vsh&#10;6SiRdlGdXOxvfFPYLy5Hf/l/DmyIeHL9nFKco5OkTKX3pE4ebizveX1S/CBf1ZGj6ijxdUcP8Qsh&#10;kx5aT5qmh1aPnh5oIc8nuigFhSMtx7t5da8E1dt3R3BlZEl7uairXNjOau25LGhnt/RWQITvreRK&#10;yisKd6ilWUZBYdK5bXq9fkSjU+lM00WN601GiVTe2drS2t46Vdrb21ohaZfLZHodFLxhDOL8vxT/&#10;Ynob9XqjSaFW6Q3KBlGbXwUHxxT9YbyXsPJmnHlXE/s6EYkpRK4/dHrPRsKKtUj0fPf0b73DIufM&#10;dvTYyiQxBHY1T5xwexG21k5ey11pnHkMQWjxSzcPhwvX8h8+Y8q7SlEo61FefnSYT5/sBLvo+KCQ&#10;BozzqfTWi8yBGSRpwy37sf6OHa2XnGxmezpa9/Ky1bKv9ZJ8vTlsg1FUqJKW6gQZ/fw8ev56lTR/&#10;SH7Gw95OLrrrZG/Nbbjs7Y50Q88eFl4I8EK39JZCDO+6WF2brRCm6XhFSmnWkuhg/ouL3fLzhzes&#10;Bjw3TYfIqmMmg/QFWSs9Zd5TNetXEadb5NmPNUYtFIUKpve/kd5TodCqtWqdK2EjqooDLRorbQz/&#10;DbF/K6EMYSiVa+fk8d3VUsRshHfBQ1KdPCjvmUs8PYIpCGAK49hCt8LHTQ9zSsri0YH4SArH9Xh1&#10;ZsXxtt6ytj6gTlnOSBdZM0spyOmXpRdnfaVqLdNATjggbSbgtk6UpwMeuDR7iHe1Q1qpkZ4Z6an4&#10;OmGVRlqol76x0b9OWKwVk3dtWXSrfvewiDoqLRkUZPQ05j6+nqYR5PRKi3q5OcC2V7aW7z+4oq2n&#10;RNR9g/u4RC3K7xcW4X0Rosfpakmmkn9GIcsmYjxMRt3Y2Oe+QcfYmKmrsdRcSu/eKfn1/TSzgW4w&#10;m+hQRTcYjCHBGLVas23rNmCkhGJCXJ1cQHPmgLIHn2q1usjwCL3eYJn0Arx4y4OmNczs/tfTe1yn&#10;1xhGNKMDR46mocp+8KyTYMnct8j8W8GzRKF0fjidO3euv3qgvutx9cpTVBK9Maj0dVClOAyoa7og&#10;ks4lFj2/dClVw83wckPijzNsrbxae65y5TmPX1c1iAs6e685Iq0cUXYoO8TurTEGGVknhxZy6kW5&#10;WlG+VpTSwycf3L5wiH8ujugZ4e+obGOPcpL14jforejI6OfUOyNtzCFT8/XCXIMwXSnOXLcwyNCS&#10;pxCkGaA4MHlaSWEEMUjUWpZ4aJ1SktPX/HUfv7aLU6GRpw3zMhX8fFNP9YCsnoTFWyIHfs4A9Otu&#10;KvuT9O7vHwC89XL30Gg0Wq2WxxPYI5CY4JCHPz1G2do5ouwB2wHAOTiikShwBKyYeNJ0BkxvCMDl&#10;HDeYNMAuNeq0WtWX2NUBtGYSnQ9s9WDA5PcMjIcxhcHQ/gdC/2P1jXdPj0jIZ/ZEOMVucSYddyM/&#10;iawU46vEeAbfvVaCXr5fwb0wKDsj/L7C3tkTgfZwQKPnLcL0DJ4XdpQkJSXIuoraeyjy7svHdsYo&#10;JBnq9hydqHRUXq5vP8d9SOH+WDjSmTvaWpN2dIFCSlZxU6GojHJQs3NV3Cy14Iz0aUG/9MKIMFsj&#10;S1VL07SSTDU0ZT3LDTF7WJppkAEtl66UpWnEmd2SstyiTYGeLqOCPGjsHTFHISsY6qLsXI2jZW5W&#10;SMqGRSW3L6SMjKqN5iAkliGmzxCA3u0NNA0/E3glOkH+pGiFeRZ58cMpg85gNCmhfnRgopsnrgDe&#10;6nS6b7+9szc+gUFn5uUXxu/a/fTpM3AdJKDTGAf3H7h54xb0xWF6zzyAKgB+Zp162AH/VTAUvEGE&#10;ZYr+cLm4P43jsimjj5up7C3uambZElcFrSpBknYFUzlOFc8dkDhS1gOv0lvHd8d38E+Gh7rb2KK/&#10;jNh16Oj2ZmmKpO/+k4cl8j62vKtY2kX1cHcAqru7OY/g7+DraNsvYHe8TP7+Sh7Oy5HgZMd9VR2L&#10;9enm0LSibIMgUylPa3h8dgXRj5p3rkNSoRNmG0S5BhG0tkQnzVBL0n2dbJRSQIBklTxLJQdmf65R&#10;XKAQnF8dHRwX4SX+kdwvS3NFzApyRyvk9D7OGW3bWY00UyksrqHux2P8DXo11P08UTafFwwG7cXK&#10;4z9ePnsXyJUjk3L/+nGL0EqOQotFx3VTN2mxWN2Wvb4BpXt6+iwxjCcB/gT8BynBueWWaQ3Ll4Lp&#10;PQFQFsCY0+tVOrXCzn+xH5WHh8Kh/8E2CU5V0jBys+vS+BB3L3cHhOgZxcYxCLNun0M8G+UbZe1D&#10;8Inb4LM+E1v0844NUYdXBj5+eB656rD3nhPPbpWe2relob1K1lMsbC/29UL0Sar1kiJRE61T+I1S&#10;nsn7qXjtPK/i9O3VmSc6Lh0RXFw+VLe9++qxhTjXrraKIPs50qpkxYUNbv/3/3Q+OdcrKB/inFWL&#10;kxTis0PcVErKV2nr45aEuvXJmMOiolFOkUZGIfi5fL9/UeuuxVfnh3aK0rqbr0eEOqhl6VD4dHG6&#10;UUjVSDJ0Eqhrqp9b7OGEADQAFs1E6XxOMO+MaDAZgMEFrAzDpJgApycEmr4EUoLf1HLLvxBmdsP0&#10;fhdGNRpPL1JgvZxI5wazRWHAnX4Pz4GGJzFF0SyBb+oP1l/aO9mi4xaQXNAOpMJKhGuIW+otG/+N&#10;/owGB/tIe8oL1O7KADe3PgHTNiAihsrz2JXkaOPQ03ehtSfz+LG1Q/yiy8ykfZvnKvgFWnHRiPzk&#10;oLRyxWo8ztv9cWWCqn6T9sIW7YXNqsu7lPXrR+q2g/P+C4kPtqzq3BfzfGcs0c2qW/r9KqLv9bWk&#10;nn1xI/FxffviqOFunH3LBvZGDCbEyfcvGdo9n79rOcHZWiulGwUl6je767WSDCMf+LTFCknhUOvx&#10;9Qu3jGrkFl1nmZc9UTowpgPM7Ibp/S4Y9DqtRmGHjvRiQtNRgxiC9y0ys9AbOOGRdL5f8StrlAsC&#10;HYBE2NnMRlpZfblj7x5nT08H78XYM4xAOsePybN1I1rPdnQ6SbFOqPFhi/woPNfA8K7u+7Z2czZs&#10;XS1+mq3upA7IGI7Ws4eFdf3S02f27hrk5XQ019UlbVZf3K49v8l83Ky4sEN1YVPPpWOX183t2UUa&#10;2Tm/N3Hu8L61XfELRxIWdx2IG0qIG9gT15sQM7o3emDvgkFwEh/Rsy+Gm7zz9aM6VVu+Sp4EzYR9&#10;g95ZGlmySpIzIGHtWTFvuKPA7ov/NRg1Rss0MJje0wowvd+LsXGgr4xazRASs8COzoGislB/z0qH&#10;IivT+dFVYoey1wHLEu1sHBfHhCPmWDm6Rnj5+m/aGOuCnYstekUAhgCVaxW1zd7TP6yi0QbpRcx9&#10;bONMtEc6xBCD7G2tX7/6ZtWiqOuUg6PSnMa7SYHu6ErKAb04Z0CeHeHvrLiwExBbfWGLpn676tJ2&#10;xfl1uZvDOQc3de6N6987v3tf9EAitIEZEEDswb1xA3vj+vbO7U2c1x8/V3Z45V68V5wPglN/elh6&#10;fgHJeYhfoxa8EYlR21rw/Fayv5PVkLhK2ZICPlWJkzq4ZDotBzilnw+9zQaFufPvPQAJgJs9kfrf&#10;CktRwPT+A8zyJmLpfCyNS2QKoABMLBGOLX6L3hbBs0ThDH5QBScy4wbSHvPih0K0o6N/3hOXNUeI&#10;JPwXc0/4AiuAzA2tlIQWv8BlPEQgAx3sHYglD2ytnVwwkQiEg7uT64F9u8/nbVMJC/Ry2vnCsyXZ&#10;X7U11WukSSU5mbLzh+VX1qurt45e/Ep5ftfQ5d3qmvVE61k9h4iDW+a17SYOJER171sEFHXf/pje&#10;vfNHds/t2R83EI+r/Go1q3T35Ew4IIqWU+2v6YInUC+9VpChF+cpxNRjuyKHZbVq+empnNeIMkfk&#10;aYtjA8Y+m8BGeq3uXNqBzNw9mbl7s/P2/1YOHd1lMkKBKyxVHLAdHC33WrrTgLthaQIs3ebgHMCS&#10;YMbA/NVhev8RxjQ6hO+8UAaXxBbjWCKgyd/X3xbG4ANDHc8UYRmNNrYOKBuEp721+AnTcTcl9Os6&#10;hBXSv+xRJI0XXC1bXNYYyxS4Haqzme1ss6LUzm0+wsbGCYUlHKm0dfaXywuH5Nm+7rZ9khxvN1Q9&#10;bT/vSYn7l7OLVs11dw85uCFu+Pzu4cvxwxcSe6/tJ83+v91bN7jbfLHE3rorHrjcER37Fg3Hz+vd&#10;HzO0Z15n4tK+Q4vn+rgOyM5OpbeWnzskTWv+Lq3l51SNNEsty5Y/T/dxsukTl+hEb0RfBfTWC878&#10;cK1g/LPRhyaTQSivb+mltfQyW3vpv5XHz9kmo8ZCb5D+7t0ftFqt5d4rV67ZI5DHj53o7e2zt0NE&#10;R8UolSpwpbKq2pJgxgCm95+CBjieY3qkRziGxicwoAiKYczfGy0DaSIrmoPoXCsrVwQguS2yl1dj&#10;a2fnFvpVRJUonMLFVUoCqqTESiGxSoxj8zG1spiMRz5hW+cuWYi0tZa+vOeMtD+zP14pSO3iXjj1&#10;9Q5VR0Eg2qb1yNrunVE2dl5ea89hHZAuNrObT+1OXkZMXr0gYwF2aGv0Mgdb4a6YPmCZJ0a271sw&#10;lBBzdUnE0fUrr+9fFIq21bUUTKW3WpwzKEp9cON0qI+juvPyTfquH+ozdB2Fam6yXvyGxa4U5Hj5&#10;OiSUZwKFN1Ei/22MmYwCGU3ekyfvKZf3FP9WfnpGHYdsDdAeAd089vTZz3r9xFQ88+iXPigg0M/H&#10;z9XRqbGpeenipVqtDo/FzTB7Hqb3nwX44VUqlbM3PqpKgmOLQv8oVFtIlRhL40dXikIO0O0DY/yW&#10;7XNydLR2C3KhcoOqxID/oUwhji4AxjyWygXtBTAK/Klc+2Pk0sIUTwcbR7Rjl+DysISKnPWlrLlA&#10;LUnrFNbUxBGeH99lO+tLZxQa9T//70qCT9vexT3Au05Y2L0vpnHT8st7vxrYGftz4urURcSkncv9&#10;vvyf5mObnu9Zeil7a5e4TNORqpOka6UZOnmhQnxa3UldHuev7qBpBdkqeS1q9v/2Seq1/AJgpUPr&#10;UqXndKL8YcGZUV7e9q0xiXcvJ9wsJ5AidOa9bwHGgWEL6o65aCxF9E8CWNPCljpAY/P61orfyoNn&#10;NGBwj/+yayKgN3jnm7e+La+ggZP58xcaDAa5vFWn0zmi7I8ePqLRaHy9fSxfaMbAzG6Y3n8ClpLS&#10;6jThC1f7lTXGXPyDVeJ4aAMTaI8UEuAwlWNHWmc328qTuMzWPoCYfgPLFuLpfB+WKITKs8RaBVQP&#10;ZwqwTH5IfLKvTxDC2tGPNG/V0kWiJ1WHd8/Ti7JHJPmF8Zvn+nvdO71nnidS21Jw50pKzSJsX0Lc&#10;wN6o3n0xK2xm1W1avIPgc5N+SMnP0cozB1ty+prLw1znhKBsnl7JcUHM6mmjaMVZKmlWFM6F+zhD&#10;LS7XiDI0wlS19NwgJ/1qxZ7BNnoP99xwa9aoqEjJLVBI0tBWc07erNx5l7nxHuXwNWYoCZ9bUqIz&#10;6IHozQFGQbFYiuifhNGo50vrW3vZQFp6q8wCTixSCf58/JJpMGgn6T08MgJYDU7A2965c+fatWu3&#10;b38Drnz//V1wBZzcu/cD7Hv/26HTK7VazZ6jJ/9wcTiJxidWSsKp3BC2KJAOnG0xkfzMHuHg4DFv&#10;aVrVHBsf/yM1/lXi8PLmYDa0EQKWAe0lHMMW+lA5gTSeP7UxoPw1tuK164J4W5SjnU9sbGzokJAR&#10;irb2mGNdtWlptL3tUi/HzgNLe/bE9CfEDOyZd3NDeFpECNYLOSLJVgpSNKIsnTBFCdoFUWav9LRG&#10;ktbPT71TszvE07VfRrlFSxrhFWrFkIpWyrP1ohxDa96wPGvjYszRgrwztWx7O6sRToFKfNYVbZNw&#10;nbLp+7rEOxSXkMDDN2jbvqMf+6Z6+4GDxv8eH4xGo0zW3NoplndK5J0iIG1dYotY/uwflBgha3xG&#10;GdsfCpjeHwZgjv5n3KA2mI5nkt1KXkfQeIHMN3YpeZ8QGAJA4GA633snxX628yxrtHMAydbWyY/c&#10;GMIQRlRKwqhc5JpM94KHXiUvwiua/Oh8TPFrIoXjReM5IoKictizbTwCw5b6ebnaW812tplTvShw&#10;YMeK0d3RAzvn9SfEWUScON/f6n/3rMZq+Sk6YbZWnK+X5EK7l4hz9ZI8nTRDKy7QSIpOJizkvbit&#10;aS3RSzIgN3uKQ65vr7BFzD717YWdp/e7+NqHRAacvF6z/S5t93dktLszAoWM/5657RZ17yWKPyGk&#10;RcJRa/XjppkTPn2GAab3h8EETcE2gQoNhFJ33r/4Gb7yj2O8TAqOJXStlWFynzscv2Rl42zvSPwi&#10;LjmwrBG9MZtE58dSmj1Tb5IKXoWuPOmZet1+DhI9/4g/8zEh9aI1wjHweJZD0Gqv/bXIWY7iQ2sj&#10;ETbSg5ED+yJaDsVO0nto57L+A6H8g2szj64ZbMtRiZOUwnNAOWtkGXpprkqcohCfUomS+wXJiyL8&#10;h6UlGlG6XpIzld5aSZpWlBu+KnbrXfq276q2f1+57Yfi3XfpO+5csvdAGfmMQTlbJaEZRAXgRrWE&#10;4oyarTPHEp0oIBifE2B6fyiguc4W0Y0ODva1+qR//xaHf0dCKyUhND6mUmSffi2U3GRtT7LziEWg&#10;AnyO1s0+cNuXycWwoejL/mduo2bNWYlbgraxdiBFBzk5I7xiYkqbkBuTssLDbZ3Qds4LvJxs2xMX&#10;RThad+9bNknvwb2EgV3rurfFio4uCXe0Qc+e9X39aRUvXS0pyD+1NgzrNS/S4yb9TOOjPFcbZw8n&#10;xKCwUDuF20BGWrL0koJ+2flNTMq27xmb71F33rmw417Z5vsVm4/t0AkzR1pzDeJihTxPJ8qA9loQ&#10;FkZHRU12SsP4rADT++OhM5mMBtXgsMZl/2Uv4GZTuL7vmevyToliCJxLXqOXpLvHkwlM0ZerczE0&#10;nq2tC9IFE3isFlP8gzUiyDl0id1sO4+52wLy6mztsXFljUFZP3g6OOOO1/ifvu5h54j44sv27WGT&#10;9O7fGz2YsLB/H3DF5748sKRXRtG2FFLzVq2I8z9fkd8jTxpurRjipY7I6Qf2rxN3VMi7WMnn1jDy&#10;dilbKrRQqNZUjShjVFCGxaCbmunfvihddWL/yjus+O/p2+7S15zeNcJJAapbKWKPcs8OdxSNSMkH&#10;dy4sKT1NIPgZDIZ/ctKLyWhqaGx62dTQ0Nj8ktME5OfmN4QvllhWrYP6bbnlXwiY3h+PcZNRazQZ&#10;DCO60RHH1cnYSh7pj2I5TRWsebI6niUisUX4smank7fCWDxi/kvfnamFKxcHIWwQS77G0gV+yXdi&#10;cp4H1vJxdH5Q6Stsyh1izjNrO08rW0eXudtQVlbt2+dP0nsgIa5374LhhMialVEes/7v8rmYbSuD&#10;ti7H/PxdqqKLtjwm2AdtPSI4o5AXUfOPt3RekHZXtPTSZJ2XHlw91tmUvSDKW/Az2d3ZlitjtfSy&#10;ZN1lj1/Xbji1e829uoUZZ06d2p19Kn7T9sg7zzLnRQWuWR0lajsv66mQdeVKOuleng5ajWqiaP5+&#10;GE2mqkd1NRx6LafyMq/mt8K+Xm00GqGJxVDExfGenl5wBFe6uro7O7u0Wi2wOCx96cCzACftHR29&#10;fX0ajbazqxs0VeCiVCq3TGizPHE6wsxumN4fBSOw0/Va05jGqNV1Kvq2bj3tV/02h39HSOY+ORKw&#10;1Sm8MAo3giWKLW5A+MbF0jj/D+MJEuVpZ4Ownz3LcQ8bR+XNZXIDLzVEZD4NLGvAVUtJNSLUgUJ3&#10;XJQVyjXRGzVJ75H4mM4DMf17IpYGeAzK85ScgiHxYbU4I9jFVivK0IiLg/0c1PIinThlSFLobD9H&#10;3lMl76G09NBxfh7O6C9EnQ8fPKcKuiq7+tm9/YyWnuJc2sHE76pdg/0QaGtZd5WwI7+9s6h/oFza&#10;kSJtLxJ3lcl7Ktr7qNKuImkPIwSDmSiavx8mo/Hq/Qs1XOp5Tk097x1CvU01GA2A3iaTJj09C9DV&#10;z9cPkFytVgP2Dg+PpKRmWJZ2g49qauq0Wh24HhwQCI6uTs4H9x8AxPZ081AopvF2LjC9PwHGoKA/&#10;RoPR1Dqocgv/Kq5SFFbehGOLCYC9DGiO+lRWv1PCKsXhdG5wSZNX4YswKofEFGBo3DkVzV5p932p&#10;PNAEhFVJ8Gwxji6ARtGZwmCWwL28IToupkvOltxP37lt3hJP1yc71ghOkGqWYkvWbO4UlPdICwOc&#10;5lwin+qXVC2J9OnjZvZxWA9vn1YIzwy05GhFBXPDfWQ9bElXnqA9R9ieI+osEbQXSTsu5BYcjIjx&#10;fM2/Luupbu1lPmq+9rK5WtIF9DloCCaCKL8pNHCUdpXLuivXb55n3nBbMz7+9xrqY6ax2qesOi6z&#10;nlc1Vep4lRahf1M2pjdCE2/Ms8rv3PleIBDp9dDGQ8eOHAOXHz58BIj9448P7tz5TqVSAaoH+Pnb&#10;I5DgItLGNioiCqTEhoSClBOPnIaAyA3T+y/CvIOZCZh+42N6tU5zIqdocdGjIBYfmN/A9ib8mfDp&#10;TGE4dASGuthstAvDoIE0QZB5ugvJnA9IhocaC3OGbJEvpdkZYaeVZgxJ87Tikr7OE93iM642Xw62&#10;5yv6MoZaChdG4pQtqeq2lOYfc4flNWp5VqgXakDI0Mry+l+ec0Rb2SLQLT0MaRe1pe9SW1+1sD27&#10;s7+8Y+CGvOuCrDNP1F7QOfDzzj3L2nvK0U627X3slt7yN1n9i0D6nwqktY/mYG/t6oRQjmgAwydK&#10;5+8BoHf14wl6X+DWTMokvWm3K0AzY6F3ZESUn49fUEBQf/8AkRgWERau0+mfPnsOPgRZgePduz94&#10;uXvuSzzQ1MQJDAikMyolUll4WMTZs8nTutcQfDUAmN5/CaAEoWoEnY6NG/WgVin0etvQlQHkVzga&#10;z8scQT2cIQRaN+Q3xLYI0Mk4JqSWgbzxEWgdzEdwTgCOPUMQzBR6sAUeBT/FlfxgO8e2jUceaM3p&#10;lZSdL95VTz8Q4uc81J6rF+R28CvSjsUMNCRpRTmGFnINOVErSu0XFwYSFjks2oJE+mC3pjpj1wz0&#10;XHwuqiWtS4s+xcR9dW75xgUt3WS+uOb2dwWyLgrwvW/ePfpzY71/kIOs57y8u0zWXSLpKhO3A3+7&#10;pLWnUNpNk/awBN0XWwfuVdefbOBUrl+/alRW5u1krzbotdDMbmhHN3MhfWLojYb4E3sSk/cmJice&#10;SNk3KftS9lpk+77tkO9tBrC3LSfgRsvRsn/g5BXLueXEcg4OZpf8lx92esL8nWB6f2qA+qRQK9m1&#10;37qdqYsgc0LYYkgPM0XhZqL+FcGyRSHVEudj9Y5LkhE+JDRyDvPcwe4mmoLPUsmYipabwR5oZWtG&#10;5vFVy+YG9L4qHZbkKQX7h6WMAFdEaJAf8SSbdPw2OvMiIfkK5vjNwKw7sedqQg5nk/bkep/9NjR2&#10;J9Deovai6LlB8l56Wy8Z2nShh2FnY7Uzfv7Fq1nNErasi9zSTXvRVO7gaBcXGSB5UjEqYQxwi/qb&#10;shXcfIW0XNNTc4X99cZVc3/85hujzmCElm19epjjx+gMJosYfitA6wIzeyL1vxUwvf8umAxGDahm&#10;Su0c74igsia8WYfj/2gXlD+UKBpvXnEjekctjs5xP3jew9YxIWEZwc9lsDlXJynrfFl4s75m43yC&#10;Rp7XI8ocFjN9nayHOAVKflVm4YkLTRcol4p85+92CFgbnv+NV/E3QceYqNBEtPcKF8+w6K9L5lgj&#10;nd0cXd2d5+3NXhhf7ODq2NJXHxOBlXdXyLqLpZ2U568Z4tY6eQebQAgYbTypFhw1SJO1omytJE8j&#10;ydFIs5W8U272swYkxWpe+oAktelHtkgkAjQDanCiXGD8g4Dp/ffCUr66gVHHiGV+Fc0hlfwABrRz&#10;ONDkb/H2Q4VU9Nqn9Jl/2Fo7W6SzA0opSO4XkUl4d9FD+qg4j/con5m6t78x38sNqeqpuHIrNzIK&#10;5+7qGhoc6l1wB18ldDkvIdbJgug8x7l77D0CMOsO+mw8ExKfinYJ91xyGpNegz99OTTpfsyRuns/&#10;l0262e3953fEk0TtLGCll1N3L1kQWk9PGpAXKUT5GtFZgyzvm8uF8ctxWlGuTpqsF+ZdrDwq767y&#10;8ELq1Gq9XmXUQ8ocnGgNBsuKM2D7/mf8Y5xbUKpQm/F+y9kIRdsx5/8vhqX6wfT+ezEy2mNSq9m3&#10;7gcfpwNfGlcpJv5R9NU/lHAaL4jOdzh9wdEa7YxErFky9+zJLWd2EdtexWubKUNd1VsXBSGRKO8l&#10;2yKTMlfmXF1dcMnOHpHDOufoaGtl6x9aeutLRrPzdibCgTRnjoMzZuGX1j4IzzCn4JX+sVu/cMGG&#10;Jt8hJVdv2rVE2JE3SW9ZVznkk/cw5D0V4o4ycUe2t4fdUOvF72pOo22sN6yLU0hpI5xkgyRTJc51&#10;tJq1YnGErKtK2lX69EWJUtUB/PCjXx+/fPMBFIDcZBwfAy4x1Lk9UUwfAug2IG+GMZ6KiXTmlBNn&#10;/z5YigKm998LoGgUeoNWr9cpNSGkRTGlTwIof7wLyu8LqVoaWdZEonEDWQJc4YOgxfHYsIWlhWm4&#10;cL9ucam9tc3ahWFuTi5hB0uj8n9wcXAODQ538JjrumQ7yjPGCbPB2S8SZe03J2KTb5WEROeH0HiB&#10;dD6JJfJlcdx35YWuOIv0IC49yjhwZCWv/VftbV5KPblbOFvUVeaMnDUk/togzlaJckQ/5GaeWqJp&#10;zdeJ0jXCArwvWi2i9gtLt8cTpJ1lsu7alq7q5ZuWhZ69HHW61t4ttE+hBQT9CHqDKmswGHadPr40&#10;+dDKs4eXnXuHrNy2RWMOzwI1BH9Nh0P3T08rwPLmML3/IUCFPaYdVvc7Bs3FkV8SaVxoYSldQKoU&#10;m8OwfqTFHswU+VB5Dql3nXeRnVjN0eUvHM5dQ537zjXpKrHolWdZI4HMIZG5YTR+GF0wKW9lYhFo&#10;UL1Kgi9psLHx2Xl0f1iMq7j9uriTKu5Ma+2tBErbTG9IxN3U1r7qxF1Lmh/maCSZClGZWpwxyK17&#10;fOH0YEvG45rkEQGlR0xXdhWkZOyW9dDlnceJREzY/mz/1Kv4c9c9kr75wsYFlMdE0XwgxkxjiRfI&#10;2++xdn/H3nH3HZJQlmMO5wDlr9XqCFg8iUAyGo2Bfv5rVq8DVyrKKZYeAZ1Op1SqDh48Av7s6urC&#10;hoReuXq9r68fiwmtqKB0dHSAe29/8635sdMMUH2D6f3PARiU/xk3GgzGoWFpm8wugQZoGcqEYjOS&#10;oOGxj7TY8SwRjsEPpPG+nHsQPWu2la27+9z1MSvCOE1XPebHR5c1Eai8CDI3gsIlmWM2W+StTCwC&#10;mgACnQeaG3yVCFf8Gr348N6kM3OXzX/wNLe9jy3vmVTdQMjyHqq099rOPfPn4vz80HaGjqqhtnT+&#10;/eLXPzEDvByG2zNIAU4DkjI00jY2Fo92RLg6+AScvBZ67iY2+XpAygNrtxAz/T6mf/uD6F1WTnZ3&#10;cT118nRRQREgdm5OrmXc2zKmDQwB6M+nP4OfxQFlD0iORiDjYmLBn7hQnIuTs8lkQiNR5sdOM5jZ&#10;DdP7n4IJ6lAyQgtKjUatXqNUjA6MqpBBc4NTLwdSOUGMPwjw9D4JMYd2AorXkfHSv1rkRr7vgI0M&#10;CN/sWfbUi/IosFbgxxB6UvnudGi2zKS8lYlFzJHkRHiGIJQhxLHFgZUiXzqPCNqgsmYvfERrLzR3&#10;pbWPAUTeC3ngsm76ybOLhyVVP35z1M/dTiMpUktP6trZopc1S8LdRyW13fLq4dG78u5KMTSQzl6y&#10;FHvtZgXKjxR+5vL2+ANjUGl8jAL/IHr/+OMDvV4figm9e+8+IO2+xP3gOqA3YDJQ1JcuXdZotA8e&#10;PgIXfX18AdVdHJ0OJO4HWt3X28ff1x/ofG8PT8tzpxcgcsP0/q/DZNTpjWPWCK/o7J/+t1YUUy+P&#10;Lm8GCpYAuegfYLHjIJKLCHS+J43vVXB/XlmTY+RWhCueL7vSKaFEEX2RAmoaVAAA//RJREFUDj64&#10;0gY3Km8BnRfMFMay+ZEsURyDF8AWRdD54cB6p/GigBFB5eHp/Cgql0TlYemCYKaAyBDMZ3C9D1fa&#10;OIZaIRyxkTF5ZWelHXfah35eupCwONKvT16m6au5ykh8dOPYuYOR3eJCvShT20H58dqZPTuWt3TW&#10;t/dXt3QW+Qc4tvZdQNvaEQiRJiO0vf5EEXwgdEbDkVrqru8Z8bcZu2/TJ2XbXfrW72lAjpcVKMy+&#10;N3gAoDTgKlDC0HwEhRKwGnAY/KlWqy25AYCL5mTQdBdwBCm1Wi14PXBuNE7XgT0zu2F6/7cB1Tyj&#10;2mTQ9ahGygrZTvMOejCeRgBq1ckItA9Q6YDe0PxWGrShQlQFh1Qtst2U5IQMqSzLUgmre0W5mpaU&#10;rxaF2VghCSVPceXNeJbAg8ZxcvVG2CFtMXGo2A3+mzOscEu9V58kFN/FVjzyojcHAMOexnNiCH0q&#10;RREMAYnKDWAIQliiIIYgkM4NYjT7MxpsrJyU4iyFKLu+Ki0/dbtGXqLrSNJKc3SyPJ04c1Sc/uBq&#10;akykT2tv3YaNseScTUph4ZplkQaDfgyayfsxzAHamysWN4rFHLGYJ5FMilAosohALDHoJyarAXKC&#10;I3SXGZaLQCeDc0tuAODK5EfgZHLK2iQm0k0rWN4cpvd/GaAemed+GIxGg9ag0OmB5a5f8NVer3Vp&#10;fhXQfJg/KWHmXRZw5nWm0BIUKhfoYW/K60Dm6+CKFyjMAhsbq5aGqhFe/pK4AO/Uy8DNDqFxfU9U&#10;3yqNV7RkavkVLx5UnDoWN9KWq+VndjReYpblsClHvTyd0C7hyEWHPAvvYJg8Io2PY0FT4sOoXKDk&#10;cQyBO51ji12zfDGutfdWd9/lQztjBiUFamm+RpKjleRoBLla2Wl1J33FfEI7N8cgKlHLz8iaig0q&#10;ndGkGjd+DL2h2eTgPzPtLJXYAlCKFgEfTmXvvxOWMoHp/TkCVOAxo6F1WGXnu8z2xHW/8sbQGim0&#10;tgRQ92NnvzmXNLrN33bq6PJhcVFgoK9vxWscS+S0shg163+Rc2ZHBXs6oqyVsjvx6wlJR+Mwvi4q&#10;fpVGmqaSXhpsvdDPKVwYEyJ9cVvAu+PhH45yiCbUCv3LoT558FbAtvfNvPq6uVTaVdbTWe0d5J+4&#10;dW4vN3dUWDDc9rVWkil/mZpzMnlUkKUSpxhac5RtyX6uzgYjZPpOfOFPAYjtZoEBANP78wVUTcdM&#10;gOJK/ciYcVgoakV5xAYzeCQ2L5zxkX3sPkDDV0v8GXznE9dmW7shrOysrB2Aad31tETVlKKXkeMI&#10;zmp5kl6UPSrOcUfPUktztOK8vRuihiQFekGeUgbtDTzEPdHyjF6RumtBlK+XvyfxRL17UUNYpQTD&#10;Frln37/IPuYWg/v6zvkt31a6eDsouNnjEraGn64R5PfLCr1cEfxX9EAvJNbP8fHd873dXaaPisQI&#10;DOdfbWlw+otAC/eg/kuLgQ3POYcA0/u/BssPMPHHW4AqLiTA1DSYxtQGk0o9nJZXGER9+dFDaASm&#10;gEThYsmNWBYUdxlT1mS76CzqyznB/o6q9ns4fNCQpEonSDWIs9TCQg+UlVKWopWUedlbdfIytKJC&#10;tfSsXpwreXLCyWqWUZAx0J3b25WkeVL6v9YeIVQ+kcYjsEWLa6Wr9+/e+oC6+W7t19dqXJ1sejjU&#10;Hmmug71Vc+clUTdT1lXHayMLOkoE7TnLlkfroZ3APgygxAB7RSKJVCoDIpDJJ0UknZDmZq7BHIb9&#10;3wxL7YLp/elhpizw/SAZh5aIqnVG4/PX0rDIr2ZHxLtuq3A/XGW/PQ8Ru4U0d9NPDVKDVjukUetN&#10;40CA7vntaLDlp9IZ9b1KfUjaLQKVR6RA3drv28zwz0goUxhC5QYxeS5J1228YsIC3VSiwmHuGRVw&#10;m4XHck6s6+WwOxsudAkYI7ITWlG+TpSqlOQopXXDoqsDrdmjsrQnFw5jSf5+OU9IDAGWKQKtBqZS&#10;7Hyo8uvU1FO3awtYR+Xd1BcvK12Qtpy24o5extRh85YeiriD5uXlaTTqzHHaPsBVNhlNcV+XE5Nv&#10;EpKuEM5dAxKWfB0IJu2qRQJ2pozpVSaQ75RJqQaDcXRUoVargWLX64FfYGxpbQNH0BCAxkKhUOr1&#10;BolECq6Aop64ZzrDUmdgen96QEsexk1qrUarUQ33DVh7EAglT0KrRDiGkMgSkirFgJ9xVF44hRdZ&#10;wcEyhIGU11bOod197SaNQguql+HdhqXWCAxQReWFH3xpz0OZfKCB8X8iXMT7BFpDDjx5ChfHFkWw&#10;+O4nLto4+7NzNr2+eYb744nvr+YrBNdbOMUH9qxzRs3ydLI5ezTqSuWRb2+dXL0s7qcrR/dti7VB&#10;+4cUPSWZZ+YAehPogjAyN4Qtdi9+auvk2d5Z2NZ2feuasOG2snnzMdLOwjfo3UuVd5cJ21hQf6JB&#10;Dxj350k1ZjRFHaeEJn+DTb4WmnxzUvDnblgkcF+aSacGSh7Y6IsXL21v7wCngMaHDx999boRPAjY&#10;REgbW8Dz0JBQIoGoUqnDwyIcUPaA2/PnLwSJJ540nWFmN0zvvwNj+jGjEVjUaOcAT9rrSHoznsb3&#10;rJRgK8W4SgmRLYyhcGOpvGAaz4MuCKmRzWfwY6hc3+wnri5EhXZkTK0HeVh+HqiO/oL/GCF9pNVr&#10;565KDCl9hYV49TZp/6TgWSICjU9i8KOrpcAKiGKLApiC2Cqgz3kRJQ1h+S9cyl5GHmT5Lt2PSa7y&#10;WbAfl3rLlvwdtuCVW8F1V9rTMHozjtxMYnCiqyVBVD7OHGEGT+V6n2+JLWuKrhSHUpp8/II6xTmK&#10;zgwdL5XfUJqcumeS3vKe0pZeFqB3e389Fu8dEhR87PhxQDbwfS3l9/swmkwRp2jByT/gzt0KTPlV&#10;iKe/sYj/4YwxvRrYQSBDrVb7zbffzZs733JuoTfQ5IDeQIc72qPBCVDdaATSxdEJvIOb08fPlv2s&#10;AL4FAEzvTw+1drBvWO2wryyKwgkDVf/PBXIIofMimQKv47XDPZIf7nznHbbY1mc+IjDW1jsC5RWW&#10;kV46otJoFa1640BDEw+9KZ/wsX1skLBEJNA0sKAp6/5METAEgK0eTOZ4H6+bgwrwLmkg0KDJ8FgK&#10;D9j/4VUSAlsMjbeZtTSQt3N7U6BdWaokHrTXG9aukfMYw63po/IjP39zsL3vkqybLIPmrk+qcWgh&#10;GjS/tbuSLz5/8+YlKKzVL3uDvQ9AJ8ccZQek3gxOvo1J+WaqBJslbF++SacDjSGo3wqFQquFprUY&#10;jeCaDtAbNJTgz/IKSlzs3IGBwavXri9csPDhw5/y8gtjoqI7OjqhlnT6A6b33wJg4Gn0ev/TdSFQ&#10;BKW3q/7vCDDdg1nQfmPRTCHQqMDKDWaJSTRom0FMlcS1RhZUJQmp4NhvZeIozeGVYjwDItJbmfxJ&#10;CaPzQxkCXLXEr7zZt+xlYNFdZP4zn9y7SKQz0sbRwzvSwcnFPWShjZW1bWx8SA3Qxjzin34WeOEI&#10;CieGzg+qFFlZWw80nx6QnVHxs3++k/ZzA6W1u24qvc2zXOmtfTRZd8nS5WEm0x93iRlB8UYu81+0&#10;y29xvO/SPZPiuWin9+J4nyV7gghLNLoRc0QlKNr5vxMwvT8xxgxGrRFY5QanLfmh1SJgr36Qgg0F&#10;GpUhAAKcYaDziebZoHjzZBXIT6YLoN5pOj+MBaUECQC938rh98WbxidWS0m1suhKkY1rFArhbosK&#10;srVBsco2KiXFfbxi7o0s+4gtLjso9x6yRuRFmrZUpZyCsLONyLkWVAkFfgVmCMk88A68DP9KCb4S&#10;mPSWzPnhgNJUaGYriQntdgpOAhm8CDInuEbmFrUnnBSmaU7pltE2riTeupIt66aJu5nd3VROO1XW&#10;XdYCbdNd0dJdEBEdaNIa1JpRUJjQuIG5jlrKdiqAxwJ8degzE1D1vwrkukCjYyZzAo15ntpMMLM/&#10;DmZ2w/T+dACVS2dUrF11MJTOtVizU9n1X5foapHtmlJ0eAICszyg8AWm+BHSzf/B+YJBToGan6Xl&#10;J2kb0rtaT4VgghI2xmhbaodk+dxH2XUlZ+0RDv5pPwA+YywbG5s3PyVSuJE0Hs48Sge+aSCgN2h6&#10;QNtUKcKyxcCsACchwKoveRFQI7ZnPnd19Xn6LbnpEaWHm9LTXL5lM8HXx+4lv6a1hyzuLG/ro8k7&#10;y1+IWT5ezkKJwDRmMkBENfyhoQ7jfYDp/YmhBvrDoPX+usZCJxKDj//LcZc+pdC5Tmyxd/Il+6C1&#10;DrNnOf3v/0HZ2M750mk2Am1j5+DggFZ1UjX8jB1fRbS9ohN8XFxs/u+WJXNHG0s6f8qOjAmzQSG8&#10;vN09PV3n2DpYWTnYoT1s7DztUL52sXs9z33jeu4Hu9yX3oUNUK8h8L3r5IDbYcBeqBIHVopDWKJI&#10;tiiEyo0qvIdwdrlwZY+Gk62UZiqay2LDsa4uSGKkZ/9gVRF1S2dz7TCvbH5UaGtrGzRZF1pU9u/V&#10;wH8FML0/MbQGzeunkmBLNPK3qDVFSEwR8KvxND4wsKEVIL9J8NcF80cdYAQKN4TGB69q6TCziDv9&#10;JdIvBuGOw/t5zcUHz8N76NrLtfyzat5ptSBjqCVTKft6RFqo5Z9UC9NULQW9LUXDLYVqXrZGmK8Q&#10;5Ul/KFHIv+t4cXrv+kXhEUSEPdoW6ewYsAzp6oVwdvKIWOpe+jKcJfBhC4Hbj8JED3NLDdJzanm+&#10;gkfGEXzqufSr/Is+gY4D0jyDJGdYdObs0XUnk46rtTqjfmgUWs4FjG4z1//188n/DGB6f2IAi3Ju&#10;3AZ/FjQC/BadJsVCJCxDSGKDo8Acp+XTC3iE5eS9zj9oVswtC3DgJ334MDoPQ+OFMRrwFU1LKJyA&#10;SpFfSr2tV/Qc9xjU2tzg4uc+9Fee5S/Q5Jc2+6qt/RZb23vaIVB2NnMKMg9LH1XJG287ohyuM3NO&#10;HN2GtLMqI2evXL04hBjs4etuZ+9uP/eAe8FPBJYIWnxWJ8PQ+M4p92wxS9vkbH3z8W7R+fSqtHpe&#10;TXUj/crrmygnlK7ztpsjQtZGt0NYYaKWGNSj42NGIKDaWjgO4/cB0/sTA1Q+/+CFEZVQ99gEi6aI&#10;mUWiUDovlCXyPHo7rFYSRuFiqiRvJftosRB1qoRSeThK01vJLAJteGI+Ad7ypBArxXiWkEDjedfK&#10;w6ulQL1HU7iB527aBcx3mhfvt48cTONHMAQECi+UDdnbOPPyciKTT2SJAuhcDFPoVy0l0vmBbH4A&#10;HQojgWMIoaFBugDL4IPmDAe1KVB8CF/zfDtwhcAQOh2h79+9IpOVXMW9UM1h13JpdRzaZc7FiNgg&#10;WVdVW08ho+405kyN/8YzqzYnaLQaaFsh85owGL8PmN6fGEaTLpSwIqJK+jva2yKWAExvXZwqFiWP&#10;Mw9Hg0YBsDGY9e75p4CNQWxxdKU4mCHwo3HdyC9mLTxlE5OAcouysncN3lfpd+qqy7lbGEDC39z7&#10;lkD982yRL50/a+7XIQwBqUoSTuXZL92P8MYhUS72QfO8KM8g9rLEwLkIBXSF+hd+/abgSxHN26qB&#10;NgI0LiS6AGT4RvMx5VmTgmEKvJYm1jTUnOdcrONWXeXRqjnki/xaQjSgN0veS3/eUB55pAqTdAF3&#10;9vzr5z9qTWNjhr93k6OZAZjenximMf2RU0VeVcC7frsSvy2Q8fx7TUAYUwB0O87cCgQyocFwoDbf&#10;SjMhLFEEjRdQ1jR77sYdOzYqBQWtXbnbVuF0nZRlC0Kd0Y6DwtrDm+b5nbzx9o2/EdCgxNF4oQwe&#10;hiUMpfHCoSE6cRCNT2AJg6m8SFbzXBYf0vlACbPMm5xCwZt+vT2aygtmi33qW3AXWqHYElAaKNmk&#10;TKacKhgqx69K4kxa8+3Li7Yo29rma9d5VVXNVV/FL3zGKRV0VfUMkH183fzTH4SfuWLjTRxVKoz6&#10;f26z4ekLmN6fGEq93qjRe5Ef/JWp4BYB9MADA5jcHJx0LYTGJbHFkGX7m2SQABJWS93Kml1id/oS&#10;Vt+48HVfW/GqaH8FP1kvLBrlHpU9z0Tb2dnE7jZz8ndfDOhes9UAzi28BccwljDyl4+wwJsABjyd&#10;70vjBlGhSDJTM8RVSYAp4UxM2LtyV+AhKrDkQ+mCqc7CZMqpEgJoT+V60zjo9V8j7OzrGxnneeyL&#10;jUzmnYpbzde+f3T1mwf5HV3VIeuOY85dwZ+78rSRp9X921eD/RnA9P7EMJigbSltfecBaxkL7dfL&#10;x7J/r/v6d4RU3OC9vnx3/Glb+2BgV4cw+ZHV7/bSAQNJDD4GuLJUjn9qTXHOnj5ZyfOLeS0Pzp84&#10;uNnbA21nY2uNCPX4oGWkwJaG9i0VQN4BjR9O4+GpHCwN+jqRVF4EXRBazvEtb8bXSCOoPKCWQTIg&#10;wFcHTQOh5KX1HJSxtd7OejbC0dfO2dXeAeXj5+7qjLJ2csbsTwvKu+5HfhVW8SyCLYyrlxHIHD+Q&#10;YZU0msZBJF2zcg6wQ6Lv/1zQ1lPxWMBs5n7/4KcrPzwstLGyQjkg7Rwc8BExJq1uHFrObRqHYze8&#10;HzC9PzGMJtOYUS/rHQ2peEGEloIJgOp7mzl/ToKhXi5RKI0bDpmvvP/vWloQ/d1x18LpgkAGN6xK&#10;gic3Oc3dhQ6e67QzL4D83J/aGAR1AfAxFG4IQ4j5kBgvBDLXiyYIYQtDyhqC6c1+DI4flTePyg1j&#10;8UNBVtDMcyEBarzE5nUpAsBwaIdTliiEKXA6wrZDudWVH1TxszWCDIUw+cm9sycOLSo9t3bTWsJw&#10;E0MtpnU2Fj+9mOTu7h68I9uT/BpH5UVXNPsyoO2ZSIWvv/CaG+DhtHIx/uzBJUou++zRDSik9SiH&#10;opKk6kWn1S2MCCLOPHd1HKb37wCm9ycHFOpYq9Nujj8ITFNQ+9/rMP+R4JjQxM/wSmiMDcuWhJQ3&#10;+5uN4d+Ke8pNAjYMC3xmKjecwSdVNBPpXGA4RNJ55n4vAYEhCKfy/rC3b6pEsYRzthSiUJ52QGWi&#10;HG6eL/TxskchA/2L74dT+aBBAd4HNKQHLAJg8NP5GBofuOhBNB6JxgkqfozJ/N5l4zlbFy9btHN5&#10;cYLgp7xhScWAtPLuxRQU0raalezlbOflYsss3KtoKa4mH0K6BHoXPCFQ+RiWIAiy/JtmIW2UwlSV&#10;JHlUnDbAY8p+TtPwCzXCbI0kRyUt4j8uHB7uhIrbUuow3gWY3n8LQJkqdCOxy/aBGg+cVaDuoLXQ&#10;wIT+IPP4Tws++erhxPUueS9DPt0c2AiWKIjKJ7AFgXmPCYl5KATC1dWhg1/mirB5/YLlH7tsDtrX&#10;ftGhAEZzQMpdp5D5pQUUyRNaTzNDxb84IiCr5eWDXEpB7mGvYIy1nT8yYMn87Dt2W/dYYxZYr8px&#10;3Xz6e/ohRfNpRWuapjFVKc9SyCnZueds7H1c99OCi57jWQIXxisEyn6wPdvUmq2SUhZHeahb87Wy&#10;imAvx7K80ypll9Gk+Q8UAQIm+HsB0/vvwpjeoDPpiitY3pnf4Vl8LJkDXFPgkL/Fok8iARSOF5UX&#10;xhD89Q2GJwXqt6fyAphCn/IGpB2i6yF7VFCmlRd7oR2GW88aJGkKQdKPV850SOlqfk5/RzIR69kv&#10;SVfJcoclqSppukqcrxJnqSV5Q/L8Qc7hAVmZrd0sWxcP1NZCD8ZL/3o5hs7zWXPO1dVDKGarmnNG&#10;RXnXz5/iPj4yyj9DIgZ4URqj81+QaFynBXvt7WzRttZb1i9CWNlUselavV4PLe3UQYtFoOWe5kFw&#10;aCj8jcDGMABgev9dMJk0YyaDUqc36o02TgFBJT8TgVf592hvIo0DPGEcWwxakLc/+ljxZ0HL3YgU&#10;jpOdgwPC9sdHdV1PmZmnNw615RkF55SyPFVb2vGti7u41FFefnfb0a93rxzoIu8/vM7DwwdhO+fq&#10;+Zzs1B0jYsaotNQgyfzhwk5uB8PKziZk/kZseRO08qRK7E5ums/kRVCaXCO3Au092EVdO5c0zC3t&#10;epLv7h9j98Usa5Q32g7jTFrOkXWN6TUancqg1xkMxtSkNBd7VFCQb0eHHLBaD+0rbNRqteA4Ufow&#10;zIDp/U/AoNaOqrWJJ3Lt5yVgS54EU5tDaLxgpiCIKQhg8APrRBFkbghdQPicFp9YBuGwbLEXne+e&#10;cQvpQsKcqbJCh7qgkNgQ99XLw8pydsYtinNysFbzCozt1a4ePm4xe0gsYUi93ByPSYij8/FFD532&#10;lCE9opBOJPsVx1GHy7FnbwZToB7Hqc8KYgsDSp44pX3jnnbLzj20v+H6grgA6YviS3VnHGytBkSV&#10;yxfjwiMjw6MWag1aGb+xr7lID0yDlqwBUX6/pCo/NyMK59kroESE2uu1amgjt/F3h7L6twGm9z8B&#10;aF+xMYPRZDCYDONjGihGk1HZP6zVG9XplPrIgoeO5ulfER+yIcnfLSHV0jA6P5zCJZo3KsBRuIEV&#10;zcGVEj8qD0/lOi4/7bibFlzW7H/yEj75ol/JyyC6AM8S+VVKgoHmZ4t9aqQYpgja+cwccCKCyoOG&#10;0yhQXAoi1XycItB3hxbGC0JrZX4Mnq2j+0BToVGWqhOl64RZKlmaSpY1JCJ3NbKIUSuRCEQLt0j8&#10;OJuSul4vytULswdbCzSSfL0k1SiklxXlGKAtDmB6Q4Dp/Y8A+ISgmE0Gk0kJ6D2u1wHnEeI7sCoV&#10;2raeYfeTl/FUHubNSv/fFcBGPFMYWiXBVkrC2NBa7jAoOIwggC0OYvOCzGN+sUz+IjovqJwTyhKF&#10;ssXQFNRKAa5KTKwSh1M54XQ+icoLpfKiSxqiy5ujqdxYOg9cJICUb87PIUABaqAZ6VGlDaEVr52j&#10;12C9nIcFhSpRvkGcrRVn6aRpuva0PkmOoiXlx+tVZ4+dRljZBvq5DrVk6iXnjMJivahcI0vRiYpj&#10;w0IhF3wcttIhwPT+LKAbVkTGbfHPvhFhiQBB4xPKmoiAM0AZssSW7bgBJd5ixe8LSAzdZR6+wtTK&#10;geeP/5s8/ykSAo2TQZPeoChUv/n0DyWABY0vzGMJwxkcTKXYetVRD1/vjCMr9bziYVnxiPC0TpSl&#10;k6SppMm9nAoUwm7npu1LYv1VshJ1a7palqoV57Q3kH+6f92ycT8MmN6fBYBLqdCNmgw6+f0Xts4k&#10;bMp3gUVP3SmNHhfaouqkIZViaHkWJB+wtgwPlCTQt0yBF4MXXSslskWhH9I6fJxEV0sCafxYBjf4&#10;g+bqAVabF58R2WLIbmcIApnQuHoEU4CFRhMFoGHC5N61snbq4Rfr+FkafhH37nEPqy95ryq6pd+0&#10;vcxStBQoZTnDvGKNLGNQfqu7q8scOPHfrsNhen8WgGIUAO8cCj8EbHaNwajWGw1jRkNf30jM3NU2&#10;Eet915/x3V0SnfstkSWIYkP63A9wHhjMdAFwjKHlKzT+xIxu84QTTLWUxBJg6Dz/gu9PHciJjFoY&#10;Yt4J7A1S/SLQjghMIYYtAv42tC8CUPhv6V6GIIzGD2WLoskcYA7g6YKQKikBNBZsMTANoLmolea1&#10;pcDGpnExxU/D85+F0XjglghwpUoCTWJnQJHYwihvbIcYSodCssUB37tK7LDsBO5cnXdZQxSNj60S&#10;RZI5EMmpfD+mCANsAajfkR/EgoJABJU/RS0/FRsdKX5cScB4oZB2rR2V9nNm5WRtxwah+8WZCmHm&#10;w9tp4aEehXnpGoVabwBUN/7H9JFbkU5rwPT+rAG8SL3eoNeqTEYttOO/QYfELIyh8QgMAeAkjsoF&#10;ys08PxTiLWAvDpCTKQRKL7a8GUvjIQlbNAODXSN9+44cIdF45oWl7xJAbIYwnMqLInMtV97q+goG&#10;j2CLwincGDMVAf+JdH4wWxJEAy2IAMsSgVYGMBnKpEqMYfEQxJNfsvkYFkgJxYQJg5wC4COIQqul&#10;k3lapuJH0rnOCdQ5s+y3rF6ImDMbMcfOBuVtvT0TtFCgNSGxwHeB1sOCLwi+F/iCILdw8ETQ1lQK&#10;A4sf4fZk2Nh5e0R8FUL5eR6d55v7w/Kl81yRs4ek5BFO8kBbpq+ng1Qo0Kg1JtCAThTqvwgwvacB&#10;QM3Um8agfeXHxnRavUqlsPJZHMzihZI5EZV8KJIhtK+gIJwBtKgESeUHkp9Z+ywZ6BxQaIdNev2I&#10;zugaHAUNWb1n0gtgThBbHFEr8y+6P8d7IYYJhTqdmmBepWhJtRhX3kRg80KrxX6p39tYOSBQ4XO+&#10;dLSzcrBxCLD3inDwW4DfS7Gy8naw80ZnXgHGAmC1N50XyBC4MLlB1RJM8uO4KeNhgKt4piiGJfIk&#10;v5hj5283x9rXAdEmLB8VZaikhZKmqs1rFiI8CYHlr8MpvPnljREsLmgLgisl4G2BiQHNn2eJgmjN&#10;SHsPFNLfo0bsVtGIKXyFob/IzEvRNhYMcVKx7sghSW2PMFPR36VUa/6FAV5gek9LgN9MbzL1D42k&#10;ZmYSSeF2zgEo5wA//LwTZ9IGB4fM7cCvhuj4mNEGuwyYwb7v6e7yZwlIQLWWvERYox12VXiWvwZ+&#10;/tQE7jQBqeiV1/ZyGytH9MIkYq3YFbvIbra15Hm5RpBpEJ4YassfEpbPtnV0iNjhnfkQ2BThbBGe&#10;zMUWvHQtb/Sp4GKofCiC8nteIBLqCOT5Jd1DBK5zXpvo7Rrg6e1RRz6k46SPitK6Win3Lu3F4gL9&#10;V6Z4Aj+CygmmcQLBXWWNRAq0gbkrk4tA+NvPsrFBOK9bssS9+L4NOjTE031I+rVWXqHn5/YI84RP&#10;MyKCAgwG9Qhkrvf859/hlsP0nn4APxg4GsxTMfVGowEaVTeaZ2fqxqEo39CpJaUF4E9b3yioH/59&#10;7AJuOYOPZQoCqDxSpXhutSTsTe0dzhAAyzyMxomsFodRuURysw+V5516Z9VXi4nEoNk2zplnEgKC&#10;vOZXiSJYglBoQyJRgDlCYwAZaG9gHUARKUhU3vuCRgJTPIwtxNeI8ZUifJ0sEFqpwomqETsuPGTn&#10;GxYVRxruuKLis/WSm118up/dHLT1HE/cGmJZM2iVoqDhdK4/g+tXdN/Wnoi0slYrrgT7ebsX/Ojo&#10;v+v780cH5VkaYYm6ucjYUpp5crWU0zBmHjqbKJ0ZDfDTA8D0nt4wjI2bxqGlz++stONj47ELlgLt&#10;jX0PvYHdjjdvjQLMaSDQGvU3O+GANoZmp0Cd2Dxg/wPHG6h3oI2x5a9dyc0YSlNg+UvzjYIgpijE&#10;TGzIezd38kGDc1BjAV0BdvXUbCcFupcG3R4FNSWgCYDsduAvEMwTYwPKG31zHoWU/xxU+NA2/aJ9&#10;3DpMgEfrQxpXUEskBnyZUBDIEsfQeBF0Hg7awqXJ7gyzrDDD3hHvk3/bLetecGhYV2vlQHse/1ma&#10;ipfaI8pdsXiJyfivGDmD6T3zATS7SCB2rXgeVvHumIrTSEjAjmAI3MobXLbluMccnOMVYu29ZGoC&#10;0IhgKyXAM/9/FyQF+Xn83/D1oZSXDofKUa5EpI3diDi1V0Z2cbA5cyZ1aLhfb1SOjc3kmG0wvWc+&#10;xk1jI1qDfdzhqHrZVCZMRwF2QQQUwpEXwhIS6M0RNG5URfPbaaDw0sDiEASdub6g8Hlg4X0XT5Jt&#10;+FcLyl+gEU7enq5379AOH9qMRliPdA2YxmayGofpPfNhMJlMWu3PQimh/NVbTJh2ArT3hNAFoXUt&#10;wKoPr2uZmgBvPhKYIv/C177FDT7A76howtP4eCoHufSUNcJj/oII4Y+Zailr6YqohDuMeTs3mxeY&#10;zsw56jC9Zz7AD2wY0xu1ipDwZU6FDXgmz58piCC/McNk5gnWvEmLRSYvhleK/RkC3805s918bdwJ&#10;GWza/gusUCJBr+jUGrQmk2F83KTTqUaGB1QqYLePQbHcpvMOZzC9Zzign3fMpIH61w1GrQpPWOJC&#10;a45g8DG1MgKDT3hzYeY/IP/YQ4ETPilTrkM7roZSuH4MPrSlcf5jT9or3EnWusTDX3+9O6dwT2vf&#10;+da+mpZeRktvNQqJ1OsA4adxSFYzu2F6z0RYflqggowm07gRHADFTTrt6PzlG0jVokWU5vdFHf9b&#10;5Z0P/TveBOQ5KVMuQjPeCCwofF0cW2C7oyqw+L6tY0huyT5pF0XeXdHSC4Tc0kuVddNbuuucHBGK&#10;UcVEgU5DWOoATO8ZgjFooel/VFq9Uac3KBRCgQzpGmS75mti5veYwqcBuc+8aS899+bYoXFo14V+&#10;NGjICg+NgU0QAMcUhrDFUdCIlDC6ClrdQTLPYMMxoNgMYTR+NJULTThnQ/sfTnLmDamWhlRJAqql&#10;mCoxFDgVJKbxQxg8nDlDEo0bVivHsIUYttiPLfKjNXhVvLYvbw5li3HkZuBO+4MXYIoimNDOiiAf&#10;bJU4rPLTM39C6AIMQ+C5o3BpxpUK1on2nqKWbnJLD6Wll2k+UgHVpV2sRv61JUuWAv98fBzINBst&#10;h+k9o6AzjesBsTU6n6glQZm3Q6lcYIviQD1mCoPM07b9KiWkSmjn7XAqD4oMZbaTwxkQyQPogmAK&#10;x6dWiqmTOTNeYLZlIXGr/A5X4GhcHFtEonKjGfzwGgkJEJXGe3vNyS8SRubGAGEJw8lcLFuIZQm8&#10;6AL3U9eQ2DXbD5zsFr80mEbHTUMmk0JjNBrHQGNkVBn0nfLWZTuOO8btdC9q8KTwghj8YJYwjM4N&#10;B60JmfNBAV7/vASCoqDxoNUyLKF74QPvwOCOPqa4vVTeXd7SC+jNkPeQ5T0lQJk7OiDHILfcCNMb&#10;xn8TumFFYc3NkNzr85hNOBo0DxQwk8Ce2KsMxxQF10i9mSI8lUckN4VBAVKgaWTQXmJsMab4aVj0&#10;sp6RVoV2tE/V2q1QqTRqYNUbFCOq1pZqOnvnnsN2/qt9ip4Gvz+oWwyVF1jwmnT6whdu4QRizNDA&#10;iFGvhmbVAdffYBgb0xqMaqNJCVogjfmi2jimMBjH1Hq1RjeiHtXojQqt6tHTF15ePm4rjgXkPMdT&#10;IAa+9ZRPIxRo4xcg4UxgxfD96Rx33AZRS2VrbyWgd2svtbWPBkje2leJRNqYu9anX+86TO+ZgDHg&#10;Y4+PaxRK3/Bl/pQGYEV/UOAHPFDO5jCPHuVNX649NarVaQ3qiazfBGChSaHobR9ISS938J9rg1mG&#10;DN+AIq619Y/zDp3HqLzUOThs0AMf36gx/VVFp9EBymtlvcMnjmbYYJZ6JZ33Ln8WQOVhGXyc2XkG&#10;3xEPWqVqKZEK7awQzBYFV0pAm2WRt77j70gYtNpUSGIJ/Gj8wOIXXjtz9x7dKOsuk3eVc5tL+J3V&#10;WQW7dTqduRcd1t4w/nGYI7npfYMXB1Gawml8ApUX8CGbCgNVbFkiBpQ5qVoS8nXtYDe0LmUi9ynQ&#10;6DUaQF+jQW3QmIxaoNOgoAkmPdRzB4Wa0gPtbA5OPP6fccCHvwhAJ0jD64x605jRoNPptZrnzYJF&#10;q3fPit7jfOoSgdaIqWgGBnYwG/j80PeNBO3ah/fSQZaIOZ4EaBSwNH44S+TP4HpuOrP9yHpxe1ZX&#10;D8PWxtoIjY3r9LppNsXNzG6Y3tMcaq2OTqvCsp6F0vnAtfZnS4ACf6sS/45AYQxBLTfvxY2FFoQI&#10;iWepgK8QS9+EOeAEVGPGTErgOUNMBv6zSa0zqjWGESAmowL6GLpRP3HPx8KSz/gYMAZ046axcWDD&#10;G0x6vRKY+uCSuYkxDSo1+49nowI3uWb85MsSe9bISGZPxNxf+PbXfJ9EUXnAkcEyoOnuBLbYBxgy&#10;DEFMjSSQzA3dlkym75d1sfz83G7dvmnQT7N1ZpYihOk9vWHSab0SyZFV0EaCb9XdDxUsqNxUnguD&#10;b+9N0Ou0EJcnHvJ5wVJxLcvjFDpo4ZxeozaZNFQq0zF8VcCODE96g795flskjRfCloRUSrC/+bK/&#10;I2FmW4ZI49m4h3m6uW1JWFGavefHBjEUUR1q46aHH24pJZje0xu06m9DzJuKvVVHP0Ig1U3nQ71u&#10;5CZ5Vyegj2nsr+rhvxvAhgeV2Gga1xrHxqCYVgatUaXWK57xRWiXoJD1J4MLfnSi8sM+ZKIe8FZC&#10;maJwpgA4+SFsYWRFsyeRxK5POHEsA9oVRaOcePbnDZjeMwGI4CWA3ngmtN/wW9UUCAEoMfM4UHAl&#10;NFgNzeICBH4zzaSAxHjzloDBlEYb11BgDhuMIxOP+VxhqcSW3QvGxo3Q6lhwDvkOACaDaUyjVfz0&#10;qtnBixhY+jiWxg2lcnzYPKgEQCv2Hi8GlBgUxRHyWQTQAD5Ubpz/J3Tz/KOZniHRWu3oxLM/b1hK&#10;Bqb39Ibrjhwc8Dbpv0RTfFNA1QROdWQFJwgKaQhdiWAKzMuq30j2lkSyBOgd+Uaj1miaHlX5dzA2&#10;ZjSYjAq1xqjXIYPjCOTGCJY5dCQUmPWPvXRzOApRKB3a/9RuYaL/gTqDengi688bML2nPYCG8j59&#10;nsSCuscgzfwbAVoohMa3Jh6xtsJCoVTY4gA6P6TkD9Z+h1RJCCUvxkz6sbFpPOnaAlDFLSd6hXpU&#10;p+lWaWzs/X2p/CgG/33zc6aKpVTx5iATBJYIQ2u+9/ixJcPPHDC9ZwJQG9ICGeZgLH/kfgPtDQRD&#10;4RL+qFqH0AWhhS/GDTqg+iYeM7Og02swoVHBmd/hmXxi8WvfuhYoKOVvymGqQDwnc0Mvta1euWey&#10;yficAdN7JsDaI4rE5ENLnf/cdI4IBj/8j1KGskU+Z65AWwEYZ+ZaaLVGZ9QNGxUD/gs2BVJfkMzh&#10;pd8qhN9KGJUXxRY441bD9IbxD6GAygqicgKgqGZvV8ePFhyTjwhabDTqjKZ3z2Cb7hgbB34HtH+E&#10;WqP84acGh5S6iD8zuZ0hCC957ZpU+85pP58bYHrPBBj0StdDNBIdinkO1PKHzsqcKlAMY6YgCJip&#10;NF45vdYErSf96/PPPmtAAWdN+hGVEhkUGVP6msDkhQFzHZQhsMZZ0CKZycIhMQSB1dKoimb/slcq&#10;vdFk1OhN4/8Z/3wHDmF6zwT0jfRl5rFd6VycOZ7pX6E30TzSG07nee7ON46qIfU200OCQ0GRjYYx&#10;vVKrN6g1I7PjjvlDs9ChvZbCaPyQql93ViHRBcFscRQFGEq8jJxSk06nM0ID7RMZfX6A6T0TYDSZ&#10;DEadsxvJ37x+2zxIO0nXD5MQaIMxQSCN+/CnH016qNscEHziMTMUJstAuXmyrd4AVLLqwctmt10V&#10;7hXNuCoxdurAOGj4qqXQhN9KgZMPyWTSjY+bwP0TGX1+MLMbpve0B7Q+S6HXe/qF+9KboFhLwA+H&#10;bHUBnvHuwfCpAtQUlgUN/BDpfAxbFFHxeunGg6BaTOT97wP47mMmQ+ya3cSkm5hKcVy1GEvmEGhc&#10;0i9NZ1il2H9nrkmvHR836GF6w/ibAdEbqB+NQZGaziAUfrcAMLxGhqVwIJL/0foKYMnjmYJQKi+M&#10;wsEVP48/etZogMIDg5phyf3fBvDFTSbglKiNeoWkqw/pF+2f+507XehFbgpkQHs2hjBFMRWv1Aag&#10;+AG7P99SMrMbpvdMANAhJo1WCbSJUaXyw88l5j7xo3OxbHEoDdrf93ckCDjqLBGwQh3WnekYGDbp&#10;9PqZ3p32hxg3acaMJoPeMDY2plBrdapRae9IkH+s+9eXQ0tfBtI52IoXP794DXW/f8ahVGF6z0yA&#10;Sjlu1Hz7WDjHMcpuH8uB2uRG55JqJERKM9DS0ERr87LwKKYAUyWxL2qwX51a91Ri0kz7+ad/K6BR&#10;NJ1BazDqofXtJq32c28EYXrPWAA9rjeZgC7XAhtSp9eo1MzKy7j5O9F+C3zm7/VfedJp8R7bgFhK&#10;OUsNVJRRNW5SK6bbemYYvw+Y3jMWaqNJB5TMmF5v1P0HWsKoMgK6G4DS0RnUmnGDcVhn0IHPge9o&#10;XmkFjQ/N6A23PgWAm20Jugav94YBA8Z/FTC9YcCYsYDpDQPGjAVMbxgwZixgesOAMWMB0/tzhOVX&#10;mfjjL2NqVp8wWwDza0KYPLdc/+T4+3Ke2bD8KDC9PxKg7D7tul+Q21uY+OCvwWQyTWRnznDy5C/C&#10;kg+ApRwsmPjsL8BcJ99okiazBV/EcgLjz8BSkjC9PwZqtdrfxzfA12/i708B8GNQacwrV2+UlVWQ&#10;KQy93gCuTHz2UQC3GwzGiLCIwcGhmOhYf18/kOex4yc3bdoCOPNXMh8aGvJwdQeZ4LD4goKS0dHR&#10;xYuXent4/hWGG43GyPDIwqKS9vbOrVu2nUtK1el0OCwujBRuydbP2wec6MF3gHYsg94f3GK5F8Zv&#10;AcoHAKb3xwDUMaBMPm2sorJycm1tbXFxCYlIApnn5+ZNfPCxAL8uyCcmOgYcASvk8paHPz0G3Ni4&#10;foPlt59I9+EA94JWA3Bs29btyUkpIE9QIE+e/vxX+AbeELzn6KhiYGBw3Zq1wOZ4+aqhtbUNZA6u&#10;gycG+vlv3bodNFgvX76eP3c+eNarl68mbobxG5h/YZjeHwVQ4chkenVN/cTfnwK3v/kO1N316zfu&#10;3L4L1F2BUAx+nonP/gIAvQEPf7j/IDs7FxgdGo0Wj8NbtN9Eig8HuNdC7/LyiqGhYfDaz1+8OnTo&#10;MCiWiRQfDvCVE/bsBRpbp9MT8YSRkRFwVlRYfO/e/Ul6V1RQlEoleO6CefPB8f4PP07cDOM3ACUG&#10;ANP7YwD0NqiOABN/fwoA6qlUKkAVkLlWqwXVd+KDvwDwA2s0lmwhgxboWKAkAcMnPv5YgKwACQHr&#10;QG4WrQteGmQOLk6k+HBY3tCSDzha8gelAU7AdfBFQAJwHQBcB18KHMFH4PrE/TDeBERumN4wYMxI&#10;wPSGAWPGAqb3xwNabTVlwOnTAtifE2efCMCetZi4nxwWs3zij08HS9lOlDWMjwJM748HqHz2CCTS&#10;xhZla/dpJTgwWKfTWX6bTwXA7Zu3vn3rQZ9EQAlMPOOTQq1Ww/T+i7CUJEzvjwEoOIuGsRTiJ4RF&#10;d0388Ynwd+RpAcjZYIDG5z8tYO3912EpSZjeMD4eljo08QeMzwmWnwamNwwYMxAwvWHAmLGA6Q0D&#10;xowFTG8YMGYsYHrDgDFjAdMbBowZC5jeMGDMWMD0hgFjxgKmNwwYMxYwvWHAmLGA6Q0DxowFTG8Y&#10;MGYsYHrDgDFjAdMbBowZC5jeMGDMWMD0hgFjxgKmNwwYMxYwvWHAmLGA6Q0DxowFTG8YMGYsYHrD&#10;gDFjAdMbBowZC5jeMGDMWMD0hgFjxgKmNwwYMxYwvWHAmLGA6Q0DBgwYMGBMJ1g0N8Dw8Aisv2HA&#10;gAEDBozpgQntDetvGDBgwIABYxphQnvD+hsGDBgwYMCYRpjQ3rD+hgEDBgwYMKYRJrQ3rL9hwIAB&#10;AwaMaYQJ7Q3rbxgwYMCAAWMaYUJ7w/obBgwYMGDAmEaY0N6w/oYBAwYMGDCmESa0N6y/YcCAAQMG&#10;jGmECe0N628YMGDAgAFjGmFCe8P6GwYMGDBgwJhGmNDesP6GAQMGDBgwphEmtDesv2HAgAEDBoxp&#10;hAntDetvGDBgwIABYxphQnvD+hsGDBgwYMCYRpjQ3rD+hgEDBgwYMKYRJrQ3rL9hwIABAwaMaYQJ&#10;7Q3rbxgwYMCAAWMaYUJ7w/obBgwYMGDAmEaY0N6w/oYBAwYMGDCmESa0N6y/YcCY2dBoNGNm6PV6&#10;nU6v1er0eoNarTEajSYzJtLBgAFjmmBCe8P6GwaMmQ1AcqC82zs6XRyd7BFIlB0CyN69+9RAh2s0&#10;QJ0DFQ4SgGQTN8CAAePzhll3Q4D1NwwY0xgTPIYwBjQx8KqBMgZaeUSlHVGplBqNrGPQ2cGFhA9c&#10;vBBnHKb0SAq6JbTd26KTzu5zcrUlRKA9PZ18PL20GvWLF41Gk8po1INMJnKHAQPG54cJxsP6GwaM&#10;6Q3gN5u9Z/DPZDJo1CNS4av50eE32MeVLRee3EjtenX+6ZXC5TEBA5LzqpYM8c8FgR6Ovp7Op07v&#10;cnSyqapPFneWy3tq5T3Xfm6kpGfscHGyH+gfAqYAMAKAKTDxFBgwYHw2sChvAFh/w4AxrQHReGx8&#10;zGAaMxnVzvY2P90qa3nBHpXkDkvOqrrPtgmTeyUXF0Tj0SjUwc2r7G2saPQj0h4Wry2XJ88qrli/&#10;atU8G5tZ9igblL3Vk9cF7QO3AoOdQjAh/r6+ej2kwgHMbcUfY6JhMRsVMGDA+JtgphkEWH/DgDGt&#10;AVhsGhs3GcfG1dD0NNWje9/aW9v0SEqG+Zcbr1VsWzZ3w9KYYH9XDzf7kBC/9RsXnklaT2YmtPU9&#10;3Htobdz8sJu3cjzR1v3cCwP8wl5RTmbqVw4oxMXClQZZQd/rJKWUMiysuFV5cO96Yk5W4p3b7Ihw&#10;YmxM3NGjh69dvtotbdXrdFqt1jQ2ZjAaoRZl4q1gwIDxdwEimhmw/oYBY1oDaMwx8/E/QIPq9Qa9&#10;zuCEcijIy12/jKhpJStaUlQdeaUZW7evWaZsrxvkFakFOWpx4TCP3sG7Ojcm1D16yYGL145du2zv&#10;an/z8qkfLuYsiMD3Cs8rO28PChjcR9kDktry/N32trMP795UW57taW936kDcgKR8SE7NOzff3ubL&#10;9auXGU06jV4HbAjIVTeZwMHycjBgwPjkMOtuCLD+hgHjs8P4OPBljWbFDA7jFhkfM+qNWqPJYDSN&#10;QXPMTIaxMf1/xvX/+Q9ICcnYmNFkMpjGDAOD/fbWX7Y+oWhEOeqWzB7x1/2SrE3Lg4uS9is6r/fJ&#10;8xTiLG3PhTCix5b4TVuTDm67R11+h7Lr2/qD16pP3rxobWtz68LBIUmRTgo0fcZIK7VDdMVhzuyW&#10;J8dGeBmj4qJeXsaQOF8hLtDJ8mVNxb6uaDd7J/2oegy8lFGjG9WMjxsm32qKwKPpMGB8Akxob1h/&#10;w4DxGWKCnWYYTXqjCahtldGoNej0WrVCIuL393XqdWrL2PTEPb/cBU5MJlNGTlZogO+GxZge4bVz&#10;hxbHhfs42s6xQyJCiEEh+IDkYxvOM1PWrIwooZ0mRkQeuVO/vbLYztmRNC8ialEELsBjSJKjl5QM&#10;NBTJm8jhUT5ldemXf6pxRNhwfr4R6I1mFO3gPi7ftS4ilujrgJiTuGubi6ODv7/Hi9e3DaZhg0Fv&#10;eQ0YMGD8HbAwHQDW3zBgfIYArqy2qKjQBW3vYDMnyMfL0Wr2pmWRPQ21fTyKsq16SFaVenoLDhvQ&#10;19ur12u0WpVOp7527aZerzMAGI0Ggwmo+4c//WTt7Lj/bu3me5Ub7rH2/nh+453KhO9r0n+85hbs&#10;7+TumFSedPIKc9ddyqLCr2ejrKueXapvup5edi463PvQvgUoe9vSC+eqGplXhNdKrhdtWhXdzanR&#10;yssMnRm6jsK85GXRYV59TdXdTfQhObmDw+A+rHa2nnP7wmUikchkstTqUb1BPTDQ39raqtNBU+GM&#10;ZoCTiW8JAwaMD8eE9ob1NwwYnyHGx7Qa7cBAp4gQ4H2HfXq4IU8lSNF0HlXwTygaU0fbzg61pScf&#10;Xzs/Jkgsr2oUlUs7WaLOSnE3u1lCf9pYXFCS4Ohk/+2dtPLqhDloq53nkg5+W7P+fvGGe4zDN9jx&#10;3zD2/sCyc7M/smcrKdR/HSVj3/2aTbepO76ritm9MW7Dqg2HE9yCgqqfV19oLKK9zqnnMq40X1u+&#10;denC2Ogd61Z6u6L83ZEtnLrr50/TCuJ/vEmpJJ9xQSPsbRBx0b6NP2Ue27LaAYVYsjS8SVz6UpQi&#10;7EhpEpUtXhaGspmDtrU9eyxFo1SNQTFj9CaTZmzMMPGdYcCA8ecwob1h/Q0DxmcIoL/HTMoR5eCw&#10;dphADO4UUlXi1JGWooRtCzYsJfz/2fsPtyiyNv8D/g/e693dZ0bJOeccBAVBsqAoKkFyzlkEEck5&#10;55xDR4KYRmccHceZMRM7R1LTOVZ1N+C+1eg+uzsbrt3f77fvNfsM3+u2rO6upqtOVZ3PfZ865z4O&#10;Jto2+upFmaFXA5ycHc3Doj2o+7NUxih5d5C6P77NXiqtCgu76b69N7q51X/jpou1tqqprv7tro7U&#10;76ZTns3E/zCe9f14SHFqaGzIKv1nfS1NDTPj8MGG+McT2d/N5CyNZUy02VpZaOloTL9EzK08Ti/N&#10;TojxFqzOCCnN+2vVbHyrZG9q48f6otSArEj/6wFONy66D/am0IhzPz0dC/FxZRBb9yhdi+N3rQ30&#10;z9iZG+qpEymLxO1JLK2PsIt8tzGvq6upo6UBSsUH8kPIvh7ziU50ov+avtL7hN8nOtEfR1BMKpfL&#10;oXvS3tI6Neqapb4merhCV+kvZro6VgbahuoqhDdjElKLaKMOxNSLCOVy5kxu0vX65kLy7jx9f4TC&#10;GKSx0NdDPRfvj2F3hik4xOxUzVkLnTBd9Y2syGdZAfpGeinzXblLvTqWpsG5mTZB/hraGjbB3kUP&#10;Z8oQIxau9ujF9vX1aSxxgLL73eu1AU0dNScXy+nJHmNtVeYmXITtAUg9nLU6MbFRQqwTYWpF2Dpw&#10;tw3c6mdvztgaafc1prFpk5TfOjikzt3XKGtd9V1cB4veNtZSfDf9yh5xannyVltJpJW2xtOJdiNN&#10;ZRoOK5OCXw/+RCc60X9NX+l9wu8Tneh/Rkf/1oTSw4Mj2edDCWQHhwfHM4kAgFTC5QqGewZ9L1y6&#10;eDHs4TzSwdQk/KKnm62eiN7H2iwFiE1SwpAI0z/bfqMw4cqViy4UXBuTWPfbQmXQedvLHlaXXcwc&#10;rfSffN/Q0p9yuyzOQEdbR0XJxcVOX1M9x98Nf/s6J/s8O8dnK/8ypTQ+xsnEQFdHU1tXW1OjpjLj&#10;aqCd+RlXBzc3E0PtgdacoszLehqno8J9B6dylh401lTkGBto/PKyiUkckq4NRF3ysDXWaauIqSoL&#10;Gx+8baqnbmGoq6uh5Opo/v6n0fa6VANNNX0NXW1VbWMdlaKMTAtdvb6eUgdbA9InOHOtQ7BbR3g6&#10;d93OfH8xHY9ONFQ+zeGJBQD/y+NwqDL6UnAnOtGJ/nN9gTekE36f6ET/7/UlnynEbGj5V1MkOZFL&#10;JRIJTyBhCCRMFvMBakJfTdXKQNdc9TQJfYs9lyhZyOYt3+ovvmGiejo21MdEW01P7fRAQ4CI2Mfb&#10;bOARB0x1dYw0VJy1lIkjpXxEjvx+FHv2Jm0mjf5o1MvWkoebZBPqRKQGMb6Wi5sLdnf4MT9yO+cy&#10;N+MiJyNgLytgIzXwfqr/GRuNVewgZ6tXvFoLYlplG43AZoUE3yiitG99rHkAy8i4GcfHoAXUXiF5&#10;wkRLmYmBc7AZAmwTb7NFRp6QkSdFxCERqVe+NzU20G1tqsLDQb9Ycbg7vrsxfcbBYh6ej//wzExV&#10;+e18BR5e8OtEY9TVC8k3ArpyAziLt4VThdy5ItzDHAcrcwCUQfz+Uhl9LbsTlp/oRP+pvtwvkE74&#10;faIT/b8RdDt9WYGAdHAgPzxU5FOBkC2TARJAVFpaam5iknzdmzxXureUy0Cmseaz2ejc/ZlwAqzg&#10;XvxlH3NdBuIOZyaZic5MCbaf7MmW0fsl241CYtfeSuf7Hzv0tFTSYkLM1VXWprNEiDAZPAOEpYlQ&#10;cQAig7t888N4y1ljAza5lU8v560PsiiDs2OVtgY6z/JukvNCOPmBjNzA7VthK9lhv2QlPkpMXMgq&#10;CDvnbKqnZaCp7uthW55/zdFUu6EktKM80VRL2VhPg4Hr4VHb3jwtNtBQTo8MK0m5lhARUpIbV5wV&#10;dtHT3t/NOvGGX1SQ98oLpJ2F3i8/DuwSH7o5WNiYqDaXh4tJ7UnXnS011Z53xALIGMl0yi4yh3K/&#10;urPAc7L+oqedkYu5uYmGpp6qhq2Z5eYmRiQSHx7rSyx+ohOd6D/RF3hDOuH3iU70X9XXSBpaUeQ7&#10;g9YPPn+WyxWpxw+OoPePDg/kwNGhnE6n2xhp/fq0m7w5gntfJ9qfYm10SHd68b+ggx0MWfACYC4L&#10;nEuVwOMlyHAxLF4CS5WgwplLZZ7GRvgHxUxYlGCusCfzor6qsoG69nlrI8H64urbcQMt1agr3rY6&#10;agR4KRNVIFgs2kUU0eFFD9sSbdRVTNVOB3o60jYeXfRyyIy9WFMUVpgWaGWg/T1y2Oj0aR8niyvn&#10;LbWVlTi4Jwxa78qrCVc7EzalAyR0SXA9EkKbiNAoJNez8c1CStveeqeenhobPw5+ahRvVBIxfVaG&#10;2jxMJ5/QLyT283BtPFyTANcixLYCpO7dje9cbHTQYyVc8gSb1syn9oioA3vUSUdLdTtdbavTp7+r&#10;y/uxq9BI5VTTrZsczCiP3sAmttTdCg5ytUi+7FoWfuHtZE1JwkUbfV0algKVoEjMF0v2D48OpYrs&#10;6//cegHZ19NwohP9ufWV3if8PtGJ/usCQbFMLjo6PAIlIADIpQeHYplMAsoEPAn0plwqVeQfO5Bt&#10;b28baGp8fDYqwfQKV+rl+LEHE5VG2hpm+sZOptqTd65RFgr3lor3kQUC2C0eKheAxwGwBD4ql7hQ&#10;4ailxr5fuTudyX9cdkZXY/Vh6So6mwDPoqHKaaM5fET21lze27503FzxcmVoW7Qjc6FAcD+TDc8R&#10;LRXgh+M+9Ebu3a990pDrZGno5mhmoK7qbGUc6GnDwk69W75jb6fFIvUJ8S0CQnN2yvlrF886mOvB&#10;epLY5OFdHAz3blZfU8VAU1NHRenqReeXC7eZ6z3inap9cpOTmc7eKkqOa5TiGkBCPUhuEJKahKQ2&#10;AbHr2lWb1Bj//c0ZKW0ZpCNfLFbqq58CCHAuvmuPXCfY7WJvzl71OWOgpamvrepkoePvbj7YmMjY&#10;eGaqr6WppmaooXL9gslFN403D+5+eD1poK2hqarmaOtwAErlIE8ulR83ZsiODg5lMvHX03CiE/25&#10;9ZXeJ/w+0Yn+K4Iocnh4mJ9XbG9jei/vxu6nPiEZTnkzih4rH2zNN9VXT02I0NfWwqx/WF5A66or&#10;777pEBHauLgiIeWuhD60+brNw9n83felHEofH9PJxQ8KKEvRgWeunTGkQ+E4PBacSQMQKdQHER0p&#10;cTfsDDiIVNZcimCpdGWyqinz+lUbHe5CkQCeKESniNGJICqGD4sUL6bSZ5JYi4W7s0WchVj+fBQH&#10;mf+kKtVE6Zue6lDc7K03I+V2mqqMzQc/Pe000FLXU1UTbqO4pFH/c443gr2/f1ApIi0K8OVc4iAH&#10;38fBdQD0bjG9i7VRJaTU7W+OXPGxvZcTtocdEFGmanPjPc4ainFdYlynBN8KEFpkhGYprhnEtADk&#10;eglldHdtwcPFamIoi0Md5uFbxaS2t8v3/Nzt97BLPNIoF1/PJ3cKCA3S3cnbWcHOdtbmJoY6aqeF&#10;RISAOMKjNfAhb4DYwdsYS7xxPsjX8eliW0tVUlbClfCrXq5ONr+++kGRdo7Pgc7CF309Kyc60Z9S&#10;X+l9wu8Tneg/0JeH2RC2FdnMIGYAANha0xnkbsVbGRCQ2yU79Tx8DWut8tcfq63VVYqvu/ra6hio&#10;a+qpql50M5SSOqWENgm+S7YzKiJNbW+MmutpfXw2f97FlIYffTxRGOZj2H4nqK2q2N7CUPebU2ZK&#10;p4yVvnXSU0PV5ZDn89gPy7fm8jeGk970pbhoK+ff8GuIc/2p4RoHmSidj+BORTDgt91NtFPCzr95&#10;2u/tZp3s7rK7kLX7+NZPnY2Wp0+R5tP4iBgWInUPlcO9X741f4uGyNtBZ/GWbq+iU++lXRioCAIJ&#10;PUJsq2C7ECSVS8n3QHIZSL4jJZdKyZVScvUuuZqxVbWEarxw3vzFixodLTV9Hc1QP7+SzCTd06f0&#10;lJQttFQNVU6bqSqFBJgF+1pSf51lb44ISLUSaq2M0sBmTGqd/vbD0+7d9Z6dD9W770aoH/p211ol&#10;tKWb130ay5IZm4NCQtfh/sJIR56BhvI+5pWlvtqvT3uH2uLI71vxK522pqr0lQ7Wp2oWrpyLbTnc&#10;XWwqS9fTUPv44T2LvSeVH4AyuVyRC/540rNjHf1T/wNo/cvKiU70N6kvFzykE36f6ET/no4UaT4h&#10;JIAHR+DB4YPH39laWicnhwd5O+kpKfm52nTeTb/iYpMXeM7wm3942Zu9D0+RzN3kz0VSkKUGyqe7&#10;KmKdLfXOOBhRCK8tjfUWpko5tAaANhrgYrA01sjDoQBcO0isE1DaOPQpH1eTnFgfCrFv9eMkvL8z&#10;1c//7VQOdT6Tg8gXoNJoqFjSg8JMX1dLFSUbbWU7VSVrTc2EEE82aUpIqhVgqoTkfv7mGIc2X3Qr&#10;0sZYe7EyggtLEswnC9HJYmQKFNaDiEQAEQeiogXzOcyHpTfOuxppqFzyss2MDEu46Yd5Wc7ENnPw&#10;dVxijWirVrbfKqaUi/AVILn/gpuerqaanobKytNK4UancKNGTGiUYdpBfLcc3yHDQ1F4owRXIcaX&#10;AeRqKbUepE8ApGkxYZryds7T0YJDfMzBj3RWhXjYGXHI4xxct4Q0yFzrW/up1d3ZyEBT1dpEZ6ot&#10;R7A5JKL08Yi1HFoNl1bH325m4XpZm0/3Sd+ZGanlZtxcGi+X0Np3VwuY2Hs8Wi/+t86F8Uobc2Mn&#10;O3scbvVQDvCFfJn8QHZ4KDv8rGgoOZB9PYknOtHfor7S+4TfJzrRv69/4vevv70x1FQ301Zd6LnH&#10;nfWWLIZwFnPwiLsVsYFZfs7UuQbxdJpwMUK8kCgaywTmYpjz8amXL9xOv8zEtYp2qtlrBQfEaTtD&#10;lR3y/B6lZmm6suJWOntngEuqALCT4g20sYHe7du39DS1DQ00XB2sDL85vTJ0WzyTB84mCWCJu6g7&#10;7ck3w1wdiIhMDjpKOhEiQd/AI5IvuVlHXPFm4UfE9CYRpR4k1Ikwo3srD621VH+oj+BPZ4nR0RJU&#10;NIiIBuDQMlaCihehEoWTSb/2pjgYaEu255jrJeKNXhmu5fmzO3l5F14+rXmErjhrY6p36h9abmX9&#10;2HSNBq+izYc/q/N7eCdi90H6q+4QC22VH1CVXOIAh1IlotYApDoQ3wGBmUEcf4oqN1Y7baap8XSh&#10;dWerm7rblp58xUhDDftzDY9YxlmrFeM7+cQRMa4bJJVwMfUs6pOi/Fh7Q5XHoyXx4RfN9XRMNDVt&#10;DXX8z5lvr3byKJ1sSu/ex+HcmPPU983Et02GmipB3p5J10NSwtwJL8uArRYO5q4A3yYkjgs2HhZn&#10;3Cwtzn7/8ZNM0QHh8Ogkp9uJ/qb1ld4n/D7Rif5dyWUimRyQyuQZqdmGmrplmUkGp79xsdTKuOgm&#10;QNeJEFGC+9GU5QwLNSXWVAwfkcGD5/AQqVx4onQhWTgXXR7qZq6jEeDvamKkufm0TrzZxyZ0MtYa&#10;RtuSHEy1tj/Oyxjo6pIAOwu9mlteHOw4b2OIt9vlYqcbERxiqq7moKXsZ23IQuXtz2QlBnojKuN5&#10;iCj+fDSATJHOpYrRMfv3Cy7bmW7/MiokVAt2O3mYsdnBWGMjbXsrG+1TpyzUVVy01GpDg/gzDZK5&#10;LBAZA8JTpPAsISxvHZXlecZmbLyEQn5oZWqopaqko6RC+7DI3ZujrfT7nzU9Z29iqacW6mZAnc3g&#10;w+KFyBQxOlUwnyGEJz8drDBVOx0f7Ln99slQ8y09dSVTY1V7M030YOo+dphL7RYS2iXENhDfuQgr&#10;cLY05dAXePsNTEwT81ObhNrMJdaK93tZhB4bY6Wfl7vZ+KdMzISY2sjH1DPejxiqfNPWEJ+R5nvG&#10;waCnJZ2xAdtZRZPez2DfjRTlBkZeP2uhp76z3rk4UajzzbfW+tp80jKXNMjANjBxdZKt+r21lqxk&#10;/9I7ZYBIIpUIv57FE53ob1Ff4A3phN8nOtG/I+jegMLvw6NDkZijp66yhe3n0Kq3qYM2mip7yE72&#10;TKZoPly0HLnZU+Zjb1ER6Q7cL+NPxolgaYzFkuYkL1tNtdJrzhvTGcm+Rma6ai+XGwFii5DSyKWN&#10;30dWm+lrddblbm0+sTLTp/02yvmIluJn2JSuHfx0UnTgWFfSPq7b0crgwfBtLPyep4UBaTRXPJ3B&#10;Q2QCiCRgLk2Eit2YSrvkYnkrNWgPN/gjrCLG13Lnbcvbpy2+bnY88pyAXrZHbz5nod6XE0FFlW4t&#10;5pGnisZyw8Rz2axnleYaKt1NyT8s1Z23t29vuPfh57Y9LJxHmObjuyW07r31Og6+LepaELopnTuX&#10;IobHAMhEESqNN59+3sEKPlHLpqGY9B4OrUWAqxat1YvJDZBJyA0AuUGKb5DimmW4Nh71OwMVpV+e&#10;N9Np3WZaWq7mRpCHISZU89crOOsD+xvLPm62xrqKZ+r6Gupvfmhk7fXRCb2VRWnOJgY7n/qZuGY+&#10;bVy89Sw91retPIJH7AXI9WJihRjXzsP08GhTO/i5ycGyhenOsd5OE119I201G3NtLajMa5s4IolY&#10;ypPJFDOkQ9E4dBK/ntETnehvRV/gDemE3yc60b+jz5/Bo6ODw8PPUjF40ctPX1X1OSJvb72F8rHY&#10;VFu1LDPKXk99ujDt48jNtd7EEAcdrdPfrnz6WFVeGuxqwV1qAeFhLHgUBx4nQaUKZ2896czR19bB&#10;PR/cfDuKw8E28RPcnfuYX8dMdFXWNxqYTNg+foKOmTpjZ7LxaoGNb6W+qQy44K5zWnl9shn3sEKA&#10;DpctBe+iU4WoLD48l4NOH7jlZ6h6Sl3ptJHeaR3V08Q3PdS1u5vv6g3UlHtrMmifqqSUln1C7TZt&#10;+PxZw6nRWjp+8flyueGpb+6meJ8x0RGvd/Lpg8jRhpi4MD0t9du52eZ6OgZaqsb6allZUWecHC2M&#10;Db/rK+bNJIOwCBARx0Ok7KMz99BF+0t1yMpcS5VTljoqZXk+H58ViojdYlKHhNAO4DpAUitIapaQ&#10;G9n05ovnHc45WHW1l5jq6Fnoa3DJIxx62x6xe7o351baFcYOoqLkwq0Uby5pEqDBZQQ89imMiW9j&#10;0m7JqP2L/ZnW2kojDbeGu24H+doyqOMiSoeQUrVHrBlqjzZSV/J0tt3H/7JPQNDXuphr1SCxkYdp&#10;33o/vjzXsYX9KT/u0rWQ60lJKUKhWCqVfq3qTjq1nehvRV8v6BN+n+hE/4EUoRt0hwASUCIRY/Fr&#10;kZGhVy7e1FJR+ulxLYfaI9juXnlZm5PomRLtz1ibYJP6eOQO+scWWz3VFXghc7qAh4wD5pMlM6li&#10;RDTjcWa419mJpig+fkCwUcHeKBbgSti4/rXXfbqnv2G87xdsVompbfTVYU9X4+o7IWxMI49aR1md&#10;8rDSYyPy+Q9ia6MdI694fvh52lBD00ZffefTqGC9k7vWICL0jPVl1WZdFhE72JSRmOv++qrKQ/V3&#10;Z5q6jFU1/NztONh+HraStzE4UJOmp6bSUhG6Tyrm0Yok252LkzXhl66I9kc51GoupYRPKeViKgSE&#10;cvF2FXlz6fJZ6x14BQeecfwEPUYMTweQcWLYTRARJYFH8xEJbFTOzkJhe2lmRrg/F9PHwt0DibUH&#10;+E4ZrlG0OSbGDwD0dj6pjkdvx76unm5Nb61JhNyLq25uDkaajmZGpdnJYhpcTGkDCXVSXD1IrJFQ&#10;6znEnpBA65hAm310Pns2TvYkhzKXn3T5nN7pU/MTvdMTFToaqs+eTF8KdCnKumqlr554xTfI0x56&#10;84y9ue6pb6201W1M9KxMjXU0lOOjb75/twbIjic5O5IdfT4JxE/0N6Iv8IZ0wu8Tnejf0fFwJAW/&#10;oSX06osJga3DQ0AmBkmr1LN2LtrKKjPDd9LTs6yMdHOiz23/2v3p+bCTqb6ToU5L5vUIb8tbV88Q&#10;JhuYiAzRg+RtVK2OikrUFQ/x1hSf1sInNE11ZzpYGmI/QeBvluJrxJvlfFL/VF+ukZb6XE+hvamO&#10;voqantLplGDnZH9XSw2VtQcVrPXW0uKbF31tRORRGaGOT257/0ONuYq6qYbOOSezQA+zK+edLXQ0&#10;P72Z5VDv/vqozd7YQIh5zvg0uI+BPX/QbaqvTl2b3NucywoP8rG3WnnSwqF3y3YG+dgqAa5MjK8S&#10;Ezr4m+37a03mKt8uN4TtoHKE0wkgPBWAJwnn43iLaQLI5pMFqEQRZMgkETKFjsqtjfUP87Dh44c5&#10;1E4BsQcktrHwlfuYGh5p9uVCc8e9OC5mWETu2sUP+FoYt9/024IXrgwU26idfrXYwML2MVbqBITB&#10;n++XMnEzbNx4W87l9oxgHjwHhKWLYMl0VH5+hHdxZiBtfRrA9QCYLpDQKt2uEuFLRbgaIbaLgx/I&#10;SvJYmisTkaY5qxUSYr2Yco+BazLSPqWtomRpZoTBru2zdqTSk4nGT/Q3ouN6SaETfp/oRP+Ovt4f&#10;x/orvxU90o91eKhItCY/PBSCQExEgo6SEnNjbo9Qvk2uXfvQ5uPo8LbZU7CYs79QSJhNXJmu1v+H&#10;vzNUV3Gx1TdWV4sIPqevfCrsspeJno6OurqelkbQBWuAPMjDNTMpk9gNdHN17hV/N1sr05tXXG8n&#10;+N5NDOdvrva3p//8fd32ypSX+xkXOzMW7eHOai1rJQ8kVe2+b3a00N/8DS7A9gg3Wt8tthuqqbue&#10;seTRHkvWRsBPHeLNfj5xJPSSk7mRYc29UBa9U0AqE1MrRbQ6Hq0B2Kg/3G7mrzYPVUSbKp/2crCw&#10;MtTYm0jkw1LEyBQxPEmCTJAg48WoWOnDaDEsXYjIgvgtfFw7VpT+aq55IimasxS3hU5fmysx+OZb&#10;/G/ziOE8ay31hBsOTNp4Uf51XS1NPRWlzEB75mI+H50EIOIkiDAuMpw8m2V6+i/2RlqxkX4Gaio/&#10;jeXkeevRx+L5k4k8ZJpwPko8FyVeKPG21PY+a7m10gVuVoGKCUxLIVdgb23xTn6YuYHKrwtty4hY&#10;OzONwcbM5/NtYZcc+Ph+kFAtojdyCZVsasf38NqYqwkHik5tUplMKpUCXwb0/+M/zwt3ohP9L9PX&#10;iumE3yc60X9HB8d2pGhbV8xMIo+Njgu/dmEf1y+h1PDWG8XYpQB784W6eBCRCM5ki2fTJAsR68MJ&#10;Nhqnd6hzXFytIncptlFEamdhujnk4X3KNIk6/evTLuNTp6L8z/U2pPt5mc72l8UGnj1roo+BNTPu&#10;32XMRynGpyELhTNlImQuZyGauZRzyUwr1OOCrqry2sbsp5cjkde8zbVUKb908UjtPFIPGz9hqnqa&#10;uYHcw47u4kYtDJXsTdQNT3374eH46/nG/fftIL5Piu8AiY0QxfcoldydubdPet3NtUnz2Sx4ggiW&#10;IUGmihEQuZMhA9CQJQLoBBos3VFL2VBNVVdL1dbG6oKN3cjtMFtLtb78JMZc/t5kDB2RnnTZZmGu&#10;nk8a4a1XgvTqfVwni/r0twcjFhpKW6hEAToRhGWAs6lSZLIAEb8DS3vcc9tEQ20k57IIlSqcCxWi&#10;oraXcmgLWczpLM5MDmk0y1VfbWn6zj6pd3/lDohvAwj3RJhReG/ZrSx3FrFOQmkAMd0HOKhUG5ik&#10;IW9Py6uXznk7WTXlRYlwkxxCC+VDJ/UTcqjnblrKNUd7e7FE+GVqmRN+n+h/r77S+4TfJzrRf10Q&#10;so8+H8gOj6QHismy1j/9oqeuvjQ3fN7RSFfpG2NtddLK83OWFr9MV+/NR/BQ6XxE/N7slZ35Cm9z&#10;w6RYf1tjvZGW7LGW9K13KObqQ8wrWF9LnqG6lpj8gLfbKtxvx/82bKCmzMeNc6h1AK2TiV3svpcd&#10;bG+wfz8XWA4To66L0FEAKkGATOMsJe/eL4TVpTvpqX6YStlGZTBmUulLFdXJF601T39a7sE8yiPe&#10;r8gIsn3ZX0BG5AsfJvPnLhprqJGw05T1TisTtXu3kiwN9A01NF90VhLh3fuIxh10Pm8+RYBKkCyk&#10;Aeh4CNgSVOIXhEuQKRDRtx7VFF316C/JdzHTWpst4SBrAWQ4fzaeOVu6t9x6J+Kyta6OgYrKT5N3&#10;aKvdOyt9ThaaloZql71tMU8HtxYaeKgkITIRgKdK4CmK8egL8Xxk0s79ch9bo735IgE8mTUZtzmR&#10;b/jNP2QlhJ9zNDfQVLY1VRWQJrgbjVJiJYC9wyVVSXfag86ZOdkYkkkzW7gukDpz7brJj/fv7GKW&#10;bE30tlcXeYR+3noJjzb/86O7eRmegd5mNWWppnq6+A/4e+Xl1TV1IAgKhYLjzokHUER+APFcDkXk&#10;ijxuX0/ziU70x9YXeEM64feJTvRf1Zd75suDcblcbKCrfud2mnizDdhsAGm1PFo5c6uVv7UAYdLC&#10;QLMoKc5M6dSL6cKgC1ZDLYW7pHLWSrcI1y0ht3CwtSxi6w9LFdeCPBzMjArTr7Jxnd/NpV/xs+ZS&#10;HvOIDUJKo5hUIyFX7RP6IqN8rcz0GAuFfES0GB4tg0dzZnNb4v3rk/ypiBzhdAR/OlYMS4QiWhDx&#10;zyZBJkjhaSAsRQqLBBYT9mcSEZkeXq7mxFfdALZdQumW7PQJyY1i3N3JrluXHA32l2vpsJuCpRQR&#10;KoM7lye8HwXAsnkDueDYLeF0Jn8qHpxMritMaEq5yIBlSdHJImSyGJUmRSbyl2JBRKIEfpOKuGdt&#10;pPXil8rtvelfcOM+l+0iokKrGyqszOwNVDU/wlP40/HgbIpgPom1HMO/H82YTd+dLrFWUTZRVTHW&#10;VHax0L3q7XLe2cbL3WkZ3cjC9PI2+/nkexJKuWKSNEK7kF4ipPYApLvgRjdjo2NxttrTxdnJXou3&#10;2QUQ20ByDRdXiX1XDRutMdQ2DA1yKbsV3Fwb+vJJxY8PSytLb8SHeup/czok5Kr9OWdNLXVDFSX8&#10;m0+GBjbmZoZE0ubhwcGhVH48Rbv06AhQzNt+3MQCvVY8OPmnrhBfr4MT/Q/ruLC/6utbJ/oX+lo0&#10;J/w+0Yn+6/r8WXY8Z6iiWodq/F062VBby8PVPOTimd+eNHIIP6RGXjHWVsPjfuBQOrn0KiG1l459&#10;Z6Kj+mD6bmVKiKHaKVt9g/irYfur92m4NuZOl6uNPvljPw9XLcRWiok9s/1ZdiZajM0RHrYNxNdJ&#10;cXVi3HBXTZqtgRrtftNIfpCj2qmaEC8XbSVTpW9fjN5hzKWCqBiI1gA8SQJP/Nf8jgfh6SA8Y2c2&#10;7ZfBFBs9VV1Vlf1PY+z1BpBcyyZVfHheXpF/zUJH1VHT7NPjvLXFgkBrndfj4WRUarbnBVs1ZVRl&#10;Jhld+6Iv99IZ47rU8MvWJm0x7gJ0oXA8QjIXDgXQElQqFJQzkQkCRJYIHZ952a64OJ60N0rdGyDt&#10;NG/vofdYC8Sd1s2tZvLOI3dny9d90ayFBDEqHZxLB6ZTObDi15NlzqaaW9gJIb1nj1ghwFWLyW2c&#10;zQ4+pef1szEzLRWAPAyQa2T4Lhm+EyBXSQmNILZJSK8d6ytLivLewzUB660SQpNou55N7iX8OOms&#10;pbwxlM1ZimTOJPIRiey5GB46FnySLUKlc+HJwP2U+nAXW+VTgTamH1G1P813KKZ10TS0trRFL9wH&#10;5bLDI4jaClbLjyCUf+3uoKgmFSQ/hP7/eh2c6H9Yxyfh9/b1sxOd8PtEJ/o/EFSNQAuoKlHEaUcg&#10;Y5vo436W9WlQTG5l4+/tbrQ625nau3t0LM6l1Bc7u7h4OjlQ3rZyqRAvq8WU5t2NLAa2lE3t3Vqb&#10;MlD/5k52LBOL8DxnMt2fvzycb2+qOj6Sx9993F4ZY66r+h264cVUg6OGaoGdw4jPlW53nxm/q9/5&#10;XHvjceln3xsPL8V5qqoIHtXszUPh7z9j+68mRcUx4Pm4hSaD09+I9lAc0tBUQ4irg156lBsfN8ql&#10;TpDfT4015lmqqbypvyZ9XvSiP8fk1Ddmmtqj7dH7tNpPv7Vs/Fqwj+9Y/bHbUFUtM/wc7ae7DESu&#10;GJUhmYuUopJEqGQhOg1AQlBMEMPTdqdjxkvDr9zwxu0OUba717d6cLvj1P0Z2v6onbOOqaG2hY5a&#10;nIfJ7rOB3SdD3oYat2x0HoS7vM0LLXCyGK5MZX3qFmIq5cR6Gb5VSmgXE1ufPaiMvHjuYPvhPva2&#10;hDIAEGcA4piQ2APgW6TkHhZuJD/Ft77oBmujlUlu+7BUY6t+GjeRL3mYLYFHiqdTJKi4f2sCZKYE&#10;FSGYD+U/yIn3dZrtr3/69KmjlZGxrqZAIBABcqFI4u3pVnUvOTHivI2JXkttzpsXyA+/fbfPwIFS&#10;5uGh7OBAegjF6QfSgwMJtJTLwZNhaf9WEFe+PI8AQemxC3QklULlprhnoOUxd/4ZxtD6l23kckXG&#10;YjlUpqCUzdg5kIpevfyRTMAdSMUHMgD66tcvnOiE3yc60f+Bjg6gCkgmO5SDcrlMdhB6LdTXw6mq&#10;OM7RRldXQ7MsOxG70vb21xpjff2MBWT0vWKPCw5vfuymrUy8elyTHGp/zkbX2kDVxlDVyUrT46yV&#10;vbWx/wUXa83TzJUJLqWDRRsuzY80UlFxVVFp8Ti/fPnyI//A1wFX33l/tbfeIa/9r74KCNw8f+MX&#10;z5gKXz9vU1UOIk+CSJKgYiSoBAkiU4LIARApUlTkQuWVC/ZWrUVRYtIUjzrMpLYL8eVs0jTh3UjE&#10;JTeD06cLLzlwF0qEsHQpPBE3F2+lrrS/PisiN8twfTJyDYRJkNAoxTcA+CYBpmN7c2Lj/aSpnvo6&#10;vGKi+Gph+NmthRLBYhZ96tatYO/cYIf69JBrfudu34nC7gzitvqpjH7aTh9lD0VjTP+00UNnIO8j&#10;yn1MtFHp137NvLybd42dGUxP897LC3hTFHbD2awh+xIX3wGQasXYe2Jyyz6hx93FOCLAe7jxlpeT&#10;gYWu2lNEJe5jn62hDu1NDRSIz/alhAYEUD72AfienITLTUnneYu5IkScGJUsRqUAyAQAliJFQmUS&#10;JULFC1EpInSKEBXLX7o7kOljq6nkbmfmYKqL+aEZpPYwaSMXnO0LMsJ+edl62cfZylAt4rK1iNQN&#10;Epql+FqQVLu12U5fnbMz0JTgYQLskJg4JMQOCYjoG0FnmhqqxaAEkEIg/9Kn/YsgOP2pg0XIwVVM&#10;EHdwMDAyZK6nFR/o8n1b+ja6ItTTtqmimL2/JZaDAAAeSKQQq2VyMfR/YX7BFa+zgWfs3KxNfV3M&#10;KhKufz9Qm3DRzcPJlrj2FtoIkJ3MSfPP+krvE36f6ET/dR3KFY3n0gOwb7DHUE/PQFOLQbnPwbTt&#10;EzpWXjZfPmcJUAf3cO0Px6rdQn019DWwv3WT3zcDlG4OsZVN6GKSm/YxdbKdTjG++mC7QUga4OHh&#10;xoZ6RenR0TZGqMtBP3hf+8U3etXz6ievK28vXHnncWXF5+qnC1ffX7j6m0/IW+/L7y9cfO996dOF&#10;kN98wp9eDffW0RorCFf06EbESlExIBziVpoYngpBayj/xp3bCVukCcZayd5O/zYG5Wqg/m7sNhFV&#10;Bi6XSGBJAni4BJ3IR0WL55IZS6kBdgar37eLSBC/e2XkahG5SUxsBsgNfGyFkNwkJNeKMLXizf7O&#10;1oLW1nL2ejcVM7pGRbM3+jnrgwxSN5k0ZW9nQaO9cTxjrK6l9nhtQUdbJ8BI92NJ5qs7SZE2xgbf&#10;/kPzeUtawWVhpo8w3Z2f40MqDo+00Eu/EWxvZGisfMrBQP3j4zo+buRwZxTeedNAS9PWTJdHGBJu&#10;14HUdhDXKdwoi73m3F2XtrP22EBLhUrpTQ67cs5GryTEgYss4U4ngQjFfGsiFBR8J0hhiSJ4JhtZ&#10;SEflUFA5uNk8zGSBhYH6hycN7M0RKWXgkN4tpNTQV+4yyKOhXq60jwNCUhVIGeKvV4owxSJ8O0io&#10;gwwgdw20JRprqf263CYmtwqI9SJiJUCulhGq+Rs1PHyXiHbfydpwcrRPLvuS6E3ROvOn7dYOHT+0&#10;hIqALwaCAwLcTXVft2SI5vMEcyHAQhi4mCKaT9seT6Uulz/rLzXRVg8ICGDzxWJQXl2Q8bg5WYhM&#10;484miOA3975vMvj2tJCNZ4sE4MHRARSACzlffuJEkI6vNIVO+H2iE/1XdXQkPzw8AOUyf7+LHm5u&#10;OUmX54dzWOvTO/ghX0+z6/7exnqaFfWZWpoaReiuxPKkC14mXOogi1DHozcKaS389Vr2Wuf++sxk&#10;d150oNtlS5Nc5zNPrt74yev6B8/IT2433vlc+dX30m++V95CtP7X9t475I3PlffeVz+dj/jZN/RX&#10;X1+Ml3+Sjq6dstJlK8MtWBF3IRFAxENxJwBPESOSfmyP01dS+mGoif6wrjHdLzXIiT5XJEJEg/Px&#10;grloABUnRcRLEYnQxtL5LCoq2Vrj1MuFShGp9Qu/JdhSkNImwg823blmpavpaKLh42gaFRjQlJ08&#10;3VRjoqux/rJVimsFcc2H601icjmf0RXuYdN9LXAk/KLl6W/Pqas9ir+0W3yVnxbATPVjZgYxsn32&#10;8y8y8gIY2QHMnIvM/CvbuZfIuZdIeVdZOYH7ad6U3OtVVy9a6es2VGefdTCCTdc6Whg9mMyCPAkJ&#10;oVdM6BaTawH8QE1ZdOg1r1+fdlz1dKgrir1TkMl6dHsfliyExwPIJCEqTYRMARHxrOViVHlEsIsl&#10;Ez+9R2jmktul2GnBeruM3CIk1/NIdUJKE0DulBJ6OutvlqZESXAjILkc8hJAQhNIaJHReqS0etZG&#10;OYc0mxAR6GJjxCRBPkS9DN8oIzTJCS0gsRUgNotJjRJSrQTXQHrb62RrJpMCUkUbMFSv/hn5/YUo&#10;kNhstq6WVnJ8hK6akpWuSlag3R6iSLhYIkQkA5CPhUgSIRLFiDjOdJQInSp+WrG/kL2NvCVcLBDC&#10;EriwFO5ithBdSodV4JANVVkR2SlxYokIkIJff+ZEJ/w+0Yn+WYeKXmkHR4dQ3XscP8mPjsAvc18c&#10;P7I77tR0dPj5UAFvmSIWkJgZ6pFWZlnYTg62VIZpBHEtAK1KTKmqyrl+Paco5cVQyouRguWB/IXx&#10;tIWR3GfjRd+NuF0OqG3KNfr278f9L7/0vfbG+/obn+vQ8p13yHsIz//ndm3Z65q7usp3renbyDzx&#10;wxTGbAJvNu9OfICjiX5WtNf249s8RLIEnihGRf3LB+R/Nd5sOnP22nThJWcjzRePGj2dNZMv2nRW&#10;XcmMOG+hpuxurEFezGeiE4VzqTuzWZ2ZAcEX7PdJSN52lZRaJsO1ybAtQkwHj4Q4b23QGRG0kR+z&#10;n+TLSvFn5VzazvZj5nlzsrx4mV6sHB9Wtj8nK4CZfRHiNysngJ3tz83y28+6vJd3gZ/hw0sNpRRc&#10;fZwTaq6isk0YHGhPSLruwcT0iWiVILFeim+Tkqt/flxirKm88ryFudEipQ4zVwZEu2gTfdUQDwcb&#10;ldM96YHUuRIqKuN9T5izmQFnEyYkD0og/BNrJYQGCb5dRKzhb8y03gpz0judcsXZx9H4nKWmlZZq&#10;RVrkYG0hZ3OcTRriEWrFOxUsTOnOZreTtcFAc7wA1yqlVgoI9wQbFRDCwc16EFcNEEolhLtySotk&#10;vZfzsUZEad9ZHbEy1Ae4AlACyg8UDIeurONm9MN/VPR5lEPXmOLV35gUd4xCn6Hb40AmkwMSEfeM&#10;ve1cfz6b1M/GlQkJUPmPIbuyoHK20VJGFMazl/PEi1dAVDQwlyNGZCim1JvNkU5nSGcVgyaYsDx0&#10;SUR7R9fRAXAE/cnDIxkUfx9BBfi3WHr/p/oCb0gn/D7Rn1QQoY9rniMQlEKMPjiQfz4C13CE128/&#10;MUQSIz1tR2tLwod1OSiDoC0ChQKJ6OhQJpMqJsUQgdLRkSEDjVOYnyaCXI39z1qu/wrfIc4mRfs7&#10;B1wpfLmY8MNM1ovZuAfjyaiRkJxUHTVVs1Onauzcfgy8+YvH9U8Xrn/wgoLpyx99gt57X/k3SP5v&#10;2DvP4FX/69/5XLc9/c13HUVbU42kuXIDHQ3C1kPSTj1jf0JfVeXVwJ3dxUw+LBZEJP0L+8pvCTwH&#10;XMzkPbz+fVeFj6nJ3qM47lSmCJnJR6Tz0an8+TjRfIQQEQnCE0SotK25PHPVb675OW6vdTHXO0Da&#10;sHAzS0i5w9lq38VNViZdzPY6+7ok5qyhpqnaKSdVpTeFMbTsCErmTXxuKLbg5v6tqzu5IZx0X16a&#10;tyDblwlRPDd4P+c6LStwNTfow93kCwZay+PZ7O3Rffyon4PVZEfKFq6Gi+8l/9S39qTjTm7A8x+6&#10;DfXM3M+cveJnxqdUCfEjDnoaTzqTt5ZKGI8Ln/UmWuhoujrbANtNQlw9QKyV4uukxDoJCUJszS5x&#10;wtlAmzHfuA9PkCDTpLA8CBgA8qYEfZM3H7m/kEhG5n3fnOmso26vq2Opp2esp82mIISEesVfwHdL&#10;CXUiUqeHk5GPm9Wn5zNV+SEelnrvnjbSCKNCSh+POpaX6jc+3CI9kCsuEBl03SiaaxRPgqVy8EAG&#10;SqVfLjyo2v2y8jego8+HAAjdQFJQ4dwefFhdsbK0CL9xce9TM3ujWeHxYNvkkJOHbwDJ1TP9cY4a&#10;KnvIOuZ0kgheKELlshGh7PkiBrqQjMrHo4tx8DLScnlLstsPi6gDAOSJgOGhfszHt4cS0WcQcrL/&#10;1L0K/qWO2a3QCb9P9GcUdOnL5XLo6s/KyDbS1LyVWyARiHa3KFDESULWTqR48JEFu3PJDFjC9lJx&#10;9hVHU3X1+tLq8rvF/q5WhLkyJjyHP5/NmUsTLBXuI27sIIpmCy5R4blbyFIHA31rB2tdc33PQC99&#10;NZWK4JBZKNr2D3/jffUXr+BPPlc/egR/8Ljy2ufqLz5XP0DB9/9l/O199Zl/uJ2mvpHFWQ19Sy1D&#10;oxuxYbduZT152UDfQ1EY42vbQ7+ujhurK1FQRf8uv4VzCRx06Erv7fNG6rQnGUJkjHjyphgdL0bF&#10;AYgEAJ4KwrMAeBqAiuXBIhnIIl8n45z4KB9XFxcbi6rS6NvJEVWFaWFX3R4sNsVFXijJ9mGu9YpW&#10;mgXYjn1CO+F913hzeve99PSwK34uTsaqalnOFtj8G7u5QVvZQfSCq68KQtw01CYqM1PCPDwdbD88&#10;n2AQ2tsrwm2MNO/P3s3L8DLTV9dX0wr09vbyMLE203KyMbo/VSqgNksIbRJ8F5fSba2jjJ++I5hN&#10;Es5kCiEAt0eFuFpc83NrLo0SEAaFxAaAXAcQGqWE7pGelGvOZltTJZK5cBAeJYGl8xbiJMh4ETJR&#10;gkiBjlQES+HNJAphyc9H84xVTxWn38C+Q8P70rLCHc/aaHq7W3ifsUjytaPBClmIFBY6loVK3V28&#10;52WqnRZ2nvB+puretc7665s/tpN/ahMQJu5P3E4JPefvYX/O2drTzUUu5nzpff31EvybEHREMrlU&#10;LpO0VFVYaqo2ZFylL9xNOa+XG+fD3GgXURWDFWXEZpDYJia2rLzq8LMzXpkp+zSbVXjV0VFXK/ry&#10;2bHiCBLq1u58HmuhMtHVujQ+xEpXbXRoFDY7Y2egunf/LhOVOlsVm5d/+0sP9mNs/dlB/qUQIJ3w&#10;+0R/kzr6p1yninte0cj3+TO0pmgVV3QdZ4MyCQ6/Y6Sqjn/cyEKn7aPytpF32ffLWOhs0UKcAHFd&#10;jFa05oGIOPFcjACZugfPZy4W8Jfv0hWxaQYAi4M+kqASoM14C2liWIYYncReios7b/ZypklCq+Hg&#10;WlmbIzN1uWE6uj9dinjjFfLG79+g9z+2j17XPnrdeOsV+pt36K+Q+dz4xffaa7/rv/mFv/cKWz1/&#10;7dP5qx8uXHnrE/yTb4i7uum5/G7biifexd97lD51L3t87s59w7MB5/09GjoS3xAGqEwEk/V44/0s&#10;mTz3YOH2GXNN0myV8EE6fSycO18ZZqtp8s030f5OTHSRFBYuhEVzlrOBuSQx7CaAThAh0gSIPNZM&#10;uhAVDSBSW+OvupiY4JZr2Khszmz22kLa7vIdAqzmjLH2xvN6AakWinRBfDeA6RZvVolw5ULqpKuN&#10;YWVmBA2VLFyIFaEzceMpa8Nldmqns665tJSEA7T5/Y12cGuIu9EowLavPq1Li3WVbj8W0jtYpBEj&#10;TaVHM1ViwpIQ0ybauCslQPF0vZTQDJJ7hOQuJqZZQOk011Ytjz7Dnc8RI1KF6AwhOl2ETBY+y99b&#10;iJuqi9XTUHIzU/+uLy/Y33W2Lm7rfokUmQWgUiEPBoDcF3gCOJMqRkWK55MAWIF4Np6PDHvRkGyl&#10;/O0vw3m42RQyIoOHyBbCsqBj50HuGvQT8EQRIh5cSAYWM3monNbUQO2///+u/9rEJVdLcX1SfKOQ&#10;WiEhtEsJbTJCkwzyG4gdAAVyI0bbK6631WTtku9fDHAMuRrY2d6ur6NTXll+eCSDonSZTCIBxHIo&#10;hj2AMHX4+QBaKJ7dyKQQHQ+hVweHoGJ0lQyQyxQz2355yqPwQqEg//gJjyKvu1wCXdyfoc0PAcg9&#10;VQxoV4zYUjQBQH/0ANoG2vL4XvgCQMXX/gULjz8//vXfd8GDtoF+GzyUAzIp/8cfv9vaoUnlUj5f&#10;+ODh41u3Cs84O+me/nZ9Kls8nyiCxYoR6WO3Q2P8naXc5zxsi4DSyCV0O1lq50ed237Wur1QA6Ea&#10;1xcjnM8QoOMAeCaAjBHNxzJged1RbtesDcoj7Z0N1PAPurYQxdzZDMpk7p24S+0dPZ8PwX88OlTY&#10;oQyyowPw8+HXJo0/m47ZrdAJv0/0t6OvFzVUQx0eQBXfweEBVJ3JQCkgkiQnxGiqqkJBYHlhVlK0&#10;d/TNiwZqmpnXL28sVuPh9evDSTxUpgQeD8ASpHMpkrksCSrtODxVIPzfN2hjRIoYCW0WK0IkYuBF&#10;9gaa5HUUhzbE2ywW4orZlB7W9hPDb/6+18v7tffllQtBv4P0f2KvfYJ/9g/+6BG05hm06h0MRerL&#10;nkEov5AMK5toNycHYy07bbWsM46P/cN/8I8yUVELKG52bFx2rFi0aLxv0bJgXTvvWrHsVvHQt3z+&#10;clG7gZnuOm2Cute6td9L3O6iMB472Zptrw8tjGbUliTRfm7lUpf9z9tkRniQF0v3kXn8qcRLVhq2&#10;qkruRnoO2movJ25lXnF20lClPyptSw9z0lbZXcoTIbPA6QIJFJovhb/qTXAw0iUR3+xud7PJZSC+&#10;WYSvExCadzbHoRDqZWcRc6ZEBEuVzBSAsExwPlg0H0mdKbVSPs3Ej7G2Gpjr9ySK/u1VUnKDCNvA&#10;26jmbzaysd24H+E6GqohF+041FbxZpOU2M/HV/LJXTxcx1xPgouxBlQIT/tvMxA5fHicFBUFwK+L&#10;4FECWAyACBchc7mIDFhFXEqQ4+5sPmY0KeD8mX14ugSWCMKjJcgIETpRgEqUoONE0CHAoJMYL0KH&#10;cx7feliX7GmqKYJnHPexipLAo0BYCohIlaDiQcifg8dDWwLwWBk8XopMkqBSKOgM3b/7Oz7pIZ/Q&#10;xtpo4NEaNn6pWJ7I4+K7uZh2MbYGwFWIsVVSUoMIVwWQa0S4ewChBdWbZqWndn+u5dxZ69G+bhqT&#10;zwHlYomwKDPBy+OsvrY2FK8Hep8Jv+Ix1lZyxc8lyNvhwy/D65sDNlb6qx/eQjEvIJIeyBXOqFQq&#10;kMokB1K5iLtvZawdEXA2/Yq/g5XZq6ePf7j/wMLAwMpMPyM5tr+z/bdXryCSQ3eEWJEu9gha/XwE&#10;OQGfFa8g+B/KIScCWoH8CAWqIUAe99aUAhIF+w+gu0kx/N3MUJtL/p7y2+DTuQzqm1omedTP08TX&#10;UZ8Gq+LDc6SIaP58HBudJJhN2Zy75XPGSl9ZxUz12xvnLDcX7vDROUJ0igQdC6BvSlCxImSKEJEp&#10;hmWDiBQAGSuA3eDMJzJguYNxPs011SyBhCmWsYXiowOZ/FAMSgUsiQwQcfu6Wn94+kgoPQDkhyIx&#10;7+ud/yfT12ruhN8n+lsSFGt8kUwOLj2AGRvq+3icme7LZ+GGJMQW4XYDiCsDFR2GK99+f89QS0NH&#10;Vf3D9yO/verxMNHYR2SCc2kQv4XIGM48hOfjWhuZJkKliVGpUHgtRiceWxL0UoRMg6I9ANoGniJA&#10;pggQMfjxosHs+MteeuytBhFhgotpWHnVbKCqHGxsAfO8/tb7+m8Bl38H6f/EVjxD3ntA4XUoyifs&#10;vKaRpUuAeWmnc9OSW81j3/xyK2vD/b3JXebgxi6sfTbD3d382QaivCbx6qULljZmytomoXE1HrUI&#10;27pl1+oH3iWTFja2WPo8cW/4A7X709ZEZMrFqcFy9kYLiCmVbrazyX0SfCW4WiVea+NhJz1dLbzO&#10;25hp69256cp9GC2eDRWOXhfD4iWoqP2lcPZ8/h4sjoeMEKPiwLkCEJ4OjKdApbS3kNaS4Gerqmap&#10;qfHjsz4RBCrSIGK6RV9VmbRQBm0sRiaIUPFiVLx0Lks6l8GciyWi77iY6IT62ImII0JSOwdbzdho&#10;Qo7kuVgYBbp5OWgokZB3ttEF1NnKS1b6nVU3qfjB0rQ4TzuDmabgD7M3mUsZnIk80VjJT82hbETq&#10;1mQc6/7d7jT/3EsuVWEXuuJCq6OunLUxXXvcIYDfEC7GdZaFRZ63fdKY8Ohe5PZUJmuhgL+QCSJi&#10;2PcjJPBMcDoFmI/YmCpxVDmFQWXQp1O46FTJUiownwr5KBJEuhAdI0LHSVCJEGykiHQQkSZCpgpR&#10;aYT5Rp1v/v7Tz6Xb+NpzRjo/Dwz/MNtrpq3eUZPaX504XhtOeV0pIXZLyd0Avp2z0YR90xwe5uN7&#10;wbUi56JgvU1GrNxf6zjnbmFrp/9q6a5krZlLbmypCUqJ9hBvDQPEchBzT4qvFRHq9ldL9JVOXfc+&#10;G+ju/O7VCJ0ws/Z27PoVDwdbq8T4RENV5Zr0oO3FAulCvGj2ihgWwZ2IBqYTBDMJwHyUCB7NHot5&#10;B2s7a6ZfXZwHn5nc32dhMBudna0EAkXAF0KMPJID7mcdg3zP15TnOdpbxcVHSaUimWJku4xGJ9va&#10;WLz+ZfrlsxrSuybJVq9gvUq21SQmtIsJbSLs5CUPi0fDBVuLt8SIRMhDksym7C4n3bnsBsuJ4cym&#10;i1HBItglAJEOXUIAPEE6mw7OZIKzqSA8BkSFgQs3wLkMYC4fmI2T3o8TIyL58HQuIoU4W5ge7Gat&#10;q/Fsfo7PZS/+8LOtoQZupoSxeKshwbe1vkYMgIcA9+ud/yfTV3qf8PtE/9sllUjlElAi5QqFTFs9&#10;jeuWhk/y05Kd7O/mRvJps2ximZjUICU2Hz+Ea5DiW2UE6GUdG1MO7I8yMX0ff2gyUlGBJ/smntE0&#10;1VRqyYx431+1vtyme/qUq66us7pqkKnW/nwDYSybjirgIUN58IT9qTzBQilptpA2kw/cL9+CQQBL&#10;YI5cFywWvOrKSnAzdtJSWlzqNzTWWqWPbmwNfSQPv94YNNRXd1VWuR90/a3XtY2Aa+99rvzmc+Wt&#10;l2JU92vfkJ99r731Dl65cPlBUEiOu4/+aS0NVSMNPSfXzHa3e6gzpQtn7z21rXxoXb9sUfndhTuL&#10;ViGF+oa636/0brNgm3TkOnmAyBin7I2Q9wYJWz1rxPEVwjjyQfGblf7N7YfLP/ReDz+PoQ4T9wbx&#10;O0smhhqcjR6I2RJSHZ/cL6DUgsQWKb5NTm0VblSIyC0S3OBvb1+aqSm9rL3KQ+RArAJQiQASCkYT&#10;IQPg/+rxuUgxzUksgIqVoJL2pnPGC2NvuDiJGN9tbf9wpyinJz+Vi0oWwqNZM2nryw3nLHXPGaiu&#10;zpZso3L258IEc6HY6bvmaiqHVDgP1yUm9EpoXSxMJZc2NNt/10hdw99ElQvPF0L+wXQG42ENF54o&#10;RcXwYTdGcoJMNZRstFWtVU7R4YUDic71V40+dkRw7udSZ5MYc0nMxdTd6QghIh6ExUuhHZ5NBWYz&#10;ufDrDHROd6JfyBnbax7n+u+W3vT2Krx0dg9WBMwmCueS+fMZFHjqJiw357pPY4yncD5DAkuAPA8J&#10;MhWYSwKnimTTEPKjJAvXOY9SaKicT1P3DJWV9NVV5oZT94iwxts3bwXZ8xGpIDoFmI0QLqf92J0Q&#10;4G6H//hUxv3+ZqB55kX778dbLbQ0RZhpOanjACpwTC0fWwNSe0W4doDSIKHUifFNYmzX5s8V1lqq&#10;nJUR3tpdEfEOb7Xmx7FbTjbaLEyPmNgi2ayV4RtBnGIAG4d0l03sL04MtNNVaU72WZlOpM/HixEK&#10;n0MxdxwyQdFsoMiwm8KARwuQceB8EmcyZn8qTjSfzoenrt5vdjXT+vnJuIGWMv3jEG+jXkqv38U1&#10;o0cL7S2NQ676ONiZN1TdsTHV3F8ZkxMe6mspBXrab72DM34d23jS92j8XligLaq/yMlE41aEJ+lB&#10;vvBxumj5JhNW6Gmg/gZ2j7hU15N8+WFFNna5Zm2phLzU8qIjmzSTyUCm8xApouPpaEXoRMgUc+Qg&#10;FA+nxOg4cOEqayJRBE+Filowk7SPrP9ttOBpfwr5QSX5u/a4INvG2iK5nA+F4F9rgT+ZvtL7hN8n&#10;+l+qw0PFozso1N7apt8tKjyvp44rjOMkXOUkXyKXXOu65uxtqBrsaPB+uUJI6xTQWwUbDRIchPAm&#10;CN4yYh1AahUSmvn4FuRgtLOZpmCx8Le2ODdD3a7rF7C3Lm/nXONmewkyvTiZAbu5IavZN54VxJ1T&#10;OxWgrR5tpl3u53RGQ8XVymKf9HAL03IpwHPp7vW96TQmMpG/HLOPTB0uStRWU6mrzyHtwXC7Q8Td&#10;ge39xez0K54amvNBYWueN96fC/rFL/iVPwTsK+8uBEMB9wevq6uewT8FhSbZnjc9d/VCFeJc1eKZ&#10;mgfOtQ+d6h451UIr952rHp2tWHavhjvXztnVLrrdnb50b0JLx8pQy8jKwklTSxv9pIa4O0Lc6qXt&#10;jUJL+l4fdX9qi/HISF/NQl/rrJ2pqbaKqa5aV32GmDTBX68VEmuZ9CZwu4G73izBwsuzLhmoflNX&#10;HtPXX3HDXncfWcxFpgjnoqGgSoRKESNT/8rsf2liRbWbBEFCioyXIKP5qFj2QjxhOpWIaHPRVCVN&#10;ZLAnkoAHOdUJXnczAgSkKfpKzzPk3fCL54yVTkd6Opwx1n7+sG6PPNNWF5EZf3H1p/HO2iQXc7Xu&#10;nCDeUpYQFiaZixFAsEHEc+dukGbLXvYlwmsijU99S0K0MlF5ItQNiEwAXJEBXuFYKCwRgCVIIIDB&#10;0yUQABCJYkU3hUShIvqPFKJS2Qs5jPvZJGT61lJJmJ36SFHE3mICGxHOmYpnwJJ2EEnbswXz3cWu&#10;Buok5G0hdNTIGACRyF3Iaym4WJ4edMHB5IKzk77SaSsd9Zn6XBqiSoQqZE5HsRCZzPkC5nyeAJWi&#10;eEyOThcsRu6h06NdjK/a6O4t3dmbiwPv5+MRdZbaGmzsIJ/UzsK276238zfrpZRaCbZGhG2REEce&#10;TWdU5F9ytNXSV1VytTXzcjH2dDVsqcyuL6tiYnsFuE4hFiJ3oxTXKiW2iCm1MpziKbuYUsOhVnBI&#10;XW/utxidVl3tvAbhGUSnSmbjQXiCGHKzUKkAOp6HTiNNpOyjb+2hsr7rijM30IINdZvq6/r7XXj7&#10;YvT+zB1LPVUnaz3WeoN0u0JAqBAT+xirHSJyGx/XIaEiya/7nW31GIRxCbFLMSMcuVZIrRJT7wlp&#10;d4SUJiFugvjDZG9pUrzfGfLcvanqaFsTzX38LJPQxaa2M4gzjHfdAuwo/XWfnbrq1myJCJYpRiXy&#10;FfxOEMIiABR0ErN58ETmXNTKTE5rvPcOLJeNjieM5Rqd+sbKxs7ZweKql33/3eT15UFLfW0xj354&#10;KPhaHfzJ9AXekE74/WfX58//fDX8S339+I+qo6MjiURCJlPtNdU/3M5ZSQh5HemMLXQnFXkx0gKw&#10;MX5XNNUclFQyfS96WBr/tFgkILXycfUSfKsigTahRY6rAzD1Inwn8Zc6DxNdzPI93MM5O2Vles4Z&#10;XsZ5Rlo6M/PKfvZFZp4/o8CfluXHyg/ZyQjZyb5Bz/TkZ3ltZ179WHjXQ0ft3YMW5ocGcy0l9uMe&#10;yVw8dSzNS1UNHZT9o8+NxYDQ/PP+pSExZqdP23777dCNSMy5kPduwb/6XnnlGfTRK2TF89qv3mHr&#10;/jG/+IS12Lte0lC2VlbR0TBwiqxwr1w4W33fpeqhS9WTc5WPz1U+cq944Fz90LH20ZnK5TPlz8+X&#10;f68blB5y0V7ysZ6Bb7c0UP/x+x783tQGpZPOGN5mobHU0ZwsLzs9tbfjuXTkHT48Rjp/XQiL2Vos&#10;aisMuHjWPOOmn436t046quZ6mrZGGtYaSiuzFSuwgoelUciipPBrN/Jjg84baGwjslmodBE8AZiJ&#10;UnTSPp4rBYAYeZyLQ8FL9E0QFf0lyBPDUoWIDA4yOyzAyPCb0w56KisjkSD6Dv9+lreVxveoNhYU&#10;YdPvicn5EHIEFNj623ZLbVX2m1YIQmJqEwfbx1mddDVSeTtRyoEl7Y7nz+f5rMzGU37IIEzH88fy&#10;nkxU54WHGiqdsldX2UWm7SPjhfA0ISpaiIwRIePEkAOBilc0FaCSQWQ0gIDC0ONOal/2GZYEzN4G&#10;prPBmUQQHrePiFpuSzbXVHcx0HDR0f51tD7RT89AVSk1PQqz9+PYcLuBptpQdQZ78S5/NlqEiGEv&#10;F+ro6jx49wS1fn9sZWToQy9sbQL+cWrp/VNdLW3qUrVwLlUEjwJQUGkkgOgYKTICmMmCgMRdiOMs&#10;hAruQ5/GM1GZ3jYGlSUplNWnDfcSH84OWZvo8Wijkq026Vbn/qdhW0MN/PtpMmFaTOzeXbklolbu&#10;foRC8Gc8wsN9GvxOXlpXQwJrsxEkV8oI9VJ8p4TYDhCroVj8ANsu3+yUYjuH7wWUxFygwVMZkFsD&#10;8RtyZeCJQkSiEJ28j8rwsNS8Ge5PoX4noQ4K1uu3SINnrA3cHMy3cTMCQschY0BIGP3wtMVUT+XF&#10;/bKgiwb+5x301E8Z6misvXkWHnLDUFu7qe22h4sZe3MQgKJ/YpOAUiklVshxAyC+g0sp4BBLId5v&#10;vXloYaS5tz0ipMClm50ArkCKrT3agIuxrVxSLR07UFcSYa2lHGhnfNFS0+Qvfzedf3ELdfvXrlQb&#10;tdN22uo3/Z05iIi96SwoRmcsJPw6lG2opuF23nn52XNQzHazNrPUVH+Gvq9IlX74J02q+rWOPuH3&#10;iT5/PjqQSw8P5bKDA7kiqj1UTLF19Ndkzn9QQfyWK7KZfmZsMSzNrNmg/Jynu7mWpsE3/wDVwiOj&#10;Izs88Q6JbvCXf+jydyXnR01GB7pZGA3V5sZe8177aSo65HzUJTcLLdW0qy7G6ko783m7D+9Znfr7&#10;55nhe1CYmOrGygr4t8bN8mfkBLGyL/KzAuhpfi9uRTkb6tJx3Z9e9t24YBfiZNyZHpdsYrt2IeaF&#10;f+ivPtfXPK7gzgUTFI3k114G3vjybPtLMvMv62+9rz4OinJU0za39/eoQNhUPHCqeuZccf9c9YNz&#10;Nb+3szUPXGuWXaohe+JSuexb1GtoZV9zN0ZAGWBhW+cGU+PifQjMZ/T9UcJOS3trYWSAFftphQAd&#10;BSCjwNk08czt40nDEiSoJBE8WYJMA5CZgrl03nysCB3Fm4sQz2fiJnItvv22vSAz+8Y5Q5VT5+3M&#10;cm54/zR2D/Oo3dFYNcnTnDmdKZwOA2FhECyhiFyCSBPPxYNzcVAgxULfWiyJtFM5XR7uvjMXz5vL&#10;FUwngshw4YNiRxWlB6NFIkIviG+TKoZy1fIxVVJ6JxdbvzR996KPBYvYLIAiPGw3b7ORi+tZf9Wn&#10;r3x6ZXEAIA8wNmsJvw65GRl86oZB/oEYkUGdKXzYUWmropLlbrsL/Vl0kgidLIYMCuAgQyaCCMiO&#10;+xgi478uFe5FAg+Zy4dC7cUY3tIt/EhDR7TP86ZrK/cbLrlZx0T4rGJGyTuj1L0R3FYHca8ftz3I&#10;YKNxaws6p5UK40NLUvxNrPQfrsAQG1Mz65Ojq7PTG/C5j7MhaRH5xdn2Bhr05Ur2YhaESUXPCViS&#10;oucjMl6KilGMT4MlAOgsLjqH/LA8NtAnJy5IgK8ASHkcfG/opQsBng6MzQEOZXhhIrMoPVhA6gdw&#10;VVJ8K0hoAYhNAKkJIDQdO53twq2Hjmb6bMqoUJEqrgkqSe52oYRYISM2SbAdQnynkDzU1xBlb6xp&#10;pKTWlODLQaRyENHi7yrLb7rciXfAL2f4mBsv9GbxaE0gvl+EHf1lqcbGVEtAhbE36oXYCjG1YX+t&#10;Y29ztr46sq48fGcVPdB+S1dTzUhXg7HehexIH24t9Ha3qryTY6GnHRbozlrvk9HbFanoSA0AuUZM&#10;rAHpbVxsi4g+1lqRdi3AmrHeIyYO8QndXGwPe32Aju8LveRioqViZagJ/a6LneHFCxZcUr0INygh&#10;TPIxbRx8HZfWV5EXFBWZrKOuTt/oZ6yPEF62M9aHRbhmgDbBxiIezdYWFaQeHUqhCksq/5MmdfkC&#10;b0gn/P6zCwLhyptPBqqqpupqNvq6Fgb6eCyBD34davl1oz+yoB2FHA+5XNGPFpQeAjIDbb3iwlts&#10;6rquvoGl09mLgWExZhYbWZf38j137oSup/r9mHLRTuUUYbGV96hQiAiRIMIBeBwAT9hH5jakhrhr&#10;q73Jjv4dub+YIl9YduBeThA3w4+TEUAuDG/wsmsrSgXWuylr9Vpaykb6GtiXHSkJ3lYqpy/pai8G&#10;B7/2C3/jF/raJ+SF/5XffBWZUD9C5h3y5kLwb35XfvK/2hMRrqdr5luDNK/93rnm4flKtFvVvGvN&#10;/d/BGzLX6oeu1cvu1YsQxR2qH7lUPfKqmjfxiy/KDmXhmzlr1SzscF76zQff95J3J4g7k2zG86Cz&#10;dt83ZbNR+aIHUcKlqyDEtq+WJEUmf7X5q1x46A48Y2+56pfBEiulbzfnmvkLKbz5LAEqS4xKF8Kg&#10;6C2dhMz2dbUzVFeJCnDYfVDJQ2SI5hL4s2m7c9l8ZLIAFUNfLDL99tsPE6Ws2Ug2LJI2U7i1WBPq&#10;YWRjoGZrpFWc5g2Q22X4FoCgiNtEEJkobQCpVUQfaroX43/WECD1iSjVQly9iNLKJDS31hYYqGnG&#10;Xb0sJcGFuP7tlV5dtdPFN/02R4vZ8BzJwzQ2IowNvy5eiN5F5dLgWYwHRbv38xhLeQx4pnDhNhce&#10;LbmfwJq+IURFchauC+GhwoWb/MXClbFKY6XTb37u3WbOrm6NrG4v05nzdCaCypijMoZIez2kvV7K&#10;/hhxu22PNfNupc/MTF9dU/18wLnB+yUzG2OT6+NT6+Nzm5PLbydMTDQa72atocsp40nSx7cFivGE&#10;0RJFFvp4YC6RD0tj3S/mo7IliFjpUiYVVmitdvrFXJeQWsfEloswXVI8XEzo4FPLtzY7N35opvw6&#10;H+x75uVyO5c0KCTcA2ktbEwNA9fFovbyaBD/6mT0pj1MVcB5+7TYy20V0e0lMc0FMc13I+uLcyCg&#10;metpDffeefrwHmN7/MPP1SvfLTpqnd79bjjc1SQ70ptJfbDxS0Nlrq/+N6dwrydY+CbIRRATqzm0&#10;FmtDtbWnzWLqoIhQK6TWswiTvz4bNjfW2MH0CIg9yMHw71HpTFKTAF8pxlTw1jsA6pyJpnLcjYCa&#10;ktzzZ2xNddVtLbSwvzXKKC1CzD0uvp+FR1qbaO9hX/i4WGNeTmy/n/hlvoz4qpmxPn7W2nCgJoGH&#10;U5xoMbkKuhgOscNSYgu0IsM1ykltYkyLYLMNpA5Icb3i9XoJpUqML5dRqgFii5jYLaDW82lt+9RJ&#10;wvqslYU+j791cMD/Wgn8yfQF3pD+FvgNHcaXQY3Hgxtln48knz8LDw9FkH0+Ev7jZ8Hnz1IoqJQp&#10;ePS/AUj/YzomsuKh8T8egIdyyecjqUwGCsVCB3Oz1a44ATIXDy8z01djMSgSIeM4aSgUiCvyikLf&#10;gb53BH3xj6fjAauKvBjywwOxFIQOSS6TyqWg7EAIgmwRTygTg9xtmoWm2qOGJmxh2F56MCs/fCU5&#10;1PH0N56WuhvLnYwHJSx01s5cuHTuEhN5+4qN6bMEb376ZVZWEAOide7FvZyLzKxAlsICoJWtAj9K&#10;gacg05cTH/BDZqD+aeWtj83yrQYeqZtHaebSa8WEQRGugrM56OFoWVqYYqSpYv7t6aQzbuiwkJ89&#10;QojnIl55X/zRz+c7L2/YlThdfVfv4qnzZSjXqseulY/OVt0/V7V0tuKxc+UDx9olp5rlc+VPzt37&#10;7lz1fdeqpXNVTxxrFx1qH7tU/HCm4kfXysdutbOq9t6Orhc4ZBRIqCK/uPdgLAU9E/Hu+4GzJup7&#10;9xvFsATxdLgYFsOH32LOpjAQ6eLFHCEsWQKPlcKgqDSDh0jcgld4GqvjFwpYyNvgXC4Ii+Ij84TI&#10;XAkiQ4JQPEKWIJIAZAoXmUlcvHfWXCcjys9SV0Vf+S+DzSG3bibfjvIm/NjzoKPsnIEOZT5b/Chr&#10;9UmvuZYy7nUtc6OaT6oVUet4VKgurgQ2akgfurPivDztDC6es3nxAPb0wYiJrtqnl7VserVwu5KF&#10;a+dgFtxtDH5CT+1sNO9i7nI26yX4mcfj9+z01MWoXC4ybQ+dQkGXP2xOtVA+9TO8bOd9mQTTA2JH&#10;JFAYRxqgrjT9uHgrO8bG0UrD2krPysbQxlbXUFvDUF31ZuzZLfYjGnOMzBiiMIYgYNMZA1RGP5Ux&#10;SN0fOrZBCgOyIdpuM21ngsb+ztDIEPVmAL46Nrc+Cd+YhG1MzW1MQjZ7vAK9hK/CizryNPXUjbXV&#10;XiOaXrRG0OduCubjCDPZun/5+ygvWzqqkANPjgu0Sop04+DqpbghKaZdgm1kYZs3njUaaqg05ATy&#10;KR0M4l3K5uxlT/f4YM97hdYeLpYlBfGBF85tvr7vaqv96w+NDAqc8Muwh4Nx4Dk7C21V6uqPYsEP&#10;9N1BAIuWU2fFpFYBuVJELgOIdQCug0ur55FbhYQOCbFHTG4Rkmok1Gpwc+mMpdbm+5kdev/2ZhEH&#10;QjIV8ifGzztqvP2+hUkf36F0vn5Wb6yhsf59FUBsA6HQn1QLEuqkuBYprhMKsiWYOspvfS62Rj4e&#10;zmbGusYGajqqWgaaWsSNOi69m7M6nnzFu7ksav1d3c6bEgmxUUZuAHFNAKFVSG4U0KrJ70veP+6N&#10;CHJhE6bYxFoBDvrLnV9GycuJCpMRFY0KMlKjiNQkIbaChCYJtpKPuycgtIlIvXnp13My47GYdRBQ&#10;DGxXpDQ++pMmRT+uxxX624i/Ia4o7OizIkXBweGh9Hh0I1SpQ6+hU63IRgxt9VkGHfeXL/w59flI&#10;DmFOenAolMmF0gPZwSENu3LBRm93sRCq5UXojAJ/s6o7t6USiUyRePhLtgeo7A4g9EN2nNXhD6cv&#10;17Fi546OJGLu82cPOpurGirv+nq7GxtrGejqFt/KsrXW8Thr/AAx5GKq87YMiq19mVletOxAUn44&#10;Puf60DWvaFuT0utn2PDYmTvXjVSUZxMDdgp893P92Nl+3Ez/Y/ODgm9mro8w1V8xJ0euPys76FNO&#10;mLWWEvZj9y65lb1RLtzskGPaoUhCTOxYfdse6GlekesnJHaJaPUAuQ6kjbWVRDgpK3f6XXruF7ri&#10;6f+T/3VXfVPH/C6Psrnz9Q+cKhadax+51C6fq1k8X7noWrnsUvP4TM2jsxUPz1U8PFP9xK7qydma&#10;5+41D3wqkL6ZbRfiatzjyv2Lh85UPb5QgjR2dCm/d0NIQAAbbfzNO1J6X8fdsI6SxMpYX2fNUyn+&#10;ZyxUTvPgyRxYEg+ZwEcl8tAJwvkYYOHm/uJdy9Pf7iDKBAtREngKAMvmzyeAsFgArmh5FiPjROhY&#10;hc3H9ubF5dz02F2fZlMGhFANS67jYlt36M1vfho01FQnYWGkzX5ncwNrPe2H/dlQhSsm1/PxpRJ8&#10;s5TYL8b3Y37tOO9o5Kij9qG7ULAQt48KoU9lXLY1NFU93XsrOeuKl4nSt0Zqqu5nTanU+V18Kxs7&#10;TH5ZzyV2bH1qcTTW8LI3py0XkNB3Y85bhpwzFxEXtzHNdHy5mNQOEtqhsB6k1Irx1QC+jbfaEx5o&#10;k3zDzdpIZZsOp+z0EXZ7sdtdlL0xyt4odX+UvNdF3e+n7g9AwP53jbgHyym8mlQQjf6EhK/Nzm2M&#10;zW2MK4C9OfU7m1kbn12bRq5PLK3CG/pLJ6Y7LU0MHw11u1qaPME/GHncb29va6GjZWuiu0d++P6H&#10;dsRwhoQGZ+FG3Rz09NTVTHV0p/uzV1602RpqMlYRfGoLj1Itwgyu/NrobGHI2Bzkkbt+muk001BF&#10;jybKtsY4xDr+Vs0+uXntVY+lprKluqank2F3feyPiNtc7ICI0AmQGyWUWimmTYptAfBNYmK9hNQM&#10;QCwkdgHbWXxy5z7hR3NN9cmmLAA/ANBbV76fcbXSZZEnePgpw1PfiAkwIalWim+T4TtkiqUiOJbi&#10;W6F3mMTumAgPYy2l0oxgDr2Ni7sj2ehgfhruaYzXV9U11DCET9dukdskjD7epw7mxoSQ1C2lQF9v&#10;leLapbhGKbHmcKeJj2nh4VAjDTnu1voCUi+XcFtObPq3BpKrpaR6GalJiK0Ddwb5+BlnU4NAX2d9&#10;TbWFBbhcrpjq7fje/6M/5vsf0pdKD9L/Pn5DO310rC8HAEkkOwQPPsuk4MGhWCwV8QAAS6UV1nRY&#10;2ThT6VsHUu7nA0XqIkWS6z95/H14JBIJM9KStdWU7Yy0ky/ars3k7yAKFInGkPFSZCIflU1HlpIf&#10;tBopndomYkR8jvRACjlAx97u0T8e/hHvlqMjyGGTHR3KhDzmfWS/q70euD+zt1YHUrqkhJHYS06v&#10;Fu5xsM11t3wN/+7/813cDXrWdUGyDzPXbzs/YCcvaD/bn5V2I9HKoDL6Kn06FQu/F+zqdNfRiJ0T&#10;is+58fFWeKiuaqCG6vusS9jCyI38C/y0y9ykS6zCgK3cwM2c8HPqqhH2Tm5GZvdRd3e3KljYe7yN&#10;UXMTLer7ke2VgUPW6AG1S4ZrkClaLFu4mxXLS6XGmiqd127E6JoY65oH5na5Vy+51iyfrT62qvsK&#10;q1xyqpx3rn3mWP79uXvL54u7LIOiNS18PAsH7EomPCJKnCzNCKhS2lwac7nkopXBhZR277L7AfWT&#10;wZXtrr7Brjb6EsY0/tfe9e8HzE5/S0HU0lB3k3xsTZVP2+qo/DZQ2pt8IdzV+PoZo53524LxyEdV&#10;NyPtTHZR5aL5mxJYMgDL4qNjgeVg4Xwo53Fuc8I5azUls2+/sVE5FXjWRECa5RG6xKR7YsIdEbaR&#10;SRx3t9OODnBhvUeLMZ1CfAtnc9BcT81IW8vN2ZSyiexpTjJUO2Wg9I25hhp2uEqAvC28H81H3FCM&#10;AJ7J56JTuPMpikfFqBvihUsCdJh4qYABaz6no2qmohTqZkOaH6lODrI30TzjZBka6pcaHdlTW8gh&#10;jgHkGimpTIZplG/0ANtNzI/tvy5Vm2ur3Qy2tTdSdzLWtDYzsDDTXSVMkxnT2O3OLeYQm/MdlTlO&#10;ZY4oCA0F3/vDx8tJ6v7YX22LNUllTFAYE+iHrZdCvZbWHk9+mp6FyL05ityY/h25vxhiYxquWJmY&#10;24Ri9BEkZhy+Noz8MPKcCJ9Y6ZxdHc+vzvP2cmEQULSVNuH22M7mgHxr8WdkMZs8wt4u398rirjq&#10;eS8tjrk2LqaV8TDVAHmQs17/YKwu7YaXkNIhot0BiD0SYq+QVgoFo4LNZsba+A8TZQkXrLdQSSx0&#10;kBiVwEGk7cznkBfqWjIumakrm0LnS0PFSl/dykBrqj95F9MDMDp5G6VSTIOEONLWEJmZdI67NbS/&#10;XsOjjGRleuvraOiqq012FfHo3TuYSmCnX7rXzsNXS2htfFInSOnmbnQIMO30d1PGqqpscg91owc1&#10;km+opmZjrvFkvpS20i9gTa6/qzHS0zLS19PXULcxMPB0NNjfGOKSamQKb6BRCvkBhGb2WlVTcbCp&#10;pnLz3es77wdE1D45pf535P5ix65DO0Bs5hJrmNTGlGRXCxM9Qy11VyfbA7nw67M9hf6887R+0R+X&#10;34oA8LNiSonPh6CigRR6LZUfHYCHMsXDTrFQsL6+mltS6uB7Q8v6su3VUrsChFXdz+5dny70rfkM&#10;rHtM4pz7Vh2KFoztL8mkQhDgSQERFI9DYeQX+5f6+pN/04IO80CmmIyDwWa6mmjykJkSmCILBweV&#10;/texQH81MSyRv1wT6WZqa6Dl7uAw3Nkvkco44D/H33+cQvt8cAiKgZjo2PLShF1CF4vQIN4bZlBh&#10;hA/9C33JPOJ0aWmoo4We/t/93bu8WzsZYTuFftRb/uysIG76ZSikZuedpRX7MbJCP8V6IXICTNRU&#10;tE8rtWdeuXHGPjnYifGxno1vElJ7WRttpF8qLjqbxp13vWBo5GdmbvLN3yNjz5NyPSi3rqPSg3S+&#10;/eay/1VtFXXEaBFnr0yG65TiWiFySwm1MkWrabMU1yEjlorJFUxaB3OzZ6YpR0NV068Yde7eE4d7&#10;j3yqH7om1TveyLNyPG/vet7A3EJDzcTb0Tcp3IW2PdDalGWhrVZ8yYaHTOUgUviodME/GWUixU5X&#10;ZSA75FbsRSNjU5crSfr6JkYaKpCLRpoa4c+lihdCuQtpfHQBcymRv5ggRt0E4JHimRjxQq21hoqn&#10;rWNKSNCLmRZPMy0cPBV4krGDTPuh/KKHjWVYoMuddJ+dlUYhqUG20yjAloPUZg6umY3t+uVB9XW/&#10;M9/PT1729equvSzZHJPi6iW0fN7O2OJIs5Ol9vabWgm1k0dq5FKb2PjujwvF4S7mXES+BJkkQsUL&#10;FAF9nBgdL0ElAogYABYvg6WDsAwhIlGwkMxEZzDm0sXoUMH97OXWpMvuZ6Hg3tFal0EZFxHusTBN&#10;bFzPx+/KZvqjd1c7eKQWIqbeQkX5577K3cUkDjpZCM8Sz8fxJq5J7uc+b0mevZtspnrK0dI4LT0+&#10;K+ZSavzFNx9gG9SnVrZGRvqqTjaWDuaG9tam1tZGVhZ6thb6NpYGdg5mIUlB2XVZC2sP4GuTk2v9&#10;E6uDqE3k+Gr/zPoIYmMYudqDVETkE7Mb0zMbEOCn5xQUhwB/vA6tbEwsYoZm1gZnV6fqppobOluM&#10;tXW76spM9NSDfJxxK/1bVER8hH9NSaaxhvqz0dtibL2QUgVuVwuJ07dSQvzdHQQro+LNSRA/IIcu&#10;JHyLmNggojTtrhcCmIfBjg6Pm6L2F28AyFhgLI8/HyNExSsaTuYygblcYC4HgOVI4OHc+9E7S6k7&#10;c5XDCdfPG2lVVgZQN8du5Vx1P2emrakBh9fTSVMMUq94c1C03iEjtHFX70pxFWJak2i9hYkZ/HWx&#10;+oyVfndt4sfnxRx8jQjTIsE2ctebeJiR76byMK8r97C9nx50xAc6CXCT36Hv2RtpVoZfOaOqdkZb&#10;PdrH09Vcb37+Nm13lE3uhZyG/fVRNLL02auO82fMtl7CQNwAQKwSkZo4mJ6jzX7ZZjeI7eJhG7hb&#10;rbu0JsZei4QwCm62yjB1os3J6/6u21sUKDADpEKZXCCX8w8P+XI5R9GMeCBS9GMDgANQdHQIBWgQ&#10;G2Tgwd9+UH5MLYX+wPH3kfQIIs7hIXCc7O/wUALIeMm3W9RCb9sPrVuNbJ6fIngPbwT0r14YXPeb&#10;InhOYt1GVz3HsGdHsfYj2HOjWLcp3NkZkl3fO+O86Ssx+RIJ4zhv8Fd9/ZU/jRTHfHgIyuRnbCze&#10;Td0To9IBeCwwnyhU5IL+Pb8BeJJgNk4MCweQMcyJmB1YpaWu5i5r5/hB8x+r6KDg++BAIpHIIafO&#10;ykSbhX+op6aKnmhl0cY4WER+kpedmY6Lrenr+4MuuurYgqvsNIjcgZwsX3JhECszkJccyCpw2y4M&#10;rfFxvWpv5qD87fOipLu+FmNNBULyKAtXKSAp8pzIqc1iXJUc1wx8uismlIu37rGpVXxqG6In0uDU&#10;6WD3swYayrZ6GqmXnPgf2qXkOjmh5diaj6eLbj62Fil2UI5tFZOrJbg7UJiuZ2hsk93vUP6jZ+Vj&#10;a/+E4CDvyIuW3NVWARbaoF6OLeOTKvZpXeyNx+4Guu+bEnmIeBCVKIbFgagkKSrxi0kQCRJkrGQq&#10;QgJPFiwWYocShfBc/kwkeykl78YVXxcrwsNiviKbR65wIR2EZwPwTBEyFVjK4CKj2YhI8WKUdDFx&#10;A11jpHTKWl35/XhlnJftzWvePGyVmNYiorVC9N1a6Xq+VPMcVelkqvt0uoSxMsbHTnBx3XxcM4/Q&#10;zic3KabRxHQKsCPtZYkeTkZscrsMVysj1EoItYoZsgn9tDfDLqa6e8i7QkSWGJ4MIOKkSMW4ZEDR&#10;DR6yVBCeAcKT+bAYHipJ/LjkQW30ZXeb9Bs+/M0ZAa6Ss36Xgx27FRfgZqWfEeWBf9O5jR3hbyE+&#10;fdebeN33zU/DkNeFbL79vDdx+/4t+nQuC1UggA4ZFQeib0qQ18ClOM5cvgRR9HGsDFmZbq2pLF5H&#10;8zBjB9QuIUGRuhUg3QNJdwHcPQDb7+dtXz/R3bkwVD9Y1TVb9RAzj8YuIzbQyXeizrrb3W24dR+z&#10;PLYyO7E+M7sxoWA5tNycgcgNIRyCN7SCgCi+OgNbnUWuwSaeDphbau+Q5wXEZim1TkKsA6j9rPed&#10;/LU+AbZLQGjgEWuE+CoRrZmDaRNT5o01lB7PVT9C37PQVRXiZ4X4fgmhFSB0ghDPCPCoi263btiz&#10;lxOFc/EgDDqPaazFm9I56G6NF6Ij+YuRvKV47mIaZyH3hqd1b20EC/qt3eFXPxa+fd17zsl2sjGI&#10;R5n49LT2VvKFvZU+MXlAtNnWVp5ma6D2cr56f/Opqbqqiaamlamun6+jiYGmgDAqxjTLcNUgrlaM&#10;axdRmqWUZhEW2s8uCbVRxBi8cdHqMez2Pql/prQw1soKd+sKO/uMIM2dm+i/l+1BvOW3URyMKQoh&#10;ZgazsoI56VdpKdcxWRdXqhPuXfJ11lZ79aCGQW+SYypATJ0E28ra7NonjBDXBp4+LBdil3n4KQ5p&#10;mEMd4dMn2PQxCq63rja/s6vs8FAAgILDI8nRkVgiZlYU57u7nmmorYVivONWwj9F3a44yGP9cfl9&#10;dAi5VUfSg6NDOXgAgkEJFXoxvU4TeJcxjM8Y1mlw/ewIxmUM6zyBd5zAOU3gnCdwLpMEj0nCecim&#10;iO5j2DMjmxDFvSbwrtMEi873esGlIxMwmVyuaH45+v9rw8uXsv6Xbf6Qvn72P68vvwt5QQLFLPhC&#10;o1PfkqdyxMg0AJEoQSvSS/0O3pABiGQBKk24ANULcRJ07vTt8KTIaIZI/tdD+Pqn/wBSHJmix8Mh&#10;n8c00lLhEB/YmKlNtufLsJNcSruQWnWAbwY3O3nYGVMDVTs1JWs1VV9dzdWkS+Ssq8TbsSnOVi6a&#10;KnG2JmZKf3leGSHI9sIXhFpoaS4N5PCIAxJih4zSwl9vE+D7hTQYdXUc83YiPcTVQfV0jJGhvfJf&#10;TJROG576Vv/Utxs/Le/h55jrrSC9iU9qBYj1AKEJhJhNaAfxrRJ8k4RQL6W0izEtQlw9e3PMQE21&#10;pDDWwVrb2FhPz0hPT0Pt6TLKSFODR0TzKH1ibK+Y3Lb+ptzT3hyP6N6djNlHhglQiYpxUP/aACQU&#10;UqeIUKkiVJpIkRkNOn2pQkTa/eb0GFuLJzkRrkrfJNoY2qio3I65LLyfLrmfzpuJEiFiFFN3wJPF&#10;8DQJIpoPS37SmqSnruR5web1d+UyXH17XUJEiHPYZduEG85cwoRicBehR0Csku+38rHVIkK9jPjF&#10;L2kRbrSCtBohsaG7JsPNwWSP2CvFVUkJrVIitE2dnFgnJtfysD0fH98z0lDWPfVNY7YPbT5HgE4+&#10;vvAg/+N4uBc8RYJMZKOi9x8Vm37z91B52mspuZhpL07ksCjDHEqHAPpruy1C8gBIH1TkCCPWgqQq&#10;gFwpJlexN9pYpDvUlXZnc5O2pswd6vPmqjt2+ipbyDLuw7LaGL97hckdNfExFw2fjmVyNwd2Vso5&#10;2AoBrUZCapLhOkFcn5jQrUhRQmwRr9eD2EYhvRP76oGThTbtfRf+/aiZsWFpSaK7i+EBc5SLaad+&#10;7LYy0alpzPl+ZX5+dXlpfRa9DjF7Zm4TIvocFIUvrk8FhnlqqKv8sFTFpY4AW0MSbJuM0C7C1Ivp&#10;/fsb7Sx8386n/rL8gJHWxMmu5G0MnIWDxYW6+LgZRQbZgZR+9mbVzuq8gfK3pmpKJmqnnUx1Blru&#10;6qsr2+upUx+20RfyOPBECSwFhEFFFyVFRgvgKYJHFaneNoFn9J/N3RpsuIFovSlarZdslvMI/R5n&#10;zWqLw36YCJXgugBclxQ6QXgopu+U4TvluPad1SzZdosI2ymm1ZE/Ze9RasODHTDPekSQf0auFxAr&#10;FN0X8B1SfAvk6ICkBim+S4ZvFJCqt9fa4kLdLIx0HK20GG8GL9hqGqoo6f3D3w0n3fg5LZaWHcdI&#10;DudnXtvPCqLmBdHyL+/nXN7L9eFm+grSfAQZATuZ3m8zrlzXVTujo26revqWk9FPWdcJxUn4jCvU&#10;jIjf7kR66ak/7s1dQVe8rotG5QaM5QWHu5rf8HA5kovFQjF9baO5KNPi1F/YU4k8dPF0QdC9tBA5&#10;hyiT8RUPTI+ruy/Lr9XE35aO62CF/hD8/nwEKPqNKzohQWCATNGbWCyTH8gFcik7PDbDPKbJfnjz&#10;zBzp/Djuv2hn+9e8xqFYHHOm+qFeRJVD67Nz4+vu/Z+0zoVPI2dlAgoIggyJIusvdJa/7sf/U4nB&#10;fcXM0VIZEY8T8YlvX790cThfeTf386FQkVhY4SxCZD08OpRCa8dUhBaKnt7Qu/943BPvuCyg/w4P&#10;FM0Qx5MMSKSHUsWEQ3IZhFI59L0DBVAVncu+GLSxwhQp/wGpDFTMQCSXK6bykPD9fDyD/AON1dSw&#10;8yUCRCwIywXm8kF4jBRx86/Y/qtB/JagUsWoJAE6hY7KMTv9bWNFiY6mrpGuZnZGGoVMgHZPfnAo&#10;lQoOD3kKb0jRM056bIrCVByN4nAgU0zTKZGIAVAqkQoUsyfJFZMkADLZ8UFDe/t/m4FB8ZDlUPr5&#10;SC6Vy22sba2NdJJ9bRlL5ekXHadairZ3m/ZotS+nO6zVlHAPc6ionDO6qo8TU0jZsZOhbuc0lBC5&#10;BbicS9S8q8S0S7SMy9AKJT9kMcDBWV8756YX+f0ICzeeF2Kb7Gj49lbSXk7wXs5lRk7Qfk4QOzeI&#10;nR3AzvaHjJ55GVOaeF5H/U5+1BZ24oDeJNqsFxP7KvL9TXVVkyO9fc+a+pwx4uFr+Ljh5BDv0ZYC&#10;DnWYQ6qREJskOIjuLUJCK4fUub3amXLzrM9ZuwtutjMjqaXJfnvvllOjLoS4GzGQTSJEshiRAqCS&#10;JehEMTIeQCcpUk4iE4RoKGzN4y3GsOBR3NmS6ktnffTVEmz0hm/6Em9Fc7O991Ld35fG2KmrrS3W&#10;imZiRAtJ+8v5QkS8aDKcA8/nLyVh0NWOxhqcjVERrp670fBwrtzJUhvzppNJaucRWwF8jxzXChIr&#10;fveQ8qtttIH4Wg7t7ha5z9Far+lukoA8ycH3AOQhCb4OINTK8C0gvg0gNe5R7wm2u2Yab5fcvOJp&#10;rkVbKuLPJopnEjjzSdzFSHA6ij+bPVgSnB7ktDWax0ElcNA5uImCvCDz1pxLV86YJPg4/9xbdNZU&#10;Y3tzSkhsB/D1UlwNgG/kUsrkmEZws4lLnNTXUlt7vcDAD0Ze99FXV7vqbcPcmJTTJjlrUDk3HkBH&#10;sQ4xuwPAdAK4NgDXCO0hiK8GN5qlmBbI5ZLSK8WUTpB8383OmEOYlO60SQlVIK5FvNFxsNUrpDSI&#10;KV8Y1irGtNNWez69qLe1NkR9P7Hwfgi9OrmMWUwrSbR3shlrS5QSRgByD5dQK6DWSCg1IKleRGx7&#10;86jJSk9JzviBRxwSElu5a7VSQoOU0Ak5eQo/T9HLDLIWkNgsUTwArpAQm3990eN/wQ09VgjiO/c3&#10;WpjUivXvOyxUlTYnCilToaK5dPZCJGc5/81gXqyvvYQwItlqE5MqpaRWHq59+1OfrYl6ZrS3iDwg&#10;JjVAtJbj2uT4VpmiR2GDoj85qe4A3y5XsLxFBrlEuy0C6sQVL7vH6Bwmto//aYC/0SEgtPNI9RJ8&#10;O5/Qw6MNMnGDxLdtH79vfDZ359J5SyFuUkxolxAaQUK1hFjJw9SDO0O7mz3hVy6gon23MkK2Uv23&#10;8oKJuddJeeFvCy8TcyP2cy5xsz2ZeZ7cLF92ejAh8/J+hjc3y2crxXe3OHQ179qLOO+mMN8zKt/s&#10;TRQJ4BnHaYKSASjegCWJ5uNYS/H8+RQJLEs2mwEi4iXoFJFiIplk/lwcH5HER2czEFnYmeKUq+du&#10;BAdJFHP2H49PUVRFf6Co4/9SioM51h+C39IvXcSh6lyh4+5IR3JQxnS9cMUprce166PX1Kbr6Kbr&#10;v4H0f2I+CKrVwCd1E+/EsAApsR+gTex8mPG5FqZh4Oh/e8TWO+7B97/JAP6hXPT13B7r6w79a339&#10;7F/r62f/sRTHcSC7eT1sGTW8i70vJMFE5CHaajfm1ZC9pdGLH55CDIboCsohnMmPHxAogtt/2pVj&#10;DCsK5Eh2qCBld3e3nrZmQkIStBUAAMeNRZAgVENlBR0C5IVABFW8DW0vPfy8+pF01tlNV13dzEDt&#10;BbqWs/WssTSzuiQMYDypTPDN9jLbXcrkLMWKoXtgNvt38IZMwW9FVBQrhcfyZmK5jyoLb3jcS78G&#10;0gZElCHGOszeUq+stOT9m3cQjY93RLGASgo6cOgftOeK14rmrKOff/7R0lyPikfTCONO1qYTQ91Q&#10;ycghF+TweOSXwv/4vb4U4H9RB0f/eHB4AB065PMcyGUJkSFu5tr4iWzJowo6ut9GV6WowGf95cwF&#10;fRUmqpA5mUh8WJzlY33FWMdDV9VB5fSbnFxmfsBett9uuq/icXiWPzs/kJEXuAexszhyINQ72lzv&#10;t9tRhGQfXgYUPQRxswI5WQGs7ID9HP/9XH9Gnv9u9hVuTsB+gjs/6/JaSaqdqlL/SKedtQ5E7u23&#10;kzJiu4BcziJ2utgaOJtqpMf4mGoqvX7UINzpFxFqpLgmEAsRpVFGqAeIDQJiMwdbpagxya084ri1&#10;nhaD3ruze4f6avKKiykJlSCCKjJUsiIh6D/xW4RIE8LTpFOREtSN9cV869OnHyZEbWX783Ov8vMu&#10;7qd5MzPP0dO8Voriwo0NDVW/IfUngzOZpOk8D3PVC6aG4baOUQ4WF4w1XEy0V18PPUOVmepo0jdf&#10;cPGTAnyfnNYkxt8DSDUiUouI0vZ7ch8bh1IpIrbKcP1ybDu4O8omwn/+YclEU/Wn+WoRsVdEqgLx&#10;dVIIGxA8NpuOIEBuV2xReoc7cgz/4S87sHQRhG1knBCCEPJeoKnur/DWhbZcV53TmLms/cU86ZMC&#10;YC4ZgKWzpmK3JyMSL9rdy7jII42L8O1CbCsL24v52M8mTjKJbTvrM2fNTV4vVr1GFFkonaopPMcm&#10;DDLJtVxqGW+3ho+5BxAaFTPCEXowL2qGqq6GeOq7Waqcs1J5uBDBobUApFZgs56/1sAkDxvpKzsa&#10;6xWnB5611Tljqba31sLFNnM2K6T4NkUYSmiQkOvFhAY+oR/REu9goGaso+7kZAb7fvpymP+N6+dF&#10;JASP0rVDaRJtQ/5B9XFrRJ2I2rq72bvxPcxMW5lLmOARO/mEOiGm84A09gXYIAmyBoWR60FynYBU&#10;xiM0cnCT+ck+d/Mu8rYm+VsNu+9HMqLd9NVOl99K4GJf1t9ONlZV8bTXew5rqCwMFlBnxLQWwUaF&#10;ZL0JOhcAtktEHb15xdpES81SX8PnvB6P2sqnNAspjSJKrYhcLSFVyiiVUnIDSGhUzI+uGOZXLSCM&#10;xF1x72ou4VJfJt90NtI89eOTemtrLfLbecK7Yd7+LB0zsIVt45Jbtj/cFpKrFDsMXcOKHpoNYnyt&#10;CF8vwDYLsF11+aEWako+ToaZCRf2aIsM7qMdxgMS41F/S36IsQ4mP4yZDTnBvtAdJMjw2M0NfFMQ&#10;a3X6m7fjLVhE1e58DmMxmX8/nYNOECBjJeh/aqeZTYJALlA028SBiCgI3vyF7E/jea/aY9nzhRx4&#10;tgSVLoIliOHJoslE7HiWs6m+UMg/rp4U+u9WLH9kfaknIf0h+K3I+fVlqDEUrB0c7AqlnpfCjPPH&#10;7QZX3WeI7uObLqMY11Gs5xj2d5D+z2xk3XoY4zPwyTyyxMbKWIDvEuAapORa9kpTX0OiiY6mp9u5&#10;uNh4sURycKj4WegEQ7/9dYf+tRRTUIJSBRoh4sog0Cpi4a+f/cc6PJAfHoFSOQhKgMjQ62nRATxK&#10;n5BYKcTUC3GN3M1W1vqIk42Ws43x9cteF33cCrLT2Hu7cimIx66/fPUUj8eDoEwKyiYnRwoyb7Aw&#10;wwJMAwMDC/Kw93CycbC28Dp/nstlb21TJKBAJgOef//9k4fLg72tZ+zMK2/HbK+3sfC1jPUa0VY3&#10;H9cX4qf3aqGaTx4V4qFbrp6F63t1v9lW8zT/cSMPnfc7eEN2zG9FdkwAnrY7mfxzV5KV1un3T4ZE&#10;xGbohgegKma3hY3vYhFGHiGKr1/zzcxMlMuEUMFAdwlkEEshpB+P4jt8uLx4PeAMQBqXE+v4hArx&#10;Vv+bH5ptTHTTEm+G3wguLsoEoeOUyff29o9PPoR2yBH5b9xpx27PwT8eyaBQXiSV8iUyoUT68dOn&#10;i56ut4PtSKi7G0sDPbejKPACATqFt5AkQkUBc3np3i7XLnu/qsndS7vMzFGE0dwsf95xhjV2TgD0&#10;DjPzIvQmJ9Obm+nFzfRl5QTu5wQfB9yQKT7iZvspTBFDBBIKgruu2Vww0LBTV75gYejjYcbF1Ivx&#10;LQCuDyQMgPgR+m+dYf72D0ZuimgDXOJMV11kTfFVLmZATKyT4RuheOh4lE6LVFGVN0GhqiJJGb2L&#10;vv7GxdLcUU/FWUvJ5NtvkRWhUPwtRiYCiilDvvJbiMq8bK19wUjrp64k6lLFylgjrDQZ2RjlpK1a&#10;6W5FzwzkpftzMwLYWRehgyKlX2uJ9D+jphxgrHPZ8aybpXWwkzktJ2w7zXM/338zM2Y45HKsgc67&#10;okBs0aV3t6IjnK27K1PJ79tYm7XAxn/UVbgDINWJaaVCSgsXN5ubdPFaoAML28zCVIrJNWJM9fFI&#10;pA7IOxFBG1NbuatVrLWO8w46TuY6DgbaL3szOMh0ESI63MlstipftBAvnLvCWsjYfpBWEeVuduq0&#10;q66eq65GZYQtdTmTDCvIuO5x1e+MuZrSGuLuHvq2cKF4ZybnRUdBWZTHcKY7dzKdP5fKhsWwlhoQ&#10;JZEJ52060m62poYPZN38uT2XspTIWojdR4VLFkKFqOt8dIjwSeTOTNn70cI4T8twN6eGhLj5snjO&#10;oxzuUvrOw7JUb/swLys2flhAbpVga8SEagGpjovvm+7MctRXwcPvMhCFAhS0z+k8ZAIblsxHFm0h&#10;S6iIPMLkLcJkObIp1dVMOzLEMyEiwEhL43qAa2Xx1dUfmiXUMQkZguhdYLtKQCoHocib0AYSIYPO&#10;/jHLiU1czCB6vDQ4wGmkJlhKn6C8HTLSUaVuVHNwAxwopt+5w95otdRTJr/vFVCrRKRWEbYVhKJq&#10;Qh0URkvxrUJCI59UL97q3PrQ/e5Ju5uDOe7T6MajztmOwq1fYBlRnpZaSsHudm1344hvR6z11Qsh&#10;z8hU3VRTNeWmb7CX07uHFUJiOx9bx97syEvwHmhM4eNbAWyTHN8B2XHDe7cM3yPF94CEDs5aDQ/b&#10;IaJO8ClTLEyXkNizu97g6GCAZcxjdufo+/07+0PUvQlonbrd+oE+6+XvmuBqi88J5+aHMDK8GTmB&#10;eymejNyLxFtXhkI8b1jrv+pM70w7d8PByF1fx1bp1Hk9zcEUN86jJPB+nACZJkHkQvwWwUPZD4qr&#10;Qy8sP/leIpXxBaKNzY8LqKkXPzxi7NFAiUQAyESyQ6miYgf+EYqAjsOEr1XG/34pDuZYfwh+Q2HY&#10;5+MJ6yFGgqJtt4uhtlVP7CYJHiMYr+FNt1Hs2UmC+zjWc3jz95D+j819aMNzEu8wvOrX/r2ausHm&#10;dx0AplZGrjt+4tUhJtXurY///GDC74L9PnaahYdlJocE+HqtrKwcgODzx0uWpiZmBgZWxvphQecq&#10;iy+11l/apY/iNyfIK89Cgn2vXb2qGLWkCB+lR4eCo8/y42ZwKKg8EHIFfC6fw9nj7OySyXgxAPD5&#10;PH1NNT5uTkJsFpNaxYoOKW2KB4SKsZXNUnwjSBitK7h4Ly+ESZhl4fvEpGERtle408km9hN+68xM&#10;8N963yXGtoD4KsVoTnwbgO8E8B08QpOAPrL+st5AWwsxXCchTANEKIyAfgKqDiAY1AkJ9Vx6M5My&#10;OtKRdvmCMUAY4G8oUCEl1YvIDSx8DR/bl3LV9e7N84rWV3SU9GGiIqemYr6pdDE6VoSKA+ZyJPBM&#10;FqKg8OKF7ybq9+kTUC0jI37d8+PHn02QMTeGDXQ0NvEEAAClUkAsEUlAOYNNWXzwKCEpz83Vy0BD&#10;nflpTEKAAosaKaFBRmiSElpEhCYeoVVAH370qCwpKuR2RCzhST26M8pIS3Nx6YUMAGWg9OBACjlX&#10;UIx9/EhF0SBxfL0oGhq++AiQQcG3Yp5vKKL/53aUIygSF8sO+Xz+4tyopYZyR6yXdDFHPKfAnhid&#10;IEQn8WCpNNTdF4P3zNVUGi55kDOv8DMCdvJ8qAWXdvOCBCl++wqoQzgP4GYoxn9zjsn910Rs/9LY&#10;SX6kkmA/XbUnA/WszWEOtkZOmpUQy6WUcVcT7YbMsIV7MfylvB14Om/h3pP2NDcrQ3sz/fVfhnm0&#10;cR6tVUq9J1gtFGAbJKThJ+OFxiqn6vLikUMlIsrS28Ve41PfvOlPZk5HsxBpFHgFFd5An20aybyG&#10;m6p+1V3IfNDvqqWCjLi8lXNj815koJmmm44OIj/N7NRfLNWUV/MuCdIv8JK9uNlXmVk+3MxzezlB&#10;vAw/ZmbQxq1ryfbmKdZGb5Ku/e5wvhgny3crzZ+aHz57xftFSYKLhsqTxhzahx42fpS9OSDEDYvJ&#10;Q+yNJhGxSoargyJsCWmoKN0v5rqrgDgKkjslxEZF7s9/bWIS9GazHNd/gGsXbpYDtEY+tusnZMM5&#10;MzXc05L7jcU3z9hT5jO5iHAQnqUYVKawxC8OJeRNiqHlQvTucq23me6vA2XbsHwAFcGaC/5rUjmF&#10;c3M85asE+e8MqfhvmQQdDfm1NRFudfmB+5RxPq0FxNUobi5KLZfQHe7j+mNL/i4yWTwHObgpv/su&#10;ZCJU7OZwpZWyMu6XCjEeLiVP8LDlEPt5uAYOvRfz27y1mX5vUxwLN7b9dig8yD7lpldXfaqxhspY&#10;Z7ahpkpnQwpvv3af3C/YXlgYLM1PDDbRUgn2tpWQ+7jkaha5UkCemOvKCvGx3SONQnulSIGC+yfD&#10;N0qJdRJKpZg4dcZar6cxm0sfFhNbpJsdElKj4rwQmmXEFhEWOhdtgs1G4XYtn1IlIt8BqDVSTDOA&#10;HZTS4DR8LXW1jEceYdFa90kNPfXhRVkBj+ElB3vdEkoxD19L/zjcU5uy9W54eSSf8gvCRFONtvLM&#10;0tig4lYsj/jSykCNvvWKxpgmbU3iKbOGBpotdRmRYe647QHcTieO3sJkTzsaqr7I9qXnBvNjfHbz&#10;/DDFgb1BzgsxEcNxV+1UT/la6Gwj8viIeAk8ElhI4T4qa02+ctXZGDN5hz6VxpsOFs4E0VHZGQH2&#10;nz6+/XwEHEgFh3Lx8QNEqFL4I6ap+H+rr/XcH4TfB4p2YODgSCY+ODqQCai7O1pOVxwHN85P4M6M&#10;Y73GcRfGsZCd++/E3xeGNz3GMecm8A5979Utz5ZlhdI/NSpmkMR1g7guCamG9KraWEVZV/X07tt7&#10;Mly9hNgmInUK8J2stRYhoU+IgbzLbpDSJ8CNkl4P2xmquztpbG8OhwZaTPTUGGqoD/U1k7FvoCjz&#10;QHYAHEflBBxJV/P0Q2QRm9TJx0MXehcT29tYFl59O5qLm9/f6GYRS0TYpkN6j0zRKbdWSlLEXiC+&#10;RbB9S0SbNNNVfv+sa59UxSOUSSgNIORQ45pAaDNKjZRUe8z7Lgm0JLRLcdAdWwcQq/iERgF+3FBL&#10;aw87CWJaJZh6RXLKY36zsf2MjwM3/K2dTNXpbwbFBOi7DQr3Bd8uxfdCB8ulVzHpnZYmGu9eLFkb&#10;aK5NF9OH4oCZECksTHY/jjkdLoBnCOC57MWYvYfxPw3fNdFQ8TtvKMQ2yKjtkn/Nb9ZmNhszaGus&#10;ctnDLOm63Qt42dRAkbGy0g/jjUzSFOlDC4cyWZB6+YyFEfPTKHezDXJimJvNO58mHfU0zNSUkyNu&#10;GHz77WJxkBCRCsJzVgeiQ1yNDbU0WTtkrlAISg9FkHf0+bNEIlY0kh9CPpIUkIpBOQAefj6QH1I2&#10;P1ibmRro6kRcDxQJ946OBCJQBEjl5cU5WcHOW9NZACwegEWJ52P4CwmKFgVEEg+RPZXva6umFOyg&#10;RZjImk331//mH2LP27zJDOQn+XCzL2KLYvb/CdiKiDzLH8L5bu6/ItxfjZd7kZXv8zbpWvE51+Ha&#10;eCG9SsRqFBHLBMRJ3zN2H2fbt+bz90bDQGQWFDqLkVCUlklDVVsoK1001XVVPe2upWSnqnRG9VSZ&#10;gyGm8Boz25+X6c7OD5yJvWr89/+Au19CWcxxM9bKdHP5kB+zURS0Wnxp/Jr1xzuXoHVCbiA979Je&#10;tr8g3Xs314tyK3A3O4SecbnTwyDP3+fnqoKnt2Jflqa4qqpc0dN4XpC5lxW4n+3Nz/FhZ3ixFbnk&#10;oLjc+3eH88VouYEM6M9mXBCme/AyvRnZl2i5N2i514lZV7EF194WhuScNQu00aK8GsLiZwmfFk21&#10;1TnExyLisIRYJaVUQRfb7+ANmWizRk6uF2ErJLgGPraZvVEvodVwiBUN5SEWmpq6qqoerhaBZ2zJ&#10;U7eEqFg+Ike0lM9Cx3PQ8eBSGn86EYBlgsgowUIeea6oI8bZReNUmrctcb5btJAsWIjmIWOFiHgA&#10;2ng+UTwX+zug/ncNQCftIUuuOpk/GM7jbFaLKdUsfAtzY1pMG1t73mytqfZjey5zIUECiwRg//q7&#10;yGQAkciaTwtxNGWtz/O2SwFitRTbKsc1gtge0WY3c71OX0Vp45cl2kYnn9Iux/cB+H4JuVJILhcS&#10;2wZqk+PCfHFv0YZ6mk/utzAo4xxit4jcfogflK1Osd908TbHxnvyLgecFdAeCnFd4o07MkIrdCfK&#10;oALH1srJbUJcG5/UJaSgOisjjdS+ZeN6hRC8SYrhAFJcgxgL+RMVIKV6b62NtTGxtTL1bL74t+fV&#10;+/RpwspQ3b24ewVxpprKtbdviBkjDELD5vM64i+V+9T2Dz+0eruY762heNhp6uqskZ7mlesXqusK&#10;o0P9GEQ0j9AuolWxidmcnfaUFO/ExBDm9hL+N5ShptrrH5pZ1GEmron8oa6mMDjAzchYR9XUUNfR&#10;ydbH3cFUWSnL39xOS91A6ZTxX/5yVltjH5XMfxgDwBKhYhShFf1vROhUyJOTzMWy5++87izw0NHe&#10;X+zYQtViF9q6b6cXZBdJJVLpwXFrn6JhVCqTQSD/G9dXev9h+A35TBL5oYwLymVyCeRJ1dW3GGeN&#10;Wgx8cp8mnJ/EuY9gPEaxnlOE30H6PzHPoY0LEzjPaaLj4Kq2nW93fQEb1yMiVgOKXIBNAPmuCNtB&#10;fDHsYa8tIPZICB1Q/QKS68TEWhG+Tkxq4xN6h9qi4m44poRfsNFRYq30iyjdED655C5vR4O99XkW&#10;uY9Da+ZiBn6CVz5/VDbYVnLO3uLDixYBWdGoCK53SaEKC1/HIzUyNvojgs64Of7/2HsLNjeuLW30&#10;L9z7zTkxNDMzMzOa2W5mBjO0m0nNzMxsO06cxAHHjtluEJRK2OpuMUsl6Hbm7mp75jufz5lzJzP3&#10;zuTMk/WsVCRZLVWV9t7v++699lrGySd9bE30rAy1f3lYKiT3ALqA9j1ikwLfJCFW8UiYjV86fRzN&#10;a66dFFG7ZFRwGvuFqwFYooK1GohXFRGt+7sfbNIg2+q9kh3l5WR3qziWtdaqxFcqiFUKGCNH8buR&#10;RZjU19CEXwwLKL1SWqmMVILg29RQr5LYiFCvKgEBhx7amBrQOSvQdi9pe+zO7YunQhxGyi49asuu&#10;TIry0NdMP+X8w2Qp9UUt/SlGDN3jE/tY6HJXswzcPbRk4f/GbxW5lbvWgNCa0dtLvCGHO57eq3F1&#10;dDTR0YJ+bpHgWxWUdgFULaI0PbrX6etusEMa+GWhJC/CjTZzg7t4cme6WLKcLFu6KBnOkk8lSRbP&#10;iCYy2TO5YBzPjvG2MdRjbjFAu9jbU+7tShQIGtcI9L2Ay7Iy1iE+b0eY3VJKrZBYzSPWiOh9gy1x&#10;cce91+7V7ty7/qI/18dQY+DyGTAWyxayJZMJ0qVM8VQSf+n6ctutEHsT5mSeaCJOBuBhJSc/xD7Y&#10;xtTwoIbxoUNOOoeoxRGbheEcgM1AfAMU38/C9hnIfXRazglevj8/L+jrtHh7A42Z0StdVUkIto1H&#10;adyktc92F2YEuQtnq2ULp2WzOfLpJMCQRPO5TYmh8Q6mxCtHOTmh3OxQNpDF+bHM/KPsvGhubhQr&#10;J4KTEYnLOXXSyqyn4ARpNP3Lm2dy3czoRUc4Bce46THCrBhObsxWYRS9KAJQDWFW7FZB9HZeqDgj&#10;QpB9lHbtHKX4KCE3djv/+HZ2NLXw6C/ZsceMtYdOR36fc4R0OYqXGy3MjuXmxmwXh392OR9dkBPN&#10;y40Bp8TJj+HmRwrywkXZwYxCQGIiuHlh/JxQNsD4nFg4/xShMPZl0aVkd9fxhnw2rV1ArULjnOHP&#10;wRu4jDz4+tG1TWz34/s1loZaJhqHF4aucjbbeXAT91WVglAvJt/lktpbbiQUnI6M9La6kX66+WpG&#10;pJ0RafImdyFZOhcnns8TLOWIF9NEMwnc6RT2wp1wK/1ACx1nXY0oaz3cYJ7s/lX5TBpaAewvMfW3&#10;u3wxjnqvxMnMgA3NqECrJlev/lBnqXO482YkdT5dOpkpHkmQzp6SLGUj/4fWT1fOpwPgEa9kn3G3&#10;fjvXCPQ6um8QagHdWQI3IaQqFrZSiL/naKrDwbfKyC1KqFtMq1eQWlVQowhfKSNXC+Am0Vafkjkl&#10;JAyRng2b6xyeHiy9lhvm62nkaKXLxE1I6N0CfJmcckewVq6EugAjR9df4Co5vlxGaVLs9L98cM3W&#10;wpBJnOUSWyRQjQpGi40qoAYO1C4gD/zyZdWJUFc7E302/IhDu+9ho8snz25CU10tWZ7ONrbGWvU3&#10;To90ZYS4WQ7XZYvpbSJ6qZAwKKYMPFioNTEyqK8s6ugqgpmThK0B0k4vvDkWlxSRmnQadJ1jIc6c&#10;jSEhfnDndYublS6PNkrHdXZUpfjYGbLeNkspdeqddsEGhve62VzrIPXdgBDukME1CKOeDY8cCbbr&#10;uXWGOVsgHE+WTeTK5lPkaO2ZBMXMJcVsPDKXJJtNFs5fYj0oszx8sO1uuog4ISb37OBbKM8xHNJU&#10;Znrstet5ql2Feu+DUqH8hCv/c+0Tev9O8PsvDZzTfqT1nnvwucC2H9xHicGjsM8w5DMEoXvD/gqn&#10;/y0PAHp9kOA/SAgaIrj346xP5ga7WIk3qvdbTN/WWo+JtqaRxqHjkR60Z71icucWrkZGqdqlNe2R&#10;eoGodbTUgF8Ni9ktAqgWgbql5AoppUwM98Sd9G8qvSgljYJeoSIBVlsHOp4capRwu989mXSxMpQS&#10;W2VQKUJsU5MwH10JA0drVqrgBuF6nRhqF1F7Nh53OVto8jcGEBboxg3oLk9ijRQu4+OrZVv9bPxk&#10;f2e6m7VJoKMu/X27eLNJTqlV4YCmaVASW3ahFjXUqGJ00V62Wxro8J91ije7+YwaBItREB4aGxt4&#10;eHqYah0Cinmo9eLOGkYNtSvgNjG1RbjZIqC3v3/SbKR7aHD4LmVrkc6ZgxnddM4QmdkN74Dj/eBA&#10;J0tjA/Dna99WcHCtks0aGb1UBqgDoBpQhwpqBte7P+2PQZMVk8EpVSuJtTJqHRiq0BpEuHrmao+V&#10;sSZEbJAwxxB4FFwsC4AruUyx1Sog9OQmnzTT1sQv1AgnbiLD11QLnyZIP3P5PJpDRjCdwV0suhUP&#10;UPzw0ZhIS2PD2htpPnYG5oCw6+sO9d7YWa9BI5zR/Mk1wJWUTiG+h/W+j/1m6tlk3sp0MmFtwVzj&#10;8HFPS8sDX4TaaaWGuBFG7/Bmbm/N3uAuXREtZoumExQLyZsz59aGrjrpadXdPvPmh2ajw3+Gb6RS&#10;AS4Wh/JyQ7fQNG3RguywbQBgeaGCzAhBRowgI1Z8+chmQSD1ShSjOJJdEMkqjKFmxTDyTr9OO/7t&#10;tcTWEz5O2hq2+tq0ySLJ+AXBUoZ8Llsxm6qcj1fMxwMc2lm5NVp0NFBL46ecWHxhLK8ogr+/oC7I&#10;Dv2Ikfy8GErhid7Tvi5ah+qTYpy1D1kfPHQ/PoKaHw7eKc4IFaeHAyT+DHo/80/T/vvk492VbLvD&#10;X5CzoyUZx6hXQ9mXfURpp9gFQJSDC4zl5B5l5x5h5h/ZKTgiTg8TZocxC0I3C0N3isNZWSFo1tjU&#10;UGZ25HbxceqV8M0i8L0xgqwYUV4UNft4e5ivxcE/k4kjZMAgia0c+k0xs0JIaeZie3EvRkZaC020&#10;NbqrU0TkJeX2vBDbx11vHmhLd3M0sTDUPhbleOmMDQ8aQajjcnzfLqtPhLuhgKsA9ggpDVZah77u&#10;LV29dzfGRu/d43u+lqa00bvi+VRk6TwynySbyVYspwgXsllflkU7GHddOb0+co02mEqZvQGNFYnm&#10;S3kTGTKABOBXHs/9bOvdR5fMFCDT2ch0knw6Hi0VOpcinEnGDmV5Gh0ebbksJA5KSbeV9LscHGa8&#10;q8Pkiy9OOBnI7uWgP+JMvGQ2HShF+XySZCFFCk5pJl05lQVOaWsh64izqZh4j0cpVZDqFFATQq6U&#10;kxuExCoRNGqpq7O9NsAltiro9Upixb9GEvylKwHfJTfyKa0iXAP3XQft7biZmcGj2Vty9hTjXb2I&#10;1C4m1O8yMApSuYJYoSRWgcaPENDpNwm+UURo3ngzaGeiZ6Gneywo0PiwppWevo+NWU5iMGt9gk3o&#10;4VO6JATwFQ2yjfqt9V4O3C9hLiaejqi6fkEI18ugFsVmv4g0fiY28MzRwNPRZlL+o46qAkx99g73&#10;m8n5uz1DV0LDPZycAZpreroZG+ppmhnpPb7fGuxjQ343ZqqtaaOvg7kTryDMy4m1QkrrwnBjsKfj&#10;7dwIEy3tpNPRRqA/hnta6R6uvX42/rgH+Nvvv6xMTw6wM9L8uf0aa+Y6dzpOtJAim08ST6aI5wsY&#10;U9mcqRzWUJxkLOu75nRbQy0Rc0mGbxGt1tA2auhv2l99VZ+VGhsR5gvkt1olU/+Rv+W/y8AJ7YcK&#10;olZf2+WR1+XUt+ELwHtwH4yHf8P8ud8o7DtM9B4i+A/h3Qdx5rfmdfVtzkZ7hHjaRAZaPL53h0ea&#10;ElL7GdhS1mZLX0uanYkW42WfDHdXSLuNX+2NCbCTQ51iQglCaVSQMALKXfrb5hAXx6QzoVsbQMKW&#10;KOEmJa4XwWNE+BuyzRb4da+3i7EYntyFBtFoFFrZfsqtzx2obTWxBnRmAbGCQ+rc3pgN8XAM9bI6&#10;HuS+9X6AT+qUUmrkoM8TyoUvu33N9Kx1NPwczFnrAAW7mRSMhFgpA8obW6Wg1Yqhmwi9nfGmrffu&#10;TSdncwNj3e7uWh1dG5+KmYiyBT3XGC9/X+LaoIRULaTfFZAapev1Yy0ZXp5WHP5DwmY/hdVFZXUx&#10;OL10dj95ux2idW5xZiIi7L56gAlwtYVfLG38UudipdtyO4H8ZEiAGxZTGyW0UjGhQgDdlJEr1ORy&#10;FVrYAIA6oP81AM4BTZFgSxFq7/MvK4wNtEAvzYg7gXu+fO7MEQNtDSdrXQW+j0prcDPXe9ffvbVc&#10;zFw4w5pKlMz9jewxwGVoWo9U5WyKciYZzfUxC0bJVNlUsmIhRTydQZ29ZXXgnySkZSm9BbAuNaka&#10;DeGG6uW4agl0V7Jdx6Y1CRjz9PcLQEm/bEsWfnmeNp4XbWVuq3t4pb3gu46E5z2J23PZyrkMZOLk&#10;zvLtm2f9nIx13/88wNspEcK16o1FY13Nl1eSttNOMAuO0a/H0nLDuFlRv5yJ9TjwRdLpoONhrgke&#10;lkmWxrdcnJhpMeycWHpyGCcnipkdzM4L5l4PZxbGtoQ4W//5f1HuN7AXCpHZVMXMBXCx4Lr2U9Um&#10;KGbjlAA/ZtNFs3k7i1UTeec8Dx98n31qJz8WOA9Ntx7GywfiOArAJD/nCDv3GCX//Ckz465LRzZS&#10;L3EzY3duhELXQ1n5/wda/31/mX72iKke9doRVirgBxHigjBK8YWNwvPbxWdoebGkvCh8ftTTzOjz&#10;hppRFvrdkR7Uy4n0jFPUguRqX6doK+Oxu6leuoe/TD23EOoLX4rigM8sChZl+okzAnZyowjXz4cZ&#10;aTtqHg63MPbUt3LQ06dD3zApAzJSrYoIJGyFAghB0E7QbHRVSiKgfQC9mmTY5j14QEFs4xA7V3/p&#10;aMPk1VRkkNfnJnuyMKXn339fV5Kf5u9sRXnZu/V80VLj4OOmZM5KMbiHilmgyNNFQO9OFyCLpxjz&#10;cZF2Jlcv5UQ420AP7gqm8hgLV35uTfDQPbwxWMwHonnuPIqv8xmKuXRADeX7juYZXE6SLSUqlxPl&#10;YymsiaydlRJPY63job4LvTlCUq1ss1RCwaBCmVQjptWJqJ0r/ZcvBLnS7vUwZ6/JFhO3RgselJzJ&#10;CrODR/N4CwXsuXTeYgJpOdPHyvBkoJuE0bRL61OQB1jrtXzqtK2JzsuHXQzsuGSrjw9XiYi3lfvT&#10;dX/tMkqNitiKrprxMGzC3VtpgX3X8+mzWZtLNyjLdTEuNtC3fdQ3g9i3vfEXgk4f8U4+691emSij&#10;DspZHRJy1UT3neTzviy4lUOqFFMrZMRmBdSnQjOKA69WUaqV5GolqRb9OfBNUviqhNb8bLHhaICt&#10;iNAgod1RkS6LcLeF5H4+PCyl9PHxHfDL5sG+UkMjzS3et29Xx/y8HTAl6RLCiILchFBqZfQKMaV3&#10;/YeRK+kXjbU1RKw51rs+xRr4rce8LAzCvJx8HKxs9A631559/kPbt1+2hQfbRQeYC0BLoFaINxpk&#10;hFYhsVNG72XhWjd+aHAw1uLNZnNnk6nTxT4GmkFWpo05GZePHzU5dNDDQMfu4BeFQZ6pgW7xJ48K&#10;5IhSDTQ3qvjU6o87UT/upP0fbh/BG9jvDr8/HoER4HVd33NeI8SgUYDHhI9T6J+B9N9xvyHIZwDv&#10;24cL2Qd+y9afTP1PG+vrhQR5ZKbEXDoe4GljWpJxlP2qV0mo4L2rW/950FBP21BH08vFxlxfk746&#10;yaK03R9OHShN573vE283MMmtfHjheJTbo/FyhDElINzgUyp//rbOxd70qI/90y/HWZuDks0baqhB&#10;QWxHKGVyMuZvOKlORewAPVNFaZBQKriEDgcTrbePb3MIfYSn3S422jxio5TUoiK1038esDHVsTbU&#10;up+f+uLS6cnYQDcrk/NHbInParjvWhF6owiq5BAbKW96DfT1W5ZaFzbG0q+lO8YmeJWNedyd8rlU&#10;qq1lHWzj7KijbWdjHpd63sxY397awNXJfHW1lcoaoe7XaWCg6aAHKMyh739qjgx1bW/IZBKmEk/5&#10;uVjqvFi+LSK3CRj1DKh6Bz/eUlYQ5OYR4ebg62D0/utKGbkLIbWqSI27MFr9V0htFpMwQDPJyfUc&#10;Yhdnc97X293ZVpdPGB6py7TQPmygcdhI81BmShCH1LNNuLnDrGYwvrqZcwmT6vYZcv+LZyBorHWG&#10;bD5TtJAmWUiVLqYKl5KFDzOED4rPelp4WFoAHeNppfP6QbGMXCungK+uFeCb7mRGXIoNejLUtLOS&#10;u7N8lo8O01ni+TjK/UwXc139w4dvnQ0kD95+03rVx0i39Vaqi4Veflo6n9ouo1QjpBZk866UdltA&#10;wuyttxJIK2bm+jYH/kwsPMnOjWIXhHJyTz+/kWL653/6eTBBMJuAzBc8rEvy1tW8fTq0JedckJlB&#10;urddVbjT+zuX1i8np3h4WnzxJ+7oRdn0Be5SrmQuEyUicynyOcBOwHWl7ZfiTuTO5eIGi07bWby7&#10;niDICZVke7Hyw3k5aG647aKoncIoQU6kJCuCkx+5dSVmK+vSk7xiD0OtkmgHdl6oIC+aVvS3A9D+&#10;pr/JjQCXY3bgTyZ//lNtWMhCYrSHuQ7hSszby0efFRx9WnBkvfgY80r4drrP1uUYuPDYLxlHsdcT&#10;SVdObRZE8LJ8uNkh1KKTz68kNp89c8Ta8mpUeL6v220/9ze5RxmFQaxcX1ZeICc3lJvnsVFwqTjM&#10;6WSEM480ocT3qaEa/vZ1Eb1UTqmVUjFSGhoDIafUKfZLk21RSqnkkdyMkzfz0rdWvxKTxtVbbSpC&#10;l5TSqaS0CeF7EtoCZ7PD0ljLVN843N2CPJcpm8pDxvMUkxmKmYsStLXkyafyRTP50gcXpfNxsvEL&#10;7JFLvEe3rscFmB48EOvm3p9xQjSdJQR4v5AhnE8XzqUK5lIZwxe5U0ncsfzXzamJAU72RnomOoew&#10;r7tohL5t+lUR7q5yrVWFaxHRqnmblUqoWYzvFsNNAmIpwqySbvc9f4Txd3GJ8HabGSyGCYuFWSeP&#10;+7udDvS9knTJUFtzeXbJRNfAwd7Q3dbEx9VOT1cLS31MYc9SN+99Od96NNhptDH7/tBlFXXlM+T+&#10;6GK4E4GvIlCJHH5gdvDg64k77AeZ8rk8yVSSbDFVgqZNTBZMAXmaLR+LUy3k0EcKBgvPWWkddLI1&#10;vnItibJxZxvXknIqwNfG2sFQ7072KeLLfiGlRURpkZCbZaRGBblOQalWUSuUuAEZ5Q6PVsQlTRoe&#10;1mi9kzdQntdWkt9SedXEULuyrDg60N3H0aKn7Vp68tGxsZtk1jC8s5Cbn/DNQpcAxkgpl1Xkkl2o&#10;TwaNiIgNXEqDmDYc5GYRHe79cPYKD/8w7nj4UFu8mArGvWoR8Rr5VXNdaVpVaebpWGcBpVkC37a0&#10;tDDQ0qK8m6a9vMN6e1NB7tt+OuBspg8t3ZVOnJFPn5Yvp7Jnc7lLt1pvpuY6GXMKwsXZAeTMsJW0&#10;I7aaB6en7iNytBL4nlz5z7t7v374FRw+osn/YPsIkcB+d/PnHw3ob5n6VwPTUKchgt8EKbh3w2cI&#10;8honfQbSf8cDhwjgT7yHIN8hyLPrvXPLUz0jW9LrfjG2Q75RoqJUiTcHsG8HzQw1DDUOOVnqnYz2&#10;tDXU/WapytZI51Ss3w5hZIdQLePekmy3SBj1QmbNFgmzMHj9avopNm5k+02NitQtwTeLcG0iuPVK&#10;ureTpf73c52En5dU299JaB1ceqWAWimlDYrX56HvJ+513LA10Pxm8pqjqR4L+lq8080jlXwzletp&#10;acAirCjgWu77KincLqZ00V9hGm9GrD1uANpayOhuvn2mKdabcSWWm+/DyTkhKI56l3WiO+NCgLMZ&#10;mfK1oa42aPqaOkba+qamBw+eNTabO3Kk3dGt09djJjzmuddRvM+RL0OiT+joeWkcdDbVJm+NUpkd&#10;dPbkT09GHCwN3ezNDQ5rBHqYMKFuDr6JuVahpFQpyRUAC8XUSj7cv9RfkXDWh0ddYry7h/9+UESa&#10;5ZOaBZvVTFrjFqn+1XctDmaaI5VNGz8Pqbg/sLET7NUBKTTydKXM0VKTQ+iREPsUlE7+Wp0CbkBI&#10;jQgJrfeMkGrlpAbqL63+tvoJfmbS5Rt/hdyoK6eAVEXHKelCqmI/1ZRkPoU7f508W3r3iGtvuDOj&#10;+AylKOO8s/3KABhBmpW4WoTYwaZNYX+ZstDU/L6xUPhV/dZUDrKUK59LF07loNnCl/NJ00nU5buL&#10;1TkOml80XT8jYvTzNmuE640KSr1ko0GK7+ZgG7Y2Os10NF593ZuaEN5QlX8s1tdY+6C3s/6RcBur&#10;P/3Z+sDB/LN+zMUEZCpTOZElWLkom0iUzyQIZpJ7MkOyQtzhibussXzmg5vM6TTBdKp8/qJi9iI4&#10;yucTJPMnhTNnZPfSucsFPzYUnHczibXS99bVCna2dDPQxt89xssP4uQcY+acYhVEMYsidorCd4rC&#10;mIWR3PxIYU6EoCialhtNzL2QbGfkoXnwqK6mm8ZBa+2DNhqHvs+NYeaFirPC+TkApyN4eX97VZuf&#10;EUUqPDGffemokbbo9rlf0kLtDx8IMtGKcbT00Dr0Nu8s0PrirAhhRiwPyPo84FH7m+WiePlR3IJo&#10;Xl4ocHZ+OCsvkp0TulkQTcsOf3QrMc3f86azjSAtkp8SDuUf3SwOWS84tpCd6KKv/fb7Pk9HMx9b&#10;QyF2RIyvkhIrpZs9HOIY7f3c+redp0PtLycHW2gfyjzvgmyOiIn1aAExqAkhNP/lwvlHl8N1yOZN&#10;AbGcC3fR3nWVFx0z19X0cTCkzNZxZy+Jp48oF+L5i/GspdIHt/K9TTVU5EE5dYBP6dzlDnGxvdNN&#10;F2x0NYrPuzzpK/528O7JCLfTx13EnAExuYOLrWKvVQqhGg7UyqYM3SwIDHKz2XzdK4TLpPQ7Csrd&#10;/QCUZikJDYBVkWqUxBrh2l0BvkO+NeLtZPLuUQcfapWiRboaFIRWKb5ZSsAgxArh6g32eve1tGOT&#10;E03bvHnyViW02UBlDZK2puCdNhyjlcycMzbW6bh7NT8hnENsRjZHvS3Nnyx1ssiN/PWKVyvdZgf/&#10;bKdxyO7g4dJjfsKVvx1UDzoId+w4bfBanK+3ma7Wl/fyJZtTcnKlAmpCY2NJVWz8kperE7S1uEqY&#10;8PE2pWM7mHAvh9THpY1swwNixsN3P7a/e9ZOI03bWhnTtycBp6ez2mFG7VtcrYW1Do70XXlNnq2j&#10;AWl7kcwco+50UXYGGczvLcx0iU/6lHRAfGsRcv1+QGu9glQnJ9eJaXWbpCYHW0PK2tdxZ4MyT/vw&#10;CQMqbJ8KblBQ6iRw69uvb9uZ6H49e+35D2WAnH07nuttr91WdsFER8ve3tLdy20dN3gxPtxA69Av&#10;fdfgmfLkKIdr1/JzL8SZ6+sUZ0W9WW45Y6GLu3yGmuvLTQ3nZMbiMk4/OBsRZ29ur3FwcaBtk4rd&#10;osMymVykUKNZrj78+s97n7JT/M+wT+j9u8ZvpdhQz9u76503kOAAxUeIQIJ/BtJ/xwPG9hOp7rvn&#10;4IbdEN6h4ZGeg6+OoXl1aV5jSaqrvZGZsd7T58Nk1jempnrbxBkxtkKKrxWRK1mUiWt5l8Zas0TU&#10;GjEOo6C0igl1Py5cc7Mx83K2Kb1xQkDtE1G6haQRDr6V9rbESlf7Ru7ppw9vsUhdz7687eti5uds&#10;aapxuLcuiw31C+jNIlqjlNogJzWJttoeTZU4WxiUXU44HuyVdiGQRSpREqvV5Do5vhIhVivB6LDv&#10;IloJCz/8/UKfw8EvniYfY+efZeRGMrOjBJkR4vywF2lBEU6Wmgb2rsUzAb3rrr3rfj3vfGoeGZ+6&#10;ZmTi465jc8bMpdo16EFY7NeRsT8HnVn3vzQSGGWpqeHuYNHbms7dbOVRy+WbFWLcXQURrY71cecJ&#10;urBNbpKTmiXEZhFxwtfR9N2TTha9i08ZkpG65EAtkVaGW1KCPay8nM3NtDS21vtYlFoevUFAaxRS&#10;O0XUMQl92VRXI/5sDGcNw3tfhxBb5XjwsfUqMkYKVYvp5WJSmZTSQvi5I9rNjDZzQzl//LPx6F88&#10;HkGlag5QqLLZC8KpNNxgYYSh1mT6seHMsw4ah5KOht8fvC4ktoiwd4EOYMKDZjqHmm6cqyk4EeNl&#10;ZaFx8KSDLudBkexesnwmXTaTIxw/K549yZ3Iro/zry06IdgGZ16FwPW7UOfO+xtCQisfagfS8NV3&#10;JcHuFgLqQyGpTUpulcENclytCmpSEtoQbBuR/pWdke7a8G3B9DlkOlkxlS5ZBMiRK57N4CzlvOjN&#10;inKwnAbNYykbQbfOo9lMkRngGchsFrgW7mSKeCaJPZF9vzrDXEPzWtLp9913sROJlIX0+rM+bZFB&#10;lIxL4pwwWo43t+AEN+OkICuWlxXKzwvjAsjMj9wuDmcWhvJzI7aKgzkF/pL0YEF6bG+01xVvF3zW&#10;KVHuMXSJOjdquzCSUfy3Q+34+WcYBWHdJ4K8NA69KTwHFxwbOuZVGxnqrnmo60IAlH9EkBoiyg2n&#10;A/YA3l8YvZMdzsyJ5OVH8wB450fyc45yc9Cy6Jz8KFZhJLMwglkQzksK+Sb9uL+BdrGnpYPmQdPD&#10;h89bmD/OT2s/FXnWzzPMza3+Zu5Ud7GzrdGP83fE8OSpSIfcJH8OqX9rvVlCaVRSOhXEHgDPKmqp&#10;Eq5Uw3VqNMK04WNo5F862j7hVoABQMmBLoPuziC2KYndJka6r2e7FsrSvfQ1ynKOO1nqkqBBKakN&#10;oQC+WKMgVyjIlQilSk6pkZDvCrcn8zNPxJ0M5JOm+O/KEXKzgtSkhDH7NeKq93fht8ph0OAHB5oS&#10;vewN66+nPZlppT5v5ZPvImg8KcDvWjWpRgXXAixHSBgJdcZY489MwpAQ9Bp6uZR8VwIoCL2DvXZX&#10;yGh+PJ/nam/R2XW3obMATx+js+bI2329gwkmBjomBrrG6Mqx7sJY6dmjAS8ffe1sa0YjtSaedQn1&#10;cHv1eCTEzpx4v5h775R0IVE5lfd5oPu/+ETJOXstrZcPxjlUjHSrWvy6XI0uTOz3ZVKVlFJZnBJe&#10;XZlNZY8RdzrgnW54a3CTM73JXSTSp776sZ7EnKCxACoPvofa3673//y649ufK1YJ43h4oqMrLy39&#10;jIGunomR8cPHtfDOEHGra4vTSWe2U5gj5O1payvN51+WC6BGKaVRQqgCrEVGaeRDdRJqO0KrfTBw&#10;w9vOGHrb/e5pCX21SUyYohIm7Sz1rU11QgLsLIy1LUz0C7MumhrobMMjPOqAhNYvoo7aWmhtrC6R&#10;t7sJO71viD0/vmqjcx+Ttr+KOuLcXJIkZLRwGXc4cJe/hf4vOamivOjNwhhmfpQgJ0KUFYZmWMoF&#10;/DKEn3eEXHSmMsRzuat5d1eh3FXL1TKA45/Q5R/fPoI3sN8vfiMqsZv9Ee+mFz6jUNAwBPDbv2/j&#10;M5D+Ox46iA8Z+BfvQ7ei+Y4AUY43PIXRMfbS1TN8QfqByP4O3hmm7fSHBjrM9F2XMTqlgPnSKjde&#10;FJlo6TpZmjpa6LqaaOecDOXiZqtvJ8YGu5DfdrAIE7uCZxL8tz0VudZ6Gs9XbpZejjfROPjiwRUp&#10;uUZKLBPj65XkDuZ6T1Sg2VJ/JkLqBzCmgBpUEEYFhhW4j0+qZtMqZYwHiSfCrfU1N74pFhNr5eRa&#10;Kb5KSWpQoSFvtXxsrZPOwS+vXyVcjxUURAsyjwvzQ7fyQ1mFUcTcU7YHDzmeLPbqfRM0iqZ/9x0n&#10;BQwTQvvWw4cJ/uOw2yjRaRw6PLgW0frQ9mKOlW+0gYbeKXMrmwMHTP70Z29TC1vNQ6234nY2WgQA&#10;UOm3lGQ0jxIg0WC8QytVo3H4tbFRtn2YXPb7aiV8XYmrQfCNClKVjNIqIF0TMKoF1IHYQPMvJ9N5&#10;5Aolvk6Jr1WCkydWKGm1AmKtgFDJpT0szIyy0dccqovbfNG8/a5h823ZxlcVX/UnlBYFuNrr6B76&#10;c6iDxf2yOGQmHY0ZnkuVzyQjswD2UMyTz5+RokGn+fK5JM7UCd69vJnSlHRTHSgrhhvvzSyMwpUn&#10;FYZ4t2VcSgl1tdfTMNPUvp2QNleUfsZYJ0xXI8RGJ8RJz/LPX8S5m9AWcjeXcyItNZ7UZAhX0mnz&#10;d9pyT6fG+iuJywixhocvhF/PmGgdMtHWOnHEsqEkLevM8ZY7F9X4zl1CixJXr8BWydZqEVz7w4EM&#10;40OHnvW1C5Yw4qU48WIaoAXIdCIyCyjCWWTmmGwqfnvyRl9hbPFpT/HcRclcvHQhWb6QJkMXvwGW&#10;p27O3Q6wM7IzN/52fuDpTK2DvoaFvq6VljZ1ohaazQ9zNlwpOvEsIyhcU9PLQN9D84u1y+fZBcfE&#10;2ZFAWIMRipcTJkqJFKccY+SfYOVGCTOixNnRa1dPV8UGdUc5kIrCNwujtvOP8LKOCzIAyqIQztn3&#10;f8XvjdJYfl7wi+SzRppaFkb6LysL4ZxCVtExQcpRXuY5OCv0SUHI91ePptsYXzM3xOefw2ccfRkf&#10;Qs+L5eRECnOCdy4HsYuCuWB8zAkFXEGcGS1Oj+FcDuDmnOFkX9jKjWEWn95KO07LDxQVhhDzo2uO&#10;xZ71C54fz70/H914+1xR7qWd7Uf09Q4JFiPfqFLgMahm3WxH079QShBSrRLuVBG7VUDmUm+jQL7v&#10;aIjovisBC0TDR5rVxBY5sV5CruVuVjEZFZKdSYQwJqa1sLe7uhqLIlyd2q5cEFBbZJRmtHA1oUkF&#10;taDpvuF2Ma6NC09ZGGoJ4GEp4ZaccptL6pGSmuWkRiX4ClKtAq5RkkEjr1QSalSbNVxSGYfafivP&#10;t7n0lJA8hMAf053W73MIoLZRwc2Cu6mrS5EBrubaGmAQ4Kw3yKkNMrhSClXsAV5CqJeQSjiEUhH+&#10;nrWeLu71XOWt7JLLZ0Q7gyJaqYx2S06rFdHqMCUXruacOB3tHuhiIyGOcKBrb1/2+Rjrse93yufi&#10;EXTyJk62fFo+l4J2ENTRlKKKmXTgsslU9v1z75ZLgmxMFhrzdzZKtvBVos27SlK3gtgnpdYKtxp5&#10;lEeO1uZePhbf/tC0yZ3HbfZB2+0U1gRuq4vEaCQx2mjb42Zm2tTtRTp3kcwapjDbNjkTNADt7GF4&#10;u3UVKtli/3Trbpqxqa65heb4ZBbEGCPQpw0MD5noaG7+0i6htSu2q4Tw7c1XNx1NNY0P/clO/3BM&#10;lKO+gVZB+c0V3Isl6N70+sD8+7lvcd+dSjxxpyblBXbk3jetfoFOJuYmFV0d9Q/mby6OXru/dH1l&#10;6erCvJOPV1JqMJs3ubnTvMnqBSdD3x5aJ7/0sDP7afQqF5qivhpwO3RgLe8c9XIstTBmszB2pyia&#10;lRcjyDguSjonSvXdKox5XJjobGQkkyr2PnzYVe1+QGsvARBHD39h4AmaWOKzlz/h0O/VPp3l7xa/&#10;gYE7jensN8lrB2DsMwx5DxG8hz4H6d/qAe3vfHo3TPPr9bUN9P705+/fDBN2lonMKTx12tJE6+eV&#10;uxxiPZtcV3nj9PWscDRgm1onJKHRnhJKv5jWKaF2X4mPfblcJn5XI98q5REKBPhSJb17cuDu8XAn&#10;ATyoILWhVadIaP4sIekqG9+D+3nM1kBHiOsS45olhB45BYBcAxiDdqmtfNwNOb1eQum8mnuq+spZ&#10;3uqEZH9juoRaJaa24p/XuGhpHjd1eTc+OVhdAqSzn+FhF+3DJ/y8DQzt3aofefbhfEcIrsMEv7+6&#10;TOC+g4TAAXxoHw4cw4YIbiN4j763jsmVbt5eNM40njBgZwMEgKGhkX5ZRbx4e0y4Xc7CFqL6A2oH&#10;J49QSyRQE2ujp6cuz9ZUm75WLyCWyfE1+0qoDiHXiQg17I2Wi9F2386VycmNMgoafw4kDprgBe5U&#10;Qv1SgOuMRj6uWUrqRihdMkq7GG6QbVSwoYZt1oy7gda988fW8i4yai44GulQvmnYWrkln8+XzuSL&#10;5pPYS8fEI3FbI1n3as+M1Jyvz448Zmd2wsLi+4uhjKIjnKIYoEf5+eGc/EhmfgwnJVKUd3ozNxou&#10;CqEX+nCL/Dk5AGPCOLkx27nHmMUxDwtirA5r7BDf21vr2God8LUzfPqwns9AYxqk1Dopsc5CR2u6&#10;p4LHHN5iVHBJNXJyNw9fBwY+GblWBQQcXKOitEtxzby1FjtTQ+L0TflcAjIbJ15Il81nyqcT5XPJ&#10;cnS7SzIyEy+fzaXNlGQcC7TSONx3Jz/Q2uCEi+n2/BXBcjZnIkk+7yWaiWdOtNyKjkrwtKAuFXPn&#10;41nTmdLxM9KJS6yZXNp4wc5oZm/eyVR3+/e307cBamaF8vLQKXRBbiTvb25gy45iZZ2aTrpgdeDg&#10;/aJzuMvHuenHBGkn2AVH2Hkx+xPg4ajnA4/gZoS/uRxvr6tBIXVy6c0zjYnWBw9EeLgY/vnPg605&#10;DFwfn9Apw7eLVztdjLUttQ7Zah5svJKSfirwgqfd+4LMndxz7OxTguxocS6QOIBKRjCKogWAKKDZ&#10;ZCOBImfnoyH0wuwwXlaAKCeAkxOCKzwSZ2c835a2TRmWbP/gZWv4eDxDTm0TY1sRaFAO9UpAR6Bi&#10;0GRExAY5qQ24Ak3sBfoROiULYHI/a3fzLrFVDfzTrsX/wwHnVkHgb2u/nMp0tDLibz3gMmpVH7PS&#10;EtD6rUpyGUIpVQB9j2sW4Xqi/IweT9apoHY1sUoFDewS24GYVqGJ8GqVxBYF3AqYhIzWJqV1fT2T&#10;F+hudfGIn5+TnbW+3tqjmp21dgG9kUMtF9LqFXAL+HMVrVNJHHMw1Hqy0stl9LKJt0T4SjSJHjrN&#10;DvpCjZR2V0BpNdb6IvF0KBvfz8E3iYll+0NEI4LGjtTLCBW8jUoe3MChNIPmx8XfQbbKOW+6HLUP&#10;wuP5yEyxcipBNXNJPn1NNZqjHM9UTgL8Bm0pQbZ0UbZ8TjGTJZ/MA82P+lVKS3nmmUg/Eb5JAXcp&#10;ieDEgHdICc0iPKA79cz1fglj6ctJjJGmRl/TncmhMnsrQydnGxNz3ce/VJB2hijMARqri8rsozJ7&#10;aOy+z5y81UZltkFbvYTtEdL2GIU5xxE8zkiOtDbUiAx0NtI+fCwi2NfNZBtfv0PHbLzsDvRxYPLf&#10;G1jqDnxTu7A+OrXRM/lucBo7NYkdv0+YXHw5rGVheGN6NOXbocQHfRnfjmZ9M5r9zWjGd6Np3474&#10;Hgu7kBK0w519/Lxx5btWU0uDb79fRIiLfHybkF4uZTUwiP2xQU5+LnYc/LyEMv98oczbUNP+0IET&#10;DpZ5oW6eehplPs6sgpPswsinxUcj7UyP+IWTd1gylUKtVOzt7ak/qNUfdj8AXY6oZKoPKqXs4eJE&#10;UW76Dh2/C6B+7/eu1D+h9+8Zv3eV6s1NmlFUhscAPgjIyqHfMHn+b7nl2IbL9SFDPeuqpptTG5ML&#10;uIXF9ekHG/c7FurvtF45cibSyFD/VFRQf0OmjNKtILUogG4mNYqJ1UAfA928/W7Mw8mitSF3tPPG&#10;d4vt9bdzg70cv1oEvb1fQmyQ4VvQEQfGKEgA4WoRbNf1jJj2qhwRcUqAq1BuVYnJJTISmgt6fztm&#10;rQTdUtK5tdq6RVhOPOvvYKK7+W7p3beD15NinQ107G31jXR0TDUN5/rufjVRyXg1gLCalbg2TEWe&#10;UXSacfNLFLbHSOjxb6W18R0leo+T3MZJ7iNENG9dP95tkOA+uOHTtx7V/Mo2s9/Ew9stwO1o1BFT&#10;LWMjLT1jLa2ChHApZZiHr+fjqmXkVhmlv6vumL+7pYOZwQ60JKW2KcgYhFoN7omK2CLGVwjJGA40&#10;5Giu52JhmJ8QwoeG+CSAiADFS+XkUgVas2jf0etF870ooVo5EcMmz9TeTQk30N7MPMbNitzJjly/&#10;fI50+TSp4CRcmPAkP91LW+PxTG3L7Yw0T2vytUu8jOOCrGPCnHBxvjdQfpz8iH0oApgEYCOKmxfN&#10;LoqhpIds58XTsxLh4rTeM+EXw9ziwm2fXb4EZSfQik/AN87E2ZqwfmxCKHfl1HKEXKWilKvIpSpi&#10;pRrfsosbUjB7ufiWivxTxYnnCI8HSD/Wcd70y6h9PGytlFyrpNbLaXV8XOOPC7n6moeftKUrF1MU&#10;Mxf/Gr+BwpZOp/7clOpqpAsUuWL+gnwhSTqfwZm9tdFz/aSLbYSrnaOOZlNmKONBtnAlXT6bqpzK&#10;FC2m8ZZy5DP5ipkE2kJmpKNBaYQ3qeAcOy8KaGU+mjctmpt7hJ0fzckP+xy8gbzOC2XkuW8XhdLz&#10;TvwQf+xB8sn+5FM+Blr5Niavs6K3i6KFeWFCFMKjWTlH2AXBs7mnnI10lIRFFQ6QrXIeo1ZMvczf&#10;KNl51X/CzyHvQuj2Wh+b0SmH6oSb9QJauRS6JaVUsUjNCkJXf0uqu57GctJRSuZRQZ6fODuQn3aS&#10;nX8MJQq5aEJZ7tVIUtHJ1aKTC9ln5zNPLCZGjyUfa8m8ZKqnERbkXVV+zVBLiwHNf7ME+K5bdLBb&#10;RkLIDjQoovYrtsavZYa4mepEeVlmng0TQPckpBY5pUlGBlq2QoIvVcAVCvB7/RV4A5du3VCTR/nr&#10;A+U3L7jaWploHKA9r+FSG/JT/O3NdepvJdiZ6pyPCvCxt2qsSr2/vGRiaDg71lx9M/lUrO9Qb8W3&#10;Y9dl1AEJo5ULVTHxbXyoY2u1ytNOf74/VwD3iKg9Mnp3053jpfnHd746zf0qlbp4vTXjlL+lvhC7&#10;8u55673JO95OepdTItkbzSISYLGVCKVJSmxS0Jr5GzViuFVEGqG96+yoTIoJtBMQu6WbLQitAt27&#10;gcp30DUwgKwoIQDnVTKoGjD47dWBidarF48GOFkZm+nqu5pqn/e1LojyPe1jiymI+7Ip/3lP3tbS&#10;FeZMsnjhonTpHGc8DZ4/uTpx00lXb/v1MptQKaOXignDcmhMTFh+81W3pe7hzJPh77/sF+GGBMTO&#10;nbUuPv5ZiIt9WcFJJWMyP/OUraUBm/8VaWecwOglbXdvcUdprN7PwBs4nd3D4PTROYM0FgD4bnhr&#10;xMJUi02eV5Cr0UJwtKtiSrEErhatT1nravz4cyudu+LiYd4707+8vjCLm5nGfzWDnRzbmJjCjq8Q&#10;Jr5aHTdztCgY6Mv5biL329HU+72Z345lfDMCgDzzm5FLjxcSH82XP5w1szLafNul2GhWUbq23i8X&#10;pEaZ633x/EuMAF7ysjJgrw7J8D2A+QlJN6T0/vYbl8absrik8u3V3kAXM1sDjVBn67KUMx5G2jGO&#10;ZiLcqJTYLsS1FmVEOttYh/r5ediaBjhb+prp3L8dvTlf2Xwr88K583IFAvT6JxD6vdon9P4947da&#10;KVZLpdqmPl4dL/z71r36sV4TvyF+7S89YIjgu6/dQwCq9W4Yd/7kePqKjr72LG5qAjszsTE8gR0Z&#10;2xgfx87Mv5vW1jkkhu7LCaPC92UCeq1oC6MgNqioY1dyolMuBglwbVJ8FR/bEeXrsDLaC73s3YZq&#10;AcbLyNUyWqmEdhccZehiW62COyvFNrBfVDua6wR4W/J5P3Iow/x3j7aJHdublezNCia5Af9mUl9H&#10;w8rE1N7S8PX3VWx8oxTu2M+QWrUNNZloHJTBjwSMEhbxppg0svpdSe3l2IM2gX59q5FjkPMw5D2C&#10;Xprf30xLh26cQ6X5R3UO3gMeuI/DjuNklz6cfy82eBBn24c90/+LjqlXceZ52lq5il3B+OWuhdbh&#10;msqspQeNRoe/mO9J5a+3KohDC13ZUX5WO+srgp0+JjwspizLyI+KUqPDPKxLsxPEhCrRRuP9wUJb&#10;40Okd9Micr8cV4lAfUpyvwBbJyOj+ZzRPXXEZuLLMme9Q0/K86GS2J20AFHmUc7VCO5+yBUnJ5yb&#10;G87OiWDnRgLoYuVEscHrqOIM/zQJjL4tSpgVKchC46q2iqIYhTHMvNhHZ3ztvvizraVZV29x1ZVQ&#10;NTQCJBSPckdGq2W8uH07PcLq0Bc2elrYVz3MrUEhuR1QeNH2bTHpthqeVEFDcnKJYHtg630v8auR&#10;jNiAICv9rdmbK/nRkT72MsKKiNrH36rCEap33nRJV7+21NdlfFcrXk5QzKQg04WymVzFwnn5/CVk&#10;Jkk+nYPMFovnrntoHsQtVEjmCkXz6eL5FOlcpnQqXTEZr5w8KZ2/iMxdVMzEKWcS5NNpiplM1VS2&#10;dDpNuJS58zBRvHSBO13hrqmxctF7KzsIxWZwWz5eeM7HmfC/ob/RF1EqEw6YDXef3Ahyw4Q5Id1n&#10;AvI9nbfyo7cAxckOoBeGJPt6GWn9iQp3bQOuSa5FS3RDFQipWkovQeBaBbFJBlcqt+q5uOql/nQH&#10;Mz3yd61KUv8uukcZQEudBG5gUDCPR4uOmOu+u5H5/kb889KERG+bREdzYkGUMD2Ym3f0l+uJfnYG&#10;8XFhCNSjRIOVSoEMVVEn1r5rtzLUWBrM50OjYnKvhIJBaDVcXLmYUSGi3+ZDpVLK+IXjXhdPBGyu&#10;DXHWy7DfF19P8LYx1DDT07Q107E30Wu6m4rAPwm2yvnrpbINjGodqOcmEXxbuHlnizZXd/NCb20c&#10;F1+tYNVLKOVyco0ImjPV17t3v0LAxIg36mTvm/j00vrym4YHviD8WCah1+6s9RtpaYg2V8gbQ7bG&#10;OinnfGxMdS6eCuXQOhB6vZhWJyO1IcQuBbFUQL4tJLVGeNntjKVK0HWQZMVCsmgmgzyedfmonbWR&#10;5uXUQsb7779fufvVaM1xH0cPS+1gR9Pr6cczU2JtLI2Jq93irZIdwg0xrUOBCn1wPwHtaER5LYBw&#10;IMEBmyfUgN9CvYnBPikx1dOEsV/vMZu4tI5TEW5rTyvExHoF1Ceh1UtpNeiMEaVeRKzjbrSw3rdf&#10;CLe11NYyOXzo5b1OwcaskjqIMFpEUENx9qXZgSzQBRBiqZo0InrfDl4X0Co5ULWY1CyB24TYJimu&#10;CYFqd8mVCKGBszbs52z36sUAlT1C2mmGt1oYnDHKzsAmu5+21b3JbqHt1IF/ImxPUdhLZNYCmTXJ&#10;YC95eJo8WqmQwy0KqEWOB2QXw6F3ujqavX87zGFP/bzaZ2iidaW5ZIlwb2pjeGyta2y9Z/71QmBo&#10;wNlz/s9eVH7/qrx9/PTpc/4OsUdzvp5N+b4n+VHf5ceT8d92pnw/kvBlZ+7yrL651dufShTbGAVj&#10;WA21qkh1ckq1nDTp46CPfda4SS8RU3vLsjKOBJlgX9+UUgaUpHoVoV6ylS+jlSBkjJRyV0S+xSXX&#10;h3hYb77s56+Xq/FVEkKno4XBdzNV3PuXZeP58ul87nzK47YLQc52uwiiVKPB7Oq9XbR04u4HkWpP&#10;oJCjwv3DB7ZMhtarVMpkcrlEubcn4+ztST/B1X+tfULv3zN+K1S7v35QwTBJx+e8W+9q4Dgx5C/x&#10;6bd48DCK3z6DBL8RvH/fhrl3pp6W0dQ3jUOrPROrg8u44Tlc/yR2eAw7NvSq/8HG3K3GgtxrGcV3&#10;0uJyTlnYGEQG22clhhpraeJfziGUPgVcDkY6GWWKjb1nrnFAgpsA+IRuB9/P7A84NQJoOKUGQeNr&#10;WoXkoVNHPG8XH91a6xXjOxi4Ujn7hau1VXlBvISy1FqTYm9tudB7h0ccFlOrgdTbX/9uQ8hNInr1&#10;44Vbkb7WKtowQqiUw02Ut7V6plbOmG9CRiC3IZz3MNF/hOgzhO6U++x6/y0PGsAHDOB8hgmeY7DD&#10;ON6r4Z6usYOhjqGhvoGZgYmzrTkDvzDZW2iqq8HFPxXROoT4Kinpjpx8R0aqE+BBZ+jnrA5SnrZy&#10;sN0CXAsfWyen1UhADyE2I4QaNVwtxbdS3/YUpB8NcDdvKzvHeN0ugjuk5C45ytDvojnvYAyL2ra1&#10;PumlqYktPCkqDhflnvsMkP6Os/OADI3Zl+BooIogJ5ydF71edD7QWPvt46nYEJ97o3kC6I5is1FO&#10;nFDBA3JalYh2g08HxKh9AJNhpnm48lqseKsdoXQgUBdCrpHRqgSEdisDna37GM7EdeFUlmQhjT9/&#10;UTgfx3iYT5y8+ryt3M1Qz87EsDjtwo3sc9v3ygRzeXIAw7NxyEymfD5tP0sUQOJEZD5BPJckWLn2&#10;U33GSQ9L/kK+ZDYHmU5FpuPRefW5NNE8UNjoKrh8LlU2lwKkuXw+AV3XnMmWjl0UzKU1ZB0vCvAj&#10;552j50SzcoGi/fzy/6ajuJ4fyfuXaQnufvEVdkF05+nQO1727PxYII538iMWLvqfcncSwrVSXKVo&#10;vVSxn91PRmmUUFvl8H6OP7S4VpWMVC2hNIkInZfORlXeOC/anGfh2gTkQcIzzPkj9hYGmib6mtGR&#10;7jz6lxtPm9a/7w/x8PiuOGU++ehxY72M496k9dEtwGVJtwBpQ51aKSc3Mt+3J5xwm+q/LIY7FNQ6&#10;BVylINYhxDYp1N9beTba3xJ6vmyoramUy1hbzAunoq/lRStYUxxKG49YKYbKhLgyObWdR+55/qjc&#10;TFMr6WTADq6Zia/nkwe+m6mMOxoQ5mHAftsnIfQixHp03ovaIiL2Jpzzykn24WAbFHA1oJIS4mRb&#10;a4KvmzF3fUwMuAj97g5h9EiA82R7kmj7pgTu4q83iygTNvoaHKhTvdGKxj2QKsSb5Wx6n5B8P/NE&#10;wOWT7oK5DBkaMpaMzCRIZ+KR+TTwCu3BteO2pvdunGMvxwln8iRTxWjikZl48eIlxkz6nZORd5Ki&#10;edhGCZppsQsN5ERjRT+lG0LzFhCrEUKdjF7P3xycHqhyMtNb6s2WQFUKcreIMeLtaLL9DqOEa1T4&#10;FiWpBF1335/qR0hVUjyQDTVo5ihay9rTDiNTne/fTJtZGD77duyrsWsZJyPjYv0KkkPHe7O/m78t&#10;3xySQHfV6M7VJiWpBqFUiGAgQjAK+tj3K/WXjrufP+4XFeZjZqhjZabvYGMWGmL/y4vRvqHLick+&#10;1rb6bt5md8qTHj6uhbbGaOxZ4ubw42flP/3SamKsD+O+ZhOHRPRWhFbPJ9YyCZOTQxhLMxNTS+Oa&#10;vvKv8Svz6xPT6+MT62NTG+Nj6zNlA7diznjT2FPk7WbyTi+ZObs8fd3a2z3z0fD5b7uyFgaLZuaM&#10;HK2MHYwT7tw0tbb46v5lIGkE7+ulaCHaFhWpVkYtk8LdzxZqAh2ML0Z51mKSIwPcxMTZXTZGBVco&#10;IEBD29D2TGhWoTmw64VQiYjSgv2uMdDPgrM1IoXuILTbPFo3Y23yTLDr0/ozkrkE2Wy8fDJJBIB8&#10;qog5lchbyAD9l7V4mT5bwJgtIo9l0qfzmMtXd2azRYuZzJniV+N3fRxthQKOTPafLX/8H7NP6P27&#10;Xv9Wq8RK8a+7kpOxqbat3zlMUiM73n8GSP9OB+D90T1GCLb5Qzo6tnp62rHJ4bPr8xPrwzPY0Rnc&#10;+DRuZBo3PI0bm8KOT2NnxtdHh1c7p1Z7ptanJ7GLy4SvrlcUXTjlq9ruVcB1u+Q6PtRUX3be3dH4&#10;5BEXHtwvhOslcJ2QUCeBGtlYDOFZ9buHrd9MlzhZ6a9+dWP7da2QhNncaLHVOfh8oZvxZlBAK0cY&#10;pUxs+9fT3QGuhlLaEJ9QrqBXoHPvpCY5GSPGVfLp3e6uxuKNxV1Ki5Dc5ubu4FQ57zaA9x3Y8B4k&#10;eAFeMgZ7jHxS2P8eDxiDfcEd6Ft3uHZfz8gn0M/b1FQf3lmmkCYtzAyMjMxNDYxCvB03ljHV8YHX&#10;UgIV5EkJGS0xhBYsgTG7pEYgbdHiKGAIIKEpINBVQ1KNFG5CCNVyfB0P3xwTZNpWd0lAnKWTmqmE&#10;vqQLThaG2o5mup7WRtaG2v4umv1t+ToHD56xMSMWnuAXhjMz/l/Sh/2l87OOAAm+VRzBKQgV5oRv&#10;Zxx7kXXMS+sA9LBaRLnOITc/GCoNcrXhQp3izWoFqRx0eCXcLkcrX1XLKLViUltokKOR9kEfK70Q&#10;Z+NIb2Mu7evYYMdHzXk7S1nyyVMKdJUxVz6bDSBZNp2rnD2lWDouXIzbnL9m9qf/9W1roWghEUC1&#10;cjpVPpssWEqRLaQgM2nS+Uy0zAaA8JkkyXw6b6l4rTft2+6spGDnuotR8MQV6aMkZPmCaDCeN5eg&#10;+DqXs5jNXCwUTOfzx7KR8STWfPrm8tU4T8uGuCPQ9dOS7EBhbhjr38jV+tcO8JudH43K7rxQDvjD&#10;/Gh63tG3SeHn0OSsx1mXT20n+0GFJ911NV8vD34GVvEAAP/0SURBVIzPVUW4mXoZazxZKNjEYiTU&#10;HjWEkdL6EGa9kHhXRm/h4ttoLxuX+uLN9TW+m+/wtje5mX0cfj4CPW1DOI8RQhvQLqy1ZhmjUkG6&#10;piRW7DKnr11N83axZK/3yKAKJXxXAe42eURCrUVrZsBtKJ2ltwqJtZgr0QHOJr4OhrW3Lrx80ORi&#10;Z2RrZWmgr//DTz/s7iqVSplYynV2tiHif3zzw5iFvm5MYMid4gvfT930ttOdbrrEhRr5O01s/MD3&#10;czWxIb4m2jqkF+MCqIeDLdtPKlyvgIHmruVSqteftpnqHMI/n+ARGySb3WtfYezMtOAXGPnWrJiE&#10;ka5jlOQqAVQK/dLlaqmjoo3IiLUIdkBNHh6ovZByNly0PSTEtXGxwxziCGtj+Gio9cVgB9ZKBWch&#10;eX/L/ucOrxSb/enPzPk62cpFZDoLmSqSzSeLZ9MVK4nS+ZQv7ybmJkSz2H1ixm05sURJBsSlFoHq&#10;0C5DblZt9gmxrbS1imAPq5hAFylnmgvflZMaZOvtMmw1k9BuqXuIRxhhvW2QYIdFQA+Q0NIG4ITl&#10;aAesVcAYBbFRQqwO9baOuxRApI9du3EaczMRDcGj13GwNVxi2/ZGu5g0526l+3wRwyd2SGn9InLn&#10;D0tXJprOednqFiZE2hrreDrpszdGkc1uBK5CSHcVlDsiWvkmDjPXX2hromlhoGVpqfnk2W3KzjBp&#10;pwfeGaSyBinMfvJmn5WVUU5OpoeHR097VV9jVYi3t7GpyezboVlc/yxuZnZj+kpratrd0yuE6dm1&#10;0YFnHSUNV3QNdV7jZ+CtTiDxUfzeGjUyNTD3DfdOTLpYe/VKZ7Ovh52KMYjGtG9+7WVnxN/oF67W&#10;KaE6wDgVxDYFqUEOro6GZqSXUiqk5Go6von2ttfNxni+K2FzoynnYpgzoCBWxhGBtjOdxTHBpua6&#10;BxzN9HswN36e7/ayNQLMXogDt7FFRhpoLU3svhHOvVcsWShEptPlU/GC5ZyzTpru+prWOloORob1&#10;2RHCuVz59AX5TKpgAZD7VOkCWlhZPBnPmL56JS6s8lbxhw/7dbf+a6fcP6H37xq/99SKvV9l6g8X&#10;k7I86h8HDOL9//Pxa91r0R3vvRI79HQtbl1Ja+6qdPKzH37TNbjaPLI2NLs+tLwx/Ig4ERDjdSH1&#10;SFxSjIGWlpeDY93N7OaK7Aungu9cOyNjdEjwGDG2Dfuk183Vgsp+QGaNHjvqOd1XJ2V1Ssg14Y6W&#10;zx+MsLer+ZQ6dIUbLYtbIiXNnAr0a6m5JCX3K+BKKXwHiPgdXMtXo5ftdA+sfX1TuNGKUNoV5P3y&#10;JMS2XahLSrklYUw7WhgooXEevqOrI1/fKSoAcJERIgDs4CFC8BDeewhvN07yH8AHDuO9J0jOY7An&#10;uEz0KQD1vzGp7j5CdB8nB4xCfr0brum9+obWlxKiqZwVwnYXhdVXUBRvHlpg3v7GuX5G19Yr9dSR&#10;X4ZawiwNnk3niTY796Bq2WqpjFIuh8oAC0bzp8IYhFQvIdXLobusjZH7U5WAD2zBzTygrvCYz/JR&#10;fHQp4Q6PNJZ+ITjUWA97+SQXSMaCfyP/dn7I/iI3QHegIGO5+TGouNyvug20pjg9Qpxx9sG5oJPh&#10;HgJyr5qI2YU6wX1D0Hveb2ek9dV4FQ8aFRFH5XAbQkNT2snR/S3dwwPX8iOt2JNnpNOXxXOpkuXT&#10;4ukr/7oV5y9dtpiETBQqptMZK9kO+rrGfz5wJSmIvXRjc+ySdC5LMpEmGM1c67lEvn/55XTii8Es&#10;0Ted2wtXJffiFPcvyeYuchduP+sustQ6ODMxYGVubmdprv/Fnwx0dGOjox9/e//h4qSvm+PiYN2Z&#10;CD9rC/Onzx7Pz41am5t6GhlgwryF2dHcjAh2biyjIHazOJR+JXC7MJybdYqfeZqH6nJwQ46w849w&#10;CmI5+dGc3Ghwc1iFwfSCSHLhxZcpCc8LLpZ6mVREeIxmXLT74ov2lKSrYQHJ7lbLhTHU3HDG5Vjq&#10;5aNQYczXF3y/SQjCXjvVF+Ztr3HgxLHw8EB/R329pjuZOOo3eVkpPp6uP3x7397G4khksK2lqbW5&#10;cVREJIvJ3Nzcio6K8fNw9XQ2d7DU/GGx88lCQ/xRRyXcKV4Hg2ydBF8Fmr0SqpZDaHbb/Ui01l2o&#10;R4RtV28NxR/3vHg89PHDaQNdbVtLK7X8U7ZqMALK5XIwHslkcplMJhLxsrOzbKwsXBzt+7trXJxt&#10;IsI8ZLQGws99NpZ6bV2p8MZNCaVJReraxNaSXjZUXrvgZWey0F0EPcdsrbeY6ei8ftI8OXw7zNeL&#10;/mZWttUkI9UpCVNKLNCspTxKe3Sk45OHdxXUfhG+hYOrlTIbq24ddbcynmgoFBJ76fhOR1PjYx5B&#10;P7XkShYBLUuULKSp5uJk8ymShSzpXIZqMQ0BY/pU5va3/ZaHDmxOXFbMZKA7FRcy5KBdzaaJlxPk&#10;Swmc5avDpZd9naz5qy0qfLka1yCm3KW/GzbWMHSwsG3D5Cae9zTR1bIx1nW1NAnwcCjIPCHeGpRu&#10;A/ZZr0T3pzXxiD3WJlrODtaG+sb0FxVo9NxmI5vaDP1SSXpatvZltpmxLp33I5E+QGFN0zkrtY25&#10;wSEuj6ZvSjf7BZRKGeuuiFIqhtspz1rdHB3NjXQfzV6TMBoVxL5d/ICCdp3N7qopj8tKPW1prL04&#10;mi4hdiixbZI1QHwxfOwNKeMGl3yHTWgQUadPhbs72+nzdr6PCojMy4weHcqK8HcO9bB590OVZKua&#10;+a7qXlf56SMnnT2t80vOhYcHmJrqjUxcp7HukbamXq5iSNtNXO4EmdZmbqH/y9vvSDuj5O02yk6P&#10;kZm+n4spgu2T0Jtf/ZAnJDWpcF3IapMC6uThhk5EOd65cW7tWTUYWPj4+6zVSYQKCNYNMXxbiLu9&#10;S6l/Ndfy5Wjpz1/3GOjqONqYmWkd3nxZ19OWn5sSzKO0yfC1u+jefYyUWiMj9jFe9Roe1ogI8d/A&#10;4iRiaXZ6to+TZUPhCc5CsWwqQT51Ubx0Oz3IvrO6Qi1D1ArJibDA/qIzoqWb8tkMZPq8aCFDNnFW&#10;MXFaPh43efXYtcw4wDsBiH5swP+Vto/dqP2O8fuDCi0HvbeXV3jNpXQ5eJjg/VeA9Fvdq3vVq3NV&#10;2/akno6Fka62pbmRiYm+rpF2UKSTrqH2sbOBEG0eR1p8s7FyNMx65309Qm/6yHalVKAq+sEAwYHG&#10;EUqHkjHEpswcP+a3MF8rEP1QXn7pWv4l8nrH229LyM9X2mtvhodYykj9yP6+FAmpREJo97DUh95V&#10;K8hVCL5KDA1eKz7nHeaffqfYM8JPROyUkjuEhBYZEYxHGAUJvK1cSujiQNMWhodFUAcXi3H0sDdP&#10;bHQcILiPwn6T5MAJskvPhnvLW9uaJ44DWFfwej8ucBC/D/CQH8p1/gZ+Bw7gAfAD+HfrW9XyOXrv&#10;8SBxu5W60wJvt/78pq++NN1UX0fXxsO6+Zn18Ib/INY1vU1Hz/LdeP3bwfzEcEcnC42fl26LKX1S&#10;YrOCVIeeKtQsg9qdbHVfPaqWEQcQAhAEZXK4TEyp/Qy5P7oMLuMSuvvLL93wt4OLjooKItjZfyMm&#10;C/X9CWH+flluNCU4mjkkRJSFinV2YSinKJRXEANdORtmosN7D2AboyLXKckVys0KCdDZ1EYxqZuH&#10;HyY/b82NC7HRO8he7RfTG7i4u5nnfXuund+aL0XmCpXzl5RLZ2UL6C7tv3blfJJ8OkM5ncFdulyR&#10;GGqpo016/72MOvZoPndsOG1+svhKYSxva4aBrxeRO7ikPs5mzzbcdX/meoC3taGW1vjCPUQpF0ml&#10;gIUiiEKuVovkKqVCrlQpEQUCuKlKrZLLpWq1QqlAdlVKlUolUsgRhaq5ospR6/Cbgig2YDDZUds5&#10;J0kFZ8mFJ5gFEdz8kH36Ei7MAzckDA1Myw0XZIfuFMY+vZV20d58IMAGm3e8J/W8oZ5BuI1Jmp0h&#10;vuiCuPgMLyuSW3hsJzdWlBsmyo0QZUfysyP44MXMSGFOrCA7kpUZJswO4edEwQVJRyz037z8SaVS&#10;yxEEnC04P7QbApHx4YNCKd/dVYNXVbt76DKhSv706U+J56MsDDWjgt1ffTd9JiYi3N/vev71osx4&#10;K2O9woyTr76tQavOU5tllDohvZxH7Xp6v8vT0bGnq1+pVspVyP5C46cREHR28Bh89YcPaBEEoMrF&#10;YtEuuDtKxYdd9dLivK2pVUnREdFmt4DY9GqlMtDNMulMrLO1SebFIDE8ipCbBNgSNbVeRqiW4e8g&#10;pB4J1MWHmt49rPN3s6TjBgVwh2yzn/RLW5CXo7O1eXig87cLpSy4d7bvqrHmoZ139wSUfiG6++Ou&#10;kFKx/WbYy0yTtnwNlVxTWcop0E4SZXOpsoVMtFbpZJx8Lp09mx9hpctYqZUuFclmEuRzibLFVPl8&#10;smwujj2Vdft0kIe1pZenXWiYLWW1VUqeYJI7Xz1p1tfSnBypErK6JVTMLmGYT7gjJZfLqFUs+vD1&#10;nOOhHlYKyrSUWqegVChJVQoyhrvR/u1s2bEwt3tLt5/cvykidvEJjXxKf3x8kJ6eTklFKrw9Rd4a&#10;XCe219Um2Jga9NZdkVFahNgmBaldisPIsADA6sUb1TRCdW5C6L3eCi4EBPotBKrbJbYpKe1SYq2I&#10;WsUjDXraGogpX4mpLUzKyNsnTabah60ND/k4GljoHH75sJ4Hj3G3Rk9G2A5W50jwnSJCiYKKkRJK&#10;t9daPR2Mb1yPIzKWqTtzJ8/4xV+KNDfXe7vRAW9jKMxu8nYrjdVPY48TGR3knW54e4LCfhAZ7Wag&#10;o50Ulxjg72ykcXgQkyvf7OXBd2TUahXcyni1sDR49f7Y1ZPhrk1lZzbXMPLtei6lgU/uUzKWr6Uf&#10;PRrobGuiaayjaW2u11wep6K1y/EVgDvK4BoJtS7S13Fl/LaY3KakVypJlWqoYRdqBZAvJ1Wi6yn4&#10;ruf3myKCfVX7HQ+0Z9DGXr189fiH76lk2qmjx1NT0il0ulS1K0BUEpny3OmzTjZ2+Lev19+/kEkE&#10;fX29p08cP3H0OJVKA933X1vvf6Wh0L1vv1/83vug+DhsVFZjXK9M+PRjXX9L/vO/6a4LFMvWp0bh&#10;mZq6BqVVOTTm/R3+Apk5T2XfI+9M0NmTm5wxAr0F3hqH4ae2FvoC5jSH1iHEdtBe9oPGXV8Sx4f7&#10;udjW1W/qvx6rz4o/Ktp8xMY1ctZrRbheBX1ISsCISA1MbIt8Z8na4NB8fx4b2yXe6eLgps10tBfm&#10;y8bG6jo7rhoY6168nZe8PJ76cCz7u+FjNddMnGxv9/UUXk8PDbBTwCPCtTIxvoy50XR/9HqIu/3J&#10;4yfcc9pcu14BnQ3QN2QYcqr9xsXZmf2yg7Xexdlo+G7+jrmppWd+txtgOaNwwCABna74q8v3HcD5&#10;jZNdhgmOPRvBZUtaWgbmpvrGJoahQf7h3g7r2BUdncOmevqamhahjQ/c+7A2He+d+3GH09r1de0T&#10;z8RgH7bb6Rz+afIm4MgSWr2Q3rf6fZ2HvYEY6kPDasjlCrhmP8F7A9pn/gq8gSNwpXijzeHwgfc3&#10;EoBwFGYDVP4r5N53dE03L0KIgnf4ZnY4XBS7XnyMVHieWHCcVhglLIwUZEWTck51Xzhia6DNI3cK&#10;yGVSIjoeqaHu/XImqP4TEktEjN6qwlPXM46xwYhDa+IR6ikbs/YGOszFHPnsWelMHn/lc+T+6Mh0&#10;tnQhTjaXgcxfZY4n4ReLL0VHJB1z3+Pcl6zWKiB0V7ECapXDDbvEFikatN+8vT5lbmDA5/AAKKEV&#10;yj/s/vOvu+C47+p/3gNC88O+o7afFQp11R5AQ8WHPeSff1Wr1bsmuno2WoeddbUdDh3ItzM5ZqDt&#10;pXl4OPs8nHWMkxXOBp4dxsyPJBefeXA+7IK5YaCOxlE9rZ/jolgF51iFkZuF0ZuZaB40TnoEPz+G&#10;nh2+WRzBLAznA6TPiWABWgC8MJINmNNHz4/g5kaBX2ErP/bVlZOOB/9JIhIJFGgp9X/1jycM7Nf9&#10;ecL9F8EbUKwFV6DaVcoV0t1dBSLl7+0pVLsiqUIkUygB+1Yp1SqFck+tpBIJWWnxYaHuNVU3uGzO&#10;h71dANAfflX/RU33/8PQD97/io+O3i1wQ8EoqxYoEdk2mebn6eHtbjk/WfL2p1YrUwMWcYa10QJa&#10;lwqu3t8D0i4j1yhIlUqoVoqtltI7i4pOlJU1OFq5uTi72dhYkN4Oit7VSQmtUkKb9P0wkHrsV8VK&#10;uBSBa2T4ZhmuhbPeV1eSmXzpVNWd88UxTtvDd5ClRGQO3U0gm89QziYpJs7L5nOJk4WOGgfXh4tl&#10;i/nIdLx4Mkm6kMMeSREs3Xw+VGimr8Mj90nwTWpqL2e9RUodlZCGttcGY4Pdvp5v3F6/zYfuqklN&#10;MhijhOrk0AD2yUSAu7WINCwhVcjQ5DN16EIVroa91hnqYzE9AJgxeGefkjAoxjeqmfVyQgf3l2Fr&#10;a0Mi7Zvl+3fTsgIvxPmEhtk42BpsvmiWEAfEuEYpoUaMq1bSWsU4DHutF/9k2ETjoInWAWsD7bbS&#10;TB6jSUxv5uD6XGz0LA013R10ruf48gm9csqQemuUi20Eo5mM0YgwGsRwLQtuPhrgfL+/QsZqAMiN&#10;kLslcNW90aKgYBvq9swGtYa0VUPe6dnkfnXmvPft0vNExiSd1UXjDNHYI3T02Acx5mwsjZeHrwiI&#10;GOH7PjlxVM64q9oeiTvpaqanIaTOy6hdgCWEBbi8uHeFu4rhEsqVzA45oU1F6pShaaBAp8aooHqE&#10;UCGBSiWkFhlp0AUQha9uyijNUnIJEEuAsgjw7RaGOv1NKWvPmqSbUzxsn5zQjpaoh+q4qw3rzwds&#10;rY04fB6HywUt98Ou8p9/VQGxiBbBRDeHA8xRfQBdFXRe0G13VXu7gL4CSgmasxq0wn3b30cOfL8H&#10;f2qy/7X26UR+z/gNeu4HMBrsqQZGJ5zjOwPHiM7/6flzvyFCWD/Ou2/DteprtwtZBuZmgZ6ukYFO&#10;Pu4mjnb6RvoahjqaKRcjG8uyq0sSfNysDTU18S86BIw6EdytoPWKoVJ0pwexUUwvk1C6nI11Nl8M&#10;Cqh30DIAaOamRgBdKmLjvjeL6U0iXKOPh3V2dsL5UDvBes+9lRozd5fr94YzHw+kfNuf/t1QxqOx&#10;tEfjid+M5Nwb0rMy+fpegxg/IN7s++VpvZA0ISKVixi1g+2F+u7xoa1vrSehwGlq6ADer+mJjr3n&#10;859KRBulClLHDpC8q3Xj7de07HzsO14F9K6FD2BdgEwfhQOHCT4jUNAg3hP4ONkOaPQxgmHnqpH7&#10;GScHWwdbw23CvOXhA1+OY1jE+1Eh9qePuj9erpAxJjbfVAe4WmsaGOuYBAY1v3IZwlt2Pjf0PHHc&#10;y/XRcJOzlT7+xfDE8F03W10hPCCmYaSfCpFVgQFUQcLISM2fIfdHF8Oloo1Ry4MHnhYlkwoDeYWB&#10;rOxTnPwo4B/zdHL3q24DF2QfYRSFbxUHiTOPNnm6BLvYxAR7Pns47mOpk+Vldy/56JPLaSFGuj1V&#10;aUJSz/7NRyMH0SV5oMKJDQi+TYqvlVIrRPSGlYUGUwNDkwMHYr1dvWz1s6OdSSOF0tkC2Uy2bC4d&#10;jMifIfdHR6ZTZYsJsrls6WS2dPYEdzH97snolbFSMX0CsCs1BfzQ9XJSnZhWKaVVyAFpe99rYagn&#10;V6oVKrVCLvjUiP+jptpVh4T49585xshK/CXnqKOeZuuF6KHwgIHTYYl2FiftLGKMdK84WkLF56gF&#10;Rz6jPn/H0SQweQDCI3cKI1kFKEMC9Gg775ggLYSfGf7+SlyAubFcplQjik/n8Xs1oNSBQAcmk8kG&#10;+gd9vT3y048yCaMyap8Uj5FCGCGhXkFplkANAlw79fVATESgWgm0lkAul/F5wu6O7iAf9zff1fEJ&#10;TWK4RkqolcPVQKsBDiohN/PwHbZ2VrbmBt9M3ZRv9T8aLUw7FeJmpP3TcDJ56hZrrIo/V0Jeyvih&#10;/9LdxGgXvcP42SvShRRk4ZR8MZE4fsVZT2um7bqQ2ikmdgux5UpyFVopBMYgcIMUXwcIHxuL7umi&#10;b3RK4GtKYo+U2CGD64XEtstZR/OTo6Vwl4JcKieWqYjtIkoti1JB+L7fWlcDetWw9b6Y8ktrxbUL&#10;Remx8Fodn9L78+xVG2vT0rLswCCrm7dPQ5QZyuYoljZgoac93nmVRxli4vtLcmPijvkHe1tS3oC7&#10;0bFH60Vw7YJ3vZ1V6QkXIqjwuKHmoUBXp/TzkRxSMxvGyBjdfGKHartHQChTkTAqcrsI1wTIsYi2&#10;6GJpTHo/JKA2y8l3FNQWQMkamvKprFEqq4+y007b6aLujFKZ87fuJIaEeXX0XreyMvTxdgmPdLZz&#10;NEhOi7Ux0+OTJuTUBhVUuwvGTLheRqkUEcskxAop1C3ZmI0NdLQy1km6FCncqJBBdeCOKUgNKvIn&#10;R0hVCnRypQIlJZR6Hq4nzMtusumklNAihVpkEHhDAyA9CLlGANVycSM2piZk6tYG/uXFC9FBXk7X&#10;ChJdna13tvCITPKpGf3D2if0/n3rb9WH3T1ErXj880+mMZddhgieI8TP8Pi3elAf1neEaDNNsevD&#10;6Tmfr7tzk02ZEZA6xVC9nFIhI5dKCeVq0Krw5SK4/HrWiaabcXLKAEKuEG80AxKnhGvVuBYloUpM&#10;q2PTB4baimtvp1HXZ9gbfWJoQEbsVpBblWSgPqtVcKWcWq+Cy7dJM54uZpK1oXuT5UYmRlkPJ/J+&#10;Xo5/2J/2eCplpjN7uuPG/YGsxY5rD6euTM+Y2lh3lySzHmC2liuPezsa/PmfLC1sLM5ftxtaDRsh&#10;OHWuO3W9P+x6vPFOBoJv55EwXFa3FKqWbNaS3zQZ23sZtz+L6H3n2bnmMkz06cMH9WyEDOB8+je8&#10;eteNztw1NHDT9b7g0vqzdftTXeuQH2euyrA17i6a9yaqlKwpObFKjr+rxJcpCA0yahOPUsMgtFwu&#10;OKpl7uKPeRw4QoicIIX24xz73rm3PDI4kqGtbeptZfbm6xYq3KEiNCKg26MpXOrkaOlDjJLQ9Bly&#10;f3QBUO3Mehhu+7q30FtLY+V0xM6VCGEeWg2T+ynNCJrrmw3Ed04MG0X0UFF2JC3n1Psbl+JcrXFf&#10;lclAvyVVc7fahMwREb5LRmuQUaoQCkZG7JAT25UkjJJcI4dAtx/cet3ubq0fHmC/uNBppa/xajBH&#10;PJMjHUqQTlyULGZKFhNl84noXqCZz5H7k6NrmfHyWSC2cqVzZzgrBZe8XDPP+3GhDiB9ZKQSJalS&#10;AYgCsRkhf1yqHKS8mfD2dEMQQOp3PzXi/6gh6g9sKbIlErhZms6dPkrOOL1ZfJp84wQ59SQlLVZ4&#10;/Qz/cuR2ZgCzOHzrWuxnIP33HJ2EB1ocDd3n50ayc6PR2IKcIHrusUc5F1y1NHZ22GogNfaA5P1d&#10;G9BKAMLBAzCEqVR7iHJXJkc+7Clw6+8aMbW4Ny+E/O27dy4PDzT29zSsvXqyuyvfBaJ/TyYQCIF0&#10;An+rVkuvXk22tjSpvnHi1YPa1w/qsD/UU163Udb6PBwN5+/1v337/kKMLxceYFK6lgfStl+U8uGO&#10;HXwFg9qCJ804O9qeDvIh37vBnk1ULIOmlU3pzOpNj/qq646x1sHetjQW1CKGG+VEMJ5UqInV+/mJ&#10;G1SURgn+LrLdHx3gfvPK+fnRvFgfj/Gpxi3GfTbvm8HRa5aWBu2Y3JGW+GNRZrYWGg6WGoHeZuE+&#10;jhzSxJMHiYG+vko5X6lUAD3o4+M2MzVUkJUsViAw8ZcQf6dtSo8YTXXcTvoBc/ZUmKWJvrWpFvF1&#10;PZ/eLaXXKzZbhdjBM1H2ESHeu2qhRCr7AD7E3dNEWyfQx3aLPLo0VWSqe8jT3qIg48yZCHsuvgfZ&#10;7mbDzS++qogKtTY1PFxXm/Hs1RiN9bOtpXGAh0VmUkBgiB2ROUre6QT4DRQ2hTmwyewlbw/MPLho&#10;aW6anhmBI67QOJM0ZvdPz+vMzIxefNu4ie8QUtvFpE4JqZdN6GDCLVzsEI+yaGOpY2Wh9+w7dGpB&#10;Bl1X01vF2BoVrQlBUy9/wm8u4TZzrf6n0RJzjYPXcyIsjTRrSi7K4RYxtl5NaVGjZZ8AJ0BzZ4mI&#10;9YN1cSmXzsoVKoUaiGilUo7sKtGVml21clf9D19gdB+7Ufs9r3+Ld3f3ZGqlWiqwtQ2w798I7cd+&#10;hse/1QMG8YFAv/ajs9D23esuuZ0uIcftTTU52F4xqVEElSPoTuVmGbn18WKxg4nJ3fyCKD+HIE+r&#10;81EB0d4uDqZ6qef9Ouov2Rno9tQUAOBnbdRJcMNCypCEOs563/Xd9C17E53VH/puF5+J9LN30D04&#10;1ZTyyze1Knwv4VmvoZnh9QdDqWMt+VMDCcVFFkZ6N5PPzjbfYCzeIC6UfI+J4y1kq5aSRZMXxUuZ&#10;D9ov61o62fStx05T/AbwvoPoObsO4ozDc+Li4oXYfgkJI6FUKsn1CLH87cNGQ+cIu9537sPEkD5s&#10;0BAhdIbmOUm2HMA7D2y4tyzrGxoVpkXvkhZIq+PwxrCaMaii1G0Sau0tdB4Nl4rxbchWn5g2dm/8&#10;mpuFXvO1U1z8+LNn/boGdl5dL4MnyEEoD8B6AEE/Bvv34cKGCL5jkO8E0bMH64t56lXcrmXsoaNr&#10;ZGtqWHv5iJBUz4LLP0Pujy4iNyvQrFg1MmLjNqHHy9aoKv5olL7GWUv9mVO++KsXaMWndnKPCPNi&#10;dgrDBNnR/Nzozcth23nB7JTo1nPh5466ipgTHFybCGqTEprkcKOEVsMmY64XxJjrHGopTXMy0z0T&#10;4enjYNZcmcAmdkjxDbukWha2hLHRYqWtOVZeyHpwc2c2XzCT/TFLK7JfaPxz5N53BKjzRYDfaQC/&#10;RdPnV4eTzf/8J3crQz8X29Krx9e+bxXD02Jah4BcLic1ohm54SoJ3FVVkhQVEbarQD414v+oKcFg&#10;gyhUSjVHpvDx9HiWfoqTHcEtCNouDt4pCGPnRwmyYkVZseKsGFFW1Ocg/W/7/vJ5KLsggpgbRblx&#10;buRUSJaHna2u5tzgqEAoUe2q1LtitUoJ+t2n8/hHsL0Piv2p+I/TmcB2P3wAT/dnOP+37YGhG4x7&#10;++sX6NZe8B50uQJVCAiA8z31nkKpVAM9r0TEyK4UEXB2WF/OL/74eP79u+fW5tZvn40g0AAfP7I4&#10;cPv6lavWptYWuvolyVGc+cs7C9dpD5ry4o+7ObqyWTwlunaAqFSKqDD/W4WXVr9rku9McAgNks0m&#10;OdAJ2BrCj1XWpsa4zUnsZjuJtUja6dlm924yh6DtdsJOP2Grc4s7SWNPYxltdM4DJu+dmbFeVVmy&#10;k4WFVILs7ik/fFDugfNWq/c+7KnQBQoZj80Pcg2c7bopITUryNVqqEEEN/djkix1dcx0tOLPBNub&#10;GdTcumhvaydDlIBfqlT7H7KnpG+STp4KLcpJunQk8vvZOtnODAPbs7Vx/+dvJ+IuHDHU0TTT0zfQ&#10;0bEwN7uQFE1izBC3Ozc2W0jbzTu8ewtLTU6uNiTO11T2JIU1RGH10JgDQIvT2cvlVQnXb58Br2+y&#10;5sAr5C0MhTmUU3A841ru8suFxReT3xC+nH8195Bwf/7NyNDz8WXs3NLr2fquu7k5R9nQsJza+K+Y&#10;/ZcuoA4sD2VHB1gJaFMsQpOEXKek1Knhmo95dvdTQ2I+7tCT4csQSjtzY8DV1vyDGtlFAzjk4HaB&#10;BrL3Adw31X5j+NQ8PjWjfyj7eObAfsfz5+A+fwDcGqiB3cmJFctThV77q78Bw8SAYShw/4Ev8N8i&#10;yl0BCg7gQ4bQWWWTgn73c/mGumbJF0/cW2jk43qlpDagsBEI6CqMlNaflxr2w+QtHnZARsXI6OVy&#10;SgNC6USDz/HlSsZcYcoRTGk8QH01tU5Mr1FBrUB2Sxi1L39qcrMzYFNHxdQqOaldBbfJSeVSZgv5&#10;9ZCFvlFRUdzr7xsEUIOY2HO/9469gfbXvYnCpQLmVLxk/iJ3Kh2TGPRopMbUSM8mu9dzCB8yQfIY&#10;wvn2Y337cf4jRM8BnH//hnPPhr5D4HdzZTJcvRhbrcLVb671mpobe1Ys+PZsBAzhvSbJdsP4Q8ey&#10;L54P24baBLRu3ksMn9y5CQ/4uVkNVMe9fVCups/zoemB1kx3Z/O87GNWhroBzuYCQq+EXI/WKcHV&#10;vrl3TUvPzL3u5/BRbMA0OXIIF96HBrX5j5N8x0mBg3h0MmOI4D5BDhvccB+C7Hpfa1j7k39c4OG6&#10;xUCIoxnda5SbdWK4RkxokmKbEEK9kH5TSWjeJbTKKSXCzSbW6ymzL76QDCchszm8pevbyxW9qZFR&#10;Bod7jvutX7707kr8y6LUoeOh3tqHn2LSf2xPpjy81VFwJMbJarKhmAc3cqn1CG2ktODE5dQYGWNG&#10;ttkpQzM21KOlyimNMkqtjFwvQ6fdmhByi4zYoqR1CahTEz1XPUw1RXOXFZNx0tkUwWK2Yi4F3QCG&#10;ejI4IrOpcrRcdIZiLlkxnyifi0PmE2RzaeK5LB7A8rnTyHLC9mzlOR/3nvJECZqUowOhYISEWiG1&#10;P8DT8s3zpwB5PzXi/6gBEALDDTre/Ppr6Z2bIZZGLzNPU3NObuXHsgASZ0SIskP5uWGc/Aj2b6n/&#10;zSqIFOWEsXNjr3lb95Rel4hEMqUKgNenweAfcyz7/9tUKhUYJQHYgxslEKDh8UqlksfjiUQShULB&#10;5wtevnoL3vNxPv/jn+wvjaKEAnAJlVIlF24GeDtdyz3Hww4JaS18Usd4S76HkyWVPgoAm87up3MG&#10;/tVp7H7Umd2knc6i68e/fbys3K9wrd4VgM/7699IJZeB71Ugyq+/XHGwMuBBfQKoUbjer9ocFFE7&#10;+FCdjNYsprWLyK1rP80625qLxBz0bNGmBX53wGNQIoMymH8x8GngiBKhfQPfCJ6C9yQkxL19vyIU&#10;vTc31UpPDH32Va2AMkF9237upHdIkMv8fJ+Lm4ONnXlZVZ2Vpc3YZPvs3Kyri6Olle4qtHjiROTa&#10;+urC8oOT8afHXw7NYCdmNobn344/ePNlad0VV1ebFkwy/qc2wpPO5NN+NsZa4W72njZGvdXZfFLv&#10;NrGUT6on/1LlamlKfzEnI/RJoFIZuURIvCthYMSEVs56jQBfgTDqFGjR9Folmra2RU6sQQi1YvJU&#10;UIDr+7V1ANvgij/dsn98Q/vqvv2O8Rul00rQchW7H5RyfvDZVOubc277G6h8hwn7KI7upPIf/g34&#10;7TFJAagTNIizmqJGtL4yNYwxunDLse9nvTuPDL0TtLUNXa312PjGTWIVh9zu52zNhcaU291oUoj9&#10;WkNyaq3wfamK3IbwKvjMkd6ma3VXL6pYDQAzlFAjQq7eXm2y0NOgvxqS0eqVcLWajFHgaxXEajWj&#10;WQI3C+Ee08NfiJmdDHyLo6n+TFO2+D7QeYmC8QuCmRzGYs2P3fW6GkYutfecRoiOYyQvwFH68YH9&#10;uI9JV/xGwSWj5MN/AO/VvabnEOEVFrr2YppF69t528wmDJhamnp1/uTWj/Md3ECTst353tsteA+3&#10;JCDWsZnNUmyLGupWEFqBTBRSe5hQoxhuVRDalYR27mr59karm7NRmL+9iP6A865ul964u3mX/abt&#10;/IlQDTP7Y2VjFuFplmEZxmHpXo0/ure9DRgkBA4BMoT178d7TZBC+7DegBVNkvV8z/XVFAEJzt3q&#10;lFGn38xhHPU06opPGhw6iHv5MOGE26UoTxl2QUQdIz4fcDbRIj6s5q4kiRYTkLn9QiCz6eKFTP5i&#10;lnDmNnfhxtbKVXghf2slVzifjkwmKcYLZbOZggcRWw+yAi0NDQ4evr/czqQPc3A94FdQseqUpDIV&#10;qWo/CqHpY3JNFVSnJtYCkq4iVSuIVXJcFXOtw8lEm/Sgmr1ySzSXLl/IUCxflM4lymfSVEu5yEyW&#10;fDxNMZ4snjrDuV9MnLuyMXWTc/8ufz5BPn1WNpUpmUjems0quRBcWnB+GzvLp4zIGbVCXBkT15Ob&#10;GNWGwQD5qtyVfWrE/1FT7wF5tAsoLBpPg8aI7ckRZJvFjoyJcbe1jLY2fpRzFi64wM2O4f+7M70A&#10;Z2f5M9NDqDfOnbAxa2puB+O4WgG0yB+w/ffs40D50T57+q/2l6/vPwbQuAeGMPAUZWL7vqtWKxTI&#10;ixff/vTDg/gLF3MyctzdbM+c9wTilcZqo7M6aMwWKrOLwmqnsgaIjHqYcS/miE9UdAhAZ7UaaOa/&#10;TQo/7CnAd6FjJYDdDx/EYiEWu44APFchCCLGNGD8fby8XF1XZub2AA9Qo2FaH3nhPn7/b+oGDHza&#10;p0d/0SQ+PUeh/le5em9lZf5YTCCb8g1zbVyA7UMYoyrBPcKPk6a62ls0RlZmipGhPl+0s7Iyk1+U&#10;vM17+HZ9gLy9mJF93MPD3jfca/T5wOTG0PjbsYTcU8eP+2zhx8RwO7qfhYhRwHVo5nlKvYSG4cCZ&#10;QsJN/kYz/cWwvYlmqKc1dWORzajgbmIkzEHx5vxAXZqLhb6ng8FAV62J9sEf7zcoGJ1oFTs0gLFW&#10;QWlRkuoQXNWLL0vtLS3lCtnHKZlPl/SPb59+kt8zfqv2PvwzOtfxAQGtTsWWyfh6djEOgwSXIchj&#10;kACU90cI/wyh/74DbRo0gEpw32HIa4Lo2PU+om/Dr3fVdQhndaFZ1yHc3MaeDj0UU6cTjzt9NV4p&#10;p3fLaNVKGMBzg2q/boeE0CillI/VpTiZG73/qUW0vxNaTm5UwfVySjVnvS3E1U6KG1dQbqkA7SXW&#10;SSltz5eKGc8xQlyrlFLnaGv68ps2JnGASx6w0jpMm66UAPCYz3zen+lmaTzZUaWvo68bVegJMHgM&#10;Rk94EB8wQvSYIKNFVHs39hOo4X2GUBITNgL59WM9e1bDWn7SN7Hd+Abz5l6FlpW7e8+67wDWexAX&#10;OAabD742P3rN29W5vyuNR2zYz/BaipDq0NkCYjsCNwORKiHVINQmMfm2FK6VwAOst1NmeofZtDkp&#10;1KIgNQvI9QTcUFvT5QB3y1/uVV5PDtM09/Jteu42SnScpDqPkUIGcN79OE9wtoP4owNYq973Dmml&#10;8SdPupnoPWpJ5j8oEs+kSucLJbOF/NnLotlk0VQWby5z614WbqLBS1eL86BQPpmDTGbK51IkC4ni&#10;xQTZPJDjSbLZNLTO0nQKMpWCTCaDB9LZVMniJWQ+UTGTh0xnKFbSJPfS2Au3vmq/bGekAX1XJ6P0&#10;KklNChIquNEkGEB/U+qlZIwc6G9SqwKtjdEuJpUjcINovZEPTXw3VulipHknIYyxcmeq5FKYvXHy&#10;mWMXj4TYG2paHDrgZWNgpnX4p/s1HNx4hKdxkJ12QrADbvyqaPEyMpEmnErZmcneXLxz97y7nb6e&#10;t4utt7sTGC7RqVN0+9N/dv37o/wBFBboN8WuXLmnBDjwQSFVKyRy1S5DqhIJRAEW5s8uH2Nc/Q3z&#10;5/zcAG7h0e+yTvtZmnMRdIPWf36q/w/7WwagYu+jf8RyMNSiwLmHyvT933ZPqUQKC3OOHAl+h+uh&#10;siYpzEHyTi+FOUHZnqyoveDs7MBhspSIHOhulYqvUsnVqr/dqD4q/V9/RRcFwBF8Mni+p1aCQfMD&#10;UNKomAafoUB3/IHn6Iiq3j+xD78CFPj0Gf8uAx+jlCN7u+jeRwSRfQDfoVCB/x48eKivZ7jF4YkR&#10;sVQuApQQ0IlddBVGplCI9sDpKxVSCQ9cxeLSl/bu1ouvF3rvD/t7O3KhHjmp5OPUtwpQbbgBjLSA&#10;baug6u13s2ZaB12sdU+Gefo6WBcmH7Wz0EiKcXu6eJu92iul9cvhVjm2HoxgS+ONJ8MceNgeCb5W&#10;BVcpSTWgv8vhZrSWI7H6yfLtqLAgkUQEONAf+P3fY+hAtt/637x5oxme5za4ETaEDZwg+Q3iffvx&#10;QX9ro/Nvcp8RyH+K4jSA00sftK68d7RqRFfP6M3jag7xhpTeoNzq5W00QL80G2keCA9ySkjwt7Yw&#10;1NU63NeRQXlbIiU0ybCtcmqdmNYm2pyICrK2MtIIcjffXB0UQ52zg3kuNqaV19JNNQ6xsaNs7EB+&#10;zjGDw4eOhzoxyW0CwmCMu0latDNp7opopMnSUPPR/R5PB1vTgib733JR3iN4h5uLgb72PKj+5rXT&#10;xkFX/UdwnkMEr0HCft02yKV3w69sUkvPKCsleO1FK4/aLCTWsPA3hdv1m3Adg4ihP29X74y8Xr5h&#10;on3Y0d7u8bf3LPQOMd+NDXeW3MiLl9DnROsVMnojZ6OR+aZJ18jMpPyRT/+G7ygMYNt7jOQKiFTX&#10;uju4k4O4iBGcR+87E89zPibaW6MZ8sUUyVyefDJNORPHX8lUzgGEzhIupBPbLtoeOvDjYKVk7vRn&#10;C8+/3eO5U0mU5fKmggt3C2JV2wsyuElOqJpuPnk62trRUrsgLoKHn/NwNKu8cwHdqw3VqbjdPGy5&#10;mFYthJsQWrOJnubCULGQUK+EwRBQp4DrZdRaBdyOkBrRPPYMzNbrOypGtwjbGhvib66v23gnnbu6&#10;dDrQ3l5XIy3AoSj9yJunK0Y6ehL5fuLkDyp0bPz/wdCtVKAv7IJxWC1G5K/fvLA8/MUPace5l49y&#10;8qIEGWGi7Ah+ThQvN5abc5RTEMlFA/ujOfkx3PxYdv5R4JTC6OZonzBXNxaT+XGSFBw/ffof9l9o&#10;Hwffj6ZWy3eYlJraW6Xl17aZhN09dEXjL9/28fHv0z5OtgMiCMbnTy/92wbeqt7dVe5+2FXKYwP9&#10;f5q5q4Q70CQZJAxCrERIlQi5UkqrklCruLSGuFD3H9uuMhay6BNVxv/3/8WgDsnRLHugkwKY359a&#10;Q8vTYRDGCOFJh6mu5toPLXLymIxYzyXUqeAWJaVSTquTUCbsjI2UMrliV/nH/Pl/j4Gz/HgETeTK&#10;lQrn6yNhowSfcRIQpr4DaDzaZ3j2Wz2wD4tSgTGSzzA+vP2VRdqs/c0V84D4yIDwsADXlKRALGGG&#10;vDWzxRmm7FRB213Qdj2VPXb/y75jEcHfP2jgb/WVl550t7O3NjAQkIdEjDIJpQ4hjD5cqQvxsH40&#10;kc6GSsSEsaL0mNqqeB1dLXMzKwdr+1Afl+JUSzG1Q0mYIWH7v1+uGKtPE+FbpcRBbT1bn4nfMK9g&#10;2/2Vu5u3GjvIp5Uw4MbzsRFWp264jhDCANHpw4b04wImyO6TFNd+nHf3e9e2N063pqxDEwws3DW1&#10;LbT0HayicwNan9ndnjYOSNIxdDIx0tvBd8h3GjmE2VPRnq+fdkopzQixQg01Kwi9IspNKQnTUZFs&#10;YOXm0vwibBjr07XqPk7yniT6DWIBnPuOEX3BKbU909MxYS6XylbSBA/SRMtx8pk4xVSBfDZJtJCh&#10;mL8km05+P3LX21iLNZbwV3j821w+lw5EuXLxONDrzOmKobzz/i6mp485+zlbGxzSvFNwSb7ZKCLf&#10;kuJHf5ltwb8cfbzS/P1yi2zn8VxvmbOlyfFg15LcZAHczYJKVORaJaFFRWhVwbVKcr0SPKXUKClV&#10;Skq1Et2M2yCnoEWjEepdhFKqIleAt4FxREmukJN6mirTjkRFqlS7CrUKUQk/Nt3/b20PKCYg7HYV&#10;H4CoUe4CQSZXKzJysy4djXY4fHA8KhDOO8XKiuFfjREUhnKzQvk5ofziEE5+MC8/lJcbxs2LND10&#10;SLBNVwMhtU8E/hndpP67hof/8bY/CKNi/ddfVb/+qgQYt//4f+aPArjK3gfF3geg25VqlXJ0tKuo&#10;+KyQPiYhjcsI3fy1DtnG2OsHNZVXTp7wdwqy0pm+FslbOCecSycs1Bz1dQL4DZBeRWoESv1f8XsP&#10;1yLGdfBp4ytzNzdetj+cuO3jZC6nYWT0Zi7c83il7sSRiN1duVKFRimiBUkAZ/1Pbw/5b7f9ZoPa&#10;Pxh+7yo45s5hDgOEiEE0jBzoS7//aFGyf/XgcTh4hOjZveE+gLcfg0LnqE79G1YjBPfh9UDMi+CC&#10;fnsXc+J2H5nZCu/0MjgAyMc22b00Zgud2Qnv9G3xHo1M1Rsb6UwOXpfAswpipwpqVRAaJevlUlyh&#10;kt6BEEaUm7UI8ZZqo036CiOhX8FB3WamTrra+gMdiRJao2S1VMHqUkJtQrhBSOlxsrbz6/n2s5P8&#10;Ox7Vuera9dIq9IyJlu7Ws/YdqPTblTsGpu4ubU/txslhY5B3z4Zz57rbEMEb0JTOt26Nrz1a3gb0&#10;rAO4dRvCB4yTvIYJnuPofnG35p8Nze2Zq7PS1TYZpeP+6JVjYfZy0ii6NEWtFNMqlHCXEB6SwL1i&#10;wl3B21sT/Vd1Da2ti0cde9YPHO+2qX7qPIoP61r1GYOd2p/q6RnwZ++IF/PkS3HKhfPiuQJkNk20&#10;kIYsnJZPn3s/cCPATFs8W/wZHv9Wl88ly+ZSkZl8+WyqcOHi1kya22GN54V5vLzj2JLEWDuD+c4b&#10;PGiQSy4V0PL3CyU1IoRGBalBQaxTUDsFb+socB32pxlzzYMcqEe8dV1BLd/Dd+0vnzfsF/ZA9/Tv&#10;P62XUvcz8VHrZJRaObpvrQKhlquhdgmulYmvPXHE6/SxkzKxfFcl/9h0/7+1/VXOPcUugqjR3VB7&#10;yt1f0flRRKpQCBFEppIPjo7VVNcdDT9SlFocY2W2lHCcnHOOn3WClXeSVHRy4+ppwz/9ibfJ3FWp&#10;PnxQ/zMKGLu7f+D3f6vtD8JgZPv4f/TBx9nGT//8P8s+Xhq68A74pxj5+YcnZSU3duhbQoVCgChl&#10;yl07c/0fOlNEy2nSxQTZbJx4KkkxnSWcSh0piSzKPPM38RvZuSuEyhTkxl1Sk+xttRBqx9RfMNY/&#10;7O/lOjk5vcXmAra6u6t69OVDPx8/S1Oz1dW1P/D7v8EAeAPb21UgasTQxtuv7jvnflzgJPyf198B&#10;g4TgAXww0KmD+PBx2GeSZNO37j4EAVnpObTh27cR1vLC0NJ+4lEVnTVC3Vry9rF88PUdKrOPxhqi&#10;cQaorA48vY60PfbizZyR7iHJzrKU2MR5Xb4/4oPWVq+iNctIzSJCqxjq4jOGElJDDAwN9A98UXfz&#10;pq6OhZHbSUN7PxsnTzNDnZXZOSMbT6+RDc+Jz0/yo7uMwc4AZUeJ7qNwwNi+g8f7EfiOne89ap4d&#10;0rL9YamGvYkR0Tv4z2+stJ1FNpcEpPtGh/4pLPm2gY5TWsYlGty5Mpmqra2j53bSdZQIPsF3lOg/&#10;Cnv147QvlOuZWl/JOyHbmiFDGAVcz35b29GYGHcsUoRbUFCqdnkdAmyLDN+1S20UQQ1CeNrPyUbn&#10;4EEDpwivzl+8hyC/EXR3gO8gIXActrq5oK9vN377ImsxU76cqpjNlswnyuf381jNZAiW7xyzMa2J&#10;O8tdSmNNXULm45SzFxXAp5MVU5nI8lnlQqZsKlE+ky7/6gp9KpM9f5O0UkKYqhPMVQonU8Wz0aqH&#10;5yQzBXP5cY4H/uSjecjt4BdnbEztDh246uWIvRzHzg4V5kVv5p34Iee4l87hHWhWRB+QUasVpDo0&#10;QpXYoITr5ORaKaVOTKwRUmt3VkecrHR40JCQWCUjdO5vR/ncP+4uVYEHRPAhdUoC8HoErdhRKaJV&#10;Caljp2J819692N3779lgCvoz6CMfj9siDo+/zWZtIQK+ApEppEKlWqlUAuRG443B8dPf/GF/2H+r&#10;/bqrACQUjOwJZ08+GSndmSuQzMYrZrJk8ymyhTjlYiJzuLAnJ8zgn/7vHVzLzlq1lNwkhdslaBR6&#10;rxCqQ4uSEZvR7kysB9CugJoQQrtovVoKVQugOj6uWgyVCwiVSipGTOnd+LHDwkiPxeagcVVAFoJe&#10;8I851bGP3aj9w+D3R1Ps7irVUrVcUF3SaZvTadeP9Wp785cI9x/xMdhrlOQ6QnQbIToN4EPGiIej&#10;rhgYOOvoWmq7XvIeWA2ZgFwanmhrORro6QUGOz99MWhhYRgS7kakj5G3O2jMbsLWCLzV1dScYa6v&#10;xSUOC4gAGFol5BYxXC2nlCDUu3x8BRfu/PmrG4a6BkaGpuae4RpWEc43lwFR8JylBoxC3v04nwGc&#10;5/C60xTsPUKM+DcqrXn0Yf2GcCE9q/atr/RiL5vG13p3vXfuxQaNQA6jRI++N/ouoY421sYahwd6&#10;C/lEzB6pgfBdxflT3nq6Btr2xz3b3vh0rdpULWt6hphbOeuZ+gVVPnBpe+vYt+Hfjw0ZgbzHSR7D&#10;+OgBbHDdD2F1P/j1vdINPHcj4XRGUvTZ414KYo+UVmdqoOWdgwlofOze8JVxRr1xWIpZ8aR/71rg&#10;IM5nBAIi3neE6DNM9J0k+w9hgRY3sAu6X58pmUoAYKycTkemUxVzSbL5BMF8PG8phb2c1pp7IdzK&#10;6GFVHGPhxtZiEWWuYHv5WtnFk7leLj/mJX6ZHDt93udRSvib7GOEazFvrpw4Y2zQmHSKcB9De1AT&#10;ZqL3LPc4oziMmxcuyAtjFkQyC6K4udG87CguWgk7XJwVxs0KI187O3gh5py/s5Q6KCKVS6BSFZps&#10;tQPwdwWlWkmqlpPrxJRGAdS7+mjMwUT35XcVKrSQayNwhNgohxpkEEYOYcS4ChmpToirkQEpgCoA&#10;FNQ55O7C1BALAy1jPT0jPT0cAVIo//sTRHzq3/+nffq3P+wP+92YSKmGINyuCt2MNzox7m6iTZu9&#10;ikxnSOdTJYvJ8vlkyUSKaDaPMZvXXnAsLcJqbbrkSddtZwMNxrMeBq6Pi2/iQ41iSpWYDEbdChlc&#10;JoMqZWSMBIy91BopqUpIwHDxA/hnXbdyjrjbmzxYmFWpkA+fwv1QsvvpPP6h7GN3BvYPht8IwttT&#10;qFW7Cj4i/fqHrw194yNGgeaD/AcJfgNo9Q6//SSpn8He33e/YTz4c9/udTTzyQTRb4Kkf21cyylI&#10;z87B3MTC0sxL2+q4cXa7V/89cxt3PHUQS23W0z98KS5mhzO/xRmisMbWCZXuLjb15bk7lCk7c43J&#10;tpvV1y94ORifj3CS4FrR/eKUrsfT+VF+1gaHtH1bvwudhKLHiXZdq7592LDeDbcBQugwFD6AC+ha&#10;8+tZ9xsjuk5TPzvJj+41TPAagVz61g3M7NSkubWnHTqGtlb9G+DMfTveB7a/1rX1rb8TJ2R0IZRS&#10;IVzDJvcMdaQaBkZ6AmoyS7Oa3PCYhNwB3veseUyQA4Fq73kf2fbete29xyTZfozo278W1L3mPw7b&#10;LtB9Ot5aROQb57T7tjyzOVFo7uyta2Fi52Li5WGrr2vklVdr1/3GcZzkPkwIHMYDAuHUj/UYxLkM&#10;ErzA/R8ieHWteg6v+Y1BelbuT7qzmaPnhLOZ8tl04MhcBjKbIZ/OVMzmK6byRTNngCJnzV0hz2Gu&#10;XDxmeeCLm0djCTdOMwuPsbMDODmhnPyw7dzIndyj9LSLrOzTgtwgXr7/VnYk4/JFYtHpraJjAK3F&#10;GRHCjDB+DgDyEF5ekDA3gJsXul0Yw0YLl0VwcoKhy0c6o9zzzkVI6D1qRtMuoUFN6FFAAL/vqiCg&#10;p5tk1CoertHgwIH5/trtrT4puUxGrhES6iVQp5I89HgovfCCwxF/3Rfz+QJCJ1pWldSMzubBmC1o&#10;3MHKeE+mUKn3lGqZTMlX7P4O8o+i2gKIbDBCofHP4MG+/2F/2O/LmGSCl4nu6+mm+wMtU6215IVa&#10;7mQeMpkpnU8RLyVKF5Ilk/HKmQTlfKJ8PEM+mSyZuSCaz9hZvvpD76U3K9fqL5/xtNB1MNfdxs4v&#10;dKcXJru+/fK2lFgvxjfJCVM+1kZdVeV7KrVELFUgCtXerwqVYn/3+x/4/d9hv36Qq/f25Lt7+3FC&#10;CqFC7RmR6HXlvusQNnyK7DqICwBCdpAAgPwz5Ps77gnk7xDk14/zAyg+RXJc3LQYwXsDwW3grH9I&#10;19jYVNvAzsTA08Q2RFvb0tPKyllH66SbW05sdE/8sVhHc1NDIxNDw0sXoqyNNVvLUmi/dEiow2Jy&#10;g4reONCUkx0frcJ2iV+35OUmmPvFu/S+cwAnOQa0Puw0SnLZnwP/7Hz+jocObLj0vzfNbtPSMf9l&#10;8rocV8kj9duZWxm5HbepeurZ9tav/oWOmR0D1yigYKT0OiXcfDn9qP75cje03igA2s8/8O94MPi6&#10;EULACNF7HAoeI4YOrEX1rflPUwEk21Qv6unoKlbH703cNLI0sokpcOp5GdCHRfeSjcIeEyRw/32G&#10;oZBpsmZ44p2kWOliimzuLGcy5bOl648umUwXj6cLZy7fa0izN9VPsDffTgnm5UagidDz/8XzogR/&#10;tRvq7zsvL/qT54d/dHZ+ZOPpMHsrIxcnY09b/RBvhyAPZ8vDX/g5mp+P8bUx1qETv3ax14n2d4j2&#10;c7DQ1zbR0fF2dTLV1XJ3NBZu3uORR3nkVtwTjKOpxuW0GMbbcfLz2criFBPtww+/XECUamC/7u39&#10;uqfc36Lzh/1hf9j/u+0qFT9+993ZSF9oqVQMaP1sIvCyhIALgU4m/+v/CrIwbYmPFk4X84YjFHNJ&#10;aEqlT9mWwNCBKgHm6IWmzKiyW2VytE6eRCZjSBDFaPs1D0cLByvzzNSkXSWCptnbX1j69JX/+PYJ&#10;vf/x8BstW4Tu0UH/t58k6Fe1emXyofnZyw59b937sP4DOL/fWObEZxT2GyMB4e47gPPv2wjpXQ/q&#10;XQ8ZxLp2r1sMvXEZWQ8exNm3vdM1dDUwNQ9zd7pxOsz8n/5XhJ4mIffEduGJV1fTPQ20B5vyt7dG&#10;hLRKOeWmklwmpldurtZin/d6uNprHTL2Kuhx6lkDWBg0BAUOEQBR8OrHe/TjfcA3Av+rU/q3PHAE&#10;8h2Hfcbh2OY3+hbe9+ev8SmdO5Ra/maTbLNNvFavWK9VQ82CtQYOqVaFq/x2qMLIxd+z57lz1yqa&#10;A3Xw35uAFtwNnxGi1wDefwDvM0r03k8m49ePdx/BgfMPGthwbXtndqZE39YxLeUiG14MdLG3PJpv&#10;O7AePAZ7DeAChgiewwTTsBxnA/2dmXzZbJJiKk0497dD1fhf5nCmEqRT59X34mnzRZ5mGmZaujtF&#10;UczC/UToeZGCf/HPEPrvOAetYBax71Gs3Cigwrn5R9g5R745FZEQ6SmFexSUEgm1Xk6pVULX2aTS&#10;KH9zIy2dE1HRbo4mO1CLgFyjoFSi9RKgSgVUpyRgVPg6Nb5eQWmUEevQ5Td4cGetU0Br5m1WScmT&#10;fu62PLEEXVTb+/DP++nMPrXXP+wP+8P+rimUKgmiVirkLRVXQ+x0fh66OXTl/EV/TwU0zqXUsGhl&#10;PHqvu61etJ8rdSJnayofWQbjCVq5QDmbIptPk84kCO6VBFkaDLY2yREBGquGhnf875DAfZGNTkGB&#10;R5++8h/fPl4YsH84/P4bxkVE6y+wJtahJj0/hU6RfYZxHr9F1KKlsven3Pfn3vePw5D7GAl8iM8Q&#10;hOY+G8QFjRC07E8a6FjpaWrrHz7kcfjQRko4Pz1GnBEqzg6FMj1idfUdTAzUW2NC6LIMviFh9Mih&#10;VgmupaU20cg5KBBA2sCG8wiaMO6j++/XQv2Xx/9ej/g4STBCdB3A6yU0XYw/ISOVq6Ha/VDMehVc&#10;ryDWounGoGoR8a6S0GBy4KDj7VHHMWIYukaA9/33rywMEXwGCR4Ahsdhtxma6zTVbQTyHMQFX6sz&#10;0DEz94xwa3/iMk4KGIeDml6b9azaN/70f3tmeZZ97zcKBY1BgYM4s6P5kW7m/JEM1mScePm8fO6i&#10;YrLgM+T+6MdD7KwPHLhopl1ooT0Yat3rb/rDmQAUgPf9M2D+axfkoM7NDeXmB/PygnYyg/gF0bzc&#10;KE6q79rl400XwzyMddyN9OwPHQg0N06JDsZcP8V8Xy8j1yrJlSpSFVptBepVEasUxOp77RfdrUw6&#10;am7ZWhrxV6vRbDBoXAw6SQ7uLeok4HWooyVKwSvoA4RezSOMmOpqImqpchdR7aHDx6f2+of9YX/Y&#10;37VPg/h+0CWQZB+trbPT19t2h9AlozeAIU5KrERo3SX55yPc9Qmzl3fmMhVzachkkmwiCRm/KJtK&#10;5MwUE8dLjvl67iKiXSVakxsY+OjPAOPTV/7j26fr+YfD779pagWiRORskVLfPMSn84XbCCGs/T8b&#10;1AYUZOAgwb8f7zkE+Y4RAkeJ9uOQfd/7kO5X5r7xZpraZhqHI70s/ayNLtiZvrqT7KGv9Xix2cVC&#10;j/d2TLbRIdusl1IqfbycPZNbvAewbuPE0BFCSPPbz77lt7rbKOwxTvIdIwKe4diz7niyoPL6JQRu&#10;UqAlNPb3VHyKlK5V0GoRqGFlsFw38JRL/7r/EA5A8r+fK4B3+oDv2k8CE7Yvpn36N0Kbn/pfuhMU&#10;7ffDxkJdc6Wh7RGnnneeY5BX55rrMN5qYCN0GPKapQcBCK97YuYafK8yWT6fIZ5Ply0mKGfi5TN5&#10;nyH3R5dMXGaMXz3uqp/uZEzKvcTPOCEuCv8MpP+OMwvC2QURgpwIfk4kJe/o24ILUbqHvY20Tjla&#10;Bljo+zsYcaBZDrmHx+hkwrVobnZSi5RYg5Brwb3aRQPRW9CSZeQqKdzEo4zzsAu+TiZWxlpSQr2K&#10;3KiA0D0qHzePof5XFVmAiyllEuqQlcFhqVC0t7u3iyZF+WP+/A/7w/4jBjAJADkY0JVK5OXPP148&#10;dcbPw9PXyz002DcoOMjH093Pw9HNTNvLVNP//2HvLfzbuNK24b/g+/2+93veZ3cDBlmSZWZGmdmO&#10;w8wcxxCHObFjZpRBaIZA0yRNmqaQpGEyiEZoZhCTnX73SG62j5vttk+3292tLl+ZzIzOnDmaOTrX&#10;uQ/cxx4X5GDla2+XGB5WXVzEeftqfHR4ViqdVcgW4vrPhUG8Af8J+q3TadUanUqjUGt1gQnbsWca&#10;Yhi/dlIZSgYS0MDzp3HC65jhtT0RqO3LsgAlrn6+zNzdwhyLxSz/+gapOuNgdc4xbzcrvMmyguzk&#10;Fw/qPOxMR7tLh3iVhYUXzAK3g63s3cT3axaAFi6+xS9kOI0DyQirZ4bSOC7Ut4Tw+C87M6RIiZJf&#10;qtJTzSsGYxH0RtGbM8NH1yyJCPX1Pns1kMr2obH8qT/3sQTROK5UjvvmTJOlNpZYX3PHBAzeZfOq&#10;OK9ATwdrW5xTOLH0pROFTbjc7GBNPHs642RxiblzoP2FO74Upld9j6XnhqpTe4ZbDkg7t0o7Dytb&#10;Dqhat81eP7BIuQ2cbdsnad8iuLa97/MMH5Nlr45tHz62WKR/knEg3tOHY8ZTE/rOb74Q6+JubXLx&#10;xIa+7topbvWssFyDLuearUXXPStS87PUPNTlrRpdox2dQoauWCO4NNlNaqlOcbQylY/dUCB1cnaZ&#10;il+i4Rer0cnff0+/uXmz/MIJXpWwq83F3rq3h6lW/9svMGyEEb8j5ucV79+jfl4NQ8zQztJ5jaFV&#10;fF6/sA86Am0edQdjkDE9DO3k6MC0hVj+c7Hwjf8z9Fvf1TGPvux5jVKjecMfxNr72zBeutZ2B1W+&#10;CiK98WnkBTGQiNrekF+noGhzNwNd8YxIZbnVdNltvrB0GQGPxWItbWMiI9yt7ayWLTUzN82/uGFD&#10;YvS2LWvE31yP8nAy91zlp19zxZ/6C7q6P0q3Rn5kbXdsbbdfAy+AxiZevGNqjseZm2+L85Myq5Xc&#10;XDmvaFZQoURK1LyTkpHCsb7ajDObLeM3E0H4qSzi39BvUOtAKieAxg2hc8JgW98bWt/r3CLwZHCi&#10;Ln+Nx7nHJhJfgW06+alvuJO5hZv3tjqnum6XNpF3Cx/qE/jkMgtsqGPBM5NOpjeDGctgmdt7Piza&#10;NtV+RHn1gPrqbuXVfYqre9RXty9SbgPVzUnqtgOSawcmbxzkNyaHmi59cjpl8FD02NGE8bS4yZOJ&#10;4pSogfQVgiMrB47GDx2NHj4aNXIscuxY+NjR0LGjwVMpkTOH4ybRZTxWTOjXx5w8EjxwNPjGlqBI&#10;rPnpvdt6XtYN8wsHu87o+LlKfh466YtdpOEUa5FClaAAdcYiIM0IScNMkoeNeXXOwQk2eYZ/Rcq/&#10;PMvPkAkLFQLUD7yGB5Z6sQopV/FKlMJchThvFime5VRqxPQxQdFkf0tf720fD8eS0my1ekarVS9k&#10;TSOMMMKIfzQM4g34D9Fv9A9qXvNqrVal0cilSnV1dSs2/pBTw6vATn4EnRtCQdce/UWdzT8m2qqs&#10;XwAN9gOprFAaK4rGimjkeB2vcrByx5phsDisk3ukqX2ke8VL67p3Zisv+5V+61HT40bu8qGwI38U&#10;4S+lSyM7rIkXxuA4k3ssL3YEk7r8qCyn6p6wc5R9h1bN9lUpeAWz/GopjywbvLkyIcwOa1qWkYaz&#10;8giq7navZwY3fMQtq348GjuAyvFtQAIbEe9GxL0Bcajv9jxU632qfnVx23ILZwsLAtbcYuuKmLJz&#10;B7buTMQFxxMrXoaTuqE+BHUjr2Z+GIUV2ogENXHD6Kzg3G+wS7EDN49Jrh2UtmxDxbvjkBKs8LbF&#10;ym3gzLVDsqv7ULctLXuV11IHrh9jXT1r9af/JhKwZxLCs9dGNe1YWbYiuHXbCuT4qr6j8QPpsUPp&#10;MRNpkdNp4bMpIVNp4RNHoqZSoqdS4qZS4idT4sdBy5NXTCQnTCeHjB6O5B/bvNvF4cyBdVykeaqv&#10;SNJfJBMVqND283wwrNVIiZKXIeWenxVdmBJUSgevll9O2rs2qv8daVZAVQiqlEiemg/MVYMdDxSg&#10;be/q/iKFqGKWWcK8nxkaEKKYkmiUarUGXZ5ZrVLqtEan4kYYYcRvhQX1/s/Qb33LyffUfzV0HDC6&#10;5J48OmJ1yPk2LzIrkMEO/IXzwn9M0G8Q7xB9R3IQleNHY7uCTcxAXDeXm2LwpstweMdVcWkdOJcV&#10;wbWvIEwYlR1KResNgY18fwYClyyK8JcyisFxoSOYLefNsU7L8d4eda9dqrr/n6hMn00nw4j2Ok7V&#10;1Nu8hHCbSyc3zfbVi7vrV6wKISauW1H7MJjc40Pn/C37OxTSxkAC4PkwuMTannhyz/LdJFcHO+Gj&#10;Ks7LvHWrPLywplp23YQ4U9l7WS0ok3NLHneexOAtwy4y3EnvQknd3o18iMSfzPJq4BFKn2DNsY/L&#10;tkuvHlFfOyBr24lO++4Eqd69SLkNRL2fojNDdis69wy3Jd/LXp/ggZ1qXDvdvEV5bZeidYOiY7es&#10;c+9ky+7xTzIGOjKe5+3f5IDxXfqXNF+7Oym7bqZsu3N4PefiPtaRVaNpsRNpUWNHooaPRowcjdZL&#10;eNzMsbj+1MiR46t69q10Wf7n0cdVSj5ZLixSC/I1SC6Y42qkTMet0nKLFcglxUCOYqh6kkt9eJe0&#10;JtZrnFmiRses5YLYK/jlGgQuKdCPMyhU84pU/GIlv5hUvnfD2tB5tUyj1urmQMIV6BImRhhhhBG/&#10;DfTajeI/Qb8/Colao4HiVKYYGhoxcw50Jn3jS+ldMKD1omVw9gKi9YtGZYO1aiAY9CFUZjSIFqkn&#10;hMZ0J7NAvdA1sPUab7DRfya99U5MQxjcQBqY9RAtOv9qURgDifW9nnVMx12VGNt4/4s3XWq6Axnc&#10;kAYePv+Og6NrR9l5B/Mll05sVPDyZwWlsrfZE0jeO3ats42D6+W7wU08Ip0dQEeAH5IXAvt0xLeB&#10;599gOA+JR59PAJ1rV/rIPGSHtblF2ZUDx45Efn23as9KHysLTMG5TVPcmhle7iS3ovcV3cPNZunO&#10;E5Glr/xpzKAGJKgRcSIzcf47as6vk13bL29JlN5IlV/bq+7cOnPt4CLlNlDyyS5F+15NY9Jsx6ns&#10;XQHbAm1G6UcXhfkJyq/vnLmVMnD1XMn2qCQvK+6ZdSPJq0f3h48eiRlPjR4/DGY6GOsx4+kxw2nR&#10;4lObg3Am3Z+R5Ej9pPjSlDBnXlyl5GTOcgukgsJpbu2dxnQXa5PGimMSDkXKrZQiRWpRnkqQq+aB&#10;hOct6vk2cJp/SSLudLDBPn/+WK6a0c4p32v/xlKPqAdzQ8+dTt9XZ3SoYoQRRvxiLKj3f7B+z6vU&#10;Gt37URnYQ1rJ4HRJ3S38pjPBlJ5gGptIY4Oh6cdAVSqIDsb0LzCLw79nBJ2j33LD6GywrUNo3Cgw&#10;ZPUD10OobLC8F134E4TA6JLekAwa21M/cMwTUvijYMCQJl5wIwe0dh2dE0DujWrkBdR3h7UIAhkc&#10;34ybFj7xGFOzKU7bnKhENVA2LcxVsS4q2FUH92w0dYhzJzO99eIdALWEDxHSkRAqN5TChhoJeqh3&#10;qB7agMDz8arq8iKz/MpfepS+9qt960F6YUp+61V8z2lLhl3UNguMmR12+cDzklkwRnuqjqZtwiXu&#10;8y16EVHP9O7odz57i2BqImQcU1w/KLl+WN6xV9m+TdH+8fFrqvYUZecO+bVVIzdObPLEvSBfnPr0&#10;45b6Rylt3qXsODTdsW3i1n5B+4kvzm8LNVvy5aE1giOb2Se33Nsb3bg28G36Ot6RTeK09cPpxJG0&#10;zQ1Jq4gelnerT/O/qHv4rOmT9uNRRFtHzDIl+7YSaZVwC2cF51T8AiWvUMUvROePGZYwAf5IvIFq&#10;dvksN3uSl9dWc+xk8rE53dyMYmbh5/UDoHkSHXszb4D+HPwHQm6cbPYvDcML0r+vvwLOfP8SfxZ+&#10;HBhO6KNfHDPg78b8wwAf9g1RwSHAEDPA8BEAQhlCfjgJO4YzH/DD8D8NNGo9Fo718f8t6FOE7nwI&#10;/8MLAYsODViUWgMWJfiH+HEkhjOw/SEMH/0wHsPJDx/9XRhCQgyLLoHDfxoWbvkfrN9z8yowcdDZ&#10;PPPzSpVEpZ5VKjU2DkEheXeJ9UzU2AUrE2xoCtsw+ftnEhW8RaRxQbBBtonfzx0H+/WDQP4c+oHV&#10;DteC8NPYrnW9sXSOZ03XojAGgspC5SOQxvajsb1pLPu6XuvaLlcqy7+OGVTXY59ca+dsPd5TMivI&#10;nWVeHhJkz76tXRnkSzyRa7+5AOOT6k5jguWNWvnfu7j5Pv36J4C2ASBQFQgADS5+ZU1lOzRywxqR&#10;KCo7oo4ZQmaChR12tT+kEfEkd7vlfG1iF4HB2hHMTF9/UzXw9uygsGRNdCzWNYrQ+LlXwQtrnMPw&#10;9RxZ5/6J9t2KaztUHdtmOz8+f0zSvnXm6vFPLu53+vN/va06ON6+f7zt457aPkol6pJpj7ptv7r1&#10;gKJ152z7jtkbBwfb04avn+XU7R/qPDF16+zojTNsygGEcbT95H4/s6WRePPVQR4D4uvDvILpnrMS&#10;TrWqv1zZlysTZciFWQp+sZxXgfZ28/INyo1uubkaJHuRchsISo92pXOLlEj+jKDq6zvljnbWFy5e&#10;1mi0c3PzQpH4/hdfSaXShLh4KinL3sri9bOv59UavfMhKEWM+v2vDrVa09rahjUzJ2BxeIyFpQXW&#10;xdE5P79wbm5ubGwch7Eg4PDwEQSws7KJjYpG/fBptQ8fPrGxJBiWx/Z093C0d8SZY+ByOEkMCBT3&#10;9cF5lUoF5W9cTJyHm3tIcCjQ1dnl1u07aj2iI6OtLAkQP8Rsb2MbHxunUCjgPEQJd7xw4RLkHq1W&#10;B3z87dOIsHCNRgOfYs0xkOCFpEMxODf37NkLiAHuDimHdDrZO8K1cB4SaW1JgPDwKWzhXnBHmUwu&#10;lyvgFnBHCACZM5gYZI23NHxxCO/j6f3y5Wt93kUBXzAiLKKkpFz/Techz8PJh4++hcvDwyISV6z0&#10;9fYNDw2fnJyCVMGNIBIbghXeAgv7kJiVK1dDeLgLbA2Le8Ldt2/b/vm9zyFCODMyMhoXHWuFt4QI&#10;jx87rlAo4eTU1DTclIDFO9k7nDxxGr4LBJ6YmAgLDoU4If6dO3YZ0gNxLzyI776DtMGN4DzsFxaV&#10;uDo5Qxo83dwffPk1hIPzbW0dLo5OkDYvD6+HDx8bFvuBpwrb6uqayLAIuBEcQiSHk5IdbO3gLSQm&#10;JEJ64LHDR4a7/HMAaTDgP1a/FwG+KryGee1czMYkj1Md/tSeoAYe6lxM3z9tELN/KYZDrULfGu/T&#10;yPOA+gGFRazpxjB6gmp6wpv5gRSmLY2NP9kU4OaJtcB6RGwyD99nF3XQzhKrYzYru4pV/HoVN0vB&#10;vTTNrSPYOgflP/Wp7fZr4vtSOUF1zIhmQUQTPxxUn8wKaeKH0rjhZBaIuidUJhoRqN8k1HU5nG23&#10;bezyorASKL3EZoEzjel24bp72RufFiS4GQkkM8PJTIeSB1inaMxyMxtLM+E78gj7ehCR6ByXZHe6&#10;ycvBit15Xtq+U96yQ9GeJO9IUaFekxarL1DaefBZZVKcBx75tGS04/js1bTR6ycVnbvQJcPbN8pa&#10;VsvaNylb1ila16naN2k6N6s7t6g7t6qvblN17lB17lK1H1K1H1Re3alAx7cfULYfhi3qZ/FHN1K1&#10;71e1HlR07JR0HuprO/Xppe3h9qZXyw5PsaulSN4s64KUnyUTlcmQKxremZn+i9PCS7OCy0rRFQUv&#10;T8bNVyFFk9zaGT5pglkm5ZcpwUDnZ6v42VJxpoZdM8cmqzkN+ScPEkyX9/WUkvL3+ng4RIYHkSvP&#10;zLBpElbFMFKnRHLk/IrHd4udHazkCqlcqdKXDsbBbv/SgJK9s/NqdFQMlNEAKNYBoGccLg9kCXag&#10;+DYIwMTkZGhwaGNTMwR79PgpSDXswHl3FzeQakMY0KeqKtLO7TshnsbGlt279xpkEi2d9AHevOny&#10;9faBnZCgkAcPvoSPIBLDp35e3kKhGHZARyVSKYgNk8kGnfr2yfPwkFAQEpAo0CQIsJB0vYX95Olz&#10;CA9pRlM/N6dUKh3s7O/cuQtJsra00tcy0UTOzkohMZmZWYZ6J6ggXA53DwoI7OruhXggDIT89Oat&#10;2OhY/S76KMJCwgaHRu7e+6KwqBQSACfhElDls2fO9TJZ8GXRuoxWq1Kp4b6Gr/ngy28gkRAS9gFw&#10;0pBOSCGNxoCdPbv33v3sLuxAGFtrG5FIDLeWSmVDQ8PwRSAqEE6JRKpUqqCu0d3dEx4WDgFyc/OT&#10;D6dwOAiTyXJzcf32yTM0ifqvZviO8JoghQBID6RfXxPSQargm8LOzU8+TU05YkgMfA6VKj5PAIct&#10;rW2gkbfv3IuPiUMv1qH1HohwdnaWyWLHx8bf+OQmnDFc+E8D3M6AP4p+G/Aeak86+dcvn5s7hnvn&#10;P/ZF+7BZ4b+krfufRvdWfmgjL4rUHUjqDmkWEOK3WeGXm5hauCXVOJCZfpRe19oezEXGwXURk8J8&#10;SV/+1EB974sGrLnpwUMrhwcYKk6xjFMyLSqR80pVwhobgonTjixPqBA0MN3qmFEUZkB9TwSFjaOw&#10;wsDsbuShw+NprFAKK5LKDtNb+b41PfgUioX1CpOc594MxK/ujZl16PpNMWZWXlFZN5xIXahfVRo7&#10;iNrrcPzmcnM3c7yr2+WOIAa6eGh4PRMTtcfRyeUdPX22faP86hbNzb2zjI/7X5O17Zu4cTmEYPHg&#10;bFLP8Y09R1Y+PxDvtWSpz/KlfibL3JctcV36l3Obw24XHxz6JKuvLYPTeClne6joWuHo7ez+jpPS&#10;T89NtB+QXdspv7ZN2blb2XFAdvWg/Oq+RXcBKjr2TX2yS9qeomrbN3tt5eyn28duZa+wt95ohXVZ&#10;tpRzr1TW2zz4qnJGdPV6Z44tztLG3AS/bClu6Z8Iy5dYmS75+pOi8ddklfimO8GkMmOTh62JjzN2&#10;6xrXl3crxnvJs0OXh/pPjw/d2b4+qPBimJpdKueWjCHVVcV7Nq4MmmSTtcIcNerBLUcpzJYJC9jP&#10;Sh7dq/dwcVQpFPA7hMILSoGFbGrEvxLg7bS3d8TGxEkkEplMBkYwvClQF9iOjU98kCJQDkc7e9gB&#10;wJmvvn5ka2WtL2Pfg36jSjI3ByLk6ebBZHEM+kGm0I8cOQrn4RKD+IHgcbiIj7cPhAwNCbt//z4o&#10;BnwKkUB4MDrhWghmicWBfkBKqqprVq9ac+vW3fCQMAgDl4O9DuEXkq5P/NNnz8G8BqmDxMMW4oEY&#10;ILvBR2DXGu4+ODjkZOcA1RHDebipjeWCfhP9A9519cCXhcgjw6Nu3b5nqIvAR65OLmCt4szRFgiw&#10;0SsqKsE+hvPwqT47oymHLZlM9fP1N3wRyOdff/PIUMmAhwCBAYYbwRlIDGDfnv1gfxsCQxiQWDKZ&#10;3t3d29c/AMIM8UDUo6NjpWWVj799+vr1mw3rN0BgqC1BeLgvxNDV1b1h3QZUbPWVDNha4fDwZHDm&#10;mFev38ITgGAvX76201cOYB+ezK1bt0+dPAOXTE/PwjYhLgGqC3AjNEFzc/e/+CoiNAxihxtBeuBL&#10;oV9PD4hTJO6DHcN3gfOw1T/73xCGewH+WPotV6NrzWqUkANlj9++xHoluFS/+vXTsn8LxpPexTTy&#10;ljW8xW4+h8E445ctd3EixIQEWUYfcm9iERlIGKXXr/KVqY13b3eTRlisYJ6ZEdGxlnbuG4/b+K3c&#10;vydynMuQ84oUglzJYPGogHqn+bK9paPzqSbHBn4YjU0kM/1bhTbx6VjnDTZ5T0MbEO9WUQRoOZXt&#10;T+X4MRCXBiQITG06J7imO6qFF0hj+Va/W7Y/b20UsZF0ytw9kFjwLLq627ddHNSIeJBZPjVdRAqT&#10;yEAdp4c38AKozOjy1xjrwNMbIsZvHZZc363pOLRIUA1U3N469EnaviCn27tX9qWumkiKmk6Nm0qJ&#10;mYJtWvxEasL04YSxlJUThxP56av70lYOpyaMHI4WJ8ewTm19cGyXv/nSZ1VJ/VdTZ9p3Ktv3q9sO&#10;wVa5sMLB/2TbflXzQcW1jTM3d0pune0qPZuAWfbq4sHJveGUzWGbEwMf3Cp/fevCLJN85WR8/tkd&#10;pKxtE72lUm6mnHtltidLLSyVCjPGezLkSNksuxxdIhbJU/Azh8TnZtg3qk4f3JRo9+bbizMCikZc&#10;NDFYNMvNVbMLFMwazjuys70592nZtLhMLixBPd1yCtTc4hlmhVxEd7RFjQkoI6BoWMimRvwrAYrm&#10;traOuNh4eEdQYhpOwssCjI2Ng5SCABhkAyzC1LSj6UfS4RJQKTsrayhoQC083NxBISA8Ki9a7Zu3&#10;XSHBISB1oC9jYxOB/oGrV64+eiR925btzo5Oba3toC8gEtGR0Y629qCR7q5utgSr+Lj4iYlJuAXE&#10;A7oL5jLswE0hQlC1yLBwuAoyEsgJ3N2QSADo7LffPgUTE269cEpf+kN2g1tAPIZ6A1wCWxq9AWQP&#10;kgwx21vbGCIH+/vlqzewDzHAVVyE5+7iCjWBYGLwq1dv9SfhcjT3XrxwqamxCc48e/bS1spm08ZN&#10;x44e27ljt5O9I6gsPArDfR88+JqAPjS0IRquWkjT9xIO5w/sP/jZnc9gH6KFSgMxgOjh5uHk4Jia&#10;kqbXTu309HSgf4C7q7uTvQMY+vBM4LkymWwPdw846e3pBS9ramoa7rht2/a6ehrcFK6C72iI8+LF&#10;S3iMBTxYFydneDXubu5SKfoDrK6uscITPN09nB2dP/vsniE9cB52vvzqYVR4BERiwI4du+xtbCFV&#10;8GC/efgI0gz1LT8fPwgMX+SHX+o3AiTJgD+WfsOjNYwARn34aOXwhrcfLbA5XGtZ3R1K7g2is4lN&#10;fB8GQqRxwn71XK9fyUAKy72R71HyFOMc6Wpvi1+Oswjdgavv9avtiqGAxDKDqKxQMsvuaMuSPy9v&#10;bzw68SZbzWKYYQlupV+AnZ1Q/coCg5Vw6ZPcctVQuYJ98fmdDAsMxi1xj8epxvC6d0QyK4LKDqhj&#10;+tWzgsm9oVRWlH5Qeggdtn9z8HxI+ZuA8m9s/SKT9qxauW7V0vDdIeQedGIeOv6O60VHPOhcb3RU&#10;P9oUH0pnEYufWRCcu+qOTdF2TDbtVrQnq9tTlG2psvY9yhs7pNd3TrXuG7uRLm4+xLuRif9//0/v&#10;4Y1Th6MHjq77gXu1v3LkyIrRtPjJtJjptOjR9Lj+9FVDZ7aWRnist7fc54cbuXO6/8ah6c6d8vaD&#10;6rad6mvb1Z270Gnl7WB575Ff2y2/tmusLUl8/USii3legi/n2FZx2qqh9CgkJcF/2Z+Hejok4nwV&#10;t0DLLZGLshZ1cv9SqtmFSn7+jDhHKcqSsYpmmJR9OyLvNe5W9FXJeQVS7hWtKF+BFMiR4lFhPetV&#10;k6+HYz2JrFIqZAqo/k+B2QClAPw+F/KtEUYYYcT3MIg34A/Wfq5Tg3Cr596r0Sqj/Ls5GZyRTSvw&#10;zmFeRdfsGJxwCjOotsePzPqli4j/wxlSzwyk9todrrF39UlP3y54+aUlButR/CSqrie4hU9s4Hmj&#10;q6EgARR2RG23W95trA0hwN3JbUuGA40Lwh9IY/rWv8bgPbCmywVvCxX8HObnl4aFj9dEeFqZm5hj&#10;nJxPXXWt7Y5rFdo3Cz5MiluUhh/Tu0UY2YgE1nT5Ha12cbJ6+bDV3hZnev6qW1VXAp3jh6aZE0Rj&#10;BTVwgxu4gWRWZBPfj87xTK80wWAYJ9ZO3Vwrb98rbzuiaj083rmH23bcatnyF7crp97Uf0M7gv2/&#10;/+8XKRslx2KmUyIWKbeBY6kJ46Df6Fpk0ZLUyJmUqJmU6MnUyNGUqP70Da8ObyuKCQwy/UuoFaZs&#10;b8xUZ+5Qa8rMzUMTN1P72k4eDnQJXL4kM8qffXxH36HVgyD/x2JGjsbMJsUMJq+5uTM4ALt8c5zH&#10;FLd8ip2p4uYs0uNfShWzVM0phtqAkk+/Rj65Mto399z2KW6hTFCiFhSpOXla/SIoGn6hhluu5sIL&#10;ypL1ZUyIcybE7YFeXi++fam3z3RgDC3kXSOMMMIIPRbU+4+m31rdrHZOCfb3ex3Y33Pv53VKnUai&#10;UunUipnhYc+gdTbHGO6NvIQGDkj4Iun6J9OtAfFvQQLJvYGUbo8OYUj+I8vIFDOriPDyV4GNPB86&#10;15fKiYRtEz+2AbEBjbxAxpthT21ejfWPdiV3RdF6o5t4PjSWJ53juPEk3sQkISLKwpwAig6VgAgK&#10;K5DOQfuqadzQ+p4PNw3TE4T8b01ADyazfOlc/yZBQDs/ok3kfLjSYrn54LVSR1dv++2XzeveudOY&#10;mPN3nU7f9j57G7en1L/mpWcjJ66RG179wgLv+ejygaGrySOf7rpTuGu1r/vgC5qYf2RCXKUWn5/h&#10;nx0YvH1y/7rNVpi7WxMXKbeB0ynR0ykxE6nx46kJY6mJE6krJlISxg4njqasHE2LGT0aPZUaOpkc&#10;NnsgciwtjnU04dHx/bnr1wSZLg8xXfL0SPTAyciZI6GiI6Gjp1fOHlwt2Rc/kxQ3nBYzmxw7fjCI&#10;d2hXbmDokZWeU+Kiqb7qRXr8SzklKlQILin5F6T8uiOHE663nZtiZ8sEBQpevhrJ13JQPzAaXp6a&#10;n60QXdLwcrXcKi2nVsUplYsKxpCctYk+H/omF/KuEUYYYYQeC+r9h2s//xh0WpBynVKr0AFnp6VT&#10;Mry9R9DZOpeqLkcyk9giCKWw/Op6PcGubfjnjXQLB32lsYP0vt786YiPnsHkHvzqyyYmDlZrrgSR&#10;WW40djSd6U/lWNhGrnAmPLi6RTNDIx3fg3H396U9tGkWRDXzg2t7Q+uYblSOPakbXUOlWRBMZ4dQ&#10;OWhbNwPiRCX8w02JC0Rg++HkDwnnQ6mcUCo7sIHnR2M7UNmOFI79qQ47Kwz/JT0h1Nt31V5LPE7L&#10;b5xCKru/KvH2tDfB23pk3XWveO1y6StzC9tvqRX1u0NTNnhN9DUp+mrHuir1K6eh63KifkkHamZ4&#10;ldNIjWy49UF72sYQW/dlS4v2RlD2JOy0wQiTVoJgT6fEgtkNnEqNmUiL++gao+MpceNpYKyjHE2J&#10;GwXJT0O5KJiBU0krJElh4ynxT08c8DBbLuFQJKIrSmGuSpCn0q8Wijpc088iWyTSP0E1Uq4UXpYK&#10;C2fExQNvcp0sls32VymF8B3zIU41GqdhpbgCDVKpRsqU8PWFWTLRFelwzuxQ8Z4tPtYEXJ+Yr9Oi&#10;42Kgwqmd184ZR6r/OwPtu5vXvtdp3s+jlgP6WjXa90r1+7m5H/O79x+hYYH59/rtvMFltHGl2j8k&#10;9NqNwqjf8MPSfjevMfwYwCYHqnRzsypp++dfEexD/c5f96V0g1kZ3YQE1nYv0rPfjnpXaKijtED9&#10;nHI4A1sfKiuggevO4Iak002x3lYJhwNKn4eRuswIARNvro8gjT4+BLyJaaCHjxnGy/YAxae+O7aB&#10;E9zAC2hEwmp6wuqYfnTEm4KuChrSwAlt5AZBBaWe6U/j+DJ4QQ3oemvoTeHuf6P7H0z/UAo7vI4Z&#10;QmGFNPBCGnlhcAmpK6iRhd2ZhbNxoReeIJgtN8OYv3mSOYPkSNnZKg4pPznGwd4Ws/4ksfDTZfaB&#10;2ReSlMLqWVHpjLhc3nVWP8e6EF0KjI96OkNVU5APxquKf0nJy5PySeO81os7I4o2RCOpq4fTVoBt&#10;PZEaPZ2G6vdkatwiMf7AydTFXBTgr0yNHTsSx0lffc7DLj2RKHhUPTLAUAlKpWwwl4vVXL3DVNSL&#10;S+Eikf4JagTZGmGmilch5RdNCwvvNOafORL1Uf2WC3KU+i+u4Fc+vXHWFmPu5+Gfmpym0Sh0+qG2&#10;C7nUiH9PQCELW9Bb3dzc7PjkJL9P1j8yMzAyNjQ+Pjg2Mzg8PTjyY8qGPkKJQDg7M6PSauZ1uu/Q&#10;wdvfKXR/p3nGUMobdgxnfg4MV/0YCx8b8Xtj4X0Y9RugmZvXoGMMde/n5HPz0vl5+XudSqtQ6bTq&#10;GaVMrpQePFtgH3/cvfyVL8geHXUSDpoKIqd3ugKq9tv0lOu7t4NRUxiNP5SGuojxbkB1PaRVYNLM&#10;8axnBld1OTVzXGgcZ3q3S+UD952lGOeVEadIyy28zc0JWDNzM5tgz8KvfGickHpmWDPi3QJxckCA&#10;w6js6AauM41jviIdE7DFt/KNU30vsZGH3pTGCQbxJv8NB3CQEv13D2IgwQ0IkcoOq+v1pjLhQlca&#10;16/0pc+hEhzG4tPSvROsEhAnSU9ZH6dyjF+k6CdbWVo6Xv7Kmc5aXv84YH0SzsLBCmvR9TJHgaBu&#10;zjSCQhW3SMst1YKly8+XCshKpArOKPh5ipHqEQ6j8vKe004W/SdXjaRFjqdETqeiC5boVTlmsR6j&#10;9nfMeOqP+LGQwOmUmOnkSElS+GxS3EDqxldnk4PMTHgPL0s4JQp+sQpdbLREjRSoubmLRPonqBBl&#10;qnlZWm6ljlc425fTXnva1d5Eys+XC/KV6KKl+WhtAOLk5ctEJXJBsUKYJxOUjrEpxAAnlVqOTjFF&#10;XWGgY3v15vcCFrKsEf8+MLw10O95nTzK07UyPvFB2JoXkaufRa16Gp34NHrF06iVP+bX8at+zNzQ&#10;FTtWJY4rJFCrg6zxHiT8e69qH/DhjgbAPtQCZ/SYnobNLGQpgOEjAOzLZHLDAGwAxAZbpVJlmBPx&#10;AahXF/0EbgMMkRvxe2HhNRj1+2/B8HRQN25zGqVqWquZmpaMkWrLCR4JDsUPfMiskHpWTG0vqJ1j&#10;A2+RyP1DiPphpXGgfgC3CKAwA2ls1Ll6TU84qSusricEhLwJtX31ztF6wiE9cFUDD8KHtgq8aKyo&#10;wrsmFs6YZcuswRo2w1uEH/Ioex1CYcc0IGE0jguFbQ31AGqve+WbwJq3LhXPPWmcqCZ2GIUVRGah&#10;Fj9jcXp+gqDlaFc6netW1+tTdh/nFUyrODvxjubnYoHFmOMINhY4Qnyom1pc/+mdLBOsLfHyXa8G&#10;JIbBdKh/a1nwyNzKqTDjoEpQpeGdm+q/Mi0qVbNr1CCc/CKwVpXCPLkwX8KvVA3QhPfKwjHLuOk7&#10;Rw+tnkiLHkuPGE1NHEv+eGf5L2HiVEr8dEr0+OGY4dQYQXICPy0xL9I90smC96ZWKqhSI3kqXv6M&#10;qHyRSP8E0fVR+KUapEiNgHl9ZZZbIXhCcbA0efVFrlxYJ+UWaHg5QBVSJBWVKoToemgqQf4sv1Qi&#10;bi29st/f23tybHJOq9Oo0anG8/OwVb43LovybwsoTObndFFu7s1xG54FrHwXvvJ15KrXUateh695&#10;Hflz2RIYu2n9Wq1uXgf/0Dk0OtBukOc1q9aUlVVov59vDduFu+rvOzwySsDhYQdCKhRK/RS2BY8x&#10;o6NjHm7uUFUEbN2yrbeXNTIyapjtBppdkF9YXVk9OTlJDAhEawzz8+vWrn/y9MUP4zfidwG8PgOM&#10;+v1xvJ/Xvp9TvUenC84rtDqVbg5qvAqtVqJUa2akNDLN1JOIrbjtSWdH1Pcu0rN/DNFJWQv6Ddoc&#10;SGGBQNqsXX8wNTnay9MZ74kLTofz3k08rya+TyPft4EXiI5HY/uTmUQyM5TOwVW/tc67a0mM83K3&#10;6+9qnGI1F57bYmbj5Up65ZP/jRfpXTCF5VLPcm1E/Bv5oVROGCg3hR2gN6//5vi1jzGAhnqSJzYg&#10;QVA5YHC961lRDK71xhxnT4/pN6VKVvmaNYGe8evsQtZj8Hh7gn1m2uknn1Yc2ByKx2LNHaOtSS/d&#10;yp/ZRKQ4OXjeb8tViMqmeZkqMHlR/c5TCnNkosoZVl3Fqc3Fefs9rZdudLB8cTCu/2jc+JHImUPx&#10;U0kf79X++RxPTZhIRU35qZTYKdiije1xI/uDhCc3162PDMAt5T0tkIlrpv+G//OPUiXI0fCL1Qgq&#10;4Sphjoqfq0TKx5DWSD+bDtIpmaBVAScFmWpuhZJfCMqtX6I0R40udJYHnBbkzohJIz2VXQ+K0vet&#10;Ipib1FVU6tToPGNDGb2QTY34NwEUtb+RfkNmUKlQn3AcDjcnJy8sNOz+/Qdicd+bN+9evXrd09ML&#10;0iuVytR6pCantra2QxYygESqDQ0N01vd81euZG/fvvPbb5/ExsRBakG/v/zyy/XrNuTmFsTHJcCh&#10;fub0ZTgDgRe+lRG/E/TajcKo3x/HwuPRAw4M/CE0aihNtYeSUnz8iOElr32oHM8Gjk8T36OB589A&#10;1zIBSTPQ0Nhu4CLl+wkG6anfR6XUIOSh+gVJQyhM1OO6nnAYDNSLPcrvw4MAe1I5zgzEj8b2pbII&#10;3utdHawGvqULX9Q7OuKw1tZmJpZYS3/Puq4Vzfr2A0N14cN9f4l+hxe/9GnmOzT3etPYsdeEjgzE&#10;ei/Zws7H19E3wNWqT1io5p2dY+cxaHtNMFZ+2VccCzosceGhxKCQhET5Z19YLP2TQ8xKN9oT36q3&#10;IcUvzT3jSGXbtUi+gntFwc+ZFRdLRS1htuadadv6jqybSI6WHYuaSA6TJIWPp8YOpSeMpq0YS0kY&#10;S4sdTY8dA6It6ismUn6RqKNN6+Noq/sC4eTs/nhpUuRoyuqs8IAwN8w4r04qPKkUnJvjV6q4pRrB&#10;eTWSq+KRZMLFym2gWnBZ30JepeVWazglKk4h1GOUA2flg6W32k9aWyyRjHDefdM8Jbo6yGkdFbbO&#10;IgVK5JKSe0XFyUej5ZXKBEUKtB6QJRNeliI5cl7VxgTfd90shUoBOQ+KbzCo0KEbf68H1IjfF1BW&#10;wBY0TzenC/TyaF218RVx5euI2GfRCc8jVoJ+P4la9WM+i1zgE+D3JxuiVuyMjFBoVGBJQ3Sg32qw&#10;MfRaqy+TPgK4r0gktre1W7dufeKKlf6+fpNTUzKZHFXs+fnZWYmdjW1IcGh4eISNJUGpVEFUYGQH&#10;BhJXrEh0tLPn8QVQRfB094gIj4iMjHaws0dvbdTv3xsLb9eo3/9r6Cuk+kGkc3N9A7zwyB3uu+vc&#10;qt8adDqMwkaXBtFzkdr9Goaji54t5sc74Bu+XwyUgUSQWeGNPP+K5ybBu83xNg5+UaaWUTHZt12q&#10;79jRe4m/eqZcSLvIn/TG1GWbrUM4jrjCmtYTQ+6xOtdminNsrTo8LaB+1n5c/K4hMdJj18YI1meF&#10;y80tnS+0upa/9CF126RUYTG2Fua2ZpbEgNxvgpoQOwrLLonkZG85xG5UcEvUSKZCmDvbRx54R7q8&#10;L8Hf9C/0XQlvT23nHdvcn7p2JHkNSOxYysqp5PjpwzHTyVHoHLPU6IkU4A8V+heTd3zF5JHwmeSw&#10;gSPrvzm2z37pn1KSVn3aekgpvjHb26wbzNLw89VgW4uuLFJuA3XcGg1SohFcUYouyEWXpcIrUkHW&#10;FK+Z/bggIsAq62yCZKx5WlAvYVWoBytlvIaWigveTlbf3D02OZCvEGTL+ZlyEdQPKjRIlYpdqO0r&#10;UfDKx9k0a5ypSoZ2YaLm13t9KW7si/zXBhQRsAXNU6o1wT7+KQHhpYFR2QFhGSERGcGRV4Kicj/G&#10;vMBIA3OJkR9Orvf22bdlo0SlBAGHYue7uXkdVOB+EvpCHjIKZBlU48EWN+wbDiEAJAzKMThE9Vy/&#10;D1sIZmjpgU/gCvhU3+qO7hgCGyI34veC/q2iMOr3rwU8RJ1apdLNSZSyKanE2Sva5nRbJJ1pVcdG&#10;h3rVs8CWJaILe3OAi5Tvt2MghQW3C6ChhLujpHPjm7ime0u98Bb0/DQ3B0tTC+ugovvejYuv/Ql+&#10;tFISWfUutIlr3tQb0PYq4ERHQMZ9u4LPInIfOtR1+9e/I6y/YuG95s823nis1dWC01JxqWakZuBp&#10;o42jg9WZSr/ogydTd4eFh5i6BDlUvXRncANbhZF1TLfSJ4SVyY5O9vVlB0a6KiaRfFlf3qw4Z5ZX&#10;OMutVg63yDhNck6L+El1w4WNxGVLus+uFqUljqUmTKbETaGeXhbr8S/l+N7gt8fWrHIw3x7vpR59&#10;JH5bNCMqHhc3+TqaP+88rxYXqJFiNVKuEXx8UTI1t1gpyJYJMmbY5V+159svXxLoZnl4u88kizQj&#10;qJthF8gFWegSZ0iBglWuEudN8E6M8isnWF/Ymi1BnlYMsup6vy2YYNZI+KUSqAT0505zMqZ49WX5&#10;h/fs2AjFKRS8kPUWsqAR//KAUmJOC2qLrqmF1r50wO9ni/0kQCw/QK1fcgOUG5TVECfY14b4jfhD&#10;QZ81UBj1+x8J+F1BRVWlUr969WY5xs0qr8W2hRNE5USUv4ogvfNt4BIb+MRGPrGJH6ifqRVCYYOl&#10;/kMt/E3pwmDZ1XcRy964p7e6nKB5F1y12l8bXvkGHXOu1+YAOjpdDXZCGdxwKsunrte7vte/ke/W&#10;xHVtQnxboC7CjiW9Wl3fE0V6F1fdFU1nuzZx4RtF1PWG1vYGMbjwHT2KP7dwjLlefhljYWuZeduD&#10;0uOPumbrdaewvehM5/XniI62ir66yeHMJ2/yLPFmvlamCnarnNsuflKBN1u23MKTeKDVBZLRxIto&#10;4rtXv8GFJ1mZY+60XpIyr8h5uRPCquHBCnlflpaXoRQUK3jZyr7cpw/KAhztUwMDBWn7Ro8nThyJ&#10;Hk+LQXu1UxKmDsdNo9PJoidSoxaJtIHDR0Hv46aT4mYPxc8mxU8nxYM1v9rS5gnthERUoOTlqllF&#10;CiRnciBjtq/ex9ni8LboZ5/VD71tlPHLZIJTYCJrkFINLw9di0x0XiK+LBu83M8unxS3s55SnfDL&#10;X3yareBRFKzSRRpvoFRQLhcW6/vLszUDpL7X9TZ4kxHBV3aWmK2rQjKP73p9h1FbeDLMx9kOt9wK&#10;Z+Zp7yVTaDRzat3c9He6OZ1KuZD5jDDCiD8GFtTbqN//WGi+X6QP8F47o9OqK+rb7MJ2uFY996Gz&#10;ia1C1LU4lRNSz4qoZ4FyBzXw/FsEP5TY35Te9Ux3Msu/VejeIvAg9bgXPPMi93o2C0Kp6ALkxAZe&#10;UCPPl8F1o7Ic63tsKr6yr3ruXssMpvS60jmObSw89eXSLWUhx6s8Vp3DWSZabcoNIfeEkN5F1vYE&#10;NvKCWwReNE5UbVcMg+vXhPhVvHGI2U+wc3Gwd3Nef9qv8i2R3BtIY0c0cBzoXK9L7WYEZ+Yjipp/&#10;SsapVQjJan6lsvuKojdLwiQ9+/SC2XJ7uxONgQ1c31ZhGI3lT2F5FnzlEL/bN9BL0l0i7z6n4hWP&#10;99Uq+IVSpHKWV65GLkoEmaKBa1evkbZ6OwnSN0oPxUylRI+kRw4dixpJR7V8KuXjk8Wnk8Bqjx87&#10;EjOSHj16JHpCP7OccyL+eIRfuLfDEEKVCjO0SJYSqZUIiqeFBWOckhkh5csbp20x5uPsmxperopX&#10;IOWQ+l6SEoLt10V47F0b3VaZIuW1oi3k4sIZfraEd1nxN5YPV/JLVPxCNR8dtiYXlYx0V/CelXk5&#10;4q0tTHkvSSOcfGl//gwnS8ovl/AK+noqrMyWKhWKebQBXTM/D+JtbMw0wog/FhbU26jfvx3AFp9V&#10;y+WamXmNZE6jjUzc67L+mEP1a0JtD7EBNXBD0IVS2EGUf56jVnTueAMSAqYtjRNBYYY3IF51vRFo&#10;AzvHHz5t4IWSe4nVXYTo4wSfeO/c8piMeguvVWa7K73pXF8aO66Vj99aZUNcRdh6Iqz0k5UnM5bj&#10;XWwzb/vTOF51LF8K05fK8qYxiVSOb/lrQhMPnUdOYdlcvmPptWrJEltzS9+ArC+DK165kd6EVL5z&#10;rOq2idy4c3WglJUxK6ZO9bcMcutnOCXqwYJx5Nwk+0zawTBrPN4pak9U5WMXGsuzkRda2+Nb002I&#10;2rV110aFuGPkVaZcWCDlXlAP1va/aie6WU5yOnu/ynU3/8uxaOees/t601b3J8dOpaCd4uNpscNp&#10;i5XbwOEjYKbHSpKiJSlR/KQ1nAt7vjq+m7oiPIRg5mO/vO9JtrKnRCMsmh7IUaPu2HK0/Bw1L0fO&#10;LZMLSDJhi435n8MC7F58Ub8mMZBeuVcuqpCyz0lFBTJhvpKfp0bHkxdqeEUq3sfdv6COVBHURQzq&#10;JYZfjI665+dLRGVDby/J+JVg96t4WWokx+AsXSnM739X1Nl0lmBpOTM7qUMbY42Tyv49AKUtlAmG&#10;YvfvYuGaH5TUgIVTRvzhsZAhjPr9zwE8aLDIdTpdn6jf3j/BbU+5d9Xr4LqeyFahL2qVcv3A9m3i&#10;B4GiU9gBVI73bzOn3I+OBDQg4TR2OKnbgcxybOa5tQiCaroDKGywoYlkVmgjx4mO+FA5kZUvfE9S&#10;TG29LWx9vC7c9KUzAyi9HjSmV827hIwWC6eoFen15stc/Q5VWF3tiajtsSj93NwxwiLsQAyl24rG&#10;CSQzA+GO6LxwBPVy870jOfOGHi8625PMdKOx3Wlsl+qX1quPE8I2/n++m72zPnPPvb7UiXjp/O4J&#10;YeukqEjel6sSZKl5NaFEJ/vEgwGlz4i1vcRGTkCb0LX0EcY1ojL38BDr8lRf4YSQYbvszzO8drmg&#10;WirOAlGXi2qZ3+St9sMlB7k8O7mNn76hL3XFcGrs0NGwyWPxY0nxE4dXjievGEmNGT4SOZYWOZ0U&#10;NX54ZXf6+oOhznEB9mP8awpB3geiftP0XCS9BqrYhUpR9owo9+Xn2eGeDl80ZkxxctW8crDLNUi2&#10;hpuv5ZaqkVK56OP298eJumZDFf2H7HuS5+OC3bY2Eo81DfT3E4hFKnSCuNrQmwqEXAZcyHNG/GsA&#10;fvuwBeVWqzWRvkEnokIvhHlcjvG9EOd/OdIvP9QvNzzwY/RaYKR33vc86Ouzb/9eiVo5j65WqtPM&#10;6ebn/tr/PTe3MNwM7gi3MxQ4aEOgPgGwhUONfgXr77daqE6oIf/ox6npiYaHQ4gEaDgyRL4IEOYD&#10;IGaIBMIvfLbQjaiBM7ADUQAgKgimHxaHtlDCPnyuT/BfwxjSacTPATwrA4z6/c8DPG6dUqXWqpXq&#10;We7opKtnnElqk1ddV3A9utwZKBwYwYH6WWHBjb+JfqNzw8isCAo7sBHxrGM6RV62jEr3uNQUWNPl&#10;2cL3auTBp8F1vSEMbhgkoOQ5NnjP5s3b1h6/uIwQhC+7Zb6zdKm5i7VDYNTpOv/KDvecCpznareV&#10;BQGkrthGxKnijW/GVbzfetyV2yG1vWDlfz//Dd0xDMsPJbNianpiGUz3OibUJAIa+UGUXr/aHvdG&#10;vnuLALvmopNrqIsdLsB9+R3ycdEr0rigdkJQM8mlTPV2sN7c9vb2sPRfYVf8pUdtV0DlO5fce1hb&#10;9xrSZWeCxQy3ebY3T4NkaFFrtUolrJIL82TCchlSJ+XRJOwGJf/6u3s5W6ICAnHLL4TZPk4L4aXH&#10;jKWsnExaNXE4jntm+2prsxt1J0ZF9BlegQoVYNRL2iIuVlk9Z5FMmbh4CiGn7IzbFOs9zaqZFZyX&#10;icqkgmyV8IoKyVYjxRpeKdjiiy78KX5Mv6e4lKhgFwLWzM2JYEfAv3v5WqfUaFRoWYwWgvoiEmAY&#10;mr6Q54z4vQFvBLbwgnRzGn9vh2fnNk8dSZhJDZ9KRSuOY+lhoycifsyho1DXRDn4A97evmbvpliV&#10;Rv1X/db9tboGtwCBVCgUlhZYV2cXV2fXlStXw8kPCYCPdu7c5ezo5Ghrf+HCJdBXhUIZ4B/o4epu&#10;Q7Cqrq6BkKDEO3fsdnF0crC1Sz963HDtIqB5bH5epVJJpVInB0cWizM7K4GTHzA+PmFvaweRWOEt&#10;37x5B2eePH1uhcN7uXm4ubgODAxCVebevfvwqbuLq4ujs1wuNwj5wg2M+HswPGeAUb//qZBp1VC6&#10;zmvgh6eekKvGpbO975gEn7UeF1uw1W+JDTzD0O7Ahn/krLMPRKsIjTx/KieinhlIY7k0Mi1iD1i7&#10;BFk5+lhFHfLK/RadNa5fzsSTzHJqRVwZXL+a1wlZt823Zfte/jqQ1OPfyCHQX9kdbbN02G7hvQIf&#10;sgprFRpa9tK1RRDM4MZXvfFp4ru1icIrXhqGqS9iBIUV0MjzaxH6N6Bj91BfbzQO1BVCaCzH2u7A&#10;rOtmOFzWmY1jQqqyhzrFrhvjkwVv6meYHTU5ydYYc19P26E3dGlPe3x8xF9WpARRWB71vYHVXR4V&#10;jxw37rO1ty0rStUI2md4JIW4QM0vVvMK9M3O2UA1kJel7MlXCrIlg7mjgpxxAeXZ3bqycydA0TF/&#10;/pOlmUnxudVqUbG0B+x+ksE5+WIuUlk9pb1Zck7FLKfh0M5gsI/DfR2tlv850NVyht82xc5WClHj&#10;G13+RPBr9VsjLFQIcxTsDB2/SMovnO2r47+uenQv393FRizs1qrlhp+0Ub//BYG+F60u1snlbdJm&#10;yaGE2aSoyeT48ZSVE4dXjaSv+DGHj4X/mHcObt68LlqD2sWoguv1+68vGvQYVN3Pxy8uJs7FwdHL&#10;w+vbJ89Ajw2fgjoWFZaWFBXD1SC9J46fqq8nb9q46dnzl6CdIPyR4RFchJ+bW1BXU2sY6J6Wmt7W&#10;2ma4/IeAqECAQaSVSiXWzJzF5sBJQ96Dq+RyhTXecmpqGqoLcC+8BRb2ba2s4RKwuUdGxqwJVrDv&#10;5eEJN1WiU+F0IcQg+MwQuRE/B4anDTDq9+8PjUqqU6tufvMG657geqHdv77Xj8oOZaAO0cAaRn2i&#10;MTgge4ZR4r+GgSgRor6KEElh+tX3upJ6faqe2hwsxIVtMsM5JASuILjG+5Y9cmng+ZJ77LMoplgv&#10;m0MFRFqPf21vYv1b1FcMlRVIYflR2FAPAAb8YPmyv8sgKgftdKdxvAq/wkYk2YYe9F6XGZT/hFjX&#10;5dcq9Kd3Wdr4jPbe7uMWudnaWWDMdu1YKX7T2Hv/giPBpOtxzujzWjcrCytbRzMLpzX7L5ksJ5hZ&#10;umE2n/Ss7Q2q7Y6s77UmswlXblgHbSTY+e47uPH184pJfqWyB1S8fJKbPd1fIBdmy/n5cl6JftRY&#10;Eer4TJCjHiySC5tStoczyg6PsionOVfkgkwl2hVdrOEXa3lgPRdp/rZ+o/7M9X7W1LwcGT9zRlA0&#10;ya20s1gyySZPsbJnejK03DzQbxXvFyxf9lGqebk6JE8hKJLzC+SsDA2/cIpV2dfb5O1hc+Vy+tyc&#10;Gn7PYG0BdcZlqf7FAK8GxDXY0+NdyraZ/XFTKTF9x+JGU2NnkmLG02J/Jh/u2rBpTaRUrdYbADrt&#10;nFo9hwptbW1dVVV1ZWVVX18f2LWobY6uHK+ysSTAjiEBILpfPvjyzOkzsAOyum7dhvtfPDh16kxL&#10;awcILRjigX7+YEZ3dHRmXs6EAHDhurXrHz58XF1NKi0tLysr7+rqKSkpLS4ura2th1sA4EvhzDFg&#10;f0OccAhbQwu5h5sHwuPrvcJpnewcJBKJj6c3iD1UC7p7mJHhkfCRk70D3ALqHM+evdywbsOHeoYR&#10;PweodOth1O/fHyq0GUz9Xjet04wr1VJkXI618/PdU+NZ8cihUxR0XRhPZcXV9Yb86k5xg37DTjg6&#10;hA1lMF2/PinYwVBRqO91qH2H2VGIIUTi7aJtr74IovSG1XaHdIh9i19aep0PKL3nT+21pbP8m/jB&#10;DE44Awkms8Jpv2D+G5GC9hQE0Nk2V25Gxgbwxzq5w438oTJkiO5og8FZOZlZOUemZOCD1ptbmzDq&#10;SyxwjutzrwUVfhNxkG7unojB4XEWVpZuqwOyHtiTe/CXGizNcbwHJUM9DBx2Od7ZfdXlGvPYo7j9&#10;dZZrc7xA1Ot6farfWZ5oXk5wItcfmGYVKkUVMiRP0pujRrJVPNDCQrmwZJqVIRUUSAUVKds8aq6s&#10;k4sbZ5A8KTtTLcic4Z7TDhZIOBcVwmyl4OMD0KToHLNidAk1fq6EnzXLzJjtLnv7dXu0P0GB1Gt5&#10;2Vp07bJi1S9qP/8Y0bYEXoEC6hy8bCU7S8mtU4g/83R1gnIQylsoOg0/abQvfN5of/+rAN4IbFGF&#10;0+rCPdweHdk4fCR6Ji165Gh83/GVA+mrxlLjf5IJ42krDLx39OD29bFypRIiU89pNHPa96qFl24A&#10;iKi+VVw1ODgslcogS4Cl+yEZAJDJiYnJgYEhNMvoAVI6NjYBJ2HfIKggumJxP5jXejH+H/EvAkQ+&#10;MT4pk6ENP/AFDScNAM0eGxs3+FE3AGIbHh6VSqVodtVb/NPTMyJRH0QCnxouNyTViL8Lw0MGGPX7&#10;94dKp0ZbxHRzWrVWLVdpdGi35ox8gi0YcHQM8zzKCKSx3OicqB/J4S9lqN5ZGwg2CHmAfrY3kQFb&#10;tGcalVUG15rK8qdxiXXdITSOc0qjKc4JS7CytA2wW3PON/u6755LlqY2Dk5RuITjtpWvvamcIKhS&#10;/JKm/jAax4eB+ME+pdenttfMP/78+W3vuqopLVXLsB6e5xi2BzPM7HwwJpZYCy+vfVes1h7F2oUu&#10;N7VyDo61wNhibIPtEw4EpRdZbckNrnzlX9tNpLH9Sh+be63YtjVS0lWVvmcF3jEomPLIrxEJoHGg&#10;XuJHZYcxOB5UpmvBlxZ2iRfPrJsdbFYP1mj4WSpBrpxfLBeWSXtzJUimVFT06n7V5oQ4goWZvYPF&#10;qdSErm9JnKdZM3yyUlgn66mQ9tQvElQDZeIcdAExiEpQMCMskAySTxwM2bk+eIJNn+LlqTjZ/yj7&#10;W4t2BxQphfmQeC0X6h8NTgScTCnVzkNRrtHOad6/1373HSj3HOjFQt4y4vcGFLKw1Vuo86ze3i/u&#10;fPro8zsPb3326NbtJ5/den7v6hd37/wkbz+4t8Bv797h9wtVcuW8UqPW6pRggWv/2v9tKNABHw5B&#10;F0EpDYcASIMBcN4QErBwSo+FcHrnknBo+HTh1P/EDy+EfTgDlxg+Ahg+/RDJD/HD87A17AAWrjTi&#10;58Hw0ABG/f4XhVyrk6v0w1Tm1O/4w87hu2wOF/iT3kXQOF40VnQrP5zK9iOz3ejsoI/6T/3VJDby&#10;fJt4fgV3LNecjLlQa+nsb2blsn3XKTOMja1XkJm5NQ7na5Nx16VVYEfpcqnrimhAFzmFCoEXleNP&#10;gVTpx6zpR54biLqCZ6BED2moRxffmm73WqZD3XMc5ZVzMzeomR/E4PjUP7YJiPTyctyxd7vV2iMh&#10;NS+C2kTu+fewNn4ZV870dXW8e9GBsXbEX/gkpLrLreKNmXvstv1bqdVH5X1USX/u+GjR0FDz4cMb&#10;cHa+rvsL3GpeBzVwI1sEIQxuJFj/hc+Wxl30WrGbYI3lvqt7/ij74sVIZhdJ9Kphe2LQ0xdU4dh1&#10;/iB5ZKxePMbgjzb0jbcPTX8mHr0lGLj6+EWtnbXJozslEcFWN6lnqjLXvfgsR/CqVPD2ouBN1rS4&#10;5nZjuiNuyeoId4XohlKU9WOqOcVqbpEWARq6tPO1qFH+8WFxP6aGV6jU1xI0gmwlN0vOIWWe2bZ2&#10;zQr9MGEglNRQ2gKhNDQWiP/SWCh9fwUWIjLiD4mFTGDU739ZvEcX7JvT21Xq9zo1usyQZo49LPKO&#10;XGuzKc+zvjekXQhmdHgjOnt7kfT+ekKcPhR2KIUdS2aGk96FVj43c04kuEaamtss91gTlX0XYx2N&#10;C4gNSz633NyZYBnhcu5TLwY7kM72bkJCaayQZoEfjRPEYIU2IIFkZiiNAwxHF1JbMNY/7KD3akB8&#10;6JwAGrp6aWgdE5NeaWFjd/lIgpJdc618E87KGuu1c0XxC9/Sz3Fublfb8hScUh0na6SrLDTS38Ij&#10;JuoE1ck3Me/K/lluoQbJ0XHKdCyqgl01y83WsmvePKDbOHssdws0x1p90t50/3YxMT7M3MbZymeN&#10;+4Ycr6zP7VoFsRlfENzCcTiT/jGqcJQkGiOLx1r7xmniMap4lCweBS2vE4+RxGPVcEY4ShOMtfWN&#10;3378qpnoZ5u0d80At3REWDshKpf21YwJcsb4F2cHspSsCjW3SskpV3NLtdxKZU+pmlujHsyTcC7K&#10;uZcVSKaCk6vgFGkF5Wrk5+q3FnXxViAXlCr5hQpOvpxdrui76mBlKZudBvXWKDXfLRgzYN8YRwMZ&#10;YcR/LAy/c4BRv/9F8f79vG5+Xos2NaFrBH43p9LMydQzColCJlepxGMTbj6J3qk0Fyr7149r+whB&#10;buuYgfXoOLWAemY4hR1Yz4yjs0GMvTeVmtn4uuw9G36u1QLrb2pGcHLwDNp71MIr1HS5ze7kHKxT&#10;vOvFJhdSdziZRch+7Efl+NH0/e4M5ENSg/S95gsq3sDzbeR5NPI8m/jERiSIzFxBeut7kmoXs8vL&#10;w7u2+pywl7Qh0TN5fbjqRdvFnbGhIb54rFn30zwFUjLJbQh0tTmwIeGLmiRld42K2zwtoo8N5k2J&#10;LytYlUO8whffFoQHefDF9971U54LL/cMVA+NU8YnKgRD+chQ1egwQyO8gzEzu3GzeHi4VThKRoZr&#10;BCM1/SDYBuVGxbtWT5Dw+oFxCqg7d4TOGqQiQ+14rMm4+IFsOG+KlzstLhnhVgyxq+90HkzaHRoT&#10;5O3haJUY5b9rQ/zquGAPe8uYYB9fZ3sHvPnFlM0n98aMdZfJeAUaMMqR3MU6/TeoQ/u/i2SCUrmw&#10;QCnKlCHnJzhZE/2UB/eooURvrQZdigoyy/x7VM0XspERRhjxHweDeAOM+v3vhIXeonl06UDd3Ptx&#10;uapnQGKB9QzYlePS8PK/G7iRTfwwKjOIwvwtjHKgd+kbMKxtarrsO/sd6T2ueV+bWkaYWnuvulht&#10;4bIGa+ppZUWMO5fp6OtnZepn6rjCvuybUNI7P3KPazPfqoWHuo+lo83s+oVQOcHUv9l4EHZn2KVZ&#10;YJZ4DPfnJdJeyvS7YqWINi2oVk5V9b0tdCWYB3rYTPOb+1jVg9xacXclwcTEDmODN8WsjveS8G5T&#10;i5JwZn8pqz4lGLsmGKYJh6v6Rmv6B+iTo62i0Tb2yE32wNXBkQdyBXvr7ggLC2cTc+fllq6nCs7y&#10;Rq+xB2t6RUVtNy4RMMusMCYYkyWnzq3OLDrIH7onHK1Bhmq4Q4xP7hX7eRMme+vlSIFGUPRjTrEv&#10;S5ArMkGuTJgvFxdJRflyUZ6CXzSLFI9zy4TvKuwsTNqq986wUb9sGv30MB2vSIPoyS/R/Ei8gSp+&#10;plScOTlQNowUzfbRpznNo3zG25cVtPpMG4LVjESKTqF9r3k/p5jXKRZyjBG/N+D3Clt4M6hDFIBG&#10;q5bJ3yvG5+TD8+oRnWb8vVLxc6lValVyjUoxP4e6XkFLgvfGitofEei718Oo3/9OQEcWowPd5rXz&#10;Ot28Fh2vNK8VTfVJFaOid0Ivz9WeBffsqT3hVGYwmblIEf8h9G0XE+nc8PreyHpmAIUZ0Cp0b+BE&#10;5N/y3kbyLHvs1MwOKH/kd4aOdQoxjdrovK8krOwhztrXkeCEiTvoVd3tVfnMta7LorbHj8oOaeAR&#10;GxB/xv8Y/gYGumG1tPiS51j7VRZOxIh9R9wPXfBJziLuOr4nMXyGXzHVd2xSeHm4p3RC2DiG3O5k&#10;lDra4jMyN/IH64UjJOFIrXCULhihicauCkabvnlZ5+ph/dW35SOTjfzhcuZARd94Q3vzIQc7S9vo&#10;fWF16Iy4QArbowHxpjJd69745t1wPk4x995UVXhEwq+TC0olXdkqUdMEt76lcrOHE8Yab+Ljbr8q&#10;yjfn1JpZTqFUcPHD/OwfUoeUoYua/IA6PdW8bJXwvJqXP8vqOLE/Zss6z2kOGV1kDMlXiguVggLQ&#10;by1c+7HBbmqEfPrgigvnNnN510mUpM+/uDIw3t47ROYP0591kczMTcsrS3RanVKq1H0/6tiIfxFA&#10;UTs3pw11d0FaT093JM9eS5u5ni65lizv3Cu7vu9n8n71iV2bVmrQ8V/vv5uDn//cDycKwi2geiCT&#10;ybRanVqtX+9TP8hcP6QcPQRAGJVKBYfwCVQp4DQEQIdP6IeVLUSkH4wGgGAA2IELIaThUP9F/jpS&#10;3TBT3HDScB72IbaFiIz4bQAP2QCjfv87QQPirW8h/Q5+uOjfe41Oq5SoZGrdpGJcoZlUj4yFRhyy&#10;vdTpQ+0NBdOWxgFF9NMPJYN9lD8Qy/8Fw8isEAoLdXhOZXlVvfOvfhdX/cqb9NaqsmGZqa2F/3qf&#10;6pfmvmmWuHDMhn3hPnG4/4vBx+1123TewczqUvoqV584p6g9ON89Hmc+8Sz4JqC+h1jTi65wqh8S&#10;T6SxA6hsIoUdROFE03tcGt7hwreZ2UY4766POHczMKuBgLWsKEzBEKwj1qetS6aa4V3pbRn84Vbh&#10;cI1wlNI33tY/3tE31iQYqQYhF42Q+UM5wqEK7mAjIv7cAmvm5IQFq33lGvfevjLhMEkw2rZhSzxm&#10;uRUu7iTW3sfRiVCasW6UfWvjunhTnAfGPnTTxogxfrmcmy3nlkn5lTPiPJkoQ9OXoxAVoIa1KGea&#10;WzT+Nl+NgLIWarjFehZpuKDBefqx4nkafpZGkKnhX9HwsrWg2cJcOVKk5taoOMUqcfGtxiPejtZO&#10;libfdKTPikgKUaFCkKPm5UFsanTGeSFY4Wp+Prq0Cep3vWC6t9Yat5QpvIEMU0UjNfzhWvFYQ9/E&#10;VeFgSd9I5cAoaXzyqy1bV+Xln1frZuC3DRnG8COH/7+nEb8P4C2AnAb4+Qpa0qRtO1SduxRXDyva&#10;D6hbtqs6DvxMvq7cumt9LLr43LzuvU71fh7kF9VLgMEcByH2dPd4/O0zkFKDHxXYOXHsREdHp8Fd&#10;mo+3z+TklIuTy9NnL+EMhCHg8B/EXh/TAgzaDLGNjo6BHivRSWvzoBYerm4GnQ70D3j95t3U1LSD&#10;rZ1hCtmRtKPXrl2HmGB/4Wsb8dtA/4pQGPX73x5aQ0sa/JLn1DoN6vNoQq5Zu+2o7a58b2pvRCMS&#10;Vt8bVtMbDJbur3bLGkZhBaPuV/mBrUKH2sfee69gTWzcrG2xLgEWLmEWppafXSdjsTirkL0BSSeX&#10;WbguMcUTorc4k95tJL01t7beHO9PPXsk0N3Ve80WrK27i4u/na+3+VIM1jnWt/RpdM27ULDIm/j2&#10;LfzQmq5QMhN1n97Acqt9bh603zlo57rMjtALnT5ZD5zzb3ufuZ146auQ3Sc3bYsUj7TwhkuQgVz+&#10;cNXAaOeuXWFODlZ15HODY7d4Q/nC4XzBQJ0NwXSY/0DWUzzOujzCr9q9cfMKYpToZeMw59Sw4LR6&#10;tEbSW6VjVeiE5dKuTCW77POmDNzSZR2UsjFBCUi1hl8sE328o1rJL1IKchTiS3LxOYXwkoqfo+YW&#10;g+jqmfs9YT9fxspWCHMVg5VPb19xxGEmkZZJbuHUyL3EaKcnnx6XCLLkfReUogw1r1KNlKiRfA1S&#10;jNriSDnqvg0plPGL9u6IvP+onNN/ZXC8fmiiSTxG4o9QxWNU0SgJKBiuGZxoEwx1XrueaWdv9ejb&#10;r6B2B8UuZA+9eButot8N6C90Xhfs48VvOa7s2Kvs2C8D/b56QN2xQ9Wx/8dUfIzfkvbtWr1aqdO8&#10;n1eD7Q31d+2cEtRUIpHCVqEAZde0tXU62NmvWbU6MiISj7EAoX38+ImTncPa1WtWxK+Aj96+fdvQ&#10;2OLh5r554yaif4AlFgcZBIQcQkJWAfUFOYcdkGS5QjkyMgqHwOzs3Nyc3IyMzFUrV8Nd4HZnzpxb&#10;v37DvXufJ65IhG8Hl9/85NPEFSv1mc2I3xbwkA0w6ve/PQymuH7W79z7ee13cxqgUiOb082dPJHr&#10;tvGiLel1ZDO64pl/3a9tVPdrEwVQ2BGkLj/Su+j6HtQJaz3TYjsN6xiAxWCtCS5m5tjuns7+uxfN&#10;saZRBQ+9il/4XG74r5g0PxrbvREJyX1CiE8zx1qv8/U8vXenQ/QGp9XZzg6x1stM3jQXxQbY4n1i&#10;Aiq+9W8RhJK6Pa+KPVqF0eWvAsvfejezgktum1m6xJypCz5z3Sf7mk/OrdAL9zx358Qk+vFGb3OG&#10;Pnv4qHnViuCSjB2qgZrZ/txhdo5sqOPc8fX7tq12ssYmRAS+fdgs59dLBSXSviuzA1njorzCS5vs&#10;cSbVmUkXj6xivckd6bs4KrgoFRcoeLW7kgLtInYlZraaW+KknHr52xJpb/Ei5TZwlndWLqpSCh8Q&#10;/rLExdLi26sXJEiZXtTzlcIcuSBbyrui5FcoeVWT7Gq5qGn3+sCr1PRJEXkW9d2WO8G7NMErrsnc&#10;429ndWRrIvKwaIxLGueXTnCuKAT5cv5lBS9LISoeRyqnheRgX1s2/zZ3MG9gnDw43iIareSNgBVO&#10;FqMT3uq+H2oH+8C2bm6Lm6v94OCQXsLn5+aMLq5+B0AhC1t4BfPzc0G+HqL2M6rO/cq2vZLOJFnn&#10;AU37DmX7vh9T1vlXyq8u8NvavXtWr4Ef+9y86oN+G+KHLdwAhPbIkWMbN2xsaW5ZtWp1aWk5GNkN&#10;jMYVCYnXr1/fs3vf+XMXIMzBQ4c3b9rc0tK6csVKKo3xQbkNkXyIEGxrN2eX6uoaGpUW4B/Q1dUD&#10;ym1va5+fV1BVWW1tSQDxUCpV0ZHRFy9ebmA0ONk7stkcw+VG/KaAh2yAUb//7bHwJlH8YB9+kzr4&#10;TaI+YY4fO2Ebud6//p0vlUWs63Wksdz0y3WHNPH9qZzA+l+ygCkNdf9iIOoKRt8+70/jEKmcoHqW&#10;Xx0zgMxyq3q7NORoyu7DI91XE4MtcMtNsbar/6v4ueMNflxdtz+V5dvEM2/h4um9bnXM0Kou7/pe&#10;l5ruJT57Ha1t+IxTopbTOSkrlmGdo7I/Dax6G05nBTUgzvXM0AbOGlLXsmWg8b6+RU0B578MvvDA&#10;6eLd4PMPws59ZukRsX1PXL+ILu+vmOy+PM0sn+VVKkX5qr4suShD3l86zCvBLF9CKjs8yaFp+gq1&#10;vCwNkqvkVUj4FDm3QMor739d4kIwzTu7aZR1d5Bz39Zs2fMvq9OT1yYfjB7j0BXCYo3ovGLggkJY&#10;qeTVKsUlM/zzuvFiaW/Bu0edztaYnq8vS/oLJvuyxvk1lsv+Mjzy+YCAMs4rVosLp7oKZ3tbVof7&#10;fNZ4QD5WPyHInxJmS8VX5OIshSBXrV8/VL/GqH6LOmsrVPeSnM2XNRQekw4/v3xqN37JX04cDJVw&#10;SVIB1doS95rfKBwuGxgrHhir6R+tE43W6cfJ/w+yRNmC0ZatOyJptDqpRKnVaNSqhU5QHTqrAc0r&#10;6HyzH/R6GvFbwPBzRNucNUqij0dbbcEntdlf1mXcr72Msi7jc1rWj3mHmvtjFmVd2Ll547xWBZGh&#10;Sovqt77x7WfjQ3p+GouCGQ5/5rUACGnEb4qFB23U7/9UzM3N6ubkajDI3+vmVbNgj9dTW3Hxe9xr&#10;nxPJvVEUZlhdbxCFTWzgBTf92kZ1/0Z+UBM/tJEXxuB6M0DR2e5kpv/5FhzB4/Kp5G9v5zs7W5qH&#10;rw8seuKbcze0/JlX1euY0lfhZBaRzvVpRMIozEAqy5nC9q9/41t63yoksSp9rfyT09cvrt8a7o3B&#10;uzquTveveRVAY4c2IMG1r+2DD9i7rHAM2O53qtojr9npMi30cnPolU9XnmoKWLF/y7poOZ8+yymR&#10;cYuVSKmCUy5B6iTi9mNJcTaWy4pLT7s7E8Z51xWCKhWvQM27gvZPc3PlrBwVUjzLK5ZwK6YF9TPs&#10;SiWSP80qHO6qLL60KcgHf/xg1BizWcsCw/qitP+ctL8qMdLJxRZHqb3Ce1Y8LSBLBOUyTq5GXCRh&#10;F8n6Cib68kovJvk6WxfmbiIV7w/3cRYzL6qQfBU3X8HSL+aNynaRfmjb/xj4ZqCSnaPmFc7ySqaE&#10;FbOiMqkwf4qZLePmXK1K3bN9FX/klmCkGkxt/igDGVms3Ab2jTcJh8miYYZggN75Se6+AwnhEUGP&#10;Ht/RqNX6VcPB2FK9f6+GkmAhxxjx2wAKWcMWKk0aw5AyDWrvAvQdyegioD8maPOPqdXI5+c0+sHn&#10;aK0L4jU6uv9jQq/dKIz6/Z8JtATQO+WCLVTSocwGamWyKvJ1k8i9lqRnXk08bzqHWM8Mqe1ZpMe/&#10;lKE0Tohh2VPYwr6eXgymLemda/5ty7BV3p5Ww+xW7YvreWd3E8xMTc1sXejPvSksj+puC59DWI+V&#10;y81czIibQxpZ3vU9ULfAn79GsMA/op9UXDs2ydhTkrZmqamVzwkydk0RsVXg0QRi/8q79lv3DUXm&#10;Zm4EW5uEjSs/f3k7v+bC6az9eFtMj/DewMRzvuC+Fd7i9Nl9q9YEC0ev80Y7haMMwUi9YJjew23w&#10;ciU8vXVFwa1VcQo13HwQVHSFUH6uSpCrFALztAhqoKNj0MTVU6ziid7aN3cyAj1sAp2s/ewsk7cF&#10;jSO0UXZbuIfVq+upM+xMieC8rK/6y7ZLvd9UfdacNsarLc/en39+/TC/ZJBZfHT3yq0r/Se6c2aQ&#10;aqmgVimqUg+WK5ECrTBXP9htsX5rkBI1r1TNK1LyCuVI4VRPnkpcM8urTTsQ6+nhwBLV9Y9VDU40&#10;iEC/h6oWKfcCx6n6dnWwzkli1ECniUfp976i7Ni5cXx8VCFXzM9rlYqpyckRDboONLpgM+SWhdxj&#10;xG+A92g3FzpoHCRXL+nz373XfTevNfR8LeJ7dDX3xZxH13dHu0IgEv1oBgON+MNhQb2N+v2HAtTs&#10;5zQqjVrT0H7LwjfeuvTrcBo7qoUfrPePFkDl+OmXFAuhc8N+9QKmHi0iX9ghsyKpLCKNGVTypaVj&#10;bNKOaIRNmeLVOWHN7NLy7NAJ6zy3AxVmJk7ErfvCL18xt4t2Pkh3J3W7MVhOeffMbOyyz27du8rf&#10;1wG3eUW4CcHFN59qV8+OIr2NITPtOvhuG08GhK708PU4fnoDb7CVN0pD0PFcNf0jJfllm3z9bQeG&#10;uZu3RaWfSAwNc16zNuLr5+VnMk9Y4U2eXz+lZTUpOLWzIwVK4SUNt1LDoaFeyoWXFIJMNT9rUSe3&#10;gaDrKAVFKlEp/+Hp8dcZMlapklejFuSrhJel3HLxtw3J22Jd7bEHDsYi3c2KQcboq4saYZaElTvD&#10;qp/mlD/qONz/Kmegt7I6d4eng4Xw9e2erk8JWJOO2ktKhCTjn5/lpUmQQrkIbpSp4ZHknOopXsXd&#10;a0f9vd3WrPMVDdUJR+hIP0gyiDR8U5pwlMwbLkdGyMhoIzLaisCnw1WC4RKQ8L5xSt84DbaoLxpU&#10;1OsEQ6WC4VrBMJk/3MkRduYVpa/ZGBUZHbZ2wyZQcaVWrZ1Tzc+jPS8LOcaIfxxAs1HtBRFHO7AN&#10;7R6oEn+U+kVgDYQrFkRbO681EOrk+mBG4/sPCoN4A4z6/QeCocUO/s1pdUql4vrDVxjv1cFFd91o&#10;3GAGEtLIMzgqB/UN+iWrgn6UQQwukcrxBdK4oQxubAvfl8YOoLCWe8Yl74h4fJeMd/C08lmDwblj&#10;fIMDy55FZT7C2gU7+4fYeySYWfmYEfc7V3fH1Pd6l78xsfXPyz5NMFuCX7LEBm+yfU+cqbVjaNaX&#10;UTXdRNLbsPLXFq5rLfD4ocFb0xO0kQmaGHV9ShMOVbMFJaBz/MGivhGQLtqdB5X11PxAf7cO2oFx&#10;1hUJu77nfvZnjbunexulokLlQCbaG82p1XLKF8n2By6MJOcVqQXFcnaBkl2qZJcoRRfR9nBupQrJ&#10;kyHnZNzTCl6eTJA7zap992WlDcZkXECRiIpVootqpEzGKlbzS7To5XnT7EJFX72GX6PiFk/xS9vq&#10;DjtZmtDyUyZ78pS8chWvWN5/ViooSgxzvtpWxelv5Q7WI0NNgtEGwUi9cLQGKBipFozU9I039I+T&#10;+0er+0cr+8dq+1HNbkSN7wXPrwvO4/rGyMLh1pOnV8eFuQ6+aVQJmiW9BUp+/spYH7W8f06p1mrm&#10;wBDXzcN/YN4Z8Q/G+/ea9/OS796rUVGGGtI8CDAosUpvQy/mQvH8t6GPEGIwLjT3R8RCJjDq9x8L&#10;c1CC6DRop/j8nFatU87M6VSIoB9L8Iiq+Nqs/F1wg17CadxA6q+dKR5CYRMZXF8Gumx5ZB0zqo4Z&#10;QuOE09meFJZnXY8Z1v3m1TpTExNTvAfWxs0S5+CTUuhHZhOLH2Gwrn57zqxev8vM3Bm/M9er7p1P&#10;5VuHOqZr2XPryFRzM7/lS2xCIqLtHO3NHIkepIduDI4HmeVIR6KpbOvyF9abjvlEh4qGH23bGWNq&#10;9t+DI0/Xrg9OSPQbnX06OvtF/Arfr67lKZDaV/cvxof5TjPvKPn14u7iUDf8g7YymYAk7zsLJjiq&#10;4j8Sb6C+07pA38StXw4cZb6cU6Toq5gVtXm7mNqYLT20M3oM+VTMpHKfVViZ/GkKIU/yy1V9RTqR&#10;wZFLEXoVP1fDz4Fr4VApyFEJczSCfKUgf6zrgnK82RFnIn5ZIRFWSoU5MuBgbR+r0d3Zrqr8yq7t&#10;sXiL5QLWjS/vFwUGWpsuX/b468K+kc7jJ1fiTP5sS1iKszBraU9niUG5SXrWCkbo4rFrHH6nh4fT&#10;2zsnFQP1an6ZCrmETklHW+lr9myN3rEltq76SlSUW3iYY23VedXUCBQNhuZ0qOwZ8o4R/zvAk4Qt&#10;VIy0Ol1wELE493hd8Y5r9Ts6yTvaqQdayAevUj/GukPf88AHnj2TtG3zKp1GpdOixrfeTDfq9x8R&#10;+rePwqjff3RodVqNSikSDtt7Rtum17rUvCA28cJqu4mNvLB6ZiiZ6c/gBrYI/RoR/1/t/gUs8ggq&#10;K5TK8SG9M/EOJ5We2Lx+JdYrNCRxKwbnZpFS61bP9Kdy3Gq6bM/Vm+L9scvsMIfyHcq+JpJ7Q6FO&#10;wECXPf3L3mrP9efxtj7W9o5ffVYfG+ppu/6If/F9v9rX3vW9zg3cMMo7U4/QL+5ThKMdYLOCPTo0&#10;zhgcJ/eNVr9jNvp52ZHKziTtDD643nP0XZmKW6pCSmRCyif0o/7uhCl+i1xYo+TmyYW5StTazv++&#10;TxpVa5BbNS9PKchT8IpUvDIVv0gpzpYIy/du9a/K2ynj0lWcEjm3aLa/oaEu28XGZKSHJOurkfPB&#10;5i5W8UoX1QYMlIuy1bwCNadUya+aHms2X74Ub7IsefcqWwsToifBAWcS5ue8fZ3fMJsxxq969/n5&#10;AFdHwfNaeV+ujAsVjvp1iU4J4WE71/vJBshT/IuT/MwhJsPRctntu0WDIzXCgRxkqK5noD0nd19r&#10;/SUpr1zKL4VqwbTo3DDzgpRP6n1Q5OWwXNZ3Q8osRP228ork3PIZfm2Qv5OIz9RqtXNzao1OOj+v&#10;nNcZhfx/Dyhq5+fnAv39hruq1dwcqAWqeeVqtDL38Z6aj/Lt1zlb1q/TN6mroD4AVjr8LdxAX0VA&#10;W9a0WpVK1dPL1DtmUcOZvv4BdxfXYGKwl6cXnd6g080xmRwHO3tiINHFyfnbJ8/hDFwFKYTASqXq&#10;3udfONra+/n6Odk7PHv2Qp/yhfaAhTsZ8XvD8DoARv3+owMtDOQyjU42r5VrJiZfdYmt3KPwZ0kB&#10;le+8GnnEdnEYlR1e0xVCZQf96k7xYAbXk8rxp3FDGpCw6jeEnRfc7cxk3dWDL8jOdlgLDN4M62K5&#10;pyyCwQpB11VjB5N7/OicwAaESOnxp3OCyUxfCiesEfFp5ENizIo/sbC2fflllpKXP82tfHAz08LK&#10;jphzI6r2nV/NG++SWxi8XTv9WN8oiTVYIRypHxmjvugtxluZsdkvXzy54WiHpVRsmRA2jLJzZ/rb&#10;KwuTiB4O969mTHBqZYIyJa9UxS+WI3rfZ7w8veVdqOaVqJFKNerfNE8myJkRFM1wSeWXUi8mRUnG&#10;aVJhkVRUNdxd8erBFagK7FzroRQ0zXLL1IJ8sLYVYO/+qERGKUDHqamQy2oe3RGLEb++PdtfMcW9&#10;JOeVyNh5KqRUwc1X8HLl7IsqQZacX116ZceGeFc5t1YpLJ1hFysHqqbhU6RQ10dW8rKl/CvTvMIp&#10;VkVAgMvY1GfiERJ/hHL/W/LaRN8JXp2Kmavk5sp4JTNC+unDkaS8XVLhtQlWkYyTI+FkydmXNeJc&#10;Of+KXFwwxqzoe1ntbGU5PTLxXodONZ6bUy3kGCN+OaCo1eu37z9cvw3lONwC1Bd2NBqth6s76K6N&#10;JQGEHIR529btX375lUqlVqnV/r7+r16+Amnv7x8AqYaTOHMMXIj2m+hdok5Pz1jhLeUKBeyD8Fvj&#10;LWUymSEAwPBdjPjdYXjpAKN+/9Ghm5/XzOnQ+eJQ+9bOSTUauUo1p1b0CPpdQjba7i8JYSBeDAT1&#10;vVrftViPfyENzfI+DK4DqHgD16e2K6T+tamF/cNHdNlAjYKVIUNoxw9tw2GxWIyr1YYzDqWPrJM7&#10;fEk9Nqh4swLoXD86gs5Zh8TUdXlT2e40dlD5U4yNg5RZIhWUTbCL5INUnImJuYWlhbVzwq7TS/+C&#10;sbLBNbSe7hu9IRr+NCTM9e5XNYIRCneoVDBEe/B17cpEP6S/vW/itnD808HJOyNjV9MOJxzav0Ij&#10;os6y0JU61bwcUF9UvLklcvFlFa9Ey63QCrOn+WdH2JSTyVtLc/aMsfOV3NOzwvLMMztPHtk4xaNL&#10;hMUzvDIFL0/ek4uOb4fLobD+UYkMlPQVSoeq6jI2udpY2OKXJx8IlSA1aBc7P1+NFIN+q1EWQY1B&#10;x8+TMK8M8gscsEuGXzRLmdkS9hm1MF/DzdUhxWgwQY5SlKPgFyu5JF8fwpaNsaJhsmC4urIm90LS&#10;RqiIqDjFEkHu7ED1/k2B9xtOKwSkKV6qRJA9wy6Qi8gyflNd7vYQN6tAJ2tPa3NPe4yLnYWFydJv&#10;vvwGbDONenYhxxjxywFFLegf6PdINwmd1/CP029Q6FevXjOZzK6ursHBIUsLLEgybPEY+A1gpVLp&#10;jU8+HRwaHp+YlMnkXh5eUOK3tnVqNJrJySkQZlBrMNPfvn3b9a7r7Zs3IOl+3r6jo2Og3wjCCwwI&#10;NFQLDN5dFr6MEb83UOnWw6jfRvwVhlo2ACrcSi1UyDUKhfqTzx9jAzf4Vr1A3baAFY6OTUO8gXS0&#10;NRt1y/ojnf5F9KrtcUkrx1hZDXfXzHIK5MLCaVFFVuE+PM7Kd0+BR/FXPnkPsBHHCJsKnOk9AeTu&#10;8OquCGqvB53rXfwMsy7LpeyxDekNfucpEP0rZ7ayhe2zIpK0p0DSf9MRZ2G1bBnEg9t8iXiuydTK&#10;jXEjUzzKmJyijE3UiMevHT2/kXK9WDRG7x+nDk5QBsZIsCMYqkOG6baWFmNMihTJk/TlS/qrpaI6&#10;4Te5W9cFdT/Mn+JXyIUV0+w8T0czByszVwvTdw9qy7LTux6SJEj9BL+2vvyQo6XZZ01nhU9Av/PV&#10;PND+HCWSq0T9tORqBJlKQYZGXCjllMu5VIWwdorVYm9l/tXnF+T8HB0H7P4yDT9PC0Y/6tGlAG2l&#10;5xfJ+cUKYbYUyVQLbjrhlk7ySFLBFRUoN6tIy81X8fJlAnh0xSDeoPpqbrGMkznGq920Ntjb3baN&#10;mrs2zrNf1DrFJB/cELQp0V/QWzmCFChEtN7PSoXdjaScA7s3EGXCzvGuMkVf4Sz/MjoAXpCr4FWM&#10;vyO52pp//dU9lXZOo0VdwKg1Gt2cFnILFOfGEv3vAgpZ2Op/VFqivwf3Vd0sv0LFLdWgHTfFcm6+&#10;gp/9MUI9bDFffFWwLjFSp9WpdfO6Oen8vBodB/cxgDw/e/ZSjTo2B7tap1Ao4RC0HM6jxzrUzn71&#10;+h0Y67APSYNLDHqg/3AOpP3Fy9cSidTQrm6I88OOEb879O8KhVG/jfgIIGegTiLef4f2ianUqpmp&#10;+w9fLMe6e1Y/96jqCmjmglEeTEdCqJxQCrqS96+hf4vQk8ZOoDD/tCM7KtxHxrqeeXy79X//V09P&#10;jWCwyR5nRtxyNqTqrplbpLmZMy7xvFntG5srd00dE1aezsZ5BJua2piauzjvyEtoQqLqek2dV2JN&#10;TPML16u5eROi5+bmVqY4921XKkzdwlz3ZZtjrVl9tL7RKq74Wkl+Gh4dHF6MDFWLRkn84eq+MYpo&#10;rLlv5HZEuJs1Ab8i2FErLJx4e2WCT+9ouOTr6TDLLpKIaPdaT7nZLJ3kfKIevT7VU8UTlm1I8HHB&#10;LOtuPsZqzPQwXUZYsvTOmVUjn5w9tcHX2Wz5ng0uvOdlk3zy7FjlhKBsQtz2KfW8J34Z0nyqv+0I&#10;8rDcjWBaeXHvFFIgGz4nYaOT0VVIvppboOZnq/hXZjgZ05xLKtEVaV/5EL92VPg5ftmfRG+aZ/o6&#10;xnkVo70FisECWV/2DCdvmo122Ks5sF80LLr65ObFfUHWSXamPUe3sI9vubkjIirAc3q0aqb/koZL&#10;IfzpvwTdzVxhgUxAkglLZCLUUZ1SmKNCSlScarmgSCko1A+2R9dTUfJKZPwK9stGgtnSBzc7ZDKZ&#10;vr0GzRwLOcaIvwf4TSkViolx8fgod2RA3N8nFvcJRSLuoGj8xxzu/winx/qU6JNHW7M/xGnYMeIP&#10;BVS69TDqtxEfA2SNeZVubk47N6/Tzs3plCqlUjunZXYhFl6r7Eue+tI4gXRuGI0dTv0l7lc/RrR7&#10;m8FBbXo615bGtEstsSHYFTa0YE1Nrf/yp6zzO3q4N5saC3MvpNnhbDwuVnqcbVrusdYS7+3gFO59&#10;tsPp9E3vvHtLt2dh7UNw7ivssjvs95dgsd6mJpb4ZSY7NyeM9V2TMgvDPKwdNxyLqH/jmd6E99iA&#10;cQ0i2BHySo8OCj4ZGEPnX+knXNF7ustdHTCC1x0ypETSA/Zu8bS48dsvit1szKXMdgm3TCsuknOv&#10;yPm5UxzKnatXLM2XHdoQ2tfdmLYv/NSmmKGrJ6XN26T0Q5Mde9E1plp2y1v2zHQcYVKOumP+4oVf&#10;SkrbIGo9LuvcP9u2Y6ppp/RGyqfZG3d62Lfv3r7Xz9HP1mzP2qjmioMTPTkqcakEKZQJymY51X3P&#10;avKOb/THLqtaGfz6YIwoObE/ZePTA+s2OOF2JwR+3XYl2BHjumyJP8aEiF8WbmMWgDV5snOV4Pj6&#10;/oMJ0weiBg8m9pzYHIszefVFha35UncHjBVu2YaV3mcORUk5V1Er37DuOEpDC0GWipeDerPh5yn5&#10;+So+nETbAxTizAlOWRv11IZ1iZAf5sAMVxsXGv+5gF+UTqeam1dCpQdtTAcZRp2pwaH6x5yf1/yY&#10;qAOXedXcnBxtPDeK9x8Yeu1GYdRvI34B0MnjOnU3ZxDnmogtfR7QwPWnsUPJLJQUNhFdCRRtTg//&#10;JdPHA+jopPMQOhKOzjpjBdO6CbW9YTXfEMK2BXgQLTFYjI1r4LptGFNzKxPzpX82Myf4mpk5EDAE&#10;G0trMytfbNj+4D0lLjsKMeVPXOpf+J1tIWws9q96FdzAJWR9hiF4ezo7EZb8ae3qKAwWb2pKcNtX&#10;EEnqcm7hu7cJvcmPTTdfMMfgduyMGxysGh6rEw439k88DApxzzqzklye5OeGnRVfH+NWTAvLZ8W5&#10;04K6gdc5qkHSBDtzmlesGOwM8cLjzU2igp0mODe/vpHtb236rHK/4sZhxdV9iqt7VJ171Fd3q67u&#10;lXUekFxLUnXull/dL+s8qOzcp+zcI2s7MHH9RJC1+aNj28eTVkwcjRUdiRpJXSc6suHJ8XVbnHH+&#10;pku3uBE+PbLu7fEN4ye2j6QmjqbHTqTFTifHTibFTKXFD6XG9B+JEaUn8A5Gjh2NmzwSM34kbuRI&#10;4vCRlZOp4dOpoTPJISMHo7lHEuKwy+4yMqV9FRKkQMlDDWvQZoWgUC78eK+8Ulik4heqkTw1F2z6&#10;bKUArPPMWV6xuo/68pOMuCAHXxdCfFyMVDKrb04HZQGzUANbvZswY1+pEUb8hjCIN8Co30b8AoDZ&#10;oJnTzuuUutHpd095GO/19pUPoxhc25p3gR0iDzrXj8IOo3JCGxaL9E8QlPsD4RBs+lAax5vSE8Hg&#10;2LYI8dtOLF9iZmOGw2KsTLEW/iH+lhgcDm9pgsMS122x9wizxtiERrgTLJbgl5uYmdmGrEvGuK1y&#10;bUZCadwIOte7nu1Deut3qMTCzMbiL8sIronOZ+/6UlgWudet8hgWLWzXJq57zq2g0+UYKwcfD9fD&#10;+zbxeu+E+Tlf/bT+6TOqNXbJqeSIKX77JOd6gCvuZmu26HWnvfmSY3si+U8vT/FqOc8u+rqYT7Jp&#10;KmHJrPDK1HDpEKsB/3//z1TLHjCyVVf3qTv3qjv3KNH1ow6g60JePQQSrri6W/3JvqGmfcL20xFW&#10;GN6JvWM74qdSooeORk+ngEJHj6dGTaXETKbGTRyJH0+Lm0wFzY6eTIkeA4VOi4XzEMxACDaWFjuW&#10;tmIiJXEsKWEmOUqSHCRNCxYfXtt3YkNv+rov968pXRHsuHyJHR63a7X3yNvaoe5yibhcystSIFkq&#10;wcfHT6kFuXLBlbGeS4q+CkV/03hvw92aU64Ek3OHIxV9TcohkkyYIxWUTHHIZ4/v9/d2Ewp4aq1G&#10;pdLqtGjfLJQsCznmDw/4yRiKWq1Wa+h+Nhz+LwCVZ4gNtrC/ELsRf0gY8gPAqN9G/AK8f6+en0Mb&#10;8maUsxLlkFQ6/e7xa7zjmqDKx750biSZGVXbG0JhezcLfqjQP80Pyg0M0LuOAfo3gCnPca9jRlFY&#10;QfSewPyHZnbBNk4xpqiUm2/ZGrdlU5y9D9Ej9YxD9V37gxkEW0xeyrZNobGYhK2uda9jSe98GxBX&#10;BteNjvgy2MH1PQ5NPPeqRzYJV0zWlIQVPHWLS8Uux3l7+joSozYV3LRwiTU1tcOYWts4uhCsLAqL&#10;jo2yWg/tXo21wJljLPz8nbmvqibQWdrVinclKm7NDFI6La62wi0jBnicP7F/SlCrElyU87KUzM7t&#10;Mb47ol3H25PA4JZf3ads36UCE7xTb4u3H1B2HJRd2y+7tkvWuXn2RtqLmiNBduapbrZD6evF6THi&#10;o6umD62aTloxngqSDDoNCg0qHgOHo+lwMmE2KW76cOx0auzkkQVOoIoeMZMcJjkcPpa+kn10a3Kg&#10;d4Kz06NbGf0i2uhg7ZiwWMK9IhNlSAavDAszRoRV1OK9CSEuQ08rZL1gYecsUm4DwUZXsOu+bD7t&#10;62gxwmqdFNfPCAsmkTy5sEDOyVGjTmxK5KwcJS9X1XdhmndxVFx9teNiQIBbcVGORimBkmUhxxih&#10;h0F3h4aH2Wwuh4NwuP8bdnf3SqVSnbF69IeHXrtRGPXbiF8LmXxmZHgEbxvsX/SVfZMgsJEXSGYG&#10;MRBgIB0JoHOJeob8T9n+aQbR2EF6dzGoulPY7mS2K4WDTyowWULAY+2c3Vwt8Rjh6y9Geq+m7I/A&#10;EGyC6l65V3V5nr2J81hhaurgErErLOeqSyMnrr43jMzybeT5NwuIVFYonR3VyPdq5Phe4xALO5eb&#10;EcCod85udax5HHjpqrVtqLWFBdbMwszElrAiw6f6C9ejuZZ4F5s//2XyVePIYLOCU6weyVEMlj25&#10;leXrajaDFMoGKzmvO/ZuWm+5fOk0v2oSIbEeZ1n9ZVnWxthg/PKH9SXhVpgBRtF40zHZ1W2z1w5L&#10;Ow8o2nYoWjcr27cqO/ZJrh5mfXokys3sy9Q1U/vWje1e+fWZQ4+O7Bk4vqUvKXo2KUyaFD59OH40&#10;efVQ6pqJ5MTJ5Ljx9FiwwsFYn0mKnTwcN5KWIDwcM3Ii7nXqtkgbwiRSrxDlKvvKv3c78z+oRrKV&#10;SO4sr2AKqel/02hn+pf+F58p+7Mk7EytsFSNlCk4hbNIjmy4SPz6+refUJzwmMF3JKkoV8Ur0HIq&#10;Fmm8gSqkQoPkq5EMNXJJyir/pCHz0sWLBqNzIX8YoS9w5+aUPr62Pfw6wVCZaLRCjK4rQ9Lv1P9M&#10;PnnetG37ujm9Bf/9MifoQ4atoX4Axr1ajZr4hpsC4DwcgumvVCoNAQwhDYvWoPb8+/foNHC1Bg6V&#10;SpU+/F/Hxxnxrwl44wYY9duIXwsoPKQqpVQ7/5bVZ+EY45rztTO1B3WeSkW7w4lUtr5JHOUPFfqn&#10;qddvNDyq3w08YgPPr4Hnz+B41XV7nqjBmNlhzAlWzj7mGDzO3DR1R/x4d/3ptPXmPjFhyUVYl0gb&#10;G3eriO0e1C5/UldYPdMHrm0W+NG4rrBt4EGFIL6mO4zM9qh57Ul64V3z1rOZH0zneF35Aueb4OTu&#10;UZOXh8GYmJtbYMxs8M7+Zg7ueAu8iyVuc1xYwflNDrhl3Gf1I6zycRb52I6okoLTVmbLxpG6IQ4l&#10;0MX6QJjT1YNbp/fHCo5vCrS0cFp72Ln8noVfop+luerGpR7asTAPgqelKRFjkrs2aKjjdKKn3VFf&#10;92cnDu7yd0u0MX93eA3v5M78DasDlv234MzGkbSIqdTwySNhE0fCplOiJ1MSx9Pjxo/ETBxdMXh0&#10;Q0mgy80diX1pq/pOxT85ti/IxnJU1DDOzVPxKhcpt4HoSDSkWskrnhGemh25PIKUP7yW52tnLe+/&#10;OcErnBVkjnNyP6WkZB3Zuy7OdVrYNomUqwZyFcJMtSBLixQuUm4DZ0QFMk6hWlQ3watdtcrTHGey&#10;ef1mUAjD1CPAQi75YwOew/yczj/AkyNsEoxUiEarhSM1otFa2DEI+c/hw2ekzVvj3s9r9M90Qb9B&#10;kkGM165es2vnHisc3iDP+nuiAG3etm3H1NQ0aDTIs7enF5eLMBpa0tOPajQaEHU0YfPz2VeyKyur&#10;4cKJiSlHeweZTAYnje/uXxbwagww6rcRvxZKrfq9bu47qNprJHLlOGtUYu8Z71fyCGxu/7qucP2U&#10;8QAGuorJDxX6ZxJVcSoHGEZlg3j7NguCQGtreiIvtHluPIy3sHW1dcd7hJm5BG3eGD34rLznXuVy&#10;pzCfi3d8sz93qO2KakSIFJY3xEPnRtf1Rtb0hJCZgXSuG1jkNHZ4bddKEHIG17OVZ09l+zCQIDrH&#10;nfxyafDWOAcPJ2d3v6AQC1Mz3LJlWHPztXtioxNCV0cR5eLrs+yjUn6Fv7tlCNFz3Srf4XdNCnGG&#10;Zqju6PbYvBj30eS1/GMJfakr2Ef32Jlbx55iuO7KsjDBZp6/Inz33BO7/PWR1YOHVwnSduSsCT/u&#10;F1wc5/PsVOJgyoappE3DpzcGWpp9sm/l4OHIscOhk3vDJ5JWjiVv7E9b15u26s6O0Dd7IsaSE8ZT&#10;1vem70yN8PGxsa0uLzu2Ky7Sw+oB+aiiv0YtKJh9latFitFFUfm5GmEB6p+VizqClYlzpEBh/gy7&#10;uvDM5jA/h/7udm5X2Q1Gup8L9sVnpEAnglzcMsqnyXg5Elaurj9LzS1Rc8tVSJmKl6fhG6akF2pQ&#10;tzZ5GkGeGslVi3Ik3MrUvVE+idEpn9BPf0pzCwrs7unVu/NCrb2FksagB4Z9ONJv4RDlHwDoV56f&#10;9/f344o7hSOG5eAY4rE28Tiw4Wfy8Uvqps0r0KWB0YcJJjIq4YYnDDr98tUbvAUWNFihUI6NjQ8O&#10;Dg0NDUtlMoMX1a6ubnsbW4FACCHhEpB8eD0ymRxnjoH98NDw7q5uOA8nA/wC2GyOIdqF1BvxLwb0&#10;x6OHUb+N+IcBfvNQUkCuAptgZkbh4hbncIzk3IkENPLCSd3B1F87Uxw0GIQ8kML2p3Ejm/nEVqEn&#10;tdvtKHWZXdSf/2xtZu5k6RhkakIgWNlg8QQzCwerzRlBtT0BFHYoAwluQH3OBJOZwWSWD4XtzeDB&#10;oW8j36+RF6L3ChfEQGKaOYE0brB+OXO/JkFwUauFlV19QUbpyaO4Py2xN8Fb4aysMKYjPe3RPoS8&#10;1NX9b6472WJHxM0KfqWMnznDvwzKV3Bsw6mIwCA8zsvU1PL/+z8pBzb7O1hVnd7bw2qU9JEmeQ07&#10;4n2vH98uOrFm+nDMTHrM7P74yZQYwclo8fGY6eTVYycOZW+I81z65ye7Vg6nbnuRss3X3ORGW2HP&#10;ZwUjX1WquA1TQnKfsLH48iaPZX/OIvp2Je9nHltxKNB+TbxXYIDzi6+yZaLcya7TM/3ZCkG+mluq&#10;QepUnIoZTp5kuFDwrGNVuFOwB/4z+ilV3w25oHyKmw56LOXky8WkKW7VjIAywGwJ9bJ80HFQzipX&#10;dGVpublKfr6cX6lG6jWCbC2Sr0GK1bxCubhsRlj2+NpRDx/HqLWhZztqD96lH/qakfIV9cDnjftO&#10;Ho9bkahUyua1GsgSIAVa/Wr0qMMwvTIYxEFfBP1x9FsXEODJFjUKRmrEY9X6deFAxWFrWGnm7/Ob&#10;Z3VbtsbN6eBZovHp9RuNGbbwUJ+/QB2jggADP/wMARs3bNq4YeORI0czM7NOnDgJun7u3MXIsIgL&#10;Fy7FRsckHU6BMN3dPbbWNhkZmatXrwU7Hi7Xp9qIf1HAyzXAqN9G/CZQqZX9EoVcKj2+94LLhov+&#10;jT0RdOYPxfh/x0AGSj8yO6KmJ7ymJ7Se6QmHLQIilRNPZVsfrjVZhrcww5otMze39HBJYzgnnjW3&#10;IFi5eNodp7tUvw1hcHxbhEEtAqhMwOWR9UwilYVWC/Q99GCXw/5Cb33Fy5CaLlzwIbz3xtDc606H&#10;Cu03nzCzIYbk3LA/Ue+xO8MU54S3sNixc4OTA/7RN+3NlCuXTqwZ6a3OP5q4mei4wwl7/8w+T1NT&#10;H+zyJ+cP1sSHhnpY6ZjUiZ7G+00lPhZLn+xdMZS+aihlNf9U1ERapHR/5PSh6IcpcQFmyx6dPPwy&#10;fac3SPhTGl/YouaQNG+z1OxMCT9XLsjTcLO17Cua7ssqQd4QN2tkuOLe5xldr7OUQ3lq1iU5p3iU&#10;T4mOcT+2L2aGyZhFqqQDmdN9ObTSQ64EyyEBZZiXJ+m/rBBk6T26l6iQIhU/Ty3IUfOzlEjmVHeG&#10;hFui6KtNjI9MObh91YrQpAObdu1enXZkW89XdOQVmfdtoVxYOcvJUAiz+5j00vwzVr7O++627L7b&#10;tPNz2oGv6/Z+Xpt6t/H4vebt1VkpN6lHO+oOVhUl7t3p6OV19PSZablUO4fa5Qu55A8DKGrB4CUS&#10;/atqL1EaL9TRz9TSL9bSz9XQT9Q1nF0g/cxHyPj+04azGTlHdu3eqtUYfKIt6LcRf0DotRuFUb+N&#10;+E2gb9eb++49mANqYOqFYmu/FV71PSFkFpHCDmnhhTQLAsD8/Z/y/GsYRGOD9RxA4/pQOc7Vj808&#10;IkxNCRZYG/cdKSFl1x2y7uKsVprgXRwDN7odawohdcUxej3rmV6QnrpeSJJtEzu8lR9S8c5jf50X&#10;7e2q+p7Q8ldBncK/dLDsG1nmzcKwelZwI7K+vtefwvKsY8UxuFaNAvPzn1kQLC33VUZevosxt8C7&#10;+pvg7e/Wpc+yaqbZLfHe9gEEW0cswWq56VYvl6GUyNGTq7nHVg4lxU8lR0+kBXPOho+kxU6kLOb1&#10;VT6uS/4c5uN+4txO7kA1n5WuZRWomEVaTqaGmyfnl0pEJQpBnpqfqeZf0ggyUPXl58gF+XJhrlyU&#10;LRdnywRlUlHhrKAc+aYkzNf51Vdt1jhT3uucSaRSuuB5uwD10irI/WEH+QfKBTlyduHQm2q8LS6V&#10;wTh7o9nMyjQ9bfco98Ek95ps6AsecoPaWLTEzDz59o3Uu62Hv6Dv/YK29ybtbCvNwtrGHGOxLS/j&#10;8D3atq/oO79sOXS/Lfl+47nPH/zFxmVGJQMFV6gUKjATtfLv5uQLOcYII4z4eVhQb6N+G/EbQd9A&#10;Ov9+XqNVS+Z1Ss3ce7laXVFZhw3dHVX22o/S40dh+6IN1792TdIfkkhDCRIOkhxc2xPQgLhmXcU4&#10;J+C9V5mb2pqaW2LNcBamOBze23rDJd+qV35UJpHC8qWzfOisYAo7qL7HicGxLnpmaR29zIroFbrT&#10;el+RR9nrVQ2IP7kXl9RoG3vQkpAQlvfIp+KtF5np2cx1pb01cVnn6edvjsW6rEzCm1pjTMztdxTY&#10;kz6zX3fO1NQb++elGxzwh4hOWAs8/i9/vro3bjgpYWJf+OjRqMH02OkDKyYOxy0Sb+DwwfDxIwni&#10;Eyvubou/ue+Qx/KlCjF9RFQgEZeqBKC72RquYQ2MUgWvQs0r0y+GUabVqzJouYqfqeGBMKNLjM+y&#10;cqUCWlXWjqgAR2V/2VRvjpKXo0KyNKhj1CKIYZFyGygD7e/NV7LzxCxqaKRb/Nnkkw86t90n73/Q&#10;lHy/OeVO85H7jANf0LbeJ+36pnrv1zVJX1DS7jEwTnbFhSnyt6S7LblYvJlzkJfPqnC3EE8bB9Oz&#10;5zY2NZ3pelHNeVm9JsKtrjxHp55Fm3fnjCtYG2HEL4NBvAFG/TbiN4G+i9PAOQNB02eUKolkprf7&#10;4XLHYDfSqyA6x6Pq1SIN/ocwlMJCFy8HQ5/Giavtcc54ZEI85nemw3HfFRNzW5yJqTkGZxq2KTTj&#10;2p9D0yw8t3mfbXWiddsyeDGV78LoXJfOPr8mbmA905vOtdlXtMQUb+LkjbGNsvXwxJtbuHj54fDO&#10;Dt5rlloHYU2cl205HZJ5CxuSEnTxhhe1m0Dj2iXXmEZswpm4WOL8PA+dw2AINzduf7AltCclWZS8&#10;eSw1fPZARP+uqJHk1cMpEeMp0YvEG2XS6snDKyfTwifSA0aPx/ac3RJguuRpR+50d5kUqR/n1Q4y&#10;KyWiKlVfuYx7WSW6ogSzm4+2e0+yKsaY5bPiSslQ4SSLNCsgjwvzR/lZX3+a6WKNYz2nsV/UzPDr&#10;pEiBkg/1gCI1v2SRchsoF+XIhXkqXqGCmT+JVAcS7UK2rUu+TUv9nJF8n5H0Of3wF9TkL+pT7tcm&#10;32869EXDngfNOx+0p33eGrl75aGDUareIgWnSMErVvFLVewiHTtfzc1Wcq9okWyZsEgpKJ1hFivF&#10;nTERXrdufarRNwjDdiHrGGGEET8Jg3gDjPptxD8P81rUubNSJ9VqJ4bGhc4xG/2rbkVdE/uS0dFt&#10;PmSmfyMvlMFFlwf9kST/eqITyqm9NqQel/MdWM+1MWcpQXsyg9afiKBxvMmsoMo3NlnfBLbxCXtL&#10;fbdneWZ8YnKwgVjTE8hAYmu6Qmre4v134AkOlsuW4JYtNzWzNcVYmiw3s9tynuASZ7oUg8FZEMxt&#10;8cnFfo29eEo3LoNstRzz7cbYjACPpTF77WqZbqR3gacbXAj4FykxXcfW2y41sfyLyZ2D0aMpMYvF&#10;G5gWPp0aMZ0cP5mSOJYeM3YkcvpwjORQtOjYxggC/snDyt4Xl8vO74/wcXtwt1k2ShPzT06NtLha&#10;Lh95Sxt+VtdxIY1atmHobT3rfnbm4aj0PbEPb5M83Gy+fdnx8jV1/4F4VydCYgzx7TeFM8O08a5L&#10;UvYVKe+yilmkQ6rVSJWGX6xAClUckoZTo+BmTIrPcbryI0I9XIKI9v5eEQfW7ynPP3W9Oe0z8s6v&#10;ynbdv773fvPeLxp2PGjbd+fauvSky0fWjvQWT7BLFX0FUuSSjH1WM1Q8zcmS9xfLOCXagWoVt2S8&#10;O1c5XiPqzd66xSMiIlilksllcp2+bxyEfP4/aP4xFLKwhW+k1enkaq1Kq1XAr0Cr98Q2hw40+6vP&#10;879HuMAA/eC1hUJcfxMj/lgwvHqAUb+N+CdiXqmZn1fq0Ckwc1KJVqbUyhSJa0+6JFVa1XeFNvND&#10;6Fywm8HqXSS9/xjSOCF0TkgTz7OOGUBje5CZfuhwdGZAIy+SzAwivXHMuONO6w2jc7xyHxLid5ta&#10;OWFxmOT4xHgnd/wyK4xjZFDZN4S8m05lX3nQ37nktRP8V5nbBSeGrCP4rPWjPFoafMH/ZBs+bK9p&#10;7KHArMdedT2+lJd4rw04U3szE1v3y/X+J8oIq494pRab2fs5OVi3n1w9mBYx8TH9nkSN8viJ5FVT&#10;KSsMLtj6j6xmHduaTHS9V3VqWtQ4yS9SiIrkgspZce20sG6QRSnN3OduY5F5cjvzZdUgt4H/tETC&#10;KZaLLsqFF2f7KvZuD37+pEk4QhcN1/CHSnnDVYKhOtFIU/9Qe27GITe75QNvKyX8fAWY3aI8maB8&#10;mkWRiypnBBVvvizzcLR6032VN8KYGa8dGq0RjtRy+hrdfO0P1xanfcY48KBu74P6Aw8oyV/Qj7aV&#10;2fs4tTVnSlgUGb9jxyY/Fwfs5g0hrx4UDDwrnOLdX7cqyI5g6upokXx4xYvX+eKxduFIA3+oom/8&#10;lrev86NHX+l0WlTIdeqFDPPvDyhkYQv6PYfO//Y/eu7YqdzjR7NSj2amncg8ejzj2LGc4wYezTr2&#10;00xKT962c4dKg/paMURrxB8Teu1GYdRvI/550M1p0RlEc2CHgxUul2ulKjilVCqlk523bpsR3MIy&#10;Gh1LHxEbf+2aZh9lkH6EuYGg5WCOoxY5jevQLAgjdfvXM13RHnRmNKUX38T2YLyMaeRGNiJ2BY9x&#10;tsHB1g53046cWBNtbuJgZhuOsY0IPnfb/dI3Zquv2NNfOdK4AW2ikPre4EaOU/0LMzMPq1NU88iL&#10;wZlfxTYgdm0C76pvXJKoZlhvCwsH82U4s2VYC1Ns/vpE3oF1E8mLxRs4ezh6IjV2OD12PC166lA0&#10;+8j6FdYYSsHZfla94GnuzLt6uejujLhqmlehEHza+7DWg2Aqelo0zjshEZePMUmTwvyEcK9pHl0t&#10;rJx5lyljF8j4tZ/SDhED8BYmy5++pojGmwQj5aLRGvEYXTRSl5G5Puvsbqnodn8X2RKLyco6/O0r&#10;qpnpUhzOnCmgCUdo/KFCzkC1aLxVOForGK7qG6N8/ZqBc7YseNR86rO6tE8opz5pvtTJsLTCPH5e&#10;Dlddu3lCONIpHG4QDFewxGUD4+3C0fahiVb2QLFouEgwTOKP1IrHKAPjjL7ROvEoqW+M3Dfa8Pk3&#10;eRERngqF5D9vgDoUtaDf3v6+1561tjEZTb2kxt7apl5aG7Ox9WeT9hlt3fY1Wq0a4kKXiUHdp6k1&#10;Gs2NG7dw5hh7G1s7K2s/X390VIFujhhA9HT3sCVYOdraSyQStAFAqy0pKcOamcPHC8n67juw5uFw&#10;aGgYYrAmWEEMa1avgdQKhCK8BdYab4nHWFy/8Sn8RsV9/Q42tvbWNjYE60uXMg11CNguRGTEPxGo&#10;dOth1G8jfmdAOYD2k4Oqz+mmlepPHr7BOgX7XroTWNcdQOmNbOZ5NbB9aewgCrquSTCVHUphh1PY&#10;IRTULQzqpfUHCv2/Y2hdT0izwK9J4EDlLo0rc8h+5NXItlt5mrAm26XmXRCVRWzkuVFYXqQ3Jm6J&#10;lpF7I9PLLD1WOq46uixgs4l1hGvRcyKF5Ufj+jfyAxv5RAaCunBv5odBOmt7wqnsgBahB42NP37L&#10;xGe9uYUrYZkJ3tzE3NTMcskyzJJlROzy+6d3d51bx0+NHzi0ZjRlzVhK2HBaaH9S0FBq2PCRNb3H&#10;dqx3tK3J2PX1zeJwb9v96/36e+rGBTVTgoJJ3pXpvsuTfbRjO8PrM7bJ+NWzwhyZuGrwVVVUoPsM&#10;s1YlKJaIiif7qlSCUg03WyjsiAl1GR2vH5xo6x8HYS4RjtI5AzW8QcZXjzMEwvb+waa+sUY+KPQI&#10;/cnbEmtrC2rDlcraY988Kh4cb+IN1fSNUpGB6v4xeuuty45utn7RoStWhrR1ll3I2C4caoXaAOrp&#10;c6xOT9j5OST3jVP0OzUiVMubn78lO7rgHj68o9aopmamNFDTm5O9n9O81/wbT5eCohYyOJEY1PqM&#10;0dpLbWPSO5jN7aymNhatjdXwMTb+mNS7pE3b1s9rdKhsooNKUNeHoL4ymcwgw5OT0zaWBLlc8emn&#10;twg4vJuzC2y3bd0+NTUNaQANfvL0Geg0JMYQHqKBLRwmH04hBgRaYnGODo41tfUajRZkW6lUQTAI&#10;A5IP2h8dGSUUCNEvMj/v7+s3NDRk+GpG/PMBb8EAo34b8TsDbAm0Jg/FEVgIKinIOBQWKjXv8dOX&#10;7l4bvNOaPeveuTWwAxoQ0FFfBkJE1wsH3f0HKLeBYWRWCJ0T2sDzru0Nru+BWkJgEy+YwSEyOJ50&#10;li/UGBq4wRRWODo/jRnZKohgsH3onAgaej4UglE4IahxjwTSWCDeaJxUjk8DN4zODaGyiXRudBPf&#10;mdYb1cD1beY7nqJYWGDevsySCnIV7HwpUqhCCqTsYjmvaoxFv0Y6krQuws8an2BlG2Juvt7fSc5u&#10;Lzm1nuhha2v230f3h3Q/uzLGpUzxm15+lvvyTnHmyQ0b432szZa/+rys73WBtL90glsW6mHTfa9j&#10;glMoR3LkyFkN74KUnyVHymRIPcF0GYN8qW+0Hhmi8YZreEOlfePNA2PkwTFy/xipf6RK75qbLhpr&#10;5A3mf/moytvHSTD2OW+wXDBUs25D2JYdIW4eOGu7ZWcvrRL0tYhHGkdGGW+7OgOCXerpKaJhkl62&#10;UcP6fyr0T5MiHqcZVF8wWAG1B/EoWTze/O3LZqzFcqlSotHOaXWow5I5/aLX/3aAnA1b0DzQ78BA&#10;YstT0G/KD/Ubtj/mIuU2kPLZR/QbJBZ+L3Fx8cePn1Sp1KDHYHy/fdv19OkLlUoFdz975mxLSxv6&#10;A5ube/z4Ceg3GmJuTiQS65dF4YHq3/z09sjIKPq7U6n9fPwGBgd9ffx6mSwQcqgN2BCsQMtPHD3+&#10;zTcP4c5QD3BzcZ2dNa5S87sBnrwBRv024ncGanx/T/0RGARalUKp1WhkSqlaNTs1Mo73WWGbWu5H&#10;ZvrVswJBX/VLhoM06hvAf+1gNxDvMBBpvdYGN/AgZn86F40fvcXCwmhB6Mw0uBGE4fgwuFCN8AfB&#10;pnJCgA1IsH79cjQYBKZx0HaCBl5AAy8QglHYYTSOT21vAIMbQGWbEg9glpmcS4uYFZRrOAUzwoLh&#10;/srRvtpZcaVMmK/gHVWIMrrvXFgVYz8grJzsL5gR5Gr7CiS8zOHe45NDVbHh7r2PcyRIvhK5ouAW&#10;KRHqwAuqhwNujFkj4eToRPkKbuWUgFaVu9vdyvzOtTxeV/3guwoJh15WcDxyzeb1OQzi+sPHMuKG&#10;x5tHJxv5Q2Ws/qsBYR5WdpaOrlZRa4lt9wofPM9411fBH6wTjTaHRzsGh7p+87yIP1TZN9YyMFom&#10;Hqnmj3S85XV4Bzgg4psOjgQ8zjzt6HrxyKeCUdr3nsIM/kF/JvXGOqrfVL1LUXrfOOPhs0IvV8s+&#10;TltV6QFPJ/sh8aBUKlNqFAs55t8KUMjC9nv9Dmx+wmhlkv+q30zaVWbLj7lIuQ2kfFa7ZftGdHnW&#10;H+g36Gt//8Dw8PDAwCBsBwcHp6amQJ41Gs3YOGAC9vWCjbafq9VqEGyJRGpIGwBigvMQAKSazxfM&#10;zs6iKdUDYoDY5HK5YUQhWjHQ6cbGxuAMfKpPAoqFiIz4J8Lw5AFG/TbiXx1QWBjKDvH4aEDsVtza&#10;s8Tq18FUdlgDJ4jG9gc1pSMB/z97f+HfxpH/f+B/wu/xe3x/n89dG5MkW2ZGGSTLMsehpmFmZmY0&#10;xsy2GIxhaJMmadImpbBBTKaY2WJKfzMrtddL7+7TXiHx3Tz77ma92l3N7o7mNe/ZmfdwZHEcGRa/&#10;RRrHlwPhtOvuu7JEjoTGFCdXt0Xy5VE7LgZsK/QIn+3knRS5ZD85Pj040D800Ovlg+aU0ABaODHc&#10;BxdCdK3J3Doi+uzEzmXJ0aF+OOfdGxYMKPjjyny9smjwVd2O1WnZZ3f1SS9qOwQTbed1ykKNPMfc&#10;kaeTZ3e15JNCPC4LDkwqq8ZVVYPyJjzeJeoYI+Fkc/rR62lHmjNONSRnNofmNkeVXIw/zPBLXe4d&#10;GuxGcCG6u4d4RQQmrY/YU+x/TkDKux+fdWfmGQHRP7JFzFIP8JV9Zaq+eqGsITQC3zPUqOovVvdX&#10;Ao+5a5Cn7uMq++vkvcw796vWbpjd03v/xu28guLtZzKXKbubOwYEXcCf7q1W9QKXmtvRz1f1MRW9&#10;9cqhG7K+BknnxXtfFBUVbPH2cSMSncnkYE8Pp7SksMLs9Vfrj+/dNGvTyoyEhJCic/MmJBVaOfMG&#10;52yAn29j02WTzmA0WQwWm9kKXHIoY1azyZFL3m9AUWuymPqG+6VqqVDWLpT/YLI2oaz1F5pcDvR1&#10;EvwQwC/CcV7EfyV28QYg/UZMG94YjMBJN1otJovm4+WbvJJWJVQ/ieJB15kskCdwRHYn2B7F5adq&#10;+ucbni8NESgj6lVJPDmJLSbRRRks8czqV+E17bj0bQnxsW3XzpgVJYN9pYPq0qGOklFFrk5x3Nhx&#10;TKM4Oyw/OTlcONBFD/DA9b24OamoGZEfHFZnD/VUjHSy6wuXpEcTwjw/7H5WPSYuMMjzdMqiCQlH&#10;dKcynhKCxzu74lyIwQFuBN/4zUcTs3ihZ2vJh3n+1A3u7qluLhHuLkExcbNjPloTunR7yvmqxJNl&#10;qTk35q464++XEr7mfHzRZVo2yxUX+FRyeWj80+6+ho7+RkXPg7Q5c5xdfTbu3i/t+ap3mNs7VN09&#10;UPp66NKefSv9/HASVUPHYL28D7jsbFUf55W4zoPo2i5ndQ4KOvuBzNd29n8WEuqheMHQKyqmhPka&#10;bG4VaPICk6LAqCzCrBAbep6PTbuSpZcd1CkZZw7M8SY4nzhAG5Mz+p/n98kqXjzIigh0W75glkk/&#10;pdHqgZADQEFmXzoyynsJVt7+JhwnQvzX48gQSL8R0wiLRW+1Yq9DLZYRnX5UPzmh0ZZW012jkmJy&#10;roeUP6XCEWJyqN/YlCTv0CK50kiBPK6xI6WmPZoniat4GV76NJXZGlev9OG3RDAfuy/e7+Ee6OHs&#10;4u7iWll4vqeNPq7I06qzxQ8zfZw/WJWRdI2VFxnutmpZSK+w3CBnTAqzdOoLekmORVU0JSvrk7Nj&#10;w91HVZy+1pwp5alJaWGYj0t5UzFf+El9e+OlV0UNjxi+vqFu3rNDcz8Pu9gRw5UGceSpXBmoTMTz&#10;5YlcCbnkediJZt8568Iz1rsQvNxccXg3HxeXkLD4hd4kWvSurIzjtQsPMt0D0pIPVMadrQs5/0lo&#10;3sWIs03kM1fjNxYR/GMJRELT1TxVX23HAFBuRvdQc0c/V93H6ehndA9+vmvvx/sPrsgt2JWUEs5r&#10;yF27ISM6yruqZEe3jDegpmtUxUZ5kVlabJQWm+SFUMjl+SblBSMU7zytImtSXTgivUv84K+jyrpx&#10;dSao1mgl2ZOibIOqeEpeOqzgpiWHBPj7Llq6cnBwyASxRwV/fwGJ+7lhr42sv9AcJ0L812MXbwDS&#10;b8T0xmI1aA06o07b0T+ZPGe985piEqc9hdmSYJ+xlC2BvcE5Egrwy3+msn+yBTeog8/eDT3/mftH&#10;p9zdojycPXAuzngX56zTO3Ud1zSi4pcPzj5/eOH5g7JXD+tJgcTDm+I0ynNTvReu87YQnT4kOLsE&#10;RsbgiURndx8iMZjg7J67ec2W9JjwsLAw2kKvsAxnZx8PPJEURfL3C/IJobqHJ7qQl/nuavio+Nvk&#10;ytbZTOG8ildh1W1h1U/dP9pHcA32wPl7+IbErDj30WFe+qnr8WfvRh2/lpD5Ofn0rdizl+acY6bu&#10;O4d3DyB6RKXt43pn3Yk5dzUh/y7p7BXKmeawjFV7j62V9XJ+9j4bswFm9yCvZ6ixs7+pa6i+c5Dd&#10;NVjbNVCq6mMpuy7J1PwvHxSHB+JTSMEh3m6HNsd/80mW4uvCsc7ayY6qoQ4Or3zbrAT/EeVlrZpn&#10;lJfASLGqPIMqb0ScPy6tkT3OjArze9T2ibqPrRrgdg3dOHBk5dnTp1/39pgtJqPRZDZZjCYtDHhi&#10;0lnMRjjzttlgthhtNguwn3S3gObIRn88Ftsbg8VqgjOw/W3iVJAC+6e/hB/03mH2Px2fIf6bsIs3&#10;AOk3YpoDSzI4+MxoNemNeo12UjOlP3r8gnvShqjcz5O4suRmZQpHms6XRdLb3hLUP9lSqlrTa4VJ&#10;PGlCvTKAL0utfUqIXeHsEROVtBiP8yS44gg4HCUu8tSh1eNtbLOyaKr7vFaeM/6i0ixhPr93ZHio&#10;qru7pK+nUiVrKis5TYhMp+XeI2woDE/JOM2uc/EKcnP3ccF7LF4yNzzQ3yPA+2wD60NiyOyDnI+P&#10;NAXPPegSmIinpHutPRNz4iru6K1ojiSk8nlM7sOoC/djc+9G534enfcwruALSvm3MeVfk89fpOxk&#10;BKftI5IWpGexEw4WOHtFRx29nH7qdvqZZhwx4JtXzX1DAkVf+dvKjVnHQEXHQGXnYA3WPc2xUTXA&#10;VA0IlANcWW9p11AjEecyrr46oszRqAr1ymq9gjskYr9ua/Jw+vB2fdmotEzTUW7qLDQqc0zKPKMs&#10;Xysre9Scn07yn+qpe/2Ke1uwMzoCt3xxeueQoGuAru7jfv20IjjUIzDQ18/Ps7LiZHZhVjB55sx1&#10;J8NnrvP1jyxl140ZLGOjQ1arwWoxfm8D/rrVbP0z9BtmUKxT2OjImEGnsxiMVoPBoNdr9QatXgf+&#10;+4UGh2fo9RYjSDUWfw2rE/zYj+yfYU/DL8FxwN/j+OzvP3VsQrwjHI8B6TdiumO0GEwWvc1ihqEs&#10;poDXZRs3aEZ1k3rghOl0L5698AxP9tvNiOVJUutVbwnqn2zRfDi3CoUponGlMXWKtEZFYmUL2B7J&#10;EoYeu+zmP8fJJdzFJcAV5+0dEuwdP3f+0Rs+lC1BAQGz02JmpmW4eif4zN0VU/15eP5NXEAiIXSm&#10;swfFLWl39Lpq7/glvuR5wQt3RlQ8DuEr/GDDgzC2ThbKeRJBf+xf/cq/4olv5TNv9tMQriSuXpXC&#10;EidyxRSWOIEtpnIkZK6MwpIkse0D4WSwjz1bNKu2Pa62PYUlCqp9RiAvDIlLn7disRMuAB86MzY9&#10;7VsRD06M1vuP9btzEPjl7J+MBYfWPVjaPViuGqAr+unnslbWl5w0yOj6jnydstagqNHLizU9mWPd&#10;J4eVuUOK2lmpEReZO4alRVo42wqcJM0gL+nvO93AyfLCfahp52llZ14rTs6dHbv3wJqu4YvK10Ud&#10;/UXqfoYa9rkrffKixtWHmHqWHpr1hd/ZL0jZ96nnLs4+WuMVOXPLvjMmK/DCgcFJsh3Z6I8EfAtQ&#10;WYPFHEmjHWyu2fgFf/lD5vqHnG132DvvsDffZ/1C21OYN3flcq1BB84GT/uDfv/YwROs/BysnH8b&#10;e8LewnHALwB8qR2wDr7Wbo6zIP54HE8R6TfiPxJ7AyMMDWO1Gg16i95o1RhXL99OjEmZU/11RHlL&#10;Mhzl5ZisLIYtjWNLyWwYHIbGlgIZA/ZT3f1jDXaVB18H39yTmBIaXx7GEAce4PjGLXV1DvBw8SJt&#10;yvO78Ph/558KT1nsRvBwxrl4hAS5+UXFlNyhNnXE1iuAHscKlLF8BQWzOIGCUqcEMvxze/ur/7kB&#10;gU9hwjnZEgUKcH8i65WRbOnc2lfEEzf/+vF5N6/E+HnrThbnu3q7pWREffuyamT8oqK7pHOArexl&#10;yXsr1DC82k/lHBpQbjV8U84E6t413KzurmewD50+umlQdGlcXKZRZU/1VY531Yy2FZtVhYNdpwda&#10;md5OM16/vJN9cgXByWnvjlVD8nMTHflRPs69z26PqARd7ed0rwUE3AxvH9yxUxuVPffk3c0vRVc9&#10;3AISz14jZd2NyvwsNOfT6OzrlKxr5OxbkVlfJJ3mO3uEPf72pb34AznFkWP+YMB3gZplbHzCnkv0&#10;TQ+5mx/wtt3lbb/H3/g5d8vn/F9ou6oL561bCzQTZmxs/BgAePIjI6NUMgWoKdg4NDQCNPWbb77L&#10;mDnLrq+bNm7+7rsnYCU0OGTL1u32+C1YoiD2fRRKVUhgcGZW7qIFC6Es22zRpJgHD+Fob6PR5O/j&#10;azabjx852tR8Cew8PjHp5+0zOTmVnp7xxZdfgX3ACYP8AkAFwnFSxB8MuOF2kH4j/gOB7xhBMQec&#10;LKvNaLXB96GWKZN53AxcdJ3x+p0vw8jJbrTlXueuxwHNZrSRBYpYphhGTxMo4/jyqN91VtN/bXEc&#10;GYzdBqO6yslAwrnyUDgcThrCanc/d9EtKMXro5O4jwrcPcPYrIqsaqYz8M4DwvF4b+fAtGBGO02g&#10;IPPkMCgsR5rCESeypTN50qTfPCY+sqkjHtQGWJJ4YNioPCpTTAP3iq+Ib1DHNamja5/5H2Y7xy8P&#10;WV9BSN/1F+oK14B4t8CI+uvlvV1VQMih8z3A6BpiY8PBMcPccRiBtb9W9pqp6OfLXtfU8A4G+RNf&#10;PCzWdjWNdzYnxngrnpRqVfVmEcMiyzd0HNOoT4wry67zz3o4ffDys5rRnvIRVcmYuq6ZtTnUd8a8&#10;JNLm7bMkHfVe3vjo2KDt++ao+q8sW5nmF0aOSJ0flLIoeO5a6pZzpEN86rkvwk7dSD3KdPcKGxkZ&#10;wUQKiPe0128gqHYFBStmsyU4MOj5i5bKiorTp84ZDEag7uWlZdnZeUajEezz3ZNnHngC2F+vN6g7&#10;uuRyJTD7mDTgQD96/PVCLHgq2MHT3QNotslkAmcAkg9WUpJSFAoFNlbcSqVQX79+7U30BF8BdgZf&#10;je3zvnch/I8B3Gc7SL8R/4FY4CwpoJwxf28zfm8xg0IONjXCDTpQOBmBqpssNpPRbBy3GoYnp8a3&#10;HjzjT5qH21oRnvuASn8VzxYl8GRU2J4MnXK4Av4ELiznbXfWvvwtBqdscZg0iSuBX8eSJNBFiXRR&#10;TOXLpJq2mVyxf02r08wTeM94r5XHolgiCl8UxpdFMdtm8cSk07ddFue6LMnBLc5xWpL/l+WF4Ucu&#10;xhY8pDFeUZkiOIkqW5oMvoUDlwlsqT38O/gKIMZUtoSCXWY8RxrPgzUJ6HBzpHFcaTJDnMYUw7A2&#10;PFlynYLGlwMhj6lTkrmyRIYoubY9rbY9Dpz5ojqBJ4+tB0vpHIYoqvy5+9wtBA/CxRtHvm2p6Bi8&#10;qOwFys3tgP3X2GoY4IXdPVgLrGuQ0dFf1tFXc+V6bligV0Z8WBjBadXM2IH2zzevTli9OHJQlavt&#10;vTDVWdjbUsYs2D03LbS7k9MrKtYqr95h5MYH4NYt9r59/aynm9PJE6u6B3nqfl4HtApFb7GqlyHr&#10;5QeEEWQ9l7p66vsG7uHcCZFz1oatOR0YlqjT6MxmwxsrEBub5Y+Xb1DIgiUQOZD7YqgJey8zNt9n&#10;b3zA3XyPu/Ueb+PnnE2f835uW+7/A9tdXThn7RqzxQyrpz+0/k9NaXp7+wJ8/ffvP7R+3QYqJR5s&#10;BmpNiSPv3Lln08Yt5Bjy1NQU+DWANAD9dsfh7ev2JUgb8LDBCjjq62++A/ptrwd89fU3Ab5+R44c&#10;jwqPPHHiFFBxsVgGBBtsSU1O3b1rD9j/8eOvfb19Tp8+Hx4Sev58lv1sWKIQfyzgJttB+o34b8do&#10;AOUV+E9nnBwwGDUmvb7jdf/SDUfdojKIOXWe1yThzR0UlphSK0ytV8E3xHQhtboVLME6cH/f0uPf&#10;xTCVhdHf4HA4rpTGFKZyJFFMYbJAGccSzapu9fr4NM7FH+/sRXBxT5kVJpEXj/fl6NTnJ4Vn9Ors&#10;IcWZ1ttMDxzBBRfhSVnpvr6EWvkygdkCPHWg3PFMcSyQ9gYVOH8yWxxS/tSv8jtfxis/ljSGKU6t&#10;bktgiKIFyii+IrZBHVmnjGlQRfPlqfXKFLqjQkD74Y1DIksczleG8xXRYLd6VUKdMrVWmMgSkYC/&#10;3qCI5cspta/Cap/RKr8JPHWdduYqZUeFZ+pmYsJSj9hZMwh+rp7BTm7gEgg5O1fo1fyBzjODfZla&#10;JUN9jxPq5fxaUk/8619GFTcnO0onRKdHnmcbZUUGGHWuwDhIH1OcH1PlTPZmK5/Whwfh9u9Z0Nl5&#10;qX/0hqK3vKOvQtZT5u3jMTLUQYn2n50a0StvfPTp8eCgAL1BYzLpQM3N/uhBCWhf+eOwfwXQNuC4&#10;RlMT5m/bPHvf9rRDO9MP7srYt2POnh2z9u/8uaUd2fGjpR/dabeMZcvWbNtuBLprhXILAP8AGQYC&#10;DAxgl2EgwHZt/tE1B0s7YIvdEben7S3Ap8CfBoDDAWA38CdYarU6UPnAzv9Gr9fb/XLMEYeAdfsX&#10;Oc6C+OMBD8UO0m/EfztvrCY4wgj2YLeZYbu7zWKymswms8GsH50y67Qv2ztX7T6JD02IWFEUm/1p&#10;vEDkw2uPFCgo9LaMGtgB7Xc36BBjK/bI6j8acHapHNjXDCh6FF0YwGj1Ln3gu/Vs6NINnvHJzl4+&#10;fn6emYdWjUkFSinrtaquJmf94VWk1nv5GzetwPmS3M/eCalpB5UDGlcSxZH7sYXheY8JBM/q8ztM&#10;YoFWVNPxrKjlbu7L5ix/d6em2mNPbp7/qvlw6ydnrrB37d88Jy7CL8DP243gM8Mt2CPyI3z04uCF&#10;+8PWFUXkPg4rexVa0xbLhn3ikuvlPg2q0MYOIOrQ1+fJyCxxClsaw5FGg3oJ7F4AvHx4dVSePEmg&#10;SG5SBp781DckecuyDJ2SM6IsvdS4NzzCY9HihLBgjy9uloyqi8ZlmQZVrVZ9QacqMCiLTPJSk7zc&#10;JCs3yyp06tM6ebZBVanraBJ9VZOaGHL40Log/wAOe1/rl6d0qjKDOtOozDNJBccOLmriVYBHa4bh&#10;RA3ABf3+T+l/DgBFrV1BARYrFFe7D+1Y/gyghz+3HwE7OM6L+K/EnkkASL8RiF+KFfN4bFazVqPZ&#10;suPgDDe/OTuzPGu+8GS3x/Gk0cBF5siSGaLUqrZElgRqLV9BBWIJHFaOjFqn/FGe/wRzzb2LC52N&#10;I3oNvhIYJOVaZea48uyxLQvcotJCS7+dyZf5VLZF8GRBXElc5StXYtj1K0V9sutD3XdeCy9q2ioX&#10;LZ61ffvKAKJbAM6ZfWFv58vm8Z6Hk6/p3R0MtbL+EvvgR7G+JiVz6FX+RP+ucWVtckyw/Hml8ump&#10;zxtPBni6EAmevp5+ngR3d5ybp4+7b9ysj0/Uz8n6IrzgEfDR07iiZLYQqHhcozKKJ0+BXd9hu32U&#10;QEE8c/FDz7Cimr0jQ0zla4Gsr0HdzyqtWuXh9D+r5i9v+YY9JebqXp03KM8OKY8Mq4o00kqjrNIi&#10;ZZplNQZV0Zgw59PGo8HeuOHWYoOi0NpVOdWab5FVWpUlBlX2lDh3UQap9csnZotNb9JrDKNmi97x&#10;aN8zgD7/3BAIOw71RvqNQPxyftRvm8Vg0MNZHPQmk1k7ODoywmy45h6a5DV/f2zR4+iK5yS2NJon&#10;JwuUNL6cwhbHMCVRP5PYP9boIjJbEsFqj6v8krSnzCWU5ukdeHLT3GPbli6dN9fZNTDxIBu/PCem&#10;8IGzK17RcsmgKNVLL0x2FPUqqoY7Sktzz/gSZkwouOOyMo2yaEJaOSxt+Pp6Nqf4cJA3bkh6Z6St&#10;Si/L1HTkjSpKz+5ZMS85ZryDr+84OyUCGy8MtBW+fppjEJdr2s/pO4qU3xX44p093HCuzq44T383&#10;V2+Cb3zA2py4ekkYRwyccjJfniAAdR1JEr09tro95EizXwz1xlfVKmXhyCCrinEoOIW0/wb70P2L&#10;KzOP4zxwR/YumuhsHG8DX3F+Sl2iVxUZFRfGRecGWs4OSCqp0YSZZB/Ro4JhecF4V/6otErTwZR+&#10;fW5Mld8r5WWd3FRSmG8xm8GjNBne0/Dpbym33RAIOw71RvqNQPwbOH49GN9brFhzp9lq0VtM2imd&#10;pm98hDJ3l9eGvEjmcyKjPR5zLv/k6G/hPHksXwFEMZEPe5/FMtpSmMK4WmF80ReEFafjD9UuyOT6&#10;BUbGhQYnJqV8epMt+aZUoyg2KnMnxIX9LwuCPJ1b7+QZFBe0kjNGxTmz4oJBUWF8fb5fWu6H/+uw&#10;lKFTZxpVZ/SK6hFl1XXO6YM7Zk505RmV2WZppV5RqFHn6JX5BmWBVpU3Js3XvW4qPr3h0M604e5r&#10;Iy+qJkRVRnXFVCfz4P6PqfHRbt5JXuc/jWOKo3kyCqjuCBSxfFlcVcucwq9nBCSQFy3bcJW9+96l&#10;o5/f2HiPsfIeZ9s9XggtikM/NCyt1XeX6qR5euXpifYTE+0lQy8a9m7ICPLBURNDenpuf/OoNtjP&#10;fe+Ohbt3zhsafdjffZ/JOrR5a1pkhP/KlSuNJqPZAifG/nOwYWOxwBJU+xxZB2s+/7sQqT8Y1kz+&#10;NvbXzPYVx0kR/5U4cg/Sb8R0Ana5BYUbNrb7B6w2k9WGdSc2mWx6rd6knzJozEadwThmAYJqGbWZ&#10;dVo98JA7X3dL+jrFXR3yoaFBg3nKbDS+MU1aDVqLxTo4OWEwGUZ0E7BsBVs0epvV8OaN1mbTvjHr&#10;voe9geBQNMdX/hPAz8levAJ0JnB+rfSF0sUzwv0MK0wgiqxTxtcrKXUKKg/OXJ7ElcaypZEwtuuf&#10;N1YN1CHgpKh8RRwwIJZcaVhFi8+K07iABDc3D4KT68lDu9ISAnvU10Za8gxd5ZPq3AlZoVFeZpEW&#10;mqVnDIryCXGdp9uH44OXx7pyx5XntZ2VW1curMlfN6E6opEeMMsKjMDZVRWaFGdMsmyDMndKXTQr&#10;3m/7orkDklKDItOozNJ05kypLujEBVZplbajpvXLfG+vgNCDdSl0IY0lIWM95EFSQQqjBXJyTXvC&#10;qYeeYUsiFs48+Dh/w536Pfebdl3nh6aEHzi1Utr9+b2bNVEkrxVLqM0NZ3C4D1/KG1Wvq3sHst8a&#10;ev6D2ScqhSHhhDKWty9BNwlyiMFqNWJLw/ffW0CGcjzO3wmQK8ASZAmr1ZSQQItavClySy5pY1b0&#10;mtOkDeeDNoP1M3aLXHfqR4tdefbnFjB/z6olO8yaqSmTASg5+BmAH4P9W97CXlGYmprCCnlHtrT8&#10;fac2kO3tH4Et9ilEwQq2DncDZ8AOfQM+snd5AxsdZ0e8a+yPBoD0GzFtsNiwgFNQxS2gYLGb0WIw&#10;Wow2UOpotDc/+SIsdSUubpHf9tLAskfE6hehbHEURxTLkZK5spRGFa25M75BFVuvojSoQrjSQK7U&#10;veZVWMUd/21FxLjl8bPW11+5r5uYtOi14FuAlAMzgXIXzrQMag6gfP+lWA2mCb1pWAvqB8PSNgmB&#10;tCys/HkyB47MBr54IkcCA7FhavpTff2jDXw1DasuJPIkFDgWTk7jyeL5UhJfmtyoDmGJg6tfeWbs&#10;ccOFBPq5P79bopMXmWX5FmmeSZ4/pb6g7TjTL2OM9H6zZuVCD1en1EQSHjdj+cxoZsHKoY6qQWWt&#10;VskzypgmeaEBCnmtQV6s7zyvU9TOiwsqO752UlEClVuVY5HlGiT83Vs+diV4OHtEhx9udK1tp3Hh&#10;IL0Yrjwa63gPA9eDpArklHpFIF8aeeSSi29SxraNUUmU0xe2d7zmdA/U9AxWK/p4YSGEx58y8k5u&#10;27gpVdnfoOznqgd4fy/bfzP7ePSOgRplb2XX4JUHj2pWr1z9g3jZ9Qno9+8ZhwRkHLCEMmkxk8gf&#10;Jx9jB2bdjs56QMq8E5l9OzT3bkTWPbtFZd//0RLO3fm5kbZlL1mw2Wowas3Gf63fdtFtaW33JHi8&#10;eNmC9U53XCRYnjuXFRcTu23rdn8f356e1yBtXK4gMjxi3569YcGht259Yt+HHBu3dctWPy9vpVIF&#10;Dkf6/f6AaTcE6Tdi+gBlGzoHAL3BMK7TjenNu7Po+IDZkcUPwhmi+CZVfIMSSGMiDB8mSmZAS2OI&#10;aQwxhSGOZUqAV0cWKBIFytR6VUq9KqlBTa1XJVe3URgiMl8eyFWE8RXE6lb/yu9w0SuX7MrXaQxm&#10;k9Zg1hlB0ffDoCOA49eDYU/P24CiFTaqgzWzxTjeMzFyPr/cf+nBiNoXVKYogtNO5sojYQA4CRZ8&#10;7W2h/YOMApxvrAc4jS2xT9FGA54uUxLFksSwpSkCxWy+PAGGr5HEVrQG0oVeVU+9jjX+/5bkEOcc&#10;wIfNwQWlOHtHuBJ9Pb19Dh0/9Pndui8fVkbEBC9aNvfY4W3ir258epERHU1ydSPOcPPBu8ThP4x3&#10;cg5ycw9zxSc442JwpEXE+YcIq0/h9rJiOELwRGgMUQJPSmaJyDCGq93zllOBbLPgIHiqQJ7CkyfR&#10;hUkMUSxPHtKoJrEkUSXfuIeRRZLbuzdSfN1dXzyumuxsmJCe0irOT3TUMatPnMva2Dt86y3ZthuQ&#10;bRjVdZDbMcDo6K/t6Gcre7kfL0hqaKRbLONmkwF7niCDQecVPsPfr5s3zCcWU2x0QvrxmpDzN2PO&#10;3yOf+4R8/iY582Z85q2fW1jOJz+3iH3Zi5dut5p0FhtUU5C7wGk1Gu3w8AhQax5PEOQfcODgYR2M&#10;lO5Qay8P4stXrbAqigFWDAYjwRUHPgQ7TE1pPN09xsbGPQnuUxoNEOmJiUmCqxtYgmcMvgHsA44K&#10;8PUD3wJWHBeDeNdgDxOC9BsxbTAadW+sZqPeoNPrNu4+gZ+zPaHqeRx0KKVUDnzH/FOt+o2WUqeI&#10;ZElI5V/j5+6cv/HwiM6g1Y9a9Rrd5JDeoDEbpkBxbzWbrEaDxWywWIC+gyLTpDea9AYjSKLFDMpY&#10;g94wOWEYh/Jv0IK/psa13qTZkSdvRVX/IaPO/k9LAxUatgTGcmGKE4B2wpBqUuCIA+GkcOU/Gqhb&#10;xLOEaXx5Ik8Wy5XG09vDGC0kjjCGr0ikt4OKEYUnBRWdCI40kSFKAR48VxrFloawJGSenIw1zsOK&#10;wg8Gzma339gDAOh6CkccyZWG5dx2Ck3au3nxiLjSID9t7KgdUZ4almSa1BUjkmNjvVX7d84/dGz5&#10;6+EmdV9ZZ38VDNc6xO8c/AchXYF19DOhvz7U1NV3SdVz/fF3nIqq7dHRoQpVm9kMRxHaG3vsZaYj&#10;I/4a7EdBtbWaoym0WYf5kefuhefejMltjMu6QTp7n5x1618bJdth1H3FHy3bYdPpbWaTxWYxw/fk&#10;MFTLx/M/njtn3rfffmsfnA0yosFgAP+Ar3Z3wz19+gK2LfzQZg5WPHB4rVYHNl67diNj5iywc2IC&#10;raOjE6h1W5tw9qw5Go2GSHAH28GWy1euL1y4GPjvYN1+RYh3DsyLGEi/Ee87IJuCQgdgNQ9r9FMR&#10;scvC9jX51LaFA2eaJ6HRhQls6MX+9lBoP7UYpjga60tFq1cCMfM61vS/pIUec48GHRRQ8+7HVL8i&#10;0UWRVW2xdFEES0xiiKm1QlpNe0J1a0p1S/iFx8Hry9ypK109I48fz3zxrP1liyolbSkufcPs8i8o&#10;tS2xwLnkSGCCQZ3jd612/GuLFSiAmwuc/hjw7XVKCl9OAyLNl1N58liuDHwUx5LASHBsSVj1K1fq&#10;eue/4N2dnN3xrnWXLnrhPHxy74WzWgNKHkezWiM5kqjaFt+iLyJqnpGYokQ2cJdhKBsyRxrPgi/1&#10;4bv2v7ff+ICooJYgUFD5ill8WTx44pWvYg6wvNNWhwV7T3ayJ0SlelHVhPictqNgSsKjxPju2j1b&#10;quR0DgjUAxz568p/NlWasq+6o7+6E7rmwCOvVPXVqgdY3UMNImVjFCnEZNJgr2mAhP+b7rj9KJh7&#10;rdawuNkzj7AizlyhZl5LyLyccP5m/LmbtPM3fm4J56/bjXLub5a0/cKsZTvMVvMbqw2GE7TZvn8D&#10;3Wj7V9hFGizt6wDgiAMNxjbC7UC87T8l+w72uCt2gNiD7SMjo2AF/PnjLw6cHFvCM4OjEO8J4AHZ&#10;QfqNeN/5oYixJGUsp56ocxHIaQ1KGkuSUtMOXMk/6BUy8COBywicezJLRAU+KzYYDGyHwcB5MhJP&#10;FsWVRXNkJLYUpAROMc6VxYGNfDmoVYTUKRMb1clNaiCTyXwxODaGKw3iSONAUnlALxWwuRicBwYu&#10;/R0isP5yi2ruSGCJKJUtfrXCkIsdngJFKEscnXnTZeExJ3wI3sMH7xvk6uHt5OFP8E3DBSdFbTye&#10;uJ85Z3+di0dMZW0+wdXtm9sVOnWD+M6Flk/Zige8nq9LxfcuuhLDiMevk6pa4UwwHDiJGY0jo2HB&#10;435qbyXm1xpW3ZElMMTRoMJUJ4tpUJBBzYMp9l9w2N3T5fHNExNq9mBntrbzjEGaMyY7Pang7dk8&#10;r6Hp/Ks2vpvrhw8fva3cDsPitL9lqr7irqHG3ftXVVfXAukCcgYkGBSbjhz5awCFLFhCFTRbRobG&#10;uvtUXd09nX1D6t4h5etBSU93Z//QP7C+vh9sEOxst76+oSngOJu0VqvRBjQVe0Vj/xbEfxV28QYg&#10;/Ua8j2hMZisMUW7RWcwTxsmOjgF8cFIk/WUMRxrDEcfxYS9u6NJxJH+m/zqdrF5J5UgpdNgqQKlt&#10;jWCIghlttHqJ07JMN3xEgFc0Ee/n60s8um9h4andw694E8JCkzzPLM01S8AyZ/L1aa2kxth5ddGK&#10;JJfAoMCZa0LSFnm6OiWQQh41nxhtL5qSXdAoq9o/y4vy82qsyvfGA3EPJgR/nFj5MqiqLYqviOQr&#10;ovmKGGhy+wqVJ03kSmgcSRJHQgH1GFAZYkvh3C3gIz6chC2eCyo68giuPFKgpDV3JjYoE/hSoNlA&#10;pONr2qjVraAmRIPD4RTUOgWlThFTr4ppUIOalh9X7CuQEDjPPzhcFhzqo22vnJJmm5Wcp9fPz4zz&#10;GlbzXqsEkeGE2Ai/DRsXMC+e7hm58bqfpe4taO8q6BrkdPTXKvsK1f3V2JzltV1D7I7+clkvf+ZH&#10;safPH//ywSOLUa8z6KAbC2XTDPIlyJ22N8BnBa45UlDEn41DvZF+I95P3mhNOot11DBhsU7phkdd&#10;Y1ZG0sXAf7V727CLE6ZSv92r+081MkMYxGjDrTzllrCQEBzn7ubh7uzqNMPJyc3HFR/jRaS6uAVT&#10;154lfrTHw9XFi0B49Zzfob704kmNXMR9reAZOs9pZZU28YUpYUHrZ2XED/5XLbo50VE2KiyYlLI0&#10;3ax+WZX0ebX4u8teeLenj3NG1I2MmkMzcHiPRbvjq5/GVH9BvXA3aBcr/ugl8rnPEoq+iy17FVr0&#10;dUzBFwkVDyjV39IYrWHljyILPyeXfBVdI0yobKVVv5jJEEUwxbNqW2DfeL44SSCNZkpmMUXJTFEi&#10;XfgRU2h/S5LEFKeyJal0YVJ1W3JVa1KdIoklmVXdmlTRklTbHksXRrBEhA1FhORtnonLnLwi1m1b&#10;2d/OMSgqrB01GnGZWVI80cWb6K6VfXVm/aLgwEAPooeLoD67s/eusvtS1/DljgH20HBF/yCze/jS&#10;40c5tJjAIfG15LjAowf26ibHrUC7zRYT7PAAx/3bW5sBqIUZ8adhz3IApN+I9xFQRE6ZLUazzTqu&#10;dXIL82Q+SmWJE/lyrG2LSJSzAAD/9ElEQVQWG4LFhkW5fSz1W9KFDFgkTxLLEqUxhDF0IZUtieRK&#10;A6pe/k/kmuBlB1x9o73nH6KVPMCvLw3fXZbGEcWWPomiP09itFArnyRXv4gsfOSRvJ3gRV20Ou1W&#10;844RyTVqcIgn0d3bwyk8gCj7prFf2jTxmjOizBlXFeg6q8a6ijVdpX3i7AlVvlZVrZXVaGXVI6IC&#10;TV9ZrzRr/HX5mLxCK2MMSzlTStZUe8GotGJUze5XMDWKihc3T1G9nXOPLsg/tiL3+NLCc6tKji4o&#10;OrZk/8a5RFecl48/PiLRmbbEe+UJ/3XnozM/jyv+NrS2JRiGlpNEsySxTDGZLoxlSsLpotia1kh6&#10;ewxbklDbllLTFseWJgrkcQwhtbY9pvJlcM41j+SNoRFRqi+rJ+X5U13Hp3ryJpR5Q+qyVYvCvAh/&#10;pcVH+vl51gpKdx3bHhLllzw/LYdfNnfRR4f3L53qEkyqMsfFWRp1xYv7BfNnRUdFhjQ18U0mrcWC&#10;Zu9A/Nk41BvpN+L9xAS712gtJu2RgxdiD9WFc+CkF3A2z58J1S80zFP/oVM0NqE12AiELZ4l+ulu&#10;77OBmooj/f/uK/8kjiSupg0GHmfC8d+wTziM4vI3+0lfMymN2R5W3RLOkkZVPo+rfkGhtyWc43ht&#10;zsHHL3fxiXfDec+iRdcV7GlpqeqS1PSIKroktZ/dL772WWlh3uodaxauXZQyNzlw4UzSwrnJa5bM&#10;OrpzfsGx+Q+bjyq+Kuptq9QrKjXCHKPorElVOKYomlAW6XpKx8TnJySZhq4LWnXeiJQV6e/+/FH5&#10;mLoMfDQoLuuTcSdUzIkO9kQPa0DNGepoGOq4ONxxqfelwKi+MirkjLQw+tsuqVrvfXX3prdPJN43&#10;IaTom+haIZUhpoDaHk9KpbfFslrDcm+4RqcHBvl9dqeq82lxv6xqQl04JT2ll1yYVDbMyYgR3GNc&#10;bOVcljQ0tTRcarkkuMtxJ7pGhLo2VG3peF6oVVUYu8sMvXXPHtWQyWFff9Pg4eFyOjOn6/Vr3dSo&#10;2agxm41WC5x73m4AkJ+xf/+d1+cIxM+xZycA0m/E+8gbC3BqTCaLMY6yMLzk69Q6RTycivuX6jdQ&#10;aEzkoL9O5UhpfHk0SxTNloVVtpB48pRGFdyNJQG7RWC90qaL2TuCwdcHwMtki6ksOJvnW/v8K4O1&#10;Frv9rX/Z3+3wgwXxZKE8OfDaY8ANFMhpdfJojpjKECbRRWksYSpLTGZLornyCL4inAN3Dqx56VXz&#10;gljVBioEqTxpSJ0kQiCnXlQGN3WCOxzJlZOxOgeogcWzpRTgN3OECSwRufxZSuFXSWdvzDx7NekI&#10;N3J/ZfCyA4T4JYS4j71T13itOJN+/NqsI3UZh2pnHihMP1qUeuJK0vHG+MPc5NMNtBOCxNNNaVnX&#10;4899GpXzWXTZ4+DCL6NYkmCmGFRNElnixDplaqOaVqeM5SlCeHJfviJYoASJocKUgGRIohiisOr2&#10;tMNFXoH+A7J6vbR6UsE+d3K5pwcO50Vgf3PxorDuioTdIKxpFLEaxXz+q6tX2m/N+Tgh2Jc4f1aQ&#10;XFal6BV09FX1DAoWLklO3rAvbs1hJ7fQI0dP640GnXYKG1uofwNHk1ss/zzWCgLxa3GoN9JvxPuJ&#10;zWCymg1asyUi5uOwmtbkekUyT0aD48TeVpp/aECYgTcJ9DuRB93WOI4khiv3Ln4SefJBGJD2emUS&#10;S5JCF6awJdR6TMvfM4P1j39isK87HLQtTeTK8DnfJfN+6T0BZvfdfxjnDRshgGHx4N42Cl0E3FYa&#10;NjNYJEcSzJEGnr0eUvAEVBdITHEMRxbOlYfzlRF1qqh9VU7EiOTEhIeCUv8Zf9m8dNbmlR9FhMU4&#10;+aVQal7RgNcrUJB4inCB0t5PjQqeCNB4vgI8GliTYIuTmOIEuohGFyaDdZaEyhCls8QJNW3hXFkU&#10;XwGqWUn0ttTa9hSWmMoUxQNhBrUWjpTKFFPpwgSGKIonIYMaBh/cHDHsEwc7x0mT65TUJnV8o5pU&#10;pwznyaN58tg6ZSIWyQfGroHhYuCeNLY4TSALrnrlGZ7m6et1u/1Wg7CZ84zd0F4uaK1qbBfckFy9&#10;KrwO7ApYihiX2lhX25pTFyZ89rRM1c/uHSpX9pW/Hqj+9hXPLTiWlnc78vyD+PM3559mpqzcF5c0&#10;R2Mwfg+Hn1nNVtjzzZG5EYjfhkO9kX4j3k9sJrPNCgu+tDmbYgu/Ijd2pLDFoNR+S5B+tcH35dD9&#10;env7LzPY+Rn4o0wJGWgYC04pFs5ThHFlEVwZiSONBbKHtUKDfd468F9YTL0CjsNmilOq2mbWCuPo&#10;7TA6CrOVXPXYL22j64duvk5/nUnx2bA0ljjjL58ydg63lYwJay19147un413c3Fz8cThXfyION8P&#10;/oc44wNXAimw+EkQNrv2bzF7AJYEDvDyRWlsSSxdFM0Sh4DU8hVkhjCEIcEaNmDVIaVBnVL+IqO6&#10;bWaDOrVOmcASxzGEiXRRMEsUwpcnXupMgyPCJSS2NBY7J7j/8VjtAdo/Gz4HDmFDI8NQcTBaHDht&#10;ElsMg846Ls3+BKWwceWHhoSf2t9O9X9ZKKjE1LRTmKLYRqEXdfm+05kNwmvNwqbmlqaqr3kN7Vcv&#10;i25cEl663N5wSXK9SXTnuviTqPgIWe8tRX9DR3+NvK9a1Vc6OMxqaDhFCIqhnWwKOnc9LOs2+dwN&#10;yo7zaR8tNsF2JLPVqAX1UUfmRiB+Gw71RvqNeD+xWSxak8Fs1ghfdXrRVhG5T4DH9sv97z/I4EyX&#10;HNgMADw54AiSWMI5AnkyR5LGlSbSW8kCBdCkBPAp61ekM7G2HcZBEyhojeoojvR/9jfh/GYRnPFt&#10;z259+RW/UbB3/HWRVnZ+qq2w9xXbE+faIWke6iwaU+ZOSKu/vnR4SFhjEBaNqatGBgS3r2d6+vm5&#10;Bc2mFD1K4MlSsPbqf69/H4WvAFqbyJYAh9jeRA/rLiCRPBnYmMgETrAEvibnKyhsSRwwUH3hymKx&#10;dnIyXw7knwK2sMThbGkUFnkNOu50cShHFsqURNtj18DkAa39x3UpLKqMLIYpCatqc9lc57+uMnk3&#10;H1QdYitfpfGkNFC34Mni2LCDuqMq8Pf21tn+hUUKFHF1MJxAenVrOl8W3iD1X1UYm5BYWl7q7uo6&#10;cw7lmrSR38ZpEtGbRLWN7fTLbfzmx5zAKP9jOXsXrV4YHR905fa5/uH63r6qu7fz3Tx8aScaEzJv&#10;k87fSsi8Fr+9IG3xJqPZZLMZbMj/RvxOONQb6Tfi/eSNzThl0pktVotWP3ftfs9j3DRGWzwbNnvC&#10;aS2AomBxQkBJDbThrRL5j7NkKGMyErQ2/P5qfNzHfqHxielL3FLWBDFeUetkFIEck5Zf4f/FYzOS&#10;gUuLZ4qpjPYoliSCKY4WSChsIammLXTpgbLc/VPKoklV7nhH/vbVqdVn1/WLK/skuVM9/CFRxXhf&#10;fpeSeeLoOm/3gNRZe/EhK0KKnqQAPxhOcQbO/2/qdzJLDHQayjColACRBhUXlpj6Q8AZ8BQSODAI&#10;GpUtieDKY7BqTTw2OQrYh8qSJkClB+67NJErTeErYvmKKOBG82T/s5IZdPBmDBN40jAkDnSUwSGg&#10;HvD3Bk4Fx4ULFIn1KlK9Mqjijqt3UFikX0YKhZKU6BL9UUDWnXi6MI4uIrPaEugtCdXPU2peUIsf&#10;0yq+Sa19Sqv8lkxvj2FJ4lhiUJ2KY0mSuSBtEhpTnMCHsXRIXEkcjEMHA62DqwPOfTRP6levBomZ&#10;VdMKnjJJ0EYpuTvDOyqr4hzjIb3ofvWlp02Xnt9euXu1dxBhxboUN88Za/cvKb2at2bz6qT06MT0&#10;6PN5y/tHrp4+s8U7KDrteBX1dEP82Ztp5y/NO1TmjPPWGi1vbGZ7xHJsyPgbWAhDQyB+NVgugiD9&#10;RryPvLEYLLY3cJYlm8Wo0a49XBxxiB8PQ22Dwh3rkoZpeTzw0v5eeP5Qy2AIQ6uFaZUvY8qex2R/&#10;FnGAQz7FjQMqW9uWJJClMoThxc9C2NI43q9on7enHyyBkFAbVGQgvRxZQtVL9yXnCD5RD281mFsv&#10;9n9VUV+0ZSY1NNDXD+eCc3HxmuFNDv1ol/e8vb4rzxET1rr4p3+wpjC85jmp6lU6XZjK+UM61acA&#10;txsGRgWirgS+OPYyAnr5oKIA6lLw0bDFdiMzxDFMEZkrhc0VTHESXURjS8PrZGGXO32Y7cBfj61T&#10;wCtliuDL7x/O/2PrNw3UBoD6wmhuMmptm9tWfujMLWG+/pNt14aFpYPdBX2DXHF7TV8rR9/OMnYI&#10;xoWcGH+3b29m6zu5E+3FBhVz/HnpwMvyb29lfXq9sLj08EcrZrl44D7wCvzQOw5P2xV2+mFKTXsA&#10;vT2yqYPKEFHpoli6KJwpCeEpoutVlEZ1CqgZcMQxtS2hexhhWTcizl6e4eIdFet/7OSCnsHLytc1&#10;z1R1D5+UbN42M8CL4EVwmTUzKTqKlJ23NTKKeIVTOKoUjLaWaTs5A2K+oq05L/egFxE/MTb4BgYy&#10;tdhs5u/hLGc2pN+Ifw+HeiP9RryfvDHDQbVmOM+SxWoyGU0m5sWbhNlbSJUv43iwWRh4hBFQOWCc&#10;7R8F4I+2xFphEl2YyBAnMICvDJfJYAV4ijx5NFsaXdueymynVLYm898+8F9YDEcSVP6CEDInaNXJ&#10;6JJHwYy2eBacZSS1ThFEF0VwpQFMoIViGluczpcnsySpLMlM7H0wbMbH3g1jLdvKhDplvEBpb/dO&#10;+DUvgH+5xXGkkUyRH70tPPuqE3Uz+SA7YvWF0AVnAtK3B6Ss80tciqcsi9jBCNxdF178NJQhSqtT&#10;xoJUYS3hJPDUWOIUcPeYonimyB5xFtQAgFTbe8zBOVVZ8A03mS2NYYujQP0Mzm2qSOHLk7iSBCD/&#10;lS3+5XcDUtdGhEe9/KR8Us7WyMq1qsIx8QmNumhQUjWsYFxjbT26fua3zecnW0v7n5bWFW3asDA2&#10;iDjj5L5FvfKLQ71FfSqGoGh/gKtr4ZljwYG+Z7J2OHn4etCWB2bfC69uC6e3U/mykAZlOBybIAXJ&#10;jgYPHaSqpo10uhFP9O3v/nZK3TwhLJ4QZk6pq7TiHK0kZ1h0+sm9kkWzEl+rmRplpU5apFFnjnWW&#10;aNV5BlWmXpWrU5ZMyWoPb6XcuXPVbNYaDHpHJscMgfi1ONQb6Tfi/QdkU+CGwygZFmMEba7/3tp4&#10;hmguA06HRWOLgKiA0p8G5EGgJPPhFBrJdGEyY9qM6o7gKfAnG+fNSX5+m+7qEZZS3T4TiBzrb17p&#10;+2PgJgPFjWJL/WravZjiuNxbH3rEBMw7gnfzpAa7DLWzuyUXe4Q1BmnRWBubGuLn7eRCcHUiEPHR&#10;H+1NPt+UXPwwvaolpOBZAqONVqck8yQpXFEKQ+hHF/lWPCPv5EevOhaRSHYP9HLBebvhXQgEVyIO&#10;5+7q6uftGRLq5eHpnHlikQce5xkalLL9+LzsplllX8eWfue26WDS4UZCxGwnQiAeR8G7xbq5eBBx&#10;gc7U+Z5Vt9Nrv3IPzNi8drFQxurpLZ2U59peFWglfKOcNdKZP9h3TCcvnFRdGOsoHVUyjuxc4IYn&#10;hM9dFV/+KKa2NZUvJguUc0AdsVEVzhB/WPkKP/Pc3IQl/Nrj468vGJVFWnGRQX5BKys1qi+GeTqN&#10;yC+Oy6q0qvPj7YemJGfGxCWjKsaQsrlLdOOWoCAjNSY0xH9wqMNsMQDn+wdDIH41dvEGIP1GTBsM&#10;JoNBO24cGN224xhh2cFQnoRW05rMkZK5cuDPJbAkNHunKoEC+Hxvac97a+TyFrekwy7eCaSNp30y&#10;byc0qJLr4QQnb+32PlgSuL0MMQW2eEtS6uTJPFkyUxR14Zr3R1tc3X08XWZEBROjQgkXa/cMdGWP&#10;dF7cunr59YajI/Kzhq5Mg5iulxXpu6s6v6FzKw/iXV3Cw/zmpEbu3pjx9edZktZyTsWxxekxo7IS&#10;U/c5vapEoyrVqS9oVecMnVkaWbZenatXl+j6qrWdVePivCl1qVZcruukK59mXqs7XFd14OG1Si9X&#10;UF3wwjn7u+ODwvI++3/Je2dQ9vllPfCtk2QI5LPO3XOnrY0hUwtyN+k72AZVrUFWo5czdeo8oyrX&#10;qLigk5ferd9CCiAMyB9OdnDbvim5xDk4LyXKPYDiFrQ85OTnfgI5tVFF5rT7HOL5+IYJSk+MK9ka&#10;tWBSXd8jFAx1NDeyj/h7utKLdku/vRQb6nf++CH91LjZrDHAaT2NRoPBZDQZjSZQEUWON+K34FBv&#10;pN+IacQbg9lgto2ZTEbzhHV8ZKh7ODJpvteOkpkVz6KrWhPYoiQO1G8SV076mfa8vwZny8ZcW46Y&#10;ypXQ2JJkJuw79vZu74FRePIEbL61RI40lC3+cFPRDNeQ5Ys+utbEoUZHzk+npcdHRIURaio3Sx6U&#10;RHl7PbxUNqIE/miuXlkx2l0y0lM0IMkfEHGWzSevXU3r6WZNdeUZ5UW6tkyNOlP2sCSU4NL/nD7e&#10;nj8lKZiS5GmlhWZVhU5aaVHX6MVFU6IcoyLPIMnUC8+ZpFlGWZZBka1XZRs6S8fkeVPtjACnDyT3&#10;r5C8vYlOXiG0w8SYJU5BiZEnPs2obE2vbQtmilJr25KYbbHVrWSONLbmm6jt5z3C4wNCg6uK9uql&#10;9ZOSkn5VfldHUwhxxu1rx/sUVZre0jFFST3vfFD6gqi8TwnetLADLK+T15MZLz24zwMvPcnI+wzn&#10;GVtUxSovL9+9fWuPWmIywkk7jSaDTjdlAFptsZnh7JvgfwMWbNVoNOphnw6L6c0bGDjdZDJhf8J1&#10;OMsefGsEx5s5cjwC8Y/AtBuC9BsxLXHkX1Dq2cwjo6P3nj139SPhPz4QXPE0vFZIqm6l1rTS+PJQ&#10;gTSSK4vkSCM40kiWmEIXwVfXdBG1to3CaAMymc4WRdQpyQJFokBBqVPS6pQUjozCnDbN73+mUYFy&#10;w5FdigS+PKS6PaH4edBKeoCLM84V5+odmbIz24vysTPeF4/DRYT5tn3LMPfUmjuKLL1FJkWpWVIz&#10;0V48KeG+flaxem7UXf6RoZdV5o6aqdeVCmnmZHelRl23NDnwU/qR1bOjA/GeoXO3x1df9q25MbP4&#10;Tmrm9fTzNxOzr0YernFPXeHiFejlQUiN8s1aHW9qrX7yxenJ3qvlZxeRg12HFDcOH1yxcUNGsJsr&#10;3tPfNSIjnPOMVK8CtbqfdpT7qcXThck1bYRlx12JgVEhAdTIgLgQX6KzN8HFraBoQ3dPRb+soFdY&#10;n5YYTnR1Izi7eHn6R8WlffhXHJHot337LqJv2IfeUTGzV+GIwcezyuCMnmaL3mQwWw2aSYNep+Oy&#10;qhd+HNEjqxlWV07IqjVKdv+LqosVJ5JjI8L8/J9//VJn0Jr0hmULZjVUnyeFeC6YO89oMFqtGrPJ&#10;bDDoMZmHYm9G4dsQP+Ao+5B+I6Y7FuDiWK0mo8msnbIZNRZQGhq1w/39DRcvb9pzxDsuwzU4wYOy&#10;wHfutpAFe8M+PhW24GTIRwf8kjcTVuUlVram0YXxTHEKNhsKGQttFs+GM3a/VcojA2afLSaeI6Fi&#10;g8FoAllIgzqd3hJYr3K70uZ7mOUZtCZyfjG1XhnKEYaW3QveUuYRvyl0ybmouXucnb2jw0gEF6KH&#10;X0JYyhbv2BXOTu4rli5Kp8X5BPi4ePoSk5aEZl+PpLeEMyUJdGFMddtcZlsMQ5hQ1ZpU3RYP6l4N&#10;qkT4WgF8NRyWFkkXRtDbqWxJGFMURG+PqG1NZkkowEBVrEmVwpbEsyWpTNFMlojGgkMVomG4t39g&#10;UQJZPE8Ww5PS+JJUjiSFK0nmimi1bXOYwuCqFu9lR52JAeEBxOH2KzpVpvF13mRn/mR3xYD4wqS6&#10;akR0QSfPNMhz9N1Vypc1JXnbPT3c8K6uvkERvv4ksbw7Oiqw5XHpqLhAL84xykq0HZUaea6hI2tK&#10;cWpSnjUuyxtXlh/as8iX4Kx6VqJXFA+Jzmg6izRyVliIn0wsNJuMsOvHG3t/dQTCgUO9kX4jpjs2&#10;OCIHxpc22743YkPO9FYrMKMVbIFh1MGK0WIzmi0miwX2ZbeawLY35pEx3aDg7l1ceFJM/sNQ9qvw&#10;OhVwx2EHabY0Ghs/jewtS4IjtmHYNSiNbBhaFd4rJrxjSaDew4UzeQdw5bE8WXqtMLm2LY4pInFl&#10;aQ3KaK7Ynymm1KtIfDmFL01vUicL5PECRQJHmsKBQ/kTefIkPozKQuXKYfsHjKIqjscM1KiAANMY&#10;cApR8ClIADQONDjQDqw0qIEl1KvsFl+votQpQVUMRofFRrWBOgcV6+T41uX8aDTYn1+SyILxYsGB&#10;UaAm16AK5oid9vGd3UlLP17U39I0rqrWSosMimI9bNUvM8qLjLJCYJPqosmOfJ0qx6TMmZSemZDk&#10;6HsrRjroOzan+rg7e7q54l1d8C7OlLigioKTHjhceJD7hKpOrywzKQrMsnyjrMigzDEpikyKQqMC&#10;nsQkLzdLWdvWpn374LJGpzEDh/6NBfjfjuyOQCD9RvyX48j+GCMTU4ezS3HUpXFFn1PpLUlsUTS9&#10;bVZNewZDlMQQwTnKOGIaVwqDt2AByBLYEho2gQcFUywaFrcENixjHiqFr4jh/1Hybx8eDTQJGAw+&#10;ypYAZQIeJwwqzpYkg4RxpFBf/90Ase+JgYuiYnFS4Vg4R9TVv9vhd7QfRq/9ncG4QDw5GdRFuNJg&#10;lohU+STs7E2fRScIpNm+nj65mVsGRFy9vHpclD+hKh9vy9aJzhml5zTyonFpoVaeb5JnW6QXLLJy&#10;oPejirwJRfG1mn1xQcA5dzl38kwajTIvLVzyVbapiwXOoO8u0HUUaJT5YGeDstCovGBU5vZ3MLav&#10;m1XH5uqNOqPFoDdMms0mR95F/NfjKLmQfiMQEwaz1aqz6PWmiXHl0NjCTceIsfO9jjJIzBdkvgQI&#10;NhY3RkpmiVJq2pNr24FGwtBdwE1kiFJrhVBNMScSCCfUcuiV/iG9z4AnCisNwB/lypP5MHZNDE9G&#10;5kopVa3AN6XUwDisoG4BdB0k6a1jp5eB9MeBmhAc6A/H+oMbC6tKP9vtdzHwFY514Mr/EEAmok4V&#10;jdXM0rE4dPFcObleCRQ9sk5B4skDmOKI6nZaxXe00i/CNufgSRluvqHu7oTdu5fcv3FOL68yyIt0&#10;qgpNd/m4Km9UldMrzx16XX1gV2Jp7vayC0cpUWFEV5ckSuCuDRkL0oN6nl7QqIu13bnj6hPajnM6&#10;Zb5GVjImOj8uKxtq458/tiHQm8igMy1YTzeQXe0Ftz3rIv47secBANJvxH89tjfgP4DRZDZZrBaL&#10;1azRgjWdVmfU63t6u2/dez534R5vn1SXoES3sBSPmAXeqZtCTl+OZbcGY1E+yFxZBEcaw5OTuPJo&#10;rvwP8r9hOzAMzAKdUTJTFMqWRPPkgVVPw3ivYusV7hwZSADQGNgY8F4OH//lRuXJk7niQIaYXP3U&#10;7+QnZHprEls4/4/pVBjFkZLgvCzyWB58dnazh4kFNxPcUlh1ADUnFgzUA+4/eNYwrhxYgufOA866&#10;MJ0jTuVKE1jiQLqIXNWaxHgevbfUyT8S7+cZHuG/dnF8ekwgK2/+uLp2Snl5/aIUb5yTnwdu7crU&#10;YF+3m/WFo6qaEUWNvoutVdVOKap06hpTT7W+o3JKlT2pLvzq6vF1y+ZebGp8+PA+yKIWiwXmVEzI&#10;Ef+1ONQb6TcC8c8APw97Wfkj9t8MWLFarWaz2WQymc2WKaO5o2/4SZvs8+9aPnn0XPDgpVfsXJ99&#10;nAB6WwgfOM1iGkdCZYnjsM7b0NvD+n8lApedJ0vAopACFbFHhIXt4XbZEChJdUrgAsZwZMnAq2aI&#10;qDXtlNr2dB4MsxrGEgft5fuFzHqm6DSZR80GrUQmxcUtgdNrcmBMeGxqzl9qZJAY2N4uTQRJZYkp&#10;HDFIIQVoGM8x+6p91i/glb51oN3gK222FAZvZ4spPDn0klmSFD4MXZ7QoKTypUksURIDRqRJZIrA&#10;tcD2CRhPTQzuSQKQZIYINhsw4SyiwOCsoEyR/W13DFcaLlAG04WxZc8jwDmvdcEOhtgQQZC8OA6c&#10;/zQOe3GATSoK0ix1RNj9J+0f9pfrUIzBJTPFZGZbNFMcXPTUe29d8oZ8V1yI8wfunt5Rf53h5xo+&#10;O2p3aVDVN2FcUQRPFMxTRNcpg8HjADUkGBQWxoEng3WBggajy8E7A7bA1gK+ggqHMGA3BD5KRShL&#10;FF3bHl/6NOBQEy4kkeATtGLNisDAQFecd8zc1f7Rqad2rE2gJruGpFAuXPFcWxSxscYr5XCAF26g&#10;iz6igkFY9YqLYy3VGmmhrqPhtajqi7tnI8J8OhRqo8GgN+hAPgSiDpZA27/Hsqgj+yL+c7EXRACk&#10;3wjEb8L+Q4KiDmTdZrLZTG+sRptBN6E1pi9e7RKelnLucnj5y2DgLtcrafUKSpPK3rsK+nNAqLji&#10;ZJ4c6xomyeDLk3nSFOB91gqTatrSOPAQUqMSVAVieIrIwgeelNWJKUtMkzqzZVRrmoLDhfUGg9lI&#10;S5sbV/JFApyWA0Y5Tf4177+BqkXw5BFAeOpVKQ0qGq89ni8Pq34VymgnFX8bZu8jxpXFYi+kf26p&#10;Fa+AhAc3q6OBngFVrm1Nrlcm0YWzmSIgYxEsUVDW/dism9ElNwNqvgkt+zzseJPfAUFK4e3Ygvt+&#10;JXeiqr8OrnwVwhQRal5F0NtDa1vwta3x9PbgvOuk4ovuc3bjiCnRB5s803PI5x+nYfOewc5ubBFZ&#10;oMhgtybWySl1ShJHEseXxTKFs+jCOHBL/0lXNTIfBvaB8dvh/DfiMLbQeUelq4uHl7c33tnJA+f8&#10;6EGNsvVin/qOQXnratkWds6y/BOLA7wIbniiiw859iQv7cIn8UVfURjCiFoh8MLDattSeXDKFgp4&#10;cAxRNFMI1JrMlZD54H4qY+FULrCXXzJ4IthXR2GOO/DUw8GVri30cvfxc5kRdKwyQND2Eac9li6i&#10;sEQ4fvv/uyqdIxC7J+51cfHBO/3l1XcVmv7y8Y5MvTJrtKVEI29Sf8vzdPlr7pmV+3eleeLcbBad&#10;1WYzGs06g9FihePOHFkT8R+KvcwBIP1GIH4Tb7BJpSxAui1Wiw3763tQmGq1Br3OZIE+usE0pTc8&#10;evJ45+bjRF+ya8q6sD3VkYWfxdd8G0N/Fl3TFsuUxHKkYUxxIFsUzmgn09sSih6E76V7pG93DU5b&#10;uHLvo+9eTGgmJ/TDU/pRo3HSMDFhMVtBUW206oyWSc3UGC56VnhtSzJfTubJYqBz/7Z0/SvjyaNh&#10;UzCckXMmR0LK+pIYkubr6bdu1Soc3idg6TkaUE2uNOqfjKkDqh/FEMUXfBXGEFHYkhC2xGcP4y9z&#10;zwB3PJHRDqQuvvwlLnwpHufh6uRGdHMnuDqfOrKMX7ND9qK0p6Wm51lZy5cFr1uLu57ktH6R9eXd&#10;Gk9Pj4wNh4MW7HB29nb3DncLScIty4mqFSbzJHBOUq48nCsL5ckCT92KKf0GP/+8W9A8t8C5gfu5&#10;uDm5bgtrgApGNKjeSqTdgEMM+xBw4IQr8QKg4uI4noLKl8Zx2oIuPPJbcR7nl+iK93VyccO7efv7&#10;eBbnH7rZdH5MXTcqKtXJy0fkRcPSkhFpwYC47G7T/uwD82PDA3FeEe6UufiPd0Rl1sdXPojiiCOA&#10;582Ag9ZoPDi/KnDHYUBAu+Nun2iVJ49hiQMqWwL3CFxn78L7UnxD0lwI4biZm8Nzm9yj5/uSZuNI&#10;c923llAqv3ZLWL1g9kyFiK/sON8rvhTigxd+Xd4vy5vszjKoL+glFbJv67zcZqxfs+DosWNSmcps&#10;NJu1jvjqiP9U7OINQPqNQPyBgN+YfQkcdFC0muAwNqsB/GOzAQPrMLQmZmaL2Wx9AxbwJSdYYq30&#10;0MPGsJ/nH/DGNjo64hY5i8wQAQGO5sgiYf+1f6y1/9CAr5+ItdsDPYvhyn0WZQXsqo5iiYKrngfV&#10;tkSz4ZwisNPcP5nUPB7IKksUyJZGVrWksSW+G7mes3eGHWalFT9OqGxNZormNMqCal65Lzzr4pPk&#10;Sgj1cHV+cOm0VlxhlFYNttdqX18aV7GnpIVmReF4W6mvn2f06broihdRFS3BNcKE2nb4WgF7Jw0q&#10;EFTYJ1wWzZaG0NsigL/LlUWxJCQ4UxnYR2rvtQ47kP+a/oNUHqzB2A1oeSRL7F/1fBbwsJniCJYw&#10;rvoZbjMz6sTlxLLPovZXeX68HecZeHD3oj5x8+tvsgday0bl5ZPqCq2ibFJS3idtIro6OzvhnfAB&#10;BG+SKzEaFzbffUuF5+GLcUxxKF8cWK+gcSQJfBmpsYPU1BHBV8QA77xWSGKKicfr3WPnzfAMdXPx&#10;8nD1dHVxvsYs/PRSeXRijGdYatL+stSiet+V5wP9Iu5cLVZ2MgdkeWZ5vkaZbZSdnVTljasLJhX5&#10;E/L8CQVrxXLKof279FNakHcMJtMbm/l7G9a6jvhPAUo3BtJvBOJdApT5pwZU2m6/EHCExmAKik2N&#10;YbSlwM5WsH34n72r/ocWw4fqSMLGbcdjL86BBKZib+iBKAKvEZwwlq+Mqv/HTi3wLClY63oM1ucL&#10;GKhGZDSqk+qVZJ4ililJAp4ofFEtp9Up/CvbovI/C5y38UNnz9Cd5+ZUPQ7bnPPBB+44Yqird2zM&#10;cW4Eo53MFILvjQFSjXXHA5oNnVdsCBkcZQ5cWFCZgCYBy0QONv0aNusa2AHbCJus30rkvzKGGDYw&#10;YA3dSbAGAK86nCWN4MiiQP0AVGtAxQXrDxgvUJD5CnCvImHQGCGsQNQK005xvOJm4YOi3IhEAt7N&#10;z8fDg4AP8PJakhK3OjlEci1LKxY8unFGpGx6/J0gNDQG5xvntzkvrvLrkOIXlNp2alVLFLzt8mRQ&#10;gQB3iSUJobf71rSEXhKFrj3rgfOeFUHU3q8dVNz8eGuqD3ldJPN5cHVLzDa2i4t729cFBknVSG+R&#10;sbNAIzynk5XpFUVaWb6ls3hAVDbezbvKPuVDcPn6yy9hPw3zpCPHIKY/mHZDkH4jEO+SN2/MP9r3&#10;wGwmaL84Xgf4DZtMurMXCrz3VSfZ+0UD//vXtJ9TmVAIYQc6niyRL48VKMPrVHENKtjwC3ZgiYEA&#10;JzHFyf9EFKOB/PCh8wpHXmGj10AdIrWmLZEpgnOEC5TAd09lS0D9wIuvJPEVFBgZDQ7KAuckc6VJ&#10;DfJE+NJdAmoAyUDA2OIUthB42NAb5skTYVc1KG/QMF85nq8gC5QkgSKar6RAzYY1FUx0YdUB7saX&#10;k3/V7DWwfRvOu0rBDrR/EYWvjAHizZZGAxUXKMIEyjDwRfC1OqzQUDgScBXA9Q8F96RWGMRsixfI&#10;Y7jSNKy/HqxGcCXxPGk0WxLDEHosy0/cW0P6eKeLs09UqN+GlfOWplE2pyThXPy811dFVrckMuDk&#10;6LBnO08O6kCx4CZwZSRWeyJDmNCgIjVKEkvv+iRt94xdE1T6MC2rHhc0zz/teABH7MWThBc+jIhe&#10;EhsevXnJzJavBUsXpnrhnKdEd/TiCyZl9mRXTjNnT+7ZYxajxWRCjer/OdjFG4D0G4GYxoDfsMmg&#10;NZjNHoHU+JwHoPRP5sspdXAeVWTvyrBqhAK+/ObLI/lK4MSHcaReXNgxMIMl8Qf1D35LZOW3tJpX&#10;My91vnWs3UBNCCzh+wI4vY08ji2NYYpTb72eEbdi7swFXgRfDz+ak3ec2/JtXoTwv/6vq4t3WGL1&#10;18EVLT75N1ydiOzCHcOSz+435SyaH3f66Hp2Tf7OrUvxrm5zMz6eGtNhr2bMRguMDOPIRohphV28&#10;AUi/EYhpzBvY8VinN8Oprvxj5oZkXQ1htcB4Mj+TBGR/nmHN+JhJEx0mScTeIwAvn8YUUZkSxxt3&#10;sPLWsT+YvTmBwrW/E4FbMmragGseJJBHcyRUgYIEo8yKQvkyKuM74vJM392XYitbEgtuEwjunnhC&#10;WJBvkLvLlJo3Ka6cEGZrZXkjPdzzp1e7uH5ITk/1DQtZvHyFdlwDNMBqhY09QNTtOQrx/mMXbwDS&#10;bwRiGmO2vdEZTVa9zmyZ1OinDp6u9NhU7MduSeDJUjnSeJaExJNFY/3S/xZoDNkfbTw4Lazd4Ohw&#10;bAU2krMkMOAuXUhjCGkCRRqwWuHbx2IG3xrAdnhpIhcbLo8NCKTVtCfw5TNrhGEbmkjVbSRuG6gT&#10;UPlgexvYHsNXBHIltEZVZFVbStmT2LNXovaUOqV8jPcJ8XDDeXq6+xDwJysr192oX/8ZZ+N9xuHP&#10;2NQlC/fuPwgHSFhMMKIBHD9h+x7OeAbnMwXYO07al1jvjDdAOoD3jv2B/f3PulUi/kjsdx6A9BuB&#10;mMaA3zAoT+H7TavJPKW3GIw940Z8eBzp3M0ojmROo4rGkiTXtCfVtMf9kwk0kU0Xs/vib9lb+9iN&#10;Vq9MZIlj+HKfJgW58oVryiHntad8yluotU9SDlU6EQLwAaEfugeFJaxz8gpeveOAJw5/Zt8Ri8ky&#10;pTefzcn19vEIDQ4KDwsNCPQmU8MPHt6w7+CKsAhfItH9+o0rJqMZ5DqQ9bBZ0dDEKu8ATLshSL8R&#10;iGkMkG+rzYyFjnkDx59brG/MeqtxbHJoLDhxXtih2miOOJHentCojLvc/VYpjwxYPNbdz25vfTR9&#10;LYkNO9UnMMWJHCkMIMMS0zhSKluUyJWmVbTMLHuewBCFsaVOqyuTy+/h5u8IjIkoYx59+E2eur++&#10;o7+ya7Cmc7CmY6AKs2psWaHqq+oavLRl+5ywkKC+/j6DQQ+nOkdv0N8FDvVG+o1AvIcASQaF4xur&#10;2WYyWPVGi9mqN1snjWaD2WIDGw1DNsOIRTNqnpwaHxoRt0kFl26u3nskYd7KyMT5lLTFcxdsOXum&#10;6Iv7XyqVqixGwwxfMulMU2jl83hOO5zrmiNN5sBJUOKxKbYosJ1WngwKfS6clwUGJeVI07GZPZO5&#10;YDfY8B7PhUcFcKURYDeBgswE55HHcOURHPgnjQ8jrQJt+GHcOTwDfHdbp4RzemJd0JPowoR/MoL8&#10;HxgQG6aYwhDFMkRgBUhRClOczpJE8WB3dzIc5OYYVAbSDycjx66IQhfGMkXJPFksU0wFFwIOZIji&#10;GEISUxLLEpNZkjn1CipbQq5pS2NLEmvb4muEKSwJ2B7Pl8fVySMEivg6JYUL47MCzxXcFgqMPSeN&#10;ZUpisJlMgRzSwBKaKJHuMHDCtxP/vlo8R0LmyaPrVb4cofvOcpwvbc3yfXCseoCPYuDTnsGGsUH+&#10;4GCNuKdS1U/vHGR3DnI7B/mdg7zOQWbnYHXnIKNzAGwH0s7u7L+0bnMKAYd7+uyBwYBNzGu1j6Ew&#10;gcwLdMWRjxF/DHbxBiD9RiDePxzetM1gMetMBrBq0hrUHQNrtxzHB6UFbKqIL/06uuZVRp0smiWk&#10;AFllSeJgfyhpap0yVaBM5MAA47E1rYlMUQpDlFDxbTyjhZx/G6gskOc5fDiQ+kf9TsL02y6HwMB6&#10;Egxjjo23xlQczvONDSGDscrp7eEFT5KYwii6MA56dVAVgAG9BK4enDrFLvxAsFkSOK4aHMWSRPMU&#10;YfXq2F88rAucJw2eBHYBA9pPwWbyjgay6mhDltlnFwXiCj4C6YxjS8LobUmM55H5N2JOMDxWHPWk&#10;rXIOSnX1jff0pRB9ye4+ZIJvPMEvzt2f4hNEW7B4R2EBf/euLG8/snv00sCPj0WduhZf+kVMTUs4&#10;Tw5qCbDvGOw1hkWMAeoOR6wpo7HKDRBscENgNBvMwQW1h5+m/H02kGZHTzpgHFk4HL8nSWYIo8oe&#10;4wLCq/mHWrvpqn5GX191Vz90uzsHgVoDzcYMrEBF53QO1gJ3XNlb1T0o6Brg3vuijIBzGxoatlqB&#10;bCP9/pOwizcA6TcC8d5hNGnNQLR1xt6+kXkLNuNS15NqH/pzn4dwsPlFeLIU4BmzJVSWhMoE2gnt&#10;b8U0R5IEjCWmAOEEagq81TpFdJ08pE4OxNVu2FBmx/5wRhBMuUlsSUT+t24rC73WXgjazPRcVRy0&#10;PA+fvMMzeC4lftHWg3kt0g6DGQbZNhiNnE+/TF+yyz18Lm7pWf8d9JBT1zwyb8eXfhl54QG1/NtA&#10;+qtQrjhOII2mi8hYvy3g6YIE//il/9qgJPOVFL6cKlDG8KQJdbIEvpjEeJXAbKdUPQ/KvEPYlI9L&#10;WhpISly6bitb0Dw+OWYwmowmk8VotJlMhrHxNzC6HQaoCWEh7KDAWGxvzNY3RrPNZIErZuv3FqtW&#10;P6QzjhiNY2ajwaLTW4zmb78Wrtp/jJr2MTFqZvDqc56H6mPKv6NWtyRz2ihccQJfmsyXUGE8c8x+&#10;lvj31qLrlHHYMHdQAQIZAGh5KlsSzJKk8mRRLHFsVdvs8/fdg2KXbEiRv+Z0DTYo+5jqAeB8Y+I9&#10;wOwcYncOAf0Gog4kHKg7cMTpsg6uh4ebVCy2WoFy27DX4eiN+B+OQ72RfiMQ7xa9xQxfYZtMQE7G&#10;9eNGi8YKhGRsOGP2wuCVmaH0lig+DH8Gi10sONrvbkCEsOgrUuAok5mSQLaMnP8Y70dhNd/V6zUW&#10;w5DJMGqzWMwmsyPFv4BJg/bTV6/IC1bhgxPwaRvxJ6+FVbXF1gqj6cIIpgS40al8OF8L+NIU+O0y&#10;Kqhh8CVRXBmeJY5gtPruZxJT9rj6ZXiGpu09cv6rb59NTIyYzVrH2f9cHCXlmzcWk3FiePTKtU9J&#10;CbOcA2hB84/4ZH8eUNnqQxfFXO2JBjWhBiWZLqQ1dUQwhBQYiUUcz5OQOTI49yhw1tnSpDplApB8&#10;jnQmqFcxxckMEXB/k/kK7O2DzO4ZJ7Hg6+ofa1o/tbce3O9iaSANTBhOB6yDql4IQxjDEIdtu+Di&#10;ExUYEshkHlH2coaGmS1dOV39TX0jfHFnqaKPJ35d1jXA7lQWykRML6LH+TM5Fj3IHqhH25+EI0ci&#10;/UYg3i1vDCaD2TYOXEfgH05ohjv6/WPm+BbeiuHJkrnSJHpbMkOcyBDZRw//tOT9vYyMNZ7TuPIU&#10;jgSIEBydzJbQ6pVB1S9Jx3lB1Pm9g2Mm46TepHGk+BcwpjdMmYxGsxFcls2qsZiGrJZBq37crAUV&#10;AlBjAZ4ynPXSYgZ7mAyw87zBYtHqDZNW64TVMm4yjVnNE1bTpNk0aTOBMwBv2goOcZz9HaEzW4GP&#10;brNYTSbwuHRvDKMms8ZsGrdaRo0W00uZOruIvnLziTDyEp/4peEbzkRnXYwo/wbOKsaWwhldBfKE&#10;BnVCvQqOKMPa4SlA14EBXedIU7lgHzginMJXgOraW8/ojzM44yofRpuxtyUkg2oEU5zEFkXWKWaB&#10;OgddGFXdHrDmFMEv6PipFUo1W9XHl/Wy5L0s2WtGV39tT7+ARPI/d/6IzjFpis0+9gxbR/xR2MUb&#10;gPQbgXiXmKwmvcFg0Gq1OgNp/rrAQ4wkppDGliYA/wy+5YXzdoRjcbhooHz/Wfn72w04dsAjxDpg&#10;w1lM7EZmS6hscSRHEgTk58IdQtQc65TGPpmKveBwpP6fYDOZfzCL1WyBk7JZrUD+zDazxYY1Y2Nm&#10;cTRr/9TgnjA8mGMH8FUwrgjwfr9/Y7Sf/F2BKRN0LkGaYPJgrQJ2U8DSjF2gxWwwGyYNmknDFKib&#10;6Mw2cM1WoxE8Yd3EAJ/DpVLn4t3DcJHzvD/eG3eSFVNx17fii2B6a3hNewJTCFQcPHEgosCoPIdB&#10;ff2ha8JbD+53MfgiH+tkADIAhSOjciSJHBhhnsyRxXJlFB42XTrIew0qKlcUx5I4rSlxJoadyDwi&#10;6bokH7jYpmRnzCa7E3C9Pb0mk9FiNlqtoOKGOqX/sWA/QQjSbwTiXaIxmXV648DIpHfY3KDKZ8Fs&#10;cSJXkgxcn58VtX+mkepU9pmqUwTyaJYoiiF0W1OcnV8GuxoDVbbCAtpegtivAvF/Au4VfA+PAdbB&#10;jbQvtYYJdWfHnc+/OpJTQ/54i1twMj5ugffS8+QzV9MqHlFY7UHMdlCBI7FEtHoF0NRYrjSVB7sW&#10;At89hiEEfjOob9GwzvbxWMd7GD3m75/m72KJXGnSDz0tItmioAWHCW7u6Wmk18Of9w/X9Qw23fui&#10;0g3n8uTF1yaD1gIqLlZQb7PCa7aACpkNXL/jRiB+M/CHh4H0G4F4l5gNQ7rJKY+gWSRGCwV4YLVt&#10;cNKOdz4WuQ5O4BHLFKewJWlAzhmimHpFyjH2gk0HTfoJq0kLNAj4nDBcF+LXYy98sT7bwIEHd9H2&#10;PYx/prUZNWar3mQE7vuI1TxhMOtMZqvRZJLKB0+dLaOlbnAnrwzZVhpZ/DCS3UbiCuPqQFYB/rGc&#10;Vq8iN6ip9So49fsvH6f360xKg0ME4Tq1ThFa3ZZMf+ZCXu2VsjEhszFs86nAUP+nL5i5eZuIXh4q&#10;eZvZaDIYoDtusuhgiALrO3798Z+EPf8AkH4jEO8Sm8nsFZMWVnE/hCeP5chgWyUH9i3/+6Lzz7bE&#10;2nZQUsfyFWSeHEZwY4phqC9mu99Rwe4DxwzGEYvtjQm6Vb/ipTji52CFsKPDFxaExzHduxUGNAXK&#10;btGDW2y2TBj1YwbtuG7EajMARYQf6XQWo7mja2h7cf0M7zj3yLne+5hxRY+i6W1RjPa3nubvYjAM&#10;AE9O4sriOLIkkEuBCRTxHAmsbrLb5wiknlUvQ3cWEL08v3x2fdehrU7O3jj38PbeHp1pxGzU2wxI&#10;v383sGwDQfqNQLxLuru7cdQ1SUC5eTISW5qA9T3+6fiuf21UjpRiH4LMkaTQ2+MZQipDlMIQ20Op&#10;xHPgWGp77+Wkvz/w37BUrtS3qs2TsnRqcsRsMRgtFqAsjstAvCOwkXJmq81ktOg1Os2kyfbg61eh&#10;lJUhe+g+jOcBAnkiNtw/rqYtGhtDbx9GDwfQw1Hgv7VHJKjkgYqd/d08jStOYYtDKttiSp86eye5&#10;+cTGHqogLTp4oYhuNuoMZtQv/XfDod5IvxGIdwL47ZnN8A3okbN5fof4KXw5jS+PxRTXbj8tJf+F&#10;UXmyKIEymiVMYkpIFz4PzbkWWflpAOPLeFBksyVkjjSGLZrJbqdxpTSO6K1jf60l1SkoHEl0zp2Z&#10;i9fCnme2Nyh85jvH9o/6e5tg134DcOaLSugegemRx+tCqh6R2aI0OME57BNHw0L3xPzm1zSYfsP4&#10;PynYEph9IwmcnyMFVcn4qpcuYVRVp8rwrocP/CcBpRsD6TcC8Q4Avz2LBcYYOXYmM+hADZDhRL4i&#10;Div+qFjssx+LyP/DONK4WiHwsah8qT9XSqqTeVc8C2eIKEwxmSMjcWWBHKlf9Su/Q7f8q39rs2og&#10;H+i3NLz8WVhYrM2ix7phIafqHYP1Q8CwvfneZvveZv3+jclkMhvNQMLN2rExk85gMk6MaaaYTVc9&#10;w5M8NuZGMsUkpgj2Nv/ZI/61BsMGYHOjARUHFQJgmDsOxy9EgUwIdqiTexyoYtL55in7ADPE74D9&#10;gQOQfiMQ75KO1z1es3an0oVxmNySQZHHliT85qicP/rx8WxxIk+WxJNR2b+1TzssjlnikKJvw0hJ&#10;byxmoN+g/uG4DMR7j95oMZjNFoNuUqtVDU4u2HTUhbba98xtP1ZbXJ08uk6ZzJYkMdrtsVx+o8Xz&#10;FTSGOJElSbjcQal96eEdrzNMAL1xJAXx27CLNwDpNwLxLrFabfhQWlzpQ/jOGxv588sbz/9kS6xT&#10;xnGlruty66/ettksJjjm2eK4DMT7DzaIC/jpFvjK3GIzmWw6IxD0rGJe4Mx9PiWvQnmSVIEsji2K&#10;/23vxalYAHwYoIYrncWThTJEPksOf/VCbu9vD3CkB/HvYr+NAKTfCMS7xGYyjk8Mu0SkRDJFwGsJ&#10;Bl44nFzk7TLxfbBotsSv4pVbIM1qmDKbDToYmmXKcRmI9x6dxWyCEXiwIWsWs81qtNl0NqNxUj82&#10;ONWvHu4hJS8PXFdJrmn77e3qcNYcLhxMkVjVEsmXxzAfEAgxBoPBYkES/jtgv4cApN8IxLvEZtXY&#10;rNaO3mGPsHkRZU+i2aJUjiQea8MExSgMi/1DB/I/KH7qPzQy1loeD6ergl8Np0jhykPKv3OOmDs4&#10;MgonMH1jM9q+B0644zIQ0xM4uQvQVLPljdlkNlt1OuOE3rLj8OkPiZHJhY/Ta9rT+HAStjiOjMoS&#10;w7BCTDEFGEdG4cnJAgX5H80pBzMqSxIlUMQzxal0IU2gCKW3ERM3yjv6zWbTG6sZ6I/R+sYE4weg&#10;Tm3/Dg71RvqNQLxbbDqj3mTUmIxmjSF15sqI49y42tZEriSehykoViBCIf9z9TuJK43lSGNAMc2W&#10;xFe3kWrbYhgvQ+JSRif1Vr3BYtTD5lerBQYeQUxnzDC0CjQsCCwMcAvMYDRYDHqj0aRQqyNpGUFL&#10;j8SUPQvhiIPrlDEscYJATuViFUos9upbOQcaW5rEFCcKFInYrO0kviK6ThlS9Iyc8rHJbLFZ9DB0&#10;DWzBhwrkSAfi14BpNwTpNwLxLjHDcBwwIAf4R2e2jHYNepHmhpQ8BL4vmSGi2f1gHgyqlYTF1QJa&#10;DrbAUhIL8/I7RHoBp8VqBsDXB0vgV8Hzc6RxbGk09mkyQ+S57MSezLMWwxQs2I1GGHfNBsTbDMph&#10;x2UgpidY5HZo34NnCp4mZpiiW4DB0Kdmnc2gMeh1xdU3nMOWRF/4LIz+MgoIeb0qDoZjk4IMEwcq&#10;eSDncKQg08Kul2xJLFcWV68CVUAKSwSjAHGkKVWtzqTZXaNjVpPGajXBycLhi3iUf/4dHOqN9BuB&#10;eNeAIsyKjf753myxGi1Wrcmi0WrCqGmeu8sjBfJEjoTMEsfVKYEfg81EKUqit4MiEoh6tEAZU6f6&#10;mxL/eyZQghI2iicP5UhJTEk8XZhc2x4Hqg4cMYUvw20rXbpyg0k/Nab/W1M5KDgca4j/AuxSYTEb&#10;NQatVasf6Z/Iq7wxwy/Zbc5OavHdxFphDFazTOLL4UgHbGZ6UOdLYIqAgw50nQpqhAIFWaD0PXl5&#10;+66jep3BCF1v85s3JlBRcHwH4tdgfyIApN8IxLsFFGGOUgyqOGYWvdFmsUwaLM8kndSkxcHzD1Mr&#10;W/xY0vg6RbxAQWFLkrA34lRQPrJ+66iwFKYYnA2sULiSOHp7OFMYwpZ65T92j5x1+fJFs14L6hM6&#10;4Gwb383024j3BWw+EoPFOmHUThimDBaj1WTW66aGtePKjp4zx4p9Qz4OXnjCv+AT18YXERxpMl9M&#10;48uTeDC0SxpXlsgUkektuIiU7oFxM5y4DbjgRuDzO06O+DU41BvpNwLx/gN+qFarVd7ZQU7LwIXH&#10;U/aVhBd+7lfTFsmWpnIkCdVtM2uFSbXtybWtoLgkcaUUjjS2Djg98iSBEnhFoBil8eAyBrpBikS+&#10;fCYMtipKrmlPA4c3qOI40nCejFL9beDeArxX0J17tx1fjED8ekANVG+y3Pjks3nzFwYGhvh4+3l5&#10;+fr6BIQGBYeHhD569BXIz45dEf8WmHZDkH4jEO814FdqXxotJoNBqzeYtAad1ay3GEaHRnqftz2/&#10;fffLlRv3OwXSvOOX+yw9FXD6YnrpoxjGMxK7JYzVGsERkniSaL40RiALZktDmKLQmpawyifJFV/F&#10;nLroNP8IITRjy+F8obxDrwcnHrPqTBYT6hWM+PcBedViBS62FQuyi/0DO7n/DXuWRvzbgBtoB+k3&#10;AjFNAL9Xq+17i/WNyQLNbH0DA7CCf+29jcwmsx4Y5qtbjEYDFkTTrDdq9CbDiNbQOabv752cmDIZ&#10;LTaLwWQ0GXXGUYNxGJzGBmNo27sh2wzWN3rUqwjxmwDybH8r9JYhfh/s4g1A+o1AIBAIxLTBod5I&#10;vxEIBAKBmEY41BvpNwKBQCAQ0wiHeiP9RiAQCARiGuFQb6TfCAQCgUBMIxzqjfQbgUAgEIhphEO9&#10;kX4j3gmO3Ifh2PSe4UgchmPTe59sR8owHJumSZrtK/YtgB83TgvsqQU4/v5HWxCI3xFH9kL6jfgz&#10;gQOTLTCQg8lkGhkZMZvN4E/HZ+8ZRqNpeHi4v39weHhkbHwcS7l1bHxibGwMfASHXf+A44A/F3sC&#10;wBIA0jY5OQnuJFgHN9ZkNo+MjuoNRj3432gEG0Gap6Y0YAdww8HO7yrZICX2pz81NQVWAFjaxkdH&#10;R8FNHh0dA6mCY9aNRrARXAf4FOA4+E8EJAM8YoBWq9NotKCItCcGbAdpBncSpB/8ab+ZIAuPjIza&#10;rwVgP4PBYABH2W++fcZrsAO2dNx8e3bS6/U/HoJA/HLsuQiA9Bvx5wGKLVAUHjx0dHBwyGAwDgwM&#10;LV263PHZe0Z3d8/Jk6e0WlB8T05MgLLYNG/uRzqdHhTNtz759OrV66DkBb8fx95/OkA8AEAVEuKp&#10;9+8/oFKoExOTIElr16wbxcRPLJYUFRYBaVmxYpVdfhbMX2AXb3CU4yx/LiANGzduqaioTk5KAeWO&#10;1Wrr7Ow6ffI0JpBQC0E6ExMSwZ8gheAmf/rpnXcib/ZbJBJJXr5sAQkDaaivb7j96adAcefOngMS&#10;CT5dtmwFqGSUlpW3twvBn0DUlyxe8mNqwRlIkVFgT6D0a9euB7WTjLSZX3319aKPFzY1XXrV0rp4&#10;waKcnFxQSXgnF4iY7oAMZgfpN+LPwy46GRmzwRJkPuAgxsXEOT57PwCpAkvMPYIiB4pXoNxe7h6g&#10;gJ45cxbYCLY8ffqMy+WBfbAj3hnY7xe64OA3nJ6WDtZB8hJpSXZdl0plJ46dkMuVR44eB34k2LZm&#10;1WqwD0g2OASsOM7yJwKTiyUgOTF5cnISrExNaUGVCPipYD3QPwAkMjoyCuwDUvjlo69qahjv6iaD&#10;GwjUd3Jy6vnzF/M/mg/qRkCDQaqWL1sOVBx8euz4SZWqI/N8lkwmBxoPNqanzbSn1n6NUeERe3fv&#10;BVVAcB7wJxHvDrxtsD57Zgb4EzwEJpN1585dsGb/RgTil4P9kiBIvxF/HsDntkvgnc/uz5499+HD&#10;R+BPx2fvGSCRra3tH82bf+uT22Bdp9OBwpfF5i1atEQkEgPJcez3rgG/4aGh4d179oN7C9IJ7ieX&#10;VxcTHXPr1h2wDuRhbHz86NGTZ86cn5iYADs7DntHgBSCZOzffxCkGSTGYDB8992z+fMXNF+8CtbB&#10;HQZpFgga58yZ++TJcyCf7yTB4EtBSr777mlSUkpqanpKShoVa+QAOj02NnH48LFDh4/19w+AGw5k&#10;2L7bteu3QEUEXJ39cJBb1q7dAFZA5e/EiVNA42fNmgM+BVsOHjwMrgs8l4bG5m++/ta+0f69CMQv&#10;BOQZO0i/EX8ewDWEvgfWigskEPhb9iLvPQQkDJTOdgkEqbU7tWAjWIJt70+yQdpACu1pw24tTBt2&#10;n2FSwbr9bb19O9jZcdi7ACQAAG8f9vYXrNgTb99uX7H/BdIP1BHc8neSYPvjtqcNLMENBCvY/fwx&#10;J9iT6liCP+3t/+BP++Hg0oCEwyv5AftGsCd2aQawBRxid83BR/bvRSB+ISDP2EH6jUAgEAjEtMGh&#10;3ki/EX8mdpfL7pE4Nr33gAQbjUawBK6SY9P7Crir0MXDPELHpvceu9uKpfx9TzMsLzHATXZsQiDe&#10;BY6MiPQb8WdiNjuao8NDwz3dPexGxBPeZwMppCUkPvzi8ae373529/P32e7ee3Dv3oOc3AsEV7e3&#10;ruL9NYJ7aVn5vfsPbr/3t/fmrU8/vf3ZzVu33/+aHOI/G7t4A5B+I/48QIazv471Jnq64/BAZqaF&#10;zZ+/ALhcer0eFNzvM+Dems3mi5euvpX+99wePPhiZGTUcQ3vMQaDcXx8/P7nX4Bs7MjQCMS7ANNu&#10;CNJvxDvAkfswHJveV+ytu3Ycm95XHKnEcGx673FkAgzHpvcVRyoxHJsQiHeBIxci/UYgEAgEYhrh&#10;UG+k3wgEAoFATCMc6o30G4FAIBCIaYRDvZF+IxAIBAIxjXCoN9JvBAKBQCCmEQ71RvqNQCAQCMQ0&#10;wqHeSL8RCAQCgZhGONQb6TcCgUAgENMIh3oj/UYgEAgEYhrhUG+k3wgEAoFATCMc6o30G4FAIBCI&#10;aYRDvZF+IxAIBAIxjXCoN9JvBAKBQCCmEQ71RvqNQCAQCMQ0wqHeSL8RCAQCgZhGONQb6TcCgUAg&#10;ENMIh3oj/UYgEAgEYhrhUG+k3wgEAoFATCMc6o30G4FAIBCIaYRDvZF+IxAIBAIxjXCoN9JvBAKB&#10;QCCmEQ71RvqNQCAQCMQ0wqHeSL8RCAQCgZhGONQb6TcCgUAgENMIh3oj/UYgEAgEYhrhUG+k3wgE&#10;AoFATCMc6o30G4FAIBCIaYRDvZF+IxAIBAIxXXBINwYSbwQCgUAgpgEO3cZA4o1AIBAIxDTAodsY&#10;SLwRCAQCgZgGOHQbA4k3AoFAIBDTAIduYyDxRiAQCARiGuDQbQwk3ggEAoFATAMcuo2BxBuBQCAQ&#10;iGmAQ7cxkHgjEAgEAjENcOg2BhJvBAKBQCCmAQ7dxkDijUAgEAjENMCh2xhIvBEIBAKBmAY4dBsD&#10;iTcCgUAgENMAh25jIPFGIBAIBGIa4NBtDCTeCAQCgUBMAxy6jYHEG4FAIBCIaYBDtzGQeCMQCAQC&#10;MQ1w6DYGEm8EAoFAIKYBDt3GQOKNQCAQCMQ0wKHbGEi8EQgEAoGYBjh0GwOJNwKBQCAQ0wCHbmMg&#10;8UYgEAgEYhrg0G0MJN4IBAKBQEwDHLqNgcQbgUAgEIhpgEO3MZB4IxAIBAIxDXDoNgYSbwQCgUAg&#10;pgEO3cZA4o1AIBAIxDTAodsYSLwRCAQCgZgGOHQbA4k3AoFAIBDTAIduYyDxRiAQCARiGuDQbQwk&#10;3ggEAoFATAMcuo2BxBuBQCAQiGmAQ7cxkHgjEAgEAjENcOg2BhJvBAKBQCCmAQ7dxkDijUAgEAjE&#10;NMCh2xhIvBEIBAKBmAY4dBsDiTcCgUAgENMAh25jIPFGIBAIBGIa4NBtDCTeCAQCgUBMAxy6jYHE&#10;G4FAIBCIaYBDtzGQeCMQCAQCMQ1w6DYGEm8EAoFAIKYBDt3GQOKNQCAQCMQ0wKHbGEi8EYj/WKw/&#10;YLFYbDabXm8wmUxg/cctjv0QCMR0wKHbGEi8EYj/WIBIA4U2GIxgRa3uDA0OOXjgsE6nNxpNmH7D&#10;T0Ep4NgbgUC839hl2w4SbwTiPxbgZwOR3r/vABFP8CS4EwnuXkTPzs4epVJtNBrtLjgoBRx7IxCI&#10;9xu7bNtB4o1ATFcstjfAcba9AQ40dKStVjNYsZksNpvRZBg3G8bMFoN+Qsun15BDQtcuTe9qYd1o&#10;zsE7feju4r5p3fbKyrKJiX5wiNlgBE642aS3mM1vUFs6AvG+4tBtDCTeCMR0xfEjfvMGSDdUb4vV&#10;oDdodeYJnWHKoANOd1xsgjfRgxTh//L+vt72IwOqym4py4vgcujoutAIfEpqjKcH4fq1T1739I2M&#10;jphMkzYMx9kRCMR7huMHj4HEG4GYtgDXG3rfEIvFotfrh4dHI8LCYqKjqFTyoo/nkaOj/Ii45YsT&#10;p+RFU7Kqrmd0Srh/aeHBzt56SU+ZsvdiSJhncIgPAefq4YG7coVv0JtsVovj5AgE4j3DodsYSLwR&#10;iGmLDVNu7JdsMEyNj7x+/OBmuA9hRNbY84p+u/HUaPuVWfFBX13L1iuzRiVF+9enrV6asWzZvITE&#10;sFVraS8lDPWAoGvwsqKnuflqbkgIccOG9cB9N5vNer1Bp9M5vgWBQLwfYL91B0i8EYjpClBu8BsG&#10;/5tttlufNAd5u+9Yl9HfUjEmKxxVnJtQFfV8mx9AcOKXn+mXs1oeXqCSfDqHPssv3yKU123YvOjo&#10;yWWdA7e6B+7LO+o6B66JFXWREaEZGemPHj22t8M7vgaBQLwf2GXbDhJvBGL6ApTbZrXZzFbr7U+a&#10;0xPDNd0Px0Q1k8r8MfXp8dcnxrs4j+7xiHj8poWpMUH+sSSfrv4mYWeZuq9E/bomMBAXFuHp7UnA&#10;45227E5T9V25/kmeJ9E9OCCgq6vbYDCCAuIHx/7/AKTkh4LFkTIEAvG7Y/+N2UHijUBMX6y2N1ag&#10;3CaLVavXVlVkk0K9RxQFo+3ZGnWVVlk9Kq3qFNZ74V327dncO/BC9fpy52CzvJcpf31p6Yqkw0c2&#10;xJF85U/p46qmQ3vmhAb6hQT5DXY83bdxha/bDM8ZH4T7+gUSfTtaZcM96p3bVycl0MYnNAaLVW+c&#10;tJjNZqNZbzKZzCarzQJSAgyWKI6EIRCI3x9MtR0g8UYgpi9QvC3Q84aDwwxaTUSQv0KYPyrnTolu&#10;5+1duX5hxkfplEA/At7NZeXKORs3z6Fztt+8l9smu+blh2ewTiXFBzz9pFwj4411VA521vj74aOD&#10;XUZfZGmkFaYe5pic0/GksPz0or2b0y41l9XWFHgRibNmzRQIeA9uPzBMTFqtVrPZYjKbYVniSBIC&#10;gfijwFTbARJvBGL6Apxd2GwOR2lbLEBFP5o1r6RgZwo1NJAw43rFvs7n7B7h9Zwzuz6eFyVv5z26&#10;c+4yd++JvQuI+Blenm4ubs4eQeHBsdS5KWHtD05NqErvN+Ss/zhM21msUeeNCDM18sJRScmIit3E&#10;2R8e7E0mhSWSw0ICiPlZW2rLTybFRTBqmTarBYZcBZUITL5BcuwpQyAQvzsO3cZA4o1ATF9smMGf&#10;NBBvIKLCNjEpIio6PKj9i8IJWWZ/27FRSVWoD/7lg6oRWY2xo1YnuTDcUjCmaLzeXOTu4bG/4crB&#10;658sPLBj3kexTx+UR/rjvr7Hmei6Oiipe/2ipPNFrbqFnpwQSI4Kvd1I371+cVKUr+jrMwPS0tEu&#10;Vrifszcep5C2arR6+5g1gM2CRpohEH8U8Df2A0i8EYjpDpBNK9Buo0mv1Ws9ie4Et792vqzoeX7M&#10;0HvG9LrqFuusD961t6VEp8g1yU/rVVmK5xURIQEzP5q7ujBz8x3Bhs84a3PP7j22L2Nuore7u6+b&#10;S4DbjGAPl4y4oEACnujqQcQRso8t++7KOY2cM9h+RjdQolMWvX5V/uUtJpVM0hnHjRab2Yp1frei&#10;GC8IxB+FQ7cxkHgjEO8XwIu2+9NAlKG9gUur1WixmqzWNybwj8VstZnevDF9/z1wc6G9AX6vve3c&#10;aooMCdq6cqZewTYoL0x1ZA6rcibUlV7O/6vpvNstrtJ0l4yJzrU+Kl+ycjHBC7f5cunaB8y19+u3&#10;f9J09JqAuiBjVkbkiLpmVJinU+ZpVGU9Um7bl3XLZ4drFcVT0gvG3tIhae6UunxSVKKVlF84u9TD&#10;2fnetfsWg9lqMr0xGq1644+p+ntDIBC/FYduYyDxRiDeN6yYMw0AqgxE2mizGYBmG82YgTUg0Saz&#10;zQY0/kfAzuAQm81mZXGYa5akD77iGBXlWnXBuKJsQsS+WJMbHuC5ICNc/l3OmLAszOdDJjsb50M8&#10;cZW59g5776f1abu3nbzGwfkSemVXJrsqNeIivbhgVF1bnLvO39s1McZvUM7pk9Z0Py9fMS+CX7Zu&#10;WMyZVPA3rpvt4ebqSfA2GLVW6xSM0GoyOFKEQCB+b7BiwQESbwTi/cLx04QRyy1Asi1WvcWqtRgt&#10;ZqNhaKBXIRcZ9JMm4OP+fRAV+yFAvb99+Wrr5k3RwcSnd6uu8o9uWpEQ4kdwJxKdXV22HdwYFuz+&#10;6iu+J+7DFuGt0FDfjedP7rnJjl22MJISnbI4LTom/Ap776S00KSoHZWyyku3BEYQLz9q3Lhn9aFd&#10;GyqLDsaEEl8LGxjFW1fOpwZ7uwb7em3duHbtmiV+/p5aQ7fJrLFYf1qlQCAQvyf2n7kdJN4IxPuF&#10;xWIGsq3Vaix6vdlkAH62fkLz3ee3IgM9F8yMPXVwaZAPXix6bjIBv9xqNBo0mkmNZsoMfXEYFs1q&#10;NYNDBjpV7gScDyn0QFPlkZv8A59wFhaeOXK3eeGJozNcZqzbvvLmI3YEKRgXHnzoNsc3LqLqMuPq&#10;q0/2ntqye0vKsII5KOTW1hyIzyA1v2q6Ir19hnHOG++6ZkHUpII+pSgZkdIv0vfFhXtsXZWWnuDV&#10;JeEf3jMnPTE6mZoQ7hs8pZkE6TeZTHq9wT6VuNkMkgpnT7EXOo7rRCAQvxL7L8gOEm8E4v3CYjHo&#10;9Xqck1Ogj5c/Ee8x48NgIu5e3flxOa+3jTHZVd8vuRQZ5vXyxUu1SmGzmfV6zXfffdvd1Q2OAgJp&#10;AeJvtADlDA4NW12Yue42e+193ubbzLW3+evvcPfcadxVdsHZ3W3emrkVt+t33WZvuUMnxobuOr3/&#10;ctu15ldXg4K9Koq2Bvm6UtJCboiu1rVyGl8JCL5uPe3Xx6T00bbzWvm5EVlJkKfzeN/jgTbBkLRm&#10;vJPV8UowP516dMdWamzcnc/udHd3aHWTQL4lEonJaDBjgOLGhuG4TgQC8Suxy7YdJN4IxPsFcLwv&#10;Xq6jREe8ll+a7K/rF56ZVOZOykoNPTmjkkO6nhOjyopB5W23GX8heuBJUeGBAX6+vl4x0ZG0BMr1&#10;6xc/e3hb0NDI5Qh8A4LP3Ww+dJ+9/XP61juVWx+wN96r2nefc/gSk+jlFRhNXn7h5PLrlXu+atyY&#10;d5zo67Vky+rg2Ah3D/d9p49+1vpp8xNGvZB7Ucyr/65x6+7l8zPIQzLelKJgWJj53b3ckAAvDw/f&#10;OSnRl+pOppD9A4huEUF+eDcnHM511+7t7gQ3d7ybhzuurp4VHR05NNwJNHtsbNwu4Y7rRCAQvxK7&#10;bNtB4o1AvF8YjRNW6wS7/MIsSrBWxjaoC8fFx8ZV+/SS/LH23GHV8V5pVXgA/rtv6F+9KO7sF3QM&#10;1gk7y6XddGlnQ/P1IymzZ+3YPufzR1lJc4PjMpKyLjfMv1e74gvmgduCAzd46x9w1t8o9/bwuMyv&#10;Cp6TfODzuo23GZs+56+h583fsnr3hXOunsQLTTU3ZXxBe1lda3lDS93ll1fc3FyyTh5JjScRnT+8&#10;cG6tspXNqtx9rfHYw09rl85Pwju7Et3cXj4puMY7GIZzJ7rjn75iyHrpku58VV8Vk7vf04MQ5OsV&#10;4Olr1ujNRjP2XkBvsaJZyxCIX4dDtzGQeCMQ7xdmk8UAFM5g2rVl66WaY1phtVaSN9FT+dXVzG9u&#10;5gwrBY/vVHu4On35mPN6+Jq6j6d4zVQPsDoHGB0DDZ2DV5uu1cxODRkcalQNXLp8o9Y3OHRPU826&#10;z3m7PmvY+Vnd6oeczZ+UEfyJ+YxsD1/Pk6zyfXf4W+/ztt3l7bnNO/QJN2xOMjmFckt6tbGdVy9s&#10;ymXnLFg+Jy7M5/SBec8/zx+UNoX5zKgrP8wuO/7kDi/M393Pwz0yPCQuLqi04Mz8VAqrdNe1y4Vh&#10;IUSZ+GZH96XO/np1f33XQPPlmydng9OEhE6Mj5jNBpsNTjzquGAEAvHLcOg2BhJvBOL9wqgf02hH&#10;RjXD1z5pXrgwdkJdqBEdbXnK9yO4pMUEhxBdkmMCsk6snz831j8Q/8nnxcrXVerXVaq+2o7+xlYp&#10;Hefh8u1X+V19zMt3D5NJnoE4t4w5c3bfFgDx3nSvbs0D1s6rVTPwzuL+V7t2rsO7EyirF629zd92&#10;t273Tfbuq4xVh3e4E1xXbltd/+KT+m9vBfh7jilvmpTVEx1FI/L8wbYLg8KyohOLmyt2zSGHL5wZ&#10;e3j3vG+/zHndfTfCz+PJZyVd4uNj3Q1E1/+NCQkMCSAcPrKie+iOvBtULy52DN5esmyOO8EtP/+C&#10;Xm8wGdHgbwTi1+HQbQwk3gjEu8dms01NaQwGg8lk0k72aPX6zNzzHu74+fNihY9KulsKvdw+uFO3&#10;d6KdoxdxdTL6pJLeL2ekZ1Aqaw4peqo6+qsVr8t7hq5lzA679lWmauDi6+HLXzzPi/TF3cw9kuLr&#10;SVm6YMc97qZ77A1XawJSEpxwzj4eblHR4W7u+Fl7t2y8xJiTeTQyLdEZP4OAd4kID3R2c2J+0jRv&#10;+cK4GN8pKVMrKZ4UnzV3Zo/LMjWqvAnZBY26YlxWplOwx15nP7yxxxfvNCvBd7KrVPM6p+tlgc+M&#10;v7Q9qBruF6TQfBYvTPJyd9m0I/HsuS1EN1dKTKSHq+vE6JDRYHRcPAKB+GU4dBsDiTcC8V5gMpm1&#10;Wh2Xw/PFuwZ6OO3Z8FFGQpiX8wexoYHksIDDW1YOS8pM8pyptlyjMkvTkdf5jB0U5Kvsvt05wJd3&#10;l6p6qzv6rhCJeHGPYGjoyo1L2ZmZ20P+8j+3FqRJDi9L9nE/Sr+w7mZF2vbV87dtTlyz0iM0yM3T&#10;bU9j1Zlb3E0FZ2bPT3zVcq2jiyvt4HUPfTZ3aagr3mX/wY2LP05bMjdkSMQYaSvSKcvMPSVaWZYW&#10;JEOSrVfmj0qyR6S1VxmnonwJnW28IVntpIqn6auuOrm7+PTHI13lU6+/9HH+cEhR//LL3Ioza6K8&#10;XU9tXbFsbnJYgJ9Jj955IxC/DoduYyDxRiDePcDztlgsQqHIy91j2eLwQXnNpKpMoyiY6mIo22r3&#10;7Vs6l5ZAz583qSg0KEqmVHmT/RWbVi3y93OXKOtVvZXK3hx1f8Xu/bNT0sh3Hxx89qjCx+mDE9vW&#10;f7Z7Q//OleN7My6vWeMf6nvwdrVPXNSB6tIFFefXC0p2fsI58BlvyyW6u4/nirWz5D1XugZ58p5q&#10;RV+1uo/ZOXDpo3nUNSsXpSfHz02NHBWXjkkqhl5dMMjLtOISxWfHLfLa2qKMirMnVn88H+88Y8eG&#10;xUd3r00n+zfXZEQRiZ1fXx6WV4W4z/is/ny/8uSYMq/veXmsp8t3/NzECP8XDz41aPWOi0cgEL8M&#10;h25jIPFGIH5f3mCRyd82ncXyxmZ4Y9XZLEaT2Qpf+ZqnNCbL4MDA1g07/P1Jn9/7NOf0qVRScKiP&#10;+5NPzo0oL0zJsnTSYq2EPth+4fSOeYEeuE7F1Z7O0iFhQcmxNQGEGbsWJoZ4uJw5szavakNx7faU&#10;FDLR1dUD75aRlhjr53Vry/y+/RljexIG986W7ZzNWZwY5YkneHjg3AiH9m3Ys22ub5BvZFJySFjY&#10;4b1Lj+1ZkBjrE+CNy87e1HDl2JXLJcsWp6xaTuvtqJuScb/m7IgO9AwgON+6cirv3Loj+1cQZnyw&#10;de0ygtOMvMwNkpdNpFAvwgxndxd3vDPhqiDT/YMZG1YuiCYFH9i7UKO+OinP7ZLkJ3t5vSw+1HF1&#10;fc6m5IbyS+P6cVBlAWUQvGVo/BgC8QvAVNsBEm8E4vflH4u3yWqDM2/bbBqDccoIxNsExHt0cNTb&#10;bUbl0RUveQe2J4c+Llz5+vKph00HQgnOPc9vDYjqJrpKdH2549JTY4pTxZnb5qalSB5fC3ed8bhw&#10;p/LG5p7mlcqLu+aS/El+Xn7ubl/cOvu6/fTUa7rwy4Jr1cfTCR/K9s0f3p06vmvW6Pa5PVsW3Ng8&#10;Nxg342LT2fEOrrGlcEpUNCq5MKks1spKNNL8123F/V3sPdsz5qXGXmVv6WqpDvbBfX49e7KzRKM4&#10;OSQpfNC86fC2mOef7Mk5kaZsKfrmk73eBLcR9cVxVfmkNH/LyuiIEKIn0YUaH45z+tDTydkH7xQV&#10;gPPDfdgvvyJg71gYQ+zmb5u6uFtauy3Kw904PoXEG4H4VWCq7QCJNwLxe4L9rKzAgGDbV+yGzbdt&#10;nJjSdg6MjOsMSllbCjnS2w03LzEud9PM8btHRxsWDNZt6rtyYEFyYADurwEeLr4EZ2qse29r6biw&#10;TNeZc2rffOIHf/Fz/qB0/ezRhuzXdbO0jcvGL6/vvHIukuD6oC5/TF0xIb+gV5yb7KgWf8mOc/rf&#10;9n2LBnbPntiRMbIzve/gAvmRJXN9cU+f5vcPN04IsyzyEqusUN+eY5JnalUXBtqzJ7pqQn2dRQ+u&#10;AFEfFF2oztp+4cgWfTd/SnF2Sllo6KgZaSnVKrgTsmqtqqqvtYQcFUovXq7vyhprP63p4Anox329&#10;3aWqprLMY8fXzlJ+liVtPB/kNuNWc0Ggs5P6yoHB+r1TjSfGPzu1cq4/k8WxWmF1BtwvsPzx7tlX&#10;EAjEz8GKFwdIvBGI3xPwo7JaLcDgHJ3Yik6nHRoclD35dklGQiThw7lxnmQ/1/yNyS2s3W0X8yKJ&#10;LtdLDw3dPKxtXDvIX/PJ6VRKQNTzexcG1bljHaUv7zAIf/1r4fH1A7I6+Vf8OXGefbfX6m7t0PC3&#10;a5pXGbgHpy4uHry1PZYwo+dJhaYz29zJG2w7PanmHNoyb2FYQOvhVQO7Zo/snPl6R/zo7vmjm5eq&#10;t65Lc/1LrDd+ycL4ZUsS02jBX97IGW7lTEg4IyLWuISbtWfh5mXkie6jkx2nuPlbl2bM7Hl+vU9a&#10;MTFQ1C/L7Wg7q+0qGu8uGVNmjyhKFn5ELT6/XKNm6NUNgy8bvJxn1BbljCtyak5sOrmUMnZx3ZRg&#10;a2vx1uU0zxeVu8fv7ei6tPba6a2rMmJ98Dg2/xOTyTQ+PvGjhNvvnv02IhCInwNF+weQeCMQvwPg&#10;t2RfsdmswMMGmm02g6XJbDbodBoiwd2XgLtffWTg6qmxGztHr+0fvrJz6OK28SurP6/aQw3yunZq&#10;lebygcErO7qv7fbFu/a0Vo7JszWKTK2aO6ZqnpsR7ufpUpl5JNHHdezKWuOljabGbdorqwyC3RPX&#10;lnbe3B3vRbhac3isJ0urZAyKSjpEvD1bFkU5fSg8srJ/z+zXO9I7d82X7F78fPeqb3bvuLt772Yq&#10;JYMShXeagfvgr4Vn1yRG+yyfE1F0es1HyRFebjOa2YcmX+ePKIoWzgzwdJ5xbs8mb5cPueXZWSe2&#10;bl6RRgok7lo3b35iDLfwNLf89LyZkZ2iK33K255uH8xPC21/VDgoPB/piVuRGDx5daOxYa320r7O&#10;G/tZBxZeKph1dldiuKe3l5OT5wdOHk4ua9euNxqNFovFYDD+qN8IBOKfgam2AyTeCMT/DfipAHEB&#10;/0Gzwem8sFZxTHAw4Ptsqw34kGpF57WLV48ePXrs6BE/Hy8vggsphCioyAwm4uSXT483bh8RrNRe&#10;2aC5vFZzcaPu0rLepl3f1eyaFeR7fnbY8M01I5f2LkkLYRZsGJTyR9VFE9Kjk/2VanX14d1rfJ3/&#10;2tdYrm3cravfqKlbq7myePzq5q5LG75jnUsLiVyQ4j/WU9r5rLjg3BpPN+fEmOBFceFnk6I+3bz4&#10;0w0zC+fFh37wPxsXRSXEuHt/OOPM1hU12StkXxVr1axRee2oktHyOIdbtuXsgUUn9q8pL9gwJqKP&#10;tecDhzuNFlqRs//gxoTIIBynfHfr45I+MU/9rEb8RfX+VdTIAA8vvLOPp5uPp1Nx7rqhrqrRzvxh&#10;Ya2vm/N9bk5P8/qhhqUjlw7UHpgdRsR5Of/vpjWxLd82Ep0+eN6Q95x1YPOCtLrq4uEOhdlkMRn0&#10;4M5abRrH/bT/8wOOx4BA/Hfj+D1gIPFGIP5vMDWxvgH/wr+AclvfvLFYbWazzWx7Y4F/2ixmo9Zi&#10;MQf7+x/bs1jypEbxqmCgo2ZMRR+TFg8Ks+clBH5RuHJCsNPYsF3ftEl7cZXu8mL9xc3axjVTNzY9&#10;qcxak+jXd3e1TrCzo27PmlkUDxcXTxene6zTPS94Z08tX7FwVrC767Wc1T0Ne0avHBlpOjB88Uir&#10;YM+uOdEBzh94OzupWj+5dSnP0/XDw9s+utd8zgf3wcLU2GUzE8mBPpQAj9mJpO1L5w0pqvpVhXGh&#10;vk/ulGsVRQZ5jV5eoVUUaFUXJrtyJzvKB4S5+eeWFWat1D0rN3RUDSkyTxxefqUyT9dVO6WqHJOV&#10;TqlqtKricUmBTlmmU1bev1qzagGts52v7edO9FSPKko0itq2J8xAgovX//t/S6LCXnLOU/1dQ4n4&#10;obYrw4qyid7iKRWT5O3WmLV7AcXnBftE+ZHV0X5epw4cshrMGs2kXj9iMptBLchsgTOcwnuOGfYQ&#10;EIj/dhy6jYHEG4H4v7HZDG9shu+BZ2gBYg2kGrrgFqvVDP8G6gJ8bqPJqDNZdHJZKy2SaO0RTLQf&#10;Gn2x16i+oO8onlAX+bl8+Jx9SHd959TFdfrmdcaGdQbBek3TFtOlTRMX18ubyjz+v/+fwTu7Juv2&#10;65r30HAfZO/et3P5yjgvN/xf/sfLdQYlzPPri6d8PvhrcoBLur/bg+Ij0W5/CXX+8FL++pefnt2/&#10;cVYoERfrT1w+L3rzouApJb9bxhlQN3u4znj2uLRTzBU/+zaA4DKloo8qsru+Y0YFuY93X9QoKg2q&#10;fKjc8sIBYaXsq9whUZ03fsbzb1h6UaVRfn5IdbzswiZf1xkj0ooxSf6UolCnKNJ3l2g7SicUpZqO&#10;6mAv17uNR6fUuZqOo9qubMm9XHCZIT5uHcK6UfWDU+tXe/6//+eHd7pzjz74vHhcdG5EkjmuZs1N&#10;IUWG+C1cPLd403zZrdKtK5N83Z3Wr14/OTX58NFXBpPJaDaZLaBuBO+13RyPAYH478ah2xhIvBGI&#10;/xurVWc06U3A0Qb/6MxGi1VjNBjMVhOQGaA1RuB2m4HoWKxmKoW8amH6uLje2lFlEJebFFfmJEa6&#10;u7r44N22L0novnG059rh/mtHxq4dnajbrbu0DQi5tnFL79XDMQRn5q7ZE5cODDbv35/hzjo1W3b/&#10;9MuG3X3XT4hYu8cbto5dOSjm7Gpl75XWHzq9IERI39jbvHbsyu6xy/uGm3cKq1eqGw8rm8/742bs&#10;2bjI0/UDL5cPvdw+fHnvwoSSTwojtnxdpu8oG5fmj8gYAe649ctmzknye91SMSBrHu6+tWllOt7J&#10;iejqEhfht2Zp7KS0VqO6MKQ6dJW7nxYZNK5kGGV5BnmuUXVBo86fUhVOqsrGFWU+Hs7qV/UaVfNA&#10;a/mYlJtBC25i52kllWNdxVODpWMKwddNmR4f/tXTkxDm65EU7bt2caz4S/6hnauIOGdXFyeKv9v8&#10;RMKpXbSJ7purlqUT3fAeBHxzXZPVZDDDlnT4esJoMIFyyvEYEIj/buyybQeJNwLxr7D/TjRG85TJ&#10;0trempGa5OHmTKPF7N27c8+u7bu3bXv69dPWlyLgdWsmdbpJrbeHu/QZe0xdqek8O67IHhQxvd2d&#10;Hn5ex6vb9fDSmZnhAeGurrPD/Z8wNndcWz51GYj3en3D9oGru2cFETKXzOy7tGfo5t4vCjeS3d2W&#10;U+Lm+BMnr50er19trNtkbNiibdo+1bx97NLWsUsbR5rXTF1cqWveZGjaqm1YP35x6eQnR+6dXxXt&#10;TwxyJwQTPe421Sq+qx941dBcvMeX4Nr7unZMzZ6U1F2v2xru495ceeY6uyTQAx9IxIX7u5NC8Uph&#10;dZeCcZm7b8tKGqdw/aiserTr7E3uAXKwl6a33iArNCoKDMp8vSpfB1xwecmUrJRbuyGFGuRHcNu2&#10;Yn5EAPHgznmD6suTbYUdX1WmRgeEuLjwzxx9cqt4QFY/2H2r7btL7k4fhPt5Rvh5x4Z4VWftHRKz&#10;JxSMiY5a2XfFXq4ftnx1nUoO37FtU0lJ0auXLRaD0aDRGfUmvdZgfwp2HA8Ggfjvw/EbwEDijUD8&#10;K2AvKqu1v28w0Mdv5YLkzxqPj0o448qLj24UXGKfWTQnJjrcNy46bN2qZR1y8bxZ6euXzNTIyybk&#10;5/XdZ0Zl58dVHGbxdlIwvl9eNSqtNHayO15xJA8qw3Ef8I4unry8Q9+03li/ve/yWuX1CzHObg9y&#10;F441re+/uF9Wd/YB41w0waW1eu9k09aJy1s0VzbpL6/TXVylubx+oHHj0HXgc+cMXNw6dHHJ+KU1&#10;w83n5oZ4pkT5fVm0tOtG/q65ibdYp19+UXVo92JPN5e1S1LHu1g32Tneri6559eoXzE04qpxVcWw&#10;tNrQVzepqpiUFev7y8aVmeOKEvnXVQGeLrcaTo52lHR+y3f/4K9ff3ZcKyvTyYuBbJsVBSZ5gUFa&#10;aJAUjIuzxxVNsmdN/l4uvTL2RGeVRpGjU1fHhOBu1OUOiesm1IWj8qwJdc2E7Gxvm8DDzSk9leZD&#10;dD22Y/HgK/6oumBclTcpz5uSM764eC7E0+3p/Wp2+f7DO5cc2b3cCzfj3Kkjk+NDb+C4u7/heDAI&#10;xH8fDt3GQOKNQPwdwLODzt0b6/dvzDaLwWLSWc1GOrOWiHfTddSZlNk62Sm9tEDXVjoqK+vsZCke&#10;N2xZPdOT6O7m5rtu3YKRziq9rMoozhlvPWuQnx0WFXe1NxLdnK4UnetXFPVLysxKxqQ0S1C1Yvn8&#10;mc/q1nU0ZasvZ0ouZX4UEhrjOqPu8HzttdWaK7Mnb65SXjy3LDKEv23+8OXNfTfWTjVv0tev1tav&#10;mbqzVdp0unTbRh8/jwQ/317esamLH3+eMyv4r//bfmn7xCe7Bq/s/bJg8cfh3oui/Damhn9XuWlB&#10;iH9yoOd8WmSkD3HgKWdSVKftKjIoKywynlnGMP7/2fsL76iytdEb/RPuuO+7G+LuLsQN4kIgSoQQ&#10;d3dCCCHu7hAjXl4xrIFuuunGPVoat0p5LamqBPZdFdjvu/c+3z37nPuN746zu+s3HiorVZVQWTJ/&#10;81lrrmeS+2ByB0Ruh6itIL0NWK9jfxx2MdRhkYerC4My4yKpH6eLMv2HO1J3l9uZ9C42GZF93+6r&#10;5o+ve9HDVZYGSvsLfTxaM0hqEK7ePnyPd9JVPCJ1Q1uNwqUh4Wonfz1DuJQN0Kf0VOQ+PW5lrdzy&#10;sNO3PqP/43gmuD+yS+vLz/Q11FWLjU5UUzbRVtd+9qyNudG4v1ry4X7VWUuj8tL89a0tLsgHRRAP&#10;4gvF0JH46ItQ/PX4GOlbfY+TQW3ft50UKX9Qvnv7BKm8pUj5J74pAIkvQhg6uQsZPtxlGesYiHce&#10;C7Zucyj18H4jl9J4sNIU4GbsqKkc72NgpqmsqahioKoAUXuF1BaQ1AhSB6GVbhZporUq7py1fmyo&#10;7/Dt5F0y3s9BIz/W7MFYiYu9k62JtrGigr7MDxqnfgg+a3TwuGv7bsYmroIylnQwW1wT4Wx4+of6&#10;OM/meAto7ioHHSqcSwRmc8YLA220lPpqomenW/RkZD50FoGP8/YeNKZ5nG1OsYJnkrj4hB1UJmM2&#10;d3/u5haxcG0yg4W/unM/+yUuz0RdlrvUc7zbz6WWg+s3YVq5cK0MopcK124IaWVCehVvo3ZzrWJ/&#10;bUhfXWl2vtTd3UxLW8FEX/0BasxQVVlT9pSmrIyxqoKeonzW5Yu+brrtN6P51HkevYNHqxRu1kHk&#10;lqVX/aG+dntLd7j0Xtby2K+o6weU2/zlLtILoq6q3PanccHWLd5qH28DbWOql5sQPNJ2M9jHkvxi&#10;YKgrco/e2VqbPtQcu/W5HtrqYCzVAPSh5cddGckxlwICjsQiWAhCQrFQJCkQj2Th35uxEyRb7m8L&#10;UqT8Ifm2h39DKm8pUv6Rb/dwn9hbKD6CxccgLPL389NSU2at3+etjW8uT9I+4jY/oMabC6zVlDYx&#10;NZvDCXxcHnO60ctY88lYKZt6Z7Q3TV35tK6GkqaSbHGaD2d5/M2PHYgO3RyMV366Tf294wmmTFdd&#10;1cDAICcjivp5ykhfxdFMx15H3UFN1l5L/YyCXFOw1evbCe8wBc9Gr0eecxq+dmVtvpR5r2qupdBY&#10;TXWkN3uL1jmHvmqqJOekqW6jq2ZnpKstI0MZz4bxyQJ0GIyLh3CZnMkECBcvxF6BJzPBmdjFyTIT&#10;udO8Rcxc9/Xnsy2c1QGY0oOEkNItpPQKKbeFpCHRSg+03MwlEfTU1dZWnppqq3YVRkDUIf5eG2ez&#10;jbvWs0dpO6C1bJFrtshVEKWf9alTtNUioNUCazUCahNA6ensvGyoqWyqpX7WTu8xsUlTUd7MUOuM&#10;rsq1/CsdjYWhvtZ8cj/7Uyef3LdObfE/rxfgpc39NAJTRhlvm2BS06/TBabq8hfPGrEpcyx6O4eM&#10;dCnqeDuElDAna2MDHRW1jLQMsVCMbBfx341H/25syfkSqbyl/GH57u0TpPKWIuUfORZLSq58lSgB&#10;gI9YXEFaWoamumr1zQxjbWUtedmbWVFXo/zCbIzOacj72xqwZotATBSAiebO5Pic0Qp0tsuL89ZW&#10;ln31cnoGP+pqZ3RIHeTSGpeftnvaGHNXH/NXegVLteBaE3ez6/PzYSNVhdU37STyrZU390wUVX7r&#10;qf+ASmROF7DQ2YeEhM176RPlV0zlZPWVTtlqyuufPq0nJ/fxaQ+H1CXabGZQO3hLt9hLY2sLYwY6&#10;agm+Tkx8CpeYzCMkC/ApAC4FxiZD2DgYFwuOJO1MJsw15xkoK2sq/HCrOsdIU2VmNFWwOSLY6jlY&#10;qgA263c+XOPRqwTkKpjazF8f0FSR1VRVyk12B+l3IFIzj1SDSF243HZE7hCR20SUJiG1HqZWAeRy&#10;3mrF/kIle6WXTxoF1zDnbPRfzg+zaOMHy4O68rK/Eeu3yA27b1t5q7cEG5PXMn0tTNSMtNScrfUF&#10;ZDR7sZNL7+Bv1TI36vi7TQxy08GnR+sf50ZvlzhYG7fX5+2+7+PTK7jrFfzt9o3Pbez1WVN9dW+3&#10;s4H+ATDEB2EBLBQdHwsRlwuRhSNk20kvikv5w/Ld2ydI5S1Fyj/yd/Kurq030tPVUpQLdjgzUpFN&#10;m72Vct4h6eLZ+bY02lTuQk/s4nAK634GPJMNTcQxMOGk2TI9RYX+plza29498iCDTLQxUiG9bebs&#10;tXAW2s21lFdfDnJINwFSMbhSz1wqtTVQdzI0LS8IPtia31l+6KCjsjGbz8SHQ4QokBCzj09LPKeb&#10;631mB1dJw2VsTFe/GW7U+uEvi793M1cQfdZxaVWitQYhrXukI9lIR/kdto6BSmPNpHCIKXx8MohL&#10;grDIYzKAT4KmY1gPY3ytVefG6xhbvVsLTZQ37cnRzi52uqPdmQ03wnrqIllLqNd3q2vz/SvzYkMu&#10;nrsU6KytqO59zs3hjMZUeyH78wC42iMkd8DkRiG5QUhqEpMQx1ex6bXgTj/j/YijuYahpryOipy2&#10;gsyLuU42pY9LauUsjAjXBjnrRTClSUQt4SxV3MUUqynKzxDG3/+KF9D7OaRm7nY3k9bBWLvTWRPl&#10;YmdkrqdmYajWXh9/LS8y5KKLqa4q5W33wXIbm9qzs9jA2ehnro2svR/X11DUUpQ9a2ukq6XBA0FY&#10;LD46RjLxo69fpfKW8oflu7dPkMpbipR/5O/kHRwY5GZv7XfOcn82FZoJ5BBCNjG5b0bLLJQVHjdk&#10;cqdK+ZgoFiZcMJYHjWRwcRErE4UmKvL0973szRqAcoO73IZvz68qDNukoHZJ1UZaSivvRnk7NQCt&#10;lf8RV5p+MS07Rl1VTVtT1UhfRUtWLsDSlIHOE6KyQFTyIT6FPtVsr666+aCNjL8EjEaA2LhNVBih&#10;MdJATYn0cnTrQxWP1gJRqrgfGo6o02XZlxPdjHn4mwAxGsRHw7hoITYaxsZC+DgAnwDhUzmzOfGu&#10;loT+ZiapVUhvBRY7eVuDDY2XZ/HXfrpXnx7jaa6laq2rdb8j/31fjuBp/sq4b+cVtx1sxdpcclOS&#10;c9gFewZ5DDroFqzXAGs1SHYOk3v3ScOHa+ORQfaGqiqRAR6sPSKZXLH0qU9TQSYlwoG3Xs1crOCt&#10;tAHkNuZy//F6vYBy45Ay9OT+sL2Zfnmyc3/rtXO2Z9RlZc21NXSV5IfbYrhb3TsrTUxS/y+T10vS&#10;vPaXu9Pj3JsqSgxVlMqz4oYaLnNJdcB6HUBrYi6185fxex/u6qqrEghoHiA4kfeXkyseUqT8Mfnu&#10;7ROk8pYi5Z/4+uXLkVAkrK9v1NfWcrE1y4p2WSJW7d+9zJyO5OGSQUIUZazc4Icf7pRHM2dyBJg4&#10;7p1AGH9ZgIkX3Cuer4uKvuTEWunlfGgtzPDRVlUeb0+Cl5qXfunycbIG13+G1lv5a80M6kh2anhr&#10;Q66Bqvz9qavb5HHFU/9hoiH7+W4Rc65odTIFmElaw5Tr/eUvG7ezeYRULjERxmSAmCTObGJlxDlU&#10;VbZgfQBYqTh83SVaub233LHxaczJSH2gKJLWncompB4S/VmzQYi2QWwajEk6mIjfm4mOcdV/OlbG&#10;pTUyPrVtvem/5GWw8a4RSZ2Zy3W8zSnO0pilvurnueIDXCo8kwmgQ0F8Mp+YwcOn00YzdFUUR7sT&#10;tsgVwEH9/modb2V48cfb0aF+FkaqfQ0xLGoPl9YpoLQCq63YO1na8gr1+RH8jVuizSbOStERuUf0&#10;qQpaubn06Kabjb62ooK9pYmhnsrgrTTe/k/xkR43sgMENAJA7uMulENLrbwPtcBy7fbbfMFW5fbi&#10;7UAfm8igS5jBFi9n841PbYKNHu5SDUSuYVE7eOR26tOm/oY8bVUtSHwsEjK+fhF+34xSpPzh+O7t&#10;E6TyliLlH/jyRXh0BAGgYGNjS0dZM8TLW1futI2xipGy7Cauh4/N5+Mjt6ej7t5Kux5syUalcrCZ&#10;AmIul5AK4pNATPzunShjRZn0tEhdDdXy/GARZZBP7mFQuw+XG0115btqkhnLg59+qYgKcdBRV+bS&#10;Rhmf+nn0W0tvK3WVlVVlFSw05Y1lTr+arGJjc9eIjYayp/ZHk7mzV/jEeCE6HcQkcIgxTzuzLNUV&#10;QErvHvUmk9IPrU1ammo6OlppKStrycqeUZTxNdT62FHOmSyFMMlI8o1YX4TL2JjNm2rJ0lJRpm3c&#10;uxRor6msqKmknBoTADIe7tHutFRc1leRSQj3NVOVx908z8Ih8o7/L3lziAV+Dgaap2V2383urfzs&#10;aKmrriyrqyFfU3zx/aPa/ZUuHqVdQG2DyB0wqdNYR+nn+eFdSi1/v3vzZTNAaxGQ6/ZIVQxaNX4w&#10;KTHcbf3DvaVfevnrQ3xSCUTtiw9x9HE2mcNX2Vjo5GQEffypkUd/SH2DXv+MI4wXhgfbWRhqPsHF&#10;MilDrtYGBspy490lh6sT+8uNnPVuFrkK2GrfXerXVFYQCiEhwJNe85byB+a7t0+QyluKlH/gZMYR&#10;4UkxVPGzJ79ZGuqwKISttfa0WM/+3AgeLg3CpTMI4b/1ZdqrKM8VXzrAFPBwmQJMCoBNAQlJHFzG&#10;s/FuTRVF/4tnl1+OQuQJ/mojn9LIX+lb/nlST1H+p8lb2vIy1sYGWmqanKU6eK2Zu1G0s3YjOtLD&#10;08lyjzS29Ralo3iKNl70bqzMSlWeP5XAn04V4ONEqBQIE8+eidsgNjoaaG68qzvYbF153mylp/LL&#10;3frJsdsBXp68jbs7G70f7zVeMFBnTRZCxFBw1odPSBBMpayPJ16/4qGvo6uhrmx5xsBYT7+0OMbZ&#10;UdfZ2tBYVaEkNoi5OMWjDe8s9VuoyW+i83iT0Uh3hEdMR+S9PppqoatWFB/oaqNnb671BFt9QJnY&#10;Wp5gkLs4a518KpIHNwnJLUJyh3C118pQNTvxwv72zZ2Vltr8KNZCD59Sz91C5N3BJA3eac+zNdXw&#10;cjCivBgEaS2c5RYuZej5o96Y8AthoR7Tcx2ZCe7ayrIacrLJMf4/Eho+/dr95lE9i3r9cLH2cGF4&#10;eqjinLWhub6Gs52uu6PpY1wBhzaMuZOD/FH3n/wqFoqlp82l/IH57u0TpPKWIuWfQQ6M4y+Iwo+9&#10;3M9eLwjYJjcxNprwgyXOWmpMfAkHk8ybDgMfZo1fTXbSVXl3KwOayQfQSYf4nNf9adGuxr6m2tNl&#10;Ab/0JplrK8ZedmFTB4CPN3eXasifBlMTL7g6WGwv3WuvzwsN9gbJM7xPWD7l1v7m0OH2MwtDLTat&#10;7+XDG5aW2tR7jZjq+GBLDQ4qnTVVBBBiQXSaCJPEmEnqLwwxU5fn0PuYVJy/o/HKz82C7ZEQX+tH&#10;U62C9TIq9SZ+JNVaWfbD7WI6IX8LlztzM2ahJWprMmHkRqyfs92t1sSXP/bbmZk8vde6szq6/WkY&#10;oI3zabd59CYevXvx+S0rfZUtYgmET4ewcQAuRTCd+ao7+pylEX0JT1ruZay3HK5Ww+QGeLUVoDcg&#10;AdEbkG+F5EYRqUVMaqu9lh7oabO53lteHKbxF9mHo6VccqeIckO0PcCjEYnDVbqqCspyMhqqKkjO&#10;vbt2a321+cWTXk87q6rcS/zNRjatZ3vhzuZbvJmWEmt1hLNaD69VgkhmT+pikQf3qWM/zdc+mhma&#10;GGwz1NJ1sbM21FLQ01JS09Bk8gE+LOILOBAkGb6G8H1zSpHyR+Gbtr8hlbcUKf/A16/ik8Fqx8fH&#10;X13Onq0qTjygd/NoY6RnPUaKivOtlY86k7fvXT2Yy+A+uf5utNJKTak6xT8p4NwVV5NzusoLo2Uc&#10;Qi4bFQ3Mpm3hCqPdLSIung0NOHtGQ0VLUd7cRNvT0UpbUVZXRUlbRdlATc5QSdZKR9XWVE9bUem8&#10;k4WA0tlcEmiop26qKGurKj9THgTiIrn4a3xikgCbCWFSqVMxRnKnPz9F7W5hHuLa4/wdOZ87GIsV&#10;qL58bwczJqUaWG7k0kZGO1LcbEw97IwNlRVuxIfZKsnQ5qvvdxVbqskw3lbR3g0bairraSgUZsTh&#10;71StL/TurbWxdwec7Y31NVR05eWYc2XQeKIQG8PHJHGIGU/qgs8oyRgqyT0cvbqzcOtwpRugtvCX&#10;agBaE0hrhKjNMLVFiAStGYnl33o05WVczxkH+Ti1ltWFepnx128Ld5r4pMH++qwwf7u1ZUJdbcaV&#10;EN/ijItnDBT93IzMdRX3P3YK1/qApcb9he6lX28ba8gbq8lzKGOslWqAXMwkVTFWu8mv2/29LF0c&#10;Te3M9RzOqOuqKTBJdxhLIxP9hfY25oX5OXpaKrrq6gsLS0jThmy/71tUipQ/Ct+0/Q2pvKVI+Qe+&#10;foURf59UNP96LIQ05WT83EwPPvcJGP1NlaEWOto30kICrA2fVRe+6rg8lXfeXEPJzdl5eWnFREPt&#10;dX8xRCwA51MOp8KZSIKOTeDPVHrZGFo7utJej9FIBPoWdunT0D4V03AzuqQoYo3ezdnFHVInPvza&#10;5epoJqDNI6lzQ16QpZlZoM0Z6lzDznwWgPfnELO5xDQeLk+AyViaiA1wMDBUUzI1VtTVVC5I9uNs&#10;9bA26+rKooy1lanv2sHlVjatdZva+u59t7mxFm1pfos2ZaWpiB0otNJTu9dTKFppZq1MmRprnvdx&#10;NtXXu+DmpqUkr6uprqOppKOtFnIpyO+cBW2qEJ7NBKciAVwyG5+xR8jZxl2nYZtjPBz1ZU+72WpN&#10;D13hbw8CtG6Q2g5TO4W0NpjWAtMbQXrjs7lsf08nUwN1D0dbF2uL1ppQDrV3b6OZQUXpachuUcY2&#10;SOO6CjIHHzEHq62sjzOL9+bYqyjOXg1rrZyzPOllr+5/znz5V7S+pvzP92oZtG7hTgdrq4X8viE0&#10;wEZHQe4nHIpB+4W1MQ5t9QH0JsFq8+FCz8xYJfnlXdq7aQMtjatXrw0M3oFh6XQmUv5ofN+bT5DK&#10;W4qUf0IyP/e30psiIZibl+lz3uXB/RFnByNTbWXUrUxwk2Cuq6GpKFeYFvaK0Lr9tmOf1L+zOh7u&#10;af5hKp9DLBBiEiHcZRCdiKSt3JnoH9vidWXlRNsj3OUOYKFOSG4++NTI2cSb6CmzVtHgRiuPUi2k&#10;TQR4WRakuvHoTWJKy+bG6Hln45/qs7mYUIAYHuBges5ApS7B58eOa6YKss9mahae317/NPDpw5Sh&#10;ymnwM+qY1h/iZzUz2fNsrnl2pNrd0fDR/G0jTcX3M7WC5RGAOvLsMUpNRra/IYtP6WatFoG7nUGe&#10;ttPj5Vuk5p3Fev56O2vl1jPC1c9P65ae97ra6lVH2nPwJTAuFsaHg+hUPjobJqTyp+IFxMx9bPbb&#10;gayhknDN0/9ZlBLC3eiFaK2ilQ7RaouI3CIide5/7DgkjemryEUE2k8PF0cGO5Xknl//jHqMaTFT&#10;V2RvP3G2Ne4ozYXWe/m0JojUivygmNSIZPAM8lBPY2qRjy1n/uYOMWXipv9FezPG0gN4a5iyjNHR&#10;UAi66GGirU39eO8p/jp3dYix2rCHdFMot1nr/czVXtLzMhpp+OOLOUNdnTevPsEwdPRFePxFiCTh&#10;X6UXwqX8Ifim7W9I5S1Fyj/x3/IWi0VCIYxCj7md87Y2sz5rZ7JH69snNa/+Xv3+53YjbaXXT5rZ&#10;pB54r5dD7ai/7p8RakGfruTjc7jYaBifIUQn8ghX3k8VacrKQRujvNV2eK1SuFYtoHXzNtF+7laX&#10;PG0Eq7e4q/Vsyq0XP7ZbGKqR3raCq3U7631x4Q5TpZd505HbuFhLVbknd7vSYi/oKJxqLY2A1yb5&#10;y+0QpWFvi2BloLj1qo1P7vhtrtFQQzUnPmywqiw/OsVATe05oRbc7IJoHfwVnLWJroWxOv1DBXvz&#10;Bmv9OocyYayl/OpJ4yG9ibdVydssBdYrDxfL+Wvlu+Qe0rNhG1VZFqEEwiRBmAgIkwxgU0FMNLIs&#10;xEXzsQl8YsbhXNHKaLqBouzGy0E2pQmgVQnJbWJSu4hcC1PGDj4jHYKGneUyBrlrtDXh/kh5yCUb&#10;fQV5PQVZTxsTDVmF3UUsa7UbotUKyfVCSi1Eq+FSm/aWBnWVZSlTGSx85sFkDBObfrclxVhdycPe&#10;6uXvA2YmGtYW2gM9ZRe8LdOivAOdbRIuuRhoqdhYGGsoyp/RVdFTkDfUVtdWV3Z3tqsqrxYIIOHx&#10;V/EXSRFVqbql/DH4pu1vSOUtRco/8PWrpErXCV+Pj47FEkQCGAT4XA1lZR01pUu+JrNjVw9J4x9f&#10;3DExUAboYyC5CST38Gi4iAsu+opyKe4mJGwWD1sIjCdyiRHruHwTRdk3PzbxNm4zlwv41ELGchVv&#10;g6CvrvhyphpabQJJlWxqy/KL2zpqCqUFkS/wWZzNn1xtje515OwSS1fRN02V5Cjve6kLeA1lBfLr&#10;YZDUJKI1C+ht97E3rI20WDQ0e6uFudYT5OXwZLaDs9764XGDkabS9qdhLv06d72Yvz6ooyS7Q5vY&#10;JtdyaI2Hi1Mzg7XxIZ4GKjLclTusxSYRuQlaaYWWWyFS/d7n27mJfs0pLkxCHohOhjBxEDZRgE/k&#10;ExMAQiyAiYSxMQA2UoCNBzBJNlrKVekxe4uth9RigNouJHUDpFKY3sRdqRKs1zLIdVxaE4/eB60N&#10;v3xdeUZDbeVeJWmu0v2MfmetK3+rCaRUg+RmeLNFsNl6SEICpSsru4VO5k6l88biQGIyjZiRFOps&#10;rK1XlO53uyX5gDSxR+pnkNsE9B6IjGWSMPfxdQY6GrvUXw8XCJwVfGddDHY8a486HxF6cXp6XlI3&#10;9UgyIfgXadk1KX8Ivnv7BKm8pUj5BxBzn4QE5LtvIRKzYRETFAAiPlxzvUFTSTHY36mlruRSwAVd&#10;BZnX0xVbH8d6qvNM1JXdzIywDYm2mgrPe2+w8NeZ2LgtTK6HtoqxjjrleT9jpZVNbtj62HXWWqe0&#10;IJW7PyBcawKXb7IW6pmkIW1l2WvpkSHelhqyp/SUVZyMNa5f9mpKibzi5SBYrt76PKSlprxHQsGU&#10;FojaxKB1BjiamKlpuNjYaSvJ1+SGm2mqe7vZH9IL9lf7QrzO/jw5ANDusldRDPqco7XB8que7YWx&#10;Dz/2G6soNhbFbS12wdsDrMVaeKMGWqvmr9TxSM0CWnfnzaDc0HN0TB6bkAxjUiFMCoBL5E3Hc2bS&#10;eMRUHiEJwCcJcEgk8/GpVPxNGxW5+6MFe5QO3noXb7Wd+7mSv13Ppg+wyJjrGf77HycY5NuCrfY3&#10;jwYt5GX38A00TImbrkZPSdLu8hRrpUFAH9hZ6Ce/6eesje6+GLVUUT7EFICYbBCVzMWmL+OvmWrI&#10;3mpNgCjd8GoPTGqHqc08cglIKectN3NWu7aWRp3t9PeW0fDOMLhcwSfd4G53/EbM0JCT01JRGhnp&#10;2dpZFx2JkU7Y960rRcq/M9/apW9I5S1Fyj/w/ciQ+Btp8b+HWAx//XJ8dHR0fCwWwpBYBMHQfnR0&#10;2CV/v7ePpoqzgvVUFc31VO2NNGizQ/uz19amyy2UZQNNNNz1lWYboozkZbRUVUvyYlA96Ztvh7Y+&#10;T2opytZWlezR+8RrXfBCo5DUBK23sumDTPKdnaWhUF/3kY4yYAdHfdI80ZjIIg8Dnyu3l8bVVeSm&#10;J2/Ay9Wi1So+vZtNHmFRX1dVVtlZ6LOX5gSU96YGWiC1f3dp2P2ckYacrKGKvL6KkpayvLa64o/T&#10;vYaaiqZaalsvu7nkDqQPwae2cCkV3LUyDrlCsNbFXL1zQL7jZKb0bih3724WgE8UTqVCqHQ+PpE3&#10;EwXgE5BnAHwyD5vMx6bwMZLYmEyg4K4bKcriu5AUv4uxVMVf7L3VEu3jaqCnrhLoa6+vofbh5wEt&#10;udMO2qrbk9V8bCmAyxwtuICqbShI9mFTu7c+jWoryGjLy7tY6eqfPvV5tJSHyYYJ0Rx85A6uONhO&#10;f6IlXbCPEtKqxdQm8WobvNzC+ljLJXeTfmsoiPeyMNDSVlXRUlYKdDUV0cf4y+2sxXrRRt/Co/oZ&#10;VE1353VtDfWFT8siSPx960qR8u/M98bpBKm8pUj5B74fGScg332Lb6fRTzg+PhJDMAxA0PuPC5qK&#10;qs9wXdyNkW1q5c56E/0jxkFLloGJ2cdkH8xl0XDXyuNCtWV+8PO21paX9T5rYqatoq2ocEZfW11J&#10;SUNVFXHt6rNO3sYt/nr73hoGj2rITgpzsTdXkZEryw0oTw2519e2t/Rze2vU3sLwz9M9anKyva3X&#10;DuhjIkY3tFoEkJoHmhLszQ12Pw8CKx0QdTLE1UlfR7WhIolPIwiXBqGlfu7irfVPfdpqaoa6cuSP&#10;HSxqFbRZyV+r5q3X88iN8GIln1wrWLhlo6lqqaEc4Gl7/ZIVaypZgE0FcSkgLh7EIc6OA6djAWwU&#10;PJnFmwhn4DLf9xQR28of9FfsDdfs4q6sj6Y2JQYmXwraWR7wd7fU+OH/9fHxzfXVASMjHS0VVXMV&#10;2d+6U5nEdD4uHsJGCYghh4SM8lA7U7lTtpa6sRHuGeEOHanOhEI3HiqVPZZwOJsM4aP4k9EfBwqM&#10;VBXwg0XgdotwdRAmV4BrlXzaRFt1kvs50+wor8XPbREhOhYG8vuLMwZKspzVCd5iNYtSD201Hq5V&#10;Hq4OutmcOdjY/iICj8TiL1+QQPpeR3/965e/CylS/p343jCdIJW3FCn/K/x3Wy8SicRiMQhBxoaG&#10;Y7fKAcoAsFIFblRyqJ3XEr3qEy9y0Rl8dD5vOpmBT73iZPrrTN/+GnrjXSuL1I8k1j3VV57O1pQX&#10;R9nb6ZMWp52MdfmUe0tPu/Q1FM+72uiqqXg7OV254PRstOBFf+bt7EvFoc4zbZmosqSx8rjFu7WX&#10;PGwifR376yOZW+0HpObsRN+r+Zc3SINcehGXfF1AH5wYvpkY4SWgdQvWqpiUUmjz9tbKuK6aEu3D&#10;4O5qC4dcKaTUC0ktMLmDT62Hdzt45Nap1sR4b5v3I00fhgtYcwWSUnG4VACbBBESIUICRIgX4GP3&#10;p1Lfd6TtP6lH1Klz+rTGqdMO5trJXjYbqMSDiWgusdTHXNfJWmdivF5IGYPWe/bXuoMDHHWVVUKc&#10;HV+O5nKRX4VLhtDxIDaOg0tkzFWjbyRqqaqd0VVde9DOnM4UTCfwMNF8bCwwHcMfC+NPJuzgKkPO&#10;W4/3X+Us1YpX74jI5UJ6BZ88oa+u+Hi2irfcy98YZC818pZb2dTx2tIIb1ezzfeTnIUhDqUD3q7n&#10;0HsdjDUdz5jHR4bFxUSsr9OPj8VI/J25v29QKVL+Xfim7W9I5S1Fyv8Kx3/967ek7a+IupEjZ2tz&#10;W01J8fXTNv56s4DcxF8ZoT4adNZV2pq5CaFS4clMATaCNZdcculsd1X83sYgn9YmIDfwVluh7Xbe&#10;ev8+ZXhvbYS2PmauLm+vp5Ea6vHzoxZ7S/3Z4WYrdYWegqjt+bYtfAJnPpaLieaOlwgwxRxc6i4+&#10;/JemON1Tp9wtzYpLYxef993HtuurqVTkBbIWmtjULt5W/52a0oJ4PzYNt0Ubrb7hZaKlgOSvZ7TV&#10;fyF0fLpbBVH6heQemNwK0msYaxU75E4G/W5swNnJmnDuwzw+LgOYSgGwyYi5QcS1+OQTfycChOTm&#10;xHM6p2V1NJWNDHW0ldTyg87fuupvZaBOQzXB09n82bQ3oym2Bho08hi00cMnlQFb9ZLxZeRnuZH+&#10;dWkXOdMxIC4DRqULscjvj2dik/anC72dzgbbmW2h8yFsIoy/vI9L3JzP3Z3KYk3m8NE5FWF2550M&#10;WPQpcL8dpnZB1JsQqZ63NGugJre+WMdcKBYst0NLDcByNYfaNTKQYaCpmp14SVvmFOP9MIfSfUju&#10;fvek5fMLXFlJuoeb/f3798Ri0dGRVN5S/o35pu1vSOUtRcq/5ssX0Zcv8Jevx+IvX0VikQgW6qir&#10;mOrp62uqrn0Y2v48GnnRzVxT00RRbvNuLoi7IkBfhrGBbEzM2NWIutz4g+2Hq68Gf5ttmWxLdbZU&#10;t9BXLkgPHumpsjTUKUx2Ya53bZH6SO9Q5npqe4sjhwu1cf5OtmrKk1cjDuYyRTPRMDqCOxcO4GMB&#10;XDwfm/FjbcCNGE99ReXY83Y1Md5F/s7R5xwt1JSuZyQiIjdUkHU01TXT1vA96+DvYL00XruLueFt&#10;bWhvphMZ6BjuZ8Oiz28tjsxjrndf9/M2U3bQUHXRVVnFZnLuRgLoWFiScCeAhEQQMTceScElM4IL&#10;COm/9eSqy8hpqSjraqqdNdRfHcjjoKJvZ507c/q0r6HG08Gbz2brzeXl+O/auetdrOVaNqn55Xyp&#10;nvJpC3WFyYor3OloAJ0KT2XC6FQQEyUgRLJxsf7OlgMF3ix8BoC6DOBTKBP5OnKnNOVkH481jjdk&#10;BLmYH6yM8yjtEKWCt4Gk15Xsha6OG/HB5233NnsAWt0hvfGA1sAjDbIpKB0lRRYNK6D1lOcEaivI&#10;oG5lr7zvjQx11lJX/OXX1wAEf/lyBEHgkViEJN9HR0gHTCLy42NJLR5pLTYp/y589/YJUnlLkfKv&#10;QZr+L5IJS45Fx19hsRDRd83NUi9n+9aaXD0VZRNt5cKcuNmRtgs2Wns/VXPmUjnYRDY2hDuffrcm&#10;O9jjrIayTJi/7dzgjfnBkv0PGHjn5SNci4uN8U8EIpPSw6DXbXxuNdKWSwg9B68P83ZraK+7Dld/&#10;Omeg9bA5hkVIEmIDBTNhID5egE9iYdP276Zu/9hgp63RkuPKeVS8h03fwaR/nig/a6hSFH/hDTbl&#10;03Q+sS46wkmXiindI2RwZsLvjuSkxdqxd1BXM9xtzTVLcjL0VVSctJR354f35rq3cDcZhDT+dBKf&#10;kARNp5zIO0EySdqJuUFcKgeXsYCpMlWQSfK3uxZ3do/YyJ3KhzBRh+gcJr7600iNkbJCSlTIeWtz&#10;eKl342P7YMNlfVVZHWX5V0/HPqErWXPVfHwMgEkBMakQNgGcTjhExQimM2Z78nwMlbiEHD4u5RCT&#10;cxZJ69XVuhquqivIaqko0d7eZq/28ldqRNRy/loDa7V49ecqHQXFx/O3t9cGuKu3e/qiUpOstxYn&#10;m0rTLnpZ8jeJ+x8qDsmDm5/RY73RLnaaLXWJ9taG8REJb1+8CgsNQ/pcSCDyRswt2aBfjoVCROHI&#10;gjQFl/LvwXdvnyCVtxQp/5ovX78g5hYffxEefxUdi1FTg4baqocUNIvUylm4RX3Xxtwff0LIMZWX&#10;oU92/tSRt42qpE3FMe9lP+u4Ya6nSlmb5G92cTcaoK024f4t3lI1i1TNX28xUFd9MVe79QavKXdq&#10;oq/4/eN61nKHiNIL0Mv316unx9ITfCxJ41cPEaeOZ8HYSP5s2AYuPczWyEj2tJGKnIGSno+eMncy&#10;EZiI4aBSDyfSIXQaf6wAxFzjjcfyxi4L7qZy0al8zNXxkmqt06fWXw1sLXUsv2q6lumal+STFuFt&#10;r6+++yCHP3tJiIqGJ9MF2EQ+Lh7ExyEdBRCfeDJmLVUib2KegcwPM+Vp4N08Af6yAJXAGUuC5iOY&#10;qHyAeI5HiJorCUPy8tKKMB1dNUcrfS1V5ce//G5hZWuoqdwSdRbE5AL4eACbCODiBdNXuDPRDFwq&#10;qTvZWlXx02Q9DV3Gvlv6ebLQWlft7Us0SO3mLrcC24P71GqAUiei13JIjVx6E2ullEcaMdfRNDFU&#10;19fV0FVSMFBWszM10FE4pa8uY6Svraet5uFoLiB18shVfGoTuNLOXelgr9Yu/15zp/eGqbHxp8+f&#10;fvnlVyN9/f6BQfERjMHi9g8YMAwjMv++maVI+T+b794+QSpvKVL+Nd+Olm83gB8fi548eaSvpcmm&#10;3xeROkTURmCrdptUwtwaKi2I1JCXjQu76GdvG+xqOH/nqr2ZwdrnQdZ2CUBCksU2DqkO3Og8WO4o&#10;vxbh53XWWEtt60M7m9zrbqXDWJ7eW74NbZTy6C0wvYpLb3j6pF1HU+1uVwqPkMxBXRFiY4DJJPJQ&#10;rr2a/BqmVDiTxp2I5U3GwbgkGJv8X4F4F8amiNCpEDpRgI0REBIY6EwzDeWfUGUQ9Y6I2sWjNvI3&#10;WkF6LY+MMVVWeDtSsUtM48zGsdApbHQObzqNO5cG4m6AY9f54wUANhXGZu6j801V5dfwxSAxGcAl&#10;AvhUGJ8CYxO46HAYE4Okzs3pcQGB1tv7vRQ6+tlyn5Kq0rPXT4wMjWNCki87m+/9mAiPJgHYFM5s&#10;/OFMFH82kTNbcif5opasrJbsaV0FWWM12aK0KC0VuaKC+ANSO7AxxSU3CdZvQrR6mNINbJRx18eB&#10;zVJ4tRZeGqZ/7kpPCEU6T0s/3xSt90OUOoBWxaU1k98OOlha2prplReFlRVd7O+OJb3v7GmNy4jz&#10;OmducMHNS0FJUUVTVUdNyVbXkIC+Z2l9LiMj+UgMHglFfz2WVOT58gU+/gIi21hyVwGyvZHtLum3&#10;STb69/1Ayv/DnBxn3/n+lJS/4/uqOUEqbylS/lf4clI2VdKiiETC4yNYRV4uKdZnfWkE1V9YmOBZ&#10;lnHhzWzbGU35rTdTrPVuPvVWzEVrD7szdmbG423Xf8OUHe5U/IItstNTMlFVMNNWTIu6aGmod0Ad&#10;5CCuIt9Kvewy0JTD2RzlbN4QULpF5HqI3EgcumqurbA8UYYkrLv4a/u4q/vYoscdmeFOhnRiKYRN&#10;QDJgwVQ8hE0CMYn/LW+CRN4wBsnCU9i4VPbDklVUlZG6nIA+IVhphyi1vM02Jq2XRxulf8Ibaii6&#10;mCrZKcqS+ot5xMSDidBDXDp7JpVHiGVjQph3w7bnU+novPYYp5oo511CHmvqCtI5APBIFyENxiYJ&#10;ZxMhfBKTkONsrHH3p8rV7bbdffTOwW0bS+3B4fyKlkuUdUJsuEdtZsg+IZmLS4NQKeBknHAinoW7&#10;WhvnPdxedLCCOVjp2f/cyaJjgL2HceGW+mpyP07chKmjXGq1iNJ8ROqDqDUwpQ1ZJzC1FqD13W7N&#10;yUjyYyyNCCldAKmJS6tm0ZEkG2NvoORxRiP/gu3r/psfRotHiy5WR1n3Znrjb0b92Jz081C5vY3b&#10;1ZRiLzub+EBbIx01dTX1aeIMJLkcLjH1CcdfvxydiPwYiS9InIC88H0vkPL/MN82wze+PyXl7/i+&#10;ak6QyluKlH/NyTyhSEgmuBCJxDDAtzY3s7c08XAyTYp2XX83/vHxqJayQmN1Nol0b3u5lEm+vv4G&#10;U34160ZeSO3VIA8DTQt9LX0F1YWffuRsDjE2G/FT14oSIxnkJtZCMXe5HlibOGujM9WXzqR0w5RW&#10;IakWIjUD9BlzDaWfbpdRx3PtVeWTzllG2hlbqsjFettv4suEk1eE+BRJ+XFsEmLx/5Y3PhaRtxCT&#10;CWMyDuaLky+e0VZWyIj3RVJ/eK1JQC3n7/UONCf4OBn7mDkYyp+mPc3DVEQmOxutz2Y878t0UlN3&#10;0VNn3O/anK4rDHEqvOJbFxNwVkV+A50H4hMExFhIclI9CZE3hE3mEZI4SBdhOldHXn6dMb2+17XJ&#10;GN/abztg3l3bHabtdlP2xn55Mhrm4XxAjOYSUiFshgiVAU5m7sxVX0/yH2hN2iMNHFCqAHoln9IE&#10;rvXsfajapuJiQjyupXiB621CauMRuUdIrRXSK+CVPoBWw9lq1lKR317tFVB6odUWYL2Bs9nIpE6i&#10;60ovWRsdEDK4hGQePpWFimVhYhiYKB4umU9IB6ZTtrDZVgoyFgpyvTmXf0dXpMUEaKpqGBuYenv5&#10;gkIR4muJo5FAlI24+798jnxFlqUj2v7/xbeN8D/G95f/9HzbK78hlbcUKf+ak4LnYqQZP5KMTZYM&#10;XU6Kj/p1/g5EmeCt1bN3Wrcpt1TVVDR0tdQ0NadR13aWR41U5brq83ZpzSx6g2gVf7j6NCH4orai&#10;bMBF1YW3RbuUYWN1JfrbVmCrh7dZx9ob/vy03kxHbe0lhr/RzN5oF6wPrv4+cNnfy0RNOTXC20dL&#10;u+/Spf5g/2IfbztVxQ8DeYfYfzhb/l8hnE7iTCbwUIWfb8fq/ed/XE30Sk8Iud2adcSeZ5OqDlZK&#10;9qnDGkqny7ITupIS3/elbP+SfLc19YK1MfFWrLaMzC94jI2xvr68jM5//IfBabmfbvUujzRv4YvZ&#10;uBwRIZU9EQZJxs2l8LEpSLoPTCezp5I/3o4101VfO3y0stm0tX97ZbuLsje0cTCwsTdmrK+uq3Aa&#10;05IEoS8L7yeRcak7c1fnG6IN/vM/7VVVdBVkFn5tgTbbRZvNIkqTkNwuJLcd7EwlR/qsPB4F6PU8&#10;cjl/sV6wUi6mNYErfQJS5e5ap6mOIm4sVbzWKlitY6w0sCjD5moyqJLstTslbHQ4iEsDMPkAJg/A&#10;5J4EspAPofMAbCp7Nnp/NuXt7TxjWVkdGWUzPWMjPX09bV1QeCwUgUIxCAA87iHrSCwUio8EQiEP&#10;PgLFX+CjYwEkPj4WIfuA+AjmcNiSKntCCPn2+84h5e846eogIF+/fBsM+O0bRDaSp/5xbCDy0n89&#10;jywg3/L4fBGyASSbQIh0kpE4/iIWS27wkyJBIu2/IZW3FCn/GqSFQR6QBgZph46QBuUYdrKzfv1w&#10;jLXYwt+oZJIqh7uzNDQ0ijs6b4x0nXG2b21uPu+gyaW3HtLKeGvNAKmKuXbzkFrD2pyaG6ox01Vl&#10;k3788FOniYEyj4LztFOPu+L08XnPh9+HPOwNrgTYkV5P5wScc1KQG/IO7Lb1GPDxm3YLfuYe8OKc&#10;3yOv8HLbc1VBdqvTuf+k7W/BHwvnoJK2Z+qqsnwyY2w5Wyjm4m1zA9XA88bv7lUC66PAzqM39/vs&#10;TbQL3Q03MfHbM9kxbtZn9cz0VZS2VhuZu10/Tmcf0lr3l2+lRl0IdLWabomizWUxUAUQLk5IjAfw&#10;CXx8KoBPE2ITuagYiJC+P3tVS1Hu0waGtNWyz7izuN1DPxjbOBid/+mqsqLyGQONc5aabwauLo1V&#10;DRVEX9JSarbXWsi79GtygJ7MKeaHMQG9XbzeJqY0iSjtImrrwVaft6PpylP84XIVj94A00cg6ji8&#10;gQPozUJKK4c08OnXDhMdWebSKINWf/C5N9zZ+EagHYOQz8ZFAaPRIC7xZMDdPwQflwrgEgSEEDYx&#10;io4vNVZTIL/7PS0pzkBTOfSSnwCEhaKjn3760cbKqKc5x9JELTTQeR7X8/7lHGXlDQzvCkUCRN6I&#10;uZFHoRAQiyEkjo6E33cOKX/HNx8LhUhf56ukmvDxFwiCRCJJxxcB8fD39/3tnYjgvz0i3yI/JYQB&#10;kM9iHuz+/uwXGOAeiUDkaaQD8P1n/vQg6+q/kMpbipR/zbezqN/kLZbIW6CvreZgZfjswU325tDG&#10;q2E/p7MFaSUGerqmTiapI02aOrrkF+18UglEbgJWh0ByP/gZzSLXHm7UHG4RumqL3OwMF190Do1f&#10;v5EfO9badKery9RYY38N1VXpr6OsqvXDD5nnvKZ9Lr/zCl1yvrDodvGFR9Cy04WdswHvz0XhvK7Y&#10;y8tSp4v/SdvfQjB5mY/J+KUrS1/59Jbk1ufbMK3z81vc25/7Xa102q6HLz2fMlBX6r6ZNl2WSMfV&#10;PO5JvXTOZOHREPvNfZDUwSc1wKRb4Fo5Z61qa3X0R9yAsapcqL3R6/oQPjoZwCYI8MlcfBoPgyTT&#10;0UgiLkAn7c8Ua8mcJu/N07Za9/aGdxidjAPizsHkxn4neXt0nfHiakGiroaKnrzsVTfXlfTEvbSA&#10;g5yLm7k+DrpaQ7UJAko3QK2EaPUCaotgrXGX0m2qrvAaO7D8pBTc6J1oSbQ10PBxO8PaqBfReoUU&#10;FOltta2x2sLz24zNDuxA1tUAn0NCHTgfKSBcBFA54GSmEJ0qRKcL0RkngSyk8oixXGICgCpio8q3&#10;5iu8nXQLCq/8/vvIvekmSzODjtZBHQ3D1YWPlsbaDCoeJE0w3g/9NtP0CNtEGGmovpGlpaocEx1p&#10;bWlhaXHmjLlpUlICBPGk8v6/5JuGkePl4cPHe3sHv/76W1lZeUJs3P4BAzE34u/v7zvx0DeX7+3t&#10;v3r9FnlJJBIRcDgtFRUTff2G6ipTAwPO4d6xEPwiKWorRYKkGfobUnlLkfKv+Yp0/o/Ex1/EwmMx&#10;kqbxmRxtVbXBjhtujga6mkqOFuYz42U7m91nz+rFF12/NoPVMTdGjdauvOhdedXX3xLt7aBhrqOA&#10;hKWhkq6G0iV/ZyszvTOGOnWZ/juL7fuklvUllI6cjLGc3GU9HaK/37T3+d8uBr3wDHzrEYTEO4+g&#10;116hv573e+vhv+hwmXghyk5FaQVzA8SmgfhYSeBSQGwWhM2EcbGHqLTarPCzVqaUJ938j037lD7e&#10;ZiOT0ru3isIOX9dXVrBQlXvbnsAm5EuKqc1nDBWGVmZH89Z6YGqTiNwJUxqQDgdMbhCSGwFyB5Pc&#10;L9h+aGOqciPVZwVdlRZg8fPtbAYqZR+dTpssTXA9Uxbt1nMjTV1JhnaAI223U3bvrO910LZG9vam&#10;aQdTS2uD27tEXyeT1iue2Eivldzg3QxfTrbvYb7/es75scJofST5Jo3w6U2itVr+SgVvo5eAzj2j&#10;r1mZnVqU4GWqqRAT7MTcJFxNzasq9ALIrYeUGgM1pbsTHTz6AOk1xlZXjTKWwsYmgfgEgICk18kQ&#10;OhXGJML4KJAQw8cnCgipyCMLnbiHu250+vQZTcUgT6eUy/Z8Ug+L1HhvqsbWXK+h6lJVScwZAw1r&#10;Y6XlX/pAaruIXCek1gKbLazNyfbyhLbCZP7yiHB9mLPcx6cM/TbX4GhrRSF9hsQiAIKQTh2iq+87&#10;imR8+p8aWDKJ2xcBDKmqKDmYaQ6VXHnbl4VrK3C1NPrw4qlQyBfAoi/CoyMAOJKcFRfS1zZszE3M&#10;1RUjfVwtdVXiL5ybbsirSwuzN9Yuzkk7lszoKkZ+5fff/qfnu7dPkMpbipR/zRckl5AMZTqCj6AD&#10;5paXp5O1hdrOcjeX2n3p/Bk9ebn131s45ComaUJHR7sE1WtibdRSFXfJx8rrrDFxuJhNmt+hdHNo&#10;/SLaoHitT0wb4qygKnIiI2KCll6N3rji6aAo327vc9cr9Bevi899gl64Bnx2D/7sEvTJLej9ibzf&#10;u/u/9PJ75+G/4Bw+fzHSWk7uWUcehM6AsLGIqGBcHIxJgzAZIC6eMlGmoyi3/HmKRb4G71/nUerF&#10;Kz0jN2MsVOSqE9yWJkv28Fd5M0kcYpQAF8cjJt9vz0kP9f0veQNrzdz1dsFaE0SvkcywuVAhZrdu&#10;/V7mZWmoLS/rY67vYaltrKWsqaKkr6QwM1LK2pp3tDXWUlNZ359ZIHWTtvHv1wdIn8YD7U31T/1g&#10;qKmakxXpdNZ65WrYSp4/O9ODl+XByPD6lHl+Ns5HX1f93S8jm2QcY/U2d7FFROkEFtpXPw2bG2js&#10;LN7nUZrhnXbhxiCP3DA3WVeSHgZSx/hr87qaypQPmBBvB2sdlddDN3jEPMGEpDAcgE8D8EkgJkUy&#10;kykOcXYagE2GMMnQVOL+9NXqVM8kX3OQhFt60sAj3eKTmwXrHX31KYZqsozNln1SL0Cd4JPLDpdK&#10;IWqriFILUeqZtJ7N5Ul9VVnGx2kOrY1DrgFptXxqw/5iF+1du4muEpEwAQFMsRBG+nbfdpOT+FPD&#10;g0EQAkQ8jp6czE8tGfzZmyxU7MFU6vZUVku821ldVV0FmYHBQR7EF0AiSCR69uuvoe62dGwlm1DI&#10;m7++PFtrbaD68uldAPklYpFQBMMA50go+P7b//R89/YJUnlLkfKvQXKrr8fHR8fHPJBtZmKipap4&#10;OdSBvYlikDr3KXdsjFVeT5czlm/yD4kamsoXEv2vFoQBO9MAYqP1Lt5aF5vcfUhvBLfa2YuV3JUK&#10;xscqFmWyJCPoWkGOmaJC+/lzsz5Bz7wiPnhc/uzo/9Ld/6PnpXeugZ/cg967Bb32CHrpFfzRzfet&#10;+8V3bv6f3EIeeITUu58zlT8No3OF2BQYFw1jYyF0MohOB3CJ1Mkbuspy797gWXudOx+LtumYofJ4&#10;J21l2kzNLr4IJuZxJy8DuDhgOo6NjgVm054N34zxdePREXk3ikidEK0eoLcA1CZkgUWtYX+6gWgM&#10;XK1hrRLPmOqJtu4C1KH13fklKk5MGWCsjq2R2t6/Jehqq8/c61RTVx7FdupZqCK9GXxi8O+l2c9v&#10;pJqePqUnf3olzWcvy5uX7sJKPbuT7fVzepCNgkxpXoqOjIy+7OnydA/W6ghnpY/9uclYX0lTSflO&#10;YzZ7s2Fv4QZM7RRT60gLXfpKctuLU6jB5rAA64WXt/SVZQ1P/cCYa2BjMwC0ZLC9AJ8qICRJ5j5B&#10;pXBxeQeEonV8DhWbuzqe35B5PsjLSLAzd7QxKqZ27r2/KWb183a7X863O5up8DequKR2gNR3tFXF&#10;/XwTlFx9r4WoLSzqiJWJ6oVzhvyVCR6lAVqr45PLhZRqwXIDQL3FXO18ROgy1dMQgqyTC7eSiypI&#10;fN9j/mR80wmywBcevX33zkBZoSLcZ3MsVziTDKDD2ZPRrMk4aC5vF5e9jC13s9I31NV6/Oz3oy9f&#10;DnY3z+krs4ilPFw8gI5bRyX1FAZczbrM5h/whGIeKBCLwK9fpJn3d76t529I5S1Fyr8GaZqPjmDR&#10;kfD+k1/0tQxMtHWfEUZ8zxlbG2hYmepQPj020VBaWZyqrY8yNjdPryqLj/QFlqf4y7UAvVJAr+aT&#10;SuC1es7nWmh7GNwa2l5oeThWbKYuF6GiRfQM/d099K1n2GvPkDcewR/c/d56Br/xkDj7lWfQC6+g&#10;597Bv50Pfud54aNbwBu3kNfeyHLQE/8wg1OnebNdh7hiPiZBiLsMoRFvpQLYlL3pNB1Z2fTYGH15&#10;GVtt5dGBJkNNldWpOPZ8MkCIhbARECYGxiQCGCRrT98Zj/5t6JqTqS6P3gtTG0SkbphUIV6tFHyu&#10;gUh3Nt8PBXqZrb66s0O+Z2OopaUolxzuIiANMMkdvJVq3scCeKWCu122RUIjDnY31Q1wsdHT1DWQ&#10;U76bG79T4MFMd97PdN3MukTNurKWHXyQ5cvJ8mYX+G8UXrob5Z1nZdjtYb9QGEG7cTnb3sBASWGV&#10;8ittdVBXU3Hz03NTLRU2uRqkIR+pU0xqYq3W01/csTTR1lZVPO9iRP2AcrIwGy8MZc2UApMJMCYL&#10;xCYh8gYISbzJK6yZzO3JakP50/6e2tnJ527mhzTcCIO28fsf22F6I0ypBim1AK2eTWkoyw+c7ivY&#10;+5h/ROoQLw+KV9rEKx3CtVYBqUa43e9oqX7O3mTh91u81WaY3CIkN4sojZIgt8DkNiGlc+tDyzNC&#10;jZ+P67Fkornj4y9fj45E3/eYPxnfffL1Kw/g35slOlrokOba6biibWTr4FK4hDQBLuWkxF4i0mVk&#10;Y3L28HnR/taW+npn9PTqoux5xAI+KpqPj+ej4sC7ubM3w+31lApzs/ggiPSYj6QD1v7G97V8glTe&#10;UqT8a46OxN/i9xevNVXV60rzS7MD3j+oZ69h5lC51qba7nbWXp62Biaa50L9Sqc7TS30yJ/auZtN&#10;THo9d6NBsNYC0XsPPvYt/XI79bJXnLvdOUWFYb/Qp96BL9wiPrhclmTYXpIT428Qc/9jvPMMfu8R&#10;/MLL/6Nr2Gv3y8/OB7w56/qTq7fJ6dOeeprjBSGHxGwWOlZywzcib0wSC59pp6fqaWdFJrS97E4J&#10;P6fzY3MqFxMD4uMAbCyAi4Xw8UJsPIy8H5XIIqYMFoUGOlv9l7yF1HLecpmA3EV93uznYupsoW2o&#10;LN9wNcZMXWm+p8nKQCfxsjtE6ztaaRAgnluqY+9Wrb/rOiMv+/xqgq+6vOHpU2VO1pSicEa2NzPF&#10;cz/twn72+cMcz7183/1sn4Oc8wc5F3dy/KhZF6i5fluFIaw074MMr7fFKcZysqVX0y0NVNCTJZeD&#10;ffRVZBlLNQCtDaL0IKKFFpu4GyP6WiorC/ftzVQ/POwzUFOizNRuYbIhQjKEjQbwKTx8GohLOiQm&#10;7s7eCLLUfzRZwaD37VOaQNowuNwvpHWzFysFm028tUYBvRWm9Rx8arU2VN94OXW4fl2I+JjUK6Q0&#10;wJR21kIVn1LDod968xRlYag33pu2vVgmIjecjIdvgSktSFIOUpsAWiN3uRjeHrmeGTA/S5Sc4z2S&#10;DGv8vsf8mfjmEoSjo6Pioquu5xxtz5joqcq6m2rMlPntTBTxsMkCbBJ08ijAJACYOPZk3A4u6YCQ&#10;dTBTzJy5xphMgvDJnNkcAT5/d+IqBV3xltBkrqPKZm0hR53w78ao/8n5vqJPkMpbyp8XJJ9GmlvJ&#10;RGGSiuVfjiWnPY8kF7dPRpVLviBtMRJfvoqPvsBCIfKW3589UVOQw48UCzZHOUuNEP0Wm9TEJN36&#10;9OSWn6+ba2Rw8lR/+vyEurGBs5u9sYO1saO1oYH2u8czO5soH1v9CAPDJlePYQ+/Jz6Rzz1i3vsE&#10;vncJ+OwR9s4j8LWn/xtP/3fuJ7b+5mz3oA/uQR/dJFe+X3kFvZfIO+x378BPbhffeAfiQqIHLgae&#10;VZFfmEznErIRK3OxkdBEwgY2b6QkM/iszf79As5cNEjI5I9mwKgUCI2kPikCyVzdSRAuHsbFAJgE&#10;Fibyze0sD1N91toIe72Xt3yHS+vYpbYwKHfrrsY05Aet3qvcmb4xVuh9Kzvwkr2RrZXBi99aOLRy&#10;mFzBpw8Bq82MzbaBlsuXzbU/XL2yXRxByb5EzfDYL/DazvbZzwvZyQjeyvDZyXFjZnkyc84fZvuy&#10;ci9yss5zUt246W5bBUHM3HPsVPe1/OhMC90gyzMeDgbb6zhvJxPS7yPszX4BvQOUVHqvO1xs3FoZ&#10;0VaTpy71fLhfekZbQVdVLiXAZqQicGUieR+XxZ+N4WNTOOi0ZWyxkZJcTW4QizrApVWBa9eh1XIh&#10;tVpIauEsdCOf+cX9wruTxXuf0fjB4iv+njsLGM5GHbxRyydVQvQagFTPp7RwKf2/z9UYqMivv8ML&#10;6KNccguffhPp3MCkVpjSCdFaBJR6aLONv3Sdt9G18rbZ5ZwdLD4SAMgD8K19PSn6guxRJ+XaJKV9&#10;/oCcHCbIAfNVfPxFdIQcRl/EQqGLnc30VBONNL67Nrm7OORsqHq/MWUHH3uAyeGhiwWYFAifKphM&#10;AHBXwLkrfHQkfypBUisQHc5Bx2zg8uy1FDzsbW0N9XwcbT7+9kQkFghF8PGRVN7fOdm5viOVt5Q/&#10;Mceir5LZpY6OJNe0JW3R1y9CGIaQpSPJzJHik+cQpyMpt+joWIz4fGp08Fr2lQPSALjTAtOqjsht&#10;ALkO2LjJJ/dpqKkWYacSHrdnPx7KI/QX3J9MfzyS9KD/JqpXQ12lJC86weLM/Quhr9xDXnsiEfra&#10;IwQx9P+deOV1udbOIdRSk/X4Jm82nUVI5EymvhjOM1CSN9FSez1VsINJ5qMTBUQk6fnv+qn/FRA2&#10;g0eIZkxnnNNWKcsK6m2J97FSrcrwvNMQ7WKqoy9zGl0ZTickSU54EnMpkwWmCqcYtIeHmz3A5k0x&#10;tUpE6oFX21mrtxd/bDWTk39zNXktPYSX4cPK9tvN8t3OdGdlu3My3djZHgd5Xqys88zs84wc38Mc&#10;X2SBneWNxE52GDPPkZd28SA9dLkoKNrSODbCbn9t0EJXhfFpjkmpB9aqkZxYRGnYXW10s9e8lhm2&#10;vTjCJd0GyYOM5fFH87eMtFQdtFVdteS38DV7s9e3CJlB9lrEoRIBHc9ZbQOotSAS5GaA0ghQ+17j&#10;K70slcLcDKx1VEbLM/UVZL1szAerCz497mWt9HOpLfyd5r3FTP5Oe2t1RKCP+carNv5qpYBSKliv&#10;AlZr4OV6EbKtSTcg6g3RWg202vqFPiha62RTe4rSLmGG8MciMQhJSqNLQNrZk5K6fz0p7/N9f/tj&#10;IVG3pPcr6eiKj2CxCOhqb3W11t9bHj8gtwo26vnkdgF5ytNKx0pTwdtQe6X/OocYARIuCdFpADoH&#10;xCXD6CzhRLZwIhWciOHh0/fxZeeMtAUA7/hIJDn8vnyFjyTdA0nNWiknnOxb35HKW8qfF8TKX4/F&#10;fz0W/vUY+nosqeUkPP4qFPNFIhDx9RexGHE40vgeH4NHMPBFJLmqyWSxz5gbJcWf46y1wFu14Ho7&#10;b6ebvVF/SOtXV1fPnxpNezoW82Ao4dFE4i/YgPu3Uh/fuYEb0NbRsjz9w+CFC794hrzzCH7nEfTO&#10;K0AS/4OP/7fiuXf43QuXC62sfPUV2dNXoZmSxYkcDSXF+w9u/fi0TVNB5vNYMQObwiWE/H+Rd6YA&#10;E3eIi9y8V3PexuqyjyH90Q3SZMHr/pxVdM9cVdLqYAJ7NgkmZgrxORsT6RZKMgMtWcy1YWBdcicV&#10;TO4AFmuAtV54k3ivPT9QS3m1IGQj13MpJZScGbiXF8jK8OGme7Ay3ffy3ffzLhzk+DBzvJjZSAru&#10;hSwf5J3npvlzs5y56b57OZeIVxwtFWWZ2zOMjcZw7zOvZm7zt+v5WyVI2i2kdByvj/AoQ8G+1mFB&#10;bvRXPQC5lbfSymfi9U/954/dJQ1xnnaysmG2ej+NZp81U+SQ+sVbw0LKLSTbhsitAKWVQ2vffN9t&#10;8Je/PO2NWUKl787Wvx8oeT1a8PtA6Xh5qp2mot6pvziaKH560bq73kl+1W2A9AYWxtnkeoB+lbtS&#10;wKeWiT41wystwFoDZ7uCuVZ+tNsFrd4GKG3MxZvQWtO76RoPB3tIAIJCZCeR9Pe+IEJD9q6vYmS/&#10;+voF/L7D/bH4Koa/Hgm/d3+PROIjIZX0+bKvNX9tkE9rEtLqeAttgtVBaGOUuTlNHGjN9Lbm3U0E&#10;iBEQOhfA5MOYRCEqDUZnCzCZnKl4Fi7xgJDrqa/EPdwTHomEknlbJYo6Ojr+s99+93ecWPs7UnlL&#10;+dMhKfV0UnUF+ScUiYUiEaJwCATuPvl1e/+wrbVGTUmpuvgazAHFQjGEZFMiUCQGAAGAZOMwLPkJ&#10;M329sIuOYy0p1tqqTZWZBzTcb49a1bU0o27dDpvvSXo8Hv/gTt6vxDzckLaJoa6cnLOsLMEz+Hev&#10;y+/dQj66B73zCHjv6ffB48I/yfh/Nz6dO//WJaTY+IyXviYN23aAqU+NdEjNDlzbH6bvNHx8Pepo&#10;oElFFzGJyZBk5pKkv8Xf5I1KZo4ksmdDqDPZoTaOn8fK+XMJAmwOgMvk4zM5hETBdAQwHQniYkFM&#10;ImcqI+eitZa87HBHsnj3DkTpASkDIK2Ys1HDP7xzuIQ7oyD7tCxxJsZLX1HOSPaH2gtnlwtiN9NC&#10;dopjl7NCyFejqCnn11O9OOme3AxPTo4PI/ciI81vPyt4Pc9/4fplXFqgvuzpDcqtbXLt58d3jBRk&#10;uBsDh7ROgDK2/KCH0J1WXx2Wnhnp5RWqKif76dcccKv5E3HgnJEGCV+8M32NMp3taqpkYaQzNx4v&#10;oDcJSDUwtV5ErYeodQJ6DXer6xmhPtZej4HPEeDjIXSmYAr5M6MhQiSfEMG7l7A3l0vB3cg872Sr&#10;pmSpraWuqJifEchBeifUKmi1mUfqgzbb54azzPTUe5uKtz4RXc9olSW5C/anOOu9POptNg2jr6kA&#10;8vYFMCBEPHYEg5AQEolEx18QCcHi/y7ngux135f+/QEgEPG28OgLLJL8yUHBQdqaGvfuZDOXW8Wb&#10;fcebnUJyhxjpP1GqdmitZipKTTH+e9jrACaNjymAZpK2Uck7mOx94tVlTO7CRD5t9jptvtRGQ+4I&#10;5ENC4bv3H7Hj/UIB61gk/vpF/Edab/93kEj7b0jlLeVPByJgJFMAAFAsPkbaHT4AHx+Jd7a23Zwc&#10;dFWVLbUUn2PqhhuuetkY25kYcA72QeERfCSGYG7geW9XG0tjZYUwd5eMAK+CYPfPmEELNRV7A5Wb&#10;6f7W5sYZba0Z929fezySfLveyu2sjalZsL7Rg8DoubMBv50PfeUavOQRiqTdbyTVVwI+uvv9k4z/&#10;d+Oji9fvFy7XnA9U/eEHO31NYyVZb3cL+j5qfa93bbt6a2/kjL6yh5EqE1MCYRBb/w/yRicLpmKZ&#10;01dwN8OCrEx255CGNQlGJYKSKb2jAcIVUHKS8wqELOAimOiUJVxViI+dr5vlWXPdqb6UQ+qUgIra&#10;fNVXnBnobmmc6hPgpq3rqqb85GHXb097zdVkc10tnhfEt3g6hxtoearIzYSf38i4wM46z0n3YmZd&#10;3M0JXrl66VVm+FCoza1EL28jje0P7Qerw+y1qZbSFGNVJdKLPhYV7332zHh3xfxU5dhwhaGhlrmJ&#10;yS93a5mUBmC7+9JZu+tRlpvT6YfTyRSMw+D1kAsuZ7cXh1ikdnCjA8mS4bVqiF4F0mvY6z0lGUHX&#10;gxwZmBwIGy5EJUHoLACbCE/kwJhYeDqARfRnEKIZxDzmdOlIQ6aBhkJarAtv6xaPVsmntu0vd+xv&#10;tM6Ml523s+24mp960f33wev3mhPO6KjqKciE+Z7z8zxXW3nN2sKiubHbzc3ew/3s02cPjo4lBbph&#10;sQhCcsiTziKy7317/GMgFh+BsAgJpPu7sUYy0FQJu+h8sDDBJg/waG1H212SSx7kFqQXxV4b7y5O&#10;iD2nz76fzJ6P3R+/ludshi1MinG0dtFSjrE3cdfVsFBW7iu91lNVdiyCujp7k8J9iW1ZATb6nXXV&#10;yO//tgL/SGvv/ze+rYRvSOUt5U8H0hAgSdHY+ISduZmTje2bF6/FsDA3ObY43PNZS8Lbpsvbo6m8&#10;2fT9mZy5hkgvCwMrAzPK0rKRlvrt61cO8cVMTNr+WPwhNusAm8wkpiwNFf1YH7hHKBi6Gq2hJG9g&#10;aWBsY2pibhJ+7myXT/ATn8uvXYM+ufq/9Qx87xbw3iXglVfQc8+g14h6T8am/d8JJIkvsHPW1DDU&#10;MrJX0dQzsbbIyErpHk6kbc7uHM6Qd/oo+9j0FP/urCBAYut/lrdk9NC9K3uojFxv58FrftvTkcBY&#10;JDQVBRDiQCQ9Rd6JyUKSVGQBwEWycemvh/L0lGQNVFVyE2MdrHSzk/ybbmTqqCg01iQO3y4J87P4&#10;GXuVt9xxtHlLsHub9qkNM5DVXhw/1lTid9beREPDQFbmXtz59Sy//Ty/jeyLtLygbA/zCHu7kYZU&#10;E02l+qLMTWr34vPqUF8bdztD0sc7RrpK+hpqmoqql0Pdz7sZ6aopZ8UFgFtDnKWb/E9NzOX6h3cK&#10;Qh2NOcQi/lQCbzJ5G3v1aqiNkZrC9bTAdw/redR2iF4H0epgShuXNmxvpE7DtHKwaTD2EoxJ4uOy&#10;uMRYAJdwUsglBcCm8lHJ7IlEPi71goN2gLtVc0XWb7NNLdcu+DpoWhkpJ152N1ORe9ySfojLYBKS&#10;DwlxB/iMF4PlFqqyhKGbL572ZiXY7S8PvZ2rYi72CWhTVxO8g70tvZ2tDbXVJkZun1QM/e7vPwwi&#10;MQzDAHeHHuzl7m9nvICtIJYGmKorvLpbyaO28in1QlqDkNoGUlsPV/tCvM5g6rO371cNF/t4GKlH&#10;eDtmBTp+vFNAx2UzZ4pok9VGMqcGagpC/S+iptDW5qatOb4MfObuVK6RqooAFErl/Y1vK+EbUnlL&#10;+cPxfd/+nuggh72k4RQj+Y/oSFKSkcUWHs9g7lroaK3ON9Sn+hrKnTKQ+aE6yodLLAAwoQA+DiQk&#10;wPh4GBvHmUzl3r8xkO5lKS/bn+a5i8kDienI88irACGRN53ExmSCU4nC6WDGTHamz7m5/upDajuD&#10;3F8cfz5YR3fW8/IHt/BXnpee+YT9k3f/J/HG68Jrb78X3gHPvQNfegW+dQ/44Bbw1iPwrY//S6+L&#10;bzwvIk++9Ax/7hH1wOOSqoKyQ02ncxXKrWzSrnLcqnzYKDjJ0cWeuX9/a6dza6/n5ft2Y32N/qL4&#10;/qt+9zpiD4h13PEU4d1wEBcswMZuYbKejFcbqcgsD2UIUelCdCYfG8/FX+ahckF0Nh97GZy5xJwI&#10;404l7xGSHY0NrI21U87bPa8v1vnLfxhrqF5wMNFRkVt81cejtMGU6iNKBUxq5S+0QyulwEbd618H&#10;9dSUM/2tX3W7MWdCKMNZ8WfNI53ODJdE3bmeYKwg4+NoQP69am+ln7N5K+yiFXasyUBLffV15xa9&#10;e4PaWVUcbqyp+vmXYRa9+4jcISK1wauNQnKdiF4H02o5S5UHq0/OGmocThcJsClCXBqETYfQyevo&#10;4qW+JBctuanhehrtRxate3e1FH0n30jhBxaxgI/JgLGpMKJwTLIIlQjhYnjT0QDqumA0G8Rf4szG&#10;LWGbbLQVPk2V1EVbdcdY028lALg8Hi59604SYzIJJKQwJ6OZmKRDTOaPpX7mSvI9NRl7G1UQve9o&#10;aRiilCEfDCa3CyntInKbiNLBI/Vxyf32JirP7t6LiQoNCjm/yz7kItkqJDwS8SWzdRyJvojBr8fC&#10;o2PJ9GVfjo+FIp74iHt0JJmQQyw+FomQ9J0lOuJ+OYaFQvj4CP7yBfr6VYi8UyypQ/q9QyCUFO3l&#10;SHbzI8mMteKjL0fHyKuSadBEYtFJrXHJsPdvo+BPDhLJWPGTEfEnz3wfNo58gv/r+9SRzyIERcjL&#10;ACwEEGMLhZLDSSReJm8RCHMRvhbbM0gnL0E4mfwR3Wenr7z4W42AUiemIF2oxgNq88vn6PMedg5G&#10;umbyslUh51YHk/fw6QAuCcbFAcQoDj77aXVS0XnrZULlvYlma0OtdA8TAJPAG7uyi79qrKgIcA+/&#10;fIHFx1+ho5M/4W93iHz/cH8mkL/9v5DKW8ofj6OTkJS7Qpoz5FhHAmnLjkRiybDxIw4fOsqMz2m/&#10;EX9IyNzHpu4TSigThQfEon1UAjwbJZCcNEbSU4m8BZgEwUw+fSKLc7d4cyofmCmCcIkSeWPjAcn8&#10;HEk8fKZoJucAE/HmVqS1phKXdG9noXZ/uYOxgLVQUiT4hrz0Dvngdel3j6B/MvT/JD66h75zD3vt&#10;EfZSEqEvvEJeeF167hP+1vPyR5fQz87BH1yC3rojXvfvsw8yt/KxryY6lz5xK3nsfPPHczfunr12&#10;W0VLPyM37O6TCuoBnryHXvmM//RpavFDu5uT5nBRpGCubBcbz8Smj+de9DfT1FWQeTlcDBKSockw&#10;3kwqj5gFTEbBhGgQn8ycSGNN5QjvXWNNhTOnSizVVLMjfTbnc/m4q6TRlK3fb+7iK2qTzjtbq7Ip&#10;vQJaJUxpgMmDImo3uFrNXqlbW5jVUVJaJdzYxYXvo2I507ns+YaC83Z2qjIFke4rj3o49AEWqUtA&#10;aeNROsD14avpHk9nWjjUlgNS74t7NxzMtdnkB/ylPtFGu4haK6TUCslNQkozc7GJtdrKW+/sqcs1&#10;VZJbm8zi4TIAfCqfkMHHp+1iUugj4ZvEAntzLW1l2aqU83cq41yttLfnKrencriYBBibAH07D4FO&#10;hNBxktMMmAJoPB0ghHLwsY2xvjGuJuuzNw5mM3cnUvjYbAiXxR6P5Umu1CYLMPE8yY+kMtFpjKmM&#10;c4Ya4RcdePs9AKJqUptgvZRPa0PMfTJCvhFaqYfIPVzy4M77kQBvG/rqQ9rqvJ6u1t05or2tnaqS&#10;Ig/gH0mGSQoRGcGS2xmOEMsitv12kyKyjDx3JEKeFYuP+EdHsFgoRh5P7mZEHhFBi0/m6pJ0T8VC&#10;4Fgy0ZnkGjTynUgoeUXSE0CePJYUB5cMDP/mvZMjBPmKvHyyKOGb2pG+w0k5FMTuf+9FSc3XIxF4&#10;dARsbFCe/voEhGEWi0+nUfqH+y3NzqjJKQbY6O/hUwGMpNgAbbrIQlnmBb6d8qabRaoFNzvfP6gx&#10;Upb5jK2gTNduokuZ2KsH+EzuZCyEzUC6UAAhkkdMPcSUWcj/0Jbo6WasfKc8cWG0mDdbuD+WsjVT&#10;Y6CpgawVSZE1pJOBPB6L/nokRFbTX/+gY/j/50ik/Tek8pbyRwNp1/4mb0nOjQSSfQBCkLXL/Aqy&#10;joSrR2IA1ddXFOUhwCTyJmNBXOz+nRAB4QofnyDApwsk00cmI2mERNKYBCExhTOZKCBm8pCGG5Uo&#10;JErkjbwK4FJAfAqIiUUacTK+wFxT7pe5etFmn+SOYWr14dq4q4VBib3dTxeD37kHvHf/3xhY/sY9&#10;/L1b6Ee3S5LC5u5BLz1Dfve+9PBiONr1/Ixv8Jzf5Qe+Yc98Lr3x8G89521k7WZVj7atfWRdec++&#10;dtahmmBXilaNKPfIblGx9TBxMKYcPKDvDa3soFa2+0jb6KQkvzPq8nkRtq/vlDka6n54dt9SR20Z&#10;c5ODS4FxkVxCPBuXvzmcfzBfTMKUJblbXzTW3sKW7k4nbeNz7TUVFmdvcGZiwalk9p04wWwsOB35&#10;eaDSQEVhl3aHvVkCUWtEq/0iagdIa2Ot9joZqgeYa+1grwkmQvn462xU4D7m8uG9cjc9jbU3kxvU&#10;Vu5aDY9aB9PrgeVGzmItQOmAqJ0wvUJIH/N0MOptymKR+wByxTGSw5F6EG0Da1WCzfJ9UiOLiq3K&#10;ibPRUtrA3WSjk/mIUHHxfEISn5jIQqXAxGuHxNI0P5f2q4lUfJW1pvzjwdLdiXj+2BXhdBiMjYHw&#10;CSAuQTIOAJ0J4SSTnLLxyZx7eZcsteZqcrgzBQfYZB42SoBJFRJyhIQMAbLFMUkQJh5C/ISPF6Di&#10;4OksHj6L/LDJQPb06ssaNqVBuFbC3yxj0aZgRN6UZqSrAZEqkFxcsNK4/76CQ21mLNayyVX85cHl&#10;ZyOXL13Q1FD/8dED4RGSwkpSZFgkuVGcDzF5bPBILP4qFu6vU8Q87jHA/+nHGUdHs66u2uNjEAYR&#10;0yNIOqZIdv1N3sfICxAAcneOQRHM44qRxF4AS4ZriwXHR8Axkosj1j/xs6QXi/xDDpKTHzs5WCSc&#10;9ACQdPavSHyz9Un89zLyuljINTfRS0sIKUgP0VdTHe0sevlq0MfFvCo5aAdbBuGSBLg49mwiD3Np&#10;fbLE3VgvPT74cH2M+qbrjKZ6fbDBNi6bT0jk4iJ4qFAIH8ufiIAkA84zQUIknxizPxXNIJauDBb+&#10;1HvT3kg30MPJUEPZ1lBNV0UejUFDSKflpD/zV6Tv8kX89Yvo6zH49Qt08gn/XHzbXt+QylvKH4Hv&#10;u/MJMIRkCZIWC/knEol/++UXawsLPW31iqtZSZF+1/LCrcwMHQyNCW3pW/PNn4ZzmMRc9hSSNMQL&#10;0YkwKgPEZUCSM6vfk+//i5A04okAFkk1EkBs0sFUdoyLSVtV1hZlhEUqh+nVMK1ihz6KGqzy11b/&#10;MSD0g/vFz96B/2To/0n85h3wyt1v0eXiJzff957BLy+G45x8p4LDbWRlQlxtLbQUPXU1hj39XnpH&#10;lzm4mzl4OVUMON1A29Te020inGmedai861Ax715+17scbeDmV1gWub7XtX/Ys77bQ9oeGh2r7GnI&#10;fP+4oqcmebwj83BxeKirwEJf43F/ziY2l4vKeFLmZSInk+BmbyZ7+kaCF74l1UVXuTTUcW261kpF&#10;YeCqL5eYBk0VQJOFAnzG4XTCJUe9ge4qKmVif6OCQyrlfSqFV24erPS0VVyx1Vbam21ij2dCU0kQ&#10;6qoQfwWcDuQTs/DlSVHnjXe3O/l0pKNTBVJrxJvN4HIjRG+G6Z0AveXw48S19GgtBdk3P9/gUpoY&#10;b6qFq9W8tWYutZ1HH48PtNaXOx3rY7s1W87Cp4FTkfypIP5kKA8TCxPjYFSiABW/gS210VL8NHX9&#10;EJPta6ryqCePT8zkjl4STIWDxAQePklASIDwiSA6E+mfgcRQ5nTc2my5u576Z1SrANmyuFgQGwWh&#10;k4ToVBiXBBBikHwd2R8gTJwQHSfEJkL4FAE+pTLOYbImh00e5tLage1Gzk795K3irQ/1PFqfcLMZ&#10;JpeD5EpgtVpIa+STygDaTZBcw/rU6W6lFXDe8dXzqXM25p8+LXBgJKWGX/z8xM7M8KyTjYaKUvBF&#10;dwtjre66nIbiJCtj9ba61PUNVHV1RPTlIGSXPhKKhJDoGMmuhXyRGEb2cBEEV5bkXb7oEunlFOnt&#10;4u/tIeIB3i6u9pZmLg6WFaXFU8PDe7t7MAwjmTySX588iiWT7Ei++/Lt9DuXxwMh5LfBkvPxSL6P&#10;vAHxNQwjcXQECoXQ3dl7kZe8efS7L+dvPp8vYNMGZ/A5mvKnFieq99GlELIa8XHI/iBExR8Sr9Zl&#10;+WnJnNJTOG0sf2qk7AqXkMsjZAoI8RAxGsJHAbgEPjadj86FsOnIgQYRI+AHSeBs9vZUMdJB3N7c&#10;5kBHTEgMwMJjMQiK+AJYcg8e6fP7ztaGnb19tuQCA3KIS+UtRcofCwgGxUdCkC94+/yX8MALDhZa&#10;+0soNqVHSJ/kLw/zNu+UFcV42jsZqyhZm2pa6au2pngBhKswOkOISpZUIsOkwFgkJEO6IFwihKRo&#10;uHgk35I8Spb/dsM0LlWIS0NyMhY2x1T29IOxRsZWD3+9AVhpYq42bpKmvBwsvVTVH3hc+t3n4pLb&#10;/4a8X/j4vfG6+NL1wi8XQsYvRkWY2Gup6Glq2amqadQPVC3v/vh5YSz1ist5TS0PTT0DA0ub0KwL&#10;OR1+1wasKtGu1Q8dqqZtau7bVj85Wz6t73Kpri1/Y69nb7eHul5B3xuNifId78ngrLeyqLeBtRbh&#10;ejOHPrD2aTT0vHWir9XWTMXtXH8vG4PZ1rItQv0+MWMdn0wfz8/zNj8jezrEXP99fwp7NpaPzQSx&#10;qYLZS3uY9OmGK0aqCsu/j8/eyT9c6T6kdgMLxXuk0YTL7mcNlDenCkB0IoSKA7HpECYGwkYBmGQy&#10;qthESWbh5RB3tUO42cleruLTG1lLbT9jipP8rU1VFZ1NtIYrEp9PVLmYqB0u9O8uDRxQbu58rnsy&#10;WV0ce9nvjOEG/gZjJpF9v+AQgyTQUVxUNJ+YzsQVHmBzOdOJTGLS494YU3W5hUGk35ARbqHVmBq6&#10;jb7GxWcC+CwOIZNDzAAQc+NjBLhUGNnohDBE3oSKpCTnMzt3b/KQPw0bC+HiQHQajElHcko+ohyc&#10;5Hw7jEmSlJXFJgO4ZD4+NcrdsLss9nBz8NFk3vWYs81XfTXl5Rqvh/F3sFzKLf5qK7jaKCI3gSv1&#10;ALWSS61i07oPKXhTbaXdhQk+vYf+W3/AhXOPfvs1r6AwIdhRsIqeQd10sjUGGQ8PV3v41E7uSqdo&#10;Z5RJ6d5Zn9oiE0d7b2grK0aHBbU1VD17MgvyGIiGhbCQ/vnNWUOVzbuV3Hs3Dogl4yUhF4wUx0tj&#10;aHeblgllr4YLZxsybYz0RSBXIuOTeyOPjmBJUn6MZPBfJWV/RXzS0uegAL/FDy+/fBGIxaDk1m0x&#10;4vZjLvfgeknB+Fh/4EXXmdGrPNoAZ7lWuNHEplUyaAOb7waM5GWL/awkBfYxcQAhSYBJ3kdfDbbS&#10;+Yxq3ppp3ccUMvDJAkK6QFK8NhXGpCJ7DrIA4JORTXBy8SIDWbEC3BUBPpZNzG+KOhfg5frw3uw+&#10;4xCWXGjnHokBsQi83dXoaaY1UpPp4+V5CJ5cYxD/Me+e/5/zTdvfkMpbyh+Bkyt832GwthOSIixM&#10;jSuKYzc+3WGvth8sFB9+yjpebwBX6oCt2rBAe1UFeReHMwfbs0EexhNFvgJCAYxKArGxXAKSciE5&#10;dyqSfIP4NKTFAQgpSJMEEBIlj/hUyTOSsVGpiOP5UwlIAgcQsvG5SecMtJ/eT+WuV3GXerhrt6KD&#10;Hc2V1aodzz92C31/MeSVq+8/Gfp/Eh/OBb73uPTUK6LC1sNA1cAsPM+lddyu5plT1ZiOueGdoRQ2&#10;687Owdgj8qC3i9FtVOXcq9uRV7z9/VzV9PQ0DBzdK1G2ddPWdQ+cKvB6zpca2oo3Du5Q9sY/bw89&#10;+dBtYKwO7DwQkmqEpEruRj+P0gmt1IAfq+HV2w8JlbrqivYWRmZqymvEfAEuEJy4zJ+IZd0OBubD&#10;NzExh9h0cPYSMB0OoXNgVCHSgwEm0jiElLeDSR6Guu5GJpFBbvStSRG5iPZhLOC8Q2aQ4x4xC8bF&#10;8FFIsx4Po1OFU9kwMZMzlznbnGSkpvh0spBH6oY2Wrn0RuZyr4WOam9NvcFpuVu5YS/ar9Ani1CF&#10;EW4mqhuL3W/mcGYaSjfSPZ4Nx27dy2Rh8/jocupkxrvOCC42eQ+TuTqaXxhon+5jPZUf+0trhY7s&#10;6dby7IO710SY0P17hbZ6ijP1yXNl4b/WRTAIhayZPACPbM0I3nQiPJEGY8MZ01n5fu7EitTdmYx9&#10;TIpgNgWaSQUwWSAG8X0yj3gF2QFAnGTHgLFpAGJ3XCqPmIZvyXWzVtujtzWXBMS4uP461laenpiT&#10;5N9RmdB1I/TRaDpA7eEttwlp3QC5iUfvr62MvBTkpqequP6mWbzVLFhuJE4UnrEy0NFSFKz08ldb&#10;Djfb9NVk9hZvg+uN0EoZsFgO0xsPF8tCvU09bEz9nO0K04N36LjdtZn2tkxLM4OYyEhXR3t7Q433&#10;U0WHxETeeDiIvQRMRbEJucjaBiUF7WOEknMMBYURFzIiLnU31X/6vMjj86Ymx7Ho8b1dhggWfhUL&#10;18iv9TXVs1IiL/l7qqsqLSy+RxL74yPE3NzIyIjWtuqH92tfPCrnrnXxVxsASo1wqwMgtULUobUX&#10;/Saaiu8mi5mEVAidCE4msWYjSGPXbJXkd8arWRh/4XSIYOIySIiEcLFIz1g4mSGcyoBQCTAuAp4J&#10;RvYNCJUPo7P4U1d4hAgYn8zHpe4SCm7l+F+wMUoKDdzfpm/uHQaGhN+I9dhFF9CwxZa6GgcMxpcj&#10;kYi/9/3g/zPx3dsnSOUt5d+YbQ4DySGgAx4shA64bMyDn86ZWyHZz7sfW4XbvdyVNjG5U0TuAOm1&#10;yIKQ1CqZeYJat/Oxvqc2vLMmboMyb6am+nKsZeVeCQ8dC41FH07EIBkVazSVjUs/mEndu5vOkkzj&#10;kcbCxsIzucBUFojKYqBCBPdT4bkUASqBPRm/ScjZJGSVR5+trb326vcB/krHRO9VfQ3Fw7WXhspK&#10;dgqKHopyT3yif3f0fx0Y9pP7hQWPwM+SEWchT73Cl10Cn3uG/+Z96ZOP32sHp8/eQb96Bv3mcfbu&#10;hcDwMzYm5o5O13q8qyfN6qddrz/0KCW4lHRqGuk/+ziytTO8z5zaYU5Qd/o293rX98eoe3P1LQWO&#10;jmbqek7qZh5nPKNV9B3UdE2VVZWfvevY3Gul7U1U1qaPD1RwqF0ArRSkI+lgO0TpEFJbAHotZ6f9&#10;cG1k+eO4kabKyM2Yrak83mg0hEZyUKS/kiiQTNcYD56M9vp+4kFSoC1ZctUfyV8JUXvE2OW5nHBf&#10;s1fPJpgrDey1LgPZUxvYdAAVyp+4yiIm8ueQ5DWSN5QMo2OFc5n0O/nk8RZDVXkOGcXe6eZuNwvW&#10;Bt1tjN3tzeamco319Cz0zJwMNFan0wk3vK2UZGxMNV4P5YOYPMZUziI248VU6ZP6TB2Z00aKsg97&#10;G3+9Ve+so9KadIGGqcI1FroaqnekXNzDZnOwKXxcIpeY8HEioyQtqLf0apC9dV6IS6Szsbniafps&#10;MRObIESliabDmLMpRRdd9X84pSsvY6rwA20sH5pO5SN/OD4NQqfAk1Hs+cu86VgAmwYTkF5LDhOV&#10;+OSak7meFvldG4vSyaKMO+prPB+6yr6bvTFftjxSuUnsPaMlv7vYwqPUgAtN7K3RwuwL2upq1PeT&#10;B4stop129lIti1QG0Hu4K73QZg9/rR7ZChC5e36qKvGys2AbyyL3CWiNPBISnY8JtyyM1Q4pgwxE&#10;54g7VxsgUguXNAzSH6KbMm4me2zMF+1jMuHRRGA8A+lwgNg0iJAE4xBHJp1c2s/gEUoO0TcomMbi&#10;mEBbLeWHvRXTVSkXrI1U5eRNDY21lJXIz7t5lA7BRvPyqxZjLR2RQACJ+Eci8fjgWFtrHECp4O10&#10;rK4MJcVZF2Wc66kO/vRrz9s3Nz7/PqQpI2+vKc9+XCbAx3OGMz4Tc85qKP7cdG0PE8EnJkITaaxZ&#10;P4gYJMRGQRNI9yKLi46EiFF8pK8sObERD+NjIHw8jDn52LhEGNmXJlI3putIDwrfolNinHT9bTRf&#10;9GfwcRnAaMr+ZEVvXtxIS8cxLPgilg5YkyLl3xaYB345PgJgzvhAh52GUpGzzYOsVC1F+fXPaPZG&#10;1+FyHURtFFElZSJEkjHATSJKnZBWyyS37i21CbbxLra60RZaPSEWdpoKbmZaz7oql6dqPSwMzVVV&#10;DP7yn9bKcpM54QdTxTRMIRMfz8NfORjL4ONLdnDX92dKtiYK9idyDqfiYFQUF5VMHitqT3A2V5LL&#10;i/W1dzDrHc17vzW+tI1apA8lZfggjeN1C5tfz4e+dg384BHw2jPwFZJkuwa/8vT/3evSS8+gT+7I&#10;QsBoYJiLtpGOqr6qmqmO0xXXMpTLTaLDzbvWNx8aN8451T2yLb1nmz+mau6UlH5+lzlK3bv/gdy/&#10;eThL3bu1sX97c39kYa3rI2n0p5dNsz/eJG/iF7d+9vS1/PVNz/JmC3V/6vZwxa3mNIDcAlLLBLR2&#10;7loTQG8QUtpE5FZktYh3OgXLLeuL+IzEy5aK8kx8vhCTDuNSIHwchI0GMYlI/P1t4hA2SSC5IxxJ&#10;7xDJ5e2hq+3VFF/c6SEv4VeXHuoqyCLrDcbFsSeyGPjkovjzJjL/WRXrSccWMGfThdMRID4u0dd3&#10;pDKF8alPQO1mfGpmk2qY5NqtlZ9c7UysNFVftsYI8DksVPIOvpg/XcxHXwGwkcIHN/Rk/2Knr679&#10;n/9vGraEcPNid4zFrThj6lgscz5/F5N8MJu2g445mIwEUZLJ0yT1WKbS+ZhE/mwMk1hleOovnQWp&#10;ejKnMa1NyMb62JvPQ2fAqGQAn7NFTFrHZa/NlNuqyW+jr3JRsSfFalJATAqMShKOFwhRiRAxnH03&#10;jI5NpuDLsy446SgpWRmr762OHZKJxoqytPFciBABIW/DxtKxmeHO+k/mhraW7v1GqHLWUsA3F7oY&#10;a5J/QwmpQ2J6s5DezKfWgGvt/JV20VYvhMibVg+stvHpvZV53tUZofzFdh6llEcuB5f7nM308bcT&#10;mUvtALlOSGoQkppBShO4U8Xd7Fh/2ePnYOagpfhLb/L2fCb/bhaAzQBxqRIRfpc38ick82YS+eho&#10;ISEZQCcIZrO56CRwPrc00qWjPCX0gsvd0QLx7iBvtYpPq2Ss3dFWlo+64udgZxEafKE4N7m1Nor7&#10;ob8kzUdb8fSPqObNF8O7v488wzXWFoaXZgZGBTqYqSm+QeVu3k0H7kXvoGKnikJTvS23H7WvYspz&#10;vGzpM53UezfJc7WLqOoHNdGHcwXcmXQAn87DZJ1MwZ4oOauBzQCwWQA+BZqJZI7F8FEpEDEMxAVy&#10;0cWb2Mq59kTSvWoS4eaPPdlWusq7uxRYyIRE/1237s/Dd2+fIJW3lH9jYADgAzwzA610F7tXcRHL&#10;WXFtXrZ1WfGsZTRv4xaHXiVYrxbSGkTkFkThQmqDkForolVDay28tf6394sM1ZT258sFE+mUey0R&#10;/j4GsjLR1kYNbmeIkW6L1xN+zY1xVVUwlZfTlpd9OtXwsDUx2tXOSlMtITz4SpC3kYpcmr/9Jj6f&#10;NRDAJ2YypnPZxAzGfLO/u+N5V7uNHTx1u5G+20TZ7ts6nP/99YSDouIT38sU50tvPfx/9Ql45RlA&#10;cg741Udy0/Zn18Clc/4/eQbbKmu4hCe7ld1xqMS41s85Vt81q7jnUPGz081HVvXTDjV3Hep+dbhx&#10;z6UMYx0U6eBqq6djoqmp6+nrZWFtuLQ2TN+bXN+f2GHc3tprW9/rou/e+bCC0tJRItOIy1vYle2Z&#10;8742k91pIknp0Bu8tSbuJrJ+aoSULiGpXzK/52a/gNStryJzNS54dbKUi08HJLl1IoiPF+JiYVwy&#10;hEHM/Y/yJsZC+GghLgHEFe6irz1vyC4P8dRVlLE00PS1Mt7CXgNRieBMwUx5oLG2KmP9N19nyyve&#10;pr/dit+fzuVi0yMuuJlpywe5nVl6UgXQxrmU3r3lkvToS30loXtz6RxMAjCeCKIzOPgEYCxdgInl&#10;4K/QZm9onjqd6Oe2MF28i0rYmUpk41N40xnMqUQAG8/HRQKEK3xiFECIFmIiQHSMCJUCT2SAE0mC&#10;yRQetrk81M1cWa4uw3d5vinIVud5XyF/Lko4mQxOpjCwASzc5QPUVTNF2ZWxXDYmSYiLg5A/Dcli&#10;sZkQ6roAk8ucztqfy1slVNzOCzFTkFvBtD7sSIr10PIxV7lTHLqNvwqhLoGYVBATdoC9lB9oPT/c&#10;f8nTOdrfgjGRv0/oCrHR2fz1lmClE6ZW88m1fEo5QK0VrNYLVpsgUj1EaQEpXYe03oeYmxWpV0AS&#10;cW+hlrPWXpwSEORpCK0N81YboZVGEalZSG4H1hp4a2UccglzoYO5gn7/sBHTnnpG5RR9ukSAk8gb&#10;xiYKJeMzJNtLMhcnLo0zlQ6g0sCpdHA8bX8qJ8vb2lD+lI2prt0Z7f0VDGuxC6b1CujdTHojZ234&#10;07NW0rvBN4+7n+Ar9la7WQtdRury5I+39qm3OYv1R2v1PGoTm97CpNVxtls//lhrq6mYed75QUMS&#10;gE5iTpcH2elZ6aj6nzVyMlY3VJR1tdQyUZPLCXNz1FHbIxax8RnAVBwPl8kjpAgIsQJ8LIxF1nMq&#10;gItjzKZFO53BXA3hzKYzZ7PaE3yDPV2fPnlUEBd9RklB84cffJzObe4efDkWwUfS+7ylSPm3QnyC&#10;UChCHpcW3p9RVxoO89nNiuAmBa2lXHiZfzHCQttFW6EqxYNLHTgg1bFWasT0NpjajMhbRK0TUWsA&#10;CpL0tHIorWcM9ceu+fKwqeWhHs7qSs9zA6jZAcwcL26WGzfTi5F1kZIb8rk0Md3WzFFJ1k9FrjPE&#10;8YKmkomy4gNM2/pi3yz6mqupxv5EBm8mf386njUd9WNTtIulma6WGmljZmGrl7bXv7E/jiNUGmrI&#10;VNu5/Hzh8opbyGtP/2c+kuR75Vzga/eAdx7BH90C37v63QuJ05LTdC1oP1s17VA9Z1tz16buHhK2&#10;tfM2NbP25Y/OVhIdalBWtbhzjbMBtdPnQnI1FTUNtM0sreycnI1Xt0bX9vu3Doa3D+9s7CMxsXmA&#10;Kb5+RV9T2c5cx9ZETV9N3tpEb2txQkDuFa3XH1LrWGs1IL1VSJkgP+220FZ2O6v/yy9j9ma6v7Ql&#10;HowkQQTJCHwBLhlJj6C/jeD7+/g2bgtpdoW4eCQ1PxlwFH84kyB41FAbdb4+0gkgXGVjkqnYXGMl&#10;ucUn1QcrQ6x1dEGSt5mGipWmYuqFs+F+1qydmY+v2g00FV49vj3WnZ8T7WivJbc1U3qIioWI0QJU&#10;PIhBPkn0Gr7iw2DmXMuVwssO+QHn2HOtLEKM5CUM0qU46VV8C3QCiEkHsZkgJk1SNw2XAEhu/0Mi&#10;GsDHcQiZhzN5OzO5e/eLfmuPdddTJ2EL2ZhgESEOyQIZxIRdXPpiZ25qiNtgSdgBsZg3FQ2gInnY&#10;DOpYUmmKT+4VNxMtdUMNdW05ucRA9/eYNjbuOhuTzcen7+NyGcQC5snErBx8rmA6lkmMfVR/+Zy6&#10;/FRxyC4xm49K3MeXZvmZ/zJxg03uZZGaRMwpgNYpoNSK6LXAcg1vqZW12FeW7VVaEKCvqWCmo+Hl&#10;dMbSWLGlOslAQ33t06xga5izXA9Sm4SkFiG5FaQ3QMj+TG6CaPW89SrWet3e0u3W4pRoRz0WLhUg&#10;pIHoRKHkMkcigJMMjGdNxaxPpmzOlWwTs9ZwOVHnz3S1FznbnAkL8bOzNtpdxiaG2ptqK97pK4Xp&#10;VQD9hoDSDK73Cta6uKQGHrl39zNKT1nx5dNuwcaQZN53apVgrQ5YL+Nv3OBvVPCp3bxl4sfZHt1T&#10;f+Hg6z6OF3nb6eKHr+6T+plrPcyNLuHGNGt5mE8aj3Q7Q58oY6KLQGwCcyoDmk4XYK/AhFjW2GXO&#10;ZCJvOm1/Pn+0MJBY6M+ZTWJNp90Mc3F2OGduYeZgqXctyvP5aHPHjcy+1hrxESgWcb+3CH8mvnv7&#10;BKm8pfybAcPC4+PjwsIiLTX1MCvjpzmx2/lhh7kX9rK893MubmUFviwJ+7U0I9rWwkpDif66U1Kp&#10;cakWpiKWakEaOxGlEVit4y7Xc8nNpSmJBUF2LQkOtspKr4qSD/OcDuM9d7PD9rMDDnN8mNmejAxn&#10;dr4Xu+Didm7gWq7fYaHnTq7P28xwW3kZ+tMGJrmnviQiL8j2YDKFjY1ZGcmylD1d6XrBWUM9JyJA&#10;R0MpKSWYufFTkItlsIXJS/fQV0h4Brz1DHwrmZsk5LV7yAfXsBc+YQ98Au76BVYHXFJTNfMtQ52t&#10;mHWqnHequmdffc+uBolZp5oZp6qH56qIjlV469p5+9o529BMFxtz+semD8+7DQ20SDvjyxudlO2G&#10;jf2uXcYYbW/ykEEc7Ex1M9XcItRuEhDB5O4RK1pzg1LC3e+NNy496eQuj+98GhRszgrI82c0FIKc&#10;TT7P39aRkXG3MukqiCWNFXJw6XxsIh+XJMAkQuj4fzL3SSBZ3bfcTnJGXYBL4BFiedPRe/c67VQV&#10;6NgCDipbgE5fmc7XlpNc/eVQKnmUaoDalRp2rr0uLz7Wb7YvkbFyi73Z9frHiuhARytdhU+zvax7&#10;17gTqfzJTAY6dnMmgTGXxB9L9LVR1zj1Q4jbWUx90cFcOQeTxJlMQgQgCUzCyZxpKTAGiVQkUZYM&#10;ZsalgviUk55HEkBM4BNj+YjscVdAfAQXE0WbLDT8y3+8nxrpL4p8Wh29jUnduV/cWRJpoq0c5e9k&#10;pquhrXh6CXMNxKWAqAgePq0n61xAmNdtbN/s8uPpxcf9sz1BV7zNzugYKMgsDOdBqHQIGwvhYyWj&#10;GvGpnGnkP00G0BkcTOrhTNrO2GXk47FQMXRcfkOOv42ZFm6o+Cmx1kBdduFnRIFt3JUqIb1NtHU/&#10;K8q5tyXm808tvM3RQ3IfkzSupyJbkBqlq6GspSzvaKkFrA/w1xpFlHoRuQWitkDkNjGpXUhpAOmV&#10;wHodZ7EjL8oLVZVwiEsBCOnc8RghsuFwSXxCMpeQtjNVY6yiZKql7qCn7mOpE3nJq7ml0u6M0ee3&#10;c4EX7DxttH7FFLRcj8pLi2ZQR/Zp9QzqwC/Emnc/1U32pWbHXcL2NZ7R1zLRVVt+0gWTbyH/r4DW&#10;DZORbkQf8i1IbjykVjA32l2sNbyszQ1UTr94UsumDfNWq4GNGzxaN7DSLlhrZ5PaMyKtic1ZWzOd&#10;B9iiXcw1BuEqA5vBwaezZ0t2CVX3G2IOZ5HNh/S9UnjTEcD8FRqqSltJ3sRY28xQy9FYeXm+qTgx&#10;6Mn90aMjgRA+/N4i/Jn47u0TpPL+U/N9L/hHvr/2fypHR8eIv798+ZKemtEbfPFjYfLzSJfl7LOk&#10;a24HV88z4i802us6ycs5KSjXJKZEnbdirLYKKJ2QZHBWm6S5ITXCKzUQtY1H7TmjojjXEf9hpro2&#10;ObnC0oBb4HqYGHyQEXqQ5cfIPc/I89nP9trPubCW6redE7qZ48eTzE7tvVKQNpGQbKujCm1MXU91&#10;vduVBU6kwuikm3621xwuzvum/Xw+vNXDrzI4wsvQ1OiHUzHGZpN+Vyiuob+5X3zje+mtR+An1+D3&#10;7qG/eYZ/9oq+6xqYqKXtrCCjL6+kanDOoxzrVD3rUH3XvuqBY+WPTpUPnCrunquYN6//0a563r7i&#10;R/vyp+Y3ppU0dDmvahmUtqprQf7nrXdYz8jbQ/Td2zss/C6T8NvLOh1VufiLprsP2hjYLAAbDmGu&#10;HBBiyMQiT2v1jtIMS1UFO21FSw0lc30VfQW5wpCz9Lt1jJ/6OhIutOdlxYcEWGsrvb6dvIfP4iIi&#10;RMWAU5FI8o0kc4iqkYRbEpJMNwHGR8K4WORJAJPKx6ZxcVk7E2lGygpap08XXzYBCNf2MAmPO6O8&#10;bBwEe+Mcch24dg0ilfLJHXukiaBAyzvFwUJKH0xr51K6udTJa3HObmba25go9kT6/nhxS6j5AiGe&#10;fi8FmrmOa7z8cLjRXF1T94cfcNfPMojp0HwRDx/Fl9zuFXtSFA+JRAgJXIxkDDM2AfjbGX4InQSh&#10;sqHJAng8HZ6K46Ki2Q+LrFRl9RTkw+0tffQ0FwiFunKn9DRUP5Bf0Q6emZvoeJ09s4Sv5UluGowU&#10;zKT/0h5xPjh49sP86OfR8YVb2KVBzAIG+5HgHxZAvH2DgckRoGMg3BUYHw3hUoXES5IL7ZM54HSm&#10;YC5yDx8DYFJYmKiZmiuGiqe3Sc+e3e/PTr7k7uTw+kE1k9KKrBbBakd/RWR27AXO/gOYMiGZeJR+&#10;jUduO9r+HaK9PiCPH9LfaiurcDZHWas1ImqNiNwKUzpBWgNMqRWTWo5W2sW0ATGlX1/21Pvxa6zZ&#10;bCZaclEDQktWAh+fwiWmjl330FKS//iJuE9DgYtN++SO588rNRVkCFNlh+vj7MWWgw91rJWxUF8b&#10;/HDT9ULPmAgnfXVFDWUFt3O275+9UVeQKy/LNNJTIdzJ5iy3w5RGPpL6rxWLSK1CUj9Eq91bzOVv&#10;toq2HkUFB3a0xW+t9ICkW8LVKph8/Wh5SrTazF1rZ5AaDymj1rrKOqf/42a4vbWyUqC5Fg2dt0Uo&#10;vWKve0ZB1lRd4ffOSwJCAR9fxJxN3iKm+dvo1twscvHwZvMPl57Mmaup+ru4CHk8gUhSUPZ7i/Bn&#10;4nsbfYJU3n9qTso1SG6ZlBQt+of6if/ngnxCxNwikfiAcWgkq6gqJ3u9MCvIWP+XvERaedq961dM&#10;tDQPDxiqfzn9S2HeVOLFMwp/cdDT+fhL1ebKbf7uKLzVK15vA+ijbMpcXGxqsKX61lRUdeTZdEdT&#10;Uk7QXobnYdb5/zFYWT6HORcYORc56d6H2QEf80NN5E69/ak/0MesJC3gTWsSffyapaLCjG/0kovf&#10;C68LSIb9xvPSO9fwD76RP3sG/+of8c4z+K1H0Ld47xn8wUMS91zCK90C9LRMPAt7fKunXSvnXGun&#10;nWru/o9hU3fXvuauQ9V956oHemE3VNS1Xz/o5Wy082kjv882GBmore6iqbvDu4zbhQVxIb72K7hK&#10;Nj4fwEdJbq1Gp/LxSAaGtOPIQhoPl8lBZ8KzhVvYrG1i9g4m9gCXzMDnrI/nkyfrW5P8P+H6rufG&#10;G2ornzPTNlOQ05ORXUA3b2Iy+OhgABPKI6TyCFmSocJT0ZJKNYRYiBDDJ2axZssGC0NczFRX7ma/&#10;6S742BrPw2eQJ/LPqCoPd+TyaO0CJFmk1IOUagHSc6J1E+/Eezme3V5sZiwVIOkj82MDtDvUVp5o&#10;qCCXH+GC/L+vJht1lWVac1wZxAH+ZBJrLIKBSqZiSwxO/2VlpIo3FcVHUkyc5MYtSVEdzElIluMl&#10;/sYjEYUEJHmMBAhJHGwSYnceKhScz9scST4glGzhS1eJtcbyP/h5WIeGeOwwH1N2+t98rtbSk9fX&#10;VjbTkI/xNKQSCndmb2ygcjV1NX5cIWAWJkc/3EYtjuGWJ/GfJuuHO22MNdZRJTxUGoBJgHBxkklc&#10;MNkn5wDiAWwiD5sM4NNAdDx1JMZeQ2bp9fz6wm2IVANSuof7K4J9rXaX+hiUCvb6mK7yaSZ1hrVY&#10;DtDrJVamtggpiCNbQUojQG/g0e9YGKpR33dxNqtgSsXxci9EawNp9eLVti/I20iN0GatYKPv+f26&#10;G9kxBnKnPvTncAmxe5PhvNm0jTshjOm027mhjenR+6s1XMn59g4mpePd/WoHS70D0ihnpfHg41Xx&#10;RiOTjOxOd6gfcYu/9r7/ZUhDRenWrUpXRzPs7RxNRRVtNcXV1ceWZwx1lRTov906YvSIyUg3ok5I&#10;bYJozZzlesntcCuNBqry9yfKhVt3eJQWAa0Kojbzl9rgzQ5E+WzyAJOOAXfnN9/PezlYvHve9xO6&#10;xEpP0VDxFKY3kLU1tvF5PMTDceBmfLSnjouOso+ZntZf/nNjebS67IKlqbqOutKtvg4QknTcRULo&#10;6Eg62lzKn5jjY9GRWHj8BflyUm1JUjb5//RD4tvN3MjHRT5yRUmlsrrmi48f9TU1dGVlNE/9xdnO&#10;8hN1G+TDkRc8L2gqkguiPhckacqcfjbRGhfk3l2fWVeakBnr6W5tdNFR75yN6fVwhzVUSnm4Y7az&#10;+drVYE6292GG1z+ZGwlE3oxs331E3pk+e0nem9cjLptqDbSkbJHG707VmsrJPGzOt1FSmnaNWfSM&#10;eOYd+t49aMU5cNXJd8k95DevoF/9/lve707qnCMLbzyDk0ytdBW17eMrzSvnLSof2CF5dtX8P2n7&#10;WzjU3nWsmbevvm9Ted+tEu8claeno82h9wo2bm19bNZRU9hmPaXs46lbdft7v9maaT66nbY1ngAQ&#10;oiB0HDiZB+Ak485ASVnQJMR2J+eWM7mEdA4+nI+7gmjmAJVdHmQeftZqsDzdRldFS06+MiOiO+/y&#10;e3wLtvOahYY88VogksaBk2EgLhrAJYGINSXDsBNgbBwbn8XEV/kZa1w01nw/XMqciuGMp4uICYdj&#10;V1ZvV563MNhfHYHJHUJys5BSL6I3cpZrEJHzaX0u9pavHt/gr7eK1vp5S83IArQzGht+IfnSBZg8&#10;w1poFmzfwrZe9zOx4o2ncsYSuYS8lcmGZHdndx316fzLSI9EILkFPxkJEJ+M/Gkn589PquDh4iUh&#10;WUhAgo9J5xEzWdOR7NlUFr7+fmlGe6wDda4E1Z6tKS/zy6PbtN1x2u7ALhO1sT9K2R2k7o4zGfM5&#10;CUEm6koz/VU2+qolzcmzK5MTn4eGPk8NfxzDLuFaCA0+ISFRYee78vyYd6+yp9NBXLJoCulAIP91&#10;AoyPg/GxAnQcspZAQs7abO5HQg+S3zNWxuC1IoBevbeI01FReoCuZJC7GPRWfTVZDn1KSEVWEZJV&#10;t8DUZojWBFEbIXIzTGk7WOhKiTg71Z9zSG8EaRViUrNgvYq/UQKTqxHHg6QugNpDelEX4m2rIydn&#10;qiS7NpHBnZHMnvK6JynUSe89IRlfH+ZqrstYb4Q2esXUYR5lysVS6yd8LZd+G15v4JBvAnu9LMqd&#10;1bcDV0IdRrqzd5bmHWyN1JUVyor9t95U9tfmB523y0oJDPb11FNW5KxgOKs1MLUDcTNEr4Xo1QBN&#10;ch0K3Ly1uzCrqyK79HsPtN5/+FlyTgXcGGExRnGjV22MtMx0lZFXne30DdSVSG/LeWTkN4zwVm7x&#10;6B17pOqdxQ59ba3g4IuFOd6bn3r2FkZfTZfC9D4+rYO1Mry/hDbRUxeL+MjhD8Oi4//j04z/J/ju&#10;7ROk8v5TcywS3p9/2NTQIhZJCitLRoJJZj74zvc3/R/Gt8+G9L4RjsVHkFgEiI4npnBhgWG6Gtrn&#10;XD2OhHB3R4+qkoK6vMKTqIidjJj5TPeLmkqVF8+luVjpnDrVdT1hZbr6gJDDn7vGxmUCMzkHMyVh&#10;ZipTV7y3cy4xMnz+ydxIsLK8kce9nIuszPO8dC9yeiA+/mLSeUs++Q6HjOppT7/k56EjczrhjC3a&#10;/9LvvlG/eIf+5uv/yv3CW/eLn51DSM4RiKq/mfutW+Bbz6CXnoHPvYL1ZU57xVx3qp01rPzRpvqJ&#10;Y+WcQ+XMP2n7WzgiUT3rIFl+aFs251U+fiYg5ZKvNYPayaFXpl2xMdBVCvv/sPcX/m1k2b43/Cc8&#10;z3NnujtmZsYYAnbsmDlx4iR2YmbmkGNmZmYSmcKdZkxDwCBms8VQKoGdzLvLzsyd22fOfe+5ND0z&#10;Z/X6qGVFJRWo9nf9Nqx18wJ5q5O6O/FqdcDNXJc2f5+DKUI0Ny4BiMJjniEkgzFJyoU0GJ2qwBVI&#10;p3PhuXTJXLLkYUlX2pkIT+uNpTv8xWThQr4UmyeaSZRhUoRLSKdrfPD5XybuS5cLIVQMjL0pR8dJ&#10;McnQHCJtdxbyNlA1Hsa6nOUmIS5PikoUzsRLV+K2sHlvxgftDbV2aL0qcgcy55/aAJNqlKxmiNIk&#10;pTZ++azPWFNNQBqV0QYkQLrR6vjkurfrXSZaGnuEZQm7WsCs3FkfL8rxczTSu+Xv4u9gHH7G2kL9&#10;45rk0O97c6SYRAibJF1IlOCS5Y8yxKgkaD5ejkpTAILOZsIzmfBcDjydAaPyZbPp0HKxYPFBU7Kv&#10;k7767cLwqfH7Lk5Gfj4O+PXJLd4jxt4AY7ePuddP359k7qNZ+3307U4a+1NjA73zZ84OjLUsEKam&#10;18bmCVOYjZEna3NXbwaccbb+dqKkP8t7cyZDsJIsWE4CMQ3y1Zib8sUkeClVirqlWkyRYTJXO+Mi&#10;Thu5mGt9sVAOMfrktBo5o5FPrq8oiQ71tCnPDi1J8nO3MRYwJmFmhZzciqRTpdZIWbUwux6iVMPk&#10;Jhmr54y97kh30T51VETuhInjPGIXb7OJR2/d+rnrQVZ4SXK4rbGBi7W5r5vLaFk8dTFF+ji/O87X&#10;XlvbVFPzbt716YYMV1Mj7PBlCaNDSe8WM7qiQu1GW1J4xB45q0lCLuNT2s6c1jfU0bgW6VmYFHna&#10;wtDD2b4kI2Z7dV5O7RfRagT05k3CoJ2F9up34zvEIeFWrZA+I2WPwuxmOTLzsU7K7KX80GxnYdDb&#10;Uhjhd/pOelh2rFdvXfz1MGdnWx0QnTyeAx+yIGaPCMl9W7+0iSmNclojRGhW0tr5axUSesPBWouz&#10;pV6Ipy2XOSGg1sPsVhm1VUZshWkN8q1aPqW74cFVJ3vz9bVXquP8bx9ahH8lO2n9Tuw/4f0vbSq5&#10;8lJAqJW2hrmmmr2xUdSlSLHsuNjBu3+A/nPEjpCyh0cq1Tsl4tkZOaaGJirpQWRYkK6+YVZ5s72W&#10;/jdJUYI7/uzSK6zCcOqdSD/NP96PvEBfqZJgbsHo6zIkTUeKFJPCwJa5G+j2XQndyQn5a2yfOC8n&#10;QJATuJsfxssJ5qf7cHPCX+Zdsf/4D3ISFqb1zqOK9Q00G8oSViaK/DxtbP74h1Zvz88irv3oG/WT&#10;f9Q3QHkHhCMLu497y9/6Xnl5MeLHwMvfBF3W19Ryu1rg3vC5U83Tc9XLF6pwZ2r+NrzP1DzxqFkB&#10;/Haveexc+eRsxaLXvRkTI1Pq61E+sRZitJF+mXd1MWdwVgjb/ZsHT354OuxqoLmDqeDhkgTLV+QI&#10;vJNPXIFNPXF44br80c39uYS9hWL2Yv11F5PSiPPIdLDFTNFCrhSXLUFqfqdwl3KedyUaqavZGWj/&#10;MlMuXMjlzybLUKnyR7d56GwxNpa3kr3cHBt70WVn+b58MV60kMdZaXjcnuBqrnHG1szWQIv6tkZF&#10;aZVTQFvcLGO2iUgNqs1uGbVtk4KyMzFQ7D4VIylK6pU73Xxy7RZ10cZI30LX5LO5RilxAGajKu+H&#10;u5rpf9NTtDN3hzefzMVEiRZuirHX9zFF27ic/Uf5mwt5u8v53JV8LqZA9jCLj7olxMUKUNclizHC&#10;hatC1DXpSsLW3O0M/zPRl7wYrLlVVg9pf2mT92KTg2IfzLM583SA7b0exv4Q62CSudO1dYBJTg0z&#10;NNQztTJPK722vNoyvTExtTExh596Qka1DtzzcLV9MTsoeAZ2KUWCSYcXE2W4WBk4yagU4KKFIv5y&#10;iRSVxJ+MkS6XzN69GuzuBtEmBIDE7FqYNA+TxyF2DW9nkPhtw/qLjp23z3zcHHj0eSmrWUqrk7E6&#10;OaRmPrNnh9Ap3+uDGM3y/TbKj00udiaND+Lby2523U7suJ/QcCe5o/xuiLd3YnTYN5+1v3nZTFnr&#10;YazNZl+LmLkXjyq7ZaH2EfH7IdLr/tnRtJCzNunXr+6Sm0X4SgW5mkcr38aXezpYiGiTUgaAd52Q&#10;PMilLV6/7N3fdV28O7zztqmv8ZJ4p3ufWKNgVsKkRglp+PuVVhcr46zEGzV3Mkx1NCxNtHKSL8o3&#10;e8SkBzC9lYMfcLYzbK4peIbuiAo+Tfh85JflmtePKoS06R8Wes7ZmDB+6ReQmiBmFUyrU5F6P5Rf&#10;o7QoyU3itXo5UpamV07qVlB7IWKlhFqpYFTJ6fUyWvtxToK6A3r/NmOhu7Wgva368Ej57t+pXvrP&#10;bSfYPrH/hPe/tKmUygunnTZmm4TPWgkzD0x11f/M7n8MeB8iNT+RkXpkFptSBcuVcolUJpa2d7dz&#10;hHuwAn6zumGpdmotN3o/N2Q/zXs/1//HjCh/E/3J0qvchQwpLka0mA+jMhXzkZInuSutRSFGurt5&#10;fwve2QGC7KCdgghObqgoO1CQ4c+4c7PQw3miNhHIjn3OGJs4J1vv4a837rLGlybLbNU/cVXXGLh4&#10;+bOw2G8vxbz0CUPg7XsZwPtXr4hXAVe+Dbz0ZVC4uaFZ8P0Zl/Jl79on3pUYz+pFh4bPfoPtEz9T&#10;86lHNYD3klv1knvd52eqn/nWPHM8G7CEaZMyu5W0lo0fWi1NtQn0z/qniqwttZ1M9JJ8rIWPbkuA&#10;REbflGHSYGwGklYaGRU+nnGGAcr7FhdzZWcx38VQw/zjjwMsDYSPGkToAvAewUIOdzlTupgswabx&#10;sXncR/cf1tyqyb/qbKb9aqaE+7j87XDB0+as9f5i4WKefKVo+UF0pKsND1fEnwiFvy6/dc7eXFPD&#10;Uv+UaPeFlDYjIzcrqY0QvUXEbOczOuH9ATGlC6L2bL0ZNlU/xdvAcmllfMYDGWtYzGiz0FOztzA0&#10;0Ncy0/4YJg2omEMuZgZLNaF7qHxoPl0yGy/BRfEXU7+qDO5K8wlzNbLV0bTV17bW1nTU0Qyw1Hkz&#10;kP3TQAYdW0KdzyWgMrYeF28+LPyyL85RT704L2Cb95i8O73K7qJs99F2hxhIcrpBxu4o62CIsd9P&#10;2xuh7U9Rtup2BZ+V1xRY2lgsv1p4SMLNro2i8LMz+Onpjcllyjz2zcTi1xM+Pi4GOupT92/szd0V&#10;zGSKFzIkCwkQLl46nckcy/y+JQbCFshQSdCj+w+Sw4aacoXkYRGxUrHTKCH3CIkDcvrI1kbjwdsG&#10;4UaHiou9XRRhb6k7VpsMb3cIiB0b39T7e5mY6n7UUXlJQuiUsJp4lJmW8rvdTQViFm7/zcTe2tj2&#10;q2HR2pKEghWxFiU7IwfEMjG5TXnQv0eYSr90wcfRhPlr5y61VsAAsKwf78zsrMzfIdcd7jYdsVp3&#10;Vu+8/bzUUl/n7ae1ImoDn1a9t9GYfON8zd20PVK1aq9NTHtwgL/Lo9TKWE1ySq2SVP1uZ1zKXFn7&#10;anqH/H1TbY2htm5ifLSduc7h3qSE0iDeaF/7tNtYRzsmyh9cvs8Wyw8offKtbpjeKyK2iVgTG191&#10;2BhoCEhdEKMJyHSY2iyndCsobUpqvYpWByguwrdAzA7xVqtyu1m52yshVMnojTCtWUHpFBP7Yy47&#10;BF20cbAyLi7OVylkh0g9FvmHVuBfyU6wfWL/2PAGB3AyyQo4aMnfv5e/fwe9OxIfHUnfv5f+6Z34&#10;T+CV9yBIey//l5ya+Nd2Ark/HSr/dCQ/UkIgbpWrlKjpsRQ/R95ctmz59p14386OlsPDww8FApEa&#10;usp3R+CsIqV/weOHD/o92bvDw3dAe4Pre6iUKZAKS4dKhUIBi6Xbh4ecd3IlLJZc8vOJ9wv89nb8&#10;XvG1g6wr20lBDRdP25w6tdhTSMaV7S3kSZ8XC7ERYvTlFy05Yfrq/JxLvKwwTk7oXl7IXn7wQS5g&#10;eQgvJ0iQHbxbEEIr9T3I8wb83r4bm+dlW5cXIyQDbdEppPUJ2DWSzXoZpUdEaf9mocHvwmn302bm&#10;mpoXDQxqwqNXAsPx56Jeu0d8HXLxx7DAp5dvJjr62IXkXKzAeZQvAxifrXp8vubhueoV94rnrrUr&#10;LnUr56qfeJQ/P1/55Ezt4rnyZ+frnzvXPzzT8KXzg888ar68UPfIJrtC19gBh+uFaY1SQuMP2ILx&#10;7tCXn3Zn3vTD1SZxUUVI7klUnGA6Vbacy8Nm8XDZgvlUCJ2M5ChFp/Hn4hVPKu9FunXm+e4tF0hQ&#10;JfBsJpDaYmy+FJsjw2TBmGQZcGyqDJdBnsmZqY410/rE1VrfQkvN+4zBw6k8Ww219UeNxMcjdqc+&#10;+XXszv5SJnchNyrEvaYkcOOHYgm7WUirhXYa+cyqI1q1nDH+dP5OdPBpdwu97LjwHz/HJUT7uDjo&#10;7TF7RIwy+XabgIn6aaUl/KyXiPZILBjYIZUJyP0y8qKTnhatN1uEzhEspHEe3d5eqU8JdM2K9Nx+&#10;fZ/7pl5JHpGTR3lvO0SMPtrr5tGmiJALRmfcjHW1Nd3PmhsZaFkZ6ujrqH3zsoHA7GJz0Yz9YdbB&#10;CAuI7P1+QG7whIm8Msw8fsLcG9o5GGRzn0xgGv2veS2sjaE3JlEbUyj89DziU3PHT8CfKPzM/Kt5&#10;LVNdC3PDgYaCNVwVfTpdsBgnw2QXRrpZ6Gn/PFHIw6SvzqRZGupRf7kDM/oUpH4VvZNHqIf35l0s&#10;9Rx01eTUsX1qJZfT+mKh3VRD7dF0spG+Tmpi5PRQo5eb3dpXs+G+Dlu02QPywsPxe1Z6WpE+bs1l&#10;uTT8YyJ1WMBAH9KXIXKXlAEAfFfOroVIzRJau4DdJGV2yqi9QLBKmU1SRrWMWYftKC1IvXSwhxXs&#10;dorZtTx8jYTS/errilsRbtsbowesJja939/TxtPJAaZ1wZRmIHmBPlbQmwBfVeQuCblczhwYa023&#10;MNQJ8D1rqKvn6GBqqmPeWhnNptfxiDWsr+bNtD4mvu4jfHZHsFEjo9XKqXVIXwujVcysBUhWcRaj&#10;fN0Jn43yaG1SdgtEblVSW5TUZiWtSUVrUlKblIDT1CYZvQmityporQpkYKWCT7ovZg5sr80Y66mP&#10;jQ4dz8w5Ai0ZUtr06D8Lk/wj2/EhIGXkgauO3quOJ1whZW6PkKryh8jcKxVAD2AWaOE/bPOva8gQ&#10;EVIBUKVUgP+USiZry8HUcH2yRIzOEi/cifRyWF9/o1Aoj88qMKQs/58fETv5lN+VndQoBvunRKbb&#10;HSFj9qrD739Y87xwLuJyQPTVBAmfxyL8YKypafHRRzXn7XlFUZyUgPWcyGeZkZfMdD0MdD4vC6fO&#10;Ze/NxYlmo74cqbxirr9VEHaQFwSckxfIRTyInxvIyw0QZgZys4PZxf6cfD9Ost8rIEP1tTZX+7m0&#10;B5y3rQriGExtVDCqldRWAbX55ePWAB/bXdo8jzb5HbrJ01iv/ey5l363Xvre+NnfZ9UveNAjwNHQ&#10;2uv2hEc56kLlytmaZ2dqngB4e1QvXah4eK52+XzdMrLau+Lp2cqnbnWPLlY9OQO4Xr/iXAle/MK7&#10;ArAc8H4i9O6EkbnNWOcViNgNbQwIGfUccj96ICc54PQ27r5oKUeATqNPZsOYeOHsLWSUGpOkwMXA&#10;2Xv5JwAA//RJREFUuBgpNp6HS96dr3HRUd9cyREspcjm8+H5bCkuBlqMkS3ckuHijheGZUDoHOF8&#10;7vf9yRFnrYbbUmVMtJgyKKGP7a41G576g4OZvpn2R+dsDBICnYjL9zHVN600T7152CAjdcmIbTJC&#10;p5I6ICX3COj1hO9G3C2Mng/f25gvQtfEOxvodDUUz4+ULY0XLYxmst8MdDYlOFhrmWmofb9SLNmq&#10;4RPvQ6y+/GiPntvxIlSKeDlN+LBgsuCyk/apzntxO+QREbNZTm1XkjtV5Pbjac/1QnyjkDoIU6fe&#10;fDXh4mjG5ny1yX2+yV1hH+BY+xOM/Qn6LuD00LEjwP5bPkTbGWnqzNIx0pr7YWJhY3Z+Y3x+fQxF&#10;mP63/oiMRv88jn4xbmNpfMZa38NEh4W+J1mucjXRbWy6E+hmtYWtvOZq/HhxdJdWyyXXSOlA45YI&#10;N+uYb7v01DVLEgP41CEes6PlwWVbEx3896N85jCTunjaxqQoK8b7jDl7ff6Sz5nPFuvtTXTHW1JF&#10;1Oldwvh5B8Nzp808zlhbm2ru03rEm8MHtHoZC8ASxDFdclK7nFajpNSpKE0KKrIcXEpvE9PbRcT+&#10;jur403aGmbfOS8jNQkITxOr85WH73UxvMWuYTx9xsVDvq0vgUxcV1F4FtUtBbQebA3ID4auk9O7R&#10;ypoeRDlbme0Qv2AT+ssKQ5aHq3PSooy11HEjFUlRPqFedoxXnXuUFiVrWExpgigNCkot2BymtSE5&#10;2zdrRMSuZ5NVLpY63z0sFbPagapWUJpVtN+6nF4HM+oA0QHOZcwW7nrr/pvBjFs+90qTIsL8Gpua&#10;kdsdaflBS/+fyvsf28B1BHQBuhCZKQ2ArTh8Jwf0BvbuvfIIucIIcwCB/iWv9F/b+3dyEOLIVIdi&#10;hUqqAAIV9nR1QlVd2UWlCGduMfqTrDVPUWk0MRDbx9HQsVBHTuwJwsFv5cMH/Z7s5EcMIpLDQ+Um&#10;mzI21NVUdb+m6oGRoeZ5D3s/b68bUb5WZtpD7ffsrUxbbwaxcgJ5mQHc/BB6Tgir8NYv97PLvV3O&#10;G2gRJjOkmAxPGxM/S0NmcdBeYQAnDxnkFmQDwR0oyAGb+Ikz/cXpQQe5QXs5AXu515rDPdJifHZZ&#10;PRxKk5zerSL0HJJa5NRmMa2nsSLKwUyT9bKDS26U0KqllK7dX3vD3e1SnZyWgm9QvC+98gqsuxhm&#10;aOnqW40+X4lxq1lxq3niVvfkXO3D8zVLFyofHqdneepe9dij8snZ6mfOdS/cqp4Dde5Xt+JXMuqT&#10;Uu8dX+Od3nCuZvH8/WeXSroMjXU3iZNKyoSKWS4g1e++6bY3VFtuL7x5xjzc2SzCzb423FS6lMVD&#10;JYoWgKeIFxOhpVsHS8VDySHNN7wOkEwmNxSA3OhsMS5Bjo6HMQkwNlG6EA8tJkAL8VxMhq32qW9X&#10;Wg4oo2J6q4hcLaW3S9htTFJn3NWg8tKELepo3f0oM0319OuRko0eEbUZotVIyLUKWo+MPCClDT4o&#10;CrLUOpXu48pfvC1AR0ixaV/UJdvpanhY6E2U5wU5mFvraRhqqFMpjzibbQLW6NYP3VJi+wGls7/+&#10;prOxdluyC3W+8NVkkY36x9I3Szz6nHC/S8xsldE7Ab9ltCaIViUh1amYQ7PdKTeCnLxdzdoaEzd3&#10;Jmi7/ZSdbtrOEH13jHUwTt/tYx0MHPsJwn/rQH+/JU3qm2gv/ryIXkcD2T27PjqHn/oNtk98dn0c&#10;R5zHrk4/ejWTVhh3/17u1SB/XO0dBwdj7M/j0Zk37MwsgJ7+9qupPSJqbiCL+VMXlzQ61ZNmY6xr&#10;rKVXVxT73bOG+ntRebGhAtIEn14p3xrYYg/EhHmOtpUKaF37G82OBho3Am1233YerNZKgWJmVByQ&#10;h/zOWlmoadjr61cVXp7qSWf/1MbDd8oZHRCtDqY3KoltcnKzjNoAVKyMBvjdJae3CykFAhY2L+G6&#10;i4mejDAjIbdziFVXgs5N9WfwyaNZMe7dZTf4G61iRqUSqeWDpLtHJhhSWhGKU9rRc7mebraezhYv&#10;n1dyqeVKVqNiA7dN7na1MTVQN7x49hybPrnPbt1+Wcb4sV9EHRMS65UMsHnHcTWgehHhHtgZAamf&#10;R3hooaX5zUKxmFkHoo3fkBu4gl4nB/CmA0Xewic28gg9brY6mbEhJnpaBrqaSoXkuP8QGGiU/nOp&#10;2D+UgT1+9+6/doADNMuB1jpSHh3Ch0rBkVIol/PAo0LGUcASFQy9R/pV3yG15k+u+L+wHSolh0cK&#10;MSSXKZRb26zoIM97sYFSXCrQZMiaVGzWck2shdaphroaoYAvV8ghWCZTqcAtAk7zn94rwan/8EG/&#10;JwNBmkgsVigUO5vbJvpar78eP2DgVj9r3lofZL6a8HW1O6CPCRnD3Dfz5h991B3uw8kIkmR5CbJ9&#10;dguDdgtCN7OjiEWxDqc+fjt3h4fOakiLiHKxZuYGbeX47ueG7uRHsrIj9rPDuHlhm/kBnIxgcUoQ&#10;+ITdnBBaTlScvcFn00OuVhYe7kaiTdDqlcrozUL6fHFORGTYGfrLfhV9WI6vUpArIXqjiN61RZrx&#10;crf21dL+2vcqzv+anY6pRXCCR+3S+dqVs7WPkLzlyNj2IyC+3aufnK351rn6S5eqJ141yxcaljyr&#10;P7eveuFUthz8YMbQ0OJuxrXyjOvO5vq2+cPn7j+58ACnZ2pWVn0bM14pJ7RLiDU8+mRxaoi5+ser&#10;C9UbC81e9ubfzA+gK3OfNWZ+25Hxw0AGG5MvRaXt4m6f1lCjzzWJFlPkmMuK+XQRLlu0mCqdTT2Y&#10;jOXjinnLpVu4O+LH5WzsfQdjzZeftkp2hyFmuYJxT0Jq3Vlt3t4YdTMzfv24nb/ZLGaPebvbfLk8&#10;De9P8re7D1h1/O0+6dYsnzaXcf3sgyu+Ow/vCXDJsrlUxWyqFJ2z8yiVh7stWMjnL2XuL2duP3rg&#10;Z2dqp6O1R5tn/rxgoaZupn7q5+c1dPzc+upDW0Pj8042nk5m7J87JOQ2ObFejm+BCZVyaqeA1M2h&#10;dJHftrz9pW+bvGJpYfrT+hp191PG7ihzp5q928k6QLM5c2wOMrANsM3Y72PvI3Vc6HsA4R8EN1Dk&#10;jP0h4LS94YBQ15yy9GXCs/mNmRn8+Cx+DIWf+Q22T3yegAFcn90Ymd8YRq2NPCLNJ5bGnT5t34J+&#10;MLHah1571NrbY6ar7Wyn62yhV3c71t5Q28fZ+m7azdvZoVu0YfzawDlH8+qcHCF1jk+ukjGq5fRG&#10;/s7kk7G20rhwMasMYt6Tk9ESeo+AWCbZqBCQGyTM8ZfLdX52eoTFsk3M/V1My6MHN6NcLXOvepBf&#10;tggOZjg749tUzMtvm+hrbQJ2O8RsgkhVMlKVgt6wR512sTET0ieEAO2bfXxmh6WpPvHXzx/PDloZ&#10;aJJfVnHorSAeUtBr5fR6KaUWojWIybVCSr2Y2dhXnV2Q4MYn9who3ULqiIA6JGFP8/HDAecsHK1N&#10;2jrvJsQF82ifOxho+p116amJ55JbJcQWFbVZSW5Vkhthco2AWifZmqgsulxZcEtMmZcwa5S0ht+Q&#10;G3FqE4gY5JQ2iNnAZ1bv0jvZlKk3L1HbjB9MjfQVcsGxqEA4APxDK/CvZMih/9n+IeF9suvAAJgh&#10;1TsFkmoElgMwKeR7QuFn3/1wMfRaRVWtXC7/k0r2Hqjxo6P/HPMG5+3wUKarqWGiqxl6xmQDe4+B&#10;ug1hUoHAOl5ElL41ncb7vCX/imeQz0VYIlTIpcpDBQh7wHn+07uj3yu8FQqlXKWA+Lu0C24OPAqO&#10;S+2XEptl5A4ZfdbXyZxHH9habfG0NrhpbcoqjuflhAnzAvcKArcKQvbzg+hJAT+l+tuqqb1G1YqW&#10;iybuxLpoqFGT/dnZEYSimJHQM56aaiOBjmt51zeKI7bzgkRpl/cz/feKAjdzL7d7OrtpqhWG37Ay&#10;0GZvduzR7kP4rvaaW2H+jtLNFQF1nLdaoyA1qiigMWqRkdv4pE53J8NUr3P1nhdt1TXcfG9GlM2f&#10;Q7D96FzNo3PVDxGvAr5yrv6JS/XXp+8/dbkzfelBh46Dr9uVUtsHY6H3xrU0TOtzrnOXineW8jb6&#10;M4ydfALLloPqnnvfabmUd9/czOL14we7QAOtz6de8u7PDt5+WP2yP8f8k0/MNdQHi2MXym42xvvY&#10;aqj/NHBHtJh/gLnjZaj1eqTmAJMCYW/I5zMgTKZw4YpgIVjyLIs0k+tprG2r/kmgtbmdpvrScA4f&#10;yG5ap5xeLl6/r2B3v/q8zlxH/flAmYo+IWM2C0mtPfUJhuof6al/gv9l8vXX3Y42JuY6mlZa6iVx&#10;V/kTZcKVNOHCdelsrHy2UIrK4aykwuh0Oe6WbDFCtnxZupzExVZ2xV+2Uv/YWuPUBmqI9qjHzVSv&#10;6nasuZl6QUZaVsJ1/Ndju+uNckaVglKtwndB+EoZpVe43p9w+fQZW4OLbkYuZrqnrUxN9XWaWjKo&#10;uyjyzhB5q1kgfra9j2ZxxpGhbkRbA4oPMw+AEJ8CWvzE2QfjO9wZxt4Ec3/Kztl48ukgen1hbmNy&#10;Dj+GJkwtEdC/wfaJY/GzaATh4/P48fn1ERxxHIsffbo+h9vond8YR7+atbG3ZpNe7BAnhJsDfOYo&#10;9acuwcYE6dt2yX4nk5S++lODkdrHtK8fyvb6JIwKwUargNAhYsxb6ZyifTUg36mB2HdhWh/AmIxW&#10;Ltmo4uCHFcwnZ830dx418VeuibDR0GLWHjaNvXh/Y6b8tL66tR4S8VjpaTlbajlY6DDe9vKA9t1q&#10;UDIr5aTePcK4tam2YG+WT23ZW6v98eEdQ111PS1NJysjIRu1R6kQsdultJHjEfR6eKeXT2iGqN1i&#10;YpeM3pUZc7mqMJDD6N8lDl90sbTU1y4q8BEQ5pir7Vtb44EB5raWxgbauvqn1G2MtFamy/n0Fni3&#10;TkGrP+54b5Uxm3Zf1ZrrnLI31IXZz0S0UdFG1fFo92/hfSz3O07gLdxqpa3Vmxpomxvom+rpdLQ2&#10;K5XK/4T3X+wfG97g+btDFZW9lV5cYWl7XschTPda1Zn6L8+3fG8aeSejpvdQKX6vkh4dKZX/8vCW&#10;KQ/p66/OmupzXjSwJ7PF84kS9HUkIxU2U4ZkvkySTFyDMInQct69xGvg/hdu02H4L/B+//uEt+pQ&#10;LINEJgZ6ibFXx7qyBNQeLrFCQKmQHXTuERaMtdTGOmM+W3xgoWZALQnbyQ8UZQfuZwdu5l/ayr/M&#10;zw5iJHg/ib1oqqVjaaRXEWV/+1qwt4UJMffm67zrLppqIf7OJMKLoY57Nmqn0lzMyIXX91PCGQXB&#10;lOIL+9m++1mXGXnhi7Hutlqaa6/Gdlb7LrlZB7qbbxG65OxqEa1ccdAopbfLaR0KcitMqpOTKvaY&#10;s1ONpQZqajaXrtrldATdfuZa++xszWOA7fNVKx5VDz0rH12ofBRSN3m2dPZieo+uqZ3PBWsmfsVY&#10;W/OMo7mtjubz6jTeVJICc0m8couyUmGgr+N387Zndod3xVREHcrcKaShItfcVM/VzjzV57QU90Ay&#10;GwdjExhT2cL5bBEqGkbFHiwUfT122/iT//JZ81Uu7s7aUFmAhQFrIVu8EA+jkLxpgrlMDqaBjmnx&#10;P637EFW2SZneZY4esHqkjAYJtUNGalYSGlSMMdrP/boa6vSNlT3WAy7+LkTuFtC7qa8HfS64p9/y&#10;vxRsO92TsI+f5xIx50102I/rxMtp+3PJ3MVMaCFdjo6Rz8fK0OnCxRQxNlU2nwOji7jjycrn6az5&#10;68KFEs50Ih9zeX8ygTVTa6Ohhht8wNtIPmLXKAmdUsBseq2EWS6hN25t1Iq2ZsLPWvpa6vOfd/DQ&#10;OcLZGOF8nBiTP3c/IyLYd3Sulbw7Q9tq29zvZx1MAPHNPp6qRtkZYnOmWZxpNmfmxFkHM8yDOSZn&#10;hrQ9PDh6PzwmYIEwNYcfncOP4PDTK/jFv2b2X3yRMITFT6DwqKm3aAxxCb2BRm1MTa91LxDmn64/&#10;CbnknZ8TxaMtHvw6KvwZBxEHIHYTh1QK0SdlJLR8dTE6LDwh8rRks1Ml7Ifo9TxiJUSeSLrukXTV&#10;mccagHdbIXYDxGqA6F0ycq+KOSBljt8MdW5I8T2YvS/H5oATqHhYLF1IEi/FC5Zu7s3HwI/yBfOZ&#10;sqUy8eNe0z/+8aKD+d7rOelOH4daKaTf5zIxtmZGXMr3kQFOplqnmityBcQVwUaLfLcfIvVwf22F&#10;KZ0qZqWQ2H24Nc3+ofPT8eILTiaWOuq2JlrhV73MjHTOOlr4nLHGDJeK6U/io4K/WUncWW873P4s&#10;/KKzsY6emYWFnp5+cXIkj4YWUOtlm/VyIOJpbeAW2KXUrX7bk3EjWMxaPKBUCcilKnKvktzyG3If&#10;e52KCpDfCjE6hcxRd0czDnv3UCY7hEGUDomE4j/D+2RE71/OkEP/s/0e4Q2AcfTu6P07xfsj2Tsk&#10;m9bRO9Uh0NfvjuQqufJQqRBz92YwmPBbySZnwszPxbql9J2u/fZc1xuv3lWfgQ3/Ybz/HN2n563J&#10;xexBFE4m3VIpZYcQjBDo2E8u/ol9+Mp/ajs5UiBSYflh9PVr03ci5agYGeo6fyHnr4pM/Fffnkz/&#10;qjXBVlsdiJjIwFAxXywBAe+fRyt+VycNCG+JSGJjZcIkzOxRW0WbjTvErl0m+pvlB9s/t5Le9FsY&#10;a1hoqZWGBG9lJ2wXhrOL/Q6KQvjZ4YKsEH6e99ZtD3b2JUbK5Y3SkAArbSM1DXs9dVRFsaXaqe8x&#10;xTxinZDWIab2SWg9vYDt2qfy/P0vmpg7aGncdDGn3A7eLg1dvXfNz9zAzMjY67y/hb7WPqVfyCpT&#10;kDsV5GYluUFBqVMi1ZfbkZlEtPtC0HbTen/E3S7Pv2XjecOz7JHzg8fuD5Y8b8+6RRVang11cvd2&#10;dDurY2TsYH7OWk/3xy8fkAiD3q72trqalP5rooUM8UImD5UqxmWe+P2E4CB7o9mypKgIP2Mbd/eg&#10;G0BImWhrpwUFinCtEO6GeOmGcDFXuJQlWEmWLMQi+bfRt2SovKZoPz8n59Mmxi8mOtLD3GfKg3aX&#10;MvexKXuotHtX3V0sjdKjvReHMiFWG1JKhFGjQCjSyiM07hOnywuv5iRdY73+1lBdTYLkrx5SMO8J&#10;ySX7xKe+7vbDLXFCQhvE6uDTG8XsdojY7Wet/UVHHoyUIEsS4xIkC/FIFfCFJBibLEPfVKDSFKgs&#10;GSZThE3iYFM5SwUw5joPHU3H5MaHnHO1tjLV1sC/nJISy0SU6gNCm3gbhxlLXf2yUsTq32S03su5&#10;nh4YtLV0b385iY8CkUGmYiGaP3VrC52HKU9NDDxnpqV+OTzwfklK/BXfjo5i2u5X9+qyLK0MXRys&#10;XGzNnG3NHR0s7WyN7Kz0nWyMLcyNPXyco7IuT349gV5FTa9PjK92owizy0Ts+OoAmjCBXR/Aboxi&#10;8BPz+KlZ/OwcfnoO6VH/4OD5PGEGhx9dIg1PrY11Putqnej3vHD+SqBPwMUz9pbGrQ2xO2w0duZu&#10;dIRPdJj/NV9nGXlEwqwRUkvElJ61rweczQ2m65ORMen1MRmxXwE0KJIetUnO6VKxpr4Y7Yx0Mqfj&#10;UiXLkfLpbMl8Ggi5IEwajMqAkcmG+TAKnOdMMfrGLu4a5+FdUm95xgXn0PP2eFLni+WGrNQQEyM9&#10;Dw/7X38a4WxOcZg9EGFAjm+XURql1AcKRo0IXDhij4A2WpIWGuTp8MVSKfPVPQm1WUZokRLrZaxR&#10;8tdVj0fzJdv9yt3FC7am7G/btvCTxppqd6JDPfR0AkxNzpoZ+9gZp8X7blD76eR2CWtYQZta/6Hj&#10;8x+7p2eqimLDlBsYeKNeygQ/qn7lRv8hoU9B7IZB5Mdo4rCbdzabhOxBmDSoIlYrSN1C4pKDlfnR&#10;u0OFCoLl0sMjSCbbVx0KDg+FykOx6lCmlMFHKtX7I8W790BmKOWHwP/JB8JPGvMT+z3C+4O2/hOA&#10;7BF0+A46PJSrYBgWE5ksz9A4XfcruldvO92dPtP5tUffL+dH110nSZ5TZM9Z+oU5hsc889w88/ww&#10;3m2G6jT4s+aZqGfPvpbLJXyZ4Ph4f2sfvvKf2k6OVCmXCXh8KyN9GuqOAn1Tho4RLGb9BtsnLkKl&#10;ypbzeCuFbGzNUmWOg5EBl0MHIdTJ6Tp5/J3YoUoql8M/fP+traUu6eVIWtQ5S10dJxvdu1mXTLU+&#10;/vn7MTrtKxdrE1stbUp6iDDPX5DlLcz02827tJd7mZcdxCz0P8i+wUuN3M2+sHb38t3AMKtTauYf&#10;f7w8eG93o0fMqBOQa2SsTjG5TUgd3Pi6YXE4be2HlhfPGqd6itx1Nceir2WftrHX0nC1NIsJCLjp&#10;6yKl9sOMquP5Pi3I6B21CRn2o7SpQCtMbBTT6sXMJim1Zby/2CH0ltMDrH3Vp/4P5ky8IuOTE0YH&#10;y779rOvHL9qIb3p/etpB/7FDuDnh72aWfNF1H9skxaZAuDQxOkW2kCHFpp34Nu7uPjpHtJRLxtW4&#10;Whk5GGu9Hq9krpQkBJ8Nc3ekLWVJcRHw3A0IkyHBFsjQOcfZv1MF6HTRk3tvJgt6U/xyQoEw1gK6&#10;6QBTJpzNWamOjQl2ldAnJYwhDqWFQ60TMtuRYU7ayMuV6pvBjhaap1rLbtWWXL3ka4UZz5exB0Ej&#10;q0LWI7W2lqXczbm+T+qUUZohepOU1SKhtcrpY5FnzVdaCmF0MpJ1HJMgwybCuONcb5hUGSZZjs6Q&#10;o9JhJBN4NIS+KZlN2nmUjp8pvnXO5maAK+Onrt7qmItuNpsvh5g/jRakBpxzNp/uL7U10Z7uLkmI&#10;8fJ2Ox3m5rTzvJi7cg3GJMHTKZK5W/BiihCXuo+J31/M3FsuWR/N/rw35RXmQcedOAs9TSdLg2eo&#10;BwJar4zaJaUMCRj9XHoPnz65iK496+uBWv10aX1pZRW7RJifWR8ZXx2fWhtews/ggKpem5lfB8AG&#10;hJ5CESZRhIm/YHv+GOHII35mdn1ofmNobmNq6ttxawdLPy+7x5OF+4RxDmGiMivK1VI3JfLCi7nb&#10;XY2xMtqIhNoC0WshRuPum64rAU6udmZLkwlCejfEbIaYD5TMBzCjAqI3cOmDt1PPx/pYkVFFnOUM&#10;EAAdV07LAOSW4RIg3E3ZQtyxJ4gW01cnCqLOGl4+ax7n43DvVmByTLiupm50iOf9ghRbM5OUW9dA&#10;jHXV3/mGvxP+RauU3cajVIoog2LilIA1scdsnB7ODTzvCNGWBMR+GbMJItfDxA6IVi0hD0L0YT61&#10;VbLZxiPPOxnq8AmV/LXRsyZaU0kRG3cjmSUh1LvRtMws7OXwBHuzEAcDb31NF/VPolys00+buKp9&#10;bKX2sYWG2kR7joA9JmLXC1iVYjageK2MWit8UyEjNsvw4O6oljIeyOjFMK1GSp22NdYpL71TW1n1&#10;y8tfDpWqI6UKmeh0eHSoPDoE9FYoYCWycubdkeo9oveA/5P3sB635R/sd9lt/k4JHARc8kNkKtrR&#10;e6XqULpOZZg4BXp0fWM58MZ9jHRxhuLbtxoyvO4zRgyYoXiM4/0mSB5jJPBPjiNEtxG8+wzNe47i&#10;3fWrvuvV71+vH6q2PhzxsX34on8NOznkw8NDwurqWUuTvYeVKvQtGBMvXsr+C7D/2uGlROk8kOYx&#10;vKkbnOnCpuTw2poylQrJ3vJ7O3UqlUT1TiURSyfGuntrCug/Pz3reJrPGNkljOy8HnEw1zvjYDzU&#10;eddE69SLrODdgkhRWrAoNWCrIGizIEyYFiIqdN3K8v8l68Y1B0t/C4N7Xq5f34210/mEsz7DIzWJ&#10;WbUwsw6i1MsodXJCvWy9QUltkLEr+KwHAnbD7kZd8BkL41OnSrLijLXUHXXVf8XelVBHDtndKmqr&#10;igrgjSxjPX4C/mxVEXsVtEaIVqGgdS6jW4w8r7qVPXGr+Nrv3qyWoeXdgpjWvHOijVoxvhLo9UN6&#10;NW+7mkdHvZwfPaOtwZtPg9AJx/BLBoJVgfvgwrlEBeaWbDZWis0mj6bvzGXLsNn8uRvE+XozLa3l&#10;0eLdlVwYlS1Fuliy5egcIHCluDTu/E1oJUm2EiNBx5Dm8vJvXjb4+OPerOv9WRE2ehpvvmqQ0lu5&#10;+Coxs4NHHfjxWT2PjvHzsM2J9T9YHRORJkWMaQGhlY9vlu12y1gtoM0V43uF5DkPJ5OZgXQxFSlW&#10;IafVQdR6Cb1LSJ+PDXIerswRI8XNMmCkwnSCAlAWKUqWJsWlwOhMEFJAqCQRNpGHy2LPFtSXxtro&#10;a73CdEgZAzJGo5Te/fNCp7eDZbin42xfqog9zqHNbK/NtJUnF2SFzQ3WJYR4/zR2n4DOY6PyDjDF&#10;ImyRGHzLYrxi8aoMFyNEp8sWSwSLNaiypIHilKyrPmIKFiYPyZmV3PV7MKMGppfB1AcyfMN3T6pN&#10;LI1Gvlip7K+r6bm3/GoGtz47u4YZ+3ok5LrvlRshc19Mz61jJ9Znp5FF3mNY/BAaP4P+i+bGz2AI&#10;s1jwZAM9vzqLW52/nhw5O1W1he9VkMohSq0IXy9nj4jWu2XUSSmlUbxdI2HUSegAnC0i+gR24Pat&#10;CM8dyqKrtWlHZZyMMSOldsBIbZIBOXX2u4U+M7WP1mai+dho+Tw4jdnCxUQxNh6eT4Zw4EaOEa7E&#10;CVZS+Uu5L/sSvRxNCD90blKaWNSmV99VzUw32Jjp7b8BodjYQEN0f+N1KXVIQuulfn0n8KxjYaLP&#10;AWllqPaeo4mJma62ubG2g71hcWawlNgLE2sU5CoZqUVC7YRZNVJSC8wYhNgdPHYdtDl/wcmGw645&#10;eIW2Vzv1Q0HadrE3L91NnOa7l+3FKfZbLQ5aKwwi5Efs5FziZYQJshK2CyLfllz68m6Cm65mU8FN&#10;2noL+HAFsRomNktJHUL2BJc9u4y5u7OBlpCxAtoYnzm8TxoAmGeTB+k0lLWVsYDPlsm5QH8fvYPe&#10;vYMYlLf+3p6Xw0PZDCZomU4U33/C++9s797ByiMYOkSWbiskXIVcyqbvmdn52dc+dRkh+E6QvKYo&#10;HpMA2ORzo8RzI3iPUcKFEcLFEaLXCAG4xwjBfZLiO4wH7tG3atb8wsjR74DNlssVAGDgmP/SA/x/&#10;08D3fnj2f9eAYgaP4NtVSvmnmJmUACcurhRpOrEJUtxvsX3iSJfsYhK0FAPjgBgq/XmmztTC5i/K&#10;+3dlYK8Uh+9UR6qBvhb08O2B9rRbUX4wtU+xNwJRe6WkLpg6LmNMf4l74GNm+H1hGiszVpB3hVMS&#10;zC0M4OSG8XODeJlBaxmpZ9TViPdLttJv0PNv2WmoL43mCahtUkatitUEk+oklEY+tUK0VimjtfHX&#10;B7bf9u9TBtiMntqKIANNbX/fC5ZGurQfW4X4Limzg0NtOC4v0YKkfqS1yZHCEs0Keouc0i0FEQCl&#10;XkoeNtY3CEmp87+NulD21PlKma6uhf4nn2DabwjwvRJ6wxG5T7rXin9zz9FKx9PcaKk8XLBwS4FL&#10;/Lcuw6XCSK7yRCkmVYrJkGMzYVSK/LPSkbQID12dKG+HqY6CtPAz2LpQ3lyM8mGqEJ2A1OfGIhW4&#10;gdgV4+LlK1mMmeLOvFhDLS29U6e23wxC5F4po5fxQ71sezYqyC464rSNoXZvfZyQ2SFmdvEITRC9&#10;BUYOsElBaZIzW+SMWv766Mb3i5mxfjuEFimlAgQfCmodTKuXUZtExNFn0/fcrY220KWs6TwBKl2O&#10;QyS4HAMonibHxMIo8GeadCFlcyXrh6k7Fjpaj1CDlNfobUq7iFEnozXKaE3wZo+Mhhbgu8XkBjGt&#10;XEavgmmNcmqPbHtYSOvpKs8wUTsFoqjTZoa2hjpt8Z7wcol0PglCp9Gmc7pSfQlzDYP58f62ZnUF&#10;YZ+hssCBSJjg6oBL0yNhdEuYICarVJBbDplTWSn+jg429vY2WTkxEVHecTk3nq4+zy3LuVeZRF+f&#10;MzHVya1Knfp1dubN1AJhZnFtZAmP0BrAG02Ym34zhNuYWSGhMK+eN0815dyO09PVXJqsk1H6JYQy&#10;OaMZZoCzUSahlYtoVRJKC2+tUUys5RFrd1fbIQbKxUr3ObqasdYb5u1cVXhVRB7h01r210sPyLVc&#10;akdpbPhcbQb/UZ54PkYxkwbP5sHYWNlijAITI8TEcZcztp7e+aE37c3Y/f7sKwPlsQeE21zmXeKb&#10;+oHOjIWJ/Ouh9uDbpZRmCaUVWTxGb1LQ6pS0ag5t+OXDbjtDLVsDjU0ihrLxKCLYx9neUMieReqF&#10;EypUJGT4WUZrh5h1x4lTOmT0Oi6lmvRr1+UALxZ7/LKfm8XHH82kJf5SGMbODxSkR4mLPXi5HvuF&#10;F7bzw7l5fsJsX0m6Dyf7siDHj5fvulfgRSpJ7LkRetZKX0ab5rzulW0vfzZ9299dP9zbxkpX47Se&#10;rrnax2Z62hb6mvXFftSvW2jEnqoH16NvhIqgLYkChlUKpVyuUsAXzzh+1nL/2/kBb1enQwWkAkL8&#10;8Eggk51ojJN275/PwKH9xX6P8H7/Tg7klOwQyeulEPDoezJd23DHjl+dJ0gXRje8x4hnR4lnxkhu&#10;E2TXCbLLJNltkuw+RfGaol4APk0Dfga8YZToPUEGQtwKzbCs/9zY+TKM5N9Ccnn8X4Y3OMvIV36I&#10;DBH78A//5+3ke0HIAn7KUplssPF+wjkraKkQGSfDJEE4pOvy37oEmyVeTJUsJUoWEqmj+U566j/8&#10;vAE+4eQQPnz078MOD5UA3kqVoru9HtVbAm9/6mZnLlubldFHtwj3DjfbjsgtMHG0seoyaBEsP/nk&#10;tIZatbPZbukNRt7VhVvhvhYWl80NQkz1Ll+wJ9yO5GV4V14KcrLUF1Bwit0xmFQjZ/TAtHEpcxza&#10;QX+zUvHNYpOXuXawvs4lAwOLUx9bqp8y/uMf4q+F7tG/5ZKHkZwSGxUQG2zSIKcixaAU1HYZpUVG&#10;aQCvSAg1ELlJxhxPuenj6mAR7ONy4ay5kZGpvYN1fPS1+Bvhu+uLIuaokN4letMu2OlOjXOdqy/Y&#10;nH+wi41BlnId1xT5jctwaRAuXYrLAC4DARkGCPR0wmyWm8Yn6NTE6vPmHpoagWYGVqc+IU/E85HS&#10;zimiuRgZJkGOBpI3TYyKB5DbROeEnTM3M9GKivKQbQ5z33afdTL65Xm7he4npO/b9t/2iEkDSOpK&#10;oLeYQJQ3IJOET3oUKG3c1ToJrUpMmbIy0v75i0Yx+FdmMwhclLR64BJirYzRI2PNJF12MdfTNv/k&#10;D7Sle/xlsLfJYOdh5MeWoEAjiVpF87GchxlZQda2OpoABlcumNvqn+Ix0AfkbjG7FWI1CMhdUvqg&#10;jN4OU5G1TDCjCmJUH+12S7YqRVutz1GNFoY6G69xW7QvTluafdedvztXuImrPG2oNdZzb7j2erSv&#10;Bfd1J5fUKWa1idg1UmYjklib3AtTQKTSKaK3SvDNh7Q2iNIo3RpJvhaCHsml/NIV4OcYecnH98Lp&#10;Hx5Xi8jtYtpobVmUnZ3xj/iHS6+wC+uLKxsz2I1pFGH2eCE4dv71yOQX7Xo6WtlZl1e/aYa3R6XU&#10;Phm+WUasEVE6QDjIIfbxKGO4oaz5/rTsRM8tPEq2//ztV50WBtpebqY/4kqUW+20H3sLkvwskUqs&#10;fzTTUJvqrvTzdDBRU0O3l7AfVm1iEyEMUjxejomH0dHiuTgeJu/XgTwH7VNTDSmPxnN7ywM3v6uF&#10;ieVyZvsjTLn3OeuRpqsHb5ogUpec0quk9iooXcBVlE4VuQPeA0Rvl5DbYW4jf6f65ZflF8+YC9d6&#10;+PhmHuGejNEEI3PFOxS0BhkDwLtdSemU0xt41Gra6qSBppqFsfZQY1LnnaCLrgYmah9fc7L8piyL&#10;mpu4kxkryrguyAjbzQtjFIXtFoTvFPhy8vxFGf6SNF9RYQijKGogwPWsvrarvnaAgTom1u9tcexq&#10;ZuR+cdJq3vXFvEgPK33ii863Y3kreUFz+cENCUGndTV/foiW8gVyoeT53HSYu0ND9AXJTLrwYbWV&#10;2seq3TdKaE+pFL9TCkFzB1qq36fY+F+3Y4B8sN8lvA+RRCEKcPLfvSNRNnSt3f07vjKdpDnP0s6N&#10;k/wH1/wG1oHCvjBJ8Z6m+Y4Q/EYIAYjyJniPErxGiUCFA7efY9ihGW5olt/wulvfqmXzo7Nnz8vk&#10;cqUKWfUNruqJ/1+wk1/SCfxO7MM//J83cIHB14HHvb2DrPx7plqnDnAVYkwGhM0Aok2Ojf8Ntv/s&#10;yRAuQbKYIFlIoY6XBDnZyqVScAwnOw8+7cOn/w7s8FB4BPbs8Ki7tenZdMsVP1dzLQ1rLbVQH7u9&#10;/TGIUS/Dt/PejJgZ6a2NN2dH+gadsX+YfWPzTuJ9J9szJiZDKandgRcK/C+aqGt/n35dnOL3NjXa&#10;VO2j/TdDEKEbmfKKb5eShuMuuThqasW6nq0M8/gmJ3AzP2i/IOJN9tXvSuMGkq45aGrYamu8flQi&#10;xdfJSfVypHcR0LoVBjKF3AmRgRith2i1grUGKakdN5xtrKvJoj/fp7TwWSX8t6MNRVeYq0tBXs6B&#10;F51ZvzYD/sGkDgG9/IeHtZesTYSTqdzZ61LcHSRH6b9xBS5OiksD5IawaTAqXo5OEGGydh7mlUR6&#10;ppzzWHtwi53r+TY32dfCvircSYApFc5mSefigFyDcbGi5WTJVIxgOu3rgTvWxnrzfSX8jV4JcYDy&#10;05CZsW5Zyc19EkpEHxJRa+HNehm9GpwKFa1LuoFo1pP1P3JKq5TUI6Q+EFFHTHU1SasDELNejm+W&#10;0rohoO3oNWJyBcRoEtM7AINpzFcWmqd+nCnYWcwGoaEMh9TgEizmSHBZSOFOXLQYF72Lzv+lM5eO&#10;zWM8HPCytgr1PfPzt2XEn0qEhL7SnCBvV/OXy9Vy8gxMHZSAEIfZKsZP8Oj3eLt3uKwuwk+tNoaa&#10;KWHehtqa5TmXf+lNv+xg3Fx4k7k2L9hoglgVMmY1RGkWkoF8bFVS6xX0cgXlnopQAeIqEbuVT2uX&#10;0VuE9Mbn6Ov+rmY7vzQeUNp2WLgvnw7gxkrF9E4p+R5EbZeyZr9+1G2gr37m4pkzwR5Lb6dWSPMA&#10;3rP46bn1cdzqRFxBVFFqFIcwIyTXq3ZapYQ6ObFWzmzisxs5xP7rQedCPc7amRj3N999stAw0Hg3&#10;9WZAbNQ5+tt5LgkrJQ9JiRUcdvkB8x6P2SWkY3beLjjbGVsY6a79uHjJx8nVVKct7dzewxTR8nUZ&#10;LkExHy2aS+QvPujKjJqoSeBvoiT7rYLdBiG1/JDULd4Yrb4bNzmdv00eQPKs0epgZHS5XEmvVNKr&#10;lIjyrlcSRmGkQ6hSwWqWUea+QjV4O1vBb5vktGox/YGU2Q7T+hWUbiWlGqbXK6kdKnIXTGkQUAC8&#10;R8842e8Tn/AofWJ2BXezf/XN0ov5PnsNtSArw4ko9+38QElJEK/Qk1fgJczy2yryRJZ4ZCbvZMez&#10;8vxYed67RaG0jOv0rGhW9rXdvMuc/FBerj830/sg5+rLnGQPI4NNXI1oPgWavyRaStxbSGUu3EZX&#10;xZYkh7Tfi13szCDMZm7NxfMf3tx7nPvr7N3Bisymksz86Gv2mhodHV1Apv3eWqr/XQYO6i/2d4b3&#10;+3fw+/eK9++R3mxggHTguVihEIsFCtn+r+trBqcvne766dwU+dw48cIE+X/QXfrfeo8TLoyvm6d2&#10;GZeMOfX9fH4Mb1aIcfMJ5+7TYOhApDiSKuRA3n/Yj/+tdngokqtkkEwhl8LffvP5oZyfcCvloqcX&#10;Bf/zcSFaheodEje8O1S9O0KyoBxnMwOhyuH7d0fgBIBf3dH7k8ACcAn8ChFqIsWrZYp3ysN3SC0O&#10;sNU7EF4CB+858ZO1E0hC8iOVVC5UKqFD1SEsFcJS8dPHOCsL03MO7kU3PPbQGYrFfHi+CKnGgb3x&#10;b7CNOCLjcKnShRTRYvrnnRlp18JcnV1MQZjs5DA7M6lQqMQSSKmEDw/Fx7uneo+kcJEfJzxCbhjk&#10;gP48oR+GYaRciEoByaRAHyNJWQFskRsL7O3xhv9r9v5IARzQexaFPud22lZb/Wn1tTdT+baa6ptv&#10;cZy9Jh5pMtzdcbIynLOU054bEG5hSszKfZV2KcpKvzQgkFYQvll8ZafoKj0jbL84ilkYySq4FKiv&#10;5etoOdORIWDObf3U7azxyUxCKD3/2l5e+H5eKHAuaGjygnm5Qdwsf15xBKvwek9U4GlzI8rbuYON&#10;FtFapYjQwfi1zfe8WVT4+ZuXzjiYapG+6hcwaunfD1voaGwTxkXbHUKkEnOrjNwmo7aK6B082uAe&#10;fsDaQDv4gktMtNf8aG777aRfnvZZ62vMVycJFjKRstDYNNkCiKuA4E5C4I1Jly1dEWJzBQuFwsV4&#10;eDFztTnvoql2hJFmVbDbl2nXdvLDhRkXNkvCK8N9Pcx1eXN54vnrQPjuYLOkqBjhdAoPl0LHlt5P&#10;CmgruyEhdx5udYoYc8HeDhVFlyUHc3xmi4wGGu5uFblBTq/4N0t6mpHE1IRWCfPBPqvx5697Ttua&#10;CmkLYubg1ssmMbVNwUKqRSkoiFaWMeo5u+XE500dBUm+tuZfjaYKF5OgmXQZKom7kiDEREunk6nz&#10;RcVRZ2azwqWLifuzSdyFO/fC7RpSAgsj3QMcjbH3Y2tSgifb87i0QYgGPrlWQWngsB7IqI2H+FaI&#10;2JQSeyYpLuKAiEZNlDvaGBppnXo4ViqjT0uI3UgWNmITiCqUpHYFkrS1EyI1y2mNUmKNnNgAb7Qq&#10;qM0iSrmMAfTx9Hlb7afzFSJ6j4xaISM3yokdSkYff71GygLqs15ObT2i9XPwA8zV/rq7l855Ob/Y&#10;mHlMwmDeTg+udF5PvOrkbCFa6xdudImpLdBWo4QFkFkP0xtFzPlLPo7j7Vl762MCcqec1SFaBz+A&#10;LgW1E+kDoLUfL6lqBS6j9ks3KiFCBWejdaDn7jkXKzFlRMbsEu3W7hE7Mq8GVd+8wntSxJ2NhxbT&#10;93GphKmCyDNmbx9VSKi9Enq1DEmu0gptj90v8Hc01/3pYfX261opqUZFbleR25Qg6qI1AofpDRC9&#10;/hBJfdqhpDYK8BVCZucL1H0fN+t95oBsa1ZGGBXjmznkShm9GSZ3CliDHFr3PmHoq6X7BxuTdoaa&#10;+C+6IBClUVvklFo5FQRGtSJyu4Da/c2XE0Hm2tSC69tpAbu5odTcCFZxzA+3I9/kX9rNv7ad7cPN&#10;9+Lm+wiyQlgFV7nFEfxsX06Gz0HBJVJ+5EZR5Ex88GUr/aWcEO5cPvjBw2jQIoHHNDkmib+SwF9J&#10;lqJzFHM5ynnQRiUez+JMlaCTxOgkES6Th8vbRmVO1aW6Wxu//ulH0GYikuNYNn1oL/7x7aRdPbG/&#10;M7yRohLvAKqQth6RdcifKgksPTxUvX1D1ne57tjzEsDYd5LsNoL/azz/990JRfceWTXzuW5qqhNz&#10;M9jUytotJMmn7fvABzPGLhHr24BtCqQWtFLyYT/+t9o7wNhDJWeH6+58+ta1QGtjHQs9Tdabh4He&#10;roM9zYcqFUAbIJnqUHp4hKQsPZls8WFj5KJ8WFUNXkT6uwEhlSpkbiUyZQw8KI95CZ4rjt4hyDzx&#10;d+9V4GSeuFKlRLaCoacLszbmhuG+F1wcbN1PO52x0GbO3gbNpXgpTgY4PZP7G2yfOIRNl2GS5NhE&#10;GTZ5e76oIuGiqaaajL3M+HX01hXvmnvF79+pwH0BK8DFQnb3eMEl8A93yMlLJwgXCvfMTAzc3Wxu&#10;l2bIwWU9OgQb/dfcq3/e5H/ajpAZpsjvhsvnn3aw93M3537VzMAmnTfQtdTW6m2P2HhZ7qynRsHU&#10;wJNJjOXSuMsesRaG66UJzwqveRnofBrquJkbvJMTspcTupsbtlsUvlMUdlB0iVISk+Ri01NdDKIB&#10;XGIEtyiSixT5DuXmhnDzQjh5wRwk+XngQUHoXk4IJyd4MydyJNzDXk3NTEt9i7GwScU4mRmy3jzj&#10;MEf26B0Xz9h8sfSU/dPzO6mx10NcQeMo2W5CyiXhO5HizeQmiNqs2OqSMAZ21vs4pFnMVFmUr3Nc&#10;mPcBY3aPtHTzgnd2sOPfhDe0kCKfy4Dnk6XLt9b7CwOMdH4qihaWBu7nRWwVhO3n+PCyvMmlV285&#10;2nxXl8ObjpHgosSPc6Xou4Lxwq96Ss6baS80FNuaaj9cvMNltwhpTd5u+pjBYsXOpJQOWvwHSlqN&#10;HECI1i5l/pbcwJXUJiC+FUCPIp3Po+62em52RjbGOnYG2hBjWkxsUJFbVKROFbn7kNwOsyul1CYB&#10;fTg71nei7ub2bJoUEyPDxu0/jBYsJouxFcGO5iVJVzyMjfYw8dKlBHjhFrQUBy+mCuYThdhM0nJ+&#10;3/3Q1jvRUsqggtwmp9aKGLWSzXYpvUJOaRThJ8yNtC1MtX09bT5H1Qs35vhvu6WsPpjcICPVwICF&#10;rDL+dgmXeZfPquTTGwXMzj18MzJxmtypJPfC+BaY3i4ltwBh7W6v8/XDdg5zco/aKqS2SMF3sVok&#10;jCokfTq5SUUBp6VORGmVsgaFlIGUzFjXi84LG7gVwpKekR7xlyEBdYK/XSOi1cuJnYfEgSPCwCG5&#10;R0HpFFBn3Gx1Nte7uFvtyIRH8n2wb8fAPmF2i5zeLKc3yemNElILRKyDSN1Loxlm+rqsjVHBZoNs&#10;p2znbTqP3LPxOdbeyKAw3v3xYBx5ua7iVvDw/UxLLfV9EDGQm0VIJrU6BaWWtz7oZKLzdGpYRP9l&#10;9+0Ih1wH05A043JaO9INTulUUToPgaRGFkQ0K+n1UlI5j9AsYy4UJIZ5e7hZGWi//vS+YG+QzRpI&#10;ifWJCfEy1lJzsNCzM9O5FXkmyNNuvC9pnz4iJ3cpkJigWUluhoitwo02mDm0+RP6goH6zw+SPi+O&#10;rb/sEX3e2kFHzclUJ8zRYuT6VWJO9G5eGC/Pl5vnK8j24qR7svPC1kviB66He+poJJ6xqY30eFIe&#10;u7eYIX0cJ1m5Bi0kwqhC2XyhHJUiXkyRLCTJUalKVDKMSpVg0yAsCGpTZfMJCnSCAhWrRMXBc7FC&#10;TMpi1fXa2wXvDg9BYwQaU9BQfmgv/vHtQ+N6bH9neIPTepK7FNgJpw6PlJCC/5ZE1LT0dm99GTy0&#10;7jRLuzhDcxv6D8DbcoZqmjxkbenAeTsGsQbF1Nmv5/u0dS0NPaNDq1G6hk4KmUSlECsP/1KEA7EP&#10;+/Tf2snrJ284sZPX/zuGxCAqFWGdGHDx/A7lJY8yz8OPSPcmudSh6MtnSwqydjd3wHtgZN4FwDI4&#10;AeDA/8xBhGuHxzIaAbJcdbS5uXnBw8Pa0vynn36BwRYqgEzkvSBEQKp+IRMvFccnD5zJ9/Kj9yJY&#10;MTO2aKJvYKKnHehls09aYa99Zq71CWcbg38+5Kyl9kPPTc7DFMliqmKu4DfYPnEImwqjExXoeBid&#10;wFsuIaGrLLXUBPg2PqEb2pxpeBBvbW48MTIKRPXxfiMG9ufk2JEjQPYNOPinowD/i19+OrhNQ08O&#10;3HF1sOHuspUK5eFxoPGXQz7Z6i/bAjv+pP8hQ3Q8UvfsnUqlkIn55nq6GRGunPnEHUwLCdPuaKHz&#10;7fPWkLNOPw3ckU4m7D/OeztflmRncVrzlLuORlWY/1a2315uAELi7EBBbuBupt9BfrAwzecgL/Ln&#10;/OgkR9PWUE96ZaIgz0+YGSTIDuHnAMENyB2IkDs/cC8/ZDc3RJx+UZwbysq80hDma6mnkZx01cZC&#10;q7M89eB1h4hYIaDXtdXFOFkZXQ2yuR7sFu7jyGGMSlktcloDTGj8sByc1iCmNQmR2d0dEmo3tNsW&#10;6mUx0pWzv1O5Sek1O/Xx6sMEKSoVwBuQ+6/hLVjIls8mw3NRopXrw6U34pwcNx9c52WG8jMCeQUh&#10;BzleolxvVvHV+SuhVlrqDdfsZbNForkcdPUVkz/8f0FWVjkXzvqY6F6w1G+5f2ubOOdsqzc5VLFL&#10;eiRhjIvwtTCtSk6vktIbpcx2CeNv5NNQgn1GxGivitTDp/UfELp3SA8jI8ICz1rDDKTfGKbVggNU&#10;kTsA+eQb1VJiGXeziUXDnLM3G870k6FjpfOp4sUbfFzms6q0yLPmq9iuG2fsauJdeM/vMsbiuWM3&#10;4Zl08UySCJvyfKjITk+d/F2rgNonJbWLyZ2Mt73UXwYFrC7h5vDnqLZwb0f81+13Y7y9nHRZr5v4&#10;zFbpbo1gq0q8VSclVouZnVxazwGp92t0fmaUvZ+LjpvFJwmRVixylYDcqGS0QYQmCbNvcT7dWE+3&#10;puTmJX8bJ3PNypIAAaUT3uyQMqrlQKxTQBzToKK3i2k9zB9abvnbmml9YqSvXt1aMPVkQl9fZ2cD&#10;LaeMsxkt4v0OCYh7yIhD1AYho4X16tE1P8+VkQIuZURIbRIjnzZyIrXldEBuBNtyeoOc0SCkFkvZ&#10;9dDmIGcDa6artrkxfMBoljPR+29GTltpn3Uye4LqW/v6kZnGJ3YGWp/NVIVdsKb92idk9IrJFYf0&#10;NiWxHSJ1iDY6iV+1n7HTM9VSM9fW5FBmRKw2EbNJwmiAmLUQswZmVCkYlciXgsAR/PxIlVxyK/6r&#10;TgvtU/g3z7991O3hpFd7/8Z3Xw35nz8tpH1JftV5wBoV7E7yWR1idpuS08jfKAIXV05BfsBycoOU&#10;XC8hNUupHTs/jdjoqLlbGYf7WL1YqOLynm/vrTB4X7AZzy9Y6S8mXdnMu8LLCdjP9+dnevFzfPC5&#10;kemudnkhPuSHPXTc3YPlTP5y3B4qnoO+CX7qMDK3IxlCJSvmUyQYEL8mwuhYGH0LPN9fKPyuM4k0&#10;niVcKIRx2TJMmhSVJMNk8GYSCsNcHy3MA5acNE+gMfrQXvzj24cm8tj+zvA+Hn9GeAVMKoGAwNwX&#10;ip98t6pn6+s+Qzg/Q7s4jPccxJ+ZoJyZovyG0P8d9xpZD255qW3lm512lUMGYXKTmNItfFtvoq+u&#10;q2tkZmL++eMllUrFgRR/wQ+wD/v0VwZeBDsG3gkej6e7Id37YJMP//zvmBK8FTBWJdtY/cXCQHe8&#10;K0tI6ufRCoXMKtCIrH3WdNbBJDU2CtHSCunRkQCS7gFhDcNy8AUKhUylhJDNgSpXKCRigftp2/WX&#10;kxs/9JoZ6HK2qYKDfZlIhizcQvLGwQoFkNkgAEC608U8gVCwGx7mP96ZLdic59B6eMxOCXkgN/7c&#10;/ZwILuPewUaj8M2ch6X+5P1b/C+rRUtxv8H2iUPYNDkG3CQJcnTy7lz2q/Fi01MfyWmgjWuQ0VvF&#10;tL7Nt8MWRhpup02c7e1+/PHHQ+RIkKJtgLrHV/MIkf+A0CpValLMo/lKAbGXT+0h/9jtYKn705cL&#10;4CilkAycThiCwPmUSKTgPP/PTTNRHIIrCMIXGIR9Clj5Tql0tbF9Wp3BRpXS0clD9y5bGxqZa+ng&#10;agL5SxkgbIfncvkzdbYW+gYaar9cCwcY5h0XIBEeOx8BeeBubgQnP4xfECAo8NrPu7CfH7CXj1QI&#10;FeQEC3KCAOPBJty8wONtQ7iZ/qycoIPK6PWSxIbLAYbqn/R3V+5t9MvodRDxtpJYqSR3wMzxrfXG&#10;PWqJkD16J/dyXmo4zFyEqbUw9b6SgvQtK2kIv487MxthRqOU2Mn8ec5MW21pNn/79fhpbePPhu9I&#10;gcLAgkuTKF9MhheO4Y1N31rOkWDLODOZsu+LUA9iLlkbPkx0HbgSuHE/hVkczskPlOReFOX67eWF&#10;9gT6uuhpjNxP3XrYcjfU0+yjj+x0tKMNNNj3okmF1/oDLzppahv+8RNLTTUvM217jVOn9TSq8sO4&#10;tGExo0O4WqWidP+G3MABvJHVdEDq0aolxJa9jQ7K62E7ax0hdZRLBISoktOqldTjhFnUOjmhR0ap&#10;FWw13ikIc7E2eTFYu71cwZ2pEkwli3BFXkaa3w9lcLFXRE9yYv3PWqqrZ11yJyw07D6pny6OctZS&#10;D7EycwJy8NsxBn05ws/MUUfD28LU09LAXFujJDHIQV+LMfOAs5QtnEv/oq1A7w//X0dF2heLXb98&#10;PrDx6fCjnnsR5+xd9LQzA+y+bEogTxSR529vPq+64qYX5GrZefeKhPVo+9X4s6FaBz31S2ft21N9&#10;19A9dQU3ilN8BfRxGa1DSmiC9+t59LZdSoeQ8TDCw9zP2uDVaNnBTMkmKm+hIuqGl6W/g5Gtppq/&#10;o6mFhtoFe5MfHpXL9yY28QNc2pKLrXGwj9XDiVIRa0ax3yph35Wxy6XgnPxFdiPKG8Ab4fcupVTK&#10;bmGujean+tbk+8I78+Nd+aZ62hcvWDPW+7eZpXx2Oe/tgJWuOsSe5TA6BIxuCaNdwmxU0OpV5DYF&#10;eQjC94molTxW/RZoAagP7c2Nr4V5PhpquebrZq1zqq70kpA4ub82otqdlx/MiykzB6s90PaEiDl9&#10;QH3kZmPKZfbD7JFD5tJ8830LbfXXzyoEpAdyereCCvR6xyG584jUc0TsfkfskdNqIUqtYrNNSKoX&#10;EDr5+FrlVuvjh123UkPfbj15xZ4lb40ztztZ+4P4zVridj99c/asqd7r7Kv7mRF72UGC/CBubiA1&#10;K/RN7o0QPY1XLWnQYiH/ccLBwyTOYu7mVMEB7p54vhBGVv0BIZEow+YAikPYaP5cjPT5g1hfl5G+&#10;lpKsWA97E2zP3R8mq+uzIiLPmXk4Wmbl5AqBMAKC+/3Rn45Uf/onKikJmse/2N8Z3sdjnx9GauVy&#10;pVShXPjyF60z1506XtqOEs9NEs+PE9zHiB5jJO9x0m8I/d/xc+Nk71GCW+tX+laOPzyqllJaRcw6&#10;IeHeAX7Y55ydjYmRqaHR9s4uJIMBJU/4/TeRDF4Eb5DL5Sd0AUAFf4Kz9uGf/x17D9B1KFeqYJkc&#10;lkGQgZYWjzYlpTfJGK1CQqWE3CogDvTVJjpYGYT4u18K8b4ZFYaenVIg2YLkz549JBLfiMVicDZk&#10;MrGjrenbr/v4hHYlo/ubla5zDtbmelo25mYPl1dguUgsEYG9Ewj4M1NTLx4tF+cm+no4Lk2Wba1W&#10;iJgtIkYTtDksYc45m+gKmU9ktGaIWSlkdByQZjKiLuQHOHDQf1t5AyrIMSlydCqMytyZK4g5bxrs&#10;5SCitEL0ZgUD0KVhf6OOTxvZp4wOdJXpaWnIZTw5LPkzuZGjBzGZAqnMenjWxWnt2wFoow2iIEV/&#10;91b7vdxNI0O905NjIy8F0Ckb4MTCMLy9vQsuwsk0E2AfzuP/gIHven+cFUChUsoP30nkh0KhsKuj&#10;081U65eepDdTNd9ONwwWhEowyTx0mmghQbmQvD9011RdbbTpHi3nOtDcvLwgpHoYoDICb4DkIE52&#10;EBf505+XdVGY7cvPDTrIC+PkhvByg4DsBi7IDUA8x1+Q5beVHbZ+/3KUvWG4vfllV1tT9U9ePKqC&#10;aM0wqQ0mD0kJ3XLGdMudy4XJfpy1VgFtWkhFm2urc/GzUmo3TK1C1oIDfiOdz61KZA1PM4C3eL1m&#10;mzz7cGrcTOOUv42+xcef+DmYi+aQutqA3DJc4l/g/bw9ztNIJyfIHT9fujZd/nXH/edtSVfd7S/o&#10;qr9KCxIUhAkzA/nZwdzcIH5xzOz1oAgHkzPamgV+589a2trr632ZdomdFSws8qHmhK8V5kYaGMzf&#10;8CHcDV4rufHl/UJnfe0dwuzWWod4o+WI0vsbcgNXUoHwaoNY5VJ2tXRz7PvlegdzvR9eVEjY7Qcb&#10;ZUpWg5zUrqJ0KahtEKNGTGpRUBthWlfzvQgnC11PR4OiaxcOHjZK0fH04Zu+tubMxQoJOgJCpxNx&#10;t4iYHHddDcuPPw5xsD+t/QkZm8LBFXw/lA9QnR4fFulhub1yb3cmA3p8mzByb7k+Oz/cQbqQK1ss&#10;Es/Gbc+XUifLEj2s25OvNCZd7cmKnimNY2DyWYtJ/KWbwoVo8dI12fI1Lu7yPjaePHV7+nbU1bN2&#10;RVev1EZHMGZzD8AvBJ3282i+9amPRIRZHr1HTKqF8HXyrVouqYWLn/JxNB0vjOI+esBDF4oXMqXL&#10;OUJsigiVK1h6wMIUk2eyDzDNP/Xdy7t24Zy9WVpssKudqZWBTmaCN2Y0Z+ttj5jcAcIaiF0Ob9XI&#10;qZ1yaof8vw54IxQX4Fs3347fL4qxNNSA6UMS+sj9vCut1UFC5ryEOchjFUi372C6ErPjLgo3W4WU&#10;WpjZI8E3g3OLzEGjNMoobSJas4TVzCf1rH3ROjdw58I5G9ob7JdzDSuDd2lfjLlZ6Xg7W+beCthf&#10;fxJ92TXxqkeEr905J01nC517+ddAnCFn9EnwjRCra/v1sLGGmog8LiRWIrPTEe9SkruV5B4lpVdB&#10;6RUT60WkFgl9SESfEFCGxfQ+KaMr9tqF8fnbb1hTpO2u7YOBPe44aXuWw22l7U0tfd1hqnnq7b3s&#10;3ewrnCy/HeSeCuTmBDBzAl/mX7morTZaEIF5EH770ukLxrpO6qdcNT+55WpEnknjP0qEFpMk2HwY&#10;kwEv3hQsJpHny10tLWDVESyHhYK954+XFjFTFNLGwR5TJpPzpXIpMrsGeo8MLB4pjv4DeuB3bifY&#10;PrG//5g3MmT7DujIwyMFTCJtmJ2NdOn9wXea6jpM8B0luM9QPWbo3iN4v//ImPe5MeKFcaLbBEnP&#10;wvN2WiS03iLbqpdv9QnWe0SE0bupFywNjAy1tazMDLzOnJ0YHRbw+cfT0IEDiCggpQLsze7u1stv&#10;V+n43ZSEdDsrqwBf3/t3S4X87WPYg1MHHqUfBqxBZHec3AdJ9nMIDucd+EnBKlgKqyCp2NnGYrY/&#10;TUJtkTO7pZQGOaMeRqo41IsovSLaMLS5Yqmn0f6gwMXW9LSN3nRfTlmef8zVMxc9zo8OtAV4nuYT&#10;ZiXEOhmpTErt+Ww2h0uY49MedTUkxN/wsjLVf/Ro0dHacGHi/vJk3u7agIA8IKH2Cgi3RYxKIauV&#10;TxpNvOT6IMtfyJiXEwdUzGoR8y6HVsfBz/nY6y9WxgIlCs0DElyDMCnHzE6T42IlyzEyZDFuhgyb&#10;toO+7aSjziKMiGldMnqngg6amAYZtU5EqJLQGrmkWWMdtdVX3yqVcnDeVEdKpPcAKGulCpzPg/19&#10;E10tPhUF49tkxEqIXiej9fJWB4SUOQEFzXg75WCu1d7SdPHM2QunrdKTkp6vPITlchDxHB6vCDju&#10;9DqOBk7mRJzUIUD+j/ifwJ/gvAPlrVIiUh/JuQQiBnDlpAI5JJMKArz8HA0NO3ICd9G5MlyuDJUs&#10;XEySPUpi9MffctDxNFCLNtN8nXWdlRUiyvLlZ17kZ4Ue5ERw8oK5iLAO4uaFcXPCuTkRvJxQYXYQ&#10;LyeQkwuEAsJ1PsA88OwAQWbQTk7Ew8xAb3sbPuU54ftmBat3n9goYjZxSHPDTYXJkW4WGqfSQh0e&#10;9ue46msP1KVz6U8cTLVpX4IL2i6jNEiorRJKq5jaJaH3KrdHxHhA/WYeo0a63WlrpvNwro7+sJA2&#10;mtES682bvSldSoYwCUIgO3BJ0uVMwVLKWPHNVDeHvpjQW+dsrdXU8kP8qnOjCtLjAkz1aAXhvOyQ&#10;vfSwvcKozYIQQZ7HQX7QVm7kRmmUv6nOeWsrHwM9Ul78bkaoMM+Tm3t+Lz9oM/fyfv5lbrYvLz+Q&#10;WBzno6fpbKRlrvUx7fuR3fUhmFqPlJikAsHdhnQVUJGiyzCpT8Bo2ad3fbVc73fWevfVkIDSglSy&#10;ojfAlGYFBci1XsAniN4o2ayXU1sU5G6I0iVkDu6SBm6n+vjaGu89SWGh45w01ajoe5JHN6DZfHCM&#10;fFy66GGx8GH53sJdzkIB9LgAxoUD1v46V2+lfmptqoaPy5cvXoKx0VJcPhdbLHqcJsTGyDDp4BTJ&#10;FhIUqAQpLkOymCfC5ojQmTAuTYJOF6LTFdhMeD5VPpsCo7OgmQzpbDY0nyFZSuE+Sj5YyhAuZEC4&#10;BHgxTrpwbW/htqPmKTETJdjuktJqARfl5A4JoRvTmuFtrst7XitaTJHO3xSDSBf8qLDxECpOgUsX&#10;zydCC6nS5Yj9xzUNWWFnbA3upEVArFkxu293dWZ+MKMg0e+8nTn79QBSp4TYwqe3b7/qH6yJ++VR&#10;k3RrXEDvX3/RcS852N5UZ2muVrQ5waXU8Ci9jfcScQPxEmqXlNQhobRJKWgHE52YqxcOqL1KRoeS&#10;1KVCvFVFbVDSa2F6NZ9yX0iadrUyrCy61ngnnEsYFdEGJFvNQkYzn9wmoY1LqONPx7OiAyzupEdI&#10;6IsC8rSUMbn2edX3j8rpr0akjFYpFWj3Vmir/3aGZ9Oda0LypITUq2C2yli1QlqteLObS62Hdqv3&#10;iR3Un9pN9dTNjbT6WpP3yOMCYq+duSGNPU3cHmTsdr1Z7XNw1Cm6d31nq4O1N0rbfdpcmxvnaL2R&#10;fZWTHXCQGSjMvCjMu8jP8WXmXv/udlpRkHNJVIidhvrmchMDW7y9VLo6WnhaVyM/0H5nLkO2WAzP&#10;gXbpKgcVS1zp8HJ1gxWHQCGBm/64jxTp7VMcIToQmdKETJ+Sg8getBSq/4T3/wk7fIfMdXr/HtFq&#10;74+kLNq6oW+y8yjxzDjZd4RwcZRwfpLiMUX1GiN6j/4HZptfGCUGzJCdRvH6rpEB5x0hfK+K3aQE&#10;zQ25ExGgm91S6rc+5x2frTSL6egXiw3W5kbNzY0KGBbxDpLiog21td0c7bzdHTPiLpaV+Kxgc/e3&#10;5ymvnqDGW4wN9CAIeodMmQYQh94hE8eU744UACMirkQqkoqEPJlwb5PB2DvYFYh4r37+OfbqeTlr&#10;UEpvg4C0orbJqUitXGS9CqVZTu4R4UctddT28OgDygiP3CkmAUaO8hmdXNroYHvqcGsqzBiSbNQc&#10;0qtl1CYZpQumdKn2+gW0Lj5jMjbS097CVEBekmx0wbQWiNEmQ9Zitqg2G3nkRv5mN4eKsTfWlVCm&#10;xEzwOri9gfqvF9JqOIQ29s99Tia6e5O5Qlw2Z+6mEHNThsmWY3JhbKpk8SaEzobnC6WY7LW+kjBX&#10;230yGj7WB0BFHX8OUuwPuIjYfbcgJDbuJk8sUyjkR0dyGawQQ4Iffv66uq4tPj7HzMAw4fo5mHqc&#10;uwNZbdKsJDfB7G4prfmA2Lm51rEwX2aprf3LTP3ao5JLfg425nYSueIQ6GgQB6lOZrAf/gnpm0FW&#10;94Gf7nHO3GOkI3crAPzJDL4P/e3HBvQ3su3Ozk50iJ+vld4eqkAyEwsEK7SQhEyhx6XsYwq2H7dF&#10;XXBz19f+PCPyID0AkHizMJBdGM7PDuQATgNFDsR3dqAgC+E0MrE85295ZgAvJ/hZVuAZYyPO2xUu&#10;o0NKa4SIA2Jq3feoB0FulkURF7YxJdszqbynhbsPq2N9nMpyr9tb6nEoU7vkJgGzXvg6V0KuBDEN&#10;502/zxkDdwuDpb7aFyvNlO+GesoyYz3NJI9LoIUMKqpgB9vEmm/ElMb/1F2Cn6h+M1K9Up15zcac&#10;mBvNyApfLrjkqKEec9q56Waw6Senyn0c9/N8RRkXxTmhexmBglyvvdwQEHmIMgPZBZeHr16Itjbq&#10;83HbzAbRyW8PipPlD/TQdn7kVzHBj1Ou1l46n3rRjf5VL4c8to8flFDHBAQQIHYJ8HWH7CYZvkJG&#10;61j9otZMR31rdVJC75fTm2Ha33CI0aSkdB+S+w7pTTCtmo9vkDEmws+5fdoXT312O8jK+GlzsuBx&#10;ogzpDUo69uRjT5VhUiFMqhgVdYArfNGS66CltveoWYhOhpauIclesMmIY1IgTLoMC8LNzOPl4//z&#10;DmNSxJj4g8VyO/WPObQ57mafjFavINdA9CYRq2b79ZSLvsbu4wqAfNnc384ufLAY25EQkRp5VkoZ&#10;h6lYCblexKiHyJ0HpCrR7uJ4T5WVqcbWxgDMXlj9vN3eWLu/OSM91t/b3bwg7ZL/OQfir3kswoMD&#10;yjj7zVxSVID/eXvA8rcvGgTUBtF2DY/WxPhh2MlC59cXDRJWtxzchpRm5JZHJk80KagNCma9hN76&#10;crHPykBvjzYjoLUqqZ2HpO7jwAu8oUVOb4UoLVJSq5TcImbXISVeGGUqWuMhdQAijYkoI7vsO3xG&#10;D4/eKdhq3SP32ppofbpQs7veLti4LaGViWi92OGSlal7zB/bvsE2psUEFmcloEfbzA208T9gf1zq&#10;vxkdtsN5TNsZ3uHN9vaVtjXl21kaETbHqLtD1J0uxu7g7exzsadNVgtDhcmXDjICmcV+32QGYWLC&#10;llNiAs107NT+OJIbIljIhjBxEDZ+cyqJgal00jmFrrjFe1aNaIyFcCEugYyq8rC3OzqEVUrR8Xol&#10;ZMIsaBpAs3wMln9a+9DIHdvfe8wbUd6IA3irlLAMOjB0DnYfeH1+jOQ3TvSYIHtOAHhTPMeIXmP/&#10;gW5zP/A4TrLuX9Uw9rQ2Ntj/sUFEqVYyqlTUViB8xVvNMuqn5xxNcKg7PHI9l9q3RZzISAwx0FAz&#10;1NJ8OtcvJE7IKUvcX5rhrcYD1l3mWpu1gZaVvtbj+U4jHS0ljMwaQ2Thu/fKIxgZcEYGeVVjQ/2m&#10;+toO5gZe7mbJcb4+3qfPuTlbm5iufd4uZtTJkTq1J32kLQqE3x2gLZPTh3iESStd9Vef1e+zK4Xb&#10;JXJKn4I8rmA1cvD1PGq7kNkLM9slhAo5rVxGbQPklpOb5ZvNMmYbD9/HIcyb6GpTvm2HSZ3H7eMH&#10;eEOs7u3VRjEblXzt3J30IBV7HNy6SmqjitIHg2aXWrlJuAdvoiw0Na6csdx5dF+4kKRciIPnU+Qo&#10;cM/kyjE3FfOZMnS2dCFxc6HeSUeD9P3M34Q3F193sI2LvBzw02u8SCLg8nbKq2s9vTxu3YyoKK/W&#10;19E30tY30lF/girikDtAyyKnV8qYVRCrbm+9Ub4/t0OYIhF7gt0ceuMush4lvl3OjPQPkYukChhC&#10;1m4j2lv5/r0SKVFzCB2rb8BtILCVSHZjJGvuO2R+oxIZLAd/IxcEuX3fc0SCzz997AwE7kK1/PFd&#10;0WKmaD4OtO8KTCKETRMs5G5h7vTlhKWFnq3KjbL+4x9Ws6L3iq7RSy7uFXqJMoIBtgG9TjrSAb8B&#10;84BmPfhb/N7L9OUV+JErbuScPW/+yUffLN8TkVtllEExpezF2L0bXrZU1AMeOlGETlKg83fnsqmT&#10;RYGOpgZap/BvZ0ikqU3KAGhnIUKHgDAdc86uL/3q8p2872ofnDbSttPW6MnMFGCr4OUqwmxhc6yX&#10;7ScfWat9YvT//D9W2tpXXOyt//hfzunovC2IYSSHcpL8P0vwijDQ+iIx+mXRNfuPP34cH75fEiHM&#10;CdjOCj3IjuDnBjNyr+7lXhJkB4BAZPNeNL0wfC83mHs8QPAbB2/YTr4oKbm8mR6yXXCFnH/1VcmN&#10;bBcLd11Ns//3/3XU0hy9f0VOnhSQm8XUfs5quRDf5GOvS/+qVkSaEJI7xPTGv2b2X1xBaTpESjt3&#10;STfqDlktYkKditm39XbOQvPjJ6MtZhpqvbcTt7H3ICT9Z7ocnQxjY+GFaBh3CyBcgcoQomJ3lm8n&#10;edu1JF9moCrki0VSbDKMjkfWiCOkRxLUyIHIRmUfLyv6LVD/xx1Gp8geZdNRFQH2FlzisJDVDDPq&#10;IGoTj3Z/l3kX/127jY4abfGeDJcin/vb2YXZywmO6moC5px0Z0hG6VNS22TkBhm5S37QHeRr7mJt&#10;5Wxham+kY6+vZaOthf+6fZ9SKTsY/36pw1jzFIMyKiZ2rz6tNNX4yFjtDyuDZTzWzDajQUrrOHhb&#10;waV3sgmDVsZ6j6dvSza7FfTj/LtID8cxuSkt4A6VUloh1riI/NRST3t3Y0ACYiZayyG5TXVSLIcG&#10;0F4rodXwCTUH6w0y2iQAOUyvkZPr5JQ2Obtp+9csS2MdezM9L3eb4Y7CGxFOBnqaxlp6Xy4miZAU&#10;6E1C+qyzramxjqaFjkZjaVrClYuCNZSEjK4qDXGwMDLS0TE10jY20jQz0V3bmDEx0iS9nfzqYcPF&#10;AHsKa468NUTe6afuLrQ8SPYx1N1KiCRlXn5UetNeVy0myNvb0vhV/z3lpzV7qBzoYQa0HCvFJQpx&#10;SVuzyf1Zvhaf/JeWdF/JSokEFSvFJBJH8oqjA+SK/cMjKSwXHzfGSHgP2ogTsvyz2jG1P9jfGd6g&#10;GX73Tg4cWasLmmoFnHe32v7BIyC1kVzls7QLExSfSZLnOPn8f2TM+8IIwWuKfGaMaJ/ZZqSrvbc2&#10;cpwQsVFO7gYqEN5sPW+pZ6qhXpoVoKI0KGhAE7dDjB7+RpuE2i8h98qJfXJqj5Q8oNzEFacGWRtp&#10;ffui7sl08fUQ19qyIkdr6xdPUHJIoFLKAbkVyGwtVWLCDX8fW+7moJTVK8TXydjDB8RJGyMNLuGh&#10;kDEvYraAJkBKqD1kA+XdBNPrlLRGIL4l9AoBo4G3/jT4nPMmcUDBa5Kzqg5eV8HEFjmlHqbVKBi1&#10;ChqIlzthZM/bFGQg2Rul1BoQX4voww3FwUWZoarNaUB08LqMDuANYoIWCXsePZBib6A53pIhIo5A&#10;SMhSd3yfd8spPRC7ZY9e89lSsffZMw1l6YU3zsqfVMPoOMXcFRh1Q76SJMPFCWfzRbjMraUrjGfV&#10;aWHnLPR18J8WHO30gNZBSW//C7yV7Eo+qbGv+to5B+P0ay5TzdHs15NuNsZB5x03vuzk0oeYb9rw&#10;37cYnvpDdV60cgslordB+z0Qfbzghp+V5idJ4e4W2toXzTWgxSIIlS7EFPXlXLDQ+OTWtUsSGQRO&#10;rFR5CB++V4ITfCg/Uh4eqhRyBYRMjQB/y+FDubIwO1lfW9vBxurLzxaODoUSCD48er+zu2mppyV6&#10;3izFZsDzseK5GOlSIlLVCpWswGVQp3JvelpYq31MwZVt4R74memeNdPtjPBERohTfRh5kfuFEfu5&#10;gYjyRsbCA7l5QXv/Drx52UCUX9zJC/4xv+Csgc4eqXefWcEh34NotW++mLrgaLH5uFHyKE+IzpDP&#10;5UrQSEI0zsLd4dIbZ/V0LuhpBOtqehhqn9bSuG6m8zzRj10QIcrxEWR7ELMjfE0Mojxs6Y8LX3Td&#10;slH76GFKEvnOpbfFwV9leqFuuqzfiaAWhzFzQ5lFQeJMP3Gmz3ax31bJ5b38KPbdSCcNjc8rSl/c&#10;TvmqNLE54qKH+il04nVazpWdXH9+5kVhlhcvJ4CbG8LJ9ufmAP/tQe3mBO8UhPCyfSVZXuIsb15O&#10;4HZuJDP/GjPvCjn30nrJ1aV0v3O6GkP3rkmYi9u0lZK8m+3lmSIqCvzMFKxaCbn8N9j+4KQaFaMR&#10;mfbI6pTSm8TkBhGxYp/ZZKuv7m5jZaSj6eFk9UNvrfRpDrx0mzefzcUk85aSBZgEKTpDgcuUo65C&#10;uNQDXClxqiTjvLG7tia6NomLiRMtxMgeZogWk2BcMoSJVy6nylB/O2/g/7CncFAZP/YXW2p+LGUO&#10;KnfqhBsVQnK/iILmkMfyYy46632y//SO4mEcNPubDRGXoZPejKc6aX0spPeLNivlSMhSLyf3wsQ+&#10;IaUz5eaZ2Ct+gq3PDhhNYkILRBoFzRHErpCyqnZf9dgaa32x2HMtIiTykhfl7SifNShm9oAbX7k+&#10;qiTPyrcWuWSMi53hl8vtB2ujclq9glSH5MyngLi8QUlrFm00yVi9Aurw7urEeUeTsgIfIbVDRgP/&#10;hJS2g8nVQAMc7tTzaC0C6qhi5+mbTwe+fly9tzl5sDU/NVR8Jy/qvJO5mc4p6s/tO6RKyst65o+t&#10;rNUH+4yu1KvhX2CqlZxnYsbSndwo8Kb55QETA81fvxzkMeYVB708fKFg+wGb1GWoq7tDntyhPL4S&#10;cCbhxkUWcfSA3C7bHZjvykuIdHGx0TEx1LS1tXB3cThtYRTjbuBrbWito2mtpWV9So3Yky16mgTh&#10;EmSoZGghRbqQKl1Il2KRlWASdPo+rtrTSGc0K5K31MBeaVnF9tno6e6wdmCZTAHieGQBKuAIiOP/&#10;j6z+/f3YB24f298Z3op3f3p3JH93BMuPjrgQrFJAz7/42vB6tdsI3m0U7z1NRUg8SgCP5/+azf9/&#10;fYRwYYp6bpxkUTxmaGhC+6FNRmhEMlaCu4jaKiY27b1dOW2qx6FglZReJaVTgcwVqpfSao4TQNaL&#10;tir5m+X71FrCj1PnnC12NqYEnHoxc1C8+dTNynSiu+TThy3zg2UOZvp3izMfLT15cLva76IrY6NL&#10;vN0GMxuUrHY+vlpA6X40WeJuY8QlzAmYgzv4buL31ZLNCQGzAWI0KBj1QApLKHcEtAcQczonLrii&#10;4CqfOirdrBUSK5AikkhZKhApI/mxFdQOOdhJRLW3KalNUnYdn9zOZy74nbVhE4YhUp+CWKNAYoJ2&#10;Gb1TRWn1dDFtq7zF/nVWwpiAWZ0ySqOC/OfEWNQmiNbNZfQZ6X+yQVrY5XzlZm383UDq5nwWkixz&#10;IYaPTtzC1j6vSKu66p3gbetjbXra0KCiII63Vq9gdcgZHTAZ7NgHeB/R70nWKyXkQRFlRLLRxH9T&#10;T/+2xUxLoyT5FuPHdiGlFmJV8vHNB7+ggs863rp0fo/UI9mefDxQkOrvQnvY0XjLKyvQV/S8gDMZ&#10;Bc2UStHF3OUM5nJm6jW/rIRoCaQQyxRiuUp+9B7pSVcpQHgNQI4sl1Pww0O8Ai+e+e55p2j/GenV&#10;+NJ8XUJMgJmOZri3p6ORem9pFGHuPg+VJ8ZlSoE4W06UgIYAlSzHZZJnS/1tDGnLjfvYNOlE8f5S&#10;FXqw1F7jFDE7jppxq8LTgZofvF8QDPgNSPahzzwviPNvIHfsYbz8IH5+wIvYyHAH0y1yH2m9TMys&#10;E7P7v/u8xcVW39NSt8DXljeXLUFlAK2mwNySYrJfdmZdMjf5tSiDWRBNzYpgZIez8q9s51zayw87&#10;yEUmzfEzPdfuXnPS/vi7mYyf0fnndTS6g8K4uVd208M4WRHcrHBedoQoK1ySHsou9hdmIfPmNot9&#10;9wrBDofTC0Jc1T8KM9NviPCuCfOo9nfruXnliqMNIe/Kdr4/v9CPl+clzArm5UTs5Ecg4vu3RxS0&#10;lxe8XRh8kA8O3FeY48PL9T/IC+bkBEszfURZ/ge5wfTiyDclUf0x3i4ap8zV1YBoNlE/tU+ZFTJa&#10;ZNSKI3rtb7F97DJ6o5jWKKK1imgDMvaciDwg3Ww5YFWwvpt682SEz5x5+3W3ja4mHpPJXri3u1I5&#10;dyfwzXDaDrZQspQjnolToq7K0PEiXLZwIZ8+kcPEVkWetcOjs7YflnIeFexiU4RAoC8nyrAxCqQX&#10;/b8B6n/IQZDHRad6WWjgPx8REnpgRqWUWM8hjLTfy73pZ7fUlMnB1h5gU+TL15E08n+9LTZNDkiD&#10;TqIs3XfQ1BDTBqGtanDfqSh1MLVbQRyQMrple5iYSxfu5wYItqql1GrRZgXEqFNQm8FdySVUbr/t&#10;DfY6bW6s6+Zi5+JgdiPMBWah5PRBGbGXvz7m725pY6wx0Z4JMVES4gC00SQnIlMdVdRGFa0eRmZ9&#10;93I32p/O5p93NmX9Oigk9iNRO7UJkFtOaRRTy4XkRjGjb/d1v7OFdsv9VGcro+To66GBnr4XT8+N&#10;Na3guh8vNKKmS79bzOeTe2XMbiG+RbnXIGO1PUgJMjfQPu9suTxSGxHm8YY8tbE193Zj+E5prNd5&#10;SwkbK6WMiahd+O97LpyxtTFS+/l50+eYqjOOJoyf6zmkNimrSbZZq6Q0ycnjEPNLK2MD6uoY4Zvi&#10;7z4vpqxOTXaW54f5H8zVyLCZQmyoYin2JHcvjM6AselybIYclSKbT+RhCteGKuzUT0V5nLbXVTfV&#10;VPP3OGuirR0XEysQAoAjfbdID+gh9AEt/6T2gdvH9veH99ERfHQkA/AWgCugVEiEB8YuV11735yZ&#10;o52fpXmOEz1GCV4TlAv/kaViiPKepnpOUpyKJx2dXXZXJ8W0dhmtWg4YBghNq+QTlsM8LXCT6TJq&#10;F4wstWxAlDGlDqK3SKntpJ/acxNc0m5cCPF0GKiJFm50w/gmEbv5+XRGyAVrMWOaw6jnktp3fxl6&#10;unzvMba2pbzYUl+Tx+wTbtTB+A4ZsUFGq5GC95B7v1iutjPVjgo+7XvWKsz3zK0rLiLGpIjeCwMJ&#10;S0H6sgALRbQaweZww70U/7PWhC/qJaxWCMnKBAJq8J4WwHgFrVbOqFZSGlTIn60CUgPxpxYbE20r&#10;E1MOawRCkhXXAuX9F3gHeDveK4yENpeE9AaIiaSDUBKHFZRemF4JM+4rGTM1xQnhl1xpuxOkrSES&#10;dc7KSO9eQuCTrsyV5oxQW0MvR83uikTql534r2v5hAkhcZa72SwhtUqJzUo6wP9/7TaHSc0wtQdZ&#10;mkxvhNlVUlIFZ3XobmGiiZ52qL8tRB8TE9thSrOA2nTAmAj1c//mi8p90oinpd766G3Bw2LxcpRo&#10;MYePuwEv5IlmAN4iJdgb/Jl8DqZktPiKr7N1SkISkNsA2CqlVKWUyGSwQqkCt2lBTkphRgifPiKg&#10;1vLwVbKtDhGri8NA2+hrfYVpZaFz9x9VtqcFXnIxoc2VCbAF0tl43mK6BJskwaSzlmvdTbVwDUli&#10;1E3O7E0+No0ynuCo+Ym9rpaplq7pqU+e3TqzcztkOzfgAJmY9qHzHIjs30AO+F52KK8oWFjkRyuO&#10;TT/nnnzzfE1ZNPuHCRG5c4vaxiIM2Wh8gu+tFKBzJQs3IHSmAhUtwyRuP6y9YKiJuuG9XRLEy/Hn&#10;ZPvtZgYe5F/azwsDjOTlhPCLLrFywudjQn3NdLbRhdLl+876Gq+SfbYLwrnZ4fy0UH52KEAsqyho&#10;p9BfmBkizAzdLgzi5wUJU4OZ+VeZRaH0gku07HBu7qWt3AhK8eWeULcYY72vsm/g70RsFQQhtcyz&#10;Q/dBjJIX8JsjAs7LBiFLCDc3lAP2Jy+YnxsgBJI9x3c7P/AgLwDs8F5mwEFeCCMrbLM0mnz72vOc&#10;FKuPP6Kt9Yj2WsXkJgW+7zfYPnHmTy30X9p+/aouNzXMwdTU3kRnlzTH36qF6UNKaq+EVC5gNn6/&#10;Up4eFhDhZRPpe3quu8rZUGes5Or+QqkIGyPB5SCFyRczJItJoqV0Dib/SeW103qnPMx0XXTV25N8&#10;eMt3pdhsxQKg7/8avNEp/MWEvvs3Q7ys5NRuKeEORGq7dcXjnJ0xeSWPg8uE5tMVizFCXIx0seS/&#10;2fbP8H47nuWio6lkTovJ9UhnNVIHtkNFbpMx6gW04Y7K5N76Wzxyu5wyINyslzGQrCkqcgtErYMY&#10;bTxap4jWzicP8UnY5GvemfEBXY1pV8Ps7Cy0a+5ck27NImlcGZUiwn0VHaiObqQNoTUqqbUQpUFA&#10;bhNRe8446g51FvKZ40KkPEyDkgwUS5uU1CxmD3NJY3cyQt1tDeruJ20Slt2drIif9+3RZ2hro5Gh&#10;HrZmhlcD7Cc7M5vL4z3sTHfe9Is366GtVgF5nE8euHYjJND/7IPSxFf4afzmAHF7jL0/vPy8OTf3&#10;poGmpp2JwdJwKZ84KiL2plwJnOrJ5m1NbXzX5e1i3XXvmohSJyJVi0gtMKW/KNZjqDFByJoRElp4&#10;xCoxs/fThWoPa0PG0n35chaMzoEwaRAOXMF4BTpWjomVY+Nl4LbFxvNwmfOV1/1dLanfD0LMqZ31&#10;TvqrNi514vvPWwz0tXf2mXLQMhwhg2cf0PJPah+4fWx/Z3j/tQFdpVIdwrD8enyWW/Xs+Vm69wwC&#10;4HPjx7J78t8Q+t937zGi5yjx4hjxzDhBr6DH0dV55/M6iNQioTSIqb0c0uz6N3M3rnisoCuk1DKI&#10;2ixitYi2qiWUEiWrY+fXYWtjfcLrxi1yNf37ZojSCzHLRdT7e/She5mXcZ35YsoAxK6CmJVyar9y&#10;o0fGaKy+H3LaxmBvdVpKr5MSWpD0hPSWE5dRW46DgzYhsU3C7rsZ4eBipfdovEVEWAISTUQpU1Gb&#10;FGQQHTdL6M1bv7Z7u1gVpVyhfNkj3ViQU8aAWOFQKmWs5n1CF8Sskx9Xc4LozdSfKrzdrPsa7h5R&#10;uw4YZVL6XdV6T8v9q4mxIRsvpvepBGNd9YXxQjl1VkUYUhIa5YxyIemukNLOpS69WBm2MDf6dWOE&#10;vju6vYdj7o0Sdvo+/am2+N4tK3ODM85WAnKnmNYLs9tB9I2sPEZGMVtgZjnMBOyvgxkNMhDR0ztg&#10;WieSM5nZJGHXA4Uto5Ydssay473ulEbXVyYa/+EPeGwVTOsT0ep4xAoBofW0he7XL8bSEwOSfC1F&#10;cwWK5Xj48eX/pvn7s8O4FCEqnYUq8LEw2MV/LZQr9iH5aXsvZ9vTKpl4e2vb0EBnlzklYJdA9C6I&#10;0QwxasXUahBD9FRej/R1HSxtvRbqHhriONBU52dn9xZ1l7Z46xd08y1f1/NmegGuDl5WBpylYin2&#10;kng+X7oQzX2U8lVnqeFHf3z1+azveZdSE/2tvLDNYg9WkddeQfh+7mVhjq8gM1CYG7Cb7wuIu1t4&#10;aTcrQJTvw0/3kqSFSDJCBVlhW/lXR31cesI8XbVO3cm98fOLweHRjuggN/F8jGTyCgdXDGMyFdgE&#10;OS5OgI4lDSZ7Geu0pVzerUndzfQTpp8TZXkCcG7mX2UUXOPkBQCKb+Vevudh114c/euTwXAP+1BL&#10;S3x63FaaH73E46AAID+YeDfkr6H777kgP+QgK2Dew9Hy449LL57mJ18+yLpBvuMrzPQXZAQKcnwR&#10;VGcDQR/BzwoWZfoATu/nhR5khx1kRQKhf5ATzikI3ckLomcBkIfyMnwlmf6iLD9OQcBWsZ+wyJdQ&#10;eOuylSl2JJ/H6oBJjfCbRmh9XL7eJyc1Qexa/mbbAXPwh4dlLtam0UFeMYFuhYkBXDzOUFsr9tYN&#10;BfGpBN8vY9UodqullBopuUXJGOUzGnnUcRG7Z+PLKgeNUz92Xhdjb5cnXy4I93rbe483nyfHxcCL&#10;cXxcieRJ0j42nTGVH25n/GlPOnOxWITOls1dh7E3ZVNJ0OxNGHMZXrrGR2WIMTnwQtJvHZegwMYp&#10;kOLiyRJUqgwD4JErmcthP8y+dytovCoLBKxydp6YXv/941Y7M6MnXWVc9H35PFJ9XLwYx3mcpJjN&#10;lGEyJLgMJF8hOkWKS+Y9TETXB1+0MpRuTwo2m2BkpRy4g7rljAoecURKeGxloCUgjfEZDfK9st8s&#10;vTvxQ2KTlNq8x2gUUnt+nrpvp6cxNV25x+hQ7DYJWHViZo2AXAXRkKnvMnq3jNksYyAOkVtklA6Y&#10;0vNkJNPZ2oD1dmrjp7YXT2/vMLu26F2vf6q4V5Bw2ka/IPmckNQmI7eraO34RzkXXa1Bw2Wup/kM&#10;3cXb6hcyK2WkDhmn7uWLNidrfdqvvQJ2HUTr66qIzcuNNTbS+fLb+ScvBl4TMNS9h6SdFdB0pKSH&#10;+vl4vVjEXA1z5LDG98kj4yP3S9OuiEgDAnoh8ddmb1cTIWNwh9bGIvXSCV32Vtq7jBn8z30PZ+7v&#10;/tolIAxz6QPjzXFRZ0w3MRUQJkG8mHgwlyhF3YSxMTJsogSXKEZflaNvimfyMi6fHulIlpI6YEIV&#10;jK9RMLogVu0+ufvZYmVpado7oLwPjxQqxQec/JPaB24f2+8L3mCHlErVi18ouiFZ1gOrHhMkAO/z&#10;42SPSYrX5H9AeXuCTcZIF8ZI54fw9i1f6BmaLTcnKJgtEmqrmDX+IDfEVFPN0lALPVEvIQ0ekDqF&#10;jCqIVP+O1M5f7340X1qcGr1DbOVRayByD0TplDKrpNTGV990Olvo7L3pFxFakZz+1HolpVW21iRj&#10;NW1SJs44mLJ+GJNRa2FymxIIU9oHBzoVWcILvhffqmD3cInd0A72qq/L0+FiaHNMutkmQ7IZt8LU&#10;OgGpXMJqEbNH17/runnF1VJHo78snEdrFVDrIUKdYr1JTm1DcmWQOpT0PsDXuzkRsVcClRu9m4Ra&#10;iNko+bUv5pq/q8dZA21Nc61PPJ2M99a7pMQOFaUX3ORIPsj1Wgm798JZE7+LTmuEeRJzmrk3xDqY&#10;Yh0MUXYGafuzmEe9Ls4W5saGV3ztRPhBCauXz6iBWNVyegMS4yOJJJEp60pkwl0LskyIVg/kPsRo&#10;gpgNMKNGtVkjpw6PtqZVVlxmMTtk1FExoU+41cWhNUg2m3Zflb982mltYFBfGCV6WAdN3JHPFR8n&#10;Lv4bLkUlSTFpB6hsGu6+g56au5N1cFAIYH9BfJiFjqaFga6+pgaPjpaza8CJVdIaVbQGOa1JSumC&#10;WePbr0coj7tRA1Hb9KHM2Ev+TqYuhlpXzhpaqat91pjJWX7AR1UKn5TvzGXAK+n8qVvSR9Hbi1nN&#10;mddMtU4JWQ9jr3gORAUSiq8d5ACMXTzIC9oqCOXnBB7kBu7k+fNyAgTpwaKMS/x0IFv9d+4EsIuD&#10;dwuCDvKDN/PCt3MvkzMi8cWxn5ckXLUxNFFXa8iNhFAp4pkr+9iMv8BbupBGn06lzpVecTJr83J9&#10;Uxh1cCecl+cvyPUXZPnzs/yQCg05QZy8iK8ygm85mV1zMU1G6kp9Em1uuFoQvJXlLwae5i/I/hud&#10;3r9xHjIrLRD4bl50cuD5mmA3QUYQPzucettLkOvHA4TOCznIDT3IjeDmRBzkhu/mhXOyQwCeBTl+&#10;W/l+20X+O3l+nDRfYXoALzN4Oydk584lZlHIXn4oPzNUlBm2nX5xNTfmrKb6WEc6jTa0z+hSEpr3&#10;6UUcchm8Nf722+43X49cPGvtddpydx21uzYipc4JyX084njQRWt7a2MTHQ0fT5NPZ/IVu4u8t32q&#10;zWERuUrJuA2RAKs6v8Dm3fQ9Q3xaT8ZVnHd1mmqpr7zqw8MUSRfi5IsxECZdhImVLqaKnj74siPJ&#10;WV9z6s4N0mjWFq6IgrrNw1QJ0SX8uSQYG6+YS5fPZfx1NbYTR+axo3NggG10HISOk6DjRagkeCWr&#10;Nu6sh73h/tt5CRVw8b6EWsujTJhpa9qcOvVNS6R8MUGBiQUKW4TNlCMjTcmShWQIk6pAZcCoTAku&#10;i7hY4KClJqKPANAi6W9ptRAdyOUGMa0/9pJzd20chzwiYQGC1vwG2yeuINXKqc08RqeY3qGkzPI2&#10;JspKYy1NNXYpEzvrHVuvm1Q7/RCtUUGvk1Nr5BSkejoQ3xCxAaa2CQntfPpYTmKIvpr6OXsbE3V1&#10;Mw0tewOdc9Ymj6dvi5joPUKvmNQMU1pk+CY5pf1gfXKPPvLzFyM2RvqS7QkJvVFJ6RNu9r75cdxU&#10;TyMu5sJPzx5wKI8s9LWIpLl10uyd8qjewUIdXS1zE21TIx03Z2NjA73pySpne33USOHd3EsWutoe&#10;rqZbP87ICB1SYi28+djdzqyz4paltpaFns6NIN8ATxdnK/0wH4e5njQ3Z8szLmZj/dmXgxxsddSY&#10;6FreXLIQlwQtJCuWUoVz6XuovJ35YgkuVzqbwZzMCzlr3NecJGKMKghNvLUm1tte0nddXy02mxmr&#10;sZhklUqpVMre/RPlY/mbdoLtE/t9wfvExIpDLUs/5/7X58dJnhMkZNH2xH8M3h7IUm9kmptr36r7&#10;8GsdqwvfLs9J2fM80jD+y+qoYDsXS+3XX/ROD2RbGOgsjOVK6ANI/qCNHhFlfLI/Y76thAciu4Na&#10;Gake3CcSegtMRafFXkGP5PLZHVJynZLYoyK2KenlEmKZlN315tsOCx31vV9GD5ldMOM45+WfJ5ar&#10;AF1OnlC6VPQmMaGeS2rgknpTol0i/U4LaWg+dUxEG5PSOgWUB1J2OcSul5E7eeuLX3w/r6Ot9Xql&#10;/nCjT0Ku528DNHYpyV0qJBt2A0TrwfRnuNuafjVTR2ejGutvnnexMbDxuHi/29g96tlyzyZxgo/U&#10;HqiCkMduKW1wYbrG1Fi/fySVfTDP3Jvc4WGY+wObB0O07R7G/ihjfy4o8PT8VIOVkcZIfXZGjDeX&#10;MCZmjYB2R047OYS+4+QMJ4PxyNx1JIJBUmA2ycA9T6tX0RtFxMHZoQddjdn01VkLfe3YKP/Z6XYH&#10;Cz0l/akQREj80TPmhoTJYulKJIwCje9JUeffkhu4FJ0CY5IVi5n8uRThciF1Op+Gur09e1P6LG9r&#10;uaSnMMroj39g/QjiKmTeHyA3svyM1KRit/PJFTxWDZd8W7rTIaFMnjXVfjuf/et8xkJtq6elMQtX&#10;x5uJl+OiZcuxEnSqYC5DhEkQrGRjapPdrIwE+wvbtHLh6rCXg9lcQhgv66o4zY+T58cqDuDmhPBS&#10;Q7eLbjxJDSrwsfis8BKxKIadHcfJvCHKDBZnBAKob6dfEN4P3Szy3S722c2I/DYnxVVLozrWV4pK&#10;g9A3xFhwRB/gDWPThTNJYmw+D108khtl9fEfOi774EvjNvMvibO8JZkevCwffn4wNzOQmhlKv3sd&#10;n33pp9TIxfTkaHvLbm8nUdY1bm4As/TiDjLI/Vta/8YReB8/oWRfd9I4tZh8UZTtI8702y/w2Mvz&#10;4+WECHIuAtEvyTovyvHk5vlsFobgb0fi71zezQsVpwJmB7Nygt8URyY5GZZ42m6UxtNzr3EzrvGy&#10;LnPyg3YKfEX5wdTMy1MR5+001UL9XFjU5S/QD5hrS9ZmOuZG2hOdmQv96aw3vVxGn4Ldu/NzhYxc&#10;p2LXSsgNQmqtmD5Mww9v06auR57+/7H3H9xRZFmfL/wR5q7p7gLkvffeeyHvEUgCISHvvcMI5KWU&#10;9957KVMGBBSuoKCKKgovkzbSK733mZKovm+EqHneZ6qrnzs9s2Zu3Vlz1l65gpRIRUTGOb/9P2ef&#10;vW1N9Iw0zrnZ6tGwPRJU3Ql5QUIe5VJXgr2cTXW1jLQ0LEyNbYwNw631GHcrpRvXQPENbSRbL1Ns&#10;prC3U3DbdeftXfX/Bm1MN//bXwKM1W3Uzi1UJVHXbojWCuQrqar1DBUi+3cmR+RK14uUa5nytVTF&#10;WjpnMY21U3awXGinpYb/sVPCHJQfgkTsk4J9Ftlyd6ocPlhTfsHtcOcOb7NCsZatWk2Twot4d4uE&#10;24VyRL5qLU+5BpVnJT6us9PWVDHWFYRmFeTKN8uI3QLM9GxvmqXuOfr+sIQ6BClm9B9knAVNBjQe&#10;4bskhHEZqYuPucVEdvo5mTga6puc+wa8OldTnR/XGlWUaREBJiH0yAjjUvwYKI6l+D4RlJ0UxkR1&#10;7b0dNNVRI7xv4R/2CCiNYspNGfU6H9klwDZLia1gr5GjW5WYLiWuX4K7LaC04H8eNdM8pzjcYO7e&#10;PiJ2EV/fSYi2sTDUevts3FjrG3sjbXsr40tXHVmC76hsBJXz0sHWSET+gY1cZKGm2Jg+LnEKhLGf&#10;k4OvsxUNjeASGkSYG1JMtQioFlCmyJiVg48Dbbdz9dU1rEx0MlOjBcR7CiZcxerHvh8x0v7b5lLl&#10;u+/6B5qyrNT+1pkVwN0oFq2mcNdysIulXsbapme+yQ/xv9uUnx3uVpuboAKeST9v7n8/YWai3z3S&#10;R9hDculMuVR8AuXO+vXLF8XJF9FvOPnftP3G7dP2J4I3eDZf4X10/MXEOsBm+D204D2HAzHsM4v1&#10;n/sXos1BpQ7p9Vl0zDzWfGJf3ytJX0snOcbD2liz/VYs9WCGg5sW08aYhBY+bTYuxLUqLVKBH+Af&#10;3KBju64knX+9fl1F6lAedstxnZyDOjl9rORqoLWR0f7rQS6qBarO+6n7GDumxLcoACiQLfmC34uN&#10;FgVu9hg7rCS1gvCGAsT+awNl6zGoWaFl9WYhqUvK3lqdbLTS10yO9qwpDBPT4UJ8pwB154jYokJ3&#10;ztxKtdM8a62jNtKazcdPyGj9bGK3BICB4luKbJRh62XkFhl58dPTAVNNDUdXi5Aw97CoOJOwHP/m&#10;TZfCMW0T6+TkSCGhT0Js4RJhJ7QR6edOZwfLVy+nKJx1PGuKyBolsUYPuTNExhCFNUFmzr/9PBwU&#10;YLv/yxyok+jA3PWikPQL3n23rolQ66zP/ULgphBZL8I1inB3lOSWIzw4KkE5q4+w7Spcx+nUQocE&#10;2SzcH87PDDbW1jDUOHN/sQO+NGBjbW6grflgppCP7RvvT711KY6y2sTfucq7m8KHp0k203+H7a8G&#10;pRJDgENzpnIdBHwWCHL5Rg4IP8lqJnu94naSb1KwhQw/zcPchpwGfDu0TwY8E6BLQetkoBtopAUe&#10;9R7uu4UEFwvu3SzuduZIWhw49l0577y7eqMny+tw54YIKoqccrhS+BSWci3ULcTDnoodEdIaZMjJ&#10;ipzINDcLfPFVbullVK4vviKMVxbBKU0utDAKdTJru5PhbKjZE+GYZmbwOC6MUxDDKIjil4Rzy8LY&#10;ZUGM4vPEfO/d3LBoE93qC/60zZugPlPB0+VrCVJErhyRBfJbBU9RwqFirAp4PhNRBay2RZnpj8cE&#10;HFYlsIoiGCURgqIQfmnoafKpSFAcg5qYWRL3KPmSp8a555X5tIIr9JJAXE0Qs/IPYsX/mR1WXAnW&#10;01657MsuCRHlR4uK/JilMZiyK8TqK6SyOHJJFLEicq8idsjfIUhXrczT5ofsC4eFSbTS1OepsZ6a&#10;ar15lyov+N3xc/2Yn/E8MoBTnMArOi+qDpEU+PMLgggV8atXA2zPfuOipRbvaG38zdnh5uts2kMR&#10;vhuShlAcaDM0ZwN+R9g2FRbsIDAVlFSuX7k/It0bUByOkZFjNMxdOzMDGv477M+9nXUZr3aut9cn&#10;hHi4zI9WiqkvH442xruZHm7UyHfyody98GzwfspWiuXrGYr7Sa+HM6zOqvlZOt8dLOdsVLIRJYeb&#10;N6oina7HuVDWygQrl+SboNTOVW3kKdZzpauZ8vUs2WqmFJ4pu5upvJsmXUkTI4rZmzXTNfF+lrpX&#10;4/zYB71ScquUBBMT+5VAt4LQwsE08VBzAbYGP0zACGtNoq0S6Ua86H5/Sagzojaae++G7G4Ffeka&#10;+24mvPea8ZlvqLvjStqIAjuqIA5y8f2zA7eL02Kpn7c5xGUeoUMINCop4KP7e3KDJiM2gd1chetX&#10;EToOkbeon9o9TfToO7f4394gbjXc6yi95Ougoj1jke8P9WVfjPIuyw2LCrTlosYFmAEBslFEnHSy&#10;NiKixw+BBslhkwgLk6KHZcjxIwIMMmKbitAG5eIFOk9nrXolhGY+btbeQIuHnlcyYHz09SN8rZTa&#10;z8FMCjATAvQ8Fz3x8cd+Xx9XAvUZg/eiq6fcVEedjdyUoLoV+E45uUVM7mQjF15tTloZ6uL3uiT7&#10;8wr0yDEwNlQTb2+kExPoaWOodeWS4+J4ERG51Q0rNtdXe7lZICU0yYBu6UGHgjwmJo6DnpyQuFqa&#10;4j9e5C/cKOUictZqExx1NFMCPaeu3wwwMzE5e8ZRR+OitVFrQoSdjiaDzeUolUcnqpPThe6vAAEF&#10;4Kn979y+Yvtr+xPBG2zgCYHwPjk5trD3dxp/5zeP85/DeoMaegYT8K/A2xtU3tNoP1CyLxPsJj7Y&#10;5HeGRye8e7mN/LiG/7jMBRAs5KSY1McjNgoo13m4LXNdrY3pajahn4GbMTPQpn3u5mB65cCYFJgT&#10;4tulh/3x520drY3SE3yk2JEvtBHhfpOCPsElLIlw41PtxRH+dhzCFJR8Cj0AKtEjqBP+/2fOvxoU&#10;UwoOWFBJvg4ptVV6OBPsbV5bFEf9vFqTF5Z32UdOnZMSukGtz0cPlGVHD8Ze/NBQ76qr3lqfiHrU&#10;frw7ycV1yUkjIuRtOa5eiKvjAUPUj9OOdnY5N1PvvVmysLJzuHrDs3E9sH4jqmbUyMD8argb+d0o&#10;enfy9aNmyf7s6x8RpmbaJOYqQBsE4U1mjx9y5wjMISJjnsZ4FBHhcG+r6WKE68HzGQ5hSECcYHya&#10;6qpNcrPUzYhzOPixlYseEBMnhFCGJhi09I4DfZFBFa5TTuiWEXuVQIfgU5OCMFJTeN7JzvjVgzE2&#10;MPXmaUOAtxWD9IiOnzv4ucfNytRBSy3YVtvVQMPbQG22OIGyXPzvmf1vpjg1OUTxDPkGaOmggYJV&#10;Cs8jzRVlBzl72ZjKKVt8aOt5hwIaiWBQxgnMAOfjyHh7so2+mqeZZm9+EGPmjhhxWbBzlY64ZW1i&#10;WJmd6Kij1lp46aK7OXWrmYso+3akM8zdnPhmlIHaFBEGJeQGJWFIhppMCrKJszIZvxL+IjOIXBbK&#10;LQslViSkORjH+jghEQPUxevfN8R/N1kVaW8CL47pv+Q9l+iDrr6Ky4ni5Maw8mMW0sPsdTU/L9dK&#10;4Tmg5gZPW75yVYHIAk2JyFQgsiHViMhQItIliKoCL+M8NxtUZTKrNIJTEkWquCgqgBKns8vC+UUR&#10;kvxwcUEEuyTifk6o89kzdmpndvIvMSojRPlh3Kz/52nzfzN6WXipi3X7Jd/H+VH3UxLIBRffVV4M&#10;19cM1taIMdTNc3MI19MK1DrXHur9uTLrRWJUpNa5qgDXKCPdWg/bg4LLpLK0lxlxMXqadufOeuto&#10;/FSVTgH5XRBNLg3llAYyiwIwxbEHlRkfiq/uV1wL1dWcaErhUaD0JkeolmM0qCNHj0AgQdYLMgPa&#10;4HQa9ij61CIHuui7sO2F0uL0SGMtDTd7k6I0v3vzrYPNl3rr442++esvD2r5qEUvY7173XnMu2XC&#10;tQzVao5iNR+8q9DTgsiRr2Uw4eUZfua5/hbMzWrZUooUcYUGL8HehzlqqyNXW7hbRdLtTBD2EniO&#10;bCNXvpUnOWU/FMB4L4dztwhYrd6HNyT5WmZe9GGjEGzsgHAf8gjlRJiQ0inDdx5he+SH7WJg4Ml8&#10;hZuZdoyH8WUfE+BRQ7CF3mhdto+d4XLrtf2VW4MV4XONFyz01Iw0tCnA00PUJPbHCQF53c3FyNxU&#10;S19HrTwvaXOhRkCcFhH7pKT+32H7q4nxfWBvUmIbFNhuGWE2J965NslPspEhQ6QIN/K4m1WzpeHZ&#10;560j7PVvJLq+X709Vnv5dlrowM1kHn4Tvzd8pyTCwVgvP+U87pceHqGfg4XJ6X1C3AC0vEXsOK00&#10;D1MSYCrQ8G0n2EkpvklCGbc30gfezEqIYyIogLePB0xP9qfj3/YL0VMSwhQTPRoTHpGRHW1ioXE1&#10;NdzMQI2DWVKSrkOraeDwSKkXUutBkbD3fYeJ+tmJziI+oZ+L6lrrKqjJjyHv9ShI4yxcJ2l31ERX&#10;3URX08vRirMLl+KmBKjhvlthIuSkHOgVEmE8fAcHM+Nppb+3eIu3VcJazWStV2w3Xg210LTX1HDQ&#10;Vnt9MwtbeAFbk1zsZvfd8oJULlUdS043kR79/eRXKEcLiI//s8/7/5UGns3X15Nf/27tHOA8+dZ3&#10;7pTZMxi/abT/v7LPG+S9zyTKfxodOI+2nDwwzenQNwVHb52CnLiESJ/LEV62BhrP52/LMFMKoFFM&#10;2SrOTzHW1zHU0my6nlOYdpFDGuXgusbq039BtLH2W5mYhiP65g9Pu/ycjWX7G2J0l5Bwm7Db0lqX&#10;Za2tUZOTcoi8y4MCR28fYwYUhA45AURa1+/sNGFk7xFu+BjolQCNfKB/pC312gV7OW1FzvruekHY&#10;aPslEa5HhumVIUfzk0Oiz3t66auhqopexIenOljam2stD17jH/TLoKpKrRJSF4887+tsVn6rZuRp&#10;//3PcCML68jGCZ+m1cDbKzpGLiZappEODiYa6nEJIdGxYRYmegY6Z65c8aLz1gnMCRJ7gsyeAOEN&#10;MEYI1Pn+/iI7C30KBv4UcdtE69ydvDDO/hCf1MUmdTLx08SPqxeCA70sLVzN9Voq4oWYaTkB2vAN&#10;rQgA7RJSj5DYKwP78EGjEAVjYiZWFtr0NDSmOhLJP/WHuduaqGuCvpGrrfHLx7dFh2NsWguBNk1F&#10;/WCjo8GEVNTvyX1quTJEnmwjX7SRJ9nMBk26lSX9Np+znf26P9X8m786mhjbGujkJrhCsYFEqNCy&#10;FN91+HO3hfa56bZG5k4jc+saHZ6sQJSCEo21fW13q8lQV8dc/Rxxuoq91pbvZ1scH1BbkGChq/9w&#10;owla2se0KomdckqDiNggRfayMZM94w0GGucGIn3YlTHs4jBOXvhB0cWcALsr/lasu+C4n07fuJHs&#10;bnHZxQqWfeFWUriHtlpduMsPFQl7N69spibZqp/dKY9WLScKNrL4W6Xy9Wun2M6SQXUMc+Ub2VCK&#10;8o107v36RGu97cKrpIpYSZGXuNCPVhEtzItklkfSyyO4JRHigjBhURitIvyw5MJuSnJn4iUnzTP7&#10;VWHc/BBs6R/kR/tnxr8R2RoTYnr2b6Zn/mr+zTefrhcEaKmPxDrgbsV/upn4sjj6XdUFYkUEs8if&#10;XnyeXBm9X5H4Jv8C9kYKuiBcWOkvKg6kl4DS/NL7OxXu6up5gedvBvvd8HGfjwsk1UTSi33YZSG0&#10;PF9uaYCw3ONNQ7aLvtrO0k0FbvEY3S8n1TGYlSAIpaROKalXSuyTE0EtCyKkhUttImIHZ8ZLTPW0&#10;Ua8fkd8vSAg9x7guBbDK/lwnwQ9Q301zyTOjvQm6Gvrmelqj1SE8eLl8pVS5VKxcBV26FAkiT7VW&#10;Ll4v4+0UKXbSpOupsoU04Xbpk6FUbysDC3X1mxdjf2hKlGzkCTdyRZt5QkSuEJHDWU2nzV3lr+fx&#10;VirmyuIsNc8aa6qV5oZxaUsC9hiXeFuJ7FLt9alAotBaJUTYCXpERQYx1sXD3BEftrCQY3Fh7p21&#10;ddZGmnzGty+fjafEBnhamW2ODxppa6Vdi0i9nGdlbWxprGWuoxno61henQ0wV9DEddTetrmh+nxv&#10;4Wxnngiz9DtsfzUhflIGwBRAmRLbjxi9U5IQTHlYLUYUydfyVdu5YkQmd/myEHQE71VIVjNk86ns&#10;2bzDtTshtibJF4KsLI2XV2qF9MG3T9ojvFzNNdTCvRy3Jm+JKUvC00V0Kb4XVBdKQjuUQILQqMRM&#10;yOi1Qlp3TX6Cn5P1dMf1gRv57TcLqkuuXUkKT0mMSgjxc7E22n2/qq9zlkiD41krRPZLCxNtDmlT&#10;Sq5RkKrBL0uJXZDjp1moZiaq4/vFagtjg5bbSYT33cxPz9xtDfiEHhGqRwa0gU7J3HDxQEeZoaYa&#10;bXeYDzS9fHXP2EA/9VI4F7OIeVkhx3dKkFM1GXFDFZd4YM9FxMtBz3urgLlaTtnp9rPQ/5znLyzz&#10;5JWEfqy6mOxmmRwTDuAOob0ocuWvRyf/N5Sr6e9H/xtlQv3Ddkrt39qfS3mDDTyn45NjB5dgr+7n&#10;dusE/xl04Oie1xLe51/ZKgb+svMi4LkIuGxTAqdRRlGZ9TdSRcRVBTAsxQ7wcP2k/SkzPQ38mzVQ&#10;XtNQjYuT9Ub6oGusE+F/wVxHw8PCyM/JYPfxzJXw8+a6mvaWOsY6GtnZV/V01GzMNUw0vjFQP+vr&#10;ZefkbH41yomLQ3BwM4eYVjbhjoLWJkc3KdG9Cuog76BGQK4/4jVy0L3frbcGeurzseMK4qiM0a5g&#10;Dr+923Pe3VRAHpHguxgf20SEMT8nnfbrV94/mnay0k276sXFPbA7d2a3Io1Z6ceoCt0vSR+NDXDR&#10;ONtWFqrENCvIY8Sfpldmx5wdLEMjA6fvzplbmGkb2vin3DYxDcv1Pf8o+MpmRIKprhr89dQeDX7I&#10;WT7k3sNSxinMGdxhH5E5g6GO4qiz7V2V5sa6M93XjoCpE/yYAjMIOgdrC2XWRtqTdXmCPZgE26Kg&#10;9YuYDQrOqJKwsDl63d3SwETjLw+WCkXEdj6hXkZvEwENR6QOBblPhuqSYgeXhkrM9DRjgm25aAjz&#10;X02BH1JguhTkOiGxkUGa/vzjkK3GWcbD+n/ANmSKtQLpZqZkMxMasFbylGvpsq0kwUISfqe6Pjf6&#10;lq/jXkXC0+sJjqaaYvyUCtN6hG2WE3phNyIqrzgf7jQo7iZLlwr58wUqRJoUfkm8kcKaq7Y6d67+&#10;qgdm6xrn4bWPY7U22mr3tjsfzJZKqR0KSpN8v0cKdMrY7UOdGW2NCcO9abYmakk+Np2J4d8Wxb4t&#10;jX2eHPy8rNBE7dzU7TDhVo5iuVwOLxRspQoQeUJ4CnWzcqk111Ffy0z9jOW5b0Kt9fcmK7hrNxRr&#10;+acJv0DLFy5dkGznyHbKxCtJ8tV40bc3ifc6effqnQy0FrMu8PNCBQXxjJI4UamXsCBUXAAJbkEB&#10;JL4F0F7zUF6xOyc3YiYoIMXZ4U1FMb48p9PNasDD/aDwsrA4ip3tIywMOw09i/odtr/aQWUIqjri&#10;za0cP23NV1XpHwvDQjXVX+VfQoHyvfQquzSRVBlCqQ5glp3nFEdyymI4peBHQcXLuaURPNCKw8T5&#10;odyiaHJZwu7NrAwbk2gL/WeN1WE6Wj+W5O7djsdWBHJBZyIrVlgazCjxmImPbq9IolK62IRBOXZK&#10;jmxjoVrklB4xplmIahBgm6TsIRqq/RC/GuBqdinEHfNqQELsl+FBXTiggATi703K3FYcfhvkaOqk&#10;e27zZhJ1Ple2ncrYKBdsJ3AX42XLNWJ4A2M7iXcvAbvcGO1sfMHXjI+bZe1N4H8YjPO1Hqm5TN/K&#10;VW1HSVYu8reanfV1Lvq6OhqqOxvpzHVkS/D3+fiV6qJwfQ21gw93RdhuCabrC6XnCDN8ghk9wvWD&#10;foaU2A6qzCMc+NopOJjaezXgYK5zb/UWmzLCRtUdkwbk6EEFcYwDNHEOYCLMxFjHZS7wwMZKj8Tc&#10;wDLgBDqcyJyl0Hvfvm398dVCX3eN9rmzXNyEgtMlp7ZKDsZlxHYJtVkG9MrxdTLSEI8ydEjq3lwu&#10;ddDR2um4oNj8g7RxwpVs8VqJdP0i837yG/htozNqtzMvSA+7ZfguJW4M9Gj5pF4R8YGpnp6Rno6Z&#10;vv6T9TYxevQI0y7ev3VC6ebvNctwDcL9XiGw5GBi8HBzFIXZQmKndvc3HjyadHGzwBDXSKy1jNxw&#10;Zwf7d5gBMnOOyJyisrfs7I1lrIdCKDMutN/kCIAdQwG80IQc+I4Q92D3xYSR5lnMz/CYAEcRcUZK&#10;qVXix2VAj5zcQ3zTbamr/unl7CN4ua25VnxUQHvLzZioUBM9re/vDl+76GWqo6unrmGipfFL3xX5&#10;SoJ4MfnmNc/zbkYNBZeCrC2zvN0Hg532q0LwhRc/ZicEmxraamtWV1eRWTSpXKxSqIRcgUIhVx0r&#10;FXIplLMFyqwM2W90+f9++4rtr+3PCO+jL79eSi6yrll23qCAsjto/MBzEYT3acKW/0abxUAbzGax&#10;VxcPrMb37S6Vp169yEUPq7Dd0oM6UATT8cs3Ki8ZaZ+zMjIM8rF1szbOuhyA+WUWRPWDzTYBfo6G&#10;qhAx65W0Xi6pnkvp5B/CzXTUsT9OM3YHvjCmj0gjQuQA52Bg/4d6GxPNmyUJzxATnIMnStq6gNwu&#10;oTdwUO1yYI31bhv4bvW8i0l8oPWNovjcqyFczDqHWE9D3jFR+9vL9V4peUp00KoggKTvF5Gnns0V&#10;3x3JVjLWpeQexv6M1V//80FNCrc8gFcSeFh8gZx//qfbxY56WmTc992wciMdDV11LR0Ta0Ntfadz&#10;Z7tcPXaiYntsbKZCAp5GJZKCLn0Miqu1sks0MDX9y38eGKwhMnow5B4a5/vM9GjQ+bXQ19BXO7s2&#10;ncnE9rPQsCNGrwLTcExtF+ObaOgW7sGmv6M1G4XgEXYwL5cOP8yxd3ukzEEG0MpnDis4q3O9JSHO&#10;bj/tTEoZz9noddbevBC/esx+FOxtNAJL5qOnFJQxEapbCXSr8D0KyN/vAfu2At8mQo/01CZYqX3z&#10;YTifs/LHAWvQwuRpEK8CnquCgoGzxFuZhJVbBzNVQernUDlRxKIrj0uzPWxsQbfgGOiSo7qFhBni&#10;3nqgq0lqiAtnq5OyVsXbLhYj8iWrBbyVPPlOKWurgLRZjlppvp4YGGijj33Vw6e0KoDxY2qPFN2q&#10;woxyd9vYuP6q3Oji7Kj7S7cDfWwRi90mupoh3ubezjqu5rqBlsa24JgynybbzFCsFMnheaKNq+Il&#10;KFCZvJznpqnxcqCSsXhTulPLvVfJQWTzVzOU8BTlxlVQICo20xU7ycr7Gfy7RejVhopoz3QPCx89&#10;TZuzf8uJ9e++5MGoDOEXRzOKEjjFccyKMEZFKKMihFEeyi4LFxRDOcmpZWGs0ouPkyLd1f4Wqace&#10;qHHWw1DbSuNcvrsF5WaUuCwKRD4Pij//g63boImzI5jZIQd1ORetLJ5mxFErYsrdTRzOfRNubQw+&#10;HnVB7pSyeEjl54cLCiJ5peGg6P9aQg0idxmI8HBeSTCvNJgFnkZeKLciBlcQwSm7NJef5qZ+BpcR&#10;LUoPIRVeQFXGkAo8Pt/IumRlciM7dnakxFpfY2OkTASMygkwGbmXi5uk47Y+ftv5aLYpM84twtfC&#10;xUyD/aFfSZmGIiuxMBV28N+2hv97E2CquahKIWmQutf/5jHM0VzXRu/ck85K8dNboq1E5UaSbDOX&#10;sJTG3RiJtDZ7PV8j/DwkIo0JCd0iyrgIvRjhoedsqPVi8Nq75dtN5Snm+prYj8MsXD9rH3Q9O8WE&#10;LiHQTd3tONzvN9NWn+uvkFEmBECNnHT7iNCiAnq/1lZRQVkRYVBJAtIw6G2vjGdFh7qLqYsy0qAc&#10;067CDsjQ/VJcrwzbK8LcEuJa6J/mjbXPUSnrqMMRLBWGpfZSOQgSaw5LH0KRJ1a3WhNC/eyMtA9e&#10;dUloHes95ZeDfXnEUTG2X4xFJAZ5mp0962mo766uRoeXSdf/64QwpyZFQOv9qp3K+YpCR2ODAG9d&#10;EjAowI1AJWGw3TJiMxs7vjHXk5h0nsTezC0MX5hMFxzOHe4NCmlLbOIcDRih7q/8/KwLdzDvZG/w&#10;w6ueQ/YykQn69M0gp+uaQ6/XpnHEaBMz/YGxQjxric5dAiiDVM5Wc2vO1UQP3t60jNR+mnf5NDgX&#10;ShLVISV2sJk9HW1XBmHl6/PdRhpqpDcdcsyKEtsBJcIidfORI75OWgXXPF/cr2Filmi/jMQHGyeE&#10;WXk7mttaGunp6a6stbx4OWphrn8twhu5XCd+OmBjZPD66VMrXW0TPU38T3PZQW730iK41y8ISoPY&#10;2aGHRZeeJYR1Bnt566n729vs/fh4f++tXCqUHZ2ovvz9+FdoJv3//t9o8/dXbH9tf0Z4K4+VN5uG&#10;LArGHNaJvnPYkEmU9wLO53d4/g8NxDZonrPgMcp7EmkaV2VqZdd0I0b4uVeO7JFhxpjktaG+Uk8X&#10;G0sLSzMD3Y8Ph1X4RRlx+u3TLjMjrbX+cgGuR4SrV+LbZZRuAX7g3kRTXLAvB7MmBkaU4GiChrKW&#10;yvFNDOrE/o/DhWkXDdW0jNU189PC+PRhJqbn3ZNqO0Otqmuxw3cqkM+HhJgp5JtRY031gea0Q9wY&#10;AzOOezWVFGEnpAzKMDD5adiXAugW4rolpEEJ0CklNvJxy046ms+LExnlEfzCYH5pNL8gmFB9dSDG&#10;N8DWxMHGVEvPzCk817dxSccuwkzb+oqVEyIs7qfYyDfRQS/OR+6Fhb0LC38YEv0kNKUnOiEk2IPE&#10;fPDk+wF/H1tYbYaItCMjL0uAISm+W0roBPWQ7DQVqwzXJCW384BW/Ktxc10NRzv9a4kBsx1VE81Z&#10;xYnhgS5mH1+00IkDh5jR+DDbmvzwpdGaxpoEb2f9G4WRjuaa5nrq+ZkXRMQVJWlMjm2TIptPcC1H&#10;QBu0Mk0ABS5UjkyKmvAw1ng71yjeui5f/WfwhqbKQVOsZ0DbZ+HFvM3KvqwYL231bysS31Rc+T4v&#10;NsnO5EZuArSMhwOHjLGNmeKLER7vXywj5jouOloT4DWCB9kS+DXJcqlyo4y7dkm4mcDZqPLU15hv&#10;vSGmrAsJbTJ8kwLbpiK2KXEgMwaUxOHPz5s9bE1eLV2RHzQrCb0ScBA8hAmBNjGxjYHpcbExeYvo&#10;IG0Wq+CpyuU8GSJHsnlNvJIpWs+hIko8tM8R1tolm8WKzQz+eoYASgiTpNq4qtxIlm2mSDfTZVsV&#10;0rVs0nS5+blvRmHVj/qr2QsFhKededGOzdHOlIoo/mnqNE5ptKAwlFMaSq8IoVWGMCug2ieigkhB&#10;SawwM5ZfEEeuSQA9OXTOpR9v5tkYaM7nxgDFEeKCUFEhlJacWf7H8OaWxFCrw7sTffwMtfYr80SF&#10;Ufiy+EdFeQ0XL5ZeiEh3siaWJ4nzwkmVkZSKMEFRkKA4RFgazi85TTBXBmrxSE55KKcshFsSwirw&#10;F5aFCfICOYX+t1ztYq1NcYVXD4sSH1WmF553uulsGWliGGFtEuPvqnfm7PpAm4WeJur9gGi/TYyf&#10;YAKzwQH2LTVX4GPXf95sQT/rUZLW2Mh2ObFVjrujQsOO0UNQPuB/sCMMVI9SCvTwib1sQh/rcJpO&#10;nnK30F+9k8iBZyk20uhrRaj1G856mtt9OULskAg3IMC3SsBvmdgjIvSBf5rxeXa6s6qltsxAW73u&#10;5kUhY1RMaZIBXVJMA/jkC3FNYnwHHzfERk8lRHjN9Kdw8P1iYp/svxTrBB9gUHmr8G2Sg2YBspmL&#10;6RHg+24UJTVUhinAX4P6TjPEJzwowbslyFsSQv3D+Zsgj4DDexhaL57WgWcME1kLRNbcPjBw6WrA&#10;+/0dE02tYE+PzKuBjzfrQKfBSk8H9dMSHd/1bKmq/JI/+uEd1FwJf61espWsRPxB6X3xdu674aue&#10;uhozdbX0PTiL3CWlg5ph6BjbAfY7GbGBg5wtz01x9dBD06ZwdPjsYm1stLuzrZG9pVHWtUhjffWq&#10;8pzBwdq+gaqQYDsO73sSY5PMmifQenH0LjJzIzDAraysLCDQmcRaBBizFOYgmTlMYE5RWI+M9XQO&#10;P8xLKW0gv6F41dNKS3Jih5Tawj0cGWkvNFI7tzHdeojtharJ4cB7OCxC9ksJA0JgVMxY4bPGCDjY&#10;+xc1YvKogjAqQ/VhXjRQDxAeXvaLq5Uk5sxPqDUTQ93zXragxujrrTXU1miszqDTZ+m0udnW4uGE&#10;S6SyC/xiT25lELc4hJEdwSi4BBReeZN9+VFKdF/WRXdTw4meri8np0UiT9dhf6PL//fbV2x/bX9G&#10;eKuOj7bvvjRObLNdgdR2wCzGex7Ku/Lv8fz/YKBMP7WgWYztDNp5+rNRxaCGlqn/eZ+R9uLyrAsG&#10;2hpZ2eFU5newgZzkRD8lfUaGbpOTWgXUoc8/rZrrqNH3usTkXgUwIAK6lZwlay3tzOQIWwsd/Mc+&#10;PmFISJwR4CeEhOEwT/foQLeB9jQOfphHmbheGGJrrG2qrR7l70LbXxCShwWUXgkJ9IJ72JgWxv6I&#10;j4NRcqx3de4lU20N4ucOIb71GPTocTA5phUKAT01Ob6FT+0W4J42ZSfm2hjRSlPIhbHQZGYRqK6C&#10;hdWR/XEexvqG+gF5oeOfPMf33Kf2/fp/tKiYMvBKstCyDjVyzDN3ggfFPAiLeBOW+M738pvQlKsW&#10;FkZamiWZ4Z9et7LwzRJKs4LYJEE2gzICMmhvGzg2QalXJLg+CWEQMVFbkhrFBj108piYMCWHAL8K&#10;/Nx/Iz/Mw97IWONM2kVPAX2KQ+zgUzoFpH4RYZyNnAr2MbMxNdiZK1eSR6TYfikKqpdwhO+SA+0S&#10;oEVGaRYD4Hg6lxHj+bC3hLsNwuzK78aj/2JpckSBfCNPikhR3E1jrlZ0pgRFG2q9ulMSZ2Ma6Wxb&#10;V5xM/rlbhG2R4Bq4uOGiNH9fB6N7Y5WlSb6ORhpWZ775vusaYSVJvJEhXyuUrGQpty7LEBmM1Spn&#10;rbPUz5NcSq+Y0Crf65LTe2XkETFulIftklD6/V30nqw1CwjjEuKgDN8H1WxAd6kwfUeYYTp2amy4&#10;NtjGkAnPl29cUa3mKuC5IkSmHFEiRGRTNsp786P8TTQ5G9eFG/mg8wGaEp6rWM9RwPMUiEI5vEi8&#10;VShaLzhE3HI21bEx0H052oibqGY9zgUWC4M11XZL89kZcdxSP3J1IDcznpcdwy+KFEDFSUPZpeGs&#10;8khy9XlecSi/OJheFSgo8BNnhaDzYjzVzr4rSaPkx/CzzgsKI5hlEbSKf8D2qTEyQ3llIaia+AtW&#10;ZgUu1sCN1B+zQvrD/VNsrRNt9F+VxLBKIsU559kl4VSofnkECGxaPohqUIWfim9QghfFcoujOSVR&#10;7PIIVnkYsywUNFb55doQt0um+v4aanpqaobfnPk2P/vt7Sp3LfXO8hJXC1PcD7N+7hYZySHMT2Ov&#10;v21ytND68eFtPmlGRBnhHTQd4WaVAOg2Qeuv0OwrrguUjF+T9/3OjoDTbYpQdZ9WJVSkoEeJG711&#10;PTkpwhe53J3ua5XkaxPua9XbnsnDj8gI/UoCiNtWJQF0wlqh5XZCAw/Xvf9m1NHa6LuNNgV+Ukke&#10;lqLqVVDuYfApbTvtCKDCHpLhx8m7I9GBFlkXfHdm2vYfDwvw/XJ6vQIid/sRlCocpgLaT6eRuoZh&#10;GbXFoRLKnJDYoqDDpPgGKb5DShiUkDr41L7YUKvq8ozWjsKd582Ew/tUziKJMW9nr2lurA+OPwZa&#10;Gj4uFj99P5kSHx7g5vLxVe/aXJqDqd7KRN3lMN/lxjTy5mXhvcuK9QLFatHp4/S7PpJDXS12NdLe&#10;HBkBPg+xgNtSXNsRtucEA15L1xEWJic1Aj+1O1gY4qlP0bRhLH0YoI+TWUsUFoLE3Pzh3RCRgSCy&#10;N4j0aTx95pdPI59RMy9+7n39vucAO7eHXrl545q9nXV1dbmPrx2JuYCBUqqNkhg9ZNYUlj7/7GV7&#10;sK+ThNjHR7UqCH1HoN+A6xSDQwe5W0psEAPzgU7mqNfzyLcw9PvWw/cDjMM1+OJtQ0010HVwsNa3&#10;MjPw8XBISw3JzfLlkOe4uEkWavyX54NpyVF46hyJOQHQl779AYY73CKxn77bnXSwMTr8PEE9qJGy&#10;O3ambxS7uZHzLnDyzh+WRXFLwoUFocLCEGFRMK8kiF0WjM+N+lx5zU1L7UghOf5ypDhWKY7+90l4&#10;/hXbX9ufEt5H8oNdvHFQhd0S4LuAC5zF+sxhAqagDOf/imFA853DhC4A3tMo9xmUR9fPXpWTfhcz&#10;nNwcDY10klL9cUz4Dz/Vxke5sVGgBoWJ8Df4lCbawUNjfR0KepT2sVeOHgNdbCYwbG2i+/Fl/5vn&#10;rdbGmgmRbiY6Gq/vtrOxk/jPa7bGWqBTz0ZPCA6GRNgeCakfMQ2zN9X56WG9kNovpjTLiM3HQAfU&#10;q0njKgqchR5KinYpSUtiHNznorvFqFao1iemDYr/JIBDQ5sSaBPgZ30sjXuTg5+n+HKLErhF8Ycl&#10;57nV0aKKMHr5hZ6cVHWbYNeZA+8plO8cOmQe7bsI2E8iwxew1uP79j0/2CW36+t6mqjpXXH1Xw29&#10;9iwyYz0sPtDe3N/BlPR2SoifkOAHJfheKTBwhGsDXQdwMFLhu5T4XihvGq4Huz8CXhTqxbgQB3rW&#10;LdA+b1KLitohZsKY+HoxMPtsvjMlxoeHG1WSO1TEVujMoU0jE0LUoACYzrnslXrRlbU3KcLMKIEx&#10;BW5ABvKb2CkDeqSkQT5x9em9MS9LA+LqdcE/SdKiRFyVIQpAk8KT5RtJlPUb7rpabyoSGbcuf58e&#10;mGBt5m9r8Gq7e70n59XSdQ5q+0psiKuh9v3WPCochtxoPbjfNVl1ZX+hio2ooK9lSLcL6UuVwpUs&#10;FqLyUU++uea5w4+jIszgMehR4UcsdM8WpYQz8ONs6sxwc25KpBcN38M77BQdNkvJd0CHQ0bt4WM6&#10;8fsDMefdPHXUGIhiyfZlORwkNOheZEnWshSbybz1DPrW7ZnqJA89Ddq9GsU6lKFThciTwwsU8ELQ&#10;lPAiV41z3iaGJmrnEs87ViR7pYTZRwfaZp83pcCvl4U69SUE0EoiGOWxLytzf8xLZDVkc4ovSIoi&#10;xYUgsEMZ5RGk64GssjB6RTj+egirPIgHjlw34vqjw1s9HMiVsZw8kPFR7FLQyYv+Hba/GjsvlJcb&#10;wC6I6U2IM9XRinYxizHQRVz23a2OwVRdOCyOoRUF8SrCafkx1OIkUmk8viSWWhrDLoMypPKKoY3s&#10;4AEE9dJITkkkpzQSPAYN/BGpJvOnvMgfKi9dMNJt9nIBai5iisJybE2tzqk7mutTMI0c2lhbdZGJ&#10;gVZKnJuCuCBCg84cTArtleoCyS0ntChIjUpoRnrwCNcH4vZ32P5q0O9AGYJbj7EwFQbUeUNKYGKw&#10;I9Fc65vLQa4PFwtRP095O1nSDtb5hH4pCXySQYCBn9kOeqWQIMa1sw56DLXUDn4cleK6FZh6FdAn&#10;Qg3IgUElrvd0J2fnae7hHlBqS4mdfEzP4aeJsc4SC+0zTOSYmNoPzZlDJTW/zhKDWrNbhesN8ze/&#10;XZzE3L3Hxc5xsV0iwgAU+UFqEwMDMsK0AN+7/8OtualyW3MjVxerhcXmt29m46McP7wa7qxPlDIR&#10;HDLoT3Sa6aiX5yTXX49nE+a4mEl3B2MTdfXzZgZsRLF8M1m1VqxYrVKsn4bW/9cmmM9615/dWhpu&#10;Y6RGfNsu+9Qv2m3hY0A/o+cINyQntkgOO26VxZeWJFOZO0TGMIk5RmSMkplDZNYYQOslMydx9Dki&#10;G94/Vu7oZJWeldDeU1LXnJJw1T8qzr8Bln7/cSuVc7cZlnklJewjboXC2qGxFwj0GRxjnsS8Fxbq&#10;utSXJQamBdgGKeGOnNomxAyKcPNcTLuYMvPkQbOZhWHMxeC0gite/s4GJnp6ejq6etp3H/fgmTME&#10;evche/z6zZyMzKTIaG99Q20nL2vvUHc9Y309E61P+E08bRGgj2DoowT2MpEx/+BxvYezAfFVEx89&#10;uv/DaJCZ3ofSy9yiC7zCWF5RJBeqHhTCKw1hl4Yyy8P4RSHoyqRgY71jJVSqRHUCvh79Rpf/77ev&#10;2P7a/pTT5kcSIU9q6lvotIAD4X3+NOnKvwTvoGn0V4uYRnlN7oNs85rDePZ/0LW7qG1oGxwTsk99&#10;hGHMAPRZCmXJzkhfSFiAeEZu4xDqL4Y5WxgZO1qb+DmYmp79C+7JMP7zqqG25ptva9n4FTZ6if15&#10;k/zj3TB36+5bMV11pQlRnhnxtiJ0mxQH+t1tUnSHmLpDej8V5GHC259Q4ceU2F6oWh+qQ/C2nXfQ&#10;wSbXcWhzqB/WHU31i5JdxUCnCNWkANpUwGnmMqADFBZDdReyfN1e30gllQfx8y+ys8Kppe6HZaH0&#10;8ujJqCB9I1uvzqdu0wfn53Gui5B/c34aFTG57z6HDFjAWS7jzFYxVsOvzt8eNo9OMTS2dVTTCjM0&#10;Mj37ja+FtfHZv1zyc3q+UiOh9/GptUfERhWkTjoUhHYlCaYktikJsF/ed9mb6zI/LqmInSpcrRLV&#10;qcDBRAd9YmKTmHGHf9gpp637OxiJaH1yTIcKDVrbEbqZ875MimtSUDuYqJlPL4ccTTQj/Mz3n7Qy&#10;dwep75tJb5reIKpXuiLjwq10Nc9Y6els3c7eHy2EtCmoU6EcJtlK6BgyOeKKFFEogxco710VIxKp&#10;W3V+pgYfcyKElXGgc31QHPaoIrs8IrA7LdHfUtdQXc3T0mqnta05zP38OfVoE924AENLjXPG/+k/&#10;PWhJoN2t+r4r3lPnrHQrA7+Qg7vbafh//SfG61UJdkpFb+IxZnqbqgzU1axM1Dub4jtqCsy1NIQf&#10;+07Qg8fobiUSpkLCFAd9cvTQeRcTG7Uz4EBHXysR37ss2SxQrhfK19JVGxmy5WjlepJ0s4x8t936&#10;zF/2lmskG9ekG+nSzUz5Ro7sNxWe82qm3lhTs7oiH/l08VZmhLWOurmeQb6/F2qtZrElPsFF/0NJ&#10;WLe3jYeOruXf/vpjZQa5JE50Oh8uLAxll4QJ84PFWVGCvAu0sgvcnDBRbiS7Ku6726WR2mdBAOMq&#10;Iw/LIlnFcYL8OGgsK4YqqXy1r/A+uBV+mO/DzIm86mCjr6V1J+fSh8IMamkyp+iCIDOBkR/9Ls/v&#10;x9uxE7FeSbpq62GepKqUNylB6IIIZmmkoDiMXxLEqAzklAXxS4P4BWFQapq8SFFOJKc4gpZ/mV+e&#10;RCsK4RYm8YvjaVXetILgD1XZbtraL7YHRvrtWYQuaz2dhw+HGOQNOXHyBN8l3WuTY7qVh0MKoFtG&#10;rJcTm6Ei98DYEW5QQa4HPd2vBuns3wySxSDajyEbkAEdQjKMddhCQ8MkmHklYZZDhDFJM/4uVhbn&#10;zrGQvSJSvwLfdwQyHtOrxIIe6pAKPyqjrs5O3EpL8pWBrgC+VoRv5xLGpECfEkrUDyppsAO2gcAD&#10;vVUZ0ColN7PxPcS9LhdLHebekIQAuqEwJQTvr9juATWuEtslZz/qbSq0MdKz1NHMuuooJ0/KgHEo&#10;yzJh4Bg3IcE0CnB1POziZHNDRUni6yezWcmRwNtBIbVLQW/mHtwUMRrY6Fl7E52PL2eMz57bHK4W&#10;4mAUyqSFjtpkeTZ/sxiqi7pxTb51RYZIl8OhPgJ1E5DcoNcLbVjPE64mI+9nLrZXOOtqiChzEkaH&#10;mNIpI4HwHpcR20TkFipyEtaYb6Cvdv3WFQJtHWDOYw+nAOYkhj5JYCPIjN5D9vL12sjMnEAC4xGB&#10;sQAwhvD0PhJrkc5DkNnTZPYkU/Dg/cf7nn5WZiZGV1NdPx0MH1BW6tqyjA0M63LjeKhxEb5JhL2u&#10;ovXAqgJN1L4xOfvX8x5mrq5GeoZaiy8fbCJfrO/PbuyurPy48uTzd/qm2j98Gv6MXW1sKzAyMgi7&#10;ENO1vli7vnR9Z7NgHVFzF57f2aGlp0djwPHkDjKzl0DrJ9FB0f+0s6vGTOMbBWVLQNq+Guq5khKA&#10;q7lCqogklUXRyqOZZdG8whhhdoI4I1lYHvapKinR0YYMUI6PoWKhJwrV6Say317+XYP+/bv3fuPQ&#10;n7X9dpan7U8Hb7CBd/P46EjT0sNt5KPfPM77dN/2v7Tm/YfmO7frmDNmauHw6Nni20+jWMYC9nAM&#10;RV/qHyy8GuEpJ/TLac24zx3OthZCzCyfMCWkzq2P5Uaet06+6Ply63r+tbiUOCcBrvfrCrGEPPHj&#10;zo3X36/MDt/xctSS4GaU+IFTlQB6+nU8ZPebb0cdzI2uRFhKUf0STL+C8Fu3BzWulNzNwrXL2OsX&#10;Qh2fIbpY6HE5sfcYqlUwIiH1coldWTEu93LLWkMjzuupdcYEvSvPoFZe+KE4yV9HU1fdwK12xW4a&#10;FbhMCJhE/u4av5rXLNZnCu0+hXaYQXmuEc2rFw0sAoODvT7/suhoo62rq2NooPPz00kedZqHbZST&#10;e6TYLtBjOM3j2CwntgtIPT9tN5iofwO8HBLjBuXkYc5+LeiCQFlIic0SIjh0zmRdtH+4Ui0jdIDv&#10;qE7zpIJC5AjoV+H6ZOiOX5m9nA/dQuTiYk96T10S7M6ll3fv4N5NYN9PikmvzP72Fxdt7QhTAw8d&#10;NfzObe7dMsFyqnI+QzabKoSn0hEJSniGcLOUs1PN3s6nrRZTN5uj3Ww+ZEcRK+OpUI2vMHZpOK08&#10;hlIWz7iV+UNqzG5JLK48jFQWRLkZ91PZxUfVcTuZSbimSnf1c4WhvnYG+q52+i8Hs+kPeqKcLTYH&#10;cxWUKTGuVYZr4xFGie8QRlpnMZ/G998NmOuqO9saSCnQdprT7chdSkyPAjcsxw33NWZeCrDhIkpk&#10;K6lKRIZoE1RCIJXT5RsgoaHd2+L1TNFWtb3amZ+WO4H1ph/7crk7t4kL+Yp75fz5y+KFFNFOCgvR&#10;WhzmVXvVg/q4mrpVwly/LUI0ixaTSRvpNy74tgU5PK+9+iMC5nT2L7vlyZziKEFhAKMilFMWBu3q&#10;/ncy+t+MWBzd6uvkr6sxFuVJKAkXFAWxixNOo9PDToVyFKc0ilsSISgJpxX4A8UXlpOCI1wtV2du&#10;WmurjUX5424Wvq/NXc4J99JTS4+ws9JT+xEOm++pyPZze1JV5aStZXrmm0flCbSyBFbRBWFxpLAw&#10;RJwfJigA5U4M+BUwy4NAnHNKwyHRXxJ9qsVDueA7BUGsqui90vjp/EQfa+39nybDfKxsDDSBNx1K&#10;yiAf3aoi9cuw3XKoTm6DitoGPkVHVChzH/QIQXspf1Pbp++ABvWa01o4vzcxGXzqxo8woMzt3P+h&#10;VQ90wow1mR/7ZKDwBUkMPq4QbmEqfNMx0HNEGMO+GboY5K/E3T8C2k6g9GeTx6CGxrcegb8D9Cmg&#10;Lc5dMkLTF96kENfLR49RUevwkcrumlTqxy0eqZOLaxGTWpTgf8TBwF+W4Se/0Ppk+NWMy8F2Flpv&#10;HzcwPoJOQB+f1iIhDChxY0eETj5Qx8OPW5tof3jeLqZOikBnBdutgv5QLzSnRWgTYboPdyfuzdR+&#10;/L5bSpvh7t0+pi8F2Bq/nqgSruWplsuO1i7LoVmoChmiUAlV2cpVbIDebbockcrfypRu5CuXS7ir&#10;112NNF591yXmrErQAwpgGHxoj3Ejx8QJBW6MfzAoIk1+exdmqKPx489LXMGDpdXbT5+OcfmvGTxE&#10;30CRX4ANhbVEZAziDrtJrCkQ2P9oJNY8hb350+fxC0muVvbq3r7ma4ud6fFBSs4jOmZBQt8SAPd9&#10;HSyYhFUOMNRcmdZwp9HZw6RnpfEe6v4WahyOnF79PL+G2lp4MTd7t8fE0iAxP6tie6b88WLuo7mc&#10;ZwvZ383lPF8AD0ruLhqZGmEPl1mcCYCxiWc/dnE1M9Y+B58oOdxtEB32iXFDpYnnHTU0gi2NbdTP&#10;OZxTawnw2q/NJNxORFVcwZSm0a8nAjlxuLyrAXpaqHcvT47kUr5EfnT869EJaCfHqqMT5fGvJ79+&#10;+XJ8LDn6cqI4+VVxfHLyK5TtRalU/gahP2v7jdun7c8I7yMoxbxSx8rDa2IPypUG0QjjDUWf/Q/Z&#10;+d6PxkMvdewDjM6qeXtaHdDv4Vh3Sezl7a2m2CB7PqZfcthF3h820dGgvG9lodrkNFBr9onx41LS&#10;pADfS3mzGGinpUKPy7AwEb5WCNwSIJvZpMfBPjbvHreKQHkN9H2VCxLULTFpgAs8KEiJWunOEe6P&#10;SDAjEihoCxyP+kCTAy1yKkxC7iJ/nLXU15QRdqSEBQW+XUZqEpN6JOThvETfofRKezV19i/fOxkb&#10;2uto+OidddLTSoyK0bOP9RnddZxB+s1i3P/hGr+a/ww6aBIVOImKnMMGLgLWk0iPwVd6Zq4jE7Us&#10;zgKsJVlfW8dA3yg40gP7dpiF7xEd3lRSQQD3K7F9KnyDDNciIY2iX0/bGutWFQYLyZ0SaHYdEkMq&#10;/GmqB+rYp+fN4d7mYvywjNQlI8JkpGYllIhmQIWbUAB9cqjmSp+MOC7DjyrJoyJcrxToUmDb6Yz1&#10;kbb0Qmerg7KcD/kxDYHmrSCDtxsY8ArxSqlss5C7mcTeiZXAa77vSFrvSl+EJZdFu3prqeW6uh1W&#10;xtHKokCS8UpDQWOVgqIwWpQVzS6KZdy4gCn2Ylb4cEv9OcUhnLIAVkE8syjhbWlASYBbXUnu2vIN&#10;O82zrkZqcUG2NMwCl9grpXeCXstcd2t8iO/HV0MUfKOQ28tD9nB2uyWkdhmxXQEtYcCkmHYZuh8c&#10;DbvvpCcHO7DWixTrfwxvydo1wUblZlO2pdqZq0E+TXmX3Q01R4oC+ffLJDul4o0MBSKUt3qLvjBr&#10;c+YMHnGDvZUvupcughdIl1LFq7lseKXkXi1lqdpFXxORHndYlSTMPc8vCmWWhXEgKv8xvAXZsdjr&#10;OT66ugFGOj9fT6IWRQuy4lllsezSaE5JJK8Eqgn29XaJisNxBYm1EV6TfTloZBsdOxxkpWeloXYj&#10;I9nD1gC/O8UnzTP2+lSkmYm6y4Zn/2qpfsZRW+M1ot9ST+vp9WxSSS6jKJFbGCsqChWUBHNLQ+gV&#10;4ZTySH4JlPWdXRbOBs+zNFRQFCIqCBHm+/GLAkE362FGkIP6WS5unUaZZn7cdLPWF6C6xOg+FTAp&#10;RU7ICeMgEfmETgkAlfKT40EhPqTCjX7F9mlGtp5jbN8Jrv8EN/g7bH81EbFbiRtUYTvFJKgA69xI&#10;A5s6IsPAjrGdRxioFCaIbRVUSa9BiWtV4QbEpI0AR+sj7CY0SQ7AjnCTkKA/rVNwmvFtUInvURBb&#10;Wcgh3E8tjdcjfBzNksJ8Dc+difP3I7/r4mD7RbReAQV8PEB/YvQYvcBC1v+4AYsP8mbg1liENtkh&#10;KPT75ETQaQB9DtAnviOltH182myqrf39ZouINCWndsuApiNoKxfoIHYdETpEyBYepoOL62OiQeeg&#10;HiT6CWVq9EbOQEE4G1GlWi04WktWrBUpF0tVS4Wq5VzVWqYCJPdmqnQ7WbqVfrRaLF8p4D+4+uFB&#10;tb2JEWtvU4bpUQGjKtzIEQ68Ff0K4oAQ0yHAdoiIqwwk3N/dMSTA4z6ityg3Rl9d3cXd/lpOAJG1&#10;gqUOg9gmscaI9OHfYfurERndBMYYjjGJZ6zgmcsH6JF3P0+baql5O5t4OZm42ll5OFp21F0UcoYp&#10;2OHclNCHDxcq6hJi03zvIteWPgxuolfX9haWDlYQyMUH6OX8G2kxBTm5j2fTH01nP5oufL5c8GQ+&#10;/9lC7ncLtx8s6hpqfQbgeMrS87cjC4hOL19HJvBSBizwCQ1ieoeAMbG1UGWgefbnhysczArj40x3&#10;XoTNubPu2hp3LgRGWpsEGeru5l5kgA98eSzsop+zicnyyBJbIj45UYFcOflyApL7y5eTX4+PZEdf&#10;5CqViE25VVU8Ozl0fCw7Ovmzbyr7jdun7c8IbyhE8ItKw9DWZ/yT/yzGHxLNaJ//YXgHz7zXT26x&#10;tvOsqi3LqcoMTwgydzC4eMVvYbXB3ERrY7GBgdqYHSo/72YtxnYr8d1yHOS8K3DtR4ReKabz7Xc9&#10;YZ4mIuS2mDAnJw2KgaFvF2tsTdS3pgtlhCkpZhgKuYTw1i5DtvE+DTuY6iwN17I+9YuQMLA/SwiN&#10;oBo4wg2c4AaEBw1yAKYkwTiE3va6xOgAWzGwLCK2c4kNYvwYH7tRkB6fHnM+1NeEThtisFbZ1HUB&#10;cUJM2nLx9LGvmPecOPCfx4TMYz1n/zhxjc8i4DOH85lBe86gA+fQHrNYy0WcU8sTk8s39EwtJ+ab&#10;kJgXPh4ORto65rr6N0svC4BFMXFQiu44IoAX3goObXx0HQ0zPjYEC/JzYIHXReo/nVcER9V+qKwZ&#10;sZWDnUqNdV8bqhCiloXAhJTSLqe0ygltR8QBKaZLBioYHHgDexVQFH2bitQiw9yUIhvQhFFLA61P&#10;t3J4BZcZUE2LoAwTg3R3s/J4r9wIt7wQG3hNBG+rdPnGlQvWRtX+Ts3Bng9Tw7A1icSqS3RI4YEM&#10;Oy3gURLCKwmH+FTmRysLZn0teJUVwiwIY1Ymc8sCBDmxooLYw5Lwnezw/FBHBgB+X/Ny/KyUOArS&#10;QkxslhM6VNjx7usZ9iZanvZ62F86xOQBKaFThumWkkDvvlVBgikIzUfEDvbnFt7BQLS/1RXQw9uq&#10;lK8m/yG85RvZXETZUNGlYFsDzNwN6mYTZuVmcbB9rL1uXaInEdFJ2Sp9O1kTbWkKu+Ir2KySIDKk&#10;iEzRZoZ0rUC1UqjYyOI9zLvXeDnCwpRYk8AsDxUWnBcUBXNKoLRr3JI/jiEX5rsDRWG7t7OvmBsV&#10;ulqHa6sNhHsB5UmEsgtMaK92ML8Yig/nlYaLSwIwRRc9dTV/ejYuJXepiM1c0hKLjuAz10qzg2KC&#10;nVlYOGNv+IjVK0MPMJDjAubiEWZUgp199Lgpws/CV+3cemoEtjL1sDReWBrAL/blF0ewCuN5RVFc&#10;UHCXhXIqQtjlYcziaF5JDK38Ar04hlx0scfXMc3HHv9xxcvT5E51NqhQnaw0R9uuSQgP2PvrxelB&#10;1nrqkb4OeUn+7x43i/EjMmI/D92iIncoQXcQ06oigP5ilxLdrsK0f6X17wx0s5TUXim6h4+bmBms&#10;tzbUp6P6hLh6IaZdhJ6SEZYk+Dnk9zDy20kRfl5EnXy6A4uLcBeSJkTkLiGlS0DoBymrILQcQYXy&#10;uuTAIPjcivCdzxEwKwO17qZrHPwa+vVUYVqcs6VBepCVh7lO2bXzu9/3CghDoASXEG8wUQN7Tya8&#10;7Yz5xCkB9YacXqeA6u53HGPaQSdeTmzh42F09OL2Uq+55hnK227pIajsW4/x7SC8lVAl0EEFqk2J&#10;B5/GOtADFqBhoNNM2+8baEqK97dH32vgPSjibubwtyt4G9nCzRzxRg6UZHejQL5aJF8plK2UyteT&#10;hduZ9Hs1Qfb6uZeCRORFKbFFQWmWgW4Buk1OGeDjOnnYbiG+W0K9JaTUS4AtTxuD108babi+/Gse&#10;5ZUlOMYWnjmJZ44RGJOHnAUKVKzo9+QGjcToJkNpGadJrAkSY2oNXh4UaH/4y4AYv0JFz2I/DVP3&#10;B1jIKSVxFNaQknYtgMx8cr0x09TGdOXtzMru6jpqbR25Or83s46cXN8dGLjXo21umv50Ou3pVN6T&#10;2YKnC0VPFgqfLuQ9m89/tJAz1edyKcba1SbAz26su7giLdzJRLP/ZjL5fQf/sItPnZroTq+rSpLi&#10;n/CxvUJyq+hwVAA8j/Pzri2PZ6KHH6wPXbY3/lh99UlWOLwkefF6kbWGeqCvTYC363B/m1wmkEO1&#10;Q0EVLpepjmmYj+4W+veG7qRdilhdXTo++bOvjv/G7dP2Z4T333/9+7FKrmflatf3YwAEb4zv7L8S&#10;av5P7Mz2W1PHOFdX1+nvJ2feTCM+rcGR61u/rNzqL28dvqmrr+vubJkaHyAC1hX4XhUOdMMH5ECn&#10;jNAl2O06os6OdNUE+lrsrDSvTzU/3xrxcbIuyowV4LolxGEFYfgIKgEESk8oe5EC6GF9nHQw02Oh&#10;dwToAQWpVUqqk+KblECnChTo2G4xqhmUfSJcPxO3TvmwZvjNX8Y7Kumft9YGb553MHO3MDLU1TDQ&#10;0Fzob7o3c/OnrW4RbpZPaBWglnWMzQO6v/WdRvktQMVSQfH9u2v8at6LgNsywW0B8JlGB0yhPKfR&#10;jqexe+HDbwLaXltE5mqZ6XX0NBup65toGxhp65mqq71/2M7ZbxdhuyTYFhFqlPahydlaz8PRfGGs&#10;iYOfA4UReBVKfKcKB/ooXUJsHRvTPQzLCfN2dDTTfL3VyMaOSEmdclKzDF8H/poSGsL6IdJju6Hb&#10;AtU8bWcih4moHR9z/eUYL25eJKcgmFoeh666TCiPB0ovoytzWkIDW3KSft7ptdPV/qEqiVWaICi4&#10;KCiIFhf7i8vcOaWg5j6V3aCaLIE2IkM1p2uiDwviyHnXyBU5L7MSOzPjArxs1nMDP5dlUqsy9guj&#10;XhTH5voYy4EmGalOAUU1Nx8RGo7wjaAyO0FPsJGdoOIBfuy219Nk/vT487cd9Df9UvykBD8qJXRL&#10;CTAp0MpDwlgH3ZfCbWx11A7ns2TLV/4Y3ms54q0qH0PNl5P1SniSYjNVtpkt2iw7GK8Yz7todeZM&#10;eWJMhKPpp/lc4cMC0Ua2Cp6rWM7nb+eKNsqU6/nKe9kPhq9562k+yktmlcTwIO4G8YvC+MXR7JJo&#10;zj/ZAMaocGFW+JGLI4jFCTuXw55U5uR4259X/2Yl1hcHwrs8XAg5OmHsomhaiT+6NiXK1uLbqbYj&#10;zPQxpkFMbhOQbioo7Uri1Oiday6mOt8u19Gwg1ygTULq5pOalIQGGaZeTO/j4AdI73ounbfLcjSl&#10;1mazC4JExX6CvDBu3iUoRA6q/x3KLAwhlEbgbyQ/zghFFCZuZUWvpUWN5FzMjo9wcbAxMdJMToq7&#10;c+MKh7KWlxpw3svuQqjr5koNHzfM2h8gvO0PcjZ3t9S6FOzCen9XSuyVEvulhC45sU+MaZBhGxVA&#10;8++w/dU4wHXhQbcUu/A94rqrg5GnvXVRkp+AOkrdHTHRVMu9Ehbhb+1kpZcaG+pgpvvjc7iJoUla&#10;avzieMPlWJ+6moyN5Q7kszo+blDGHBKQh5kHQ/LDieWR1DAfa/reqIA0zsF00D522Bmr//ywn7R1&#10;Sfi44nlfkY+xLvbpJJ+wvbN2e2Wi0sZQ6/X2TSHQJyG1yElQ9U8QnBIM+BT18NAg4+dfPupwtNJ8&#10;tHKdjeoWY+pP64B1qIA+aAUNO6rC9qig+jqtMmyXGDf5YPFG583cAA9rPQ1NWz1Df2vdsii3jEDn&#10;iuTIhcbcF4PluwvFjK1i6VaWCHFBtpnF3E7F3c+FZV+uzUw/Zq1KKPVCqKLonBizJgMelKZEGat9&#10;83C2HbyrYmCCuT/I+LS2u71goaPO2Zt7uVER5O/Q05tH5azjmLME5gKBPkZl/R7bX+2QPX7ImSKz&#10;p4hM8Hh6c/NmanKYktCmJDTLSbclpAopqV5FmGkvupZ6LYzKQnw4mDazMnz4+ekGEoFA7yCQK4v7&#10;S0v7Syt78/f2Z3qW2u38/Wqer5U+X06/N1H0fCnv6XzeswXwNf3Zcs53m/kP1oo6bpXmR8iREyr0&#10;sBQzd3eh0dfZsLoglI+CrwwWF1/1lKOnFMRRMaGFvd9A+zDnaqohRE+IiPUlaW4h7pZ2BmpZUYGu&#10;+ppeRpo/TDUqSNMy7MDT9VJ/dxtzQ2NHc5MAVws3S72sEAfics3uWrO9mckh7VChUPwGoT9r+43b&#10;p+3PCO+To5NfT47cIxKd278LmEV7TaO9ZzD/UlWxPzT3dbxt7bqhU8AZDY17Bzvr+6ur+5NbmJ3F&#10;g2n47vjqq2UzEwPM+1kJuU9BbFbi+2T4ASGuS84e5GCGCT9NmahrhvrZba/lbi5eN1BX21kZpOMm&#10;JaDbTu6RY1qV0MpcB8gtGbFdTuySk+f6m7KyrgSKsKNSNDg+9imwAyDSlLhOOdAiBlqY6J6Om4lG&#10;GmccLQzXZ6tulcQGu1s+W7glJWyyUYvTwyUV+dnXy5I+Px2J8LIJ9TZ9+6StJDNOyynUvv+95wLg&#10;uYT3mMX4Tv5xEF/w5AGIdgjeIN2nUN7TKA/IAUKB/8tz4J3t5GenoYcBt8cN3WMNtLSIyPukvRkv&#10;W/2Cy94y4ipt7waHvDrakddUGS8k3fV3Mr4/AXbObjGlSYHvPsaMQYluCA18Yu9Ie0F7fZrk8IG7&#10;rcGLzety6rgE6IQKfoODEeimgDIdVDPYTiXQA+24w/Z/v9Nor3Em08Z0vziSXOwrqYyg5UTSamK4&#10;5UG87CBGTvwvqbFlHtbuWmpNge7Eigu8ojBhYTC3JIxbEiwq9oGYXRrOKY3gQEu5MSDSuCXR3+XG&#10;BWmpuWmdKwp08zfVnYKlf3g/kXvJ3UFDrc3H9WN16mpeQm6UO2mvBYI3tAgKfk1dSjzoiLSDIukL&#10;cZCDquYTht7cX7A30XWz1jfX0XK30hMeTIiBYSkOFE/tfFQbY78j7YLjs+kWznq5eCnxD+EtWE8V&#10;b9RE2xuutRTKoaxq6UfraeCP+HcrJPduk2cq7t5OxiwWSJ9Ui+ApR3fzZPBs2XqGGJEr2MpXbCaD&#10;sO8qiisMcKWUxvALI0HRDMpZLrTsHccpjmFUBv8O21+NWhnBKgsWlQczCwIZJXGEqnhUYfTDm2Wg&#10;BN+ruMgsixKWhAmLI7kll1A3MzqjPHwttQ8PZlX4niMsTImBqUAnBqiTIdsEB/3k9yN+ruYWBtrf&#10;79wSgzwD2nmYZqjE7UGTFNlExsGwu+O+uucwVZWcEhDY/vyycFrZxcPy2NNt6KGiohBsdUJjiJP1&#10;2TNLHZlP+tNfjWQ9X7j18uEUfLbj45MFNxtz5sGKgDQlxY2xD8aE6CHp4bQAXy8itInwA1LyCgez&#10;mn8t2NfR4qcHoL84LT3cpO8NKshjEkyPigTFH/yjKVlNcszEg6E7vi4GREyfkIUQYRfF1LHe+sQb&#10;eVe+ne34/P1tFrqTi11orblia2YcF5GQGOdP2Z0L9bDlYV8tzTUkhDpzkAss3Or6COiZaDsYa2cn&#10;e0uJi2IS9CSz92uP6TPNxXEN+Zd5mwny7XTRdjl6pspe55yptkZuTmppXhQLN8IBYCJ0lxI3eUQY&#10;g7LIUfroSJiAMDXSlmahp5Wd7M4hz9D2B8SU3iNKnxzbosL2gXYEwGTgQEGAgfA+wbXJMAOfHzdb&#10;GGgqkdti2v32hhutN26Kqav83eVj8iM+sAoOBRMtVy76Wjvqarrqq09W+FMf1TO/rc0Iti9PCZPg&#10;l+WEVgmqQYEdWewpsNTTstDXqK9K5WPvrwznOJloBLoa2pvqWeurOZkbeFuZ0H+ZYu811decd3M0&#10;s7DS+4SfARijJMbgIXvmd9j+ajTuzCF3DpTdROY4mTkC4FejQ/145A45vvcY06HCNktwrRzsjJ7a&#10;mU+YdTxjEmDMWtiazTzaWNubXTmY3cTMLe8tbWHvbn+Cr303fjnzYmRqUkbTnaKZwcy7k/kvl689&#10;n83+br7g6Xz2dxNXvpsreX4vuqxwvL9QutcpPGjiYTt42K4j2szd0RJLHY3v1ntCfW1M9DTtjdQ/&#10;fzc0M5Bra6S3MpAjJ41IsPV8ZLf4cEbC3KAhZw9/HHAw0cL8vMJHgrKq9YjQy0Wtmpz75tNyK/1u&#10;HWbrlmSnmrOUX33R49mjpyB2/v5/ps3/B9vfT45Vx8qN7Wd2aTDvWXTIHMZpBu04/d8lvmcwoDz1&#10;PT32GvjgskFyG/5Ox8B64UnP1KfJ5f2VVdTC4sHi0sHK8u5izFX/nbVGJfGeEtknBlrZpCbFYa8C&#10;OyrEbpka6ew/blYAvWJ0O+rFUGyw/yPEEIfSBb4jBzpkoOIkN0jIDeCBnAhjADMSYET8qavzepiJ&#10;nvbwUBmPviHYvS/APqLg2nksGPewmUOasbPRM9bXtzTR9/EwFTEWxfgROW5QgW2XAK2t1RdfbI4J&#10;iINC1i0BlCxieWUowV5f16x00Xlszwl0ROaxvrOYf7r3/b9cNWTgwemx/SrefhbrNoEMnkJ5TSMd&#10;p5BBpUMmOtro91NM1C0prq76qldkoCOV8sLX1SjCz5L6y6ASPyxBjQU6G3230cE/HOFQJvlEcHzc&#10;qiuPL0sPN9c6R3kDk6DbeZ8HowNtbxbHUfYnjsgj4t2eI+K4At8vBU6rhuC7lUCfENvdXHrex1jr&#10;YcmFw6rzgvwIflkCpyyAWxTOgRZ0QVCFcYrD2cURrOIIaFP7KZw4p29Cx5C8ixQWgK8RjLKIw4oI&#10;eikoSaNSLXRN//bXweFmD09t0utB6YdeObtNRm6RkrtezOeEuZo7G+nGhTqwGeNC6qAQmARRIaTc&#10;kkHLqGsKfCuD2UdFDkl278EKkizP/hVeG0+bv+2mr8X5/Ii3Oyek9lPJzQLa9BHmfktlYUNuOAme&#10;rtpKU67ly9cq5IhMxeZlBeKaci1HsVYq3bg5dNWn8bIbFlEpQRSJNzKhSU6oHmWWcvmyYjlWvpmi&#10;hKeo1q8p1kDq5x2tF6pWC6WLGYwHubydZNHdkmcNtwN1ztGvn4fuyemFQ4SGjqF//huw/ysrgaYi&#10;oFXn02kJfgm06oysiXVSO/e64BKn6DyzLJJXFfGyIt1GX3egt4gG9PFJ3UqoiGozyAwJuR6q1w6A&#10;PmWHEF3PxzSJyKOBbsYt5VdFmGnmpxYF0KjEdQmRMBFxhEkYjXIweXu95H1Z8vvalHtll9y1zv5c&#10;cYmRH8zLD8XfSB3OjTPT1/z5zbQKN6jCtygJTRJ0j+BgKfWCe+YV10/POhSMNQGuV4hpVNJ6hIRG&#10;PqWOeVDBxfdhfprzdzV9sNYmZ8wLCPUbXVeDXHTNdLWcLIysjTSdLHU5uw9p+DrIfcT1fAGGTjC9&#10;CpCXpDo2cxv7ftzGQF2AHRGT2yXkJjm5TUoY87AzDPRxYdGGBdhbctSADBigohYcLU3bKmNE6FoO&#10;riv3iu/u0xHe4VZz7eWYIAcjTQ1bM6M3r8YOUXWg1heDrjZuCBTHUlKTmN738l6jh5W5YD1Xvp6l&#10;Av22tVQuovRuXVSglbqbndmHpz++edj//tnY7dzEUFcTR2P1koSQm6UXnR11b1VfYZI6pId3ZIcj&#10;KqiELii4Qae2G6rRAgpuoPeY2C9Hd6mwTUp0kwDdVZXrN953S4Rq52Nr338/6Oagz8Z0QhGgUMkc&#10;mBT8KGKnlNgtAnr5B6MPJ7MstM5aaOvYGuiy9zYVwLIQ3aOid5A/Dro56onoQ6xPtZJ98MMXFPhR&#10;yWErB9ckALol+AEZYViGGRIftCuwMPH+LdHB+HdrLWbGWjTuYzxjBE+HkVigvJ4msWYY3FkSbZDC&#10;7KIwYFgGnMiBE1gbeMbSIfcujrjm7e0oJQwpoDL/3RJUm+Sw58WT214+FizOApmxHp/ib+JkPvNq&#10;ef1gdR01s7LXvY2CDy8N6uhqtHdnfET3L+3k3n3WqmWgd21xMffZdM73I6Wg7H4yk/FiJvPRUOH3&#10;awFpBZcTzwsJPay9evBLhDLe49tk+OEH87eKUgJZQAeT1UN7v2qrp4+YCBASJmS48SOgSYUaktGr&#10;ZUSYlNgmJd2QMXvWJvKTYwLl5PEvaJgc17m9XONipY3fgYmWr/Jmy5V3C9kPSq74W7zeWv5y8qtM&#10;qVSegFg8OTk5gsqLqo5FSvnRyTFLplAcq/6ukqnkYpnqiwr8uYwJ/t5vwPpfGKMO/q1/a3/OafMT&#10;hUTOYfG1XePdJ/Y8FzDQ8u3cf4/yDgCl5yxUURQ0r/E954l946hyQ0Pz9bdjc58mtw/W11Fzy8j5&#10;ReTywuel++9XjPTVgZ/h4o/zQmCOfbjARA/K8cvDDZcvxnhK8XMSZNsxCfYj/Lq5gZ6ptjpxD9Rw&#10;gwp8nxwPetCdIKhOrZ1PrZZTr8uBBglh4eDtIyMd9UBHm4KE8yZa5+IjfFYnrwc4mV04725uaOTm&#10;6JKfcbGmOEJ6OC7D9ynxAyqgS4LveP3wjre9Pp8wLSHfAd0FEWaUge7W0zG063kdPINymcN6zkNX&#10;9y8VawENug/g6zLgPYcOGfhBW89NV0PX2d6YhR4Vkca5qJXdH2eNDXS350pl9EUhuluK6lYQR9i7&#10;IxfCbb1szZPCvC6FuFsbqG+OFlD3B7ggnkldR6Q+0W6nFDc31JHpamMgxU1xkTAZONYQm2WElmOg&#10;DQoOwvQpMd0idO/AzZRMZyPCzXhyegA3P4xf8S8UtQRlKB9CeDiUobMMlOMRvOLIV3dSDf+v/2Rh&#10;ovf+x24Opu/v+CExeEq4Pim+S4SDifHTHx4OmmqdefvdoBgYlwADEqDliNJ0BPQfY8dUxGYyetRG&#10;Xys70PFZRy4eXsu4WyWAF2325Zh8880lH4eLwS49LWmojwvWumqm576pvurH3k5XbCQr1vJk62WQ&#10;4N4AeZyuXM+Srxfy4FVN8c6d6f6HO20qRKZyI1W5kQbtglvLka3niOA5MnieHDKoWpoMkSPdyJZu&#10;5KhWizjbGbTNay9qL7irn/m5Mota7v8PF/5P7TQYDcR2OJS+FDwoCeWWgPC+4KF+9l3hJXp+EKcg&#10;mFkckmVjtDFwmbvfKyODHlUrtLMf2wk+b9LTzYHH2JETXD/43ILjnRA7xEZvRft7/HyvHoSBGN0M&#10;qkM+rpuHn6ThN7IuhVudOxdnbRJqpu+grWb4zV8/lV9GFVzcK0oq8bBKiXSm7g4KcB0gb5TEFgWx&#10;mb3fJUbBve0MOIRVBbFbhm07IoLWpCDUgQiXkboVhEERAWGqq8ulEqxMdNi4RQG2TYjuE2MmRJQV&#10;JnaMQ15dmyyy1FYrywmSHS5JcP18oE2KbRHjBljIISnzgZ+L8Qt4iwA/KcW2H1E6lYReBW3NROMs&#10;sI8Q0Lplh62qvVEJbf7ZgyZTnbNC1IKY0MzCdb550GOpqy2lz/NIM0/XblKQ87lXL8DnaoWkDhUa&#10;poRyunXK8d0SDIxPGK7Ni+5vKAS/QTlUBTxDCs8UbRYzt4tIG9ctdNTCHZzgnblbHVnP+2oOELf3&#10;16rfjJU+nSq+FGI731sjBKCamwrcDLTb7Tc7TSb61ZCjINElhFsifJuEsJoW5/lqp0kOdEspXc03&#10;U7cnWyX4nmNslwLTLSPA5NCUHmQSNEyGG5Rh+4WEWQpydKT3mrGupr+7TW1pYl1RQlq0X2t1pog6&#10;LSH0i5DDKvyMDGgBXTQFoV+J71HheySoFhkO+jQFEaak13Hw3TTiorGBNlvwLYW9RqRPHnLWiKw5&#10;gNYP0EZxtFUq7+nmTndyaoS9g4Wzi3Xy1ZC2jkI9bS1HWycpcUJG6D4iNcjwNyRUGJcE11PXQBO2&#10;qq8nWdgYx6XHbOztIFAI+MH88t7kFnLNL8znxY8LDO4GiTFOYMwwqAtWtia+Jbl5j4fTHncWvdgo&#10;fQrPeDxbcH+8dGs+taoiJNCOj+oUQ9X6B6Dc6eCQgu/dGi6rzo4/3J+j4wbmeovyEoMktFY5vkOJ&#10;7TsB4Y3pO8J2HaMnjtHjcmyLlNArxsH97axZxAEl0C5GtdIJk6PdpeGOJrTlWulsztFWlmAzh75Z&#10;tQWruhbhZa2nBrpE9obaIZ6O0UE+Vy9GZ1y+EB/sFxMWHOBiZ6OrbqGrZWVhxZeplMpjEJ+/Aev/&#10;wPvf2tGXXxVy2ZFKcSWjwunWivUsOvgUPL9D0X+LnT+tSwb+X+8ZTPAizvXOQ2Njbx0djaXdsdWD&#10;mbsHa5uoyXXkDMjvpf2ljYPVhafj6cVJ5bcKSm5n+4W6mltoF6eHWhvpjQ/eEANLUKJEwh0JppeN&#10;2S7PiEGMFEElevDd4Gh1hBuAorUBsJudZl9CdwlRg7h3w4Z6aui3k3z0mPRwkIGbXxruM9PWILye&#10;//kxrCDnkp25voK6w9jvFmJaVATQNx9QEgbA4ZJLGg50MWcgt5S4dhm6RUoaTU92t0go9Z7cPz91&#10;4AnejXnc15rlv7ve/8DOT6H8QB9oAWe1APjPvlO/Uq19TldPV0dPS9tIW2+4s5yKXo4Kchxqui0k&#10;T/Ax7WIcOHDXKQgtIjRI4nEpsEx+M0R5OygBJr+wZoW4VjmlQ0Tol2I7jjCtMlSrlLSIeTdipqtR&#10;cNXv8UrVEX2LvTcgg2LsmxTE2zJ8Aw/oZBMXYl3t+oK8mBUhjHw/DrQp+fdA+mfGLo1lQ3PmUJYx&#10;QVEwvwSkeHTnpfNO+ue+f7AY6mvLJcBEuDty4qISPQ+6QTLqbT7+Jo/YQ/88mhnvbmesycIM8sBT&#10;RY4fE8DLAVVaT15yMKwgirVez10rlm4W8BHpws0r1LvZZEQVfqG5PSPJ6OzZ2+W5xurfIB92M+7f&#10;Fq1fUWyCSM6SwwvlG5lKeCZUdBxxTb6ZLtjIJ6xdd9fV3lvpEG6UyNbzFWsZivVrIN0lGwX8zfLT&#10;7exZMtBOi5zKNsD/lapcL5AgrpHv3nHX0TioKaSVxBPzI3934f+BcX7D9teQcuif4C36+Vaqt/qZ&#10;97kxnLJIVsl5XHlMuLH24ftmKb5dCRIU36wgtMqIoIwDJV2vEmJJ/xGuQ4puUpDB57Af/WbMWEeL&#10;gtpmAysczKiEsjDQHBvobmKqd87YQIuC3SJ+mkT/NEx+99hUQ/v19Yw6fzdPffWVyapD/KSQ1C7F&#10;VoIfKyO2yUigDzfM/DTpYavPIz5UEDpURJgC2yrHtAv2hgT7kzF+5mOw4qXhjuLcYoVEurqwaGuq&#10;R/k0KiCOc4l9x8wuMb5eBvqyxEk+ZdXHyclI7dznF+1swoCQPMLYm26uSAahvtSbJcfNS7BDR8Qu&#10;GdCmpE4evB400z4nIq2DTrAK0y3HzTEJcHcX/Sdrt1SUCSnplpDSC7xbNVX7Gx/fLSR0ibC9AmBs&#10;pvfOUHMWKGqVyH4VeJLkJh61+xC9vP902k7j7Pv5Cgki93ShJE2ykiKDZ4g38tjw3M/wG+AXR98o&#10;4iFyZevlEkSaaD1VdjdDeC+FuHTL20gH/6JddjgoQw2eZnCDEg5CW9jxp5U8cK3HmB45DiahD7CJ&#10;K5F+bjEBtjxks/AAJiZ0LI3X5F4JAZl0BHlaUBolaL87lN+tTYprlaFblbheKaGPhRqsqopLuhZa&#10;05CXlXVx77uZmc5CeyPtvGS/6qLwxZF82qcREH4nNBg4QIHughLszkCTjNjDOxji7o41VV+IDnZI&#10;Tw411tF0cbAwN9KxNjfo7Mz79ml/ffNlvwBzA6NzaVlB47O1n7CjeOYiib11AAw/enkn7qJLSWmm&#10;kLLJwY/ID3vEuFYueujHp33aaurng72cPGw3flrb+rSBOFhe3l9cQS6tIxe2UNu2bhY/H8wRGON4&#10;Wi+Rtcxkbeno6+TPj+U8Hy18OVN9fzuksEDDUDMuL901NOJiogcD160EYUwZk+PA+9CpILaAzy0f&#10;tdCQf9HZTLv1ZnKAj9XLrVHK25sqfL0K26PA9UjxA0fY7mP00BG2X0Xu5WOaBMBilK8dCT8vInTJ&#10;SfViSjP/cGV74ma4vZlsO1uynqJYA7/TPBG8QoAo4oCDwHoBb7uKAi+nbVaSVopJK4VURCVzo5SN&#10;yBVvlVLgt0riA1bmpo+Pj0B8fgXWvx38L2in1P6t/Rnh/eXXX49PwCZ8+eS5VWKN1SwmcBnKQ/I7&#10;Gv232FfNDZIbNLcVolPJjImBlY2Lydz+wvze1Nzu0hZqFo6aXUXOLiMXVpDL60g4/GBjdm928WB+&#10;5WB54wC+9HI6qzzd1FTvw/MmAQp2BDQIMA084sLsUGVEgIXksFVGBUVMhwLfI/jcJCF1cIGmI0yH&#10;HBhiYaccrfQIb/sluGUFelZGmL43XxcZ6Lw1Xyw4rONQSovzffvq0qXAtBDTIMbdOcK3qvDdcjw4&#10;pHaICT2NtVcGGtPlB0MKXKOIPGdobGje9RIkt/ssxm0OG7wIBC4CDv9wvf+Bea4SfWYw7iOfXRse&#10;6VsH6urrffdyrqLskr62tr6WgaGOrrGW2mxzqpeh9mrfNRllSojtlaAbVV930eAGZOQ6GbQuAJK4&#10;BXznGDd4jBkT4cfBCz/GNKgwdWLc4NpYWVKsP/rzdmiAU2tdGhmF4BPhAsK8kDAtJk0ysT2H5EVD&#10;NY2tnDR8SZCkLFiUn/g7Gv1HVhRHKw9nVoTyC4IEmb6U0mig5lKEmTX1ZxiX0t9ceXW0OUsI9AtA&#10;eUGAdu6CPRmKPyB1gx4GDzng7+U41JfFIq9+ejrLQ82wSX107LqJphrxXh1/I0cBT1SupYDElW7k&#10;KeB5KjiosK8KN0t+HK80O/PXkosBlM1aMSJHuZYqX7uq2MgUb4I6DNTQX2s9XVNsXpHczWVvVcwV&#10;x1/1sltvSSWs3BGsVcnWkxWIy7K1S3JEoeLuJcVWqnQjWbyaKVlOU8CzFKtZsns5go2svACrKCtj&#10;avUFSWnAYcG/MBsB4vm0ZEgorziYVxbBrYoll8TUh/vkmuviyi9yiyP5pSFvqq46aamjMDMU0qQU&#10;MwSKVxFtQETrkpJaJbgOEbpVBtTLcHdUlHYR+E/CIO7DpIGW5vXSy113Msx1z5lqqIf5Wcoo38qA&#10;SfKHDhapT0itF5Ma2R+6jc58E+Ri3ZwbpcRMiUkdEnKbCA9+PnQMFf3E98oJg0LcaGaCy8P5mxL8&#10;Q/Ivc49W6lpvJH/+Yeo+fCTQz81IVzs2MkIsEisV8ovx0aGBbjnXAtwdLDtqk6XkaRXQK0X1iYEh&#10;OtCUEO5tqac52FRxd6ErKdrbz8X0p/sNYGcBPWYVrkcBwKSEeh6xi4McsDPTmepLVRyOyrBDIuT0&#10;WNNlNwej9dk8KWFMiemQke5w8YMHL6d8rfU5+6Bc61WhhgTIwbR4//HeLCGmTb4PAgP0D/q51DE7&#10;Y207bbUP4yXi+8XggyHfyFEiMkHx/W82WROS4mLD28iXI66p1gpU65eV8CtSeLJ0I5G5cjPNx+HZ&#10;Tj2d1iSnNB3jOqHM7aDyhpK+gX0KBnlLwC0Bbmz31aqfq81QVzofN6jCDEgP+oTYnpsliXenO8SY&#10;TiWm8xjfJUeDkr1HiQX9+7avBnkAuF4FcN9UV5fAetLWl5UU76Yg9skJsP0n9a/u3fjpeVt3S6qD&#10;qQ7xh2EZclqKapcALVIoU2ynBJh4e6/TTO1sQ2Usl7jKBB8JYhfoMUiIXRJ879zEnWsJwWHnfbgc&#10;JJv/E+ZwEEtrBRgzFC6cxJqhsBZJzPlD5hsnRxtdHW09TQ1rI82YQK/M5HhHF+vhrdq5dxtw5Pbq&#10;7vz6/hQcOblwML24N72+vzp+f0DbWGufsnSAbyLQuqmcVWML3aDc4tIHD/OfLRQ9nIwrq3a0MyWh&#10;5pMTgqxMDWjEeQmxFdorCAwpQNWEG1QQ2mXkFjGpWwgMCHDjn541+HqZt9WkyCmLMlKDCNUnp9zj&#10;U/o5QCcL28fEdvIpA2zy5Oefx1ITfZPifKEC0NgGJb4FdGG56Dl7A3XKVg5vo0C1WiBfzhQuZ/CX&#10;00X3ChjwCupmFXWjkokoPF5PliNSBZt5ss0M+WaG4jQulble42eiQ/n45suXLyqVCnwF22/o+p/f&#10;fuP2aftTBqwd/6o8OfpyIt77+aNJTLnjIs5/Ce8/tv87Gv23mO9/4TdorpPvrcNLdLV11XTVNvaX&#10;1/YWl/an1lHLa8iFNdTcGmp+Fbm4hlwB+T27N7q4Nwzfn1/cW19D3X20952BvjYDO6Ag9JwAbUIM&#10;jPShx85S31xfG3jfyscNiXDtUlyLGOgQYfpon2GoJx2PZm/eKb+YnuQmx498Yc9wgf6ci+4rPXUf&#10;Ho1KqNNc7A05HcbGbvo4Wr7eaRDg+8SEJhUBBm0zxfdIsGAv6v78ZshA7czxwZQcXf/hp2E9c2/L&#10;aYz/PMZrFuU8hwtYBECzO508/280z2XAcwkbNPTpG78SU0M7YwO9qdVGMmWpuDBOR1tTV1NPX0vr&#10;6UI7aavV3kAD86JXsD8qwfUpoUmFrmOgG8pBDfRCYWj4NhWhTQWNIDAxtksBesSoNimyi/Kxz9ZU&#10;l0tEMIFJGnn0W3ieq42uub66u6W+q4WBjZFmTqprgIcZOBpuX4lgV0YKyyMFRbH/HkX/sQkKYhjl&#10;4XQQ3kUhIlChVlxuD3IoiImQ0UfEh00C9GKAs/XeiwEOvkFObIASvuKGT6MO26SENgWxB77VZWak&#10;bap5Li3WxVrj3OpkIQPz0kJLjbB5U7BxRbl+RbkGwrhEgciTrZUo1zJUmzGyrcukraK+7OCLLhbs&#10;e1VSRPrRWqZiLVuymSnczlKCGhqee8pvUGGnKRC5go0i/oP6j2OlKw2XHTXOAXN1nLulqsdp4qUE&#10;xVIWYy1NdL+QslqofFbOWSoE/5ZypZB7t+yn4SwXjTPv67KYpSHiggBWye8v/D8wFhS7F84vDRUU&#10;B3PKwuhlsYcVl2zOnkXWxAMlF3kVF4VFQaNJoRc8nDHYu4PN11x11RozvbnkVfpBl4I8KUZ283AD&#10;XOCWEFfPxfQpD+cPP3ZdjXMozoyryo8972r56btR9A+TYgqcg16UHvRICaN8XP8xqfaI0ig76EW/&#10;GrQ0N1gZq1TSplW4RhUBpOmIhLgqJXYooWjqfhkWdA56GB8H/ByMvW10L4Q4fI9oar2VaqB9zszM&#10;OCDovEIuVqnkSqV058HGzZsldPzr+GhPe0Mbd1srNmE73Ncs86IT6ac2Gvq2ir+M+qHvVlmyocZZ&#10;H0cb2eEqH5o2aAFZCBX1Ab9lVpeQNHWrOK6h+pqIuymh9ApR01HedmvT2Qo2nIfuk2L7VCiYDH9H&#10;RBwM97D58KBLTuiV7PcfYccpbzqdLQ12f5iSHPZLD0a4wCJ5d+S79esmZ899nr/FQpQJofrrOf9o&#10;edHW92+UsOEFcvAZWCtWbKTJNrP4a7li+BXherm3gfrep2EWpVWMqYEyHxM75Nh2Ba5LAt5q0tgR&#10;eYRHH5gdyDfT0WQePJOx+6XEbkijA+0ibFvbrWtNlRkgZRU40AuZlkPJnfrA+wkC7GvyGSWuW4rr&#10;EOMQ5oY6SPwMQJ0x0tGU4O4eHfaA8p2P62Uih1i48Yn2zMQwJ/wPoEIY5AFjrP2+b5cKchOdrXU1&#10;dkbrjNTP9jVclZwmmVAATUpopu22gt0jIM+G+lg5Wujpa2tcveZCYk5iaNN42hCFvYinj1CYE6YW&#10;6lXVmS7OXga6WgLyO1dLC38v71s9t5Y/9S7tra3uLsD3FwKTXJZ+Ht1ELWwgVye3Bq7lXamszUKS&#10;p8msMQKjg8Rarekr0zE0tQq9EFaReWdnTtfQ+Cm8XkYYFWBnPR304eMlUqhKTY8c0y5GtSiBfgWU&#10;ZKJVSm6SkZolhBYhABOQ59tuJDuY64kYgwc/DNjqa5vraRhrn2urvdp2/aKHva6tifaFELfPL7ec&#10;zXXfb7eKkONHlHnhXi8HNeNoro1H5PO3KhRr+TJo/iyXMJflo3/OWVfDWlfLUuMb2ka1ai1DvpYq&#10;2CgEu7x4M1uGgGJUxXfLsPBGM20tLo8PYvvo6BhE+G/o+p/ffuP2aftTKu+jLxKVUqzgHbzD6geX&#10;uq0T/BZxASO7v6PRv2pWeSM6em662voJV69YmRm9/HF5+WByCbm+jFxaQy3AUTObqDkEchl81L49&#10;eBhxMczc0njhydLKm5XbXQURwY5MHOwLbUi62ylADt2ujusbLKOwvjfVU//0fFBOmxXiuqSY/phA&#10;866G8u35gkd3q57s3GQiB0UfO2To2c359kvnDfn4XjaxVkpuU2CaRB+6pegJXyfdzelaDm5IQmpT&#10;EGCgg6kgdKugovQ9CHiVg7WWFDcpo7Z4+9nblW5YTqN85zEhKwSnOSxIbn8I3v9CHIDv9IH/LMZ9&#10;EmlaPKdlZK+jfq53qI7GmntP2DBzNHaKSDW3jzPVN20pDvywNehgrDXdEqcgjsigAg/NKnwjVJkR&#10;WhGAQeQGoGWCY+yYHGg7AtGIHeIcLLjYGmI+jMspUM5LwfvmL6xFyW7nEXFcRgRdE5iYOPhgacRI&#10;QzPQWHuvJgLENjMTpM6/sL4rzotmlYXRqsIExVHMvJifq9M9jbQYn1qU5BkJtl1A6WKgHhqpnZWQ&#10;elW43uPTVQwFiBNSNchyOWqchu3pvXFtOPcK8d5t2s710eIUS7WzFn/729v+IvG9XOn2VQmiSIIA&#10;x99EwUaFCFEi20gTI8qAlY4sX7vNtivsB7lSRJpyNUe6ni+4m8W/B/b2LNl6jmwDhHeucjVPvpqn&#10;WM9Q3bvCR0Rz1stH0mMaUiJ+mLpBflJN2aykLtR6GOr6mRlFutq4G2uzHtfR1rP4m2m9ye4G59Sb&#10;YhPIuVDEGaUojlf8LywlMMsgeAtKQoQl51lFIdSSOFJlgvlf/4KtiaNXxHHK48HPLPJzNNfUcNY4&#10;OxYX9q68YCU91V5PrbEu29/O0MFIa/e7diaqT4Lvwzzv8XOyMNfRfH2vV8HYRL0ZfbVZzUWOK8ij&#10;0H45bHtSgreNidbOWL0cA1ehZ/g4eICvg5uVobGO7tvXawLimIzYdATcOQaa5QRQXA4fgc4utIO5&#10;FdTfR8CilNTJRTVKKBNi8oaViZ6hrl5SYtqR6ggc+05OlO/e/WBvbWZlamykec7KyNTESJvM/EFP&#10;W8vcwOAFYuLzwztiVLsQOyCjrdiaa1F2x3koqHiXEtN2hOlRogfluMFP31Zlp4SY6Br4OlrzkF0y&#10;UmvvnSt2Vnp44pjqcES2f1uF7VWgOuXYRhFp3EZfQ4hGSIj1UgII1KGfdyoNdXQsTE1sLPQtdM8F&#10;ngdVmZqNlta3Pdm41cuizXTRYgb4dYO0Br9uKaTD8r9ae57P9RBfyd1C2VoKlIQckSHZzOXBCxSb&#10;yaz5lJoY35qSOBF+Vv4BvDmtUnybgtzLO4B9vlt1TJmTE4ZxyOe+7lavHtarDme5yDsq8KfoGyCZ&#10;eLg6Nu5uqJ+LjYnGp0cw4rs51mfQ7eiVEbolIMAIXXI8lNMG+7Hd1Fjf2NCs9GYYnj7j7enw/U6/&#10;hN0jxDcfU7tl2BYVtZu9D/vh3h0bUy0XS0N9dbWcK6Efv5tF/zQipa/wKFNPnw5kXfUBfmoRE0eE&#10;hB4RCSYgtfLedv9KmQX9XT5uWEzdzkwOd7Q0npzrdnA2sXM0efdpuX/ojr6Onq2Zu5utU2GmP58K&#10;ExzCvN0MC2ry7xF+GVyrf/JpvaK2MCAwwFBX18fP28HZ9mLCeUM9TStLExR2nUifwVK78IwZOm/b&#10;1ECHu7c9PlRubqHv7GQnZ8yqiDDOQb2MOe3vbI1+3CNC3RKi6hT4LgWxCXxVAqD+7lGS+pTkQTmI&#10;c2yLCLNha26IAhZuVKXVZpfK8Ct25sYVeTHYn4eZn7tluEExoZ2LrebT4fa2psXFaRamRtYmRonx&#10;EbaWpvyNYv5KydFarmz1CmP72i683tHcXKWSckWqoJDotYZUBdipV1OEGyUKeJoUkXva2dM4Kxnz&#10;zenGFpbfPnoCwvsrR39D1//89vXPfW1/0oC1ky8n8pO/YwCCllei8/he6AIOlM7/HkX/HRY88tn5&#10;1mNTm0hjPYO3Hx/bOJvVTbTM7/aMv+uHI1cQu5PbqLmcmsQLKRFpOeEuLtYJURci/Ty76/Lraq5Z&#10;GOqySWMyXI+c0K9AzaddDlzeqMfRZ37+OOnj6kjbg0sOm3cfVl8O8mKQJvkksBs0SnGgWm0VExs/&#10;7My72BpT9kZBISgH6hUA6Pt3KIDZWH+7ksuuMtyYHD8qRncooc3l/Se4kWOgX0Bo31ltCXK3UKCh&#10;jWqOTk7h7c9953A+X6X21EHgHMZlHmu2jA+cQfsu4tyWCa7zgPc0GgrQgyqy/FcX/tXsFwCfRSB0&#10;HuvZ87OxfZS2puaLNxMY2gia2kNlLhoaWLo2PjHte2WSUGRhYvpsdmSyPCXcVufwc7eC0vkrsk6E&#10;b4CKJ+Lb5OCICXSrgC4ZvlMGeiHYISHtRYi//cxotoA+IMZAkTjH+M7fmRLXpqAO7r8cNz77zXZO&#10;JL0ympkfyC764ylifmkwryScVxzFLo7hlERzofLSoZySCG5ZmLAwTJgTQSuI89I499OPs0f41hPs&#10;4DF2GJR6clI/fCgvyseF/GlYACyBNxYcK5WUBjGyTnbQQaWvOhtpYRdLhIhkyXqpeOuKZKP4a4GH&#10;35lkO12xVn60VCraSltruwKesK+tydPedMF2peJevmj5mni5iDSTDyBK9rZL38xfA9Zb8Is3BVuF&#10;ws1LwtUk6Wrm4WZTWrBzmJ9HVmamk52NibaGqaaaga7e02dPXjzeNtPXuTs/ONRUAQqFuNgYFhtI&#10;SU40UDtzwcLkoPAiPy2AWxTFKI2hVoRTqgMPq86zi6P5ucn84ijohpTEQFYazSmNZpdGCvKjmeC9&#10;qg7HV8Rhqgp/zkr6VJcarKn2fX1xrKWpv47W1vUyX61zO1UXUQXBh+UR1OpYfGXMt4meP+YEvy+L&#10;+Tk/IcnKwMfdKS8vHcRVzqVo+Fr/i1ertpbmTfU1Q33tLo423u5OxvraDrZWk2MTJycnqytweytL&#10;KxN9HzezUF9LFupZZWbI/qNm8X7XF0qv6KBRhu1SoDulGKgULLRMCzpS2JFj7CQP1fd2pynUy2G0&#10;r9Hd2U5fW7u/u++3/v73v4ODIJPFBj9foVDweJyHD3ecnBwsLUyHB1tdnaxNjXVAVSrEzF4vTjA1&#10;1v3++1sscDTHDQkY80xg6uHyrZK0cCdzzfePu4Tkyaqc+BvlF2mHm3aWRstDvZLDFRGuU4WfUiDH&#10;T4AGMdD57FGdlbkWa29MvN+ppA5y8V1sYDw+1MVKV02EW1cSpsb7CrPirtionWPdy1dspEo3sgXb&#10;2cqNNMlGnmSjQLaeIV2+JoPnCRGluREBzRcdBeulUFgiAoQ6+PxkiLeKxWsJ/NXLlK1eT0sTzA/T&#10;csqt40/zcnytlNHcdrPISMsgNSF6oCvNUFvLwlDLROOcp52Fi635q4dtAnBkwIPuOxQ3I8cPvntU&#10;Z2tuZGRgWHDVQYjvZ5O62OSez9/X7j67oSKPXw4z3/l2CkVeOeSuk1jwfeyqkbFmT2c2CznBRbfz&#10;SbdElJsSEkyInslO8nK0tUlPDuFAm9MGjtDLx9he2WEJZq8pJtr16qUwf3cTxgHoBg3J9scUmB4Z&#10;0CjG35Iy6jgEmJw+/8uTDqNz6qiPo99uTZvo6Dz69s710stuVkZjnUVUdIuU2itALtkZGpSW5mma&#10;qvcNtpiZGYRG2hPpOxTOvTefe0Fasw8X6ayRuqa45KsXmUIMmtwL0DrnNgb0dbWWurLE6CHCu+uE&#10;z7eU4OiHBJ+WMf7B6M/ftrg6GN7faGCRpxjYaR7yvpJ+T4hsV5DqhJgbx5Q+0vO2xa4iGvK+s4Ox&#10;jbmRhb5mXWGMCD1tqq/JRI9ISP3HUFLITjmhQ0JukQGLCZEuBlpqXZ3th1Tas8ff2VpY5ib6fZ4t&#10;kmyA8E6WLKejpivcDfX4XIFSKubjdyEne6tRuJormUkU7BRL1tMUS4nK1QTeapGfmR6fzfj11/8X&#10;yoR/xfbX9ieFN9iZVV/+fkin6brHO0/sB/0TIP1LZjH7i2f9tJaBhZ6O9ofPi09/WXbyskLsb66+&#10;v4t4dzerOj3yUqCWtoaFleXDzQHi3qqItgR6lFxym4CyGBHo/nQ174TSJ/x0R4rqz7jqPTCYz+Yt&#10;kzg7cVH+DzfahaQ29I/N1noaW+s1AsKglNgmh6aamyTE29+vdFXkRLExvUpSjwrbLicN//CkU09P&#10;IyzEg46BS6Cglc5jaqcKSiECDnkwEPlSYt/N8siu2ghQ7/Io43Zujl7t3znMYlwWAO8lfNAizn9q&#10;H4S05wI2cBYTMIcLmMf5nsav+c6eBtj/w7WDFjh5cP70R5Z3tg0t7B7ca6Awe6mcrX3KKIO3vAaH&#10;6di4Wg68cBl6Z5PerGvuMHIrb6Exz91aZ2qijAcsi0mDfEynkgBlQT/Cwk7AcZnQLSKNLI/lOppp&#10;7MyWiukTHGQdlFUUaP8duUFTYFsFmA4J5duh66m9Qfb0sgh+eZikLOJ32P5qvNIQXkkoH6R4cYSg&#10;OExYHCIohjY6s8uDOWXQAb4oNs/FZGm2TkGE9pSDfxE8kBCbhIS+1/ebM+LdzruYPFqspO2OyQjj&#10;UvygEuiiYqd8bQywa+XynVzZeoF86zKUF/ofyA2abCtbuV6sWi4SbWTO3Iy00dH0sbe8nXfZ21yn&#10;veBCYZTb2PUsWx01Nwt9M80zUAWU//yf7bTPueqpDZTGoVcHKsL8jNXP2pkaPn36WHl8IlMdHx0r&#10;VHIpk8k8PlbyeQx3Z8es1CuwhlsiDulEoVTIpUcnJ0KJ7Nvl1QxHy4PrV5kV54VFweL8EGFBKK84&#10;lF0aygZvFFTRKwJKTVMcLoAsTFAUxq/w5ZVGUgsu/JQSlmysneFh66Wr1xIR0Bh1PtpSP8fXKlFf&#10;61VaBDP/NOF5cSi3KAz0gRilsZTiGFJRDLEwFld66X3d5QYfy5Xk8Nm0eJOzZ2KiQ0QirkopVKlk&#10;X45lX07AkxceKSUnx8egSj4++fLk8bPzAT4ZyRHrc+0s8gQN6KLstdCRbQLC+OGnvs25PNbuiBA3&#10;IsAOykGnDd+mgpKHt3HQjUuDOTnJsZZG+g62NqC+OTr5LeQHfAXHQbDLgw08VqpUIM2lUiHy4HNV&#10;RQnq4G1BfsbySKqANv/5dW9FZrSx2tnVwWo+bnRhuMLWRK/jxtXprlQFFS4EhuTkXgF+OOOCR4iH&#10;eWKk5fX8UDP1cwLUCJ/QIsY1KPAwOWG9rjrfQFMd98sklIuG0Il6MeFubVRwNUpMmREedMgPu54h&#10;yj0sTOdrszl3s4/g11TrObJNKCeudCNPtpEvWU6Rr6Xxl7PZ8DIbDTXySi1/NV++niXbyJZtZp/G&#10;JxYq713P8TFzNdKqLkpgEZZklCYpup1HbAQ+1gd6ObvameHeTz1dvvHhFfjmsIA8IiTCf3k27man&#10;LzuclRK6wU6kOp2H46HHSzLCUi/Hejqa9zTkBribnvcwuxDkXnAtMfliROa1S1v3u6jsRTQFRuUs&#10;0hl37S31jTTU9581CDB9QkyrDA+DgsyJM7Nd18wMdX55PCViDMgOr0PZDiB/t4uP7JISF8SEdRcz&#10;XfyrJhUOdIkaOHu9EuIYB93HJ82ISXdv5UXaG2odvJ7k0cZig+2Tot15lBExbUpBmOdixyXMZfzP&#10;7YXXQg00NBydrO8/X+nsvU7nfEdmrQOMMQJ9gsiYIjLGKfRxIn2IQB9d3qwzMNZ++KynuDjR3cPZ&#10;WE97Y7hCgpsXU3uFpGY50CsDOsSUFjahlUNdykgKu553KT8hOCPBsyjdz9Va+3ZBKHt/DDzhww8I&#10;BxP922UXE6MdVsZyWchZETArwI6KKUOxoV47c0UibOtpTbkeaAYO36ek93L2Ozio+ZcPBq3M9Dc2&#10;l5VHCiL6vYetReZ5656S6Kb0kNsZFzuuV6bnFClO/q5Syr2cnbNiA34Yv14f7zxwI/FGkmtbus/9&#10;joyPGwOpsSGtsO7/A+8/aBC8f4XKwfD5PF2XGJeJfZ9Z1P94khb/eYx5/pyOrouujr6hrqapub6J&#10;qYGDh7mto5mds8XYzA226Acs9XFSYujLrUIlbUyCaZcT2qT4diHQfSHcYH6omIeekOOGOMD482/7&#10;DfQ1KZQHSOKmqaHW7k9zVNTYh1d9+LffudiZsXbH5IReJW5ABbQomLXfzdeVZYWJcc1yKMR0EP9h&#10;2sRUv3Nh2MTWfPtumxg3rKCMSbD9UDlt0OMmtMjxMBmwkBjp/mytTIztHOrO1DRz8u554zyL9Vom&#10;BK4Q3GcwHqP7trAfPfs/Ok6j3abRPtMo/1ms3wLIb/Q/2/ztP4UMnMP6gjehfl3H3IpOX6WzBonM&#10;4Q/owecvxs57OhroGVoUtAfMYW1BV2D4rZFHQkHKZcq9jsnKcGczrTslURLynADdL0Z1HOE7VUCP&#10;AjuwNlkc6GUtJS3LsX0yJDji3JGArjqh43fkBk2FhylJ/RLgnqP6Nx9rkg4LQ9n5gTyQRv9AbtB4&#10;pwnMT/kUIiwJ4ZdAlXqFBZGnaTiD+eXBpMKYoUjn4coUKakLivYHBztik5zSKCH1CXDdYuI0H1gZ&#10;bk29EGjXWXNZQp4Rkhp3n9U562sQEG3k+WIlIle1eVmx+TXc7PcmR+Qo1wuUq3liRB56sdrLyqgq&#10;P0VI2GFj5mfHUlbniytKwt+8AjXQpJA8yAXGucQpDnmaeDDZeCvBWFfHxd6RRKMoVKqTLydKhUx5&#10;dCxRHsmPT5RKuVQmBQl48uvJCQj0I/AnipNjlVKpUBypFMcnApnCTEO9JsKbXnmeXxTCLowjlSTi&#10;yxMpFVHc0vPsMqgiy9fUsOA9ERaHCkG3pvD8bnXSRFp8qOaZxxc9Pt9Ic7eySg71c1I79zQzhlWW&#10;xM0J5xVFsMtjwTspLoEynIsKw/mF4by8cGFRlLA4gpMTxsgLEBYEM3Ii39zID/FwPjpWKpTguYGY&#10;PjkGzxSUw6AnfQReDnjSx8rjY9XJiVKloNPIq0uLzjYmDlZ6gy01T+Dj9uZmGUkp/Z2DztZm4eed&#10;hjryebhpMek09R6xnQOqXsKCnZlB9rUsLocnkonkSjk4/IFjENjlv8IbPAZfob8HLSWqfv31GGxH&#10;oHsj5vl7BEQFe719fJNP7eN8HLqZF2eme26yq8VYS42xOy/EDcjBkZrSqQRgcnz7MXnwGD8hwMC4&#10;6HETjb99ej7KxI5wUAMc1Mjm7B0zA10zPa3Z3lIBaYH0afxiqHtWYhgf2BBReviQRKsW4QbKU6O3&#10;OnLY9/KU67nK1UL5eqoCkSnbzFNs5ILklqxc463mvYAluOipE1fLxfBsGTxdtgH+QpYSkS7ZTuXu&#10;NBn+9S+XokOsrXTuI26LDmYF1NlD/HhwoLOPuz0JO84F2mk/9Yvw7WKgUUqpF2C7sB+nLfQ0X601&#10;SMg9clIb5Mfj24+oEwLsUqi3xQ/fDfV2XGXuDggxfRLyMGl/xtBA19hE94C4QWFPk5jTz160ujoa&#10;RPk77z8bVZCG5MCAFNWlxHTJ0e0yTCfoDSDfddgZqctIy1JqrRwqyjLyBRhQoFulQCsL1RLlZ/l4&#10;qVmEX5AedjIIqzGh1iaaZzxs9bwddbIuBXAwCD558tP3d1xMdeU4ODRpT+wV7t/hobsfrd6xNTf8&#10;sL8JMLa6h3Jv1aTq6ahX37yIp48SGMMExiCRMUlgjJDZMwBtCM+YwVBX737br6ej5WhnExsXoaul&#10;4WplJMYui0idMmoDKHhEyBXgp+X5gYKhljQHcx3K7pCYClq7gDLIRs58/rYjPsjD28HUxlTbRE/d&#10;282S9nlQReiSIpvkmHYJvpNxcMfHwZxHmJHiGpWExiMc7AQLpccXAddBdSRHdYtxq9Zm2iwmQQk+&#10;29DzLRWLRPPz81QqtbWx8WpCUltPn+IY6rPKoy+fPh0Y6eq+uH///s6mSMB69+6X+vqGkOCg5vom&#10;uQx6er8C639lO6X2b+1PGbD2Rfnr30/Afq2SSTStgwOnkAGLgN+/Epz1hxYyves98M42qlxXU8fO&#10;1oTGfYYmwUlsBIm1SGDM4mnjJOYoiTH+8pcePwdtKXpEgGoSH9SJUZ0KOvzhcoWhrpaZnkbnrcBr&#10;SR5ubhY21pamxlqmhhqh/tbRgfbuFoZZl53crfXszQxLMwKPGEtQdM9+nYQDQ4zd6GnKlOA6JLvg&#10;0DCL+bRiZmdet7l2Y21I31wXsd7ww7ORwdaUFxtQZqtj0pBwr/nw/bSVvjrwy4IEvxod7e1yfdpv&#10;fDdwGuk/B4XNew68+5vHZR0DB01DB+MrVabXV1xHP7tPoXwXgIB5bOA/qZ3qNo/zWsR6zGE9Bl/q&#10;WLl+OtgisTe+/e6mpYV2eUkKZe/5s3srGsbuVhOf/aZQnqO7buO7OvYh07kBsq1S0k5tRWZQQoiL&#10;lDrHx7QIsW0SXA8XOWVlfE7KuCfGDSmhBKjNR7hWxWlR0d+RGzQVABMBXfR3C8GGupiqRA4Ikv8f&#10;e3/hHseVrYvD/8L3u/fOxCBmZmZmySAz22JGM8piZpYa1GK07NhO4tgTJw44MciSmqqaxNQMVQ2S&#10;8+1qKTk5jpMZnznnTDKP3me5XF2qqq6q3rXftfZekBb6Wym7sXlczOAOX0sNWkkPWcgMX84J4yfs&#10;xXgoJUCYFbaUuvfrlP0Burugp/liRhMWQ0wtkUO1CFQjZdRgJZtYDeIZQl9jbl5m9Bqjc5V5Qcnq&#10;uJm+J8Jen3+nFgvCHjolGIt9h7Z/kmR05KwMyz2ew+zK/q4z3XDHR1WXosWsFnSpYYVewuc0Stm1&#10;MixeOQ+od8uUy7zZSja9w8lOPykxDjRcFCifG6q36/J1lRQsQWNWbQCKAq86kLfKjf8QVIWsr4vX&#10;17GyRhKhxNfCoif1HOPCcWpS9MvzR6qPBPlqa02kH+Ce8l/KCMdqdmH3HryQHjqTexDOiabmHG0/&#10;GOqlvfu7C6dXz++dSvAPNdIuivB7ff7sTMYhfnKkMA3oPWELuVhk/AqQrPC17HCgBGDZXTIjlrOi&#10;sCxsaaG8tDBm5qF0L6fevj4JsK9/ujxArT8JWKyDJbgR8GKqORdj2g1UiXCl9Fe0ga7RddDfoXIZ&#10;qtxQqpQi8VeP7lsbG/m4m337sHiZ3rHMaXoyftvc0BCwNuBm7AV/+34fXez84ORgBVuov3t9XSYT&#10;z8Iz1kZ6rz65zJ2rmodaLmefSo47RP4OL5jB88glCkahnFauoDUq6bVAiQQ/jYrerOT0fDaSbGmm&#10;bbhrZ0bcUWBwHz/qsgT1cxnjpKYMY82dZloajwZyhWttPEadBKqRY6F0BcuU+qzTURfPer3uixEN&#10;X0KHcqTDMegIsK2TkaFEae9pyUgCbzCrISUsfa/r4kC2eOic8k485qrWf04yGLdy/8TdisMBrpbz&#10;nKfjIzdtjHZZau021dUw1tW0MTYy1ddd5uC57CtYYnOoWU4vR6EiBG56PFp4Ktpr5U2HiFUtZanT&#10;gTGKhXA9l0p0NNNZglsEzBqEXodChSLopnCmNsjXzNhINyE18tHf2r/9oUnbMhAAAP/0SURBVN/a&#10;Uo9D/XyW0rvGaZZyGoACjdBL117fUmBusAUi+BZ/qT5un/89XP7qZJMIbhfT61feXFTOlK2x8lZY&#10;NR5Opg+HiPi6KzYmGq62eley9sjXHgtYQ3wIL+I08hkl0Ks6c23tmW9aFUyinN4oZxRLKSWvP79u&#10;qKWxsPacvjjKWGxlL9YurI76+Dh99X0He4lI49Rwlts5K10zq90TzELWcv+3E3g7GyN7C72Ca8f5&#10;i32sKeKrv/Ua7dr5oPeGUO1YKptr9XPQSzsVGR1iPdiWtAY3ilmVEvZ1GesqllOW3qSgt6NQswBq&#10;Fc31LcGjtmYG7OeNCkalnHYLpWG5aQWMelcLPdnCgGS2gEu5irJKwV8l5EIx/bZoukRI7Ug56VN8&#10;K0uuUErk8h83FG9/xJq0Yh3jm4111VuVfGNdtqFCgfYI1Ehs0EwG1rH2jglosljRLEzT/HH9f89J&#10;7ZdQv3hb+EM6rG1g5A06wLdKhZZVkE/LpBcgrX/e8iZO66S3a5m6aelokxkDi9xR9soYa3l8nvcZ&#10;a4HEXgatrWJubZSxfD87IaG/4+Iyu5HLbpXS+qpunjbS2rUKd/LozZQnRdK5h7amWlPPetaYzWJ2&#10;mZCGJXKRsoi86Qouo5TPJA635Pm7mIpZvUvUukUoj1hza1+42yz7UX7euas3km29nVIHOtIeDiY9&#10;xCV+3GHu7XI672JxS6WDvenkFzUKRoOYnCdkVcMv6iyMNLqbivQt3e2bXu8lUgO6qL4Eml/rpIZD&#10;BKn+Eu+HWtaLYi6jPfF0lI6xu0Pz997dDN8uKOg36oT6EGhefSxgqTvX/mDpfcjazMzQUMvR2cHW&#10;yJjyxYi5paaO5i4DLUPnA+mBda8s63+w7pgOJE4amIUZ6Rk/7Lj1Gb7ioLc1j9IhYVetQnkCZkdG&#10;bOBDYtbCi0rpTL6QelMBVaqwqqClciyO5V3yBmaEDK7A3z5+LdCamXuIlx4iSgtb+w3Paq6avIEs&#10;ZUawMsKp5/dTrhxlZB1j5e5bvRAlzAxdTNr3Xe5ZXyPd1uLjfEYzeO1RqFpFb5XT6xXMEgW1HGEW&#10;CtjlnNdNpto7aF82idiFCL1qkVmDa8pz09cWD59GB2K54/G/om1M5AOp0pEzktFzssFs6UD27NiZ&#10;h81XzTV3z79oltNqEGqlgl6jpNcj9GoErga6vBTLYo0rvZpenl+OKgFjYxwH5Me36+oVJeBv9auO&#10;MTdo3j/RHyYKQO3ryNsNOapQubt7mWrsdtTRMNu5a5+BTqa9oZfmrgBdDerNFH5KxEpaxEpq6HJm&#10;+Fz2Pta1s9dcLSL0tf20djb4ObISDiym71u9tG8uM2o5NpSftmclJWIhPWL5wt753M1iX2HLmREr&#10;2ZFY+a8crALYFpFvpYiPZJyPvh3uUpabIEFESkxtVndVv3DDwboK0IUBYBSOyWZPBvhaqUCUColE&#10;xAUqCKIQCmSrwGwHnSNWclEhR2WywT5CZITfkcMh33z5hQILrQG9peotJv9x/l/i56/YlE32RpVr&#10;CMJTyiVj/WMm+hpZaXuZkwO+3rZlhfGrNOLqVL4CmKrYMGmdjFkhZRWgUAlKq5KxGgVskquz6+ED&#10;Jy7mXNfS1r5x/YyY3qlgNsnodVK4WzyNEb+cXaxgYRmORdN1Klb7KnnIxkzvh09x5rv+yiLcFI9c&#10;k4ydlo0mSkZSkOEE+VCMeCCVP34tZ5/rxyVxK4M5wp4z0v5z4uEkXl+KqDeRPnw7zNWg5FqUlNMs&#10;nK5F4Q750hDC7BPSO/iMcQ8bS95Mj2SxkvfypgiuQqAKlFYjgwa8nIzu9VwVQRUSLNyrEvMMhUuX&#10;35Q/u1PoYm0goDdgI3n0LpTeImVV8+k3ZRRi9tl99x/UvpwiFJQdPxfnc+acn5727psXIhB2N8Lp&#10;lECVUmopCnaeKpfQ63iMBwkH/Q5FWFkYaDmZGS5PEubZlQJmY1tZnKWBloejboiv7vf3bvCpLQin&#10;ScxsXHxdgi7WSeeqJawKMVxK/rrcYvcuHr2NR70hhRpF9FIJqzk42OHTzwtnl4jMxVrWYt3Mas+9&#10;T0ssLAwpzB7mQidnhQBkZpXEWcXNLbV14ApcrPRX6S2i6WYZlSRmla1z8uG/FduY6jQWJUg4nQuv&#10;Sx7dqYoKMMESTc6WiRfKpPQGBdyCgJeOVga0HKxQAr1MQrsphstQTmdb4emT4Y4SdiN4GkCZQOEa&#10;lN02+6LM00F/8stq/uzY8iROSGlHsKq+BVJqPbLQl5EcXV5ZBmzudcAuchl4737cADQMyBijbsA3&#10;oA0DNgfyVqXYUClAA97AxoBBi8VeB/AOgKaobpDYhq32+r8L7Cp+wh+SvNeB6aLEyFuBGjpEeTa8&#10;8Oph+ALj+1eE9EFig59yrvjS68wtHW2j1vZKZ0crewerg4eCj5/cW1ia+NUPdXllx/cfjgiJDHJ2&#10;tktKCs27fjTY1dLbzmy47eICu1PIKhJSb8sw7b4/OsBq4vM8CQw0uzyUnYflZqFXIpxr4pkLfGre&#10;PPkRsS5jX4AVH2qVLdfZGhsVXLtgYGKcdj7tWErc+cH2rM/HosfwiV+MJTweyHgynDbSb+Plnp57&#10;doZK5JMLedSbc5RcJrWBQx7cG+lvF53ggpsK7YLcexnuQIlpeq5taP39g2IxrXyZXSh/laJ8QwoJ&#10;jTQuHvfoZQLyDv4Ny9uvdcoXRw2se7l7f0Fg0DEvF5tZ6qCOgaaVtkbrlTxjE1sbGw8THUMfHwd9&#10;sz1hxSTdQxmu+OmwptdehY/1Tc3Ha4prz59N2GcjYZYK2LUvntwO9nEUTRGVnCp0HovckDKa5FCb&#10;nA6M7OJ3mBuIHC6XcZpvxfgOpu6ZyT4gSAsWpmE1p9+h7U3hYhm5saLUazl7nxxyf5m+N9VOP9/b&#10;ZvragbncMEFGxGxS5Hl3czcrQ95sO2+mUsC4hYL3GXRw9EoF65aCXK/E4lmLeHT8zdTjpyOdpVCX&#10;GCpaYJTv3+N/2teTP3JK1pe0cvf9w+by3nTx6CnR+Gm0P1vaE88fOvCi66qNqQYL6hcvNkhnbiHM&#10;WxJ22cpszSq7gk8tEDCLvvu0wMrEiMOZF6ESMSrFSPntBqJalyqBAg/ec0DkSsyK3JJNE1wtGJFh&#10;mj2iWOciKpFYtDoPe/gHZYW4f3/+5OO0U+E6u7+7Gjd/MXQ1LZKfEclJDp1MDO2P9jlhbdx/PpV+&#10;PoZ+YQ83M1CQ6SdM2CNI3gf4mHM1aOl8CD89XJSyR5S8h5ceuZATwU3fy0vby03HvN7WMqPU1b4j&#10;+Gmh4tRQQWok7cLhy6FOQ43lKhn6FtgfP2HrhQQAHzBTGfRc4H7ADuuYgawCnApoWqFUKuWIXAkM&#10;btW6XAleXTEqF4NPcgWKoMCQVygwglfKULlCpVKogHqDbmzIwQm3Tv6fsQ6enlrAF2x9148biHJD&#10;gsokyIwEXVGiKIvKuJiaEB3hb2Wk9eXoLRkMzK8SKTtfOJsnmLspZbQpaB0ofFs2W9BWlVRVUSVD&#10;Vh9/dufTL7+wMTegPKxefJwvoeeLGEUy+jUl1CYh4xBaiQQqQFmN3w9dsTbS7cK3UyhfAI3t/u2E&#10;xd5cydg5zM98JBkdjkOHzsjvJC6MXrx5zGfo+knp+GXA6KK+c6LBVOlY7mTZQU99A2JlJo/dLGdU&#10;oNN5gHuWYPB1xdLZmzxWjZe93mdDBau0Ssl0CXfuinj2phSukMCDZjoaq9QREaNSymxEsFRomE/o&#10;GtRqprvrq4cdwplyKVaZEM9jt/HnitbgyxJq7Zko91eT/QvcIeZCFbTQxli8M7/46lh0WGdBiozW&#10;gTDrZLQKIbVOziZWXz7sZmYW6WM1z2paYHWVXsvwczBnvigTUtri9wfkZySs0Ib57FIxq1hKq0RZ&#10;5Yr5Yhn7thjKU87UyCi1Krizo+Fw4pEDMlaVcOnaGlzLm6uuzj9+8VoMPNfLmCueXarkrHQwlj/R&#10;M9A5Fx/IWRlgL/exlwF5E8F29nL9NLPT3tpo+psWwWyehHFTQW6TU5sUjHwxq2GN8enVzEMhLsav&#10;7+WcOBzQUJggYzdLGWUiRqGcWYZQK5TA+KYXoVgCyhqsAjpUIobrZbRxFyNNAR3PZ9aJl27yZ4uE&#10;zAoRVCuC6158NdDddMNUZ9eBAKfH3XnC6QYxvVzGaE05611UdpmLyoWoXK6UKdBlFKNl8KYqMcGM&#10;6g3QNH8ecwL/gP4JGqwCNGU1datpG3C5Ehjj0t9ovf/T2LyOTfwh57yBoJjmrlqX2Drtc2ic8O2i&#10;e/2X0qP+UgI7yd6tUz5NL21zGl0Cw/R1tM8eivD3sHB3NrAw0TLS13ayNS29kVB5O+FK7jEzHd3o&#10;EGceq1Y81yKgNslYpXKoQEEHSnGJcK6wpyqhNP2gZAGrcqEWsFKNVSDGljUovXxtoqinJi4k1Nfc&#10;RP+7kUt8uN/H3yWpviT7cXf8487EJ/ikz7uSPutJeERKeNRzpCQ3NNhtjdYrhdvXWK3MyQYurZHP&#10;uL4CVZuZ2TnmjHrjycbDbDcSvKfxpVN6va29sWy2TEYvEZMbRCvVq9/UOnu47jyT79E8sYdAdSTQ&#10;vboZ/l1YPvMgIs23k+xGgpy6sSpkTl10u5uj2loWPt7Wx455tVw+fW5/AP1lH7EpO8DHvOjaiSUK&#10;bmW6vuZSjK6BgY6+pW0K0RtHcSZRDRObLDS0WvIvpR6NvJwa/fXT5pPRPoS6JCG7RswqlzJLUSyX&#10;S7FCnawGgd/jbS6HSwT0srGS3KM2ZrQrB5cy/Hi5UfOp0Rh/Z0ZyscKXwAoEtK2WjD1zFwK4GeGz&#10;ycfdtHaH+ru1ll4tvHjCR0+zep/ndxfiKqICgmxNnv+tRR3PjVUww7JGY9OExdg6sMUpeUJOITzR&#10;GH/usJGmhpXGzhAPywAbrdH8oyvDuZLBTNlQsjrw413mBoIMxEtHT0nH4mWDuVj014N4Gu6Cg8Hu&#10;hUkSD2oSU4sVwAgAFhK7RDRbiCW+gBtKrhwvKrwtVWCeVm/f/rNVBTkrHMO//pWSmcLOOnM+1PaE&#10;j8nDg4ebIz1bjkU57vxLsq/rESO9Jn8X+OLhd5Se3xF+WjhPPR+xlAMkcjULfAybT49cTYkUp4XM&#10;ZEa3xhwy1NRalyuABbJ1HX9UAMMJqAOg86JDjNzsbGtz/ZdfNPIYXQigPbhKSK8QQzVSqEoILFpO&#10;n7HOztWleaVCto7VblYND46VF+W72emhcJuMXS6FyyXUUhmjCJ3JF8GFQlbLxKMaA12tg2Eui6+r&#10;yV8Vd5RmBzmYXDgTwLh3ZYZ4faU3b/VOLnU8aaQ6JtLBqj//0PxIDjJyCh0+gYykky4f2+PuRP6q&#10;QjbXBaxqGVwkxwxozEFEBpch9EZ0pppUmXI19QB3tlAyVSJiNItp4GrrF6e6zfV2LbzpXX1zTca6&#10;gdLqZIx6LqtwDe49u9fnauoe4Ww5Movra7p2Pim6pe7MIqNaSOuM8reurb9x9lygu4fhky/rZlfH&#10;WQt9eUUHw7wdZ6ZblylNnw9cuZEabWeuU1twVsRuEZHV5ZGoDTJ6n5nubvIPQ0kxPj6Otoa7d7Mm&#10;SGucCgGnQcRslzCbeZQiBOgK00UIo0nGbACWd19HSaC38RytVT5XJoIL1qAeB1tr+hyetYxnL7ew&#10;FhsZ8y3sldGWjtTsnHN2DoadxOt2tjahYW5hUU6ububhQV5l+Sd5WNqcUswJHKpEmKVSNqDhUhEw&#10;pqHub8fq9HbsCAmw/7Q7DWVWqCsyVyqYVZuCwqUIu1xMKZSzKkWMEgHc8uJBmZuFJgLXiYF2wsHU&#10;HSycDJA9ltK8ovJmclpytkgqIBDrHW1N4g5FR4V719UUyhEBsLC3mtGfE5u0vYk/5rC5CntBNzYU&#10;KomH7yHnlgkvIs3rV2T8oeKDp4SpC4yan63YvVvPTHsn9YdGCbUJnWkUwlUCuAFhtclo1WJ6wTJr&#10;2FxHY37yjoBVhU01MesVnBIFpV5JxbL8CGbK3zwpdbHWWYLx6hpiZVgANLMMS2CCpfErF1CvK1kl&#10;y1N1DY25ZsYaMphwt/+ag69X3v2exAeEhL91xX1OTH5MSnncde4xIemL3piPu9wiQ4tvZRzxs/M0&#10;1XEy0Ew8Ei6h3o2MDjI+ftENN+3aDTsMzTi1TDqk1VhZWM3QOpeY5TJ2lZhcynpzpezScZsDMe5d&#10;VK8OcnjrpFMX5I+jBJAgt3628xDHmEgPJ1Ccmyb8CJTgfpZ52dcmZg48RodwlngXl592xJ83jRdO&#10;lUngSsFUsRQuk8zmz5CvLnOaQoIcjRz3+Te/8cJTLAk0z/ZhTQuvkwdOWO34KOVI5JPx62tvKqXg&#10;bWfVSljVUnYFVswbKlXSKpTQu8wNRM4uW54pXYJbkvY7NkYHwBnHF9L2i9STuKvZmKxkhy9jvBKx&#10;nBvBS9+zlBMsyAgVpB0uDXDzNNT8ClchZdzi0+pvZR6JO7jP29aK+rcrEmqunFmIlVaEajfJW46R&#10;N9Zx8yllIvY9Uz0NEx3ti7GRjDuJa8MXuWM5q0PpyCgwoRKxZElDCe/Q9qaovYtPYzmVBnPQwYyV&#10;/gOLYyWRDhaUZ50oG3R8t7Hc4BDoLOrEDPArFK5NlFK/rvX2dJagWLV/YGVuteP/KpSorLOb6GKm&#10;98PFVGZuzHVXq8YIp8rDIU2HQioCnF/nHl3Iil5NChWnvN9j4L3CzwjhZYKnHQ4M7qWcvYtZ0YtZ&#10;B1exuibhC7GhL86ftdfaTafQBFLpxr/CDeeDoHZnU2wuJSJExBcciAo7c2zvo9GWHx511RWljXYX&#10;0F7gn35ceqe3wt3ZRqVCZYhEqZQhCKpUKjkcpoWJ3sw0UTiPk0I1EnKNglmpmKkQs/JWJmtrrhxo&#10;bqmJP3qS+axJOFMinqsQwq0lGeGJhyNPhHq5WRrp7txhrq3jbmJ8wtNRcidXOnpeQEqU9KfNjl56&#10;1JZ29mAgb75CNFuMQFXS6XIlvVpJr1DSgVJboWDUAboabsnMit23AHesvSKMd7c2F6Y4WeoUXjlx&#10;4lhwd/slCbtHzGniwZ08Zh+PQ4oINM2JjeLBrfOUdlNdrQF8L8rjnzgS+WC0cvKrXm8XRxNDo5vX&#10;s998P5QWv+9kdHB4oOfjB8RAXxf4zf2sc/v97azefNwsYuLFi208qB6c9snd8tSY6D3Bvsf2R5vo&#10;6j++P2JqoHGnr9pEX/ubz/Gf369tq7kgYpZzqXlC+g0BvVI237U02f36yxYzfS0vN7vDe3wX3/RK&#10;WIRDB2wLy86xlnGc5U72cge2XOycXe5iLXXPrz4vKM7ZHx3m6+86szIwu0JwcXbq6chcoDWLZkuk&#10;zGIULpZjifSLxLQCGbuez2mgv2gLcLcawZ8XzbeL6WUyqELBrpHSsXiWTZHRC5GZKim1DoEJAlr7&#10;GrVvb4j1p323pUBTZzZIqOUKBtitUo4lpS8T0mvtzXXmZxdQuUquFCvl/HUspGNVpZRh4z4q1VYz&#10;+nNii7fV+EM6rG0o36qUyvV1VCn2C4h2bX7lSsCKWr5Dxh8qPh3Trn1M216m1e1HRsaus28ecqiN&#10;Eqge4ZRLmLcRZpGYnK9i1UholyTzd40/+ohP/VRMKVLN1PNf12CJxyn1CgqgqGL+TM3MRKerncnz&#10;Jy1Lk+18SqcY7kDgFrWqCJpRkZResU4tXJuue/Sg3s/LAoGHHKwNDudfTruHO/KQcPbz7uRPSHGk&#10;mot3cRlDDfGDTdfvD525cd3Pw4o2UsjqTvu27bz5jo8CXJ01rTxtW7/wINHCu+GQzmn9y0NWVk78&#10;Zy0ItXaOWS2cqZZN3+bOVOVfjNdNK/fuhvwBYbdOu3bB/m3TIZ2UgM5pn45Jp6LH+uZB+rouBkm1&#10;zk3fWdy+G+zrpoRrhXCDp5OtkInjkitk1JsIJQ+cTUqrBx0Wwm7+4Wm5uYWhQWSKXyc5sgcLsjdp&#10;fmPf8oNTSd9OY3dTHb2aqwnQm1YpDRAnoLEKKTBi2BXYvBSt+r1x3kAt4M2UrcwXr9Laj7hap9qa&#10;QzlHVnOC+ZmhPEDh6nKfa1hqbiDh/LQ93MxQAeZqHsm+dHw848hJLyvRy2IZt2OJVT7HaBKy22SM&#10;Zqy+ArNIBtcijBYErlcwKxSsShRu5JMJ/Q3JVvq7G2suHtofWJF9GOpLlvWmyHsThP3nFvsPS0bP&#10;IcMx6OD7yRsdTJRh5B2DDmSL++J4oye+qMx0MdVeZfYKyLekrNty5m0ssZc6rAVhloumS5cn8dmp&#10;Rz75bByRSVXKf7Z3QLkSISqs6awL09WgJZ9lpeyfuhzFTjs+n35kLuvQXErQckbQak4InBH0DkP/&#10;jqxizB0G+BvLDI/VKItcydyzmhXKzd03lXn4coBHT1ubDPMsV8j/F3M9/tcgx2LJ3gLyVkfZbcjk&#10;SrlCqkCko8P9Xfg2RMr79NOxvJvZ/T0t9TUFSgRTR9aBIaBCwf2tr78FSzZ7ytrKOHqv81hHxtST&#10;hh/uF82+aVyg4JvK47ycrFYEy4ejoqBvWpbhsvHuxJlvykWMej6rY3WuYXauu7Ehz0hb+wvc1fmx&#10;eHQoTjyQIB250BUf+E1X3qk9Hm6O5tTvS3hQrZRRrGAWKaEiBa1MQa9EWVVKVo0IuvX9J+XerlZ1&#10;FadfPxx19XBa5X65MP8QYgwcOOjl620z+QSXFufo4axvoveXYF9jA41d8PdELqclwNOYuzinkCsQ&#10;RDE3P2dpYWBqqL24xJbJBS4upj98VYGFb802rlIJLcXxHs6WJgbaFUUH12ZbBex67nS+GK7+W/91&#10;GxODnq46RCkFGsyn9z/T19Qy1NTsbM5cYHTbmuia6+y6mHbCxsxQysAvT9cL2HVz5Jb8S/v9PE3s&#10;bPWnyd1v6CM9PbXmhtq5aXsMDXW+n25lLTUzF1tmV4nspQ7GYidzoYWzVGdkqBcW7lrTkLrA/Yq1&#10;1ArN1Uft9TY10ORQCCtwM5deI2K0CqC2BWqdmNm+SmnsrIt3djQ1NdwtnOmT0W7LgP7NrAaCUfhP&#10;5C2iF0rmqmWMLht9LU8bg0NRjpZGWnzWx7zJUgWzTkIGilGlHAZSrp6eazfR+StEmZIgUsU6FqaJ&#10;DX5jrhzYpA1oOVvN6M8JNWtv4Y9I3hsbcqBdS5QbqFIQdyLWr+QT926q96/I+EPFB9ij3QzfXmZA&#10;B9koq0NDy9DcVPfZ6FWE3SCdrZJjEcw1KKNOxqwc6EraF2o9++ZjwWwjn14lo+HQ2RYhrU3AKV9h&#10;Vi5C4+42+r4u+sWXYm8lR5pp/MVSa7eHuf7ct1VCessqpV7IfiCf7kFhQkZiaMWtM6I3eAdro9i+&#10;xrhHXXFPBrPHiKcv5Whp7DbR17M11bYy1DPS1zXd9dfFB9eXumPQsVj+WPLl5GgtGy+7wvtOuGlw&#10;4yE4aljDa++OV7p6pvyXbSpaxRKnQsgCjbtofqrI2FDX/uaQNwkOwlMDO8juJMj67oxbH9Ozfcqp&#10;ZcrILfrxxOgKtdzTXE9TW09LV+teS4qMXF2ctyctPmkNNP2FMgmwMFgtKHtAwnjgaqFvqrnDSNfY&#10;KCpbv4/p38fy74I8OynBeLILnmbfOulNoJr1kJ1u92rpuZgbG2RlHJbyflicJq68aZJB7SJmE8p4&#10;D3kDcxz0YjLmLTGrbo3dP9Z8JdpO9+nNQ9CFU+xLJ1jZBxazo1cy9q4mh4uyopYzo3jpkWuZYB0r&#10;N/ky51iktTF7uoQL1wPNWkUtVVLKZYwq/lzZArkane1nfNE4+6JjYYrInyUNt8eb7PpLaU4oskRc&#10;gCsF8223kv2jrA0E3SmygSTF8BkZFtUTgwzHokPvd1hDh5JkmINSjLw/S9R7lnvvVOeFo/npJ2df&#10;Nc/Tm0RLLXxKuZhRj8xUrpFvyRkVcqgYgVuHCNcjwgPfbig3/umSwFJgVm68RRGkpbYsxcmMdy1G&#10;nBW5lBO0mh3EywgQpgWKUsJ4qXtX0j9g2Hw+e99i9h7A34KM4JWUgNXcsIXzES8vHhxOP+aksbuv&#10;mbCuVMgUiFy1/nb9T2OaKFSIenZ8HXMbULsUAZ5Wqp2H1zGXIoDNzQDgR8HmzsFRGINjYW8iCcJf&#10;4/LAv8X5hZaWlvSMtL89+UKKyBhMmp+nwzx5KCP16P7ggweCPbC3g1olohWXXAu3MjdtKC7O2usp&#10;upOw1Bsoupf2qDLe/KOPTDS0TPWMh4fu9TYPmmjtXKK0S+YLgTXPm7yN0htlzAoZrVzKLGK86nJx&#10;Mp2kNU5NPRh/nMxZ7Z9ZaoNn69grfc8nmz57UEln97IXCHOrw1982WNioE+fIIiXPrEw1gN3JEMQ&#10;cO1yheJm3s0Af1+gtCCIXLSy5mFrzGO0SFglcrhKDHVMfFlhpLELnaWv0L4VwKNizsBnfemZ8fEK&#10;KQKeE6oC/aqCz2W5OtkuQt8sQ73LNJxgjrRGIXwyVKS/8yOD3TtuXYhdoDwM8XX85ssu1sIn0MJ9&#10;zmIDdQFHnWlZWL775PN2Q0NNaPUpZwWnFjxnhTC71ste7OEsk6ytzFjzeGi+krXYyF7uYS42gY3m&#10;5qbGRvqGetq2tkbmZoYmJnq29vpGBjpGRnqGprr3vrpjamqwRB1ahytQLGnjFmf/LHJ27Sqleqg1&#10;NTsmmPldA+N59Sq1HpnrVEDvKfQunC6Bv6o1NdCm0yC5UoUFbaqLiACoW802ef9PYmMD85rBnH1U&#10;wt7mDrOkBi8C1fu3alf/w+IPztBJ9SfQQwhUk7x7HkmFlmbm4+2ZYqhRMlsjY5RgqcWZDRJmXbif&#10;XdGF8yciIn0czfb4O5wI83e3MgxwsWivPXt8j5uPoxX0bfsqvUIyO8Clt4vY3Xxa5+LLjkh/kwtJ&#10;Ud9/2hId7OVqvPt0oNVnQ3mcl21yZm9Gwv7DN7MufN6XQajNHx+ytrONDvItyz3HuVfJHrk2c+cy&#10;TEqWjcYjw+eQ8eTl0fPBAS5W55ttal8FEGg+nRRfAs0dR7GrfKpn5jHcWSRjNgqZRVgmBwgYzUUu&#10;TrYOl3AOXZAPjhqEhdUx/PqZ9iS6dSfZn/DS/MA5V1fbHx4WSSjDs6xROqVdPlUsYFQ8fnDN09JU&#10;NN0g47SskBvXINKZg17ullrwDx2z7IGU5LNmp/MtCZSQbjiog+xJpEf0Mnzw1BAsRSsUOsICRO5V&#10;/zqw/L6++9HdOtbG+rrGu3cI6a2S2Uox831JWhiVUrhaQStFoYoVuHGEeN7RQCPR1yVUZ3eet/U3&#10;6QdYF4/OZh3gZ+1bSw5byo7gp+1dyIlYvBgsyIiiZ570MNajPq/mz+DFcJOYXiul10iZlViBoMUR&#10;OxOdCF/b6ECXSG+b9NgAdysjxnTj0husMKXwTR5/pvnkPtcAWwvGcO7q3Strw5nSwTRkECNpZOSX&#10;hP0LwVK4YIXC5AOZAtI5/oPY9ChnL2tTe1P9Y1FuNfknpKx7ArhNNFMlgItQRpUCykfhGs4k3sbS&#10;6NXLN3LZPxtDAuyrDSkqUqhGHzwI09daSDkizA5ZOB+wkBO8nBWxitU13ytM3SNO/YD6Y8tYmHjI&#10;WlbocnYUdD76ecbhW0FukTZmbuZmvDWhkC9A5EK5QgiMWsBtW9fxh4dqHSPvTXoGZK12GlaC5U+E&#10;vQmwvuX1puZvYIFh0eNgX7lSoVApAfMrQBePilGFRKZQAmNNLhd9/+W3dwY7Jya+jD0TX3g9e43V&#10;LaR0CelD7vYmr1+RdXZr+duaPW+9JBjNhu/kfTdQa2ag39c9JOZLUEQskkiYVLqrnfl4141lcuca&#10;VLdCrcBqelKr5KzKoxHuhaXpUzN18NIwdb6Rvdi8uIJjzbdT51up802sJSJn5S59vpYy0wDPPdt3&#10;ICg99eCeENcuXLcc8/YD7CuXSWVyOYoNPKByqRQtu1UT4OwgohNkWH6kUhlUz6O12Blpm+vpOloa&#10;JJ0N93KwuJR2sLKyWobKUTmiVEjX14ENLy0tLT18MJTYUOJua8qlE+coTVzmKPzyfmNtXkSYj/7u&#10;3YY6OsYGBs4u9j13CudWeyjzDZPs8pmljvmle1Y2+oTh2zNrQ6xlEnulE1jYrCXCzOrw7OrH5hb6&#10;dDaJuUhaWutjLXYw5qvn1+4bGBkMPRv7jHznwdTo+MvhB+SHI6967lLvjU3fu0cev/f9qJW1+erM&#10;QyEdK6/8DnMDkcI1a5w+Jwu9NXgAdAJCdo0UrhBTCpRwKValDROMtjdLt62+vCWEOno6cqLCgoDN&#10;rcBGXBC1EqfCvCA3lOpmgLHgZiv6c2GzTW/iD0neKmB5q1CVQq5C+DML2u4HHFp+8PkpVCzgJzLG&#10;SlP/tP6PiHc3FIij+rVOBbZNG5Q/1LUNMdA2XJoirLwuk86UyVg3ZFjxymoRXMuGB8z0NFkvx9ag&#10;jtnJ8oWpBgGDODcxMk5KJNXHB7o4jBNuCDjFUnI+j30d4VTL4FoRo3aV0X1oj1tOUhT0qlIIN8gY&#10;LUJmnXSubpVW5+NmEbg31CPU383R9NxRu/rbCc8GSY5Guh66GnBLDH8waa3/tGwkhj+WM3v3enXG&#10;vt0uR7w7Xjvhgb0LFA6yVxcELGn3zinnwnuGXvurC0/LmMD0LBGyqtcZjckpp5zTK+07KT4EGjCL&#10;3fuYfnUvfTJ6dNz261m66vx1d/2l827WBiaaWtRvCEKoUcoo4LPKFyl1/bW5J6O8nt2tXXw1ZKWz&#10;84uBXOlMt4TetMKpcnM2Njp83aXljT+RHkqkBeDIDp1U727YuY/l0w2Hdk4Ft0+7EShOrZOBeIp1&#10;83f2+1McTbX4lEourVjCBupFCcpsUrBrsCp+9BsKeomUXiVmNcgpjQi47NnSRWa3rb4W7U7jzOiV&#10;7+qSUvycEmwMv0o7yrxwZPZ81Epq4GrWQVb2Ifb5g0N7XSv3eTqbGJjv2tFUeGKe2boCOHu+RDHT&#10;ipLrWJPD5lq7v39QyWOPMp7XPLlzbYFG4s2Ugr5SzqwWUyuFdCzg+0H3BTezXREuet23jnP7c+R9&#10;SbKBWMGddPlQvHwoTj4UCwQdikOG4mXDCZKRWMnYGWQoAe3LkA9likYTGL0ZX7bdLIoNLTrjlhVh&#10;Hx/qfSDQjjvTKZipl0A1QvINMVy2wiSdOhp280YeoIOtdvxfhRIRvgVGpVJ1/7PPPXR2L+WeXk4N&#10;X00P5mdGLqbsWUnfv5qxmSE1/B2G/j3JwrLUcdNDmLmHsl2sj4aF0F5PyqUSLKBLBWhMtbEONGYE&#10;fASdwtZ1/OGh7pF/AvYB/APXr/pRzdY//XFz4+Y69lfMYXgdM8Uwmsc8jQHtA9ZH3gJ5q1AoMYIE&#10;5u26Sj6/RLe3s3ZzcfDz8spMDE06t+/QoYO3S6ucXFyPHj4Yc+LY5eNR9gbaB/fsweHwgEpVKmwm&#10;XorywNOU8oRP7n92ZE/ExdRI3mK/mNaEsutlrMKs0x7+XtbzKyOspRbWcvvMcvv8CnFupZ253Ao4&#10;m73UwF4hMBdr6bONrp4Wvb34Tx6OLs3CSjmWU2QDcM+66u06+JWwaGOFQrS+LnZ1dE45e/T5Z/VC&#10;RgvmeQeVCieLpexGLqOIP1vB5bR8PnKDUJ3i4+k4MtKFyHnY3AjmUbQONBhMY5Oj9RVNtua6/r7e&#10;SQlxTfV1X3/zaHYO4q+tbaiApiBHUem52NN9wzdpC33QPOnBo/wu0s3Tp8PNzYyKihO6um+VVcV/&#10;N4F//HVDbGJEQdH5UzG+C2uP65qv2Nkb3PnkImuR0NBy2VBP93bD7ftT/cNYeVBc7xRumEzqe3On&#10;54fxyq6SK0UJJoY6Ny+cXGWNcamdInqLcoEkxlJSliFQkYLeJGWRLmbuPZ/gtwbhJUB9h8sEtEIx&#10;VIDQimX0ApRVpHY5Ktt0GUbgEjG9YuZlvYneztcvJ6QysVwpVreDnwIl1AMwYMtmK/pzAWvFP+GP&#10;Sd7gOYPGicrXVTIxYmJsF9j6rScRi4DyJ0KB6iUQrKb1rxj6d8QdT8O4kEgzbXjpcKFNS9tKX0u/&#10;uigLeonjMToRChagLKOVILSqJcaApZ4GjzqIcFqknCIpByuugLJaEEaZmF7F/g7vYK4387JOQq/n&#10;zRUgcIOCXoewClcYTWeO+H02lsdjF0qYlSjcqoDLefTrC1P1F5KOWJga1VflClgtQqiKP90Z4GCa&#10;nxLCGsrijiXxR84Jh89+lneIeDOmsuCGnoN3UNNzh07KnkGmP4Hm20HGWBm7BaonjuqSN2ZiYiil&#10;tyHThUJqoZTeWF2VaRR2wrPpFTa00MOw74Fc2r/SNbH95suyBahOwe6S0RqXZ2oGibcs9Hf01WcK&#10;pnF8KknAHrK31o6PDY87FWa4W+Mu8RKPWifjlKLMCiWrJjzYzjz6kl/zG0DYwT1QNIEaiKP4EKl+&#10;vUwvEuzfQQ7opICVgNYJD/yUezdkmFBhZmismvsYi8pgVqDMcjFUKJ+tEGHBpvUIvUZIy5cyy1TU&#10;WjnzhnA2X8DsST7g/k3nBUlPomgke+3e7Ym27LPOpsl2hl+kRr/MOTF1NW7ievYZa8Ob4a5fNSRP&#10;919iP7zspLWrOOkY+3m9YKF+lQp0jk5bYy3yk6o1SouYUSHF8jlUith1UlaZFPOBr5AxqlBWLVCt&#10;UGajmNW5TB9wszF5VpUkHUhGB84IR1PR4Xj14PmmxIElMpwkGU7CfNmGY5Dhs7KRs8hwnGQ4ZbUv&#10;VTQWJxs5yR/LmuyqNvl//1fGGRYwG6X0aim7fHGq8rOhGz5uDohMiir+2WFnLEGEOsBZJBbZGupX&#10;HQ5n555ezDkwmxrOy97DT43gq1OvYDnX3mHo35bl7HB+Rhg/LYx64bizxg6hYA0wDaoAhsgmq/25&#10;xxL/hwCejVAoUmBQzs8vCgRCwM3giYnFEsx4VyioNIjDmd1kQwBwCHiSm1HAgCmwHF1K6UBPo425&#10;3rPh4lVKo3S5fpXe7W5jXNeQCc83clY6Z4Cs4jYFfATCXgLmeAuFg7O0NFAqgI0sVyolm9rG5lX9&#10;DPVXoAq5cmlp8XB0VF/bxVVaE5dSL6F1Yplil9qk7GoRp0E4Uy9gdOQmHRvsJQINQx22rFZosKPl&#10;YFV99UAhwADuC9zgJpTAbMXKxqhYLHZQsNP84mePP+vwcrWoLY9fInfNvG55OJJnZqj16cO+kFDf&#10;PftDXN2cGpoJYZGerye+9ff1++GHzw8dDX0+MRoSFIyiqIuHa+/TvoGpge6JujFy3/ir4b4H7Zo6&#10;GjdvnBntujQ3QeooT/RztnCzMrQ30rkYv/+LsdtrM/VcToWQUZ920iM/J0EK3ZGzOwSUKxL27VVa&#10;nmimhjtdJaBXrZHzZexSlAHIu0IOXnasgmqJFGqan/44LDQc3ASqRLce2Z8f2Lv6E/6I5P0j1nVh&#10;UfTYEJ5SVVnTpptU5YrfJDCMtv9r5A2MxeC2aY9BlkPfG3PPOAMtKy1tI/PgY/omFjZGmivP6zfg&#10;ZoRcIIFLym6dyowN4dJwItA1s7CoCYRRi7lHTVUoOY08TktrdcqZg14SZit/thiF6+X0Wim7cH66&#10;0Vx3x+J0mxSuRKFaJdQuh2rEjMo1qNHOWMtEexfzVSNvtkHEwUe4W9yvjeN+dnF56Czy4KRgKJY7&#10;euGok7GejpG22zG3picWA1TXHkZwL+yHp/qrh819uug+mBU+7dL8RsPI7vM7JeibUvGrm1JWsXRx&#10;1MXXxy7/XkQXVgLVrRuyaf6bvom5Yo4kmc9bga9gHnlw0dJM9cunt4fwF2xMdQI8LU11d3/58W0B&#10;hzg3hTfT1xIsDMxMVStW6hD6TRGtfPKbDi19y8CSL4J6YFsS5Eogh3bR3TqmArphXyLNDyuxSvXt&#10;ggJIUETzRACJ7tXxUsclLPtkhJxaLWbVS6EqEe0WAtfBXzR91V0ogFqFi7WC2XIFq07CvCxklfPY&#10;d1wNtNjjBejgZVFvvHD4mPSzWOZAMtR9c6+1ibv2blc9TZuP/nLcVZ/Ve54/nCMbyZzpj2aOX3nW&#10;XmintRv6hlCWv9/QYNen/VdlS33gBZbSSlBWMVDAUUatOtv5pmB5phRAmYArEGq5kNHr7Wg+eadA&#10;MHoBHYyTDsUiIzHISCwynIAMJyODSUBQwOt96chAqngslnfvpODuCelIrLQ/RdafLOk+Ius9sTyS&#10;lR7lYa2za4HczMeSMhaBm118UWehp9Fc3YhitWz/WSJElVLlBjDgN/hSGbCOLsWfOWxv3hzoPJV9&#10;nJmxf0mdb241K2Q1O/gdhv4dWckEljcWWD9x6exhN8foPVFYAlSlEnQBW9+6jV8BPJyfCzYDngNL&#10;QNiA1cAK2I4gyCZpg43qvhSD+ii1PgQ4UqHEcuutq5RibsKpA7npUZNf1b1+0vL9F/cCfG2Yi72c&#10;lS4sEnqVoJ42xmMrq0TGYiV7sRNe7M/IOjo8ckcJ2BuVbZ75HWAjBJgnvUShWhcJ11ydrO4P5N2+&#10;cMjGUNfBzDDv/N4VBmGV2T0z2ZpwyrHwxlWFTCqRIljsPEbNWO4B7Maw61eCewFfsUnYW2dXA9zg&#10;5v1evnDB1tLQRHdXfeEpHqNdQKsW0fL5c1Wzky2xp8JDAnzKSkpSU3JsLVw4M5PnYk4ZG+qfjd+7&#10;JPjq0tWTYyOjYrn4YuHlnOrzA+SRvte9DyZGDp3a42KvS/uuenm6VTGPF5JrlHCziNYgmhthvu6m&#10;PO10ttStun1MvHg3xN/EVGsH/QmBN90oYhSs0XIFUCG60Et92jCOy12hEPhwtYxZBQxuBVSigCux&#10;mDFaiQRuOHM86PMnf8MqdiqlW/fz5wfWtH7CH5G81Zor5hyIYAGdKjki1naK8iBg0WKAw/zVljcg&#10;Y0BUQH5Jz39HuuGw9mm3blir/ZVvVJWOfqBJ+4BV3Wsjx7NGfgfN9XVaS0/I5toWOWXD+FuFFyIE&#10;1GoRVioY8EG5DDSI2dsKuEH4pmCVeWueNuRqbTT/skw0U4JgpYvLpeySj7uupJ6I4E3XIPRCJVYV&#10;sRyllYsot1B2LTLTeTlxb4CT8Txc3dt8wd/BChq/Iew5LeuLF4+mMXpzZ8aazkZGmAWcccK9tO5m&#10;uJIAbdP8O6mhnRTA2VgxMWDvAvMXT/VoJ1tkdWqa2OWXnF9gfyaY65bOdN+8dEjvaEZI+7QLnuIJ&#10;nk/blKZZxOf4VpRDXJorWqJXKMgdKLkGgZrE7NYVuIEHN0igBoRaLyNXi+CO0vw9ert33u29icwN&#10;8ieqxfTLckbNk4Fbejo6thGxYdfxmmbBIem1xgeu+zRMeAN9gkD1x1N8OykeJLpnJ8W/g+LRyzSu&#10;vm9qZIJCBN5M2xILr2TeS93nFWCjl3PO/8QB/0d3OgOcDD9rviBh9a2wurNjDrRfPr1wN40/HiMe&#10;iUGHYtHBBGDyCsbS1u6k8YevL49dYY7lsMczlsdSxIPxaE8M2nteMn5k5ZPDA7eOGXy0++SByNmF&#10;cQm7TUqrE9BuypgFCiCMUiVQmzYnwDDX9zIVXKbASo+XSGmFCL3py7HrbqZazPFb/Ls5gp6Y1Z6j&#10;0pF4xXg6OpIh7U+W9SWj/SlI3znu4LmZ8UsvcOdnxgs43Unyu7GywTgBKU4ymkTry7XR2CmE7i9D&#10;vUJWrQjoOuxG1g+d4AEqpKhyXaVQ/bM9BWjyoOtXe2JhrligaxaLRPf/9oXe7l2mf/3/5Uf6v8k6&#10;xEg7zEt9l6F/R4RZ4fz0sIWsPU/Sjpvt3gnOC/pllVIFuoCtb93Gr7DZRW7inY8/4327qcdmwQeM&#10;IgGHg98R6GLK2Vn48eORT++PWZua5928bKCnTZttmlkFFN5Bn63kLHWyl+tZy83sFRJ7uY9Aum5g&#10;oDk1/T2wWTetYeyC/jM2gDmOWdHYxAemRGwoOTMsJosJ9gec/s23zyLDQuytrZLjEtY4s+tyoEas&#10;g4sC5L2pXKgnF7YAzra19p/bw9amt2+lChW4Ensbi68ekUSzn/LIXWvkVgELx2feiQ71jz0VIxKs&#10;6eloEXvwcvmKra3ly4m7M4t3Xkx2sObvm5nra+tp57VeHpju7p3qvEce0jPQuTd8TcRsFTPqZFiS&#10;jHJgN0tZFRJOpWQhjwffQlhVYqin4tpZ410fjeNvrLBIK3OlvIUWLgM//xJ3Yq+blYFmdtLBk0dC&#10;XW11xXAzNsYGl24WskNo4GzgfW9wttf5+P5DJZZH6F+TyvR/Alu/hxp/RPLGPEffAptAiaq7rw2V&#10;VNvKz7X6mSsRAswECHvT8n6Xm/+eBPazQgDf4KgezROaYSV2Gf0mfdNOOKp5yxuvawQ9U+vGmpRV&#10;NpG70JB4POzL0euymRqEgxltcqDNMcsQqFxGrZJCNatw84X06NvZh8S0OjG7FAXkDZdKWaW+Tvpf&#10;DtVjo7VwIcIoQlllUsD9c418qEwIFc+++thw50f055WfjZU4GGkXnnYXD6QhA0n8gZzC095OuhqW&#10;hoa6Nn42rd949bO8OylB7dNA1fDsJGN5YUlQMJHmj6f64mleOKo72N70N4e0IpOAvTYOFrMvO57e&#10;ua7v4Onc9jIMTw0iUh1aJ7zr7xvauied8mdDFRy4QEktWKe0ymm1MmaRlH1bxi6QQ0UqailCw0od&#10;CNjNi+SuE/s9g93NeBNE7tTN9ZkyKbVKyPz41vWLznYOJ4+c0NfT19Rz9ix87NEyAR6mN4EW0EFx&#10;7oJdiDSw7k+CnXCTuh6R5zOOzdFbzh7xtvzoLz1XYmc/zv+uJ9X4L/8vdk8gebitNftUwh7LME9j&#10;s50fEa7HzT1IEdw7IR2Nlw1lKAbS0IFEdPgcMnJSNhgrGY4TjcULxuLEI9hUNDKAiWwoSTCSsvgg&#10;baR0n4OBRqijQ2FOiIDSwKdVy9kVCqx6FdCZwM+BRYwosMjaSrVUAUEYxTJ6pWwBX3vhsNXuvwzd&#10;PDLfd0HSnyoZS+TdOT/dHjPTl7s2elEwcmnxThp1MOeMv1WQraGjzs61L2qWP05fHT8sun9E9PGZ&#10;hfHMsZLY2L2hpjs/enO3ST5H5MOD544Gnzh6GBvhVIGeQrzVjv+rwGZtVetv1V02ls9JPQ41I5Gv&#10;ISquVP5o9K6/vu6zuGPLGUfeYejfEW5K0HJKKDv7UJyL1SJtWiZF5CjyzzvGb+N9AE8Vm1jdMsHV&#10;AL8gWABbGUXQb77+ztjIwD/Ai7mEZy11c5aamIv1M8tNrMUW9hKBszCUffFIavpZmWxVtS5TKKRY&#10;gBOWG//XwFzw1N8CWgpm8mCTuoDKVTIszFYJ7HLlOlAnwSqintrHiBk7kfpc4Nj3KAS/BQmKIHJE&#10;IuHFxpy2szS2MNTeH+LlZG1oaWRw/PAJdXUdvlyxJpfz5VKExWC2tja1tFb39eNtbW2dHVy1tbUa&#10;+yo+pvUPTvSUd96KORfMZ9YCsweF61CsGEE1wqxUT3tVcKcr5LQGBCLIoAEuZdjFQkO82rMK1z3/&#10;tOjkPncHU82qm3G0Fw3zzIZZdn2In9Ng+0XJXBc2Zs7A6hmijKr1mVoZvUhMbZx6RnR381CpgNry&#10;547t/iU2m9Mm/ojkjY1MYb4kKmB7YPkW5WtFdV0WOX1OBLorYC/CFnl/KH8HEmiBeBowZF06KQ44&#10;ajCBFtw5FU6iupZ+p+94yDpwv4mR/iJlaPLRzWA3myUKbg0qBjSMOUHQq+TMIjG9QwjdFkIVoR6W&#10;V9NPrkHNclaFmFWOwtUKZqmEXbonwOJxL2DuYqAGIuwqCaNaQKt/gI9H2XgeuaL01ilLY61VuH+J&#10;0ZAVE1SfeHBpOEs6dkZwN9dWX/OzgQZna3NtbSunqh8A+/p2Qf54WgCR7tLDwFLD4ihhbdMBOIy8&#10;vYn00K5pn06Kd/uEb+eEVVLlqSOBYlq/j5edaU6nJ47iTqB6d9Mt+llO5Q+NjDxz06LXZjtF04Wi&#10;mRtSVrEcXC29UQ7Vy5jgVSmVQtUiRqGElSdjNvCnB5JPBL38oklAbkbhehFcIprv+u5rQmSIx/nk&#10;fcyvm+1sLK1i6507ppx7mfZ9LB/wPDvI3t2wNwkObpsOapuwafmbnqHlyciIjluxgvvX1vrjhd0x&#10;4v4swdAV3miabDST1xfP/TgRHrtSnXCq8KAnbyQe6cM0GMlIjOhOjHgsRjYMTPA42VCibDABY+u+&#10;OKQffIwXDydI7pxCh1LQgQxR75nlkRNrw5kL/fl7vB2rrhxamWwXUirkjGrw6mITHJtz3kCRZ1bL&#10;QB/BaEAZzUJmsQQuk9DKpTScgDx8JMjpiJf1w6KTc3eKUqJcbHV2Zp494udoYb7rL44G2maaO/YF&#10;OC7RB3AV56w1/xJirXWvNGFh+JKkPwPti1keTGaPXZzuvRJpbxDp52puqPvZw1EpKgeGrFKOlSHZ&#10;asf/VQCrG7yjgLjlKgTFHGVVb5UKuYSLyKRsvoSPKEmNDfEOxuTzWHXUf1D4qUH8zAhGzuET9hZv&#10;Xr5EgaWmBPb9Nnn/T2CTvDG2VgvGmuoBdsydDazK5XIIpgPzdGD0Int5jLFIYi8SWEsDrMXuJ18X&#10;enhZ1NZWoxJUjmD12xQKwW9a3mobWv1FwNTBzH11x7mOxeorFVhuT8DjWFAclnEfC2HE9EDQODHa&#10;/onC/1GAc4ITqBQqcDFyOaouiwdWxJ7uXs6u3oDaUSz7rUQiEoM/KeRShUKsUkkxvwAFYHaRTCSJ&#10;3Lv3QknG8IthU0vD50/bZPQCxZaveKUCC9GukNOxWsNSxkBGbKCVwU4nC91rqWcs9LSO7nVytdKr&#10;v3Fq/vtGCQsvhmsFZGBT1cqozb4utq8/L5OxGhQwUNyLEQZ45WsVoB9gFgumqswNdpOpZPAMgEq9&#10;dRt/fmzS9ib+kHPevwBojaAJcjgcY7/9zq0/OLVPe/VAgTiKVzvZFxh/pH82Z6p/+7R3J9mk8weL&#10;1BY9XRcLY2tzXa2v/3ZZSCeKXhMV1EqUcU3Euj07Vftw/OodYrW9mXl321XeYqmYVSZ+0aKkNEuZ&#10;xauca2szuIG2vJQz4csztXJmsZhTODPVdGz/HkMt7cln18SMis76eH0tzXOn989xOnjMBpvdO8id&#10;V5bvnJH0xGZFOqRfPXEtJ9HA0tepi+7W+f7KIu8Vz9YJHXMPwTTx274cI5vQkPpXjr3M8PpXfp0U&#10;ny7ItWFCy/GYhZkBf6oUheqk5Er+dLGQUiRnlK3PNoimagQQuP4SMbt4CSZmX0g21NMx0dZcpRYK&#10;mMQwP1dXK4PsM36cZ3liNklGKbV3MtPLag/Fk31JsBcWU04J7Ib2t04GkmDnAbZrx7Q7nrr7UKae&#10;ptZYWQo6HLs8kCwZvKjojpWOnFm7Gy8ZSRTdSZP2pz2rSXU01J7sy5XcOf1umNYHCn/o6NCFKBdD&#10;nZ72G6szHcr5YiWlWMy4MUctWVvqf/3l4Mlg79tnDkgpjxF6KRbKz6wRUSok1CY5nYi+ITjYGEcE&#10;uVZfjkHoBBRqQOEqCbMFYbQBskeYNTJ2OeZGPlmy+qYsJzbMWl838bhf7ZW9xILomQc3GKOXqlND&#10;vVwdzAzMJTJAtDLVOvLjOhaBtNV2/1uBjXauq+eSlChftmqnuWviShIvfe9a5p7VzIiV3IjVLKxW&#10;Ny89avF88Ep2CC89TJAaIUoNE6Rhfub8LL+ZzKgHV1MtdXVFQjHo9JXgUv/zGOk2/hew2e2Cbg1F&#10;0StXcr29XT5+iCPDjx5+hvP2ccrNzZDL1eVY/wxu/+BSh4dHl5aWtz7/NpQqVCrjXrx03svL29rY&#10;8OuRUtF0rYxRLGGVizBTp1HBaFRAjUpao4RRMvlZaby/++K984zuBD9DnUXo0RKnRoY5owGO3wrs&#10;VkCVMmp9qI9TVf6pNahRRr+NQvkSGjCimsH7K2KW8aDavQG2D4Y+kSFyRCnbuo4/Pzbbzyb+BOS9&#10;6RUSHHXMpfwzQNi+3XAgke7TSfXDUYEx/Q6Zfaj49zGdOsl29d//5XTDvsaPg8/lHggLWWVdRRar&#10;uFMFImrV6mTjpfQwO0vTa9ejnezNjPU0MtMOPxpOR2brUFqjDKoSQcXL1PpPhq4aae0w19Pobc4W&#10;0dpXKW1uDjq4ukJzPe2bOXt5dOLK7F2D3bsMNHZ9/Un+MrtFzhm33v3RvdoYHimPPtwcGOrWXXdT&#10;39TZuXva7UNuyqz1taFz+GeDOSJGu7a2tW/Z117dkAeeitVhI9Kt8VTL8meGfgedHMybq07OUfF8&#10;uFrIyF+i5M1S8pcXamZ/aBW/qhZNVEd467m7AMPTuLWu9GSk0zL5YxdLU+n8F7zpGilcJuLULr6u&#10;jDsXohWV6tw6CWxuz24YiBMJjmiZ9MVRHboZwTiKL4HseG1QT8v407J4EemwYCRRMJwl7zsnG4wR&#10;3kmUjCSJxlJkA8kJ7oYZR6Lgu8WS/hPvkPGHinw8kd2TxPy03tl4F+f7qoXJcjGnnPuqLMLb0NZ0&#10;p5HGjoUXxIGOq+Cxy+bbhax6LlS6PA0UryIhs5ZLLl5hvQnyshEx8QhQ2OEyLD0TqwyB6xFGHYIV&#10;pyoFXQnCxsIK3jztNtXd7e1gPfPt4P32y3Y6GglBtnaaO2g/DDtYmX3+2VMFFh+hwPyA3j/C+c9C&#10;iXlxYk5QwPiRSIXJJw4dtzRavnxgLSeKmx7OTwjmp2NpZdfS961mAyKPVEvUGhZRtn8la/9qRgQ5&#10;84DL7h0ddXXAmgNvFGBu8HJtnX0b/1vY7HbBkwdL0GSUCtGDT4YuXEy/e79frhQCsxZs/3m3zUP+&#10;sMDManW2O5ns76QERlE5aHLgDUHkqmUI2uNtz5smyqBqObMGhUrkcBHCLJKyiiXsYsFcydrkkKOW&#10;BnssZ3U8qeZ0ZGtJ2ups7a/JWw7XLL7pyI6PDPExQeeHJfRGCbNiiVIILG+EXSTh1F/LONpU1YhF&#10;x//TM1l/HGw2jE38CcgbqKgKhXL0wRdWx26adFAieuCAbtgLR/UH5P1bFbT+YXHroQX0Mp1aJz3a&#10;psL7YPPL3fpmfu0306XMkSVyTXK8p4mR9ui929BCF3N5EFrEcZYHqfRRFydjLn2cx65fna+fmRzY&#10;6+uyx99OABHEjK6xxosGWjtyUmLcrY3WyO3PH1yx1NPgTH48NdlnY2FuZ2hZfjVFON8kWSQlnw6w&#10;N9Iy373zZLjvnhAn4VSPjbmJd8kYsGvfucjfEZNrRBsjffjb8ytrtaH+Ls4Hb9sRKe6DHMDcPh3k&#10;IBLVsfFlFIFqEovX0HXS1DRyczD7cqBEMD3Epd19NNy4U8NQz8jiYkGpoa6xgba+lak2g0b0dzG2&#10;NtAx0dVeZRFk7CI564aUUSSk3+aR653sDd3OXXVunfAmQX59TAdA3h3kQDzFmUAHSlUIgerROqnt&#10;GDly8xQyfJo3eoZ/F5jgZ5G+OMlwqmQ0STyWKB+IY5Iu7HOz/6IlCRmKeYeMP1S4vbHo/TRu//Hv&#10;6xOdtHcyn7XNsOoYLwesDfW40Btk9c4y5fwa3GCoufNguJejmX7+pZPGmh/ZGGl+8aCMOzsSdyR6&#10;vOsyn3VDwMxWwCVyejXKLAD2Nzb8DlicVSyg5Ck45SJaxfJkGft1iWimkT/TyJ1rkdA7md+VLb+s&#10;4NIbe1ovRYUGYWFBmIOGYh3LAvHfDyx6DLwMchSbSZJjr4S9ldn9m/HPL52CLx9fiIsSpEYK0iK4&#10;GRHCVCwkbDUrbCUnfCE3Yjl7LyDv5xePWu/4K4s8KUCVoDtTD7Bi/LF19m38LwI8dvXj3wDdGpYF&#10;Gms4iEqJYlPU6l9G3TNj2Drgj4pNN3twA4DCtzb9BsCe4K6wYXzwhkjlEGXK08WW8kWRDG6Q08vk&#10;UCHgb2zCe6ZmmdPJnb5vu+uvM+PxvI9j2T35nuaGfKjtPeQNlYvIJX3tSUaaGjEng88edOqqOSWY&#10;JckZRVJmIY9Z9/0n9ZEhwahCKZRuk/e/AuASwRI06DWuSM95j03jNz79jKAe2IegTneKxW2/y2cf&#10;Ju1kLOSMBIV2TAXXvdDbX+twvcdCzz457qyFqdann5TMrzyYW+lizF6lL7bQF+oZi7Wc5Y/dXW17&#10;2kueP7r5/JtiR1uTCF9/RzNNPrtKNFMghZsWZ+9kxB08GmbPo+WhS7UPeq6fOe4bFOSsra1lrG+6&#10;NzTEylBrlVoumG6SsEdWmQOtxfHs7wqkUP2hIHe9UxWe+A+wvI18937V14DAJStLxZwXBH1jV8ua&#10;Lz17GXvb3vg3TgT3MLz6WM4kunvLlFvLa//G51bnCkxcI3Zrm2tqW+tb+npWPvWqemKTWKNp6L1L&#10;Q+/2xcP8qWsCOunZZ7VujvpLLJyEUSoHqjGtVTRfyKNe405Uefu46e3PtWmf9sORnfE0h15mQA/k&#10;S6B59cB+JMi1nWx4/GLK4eAV4pm1wbPcu4nSkVPoQBw6mCEaSZSOxcoHT3MHL8WE+90pOYcOv7+u&#10;1z8uspEkdPQIOnpMOnqJ3F7obKyVmRbkYKbrbGFubWg6P9Usm89fnb49/1X/s4cN0KuBYVy+YPbz&#10;+en7B0Jd9gV6mGhqiKB7a3A5Olssp9cpaPVK0EcwKuTMMjmzVM4qkbOKsXVGhYyZL2NdR9g3EXae&#10;2q29WB2KVoLA1QI60URPa4Y1K5GhMrkEka9tNt3/XmABaFjOf6wYMaBfRK549sPXR6P3eZqZxjtY&#10;PT0TxUnZv5QezrsYwU0JEyQHraT6L6f5rmWHcDND1zLC689EnI4K2cC8l9aVG29/fKv8EctEtk3e&#10;/0qon//6jz+q3r4F9qtCPXv976pRqdT1NlHA3ahcIRHxnZ2t4Jc4yWy3iNYhIbep2ETWVxUPSBfi&#10;Dvl7mekmBFmtjifwh05y717zt9Ke/gy8aJuep9U/k7eCXqmktwkYhDfPqx+P3aB81xzlZQt/PSRl&#10;14o5LfNkgo25vlQ4o1CgSiW6qRJhGtOffLQJ3MXP+NOQtxKVBQTu9Wx6Dsy7ACINI28CYK9/dtg8&#10;pHUqmEDx66K7d1Jc2ibDOykWOLJdapG2la+bf7Cbp/00NDC/2juzXM9SO4Wyl+pmVoiT5K6KiqTK&#10;qpx9hzxHR5td7CwoX7WIWRUyzi2UcXv+TS0fbhDDlWJmhYRZKWM2CqAmHvvuUFeWj7eJsaGBkY72&#10;7Js64VSZDKpcZJQt0srElFtcdlnb7VQDn1iXDyFv24s4X29f+iu8mIETwg2Ntdm6zmEuLZN+bdMh&#10;RJo7keZCpDsR6R4kKAgQOYnuhiO7tE/Yd046Nb3AlkTIpX3Kp4tuVf29TeSp2pJ4JatYwih79cUt&#10;HzfDZXoXCjUo6RVyqFnEvCFlFQmmKtbonfvCbY0s7Q0PXXWtfebSDYe3TwW0vHbshrxJsC+eal//&#10;VMfIYn74pngsg38nCRk7iQzGSIYyxKPJkrFz6OBx7nDO5ZNR9cnhsr53yfhDRTqC5ZQFxr10KHa+&#10;J+dRSaqNpsYnKXsL9vmY/OUv1CdNKLsZpVfK6NWCmSLhbCmXWSyYreIyq4RQK+vbkoPhpu52+pVX&#10;T69Otksx17ZyBa0Bc1GEy/+zVCjoVQpajVpqFfQGJQ1II9hZTC6WcjqOH/IqvH1DJkWB2Y3IhJtN&#10;978XmDcSFjUsV20oN8DXKNZlckSkQMWIgvH9tw7au+vO7sXFRN0Ocbh72p+Se2w2M3opKZCfFrqW&#10;GT6fHVmXdPJYZASwQhAscbq6vvi25f2vxiZnb/qaqUWp3vJv+KNgnImVyUY23mI5Wgf6SFk5SZX5&#10;iXaWRoF+Xi5Olub6mkH2Rr23zlK6MmdHs+b604UDcZKhczO9mXFRjgOt6b8mbzm9UjxdJYBrBJwy&#10;BC6WkOsGW89HBXssQQMvnxK83Ww62mvlCjFWcB5LdIOFuv0pPAl+H+D6f8afhrzXVZL24bs6x4u8&#10;Wif9OyneOCo2vNzDeIfMPlSCgRHfAfiM7NFF9Rpg2QOG65g0HWAGN03sqfxGz96bOHSZtdQCzdXN&#10;rw3PrfbNrRJnlps5i3XQfBNzpXdq7r6OntaxQz4Lk31SGCenNyloVSilXD5zVca4KaHgUGaPmHpd&#10;Ti9RkptltGvchfKrt7K1NS3trQ35i+2y6UIeVCoDNECpXJ6vutN6RdPM367rAxzW/BtfmadWWjl6&#10;Hw90Fs6UzLNqDwa7mMaU2hEmgkg0XwLVufmNUxvZkwR5NL8OanttVfxtSMe0V/u0Wy/DlwQF9DIA&#10;wfsNMH06p2yOXyq8dQGdJMihMhHcFehixnnVhzCa5cwiLM3cdKmUiRdx+pSsShntArpAsHewMPY7&#10;YdX22u32FxqHWh2J0+BHAUTugKcaHclMj3LkkrKFo6nysePS4bOiIWB5J0tGz6JDh4WDGWcCPe+X&#10;pYj7/1nLWzoaIxtMkw0CzeA0b/xMzWH3XP8IQVIUI2P/pzdjfazN+JSRFahGxrsqo9bIqFUIvVzJ&#10;qpLSyiWUUpTdxl0oEy58HHcoqqsqBzw9ydwVJSBmCHQQVepUi5sF2rGROpk6oEDCLgciY5XKWEUI&#10;uwBllCHUZgmrgfKyxdLE4PGnT5UIuvE/U3PwLWYxK2RKmVyFYnFHStVbzHlNAchYgMpeUidr6xsT&#10;YxLri+tNd/w109NxIuf0asbJtfSDc1mHqBcO5Z84mHj4iAL0X4D5gdn9VgF6U8DeW2ffxr8Cm3Pf&#10;aiUKw88rW3/+N8LmnA82rgB0UKVKyhdWlhU+HH+gUKrWpIhQrpr84UmwvcHqnWzR4BnBwClk+NRm&#10;ZiT+vYu2Oho8+sh7yJtRLuLcFMMlCkaDfLpMSatdhIhmptpWpvoXcjLINKZEIgXEvby4UF9Va2tt&#10;kxCfKJfLwWVsXdOfE1tNRI0/OnkDgKtUkzeikMiMbCIc27627mN4E+gB7dO+uA/gufeKex/Th0AL&#10;6iD748huuGm3TqoPjhrSNuU9wPHqplunt0acOMZZucNg4qD5EuYyibk4Bi/Uspfr1NmR2mdX2geG&#10;Wo30bXW1NQ5F2/GYbWLGDQQuQZlYkW8ps5RPvoUCW5ZyW06rR+H6+e/rDDR36+ibGhla2hppMJ80&#10;LjGG35Cvrc1Xr75ucbB1MsokueHePxfg2wW5EenAkvbvovl10T0INGc8NZwErGqaZ+fHuuamyCxR&#10;9LpRQCHaWNqYHcrW2ZemZWihY2Dnf5mkaRq2+8BNTae9ZuZu+t4Jexu+8639wXVwxhN7AiyLLtj2&#10;2rCRgfXj7vwVyi3py2r+fN2X39UaGmnfxV8SwrcWyTeF7ELxfA0XbhKyqmXM/FVGw63zR/R0TUxc&#10;j4S1vnTsIGO/CJHmi6N4dkz+vxOlDrY20vHz4rEo4b2Da0NxsjuXJSOpspF46UisYDypP9e3ONZj&#10;ejRP2pMs6U/hDyWJx1Iw0xzLTprAG0nn9SaLB9L5w+kr/XGKj7PF3cmy3hxu91HxyBnBeOJib7ps&#10;OEvQn7AydmZtOJY/lMIZyn2Du/R9WXqslcX8+Yj5jLCVi8fbogP2eNkuz3Wvzt+SsgoQrAJYgwIo&#10;WHCFDPOOKedRKnmM0o/7MpytjISsT7is21KoXA6VKBmlmGzGsWDVDtTDdOpeQ72lSkGvBFqaHFjh&#10;UCXKKpHCNQ+6b3naO6vkctA7bTXc/0VsvSPr2IzpwtS37pbmnsZG1jt2OGpquejrW+/a6WBtIxZL&#10;wA4AW8dsYxv/UqgTeWwo1t/KEMTRUJeKz5DfSUT7E2TDSdLRM+jIGdlA+su6pL2eTnzKI4TWLCLn&#10;ocxbMkaJnF3DnyoWTBXKoRo5eAHhcqBbYwk22FWUx5lH9ntZmeq5OFpZGOubmRiYmWh/9VnHMqvF&#10;3FhLJOLLVVjy7R+x7LB/yuBvNWtv4c9D3ljUorT/k6cGAecc2ybduyghPYyADxlhfq+AMwR3UgJw&#10;1GBghfcznbvIdm1THv0sNyKmFng3T7jGFljYGsNzTYvcuzfzzmTlHuKLv2Av47C8hiutlLkGzmIH&#10;a2EwONip+GaidK5fMduioFdgXTyWHqQCYdVK4AYhtWGV2jDL7rNxMDXQ1TkTtddUz1DLwMXh2IXd&#10;OmZmxkYFl3O83L1dsxts2185v89hzZdIdyLBLiTIlQT5d8MBPQx/EuxPgrxIsHPHpF/rlOahQhcH&#10;myW4Y5VTqpgu/6rv9PTTSsXsg976i9bWDmYBidZmNlOvh1fnug7stdYwtDW9ejecRPUmUH27GX5E&#10;yLrmG13HMBNzIyFlbIrdKoPqVEutS6wGI92PmM9GhJPg+m8K6BUoTFDM4IBtKiA3jeBu6u/YoaNv&#10;4nIB50UgY6lqu+i+BJp7J8UTT9X1jw1yspkbuyQej5MOJIgHErFCnCMx0uEE8WDWl6VxTho7yF2l&#10;y8OxWJB37xF0+CQyeA4Ftnh/quJuAtIfK+tPWBtKFHx8fn7oPKcrg/mgdn6gaK07VzpyXNi3h9d7&#10;aqXn0ll3Zy/NXR67Pgox0PPT2eWx+6+fZMfMpgSJciOWEyOhCycu+Dg8as1enWqVcorAGw5edQVU&#10;q86hWCZllUnoJTzabS5cG+HlCH/ZIZltEQFKpgOGBr/gf5KtxC/qrKtyQPBY+rYKlF4hZRSJWEUC&#10;dt3zR40OVhZKhVT1P+Ow9ncB3pHNN0UgW+OKVyUirlwqUsmkXD53Q4kolFspMBUKxdYB29jGvxRv&#10;sTEkLKmHEpXZ6mnCY1eEA+fQoWRA3pLRc7KRM8hQMn8o74SvceYp3zWojg/eOE4r6HlQdvfyRKUE&#10;y8hUh42NwZVSSglKB3Z5o4LRirIqxVApf7pEDBWCd1zGrpDSSlcobfoa/19+3nWFCouzAKQCXpit&#10;6/hTASPtn/CnIW+lakOmkKByblR0nN35kWASFNTH9GqdfofkPlR88dRAHDWQSAOM6NgNTFtI/9Kw&#10;RfsT/zZs2ti/l2Fa8aWOoSVtcZDMuG9uYWhhafriDW5mdWBmlchebqLPdzAWahgLTVTqfVcrQyGj&#10;UwasMbhUAdRDIMxiAaVIBDdxXjREBTvi8YUm4BQGxo6WTg770p3rn5q3vLC+OX7kypC2ka/ZoUtm&#10;nS88u6BgYFj/+joBeXfBHl2QLxFywtNccVRAkH5dkAMRCumiBze/DK19rqNnUnbz5MTzotmZEjl8&#10;UQLdnIdaRYv9unraLnl9/oUPDFzcjp30mf2WGB0QZXOeFDDMCeqi+RNoYR3T7kTItP27gLxGTS0z&#10;by8XKxPDfb7OkldtL/6GNzfVn5zMZzGbqNMkS0tjQyN9C2vD2JP+0x83etuaahk6Wt6644Gj+nVj&#10;+kRAF92vh+FGpLiUfWvmsr8k9eDiQJK0PwEZAqr0aTl4ITHDOmt24No0/pqT5o5vW7IWRrNEQ2fl&#10;wyeQobPIQDIykPGwPOaIs9Wtg14dudFlaXtO+tk77N7l5mAR7WAhH7qNjJ2Ufnpg5X6+7W6NB6f2&#10;UXLPQhnHmZdOkS8cnL90kJMaNp8eycsMFaeFLmfsfXn+UJC+1pWkKAmrSsYqRZlFWD4HqAqFqxHM&#10;E61GxMwXMKumn5aba+2quHZQwuhG6eoeARstrwJUrWSUK7AUuVjlAzkQQOEM8Puq0zkxS0WcEh6r&#10;ljfTc2+wPNDXQ6lEUcW/gLzBOwKW4DUBEAGWVq7LEBSzw9ex4s1vsaxbWJJqtXvzv0a32MY23gFW&#10;4XRDhcU+qFAfZ7uXo4VzQxlYfuLhZMlojGzknHgwSTCUy7lbYLbrI+jZWMmlU3u8bOuvHBXDDaKF&#10;m6KFiyijUg6Dt7JUSitG4BIppUxGqUYmayVTFQoWYPQiyVSJnNKATrcizO7TB3yj9+xVqJSbSu42&#10;ef/vQbXxVibnK+V8/hxX13G/e9PX3sAA7f6AqKr3ik8Pw70Ldumie3bDDp1kn8qn2gb+unoW2vru&#10;1udJvkSyeyfV+kSJpbm9rs7u/pHKmPhwCys9fPcV9hKBsVhDXhhiLOKm6a3enja1RckCVrOQXi1j&#10;NIpoZQLydYRzG50pETCqFinNkUEuejoGjr4RWoZuxuEXfDonnUh030Fs0N4bS2A+bdtLcetjBbRP&#10;hze9eecigWDu3HhqQPsbv7ZJt8K7uz1PWpc+8WqdcOuguJMgtx7YJZ+kZ2BirKVhpqWxMEuQTRbI&#10;aTXXUqPsbIwMbAMNzjUHNr92b31tfu6StomtgZGjrsspn+Y37h1ku9Y3ITiyJ2Hau4fh0zEV1TIR&#10;VPpZSOcbm7x+XQ0DyrMROyu9p4MXuK9uPuvJNnPyjqz+HDx8mys4vf1ZOoev+9Q/B5fkCxSOboYP&#10;CasW40GCQog035Yp+5xuHyc7/kAOMpymwFKcJqKDccjIOcmdGN7oubXxRPZAQpCZwa1jfrS+K4tj&#10;lxaGszhD2XN3b7ju2vH4fMrjlCN9x7zGzwR8lRRFyzlGvR7Zst8/wlj/dU857X7JwMWj2d4+7Ish&#10;SzmhmEN1VvhSduRydiQvNWo1K4ybGSZIDxOlhs5mRr26dMZPexf1b5VCRoMYzlPNF2D5z6F6BVb/&#10;uABlYNPYQmaDiHUvP+fs8T1OCKNGwajeFASqkUHVElqFhFYiohZJGRUCSikWsqKuHCxj1rK+r3Gz&#10;0zfW0TbS09m/L1qOpYD+F6dz2nqzf4WtP29jG38MAE1ycW1tlkNDFejq2pqfu13rhQOigXTZULJ4&#10;LF4yGosMxkkG0taGs563JWbtd2y7fIBxtypzf1DHjVNS1uD8dIWI1cClYtHhMmYxwiqQ0AsQJlZO&#10;kE8tkABNfaYBK4nE7G8qib2cHO3n7ryOyrBwzrdAf/2zeq5tvsub+POQN7Ae1uVKYFSoVM19g6bR&#10;Cf5NE16tr94huQ+VgB6GB57q2kn2ItDC+xiurT84xBQa6Rpqaxvom7qHljxywlEdm781czuVl588&#10;szo8z72TkXmsDX8VcDa8UEdfqJhd+bSh7sqVC4dnyMNPhm8NNmfP/9AhgPql9Ab5bIkULuTTqngM&#10;/ItPO3fvMrAuvusMmBJHtml7A/jYDbOk6X4kyKUb8iTBPiQ4GEcNw70/eB1c5D4SZJN/X09HLzzE&#10;08Iz3LX2W3DxLjiqXeuEtsehwvxrlC+7A1zNBa+rUBoOhXqzTwcb2IfalD8Lapzwa59yb3/j0k62&#10;IE7ZtDwNaPrO2OeKZlieY8eUAwkKINCwCmZ4CrCbQ0h0+06wzwsD56OaWpZ55+M55E8RWp2E3J58&#10;7pReRIY7kRZFooTjyF44ij+O4kOgBhKorkTIQ126FBjxvm2TAQSKbc2X+jq6vP40IemMbDgVHUpG&#10;h+JlIzGSgVNgiYzFCwfiuEPXv6k+d8rbxk1vV4CZjqeBhuVf/u+TI34zWfv5yWG81CBBdiA3zU+Y&#10;GiZMC2SlRY0lHD5ma7rX1CDBTGciKZR1Pmope99a+l5gZM9l75vP2b+UEc3PCFzJjljJiuKlhQqz&#10;QjkXDn6dciLIwVxII4jZBaqZIhUdy+UkZ5QooFI5VIsAA3qmkPZNq7OZobeboZRVhjBLEEY5wqgU&#10;U8tRdqtwqo47XSthtoipNXK4DuN1uFIBl0ug2ovp+ye+eqJC5YgMlSvlcpUc8PdWk/0XYbP+BDAu&#10;3mKlizdXMGNj68/b2MYfA3K53FRfJ9rHJf3koe+efN7dWJMa7Ij0pwHyFt1JAPwt7j8nH0lARhNE&#10;40mie6n8sTjucMo3VXFe+rsG665UXIv57mHpCpUo5PTxoXohvUFCrxdTq2VLBchChYzTNvOm8dg+&#10;d1tLYwKxWiVbRaQSOYpio7jb5P2/jPUNpVIhU0jlIvk6X7LgGxxlXfDYq2USsBpW9BqI2jwF8kvC&#10;+7viT6T6tE0HtE2HkGAPAmDBl4axtzVNrDWMzXR36ZqbhvwlMN2qasz45I2y6kxovo0xjzc20aMz&#10;7zPn26izrQsrLZU18Q6WJpTv+1orz0X4OH3eV7E/1MFUe8er8WtSqAZhVIjpjXsCzHwcTXQdAgFT&#10;RnRDPniaY+urSDzVq23al0CPItJD2qf9miZ98TTPPpZbH/OdiwQC7s6ZSHfBUexTKw/vcZRTiSdO&#10;79tx+IJzG9m7fTq0ZXJP3pCpod4ypZM7WyGZviZa61xk4D1cLJ2L+mxaXgZ1kY2H6Riztk4F4Kbd&#10;8OSgQbZ/w8uQmhcOOKpLL9O2h+7bOhmEozgOscNxFPerd3UcDjpWP/VueGblt0/D2NzBw8zJydza&#10;1EjD3N2j6qEZbsq3i+5MoIWRIHcC3QuPxXy7A/Im0ANxFN9Osj2O5nCFsC/UVXY3Bx1OlwwnyoaS&#10;gKiLb6Ygg+lofxY6mC0dOCEcSWPfKf6+v9Hso//rqaf7Rd7Npezo1ew9gvMRK+lBK1kRc+l7ljIO&#10;rGYnLiQG8nN9186HMzMP0TKO0i6fWs2IFKRECJPDBKmhvAxgfwfxMgIF6f7ACl/I3ruWFbWaHbqQ&#10;EUq7cNh610ec79pF7CoJ5aqK1qCgNcsZhQq4WAnVocwKEacQfkYIcLReZH4sYhVKmcUiermEUS+g&#10;tHJf1TZcDjkSYnDhrLMMbuVBzQijFmVUofRyMdRYXRx37GC0VIxgic9QHqIQATNiq8n+q7CBpUYH&#10;/wHZjEFSr2+T9zb+WFhflzqZGw6VZnw/1ISryn/UXrY0ko/2J0sHk0RjsaKxGPFgDDIUiw6dFffF&#10;IH3JsoHTvMGYlcEExviVhy2xn/flRriYWenuwtckPLtTVJgT2HY7QsbqQ9l1Ulr75L16011/XaJQ&#10;FCiilCsV62+B2adUly3fJu//bWDF795uyNffqlRyBTLPk0h0TH3da792xU0GdFICcWRvEuTRSfbo&#10;nP6gsXTnHoZfBzm4HTvQYYhl1/zc8nihjpaltrWTka5RaECQiY6BReLlqOIHOloGLQ2F588nevv7&#10;fjre2duUNv51d3N7obeXNfyim/nDkJ2J1twLPJdVs8Ks721OjTsWuAR1iFebCLWngSGvbeTiUnrf&#10;o2nCr4fuBb5XXSLlH08yA5SSkPoXhvsLrE/dtjHTlcBFfBhvamASWPU3/7YXbm1kn/Zp64BTnc2X&#10;RORyIILZgqeD2fp6Vq6Nr1x7IP8PyZfu0AV7AJ2ml2lCoFjhqTZ4sn/ntEvhU8P8z1zqHhv6HtbU&#10;NdHQNbM9e9G+9jsHAuREgvzb3/h3kP0G2H69TL+2qVACxZJAM3GPrk/aw72TJL+bIHlfSLdsKBEZ&#10;S1UMJC71X3LU3X3x8J6XF+OWEgIFqRH89IjVLGA9R6xlRvAzwMfwX5bZ+H3hZ0QC4WZGqcl7z1L2&#10;nvnMqJGEcDsT3Rff31POkaT0FsncXSHUyaf1rtDb58k4J0sDg4/+D+uHwRmofYFCIn/ZaqqzOzoy&#10;oLXxlqm+xrcPStZmek4fcctJDBDNjDG+v40utUog3MKrbnNjLYGAL5aKfsSCpxWqDYVMtT2pvI1t&#10;/H1gyVWVkubq/BBbrZXRC9KRWMlQPPJxLqcvRzCazRnMlI5cFPRmSvvj0OHjyEiMbCRBNpIkG05B&#10;sDG8ZNlg8jI+sSj3qKmx6Uj/iGyVR2ip8/FzZ79o5HPuxZ2IOH74AFasfP0t+m/k57HF22r8ecj7&#10;rWLjrQJVbaAqYIJL15XyN6xlI5dT/g2vvHsZPiRqUCfFB0cFJBdA/IC0a14k2LcTWIrU4D6WbR/D&#10;YpBmjSO7HLi0e5ehgaa2pra+kZGnpoGbpp6D/k6dI36eljv+GhcZmXc4qiv5qJHmbiMDoz2RgTZm&#10;en5uRiOtF0RQF5dWxXuZvzrdbqqrRfuyQwU1vnlSaGDm6Fl836pjyoeEpSFzIjHsSQyvbjig6x8u&#10;rEKgObe+8Wx7rmUdaWOiL6dW8Onll7JPau4wcbrUa13ybXjDK/ec1phzIav0AgGjWsQom/u2RtfQ&#10;xrbue59uWuhvDMW/V0K6oCAiPZRE88bT/PtZwQRKROeUfz/Ts4/pQ6Lpuu2hftY596zp0BEfQysP&#10;+4LhwB44HE/x6qS49TK9exjYQDqR5tLytZGhyfzgJXT8DHInRjyS8g5zA0EGE5ChdFFPCu+TkkAX&#10;SxvN3Q9Ph68lBnMzw7mZEVzA3FkR2Iqav99h6N8RQNs/SSQ3KwzIWmYY+fJxR12NoAAXEx3NYHfz&#10;YE9nFxMDa71dDiZ6J6P96woSxgeuO1sZHN/j5mVrqbtzh6HWbh93J0MtjSf3SpegXtECic/oOB8f&#10;4G1v8t39mvk3w68etFsbaFqZ6MsQAYKq3q5v/IjVV1anQNnGNrbx94BVJlNIXWyt7zRdXBq9JB0G&#10;RnbM0t0re53M3Qw0nHU09tpZTtemoGMJ0sETKPjrcJx8KH6r6xhKEg8krA5lOujvXlpZlCEyVLYs&#10;kiy/nqb6eVhFBLp5uzlOvHoB9AMVln52m7z/pQDdIpbZWbWOqDawURCV6q1K2dw5YHWq1nCY5tJJ&#10;CW6b9MMoCgrAfwBR+fcwvAg0TzzVjUDz7ob8AJsS6PY9VB3PGCM9J8srbc6t39kev62rZXDI3uab&#10;i8egvLNTN84uXDi2lB7xTcqhKCc3c32dhJjQRU6rhFMrg4tF7Bop7fbMZKehrs6BkIBz+7z1zR1N&#10;cwleOEpYF+Yf7kOku2BlsOmeHzLCD5QSDzzNhUCzPNNoaBPYUXZUxCrmz+C+Gbulr6/r6e0PeFRX&#10;S/f1l9U8WjFvrlZArvxiuFTb3M29YyoAN+X/Id8FtArPLjp4pAEkdUx5NzYTb0WasO+m++Opxmlt&#10;tmbG1CdNAubQ5LNmLW19j0vdHp3T2Jh8NwObOCfSnXFUk+zWSE970VgWOnZWMZ4hGUr7mbN/Ftkg&#10;UKUTxD2n1obilx9cDLDQKD4Qcj/+hLq0xn8wN+8DyXslMwocDrgfOzwjjJcRJgDaQNaxaGOD7x93&#10;c+c715i4ZXgYpQ8t0tq6my8ZaWifOrSXPT22AOPhF9Wr0z2UZ21L00Pzb/oe9V+SMAhyZpMUKkKY&#10;VSiLcLc9x8NGz3D3rgtpYS+fNkaHu80usFBsPG7jR5XqR6yb2B6g3sY2/j7ebmwIpWhxYVGoq9UE&#10;/gJ/JEM8ljE3UuhhulsIDfM4H08+bvQ20/y8ImZxIFM8EI9iBkAcOhiHAgN9OFEynMS7kxlqZ8Zf&#10;WETkUimyIEOkQHdeX5evLC8CglhfX8dmuDdUWIH8fxds8bYafyLLG5vAAz8N6CfVa9gPIxdLnV2j&#10;HGvv7xlgBuEovupR6IAPyZkKLEVAqNhkeQc5sH0quH3Kv2M6uA+2bZpwIH5vhycDTtIJvWDqYGth&#10;aHz+WGSQua7lR39tDnCbTYmCz59OsLe5dCry1fPW2ZkGGTtPzrwh4hQpVxt5TEJtZa6utr6eiY9b&#10;zTe+XfRAAj2AQPPHRstp7p1UT2DuA1XjQ3KzAx5174MjwFE3Hnp72wo47Xxa3SKzfIVWImPUSyZL&#10;5dNVEkqNhFLHWyxHKd2OdjbW6RWOBEookebdgTkH/IPiQ4K8CHRPHBVcrRcJ9iTB3jiqSzfsR6ID&#10;xSgIT7XM/9zEe7+Frc2T+6U/PG7T1bVwrnrk2Q17EWnBOED5kFfJM83dZvmn/AWjKejAOTl494az&#10;32FuIOANXBiIEQ+eRYZOzA7EEC4ftNbWMNPQXcyJWM7GyBuj7Z/kHYb+HQHMjdXHzMJYfHmzslbG&#10;voW0o4eNdV9/2irBSn3niVhlCHSdy7z+zaPL+jt3WhqYuNpZEpqTeaw6KRPwdDECF6P0Yjm9UkGt&#10;AILQKxScGhG1QsrqEMHda/S2NWbpMlT+aDD/xIl9iBzFvMTW138EbXOrwW5jG9v4PQCaReQqmVzJ&#10;W2IHO1u3nT9Iu1Pubaz5Set1PqNqiXF9hV021pVma6zTcOHw6p3LwrFMQT9g7lj5UBwykiAZSQQf&#10;75bEe1qYIIhYgRUUV2CFbjHvzE2AtZ/dPv5NsHVnavxpyBv7HTbebqjUtRkwf/8NTLNaV44//Nwk&#10;LNW14fuAbtifQAfUiFnPvyKk3xKwfwDmtgZoiRqAo3gTqG7dDDsS7NUxbX2Pg02lE6gaxwuNDI21&#10;dc1MDfUM9fUNtXSq9gbPpERwUvf+cDHh+n6/C8lRwiWCHMqXQzeF7Er+TL2U0fSwP1dX10g/lejb&#10;OhlKoLl3Qd5A1CnZ/dUD+z+lZ/+HBKgX7jiq8yDHj0D3rfhWz8SC9bICpdYI6GUIFdBMKQKEVSOl&#10;VChn2/mzeYLvu3RMHQzbvwXXH9Y+7YP/kFR0mDaD1X0JxNP8waMArAwMdxw1qnMqtO1FQOcbmy5K&#10;AIHsUvXQ1D/cxNjU09nX/lyeWw/Vh0gPIVCt8S8ND10ItLRaGr7BvReDDJ1FB1Kk7xs2lw4lLN/L&#10;Whi5TCZcfNl+/pu2C+kHgjP3+M1eiAD8vQZsbmwCG6NwbmbkOwz9O8LNDgPkvZIVtZS1by5r32zW&#10;gfnco/Sco3XnDkb4WiPkchSoO3ANQi9Ucpr5tKbvPisL8LJrKMuz1td5ef8ayqhFoUoUKsXIm1mq&#10;YFWgzGqU3SCGy6ScIoRdLmd2cCfbEKhMOlPBnWy1NTcSy6RK0EWoPcWwCiLb2MY2/h421uWoHBWj&#10;KplyXSGRPurHO1mYGWnsnp/8ZGm6Wki7LoBucdmd9Dcd1vpa+Jwo3r0LouE0ZDhOPhyHDsfKRmJ5&#10;Q6lL4xmft2TvC4vcUKoQmWxDKdxk659EzRt/zpDu92KLt9X4E1neW/jl5SvWlUKRdG/YEb+yj11G&#10;GP79zIAuulvLi3fZ6HcE0NKmp/pPAhjIqZcFiNYfj9UL9yZQbPMfaGs5aO/W1d2922q3xm0Ho8W0&#10;vYKEMF5a2FK2K36Pp42m9uXMM8v0YhHzkoRTKpis4FJruVMtNvYWXtd7XVonPQh0r67/+Ao/4n98&#10;47vX8xuCOaxhc8l0LyLk0DyhZeE98VX1Bv2CEqpQYpk7sRRgCqhMiUmJmH0TetCh7xzmQJoANxLS&#10;SfH+1Ql/T/A0TwLdvYvu1c9yGWS79jI8CJRI/B1NA0ddLSPf81VGuBeu/azIfqZX25Rh24TemSrD&#10;/RXubVMhPXBgH8u35itDExuk96poKJl/N04ydhwdiEX7M99hbiALxHOWmh/56WvecLas97V+fMq1&#10;yc2Mk3NkFVjPv6Lk94ogPZKbEb6WFbyWFcjLClnLCF1NixIk+63mhn536VR6lLervraj9m77HR+V&#10;pp910NdYnmjh0qoQZokcLlRA5Uo6HsuwyMiXUqsM/u//qbiRamdl+nw8V0qvlMPVmNmNhYRhWdUw&#10;YQApxwRLtYZtRxnFEmbD7Stn+0l4hUoiV2G5UUF3sdVkt7GNbfwOtnpxDIBfMVtsfV0kQZzs7TnT&#10;A8vUGpRdJKbfFkM1fDrRUmfn9NCtpYc58jup6GCcrCdW1huL9J8TD6SujuXvcTL+/tGYQoZg1p0a&#10;/4nl/pyO5e/F1v2o8ach7/cC9JUqpXyetaxjHW6Hn/Yh0YM7ycBCfZeNPlB81MwdgKMGdWH5Rx2J&#10;FM+8AX2bYC1tc28r62/zsyeyT5DTD02nHVjJCvkq50yAlY3uzl2Lr6tljDIBrUL0Op8LE9Jjo0w9&#10;w1xqv/HEUX06JoII/9RVAVPYnQh5dmOD/LYtky5x5cmJB7Fsbv+Rc7tCCZepIEwki0Vzn+B0rdxd&#10;CS88iJirObC/3znh74hPN+RNoPm3TgW3vPFrnXIl0J3wNEOno0ZGNmPjeAd/D/PT1+zBDj2wF57s&#10;28Mw7ph2bXmFTeoPcRwINMdLfWbGpujwVVF/jOBOonT0JNL/fvIWDyRXxu3fY2n0afa511mH2LnA&#10;RD7Iztj3DkP/jqxgM+Lh/MwQXnqgIHPvQvqh+dyTnPOHpy+fdtfU+HqoIeZQKKk+d/a7LgdDjXB3&#10;EymDuEYH5F2K1fTEUqU2A6UHYd5GoCo+fNfVxjDvSoKY0YYya2Q0QNibVRB+SpLKeFfkzDIhVPvt&#10;g5pTRw6rS35h1ZjB67XVOrexjW38YwBUhBnIGxuIQsHj8y1Mtb+8VyBjdyGzJB69a5E2ej3njKOx&#10;xvz9gsXBnLXBbN5QDnfw4urYlZmRW7jLJ6L9XXw83PlCqUj+bx7rsUnbm/hzk/fbjXUlVmJOeS7x&#10;lm1CozuJGtZFxzKb/oqQPkgCCBhzA9L1ACYyMEB7mU7dVKvm58HFD/S1rI0++shk91+Ph7s4auwc&#10;Ox1ZfjwkL/esq6PlQNNVObOXP13FZ9366n6ekW2gZ+kXLiR6IAnybZsKaP+naqgAG929h+HeDQPy&#10;Dmh/41n+WNvAaP4lDsUShlRtGoJqjsHsbxFUgLzAW9naWRcOeuFp2Ej7B6kO3ZBXF+SGpwEKxxzl&#10;CNSg5pd7Sx/pGFqXd57/Ch411rW2PT/g1kUNJdI828kOvZBLJzmon+XVCwd2kn2yO0x1NEQ9SaLh&#10;ZOFYMjp8GhmMkQ6lv8PcQJDBJFHflcGb0T46ux+f3buSfoqbGLac7vcOQ/+OLOaG8TLDeOnhy5l7&#10;6VlHGvZ6e2nv9NDRjLA2ttbY8c2dAi6ze43TsjpbLaA2SKEWMaNOxCxDGeVKqEoJ1SqYpcAKlzJL&#10;JXAbjzIyis8z1Nj1+uFFlFEjhzeTnP8eeSOMUj5c9LfRvPT4s1gOofUNFWY/bIeKbWMbH4xNQpIr&#10;VTIEkQj55YX5IX4BHi7Ogf5eQcF+Af5+If4+TuYGniYaPmba/tbG3lam3vZ22UmJn9wZ5bAg7ipX&#10;Ilci8n/zWI/Np7SJPzt5b0gR5Rr4qYUyfUtvp4b7Tl3U4A8Ji3qv+HTRfYhUT8BeOGpAJ9UPmPIE&#10;mnMfQye+RU/X0UBL68TJoGdfkZ72lLvrabqYaD99UL7A/iTpWISXjR6f3iBbKOxoTDD2Oula+9K2&#10;h+EwNOvePh34Ib5pvxZAouAMIThqEJ4K+NK6oNfc1lTJbJPBNVJaFQpVA7JRm+AVKrgCoZQo5nv2&#10;hnnax+d7E6leBKo/uItfnfO3xA1Hs2175VMxYlg+bkmkOVY81TJy0XOJDIo8aWRiauAeZOhy0qPg&#10;jsWJW97nykxSbntcq/Vs+NKLSPPpghzLvtXTc8o67CvrixEOJIlHMpHBM8jAWcnw+0PFZEPx8P2M&#10;18MX/LR2vEk5tZgevpDj/Q5D/55khglTQ/kZUbM5B7JdzQKdjF5An3/xSXlfWyKP1iGm1iigCpRZ&#10;LGMXIljetDIUY+5SoO7IsezltRLolpheIoBaFyk4J0vtSF/LH+7nS6F6oBLJ4a1ioL9D3jKoSMQo&#10;lczgI/0dOxrr1hUqpQpRKcRbrXMb29jGBwILJ1qXqQfRgWkGTPG3inW5fF2uwvL0q0fXwZ8217dm&#10;tDH58cf1H98qfnyLvt2QbZ3o3xRbvK3Gn5u8wW8pV6jkSoVUKn38mmboc9Sw8bkt6V02+lDxB/xN&#10;gr27IJ9OSlDbVHDbdACeZttNs2p9ZRN9SVvPXEdH6/aVBM6r8Rs5sbfOnzHQ3O3pbEJ/OX76kHd7&#10;6XHuTBs0OaZtYO1442O3Lsi1B/IAp/qQYK33CIEWiqeFdJABhXvhp+0Kuo0t9EQTNTJGLQLXoIxa&#10;+U8mOOAb1Uwjn170cPCGgWOoU+tkQB/T50M88ANxZP+WN1r6roYGdnoG3rpOe/R1tD1C3b3cXLQ0&#10;jPViq91xFPvmF1qeJ5JTbxbW1R/LvqoVGOuCZTinu14fN9Q1gQauiPqPo3fTxUNZ8t5zyMAZ8ch7&#10;SnfLBhOkg2clnyQy7mbUxIXmB7tOp0QvZgW/y9C/LZhHW1o4LyNyNnvf1M2z5h/9vyMHPJ6O31ql&#10;4QXkEimcr2CUKOmlSlqlnFmElYrBaoIB5sYelBwul88VKBdbJj6t8LA3GMJliGf7JOQGFK7+B8kb&#10;gSuE9HIBq5rH7LmeG5OcmKBQKFSq7bJd29jGfxGgR3/7FsXIGPNRxrCOzUYpMWcSjLCxXF1YdnKw&#10;CSsP9jMAk2MhYW+x7Gn/zti6XTX+5OT9dgOVSVGBTKlUAv2stYFkceiG9sAHeJu/V/zxVDeSeoIZ&#10;MJnafd1igBHai2VB9+uG9A7m6+u76e7S3h8dpKOtZaxvYKptYKKjp6ulPT/zRXby6cNh3jo7PjLU&#10;09P2PelV9zK0kxLYA3n96ls+SHyJdK8eZgCgcAKWjsa27KG2vtmb0XIeuQJh1wP7GyMbQN7YPG6F&#10;FG4XswpfPC7Q1bVwrXvu1cPw/JDRCLuWKUfctEFOh5mHE3flTnKso6aB0Qu4eXmyVcfQwKmA5NoF&#10;hXVRbQq+MLYJ1jYwNjCx1Dh0O6BtyreX4XqpyUxPG8Klye+eFo6liYdy5D0xsoEzwjsJ7zA3EGQo&#10;UTwUIyUclo8kPe+64K6vPXHpLC9j7zsM/TuykrkH8DcvPYKbHgnHh8NJR5jZMae83S+fDt1Y7Ftj&#10;VotZ5YCMsXyojDLM6QwCtng9WMqxmmCFErhk+Ycaa31NM92d0sUHq1CNmFaKQv8oeStZ9RK4ms+6&#10;tsopm4e6g3zdn/7t6XbZrm1s47+MTVMa/P/TunqxrvrxrXLTexz7M/YfZn6rKQzDTxsx2TzPvyu2&#10;bliNP/mwOQC2BGqaSq5QiuSKk6nXvI5lO5Mgn7apKNy0Sxfdq5sRgKNGNL+nVNcHiS+wnrsgb0Ci&#10;eIpD0UNdK39dLb1dumaG+lpnzpzT/79/0dm1w8ZC/w6x2FBb47vxzgf1t7Q1Db2LHjnhpt0JNJ9/&#10;0mGNSHcn0EPbpry7IM/WKZe6V0YBscZG2hYGOm/uXJfSyuVwpZBZJ2bUq2gVYnbmEqd6gU4wMtJ1&#10;rPvcC08N7Hl/yligDXjjaV7Y9Dbdn0gLAnu2Tzn0wY59TM/Gl1YBuS5ujiV1cdN0UnVLnK6hvrbp&#10;Xr+yb+27GfYDTD8S5NH+lbFHrFnYTatuisbwlA+RbprWvtfdRDB2STaczus6IR+Jl40koCPn5MNn&#10;32FuTAYTFf0psuEk/ljS/Gh2doBlUZjnlxeSV3L2rGTvWcoMX86O4GSEs3P2s88fnM8NW8wNW8oN&#10;WT4fvJIbuJLrv5LrJ0yN5GMO53tXM6LUydQCuTm+5MvhVz3t3bS0iM0FLKiJP1OCAiuZiVXzBCa4&#10;klKloFUpGJVSVrmU1iqAG3nMlurbMTaGWsuTJD5cL2LkCZn5YlaJlFWDMhvkcK0CqpZDdShchzAr&#10;ZKxiKateBNfwpmskrM5lZsMa5+H1iwnubg4Q9Gp9Xb5N3tvYxjb+h6Bm7S386ckb08QAeb9VbKwr&#10;lCrlqlTu4hVmdXnAoe2NF2EaMK4vge7bSfH7kOTe7xXA3JvkjcWCt0+FtLx0KXlo1zpp4OjdXNOg&#10;q6XrlFpmk1xof/a8yb4EC7+92gZWel7H7PI/D+6ieRC2Esj8lwXwon035E+ku3QzvLoo/q2vvcuf&#10;ahy/4Zle4erlIJxtFsOlQlaliFElp5WKWE18Tq8YGjoQ4W2WWeeDp3iQfmM0opPihaMA8ga3FtDN&#10;8O5luvYy97VPYxnTml5qO0Ybmpvp6OtZmRno79qpq2fkl9Xg2T7hQ4KwB9tOtibRvJonHKq+d+ui&#10;Ww0yfNrJOvsLDnsYr45mC3rjkKEYdChBNowVE0OxAgPvkjcyiPmsyYfigQmO3ktd6r9cHxsaoLOL&#10;nHOMcenQfO6+hYyQxZQAblogNz1QkLZPkLpfkBrNT9vPS9/PTT/ATT+4kLNnKWfvata+lUwge9cy&#10;o/gZ4avpZ1i5B55nRNQd8vE20qJ+0wrRSoTsUgm7XMYsR+mlCgizpBG4UkArXKNc5zJu89mtNbfP&#10;WGrvvJayb3G6RsQEFF4rBpzN2HQGLJdDFXK4CmgACKsEnasT0evnvitxt9LycLBKPBPz+PFjhQJR&#10;px7YUP6rq4ptYxvb+HeFmrW38G9C3m/fKpRKVK6QALtHhkitHKIsy+/Y9UPBgJPUCc+Bwfoub32g&#10;ANre5G9wNj88JRBPDiFBti2vDfQtrYxtTU2M9IwsjCyCjFMJDm1TWtfv6KXi3BpfO+CowSS6G572&#10;QQlKfy2+RJpDN92fBNviyM7NT5wanwd0kIE97Vn/jY6d6/TrehmjQsyoFTHaJXDn15+1Gmj/1dHc&#10;KDct1jyh2gdPdv2Nbw8BDwdH9STQPUiwVw/s3A3ZdNH8bj5wSWv2ut3pefaCtpaxga6BoaY2qTCj&#10;uyPfwMLM5VqHb9NEYAfZswsKJtECSFAgftqfRHcAKgWOrBWcXRwXuDCUKuw7Kxs6B7hZNpSKlREb&#10;eP+wuWg0CRmKQ/vjRd3xvOFM9p389hsHbTV2nvZ0zosOqj0U0ntmb+0e3y/Pn2Xn7pnNjZzPiVjJ&#10;CuVmBQsyA4UZ/tzskLWsMHUul0geML4z9qwCCk/dy88KF2UHzqRGPjx70H7HR58/qlubqRLMVos5&#10;lRJmmYJRDshbDlUjjBI5u0DMvMaFisTMluXJEdPdO57euc1nEiWsdjG9Ss7ASv2rpUQBdgbkDWSm&#10;Hp1pQVm4jFM+d/rHZXwBisjlSplKJVcpVEp02/Lexja28T8CNWtv4c9P3thdbGAh3+vytxuKt2Cp&#10;krOm2bpu4cad3zoQaFEEmgeR7tH9z5K3HwkOAPwN9AAi3QtY890wMECtmictvY5Y2odo6Rpbex08&#10;fmM8quEFlh8UT/PopPp2UrHsKF2QJzBt/0nyBof3wIEd075VX2qbeev6xjq3TB3Ekb1LnuoYmwpZ&#10;PZLpYsVC39XMCCdrHScbvbKym8bGproGlrpZPb44isdvDdpvDicQ6H54qk8nJaBjWi/vkZmFWe6l&#10;bDcXW11tfX1NwycjQ9GhDlxq9Src8Pq7CnMrK6f0nsCWVzbj8yE4MuB+cI+B4Al3kP16oN1h8eUp&#10;YYuD6Sukw6Kekz+Rd/Jvkbd4NAEZikX6Y2X9cYsDmV+1JNpo/OVF943pkYoXhJtPq7PH85M/Ls4I&#10;szYI0d5VHeH4SULY69x9S1ejF3MDVjMCVzPC+SkRwvRAbnIANytkNSd44XzIzCW/laxwQXK0MG3P&#10;6qX9z7KPRJuZtJVHrzHrBFC1eKZcyizDyJteoaDXKem1CghY5AUrtFIuraHgQvSJQ+5OFnqvP70i&#10;ATa3mrNRRjnKAJRfok7PUoEyMQ9BBGpceNPj7GC/oVIhiESuEitVoo0NBLTKrda5jW1sYxv/rcDo&#10;7if8+ee8MeZW+yuoP21gMQYqRMz96stnmm4HXNsm3NSJyTDye4e3PlC8SDA4T4A69NkLT3Uh0Oy7&#10;YP+CL3WN7HT1jfQN7EPOjxpYH/e5RPTpwpzDsdgw8KXqNC+AHf/5C/DFU1xbvv9I33bnX3VN4suN&#10;G1//n+N1gVfu6RiafXXnAgq3zLxqNjfUYL8Zls9UvX7VrGuoe6SU4NP5JpBAc/+NQfuALshfzd9e&#10;BFoQ+Nj22q7pjbaRY/mlGCGta5bRbKT5Ea4wWTlbhM6WyaESOVQnobXZWBloe0QEtDwLaJzwwNM8&#10;e5nBeKpD02RgN6yxPzs22JrZlaL8OF3YffanYXMsI/E7zA0EkLd0OB4diZUNx0pGE5dHL+6103+K&#10;u8TvOyEaPCsbPCEdPCcZjBUNx6/1xi7eKaThrradCvTW3BVlqIU7EvIg69xYyrFnWSfgG2cZGVEr&#10;WWFrWSHLOaEL54NXsqK46Xswc/xi5EJm6PzFY0nBTiWJ+1ZeNUjZtVJmuZJRqqCXo1C1kt6oghqU&#10;9AoJfFsyUy7kdKwtfm6ktYv2NSDpBgUWV1aKMqpRzBmwQu2/VqmAq8BHhFEtZDU5WOnOw1MogqrW&#10;5ap1GZD1jW1v821sYxv/I1BT3hb+3OSttnK2XBCV62+Vm+EEb98uSwRykbi6aeSv8Y2AUYKJWLnu&#10;d3jrQ8VNXa4DKy4CPuIpgPPsWqaM9za51t01a37mkf/ErfaVOeGN9xDVGbCgOiYbWNueXbBzN+xL&#10;pIED3znhBwngfl8i3aT5vp6RtbaWmX3dl5bdkHfpl8GVX2nbOD7/WzkPbjh33LKrNW4ZIinhzCUO&#10;ceAhQdPMzbTmh6huyAXoE786JxD/rWoukH83HEKi+/QxzLqZwbc+MdI17Wk+xpnLn2G2odRuAVwo&#10;hZpV9LY1SoMQKhPPtuZeTte3OR5a88K5h2kzMoc9kKY3vi1TFtm4Q24Wi0MXRL3npCNJv++whgwm&#10;YJlTh89JRuP495IncSk++pozH7euDGfwh9PRkRTRwGnZ0Glk6Kxk6Kxs9JBw9MjKWOzMnRz68LV7&#10;9Tk1WUcrLqWe9HGLMtD8KjZ8LvsgN32vIG2PKPEIPz18Ndd7ITdsIefoQkbkyiXPe7dzPPU1Fp5V&#10;IswmKaNSCcxoeqlo5qqMWSanNyho1eucUpRVyfqiIDzQycXSmM/Ey5i1CgZmo6NwAwI1yOk1CsxZ&#10;vRqwvtpZvVTEqWa97rA3N9mQKzDvV0yFBI1we9h8G9vYxv8ItnhbjT87eb8fYrlSKZGto4qoc6kG&#10;aUW2HZMhnWRvIuZuhjGWerlZCfRnGvu7Ath3U9Q5zymAnoMAl3dOexIp9m3kMCIFKzqyOSn+q2N/&#10;Szwwgx4KIMF+XXRPAhaiBk77Xtc2QN7gq+3qXhjYRBtGnndrfu2Bp/gMsjy6aJrhZwk1hd62xi42&#10;BuQvS8RwkZgF2KhybqH5dl6ckeN+W9x0eD/DiwgBwa7wp3P6EyEPEuxOgryBXoLN6GNucWBpTqAY&#10;X+jR0rUK87YrLzp34/KBV4+ajPT0/d2sfnhYvESpQueaFyFidVmqgbOLR8WTiLZJjx66ExHcCN2j&#10;4L6+ngFzKAcZPSkbieGOZclHzspHTopH3mVuIMhQgng0Tt6TKOvLYY9eczfcfe/GYcng1Xd2+x0R&#10;jZ9m9+VApBsRppoPk0IZ6eHcjANL2WErWeGr6aFraSG8rPC17PDF7LCFjL2kk2H+tkZS6qiAViqY&#10;vy2hVSjohRJ6GY9eJqI1CmD82Wj3MwfcF35olUJAGlBOFWBoOWZ8lylgYKy/GyoG/ipgVj7oL9wX&#10;GSmUrCAKIVapFn2/5b3xdl0doYqJOj5iG9vYxjY+DFu8rca/J3mr1lWoSokq5CrVutfeOKuL3X4t&#10;rwBXAcGmeDEWV/uN/4Id/678TN4BeFogNipO8cWRgW3tTqDbd1AB/21WCcNM5H/YyAZUHahO3+ar&#10;viRA5L7dDIzLf7UnOGdoF82pi25JmLQjkN2J9DAcxad5InKI45BSq29oraOpOfWsf42Kk9FLxMwy&#10;ZPKWkF02+aRRW8fCuuOHYKxe53vIG+gZGGFjnA35k2Ag6uJsVIeOaYemp/p+pzR17LUMXAzMvHWN&#10;3HS0jHT0DP0C3BjwvXlqO5/ROE5IMdM3sUpvsuqie3WQfbth75rv9fQdXvddREfOSMfS+KPZyOA5&#10;+eBJ2a94d1OQoXj54BHJUOIbwrWTvi5zo7e4gyff2ed3RNaXIbpzduHe2detSYE6Wg9iDkxf2i9K&#10;jhSkhAPjm58Txc0I5yWHiVMiuKl7OOlnLnk47Xcz4U+XSanFotkaHrN0FaoR0MfKc+LC3Kx76mKk&#10;s5XofLsIqpUyamSMKqzcCxYdro72/hV5K+FyEblaONNRkhfT1FCjUipVoMGpfsfb/C0gcfUSAJvu&#10;Ua9sYxvb2MY/hC3eVuPflLylMh6q5MlkG+vrghWJqdth55KxADxFXc6LhtXLUjOW/4fkHQv6hfjh&#10;aeHdMFj69DI98bQQIhRMoPirjXLAx9hU938+9rcEqAKAlYEOAY51x9PsO6kOgF9/4/AgAtmDSAHk&#10;GtJDj+iBPDqn/HCU4E6yf9e01ak8e88AF2tjKYyTUkq4lIL1mTL+ZB77my5dQ3uP5i8cOqbALXsR&#10;1D7zP50QkHcAjuqvruMCHgU4cwAJ8uuie7RMuBOovl3Qnk6KU803rq0v7PGT/lVfOlzttjt6Vc/S&#10;yUBH+2JiAG+6SkYp50/16lrY2OSNRdS8sG6ftuuia7kerc09gfTGSQZTBCNZssGzit/i48FEaX8y&#10;MnZIMJ4w0VV42tt56d5t4ejxd3f7bZH0xgsGzskeJTCH0ucHbuw31SqOcGOkHaWfP/Eq9/DIyYDP&#10;4sLpF06yMk/O57oLsqNf5xwz/OtfO0uSXw1Xv/q259mzkubS02baO8dbrkvIdyQQTgTfltKLFawq&#10;Kb0cwWi7SgFVK6FqLHXdO8zNAIZ7hYxeI+IUcxntVsa6a3PLYqkCUaBYUsef8PO6Oq0E5pKh3gIE&#10;M8S32us2/qj45S8IsLnlZ/z8Eaz8crdf4tfbf7nhP59hc/X9+Pk8YOXXX/fzR/CnnwG2geXm9vdi&#10;86//yD6//DqwZRNbn3/CL6/h5/V3rvMd/PI8P6/8DHDsrze+A7DPe29z83uxs/+Eze1g5ecr+uVG&#10;sNw8ZHP5ocC+4H8FW9+nxr8neYMfQKrcQJRKYH2rZDJolq9j4RHU9sq2ZTqQiBW7dCXQPP+5SehN&#10;URuyv/BjV9vl/zh5YxlXuhnA2vYm0ixaJ/7qe827ccKvaeKd3TYlhEjzbycHNr8JaSeHkegOBIo2&#10;btKufdKz9U1Ay8vdps7D/YUIqxldqObP1XBnalC4z9LEcFdkkkPZV76EScDK3oC8Cf+JvP07qf7g&#10;gsHHLqANUDDm7pw2HmAF9DD8u+iBnW+8epluXbBH+1TIANO/l+nV+cYoOFZT09RU3yg/N4E/0ytY&#10;aPn883w9HdP9WSOevS8MiM/dr/XZGWiJ+pJ4PXGisXRk8Ixi8AwylPoO7wJBBhPR4Vj+WC5r+Gpn&#10;yr5L4c6r4+n8kaPv7PY7gowcRAeSZEPZgrHUtfGTkodXetL2hert8tXd7aitVRAXfvmQt+3OHQct&#10;dKONtL9IP/fV1atmOz96803fFw/KOlqOPe4v5LzA8xg4EadSyqxA4GoUqseGyoGoE6liM9zYEisJ&#10;+g5zA8EscnqlglksZtQ0F546fSSCRn2tXJfxeHxggYNGiCX+W19XKBQPP3nk5urAXVteWeUC+gZd&#10;xDZ5//GhVKpAT44gCPgpwe8IsPmbgn4TRdHNnxisg99XKpWBneVyhUoFlliins2VtTUuisrBgWAH&#10;ALAzOAScWaFQ/nxO9TrWF4M9wRnAseCEAOCDSCTe3EcsloAdwAo4Ldhtcx0AnEQikYAzqI9QSqVS&#10;sNy8eABwheAkYLfNc4KdweHq790AH38+A/hScMLNiwcfwfnB1ap3XhcIhGAjANgTXD9Ybp1aDXDU&#10;KtaesfNvngo8Fh5PsHkeAHAxm08DPMPNHcASHIUg4FbBBWyNPG3ezuZu4Fhw12AdbARLcAjYAh4n&#10;OPPmbiIR9ijU34j9CXwF2Aiwuefmzv9/9t7Cv41j7fv+E97P533v5z5tEpNkZrbMzBRm5sQxJQ6z&#10;mZlloTF2mNomKadtOAbhaiWZ2ZLFYDt9r5Xc3D1Oek779JTu6term/Hs7OwsaL5z7c7O6Nb+U1Gx&#10;0ujOPJwifeb6xHCwkANIf1YhDMkgrE8PmUBus7MS3R4w6cvw45MJS9hcv5ffQVCAt/rfCW+s25Bu&#10;AHs1/AQ0ErVW9tH9r2wTUvwbesPo2Fhp2LAkZBYG2h9I9m9N/9R9iYGfDd42+MrYA3Pdc3iwn//O&#10;O4DKwb46w56KswIgHwojqInp896hTPW93HVzfAVROJ4UplVDn33jaz8yK4LYG1jfs8wh4LuHJRJO&#10;wTQrSybInx1vetJRYGbtFF1+y8Jtl0lG+3vhDWcAsg2lIyEtPD8y27OxN57Ksa97bU7j+LYgcK4i&#10;SZA/I5DCDGnl+LaiHiRGUN1L7wN1y4wcrM0tY0I9pf2Vo0PFj25WWRg7f3CpyZ70jd3K09Fejuqr&#10;B2e79otvHFJf3abu2i299t5ZxQ5Iu/aiLRcPRxBSYz1n75+W3jqi6Di8JNm/MOW1PequA+orh5Qd&#10;h6Tt26TX9o1dTRq/fZ5NSh66fnro5pnhrtOT144/r9vPaMw7EOwVZm7muGxZz2fE0SGSiJ05y6pR&#10;9tfKBcXqkWKZMFvOL1KglSq0UM0r1A00q++eBuF8Da9wCbnB1JgVYf3PuSWz3BLO88rKknOebm7D&#10;I6P6qvCzz756+bJ7fHzS1sqmmVi4LjFGLZ2d11X6+lfgi/erQX9KwRUEnLg5u1jizfEmphZmOAdb&#10;u4S4eGAP1OCH9h+0sbSCSDBI4Onm/vDR57AJyMXBcWx8Aqr4a9dvmJuaWeLwsDksnewdz527ANsC&#10;EmBZWVltZ22zMnFlQnyio53D9q07gBMikbivj/F2KxsLSy93DxqtBbKFm6qkpMTawhLS6JoHWCaQ&#10;Utg/AOHoiMjbd+7DnbVY+u+/B+AlxCXY29pBGjBba5tAP/+R0TEA6rmz5yBnyB9vagblh2OsqamD&#10;bWEXrk7Ot2/fh8IjPBQ7NBwe29wMZ29jl3Q4GXaE3b06ffrpZ5AActPvC2KgPJs3bfFwc4+JjgVz&#10;tLNvaCBCVpZ4CytzC9gjZAWHjJ1MHH54eFgPIdhQdywLT58+s7GwgkwAorBVE4ni4eYBmwT4+j97&#10;9gISQOL6+kY3Z1c4CcGBwb29DEgG6S9fynRzcYWUnu4e33z7BDJbAlTYUM/ssbFxyA0uHBRjx/ad&#10;+t+pVCpfvXIVdoosrQ4fTtI3FPSlmpyc8vYiwFawFyhAT2+fL8HH2twCzlJdXYN+76DF3fz2goK9&#10;1f9WeM9h5x4bxV6r0Mix2Z7UamcbZ4/8e+DjRgAdm7F33uHEX9sFPQTwr3O1AYEYg3+wpcl+wsDr&#10;DSezsfFbqFyAd2Az4o8xFXPowRUOo3KiSIwQMju4hecFkS1IUAvPvZnj2cZ3pzCNQtOtXON8yr8N&#10;JbEItS9cth0L9rWRcCokwnIpWiJFsuScBnd316icO8EFn3tSe/2aeYEkFjRZQlp5YTRsgPRwOhKE&#10;vXRnBVNYgS2oVyvPi8IOK39ubrPZ7uInXi1IBMC7kRFOZdp1oEFkhisVazSE1Pf6Vb1wyb1pZuGC&#10;X2G0baW7SFAv4tLWx/gZWzkGld0z89jo42A63rxX2rlDdjVJ2XVIeXW/7Np7PxU7ILp+dJOXTcvJ&#10;A9NXL0x17pR17JZ17pJiX4cnya8mya4fEV07NHMDGz9VN0zbPtXVfbBUdB2UXT0ivZaqupKm7Nqj&#10;vLodm+OkLVnZlSS7tknRdUB1db/q6iHVlQPKK1CAvbLO/eLOtMFbR4bvpAmvXA60NuloOCZmNijZ&#10;RQr2ZSWaKRcWSvjVYmH1LD9fyy9XsUs0nAotp1LDKVexSsAjl7IKldwCBSdLheSp0AK1sFApLJYJ&#10;8pRooYZdpUYKJLzcCS7V2dZk14bI0sISrUZx42rbushAR5yxl7PLho1BkxxKee7+E8dSsIEAsaoK&#10;2peqxfvVoD+loAqB2tndxa2/f0Dnz0FlPkent8THJUAg+fARGr0Fan+d17cwOjbm7OAI8RCGwPT0&#10;DAQ6rnQC86Byh6oW4CESzdpaWQNyIFxWVrF7125wZwFUsBVk3trSHhUeCVu9ft3t7eUNW+lXQeMv&#10;IjS840oXNBpKS0ojIiIJnl46jxaDtxXevH9gCLaKDAu/0nkNAoulx54caAHeAr4A8tHlpnn06DNf&#10;LwIU+MyZs8nJqTrIYQUGDxt4NjU1DbtzdXTqunoDEiMID4irTwCCIw0OCrl//2MIQ4YQHxMd89HH&#10;D0rLKiBzyAq2vXXr3vo16wB+EAZBtvY2tuCdQxjSwIbengQ4Cl1+mPQQggCHg+zbsy8kKAS4DlmD&#10;Xr167e/rr89KoVCGBAZLpNJvv30SGx0L2UJu0NAJCQoeH5+AgI8Xli2UamRk1NHWHjaHBJAzbKvP&#10;H5YQAyctKiLy66+/hQAc4LGjGcdPnIYDOZp2rKWlDRJDyoxjx2trGyAsk8nz8wo8PTyh+TIxMQUx&#10;0JKDxgqLzYGsoGBwcqAksC9YtXjGf3th5+sH/e+E948FB4ndJgsLokkE77sxqLEvmK4DJAnrH76E&#10;pn8GA5aHgXtN5fg08/zb+UEQbmQEk3rtSN2RNE44helJYjrTGTi7qL0b15jh7a0i9jivPmFs7nSl&#10;+KSW0ahmlclY1RphloqXn5d1BEdY51r1KoDGCmgXBDRhnA5vF4RR2JFEZmQrGkxDIqBxQGIF0BCf&#10;Fq43hZNAZroU3Hes+cKG0u3XxPRvRuxbUfeiL53zv/VvQXzboMHRF0vsjbiCOBwqM11hZ2ZsfCpj&#10;wzS37X57rbGpbVTFJ8sJ8Vcqj83cOaZs26XsPCjvTFV0gTO9Zwm5wQDek1dPbvS2/5Z+fvjqOdHV&#10;ozM3Mvo7Tyqu7FJ1bVVe2TTTvlHVuVnRtl7RuVndtUUDTvzV7eqrO9TXdqqu7lZd3avqTMVYfm2n&#10;AgsfUXYm6+i+dEeYdRxRde6TXd0rvpY+0HVpb4hj0iqvVw9LpWiNDMmR87Jl/aWz3GI1//I096xs&#10;JHcaOScT5krZmar+UjW/QsSunhU2iRDyDLdCyS9T8gqUvDyFIFvBK5tjEec4lLEXrV72NmtifQZ7&#10;6yICXHdsW+fmZD3Lu6lASNPshkEBRcrNUQx2bFgVcvVamxKbCk+rUcsW71GD/pSCSgOqaU83DxTl&#10;6ykCAHr5qicqKhpWHT54iEyhQSTUMLAWXEN3F1f901eAN4AQtgV4g+8IARCkBK8X4I3yhfAneG96&#10;BOrXgmDDyLAIcNkZDAZ4e0AXfQFgCYgCuEIOZaVl+/YdyM7OPXwoSb9roN3w8AikAXhfv3Fnseg6&#10;Qf4rE1dB4fUAhj+lUpmHqxtseOHCxf37Dugzh0JwuTxwJSUSKawCeAODIWcmiw3OqK5o88CtoaER&#10;d1f3L7/8CtKDurt7Tp86AxSEI5LLsaficBIGBgbhdN26dRtcVSi/LhJ7bA65wY5AvgTvt68PYAmF&#10;1Ifv3fuILxBCUfXwhmJcv35jz+69kAOEAd57d+9lMllEIvl4xnFIDwWHyLVr1oGzLpcrXJ1dHj/+&#10;Fk7slStdEAlHCoWBbXVZYceozwf+/HE4L6/gxMnTkNjLw3NiYhICsPb5i1dBAUFQKmixffPtd5AM&#10;TgKshRjYEA4KBKs6O7siIyIhezgEyE13vn8PQTHe6n8/vPWCQ1UrFclJ5y2TK/xakOAmZngjI6Tl&#10;/dN1/LEWSGX7k5jBREZIM+J9le/SzI4h9rgdbMEfLIihY93WwDt3oPSY4D0mn7U978rYtjl83Ya1&#10;Jh9+sC/RX82qV3KKNeApMrJmBeUTvTRLc1uv3E+C6ntD2/mB+ucENG4wGZukPBTg3YqG0BCIjKBw&#10;QmmcIDI7gMR06+DaNL36f2NOR1a98GtG7Np4HqtK8Gbezsea3K4JI2ms0NqXhJrXBCrLKfa08TJT&#10;vKmxOd7UxiXMxWNnSN1L8zXH8Ms+HL1xSdG5Vtm1TX4V3N9kdcf75/MW3Uo7Eu/jarzMc9kHu73w&#10;sfYmq31tJm4dG7maMkY/JOlImgW7clh65aDy2m7Z9QOS68mz15Kl1w4ou7ZrOjcoOpMVV/corm9X&#10;XNsNLr7iarL82nuGcgOTXdunuHJI3Zai6tgr69gp/fg8pyUvMtg989zmSaRqmlM805ulRouVgnzW&#10;ixOjgkrxQMkMp3zkVYVkgFZ8eo2DhYmDldmOTb5TvC6FoFmBNqp51Qp+jYzfqEKqZGjZdfpxRzyO&#10;9/reCLdwmlNzeEd8UIAbu6dpgnNZNVg2w8Wexou5pQO9FCu8kb0tDururz5/vHh3GvSnFFTTUJsD&#10;sXbu2LX/wMFdu/euXbvezsaWxeYCGwDe4FaC2VhYWltYBvkH6l7l/g+8IXDt2g2gkZ2VDRDOAof3&#10;9fYB3xGSARIgHhJA/lD165egjevW37x1j8lkgsMHBYB4/RJkiTeHJXjeO3bsksvl69dtgJYBwEMH&#10;71FY9S68gVsrE1bu27v/SHIq+Nm7d+0BZ/HRoy+Am6dPnQYn0sHG1tbSytwMF+gf8OJlN9AL9Bbe&#10;PB4KTqe9tY2DrZ3+vUBrWwcUElaBfL19oS0CBbh956OszCw4cMgWcpicnDqSlOzh6g45Q4Pgy6++&#10;hk10R4DJx8sb2gH6HEBQSFhCPHARlny+EAqjf5QtEovdXd2IRFJvb19NTS1k1d7RBZ4unMzGxiYe&#10;ghYVlTk7Oj188BB2DVcHnO+QgEAXB8erV2/oM4R4aCjoX2BDhromAURjghgKlR4eGg7HC+wHPE/q&#10;GluQhs1G4ErpC6lL+AZOwuDgEGyrLypkmJWVExUWER+fOD4+qc9cf8J/B2Fn7Qf9XeAN0sgUSo04&#10;btP2sAxqeBOTQGZEN/3qx+a/gQXQEb9WJKShO7y+L7qu16f4nrG1k4WpKd4hwofcHUpm+VOYDpQ+&#10;vGco62mlfLBANFQzJWwJ9HaytzLnsdvG+2vk3UUiftkMp0TRV9B7/5KRIyG05GvnJoYXjRvVzPYl&#10;9gSSWME0tkMTy6eVF96MRNG4QU3MCAobDHtt38TyqHllQtiK8z3m3sBwp3Ndkyk2lmaO7l42sQfd&#10;q5+7YEO1s/ygDVHdbeO5yczC3SJoQwC5F+vAT2YRih6uMHHK2JUou3NUcX2j8touWVuyujNtCU3B&#10;wC+XXUulZGw4E+39OGMb6+ha5ORGajTBa9mH/sYrPJd96Ll8mS9+ecu5zYybJZM3svu7cu9k7fmk&#10;MGX4dsnA9YuT104MtSYp7h5W3UqSdm0DPx5cfOn190wcDjZ1Z/fstcOKK2mqq9ukXWtEt1Pajh8I&#10;Wf7f/rhlB1Z6y1lX1KN3xczmAeQ6wdUO9+E/7HEmlkbLrIxWWCz/P6siCbPcTiW35ZtrlzeEu+/f&#10;HOBuaxTub1GauWmSfVvKr54QnuoXlvFeXrNe8Q+loHGOXyUV1D3/LNPGbHnfN0QFr1QjyFYjhWp+&#10;rlxYqBBRpgbvbFob9endLvjZAyHg5oRqQn+XGvTnEVTlUDWDK8nhcGUyGSBT73/rXbQD+w8ATqDG&#10;B2Lv3bOvuLgcqnX4E2pVZ3vHyUkM3p2dVx3s7CExEKKlpT06OlZHCC3koPek9X9CSghDstjoGHCy&#10;e3t7Pd09IQbigWRg/QODOk9dU1xUfPDgYUg5OysBtg0ODkK7YXR0DFJGhIR2Xb0JqxZLj91U8wlx&#10;CWwWSyKRQPkBSPo8YdX5s+chH8gZ0l++nHXq9FkIwPGCASZv3LwDybB33jg8ZAJbffXVY2i16DeH&#10;lHB0QFloCkCpoBHg7uIKq0D9/YP69Pp2ADis3p4E8JhhE4iBVQBv/UNvkL4ksNTnCQmEwgFoi8BZ&#10;gZOti9F88eXXDY1k+HPblq2vX/dIpdhRPP76266rN4DNcTFx3d29RcVlSUlHdOXHrgucECaTrc8f&#10;8qytrgE2Q+MjKjIaIiENXKY1q9dmHDuhTwOCMzk2NgHbgnp6GDExsRAJYTgQWAK8BwaG9OXXX2Io&#10;Iazq62Pu2rELYvSrYBMI6E78byhdeRf1N4K3WjsnUUlVSll8wkGv0y1udLZn/fv7df+xFkDj+LSh&#10;ce380LrXCVUvbAM2Xzy9d+Q1zdTY0aHyK38615fMdqGyLIM2fvdJlYJdpWaWqhkNcb7Oro6uFsYr&#10;PqZfliFV0v4mqaBC1nNeitRERQcaW3o75n/uQWd7EJkxJGYQhe3S2OtwvDOoieFOZbsRGeFYP3ms&#10;5zkAOKKJ4djCJbT2mZBYEVS2xxWBcxfHJj72wM6dyTv3WkVu9aB3+zd1A/6dqNyg+qduhxrwB2q9&#10;W5GYqwMhVE5gI8PvcifOyrm37fTEzQOSW/vAP5Y2v6cbmqJzv+zW0cdFBzdaGaHHNkmSE2YPh0mT&#10;Y5CUDby09Yxj61+dXPvk1Ppbh6MKYpz2uOEOEawpe1ZVr4+OMPswxhq/xt22cX/gRNdh+e29ss7d&#10;ujyTZO8bDQZMduMAmPT6AfHNXTP3Dn1VsDXa0ox/bOvTEzuSY/zN//u/8o9t9HOyCgl0vd5CtDU1&#10;fv5J7QSLPMEoVo1RJf11cm7JLDNfxmj4putsz+elY9wuHqvpu8cF6TuCIt3tp3vuUKsuuFlbtFUe&#10;UwnBKa+Xsi+KkMqMQ6vSDm4Vc5rlgjw5v0gjyFcLCiS88pHe2k9vFrnY4kZGRvV1AfwUF29Tg/40&#10;gosCdbSbiyufL4BKXFdhYnU6CCB3YN8BEpkGMcAYSAYAe/joc/0LXWd7h6Eh7FF2Z9c1exs7CMBV&#10;lkikFy5cBg8Y+AGb1NY17tq5W88SyARQdPfufW+CN8QwGAzwa2EXEA85A67iY+Ja265AGDzvAwcO&#10;QQAEfqqTvSOwamh4FLABnndzSwdsslh6ncsOeEMQ5G2xQdBMhMKcPX1m9559EIDdQVarV6/Nyy+E&#10;ZPAn5rxeuwlhDgfRPcTG9gUp6+qIq1auhgDI1ckFQVB9hpCytra+sqIKDgEOMOVIMgQgjb6hc2D/&#10;wU8+eQh/6jPx8/aF8wClha1AiwXVtZNg1zyUD20CXcJ5oKmnh6dUij3Jn5iYAu9foVBOTc14e3lD&#10;ABLDRfF09wCcg6u9c8dOyBMEf1rhzSEfOMNQAGidQCQUEjKB3UH45avXAOMnT55CDPwJkbCvpMNH&#10;vvj8SwjPzkovnr8I7bC3W0HBoEhQGFgLu4D2Cnjh0IyDtSUl5cczTug/BNBLf1yLh/TbSL8jvf5G&#10;8FZptEqpXKuSqzXS4Ig42wwq4Zd85/27WTiJEURketN63Slff+gcbbbMzHTZ8jPnjuBxDp5Vj9yb&#10;2UF0TjCF5bwjf2/S9imkUcG8pOQV7t6b6Jp4wC56D87a5dWXxbNIvYyXP8PJmhKUCxj0k7uirAP2&#10;uhCfBbfygsnsIBLTvviRmXmI/T66Q12PI5kTAS44tBvI7AAq14vUR2jjBXegccRe37qeoBasY51j&#10;1VfmdoRnN0o8vO3tkyoTql5FtqIBHXxvGse/ocef2BuMjQWLTRUacnUgnM4i7K5yt7J80nBo8ure&#10;Kfp2Zfv7XkVfPTDate0V6WiwyQfM45vGsZFVYiawaT3jROkJM+mJoqMrp4+snD66duzIan7GuuG0&#10;1RPpCSPp8cKMdc/P7j0b6b89yFnQeXL2dhI2CMyVw+orR8D/XroXvTWnqDr3SG5tmrl9ePpaSZKv&#10;W8eBjdK0GE7G6ghrk74n11oq06d7iIzPC7ev9ck/vbnnsyzs0QUvd7r7khotk/HzFfwi5UClhFUm&#10;49XIeWUKfoFYcHEMLeXcb9+10rW2ZM2UsFHMqZVxisWDZQpOgZpdPckhHUuNP5UaP4u2zQorsQHS&#10;OcVzSJGCUyUXUCuy15w5e0FfVcFPcfE2NehPI6i4gQFeHl58Pv/tBdJVm4CBuUMHDrW0dEAtD4Ir&#10;CJW4vY0ttMZgE/DkhodHoOq/0tkF7IcAXGVAGqT08/W7c+c+bA6+eHV1jYebe3JS8vGM47HRsevW&#10;rh8bGwf89/YyADDg8bs4OsPmLk7ORCJJf5+Ul5Xv338QCgDwgD/b268AvAcHh4FS4SGhN27ehZz1&#10;5QRBODF+JZfD/XGknknnz12AfHQFW/wKy8XJpbu7D9a6OTnf1D02Z7G5eFMz2BaKDfFwXDt27G5o&#10;aHz5qlvftoCdwuaQEg7W1dkVzgCk2btnn4ere/KR5JTklKiIqD179sHmkAZKCzvy9/WbmRHpC79Y&#10;IJ0gAYiL8ODAgc26cs23NLfZWFp5eXoBpJ88fQ5ohK3IZKqbswucHA9Xt+6eXsgcztixoxlw8uFc&#10;weZwTmBHkAlsBeccigRpQBAYH59wcnCE8+ns6Ozu4gaXKTYmFvY0MTHp5+Pr7OjkYGu/YcMmmUym&#10;UCggHsoJWUELRtdjEdv7119/C9nChtCYOHwoSX9yoIV0/6MHUH5ID8vFQ/ptpDtPi/obwRsuBdib&#10;hTnt3LxCo3Xyjo+8SHdt5sbV90bXdfvT2K6tqBudG9r4Bz9LD6ew/SjsqDY0seirAP+IGE9PCzNH&#10;6905tpc/9mtkBDR2B1I5vnSOZ8W3ZhYufR+dGURK5WjVmSOrVzgHehCfeZz71M7KWsRtkwzkiYQF&#10;yt7LapR4u63IzMbdseSjuBZWdBvftw21p3IcC596lD+PwZ6Z90XpxkYN0Y2ztqQ8evMkMp2TyQT/&#10;EObjFkvjZeFnqwKp7MiGvrAmZlgzN6QN9WpBA6hY5/kYCtuXzAxuYpkH7T4ZT1B0HJy9sm3yWorq&#10;+j75rR3iGzvF15NkXcmqjkOKth2zHRtFN9OiLY2fnNojToqcSY0Sntg2lRr3ro0fWzWRHjedHjOZ&#10;GteftoqVvinfz6Xu9NY+esb0lWRF5w5Zx+apq3tEt/Yrr5yUd6XKbuyR3tosvrVNfPXgbEeavGuT&#10;pCtZ1Jr1TWOeh8mygwTb0YxVA8dCXhxPjnG0f/XwnIqbOc8qUwjK1di0JUu/CvsFxitRc+qnhXWz&#10;/cUqXqGG3Zidlrh7W6xilCLlVUCLSoXmKXiFcqRs/FWhnYXZ1Q7irESs1KgUaqV6TqtRG4ZGN8gg&#10;g96vRW7r9DeC95sF/dDS82q5CCj+JTKBc0sMJPb6kFj+FEYolevfwvOlciN+ycffv4UFUtiRbdh8&#10;o/5n2ixsbG2NjU1xriH1Xzo09kY2MSIoQF8e9qlbVfdyhwiCm/lEP1GJNET6ONmEbTevf+JY2+MQ&#10;tCk2wlMtbJziFiqYmSJ2Q4C3Hc7CKSqT7lHweQCFHUZiRVHZXo0MXVfzvkgaF0y3d+wTtR8X5q0F&#10;U7mhpD6f9HITY5MR9AnO2tUt7yPs8zZsRFgM/B50nieN6wd/NmMTqXnXdTtvzdoe7TnRfFj70QHF&#10;1SRlZ6q6M11+5bDi+i5J19aZjl2iriMjN44Jr58oPrT5RKCn6Ojq6dRo/vEtS7CtN4D3pA7eE6nR&#10;Aylx/cfXv9ibkORp5/nBh9+U7WZ27Jc8SBG37lZ0HFBf36G+tgubxwybh/SA4to+xY3d4iv7p++c&#10;vXJpg9fyZR/vX809umH0cLTodHxddEBR6p5pAVkuyAW3WMUrUqOFS3n8SwwbzoVTLBEWSfrzJIxc&#10;BUqeQG5a4Y0nOBVytEKBTRCerxEUy7jFSn712EBbOy3L09V9cACa9mqZfEKjEf8O7XeDDDLoryg9&#10;tvX6O8F7bh7grZ5f0GqVc/OqObXizsffWPlsC6f2ubch4e0ouLwAszDq+8ZI+T2Nwg5p7PUhvzY2&#10;97TEm54/vtvU2Nq/+FYomR1AZnvQERca15/KCSAxVzb0/Ff4wdUbo4dfthNc3CyO0T0oHC8S07Lg&#10;obGx3Zk9a2T8NpUge4hREBPmYGthYbZ8mdEyvFtSYyzkD00WOhKhm7o0kMIJJPUF64Ztwfi9pDw6&#10;C2zhEqjsEBLDKOYowdXx2y86TG0cPOu/9aRg48xEULFM/KFgdMS3mRtKR3zIzMCa5x8GrE0I8xLd&#10;PSPt2CXrOqBuP61qT5V1bp66tm3k1vlD8SFOyz+I8zIPd3NY62jNT0mUpEZOpK9bgm29jR8FeMdP&#10;p8XMpETNpEZPpsaPH105nrSj5/Qu7w8+XO1l87r1HEpJVV85O3vrgPTafmXnPnUHeOGHxV3JE9eP&#10;chov7Q9w8jP6P91nN88c3zh9IGYmLXEsNZa00u/8trhxYadIWK3BpvssfO94LD/fMHhzC5T8XLmg&#10;YLqvZppB7/m0ygZnLEYrZEipml+iQvKU3Hwlr0TBK1P054uRmv4Xtatj3WwsVljhV9y7fWte18l1&#10;8a41yCCDDPpBemzr9beCt0Y7r4P3vGJhXvb9nPLN3ByV8sAsbIcl7akPFXvZ7E9kBv7qyUN/pQVS&#10;OXH1r31JLCNTj237NzTXZiZt2eqwem8IiZ3Qipg3I8DvQDoC/q5fEzO25Bu7HUlerg7W1u6+dS/c&#10;W5AgOjeQxjHdmmliZHYiOVEzXDTVnTvCuNnZdNnVxgxnijMK2hNJYobTOU66cWD0hg0U805JfmzO&#10;rfyQNn4kleNZ/uRDM6vLZw7mX0428l7tUvvMv74nkMoCeAdTmSHNbH8qO6IZiaFzoJCeNd9aB60J&#10;cbfit+yQ3twxQzsgb02Z7doreXDq+KbQjeE+cvSqgk3ZHOcd42Den5EgTgmaTolZgm29TaSvnEqL&#10;F6XFzKZFiVPBYsCmj0YOpSYgx3d+tHfDTkeLILzJVn8HRsPpma6Lo1cPz9w4PHY99cucnaF4s432&#10;Fg8OruOnbJo4um4oI27oRMx0auzs0XjeyY1JvtYhdjh6+Xb5UKWSX6RBfh28kRI1u0zFKVYiVZLR&#10;j72dcHkX933SkSXmlSr55RqkSD9HGTbfCb9Uy61UcQvlwpwpwaUJQeWjG/VrolbN6brSaDTYoJWL&#10;965BBhlk0N8W3gvzKu3CPDbnN3jg82owCKvV6lraFdOYHZ61T+2JvStbWIHvHZ309zQKO7yZ41zX&#10;HX3pnsuZRocNh22s3HB2BLujXf7gLrdwvWjYzGCYd9vMW93G8Sv/yMLFPywwwswj3rXpZRiNHdyM&#10;gCdtntJoZke423K+Onuns51VfKSfqbmt5aazXsTX7uC4t6Je7+uvFwzu9TuRYH5UzLEOoSP+ZKZH&#10;+SPjwHWHdm9KSz5o4RUeWPGZD5lFoHECqezQJmYIsdetkeFHZYVTOX4UFqHumYVv4vEtvlPX98ze&#10;3D/esX+o/cyptQHnjkSLhe2zSLmUUTCDUjwtl3+WumrgaPxA8pol2NbbTFrcdBp43vHTqdgS69SW&#10;GifOiBSlRc8krxxJWi9I3cw6s+WzE+tOezhEmy3PX+/3WfH2/iuXQk2XfXHisODM2oGUlaIjq0VJ&#10;8WNHE4Dfk6mxkuS1Y+lh3OOrnp7NcP7gH/1PL08Bet83B8nPN3DfVUiphp2v4lYePRRlYbr8Xsv5&#10;aW69TFCqRIHrhWqOHt6FGj6Ea+a4xRr0soR/RtKfI+nvOLZn5b1798H5BsHvc/HeNcgggwz628Jb&#10;Oy+dWwBsA8Dn38wDwDVSjUasnNZq5U01dHzEAbfGbj8qO7ipbwm3fmcDRjq1cOLbeHEkbIAzrxZO&#10;yKlOU8c4p9XnIhoZ/nSOu25A1vAWnlMb35fKsKK+sAlKLEnahcPhfMvvBgP763s8KUxCC3jJn9ta&#10;22adTDcydbSxtLbdcimo5nUAeMk0rjeJHf3PnA7/YdrTH0e+tSgy25/M8gFnvUMQRmN4lH1n4RJ6&#10;OMipJitjmY2/TcXndjSOQ8UT3PFbhAsP7NJoVqdaXGnMMBonurHXJLkq1s115vq5sRsHB26nrXK1&#10;7Co6L52gzUyekw6VyPhn+OySp990xNniSsI8mBeTlmBbb+BnA7+n0hIm0lZOpK2aSk2cTk0cT1kz&#10;BjEZsZMZ0ZL08MnD4aIDEYKTK18e3/zJseSt7m4+yz4sjXRGLq0XHw0ZSgkdOh3dn7pKcmDl7MH4&#10;SWgNHIwWpwcPH47qSz7ps+y/B1/kjgnq1fxfBW8VWiwR5irRizK0kP2SFuhnLxE2K/hwmOCLF2k4&#10;RRqgNQTQAjU/TyHM1iAVWk69hlsvYefP8Es+v33A1tKquqZe//tcvHcNMsggg/628H6vFgDdarFM&#10;PdXNZDq6JticvxdJ7Q5r53vW9URQWL6AyRYeuJuBv+dwLj88xw6mcX1oCJgvnedN57rXfW52uNO+&#10;9rVPJw/oC1z0p3PD2jhWF++YOPtv2xbSUZuLx/tYFzz2IvaFN/SFU9l2bVwC8ZX9rlrb01ecGr/x&#10;ITFCSawwcN+pXMgQm9RcNwc59sycwtbPrbK0MD8YpMTorps51K6Z50XqdSz91szaq6j4YmyMv6mZ&#10;bcTJhhWWgdu3r0w6GO3oaGtm5BF+lO5K6wu4MeRbcN8eZzrQnDx+M+VGw6lNCf4KVpmccX6UV6gF&#10;N5dXpOIXyQWlYrTx047THhYrTgZ7fHVgI5q0buJU3OTxRP6ByMnDq6dSV8+kJohSYsRgaTHT6XGT&#10;6fFLAK+3sWOJb20oLX70WOLI0YQlafTGzdg4lR4jSfEfPpZYlBBUfnKLRFAhR7OVgjwVv0CFQvGK&#10;dBOLlb1/Pu/3GeZ5oyUyYb64v3SIV+Rg8qGS9+0k+6JSUKTUTWQCbjeWm86wZ+y8IiW/YG6sRsQs&#10;kjDLVQi5vbVyx/b1GrVcq5vVSrswp57D5n4w6K+rufn5N3PzC2otLNVz83LtnEKLjdv5rsHiDTbp&#10;3D8Z1ocRm8gGSwH/zS1gUVCRL+Zu0N9Gi9zW6e8O7/n5edWcSq1VzKvFCpFs25HT9nEbgmu6Hev7&#10;gq4IsBlHiAxfEtuz5f0Pk38LC6UBudn6x9fYkOOLxvW+9Kkx3htvH+Of960rhnZmNJVjcaTeDWe9&#10;Jw4/jBTNdLebGOEIJy67tXG92/gxNOxTriAal0BhezfzfFv5Ac0INogKheNNQwh0BBD+4/1CSp39&#10;RIc1WEKrgsKGhoUPlRnczLOism1Kny+zIRzc7Pfy40qcub2td2zOqS0jzwtUQ615p7eZmpmZR+0M&#10;IjIcqp/+P+FHN8bHDl7Jd1n+Ib+7ZkZAlLPLFAgVm1UTg3ehiJmtGKyZRckznFr0WXnF+Xhvkw/2&#10;hti2ndh2PtSzMT5kInXVNMA7NRZ72/0v4T2Znqi3ibSEccxTj588mrgkjd5mjqyWJMWIkyN4GZuz&#10;E8LKTm8Tc4sUgnwlvxCKpJsx7P8G3sBjuaBQIiwTDVdmHklsvJwmHch/L7zVSK0KLVcK8iVIpqQ/&#10;Z5R1eZybY2b8QWJCtEaNTcsINff8wpx2wfD92F9b2nn1m4W5N3MabAl4BkqrNW+A6O/am/nv3zFg&#10;v1bHdmxDIDd2V2DLxdwN+ttokds6/d3h/QZ+VXPzmvkFjVq9oFApFDNPXj7GeW+0ybzqTeyNpCOR&#10;unHH7FvQJTD7HSyIjgC89fz2pnJ9G/psaz43tvFbhiP4Nr7w6RTaUhl+pJc2xvipvlI2WkU8l/Zx&#10;Qzve0c+19pltBx+c6ajG3jWtSFA7HAUzup0PbNb59Gz/Zl5gMxIJMAZPmo69yQ5q5mFzk+v2uKQY&#10;evNv4YFfHtbEjGhirWxFXChMSOzfzHXKu2lhY1mRc6Qw+5SNBd4WZzL5qlA5WjfyqmC6l+Tn4WQU&#10;nepe0+1V/dTYwj3Qwmzok6xZQfXUYL6EWaBlNWiQUgzeggJlf4kMBeaVz3ILx4UFU4KGSV5779eU&#10;B81l3sYf3k7aOZm+eiotYTotVvTv4D2NJcNsKhUSYDad9v6Us0mrJEnx42mr+k7uCTVbznpMnhSU&#10;yvlF4Dpr+MBg4Ov/BbxhCZwukvHLJf1FYuR6hIcz+jrvJ+BdrkZLFYIiMTdvCqkZ41GukA9ZmJmq&#10;lLK5OWz6ZPiJYkMTLPx+cw4a9FsIfGVwlr/HLiX43Go15kZjHxW8axrM3iwxSK+cX9AuvPkea8rN&#10;wz0BtZbWcFf8/aTHtl5/d3h/v6CBViz8lOAXgfVFn1tQaubGZidXrtlpt/qkR+0z/xYkuJUXTv79&#10;HpsDI4PoGLnBCcb8XX0MlRPVzPVq5oaUPTZ3XLXCytc3+3ZwxUuTbUUHtu+YZtOfv6i3xhn7u3vj&#10;THHW/qlhDS8CyMwIGie4jQ+ufHTly4Bm1BdaAGROMJkZckUQS+N41fcGQwyNAyzHPhzX8/snZlrz&#10;w6Yg08GbyIQ/Q1vRsBZeBAlaD0z3kofGwesJbg75x3fizUz274uSDtXIBXlKbsXA5xWbIt2MHQIC&#10;S+/YH8izdXR68ahIyiue5pXJBMUq5gWAN9BOjYKnWwDOrs6KlfzLKl6WglcpHWgeeVoTbLb80fF9&#10;48fXjKYlTKZEi9JjRABvrP/a+x+G61YttSVp9DYJaE+LHTy2sjtjk9/yf3QVHZlEW6RopUpQKWEW&#10;Kbgl2Fzd2MTeJTok/yzTAJ75uWpeuQKtmOZdUgzcDPdyHUSr3gtvOXj5aIES+M2nxATZRQYFhvhF&#10;9vS8FIlnsCGmDAOe/5UF1as+AM6yRq2dGRhVjkxKB0ZmRibHRyZmhkdFw2PvmnR4TDay1KSoQDQy&#10;IseGOVdjDQFssuM34HLo8/8pvS3A28DPEYaFd7S4zqA/WovXQ6e//WNz7Fcw9wZ7H6WdA8MeT0Hz&#10;eE6tUDS03bDwTrTOvRXQ1IfNq/0Oz35D0znBYPo/wVfGupKBJ01lBzT2RVY+sw5Js9xQQqjpdjnV&#10;YeYabmpmaW6Cs7Bx8F253tQMZ2Zi5RB+2LP2GfZim8oJBuJS2b50rg+F40tmB9LYYWRGAJnlebbL&#10;u7bHm8wMaMEc8WCsucANpbz/BUFQCy8M4E3hBFM4ULDgZh6k9GvqC2nhhpOYPo29K+xDD+zbfr+r&#10;7tN7eTJemRbNn+BVSwaa5JxSC7yx8+4cp5pvzI+Um9rat1ae4X59Y5RdJ0MvYN4tuLk8cFiB4vpA&#10;sYpbouHkqbl5IqRUzKo5nOiVuzFq5PjqEczbjp1Oi/7X8J5Kj32PLUmjs/FjcZNHY6Yy4sYzEpGM&#10;TXWJIQST5QNP8kV9xZr+WjkXfO5SHbyxLmZLIP1TBvBWC3I03Eo1UilCz4u4FGdL0wE+5b3wlgkL&#10;lfxCBVquENJszVbMqWQyJTaIJvjchk/F/up6e/kA3o8efexmYrrT2SPZyfOwk9teJ+ddjo4HnF3f&#10;tf1OLu/abheC5f/3fyZnp6UqJbjn+ofn8z/j7oB0WFL9a3OdFlfotBj1z8Kw8I4WNzDoj9bi9dDp&#10;7w5vcLXB836zoF6Yl84vyN/Mq99oVVqFWqqWSVSzfcJBa7d47zN3gig94PuG6p4w+2IvhrF+Xkvw&#10;9p8yrNeYbpBw2Av8CeTGXoFT2J7gGbfwrNsRz86BYGIvoeb18pbX1nV91p1sj+zb9gEHbVemmwdu&#10;wRl74kxM8cb2FpsueZH7/InMcDLT/1p/IB3rlRZGZsfREQ8y26n8O1NLH9uLnxCIDOzbs2bdfoHc&#10;5PfDG449VBfAStXCw5ZNDB8SI7KZ50VlO4M7XvLVchPrQDsTObtexS1U9BVNjbVODNRNcAtvUY6b&#10;hez2r3tl38pOLO10dAqwMLW+eHHXjLBWoX9AzS2e45ZrwXglgDc52qjiVip5RSJh8Qi7Zqy33dfG&#10;7Ntd4UPH4iZSo2YA3jr0/qQ/nRb7ri1JozdRWpwoJXo2OVJyOHzm8Cr28V016xOzkgKVgjpwvuXc&#10;EjVShhm38Od//K1Ggcc5am7lHFIh7s8UIeQAN7tnX5YqhMUKtAgbwQ3aATpXHlLKBRVyfrGMXzzF&#10;rrEy/VCj7ldqNNicU5g0WP38BuuX9GbBUHv+9QTXTR8AIn52r2Wdi9NH8RufxW5+GrXmSfSa72JX&#10;fhe9+l37In71FwlrltjV2G2+xmZjonGJUg7sBl8De+n9jn68U5C+CTgzIxKLZ8VisVKJzbqtT6nX&#10;3NycSCTWzyOiF8RgKXWTYesFN6NEIoF4SK8n+2LuBv0Rwi7AD/rbPzZ/n6BdCzf29/MKrVosUali&#10;9x639IyNqnxiQ2F6XeH7kNghJFZoE9PrJ0YS/ZUGzYIAKvbYHGAZRuOE0pAAKgdrNLShAc0cD2If&#10;8DWgmecHBG3m+UNiGuLbzHMjsR2JTN/yL+32V1pbuViZWxobm63w2RBQ/CCW0hNLZrg2IxHNCDae&#10;GpkZ0or41PaaRabgHNa6XLjp3oxic3tTOOCOw46WlOdfGLRjfAD8dCSQwrbP//QDU6f8k7tnWbWq&#10;gTYbCyMLC9NbLZfUgk7+s9JgHwuHtUku9Y/XUxgRTUz7mmdmkVsc7ezG0Q5pf93464taJE/FrZpD&#10;ymVoKXioKrRUhZZJ2fmznCqlkFqfvXq3qzXn+MbJtOjZI1GiI6um0laCF74Exr/UZlLjRSmxotRo&#10;cWr01NGEgeNrXh9a7bnsAy2rdVZIEiElSrRcyatW8gvUaMESSP+UqdFiOb8ckK9FilRIvoJf/+2t&#10;nBAfyyFmiVRYr+6vVrLLNdwKFVoy258nFxZjnje/RDVIIVfu8XZzGhseUCvUapVSg43Br1lYUGNv&#10;drTYtKEG/UWFwfvu7V3OHt/Gb+uJWPM6YvXL6DUvIte+jFr3M+1J7Aan5ctnpKJ5lQaj9oJ2YR6b&#10;8EqlUumm61jQTSW+9FGNXK54/M13eBNTczOcualZcVGJzrXGBCBnMtkWODystbGwfPb0OXB6YmLS&#10;1dkFYuysbaqqaqD9yBf0W5jhLHF4S7z5N98+gfwh2WLuBv0R0lF7UQZ4v0fAbljAL0Qzp1ArZ6XK&#10;6R7mK3e/BKet52yasXHNIhsZMU1MD/r75/D4lRas+04MHH0IB5Ix1oKb60ti+1e9SCCz/IkMvxYk&#10;pBUNp3FjSazwJkYYBUN7GK0vrJnrS2f4t/Bw7jHm5jZWJiaOtjbmtoGR1d/4Vr+IpCMRFDa41+Yk&#10;ljedF3iF79vI8K994kthBbWwI+mcYBITdhfa/AvgjT0e0L2eD6RyPOu748rbPb1cRYyWx10nbfBG&#10;Vra2xmYWjvZW3145IeY0hEZ5u67MSCQzQ1tYYRQGgdhtlVbr6W7X/6xBxLwwO5A1NVgo59WqmY1q&#10;tAzYBlSTISUSQLigRoYSd/rZkeKCho9snUpLnDwaNZEeO56yfgmMf7mtnk5dKUqNBf97Oj1+5Gji&#10;8MkNn+2NjbcwLjm7UTTSrOSVaXh5Un65gl+2BNI/ZRq0GJCPdXPjFimRLIWgXIJSV0Y6nEqNk/Lp&#10;cl61GoF2QL6GB2gvlwrK4DDVGL/LJvrK0KfUUD+n2qoGbDBAbLpG/WQ66jcLisVb06C/oACWvwW8&#10;4Q4BBm/esJHF4sAu4E+9Fveq87yTj6TcuHFLvxZIjz3P0d1aEOPn7fPqdTe45gMDww42tgqF8tLF&#10;y62t7dAImJqeAX7LZHJXR+enz15AehQVQgwA48f5G/T7S49tvQzwfo/ezEMbFnuerp3XLixo5jSy&#10;eY1YppS23/3S2D3RNfOeHbnXg875RZz7+QbkjqBin3oHU9mR4GE3sUKoXNPMhyZmnqYuUfZ7L7nR&#10;nnu1Ir4kVmJttx+FE0jnhjQjgPwQKqQE+vI8Cz7DecTv2b9L8JhennUwwMfd1NHXZncheO2+VJZ3&#10;C8+/hRNCZPhTmG7N3AA6N5LKCScyQpqY/mR2MOT2TpF+yrCedDqEg/kRmZ71L80OVRjb+W3fvmH8&#10;eTPrU5K3L8Fv/QG8he2rl52f3SiOdPK0dogw3XPRLaPWu+wrt4Ze+zNUMxsPxv16Fadotj9zlpk/&#10;zyoHqmHwFuTL+Xkids4sv04qqB8df7A93D8ryFdwYu3wyaCJ9JiZpK3vwPiX2UTq6qmUlTMp4H/H&#10;iNNiRekJk2mJw0kx7KObN3vYd5alKthlc7x8cMFlvNIlkP4p06BYZ3U1AvyG9ke2UpirEFSqhPS8&#10;c3u2JhJkCEWJ5qv5mRpuoZZTJxOU6b5Jy9fwC5RIkQKpUqC127cGbdu48nRGWmdHi1oh16pU83Mq&#10;7LbUCepf/V1q0F9Fvx28Iefp6ZkmYlNMTNyhg4eA4nCHqNVqiIf9AtqjI6PXr9sAHraXh+fz5y/1&#10;T79hO2gXOtjaYy9ndNN1W5tbQG7BgcGvX3dDFGzu5ODIZnMA6pAAVkGkFd7cQO4/XLo6YFEGeL9H&#10;b+aVb+bV8MtQzc0rtNiHZOD+jMjkarV2dmgsMDLONuWyLfXFuqaeJTD7j5gOw4uedwC4wlS2P5kV&#10;TGZYOjqSqiosli3DWYa6Xn6AjRzexfdp5fs2o/7N2AtyfzIzkMQMIbE9iIwgOhu365yJuUX6/mgJ&#10;gzr4tNbR1tLuQK5rfa974ecBgGoqx4nG9m7lw15CSSywQAongIZgb75/tgVQscFbArFX5jxwvqEZ&#10;EU3juJd8a2Lt31x5VPG6oPvrEgsHW5+1h/DOvjicpRPO5ha9vqU6xdfNdrmRpfXOPPP6Vw5H6KaW&#10;fpUlmdO9dQphqXQwX80Dz7tYKSicYeXMcMo/pWV8RD63ZqVPiJVRQahH/4k1wxnRotQYyeFVS2D8&#10;Sw1Qrfv8LH4mLW5mcQTWOPGxuOHkBObp/avscSkbCDJelbS/QspdCumfMh28i9RIBTjfWBd6ATYH&#10;iRKpYz9tCfa0EbM75fxypTBLzStWc+qV/GIVvwjgrTNsThTwyKcEVdMIceBFGb0mNTLYPTYiRMDh&#10;67xwqJcNz8//evrt4A01OCxF4tk7d+4BpPfu3gv7evL02fPnL169ei2TyWAtBue5ucGhYVtrG7VG&#10;Awnm5jAvHDxpQDJ43rAEeEMaH4I3bKV/BW5vYwfwtrGwhD8hCSx1M21jYw8sHpVBf4T02NbLAO/3&#10;aEE3yBF2nrAPL8EFhzt2QatUyZVKlUKs0crPZDeYBe5xrH+yBGb/Efvnd96sAOypOMZy/EWikTnB&#10;0j7E9kA1NnpMM+LajDm+QE0d7PXP2DEGO2G90theZFZ49QNzR7fYYDspryM3fbOJvVdiNtUY52Ue&#10;fMi78pknNrUoLxTaByQWtBgA5AEtvJBfMiMqkB6K6kfjetMRAoUd3o4GQlODxEws+dgEbzzJrpgV&#10;lqKvyaFBHkY4u8DUEp9DmRa2DrdqU9Qc4jefNNhau9ivPutd/8Kx5oX9ljN21njGN7ljvXkANvBH&#10;AWwKfo168KoHbnminwtxYzjr9PrRk+vGkhKnktdNpybOpIYtgfEvten06OmjMRPpsRNH4ybS47FZ&#10;y2B5PFx8MmE0LZFx7oDrig8nh25J+UDfn9thTQMMBhIjFWqkRoOWAYzV3BINu3qMUxHhY32r6ayM&#10;T5ILC5SCEhWvXsPLU6MFSsgfe9NfivEbLVRwq+TcEoWgeKwnRzLQOsm7aW+5AuULoBbV19eLt6lB&#10;fxFB7fFbwFulUkskUg83j1WrVjOZbLg3YEfgbX/+xdcvXry6/9FDIO7TJ0+npqbhzpHJ5DaWVkBf&#10;gDRWnS0sEDw8BwaHgeIKhdISbw73VUpy6qeffgYJoJ4D0kPmTnb2AsEA5AxhCzMcbGW4/f5Ywfl/&#10;KwO83yP9qdH/A0u9vRXWmNXOsdmIlYVVYOHXYeDLkns9b454taAEXW+vgB8ZwFVvP9+jhZR6C9FN&#10;HIKFdXgOo7BDycxQCkv35Rg7lMKGGIj/wRbTY5tQOa5Uried60limVz8eLmxTenRTdPI7cLLG4yM&#10;l5lY2JkZ2zuuPb2K9BpLr9v8f3YKf+oy+TkW08hY1cSwaud60DleFFbE1QGPxj4jwlpvn2jLD5bT&#10;KEmS4RxpX7qCV2FlZYLzjQhu7DAKSg72CnF2cyoiktqPnzSzsHDII/u3c9eQ+myPUI0t8cPMchkr&#10;a05QPI3my0fot6mnN7g5fHPuyHh6wkRS6OzR2Nkj4aLk6In0hOFjKydSV06kJUwcwz76AgBPpsZP&#10;p65cQuh/abFgk5jBtphBpPhAvCgpTpIczcnY6f7hh/wnLdLRcvXQRSUrV4PUK7mZavSMGqlSovWK&#10;d8gNpoM3pKzUcuuwD8Y4JSpOuZJVKxIcmxkgh/k63mit5b54MMC4NoV2ivtvSQZIUm6mkpulQgD5&#10;gO06Gb9EzitVoQUKfqa8P1c7Ut/7IGvN2g1KjVQFrhJUvm/mvn+j/X7O4AP9qQV1hT4AzLv38d1N&#10;7h7PYrd2R618Hh3/JHrli4i130avede+i1rz5Ad7G/lx7Pqw5cu1UvGsUg6MfoONAaCdW8Cegf8L&#10;QU118uQZgqdXXFyCvbVtQ2OTnr76JiCTxQaHe/XqtfY2thRqM6zq6ekzN8OFh0c4OzplZJwEit++&#10;fR+c7zVr1jna2dPobeCCw4b6gzLoDxF2XX+QAd6/WHDWNBoNtFjlckVo5F77XUUeTT3ezUg41pGt&#10;z6+ZF/jDV9pgesjp5sn+J+z9YtO9BX/XlibTWTAd8aTzfOmIH43tS2ISztPweIvnD/NVLyFgGnUq&#10;z9ozxtJzveVPfNL98w1aCZ5ktuvFB2aRZ7zzHrnQGK7NPJdd2Y5OXsJHXbJ+8rTwvIh1eZBFu3GT&#10;ZGOKt/GIDi35xm7TGZ9DZ52Ss1cYWzrY+JmG7SJQ2V5taFBdj8uapN3bVyn5tVIkX8w+rxypHWeQ&#10;Nwc4RuFX9B1d35OcMJWxfiYlVpQSM5scLUmJmkkB/zt+8ii4zjHYx9xp8TOp7x8J9efbUNr6sbSV&#10;ktSw4fTEbzP2uWPjuVYPM87LhXVqhIZNKCI8D461rhf6e9xx7BswbFC2Sg1SruHnqwXZSjRHycuT&#10;DRWKB2i9XzZamiyvyk1KDLX3dljh52oU62f3cesZsaBqHI53KFvJKVcIC1WLXd6KlUiJHK0f+K6M&#10;4OUql8oA3dp5pX5kgjeGIVz+3IKKQh8ALn55+/YRN8KzCMzz7glf8zJibW/4pp6wde+x8PU9ERsW&#10;7YfIB1Eb/T/4UCWakmm0wG5sqPQFaMTN6fP/KUmlQHrMaWazOVKpDNALkXrPW6vFwC8SiXt7+8A1&#10;h2S6Z+MahVLZ19c3PjGJPSzXYIPCiEQiBEHEYjGkh2QgfeYG/SGCq/BWBnj/YsFZg7sffj1qtVop&#10;G2ugdNr57PbO+tyPxPTHhiXHnGCgtd6W0O5XGCfiffZOMsyCsbHSsAfv/s28UFJPSPUr90s3zWy9&#10;jK1czMy9nBIv2OdesSE/9m/sXrLhLzWPNjSynWd/uNnGOtLE3N0ymxZMY3tXPDEN2bV1dfhoT52g&#10;t+LLO5nF53e42ZveJZ/fuMoPF3cgsO67oIZeQsVTY7dwnKmNiZGT+7ZSx7reAArLq/G5iWt8WcE+&#10;lZCi4OZLmednUeIkl/jN3aw4d+v9Ps6PT2xnndgmOLZpNGXdeOq6idQ1k6krZ1LiRMkxohRs8JaZ&#10;tPdPB/7zDTm+cjgjXpweBnmy07dS9m/zcrIk1u5lfVmm4t+S8Uo0wkw1UqrilagFeUvIjRmvRMut&#10;0SCFKgH4zZlyYZZUkCPl502xadV5W7xdV3Bflg4za2T8RhW/YYZTOPjqSkyg+/njiZNDedO8TA1S&#10;LOvPUqJl2FN3doUaKZnszlbw6s6f2EkhlmrVc1qd5w2GVeIG/YkFFYU+ANXFzTsfRTg45/rHlAdF&#10;5gRFZIZGZgVHFQRHv8cCowp/sLeR56LiHJYvnxBNAryxsXKxV3ngPv8bjkIBgLXAacAwMBsEf+rq&#10;LmxDfUCfRqFQwp/6GJAe8BD4IQZaCpAJ5nZDjD5zg/4QwSV4KwO8f5UGZkcUCvE4oz8gaLXd0UK7&#10;ltexVKYPiRVLYfrRuFFU7CttcE8DKRzs0fc78PuNLJCKTRGGvQXXzRgWSmaHkVgBZS+i8ih4MycL&#10;I3szz0hL2pNfOlXauy0S7yZGBJnlTOfYnq7+AOeGd1sT0sgIr+vxqO+z3nzK3M7RwcHO2c461Nla&#10;hdwZQYsGh7IOpe6ycIsn1He7FnxntsIWb2bsSwh1jciIrH4d2Iy4tHIdyz8xtbDKz0+Rc6qUrEty&#10;JFskLBIJS0TCtuc3T2wOdPQ2+mCHh/XZSM/GHbHPkhL4RzeOpa+ZTo0VJ8eKU39yMLWfb5OHgkVp&#10;4Wjaqi9TN+10d9ga4o5+V02s3h0X5kYvTpIKiUphtm7wlmI1mrOU3JjnXaLmlikElxQDOTK0dIZF&#10;nmRcmWK2ZKZtOLo7ZIJTOTtQLBfoBlnDWgD5M2gByq7evydx35ZwEaddKiicQLOlaJmcU6IWlsl4&#10;l1QD+UphQc9jsoutuXR6bH5eCXUpVq0aHmD+FQSVLNBPIBLdefDw1vUbH9+4cf/Ojbv3bt27d+v+&#10;vbv/xu7f0duD23e++vRThVolVSsBoDqb//6NgaN/O+mxrZcB3r9KUqVqXquRKJVipby4no4L2U0o&#10;+daSxPYmscOxV9TYc2kMor8vvAPIbOB3ADQadB3ZgvXv3Rt7V5h73CbmbEv0tTAzcl6fEdrMWrLh&#10;v7Z34R1S3xvd2OfcwcW3vHAq+STk1DWX7NveBZ8FNL4MpXP9Mm+YB+01cQo1d/aO9nAffFI62nNh&#10;ltmSfXzHB8HxflU38SZWt64QcebWDofzo+ks1xYkjMb1JzHDLrUaW7se3B3b+2WucqhpipEp4pyX&#10;DhZLedWzfJJqoEvKapnuob++n7/N27Ygyo55as14+poprAsb1ulsCYx/qYkOREweXVO7ztfX3Phx&#10;V7GMT5tkl47zqiWCh342OCmvSi3IUSOVWH9y/ntGbtE9Ni+W8zMlSOFoN3ldmEeIq3WIl3Vr1V7J&#10;AE0iqJDxc1VonpZXqOYWzw/WiZBTk2iucuRe/on9h7eEyfpp3V/n97+qUg6SpYIiRX/eDCtHLiwb&#10;Q6662OHk4gmlUgJe0+L9Z9CfXvp6dl6pXsD8V/BqsblBdUOkYV7vv5bO68WkVoPrjH2vpR/kTJ8t&#10;/K/fhUF/H+nui0UZ4P2rNCdXKSUKuUr3Ic+8VigctXX0Dbh43a8FdScyQkgs/ZtpbMDwXw3vt+z8&#10;sS1JozdoK8AylMYOogG/sSHYAulIaPVrq7Atdp7Ou/fuscTbGpsScOVf/3irf2vv7jSgq9+nqS+k&#10;6lUkhRlzY9A2487yFbZ+vh7mPiE+7d1+zcjKqpfRdMSysc/xwt0P7VyffV41P0SXvLhwPn2tiVPA&#10;B1ZeTTVpstHbCUHWXo4+oekk+5rntteEYVWvQkh9rvtzzaxsyooy5oT1otdZ09xsBTcTGyGck6vm&#10;l89y8zT87AHB3VU+NvXrvASnNoylrZ5JTcS+/nqHx7/Inhw+lGhrdniLfz+vduDVBS1yYV5QNiMs&#10;v0tJ3ZtIkHPKNGieBqlRg71DbjCAt5JTrB7Im+VWXCnJ2LkqZHK49fXr08qRKuVA+SynQI1g34Nh&#10;g7SgxXI2WYXUy9j5cm6FcqDRx2X5qy+bbIzMLD/8oCZ3j7S/ZlZYIObRbjWlXD67w87CdF6lmYMa&#10;XPe8FH69+pvQoD+/FrRzSjW08hVSFdZfHHisnZ/D6PsvTU9ukHJuDpsSVKNdUKv1T1ywytvwBPvv&#10;J+y6/yADvP9jetvFI+noZcuV+6xIXwV18EMbe+NrXwc09QY084JbULCAVjSIjn1OjX2j9au7jP18&#10;s6D0utZ2B+Z87pVK9i664XSc7Hr6tn7WcB2PkQBdb3MIx9LYgSQGAZvInBnSjrh19TuRXzvQWdEN&#10;r1bWv4wm9iTU98Q29Ia1833beBFUTkR9XzCJFdzCc2nqs92VGxccfPZ4qnXMfm8KK4zO8oOsKByv&#10;xl7nos9NzV0/rT8hQ7MHRitDw51t8SYdZfvl7HYZ0lp0fhsOZ4Nz27Yq77E7jRvWwotqQV3yPseZ&#10;OSUEO48ySEoE+F06Pd44NVCkQbPUvHwVWq1EzowJms6l7yaYGH+8e8dw6paRlNgJbCaSuKm0hJkU&#10;sPjptNjp9OglhNbbSEbcxLG46dQEcVL87JFE8ZEEUUrCs/SToXgTuZAmQQtUrEIVq3RWmD0hyB94&#10;XuZmZZS+Z/UU694sQpPyc+RolgapxmYuQfPl/TkSQZZ06PyMIHd6sH129H7qnsi9GwMknJZ5IUmD&#10;VCxhvN6kgio59p13nqq/fIpVkXNqQ2XxyZwLu/ZtCnW3Nut50PLio+Y9myKtjD60tzKxxuPv3f0S&#10;PDDNvPjNgmZBZRitxSCD/l5a5LZOBnj/xzQHrWPwwOfmVHMLrbc+Nyes8y965NDQ7UHnRLWiwWR2&#10;BIkVSWJGNTGDSNigadgAbb9kOLNfaYE0rj8s6VxfMotAYkSRGVHNSCgF+4I8iKabB4WOBNKwaVf8&#10;WxBfOs+Hzg1sxb7bdsr6Ame/NbDoaycay7WV40bsdqEwgzv4UTTsVTr2XbjuoUIwsY9AYnkRux33&#10;FdrYBxqbWHvuueBZ88wbGyeO40RnexN7jUL2GZtY1lSkSAfaZbx69HH5jLBmWlA2K8icGigcY5Sf&#10;PbsLb+cRUv8qoJERVN8bRmH7N97HuwWcSjnIf9Us59ZIWVkKfo5UUCRFy9S8MgW7Vs6vFvNKJzjl&#10;x/dGBq/4sDzSRYJ1XosRpWL9z7Hxz9Ox0VeWYFtv4pQ4EfZ1GTbh98SxmLFjMYDzvrM7vI0/ZH1V&#10;OzbYAnvRcnNVSMEsWiniVbfW7KJUHor0tv+y69QUu0IlrFYjeSqkSM6plCIkGbdDzO148VGhnzNu&#10;TbhDU+kuMUoS8YoVgnwV/8ISbOtNjpYrdYO0KNBS1TDpFv3oyhifbz6ibV3j//hOSeXlbZWZm15/&#10;lj/JaRvvb92xJerUqQvzc+q5+dn5ecX3hn6/Bhn0N9Mit3UywPs/pnld50yQek4+r5L29496ha63&#10;T6l2pbFDW5Fg3ViqWN+xJlZkEzYoCrjggS2/yejo7zWnuh6/VtS3Q+BK5XiWPydUvvK9IgjXvYzH&#10;vvBu5gXo5gdzITNdGr62qvzCvbHPra43rBlx7uBbUJ54ZD903nIx8izFxnmLsdt2r9yPA4h9sfU9&#10;gRRWULsAm9eEyolr6AtpRcDh9sy+a4RzCvQLwtsHOF24E0piBlI5YU09NiQ2jvjaLv7Qvp3r5Oxa&#10;Fee8nFevRBtVrBIlv1jJLpewKdHBLvYBB3yIfRFXhIEtSGATy7PqqeMJ8nJLpw7ScfnrrDlO3lR/&#10;vai/VoPmTPLoGn62Gr00PtggEH7iZLL801MHpYeByjGT6UDiqNGMmAmAd+r7Jw8VH1k5k5w4mRYL&#10;5B4/CqSPmU6L6T+aePdAbIid7bXm7BlBhQa9oEYqVP0NYn6FWFg9218/yqzduS4o98wWOdqu4RXK&#10;uRUSDpVccoBgZ3pgXWTqjvjxnlYRnzyNlM0Kc2X9uTJOpor7/nlNlGg5NkkoWihHijWDjVJha+G5&#10;TVGBnuEBttNCinSoZIqTpR6qlnCrZvortqzxGhEMaVRqrAvwgvLNG8NoawYZ9PfSIrd1MsD7P68F&#10;lUKjlYpV4kmZfOeBy/+IOkFoeOXRxvNtF/g3c311j8qDqdgcIWA/5utvaqFEhp7QBGKf2Y5q/PYa&#10;D+qrMAr2UnxxdHQK043MxCVV4yyDLB1XWbhu9a595UDqC6MwfRt6fBpeee08b/wh3i0+af05momF&#10;Hy7vQUj9a2xQ1TYUmgXBdT0RDb3QTPFpRZ0pfXa5N42sfLLOXzI1tnRLqgsvf+FLZcd2Cv0oLO+K&#10;FyYeMV20o/ODxUpukZJdJustVHKL5/urReyqMS4lzCfacsNxwvX+QDoS08wNauwLpjJ9Kh+Z2dhy&#10;Ps3WIg3iAco0t1yJ5owPl2vB7f4iO9gDd/TgDndT46/SNk6lrR9KTxRlJI4cjQIqT4D/nfb+Xmzj&#10;6YkT6QkzqbHgps8ciZo9kihK2TSRFC/M2LvT3SPCzWLsVaGcf0khrJTyKpX8QrkgXy4olg8SZ3lU&#10;B/zyNZE2kz118oFrzMdETweTEQZpAqkR82ulwhq5sFQ3jFqOCi1SIeCgNy7B9qLxSnRWrMFGZalQ&#10;orVytJFYmrZ7o4eIXznLPakSZqr5uRpe0SyvrLF4lz/B7cGdRyqVWjs/J5VOL95wBv3ppa9tF//4&#10;5dJvrtdilEF/Sy3eBDoZ4P2f15v5BdWcFuCt0c6qRROvWP1mtoGeRZ9Y1PV6YFN8ckJ1g7cEkrFZ&#10;un/M19/UgluQsGZeKJUTQ2H7UdkxNI5PU184leOPwRvKgz369ih5+t8f2LvmVQYVNnlsOY63ivWr&#10;eeJP54Z3Cn0aGU5R+/E2HqFFHQ6ZDYGbtn/gvyWIziEQWd5klndTbygFezBOaOixoXC8m7nBTX1e&#10;NS/tVp4wNieYWvtbxR2LrO+2z/kkopkb0sjwKfvMFIefZZFVgtJZYfvMaOss2iAXlE5zL0z1Z776&#10;4pKl0Qfgu7udbo1t4bjSERciK4LMJOTdM7Vyef0lScysUfDLxLwcKf+UWth85tCqjobzM931ZScT&#10;3Fb81xfHtj07umnq7NbJpPCZ1OjptNjxo++H9/CxhIm0eHFKrORIzHjSGt6pXc/P7bq+Y+1+P1v7&#10;FStyT0SqOLVKVqkEmD2ATb+tQfO1aIECLZvpzVUONjYW7na2Xp52eNXLL+m+7hZT7FqJsFQ5lCsT&#10;FCn4hSpeIYBZwytRYWAuWYptnWmQt/wu1ejnUkOLpUOVY93585NNSm6Oipen691WqkAKZ1jl3BdE&#10;OxsjKpWm1igW/t0YHQb9eaR/JrdY6f47LW5jYLZB72jxbtDJAO//vJTa+QUtNvDB/JxCrByfVKhG&#10;x8WBEWn4bU3hZJZHEzOkhQccxcZH+x3h7dDO8SAzAzD/GyF0CnzaeDHNWEvCXzcndyiVS2jlR1Q8&#10;sXYJM7WKsXJZGb3joplVUBj5uTuZGUxmB9X1uOd2GtuFr0m5ufEQGWfpYr31pCuVE9zKcyp64lf3&#10;OpLOsaFw8UkU8+1VXlRWBJUd3NgbTGa5VX7te7bKNny7y5ozOMe1YeXfuREZLqc7Layc1D0P6stP&#10;4kyNbazMLmRs0w50SLoLVewSNfP8FLeJ+fqetbmTVcgRH1JPWBc/jNhjV9fndqrBwdFC2lei5hRM&#10;o8VyzkUZq9neyhjlkCQjxeOjRLTnziZ326qVgUj6BsnheOmRGHFKzEjG++E9khE3lR4nORIrPhIn&#10;TF9TsZIQ5W79uKW29zOKcIA0OkLUCEjKnkqVIEsmyFMCiYG13CItUihhZsvQEskgve9J57ZNMdHh&#10;XiujfWeRNgVapURK5fxqNa9ai1RpuEUqXr5MeEkyeHYJtvUGCSBPDVKm5pZpEAB8vgbNmUUuyHm5&#10;Mna2mlup5VZpkBoNr0KF5k4wLg4Jqp6/IJnjTQT9ArXaME/oX0Z6eP9MLdbNuhFR3tVijgb9LbV4&#10;Z+hkgPdvLvi9Yb3Y1KoyYoup79rAoi98SKxIYp8vjRMAji8dCWhBg1p4QVSuP5kdQEN8mn+TF+E+&#10;2OzjnAhiX1Bjn22HwKOV51b52pPK1Y/qGkTl+LXwnChcSOBf9ZWVz1qX2E0mFmFBZGYgudetqceO&#10;woxqfO65OcOCsMbFfaOdY6Ir9ctgOtuVxPhg22kT61CPU1ftyN3+JBbWax1ceaz72+JsoUE0riuV&#10;6dzO82rq8aJyPKgcLyrT6kSzRcDmf/ivNdqUHVr92HrDcX9/wrdf1M7wWmf7SxTCbBWvTPhdrZmN&#10;S0LZQ0J9dyDWUEDdm1n4XQUWZmayfvrUUN44tz5pqx+pcP80mywTlsj68+T8UhG/uenyxhBzoxtJ&#10;iX0nd/COJIwfWzV6PGzseMx0WsLIofjJ5FUTqfGjR6OHT8SK02Nnk+L609Y9vbDPzfiDWy2nZfxK&#10;8Jv1hn2ZpjM1WrSEu2AabrEKKZxFL80OkrKObQpwtprl0lTCSo1uFnANkq/lVgDClWiJvD97ybb/&#10;yhZ98X+ys8nrYkJcvNzsra3Mq6qr5NiHDRr9UGt6e/NGN5uOQX8aQfWqD0AN8PGdj2OcHHLjQrPC&#10;fS7H+1+M9c+N8C2ICHyfEd5aYZT3DxZqv2K5cHJCrdG8wT43wL4ce/OjIfZ0PWWxDrP6T8t0YWyU&#10;NH0tDzEqFTY5GMTr/4S1sNSFsdpJN/aaPhJrH+j/hrWLuf9IsBaW+tHWdJtgnXT1kXphn9zodgSR&#10;kECfFewdBEGIhLWwF/0q+FOfbHFjg/6d4LS/lQHev7ngLMMNOqcRy2dGxibF7oFr3VIq7alMv9ru&#10;SDLLm8z2piM+gHAKB/zU0GZe4G8Db/CwQ8jYuDF+FI5b1XOvix/5EHsiKGxwvgNbeF5Urq/u07XQ&#10;DoFzM9fpMtkMhzfF46y25vvUddtl38b7rcQ7BOJcYjyP1W7KaTKz8vGs+CayoTeCxsLXfG7hnGiC&#10;87KkfuXZ1BvZ1KvruM7F+E3FermH0LlhNE5oIyOSxI4gMoOozNg21JXU59XECKp+GdPGD23hxdW+&#10;jjnZaWph0/eqWsxsmuXmKfovzgrzss6sxVk7WHqudM35NIjMCCExI+u6rdZe9PR0nuBRB9ErNrgV&#10;Un6HFJsCvAAbVJxLVPFKZ9m1iheNOXujYxwsQ8yXHYnw+nRnJPfk2sETK1kpESNHEyfSV42mr5lK&#10;ihClrRSmbbifvNFp2T+4X5dNc2qUaLGCV6Q3Jbpo74W3kpsvQ/Jk/WXSoc4bpAvrgl3kaKmIfV6B&#10;lij5OWo0D5tPDKlUoWVyQe6Sbf+VvUNusMOHdn/66I5EIp0Vz2oUKq1SPSdT6n/DeunvNahddQGD&#10;/nj9cFEw4D282XY5LoCXulZ0ZPVs8kpx8irJ4ZWS1Ph3bTojavr4ok0di9Qb8+Qeb5zR0MyQSql8&#10;L7xhF2o1NrmnHooQwKj4I3iDdKBdTPBDzJxKpQKa6jbHZgGHNbBWLl+cfGwx9x8JIvXp9Xt5S+XF&#10;1bqPbpRKlT5/SAZLfYaAdH2esJVcLtdthbUw9ERf3Nigfyf9BdXLAO/fQ9iZhl+bBu5p6axSfia3&#10;Fh+e5FH51K+xN4jMDqRwAjHOcYKBnXSs4/cS7v5HDDz7MCIzlMYl0Li+Zx/gbNZ7nG8IKPnWl8Ly&#10;aRd4taBhZFYwiRHRhkYRXztkf2yFd1m7dYdDYKLp+uPu1Z8bea00M3X0STwQWNjuV0zxPXgO77TJ&#10;o/yJJ4nlWdUdUvXE+UipadBOn7qeCF2/et0n4z8M7obtnRNNZMSTGAEUFvjiAS0ogcKOBaKTWebQ&#10;sKj+xsIx0dsvyM7MqC538+Mb2dMC6gRaO/ayVMS5xn3SVVZ67oMPraxSyl1pjNia19HEPsLBQm9f&#10;z4tn9xBLD0gFFC0vX8PL1nBLlLwGxWCBilcsR6pnUaqEQ1cgncMvSXXn0gLtcGvtjG4eCeo5FjGU&#10;njCTskacHC1M39C0OmQdwW4KvTLNq1b3l6q4hWpe0RLT8N4HbzRfzM2TDTZ+czff1dzo8fWcGUGR&#10;mHNOJihRCnPVwG/skXgFOOLy943F9pP2DrnBGmvOOtqYWpkZEVzsdm/foZHJ1Qqs0tTXkPC/7ucM&#10;NbrhRfifRXA99AG4Orc/upIe59t/MmEWG4E/ajI9auJoxPjJyHdtJCN2JAN7oQM2/IMJzmz3Nf3v&#10;ydkBzM1dhPf8j+ENLAQMR0REuTq7uLm4Ejy89HeG7q7A4N3T02djaeXu6uZgY4cgPIj5+JOHlji8&#10;q5OzN8EHGoWQ+Nmzl/Y2tp6u7nbWNlyE97b8bwUxkEyhUEJDgUgkbd2yTZc9lkwfAF2+lGVnY+vi&#10;6LR61RpgNqTfs3sf7MXB1u7ixctQSIB3ZESUu4urraUViUyDksNB6fM36N9q8SzrZID37ySpdl4J&#10;Pzi1YkEp0mgV7OkZM2s390N1G0gMb1pvFIUZTMOGMsV81t8G3tg45yQWxlQ6172uz27leTOc03Iz&#10;17DSO/ZNfdEUViSV7dPI8KDzAttRnza+a+oNI7sYO89wY8eY4Lyvo++PWdV8YmYd4BV2anPhp0G5&#10;TV5rDywP3evezI1sR6PrehIa+/4786o7hR1M7Fuy60Vr4QVgz71RfzI7mMQKaWIGk5nhXf2+jQz/&#10;rJsuBBfpYOs0v1PAeFRyeaWD9Qq80TJrY1PLZR9G+zlN8jrEDLqtjRHex8+56CaBzrar6bbNaLOy&#10;DDQ2s31wv1w6QJcJGqa5eVNolkRYKhOWyPmlSrRExQOQ56mRHDH/gnyobpZX9UnDue3hbm4fflCw&#10;a9PLC7teFZ9yMVne+yVdPNY+g+QruXla4DQPCPqOLUEsWqxC8sDVnmHXOuCMR1ldo0jXcE/1LK9h&#10;vK9umluoGsjFxm9BygHe751/7CftHXKDyTn5an7xeG/ZJJ9+4fgqSwtc+rHt3d3fzmllGnBitPqx&#10;Ng3w/jMKAPbgxs2LYf4jKaslB6JmUqKGM2IHj8fNJK951yRHYqTv2ED6pkDTD2blo+CpgjML8Ab6&#10;fv/PnrdSqbTA4QHD4MyOjY0DEeGGgFXYbTE/70PwYbE4kIzLRdasWgPIBE5DPDjEDQ2NZ86eBx/a&#10;zdkV5QsgzetX3Zs2btHn/GNBVrB2ViIF6l++nL196w7spsPyh2jMyR4dHQ/0D4AAlAFaErfv3L97&#10;9962bTt0TrY2JCikv3+A2EQ9nnECigcbWVtYSqUy2HZxBwb9O+lPuF4GeP9OUsxp1fML85q5BY1W&#10;otZMK8QKpTL1RJ555GH36i9csdm4McOmAvttRm4JbOH505EQMjuMzPSisn0bHxsbOQTEb1ph4eW8&#10;r8qzphvW+kABKByzrv7QdtSK2J1Q+9pkb6nD4cagsufB7XyrNqZPzVf/iM02t19j5hJi6R3jtr2c&#10;0M4P6hBENPQF1/WYtaDBVHYUkfF2INW3FkblBFO5fm18v1YUezgPzQgyG440rIUXTOH4EXvw3lEe&#10;rras78omBltlzEaRkDLQR55iNqOP20K9HS1NjXeuD1bxb37aUWRi6+aa+5EnnRvUxFhFZkTXPTKy&#10;tFqzNlzwsk3Mo8tGgdnlKl6phlesQQs0aB72+BrN1TJKlKx8eX/B9GDWOLd8lNveXJ6duTvW8r8/&#10;wC1fbmWybOwVYL5Qwa3WYLD8Z2zrbQliAd7cAiW46ULy3eajbvbGq6Lc3OyMXK1N2hvSJfx6MQc8&#10;73Kd512iEuQv2fZf2T9jW2/KwQI5r1DLL1SjxVJh1RCzYYBNzrmUnJF+cH5Oo1VrdD9nA7z/jAI4&#10;fdp1MzNUB+9D0eIjsZOpKydT14wdW/mujWZEjB5faoLjW/xMl03IJrBBUucXMM97DuD94zfN2vHx&#10;CTsrm7CQUCc7h0OHkoCgcEPAKljKZDJzUzPgJdjU1LSjnT1fIIQYSANlYzLZDnb2s7MSS7y53lcf&#10;GRkDtOtz/rFgFTAYwA8bfvftd2/hDasAz5DVo0+/2LppM6SBNkF5RU1aWvrFi5caGpp077nnU5NT&#10;7t6970PwvnHzNqQB4U1Mn794DQF9/gb9W+lPuF4GeP9OejOPTSqghcoVCK7BJmOGH45GIXv+9OkK&#10;Wx+7rFZv0isPMiukBdW7yKFNLF8qx7ON79vGDyWzYut6l8D4l1pgMxIAPj2FHUVm+bbxPOk9VqvO&#10;mpnZ2jv4m5m4rHCOtUoq9yW+DCEznTtQQmq7zcYsAuVbfyrHm9wXRONEk/sC6IgHnetN6fUqfOCX&#10;c8Mloz2wrtenieEHxaZzfcisiGbsDXfQ+0ZxDyOzo+p7A6hcQhvfh851pbD8oTBtPNcOvieJEUB8&#10;YWoTgjMzZn17Qd2fM9PbJBEUSNgX5KyyidGPTqTtDnW0NjKxJFibMu4VlualmAeu8m34zovYF9iC&#10;ejYwImofeZ2uNXHyOnYoQfaCruY0qIRlMqREKsyTcwtneSWyoRLA9gxaIBHWKoS1ErRKjhYqBZlS&#10;bmN/X3NUoOMXHflibpOEWy5iFyv4xdiIMcBmXgmQUo21AAo0AM4liEWhcVCkZhdp0EYZr2aCWznA&#10;KJsd7PR0MHrQeXmaUyNm56qRIg23FJs/lP+ep+4/aUsaDTpTCwqVSIFCNxybGilWIEUipHi0/9Gu&#10;bfE3r7Zh012AV/RmAZsv0qA/mYBqn9y/eTbCfzR1/Uxy3GhG3FBGvCg5XpSKjQP4jmGj/i2x/qPb&#10;fU1XjEjHsPfNwOA5jUqrAm8W3Fa5XDE1NQMGvJyeFgEIAa5p6UcvXLwMtwTsHZYAZiu8OSSAkohE&#10;YgszHIeDWJlbQG5zc/MCQT9AdHh4BHCufzMN7QBrc/CJpeDHwy7E4tmp6RmpVA5/QuaQAEj85Lvv&#10;tm3dDhliN55uCbum0du2b9miVmsgAYlM371z19H0oxQKDVZBdZeemtba1uFo53Dv/seQB+QDpfro&#10;44ewuf5EGfRvBef5rQzw/iOl1SoXtBq5WrNq9yn7Vcf8ia+t6ntiW3hhFHZYEzO4iRVA4wQ0Y721&#10;I3/1R2UBNGwAVAiEU1hhZJZ7Q587keF+imSbkm9s6hTiE21l6uhzoMSyGYmp7/brYJmGrrd1Cnct&#10;+TSoqSeaxsKGYaewgymsADLLn8LRGzjTP97FvzA4hCgK25/CdqdyXA+U49w3+G3Icd7bEF/X7Ull&#10;29S/MI1PP3fi6Ayvo7NjG1QuDg429zvLVeiVk/tCjiVHSvh08sWtVjhTC1tPa6dgO/dwE3NnYztv&#10;m/LH0XUvoHETUNvtSeoz2pVl7rE6KDy4vv6soK9SwatWsysk7KIZbBbOHDkfnNdSOa9CqfuiWsUv&#10;ELMuznIbhl82OOGXSQeuywZqFQN5Cl6xCi3T6EyL9RsHxxfw+R76qrEBWEo1SKWGV6QW5M1iD+er&#10;Wip2Xj62VjlI0fQXaZACLdZnDXuAv2TbX2oaJE+Dlkj5pRjC2dkydumMgFRVdszf20nIe6VSyODH&#10;DDXonGGS7z+fAE4ff/LRufCAqcObJMnxo8fiBjPiRMmxk+lxP9NG0rcFmSwblY6Cw/0Ge+CsVevm&#10;qGEw2cXFpTU1tY2NxP6BwW+++UalAqjPV1bVbNm8BW4J2DssweG2NrcAAANEh4dH42LipqdnAM/6&#10;N9APH30WH58IxHWwtZuZESkUiv7+wfi4+C++/Kq6ugbs9u07ra3t1dW1EH7d3QNgBj17+hTgDQEM&#10;IzpyQ3hsbDwhLl4H9/n9Bw4RiWQg96lTZ3VOv3bblm2vX3dfupwFWUECpVJlr9ujAd4/X/qzrZcB&#10;3n+k1BqtVDOnhPbv9PTdO8/s3Fa5ne/0oTH8mxFwTMMB4URmRCMjlI4EXhEsweEvNT28Q3VLQlNf&#10;BIUdTuVEtrB9yH3+FffxLqEupo7mZq7OyYWhxU88KGzHrpf47QVGAcnWnWzvViSYxMSeB5B1FP8h&#10;z58/z6kfLHVft9tUPbV0D+399HpN3mlLOzsTvOeKqEM+xFfBDd9auAUdO7xxuKfTxsnRZ02qbfQh&#10;E3P7mEDn1tJdT55W2+P/y8fbD2cRteFA1XIT+/UbNoT5+OEdAm22FUTVvoipe+1b+8yr6juHi1ei&#10;yh7Zbc7A2blH+tq9upurQBrFQiBxvgYtxBxorAMa4LlYzi9W9RdKeMWKAfLRfSFt5ZtnOdVyJBuI&#10;qwGPGeukVggpNWgpsFz9Pvqq0CIFCo51BaRX8S4r0RwFWjL2qs7TzkTObxP1ZGqwj8KB7iW/7J33&#10;+0zDLYA2hExQrOTmqZE8JUJ88WlmsL/3nEakVso0ShX8mA3w/nMK4HTv/idnIwMmkldJksKnUyMn&#10;jsZNp66cTo/5mTaWtiXE9MMp2bB2XvsGe+etXVjAHp2D9NTUL50dnS9dzs7KynWwtR8aGoZbAvaO&#10;3RgLCzXVtRFh4ZWVtS6OzleudMKG69etj4mOLS+vdrJ3AOcbQF5RXhERHllQWOLh5tHefgUyBNdc&#10;551jj8T1TjlEQhj09MmTbVu2QwyGEd1rdX0ydxe3w0nJ585dtLG0giYCeO1O9o4FBSXHj5/yIfjI&#10;5fKhoRF7G9uLFzPXrV0fF4uRXn+WDPo50p9tvQzw/iOFjeYyp12Yl72Zm1Iqp2Qa7d70y0Z2EfHF&#10;X3q28ZyrXwZROWsa+yIBfk3MJTj8pRZIQ4JpSAR43lROKMTonOYAKjuIxAok9vmRGE55n+D8d5ma&#10;BZpkFuOpzyPqe5yw6UTZXruarTaXBzSznGkcAp0LrYqwZmxQlxDyL5jnFBtBncyCw3EnMUz8ou99&#10;WvqS3/BEUNfTX3ope6ulOX6FuYNd6OrAg5fM8O7UK+UOto6x+y6ub3gdkHo1cGvhCitPE2NTPN7F&#10;c0+lL7HHowUxj9mRtiZczunKSFtnjMf7bjhoezDfZEM23nmTbcVzaGT41b72qn5pGrLNJ9RT0V89&#10;yy7XDFUqsRHNytS8PCXAW1Cm6q+a5eaJuQVyAd3dYrmG1yEWUiTMbCWSpeBdUA7ly3nZs9zLyn5w&#10;st8DbyW/SM4vVYN3jhTN8jJV/Xnzgw1qtG1tdMB3d87L2eAul+jgDSl/Lby10D7Axl8rVLFztP3l&#10;sxzi+kSv1rYOqFtBUJPrfs5QeRreef9ZBNdDH4Cr8uDWreORPsKTq4eTIqaOxg6dWDlwfM1EWsK/&#10;tsn0lXpDj23zNflgSjoEIAVQquawLmtvFnspYnvBLvzcnEqlFonEU1PTAFrwpPWr9GkArhKJdHR0&#10;/C2DQbOzkrGxCblcAbcQRMJSrVb39w8AYvVp9Nv+WLAj/VImk01MTOnT6CP1gjJMTk4BtqEAEA+C&#10;NODuQwysgjDkDD73yMioVCrTtzlgK915MujfS3+S9TLA+48UXID5hTm1VqnQSmeV0/Na+MmphYJx&#10;B79NrsfrzBpfEVqQYDo3kIjNRbYEh7/UAJz6odR1n28herPtRCObmHGVL2Pq+/wpTMdWrnPFY7/6&#10;zy2Pd5hvqfU7f9+Dznaq63bO/crkYB4uqdi+4bl1M4dAZQeC105m/YIR4sDRJ7PCKOxIIsP7dCve&#10;xv7bz0rEgw1DY3WM4asXs5K3rN2UcbzA2MYvPr/TKTzFy9nXy9kN7xRkt7cIH3bEObc1ZEuJkZGj&#10;hW+iC6Xbv1Po3vAEF7tn+zrvSW4r8qzJP8jXxHtDTPXLhMY+n2ZeABnrExdB4wRQmC4HTtnbWUxx&#10;yLJBsohVOj+cuwhvfrlKUC3h5En5hWJuU8a+GHJpymAvVSSon0LKRYJ8+XiFtD9Lxi9S91cokfd9&#10;KgbwFgBQoTWAfdgt4xXOcirFzFY3G2PuV7ma/gqd5617bP7r4c0rUfFLVWiBBhsztXzoOdHa1Fgq&#10;k0FlqNaooQkIFbjODH7Mn0Xw69YHAGCffXRrg7/LlT0Rd7aH3Noefm1H1LUdMfd2RPxru7Nt0Tp3&#10;rnQxWzEy0Q/oBfop5jAKvnnHZ4U96mEJgsBi7A81PsQAOBejdNInA8Haxagf2gFLIt9Kl9Oi9H9C&#10;JvpVesG2+rVvAyDdTv5HugJiu4ZVi5sZ9POkP596GeD9R0o7P6eBRjRIM69RKedUWjU2FptSJBef&#10;OJtvHrAjoOJLrxY0CNxl8q+Fd5hu9PJAnQVgs3djz8/9MagDzjneNK4HDfvQPIjMCqzpNvffaoyz&#10;jIoIM7WP8j/X6n2ebP6hiaN9gIlzvGfux46NfcHNPGhV/Dj/f22hVA7sl6ALRxB7HDKvWzvY8DjX&#10;PnlUHb16tW3sEZNjlcujtpiY2eOMzK29N/qcqlnhtdoM72Zu5+YSEIk3tbfyXhVxshy/+rh3wYPI&#10;ypfBTQyfNr7djkITS7vvHhQJvi6xwlm5nSb5Nj32o3P8yWw/Esufyg66wifUv3LaVe/uguMzSJPs&#10;upney2o0T8kHeFeoOLXa/hJwmgdfln52pdHaxNjJERdAsP78fv7zT/Om2HUiboO0r1zBIqo4VUtp&#10;isG7UC4sUqDlchT7OG2MXTjQ0+Bqa3yTcnoaqZZhg6zlabkl6v/EO28trxSDNz9fw81ScsqRb5rW&#10;rIxXA7ih7Tev0S6AmwX8hmrU8PrwzyKoXvUBoJRkdvbZt4+/+OTuV/fvf3X3o2/u3n3y8Y1HH9//&#10;1/bpJ/f09vUndx589kgD/rFEBlWGYk6jnVuAhr8+f5C+Nn8bhj3+mNP6GL10CRel/1O/XEyqI/q7&#10;kW8FkW/XwhJiYAmb6NeC9H+C9Gne6m28PqwXhBc3M+jnSXcuF2WA959O8KNUqiRK5czLbo6b9yq3&#10;VJpvQw+QL6IVCW5ihjYxPFr5Ie38SCo3tv7XdkF/r/k2Mf1qevARR8zMPcxWmFuaWVqYWZvb+5lY&#10;OccfOGVp6e+QTPRtZviR2f5UTgKJGUJiRJAZQXQuoRUNbEOjmpFgKjsAe8+NBOle3vs183ybsbD+&#10;pXs0hUUgM93yv7Jbm+cRec5mfbln/mM/Ym9g1Usj99WWy83NPzT1Pt8a0Y74NDJCcj41sfKwNMfj&#10;cSZ21haeK7dH1D6PJPU51b7yyW4PWJ+buOdcMMF+SEB8/GWBg529v+cG74udQQ29niRWVAsS0cID&#10;kGNNk4xMF7/Io/u3UUv2qwYrRZwsBatcyT6l7s2SMtq97a0aSXkffVU+ME5GB0nnszaevbQpMprg&#10;SbDx8XX28HAglx1S8WkaQauMWS9nVimxJ+2Xp9lZM7zKGV6dZIA+g7SMcmgu1itYX5fOcWveNUX/&#10;JWV/pkqQo3vvXqLmlqu5FUsJ/dOm5lUr0Aolv0CDZis4BUOvSTbWVljjbx58MQ00AcEFglpx8R4y&#10;6E+mxer2R9z6v9Zijgb9LbV4G+lkgPefTtBklamgjT0/N6eWqdRHi5otw/f5Vn4R0tgbQGX705ix&#10;NE4QieVN5bjSf2I4lF9nQF8PzKvusUqt90opDth4ZIWp9cbtabYOviZ4Wyvv4OX/sHSIzXChMJzI&#10;vc6kHh8SI46GfS3mTeX6UjhBFOz5PHD6rel8fWziUT28CURGCIXjXttNIDHtSC/M6T2+7YKIdh6B&#10;3BdRQMOZ41evDTW1dXM6QfWs6/WmsWw2nrK29xhmfyRgXD+StNFq/dGV9S8Cq5/Zp7Q4uLknpW4d&#10;fFk5xcyZEGSOTdDv3c1z9fI3c4r2Lfvao6kPmhQxbWgwCVoGL2yPXLFZecLcwSXpcCK/t7aieP2D&#10;O2dY39WyvmoK8rYQjt/hj7X2jzSMTLWho2T+ROvozN3+8av9ox+NzHyybVvYseSE3DPrTxyK7WpI&#10;u0VK6fuiWPiqmPfi4hi3SvCybPtqr0BX3O3mk6Pd9Uph7rum5paCaZFS3Xfb4EkXatFf8CxdjWD+&#10;vVJQoOJmawXl0+xWnIkx3Cpwm2AuGPaFmL5aN7gyf2ot1ru/QosZGfS31OJNoJMB3n86AbS1c1iv&#10;ErVWNqcUqdQqlVJi6+DusCfHm/jcl8bGeoqRWL7NPNv2X9sF/b0WTOkF+oY3dIfX9fjlf2Nqtyoo&#10;bo+xpQ3exM4rYLOdd6wRzsLS0vEfvttcDlWY7SoPpnOCO4Rh2NwqWMGCqZxQ3UP1UGhk6GYlCYN4&#10;KvstvIMpbN+mXl8yI6yVF4/N0cIMaehd0/DCI6nN1NjhdXv1yED10Nd5TpY4n+zmqFaOe90r29j9&#10;GUcTZhm1GlbxqaOxeAc3v5JbYTWvTcysvv3qqobfOY/UK5mZc0MNEnaJDM3v7rhgZWRkFrczhPqd&#10;bf03EZdvOyYe9syoXVvzILHwAc5xLd5htfs5yn9vyzGy9l6zfX1V/f7+sVp0tFIwViUcrxeOVQjH&#10;6gTjTYMTVGSwUjjWwBtpe9pLOnV5k1+wrbUt7s6dxsuXjx9N3nLpWHxssI2XvXHGntBppEU22DjN&#10;KJlDqt81DbdEwy1WY9OIvf327Bd8/K3mlWDw5hequHnz/KrhFyS8qbFUKp/TDQ2td8jArwP/W38X&#10;GWSQQf/7tMhtnQzw/tPpDVTE8/PaBa1mXv1mXvM9/KuDeV1nF95jlW/OZ25UTvTV/hAaxxVc2HfQ&#10;++vNi8wJILOjyaw4EjOk+oXLvhozh4gVeEdT13C3bQX2GwvMrP1izhd5Rm8yxvsau28m1L5wp2KP&#10;pn2aGAQyM6gZ8aNi054GUVnhGLk5YOE/9EsHeIPpw9BECKBz/ajsYDIroL7bufxr64StJrgVyp56&#10;JavOx2mFMd7dfl+rf9nXPucqHR1NZvmtyr7cOW7ht59VmFjY2a47vuEE3dzSYoxTK+dka7nF8+zG&#10;OQZtEr2kZBVrOFfPnj1uZudh7e4Xs2brq89IeSUZJtaWOEKsS9QRQnqzW1P3ypIngfsqjE3xdx5k&#10;D4w3Ccbr+yea+ydoA5OU/nFy/zipf4LYP9HQPwHxEKDwJ1r4E1dZwlv5Reku9pYPbuVNj1IHWeWz&#10;g/XS4apxNFM6lDPbn6/l1csYFRq0RsOF1kalglE9N0AWsS/Kedlqfq6CmytnF6l5FUpu2RJC/wvT&#10;8Aqwl+v8cgVSLGeXyjj0HRsCLl88r1Fr5rTzWo0WA7fuY7HF28gggwz6Xyc9tvUywPvPJ2yeCa12&#10;fk4LVfECoPyNYm5epFbLZeKJMVFA+Ga3g6WuTa9C6axIgOuPoPufMu8W1LeV79fGD2gTOFJZfs1s&#10;H+LzoPP3XGs+cyN96pV51XlToYXvxtAdh0PC1xsZu+NCd/lmd0Xn3DaPP+te/8yFyvKlcXzJbPcm&#10;ZgCVC4Z1dH/vR2W6j9YINK4nHYmgc9zJfTb13+D81iasXnny5C5Xe7Osc0dMjG3NTK1iEuJcLIyG&#10;BJ8NIW1iVpmGWynmtlvgTc0sPWPj3Ce4lyW8c3JBnhwtUSMFYj44qcUiTuWja7lbN8a8eEkTTZAm&#10;J+nC8daB8WuPuulVTRmbD0SZ29maWAfgLF1MTY37eC3CcQo63tQ/Se+fpP1gVIzfmIELXjc0WSUY&#10;r+WPNQ1NtEE+Lna40rNb14RbE+xNvWyMo3xs03fFfN5VPMu7L0OrZYJ6CVIrQWvV/Y0yXoVCWCMZ&#10;aJlBSSKkVsGvmmWWqHhlSu4v6cWmh7cAGyZdieaK2cXCnkILM+PykjyNclarwmYY090sBngbZND/&#10;WumxrZcB3n86wVXRjXOJLefV2u/nNPMLSrVGotVqZ+RSkVx5PLfE1nera+Uzv99mCpMoIjOkielH&#10;YntTON6kvggqJ6qhL7KD53L+U+egHcauwQnF1yzdNpmaOpqZWvvGb7BP3G5s6erlHWvnGO+w/ZJ/&#10;w8swCtvozCdhgHAqNhVpMPaJ+WLm2AffVOwDM+z5OQ0bcd2zBfVqRcOauZEkRlDlC7/Cx85Hsk0t&#10;3Y4lH+AiXc3ktBAPK8ZN4jPiqY3xoS7OdhvXeo68yFdx6jsaUwkOrg3n9ypZJC2bIuO1TvbXToye&#10;VTHIqsG68ZGquGj3Ozeq+eN3vuHn9gxWcIabxicbh8ZL+aNlwrE6+dCVivrckGDPsbFPhibbeGNE&#10;ZLS+f7wRUP0/NtGo87mJg5OkwQkSb4zMGWvmDjenZay9dHbTCI862180jRZO86um+A28l/n5l1fu&#10;3hjq6WAVFey5dW3U0UNbPZ2sIgM8w/3dCY628cHeOUc3Pr11RjlQJ0fz5NyLSwn90zaHYN3aZYIy&#10;uSBfJbis7C+ST9WMDXwRF+X/5Kv7c9DS090wBngbZND/YumxrZcB3n8NwaVSYzP4LrzRajVSZY9w&#10;zNI1NCgl25/CjqRjn1CHN/QGEZl+dMSlQ6jH5H/WPChMi3TycnNvB/81RpaBsSmVRqYODqbOHxg7&#10;+uw44bh1r62bs7mRsZWpjWngekL9F+6VXweQ2W5NzCgaJ7KJic0j3swL1L0CD6RyYOnfzPP+UePj&#10;7bN0sHA6O7LulUP4mr0HfQeQs8rxylmEOD9MmejL+/xWVniA9Zigepp1ScmtHWY09n1a7udhN4yS&#10;R/mnpziZyr6aWUFNZsZqN3vzjJM7BibahqcaB4YLBGPNjMFqznAdf7hodLyuf7SRO0rrFj4xxePq&#10;qSdEU+0j/KLpaRpzqI45WDc81TY+dXN4tI01WMMebhwcbxiZbBSMU7gj5ZwxyvMeuoutsXKocpaV&#10;qeSVLDEFr3S2nziLNkm4TRJmjQhpnOE3yvobptGC/pfUprILCREOM/xaNb9a2lukRsp0HdlKdC/C&#10;SzRokeonJg/VoDSZoE7CL5Fy85VoloaZIxmomB2svEY9HhseMafVYOx+M/fmnz/kNegPFPxm9YGF&#10;hYU5lXh+XqPUaFRz2PfZC/ML2nmss+HPNA20ztTqebUcMoJKQLvwPVQEb95o9Pkb9PeRjtqLMsD7&#10;ryG4VNg7TVjOz8nVMolSO61QHM2qsXRZE9v4Fa7peVAbGo5Nj80EZL6l4H/QEupeu9V0gy/uQGPi&#10;6RyPpj7ndZeXGdsHH7rgvPKIOS7UDucZvvv46lPHrczdLWzjTNec9ARmN7zybEZs2hC3dhT8bPDF&#10;w6jsMAonhMIJBYT/aGj0H8PbrpljX/rVByvs2/NSpMxyOVItZpPHuPmioYb6/B1Wyz6gVyYP9FaP&#10;oh0DzOzDexJtjKwsVphamRp/3lk89OpqsJ+tg70xt/+6cPKuYIwoGKsen6FLxmhD41eQsavssVv8&#10;oTvT088+/Zq2wszdHOe5Au+Bc/F4+II6ONnJG23gT9xYu55gabLcwvgDT4JV2snV7MH7gvF2/mgD&#10;d6SBN34jMsqn96sWEadGzsnV8EuXmAotnmFlygRr1loQAAD/9ElEQVT5Un6BcrBCghbK+otkaL4U&#10;LZvmVCunroX6WPg7m4k4jTOcHA1P3/m8BAIapFQ3oHr5EmzrTYKemR0pH+SWzAzVTbOJUvS6eKSj&#10;+wk1wM/z8qUi1Rzmc795o1yYVy7eMQb90YJfqz4A8NbOzamUqgWNVi6aXpBPzCtG5zXjb5SKn2la&#10;qUg0NqTVqOY1KqyVhn1QCpfb0FD720kHgUUZ4P0XEVQEc9g7cO2CVqWRKLTga2FDdAz09zsErLZO&#10;rbZv5ga2olEUdkTDb/L9mDeNE0yCnDn+NFZYhwAaCo5l3+Gt3YxNCR6lz2zKnpu7rjUysjS28bCL&#10;2RlOvvb/bsoPP3jF0v+kXeEDv3YkXDdCHPA7GIM09uQ8FLP/eRH+Y3jb0HlhhXfM8S7HD+8qydwf&#10;6m9vZ75CNESc7i+Q8CtmmV0n9ga42prZmi23xy9ra7jk4+Fx4niqYOBJU9PZlKQEDnr7m5dXrB2M&#10;88o2oOPNgpGa4Uni+GT94HgjV9hha29uijc3sifYbUzxqHroSWP41L7yzb5l4Rnj5u12MXeftZVx&#10;ec5eCbtVxO3kMzpLSpK9CfbfvqzmjbXyx69yhh55e9gOveoYepGlQLIx6P6zqZBiFZqv5eVp0AIl&#10;BxuKXM7NVfKL1bxa1UCuRJg/2VMdTrB4+TB7UlCqAGcdLQVT6+ZBUSMVaqT6x8x+a0qElrTT19/D&#10;Ycua8JxTB+zMTc3xxsFBjlZWJhknT6i0Wg34c2/UwO/FG8agP1pQveoDAO9PPvo41JdQfnxP3fFt&#10;lSfANlccX1+dsf1nWs25w9bGy8WTo5gfjr0gwT4OhH/0+Rv095Ee23oZ4P3XEHatsIdtC1r4+WIz&#10;i2qxEbUWtCOSgXmZrCizySR4f0DTMycKK7q+5y0F/4PmcXXQvxUNIbMiGxnBJKZfM+LTznev/SIw&#10;qSP4VKcF5YU/6VV01dcWCQfMnMPM4g/6FNwLTq/2cvYyN7cLq/ouqKnXp+Ixjsbxa+GFNvNCmnlB&#10;zUiAbpaztxZEZYMvDmYRdNLYOjhg456gg6dc9p0JyyiydCSIe6hTA+dnBo/NCipmB8mTgqsD3Z/v&#10;2ZHg4oz75kUlOtIkGKsXjJOEEy3oGB0ZIY+IHqafWr9lRyh/pIPBy3klLGUNVw2MXklP2Whu5RKS&#10;edO+5rV7EzOQzvWisR2oLELTd0Eld/AbM80tLIcYV+WsCiU2b1j9NKue/6xo32aCDX65ncUKewuT&#10;M0fWjvXWKAQlKmGO3m/+J0NK5rCpSv7HtEjFHFKpxSYGvaTiZ6uFNOSLGg8Hk4e3L4qRUim/TDVQ&#10;phAUqXiwYbnmJ+A99eqavYVx/8jHX3xTRaQc6h+8whom80ao6GjXgZTI9RvXTEyMaVQatcIwNfKf&#10;TgDvh/duZu6KnezMkHYmi68fE99Il147JLtx4Gfa4J0LBCsTsWhaPbcA2X0/r8bGK/vRJ9/YsKm6&#10;wcuUShUEtLoZtbXaOYVCMQe8140orp+pEwKwVqXCZrKBMJQNBOHFjL7/HnLQp4H0kANkAzFyuVyt&#10;hp1i05PI5QoI6LPS70upVOp2p4VVi7kY9NsIA8EPMsD7ryG4VFhLG/7B3O85bCiXN9q5BY1Epdaq&#10;Zucloqtt980Jm0IqnhCorB8T8T9lhDYesDa8iRVNZASS2X40xJPKCat85Xf6jiXenbA2zYPKim/j&#10;ubR84bz9JM7Mx9jMw/XoGZyrT9WFShze3v3IWWP76KDMm+50ti+ZFaTzwpfs4i28nUse20TsMHEJ&#10;DTzXQrh8N/RCm6V/wnhv19gg+cWzst27Nro6227eFOLlZnX/UTY6Ctgm9o9WCMaq+WO1/LEa4TiR&#10;N1I2ME4Wjl/PzD0cl0AQjl7jDzxgClp5A6RJEf2jb4g4B1ePDKILqc+j7pXvsSYzG18c3gHvHuxW&#10;etUhdqePv+cUUqsV5szxi2WcUglaLuKUT7GI432Nk2zyNLdimp0rF5TK2PkabOjydw2YXaLhFWt4&#10;hRqkWIOUaZBKFT9fixRruSUqQaVS2DTU026HN55hkkTc+ilmgUJYiI1brtt2Cbb1dvrg+qaGg7xR&#10;GjpK6h+rGRgpFcCBj9aiI7XCcdJHn1b5eBNGRkahhl28Ywz60whQ9/En9/N2h0lbdqnb1iuu7ZNf&#10;Pajs2K68tudnmvjm0UBrY5FIJNfOw8//zZxq4c08VAGLO8DGNF0AdpaUlttYWtlZ2144f0kmkwF0&#10;29o67KxtHGztDh44JJXKoCQlJWUQY2NlDWlgK6AvCOqVxYyweYoxJI+MjJmbmlng8JZ48+1bdwCn&#10;gd9eHl5W5hbODk4cLg/wLxaLQ4JCbK2snR2dP/7kIVY5GQaA+40FJ/mtDPD+awgulVbneX8PTW9d&#10;T/S5+QUV9im4dkYlmZRPaWWKRw/ZZn47XRqe+uveKIdS2P66oc0Akz+ex/P/zsJILLAgCtuHyvYj&#10;swmVL8MbeoIbXlt2vbRZv8vYxNk1tcH23D28WZSZz/qVu05bm1gZWRJ8z5PwtsHFxw85WFrGJeXh&#10;nFabbykiFH3pX/s8EDJsYgViI65z/OjcACongMwKJrNDKBwPOtcjr8PMIcIz6lj0mXuEszSXDQcv&#10;ZWxz97K29w5cc6Q+ND7VJ8iLM3gDGSYKx8i8Yapw4srA5BXhBJ03UjEw0SIYLRGOlvCGG/kjt3ft&#10;WbVxa5wjztjNyfL+o7OcUSproPKLp2QnJwdLhzXWCSl2Tg4WeCMxr/Xre0RzM8sVNkFmZviXz2tl&#10;gkIpq1iJNol5pcrhXBmaqeDlSfkFMn6eoj9fPVSrRivUSLEaKdVwyzRcWJZouEVqpEg3o2i+Bs3R&#10;8LM1aC42mBqvSCYsUnBr1NxqMStnqq8wzMfWz81mU7zTaG+lfKBWB+984L0KSI/1XMMmC1ejhbCE&#10;MMRfPLqztv50d38DMlInHAOj9U+0j0y29o+W9Y9VD423P/6m08oSNzHFW+wcsViTQqX81gz6YwQX&#10;4vb9j7L2Rknad6k6tiivHVRcTVZ17FF1HfqZJr2eEmRlNDsjVmjn3ixo3+g8b73XrL/WQFwmi+Pi&#10;5KyH8cWLmTdv3RsbG3eyd5ydlQB6r1+/UV1V0z8w6OPlDV4yeNUnTpz65MEjyAGor8/krRQKJaTf&#10;t2+/SCSGtbA5RPoQfB4++hwcbCaT7ebiCpEXzl9sb78CiYdHRp0cHPX5LB6zQb+NdNdnUQZ4/8UF&#10;13ABGuOaOa1mWqG6/4JtYu8T0dAT2YzY0xAfCsML+zqLG07+te54FEZull8r6kHn+Zc9Xx6c6rgn&#10;19TS2yZun19OmwnexWSFyQdmdo5RO5eZO5tb2pqbOTgeynRveOpS17sCZ3v7erm5uVnsjhMRBwpM&#10;TVxW2Aa5naP+V/TRiMu3CBUvQ5pYnnTEh871aeZ6t/H8KWznNr4fsS/8GN3ILcHnbFPkwUoTnIfv&#10;kdqwPLprTlfk5YeR+3I9fO0YQ+3oeGv/eOXgGHF0koIKyydEH/FHO4UTHchQOdZbbZyaX7Abt+K/&#10;JShphldPcDM/krIS5X8e7O/w9F62aKLz5aMcuZAu6quQCotF3Aoln3bx9C5LE1PWp6TpviwV55Ka&#10;VS1HqpT894yGpkYB7bqZvtAsLe+ylpul4eRjY6jxdL3P9IZ1RsNmBx/vLlSPlM2ihRIuKS7IvKVm&#10;/9RAS0PZwXOpsRK0UcnPUQovKiFDXoMaqVbxyrEJQPmFKuxlOTZl+Mc3T61MCBGMtwrGaoenWocn&#10;yfyxhoFJqnC8ERsSbryhf4L+yaMavNmKiYkxBTbJo2pOC1448HteZ4Za9Q8TAPLhw/u5++OUXUc0&#10;nfvl15Jk146oru5TdR38mSa6leJnZawQyVUYIDXYeLgA73ls0k/9zJsQuHnzrpeHB6BapVLXNxAD&#10;fHyfP3/h5+sPlAV99tnnYaFhzS0dIYFBQHcAbXlF1epVq2AV/Illp3sMLpPJISsIpKUeTTqSYmGG&#10;s7ex5QuEsBY8bKVSCSlBEA8UjwyP7O3t06d3dnQS9g9A5OIxG/TbCM72Wxng/dcW9rMFeM9r5jSz&#10;Eplcppl/0su2clvjW/dNZCsvgsYOb+wDNIa085fA+JdaOJkZRsYeawe28R1akPDaB0bmPubLTdz9&#10;Q/HukaYWXqdSDqYc2WxsSwhOyTH3CLVy8DKytHPMuRPVxDDZdNbKAke5eKDhwikLewfHyMTwhK14&#10;vLUJ3tx0mbXt3go/Eiu8GQlp4Xm28S3aedHYZKOsoBauFb3bLu+uqX1c4uHy0NOkoKyPvYo+cS98&#10;RMj6cvXJDks3j2+f1wknmnkjZdzB/MGJdiaT5mRvsXp1mGDw5uAEmT9ahQxXrVnn/eCjdjWjRczM&#10;Ew/kPOwqtlpu3FlfKRqqHuZlSEaLZLx6NZcs7i6U9xaquIUqHslq2fIgd+8RboeoP0/NL1DysaFR&#10;lpAbTI1NsF0sF2QrBs7LhRcU/Cxwu9XcMp3HDFagM8x7BswruHliTmH/q9xD24Lyz2ya5jbOCsrG&#10;GPfjAl1nmIXSgUz54HkV5MltVGMP2wH8FRqkUmcQLhoVNNrZGPdPtgvHKoenWnTwbsSGlBknArwF&#10;YCONgpF2dPheUIjPzp2blcpprQZ7rwnSIdwA7z9MQLufD2/F++y98FZrlCoV9oYb2AlYBWYDaONj&#10;49auXhMTHRscGKRWq9esXhMZFr5l8+awsIjQ4FBgtrW5RWx0zKYNG3du3xkTGaV/Rw4EBwdaD3JI&#10;AxsOj4xAOwB2A+67nbUNuOCWODyshdtJD29oNLi7unM4XPgTg7eDE5eLGOD9W0v/i9bLAO+/tuYW&#10;4HIuYE/S5tTfY5P0K+fnVFx+v5lThF/hQ39iXxiFE94h8Gn6tQOp+l4RYCOTN/ZFk5jBbTxH4mvb&#10;g1UWON8Vy0wsTU1xy0xxK5afPb7qoxvFtjZOHskUrzNXzJaZ42x9IshM8Ps9dhR5O3t8ea2h4eRe&#10;R5MVFnjzsLBI3AqcDc6U4O1rGrUnsODjwIa+yIY+XxorlMjwbeZhc4o09fpT2c7Ft82cownHioMu&#10;fuKZ+5Fb3j3/S58kXLxj4Rv59ddZQ+N07lgzMnaVTMsID7IdeU1/8llNZJjtxg1eL182DQ7e5nFu&#10;2+BNhj4tUQqKZwcuTfMrLh9dG+Jm//WdbOkoaZZfL2KWKbA5PXNkvBwJq2h6sAmPw7tFp1vY2nFY&#10;ZTIAKrNczVlKbjAVmi9BL0oFdWPdTdSSXTIeVSaskPPzVfwipaBAKciToVkKtECFVqgFpbOMyxJ+&#10;89oYDzrx7BSvTSGsVCEXRcIOR/xy9Js2MaMDNoeUCm6BRHhZLciXs/JV3CIlUiRDi1T9RR/fPhke&#10;6sYaoAnHaoYnm4cnm/hjRGwYuHGScLwO3HGI7x9vHICYiTvHT23Oyj4ll8nAOwOXCip6A7x/f0H1&#10;qg8A3j55cC9rb4y046CqYy/AW3rtiLJr7xJs6w2j9dWlNnUrJcDaWDIlVWvB2/4fz/t1d09VRVVN&#10;VQ2FQhWLxUwWh8FgjY9PnD17vpFIlslkCA8VCPrBJ75581ZuTu709AykefnytVg8e/bchY6Orq++&#10;/Lq8rAIy6bzSSSaRqyqrykrKmEx2by8TGgRAawC5p7sHny8AhE9OTgGe5XKFlbkFMH7/vgPfffcU&#10;yK1rN9gB4KFY+kM26DeSHtt6GeD91xbmeGNfjMzr3oRpvteZXCkfHxizcojyKvnMpx0NIfX6g/P9&#10;Do9/kfl0Dfi1oCGNjJj6nngKK5bG9KFxnHK+wgXvNbOwtLN2wJs7JJ3cL2K1JK0n2K8+QMh9HFn2&#10;yGr7Gdezd11IbA8K2+3k1eU2vtb/+MedwixbB5eIgwXuUSfs8c45+9e3Xj6Cx+GcD5cFtLAD6UhI&#10;E8Pn+lBQAyOq8nkYlWNPfeyUmGrmERp77qp/9h3/nKvhWR/Fnr2G9wi783lR/9TD573XG2oveLvZ&#10;ijhNM0jelKBwRlj75d2stINrEqMDLYyW515MlrAalcKGWX6+eCBzSpg5yKqIDHTeuza8ueI4sXLv&#10;eH/NxGDOTH+2DK0RcMkm5hYJl696r9+9KtFRzWvRsCrV3KXkBlOiedOsrPHepvv0SmecSdKWyGkW&#10;aYZZpNQ98QZ4S5ECOVqmQKqVaMUsp4rxeamPK26c1zIjqJTxitS8POlQwXc3TydvSvBzsr5KPCF8&#10;VjTFbxT3l89wcmW8TO1QsZiZOYlUTPPqr7WkrkoI40908UdrdZ43EfO8J0j9E026MeAgrB8Mrkk4&#10;3tw/3lVcnr5yZQJUvqAFuDcMLyN/d70953p4Z+6NmW3br+zYI+88LLmaBPBWdh5412RdB2RXF01+&#10;bdEmbyUH2xiLJ6S6uV9/gDc2iTsm+AOWk1PTlnhzOq25tKQsKAB7Ng5+uZe7ByC5idhE8PQCZxoo&#10;Cwwmkyi1tfVeHp6AcGAw0FefiT4fSANxdbX1a1avvX79+oULF/fs3gNpaPTWQP/Aa1evxsclZGbl&#10;aDSahw8/9XD36LxyJflI6oEDB2FziUSqP2SDfiNh1/sHGeD919bCG92MkBjC/+e6QmN5TjSG9CMW&#10;LhFOJZ/51vcEkX/tKOiRJHYwlRPYzPOlcQiNPT5NfX5Ujkd9nzeV4V37FT5kl4mlr1X0ukBf15He&#10;dl+Cg5mJB35vZVDjcy8Sw7udb9XMJbSw3GufrbrQbmHhamRiv3xTpnfhd9aEPY6W5mzysaeUTAu8&#10;pVHoxmVppSuJDBcq17eFFUHjxLajTtXPzezjLD18gvfXBWfdtc5q88t5GJ75kcepClNbG7yFWXSU&#10;5/0rlxXC67OcGsVgmUJYNMm8LBkpH0ErJgQtUUGOtIrz6mHiLKtqbqBazspWo0XDrzKVQ4DJ1obi&#10;vcUXtvp7GI2hTaOsEjG3WCWgNDSWLDd1NjE3p5XsVbCIs9xihfA9A58pOMXqAerDjiRvV7xo8KOa&#10;vF0OZstmuqmAajm/WC4okKIFcn6VUkBjP8zbviEgLsiR8WmJjF8i77+I0R1pUHBzVEONIh5lQkBt&#10;b9of7efsjDdO2hMsEbTI0HIpr0LOLZvm0I8djPNytHJztKul7BOMEYcnWwHe6Gg9+Nw6ZgPCfxiP&#10;HQKjRYJx2sjMA2trnEaDvaScm1fADbJ4xxj0ewl+ifoAXIIfw1vWeWi267Cic4+ic9+7Ju3aJ726&#10;aPLrB/T2U/CGf0CwC/0T76mp6WvXb33x5VfwJ8SDiyyTye/d+/jxN08gBjxpcMqhcrhz9z6DwRaL&#10;Jfq6Apb6TEBY9aF7hw1sHh4e6ei4OjA4BGkgwewsoFnaSCRBzNsvzSCquqaWx+NDAl0z0XCb/bbS&#10;XyC9DPD+a2vxMv6I3Jh0YypqNXNyidzU0s694mP/pt4A3Yhm5lRWcLsgpA0NoSN+xF9CdCoHTDfK&#10;yuKfEPCnsAMp2BSloU1Mn0amc0O3xdFOO7sE/uuvtoTjIrzNTIwdQi8/cG9BHTq4wXR2OB2x7hDi&#10;W5l2JJZ/fW9UXa9DY491xnUjC+8eWon4yvnHtcl2ljifzWdWEXu9SawoGse7medPY7s3MTx2VBub&#10;WgWcPGp38X70xc89Mj/yP/tp1OUvPI/UWtrbfP20XjRYL2NnakcbRHyiFC1TDRQo+7PFnOzZwcbC&#10;nAQPZ4sRVouYXS5lYCOoqJFSKa9Rxi2SIaUSfuOzO+ecrVdMs++P875KPxAdQLDg9F63sTAZQm4M&#10;95WqALQDFxSDOQoeRcmrVU+W8Z7tVQnKRcyOM0e3EZyMRntKJ3gXZwZrijK3r00MGOxvnu4nipmX&#10;VWiRnEccf3XVevkK9EWBaKBSNFAkEebIB3Llwnzgt+5zshKd/RBASqpPb/RzNOI/vTWGfOlmi7fD&#10;/WP4GVGMFt1rzd+wMVE43tI/Xjo8WTOEOdnYuOs65/t/bGCsEh2rE47ftrBYoVbJlQpwpLQazaJp&#10;Nbo5Q+EmwT49NFS1v6HgHOuXALmPb3eujo142Fb9UVP+p42ZDxszHzVmPqDmvmv3Kfn3KQVL7Dq1&#10;xtbCTDwxNKcGagIiF0dpebuLHwf+hX4qzb/Y9udk+2NBeoN+Oy2eZZ0M8P5fqIU56fw8ABzzuWbF&#10;E0buMU6Z9/xJDABtABCRwgilcQLpXB/sM61/JvQvNF8615+OYBN10zihVLZzY68Lmel9ucPU2uqj&#10;j/PPHVtjuhxnE3IuuvzFSio7rIkZiM0NyvalsP3J7GAKJ4zG8SGzIojd1uevmJjbhtrhb1ze9aL1&#10;UmhkvLH/Frf8L3yaepzJWKPBi8x2z/nI2MTZJXpzyJnrMRduEIpue19+6JXzIOhMa+LZagcPQnHW&#10;Dim7TM2/IOUVaAQ5Gt5lLT9H1FcoFdIm0I6qkpPRIc5itFnKK1Kj+Wo0T8EvkLMLNMIyCbtcxKpl&#10;f5nv5bQixMM2/0T8NNoyhl7bvCbw0c08mZCuENQoOGVqTpkKKVUitaOv6hOCPNifNSeGe0YG2Ym5&#10;TTOsoqm+8/L+crGwg1RydF1c8Fd3Lo9zT88g2XKkMczTRvjklphXK+aWzyLFCqz/WokaLdXwKpYO&#10;8KIzKZc6yWgO8jRztjTdvMpNwmsRc2vlaJGfi+X580eRIVL/eMXgRKNwgrwE23oTjlSgI42CsSsF&#10;ZUd37trARxG4F2Znp+bnsQekoDdvlOBxfb8wDzXB4h1j0G8mqGTBJQUnmNHby+h71vPqK1b3N+ze&#10;7zh9T9h9371rzN5v3jVGzxN2z9N5rXIe+4IAe1mGNb0Ml+/vJz229TLA+3+h5udFGqA3tM/Vao1i&#10;RjQt8QpKsLzcTKCyo5r6whr7wFEOpHBCWtElMP6l5g9ucQsa2sILa+H5Ulh+LTx/Miug6aXTmmPm&#10;Fg7o044TR6JMHLwic68FV37nkHkruLY7urE3gtgXSuX4NiOEZiS84bU3he0AeK597phcbGWOH2o7&#10;Otx5IjnKxc3ecblrtNelG4FUdgCd69GB+h5vNzMPdvbe6rb2WEBpm3vWFf+cltDsrujzVzedolva&#10;OrO/bVbxa0XsEiWvQsGtUCD1Ik7j668qfTytN26JXb8+LP/y5nFmlQKtVGPfYWfP80sVrFwlp0jJ&#10;LZehVSJunRglyjkFor4cqYA03Nu4NtbF2dKY+XW1lEHWcMFjPi8ZzL3bkWFpvHz9quCXX9NmeE0S&#10;tHqWWSjqy1XxSmZY2ZNIIe9FWYS32/lj8TevnAjxsm8qOzIsvKRGipXsfCW3QMMtejtyyxJs603z&#10;/7P3F/5tXAnbN/4n/N7ned97t0lsiyUzMzMnDjMz2bEd5sTMzLLYFGaGtmmaNpzYFs2MyCQyiiU7&#10;2d8Zye29m/beu93udiG6PleUsTRzNJbG5zvXzAFwVoFUjcFNKmGdfrhJK67Wi8r0EDXU03lg+LVI&#10;zpIomiVKJiRnfIJtm+HBRvBo7QjOuvdVWQvtWEiox5Gjey2WKYsZHTnrw0ezld92eP9jBarXHxfM&#10;4KQJMHwawNeCBmfrReZp9NL3p0YzNXpN5C88jc5HAv6mTdPT6GQkoFzrnTL71/fZyUrtWdnh/Z+o&#10;GVBDz5hnpk0gfoNKYsainFD7RM4PPnsplMZN6IQiOXAIXRD/m5ugRzKFUUxhDEjVTH4cY9ZRbf0+&#10;axtiN9bERgZL31b19ZV4+3thyN5zHd1IibtcG98kswXxHfyQ5lcRNU8Dqp4G1H8Tyuhf0IVEtPe6&#10;rjuRkRo52bnbcCH3q1OLs5YkOhL8Yxufx9J4CTSuC5PvX3XXeWkO0TPdOXDFspNNsev2kvyiHIlu&#10;WGf3Ldm78FiMnwfezw3fWLL74bWyhqrc0FDnjIWB8NBlWHEBGbm8fEV48am1CmG7CWnTCWotwtJp&#10;qMwCjPbVLjOKynTiMhN81gQXWrtZN04gDDm3Mynck9O4e1zcqYbPyZEWpbRS1lcU5IF5e69sQlBp&#10;lJabB6rMola9sHWUV6gSnVKIjled3n8oe1lF0e4QT2/4ec+A6KQJKTWKK/VwuR6Eb7hSD5UaoJJP&#10;sD1rtKd4hQmp1ovrJgUVRnGVXlhukHRtX53u6ooVyRkyNHOzhSNtf87sHy1TcaQqwPVWiQJQnCpV&#10;dsjUlx98yQoPCzUbTdNGwIAPFnQKUXBooJ18QC0AHmePHLv+Qfpg+RM6j8jslW60ocr/SF7wwk9t&#10;66xvs12fr9Dj5wfZ4f0fKPQE3tpFyAK4PfPBNA1O9y0m5YSPfxK+7LpPJxzWiYTQ+hOovxXeIEDH&#10;W4dyQw0WrAYp3LdT6FP/3DO7Au/qVXh0kZ7Lln7NSozwwWGJuPmZPmxhXIcQf+IeFh9HCV8ylxji&#10;nd0UzeiLoXFDml5iF+bsWRQ+dqd4nL1t5FyujwfFJ30Hfl2p24mbwV1IyHlhMOM7txPnXQLXOWFd&#10;PQN8Om51Xvmq+0j+tsSM8I070xD5kyH5s82bFxIwWB9f4pPv2/ulnaKRc1IFWzDYODh26/qd4tRo&#10;H62ApumtQUOwdQQVE4zOxQlsEJeaoSIzVIziHC5X91dMQvQJ/rmsDbEh7oQ4X3cvgmP/8yYZt1X2&#10;/vraeM8pXqlWXDAlKlFw22+zjn9/O4/3vGxU1OPr7CiX1Y6Iq1/daQhwwT3sOqaBWyaQZg3SphXW&#10;GaRNBqjQDJ/5FNtWW6cnqTbAVRp+mRaqMogbVX01wue1nq6kwtLNUgVtSNU+qOZAI02fYHvWKqZM&#10;RZeit8NbUStoUgVLPHTO05ukVMlUCvW0GQRwrV4/qh5Vm6zjXQPNHjp2/WMEcvNHwGug2Z9n/mQd&#10;5PinBqdSP7WtXao1bAOD1T5YPVuYXZ+PrNSelR3e/4ECzP44Y/w4MwUe0ct16HW3GZNJO20w4pz9&#10;PA9yACbjO5Gwc7915u94gGE2FMOGotlQKAcOszqRI1zC4ce29y9iCcOa3jptOEzwwfcPdilkjCCS&#10;A5Hg7XXqRkynyIPa57ellISheHmFeAXG412jfKseB7b2Ava7xm3MSAydup6j7d7JvVyC/8MXLjg3&#10;8rIdoXR+fNP7SLYw+QrklX8H5+re+aaTcY8WGR/g5o7nQVe4svpBVatI3hkS7ooM3O8T3KZQ8Fcu&#10;nR4QMQeVDJmqWzp6+/E3bUEBpGF+mUVeYkbvPaM2ov2+AL8r0LZpcL0RrkWhjpSM9p4yD4GgXKLv&#10;L9T0np6ECvof5jvP+cOS9Biswx/uXjyi59drZPmjkpK1S0Kigv3WrV7s5+OKd5pXdGSRmts8PdI4&#10;KapQcGuPZicH+hCWLwxPj3U+tC3KIKKOv66wDFR/gm2bjQjaRM4oKtaLiwyyyjFu6eCrPA/XeS/e&#10;d0Gybqm8bljVPqzmiEZqP8X2j1aAR5DOQf6mgfAtUbQAhL8TtHn6EMgkHA7rSCQ6ubji3N3Iz1+8&#10;snXnnT107PrHyHqTGm1hNj3z0YzGb0Di2bbiP5Ftzb8w2nwF/PcRsB0U9SP17e0NPzvZsG2THd6f&#10;i2ZM+g/TZsW4Ni5lif/hpoUcYUA3HIVe8UbTczhDEMEQRIPlv5zp629wSCcS2oFE0HhxNN58tiCI&#10;xvXbUubq7N7BOCDra7zNPoL1CHRmv41tfxvS+s7ZZ4ETwTOluCBs7UGC7yq36pdp7f0ezW9JS3el&#10;pERcoh4Mdsflbl/pRcS6LNnp1fQEnC6kMHkhbH5A0x0iPnjd7j2OjnP64C6J6hwkZ8AK2oASHa7E&#10;L4CsGn177kr72g1x+3KXEPDz2thbbz7uSF+QGBdBnnrTbOR2jAnKtZJTJpCw+TQzREebsInPGJFi&#10;M/Izg6mhUBeXGUSVBlGV6n2h+OlJDbfKCLca4QazOF8vKlW9ZdxjlHg7z40Kdb98sXBU0mUYYBuR&#10;fD1UqIEatXDXmKD+u8tZ0jdVDy6fjA4hFh/bpoAerF0dEx/mq3zfY5KWTMCZE9BJLdSmk521wNVG&#10;qH0KaVIhtUsy/LzcKPe+OiaRg/OPThuJQbyWKlmikRpopAWSs2HFOUjRAcnbkZE6AG+QvGUqsDJY&#10;B8RuFOeDKgYy3CZVdkjkXQLZxYdPmrbtWrZ5xzoSAT+m0RlMZvOMceaD+QN62mdHwt9fICOjd6/R&#10;2USsrcSt0dmK8E/9I7Ctns3alg+WH23N4vaTrc9Us9y2yg7vz0VGkwlUzdMzM6NT2ggAwlx6AL0/&#10;mCWMZkFx6CM6NQg6hclPYPxrHcMB+IcAueMZ6KQjEefEwfTXfqdpGKLb8FO6RnwVQ3Z2XnA4qfVN&#10;WOsz/6orGK9lRO8ViUfqsXgXDCmS3PgknM5PqP0ucG+DE85d+vrmVc6ZCxeLUgITST5R8/M5oU1v&#10;ktl9AV1CyqkOJ1KgizOxonTdmJI2pGxHFHRIwZIqLmTlrPDz9UxfEPy6j1lTv9fFBd/CPLwrc5sL&#10;GT8uY2oFVSZe9ZikSI+U6uBiA8A2VGIW1piF9RahtQX4T+Btst4RN6IZvVqP1E8JanRQvQYq1YsL&#10;zVC1BarSCE+PQgWTYvrIWxq7YXeIB4FWvlUjBr9v2Tj/pEZQNNpXoxc3T8JNU+KGcREz/9CCcB8H&#10;atm2ez2nwtyx7+4WmSTnxrkVenGjAbyLqAScJUi/LVqa5r9hQ4Jo6AoywhlQdQpktSI5zTaYuVjR&#10;OqjuGACcVjbKFDUyRd2Asm1AxbYC2+o/y+LwSLVwgApJLwcHOS/NiGQ27X3/rPjNdy2uRMzUxNi0&#10;GSDB9KePpo8zpo/ocGx2/Z0180H74YMBUNhG6D/9CQDYZLsk/lP/EKz/21aQzzZfs54JANkvm3+O&#10;muW2VXZ4fy6anjbPTE9/mJ4xGU0agyFy0fbAXeWeDGE4ADYHjkGHI4XQbtzMT2H8a23tCA6BHB/K&#10;EsZzoEQOKB+K6xBSDncRHDH8b+iBQV7OwQuwHglzSL6ULYcymt8HbG7GkCmpa3Pw5DgH5wDKwUsJ&#10;TEFE4xu3XHpgRHj29hUkp3nkefP27lkcERfompGTXPU8ndYf0s712ct2xHivXpc8rr6gVqPXxqUq&#10;lgxkUzmnT9gglbeJhuqlCg4yeIHZmZ9fcDjYnzylaJmE6nV81jX6TumTVr2EoZXl68VFRqjWLGj9&#10;WXIDzw5XDlea4CoDXKHnVxsEtXqo1CQusED1JmG1XgQS9hGN4KwWqhrnV4wJLyxbEFaWv35c0jIF&#10;55ukx01wnY6Pst8AVU4KqiehhimkYfx1mUZUPdhfs2V5wtqMuLF+hk5UZIJbdZI8rTT/q0uHAr0p&#10;irGn0DADHukSKTqhIToibwbYFitaRPJmmQrAmzGgbB1QNg4omgdUNJmKY73hbWM29cdh10SKC8/f&#10;1Pv7EntaD+rEVw3CNi2/bIRL9XDGWPRas94EsACS9wx6ddaOhL+/PnwY//hR/yd0Nk/r/WuwAM6W&#10;Zm9d/4WtSfuvCZRmu/MNHm2F2/X5aPYgsMoO789FH2cs6F/8zEeAcJNeYzGZV+06iM1sDGp+7t3S&#10;l9ABx7KhaEBuNC7/BYx/reNBjmcLQ9lQMEOQROMltnOT2rnJbf3BtP7AAyUeJOLFtjocnpK4YQ8W&#10;S/GOXZJR8cSH+T05bikeHxy3ocAR6+uRvD2BwQ0+L/Fg9Dnn1M4jh5CcvHEYvAve4XJnIcaRvLzm&#10;SVrdq9hOYWzjG+IuKtYrBuPs6uaO+57bJpPRxfIWZLgFHmYjI008cXtsvE9oqNedrxq2bV1y72Ke&#10;nN+clx3vNu+PlxrPhLgQKw+vGIPpemmlHq40wqVGdBLPn7lsboGB/+LOtBmq0vbXm8XNhoFqLVTD&#10;e1w++oYhfw9y9kGdLF8lpAd5Exoqs1SCdhD0zYIyk7AG3RCdqqQEvVaPNpSrNEEFevHpSVmVCrnw&#10;oKc8OYg4ISg3wDSttGhSenpKTM8/smHx0lDRCOfZu+bEdGeJvGdQ1SlVsiQjraIRFn+wmTvYPKQ6&#10;Dw/dQgbOQYNM7kDTD03V0HQODQKin5coOopL90RHeAxw26Zk9Ua4zCKosgiaxsRX3J0JH6antRrT&#10;pN5gMJv1Zr3RgvZVso2aOXvo2PU3CVSvtgXweY5pdbKhEakUGR4UDw9IZYMy8cAAePypBwYHBn+w&#10;bHDQZqlEJBaJp82WGQugPigWbcZih/dnKCu1Z2WH92ejaQM44TfPoDfeDLrxD8Ypk3l6876j/huO&#10;pzDeZ3Ra4c0Sov2/f8LjX+U4BjqQagQHCWMJEun8ZCo6HVkMnRfXAQdyBC5r8jds3bJ2xXzvkPAv&#10;HFw9fSOwlJBQJjeSDYWtOe7uH7fgZDsRSyH4prtVPAmh86PYQu+GN87HrhI9Utx8FxGdKMs3rSdR&#10;XJ1z60MZ773b+4M6RdF0nn9rX1j94y8IbvdfXPvqGzrFGV9cvu/hlywS2eGrp0zJcOfjF80xEV56&#10;0VV1f/XqDL9nd6hqAVUtZZ9r2pcS4quBL+lkBTrZMRNUb4arPiU3UmHtmf0jv20sRyfr1IpqlX2V&#10;7x7Xu2G+8CZjer+iaoavyiHmvi2xSZHYcSl1HGwoqjD0lZshK7yt7eAAwq34rzaIi82iUpOoYlJc&#10;qROWt51ddTpz5YSoSSup1oiLpkTlpvGLIQHEproCPy/Knt3z9+cskokuHTu6wsMNN39BgEzOHlRc&#10;cCMTXMkYN2eniGhXZJBjTdstVlOhwSbxyHUq40x0KM4w3K3uzTfxy0xI3jTYDahRJ71BnDeH0ZKf&#10;m70uJsZjcUYo7+X9j9MzZvQqOqrZI8euv0k/foAA3nfu3ls4P47ZmNndvOlS+8aL9G3dtN2XGD9n&#10;KvCeH7zL5m5OoSvFUT+pMBrQcUnt8P5sZf27nJUd3p+LPlr0Mx/QnmPTM9Naw9TMjNZs1k7rdWuy&#10;C933tIWwBFEsKOrH0U9/g+PaudFUbjQHjgJpnoXeR/ftgp3OQTE03pK2dwEtb3Bu7pNvrpNJLglH&#10;q51cvAjYQP9t57xo/U6p+1NWZRFd3Ty9ozA4/4idrV+s70mnvg/shP94jo9rvJNc8AiHC3PC4cjz&#10;/ug0140Ufyik4k4AG0po70ug9ke0v3Mrv4mleB45vqVXcNM3gNDQcgwZvCYabkGGCg+cWHM4c6VW&#10;eGFK3BYbhr9++cykolwxfGoIYiQF+txllmmkhTrZKbOg2wLVfUJu4L+AN1KO0hcp0SEndCOV397I&#10;83XGPrhTxe9lpSX4Rgf7ZW5ZWnhw44TowiRUqIFPmGT5BqTMjNRYp/dGe6aBQqah2mmocULaaITb&#10;TQLweFYnyh9+RfMmkuRQuU5cpxOV6waKJb2ndm2M98QTn95nw9yHOIf/Cgly/vYxe0j0tJNRtm5F&#10;8t6tSy+2HlX0X5hErjVX7U5JCLBm7ibwKFO2ixUXmtqy3T0JQ6KKUbjSIKwycavN/AYjVD0pKX3/&#10;VTXF8Y+85xf7XjCkUCf0mvXNJaq/q6tSqQJVg70J+m8U+AxtCwDeD+5cKTu5ZVTYPAGdNYjP6pEi&#10;g7jehN6O+Ynh0p9aKbnu6eY0Yxgzm/TWYu3w/kyFQvsH2eH9WUtv1Oo0umOn6wgxq4JangXS3we0&#10;9oZ3IQC66BAuNB4AcFS3KBy9F/6bEjl6K53BS2LyI9t53kfo3j6uj67XOZFdfZOWBoYlY0kRQXVv&#10;wtjCACovpunZvORNJCcft/ClnscYAUxBUnt/FJMfwRIG1L+Yl344YFkuFkMuKDxOr87BO/v6He8I&#10;b3vh2/QynCXwb+mlnKRnJMcIpF9Cg63wcPugij2sYg4AmCkulVdkxUYEvn/WEeDh8OzyfqOoQcet&#10;MMpaxmB2XKjzBUaWRsqY4pXqRGUGUakVt/+ds60DopWb0Jcq9FCtCa41isu14jLR2woy5r+G+Sxt&#10;f60JAXG5WdJLX7ogvq5gnULA1CA1RqTaBNcYoPpPzgZs1kpKTIJKo7Bezq9KS3Un4zCeJMqODQsC&#10;PXF+rphIfzcvitPjmwUKYYcKyk8Nd//2cpdhmDYlLNUK26Bneb7ubkEebtDzeo2sZlJaPDVIpVZs&#10;j08KRaTUAUWlaKQJVlzgSa94uePGhY0apE4jqtRKCsbE+VOy2klB57oFoQ87j05AVAtSb4YrtLxK&#10;vZR6revQ3t2bTXq92WiyzOgt01MfQRi32EH+twvA+969e2Wnt5jRz7nMBFWjDSygn5nq5n+yVlLr&#10;6+o4OaGb/jD94YMBHeQFvTP+3/C29tVHNT09s3nTlsysbNv83GfP5vt4esfFxsfHxo+NjYNntm7Z&#10;5u/rFxsTu3TxUuv6QOj8Y2Yz2uN/2dJlUZFRQQGB27ZuBy+g7wHOE+zXYP5lBL6LH2WH92etCYNx&#10;TKfVmadFsDwsZl1wbpsv40UsE+RvKI4hSKT2x7f0xtF4CZ2iT2D8a402aGcKwxmCSDo/iNZHXro3&#10;e/ca2dtrpw5tJjo5OTl4uB9sD2Sg04zGdok8Wl5En34wN/WEe/tb/w4kiQk25wezhAksbjIgNK3P&#10;a/PZ9RsW6gR13946sjNnLcXb23N1TkjL22SmIKbtvXPqSo9gX9nApYGReom8RaxgDKvY4iGOTE4/&#10;enQ7BevSWlUyBFeMDzaaFWcmhwtU0laF+CLFae7Lu8e0SK0eLre2KgcGERkYzdwmqNIE1QAMm5Eq&#10;tMG5qBIFIdJefHh16dFlk1KGQYL2NBuXlI2IaAPcG+64OfTyJVoILcQsKjf8pDq2WQ81m4SVJmFN&#10;/6MKD+c5ne0Hvr1/8PGlbN0Qc0xA1Yipo/xajbRRI63VScvby3eFeJEmEaYOrjIjjRPiFqWYIXha&#10;qJe1aKUlGsmpSXG1YZjh6kqQK67IALmHargDXd0Xzx7Ym6YXNBmgWh1Uq0Xqx5C2A9sjA1zmHd8b&#10;OwWz9KJaDS9PJ8gzior00opxacPGlTHnaLUWncE6/4Wtb5I95P3t+h3gDUBrsVgMBsOJE6d9PL12&#10;7d4D3hSGkUD/QIMBBfOjR48LC4re9/aHh4QBVINXCwtLWOxOK/HRVg6A0V999fWmjZutrR2mF2Ys&#10;evv2HfoeVs2+jV3/bFmpPSs7vD9rzRhBvgIhSzNj1E9P6bfkFJMXbI6ofBnazg07J47tFCW29yW0&#10;9aMjsfy25A0czhQEMgSxaFG86ManWI+AZ+dOGaCOoqNryVgHPI6ECV/pW/H1Ymq/N1M4nyUIb3mT&#10;yIEimNxIJi+pnRtF50eyoQgOBM4Awlq/d16wbv2yWI2ofgKqMonPJSUFY9M3h9d9H03j+TY/9liW&#10;ScZjhyRN8HA9f7hFrqYJh2mZ+1MPHNmMwH1bNi1YkOrV+23huKxeo+gWv+/0cSEc2LNkQnxxStxo&#10;gGsNUDU6JzfgLlI2C2+0nXmtCWpEa15RyZSoZFLUMPyGFeJGkLyoUomrp8Q1an79SF9L5dlVPhSn&#10;1/fylLwmE1IJSjAhJXp0yLZPa2RgoxCcEBQahJXlx9auWxKjhK6MiQtN0jqzpEoP1RnhKp2gxCSu&#10;NYsLNMISy9ANN8wc5Gm1QdQ8ziubENRODZZOwZWTfeVgh7VwkWGwzDBQFxhIvHa9UjbMFI3UC0e6&#10;UtOD3nxTbeaD849yPVyhQRp1sut+ZMcJ4XnDANs8QtOBl0TFBlGhUVxsGCjXSOomIEZGnB+9qQVt&#10;HoWOwm2ZmUHnw7DrbxOA3z8C3uCbATW4NRij9zgAgu/de7AoY1FxUfHmzVvBk0IhFBgQaIvUN27c&#10;DPQPePTo65jIKPAj4Hd+flFyYhJYthYCvuWZivLKpsZmsMOA36dOnu7pPmcr2Q7vfx2hX/YPssP7&#10;s9ZHHTgHnzZOa/TGMZNZN23Q978X4V0SKLuqHOiPnW+OhHfCIILHtvWiU4L+hMe/3DHWruRhbCic&#10;KUyg9s9ncN1KbpLIzq+/rZEL2nuvZ71g7WkuPeoamBJ/osu95qUrgx9J7wum9gdx4JgOBATuWJDa&#10;bSPJsIRJ7f2RLAF5XVXq4kSd4soMr0IjqGU37yaSyXi/lJSqe3jPhW4U/6bmkyI5E5KfG1Cwxeqr&#10;m3csX74m4r2oXDTcKBTc8/dypeAIROxcCgnrTHbEzpvrQpjHfdFilNBN4haNoEInKEIbl6Ftu6r0&#10;1vHXzFAzWNaJCvXKOtm7dorTH/nfVOkkAHh5jy4cJDt84er4h9Up5HG4Tf6uUi+otk70WQ7qazN6&#10;j/zTGhn4w2i1QVo60dcyJny6IMH/7IH5FgQdds0MVZuEtWbUVRZhmQUqNsO18veFA33tIa5YowgQ&#10;N88sazAghWB/pqEm645Vm0Q1Bqg5Jpry7OuLApglGKx5K+KEB3vopZ3G/iK9uFQjLpqQMFtKNh7Z&#10;kzwuqtVJivSi0kl++QSvUg8365FW0xDDOMSW85mm8a8XzY97eOcxOLkD4XtmRjd7xNj16wXg9+DB&#10;/bIzW6bFTeB4+HvB22wxG40mkLZt2Voklnq6uWu12rLSss2btoCXQIDevHELhUAkYLDLl69ctGgx&#10;ILGPl7cziUwhkrKzc1evWqPT6W38BisX5BW0U2lgQxDiT504xWSwwM7bOGH7Rez6p8v2ddhkh/dn&#10;Lb3FjJ66W2c80hjN4zo9OAM3m8zHq+nk4GWRtLdxnUgIQ5hA5/3me94C9LY3W+jPEHgxBElsfiSD&#10;67wtP2Nh4qCQMc3LMwsrX9xs9HR3IRDIJI8FHlXXCYdvxJU+c2EIojrgeFpfOBuOYKLwjqdxoxl8&#10;3/Z+fyY/eNWh/TmLDSNMDVw/LmgsOrCYjKfgyC5hqWtJbhEUEmn56mhI2gFLmHfuNaWkB4tGOrkD&#10;5chQ1cjYzYhQb2Topkx1W6S8IlFdGlJffveG6umCkz6r0vAaTZIGvbDEBm9rN+4ig6jELGyyCCt1&#10;4jOTgxVKyQ0vCnZY2GyQnNWLT4/wu8C2yLvzmgH2hKh+SlChF4D1bROIVYH6+pPq2GY5t1Td25oe&#10;5enrinMjfvHucYERakWvtMNVRqgGVPEmqAbFP1JqElQZh2rvXtq/Lj3CAHGmBwumeGVmqMgCAdKD&#10;+I5eD9BLyg3ChmPHFnq6kB49qhMMNvfJuijYucPfl8+IG6b6i8bFZWMwzdXxi3H44pigYEJ0WgOX&#10;TsKNGhF96EX7+kVB8QFuoa6EEE+8t7OThzM2OT4RpG4LOLub0c4eMXb9ev3j4K1Uqt6/f9/b2yvg&#10;C+JjYgGkAZVJeHBKiosIDVOq1JcuX9VoNHq9gcXiVFVWi0SS6zdujY2NA96DdN7dc0EikYLN3719&#10;x+fzL1++cuTwMRC7gTdu2PTkyTdgz4EAJ2Z/E7v+2bJh2yY7vD9rac3WgZYtM8DmaYthGm3AYjCO&#10;T09rIUju5Z/ik9kQTH0TDYIvnRfH4Ecz0VvXoSxhBOAx+1NC/xWj7LfiPxS9882NYwkiQRBn8Byi&#10;lq9eFm2StekFNbqhrgfnTycH4T3JQX4VF3wL7s8J3htS/7V3Jy8RnD10i4Lp3MQOOJzGC2bx3S5A&#10;Pi2vwmqfY1z8uI/aJ8UdU9KCKe5x2fNLijd0ChHriHEDVZln5HySd/i2jUvdvUlPn1cigy3IcCM8&#10;0iaSswL8KMhIvVjeIJO3yBSNMnm7VHnx2xctQd44+NtqLdKggQq14qJxbrGOX6cWN44NUHVI1Wj/&#10;Ma3w7JSItXvT4t0bFk8MtyuRs2OiBiXM/vb28RCvuYJvW8e49Tqo3iBuMAuLTVCZTlSvEbfqJOgI&#10;LSiMJeggbkZRoQHKMyurF6d43+ouUkvbteJmvajBKKrSSwr04mKDqAwdbh0p0wOLy6YkJRNw/UVG&#10;9vF9C8eQtnG4SCsA5YPzg1ITXGIQF2tFxTqk1CisGhPV9L2h+vrhxAPnT5xZH+lLMcLscagcneS0&#10;j7lmUXjlmS1qHl2LFI0IykeHGb1f1yaGuGxcFAI/q9MidK0Y7AlNI2WMic/FhXsoRwZ0Jr3OrDdb&#10;LKAa1+vRCA7qcpvt+isCf1i2BcC/hw/uFR7fbJa2g5M5A7/CCCwoMQlqf2qjoMYo/NTj0mZP8pxJ&#10;9QQ6tegH44cZvfVKt/W+txWutkdwCg5UVFS0adMWsCJYTkpI2rVr997deyLDIwCzTSaTp7tHdta+&#10;rZu3pCSnmM0WsA7YFghkd51eHxQQuHvHrk0bNqUkgVf/e/R12y9i1z9d4Fv+UXZ424UKHAqzf6Yf&#10;PmgtAOEWo9GoN1iCU9b7HGREMHgxDBt90WlIgllQGArv3zoKejRTEFL9NSFyfmVpjmmQPs7NHxdX&#10;a0Tt3j4Ul8A0/9L7UWU3Q450/yEu16/4pl87L43Bj6H3JXL4PoDfp+667q33bOsNLr7kEhwXEexz&#10;7Wr+gJhqhurH+U3NVftxX8whfPEF1iUivuq+f9qe4FhvsfL6sIo5MlwhG6Fzh6+4ehAkSpZMxRpU&#10;MYbUNOkwVaqgISPtly9VLUr10EL1OqR4FCpX8qs1fBqjcteWdTGjUJsWrtCImwZf1boS5nkRnXav&#10;SYXenCs9vXVcwBkTt4v7a4P8CNtWRPO/rNTImCAQm6Eyo7DYgFQYIRCgi4yiAr20xIjUaCGqVsia&#10;EFdd6yhZtihMLSo3CUDEbzCKqyxwmfVie4URrjQgVXpgUY1WfMQAt3bU7ao4uXQCAB4pnOZXTQtB&#10;jCvXg2QmrtCLqtGTA+tN9Am4/FrXEW8vUt6JnSkxPt89bpiAO6+2H/MlO93oOj4ibjAoGaPvOr6/&#10;VynrP+9JcoCeUSeFDGVvqX6gZAop1IvBHlbqYWrZoZV5J3bzBTyDxWA2m0A9b7GO3GKH9y8R+Juy&#10;LYC/qbt3rpSd3a6CmZNQg0lYZxbWGNB7McU/tQ4p0f/EcrjO191pQj1pNJmn0bsYmo8zH/704We+&#10;ARCaxWIpIpIAeANZLBYYFkEQAhYAp7VaLViAIHhkRGG7F26lACrrBTigGYEQAgblgN22lQletS3Y&#10;9U+X7cuyyQ5vuz6VxgROyK3tYSyWUZ0+evX+0MOckHZehLW5WUIHbOsRDtD7G2+EgxLCaf0BVd86&#10;eUX2MA9quGe00oIhSdNLqLF8/3ontxC3hrvBxU9xpFTHeW4u+Xd92ntDGt/4VD31ONpJwcc6EkLd&#10;1hbE03mBzD63HaedseTLTcUDohIlVCzp7XHBOpCwBJxPEiUjx2NLIRFPHlTdkQyWDslreCPXHjxj&#10;hQeTRcpzImUXOocmOh5464CKDQ9TOd01a5aFmUTNBkHhpLRcKz/v7Ty3vTzz4PaUxBD8dzfPjot7&#10;jEOdwm/zlYLWjMQIZ4xj/dHVad6kRG+sSvxwYUZAYpCXDxlziX5EzafqRY1GQaEFyTcLQJIumpCV&#10;qYeqWypWLI52W5MQVnlyaVyY94uvaGpJgREuBhkLbd8urDcLay0/dAo3ozOMleolp01wK6duZ+Xp&#10;1RNIMyjKzC8wiMp14gqdpEILLAYwqDYgNab3Z4yC6jEeY+j1lYNbFsd4UfzccT5kx8Pbl43zmNrB&#10;Rr2yYt/mAF9nQnK4f3yQm+BJ9ZSMNiosV3OP62WnrTfCy02iSiNcr5V0wd/XrVgU7u9NPH384LRx&#10;ymK23mex1ub2Gv2vy/YpAQEKPn50c8vGtPtXT39zO//rK3lfXsl/cC3v0dUjP/WX1499deP4p75d&#10;5OuOUyvUgMYzaON/E0runxuFHrypjbtAgM02ZpsA8q0CUdv2PJBOp0MJYJVtfUBu26tgTbAhePyx&#10;TNuCXf902b4vm+zwtutTTX+YsV5M//hx2mLSasFDdPJSzwPsSNpb33ZuAp0LEB7HFKLzjvxGeAP3&#10;iKNp/VFFDzE49+e3a83QNV+SQ8He5Ty4Lf/sSuw8YkTtHb9tpzF4P6Jz8gJ6r1fra6eYnfP8k/xW&#10;bnaa5zIX44UlRsa2fJdG7ffc3+NK9PLwJU/BpVpR99GDu+Y5ugakrg1as9fBd74DMSyvNIs33Dqk&#10;okml98JDPFatDERG2hB5s2ikWaqgwkPtMvX1i5fziQRHstOcwWelWm6BXlA/LrkcF+p+hb5jCm4e&#10;6WMlx3izqrLVvIsT/Q2Tg9S+F/WEOf9FO5Umunq6duPyOBdshCtGfeXU67adrn/4P4vicMzKdSp+&#10;u0rcNioplfU3G5QPvbHzzqxPUN08o7lxkMMo8CY6aXhs3VDxhLjADDcakNMmYZUJBtm3QMM/q5OW&#10;6KXFeqhQKWOoJd3spuMblsaPCs+pYbp5jDkuLpmSlugG0PBtElXo+YV6fql64Obo8MXq3JRYzLxv&#10;9i7jHVj/7sT2AJwD7yUdebd9SlSWuTJy05J4saRNKW7Qihq14nKdJA+dfhRt/d5ogBr0gNyiChNS&#10;ZoYAwqt1SK1WRNuxPpmC+eLDjB7Fx8ePZhMI4vrZI8au/00z0zMTEyq1ClEp4KFBqVQmkcjgIYnq&#10;px6WqUYGPrV6RKKbUFtM6PQE4MO3lfnjgl2fj9Bq+QfZ4W3Xp5r5YLLeCrPeQzPrLdqxKb3Rb/EO&#10;13X5JCo3mc5DL5ij8Ob/RnhHsQQBHUgKkx/e1hdSfN2B4Lk/M9fFAUOah9m7PUEtPf/s6wtOZH9y&#10;6IKYg3nBC3eQfNcFt33jcqgO5+Di5BKAWbI7sPCmM9HF2dk3tuGNbzsvdn+9K5nw5lHe2JMar7l/&#10;kPU+2LhhhYOzTwatP7rtIdY3YNOWhfvXp3jhHJ4+OXfvfZ1E0SxRNIpGmiSKNomiq6pq+9JFMerB&#10;m2oebYpbZUCaRnk0P9e5j67VqvprjYPlY4LSSZh99uBSV8f/enWzTNHbE+XvUnn2oMucLy7nLVLd&#10;OCm6vAe5snqyZ7v6/L6xGyeQa2eZRauTI5xH4Fu9r4pWpfnEuDi+a8sfuXRm4twO3dUNB3ek+Dt9&#10;8YyWOdpXqZN3TkD1au5Zg6BUDxcZxYUGUb52oFLZm2eUtAy+oq+I8UlwcTy+PCqCjMvZGDUmuaAR&#10;N2vEjVNI/cCLorHeeoOUOfa+rq5wV6gLhrM37e3hRZK9i+XZK2SHVvtjvrh97qBSmjcpYT6/dsnd&#10;0bGDtXByoEAvLtOLS9C2eEgxQLVF2GqCmkCgN1gnYrEgJWa4BCzohGWTMGvb2rhTR7NANAMRDWSz&#10;aYsd3r9UFjOALtppfgb93MDHh2Zf6yRjn9raMe+nRi9x2wRqbVuZPy7Y9fnISu1Z2eFt16f6OKOd&#10;+QDyFahpPkybTdMmvdFonJka2bb3JHlHI5naH4UOuiJIYP5WeMewBNEcKI4jjOYIQ+nvw9pfYb0j&#10;M+YvIrh4EL+YkxTq0d1dyOAUP7jbuTo1huSTFFZ6Hrv4KIYSjnXyCl5ywr/1tddupt/pC8Sl2ThK&#10;hOuaY4E1DzD+S3B4byKG6EnAXLxYqxG2vrx2jIAPdD15PabiS0zk9i+iVxBcPRevSfv2a4Z0mDmk&#10;ZsuU7SI5dVDJ2L0jrujkxklhkxGp1fBLp5CmYT7Hz92RWrxNK6QbRfXWu5JlBkn90Pv2jCRfV9y8&#10;V7crhkRX3DHz+N1Fqiu7Tdc3jTH26S5v1/dsmOpYr+3aq7h0OH9D7LrkyPQAykvq/onLueOXNk92&#10;btJc2gWWXf7v/31wNLdxxaIApzlr00IP7lwoeHJai1RroEq9pG5KWDcuYH3Zk7cg3H2Tl/O9HWmy&#10;w0tkWUsEWWt6Ni0OwTs+uVxydGtqEGGu79w5YQSHJBcn8EhPjuJmrxw6vGI0c/7E3vlQ1tJza5JW&#10;JntuXpzo4+Lo6ew0P8k3PZYs+rpJL2wyW2dYsUDVJqjKDJUBhJuQIiM6dQraXA5kcRNSYYbLLHDx&#10;JFIyCjNcCI48Hm8GxQ/aLmL2iLHrf5OVvoaZD4aZGRMK8enpDzNGsPyz/vDB/Imn0dZpAOF6W589&#10;UHHbirXrc5MN2zbZ4W3XL9K40WzSaA/uPRK88VQQrTeYA4d1CsM7kZAOOIIDJXCgxE4kkSWMp/bH&#10;0XifQPp/Mtr5G52HFIpjQTG0/lA6N4DKxWxtwRPc8HOdKfMoRALBCevw9OmFQxtXYkkuvjsOeazP&#10;dMS4BUQv8dlTF9jeS9xZ6558CNf+xq/kK4rXCsfApS6sN7iGb3xP3CBubiRQAksy105wO0cEbDdf&#10;T9KmooSmd2ltfYGNX2N9IikYZ29PLx7/8uBwo3i4GBqq64PanXHzpM8rtIMslfBaUqTf0pTIrsbM&#10;CW6DCWnW91ejM34O5I2LD09I699/2ZIQ7dPVWeLnSj60de2eVWEDt3P0F9brOjcYL25DfWmr/vw2&#10;PYD0pT0y9lbN+S2T53doQeDu2mDo3jxxKfPb6rUp+LnyPasUu5NER9Pf5y64uyFhi79zQdYCtfje&#10;iPAuoyw7yGluXVLwq6wM+f50dU76eFb6RGb66L704dy0vl2xW70oF5YniHMXjh1MH9uXNLYvVZ2z&#10;QLR/2eD+Jep9GZN7F4xmr+Cf3LY2yOO7ayd0IoYJap8WtE0LG41ItVaCzlD+SZckYLTLmbjYJKye&#10;5jdOC6hmYbMRrjNKasehkvHBoxPixnBv39df9+nN+nEt74d7pdPogF9oMwl0usvZI8Yuu+z6e2uW&#10;21bZ4W3XL9KkXme2gBRuWrvz1P89wPZt643uhuNpPJsTGPxIFMZQPOD3L54R/M/hHc/kJzL6/QCP&#10;qTz/A014UkCQdyCO5OKVuIjo4klxciI7YJwwnjjnMJwTmYjFUTzDnDySAjIbKNHbw05fxzLfJzQ8&#10;dIjJ8iv6NojaH0Dvx0ds8g6MdnGc60129PF1x2KJePf4jLrvPNp5IWye90UojvotnhiKw2JevqVO&#10;TLCGVTSerKvnUq23u6P4VXewD7azOWtS1qng10zKylWCMvGLEh3Spu7P10jLx2E6p26bG96B6DTv&#10;5cO6gXcdaWGuBZsSZN05hgu79Jd2GFB+bzVf3qG9sF1zac/U5b3gGe2l3bqLO43nNms7N41dzH7V&#10;ujPenSDat2r8wPyhg0mDuUtEu5ZwD66iro2KxThGY+bWron/7sg66cHVitxVw/vTlQDe+1B+qzPT&#10;lNnpQ/vTxfsXiQHIc9Lk2anq3DRlboY8d9FoTtJodsJEdtxEVvz4/kWsZaERLvgpadOUqFoHVxiR&#10;ShOMjtCuE1UZf0JuYPCkdWjYCpOwzAyVGJFig7hQKy2ehKon+hhNpze6YecF+7k+fvjYZByf+TAz&#10;82HaMm1CrwnPTlVtn0jULrv+UZrltlV2eNv1i2SwWDRmg9E4YTDqF6XvDNve5Nr2NpHGTaDxIhmC&#10;ULTTtgCdlIwDxf7i/t9/Du8UtjCcwU+l88LpvLi298TS26ToZCcnZyzen+AaisFT8Fgsdh7Ghezl&#10;7uZJJGK3HcrGYbAOjjj/6GiMg5v38hNum84E7awJ7UIC2/rimPzgkjtY72RHgi/O0d2ZEhxQQPeu&#10;vPn/rm9wbnkX1gG50XhRDW/Da15gyJGFzY3a8ZeC3ktY3DwPL2yf8A3OaU7mtvhRpEk33KYU1BrV&#10;HR3NR9xxDstSIjTw9QmoXoWcUiD5I/wWZ0fMuKxdjVSMD15qKtieEUgcv1ulu7TLcHG76eI2HeD0&#10;hW26S3s0F/cYLmzTXNytvbhD371B271FdTG3j73fa84fVIc2qTKT5Hvjp/YvHtucLN+XLN+dpj6y&#10;ENm1cCR3uWx78lTOqoms+UMH0pUH0kezUX6PZaaN7E4ZPZAxtTd2ck/8WFaqYh8I2Rlq8GpWiiYz&#10;cSIrUZWTrNif1pezsHFjal7OljGEOimp10gr9LIinSTfYO0MZkIqPyE3sMk6eLtRVGqUFOpFhTp0&#10;8rTaKaTl7b0iL+w8/j2mGq4a4pYuTvLJiI8bGpGZLQbLtAVQ/IP1cvDHn2sCbZdddv1dNMttq+zw&#10;tuuX6eNH84zFMmP+aNbNTOqX7ijyz26KYnEjO5GQblEAWxDCFMbT+Yk/IfRfN8C2zdZlAcjf8UxB&#10;AkPgzRG41t1zcA/3wFPIWCIOR3EkYnbs3o13wpBcXZycnefvOEAmBoT5ert7413x80hYV7J7GJEc&#10;5Vl/B5xMJIHTAoYgiMqNrPmS7JNGdsTinTzwS4vDqf1ubf2Op9o86V8GXh5wZ/Pjy676pK0OCvR3&#10;Jjj2v7xznl3g5k4aUr5avy4h0B07xGVMiC8xqzJ3bkhWIo8P7loS7kG4ydw+gdSrhNVHM6O6m7L1&#10;EE0jLhmX5MuRpqy1cWsjvSfO7dBf3GW6tMN0cavx4jb9pZ0gcxsu7NSB5H1pu/b8OoBzmJN5v3jD&#10;MneCcvd69c50+f6U8X2p4/vShg4mj2elje1LV+cuUOXMV2fPH89KHc9MUYBgnZM2mj1/FITvH6zO&#10;SVXmLFBmL1RnZYzvTRvPSpjKihnMXiXbvxo6uLr/0NqrGxeuCfIkf/FFpBeZU7NzCmqfkLSMC9AW&#10;anooz/xzl81NSKkRKZmCS0b5RaO8mhnlVdkz2rJY3zBfbP/jClU/VQMXa5BSwxC973Gltyv5xLH9&#10;M+hY2Ra93oiOhW6ff+wH2WpYsPDhwweDAZz9ot20gGzP/yrZmqqBbcGjrXC7Pk/NHhBW2eFt1y8T&#10;qJXRa6RAFsO4YlQ7vmbbAcKOJt/GZ649ouAOYSydH0ftj2YJo37NyGs/OoYpQIdvYwjiGPzItr4k&#10;Nj+MwfU6filyZ3nEyn04kjfOkUDCYC6011AwjkS8GwjJLu6pBEJoSc3Re48rvFyJeKJrYnYJcXl5&#10;MAuK5ECxHGE8Wxja+tbt+EWcVyzWCYtfkhXZ/t6n/D6GEIBxiUwsfEA6cR3vnu4atjAmaTHeCUfB&#10;Ym6fryk5uy0+3v/li0scTqMLGb97w5IFsZ5qbsWUtEIrqlH1NV1pzwr2xNcVnAr1dVGJe3RQ3WTf&#10;2QlxoVrcGOqOv1yWO3EBQBqE720/wHu77uIOw4VdKLwvb9fe2KQ7t1XeczgEM+fmmb0De1ap9qQO&#10;HEhTZy8Alh1IGc1JtVmFshlltio3fTQLvdU9lo2G7x89uH/xSO5CVfaCsaz54weXCrIWio6uaV+d&#10;tNydGENyOLoq4m7tbtXTVo34/JSkp610Y4gH9rubJXoRXcurMYkKjMKfmS7FLC7TQiXK91U6cce+&#10;jbFe+DnZ6yMkT5t0MvokUqiTnjXDFQZhpREp0yFnJ2AarXZnSmIUjHBN4KxuembGbJk9YD57zVax&#10;1l7U09No32sbgGef/TWygd9WyGzpdn2Wmj0grLLD265fpI8f9aAWArWHeWZ6wqCYMij1msnVaw87&#10;b672or5NYPBSqNyktn504q8O+BMw/xX/GLsjmcIohsDmCJYwqJ0bz+CFc+BEeh9+VTGG4OnmmYoj&#10;kPEkJ3p7HpFM9FuxOaio2rn1tZObd2ygB/X0CRLBzfV0Y3zF99EcOJAN+bKgQAY/rRsBj97Nz1P3&#10;sh1ij4WWfBNb+SWeGBATHo3HkyP20f025Dk4eWGdnB2xRN/AAArZCXlBg1/2uLuRCCTnyKjwG5cK&#10;R3j1GkHDtKDJwm/RCetVUEVN8YqIUK8AH9c3T5g6Sd5Y73Ejr/X15VrXeX+4WrVx7OJe3eXd+vNb&#10;jJcAvFF+Gy9uN55H4a29vM1wbcfUxZ0D546cWBPv6TSvP3uZ/MBiyYGF6n1LJvcsAlFbmWNjc9ro&#10;PhC105U5GfL9iyb3po9nWq+Zg5cAy61W5KaMZSdMgsCdmYLsXXxj+8pYArbi+JoRUcfwAHNY1qbi&#10;FunEBWPIWZ26YkBQMCRsSQx2bTi9QS+kAXKboJ9J3gZhkV7YbEQYa9KDW4p3jvDpmqHqKVmNmpen&#10;gSoMUImeV2WCKvXCEq2wUCc+NiGrEPbSdu9eHhTkMzIsthjto6D/hUAlC4hrMBgFAlgghHh8gW0I&#10;s19lvkAoFMI2fs+Wa9dnKRu2bbLD266/XR+MprTFGwjbT3rTelM7oBh6fyTA8A9gRsdgYUPAkRw4&#10;6teMpYpuBbjO5C9g8sNb+6Lb+mNrv0/KO+8bvQWDJWVlZ0y84KxMjyNHJAYUPQhrfhdUcJngHxsb&#10;F+tI9EzIu4qJPw5OCCLZ/ent/aEMQXAHEscUBtF5QWfuhdd877auDuOagHV0wTjh3Fcy4lufexyl&#10;kv2SCDhXJ5Kbf+wSkps3FounEMmuLl5piQkZaVGRPjgdr0qLDpHWooMbB59TvfGOKsH1vleliVGe&#10;rJpD43CthldkGCwehJgeWMyjkytkdw+OPdgyfmWd4dxWFWub6eZ+zcVN+vM7py5kqq9kTV7aoz+/&#10;Vd+1/vLhnavcXZCjyxU7wxT7lil2LVJmxw5nJar3JSozk1W5i0Zyliiz50/ui1flpMgPpClzF6j3&#10;ZUzsXTCROV+ZmybPTJ3MjZVvj+nN2r42yGd+NGXwdbcFrvypTdxWo6h6avjkiLAme1vqlpVxo7Ka&#10;SUGlGWkyCqtMwlKjsNwoatAh7VMS6ii/zXnunJudpyckjVrpGaMozyL8lPGo4QqzoForKp6SFE8i&#10;dV9dyVu9cpHBbADVyuzxYZdVALp3bt5fsjStonZ/dV1WefW+ipoc8FhZs/8Xur6pgETEjKnHzWYA&#10;bxC+Z9DG/dbPGTyC8m1ziAH9+XV16wCoKO9NqMxgTfCqbfw1sAxkG3DNtqFtnHNQwOzGdv1LyvbF&#10;2WSHt11/u6anxz9+mFqxfHPI2rxgWp9XJ8AkP8I6igvKbNsoqrNI/hU9wm0zmAEAp7KEYTS+H43v&#10;Q+PjvBOwc8iBIREUCpn79Bv5mzsvvqrxccYHbD4SQ+P6VnxPSd/v6OhO8UtNzaqOrn3g0d67mNEb&#10;wxKEdonAPsTTefFsYWIH4taJRLOfuSSvwcydN88tzo/2pX/7c6L/UgrWFefgSHAC4X5+bPU3Ac33&#10;cN7RZEdi7uJYrbhnVNBklBarhWe1A+wlycFfXztqUjCh5zWspjIfMrGpJH0UZo30V0cGUBaHhyaS&#10;MBcK9p1cNf/MqkX66zWjXTuNV1ZPXt6ru7DNcA7gfJ3h/Gbdxd3jl7L7bpya7+k8uGfVxI5lb49n&#10;3TmyDc7aIsldPJ6VMrU7fnJvqjpr8XD2cnn20om981U56cr96aqc1PHMNPTH7AWi7KXSfQmyI0uX&#10;4B2vNR9WCQst6tZPsG2zCSo0Cku1cNmYoMI8fG778oij25fqpe06pFAPlRnhWpCnDUiVbrhSDVNV&#10;/Y+DPPDnW45Miht04lITVGURtHxKbrT/d4V1dqwiE3QW5PgJPis63HdkRA6qldnjwy6rUHjfYx8/&#10;s2JA2SYeqZcomqSKVutj+y+0aOCimztep52YQeH6KbyBrNxFB18DEd/2pkDgfQG/bYQGL9kGMwfL&#10;gN+2BdvzAPw6nc5oNNooPruxXf+SQr/sH2SHt11/uwwWndlsMGr12zLPOG8uiexEEtjCCLYwmgNb&#10;4Y2SO4rBjwP+NcO5JDD5cVbYA/TGoJOgQGEdsOthBtYtHI8lUHB4vBOWgpm3f0ucpo+aeWgvJnSZ&#10;b/nT5KaX+LhtRAwJj/X02VcX04XEW980tFscwYbi2vrm07hJLEEknRvU+HJe4BoyKZiACwvYTXfd&#10;fcF5XQtmLpGIx2GdMNgvKARSNHlNcWBWW+zmk85EQkvzhgmIZZA2ypGqA3uXFBxZLRdVTkjK2ou3&#10;RQX5+ZCdRsXtw4IL776sqjmescLP+9uDGxPIODeCS1TiSncy5TVn/1T3mokLeycu7x2/nD15IWfy&#10;Uu7o1Vz5jQO3Dy4/5u85tGcTf/e6ZHdiMBmT7PjH4ujAwUOrJrNTJ/cmjGalDecuHt6/aGp3xmj2&#10;fOX+NFVuKnrxPGvhcPZSefYKZU7yu6xl6dg5z+80SoXFRmnJJ9i22SwqAPFaz6szILVjkrMaKfXg&#10;hnRW2QadtEmLTnFWroFKNKJqk4J+fE9ydKDHwoQg6EWjRlypFxebhTUzgrZPyA1sRiq0cLVZUGgW&#10;nNULy/QD1zNSo/n9PFCtzB4fdlkFGHn33o1TedvEI90DKrZUyZAqWeBR9ostUZx39cBqpgZBcv4R&#10;3jb0gkeQqtNS0/l8/ifo1Wq1izIWkXB4Mp4QGhwiFMKTk5MJCUngGQIGS8ITANeBmEy2C4lMJhCT&#10;E5OnpjSzG9v1LykrtWdlh7ddf7s+oCOpWjRm86hhevuOY37rK9xa3kV2IWEMvm3yEoBh4HgAYyb/&#10;Rzb/r46xrozeDmdDsRw4ggOHc2Cw7N74PTliMd6JRHEPcMCTME6E8AA3es3uby7neXh5uW4piFpz&#10;yNXFPyA0zb34UjKjPwWdw1QQ3IlEMAVe3aKQTiSGKUxs5ya39cUy+P6N36W1vvFnC2PBDrf0ue9p&#10;ciC5Ze7YERYegHFycpyHI3mFEZ393Hz8KU7YJQlRCeEux/fNz92erobOTSk75DxOkAdp7/aVd2kH&#10;pwaaelpPhlEw+alBr3dukO9K7V6fhiF4RpZdDjxKxTmSqtdGKntOHVsfkxDoGox1SCU4wYyjl46m&#10;eWMc7m1fQd+QEY5zvL02ETm4/u2JPVFYzK1tS2TZ6RP7k0ZzEtS5CaO58ROZS1Q5Gar9aaO5aYPZ&#10;Gd9vWlCbHoVkrREdTJOcWHs4NqijJkc13KSF6j/Bts1GUZkZnR28WS8qmhw8OMI/ruSzV6WEV57Y&#10;oRWzx8TF2qGSSZhZdXRbhDfl6c08haBlSlSslxQYRAXopObQz3QqMyPlWqTCBNWr++puXT7q4Y3H&#10;EwhSRAJ4AIIdqFxmj5LPXii8714/W7hTquwSy9vE8mbrcLytUkXLL7UKwNtJo5GBvA0qcBu8AarB&#10;R33+wsX42PjI8AhuPxdQHLzX7Lv+6U83b95up9EBoUHmvnLlGgD55OSUC4kCcrZerwfbajRavd7g&#10;6e4BYjfYsKiwpKWlzXZOMFuEXf9islJ7VnZ42/W3C1QfhukPhumZDx8tZr122+F8z9Uno1r7wum8&#10;KLT1OMjNKIzjWQJbkv61jmYCkFvvnQOWt/TGnhP7l39FcE11wLpiMXi8IwXkh+iIQPhNT/83bcnx&#10;wYGpK73id2HIsf55V+azeUlMYSSdH8qBo+l8/05RWJcotgOO7xAmdiGRHVBCFxzazgvvRCI74fja&#10;N3H7rycevuRBCa5sZ+DxIIM74B0dLtPrnt28sGrBIiKekBAb7YbFqN9X66EC8xBr17r5deXHAzxJ&#10;4qfFY7xiavHeLeG+3GNLR/euUu1O5O9d6IPB4dJyY6oeOxCCPHDYOF83isPcFeGeDw9uvLJu0RKK&#10;04HlUfFeYcdSg5Pxc59lr5jIXCzclJZOxDalRkmOr1Xtn6/OTlXlWK+T5yTIQP7OXTCanTqWlSbK&#10;XpmKd6w7sC/Jzf3sopBnZzfuivI+X5c1KqnT9H2KbZv16JxjtQakQi8qm4RLlPzGomPLfFwcgjwJ&#10;F9ozx2HmFMwM9cDcYZ9FnlZPQjWjvXkWcaVZiE5OaoJLTaKST8gNDF7SiUq0vLar54sxHoSjFxuD&#10;k+MFEARqf6DZQ8QuK7zv3LmcX7RFqmSK5I1ieZ1E0QLgLVE0/kLLVBdReGvloChQawN4AwMZDIaB&#10;wSHA7Iz5GTwuOuAdQPXsu1rfFxDaYDCCNYsKi2uqa0fkCi93jwXzM9ycXY4cPgqg/u5db4CfP1gT&#10;FPzgwYP56QvQJTu8/1Vlpfas7PC262+XzqyfQUfWmvkwbTIYh8YNupzCJtfVBTG0dxH0/iQGD+33&#10;BTDMgeJ/ff8xNH8zgNHOYwkMvjtDENmJhLf1zW95GXW4jhwYHeIeiCe4xq/di/fwfnW/WvWKEeTn&#10;47qHGpLJCGRzU8CbtnPDGYJQNpTQzk1p6U2g9oNTikgOFMKG4ujc1KY3AO2J3YhbJxTWzo2tfR3N&#10;FridZbs6OnvhyWv2ZBMwOFcykeI4F0fGNHeXUQjY7260TvDyJkUnX98pcsbjAv2cXz1qmeLlj/MK&#10;xM9oEbg5r/alyjPTpQcX8/csWe3lSfFfurD6vqNblAse/939J63Fh4oyAob2LVQd3PhV1obd8SEF&#10;Mck3s5J4+5epti8f3pp+Y2d6YniQPGf++JH5E3uTR7MWqjNXDGWtGshd9mDX/K+2JMgyF6j3ZAzs&#10;X/P06K4YCmbZ4rWMuhMLQ723pwZrpT2TglILSN7CGhCUTUiZEe2xXW6CKkzCcq2kTCstmxIXaeC6&#10;voeFQZ7Ytqp9cqRjargnNtCl6NCaC61Hl6Z7qsX0MbjOLK02iQun+gvMwjoTMFxlgEss6PyklWak&#10;0iyqMkGlIHab4HLVu7PvHpS4ervkXOs4eK9ze1Whj48XCHbWlk/W8A3+ARiAvGitboBQMlifR/15&#10;CODw/r37p/L3yNSXxIp2iYIBIrhMdV6q4vxCy1SX3TxxWu0oOhYOGr5ReH/4MAPoCz5Mi2V68cLF&#10;ve/fA0ibTKbh4ZGhoaGRETkgN5BWq9u4YdP+nAPWi+S2uT7RG97btu0oL6/8+usnAOfgR3AGcO/e&#10;/eDAYPtVk39lWf96ZmWHt11/H9nun4FaoLS+jRS20r/gqwQOFM2BAD7RJmx/U/L+c4d1wlEMAcjQ&#10;MXR+XBcS3/icGL8NQ/Imx6zfVH3pD6QAAo7QzaESiWSPrXk+zd8HdyDgpCGQg956T2IIwthwDBPt&#10;h4b2SbPdjKdzE0FRTIGtPTywL40bD9Zp+X6Oa4xfUJjk3eMLTYX4eXOIODyZQHp2t0vWT50aYA+9&#10;o/m5EsIC3E8fWaWBG8y8PIOoYgRq4z5pDp/zxY0ti748uKluQRz5j3/A44h4DIWIxc7BOK5eGPby&#10;Vu180jzk6OrRzAz1nhT5gYzRzKXynIXo6Gn70oZ2LLuxddW6YB/4yNrh7BWjWWnwwWWXNy1mbVue&#10;HUbxxnxxtWyXz9w5BfEeT3NXvTuwXXR0K3N5WCLJScnnyBHqiLB+aqB2gn/QCJWZkBKTqFQvqjSI&#10;G7T8Mh2Ur3xfPAG36Ie6RN8znefNGRV0jELlGn6F6lWxTtz2+m55ZADRGTPvfPshs+raFK/BLGj4&#10;gDTo4Fo9Um+EGi2CejNSZIaqjXCdRlSol5ZP8Kr1cHX/2xYHglPmFcbWB93b7zIO32MTAjy5kMRo&#10;tmitzZ9BFWNLcugZHkAG+B+lj5Xcn006B5/Avft3TufvkCpZIvSaeYtUQZeqmFJl2y/0oKrHwws7&#10;pVXPgI8PJSvabM26gNbmoPwF6Qv6envBskKpaqex2Jzujs5zer2+t7efQiTx+ELwXYDVgNTqUfCn&#10;ClBdVlYBkD8+PuHh6gZeNRpN3d3nTp86C9axlWzXv6DAV/Oj7PC26+8jcDDZKgiNyfLlw+dY3wWe&#10;rG+DLspA/E1o7fvt8EavwNP5EXR+AocHonMwW+jf8pIYuwXnHO6A9SVRgnBE37nzcDgy2QFDwXsm&#10;RJfeSaBbp0hhC8M4cCyNG0fjgdMIf6YAbB7KgcM74DgQ69FGbVAMB47joAO1xjD4/i3vPFpf4VJX&#10;RYQF32W0LIyJc/nCyZ3o6kLEs1uOXmk76OX0R96TroNZK/NPb9BJGQZegVlWpOCXjgguRBCdzu/b&#10;5/6H//JzmOeCm3cqd3M4Cdv/kCYY7tYNcPq/qo0mO8Cn1ir2LZhEL4mnTO2aP3goFTmSqs5Kk+9c&#10;9f2xzEAi5qgveeTYHvnhXWULY1JjfN59xxp8VK/vY+rhDjVMvXcrb3GE21IX7M1Vq6QHFn+ZszjQ&#10;2WnH1rTM3SmjUINRUjA2WKSVoE3EzcJ6k7DVJK5XI8Va6PqF5v0+ZNzpfQsV7y5qEOoo95RZWjLZ&#10;V6JFarXS1nExdfBlY0/dnsWJblq4YQaqN/YWmeESnahGh7SaoRawbAZlwtUaqHRUWKbsbz6xLxVL&#10;cjxOKz12r2fLl8xtd1t23GrdeZ1FcXN79vw7s8losZhRzqATYaKTlqCyJm9g2wFjO3L+4wV+73v3&#10;rp0p3CFTscSA3EpgqtW25f/dg+pzHl6YSe0IeqHr5+C9cMFCHpdnu3Vti87gj/H9+14SnpCVte/Y&#10;seOnz5wtr6g2GIyuZMr+/QcPHz7q6eau0+nBysuXLl+zei14xs3Flc8Xfj7fy7+jwLfzo+zwtuvv&#10;I2vNjGp6xqzX6b5504cJSA2v+TaYKUhg9Yb+4qnG/ieDuBzO4EfS+dFo/uYlsAQxdF4cnRvR8tpl&#10;YxHBPRQ/z4FAcHYPSg1bsQ9LCXYkBTmvOBbf8CS8/U1CtyiBxou3ToDm0YWEMPjR6P4IYkBRtmlU&#10;2NbJUViCRJYgiCmIaH4fU3bNe8F6AtEtKiKRSPQOjpqPJ3k7Yil4HOHRtU7hs4uD/Zf9PZ2Ezxq1&#10;vAaTKH8Cynt980gQdu71M8dZmzdSHOctDnB+e2T3SorDlabMYS5NI2tQyS6uWxC8xBkjylkiz5qv&#10;zEkeyU0ey0pWZacMHp5/YXH4Ygq+avXi+zuXbPD3WO7ntjY5cBTqUvXV6YWlRqhEA5dqB2vUUNWk&#10;pH3kZcPJLTFpOMyGiAB/wryb9LOlOauiA1zS4v0QfuuYtM0gbtTzz4ANp+Dm6oK1rtgv2PW7VLwm&#10;vYSq4TeYRQ16YRE66YigSA8X6CX5RlnlpKBJB7N93RzfvW6aELSYhprUopKJgcpxQakRbtAI63T8&#10;mumBGoOoYhSp27AiavH86MNXGftvcfbeac/5smXDw5bdj1gb7184eIVBDvLbtHvnmeKSG3fvWWam&#10;TRYLyOEmi3naArL4bOAGh4pt4T9e4E/j1q3LhSV7B9QXpcoOmZIDLEXd+We2PfOJZ1+Vqa65eWLG&#10;xofN6Af4KbyBnj9/odFowBvZ/gxtjwgiunv33r1794Hu3Ln75JunIHADqL95++67774HUdtgMNi2&#10;gGHk8eMvQQoHP9j22a5/TVm/7VnZ4W3X31kfZixjBqNSq+U/7ff0Tg+o/9K/C0rl/AWJ/waDWBzN&#10;gSKYgvi2/sSW3oS2vhgaz68LieQI01n86KY3uIB0IpZExBKxGLJTxPoVpV85EfzxRGf3dTkJHKFf&#10;a290BxTcLU5m8+PQBuf9cejF/NnCrW3iQPJGF9DTgoa3njlsvM+y6KPt/icZ/ptO40IWuaw57nuw&#10;LeREp0vMMhLJ2d2Nsmv3iqWL4iH+w20bkr65XTD0pnbXgpAEFyfahrQjqdHk//N/qlYmPd+3eYkL&#10;9tUj+uS7dkXvtc3pYVVpkYMHV8r3Lx3en4EcTdHsStbsSB48tDASM7d2eezLQ/vbFoQviSJ//5I5&#10;NdBhfF9l6cvXwYVTkgojUjrNLwQ29BeMQSVSqEgIc+7cOqqSVuh4eUZekbK3+vLVfG+yw6ubJWNc&#10;2iRcquIdH+HXpIT7lZ/apBDXjg2WaWV5RgRk6GoTeg28HJRpEhWbkEKjqMQ0UD/GrX54pSAy3O9Q&#10;9q4gX9eDh7evWpveUnV4qPfy40vHNIJWI1Q+yc/XDFKHBTcJOKddF5p23ena+WXPysfUPV+27X3A&#10;zLx3fk1raeY1WtZlWm43dd2Jw1Hz0z38A77vfT9lMutNaFfj2QPlsxEg4u3bt9asX8jsLGxjHWtj&#10;nWpjnWllHaVyTvy3Wcd/xj+8yu6pIJIww0PDltn2aCi8rQt2fV6a5bZVdnjb9XcWqKL1RoPFMqPR&#10;jCMSMdEjPKD2m5B27o8Y/tscR+eDfBzLgRMY/MR2bgxTENAJhzAFoUx+eIcwhC0IBj7OcCJ6k5wI&#10;GIynx5q8RRU3AlblOjh5kl3iXJaeCG157c3mB3WLweYJbdwotq0ZPHpBPpKJOpwlDGJBSRwonskN&#10;pfX5swVB1L5QNuTf9sbv1KWA2qdpHcJottCv4hts+CqPxLWOGGeyZ6ijWwwleD6BSLrck6/gUkee&#10;t1btTU1yd96QlObyh//a5e/x+ETmEk+Xxe7k4HlzmtekcA8sVmfPV2WnD2XPH9ifNrk3dXJvujgz&#10;nXdmQ0mk1wZnQve+Tf4Oc69xzowK67TiEq3wrAmp10JVAJwmYbFBWASy7zivVCOq0oirpmRlClGh&#10;RnJqsj9vnFegFpWrpYycrfEhbq6ehLmX6dtEr+unBLcSgijtJaun4Cq98IwJLrKgpdVpRVU6caUZ&#10;rpqGqrWC8il+sVZWMQbVQ9+2uOHm7sjNOtXFOdHNzqoocff28HEnDLxv1UnqNVD+lLi+omh3aIj/&#10;vjvUffe7dt/v2fuYufsR7fijjjXFp3DOxK3NZVn3mTseMnfcbDt4l3P8RifO2UWtmTCajDOfX7YD&#10;8DYaTGKRaHiEKxK/kw6LJUMSybBAMgz96IER+Kf+8VWFGhaJEGvnMFtPbju8P1PNctsqO7zt+jvL&#10;eh3u458+zvzpI9qGTaCcwhD95pdeS2ZyA1r7IrpFyV1IVCcSxoYif83ILT/rOOu46NZJTfg2AIcy&#10;BMSsgrkYD0cHLNbVL7GOk1R/d976JkesGwbvH7efndb4Jrzm+0Q2L4YDRVF7Y6jcEJZgXk9/FJMb&#10;fOJuYP41v8Z3GXVPllyUel8boLC5/18XHMmGwMqpLa9jm3tju0XxdH4Sm09kQ/8nbicxYH5y6Zd4&#10;51AygUAISnEPj1Dx2nRIx5POE6T/8//blLKQ4IjF/9//5+v920Z2x/FzFgoOL1LkZExmxssOx/Wd&#10;SVXvS/+pt3uTXP7v/+vujH8lZA+PVE2N07T9DRZBvgW9xF2lFdUBZhsREJfzzEi+GSkwIcV6pFQn&#10;KtOJS3TSYp2oXiuumRRXjouoEf7YB1ebVixObK5aMyZtHeXV6kUN1s5j5WakFDz+eXcymw2C4mlx&#10;uWGE3d58KG7d2uM37y86nuvqRuK9uq3i3xC/ZE0O3hbKHgWH+q/al7PvzuV99zt2PmLmfHXx+IMr&#10;87dsJru44j3dDt1gb37UsfZR55Z7HdmPz+24zVh2tCw6faHJbAb8MU2bZz5YLAbV7BFjl112/TLN&#10;ctsqO7zt+jsLkBu94fZx+uMHs9FiGdXpewcn8N6xLqVf+za9S+0RxbKgUBYac2Ns95t/s63wRpuR&#10;A0cwBBFsYVjjKxe3+YR5bkQHZyzOleDui3ENCo5MdiG6YVwjwoqu+tL7Ixn8cKYgoROJ5sBBYHO2&#10;kHDsBmVVWUT5feetLX7lXwe0vk+ue5PQASV0CL06eB5NvZF0nmc7L7n1fRKD79LO819b6USOTDpa&#10;H3SiYR7Ox4Hgt3DLIVd3v9hwfzdXCtHJMS46gIRzcPnij0FYIm9Phnzv8rEdiyf3pE5mpo7uTR/b&#10;mfEJtm1+eXBZ2fzIEDK+OHvNkS1hIBxr4UITVGkWVpqgagNca0RqAGXNcIUZHfe0ygTXmJA6E1Jt&#10;QioMolIjWAGuMSDVBqRNwWV74OedObRlXEofA1FbCKgPgF1uttoCV/w5tm02iqt1kupJYfnqxT5e&#10;EYEHL3TmXO3eVXdmdeam4NiAwAj30AT/uMUxWS2lBQ9ubHvE3v2ofe/D9l0Xqb7pyZk5m1elRGfs&#10;2Zr3Zc/2+12bbtJA/j58r3s7o2LFvn1OWKf6qjyDUWswWdC25xb7YF522fXrZKX2rOzwtuvvrP+G&#10;N9rpdMJiMupM0yr1qH9IStjp6+mt79CBUxiCKKbw107+/VeMjuVihTdwcmtvWFufL/Ol0+KDWN8F&#10;ZPdIJwcXPIZAxJHxTi7YiLW+uR2RLH5SJxTF4gWzeOEsQTKNG8PiB3B4pEVFWFK4T8BCTMBSv+bn&#10;UQ1v41t7Qxvfzk3Y5RS0hhC4MbKtN6qtP5ot8L4AO+1hUlwDyS4kUnAa3i3eBQNAHRBUfYt4oAEX&#10;tJaE8/SdM+dUcmAgHkPEOi/xJMBHVo9nLVZnJw4eTFHumz+xffEn2LZ5PDtj4EDqy30Lb65fezIu&#10;pikzZXykZlxWr5NUgbhshorNUJkZBmxuMMJ1JrjeBNWZoVoLoDtcakIKzHCRGS6zoDe2a3VQjfC7&#10;6sQw9+c3s3XiarOkSsMDeb0EHXoFqjbDVZ+QG1gPlWqhEg16Ub2pp+cUKcBte3fTzvs92x53bL/D&#10;3P/wfNZtRtZD1sZ7bVu+om37unnn47Z991mbu5t8gz0H37H0L2vCQ93d/D2DUqMjl8eT3fBLl4eW&#10;Ve+9eyN/gHuR05iZEB6gHuZZLOhI2rNHjF122fXLZKX2rOzwtuvvLOswEh+t9+RmAL9tnpkxj46O&#10;BSRmuOVSo2jckC4YwDKY9SvGTP2FjmHyw7pEHj0Szw7Yt6U3rvJ5ePM70jE2OSDW0ZGMdfTy3VBI&#10;OH6NtI0Z0PY+rOm9+6KD/pXfxHTC6R3C2Ia3UfRXbq1PXHPPhVS/8tnNwLkvjTpGjW557DF/A8UR&#10;i8F6xuXUOy0pCKt/6NJ0J/44K2BnqSPWdR7RN6SKQVy+GxeyNOkgy6X4UnzOJc+AtatCI3uzNr7Z&#10;u2IBwXG7vyv/2BJ5Trxif5w8N2Vof7rkQPIn2LZ5cufq8ZxExaFISe6iFwd2+M/5oxi+rJbWjiGV&#10;GtFZIzr6SqEeKZ8SVRqlJQZxqR4p0yMVOkGxFiqY4p81yPL0cKEeKtciZ3VDRWAr/pNWD+I8taBu&#10;AqnWQuUA3iakDOR1cAbwCbmB0aLEZWaoxCSsVMNNvgHOx28xt9/q3vkla8ejjm13O3c+6N7xkLXj&#10;ccv2L+v3PmLsfsjedf/Ctls9GwsO7d2eNIWOEsOaErFVso5JMdMIUaeFTWa41oBUmcC7i1pHXtdv&#10;WBS1fcPyYYXKNjvGD92f7LLLrv9FNmzbZIe3XX9nWYP3j54BBiA3Tlum9IZpo2rZ1l0OO2sTaf3h&#10;HMi5U/QJev8uTm7joh3DmIJkBj+m4a3jiiZcxsm46uvYwHQKyZng4ODgGuSRXee9rx3vucJzRYF/&#10;4zfRPfxIOm8RyOudiA+LH1H3Ip4ldG9/6+iVgKF4OuED8WFJRBwhJi4eR3R190/HUWIwxBCST1pQ&#10;/gX/NTXe60ojW567soW+DW/xsRtwnnHOTv7eK3NcYtKXevp/t23TvTXRQ7n7RvYtUmUmyLcljuxd&#10;LM/KkOfEfYJtm0f3rETn894fM5IdIT60nLM5eXNKlOTbIq2gTSVonRhkquAG00irhl9mlBQaxEU6&#10;dIKQ+nGodpRfPyVrH5fVjAmbJ+EOeX+xarhmVNq2LDWQWpP97Z0q7VD3KL8SrG8UVQKU/mzyNiKl&#10;OnBCIKoA8DYIaunN2x3wDnvZjTl32fvuMbPuczIfMjMf0rMeUPc9aM160LHzIWfz454dDy5m9tQ7&#10;4OfBL2qN3Eq9sNqA1BgE1WZ+hRntaVZsFhaawH6Kao2iRgNM63vSGhEWgjbAslhANfQZNkG3y66/&#10;QTZs22SHt11/d6GZG8RvWwSfZfjMB3RUJ/2kYXQwv6yCkrYtqfV9Wsu7T7j72x3HggLPSyPYUCid&#10;H8SBwntgDIf7xcaz+KNXwqu+dvJe4ua31GflCSwhFIfz/WL16aXdQmxy1hfpx+LofN9uUWTL+4VM&#10;bipLEMYShnUhK5vfEcPW4+bh8VivxUGL8X+Y4+tGIWNxjiQ3n9VbsXMxoR5uGLxb4PGuRGp/RN3b&#10;mObnDh6RQXjci8ztYc5YjxVbItZV4V0TSX6+u+J8+w8tHzi4IoPksDkuiH9m2/Dmn0/e47lRo1nL&#10;RndtHNu7bnBvIrQ/+c7O+YeT/V3/8Afc//tfXm64iqIdyNMCg6DJLCpFhytHWkf7ma6YL1wwc0vO&#10;7uqi7iPN++P2NUnDr2mTg4zjuQucnXBEJzwFi88/unyYR9OI60AONv/cDW9gM1ykkxROSmsMcLUJ&#10;qrFAbRB00zchKvPG+R13WLu/Zm/9krrtEXPn/Z7d9y7uedS+88vmrV+17n5MO3G5xZmMGXhCNcJl&#10;U9LKSVmNCWkwQ/V6pG5ioMYoKNaKqyYklWZJgYZbrhV3zE8N6eo+Z7E2nwY1ke3Qscsuu/6KbNi2&#10;yQ5vu34PAYBPz3w0TJtMljGLSV3KYGHjVzm3fxfOgYNa34TTeKEcOLYDjmUJIhl//2vpwFHo2Khc&#10;97qXc1NzPZfsX1bYGZiRFXLqih9DkM7iuxY+CW5+49Pyghi5zeUQx+fEVfLJezGNbyOZwmAqN+bo&#10;eUeMjzOJSP7ijzhHshM5wJXijPGJDtlwloT3xWCcSHMxBL90YssjfyY/gP5yXvzSI37uvQd2Eglu&#10;X9R849/Oja5/7RyaXJAWxD2yaAGZ5I51XuxBFB79FNs2j+YmTGSlj2UtUuUsUO5PGc1OmdyzYDQ7&#10;4fbezaFeZFjQKHhW54tzzD+VK+deUMlLh6SHCk+sOL5nvgG++vZ83cbVfkPva2XPG5+wjm5ZEsKu&#10;z60tPxTgT5Qr7rA4ZwMCKUE+bo3l+yeGuyeFJVPCIpO0QMsrmoaazMIWE1RnhCsNwhqzgGYWVk1J&#10;zsoHiocH77q4kPxjo8NXpqZlb8m73XPoKnPHg6YN90u2Pji/4yFn66OuTXev7bvSRaLgRp63qoXV&#10;Omm9Xlyk6TtuHCjWImUqqHiSX60TVmu5ZVp+jeJ98TC/9rsvDxIJ2KtXLo2NjppNIIKj44L9J0Vw&#10;8OvYFtCuYuZpjdGgMxh0lhm0wf00Ovb7DHo7adYf/qrN4AOanjabLTMzsw0FrLW3/Yzns5Pte7fJ&#10;Dm+7fhehQXxGZwGVkN6sm5ye1F5++Gpe+Ork+rfBnUj0BUkyUxDb1hfKELh3IJ9w9+9jJi+FyfWh&#10;9gVS3wceukDa1kLO6XKv/CasE4npgIk76cEF973pPL+8R3jXGDLBg0DxJ/kluS87GVv+KLr5aVD+&#10;LUpyFoHkR/JJcSIHUwguRJK/b/oO97h1IWWsxI1nnTCBxLTdUXkPljS+imx555ZdRSR7kxxJIYv2&#10;h9Z+iWNxSb4rSE7u/k4EXxw50HHe0x0Lx7MTP8G2zaM5yaP7Msb2LVJnz1eD5eyU0cxF0pykI+G+&#10;X3bkq4eqx8WlU/zar25nZq1NDfEh7F4X50smjIqejojq5cgJtbRdKaidgstM4iaDhDHQ3xEZ5o3I&#10;zg+q6NBAq0zJGhi5eulyXmqi+4610aLvqToJcxwCKbnMgJQYRMUGUbkBrjBA5QakcQxi5R9e7uND&#10;uHazRiDp+LavsYyR4xzomXuOmfmwZ8fjzswHrD2PaDse0Xc8YO690e7sTea/bNILy3Vw3QSvQy+9&#10;MMql6oSVBlGRAinWjdAmxU2jQlZHy/51S+KjwwLf81hU2ikfb7eJqVEbzWZmzLMHzL+/QPVqWwDw&#10;NutMvW/73vf2vu1987r33Zvevnfv+l739/7oF31/ze+4vD4ef3oG/YxsZdqqb9uyXZ+PbN+7TXZ4&#10;2/W7CJ2YwmyY+Wie+Qjit3F0fNqoe/LNW1LQOt+GrwM6YEDQBBovhs73/81jsf2sk5i8YBo3Hh3D&#10;XAgQHs3gRdL4EZ1wHJMb3vLe+8SNMHpfUHtvRNP70NNdTr4xWDIlzMczO3m+x1w8BuPruaMqqP5R&#10;TOu3lPqnvg1feh9tcwxI8/FJCI9YRjxN9yl64p6UF1lyztEtJbTuYmj9Gx/Ge6eii1icH2EemRCc&#10;4V93MWhLnteuEv/lmY54ypHtC98fWTi+/3+4bL4vTb1vsTpr8fi++eP7UuU5GaLcVV8dWBOJdRyH&#10;bquR1kmkxiipU/TmqeBWFUT9/k7xqrTopSlhl9lH1NKeob52rZiuExdPISemxMXvvytNTQ6SKtjQ&#10;IBUZqUNGaiSKJrGSM6y82PeuJzbCm1WXpRui6sUlemmJTlw9IWzVQFSdtFYpYGRtSs/N3jSguiUa&#10;ZqiVbQOKVomcRTt/Jmx+wqHrzK33ODseUXc8ou19xDx4r3PtmSxvH7IMumKA2E+unvJwxrhTcNcu&#10;HOE9Kp/gtr17co1CmBfkR1q0MLS5bTc8QBcpeiTyJqmy86tnrGXLMkwmvbX12n/PaPnvLlC92hbA&#10;r3X79s3ElKSckzkHi3MPFGUfKth/uODgwZJDP/pA0cG/4jNlZwlkknJcPTtXm12fq6zUnpUd3nb9&#10;HvrwAe05BtK3CRi9/jdlmdYZLMa+foGrf1rQicu+DG4sRxDL4Mczf+so6D/ryFlDESwonA1Fs6E4&#10;DpTM5Ce29qa29LoevBxI7w+l8YI64eTGN3GtfdFFlz3il68KCHh88mBuWjTZCefoEhXb/CKYxg9m&#10;CCJqXnhuqkw63p3c/N6vUxDUxo2sfeNP6/dveOeRf95lQ0FIzYuApncheTcoEcucnFzmObk54lzc&#10;EzdSEtZS/EJ8HOdyD6+c2PMptm0e2zdfmb1IlQ3Cd/rovrQnG2IvbV22PMTbBz9ncZL/igUh6xcH&#10;7FsfsWd19JE9Yd/eKhK9bRhF6uX8lqqz65YmhQe64SpOLNGLakyy4tH+swPvGiOC3N+85kDQBfEQ&#10;Q6xgi+QNIpSaHKnqPCy7EBPqqYBYo1CzeZz98mGFC8Yx78AyhfTcyf0LjhzeNKx8KBxm8gaqpEqG&#10;WN4iUdDlymvbMlfOwTscuNey5j5t3cPze++fdyITt+1ZE+jj/LinbkVGdHi4x7nrx98McKoat29Y&#10;HxcV7BMWSGlpPSEeuiFVdokVNLG8UaKoRYYqxPKmQdW1XXuWrVy5yGCYBOd1s0fMf5AAvG/evbnr&#10;yI4b/efPczu6uazufs6F/s4rvO5f6Btvb5BcSeP6iZmZD3+a/vARbZ8/Y7GYQBA3GAxTU5qhoRHb&#10;WOUW8KzJPDAwKBZLR0bkk5NToJa3Ngyc1un0Y2Pjs/tkFdgcvATWGRwckskG5HKFbY5RUM7ExKRS&#10;qQavgtJs0up0KpXaaERnBwfr/HgNwK7fUyi0f5Ad3nb9HkLbr31EKx1Q+5hmjDrLlN5iBCC36KeM&#10;Jn1c2hKXlC0ZLU88mr7z7/6HXDaP+tFMQYzVsUyhT7coksZb2NzrxhBgmNwMpsCbzaP09MV28pZ0&#10;QpEN7zArz+IxLjVrN949mkNxcCJRop0DF5P816bVv54TeSyo4q4Pix94ThpB40UweP7XEHLaQbzv&#10;AsLOVmJqaQj1vV+HyJP11r/gmkdC1h/nULAOZIKjM2YOzhdH6DuVKd+16BNs2zyRmSrPna/ITRvL&#10;TZ88sPLatiWx7s5f36zRKahjvdUWyV2NrHsMqdYhl4bh7tz1i281nB3lnZgaLBgVgiBeScHNHXjX&#10;OQW3GoWV05J6g7iO/+XZU0cX+nkTly6NHR67JVZQRfI6qYIODzXKVJ3ebqQx5OHk4IXoMKKft7tQ&#10;fGfBwii/AHLu4eXICFs43CoZrkMzt5KFjDRJFG2I8vyy9Wnbq09v4ZQcuNGWe5Vz/DI7ZVn8vuyM&#10;HbvTnN0wA8o70ABdomBwZY2A9zLlJbHisnS4flBePTDSAI80gx2QqlhDqg4pOj9ms3i4Vaa8kDY/&#10;cHCIOz3znwnvu/du7zmy63pvV1d/e2d/S2c/rZvL6eF2/EJf679M8CCqdQr0njcKb4BPAOMpULKH&#10;q5srmeJMJJFweE5HD2DtvfsPnYlk8Iyvl3dVVQ1gM2CwXKEMCgiUSKSz+2QVIDpg8IZ1610pzs4k&#10;sruL6/v3vSrV6Nat292cXdwozl7uHgDb4IQgv6CITCC6kCle7p4KpdJgQKcvmy3Frt9Rs9y2yg5v&#10;u34PmT980INKZ3rmo9n0cUY/80ELfvhoshg1eo1pQmOc6Hv9nui1gFxwx6vrH9J/LI6FzhuGLjMF&#10;CQx0UvBwGh97lZfEFES1vo1jQ94MQWrL++j2Pmz8xv+zvGBp8/tEFi+xRxjUcNUvfT1prgNhniPO&#10;iUD64gs8jkgM3xrJ5odTn8e19s5n9yc1vQ/n8H3v9gc3vUso/Ta+9X0Ii+/a1hfaLYruQkI6IMcj&#10;16Lz2jBeYX6J83HuIVgsIRQ7tyvN8xNs2zyVmTqyP1Vubao2kpV6c/8GMh77/YPSUeiEVnBwBqZO&#10;CQsmJYcscOXAQGFT2SZWQbYWbjAjtQZh7RRydvWqsAuco2NwyyS3zAAV6ATlk0jJAFzVQ9+btWfV&#10;gPycRMkQyRulyg7A1z5RJ97RYevqBV4UzMkTGRL5FYn6kUhx2zeE9H0/RyxvhwZrRcMtw6MX5Or2&#10;AWW9RNEiHjmPd8Pu7G6LbCineLsk7tzqnxYfleYzPHqTN9T5avCiaLh6WNmgUrHUo6wRZYtMXice&#10;rhhRdY2oGVLAfjk4dWgdULYNq6jwYCt4C/EwOCegQ7Kr3p5ujc3ts0fMf5AA5+7fvJd9MPde783L&#10;vO5uLuMct/Nyf895Xvcv9JX+C3h3glqnnJmescH7wwc0Y/dz+e00BlgCb6HV6jzc3PV6w/6c/Y8e&#10;PkZX+YCOhg5UWlaxbOny5MTkgYGB2X2yCmwIFBEWrtFoAMUBp8GjXq+PDAsHCwDta9esO3f+8vj4&#10;hJeHp9GIzkjW1NRcX9cISrYn73+KZrltlR3edv3TBI6/D2h3MlATTOst08OT+qU7jnjFrY6qeR7I&#10;5CdwBOGdwmAWP5LBjwcGAGbwE+iowYJ1kjH4z/H8NziR2hfHEkR3iwPYUEjRU+yixkB6/6LKmzjv&#10;VV759/zbuQkcKIDOC6XzXPc2YjxTPZflxG0roISvcl6a6+iaQFl6KqqtL5zODecgkR1IFAeOYqLJ&#10;HuxYYltfIpUbyhZGdSHeze8wqSUOlDDiPALByQHr5Eh2dCT88QuCE6Yjc+3To2uhE0uHclcN71ys&#10;zMoYPRClyE0ezopSHsiQHVj3+tgeH4c/vvm6ueTIRj/nud3ULLWEpYJrJsTlauTM6EDV8Hu6L85B&#10;A/WMQ0WT4grDADM4gNL3uM4ANRnEhWOy+ilJowUqVw63e7k7PH1aOKRoHVSdkylpYnkzPNIGD7c/&#10;/rbg5evGgaFzI+pzEgUVGqiTKTvik90KSvY2UY83U3NgaSsywpDIqRJFKzxEgwc4EfGeyUtTsGQC&#10;D7q/a+/yr7+vts5fyfhhmur2X2iZign2RKpsAxbLGQPK60dOLl65coHBMKbXAVaYzDO6DzP6j//m&#10;Y7EB1D2893Dv0V0XuZ0dXNY5bsdFbtc5Hud/dscnvt7XjXfFT01pwOkv+LMB+AYyGY3Wa9oW8D/A&#10;6vHjJzZt2qLVauNj41OSU0AQ93b3/OqrJ4DiYEOwD+mp6QDeYEOwMkAvECD9yIgcRGofL2+QvGOj&#10;Y0BAv3b9dmpiEngVrNlOY65Ztfqbb7719/UHP4Lf5fr1m8nJqaAE269m1+8s9Iv/QXZ42/VPEzj+&#10;fph9GNQGZoPJPGkyPXgF+flGhpw+F9Lal0TlJrf0RtN5IZ2iWA4MgB0DED47nQm6/Ock/hucTO1H&#10;JxbrRMJYgpjm9yEtvaGdcBiNF9T6PpHGTWDyk1jCeI4gjM4LZgp8GAJvWr9z01uP/Ie+1H6/tr5o&#10;Bj+Wjp5bxHTAkRw4mg1Fs4RRDEE0G45v58bQeGGdEHgpgNob2dbnR33qQAzoOFcjHejQQ3Tlt5XC&#10;Z1XllXuXJwcF4xyOx8Y92rqxN3ul9HDM+1NJrw+lHg3yzg2P3hgS0lW7Qzlcp5JWDXCbDu9Izwj3&#10;udB44ir9uPRVk1p26SLtcLCb45SAOiWp18ho7WV7F6T4yfua9aJy02DZhLR8QlxrhGsnEbqfi9O7&#10;t3XIcL1I0YHI28QKQO46aLhOIm+EhhuQkWb+YI1wGOC5Fh5uzc5dk5wSeuHqmTbmHhx+Xq/gS6n8&#10;vkR+QaJgi8E68vNP3nLWbE0vr8mRyO+IRnpkKkBuK5IVAMZ/Qei/ZgBvFR3wHpxJiOU0iYIjU3Du&#10;PKoODPIcn1DrjBrLjHFmxgRwM3vE/Hvqf4L3eV7nT/0Jtm3+WXiD8Atys8Fg0On0SxYtqaioBE+C&#10;PyTActudaaVKDbI4SOSA3+D5lKTk4eFhAHulUnX//oP79+8/fvwlWBO8BE4CQDk9Pec3btjc1X0+&#10;PSUVbA6Sd2sbbdXKVV99/STAD4U3+EVu3LyVmJAIXgKe/fXs+h2FfvE/yA5vu/5pAsefdSCXmY8f&#10;LBYQsGbMxmm0mtHqh3fuLyFG7Y2s/S6UzQ3tEMaxBeEdMEi0kbPMtl4A/81OpfFiGbxYDlpmCJ2b&#10;QO1HZwgF70Lnube+DwPk7oCiGbxkliC+A45gC1MZfRGdUHoHFEvnxrK5YOV49CY6eisdkBsUEs0U&#10;RjMEUWwoASCcwU/vgsM7hLEdwjDa22Bmr1NgyoJ0f/VAjb6vyMirUItqJvgVJnHzOESDnjWf3bN4&#10;eUxQgJPDAqKL75z/etGZL/2qZWWKnw/ZKSnEndO8dJhHGxNfEr9q++5m+U3Oma0ro8L9PLasStAN&#10;X9JK28bg6nvnD/pSiGNw1wSv1oAUaIUn9cgpLVKhh5rrC3cGepCUE9fhoXpIzoKGW8VyEMG7h1Sc&#10;IWX7oLJVKm8WjbSI5Eypok2i6AwI8hJKniByDjTYUFa9c92G1MRkXxdXpwWLfc7fODUoP6cavSgc&#10;qCuvyvT1JwwoeqQKELhBgEZ5/Bd4/utGVwawB5m+XTTcKB4BWbxHrLyzZl3i0WOHjZYP5ukP6BQm&#10;H/4tr9CCw9u2gML77oM9R3Ze5HZ09DP/Bnhf+wHe4OP4Ed6An6DkO3fu+Xn79vVxAYPBk4DcnI5O&#10;gGSwPD4+4ersotPr0ZQ9M5OakjY0NARW0+l0UqkMRkQSiXRgYKizsxsQHQXzjRvbtm5XqdTREZGA&#10;zUC792SyOV1q9ainmwcoGaxDpzEqKqrBAnjV9tvZ9XsK/eJ/kB3edv3TBI4/22VzAHFQF338aPn4&#10;wQw8bbaM6yZeSQfdfEKCVh7xaHwZ2SMMZvIjOVA4QxgNWMu23b3+rcO5JKIt19BC4pkCEMFR+oKS&#10;rQYAjmAJgaPBS2jrNn4kkx8OGI8aCgfAZgjimOh04NEstO062NYGb/SyuTWCg+VkpiCCwQNoj2QI&#10;/MoektxCyo+vmYRrLPxSs6BydKDGBLXrkOqxwXzVyLExVb5Bzsnfvbz65KYpGW1EclarLlZJCrXy&#10;ZoWg6iK9nTTvC+RVkXbohFZ20jBUMyViLEmPutVdoB9q10vLjdKa7qatUUFug6+blFyqXkYzwLXT&#10;kprxvrqsrTEYkse8ecTlG+Kh4Xaxgi0DhFZ28oc6R8ZuwSMMaKRDONgEDzVI5XWSkZoB9bn9R9ZU&#10;1WdDQw0SeZNM0QQNMiFZy/DoI4HkG2cXR/n4E8kwTTJYdSZvd2Kqt3iIJQX4R039dfAGMR01WECX&#10;QQqXyNtTUvz2718THOh249K50ZFxs3nG/O95exUc3raFv4Q340d4X+R2/9Tg1U/IDXyl7xzBFa/V&#10;aGemP/wIb/DHo1KNUgjEhLiEoMCgyMioxIQkk8lUUVEVGhLq5+Pr4eoG0G6DOoB3RnqGCBHZdskm&#10;K6FnFmUsCg+PCAkKIeMJg4PDYM2FCxeHhoT5evuCZwDXwebbt+/09/UPDQ51c3YBLAcgB0/OlmLX&#10;7yj0e/9Bdnjb9U8TOP5ALWSz9SeAcJTfMyAcmAwGk/aD2VBe24mPWuff/E0EjRfSzovjAKwK/17w&#10;Bk6wtl9LYPJBrLcle1A+Sl/bW1htbZ3Oj2bxAcvD2FAYG6yGJuw4phBgPg7Yej0A0BrFOViZA4dz&#10;oAimMKKtD2T0SDo/kNHvcugSluAfF+E5KGg18KstworRwfJhWfOorFUjqUGHOZMWq9+VbJkf8PTB&#10;sUGkbIh/0iAumeSdHYdPTwyeenC3MjwAYx5q0XALDMJSg7BJK+g8tm9dV8sB43CTRVJmEFQZpR0v&#10;H5R7E+dm7VgoFXb1P683ybuV0CVfP4+YQ7WLjlEJXoSXgpoRRdegsgUeOVdFPYAnYfxCfIJjfPbn&#10;bbzzbe1zQTl/uEMiZ0ID113d8AePLZEpLgF4w7IGyXC5WEEXqx8uWBpM6zh6qmArmYRxcyc/f8OU&#10;qC5Yyd0Cwvd/Xz//RaZasU2XKgHyWTIVW6JgLlkQ2U0/Niy7GuRDLM3P+zBtNhj/LUduAQe0beF/&#10;gvclbvdP/avgrdXqBgeHhlGNgAWAXsBaQF+QvJVKpe3iOXh3AGkAdblcbjb/xSeJotvaW0yj0arU&#10;avCTxcpzsOHY2BiANNjWZDKDR6CJiUmVSmUt3KTXo53yZ0ux63eU9YuflR3edv3TNHsMovD+k7We&#10;Aw+gRrBWFdNmUOUYTEajZfqVQBoekeK9pTCq6UkQnRvczk2g94fQuN6daMC1Ahi1NQQLw/8Muv+r&#10;AXFR3FozdBQaoNESgMHzP6xju7+OFo6ub+U6oHUsOIGwrcaefRWdmxwN6GgntCDAeDoviANRjlyd&#10;t50VTn0SffpqVMUtZ+8ENzwW4XLGJM1jojKltEgtbhoTM0TfNR3ZlpR3cKHkPYfVdmrpAj+FhDou&#10;LjSJi838VkUf/QJ7V0yos/RVo0ZQZkCqTXCljlcNzgDg79vCAwhqSfcYVK1HSiaFZcpBDsGRErUx&#10;13XtXvLCTUSXMB/vaLxnXFzeldgDHD//sCHo6sToFVh+7mTFTpeIJQsPM4NPtCXlnwvLpfmtzsZQ&#10;XPpEF2QKhmioVTTYmVe8PTLSTzLUNaKmi+UgFrdJFFSepL6setXZwhUy+aPjZzY0tmeJFReQYaZM&#10;ia4gVQCKt4lGmkToZXmWVN4mllPFI02S4QqxvFkkrxcp2IiyS6Ts4Y/08Idv9UmuiBX3vnvLPJ2/&#10;jtN1Yljx4Pm7L73dscP9dWpew5Ht81vqynUmDYCIeeaDwTxlsZjN0yCKT3+YQTFmPY7+RQUObNsC&#10;OJxv3L0dmxJ7qPRgTnFOTmFObmEueDxQlPtT5xZl/9RHig4TCDiUptbf+gd22/6fXbA92t4RINb2&#10;DJDtGduP4HnbjzbZVgAvAaiDR9s64BHw2/bSj+XYHm1C17NqthS7fkfNfvRW2eFt17+uwAEKKguQ&#10;BkAUqD93DeuT4n/yUmR7f0oHCL68KBYvlAWFs9CMG4ler+ZHsYQRv7kJ+m81UxjD4CW09EYzBWGN&#10;b32WlJEyC7AYf1LEKieC7/Yde0g4p+a6E+zqUx5/+GOwB8YNO2dteiTvEfNOZ9netYsojl+Q580R&#10;fs+aELdOcUsN/KZJwTV3CknSf30C6tByKw1QhUFSpRMWGaEi3VBTdcGy5RmhQ32t4/xaNb/t5JE1&#10;zqtz4vK7kk9eTTtyaXHe1cRTnLCSi4TKnviSc94bjntGphCcCViCozPexTNose/ygwmFHRGFlzxO&#10;3Y4/eSFs6c6DJ3aJRzqgoRZkuG5w9PbS5VHX7xwXDTWK5HUSRRuIyGI5U6LgwCMsWH7exd2RK7j2&#10;7XMmu+fU/sMLbt3PRwY7JXIaMlQvHqHDw7XCwRp4iAEsVl3lDnQLBi/0CthttH0bNiS6umJcXXGB&#10;AS7uLpic3QvPsY6cPbxy+5qE9PkxCVFe40izQdw2ITi3bEHsjj37FMMjANoGy/SU3gTSIsDKhxn0&#10;cu7sgfKvLbCfU4YpWAL3Cfrect/1Q32zFr7/heby+UIhBFAKcvBsoXZ9lkKh/YPs8LbrX1fgAAUh&#10;AO2LarGM6SYmJnUZi3d6bDzr3vYyksVLaH0XwUHC2XAoSLrW0dNAdE78Z8MbxPGIDgjN4hzYt/GV&#10;R+45z7qHxIgdSU3fpuyvxpJdcHjH+fE+OasSBr99oIY4Y0K2up9lhDs1EBssT0rpvGfnvCiYa5wD&#10;k1CZRlig6mMmhgc44+ewq/aKnlRo4PYpUfOUpFwDH9ZKiqaQOsnrNk8KrvjkOlrTGTKFklDQmnTm&#10;csLhm+Gnb7mXXqGUX/I4ez7sxLmIM/fiTt4OP3nLu+hidElP2snu1LMMr2W7iMFp8Se6Aku/Dil6&#10;lLqfSiK5X75ewZNViYZaBlXd72AOjjwXVlyQKOlStGkbVSJvF8vbRAoGf6AjLi7Sw5Ps4opvZx8a&#10;VDxKSg1mdBQOq3vgQZpouAGRU6WKzkHVpYLSzQSCI4noFB7ivm5l1GXOwQn4HPitVfxmw1C7Xkaf&#10;FDbpoHqjjGoSNau5dRPCxpG+BhXMkrylb16VGBtICfRybayqf//ymWZs6iNI3TOW6RkDODxmD5R/&#10;bYH9NFuMM+jVa7PBpLfMmH6w5Zfa+kcA4A3+HGYLteuzFArtH2SHt13/HgL1n3nmo2na+M2LV444&#10;77TKO0FN34SzhAFMQSCTl4rOSCZE70wzP6Xp72ywS+5syK9TFMwSJHSJAtreBzX3xjT3JjL4rgV3&#10;MUQvVumBaW6dZrBMKCmX82uVUJVxsEQnOGGATxsGi1WSgkllBaMpq+pMpvJth36gXDNYNCqrUA62&#10;87/O37rML9TdqfTYCq3yvE5UahRVTXDrp4Q3Vq9KxDo64HHznEg4dy9fnE9U1NmW6KLOsNPs4HV5&#10;RPfFBGIcdp6nn1dMROIy/yVbYo5VJOc1x59uTd3fmrogC++SkFjYE3iKmrjj5JY9G5Hhy8qxG8Pq&#10;bqniPvtcC5boRvEJPXfrgkx1WyavlSubQP5GkPNkEqGgdItYflGiuixR9AwoO2TqK1t2xS9b7S9V&#10;XpGMUMWK81L1ZQb7+Padq/X8KoOoXS+s1wuKzHC5Ba6wQOic4lZXmdDZSCvMqMv1ogMaXsUUj+ZO&#10;mhsahHt5/4BB0qEQlalEnOM56cR5c57ev6bT6g1mra238od/hwFDZqvb36DZguz6vDV7NFhlh7dd&#10;/x6aNk8bp2eMFoNRq50aGV2dXYhN3ehS98qnvT+ZwQth8tFWY+i8n7N3qf9ZBvuQ3M5NYAnjmt9G&#10;tLz3bXpDCN4fVPk4nA0Ftb7Hh232IgV7O2HSE8Oiovx8XUnrF4SZJe06frWWC0jcPgVdLDmeerun&#10;6UTOYXcnB+GDWpRk4mqVrFItqBgT1E1KLq9cENJVv10r4eigUr2AOtHb40ohPeLer79Dv/S64+4L&#10;tnuQd8S6g+6BK3DElIiNFSllV5xoz0mtT8Jrr8Tls6IPMbBRuR4JRz0iMzGEiLi0LXhCUHJO2cJi&#10;Fj44nuLh7Bvs6+xC8vb2IJJwIakrFx2krjlxKWrVUYqPX0i0352vjslGrvt5Ud69+npAxYIHa5CR&#10;Fqm8BRlqlijQO9+Jqb4VddsG1bcGVdeev6Z6eVMuXKrR9pda+AV6/imj6IxZlGdBSkxQqRGpMyK1&#10;RqTGgFQbkCoDUqkTVUzwDpskjQvjfW91n1XA9ElxjYZXOiE9o4aPjQqrRoXnjudu3p+TpTeaTKbZ&#10;O7X2PGrXZyLbAW+THd52/Xtoeto4gzaHndaZjFrj9KTRyOOLEjOWuy7fG9DwIoTGBeAE/P6nwzuK&#10;KQhlQyHnJBHU9wkdQrcuYeLZrwic3lgmzxcEcc5r39IrWPdIohOe6OBEcsL2fdcxKaqbggqnhOUb&#10;FgckBvsU7NmetT3N28vh/tWcKSHdDDdp4RKDsNQClWl5VZNIG6t1x5GsON0gRzdwZoJ3Rv62wS/A&#10;+QrvAav3/GV+R9v90rPlJ4n4UPfVlSGMPr9OKIINJTH44KwiBG1Px8ug9wU1vSRnZIavziX5RDhg&#10;8Rgs0XGeq29ABsY1JGDF9oQTjUtOMP3iNnrEbww+zU4rvRlacC2w+HxQ/tW4gwzPhG3OHp54vJNg&#10;8LwIHZycJlGwxHKqVMkWj7RLFJ2Q7JaXF+Xb7zuCgt3Kq7PbmHnefoT1K8NfPGtVSTvGJQ0GpGZa&#10;WGPi15qgKjPqShC4TcBImQkpUYvzDbLubUsTCw+vGxc1TYlOG6AiE9KoFZRq4aoJQXPfszZnIjYk&#10;JOL+g8e2plXguJg9Sv5VBYLzT22dYOQXGdTUswXZ9XnLhm2b7PC2699Ms0euVaYJzVdfPnMJjfPe&#10;nefb+iKB3h9D7/fq6Atkw6F0fgKTF8/g/9om6P8gR7X0edU8j2n+OmTFgdCoJTgMAYvDkynOzRV7&#10;tFClRlioH2qWvm89smehhyeWVn/AILhmgNvUUMUgt+XhxZKq/dtfXMk3CBvlwvrDOQuaqrdK+S0a&#10;UdHLF5UXbrc44bFl5cdWrlyCwxPDfAK8QuI89hT5tb1J4vBD2QJKFxxxXhrE7os/J4pl8YJa34YW&#10;XHYiBuFwzq4BMZ4pGwJX5gZsPB2ypyzmQG3g6hwHfICL1wKS35rgXKpb1WX/8q7Q/O7wM1eDz9yO&#10;K3mWdOpO8va8sBg/8fDPd+kWDbG/eloaHef+3ZtaiYIjUVDF8oZX744fP7HN14tSkreNRT3d95yj&#10;lNDHkNpJuFoLN+uhfIPgjFGQP9lbJePdydy2KDnC5RZ9hxGqN8FlZnHhBLfFwmUahfmTA3kenpjH&#10;3zep1efWbohOSg7h8fj6Kf3MzLTZNGU2GSxmw7RFPzNtBI/T0yaj2aQF/6YBAq2dEq2jClgfpv/0&#10;Ow7cZh2OCPz7gJ5rgAN39ulfqpmP6IjmP9pO8s9WtnrPJju87fo3lsmi1euA9W099wl+i1zKv47n&#10;9Md2oF254thQDJ0/O9j4T1D6+9uXIyTvYfiWPCSSk3HzXElOOAzG0cvdZeDtea2gbZRf/fBS7vMH&#10;pYJvG88xavxdnAyiiilp8Qi30M8Nh58zh0h2xTu7eAUGY0geziTPAGcX1sHNKxfEOHsGekYtdySG&#10;YjBkHx8/N3cPN+8oSmA8MSAVn3og7tStjKa38W19idWvUhvfeLOEnkdYOLcYCt6PQHBziVyVtLdx&#10;ddG1+FM3A09ejz17NzrvbtjpK6kl5xcWtPolLCZh3QJit80/eyWk4klowdWI4tvhBVfSDrWQPb2e&#10;cVkS+c/DGxmhyuRsmeqKTNUN4jjak1vZIhoqgWXdI+qb335Xd56T74pxigvyCPV1utZ+4PWj8jFh&#10;yzhcN8ytGxs4Hx1AudFxdErcrXhbAaI5gLdJVDYqq5rkMoZfl965eDIiKpQvvy1TtMmUnH7kioc7&#10;5btvv7OgN1UAvy0ms95k0nwAP5r1H2amLWbjzIzZYjEBblqrPoC+//bsYfSPl2F6Bp1DD5w1fJjt&#10;4QZ2xfbSLxFYFfjH/bYt/6oS7PrPkPVrn5Ud3nb9G2vSbDQa1B+nzRa1WqfXuocmuCzcFlD3JpEt&#10;DGdwozsRdOgVljCO9g+ZI/xXOYLaH8QWxnQhoYyXc1KzMHNdKH/EEJww6QkxrVUncPMcGmsPl+dt&#10;O7Qz5uuO/R80FyahMh23YQa5MsbvEPJbvmHneJFAwHYiuXliwueH7D7qsnD54uL2FdUXM4rPrWm8&#10;lX6wDO/i7u5FIXuSnkJXMw9uXLJ8obNnFMF3ETmnIZL1yoH22qsHcSt8/F+pZ4mUhRhS8Jy5zjis&#10;q3NgikvYEpxn3FxcAMEvmRC8CB+2ys1zPo4Ytuh4EyFlrWfGzqQznWH5tyPzL6Tn0TEulNdwFzJs&#10;HZHtJ+QGhkdaZfJWeKRdLGfIVEyJoh2d0WS4WqJog+VtyEjblWslUUEeo4KLSun5919V5h9a6E3C&#10;kXFz1q6K8Pd1/+7Wfg1E1YpqjBKqBS43IxVGpKr3TaGL0x9DvAhXzud5uZPfC7uRQXBa0DY8elEg&#10;oq1ZH9/QVGoyo9Nv6HQjb94+La+uG1BOdZ2/OzplnJgYnbEYPqBz0lo+zJj/9NFiy8HAs4fRP14A&#10;3iA9o/HZMo3OrQd21IbfXyxbObYF8O933n+7/kVkOxhsssPbrn9jgQoM1IKWmWkDoLgZrSFffP8e&#10;7z/fc3sViN1pXXAcB4qn9Ya2936C0t/fyS19yXReQifkzkFSLoh9d9c7kKMxblE4nBseSyATiP4+&#10;Xju3Lv3ycomBVzsuLVbzC4z9lWY+s+/WEWF/wchQ1cBQA9xPhYW3PXz8Mwq6/EufYD08dxVX7S4u&#10;x+ApOKIrgYhPTwqfR3RYsnfTgi3bQ9ceyzjETtvHcApYRIpJJ6SsCTvRRdxBD6h94dL2NqTuWXDJ&#10;o9DyB6El90MrnoSVPoisfRrd+F149YPoY5yQ9ZUk78Ux+6uTi9qco5aS4zaEnb25sPBO4PL9i9Ys&#10;lg2fl8jbBYPWwcx/Yomi0Tra2l9MLyZSMBFFJyxvhYYbW1v3LkhyV8PVWkmZXlRvQOh6hKPk9RzZ&#10;tzo5InKc36jiVk3xK6elJSakxAyVG4S1owLGwvCAy7TjGqhD1c85nhvv7kx88e70gKobGaJKlJd2&#10;Zy0kkzBhoQHxCcFPvruCI7vGLtudvvWMIzkoIX0ZTzZsQMf8MRjN5j/NmD8CfoJUPvN7JG9QyaKH&#10;qMU8rh7VT01pJyYtBiOQDpx26g2/1GbTiHzEMj1jMaNjndrgPfMD/23v8lPZduCXaHaDn2j25b9c&#10;YfYpu/4Zmv0OrLLD265/Y3203kLUWWamzJYpIzob8QxguEbT3nX1/3NPiM+/FNXyNowpiPgXSN7x&#10;HXBiOy+5pTe+tS+uQxjUAfu29yW0vCBtq/VK2UkJWBCTthGHJ8dGhz9+cA5LxMcm+757XTc5yHF1&#10;mouZi5kf5R8TFuTv6weyt3fCqgU1T1IZ3KRNJyhu/m5EAhGDi45eTPFOmeue7LbxEC5miaNbDMjc&#10;LuFb3YLXeQRnEN0SMPN8KNggjHuSV2EXkfEeHUyGKYhBB53lxrIFwQx+uLV9QBRTGNkBeXLeB9be&#10;J4Su8Qxctexkt8fCHLeoVevPXk490EigYOChDtEIfQidBvS/8fxnBlC3zQ36Z/xWscSKDlhOQ+T0&#10;yDDv9/erJqX5BlGeGS6zQFVGqEoL1+ml5w7tSkyLce3/pmwKbpzgnTXAKLyNwlqDlLp+UWxX+ykt&#10;0qzpLQa5/NHVFiIRI5X3iOV0ZKhJpuoWyy+IR65Khy8Nyb/GOHsnnmBGn76WeOpi0tF2jG9i4qKN&#10;4xrThFZnTd4gAqPhe/Yw+kcKVLLgGL11927cgvk7C09tLj2xrPDQqvzDa84eXp7/S739zHEcmTIw&#10;MWayDYU2C2/b4j9N6Nv/oNmn7PoHa/bjtsoOb7v+jWWwaKdnTGiu0eqnQaqatozppyaMxmkQUoz6&#10;XdlHyYlbQpteRnI+Renv7wg2FEnnxzB4kd1IdDeSxOAlN7yL7RGHUHt9Fx7DOifgyGEOjs4UVx+y&#10;j0foQWr0phY8MSDEz/Vg9g4C3gcbkBFffNm/9RvS2pNOlDCce4Kj50LnzG7PlWdcIxe7Ri/1Pdzm&#10;w+D5cITz2fwQDuTPfuvJ+t6j8RuPplcuDd97tH3vRn/lzxbG0HmpdG4ogx/J4MXRudFsYThTEE/n&#10;JViHlwEOZwni2t4nt/VGU/vCmTyX/W2OLiHLtu0me3pjKGEYcmB5e75ouB0aakCGf6T1X1rFtE4M&#10;+iO/UQ8qa8SKVljejgwx3Z3xJsnjKcEJQGIDTDVAjQZJxbj0pFpcJIfK7l4sT4hwV0KNWnG1HkLh&#10;bYJq5QO5IgEnIcav96taM79pAsm/fvUYieg4oLoDDTWKh6vF8lrxCKB46eAIOzTcPWz9rsj8SwEF&#10;T/wLnkQX304+zY7fetqJ5MNDBgG5rf6dmnCDdwHwPn/nTsKW9Qced239krHhK8aOh6zMu4ydD+m/&#10;0Mcvc7Ae7rKpsZkP6G7/AG9U4Hx12jpE+U+FrvkTze7WX2p2g18m69uiAm9rM9BsQXb9gzX7LVpl&#10;h7dd/2kC1Qo6O9mMdsY88Q2f5xW90HndkajmlzH0vrROgR9dEGbt0BXLEER3InGdSDwHjrXOdxKN&#10;zjT6u7ZLD2Gj05QFMgT+NF5U3Qu/+he+dc9cU44GMHkBjDdR7d+FFj0NK/kmgXrfq/hr97LHLmX3&#10;o1q/D6n8PqGtL6DxVUQ7N5rKjaX2x7b1x7dz42m8eIbgZ42Ou/6Td/9ZR1sHugERPLID8edAvk2v&#10;U8q+cfRaiycGbjlwInFJmrM7PuvI4qdvWP3IOWSYIVVQJfIa0XCzTNUhVbKhwcZPsG0zyNwidAIS&#10;Tj+3ycvD8dC+dYy642NInhYq0guLjJIWDULVwDV6/lkN1Pllz9kgF6dJpH1cVoU8L9qxLEwDNU9A&#10;LacyU+52FY4NNQwIDn9/udiZjIGk52TKLtFIEzRwhi853nO1lODu67lgY3pxl2/Rxcji6zH516Lz&#10;b0UUPQjNu5qaU5mxePVszfc7hkVwQN69ez9p+5a9j9lbvmTtesjee5+z6xF71yPw+Iuce7uD4Omu&#10;0E2hU4Kixzd62xsw22Qy3bp1x8vdIzoiMioi6tGjryyW6ZevXnt5eIaHhHm4un3z9BlY3WKxqNWj&#10;YAWpVDa7T1YBEBut83krlSpnEhmGRWBNg8F44MBhfx+/kKDglORU8AwoobS0zN/XLzI8Miw4RKVS&#10;GwyGfdm5gX7+wQGB89MXAHj/np/n5yzboWuTHd52/adpti8NqHKmLWaDadpg7v+Wi6V4hewp8m16&#10;lWSdCTQWbYUuDGPwwxiCCAY6tEscQ5Bg9S/n3N/BaB829O1iukQR7f1BDGEotd9/UTbRa77TF3gs&#10;wc+z4PbctGPxR2pJbr6OOExgRADBw8d1y8nUbij8vCSiSxTeiUR0IFEcGDiyA47shG0B+qf+i/f9&#10;nx3H4CfT+Uk0XgxI5F1IVAfkxhAms/jRtd95Hb6E817m6BJ9sKQueUU6joCtrD+gGLs+omLIlDTR&#10;CF0kp/WJyz8N4laLAONRijMkym6uoB0ZuOLm5qgSPRh+16RFKrXDtaOS2km4eepd5aQyVy6oWrc4&#10;rLYg+8tLVRHBbi54R4uyTi0+e6FtfXyI2wT/azncODXYXlR4AIudFx7p2dlTJVNchoc6duzZ5Lc+&#10;L7LgZmzZVwFF9/xLbkYUXYssuhZedDey8PaS481xiRmzNd9HEBZ/p9bm/yB4g/8BNSMiIr/99nuw&#10;PDY2gR7y09ML0hcMD6MzeyKIOCYqBjzT0kqLjIiMi4mVyf4C3mB9wObMzH2pqekELG5oCN1Kp9NF&#10;hkXo9XrwGS1btqLn3EW93kDCE8DKZrO5rKycxWLLZIPREVE2ri9cuPj8hctg5dlC7fpHynrozsoO&#10;b7v+4/TBAv7NfPyTZebjNOC3yTwzOmqZkJ+oaSOGrfOvfupDBZgUoHN1s9GpwWNY1jk9rfN2A3T9&#10;nvCOYPIBv2NYggQQ/TlQIItHKv5qHjEU6+Tii3UkznPEBW9MLDrnTCRuyFnlH+n5zbeMrx924kk+&#10;4fk307tE6E1rOj+2nQfCdyKVCxzXzgO/y0/9yfv+FaOkZwoSabxEOi+SxY9jC5K7RfFdQj9aXyi1&#10;N6bxfULJQyeXKI/Q6JNleTsPH3PxINOYxypqtkmHGKKRdnj455ugW90qVbQjcnRqcL78wqW7Z/x8&#10;XFYuiA5zIQZTcIGuBOhpg5ZfrRs+M4rU6pAL3bV7u1oOSLi3/T1clG9aVJIClaT0S85Zf4rT20eF&#10;SmHD+vXz8wp23b7HdnNxufeoB0dwwGGc/NYVRp+6HJT/ODj/QVThjejC62FFd0NKnwSevrL2/8/e&#10;f/+3UWXx//hf8P3h+/183u9dwEXFvXerF0tyTy8kQEIakBBqKAkt3bHjuHerN5f0hJACIRBagHRb&#10;ZUbVdopbiqu67P2eOzJZNgF22QU2WfTKeSjj8WhmNBrP8557zz1np4bHLyLmWoEA3n9QZy8Q7veA&#10;N3wGWIwgkUXC3CgKlZ5Fu3795tjYWExU9MjoKPwWoBtFjZyYmIAFAO2solk3btyYOSdCgf52cKPd&#10;bg/s5/r1G7DZ4SPHZhUWBTrDtW2dixcs+vLLrzLSM2CHsPLEiZN5ufkHDh5dvGAh/AgnIJEqVy5/&#10;Fn47s9Ogfk/Bdb6nILyD+l8TPGOIB9y0x+9z+3wen8PjHXG7XR6ft/fm7Q+27Y6iF8Suq0qp/SZb&#10;YeCrcZ4S47dbeForT2thqE28PxDeLKUJ2hAcoqoKS2XOVplTVeYMqZ7V9G1o8QuhycWiracpyYsW&#10;zC/QHjiQu3hZGCmOIcgPjUyPfb5aIDNwAgXIVSYu6hvH8lV4wQ81TP9tY2qtzHY7CluTG3kKHHaO&#10;RsdRxB+e02bldNoz2q2clq9IRS/FLtiQsvD9EMHqx1gLojizObmsm7dOXOsV9xIlTIhX2Y9M2jMo&#10;tg+KLTebrQMK/Lr0qrX5meVzlszPuo2rRy3yz468P0uQOGSQ+Y1qr7HBay1x9Gya6Nk90nsgJZr6&#10;ylPFwxbNcO/uiRua/u7m5fOT+ZnxFHKIqXfflpJnCwp40dFUnUX53VU5KSI6jT+XMeupWMECxvI3&#10;5m5vy93xMWfn54W7juWt3b50yXJwV4m743/B856YmAQLgBb87Mz0DHCOoyMi795FXrjb7Y4gU0bH&#10;xmAZTqO4sBjgDXgeHR2zWGyA6t7eawF+wwbUcNLNm/2woNF2FhcWAtHhV1KZavHCRadPf8qg0eFH&#10;j8f78cefsFlstabjyYWL4FiwvVLVtmrFKthJ4MMG9btqhtuEgvAO6n9Nbv8UqvY8DU8lDyx4/T6g&#10;uMvj8oAP7nH70SCf9+NzV3KfeTWMsSDz1TpG3Vm63MBW4kwlznoAZr+rBeANBs43X4XKk3OUJvJB&#10;nLvPnqLuSurszlB99fiS12LiYhITeJlz34yp/Cxq+7H0uk/SNF3paku62pyhMmUrTZkKPEOJp6tM&#10;SUqTkOhCuM9+xZi3CuW0QdhWol591DMhM4gkBjgxjtoM7RtRh5muxlNlRrrEABsA1zPrL2dXnI+k&#10;LWhSl98a6uwblgesdwjN8w5Yz5Cyh4hisw+22vsbrDfFWE9jfDy1R3/gjqWhH2+o270shvT4PvmW&#10;SavEZat0WLZM2raOm6tPdb751CLmh+odjOSw0rcW6z5pHDRJh221Je+s31Pxes9Npa2/tXdg78Cd&#10;k5abTdZ+sW3go6+/VaWmxp39tv3tTS+QImMTZz9XvOPQ7B37/vJ45FD/zSmfZxrdHuCBz9wwv7eA&#10;cL8TvB0Ox8GDhwDSsDwyMpaWlAxAzc8ruNnf73S6env7MjMyYQ1AF04jAG9gMPz2wIGDBw4eOnDg&#10;ELzR5XLB6z14Dw/fEuUIYZ+w/uVXXqutrb91605CbBz8yuv1SSTS0tLywcGhwrwC2BVss3btizKZ&#10;ElgS+LBB/a4KYDugILyD+l+Tw+cHhxul4/C7/+b3/c0/ReSWnPQDwl1u8Man3F6fe8zrGXN6xk+c&#10;/ZYtWhCT/1rCxnZm8yWe7Cp3xnlFXeh8BYaKeyKyzowc81Fc2w/L/4i9f8OEKpNoxjChEsuRY3w5&#10;JtBY2FIjR6znSXTs5gt0iS4qeUFERn78ntMiLZ7ZbsuU67JaLrDqzocvrQhfUkZaUha+tOyxJXsi&#10;1opZpaeELd8J5fBevUiJC5SmPNi5AkNpYpXIjYZPJ1DgOXIjnDyaGKZAHw2aLGjUQIHBKXEVxgKp&#10;sUBmhLcLtRZBGxqVh83YWgtPgeWK9XliXb7cwGu3MDTmgnYrqn+qwFmtOmbZibAU2ux5yZ98sQvv&#10;a+sZausdUvcMqXqGFOCF24eU14bEfUOS3oEmlAh9oMV2U1pYwD2xtzX6L/9HmBJxQll9w3A6OYZ0&#10;9dymOz277/aUjZiqreeUzLRoq6Xjdm/zhF092vXRhqeLM2IfaxevWLE0PymBesUgxvvq7SgJq+La&#10;QH3foNQyuFezb6OokN1zvXNg+OixkypqQiZj5QfkZKHi6Bm/1zntdQO8UePud3a84fEaWADsfXTy&#10;VMELq1/6VLXmc9ULZ1TrTqvXnoEF9YMGaH/QNnykjkhOuDE+Avgk4I12Df+73Z6FCxfNmjXnnXfe&#10;S0lM+vTMWfCA1RptbGTU229vomXR5HJl4ARgfQDesAzQDbz33jL8FuB942Y/LMAhcng5ixY9uf7F&#10;l1ISk8FTB/g/u+zZuXPmvfbaGwkxcdeuXYfj5/D4Tz+17OWXX0uIjQfS3/uwQf2ugut8T0F4B/Xn&#10;ldfvnZ72TnndjgnX4TMXo7NEYZl5vNJT7Jrv01RXwzpss/f15HXaeGJ9PoBQg+jFlxl5Uj0sEGPV&#10;98P4NzGiMDkapRYqTTS5IVGqS2rtTqv/mKfGZ0t1nDePkOKKct9tZa7YkpQR+9n3nSaz/O7tg447&#10;J/YrtybGhIXGxEZylnL2fFEoM8QrUL3UYiXgFoXmMdRmlgrPAzwrcI7KlKc0cuUYvc2WqjDOVuLM&#10;litCuTFfgRfIUT+5UI7BynyZkSUzMmRGaMfkyoywT/iVQI5xANhKnKY2saFNAJspjALJpWIFll1/&#10;gfzUDlJi3uPkDGpsJokaGxmf/NSa5zeXvPbJuYOWG5/fGPzy+vDn3fjJb8+KY6OoGbERA10dYzf2&#10;Dpiqr+nqBgwSQXLUaI/4Vk8LM5W0cjH9/Im3bxr2eNCE71K3pWbM1Hgbl1zXS/cpXhrEziZGk++M&#10;nOwZ2HdtuNN8o+7GsPrakNRqb8/L518fOm27IYug/DWGSiKFhB8/+anP7xy5eyvw4Ju5A35P3TsK&#10;0HHviePFz6/aeKpt3Un5+k+V6z9WvnZC8dLJn7AXPlW8cGbGnv9UHrBN++URifF9I7dd4HkHnuBo&#10;xBrFeBO4RaW+YRk87B/zGKALC7Ae1sCPAQVO6T5NTEwE+skDb0T7R3uboXtg/5OTk4H1DoczsBms&#10;B2wD7H9ut0H95gp8BQEF4R3Un1dej9/tgYeP2+uZ8HsdTsfE2NjEwcNnqSnC6NXvJym/Sjzag+Y9&#10;Sw3gIudpLOAZ57R257R0wQKaYPb71DsJwFuAetExrsxQoMR5ciNbY8pVmwqluuySTyKTiiNI8eTH&#10;qJTIsFbpi3bTlonhKqdtx6Rpp+NG1UTPh8+tWBD6eExEtPCviz6I3bh/ltzA0Jh4ShO0PNAEObVZ&#10;2G7jyTFGy9X05ouJLd/FSQw0Fc5v6QYTqM1ZGgujw5bZZuPt7aFpLXyNpQhlmDEAzoXAbCI+nw+A&#10;lxszNZZsNEZuy9lnFymxAjQ1HOe0W1kdFqZMH998idF4jlH+afrWI7O3HYyfvzEufw2VtyAkNjuE&#10;kkiKTQunxFAee8xjPnxDt7X/2tYha5WzW/n8kvwPXp+35c3ZG9fPv2vTOq9X+PoaXHiV21zjMlc6&#10;rZWj9kr3UMWNrm1D+NHSD5ZnJkd/fKq0/9bxvmGt9WaN5WZDTl5Sq7i+TVUTQ37820+qb1o6XnpO&#10;dPjwAbcHvmjUgRwQPP5mln4f3ds/oO7kp5/SRMK5r70ofOX5go2vFL3x8qzXX5r15isPWsGmlwve&#10;mbHCd18J2OLXXiJHx4xMjgFeA7tF/xFUBqbC/gG08COxgPh9T4GV8D+sd7lc4G0HTuk+AYaB7/AC&#10;C7B1oJsdwAz7D8A7sCsAPHAajgX7gfWwEvaJzuN3vpJB3VPgagcUhHdQf15NeX3gQfimfB7v5JTf&#10;Pe33+pyuW5N3xj2u81d0S+eui6QtydjUyZGdS5NdZUt1mQoTv8PG3NsjAMRK9L9TaBtXhQLgReB5&#10;g7OL5rBhOQpM2NQFbnFehz2z0xq7+8PIOa+SQ9MjSKnrVqwp3bh88KLEYWu7Y2lEE65MW8YM1Ydl&#10;78WFkynhYaSYdM4GcZIWowF6xd0iaH902pLazJzGiyFZs5c9uzw9LZkcEROewozJWxZd/FzUnFey&#10;19ZTi9ZTcp8NzZ4bmfcc86VG1pb9OY2fCps/ZykuZCquJsu7MxQYR24slOiLtGa6Cs/e15vdZk6S&#10;Gugas0hqAB+dp8CA37HgtavN0DJgKzG62pypgNMwZCr1DNlVrtqQUf9ZaErx6kVzHAbJiH2H68Zu&#10;B9ZyvaeTnZUW8fhjw/aO25aqCaxyDNs+aa5w2qpclgqXudxl3ePEdzvwUmdf+aS9YaBbIq/akJ4Y&#10;0dj86o3hffqeo2QypalxMzsror+7edxW77Q0G75sEPAZPq97CpUXAxD50FNw6vf1F+EIgQWEQ7fb&#10;ZLEZbLarFlOXxaKzWAwWi9FqfdBwk9n0oJktZosF6Ap3aGC36PSJMDRYCChwoHsLgd8G1oACa0Cw&#10;8icF2wCY/X40sB3YHlbCa2D5vj3ctwBCuwjq9xd8EfcUhHdQf15N+zxEims/KlhBFFsEkoOfgVyL&#10;UadnbGLk1liL9git8MlI7irW+0eY9V8ka7rS2i0o16n4aoEUFRH/zQ0lkPlhGSgeMIEGeflcOQYe&#10;M0+m4yjxqPKPE9+TpK7emLF0FTktk0ylzinmfdG54+LFUkwvvt23v4gefaJl9emT4oyszNj15ZHN&#10;l/hifa5Cz1Pj9HZbtlQXJVz67OL5dy50TFxpum1o0n+x+/LR0vJXn3zu6YJTHdvPaN7u/ar63JHN&#10;ezYvXbU4h8NII4eTQkjxYfE55Mz58bNeZq/YkrzxYHrNhbTGLroSy2rVFbSbi/ZbYzrs0L5hwQlr&#10;LGxw0BVYgQKnqUzgr+egkXVcCJ9LbeZrzLxOK63uYtqT25JiEi4c3tnfVTdoky6Yn7tydUFGesSr&#10;axf1Y/IRa9md7qrJnj2TtgqntcptrfaY6zzmBq+p0dmz3WHZ5rJUOe3SO6b2ih2rM9IjS3ZuW7Wy&#10;6GDHupvdlS7gvX2n29Q4Zt2XEB3mcThdThdqr005wXX92x/V2QvPWXRMQj6/DzA4Yz8l2O5B+7Fm&#10;dhrUn1IzdwmhILyD+vMKsA0P0cBfAnI6kF/m9rhdXp/X6ZpwuO84PA7UNen2Do079nScZrJnR4vW&#10;0t9UsRovp7Ze5aj/Ttzf1BC80RwtwgsH4xFh3jzwX+VGPpjMIFLhAo0ppeVyluZq9D5zVstlYf3n&#10;8U+/S43PDA0NA4/789OKSbvGYa0f0FV8fODdtJSEWOFTGYqL+WqsUIWJ5MZshYFX/2Xs/FfZGbFu&#10;rHbcWj7au2ccrzvU8vLqZTmD1460KV49c3zjLVvV2LXdE727JwzVjr4Pd33wIp+W1W/9Dr98aO0q&#10;fq4gJT2LRopkUeNyIwvXx61vit/zSVrrlxy1PkuBhsn5Chw4zVQZ2Sqco8By5AaBzJAjN7KUOCPw&#10;cdqtCcD49/aGR6SvXDo7JoJ8/HSLtV9jv95w4EBpUmxY92dVk9elDlstYTWT1mpAOJjLWuk0AsX3&#10;eO07HPYt16+8e8eq6v5GEx32hL1LOWze6bY1eU0NbtuWSdvu2xbJyqd5yma1x+3xwbfsHwdIokjG&#10;P0To7oK7DBbQD6gkKFqe/ocH8T3BbfigBX4F5IbXwD6D+nMqcCcEFIR3UEH9c4Gfhh6c8Pj0eb78&#10;5kJsbEZ67pKisk6q6gpZaihuM3PUZobMOEei4zR3C5Q4KkWqMQtR1hdcqDFz223/iOff0ZJbu8NW&#10;loZEpEWRw7zmtkl7Nbin4zolmRwR+XpLllTH1pg5h65xNcYsmSH+ufIMDvuW+eBN60dDtuPD3TLd&#10;F03hIU90fXMiNvQxVkpsz/f7+rAjfaZDAz2t12503hk+nh4R+k3bKy5r87il7LbtjY87d61dlTNs&#10;ber6eMsLz+QmxZIiSBGUMHIUlUoJDw2Lil20sWnJ1uO06u+E4is8mV6oMgpkepZcl7q3J09mFMkx&#10;uEoiJR6nNEUUPBeVkDw8XG/ua+2/+1nXdbnpppxBI3PTste9sPiu6aDPJvd2b79jeWfQtH2st9mJ&#10;N3hxiReXuU1N4/ZKZ7+KnUnZ17Da1adw4HucWKXX2DDZVem17Jk077z2bW3U43/xOj1Ot8fpHXP5&#10;xr0+18y3+zApwPgHLaigQAFsBxSEd1BB/XP9GN4Op2vE7dX1DS9cuzUiZVHC6trImgvpki6GAuPt&#10;68ttt/KUJo4GxXkRGdCMPJWJqbHeh9jfz4qUeELjJfrW/WHRKYWFzO8/3gmgdZj37WvZFBadnrnj&#10;o3SFkSU1JMtxUf2VWPqKSEpE9F/+EhXyRDQp/PXVs2LDQ6mk0KI8+pVPZf3d++u2rEiMIM3OTTnZ&#10;salAkJEcQ/6i890xXbPbUjth2zGM7aza8vJh2Zs3r24dNVeN2trtXZLIsLBVTxbetp799lPJU0/l&#10;pmTSIxNzyWHM0IXvZe01pbfhKTJMJNEVy+DKEJ0KarNIa2GLu2OqTkcWPP/qK0XGPrmxT9bT3zQ4&#10;2ISb98XEx7701vq4OLL1ixanqXnS3jiMlfvs0pHr74737XDa9ris5c7+umULkuNJ4QM67ZgZ/PJy&#10;T0/pBLbDY6+aMJc7+nbftVUvmcs+svegx+tx+zwofvqhjJG+j9n3LKigQAFsBxSEd1BB/XP9GN4e&#10;94TP43K4XC7nhGN8qEtvWrDi1RDavNSNGl7rFaZYx1DgTCC31pqjNLFlRqYCz/wD653kK1CpkkwF&#10;Rm++GPGWOG7+i6SotA2ri9lJpK+OtkeQYyLYCyMWbKPtPhmZ+9Se+t1jJrnTUjNurhiyNw71Ntiu&#10;qrJTEuWVL9w2No/iFQ57fe/FhsuflB6Rf7DhxaULZjMm7IcnsSqnbdcdy+ae881ZsdTzH1e4r5e6&#10;7LtGDSUj9u23jY23Lu72mCpd5hKHpXXbG7Mjn3g8IjKaQo6gRCVRqSmxvGUptZ/TNAYaNGuIEYFc&#10;rYWj1ItQkld9jGj5068vvznc5hyTXbuuScuKfaF5+0snO15rb8wuEhXmZ392ouquodFjLR+z1Uza&#10;alzWSrdlt6Nvzx1rbbtkTWYipXzz/Lu21pG+qruWOtfNzutXyweN5cO2ltFrZ9KTEsbujrhQwLQX&#10;fakPn34M7B9bUEGBCGrPKAjvoIL655p5gAYGKqd8AfP4nA7PqNc3Ou0bcbncSu3RLO6TycVvMpsu&#10;ZyhwQbsNPMtcFYrS4ijvR+zvZ2kqc7baxG2z5HZY+W3WNKmBWXshecXu8DguKTyGGk6lkGLDw+Mo&#10;USmpWTlJcQktO19yWxVeY7UHq3ZiDbf1HYzU+N7v68eMO122zR7rLre50WGR3LXVLlvI+eRw2YSt&#10;2WUrcVv2OKx1xq/LGMmRQ1aN077Thde48VqPbZfDtsdtqXDDG227xsxlwzrJhpWz3lhe/HlHHSOZ&#10;LK59/fU3VoZFx6YtWJdVc4Eh0RW1mVlas6DNytFaMpUmmtQQt3Rjvoh+/GhlGiNhSc3Wt45oV3ym&#10;ev6ztldPtb0lrszMiBnBxU7jVpehxYNLHYbySeNut7l6zFh72yruM34aSyVnJEV1yt/stx88fXAP&#10;My2GnRX38qriY/urm2pLtm9+3+vxorS5Xnfgy/0DRERUoNHrwOTsgH6IW/sHg1//3Yiq48iIt/uI&#10;6dozewzqT6mZW4dQEN5BBfXrNPOnA5pCQU/okTzl8bvHnK6J247xQ6dOh9GXJNd/wZXr2YGJXgDv&#10;P9DzzlSbaWoLR2MRtlkL22x0mS5Hps9qvpwr0cW9IaEu3DSnpIMczZxdWMhk0JtbGje/88xtk8xt&#10;rXTgu0cMtTvemL18Ed1xQzNpBgDv8Fh2eSw1Llv9RF/5U7MZ35wsm7BXu3q2wPYTFuXdHgU/O8Lc&#10;Xe20l3jwerepadK+e9JW7kIxZXvGwDu3Nd42708gh+ovNY+b9rutmjF9rdMiljU9v3JFfnKaKGHW&#10;xtiqbwXtFrbazNVaWOCIa0z5TZczn95BiUlb26545UTby0fU6z9XrTmjWP2pdpVsd0JqTM9V5a3u&#10;CpelymHaNW58x4GV+28eO654n54RQacnbdv5/O3hL996Y8lTi0VRlHCb7dDQ0OdffynZvHnpwoXM&#10;mCiK2YL7UMY958w3+vvL60WJwQHAXq935ub5MZt/ZLDNgwpMqgbBfmb2GNSfUjO3DqEgvIP6c2nm&#10;xic0s+pfUcDnhv9RFzqKUAcLhKeDef1TDu+U2+uecIy6HSO3h+wJrKLEN2U0mRFV/VKivCj3Ifb3&#10;M77alKPEUB40qYEtvspToEH3Qi3Kb5oo0dOUGEttomw6Hp4yi/R4RDSZRAkLqSp5rvei4tIXslUr&#10;FiTEkvuu1g9Y6yZ7m92mCq95D8DbaakfxZoXihgXPhaPWuudve+5rLsnLeqWrSs3rZt30y6Z6C1x&#10;musnLTW3b3zgtpZ4zBUua43/btOArqKIF/vKs086ru7032ga662+dmO3/UblcNeWqS7xl/XPJael&#10;pryjpdVdZKFrZcyRGzNUJq7WymwzR2+QRSSkbN7ftOEr9YYT7a9+vu/Zk+pXT2hWvvlKBCn0xTWz&#10;sC/rJvs7buLlA9baVSvY8xdn2oZPGG9q9H01lgGVbWBfec0KPVZpH1Dre/f0DCj0PVvtg3vPX2nL&#10;pmV7/B6X9/cNWAvcYwF5PB4TbrZabTab/Z7h9p4HzWTrMT9gVpvdZLIEKD6z96D+lJq5nwgF4R3U&#10;IyLUjziFBp5/BF2/3zU15Z72eaZdjmm/565z3OEc93kmvT6H3zPqcA77fBMj4/0DN81DfcZrduzG&#10;tb67I6M+n9fvGp/2TcCj0Olxjzgdbs/khNs15XVPOSb9Xtf0lHN6enLK7/gbLBNzdUAzh/wZoS0I&#10;ef1et2vUdXfizbfLSLwFaS2fpgBT1SZeu5WvtfDUJpEK5ytxugLP/APLl4Gh0DBUeNTCbbPS5Bic&#10;A2PLfjJzMTkqnRISHh0alpQYffU7Rc/V2uHLuyf7ykZtNW5rnddU58N3e0w7JvCWt1+cV7LlyQFz&#10;7R37tsne2mFdY3YC9Y51z7j5LY8ZPO9GBzC+t9Jr2uk2g/+9p79bHPOX//vV/qq74Jebdk30lI7b&#10;y+8YSyaNdQ797ombrS8+VUSO5bEaLvKVJp4c4yhNQiJ1PF1rRpXWai/mrpaS4plvtb+x/LO9L35+&#10;aN0R+aq6d6MSIy+ZPrTavnr3g+cTE0lfnKmePTt79dp55v59A8NNfUONPypCes8kyAbRQs+geuny&#10;nP0HD7udLr/fPTXl8aGwcy9RIfTXtOf+me7dqHBXnDl9MpYu4K7dTH9hB2PNDubKrRkvlNGf33bP&#10;sldvCRhz+TbW8u33GXP5FmoUY/LmHWhwTHo9sOtA8zGw/x8LDgouPpG3nPhTgSYmITgHnw8lRws4&#10;8eDBB+7qQPY0WAlbwits6XTOJE0LCLaEDWb2HtR/WzPfCqEgvIN6NAQPqkAtJXhqwWvApr2+aWAs&#10;PNFcrgkPGlEcuTlSrvl4yYq3UzNmP8Z6Jmreu0mrG6PXyRM2tSe+pY55pZn8XEXc0k0U1sI01sLi&#10;xaurFAdu3Zrwjk16nc5Jj3t4ctzh9Xn80wGbQi0GUOBwvyRiMyR40k26nPD8nPROqY59EbXgdUHL&#10;Fb68G6UmlSLjyoxAKUAp+w8MQQdfHF4D0d0ctYkpN3IUGEdlpCl0ybVfxb+louSuCQuLTU+KPtT6&#10;hsPWMoHvcvWUOS0VTmvNuL12rLd8Et/ssO1PpIR/+WHZHbx9sufD2YK0zqaNQ7aG0d7tk7Zy8Lwd&#10;lj1j9h1uU6XDXDtq3zNsrC9/c03NB+uHTC23e6vvXC8f6S0bxXZ7eiXa5rUtDa9QU3npH+wrkhsF&#10;Yh1X+UOFdSXO0Vo47Ta2xpxcfz6cvjQsLPKtT1peOSxdsev9tOw44/X95hsS/Fpdz2Dnc2sK02Jj&#10;qstesfXvM91svjEo7SPKjz5gAXLLUVmzAXnPjYOZ2dFV1VUul8PvB3oFyB34ln+zQWW4GQILcEuc&#10;OHEmrXClaHtbXumxnJ0f8rcf4ZZ8yN/xdxOWHAsYs/Qos+x+E+xSkyKZzlvjLq/jl+ENxwIqA3FB&#10;OOGsB+7JAKRBTqfz2vUbExMTsBygNbzeuHFzYGAQFlyo5h6q32O39966dRu2IdAfHGh/WEQ8Y2YU&#10;hHdQj4a8U8BqeBKBi4CqiQTM6XX6/OBGu/p7r7+5o5maUUid+0rKzmOxrRcSWi8nywxMFcYEf67d&#10;Jtjfy99rByQw26zg2KWo8HiFnq/+KnZ7Z8KCtyjJxS9tqsIw25RzEjnPfvBX4GBTbp8fNRrg4T71&#10;r3ZXwpPS5fWPOF3jzhHf2NiqNe/Hv65KV2C5M9U5MZYCxa+BC87XWP6Br7+nCYijwwJReBTPgaOr&#10;zEWdFgAkGmnWmHgyo6Dmc1JcDjmMsuO9lRN29UhXiQ/b7TXtcVgrUF1tW2W/Zd/np/ZGk8MyU2LZ&#10;zJTICErphsUXzmy50ysftyucFo3H1OCy7HHjDW5Ts9Ne5rCW28/vTyE9MYKpx617Juy73ZYyl7Gy&#10;/5I2KoIUTo2l5L7Cl6IIcwHq2zczVOBwm/PgJFEdcVzQbslus7BaLqXP+iCazli17Z3Y5Mhr/ccG&#10;bql7B+otN5ovXZIIOOkDxtNp8eRuvNF0U2EfkBKFR3+M7Xsm6xtWoIVBcd9Q581bR2n0JMAb+KmA&#10;MOKrC5D778nP/0PB4zWwAAg8cfJs0qz1wtJjnJJPGMhOZu3+OGvX6XtGK/00YPwdp3IesPxd+ygx&#10;rMmBMWhY/jK8gdzAWkD1urXr582eC8twdDgTeAWij49PJMYnPP/c83Nnz5k/bwFwGtbwOLw1q59b&#10;sfxZkVAEb4Q12ZlZz615fnbxrGXPLIc3gmb2HtR/WwS1ZxSEd1CPhu7F9zg9bjeapDXp9br9jjvd&#10;V7qz6AUUwUruziMxDd9lqMCnxMG4SjT6KwDTomymfBkaBi6QGYtlRqHUmCsx5Iv1Aok+R4FlK7DY&#10;louxZYcTCtfQsvLPnDsHnrx7bMwJTviUDw7jB4T/y88veKb6fFOTPp8X3jo6OD54l5G7Mqv6k4w2&#10;C1dr5neaGBozXYnqdgsIb/gPNtRBTWQnFWgsfDnGkRnB34VLJOqwsOX6jIYLcU/v+GsilxwTu36V&#10;4KtDZRc/3Go/VzPUVff1iY2mSxIqKezmxf1O8947dvndW5LDnS3MrPjI8MeoT/yVm5X49CLh9neX&#10;Ve+c01y+6uSRl08cfatTuS2GEvbpJ41XTm09s/+tz49tjQh9PCYmKXXua6Kas/RWnQi52hhyuNVE&#10;rwA6PVQjXCjWCWXGHI2ZobGkSq8ytu8nZxezclm9N9pH7yqGbrV//HFzLDms57JsxFZru1QVExF+&#10;8Ohu+6Cqd1Dyj8wOGKwk4D0otd5s6BmQXR/urKx7Sdza6PeBS4oIR3iYcGuNzXyRv51g56ePn07O&#10;W87beYhdcpy98wR35zHGrg/R8gPG2/HRg8Yp3UeOZbuGx7x+D7RWUbQFygXoCYD2xImTo6NjwF0Q&#10;ONY9vX0cFufUqU8A3vCIh6PDK3Aa4F1X37Rly1bik/oz0zPGxsYPHzn64rr1sAH89pmnl587913J&#10;rrKSklJwweGNSfEJ16/fDML74RGC9g8KwjuoR0TgahMPWZcXnrO+ofHxy+a+WMbTYU9tTW+5KASv&#10;GvCjMecoTXkyQ650xvKInmoWIEoDv7XkAMjbrPntNhFYh72opVvYqmMrjGiSkkYfJzPGtlwNX10X&#10;Fpd/2XrLNTrm8U06vS7w7adnnDOkmT8d4rH4UyJChtELeEBOt3ds3OEih8RkVJ1MVcPJdANB6eBl&#10;KnGR6o+DN5dAIyospsACAfBovRxjyjA6GmzGi7SWWW2WbPCAFcbk2ktxsq70ik9D1klDl+wITZ0f&#10;QZ8fSk0LjUIlTARFBW2aFm1HqVr9PouX/cILz+5X1lsuf/bOpg1hYSRSeGwoKYX6BJcaznzsr7Eh&#10;4XQyRUiKYUcWvU5a+MZfVu5gNH5Pkxo4dVeEbRaeTA+HY6vAz0Yd5nBKPAWeKzOC2y3SWgpUJhFy&#10;yvHsNuuc/b1Rzd1Z6yvmrVh+sO3NjKSwdSvyrncrJqxVrt4dY5Y94/3HE+IiLD3HegcJ9/ofrWdQ&#10;TPBb1TukBLpbrjf0DKq//L45LT1+bLx/0oH6h6F1CAgjoigQ7Wa+7N9CsMPTx4+nFizj7TqYVXqK&#10;vfMUZwe44Md4JR89aBmlH2WUHb/P2Hv2kuI5k8Nj0LzwTRHwJvzuoaFhOFWr1T5v7vz0lNTvz1/0&#10;+fwTExPAZp1O/2N4wyvgmcdid+49CD/CBsxs+uEjx0p3lTXUN8Iaj8dbuqu0saEpMy398OFjsB9Y&#10;mRQXf+LkJ/DGmU8S1H9b8KXcUxDeQT0amva7p1ABMP+E0zsy6VmwdFU6e3ak5GyUUjdbbuDD4x4Y&#10;rDQlaSxoxJQwoDUPVbQ0C7XmQqkBrEhmKJQbWXJjthxLVuDkveb0fT1ctQWAkduqg18JJfpstbmg&#10;8vsUwdonFz07dOem0+OacnvhqT5zHv8M3qhKGTxekYPkH3FP3nVOgDs0dnOYkjxHUHVeJDcIFUaA&#10;N01tLiRqjfwxxm2zcuBqED3S4HAT/MbyweGGq6Q0cRU4V27Ikek5SixbhQnlBrYSZ6tNIpmhoKWb&#10;WXeF2Xq1sP5KuqSLWXtGsOUA56kdnGe3z94i5lQfyNvWJny5PvuF0pytnfyab+mV5+kd53nN3fS6&#10;Cxkt38Q3XUxpvRCm/FwgvprQeFmkMeWpMIEKm601C9vMuQojU2rIkOM0Jc5XmYRAa7mxuKWb0WZO&#10;P3Qtq8MilBhmN10Vyo3cg31siUG057MQarZasuu6rubW9aaRnnK3fafTuMtlrr1l3bv+xdksVkoX&#10;3nIfucF6BlsJeKt7hzT2/hZbP7Bc2Td8WCzfGRkRlpGayqIzFi5Y2NHZ6XGPA9jge4Tvd+b7/o8F&#10;e/v41OmkohX0XYfSS04zdp7h7gDn+wRt108Yf+vJnK2n7jPmro7wOPbkrfEpv9s/5QvAG16AuHC2&#10;I6Ojb7z5FkC3rq4JfhHg7vVr1+/B+54EPH5H53632+1yuWkZmWe/+LqivKK5uQV+BVu+/+4HErGU&#10;lpl15OhH4KnDGvC8YRs4xMwnCeq/LfhS7ikI76AeDXl9LteEw+F1f9tljEnmxXxwgC43CogaHkIl&#10;JvjtIrfZajxHYUyV6unvaiPoc7/uxsed427XmN856vRMet0unxd1intdLp/b6fO5fH4Uwev2uB0u&#10;F0q96Rj3ez0+z4TDMzbhHPOA8w38djoPHv88avaGApUOfE3BHzjtO2D5EkO+zJCrwgHe+VKDAEyO&#10;I2Yr/17+BIwDr0ojbAZc52otGVJdOlGTO0Oth51A04ch1tM0lnS1mSkzFoj1QjWqFZYJvrvKxFFb&#10;WET3BnLxA33gxA4D9uOT+XdMifEUGE2Fx63aHhUZa7uoGbGWO7CGMVvJHdv2MWud014/cq1Ud6E+&#10;OSXCev1Az6DEeqPyGiK3pncIfHGg9T/gHKxnUGofVNiH2q8N7e8b+BC3HTx1pjGvMKOsfJvbDc4r&#10;imIDX5x4/XdAfu9dgMYTnxxLKlgj2PZJRslp2u4DrLL9rJ0fc3Z99MvGLZ0xwa69YTFM560Jv3Ny&#10;atrnDbQupqZGR0cz0jLq6xpv3LgJa4g4czewFvhtt/csXLCIGNFHAWjwBnCgpTLFSy+9Ats4HI6U&#10;hKTJSceZM5898/Qy+BVssGDewrNnvywvr3x9wxvwLlgTFxU9Pj4e9LwfHhHUnlEQ3kE9GnJ7xydG&#10;x1UHv45gP8tp/iJbZhS2XgFfTag2gwnue9b/B8ZQYAUqU64SlcBitV4OzZ6raW9z3hmydXfJFarZ&#10;T78QxZoTnlZEylhAyp5HoRdRswrDU4TkZGEyvej5Fz+Qy9rxnptuj8Pvvev1Dnk8gxOuOwPjozUN&#10;cnL2YmrpZ8jHfeCgv7eBX5ujNueo0aQ11HQgogHYahQjlq0yZ6lMNPjg0HABkEt0fKkhtfFKauWX&#10;saKXyLE55CROyoo3uUqMCx6wzBiIIeApcI7YgMYpNPCjFdYINGaUzv33gTdcNDjhzHZLars54bmS&#10;VIboI1n1+S+Uwzdkw307R60VI/rNjsHtY9cr5hSkme37egc04F73oIlhMttAs32w+T5yg9n7W239&#10;zT0DwHWFbUBh7wfMa64N72sUv5sjYDmdI/fgDVycuQt/jeDxGlgACn50+tOUgjWiHcfZJZ/QSo8w&#10;So8ySk4zd4FL/UvG+MHytu8Ni2WP3nVMedzgcvuI0E2vF00JAwGtYQEOBwsBcgOee3t7F85fCAwO&#10;hLABxeE0gNkcFkckEGWlZ7722gbYA/yqsKAwh58j4AuWPbMcOO1yuXgcbn5ufmZ6xttvb0I7CHre&#10;D40Ias8oCO+gHl4F7tHAwtioVdr+SYTgJU7jpVi1KVvenSM15CgwPgr7+i0nTIMTn6kwctqs3DZr&#10;rtyQIb4QPvv1EN7qmFXVvB3Hcuq+pUl02a367JZuhsyQLTNwpUa+WM9v6Ra0XMlpuJSy/ZO4OW+S&#10;0gt5gjmfnfjEZBusrlGRY1hJG1tzm87T66/wAnFqSlzwB+ZMZYEnrQHfGgf/laNB6cQBuiKtGVo/&#10;LMI4cD7QElJgsA154/4wSgb1iXBqWMi7W9/NSs+Ozy6miS9mya5EVpylyw10FZZWfy6x/iumXM+R&#10;G0UqU54aXHYUJwhQ56lQTNx9dt/5/FrLUmEMjblAa8lVYEyJXlRzNnnxRgop4vNjNaPmuskr9V5b&#10;67h1t8ve3Nb6WlJ8yIlPKnpuKu2A5EG5ub8Z+H0fucHsg2Lbzea+wVY0Io761aW2/hbbgKxvaN8b&#10;bz+jaZMSUxvA6fwN4H301Nm0/JV5O/bl7TycU3JIUHKYv/Mjwc4PH7ScnUfvGXfHjBVubQ+JYQ2P&#10;uqa8CNIEvKf+hqIqUM857B+Ocg+xsADbwEpgc+C38OMPa1BnOIiAuh84DewPbBB4hZWwDSgwIzyw&#10;fRDeD4/Ql/eDgvAO6uFV4B6FZwc4FofPfBrFfjK95TIihNoEqEADtw885f9zC/Qks9UmlKpTbWah&#10;SVaIahw5xlOauBrUOcxQg6H4LwHKdoKCt9ltVlqbLa3dnthuE3TaOR02hrQrpuLLxxZXZm3/PLvu&#10;KleBCTWoAge8K2C/YVf/PzV6py2nzSqU6ETibiZ8qHYbU4ExZMbkhq7E5i5awxfspq8ZtWfIkq7s&#10;im94En30M5tCwqghfw0Pf5wa+kRECCUumzU7KiY+JAyW8mPT86mUGCqZEh7LiXn30By5LhcccZmR&#10;L0Xx/Pcd+jcxmtaao8DzWrqEzV3oWBpztsaUNns9X5Q2NljvsJeOGMpv92yetO4cNpYPmcQ7tzz9&#10;3PPFAyOf9fSr+/q19n75j7H9g8n6hpU/mDxgsNLeL9ObO+PjY4gp4P8+t+DWDSwAF099eCo6kZE+&#10;Z0X24lez5r+UOf/l9AUvZyx65UFLmf/iPUtf+ErA+PPWh4TEDo/d9rgmAqHmQFv4ywjsP6g/jwKP&#10;xICC8A7q4VWg7Q/q6tZTUmez6k5mdtrR7K+Wq7ng74L7+MBT/j83DrANYAz+KBHGBf4oinojkodw&#10;CajT1SYm4FCBswDncgxgz1WjCWBZGkua1prRZs3b18vRmHga2AZDpFQZ06RGjsYiQBOiTCgWDPas&#10;wIH69x3697PkvVau1iIU61hNV9O1luhOcyL42Q3fk19ujMiaF0qKDYuIpcQkhMYkkmOY1KSCpILl&#10;9Ldqi9/Zn5i9jJ2/ODqSvHRB4R2jevBis/6TVsMn7fazTWN6+dvPv0DJXcuVGeBaQSuHp8JzkQdv&#10;ftDuO59fa3yVWQiXWgpOP85oM7HbreDiM/d8R4pLe+ZpxrhVPWhqHL25a8KwecJaOmmv6fqimU2L&#10;vzF0WlSQmJOTeXP48APklqK0LQ9Yz4DEdrP+2tCplKREgC4I4EvYrxY8XgMLsJPJUcf1/kH79d5r&#10;Nwd6bg6D4ddv9g4M/4T19//I4EdkN/pv9Q/dcnqdDs/YtN+HYiIDzndQfzIFsB1QEN5BPXRy+bzT&#10;aDDP5yI678bG3Uk0YWbtea4WZ7Tb+BpzjtQglBvB/77vEf+bGJsYrEXBz6hnG1D0g6OPloEiaA0K&#10;lAO/mcAVbImcb3gvrFGAYTyZETx12J6jxBD71XiOxgxtAti5EH78wfP+8UF/Q2MoTekqU7YSQwlY&#10;2u1odpzaVNh6IZT/MoWSTn0iNiKeERrLpkZkk8JiyGSygBd35eudg7rKCXP9iLn5um5P/8U9mu1v&#10;kijJzA/2FZd/RWK/IMovuHHj5N3rqsGuHWO2reOWHbcMpb3nG6PCQ8iRCTmbWtPeVdPFl7PUmLAD&#10;9SgArYlYBGhdocl7aIBca2FqrVlaK0Nr4WnNLI05DV1ndN3gmswEHgL7VSaRzJgrw4QyTIR6VuAC&#10;4gI1nqvA8uBHFBkHrQQ0Zb+wpQtaThlyPR3aHzF5yXGssq3r3Obmuz3bh+1Vg7a9nx2rTYoO36t6&#10;l89NOvlxZc+gqrtX3DekvnVLdnNIYb6pwAcUdjTgLe8ZaOwZbEYR6aj/XGK90fDxF7W8HJYf7r8J&#10;t8Mx4vGN/Y3oOQd/l+AmwjLx8ku6twEsoGFnQC6irg9gPo1yAHkD3fL3GXKrfzDwrQPm9/mm0SoX&#10;GGoLIHIjC+w/qD+P4F66pyC8g3ro5PT6pj0+j9c35nY7XY71b+yOfa2ciXw7jKHCuURIFPjBgZSf&#10;QbvPuJ02aGHwFbhQquM0XmFK9TQlTlNg0TtPRNGXJCZwo0lJMTGxs4uZ765/2viZYszQ6Omp8eJl&#10;Xqzci+922ktcvdXDVySnD76bTEuI4MxesLkuPjElKYq6bC7bea1zwlQ6aauetLXzMqOOaZtoCbHh&#10;T1BI5Gz2e4d5Yh00U7I1FobGwkRmZqpnFgDMAiUmUmIovxvQWoGz5RgLvkoN6o3IUeFsFDdnzgDe&#10;7+8T7u3ht1v4agwaQzyJPqe1WwBNHw1KLAPGa7OA583qsNGlukyNOVKpS1DrslrORefNk1a+MomD&#10;/11+29ixqihVXPHUDZP07JnKxGjSwrmCV99eecmsHbh98Fp/PX69Un+9vgfxu9HWX9MzCPxu6UWp&#10;VeW9Q+qzl+pzi3MOHtg3cK3f5Zwcd40idKLsOx4PmqyFsvtN+f+4iqJBBRXQDLcJBeEd1EOnKTRH&#10;2u/2TXpcY32Wm1GMpdnN33CIXmsUw6yeKdL1G0aY/y8Zt9NeoDUzK78liT4IY6+LK3iNxFn+RPEG&#10;YdMXbLk+se4ibfeBhPzFEdToF56cdeVU8yguHsVrHNgeMBdWOm7eMWGu9mAVt7CNN26Kr3SdIIeF&#10;rJwnOCR+5+Z52R1d87i9fMhaMWBWpMaHVX+wdlEhgxryBCU0mrJ0J63hCktqyNZaaCozG7xtOQY+&#10;N8oCi0L/jEKpPkeqR90ScnCsDSz4kcjSKoBXtZmtNjNVZprSBB42+NwiaHzANx6opELEqQHvocXG&#10;U5k4WjOnzcZqtxYrcb5Ez9SY0vdZE/abUxs/piTy8+kRFz6qqf1g1fNLcq/r5bctDaM9TbdN1UOG&#10;1u++3sNhJSQmhM6elf7RJxXmmweuD7fZ++stA+3XhuTXhmfM3FeB39z/xQX1vv2SCFL4nt27R11O&#10;ojyN3zuF+D2FUvN6psEJDiqoP1Yz3CYUhHdQD538k54Jj8PpHZvyunP4TyWXfQreG6paQQydIp8b&#10;kfs3GEn9nzRAI1NujCg9EZ5RHFG4LDwskhpGjqBQwqmRYeTMqCghmZRJTRVmrSlNoPEiSWFvvrHE&#10;attvsx749HhVf0/7SG8TKsV9ZY/buGsSl8xjpX+orL1zrWPM1uDskQ12Nd+2i2/3dpguqJY9lT+v&#10;OH3Qqv32TEVUZHhENj+z9Cit4Tyt+mT8Bnn6K7JZ5d8UVn/LqrkAUC9SGnKav2TXn82qOENrOc+V&#10;d7MqTtBqLiXUXZov6cqXGxlyTCDuzpXpeVozW4nx5YZCralYgXFgpVgHPwrBR5djRVJDnswoEuty&#10;m7tF7VaRylQg0c9pupov1rFadEwFnl76cVjha5RZL4cnMFO5vG/P1ExYlD5bjdtU78Fbblnq79ga&#10;b1la9jUtEbKoUZHk1DTKwK2v+2+d7R0+aulv6RlUDA3VXRvSmnpViTHhZ4/u3it+JzLkrz1mnd/t&#10;9qOkKFOBdLm+H8ptBZ6kgVs3qKB+VwVutoCC8A7qoZPf7Z30erxel2fMEZExK7H1Yr4aQyFjBLkF&#10;8GRH/DajicsPoCtoHIUhV45SqYQoDMlNXxTtOR6zvCQiPComnET+f//f6L/+Nfqv/zeSRA4PpYSF&#10;JYSTkkmxyRExCRFRCWFhUdExcQJBSte377l6WibM5WN4i/Wr1phocm9vx97m156ZxaDFRsWG/oVP&#10;i968fvksDsvVq3IYWj3GVnnJ8tdffiY6ISWclJicmRodE7nquWcWL5kXFhYWl5wRHpH0eFgSJSI5&#10;Lo0ZSo4LIaWFUpLDSdHkKEEEY3nUq3Ja6emEnafjdn4Wt/1scuPV6OaupMargO1CmSG3pbtIieXu&#10;7UF1Zfb2sNpR7rwcJQ4IR5EEbRZamy1Ta+FoLEy1GQFeqiuQ6ROkOqb0YmH5flIiIy4+8sUX877/&#10;5v0RQ9VdfdkYtsvZ2zCJN97VtX1yTBZNCY+NDo+LC09IjtpS9pTlpmb4zqEvvi+fNTfjyYVZd7B2&#10;h0U92SNp3b0xLiKifNcOt2vS53VP+/0eN/jfiNmBJ2ng1g0qqN9VgZstoCC8g3roNOX1OX1T3kl3&#10;RZUqblNDqrq7QGYUEMlEUWEuBTJU3fIPTC/6CBlPjWWr8Ty5QSTRF6BEsIY0jTl8eUMYd3lKwbKw&#10;hBzB5r2ZO44+8dQWRtnJfMkVnlrPEl8SNF8ukHQLmi+kblCGxxemMJjvbZ591yr9VN0UFU6KjAyP&#10;Cn+iesfLt+2nh8yqQbxqvLdi8nrFsL7itqX8tnX3qL3Sda1p0to6gcvuGOpum6vu9FZeN+4a7Wse&#10;N7c4zZp+TO7skU7idUNXqwd7225ZW8YsjeuKaW88nVP1/vKqbc9WbF9es/mp2ncXV767IjsxNiUp&#10;iRqbFcYoiljwStKakrQtx/mV57Lqv0tXYukKLFuOg6fOEus4MiNdZkxvNTCar9KVOEvcXdTaxZXo&#10;czQmkQpjtl4VSK5m1H8Z/3p9WCRzx5bXPbh0zLpl/Pr2EfvuMXvtVyfeSE0gZaZFMJnpRXPy5Ptl&#10;wll8Gi/j2bfWd3y2PzoivLerY0i3e9S2Y8JWc9eikFa/EhMRtmTxvIGBXqcTJVIFwWN05sYNKqjf&#10;WQFsBxSEd1APnTy+Kbd3fMo1kpq5MKX5e3CwUCXsByj1c3Zfd3qgg52jtbJUKEiKL0cxUyg1m/xR&#10;indjqMxsIlUZ998aLOBJ9TyJIb3uIqPpKktpYqpQKBmHmMh+nzGUWLKyK6Hu4/h5L4bFMEjxLGoi&#10;h0RJfufFNU/NLpzNY8aH/vV0+6YxrP6ObpcTK/ViW52GLW5sj8tU4TaVu7p3jl+rGO/ZMtm7bbyn&#10;dtTc4DLtcRs3TBrLnbbKMVPNXXvNrd6GwWsNN/rqXOZar6Vu0ljttDY4LXUOa/2oudZhUK9fKvzq&#10;cMNde9ugofxg8zOlbz5VXJTHYtPZbAY1ghwdm0COiKNEJEakz4/MKIpIY5EjI0nxseT45OgsQfbS&#10;tzN3HYlVwKfGAOF0jSVFa4xTG1iS7tR1JVFpqTad2mGuc+vfcZjLxvE94/aKUaxyHD+wsJjTsLdp&#10;f9exvXrFYWzfke6DrfvKZxVnDfZIxm21E117xvFtzmu7XX1llostiVGUPJ6w85CcyI/r9jpHfU40&#10;leuu041CwX+wGaoHq3IF9RtphtuEgvAO6qETqq3gc3hdLkpcQbrKVNRpy5X/+6k/AvAOxKhz0Rwt&#10;nEvMUOL/B/v84+3vfH3gV/+K8WR6gdzAl+q5Eh2HKEhKpDT/u91LhQYmVBh5Ul1yazdD3E1vPM+T&#10;dOW0fBezrjRhxZbwtEJqdEZSXNzWl5/65tB2k6H1urH5mrG5u1t5+HhVx75t72wofP6ZeU/NYcwW&#10;JT85R7B0fv7Lq+fveHv+/ub1549tt31XM2GVTGLVLsNOr27raE+D82bzHWy3o696FCsZN5V4r1eM&#10;9TQ1lS5NiX586FrbaE+t43rrACYfNjQNGZoHjI237ZJrRnGfQX0D11rPaybNByZM7XcNcpf9yE39&#10;aezSF+9t2kKKyAxd+H5Kaze0+fgyjK/C89RYttRYKLkY98L20MiELe+vuHi6etiqvtvXMGra5cB2&#10;OLGGc6er0rOTDlxsO6DXHNB3HjIcOGHYv2R1cXxsGJ8Veemz7XexxnG8ehSvGcala1YWaTrEzyzL&#10;TUyO+/yrbxyOMa9rxOced7tQse2AEfSe6VcP3NhBBfUfCkH7BwXhHdRDJ7/X7/WOW23XKLTlEXKD&#10;QGMWyf69fOB/dyhRQhUAucaSo0as4ihnQtYfFYOzRVPJf2REXth/WPMLlouyteNAMq7EICRKeOWo&#10;iODtByad8xXGXCKNOVNmFLWZhUodX6XLabdm1HzzTLtFKO5OadVHyrpSm0//f5ZtomQtDEvICYnP&#10;CUuZH7WolPp8E7/mO4ZET1NjSdLv05rOxcsxqsyQJP4uouyz0KcrovgvhCfn/iU8MSwykRIVn56a&#10;kpaa/OTiOa31O1WNH5w7Uner6/CNK/ukDWWRJPJr61/buWn95Y/lzdUbm5sqIymU9LSEQ4fk1bXb&#10;+PxsNpcZHR+x8OlZubMF4VRSGCUqNIpGpS+NfrWVU3U6XqrntNs4GgtNY0pus2S2w/eOFcnRtPu4&#10;uiuxb2oeX/xeWFSKqqNk1Nbi0b3jAi/cJG+qfzudlnjEcGCvrqOjW7O3W91+Wf5h94fqL/cK5nFS&#10;UiJN38knetoXFsfMX5xluLG3/9ZeRdsHZGrMY6HR6qNnJl0e3+TY9JTvngV87uCE7KB+K81wm1AQ&#10;3kE9dCLieD3HTn2dUPxmqlwP3BJIfwW8kXuNSpWYc5SYAKEaz1LgjOYuuhxjtVlztLAe58kxGoD8&#10;gfc+tBboP4AFYDZXjqpc/6qeA0R6FOWHLLCrwN4eNLoKT9OYs9Roga+1oBAwrZkm16H5XWJ9kcLI&#10;kRuh6ZONtrGkqkypCkNs03dhzbossa6g05ov1bHbTMz9vRn77dnttgyViUEkvRGqUU4brhxjKwxg&#10;/NYuTvW5WbvP5G4/mvd+O2+TLGtdWVzRGgp7UQRvcfTcV3gblPnvHijepCp+q75oY6VgU2fhlsO8&#10;TRr+OwrR5vacD9rydx4S7jzB2nmcWXM2q/6LtMaLGQo8U2YgRkPw3A5bfoeNrbEwVKYUtTlRa8nQ&#10;Wpmo9wU+I86WGTNb9cy6r5OEs3fuXO8w1XlMrd3naln0VDI5bNmmtQe6OhVdjR36lg69pNOg2mvU&#10;avWfSA61JiZQkiLDTn/47rUhhalfOXSr9YJOG5uWPv+D5rj8VWlp7D6bFRDu9Xu8Pr/fO0nkdPH5&#10;/q3U6EEF9aBmuE0oCO+gHjpNEfDef+yLpKdKM9QmQZs199d43ihfaWDkW4kBZjjw+BbrY9Z2Mhsu&#10;0bU4qn8FHpjMCE/2+974kNg9b/gnjSPHeQo9U2LkS7vve+MvWKA/nI8yx/2d2QKUtv1+QwMKGotA&#10;a8kFZgPpgX8SXbrUmNVpY2gs+e1WFkpjjomkxgKUPuVqykvNcUUvhNEWxhWti1/yfvZr9Rmlx7hK&#10;I09mKIK2gtTIlxjA44erzSLyznKJjhBUIgUOh6qj4hzYWI0BVlkqLEtpYMj0NJWZ0W7LUqOkLlxU&#10;CdTIV5rockO2ypyiMmcqUSUVaI4IxV0Fcn0OAFuJaoay4XDQ2oCzkhjgQqEmmtQokBqhoUZX4vAu&#10;ODT6aBo0TwF2yAPY135FSsv79KN2LiPxyTWzD3zTduTivo5u9UGdpk0n7TTIwfYaFHv1sn26fdqv&#10;26MSIzoO7eob/vDGsNJ2o9p8o+na4L6o+Gjhu01ZW/bS3pLE8J7MYhfUKTomHE6f1zU97fNPoQqe&#10;M3d2UEH9Z5rhNqEgvIN66OR3e6amvB0ffpH0zO5kFS5qt4nEunvI+af2d3iDB9ZmzZIZ0mQY/Y2j&#10;tMarmVoLV4mLpIY8qQH4dN8bHxL7MarvGTAVXrkKxDy2HKe16BKrL9z3xl8wBO8ZagZe0cAB/x+x&#10;HTC+zMhDuDUKFJhAhcH1z2w8H/fuXp5Ex5UZWUosE/CptmRqreltNipnEYkS11T27qpiZgopdOuG&#10;lfMKeWGktOi1TflaaAQArS1ZGktWG0pqiyb7qVEJ11yU5h1aCShVS45Enycz8sU6ERxOZhTJjEUt&#10;V5kKDLns8A1K9PkSnUii50r1OXJjjtwgAt4rMB7K92Jgt1sZaoyvhd0it16I2gGYEA7RbuPttfM6&#10;7Bkaaza0GDQWuHpCADk45dCeQ5tBA8gIR2TJDcnvtoeFR776wfoD3Qc69R0d+ra93XWd3cojBu1h&#10;w9HD+qOHCDuolx/Vdx6+tC887gns5t4bw9LrA9XWflnv0P6lz8xOX787u+RU1vaTeVvb57+5hxSd&#10;abl524sqgAG8/UF4B/VbaYbbhILwDuqh07Tf7/U5P//yfMisd5kAb3g6t/wKeP+kwU44iII4PNzv&#10;+9W/YgicBP+AQDwi5Bt+ZCuJAtiwAdFLD79lgsv4M93RP2nAKrYcg7ewtGZRm7VAg9oW4B1y5YZ0&#10;tSlZfpnUcI68rj550a64RZVk1twnommU9PmhCazQyIS0VSX0LYfi39zLqfo4ZfMRVvP5pNbu4k7b&#10;fYf4tQaeLmoiwDL6pCbwg9Oau8lL60M37ktRGgHGvDYrylSqwHPEurSXqkj8ZZQ0QXhidkRsCjUy&#10;gRqfGZOzPHqzNkmu4ylRrjS47GltNiAoYegqcWDnStPPFoVDjQzkN6OMquiam1AKVeKqBpovCN6B&#10;9tkPDY4fGzE68MA+f9pwpsIIFM94szM8MaP8w7KDBuXRiwr5Bcl+XUenTnPUqDhikO3TS9Q6cbtO&#10;ecy4r/1MbUxKqG3ocN+QzHKzyX5Tdm1I+eL6+fTFL+W891FmyUlGiTpn1ynhyyXFxbNc7lGf3+dw&#10;eab8npk7O6ig/jPNcJtQEN5BPXTyo3Iknp7+kQjms9kaE7fDUvifF5oEBgQGwonc2r/WBPBetYmv&#10;wMAlZckxpgLPUpvTUTpuE01lYhKd84jiv9IY7VY+tE7E+oKmy/lS1GPM1mDpTeeSN+8Nj8iMDg1Z&#10;lJc1LzeJlR5ZxIwfvFx98/I2391T+De1CbHh1NCoCCopMoIcQwpPfOwv5CciYp8uQYW6HzjKrzIA&#10;NupeRgFuGE9uEEgMTCkqGpYMtNaYOajgCiIrEeyGrkZxw+UCJc6AVojMmK/EuOBMK/EoSRd/X1+h&#10;GgdnFy5XFtGyIdLsBJo+Jj7Q92dKs/Ch6aBApcHBUKEXuVGERtlRhDwRZ3fPgNMzoQA/th9t8E+M&#10;pcRpMiPK29phjdx1KD6Zqz7Rsftix1Hjfu2lzvbuw4eMHx3QHzmg33tQ16a6euhA176WDxuSskjW&#10;wY+sA3Jbfw3Wr+ofFg/1t7FFzKyV27K3HmRsP8Io+SRjewcpnva93kyMeHu9ztGZOzuooP4zzXCb&#10;UBDeQT108nrcPr/L4XaR4oSZ0vMpHbbcn3nQ/+uGql+oUXmMXxWkfc9QHVJwBOWYQGrMkRpQ4JXW&#10;ykGj5qh4KCAczcBGnh+W9ys8PzScj3p05VhuazdPamRIdJE7D1BSGBHRUd99LJ8wSsfNJT323Ua8&#10;NC0m1Hqh4Y6tbtBaf+HL8ihyOPkJ6ua3F41ePz5h3S9/ZyE3IyWU/gw4pvcd4tcauLm8QD+zzDhP&#10;DkjWcVQYfFIu0SktkAPtUME05EBrLMBXrrirQNqNnGCNmSlDYer57Vah1pRLxBhy4ELJMSGcFdFy&#10;CsAVxdwRoxv3DvpjK5YZUUSCEs/SWlM67dn7+jj7+5gE7OGgQpQOHX1GcLKhGXGP2ffsx7v6ZWOi&#10;hpdeqIEmlI0r0+e8uzc0Mn7hlvWnLu9NZyRTosjtXR/uMx49bNx7CteqdZpDxgPHDfvIEWGGvsPn&#10;rtb3DbQbbmoHb9UNDTa2iN+K480SvteeXfoFvfxz7tY20bodc598dsTlm/I4pj3jM3d2UEH9Z5rh&#10;NqEgvIN66OT1e93gsLidafQiWstnWWpslvzfmyr2mxmLMPAIgd8iqQF1tyqNs8BpVuFFMh20DIAr&#10;PKIrGA2sPvD2nzOhGAWdCdptie32dIn+/3CfJ0eyVz1VcP36xera1yy68hHTdl9Ptdco2fDqshfX&#10;FPdbJMOWsvGe+t5vGj+SrnfqKibxhuvmhl6jhJYVE5ElCi98C85EhOaG4f9GTwAYGhdAnwVHg9AE&#10;p1EmWiLOCz4stDNEsFKBw2ZcrYWrwIhK3nBxUEg5BxEddbYDs2kKPIOorwp7gLdkyLAMBZ4lM0JT&#10;AI5CgPb+QwcMjYhrUEuIITNEb/88YpWYu6qBXfMdu/kKDxArN0BDCg7BlKNoRNQI+Ef7R+/8lww2&#10;prfZ4LTzWrrzpXpah5nV/Bk5ht925BCbRY+MJFV1lGi7VW06Wae+VdtVt9+gPdatWbx6buECwdaK&#10;95MyE1e/XNjT33F9UHpzQPrk8nlx89dytp1i7/wop+zj3O2d1OxZ33QZfU6nzzMxc2cHFdR/phlu&#10;EwrCO6iHTh6f1+X1TbndirYT1Oe20TRmeI7f9+T9gw2wDWwGqnE1ZpYCy2y9ymm+Siv7OKvmyyyZ&#10;jiftFmktCCqwza/K/SLHUE+yFg0Gp8kM7NartPLPSdTMyGhBtuBpDjsNXO0hc+lAX5P+q6pU6hMO&#10;i9phfW/CVOHHau/qNrtMWyaw6rry52IiSMlpjDj2YlrZ4f8Q3ojWRMw57CcAcrRMdCcQC3+nI1pA&#10;AWgmESIxqnGO6poTG3CJXnT4UODUstQWgdTAVhqz5fochZFJ9A38ArzZbVZ+mxV2y5Uakl7uiIjO&#10;YUSkxidzMha+xqz5LEumZ8NFhraUHCfC94hr/iODE7hvh79gXJUZfHr0lYFpjFkKA7v665CM/HBy&#10;4uubXvsY36u6KtN0y/bqtXuvyI/q9+39Rv3RpYPHrnx4QvfhR12HN2/bmJYVa+nv6B/uvHS1PTI5&#10;u2jbXmHJEXbZJ7TtHzJfqWMIZ0+6XB6Pd+bODiqo/0wz3CYUhHdQD528fjcqTOJw+fweEmtRWuO3&#10;xa1X2YHMKkRdyMBzH8U9/VEGR8xT4Uy1ha02JDacCVmyMTSWOWfxSmoMM2XXkUxwFtssKKCa6E++&#10;772/YBytlQeUlRlzpHqODGOpzXQlHi/+giHR0ctOhUfGWy+0TNrLRs1brxnlyZFho9dODllbblma&#10;x3vVE4M1t6436y63JERS581/NSplUfSzTSl7keOLkr/+2/BWYOBeo5FvohYncmeBkXIj0XxBeIZL&#10;AR+Tr8B4CiybiNrjwkolqr0Nxpej2WWBwLE8NEfcSkdRb8akXWdDljblNHVnSw1AdxRDALAnWgD3&#10;GdCdCc2gNmtOm43edjVuxZuksDBmatwrb79MjUqJXd+Q3XCJJ9HzFPo8uSFP1iVqvZTXciG3+buc&#10;uq8FTd8KJN1wYiw4EwXGlaOsLChAHZodUiMfvkEUAI+z0Y2EypXy0PR3LL2zh6XEcxsuFyqNye22&#10;RNlXCQtfnbfs6VLVNsWFjpoTjUcuHKw5IE5npQoKsnKLsmg5aVuaN5WoNsfHxZRUvp6cRjaapFjv&#10;ofDIiML1HxTt7OBs2SfYdnjWVlUyb05dg8QxMUGkSyXSrk1PwRMYPYRnbvaggvoVIqg9oyC8g3ro&#10;NO13O8Hx9k/7Jm/NeebFxHc62HJjFmAAOUkYeKsCeOyqzeCR3wee39HE3fl1l7nbv6QuaYoTvhEd&#10;w3n/tc3R5NjIgpeFSowux/KAc2oEiQzFr5nVprHkEsO3qOdZawV4gwtY1Ialt3yb8Pyb4eSQXoPq&#10;jrX2jq1s1PAxJyHizqXjXx1pqt614bX1y+MiwpKSY6lkMpUa/VhoCiX3VZrCmPZrksD/CiNgDAvQ&#10;LECd50TLALDNQEW7jUJAu0x/z9gKHD4IfEFCBZZLVPCEd2Wo8JitZ5PKzqXLMW67Xai15Ev09waq&#10;gdmolUAYfL90Bc4gAC+SdvP2fE1KFiWEPyHZ8uw1g+L5ZXnhIZTYFN4TYRFPUGOpCankiMjEpLiU&#10;lJjEpKjk1ChKWEh8enpkBj3rhfd4m6roFQcYtccKledSGq/w5TpuU1cuEcTOlOOz9lm5EgNPaoDD&#10;pcHtBA2pdpuow8YX69hiXcyc5yis3NBYVmhcFiWCtOx54bWhvTeG1aZ+GT5wvEayrlG6aXDwQreu&#10;vWz3e/yc5GvDnyxfviQighQZRY6Kj6FGR4XHxdMFhVHUiMm7I9Ne35TP7/N5p6bAC/ejrGszN3tQ&#10;Qf0KzXCbUBDeQT10mpryuafA//Z5PY6Bm7fJzCdZ4q4cFDOF+kURuYEZxEDsPwDm9zSOxFBA+Mf0&#10;2vOs6u/ZGzsj32idV/NpbHN3kQZnywyc+ivZrV1JchRrfd97f8HQvGeig5rXbuV32IHlfKmhoPoM&#10;NZ6/eu0rd66eGDmv7P6o5JnitOz09NjoeDIlJpSaTs2akzD7Zc7rtdEFL1BpT4amLOTVfJnVqsuX&#10;dBdI9fcd4rcxcEyJsXyuxixssxJT5M1w5nlEnwTqrybmXAWMg2ICMNQvIsdEEoNABi6vKeOgPVqN&#10;PHXwcdntVoHGnPuPc/fvgRzeBb4+E4WX46nVF6MWbCZTki93Nt/Vqe72VN+8UWPtkVu6pJOY2olp&#10;fb37tbVrBVnhQxclI2apu1fs0beOGVrwz3d/cbKiXbv79XdWZXKzQiKo1MycSMZToU9WCyq+ZYi7&#10;ae02/t6eHImBLzHQpMZkpRlah6wOe05nT44KR8XKyk9FvdjMq/40puD5SAqJRk/UGxU9A0q8v/P4&#10;l7tOf93AYMQlRIYxGbGJcfHRkVFd+sPM9KTern3DV+snrdLbBukNy4EvP5bxeBkbXl/n93gA3XBj&#10;+9G0sSC8g/o3NcNtQkF4B/XQCR5x8Kjz+jxT7kl42G2sViU/tyW94UquEhe22wQKjEb0Tgv+rRnb&#10;/57RNSaa2oT8Mw3CFRcoBd6nwpivRl3lXLH+8VVt8e9+DK0KUbv1vvf+guXKUYR5gkyXpTGztUBx&#10;E0uii/7g4P/DWxOd+0xkVj4lZ0nE0+8lv6OJr/k8XXwhS6Gny7tZSiMdEAjslBqyJXoW+I7EVDqU&#10;v/0/jjb/SeMpsAKFkS7HsjUWhrw7qVWfq9DxJFcZ4q4MSXeG2pTQeoXdZqWjzCeGHJkxV2uavc9O&#10;xJ2hJCo0jUWAUqmg4DU0pq5GoW1cuTHwI/jxxJTuQD8KyrgCXy5XpWco8czWy6RZ60lR6UmJCQtm&#10;MUYxldNSMW7aM4mjCmbOvupxe82AufHdt2alJZAvfi6+eKx01XLBrGJW2bZl2JfVE0bZhFk8gbW4&#10;emU9l+tu6SUr52Tm8WkRcRkpC97g7/mQodGnK7ryNWaaHMuV6vkKLE2sB6c/V2OGo+fLMX5jV8jy&#10;ahIlNpZCTYkOXTKPlRJPfn5lzq4NS25eULosyr4rTTFUclJSBCX88b01qx145Zh996SlxGXZ4bFs&#10;HTFUD5s6n3s257MzH/t8LriZXS4nPIHRQ3jmZg8qqF+hGW4TCsI7qIdOU/4pL0qR6vECwN3uO05f&#10;OkeUXvdVYuulApke2JmJpgsHqmv8QSaQGoRivRBepUY+mi2GTCjDuESgNbBT0KITtXYJFHpA1H3v&#10;/QUrarfGrG2gZM3nlR8BdzZTZshXANKwHK0lSWJIUxrT5UYugFODHF+wAgWWD8xToMlX6BUFZlvQ&#10;fDOtFZVNI1Kg3HeI38RQWjoNnirDGK3fP1a8IWt9Q9oLdcnFbyfNeiOWv4KcVkSlL0x5ZlvSS3La&#10;puNMuZGpRKPmnDYLl6hkSm+z5Iv1IilKZcpDnygQGWAOpFVBA+QK9DE5cDFRyhqcpsD4AH5ial9h&#10;mwVc+Vjp+fQ3WsKi0t967um7xs4RQ/24qcrVUzpmLR/rbbhjk9q/q9391pzmrasGvqtyGFuvHN++&#10;4/XZzFTK3ILMM8fLh/qkdrxi/Po+ZkLks/PmzsoVVtZszqAlkeIZSS835jZfyZfoMmR6Roc1U2uC&#10;Ngp8ZPha2Ur0XQjF3eQUkVS6+yZ2bLi7fqKnbtLeOKIr9Zgr3H0NI/bqfF7q2VP1Q7YWl7nJaXrv&#10;bm/9aE+101Y6ado5ju8aw2uuXawUCjgu522fz+3z+wI3eRDeQf0bmuE2oSC8g3roNI1KKfqA4JMO&#10;px8NFrqv3bSFxLMErZdECj3gKlONMpEhH+4BzPxehgKwcbbazNJaUSIUrSVXQ0R0g9utsbDVFp7C&#10;yEfp0tAA6v3v/XmLau0mJeTk5c0OC4lNeFOdLjbkALcUxhyFQagwgi+YK4EWg46rwghgY3kKI6yH&#10;kxFCewJOiZiQDf6iUAYtCSPqcP59rgkcLheaFA3nyVlLwsMSw0OiKE9EhIVERUXEzptd2Kkq373t&#10;BSErXsTLyM5Oi8tZk7Vzb7bkMkeqy5GgBKior0KOoyw3GjNbgQOncwh+o+Fz+B5hDTHODQYecIZE&#10;BwjnSg15Kh1bfIHd+DWn9svsyn2Jb7XGL3orNvcpUlw8OSYqlBKbnRVVW7b2RPs7A7qWUZPyjkU5&#10;gMnvGCWDWNs7ry6IpIQVFwuw7g9XLOUz0mISosJyOck7311t/EZ7ev8H472aYVPjDcOBbZuWJ8bG&#10;RLMXJJWcZEh10ErjoykAWIbaxGi35HZY2Iru9JJ95MS0eXPoA13VbuuOCWPJKL7NYdt9177DMVQj&#10;L3uxacfSCVuzE5O6zCVOU5XTXOW0Vjl76u9iVROW+rv62jVrlhw6rEGFbn0zkefBUmNB/RsKYDug&#10;ILyDeqgF9+jU1JTf7+8ymcPSCzIbv58j7ubJjHy1Cdw7cEBFgDFwOoGpajMQLk/8+wz6/j42v/Vq&#10;aGTaZ4ca5xaJKMVv0Gou5yn+y5PiftaItKYpUmOkWMdqvUQpfoUan88peimGFHa8dcN1naa/58iE&#10;RTx2aecJ2baov/41hkyJoYZFxLPz32kvqjkkrPmeW3s5s/EqR6LLU2HF+3qg9cOTGiJlWHH9N5zn&#10;azkLllJTY0Pj08MooWRKeCSVFEUiRZLDM9LiSaTHVzxFy89JoURFxLOEc7ZI5lR+PKf+YuSmsqi1&#10;9XHz3n88JjOMFE8mc0ikVFJIxOORWRG1WprsG8a6egop5tsvxL03JdfMe1xXS5xGideonOhpHrq+&#10;/c71zRPWilF75aitxXi+kUoJC4/PfHKPitt4kaPqgo/MgLaRzMDTmGPbLPzK76LDBeXvv2+4XH/H&#10;VuLoqXOZxJOm90f1LYdb3yx74+nBbulQV4nj2nZv765xfM+IrXakRzNgOWr89sDmt9dERoTvLt/p&#10;9ox5fW4AN2FBeAf1qxXAdkBBeAf1UAvuUYA34rdv+OsuWzTz2YS6i1yljqY250m6UHbxHxKMzyTE&#10;/rmM2Q+lCesuRgkWP/XkrCxadkHL13SZnvNHhtD/GuMr0YwvhhwTqvBsuYEp1fPqLiS+IM6a/Sw1&#10;gkqhhIaTQmKjQvELLQP2enZm0mtrl/Tq9h073haVkB6XU/wEJT6EkkmOEyRv3Zclu5xR9nla7Xcx&#10;T5eHJ+ZEJPN5nHnNVZu/OduKf33wjqntlkHrtByeMOyfwNtGbZobl8o8NonDJrV/Lzui2v7MM7OF&#10;swvCI6LIURkJSYtjsp6N4MwXba4v2HUw9d26nA/Ef82aGz/nBdL8dxiV52K2fEROzlpSzHToFJN4&#10;9Si2feRaqbO33I2VO7tKJ+yVYz1VYz1N2Pd1sZRweZuCLpoTFkNPeHZb0tYPUyR6RnNXphJLl1xN&#10;lBki5J9G5c2rfufZW+aa4Z4yh6HEaS6bMDd3NK5NpoRePrl98OquMXznuFExam1d8xQ7hhTKZ2Zg&#10;l84M9Vs8nnGv1+HxOvz+e/AOKqhfrQC2AwrCO6hHQHCnjk7c8U46jJfwyOzC6IazTJlhjkTPVKMQ&#10;dL4c5QJD03ZVZjQ/+AHwPLQ2W6oLi5+VkLcyel0lQ3yVC+RufyhrnSlxgczIkxp50DbSmvhtZpHc&#10;WFB/Of6Zdyn0XHBZkyLDn1+Wn8+Nu3YVwLYJO/dRWjy537pn0rZjEmv2mMQT5sq7uOzKmdZ8UVZ0&#10;bBSTlrAwn6aVbLhu77zecyA7mfr5wfec18pvG8vGrQ0Oe82EucTVt2vCvH3UsN1hq75trbxtqnTY&#10;G0cMDZN26bipYRRr+ObT99X1684caly1ND8inBpJTgx/PDZpbUXaupZo7stPPFOXKu9mt1uLms7T&#10;XmglxdCeX7cI+7Jqwtzkni+QBgAA//RJREFUhaYA1uqytTrt5W7rbpe1+salylULGC2lL9/pPnQD&#10;V31+bEv5u8uoIRRK1uLH8rexWrsYHRaGBhdJLlJy1yxfUNzzrWLkmsJ9fX+/QdVv1vZhmjkFmYuL&#10;s27qjpRsfJ5Dy/j+3BcAbJ/X5XE5PG6nY9LpcXs8Hp8fVRgL+txB/ZsKYDugILyDejQ05fV5/FMe&#10;38SNgZts3rzU9Q2ZrReFKpSpNE+J8cQ6nhJnqM1ZjxS8UdEOqSFdZmTJDDng1CrR6O992zwklqvE&#10;8mSojCa/3ZoiMaRLrzBLPoqIS5yTyx27+vHo9wqHsX3UXjtoqbyjK4366183v7Hqbt8eR+9mr3WX&#10;27rL1Vc+Zmi8pVPMy0u79G3VgLnZgZVN4nUj13bd6KnicxP27dt6o6/07s1Sh7V+1LZn7Fr1+PXS&#10;EWuJw1o+aa0ete5x2KvGsT3j5spJay0c6HZPtbe3ZPLaTnCdvzu7e84CNhkAHhMVu74q8W1tzEZt&#10;tvjbFG13xl47Y28PV2vOFOsTNu2Noy+kUBKKi3M/OV1usTW7LHWTeIVLt/2OvX74Wvtb6+fmMeMH&#10;8O0T1lJfT82Fj0rJ0cnZVWd4rV30+stFpV8Wy/U0lSlpczslKYccHh0RHhoZHkYJ+es7r61YsqAo&#10;JoIaTYla/vSS28P9LrfL5fW5iNndU1M+r8czhf7zTk35iQcv0Znk9/uA5sDzKSLKwxf4VRDtQf2s&#10;AndIQEF4B/VoaNrtHfVMTXgmp9wO/6Rza40yVDCfu+csve6CSImzpToRinA2Z/2a0hT/dUMlQNBU&#10;bxQNh8qLyREg79vmYTAeYSjVORqVMCc2fh9Gn5eWzd/fLi/f+U5KDHXpLGFaHGXVs4wPP9q2vDil&#10;8v11N7rbRq1lLgs4yk1DNytGb9aO2RVff7Q7PvoJI9Z261qzs3eLz9DiNO24g+1au5Bf8uoiV4/Y&#10;AdtbK1zW2pHuco+1eVzXOGms9fTVTeq3TxhKPdgOJ17pxne5Tbuc1tJxNFusdMzatGPdwo0rFrbX&#10;l8aGkmIzV1OSFsSLlpFEL+c2Xp3d3MWR6GkS3Sylkd18ia/A0sVX2TUfRXDnkOLTnl0+p+uTWu81&#10;zZitqv+GfNfWZ+bmpNmMzcM9dcOm7bcsrSQKRbRLGbFwe4TwubhdJ7J2nmIqu+MOfp8iOUt/pmbR&#10;kpUvvfZmbVXl/nb1+MgQoNjhBkxPeMDh9vnAzYZ/XhRh7vB6XB6PE8GamO0N8IaHr9PphB9hwev1&#10;Iob7g/AO6p8ocIcEFIR3UI+G/H7nlN8L5nA5J+B/n+f27ZG5S5+LzHkyt+pkugxlBRGqTKJflVr8&#10;v21CuYEnNwSqg3OJxOmcP3Dy+r9ucHpMaBUR07qKOkzJu04+QUrZ8erzcwszyGEhG95e/emx2lv6&#10;A0PfdxypeHX3zlW3r2sG8Tc8tnemdCovLrtzY/sQ/vo4XnHt+5a4sBD8e5nnmtyPld62Ke/0b+0z&#10;v369S5sSFXLH3nID3/X5l2IWJ5UcRqIzOYIc0dw5Irnk/UNHq0t3PHe0fcvYtSOjFjSoPG5vdHXt&#10;cd7YfNe2tYibYLIdPXmujBJNjgwNiYyISV++LbP+fK5YVyDHchXGfI2JrjKlKE08LV4sM8w+0MuT&#10;dOVJDYwdh8nkuK6jlbdNZbeuV16/UnNlf0UKOaTrk93jPVLwyze/ND8mJjUkJIX8+ONRIeEkUmxk&#10;ApsUkpBCX8Z/VxESkVihPnx7wuVzO33eCfC0nZ5Rv9eN0gt5vJOTkzf6bqTExcVHUKIiqPFxUUue&#10;WnD85IGxsbtutzvgcCOY+3wWi7Wv77rX63M4nPBQnrnjgwrqAQWwHVAQ3kE9Ypq5cwk5nJOjo3eK&#10;V68nZxSkfbA3oeVqdqteJOniygyCdmuqxkxT4VlKLFNu5Ir1fIkhR2rkiXUo55dMnys3ZLTbWMS8&#10;LzBeu42vsXDkRv4fOQPtETG4Jmiumtos0KKSX2l1V3hbP/u/nHejQp4IJ8emzl6dvfil8FhaGIkS&#10;HU1567WnRm8ccFhq73ZtdhpLHfq68cs1t/X1DpPk8vFtzOQnhrtUd7tbnZbGHsv2u4PiAX1t16ky&#10;XmJ4/Xsrn86lk2LY3M0t8ZLD/NZT+eXHCnYeyys5krdNE71mCymNFx4Zyc2MK0iLtu1/9cq3O6zd&#10;TYM6BSMhzPaVTCt99/UNS5YWsMkhoWHRmYkbajK0JrbWKoI2x08NRvDlaIodc8fJGHphWlIiPzuF&#10;nZIQFR4SGR4XHRGGYZKRazV3r3V8drgqPPQJ8mOPR1Mjk5Kzo2JSY2JSli1fGRMVHUJOYM9bTUmk&#10;p9AENwdGpsCz9oCj7UT5CTyu0TsT2emJl76qHLQ1j1laRnGxw67uOrV74/qliRGUNcued3ocHo/n&#10;ulUfE/b4c8/MTo2LPnXotNsz7vV4wVMnetHBL/cSveozN39Qf3LNPPgIBeEd1CMsr9vt8/jHHc7+&#10;cffejz7P5C14LLModm1LTs3n9KbzdPEVugJNIObLDeB4MVU4GA1YrjLRlQbeXmuuxJAnMQikRpSb&#10;jCiihZ7pDzzlg4ayyMkxhHBY1piZGkuyAs/S4KENn2Wsr6Vmz6PS5qas3jyn4jR1QWlYWDw1PDor&#10;NWZuIT0pPnzxAv7TCwWlb88qL12/s2xTZFwkk5lMT6WOmFQuQ6Xb2HDDvG/WbBEpJjOyaC11ZQW/&#10;5jxDg2ft68ltswhkBpHEwFJi8NWwiOw0tIbvmZVf0EuOUp7cFppSQI0XkSJZlPi8MNFzCc+VUd9s&#10;SHhHk7BhL6/iDEem5xDVa1Ah8J9qkKG64FpTmlTHkV7OKj+VWnE6q+5sZuUnUVv2py55LT0lpe+7&#10;o9e+0GTHUU6drLiLa0/te/vzU7X7te9Hkh6PpTxxo1th75If1LwfExmenJLC5vJSMhjLVqy/M3Z3&#10;fHzS65p45YVl8j0rHVi9B6ses+yc7Nnt6Kkct1eN9kjGrrWfPvhORnrqNZuuKIdt/04+aJTfNslk&#10;lauyMpOdkxOBMfIAvANP6pk7Pqg/twI3Q0BBeAf1CAu8E4/P53ZMTjnHvWDuSb/LceFy17aSMuHC&#10;leEZAkpWYWzBqpSFr2Us3Jy5aEv6gneT524g572YufN0TtNVjtSIClQriZIYRPIQlN3sgad80FAq&#10;GJWZp8SAgiwFJtKYWe2W+I4eoRKP2G+N1Z5NEL0fGbeiqPZC9pEbSdVnknccylxeQslcJny+ghzN&#10;iqTGZySmhofEp3GXp895gxLDio6Kf++1F1LTEqKTEklJ9LjnS7Ibz6dI9XCIwladsKVLqDTmNF7J&#10;ae4SifUctblYjaFcNBqUnYYvNdLkRrZYlybRw1uyZAaOzFAEzTI5xtGYRFo8R2pgS/Wz5cZcuRHe&#10;xUZlxe//RGDAdbYaz9GYRR02kRq8cH2RxijQWrjNV3MVWOqej6n0WVQKpa3h7Qnb/knrjtv4jrFr&#10;dWN9DXdtzXcQjxvctpIJU8WwqfXrT2vzhdlUcnh0dHRcMmPNC29IZbL1zxWPX1M7TNVO3a4xS9OE&#10;rXbSssvTt2sU3zZmKXFdr756Xs5Ij964vmCyT3PHuPOuuXzUVK2R73phzQqvxw1+/NS0Fwye2DO3&#10;e1B/es1wm1AQ3kE9wvJPoURsYAjifrdvygdPO7/PMe1HNuWfnJpC4UJu7/jtEefwiHN80un3T/YO&#10;jySzivlb9rKlhgQlzjnclyVHdTmFEj3QKOh5P2g8tYlDhPGLZMZciUEIDrEcZUljEcnI+DIjR6zP&#10;rr9MU5sobXam1pKpNNFa9TxxN69VF722NXL+xpR1TbFv7hU0XaU3XRXVfEVdV5f9anVOzdfZtecy&#10;pPoUiY4JjScUwWdO11jpbVamxsxQmbLV5sw2S3qHlaa2MFRmJmFoWv8PZcX5ypkov3yZEV5ziaJq&#10;gdqsOXJMIJspQPeTOWuhIQJHhIVcJQ6GehfgZlCaGGpThgKjt3wTn7OQGvrE14c2OXqrPbYSn323&#10;x1LuNpe7TRVuU6Ubr5roLZ3sKZu0VY33yW9hrUNXpNqG16OiM4WFy8JCIxITqKeObR6y1Uz0iWu3&#10;reNmkge7JOOGco+5ymPa4zbV3rled8daN2auddnqPNZy2LnP3DRy/XRWSvyU1+32eH3I+/YF4R3U&#10;Pc1wm1AQ3kE9wgJ4B4DtmZp2g/n9AGe3f9rjn/bBK/DcP+3yIrD7p1wewkuf9jt9/ts3Rm6lCQqi&#10;XtfSWr/PbLeyO+15UtSFzlVbeP/4iA9awMDlhVcAXr4CA0PJ1eUYV24UEWW8C9vNaSpLhhr1q+eL&#10;dTyJnqHAeFpzrtaUJjckSY3AfpYG42tMBW0WtsrI0ZjzUM5XIs+rxgQutUCNKpFzFTg0BXhSA09q&#10;5BLTygUyI6r9RZQNhZ0jU5pyCBO02wQd9px2W8D47TZum5UDAFYAg1HhFqLDAFVc/blMuqgyCnwW&#10;lDfeyJNjbCWehaqXmpLFV0jc1aEh0brT+wb0CoepzmmucZqqXOZqt7nGA68mAHDV3Z7qCftut7XM&#10;e71ysGuXq68S3GvsYkNmUlRUeGg0mRwVSY4gh0tbdsRFx0SEh77xYsFdW5PLWuM1VXjAI7eWeCwV&#10;HkuN11LptuzxWPZ48SbH9QN5HJrPOenweILwDuo+zXCbUBDeQT3KmppCNj0NGP+b3zvtd0/5HX7/&#10;6NTU5PSUa9rnmUYVlME7Bw/cC6BH82o9Hr/b5R2dHBtzvvZBe6jwxczGSzyVgS81gPOd2W7j/D61&#10;PR5tC5QEJYq5sdusyLTIEDLlRqYCS+zsFXb25MiwfJkBOa8qU1q7PakDriSWITUIm67mq/FssUGk&#10;AofYWKTA5kn1ua3daVIjS23OUho5WgsKs1fieeAuazGuxszSmHltFh4qHmrKlaMeETCRAsslcM6T&#10;G1kyY0FTV0HT1byW7gKxPl9qKJSDGQsIFxyVKdNYkM8NhAb/+2dmzwvUJlQdTokB7ME7F2ktuVrr&#10;rJarBXJdyp6ztE0tYRFJqXGxtZufu3F5j8PWNGGudZurgLVeSwWYy1rpspUBvF3WXbe6N41erx7q&#10;rR/r2XrbWG/+trNiy9bnl61IT0yOCKdQwklUCunFF7k3rfXjPbvdtu1ua4nPXOfFUQYbj6XFadvj&#10;spe5LVUj1vaCnKQvz5xwe6EJOg3wDswrm7nhg/pzK4DtgILwDurPpZkbn5DP6/lWb4pnzY5eW81q&#10;Oc+UGuYrdQCDWVIDwEAkM3KVRsBPLnhvGjO4hshRkxvB3UQD5GpU9grWgO+IBmKJH7kaC1P9u6RI&#10;C9S6BhShKddEBJZAiXGJjO58JapNgtKnwHqg4wPvfbSMB843+iBEhTREX/Sp79vmtzGiQXCfwRca&#10;ODQ47gkyA13axaj6MmmDIl64Iiw6c04h03KpdUQvcVsbbxmq7trrJ0y7nfptTlP5CF41ZqpE3rOp&#10;xIfXecz1k7aqu7bK2/rmD9bMoYaHJkRFbX5nY3IMqb702RGrfLxHOtFT7rxWNWGtmIBGgKXaZa1w&#10;W3cP9tQZLkloqYkToxNev8ftmfB4nND4nLl9g/pza+bJRSgI76D+vPLC03HC5Z1wtDTtp2bOo73S&#10;lNh0RtRm5mks4PmBWyYAkEgMOS3d4F+icVOtJafNytBa6QjSZnAxhQp8xogUrcjD+xkn7z+0wM6J&#10;YxGZUpQ4WMb+PtreXlaHja1BLQZE9EcqtftPGkuBuq8Bn+A6A7y5sEZ5/za/n0FDgaZG8OYrsTla&#10;k1CqF8gM+Wp9wf7eVIk+ZedBas5iSnzK4oXFc0XMbz/c7jS2OvHGO+b6uz0Nt027nLYP3ObdHjOi&#10;uMO6bQz/wNVT48al5dWrIiLDKaGkjETaB29vyEqifn9896StZdxa6+irGLPsmLSXOGy7wZUfs+we&#10;6ZXKql5+cm5Bj93odDm8KC9bEN5BIc1wm1AQ3kH9eeX0+p3uCY/T5R277Z/yNB/5IoszL/yFkozK&#10;E2yVjqPGhWoUqwX+t1CCunmB0OAUokc8oFSqF8kMXMCMElZiaFQVjQQTCw8g4T83jgIDgwVikNjM&#10;Ups4GjO/pZvX0p0j0fHEelTIkoj5+vG7HkXjqMxMaIWgAi04H118FOJ+3za/kaERerSgnOnYAMtR&#10;mWlaK1xGNLQvx0QqExd+7LST2lD1VY7KlK3AaQ0X8prO0Xafii5YQUrjRcbEFRSw66rW3dQ1uwx7&#10;nD3NE7bGMXvFSE+541bzUF+tHa/iMKKsVz5cOKuAGvJYZFhIh3R7YkTYkdYXnX2to9ayCZTkdeuk&#10;vdRhrXX3fuC6IR7FJUdUW59dVJiZmur1eKd+SL4WpPifXIHbIKAgvIP688rjn3b7vE7PxKR7ZAIl&#10;x5j0u7zusbEd67dEx7Ao2U8lviLLrvyS3vhtaktXilSfKL2cvq8nos3G0MAz3UzTmJlaM1trZahw&#10;FnLWways36fbnKexgIHrD1TjoQnrpiwVlr3Xxmu3FrVb8hDnUP85T/boT3XTmAvbrdlSjKvCebKr&#10;xW3oI9+/zW9hqDdebYbD5WgsRJK7GQv01XOhlQYNJiXOUOJ0wDZR0D0XjUqgFhK0MFhqc65cL5B3&#10;Z7Z2M+q/i32uKjwyiycq/vbD90YtrV57w4ShalJfN9Uvc9i3vjg3L/avj80VpvZ0qc165Z2BM0eU&#10;O998jukeUI311U/eqLyFl7mvNw1frXLgZS77nlG8fLJP+/q6Bbu2bpl0ugPOt9/vdzpdM/duUH9K&#10;zXCbUBDeQf2JBX8BUzMlR31TU263x+fyOicdTofT5ZwcuT2K9914+4MGJmdZeFxOWJqImj07krM0&#10;aWVpasP3onY8QYaSh9CIgig0lYmuMjPUlt8L3iiMDo3+8oElcmOS3JAh7k5Unc9Q6rK0ZqrKBCxB&#10;6ccf/W5zQGmu2pgmMyZtPR6//aRIhc/W/i7w5hJUZqhNbA2ahzZjKJ4AXW0wADmKWieiHODiox9V&#10;qP4syv2ixrkac7EaL4TvRY5xpQa6RJ/deJ5deTw2/+mwpOS4+KjivOxNL85Pp4bdxRvGew8O6w5G&#10;PP4XcLuZmfFrn8tPS6YOYfX9uqYxW9OYWey6rnD0Sm91l7v6WifsleP20hFbS0z4/z1+YK9ULhsd&#10;HQFy+3w+r9c3c+sG9adUANsBBeEd1J9Y8BcwNTXtJ2xqGvjt8fv8U34vKijh8fom/H6Hzw8PTC88&#10;N6e8HjCv23Ppqvm9zRXxaTkRvEXkvDWJi9+iPV9Gf7E281Vx1vvthbWnc+VGTpulmECOQIGDwQIa&#10;JtcAAHChEgOXDoW8KXEUBwcggQ2IadMoGI3gCtEJj/PlGPzIbrPRO2zparNQboDtgS6ZqsvJ66rY&#10;zAU798hXP/tcRAo38WU5W4Y2/lVOKk9uFMmNQiXOUZu4GgtNY8lus6H+A3RuqJXAVILHibYUPfBe&#10;MGhJAPZEUoNQauBrLOw2K0eF50v0sAYNz8M2aGAe7ZnebsuRGdGH0pj5Wgusgc8On46rtTC15kAJ&#10;c+QHE+efL9alw6722ZI3HuZ9cDxH2s2EQ8iIU1UQYWVqE3E4G2AePjJykYnUOvArkcwI1zZwevcZ&#10;7B+uOVsOuDWxpIZZGvhq4JSMNIku8S113FNbst9o4ZbsY7WeZcJOpIZ8pZFBQLpAZshXGFGzSYEz&#10;ZRhHZqQp8Gy1hY56XAiQwzcFhnhvSYdPJNHDReOou5J3n0p7XfEEe3lu3pNvvDJL/5XC8NXeLa+v&#10;jIukUKnkLHrapatlOL5PxKfHUUnPLc+trFi77En2ElHabavCea3sLr7p1pWqb45u+/ST0rdfnp2Z&#10;FLfm2ae++uzTKa/f6/Y6Hbe83hGg+fSU/29+H9g00bUezKT6vy2C2jMKwjuooO4X/GEE3PF7Cvy1&#10;BJbBB/J6vS6X2+X13R53dlv6vr6k//DsxVPnup8vlZIYC7Lrvk6SGZgoqwkGhODIjWxAOCCEICLA&#10;W6jCUd+s1oq6bWE9EYOGoqzBtwYnvt3G0FqZsAy4AuaJdbzWbr4CK9Ra0pR4RsP5GMH6Ddtq7zru&#10;usETm7jDERWn1Z3jAQvR2++H1i8YUAd4hk4GFTRD86+I8XsUbg37gRNGEPohHcqDBuuZatRRD+fJ&#10;JbKYwduh4SJqswo6bDltZqECExGRATkKI7wK4VcoOADjAwthJTAeMAkfUIYC+8FgJV9mLGjphitG&#10;b7NmqC1ZDVdzFUZamw1N3YbGDTo3xEs2MY0bLi98aji6CBpDaqLpQ+Raue88wRB6kRttQu0SuTFX&#10;iaVL9AwZlrTjDOv5puyCdWFPRIeHxlDjmGGRtPi5r2SUHU5RdLPkWLrWzNCYUzSWTI0FjgttDmgr&#10;oN51jUWgRfF0gWB4Pho1N6F4xnYbR2rgEtl2WWpTqljHaenKKvsyYe7LoVGp4RGR69a/SKZGPx4S&#10;zX/65RRKWHtTLTk6LXuTOP0tTfoLTcI3O6KiIndsfnLIXncbK7+rU4zrtBNY3YhRPmKX23QNb76+&#10;8PXX1qESZdCMJAR3I7jkf4NbNDgc/idQ4EEUUBDeQQX104I/j5mlHwRrAN7ghTudLkRxcM/dkz6v&#10;04/KPoI75B1xOS+azTTB/NT11bzGC+CoBZ7j4JUClrjEVHJw/gjUmcER5xCdsffoiLw3gITMCJjh&#10;AtfVZqBdoURf3NLNlXTRJN0pL0rS6POMl3CXY2LcOToBD3HvRHQamy4BQCJ4/6qANQGQXot6jFlA&#10;aDmWB+6mRC8kRs0RAgNAIsjH+6l4b9iGqcDBAWVrLSibisQgADRqrfmw2zYUrg+oy4G9QatCiTPa&#10;rDSViSbHGXIMjK2Cj2+FQyBnWm0WggevJsLBoHGzr0ekRt0SWcqrSS9qI+fXZaq6GeDRBiL84TMC&#10;xaEpIDUA+IVKo1CFThjIzVJbWMTcuR+fZMBQ1CGKFUCXGtpJTKme1Xzpcf4aKimZHBoTH0U5fVAZ&#10;E/YEJTSMGhoa8jgpJCQ6Kl1EevrtrKpPeQpDulifqSG+DvhocLZE1wjhXqOOdALqKMNu4OsTSVET&#10;BD5XrtyQp8TBTWe3WTgKjC3rEkg+S3uxjPtmY1gUMzwye+7aXeGMuazd+1hyY07zVW7DZV7LpYS5&#10;q6Ljkk8flq5exIkMD7VeaZ6wVE7ilZO20tEbFYN9tR9sWpwcH9914dJA/wA0Ih0OBzQtA/a3vwG/&#10;gwj/XxZB7RkF4R1UUP+mZv6GCKL7p7xTU57pKfe0zznl9R34+LOQuOzkFZvzG76PadHNknWz2q3C&#10;TgsfqIZSiqKuco64O1dtylWjnvNirblAheejZTy3uUso7ha1WTLasMw2W5pMT5PrWa+1kCIYRw4d&#10;83sdTs+I2+/1u9w+j+ezr76iLn4tS64HcqMpVT/ld/6cId9aZc5Qm7O1VmCbUGvN1RppMiNDaRS0&#10;6jLATyXCrYF59J+CNxyLo8ToWkvyvp4C2ExuLJQD5Cxw/gVKI0uNJ0m7nniuiV19MrP5mEiDZdV9&#10;HfF8HaP85KKmr/h1n2a0fpFa912GWJ+sMGQosWi5gQ9Hr/4yveHblPLOudLPSJHCWM6LmTs////O&#10;rioiXHNAZp7Wkt9mzVUbC9UGvvgyS2PigqNPuPiFcObgzf/UFYCWEA/gjS4vCvdjKPUxlWee4Cyh&#10;kKhxcTHRFOpTS3hW3YFbvZ9ct560fdaw5+056j0r1y3Pi4ikhlGS4+a8kFd2SFT5GafxAktizJQY&#10;MmQGvtSYE+jnUGLQjMiWY1kKo0Chz2630cDLl6PEbUIFGj7I1VgyVDiLYDxHZmDVnCPFclctLAxN&#10;F9K03+eqDFlayyylMVKOxR7GUpV42o7TlDgROSQsNT7smqlu2FrixHd6LHvGcPkYfuSD1xfQ06Ml&#10;9a8KOEnffXluZGTYi2qGTzndHr/f6/N5Zu7OoP4XNfPEIRSEd1BB/ZuCvx+UvnJq2uXzu4khcx+q&#10;JkGkcXNPOCZvX9CZKdlz/zprU2LFV1lqMwuALdWJtMbcNnBnUR2UHKWRD6Yy5ij0uYABBUoSIuq0&#10;gitGlWH8Nixp54GIwpcimc989eE3kxMTt12eu85Rv9cz5fOPuuFB7auRqSkv1wK6wO1jKk3gAf8Y&#10;Wv/U2Ch/uAkc1oJOaybQWq0Pf3YXOWtpXM7qlD2nWBJ0VuDUMn7G8xaqUAw2EyUYNwql3Rkt3Vka&#10;A0NjSQdQtZkYMkPOm4owchopJAJITA6jRZAzKaHxZEpickYOiZIUGs2JTCmITM4Jj8uJSpmVMHdj&#10;5Lxt0ZHCkBhmZDKPGpIQt+idePlFmrRb1NKFRtYJfzddhbqyAZZM6dWkTkuW2kRX4aLqi4KaC+Dv&#10;in6m25wLzjfREMnVoJw2SeLLaXuOU5PzqdT00BAq5YknIh9/7PUV8+o+eO5WX8sdU5Wnp8plrrzZ&#10;XTNkab90Tqaqeo/FzA6LTIziLOXu/jittYspN84V6xY3Xs5FXfG6uW2WIrgacgOrzQpXYKaPnejt&#10;5yjxbNgGjehbcjQmet33IfFCyl8eo4RQqcyn0pXGuVpTptQQ39qd33CZqTXROixxuzspMcl9F/a5&#10;u1vchlqPqcpn1yp2rmcnR3adaRw2tdyyNEhq1zz37Dyve9jp8bhRAuApr9fzt+mg5/2/rAC2AwrC&#10;O6ig/k0FOivhxePzo4IoaBl+8rncjgm3Bzwhn2fC6/JeuzPUoZbRsnIjWQvIC9/O3P0Rp+EsR3yB&#10;LrnIatWxFThNgaUrsRRpF0tuYDRe4JQcSXpmB4n1ZBJtVm1rR9/A7bHJ4Vvjwy7PpNfp9o47vL4p&#10;D5rhNgoe14b3tiZu2ytU46hSJzGGfR+3fsHAKQSkMdBcdnOOwgiea+aKyrCQqMLcghUrV4ZRs5kt&#10;V3NR9Q4cXMn73gsGRIQjspqvcqq+oWnMLKkurvkChb+as/uz5KYrhXIDR6JfWPMVmZpOCQ+LpETH&#10;RkWz6Akf7X1f3bRu1Nx663JD95d1+i9Lh/GGnvPlxgvKN958jhqZMGuXIoSaER4W+0Q8LYy2OLXy&#10;K6YWFRoBt5WOEo/jsaWfMiu+SHj3UAJvHTU2P2Tu23HLa8PyyjI2f56pQXnu7jvPgPGUJrjUsJMi&#10;rZlBhB3Q1CaOUsdtvhD3TtsTvBXh1DRqVByFEkmlxKxcNvfMSfENvfo2Lh0314wbK+5aW4b0ZSPW&#10;+itffiCreP75J3mREfGUVD61YFnCi2X8+o8FiiuZciNdbEDDB9CA0Fj4GguvzQqv0K7iKoyAcCA6&#10;imaX61Iqv/rrqnIKbQ41SRgRxyYl5GW8UR334p6wWE4K/0nK7NfSqj9N+kAbG5d5uKPU1lN/w6xd&#10;9yxvyxsLBk2K8cHaYcNGl7V+xNj2/utPz87PWbP66X0Hj4yNjcPtMeUOet7/y5rhNqEgvIMK6ncU&#10;/I0FhsnBT3Z6vXrM1CSWbHh746y58+kMFjk+mxyXRY3LpsTTE2kiXuHSZ9e/L5FIMdwUiEWC94Jg&#10;JzO7+0f5PWOvv74pefsRQetVlhJPAdf5AWj9gtFUeLbaDHQRqE3JzbrCksMkcmp0amHs2qaMNXXx&#10;W48nq7AstYUD+HngvWAA1LhWQ1bjhai3jwjE3bSKb6I5T0eEhpBTimP5L6WWns1Um5liXcKz2yLC&#10;YmLIkdTQkNVPC4dw2R1DxZil1I3tnLS/d1u/aaS39o6t8bZtX2ZWWgxvaQR9acLcTfEbOrhSA4Oo&#10;CQanlydHoW1ciYHdqo9evzdpyydxYl2G2JAuNtClRqbUyFfguRrLTIj7P57nz5lAhechM4GzzpXo&#10;Gc1dEa9oUjfuj8t/OX7FpuRnXqFEJC9bsCySRFm5bs17Ly/BPq10GJrchu1ObMdIX831nga7sa7r&#10;i/cby5c9tYBNiYlPyFububIpW9aVpTBwW7vZkm6muIuuwtgaLBPOTaIrbtUVoNhDFFuX16pLb7fG&#10;1X8XxXqWFBIT+dfweGpMbBqTFPb4yb0tlMjE9Pea6U1n4+dsoiYx1i9fHRcTNtBfN4FvnjRUD+tr&#10;nLZGL7ZrzLznGt5o7a7/vH2DKCO2fFvtxCi0G1Egm8vj8viGvL7hab9ryh2cYPY/IoLaMwrCO6ig&#10;fi/BH1jgFQDs8nqJqqUIyL4pVMcUcO7yoTA3j9fr9fthjd/rnfbDFojZwPvAQmAnPym/x/HKG+/S&#10;dhwukBrAq8sE5/IBRP2CCaWGXGKQmA/OtwLLqDiT8sxOWt2X6S2X01qvZEi7AtFhqDP/p3K+8lV4&#10;jhIDdzNNZkyGbWouxCwqiZrzcsb7h/IaLgmler7MSFdg6SUfkROKw+OF5DBycS7N3SN3YE23Mdkt&#10;k3Kif99tfdOEvtZtqN35/mISr7io8UJu85Wkxi66RFcg1qO+AZWZhlKlohFrltJEU+CZ0u4sGcZS&#10;I7+fjmLsoRmBodg3FMmPssbed54/Z9AiQcH5RGAgX2PiqvGklsuZkiuipqtpMgNNZWCVnYlaWSuq&#10;/zxxkyx77Y6w7NwIKtn4nbz/svjG92XOPuXkgMLZ2ziO1Y7blMufZFPDSGGUJBI1iRrLiUqdFVK8&#10;If5NraC1iy43RmmNdI15thpnaM30zh5iXBzPlXSzWroym8+TF71NSheFkxLCn6BQQkn5rIye7z5c&#10;tW5pRFwSY/m7xXs60z+Qh8fnvbpqiQlXX++rncS2jWMVTluJw7Lrrr1yxFYxZiob01efObEjIy2q&#10;12aaHHOOjo5MT/mmp+CO8k77/DN3TFCPuBC0f1AQ3kEF9XsJ/sDuLQRQDIZo7fMBrX1ods+UD/5H&#10;088803739JRnChZmnHU0IS2wh3v7uU/Tfv/bOyuSNiqK5EY0h+rXwltmFEkDYepoGjoqwQkeYbs1&#10;r83KV5uL2iwCIqgNVeh64L3IlLhIbeIqMKZMN6cDNkbTprlyff6+Hq7MyJfocxRGYYctQ2bktVv5&#10;zd2hs15LpTN373xl9aq5UQmJIRFpVEpUTET4qP1UY/nLYZFJ2Y3fZbZbRTJ9bpuFr7Wwxd2AVfhE&#10;WXAs4CsRag6GQsMA5CqUHA1+RPRVYWiom5h79pMBaz9pfJTaFk0tQ0GC7Wah2kzbZ8tUQoPDCD4x&#10;//ANtgaVNeNLDXS1kSPvzpVe5lZ8Es59JjRFSEmgU5NotVVv3DTvdw5+6DBAi2T/hH7/CHZk0Ky9&#10;a9KsKk55YTZ3cR47JjIuNonHXFPDbLgM3jZTbhTBRZZjBTJjfotOIDfAxWcc7MtoOBe/QUaKzQvP&#10;XBgaGv/K6sLBfs11c3Ppe89Hxyallx2gyY2UtdpISs78XPrIQOONnjKHpcZtqnfgLZOGJqe50WNv&#10;vmut7uvekxJLWv/cs2N3RuAm+xvcY/5fav8F9WgJvsp7CsI7qKD+a4LH6o8NHrG/6ikLXnqjuj1y&#10;zS7wcYFhiGQ/NTj9c8YF51VjpgMOiYnd4IkCAnMVWC5RXAsca77KzA5kI9Fa73svGIoCI1oMTCWK&#10;o0Zd68iRNeV3oLraaGo7MWOKyBaO0JjScJn5dlNYIpOSyCwo7RQ0fEuNZ4eExv6fx6ISZq3lNnyV&#10;0Hy5AE5JbQYDP/vHJoK9oezuONotsYz8bM1M8RLYAKWXR6XVfoXnnQMbo1nmaJo4fHD4yDwVwnmm&#10;Ao3x01RojDxHboTd8lRmrhYlvqUpcZrSlCnuYsux9PpL3BVvh8RmhUTGUqOoCfExEeTw6MgIdlrC&#10;swX06lfnOQ0dXad2fvtNHd63d8fmD0JJ8RGMJbyms5l132XUXsyTGTLUJhbh+uejQXGcJjMkibv+&#10;f/sMKeVH4zPyqCGPf7jzFed37acvKyixsYlbtdntluzy79Nynnn2KcG4pfW2qewOvt1jqZy01LlM&#10;LZPmPW577The5ezvtFxsXLa46Mn58/1eN9FAdMzcMUE94gpgO6AgvIMK6r8mD5phNk0Eu/3NPz1j&#10;/7p8Xq9e3xUrWEwnYsLBSf3JCdm/ZETlFaL4CjI065qorSKQIxCiQteAZ42Fo/2JnK9AaxRTjfiN&#10;kEnAG42gI1+cKMgNQCJKueDZbTYUSw9olOoza8/lybpSWnV8jTmj+bvshu+yVfp8iY4pNcxtt6aI&#10;9dCYQIlmVci3/ju8iZlXKEkLkegGuItwTqSXIdorqMkSaEyg0/gXDfBP1JKBT42KthHNAmgToAqw&#10;SsA5mtEnIDx+OGiWxsIgYtDgjbnQ0FEYBGoTvfJc5FMNbGkXvfUCvenb+NJT7JbvU2s+jqn6MPHl&#10;nZEZ/NiYmDmi7COtuye6JNe7lV991vD6+oXRcUnUwtWRLecyNRaUIF2BFcmMeXKDUGnkai0MtTGj&#10;uUuoMSXKvg1fuWF2Ye7rr7xApcSHUBkRi99LUH5Laf08+8Vacgx7w9urcLO031J7y7qnv6+h+9uS&#10;iestE6aKO93bxvr2DNjVTy8WXrlw0e8Dfntn7pigHnHNcJtQEN5BBfVf0/S09579DWzKg+xfFsoS&#10;4xqnZuSwxLoAvAHA/8CnXzQ+UcAUWAiUytWYeVoLrc1Ka7Nx220oRhr8UUC4zJhLzFe+771g8C4g&#10;NJBVoELJ1HLAMyZSrOeJdULgX5sVnHJwaqEpkKS1JigxNJVchfEURsB23oFeZptZ2Gkt0ppSiBJe&#10;fDWaZ4V4TPASeCwgYByAN0CarzZxtFYOUZKVpbHASjgBdPKEqw0fH9YQmVjuP8+fNfB626w8NMfd&#10;wiHC1NGxoC2itqBiJAqcqbFktdnS1ZZMlK8GXaVABTmGzJilwFPlaLyfp4FzMLLhVY3nd1p58EFU&#10;GAPFlmP02nNk9jrOJnF4NCsyPHTts/OWzS3YsXJxajglMqGIIenKJdK+wm7hI7NRWnWcpcSTZUYe&#10;/EqNcw72pqgup77cEklblrXtCL/5Y/6KrZS4uek7Pk9Xm9Ll5/nPNUZS0hfmCqu3vXDpm/ZIctgB&#10;8ZZxncptKnXYd90wVSfHhk/cueOcdKP+86D+JzTDbUJBeAcV1KOqEacH6F0wZ2nm7gO5Yl0BeG/t&#10;v0tZlKD9CiN64Il+eIwpx5Jk+pTtx0i8eeHp83I2tD1R8FQ4NZkUnprxhuz+NxIG7Rjw/qEZwUbJ&#10;8C1spYkhw9KqvidH58dRKJvLNkUkZic9U89uuZypuJC0e1/+2wpGwbrIqOzwEGp6ImXU3j5mKx82&#10;V/bo5akJ5LTkmLc2vrN331Ec0ztdd90+h9c36vONT6HJhkGiP3qa4TahILyDCupRldfjc7nHv+6y&#10;Rea+mKvA89ssedp/ecQ3aL+PBYq38oG7ajNNa6GrTAkKfWKHrUhqyGszJ3Za0xu/Y1Sc5XXa7ntj&#10;wFDvPepLQAMQPA3Kx86U41TxFV7DaXJ4yqI5C0kh8eGkzPA5z1MzhKSQmAhKUtTit3PkhuRWfWzB&#10;C4W8LOysAv9mX/n2le9seLJq95sdyvrkhOhIMvXbry+43aNTiNtOj8/h9DpnbqOgHh3NcJtQEN5B&#10;BfWoyjfhmnR7BifGKHG5SbXnWO0WkUJ/HwyC9gcb6s8n5rYVK7FcjVmkMTLletTlLjfmywOx/ViB&#10;0jhL1n3fGwMG5EYd6UQUPcAbhRQo8Nkac0z1d+wdp1m7TuXt/JRf9X1K3TcJb7VH05ZTqFFhcZlp&#10;u0/GivWPLdxGDk+mhFMiSKQ5s3hqRWl11dv5BVmfHG9e98LctMQU17hj9NaID81MBBd8bOY2CurR&#10;0Qy3CQXhHVRQj6qmvF6n2zXpGvv6rC66+EVWW/evTY8atN/cBESNOMLwQAAgmEiOAYkB6qh4GlE/&#10;lPNTU+cJI4bwiWriYLAAPxa2dBWp8CwNnqK1cpU47Iou1ovUeLy8i73jCGlBKb3+ck5Ld8ScNZSw&#10;8Fwhn/r4Xz7reN9hkY4Zqly2ykl79Q1re1REWExyPGfOnAwm6/vz5z3OiR+SAAUmOgT1CCiA7YCC&#10;8A4qqEdVd5yTflTjbMw35Zi/8hXau5q0ILz/24Zi9R+wHDnG6ezhddhRGD9QfF8vXWG8740BC0Te&#10;3fsRVVJRmxmtOoEKT1KaqG8ejvjgWHynna/AOFI9t83KUmA8iZ4rNUTt+owkWhESkfY4OWnVS6/M&#10;LeafObDZ9lX50NXG7k927drxcmJW8iuHW9cfl25ob4hJS789eNvrRdkHQECCmVsqqIdbAWwHFIR3&#10;UEE9qrrt8Pg8Xr8X/hu39PZHZS4SSb9jqbB8VDYbzVpmaMxMza+ZPRW0/9xQ9RFk4F6jsHliWSTW&#10;s5EzbcprRblrcrQWUWvX/W8kDAXYEwtCFS5UYYEo9wKVsVBlYsoN/PdOp288lazGCtosqJA5bKxF&#10;B8rUmBlaS7pMJ2i6mr/n45S11anPvR+ewSGHUaPJZDIl7MlFT75/dO/Ln3eu/0yz9lPpS5JKcmys&#10;0Yw7iWB0nx+lckHJ+qe800Rpk3seObyg/6emUVIh9COQHi2AAjdhUH+kAlc+oCC8gwrqUdW0Fx65&#10;fo9/0ucfd0+4P/lOF8WYFSvrylbhuVIdKomtNmUpMa7M8CtSlwTt4TM0257ILvdj++lJcWqzQK5j&#10;SQ0J+83JinNxsYWUsJS4nOLo7IV/ic1e896OXVrpOx/J11Y1NtVp4mJjRu9e87nHXR6HywvNQL8f&#10;pf5Def1QlVGf59bw7bHRO+NjIy6Xc3RkzOdzTvv9RMlwxPOZuzCoP1ABbAcUhHdQQT2qmka5VeEp&#10;i6qaeUYm70w6pYc+iRQuz5PreR12lgIQbhC2dvMlqJjm/U/5oD06Bu54YAj8x/aT8OapzblqPFdp&#10;Stvfk60xpryoomY+w27Zl6sy5Fcfj4jjxCRlkBIzqJnFMVF5rOJF2Vn0rPikidujbrff3j+UmZWV&#10;mBSXmZ6Rnp4cHRO+YvW8zdvWL14ipJDCeXwOStjrQWgn+B0sdvJfUADbAQXhHVRQj5Jm/nAJTU25&#10;3D43qibum/IDyJ1O9+TdM598G8V7Ml78LU+q48sNHJkhpcOKcp0SCUZQDY8Hnvj/S3bvY/4vfVL+&#10;z9h9m4GhL1puFMgMOe1WjtYsaOmmi/UZWiy/zZp20J4u62LvOpNR90264nxc3de058tis0SFc2ZX&#10;lm9aunRB/qyMi4YD124d7B3u7B1q7x3U9A6pegblPUPynv4DcXHU9S++4HV7vG6f1+uamnbN3JFB&#10;/YGa+csnFIR3UEE9qvJPuf1TvkDIMAo78nmnPeO+sUnV3qNx+c9kNX7Obe0u2tvDaUfDovc95YPG&#10;V6JssgG771ePsClRHtkcmREWRCpcBCAn0sqiVLWt3bPqLwrrz6erzYlbT0atb6fvOR4Wm/70ukWd&#10;R0rwnlbbgPLaYFPvkLhnsLVnsJmwlp7Bpp7Bxt4hdZdRTSaFVFVXupxOn9/j87ln7sKg/kDNcJtQ&#10;EN5BBfUIaObvFXnbf5fL60XRRF7PNBEz7EZlRL0Tbo/P4zh2/FRIiiCj+mPwz/KkeiFK8InymILd&#10;/7j/n7N//ZP+61v+1+3eqd6z+zb4wVCgIgdaJMBvFM5m5WssKHmtWM9U6ugVX4UXb0/dvI9ffjwq&#10;ZXly8ZrYpKieoUPmfrn1hsQ2ILk+0Arw/sGkvUOygNkHAOGd585LBKKMhIToru4rXk8wX/p/QTNP&#10;AUJBeAcV1MMl/xTA2DvldaFOcSf41tPjbg+Yz+/zO+9MTd70u+74x0cnb98d6Lnx2Wff7KwTFyxb&#10;wypeki2Ynz931bp1b3e2He66dLV/cCidWxy79C162UlSKzy7jUyxTqgFDMAjHk1ACpQVgR/ziNhm&#10;8M/YxLymfKIwNvhtuUTkMwtVCscyNBYmeHJEMnOO2kxTmbOUJlTXS0289wfPnq8kCmxrLfx2m6DN&#10;ipZlxtzWX5E6RiAzcmUGlhQZvBd+zJcbaWoTGAPVUCEykAcMWiREItICFc4Q6zlyPVdhRF6mHOPK&#10;jEKpni4zMmRGNpyACi/QWuitXShbu0THa9XlSPSFSkygNrPVZma7mdVm5WksHJVRoLVw1ShADHbO&#10;lmMsGcaWGvkyTCA15hAmkBiEhAkkj0w+HD6aemBiai0pWktE1YnHctZksBZnxLFiSDElNW8M3Dlx&#10;a0BzZ1B6fai161pT76C0d1gJrjZhKoLizb2D8t6h1t5BiX1Aee5SY0Ji9NKnF05M3vH7vS6Xe3ra&#10;Pz0Nr4Hh8KB+RwWwHVAQ3kEF9XAJdYRP/83jn3aDeX0ewLbTPeXzToyOOCbGlfuO0URzw6KySYWr&#10;qa8rGNuO8mu/yqw/R6v/LrP2Aq3iXLzKwBV/Sd+iSFm5hZpWRIkVRsQURixvYSpxVDhE83d481So&#10;tgfxfEfhbPCIB9YyVSYakd0zFzw2jQXYTEx5MhW2WWBjASouAhtjhKE6KAC5QPUwMEBjHrBWZshB&#10;XbWoSAlLQ9CRKMb1L5qo3cZtt7Lbrcw2a3a7jYbMCmcLTCXOFvUAA1aZYAojG9oKalTbVNBuFWot&#10;Oah/mBju7bQx2nA4OhwaLFtjztYY0mUXOEp9cmt3muRqdKsuXqKHA7EUGFduFCgxjtyYB00BiT5b&#10;ZWIQEWGAfGjBwOcVwQdps7LaLJw2i0BrFv5g9535w2vERPMcVO7dHCnR85q+DeetSp71uvBtaWJG&#10;ys3+toHhems/+Nbynv6W3iEJ4XMDv1UExeFHWKnoHRQDvHuA8bcO9g58+ubGNTHREV999aXX4wvC&#10;+w9TANsBBeEdVFAPmRC8p90+n9Prdfs8LofTO+5SHDhNY85+fM7rGVs/EjVfYCiNuUpjjsZMU2DZ&#10;CpynBdaaC9usueAWy4w8mYEj1uXJDMKG87myq1m1X6fXns+UGYvVplw5dg/esHBvGQgNr0LCgQZu&#10;wXrwv0UKhGQheLHIA9azGq4w6y7QJDpwZ/kKPFcJhEbjqYE8JGAAP8Q/OITMiIZdwQOGpkCbLbWj&#10;5x9Y8otWADtRYLlEmTLkRhPtCQYxVwrcR+TKE0PURPy8maPE6TJ9mrhL2HSWW74//aXyqIIXyMxF&#10;j8fxIxO4UfGcyHgONZ4LFpnEpUQz2TmL3t5YVVPVlpv7dFSSIIr/HP2lZkb5aWbtNwwFnhGYNk1c&#10;AXRBNGYOUcscVTSHM4HPSKROQx8tYA+c/ENqcObwPSqhjWXMVxlZLV2xciNdjQskV0iLN85dmn/e&#10;0ordkF4bEN8eEPegYW/kZCMXHAyBHAxALieGwMX2AanRXtM7sHf+/IJVK1eiSEkf8DsI7z9CAWwH&#10;FIR3UEE9XBp3urwep2tswjvhHBlzvVXVSsrMSXqzld56MVPcjagG3FLigE+60sRQzrCNwBv4wXiq&#10;1krTWgFCeQSHYDMAsACcS6JcFdi9Zzrqc4a3ENimy4zgodLkGEuFsw/0Ze/vyWgz0zqt0cor6fLv&#10;40oOJBS9GMV9Ooo1L3nJG7Tdx7NbLuXKjTlqE8o9Aq0HubFIbc5XGkUAPA1yhYHcBTJDntzIg9/e&#10;o8i/YAKJPleiz5cYCiT6IoUhV40LpTqh2iRqQ3W+s9RYqtyQpMBSJTp69ZdxryijZ78ZnpzHn/ts&#10;TWPT5e9Oj472Oz1jU1NjU94709Oj0/4xv39iJibf7/dN+f1Tfo/f6/B5nG6X687ts1989/J7e1IK&#10;V5Do81JXbE39QJnaeDVVos9Enj2WpTCAI05TmUQyfa7KBBdfJDXkSA1cMbL7zvyhNWjxZLbZmMQ3&#10;BQ0jkQIlfmHDx1HCZexKfrM5NCp1W8lbfQMHrvU39A7Kevtb7P3SnsHW/z97d+Hf1N33j/9/+H3v&#10;a4N6U3eh7l7c3aFAoZRSKO5Sd/c2dXdcN2BjjGGlbTx1t3jOiXW/z0my3YPrlmvXGNDH/X7us3CS&#10;Ju0nJyfndd5HidgeLx6YLFWuQif/tv8asSMbqsgvXQ23sjIjMps4RxvKb9QgvP9eqthWgfAG4Osi&#10;EHJkuEQkEFdXtevZLXa9UulT/J1ZOdWptHtxNdOzpCsQJXcp1bfk92Oi1HmMhgPLqEuJHYwpXmQq&#10;Khb9KxneVUzHaobvb8n9x/D2IVZ6E5urUdZ6kmnGh0sNdidZH8g1C8lbtDfTeNVZI7cdto6r16wL&#10;TShqmeaLBCIRJpGypqbDL2fa+27V9Asx3pO06GydxbVbTikPPdOeeKQ+8cr60aGc4l5N9yileKBO&#10;KlenL/4zRarqAtvElbmrmGg5IKCa5lnaGUimehe8cs14bnmhUXvjCVOnwKA1W6/EJL7p6sHQgo5U&#10;KsFxhUQiEwjlODanQAFN+FVOnB4MDaD/52RyhUQ2h0sVUvmcVP4rqhclmBCfEuEzMolAjmESkWh2&#10;UliYW7Nhf7iVY4D+kv164fl28fd98l/7F773IXd6l1P9Kqh+youGoeb5Z7YFfNmGotq9iuWJRmkl&#10;w6+M7kemofxeQiY2+XuhEry4xyfpufX6cyaWpi1PM/rGalBtPTBR06squ1XhPVmmjPAiZX6j5C4c&#10;mCi5dOWArY0yvIkTtsiVDfy91LmtBOENwNdFyhWOcESG7kvsT6Z5ZHzvXEZdXdnjX0p1KyG27/pW&#10;0L2INbpMYqew31Z3o9JK2VAMM9zrel1q2I4VTFs0my6l+hR3+xa9/73sRk0V9v7EZl26BxHwTL8K&#10;hhO52+VSs7aBY3ldHVc8PCOaFkkEHIzHx6ZHuX18XCyWynGJVCQWSkVCmVgkmhpXYGLZ9NRQF+V2&#10;253LV+IjIs9u3B5qaumiue6CZ8oD89zXzqgzFUzUJe8/cyzW4mLKslKKb957p7RX3rF3vU4UmgXu&#10;NjO3t7VzPRQexWAPCgVCmVQsx0USTELsHyBXCJSniRVLMJlMjApsKbqVCeVyoUwmkMpEuAwTS6XE&#10;D5TH1WEyhUim4EtlfBEuF2Ay9GswqRgXCTAhV8wdnx3FJTKeSICWVPh8QVJato+vv7mZuZnfDqdT&#10;5e6pLzzzOr0Ku9GSE7EV+Z86/5U29LkXdaMO+5YzAquYgVUsNNl4EfsH0DxLqEGV9CVN/Xrtgz7X&#10;GrQ1rZrbTzBHmoYmG/vGlRu/leGNopq4JfIbtXJUiA9MVh0/uc3e3lK5aCSD8P481LmtBOENwBeD&#10;y6RzMpkChaJUxhNPC3ChbHb22e0beqYepokPF5F73CqZHsoy9OPZ8adoKPXRTBwNoCBHpZhlQZdv&#10;Oc1m+3V718UjPDF/qhcTjMtlQoVUhomE6h7/C9hT4xeLKvVsPXXsl2juT7bKeOVa8N6tmOJUTHEm&#10;0wIq0J9DSw/UgEpmsHLJw6cGZTzFpKTHsoJhG3/LakusofN2A9tlDn7rcouqR0aGMTFX/as/L/U8&#10;Ugnni9g05sFj5w3s/Ayc19sdr7BO/cmqsNusnObdPOBKpvnW93oXd6PPy620x6eM7lVG8SqneZFp&#10;3qXE1vGAahaKTPRm/cqoqOQNLqYEFfcEVTIDlTsA+pfTiYuPEXv8UYiB3xazfm/EhpJ/+vj+eltc&#10;3IP+KPrlwcoDDVzIVJvUn4wDtxmYWW/ftpRFL5+dJXcOJP7SnzU1XcceKmGOlFOG8ztZCTOchvG+&#10;rIhju02NTaQYTy5TJTdqcM7Uv5d6clSC8Abgi5mTKyTyOeK6EDg+KxTxpqfTCqq1Vh90LO10K+n2&#10;J1OUm6uJ9tFs95M0H+We5D7Kg4Z9yF1Ly6mO+V2O5Pc28S269itbv3/Fx/lifBqTyeV/5qBeuUQi&#10;F2FSnhCbFb7r6a9quBd28Iyt5wZN2yW6Lut0vLfqBew2CtprHLhH32urnusaXbsgA/sAvyWbL11J&#10;uvv9L5T+IaGE2FEPx6QyCXGAnFj25SMBfUZCTCiRSXEJxsEk33exCmra1q7cp2sdSFp8wOpYrlfe&#10;M4fcZ85Fr11KqK6lVCLCiRUkxCYJrzJ6ULFypz/lTvjelUz3GrZrTS8KdVTBo4D3LKO7VTDciIuL&#10;sPz/KblR+5vCm9j5jrh8OMOnpNO3gu5IpjoVdweVdLrlvLC/1GS8ZJ+zh9OPrxqGhhu6BxIZQ0Xj&#10;UxU/Po0em2ikDpe+G6gYnL5pbWNSWJSPpg9lbMPVyf52qthWgfAG4IuZw6U8iZwvkcswXDLDT8+v&#10;N165f1ElxZPc41vcHYzmpMU9/qhuQzPZf5rz/vWmWtOuCm9U/zmXUFaUUzyIPddoDkVvjIN3pxTU&#10;4AKOWCKWy8XqHv8LOBiOy6QSGY7jfJlkUiGbkEonFSK+TCxSSCQS9BNi92QZCmaxVCoh1nILcalA&#10;IkUFHEcm5UgkHCk2q0B35SKFTKpQKKTEWtkvDHVa2WtMivNwfAb1UIoLpZIJCc6b5PHqbzw8ciJ2&#10;2cajpvarbNcfcT6V55r6wDn/jVcxxRelbyWduBhoDduPKL6VR12XUnxRI9P8yDTiGPRyml8Fw1e5&#10;HV15ONxnaqrFC2ITDPrrxO54tKCSHp9qum9JdzCZ5l3w3v1as7Gzv5uv17OnsYMTDcyxMtpwKX2k&#10;iD1WMjJeSK68qK+njYmFaOFTGd7E1cbU4wv8PVSxrQLhDcAXI8ckAqmMj+NSibSi8THJd59nwQt3&#10;ZalNFGrFPe6lNDtUk6H5/j/Nef96Ux15hQZQfqgeIZKmlLKqjGZV3+eW+9wiIKw4pXaGx5vFhGhm&#10;oe70/0YsxcVSCSaTSlGdiipoKapYxWjxBMW18qJVCEpCqVyBniBDTaYMc1S9KRuqt4l4l6svRany&#10;5U/mNTen2qyr3P8NdZ04nzzqrkSK3pQcvVH0hgWoifnCKQ63quPhvuPXvBfv1HHfbrwzzvx4uW3m&#10;U/eC176lnT6lPZ7F74PQmC/pca2ke1RS/GpZ/jUsNPJRhU0cZfcZz4VHrMZXNiLFVZ9+GQ1Nft5k&#10;Yk1+IJnqUNLtXPKLTWyNiddmbROTtmc51KHsgbGsyen8sanSo0dD7O3sxAL0CUvQJ6k84x+c8Pzv&#10;pf5CKEF4A/DFSGQShVwm5AuYozO6LmscCt8tLqN4F/cElRFzT49yhqNybapP1d+yY7M/KgGJRux2&#10;jmbcxHFlxByc7kemotLfiUxzKuo0XX40p7IBLWSgClg1y1B3/b+nkEiVjTgBtkImn0NZR8zapVL0&#10;j2JOqmwyhQK1OfTT/2zKuygJ//Ac9NuUf/NrCG/iOtZogOgbsbu6XNl/xRxxUVa5BMflCrkQF3Iw&#10;Pi4Vo0jHZAo5jkYCJpeKqJ0v9oeesrHxMrD01fbdYXUwPiC13TbrgV3RL3aFnR6FXSsq6EFEZhOL&#10;U0SIKndLRI3IVGX7m8pxYjU+qrCJLfR0b2LlPLG53UO5Gp84+14ZzQtNFcRu6hS/Srpz9i/69ivt&#10;3L2evW7qn2h911dYUX3W1MRw44YNXA4Xx8RoNKDlM9XoAn8T5ddBDcIbgC+Gj2Mo57BZoa2bn2t6&#10;vQUqfWrZ3qWUgEqmdw3btZrlotwwufjv2eat2p6KSj2UDWgOrmrW1XT7SnpwTucSMs2ulqlT+p2x&#10;vd/wy+5/PbylCnUAo1cQcxsFJpdxUXKj1xO/Qv0PPjcnwoldwUUSuRiTCTAZH5NxRRKOQsZTyETK&#10;oP/9L3751eaqniihXsnm5NicQowqb1SJExEulc5JiSUVVJITO77jAhTqaEiKBqUKVJfK5UKxVCKS&#10;ykRi8fA0t+HGD67eKwxtNuguOa9/qsW5hGJfznCoZNrW9vpVMvx/a393eAcpTzWj2uiOchqFd1A5&#10;Laia5V3BdCpnWJT0oAf90dRYQV9cQfcs6fbIe+cXe9PUI8jF1WJ4qLxvrKx/vGPv/k2GBnob1q8V&#10;CoU4Bic8/3upp0ElCG8AvhgejskVkpi4PLt9ibbNAwE19MC8zo/msJ+5eRHnE2URK07L0Hyc4VTB&#10;9Ej5wcJl4zRXhEulmEw9d1bNPlTD4H9FXEbmN3LilCbEBWZEOHeGM/nLm/dNHQ83Hb5o5bNBwy7I&#10;cNVZ2/C8FemPfXJ/9Kmkmxe9863t9SqneFcz3cjUwBomyld/MnH6d6IsLmf4llL9lTtG+JRSUbH+&#10;0af5qRr6o6qTCjiX0d3Tn2jo2Zpqa3c8TGOPtk3P1DP66zdtC1y6LEAqwzEMLbyh9yjFhCI0gBp6&#10;q+qxAP4y1fdOBcIbgC9mWjg8NjRp4LzOqeClayU1mEzxIX/hk276VjK9qlgeyvOyeREbPnsMit47&#10;nS4PPXkJl0gVUqG6ckbzEfWbAP871dz2j1B48yQSES6TEjU6JsOlGCbEJUJ8YvTxvQcXrif7bdhn&#10;6L3Bct1R23Ml1kU/O1Yy7EopnpVM4rx4xInSiF3hPCqZnlUs1NCAVwUD1dBef8++jcHE9hTiNwdW&#10;MJzzOrW3XNQ1cSJparl4utu4Wrfcih7oq3ddZLptzzG0gIdLcGL3PmJvQ7mqqccC+MvUU48ShDcA&#10;XwyGDSbFFLsfK3WoYfoXdy8r7vFQHnj9BRtx1i1UfJNpgSWUoBJKQC3TtYLhWPFe33nFGzpbIp5F&#10;lRSxnZeYe8BM+U9DYw3dKitwhUQmQ7foDnE2e5lYQRztLxaLRuXSWalMiEnFKAb5Aryl/Ye9IefN&#10;7VcZrTvtfq3FOe9nR/J7jyqaVwXNs5wWUMNGpblPXW9AJSOATJzS7qMP9JM0f+WVRom19xV0/1JK&#10;UNYrh8tNulYBjhHZvll3SW4Bly7vGhq+ZWVleO5MFCbkS5Q7IkrlYvSOUBWueu/gryO+dr+B8Abg&#10;i5mTjRlYB9gXdfnXELukodniH+eYX6Yp92LzriDOnOpHXCCEOIrJrYppdLZ+6b4TMvEMCm5i3zKF&#10;bE4hUr8N8G9R7gSnPjYaLQ9J5HMYGq0oyJVrmxXEI1JcjomlfKlcMCOc5mKiS2m59h5B+qZupt6b&#10;fC7X2+f8Eljwi2lRj0MFw6OwO7ikO/jvWXOOYtutnLiGrA+ZuqSK6V7U7VtGt63scSnqXoEm2qzX&#10;2gHbUysShyfa3V2sjAyMf3nTJyF2UBQqZHy5GFe9X/DXqWJbBcIbgC9m6B3TZn2EVeE74rIilcT5&#10;zgKLv3B++xNnDqH4KK/jSVw6rIS4OJhHOcMn75WWjY9MJkDhjWJGJpfOKXjqtwH+Lb/vwY4Qm4mV&#10;ia0gDqiToEocZZ9QJkc17CwmGpwekUoFCgWGfqpARa1IJBCI236iWgdt1TR0NVx3yiXmhkfuL47E&#10;Odj/nsq7gghvVxTeZXT/SqZ/FdOznL6qiuFJ7lpaTfMs6vQtfEXyXB5xfNdLykOSocm3/yCdSy2c&#10;FE7LZQI57MX26ahzWwnCG4Av5sDO3fqnyn0rGU4oIMvoAeV04lJd/zTr/O8acerNMlpABSOgiulU&#10;xXKuYnlVMf2VP0KlEjFApvoT+5P/mfNzobm/8jpgxHnU0S9R3vUmU2yLewz3xpbXNigUOC5T4ETA&#10;cNRvA/xb1PNg5cCvvyp+JfYlII6rUx6ChpqqLkfpPkfsey+XzylQQ+To2cSKdrlULsckMqxvdLy6&#10;/e7iVds1bP08TmY7FHe6FHYvK6N6kakB5VSPSqp1NTFpoYamBGLVN/pMS6kB5D8xVaBpyVt52Tri&#10;5cTxbDTiDD9l6mPb0COBpRSX/F/MQvO0dEzN3YKXJZFNPde2/vCjmDsixCG8PxnVJKMC4Q3AF2Nl&#10;buGb+cKjpMeVODmG+rzWv88x/9eG5s6+xCHaKF8pgUVd3kXdAcU9yrNlEQcXoSJJdTDYn/qd/2Xz&#10;L6e5o1+S/aOJhd2cXIxLUXhLFfIvc8pxoELse6CQEifYVeAiXMwVibiY9PzVDBO/UOuEm471bJ9K&#10;2uJKhldBd0ApVXXRWHdl1vqi5TkyNfAvTxXEFdbVu2gQl353znvvVtzjvC5GW9fWYtUer6sl1vZL&#10;JkbGpdifODE++J+pc1sJwhuAL0afZLEoryuoiri4sheZSFlUzfxx/vg/N/cKYjOkbynFv7g7oKgb&#10;LQF4VTNVJ11R1kPEqTdRC0Tp/tfm1MQqgXLaoqwXeuauCqlIIiMSQyHnq98G+BKU4U1sIUdNIpMJ&#10;MQyXytANvX/c2Welccgl+6wffYve+5b0+Jb1uFXQ3SsZHpUsP+XJUInPVLn3+F9pqvAmzq1bRncr&#10;6vEs6vYrp64q6TI6WabvtV3TI8xhb0ZV3U2ZBML7k1HnthKENwCfFfrWESfYRPNdmUybtMivpMuD&#10;TPNAFZIydP9UeHvVs9ELvUsoLtmv3ZMfWic2uxR/502cM4vmSaZ6l9M9KplLSruCSnv+6pUtKhjB&#10;ZT0eBe917VbwZqeIVbeo+1KB+i2BL0F5FhxiFfofEctUCplEglGpLBfvdTYrjjum3XIupwWgxbhK&#10;ulcVM6iSiRIXLSw6/ZnV5v9lU55blxFUTg8k1s2oz+fqUsVyL6d5oyWGgk6nC6Unz52bFv+JE+OD&#10;/5kqtlUgvAH4rFRfPJR/OI5rGdq7lvQQu/8Q11cmNiiqtiD+i82xttezmhlQQtE4ecPEfqeBQaCR&#10;+Sr3wm5/VI5XMr2rmI4lVDSb9i967/PX5tTEbLqa6VlKJbltHB/uV4Y3WgKBmfKX9F+FN7FIKOEL&#10;xRKcg6MmZYzOWPhvNPDcbpn1ziv3zVK0qKfcVo0mNs+/HN4+ZVTVJnDldEtc4YZoNWyiHK+gL6uk&#10;26e2uwQGc2Fv809HNfdQgfAG4LNC3zoUfohUKtUztHIr6vKuZKDw9lYWLr9tRPyXmk9xT3Alw6es&#10;272cblba7VpJN8l65YV+IZnmVk53rmTYlfQYXLznih78a3Nqr3K6XQXduaSHtOJwH72buMAWcX0O&#10;mCl/SerwVkJ3iOPF5yQKuRSXSMW4VIJh+AxHjIllMjFraGzTrkOGQbvsY286F3V5lBK7rQX806f8&#10;Z1ug8no2xNKAchW6ai26bwXNtYTiUtzjV8m0Knqp4xgonIIdGz8Z1cetAuENwBdjbGpsm/c2uKjL&#10;tozujOZ9ZTT/kr96qJh6m7dqJXwp1bWo2+svn7gDZX9gaY93CdVk8ZFhFl0hl0nRfxDe8wRaUsSk&#10;4omh4cMHI40WLXGMzHPMf21DLPnRgvM73fI7rWpYHg39PlVM3798pKJPFRHhAfnv/SsYTnUsE99Q&#10;JqsLdUDdFfDXqHNbCcIbgC+GZGTskf/Wr4zmpjyOltgN+C8H7R/Dm9gNmDhrBw395o+e9qcaWqoI&#10;rGC4F1P0PHdMjw0Tq8xR1UdcJRPMA+izEkuIg81kmJgnxgtaniwK3GG+JsKj6K0l+b1bBWNxBT2g&#10;mDjHyyc4MKGS6V3BCCroRiW4eTnNYWt00902CO9PRZ3bShDeAHwxW0OPWpytIc5nrjxDC4rYvz73&#10;/GMLLKcFlVGI1Zt/+dd6ofl7Ubem7RJMyJfJ5KjuVsBpL+cJNKMXCYj4xjGBDJ+V4nwZj9f96q22&#10;w2Lv1NtuFd2+ZFpwCSWwhOL5ly8iHlBBrEAKKu7xqaTblVKdLzas2X0YwvtTUcW2CoQ3AF/MSwrD&#10;dPkhx4L3ARU0FN7KWvlrbD5oOaCG6ZD7RsvQYU6KyxTEoWJzcrh48zxBbBQnrs+Kqm/lmW2Jy5TO&#10;iXDq4Lih7RKvK/dsyPQVtUyvSoZXxV9dyPMpowaWUr3LaYvLaYGlFIucJ0Y2QarDK1SRo+4S+Leo&#10;xqEKhDcAX4xIjJNsXJ0KfyYu/FDBcCbT/vpuRH9PozmW9tjH3nD2CZ4jLsItlxAXi4LjvOeHuTmF&#10;TI4pz9qm/E85JEFLX7iYN8PZtOuo465LzsUvbIvfByj3QftLrYwWUExBywHEqf2Ku20r3ug7rJcp&#10;d3BE+Y0G1H0C/xZ1bitBeAPwxeA4fvF6tOnJCv8KhmsF0478CdZv/x3Nu4xmV0Ihbb3WSXmjkPJx&#10;mQyT4XL5jPptgK8bqnkx4oInyuQmzrQqlSvECoVILBJwxDPjgom0snqDRevd0156/+UztwQS4d3j&#10;U83yKaMvyXxlVv7ePOjI2NgEChvUBXSr7hP4tyhTWw3CG4AvZlY0M8joN3DbsIj83qOkZ2lxj1sp&#10;cZ1mVACpTmv6e/toFvn3NQ/lSTR9ladUQ/NfdzLVuYyGFiy8U55pWQfKxBI0+8dkColC9qsCVpvP&#10;byjOpcRVUCQzYvH7kUmP1dvNV+zySn3ql/vGuZTmWUas/UaTInEwt/IU94EVdP9K4sy7vqXUoKKe&#10;j6YcVQsupbhXs9yrWP5FPUFlVIcyqu2pysiLiTgu/lUmUChwqWJOqkAhJEf/q/sB/mXq3FaC8Abg&#10;ixEJZ0VS2fELKZZHCl1KKMuqmZ7FXcS8Uhmf/l8ivH2Uh+2i2PZXnmjdt4zqU0bzKqMZR+RezqpV&#10;SIRzCgmxxpU4sBhWgc5vClQKoyaVYCKeVIrq8bmnnSxbV79Fu6KDlZc2CVCefgAtwAWVUPxLKD4l&#10;FM9Silc53bOS4VlNXMT2n9uSoh6PSqZXJXNJcY9TCcWO3OOR9szawZco/CXiX+UCNOXgcjT9QBX+&#10;71DFtgqENwBfjFwq44q4Yzyxue0Kt/y3Tg19AcTOPsRMkIjwLxHeqBEb4Mvo3mRacBktkEwJIFP8&#10;Ct/oOa0cmubMSaRz8t/CWw67EM9vxD5kCvmvUlxORLdAhKMiHJNzJ2uedeo4bDC6fNMuv9OzkomK&#10;b+Is+mh5rpSKIhxNjR4VTJdq9keTjaotLezyrGD4VjKXFXW7V9Ddqpm22e+0dG1xmVyOieQyPppy&#10;MJlCCuH9b1HFtgqENwBfjAKX8nAxjktfPnul74Ty+/XSknc+FcR51lCEE+sniQtIfNbwRnNqH+U1&#10;xIiTspX2BNb12qc+Ndl+Mb+iHheJ5VIJqrylxBW9536VQXjPb1I5cVUy5fVHZShPpcqmkEokIiFX&#10;KMwpLNC18XSMu+FS1L2oiu5cSkFB7kumEHuikf/bExIE5HcFVjACKpnBJRS0/OdSw3QvoRo6LqWM&#10;cOWotpeJib3niI3vBHU/wL9MOdrUILwB+GJkcuWFmtEsVCItLao3Cg6zL+/xqSTOUaXKbzQ3VK1F&#10;/2wNld1eqLRSXd+MTLXP73SLrvFdtkEiwaQ4jmM4UawpcDTDR7N89dsA8xMqgtFCmHIdCpGmqkAV&#10;SyQ4JkWfNSbkSDDh3hMxpn67PFN+XFTQ7VFJ966gelcSV67z+m/OxRZQ2BNQxQquZqEaHU1IblX0&#10;peV0l/2X4opr+ZhQLhHM/bbTO2zz/jcoPyI1CG8AvhgU2srrc8klmEA8LbiYUG6446xXUU9QFcOl&#10;lBpQRiWu+FlGI7Y4KlPcR9n8VKUP+a/uGKzcC0l9tVD0+1HF711B/DkfMtUV5Xc5fUkp1Tn1uYG1&#10;zyRvVCaR4mJcJpWiuYZCIfkVzfZhtfk8R2z8QB8iSlK5/Fdlm0OLk/I5VCATx3ZhaHENm5OK+gZH&#10;/Zce1d581SXnB+cqums126uG5U1GKU4sX6KERreoyPZVHivhXkr1rGJ517A90UAZ3a2SgaZe3+ja&#10;ddv2Y7hAIRHNKdAkJCU2t0N4/3nK1FaD8AbgC5IrD+RRSBS/CoQigUR+MTbVeHWkTeHzFdXMFVUM&#10;v5JujxKKazk9kExFaY1mkV7EFT+pPkT7pzD+kw3NbYmd0VBmo1qfmAujWTA1uLjbp5TiV8MKRLdJ&#10;D3Rsgkf4YoUCTqb2fxFKCIWSFBM+fd+rb+ZpG5btm/ajWUH34hrWilrmkiqmdwnFu7Dbt4S47Kw/&#10;inO08Kdc0CTWGFUw/CuZAVVM26zn9j5r8NlJ4oC1OdncHI4WWdEvV/8Z8C9TprYahDcAX5A6vNE8&#10;TYxL5HKFSCq70da20MzDqfQ1qrx9UPlSTneu7fUqpXiXUnyLugOKu9Fc0quS6VbzX+8x9Ceacsci&#10;t0qmQwXDgUz1KukJKOzyKewOLOlxK6dZZjzVsfR929MjxKVcXKTuL/g/RpUTEqlMOMPBuSIqZch5&#10;+UF9+5VGp3IX57xDk6JrKSW4iulfQVymzJ84MWq3f3EPcX0dMpVI8UqmVxXTtaRTw3ntzMSMUCRS&#10;xrZyswuE95+n+jhUILwB+IJU4U3MxpT7DRHbIGUyfv/QhL3bOruwNPeyV87F3cuL3i2qYfvU9qKZ&#10;o6oERxWzd8V/fazOv978VeeEIVZ7Ekf0+lUyAsm0wJLugIJO54SbZu5LGUNjuBSTSjDJbyfGUvYU&#10;/B9CTJxzc2ixUkbgy6VcqYQnlEgePPnZe8VOfbd1llFFPuQ39uU05zI6qr8XVRDXoHMqp6NlTTdi&#10;5wmqSwXDKvu19Y5LrXceoSlJSqw2V4W3+k+Af53q41CB8AbgC1Kg7yP6R7m3kLrJhDhfJJ4Qyq4l&#10;5Vo5rnS8dt9ReaYUnxqWd+V/HvxNrNz+pzz+Uy2wlBpUSkW/EFVIHmSqXwXdvIS6qLTbaF+qu98K&#10;uWBaLMEFxNZJuQKHM6H+30ZsA1fwJTgH4wskQqlMIsckE/wJvljQ0f5w08Zjlp57rE+Wmpc+satm&#10;+VZQ/StofhW0gApib7UgNPWSqfYnC8/FpEo/CG9I7z9NFdsqEN4AfFloFoYiHJXg6iZBM0e5XC6V&#10;YSL+zNTsjoizJt6rHM+1BxS9N8t56VPDJnYIqmB4/OWLh7qX0dyUKzb9Khh+xe9dCl7bxd02dFuR&#10;Vlolw8RyiUyhwNFMmjiYCE5J/X/bnIyvUJ7PXiJBKU7sa6ZQSAViDMclmEDAnZ0WigVVj18vX7HL&#10;1H2nxeFC+/h7/gUvPYreuZJ73Mt6/Mt6fGJrfIOXydGkBKvN/wJlaqtBeAPwVVNdziEuO9vQcpH1&#10;qt0ecW122S8si3r8y+mLS3oC8rtWFHYFllMDSileFXSvcppXHdu9ihZQw/ZRHm7rX8EgTpxeyfCo&#10;YvpVMgMrGcGllODC7oCibv9KxtIqhmUp3b7wrU3STX3P5as3bZXJYfM2+PfhMnn/0Njl67H29g7m&#10;5lYWFtamphbWFpZ21rZLFi9FU7L6eeDfos5tJQhvAL5qKLyJKzJJcSku7Buavp7fZuS03sBu44Lt&#10;iXpJd43K39mUdNnnv7EspfpUMdwqUQ3d5VPc7V1KdS+h+JZSUfMrpS4t6gks7vEppXiX0YIr6W7V&#10;bO9Kmk3+O9diimX8IxPXrcFH4mljXPSnZKJZ9R8G4M/DpXJMIhOiqVWqwGQyqXwO3UUTMCKVEgPq&#10;54F/izq3lSC8AfhKoe/n7wNCjC8Ui0U4hkswXDQjwWaZfYwH3/2QV1Rl7bpUZ9ES06Vh5hH53sn3&#10;nQueu5PfOZS+syvrcimnuFbQ3Crpi8ppi0qp9kVEzLtl/xCQ9sjsQKqWxxYrt9Vt93+cnuXJJHy5&#10;gIvmu3KojcBfQJx3CC1rKhRogDiAHC0PKojYRtBkjB5XPw/8W4jQ/g2ENwDzgEAiEUmlmFyOy1E1&#10;I5XI5RiaR4pwuRhX4BKFBJ8Yn3743c9JyXkrQ65aua0j2S41dd1otzTMce0Jl80XbPdcttl62mhJ&#10;iL7DMju/jRcupz57+FTAF+MyNHPFFBLerzKuXIELUdkE4Q3A10qd20oQ3gDMA8TJsFAlI5ERTSpD&#10;Bc6vijnlualRlhNxjkvFMrlkbk4uxkQSCS6RykQSHJeI+Rg+xMGGhzlTUyIRJpPIZKh0xyQCXDqD&#10;XiIlzlMp+3VOIlfIJPI5tECAhtR/EoB/B5p+/rmBT0Od20oQ3gDMAyKZHDWUzzhxNnSUsBKJHEPp&#10;TaS4TDonleAiMRHjErkEpbtcIUflOIZLMUyBYXMSKSrceRIZB5dyJXLiWhTKtZnEAoHy6DSpQnl2&#10;a+I4NRyu0g3+mv88buIPDXwaqthWgfAGAAAA5gF1bitBeAMAAADzgDq3lSC8AQAAgHlAndtKEN4A&#10;AADAPKDObSUIbwAAAGAeUOe2EoQ3AAAAMA+oc1sJwhsAAACYB9S5rQThDQAAAMwD6txWgvAGAAAA&#10;5gF1bitBeAMAAADzgDq3lSC8AQAAgHlAndtKEN4A/LfU3xIl9UNfEwVxOnLCH6+0qHpEfecro+rb&#10;H/3zg6pnzhfzsc9g/lJNbyoQ3uBzU096SuqHvibqnimpH5qffUbUDympH/qaqHumpH5I+aB66Kun&#10;6jmivq/0z48A8Kmopi4VCG/wuaEy8Xfqh74m6p7999TP+wqgL7BcCQ2oO6ek/GoT+aG+r3xE9ZIv&#10;CPVB3Zs/+C8fRL6SDv9O/dCH0OP/3Fv0caBH1HcA+KSUE6MahDf4HNCkpprHSSRSDofL4/EwDEN3&#10;1T/+mojFYhyXTE1Nz8zMjo2Po36i2bFMJkN3eTw+6j/xvfmN+jWfEfqjyrwgoL6JxZhUSnRJIiEu&#10;3z0yMor6j/qJfoq6jZ7A4XBQn1H/VS9B1L/o80IdQN1DPeHziXGI7qKeT05Nzc7Ojo9PoLeAHkG3&#10;XC5PIBChnqPnfJGuoj+tIhAI0CcuEokwDEc9QR1E3ZuYmFSNcPQIeo5QKEKTsuougl6OPgiBQMjn&#10;C3CceJUyx4nXqsY/ev/Ku1L0TDSg/IMA/AnETOc3EN7gc0CzKjS1oVnY/v2h165Fnzt/cfnylShm&#10;1D/+mqCu1jc0x8Un5+YVVVfXo7toHu3p4Zmekb1589bq6lrVe1FRv+YzQn9dBY1MlBzeHl5MJhvd&#10;RTm9bOmya9djQ0L2RR2PQoExODjs5uJKJld6eXiNjY2h56hiSf2LPi+RSIw6cOrU2cSEJFWSNTU2&#10;o7tFxWUFhaUoI1HaOdovKigo2bJ5a35+AXoCegvqF39GaPyghYzmlrbFi5cUl5Tv2LGTTC5Hj6CF&#10;DHdXt7z8YmdHJ7SEgSaJy5eunDx1Njo6bsWy5SiwUYfRy9EkUV1TW1ffhKZt9IhQSDyOoHeH3jV6&#10;R2hY9SmoIhyAP0U121GB8Aafg2pqm53lBPoHoPk4mpcdOnT46wxv1M/g4CWoeEX9RDNcdPfevfvN&#10;zS2oikKVU1BgsGp2rH72Z4fm+2jhAXWssan1eNSJk1En+vr6UCpQKNS01HRVdbtlyzYUJ1u3bkdP&#10;Rvf7BwbR0hJ6I8rk+DI95/F4fn4BbW0dcbHxxKQwN7d3bwiqwlFdq+yz5McfXzx58mx6ega9l5XL&#10;V6KRj6YW9Ys/I+UYk6alZaIRiBqqsx0XOaKxfeHi5aGhYTSAurt7996pqenNW7YR/ZZIc3PyOjvf&#10;qyYJ9L5QdtfVNaK79XUNObkFqHy/fj0m9MDBndt3ogk+Ojp286bNv7x6/XVO/OArp/ruqEB4g8+B&#10;qDXk8qmpmW3bdqhKkOPHowaHhtU//gqovg/KeJNbmpqXl1dUVdV4e3rz+YL0tIynT5+hH6FZtbOT&#10;s6p+Ur1E9drP7Pd+ooGoY8dReKPhO7dv19fVo2gh0mXXnr6+fmcidYjRjrptbWn1+6vUv+XzQn8d&#10;efXqVUJ8Aio6UXQ5LnIoKiqpq6v38/FDmR0fl9CvfCOo/2tWr1Wujv4ClTfqpEAgUC2oobGHpgEy&#10;uQL1ytzUDC0zoeUMNPU62NmzWOy9e/ahZ6JONjU23ei4oZok0G19Q1NtbcOhg2F3791H0T49Pbty&#10;xUr0psbGxq0sLFHJjqYotECAFgtUfxGAf53qe6QC4Q0+BzSpoVk2mm2pykE0yzt69BiqbtU//gqo&#10;vg9o5otqPjTDRY+g2XdNTUNLSweZXP7gwUOiyJJKfX38UP9Vc+ovSNVVdPt7eD9//ry6uhpFC4Zh&#10;27fvnJycCgoMQo8jqNsbNmz6/SXqX/F5ob+L/BbeMlTUolvUMdTbvt6++PiE+vrGrq4e1SNr16wT&#10;iURoWP3izwh1EmW2qsI+c/b8jRu3VCNwy5ZtqEuqaSAoIHByanrPnhDVYmhdbe3z5z+pJgl0W1Vd&#10;4+Lk4u3pNTY+gcJ+YmIyKuok+iXoyeYmpuj5yCI7+y/y7sB8p/oeqUB4g88BzdTQ3ArNsp0dnVCZ&#10;xeVynR2c0FxM/eOvgOr7gPqJ5s82VjYzMzOorlq1YiXqNp3OPBZ5HM3N6QzmwdAw1TPVL/uiUDdU&#10;4Y26jUJi48bNaPEILXmsWLYCLWCUlpY3t7SjbpeUlD148AjDcGWUf+HKOyU5BX3uqDNLlyxDkwEa&#10;vdeuxdDojOHhkX0h+1DaMVns7duJ1TOqOPzMUCfRKOrt7V+2dBnqA+qPcq2+9P6DhwUFxehHHTdu&#10;5eYVoB8tCV6Cimm0qIdSfHxiUtVbdFtbV9/Q2DI6Ou7n4zc7yxkZGVOFN/rNqvBGw/a2dl/k3YH5&#10;Tvk1UoPwBp8DyhLVLBvNzqJj4s+duzQ6OoamP/WPvyZorooC73p03OnT59BMHKULMTfv61+7dn1J&#10;SblQKFI/7yuARmliYjKNxkB9Rp3s7qZEHD2ek1uIym70FtCi0q1bd5YtW/H998/QT9Wv+ULQaBSL&#10;sfdd3fn5hcqV0sRqmOSU9Iijx1Bv0fIcKrh/efXmcPiRjIxssViMyl/0iPrFnxEaURwO9+DBw0FB&#10;ixcvXurt5bN06XKU3ijCf/jhp8XBS+7efYDGNnovKLbT0rP37z84ODiMfqqan6If3bv38O494jlM&#10;Jvv0mfPomTExcejXok9k+XK0LCjj8QQ7du5GL0HPUf9VAP41qslMBcIbfA5oPoXmgGiCQ3MxFDlo&#10;joZu0V31j78mKDlQb1HYoIBRdlt9IBCC4vCLp+AfqXqFUgGNTGXAEIcnodhDfUb9RMNoDKMfKR/8&#10;wis5VB89ymPUT3RL9Fs5klW3qm3zqJMo0lAoEneUpar6xZ8R+ruoA6iTqDMqqpGpuuXx+Ko3grqt&#10;elDV0DB6HEGPoyVUkUh1tJtEuZiCbgnobc7McNAA+p1oDKAB9GT1XwXgX6OazFQgvMHngOZTaJ6l&#10;muWp5l/KR76iIPwj1DcUfL91lZgvozkvGkZl91fVZ9Ql5UKG+uhhotPKtFZ2/PfwJgYQ9Wu+ENQB&#10;VSKijqEb1cDvsafqJNFp5U+VcU48Qf3iz0jVB+UIU/cHQT1Ei5voEdVykupHyh4SYxgNo0fQAIIG&#10;VE9A0OOqTwe9TeXacvUE//snhW5VfxSAf5FqMlOB8AYAAADmAXVuK0F4AwAAAPOAOreVILwBAACA&#10;eUCd20oQ3uBz+H0j3/zazofjOLqVfa371v0OdU+qPHWMaqvqfPH79mNE/dDXiphZKidgdKt+CIDP&#10;TjUdqkB4g88BTWqqvXt+351nvsAwXNl59U5MXyfUPTRiEckf9o3/+qn6rBpQPfLVQmMYTQZoCUk9&#10;QQPwJaCJ8HcQ3uBzUM7+FGjed+fOfRNDI1UzNjA0Jhl8zc1AT7+pueX2nXv37j/6utvDW7fv3b33&#10;wNXZ9aO38DU3Px+/e/dQz+/ef/DR2/nq2nffPy2vqOZwOGimqZ6mAfjsVLGtAuENPgc0qamKwgcP&#10;Hhnqkwx09VAz1NP/ypsRyUB1/o3fz8LxdUIjVnXAmKPdoo/ewtfcggKDUJ9V1O/kayUSiXp6KBwO&#10;Fw2rp2kAPjvV1KgC4Q0+BzSpKdc8z929e//38EZ1rXrga22oOhwcHFIdqIv6/9WSKbfK83h8V2eX&#10;j97C19yWLF6Cxu3U1Iz6bXzF0Oj94ccXAoFQPUED8CUQof0bCG/wOagnt9+oq62vvt5CPUS5iObd&#10;X3lXleOS2C77lffzI8pRSyx5fP3d/uPoVU/TAHx2qqlRBcIbfG7qSU9J/dDXCs2sVb7yrqLuqTs6&#10;r3bmV04CauqHvlbqXiqpHwLgs1NPgkoQ3gCAL0M9E1JSPwQA+O+pvy1KEN4AAADAPKDObSUIbwAA&#10;AGAeUOe2EoQ3AAAAMA+oc1sJwhsAAACYB9S5rQThDQAAAMwD6txWgvAGAAAA5gF1bitBeAMAAADz&#10;gDq3lSC8AQAAgHlAndtKEN4AAADAPKDObSUIbwAAAGAeUOe2EoQ3AAAAMA+oc1sJwhsAAACYB9S5&#10;rQThDQAAAMwD6txWgvAGAAAA5gF1bitBeAMAAADzgDq3lSC8AQAAgHlAndtKEN4AAADAPKDObSUI&#10;bwAAAGAeUOe2EoQ3AAAAMA+oc1sJwhsAAACYB9S5rQThDQAAAMwD6txWgvAGAAAA5gF1bitBeAMA&#10;AADzgDq3lSC8AQAAgHlAndtKEN4AAADAPKDObSUIbwAAAGAeUOe2EoQ3AAAAMA+oc1sJwhsAAACY&#10;B9S5rQThDQAAAMwD6txWgvAGAAAA5gF1bitBeAMAAADzgDq3lSC8AQAAgHlAndtKEN4AAADAPKDO&#10;bSUIbwAAAGAeUOe2EoQ3AAAAMA+oc1sJwhsAAACYB9S5rQThDQAAAMwD6txWgvAGAAAA5gF1bitB&#10;eAMAAADzgDq3lSC8AQAAgHlAndtKEN4AAADAPKDObSUIbwAAAGAeUOe2EoQ3AAAAMA+oc1sJwhsA&#10;AACYB9S5rQThDQAAAMwD6txWgvAGAAAA5gF1bitBeAMAAADzgDq3lSC8AQAAgHlAndtKEN4AAADA&#10;PKDObSUIbwAAAGAeUOe2EoQ3AAAAMA+oc1sJwhsAAACYB9S5rQThDQAAAMwD6txWgvAGAAAAAAAA&#10;AAA+DXWp/SEOhwu1NwAAAAAAAAAA8Gmoq+0PQe0NAAAAAAAAAAB8Mupq+0NQewMAAAAAAAAAAJ+M&#10;utr+ENTeAAAAAAAAAADAJ6Outj8EtTcAAAAAAAAAAPDJqKvtD0HtDQAAAAAAAAAAfDLqavtDUHsD&#10;AAAAAAAAAACfjLra/hDU3gAAAAAAAAAAwCejrrY/BLU3AAAAAAAAAADwyair7Q9B7Q0AAAAAAAAA&#10;AHwy6mr7Q1B7AwAAAAAAAAAAn4y62v4Q1N4AAAAAAAAAAMAno662PwS1NwAAAAAAAAAA8Mmoq+0P&#10;Qe0NAAAAAAAAAAB8Mupq+0NQewMAAAAAAAAAAJ+Mutr+ENTeAAAAAAAAAADAJ6Outj8EtTcAAAAA&#10;AAAAAPDJqKvtD0HtDQAAAAAAAAAAfDLqavtDUHsDAAAAAAAAAACfjLra/hDU3gAAAAAAAAAAwCej&#10;rrY/BLU3AAAAAAAAAADwyair7Q9B7Q0AAAAAAAAAAHwy6mr7Q1B7AwAAAAAAAAAAn4y62v4Q1N4A&#10;AAAAAAAAAMAno662PwS1NwAAAAAAAAAA8Mmoq+0PQe0NAAAAAAAAAAB8Mupq+0NQewMAAAAAAAAA&#10;AJ+Mutr+ENTeAAAAAAAAAADAJ6Outj8EtTcAAAAAAAAAAPDJqKvtD0HtDQAAAAAAAAAAfDLqavtD&#10;UHsDAAAAAAAAAACfjLra/hDU3gAAAAAAAAAAwCejrrY/BLU3AAAAAAAAAADwyair7Q9B7Q0AAAAA&#10;AAAAAHwy6mr7Q1B7AwAAAAAAAAAAn4y62v4Q1N4AAAAAAAAAAMAno662PwS1NwAAAAAAAAAA8Mmo&#10;q+0PQe0NAAAAAAAAAAB8Mupq+0NQewMAAAAAAAAAAJ+Mutr+ENTeAAAAAAAAAADAJ6Outj8EtTcA&#10;AAAAAAAAAPDJqKvtD0HtDQAAAMxLCgUR5ArVP0rKB9V30YBcTgyjB9GtXC5XPqy+qxoAAAAAwN9B&#10;FbUfgdobAAAAmH9QhKNyWiaTSSTS3+ttqRQ9oMbj8YeHR2dnOehpIiUMw6RSqUgkRs///SUq6l8K&#10;AAAAgE9Bna8fgtobAAAAmH9QdY2KaolEwucL0cDExOQvr97UNzT7enovW7LU29PbxMDQiGSAWnj4&#10;kdHRMVSWo6epXoLjEjTwxwpc/UsBAAAA8Cmo4vUjUHsDAAAAnxsKYLmCaKj4Vd+odhKXy5QDaAiV&#10;yuphCSZSyCUymUgmE8gVQplcqFCgRzAel6+QK+S4dHpk/PyJMxZGxgYLNUy1dUx1dAI97M8f2+Zs&#10;b26kp21qoBu6b19UZNTm9Vvzs4twsUQqlYhxDibhyOXElnLiViom/qSM2JCO/jjqmkSCKbesEyW6&#10;utMAAAAA+Neoiu2PQO0NAAAAfG5zvzc1de2N45hyR3IpjuOoIEYD6EEhJuWLcR4m5mEiLsbnY0KB&#10;BJsRiH559z4lJXvrpm2+np5Odnam+npZ1zdz2TVTrHzOUOn0UOkIq3yEVZ8SH2ZhpG9tbmFMIhmR&#10;DAz09Y2MDIxI+qZGpG1bthXnl4mFmFiEiQSYVCrHcFxZ9qO/LyLKfokUNXWnAQAAAPCvUcf7h6D2&#10;BgAAAD67ublfVRu+1bt+E/t+o1tUbyNy5ZZoDENlsEIkEj376c2t+49/6Xz/htLTSe2Z4s4ODI/s&#10;2LmfpGNgbGBoZ2Xp6eYYum/Dm5+rOeyYacp50XACrz9rkpk3Siffbbzu72FlY0GanHzRN/jgxZuS&#10;d/QS+hC5d/C7moZcM1NjK3PLlpbW2pqakL0HfH18T50+8b77J4l0CpXfGIbJZTKFXK7uMwAAAAD+&#10;Napi+yNQewMAAACfHaq9FQriTOWqqvu3JpNKFDK5VIITO4HLMDF37PSJI+Y6Gv7uJou9LdYvWxTs&#10;aWWhq2Gm/a2Nsc73TZm9z9viToZYkTTOR6ztfZspZebwOuMEzHw+tawqPcrWSNdIU9OYpNnQnNc3&#10;9KqH1fKyq+Adu6hnsJIxWsccLXv+6nr4Sf+E9J03HyScubzV0dXQ2ETfwECfpK935mwUk8nAMb5M&#10;JhOLiZO0oX6qztyGyGRQkAMAAAD/LWWt/TGovQEAAIDPTll7E4X3H2pvuUKB4djAYF9OTsa2LWvd&#10;newdra30NTQObHLrfZYkHWrgUYv49GIxu2C6KxNnVMy+r804u8XRWCvjyvahdxWCwVtT1Mvi6fSJ&#10;nuSOysMOFnr7d6/+/lH1jl1rSPpaejraPr5OBw/t8HB3tLExr248NzhJZgzmM4eKByZbh6ZvDEx2&#10;9I+10Hrr2YO3T57ZYGxk4O7m1tZ2m8MRSCQS1ZZ51ZnSMQxXvwsAAAAA/FeUtfbHoPYGAAAAvgBV&#10;DKuqbtRkijmpXCGV4W0tNcb62pvXBjy/XTxFucNj3RCyyOKBdD4rER9J4fVd4Q1c4vXGYmO5g13Z&#10;Gde3etgZm+pr25gbFmYnDf7SLmI//PlmoZeTUbCP/c3bqf0Td6lDZayxSvpILm2wtHe0o6rhtG+A&#10;pd0ioyJydENz6uVroWfO77oWt+dKzI6K2pOd9MK+8Xr2WEPv2L2m1tS9+9aS9HSNSAYujs7Hj5/g&#10;8Xg4jqNSXCqVqd8GAAAAAP6JKuU/ArU3AAAA8PnN/fqr/LeTnculctQUEplcgEtfv/llw4bVlmaG&#10;dlaGNxqyJ+kPxexsLiVBxE4T9cdw2Re4gycn+yJnhk9xx2NGmWk/fRe/Y3OQsY6+vdkiK2Njfx/n&#10;bVuXhx1em5q5501Pev84eXC8gsZMGZmq7B+tHhhufPZD4Z49S60sjffv32llZuzrYfr2h+wf7iY1&#10;lZ+KCl/laGO0cW3Qdw8qb7aSg/ycPZysirIv5WafcXG0XL/GLzHmVNih3ckp0T/9/Kzjxo3Y2LiS&#10;4pK+3n65FJfgIrGAL8X4Qh6HMzUzNjQhFmASXIYR28plEplYIuVLZUKZTCKVYDIZhsukqEnQffSI&#10;HFXzmEyO//orKunlyjFDbGZXjiNiFwEAAABgflHW2h+D2hsAAAD4/D6ovWUKhUwxJ5HLUVWKE/t0&#10;88eGaKF7tpiS9I4f2jVKT5wdyMYmyKK+MiGVzOsu5FMKZpjlA2+Ke1+X9bysKs29snHtUnsrc0tL&#10;45SMy71DT1lDj9kj93rHbjOHKlijtayxJubozefvKlescycZ6oUe3v7i9Y3h0Wc7tvlY6Gr90JE8&#10;0lXL7a2bZlcMdBZmpe6JOrZ0kZ2BvY3lwdCtsZfCmS8apyiPXt8tf3WzdOL9k/q8uOP7tl6MOFCb&#10;mxK+Y4O9iYGVob6ZjpGZHsncRN/ClORgZ2lva2VnZ19VVdc7wGaw2dOcSVwiwjCxRIxLhJhCKkOL&#10;IHKFQiJFVTtxMnWZXCZXENdUI9qvil9/Rbf/eTZ4AAAAYH5RFdsfgdobAAAA+PzUtTcqNX+vvaVy&#10;BSpPuTwhn8/jzfKePPzOzcHRWI/U83P5xNCtxCu7HSz0HE30zb79xvSb/3Az0vG3M1zpY7Z9jcvW&#10;dV7erpaGWhqG+jrWFgamxjpWlgYWZvrmRgZG+poknW91Nb/19rbpuJn37MfGQ2G7DAx09Uk6JCNd&#10;HZ2FVhYmoQd3x1w6+sv9HGF/6WR3DH8gfYqV2P8+7/sbecsXBwa46D6s3C4bSBawr3No0dho3ET3&#10;xYn3F4WsRGFvBjaQN9mVrpgun6Zkcvtq+vsf11Wnb1y/xMfLxcKYZKSnTdLU1NfWJulqGxvoGevr&#10;kbS07C2s1y1f8+T7HzAxLpUory8uV+ASqars/qDenkP3FbDhGwAAwLyjrrY/BLU3AAAA8PkRtfev&#10;yg28f6g0lUd9E+cVx2USGcYX3Wi7ZWli4WBvUZwf4+VivWWFxw3yWfp3aSJmsXigdLInExupm6RU&#10;1RVe9HO19XK2/74jdpxZNsEomWWT+X3lfGYxj1og6CsbeV3c/0tZW+mVS2f3kYsTszIue3q6GdrY&#10;HUjKO1XccDq/bm3IYTMLYwtT3WMHXXu+OysYzhl7W3Y5fJ27hUl+7L4pet4EJZ3HysSHime747Dh&#10;TFFf2iQjeYyWNtNXPsEsH+shHz3o5Wil72RnsXvb2vzU2Lff37x44sAiC30rI819u4Iob8pG+psG&#10;WS2TzFvdz6vzU06bGxodDTs8xO6TiEU4hqu2gaO3r2qqMaJcLyFHo0V5DwAAAJg3lLX2x6D2BgAA&#10;AD4/VE/+3hDlXtao0JTLUJNKcJlMioZ+fP7CytzS1dk5Iz3exdE62Mf6QdMlQX+JaDBZPBzPYV6b&#10;oVzls/Lay076OppZG+gs87N+e/+ycKB6uitdQEnE6YkSeqyIFiukpcx05U5SyHcbYzeu8TPQ0dYl&#10;GVr7BO3PSr3wXXvknYZDHaWrU86buNmZmJFcXa093Cx8vRwMtDV8vFwyki+nXD4edWDT8ZDV109u&#10;r86M2r3aZZmH+fYVLuE7g/dv9rc1I5no6Z46eubqubOrF3vZmBiY6GiYai9cv9i261GMuL9WOFw8&#10;TU+apiUJBnIFvZkp530CnPXWLHXfunaxk515TlbixHifEMM4It7vtbfyaG9ifEDtDQAAYD5S5dhH&#10;oPYGAAAAvizV1m+i9lYoZDIZLpGIiaO+pSKxRBAaFqanr2tgoBfo63SjJo7PbOJR8/C+gtm30dK+&#10;FDEzm9udg/XWcHqad67xNdHVai4/OdtbzWHmifvThfQrYsYFjHl1pufaSE/iy8dxrs6GIXu2FpHz&#10;vHzdPQNcrtfERdxLCf8+ee/jtF33s0LuVJxob41tvHWluj22vnnTkSOaBro2Nkahu5bcb7r67nHC&#10;s44zj1sif7p5YvR98iwza/h99sO2K1kpIRvX+Jobk1Yts3vQemqUUsrprZulFfNZJRxqsoAZL2Yn&#10;8CiXBfRoATVJyCzGWCU8Ss0IpZ35uinmwgEjfe3jx0L7+umYBMNlCtQkMoUcjQlUgasOh4faGwAA&#10;wHyjKrY/ArU3AAAA8D9RHpUtQ+23Iln5oEKO2q+oEQcko/qQqBSlUlyECXEpLpXLJDK5VD6Hykic&#10;OKJZQWzORuTE+dRwnC+TipT7nH/c1CcbUzb0txSoCJXLKsj5hnoah7atmO1pFtIqMAaqt6/zmJeE&#10;IwnckaSZkdTJ/rRpVk5u4iZXSxN/F+u24ouvv8ulvMicYadP0ZIEfdk8RvIELb8gKcTSVGflumVr&#10;t64lmRuHxV840pIX/qRqz/dV2x/VHHrUcOJO3YlbNWdv113sIJ+uyLBys/H1dWuuuTLIyJhiZ091&#10;J0kHsqV96Zy3V8TMhFla0jg1Z6qvsZ96Nyp8nclCjW3LHYdenuGzs4R9GfyBLFF/9nh3Br8/f4Ka&#10;MdWdNtkZz+lJF7MKcHY2xigaoBbEXtxurKtprKtjpKO71H/5AK0PjTkhn4/GokIqluO4HJdKhMI5&#10;hfrk5/9CgyodAADAV0FdbX8Iam8AAADgf/KHevg/yeVSmRxTNpFMLpTJBahJZWJcIpNKUREu4/F5&#10;qEnRPdSkEvQ/cUoxJfRahfy/vj62+rf/RlV8R5w8raOjY0TS8XKxvNuQIma1TbzOGespmWTUjtFq&#10;Zphtov4ns133Zt7caWmuMzM31NPRIenrGRvpmhpqR4av7X3TyKHfe9ISb0HS2bzK/+279vScC9bW&#10;pjv27Y2pKz55q/xIW+Hpe3UhOUlOS4M0DfWNF1m6LPYwtjPW09M+sGPD6Psqbm+GgJnB6UwSUTIl&#10;7CI+o3CCVjDAri4vP+XqZmNmabAndK2bt72ZOWntct+Hd8q6X7cPDT1oqb1mZqBprPmtg5muJUnH&#10;VHehuz3p8G7v1GvbKnNOPLvX6mhra0LStzQxM9QnmRqbmluYp2bE84QTfNGIGJ+SyjAJMc4wNB7U&#10;YwcAAACYJ1Q5/hGovQEAAID/CbHzs7KpKB+bk6PqWXVwNnFxLIlcgRONOEMaatjk6HBhXu6yxUFu&#10;Tg5ebi7r1qzMy8saGe5XoIpdJpNK5KhEV/6eD6j/wB8ozzWm4OMiAS7hz87caq4N8nA11dV2tjQJ&#10;9HGysTQyMdG3sDIiGeouXb30StyVo9cvmzvY6Zga+axdebUi/1xmtHeQp5mpkbuLjZWFsaO9aXV1&#10;Qv/4jw03s/x8XUj6JEtPt51Z8ZFtpSGl6a7Lg5283bJqCmsft1Y/rb7xuv34hUNWlqSUy2umKXFC&#10;WgqvK11ILcQG6wY6S3JTw8zMdK0WGZ9JjKz/qf5mz422dzfTqjIc7ay8XO3WrvB1tDYxJ2k9aokd&#10;YzQM9pRP9rWOM5qHe5oGutror6rffVdzp7Gqujh9364NliYkO2ujH57WJiRGGRjo7j+4bmT0rUg8&#10;IxJNj44MCwQiNB7UIwgAAACYJ1Q5/hGovQEAAID/iUSCSaW4VCqWSLGp6bH8/NwL584WF+Q9fXxv&#10;YpCJC8UYZ+rt8yeJ166uW7rU3cF8/XKnhLPbbtdeYb4smKA1TDHqaS/L0+PDPVzMV67w/eHZdzOz&#10;UyKRSIJjYrFI2YRcLhfDxHK5FP0hHEM/FKABdBf9aeLqY8rd1Yk92XGpQorX1lbb2troGJK8tq8/&#10;Up935F7lse8bD96tOvCw7vDN4tNPm0JvkMMf1UXcrz5+p/ZoY5nn3h2GNpaGxiR7F7tl65c4uNua&#10;OZk5BnmvOXl0e2HCoXulYXfJO4rirHxc9E0NLqVfr3nR0tR9s+ZNa/7NoqClHl5uxg2lR4epDSO0&#10;hiF228Wzm61tDHyWOGbUxzV2Nta8q22m3Kh711L2Q5nnUlc3B4urp/e8uJ860VMyQ8kTsjNmKLFc&#10;ehqXkcpl5nY9SV4d6GhlqBPsbbth6aJVgTYeDqSrUcsYL1NH6OTZseZJektO/GE7cwNTPR03e/tj&#10;B8M9FjmtXrVmampCKpWgcSWRSNCowDHiEyEuhS5FA2h8CZSfEbFzAfqpavlGrqRQrjJRf5AAAADA&#10;56IKo49A7Q0AAAD8T+QKogZGpR2N8cbTw83f2721Ie/R7aKq4isXjm+N3Lssck9wftzurofxXCpZ&#10;wCoVsot4zEw+O5nLjhUOxk9RY6ZZ2VOsouGequLs02aGJBtLM3tb66CgwJs327u736anp+7atfPM&#10;mVOeHh4WZqbLli5ua2sSCadxjCuToSJcgEtRpU6UnXKpDBOKfvz5Z3tHZz1rq+M1ReG3y8Pvk/c+&#10;KjvwXfmexyUHH5bsf0TedZ+8+zE55LvSg4/KD90pO3qz4mRVvo6JoQ5Jz8XX51JmelJ1yeU28pm7&#10;1Qfvk3fcSA9/ULyt8JpdkLu+mcHS9StOp11pffuo+HEd+XFddnl+QLAPyUDX0MTA3tl69cbFZ2L2&#10;1z8taO0sqXtfVt1VW/O+tu5d5S36rebn1QFLXd0XWRSmRY5S6gR95FlqFtZ3TcxM5LGiZ6jxvN7S&#10;x+3RSwIcjAy0Nm9cVZFzeZx2Z3bg1jirfnqgnvYq/25rfEPJlYxrx1YH+fq4OB4O2RYVsX+RrbmB&#10;vp6xoYGVhfnGjevPnz+7fv3arKy0pOT4oEB/Wxur4OCA6OgrQ0NsXMLFcTExlpSnRifWVihLcVR+&#10;qz9IAAAA4HNRFdsfgdobAAAA+J9IJcqLfsmlvb3Mgwd221uZeTtb1pacG+yqnKaTpyk52HAOn3Fd&#10;1B8tYF8ToHqbnSagJwgY5yXD0SLWJS7z7DTrKmcgp7czJyVmjxlJOzjAef++Nb5+9itXeRwIXV9Z&#10;k9naXrRpS+CekFV3H9ZevBK+eo33ylVeAQGOVlb6Do42RiZGevq6jvaWnm62qFlbm5AMDRdv33Ki&#10;PP/yrerItqLD90r3f1d64PvCw9+VHHpEPnSfHPaQHPGYHPGIjCrzs3fKrzyot/Jy0zM2cXZ1c3Z2&#10;IRkaO21aHVadGfW07sD9gn03ciNvFSXfr4qtK/Rft1zHSJ9kZqBloG+xyNbGztbC1ubYlYtNP9y7&#10;9ebe456O5p+LW6k1FW9L6rqLa7tLajvJzd2N7e+bo3PP6ZO0XR1s81LP9HY2vf0+8Ycbpxoy1/1y&#10;69gELZs7QG6sinJzMjU20DfUI5ka63m52DvYmFma6BloaxhoaRrrahlpaxtpaS6yMi4tjO/qfHzv&#10;DrmhNs3bzdZQX8fTw/XipRNLl3nu3LMiImrb6rVuB8JWff+sZmTil9iEEzY2hqamRseOh7e3tdy5&#10;fTs+LjElOYPSTZPiEkyMESdLJ6iO2EdlOXHydDSs/nQBAACAv4Eyej4GtTcAAADwP5HLFKj2livQ&#10;rVQhwXkT04VpGdbGxltXBb17XIn13R77KVXEyOW+j8X7Ymfo52e6k/DeMvFgA5dZLmDnTrEyx5j5&#10;738u3bhmsaGe1uYtywaG7rGHG3vHqwcmGwcnasemylkjpYzhLOYYmTVc2D9ewhot75uo6R2rGJzq&#10;GJhqe0N/7uFp7+9p0dZ6fni4gjnS8pJeHJsVaWiqZevgtP/kuWu1FadQ+f0gc8dj8u7H5ZF3qo/f&#10;rj52u+rQ/Yo9j8t2Pyzf/4AcGnde10jfy8M1oyBx297NVu5OkQWp59vIZ2+XHr1Xtv120ZY7xbvv&#10;le2/XRZ+r/rMk7bTNyuv3q0JzYu38vNa5O6cVJFyh3ajmdKQ+zyphVpb011U313a3FXT3tnxPf1+&#10;9c3soOUeBnpaxloLjbX+Yaav42xnlJdy5Md76RaG2tYGOpejto5Rb4503xjtvjVE6Zik3ZkY+P6H&#10;hyUnIw842FqhYt9hkZWBvp6+rpaP56InT6ojDm81NdCyJGmb6WqdOXNg85Yl9nbmZeUXB8fuDIw/&#10;7htvZY/Us0by2GP5fWPlfeMNj37IuBq7e8Nmb3NzkqG+nomhQcSRQ5QeyswUB8dwHCd28MclYrlc&#10;IpVicjlxDjf1pwsAAAD8DdTV9oeg9gYAAAD+JxJcIieOMZbiOHHlMIlMweWJMzOz7awsChKPTVBa&#10;BdRiCT1L0pfOp6eMMysftyesW+ZmbazvZm0avscn+uzGCyfWLg10NDbQIulpknS1tm0PCDkYVF4T&#10;1k3LGZhoYAyXsFGxPV7GGExijWQxhzL7RnP7xgpYw8X9Ew3MocIt25fYWhpmJe+fHamaHisdn6np&#10;G6mijz/o6b2XnnDJxtzUzMrqQOy5M3crDz+sPvCo5si92vD7NWEPavY/rtz9ffmWO3mnfqyOqM3Q&#10;sdAPWOl/v7Oj8m6p/xI/S1ub00nR52pLIlpLjz6oCXtcv/9x3f6HNYeeNm+/V7vjVsWRB7URdyqO&#10;5icuXuxvZKzvs9S1/mVDK6W5/FXFDXp7fVfr9dLrzl5OJAMdC3MDO3O9C5Fr2S8TJ6jZ/OEafn+Z&#10;oK+E29s08LK4IjPSx8HEzlBvkaGuyYJ/oAE3S2MrE30jXR2StqapIcnIQI9E0rh49UBTR9bzFx1H&#10;D4Wb6evFnDk8xqqdHSKPDtRPDDRXFZ5DL7E1N1y/OuDwwbWXLu3OL47oHapgDZF7R6v6xsissWLm&#10;GJk52jA40fye2dTQmu7sYr1s2eKLF8/HxF5//fqVTIYKbxmquiU4qr1huzcAAIC/kbra/hDU3gAA&#10;AICa8vBg4lBh1Tm6lJf4UshkmASblkqEEpmAI5ieFXIHJvsb2qt8fFztbPVYr4ux4UoeNVNAiR7r&#10;zIi7tMvO3GD7WqfOx8ndT8t/aEt8VHP+Yc25nu+Txt6Xj/ZUTvdXMt4V3L0ZF7zE1chYKy0zvH+8&#10;tXesvHe0uG+0mDlS0jdWxBot6Z9sGBy/FZOwx8hYd/1u9zs/pQ6Pt41M1g+MVzBHy05dWa6nr21n&#10;onNyw+L4gzu2+XrYGxnuC993uqXs2IPqsPtVYXfJYd9V7XxYfvAe+WRHcdzNytPp1/VNDJavXvzs&#10;x5uvX9+/eaN+647NhmYmuno6eraWXkf2RtyuirrXEN5cfrKjIvZefWjSBZ9tq618XIytzAx19SzN&#10;TUxMDbUN9NJrcpreft/47lFsUbqjh5OTo9md+quz3aXCniKcniJmxwsZcWJ2goARz6PH8/syeX2Z&#10;wv5cHiOHxyqYpRVOdhdP9lSMvCsZelUw9o48yyiZZOUM0bOmxqo7X5d8dycr4sBGKz2t02ErRilZ&#10;U33JM+zrs31J/KHqxIu7LHQWnAnb8tP9vOePU251XNy7283CRP/q5f0M5oNXb2qe/ZjVSa+gDtcO&#10;TH9PYd2gMn9MiDtnbmJI0tU2IumGH97PYtDEYh6OSyQSqUwmVX/kAAAAwN9AVWx/BGpvAAAAQA0V&#10;26gyQ7dcLh/dojptanqmtb55qW+wg5XdhlWrN6/daEoytLe0MiXpWxkbXIg6VJoV++77pidN2Tfz&#10;Yyz1NFb62tbkhg28iZcO5Ao646Q9yTg9X0LNEPTEiXuTuPTEWWYmd6DycUvMsqV+bu62DW1p/eN3&#10;e0fL2aMVfWPFvWMFAxMVvWMN7JH2qNPbzc0Nd+xc836ktnuorm+kbnC0cXyykTncNDh9LzJimem3&#10;/1htRqrZvfqnc+HtkdtDfGxNSDpB29efuV0afrs47GFZ+IOyTUkXLFydLJwWGViY6ejr6ZP0Sbo6&#10;htra+vo6OqYGgXs2702POXev/sKtypPV+UtDtmubG5jYmnn6uO3Zv/7U6T0h+9bs3r3i3Lmwmvrs&#10;XSFrjc30DUxIOw9sW791jZWNqYW5oZmhzrplTj2Pr3Fp2TxauoCWLmKmi1kp3J5oITNOPJDEZcaI&#10;+q+L+qKFvTFCdiyfHSvsjRf2Jgg6MySsTD7rnKD/6mTXlf2bHaz0NNf62d4gXxh4mzrLjMf6Y4SM&#10;6OmeaP5QwRglifaocsdK92AXi7byQ2O9acPMZM4Uuab0nJ+ro7GmxmJPpxPhW0J2LvZytzTU0zTR&#10;17DQ1zHR0jq0bcODupKkKyfsURWurXHxTNTMxKBYKMBEYvVHDgAAAPwN1NX2h6D2BgAAANRkMrlE&#10;QhwMjGG4QCD47rsnK5auMDMwiD4X2vvu1nB321hP/WR33QylfqyzfOAVub7o1PVTWyNCli/3d3ay&#10;MzHR1z13eDfrl5ppapawP5pLbP5NxejpOD1J3BvH673M7Y8f7spLu3rQWHeBwyKrtMwzzP72/olW&#10;9kh533hO31hO71h+71gee7iksvGkh5dd8BLvkZGuvomWgdHqAWZlemKEi52RCUnTSFfL0dBgv4td&#10;doDj8x3L+iK3Ms+t6zyx/ICHi6GO5u4ToTFPqo/dyd9fGmu3PEDfyuLQtcvX2mrOtlScbS47nBW/&#10;+si+5ecOH6zKCGvMO3O78lR79eHSjCUhW3VMSTsObHjV0zI+82R0rGWa0zI4XtE7XkUbqaWMNNJG&#10;SqnDdU9eZb+jNb2ndNy5VXI8MmSRtamJvqaJrmZJxknW21IBM0fUmz/dncZjZIn7sme64kWMJIyV&#10;JqKliGjJGDNdws7CGenCnpTJnosT3de4zIJZWtNk963JrofnI3cb62gc2hvc+7pqjNYw0lM9TW+i&#10;PsnsfnqEP5zDetJyYd9WT0uLqoyIcVo6d6hgpDM669oBd2sTf0fLmvyoKXbhVF/+ZF/RFLuaQ2t/&#10;fStntZe9ra522KZlj8tTd64JMFj4zcUTR6VCrkyCS6Ww3RsAAMDfSF1tfwhqbwAAAF+5uV9/VfyL&#10;jYdLhTKJRIbL5UKFjDenbBJcKJcTu5HLFQrioF+cJ5fyZDIRF5PK5LgIE+Ii4SxXRGNN3XrUPTIj&#10;mBJKuWLRuzdvvFydrAx1rfRI5ho6FelRwv7K6f5zs4MRotGT4t5TOCNO0JklZxZjtEp+d2VdRsgi&#10;Iy3jb/9hsnCBia5OROjqPjZ5ZDCxl31tfOjqVF/S0NvcWdaTccqjmoJLLjbGht9842pGIqdeGmR9&#10;R2c29E/e6Ryq6Ryqfddf1Tv+LDP3uquTvZGuroGmpv0iy5LyrI72amtzo6XOiyqjDr65tL/v3MbJ&#10;E8s4kb6zx3ynjy8ej1rZf3IN9dSays1ergu/tSNp7t6+8uiZ426+ATr6ZotcfM2tHHR09HQNdfQs&#10;9B2WuSw9ejS8qOpcZVlKY/2llHgHR1sHOzN3R0vSwm9NdBaakRbu3LL84W3y0OBr5sBdyjAZ1f+D&#10;E4+GR56NDj9997ruWORuS3O95Pgd3S+TZ/vrp94W300NXemqt8jcYFWQnecigy1rXbvfFPbRqnpp&#10;zSODHWNDHS2NsYsDHE1IWi4OlgOdT/28nAx0tAy0NQx1NB3sjRztDUwMtPU1Fhrq6JK09I10jfQW&#10;kvS1DPU1jYy1NPdu9y9NSzHT0jq4eUvXT7f7Bp7ee5Du5qZvYW5QlBk+1V3A680Qs69MMa+O0jIk&#10;A6yC8HAPLY0rq91GW/aM3Njb374vIXy5uabG+eOxQnx2UjiJSQRoekDQkpB6IlNSDQMAAAB/kSpW&#10;PgK1NwAAgK/cn6i9BRIFJkM1tnxuTjanUDU5cdlnOXpcLsKlqNyWyaViMU+CBuWK6anB8EMHzQ0M&#10;DLW0DHV0LPV1zfV0HS3MLfT0TLQ0/BdZ5F8KvV+THLl/lanWt7vXOE12lgt7yYL+gllGhrAvZ4aa&#10;zGOk85hp0z1xPFaSoC93ml7zQ1u2r7O1mYHWnaasSXb99GBNQ9HB3Svs3Yy1bBb8Y+cyp6b0bQ9L&#10;T7xrSnxcEBW1w9fRwsjazGjRIhNjAx0jI10zcwNDQ+21a/0bq5Of3SvpqI4/dGiNr6eFpbmupYmu&#10;rZ6m3cJvQ60Ne05vHjq+cioyaCYycPrYkqnjK4dPrJ46sn748Nbu47vuHN99edsyZwsDQz0tkram&#10;saGuq4tNz4uaWdrN6fdV9O8TYq5s3bN38dZtPvv3Lb5+ZW9l7rGu79I59MZJSsNoV3Xv+6pnd1L3&#10;hwT7+pjZ2xtaWRtbWxtZWpJszE1N9LQ8nPVtzPWWBtrdab80SCdP9ZbO0lK471L47/N7f7lPf96a&#10;F3vcydzIxlDXwdzYSFPDkqRta6pnaYiqfq1D29YFuLmYaGsZ6+kb6ehEHNg6wrg9Sm0Zel8lGO7o&#10;fl4c5Gtjika+vo4JSc/X28PG0tJYf8H6VZ5+7h5GOnoGWlroR3bmhmZGWodCg2Ou7jsdue7SsdXv&#10;niZOMjMG6FdHR9LOHVxir7mgOmrrSEPMROv+qfbQweaQimNrTP/j/6VGxctEOCaRCSVSqL0BAAD8&#10;fVSx8hGovQEAAHzl/kTtLZPPKc+ORpxMS0b8L0cVtkAinxFiXEzKF2EiEV+Gz46y3j6+c+/S6XOL&#10;ff3NtbU8LEill3YO3rk+3HpipCGCczNqqvnobMvJ0ZrIyaaz7BvRb2+mbwy2N16wwMXCZOeaoIRL&#10;oTfrrj25eeX1owtDXfGc/mQOI17AShUNJc6yr41Tc+oLz1gb6Fnoah/Zu/Hy0Z3Biyz3+Tn9mHBq&#10;tCFp8sb5mfad4627+W2HxutCZtsOj7SeeF19+W1NYbCDlaOxYXTU7s7vUycZhTO9mdzeVH5fEody&#10;hd+XzmGWcFltb+/nr/N29NPVfH5mV0/UhuHIlZORy2cjVnCOLJs+unz6+JKJ8CXDEWt7oza+Ob4p&#10;aYWzm75mWsLB3sFa6kAZjZE5QUuR0FLwN7FiSjKfmipiZmHsdB4lTkRNwWhJGCUBo8fzqLG83nzB&#10;WNkoPet2c+QSP7Pl3n4/36viMlp4zBwuq3iaVcL+Jf/6iZ0W+ho1OZemaJWTlGTR4Bl+7wVOXy6X&#10;lSPoK+Sw8risXA6tRNRLFjHLBXQyj14h6C0be5/BYxdPUnN8PJwtDPVPha8feJM3y8yY7rks7L2O&#10;9cVxqRnsn1Jpv5TeaMrcsnGxmYnBsWOrnzxLLUq7emDbWmt9nZCVXqknNhZf3Vybsv1G7vGiS4cc&#10;TXQP7VhDfdnYUXXd28F8iT3pRtLmqZvneC0nhNVHRLXHZmqOjzaeIp9bFuhIWhkQ9O7n11IJDrU3&#10;AACAv48qVj4CtTcAAICvmjKtUJUk/0OTETuPy6RSKS6XE2W2RIIr70owqUwq5mMiHovadfX86aX+&#10;XksCvH083cIO7Is6cmh5oLcVSdtaR8PX2ih0y4rSxKv1eelblnkvMtTOjFrHaDk9UBfKbz/Eq9ks&#10;aguZqA2ZbY6glezb7W1l+s1C0wXfbFvjNEDJe/tTYmXBvoz4nTFnt68JcLEz1os9tq37Xim3p2OW&#10;Wsbry5xmlLy8k+5obuBioVWcuKsuft2jtE39NZH8hrOi6iisKgJv3IU37saqjvIr9wmadnObQyba&#10;o0ba0r0MtNa523Y/zOT3Zs0y4gT0a2JmrpCaK2Od57GvzNIyZnsbH7ckL3WzddJccMXf8acjG0bO&#10;bRmLXInq7dkjy7iHlw+eCBo+6Tt5bMVUxPLxiI30w5uyAxx9dbSWOpumJYT88Dz7PaWMwSwb7aub&#10;YDWN0mr735ZN06u49FIBvVDMLBZSs4WUTCE9T8TMn+5KEzHzOu+f3RhgHuzs9LA6erIrQzKRMEk9&#10;N025zGWUlCZHOpgahqxZ3f/63mRPI4+ezqXHcZhx/N7kWToqxfO49Cweu4hHz+MzCniMvBlKBq83&#10;BxvM49CShKzkAcYvsdeOG+tpRO3z7Pv5Ep8Ry6de5/dc5dJKpt/X3qqIW+3vamlokBkX3UvJFwxX&#10;9P1Sl3I2ZJGORnr4GmZtJLf9yExD2FjVsV7yuQvrfJ0NtXztjN0NdI8GeDPLI6ZuHZloCJlpjuTU&#10;XZmsjJlqTf2h4PC1yOV+7mbWNtap2aWYRIrjaOKRSyQSdKuqw9EAmtTUk52SctqDghwAAMCfpkqQ&#10;j0DtDQAA4OuFggoVRXNzqChClRFRY6vKbFR7Y5hYofjPwvv5Tz/t27ffQFvbUGuhla6mv7VJ2EqX&#10;G0mH6DeSnpedvJt16GXlafatuL6O2JEb0YMtZ5h1p4duXL+ddiTQlmStrxXkYJhxZBWlMmqiLoJT&#10;HYq1H52uOzTddPhJ8uq1Hiae1g7d39XzBlv5Q6kzg/Hc0biZ/vSR98XC3sfMH+oPbg5a5mlva6R9&#10;ZK/f7epTjBfVtGcVjkZ6bma6PxTtGL2xf6Jp+2zDfkFNGFYdhtUeEdbvFtbuxcpOYrURvKYts22b&#10;xm6Fd1fHOesv2Orv1PskUzCcMtMbzWdfxXvL+T2lfHYylxI/21sxw+rIiQ53NNJeYWH805XDnedD&#10;6EfWjRxezjm+aipy+cSxlZMnNoxHrR8+um40YtPU0T1DYfsYhw92Homs37Mj1N3JjaTvYmpkb2Fs&#10;YkAy1NMx1NNCo8tAS8NMf6Gjlc7RPX43yWf7fi4QsuvH35YLB27Sn2Q/a7l+OXKDmZ7mmYilva9j&#10;x2nHZ5iXZljRP98+s2OFk5HmQn9n983Lgv2dTJ3MtHets3vacXyqL39msGCcmcEdKpjtzel6cunt&#10;04ud312coGYOvc+g/Zww0Jks6Mtldz1at9zHyY5UkLZvjFo20l0kGGmYYlR1Psx9WJt09fAOCx0t&#10;M92F8RfCJmjJfHpC/5vK3PMhbsbaO9wNv0/dxm0MwVpDBPUHxPXHeW1XB9quM25cptadn3qc2tcS&#10;3lO/uf/2gYGbx4qOr3bV1zJf8K3ht/8wWLjQbZGNqYFV6N4Lt9q/6+8f5PMFqO7GMDT9yFAprqrA&#10;EdUSkmryUw0AAAAAf4oqQT4CtTcAAICvhSqZ1Hd+K7zlcplcLkENw4QiEV8qxVChxONxxsdGnv/0&#10;vLG5OTcvP/LYMVsrKwtz81XLFtsZ6cRFbBq7k8ZtPzdetkNQs17YeIBbv3umarOoaY+4aZ+wbifW&#10;uE9+f5W4Ya2gcc3Ezctv62Ku7lxrs+DbvV5Oj87tmSFHTpUdGK3ez7l1vK814lK4j7Wl1p5t7hPd&#10;NQJ6LUYpmXiZyH1/GaddFfZdGqedGu1NHh7K+PltdEV15NbN/qb6ekYLvjVbqHFl8+qJ9jRB9Sm8&#10;+qi4IlJcflRYfUTQEM7r2MHt2CluOMBv2jPRtnLs5nZq06nO6rotXgHmWrp71/r8eC9ifODqWG8U&#10;hxUvYOdPD1aP9jYXZp8xIWkZ6yy00tZw0lxQttH35yNr+k6sGTuxYixq2fDRZZMnVjOO7igJco5y&#10;s97gYOJspG2s+Q9TrW+Mv/kPi2++cVjwrdU3qFcLDbU1TUnaUaHL6/MjG4siX99NmWU0ctltXU9z&#10;z4QvtzfTM9bWMjPUNTUk6Wtq2FkYm5vo6+tq7N+7uOtF8SQ7e4yaPUFL5w4U32q8HOxjb6KnlZFw&#10;doT+lPWyw8ZY19nW2svV2dRQz8yQZKKvaWWqtX2j19XzW/w8rC0M9GwMSbaG+qaamiYaC4y1tC0N&#10;tS2M9MyNtNNTTr173f7D04ZdO1damOpFHVnd/XP+CKOIM5g21Z8gGIgdf3F+dbCNo6nR+aOHfr5R&#10;RGu9MlAXwm0+MFOBRmOouPUI71Y4qy302u6VNhq6xt/+w1BDk6SlTdLVsrI0jou+cjzikLWZ6cal&#10;Aa6WevaG2hv9rXasdrextLp2LWZyclpVbCunNDkqwlWbwZVTIlTdAAAA/k2qHPkI1N4AAAA+GVSz&#10;yImm2jWcOPJa2aSK39rcnPTXX2WoKRQyKfqZ8vmo0FHXOuj1UrkUx+VSKfqBWIj39w7t3Lrb0djW&#10;2sDMVF/fQEfHzEjXQF/b3FR//95NN+pzX96tpnxfO/iyevpd+djLspy4o+Y632zxsvwxbz+H2OX4&#10;oKA+RFgXKmg4yGs4yGk8yGlGLRSVbeKmA5KWw+JG1Pbg7dt5N0L76s7eirvmRTJY7ah/N3/d1OMt&#10;s227hTXHRqrPJB9ZaqenYWmk5+HjcDByeX3HyVcvz9JfHuf0X8DG44jt0sN599tPLPZbZEEyMNHQ&#10;RCVuzoGV/VVXOQ3H8ZuHsbo9/NK1wvr1WP1a6Y2NM3XbBDd3Td0JHbtx9llqeORinwALSystTcsF&#10;/1gXbPfq0fVRRuEos7wg+eB6f2drEslAe4GVMSnAy8nRxsTKSNfZ2tRMT9dwgZb5Ai07TT1nkrGd&#10;lqaTjpazrpalvqa5jtYSl0WdD8r63uf0vEnsehOXk3bBzsx414YVo123+H15YlqauDNFRE8TMFP5&#10;7FQeOwlV+LPMeG5f/Cw7boaZPEFNnqbmT1FzxrsKp+lV2fGHLCxJEWF+g6/SJZRiybskrDNNRE/l&#10;9KX30sjXzu+xNzdIOR/JZ6UNvbr2Y/OJB5WHh9+mCPuLJt4n8/tzZ2jpQlYGj5bKIw4vzxQzs2Y6&#10;k4Z/iu7tqUuNCTPRW2ikrWWkq7Np9fJLJyNv12b+dC9xlFExwc6Z6kscZ1zmDceNsioHu+uL4o6Y&#10;LPiH9cKFESucX+aFTHXsnbizD3t+vLd286OEjcdXubrr6fjYm+UnnGG8qa0uDm2qDqF3x48PFI1R&#10;yAlR692NDBN2rBxqSJtpTRmtOTdxM/5RetjRFY7OuguCbSzW+7g3FBRw+kekfLFUhBE1uFyC4zxc&#10;OiaRjhAHORDHNsgl6H+5ApeiKVk1vX5M/TUAAADwf546GD4EtTcAAIBPRnkkNlFgE6cZVxbUqEpR&#10;KBREUU6ce/w/GyrIpcpGVObEk+W//opqHIlcJpZKhBJcIEMDUiFfMJuakmRloHX5+IaRzrIZeslI&#10;d5J4KFM0lijsTePSE4TMdBE7l0NNmaUniobSex61OpvqbvKwflUQMd10SlgfIajZj9ful9Ttw+v3&#10;Sur3YPU7xXXbURPWHxA2HsIaD4kb9gnqt3Ia9020nHuaccFNX2/lIoO3DUcGWrfNth4S1Z2YrooU&#10;dlwcbYi+vnOZ8YJvvWzsr0Se3Lp0hek//lF16fDgg9rW3EuFqSd2bVlspq91cMfym2WXE06ud7PQ&#10;8TLRuZcdQW1NYjTGMFti6S2JIx3J78gXbkaHVp3eenytm5+plhNp4eZAa3L09rLEQ46muovMjZIu&#10;HCnPuLJ5pa+VoS5JY+HaZZ7v7ufMsOomqNXvnmU0VZy+1XC59131GOOev4uVu51JYcqJlw9zfrqf&#10;yHqV8/RmnYmOjr+D9dOWpEl69hg9gTucMkQpjzu3xUxP++jBxdRfYjisAl5vmZieL2HkSFnZODMN&#10;YyaJmImoifszJmmpgqHCWWbeNC1/hlb8pO2aq72+na3RrZb48ffZ2Ps8OSNXRIvFemM5g9eHegsj&#10;w1ZY6GtHR4ViQ1Uz9Bx+b754sJjLyOJQMwTsVD4zi8dKFbDThL3pwt4MATODx8jk0og20vMo/kyo&#10;rZHm+bCVrJ8zZntzZpnXOX3XZtinZ9kxHGYql57deS+mMSfy6sUNq5c4mOovPLg76EZ1YlHc6bCN&#10;Kxz0dJdZGiQd3hEXtsNcT2vXtlXNDRnsXyonuqu4zNJxarJgNG2KFTfTnzlOzY05vd6apONuZWJj&#10;outoa7bYx2kRSTvj6PbO1uyfWzPe30y/HLHZUFPD2tjk6vnLEyOjEpw4UZ9MgfOEs5iUOKJBIpXI&#10;5FJcgqNbNMWiMhxNtP/c1F8DAAAA/+epiu2PQO0NAADgk1EoMIVcMKfAfp3Df0XFNrHFkGhEYYLK&#10;beI/5anSUPmibMTDf9jujX4ok0nUO//KZbhEJML5jx7fdbOzWurtcLcqmk+vElHSRPQUMSVWRk0V&#10;daWKqGQhvZ7yNCcn5kDi+QPxp+Os9Yz3Lfd7VxvX33hqqu3ATOs2bvsmfus2YfMecX0oVntEXHVc&#10;XHkCazkuaDzErw/FG/eL63dz6kImm04OtybfSg6z1164ysHwZX7IVOtJbv0JYf2JmepIUcflfa76&#10;jiTNwmsb396Oaczec2an8wZ3w5Bg+8xj609s8l/haL3VyzojzLez8iij/UrpxU0bvSzdjbTXu1uG&#10;rvBa72rrStLxImnba2lsdrON37M6MWTx/aTt7Laz7Paz1Pbzve3nbybvWWZDctbVWOdiWXRp78vG&#10;+Kfl55a5mNjoa8We3syhN3f/UFiadeT62e1p8Yde/VBkaayxIsiu8+essf7q6eHKYWbO2agQfS2N&#10;U6Gr+19miNgpXNpVQW+0oDebxygO2+XpbGvW3hjT193y7G4G4/k1Di2ax47j9yXzejM47Dwuu2SW&#10;WVGReXjjUpclPg7Rxw+lXjzt7+Li7WRXV5kwPnBTwK7AqCUiarqQkcBnn58dOTvITm2pPOliZWSp&#10;pzVDqeCySiSsVJyRhLFSxawEITNezE7hM2KE/amCvjQ+O53LzuSyszksVGbn7Nq60kxf61jIkoFf&#10;Cqd78lChLmRcE7Ovifuv8GjxPHoxOfWws6X+thWBL24k0X5Imu4r7KUn9venDg0kTwykTzDIP92O&#10;Obp3rZudpaG2VkCAe9TpA1dO7rlVfurlrYtT1DxBX+EMo2CWVTJFrxtl3jwdtdvEUNfS3MzDx93E&#10;zMje1GClk/kmX9sD6zz3rvVwtNRd4m1Xnnf+2rlwB2tLDxf3VStWu7t6GhkYr1617umzHzGJBMNR&#10;4a2QSNFkS5xmgFin9E9N/TUAAADwf55yueZjUHsDAAD4NFCo4DKFSCoXSyQCjMPh83k8EZvJenT/&#10;u/bW248ef9dN7Z7mToukOAcT8YR8XCSSYAIhl6eQS2VSqUQskGCYWCDGhIgIE0vEYmFPd/fS4MWB&#10;nm7tlWnjXW1Cdq2QliGiJEpoCaKeVAmreOxl7rlDqy0MtA4d2Lp50zIzUx1Lc207Ux0HQ00nkmZI&#10;oF3ZuU1t8QeeFkf9Una2v+HSQOPpidqD/NZwTutxYfNhrDFE3BAirgsV14fzmyOnbp6hNZ/wNtb1&#10;NNCpjtrSX3N5qun4bNtJbscZWk1ERoibtcZ/HF7n9HPDpReNVx4URDzJPzjYdHbyxqWxupOzjVGC&#10;+iis7rCo/gi/IXK28dhE44mxhpNjzWdmb1+ZuXVxou3UQN2R6fbj/FsnJ5vChB37+c0HBU0Rgvqj&#10;3Joj3NpwbkPYdF0Ip23fTNvhgbqI/oYzo62JE21Zh3asMdPRMVrwjbHmQicb0xNh26PCNq9b7LbS&#10;a1HKpW1cSh2PVitkNnQURS6yMNy21W2YlT/Tm8WlJ4kYmWJ6xkRnKj7SfOxgkLGWhqn2QltDncUe&#10;9m425hYkjaSLO5tLzh87uHTjapf06NCq7LPL/Z1d7I12bg4I8rXatNZ91VIXOwt9RwuSmY7GMh9D&#10;5o9ZIlYZdyBngnGFM3xpdjC7JH2fg6neqQNbpxjN/H4yTk8iGiMJZxENYydhvUlCNmrJAlaqgJUu&#10;YGUSG8OZ2a9+Sg8MMLMx1z+0e2lRYkR76fkXN3M5tPbuZyUtpWfWLHZaZGkYcWg99c0NcU+VoCdf&#10;wCyZZeaOM1J/vHeqoSQs68LSjUHWtgaatgZa7rYmKwLtz5zccOzIqr07/Lat81nm6+TlYGmqq22s&#10;tcDHybIg+dyjVvK65b76Gt8a62tbmOifD99Ce1jAp9fjfY18VvUUgzzKqKa/rbh4fLOVsb6TrUWQ&#10;j3ugr5epoeGSwKA3r97K0BSKS3ERjqZVoYAnk0kkuEgqQf/KcZz4R4KJpRKJ+psAAADg/zxVsf0R&#10;qL0BAAD8JShLFL+RyWVT05ya2oqlS32N9XUMtBbamupcjFjVSj56/HCQl7ORtbGuhaGBKUnXVE/L&#10;REfDVE/TSEfTQFtDR+MbVOfYWlqlJiVNTYwo5DKFBBXjMwE+nnYWRlkxW6apidO0BP5Q3DT7DG/k&#10;6gTjLId9idObNs3MS7y6wcJI09RQo7X66shw+jAra6y3aIKSz6eUsZ8WfV8VV5pwPDpih4elka2e&#10;xtmtvi8rTvTePI0qYV7zEXHDXnH9PqwmDK8JFzUdnrl9mN22o+nybttv/5+PAan46OaJjihe60H8&#10;7hFey5G+8uMVh5astzb1N9Z30Fhos2CBg5bmxTWuIxWn+S2n8JYQrG6PqB79wr2opMcb90qa9kqa&#10;9+Ate7G2A7z6vYLm/ZK7kehXTTXtG63fP1JzfLblxHRD2GjFTn7DHrwtBGvaM117eLzp2EDdxTvx&#10;IXt8be01v7HR0rD79v8dWeH2hhzzpjJtb5Cflda3HSUJU+xHw5QbvPG7Pz7KXxXsrr/gP4w00djW&#10;nuotGWMW9L3NGvy58vvqlAObFlsa6pgZ6tqaGx/e6z32qgJjNuKsDG5P7d2qq2uXODpZ6D+svzpF&#10;J3c+uv6y4xTr5xhOf9lQZ/QIK4k3kT4zFD07UDjaVZcZs93GSGv1Yutp5o0JWg1vpGyCmTT+PpP+&#10;NC90Q7CJluaaZdbP714S0jOF9AwhPV3ESBMzUsXMVIyVKmGl4MxUnJGK0ZWNliqipfKG82f6MiYZ&#10;xVP0RsqzytKsy3bmJL0F37osIqXG7LjTcJb1KpPTVzozWMLvuiahxw+8yMi5csBo4Tfei2yyrp5n&#10;PGnk0+6K6Q3CnoKZ98mz9PRpdgGvv2SamjHFqBul1EVf2GFC0jkTdaSyLG9poK+Zvq6Vkc6Lm1mT&#10;lBtC1k0evZzDyuWwUkUD6dhA+iwlfrYng08nt5UeC3Q1X2Shl5sQMfjuzqUzuyyNSSZ6C411tQy0&#10;NQ11tPU1FjjYmF06e2RyuE8mEaGiWyrG5FLZnFwhlUjVX4MPqb8nAAAA/i9RFdsfgdobAADAvw8F&#10;iarAkCuRS8jOdotszE0bS5NHujom3lfzaIXivgJxXx6Xksmj5ggZZLy3TtLbKmC3TzAaO5/l3a1P&#10;fnqXzOh8sG3rcmMDvTUrF4ce2Onj6WxrYWKgveDk0ZCuJw0SSh1GKRRTcnBWiqjv+nTXWclQjJCV&#10;JmAVCfsa+eybs5S2jKsRljoax/cFCFm1fGaZkJUrYMVwmdd4g3Gc0Rzma1S3t3TeL4gP2+pO0gk2&#10;MHpfdOS32ns/VnNEUnNE3Hhwsn3X6IMD1Pb4tujrmx3dvUgLK475T9UcENXtw1vCeY2HpxsOj7Uf&#10;Hbhzvqfj6vsbV/cssbbU+CY7zG+g6gS39fxMc/jkjbDpjkOzHQc5rQd4TXv5TbuFLXv4zftmGvbz&#10;Oo6NNhwd7zg70nHubsz200t9z61waj8XONG2baR141DzlunbB8ear/2QdmqFrZX1gm9X+TjcbYx7&#10;cOM878bJ/vp96IU9defDlrjYLPzG1cxw+zpHfzcLZztDO2tDJ2c7Vxcnc1NTL0eLqEPL9m5x3LHG&#10;0cPKxFxb10RLPznuCK27amykeaq3dpZC5tMzeIwI/sD5CeY5/tj12d64GVYctz8GNQ4lWkiPFtDi&#10;RPR0SV8WRkuS0JP5tFxef7Ogr+VR04klvvYWBqRlvvY/37/G7c+dppbcK7vqZWlspa9zp+n0aF8Z&#10;n57Hp+cK6NkiRqaIkS5ipomYqVJmCmoSRoqEniKhJuPUFIySwnt3WcJI5vZkTPUU36g5t2aJo4WR&#10;Vsger9H+iumRwqm+zBlGupiZIey+Pvn+Cr8/pzJtu4Wh1rkTWwfZTUP9pZPD8VODZ3ljUfzh0/z+&#10;M3x6vICei9PO49RICTtp6JeUjOu79DU0DPS0TY1016wKrixNXGSlb22gc/rg0rft0VxqlnAwgdt3&#10;jcO6xmPFCtmJInbm+Ku0543nO28nD/xUeWBbsKmuVkpsSFn+kQtRqx/diB1htwyy2vtpd3re3Gqo&#10;iN22aZm1uaGjneWlC6c63/wowQQyqUT1XfiI+qsCAADg/xJVsf0RqL0BAAD8L+Z+a8obxa9zctTm&#10;FFLU5DIcx0RymQQ1KY5NTk5ePnfV3NBgx1oPAaNaTMsX0OLFzAQ+I1rAui5gxYuYKWJmpoSVPctK&#10;62Nn3Ou4ePLA0h3BHpt8XfwdTGwMdOwtjFwcHE0NTI21dbJiT/W9K53ty5mhpMz2JGCsDH5XMr87&#10;Q8SIn+lKmOmJFbDSuewyXn9T99PC1YudjLU13a2NzTQX7lzv8vbZ+RF2Nm+oZuJ9AY9KHvohg8cq&#10;mGHkFaXs9XCycLK12hRovd7TKGyZ19Wdq2P3rI9c4R611j1ynftaNzvzb/6xwd2m9lLI46x9rIaD&#10;Y41h/I6o8daIkYZDszejhurDemtP9VRcPbMuwFVXM3rviuG2jN62q8NNp2duHZ9qC59t2ids3o03&#10;7hHU7uJWbRO37OO2HaWWhmYe9t/ua+tvbWqrpb3M07K4+Ny5k7vs9XUOezixis8K2kOma7eNtIW8&#10;Lo5K3rPTVVfHk6STf9KLducIp3H3bONBTkvkbOvJieZTA7Un6WVR92J39ZQdG26+zK4/O9h+bvr2&#10;5YG6E+8yIr9L2P+0YM/PdUc7b8WXJxz0XWSxPthk/HXm5KssPqVguitLMJDEHTolYsdIUD3MSpGw&#10;EyWsBJwVi7NjcFY0McCKwVBjx4nZ8eLeeEFv7Ex/7EzftZmhayMU8v6t/ubaWqcOrR1glPZTSndu&#10;8rc00Uu8fqKtMX3HpsVOFobWBvpWJF07Y63j+5YmnNuRcXXfjzdSmT9WsH6sYj8tLk0I3bvSYYO/&#10;5frlLhtXuAR729qY6Pq7mufG7hvvIU/RsmcZSTx2vLA3HuuNw5lJGC1rtpfc/3Ops4X2Op9Fb28n&#10;cGkleH/uLCMFH8oT0CoFlHIRs0TQnzfbn8xlo2I+mfM+f5J+g5x71dJY+9qpkBlGi4BZgvVmjf14&#10;if1DdH1eyOHdPq62JE87w5TLBwa7bnAHHr59krtro5eViY67g6mLvaG5ga4pSWfvDvfUuD3FuRf3&#10;791gY2aQlbivn17GGSuYoMfOshL47HQeI3OmO/entvirxzd4uZg72FisWbly7+7d1bWVYxPDuFQk&#10;xMUCTCyWSnCZFJNKcYmEOOWBRCYV43Ny+a/KcxB+2Ihvluqr9vuXjrgDAABgvlFX2x+C2hsAAMD/&#10;RllsE1X3H6oCuWJOKBJLZHKcOP2UHJfKuDxBH7s/6vBRU13dlX4205RWDqV4hp7LHSga782dHi0Y&#10;YWeOsXNmhovH6ZnDlMLzRzdb62kmhW6gl8dMNV4dbDzTX3Wiv+ZCV3l0e8LJ87vW2S781sfCcOSX&#10;LA47ntubNMNIm6DmPbt5ISdhZ/KVkJQrYbkJR68c2xq6BZV8JDcrw+9r4wa7b8ddOmBjoXM0bGlh&#10;ZsT2DX5WJB1/B8vQtX4bg5ztjbVM9BY42tgcDj0SnZienFng6xloaWSxceWKfVtX2ZrpWxhopMRs&#10;f9oa/7I5/ceSc4+zQu6nrnlBvvisILogantEkOsyI70gkqaXroavkdY6V/Mt/naLHYy8LfRcjHRd&#10;9RaG+tr+kh463np2puPoZP0uTvuh4bojYx3RP+RdCV+9xFpXJzv6GKureWq8nN6Td/3yTjPdbzxN&#10;DYqiwigVqc/Joc/LDv1Ud/Ln+rT4wxHOevqhfu5dVScGGg6IGnaJGncIGnbwG/YJGonDwmcb9s82&#10;hIsaj/Ibw3kNh0SNB0UtB0X1+0W1BzhVe6aatozf3tfTHHFuu4e1xretuQd41EK8r5zTmT/1rkjY&#10;n8MdvC7ojRezElHD2MpGDCdgxEHaaTgTtUyMkY0x8nBGPhoQ0NP5vSmcocxhesODDrKJkcGGDUt/&#10;ft2cX3jF1cnKSF/PXF9737bgh20Jfe+qJxhtM6wbN2quFaYdy04My0sMvXJi88Htwcf3rzxzeGV6&#10;7M6eZ2lj1GYOtXKys2LqXbmAXsVnkGffZ2DsNEF/oqDvmqDvqrA/FhuMx/oSRIwUJiv++bOTRro6&#10;QR6OsWfCH7Tm9bwpZ7zJGGfnT/XVxV3aaayzYPUSn4bKTNbb9o7KaG8nC1MDXWMDPRN9reWBzg8b&#10;YkR9FXxqEud9Ms5I4XSncrqTOX2V9+8kLQtaZG6ksX1dkJOlgdci8/rca1zKXR6tUcgk82lZot5k&#10;Afvq6LszKRdXuFpoXwpb1lp8mvW0VDbYzKfmzfbGc3ovCQfPi9jRAmoC932KlNFE/ant0K71VsZ6&#10;pyL2//Tk/vePHrY2t/X29nM5fByTSqQyXCrHJFKxhDhhm+oUgx81RPWdQ35/TH0fAADA/KGco38M&#10;am8AAAD/G4X0V4VMeZGw/ywYUPWACgnUUCGBSWST05xrV6NJunreXnZZ6WeePyi6UX055tSKQHcD&#10;KyMNM/0FVoYaqNRc5bdoqbu16bf/n8WCb02//cdKJ8tH6SdHWmLGqk+Ib4WL6vYI6kM4DRFT7VcH&#10;WpOCrY2cSPrVaWcmKWXsX7Ke343fucHTVF8zNvrIi8dtkYd3GulqHd6z6t33BWPvycKh8lla/mhX&#10;8SSlvjj5kL2Zzva1vt83p0/33MP77/EpFRxKJcaqmO2tHuwsZ79vqKu/dmDfcjMjnWA/l5dPi1nU&#10;ciY97/q1tWtXuC7xcfe2s7NasGCHm/PplX5bPCx3BlmVn97UVxXbV351ojFuovXKSNtxdsfRvjsn&#10;O2+epd6Kf0lOP7B0hcXC/ziz1b/k9MbsoyuS9/rVnNhUd/XgoeXeboa64VsXd1TFjtIbRKPVI8yE&#10;KXbCWG/ZyLvyhozImCOrLh9YdnKfT/z5tbs2edma6Rgu+MZCU+PYUof3hXu4HWGcum3C5r1YywFB&#10;435B/QExqsbr94sbDwoawrCGEH71TmHdHqxhB2r8qjBuZdRsy5GRthP01py0Ywcd9HW3r3CNPrYh&#10;yNXC3lDbaME/dq31fvMkj8+uEDPzMHaRkJHNp2Zi7GyMnSVmZWCsTDErS8TIEDNycWaOmJoroWdI&#10;abGiriTB2xwJo2xN4CJLPa0NK/2XBbmb6Wku97Ch3S3Eumt57+sE9BzewKUJ6jluf+ws6xqHHSMY&#10;Sp1hJAnZGTxWCoeVxO9PFo+mzqAf9V8X9iRLmOk4KwfvzRKyk7n0eEFvHI8VIxyI57MT+OxMHir4&#10;UdnPKJ4Yrgrd52trYnT9dOiLO+SMuANRh3zXL7V3sta3NtY209U4tGtFVcHF86fWhYcE7N3kVpZx&#10;eIr5iN3Z0ve+5crp7YtMdVcFWmxZaXrmoE9LbsiztitdjxKnemvGh2vHWOWTvXmMFwlT1CIes5LX&#10;V8JDYwONloESfDCTR42f7r6Mj+YImNUcSsOr22lXT2x2tzMzJy1sLkdvs4k/UCXsz+IzEoT0K7KB&#10;SyLKtXF6smCoov9VWlHS7vWLbdcFO0Xs3+jmYG1lYhJ7/Rqd2tP57v3A0KgYl0plqBKXSIhiXIoT&#10;d+RSuUx5TQDV10zxK/qSEV861GCvdQAAmH/U1faHoPYGAADwv5Gra2/i6FVl4S1TzGFS2czMVH5+&#10;rrW5paG2tilJ14ykZ6KtQ/pWw3CBhp0h6ej2dcXnjroZ6wbYmTaknXnflkxtujpy6/pgXSSrcN8R&#10;X/1AC/2kvX608vDZWycGyTuxlnC8YS/esIXfuJXbsXugJbw5fu+aIA+jhd8aLlxgrvuNNUnH382k&#10;Oj98ZvzG2MAD+rsbV0/tNNH5Nvv6/kkGmT+WPjuQxOu5xPguZrWXiZ+dSUdR7PTbCjErl0+7Kh24&#10;zqeelvReErGuz/RcmaFfx9l3ux/VO+jrmS/4JtDJ4m7j1fHe6gFG2dRw3RT1QdrV0EUkre3eFi/K&#10;D47eOzxzbw/n5m5uy57ZhpCZhhBu8z7+7TDO/cifcrYnbLVz1V7orqcZt9n/YVr4ndytPxZHfpd7&#10;9VVJDqWqdE+Qn62WRsh677ePEiaoOaLJfBE9Zvbnq6hLqP7ks2N5lFgBI03Mzhuh5FcXhBvrafl7&#10;2RenRbDu5zBaTk3W78Y79s+0haHGaQvjtR7itxwSNh8SNR8SN6J2EDVRY6io+YCweb+oZT+vdtd0&#10;R8hYx9a31VtOb/c20fjHqsWuYQfds9I2Mzvjpoaqu16Whe5dYmaoaaCx0MNRv6Ps5Gh3xRSjfIpV&#10;yRtsmiD2UyjiDpBFM/X0F1enKHnjb9Omewo5Ax0D1Lu//NhOY9xn9j1MSo00M9Mj6RoY6htYmJJ8&#10;vCzuNscPsB+Nsm5ImOUCRimXmsfrzpKximbepssGSzB6Lk7PwenZOD0TNYnyVtB3gd93icM+ze2/&#10;wB+Mm6KlTTFyZSP1XFr9k8b4m2XnblecvVF2vDo7NObMQTOdb5e4Owz+3Dz4uozTW8Dvz5rqTh57&#10;k/20LLr7VhqfWslhJ3BGzooH4jld13BWNPEpd13i96YIh4pm+puK8y96ezmSdLXNTIyszExtzI1T&#10;LmyafJMo6M+TTRVzGXFTPZf4I7GckZiZoaQRRtIwNXOyt36Y2jRI7bjfkBW+dZWF/oJDIUvvtqdy&#10;Jh7du5Xi7WFrpENcfd1EV3PfNn/2q6IZVpZoPFs8kTg7ED3JjBnuusIfy5zpyxqnF3KHG948Tl63&#10;1MFtkaGDlb6NGenVjzciD25fvdQr7vqJuJizdXUV/f29IgzHUC0uk2NSKYZhxGouuUwhk0DtDQAA&#10;85G62v4Q1N4AAAD+N/9V7V1T1+js6ETS0ok8HLrExz3Y3bEk8fz7uqS+BlRdRw81xA80XR9ryfg+&#10;/dhuP0s/Cx1bjW82uRt8l7RtsPXMRPPRmcajMy0XxlsOT7Ttmb25j9u4E2s6Lq4OE5D3iRr2clo2&#10;j7ftobWcdTbRDXC0pT1pnKV1zFJLBYN5Yz3XphjpgslSHquMcj/56BbfRcbaldkHR1mFE0O52Hgq&#10;pyfhfuUFVBytDnB7cTtJ2J/H7bvEZZ8TMi9LmGkyVgnOyntYsdvXwchCV/da5JlgVy8bA72d631K&#10;Mo8lxewJ2x8cf2Gvk5nWKifzl6WHhtsiZ5oO8ht3ipo2YY3bsJYdovZd3NYIzq3ou7H7gyyMdnpb&#10;05oShluvjN66wO04xr95ZLIpfKji6GTDBcHToo64g77W+q7WpItRa368HzPLIotZCXxajIidKOyP&#10;5zGvyQZjhfRoYU+yaKBi/G1ha8lZHxejYDez1vTQoZZT3OZIUf0+btsBXut+Xst+fst+UfM+cdM+&#10;rGk/1rhP3LhP1LRf1IQK74NEazk427ATu31kqHnL90Vr13sZ2Rppt1bH9dMyB5nJgum8cfr1SVqO&#10;YKCQ15d2p/H66sXuloY6DpZm5noLzHQ0jLUXGmr8w0RrwfpA5+acyyHrgj3Mjc00tYy//Yfxgm9c&#10;zcx9rG2XuFmsDrDzcjQy/HaBhbbRCq8l1anZxbFHfRz0jb791lZfZ0uQzeO6kyJ2+Wx3mpiRhffG&#10;C5hXhH1XxKj1XsFYV3FWrIQRjzMSuYwEDjNdMFI0zU7m9+f0vkg8dWhJyHrvw9sWW5O0w/cuu9dw&#10;9Ye7l18/iasrP7t+jYe5noazpdHRPYs7H1+eoaXwWBk8VqZ8rFFALcB7CwSMWB77NJ+ZhPflimmx&#10;IsopnBklZl0UslLfP0s5EbnZyFDH3tZqSbBXTsq5oTetfFY5ry9nnJ7FenH59d3Q1OiladFre36M&#10;p/+Uk3F1d5C7vZmujr+z9dpg7+MHNr64lcF8UXq/7vKG5fZWBppOliQLksbm1Z7Pbua9fly2Zomz&#10;i4PhEONWS/WVvZs9b1efF/bVzdKyeX1F4uFsLitjvOf6TF+OYKxyglHW11lcVxBxYJtfdtyBwe77&#10;T24Uh4WsI+loFBZkcgUzmBTHiYPBJcS3TC6XS2UKqfxXBexzDgAA84+62v4Q1N4AAAD+F3Ipcf1t&#10;RCaTERWBXDo2MVFZWb1h3QYzkq6ptpaJ9jdHdi15cyed3XFhuj2Se2Ndb/VSfssq3s0jM7Xhk3Vh&#10;U+1R78siYtb7L1qwcK29WfWVCHrNpbHG41PNh3jtobx64nhmcW0IVrNXVL1L3LCDV7eT0xI2dfP8&#10;4/SwwyscXe3NC1MPsX9ORnWasDeL2x0rHswf6Sp/dTfjStQ2OzOdlItbxykFfHrhFCN7nF6acGa7&#10;jbFOVvSZ0Z6mMVoBnx0v6I/m98bM0NIne8jCwcfXTu8xNyGdPLW7LPeamZ6eqc7C8H1BVUUnm2ou&#10;PbqVb0nSM1nwrZ+1cWvqQXrbuYGGM5z285y2Y1OtEYKGLby6zbymsJHW1OshWxy0Na2/+Y8nMXu5&#10;7aem2w9z2lCVvk/YsE9cH4rX7+U2759tPzjadvSX8uMHljs7GevUZ58SUGtmWWkcZgJxSjPi1N85&#10;GCVD8CZTPljCoWaPUMnMlwXXj61zMNDc4Gzyc/55VvVJfmuEuOPQdN1WXts27O52TvN6cdsOYesO&#10;YfNuYdN+YXOoqAk1VITvEzUfEdUfGa7f+zx3ywZH0hpPyx9bUnjsvFlGvIAVi/Xm8CkVAkbpZGfq&#10;QGfOECV3ureQM1Q0QkuYYKfNDubMMMl9r4pe3IhtL75opbvQd5FZU8EJ2p3YkbaoyZZj080nxmq2&#10;Clr3Ctv28poP8pqieK2np5qOT7eFjzeHzbaEvysK37t+ramOZurVAyOUiglW1jgrcbL3yhjrIm/k&#10;2jQzWjiQK2IXCGk1GL1loPPmQOft0e7W+40xa5c4WBlpJl9Y01EZ1V5xvOdZ2iStlMMumGGm8Qcz&#10;WazMAXZtzJmzplq6ht9+62Khda8mYoqSxGUlC1mJksFUcW+ymJ6B03KlvXncrkTJcOFsZ5yAliRg&#10;5wuYVf3vmp7dIt9traK8e1JVmkbS/NZUT9PKRN/cWDs4cFH8lQMVBRfjLhw0QR+lkc7u9e6ZV7a8&#10;7LjMo+ULWVlcWry4P0tA7JafLmbnY6zC6ffJ0pE8HiuB3588w0qZ7su5WXdi1eJF9hamxpqaJloa&#10;Zrra1oa6tqZ6i8x1ok8vHXmfyu3P5LATecwYMTtFSEvBmLlC4izrNePdxVPdZR2l4WsCrMz1tEx1&#10;tRf7B505fWFsgifAZLgUl+BcuZQ7p5Cqv4cAAADmD3W1/SGovQEAAPwv5uZQ0Y3J5RKpDBOKBCg5&#10;4mITbCysne2cs2Lj8+MTrfW1VnjZndqzYvdS9w3u1ifXulPJx4erzg+VHePURPLqd8807Bxt3jVz&#10;99zrsnPn9yy30FlwabvrVG0orymC33RY0HgIazssaEZ393Lq93Hr9wsaDggaD3IbDnKbwyglewLt&#10;9YOczctTI6gvyhjvquMvbfRzN7PQ09y2wrE4bs+jmrODndlTzHLeAFk8kk15cWrfFls3e4Py7MNj&#10;XeQZdv4sI0Y8ETvdd4I3Gj9MSUxP2OZoZxzkbUv/uWbgbXthwrFnrUmTlOpxVvX7F/lezhbmegZb&#10;Vqwz19HfHOBzPXRjwq4lOeGrnhcd77txjdeyb7IuhNsUMdiefHDVEluthakR24Qt57gtobMtOznt&#10;e7mtB4RNYXh9OF4XLmo4IGzew+vYP9oeVXthc6CV0bH1nrPUtpnuDHFvPL/v+gwtUcQuFtLLuN0l&#10;HHbpo7bTcVe27dm2eJGFicHCBbZ6elE7lpdfCX0cf/Rp7JGu4rNTjZc5rZdnm89ONh0XNkaKGo6K&#10;GiLEDUexhmM40SKx+sPCuvDhjvDuxtC48BUuFiR3e9PbLadGegvH2UXD3UW3q5NPHt7gYG1grKVp&#10;rLmwveIyf+x27/uUsb7UiYGkyd6MaVoB/fvM8tRjnramJhoLFrvbV8Uc7CoLH6qPmGo9Nlm3F2vZ&#10;L27dM1O9S0RsaQ/jtx7hodYcjj7EiYbjpdeOu5kbmmlqOJvpPG24gEroKRp5glY8ySC/epxQXXSi&#10;JCsy6dIuZ1tDI80FqOA00Vm4NtilpfR875vMSWYJl53DY2Xx2JkCVrqQmS6iZ4hoGQ9vRZmQdC31&#10;dPdv2fzz3doZJnl2MG2ckTbDSBb1ZmJ9aXx2NI8RL6KliBiJYnbiDC12lhY30ZNUnLjF3kRziYfD&#10;hYhd8eeP7N+0cutqn/TonT/cudj3OpY7mCEeJve/Lhx81exub+jrZNVUemm2//bMcDPjXU73z8md&#10;T2L5g02i/iYRu5RPKxYyytHADCVfMFDGHyZP9eWOswsnequn+jpm+r7bu3UFejt1Rac4fR3TrJtP&#10;b6auDnJysNAtzz5aVxTZ/0s2r7d0lpbNZaVNUi7PMuKmWUncvnQOI55DixGwszkMcu8L8pogF32N&#10;BXdvfSeVyaUSXCHjK2So9papv4cAAADmD3W1/SGovQEAAPwvFAqJVCqUy8WqY1HRHbEYl4rx6Etx&#10;tiZW9qamrQWJVekX0s7vfnE/68WTjCAXS4sF/7h97ehEzaWJqsPcugPchr3TzXuHOvYM3TxwP+eI&#10;6bffHlvq1JO+c6I6UtB2ZrbpxHRjFKf5BKcxUthylNtwiFN3gN+wX9wUgjXv4jUd6KxOqIw9tsLP&#10;XU9H14Ckv3Xrsvr6nGl2G49aJuzMFnVnivtyeUO5MwN54v4c8UDJNKWiMOGIq7XJ2iCXnmdt4sGH&#10;z9vTwnb6mulrGGpqGenpeHu5vr59isfIFbErBcxSUV/WND16nH1taii1KG8/qvRMdLVRC1kf/ENz&#10;Wt/dwos7l/lYkCy+/Y+Gc+tGG85PNZ5+W35h52JvVwPtHwpRGRwubtvP7wiZbtgpaA4RN4ZK6sMk&#10;dYdE9fuELbtmWvb0N0bQ6mIu71pmpfnNtdClnJ6sWUbC1HDMRH/iOD1nklKaE7PTTG9hoI9lXk7U&#10;ozv1OzdssTEzPxceWpZxujEnsjHraOrJjdv97H2MdS+vCu4rjhXXXhbXHxE37cZa14tbN4qadwsb&#10;w1A3uJX7ZqvChpsOvq4LP7bVx0RHe8f2rdW1SZev7jfQ17Y0Jbk7OdhZmJvoa68M8ne1tzbW185L&#10;O/fyScX37dEt5MiQDc6Wugv9HMwyr+ylPa/k9z7+sT3tbNg6D3MDTyPNypOBk61nuXX7Z2pQ+R0i&#10;ag5FtTevNVxVe/MbDk41RXa1Z+Wc3eNmqmOpucDkm//P39ny1IFtO9cGOliS/FzNL53cXJwd3lJ9&#10;njPaJh6pH+sqnKKXTTNKOOw88XDeVHc81puBsVFLx5hpGCq8qZminqynd6+ZaGv5OFq+fVwzwigf&#10;G4jrY58doiSIhsmy0XaMVcmlJnPosXxWHHcwYbw3fowRPzmS1U9Nor1KO3d8vbWhjr+L8dXwda15&#10;F7oe53DYTaOdubzeJBHjPJcSJ6LnC6iV/a9rz4Sv9nKysDTWMzfWNyTpODmbBy52tLc3NjfVXWSh&#10;s32d27a1Xg6Wema62qa6GhaGWlYm+vaWJHdHk2AfYkWPv7vZqcOr+19fnGYk8Xrz3z3+/9n7D682&#10;sgVvF/4P7rprprttMggQiJyTM2CyDRgMGEzOOWOSMTnnnHNQJjjbbbvtds42STkRBcpSKYE9X8n2&#10;6fecPjPvvGt95945d0ZP/1xdksqywq6q/ah2qMlP8PQ+aXXG1sREW6O+NHH595Hfb9R+et7w5lHR&#10;81+vvH1YvE8cEW/1cfAtzPUm0fbYLmmisyldX1vLwd7x4eMnYrFMCojkUtG/fVX291aiRImS/+/x&#10;w7b/FqV7K1GiRImS/yPAc8aXL4eHXw4OFUv5ly/ytJRIGETruK0ZdxuxS+5h0VoYxBLadk1PQ6yZ&#10;ukqx70nKbDEfmy2EpwsR6UJUiOB2Mns2amUgIcrW0UZVxUz9SEWs78fxqyxsHW0sngtPE2LiRfAI&#10;CSqJj06hzqTvzmdQl0reoyq68zO9bcxNjx41U/nZ3x7i5wQ101KLDXUhvcGQPyzsEpF7q+285Ro5&#10;pY63XifZaWd8auTQEC8e9Jx3dTTW1YCq/mSmo54S7f70bt+jO6MBvq5QPa3BCr+Nl22HjEVgdUq8&#10;3icmt3CplVuMZgalj0K6ecwB4uPiuPq8k03t51D79lfHctICIRpHIr3NCEt1FEzdOrIl2c/FWv0o&#10;cSQfmE0Rz2Xw0GU8dAaAjZagEsWIVAk8VYaIE2Ki95cSdm8UUuab73QXO5vBTphrkp9fBZhTLNrk&#10;/vpERYa/4dF/SQ+1Y7zrY1GXVl+Px4d7GOlqN5cmUN+O8og1fHIjfrNxc7Ph4Y0rYW6W/jaG92qS&#10;tjClwoU8wb00BjqMfSuBjk7av1G3Cb/KnkoVI9NYqCwGJn+0NMoBpgvVUjfQ1YbpqVuZ68aGnzOD&#10;6F/y933+aIFBX9ygTVDe1UcHWyeFOrZfDbk3VbL9ZlRCmmV9bJczx3c+V/AZNdyNSuqnnqriNPAD&#10;h9dFby2UbcMzxPO5AlSKGBUnxiQKkUlcRBIXlcLFpL7pjXJ2snY9YYsaq+ZvP6KvzjNIA6yt0V1S&#10;F5vYwVlvBcjdUlK3aKVDRuwTURtF1CYRpREMQGkUg0tSg4TQICU0SglNUnyLDN8qx7fLcR2SrXvn&#10;XG3N9XQ8Tpjcu3WFwWikb9TWXvM11lCDHlVxsYThfu2SMaYFpHaAWM1aKTrYa6Q8rRFtwvcJMyzi&#10;zS38XcxU8wWvE/5ex88ct9LX0XSyN89MDPoNXcvEDzCpXcyNdtZuO4PQvUnAsIkvl8b6na3MfVys&#10;BPT5HUL7Pn1oC99H/tRBeDu88mQiN+kiTPPIKUvDtUfdLCKKTZkUkPv5a20yagcfVw3K/MFmrxDX&#10;KMB3AIwJJn54GzcVFepkCdPxOGOZHON3wt7MSE8n2N8NBtHVVVc5ZmU6O1BGeT9N/IBOjPXRh2hY&#10;Wpu+WHknEstkBzJADACABNzpZDJwd1MgV0znd/i9Avdjt1SiRIkSJf+UfD9W/wmleytRokSJkv+E&#10;r1/B6r4if+Xeh7fvXLe3sTKCarx71LhF7NmlVLM3yji0pj0SAtVXZqz6y3Fd3RtVWRvwcsGNCu5S&#10;gehOAn8xcA9ziTUfzpovIKBah2quXDxjb612JMIeih/L3Z7O3EcWCFAFHHgebTYPXujtbKhpofaz&#10;pzX0WlTA/bbCvYVqJjqTdyt3dzHv40QKojMjK+q8oY5KUoTHxwcdMkIf923146nk1fvln39vyc88&#10;b28NNTHQhWprBvmdIn1cevtg7g6id7y70s7K1OW0w7vrI4xn14l30W8mO+F1GY15AbVXzl/N90+N&#10;9Wosz4sK9rEy1Gm6FsomjQg2Jh4vpjlaGbl72NycLkc0JsGLQzLPO1ipHW0OP7Y1kyVAZYjhmbzZ&#10;Qg4qW4iNE6OTRMg0AJ4mRSYKsHEMZMxg1tmThpouVvpdZamEp+N7pMFtwhT1FbIkKdBGT3WsMlK4&#10;OgIQ2pi4dsrbzvw4Nwt9rcH6lP3lATbxqmCjSLTfz90c21ofWxjIPmdvaq2pFnzC4srFEyvIup27&#10;Q6M5wRdsTex1NK1UVRKs9LizeVuYDOJ8aV9eqKWWary/+/rjdjEVC+bdg76zDra6qqpmhnr2pvpO&#10;ZoYTvVdIH6Z4TAx3c2B3rZ2/2cYkV24sl2x8KuJRO4nPqt8sFr6+PZieEG2ioTJQeImBKuHCkyWo&#10;BCkyUoqOFaPiBchE3jfx3oEnPmoKOmlpZAvTveBpk5ng8uTWtV3GOA1XuUuu2qfWcKk14s1mCame&#10;97H8kPTDuv/avcFISc1S4ve0ygg/souff7Y0DFVXN9VV9zxr1VQb/O5FQ8xld5i2VoDrOUN1jZLU&#10;C6zVUQGlFyCUiXElB6QG7sdG1qdxytO+xiuRjuZQQy3V1ITglsby6prCoCBfUxjsmJ21qYF2VOiJ&#10;j89beJxhzs7Yx5cNXmeMTLRVQzyPYXuqOR8GuSsdUmYDe/WakNbDIfRvfRgQkG4+X2z2drYwh6hX&#10;5HoLyRMiejcPXyljVAgJuWJKtWJWNmKfmNLPI/ftkfq2Cd3k5a4NymxakouZoc4pJ+uhrir6p6fP&#10;b9420Yc6WdutPruz/PsMerSsODvU5ZSZHkRbQ1OzsKKcB/DwDMqjZw+6+hrT0lJa2zqlUul395Z8&#10;A1z5sXMqUaJEiZJ/Sn7Y9t+idG8lSpQoUfKf8PWr7OtX6devcsUA54rxl7+Ckclkwz1jtqbm5lBd&#10;xHDRzuokjzjBp8wKqLNby21vbmUZaqqaamu6Wps6GmifNlILcNS7XpdMRXfs3WynoBJo6FQ64grz&#10;VuPvA3nnnMxhGmowHZ0TDo7uLs4n7WyN1Y66muneqI3eWayjT+dzEcmcmRg+MkqwFCu8nsxFxLGR&#10;cRxkyg7iyqPGmAQPW5i2qrvrKYiWTkLQmRBvOxN9DbczVtNT10pLI6ys9L3dTB2tIKU5F6cHioJ9&#10;TkG11ZJiz5UWu10r9epuiUaOFPyKqnxxu/7XhfKbyJqTDiZQ9aNt1XmfH4/vrnQKqXV7qx2pISeg&#10;Ohr6Wtp6R385Z2M2fSX6elvWw5Gc3Ru5nOtRvDk/wew5FjaTjU3kzScLMekCVJYQmQUg07jzyRsL&#10;KU8GUmI8HS311Ec6Ktff3Hz7ex3p82h9WZqhtmpevDfxZYdwc4hDrGfTG5mU6ad3eoJ8XGGaGimX&#10;XTdw3fzNrgN8h2C9k01o59GHd3G9q2/aX7/o9z/noKulZmqoc97Nrq8ph/p2Li/Rw1ztSIav07ub&#10;Ta+RlU3Zl47DdE4bab/GZgs+N+ytd7EJMz21BRbGei7ODva25roaGiZQfQMtTWM9zTOOprGhruHB&#10;DpXXQp8/aqYTsRT8dRtLmKONXWhQsIOFmbGGGqIqRni3hjebBExF8ydDxXMRElScCJ0sXMgQXM9h&#10;LWTSESm/d0Uv1YRfb4jLDThuoaFiqvGLt5NRZWbQhzs9XDyagxtnr3cqJvqmN4jIbYqQ2sR/iYTU&#10;LiGDy1ZFyC0SStP3bBGaUOMZ+keOQtXUDLU1z3kdu3uzJyU21AyqHxUYaKChnhTmhH9Wvb/WBn6A&#10;e8Q6Ln2UsTyw+vuA71nLc652dzENDBxqlwF/ea/W0VrvtK3Jwlj57tos6VUtui89I9zLyRgGUzni&#10;YmM80ZJAeFvDpjXvEMp5xHreeidveURMQZOf99ZfueDmYGBvAsmIDkqOCrQw0Gm4FrGDn2EzJrjk&#10;Lj6hSYiv5eFr98hlnI2WfUofkzD6YL7OxcHMQF3FSEfdQl+n6krCfXTHQFNyWvTpIG9odeHJPUKv&#10;gNzLw7UKie0AZZT8qi884BRMW93K1OCMk1VrXTFipCYpzNVEH+Jo77ixsXmgmP9bsft9X/mxcypR&#10;okSJkn9Kftj236J0byVKlChR8p9yCEbR5Pwb388fUoli9LWPH59HRl7U0tI4fcYBiW3b2sQyyJP4&#10;zyPP77f01caZ66pEnz+Le4DafPFrfnw4TEsNND2Yrq6Nhbm5PsQBqmWlrRp42jo9+KyTmU5eiucW&#10;Hsmk3Xh5ry3G38lW6+i7iexd7FXBbL4QnitApgqwsXxsrACdJECkCeEZnJk4wWL8LvLSzvXkhqhj&#10;Vqo/Z13wwz2p5JJH91YHBeuDElwvsNwhWe8VrXULcX083BBzbfTFvZqIkOPmJprT/ckbq70cSjOP&#10;XMlayxcSKwFi1+7rgfhgZ5iGan6M79P5KgFlkE9qluA6uS8atz+1Pbl1ze2UhZm+RqK358v2St70&#10;VTEqUTgdyF+Mo92oezY9+GSganksj4qspMMrNxAdDGTn+7G6ojB3O0PN046mbs62zmdsPM46hQa7&#10;xkb5xSecP+VolBBwCn+77QA/yFtukODaCK+qA3yM3c9YTo4WMfDwHVKnYKttg966ulKDJzSQGf30&#10;rZnVDwNtVZdhakcjfR3pj1pF66N8QieHUkN4k+PtZaKnre528piJllbA6TMzLdVbr+cAfDcPXyff&#10;r99eK7o7X2RrohEfFDDcVBgR4BwX5sIiL5JeD6MGM3qqIifaUiqzwgpiQ05YGhmoqZ+0NqkoSGyv&#10;zrQ20jxuoVMY4fGiM3P/ZjdjPB/AZEjQMRJMqAQTIkZGiRCpAkQuHwwmXQgGlSrCZAjmc+hTKa9a&#10;L/cmeuf5OXlZ61lC1AzUj552tC3NS5lsq914d1O0OcKj1rLWr8povYLPHbK1Mdn6sBTXKsW3fEu/&#10;FD/KJbby6c2Mjz3rzwZK00LMITpn7Z0s9WC1RVWZ8QmWMEhvZ+42fWmDgtgkzzHp0yzGMB03OFqb&#10;YK6rWlcWzaBPMzZ6ZyaKbMy1bAyhU51pPOo1Pq2RT24XENoBfKcE3yVf75Cvtx/gWiW4ev56g5DW&#10;y/jUu42bXnndd8wK4qav2xt1gTReQoXn0Jfy8djC8ssnjVR+jvFze31ram8VLqANbK1lC3by2WT0&#10;6zvDscGuphANWyNDYy2NIE/nl3enmMQFFnmCud7Po3Ttr9eIaK0ArhUgde8ttwhow1zCoIQ2BuB7&#10;OMvtB7Rh/qdW0VofnzS9uTLeXBHh43bKBGpoANHX09bz87mwucGUH8gODqWHXyTf8+1HsS9fFD6u&#10;bIiuRIkSJf8sfK8s/QmleytRokSJkv+Uf8e9ZVKZYtw1qejz8js/Px8jI6i5BdTc1EBXU8tQV9tA&#10;Ry075fzK427Gp/594hiHMvnu16rL5+1dHGBnj1uaGWilR1/48HBycw0L0JDc1T4edYr+oUVIHmRR&#10;hlae1MUFOJqo/vz7cNbeveptdBELVcjDZApA2cPGSNEJwplE8VyqBJPMnwvnoi/v3c1k3KtvzUs3&#10;19Q652zIXu3n44ck5F4ZqRnA1fDXauSUTgG+moPrBjZndnFT433px21h589aE19NHmzMspebAEaj&#10;kNTAwTfvrfSLdx5O9eaA+h1z6RR9pWeP2MRdrgWoPRxcLYPQ/eHVcPB5m0Anq6etmaBqAuhwwXzA&#10;6pB3qJ027MhPdgY6505Zex2zNNNSDzhmGu5qbaauZg/Trs8LoL7sFlKnBJRpLn5SMZfYpwEq+XZ/&#10;e56tgSaqJU+8hth/B77absLrtoIUHz011az4qKTwi8etdXWP/KSYfFtNxUhbCwZRN4NpQzVVz7ua&#10;rz1oO9icE64PCnFDAGGKuzq5+27sDnqwrizbCKLm6mD8K7KIS+hlEZtFW7VcegmHXMkhdz1YrHA/&#10;bnba1ubuQhUdN7BD6uAyuvZIjRx6AxNfy6M1iWide6ttfNoAsDOyT2jnUbt5m3DqGvbmVJmrpWGQ&#10;nS4FXr0NL+BjssXIeAk6QoK+LEZGi5HJQmSGEJEGIMAvKA68RzQXKYJHAch4ASKRi85iYgt3r5dv&#10;3qilLTX9Ppifd+n4WUcLI021gkQvHrGHQ2jgrNYB5FYJoV2Kb5fj2w/wHQfgktBxQOgEqEO7H0EX&#10;BR117BG2oDTbLT3W8dmtWi4VvbGMCDlvZaqraqylagpRNdZTdbLVszTUNNHWcIDq2OhrNRcnvH0w&#10;2ddWZGMC8/dy2Vv/jY2b55D6OLhGEbkBIDZJCM1SPJhGCb5eSqgHS4uA2MKn9uwRRlZfdh+z0T9r&#10;Cb1RGsbEVuyhCvawmcLbOVvI9Icd0VGnzI7pazhbGRbE+7ZdvfTpcTOTOE0hoq6VxBjqqdlawMxh&#10;+l4ujmaGOqYG6p5nrAw1VMz01aIC7J4iy3grc2zC4PrLiuH2S9VXfX+9UXkHXVya7V6d63Z7PKOz&#10;xNvOWNP9tMVIf/rNhdqy4kRrU9il4AAOiy4VSwGRVCgUS2Qy+aFckS8yxeALii4hCn7sr0qUKFGi&#10;5L+a74flP6F0byVKlChR8p/y77j3l8NDqUQuk0oPZAdyuVQiERwcHAAy2f6+YP0D7qyzs5G+bmV5&#10;cntD3Kv7VTvrg2xKP7AN31ruETOxL2+VZiW4GOhqZMS5rz5rluxMcFeaOMtlPEKzgNgtYkytPW1M&#10;CDturqdekOh7e7D042gRbaGMea9odzGThcqQILKkE6miyUgRIkK0GMFeTPgwkhZkb2aspnZ7qlDI&#10;QHAoIzxio5hcKqYXCmmFItIVPj5HROsCpWtjeay9OsnezMBMT93FXm/9brmE1A0QqsXURhGxTsYe&#10;2SKOS0W/dzcm2FnpXfQ/8+JRj4g+BeA6RJsztOVZwlt0iO9xRwPN6cpo5p0KFjqdNJe0d6v8yVCh&#10;qzkkIcL17cuhfcbNlsYMY31dc2PNkiuXPz0ZYq2PA/hOKa7pC61FsHZNTgGtr5WG75seSj9ppVuZ&#10;6bX5sZO32by9VsPd7tzG9a6/GI0P8TDQUO1vvcqn391bn+WsjiN682E6qpf8PV/cnVh73iGkNQo2&#10;ivhbmcBuIZ9SJWH0hPs5Gumo15Smv7vXQPpUz6RWiXbr90hFe6tVQsYYn4zcX7318TEmKfycsa5m&#10;6Hm7T/fbecQJFr6Htd4OkNtF682S9UZgrVlM6pJv9XHXm5jvr/KWKwHq1C799weY1tPmBv7WkM/j&#10;BUxUPhueJYIngaYtRkZKULESVCKATgEwyWJsnAgdLUJdFmPCwUgViRTCLwOzUbypSP5cjBAZJ8Sm&#10;Sh9cKY33NVA54gCDTrdd5ZGxfForf6uKT78ipJaLiR1SQq8M3yUl1krIVyVrbdL1DuFqvXyrWbzd&#10;wsQVMQklbHqphN218e4Kj9gpp41KSEje+wEWffrh/Rx7M4gDFILD9Nzpie8qOZ0cYO7tBDPRVDWH&#10;qI60++zhqwU7LUJKgwR8ciLo2w1gJGTQ/GsEpAoBtYZLaWERewUMdNiF46baGsnBTiRUMhOVxkdn&#10;yG7mipDxkvlU1lQMDR2zc6/k7lhmmK+TJVTHQEPLUFvXSFfd9TTMUEfd0kiruTqW/H54mwQXbs/x&#10;qXABeXz5bvmVWGdncz13G70TNgb2Zromutq66up6Guon7Gxyk+NLMhLP2plb62rGXPAoTY021FA1&#10;0FQ10tO2ttRxPmViZw0zhkJ9vS+8fPlBIv8iPfwq+/JV/uVQdij9dhn8ANwrf+yvSpQoUaLkv5rv&#10;laU/oXRvJUqUKFHyn/CtPStYswet+y/i/UWRv0csE/HFXEAifPbs6fDQSHdH19UrBWecnKDqavqq&#10;R11PGH2+28anLgh2MMRPyIb6YlOY7klbvYYifzltRk7qERMHAcYEn4HcXIFTPy69vD6RGh0EUztq&#10;pHrESPWXYzCdhoQzJGQBbSpPgqoWz+UI4fEidBgHFcq9nsPE9Loa6BpBtJwdTRcmc5jrjVsfynj0&#10;Bha+VLhZt4+/JtrqYRMHl6ZK3E9amEO1xrrit5a7JPR+0XqNlFQO4MrERNC+unjkUcanEX8fJ4i6&#10;OvhshlpqxhpHj5noFKeeRw7Wepw8DlVVCXR2uNVdQFrqoS22r06XkZd6ikK8HA31xxtjuOvtQgZq&#10;j4p6/duooa7mKSfzX5fqwecEZVtKBB2vRUBrYZHbP/xW7usMM1L/xeuU9eJo5eYycmu9i/ShfvNT&#10;7T5haGGq3POEpYWB+nh/Hmv7Jp9Zwt25xqEP4V+NxgZ52Jpqv77ezqGM8RkNbFrBPuXqPrVpl9wZ&#10;F3UcBlEJv3ScgZvc2xxn0nuZuHYRZYK7DK/LunzW0thKV8tCR+2YpfYpR+3KzHOkx21y+iz3c6eE&#10;1APg2vjLjQC+S4wHpXcYWO0Vk0akjD7m+4a59pgz9qbGGip2umrX6y9zbjXtYzK56BQJKkWCTBYj&#10;k8TIBAAdL8TG8ufjOPPJ3IVk/nySAJsowMYLMXEAJgbAxCqC/hYMKOfxIkwifrGmOz/mjJFevN/Z&#10;j7d6hIzRnfUaAbNlj1S886kZIHWIib1CXLV8s4a1XCLdaROQyoXgF0Ss23xfzqMM8eljAlyXiNzD&#10;3Rjc/VgroHRsfqjapHWvf2g/YQGx1lGbKLi4eesq60nxMqpooSXzlLHhcXPNTUInb7ODy+jlb3Tw&#10;1mr4xDoRoVmyO8vDN+8RwA+zg0Xu3MP3csiTPDwG1V1grqWWHXSSic5lo/KEyBwpIkMylypGJILv&#10;d3chln4j7Vqcq7HmUaimhr6W5vRg997KMHt1VIifEJPGxaR+EaldQGzYXy0VkitF4IvHVwvXGyXE&#10;XilpnL05SF9rXv/UkRB/3M5Gf3oyf5s6zaWObb0f5Kx2iggtElonm9jMorQyqd075EnK+5GGyjjn&#10;E1YmhgaXQy+PjEzs7u5J5TKRRArIDsDIDw8OlbORKVGiRMk/DT8qRn+L0r2VKFGiRMl/wl+s+7tt&#10;/7EOVvT/nINDESBhiSW8gwOZHEQqk4klEqGIvct8+fRlX0/31ZIiWxtTiLaqPkTbQEdfX0vbQFPN&#10;SFMNqnr0lBU0Ocz5SkbABU9Hc30dEy3V8ozwibqix0PNZFQ5Dln0ZiavMOy4o466pzHkcVcJBdu6&#10;Ml2wPpu0cb2IcqNusT7jJFTXzADqZGNzwfPMm4fj26tzzLVRIXFGyhjeXRsivOxNiXI10deuKcmk&#10;rjzd3ZzaJHZtf64Xk5uBtRoprk6KrxPhm7j4Lilj7NOTpu6qsM7K0Df3W7gUxPqrzlvwJt0jP9kb&#10;GzWUZLeURaaGn3B30HYwVDVV/cVUXdXdzvDuZBGA75CuXwNIPTurw7WVcfo6au6uli/ut4iIg1Jc&#10;owxXIyE1CqjtbEofEzf4aqFqqvXK0vhgXclVl+PHDLTV9TXVYBpHLfTUPRzMBqoL0iIDQHvv7sjk&#10;kbr59D7+Bmp6sNjOQtfluMVMd/VIQ0FldlhqqGtu7Pm60riGa4nRlzwsjPQc7QyJ76fmZ8oL0nyz&#10;Ytx9TptZ6qlmR7oSHnTzcXAheZQH+iq1jUtq5RIaOfhq2S74kirY+FKAUSskN0jAfwjfzSMM7K9P&#10;cChz1I9NV+JPu8C0l+ri19GFO4vpTEQCgE1VNDiHp0jgoIimAshk0KX5CzH8xWj+PCjefySFj03m&#10;Y5IF6L9OChg+KmUbk8a7d215Iqc7xcvdBOLjoP/uVhuLOMejT22vNXNIXQCtj7PcICP2sij9TEIP&#10;hzZF+zy6+nSsqzbxtL0xVE3NHKrZVZPEeD/JxqE/P27HjqfUFvh7HzczO3LE00DzaUUsF17MRedv&#10;IfOetQW5QDXMjv5spq7u6mCKGLu2T57iEtqFtDEeaZr8cjAjxv2UrWFs8Kl7qOq1p72o/syskFOW&#10;2ireFtCnXZkcRJ4AmSZGpUhQiSJkPBeVzELnU7G1M1Vxrub6PsehL29X75GGxcwxKbFRSmiW4Vql&#10;a62KXuu4Fgm+RUxqAIg1AKmaj2sAyL0AdVhIGOOSMFsrWPxrbHVpoqkB5JKfS0nW5Zoroau3WqXE&#10;MSm+U4xrl5JbAUKjgNTOJ3cyXtekXHa0NdXW11DV1VCDQjRPHrc/ddLp/Dmv4pIiHo8P7mlfDpWD&#10;nytRokTJPwvfqkx/RuneSpQoUaLkP+GvrnJ/t+7Db5fBD763Rf/rSMUSqVh6eHB4ePDl4EAuPxBL&#10;5DyxnAvIuCIpny3c5otle3weXyJ9+Ph3H49zhrp6MWFBxHd39mlPV98gENM1dRXxdxY7198tjLcU&#10;hLjaman8lOtmxRoKE6Fi91AJJEQWfqHparRf0AmneB+XqPPOF91szCBHvE6axgYHwrR0YXomupp6&#10;eqDSa2sZqKuY6arFB50pTr5AeoV4gGmKvuSur62up62hp60ZFOBwB5W78bZetNolX++TLLdLlhul&#10;ONDDm7mEeiG1ZY9Uv0doYlNbaWs1dHLfLUyd5xlrezODmeGrG6TBDUoHFdfIIg9xyHPstRGAAt8n&#10;NYgozcK1ag6hf5u0UFqaCNHWCgtxpX+eFeH6pGs1B6ul8vVyKaFGiG8REFq4tBwWrYK62ltTEWVh&#10;rutor3/35lUWfYa1Nsb9jODgrt9B1zrZm9ja6VwfKiI8Ht9ZR23gJ+9cvzLQF9HXFTXQETXSmfLu&#10;Yf/D+e6x/vKWxvzjTuYGetpj/U3+Pq62Zvr11+I/Pu4kf2zdwjXytjrYtHIOuVK81SYitgHEViGp&#10;E6D07n2uBegtQmozj9jKJ3ZuvWkda0yquxL6eKF9Z/n2q7vjF32d3awN50ojSfCC/YXcfUwSDxUp&#10;Rl0WzcVK51Kkc2lieBqgGAYvkbcUzV8MlyDDJahICTpago4Vo+PF6AQRKpGPSgIjUCRZiEwSIpKE&#10;8EQhNoY7H7W3FLmxlHqvK7Xokv9pmJ6Rmmqkv9Pv1zO4lKZ9XKWIPMj+MNVYkQTVVDHQVj9mb5IU&#10;G9TXWfb7A/hQT5WJgbYBRDsq2DvI+5Q5VDvI42RrQdjzyXzKYgrvRrYImS6ajhEig/mLAfu3zm3d&#10;SNp+MNiUnW2gfvTSBfubqPRPj8oYHzvePWyxMdG10NcrSY+3MdKHaaiYaKhEuzv0FV56NZm/Oley&#10;s1gpQKUC86GSxWDRYih7IXRrPvnjaI6vuaGNtlZ9ZsrWqwWAhmBSaoS0IgG1TEguFxPqZLgWOa7n&#10;ADd4gB+REsYl5FnW6vTv843ZCedtTfWMdTWdHUyPWxtB1FV1tTQhmppnTjq21pXkxPlDj/xrb7mv&#10;YL1bQGjn46v4xBoB+Gz0Du5qi0DRKgS+g5/boaCW346VFEVaW0K9vM5g0HCxkC8Xy74cgPugEiVK&#10;lCj5p+B7telPKN1biRIlSpT8w/hxbvlbFH3EDw/B/wmFgFgKurkERySmpWfB9AwtYYanbUzoL+Gy&#10;TezOhwYho55FK92hVuwxmiRMzOMb7VYQTW9bXep4MAedwkPnsuDZHEwedyllBxO3uZC/PFtVGOzt&#10;CNW57OOSlxb4+nHXZE/uhbPmVQVB7++37i6jmes32qtSjHTU9NXUPJ3trhYkn/M8owdqua5Oenx4&#10;WsJlPfV/TQ45tvG6Y+9zC5/UuYfv38APzaPqosI8YLqaBt8GZtfT0tLT0jTU1oBq/mKsrXbaVMfZ&#10;RNvDXP8MTMdWW+MYVP+sjZkdTNMSqmaqdcQKomoLVbeEqFnra/o7W560NnKyMirLDfr0rGePOMhb&#10;rTugNYgphVzSNeFq+/bb1twYb/DlTfZWb67e4W/d4pLahTvdEmqdjNAuWJ9+jurKjvT39T1toK8R&#10;G+aOez3MWR8FVjpEqx3Ax1oZpV1M6JeThoWUcTZltqcl0thAD6an9fzeAAOHZG8jWJQWLrVGRK0C&#10;KGBqRZR6IaWJR2nhUNv4xFYRrhnANQhwNXxcvXCt8+NCeZy3o6X60Yyg8xdP2rub63rY6EV4mNxp&#10;DuTOxvPhCaA2i1DJ3wKuJACYeEDRpPx7FK3KeYjwrelAHhL07QwRPJuPzd9HZG8gYslzaeO5fu5G&#10;OrB//clA5Yj+0SNGOuo2R48mnjD6NH6BfyeJcyOeiU2no68S4M0BduaWOnp+Z4+5nYEa66tbGUOS&#10;Ap2HqqLwDyu49NFNQsfy66r0FBeYgaa+tpaJvkFmZMx4ZcE6qn1zqZY1n8FTtHVPFGPiJahYMTJK&#10;jAwH0BFs5GXOfCL/dtm7vuzSELdTUC0jdTXQePV1tMz0dPxOW90dyKTcrqCj8nbgaXvIZBYiHkAm&#10;SjDpYmQyD5Wwjw3nL0QKF8JEyBDhbMzOeCoFce23obLUcD89dfXC1HOUtz188Jtda5bjpuTrAzJC&#10;hZRcIqZeE5I7+MTpq/nhRhAVc0Ptkw6mFXkXN16PifA3Nygdextte+Q2+rsm/JM2LgnDJmHXX0za&#10;mECcHQ0eYCsENKQA3ydYb+ST2vmkJi6pWrBRz9uoZFEq+bTJR5gmdyebmMDYD4+f79IYQjYLEHJE&#10;Qq5UCojFIrlc8uXLgVgMHB7Kwfx1y5S/ihIlSpQo+X+QH3Wgv0Xp3kqUKFGi5B/I4b/92x/Xw39U&#10;8b+pt2JSYrn8QCgUAYB4ZHjMzMTY2936wWKdkDEmJtdzP5VKCDVSXK0M1ydeG2e9GSmOdrVQO+Jp&#10;CvmtJUaMShPOpgNzuVJErnAuU4iOkdyMZy7E3W0MCrDRd7eG3JwqoeH6KeR2AbVButXKJ1YJSTV8&#10;fB0XV8teqxFv9e0sN3FoXfydiQ3c8KdntdT1ARyhj7Ex8gDdagXRcDOzKImOS77g5wCDgCZsZ6Vu&#10;AtOPu+y+NNXgdfqYhaZ6TvCFh0Pt1OtDREzHKryQgMlizCcK7qWI76dRpmMY06lcdCkLXr81VceY&#10;LKJMpu0vZW4txZHREWRU7q2GZC8zA+OjagZHjxioqaYnXPywNrW9g2TSp7coiCVUo4eLvQFEDTV+&#10;bRc3IaR1sEll8u2r0o2rbHzxNrVhe7UR21dmCVFPjXCnfugV0IdFzA7uXit3p4e8XvHwdt4iovTV&#10;k4lfb065n7Q30lbtq0lgryIk2wtS2jD7XZOA0C0hdkvwHVJ8mxTfIiM0yUgNEkodb6dua7OCTm7a&#10;JPZu4hHkDzONRWGmGkf7rwTiULlkRMbGdBxrNlOIShMh4sWYVMVQaoqA1p34PWJskhib8JfEgxFg&#10;EnYXcpdHs+Nd7Qx//teAs8dRYy115ZmnT9kZQw21VdT11NSMVFXcLSE+DlpQiGZymPvHuS4aqo61&#10;lMGdCRJik7enwoX3CueqLrja6IT4ubx/idzc/W3rfTd3vQOgd4u2GtjEsu3PxQLa4AZuqqk2L8TX&#10;zUQXYqKh6nfcbLwyko5K5M7HgO4NoFMliBQJPFkCT+TPRPHnEqSLaSxE9O5cKmvxyi62eL7pivcZ&#10;N8gRFf1/+b+HMs5vL9Uz4elCZLQEGyVChwnQ4VxsHOd66t6NNCo8jjGTyAPfOzJRhkhl94TK7teT&#10;4Nd68i9Z6KkXpAeQ3vdzKCNsUhsP3yQl9EkJnRLSNQmpTEKsE+GHBWvYt3fGISo/x4SeIH9qE2z0&#10;SsidALGZ/7ZFsjwg+dT8ldgmI9Zuf6jcXevcpY5/eN7pCb4nLVUoRMNIT90aBg3xOHZ36ApnbWb3&#10;Yzcf1ywid+zjeyrzA2wNtc65WseGeYQFuni7OzrZG5ga6+hDIAg4HBAL5HKZTCYFl1+//rEn/ilK&#10;lChRouT/QX7Y9t+idG8lSpQoUfIPBBRv+bclmB9VfIV7g/99Y4O+MdA3ZKirr6upaQzVTYhxffe4&#10;ikNr33ifD9C7xNRZ9kf0+8XRh+NtPjbmJ6Caz4aLNxdzJMgo8VyccCpJNJ0oQaaI58MEmIv715Oo&#10;0ynDGSFOELW2kggqaYay3syjd3JIoIH38EkdAnIbj9jGIXZQX9SsParubfSdGQinfOrYIU9vU2Y2&#10;aPOfXvbGXjpmqaOW7Of69sY4/c3i5uebmzjsLvEWdqrczhTSXJ6w+fE28zPm0XSZj72BlbpK2DGT&#10;ayGnfmuK2p1P31+M585HCueDxKgwwTT42rLF6Dw+OoOPTgQWEgTYUOmNcAEmbnsseTzJ+7iORqSL&#10;q4+jra6mhqmxgcsp69PWBqesDG0N9Yw1VXV/+sngyM+mamrnj5n1loXhn3TsrEy+vNv0YLFyj3Qr&#10;53Kg/k//4mxp1FiS8vxW7xZ+6eNreFaCj6mehmIeaahm0Gmnzqz0AAd7M031k6Zm1noQJ2PoGQv9&#10;yPPW9yczhWsjEuKYYhw7YpeQ0iyg1/A2yvcZDdyNdvLrlg+/tX94MHZjtOqUhX5qgO2L8Yjd+8nM&#10;hQgOOkqKThBNRIsR3xqKIxO/B9RvMGJMshgDLkH9/sPA40F5pqML2zP8bHQ09H5RMdDS0dWGQHQg&#10;UF09iLaOnrrWOSenR33VNGwVFVk82hvjYqd5xsCoPzX8eVMsczJjD5nLWsihL2S+nIqL9Tay09e7&#10;B2+n40YElDEuvhGgNgHkWgGhgr1WKaC0sSiT1BdDNVciGksTOkoSLfXUy+O8qYgY7kIUH5sAoNMl&#10;iEwJPEM6lyZFpYJvhDcTCWBihfNRvPnUbUTqQL6/FRRqoq6Grs3i36pnwTP4MzGimRAx8pJwNoiH&#10;imHfyiMuFmAaQ4rDj8fYGyJz/bdRFZTJYgaioCPijJXqkZQAp9fXq/cJc2zCBIcytL1cdcBoEpPb&#10;AFKLiFwmIlaK8C389Wnu8m2PU2a2Rjrt9Rd3yC28jUYhpZy9XiqldAuWm6TrjXK8Ynh5MakNoHVP&#10;9kVZmkIMddUzU/zxH5YYq7cbSqLNtdXsobrnT5nXFgRvfOph00eYuO592hjxw+STOwMZKaEGelom&#10;MF1XF8fo6HAsFstm7x0eyg4P5VKpRCaVKN1biRIlSv5L+GHbf4vSvZUoUaJEyT+ML1/kX75Iv0Ux&#10;5/ChYg6kf5MdHEoP5FIZKANiPnujqrQAqq3h4XKqqfpagI+boY5aaozLZF/qXWStyzFT1+PWFVdS&#10;SlOjT5pBzTWPTlaG4RfzWIuX+QuRHFQcCxkrXkqV3opkzYfuI6JpyKLJ/MiTUO3G3NTVl1O3Flqy&#10;43zOn7Z0MtM5aaXrYKThYKIZfs5utCEL1V8x3V0YfuG0kbYqVFNdT1PdQEsrOjgUPVBCf9+0S2jc&#10;ozftkir2GQMba6gw/zP2Zgbux0zvzhaw1/q5pFrmeimf0i2iLTBeonqvZjvpaQcfM7tRG7t5vXwT&#10;ncKfj+KjgwRzQcL5UN71MMFCjAgbD2DiReh4ISZRiE3lLSRtopPWkdlvZq/Z62rA1FVzLp97h7jC&#10;uF25ebOMOAu+wYp9bDUNUf12pLQ49KyNrpalPsRQU81MT8vZHlYYYXmjP26hK6kwxvmUub6Vrjb0&#10;p5+8LHRfj1cwluroqAImKm1/NpI/H91bE6mvpX7J33717QTh/XBxtre9uVao77GHi90swlPGx3sd&#10;dYXmBjrGujonjXUjTlvXRgYOZMWmuNiUB5xZKo9ZncjcWshk3Uzi3YjmgZqKjOWDvq24xK24rA0G&#10;ALUWk/Qj3yT8r5LCRadRMCUfxsvz/FxN1VV8HG3sDLQN1FU9nEyRjRkvhiqXB8r254olC/FC5CX2&#10;UgQVnnGnImkyK7g70TfKxdpS9YiLlUF/dS6qt/qCs+0ZY/3rLbGClT4WbZxDHZEwJzc/tK89rFn/&#10;vWFuMOXsCWMzQ82MWG9/Z7MLxwz7s3yp2GucpVTefLQA/OQRKQA8Xfw9iAQxKhpARwHYKNFCDGjm&#10;XEwSEVPaeCXcHqodfxq2g0zdnU0Et+FjEsTY5H1k5vaN6iw/B4NfjkBV1XRVVaCaapYw3WDvUyVp&#10;wR4njY201YZao3lUlIA2IyQPiEitUkqDnFwtwZdzSA3CjUY2voJLbGR+6irPuGBrqGMJ05qfbaWS&#10;Zva2hpmUdjGpS4Tr29ru36CPbpD62BszO/g5NuUW/sX0ORcbqLrao4WmrbVxLmWGR2wVEGq312bf&#10;P+7PTvKygKnZmmm5njC94OXkesrcSE9TX1PNSF8nMzVtg7opEggPDqQSCcDhsMViQC6THoA7HXiH&#10;RCyXg+syuVz25cvB9yvh4PLg4ODbOA6KgRzA5eE3fuzGSpQoUaLk/2++y/afULq3EiVKlCj5hwFW&#10;7kHrPvxycPjlEPwjU+SrRH4okUnkB9KH9+/aW5uD4u3rfmp+up5DxezhZjfe9PdUR3mdNHY9ZtBS&#10;FbH2YWqXtthWG2Gppx7pZkq93kdCtm3dLttYvLKFLOKgS/nYXOFCtORG4gYibnuhFlue4udgbqh2&#10;1MxAIyfT78WNyq33w3wCnIef4q2PC/ATAuIkQJ1j4wa4hFkeeZqNn2SujWLHclxPWJpBtTqqowXU&#10;KSa+dwfXjRpOjg057uVsbgJRNdLRiPBz3P3UxV1rEBFreSsVEmoja62etzHCokwzV2fbrsY6GmpV&#10;xLgzlmqoyOz9hQTpjSgBIlyESgRQCYqRxjCRgnnQYBP35tPpmHwCvOheR+q1SPeMQFcPW1P9X362&#10;0la/7Gw1kelBHA0X3ojnzQYLMNH72GQmNo2Gyn3WHf2gJXR9NnMLk72PSmJh07mLaRuI+E1UAufO&#10;FRoylbWQzp1PFSwkgJ8Gay5IhAmWLoS8wjb7nbGw0NcYaA5jUsd2yeMbxKHhzrgLXtYOFgYGGqBJ&#10;HoVpa4Orxmqqqf6ed3uKabfa1lAFuzey+BhQiWMl6AQxOgVApQhQSXxMIn8+WTAPunfct4Du/V2/&#10;EwD0jwvgADr5L83RUziYjHvdqcWBrt6mBl5GkGddxVtLRcujYTuKpuDZ+zMZADJPOJcqRgeK0MFC&#10;TDF7LoM/H8pBhu+jM9l3a9YxjRePWxipaRhqaSt61+tqupywqCwKe3qv7fOz3pvIGhsziPMx2+jw&#10;i7bWZvo6moEBXoNtBYiWnJXpUjailDuXI0AnCDGxQnSCCJkEIBNFip7n8WLQtzHh/PlI4WL8PjKB&#10;P5/NReU+bIoPd7Oz1lLrTvcjzJZuIPOFS/lMZM4OJn9rqeIDojzY2cJIUy3ukj+H8nTzw8DNmXzE&#10;SNbsUFZVUfDdpfI94rCA3CUgtYrJjTJyg5RUJyHVickNPHKjcLNFSK4RUTqYn/tvTVSZQrSM9HQr&#10;r6W8fDcFnym6mu+feMk7PtDDQEcDqq0GFjP3ExYFSUGRga5OFlDwnua6/I+v0DVXY/KSzz9AFXPW&#10;+ziUXuHWMIfQySMMCEkj7LUBxtvOrY89AipyD4dgvJ+qLow542RmYaRlaWp05tRpCzNzY5jRq9ev&#10;BXw+KN5UKuXXX+8/efKYx2ODMi6XSQ4PZaCTK2YhkMpkMvl38ZbLldODK1GiRMk/ku+y/SeU7q1E&#10;iRIlSv5h/DEMOhhQwcFID78CMrkErPQfCOBz0zrqqjA97fT4oH3QhCk1YnqLCN8mxHVx11t4hB7h&#10;dh+T0rFDbOLQR15iij1sTOw01aqCz7mZa1moHz2hox5/zKA94sTvHWGc24XUpcKFhuhAJxNHmE5f&#10;Q9omaZBG6+ETWgWEeiGuQbReJ8ZVAIQqCaleTKrk4euEjMZ9fAOb1L610kR6U/P4boW5kaatMWSu&#10;J41Pus7F3euty7DU186IC6S8QYi3b7CIc1xCGxdfD5A6hPg29qdyYKOGQ6vaIdfsUrpvoArdT5i5&#10;20Iw1Wl0TPU+On8PESPDpIlnwMSLEaFibIBwIZS7lEycTisPPmVx5OeIMw6LHaWfb/U8HMpsyfRN&#10;8nANO2ae7Wb+tjlCgEgDEInShSQRKgnApLFm4kTYFMlCyv70ZQkiWjSZK0YUAVM5/LFEYDZONBcu&#10;xUQJsVECeIQI9HxsBnsuk4UqJPWm+VrYmaiqHjfWybjkRns+zCdO8CmjLEo/jz7MZYywKONMwhCf&#10;Ns0nj299WirNjDFUPdKQ7kzCJNCRYRxsEG8uSDh7WTAVL5pJk6LSRYgkESZJgIkTYKL56FgRIh4U&#10;bMFcEoACX22aAJ4mRKaKQUuHJwLzGWJU6s5sRlPeZXuI2kBGOBnRtg0v3kVEi+dj+MhwAJMkhKeJ&#10;EKmgFctuxHBRoTtzxWxEluhmoHjhHIDwAzBRnKXizYWe4NPHj1lZjY1VELYQa9v3s4tjz5075uPt&#10;ZGkOhWhrurg4Y69fx96672DvpKulbaKjY3TklzA76OsGxYBwQngCgFREhEoUouMF2BjefCQbE8Zb&#10;jBDcSthBJWzB0ziY4puFgV4wTRczo/4rKcNXEtK87JsSvW93JJaGOHoaqx7T1zBSOWKoplJZFLlN&#10;fbpDvMX7XCNRzDfeLiK2735sEG91cAmVEnqDkFgLEOqklGYxtZVPbeTSWvZJneKNNj6pVkBokpAn&#10;dj4h8xP9/N1sAn2PBwe4lRTFIiaaM2OjTHR1S9IieetvmJ/v4J9Mv1hoXH/S++xO4/hgdlaqZ8B5&#10;m2DfU/ERfmZQnSBvlztzadTnpRJ6L3ethfW5Q0TqF+B7BMRuPqmHR+gW0gd51Imd1d6dtZHmiiRz&#10;GMzH03tkdNTdwwOira2np6sH0bG2MDeDGbo7u+7v7nz+tGJj46Cno2tva9va2rrL3FH8SvZtMIav&#10;X7782IH/Mp3B9/z79UewWvlH/oofBwIlSv5b8KNY/x0/Hlai5H/Lj+LytyjdW4kSJUqU/MP4S639&#10;i2IV/PMtihnJDmVyOSDg7p055QhqQGFuIvXTEp8O3yfPMFbHmPjhrU9ju6sDO2uTAjpyb31sd2Vm&#10;7W7HWXso9Jdf8hLOTw0k0j8P8knYzRcD8f7HjDVVgjytYRoqBmpHE4N9Vh7OiUiPhHiMiNAs49Xs&#10;Ua+wqM07uEHGu5Htd6P77xG424P013O5cX46R37SVz+iB/q/tmZ8hMcjTAWLNCHZnWV+Bh174N2N&#10;cp9jJobqR3Y+3dheXhDuzHFoDXxaHp/SLCR1ScjNcnKDnFwvJDTtr/W0VUeZGqpD1dVMtTVu18Uo&#10;ZrSavCjDxguu52zPJnFRaZKFTBY8g4ku/TiSF+ticc5Kd6k5ZfN6FQOeJUQlyeZjpJgkMSpRjEwE&#10;lxJ0ksIYEfESVNLfRzGKOBp8KFmKSpWAuotIUgQeL5xPpU/F7mLT9m4WcW435ICvXksFMVDKXpuV&#10;UeAAcZTzqYm/XCMkNbPxjSx8FxPfqhgSjNQmInXSPg7lZfobaKkYafx82cOyNdbnYWXm7kwDG351&#10;eypleyxUshQtv5fAX4xjL8XvYiJ24ZG7I0G86QjeXITw25Vk3kIY90749kI490YS70bKxlT0846w&#10;4NMWbibqsyV+W+hcDjqaPRspwyQAmDgRJgHUeBEmBcAkixVvKp6/EA1gI4XweDEyVjB3eR+RTkBc&#10;9baDgYrd1Z9E3JygbHdStqeYrOuk3cV1Sp+vr52etmZU+MXHv01HRp03gGlVtcSiFnstTHTMDLSK&#10;Et0+Y/N35jP30KlsdCofnar4FQMZByCiRMjLgrkwCbgCz+AvFuMnCtrivW2hWiXpkbNdxWNtCQ+R&#10;V8IvWjua65Tn+JJfjeyt33x2oy3I75gZVNsQou563OjWdDrtzRB3ZUJEQkjooxJG3T7uioRSLSU1&#10;Swl9MsX4at1iSrWIeg0g9QGkdgkZfKhKSqiX4DsB/MDuWterX5tPHzOCQbR9XO2bq6KeXC8WEXuk&#10;1L9SKPMAAP/0SURBVH6A0CXANYpp9ZLNJiG1gcPo5rPRbPLUcFe+s6MRTEMVqqZmoqpqpaFppaFh&#10;q6Ntp61tdvQX419+hv30s4mKisG//gvs559MjxwxO3LUQk3DTlvT2wJqa6BroqunqQLVg5ieOOY8&#10;2DsUHXgRqqphoK5WmB7a11ppYGBkZWVtYmzU0FDLYu3IZGKxWLK9tQPupV8PFT1Fvn4Blfvg61e5&#10;Il+k4A78l4Ab/MiXb/yoS/4VPw4ESpT8t+BHsf47fjysRMn/lh/F5W9RurcSJUqUKPkHcvjHOOc/&#10;PPzbxXC5/ODLoVwmEb57+djEEAqFaMH0NY87wlxOmp52NLY0hFgZap220Pc7aWkH1TLXVPc5YWai&#10;fiTEx5K1guQyUGxCNW+rSrBVC2zWCfEde6vwl/PDDzHTEHVVHTUVmLaqubaqLUTDQUcHM+vHpHbc&#10;nss9ba1vqqORFxuF7mmnPF98eaNr+VHPyrPhgeZsJwtYZlQUdblfsN3Pp/UKiR0SSpcQ1w0QJn5H&#10;Njqa6Zrra3TXp/EYUyyFDhXySM0AKFe4RslanXS9VkpolZLGVh60X/Y5bqT6y3BJChl9lYXKZU9F&#10;MmezcXPXPo4XU9AV7HuNVGz5GqJiviXzjAX0krP1/b48IqJEuJguhUdwpyL/cG9QvKWYZIVjIxP+&#10;Wrn/CICN+zZpVjIo3hJEmhgMMlU6n7uLSqAiklcms58O5s7UpnnZmRqo/evaow4hYQrAd4pwNdy1&#10;awLcNQ6pmk1p3SN2Cndm94njH29Xv8Fee3132uPUMVN99d+Xqp4jixabMzI9nY9ranRFnqdOJ7Fu&#10;pm5hQoV3E3iLhXR43u6NMvJkKhOTxl1I3JwL2cUEb98Mw81fJN2MW1/K+IgpYD3ufd1XcRKi6W9j&#10;8KAtfn+xfB+dLcGkCNDJUsTlbzOQxX/rJQ66d6oYBep3IgsdI7mexIUnc+EJAnTsHjoTVR5qoanu&#10;6Wbzdm1gnTGI22ij7o5v7MzQNvvZ7IkdCubxzfbJ4YLXrzs3mRM4Rtv6RhVpc5S2g3x0d9jluJW3&#10;k/3D7vDdG0n7SylcTJoIlQrMJksmE8VTCcKJOOFEPG86dw979dN0aXWSr52R+lBrCvXTKIc2yaW1&#10;cOidO/h2EbmXRx4VUCd55DHG+zZgc2KXOn5jPL0w/ZyJnoYVVMv7pMX7602s1VY+oUVCqpMSW+S4&#10;vgNcrxzfIyXVi8nVMmKDDN8sw7XK8HVico2A2sSn9bz+tcPeSveMo/kS8uo+aUBAGpUQJkSrbRJC&#10;q4TWLKDXcWj1bGonmzrKImLEtGdhnnYnjHQxTUkvp4oe9CWujCbybl3Znc9k3crh38/dRMUx5+OZ&#10;iwkMRDRlLmrvdgYVnrCNTmPMpm4hMzYwye+G88NPO5n+ol8YXtBS3OV30tPVAoZqSX06UTjUkHQp&#10;8KSRia6+LsRQzzDsUsTr1x8BiRQQS0ViiVQm+/HL2Y8qIsi3mf1/3PtNyw8PQQMH8929/xfgPeCj&#10;SidR8t+LP/aIPwUs6H8fJUr+xLej6J9RurcSJUqUKPmH8W2sNRno2oom54cHB+Cfw0O54v+HErHk&#10;QC47lInDQ4OO2ViPdle9u9+58rht63MfqIVsxvAWrpdJHWXgZoqywyCaagYGWu6uTsEh52rbil7d&#10;reNRR7cJ7TvrbexPvb3VGRc9z1jAdEID7O8v5rJoQzzKIPdT/4uZqu6q+MRQf5/TTkaaGpb6+vEh&#10;PsuPhpi0QSqhaWe7c5Pe8ejm1RBv+xOWhi+vV0m3Z0T0MR6+UUSuEpBrOeSaPVI7mzqOmcwz1jt6&#10;wcOO9HKQS8RwiEMCWht3tVJOqpHRm4XENu76OIu42N2YbQ3TNdJSTww8+xTe8myyPMnbzvboURcN&#10;9VNqKvaqvxxX/cVLX9cTBjU98kvgccuHQ6VbmIpdeJpwLlwAj/iTYINRePjf3QlGgI4UYVOki1ki&#10;ZIZgLoM1l7mPLnjfdXGm6Gycp6k9VDM13PeSnwdMT2ui+8rGx3EeYZSLa+cT6oXkKj6lkrfZSF9r&#10;LMpyNdLVsDXWDfN2jfB2s9LStDqi5glTo97PxN+JWbue+GgwN/qsvZeV/qPJpE+3iz4sZKVfcrKH&#10;6F04c+aso62R2tHws8er4oNb0iPGSzNKI4JNVFQMf/7Z6KefHTWOuhnphtrqjyR74cayOEsFHHga&#10;fzpGPHNZho0F4JfEmFgRJl5x3RubCmBTJdhUKSaJjY0XzScK0RkibDp/IZk4mehnD4VpqGOwPYSt&#10;efzWAHGjhbzVQ9sdp+wOELe7KDuzlK1xOnOSsTvEYA7Qd4c/Ucbfvp1/9OtIfUmaraFuwWUPymS0&#10;EBUqREdzFlOZ2Ezu9cxdbNoGOmsLnc+7XbMyUYguCy8Jc3e1MDTWOOpz0uwOvGSfML5PaONttuzh&#10;ysTUWlChZWTQitskxHYJqUu43sQjtG+Qp7fI92tK4s31NLJjXMU7cC6uhk+8BlDqZZTuA1KPnNgj&#10;J9VKibUSYjWAqxet9smInQC5cZ9Uvb/V0tNWANNRLc4JYpJH9wjV/OWmQ1zXIalVQGnlEuv41BYm&#10;qYnxuWusNcHvpIW1hoqvJWwmO2gfU8TFRPExASJUigiZI0bl8ucyhMgsCTYXQKWDEcLTxOhs7ky6&#10;EJENoHJEiCwJMgtApAnnsxnTcXdqfBYqva/XBbzoT8aja4aLLl88Y+lzzNbX1VVPQxsGgYLurasF&#10;MdAz0NHS8b8QKJEB0gOpTH4glsqk8gNFpFLQtw9lckD+RSg7AORfJQdfgG8jNxwoOpUodm65HNzN&#10;v8ikMnAH/zaVgaLx+rdBHxT7/VfF9XH59wfkchm48fdG7N8eUg60ruQ/BxSVbz/sKH7W+Q54J3gT&#10;5PvK9xIIroObgY+CSxDF3/x2D8j3v/L3fHsyxfZgkQUBV8Bn+769ohDLFWctxaNfDuVgOQfPZeAK&#10;eL+ifIP7CVjkpbIDGbgXyA9kB4pZ9BVP8uOplSj5C9+L2Z9QurcSJUqUKPmH8a1uffAth1++Kird&#10;3/X74EAG1m3ACo2Ayw4Pveh68vhvC8NiwpyYMMjDNfLIxRxqCZdRytqoIaw25WT5autoOJ45Hltc&#10;nNs3cCEtw8TK3NHRurQw9fb8kMcxG2drnY8PBtmkKQ6jm71Rt0e9xqVWANRGMa6Vs1nP3bjGpjav&#10;vahdmitpupaYEevrdszISEf9gpfdk1vNbNIS6c1oQaqfMUQ7K8mP+n6Sgx9l49o/Psx5+SCbuN64&#10;Qe2hEacmhvKC/Y7bwCARPqeGmiLfPynawnVyaUNc+tS7W7VdpeFhzjZW6kdt1NWcdCA26uqG//Iv&#10;pkePeujqlzm6YHwjF89fnvcKuO178WZI1Jh/WLmLp6cu5JT6kZkMfyY8RzCfJkBE/kmw/zcB0FEi&#10;ZBQPnsBHFTKRRVsLZbcaL5n98kuYm+m7m5W0D6N7pIXBlqxjlobup61e3Wvbet+9t9LLJfSw8a08&#10;cieLMUH5PLhLgvc1Z5w7Y2tjqH8tPYE8UcuBX+VdTyPNXqAvxRMXC5uSQs1V1VMCI2qyk+3N9ezN&#10;tevLgp896NggIa5VRZiZQXy9bfKTAoJ9HEDVz4oKsoHqnztpv9RdQ7/XTblRyMBEbC8kc7D5bHiO&#10;EJEkgkcDyEghMlwxSJuiwXmiEJPCRyXzkUlCRLwQHstBxQgxCWJ0ugCZzMYmUREZCT72UHWVgpKk&#10;zwzEMqMTv9FA2xnY2p34vNG9vNmztjlG3Bkl745RmSM05sivz1pMzPX0tXR0VdRMtdUK4zxezGXs&#10;IxKF8AQeNo+OziFi8pYxBUNll+K9bc9baZ41UHPX00g9YTkSF4bOSsnxdjPWUPFzsSQ865dsjEvo&#10;PZzVGhG+Xk5qkBObZYR2GaFDRuiUEtoFhLYtav/vvzYFeDicttHfWr61/aEX2GjjUEoE1FqA0iIm&#10;dojWu4Vr7fw1hbEL1joAfC+w3gzgmyUb3dtrDZtrS9VFITYmWiHnzV/fKRGTh0XrHRx8I4/aCtCH&#10;dt+3vV4oC3e3dTXRvdOYRZyt3sVU7qPyRQugaUcC8EsAJkSycOkvAdf/Pj8eVYx7h8gXoZJF82H8&#10;RV/Oki/ruv/mfPjjjshLTqZWmjpnbBy9Tp4d6Bh+//xVT0tVcMD54IsBs7PTbC5LLD8AZDIRIBaJ&#10;ZQIB7+aN+bzsLE+3M17uzqGXLtTXX73/K3ZrCw9uciAXASKu7EAuAfVDLhcCUrH0UCSRi+VfZHLF&#10;jOIyUM/l0oNvKzKpRCYTg5HLFWO8gZ5+AHq9XAIeDX4cMpQo+Y8BReX7KIB/uDG4/G7FUgXgaUXB&#10;94f+4A+L/r788Vx/y/fNwEe/bwaa8x/P/x1w/dtN+bcOU2CRlsgPwHILvhxFARaJ+DIZAJZnmVwM&#10;FmxwQ/A5fjy1EiV/4XsB+xNK91aiRIkSJf8wfpxb/gJYH1HkEKywgPUVQH7A3dn8ZG9rcsLBfHa4&#10;ikNGciiDLHIXc72GjW8A6AN7q+M1eWFQLQ09HX1tiK6prbXzRf/Cvvqr2L4L2fGaUAOovj5E9Whl&#10;updoo0dIqRKSawSkOiG5UURuFRJahfg2Kb0TINfzSJWi3SYmqWYH38akzNDfY8IDzlpAtT1O2Iy3&#10;FzA+IZikhZbmJBhU89Rx2Ek7XSuourGW6nErMzszY2NdzUvBp4if4Pv0+R3C3NqTjtQwD5iWtgVU&#10;08ZQw0ztiNWRI8EmJq1eXvBzQUveIXfPhz3wDrvpE7Tk5X///KVfz4c/dg/86B5I9ApeOxv84cyl&#10;J2fCbp+Pbz7p5amlfcFQ60F9+NZi3sZ87J8E+38TwUyYFJvAm0tiYYo35pt7C4JOm0NsjCHwofR9&#10;/Bjj48De2rgYP7z5rCYm3P30MVuvU7aWBlqXzzk+QRXtvOvd+TwmoN6JDzttY6xjBlE1Ulexh0HO&#10;QLWHE45vInM2b5e9ncnIvmBpraXiBIN42ltF+7nfmKrDP29jUTuF23V8eiePMsWjDHKIrQJ6M4dc&#10;z6F08OhTi9Nlfq429gY6hiq/nHfUGS8793EqaxtewMUW8pCpAniMGBklQUTxpsKFaIV4C7CpYABs&#10;igSTKEPHA4uR7OlQwWy8GJ26j4jj3L4Kr7hkpKWWV5iE272+vtlD3W7b3Bvd3hkhbveQd3rozJmt&#10;PeTWHnZzb2Zjb3CDOfJqtfXXR90v38wgka2pCYH25ga2EPWK8NPoxtSKeP/gY8bHtVRCYHqTl7w+&#10;FEUSisPJBWGEvCBSSejbFN98J1MLHc0rkRc2PqClDIQQ18LDNYrWFSOWS0lNUlKLYsJtMOQWAaWF&#10;Se+7jiw9a2/qfcwM/xiz/xnNJ3VxKc1cUhOfMCRYn6Q87vpt7uriQO6be22762PgJ8bH1YIeLsYP&#10;SijTPPIAjwG/h611doR6nTS9j726RxxlbnTtEOuon4aS/I6d0tepCvN+05W9jcrn3srYQ4Vz4CHA&#10;fKwIlSmcyQIQiRJUnAQV/5ck/G3+uD+Oj03kLCQLsEkA+PGi4gQoxWxqTFQadal0sDzkpKW+rYn+&#10;CSdbU1OD0yesi3LC5sZrg/zcTY30nj99KRSIXr/5MDmBWl8l3L656HLiWGiQ+6enyK31W7srmJe3&#10;2muKw0O8HVydTO3NdO3M9W3MDazNoBamepbmMB9vj6SkhP7BHjIZz2Lv0Omkl6+e3b59fXJirK+v&#10;e2Zm8sOHV/v723K56PAQNHDpwaEUtJofhwwlSv5jwJMIWFS+iTG4VIzGD1ox6Nzf9fi7fn9fl0ik&#10;QqEIvCn/NoA/eI/iBPQf9INQ9IH6BrgBuAS3UVy2/svVb5lMMQPf9zs3aNSp8dHZyfEPr18UFRQY&#10;QaFQHR0nO7vE+PjXL55KAZ4M4MvEwsMD2ZdD+Y9nV6LkL4Cl6O9RurcSJUqUKPmH8a2i9EXRRu9Q&#10;dvBFJjuUS8FayQFYm1E04pPLDp89fKarrmGgpW2sC4HpaNqbm7i7HI8MjwoOCLGztDeC6DnZQFua&#10;Q/DExncf6i0sDQ30DY6d80uF91ffxwZkxuka68XEezIo8zT8OG19aIs2wtwY3qX075MH9tb7d1cG&#10;KC+GP97reXW95/WdiUdL43OjLcjptsdP4BTKw0/vETk5kfq6mvoQ7dMnHG62XNt/NSVYGQEYw2xi&#10;xza5nb4xvrI6HRLqZqCnXXOt5Cl6Lueiv4OmmquGWjwMmmZiFKGleRVqctvd+6XvxSdu/q88AsG8&#10;dg988z1uga/dgl57Xnrmc/HJOb+n586/9fBfdw5ZORn2xidp3i+u4ORJR0215HPWDHi+YLEEQKUq&#10;ZupS9IWOVczdhUkE0OA9mQA6C0Bli1EZisHV0DFSTPjuXCTzdsk7dMPVpChbAwPY0V8SfRy5r8eE&#10;m/N0/Ng2ZWKb3rVFuMJjlDNJLXvEEc4GhrQ8Cp8s9zzroK9+tLciO8rH3eRf/+80F6uP7YmC+atC&#10;eKFwLk0yl8BERm7czJ69GmmucbQ44SL97Rif2iuktEhIzTJ8v4zQJaPUSomNMlyTDNcow39Pkwzf&#10;IsG1SaiDXPL0PmGeSbze0ZR7ws4YqqNmpK9RnHyWfKOQtlRMWchbv92GWyxbx2ZuLCaKli5xp3wE&#10;yIuyG7l0dD5lroWB7aCiqvDICtJSK/76iLONKUxPu6o2cZU2vrI1jNsaJG5103YH6ZtdxO1Oxu7I&#10;NgtJ24Ovb06TthFrm/30nQnC5gCV3snj3NojYLoK463Vj16yMXKBqJ9QVxk+77Saf5mUfWkr3X83&#10;/Tw7E1z6bGd5sXN8mbnncVej6gPPOutqmvz8U9ZFO/76iJg+LsTVAKRqMblSSqsSM+p59BYWo3d/&#10;c/Th3XIPZ0uYtuYxM2MjlaMmmuowDZXY4JMPZxvrCxKtDXXtTCHXCn3KS7xNtA2TQ32p72t5hCYp&#10;pXP/Qw5/s+HVnUpXJwOoOsT9pAV2PEm02SPE19JWfyXiHkX4Wnuaq9+ucttDRAuxySLQmX80zk8R&#10;YcCbiWJ0vBiRIkYkS5BxEnSUGBMhwkYIsVF8TCwfnSBQ/KKRxp9P582n8OYTBEuJbHjyxlQ2bjwn&#10;7bxVhLvjXEv5E+zUb/MzecnB5vqaeXFnBJ+H5IQ2Aa6bgeua6cs/bmUOUVEx0leH6ambGkPAkh9w&#10;3vv3u7+S3z2ICvHW01B9dmNCSO4BSJ0SYouMUC8l1EhJNRJyrYDcwCP179FnhbSFl0vNQWftTNSP&#10;eByDujvppYQ5LfTGrd27uvO2lbM6SHzUWJkfZGmoecbJegkLl0hEgFgqlsokcgl4fAAtBzwwHChm&#10;JPz3NUnJ/2S+fP0ClhSxTC45+CISiyQyyc3793X19E1NYRcD3BzMDczV1W001E5BNL2MdGz0tU5a&#10;m6PmpoViMU8kEkpkAoWKK84+ijbjUskXiUguYB2IOF8OxDIpHzwvCUQSsVi+vbGVn5NtCNE9aW9F&#10;eHaDt0tkbuDeP3/c192RcO70GV1NKw1VeHnK496r69f7Hg7WZEcEmkI0miuKBTy2RH4okh3ypeBp&#10;TvlzkpI/8122/4TSvZUoUaJEyT+Mv7j3oaKl+RfQteVgnUQil8kPDni8fRIBZ2akZ6SnlxLnR1vG&#10;buHQa68n4iJPG+iqa6secXGymB+pZ63PsendW8Qq9u7kYG+ynoaKqf3xS/0TGcj5wrGpU+f8ofoG&#10;5jCInbH+CStjNyfTU9aGtjCokZbaKRuTmuz44daoxYm8dw96Pv428PJ22+fHQx8ejsx0pnqcgZpD&#10;VYLPOS2O16z/hgo/72qqo3HGTvfd0z7uJpxD7WWvd84PJyZfOmmrp2n8yy/hDo55zp7NXr6IkODr&#10;QUGLvv4L3r53zl14dC7wiVfAc8/At+6BH9x+5L174Htw6Rb4zi3wrUfgC88Lz739nnuff+fmt+oa&#10;vHI67LlrBNYrrMbD55i2tq2WKgFds4XIA5CpYmQCgI4BhQrARAKYGAAdJ0alAch0MTJTDC5RyRJ0&#10;jAQTebcsMMBK20xTxRiiUZEfQ345LiQPi9eqpet1oo0OAbWNR27de10sIjcKCCPbH0cmWlMD3Cxt&#10;oNqmmqoXXayuxHqPlV5enynl3a7dRGTtzMXxFFKXLEUkcxcSSYj4ufJYa22VeH+3ld+6/969AXIz&#10;n9rJp7aD94P/hJjUICbVifHVAB7859oBWh8L18VZ6Wau9DQV+5loqXjYGnXnRRWGeIB1YsOjKhaa&#10;qqWRHmRsNXGu+P1A5vWyMGRe+GB2NOynnyzVVS00jpqq/WyupWKqoep5wlJPW7OlLZO+Pw9KNY05&#10;DobKRJA3+j7TSwlbUzzeAouzhFuZ7OvJioo+dSHY3j/E5unr3ievhkMvuRtoqxSfP/akOOJDRRyx&#10;MoqUH0TO8tvK9GWlebPTvDjpHuxcf3q2Dz3TZ6sg6HZeSMAJWxOVIz5OhquPOgVkuJgxLqT2iQgN&#10;MnKDnNIgJzfKSM0Arn1vrROOyDvhYHje9fizxZnd5Vd8ym/763MrzzvuzBQujlxZ/q13Dz+3i+vh&#10;MKYfL9011taKC7Alv6mTUwd4uHYuoS0i0MJQR6M0O4FLec7DI2lPKhZ7L7k7wYx1tdID7V8OpzEX&#10;cnYRsfz5FLFi1vQEhXVjFO6tGJ0OtHGFe6dJkMlSFKjfsWJMHICNAy0dNHMAnSQBg0oQI2PEyEgm&#10;Avw2rxCRV2JOwRx1NCcrYjF9ZdGBzpaGavHBJ55jy/m4QYDWs/2hgUPuoa721hZetjTQqS5IWHk5&#10;yduf26BO75Bvr79fenRj6Ca85PFSBe3TuHALrnBvcodU0RQfdO866beZzPcInfv0/i3C6GR/+ikb&#10;Q0PVo0s9lXvLI0LKlIg6xl7p4qx2AKR+CWWIS+jdXx9hEW69e9iflxZiYggpyM3a2KQrfEjRr1YG&#10;HisUTXsVHXf/uiE66OGgzIBRCvn/XEBRkYqlPAEgVlyWlhzKuM9+/1Ufoh3o6bQ4XPFxofMTvGJt&#10;pmALW86aL2Tc7X4xfi07+IwTTOuEqWGQj0drU+uDXx9/+rC6s8sVig9E3zpHgOcjQCw4OJSIxEKh&#10;WILBzJtC9VMvB/4601oUfT7C1SL34vGx0riHQ5VvMR2fbw19vDEy01pibwAxUTty2tZ4oLVqg/hJ&#10;wNmVSwGRkA+WXEVnikPpwYH0x4tWouQvfJftP6F0byVKlChR8g/jew/vb4MrKRqcyw6lgEwolAoQ&#10;aLiryynQrAz1VFETxaRPw9v48X1cv2hjkEXt2MKNzvbEGqkfyYl23XzdzVlr4VPqeIzOjZWhzspE&#10;A6ieT/rl/P6qY54nTMx150YLdlZHedThjXc1T2/k4N5UM/Hde4R+DmWMTZpm05u49DY+tYNPbOPj&#10;mkA/lJKaeCvNAKmRj2vk4oc4+FmAunQlxR+qq1lZX/rq9/n4IFdHiKqz+tEEI1i389kpnwu/not4&#10;6B31m2voslvwqsfFVy7+oFG/8wp64xrw8ezFFfegTy4XPjlf+HQ28OPZwA9nFR7+/dL3Ozf/D2fP&#10;vXX3fePh98bDF7z5yTXo3Zng5y6h930jh9zPBejpGv3LvxScO/lhvESCyJaAToVKkKKjpZhICSYK&#10;NG0pMuHbdU6FgQOoFACTIMLGMpD1A3mRBpqqqQkBK8vIPerY3nqJgFrEI+ZwNlt28H0CyhTn42hd&#10;rIeF6pHk8xYTxSGvh3NpyGsMeNEeuoCNyeFjs9nwRAE2VrgYKVi4zFsKE81/a7F8M2cDE3+7M+ck&#10;TCMzzJ/x7133BihNPGobn9ImoLSBDwGUBjGlVkKrB0g1fGKlZLtZSq7n4yp5uCoJtZX7Yej1nZGU&#10;2AAzmGZhdmzb1cgLp/TOHddIijpxpSgkIzMg/0roQn/SVFv03Zninc8Tu6QxJmOKjJ8a7L9qZ2Wk&#10;r6vdP1T/cXWupiH2nK/t5Wjney8m13bu1AxG5125EHHB0UFHJdBIP/uYXUfQubGksDRnB0c9LTdH&#10;C3szGPi3R4JcCTkXKLkBG9l+3LSzvOQzvHRnXqYzK/0sK8eHUXjhVXYwPMw70cbIUkM1/nIgfKgx&#10;NeJciPepmc70jRfd/NURLm5EQBgWEgYAQo+U2Csj9HDXu18/7U2JC4DpqPbUpjPeIpm4ETalnk8s&#10;F5HrRfhWEa5dROwH6N0cQgNmOt1YRzU7Ohj/ZIRHxQrIj8lvrkeHONta6k1PpNLXUOW5iWbaGgWx&#10;Aa1ZgW8HC8jwMib6igCTBSAzJfBEybfB9gA0KN6pCv3GJgGYeMUIfIgk0L0BVLoAnclFZ3OwuXvz&#10;2fvzWayFbBY2h4XO3Ufm7iFyXo3lFMS62Rion7TSwf3Wx1sbZ3/qF66N8NYHOGudAnIzQOtmrRWL&#10;6M1cStMOeWT7Mzr9kp+J5tHHC5UcegOf3iwkdAvWusXr/WJ8tXi9BFgvk1PrhMQugNgiJTXIiHVS&#10;Yr2Y1AyQ27mMCRZp9v2T4ZLMC2a6qgu9hbz1OQ6xlUdu5pEahOQ6gFIDkKuE+HL+eqUI1yzb7BWQ&#10;uziEAeLrjvG2OG9nKzMDbQ/n47MTfWLBjlQiPJAr+u5+P4r8bZTu/T8XsEgIpFKuWCoQi5l04kB9&#10;RaSHi9FP/xpqq/+qLXYbnsNGpQgX4vnoMOlChHAxQ4BO5qFSdmdTtpHp9JnU9wOJt9qS2zMuBLrZ&#10;WcAMrpYUU+kMvkjIBWQCsWJYAkAm32JQK/JST5vqLNUlb8JLeMh8AJ3KnYsQIKMF2PiNpeJ7vTmu&#10;FroOphD8+1tiCRuQ8iUyuUh2AP5dmaI1l+RAJjqUCeQS4Y8XrUTJX/hh23+L0r2VKFGiRMk/jC+H&#10;h2Ad+ts45xKxDOADwPU79x0cjluZ2STGpjhZW+uqqp0/60h7O7+9jFz9beDjk27sXMGr37q28beH&#10;WktMdTWyo33I74eYhIHdrbn37/vdz5pDDQ09Y1PdL0fDTI36Oyu2Py2K8fOy1UEZKEi4VjGxUUJp&#10;FuFBtW4AiI1iaoOYWCslN0rITQCxTkCs5hKrOJRaDqWCRWtm0sa36Cj854mkWE9jdVXDn35SdN42&#10;NOo+7f6bX9gjz5BnbsGv3ENeuV966x783i3o09kLy66+H90uvPe4+A5U6z/icfGNR+Drb23OX3pe&#10;fO518Zn3xafeF196gVue++h+7pObH2jp784Gv/EIUmzjduGJZ8BdrwvYiyFZtlZGP/8cecJyf6aI&#10;NZsrxOZyFV1zI6SLCSJEjAQZJ0YkfpvBO0WETBGhkgXoxF1UdluiC0zjaGFW3OeX9z78jixOPW+p&#10;px0ffAy/gsQRHty8Oe7lftIWqo685rM2m8y6nbeHTWXB47+1WI4G4FHgUoyMFSPjAWSiCKytokG3&#10;TxTAk5mIWPb9tJfjpYEnTD3sTW/NFPEpfUJym4TUKMP3yfA9MkqNmFAlWimXrFXJ8XWStZoDUrsI&#10;1yHCdYnJfayVvp3PHcy1Xi4NtYsf5tEn9j52/bpYHxHla2Ss29peyF2fYK02C/CtbHrb5mbv/u4I&#10;k9oiIl4T4Yrl6+1iXCOLUrVHq9ugjXx6P3nczthQS3OwtdbT1QGmp2VooKOnD63v6L5S2aSrCzXU&#10;UD+jp13lavMxy4+U67dZEEDKPEcvCvyYGThy/kyOnUXxcbuHUeeJGRc3M/1ZWef4WV6CLE9Bpic7&#10;02M7w5OWF7BeFFF31umY+i/2KkfPGhrYa2icg+k1+J/uDT9b4eMUagOzUjty0dm6+VrE7PgVyurY&#10;DmWG+Kn1aqE3TF8nKym6uazwlLWpoZbajeF4Ia1ZRL8mItdICG0yfLsc3yXHN4JhrtXfn7/q5+Lg&#10;aKYfFeaZnxbrZG1urKvR3Rq9S++jExaH2xpP2VhCNdVPG2rNZHgwEUU8RL5oNkkEfkdzsRJkvASV&#10;KMIkCzEpQnCJTQSw8aLZUOliPHMyWogu2Mdc+zicO5znn+FvH+llFuph6n0M6mKj7Wytf9JMz8pA&#10;08/L7g62bJ+EYuIGmctNMkavGF8rI1UrBmAHQ6oVgS5Nq+dRW/Zpo4jBnBPmBi35QcyPHTx6g4B8&#10;9YDQIcf3yteHZevt8vWmg/Vm+XoLQOiQUFuFePCv1wtI1XxSm4g20tMUZ22k7e1iO9SSTn45wiLM&#10;8EmDAKlNTGoVK3rLN4mJDVJSvSLERhmxSUZslpHapMQOKbFLQuoW4CfYpOurz8YuuNuecjDHwMck&#10;Qr6iO++3Ea8OvnxVDB6tuCwu/aocEf1/DD/U5Bvfbx6C7i2R8vic7s42S0NobID7s5FqynzHFqZ6&#10;ezYHPIJJ0QkiZIR04RIf7sfHJgkwSSJ0ogidAKASRGDARxfSQQ8nzmbdaojsyQ0sj/X2djS2MjO9&#10;cqWQTMVtbm68fXovMcjvgpPho64kFvaKEJEsQERLMDFiRDiAChOiIkXY9M3J5IpAu+N66iFuDg3l&#10;ub/eu85iswC5nK+YnE+q6CN+CJ7ylMMHKvkz3wvzn1C6txIlSpQo+YcB1j++DQmrGPpVfiAXy+RP&#10;nr/28jyvpwkx0jfUUVFxMDeyM9a11NfwcDRKD3cvSj+fn+lta6ljAtMa7Gr8dWE62Mf1hJPx3Gw5&#10;nnoztyhIS0PdzME+rau1aKj1rL+7maneQGPMPm6Wgxvm4Jt4pFohvV5Aq+OQrvHJ5QC9/oDRKlip&#10;EuCaJYxRIWV4b6WHT58mv+neJU1vv+tbGsrytjO0VDl63swk09xy2uPCb8EJD70jH7uEvT0b/tb9&#10;EqjKbz0uvvIEjTrgpeeFVx4BbxQJfKOQ7b/JK4+LLzwDvwfU7xdeioDu/cbT7737hY+uFz+6XHrj&#10;FvrcI+R3RRt13/ce5z+5+91yPxcPhZr+/MslJ7snLbmPGmJJU/nc6wXMuQQ+MkWqmMQ7ToIE3TtZ&#10;cfUbmSxCJglRiTuYlMXqQOjPP+urqBlra3pYm5TF+bXmhXhZ6VtA1E201A001H1PWt/sydmfT2Yh&#10;o8EIsfEAOlaEjJagYyWoGDBSZJwMmShDpkiQ6SJkpmg2UYJM2UcncH7NhVdFO0A1si/7Ul70/b17&#10;y8jVUvw1Kb5KRmhlf2wQ4PqlGyj22vjqk4GiNF9zfTWYukp1Yfire4OUd5jSxGCYhqqDidFJS4sz&#10;dtYQlaOZkWfobwfZ+D7maqsA3yZcrRWvVh2QWuTLdeL1WgG5nEkp3aG2b6zPejqYWGqrX3a0HM2O&#10;6UwIPQPTNdXWNlDXNlWFmP3yy2Vz2P20IGLRRXq6KyfTg5/pzs1w30vz3Ek/t5Xpv5URuJERyMgJ&#10;3MgN2Mzx28n0YWb67GX6gBK+lwVucJ6U4UvIC8aVRr8vinldFP++MH4lP46QH0vND19J8V1P9V8p&#10;DkelXYx0sjbTVINqqT58MI3HL430psOgmm7Otoip9tXXjxCDzbaGOoGeMD6xRURpBEitEkKPhNAr&#10;VaQJlEwJsVlIHmGtwX9b7Pb1Om4A0bizNBEV6m4B1awrCSC/mcqMvmAC0U5PjFmdK2PdKtpBFbCR&#10;mQAqSYRMEMMVk70D6CQhJvVbUgB0ogQdJ1pK3ZyJ3Fu4srtYjiqJOK2nmn7pzJs7jbv4Efbm+C5j&#10;YpMytUe9yaU+EFAxAHWKu963t9og3x8TkLr2lmtFtGaA0gCAr5bSJKG0isntImKbgNz5+VVNXMiJ&#10;01ZGTxea5bRxDrkMIFXK8O3gly5dH5Kud8hwbTJcpxzXLcS3CnANEmqDmNrEJ9RyCD088sxEX2l4&#10;oJu1CdRAW7W6wJuxViukdknxrWAhASMn/jngnVJCq4TY9j38tVb5Zg93rYu1Ojk/WmBjDinMSd3a&#10;oCraoCsGSf8iO/jy5euXgwMZ6N8/Di5K/rvzQ03+Ami0YGFYXcd1dnffuzOPnhlwdbKzNtSsSjk/&#10;XRH5eixrC12wi0jnL2awZ1IAZAIXncbDpArQKSIw4D71Xb9RqazZeMF8ChubvI2M319M30Gnfp6v&#10;HK+Kyb98suCyc1WC92xV1KfJgm1sIRORIZlPlS4mc5CJwsU04WIKF57EnU3ZnU3bgqduYSsYtzpu&#10;9JfHXPSwMIR0dTTzBVyZXCqWSgQAAJ7wfrwNJUr+wo+i/Lco3VuJEiVKlPzDOPg27a9EIjlQXMCS&#10;i8RCKoOWkpqiD9GCqKvlZgZvEVGUj227+CZgo5O/1sjGlfM26wXcoZeP6nIz/G1M9KxgUDNDCFRH&#10;Sxeira2jbQAzjWvoSb1+Ox6FCiyvgNrYep73uH5z/Pb80LWiyJ7m3PKihNzUsKHW0nd351hrL8T0&#10;Ls5KC580hX8xcjX7oonOEd2jqkZqKuZHVRxUVMP09LvsXe96R//qHvW7m++v7j7PvALWfcLfulx6&#10;dfLiisflDwqv9nvtef6V57lXnr6geL93C3rndvGdx8W37oq25eDK97z/3tn7bOBH18DProHLLoEr&#10;LoHv3AOeewW8dQv+6HL5o3PUq7MRT7wuPTl34dO5c6vO7mQ37zcevq22x4JsHV30oGdhurZqvwTb&#10;G77si99fShMsJe9ORYpRijbGoHV/H2FLpLhMnbANv/p56lpGsDtM7YjPSYsHI7kkVDZpKkR0L42J&#10;TqXOJFEmktnYYvZEunguWYbOkKIzAGSaEJUixKTzUSkCTKIImwBg4ySYaEXLdkXf8ggJKhbchruQ&#10;vLmU/HS4KPCEuZeTxY3pwr93bwG1msVo2MBX71K7dqnD1JWWkc4EM6jW2WNGtXlBD2fLH41XteUE&#10;noJpmxz9xeDIzzaaKr0pgR/GymfKEuytYXo6mud9HV8+reNTGgXrlTJyHXujl04cBXCjEuIwh9FO&#10;J7ficZ2TvclO+poe2hq3IvzXisLX8oIeJXrciQ15lp30KduHVOy5fcWNmHBqJ9F1L9V7OymAmRyx&#10;nxKzmxazlxW+l+/PLnTbLzjBzHXey3bby/XYy/Xey/XZy/FmZnvvZbjvp7sxk11YKa78LA8eKO3J&#10;zoyEM/R0N27W2b34Y3vJJ/lZXrtZQR/SIopPnTT95YjhUQ2DX44Ya2lY6epOd2esrXZVlAQYQ1RO&#10;2Bh016Rs4xD7hDYBrUVA6RCQe4XkbnCFT6vm06skKx2S1VbSh7LM1FP2Noaoueq9vYfUNUxi6Ekb&#10;iHZZWnB+sq+xjkZGYui72QLmrXz27UIWJlGAiuEhogFU9Pcp0PnYND7o3uhkAJUgRcZuLuW8ns0a&#10;KfE9Y6h10tigtzxhbwXOJY/xGe2SrVoJ7ZqUWCRZrRR/qJPjasXLFcK3FaK1OoBYI6XUcHGV+8T6&#10;fWIDC9/IxbcK8Z0SQr+UMPjmeulpR6iDiQm2r5O7eltMnWHTrogZ1WJqtVjRw78BoJaK6EUi+lWA&#10;Ximj9XJWagBqjZBczafVcsi9Hx80ONlamOjrhof43Ub3sEizm6s1/K1GCeH7JOdg6qWkBgmpSUpu&#10;EZJbv6VZSG0SUhuF1AYhrV62Uy4hFwjwBRx8+z5x5vps2XEHs6LCwu3tTbn8AHRviaL39xdF3xXl&#10;AGz/M/iuJd/5fhMsCRuMzSC/C+YwAytTE1Mjw8hI/8np5t+fIJvqUmOCjx+HaQTY6T1uS6NNV+3A&#10;KwFF654YMIrWQ8gEITJJgEreR2YAmAwhIhncp8S3cwSYVP5UDDAbwJkJ4s2Gi+aTWPOpAlDU4eCB&#10;N1kxpwA6ATwCs5Bpe9fz3/VFFPtapbg7NCf63Gwrud9TgarJSAs4Y6WjetbR/OlthJi/L5cLFWOL&#10;flG00fj+RpQo+YPv5flPKN1biRIlSv6H8vXLwffO2fIvXyWHX4GDH5GAFd+DA/kX8G7Z1y/ir18A&#10;xYyqoEortv6x/N6nGzyLKJ7oy1dFDr/8m2Jk8wNAKpUcgDmQyeQcJnNisMsMqnPSxnisMYXPWNh5&#10;Byp3h5jYJVnvlq0MScCsD8uIPQCpCSDXSehtYtLoRGu2jaW503n/PMR4wuP+hN+6o+/3pD+eiBtr&#10;OnbJz/T0MY/Yy0ntDdmTHbmIgQL0QOFgQ0h8hDHM0Mf19K9vEei7Y6DD26kcKXRwQPn4/+518YVH&#10;8EuPkJcel155hH7PS4/Qt3+x6P+SvHW/+MwtaOSEi6+ejoeF3sDVkK2btRR4Kh8Ty0Zd2p0P4l0P&#10;F2NjJWPh4ulk9oOit0MJ6e5Opr/85KCtOVN+mbSQR545L5wPBeYixOPx0tlswWymAJkh/rv5yf6j&#10;iJBp4oVcYOnyHjL4Q09CkrPVcT29sYZM2vLQJnWIzRqhf5hgvJ4S4Of3iZNUfOMObZJFus9Ze99f&#10;XWyro+1pDl1qSSJdL6QupTCxUUJstOx6Cn8+ZX8xHzdTWBLsbKGpfjUtYvnZ7AZ+ZpfWxWaUC+gl&#10;YkqZjFAtX++SrQ8I168IcIV8IiiHdfztoV+RqfaGWsd01X4vT1yriP+UEbyZcY6X4sJPPc1PceOl&#10;gJ7syS7w2SvyYZZ4bxe67eZ47WV7szPBnGNl+u5l+u9mBrAyznMzfLgZ59iZ59mZvuD9/ysZ59kZ&#10;5zhpXvw0TzC7mRcouWH0AtfdK8fZmV7cVD9WymVWVgjjyrl3WT4vC2JLfbwg/9f/FRN+bI+xwCRj&#10;56crXR1NLQ3U8E/HhPSRPUKHiNIlJnVLCQNy/PCBom98q5hUw2X2UJaHxrqu2FkY2pnrP7lbyd/p&#10;EG22iug9hMdVd0aLrw9V9DSlhIcdszY2NoEamhmqWUDUA0+YjBf5v+hPoSAvcW9FMyYvsJFJYmyZ&#10;CJ3NmUtqyQm10Next9Trb4rb/DzMxLXzqS0iWq2QUiH6FoBUIyY2igmtAkKFiHYVwDdLSUjZ9q8i&#10;+v1fpwuTwpxOWOobaGpYwyC3UaPbxPfXypIdrAyMddRzkvxJq9OsjZkdXKdgs51Nr9rHFfHxRQJq&#10;g4jUyn3fyP/cfkjrl+5076+1cMjwjY/oa7nRTiaGhmpHU0LP4e70SnAzwNqIGD/KXx8Wkcc52xW8&#10;rRoBo1lE7RIT+4D1AQAHfjgD0vUuYK1NTmqTklsF603c1WbRcqME38xbLRPSm7m0OhajaWY09aST&#10;SWZa2gZjD1QZmWJqBKFYwpTJRf/25QsY8GijcPEv4JFHcfg5VIwo8ed8O7Ap+WcH/C6/f1/gF634&#10;rg+/Sg+/nXcUTR5k8m/zaSv6UUsADAJhBtHMTfTdXJ3k0Ed3Ke08SjmH0shjNHLXumjPmwcqQ0+a&#10;ajvbQmeb8l5PhM5Xn/m1JZ6z0MZFNfMQZYKZdACRIkEkyuCKSBGxYkyoeNGPsxTKWYrmYxOFqBQR&#10;IhmAxwHwSAAVIEJfEN0I31uIZl5Ppy6W9Gb6OVkYzSIQBOIqfuUVafk5ceXlJg0nEHAVA/UfHCoi&#10;V7zgr19l//ZVed1byZ/55tp/RuneSpQoUfI/lUPpH/l6KPmimHQXlG2wDiEHHwPzrYKk8PODAylY&#10;KVI0B1VM1nJ4IAfFWgpWgL/VoQ6/Hsq/Kp5B8SSHMskXxUPyQzno3zKJSIRGwB3tbHzcj8Eny4gf&#10;Brgbw2xyFZtcBkqXcKVSQmwR4Fs5uHo+pUZIr+aSqji4rsbCSF2IbvTVqtzpsbTfx+Pv9UbfHU58&#10;OJn1cDb7zmTa/FD23en0h8iYhzNJ98ei7o6m3xq7gh3N62vT09cz0dN2gEJcdLQbXF2vX7h8x/3i&#10;a5+Qtx7B3xL0LRe/RTEg+Z98+P/NgK/kmXvYvXNhi4HhBda2ZzTVEo8bX68MoyEL2Qv5u1MxPEw6&#10;a/HKFjbnZrV/8BlzS30tX/fj40PXQgPdrGBaCf4O72auUbEV+/OFLHSq4HoSfz4CWIoUoxSDdf2f&#10;hDWZIJhLl91OZ86GchZiafM5qPLoqLPHLCEax60gUNV/jfE2qE44Ge9i5G+pft5M1UlHxdNUpyrE&#10;M+q0tfnRo8d1VTuSTlGQqbuLSbtzcSJsFn8mXQjP2plNpyPz68GNNI5UpF4Sbj4FK80s+iB/o15E&#10;r5RSK+WUGhmhXYrvlq61yXDtwrVWAWlgf32ch5+bakw4AdU6rna00tX+99SLhMyL+7nnmdme9NQA&#10;amYwNTNoI/fibn7gbva5/SxvbronLx20aA9ehjsn030v22Mnz4OZ472X7fMt4Mq39Ryf/Rwv1o94&#10;g+uKZHvtZ/qx0gPZmW7c7FOCNA9+ig8n5eJ+1iVqzoXPBRebvB2c1FV8nEx+vdG8zRjZobQuzaR6&#10;nTArTvTfW77HWe/jbzYJGFcF9DKAAnpvs0TRjbldSmrhk7o/3C4qSXN2MNNyMIeG+R8nvJ1jLsMB&#10;Cpy93CXEdYrJ/WLq+N7KAG11/Jybib2RQUd+yr3Oq8NZoRdtTE5qqaEKklcGGt4NZVNuFa9h82oT&#10;ztpB1dpKgjnr0wLi9P5Kp4jULSG3g6YtITaD/7SY2AIQWwFiG0Do5BPbuLQGLn740UjBeQcjC3UV&#10;Xzv92Rr/j9iCVVQlvDL60gnYWUNNHwv1cxaaNloqjnrqx6CaNhB1cw3VwBOWNZmXHiMbH6PL139v&#10;YZOGOaTuPXwLf6OTQ+qivm0bbI4+Zq170dfh4UI1hzEBbPTxSLVcQqF086qQXCTerGThisEvVLre&#10;Ll5vB00bILQB1BYOvoZLKhMxygFGhYBYJsLXSIltUkIPsNJ7QOkXrdWJCbWKXuj4Vgll+re5Klc7&#10;04SwWDmP+0UqBQ81csUY6Arr/gPwuAX+AY87isOUQnjASL9+kXz7lVB54fH/I3z58m8H8q/fcwh+&#10;j3LFECGgcssAuVwMnm4EAo5cLoqOjDDS1y7NCuCQMFwqnEXuFW10cQlNQmKdYKVRsN4vxPfz14eY&#10;H/rfL17tKwmZas7qrMrysLdwNtAazPDHz6axFyOE14OAhTDFmIWILDEiH0DkiVCKXh4AMkmMSJfO&#10;ZYERwzPF8HQJOl0wF8tGxXDmU/ZQWcz54gdVId5W0GtXyzis3QO5+MsXRXmUgac22YFEdiADo/g1&#10;+vCLYno8sJQqByZQ8md+HLb+FqV7K1GiRMn/UBSVBfA8AFZtD2WgOf/bofh7wIosKOGyQzkgPxTI&#10;v3BlXxhbhKGhnmtlpQ9+fSAWSQ7EMjBfpAdf5YdfQQP/egDWeg8PRQcH/EO5SDGbqkQKiCTgViKp&#10;nCeWbrN5z16/zM1PMYLp5GQGfvi9jscY2V1pozyreH+nDPeyg7Uxzd4c3af17tP792lzrdUpMGMj&#10;z8T0gvn5qDtjSQ8n4h5MxD2cin84E3tvKub+dNITVMTdyeh705E3BkPaSi5kxPnFRrh4e+qpqZ3W&#10;UCt2ONZ7xuOmd+hTr9BXZ4M/uIV+cFM0EX/vFvDe/cJ7jwvvPf0+ePq9+y917zffBml75XbptUfo&#10;M++wgTNevka6xj/9a4Gvw85cFX+ukg+v2ECWvUAVH3eAWJgbT0w1U5ko4tY4cXtgeW20IPOSocov&#10;heEXVifLWTcLmdgoNjZUhA0XoxL+5Nj/UQB4Km82TTCXJMQks5aCNpcuE6/nfprui3H1NlE5OleZ&#10;TLmRsnsjewtewL9euonI2Z8vY85f20VX7aKvbaOK9xfyuUvpbGwscCtue+qyGJshmEkTz6bzEIn7&#10;mKw7laE+5lCY6hGf02bbKwg2ZYJHbRdRGiXkOimxToJvA/CdYsIVKaVQTC0UMq6xKfXMtXqAOgHg&#10;Z+tj3U5rqXUEHPtUFvy5yGs113M25mLWCZs0B4tsR7NmV/uXiRcouSH7GQGc9AvcNF9O2jlWxrm9&#10;7HM7uee2c/3A7OT6gTdZWd7sTE9upicnyx0MK8uDle3JzPYG/Xw35xwr8zw/1Y+X4cnLdOGleXLS&#10;zzOzLtBzgj7nhyCi3b0NtM/CNO7Ple8QJjboo/uM2p319q6KSCtdreLYAMbbPgG5k7d5jb9xTUCr&#10;EVHaxcQhCXFSip8Srw6xV0e28SPMjaXmxnwLIxNjPUMDDXVjHZUgT8jz+RAJtVJKbhat9S7/1uR1&#10;3NhCU6UqzvfzXD0BU/t7d1ptZECer1uC52lLiHpc8MmCNH9LI71rGU576/UiWjd7vZmHa5FSQYdv&#10;EYMr+FYpHvTYNtC9hSRFeKQ2Jql35XHPMai2jznk01g5fal453oOaykD/FJYyIK9mSssZBETk7E/&#10;n8C+mbAzn7C3mMG+VcrAXiXAy7rS/EvDfariLqT4OR83gjhbwyoywh8gOpfvYV5dnytMiTLV17mS&#10;Hr32ErFDQnIJvRJ6p4hQLSHVAIRGKfiBrLfL1lola+1y8gB3tWflYeXLu2Vrbxp3qH3b5B4muXN7&#10;tQX/WznuXiX34yCf2s+hNHCpjXxaNQtfwiNe4xMbqM9rA1wt7MwgwD5VLucKJXyRVCA7+NH9W66Y&#10;iUxx6VuhO+Ca4uh18C2guUm/fpWAyx+HNiX/3Hz9cvD1UPzlQPGD79cv4NenmNpd0QILtFq5nC8U&#10;bWztPHj4oL6+1src1OeE0VNMFgffxVZMXdEG0DoFq9UifLsY1y5cbpHhOmWUXt5a485KJYXQs0WY&#10;wg5XnrWCxZxxfNd/lTF7hY/KEiKzAWSuBJknBlcw8cBisAg8WmIuizDRAkwCD5vMnU9mLybtL8bt&#10;L8Zz7qTT0TGb2JiNhWR0sdsZQzXU6CjA4cgPDkXg2VAkAWSH4KlNIj9UiDcYxZCA334g+vHmlCj5&#10;X3xz7T+jdG8lSpQo+W8OeKwXiUTfm2sqLmErqjcH35p0Hip+v5cfKiIFaxBgHUIql8iYzB0jKFRP&#10;R0dPV9/bL6C8vtXW3NzODBp+wdXZwcwSpmdlqH/urMdAW8+9pTsiIUcmBfgiEV8qFUolQrFAIhMA&#10;IpFULCVT6EQc7tPn5We/P0XMIFxPnjbU0dZVUYFpqDmaQGFHf/ayNgh1djxrZ22srRbodXJmMM/L&#10;xcQEomKqqw7Tg0AMjDLGh7LuzCT/Oht7ezTl/mjirZGkmyPZNybzUKMl8OGstjorBwdTiL6fjVPm&#10;MZey016TQVFYj4sPzoU99Q57djb4tUvwJ7eQj84K8X7nHvDW/cJbjwvv3P3fu/t+dPP9Plz5f1nc&#10;A5bdz71z8XnpHvLAP6bU7vgxTfXj+rqDpYkPu8uetl1BFEZURLg4mOtaWujhqAvkHTRps564UUvf&#10;qd5hDmxsomJC3Y1UVVN8j//ankCbTeGiUsXoDDES9OrEfy9/I96KIJIk6Oz9sWjhfPIe9iJzKeT3&#10;nojEs3a2aqopHqeIc2Ub2BguMlYCz5Ag0wFkqggMOkWISRJg4gXYGAE2UrQQJlq4DAo/gIkQY6Kk&#10;6FgAGc1Dxgnmc1mYIvJ8E7I997S1saH6L96nLH9Dlb29U0t52conDe+vdPFIgwC5ToCvF1FbeeTO&#10;ndWW7eWu7c+IGyOVlhoansZGPXGRs+nxncFekUZ6UPWjbmfMGSvX4d1FjgZa0Y6myETfl3nRb9Ii&#10;tkpT17Ii3iaFrGVEvkgJvh7lsxTq/io5cLswgpziw7kSsp/lx0r24IN2neLOTnbbS/HcTfPeSvfd&#10;zvTfyfanp/uR80KX07yJhX6fC4OfF0VMx56/aAbxMNGqzfZgrvQAe4sbuCEWdWSfiG4uTbaEaJ00&#10;g71ebN7HjfFofRzy6NbngRuTJR4nzM11Nc0g6pZQTTsTiImhtoUlDGYE1dWCmhjb6Gtphl08tvyq&#10;RrjbzqHX8UgtrLUBwl2MpZaKhzXkVmcw40bx3s1CBiqZcT2cdDMKdys38LSh3tFfzGEGRfnpuFdN&#10;zLUaLrGWT6rngZ8YUfETBmi8MkqdhFwrJtcAlFoRtVZEq2VROjYJU78ha+x1teNPmxHHr3EXC0QL&#10;iWJ0pAQZL4WnyuAZYkSmYiZ5VBSAiBUjo8GHQAkRzofylkI5i2F7i3G7i6k0VPbOYjXrRsft6oyo&#10;4+ZBp23dHcysDSGGWhq6airH7aH0z2N8OujPHXxinQBXJyZ1SCiDvPXBPXLNDrF++1NTS0mYkZaK&#10;s53pKStzYy11J3P9U9Z6VhANbzujS6fNTsE0nMzUEqKcsCNpmOms57euEV91rb7sJ31AvLw/4u12&#10;0szYYHFpYWuXzRJKmBzeOn59eW0Zh8dvbtOlcjEg4UukYrnCeORSqUQx09MheNxStMn5XrX9ceD7&#10;S8X3xw0l/zQcHh5K5XLQXSXyA0AiFUllYKQH4J2HAiEwMDhka2N96uSxGwvwPfoyBzfGxg8DjDEh&#10;pY2Ha5RSWjmfqqWEdjByQrtibD9io5QE7gjVjPWWO/CrZ62NHbTVa8N9Voey99C5fHQycKNwf6aA&#10;PVXAmSqgD0Vw4LEsTPHWXMnGXCkNUbxYdbEs0CLSSTvMSdsTpu4O0xgpu/wJWXu/LycnwN73pP37&#10;Z7+L9tmHUgGZSistvWZnbWljrOsA0zaHaMSH+N1bmODsMcHCKJYpJslTFjklf8338vAnlO6tRIkS&#10;Jf/NAY/1YrFYIpEoajxSqeKaEbgik+3vMB/df7S+ihcIALDiA1ZpZVKZGOAxyWswjaNR3g6dGYEX&#10;HQwcNI+mn9JeGUhk369noAs5t0p3Fkoo8Ow7jRf9HWGGR3/2OG55Y2aUsU4VsfhiIZvDofV11htp&#10;qpprqqScd6gNd57L9X3fnUSdzuMsXmMtXttfqqKhSnaxhRxsGh1dQkfUJZ4xOw3VOmuodbfuIn0p&#10;92ZzrKeiP6qWkbG+W4jf+dhLl/MSinvqWuHDZwPOaWppmmhpO+jouGlpZsLM4Me9Qc1+eTLwk0fY&#10;J6+wx2cvvPAIfOt+8Z1LwEeXgJWzFz84KwYqf+kR8D2K4dPcAz+6B/yXu/c75/P33AJngmOTz54/&#10;bmanp2kAgRhpa0C0Ibr2Jx1aumrWyG8/rz+mM94Sd+Y3WDdp29O0raHNvTHKdjtle2h1c2xtcxaF&#10;qjfR1wo6afmwLZM5fw1AJf+ddX/Pn91bBE8GdVp2M1qwFMteyNlAVAwkhThoHLl66Qwem0FChrJB&#10;u55N4E9GCSdDAUysQtgUifo2WptiKvJvz5OsGBZOsRIvwcaKUZH8uag9eNLOfOH69YbB6gSYpoqD&#10;CTTEx81QXc1URxt8e1ZGWm8eju6Rr2++uyukvseM1jlaGUA11fQ0VIz0NGEQHQONo1DVowYqKvZ6&#10;GtlBzqR73XJ6N/1NPfVzJ2N9DP+x9WqO50krqInGUVttNVtNFaOf/tVCXd1cVe0E1CDRz8sVlL1f&#10;fvKBajwuintfFPE5y28j/fxu5jlWrt9Oti89/Tw58wI+M/BzWfhwjHu6o6Wdiqr5Lz8d19Ww0VLT&#10;P/KLJUR7vKGU/HxaujOy9q5qc21wDzdLfYXor8uxMtB3soBYGeoYaKuetofeQ9U0lWcfs7DSPXpU&#10;X13N+YRxWtLZ9MQzjZWR8zOd+RkxVqaGNua616fz90lDEiaGhxsW0wYEhO59XAuXNup32tJCU7Ui&#10;1nn7VuUGMpWLSuCgEveRl6S3knfnIj8Pxca7WRke+cUWqpkW7bP828jWJwyfjJLtznHwnRx8rYhc&#10;JabUKEKukZDqJaRGCalFsDFye7HczR5mduSn1fEqxlyF+FahcCZMjAySIiKliAQxIk2EzBDMKy73&#10;iWdzxHOZYniqGJEgQcZK0ZFSdDiAuihEBsmWIqRL0cBCDAcRsTlx6cPi1aqMQBMd1Zr8aMJrNJP6&#10;K2lldnOlb484yCJ2M9c6KG+68a8nqCsLy58QexRsXrKfha4K7MjPUaesXnQX8280bSBKdrBXtpE5&#10;1OmMLXTeDjaftNi1+2TpesvVYFc7qKq6OVT7lJ2phZEeFKIJ1VY31tO+eP6EjZGOqZbGCUvDuMsn&#10;O2sji7N9jCAqxhB1bzfLpBjflvorA11VmLmB3+7N8/a3pSLRgVQGHtm+/8gIHvR+HP6U/PMBfkEH&#10;Cv2WSWRyvkAInnVEPC53b+vDs7vR/p42ENUIN9OaeBdrHTUHqNZUR/bmOwQLN8ElDsiZw3srV8W0&#10;BgmpQaqYuK5VMXGdYma7FoDcxCUNfbg/HH3+uCNEdaoiknyj7ONsFP1mOhEbs3Wr9nZ9foiTrdEv&#10;P1uoqRqCBw0VlRO6GgnOxs3hx+9XR5Cnyyiz7StjHdne3qchur5OjvlRlw01NOYmpuQSOVcEfJFJ&#10;i68UmEKOlsW6ETGlu5gs0nQ6aSL9gqOhh4PtqyevFB0k/qr4/cGP96zkfyQ/CsHfonRvJUqUKPlv&#10;Dnis/zZUmmLANNDA79y5f+r4SQNdvYSQgEvnvNxOHDOC6IYFXWpuaO5o7QJvGmseCXMxfz9SyJgt&#10;5WBKRagc9niidD5DgE7mzkQCyFjRfKzoeixrKYGKztzAln9CNA+X5DoZmR8zto0JDnOwsLA3g93s&#10;Kd+43rI3X7I7lQjA40RTlzmTl0ToCGAhXIgNE2HCxQshPPQ5wUK4aDFvZyp/F1HAXkzgL6Tx0Im7&#10;yNy2OI9TMJ1Lfq7PXt55sfoQPj8cFhFobm4EUTtidPTnqJOnxsMiMf6Xfw+Mfno26NkZ/4+gb7uc&#10;++B2/p1nwFs3/3dn/T64+X90u/DWxe+9W8BLr4vPPQOfe4BRzA32zj3og1vQO9DP/1qG/9+NYiYz&#10;t+Buy1NntCCGukYnvC9HZDVfSKv1TS/3Si05lZBu7OqibW6qr2+oq6VpaKpr72TeN1RM27y/tX8P&#10;vzGC25pY3xp/Q+8jbmMnJsrM9dTS/I+9GE4T/h9f9wbQqXx4HP9miPB6KPiBv2gr9re0jDwD+30k&#10;dH0xdHsxBlCM+psEjF0C4KCqJQqwCUJMggiTBCDTxMhMMSJHgiiQIK6I4XkAIhtApgPoBGA+QbSY&#10;yJqL3kBmXgs7aaGp4ud28rSNtbGOXnZ8ykh75xl7O2NdTSMddT11NT1VVUMtdTOoHkxPraEqcn1l&#10;jkpfXP88TCFN0td6aSut++Q2Nq2eQ62VrFeIPzcJ1hq4qw0sUtsefXiHPs0gTt1AXUuJPe98wtrC&#10;2MAYqmugq3PMySkyIsrjzAlLTVUb1SMXdFXbXcw/JXvR8/wZ+RdoOb7UXL/19HO3Ao5l2hpYqamY&#10;Hjn6YGhQgH+Gf4eiraInuotdjoG7g/aVjIBtSu+nJwWnLHWMtY+esDIcaCzEPZ/bpaBJxLFd2sTv&#10;92sykvxgOhAjLVhiRMKju0vrK5h13DT1U8/z283o0cYXt0b31h4JCFMCQpWAeFVAKOF/qDkgDIiW&#10;uwB6F5/etYcfO22p7W5m8qytiI0oFiGjgJlowVi+9EbL3lA2BZG+eyeLMp//YryyKCnGSFPTQF3F&#10;WFv1krftxzvXOPgOCb0TIDeLyY1iUrOE2Col9kiJgzzCZFfjZQt9jagz5oS59p25EsliuhQTJUEF&#10;S5CRYmSiCJnORWdzFhM4SxGCpQD+Ugh/IZKvGGgd/ELzRfAr3OlCMfqqYK6AP50lQebKMLkiRMbt&#10;5uizZjqOMN1zJx3tYHoGWlrHTAzsYfom6irmOipuDsYxfu4JgQERvueCznmBr9NGT7syzn9lonh/&#10;PpeFSuDNXpQtBopQnmJMgGQxXAC+U1Tab7Xn2hNO2KofjTht9PFWwy4OziDBd/bn8WstW/QR9lbP&#10;HqFGQOwU4DoklF4+rluAH2KvDrHXx5gro5sfxjY/Y6hvEIwPC/SPNx4vDFsY6roes3v39MH3A90f&#10;8vPjCKjkn4yvX78cKppsS6US/pcD4NktrImOpqu1yVRt1tuZWgKmgYatoiMK9+evEKYyy1Mvmeuq&#10;nbGFPEBlslYbhNR6AVExGr+EXC8jNUtJ7WJSh+hbmFt9NHxrX32sqbqaA0Qn96JL8nn7k1CIucov&#10;Jkd+DjrjNFpT9ubG2NObnW8wJdRf60m38skLibT54K2FkJ2FKCY2FT+UbK+pGupk+mi84vpoWVyI&#10;q5G+LlQPamVuYQwz0lFTj/Cwfj2ctjefI0DGcZHJQkzuMqLaSlc7KOASiURVureSP/GjEPwtSvdW&#10;okSJkn9+wPP3l7900FYMgfZHZ+0/+H5b0RfyQPzlUDFMkUK2D2VS+Y5YuskF9vhS8b2Hr7xd/aFq&#10;Gh7HLboKLmxgczfnc1Ynku80RGHLY+ark5Hl8Y/as/DTxaylUhYqnQ2PEaEvSzCXRJg4ETZR0VMO&#10;HScBg4oFI5yN5COTuNjsjel07o3SDWzJQunFtqhTqCJfGjyLd7uYNpnCRf//2PsL7rayNd0f/Qr3&#10;nt67kpiZ2Y7tmJkdsx0zM1OcOGZmTkxxzBaDKZzCpFJhMIpllG1ZvJbATmrftZzq3b1r3O7/uef2&#10;GeeM3n7qGYpKkpekqTnXen8T3lkA4rKEc/Hf/gT6W+ggAD4NOpqAkCpczBQT8nkzmSAiQ0pM5mIi&#10;j4mxTFzOYH6gs456jKcV41fEEbUX3Brg0W/zGWMAbfoVvi3Y1tTiwoUmB+clv+hffWPfeES88Qx/&#10;C2cyj/jFJ+JPiPtfY4/Q956w33iG/eYZ9tIrHPKvXuEvvMNfeof/5h3+2jPsjWfoW4+Q156hLz1C&#10;fnUPfukZ8sYj5J1rwEfXwFX3oM+uQZ/cgt+7h7z1CHvlCf3Vtec+0ZOOwZ5K2sZGthaZtZZ1424d&#10;T5yqlr3Ll70qlj2qlt1rl93rl9zr593qiT7FXVbeoaoaOjl5SW8+4lnH95ks1PbhBGlvbGN3ZI0x&#10;fnsk19lOz0Djorm2opWuvKHqXy20FV3N1e5WRJFRddvoRvZckQAbJVxMAxeTwKXsQ2ThMa6UO1+2&#10;ia1b7s+P9bG8rC5/Pdz29UD6MSZPjEuVIpNEs8lCTCYXl8fBZIhw8SAxCfrheIg0zmyGCJMlxmcL&#10;sFl8TDYPmy7Ap3PQqeL5XBEuU4hK4OOu92dGmKup6SooGKldivW3fH0385h4i4OuwBf5ZHioJwfq&#10;jTVFUPHNyKq4KAcjG21VF0udB3N1rNVJAaVfRG0SUxul5EYZpUlK6paQBsG1wVPq0Am9nf+5EqRU&#10;8CnNB6TRmaHrxjrqJuoqiIGaFXSl8FGx4H4iZz76ABEJPihg4Yr2UOUbk5U11zzs1ZUsleRsNJQs&#10;1eSd9DVNlS6Gu1gg+/M2X7QLGEgeZZq9Nixk3ONS7x5vDh+tj/bWRZrrKlroq2orX7K30HmAqOfR&#10;B/jbg7zd0WPGOG93yt9DT1tJ3t5cr6cma+PnCQGdyCMNC8itfGrTCaVVRm6TkdqlpA4pqROyjNwJ&#10;krtAcqeI1A7SO0X0DnCrA/oKIuYvAe7WdrpqYzeCjudvCbDFfFQ2CBUsNhvA5oowkHMAdBaIyjgk&#10;FO4Si3jzpQeoxJkST0cdJXN9jRuliUuEO5zP+KNfb0vpCOa70bb6FFMdRT9r3dYMz425UjamkItI&#10;EyGTxHDTyzxzlhgNOV2CTpMh06RzOWJ0iggfJyQmiAjpIKpMgroJzBXwp6IF6Bg2Jlq4kLiDrSbh&#10;b2f5O7joqczUxG4tN+wt3zhYKDxEZHOxhUJCKR9TzJ3LF6Hzxfh8eEkCsViIK+BjcoXQt8Bngfh0&#10;ETpZhEuTzGeykalCYr4Q+iLYoieVV710lW21Ve81Fm38gDig392n1nOZDUJy7wlp9HRjSLYxIKbW&#10;ALR6gNouofRIyL2SsznG3zYPh4t0o11M6RZRBoTkEQHl7v77ofH2BGsjNSsTAzMDzcRo35tlyR6e&#10;l/X1NZrbqnjCfUAiFAiFT55+39vTh0Kh2AdHMhiTTr+epbr4eio5kQLQaRM6a8LjsdB58xR6DgJE&#10;ONfkly8nX05lp9BrTsVnlsBZuL+cwhuRn63UAUBAKOKKJVypVCwCRGJQfHoCPQ+9QHYik375Ijlb&#10;iy75CufRkELvCJ+koT+HM3zDmPZ3Uvv6BXpX8ZdT0SlsGXQEqVh8IgNOT8GzdODw89Cnht5RJpOe&#10;zbqHPob07Kmz7Sqgm79fCP7Vf9cfF5IzQUf5dudPOsuvCX3vP3x2ZHgx9tnV5z8XfIU6W7ENldXJ&#10;6cmJSCSUySRwZ69ULJFKQegfeK0TXJSnp18kYolEzNve207PzDM2MrlsZGKorBThZL46V8wiZMPd&#10;fKhkqOqCyAwhqpC62D7bkOJlqh7kqP9huZv1oR/cmgDWGkTkZgm1Q7jewqPe5m1P/rx8w9vZxlhT&#10;weuK3o0kH0JX4W9TdUv1KQ/qEgTLTVx8OQdTwMPlCIiZQkwy1KzgFoFNEePiAXy8EJ/Kx+eLl6o/&#10;dGdf1VC+aqjxvK9w71HP5nx9e2mMlZ6mk7FKa+bVj1NlR4u3thEZh4hMkFi4P527j6smduTpySsW&#10;5xbKZPCeIGe/MvRbnSUphUf3T//29RRe3w5XNtjwj/8VKtJz/VPoj6b1jzpn73Od61zn+r9dZ0EU&#10;nAn2b387PfMfScjhaOysjx0ydAe6qsNDCXDUB0Vn8EYtsE/4p6dCKAYCACHIAztrW/QVlDAdpeTl&#10;CsFkkAwTKcFEgegoASpWREzhQQBMzGBj04TEDGAhE5jPgFPRoJJE2AwAlwVg00FsmgTzB3vLIIRG&#10;JoPojKO5jENUFhddyEIWH6BK+ITrPFwpFIWD+Gz+XIoIkSLFpP7B3pgU6CDA2dGE0LtgkgTIFCEy&#10;k4fMYaFzWQuFq8ispkx3a12FokTv3XezgtVR3kYlQG2Q0BuEtFYuZZBHQ9Nfz1qpKTspyA24ez0K&#10;jPjJP+w3j5CPXmFvvENeQ7j7J2z+r/B792sf3GMgv3ePevevfutx7TVkz2sQ87/0ivjVJ/yFT/gv&#10;vpG/+Mb85Bn5k2vES9drHzxiPnnEfHCL/OAZ/sEz7P23NefeQa+9r/7qEzLiFuOkaqJv4mFb3G9Z&#10;TzSvXnau/8m9/JlrxTOXqmcu1U9dqh47Vzx0KH/gWTVpdq1IWc9eUcNERdtASUNdz1QvoyzxDrr6&#10;0/YihUXcPsTtHeC5R0jSwf3VbcL6PnJjBzmDve7lbW5qoJ7i7zZTnrAynnP4qG4bX0VH134cqotx&#10;vGKmruHt7GSpo2Eof7Eswvl4qUGALwQxSVJ0mAQVJsLGcRdTDhezjvGFImSJEFUgxGdzieksbBoL&#10;l3dIKN8cvf6uu5A0VLE1eYO/WHpISODNZ4jQBQJs3URelJ2acpqP6zqhdudh5QExRYSOk6DjQUyM&#10;iJh09CiauRgoRsfz55LZuGrqTFt1XJCJqtJAVRybepfLaBYwakT0BjGlVUIelJDGgc3bMmo/91P1&#10;yVYPQO8UUAa4a2P44XIHYw0LFYVnPbf2CbU8dJYQEy0m5gqR2RxEqmg+U7Scu4PJ3COU/TZUUBnh&#10;Yqks15gWIvyE56zOsqkTh/C20r3CrREhvZ9PagOpXSAJIuRuzkYXe61fxBjlUUa41BE+7R6HNCii&#10;lPPWbwk2+kT06ehAa025C501MQebaD5jirveA252itebxOu1ko0aGbVFSjnLJwfPA28V09rFtE4u&#10;qVvIGDwmD7JWh/j0mb0Po/jRElMNRXtjjdwg2+XWqGP8TQE+S4BJBDBpUOsQ4iD8yIFKW4jPFOHS&#10;+bg4AS4OJKaw0YlbmMLvR4pife0va6unBvtluNv4muqYK16AfkEdJbWiSDcyqngPlXsIYfZCqoQQ&#10;x5uKAVHfGmwKCLffjLNsfCkSVLpkrkCCygKxySAuWYxPALE5kAFcjhCTJpjP2sVkIos93HRVrNTk&#10;469oLVQH7eBLdzCFR9gcDj77CJcpxOUJcfkCZA53OpM/my5GZ4hxacBZ34EYCx02A8SmSnApUnyK&#10;mJAGmY9KEWIyePCJIpeLyV9HVzwavBloZaQv99eCBBfqq0buboeQ0S2hdMkoUHuvEzGr+cwWHm1M&#10;RBmUUnql1G4p/FSblNIqpbRIIe4iN4GkDhGpR0jqF5D7eeReAW30eHNMtD1zsD5ysHmXw7y79X6g&#10;tyk5KsjRwljbUEfD0faKp6e7tqamqbHxJmkVYsCzfNVS6EQJ3fn69QTiXRmEj99SWZ/Az0pkIHRW&#10;hR+AQFoKUTrMuRJAKhOJT8Uy+GwL/TW8pwOElgCPtw9Rp1QqPVuBDsM5dC4+Y+szpv0qPcsJB5/J&#10;IaaF2PsExrOzZJdnCeTgjSROoCNKZDIAOgjEsDKJ9EQKnsiEZ8QO3XyRiiHuhsgbwlopdMAvX8Sn&#10;MK6f8fzJ6d+5GaLwb9cFyBAWfzN8KYHeDH6//+/s9+3Js88DH+TkzNAxztj7m78d5t/r3549SwMu&#10;gz48CLAfP16wtjTT19EwM9YryE2lb7yRCbeXcOik6BgzA31TA30zM107W3N9bQ0NRTkTdfWCYI/F&#10;puR9VJEAB1WkZBCfChBS+bi0Y3Qam5CyMZVcEWJtq67oZ2XSVZ27s3L/iDnFInfuk1qPGMOff+lG&#10;9FcYq6t56am+vJ22t1RFR2UdEwq4+IIjbC5nNlFMzIJalgCRKEAlgoQ0eIYOOl+MLpCgc8TYZAAf&#10;BxAShIS0Q1wmj3Bra67kXu7VNEd9P0M4YWG2r91IWTKxI78l9Vq6n31BsNO961Fv75W/vnf9p/GK&#10;tsIoC30NVyfnV+9WJCcy6Pf8/euXb/7bl5O/fZGd7SFy5lPJH/4igTcTOdc/h85Y+886Z+9znetc&#10;5/q/XVD0A8U0kOFQDR6LOQvVTuEgER5AOUPtg6PD3169WlhcKL1eEhIY6GRj7+bg5Oni6OlmfdXP&#10;ztfH1dfLM/FaQriHv4mCUoiz7mfkdS4ii4/OAwj5EAbzUbECdIxkAWLpaDE2ToRJADCpQnSGEJ0t&#10;weUD2BwRLhvAZIKYdDEM0mfRPCpRjEkWY1NARAKATACwKQA6GcCk82eh21QxPhtAwXAOYBIk2IRv&#10;0b8YnQpgMqAAXYTNBtDpgrk4AJsK4rL2prKPlqqJLbHeVpoul3WwE9UHNPwxc4ZPaudtlIP0ejG5&#10;DmS2c2gDe/RpNmO5qiBG97u/5ltZIAICfgiKeOUV/M498L174EePoH/PzP9VhgD7lVcUdPvWI/yj&#10;W9iKWyjkVdegVffgD27Bb1whloYHwJ97hf9wNRLnE1RnbBGnpBIiJx+voV1qatls7zrkc3X6ash8&#10;YNgTv/Dn3vDm3r96RzQ6eBgqKNp6hdqVdxg0TXp3PNCrXbSre3il8b5ly5J127x1C86yAWnfiPKs&#10;J7renHOom/erw3tXzATUjrvl1DteS1bR1XcPsFn8oYNxgGEdzzJZA7S9Uebh7Cqzl3qAILHQO+yf&#10;JyebrU2NQt2vRHlZOZuqWmrJ2+lrWGmpmWnIN5fFH5GfTw82GKsr+FwxmGxMfT9z/QBXwIED3xQR&#10;LoWPSxUuZO1NZz2siB5O9UaUBlPQVS/HCpF1SaVhrjZq8sHW+o5aKpeVLiY66fWnuf/ck8AiptPR&#10;+ZXXnC4rKwRYae88a2cS83j4dGAuVTSTK0blixF5MmIBiMsVYUI4yJhdVFlnapC1moqLlelPD+7u&#10;MmYOt9uOdysEW1ViWoOM3P2F1A9sdMto3aLNRgiMudTRlR9akoKs9RQuFYW5/tRVBCx3sRFFEG9D&#10;aAdgyoDZIggFZcR4kBghfRzPxidtIUvIMw0R1ib6l76bbU48YMwdbt3e26wVbrUB252SXaiO1cKc&#10;T+qQkNrB9UYxuV1Gaeet1IObbVJmj4jUyCdXiRgdEPALyM8GWgrU5C7YmGg/na/bXrstZHRKqU3g&#10;Wv0XaofwXY1sc0BK6gVJnSC9A2Q08emNfGarcK9v87eqV49rl6YrcmP9LDSUfC0N8G0pTELFwULF&#10;DjKdh4GoOFWEhlpTggiTKMSmCiDjUkWEVJCQCGLzBePpICIHQOYxZ66ja1M9zPVtNZXwbQU72Ery&#10;XDlp5kaknb6jlSm6K5uNK+SgMoH5XN50lJSYKsYmAgioRSfCjAEdEF41ALW4ZDHUkJHFElSeBF6k&#10;AGF5PIBLEOLj+QtpvMXcXVzh8/6MIHNtU7mLq6gBAf7G/nT6ATINmM+AiEgKHQcBnQQyRYhMAJEF&#10;orIAVLoQnSLAJMGHRaeJ0dD5IUUKgTcuWYJNAlCJEpjDMwBkqgCZdjyXzsfl7t4vfzGSd1lF3tVU&#10;70ds8/H63WNKN7DTL6S0yXZqhMzKY3o1Z6v3mIYTUMdF5F6A3CVj9gKbrRJqk4zWKKPWSyh1MmrD&#10;Kb0Z2IAgvBUkdUshdN/qElCagK0W7kYtQO8ASB0gaezo8/Sv811l2THGehp2Nibh4d5aWhp3bvfJ&#10;pIDkVCqQnQolp4BUBp1QxTJ4nJbPYT1+uFBaUhAY5B8aHjw9gfz8ceVwf2ebukpETeakJVmbGZno&#10;aDlYWTdWVi+gkBWlJdaXjTycLeLjvF1djA301a6XFq58fP9FJoGIHYJw+LQNES2ckh06c8OD19B7&#10;yeD+UYjroZuvp6cws0L0TCOtN9dV+bg5pcZEFqVnxgUG5yQlT02Mbq59koLACQT1IpCySe7vHSjM&#10;zxseHPj88TeJiAuh/1mPgQy6IMDADJE9/CbwSDi8Kda/dtGe6evfvsHhH9218FPQzbcBf8jwQP7Z&#10;eDecWP7r79Dt2XUHugt/+H8wfEjouGcHgJjz91NQLJVIT0QiPp97YGyo4+/lQP308D6mOz3G3d5M&#10;3VxX0cFMfaQjfW8NdcjEv311p/x6hLm+2hVDjY354R3C0AG6lo8uFGPSxFATQCfwCEm8hVTefJoY&#10;G3OISjsgVuwuDizfrgt0t9RSVLQz1bnbmYEZzq/KCbDSUXQwULuR6HMwW8gnFh5j84XEYh4mlYeM&#10;gtNAEmME6CgROlYE1U98OnQJE86lAahiMZz2PE8C1VhcAoCPFRHixPOZAkLGDiqDv1i3jyxnIGqe&#10;9xRn+NjYmejHhga8e/GDRCxmbJJ625tS4mOz0xNa6m48XkJKhFtiiUggBkCZBDz5XfptZF8mhWrT&#10;VxkIwTZUdHBSQOgK/hUqSbiEvnwB/7i0n+u/u761uj/pnL3Pda5znev/Iv1xbv5HQQEOjNcymQgA&#10;pPAwyxchl//1RMbnHBzuMh8QkQ6W5npqKqFX7RcQNY8IldSXd4RUgphJFJDQB2sj1JU7zHVUf2uJ&#10;vqra9ZTU10TMg8GbBZF2fi4WTlbGZhpKsS7GC/VJTORN0fwNMSpbjMqSIjNkyEzIUmSOBJkrRueI&#10;MVlieNrqt9XC6ZJvo2f/4G8j23/3n56FXg+vOoYOcjYylg0dEERBQX+KEJMkJJb+Opjqqqt6zc12&#10;5ftZNnPxaG/seLuDT2kBNhvElObT/Q7uRh1zrXd3E3PA+H5+rMNcWc5W/lK5sSnW1ecnj4DXASGv&#10;3f3eOHj9e2b+r/JLz6vPffxe+l994+3/3t3vHfRGnv6vvQJ+9A1f9IxYDIgfdA+P0TVzklPy0zPP&#10;CIi1N7LUUFBsaL2xyvpl+eW9qeXGjKKgy5d1dS7+xUVdLslYr9/Tay44IfeKj4mCjqqqqZFf6rWK&#10;KZ8anGcF0bX+vmXDgmXrfdv2+1ea8K5tPzg2vbCrX7BtWLJpfGDb8Nix4bFb3ZJHLS6oFmkbV6Si&#10;q5GYHfh5a2aLNUre6+Md393fbjg6Hmax+5m7I3sH9/u6i421VVMT3A9JwweUu5ytMeEB8pCB4a50&#10;n263g1udu287+duYlTfjOenehhqKdmaao3WJ5IU24EkbC3OTiy5DVYRbackZKMpbaqgYXrrooaez&#10;2HT9+WApZbGaMl/E/rGWvnDzA7LGTPGSrYpiS0Lgk47muVvVHvqGRhcu5F012SJc586nC3CZInT+&#10;2VrxTJAYJVqI2MLEsxazH/dEhNtrGarIxYU4/fwDco+MY0OfkDlyst8vWIfnFcuoXQClQ/ChXLZ/&#10;j7U+dMx4hBipsTPWNle98LQz52i+RoQv48+mCRHxYlQiiMoDofAdDVXUGAkuQoyLArBJXHT2Mf7W&#10;q5ECb31VK3WF3c/TO1tI7vYwwOwCGB1Ccotgo+F0rxugtHA/VXI3m4G9Qd5qN3/13hfmDPN556cH&#10;TS8W2l4QuhqKo5wttbXlL1joqAS5mpmoKTaUhTLe9rDXe3mUUZA6w6PcAw5LjmglR9Qm1qd+7tqi&#10;YP1X5i8/B1w2NZb/riLcDVMd+dNAOHMhkf0k8QBTeDSbCaBTpYhYcC5GTEwUo6JARLIYnQEScoH5&#10;PAEuh4vKEKDTj1FRnKV4LvbaLjJp++EtYl+qq5l6rIfx88FsEHsdwJa+7oxz11II9fB+NtZKwZRz&#10;Fm/yiaUgHuKKbBEiXbyQJcJnCvCZfHwWH58pwqfC44q4FAE2B0DnQL+IBM7BliomRILEGN5C8v5C&#10;+at7N3P97J01FGsTPOjLrQJMHoDNBnHpEnyKBJ8kgRgGnSRGZUInCgk6C57Kjk0H8MkiQoIYXpNy&#10;1jcH4Tc69d8Zbv5iTMbZnJdMES5rE10Q666rc+HCk9Ha7Q8zB7S7e6QOIXOav4HYe9W2/7rvYLU/&#10;LdZK+dIlLWX5oab4/c93dz7cPt4YFtEGOSttYkqHDM621QxuNErILSeMDikFwvIG6U41b6NcQKoC&#10;Ga0gs0dIub37bqC5JNxITa6pOJb82wyXPE/9MPoEe8PH2URPTVlPR7OwrOITdZcvPeXyxXj0pK2p&#10;jrWhck1p9Ntn4+1NhSYGOnU3k3OTgwI8TVNibNCj8ayVbj7trpAyLaSO73+6u/XuzjH1Lm97Zndj&#10;YH31Nos9T96cKysN19NW9vdxXcTNsff3RQKOGDg6lYEQE0PncXgmOTzm/fVslPsEOqmDAolUxP1+&#10;cdLb1iLO1/Id9tYKou6A2ECZrdxbaO4pi7LRUfK8rDdcU+Ssp2ytrjzWmLO6PIDszI6/am2toXRZ&#10;RclcRclQXs5EU/VWUQ59c+UE5IFC4YlMDABCqexELIFuIPaD50F/OZXIpCLoA0CCu22/bZIF9+N+&#10;AQDely+S0xNAJOIKBBwOZ0cM8ABgXyhiQdAPvwiie3g/LZi3JRIZdG2Ch7kB/smJSCg6EAi4MokM&#10;+lZDA23G2pqd9Ql7n8eO1m6Lt0eke3dk+71Cahuf1npMrmMzOtj08R/my5OvWesq/MVSWeFR/3Xq&#10;9M1jVAGATpGi4U0TAHwKn5DGx2ULZzN5qHzeYtX6dFGUg4HWX/6lqyCK2Hb9+57KB/XZD2rjSJO5&#10;omfVR/fLBfgCAT5fiM+Fe4px8MwLMS4V7h2G1zqlgTio7mVDTwlxOQAmB8RAVTcTrsBQE4DzXySB&#10;mBhwIZGFiJUt5h6i8uiTBchsHxctxaLMFNY2DSoqDig9FMuOhCIOeCI+/coXCGVS6IoMrxEAAPbJ&#10;qQQ4OQFF/GdEpPsVE2MVZRMNVSMdnYam5p1jHk/y5YAPAhLJV3hBw/m49z+LvoVwf9I5e5/rXOc6&#10;1//tOj2VghKe9EQkkYp/+uWn1ua6yyaGRtqa+upKZjoK4X5mDxCVwkPiweb48Wa/hNUjJnUAn9sl&#10;G52nlCGQ2ndE6Xz5fddlE3VNJWVtZRUtuUvhvjbEido3v+Ge/zLbU5duraPcmuazhao8RBSDyHwJ&#10;KleKzJSg0kF0igiTKsSmncEMHGRDwQoMzzCHZ0Gxy9nM0gwoKD+LbFL/0dAj8BzXM0PR+Zn/OAhs&#10;EcQVqHQRLgUkJPFQubiKIMtLF6Gw0t/BDDWas0vuO95u49FahRs9p4xRMaNLSOvg0ibaq6KsDDS0&#10;/vI/oqys+3zDlyPSfvKP+80z/J1P6Gvv4E/uwX/C5v8Sv/UKeu0dAPmtV+Brj8DfvEKeX418GBjZ&#10;bO/pr2FkJq+mo6ilb+5mF57jntPpnj1ol1hncTVe57KlorpKWknIp200iYXdPprfZeFpZPR9dH1M&#10;qKPOpe/0LnxnpK2TmJfvGBAkp22kqKKnpmOlY+KsYxtgGJBmldlgnz/gmns3tvaJcwPWqYlwpXnx&#10;cvNDq+Yndg0PHeuIHlUzqmZuDs72xAdDzKMF6m7f9l4fizW2czi6fdDP3J/YYE6PzdQ62Jr5e5jR&#10;X40J1vqEG20yRgtIaheuQ24Cqc3SrRbBarOE1sej3+Uyx4+ok7897Wm8Hm6po3JFS3m4PHoFXY/u&#10;LvK4YmGiJBdip/9xtnqHULczlQEsFvJwWQJMGhuRwkKlC76v2MaUrM/c+L4zE38r9YeOqh3cCAvT&#10;cbhcvItL4s/HCAkpAAYC4xwIwMSEa8B8iBCTtT+bu4spoN+veIEoTQ0001f4zkZb1dta10JNKcTV&#10;9AnqFndrdp8xKaRUy0g3BZSh9dcj2amhGgqXtBQUckPsdpeb2fMVXARUP1Phw6KhegjF3FBNS4VH&#10;X1Hp4jOqBNHJbEwu537DOrLMy1zRTEOxuTyJ9nL0ZGtSTBs5XumQ7Q2I6B0CShOf0gLuDvHpwwt3&#10;05zNtTUVLrpbGw5UFk413Rypyv4N2b620Lm13PNu7vr6QiO+KdHLRNnXUvvheAlvc1y0P8um35Ue&#10;DG68vHUrw97BVMNU8aKxkry5spyzjspAesQuqpWNvcVGZAK4FA4ynrtQeEwoECzDA32S2TgZMRNq&#10;IMfoAvHj2i3k9T189S6+hjpTekS8dbhcysTnHiwUr2FzUgJMDBQv2Rmr362MOl6oPJ5KAcaTj6dz&#10;cBUJnlbmVzTk75aEbeNaDvDVx/gi7sIt0fIN1mwOh1AEm1jAh6gelyaBMAMXx51PFOLTxehcCSJL&#10;gsiQ4CD2jj6az9ycK7+dGX4FIt6sEMaD+v35MsF8kYCYB9E7PBR/1rrF+DQQnStG50F/LsZAZZ4u&#10;wicLCXEQL8HPQvgNL05JhwfVoVMH+lsy/Ex4QTg2SwhVG1wWGVtdGu2sJycXG2C99amfvTW4u9Fe&#10;nOJsqnTJUlXOTkvRVOmila6avamuvqr8ZH8Jh764+3lWzFoCt6YFpLHT3Xsy5h3+agdvFaLubiml&#10;B7KE2iXcbBKSOwDmIH9n9IgxzlhFbL6d623KN9dTRgyWAlt4zqd+wVoz71ObaPPe3oehmusxunqa&#10;06jxGcy4pppaVrw7e2XmlDIpXBnkb00e0MevehkoXfrrm5/ushjY7bWhw40+AbldQm0/3e4/3e4E&#10;N9u4nxoFmy3gdi9vq3PrwyjmbmlmgruNkU6gh5WXo4WxlnJMmGNEsJ2xvry22iUTPU3IAd5ugwNt&#10;VMo6CAJfTsWnoOTDzz8UJEdb6ijXpnh8RpbuLxQc43PYyHgAlczFFrAXb7DmK7aQZe/vZOwgbtFm&#10;b0E//Q6+bAuZR51K30cVC5Yr9jDX9/FNqPbyy9oq1VlJexsfTwDBCUTG0hMIlM+2lTyFZ9HDq8ch&#10;YuSfni09hmhaDHG5RArdgwffpcL9LXLAVU8DXU0tVWVNFSVHW4uszPi+vlYGY+1EBqHliUwqgye3&#10;w2u2pV/hI4M//fzU1cVRQ0NZU0NJV1tFX1tZT0PZxVb7F0IxyLgHUm7LGANSRief3HD0ueZ4tQGk&#10;dYq2BtjkOxzy+OGnqRg/Swt1BXdDubmywH1cCRcDXXeSv3XZiFEZIDKbh84UPbjOJlbPV0Z6G6hn&#10;uZjsP7nNxjXwoNYEYflsMlzTsFAzTwKh6gfVTFwavPMCBNWoHOhaJoadI0Zlg2iYxkFcEoBLBPEJ&#10;YsgY6C2g1xRIUPnQ66WoBDE2DiDEC3HxRzPRAgwE6sU76FuLbclR7gYGKhesjPRtzM1SEhIeEHD8&#10;feYXseDLqeSLDJTJTgQS2YfV9cKcdBN1lRBHPVxTBuvJnV/Hyosj3Z2szO8vL4hO4NUJUNGBAO/3&#10;83Hvfxr9Qdv/qHP2Pte5znWu/zOSnkhAqQSOf6RimUj6u1T2VSr+cnIKxUciKcAHRfD2p0JAzBP8&#10;+GApOzXBxtzQylT1Vo73D/iK9V87D1eGQPKYjHZPShmWUgZASgdAbwLo9Se0DhkUHW60SDaapaQW&#10;CaUJpDfzKf1vH9elhtvoKstrKshpKl14jO3Yoi/VVSeaayqWhHm9GWtkLnWRCMWHhAwhMkGCSBRP&#10;xYgRSSJMgmAxFsSkcCdTAUIxMF/Ew2RwCVnHhNzD+fw9QjZnKZ+DT+dh09hQmIhO5s9ncIiZAkIu&#10;D5ktmINAKx/E5gLYbCE+VbiYyiOm7s/GHaGT+FAIDgXlqEQAm3FMzGMvlB4t1OygbtCw1XXJPma6&#10;ihP3ahhk4tHWnIwywFnp5ZKRPCq+rzHFTFfZy8Uy0t/DRFXJVl6x4IrzvaAYfGDsgnfIk4CYp+6h&#10;b1zDfvMK/8099Fef0J/9Q9/6hz13C/zoHvLZLfSTW9gHt7B3HhEvva797BO55hq65hr2wT3ilVfk&#10;r96Rv/qEv/QOeeXms+IZsOJ59bOP/ztX/5dOwS+9wl97+X1w83nnHfjAP2g+OGrwalSatZuNqoG2&#10;joVBSIbrjQHfugnrpjmLDpxd47Jr1TOXqiee1Tjv6jHTmAwNC0sXDwv0YgNjf4K6D4Hx9BFnYnV3&#10;anNr7PX7rhev2tbowxTWBGlvkLp3j0K/t0GbJdPu9w5UWNleVlZVVdfQ0zO4bBlV5lU8EFAz6VNx&#10;1+/WvaDKSb/i/vDr/W7XMlW0tJ08rEZnb5C2JygH09SdO7T9fsr+LHlvaWyu0cRcMy/z2vqbcQ51&#10;lEOGYLtaQqsW05pAchdA6QOpgyC5T0rulpA7xVD9obRyNxoFW50cevcRE/ni+7aQACtNJTkTHdXM&#10;a97IjoIPk+V7xJuSxVzebAyITALhfEgpIlSaAJMuxKXzMSlCQjIPkyDCp4tw8KJrMT4DJMDbkomx&#10;yTBhfhtigp0hhiJsTD48YxmTJsQlcXBQNcs6wGS8HEx80Jn8w2h+QZSTkYZibKTzb7+OitbqT0gN&#10;InqjgDL8C7Er3N3aRPHSxHX3A2wGHwNPaRYhigBcoYCQySMkQEfjolJk+ExgJkuMzJcgc0FEmhCZ&#10;zMNlshfLqcjK77uK6q75XtFUTg5yIL8cFZBG+HDi8ba9lQqQ1SlgdvPpo9310YbqyloKl8x0dS31&#10;1f1d9IzUFbJjrxXFX/OxtIh2Nq+I817BNO8s3Vhq9Iu20bRSuZAZ4tBxIyrAzdZCWynZy+hJe9wW&#10;qngPncPG5+8t5zHmC+mLJSRs6QGmnjPX/HN1aqy9ob26nK+JymxNGoPQRyV0rWPadxe6RwpCrJTl&#10;ryjLZXuax9np26rKmctfNFdUsFT47rLiRX8TbURFAhnfuL9YfYjLh2AYJKYcYeIP8Knv7sZUxFmb&#10;q8lbqspbq8pbKV6yUbrkrC5fEnDlcVcuY7mThKnYnCthovK35m/sEnO4ywl8bAaIzpchc4SzCWJc&#10;FEiIPiZkUxEVxYHublqayJpbb2bq7lXEpHmZVUbZP26JOsAU8/E5ICHteC5egM0UYbNF2BwQkwMv&#10;9kYmgsg49nwsZz6eR4wX4JNFGAicciRIeJWBZDZLMJctwOcdItKB+dxjTBqyNd/HzlRLToEwksGn&#10;97MpHcLdsfWf+nMjXEyVFGsTwjbvD1EWWjA1keGXlZx0lG3V5N10lB21lIwufWeto+pmqTHZc41D&#10;7QV2+7nrTaKPHTJSJ+9T3dHmAIs6tccgDt0uMDZQd7IzLM2PKM32bSj1eTCZyiF1iuldInITf7NO&#10;ut3NWe9krd15hCgtSnWLDrGoK3Q82OwV0fsAajNAbRdRO4TkPtb73kAfS2sjzcfoWg5phksdPlxp&#10;BnZuS3Z6jtdqAFoXSO8CaT0iWu/h55a0SC89ZaVbhYn7q/PM9/eY7/v21zq4lH4BvZ9P6eFtDkAV&#10;mEsa3nrb83yxdaglOyPaIyXC9aqLsZHSpabCkPX5pq3lqh0CVGegBhIvmoPIMA2YS4KnQiAyxdhc&#10;EJULQM0Kky7GpgKY5LM1Pqkg3EmaLpyDHizeRtW96c2t8bcIM1S4dlkr+LKhpZqSi6V1enRUXkq8&#10;p62NoZqauYaymZqyv71jrL9fSnR03a0q1Czq+Q8/HbPZURFBOmoq5QURtLdThxvT+2tj6y+7fnxU&#10;fdXPWFtVOSY8/MWPv55KxLJT4MspeCqVfj35wj0+Liu5YWGqMzp0/Zg+erDezNu+vb95m388u00a&#10;YtFGWdRh1uYAl3JHSL4jJI0KyBMcyuQeeWiH0sOmjTPeTLtYGhoqyRfF+E7UpJDwN3eI+WxsugCC&#10;Z1SuBFksnMjfWS55M5xdfc3NS0ctxlL3092SQ0La2SSLGDE6FkAmSHHQCSdSuHBNgg8RosPE2GgB&#10;VJ+x0KWnQITMkmIhMk+CyxMZLcEmAsgk6PwjhWdmQXcSJd84H56WBZ2g0uAcbNC1CZUGwjM1UkFs&#10;MhcVzyfECYilx4sNdELjBr7hxVTR7ZtBsW56tjpq8d5u9flpiWGh9hYWoXba6GJ3xniOEHtDiC7j&#10;ocq3ZyreDt5M8bC3NzH6+cEjiQD4XXbyBQC+yIR/BAHn+u+uP2j7H3XO3uc617nO9X9GZ4v9pFKp&#10;WAqKxSKxTHYikUr3jg7msKjyW2VJsRF68hcddXUCzM28jI005OViwzzWXk5wqHc51P7d91XS3QEJ&#10;uess92+vjNIjo3aJaS2QZTBN9UjhbMAdUkqblNoqpbUImX18cj9nc4BDGdv6OM78OMXdJv5I7HCy&#10;1DW48N1l+QsemnIxDrol0Y7jtSHvR1L5uHIBpuoIdWsbV0a9f6u/MO5GZECSm12uv1NTytXB/FBk&#10;VdT7u7kHxOsH6KwjdDqAy4RgTIKOk2KjJNhIwdw1ITIeChOF00nwzklzSXBiczwE56kAPps/kyKe&#10;TBfPZILoZCEyiYdK4WPSRcQ8ITGfOZ01URJkp62kc/E7Q+VLAc5GrycLgPW55eUBW1tdA0PVkvKo&#10;39ammUc/vXg32dZXkJsdkpseWpIU6mSoY6pyKdnpCsYn6AefsCe+Yc88Q577hv3qFvjeM+STR/AH&#10;j5D3HqHvPMLeekb85nnthee1j+7BH9yDX3uGv/CO/MUn4oV32Euv4Lcu3p99Az/5Bb9w83vmH7IU&#10;FjvmF1pqaR2pqRljZJLt5ut32d5A3dDI3NMzoSrg1oRXNdK7juBYR7RsemhVf9++Zt6hYcmu8YFj&#10;Fc6nbtG7+b5Ncb++V6SGkYm7n/3QvbJPa3eZB9O7rIGtg7sQjTP3h7YPBhmsftJ2N32/nbHbTdvr&#10;3TocZ+xPk7bmNreR71YnfK5aG5qb+oQEuPl5aBnoKKopX3a4EhoflZCbkpSdGhjqZWiolZTq+X7t&#10;7s7BBJ11e2O7k7Q7Sdpd6Owp1tdXvHe7iEO6J6D0iSgNALUGpDVBwCCk3xHSemFyoHZLqPC8bim1&#10;XUJtEW7WCjZqQEabkNp5+KlPzJzd/zg62l7g5+1ipKESZm/UleB1gL7OwxRw53KkqGwIp0FsJoiD&#10;KkAqiEsEoNAWlQoZilwhi89mGn9ba/AnQ/wggqeApp3tHJ54NhiVLMKnsPE5x4vFWwuVS13ZoU4m&#10;DsY6bx5gjmmzu5uju9uT1LXR2uupxqoKd6/n0dBFR6hkEBVzAq9qLuMhc44JaXtLRVv48l8H0u/f&#10;itievslBVRyhSgRQpI6PBzBRIkyUEJ9yjM45RpVOlETY6WuEuJqRfhg+YcxwaX3c1Vo+rZ1H7hJS&#10;hnjk4Wfo0ieYsvVfO4+pKMba7HBvUWSwp62ZkY+djYHCxQgbHSbuxh4+mzOfxsbnUqZLnnTlj9xI&#10;XOqKpBHz+PcLhKgMAKr8czkcRAYVWdiQ6e19RTvA3igt0DX8iqGF/IXWzEBCa+4VVTnjS9/ZQqis&#10;cMESRmUFF3Wl7gQHOrJsn1DJItbuE+ppuDoStpaEKN/ClB/jy7i4Ij42D8BlwyPJcEqFNDgLAzZb&#10;jM/hLeaznhSsYXJoy/UkQtcPtyuKw6+aK8rnh/plBngayl0yVVQwvPCd7l//Gm1j+Ftf4jH+lggy&#10;ohCcy5DiMwSIOCEuexdTNl8TVxbslOltm+ZtfTPatzE3wURRLtvL4vNIpoCYB/1YEA2KsGlw3kQc&#10;VAGyQVSmGJkqmUsCUTkg3MOSKkEnSDGxMmyUDBfFR0cfImP46BTBfN4hoYCFLxnLdr2ip+rn5T7U&#10;devZYhP90wB7e4pNnTpcx74g9jub6LhoKa3NVXAXSo/RKYfoLDY2S0C8vjd3cxtdtz3f+WSgwM9G&#10;Lz3W/fOrsX0m6oA6ebzRf/R5iP684XZlmM8VPRtDzUAveyMtFVM9bfLrOYCO5G8M8tfagM1WMaVD&#10;TOsS0ztFzDqQ2cbb7Dpe6RVRRqRbY7z1fiG9TURvBRjNAK0ZhF5JHhCTh3nU2Yx4OxNNxWs+JoTh&#10;HD75Hn+zF6S3SLaaeetVALVBTO+QUPq5H7pri6MNNZQdrXUO16f5tDE+pRuAnqLCmeGk5FYpnFCg&#10;EyR3AuROPqXjcK1btDMrZGCWR8qgGuV32eBWjPfojZAPUyV7CzeE87kCYtbhbIIElwVg8gF0LojO&#10;ATHZYmymGJ8uxqXCc/thn2W5gw2dTjMOiQlsfCxvPv4YF7+HTNjBZu4uFOwuFK3OZa8i80no3B1C&#10;Hms+l7WQvEIYeNhXYa6h4Odi291WFxrgq6mubGGkOdyRAm5PC0m9QlKHkFbHo9QfMno4u/N21roW&#10;BgZ3evqlgIDH3xUIWHwuGyJwUABgZjE66gqNNZFc0ihAGgGoaPbqbG9TYnSYq4meqq2plrednpOZ&#10;uq2+0hVdBWsdJWM1OQNVuSvGOqFedvameloXv9NXUtL8y78E2Zv+MlHAWMzbJcZxFiM5uFAhPuYY&#10;EcFczHvaEhVvY+iioYgqT9sm1DExpZzFYtZs4dFcxTGm9gh9iz1fwJrP5iym7KGSDnF5R9gyLrFu&#10;D3GTu3CTt1DIxmRwcanipUwuKkWAzgLQ+SJ0LoDOhhoOiEsBcClnA+YQaUNtKg/uE8QUAHATywTw&#10;yQAqFET4QgAvxeRyZ3O5yGw+Lp6LS+ITEvnI3J2p4p3pWsZEGR1XznpQvkPMoqPSoU9yvJjHwhfu&#10;3q/8Zbwo5aqtk6XRgwWUWCKQyPggdHtyPu79z6I/aPsfdc7e5zrXuc71f0ZfxFLJsfBEBPL5HNru&#10;1gxiMj8r8bKuhrO6cte1oGeVxb9VF7+4mXUn2NtVRTHU3eFHzJ39lVnW2r3dzx2i/Q4+rUnEbAIY&#10;EG+3SqltMkq79MxnHNUJUzelVUZtkUE0TmsWMnoE1B7uZi+XNnpEucffmY4Ju6ytdKk0yWtz6joX&#10;VcxDFq+P579H1lcWRFnra+lfvGCjoWyjKmerKmenIWdx6aLphe8y3Ryx5YVzRRnT2bGV3jbuqop2&#10;Cn8t9zIfLwioDDSLvqw8fSNil3iThcvamUs8QOWysRWbd0vxt67luZu5aqj46KjcuGo5kuEyken+&#10;vidld674aKmag8sDZ+MkiGgQFctDZvAJhQfz5dvI0l3MLd5y00JtvL22uoW2mqe7nZaGkp2d8Qyu&#10;fGV7enV3dG13cnWnn3kw8XlnYmNv7hMN/ezFaO+dMhdNNW9FxXZrp6c+kR89Iz/ZB617hr73Cn7l&#10;HfzCB/Yrr5D37sGrLsEvvQJe+AS88A351Tv0tVfoe4+QT+7BK25Bb539nnsHPwiJLbK2uyyvqKOk&#10;qWnsZOoZ75lc45he71jQ41Y55VKLsqlGXakl2jY8tK9/6lj91Ln6iX31U6vGx0YdiyYtBOvmB5p1&#10;j00rl9yr7vvXPvSqmHXLa7bwDVXW1LgabvX2053vX/Q0dxdb2mpfDbsyga75bXXmwU9ND36u+UDq&#10;Xdsape6NrzE66azR/ePZ9Z072/vTrGPkztEcjTW9uTdNYqHXWVjS3hKT/RT3sM3SRjM53evdyiST&#10;/YzEQnxm3qUeLTAOv789XKGnpXC7MZ77uUtCapOQa8SUKpDeJGD0cBl3eFttAmajiNEKsbeU0isj&#10;98tI/ZL1Tgm5RbjRKCV1sd/W8dY6mL80jHcWxMfEmOpqeJhqDeX7cRYrmWMpIlzB2dJ9CLwz4Eme&#10;uGQpnFEP8r/SNRqiAhi8zwj836j7myH2FhKSRIREAJ8gxkGAkfQNJHjIVOFi9R6yFlUW66evaiF3&#10;0UpFKSrQfri3JDc72Nv9srWZsaGSfGNqOAVZIiLmAcgkPiIBIJQI5qE6k99VGmSupWZtoFmWHup2&#10;2dRI4WJOkN27mcK9BzfYD4v20QlsdDSAixMio1j42sHKUjtDHRs9RURXxtaLdgnpDme1F6QO8Df6&#10;+ZQ+HqlXtN3J3mxhU+5M366xNdV2MVUrjnH6eTh9dSxza7ZATCjiTqeK5tLFxALRQhELX7CDzeHM&#10;5QDoTCEyFMQEg4sx4FL2NqIw0clA5+JfteTkghytG/Mir8c6jZX7rc/kbc4V7S+UM1D5e7jS44US&#10;7sJ1znwRuFS0M5d0jE7nEzIE8J7qqQeIGC4xQfpDtoAYA8zHinHRACZaNBsDIOKlyDQ4KcNctnQu&#10;T4rIl6ITRbhrAnSSAJ9zhK9tiXa1UlRIdLcviwq219EyV5X/ZfbO6sIcvq/T01A7ycny/d0b+4RS&#10;OLM0MlWKyARRuTxULn+pkLWQwlrMOFrK38aVkRE3swKd7NUuDef5HuAruJgCLiJJRsyC9xrEpoix&#10;qSAmA2JCEJ0Np4qYviGZLpHM5IsRGSA6WYCP5xLjtlFBnOWsraUS5sKt7fut3w+URdia+9pexvY0&#10;ITqLrXUVLmspRfqYNJeF1ReE2+qpO+opvxm6dYQrO0YlA7hr/KkoYCZFjE7moxK4xORtXPLrscRY&#10;V113K+NnhLkD8hvqh4XGygRLQ3l3Y9WxdO/1ifKVuc7nMwNeJtqWWmrMX2eAzVkJaVi82Q5uNgKb&#10;TSJSi4jSKiA3i+ntIkq7CEJieo+I3MlbaZLR26W0djG1XUxpB8hdos1e0WYfl9p7SLv3GFFuZ6jc&#10;nB97vIKQUsZBRquQXi/cquBRqvib7eQfWgtj3AxVLpVmOEl2xgHGiJh5G6A0S6mtMlK7jNRxQuqS&#10;knsl1B6QBuF9s4B5g8co5tIajjd6RdQ57mfU0Wvcg9GqYDsDC6VLznrKoeaXBnMdP8xl7OILRRAH&#10;YnNBXDZ4lkAens+PTZOe+d93bEGNEXiQzyNmcjAZcJJ8XBYfmQpvUYFMFiKSoWrJQ6RwEVkCbMn+&#10;bOrzqWpfM0VbA82J3pt3+27ZXTa8kRvK31qE+FlI6QMofYL1TiG5jUdqOqT07JP6DkhTi4jayEAb&#10;N3uDIG+r8AD7xBgPV3sTK1NNM32VYB+zh/gyIQMNbszs/zZia6hsbayJHq2gvkWwSXjuOlKwiZaQ&#10;MeLNOQkFAZIRvE3M7ioWupwdrM0BtEUeGfsLpiYl2NpJX6km0eH97PVtYvn6dAp3ufCIGM/DRB+i&#10;89bG8wt8rRy1FIsi7fB9ebdLw4pDHSzkLun/5V9KQrzv3UjqLQqrTnXtKXAfr4qsTXQPttK0Vrpk&#10;ryJHqAo9nC/fQ+dxcTkAHs4YKpxL5WPy+Nh8AT5LhE8V4VO+GcSmQ+c0uDJj4LlaADYNwCcKCElH&#10;yMSde1l7E5nc2VIQWwTgwwFcuAARLJzLPJytxRcm5nhbOOooGisrWmopB9pr1SU7TFWEjuS6+1to&#10;mqgo3spL32NsCiQAeCIWn3CFYolQes7e/yz6g7b/Uefsfa5znetc/9v1FdbvAAB8gfcF+3qWklYG&#10;AoBEAhxwju4OdBkpXooy1VmMC6bmJ+5nxHIyo/k5sdu51zZLIiYj7EIN5IMv642VJ1KWuxnfd0s3&#10;hqWsCc5GB5/ezKa2HFNbuRvNsr0u7mcojuyWUDsl1HZ4uBsCb9hNMkojb70OoLfyya0iWq+AMrD9&#10;rtPLSUtTSeFmbswW7gYUPQtnM45wtZvI1ub8TAtlJRsluRRTNVyC+4eqxDd5oawCZ06hIy/fmZvv&#10;cVzgc1AQsFsYslMSgwtyv2ll3BcT1BZ/zVJVxd/6Sk9eSnXMVXtNFf2//g8rZSXDCxcua6jlJcbP&#10;jt59urxAZ34gbf34w5OehFgrU111K2PdlnQ/2limYC6Nu3wdxOcL7hcc3c/ZQkYJHifT0bF7D2tW&#10;lnprC9J1VFXSEyPXVpb3DpborMltFkSnHdus3q3djr2DIRJ1gHu0uEMjNNVk6V74LlZPf8Iz4Ll/&#10;7IpTxHunoE3P8NdeQRB1/+QX/JMvxN7Bn92DSU7B77yDX/lAtyHvPEI+e4ZseIRsugStOV196Rq0&#10;7BedYmSrJ69uZh/gWtTq3IR2bCQ4NBLtmxZtmpesmpcvtzy40vLAruU+ZNvm5SuQm5bsm5bsGh7Y&#10;NTyyb1h0aiA4NWLtGjHWzfjLLcTLLfPOLQuuzXjXyhlD/3QNm0B5VVNtDQsX++CggLTLFp56hlZa&#10;egYqakoh0c4b2wj6AYJxOMvYv7fHxjB2pxi7HfuH/Vt73UzWne3DkZ3DGeYheuf48Yc1nLuHmYmJ&#10;VlVV6i8/jtOo35NWcYvEttLiOFtrAyNtxc6qpN1397jrQzJmP+dzhYxZJ95p5u+0HG63cGjVIkYd&#10;QG4Vk3qE6/1SGgok4/c+zv2AqHgwdZPycYaz/4RGWhwZvGmhpxxkrvp9VwbwuJU9mSp9dP1gMk6K&#10;y4KnaGLTRVg4dRZkEJcpgcDg3wH2f+I/0m6d7Vp3tjw4RXpmMRoeM4eOycdmcfC5bEIBm1hIrL2a&#10;7GR4Oy+8Mz3cTPFiV4ovdeoGH10mJpbwCelHs4mc5ZtzlZF2msr6Cpfykz2pv00Ith7vruM+vhjP&#10;TwvSkJfTVrhorqlYnxH2272mTzPd6zO9zdnXTHRUs9MCP/1ye24s39tDz1hT2d1aZ3Gq6nCdwGcs&#10;cpnE3c+jO+8HHiNvOOhrJHtZPOqN2Z8vAPBpfESUFBcDIpJAZBo4kyaDU5olClGRYnyECN1wOFXG&#10;JhbtzRcwCAXUheqfJ667aqtdUVPozAj/MFm3Q6jkzmcIiNEidDqEQ5DhtdDwuCXcVQF9/W8rXc9y&#10;lcEWQ4ZKDAunWjgrunToWfhBdLIYA6MvPP0YByFWqgiTCqBTQFQagMoRYkqOcTcOCRV781VMYvm7&#10;yXTmQiGFULCGTt9eKkdXBHpqKef4O36aKDzExgD3w4DFWGAsGsQVSlHZ0BFE+GTefAxrLkWIuXE8&#10;V784WOlmphHvavxmvHgHc0MwX8SZhVemSIlp/JloCTadj849QObwl0p3HlSsEyuYj9u3HrQ8Hy3r&#10;KY4MsNG/am10zcUqzt3a3UjH6OJfHXVUr1/z+Xzv1iHiFgdRzMPnieZLj9F5LGzu7vzNnfmKXWLF&#10;PuHmEb5IgMsEsYkidKYAAwFPNjAfL1i4BsHYNj53MN/fTk3xerCns7aGg5bySKHv2mzK8f0SESKd&#10;PZvBITTQ8K3J7vpmmipbP/WLNsck1AGQ1Hy603n0qYa72SCkt4hgtG4V01q4q9WC1RoxuUlKbhat&#10;dckY/fy1HgnzrogxyqHc4dCGdqhTL58NVJfF6anKV2UlM3+7v/V6gfF+Zmtjcv3t7cNtQn97kYGW&#10;+hUTq8Wpyp1Pg4ernXzGMECBTsU9wEqtZKNNstktJcEr0qXULjGjTcRsBmnN8GA4pQU6UYtpbQCj&#10;TcBs5TK7jrf62OQ2Pnk83FtfS0nBQkO1M8N/dyaZg8kSQuyNzxYgUgVzSfA86m/1BJMG931gswBc&#10;thCbzsYFA0vRR8QkDi5euJAGQTifkAjVEC4hZZeYRSWUEnqivO20tZXkzTTVtBSVdJQUtVRVNNVU&#10;ggKd3z9H7lMXWGvo3Y/3lscL7nUkPCM27qwTRcx2LrmC9bFIyKiU7HYAjD4Bvefgc7t4Z+xovUdA&#10;7QaYI1xyF4/SxyePCUnDt+sCtZUu+nsa0D/3cRiTXHo/QO8Q0+uk9FuQQWaNcKtasF0JbN8S7tzi&#10;797g7Zbxdmp5jG4h497Oq5GesiQ3Ez0LJSWDC98Zy8sT6kqO526wMLe2F2pXifW5MQ56yvIJ166s&#10;vBjaXh/n7U6TX3dM3Y6bHUlZ+3WI9HNvTKBJRqTdC0I9d4P4G6blqqW2j5HCPrGaNX+DiykRzGXI&#10;0DHg7DURKldCLBLAPXeRIlQEiIkSIWPEyGgJKlUMJ//PlmJSQHScCJe8u5Q32RRnr6lkcPGvWW4m&#10;pJkiNjFnD5vHf1BMRlQGXdbTklNa+7T6/bv3s/ilhzgibnQ4ws1Z96//Yix/yc/SJCXA0+uKlZWh&#10;ybPlR9B1X8AXymQimezkj8jgXP/d9Qdt/6PO2ftc5zrXuf63CzrbQsgtPktvu7u7v7B4v7ioxMXF&#10;xcLMRFP+or2mMjY79tP15K2iWHZaCC/Zn5/mz8u9upPrS78eQK4O/Vwf/eBWDLI4vCvOw99QXe+v&#10;/yPAzugZ+vrB534e/d4xtVNEbxNtdpwyevkrbRJqF4TfUio84VwGGyZwMbVFtNkIkNuElA4+qZNP&#10;6T5c60iJDDdQVmiKd92fr3pa6Z/rrHdZUS7KTH8mP2WlLpZyK3C/1JdfcHU/LfAgL4hdEMDJ9+fl&#10;+QjyvHm5Xrw8b06R336+Hz33KrUk4kN++A8pftMh9lPhng9z4n4pjnua7rtaFfb+RshSVtBUUmBV&#10;oNMVNcV4bxPW29v7a73ba1X7lNnZiX5HYz1blYuLxX4H2FsAOo29kHH0IIWOijogpv7cGuJpqGKp&#10;eEn3r3/RVVHUVJHLyr72fg2xySLMPix/8LH2Z+qdd4zR7UPiu8+TESHOanIXTbSVGl09sb4RyyHx&#10;D73CX7iEfPYI/+wV+uZs3PuldwhkeIjbPfSjW+hHj/B37mHvPSPeQnYPews96BX21jPkqW/ErF9k&#10;kJ6ltqqJmX+GV+W4ez3euW7euX7eoWHRoXHZvnHZofG+TdPylZb71i3L1i1Lti0Lti3zNs1E24b7&#10;DjXPnGvvu9QRXBtQjk1ztq1z1u14/Y5Huk0E5wacZy1G3zVFU8tJW103KtwzMTYwJjL4ipWpmpqK&#10;uobq7bHCzd2J9e0h8t5t+n4PY79/iwV5eH1vnLY3scNGrG/dXmfe3j6a2z9+/Ph+q4mhkqOFQUdV&#10;Zml6QEtp2HhjylRN2mx9Jr63qL8q2dlSx9ve8CdMrWhzWkKZAjY7APKwkAqF+N37tK69tWbW51vS&#10;vSEheVK0Pk3/YaguJ9BcS0VH/pK1qZqjrYGOqqKJvo6FmYGTqe7crRgWroGLLeegs3ioHPZksISQ&#10;A2JSAAxEffDscYiWAQzkfwDs/8Qwe8Pp+jJhsDxLlfSNvUFsAoCNB/BxQkIsnxgDESB3IYb7uPRt&#10;b9pkUYKjimLkZe2H9aFwljJ0HjiXLZ0v3p1OezWeXpPmY6ymjOjP2f/QebjaDWxP82ijXNLw8cb4&#10;3srM+gukq/Vl1b9+Z6iibKypoX7xkrWRKnai5GgHQ/o4yNwY3Nuee/Fjf5C/hZ6mipWZtr25jpGm&#10;upbcRcfL6llRDpimpLW5kkNi2TE6W4jKBOdzeKgYMTZRgISi8xTpYiZnLl4MfX58+oPOvFxvkyAL&#10;7SvqyvY6aqaKlwwuXrxmazjflHOAad5Gl7AhXiJG8bDhZ3Pyv/E25G/ThmF/S04mQWXKUJlSyEh4&#10;STYAwSemEJ57DKcczwWxuWddHukiPMTJ6UJCqoiQLIRMjBYuhInmo0REqABThAR48JxHTDueT99e&#10;KICaOXWiMO6yjp2qYk/i1U109dbiTfZSvnA+TYhLhUf5sGm7M2nHmKJddDZ5Knmm0C3IWNNbV93Z&#10;UtffydRUTT7ARnehLWl9qoCLzhNjUkF0ghjiE1SyEJvLX7r+qDnYUF1eVeGCurK8rpZycLDXnaH+&#10;Z88eIpFzgYGBGiqqumoqJtoqNgZqsb6W9TEW6DzH9a5gIaaUi0gVoeGUAQK4LmUJ8Nl8Qg4f4kw4&#10;I3oaD5/DIRQKCLkiQroAl8rHpXNxufuoko8jhd+3Ja2Nl9CmS9nEmzwiVA7xYkICD5+4jbvOXG4v&#10;DLfSkbsw0ZXB3pwRMO7trvTytifIr3tePbxFeXdHQB2EKj/A6BSSGgUb9VJqm4TULtsZh+iR/Wn4&#10;9WLtNR9LCLb11JSM9BQCfS2Qo5VPMd03cqLC/O1uFUR11mU72xvpaigX5cW3NVaoqyhdNjUP8bOq&#10;L7v68VklhzJ+SOoU0dqFpBbRWrOU1C4ldUrJ3RB7g1QIX9sllO4TUv8JqVdG7pLQWgBGg4hZzWXc&#10;4m5V8bZa+esDp/uPXiCH9eQU8/xsGFOJ/PlcLjaLD9UQXKYUC1WSNOkZe4sx6VCjgyqDAJfFx2bw&#10;x2MFiLQnNcEJdtrZXnpP+tLpC22b6JsfxwsfdqdEuRkYays1tJa+XX8e7OOrq64eFuDz6AGhIDdT&#10;X1c5PzMoPtzaREPJRl9zrC2tOC3IUEu5u638eL1fuFkr3ikHtiqlOw0SOnQauSOhjYhIwxJGD2e1&#10;EaS1AuROgDTJWV9irz1tvZWho6xirKvZXJO6+vPg0eq4mHJPQh44IXWekDsllF4RvVdE64IuSSCt&#10;BaQ3gYxGkN4M0trF9F4pfZi/Mbr/4R5/A/0B22ykdDHMyXjlXtPbuxX1aR5WmnK2JvJTfVk7FOL+&#10;5ztC5m0ureFgvfqIWsumdR6QR0Wbk7y1u/zNEfanfiF5TELDJPtZaf6P/9fHyVs0RM0B6oYAXcif&#10;TREiksD564eIPC46g49JFkHnHDhtRLIADZ2UcsWYQh6ikE8o5y1e5y8X7mFSd1CpbOx1Aa6SjyiV&#10;4PN5iFA+KpSPSzicLducbvI1M1C5dMHYSM/dwz441KXqRvy9ruxHkzcY33evLLatL/a2lcQaaSqi&#10;prtkwJZEdngq43093f8jMjjXf3d9g+0/6Zy9z3Wuc53rf7vOxrphiSUSJAoT4H/VQFcv2PoyOiN+&#10;rbJgozxrIzOcURB0UOK3X+q1ddOLUurOKPE6KPHn5gRyMkK288JelVxdSHGfiw+eTE3DFd3sSEwN&#10;s75yRVdpsD5m533X8UaniNLNXWkE4FW7PVBgB+f+hUI92F1SUpd4vRNYa5dsdgnX20T0LnCrZ/9j&#10;XUag12U1xeYMZ+aTpu9Hc/LDvK+oa7poqk2Fem2XOh7m2AnzXTm5EVvpqXu5Uaz8MFZh8EFRwGGR&#10;71Gxz1Gx90GBB7/Ul1N29SDX9zDXj10YfJQbxMwLYRSGH5SGHBW48QrdjnNdjvL9twoiVwrTfsrJ&#10;zrSxNr34XXGCJ4dMENMR3M27jSVBZuoKFcleB4QeESJbgEwRYjMO0HnY8kgfXY0ADYNZt2R8UA7O&#10;99qkZ3C6rrGTvJyl3CUbDS1DRQUdRYUAZ5u8mLBwBxtbRYUgXb3R6IRVt6hPdqGf3cM/+ES88gl5&#10;7hX40ivknVfIe4+QD+6hH9zD33vAydWee0a+d41+4xz10jPqZWDsQ79QhIfPpJdHl7NjlZtbqrOz&#10;lbaJipq5sV+2080JpzqCY/0CZIeGJQeIrhseQLavf2Rf//jsFrp/36l+2al+ya7x/pWWh7bNS/YN&#10;C/b1RLu6+zb1Ty3rn11p+MGhckEvsEBF18LcSON7xPUj0ughZWRrbbiu/JqRjnJhXtQqaWGFhibv&#10;T5F2R6msQdr+AIM1vHM0s3uMZhxM7rFxWyzE0sPywjzfqMArppryEU76i6052+j6I3wlB5/Pn08+&#10;xkTyJ0IkhAwITSm460/G80PcjY01lK0NtUx1VLQu/NXL2qA4wT870j012CY60CY/1fPXB93U15jB&#10;hqS0ECcrTcX2oqB36DrS/c4NYne692WjC9+ZyMnpyV3SVFEx1Vaz0lC8aqb5uD50B5PLmy/i4LJ4&#10;2CyYl9DJICpJjIgTI+L/xNj/sdMluLON37FJUhi8v02dzQTQ2ZBFmBzIQmw2H5vDx2Z/IJSXx/vG&#10;ubvrX7pQEu5GJZSy5nPZcwXAbIkAl82bz3vYE+VvrelgYoG/W7u/cZtL7QW2ugAIZjaLJdu1Ykab&#10;kNS/vzLw/vsBFmXh3evJgoJgG31ldGMM9+NtwcZt0WYfn9zOpXUC26MgfW7v3b2W4iBzZbkwJ/Pb&#10;FfGUh20sbPwxnEW5WIi8zsdUHM1ApV3KWMxiPsyiLqVR8Sm8pUIhomAqwspA4ZK5lryxqryRkqK9&#10;nl5JVFRlYnhrgvvqvdSj5RzO/QwWIvZwBuLMfCEuSYRLFMG3SWeL3s92B/i2KxI8hx/unvhWVnCm&#10;OlwiZACbDBnEwbnEIU4Gz7ow4P2Q4fupkCFyEGFKAFQBnOQMkS5BpkpQSSAS3rubhU9bnclNcDbQ&#10;uXgxzs/3Tu3NSNfLFkpyJpcutkb4bkzV7D28sTGT2VXsVJ7q6mZlYGtp2ttd9+bV9NbW4wXclKOt&#10;ia6qoq6Kooe19pvJG9uYQhEqUzgXByCiRagEITGHRSyarvDV1NS6GhG8/Prh4/Wn86vzcx9n5z5O&#10;TX6cmFudnlmbnVtBIt7OTP0yfod4Zwx729vbVfXSxQdDpXvzNQJskQiZAqDjxJh4MS5OjI+T4JLE&#10;8EYJ2QAhBSDGwgsTUOngXJ4YUShGFwCEfDYhfQ8fw3uQeoxLlCxmQ+AkxKTxCQksTBaNcAvfke5r&#10;p2+grujnbu/hbAnxkbWxmrWJlrWxjrGmuqmWxkNE2eHGnaP1DhGjk7PWAO9jt94BMqdI3/dU5QXZ&#10;mKhVF0dsfpxmUFC89UnuxoiA3ifcbeNvNXBJTULa6O5vQ+GeFrZGGhCgu1hpezvr+Xnq+rpeMdfX&#10;1VNTeIRvZG2M8GhdQmqDhNYATz6itsgoXVJKr5jSA1IhQyfqVhml/YTcAUGpDDIE4aROcLNTsNos&#10;Zoy9xhY7GapHOBq/mrx+gM9moTLYEHjP50HszZtJBBEpUnSaBA2VTzqASxfgMyDziJn8+ZJtYlVl&#10;ooe+6qWIILfultKG+sy+uoT6LIdId5W0UKPviTcYDFRJsZeWvJy+qrKNhV57QyaLubzxZugHwo31&#10;728IN/sAyl2Aith8fjcnwd9UV63uZgpzbYG1NbtDH9+mjDDWxrETtf5uFkbayq72+teCzQy11Zzt&#10;LOzMrYw0NayM9XXVlYpzYn54NJWVGmKmqzTWkQJSxiH2lpI6ZOQOMbVLSO8W0lvFtDq4dxhicvKY&#10;lHRXQu4Dya1Cep1ov+6IXnVAahXvI38lNtXlpRqoqpjpqNZXXSN9us3cvCdjY7mfh07Jt4GNWpBW&#10;DFCvizarpKR74vUp8WYTQGoTMNqFjE7h1hBnZ2ZuKNNAVcHbSr89J6olNRhZEb85U/pmOO1JU9zP&#10;7YkfBtNZ+JIDYskutmgfV8JCV26OlyzVxHek+XoYqLgZqdy+dW0fnyPAxgK4gv3JdHC+/BibK1hK&#10;48wnsRcytvFVyKpUQ8VLOqoqRsb6ZRUlj3988uzJMm56JMTTwVhZrjwxID/Cy1pPJ/laNGXt4+mp&#10;VHYiOfkikUrEf0QG5/rvrj9o+x91zt7nOtc/r77+/vvJl99PTr6cnsL+CvlE+kUi+f3LV8jwFp7Q&#10;v1++fvMff3Ou/yVBxQvv8QL98+WLVCqD7jx69MTfzsFbU7sxNiEr6Kqjob6h3AU3Nfk2D9v3uTHb&#10;pYm07LD9knBmaeCHQs+ZBCdbdQVfxys38rJv5Zfryim7qxvcjs/Nc3G+rCRvZaieEef26+MBytLI&#10;1vdjR5QOFrn5eKuDu9V8tFnBp5eBlBsA6QZAqRDT6nmrHUebEztkxNrnxUDPAFM9nTsFfmxMrgCf&#10;zCDkLdVes1FWjjbV+FwazyiJOigKZeYEbhcHHUKvyf+fMifflwO9uPDqUVEAuzDgON+fn+PDyfM9&#10;zPE9LAhbvRFX4mRioaJUX1G8vfn0ww/t1wKuaCleWh5p3SVOczBVXOyNg/my+dYYTyMNJyWFMe/Q&#10;nz3DKb6hJDePNXfvt17+v/gGP7l6bTEgihAUQwiI6bFxazGxHrvs9JN70EefyLeuof+2MZhn6L/3&#10;B68w2J5/+KNn2CeIz11DfgoIm/MLjjE21r0kp6NtYOIUZB9ZZJtcb5jYqJ87YF+DcWrEOzTOOzYt&#10;/8/Y7mww3KZ52b4ZHhu3/wPR77vUYnzKhi/7RKlraAd6WgjeIsWbE2x6M4faQX7e0XEz3svB1NxA&#10;s70lZ317emNncmN3nLJ3m8kaOORMsNlzC0sj6VlhDlf0TdXkg68YPmrOOsDXcNB5PEyWEIaxOJAQ&#10;KyLGCeYTBYR0ASFDQMg8c7aAkAOZjcjg4/J5mLzNO3Fv2sI27sSzEXnkseuoGwmN0R614a79Kd6E&#10;sgDy3cRjXDabmLeLzWUvlOziMhmEIiauZB9TdoBu2Me2P+8ttNdVN5K/1Fse99N09eu5ypcjOQ+b&#10;YyZyg0ZTA160Zu4iqnaJ8IxrATFHgIoXzsXIiGlCVCJEyAJ8vgBfKMDmAah0yVy8ZPYagM8BCNki&#10;QqaImAQSYySEGCk+XoyKAzFZXFwBe6HiE6amryLKy1bHUONSbJh1dqivt7GetfzFCAOlJ9UhR/j8&#10;rflc5oNbH2bLqnIjjbSUijNjSK97uLReHq1HSOsCqB1iSquE0izYbAIZXbxNCISGedQR1kr/SEu0&#10;qY5S6rXo9d/uHTO7eXvlHGoJQKuWkNpOKP2izW4htZtDvlOU6WKgIm9toJlw1Q7ZkfIWVY5uSyoI&#10;cdO7cMFCXfmynmpmggt+Inr1Ydz+wwg+Jk00l8GdvAkQ6w5QRZ9HUiav+7bn+ER7WGpfuBDhavvj&#10;ZPM6oWl/qZBPjAGIAXAmJ2z2WXqnf9t4T4LKkp4ZunOWFh42nMAMlXt2my3B/N3w6/8+X/3bul8x&#10;Ct5bW4rNAGezwZk8KSJXPJcMIkJBrJ8QFyh+EMtfTFsZiMMWhUxlX/21N4GEvJXv53hFVRHdXf8T&#10;fsLOwsDG2rCmLmF8tvj9xjCVNU5jjb9f7bhyxURDRdHZ2jI7KrIqNWasJv3VZDYFm3z0IOOYcI2L&#10;i+VhCnizN2gdBZpayrYuFshnE/dXsbiPc9i1OeTKLGoViVmfQa2MYFdGF1am76/MPl6ZebqKi0ry&#10;VVNTrMhw28JXiTDlwpks8VyqBJEkQSaIMQkgNhGA82Cln2UaK4F4W4LO/mMrcjgBdYYIqlRw1w+8&#10;YzNE6RJ0EoBOYyEKESUBXobqjuZqyLHSI8bM3vqEcHNQvD4s2RgUbkwdkGbjYjwNdNWH+2KPaLd5&#10;272CnR4es4VNGTimIT79NHVZXy3Uy/7npZ5j8j0Rs5pPuSVi1AOMRoDeDNBaxdQOCRVC6J6zjc26&#10;QEo7QG0FaM3wC5iNfPrE8kyJjtKF7BSn7fWRY1o3j9EAkOqlpNaT9bEv67NfNufElHsCejdI65Zu&#10;dkk2OqWb7VJSM0iqBym1QkoNn9YgoHdySPeabsVZGmrpqKjqqSoGuBi3lQQQu+MZ+DIWNle4kCnA&#10;JojgrRnjBeg03lyWGHUTmMwHp2/S50ob491N5eWiXBwfjNXubbax6K0cWjOP0iakdvBobYeUBsHe&#10;3Z2Vjua6HH1txeRoN+b7u1zykBD6LrQWCaNFQq6R0usEpCYBs49D6rg/lRTla2mtq2appextY5QS&#10;7H7V5Yq+urK6kqK+jra1paWWqrqvi/PB+kvar/fz4mO1lNXUFBQsTHW0tRRi4r1G7t24M3wrPS0s&#10;Jzn0EapZzJyGiou/cUtMrZOSmqAvDpWMlNwOlaSE2iOm9kIfQ7DRAVK7QUqnaLNNtNlK+6U6PtDb&#10;1lgLNVTO3ZwBaWOc1QYBo1pErxIzaiXkWimpQbbZBnxqPyUPAatQkfZApSrZbIfaMkhu5m/UCRgd&#10;b+/nj3fGl2deNVdX0r2gYKNl3l6VMNgSf9XZ1FRNMcrL/XpidHq4t6OZprWhYk2J52PszZePe5or&#10;0y0NtEMs9Eaygnaw1Qx00cF88fvhxLWZ0tXphncTAzONdZc11fTVFEiraCyu2uaKroujdU5mXFVF&#10;4fBw9/wi/sVvr99++Mg6OgLE4MkpdN2HggDpF9iSPyKDc/131x+0/Y86Z+9zneufVxBbQ0j4Bd7j&#10;U3oKXRi+SGUnUugxmLx///L7Hz795j/+5lz/S4LOthB1f1vsDd3CKc0lEuS9GQcjC61LCnpaWjQ6&#10;be3zG19XR2c9nXxn2yR9zSwjrVrXK7ecL0eZaJpoqKelpH/+/EkMgM8ffG+irmotL1fp4fTr9bSX&#10;JVE/3rh2J9n3qqm25sULl7WUMPdK2VT01udx6ttR+vuhI8oka617/+MQe31o62Xf6/n6+sLgEC8z&#10;AxU5dUUlQ3X1CEvN3/oiD4h5FFR+gJmWu4bSUKwvtS6LkRvIzvdil/py8t3YeT5/Yuz/yBB7c/N9&#10;IfY+LAo4Kgxgw9PUfXn5/sf5gVs5PrSbsT/cSrl2WddCV6OvOYv0pqfxZrjbFb3L2opGly766Kn8&#10;0JJIR9fWxfqbXvgu28Ie55v8yTvhrb3/c5+gX72DXnkGv4PHrkM/u4atuUR89gh/4xz+yvXaK5+o&#10;X/yuPfUJf+wb/h+x998ff/+vfuIfseCf0OFx1VvTQP2CsrGNv1dxj3sD0q4O7dIw7978yLH+/pVq&#10;vE0twaFx8U+M/R/ZvmnZtnnZ5mzt99ny7/t2DY/sGh851S/aZfQYuERpmtqqqCgnhnptfZw4InXC&#10;Exbo93ikCXB/8QG6UldLMTjUnszCf95Fkllz26wx2nYXead3arrL+rKuh50JYbDkE7Z6fbaIv1AI&#10;EBIg6pZi46SoBAkSHhIUzZWIIFbBp8GGc49nwICHyxRiskFcvgiXz0VmsWeyBKh8EbZoH511QMzm&#10;L+dw51OPcclCQjoPl3GISN5D5LDvN75sTwwx0nRUVzC6eMFU6ZKFyqUEP6eWm2mxwZ4Gakqa8pd0&#10;FRTM1ZRDHPRb80KWegryQu305C7civegzl5noYoE6EIQky6FB2OTRBAn4FKF0MfA54hwZ1OmIWJE&#10;pYMoiBXT4f234e2mk6AXCHB5Ikwpa+r6y87k4Sy/KBsDS2X5ucYMxvJNKj5zA1HFQteLkLV8ZNnB&#10;TAoblcDCZm8hbwabqFlpKg21Zx0y5vmUuyJyH0iB4vguMaVDcsbeAKkJnvpL6eBudgiovSJ6P/Vl&#10;5a0cD301ldtNKXsbA0fUW8But3SnTbjeJqUMg5TbEHvvf2pmrQzxaZinqB4rbTVjJQUzVUX/KyY/&#10;TzQB5Psg/dHe+6nhjvhwLzNLNSVPLcWRzDja6DgwkQSi0rjIVDYiY3c6fQd789NcM7H1hrmCvJ+5&#10;EaYqizZ+U4DMF6MyRDA9ZsLGQ79RFoD95kwQzhyeCftsWBsiahDuXkk8M/SL/2cG8Nk8bCEPmwnM&#10;pwrxCTx0PB8DEVomezqfi7ouwNdw8JVHhIrDxRomoXJzvo6y0NWaGWymqqyrdNFI/WJosBMSV8Nk&#10;oZmHaNreBIM1vns0sXUwTtq/R9mf3Tog7uwtbnxCTA3ejL/qYqGmfEXtQlGIxc93Czfwde+nS9CV&#10;Ibr6KuY2eq0j5fMfxvGrM2iIvddmEauTiLXpubW5uVUEchWBXUfgVudm3hCnfn6UX5ZlbaLrpK+G&#10;rorcx9zgYPJ5uFwBvEl7ugSbLkVnSFGZElSWGAMndT+bBZAiwSRLcclifCpAOCtDePFCphjuocgU&#10;YHJYxAIKuqQxLchAWcHRQv/58h1wa0pEbZfQakFyOW+j5Zgysf4Kp6ep5Gipj5+4ub82xmMOH1Fa&#10;hPsjbNrQQEeSkaZiZVEkh4LhQzWB3CJaq4E4EKpOkrMdAc7c881iClTHzkw+u4VHdCf2P+Pc7DRc&#10;LA0+/NDC2x48otYJKNUSCDU3u05JfTJyD8iAHi8H6PWSjXbJevvJZvcJDOEQK7aLSe38zVb2RuvB&#10;agefNr356/AzQmdNUcY1Dx9TJeWrJhorQ2mHqBTJ/YzdmWvAQiaXkLuLytolZjKwmayFbBY+lbGQ&#10;g25IcNXWLIoNoP5yT7DdvU9uFFLbheudwrUeIblHtHVv//PISHuklqJCZqL3/toclzYpoA6IqBDx&#10;1gtolSJGw+HnWtZqB48+yqFNHlGm9jaQ5DfDwt0H+2vTov0ff3kyEhLgpK6qoqmh6u5upauj4HRF&#10;b3muGHUnxclUQ09FTUdFQU3ugo2lvo+XnamxrpayYnlORoSfl56iws7ryRMGYvu3MuF63QmlHbKM&#10;CicEldBaxbRWEDK1TQSZ1ikgdYjOdm6jvqhvvZXkZGlgaaAy3pW59X6ATerhb3SJGd0AtR0kt/FW&#10;WwXr0I8yLCbfZdM6Dzf6OZRxxpsh7FBeXaF3e3noWFvyA1TFM2Lbb89GZ0YavJysQnycP/zYItwZ&#10;krFwAGleTF4WbSyCtGUeaUy8O8Wm9e2s9e5ujB1RMSs/TxfEh5lpaNxMDfO11bfUUkoPtroe75Id&#10;YpfgfdnbXMvRUCU/wWn7fS+beXePNMKhEoW7jw7JSy+fTEUEu1oYG87OjMmkUHwFRVlwz/vZoAbc&#10;Ff9HZHCu/+76Btt/0jl7n+tc/7yCKfBE+vvXLwAAHhweCUSg5PSrFPKX32Vffj/5Al0koEvF6dev&#10;J5D/+Jtz/S/pjzPu77+fnp5KJNKz6ecnMpmEyz5GLj6+PT0Lyr5sH7BvNTQaG5lpKquoKihpKqoa&#10;aOqoq2jkFJYeAyAXFAlAmRiU7O/ulZZkq8hf1L3wXbKp3rvE0O2kmK3smE8ZIVf11S4rXLRRVrRW&#10;kje++J2ZwkW9v/7FwUhb99IFLQV5AxVFC3WlEDv9wXw/EqKEhb/5YqikOcH+aUMQZ6FsB5m7hy1d&#10;nShJtTN2Vb5w097sc2nkdnHwIQTPhRB4+/6Jsf8jf2PvowL/g8IAyNAdbr7fcZ4vN9ePVxpCLgx9&#10;XhCRaqHjpKM53ZqxTxphrA6LdnAc+vzn73vc7TQMVeSKEiNqs9MtVTXCdc3vBacS/SJ/9Ip+6xH/&#10;1jP2tWfUG6/wN14hb7wC33hdfeUR+MrD/42L36p76Lpr5Gf7a+8tgv/O2P8A3mfsDd15A9kLzmoO&#10;eTQgRO///T+0lVTtPOM8i4dcWhctO57adj136v3NufuFXfMzm/plW4iZ6xfsG/5n2Rt287IDDN6L&#10;dpAb79s1PnRofOjS+AA6lEP1rG/lmHNalaLOZSMjg56m1GPKCH+rV8wa4FCaO2qc9NUVy6/Hvf4N&#10;93Hj+8/05Y1tBGW3f/+ol3mAXyGNNTfGGqlfyg2x/IS8cXC/nIM/G/fGpMNb0cLrhHPF6EIxNkWC&#10;S/6Wg/osczicElmGzwDRKbyZRMgiFEQ12VJsLncm52gyR4TIk+GKpLg8EJnKnY7hTMUBhKKD+xUF&#10;vloG3/1LbqT92wed1MeNBwt529jMR3WeA/G2v7ZEUu+lSZbKJYRiCb6QPRHLwhcBjyoXGvxiXVR0&#10;v/tL7lWnDxO3jpbqd2ZTgW9pmdExEkw8vKEuTOPp8N5U0C0yUYxMlEK3mCQBLoNNKN4jVKxjm+pi&#10;XK0ULw2kBe4iW3YRtdyFahkhRYROkuIyxbgUABvPRUaw0dcOMLn72Ia1iZErqvL+tqa/LDTtkocE&#10;5NsymHB6TyidcGRPaZGRm2X0VpDcJKZCkX0rd62Zt9EmoPSsvOjNTA7SVpUP8DYmv+w7XOsTbI5I&#10;qKPgRq+U0gVAoT+l+fBzHXu95YjetbhwPdjPwkRTfqY1l/d5UrDbJmSUAgc3dzfK9ld7PzwZCHCw&#10;0FNW0le8EO5g8HT0FuX+4DtE45PB0qasQHdjrczoEF9LU105eZ1LlwwvfVcd6UtDtsBbrH3rJfk3&#10;w/0mIP5b8jl4BPubxchsMSJfgiyQIAtho4pgI/+9iyXIEgmiRDBXwMMUCIlFR7hs9lL+8aNyGrbi&#10;9Ujp3esxAVb6Bt/9xUjxopGqvIGqgpmWsr+HiZm+qr6GQkig7crKLHOPSN6dYh6gtw4h6h6k7d2l&#10;bN+h7w3tHeM2d1Are1Pru3eoe4MbzC7SXv8BB7VOw3m4X1FXUr5sYubq6KKnre3v534HV/1gA09Y&#10;m0WtjiNXZ5Dr08i1SeTqJG4DsbCJXvg4S3w5Uddz44rTZS1NdUNNdR3FS6bKl/yM1XBV/pS5XNZ8&#10;3tFiNmchS4DPAHAZYlSmFJEjRSZLMbFwFn0YuVPEuCR4tQImXoxKEKPgGiXGZgnQ+UeIgj3UDTK2&#10;8cntm/mRnuaaijYGaqjhQsH2JMDskO1UicjFAL2GT2vn04eZbyezk0OtTDS6alOOSKjDzZntT7Ns&#10;BvFOe7KRukJVUahoe1ZI6xesV4hplVJSl4zcJaV0SigQw7eI6c1iepOY0SSB95hogedWwMu5odf0&#10;CChDHMZMaZqvkYZCQ/m1nZV7R/QBIaMLpkTSgJQ0IKH2CxkdnJ067tZNAfMGsFUn2+mR0Ie4ayMH&#10;H0fZnyd4VCL1JSop3Fnj4l/0VFSczU1yoiKGakvvVia8nU47WE7eQkfyMTFcdApjonKmICXe2cFQ&#10;7qKuoqKa3L+MdBRsLBW+nKvsgM6fWmqetjqffijdJ3fyyZ2ijX4xafh4pZtD7vuZcOuKgZa7vSbp&#10;lxFge55HGRGQe8SMRgm1Qcrs3Ht/k0PpPibd2Xw+ONCccdlEW1FeQV1FWU1RTk9NSVdF2cPBHjl6&#10;u6Ou1txAV0dV8bKB9mNMnWQHJaaPnRze5pA7RMyuE94U49OdffLU6x/7kqLc9dUU2qtStz8OAXtT&#10;XGa/mN1+tFkjpA0JabeF9D4RnImtVUxvAGn1go0aIakRXidP6wb3hvn0oQ8/NDRUJNtaaBhqyU8P&#10;lK7/NHJMxjLfTHLIuMM1JLD3kMdY3F2ZO6Khtj7fXXk19PL7OxHBznrq8pkJgb8sju59vr+/8XB3&#10;ZQY5lFqe554aaelho12a4kx5c4NNKhPSm0VQ+ay2idY6peQ2Kb1Fwqzg0hpEzFY+9Q7pl/riOFt9&#10;DXUvN3cDbRVDHeU92uwubeJ4e/CY0sX+1MZd6+KsdQlJHcBGJ0BpOyY38tYqAErjyf6wZO/u09l8&#10;Lbm/BPs4ff8Au7+1cSoTQ9x9cvpVLD2RnZ5PJPxn0R+R3z/qnL3Pda5/XsEdsGKx4JhXkluqp6Gl&#10;rawS6B0wdnu4rqIqJjyKgMXz+XxQLDv58uX0i+Trv+rbueOPQ5zr/x99OfnbiRTCcbg7/JtOv8jE&#10;EvY++2jncPzutLaalpqSmrqqZtWtilOJUCAQRISEqquoqmtqq+gYqKlqWiiqNNi4fErI3M1JZhaE&#10;r5R7/lbu9zgvYjHN71lB6IvalJ/qMlBFcU4aSqYqihVJAR8X+zYIdbS5PHApi4eOkWESz4gIQqNk&#10;KMwVYnN4+ALu4/bpwkh7pQuBeppzMQErhQnrOcH7eX9m7P/InHwfXr4PjN+FV1lFgRB+c/L8+dk+&#10;gjwfTnEwIzuIXBb3W1lM7hUjNz2V2Y5k3ufxU+q0iDrJYk7PP2jT0lTS11PT01FzumziZqJjoqCg&#10;9df/4aeuUqVvgnPy/94n5ser0ff9rj69GvjMw+u1X9ivPiGv3QM/OAZ+cgxddY5cs4967R0G+e0Z&#10;fv99kvlbN5jAIWh/5RX82jf0tX/4c5+wG/Z2mpcumhpZuKdUeTQizJuX7Tp/smz90ar5iV3jA9f6&#10;efeGebeGeccGouP/L+Pedk3LDo2LTo0Lzo0LZxB+36HpsVPLM4fGR67ND51rMYEtBN+yEVULd2N9&#10;1Z6mGMZKn2i/G9hvEtG6KL82bP4yPTXS5OXlZGWji3lUt77dv7ndubY7/JbRxWAhfv6pMyvW0dVY&#10;7XZ2yC6x84jYyMaWcHDpvIVE/mI0jxAuxiafLZ/+B8M/MTwnOV2Kzfi7xYhMwXSGBJnHm06V4kuF&#10;qIKjmczDqYwtRA77SdW72XwnHZUreqpTXSn0pWKQEAni4uD1xuhkCSoZAmbJXJx4LkqGiBLPRkjR&#10;0dKFFPp09HSZi6b8JWNVRTM15WBbw5/60tjY62J8IYhNFc7EiaYiZdh4CTZBjEnnTSRL72fJiMkS&#10;TDQfEc7Fxx8uFlAxpesPOv1MlLxMtH7sLzxabGQTrwPIDN50gmw5X4JO52IKWFOJrMUs7rOyo++b&#10;VlEdpMUF4kC7oapCgKfB0wfFALXvhNRzQuqGYElG6fi2656U1g5SWgFSi4TWIWV0AqR20Wbb4cYw&#10;dZVwqzjKQE05MdTyaGUKII+zV7pE5A4JrQegdAjJLSJ6s5BRz9ltpjD66qtitZTkITCb7K6QsdAS&#10;epOAVi2gNRx87jwkDQtY2B3qSFdXmIWRvpay/FnCKtVYH+vpyoQNQsdoeXhDtt9MQ8zmfAVzqYqB&#10;Ld5BFwGYdCEqTohOBeYLudi0I2wabymHi047nks4mkqU4HNl0E+GTAVmE8HpJAkyTYpKF8+mihHp&#10;MmK+BJ8HTKeKZ1Kk2BwJNkeMyQERGeB0mgSRzZmO52Fz96aurw+VpTvqG8tftNFXaKkMW3s3sn9A&#10;YB4tMg+X364iXn1GPXnU8e7j3f3jp0wWgbaPoe+jyTu9NIi6WbdprAE66w7jYJR5OM48mmFxn1JZ&#10;SNreMGNvYGtvnMWefvvxTm1tkqGRppKSoqaGppa2dkC4H+rx1Bly35tbvTezOj67OoFcn0KtT2M/&#10;Tt7/RLyH7bR3MDbR18yKDyaM9pGWeikzRaKHt8ClG/uT6dC35iPjeNg4ASFeSEgU4VLgpe+odHjn&#10;M2SSGJMoRCQcIxJ3ZpJ5xCwOKlmMzwAxydy5OD4i5hiRyZjLn8r1Npf7zsVI786tzNf4lsONCR59&#10;gP6hEaR2S2n94HqXeKPzhNon2uzgkRo4jEbSxnR3S7z9ZQ19RbnLOvIhbiYOJmpqF+XcrM3ePR44&#10;Jo1yIabaruHRCngrVVJ6O2elTkBtPDnuE+51cBhNwF6rAEJEagtntVJMawTJLZyP5Yefq/Y/t2TE&#10;2+urK9bcSNpdXz6kYwWMCYA0dkJBnm5iv9IIJ9s4YHuGvzvGZoxyt2YO1mfnx+t0VRU05C/pKMvr&#10;KcvpKsk5WevVlSVd9bDVV5e3N9N2MtY1lruQ46e/gcggTyccL1dvjOSU+tv7mlks3LlLfv4yJSZG&#10;XVnJSEfJQkXeBGqA8krWetrdVcl7m23gbrd4+45gtUVK6QDJnVxq++Fm7y/ELAPVSz72+pTn7Xza&#10;NHut+3gN/hYn+20gretwvZf8ur+zISUrLdwZens1BV9v0621R8zXCNKv6K6qTBN1BU3572zM9bc+&#10;LvPoj7iUGcHGoJTUc7rTxqffFG438eiNfNrt58RKCz2lpHDndz/c2VnDsagYzvbM5x9Lny+nfPqp&#10;av15/6fvW1ir/VzGiJDew/1cI2U2S2jNILNTSOnmMYZEO6jJnlhdZbkwfzfKhweMT8tJEf5QjdNR&#10;uGiuK+9srQc1RkNVJV2lixYGyomRDtXXQ2LD3HQUL3rbmuHuVjPfo442ESL6tJDRI4JaPa0Tqgli&#10;8m0JaVS6OSGldspobTLyWQ48eLF9h5TUISa3cz81fjkYEW52779rElFu775rpz8f3H89c/D2rmhj&#10;UELvE1GaAVqjbLtZwmiU0KEP3ApPsYEnzPeBVOh+mWCjCqC28EidXPIIm47eXse112Xp66iODA/w&#10;hTzZWZ/719Mvf8QA5/rvrm8B8590zt7nOtc/r76cfhUD0g+v3oR6ecH7fNYXTlelIipScK3Z/dfj&#10;3C4bGGmpr356yzrm8yWnf5D3OXv/Fwoqxi9f4CX1p6cQgf8Nuh7DS+5Pvn6Rff3yRSaRMqj02sqa&#10;nvau1XfvZWLRx89vvb3cVVWU/YNDfn39jsUFfv75VcTVEEN5+VRrkx+yoyiFwVuFfnvFgfv5nodF&#10;PgfX/VnX/d+l+bY4mTsrXvLQVevMCHs/Vra9UH40lywixonR1wBsDDzNFZMhRUGOl6BjwYUMOipv&#10;c7nzdmmig6ZKno3Fs7zIvYKAPzH2f+TjPB9unjfE3ocFAftFgfvwtPOr3FwfXo4XL8dXkO/PLI1Y&#10;KYvCR7n6qisn+Lt/IHYI3refbPfvk1pfvKhNTvUoLQyeGcihvB48oU3y1m4zKBO//tI+NVQaE+Bg&#10;fOnCNWOdChf7JgfXKZ+QB1cTnvhEP/OKeOIV8tg36IerQS+CQ155h77yCnvzjb3/dXU35DceIa88&#10;Q156hfzkGfSDd9DP/iG9kdEaymqqGhZOqc2uDQSbxgeWzT/AqNxAdK7HudRjnBtw9o3zVs1wSvM/&#10;MfZ/ZPumB3aND+0bl8/Ye94BctOCTeOSVdNDy6bHVxof2zUsQ1TvVb9oHFurqmaQEBv8+S2KSxvh&#10;knoklFY4giePUd/dvZkbbqSrjEJ3UHYXtw6ebLLmN/cWfv04gUU1tFWkeJjrG1/863jh1W1UmWCx&#10;iIdPFRATjtHXQGKcBJcGb/QFpy77k/9I3PV3i7GRQlyoiBB3gE05XCgiIQvxjdFzVdGzVQnVsU5m&#10;ly746yg/78jcQdUdoYrFcBLsLAEul4/P40GGl5FnAbg0ASpFBDEkLvsQ4j1C8cpMQX6ArZ2OYl2G&#10;f7CzmaHypaIomw1i89Z89RamdGcu7xBddIC6sYW4ySLWCh73cObroEeOUdBxkviEvIP7lcudiZcV&#10;LiZ62LybvLmNKBTiUvlzUSxc3NZsztFS2/bC4Lvp7pr0EBN1RS15OQONS0Fe5pFXzTvKwxhve3lb&#10;t8W07hMKnLZKTOkCqV0iWpeQ1s0hQ4DRDWwP8MldvI1OiM8Bct/Ret/O+nTzrThDNZXusuiDVZxg&#10;s5fHqAH2INyqEVLbJMzB49VugNG39al18vaNxEhvMwMNTWVlbRVVtUtyPvYmnx42iUjjvPVBEWlQ&#10;uDHrdFnHRFNloNj73UTR0Xw1G1HER+aL0On8uWucuVCQGC0kxHJxSXxitmihWEgs2yU0kOaqP06W&#10;oBuuVcTZJnuapHiZ1aY5TNWFzdSGvRjK2r/fysDWMdB1W+hS9lIZ9+FNJjqXic0+fFiyt5i/t5Cz&#10;S8zcwqXt4NNZhAz2Yvb+YvYWoXRjrvrnoeuRDsbaCnKpcS4vf7tN3cNSD2Yp+9MU1vTK1vDa7igV&#10;ur83Sd+/x2CN0VkQXSOZhyg66x59f5DOGjrDb8hD9IMx2uEk/WBm66CbsddF3h7YY+MfPR24YmOu&#10;oa6ipaOdX57bOdk+9fQO/v04Yf0edn0MsTYztzozvTo9vToFeXZtCsbvT3dxH2dxLycqWnMcnUxN&#10;jTU9Ha3z491yQq2bM93WUTdomLI9RBEPWyA4Sx4GJ5PDw8sQQGyyBJ0KItMkqEz2XA5wv3p1opC7&#10;WMXGlQjRuRJ8FohKh6rlIaaIiaubrU2y0JDzs7/8I7aNvzHMI1eLmDVCWqWI0iKm3AFId0HqNHft&#10;DmetTUBuEtEbdzd6+TujHNIdEX2CtznLIxOONlCj3al6agrXAh0XZiu23o/yN+fETIyI1n7wqVFA&#10;6RPQR7jUGT5zfn9jZnt98s2T7ufLFYcbt3nUXgGlW0RtP6Y0s2m1HBrqxdKko6W5lpKCuaGqj7NW&#10;gIumr51aoJO2v526r4N6sLt2iJt+oKPeVQd9X1tDD2u93Dj3D4+6j6mYA+o4m3GHu91+TG0+ptRz&#10;KO0HawOsNcKDyWp3M20HLeU4Z2sPY01jNbm0yMvP8AV75IEd8sAho1O0M8gndR+ujfbVZBgoK9WX&#10;5Ox8IOzSoEbRIdxoOKW3SjaaeGt1XFr9MaP3GSZJV/mit70Z6/McnzrFXh8QMVr5pHohs5lLbuTT&#10;h4VbuNdP72QlBRvpqFWVenD2bkOtgEtvBrY7gK12YKtFuNMh2O3Y32gU7HaB++2c9UqQWiuhNp0y&#10;+0Ub3Ufv+4WbmO3Xc12VCckR7rEhHiH+rjYWJnpqygYa6pqKSjqqap6uDg5XzPQ15ZCDmSd7Y6LN&#10;Lv5ai5jcJiJ1CMmjfBqe8htSR0X+ipnuI8LQ3Z4qfxdLQzX53sprPCaRR5vkrA8JyMMi6ih3bZC7&#10;DtH7JJ82fryBWBgvSw61MdNQuJnhtfZ9vXhnVERvBehNYnqDmNogozTD6dY3e6WUPim1X0o+66Qj&#10;d8go7TISVETtMnIP71ObYLVLxhwUbPbwNntEmx3C1SbhWhN/pYG70igiwXvCiWlNUjrE3k3wPAh4&#10;eUsfVMcE1DvcrVHezuQxc5bNwL74YaysNDYi1MPuiomHm+Ozpw8h6pZKQQko+frlfBHfP4u+Bcx/&#10;0jl7n+tc/7yCTgEs1v6N4gIjdaW+vAAmoQZO9Ykt3sUVvxiMj3U3TI3yopFe88QAWyz6g7zP2fu/&#10;TtIvX84SsHyB6Pt36L+zdfay0698UMoXS4XSE5FEJpXBAkAJB5QIpABbcCiRcqViNrhP+Sringp5&#10;XNHxnel7lhZm9hpKv+Rlb2fG7+cE8PL9+Nm+/BxvXrYXuzT6c2HCz2XF1SEBBt/9NcnJ7EFLGpdQ&#10;sYfKEhBSOMRsNvEGF39diM4Xo2IkyEAJKoKDj1x9UPn07q1IRzM/dfnFRM/9Av8/MfZ/5ON8iL0h&#10;+0HsvVccvFcUdFQQwMvz52Z4c/ICuDk+h8Xh9NKoV1lXGwLdNJVVe27G779qFVGaBLTyLXLr0c4E&#10;SJk++Two+dAr+dQk+VDForftU3qPKDPbmwjsZGVMmKehhqraxQu68nKWyqqBOgZl5jZjth4PnH1+&#10;dfFe9fd75R32B3t7hr4/Mzzu7Rr80TfirU/4Lx4hL/zDvvcNmrF1dlBSU1c2sr2a61GBdq176Fz/&#10;1LzxqVPdgmc9wb0W616HdWycv9LyxLj9F+uWx39i7P/I9o0P7RqfODQ+gNjbqZHo0EhwaJq3bZi3&#10;a7p/peGhZd1Dh8bH9tUEz7pFz3KES2CqjrZ2Uqz/0mzl7qee051eeHEptY36W0NFno+O6iUrcwPb&#10;KxaXTQ1NTfR8vFxc7K/oKsk15QY/v5uztVjGImZw8ckiTAKATADm0iSzeeLJAjE6W4yFDcI7eP2r&#10;sZlieKvkjH9vAJ3LRxfw8KVHC02P2rM8zbV9LhtVpUd034jD92S9vZu1g03jESD+CZPMRUnmYiSI&#10;BBCVBGIgLkoE8XEgPkqMuybFRkPVRoxMkKKzxOh8ETJPgMo5wBRs4auGqqJM1eR1FORN1RVSrtpV&#10;xPk1p4ZURXn7WxroyV3QunTJ4NKFJAeLx5UJbMwNIa74eLaAja/KcdezUpa/nRu+he/k4spF8IyM&#10;mN35FEKDl72KnJ2aho/JFXtjo+QIn5GBHOba6B55iksdE22MSDY7wI0myWaLjNIqOVsyKmR085i9&#10;XGbfEa2X/q6R9Gvt8WavZPeugHRbRLoDMIbfP7rla6Nnoqa49nAUIOG4jGbebsXxdgl3q5LP6BJQ&#10;RgWUezsfWoqSrW301drrol897/35Zd/te0XVtcn1ldGfn9/g0CqFjBsAqVq2Oe2gp2umqDzf4r2L&#10;yz3AFwtxhYLZdD4iHZhJZc2lHBBztperXkzcKI31MVdRctLT97E2crEwCHazbbqetoDo/e37ueff&#10;Tz67Pzox0tBcmXkrKzIp0D3AzsJSTclBS8NaWdlGTTXMxjrUxsrdSD/CzvqqubGroXa0q83NWP/B&#10;GwkjNxMr4/39rpjoqir7e9u1dqS/XbtD3p9d2RrZ3L+3uTtD3pvYOZzdZ93dP+oScZoODmsY+80Q&#10;UdP3BpkHo8yDe4yDSebhPebhXcbBMP1giHowSmWNUVhTELFvbneS94Y3dqbJLAL9+PtfPiB1jLX0&#10;LquPP6rHrw4jPt+d+4THkV7MfPqFuIokrCIwq3NzazMzfxD45OjHybFPE1Mrc4jVafwaGvthduzp&#10;SNNkf25ztbqu1hULw6KYgMIA144Y98/9GRx8GYdQyCVm8IkpAkKiCJ8owmWL5ko4c6U1PqaW8t9F&#10;Wuq87E08xuYLkakiZDqIzAIWq34ZKvGxNXIy08DN5HHoUzzKXZDcJ6G28j9Ui2jNAKWFR24TMm/z&#10;yIMgc+LnmaI4X+OkYJOVh+UAaUBIaueSWjjMjiNm9d5WH4MyNNSfZGGsoiV30VhJ3VpNuyDWmvJL&#10;uZCK5pOwM7fLrpho25ubVOelNl/PNdFRjLp6mfxzh4g2BqEXj9rBZzYck/Brz5fT4qI1lRQtTXVy&#10;U10+/FQv2Jpib4wLdmb3SH0HW93HjEZwu0FIq+FsVIuojSJGG5/SJNxqOSJVCZmNIKMD3OwWfO4B&#10;V24LSa2He3ksZsUxfZD1CbH1dm7z5fgehbC1PbK303J80MBlNojIdbL1bvHnrm1SW1ddiJ6afFdN&#10;NmsTc8hsEe618MnNENACa50SWr+A2nm0OXK8eXd+bjA6yNNQUyE7zmHth9rjjVYeuZlDa+EyWg5X&#10;O+cG0g015Ux01OpvZmx9xrI3pwSkAZDSJaG0i8gNALVeSG0WUjuku3c4q12izUEZbUyyMSzaaAYp&#10;5WJqHUhtEWz009+0tVf6O1hpuDjoRUe6VVdkpSXH6GlqmxmbaappXPULdHGwN9FV/pnYzv48LKUO&#10;AtTb4GYPuDG4dDcn2M3EWFM5wN3dzsLEWEch4ZrLMqKS/mnwYLMTYA1wSHVCWhVArxKQoLerlFCr&#10;hZvVJ1vtO+TOw+3h3c1BzL1cOxPV1uKo7fcoERUB0CYB2qCI0SliQoVcB1lM6ZdSBqTw7Jg2GbXp&#10;hNoAWUZrEa03AaR2CbOXT27nkJrZlHouo4nLaD2mdB2T+oX0YT51RES/CzCGRLRegNYNgbeUAgF8&#10;v4w0uPXbYG5amL6WckyEX1ZqdENN+ffPnjIZW1JIEikokkhEki/Sk99PT07P85z/0+hbwPwnnbP3&#10;/2F9+xkgmvlHQ0H46ZlPvv4u/fq75PffxZDPluJKvsIWf4UfASH/7Xfp336X/f43KGj/28nXv8mg&#10;P/jyBTrmH29wrn9GQb/+HxUArkpfT3//KvtyIpZJgBMJcHoiPjw8PP3yFZSevHz1KiL4qp2x5r0b&#10;4RxknnT++hGigI8peT5UEu9rbW9t9uzZA4lMJgG5pyeSs0N9M5yD7W9nhu78q6Ga+2/69u7n+s8F&#10;FybUWuEihUsQbvBfTiUn8CYkEIFLZSdnmdm+QnQuAaVCHsBi0cmUtyTK262tdyAAHh9yefs84Jj3&#10;RSIoyEzWVbzkZGIWaG19O94fHen6NtWfmRt6lB3Mzg4SFIbtlkUvRbtWOZsG6alaKlwsivCerE5b&#10;7kr7MJzJxZduITN2cFmHhFRgIUUyGwKiQzmEWw86i66aGaSYaD5L9mLlBXFyg9j5gUf5AYeFVw8L&#10;/Q+L/tWFfpCPIDgv8D8uuMrJ9z0u8OPl+rPzrh4UXd0t8aXd8Nwtcz8u8eSku3GzvDk5IaSiyKWc&#10;gCATTY/LZg/GKoXMId56OUCvBpgDorVOPmWIR+/mbTXxtluEW81i8oiUcgegQRFkm3gbxXg16+1g&#10;7epowvj0mLKGbKiMT73mFOZhflntovGl78wuXiq0NHwYcu2Nd/SqS8yqU+yKZ8wnr9CXvh4/+fm8&#10;9vb6xctvISC23NLlioKOmpHXlYQmr1oMhNme9fOutQv2dUs2DQ9tGx7aNzxwaFxybFx0aph3aiA6&#10;1d13rH1oX79oD4F085mbFuzrl51qHzrWPnKsfexYdx96vX0z0b5h3rFqyaZ6wa5h0aF12bptyaxp&#10;yaLpiWXTj+Y131+peWZf99Sm8ZEl9FQ71rdxxDanycg7RVXH3MHZrv5m6M77GgkNCrt7T2h3pfQJ&#10;zibElq2snW4uE7v6S29VboCjkep0ZRwNWXmEu8GfTRUjM3mIBAE2WUDIP8YUHWGu89BZBzOpx5hs&#10;HrGQjc49RmUL8XlibIYYkyJBJ545BURnguhcKTGTR0zfRlQ+78gIMlKJs9d9MZK0/6DoiJjDw5SC&#10;yFLpXKFkLgdEJYgwKQJcrhCXI8JmQ4ZhHg05UwKnv8oUY7JBdA4AO0+EzuUQcnYWi2nzt/rKrhop&#10;XchO8ORuLJOej3541P7uYe3z+ZJPP1fv0wbZ+/cm6+r0L14KczKZ68yc6UyZqi9O8HI1+O4vEfZm&#10;Pw7ms5+U7y9lbOPzDghFPyH7fF0sHUy0fsTeEjDvsUmdfFITf7NBAq/j7RSSm3mkJgGjTbDdLqQ2&#10;ctfrhbtjWx/v9FQHGWvKm2qq2Oqp+VrpRTgbORoqW2kqaCvKWxjqmBtqmxlpZ6f4vnjafrQ1yWYM&#10;s9Za+bs9R5vdfOYd9ubtrXdjjM/oh+gBEzUFUyWVxryErdeDPGrvIbWZS70FHDbwmN0HG3f45IXv&#10;Z+q9Luvb6avOtRbwERV8dJEQX8IlZHOXCtjLZduEG6+GCifLk110VC6ryKUE2/6MreaS7ooYzSCt&#10;TUrpOgvc75xsQh6EeECw2gmQe0S0Pi6tj781dEi+fUy9x1nrByjorRXkp9fT3R3F2lpKze0ln8kP&#10;Xn3ETiOa+m5fn5quXyL2P3jY+fNvHdRd5M4xlro7QtubYh5OQSzNPBw9813YB//qb//7/+iD0Z2D&#10;wR3WGG1rfINJWHgydDXURVVTqby7aHl1Dr8yhV2dRK2deXUcuTaNWp/5nzF2fY6wipx7jZp8encU&#10;P5CQFqmvpx7sZ/8Q0TVek6b7L/+S4qi7ORx7iMvhYnIBfPEWpjre3UhPWdFCX8NEXakqyXt9rvho&#10;vnQblVsdZaGnIBcf5ffu14lDejOX2Sait4s2O0VrPfzVdoDcDtK6BHBHzCCE5bVlYXpqqioXL7qb&#10;a6AHMrmU6WPmvR1a3/F+zw799sqLkaxYPyN11VtZsZ+e3hPQ7uystzQ1lmiqKumoKmkoyxvpqBmo&#10;K5toq6Dvtf1E6DdUv5Cd6M5YR22T5jbej451pIV5mptoyoe4md5tz6b/hv7weCrW38nZ3Kijoigt&#10;zj813rmpIfreWNYDRO3GMwj750SUUf7GHTGjU8yoF9EqRIwqkFErpTfKqM1SUpdksxcgdwuZrcJv&#10;X4reAdK7JbReCRVyt4TaBdI6AHqbiNEiYjYLGa3iTRTzp5Fb6VeNNRWiw5xzMjzrbrms/nZdctR7&#10;tHFDQK8DmF0AY0BA7gN2Zj/+0GBjopIZ7bDySxebNrO/OcLdu7v+tomIKY4Lu2ysJe9iqdd2q2D/&#10;XZ+EMiChQLfQO3ZKqB0SWjsE4WcLOjrgPSzJvVAdPiEPiDZaRORKgH6b/LInyF3/irGmi7VZcXb8&#10;p1cPP7/Ge7lbaKooaKrKmRpo2VqYaimrW5kZpSZ5jg1GHW/dPaIMU9+036lL9LQ2stZTKkp1Z21O&#10;bq9NHtDaRRsdUlqPmN4lobdIaA1SaqN4owkqHCm5W0LpAWndULHAX3+rkQcvA2njbNzdfjl+PSnU&#10;WF1+rDl95/OAYG/omFZ7tFEFMKD60AWuD0Ef+4Ta8T9jMa0NhJejt4pp7TIqPEJ+Qm2T0BqF5Brp&#10;bhef2iyg9XLXhvikezvvJ8aH6zyg72ykraOh5ubqvr29fXICReVn4RF8zf/6t7+dnsXw53nO/1n0&#10;LST+k87Z+/+4oPYItcY//A294XwMX+FkV7IvX6Vfvkog4D6z9BSOyOEkWDCU/+3sBXDQDkfuZwf6&#10;/WzTqN8hFD+Hn39ifYNtqCZAFeP0yxfp6alEdgJIpYBUBkhPxBDYnX7hcbj3hkf0VJRTvS+/vpvP&#10;my8T44sEc3EAOp07VzhREmKlpVhWkLOzzRBJT2SyryIpVBm/bT32rcJB+lZdv/z7CnxWh2H98VHO&#10;9Z/qW1l9E1yUMGjDKVBlJxKZDDg9BU5PBKcyvgzkSEE+kbhwxdpKXVVFQ11JWUVeVUlZTUnVQEff&#10;z8dj8l7r82dT9lf09FQV7SyMtZSUDRXlEy318Inu9MIA7vVgQaE3rzhgNzOIlB1Mzg9nVKSSiuNe&#10;pPrfcrd0UZK//N1ffLQUyoNtfhnK2Fu8LsCliwm5ZEITob8uwtPDTlVxJsmHWXp1r8SXVeJzWATZ&#10;97jQ57gAMozZZ8nVfCDzznxc6HVU5M3P8eFn+3Kz/Y7z/PbP9gNn5Xiwc6/yC8PXi6OeXI+5aqVv&#10;piU/0Bp+SK/nMxqA7WYoqAI+d0vJw6frYycbt2WbnTJyq4zSLCN3AqTOPfod7h7i/bOW9Gg7A1X5&#10;3poQEf2OZKufx+g82qg/2ug+/tQn+nRnrCnKRP67y5culTs6zgRGLVxNeOwV8So04pOb9ydn709e&#10;/r94BzXZutnIq5qY2LmVjfo1Ebwb8XbVCPt6vH090bnhvm3TA+umB3bwIu1lx6ZFx8Z5x0aiS/28&#10;S92ic92CQ+OiQ9MSZEfotn7ZAUJuCMvr7tvVP7BtfGjd/PBKw5Jj3ZJz4yO7+gWrOtz/h73/YIsj&#10;2fJ94a/w3jO7u4X3HoQTIIyEtwJJIIMQSHjvrRBCeO+997Y8Rq7V3ZLay7QsUN7ioShvsgyo9xtZ&#10;aPfZ0zP73Jn7zHnOzByt569UVlGVlRkZkbl+GRFrnald8G6471O9HFy5GFS+4F2K8yrF+pZjAqtQ&#10;QXVYn8Z7dndRniXYi3dnXa6laRvo3Ix2J7xu4jFnFEzkEW1cTuw43KiQMsoATx5tje++7qhJP2et&#10;e2K4PJ52vxVoY6nqftXV1hunEz1MrzgYxHrb/3D3rGIhVoKOESFjpLgExb0kCTZGgoEzPEtw0WJc&#10;tGghWrwYLVmM20NnspfukMeqQoy1LtmZvejJ2F/K4S8lihZiAEvLVZG9xMgsITZBhIuW4SJUioSw&#10;UVJs9N8Ca6sGBqtyTUvQKRJMOgedu9SYcem0ma02nOA6PNj67Q+tov05EW1IABCC3ALPu6a3SZmt&#10;YkYX4XVZS/257DSfM6cAS6qhxypfPeti4kcuBVtZG2j6OFuWpoWHejpZaX5l8dU/pV9xpn1bxsf3&#10;Kdb7pPh6CaXliNUvJXSIP3QoiENSwrDgQ69grY/DHN9en159h/7l3vx5V5crTvZf1+VsIYtYM5G8&#10;xSjZtynbc4mksawC/9On9DRuJ127BH5GR8NGX8tKQ83of/wPEw217OuhCwO1gWccTQ01DXQ0U9IC&#10;J0aTHyMi3zzJF+0O81hdHEoPtDskoqlCNLN6Cd9Vplx2tdZRR7VX/oDp59xP3AZley+fhc1m4kpn&#10;boc76+l4mujlXPOj/Ty7QZzdYozSSDW7m80CJmCGTim9G1ANoBc5pVVOaVYw6hSMWohSI6PUyykt&#10;4rUWKbFbyhrbfdvF/KVTxLi/OFprY6JZmHaZQcYdcBe3DwBdT64wW98yKlc3u6i7k6z9Geb+PGNn&#10;nLnXxdwbZu5OMHeHWPt/6BjC/x0CG1nfm6dsz9//vj047Ky9s3nDUMX8T1PLhAUcHolemwXUPbc6&#10;hiSA5cS/nb3nVgCuz6JWx3Br88ur89/gF5ZfIFLyb1haGhvp69mZGZpofOXr6IDqaF1BjL0ebg12&#10;PGlsqFvdlvcDfinzVqKBoZa3q3Vx4rVvh9oivJ1O6uq8+Qm7y/yavT7EYY2I1ydE9L7d93f59Ebp&#10;zgCg8R1i56uvawZaMm3MjCwMTG2MzJdHK/mbuF3G+A598tulQhdbfStdnaAzNqOtSas/lXBYLXuk&#10;2t13HYqtacZ6d3GRp7WpVlnute13izw6YuP94D55jEObasuPdzLQiQ3193K0sDbQqs70pXzfqtyc&#10;EtJamKt3OetNB1stvL1+woumtZ/7flocyLl59XZyQcftBg97x8xkn9VXHVvUwU3yEHd9XLA9Lt7o&#10;FVE7JQBx4UzgLeDSB9cKcpOCWA8kByI1ACnIDXAAf4CFtFaI1i6ldUpo3RJ6rxhAID0L2q4W0Lr4&#10;jIXN99++eoDxcrRzNTd8MFQqWpsWEQZlzAHlTq+A3sIjPvpursXWQKuh9Dyf1c8n9wuoI4/Gs6w0&#10;vrzqbbPx46B8Ey3fG9haKxUSOuSUPjmlR07pVlVU8BJcqP8QeAdUYKBu/nrP/v4MlYh+/mjW09HW&#10;VFPd45TpZE/SHq2Nu14uXC8TEeoE79qkK1gReZG9Mf/Lw85gLzdDdSNDbRMjbUMrQ6PL508vo3I4&#10;mx2ig95tfJVoo0m22cXFT/GJk1LmkJTVJ6X3SkhNYkKd4tNPA4HiAkXRANHrZIwKzlqFhFInZY6I&#10;CLPUHwaKUs6BBu5iazDbnbz9bphDaBfS6uU7jXJa058Y+x9JRq+HmDWq4eWNik/4DX6uWcLsZK+2&#10;8onDivVv2m9H2Rlp2ZnomerpWJjomhrqGuvp2VmfRKMxH2FnTOUXfbrtg3XgpX8OXvt/i6n8uz/b&#10;Z/b+P26gPQJ6+WdSpXSSqxBa1fv98Qj8g6fbHil+/wgaLWi6qs5HlaeuUHWOH348PsGHcDf4RynA&#10;r0+b/2z/Fxq4rMNjJZSHHw9lhx8lyo8ixSFfrhTIj8A6XyhSiHnpcVE2hjrVaaEbmBzmXMYBIluK&#10;jJcgIyW4DD6mcDb/gpux9klDw+SEOAJ1/VChFCv/nr0/1b0jAPmf0o+BensM3sd94J/Z+99kn4YR&#10;qO7LwOAB/aBFKxT3798P8ve1MDE4aWpgoqtuqqtupqtuaWxgaqDt5mrS11Ow8vqBoa7WtSvBb189&#10;Jq7OP1iswEzfJr0ZFm//SvzpXkFmprmWVqKz/bPsyJ38MFFBCDfJnZ/ixcv020kN4BZd2c4L28wK&#10;28mP+FCY86bw5puS6L648+6GGpFuRqujmXvz8WJkZkOMh52uGvBoS8PPPSuJYhUG7RQG7OcHsfOC&#10;DmDwhoOZ8zLP8TOD+fASKIgHlB10kBfAzg8QZgSKUs+JUoIFaQC/Q9hZgNvPc3NCqBnh643ZiY7m&#10;1obadaXx+LcTzXVXk6Kt1p7fhnZ6uG+qJGuNCmI7DN7kFuB3SqldfFo/40NXXt5FK1NNU231YE8z&#10;4tMGKXlcRu8R4ktF5DIhtVTMrBMzW/dW2qUbk+KN+0+R7fZ6mvYa6j462nWOZx4GXF31ukjwCXsf&#10;cO3bkJuFnudOmZ7UsXI+UzJ8rn7Bp2zesxrnUr9sW7t0tuGxC+Dn+ocusABjA9KG2dujGu4Sd65+&#10;6FT7jVP9d051QN+61nx9tvqhZ/VD9+qHZ2ofu9Z961D3xL7uiUPtU8faZ7Zly94193wqUI4Z7ScD&#10;k/SsPDV1TuroWOjrWerqWxvbejmEZp6teWBX9sCz/udzxdhL1VNW/peNzQyK7kTubn/Npd4Trk5K&#10;VzslpDIpuVLMbOHSugSk4bHmeHsTjQvetk4mepZf/sXfVjc/3O3ZyO2X843FcZdP6mjOZPtJH5Xt&#10;zOexUflcbD4HncVbyOQuZHEXs7kLGfyFVNFCgnThpnzh+s5i8epE0VUbQ29DtR+as7nLlfvoJBE2&#10;EsKFy5BJCkSGDJUjwmTzlpIEmBTZbLpsLh2aT4cQcHJpSJUNS4BNEmIBq8eLF+LEi7HipeiDhdTB&#10;4mQrDfXKrCukX4e26Qgxc4hLb5ExyxXMShntjowKlg1iYoeI0r61Vb+1Ofzmp+mMm+EmamqJEZ5b&#10;lNENUg+PPU1fnaoujjbVVCvJTsP/+pOCMskm1u5RanjMGh79lmSrUrJeK6RXy7dbAclzV1shRj+X&#10;0PEjKu16sJ2lnpq3o3FTetTU3cTfBqo3pkvE6FwpMgqaOS+7d5WHigVXud3ZPET5tZJrntnnTi9U&#10;pGwttlNx3VR057Ou0rGS5KqsyMyYC3ZGupaGWqjpFgrh/iajbZvWyWXMrT5pvep/ys3KAN0dKaJ0&#10;C5iDPEbf+kr/s4WmrOhQC52vzprooesjSUu1bTmXfCwNrNRO+FrrvVhsEhGxYvwsjzjA3+zboZYf&#10;bNSo4j/BfZgQDahDQmsV05rF9Ho+sULKahZSW3n4Th5+6OVCeZj/KSMtdXNjdWtzTXcX08wE35V3&#10;3du7/dt7Het7nYzdXvJ2N3G9hbHVvbEP2HuSsTvC2puk7/TTd7pU48lHWPuDf6c/0/X/WoC9P9Bn&#10;mzozTjmZ2Tqd7JxvW1h9tEB6hFxDoonz82sTSPwYAj8+uzo+j59B/AvG/keaW5uZx8Nfn4fDs80i&#10;V2cxazMPSCjM67lna/cANS49QUVEhhkZGZyysvBxsDXR1w264DK3OolYnUCtoudfPcR++3hkcPSM&#10;rb2ZjpaxllpqYmBRXujtnCseDuZWuprWehoBrpb9DWnMF5Nc8jfTXcW2RlrnvV2aKiqzE9LMdPTN&#10;9DSsDbVszfScLA2tDfXsjLSfzLYLGUt85gR/vVK4fle2WS0it4NL0Pp6zyap8wmmxc3GJPtGMP11&#10;E5daJ2b0sCnVgneP7ndVPhhoZP08wAZch++TETo5q3WyrVb+eu0+rYzNquXTwYker8w7Z62tfTs6&#10;GNdY05iWEux40lZLzVrzhLXWCWtNDRcTnXBfi4mWm1vveoS0fmijR7LewGeW8zfLpOv1CvKAnNIv&#10;o/bAmE1vFzFbREzAfs0SRouUfpz/rENG7ZSRW0WUVDEzi0dr4zCxH75HOpoZnbYyHKrK3Hk+LVob&#10;BFuQAFZntYmY9bjxFlM9rVuZYdsEFJu1JGTcPyAuhPvZnNQ5MdWRKCBPSBhdPHKljFWmpLQdUjoO&#10;Ke2HYIUK1PpJNFjKv5OAMVRWHGZloHXG0aT6TjLjJY5HmxNs9PM2qiUbNRCjXEKoOqR0id+NSqlT&#10;lBd3k665GKp9aWtiY6Zjrquhbapvcvas9dRU6sZG3yatnUNue4PJuepl5eNiXl8STvypVboxxifB&#10;udzExFolpV1B7pCTO+Xkdjm5WUGuV1DrZLRqKbWWiy+XMHtEzIkD0vzKkyEfByuTE/+UGO5N+qFL&#10;vDG8SygWbtyV0/+t7C2nN8Ax1RgN4CsKequC3gaWEKNVRG/nEGrZ+HYxayn+2llzbXVjra/cTptn&#10;pV11d7MyN9HF4eY+foQOgd/+z9j7D5//s/1fYSrn7s/2mb3/99pxKR+71MCOX/69HR4dieUKSAkj&#10;9BFgbKXsUCFUQAdHEPdQKZBK9mUQXykXg/cVcpEU/INkXABPQh54//BQqpCJfj+SAyAHHHT48Uh5&#10;9BEQkgJmn8/w83+vHR0qjpTSQ6VUoYDevX3T09Pb0drUXF+eEhd5wc/b5aS5s4FGU+JZCrp2B3cH&#10;zgCMSYTg3D9xMlS8DJ0iQaZy0IX8RzXfdadXxgZe9bY20dI8bWmBQ8zIBWzA7XKJSCKVQKqOdNXI&#10;C1DbQH0D7H0EY/+RHNT7T7vy2f6XBq4Jcjjz56FSKZdKpWKx6OOhkr21kZuWYKKvgRq+y2Murn/o&#10;F25jOdRRKaVfSOyS0vqUGxPc1UGvU/q+DhbfIav2yMMcRh+f0i2mj+/+ijtrrutloNt63vddYexW&#10;4fX9jGBeig8/y4eX5XuQG7CbF7RVELxVcH4n/8Je3nn+7QhWYhgp70b/9cAzBjqFV/1ezt7mo5IO&#10;sLkbuPJXU02FkZeddTQi9bTwyYHs3NDt7NCNgovE/MuEovD3eZd/y75MLLpOunXzTdZlcmHkenEE&#10;I+cy89YVxu2g3bxAbnKwIOUiL+XiflbwXmHwVm7A9u2Lm3mX32RdybUx9DIzTAnxczcxdzM2P3vS&#10;1lBHY7Dj+vZGzw69lLdRImbU8j40CtdnNt7NZaYGmBlr3Qz3fPOsl0NDccmTYuo4D2A2vkFOqFMQ&#10;axXkWjkcTqlZTO0Q0br26JP79Ln37ycKs6/aGGsHmhqOhYbjQqNxFyLynNztTugaGNqanLnmntbm&#10;UY3zqFsCcq9bBpitysgNByo/C0/bvn/2WDX33GvuOdTes629b1PzjW3lE9eaH93rfjxb841nw3JQ&#10;w0xY1UhI1bjf3RHPwkGfu3O+lZiAmgXnu2ivu8jr9Wj38HR9fbMg99P3Bkto92tYy1W05VoypqY9&#10;5YKlvr5xcJLPLURo2cOLJYs+hUj9oARd2zO6JlY6egaG+obmRgalGaHstx1cfDOf1sXBjwmpMzwy&#10;DtlT5GVtEuVlTkJU0ZaqaZgKIqKsNMrHXk+9KjGitSDlgpOtvfpXp3XUz+ppBJnp+JtqueqqBVjp&#10;POnI3n3Uuo8p4s6nQMjEDXRRUfApJ/Wv+uLOU2ebDhaqAHtLFm5A6KsyRIIMkSZFZYswmbylRD4u&#10;Roq7IcRG7iOjOLiMTWTG3lLx1kLVb0NF07cuD+Zdut+QRZ7vws+0lYR7BZ4+6XPaeLwtfnttjMfs&#10;ZZOaJZtNAmKZlHpXRq5Q0pt5q40cYo94c+7lg+qGoku+duaBdmb3eqr4r2dlxD4epZoPzuZG38Ha&#10;dOOdBCsj7dK8WMxU1XfL7ZT3Ezvrc+vU0b0N5DZ9nvB6qLc+vqs2ofluTOPtuMRrAadMdJJcrN62&#10;54q/baRO3hQsx0oXYqSYKDjM+2ymfCZXNpsvRuZxFjN37iezl1LE2Az4AoiLkyzcFC1dFy5dF9yL&#10;2sPEbKFS2Ut3sOU3Sq/4OWlqBNpZlGScn23Nr0uPtNfRcjfS7ypISr/obaOrftnX6t7sLcYqanTw&#10;VpC/W6C/p6WxiZ66upGWtomuxt28a/S3EwLmmBiOsdwgo9YoSHVKQqsS36VY6xYTG+SkahGpS0Tp&#10;ka7PCukz+O9rR9ujrgRaejkZBpwxj49wz4oPCvVzAthpamAYFnru+1+Xd/mvmDtL5I0x0kYnZbuF&#10;vtPB2O1e3xva2EWtb6PX9+ZZ7Il19vg6e0xFzkMAtpl7/Yy9frj7en9sfW+cuTfK3BuCO8P/GHz+&#10;PzW6Cb64O8yE6X0UMDwQc3ccudxiZKp95Ubw3NcD91aX5n7DYUlL8zA8T88C6l4bQxAmUIQZNGH+&#10;7+n6/00IJAGFgBOAg+1MzuPH5vEjiLXh+bWhuQ8DqNVh7No49v3Y4odJ3PPp0YXuwYUG5PuB0fe9&#10;4++74YTh7zCjD8b9Q/yszI1L86Mp72dfPGl+MJ/3aD6L+EsLhz6+SZp6hKidbEz0cdSz0NY019bw&#10;cNAe7wjbJFfssEo2mKUMwuDUYMnpk0YW2hrPcPP7H2b49AEutVTMqpUwmiWAZuk9ivVO+XojhzXF&#10;er+Yfv2ij50Fuu8Oj9rPI5WLmSUSZglEGYMooxLKmJjRCoiOT6r4uNEhIzfDsfRZ3TzqGHt1dvPl&#10;dHa4B8DsubIQOjpzczljfymWD+fhz+YiMvfn8oTL1bvY2ufdmdWRnu7GGk4GahF+NriBQsJP04Tn&#10;0/R3M4SXw2++77iVFexgred+2nywI4bHmuRvjYu2h7iUFu5quZhaKaVViIklcmqjGN8uJA9w1+ee&#10;P2l2tDLyc9fhMAfY5FYhq1m62cqjtIs2Rg+oo+9eT3h4mtpaGpcXpnfWlLjamp+y1C7LC0MOR3M3&#10;WoV7/XvU1gNap4AxIKE1SOj1ElqzbL1dSG3krNWJ4EdFAOP7OKtN8s1eIaWdR2oVUjvF1McvceOe&#10;duY3Qy0OaF2ijX4ufUCwPsUhzzzBVLVWXG8ovYIcy2GuDfJYMyIS/P7aq/plVBYGm/P8l/ah0WJL&#10;C/3wSwGVd7LrSvNyEq7rf/ll5o2I2c4KS331+qLL2++7RFu9bOJdCb1ZSWtUUpvgoQGfApU3K6hN&#10;Elo7tNEm2ejlUvpoPzfNdSf7upjYmqrTfpqQrd8XUke5hFYBpRJiVSv+zf3ecCQ2OCRbh4LSKaO0&#10;Q7RWCbNRvFnPppXv0xsPNvroq63NDZH1NfGz4w3Pn2LmJ7rDLweaGOrPzo3J5cDBlwEf6Vgq+/Tq&#10;kxPw2f6726fT/s/tM3v/77XjUj4Gb2Cf3v07O/r4USJXSuVKmVIJKY8kiiO+TLEjlKzQN+cf/1rZ&#10;O59U2uF/s8DsTLi6faiFT4phaL6xT7ShQ2BqWRtxaw989Xel6Hel+Pcj6ONHxSFMXR+hI7iNf/qB&#10;z/Z/n8EpJJVyhVzJ3ts7aWZka6h3JzG0rzjqWV8OC3OXs1yyhcoQ3ivaQSRLFlIhNBx1CZ4OCs8I&#10;TYKjH6MSxcgYITKJj8rZRWftLtxioPJj3C1MNE6cNNS9k5O+RcNLBRy5DJIp4BnJx33gxxUd0CSo&#10;05/Z+99oh/DkbjEAcC7vYH9/B4Oey8tK9/M8c9bZ0tpE18lGa/W7cjaxhQNcn802GbNaRK0TkOul&#10;1CEpE9OYH+5oqt1REblLGREwB58g0x3NtM2++CLS1eW7uBBGbvhO7mV21gVuaqAwPWg/69xO/vmt&#10;/Aub+aFAO3kXD+Cx4kEHWSFb8UHtbpan1f8S5GA/Wnt7sD7th6YrTFTxDz05flb6ZidOxJ1xXMq4&#10;Rs2KIGdcIxXdeF10cyDcL9kDDu1m+sVfciPOxfm72KmrXbUxqQ1xHQ33/joj4ENJCDP/+kF2JC8l&#10;bC81bCc/mJHnS8vz2y08t58fwsq8SEgNfpoY9kNq2K85EfXB3i6amp62Zi+/m97fx22s93HX2/n4&#10;HtaPfbOtGU4WOham2r981wa8ST65U8zqENAbeOQGHqFBxmqH4Ng/8Kw/ePwhuQ14YMDrFRBq5PQW&#10;/JuWurJrPm4n7fU03XS1HTU1jb5Us3X2cLqS6n9rMLAEd+7Wg7M1D93qH37i7f8J28tA7tX3juWp&#10;kl8N2rdq0rMK5VPz2K/2G6+7C77F4z4pFc4Xwu3dXPQM9d083K2s7YxNrB3P+tu6+zt6Brm6+Z40&#10;s3SxNBvMC99DFgnRCVJUlBATtb+UzEBmse+VNiefNzK3dr+eG1oweKl4xucO0r9+Prhm3Kd6MOhW&#10;Z2BavamNp+tpl+cPun561J2XdsnnrE2gu114gIuDrmaKpx1xqPBgNoeLTBOgU9YnYtqjHRJ9bOpi&#10;AyZKIghzxbu4OzszBTx0MR9bQpu7PVudFOHraPrFP/nbmMzdjtpHFYkWCtnYO7vo4qYrZ5w01Ttj&#10;g2io6r3lLOFSoggbLUGmyZCZEDJLikoXYWIE2FjRYgx7IWZrOWX7fhEJUzh467ybmUbkOdeptvzp&#10;joK8mAtpV/wzrgXNduTQf67kErql64MS5qCI0g136pLrFJQGiFQro7RwVruEtKmHqFp/LztXW5Ph&#10;5tyND6M8Uo+cAU5xq5BYL6d27L8uk7H6hfRe6uue1sokD6eThmpqxpoa1sa6oYFnne2NLY01zfTV&#10;I8579dXmDDYU2eqoeZgb9RXG/TbTso8qFyIyubOx4sVE0b1YPi5CjLshRSVD81my+VzZfJ4EkSnC&#10;wBPdhQtJEDZBhomVY6Ll6BsyNED0GxJkFG/+pgCTcoBI20HmcBZv7yPyX3YmTudHNd/0H04PfNUV&#10;v4HJ28QUbeDuMNC1y/WZIQ5WJmpfGmioeblbvft1jkueZq9NCIljAsKkkDTLJwwJ6Z0QoxpilkOM&#10;UohWBaqojNQtJ/ZBO937K5V8aquEPrf5fGzgboyLsU5ymPOLqduMezWMxXIKMp+CyMVP5fw2mvt8&#10;KGemNjrMy8rWVMvP12ZwtJDAQlP3sLS9SdreDGN3ZmNnfG9/aps9zdqfZLGBJtb3R1UCFD0MeJu1&#10;P8qEQ6lNMPenWPszrH3wSXg2+D/XJJxUbG+SuTvJ2Jlk7k2BderW6PP3mNikS9anLEvb8+Z+nUGv&#10;zQNmnsdPqIB5DEkYxxCmF/CIJTwWif8TYP9DYQhTWMIkWGIIMyjwLfwsvM21aSR+Gk2YQayOz62M&#10;ovBjKDxYTsyujk5/GELjp7DEOeQKAvsW0Txc5uxq4+3hOD14h019eEBZOCBNStdneaTh3Q9tfBpM&#10;idBWM5tUywXrtB4htYeDbz8gNks2O3ZWCgFgf784FBXqY2em21kZt786Kt4c21urFFOrJcxaCbNB&#10;wujk4bv5hEEpbXz9DSY/LsTVynCuL0vEmAM1U0CtFjMrJOtlAMNgMVrgJZwiqwmi1CmZrQJSj4Q1&#10;xSXO/Yiuuept62Wm81N7PnuxYm82BcLFQ9hwMTpciLwuQkQJEZECdCQfHSNYSD/AZbOXbrHmi593&#10;piNLI7vTLrYlXOxMutCfFTKUF4Kpi3rYlZZz3c/ki78En7F/83U/j4zmUkbYhDYerYFPr5Awa+TU&#10;egmpXcQYPaAj7hSGmRloVNy+tktF7pMn99b6flmuaC+LTr7ua22sbWemGXHesa8+4VZ6SHZ8wMOZ&#10;0h3CyNZKj3R3cpfQKmT2CKjdgKgFxA4uoVm63iVhdh3gWwSUfgljQkAZPyBOi1mYD8+aUaP5w+3J&#10;7VU3qgovFWaGnzltZaSlWZgVtvqqe5uE2cDPzXTn+LpYOVsbDzRmTveU3rjsecrayNfV+OFUkpAx&#10;wGV0CLdGNleaf3vaeCnIxlhHy1hXx1Bbx1DXSFdL11jf0NRA/1qQ2/3J8t3VyQPykGSzh0+r5VFr&#10;4TDj9Ho44zo8RL9DRmuX09o59G4+o3f1WX3KdY9gD9u2irgfl2r2wSFQBziUZhGca7ABIrRIV1sV&#10;ZEDvf8bsf1Uq9oZTJ4C7jIwC97pLGK08WiuH2bFLHblzK8TcWKe5/u6zx98touYmhgbQ83MsClEu&#10;FR8qpFIppFB8mu+tcpLgXorjV5+cgM/2391Up/3P9pm9/x32R+NR/Q+Prf0rPMYbLH//Q/D40eOB&#10;uSokUWHJ70dHyqNDpapnWkXHRzBpcyE5fn3n+5cfRicx+bcqg0KuWZ/y0rX10Tt90cDzptW1otM5&#10;fWdq7/k1PwntfB7c9eps+wvf0VWP0TWbjp8D6x5aXMg3Pn2+bXBaIhfDfeBy/sdDuHv8EJgqetPf&#10;79Wx/pF9OrzP9l/cPp1OUC9BbVMqJRL5oUJZVXbb1kg/Jfj0z53J2+g80b3sg5ko6WKsEHGZj4qR&#10;LKTLUOlwqCR0hhSTIUWnQ6gUKSIFQiTKF+IkiGgIkaRYSGWjE3nLhetL/Q/ab112tz1jY1FTUvjT&#10;00evXvy8trpysMdWQgrA+6CuH6nqH9iHT/v0NzvesU8vPtvf7OORTKkQK5VSAgFvoKvr5uKERQzs&#10;0J+x17/eo6CFGyNCZreA3sYj10k3u4CPzqU2C8AS36vYuUf5cTA/9by9uY6fl8XsSGZzWYSjqZGt&#10;lk57ZAI5L4yVe5FddGEvL2gv24+bHcgpOL+de2k75/JOzuXdnEsHORd5WUGCTJ+9vJDtnCBSXiQy&#10;9lqSm9MlK8MEL8ubp0ys1b686mqRcTkoyMXDXlN9Munau5KUh9Fhd52s/PTUL542Rw8WUVdnyTQU&#10;a+trOhm9R1veeYdaWWquSgp2MVC7YaU7ftHtQ+4NQlrEr4mXf0i79HWi/9Rl28lAy5dJXuuFlzby&#10;Q+n5VxhFFxnF3u8KA54Wx/ma6hmqnYiN9Pnx0eDiROU5V4tTetp1WZdJT4aEOzOcjQ6IXCunN0np&#10;tVJmnWS9lkcslzCrxIw2KRxptlNG6ZCR2wDVQKRG+VqJklTOpzcJt8Y5dKyQ9OjhUJW7vYmetq6+&#10;mbm2ib3FubSQQvS5wiX3qm9c676Bg6tV3/cAyF2B9a5a8KvB+lSgvEumg8vng0unQ8pmzpVOeWRW&#10;GwdEnHC57JXQeKNg0M7tuomZ/eXrIdgHvcRVxDbt25dPpoYaCkzVT1z1cXw4dnvtUccvY9UfRss3&#10;EOVb6FtiXLoYESnGRIkXbnAxMcLlwk3sbVxTioWhrr6ukYm+jYXRaRMDRy1zD0N7fyPP8DPxd0MK&#10;B92v5JmZO5w0N7Cx0DHR1Ym+frG/5g6q/u7qRMM+qkI4nyNDxwrnIqXoeAD2ksW8bVTO9lKhYDlX&#10;hIoH/CxFXhdPXJJh47nYdBbqFm2hGb/clXLprIeJznDelRd9+d93xFMRtzcXu0eyLrnoa2YH2axO&#10;JXEeZgEuFaFTxdhsKSpTArN30i668Hnv7a64wFg3s8gzhu7mus6WOu2V1/YoE7yN8V1K5w6zc5vW&#10;us1s5220iuiNAkojn1wPgERM6xSTuyTkAYg4tPdbC3t1TES7//bZ0BlHa1Mj7VdPxnmMB3xWH59V&#10;y2cVybYqpaQyiAJ8/R42cYhNGVuYu+Xtamltpl2YEsxZQwsZC8y3Q9vk0X3m5MHm2D51WEaZ3Xjd&#10;v9SRaKfxVWmkLw1TyltK5SNipNhU0XLmHiqNt5zHx2XykQlSbCwEA/YNGTJBhkiRIVMkmPhPeaTR&#10;KTJUhnw+G4bzuVwIkSVBpksW03dnozm4eOHDVO5iEh+VLVvIEaKTeYuRu/dimXM3d5bKiIjK+415&#10;0QAjvvyLvYkm4zVqj4mGdioVG3dE1BopuUNM6BQwR4SkXgGpS0hr51LruPQ6HrOJz+zk0dvYW93b&#10;tK6fl8tjzjvZ6+lEe9rN3r5Gm7t7sFy9N58F4fIliHTJfIIUcVOKuS5ERPOQyYLFiqetue4Weha6&#10;GiZ6Woa6msaGJzKyAx4/LVsl9jM2pta35zY2Eaz1mfXt2fVd9OYBen0fydxHviMPLT2+O4nImkHn&#10;PXpS++33rU9/bPvu++Zvv2/+5ofmx983PnpW//Bp3f1vq1FLt3EP797/pubeNzUzqPyapus5RcG+&#10;AfZ2DqaGZgb5tWmL73HzbxGI1fnZtdHZtZEZuKd6HI2fwa7ML68C9p6eX5tAwAPRjzUJQBqFn0LC&#10;grkaAWsGCIMfxeJHMPhx9NoUcm0WuYZEETAoAhYJLzFYIhaNRyJXZ1Frs+i18fnVvtmVIczq1CIJ&#10;PfNiDvXT9I2UqyZmhibGOhYmOmZ6Gs5Wuq7m2g4GWhecTw5XJvyEvUN5WcMmNwlY3TxGl2B9ZB8/&#10;tv12hru2oGD8SHs8dMPXzkxDPfN6IOtll4jVymc2swk1fGYbBNZJTZL1Th6pe+/9wL3h/PPuJ22N&#10;Ne4kB9B/at8njB9Qh6HNAT6lTUprlTKapTB7N8HsTe+S0PogRqdgrVFBH5bQRnffDbTdjrLVOVEY&#10;7vp2rmhzoZSLLBCBZjWfLZlME82n8+dThcg0ETINwmUIUAkCTJwYl8hHguYcK7uXLsKlcVHJHFSm&#10;EJ0pmI0/mE7iIvLY2DLmZFV/6uWScN8IF2tXQ81rAQ4dpeGvHpdu01u3aZ2C9doDRscWeWD1Re+l&#10;EBdDHY2MpKhT1uYWBpq+bpZlhRG/3Gtff4fk0B+IiDj+6pyYOCBjdEhptfy1Gjk4FlItRGxXULtl&#10;5E4JoUW0Vi0kVAqpLULKsIQ6t/N6uKv0iqejISgQ55N6vi4mQWf1q4ouvX/SQnsxQH85yiTPr74f&#10;n5korSpLKMiIOO9tddJI01JXPSfBl/ZmZJuwIGLdY7yYuuTndCPY+sM3OXButs0pxpu+weqYs3YG&#10;Nno6p40NT2prxl66Mt7VUVN5W1dHx0hbzdlMb7Qth/Fucp8+crDevkep4W82iln1ElqThNoupXaL&#10;Kb1Cap+AMXCwg6Kvdfz8qDXIwy7pWvDqs2kh86FkfUq82cKlFQnpd2SMFimhR7Y6pCB3KSkdQKo+&#10;7TYFFZaM0iKDp9C3SIEYLSJao4TRJKM3yWlNCgpQo5zcDPBbSu0RkAZFDHRNyQ1wIZsaG/+olCsg&#10;OSSCDhVyhUyuVMghqfgjeFcuPTqSHX08HpMKlsrDIzhw0xGcRvRTnxw8avVQARw3wArHZAHzgwoh&#10;jmebfnIXPtt/TTv2fv9kn9n732EwVqtiEquax+FxVDNA1fKj30HbAlLA3KFUkbZcKeeJoAMRBK1t&#10;8hZ/ozTN3L9SVG/pcUnP0kPHzMPU7ZpRaLFxUpdZ0aRp21Ob3t+sBz/Yj+Ltxkmnpyinp8mnp8iu&#10;09Qzs/Szc3T3ebrHPN1znuExQ3UfJXiMEd1GCd6jeK+GR1pnbujbeCMfPpEphBKp6EgpF8kgsQJw&#10;Pmi8xw/X/rn+Nft0eJ/tv7h9Op3AwIVcJjmEOfjo2Q8/eXu4nnc2/7k7SYDJlKNuQkjglEdJsPG8&#10;hSweNuOPZL//awEmly1k789m0icTiVPpb0dzUBXXYwJO3fB38bU1t9RSb68uk+yvKyCeTCGCM2ap&#10;7NOefWbvf2C/w9cKhUjI+3h0RKUQLl4IcbA1qyi5QXs7yqPMQ1T0+i89FTkXPByNrwafunvrcrC/&#10;nbmuuon6iSBPM9r72XXyAoO60NWR7edtZ6ajaa2l5aCu+cvdyo30KwcZ53l5gfw8b26uBzfPW5jt&#10;x866uJ8Vtp91iZ0VepAVwskOOMjxZRcE7udd4KZG8JOu8xKvcJP8uTk+nPyQ39KCl9MTq0Ijgoyt&#10;LL/4KtLVKd7H3VRNzc1Yh/KsXbi1IKYOwGTFbOEQakWMTsX2EJ/UKSB3SZl9bMb0s/u15zxOGp34&#10;J+CuO5npu1gZWejrOFoZ+bhY2xvonPzLPyWfdvgpt+RtQdGbvJtfZ1xNdLIw/X/+f+bq6oZqGua6&#10;Bha6eif1dO2NdH7C1u++a4K2avffFyspXQo4mi7wk1qV1BYltRHODUNtBCvgpapTAh4TCD4mJ9XJ&#10;SHUScq2A3shhtXEYHXxqu2J7Ukganx+v0Dcwcjwf71sx79nwyK3mW9uye4Ft37uXITzLp7wymw1O&#10;+WromGjq6JmZm5x2srI+aWJhaWZrbWprZ+zpY+PidNJSX+eUkUnwWav5/vhd8gQNPzTYnm5tou9p&#10;odOaGfu8v5w4lMSZTxRjUyW4NCE6FQiAt2QhQ4xJ+5N42CwSpvTtaBZtOudgMZ+JysejylYe9KRE&#10;XzLS0ba0MLU0MzPV04nwscm67Dxedi30tK61+l8unrbqz44HkLmFTZTjzkPYcxLUVTg5HDJJgkkS&#10;4RIFuAwRNkOVsz1JhkqQoeLl6AQFLnNvIoWLzl8dTL912dkNuM4meg66WrZffeFmpONqBZxpPUtt&#10;jRh/l7dDRQcYcGVI46Oz9peKf+xJ8rfWtNZVv+B1cr4zae/9MBc/sLfaz2d0ccjNAkaHkNXGo9by&#10;KFUiZh0Qn9JyQB7nUaaFVNTOyuD26vT9kTQrfXULnRM2huon9TRCPG1vXnK3MtACev9ttoDcKyGN&#10;KilDUnyjhFwpIN6WrLftE0buo7rP2lueMjcYaksWrE/ImP0QE9SuTgmjVUgHv9ssgKO1Ne+sdn1c&#10;7935uT370ukgWyNkTdIBOhdCJwFJ0AlSTDwsrEo4oAQgCJMID0GHP5MIoeMhFJw7Wo7MkCPTIVSa&#10;FFA68rocGyXHRkqQkfLFBPlSGm8uloeM5d7L4dwr3cSVvR+/G+vrYHbiKzdLg5grzndyL/ifsTTX&#10;PfHu8aRo642EiRLTx/nUKfk29oAy/cu9irqSUFP9L0211S31tZ1tDRem7vKp9/gULJ2M6myNtDbQ&#10;s1DTiPPx/qn/7tpcIvfRFf79SzzMFQgTq0ClyeaSJLM35bgYcCB8ROIBMvUAmyV4UCx8XCl9Wvd+&#10;OHEwza0l3in/kq3PSV07HQ0XMz1HAw03C92ztkZm2mqm+hrXw/26uisjrpw30tUuvx33+mn7VF9K&#10;zW3/7vLQ+eYbE02Ro61RE73x2Kmsbxdv//K46tdHdY8WGns6i856OOiZGQwsTOFWvx19PTn7ZmZh&#10;FYl7h8K+Rd4jLyFX5rDE+bnV4amVoamVsbm1GRwehf0wOb86jSbOowhz86tTiLVpNGEehZ9HEiZR&#10;hEkYvwlA04hPmkEQZhFwd/cskvBnHb8P/wk/O7s6NrcygFztR60NTK8MTa+MowkIzAru3pt7nWP1&#10;hcUpJy0MjDTV0mP8d8n39siLzx801N+57GxroPfVV3amOpGhLs5W2taGapa6GrZGepaGmmY66iFn&#10;rKnftfBWh2X0Pimow6ulAjq4oFXsv6uVbk6vPGtOuuZhpKERcdGX/CNCtjci2+vcX60Q06uk9Aop&#10;pfRwo1jJLFMwy+SMOxDzjgSIdVfCqtglVcg2RzffDHXevnrWXMvTXGuu7Nr2csnB/SzBvWjJYqQU&#10;EyOdT5XMZIiQqSLQYDFJYjhzfqIEnShVSQbqJ6yEPyRExTHnozZwqdsPCohLRXhMxQqi8u1MxbvZ&#10;UspCIx7TNNeW5WpnYKCnnppyqTA5zNpEx8JA30wPUKue7gk1WwvLgd6+5urShOvnvJws/d1Mu8oi&#10;aS9mJKRpBWUYonTxyXU8wh0JpUS+2bj9rgaiDEhJvbwPLTxCm3yvjcuq4GxOvf++z9ZS7aS+VkSQ&#10;63fz1UI6Rsya41L6OaRmLr5GRGiQwRzbA5HbJdQGKa0LYgyKaaMC4rR8YwraHOTQu1ivq3YIndD2&#10;0rPZWjs9jVtxHgdv74pIXTzSJPXHPjdLTScdTWTGlR+LY6avenT7nxoNPj3B+7knAAD/9ElEQVR9&#10;2RWbHvZzTtyzmNQmV7fzejpndTTDXSzGKuM3fl56i2n+pif/6+5bTyfrZzsKr5xzMzVQs9HStNdR&#10;P22gbaOtHuHvPlSdO91Z9mjuLn8Tt7nSz6N28ymNQmKVglnPZ7VwWS18ZjM8c57RBNEb5fQGiNIq&#10;p3ceMrsFHxqg1SYlvvlwBVyXKkSsCjGjTEK7Jafmy0BBkeukpD6IhLoe4GprYriNf6MUSZWQTC6B&#10;AHofAbwGAC6FPh4eAR0qlTA5wIL74g4BIsDO2RGkPITkSgieuHckV8h5fJ5SCX0ETP4RSAmgG7js&#10;MIF/dpz+i9ux9/sn+8ze/w5TNQTQHlQ92X/LAAYd/i5WHonhEeMKSCGRyoUSGcAPIYVMTc4q1jVx&#10;Mg6Icbg17Nuw7Dfw3LH/pdfI69P9r237P3hMkALG8OemyDbYdbsZ8pmJNa+JtYAZij+S6TpH90Aw&#10;ziDorgi6C4LhgGDYzzNs5un2A6u+U2SfGYr9DNUWxXSaJjgPfXDJHza1uxgUHPXqzapcJpGI2Hzp&#10;Hmjan87wP7dPR/LZ/jvap3P8++9KmQxc92VyBY/HcbKz9T1t9w7TysCUAI8cZm9UDISKlgIffSFT&#10;iE3/E2P/I0HoZBkqSYSIly5mCBZTtuejBcuZwqXiA3Qpd7Hu+7asKI9Tno7Wb19+B8l4APqPH+eC&#10;nfm0c5/tX7OPH2VHhxLloQyeLvLxo1gsoNMJOWkJxponcCN16y/nc2ND7Qz0boac/+3h5Lsf22lv&#10;xzhM3PaH6YgL9laGmtHXfH94Mj4+Wu111t7Gwign7pqNtuYZHbUP6f57OeeEuUHCNF9hqrcg00+Y&#10;6svJOb+dH7pRcGk799JBdig34wI3/TytKJB+++JG7tWDnGsHWVf3cy8Ss/1fFwTcTw1OsjZ201J3&#10;1lD3MjY6Y6xjrn5iaahGQnqw92EI2pw6IDdxmc1wkiRWg4jeKKG2iEjNUmoLBNCI2stjjEuYQyLG&#10;uJDZtUlsZK3Ws1j96xtjO+uIPcYy/S3mfk+9o5a2m7a6j7627Qm1qDOO6WH+tjoa7pYmHXdzw73O&#10;mn3xZWfeDeHKpIg+yMWXCClVcGQdVQeFknrM3nCuFzjdi2odvHk8JhB8TEbslRHbIWKzhNooZjRK&#10;GHUQtVaEr5LQh3963K6tp23ses7nVq9/wwOXmm9P13/nUjIfXDHtmVyta+0SfD745atvdunPNt+h&#10;hdv32JRBwcaYYHuYz+rlkjvFtF5oAzhw/Qf0QTazb5s+vEmYbi9JtNPUOGduQJxsFN1v5GNzRcgE&#10;ITJBgkmGcClidBIQhEuVYlP+LMDky8VcVLoIlSnD5YgRabuzKYDufujLivE5GXJKv+qm94fx/M3Z&#10;It58Gv/rFDoufrIm5bSZkZGWVlaM73PsbfZSAg9zTTJ3TT57XT4HMBvGbyk6T4rKg1C5MlQ2hMqE&#10;0GlAQnS6eDGTg0vZQaVuYlI2sGmbyzmbM6nsyZSNxY7SuCBbUzNDTS1jdY1oV2t8f4FksUzyoIYy&#10;kZd7zcPKWKu9IpJP6hTTe0SMLi656YBSL97q5q63CbbbOcx20fYwm9LLoQ/tk3tfPirLuObubW9o&#10;b6jl52LWUXL918WGlR8G2KvTkg2MgInd+DC9hR9nE0c333bvEZr3PzRKqT1HjD4ZcPSpnTzg6TIm&#10;ebTF7opsUy21qsIIxvseEXMIIjbJSI0ySiNwkaXMJjG9SUhpBGdEQRvl4Cc+fN3qYal54bT1/c5S&#10;NvaOGJUmRqVKUMkQCtB1ggwdL8PEy+Dh5UCAapKPr2lSODB7CoRJlaEyVAIryXJMghR1XTh3RQ6P&#10;VL8hnIuWYTP4y3nvl/J+ns4tCnc/pa7mrKPemx+78fMYlzF+QGyT7fUeUPsfTBQ7GOpaqGsEe9jE&#10;Xj4T4GZpZ2pgpqcefuH0j486Ge/mZAev1n6aqiiKdrUztdTVBMhtqK2ZnnhpeXrIQlszJuDMs8Fb&#10;a8j0vXvR3Hs3+dgbEmQCNJcum82EplKF0wkQOkmKTRYgY7iIaC7qBg8TwcPFHKBit2avcxcTxfez&#10;4BTi82nruMKVheK1+xXUh+0/TTdd8XYy1dKIuejzHaKTTVg8IM4KGaMHa9USVrVivU622grhG6Tk&#10;aim9RrreIN1oF2/08JmD/E3k+MgtJ5eTV+OuLZPeoIk/36csL60tLH7AYX+bXXw/i3k7fp+MBCw9&#10;vTY5/mF8agUQ9SxmZRL7enzpFer+a/TXBNwDIgb9fnb+wwxg79m12RmA0PjpefwUAj+BIgB4HkcR&#10;plGEWaB/HblVL48/ML82DY9FX5tEAOFn0WtzuLczWdWpJlbG/udcHz4apLyZ2ySMidcn+cwOEatZ&#10;wOwWbkxuvx7hv0dsvkKu/zrH+Hl67y1GRMKBSrj9rltE6d5d6+SsNIuozRJWs5haJ9/t5hGqRLTe&#10;jdfd5F/6boQ6metonnU0zkwKsDbVtjbS6K4OY/7axF5r59FbebRG4WYtxKyFQ3DRG+B449ROiNoH&#10;0Yb4zIXV73p8HHS9LPVRtRfWl4p5D4t5y1nchTQeLlWITRMBLaQKl5PFmFQpIh1CpkpBs8XGiXA3&#10;Rbgo8UKEaAkoUrR4Q7QYI1qIB9pDZYwXXve3MrE6ccLP3j7vZkxFakJJ4tVAJ2MHA3VrQ3VTbU1D&#10;LSMdDWszfWe/U9Y/YwYOVp6ONt8Ncncy1tI4ZWbkYGGYFhX24edl5vv7a0963j3svOZvZaWjfcnP&#10;CjOUsE1olGy1CentoG4ot75uLAyPvejSUR4z1HytKMsOPXNli45+uNRgYvBFqL+TkLYoZWEk1EkJ&#10;tVNEqBbi70pIFTJKE0RqFxM7+Wv1YlqNYrNHzuiXkAd4hL79lYZ9QiOX1rRPrNoltHJpiK6KG44m&#10;+sNNkRxG9T65Q0aZEbxGWfzln244WP1Ykvyh5CrjdtD+bX/e7cC9bB9qqj8nO5yTmrSTnEjPSSYU&#10;pT/NiZ+MvdR+OeiutxMuOfJhfuJkcsRsVtyDO5nflKd+n3Thl8zIB2mR8+mR45nRlbHh/o421sZ6&#10;lvpa1y+5k98N8Xdn+TtN3I1yzno5WPLWq4Qs1SwDep2UXn9Irf3IapMTmnivG6Rr3UfkgUNCH0SF&#10;s4KLmVUiRrmIeVfErBQx60XUFgm5f/ftyHRnTti5077utmecLRzsLEyNjNycXR89uK8AHphMAact&#10;UXXJfVT1yh13fsOpROUKkVwskkvYQr4AgiQAIuRKoUz58ROlH/4N12FY/+QufLb/mqbyyv9sn9n7&#10;32Ef4ZnUALQh6FABHR5+SretPFQqD+VC0UcF9FEhPpSIGVRmVm6Fketli5s1Ti1PPEc+eI2u+kyQ&#10;PCaIPjNUr0mS9wTRe5IM2NtzguQzQfQbI/iNEX1HCd4jBK8RsMT7jRICwJujBPjNUYLnCN5dJddp&#10;isM40WuK4j9BBt8KGCd5jRMchtbO9L3RzOzXcwpNziulUYlyPg80eBkkA80YUNjR0ZFCAXfJg/P9&#10;6Ug+238X+4NvwRKsg3MNlocff5fKIEgGLSBnjTQ0MsPOEOYq9xfuSDDAv0yAUHEQOk6KSxLhUoEf&#10;8Add/68FoZKF6BQRJkWEjRPjALrfgHA3ZFh4vOv+RO4OtgZRm+7vamdjY4unUY93A77AqOx4945X&#10;PtvfGzhX4OJx+PFIrkq3Lj8EL2WT4z0Whtr9dSk7q9jVHyZPmugEup/+7XGvmNrNI3dzST1775oh&#10;+iDrt5YnqJyh6qsD1dd/Wqzc/jBJez4Sd83OSkujLNj55Z341cKY9YK47fTwzbQQblYYO/fcdk7g&#10;3q3g3YJze+mB/JRzgtQLgjz33XQfTur5nZzo54k3kuxP2n31RbjNyRJXx6kQn5ep1yi3Yt9mXG3w&#10;srbXOXHR35H5dobPmOUx+4XMRhG9XLHZIKHWigm1SnqzjNwqJjVKGc0iSpOE0iAHSLZaKyDUSOid&#10;QkILn9AsovcKGf1ccusBrY232UVdra0vv2ispW2goWmsq3sxxM/EQNtYRwOeFlgbu/Frt4I6ISX3&#10;88kdfEajgNWqoMFjAuWwWhXUv8XXgQcKwml4ZCrBqZLhjw3Iyb1SOCVsHUSv4q+Ug/VDxvDT+TsB&#10;3k5GxtYuoTkXSpBBd78+U/XM4fZ3QWX3zt8a1bHy1tYxszI1sTLUNfrii+tBZvtvOoXkNim1mU+s&#10;Fa80KfFdUko9h1a5T7/D2eugk/q/W2qqLUyK9D7roP7VVVv9X+pDD3A35Q/iAOPJsXDPFQRT36d1&#10;OfbPkmETpdg0CBUvQ0ZD6BgIEydFJwoRCQJ0Bg+dzUfnCFBZYkS6GJkqmo/hIFP3sblMZOuzjtpQ&#10;x1M2WmqNBVdWH9YSHzYzH3ax7jVu4e6w79/awqoIbTYWOPQQJkWCBW02VYRLE2KB358ELSRLsfEi&#10;VAwEZx2L5aFj+Ogb66iEHVzBb8Ol1THnThtoGn3xlwBHu9LUCEdTfUczrfqiyz/g7ghofWJmJ4fQ&#10;wCW0STYH+DSALh0c8tjbb2vLsgPdTxk6WupmxviHuNs7W+t3VF3axvfuE/v4tD4BZYCz2g6xBsHZ&#10;lzA6JbRWiAGKFLitzVJKo4DSJCTXK9ebJcQaCblDSpuW0pe23uEs9dRCvGyWZ4rZpKF9QhXEalHA&#10;CbfqZdQ6GaUOotZLaY1SeouIDDh8WEib230/1nXnhrnWV0mXvV+N3trHFXAfFO/OZ3FwGRAuS4wC&#10;sJ0ogyE8QTUQIBEwNiBtCO5mjJMCPkemAASCUKlSTLIYlN5iMnsxc+fBbTKuZA1bdSvC3c/awFxf&#10;y/GkUVVuOPHnETF5nE9qF1FaIVoNRK4FNUREaeeTunlgb1cGV77ufPOgaeftAJ84IKD0iug9Qkav&#10;gN4GClBI6xZTB8WUMSl1Skya3SUNbBOHfv26JsTL2lpf09lUz93SwNfG8JrnyZSLzonnTiUE2RVF&#10;nn3cl7SFvAM9qtmbShFNJ8sX0sXoOD4ymo1NEzy4tb2YL/mmdgdTRZst30ZU0+cab13xt9dUN/0f&#10;/8NG80vjE/+UFO4uZswJGRN8Sh88LpraIiYAYmyFqO1SWo+E0S5hNklZtXJmtYJapSRXSQm10Fr7&#10;/ru23ERfYwNNdz9P72APK3trPWNdM0sDY1M9R1erntm6p2sLC79hvib/iHt3//7K4/qROntXWy9/&#10;l+LcSE8PKysrg5BLPsMLbQ+I6PkPCCR+HkVAzr6fROJnUKsT6JXJBfwUDj+Dw89iCHNowtwxdc8D&#10;AczGT8++n1ogoRaISNSHKRxhBrOGQbx7sIB/gHmDxb3CPHyNHJhpDL3sa2KgsTjTcECcFlCGIHBo&#10;hLsyWr2YVMtbq5CxWoXEWhGpCqK3SqgACME5ahWQW/ikZgmAZ0KdFJ4QUSNmtQjo9XxGm3Bz+IA2&#10;zibO7L9FXQ045WSh212TsPV+8oA5j3/R5mpvYmukP91bIGUu8Slj8JxnZi+f0iRiNguZHXx6p2Rr&#10;UMQEtX1ooCzLVkMj/4rH6/F0zsMMDuaGBBcBIWKh2VRoJkc6lydFpovh6AkRImw0hIDHpIhRsdLF&#10;RMlyIm8xcRObvIVL28ZkHty7zcLe3b5fQ5y5jSyPdjHXbiy8so3vZDMaODuNu5s1m/SqnfWOnfWJ&#10;bdrswdY9ym9zzqdM3eyMSM8K+aQWCaNbTO8SULpF9H4JYwBUQgmjV0hpE5KbpPRmiFEvZ9buUOYJ&#10;vw42Fd/wPGXs42B6K+XyUFOhq7Wpl7M5YujOzHDZ+MDd+9j+8tuZtpamBroaVy6eYrwHVXpCTOmH&#10;L7PkOgURjh2oIDfJKW0yWpeEDn6uRQw4ltYgJbdC5E45rVtKbZUyGySsBuF6ywG9c4867etm5Oty&#10;6u3Po+vr/Qeb6LHWIlczI0cNrcvmFt8VZLwuiqDdCd0oCOZkBguyLuxE+wkyrnDyz+xlu3MK/fYK&#10;/TbzfdYL/FmF5+gFwZuFIXt5IZzMID64o6UG8AGo51zfSQvj5IZwCn13Cj03bgUwii68L7gxesEv&#10;w97Gx1jb01q/rSqK+KFPiO+VkwekoFGQewWrvfzVIdAqoW3M+vsJNmlxn4KqvxvpZG1wxtEY2Va2&#10;+WyZ8O3sQHN+TcmN/o7Ub+7V4l/27hHGhPRpEXlUxJzYpQ3vsqYo+Jni/Bsmxrozs71i8bZUtiWV&#10;86UKiQxILpUpIaVceKjkQRJuT2uNg75WdphfR0Fa0qUgW0ODnKSEj0cQcJ0gmQx8DlIqpAogpezw&#10;o0KhPPag/jCA82D5yY34bP+57fiU/ck+s/e/w2D2hqOhyaWHh1JVwm1Q/+UyuVIqPhQJlJCCwdzP&#10;ymk3sjpnHd1k3faj/Rjh5DjZZYzoM4oPmCJ5TlE8Jsnuk+Szk+QzE6SzE2S3CbIr0OQnnVHp7CTF&#10;fYri/SdNU72mqW7TlLNT5DOjBI+hNa/BFe/BFd/hVd8ZcsgMxXJ87WTLd5YRd6xsg2rqhoQiiUKp&#10;lMnlCuUhHA/rbxD+6Uj+29mn6vz/Zp8+/d/IwEGB03r8YOV4HZhcIYPkcrFQ9A163OTEl5ccTDfQ&#10;JRx0rhSTAaEARQMkSADsDbxMCebPjP2PBKFThFi4n1y4kCxajBMtxopxMRJszP50ghB390lHZmyg&#10;i7WxUfiNRPLmHtiHP7H3Z/tXDRQOOHdyxaFcqcpQcKjgcneaG8tN9dXuI2pFrKWnuDsmumrhF10p&#10;vw1JiH28lWYhuZlHqeOR62WsRjEROMo1ELFJuNIipgzIWNObhOErFy3NT3zpaWaU6uE2cjPy67To&#10;XzIiPyRd2i28tJkdspkVtJMbsp0bupl1ebsg6vui1Ke5Me/z4t8XJS5EX7550sRfTwOVco5edIWf&#10;Fryfdn499+ZMVHjISSsLLXVAROMdsfv4Xh61U0xvlNKagHcrJNSKic0QtVtA6OAS2vn0PjarhbPX&#10;s8nq2tse291E01eRP2G7e0syU4P9gmwtfazNgz0ciwsi6+qzLl30NdLUMNHTNTHQ09fWuBjsPTlY&#10;SXg1yKNNCulDEKtXwmznUZtEOz389S6I1iQDorbIAGzDBN4up3YAyeD4N60QpQWigN1ohmjNUnKH&#10;iNAAUZrktGYJuVFC6RISR2g/9J5xtDDW1TPQMzG3Om3t6GNsecbsTIRb5N3Q7LbQhDv6hrZGBqYh&#10;gf5nHa1NNE8wfhllr42LmRNiZh+P3CUnjsuJszxCo3Cjk45vGWiLsDbRvuzr1pqd9OtAJQNTvo3N&#10;5j5K4T6IF+Ki5YC0/w2SYQB7q/rDMaAlwo1RjEmFh6OjUyWqzmo5Jl2GTpOiUqTIFBry9tOWtMsm&#10;upeNDbKcT0U7WLloq3tZGDga65lqqJtoqBurnThloDFYFHSAS+Dj4nZnbwgA/C+mAN4GqCZCJ4rh&#10;/l7AnLBU1wHA5HEHi/ECTJIQc0N6Lx8/nn0rwstYU01fR0tH64S+nkZhbjAH3yMl1YrIXZsrw/SX&#10;3VzKhHwbR/6hozLvwumTmteDTyG60/beT65827I4WvjmcTOfNs9j1XJpVQfESiGzQURv4BCqofVm&#10;Gb1FRmuR01oUqkcnsCitEnDuGG0CYoUEQCyjnU+Y4BOX7uYn2Jro1ZSEc9anhRvdAlI1H6AUGZ5s&#10;qaA1HEuuEmB4ObObs9bDJQxvv+lvK71mZ6yRedmjPMY32MEw76L9Tx3R+4tFnKVsPihebJIUTugA&#10;CBxwOCiKVNVKjBwdr4DLBFzi4HMhXMjYWsyj3y/6DZHnf9rMTP1E1IVzNy4Gp4RfuJV0KdTXzt1B&#10;Ly/FgfWunMNsE9K6ANWIAdXQ2kX0RiG9mo0vFVK7eMQeeP4Fq5VHqpCyKhVbNRATHpkMMUshRhnE&#10;qIQYtYB/uKQyAa1euA7UxXozXHcr3s3WxlLP2NXW5Zv76JfPse/e4aan66MigxyNdf1MddZ6Mvno&#10;O1JcPgeZtTdf9H1rfMo5JxtdTRsDDStdTStNNSdDDWdDbS9LU1zHXSFhYfv9KIc1wdvsYjPr+Rt1&#10;wo0GEcBsequcAqhjUE4eldLGJfQRgGciRpeY1i4BjYjcrCB0SFcbpW+bFORRAWF47bsa8puBjpZ6&#10;J3vrc35O5XeigvxPubqaOjlZ6Bvpn3ZzmsJMfPvLg9ikcCNjDfRsxT4ZwaYgaG+Hx/pygwIdDE21&#10;PQJOdcxXP1zDLr2fX/yAvk9A495P495NLK3NLuLncGuzmLVZ1DF+E2bnAHuvTiPxs/AE8rXJRcI0&#10;7sNccXOhg4uDnpGurp6WibG2q7NlXJRvSdbFhuKI94+albQp6VqrgtwuI9VKKfViajuf1Moj10rW&#10;G5XsDvF6jYBVKd2oEdLqBORWIblXxpzkfAAAOc+l9IuYIxzqIJ8xLmDMMH4baiq9Zm+qBW6aoZ72&#10;Py9VHhAGD6itgs0+0jNUXny4raFWWmTgRFtef3VqX1VUf03E7QQ/ZH86hzK3T5l9tlxZf+e6s6mB&#10;1VdfPmwvZmDL95fyBYvZUlSabD5ZPp8mn8uQz2XKEKnws29slAwXBaEixIhI+XIKD526h87ewRW+&#10;HkobyjoXZqd71lDTXvOEj4VeoJWeh7H2WRMLdFM59y1SRuoR48GFrueAOI4cqHKzsTZT17bR1bPS&#10;1nAx13m3WClnDMgZQzLqgJTcBwRRBoBklD6VemVwgu4uBbkTSLBTtEMp3ic28Rmjm2/77k3m1eZf&#10;uDd/bZ9Rv8Os2Nlo/fX72htX3e0t9NurE14+buRSpgSMMSGlQ8qol9GqZeQ6GbkBgLeCAke7lFHb&#10;VUHIGiWMenj8Ng28eZwMvFlMreESq2R7XRxG57OlEiv9r3zcHBcQHcODxVdC3RwsDetyk0/raVl9&#10;+aWbrnbkacvbQc51Qae/Tri8khO3mZe+kRzDSQkRpofxkkJ5SRc5ieeF6Ze4qRf3cy7u5oRu54cB&#10;7eSG7mdf5GRd2Ms9x84J5GV7CbPdRFnOogxnUboLP8WdnRtEKohYKU6ciA4LNDOM8HB6NFf+5vuu&#10;H+81Tnfl3E0Kuex20tlAK8zWON75ZJa7fYKD6W0Px+ErIfV+7lkudrm+p6O8bM2+/Iu3q2VHVVpV&#10;QUTMhdO+J3Vd9dR9DDWDrQ18Tuq7mOna6GtZ6GrX3MolvHmtVCj4AuCFSeQKgN2Ao5WQWCLjSTbw&#10;xMzYBGd9LVRyEAdRzVnqYOC60oJdbXU0Xj/GykWcj3CGGikEj1+XQQq5TCE/7jxTwv18yuNBhZ/Z&#10;+7+QqbzgP9tn9v73GBwdQQ4qvvzjX+XwsBFVMLVDhVQoJNEZFyJTNE3PWid2ubU9dxtcOT1Ncp8m&#10;e09TfCdJAeNE7+E1z6E172G8xwjefZTgPkFyBxQ9Qzs7Q/McJ/29fODOcJI3LLL3JNlrkuw99UmB&#10;Y0TvcRLAdccpisMM9fQMxW2GEjhL8Zkh2g6+sxv84NH7wq7mgbp/mq2D8ywCzReJQZMFjRW0XdBo&#10;YRwC9eBf6L+BgaoMjg7YMXwCO3759wY+8+nT/43s+EjBoYEr8t8uyoeQ4nCHJ/nh2Y8+LnaOOie+&#10;rorhLt3mo7IkmHQJnJUXHu8K4YDfHy8FAPAvMPtfFRwOHQ1/V6RK5ytaSBDBPefJHGQObaq4Jy3M&#10;VlttqrtLKpYKpfI/lT98pVHZp53+bH/YR/nvR5LfVdcSpepueqiUD/d3WOhr3hsr21tZJn4/aGei&#10;YW2kkxkVjGwteDpbtvZTxx5zcpfZyiFVyRhNog9l0FoDhO+WECY3VycvX7Q9aaQ7VBD/Q39teqg/&#10;cCJPaqm76mhEmen9FBNESL20nnt9JeNat9+ZAF1NZ319e21NuxNfntFQ89fT8dDTMfvqhLmGWlOE&#10;B7kikpd6Zi/Ncz0/DJcZ52Nz0lhd42ckcNyxB++7paReEQGQbYuYWCcldwnxEwL8gJgytfG26xtU&#10;fm913GU/ezP1r6y0NOz0NM/qacU6mExGBb8qTMaX5K0W5cxHX0uwNY22tywJ8csL8vA1NzD/6i9J&#10;l883Fme3lSe8fdomoA6JaN1CUoMUIBYc6qZdgG+BGI0QPCsP0HUbBPw8eJBnN0TpkpI7JeRWMblJ&#10;TGmE+1voDbzVKhXmAQJvlDGHOcR57EiBqb62m/PJ5aWhTfq3/K173PVJ/vrIQ2xj3DXPUzaGRrpa&#10;5wM8nz6cX3n5zfWwAAONE88fd++sTXGoozuENgGjU8YYEK+2QsxW3mYTfbW1MMXH0UinNu4Kfqx5&#10;H3tHsJAiX4rmoa8LMLliTBaESfq3SAqWcNd3shibJsZliHCZImw6YG8pMgFCqnpo0UlSeMZ4Oh+T&#10;ufl10Yuh9Ew/Zy8d7aHoqNdlGc+Krk9fsf0m0f9p9o2hiLALFhb2cAJx7TsXLHbms/jYPBEmV4QC&#10;TT4V7oGHZ5rEyNBxECYBIKgYmyLApYkWU7ij4Rx0kuh+/vr8rce9eSHuJ421NRNvXnzz49z6yqxi&#10;f2nntwYxoYn+sj0pNsxYV9NEV91MT9vSULvxTjiHPLNHHN9Z6RGzxvmUTiGh+XCzV7jWJKU1i8kN&#10;YlK9iFgrZ7QcbnRwP9SoZgT8WYfgi2tt0HqdmFkjZtQdrA36uZob62rMDlUerCPYrG4+owEi1kIr&#10;9VJql5TWAU69nN4kpwPwrlXQamXrtSJyHWetXkjtFtIGeNSR1R+a+pqzasqzUmKC7XQ1KpI9mF/X&#10;MxYK9hfT+YtpwoUUMQ6UfCKQBO7iThHhwDUtHVzZAHjDk8AxsVJstPR+PHsxiYVIZc6X9GSGnbc1&#10;CnMyQVZeX0VXUh92lsaFnDLSOXfWeOXnvj3WzC5z8GCjh7vewaE084gAM9oOyDOEn1t/e3z3zde3&#10;+eR+CeAfOBp/B1hK6S0SepOY2ShmNolYTRJyN/t9q2irnM24s0u/y90a3yai22tSLwWcsjXT9jlj&#10;9XShZayj3N3e1lhbvbbgBvFBD3OpfhNdzporvlceEWytF+BsRnp972Dz+238vGxjTkrpEdIGhfQR&#10;PnVACGoss19AbZcwm6WsBsBLUgZoHYCaGuSURlikJjm+RUZshchtEmqHkN4hYMESkpuEq3USYgv/&#10;Q52E1CzbGyT/dKepOMXNxuxGyOn331bxmaO7pIEDJvqbR+03I/wc7cxN9LVOWRk2lkVtrY7sva+A&#10;1ltEtHoBtVvEmtteHe1pSjrramVqqp2UcQ3xaHjpJWL0m8Gpn2Zwb2cWV6YX1+YWiPMYmL3n5ghz&#10;CAJibm0OnjROmFnEI78mYTuRZV4Bjkb6OuGXPF4+6eSysDxG3z6hhb3axF9tEq20QGvNckIrwD85&#10;vU5Ea+HRwSlo4FJ7ebTJ9bd9rDcj5F+mkEMlztYGVvq6JtpqhhrqrqdMzAw0jLVOWOqrhfievHre&#10;KdjH3MpQKyXGl/UaJaDf218bl9ABn/cIyNXS9Tr53hSPPAhawU9L1Y/nSxnPZ4lPJ7ZeLgw13Dpj&#10;Z2GgfkJfQ81QSzM5JiItOszFwsDFQj/1/KnxO1feTmVv4XLYi5ncxRTBQpwYGwNhY2WYeDkmTjZ/&#10;Q45LFKOSufOpm7PZewvlc3eue1tq3on2X/26jU+fYxPGBfR+HqWHTR7g0wclm0NSYgNEqFOQWkRU&#10;sDMddwvDLEy0bxdeo3wY28b3Sjd6pIxeCaVDQgaXxw4ZnF+gVUpshEgAj48jdX+amKNSh4TVySe1&#10;8tdqJICimY0iWu3+6l0etVi03sBntIg3R94+bYwOdfdxObn2da+cOA0xRwSEemijRUyvEtNqQVFL&#10;QJOk9sopfQCzwU/IqXVwLEw4D3azgtqpoPQqyF1ycouM2iDfbObT69jUfu72w5QbXmYG+mccbfLT&#10;Lr34pgNi4SB6j3SjW7A++uFZY1yE+9Ug9xvBvl62J22/OlEX7LGYev1lXuy7rCh6VuRuZgQn9TI3&#10;OUiQdW4vP2grP2ijMGi98NxGfshO7sW9nNCtIq+tAt/dvOD97DBOxlVu+iVe+gVuVjAn7/xmXtBO&#10;ySVSwQV8btT9iHMVnqdKz1q3Bjsjb/j9mh/+piTqbUEkufgGJf8aKSuMmQ0n1NxOv3CQc4mZF/7u&#10;1s2fS2IjLHX8bIwetKWvYSvouJJtTDEfUyRA5AqxRZuoYia2mo5pJM43DhZEXXAwPqWr5uN06kpg&#10;oL+rm52pkbWBjvtJQx9r/Wgfm7HiKCa6UoBJFi5k7GFz1jFFeOTdrAvOp3S/tDPUsDHQdLG28HZx&#10;vBjgW5SZhhgfZLE2pFIpcO1kMjgjKfCpgIv12aH6r2Iq5/fP9pm9//r7R+j3j9LfP8p+/12hCp/2&#10;96gABGctBi4x+NPh0aEEDmOoFIn25fINiYAml7JfvSdcuFmgY3fZJHveFaD14FsnBMNlCmbm/3CF&#10;DHwInCR6juL9R1Z9J4n2AObHCGcG3lo1/xg8/N67+7XvONFrkuCGpls3P9dxTrQ8Gz769fcCPk0m&#10;3oTEtCMlF7RbruyIKZLwIPGRQnool4JW/Kkg/tObTMnhizZkSrEEUkqkCmByqfzw6KNMJpDLRYeH&#10;YoVCyeEJtvb22fsMGcT/eCSRSvhKJZxcUSYHn4WTUSvhgBfwJBpVXG74BWBDWPAJB4vjc32so7+C&#10;wgF/g78AP2ZRfvzr4fEn4ZoBKgb8+Y9HikOlDJ7sr5CpHkcewpE0AH9KFUcyJRx/TyXVz6mk+jmw&#10;neN4AeBHVXUM6Li+Hdunjf/+EXxF+fFQ8TuodqD2idYPjyBwvHB8bDkcWhzUSqlIAvO2TC6FRKv4&#10;t9E3w030DU11DQ2++PKyqyETW7SHyRKiMsRzhXLEHWiuFJq/DSEyZZgo+UKoAnflT4z9jwTYWwzA&#10;AJsGuB0eyIqDfXfBQvr2vfx7LTFhLuYXfM7+8OThkx9f9A3OPlycf/nDA/LaW5GIL5crhELVI1y5&#10;Etw1wElTKsRHhyKlfP9IsQs/yIJNCaRqgLK//g5aolzVEg9V5fDHlQucGiBQLHCpHRvYImiWCiUc&#10;sESmBKV+KD9USsEvKaGjI7lMBkoGlJNMJJbA9yv4m3Cp/vWv4OSCnwCCjov7/5T9/lEBs/eR9K9H&#10;MrCuBA0SkvQNDFlYnJwc7nvxaMHX1thOS60rzoM1X/N+urQ43NtaU328pYC9idjeqdndKD3YquXi&#10;EeK1X56M95021PN30n+FS6TfT1/BZtyN83fSOJFub/MqLoOUnkfPjn6ZHFThYeGo9pW/seZATPQP&#10;pTVbpdfxmec3iyOI6RfexgUMnrastdBbifFj5oQxgM9RcBWIlhXWedrU+qsvHw72r7+6T3+H3aUg&#10;DxjjfMaIZHuct9px8EvzQlWU3Vdf+hvo1IV4/5Z6aScvbCcvFGg378IeUO6F/dwLnDyVckJUCuZk&#10;n+NmB7EzArZSAtZzLn3IDB8P9Q07aWL65f8TGRH48yssnjF3sDshZHVI32SL6JUycj0EHD5KPZ/W&#10;KNqee/FtTV9bxs2rfh6nzS8Hudbn3/wF1bz3YZKH7xdtFPIYhRwyoEFUb2Wmm62plb4OcrCA+qpd&#10;sNnNZTTw4WDpjQAOJaR2KblDCrNHu4jaLqB3cuk9D2cTIkNP+riYWOppXD135u0TBGPlGYX4LW19&#10;YWtzaG9jdPfN4P7qg6m6HK9TpmY6atFhNk9nstYfNLNQxaL7qWJ0kgSVKkGnSjGpEDypOwlIggWw&#10;lyDFJkK4ZCkmBfwJ8B5gYOlSqHAhmovN4SwUcBZvcZfj+Iux0oUoCBkpRuQcIGpo4yXPp4pqYs/W&#10;RHr6mutbf/nlWR3NSm/nlfzI9YyLgkxfcZ4/L9+Plu7zouBq6hl7q7/8j2APW9LLiT1Ulmw+QTqf&#10;DKHS+JgMJjp569t82WKUFH1RNB8GzUdJ5wFwRigWL3GWMsmI2yO34i3Vvky44PV2qUW02g9IRkJs&#10;FFN6BcyJdfzY86dDNy4HnTTR7WvP2Nsc22UM7JC7ucx+MX0Yog4qKX2H5PZDcp2CVqqg3/lThp5/&#10;KGqLAt8BqElKqRGwig82inZYtSxmX/gVBwsj3bLCaC7pIY8wK2H08inl+yt18q0RIblNtFEvppUJ&#10;yLUQtRHO6EtphTvc4OHTLWJGg5hZu79RfrBd9v7boiBXs5Ma6pZfnbD4yxfB9qbz1bFERJbg2a1d&#10;TIJwPgVC5YumUiFECg+bxl1IFixEC1DXoZnrkrkYwUwCDZlJfVROWCon3a/aGcuHFnJFi9d4uNgN&#10;VNrmQhl1un48M97qyy/N/vKFhZq6uYaGpY56sKd5WNBJMy01Jy31cCdzbwt9d2sD1FjRHmVmjzku&#10;YHaKGW0QOGRys5LUqiR3KMk97PVq3kaNmNwpW21X4rsVpHYJ4OHtCcr70YhLfqZ6WkXp4Vv4+d++&#10;Kb0YYGOoow3409xIKzT4jJmu1ilz/VvpIT/fK+ezxsWgGZJbhNRmCaMFArSz2q8kDCnJw0rKiEIl&#10;OWlQTgIU1CanNMEDB+i1cmq1nHpXzixQ0u/KiDVyYttH5gAgKP5Ks5gGVCamlwvo9VsfKmTbvRMN&#10;50w11bLjfTkAAhk9Qlbj7oc8aKNBRmw4oneDA5GTBkSrXfy1NsVmn2CzXrBZK96oE8PAD7irU0bp&#10;5eOHRaTxppJzLlYGbnbGLnaGZvqa9g4WA9PtT1bvLb+Z+I6CWl4ZR70ZXiCgMO9R2N8QD1d+xr1Y&#10;ru2tsXO0Trp8Zm25TAmuOWsdAkoTj1XLZpZyd0o528W87RLB5h3RRrmYVSNm1YmYHWzyPI+AWRgu&#10;dTY1PGWul5NwPj/pYnLk2dH666TvymS0ARllQEYGB9srp/XAonbLqV0qdQLJaIBa4YRVf1MbkITW&#10;Iya1ycjVorUiOb1MRGkU0IZoH2b57JWxvnYrU52SjDApZUq61iuhj/AZiF1S2zatCzUScznAzkL9&#10;Ky8L4xcD7RvoMjYqB7R9Aah443lSxA3p4yvsB4m7S6k7jyqIiLsFoc6+dvqPRjIFq/0CYq+A3Mwn&#10;V0KsOsDGEKUVnGLZVt/2atsus2uHOoEYTI4472BvpjbenCCkjvPJnRCzREmrVZJABWtWkpsOKQ2H&#10;lHrVZI1aGb0GYtRAzGopq1rCqhSzKsSs8kNKD5ASEDJMzoDGATA3QButB8S70Hb3+tu+ntooayP1&#10;/PjL+Jfl/K1m7sYQ7337EW0EWu2Wrg0oqR1ySotyt59LLJPSqmTUKjGxVsxo5tHvcijlos0mDqVe&#10;utUmXG/lMoc3iAPba71yFqqt9BJgy9Tr3nzimIjWJaJ1iGmtElojRK2V0aogepWMWQfnEme2Chnt&#10;tBclS+MRJQV+3n5OpobaN5ytv025hE8P5edc40V7C9P9eel+B2n+nOxgXl4oN+8SN/sSs+b6s/SA&#10;9bIrG1lB7Mzze+nBvNxAQbbHQZ4Hu8DrIM+Pl3WOnxHKTb9Kvx37Oj1svSCMmx8syPQRJLvzk9xF&#10;Gb78jICdxABO3rXN3GvMwnDG7asvq288bYiZz74aaaMTYqz3OO+GCNXCn66B5sshxC0ZIkuGjpbj&#10;rskWwyBsBIRMkqITRAvx3OV49nICZzmRv5gmQudIkTlyRK5iPkeByJChE6WYBDE6GcKkyrHgXpAs&#10;QSVJkHDsCclCJg+dwcHk8u8V79+7TZ7NftUfFxF40lxX1+WUTV1NCZ6wCkEyeO447E+qHFOVVF4s&#10;7Bp98i0+238aO3ZW/2Sf2RuUC/D4gWDcUmH2//Tsj7lI5fGDvyoFcqlADgdFOlRIj4RC4gr+WlSK&#10;oeMF5+R2994XZgOrVv2rTpP4wFmS7/8e9vafo50ewXtPEt3G1iz6PmjdweoHZWubuutb+2uYuOr5&#10;3TSKqzGue+A09Ppc31vjqp8867F6zsE2Dm6DEzMCAV+mkMmUSpFUzhVJIbn89yMAb2KAjp8K4j+9&#10;yRV8hVIIaAqSKiRCmYQv7uvqdT/ramlimhB36eXP924XpFsYm2SmpiXHR1mbmXi4OXzzAMPZ3wIX&#10;JsC/ANMBp6loDYCYAqa+IykgtOOOY5X+9v8nzPt0OQP4DdcC1Z+P+fhvgt/7CMehhHubj59EAv6H&#10;g1vCPC47VABmPoIH/SsV8IXyE2HCK/AnVPrbJkFN+1TNjrHzeAfAm7DgVHaH4DvgrEll8KYAwCph&#10;iJUo5ZJDmZSOpzRUVTvZWVuZmoSFnrt26ZKFoamNns4vs7XUpRr+vaw9dOzeTKwEkyZFZ0DoLBkq&#10;TY5MliMSZUD/ArP/VR2zt2qIbBJACMASYlwyIHAGInN1qjjOz9ZCQ83aWM/CyCQ+Nv7N93PPlidy&#10;M6PMjHRNjPTz83MIBIJEAgEGlsngApdCkEQiOQSFDxcLXIYf4SiG8LH/9a9/lMCf2PuPswOfh2OD&#10;S0EulUgE9+7fq6i4e6s4/8PqO/AmkAL8Cfx/9FF2eAR+FVIo/vaYBX6Uotr4sf5PGjiW4ycycGwV&#10;uBxAffl47+EjF9czxgZ6FgZa2J5ba7hqIqJoDZn561hsrI+lo572bPOd1e+wL3+t2Fxv3duue//9&#10;3eQLZ63V1XoTrlOXa6i47B1k4tZC7vPpvORg55PqJ26YGmGvXNgsSiLlR30ouzkZFxBsomd94kSw&#10;ufmbeO/NW5cY2ecZ2RfWsy/s5l8G2sq5tF94dT0njFlwiZUfunfnKjUzeOyiW4mvQ5qnrbXaF6dN&#10;dSrzruFfIXaJi0WJQbaaJ275nXpxJ+5VYSSxMG4958pebuhe7kUggNz7ueePdZCnUm4IJzf4WAdZ&#10;QfsZcFi4vbyLzMywtVs3fi6Ka7nkd8ZQy85YIyfR7252wNzAFSGtS8jsEm8OS5hT7x/XxIU5G2p8&#10;lRgZ8OKboZU389Q19CZ5ifJyMi3G10L3RHdZmow5I6aO7K8gCE+mbwR5mmp8NdqaskEa3CJ3cFmN&#10;QkadmNIIeFtB7pKRO2Tkdhm5FaIC/G47xu89yuA2ZZRPHSO97C1K977gZ3nzkuu18262Fsbm+hqn&#10;jDWt1NTCPM+8WJrc+bBEf9k/2prsbqljq/5V+WWfX+ovSxby/q3sDXyvhZtwU0JlAYnQ2aKFGOFC&#10;LA+bJMDl/NaUlOps7aupVuxji0nx+SXb/5e8qyuVqe/vxK0VRG0V39zIDuPnBggyfHYy/Wi3rzzJ&#10;jcz1cbNVU6u55LOLrhRjsqGHyRzU5fWZ0B1kAgedyZvK4o7HiMcipGPxvIU7zEcNdGQRazKLia5h&#10;Pmq/7H3S1UJnqjuDQ5sUr/fxaJ3ctTIxpXuhP8nNzvCch9V8b94+aZxN6OKQ63jUKul6g4zZLKPB&#10;GXfkFOCFd8gorRJGo5RZ/2fG/gdSUFs+4tuPiO1KcouU1ihgNLEZ3buMETYLszxRY6b7Vai3/RN0&#10;9T5xeuX7+tTrTklX7AUrHTJ6H/gtCalZTm1UklsP4ejKgBy6ZZSu433gMWoEu1VsUo2IOiUmPZSt&#10;/0r9aTH/5nlrLbWnU+kbD3J2kQnCuZuSmXgJOlaKiT1Yit+7F32wfIOPi5EjUiRzeeyZW33p/k56&#10;X1mqf2WudsLX1Oh5UxooTzEmQzCXKEDE89FJ0JOC/YVU8nzq9nLR5v1iCq7szVzFs6GiFXQj9WEN&#10;GVM2dCv0tIlmT1XK9rtxAXEQAoANRygALAQopVJCqxLRa3jrJUJGiYxeeUSrU8Jdmk0QqW12INZU&#10;94SNtVlne+nqqyXh5uMDxiyb/HBj5evlyfoQL6srAXbfzZczfx3ef9kv+jAsJQ5JCT1KUschsUWK&#10;b4RIDRClVkquk1GbFIwOBaNbTutW0nuPGL0KsA/ENjmpTQFEaTuk9ynIk3Li2BFl9Hdan5xQDxHv&#10;yOh3RIxbQlIeBMdNHNt/Py8n/2SuccLXzYrwc/8OfmKf1AHHhWbViyl1EmqziNAsp3VJiO381UaI&#10;0QwxGyF4+HGbnNoCTpCc0qBU6ZDVcfC+Vsro5ZKHtlZ6+evTB/SpxMQLhqZGVnYWlT1FuHcz82/h&#10;DOHoVVR6bYKJvYmhqb6RiVpiUuA3j9r2SRNS2rCYNCAl9x9tTkhIfYK1TojcLyP3Kyh9h5TuQwqc&#10;L0pB6YCoXVzqSGdNpIOVZnKU8zYeeUCeYNPH98iAyeuFzBpoo07GqhUTS2W0Mhm1C340AOuYt4+R&#10;G4ZtlVr/pmbeSscRq1dGalDCx9UuoXZMdUaedbI0NdC2MdPrbc/hs3C7a0McQhWfdEu4XiPcrdyn&#10;ZvPodUIabqqt2M3cwOqrL0pvujHvpbIfJQuXU3YRiaz52A1s7u5i0c5i9da9wcWmLHcTjewrHsxf&#10;OgTkIR65Ddpq45GrJICZAYuSQME2QUw4ggCmL9Jc9y/nvU5/eILcevdw67c5ER3Bowwq2H1CeoMc&#10;7moG6gZSQXUPWKqSaXUp4DZyrG4gJaVVpeNBKDB4K2i14u0GCbmaTW3l0voFjPmhprRTpjqBPpa0&#10;1dGn2NsPJnP33/ftv+3iU/o45C4OrX2f1irY6uNThkTkSQF+7rdHzWNdKRPdab/eryL8MLY0URga&#10;ZGdjpOdkoR9wxtRKV83ZWucpuo5PfcynoCBKL0TphlTNVk5pUsJjMeqF+GpwpApmj4TSKyL1c/F9&#10;Ox8Gfn0ynnw9INBIA3kjmJwXR8+6KbiTsJl3ZbP4OvVOFL7kxoucq0s3/KcvubdePJNhb5BmaYi4&#10;4EHKiGRlXObkX2XnBbLz/Nl5fge5fpwcf272OU7WhfW8i3vFl3jFF3cz/bi5QbuZ58Bta6cwCtwl&#10;32RGPU66NBDonH3S6LKepoe6mv0JNS9dtZ6YM5uTudJv8riLkVzsBfFymGThmgQbByGzIWQJhKiC&#10;OzaQcHQJCS6Rv5TEBeC9lCTCpkDITBkiQz6frphPUyCAN5UAbgdiVaxH1SDEFNlCMgRuExj4fQkW&#10;3C+ShOhkPjKJj0kRLaTvL+XsPK6lLjS05193MNfrb28T8vi/H6riscHeK+zQAFcHuFZg/ZNv8dn+&#10;05jKV/2zfWbvvwL3/5gAPnVpqgx2g2GDkeBvyAT4SSSV7guE3BUq5/yVDAOna/bpo24dL85M4F1m&#10;aW6AjWeovhMkv6E1jwnin7D5P0QeCJorjmk/vHa6+muz87m6Jvam+rrTXVnb9FnSb72vnjTODRXG&#10;XfcDLqLhKR8jv3jH6LvepXNe+aOWFwvMnS5m32mhbvNUjj6gbqlSLgBACg72U0H8pzcZJAVnRqGQ&#10;yaSSX398fiEwJMTP+5vFyW3yt0+WO8bbM3LjXQsTznwznbvxYUS4hX33w+AFfztHa7P+rgbRwS78&#10;5AHQruqkwo8hFBKZUqqAJxHAjw1VSAZfxo757BiIPxl4BQt+EAM/i4FfwH9VfoR70cEmAdIDA7u1&#10;tbmBX1t5+/aVGAZLeI69Uglqzu9y2ADtg1/+BNgq+Fd8PJJ9PILA7vytGxaQJwzbqk/CuwV4EVxP&#10;5areYT5fCklFu5vsh/cffn0f+ebXRx1NJW6nrM752HXVZdyb78Q/xw003rEx1r+dG/ntg675weIw&#10;L0sHzS/yz7usDafu3StkL6dw7sUJFmPF2GQpIls2myefy/4TY/8jAfYG9wkJPGVUFTf4kxJEmCT+&#10;cgkLXUxfrLsd5W+lrVZfFCtmDAiovTxKP482/frb9qL0847WRkF+Xlj0rFIuOgKFojySK49UZ0PV&#10;3v6ngRL+Z2X/h336+yeDTxSQWMzr620+ZWvl5Wl/H9f+aLntdkGYva3hxeBAHGJaxNv7eCSXSqWg&#10;JJXgNKnGGhyfX1hgM5+2/X/Mjj7+9VAVzRSugPAFB+znISRXbG7v3L+HcXG0MtXW/H6yhPqwafNe&#10;Ee9eBmk073F14Xx5Xlaot5n2V7kZXnTy4B5r4fn9vhAXu0hnsw/T1ZylctlUIn82lYFMWVu+PVx1&#10;3VlPy+nE/0iwNqs95zaRElof5u1vouejr13j50NK8uLevribH7KfF7KXE7Kfc34v7wI7J+QgJ4QD&#10;VvJCdnOCN7KCNnLOcQtCd1MCdnIvvc+JGr0WGGys52Fs6Kave9nacC4t7HXRDVbB9YOMQHaSNz/n&#10;Ijf7Iif7gkrnD3JggW2yc4OB9oHyzh1rJzdkKxvw+UVubjA3zZ+fGXyQcX4z/SIx5zou9nKGm6Od&#10;prr2l38ZGWo62PwVv4b5+elQ7DV/W1Otb+c6ZVuPd1eHOOR28XbXAb0TPZ3qftrU1syspqQgM9I/&#10;1N3Zx+GknbGuo4XOWFvuPhm1Te5n07u4tHp4ECm5QUZuAZ66ir0BhDcDyanwdHEJrUXGaOOTGtkr&#10;ddK9CR6lT7Q+xaOMsGl93O3RPeJEbrSng4leX3PGAWtkb718e7Ocv4sWUL6P8HJ30PpLR57r5mL6&#10;v5G9Jeg0AS5Dgk6XzafIZ+Og+ZtS7HXhUiRrufBRa7qPoV6UjdX9+OjV3HBK3kVeijc7M2Q/68Ju&#10;dvBe5jlOeiAvL0iQ483P9mUXBtMKrjzPvXHLzcFLS+O6q31dauDmTLpwOVc4lyCZTxQiMyUP72xi&#10;S8ayA9O87VJ8T4edMrfXUrdTV7P64p98rMzCPBzNtdT9nSy+w5Zvkqb2WfPbhLGny7f8zpq62pnP&#10;jzbvkx8I6FMcUi+H0CxhtAJ0lFDLZcwqOb0KotdBNFBu7WJ6h4jVIWa2/4mx/5EU1GYhHQ6CJYXn&#10;7fcqKP1yUh+QkNrPelHz873b3TXxEaHu4Rf9YyIum2io2RlpPpkvF5DHROQuIbUJkB4c6J7cJCe3&#10;KcmdSnK3ktx1SO5UMDrFlFoe4baE1QAPc2W0b1IHBjrTXOyM3Sx0uvLC11HFcLGjbkoQcWJ0Anch&#10;lrsUyV+K4i6k8zF3yEO3Sy9622mpZV4P+QXTF+hgZqOu3hR7kTgVc3A/axudso9J4YHrITZNgEyW&#10;IG/yZmOEqAQhJoGHTOAupnDvp+GXKr4ZyI4JtnM20xxpimXjh4XUIYjSJaO0Q/DkiFY+tfOA0b/H&#10;GOLRJ0SsET6jiU9tEDF6OMQpyk/joZ52Fnra7dVR7ZXhGdFnnC21rLROTLYkctfARXVol9Ap3h4W&#10;MGu41BoOo4JPK5XQSyHGXSmjSsaolZOrBbS6/Y2WfVYrm9XJ3ejjMPvZ1L4DSi+fNsghj3DIk3wa&#10;gkue5ZJn+KzxHUataK9TuglKrBUAs4LcKoP5v0VObxeQWvdI/RuE3qrSi6b6ml5Olj8sdnJpD9kU&#10;xC5xhE3q55AH9ojt4o1+HrmTT2qTrXfwidXQRoOqS79DATerFnhkO60eotXxSXViZpuc2S3CtykZ&#10;oxLymIQ6vfXhUVfLHV0tTXcf+3Fc+7cryw/XHj5afZRenGBiZhAb67tNmOcQ5/j4/gNq/d52DTzG&#10;h1kjoAA2a4CrENg+qUlBghuvjNoipbWK6G0i5iiH/PVk1y03G5NgL3PWmwk2YYS/McRb7xRtNst2&#10;WmUb7fCMaPKQeK3/XydterOMDqd0VqnxWBCrTkSt4a5ViSgtPHyXmDEppCFww4WWBjohfrbra2MH&#10;jMEdUhOP1XSw1iahjUpZQxLG+OabsYH69MAzDjbGBpa6Wu6nT56xM7I2VPOwN8iMcCuOCwywM7HT&#10;1bDR0bDVU3ezMmi6HbbytF5AHxYxOoU0+OmGnNYsIzdBBEDULUp6B0TrVbImd1/13UkPsNLTiAj2&#10;He8sb6/KSbjqmxnj++1CsWB7Go6CCU9qaJQAMcCyQcJogI4FzzgA26xX0OqV9HoFPCu7CVz3VGpU&#10;0BuUjFrJeo2YViVkduwSevfXJkab0rzsLcwNtW9cv9BYnR5z2fekgaavk3FFXvBvPzaxd7AM2lxY&#10;mIO9hVHsVe+boWedbQ19PUxnBlOeParHjBdiJ3J/e1q1Seilvm4kvW5g4VsPGO3ba43i/U4OoV71&#10;3LNdFTUTHg8Cn0dik5gATxeSMboU670Qo0dI6hQQe3deoxryIk/pqoXYmFxzsLhiY3rZwdLTWM/N&#10;QtfD0fCCv01OauBof/bj+00LDxtePh+b6C92tzIMtTKauBG2VpJKz7+2mXsZ3IM4OQEHeQH7sAK5&#10;WV6cTE92lg/31kVq7qWVgpuTESHRtpYu6ie8jfVbEy89687Dj+WtIwv3F/LZS7kbqGwmKpWznHkA&#10;h7xJlyylinGJYnBJxyYD7whCp8IZJVCpMkSKHAnnUBBigZLE2AQIEwcnekTFKVBgJQGeRoTN5C3k&#10;HiyV7GOL2Og8HiZPjMuV4LLAvUCKTJEgkiSIBEg15whCJUoRicLpWNlyBhtdOHn7mquZTl1ZMZe9&#10;eTz4/JMnBPBb5cL+J3BqPtufDT4r/8I+s/dflXDMf5Xrq6rBx2+CKi2DIIWqxxIAN6SQSxQKuUzy&#10;07Nv/MOidE/522S1uQ08dx1+7zOyEjC85juM9xnBe46TzkxSTs9QXacpf8Lm/xD5zFA8J0lnet87&#10;Zc0bOkZYW7tOdVRzPwxL1vs5xFoBtRWO70IeExMmhYTZWxnhhkYGOkaW+hauDoE3T19MNrF0io1J&#10;FOxvfZTxlZBIBEnFcDA2OBIbqApgedyYj2vGcTn8vxr4/HGX79/b8Ub+WAd2vPLpO/9fTQ6IGQ49&#10;IZfLILGA09bcYG9t5WBjnhl3+cXX3WzCDJ84IqT2CWgtXGYFb6OJTavmsYaIz9uqiq55u1jbmOrf&#10;vHoZMTUlOBCA8y1XKMRSGSQXg/8PlQDP4KnxqjOuMrh3HB7VA5bgEOG/gs8cQuC1qjsVmFyuPAQA&#10;CYCezd6pLL9jY2maGHOx8k5WTmqMpalJdkbGBpOpBHssEx8dKuAY1nLwJfAbYNOqLSvl8KDx49QT&#10;xyOI4LIE+wA+BGengD+iPJLKFAKRaHR80tXJyURP08fdoSQnpqkipepW1Hh36vufG/eBG0Qdk2yg&#10;3j7p83c19bQ3mx2L391q3KV2CilTnBfTjcnh/hYGN85YL9TFUjDFm4vZvPspe9ORUnSyHJP6J8b+&#10;R1KxNzw4Cr4loOLAjQSOl46KFy+kCdG53OU7Ww/qbkX6W574qjztggzc15kNCnh2bruE3iekj/Fp&#10;M9+ga7zcLMz0tcwMDS6eD6murBkdnXj/9i0oIiVoWmIxXOqgpAGM/l1VARXxuGECg/+o4mcFXONA&#10;pTp8+vSxt+eZYL/TL34Y5rDQPNrELqlnjzL5/WL3zSu+DlaGiVGhy4szAgEPkkEymQzuDAcFfAjI&#10;H45CqFQeZwEAv6u6jans79eP6y34abD8tEP/oaYExwJO80fZ0UfJ779Lf/8d+qgaRw9KAlRzGpU2&#10;MzwYF3be2cRgJCdSjChmzxSyEbe5i3d27uU3ZZ5xt9Ex09XISUjoqW/ysLf3sNB+PlOwtZgFYVKF&#10;6DgRNkmCyxUgi3anS1kTtd/1l2VcD3Q7ZWGiqW534kSfpystMYadew6IkxvEyQniZZ/j/53AS25O&#10;EPjT8Wf46UG89HPc7BAA51sFFxiF56mFIZSCc7SCc8yCc5t5gKiDAULzc4L5WSH8rPM8oOwQXnYw&#10;LwcIbOocJw8W2NS+Suz8czt557dzrrBzLnCzg7gZAbwsL27mOUHR1fXcm+9yEhvAedXR0fvqq1NO&#10;jtYnzdPiQnPiLnZVXl97cldMqZczywVrxTJKJUSpkcLxe7t5tKn3P7T/+qx27WXZLr15n9a1S5ho&#10;q4qzM4XHna6/Q+6tToqp41K4m6teTq+TUu7IyY2AEFRunypVOA349A1ymsolpQHPuxmeXs6AxadW&#10;STZr5Yy+6oIQOF1NmOu3j3IZjLKdzWIua0hMfGT8xRcBDsYv7qUy72cK55NFyGSAZ/KFVBEyXoJO&#10;kC0kSYEThvs79oZTfKezF7J5C9kSRIYEGS1HXuehrrDv3XiHzmlIDTx54quK4IBXxWnEwiBagT8t&#10;8zor/yYtM2InN3w37+JORqAwP5AH2DvHl5fjz84J3sgJI2ZdXcmKCD5tZaKpds3TbmWsnoNo4c6X&#10;cxB318YLIs6aGp74ytvhZGF0VPXNGyUhoQMRId/lhj+7FffsduxcYthVWzNnTc2gkzYNGVlXvL2M&#10;tbVCA84WZyfczo4tzYstzYpoKrv5AFHyy/2Kn5bL6K/q+YxuEbNVSK2VwAUFoKVNQmqTkpr/HrD/&#10;F1LQmnmbFYKNWgAJAH7k8KjXFiWlUUKqkm+2cqjte/Tpt89HoyPPmRvrl6RffvmwXUCf5lF7+NQm&#10;MbNeRKuEqFUyWrWCWntIqT+E+1fhacxKYtchqU9BaheTKwTMu+z1uk1mL35lcqz3rr/bKTM4oZ3l&#10;DrL8YD6FM5shmC+SzCcI58JlS5m8uSTKQFFLZJCXoU5nVghtqYS5VMi4f/vtQFaEk5W9rnZSiN9U&#10;Zdq3HUn0hdydB+n7S4n7Swl7uNR9dNYe5s7mfO2LhoKm6+fPGBtYqX910dPxO2wnm3Vvnzm/uzHC&#10;pXWTn1fiRhObS27eSQk/73nazc7a97RNSXr4+GDu+1eDm7SltR8RCZcC7XU0MdVZ6w8q6EvFTEzh&#10;k8bY0vOugQ7GJtpqxZmB735o3meM7TCHNliDG+sD2xv97K3RffoQf31UxBwXkid3Xy+9XcZNNtRU&#10;pSWlhp73tTI/a6jnbW4S5uRw/axrnK9ndlhw9uWQcHdXB2O9xOsBKz+PbBMn2dQB0UaHYL3ugF51&#10;QG8U0toPKKPokWJPRzN7cwMLfS3zEycs1b/0tjO96GEffd79+jk3c23NmCv2fNKwgD5xQOiQ0Doh&#10;aqeI3Cze6GATq0UbANRbeMwWDrOJTR/k0YZ5jKndtcmHY4WJ511cTbSvuNpUhvt1JIV2Z13Pv+p1&#10;2kL3pIm222krZydbUyM9E12tyIt+c1233z9s334++PP95p62tInBrA8/13NZA0Jmi2i9lkcrFaxX&#10;8liVHFbzJrGNtzP/7MHtu/lXI0K8fV1srPU0LnhZ4Z907REnecxhCatLRGsWwxW1S0oakJLGlPTJ&#10;P4M3XIdb/gzeDKAGITNbslPOY1RzWd171GEuDfXmcau7rZGThS7xSfsBcVbAmt0ljq3+3NZbn5+f&#10;FB3k6WZvYXAp2DUu0hM5lbfNGNumTrDpD/iUb+dayq20NOKCg+5PV628aN5ljLNZM5trA3vkQR5r&#10;8IDWyWe2iRng+gPqc5OS3K4g9cmJQwrCsAzfCxFbpLQ6Pq3mgFa/R2t791P93GjOWHfOaEfeaRvj&#10;QO9Te4QnPBpCQJvdfNPz6/2SR3MZP2OzaS+qRdQuAaVZABrORpOAUSdm1kmY1TxKu4DawSeCe3Sv&#10;mNovZfWIGV0SOGpgO5/RtYsf5pKQ3ZUpDmYG+Sm++6TxA+K0hIrkr848mS2Lv+RxylTP0ULXydrU&#10;Ql8j+vKZvbUpAXWYzwS1qFXAahGyWkSMJnggDAOONSBj1MkYtTJ6rYxWIwPNFohSBS7dcvAmrVpM&#10;qpaSaqUkUOCqb7FaofVmcFWRgB0m14ipjW9/GIm+7uPtbT08cev7F6PvSEjmPoa6i6HvYdf351n7&#10;M4zdKdrOCHN/+sPm6DvmwOoWAk9D9XVm+TmahlkaPIi/QC+I2sy9upNx4SDnwlZW0F5uMCfLfy/N&#10;h194fj3nAjHnyuvcqKbAM956WgUBZ3/pLdt+0HywXHqATOSiY/gLKaKldD4u5QCVIFpKkN5PEC5H&#10;CxajBeibQlS0BB0DoZMkyFTRXJoYkSpDJshhzypdis6SojLgjIaYOBEiQoK6LkbeAE7UNiKLu5z3&#10;tC3lmo/jKUN1FzOtcHfr1oywnwfzGYu1W8vVDMxdOqpkA1O6t1i2v1C6hyvZWax6PnKrOO78mVNW&#10;5aUlzA2WFHiecHcCDHbw1MhDxV8PZX89kqs6hj7bfy5Tea9/ts/sDTz74wdG8BDfT/oIRxQEhCSR&#10;SIHDLpQp98WKRz+99AuN1XO56pzV5TXwg/XIB4tJgssc1XMcTgzmPrzmNrzmMko8O0k+O01x/98z&#10;5txrguA/SXYZWvPrfe9Z/6NNdK2ZS5CugVHkldPEn6uE6wNSZgeH2Cza6pEQGiBCy9artuG2NHtr&#10;I0NdHV0tbUMdPQNtHX9vr3evnh8p5fADBZgfYY5RwSSAzH83ZoDPgy8ed/Aes8oxuoCVP+x4s8A+&#10;fef/qx0qwH4eqqZVA0aWyuVimUwkFfDI71+dtjt5xt5kaSJ7H9/FpbYKGVU8yl0esVJEr4E22gSU&#10;LiF1VEhFrT3tL88NN9PT8Dvripoaf/Hjs631lb2d9xvrKxsskojPVgAGFArlUggQMszBAJYVkOJQ&#10;qjgUy+VCQIjwYGYAzwo4fB0kk25tr5ffve3iaB0a6IybuLW7OnCAH+JRR/DP0THXgk7bWMyM9hLe&#10;vFpCouKi4mrLa9+9eiuDJFKpTCKRgYKXy6XHHH7M/PBscZlSJpJJeeIjcHSCgx++vR9/46qFsb6t&#10;hWFd2dUt/DifOb+52sEmd/LoPRxa5z6pmUftFlCGYq9a2RhqFSYH/HyvRcAc3qOWA/dUwurdft0M&#10;UZC8D9gnk5VXvE+5mWh0ZwS9H8k4eFiyMx0txSX/ibH/kQB7A1oA7A0HB4aT9CRBqGQ4N89ywc5c&#10;zh6mFFMdEWhr4GCi/RLXKqHVw1lMPj1Zb5bS2sTUDg6lT7wzxXjb9+77rg+/DKGn7pwPdDTU0zTU&#10;1wq/evnFi6dycOQyCTi/oEDA6f6Duj8JHsr/KUHm8VgDgM/Pf/kh2N/bzd74MbpGSBmDKH0Ak4S0&#10;Dh51UMKa4JImHiJKPZxMT9uZfrM4xt4mKSCuDBII+Htc7pZYyP54BIcNACX/qaaCLas4XAX2qtef&#10;ai5cyY8r4X+swUcEP/oDVVr6+0cpWH78KD86ApVbKlEoxbJDSKYU8YXDvX1ejk5+ViYVEZ642tjd&#10;B3m7S+m0pfJVXBOy9XZciK+dkb6NlnrlzbOkmaR9bCo8wWw5WYxLgFMEz6dKEcXcmbo7N0OMdDTP&#10;nrXLSbw0nRnFSI/fK/yDvYM5OTBsH+sYvFXsDf/p+DP7OedVc7ZDeHlB/NwAgHyCHB9ethcHlu9B&#10;TiD8mbwL+7kXD3LOA0RXKZib80lg+wDv/17c3CBu1jlexsWdzJDtooubd6+8zfF9FOt1y9Y0ydyg&#10;OsCzL/5atI+zla6asZHe1Hi5kDotogyJiF0QtfqQBRy1CtFarpRQKyH0iEmDEtr43uoI7WW7cHNm&#10;j3KHzajksrr2yb182hz915GbYS6GJ768P3ELWseJKIMicoOIfEfOvKugwFGI4NzgcLbwT5JTYfBW&#10;sXcTBMSApWS2ykmNEtrgNmGa8uqHsrxsC12tqPN2w81XByvjZ6sLbdS1LDU16nOuMpZLJahUMSpF&#10;ApoMPJ4wSRXXMOFfsrcQk0HC5vzSk/Ck9sbL5psbM9n793KIqPQP2JznYwXtyeGhtubeBhqXzXRC&#10;DE4E6emWeLtNRgX9mHaJWHB5q+DKbob/p5OVFQwHE8o5f5B74SAv9E1h6m33U+4aag6aaoGOFi1Z&#10;VxarE1ZGy4j9zTkXL/nZOQTYOXifPHlS/USNm9W7xMDN4quMggusojBqUeRqYfK3aelFbl4B+gZ2&#10;amp2J04EmOgMZpx7XBE1lxpUe9mt5PzptKDTtponLvmdev9d+y51fIfULVjvlW93iwndckKnktj+&#10;J8b+R1JQgXtdL2EA1UqZVVJmhZRRI2U0CumdIsYgjz5D/W24rzXNw8UiLtINnFkedUAAaJ/VImbU&#10;C0iVEL1WQWtUUBsP4ezuzQpqkwxcdui1YnIb732rjNJxyGoVUWqEjLb3z8oTrrpZ6mvFXAosjIu4&#10;dT1ooSFldaZgb7l+b75MtJApRyWJZ2/sTMUX+Z/2MtYfyo9fX6g9WEgSLISLl27sz13n3SshLjV9&#10;051dftPrrKGGo86XaSGOEWdM5+5Gv5ioQpZHXztt7m2sXnnVFnf32oehusfNty44mlnrqUeGnn32&#10;sHdtZf7m5ZPWuhpZl10QNdG/9BX82F9KRvWw7rfOVsXnXXV3NtF0NNKy1taw0TxxwVJne7qIjcgR&#10;IHO4c6kHcykCVOHGQvurybqymwGeZrq2etrnzpx0tzYyV//LST01R1M9ax11i6++cNRR97fQv3HW&#10;7E6kC6YyYm3m9jquegt9dxd1h7t4l7dccnD/9gY6l4lI5z4s2FjMmr0TnBzoFu1pf8HexM1UO8jJ&#10;JOmi0zVf62AnUydDLWv1E+5Gms1ZV0jLLT8MFrzojOI8qqdgaxmP+n+ZbLjiYWv85RevlmsF9FkO&#10;bfSA0CkiNsvIzQoauNuWS7fqufQa/kYPm9azT5nYI08/RJTbG6i5mWnnh53BVMZTEI0b2Doeonh/&#10;Ike8WMjG5q+jCpnYIhqulISpIWKbycs97+eahm7fTA1xvOpsfN3FuiU5pj4xPNTRys1C18FYvTDJ&#10;+8XjGtbqqGDzwebaUmNVsrG2urO1eXdDHvnN6A4JecBY5rIW2GtDB2u9fFK9gFoloN8VMe9I1isk&#10;67USVr2U1fC3cebHQ83/mN39tw5wGuDw5uNucB6zUrTdzCF17VEm2Kx7r77rDDpj7eVoQP6uGlyU&#10;uMQp/E99aTeDjLTVG6tjVl+O0t9Ni7aXOIzhPYDKO+UMQrZgq0S02b/xeiDpspv3KbP7Y8X7hM49&#10;ai2b3sxldAlYfXx6F58GBwWQ0Bs/3T1p9fAUfVKvjARHLJcxhiSMVi6lnEOrAd/aozXv0gfY63Mb&#10;BHRm4gVLA50rIc4XfF38HM0djDSttE44GumUJF4sSQyx0FY7Y2389UzVyrMB1stRERPDJiLYeIyA&#10;gfkWeftWslf8lVPXzlllXHduKwxeGMy6P5/3w4OqAypqH4+ryLtpbayL7I4SEOtF1HYxpY3zoUWw&#10;NiQkYrbfLgadtTNQ+2q+r1jERAnofRJqDZx6AB7iAet4ZDssco+C3HsscDjw8BZiP0RsldIqJZR6&#10;IalWwujiUZrZpHYhs0PI7JVuDYuZXUJKK4/UKKTWHhBaRvtKzS11attS3jFn3m1OE3eQ+K0p6vYQ&#10;c290fXdsY2+UttVP2+4jrLcTN+oo262vWR0fNiZXGaiuzmxnM0N/A/XXBXHM7Mi9rCv7ORcPskM4&#10;+SG7WcHbmefYOcHsggsbuedp+WGUW+GvCyI6/R3P6WmkuJi9aovnofL3EXk7mPTdhdRNdCpzJv11&#10;X8p3DfEPy2MflEbfL73xY0McYzLnAJvPxaYf4OL42BtSTKwIFS9EpUoweTJsnhybBqHjJNgoMTqS&#10;i45l4/K3seX3y2+cMtLKz8uWiHgyAVfB2b6PHI+LuOR92tHZwuC0hb69sY6DqaG3k2NYgN+Vc4HR&#10;4ZfSEuOGBgdpDLpYKgW+LwQ8lSPFx+NpeqopigBhjv2VT77FZ/tPY8c+5J/sM3uDcoFnloIarIp7&#10;JAf666HsmEghhfJAqrz/41v34Gtmjj4Od2YdR9cuja2eG/ngO4IP6nkXMk7wR9DOIhgeCKbHHN19&#10;guQxvOo/8N5/ePXP2PwfIU+A+pMk5wm85xTRdZzoMLxyIq1bx8jBwdbu3kiVeGVASuyS0bv3yTWc&#10;rbadVXBBHxJShjnU2ZdPhq6eczPR0czOynF2cjU3MTvrdiYxNnpmrJ9Cwu/s7EAQBI4X7hhUwDOQ&#10;gX0qnX+DgS8CJAZLPp+/trpGp9EFAiGbzeFyuWCDYFPgKgH079rmv2rwoHE4vxukVEokkIAn5Evk&#10;Sh5PqpAr0XNYG3Oj8JAzpOedXMaojDHFf98D9Pv2wOF6s5hSI6HUwmE81+pk+/1i1jD9t8Gflqun&#10;BrPSk4IiLnv4ednbmOmb6mtbGBqcNDE55+uHnJ5hkNY6W5stzUxMDPUsLYx1tNRPWlpdj4xqb+8i&#10;4slSiRSChCkpCc72FnNjxWzKvGJ3SkxuklErBR+Keczx3Q9jI03xZx0M7Uy1izPDCb8uISbbnOws&#10;zIz1fH3PXgwLCjjnWVFdxBXsC8RsJovQ1FRzxtXJRF/H0tjIVE/jlJWFi615eqLPb0/qeetINm2U&#10;Q6uVsxuP+D1CWr10vVtAa998Xcdd6ZZSx949rAl00T1rbfQdqnpjdUlEwEL4aQWpR06q4DFvcVnF&#10;nJ2qbWbDHmNm9ae5CF83T3Od+dyI7dk6LurOnxj7HwlmbywABtVLVKoMlS5DZcpQ2bKHFRvIgoHs&#10;EDutL0tSLv/yzTB3+xcutZ9P6xXTuyFmOzwplFUPMWuklErOaq5sA06pyqc2CFltoq2+XebXUdeD&#10;dbU1YmKuikU7h0rh0RE8s+AP8Aa3lOO+7iP4yQT8SASe13R4pFAcSkQSHBrl4ers4WT2BFMjIY8B&#10;1/+Q1qhkNii2KyTMCj6lnkfvYL7qoL9HtlQl+nk4ONpYODtYe5xxcHG0NtDRSkuJo1LpMpkcgmTf&#10;ffs0Kurm2TNnKytrtrd3xWLxH4+ijlc+1cL/UAMbhm+Yqqd/oCGpZn2Dw4QHSIghMZt/IFFAAojH&#10;le5sCPaIXPFzAr687La9oUGQuV6qm3Wmp/W3jfF0bOH243zBt9lcRNJBbxg0naZAZ8mXMoRLiYLl&#10;GNFy7OZk8m+1iXZffXVKS+O8nd0Nt9PZpy3uX3M5KLxyPA5cxd7BcB+1Svy/rcDMrPoAEDfLl5/l&#10;y8sO5OSG7OeG7uRe3sy5upUTvp0Tvpdz5SAnjJd9XpgVJMoIgCOowbgefKDarEohAOP5OUGwsoN4&#10;WYG8rABBdoAgPZCXEszOuUArvvRdUWiAta69gc5UV93bbzB5MRGnLUyC3SybSsJWf+2S7A5C23eF&#10;tDIJZUhCeigkPOatPuKsfr1NQCEGEnrqLyfecD5ppOZgZmilo2mjrtaQdX3/5fTeCorHxPA3UU8W&#10;b1npa/l7mP//2fsL77iubN8f/RfeuJ2OLWZmtiRLFjMzWMxUYrKYmZmZqwSWIU7iOA46ZllSMZdU&#10;KmaUnD5vbzl97jnp7vvr+94593d7jKx8x84uWaratWHN+VlrzTkpr/tFxCUeapx7AqBa/yWm/wrY&#10;Ygfkv2kI0KeUSzIM6IuDOdVxfYDE+GYJukpwVkM4rf3hSb+TrYGBqnKwu+nBaBb5sPOn2Yzi4DtW&#10;6iqmKp/3JDsyllPFUDA5An8rQwTNEP8D9mZvFcxXJ9ipK3iamPhZWJkpKdtr3Yyw0Ey3V02105jO&#10;CsEttX3Y6j79cuz5Qcd3j1bSY32dNFVyrXS+zfAhVcSQMzwYBaEMSAStKIpaEnNWEk0qicSXRBBy&#10;XZhVvpjCKERJylFRyouimP1E1yRrPROFz7T1jdU1tbTU1G9rqozG+70vyj4rymNWxNPzXNh5Ftwi&#10;c06lNa3alVjhhyiM/pAfD88NouaHn+W60gvu8IpcWCW+hJywD1X5ja53LJQViu4GTHTmeTgblWS7&#10;HD9rkuHneO/HPqJHfsfY/1CY3o+IxUvkjAQzJCQ288l1PHI7lzjCONm5P1fvfdvESFWxDhKMeT16&#10;jhmjn7ZLqEMiSp/krF+E7WMf9YjhI5eomSvU7CVqVo6almHGgJ8DWM4ndImIPVJCtxigheMuwO+/&#10;xM+y4dPInwbePe/BvVuD/zTjf1vXWFUx2s1yoy2GAksS3k+SPEwhbmS1pEabKNwsiY8+WmviwHKl&#10;hynSjRjuWgF/vUiymyLaz2RC83hf1B2vFEyV+RSEWMe5GHuba2d6m0GbouArufQH90irObyD8LPN&#10;cOajgjerpeUJ/paaGnoKisYKN1bu5Z1tNV+s5fChsfLdQNGKJ2/RUwLL5K+VsrdaGFvtF7v3qIf5&#10;3Ifx/AdxjPV0zno2dyeP/TDv/H4KeyeKsxEpfpQr2U0EHnPaBoSyVkTfrWHAaug75fTNQsFOvngn&#10;S76bK9gpZO+Wcu6X83ZLBRsQyWaBeCNPuJEvXM0VLWRJ1wpla0XcJYhs7554u0qyUS7YKBbfz+c8&#10;Sn+/HIY6TDn/vhD7VRn+USl+JxM9Gy/YS5WuB0ig/tKHEeytSMpG5vvJrFxPWz8TteMHPXLCNvN0&#10;kI3v5hM6RNgmGa5FhGwTwptlxB4JblyCX5Fitw7HK1xMtM2VFNYqYjEAbO8Us6Dpgq0oATSGc5DB&#10;gGUytuNF+5GS3QgZNFKyFSnYihGsJ3IXk8Ub6ZL9HPZeCnkjgbUVxd8Jkj2J4j/OpmzmYXYblttz&#10;gl2sdZQVDTTVrAx0gryshpsT6oo8fV2MrYz1bA21LXTUzDSV7phpFsS6HY7lM95MitCzMsKUGDcm&#10;BGwTqJF/PteaFAEjvdgoz4jQV1Uy0dWxNdFvqYo+e9kLdCOckzY+eoyNnp3sy7Ux05tucRCh6i5R&#10;i/IPs5cnC9Lj6SvslAw9JUAuzTfm2htpWxtqL07WUMhbHPygFN0thvcLj4fEH8avkLN/Qc9eIUcv&#10;UUC/1H15vQJcDhJ4p5TQKbpo4hIb+OQ+AXEC/2PH5lBBvP8dI+Wbegqfa31+w1xXeXu+ioxePiNN&#10;0ZDNXFSnmDggu5jkk8ZFZ8uUD2PY18Pf7FRNdCRFB9laGGhpKd1ICHeOj/bU01AI93H68O0uH/+S&#10;gXz8/uvZ0+fDpbm+7g76dsZaZroagGKCvVE/zIuxq/Q37Xxih4DSwME0ckhdHNri6+9bba30b1mo&#10;vnnaJSKtXhEXxfgREbZXiAPUI7xe/S4gdgqI7QJSq4DUwicDj3kTn9LIozQIyF18JPDMjkkI8+jv&#10;2lDfTRB+nn/3ePzl46GzD9Nc3CoXvSylbDJPp7/ZyHOx1shOcn31yyCZvo05XyDQVojUIfL5JJ02&#10;h0aPv347/Op45i1++93ZPv9ikHDciqPDjil7p9RvFreGbcyMbmurbCVFnNVnn0EiGHkBDIgPt9z/&#10;HBwpDuYV+rIzXXm57rx8T36RLzE/EF6T9ktDznBCiK2yotFNBQNFBRt1LdObyjr/409u5kbVqcFD&#10;92IWe+5uDiVuDSV3FPra6ygZff6n8jDvHyb66fvd7J04HixVuAcRwcqF2yWirTzxdppoO066e5d3&#10;P5N+v+pkqzX+lpGrrd37EwybLxADbu3HS7FYKOQLruRgNCKYsOYKnI+RycASxsCLjxLOR5noep2l&#10;TAbm3KVJxfSrK97HK/6vH0X/9hf5X/4NDKkTA3/9B3v/39cA7/Fv2x/s/W/XqbFA/AYoEpyIAlNL&#10;A7h49eulUC7jfHj1jbKOhVlwsUvfD5YLCOtVzG0Ag+fgXrOnPrNw7zm42yLy9jLGaQXruooF8Nhz&#10;Ae4ze+o5D/+PzPxfJfd5hNs83HkB4bmMur2ItJo9tmqCKus6aWoaRPs5o570XWLHZbguPrpZhu2V&#10;ofvlqMlL1KQMNQEWvEX3nL9rPn7W012ebWdiYKqpFh7ksrXesTRekxDhoat8U1dD1dLUvKio5OXr&#10;D1yxnC0Sc8VCMZixGwBnKV9A3XuwU9Xa+sUP37EEF0MjXRamRtamVub6NpZ6Tg5m7ua6tiZa5j7u&#10;Xkl3Ax1s9aJC3UIDnHS1VYx0tSLC/PnC88tL8W8Lq0HWAABKePWReXV1fn36wbUGfwHjn8EMcL8C&#10;eAUuxgYnNmWyS5FEJJFJRFK+TAQuxgY6IIlczBdLhRJwtl1+9ZF+QdNSVvZ2tl4ZKCT9OCxATvAx&#10;vQDgCQm9Inyf+Np1lmD7pODcCDg9Isd0ycGQp/ZLbJsE1S4nTLBP5pDf9OsrfO7vZIH+fhP36gDx&#10;bP7tw6Hjr9sJP3Vfnk9cng+wkZ1UzBDrDPrD49b8DE9zAxU95RsmmmoBLjbf7w7xTjeE8BkJakgE&#10;b7vEtYsBPMZ2izGDYsyIGD32SRzkKLjKizBBOhqmnMzMj+ZbGWq53XG0MjV1sTfemShjHE3zkUOc&#10;4w4xphc4ZhF+QIQbEgN+AKZfju4TI1qFyBoJYPzIAxxyKwXewCRNMUnbDzfv2Rlr2xqr0N/MCjFT&#10;XPSwAMxcOgh82Utch4zQKiK0CYG/IgwIsFN89NwlHrrcnaD7589jvayJu23i1XLRap5kM1sKSxDs&#10;RIoPkmUHmUIwTilHAs2TQrNluynSvRjJQRj/QajgIFq4mwYGfu/kiWDpwD5tJ+fdRGaKs7G7scrj&#10;1VIqceCc0CIBXRbQfQF4BqzD/Fs2l75LzCeBbvcniU/GpKdLMf4WdiaGC7Nj4KoCmQy48DIx/1Im&#10;AG4McO2/XA4GBIilH2XAnXj58UooFAjk0ssLKrm2CqKvqVya40d+O8x8M8h933qFbZQi264rUQGe&#10;zZgMNSlHTl0hJ6XwMea7LuFp+xWxR4TrFRCGqe/ahuu8zAzUdVXVdG4q39Y3m2xq/mKiOsbPytFc&#10;1VD1z86WVsXZZaPDC1gCVihlgdPjl9crxMEbGLiXwQCCT1z+aYzgPwjc/GYDAVv4K6j/+M/X+fPB&#10;FHrgQNKV+PJK+hG47cHoA+C7yq6uwIGqTw3A80/9EvB0fLwUyWUSmVTKEstOcGjKOQ26veNgZWOm&#10;plwb6QKfKWSvFcq3c6WbWUJYmhC8OhmivSxAwI4AlsHdyaAs52Nmiz7M1S435LqZGugo3sy3Mn1f&#10;nEJvTGeVBPFzXfmFXuxsR36eNxsSQiuMPiuOPi8JpxcHAfx8Haf9CdTBLOUgnEP8uRB/HiSACwH3&#10;r6fKwRXmrMIA5j8ndkEwKyucVhKNuBe1meJueuPPHiZ61LcHhNM1Cqr/AvA1z2q4uDIhYlR+MSUg&#10;T9HxExTc/IcX4xGBTnpKCobKN41v/tlGVeGuo9FyZShmv/rsq/q3y0nrTSGhtzSs1JX0FT+vyk9+&#10;83y3+R5EX1kpO/b22Q/dctS4BN4hQDYIT+/xsF2cs1EOdVJEn+ERR7mkcTp2VIgd4iMHJZhZ4Enk&#10;Hw/w3vVIPvTwkGNC2gLtTZuQ0P/haU1SjJW5mWZDXfQPsFLS1l3+Zpz8fqpwMZk2XyF+WCZ6kCw6&#10;TONDEzjQBP5GlGgnXvogV7CVwtxO4u4nn23FncPuMvcTelPNbqmo+Kgozfu5HJfdxVTefdWeuVuf&#10;4myhq6+qZqGurXvjprW6mrGKsoWuhq2Vra6aSoqDyffFEeSyYF6BjwDiy4OEcfIj6QWx1MIoWnEI&#10;s9SXW+bNLvRmFXlxCj0FeZ78XB96YSimLPq7krhEC13jG5/7G+i5qKuE6GotxMTgimJ/d0X+kRgF&#10;PswCD0aJ33lpCK4i5uu0kAoHSxeVG2EWhp1pEZHOFqaaNzYn78kuvqJi15m4Nh6hS34+dEUdk5GG&#10;RbhBEX4Y6AllRKA/7BWi2qT4Jjmpjfuh8RI7IkIO8hCDdPgkh7RMO9/CI9YT45zNDZWnerNA55sw&#10;KzwdkMLBUHwJtvefkQAP+PodQkKPFKSpiesCSEB3BHTILXJqNwfTzEZ3CcnTpNdDrcXRBjeV73pp&#10;P1+MRX6ViYAmrxfGuaortceGnm1XMh4m8b+IEUCDJFvVwmUIGLcPyxKDxdiv8+Rt50sAgcSbJ9rJ&#10;BQuzg9UfsgQAS8NixNBYNjSfst/w8/y9aEdzoxuf1UbdOYc1UveqmPsF3L1k8f1YANHBlSm7mX+r&#10;63yWwGf9T0nABUf/aTD0/6SATxftxkv20rjQHNb+vZ4EN2vFG31VUXTCFo28SqNMs0lDImyPHNVx&#10;iWoTnE5dolck2Akxbpx7Oss/PrzrecdC8eaz3tLzw+qzrTTJw1zArEh2Cq7ruv3+s/6uJLtpkidp&#10;3Pv9bxc6i8M8zVRvhvsYtZeHbw+VY76ZFGM3JZRBPqGRS2oSnXULUZNi8iyXMkiBj5LgCwtT9Xpa&#10;iiaG2rWV0cjjbiKylXs+ycAM84nLrPP2h9t3U2IdgOdLV0XFVFPL3EDfx818fSmXSZ3BHA+110Z7&#10;3DI3UlI2UVMPdHd8uNGLP17BHI+RCQPUsy4+Zxh7Ws+mzlyglt4/GipNCDJSVvgW2sFCzQnII0xM&#10;KwffIKS0cFBtHNSU/PwL5pv99BhPQ1Wl9Hifd7+scimLYrDoPRhu/SntmRwF6hLUdSAM4KtcV7MX&#10;Y1o48DKwVhx2iQW/vzNVbaKtUgmJJJ0uXWCnGMgeIRqcbZafDl8iRoXkViGpFVz1hu8ELJ0E1y/F&#10;DQEPguB0SIwcu8RPSVFj/ONezlE36cUM7e0iF74kxs5IAF8FBfhFvVL8KPNdpxA5LiVO0z50Ut53&#10;csljUkaf6KzjiromQq3w4Ssy3IIQ1U5938g9GyC+GPG2U/O0NXv7dEFMeSAl7fFQq3z4uJzQy0fU&#10;8FGVQjCGvF/KWmUT56iIMdHFEp/cz0I2is472OfDNPz4YG+8ham2hsrNyqrs0vIMHS2lnEyvD6+n&#10;WbSNc0Qf9ag30lvT2c3x/tMpBHXpmDJ6RB5Eng2fUgax9P3H34w7u9jccbaxtTZ1dDD66os+Em0G&#10;RZrCny8xODsc3p6Q+/Qc+3R5sNzgT/+fbHuTX0oT0IUhnIoQHiSIWRpOLwvklfuyS7yYebeZOc7c&#10;HHd+djAlJxqfF4+pyvyhPGElx6cqwiAv5PZtbXVXA7XHDUmCgwb5foVoI4u/HC/eTJfulbB3atj3&#10;+6ENBYlerp6GKtB7YcwHHYTdGsoaRLiVK9zPFu7Ei7YjJdsxzK1M2oMmwlfzCb7OTlZ2b35+D5j0&#10;j4DBlwLby18BpxcM/wT172v+AHcBcCc+uRJ/tH/R9psz95/bH+z9b59Sbf119vu3da1guO+l+ErG&#10;YbHIRY29ynahFhVrt2ZPbi2hnRdRnvMIn3kEsHWbR7iAlbrRLisYQK5LSNcFhAdYhfu/JdfanZlj&#10;4M3vLCI8l0D2tpg9Na6FadmGq6rqxga4nf04L0PNSpBdYkyHBN8mA1wNdP8lmIS2X4LrFBFaWIQ+&#10;GnpKiP7q5LuNCD9HFwej1YUiGmqciRxmoMZY2CXi8fJkb06Iv52xgWZKYtQv3+2Tkb90NdU62dqY&#10;GeimhN8pTnJJDrGpyfJeGy7AvF+4QI9hXtXQ8Q10QjOd2EXHTAnPtj58s1CZFxkZ4DbSVYH98OXy&#10;fL+FkYGdje3F2TVmA/+BGwBAQIQBo51/BQBfegX0QGDOO4BAgKvwkcem8zjM5YWF4oL8nPS09KTY&#10;lMTowqyY+PCAAC9Pf2+vuNio7e1VHo9JP8PlZKToayhXFgTyUPM8VDcf2yzG9orRA2DCVVAAg4Fp&#10;eGWYITngjaGHAIEJP6/TgUpQE0L0KuXFtL+TsaGy8tsvx9n4ff7ZwgWhi0Xu4JKbmYhO7umQ8HSJ&#10;dzIpwHfz8f0C0gQPP80jzTIwE3TsOAM9ycdP8cFKRd1yXLcE2SzDNgtB8AaOYfA6jecIeAyofh66&#10;nQd4kORxLnqAj5/hE+ewb6azM2KMtTXLc6Pop5ti7LzwZAisXYwFxwt+x94ycAquX4Dp5eKG2fgR&#10;Jm6SiVmD/zCRGedupKY8057MOZmQkadFuA4JthvA2k81PKVg9Z0+Ib5bSO7hENvZ+F7h2TQPvYF6&#10;Ou1mY+pqqLFSEUm/30DZLqTtJrH3k/h7KbztBPF2hgSguE8z29sQwE8SgaXFkiQ7aZItiHSzWLpZ&#10;Kt7JF0HzaDu5yPnq+ghvOw3l9YFqHuULKnbpurjoP8XeAuywmLrw6puWgrwIYyP9ktJyLJEkEouu&#10;LmW//gpgOJgLXXYlEsmET58dZmXGOjvdMjDQcXN1D/IPs7NyCgmMiomINjXQs7fWJx1B+eQNDm6G&#10;jwUudDeYZRfTKQPDd0GJ0e0cZJsA38cnjPCJ03T0PBO7xiLD8JRZDHoBttTjZWthpar2qKsIf1hP&#10;eARBHuYdTmREuFsGufsdv357JZX8KpMB3QN444KBFZ/uVUCyf/sLIDkoYP8j8DsywGRedy2/kfO/&#10;9y3X1vS3BhhVQGBsC7jC/dMSd/DRAF4C+u2Xrtun37z69eo668SlXCxeGBsI9/S0UFOJvGUwW+D7&#10;eigVP5vO2M4U72aLtjJE1zWcPwnMSL+bzd/N4e3ms/eLiNsl9EcdP02W5wU5mijesNJQNLhx00FN&#10;EWKrvx8fgC5JJBdEEQoCiRXexEovYpUPudL3otSPXRDAzwZLgoHz2MXgZPinWXGQt/8q4IfMogDG&#10;NaID29+R2z8So9CPXeh7ke+BKvE+qons8HVyVFbxMDHIDvNc7stgoUY4uAHOce9Hwpr4dEaMrxPj&#10;WqXIyf6qGCst1exgR/LjhTNYM/2gmraVxVhP5m8DXzafs5XHhhYTVwooOzUHHSnBtjqWWmr6Kjcd&#10;rbVPf5qnoPbPcat8xjKNOM6mAk808HQ3cFHtfOwAHzkiQswKThe/X6n2ttGxUFEsC/f1Nze2UlS4&#10;paZkra3sZK37xcZYUWqEk6mBhdJNdw2lqSRn4hyEvlLA2C5iHtYxHjYQduu/7Mpaqc7+ebwDuTEz&#10;U5Rhp6ZkrvCZn6lOhJ1pqI2Jl4l2bVTA98Mdma6OTspK08HuyNIk4LTTIeHsghBKbcxGkmuIlpK9&#10;wk1/NZXhQN8fKvO/uZeRZKFp8vnndzRVZ0Od4SUhtFIfVr4nK8+TAwlg5gfT8sLo+SFMSACrwIsL&#10;8SYXR1FKIi+KwtiQQG5+ABMSRC0ORRWHva2MeVEQ/r485qgojFQaQSmKoAL/+jcX5e+KVRjAKwni&#10;ANe3wP8iL+AsP4RWFkMqjUWU3EXVZTzJCC63MgpUV/bWVIh1NCqIuFWd4jFcFb07nP/jei3q2RAf&#10;syPFzIvQ0wL0OA81JsKPsU8BIwUWbRKe1suAnhM9IISPdxR7m2spZkTf+mG/SUzaERDn2Mhh4HEG&#10;enXxP83egKRg7EDfFWr4CjlxhRy/RA4BXY0E2SGEt8qJfRL8EO90mH86QfhpsqUwwk5XOS3Q8vla&#10;3fEX/UstZVYqil5mRltdBZTH7YzDUvZ2hhiWy19Nl2xlAgKLrm+nSaGpMliKDJosAws1A8qQ7WRe&#10;UyIAk7nSg5zzrbtn+xWo3aaWZC9rZYWqOI/jza4zWDtYCn6nkLeeLN5P5W3GSIC3AlNXZlwLoOss&#10;yXaWeDvvGukBFYi3ARUCAnM4/Wcc/T8pkL2hqdztTOZ2+RmsdaUi2k5VMTXMloFaZuJmWaRhPqlb&#10;jOuUYTqkmA4BrkVAbuKR6+mEWjZ5YmOm1MFY09FA9eu+EsaTTtYhBMz0uZEr2wAsS+7vPugfibWd&#10;Rt3P+jDTGmpp4Kyv/MNeI4cyzkKOi1CzAsSsED4tRPZICV18dDcP0SNCjnLgXWxcJwDYc+M5kQGe&#10;lkZaOioqumo3IwOsGkoC2suDW0pCny405UZ6WusoV2V6Y38GrOrMBWII+3oyLdrOSO2mmY6Kub66&#10;m5P+D0/7zzBTXHIPC9fDxU1yMMvo51OIL+en20udzfQNVP58N9S+NMdrfjjlwS7kw+sGLmJYghtm&#10;HjeLzwc45J4LdDsDP0ZHrW5NF92x0b9jrfZ0+x4fO8XC9fNxA1Jsn+w6zuUSDcA2YLKvt7+pR44G&#10;sLxXhu0TILv5mC7maZ8Is/Hm0ZCh6s07tgYc7CMmblVwNgf4JGCGSGSf+LhPDgdcHcCxGZKBOcwA&#10;3w+M7JBju8HAaUA4cDZChO8XE4YkpGEBYkqEmpZgRmUA/wNdK6ZJjGoCDob3oU2KHxLj+gGLycP1&#10;crF9PBoM/2FkeSp9qC1yqi/p271mGnybd/aQTd4/g2/+9GTMxd7YzFDTztzQ0VprYyReQOjhIxvF&#10;+HohvpWNGmDC59YmSp3tDPTVlUx1VSPcreMD7Cx0FG+bagc6WdnoaZpoqeyMN9BOHxHebXXWRFsa&#10;qbrYmxRnR0wNtCSGBpnpa2dmBOztDzz/fhaN2yNSH1EuHuKIh0jkRkSEvZ+P9eP9bsSr9buRdww0&#10;VWGHzRecR8SLHezZLI46gaKMos8HcedTR4j+1sZIWx3FJGvt+QTv12UZ7Ly77IIoYlEUsjLyVWPc&#10;KsQv3kbPRuFzW0WFYGODEEM9ezWlBCfThfKY9aqwLztj8WsQ1kEFfStHeJAigMaLdxPZ69F8aDJv&#10;L4d9WIrfLPplMqvA39JM+UZh+O03a03kR9247TrqTp50L0O4HSMCnvfdDMZ24clsqa++aoLPHSLx&#10;VC7nXsp5l5eC63S6so9XMtBFuHYdQAfi2mMAHOXrV3+0f9V27cf9vv3B3uC8N+DX/rt/DDi6lx//&#10;IpaD+P2rnCsScX588+GWb6JOEMSi/7tb80jnBaT3IsJ7CekJkPYSynUJ7baEdgXxG0yE5rqI8FhE&#10;AvodNv+XCKT6+VOXxVPfVZTTEsp2HmHf/ljdJkpF1VBXXTXG0/zdQbUEPSzEd0kIrXJ8qxwzcIkB&#10;+QcwS2JyKxPZwicufLnU1F2dnBDirKuq2Fofx4B3iHGNAlSDANfLx48KKZMs7DQVPrs+WVCU6pUV&#10;6zbcnPX+qwkB5gH/ZAFAVgl8UI4akaJGJdhxMW6Yj+4Rk0a4mMG3T5u6qxKM1ZRvG1mNN9RX5gTd&#10;MtNxtbcw1FDTVVOxs7CaGBmXgqXNwEBqkDauieLj1Uf5RzDi+VPCcKlcLhIJeHx2b3eDhamuo53+&#10;5EDR62/G4T9Ok9+unh9NUN6PXSBWaZi9Hx4Ppd/1NtRU83FxONwcI73b5mA3BKRJHraJh6uWYTv+&#10;Snc9/0HAyz6AAME54evaG1foMSkOILF+Fmr+/GhttrPQSOVmdqLr6asuGqmbSaniUsqERICle8Qn&#10;8zLEuAzdJYK3S7BdAN8KMB1sZJuQ2M/HA95GuxjfJQZ+juoCs4uheoWYfjEAvRiA7YevM3mCyZyE&#10;uC4xrl0CZh/p5SIGJWfrb5903LY1MNVV31uqZp0uClDTAK7LkF2A7/i37M1HD3Ow43TEGAu7ykKu&#10;f7VREx9kf9tcs6cqlvJmkXs6xccMCdCdEjCdSRtgbi8xI5foaRkGNK5iHBgDzztvZZM6GYReJnmt&#10;qSLGUF3T18nB2VI3OdDm+Vwh+aBa+LCCvQbQdZJkM166mSjdTJNuZUm3wakeESxLCouSQePkO6nS&#10;nWQxNFl0P1J4GEbdjyHsVa7VJTroKHvYmrRU34W/HZGA63X/KfaWETqpJ1V8+uLpq7nEOHd7K/Oc&#10;jOSassLi7JTEqIBAb0cLY61bNib+fq52lib2lgb+Hrameup2FgZJsf7FeQkxYV7BPs6F6ZFB3tYG&#10;Ggqhvg7PDka4aNh1zdIhGaZHiusQ49tF15MAfMwAEzmG+LFvfTRvujPz0UoTHbH/6u1sWUmQha6K&#10;wY0/l/ravRvPYcAgnL2UM1jy8UpafeItR301SEzcRHvbzvYGmYQHkPsSLNd+BY5WA3sAMIMGEjCR&#10;V3+5rlr360chcFtfD1uD1A3mwgdTqYmvt8CvX30EQPrq18vLX68LtH9ksTnfPHve29u/vLyKweAk&#10;kus69ODUOjhEBT4j14nQ5bIr4OlBYTFpCTEABy5XxdD3axgbEM56pngjQ7CZwoelivZT2ZuJon1w&#10;iky2A/AA6NmLoDl8WCEbVkKEVR+vV2+1xqV7WVqr3HzUV3iy2/YK1pbsYwZwXaiF6XJuyrOKnNcV&#10;SYSKoLMKL0aZM6f4DsBynPxgdkEEGL9d5M8B9Vf2/mtYOCAAywHqppUEXJQE0P959s734kA8uEUe&#10;5CIPdFX0u+q0rwqrG0PCrFWU8qOc4N91sIDuhTggx4+JkUMS4j0urkGEnsF9s+JtbRHjbHW02HO+&#10;e4/9oFB0P0MC3JNribL1bNFamRBaxFtPFe8A37r8bL/2p9mSzpxADzsTXaUb9uY6sUHOHRXxK71p&#10;Y9VRFTkh9wrCh1vT14cgK53ZbWmBoRZ6Ifoq0xEuL0vikRUJuNJYPCSSUhj1qjB8KM7PRUdP+/PP&#10;zVRVu3MyaRsdwu0q/lYZdb/uYTekOMzVRVfFXVUx18GsPci1Jcj5nr9DoYeVr6GmucLnPsZaU3kh&#10;X7dkH1Qmjsb6Fd826/Ox/zozHF0WeVEYxssN5OX6cbK8zgq8KVXBv2R7f5fhf5objSq5i6lMOCmL&#10;3oi0tlNQSLQx/a4y921t2lFVPLY6Cl8ehqqM/lAUAw1zH3W33g+7gy6MJpbE4otjKMWR9KJQsII6&#10;xIcDqND3LNvjoiT4otSPXhoCXCZGrgc/z40N8f7dFflHokECGEWB3JIQMLY814ef78vP8+HneXML&#10;/OhFwfSSCGpF1Gl+OKYo7m1l2rPStIPMmL4Al3tu1j2hrh3hrukOxi7aSrG3jSdr4tDPe7joFQ52&#10;nY2ZJp92gzmoMTNfrVeGuRu722h9OVcuxUGFmGk+bpILjjN283AtQnKHGPvPsrcU3Q1mXAMEAAwS&#10;6E4HpEgAP3rFyE4RulNO7uUB/TbQT4I57fv4pNnO2ihrXY04P6+FnlZDdRUdJQUDVUUnC8OZGgh+&#10;e5SxUyWAxQihidItiGQrH8xwsZMO9H7i3QTxLuB/x4thiRIY0CUC/WSudCtftlnA204SHxadQ4vR&#10;2+UrFeF3bxu46qj66ikVupnOpXt83RiBWYYwYPcYsDrwD2EpoKAAz6dLoRlSKMDwn6a4c4A3lGzl&#10;XX9owf/r7C3ZzeJA87j3mwnQ7tX6lNv6mvG+Fkz4BAszyCN2iUjtUnyHBAS8fjDXPWWIRWm+IHdf&#10;kOcYWFhKhIfu55+NlCQgYWWM+/liaIZkM1Oymgsutvqbz/q74u8Vnh1WZHhamt7880/bXQLcNBlV&#10;wwasMLpbhBySosZkqG7RaacUOSRDj4pOR7infTxCz/PdHDM9FWtDnR8O17BvvkW/foh4Nf/yy7Yf&#10;7zc8X6mCDVUejrYQnq0IUDPU0zoWqZaKrGXh2hi4lbP3B0sDLSbaygNtWegPCxQKDPf980ZI7h1L&#10;k1tG2qWpgf11yePtSa+fNLOxw2zsIAPTySV28vCdgJclRPTJccNceC+fMEVDTVEQM32tqTZmWgmR&#10;7kfPJiXnDxgn/Txkh4RYJ8W3y8Gwl2tTiAazfAN+wrWrcL2DBrC8/9MCeBFujIde4KFXZQTY060W&#10;J3MtI7UbkOQ7pHcDbMyAANcpxXeBuQ+QnR8xvVeosUvUsBwF1usGR59xYJIzHrpNiO/mY3t52GEB&#10;YU5AWOViNti4MTZulIMf4hD62PguFq6XhR0REcZ5yCUueuP87RL6+5GdyeyUcHtjDcXECO/xvvwn&#10;uy3dDUlOlvr6ygqGqjfNtVVDPG2Ks0IXx2qq8rJMNUxL0v1wb7q56AkBelKEneQgJ7jYxZ8fdxfn&#10;RluY6GhrqGuqquqqq98yM5nsaTw/fcTB3T9/N886nZYQB3jIRiGulYutI5+Uf3hR8+xhe2ZaoI6m&#10;Rmpawsps2dx42dRQRWNVlpONqZbyTRszPQsj9dxM16ePa0iISTpmjvJuuCTjjp6Gmp+3c9LdwMKC&#10;yOp7UV39qVPLJWsPOh7/so6i/ELEvJvpbnfQN0667fFD7t3j6tSf7qV/2VzUlBJhrqNhY2xgrKlu&#10;qKnanBX7YrEFvtl6tl9/vlfC2krnQTOZm2n8vXTh/Uw+NJ0PS+HBEnl7KYL9DPpakvQwn7mRJjrI&#10;O51P2+lM68kKibQ3tFK8keVhSdqsYx00cGElAlgZe7ectFGOXan301OL93JGoI4kMp7sUgJYfMAt&#10;BrbXA++Azb8epP/EJ8D//7r7R/sXbZ9g+3ftD/b+N9mv/3a9ilT6F9Bvllz9CuZ6EkglXLH0L5f8&#10;S7mUI+SOza7qWvsaF8zbjL27PXt8ZxnluoB0WETcWcNcYzbaYxHhCQrcv7OEAvQ7bP4vkecs3H0O&#10;4bGEdFsBZ9qdF5G2U++9ex4oGznqaeukhd85/bZbRpsToXqu/Y9eKVgAcxywTBIABbEdIvSgADVX&#10;kx5qrKJga6hZU3z35bNhMRroqYFuGlC/DIxvBCUGABI7IED1CdAA/g0LsUMCzCAfNSJAj4vwIzxM&#10;P/W4g0cc4RLniG9m+hvSbI3V74bdebBWSUUvkzGDdMo4H7/IOlmmH0Hxrx7P9NTqKCvoqisbaqla&#10;mmgZ6qrYWBhFhPi31zedvn4tl/CuwEzjl2KhhIynpSSk6airRYa6vP95mIafvUD1cwkDjGMAbkeE&#10;6F4xbpSNHKQdD4jIG6++7Irys3Ww0N4ar+Qg91nIVR5xmonp4ZO7+IRhLnpYQpnhILtYiGYeto2H&#10;bRYTgTfpkOIBa9QpBydFwUFlAbZRcF5HhzcJCUs85EFldqSNkfq9wgj80RQNMcLCdANozUQ28FBN&#10;8rN+KXJQiuyXoQB67/1tPRjwVjjA7AG+XZ8cO3g9rz4qBQRYTZA5AcgHTmyfHPysTgG2RYTtEOL6&#10;GPABFnpJQtwPdrXUUVXYW6mioVaFqBnwzcEynr0gNGL6JLhBMcDeuGHgrS7R/Tzs3OZUfmrsbUt9&#10;VQ97k8qsoC9W6qhvFvjoJTFhRoIfEaH7hIhOMbINtLiYvutP/5TsZBiw3+CEOambSR4+fdMeHmJu&#10;qKPe2V6Gw34Hf3+YnRBopaW8WhN7vlnGhtbztrOFmwncjTj+ZjR3M4q9Gc2CpfIOc1j7RaydUu5O&#10;HWenjgYtPd8voD7II+0XfDdbvFCbfS8xyAUwyaoKJtoKRw8hjHetQlSvENkrRvdJ0P2X+CH5b+D9&#10;n9hbirwnJzSIUJ0S/DTrZJb0YpL8cpbxbkGOWROh1vnwec7JCvHFTGtxuKWOZnNBIe77fQHmWz56&#10;m3rUy8L3Cs6H2NgODnDmz2GEF/MtJXEOhlo+tmbzbZnHT7sF6BkJdZ7+oYmJGRIQF4gvR3sqwlzM&#10;NNP97VpygjMDLE2Vb+gpKriZ6S3UAaRdQH9Ywt7JoS2kibaK+atFnM0yxl7N+UHN0UrJq43K2IDb&#10;Zno6xfnZGPixWCalcgQCqYwvlYsufxVIr0TSKxkYvgLgNJjeQC6VXefDByW/lEhkIvmVWCDkSMGp&#10;ayGRgB4bHYwKjzQ30nd1MC3MiXpyOPVgb6wgJ8LjjrmZibaHq0NcVFhfR/P60goOcUwj4n549vVg&#10;d3uQ+50gB4Ofl5vwu01nG0UiWLFwM128DVYxEe0kCWHJov10HixFsJ0l2sjgraby19Mk29msrSL4&#10;UrHJzT/ba6rGOJtVRTvuNkcgVjI5D+oYa3WMlXvPBnILYl3dbpmaqSoFaCp8leZ3nhfFyAq8yAk4&#10;K4l7BwBVVcJ5WQjtGrAZJYHXM9v+7L/iN6voN/b+bV36P83ezELgrYIZhd4XBR7simB8acK3OemR&#10;eprxTta/HPQw8VN0XJ2IMUB5DQGcezamQUoe4hNX3z1f9LS3MNdSyQl1T/Ew7b5r92NnMBeaK9rK&#10;5q3kizchImiGCArmFQd4RryTw4VWXMAaO1LczG58nu5sDavIOChM/iI77Pvs0K9LEw8KYrezIrbS&#10;gvbTA57lBh+XR2MqovFlEWclIcD34hZ48QvcATFy3c7LQ5D3MntjvTz11YNsDR6PJOMfVSPvlwyV&#10;e1ipK99WU5pKSnhRWYWsyMKWhWJKg9ClgeTacEJNKLzMH1kegKsMJpQHk8qCqSVgtXNWIVh3jVjh&#10;f1Hix8334eV78yHeZ2XelEofYpX/WXkwrTCUURxFhYRgy4O6b2uZ//nzIGOjJBuLSAPtIE2lEC2l&#10;CG3lGH01b9WbCZb65XdsvVQVG/29vq0rJVfEnRUFskp9OYUe7Dw3cHSj2B0kcIg/qzCYWRgM0nJx&#10;0EWxP73Q/2+uyN8XtTiQXBZ8Vhp4UeLPKPHlQjz5EPdreXAh3gDk04vA2XVKScR5cQTwEUwIcPwh&#10;1MJQckkYviwcVRH1vjrmWXHITKJTip2Bo5pSqIPeSMXdoc7M+bGyvpaCCH8nPWUFR3O97/eHGcg1&#10;LmZWhB8Q41ul2CYxukGMbBBjun/H2P9Il6RuKbabf9rIhzeDyZ9wXULMAAfZyzjulZ1Pc5BDQnDI&#10;uJ2PbWETO9jn/V/DSuL9bvnbWziZ6YX72N4rCf9iv621Ot5CU6Uo1ON4s/liP4sMzT7bKGHvVjGg&#10;ZZyDKhq0nLlXTN8DCw5x9vO40DzORpp4K0ewkSfZzJBsRYq34oRQ4EksYO2VMfarafs1JGgleaXy&#10;l9Hc7ruuAebaTroqldHu5M1s5mExbQ9CXk9nQLP4e5nArSv8lCBgN1W4kyjcThDtJEqgyZLtjN/h&#10;6P9JSbaz+FvposOi97O5+YF2jgYaw3VptONtwO6w4S0CZB1wpeSkPj55SkhcEuC/IbxYqMl3sTNW&#10;ttZTctBXj3MxnymJJ2y30u6X0nYSxXtx4q27kq0soGv63Qf9VTlSaI4MBmwB7M8Ub2dw70NO1ksi&#10;7IwslW6gn8/I6cssQjUHXy/FtckAakUC9rEDQE0pelyCGBcdj4uQI0KgzydPUt7PFWcGmeuoQdKD&#10;X38zzj2foWE6xVTAVg6AORpxwyJcvxhMad4uwbeJriUg9PNQEz8eNGbFOzta6NiZ66bGhqorK/h6&#10;Oq2vDn377dzzp10/f12Het3GI49xMAPM94B9nxW9n5aerEg/rIkAm4VeRH3dPtWRXF8Y6Gqn7+lo&#10;vDFVSUNAJeQHrJM5MWZciuiSoTqucP2f/K5rm9hziQXrLEhQbWJkuxDZJSMOS0kTjOMBDmZcQFr5&#10;6WF/fpK7g7lWTIDlD9B7fNSymDTNxwwKAT8BzA0JLk0HV3uhu4WIJhGyUU7uEeN6eMh2AbaHgxxg&#10;4iaRv/QvDqbFBlnZmarZmWiYaCkZaCgbaSvamKnFR9r0tETnpHu4OGkbaSvZmetbGmkZaav6e1jV&#10;liXsr3WiXi+eI6dYZzNs8hAd085CAY7TjBQ/B3iGkos+Bq6Ohesjv5mozQq1N9cabsmb6ix4vNIm&#10;QH+J/Xm5tjjEzFjd1ESju7/wDfIQf/79MeJRPiTaUE/FSF/JylS1ttiLhl5gfOjjIOokZ90CYisd&#10;XssgjH7/pN7KRFtLXTUlIXiyK+XRThPh/SYL/7wsN1JfXemL7fYz1AqbvMEmTPMow0x0FxvTzQO8&#10;U+w2H7vGR6+evZ5F/zDz7tni473JkEAXPW11L0+H+CiPYE/zoDt6XrbqbjaaAU4mMb63s2J94gPd&#10;rbU1zJUVs33utMX5TGZ60jeKOAeZnMMY4YMoMTRJupUp3b5elgIWfMkVQfNEMFBiWJ4ElguOl21l&#10;SjbSRVs53O0y0koFfr1lLCPAWvFGsJnO88GqdyutX42WrjWkNaYENGRETDSXZMRFWxmbRYdGPzp4&#10;zKIzRCKh5FLO5Yul8o/SyyupXAoWxQG8iSvJrx+Fv7HKH+1fs/1G2/+5/cHev7H3x48SgL0/fhRf&#10;fgTZmy6+ZIjAQk+/yiQyGRuFhqemFSh65BnUP7g19cFqHu68ivVYxQDyBDh8Eek6D3eZh7svINyX&#10;0G4rGLfl/54aY7OnbnNw4BPdVzHua1iA8O2mj0xL5tV1b/n6+rx8uspGb/GwY1LCoBiMEeqUghPU&#10;w1LUEBgsh2sVobvo77v5pG9+WO+20lbJjrh9+mO/CDsvw0zKAHsAZhkZkON6AZiU4gFMbRVhr0Xo&#10;AAtF4joZiNpzVCWb0nKOasV/6DpDTp0jdh5udnveMgj3svxxr09IgImwM3z8EHAMdMQgEz2JeTWU&#10;Heeir6jw1Xq98PwRE7/AJY/Q0YM8/LwIvzbbkWWmpmCmp2Gmp26iq6mvoWKgpaatpGRpoo54Mcql&#10;TEguhvgowLi2SU+6PiIGhMhPi69apOReNryVixvkEcbePaqzM9aw0lNdGih486Sf/H7+4nQd9fNq&#10;TXHMHXs9SLon9gWYB0VAmhPgRwVgElEwbSlg6gBTDVAxwKh8RLsA1SHA9InJgyLiwtGz3tKMIFMt&#10;5YSwO8+gvXzCOgM5LiC0iomjYoAVMX2AZCBOAyYTHLOQ/Sbwh8C7fcqPClbLvE6hLENdT/liADLv&#10;ZSM7rpeLj75/1luRF+xxx0JPVfn2LU0aYYmNmJfixqXA78ObxeBX7v5b9mahNtwdzQ00ldenq1nI&#10;xwzUJgu7yEYPCMF53WYRtkWC6pYgRy5R0+B0N3oMPCpsmxTXIMW2yAAjjZynH23+fDjsbGvm7WOG&#10;xu2izxbRtA3E+dyr90NZGR4mOppBrgbPp5spT0YoDztoX3dh92vRsBry/dbXszXPh8sHiwJDHQ2s&#10;VBTtNFRvaanaa6n42xh522nXZfp9NdWMeLJAfgncgXNi6iQf3ivGAp8Isjc4oIPqk4Jn7O+wt+i0&#10;TQhvvySOyInTcsq0ANEHjv6g2uSk5itc40dSjwQ7JUCtfLfXCkmPNNc31FFV0VG+Mdp2V4ic5SOH&#10;xaQuObGTD28VoDrFqD4efJSDmCH+MtNanm6iqeTjqnfydkjE2GZi5k6+7i+N9fbQUd6qTiNttcBX&#10;8tj3M6mwbNRS3+lCFQWaxYDG83eT+bBCwW6VbKdasgaR7qSK9mOFu6GS3QzZwxrKbjXnSdtcYYSZ&#10;4uf+DpY9taWPYTtYDP7jx1/Fsiug4xDK5CIpYDdlH6+kv15Jr+RSsFCCBKDwSylYWE7+60cxj02M&#10;jvQyM9CsLIwiHS1Rjsa5mCnx2QQL0Uk/7mBjAR9iiomePzuaoCFXFkdyDFUU7E01vG9btBaFvZ7J&#10;ezGeRdxrpNzvOTnserFY+uNwNnHrHv9xExNaxoMCKJ7HXc8Q72SxoFlCWI5wJ0sIeK6wfDasArVV&#10;V5noZ6elXBzr/uNiKfOgTLSXLYYly9YKhftl2KUM4m7hy8Xc8Fv67nqqE3nJg9lpLfEJ1UEBPgY6&#10;hn/+LOSW/g9Z7qQy//PKoPMSf2qRH5iADSA3CEjg1xAOCtj554O9QRWFnRdGM0oCOCWenGJvWr7P&#10;q/SIChvLWwoKIa6Wzx72kdBrrPMFCXHv4s2MBDPMPumVsuYvKBO//NT48tuuk+9mM4Mc7ZVuDMZ7&#10;YCYL+bBi8WESby0GdIx2ciTbafLtu4AAF58HLX0zmhNlou5rqL1eEPu6JhNbk0QuDWfme3DzPXmF&#10;AEwGcCCBTEgQqzSEURJ2URxGLQ45Kwk+Lwm+KAmhl4Swi4JoeW70XJ/zqtBfiqJSjNQ99dVm7yW8&#10;32mgHNSd7TbDx7MjDbXcddRHgu/g8sPOS6MvwPJpUezCaHZBBDc/gp8bys8L5eaHsiGhzMJQelHI&#10;RXEwpdyXVuLPKQjg5gdyCvwppf7kMt+zUh92mT+vwJ+TH8gqCCGVh7/O9f0u3fddaSS8Lhlek3Ra&#10;fve4OO5dUSy2MultQTiiMu6HguhGF1sPpRvxhhqwKK+3wC9UxR2XhyKrg8kV/tQK8NvxCoLYBSEs&#10;CPDRwOGFksuBA/ibK/IPRC8KpIHnIehagWCJOFDXyeqvC9Rdy/e3bPbFXqwiLzbEm3MtLjjx7sct&#10;CmSUhhGKwpFF4cR7CW+KYr9N931013M1zn0jI3Eo6W7i7VvGN29ujzeyzlbZlEkOqZtPaBdhOoF+&#10;9QoNmLDfM/Y/EhfVz0QP888mzuFDZ/CBM8Qkg7hNOFob74S4ORi72utUQ0LJb4F+eJqG7bjANTCQ&#10;nULkjBi+KEGu80/HuOhuBraTQxp59+U9d3Nt/Ruf3dFTcDdTczdXvG2gcEtPxVT1pqHiDVPFG846&#10;6t8MleJhXeTdOtxaPv+gkLObyd0A7rcs8TbooAt28wS7OWAQ+G6mCJbK388UPyin790jwBq6Mn2s&#10;VRRGy2N/2Wr/YbZutjCkP931y54Eyl4F+34VC1bC2soXgIHlmaKtVOHW/wXsvZnAhGW8nMnND3Ww&#10;1FXvqoihnmxwT/suie0CZDUX3ijFDHIJK8Q3S0vd90xVFL2stL4cT6A/rucd1NJXyvlbZZyVHNle&#10;khAWK9yPFx/k8HaKRf9wzfnfsPd+Pu5+Q3mYp/GfPlvtgghRs1xso5h0vboNNXCJGpID3g6+S4gf&#10;FuPGJacjzNdtfFyfkDx+gRinIb/an6+1NlQtTXMnvmvjn/cJ8N2801YppotLqeWTW8WEbsDzASPR&#10;UANyVJ/kfARwn1inTUJCjwA/g/p5/OXDzu7G1MpCv4byCGCnPDcsPsTJSle9Oi/q7N0qEwEjH83Q&#10;sZMkROfpy6rn0AZHMy0TLcW5/lT4t51vHtdTjgfFpBE+skuC77skDYhOu2XIoUv0qAwx9Im9wRVh&#10;2G4AvOWYDsBzkKD7+Kh+PnqIjxsV4scoRz2Q5Dt6GoptNQnk9yt05KKYNCy7mBIATwQG8DR6QccD&#10;LJHdJ0X1AUZQRBqVUMApCi52GvBeSG8WGej795dajXVUYoJcfvlynon5Wkh9Zmui7+6oC/9+5Ay+&#10;Cn8z8+6XEeTRMo346PT1wfGLR6+eQsfb77nbWRqo3DDVUjLTVjJQ/nOQq8WTuTYJ9hnzwyoHPQl4&#10;RAJsvwQ/xkcuyYi7rPfz0NG8IC9bfV1tbU0VfU0NXXVVcyMNayudgdEMwsUelrZyRJ5Enm9jqVMo&#10;yiiZChubrLpla6SjqaqvpXrbxiQjLmB/tvP06znm8TbzZE1A3Ke+nUY/n/7lcDAp1M3fyejhWi3+&#10;zeT58fwDaNFtK20zDaVoP6vnO+089AYfMyMm9LNP73HBBZ5113UQunjwftrb4a9Wiqz0VKyNVB9C&#10;a/i0dQl9ikfq4BMbeBcDNMwoj7x0+sNQQ2mUqYbyUGkqaqMNtVhGWy9krqXL93Kl2ynC5XjpVpoU&#10;mgXcipJtkMCl29nXAvYzpTuZsuubFrAyYrDgf6pgPYm5mk3bqz5/PJLua2es8Lmh4s2A2yajjdGv&#10;H7V8eNYz1ZsYHWzuaqfnfksvPfZOaU7IHTsjY3215qYKkZgru7qUXGP3dSHVj1dX8o8fZb+xyh/t&#10;X7N9gu3ftT/Y+++zN08iZ4ovf/0ouZRe/nopvhQw9g8fO7ol6qQP2fT/YDr1xn6b4LyGsV/H3V5G&#10;uy4iXOdBgavNl9Geq1j3/5763u4zJ5/Y22MN67mOc11G35r5EDD8g3FStY6BqZWJ1nxfOg89KcIM&#10;C3FNYlyjBBwJ7pKhO2XAPqFaTGhhHrXKcPdf7vc4manG+Vv98nW9gDgmwg0JwTrMvddlWrvEuE5A&#10;15UVAfWJsCMi7LgQPfE9tD4jzNNKU93J0CLBOzLUwc9R38jZTGusOeH8bR8bDjg97VJKr/C4j3/S&#10;Q0O18QnDw40RllqKIy3JXOyGADfNJw+ysABgNEjIvTLCuAg+dYlepeJHaMTRC8wWG/+sv7nQ2lDL&#10;2VaLQ1gXUqb56C4Rou8SPSQ7nZZ8mL0i9nOOmsRgdrQ+AaaVg23hEWapJ1NXzC8o7/d+Ohwbac6J&#10;8Lfzdja+Gxm8tzqJ+uVpfiY4RJoZ7/H+WR/lwzgPNyPETUiwI3L0MKArwP6dTFzClyXwMQ68QUpt&#10;lTAHaYQ2KmaRTXjw+ouZWH9XY1XFMG+Tx+v5NFQfn9QiJLaJ8B1iXJcE1yvHAlANrhm7TuHWCYCu&#10;DNckJTRKCQ1ycBi+8xJcP9Z3zd4ABg8IsUNs9OTecsltW3VjbcXC7LQvD3ZJJ7MS5goXNyHCjcjh&#10;rZfYLgkSYO+uvzPvffZgbLDMVF9NX10xNcr57ZN2LmZMSOwUEuqFhBoxtgE8DNTUR+TSFWpBjp6U&#10;YQYk+AYxsVRCuCfD9gsRi+SfYOUZMUZaan0D5STGDpLSjz6bRFBG4WdzONrmEXpnqL/UWE/JykDV&#10;TFPVXEPFTF3JTEXJ8MbnHqamjwa7X/1Yh/8wyiVDWdgVgAzZuFEJdZGBH2Sjhzm4dRZhjk3uZVIK&#10;mRelfAChMYMiJLDtv8QPSlC9chw4APG37H2J7PsVOytDj4sBP4M4A45eEzq4lLaLkxIBsVmMqRci&#10;Bg+mc3xuG+trqRkb6xib6KorKxnrqA00pzCP1iW4XRFqhn3cx8UC/k0fi9DBonSSsaO93cXW5noV&#10;RX5Y3CQFu0B4N1GV5n5LQ2EsP4K40UaFlrF3MuQPIoSPwtl76ez7d1n3w7n3YwSwu6KdQtFWsRSa&#10;D66rh/kKd0NE29HStULpRg1gfZnr6bTNgrPtKuRmy6v1vqRAV0Mtjd2tTQGPDaC1VCaSSnhXl/xf&#10;PwqO3v3S3NQ8N7vIoLGEQglfKJGI5O1trToaSgHe1ifPJ6VUGAs1w0K0CLGNIkzjFbXn8qyHj2kR&#10;4ju5iBYReVR4vnL8tPu2maajocY36x2nB70cWPHZduGr0ezsO+b2Gspuhqp2WkpBtwwf9RSQNmuZ&#10;O+XAwQvXUsXb6Yy9HC40i76aRF2IZ6xk0mHVpPud47UZpsoKWUGurxZrLzaKhZup4s1Y4ZMiymaC&#10;aDtJtJUm2i/9ricp0EpXU0nV3sm5dXypsWvcxfmOnpKCs47y4yRHQqX/2b0gcokfBWDv0kA6AFqF&#10;f12C/inwu8CfW+DPgvzTs6mQYEpJFKcqkJRlz67w5hZ5oIriX1VXLOble1ma6qurmWqr6SreMNNW&#10;iXG3xj9rYGNG6LguGqmDSuk4h/d6Oaq6Ges+aK+gLI+wNrqZW/mih1FiWKhou1C0XSDeypBt3ZVt&#10;xYl20ji7kCNoKQbaWhvmZK14I9lQeTPa6iTX86Iw6KIomFIYRC4OpRSHUkvCqZDQi8IwRiFAyEH8&#10;fH/BJxUEMIvDyKVh3NJQYrrbWWXqm/yMlaSkUAP9BEvtFx3hvP17ZxtFTwfjrfSV4821nqU5YysD&#10;yZUhtIpQZkkoExLCKQji5AewIIG04oCzcn9ipT+22g9X5Ust9WUUBvDygrkAlueFnJeEnJcGXhT5&#10;sgv8+Zl+vKxAHiQSC4nGlN2lFHnSSrw5pf5ccDbeT1Dgx8/z4RX58zJc2SUBlEJ/bGEwti552NfW&#10;RflmmJ5WlJF2jIHiYqDNaUkAoTSYURjMhgRzC4I5BYHsQnDu+qLMi17s+7sr8o8ExvznBfHygzgF&#10;wSxIMKMojF4MKJReEswoDgKDEQr9eBAffoEnu9AbVx6KLwshlwVdlAYAKM4t9OUU+NDByIUwLnAM&#10;RRG8wnA6JIpRFMGAeJ0V+uNKE79Oi0kwNrildNNC9eaz/TLchw4+bYBN7OQALISZA3N3Af3h32D2&#10;39XpV/XZCbdsQDui5+uhD5hFEz1tE11NYy3NoZY6N3s7U23N4c48/NHGOWbkAtPMxV/H9aA6ZfB+&#10;GRyAnyYRto5HbqMR+sgfRi7pj+Hf7nPQP5I+rGPerRFO9s6Ov+SiXvKQr+9P9dnrqDpoKnanuBA3&#10;Czh7EDbQaezHcXYrWLsVjL1yxkExaz+Ps5fF202XwMLF0BTeZrwAeDA3Cmi7latlwbEed2rS4kaq&#10;Sh6N9kzfy/Ex1XFSU1yEBJ/MQISH9YKdYv5GrhSaK9zKFG99iif/f0fX896xDFgK6VHjdEPyLSOd&#10;5AgH0tGSFDUsx7aKUTUCZAvvpB/185i3s4muqmJ+kjt8r5B8mEU/TKetpvFWwHcQrSTINsOke3Gi&#10;h5m07Tw27J4EBvndB/1Vv2fvi83M+61hPkaaYTamcvRT/vGsjNQjwvZfogHwHpEBwnWJiB084iAf&#10;2y9DtIsQjdKzdi5gSSnryO9m7tjqetqbf7ndyscvsRHjYsyc8Hj6I3qRCyAxcUSMH5ViR6/ZexAg&#10;WNFp5xWxR4BqAHpjEWWQQ+qnk7pFxE6A6wToTgF2TICboh9PE98sx4Y5aSneMDfQ1VJTtrI0zcnN&#10;mJwe2of2PvtilITYFVLvs9FzHESXhNAuIdaLiZU8VKH8vB5MAo8Zk6Am5deBUX9dGdcN+gyYdjm+&#10;TYJrkxD7WMg+Dnaci558+ajRzkxNT0u5sTr25MU09wzKxvSz4c1ifKcc2wXaUFS/DAXcwICd7Rcg&#10;e8E0NMhF6Gx+UvQta30VPYU/u9gZ5iSH/HQ4hXy1dYF9SMXu0og7WRkuRjf/nB/vuTVRjPx+6ktY&#10;a0yIgwXgXajdXBzK/R7a+OGbfuQPvTzsgog4jTud4FD3fng873fHxN5Eo78hgPCumHtezyE3MFEt&#10;1A99orMNGmrsw/cl2amuurrqmupq+rpqP36zyWb8TDg7xNG2UWdz2ItlBHUdQZ4g0Kax5CkKcx1B&#10;2YQTdncfDHv52BvoaLjfth3pbDLSVGgujTh/NyvCT7NP+kXYdsFJ31pPq4GyQlNJBO5omE6ZJ8EH&#10;xTQo9eT+jwezUV4Owc4mL2D1PHgPB9XPRPUJ8DMc+JCcMCtBz72H1Xla6njYq3IRO0z0Ngu1xDkZ&#10;lePnJcheGabhElNBf9vExC7SCetPDtpCvK2sDVW22+MRKxmyr+qZqyWijXLJCjhIdJ0EMV0MS5VC&#10;k6TQu7KdOCmou6BgScDPhbBUATSNt5/KPUw620wi3i/vLw3SV7jRWBzNRD6ioVfZ+AUebpSL7mSj&#10;ui85Ewx0H4c0REUMXuBnmGfQ49criYk+enoamztLAjFbIBbJwPzmV1KJ9NePf8R7/2u332j7P7c/&#10;2Pt/1YATdB2cDEYnSyTSpoFZAxt/05zOO1M/Wc7DbZav056tXAd7L4M52ACBq82X0W7/PfW93RcR&#10;bgtggjeA84Gt+wLScxHpvXBqu3RqMvpMOyRTQ1Mn0csO/WxEcNojQQPk3MFDtgPWiI+d5uPWHq3X&#10;JofdDvexjQ5wsDTSjIvwevl8UYCdFyJ6APATEEb4+D4Orp2NaWcj2wToVjGySQYm/RrjombePm2P&#10;CbQO8XH75duJC/wEGdXNIfcIiBNC9LQINSVCD4tw7SJ8kwjfCFgsLnr4Arv8xWaNn5Oxo5na46V7&#10;3NMpMW5egusXA+BKAMxGqxTTI0MPAobzI3pIdNzBxXQxcL3ID2Mj3YWWRhqWuqrwp6Mi/JAQ0ybG&#10;NMtxIyL4pBQwq7i+3wn0ycDZ5utCIKAGQBHH2ae9HNSgkDRDft/zfK9ytDk2zMPijqX+QH0G+3hb&#10;gFlmo7sYqAYBtgtcNI7rBov6fhqnwHRKsF1iQp+E3MfFDDGRMz89bK4qCHay1bYwUvG7bVgY5/Tl&#10;OIT58wT/aFKAmmThennnA1xyt4TSK4S3i+FAnz4CEJQIBxYxkmEG5WCmNzDriQg1yDjuEREnGYjV&#10;hZFiRwsDM11VxF6LED7OPRtlENvpZIDE2uVgMcwNwi+rybHemppqWuqqmqoqga4OiwON3+8vrY1X&#10;G6gq5CQ70RETAsKsCDF5iZy6QkzIkWBguRjTKyB088CBiVYxYYgFnxeSdpAv51pqUh3tTIyN1P2D&#10;rHf2Gwi0XfzFIvpslERfobJhZMYanjaLpk6gqJMo6jz6Yo3IeAwnPLlXm2ukp6WjrqKhqBDi5Yj8&#10;pkeMmxNgZ0S4KTayW0TpZ6M6RIRWEb5FhG+XAN8XXGk/LMOMXVdG7Qf171cEO3h9pa5fgjlm+iXY&#10;fjFwd4Hucp+Q0CsgdgtJXWDlVUKLCNvCP60Qfmj+lbyCfzFYkOZub6G7sVZ3frGJgS/NDCY3Q9w3&#10;+5JYb8YZH0bY2GEBeYRD7BFRBsTkXtaHxo/nYy8f10R4W5obaLnYW1qbGtsaqtel3fmqJ5q2US1a&#10;rxOulfNX83lbESJY8t+4ff9QvM00ETRTBM0W7OTydovpexX4rdKhDDdTxc9TQ32+gC0wz4l8oYjO&#10;ZC5NzxlpaJnqqJvrqvu73N6YHvjh8XZ3c62jnbWehiKN/IhDXqcigC/bKMR0SYAzA56NHgn+uig6&#10;uO0S4Ye5iKFL6ibu+76yLDe3WzqOxsq3dTQs1VX1lW8a6KjsLOcQ0c9ff3WQGhys//kNew3FbH+r&#10;5VofOLT0xVJxYaSbvbZyiIVmY4RdX7J7e6x9fdittNvag2kuJ/MFnIflF9vpvF2w6Kh4J1u8lS3c&#10;jaPBEuiH+dSDph/Haz2MdYwUP8+76054C/3l68n89CATHY3mO+aYshhUWQQJYKoST0aZJ6PInVHk&#10;e1EcfA4ga3E4szDoemGzN63Qh1rsSy/xY5X6g3W/833YED8A/DiFEeyCUFouwGP+5wUeZ8XutCo/&#10;SkkAtQQg0kAmIHAJehC4KLow9KIknFAUha9IItWlf58RPurrFGKi5aqpZqmkEH3bJDfG29sZcAJV&#10;1nsLCDulEliaaC1BvB7J3ctj7ZeJoQWSnXzpThaYB+tTPC0shbOTyoFlcO5XwxeKm2OcXXXU3HTV&#10;W72svoPEw8vjsFWRmELfc+CwCzzYEC92oS+rMIBRFEwrCrlWMK3EnwkWJPdjFAYyi0KoxREnReFj&#10;Abb+2oqextrFkXd+Xm6HH0zcbyuABN8xV1UO0dWbDfE4KYlFl4QwaiLIxR60Um92oQ8/z5eb68/N&#10;878oAcPjf4e4/7tiXA9zsMHM88DZC6AX+NHyfNH5d99V5jpoqjhqKfVGOKNK4jl5MfysWEZBNKra&#10;H1XjRSt34UJ8eBkxrPxgOliVPYBeHEwrDrsoirgoiqRDIpmgwpmQMCYk+Lc67QV+7HwfDiCIH7PQ&#10;H7heZyVBlGKA+X0vigJYJcHA1aeDU/chIJwXhTAhoYzCEEZRILXY77zEl1DoeVHiSyv2Y1yP11wv&#10;jghiQAJZEB9mWRAGOJllGd8XZSdZmZrduPForZpztkYjTdOJIxx0D+99qxwBliySUEYv3rZISSNc&#10;RDf9qFuAm2ZiFqiYuQv8KpN88Pywt644xNte11hTobs2i4k9pCG3j5720o4mhchFHnxZRNykflgM&#10;9rHUUVXU0VA2M9KPC/Oa7M7FvlnlkzbZmMUL+BCXNEk/HWLDx0T4BSFujofoY33oFRNGxJQeAQ7A&#10;p0EuaoIF7+IT+klvG7dG75op30zzvf3VWCViv5bw4B4eWlXsaWyuo+7rbO9maWaldHM0O5qy2kjf&#10;rhBD08W7idL9eMlekgiWw4eWcKDltI1Y3l46Zy+fAS1mHTSiVyqbElxs1D4vDLZB3+/D7zczD+to&#10;6/ni3UreQSlzN48FKxbBagVb95jLRdy1AtF2pgSWIttLkuzeFWwk8jeyRTtlYljhp4J2/8+CZvw1&#10;0ziY5k26A7xMBwXNEG6mCjeBnWzwULdzBdB87sM8+HrBel2Mp4VumKvFmy9m+eh1AZjtpVqEKxdg&#10;avjYLi5+nIXbur+xoauqpnnjz55m2mtVURfQ6ovVHOFWqgSaIt1Jluwki2Bp/N1M7n6uZCtTtpkh&#10;2Qbr8IlgGUJYpgCWKQITzn2aV8wR7+QIYDnc/WzyfvYpLD/cwdBeW4WLecjDz3HPOznEDrDnRA9J&#10;UYDR6QTxGwc4DP0CeLOEPMRCjLKPZ9497HOzM3CzNfxivZ6JXGBhJniEQT6uXUxoEyAa/lPFu/+1&#10;EF1yJMDMfRx8H53Qx8APcrGjnNMx/vH02U9jbZBAFwcjcxOd4LDbq3NZdPwSi7hGQ4/RkaNM9Cgb&#10;1y8iDbER3Xx0nxQ/AJZcQfcIEZ0SdIcM2y7DdsgwHdeOR9e1euSgfRwUIIAvMihGj0rxkwL0wubM&#10;PQcrA0dr/ZgQ+/xUP6/bhtYmGp72JqMthW+erOxOdxSnB4V4mHo5GjpaGFoaaBal+RyulJ3+NMTE&#10;LTBQowLAyuCGJOh+CeCfoPqvsENSZD/mzcrbp4PrU7kdNSGpMfa2Zpq3zAzyUkJfPR0D/oRN6gMs&#10;soQwIjwd4mG7GYhmzhmUib6/PttlaaQV4Gn17X7zBWKRgx29OO5jYTdfPByN9rsTFuT45TcjRMoD&#10;P39zLW11h9sWRiZaFtZGd1xtw2Oc1nZavvhm5NWbiRevx94fLaJROy9+WsjPCdHXVBnoLTt+cdBe&#10;n2dtoh3oZfHNYSPxaPnN1/0nz6Y3pqoiQ27rayjeywqj/Ahg86IY3SHGtrLQQ4QXU8NNBSbaqrtz&#10;fVTMPgW1vDZRVpjpWwUJO9jonOwrtLcw8HC2PH6+vDZdlRTlHOpt6WSpY6Gj7GShGelrlR5rM9Kd&#10;QiNs0M92zhHrW9OVLpaG/pY6yO0e3FYLfauKt5Mj2ktjb2WIDwv40EzOeqJ4J1UMMPZ2qnA3l7Od&#10;R9/MZ++WcPZKBPezhftZYuCRXMuVPWyhftlTkeqqp6zYVRvOQS8KUeNCRLsc0y066bhEdUppiwzM&#10;BA0+wEBN8skbPMpDGhZWU55kqKUxMz0gl4nA+i6XMoA+wGRUH69+A5I/2r9m+wTbv2t/sPc/bNfr&#10;Pa4+nSZg5/LyisIQ+kflqdlHBQw8tZ54d3sB7rGCBgSAN4DcIHgvooB99xWM+3/PmnNALkvApyDv&#10;LIByWUS5LyHd5t/ZzSN0J17qpNRq6FlYG+hNNmXS3vXxMQC7jvOxozzsBA87z0Yuf7/XYWeooaOs&#10;ZKCqbG9m4GpvbmmgEehk3VKc8NOjXjp2lkcZ4RN7ufAW4UmHFD4qez/7Eb3BRy3yicvby0UmOjeG&#10;anNY8FUuYZCOauHhWzjwVhl+BMAtEaZPiGsFgFMImBnMDPN4fXKgzMpIo6bQn/RukH46KiAMC5Hd&#10;clS/HDl4iRy4RPZeoTovMe1ybKsE2SLGdLGQ3TTc2AVhHbrcYWmgZqymAH8yyj0elgHwhukSY/oE&#10;4OLt3r9OnP5Pgcu5MeD8MygwjxooKXpIjBgUo4bE2GE+FjCTY2zcHBe7+ni1wvOWnrWBWmdVxNuv&#10;ujnoZQ5wcnDDPOwIcKIE2GEhtl+E7RLiWkTkehGpiYur5xHauLhBFmaYjZ7mENap2N03P00N9eXF&#10;RDrraSh4ORn+8riOhQAr5Yjh3WJ4hxzTJTxuAQtcYUZk6NFL1OgVcgjQJapfjBgVIAaA80P+ZbYy&#10;K9RA9ebedDf/FYx3tHqBWzsnLdIu5mnoCc7JIvXddkdNsb6+vtltj6DcKpeIVA0dUw8n2/GOjLn+&#10;vDdfNnJAvAecwjYpaLx7rlOgD4twYwLCJJcwxSUuMXDriBcDXQ1xLk4GxgaqlZWhXz/roNB3SRdr&#10;pItlIm0NezZCpM0T6askxgKRNounTuIupvC0OQJ9lUDfQBA2WzqzLSy12pogfh72+hoqBamhjqY6&#10;iUHO38HahIQNMI4a0cKjtIuIbSJiuwjfIcX2yNGDl+jRK9SEHDUjR03LUZNyYB8c3QdXGVwHyf9W&#10;5k2G7bpOP94hQ3XKUV1ibI8ID6gbwE7ghwJ4mxjdIsOOiFBTTOTK1myDkY5qZ0cECtlKIYxSTvqg&#10;ixnjPXEvvm4hIBYIiOXvvmx+90OLgDLHOmkXnAwJMAM0cjubMPnm2WKIs63hnz97s9J0cVDP3Mnh&#10;b+RLVvP5C1nCtSoptJa7/L8xmySG5Qi2MkRbGdLdHBEsj7+Tz4UVUmFlZ9C6n0Zzx0rCIGEuGSGu&#10;UV4OlXF3vh5KOXvUhN0rezaRutObsdZbsNZbHRfoYqiqbGeigX0xwTqZ5sH7pGAhGUBdgMB4PwyY&#10;oF6M7BAiWyS4Xj6yX0IZEp+DGXGE5HEZ8BNUMwtXe4FtEZLmiW9gt4xUA+xMoSPFRw+690dy61ND&#10;PEyM9P70p9t6avNV8dTd1vP1Qh40E/B6JYvhku27YmgKcz2FvZsveFxxDi1i7JVJD9M4G9GCh2mM&#10;x6U/T+VkB9ibqytmRXv3tSSQ0APc8wniSd9AfYSrhY6TlnKRvenLwmhGZTw7J4CZ6c3J9ODkgXOn&#10;5DI/YnkgFQQwcOE0uyT0vCQUB/EnFAeSy0MIRaGEgvDzfAC8ozgFUeyccA4kkgYJJ0NCSaUh+Ap/&#10;Urn/WakfmAasxJde7MMq8eWWAXwbcJbvSyn0p5eH0SsiycXA+0ShC2JPi5OfFSePJ0WG2ljqfPan&#10;ACsDwkoFbz1Jsp0o2o6XPM5hQbP+LnuLAZyA5TE3cunbpayDOur2ve860rJcLC0//8xPX7PCxXo/&#10;I/RFUSy8Ip5QFk0pDaeXBHMLfQQFHoJ8V36+K7vIk1XozYJ4X2d6DwKg9Lw0jFAdfVQd+2N1TJeX&#10;VZKhapyWcoqRdo6zzR0jPRMFBSdN5SJnk6dpfuSSCEZeCB9A7nxfAOw5hV4ciPcnCP+E0P8/61Pt&#10;dHAfgPC/LjcglcV/nZuc4HrLXkO5ydcaW+hHz3Hn5fnzCgLOKtxJla6MMmcmcJ7zozmQUHYRQNdB&#10;7IIA7vWaBV6BH7BlQ4D3DKIXAd8xnFwaQSyNPC8OAdeNF/oC54QLHH+xF7sEkDez2JtR6MUo8maV&#10;+nEqQ6iQQEy6NzzTG10QQCwNxZeFooqDUMXBmNJwQmkYpTTsoiSUWRjCLgjh5gcD4uQFXOQG00oS&#10;j7Lih91vB2ipmH7+JwczteV5yNujMTh2BoUBbv5pLmGWeNaIo9S/e1f7/Nvabx43bs5Xgatb1ZTM&#10;9LR0VRQA59vf3W64veDou0UOaoMLnxJjJ0XYMT68G3B5peh2EQawax1i4gQTPc7GLNDRiy+/7uhu&#10;jff3t46MuO3pZm5qpGpqoFZfkfziydzX20PLo9VbU2UvDyvZqEEWrpVLrJLhqkXwFhl6RITu5iA7&#10;WPgB+C9dga5Wxlpq7nYmiRG3G0qChxrummkr3rrl+OWz74a6OxxM9EqiPb6bLOM+rBXAsoW7KZK9&#10;u9LdBBk0VQquXwXuz2LBJgC3ify9dNpeBm634Gi9MtHrlpGyopHCTRNFRV9zvVArrQRH3cpYt6JI&#10;t1Sv2ynuDvV3gw9bi7AbbfT9Rs5+JR9WxF/PEK6lSDcyZOtZ0s1MMGHbPyGAbPk7paLtIjCX21a2&#10;dCtVvJUs2koQbcSLdxJ5W8k8WDr3IJu2l3UGyz5oz3cxUAl3Mt2bKiKfzDEx4wLikJDQLUA3i9Ad&#10;ElyHGNcjxPfx8ROTXbWW+lrutmZ+9maO2korlYF4WD77II+3nysEns3tTDB/51auZDMfYG/xTroA&#10;lsHby+DtZ/D3MgS7GWJwmj1XtpUn38yXgUnmCkSwAtpBIWK/Mj/4jtHnn20MFLEQU1xym5jYJsN0&#10;S1H9UtSgDNN2HbDdL8D2CQBvhDjBxUy/ftDgaqNha6BBfjPBJiwzMdMczCgfMyRGD4jhfR+x/3Qh&#10;emyvBN0qQ7fLMH0i7DAXP87FjwrxA1xEm/RiTEQeYiJGjp6P5yQFG2iq6qgq1RQnzozWjveU+jiZ&#10;mWur+DoZ708V8JHTfOQIH9EhJrTwMVUiQqUIVSsD48va5de6RHdcojvl4GD0AJgqBd0Ppt3BDwqw&#10;A3zS3Dlu9+33I5EB9rqqCmMtOfTTb14/Xp9sLegqS+yujJ/pzvzwpFVKWhFglzjoVTZqjoOaEuJn&#10;ZGczIuIgF9kvIwMY3w0w/xUODJQTI/olqCE2sZeP7eaRe5iEfhZpmfwBWpwebKByc7G/nI2Y4+OH&#10;uagOCWZQghzkoUckZ5P41/MpMa766mp6aiqmelru9mam2uoxQTZf73bur3XHBHsGeHgePhzGnS1T&#10;GJtYyiyJtn3GhBGosHcni2lpQRrA02qkmZPqPzOUlxTtZG+pFRng2FSVWF8WPTOURTxd+OlJl5me&#10;ck6i/9E3i53V2Vb62h4OltM9NZsztfCfGzjg2sAxwWm7GNMgITYK8E1sUicVNY96ubwyXhEb6uRs&#10;q3HbWqU4KS898q6hqqappr6hmqahurqzjUV2Qkx1XuLSSDX9dJeDXOejloToubcvt4wMtEyNNW7d&#10;0jUx1nR2MrMw0dRRUTBWuRnuZD1fmXQ0V3a2VUE7qOTAcjibSSJYmmQvk7OZwdwuYO1WnMxDejO8&#10;090tO1K83sxXn0H7CcvtDFg9437N+/XqnDB7Mw3l1qr4c/h9CnKHg14RE+c5qAnsm6GZidy7qb5u&#10;7ra3TPQsdDXN9XRumVt4ubgWF0DgJ/BLuRyAjV9/BZhD8vGj5NdfpcDOb0zyR/vXbJ8o8nftD/b+&#10;++0TdYMp2K4nvT9t2ULRvfpBPTMfq6p1y/HXt2bhLktIz0WE6xKAwQjnBQTAw26LKA8Av/+Gmf9r&#10;dD3H/onznReRrmBqN5T3OvbW+Ntbs8c2TTAt5wg1FS0TbbUHK+W4l9Oo1xPbM2n5SbZ3bDXtTTXC&#10;3CzH2u4SXq1wMHtszA4Dt3yBnWPgdhbGis0NlB2tNCbaoi/ezwnQ88LTQdlptwTRKcX2c9AzyPdj&#10;9dURNsaqO4NFEtS0ANkuo3bRT8slpH4JpleO7RPhegTELg6qW0ScZ79f/2lvJj4sIMLf8buH7Vzy&#10;FB3RLrvoFyObZYhBGWJcjpiSIUZkyE4ZrllKbJDi2sDaXYRRGmaurfausaZyHSScj7ovJ94XHs9K&#10;4MMyTA8P2Swl98hQvZ/imv6jwHqYAG9f7wACfwfZK0MMiE/6ZIj+S8ASAyCH6+aiO1joQRZhgoNf&#10;JB8tdjckWulruNoZj3SmHX3Xd/Zh9vz9LO1kno9Z4KHGhIRhPq6Di6kX4BokpHYJ8Z4IOABUv+x4&#10;nfLTfF9DsrWZjpqKgo2l9uJ0E/XduhS5KT6evEQOCzA9DHIvjdIlJgyI0b0SwC1AAofXD2YcRXdK&#10;EB0AcwpQ3ULsFPXddG1OgLOFtrGS4i0jza215sMvuiAlETpaio7WFmYmpurq+sZ+ie710w5NSwH1&#10;SyYBBWo65lXVuW/e3sfAd1mEOQGu4zoav42Pa+TjO1jwTglhWIQYkKBGH67VeLpYW5sb3LsX9/bN&#10;JP58jUjfwtGWcRcLmPNJHHWMQFs6Y8wSLqYpjAUSbYp4MUmiTZLosxTmBo66ckpY6B9Nt7TQ6Osq&#10;On4J9XW2szZSR/y8Tz2FNpWF37bQvJfnj/x+REKEsU8XxbgFIXoSrOaKHRIDJInvk4CZ3oak6CEp&#10;dkiGGwQXz6MADwkAy85LEDK7AdoE4+2vE7oC4A1I+lsBoR4ZAPBgwFuHCNnJ/zDAR8xxsLu7a606&#10;WgopcZ5djfFlOYFmWmrONgYFqWEWRjr2NqY2FiZ6Giq66sq6Sje+XqmSITY5yCECuenZ49JgNwsr&#10;VZXt8hzKTiv3YQX/IIG7EyfaixPtAnY0lb2ZItr7Z4vcAOIDTu1urhSaJdxIE22mAWgHeM/S/SLW&#10;ZgIPBrlYz+XslbH3K+i7peydNB4s7fJRLn01lb1bRIXdI+41tWV42WmrRHpa0I8fiPCLPMyIANN8&#10;SQQen+s0OVjgPHR/usOlqD7Aw+CddgjQvSJKl5DaTYXXsoldPNIgE9vHII5fYNeYH2BV6eG2Gkr9&#10;eT7Ew2LC/cyLJ1XwtcYY21u6f/ofnhaGs/fSf5mqJu/UnW0WXGxmcQ5yWdAUNjSTC8sR70GEm3mi&#10;zRwwOdleHv8BhAIrhe80fDNVG+pgaaissDpVQSUsXlAa2GfNF8hm/um85APUx8HCRF1pIT0YXp12&#10;nhvNyg5jZvpz8nwvir3Oqv0JVf7k0kAGQHF5gdz8GHpewncxvj13rONNdR3UFS2Ub3joq9UH2nxd&#10;HHFclfg6M/p1ShQiK4Wal8jNDeHmBvPzQwT5QZw8P26RH6PQm1HqSyvypRZ5XpR6UEo8yVU+xBJ3&#10;em4gs+Luh5LYraTAAD0tR02V+62FZwcdnMNqwU62aDtFAr3L34mT7WeIoGDVZbAkMpg+OuWTmOux&#10;0v00MYAc21m8tUzBdgl/p5K8WUnd7yTvdq+UJYdbGtxRUUw01DlMDjopjiWXRdCKAtgF10HLBV4A&#10;MzMLvJgQb3YJWGWNmedLgwTSS8KoZeGEohBqeQKmMAqeG0atSz0pTnpTWTwcHuSsquKppvJlVhQx&#10;P56dHcnLC6EW+RIrPHHVHpgar/MKX0rx/7/s/UnXBA7q00tyUdxuWKDZzRvpDsZvGuOIJT4siDcz&#10;P4APwHmRC7vYhVPqTi70xRXFnheFMkqCga95ke/FKvZhF3lyizw4he7sYg96iQ+1JIBSFvohL+CH&#10;VK+H6V4PSoN/uhf1viIcXRp2XhjMzAvmFIQzIREUSDiuNOpdefxw0J1QQ3UXbZVgKwMXLZW7xhrQ&#10;eC94aRKjogCXFs3IiWdmR7PyIxmQoOs64V4XZV6cgkBejhc7y58OiSSUxSPqMl7Up7ff9TZSvOFs&#10;ptdbl1yVH+xsoWWgrGhvrJUd76uvfDPc36mjObejLfPpo37KyZKMfsBGzTNPAaYaFpBGhGeDIrAu&#10;XZcI3XtFHuCeNIOLmHBdQniTFA8mhpBg2sT4QTFuVAzWi5pm45c4+PWLD3N84s45fGVmKCMryTXE&#10;x66yICox2sVQXbGpJohyusw5X+SD6abnBegNNmKGjZ1hkRcJx3Pvnt5PiQow1FBxsjbIjr9TkR/W&#10;WpXZ03TPSF3ZxUy7NsnjUU8KfqOQs1sggmaIoaliWBJwK0p2MoCbULSdzV3Oke6USWDJ3J0Y7mEy&#10;+SDrw2ZFc3qMwU0FHytXd1MHaw31DkjIq43qt2sNyM1m0oMe3P2e5YqYWHtdR/Wbhb6233Snsg5q&#10;OdAiyW6OZCdFuJUgAasbZEuh2bJrATufui9wH+yyrmNWwWGpbAk0h7+bL4TlCLYzxFspsq1k8Uai&#10;aCNFvJkmguWwd/NZh+XoraL5Cu9UL8MwZ3srLZXCRE/sz4N84gSL0MsjtHPQLQJMtxg3IsH0A2Za&#10;gu/io9p5qAkOYUFA2nn3uDsr3MFMRbEnNxC13XZ+2HkOrWHtlPI2skWbGeLNVP5OEWu74gJaQt4p&#10;Im/nMe8X8Q4gvOv6agB+C9YzxbBcATSLu5tJ2c89PahJ8rQzUlJc7S0W4DdYWDDyS4bpl4B5zkdl&#10;wCXG9ggII0LCws+HXdH+1qZaSr6OZgmBzt/eb2JhZhgAdZNH2cguwGm5Tg7SK0b0/Q6w/xcSYZsl&#10;mFY5pleKHhNjp8D7h9ArxDey8PUsXAefOAmdzHO10C2Ki3651bbaljBXHzFbF//DYusRtK8xPdBK&#10;8+ZAedL5C8C5WudgZ+ioYQ5pgomeph4vXIC+xzTrdOHs7Qju5z76yTgfNykijAuJI0JcrxDTw0W2&#10;8kljyPfzuenexnrK90p9zlBDNEIPjdjDxrfwKM1MzD0+uUlEaRGTG0SEGimm6xI/IEH3iNF9lyTg&#10;Vu/lI1sEyFYZrluOA/yQXuCkydAgUfOx/ZeEDiG+nI2t4xKGmYjF/pokEzUlSJI/G7nKRfcLCJ0C&#10;bKsA2XxJbucj2yWEqfP3o3vLVU922s5OtvjEPcTPQ+vjmUNNYTUQvyhfG2cbfXtbcwMDLTsHTThu&#10;g8p4gD/fJtAOCOTHRZA4XQ2l6d4i2vEGG74uJqxykeN8/DQdPcohjTIxvXTMGAu9tjJQ7GFn5mhm&#10;aKim4mRr0liZjP4weYaf42K6uIgOKbpTjqq+RFcBX4T+vv7FQcWz3cZ3300j321+/9Xkg5366d4U&#10;B0t9LWUFM121uxFum3NtaXeDjHWU0xP916cLf/6iiYOeEmD7uah7AuQ9Fm6RQ1rjE7f45C0uGcrA&#10;rzIJMA5xV4TZYh/NTbcmRLpZ2usql9+9g1nN5EMzBbtZov1s2mb2xW45rDHGw1DVxVi7JTM2L9TX&#10;28LCzUDfWlnRUUvZ00TLXPmmvZbSYFX+WGWml7Wei5GatfpNU6XPDZQ/NzfSa2qrveATGEKhRCKV&#10;yi5lssuPVx8lYplUKv9EGpeXcgA+rkt8yz9+FH38yP8NS/5o/5rtmrV/3/5g73/YPp0gALn/vQFP&#10;xdzsmq6Rs3Fap9XEL3Zzp14r6E9T3C6LqE9z0df4jQSno3+Hzf8VcllGuyyh7wDgvQCWOnNZQAD4&#10;7T134r6AcF5C+o39aJNYr6Zna6hnbG9h5mhpmJ0c8O3DcRr+ERWzy8DsnB0vszDLTMzsxWkPuEaX&#10;OcAitV7g6qmA/UBPEN/d93Wx83WyOpxv5qNX2Oh2Ea2fe9bOOx/77nG7nZV+dqwL9sdOHroPLKwF&#10;GFrMEPdogHPUJ0QNSM762dhWHqbrm3WIidpNI1UFXVUleytd6EKV4HxNSh7nwls572t4J+0S9AD/&#10;dJD+boBxOialLfFI42LiGONkgvhivjjV21BD0cVekwQf52EmxajRS+TkJWpUihmR4Lol+A6wDObf&#10;zHv/XV3nLwGnwa9rdXQD1kiC7by8GBGS+mioHjZp7eTbob6mLAt9DXMd9Vsm2h4Ohk6meoYqN3MS&#10;PT98O3Z2MsnHAX30mJQ4KcEMC097RfA+1ungi2878uO9fLXVDjPSv80vOMjKc9dQDvewPHzQhTrb&#10;xRBWgN5c9nbiV+wKGz8oIY2Isd1CVLuU1C8ndnE+lMiJTQJ0OQ/TwMN20066Weh+CQX28qsDK1Nj&#10;RWUlAwut/LqYrS8Gn/300NHJTUXDXD84z7l163bTllsz1K/5vnftvG1kvqqupZmZ6cpiF+7tyvnx&#10;HA+3wMHOUhFjdOSIAD4j+jArP1mgn+41NkBMTfSj4u4cI2aw55tE+jKGOoKnTeFpk4RrURhzFOYC&#10;iT6HOx/FU0cpzE0y4wGGuEVlHCwv1hroKNbfi0e+XasoDLXQUc1NDqCjnnAJMzRE79nb/v66cG8H&#10;A0tNFRNVRRs99WdbXdQPGyzcDhc3QUX1ss+GZdTpS8YMj9DPQbWJyF1CQhsXWS/BtYLT3egesO4o&#10;aghcEQBOiQMXqOt6CfqA5LreKUDmUkyvjDQiOu4VYaaSw811VBR01FW11ZWC/Zy+hnVST3cYBMBS&#10;7mBPFmvKIkwMNQL97R/stbPPN8+Q00x0Dws/Szj9sqm8xExdK8jadhxSPZkTtddx98Va1Sm0Ab5e&#10;h16tv9jrYu3co638o4DDvyMxNBtcof3bSzDJyrXSZWBxoN8EriyFpYPxmevZjMW7op1s+mIqe6+C&#10;ut+6WZMIIPEtfVUJ/okAvSQ9G5PieyTYfhm2+zddj0qAwvYJEB1idC/nuJ99Oi4iTrFQ41T46rtv&#10;Vqa6IX7OJgbKfzZTVritqjSW6MXZqeDvpXAPIokrgawHmRe7HfDp7u7qMgN1lRA3h8aC+CAnUyM1&#10;NQtNhTumGuM14fj7zZSdMtZKOnshQbKZSNyZ8DDVNPj8c0sttVtGBhFetu+/nmUT91jESQ6phkOs&#10;F+I7JahJ2cna0dctTrd0zZUVOpL9vqnPfVGZ/a44CVceT6oJO2+MxAM0VeLPLg2g5/sd5YU0eFja&#10;3LwRfcvkcHHgzcN1+Bcr387U14fYh+ireWipumtqxN4xNlZWSLE3+jY/+G1Nwo8Vd4+b0tAtmW9K&#10;44+LIlGFEWelsazCaD4knJfly8/wZmf7v8/zbPI2s/r8zwaff+Zmofv9QgPhsJ0BK2NBIXxoDphc&#10;DazAnCLZiBdBswGJwQnwzOu6TeCl+etlAl5eC7x2WfK9YvpKLmOv/ruO9CL3W+5qiiV2pl+lh2FK&#10;Y6llEdSiIFpRyFlZJKkUgMwAXr4fp9CPWezHKPanFwcwiwPAAtoAPeYF8vOCuPnBLAi4QJ1QHrmd&#10;5BFqoGF188ZwTvJgdua3kAxkWSqhJPq8yJ9d5MvM9WbmeHPTfbm5of/Oz/+FomQFs8rS860NYw3V&#10;ZuJcPzQkwctDiZUpqMK7jJIoRkkErTQcUx77c1XKHnB4kRELyUlPaisPinKe1hT+0Fr2tLbwyyrI&#10;o+LMiUj/YD0t25s3Qwz17znaV5obR2uoeindLDA3eJQb+7y5eL8ydTUrosrJKlRTJVBNqdRUfzc6&#10;CFVb+Mu9Ilh6VJyxXpqt8UJBaqSxjrPinz3UFMf9HI5LYikV0bQCf1amGyvZg1YewCrz55X6cIo9&#10;aYXelNIAbGkwpjj2q5TguUD3ezamPS62T7NiP9RAVhKz7ZWUnfQ1v1ioJhxNkU76GPgGIb5Fgm6V&#10;I1rl8C4ZYlCKmhChZ6Vg/chPWTD7QNK41vWaqU/6zTpcYobk8JEr+Kj0uEsG75ShO9inTdTjDjp2&#10;kkrYpOIOm+qS9DVUhnrq3v2039lSCGCPkbaqia6amZ6Wsba6luLnOsqKAKhYaauFu1r9fL9FhFj6&#10;SH3C+GUzL9DJTV99tsTvbLeUDUvjribLthJl22myrQzpVpZkK0cEruLO5cFypVt5sp1iKXCj7iSI&#10;9pJosPSTpdxSf0ujG3/2MtQ2vvFZZbQL8qCNeFjJ30sVH8RLoXeJ8/EX+wX0L+59M5qR5GZu+vln&#10;Ixl+pN3Gs/0q7gHA0mnczRQAWUXXTwQoaA74cidbCCD3bq58P08CA36eBQqWwj+MZO3HUtZjmLA0&#10;1j7kHFbCelBL2Gu6eNKBWG/qzApwMlB10Nf4fquRgdinny5LyEtyyqQQAFdMlxDVJMZ3Cgg9XOIA&#10;HzcoBktVA51YF59cKTyrYaBquZhRys8jRbFehgqfld0NHsiN7UoNHsny+H4k+ux+NuUgFbfX+2ys&#10;6baWoq2air22hr2+2nh1JBJWj9moIu1UUB/UUx5WcL9rRN6HzHcE3zZT1buprKugYqOvhTlaY5Bm&#10;qcgJFmpZiNuhHq0JKOtsyuwjWOlwf25aUoCJnoa/p8Prb1a4pBds4mPe+fYFcpyO6pcyxjm4Njaq&#10;Xk4bYJ80/g6w/xcSgNlw+kDDBHgUyG4pCvB/+i+AHfwIj7j1y+OWQEftFC+bn2dq+HvZ7I0YyV4a&#10;D5bFghawD6rQi5CWGAcrpc/8zbSS/awCnA2zom4HA924yk3AttoYqdkYaemAJbuUTdRVwt2tfn40&#10;wCXsnR9NU95Oc4jT4rPp469HChKzDZSUs+P8Xz6ZkJBWBfR5Jrmbge1gEQZEF5MiygTrZEyAXvhI&#10;WZHgu/6DOj8VdpFiQV0vNwMEmJseGbZXejImR40J0XU8TCsAt3z8POaHOSsdjSAXc9rpCh87yTht&#10;5+H7ROReOa6F+aZCTu5jIXvPT4DDW2BhxsT4CRluWIodk5HHRIR5Nm6ejpt/9sVSWFCYtoampqaa&#10;hY06pDg8OS1QT09DR11dT1VxebCCh9vmIQbkhAYZvleKngBT/OI7RMRaAaWST6nhkJpoqC4ueRz1&#10;S29skK2RllpMiMPbryYk6Icy3LYMOyPDz4pxk+xXkyFOeoCf6XPHzNvJNMDNqKY44HtouxT3gIWf&#10;psJHGIRVCmLz0XbH7nLf2vRAb0ulmb6Gl53JdzsdPOQ682hQeDr6ETkgPem+JEyAc0LwAfFpF++0&#10;k4NuF1D6Ca/rWbhRLmHz6V6tq62ug67KQKrzObSGvldG28njPCi+2Cp4VBvUEmOTcsfYUVvN+Maf&#10;Qsx1W+8GjpRlZ0dGpAf4zpZmLqXEDPrf/jI7+m1p+qvyzL3sxEAjg6KYGD6dwRLJ+VKAtVkSOVN2&#10;yb684svl/MtL8V9+vfq3X3/9TWBpsU/lxj7+xiR/tH/N9oklf9f+YO//VfvtJP2VwOVy2Y8vfjSy&#10;dtMIyLWZeWkPAvCp6+IpQNquS9fUvYB0XwCLe7tfz0j/l+sOCPlI53mE8xzCZQ4M+fYCjmH2Q8Q6&#10;1n8d7T358k7lrKaVt6aGnoG29m0bUyc7Ywt9LStjLXtzXWdL/TtWhnmpLuhn3ULsqhAzykUOiij9&#10;QkL15Vkd+U0bD7t2hvimNC9RT005KsRpaTLzy52SN181P92tszBS9/Nw/mqvl4ef5RHG+JRJJnpS&#10;SlkXoDZkhEMpbkVAGhae91Pe3eORZ6gvV06+nn56MJUW6+fpYPB8t/cSv3/2qo973HdJGJQS20WE&#10;FtppF5e4xiXfJ75bmW4LD/MwstBRtzHV3JquIXwYYVP6+YQ2Ma79EjkkR45I0KMSHGBFmgFrAWDJ&#10;PyMJFuBtwOUCPDCwwha4Awaud/KxzeKzfjZmjHkyuz1d5Wiu42KtuTOZT3m7xMLfZ+EfNlfFmOko&#10;F9x1w/7czUFP8FDDYswQ57jnI3GCcTqMRm/2NmVYqCvcUlJq8XFbS4j5vrqy/65foIWOqeLnZso3&#10;vU21qiMcflmooaGH+YQpCXFWSpgVE6bEuEEBvEWCbxUTOrnoDi5+gI4YJx/115UBzq2mlbVF61jD&#10;3uvNndeL0J9W/SJ8VTR0LL2ivWom3Dq2Pdphnl33PRq3w9u2vXK7feJLbCyddBSUdD7/s6OBWkf5&#10;3YxEL2tTAwtTHQsDDWdLg+n2dMQPi7Cdfk8va11dje3davz5MuFiiUifJ9BnCPRp4rUojHkKE/gh&#10;QOajBNoyhQVj8r8Vit8c7PWam2jkZrghjmbQR1N3Q+0NlD9vqUo5fTbHIawxsNPEt0MM1DQDuXB+&#10;MsMjbTxZyo8OMAhw0/Jw0LQ2UrEzVm8oCtqcyBxpiV0ZTH/7oE6AnZNRFpmnQ2A9EjDqe1AKBsAP&#10;AZcGzHUHknaXEN8vIA4JCIMiMEQcINL2q7MeMbybc9wrA8w8eQOPWmxpybAw04oMv3X0XZuUtUn9&#10;MEg66qnIcrMwVE1P9u5rz1maKdtezF2dulsN8THV1wj1cv5ydZL84ks25uH7LzvQP40/3+t4vNw9&#10;3VzuaWbopa92NFbGu1/yH+n6/0k5gCQ7YBQi6NqCdJctgmVeC4xXFINKA8TfTmdsZ7G30s4W7zJh&#10;kN2aAF8jFcPPPtP+7H94OZg9WR2hIR4wkZvis20xaUoC3plgjkPg/pRgwVwDPFSPiDQpws5TX0xU&#10;ZrqZqSmbqN20N1BL9rEujrRZbww9+6KO8VUzc6eRtVXH3SgWbqfJH6dzDzNpj4pfzTZYqSkbaKsG&#10;etz2cXYwVlbKC3b5drYDdzBREXLbWvlmY4L70XI19bADvV51UBdopamhffPPiWF2r75ulZ2t8gnz&#10;HMQyDzEtwo1KKZ1icocQ38rH9PLRkwLklIS0RfxlerQ1M9Tzlr7CDQslJWcVhUE/u+OCIHKRP60o&#10;gFXqzy73w1eGflcS9/xe8khcgKWqUpCl4VpVAmWrkbddKdks4m4VozYgL7eqfV2NzTSUXPVUHbVU&#10;LFSUTP/8p9uqKg7KinGGGnPBjh9K755XpZEhsdyyWGZWMC035LQ87ufGiqaYCOA9jRRuftObJX9c&#10;K9tKEu0k86CZHFg+D1og2soWbyb/+6paCTTzmsBBgRACDp0A+xliAMJhaVJYCmM7g71X/eNQaoi+&#10;coyl0X5B/MuqNEx5NKM4iAXxYOe7cQp9z0tDiOURTEgwLw+EbVpxwEVZ4EVpIL0EDITmFwQI8kDx&#10;88Ew5ouSQFSZ/4vSkNV4n1QTXRslRQclBWAbY2H0HBJGKQ9lZvuwc4K5mUGMrDBWbuTvsPm/RLii&#10;YEJlfG+Aq5u6cp6HTXOEW7SJrqOqUqS+5k8ZseiilJ+SPWts9d00VcJ0NYcD3Ns9HBMNtdOsTDw1&#10;1cw/+5OD4o27Jjpdvg6LCQHfFCe9a8g9bS3EV+eS8hOxJakvcuO6XC28NW44qSiEGKjV+Jjv5gS+&#10;qU3GVCQhCmLOC8OYkHBqYQSuNO5xlGe3q3WqlX5LQmDiHVNHTdWWGL8fmkuP6vNP8hOwObHn+Qno&#10;ynh8RRS5PPi8xItR6skodGcWerEqIy+qY7GFYFL0M+BfKyLPy0NfVxfM3w26o6UY72n63YNq9tkc&#10;+UOXENElR/Vcwbuu4D0y1CAfN8EizopwQ9fFJj5lmhiUYIfEYM8D7IOSYfvBkpDgOBcY6MH/0CQG&#10;R407eZhhHnrqxcM6Nwc9Mz0NSyM1rzvGbg76YT4WVXl++zN55+9HOWgo4+SAh9vi4mcl1EXEtw1j&#10;NUn58R6bQ+XM03UBceHhXKah4g1dJSUfW9PdgdKj7XrCYZHwfg59PVOymS/dKJCug5Js5oFJFnbA&#10;kSAJuEYjGxw22swTbUN4sEruYQNuq+pFfzJ+A0D3MvZ2tnArW7RzV7ody1iLpG2knd8vRx7W/bB8&#10;L9Hb3lpDYeFePnpziP2ojbFbyoNmcaGZQnC6OEcAzb5WDvgSlsvfzRXs5gr380QH+cK9XM5OFmsz&#10;TbiXzd2F8HfL+Yd1yLXyjfqo3vxASJSLpbpKgJPpbF8+8sdxIeu7i+MlNn2USegU4oeuCCO/okZk&#10;J93iD60A3QmI3RxyF4cITjtLUf1y1CgL3iClDIoJQwLsuBA3JcROk1500d9OY78bpb3dWO1IczJW&#10;K4hy/36jMSvSyUjh8/7aGA7+Ke7DXkttopm2soW68i1t9UALA3Olm8Y3PzdWUrDUUDJRV/R2MU+N&#10;TTTRNg708v7h2xUsfKaxIszOSNvBXHe6q+hws87cWNPUWK+zt/D96cbeg35IcaSvn52ejpK+ppKF&#10;oVpHbZSAuMZEDbNRQ2zEFA81TX39vzHvzcOOCjEjYjB5baMUXStFNUtQfVzUAurpoKm6opHyzXgP&#10;4/3uWDKskL+VKNwEi6jJYKninXTuVhZ3J59/WHG+U3h+UEXfb0Ju1r6ZKz5araXsNnK/aMJuVhL3&#10;W7hPB+mPB74YLAqwM3Ay0uioiCW83fr2Yf/tW3pmBjpm+prp0QFPNqdKM6KMNDUBZyknwbmvKfir&#10;7VzycS/vYvoC20tGNFNxDRRkJZ8wwMcPCEH1C3F9YA5d0KR2S8FSat0yXJcc3wlIhmu/QixeoufF&#10;2GYRqYmDvyc8G2Vhtm9bGhipKe/MNHJQ+4zTVebxioy8L8SsCLE7TMzSux8HA30tDHVVjHXVgTMf&#10;6GIe7GaYGmG5P51NBTw3wlpbfYalqVFPbwXx4hkcv/UWufQBvYejvigqTDcz0vjh4SQdvc6Bd3ER&#10;5cBzdx0heL0IDtMjxrcLSU2i8zoxrYlD7BDTpz8K9kkvVha6K3U//1N8xO3Tt/0EdA+T1E3DNDFR&#10;s7R3UM9bWlHeNvAXXQxCN4vYyUO3fkR3SKgLPNIs4of+jnvRBppKuupqmooK6jdvWBvpLA41CrBP&#10;GadrQuysBD388kGXsYaqtpKCo7nWUG0c692kCDMhIvZfsYfJb+o4mDoRcZZ1OvXysDvSw8bPRu+X&#10;5XuIrUrBYQVvN4+7mcI7yGbfh5A38okb5fjt+uPFe6sFIRA/OwdDXcPP/sdcesRPhaH0+sTzwuCz&#10;klB0QTCyPHk3NTzMSNtGU22ooUFApUjksssrmUwmBMD746Xo46X4o0zyl6uPf7n69S8ffwWg+9dr&#10;fQQ4/I/2r9w+UeTv2h/s/ffbp7Pz24vrlwB7X13JGRyGsbmzhlWk8+j3lssIuw2M+yracwHhOXPi&#10;MX3sCpDwChqQy39PrjWPFRTw5g4r6FvgFnNnFeOxgvafP769ibeeOjZp3lfySlDVMrQy0qwoiN6Y&#10;LEb9tMBGLjJOx8nvRsjvh4mvB58fNiVE29uaqns7mm6NlXDhjy4Ja8z33Rxsr5Ax+/angezMEG11&#10;NW0NFX09dW11dV11bXM9EzNtwwj/OyWZEUUZAdmJXsmht26ZqOkpfGaqpuxirleUFLI9VYV5Pffh&#10;x7HdtdqfHy/h3j1cXeozNdIJDXR+8/362YeHF/D953tdB8vVjzfbmiojo4IsHe30tTUVtVVVNwbL&#10;0c/nzt/v0VD7bOIaHT8ipg3zyd2Ss24eolmAbBehukXIdhm2RYQckqKnRKg+IbpLct4torZyCTUs&#10;3D0mpg2Afw5mUna2JERvcOFr5+97xZRRzsmECLMix09y4V18bBs4uAs4B5Q13unWo5VKWwPlKH/r&#10;l19VMeBdAtI4Bz3Kx0wLCHNP1ot9nQz9nIy3xnPop6tCyn3a6Q4P+9X7L4frCmJtTLWyUr1Pfpor&#10;SfY2vfF5u8+do9JMfEnsWTng74Z8KAt5nBU3FRaQaqDhqacS66Q/Xhr+fr9TiJhhHQ8KMe30ozoJ&#10;tpcDH2QjlomvNwM9HLS1tMzMTI0tDH0jPMa3Br46/qKotULb3ETH0t46MsOrdCC8YcGnfNY6qFTX&#10;0PGWtnGEgVWXU9BmaPKIT6ifvqGehmLPWPNL5NPXhK9+OllfWisvKXUZGklehzZ9/d3wMXKcdLFE&#10;YizhqBO4i1kMdRxxNo6hTmKps0TaMupslnixQTz/6uDBICQ/zMXB2Ehb0eu2ztZwKu3duAC1wDud&#10;EiKmmccTsIns/qoQY52bty010sJvP1lpEiCg7NM5PmFEgAMcsj7GaT8TMUpFTpy8av7p2+K3D6oQ&#10;zweertVXJHk7m2n72Opmhjt3lEc9WakkvRoUECZZqAEOpk2IBXivk49vFhA7BJQeHr4DMMAyQivg&#10;FvA+tApOOy5p08C5EhPmxcT5d8/G+9sryvJjjLRULfQUf3nQzMPMM48n4d90PNuq+mqt4ouVki9W&#10;i7/aKHnzpJ5+1MdHDkpJAwJCMwtTwztrY5/3USmL2JNlBvmrjuq7Zoqf16bYEWHlfwPY/1ibBZIt&#10;wFHOEe1mCnczhHuZot0s4XaeaAvwpHMkAPVtp4uhyeK9BMFWrGQvnraZRXlQhfuy/duZsmRXGz8N&#10;ldnE4C8L47v87TNv6XkZKrtYqR8s5vOxUxJw9qBLgmoWI5vEqDYxbpCLmTlcyHEy0w511Hq70Yrd&#10;76Uf1nL3Mukb6ZyNLPF+qXi3SLqWKdxIE0MTxNA40V48bz+Nc7/4fKtmLD3IUEnF8KZiuJ3GYWfo&#10;xX4+wOTnW5lkWNOr8ZrKCD8TFUVDdWU9DQVDbTVHS813T4cE1CkGsomDrpfgADdoUIgYuDob4hOq&#10;Wfh6NqmDTVhgYmEs3DITt8A928R/WKotjbPQVLDWULS8ebPOy+FldSK6LhVzLxZdGkwsC6GUxWIr&#10;c34syqt0ueWkrWqrrtiS5YSA5XDv5/C3csHg0u0i1iaEtpd1Mhf3Y28sYiabslFMgxVfHFRitmuf&#10;jpaURXnbqSkb3/yztYpyjqfzVFHyUFpQQ6irl6aao5pSgLFqV6wDeiabuVMoAc4GgDHbuUIAvHcg&#10;n1aryqDRMmiMcDeJB83gwPL4sGz2Top4J0myGi/dThZsJF+s59IO6qiHreewcvJ29futwbg7NhG2&#10;VgeQJExVEgMSzM/z4+UB+B1ELwxgFPuwS+5wC7y5uQGc/EAOJJBdACgIEPCSmx/IywcjpdnXU+K0&#10;Un9aqTcL4sYqDqLnRuBKsl+U54cZ69xRU+4NdX9XnoEsSsXmJ5GK7qKr044LEz5AUghVWaTiGFpR&#10;FLPAj57lyisN4hb4ssHg7UB6cTCooiBAvwPs/4XIdSHocp/vSoJW4twGI/0SrcwtFW/eUrxR4+bw&#10;RUb4G0j0YZJfiIpS4i2Hb7NDKVXBjNokSn4MMTeUUhBFLIlCl4ehK4Mwlb6ESm9qhddFkRez0IdR&#10;FHhRFkYrCz8DXMmyiLOySHJxOKkkglIaDniWF8XB7LJgVrEvrcCLXejPzfXj5gWwC8POIRHYknh4&#10;ecqLkpQRX6dEAw0n8Ehu2irccFZXjLMxCzVQDtXRnA71flmW9r4y/rQ2hFDlQanyIJa6sor8eUXh&#10;3LwQsER5vgOtyPe8xv/nwtg6l9vO6sr1eSH4oxHm2SAd38cjjjKOu9mnvTLykADTKiB1c3DdXFwf&#10;D9svwveLcb1SYq+Y2M3HdIiIvSJyD+CjC4k9EuoQHT1II61c4LaQr+Zy0zyMtRWNNW8mhd3+4aCD&#10;gVjk4qZ4mDEBbpyP6hdhBqWAiUT3ghUcCADSdAvQPRJCnwgzJsSOCbCjfPyQkDhAPWr+Zid/c7Zi&#10;d7l5qrs4ysfRVvvmdGUyarMbs95J2+0926jn7VayN9L523GyvUgGLI97UHKxESm7nyKCZQpWcoVr&#10;9/ir9/h79ZyDJDoshnM/hrcfz91Ko+03YDfbPyzXDJcFuBmr2hsqh7lpt5YEQpJd/J11vG3UTW58&#10;5m+mOQIJQmw0Uu/XM/by+Htxwp0I4Xa0YCuOu53GhVa/HCqqDLFPcNSPdtAvDrNpTve8F38n08cc&#10;+ENbLWVHE6WxxvgnWw3jHRl3Q+0tDTWigxxGe7PQx/tYOJRP7hORwExml7gB4XGH8KhXCh+Vo8av&#10;py7HJZhRKWZQjumTYXoFYEWPPvC043pk+C4xqgOQCDDZBABs1omvx/rqEw3VlCx0dYy0lRqqwwnw&#10;JQp+joYfZeHHGchR+rsR/Pd9L/fqKS8mhZhN5E/90Llk2GLGq2cdbBzs5ZM+Uz1VEz31zCR36EJd&#10;X1uak72hgb5yUKjtwHjmj+8WUdQD7MUmnrZFYkCJF2s0FvTFiw4nJx09bTUjA1UjHVWg0zPVU6kv&#10;j8a93OSiJwQE4D5pFRN6xJhmCaLnI2bskjjPPGoU42t52FohqV6M65OgeiWUTs5pEw/ZLSR2sonN&#10;DHL7OamDihltrA4xVL4Z52653Z6COSyiPEjm72RKoXmS7WzhZga44B+WLd7JFO9kiLYzgB0w3GAH&#10;DDcAJNsv5G9C+KvZ8p1C6XaOaC+VCsvAwApgA7lediYGyio6n/0p1seBR9ilIgbZxEYOuAR9Vohe&#10;pbwYx7/ofPmoarLdszTdOsTL1EJf1cpIx8PJoqwgpq0mIynKeXv2noBwn49evSTN8U86JIhWOabj&#10;itgtxXQK4a1idNsVuRfMdYrrBtOwk/r5+BEOboWGuO/hYKajrGKsrWxqoG5qomZjpXHLTtPBQc/W&#10;WufOHXNra0NdbfXUtPB376FoLOz9hwXE6eqTL9ucnAxtLAwCvBzNzXR9Ak2/+aGVcLFBuBjHX0zj&#10;qSsE2mFpRZyhgerKbC3x/ZTkbF4MloNpAwedwYKs/YDRkWEGZOD9A8adAXeOCNsrwvRLCeN8xPgv&#10;9+v6ajKCPS1tjFVtjDVig2+9fT6Le3Hg4WgR7Gb78+NuFnoSDBJEVfFJFUL0sBA7JMKPctCDfOIM&#10;B7dGQ2zdX6g3UlXIirvDQ25xcYss3AgTPzA+Wq+npamlpmqqr91SV4z58HRmtDEq0NrfRTcxzOb8&#10;aFWA3cF/P/xwrjQtxstUV8vWTLetKnV/uPx0tYS1V8LbSBJvRHPXwoW7yZTtfOIXLa/uD759MPbd&#10;ekdBrKe9unJ/YuTz2pKX9wpelSaiau7iaiKBfpVYHfdLQdj9GK8CfU1bbZ2EwKCe2qqx3vZvv3oo&#10;EHK4EpFEfiWRXUrkHy+vfr389S8i+dXVx18BEr/OunZ5dQn+49XHq8tL2V9+vfy3v1z9BdRHQNe8&#10;Duz8T2z5o/1f0q5p8vftD/b+pxpwpgD2Bh4G4eVHT/94HeMQu5ZDq2WUNZTouobxWEB6T594TR6D&#10;q8HXsE5rWJcVzO+w+b9EnktIlyWU0xL69rXuLKHdltCeK0jvVYzDzLHX6HOL2GINLcMQD0vc6wU+&#10;YU6AnBCcdMrQnVJ0Jzi6SRzmkMZZ51s/fNXrdEvP2do41Mcx0st+vDWDjZk6PxmnnOy9erZzNyJU&#10;W03F8Zaxn5eLtqqyu+MdEx19P3eblTEI/Lsh1I/tmDet56h+DkhQy5T3s6+fdCxPZHTUh/W0xPV1&#10;xLfXJ0cG3dFSVTYz0okKdk2Pc4v2t8mLc5pqSV3oyR+sy1wcKEa9WGRiD2BrVf9f9v7CPa5rzfNH&#10;/4Z7p09sC0vMzMwWM9mWZIElWQwlNIqZmZlZMmNsx7FjxyypcBczM0l2+t695XRPd3r6TM7tmfnN&#10;c5+s55tKqawq1aa13s9+qenG5WgfRy8bw6qcsMcbtWTEOJc6xSQMcUk9HHwHH9/FQXbwDnuP8JNy&#10;1JiE2CjBt0lwLVJC50mn7gHB4aAAM8P4PCrCbtA/jLZfSfBzMHS31LUx0HAyU8f+Mn/E/pGDHOGA&#10;1E25JqE0CggdiBetUX5WzsZ6q0PXWahtAXZIim4RIlqUFKg0nRAzJMZPcBHDL7evVGX7O5tq+zgY&#10;OJprnnU1byxLvDVbBvzaxSdPSwjLPdVRNqdOtQd6HlakUioiOWU+nDIvbjloqiYTSpKQxdGYG6mP&#10;4SndSaFxrlYWuppXiiLElDUiYvbJ7pWUGGc/Z2MfRwszPR2YjhZMW8tIXy/Y1/NyUnyAo609TMvy&#10;zA8+JiYOMB2jU2esNGDGpzQt1Q2ija0nQxJehqd/OJvyxjfxRUhCt4e3t5aWyZlT9iZ68WHe7U15&#10;i9PVBMwClT5BYHSiSY1k9gyRNYUhjVO5d4jUrefPR/sHympvZDfWFbW1lNbcyIyMcHd2NE5L9t9a&#10;qKIezkqIC3L8hBQ7rML2KE+S55XYLhnUZ65bSuqnEyYwH2YW+q+mRHhZ62h2VUWLgQkJMCFEjYpQ&#10;cyLMPB8zywGGGNhuMbmZT2jmYtoklEEBcZL6ZejwReur+01Dzcmxgfa2hprngt22Rpp5B0/FxBUh&#10;YUqInxQC40LsqAQ7KkIOSYFRMXoS/FguZlqMXXi2Cr8Y4WBnonEh0qO7NnN7tgr1rEOCX4BqEWMH&#10;lTgQXCEp/rsGIFsQ3ARcuwLfJMU3CYEuHjBI3h9FPBuuK4530tUsibQn7TXQ1qv+CNj/uVQrBYq1&#10;fNnmZRC8JVBZIJDAs+Xrecq1XNUqSObZirVLsq00yc5F2VqGeLmEvQtHrVx70JZx0dUoy8rgWXoo&#10;rToNKDgHlKU+qkzL9bV1tTTanS1XECeUQP8Ruv0Y1XqE7lBiesSYYQlpeWMcHuFnbaWtdt7H+v3s&#10;deLKFe5GEX+7XLBeJt2tlm6XK1ZzJGtZ0vWL0vV06VYWfy1Tsl0i2qz+3JPXkhbVdDH42WAO+U4V&#10;fhfOfViHWaycrbhQEOLhrK+REeny8lYTgzyLJ06oyIti7IgI2yIjtsqwTQp0zxFq6Ag/LkZ3QlUG&#10;KZ3vf6xIjXM21DxjrKdhrKtrZWasD4MZaGldvpiReS7F8LSmv51zopdfkIVlgIlxgJG+tw4sxlAb&#10;7mT65Ca8ItjL6swPttqn2vK8GLdLxNvZMhC8l0tUyxAkC2+linZSFZuXldu5yu0s+VaaaDube6vi&#10;00xpdaKPm65me+6F8crsmgshpREeI4Wx0xUJzwfzcOtXWTs3eTtVos08yVa2Yj1LsZ6p3MwABeXT&#10;bkJVmlVbcOlqKX+lXLx1nbN+hbZUIrpTIbtXzlnN5G5fpm1cpuzmE/YKfhy88GN3XktySJyPh9EP&#10;/+Sko9kT44KqAIk3QFDizy+KZhfFM0rOMUvieEXgi2HMMlChkOCh7O8qBck8nFMSxoUarYUKiyAI&#10;58KDqOVnSaXBFHg8sjKjw9/N7vTfQi2NLnra5bg5XPFxqw/2qvC0tznzg+nffnA4/UOOncn9yxHY&#10;ynO0ghCoe3ZBmLggRFgYwi8K40I1z8J5xWH8kn8gM1xQFC4pDGfmBRMrEt7B03tjw711YaV+bj9d&#10;yUFUxCEqInZSfcN01byNjSvCPe9UJz6ry3xSeXEg3HsyzOd1TjQaHk8qi2HAI0D6FRcES/LCJJcj&#10;BPlRXHgkKE5pxIlO6tL/G/FAgW+Bh4Pv4hcGC4qCBcXB3JJQVmkEHR5Nhsei4YlfSuIXozw6/Rx2&#10;koM/VGe8uZpZG+ftq6Ppq61+2cZyNSYIKI4EOV9UHAiKVxTJLYrgFEUKykJF5YH08iDylfD3xRmN&#10;fj7+JgaLXUU09DSDNPLT4ytrk/mvd66LDsYU4Jl8CFJxu5zUJSN28lFNIFlJyYNCYICP6ZcSx9jI&#10;USFukoeeYaOXpLQ1ATDz+VlnToqPua6mkYba45VG7ucVKW5eThiVEXokUIW21iNCvwoYlKF7FPjO&#10;P6cOIbGJhbomJLQJgf47swXtVXHlKUHRbmaexlo+ZjpFkW5rNRcfdFw6XKhgrl5jb12R385Q3I6X&#10;bUQpty4oVi8p1goFyzniW+m83WzmZg53C85eqtmtyfA10fE105mqS0Y8aeEgxgXAuJgwIcSMSUjz&#10;tA/jIKHdmawOsjOIcDZrzIv6cSiXuF5MhU74LP4unL5xHbfTO1NX6mJiEB/swiPc//lOy+Zkyevd&#10;po93W0m/DEhxcxzEoJw2z8OAu2hUTJ7l4mee7tXdKIuzNILifoFXoxL8vADVB6K1BGiU4RvkUA5R&#10;/RHQdITtOAny71MB/UqgT4rvkIJEd5JHA5WxgLqHtKswfTJUvxTTL0SPcVGzmNe9N+Dhloaa9dfS&#10;2fg1HnGMC/RJSN0SyFbpPcIOKNFDcvSIHDsMrvJScq+U1CdBd8kIQxJkm5I2J0YPS8lbpA9zN0rO&#10;mRloLy630Jm7RNbKAXWMwJzC0cfxzAkSe5LAmMBRx0mMGSpnjsoap7EW6JxtGmN3d6fRw93aycHk&#10;/lId5cP03aXiT0+uC7HtUJ02dI8QOcQ/GPu4XYd90iXBTkpIfSyo8WeXEjcsJyzyDtd+vtXZU5vd&#10;U5d7b6Hj8OGdies1AcZmcXZGTzsvcHezZBt/thM7lH2wdlm2kSRYSpRvZHBXcqgbdQfLvXv9jRFe&#10;DkYwDT9X809POtnIeRGmS0qolwNdCnC9ww5BOeeEZgmhlU8cEpIW3jwcigzytLM2GZ9uau+qvHkj&#10;KyHew8/L5NHOdTFpiovpExB65aROcB2UkRtEuEY+plGIa5YzegS4DjG5S0Tu5hF6uMQhFmGCip10&#10;sTOyMNF8/aKBzlqkc+YJtAE8vY/ImqOw17CURRx1fXQa7uxm4R9os3e/Fk/fIzLv7aOmr9VkG5vo&#10;NjTDcbSnGPoSjjFNZI2RWOMU9iyROUug77z7NB8V6W5mpPXucbucsCLHj0tQnSe3xroUuC4VDso1&#10;O4bUfgyeNgB45nQoT3qgyPDdYlwvFTfKJIzd274S5G0d4m/309M5BubH9hu5DmY63TdTWPvTPNSk&#10;DJg6wg2ocI1KcOuAZgWhXUkeFCDHCT8P+9gaW2rDcmISwlxdbMFVTEfT1cKgIDns5e3BN/f6na31&#10;At1scy9GOlkZhwc7WZlrG+lpvfxxbWmh3cnBLCjAPTf3vJ+fs6mxjo6WhgFMw0ZXrTXTn7VdLdkB&#10;15RC0Wrx6pUYK81T/p5OaYmR7pZm8We9vawszDVOm6udiXN1TLAzDdVRr3YxeZYfClQlUMpigNJw&#10;YlEMUJL2pSD50cWYjZSY64GefoY6vsb6mXExhVlZdTdvdvX0PXz+QiAWy1QKvkwsP1Iqvx6Bj7Ij&#10;heL4qxxk8G+/ff0X3zj43//n24n+Yu//+8Z32P7D+Iu9/9QA9xQUc/71q+z4uKCsUdfAz7xkymkG&#10;5bRFAmEbSrqeRARNHIJs7LGABeXzv6fOuffsf9f3lmagAuYxHlOH7uMH9i339QMyNHWtwyNCUB8n&#10;WegBAXLkCD+oQDbKEQ0KZKsE3cfBDHFpWzTi3sG7ma2lxrLiWDtLIz1NTSOYtpGWhom2WrC79VB9&#10;Ee7VBB+7LMZvd9elnPW0tjXXLS2Ke/dsRIhbFxKHObhWKbuNcVjOPmzgo9sEmHoBrlZAqWdgGkXk&#10;MdLHuTp4opU+rK82j7W/JgIW5ZRFCb6He9gmRnZLUL1iBORYUwKDKly3DNvNpgzTcOMb00UXY71d&#10;LM3MdbSN1M542psmhnt21aS9fdLKJg7RsM1schuP3CSidIiJw+R33ffmKq/lRAQ4mdobaFponLbQ&#10;VvN3NOy6fh7/65iAtLX/fMrP2dJM5wz65aqMtM0GelnkZh65lQ31FVtsrjhvon4qKdKV9GmKheiR&#10;YUFC65ZhOkWINjm2T4HtVxBHueACjB6REqeE2CkuclKEX+Ci+kE4kWJb+UAHHzW6O5FrrfZDuafN&#10;rxUphMoYTlkwp8SXX+gPdVEqimTmnBWUh5PLEz9Vpo2nRgWY6ljB1J/cGfnyfrehNs9AT9vdw83a&#10;wtLQyNow5IK2na+unpWhnrm5hn6kuV1TcMzquYz10LgHUQkPYmK3z569ExbyICr4SXTsq/CEj36R&#10;+34RnzzC9kNiX4TE3g2NWwyPXY9MaT8bkeXibH76h8ys6H3sOEDtITJHiYxZPGXv8dPu+GhPa2Pd&#10;tMTAxdE65KuNJxs9Tzeb39xuxvzczQNGwZ3ARXbLKZPHjB4p0CYFmlT4FimqAZQCaFEQ22XkDgmx&#10;nUvqZoMmLOFOx7UcKz3N1DivxaHq5qtx2ck+QR6WDkaaTkaavjba4S662QkWY/URr25XUg+6ueQh&#10;NnmYShig4QaotGUOfvPhVm+kr7OZxmkbHQ1bI3U3O91Ad6PoANNzIVbRfuZettrR/mbznbmPNm7c&#10;WW67XhBrbqBVXRiPez0kwc1IcZOcL60KXJ/gC7Q2fyWCq/X3+m3tKqDzJG8cWs7BRV1B6JLj2uRA&#10;qxLfK0GNPF+9bql5OtzFfLgi9d1YpfhuLXn+MkiAf7CH/o5UazmK9ZwT9r4sOZF0G3wlW7l+GRT0&#10;Txt5oq1C/nYRfbVB/HjsdVdenq+hj7ZarZ/Ns5xQAAqOSMIUn0PBs1cvnQ8xM74QEvj2ToMY3SEH&#10;jVfoln8vaGuKgAkOdgn/cZHyeY3w5dYv98aLzge5WeiH2hh1pYYeTlWzb9/g7xQxN7IkW5ckG5ni&#10;lVzJSpFsrUSxXSLeuMxZSeduXGLuplJ3sml7FZ8m4NdjPXwMYaY//C3Rx/7ddrsQWJJRZnnYVjb6&#10;uojSAJrLooMO8ChLkS1KoEOG6lVhR6TIERUVtG772agBBmK2+WqalYFeaborb39ORljj47cI76f4&#10;pC0GepWCWLy/U39v8yYFMU3FTFJxU5j9gYn2pFBnYxP10yan/tZUEP9xrYF+76pwL0exka5ayVUu&#10;5atWoARUwa1kyXaqciVbuJgOtTXazOat5+KW8pqSXD11zowXxwPrXcS1RtZ6pXQ1X7ySRV7L5ewV&#10;87ZzJDuZ0t1s4eYl3kaKauuiaitFuZ0ih3RRvp0m287gryfLb4EQDv6YId7IYqwVrpSHJboYeRpq&#10;Wpz5wc1QJ8BE+7yDUbaHWVWka29e7Mu5traSC9ZqpxoinD5diaCUB3HhgfyiCPBa5kAl2RM4xfEg&#10;Q7LgIaAYZSG08mBqRRC5IohSEUyvCGGVgxAeyi8OExaFiwqgvl/kgiB6cSy39DwmL4Z6PffT1azZ&#10;836z5z0fF0R+qr74S1nqWnZcW3ZstLOpobqat5leXaT7C3gsoTKKUBwiLggQF4Se+NLDoD5nUA8w&#10;kMlD/gDYf0eC7GBBTgQrPxJdEXO/MLrU29FDW/Ocgc6DpAh2Xgi9NBooiXqcH9kQ6R1vYeqtDbM+&#10;c9rk9BlbTQ2b0z+k2Zg+zYolll7gF8SKcyOE+RD9Mkuj2SXhJw3kQIFQHSIoCRWUhoGYfSLwCcTe&#10;XHgEB4RzeDgHHsyBB30XVFC9NPgkST6MWxjELQyGIgJAFYdwCsKfXU1dzE877+rgoXWmI9CbUJgs&#10;yI1j50YwC2MR1zM/Vqd8uJZEvB6DLQp6W3j+bl7KI3h2hou1A0zDSlcjPtTZzkTP4MzpkvRof3tr&#10;fyeTlaECGmJEhGkRI2pPym73Mw/6RLRlLmn9l8ddpZdDzfU1zHU0nIxh4a5WATZGjgbqYW5mbVVx&#10;nx/3SIlbctIs77BXAF6PuBYVqeWY2KrCdiqQJ3ejMKBND3nk/qdSAu0yzDUVoV6JrVeBAAB0ilE9&#10;Umw/n7jAQM0RD+ZeP+pcGC8tvhzk7mDga6EznBWFXcjnbl4WbVwQr8dKN87L1hMlGyniW3niezWY&#10;ueqxvPOhZsbeplojNQnSw/Ej/OQRaUqC7eOh29jYZilzgH9YL0S0S4ijUtyIDDdKedN3d/Z6xaUg&#10;NxOYpcaZAGsdb0stByMtA/UzumfOmOppbMyUcQhzdFSTkNIrwvYoSP1KCsjePSJ0kwzfoiB3iIE2&#10;Eb5VRO4XEEbYqGH6wWDLjagwbwcrA/W6injixx4RqVNC7+Dgr0mJDVJCM1TzDPJegmt6HygZlEED&#10;Ts4gPn1XmwpoBclK+KVZRRoUogf46DEeevTwp/q8ZH8bQ91QX/ODH9uVlBkxtgNkbymmWY5pASfz&#10;Y1wfhFL4QSV+8IgwoMQNShENKnLTEbFBRu7hIfp5iJX26nQLQ+2pyRYSdYvEXtwntBAYTXh6C5E5&#10;QGDOEVnLIDTimVMk1jyONo6jj2Kpw0jiBIl1CyDe8/VxsjUycrWyNlJXM9PVmO7LoaJHycjuOwvl&#10;8PQI/b/9YG+od3uugwPMMWnTUAEXxjjmRX92tJ+TvmZ1auhCU3FuhFuqh01zUvSjmkrCzE3+di5n&#10;M0G6flLr7k9IvHmZuZohunOJvJhwqzIg0VzLSUPtrK01aC9UFoY9eVDFYw5yyQMs7LQUO6zEth9h&#10;Oo5PqpOC+1NGaJCS2sSkWTZi9+2j5fAgn6Bg+0PyKJaxgCLPz6/AvX0tTE1h3l566clu/S0pu3Nl&#10;txbKHmxcRb8bkDC3P/7c33oz5lyEZ5C3pa2ZjjFMzcJIw8VR18/L1NxEx8/fAoWapzBvkxhr4K4j&#10;sSYorBEstQvH6EFSenHMyWdvOpPTAoxNYN4+DrfvLoSEedjZmXT25SDwMzjmOsCYB6jjBNoomTlA&#10;ZU+Q2XMU7jqZff/BkwFvbytDmNpPuy0ywrYQtCXIrTJiG9TfBH/i/YYKMfSAjypstxIKnWiXEdqk&#10;pFYxuZVGasMju8f7sxys9GKCPX3cbE0NNP3cTTPO2a9NptI+9ogxQ18pq4rD0WN8P9R8B9cvw3VL&#10;IA1J8ZMi7CzmZcenx83kw0kmbolGmKMRR9nYaTZqTEpYkhNnOZ/6WB/7RMjpzw+akyLtfFzNkuJ8&#10;LyaH+fi7GRkbjI7DacxZKu8xnvbjj8+nklNCrE20OquSn83X3eopa8mO9bLUtTbVTYgPiwsL9zS3&#10;MdPRCvO2uVEdj/s0yycu4d5ON+QkBOqqLyVFIiqTiFBrRjdxRQCvKERQGM4rimQVROLzY3BlF9Gl&#10;aW8rsvZrSn5tqOxKjIg3M/TRUvPR0bDSUbcy1A308669eePHJ0/5HI7q6Pjo67ejb799O9H3vHDo&#10;f3+x9/99Azoq/2H8xd5/aoB7CmRv1fGR4ki6vPrAQN/bILXHY2LfbhXnNY/xn8MEzqACZlAgckPR&#10;5jNQ5+0/YPP/EvktACfNw/+9plE+C4DpBMJ87KNb72Orkl4tlwhNbR09Ax1rS73J/io54RH7YJ2P&#10;XKN/AW3llZqryR6uZmYm+l7edldupK3fHZzd7DAz03dxNN5/OSJALclR/Uf4PiW2W3TYKiH0Ufe7&#10;p4egqteWRjp+DuY/79SDa6eS2QfyGLgWgiuiCtMjx/fIMd2swyEudrMhP0PvtLqVsV7x5ciXj7pp&#10;qEUmMCFiTIMALAA/k9DNQ3bJqSMioEtJ72N9rvny5GldKdzKUMtY65SVoaajhUGwr9ntxfy8LA8H&#10;C10THfWoQJfZ3gbMmzsHz7e2Bmv9Xc2s9DUKMwJ+2m1kHc4KCJMC4riQOCImDomJg2LCACgRaeTB&#10;dnG4n52VriZobOVfDCZ+XOagdniIO9hfdorSok1hal1NIRJOtxDTqMK0gPymQDUr0KC91anCtcvR&#10;zb832zy5eQ+5T088qBLcFSGhSUCbYxHukrBPy1OCHc78rTPEEVGVhiuOI+aGUorimeUxnMIwZkG4&#10;oCRaVBDBzglkF5wl5/i3ORu4qasb/fBPOlpauvoWOsZ+2jG1Pq0v/ScR9sOfbEe+WHb+bAhfMIy8&#10;om0ZqW3gCYPZmcEsI+w8SrxDmgJj56PStqOS70Sfu+0f9TIi4nV0xJuIyBfBwS/9wt+cTXjnc/5j&#10;QOqOX3yWiYWjhlpyXOTq4vi1KwXmptrmBtrBfmZ7K4VMoIdPaufhGwWYm3J8vYrUrCQ0ybEtUOsv&#10;UBhQ4NLe/ruADijPDerR3SPD9UpwvWKgR3jYJQHG39ztORfs5uNs9mSvlwDM0SmrLPIan7QnImzJ&#10;8Cty/IQCP8w7/OnRdGdCoIuFtro57LSfq+FUbzHm7dba2FUPewNHc52O+ngyqo9J7GSTRzmUCS5l&#10;gkeZ5JNnhaRFIWlNiN/Evx0ruBRgqHU61Nf5/bNNwv6PItI2H9EJWplHpH7JYZsKA9oizUpU0zGm&#10;7Suu/RjXBgV3YFrlQJucBBqOdWJSvYLSqCQ3gxAuw4y9u9Xoa62bE+72brqKsXWFs1aoWo9XbZ77&#10;gz30dwUaVZegFOKtAvlWoXwrV76VodhNVW2lCpYuyLaKeLtXONtXyGs1DTHuLpqaPnqa5cGeG1dz&#10;CgLd/Y10Im2Mwyx0PfS1bTXPhDkaDFwJILy8DtoWIqBJiO1kYYZklAna/vDODNzTQdfWGGZroGUO&#10;03Kz1M47754e6+5iqm31w9+qgmw/j6TybufzbxUoNtPkW+nK9VzFfKFkLk+xma9YS1Guxyq2IkVr&#10;F8TbhdTFyt6MQFdtjeX2Yh71IQUzwqb08RitPOxNJbHrGNmjOBxQADdkuBYJul+OH5WBFzIaup0h&#10;OGyUUfoIH7pTo63NtDXORbjfWm4T7/dDDQIxPUeg0N0qVJcK1fkNvKg/NCkQHUpEp/ygU3nYrTjo&#10;ISP7EMR5Xy9H8OLd6asirDZwb5Uq9zIUG8nKtSzVSo5yNVexkSPZvSjazJSulyq3ykSrecLNPMGd&#10;sk/TeQP5oTZqpz30Tl+PcXk7XCS4VSVcS5OsgW/P/reCMrohF9P3qmk5qk1oD8g3QBUId6/QZ8C/&#10;UiRaKhUul7I3b9QkuxmdPhXkbl2UlvBoeZh4e4i9cYO7UcJ8kI/dzEZsFe82XPDTVU+31LuTHo8r&#10;z6VkXxDlRApzgzjFfoLqAGbZWW5+sCgzVFwUw8sOFRRECMqjmQWBnNIgSBBqhrBLw9il4Wx4BKss&#10;jFUWLCwKFeeFnQj8p2A2/Cy3JEBUECjJDeVnhvNzE4ilKatJoa6a6lHG+suJQcTqS4Kq88z0IHFR&#10;OPguYQFE0Ux4KK08hFIZTKkK/rd0/fclqkpg5UUji3zQ1yM3M33jzXW8tNUHEyLfllxmFFyk5Ibw&#10;S2NoFYkH1emvK+GvKyseXSnqSooIMNb11DzTFe6GqU7gVsbx80JEeYGc4kBSWSBQHUyuCBbCQ9mF&#10;gcy8s0J4mLAs/HtLM4i6v+u73xskcKgB2/fe4NE8yI8dwS0J54I75yRSANxRJwL3GLTTeAURr+J8&#10;00x17NVPR9sa3S9KelmW8rQkuS46wNHS1EDjjIm6urvG6Wg9nSRjw0QTfQ9tTfMf/snX0gSelhjt&#10;42mkpgZeIw9mR1oqsw3U1coLzhEQG2LMqhQ1LSVMc7DzpC8zXTXx1iaaZ71M50cvM/EzHMICAzF2&#10;EmLTf0yYPsIuqbCzSmBMCaIjvhXkuiNCvQpff4RrPsa2HWM6jzG9R+g+JXjm/16q7X8mbOdX9Nwx&#10;euYYM37SXrHnCGoF0q4AJ1tCiwzfCrmFCSDq90mIA521xcY66umRfsSH87iNVuZuJ3G1Djl34+NC&#10;9Zf7vbuTNx2M1WICrR7eqePjJqS4YRluSEHoUxK6lIQ2BcjJhCYlsQmcxhUgAIMfDorYJgYa5dQ2&#10;Nq6HhlygYLcp6MdTA3U25nr+7jbro2VM5NwRa4H7uU6KqZcTm4+gEionbkYQj6G1AGp5BcX9Qp07&#10;e1U4kGGGwZlBiptgIGZ76zJtjLTszbXme+GMj8tSzKYUe1eOua8irgtQEwKQcygtEqBWgetUgij+&#10;u98bYu/j31s5tP6+mEJw3gWKh9o8fDGtd+YHcJ4B3nZJaSNSUo+Y2CIi1igo9VL8NTHihgzdLge6&#10;BMg+iD9J7UpaGx1xU0Rrf75b6Oemb6qrWQnPxOHeMAW/AIztQ+oUmjGDZy0QmNNk1gyFM09gTmGp&#10;6y/fD61s9kzNd0XFhOjp6OjBYPEJYWlpCSByw/MvPL4zeS468EJ0IPrXx/HhvhaGsOrS0JGeRD93&#10;fVM9NX9Xm63RfjZphoacHW4rsNJWa8gJ+rKZjXuQyrx3TnDngmQPnIcvK9fzlOuZis0kxUbmv181&#10;/lOx75R/Wqm+kRJupqaWn5jw5t42C7jNxI7xSdAUDaVioVtUyA7Zl1YVsvMY3XWMAdUOHiYVrkFJ&#10;qpOTmt89rEkMsTfW1HB2MN++24ygjKOovSjqGJY+jWMuEThbRM5dEucJgfkjGn334eOx4tJEX387&#10;a2tja2uj3MJwPGsZoM2TmYt07gaJOUVgzoKvEDnrBNYmmbOLZ2wQ2et45iyBOQOwtgHWHQLnNol9&#10;C0e/S+O8Wl4fdXZydHFwXV/bMTI0CI/ypfMeEpiLGNoYhjZJYE7iaZ0ge9M5Q3R2D4k5gKVNkDnr&#10;B8C4i6uxoY7WxQRvDnJaCNqN1AEFpVWMaTsmj4kQbSo8eO51iJFNYnSrnDAgJ3dJiPUifKcQ0ynC&#10;Dv1yqy0h0N1CW+3JQr+Y+EpE22SBJiWjlYur4SFrj4gDKuQI43BYTNz89GNrY2XU5lj107WO+eHr&#10;1cXJpTnnH64Mvn+4dm9lIjUh2lxfx0BbzdZKZ2v+Z3NNwwAA//RJREFUspi2wAdGpPgBKbZTAfRx&#10;DrqPKYsgqEcEmHjYm8yNXaNTp2nsCSp7Es1cPyAuw28mmlga2juZ+Z61vVab8uSnXqbgxSH2SVCo&#10;g5uj0dZoHedwhU0cYlOaeMxWGqZGQBtZ7IO7ap25GeD/qSibUhIvyQvh5vhhq0MIVaGUilBWWSiv&#10;OFRUECLODzmpHhIKSlQQKioMFRSFCorDGNdSPxTHf76WuXk5McXW1ElbA3j9/NtX5devR6qvx4qv&#10;x7JjlexYrjiW/QYVSP9r/N81Tlj7j+Mv9v5TA9xTJ35vlVQl/OmnTyb6vibRtR6D7+2WAc8FCIAD&#10;ZqESa74LWBDFfaZR/tOoP2Dz/xot4kCBpP2vAn/0nj70nkV6zmMcZpDWU/ugjEd/0Y6t1DT10tC2&#10;0DCw0Dc00tXWMtDV0tFU14dpGBvq6mhqOTiZ941UoYi3icw7Q1NZFqZ62ekBdPScCD+oIDYr8W0q&#10;QoeEUMsHmgXkTjpmDP1hpzw/yUhHY2awmIHpFZFbOdhWAaJFimgSI9pE2BYprlnGHMO87HAyg8UE&#10;uCF+3Xj949TFc/5mxjqp5x05wBb1y8iTjWsDzecxr7p5mFEZa1ZOX6AjOuMCQ3RPncpJCkO9mRbQ&#10;dkT4OTZumEfoEpL7xeRpIW5p/9FI65VkNytDfTU1Uy3Nliv5EuIjKWWLghqkIWsF5CYhtVlCbpGS&#10;QMvj5AYqrltMaRMSQHtlVI679WKlcaA+Ncjb3FDzjN7pv1nqwhpKs+kf9jjYGRquUUhsU2Db5OjW&#10;Y0IXKPCJEjREQAIH98C/CjIaWpW4Zgm+lonvpaLW6+CZDkb65qegkNEsM9jDuAB6QSq7IJmaH82p&#10;gIowUUqiWOVxHNB+LTzLuuTBzPcjXon6tTY5ysXSwMhSI/CS6ZUV7/43wUMfvccPPcYPvaZQAUs4&#10;r2Wc7TzSZPbAfhZlPfLOr/1RWNms38V258BiO3vQULAzO6Ntd1ojUEPruqXTvE/YbljC07ALzwLO&#10;HQal7rsnv/a68D4ydTEoIszC3EDjdG5aJPbLgoJ1l02aZeBbRNRWKaNJRKqXEhtk+KYjfMcRvv8I&#10;6PuXXl8dJ6GDIIdDDdJVkOHVq8T3KfFQFLcM2y9G93LR/YSPo1XZkbbG2iPNhXTEDB0HAnM7n9gp&#10;AtctXJ8c6JbjG+SEWil+hANVQ53iU5dE9I1Xt9rhWdGpCZElGedNNdUvRnpTPs6I6bMCWj+f1Mwn&#10;NfGJjQJis4DQLiR0C/G94ELIRQ7LgMXnO01zvXndN9McLGAe9rDhhmja+yEheoL9qUuGHz6mTsox&#10;/Qp0jwJEQaBHRegBrVI5vl2KaxFh6yX4JimxUUJoFADtPNwYEzXbdyPdyVizMy+CDLL3rXLefKxs&#10;PfEP9tDfVRqok/JdBfLNIvlmnnwrU3k7mzkTp9hJltwuoq1VrlWdDzKGFdjoLadH/FyT/epa4fNr&#10;BdnudtZnTvtamRSlx9/f7BGynnBJ63xE11d8xzfa2BFtgoMZox/2o97N2JlpWOiqFScFvN1oQNxu&#10;Q95p+rLb9OlO14vlmtErKY0pgWvXUoDV64S1YuGTWs5qqmz9smQlR7x8WbGaI13JFG9nK2/nSNfS&#10;xGvZ7MUy3lbD56GyeCdzkx/+X/P9SSx0P58ywEA3SPDN0EmO7lOhhmmYJiGx/cO9G/uPb37lbAlp&#10;C0x8JwvTSD1sQ7/tyk/2DnA1vjN7VUZ5xibPMcljXMoInzIkJIGmT7cE3ylCtH6ljggPu8XIAQV+&#10;QoQYlaEnOJQ5AmmLhbof6GzkCFObKghhbJVKdy7KtpMhZoZy40FCzpNup0m3cqSb5bLNUvlWoWjj&#10;Mnsth7VTxr19k7jXPH41yddE21tfe6c2hrJ9jbFeoFiH4g5OBBW9U27kKdbz5SdSbBSCUm4UKTaK&#10;FRsl0p3L9MWL0tu5yKkk5GwW4VYr5lbv4+XR8ZvXnAz1TM784Kqrc1bfMNBAJ8PL5GGrP3k3h7iW&#10;87z+fJiheo699dPcDEJZDicnTlIeyq/wJ5f5oasDmeWJ/LwLnNx4Mfw8NyeclxPMywJZOkhUDAVX&#10;84shvy4LHsYsjyRXhQDX/KmVgcyyYGZZCLM8GH8liHglgF7uxy3yFRedleQFiYrCiWXRW8l+Efo6&#10;F430b5+LwpUn43PCRVXxkvwQcUGooBCCWBY8kl4WSS+PoJb/EbD/jgQ5EeLiRPFlf25uAKMq8fB6&#10;3jY8L8HOzPL0D5U+Zm+vJN7N8y920PFWO+WlftpH7UyYjmaFv9W9qoT3tRf2q6NJUJ25YHFOgDjT&#10;T3w5SFgUJYAn8soTWfAYalEkpTCSXhLBLo3mlsXwy6K4pRFceCRE3RCBh/EgZ3g4D6LuaC6kKE7J&#10;ieCRbEjgFoVDofvlYYzyUEZ5iCjXn1UQul+S8KompyPeJ8FMx1vzVIGnWYSzqb66uu6pM8anzhS5&#10;uz/Iy8I1l/0Ez+gIdXE8/Tc3Pd1QewcrDc0Yf3f+4SMusMQgrL183FZdGmtlDPNyNLm7eONGcbir&#10;lb6HnV5nTTT+fZeMNi0hjnBQUC9MJaNNgLkuxFwD8U+FHVcCgyAunqBso5LYoMI3fvfTHmO7j6H4&#10;516o8x9UEeo/YPb/SOAbFYRWBVRZGmQkkGa/q/kI3XGE6j5C9RyhBo9R419RU19RM7ZWxmYm+lcL&#10;k7qrCoJszexhGm56GnUFsSaa6nqa6jYm+g03Uj+97SCRhvikQQm+X0boV4CzHASubdDnA83gnwCl&#10;xIMCaRxc/trluJojxk0ZtZf0uTsqzNzKBJaVEoh+vSRELUoR4GQOde6QfGpUobqVpBEFRNcDUD9I&#10;bM9Jw84OqI439KQbusWG7VNhBxTAkAw3LMANCQmjMuIc8kVXQ0WMp62+iZaGJUzbXh/mZql3s9AP&#10;8VMlC3uFcViiBMDv9q+NG/6tIKw6UTe4RoMifRxOTXTQP/U31PMOKeMeD7nARg4x9lsFhBYOpk7O&#10;aJHR6sT4OiGqiY/qllGGlPQ+MaGL/LGJgx0UkSaf3boeEeKgr3tKX1dD30BPT1/Lxd1qeaNWIHrD&#10;Fb0g0mep7Dk6c87JycDB2qzxRnFOSrIpTE9PTd3WzDg0wMXaTHNiMIvwZejN8560RB9/V7uNqRkH&#10;U0t3e7Mvv/RwGD0ceifiXVtVXoKxupqxtpa3vbktTMtWU324OBHYhEvup0punxPvJsm2shRrJaqV&#10;KgWo1XIFCOF/XDj+x5LcrTncbAuxNTM8o26pp+9iZVQB98Gib4jArcbUq7Agafcd7bfJ9mtl6AYF&#10;0Aa+Ap6N4KEBn8iJjaDBIyGOv7rTGhPk6mRv+ObtApowRmQtY+kdWHoXwOjB0fsI9EEye4rBncex&#10;5smseTxjHMOYoHBWKZwVFHUQQ58BGDN45hBAH8Iz556+ajif5mZra2ZrZ2RlpW9haQjKzNzA1EzX&#10;xs7AwUk/LMIxIMjG0ACmpwvT19U2NTW8mJbwcf/HK9cuGxhpRMe5/fS2h8S5jWWuEcE9z12gcmaI&#10;jD6A0o2h9qEoowj6AsBYwrG2c3JDTE3UC9I8CK+uC1D9AmSfnNgvxbVLgVYptlkKXjvkfimhVwT0&#10;iYBxLmKY/rlDRqmVERqlQK8ANZmb5GGpr+ZmbezvYeLtYmxvoeNkZeBuZxQX4tB2/TwKsfTz86W8&#10;vFgzY00jffWRvut49F0q5Sc0cu/x/c7ZmauTY1efPZqlE1/By5L19XTKy2NZzHtE7OLn1z0v7l5F&#10;vu6mYqePpE93V6otTTWd7EyCguyu1kW/ORgCmAuHpH6AsYqmzaAp60T2FsBcQ1DnD4lzGMYOgbkz&#10;t1zg42tiZaA92HiOD3TK2D1CXJWI0iHBT77fa0r0tMl1dnxfWrifFScuieXnhXCK4jjQbcooHlQ9&#10;BMTsEEFhkKAkUFByll96lgs/yy47yyg/S684K8rxFhVGMErCEaXn1y4EBxrAbuRmqhTSb1+hrPDj&#10;b8eqryrlsUx1LPmLvf8vHN9h+w/jL/b+UwPcU5Df+0iqOBLRyBxb81Ajf7h77zuHJcBzEeOzgD07&#10;hwEFQrj3HNp38jBgCvlHbP5fobMn3vWAaeR/1wzKf/LQZxLhP4P0njr0mkT4zCB9ZzEWQx/dx965&#10;9720zB2wSLlmG5ykb2mnra/r6uNY017w4t30J+z4PmEcQ58iM2fQyGEHc0MfJ3Py51UBdlqI7ZIA&#10;vVJst5TaIqQ2sPE1PGLvy1tdWUlxJgZGCTEBlzMCC7N8ClI88897VqUF3pm4xt2flpCXqAdTpQVh&#10;pro6HfUFHOyUgDjHw0yTP49PtGXFBTqG+9rDLyWWpsVb6apH+lguDuZRPowomNsUxMPbi10gXIW4&#10;mz6YrxChxuXkHgmySUXqleE7pJgWCdAlIfYI0H3kz8votzM1xWF2JiCBR9MPhqQQXQ8qoP6ivUqo&#10;ayXU8Ru0meTobqipGGFYeDgowgxJ6P0sQgOb1PnqQXVpboSx+g9uNqaxvs65KQFP1kqFUGfsbhDb&#10;QAvsmARZNjIMyNtdR/guyC1wUoQTKsWJ75SQuoEnTWUJfo7a6mVhQfsdpZ+vRNEqg3gFEfzLMYLc&#10;WF5OlKgikFHmQy8PosCD6MWB3LJwXkUCqvRiTaS/O7iUmbjqxFS79jz3ndm3nzhwn0a5LeGd57Gu&#10;MyivKYTf5OHZ8YOgsYOz44dBUwi3yQPHyQP3WbT7HAbE8rPbBLvFQ+Prq0bpzWquCbp6drraxsY6&#10;xi6mNmf1LFNN7LsCIpcTUgfD43I8vC76+0c4ulhpaFlonb4Y5P5gupV/sCcHNqS4BQlpSkjsFRBb&#10;JLQWOaX5CNd0hAMfW6BOJN8NOMjP3wXuB3CfqAhdSlynEuiQYtufPK11d9aP8Hd6sNrE/7L2lb3A&#10;+XhFSahV4upVmO4Tj2j/Ea7jmNCmog4KUK1SeguXXMsl1YB0zSX0s1GTB48HPW21zwc7En/t4eH6&#10;wWVJiev4iu06UefxSUwdFFYH9Mlx/RJ0hxDfz0M2C/F9cvIw8GFypKfMz8PC1cYoJcr55U4t73Ce&#10;vz8lQY4rcJNKwpgU2yfGdEiBdgWhTwWAWD6mxI3JcKMy8pyQtMFA7SE/PuhvqXC1NPEx0Vi/noib&#10;qZbdvfYHe+jvafO8cjNFsZUt2yySbZTKNgvlW1mChVjZ42zF7YvMlWzKVs1keZKPoW6+jQ76ShK5&#10;NIZWfJZTHsIqDCUWhX+Gx3cGuXlpqtnANGxhp201TttonHLUVbPTV/ey1n/zcDk/PdVcB+Zuau5j&#10;YuakftpbVy3Vwawt2uPLUDHj/tCntYbPDzr6qhOdDTRs1X8oCLBCzd9g3blK2cnj3Smhb2WybxUx&#10;NurJs43yW+3i9SzGyiXeXjn91k3SndaFm5k2MLUgB9P9W0MS9LoEOypFNshJ9XJSHZ88+2Ct3cXK&#10;zFRL00JPM8TL6u2TVil1hoSZFQN3GftPagsyLLTVGssj6R+6JJghOdCnAHoUUO/6VgW6SY5pkqJb&#10;Jch2OTAoRg/K8WPYF3VVl/0drQxMNdTOuztuXivATN8U7MHFt9PFt5MkO5elWwVKqLYQiMqX5GuZ&#10;UMr6Wrp87YJiI16+GS9bTxatZHA2ylk7LZjlhsIQOwet0+v1SZwHzbLNdFBQF7fNLPlWtnwrR7GV&#10;K4d83Xnyk/rzig3Q6gWV/3mk8NJZe6O//c1cW9Pf3SkzJT7tQpydrrql+mlrDfUgO4PqnJhr5Znp&#10;F2OtYNox1saHczXsx63knRtDReEO2qeqImzf1qZhSs/Sr0V/yYkeOxtw0dYhRE8n0kinwNH847VL&#10;iPJEWlkcNQ8k8BBpYaikAKRl0GwK4ZWEgvjNggeziwNB00qYEyHIjeYWxJDKYonl0RR4OLsIikvn&#10;Xw5h5YRQKmM/XrmwVpCZZW+VbKC5GesJVEbiqkOYldF0eDgdHsUojWUXx3ELYwX5McK8qD8A9t8R&#10;sioMfz2GnO/DKArgFEajyrMvuzpa6OoYaGsaaKo5wtQLnS02zkV9LixClyRQKiKoxRHMknhOYRwr&#10;O4RVEM6rjCJXhqCrQw+uhmNuJABXUw5KLh4UXMAWJuJLz5PKzxPKEkmlceAeYJbFseFR7FIoCRz8&#10;u7ziUOg2REkwszyIVR7ELgtin8QFcEvBF8H9EyooDBMWQl3ZhAVQSzZBfiS10JsOfsmic8SiJGp+&#10;EqkkllgaTSxL2M+P+flc2Ju0SHR+Aq4sglgVwiwOJJeeJdecv5efVOTjba2uFenhtzDWSMNOsxn1&#10;eKCMgmlaHir1s7MxhGkZ6GllZ0UDn2aZ+7Mi1JjksFuJbpceNihRjSelntul2A4Bqk2IAuefbpCT&#10;ZYQ6GRE07htAAocKpGNHVNixI0gDEEsT65SEmj8w9n8miDDBT4BSSL43M4PiRMC5UY7tkeO6pYRu&#10;MalHQOniUTo5lE4JdeTpeuXWYOmD6SuU12N8zAiHNMCkjDHJC/FR7kaap53MDZvL0oDXo3z8oIjY&#10;Kyb1yQm9SnyvCtv9r4SsggS+0g8JAEG6V44DoWXq449DVqYwJ1uDveXrAhw4PbbKMDdUwE0F9qYE&#10;6Bbip4X4CRluUIYbAH9fCfSAn3ly7xVq+niCym1HuDZwd8nA3QWiPkh6yAYxtllMaReRetiYDgl9&#10;jomdL77k42oJmx+6LCXPcbHjQvzk7+5uKAnoexz+92ze7mMAavx2ci8D+sJHmD4qavDuyjVjHTUz&#10;PXVnS/2cC+HNV7Iun/fLT3d/vlWoZC0KcWO8wyEFMKkidMuAGzKgTY7p53/olR4Mg4u+nNgjJTXy&#10;CfU8fI+QvMFG3J9oanYwNdfX0TbUh5kZazvYmPi525jrw/Iy/UiIERZ+kE/u4gANIlIX/aBORO5n&#10;Ao08Yjfx8yg8K8wMpvFope3zi1ljLTV/F8s7s00C1D0edouP7JHRR0eGkt2d9PVOnzJXO1MY5PNz&#10;VxF5MU+6dVGxdVG1ma7cuAwuEIqtS/Lti4o/ne8tXb0sXsiWbOcz72eRfyrdmchJCnPyMNfrKkuh&#10;vZ5SoSaFyHYBeHIy+oTEdjE4XRN6VcD4EXZciR2XEUDwbhKRwYV18NWDltxLkSZ6WpER3vOLrUTK&#10;Opm1ReduE+lLONosAfL/z+FYC0SQtGljGPo4mbNM466hqeMERh+Z3Yund+EZY0T6bH1Lgpm5bnpW&#10;KAr/iER/Q2E/JdA3CawlHGMBT5vDkEYByhSauHyIW8DTNynsTRx1gsCYIjCGaey5DwfTVVeTbWyN&#10;7RxNz6cFDYxV/fphCcCukahrJMYakTmPpU9iGQtE7gMc/d7OvWE7WxNTHc2bueHM9yNC9BQUq4hr&#10;kJHqwcsQPKY8xE0prkdBnhAgpnlf1gSHWxLsnvDLCge5SsVuvvl1zMbG3DvQdfHR2uarW7sfn6y9&#10;u7PydnHmWU/Xxs0bPUUF1zIzSy8mpCdEJEZa2lm4+1p8IW4D7NtY2jKWukBgbNI4j2icZ+OTfeYW&#10;Zjq6ukbmZm4BfrHZaTlN189Xw10SYox9vU2Cg1wvXIivqU1p63QIDrGwMU3PiXr6YojKWmGwJsnM&#10;ISKjn8jsB+gDKHIfgb1MYk5TWNMY0k7fcKuLo7W1gUZSiA32SY8Cv8PHreI+LnTdTHM1gmXY6e1l&#10;h2NLzhGKohml4CQfyYCHnyiUUQYqmFMSzi2O4BdFCgpiBHnxwrxEYe45QZE/uzgIXxJ6eCN17XJC&#10;sIlhSkSYVCD5qjoGweTrt29fQQj/evTPX7+CrPI7tPw1/q8Z32H7D+Mv9v4HxrffvimPv6mOjnzD&#10;orWtvTx777mNfAZB93souM881APsu7z/PTP/n5ftAtpu+Z1h8biOVbgOzNTV2e5SZkzXePEBaZ3C&#10;XiYwpxncBSZ7isqawNAncaztocliCxOdIE+7xwst/C9LcnyPCFcvxN1gYqq4pNmmq0kWRoYFqeHP&#10;1mv2n7QBb3sQr9rx7/serVeH+Fo6Wxilx0WUXEqOCPCyNNEzhGkYwjRd7Cxz0mKm+wuw+/0cUpeA&#10;DjnKxNhBKWFBir/9dKM1Nd7bXE/dxkTX0dbS293Bw9nc0hBmoad2b6FKhJlQ4IaUuAEV0HNi0Hwv&#10;wtGpxLaKDrsEqOnF/nwnc11LPY2q7MRf9roZH2dkhGkxtkuIaZAA9VKgUYXvOMJBWUMqqJ1Vtwro&#10;VuI7ZYQ2BaOLg23jEMcoyOEvr3quw887Wun2N2VQUb08Yh8TXSolgTBZc4SvBS0P6L3AAAjkUnKD&#10;kHqTT2v8+Ko+97ynn57WTs759+VZ+w3n3lV4vKtz+1AXdFgVSaqIZxclCC8FCbLDmIUXCEXxOPj5&#10;96UpG8XpXhYmmtpm+uerrYd+dp+D2sL5LmK9pg5DJw58Z/9seoLHibxmMR7TaJdplMMMym4GbTGD&#10;Mp/8Yjvws0H+mKF9gq6WrYmGmaOVRWXFpaKSDFNjfQM9XWM9fQNdPT1tmIGOtrebxefHfSrMpOqg&#10;Vfn5pgp9Q067KSU2ilGg1bh6hFmXHy58BRd4XKuScFNGuiIl3ZASWqSEXil+gELo2ZzNig1ydDM3&#10;aS7KoL2d4SPn+Yh2OR404IZBMBNjBqXEZin5phLTB3XQxbUe4RuVhEYZoVVK6JDhBziYoa3xIidz&#10;7Rv5IaS3w0LcmgzfD/U+ATqhGqdQS96+EyMSfASPHfiVQPuv+QjfcEysU+Caxcge8eGI5HAc9bBh&#10;sjktM8rVzVLPxUL/rLNlgIulj7O5r5u1q52JhYm2qbGWiZGWsZ66g5VeoIdVWkxQUri/qZa6q5V1&#10;zvnk/AvJPna2BmdOn3e3pwwWyDbgko1C5eYlKP34Top047xkM02ycUm2lqtYKZKvlCpW4IpVuPBu&#10;pmD3InMrjb+ZI97Ily9nyxczZAsZ8sV45VKGeDufePfqfG+mj6tFpqH2l8J4oOI8riKBXBlLBaGr&#10;LIxdEsKG+kJDWEUtg2pEk+AJb66nLMFjSgNsXU7/EKB+ps3F8tfMcHp5Mgd+gVGc+Dk1bDPMu8XL&#10;scjJ9rytpT1Mw/if/luAkXFZoG+ivYWrxul4O5OlhtzD3eXl9vYYH09jtTOGp09XZ7hQ1y7Td4op&#10;W5WE1dq9xrSzFlqBFlrYxx1SzLgChGds+zG+Q45qPsa3cWm1NOD65x9bLiX4G6qfjgvzLcqOD/Zx&#10;MdbWsjKwMIOZGGrAHK2M9pZvCIFuGdSQHOredAxZ0t1fwUdUjwoJoni/EAlSwYQI2f/rHjw+yFpf&#10;S70xJ4Jyq4mzUapYvyRfTZevpys3M8XbuaLtPNlWPmitytcuQf8EgfR3ls4Gn590XcoSr2ZKV3N5&#10;mxXL5aGeOhruxjDkvUnhZg5vM4u7ls1fy+VvZlMX00SbuZLtXMlJ03X52mXpEviBufLVLNZuFWn1&#10;xv2WvOaM6ER3Gwd9dR8rredbBR/2ig7u5CzdDFgsDVvNi94sTFopSvgyUqvYA//WRc6tlEejcZHe&#10;pg66ej6mFiGGRv4wzWAD7YsBdr3NWelRPmZnTseZ6L8sSKVWpjDzQ4VQu+9ALjyYUR5CrwjllEG1&#10;1iTQ63+E4f9MjNKwLzeiZi56ROqq5TlY3ipMfVmZjaq4AJ4h/JJAQYEPtzgAJHZc1Tlk1QVBcSj/&#10;JL+aWwIFt0P556WRrNIoDqRIbkkEvyRcUBwGilXuz67yJRYHUoti0UWpLX5urmpnIn18zHX1DWGw&#10;iovRd+GpqIoUWnEsvSCCWhRBKYvHFseiq7N+Ks1uDvM/a6jjoK4W7mAd7+/hYKJvrK3mZmMY4Wfn&#10;aKydbmN8rzj7bfmVyaAQN20NG7XTwdb6E6k+iMoYWmEoPzeAn+coLPJhwoNB8GaUBDBLAnjwUH5p&#10;BKcgQpQfL8yPFxTE8QujeVANuWB2KeTY4cADofhzqGpdBLskilUcBT5CgrYuDDRGGeVBjIpAKjyO&#10;UhRDLo0Hys69yo7pCHSLMdN31FK30FI31NL2dXN8+2x7uOOKhaFG/sXAB2v1DMS8gADSYBcH1SDA&#10;1EvwjWJciwTfJid1Sk6SSAVAvQTiwxEVbliB6VOguhXoLgVI41AOS8dXfBt4dRzhm48IjSpivYrQ&#10;eAwltvw7gYSp/F3QPcSTe5SQjoGuPykRpUlGBDF1/Ct69Ag9fILNPXxSn5Cxvjh+NeN8/PmIMBNt&#10;zYtRZz/92CXETYjxQxJCtwTfLsFD1UbluAElMPRdKgCcNruPoFWyA+oMQmlj42t+fX7N3lIrJsyX&#10;irwvxK+LiF0SUo2UXCklX5UQemS4/mNM7zHU+bz1ZJqFJoQjaCv6FEC/HDsgx/ZC5aah2btRjmmS&#10;HNZJ0K1Q3U1CLxsJftQsnzD1YLko2NMoyM3ox61KCX5OgJnl4Dt4+DYZqVNJPAmhOmg73m9VIjuU&#10;aJDqW5T4RhmpVky5JqBWy/B1Sky3FDGipMxj3kyuTt7MTA7ydDA209E4F+kgRm/K8QsK7LD4oENI&#10;bOHQmvmUDiFhUI6dUGInVNihI3y/jNgipzczEDVC0goLvRYf5utuq7Mwdk5A6OXjegS4Tj66C1xi&#10;ZCD2A8MqaEeBC3qPnNAuIzXKyfUKQqsM3FL8+K93azPP+VgaaNoY6xppadia6sYE2a+NFAgwg0J0&#10;mxTXJCAPv33cZmeoHudl9WyqALhbwNjJkG1CbeFk2+dlO/GS25H8vUuc3SvsO5c4d1J4t9P4tzL4&#10;e5nC3WzRbo58K0+5WaBYL1SslihWSpXggrJcztnMZd5KEd86J99JVq4UyubqmJPDA5cu2cE0htsy&#10;SIQRFqWLiW78ioLORhkZ5NJ6GaFBDjQogUboeAEn9Qiw3RJUjwQ7LCFMvNy9UlcelpLi7OGh7+5q&#10;2dSQf4C4R2SsoKnDAK0Dxxggc5aonA0QyymseTp3DsRmCquLydkgEZ7Oz/Z5eTh4uFlv374JkEcJ&#10;9EECoxOgdeIZwzj6BJEF1a77M8LRxt8d9s4sV/aNFOcVJQSGOptZ6oVH+RSVpRSWpBSXpBoZapmb&#10;GjrZW1sYwvrrc8XAGgc1IsCDR/a6EF8vwF4X47plwPRPGzVBLpaOZjod1y+3X8vouhZamn7W2czY&#10;SEPvrGdIVFSUiZmhpa1R/ei1O4intw/u7R5sbe33rx6OrRyMbyBmNxErqwcbG8hbnet9gYkhMANt&#10;AxMdC2tDN09nZzcnI3MT9yD/oJLs9JE2+K25koeLufdncx7NXX4yn/V0LuvHuewf53J+XMh5upjz&#10;ZCHvyUL53Y2oimt6ZsaFVxNZgrs4+jSROUxhjJHZ83jmCoG1S2be+vXN8N316r62zMTYACtzndgI&#10;94GuJPJ+O48wxAdGRahp0ZvJ4nAvV/XTA8mRdyqKf2ooWykP6U5waQnybg8I2ktMOywqA8oukeGx&#10;jFIvbrEzr9hDCI9gZ8cJchJ4+W68Qh9BXqCoOAmfnzUeGeGipZUaf57M47OkSopExJVIFGLZN5no&#10;67H067Hsq0L2TS7/JpV/U6iOlapv35TfflMefQUFwvrXbydp4d/A3zzifzsSf4Xc5sdC+ZFQcSxR&#10;HctBwjk6PgYfVMoTrj/+y5f+XxwnrP3H8Rd7/wPj629QLYOvx8rCKze1rTxMr825jn72nUF5/wt1&#10;e86ivwsEpD+A0/9heY8feg99ch/94jby3CC/UcfWU0cbZqilZqarnpzihWNsoxnbZPYGlbtNZK9j&#10;qLN07uO7e52mumqZsb60tyMSbJ8A28n4co2OquFR58vzIvQ1NfKTvJHP67iYASFpiEfoZ2G6BYRB&#10;DhokqBU+ZpOD2GSj1tjYJQ5uXkzZ/vRoLj3aPzHA/NPDpiPcoBLbrACaJECdjNAkxjbISANCYIiN&#10;6BfiFjm0X4noZ33NFSY6Gs2Vsbg34Hq/pATfAvSd3CyH2Pu781mCr5fibgrBuQyKaL1N/LDbfPWS&#10;o4m+h6WOHDcrw05KsX1SoEeC6ZUCbXJ8G+R8gIIGQZADCbxHhukQA80ioPk34TTjoJ2JaBcSJqa7&#10;c1ysDS4l+L6/33NM2wCxXw65Dk78CdhuBdAFGh9iYqeY1C0gdn98cSMz2jnMxGj+UnlHcJLbD39L&#10;dnG+nhAVamPpqQNriQ9bSo1+lB26k+I7lx5W5e14Vk/TWRdmoKaha+BonlQXOvjWfRZlNbnvOX0Q&#10;sAg4z6I9plE+f5q9vWZQ4MnmP406O4n0O5HPDCpwDhmwhHWYQxuOv7cefhM++Mwuq0vHzt/Q2Ghx&#10;a0zAf4fDrKM+T64uN9nZ6sO0tPVgMGN9fRNDrZvVifvve0WcOSF5gIXulNL72aibAqDmmNMnQbed&#10;RJ6D9NujxHYpgDYFvlFBapASOwRAPxc5//ZeV86FAAvY6fggq+2pfMzrTil1go1sE2BbleReGb4J&#10;ipeDDhxoobaqQHsX3ybFgzu/V0GdIr8b2hzOdTTTqCmJJL2bkuF75aD9RGgFddLj+iQbEOiC/DBQ&#10;3xHwHBhQYQdVmCEQGkXIFsFho5zQJQEGBchhCTAjJSwJgWUOco6FmOXiFvnEZR5pmYeflwFTKsqs&#10;gDTPpm9TsBuEt4upYe52p0+H6MBy7a2mU6MfXMneLEr011ELdzF+NlNIvHWdvlUm2CkVrebKFjOl&#10;i7my5VwFyN5bl6V7GaI7FwV3QfPovHQpV7Zdwd6sZN2uZj6owe1U0W9dJYA/3qrdHykZuBx80dfW&#10;SVerw80SXRhFqYQqmtLgkXSQl8rCeKUhoDilUOVnRmkkyFc0eCylMAFzOQEoSGRUpZIrLyBKIrHl&#10;kdSrkeRrwfjKAFy5P6EiCH8lGrh2Dn313GF1LPZqKlCV9TbvHLIk5VNZ5Ph5t3hzmLOGmvGpHyqy&#10;0ikHrzKSfSyMdK7EuY6XJXbnRqYH2lvDNGoKwxXAGp84z8YO8vCdclqXnNIhAVEE18w+mBrrgge6&#10;WtuZwc5FOD24VU0nTVIo4zTcGOVgfnOyrPlq/NLwZeB9j5jQBZ4AJ3VxTjI5Ty5JBa5TdNB6jBn8&#10;ih2Rg3YqakCMGUO9XowJ9A5zMcRsXBfdKRcvXVSsQ0XI/yx7r2XK1rOkG3kge2OXr0TbmRj98N/i&#10;vB3zA52CzbSctc44ap0uOGt+ryPt7UQx524NfaeEsX5ZtFMo38kTr6UptzOk2+dkOxdYa3nMjQbm&#10;9sja9WJvfViIFWy15jz1/jXSrVLe/TLRrVL+egl9GTyaVfLVFPlammj1HHszm3m3FrfRQd/tFW12&#10;EWevCXYaX4xWp0d4uOhpJlkZLyVHoOHJlKI4XmGEqChMUBjELQ357rLglIQJisKEhaG8wj9bk5xV&#10;FEYqjiVVJP+cd6HSw9FFQ9361A+FLmbvrpxDVEfSqsJBzObkhPILYrjF56Cs6d8VAYp3IvBHKMwb&#10;ivQ+0Un9M1pegLgqlgg//6n0fEuYh4PG6bmOQjr5Ng67+v7n7uaqiBhH41CYRoOHU423U7Kpntfp&#10;05HGWrYaagG2BpcinHdGSgTYbcqvE4fPwDlzU4TekCFXZ5rzLLXVQ62Mq8KDGy+cS3W09zDQKYwN&#10;TAv3s1A7HWUK6w9zPqi8wL+RS8mPh2IpC2MEpTGi0iheQTAfNBkLg6DebMUngfRlYfTyMGp5KKU8&#10;mFcCKoRTEsIuCf09YR4EdThURx2kcXBb+CXBguIgYVGgoAR8PMsrOsssDmKVRxKrEr9cTf65Lqs/&#10;O8pJT/1CiMPh6zHgYGpvpazrZlJ6jLfRmdPXCtwYXzolQIcMxGNClwrolhx2KlB9R7hhCaJLguoQ&#10;49pFxFYhoUUANPPRzUJsmxBol+K6FFBX8F7l7/cBh46xI0fYwe/3m353ZZ/od4fziQv3CNt/ogHw&#10;8Q+A/XckAq8pPPiHRqCIIUyPHGiD5ljy0OZUrrmRZthZ99dPJlHvxunYASlU+rtfCf25diWmVYlp&#10;Bjn2CDgJa8c1q3BNKlydCl+rwtccYduVyEExcpCHHOHhN4I99YNcHd/sTckxt5WYERUWvHIbQWxT&#10;YmZVmJmv2EFoW4D27/nY0BPI733iRYd4fvCkKXq7gtAixffxEZ18TL8INyXAgZPt5K8PWz6/Ghbg&#10;tl/sdEf7uziY6XVfy8G/2ebhRkTEAQFhQEzqlZDbwD3MRdeCs40Myt7qBKd0aH9ipo4w8yJEmwjT&#10;LjoYwf8ykp3ga2ukW5Qe/2S7h4JYFjM3WOg2EX5AjOxQgGwJtIvJrRJCuxwAl6QhaEUAuhVQx5MG&#10;CblRyhggfhrMy/Ax0dYoSA8lfx5nY6aYyH4RaUBK7gGXHgW+8wgHLShKbK8CFNClIIBTWYsU2ajC&#10;t4Afzj7o5mLHucAcl7DMIS4ysbMcYEKA7wcnPTHQKsU1S/ET9A9zzXnJvma6k1WJlC24cKtMsVal&#10;WClRrKYpobCd89L1AsnaTfkqXLlarFgFMbtAsZoPLSJrOfKNTPnWJflWhnwnTbaTKt27CEq8ly7Z&#10;zoYSZ1aKlUvFyrUi4W7xx7nsyoveDha6Lrawhf5SCXFdjO2XY/uUwAgoFdSCZPgIO/wVOi2HFOhB&#10;KaJPhR9REoZEmB4x0MPH9Appe2xg783T6eLsWAdrA3NjWEK8l5+/uZ0dzMRY3dhAw8pCJz0trKe7&#10;/NGLlmev+8ur4uycDGIS3B887aawb1E5SwBtDKAN4ehDBMYQkTlCZI7/efYGoZTMnsZRwbcsociz&#10;ZN5DDGMDRV4+AGY/HE7uoxZJ9Nsk8gM8/mFRTryzpc61griGyvhz0ZY3yyKHWy7eX2+hHN55tt2f&#10;EOLqaKE12J4oYq/RiCNMwhjlcLrteq6tuWF7SxNA+8XSUcfK2axvtXr708LKu5kdxPoucnHp8+AW&#10;Ym4bubCNXl0+XF06XN9Cbe0hN3c+Lt/f35y/3R0U6Wnt7lDW09q2t1Vyf77g4Xz+w7m8R3MFPy7l&#10;P13KujeV/WAm5/F87pP53KcL35XzZL7i9kJqdZG5paGztzGes4djLJLZCxTOGsDcBhg7AP3+zcZs&#10;Y2Od7Ozo3cVm6rtFMXFTSARPoWYhuUNI6uZgG3iYPjFu+eny9aJzHrY6ZwxP/S3C1fr6pbP3RuCc&#10;H+dXblwONIMFamsUOVh1hLr1RbiuXQx4lB/54Wra52uZL0tSVuK976UFfsmLJZWk4PMSKBUpHwsS&#10;OoIdQ0w03M0MSrMyHmzsMNBEpVAqUn4VqyDIPlIdH8lVvx1/+3oE8fPxb9/1FXzh21fw6dHxkVKm&#10;hNLFlcffRDKFQqVQHSlUSvHxkVSlEKsUkiOVAuSdb7/99leD8f/i+A7bfxh/sfc/MI5/++dvUFVB&#10;xcrOXU1TJ8PLHe5jH32nkX5Qry+IjrxnMT5zv+tfken/EcWPfIgY2XeZPnTpea4TWwwztDPQNzaC&#10;aRlqa8C0NExsDL3CbAuvJszsNT/5tXefsEzkvNpHb5cWJ5roaZblRDBQS3zSJheY4ZOW8R9nCkAT&#10;3sxwoitDRh6Sk/sE6CYZqV1F7RRjmpXEdjmmQYqql2OaJchm0UGDBNEox/UCv4yWXQz2t9X+eaPl&#10;CL2uQE3I8ENSbIOc1CAn10nwLQrSmBSYZnwcryoK83DS9XLQn+3P4u/3yxlTYuy4Cgcurn0n5g5o&#10;4kOZY1D0GqFVhrohxQxSDmZ66jPc7AwsdNVzktwFn8eUGKitlII0LEa3S7DdEnyzDOoeCTIkaCr1&#10;gxYGKHAJl2Naj8mNMuCmEFkrxbeJsE08XOfLh5Vh/hZOlhr41/2cT1Ny8jwP2Sal1Iip1WJapZh6&#10;E2RvGWGQj5v68n4Bnh0NzpuN2WmBNiZmmqdxnzq4jEECoX93u6K8LOxcnGNsiHlisOWlczbVuYEz&#10;E235ldcMLX0MfS7HDn90HzsImjz0XcT6zaGCQfCex4D4/efZ22cO7T+HPjuLDp5GBU0hz04h/KcQ&#10;octY71mk1yw6aA3vOI81ncfqz6P12p4YJtRrWPnrWlrbeFl1j5d9wSwSiZsb650JieFWFmaG+vo6&#10;Wtq6MJiFmUnhpQu/PJyiIpc4xAEOrhXEbykBNOa6IPsGO3oSddmmIjQqCPVy0HLFtKio7QJ8N5+8&#10;QCe8//H+qqONiZONwfTYRQG1V0SoFx52fSVCbwHB7AS/u45wUM1SkKhluD4hZlCEHRHgJsZbU631&#10;z3Rev8j6MiXDLUhxU1L8KGjeSYmdUlIreJIoSfVKYiN00EH8Br8GZkKK7gFZUQw0CBCNYnTHEWVQ&#10;gm6VoFqhuwPodqg/NrZZgqiRY2oV2Frxl0oF6oaIOoijTj5/Wetkremrq7F9MZRUlk7LvcAvS+FW&#10;RiKLfFdizMM01Yrcre5UpX8ardzfaPi4ffPwdv2X2/Uf1qv3l4sJ6wWcnTzRXrZ495J0o4o+X9mZ&#10;4BwOGkawM5Y//M3yzCnbUz/4aJ0+q6V+yUR3Jc7vfVkGojiVVBpLhUexyqMYkIsylAsCRmmIoDRY&#10;AIJECUjgodyT3lQgZghKQ4SlvpR8b0pZGLksglEezK0M5VeEcOF+wtIAEDZE+YGSvDBxTrgoN1BU&#10;4Cm87MXP8BPmxwizggSFgezrkZ+vJi5digzQhRXE+r5/sSmgz/70rOHznS7sj0PEX6Yxz0fQr7qU&#10;rAUWvp9P7eGRWiT0ViGuSYTpBK8X+usWc01NByPD4aarv9wd/vJ6GPjcz6Z0M/FXCJ+v8nAtcnKX&#10;DDz65L4j0pCE2C4htUKtyAgtoC2uJLQegcK2gtemBN/N2W9TkcZUuJG3O/AYfwt9TbUbmaHUvUb2&#10;WqF8I0O6nCRfS/mT7C1fTxevpso3Czjr5ZStevLT+bkb2d6WBiH2lmttFV+2hve3hl9NXq9NPetv&#10;rO1pAOvNDfwwDf88W4xcrmDda6Du3RDejZU/zBHtFVKWr7E3+990XMt3s3NXP911zoe+WCbcrRBt&#10;Z7JXzkl2L3F3shS3cpRbGdLFLOn0paO5bMVylvxWpmjrguR+OvsO/PNMRXGQs6PG6YFo709lCeiK&#10;REJxKLskSJQPHh1/fnEQCIdsKM4comIBxIoh3D/fD6woVFQUSssNxhclfKq8vJp/McpEz/r03ypD&#10;vR9XZ70sS9mK93uaGIopSkGXpdLgCTR4PB0eC1Udh9p6QefVyRkVzD+5rQMJHgr5mbPPCnJcaVcy&#10;7pekJjjbWeiqTQwX04BhpXiKcnhDSetiHHYjXk+8eTT77P4o8vM8l/ZzYpwHCHsF2SG//NjLIq2Q&#10;0TNCyqKMuyzDD7IPm8UgzuHn8I9Hfr7X8ebnofHBSxF+ZjWZfod32riItdWFK35+9kZ62m4mOlEG&#10;+lMRQa8yEwgVl8gV6cTi8/SSBA48mlscIoD78+H+XHgAGx7MhEfQ4DHU0jioU/oJk3NKwjhwqIUb&#10;oyyEXQaVYeOAm1MSAnVuKzyp+l4cLs4PBq8CYV6wuCCcVxRDLku8Ym3mf+b0ZG6kAvdAhL+LeDf8&#10;y4um1w/H6OhnbTUZJrAfSjI8n2/eQL5o4h2MybBLR8Rt7ucFMXJZjl9jfBxBvxj+fH/888NR2scV&#10;AWaT8mGKi5yXEhdk+BFww2WEXhlIaERwKalXEOuPca3HuDbofuLvcViQUxfKv4WCqL+r70S9/4rW&#10;/1OJCJ1SQgfUGRvcw9gOGb5TROz/+XadpYGOvbnZ2swkFfmAjunmkW8qcI3H2NZjKBm7R4npU2JA&#10;Du9XYgdPnN4gIQ/IIQ3KcSMKfJ8c36FkDHAIo+iPAx4OsKizzoiXfWL8lBjfLiE0Q7xKrBMReqW4&#10;3mPM4DG2B2oV8bvfGyRw6J41lFcCNWvsk+O6oZhzQiv3cEmA2n59vzMlztFc77Se2hlXK8OQAEs3&#10;O0NXWyMXK2MbI10TLZiJhoa1xplgR6Ob2RE7g/DDH4fYmG0+dYFDGueQhgWkLimxWU6oV+JrQYmA&#10;GhF55Bi/gf5pPsTVxtfBcnehiU9eBScrOa+XDZQJSeUidKMSM6r6foMAAPdA+/FJYPwRrkkG1EkI&#10;DWJSKxcY+OVuY4C3pZWBrqm2urWeRs/1ZNKbPhEwfMTogywBchu4acdQCno3iN8n+e1QaJVov1mB&#10;afuN2veV0aeiN8to9Qpaq5zVrmC3yxldcnq/nNYvwLbQP94QkfpoiN7WilgzjVN12UH7q8XEnWLB&#10;Tp54J028nSTbPi/dThJvXRZtFUg3wbkrWb6RLNtIlW6kyzYzZZtZipOgdOVGrgKqW1EkXy+Rr5eC&#10;lK5aLTlaK1CsZcs20iTbqaxbl5DbeU+mq4qSoyx0YRGe1jziJmhxQakQxEZI+AZQKkiNSlyjBGgQ&#10;Y+slhCYpsUlKbZLRW2S0Jhm1k4erpR5kCWktMurY49UGK10dD1vztekGImKBipsB9odeP+j2djI2&#10;0NMLjwi583gcz7yLoc+gqONY+gSWNkxgTeAZ03j6JJ4+TmZNUJhjpD/N3iT2BJE1jKcPg48E5iBA&#10;H8EzwY8aoLAm8YxJGncHT9sYG8uysdGys4SlxzndmruCercMfF4gHuy+uDt8PsbLy9ksM8X7xV4N&#10;BzEqwQ/yUbXML024/en+9kwne+O01LB3XzYR+I3P5DvBsfY6hlpJxdELv0xtH65sIJbWkasbyLWV&#10;Lwvrh8vLiOXFw/mVw7m1g6nNg4GlD8O3UPPNczeN7M0sfP0vjw5nPV3IerGQ83Kp4OfVwp9Wch/N&#10;Xb47XfBwrujRAqi8Jwu5oJ7O5zydr7g/H1NdaOhqo2mi5RbgkFUcHx7roW+gaWyiaWKsY2qkqaep&#10;YWWmW5gT/3S5l/V8RnW4rMBOKGiDLFQrj9DCwrXQMb1C6tTsSLazlUFYoP3Ocg9l/x4DNSekjLCA&#10;Pgahh0/qpO73Il/2/rI7en98LCUo2ETttLmulrWhWrCHUVdteVyIn5vm6Rpfu1/yYghl56hl55AF&#10;IaiqhHc3cu/dLG1ISgq2sDHV1Hb3cL9ac/31ry+4XLJMylbIBSqlFCTxIwi4If3229d//nb8z0cK&#10;uUopUR1JFKrfvsnZZHRLdbGtobaDMczaQMPSUKesKJfNxCkUMqFY/PXbX+z9Xxq/0/a/H3+x9z8w&#10;fvv2TaU6Bk/cA8SBtpGdRdJ1t6F3bhMI/1l04BzGfx4DMpXvHMrnpAfYH8Dp/7AsJj5rr6DMq6Zh&#10;VhEwHWsnZ/eJpcn7n+/e/rK283Fj893Snc+Lm6/GBnZaUwtjbF30YfoaZhYGpqZ6OtqaejqaLs7m&#10;YUGOEUGOHk6mhhqnfJxMV8ZucBCLShzUw/MkJBhauqB0aFKHktgi2L8pQzV8JXWLD9vYH1q4+/2I&#10;15O5F0O9HQ1fbneKUQ9FpPtC7JoAv8BHTnGQYw+WytOinW0MNG0N1AabL6B/bpMQ56WEcSkwIEMP&#10;KFCgLXLiYYCy5qCcsZPCYO0qfL/kcy/l9VBxqp+Tpf7y8E0h4YmCfPvE6d2twHdCtV6JjTJKG7gk&#10;S3ANEDZABWMGvmIHjrGgpdIlRNQIEPVCZKMMU6MkdkpI/VxSH5M4KGKtJ0bbmmhp3pmrkBN2WPu9&#10;IqCTh2xWUnpkuGH656mXy40D9ZfbWgsupUcawTSdLI2MtWENV8N43AkSpQsAl2fKOAM/ScWMMLDg&#10;Z47JD3p5h5PdLfmaekZGwRm+HU98JxF+U0jwVAlYAPwXcX5QIzoIp30h/fHw/Q/ltQh4LuNdl/HO&#10;iwCI2SC3O0+jvGdQZ2dQ0MdCmQ5Y1wXAfgHwmsd4jX1xHvjkOfLBqmbRJiZbz9IeZqznH+TU3Vf+&#10;y+e9149WEsMCjdQ0nYwtPe1Bm1lfT03NVFsLnhVBfjOhpC7zEL1Kao8cRDVsqxRVI8a2KjGdSvSg&#10;HAPumWYe0HqlxN/ewtBIW9PcQH96tIWOX2Fjetlf6mWoLgmqXwmxWRtU7RY6W4ZA8xQ0mBTEDtAG&#10;EuL7hFA31/nWa6lmMDUzrdMXo1xfrjdJgDUpeHpArWV7xfhWMb4FxGwRpk6Ga1AQQdMfZMXeE3Ow&#10;/3snG5DJIUHOedAebYdayIJfEtukxDYqsfVKTJ2S3M8mj39Gzzo5wfTU1YoC7N6VpVNyk7jZcYLi&#10;aKjdUVkwqSICW5H+JidmPsytws44zkgr0FA91FTb10Q7yFzH31TH7L/9t6tRrofjBcSN65822i4G&#10;WXvpqQ1e9Pu5NvtFRfqvZRlo+CVcaRqhNJkCT6DDI5nloczyYBZU0hnqDgWCELc0hAvV4oLyYH8n&#10;pZO2TN8dmNR8L1aBu7jKD+QNZlk0tyCamxfNzo3kFySIy5N5pedoBRc+wZM+laZ/gSeQykPoJbH8&#10;oiROQSIlK1pUGsmrikFVRD3KDU23NrzsbUx+MSgitIlwLQocaDr3ynH9chxot3UrCB0KYpuCWKcA&#10;rV5cM3ghqFBDx8ipY+SCCLj94dHIz7u1z7fq6ssjbAw1zkdYIZ/3ybGLUtzYMWVSAYzKkCBgD3KR&#10;XXx0o4rWd0QDrfY2Ga5FhKrjfamVYJqUhA4xtvuYOaNizLIQfSXp/sY6WnY6aq+Gc1lrhdKtbNlK&#10;snLj4p/1e69ni1YyZVu5rKWSWzcTnbTPuJvo7HaWs1YKwE/jbJZwtkpZ2+XM7Sr6VjVmuaL+nFO4&#10;OczHUNMWph5gChspTX6/UIdYqW/NDI5zNHTVVrvsb/usKxtYLKVvlol24PKtAtlqlnQlQ7Z6SbSb&#10;KbqVLdwuEG/AlatlqpVCxeol1mKi6lkB4nbBo66LUXYGVmdOJdlYPc+KJpfFMsoiuaVBAui2SICo&#10;KFBYFCwoCjup5h3DKY0+aXwNeXH/yNj/qQJFZS68Cm96eRCuIhpTnXJQeWklIfycHszl9OlofZ0s&#10;a9Oz+tou6mfS7M3XIwM+5kUTq5Jp8FhifiQ9P4hTGgj5hKHbNyDZguwdziuN4JZEiYr9RJnOiLL4&#10;2fRIT12YP4g0s51S5NIRpu8Ye/MId1NObOeSRynUGRq5l0lsZJMGaagBypfVnpps0PDycTQbaS5g&#10;7a/ykNNcYBS0HQXkZimuR3UwKSROs2nDJKCZjuv4ihlUIHskiHY6uodOmyKS5nGfxr+MXl0uT/XV&#10;0fDT0bjmY/X5auaX7Ajm9YucskB+gb+gyFNU6CUp9JcUhIvzEvl5CSf12KLB7/wvDvwQ8HqhQpHw&#10;Z5mlEJ+Ti0MZFVH00rjDkguHpRew8AtE+AUSPIlYngpczXpblVUX4e2mo2WqcTo3I6K8NMVQX8Pb&#10;08nC1CQmyu/zq7Wnd7q3Fm9cTPQ011OP8DO9nOx9OcknzNfKzkjX1ki9Fn7u8fLA7an2vItBAe7G&#10;TmYwG12ttBjHrbEcwqtWzuEo8EuzGDciYU4LceAZ3iIntUNLDK5FSeo4IrdK0LUqqBlEFzj5KDFt&#10;IBAeg8KAfP5Hxv7PJCU2iMkN7P16Mb77mDYpAQaU9BXyl13a55cPVnbjAiM8bIyWRrOltE4eAYTS&#10;JgVngvGx5/4c/M50Ce719DHtCeXjyu5seYCnoY2hnoulSUqs362lMhqmh4iYELDvXLwYaGmuUw6P&#10;YVJ3SLgp/EEXGzeoFGxzqGNE/DibtqAiDIPrJudLLQdxHVwxeVCJykbWwXUZoVMKdIowHSJ8LxdV&#10;IwR6ZnoqnS11nS11ijK8PvzYy0JNkFEDLPySkLXFxqzODZe5O5hFhbpvTTUCO43kW837azWLDRnF&#10;Cd7eJjpmaqdczQwezF9R4BZktBHKlwYOpkLBrpWwe2kHw/g3o9W5kSYap9Kj3DHPB6WkSQm5XUK9&#10;IaNWykjXwL0tw/QqsD1yVCsoFRo0DLpk2E6oLzS5Q0To5OAGOLhxNrDKAh4sDFU6mOuEulvcX6yQ&#10;kZd5yEExqUlObFBAGQTNJ3lk4HrxPZwBfOz9ihn7ihk6hqIY2qG6J3ioyr0Ee10C1MjwnVLcoJw0&#10;zdof46Kmjxn3lKzHh6/GrhXE2BppFCb73xkq+7RUgN3Kpu6WQqE3u9Xce/W8R42Mu1epe9WknXLq&#10;Npy+WcxYLRBsFIm2CkXLWUc7RartEtlannw9U7ZyWbFZoACno7uZ7LVI/nYifS/veX9Bsqd9gLX1&#10;QusN/M+zLOSUlDnEBzeB1S2jtnGRV3joBuFBvRTbwEW0SNC99PdtS32Ja/1JxNctQkQ/+G25n/sF&#10;2FoJqVpCrxQxbohofQLsAv3XlcuJQQ7GmjVl/tj3DRLmKPtg+Hqhn74WzNLCLDjMZWq5CstYwjCm&#10;sfRhLH0cQxslsGbxDBC8Z8jMSQprmsSe+g+M/T8WmT1KYQ9T2CMUNojrv7+LyJoksKaonAUcY3pu&#10;Ps/cRDc3O4KD31YBw0pgGDSxpIRBIalXcBJdyMH3c8Ef8f38w4FvxFnCw7bG3DBzI52kC17PXw4R&#10;mY9+fj/p7m2ppaNm62R8uTJ5+eXobfT6FnJl6cvO9AcQvNfWEOtryLVV5MoqYmH5cGr+y8j6wfgm&#10;cnT9/ezEg6GQ1Eg9K8vE2utJdyeTHk5cuDeZ8Xi25MVKwdPFy3enCh7Mg+Bd+Ggx//FC/hPIAZ4D&#10;6sFS1u2Vioc7ZY924NsLV6f7iutLXD0dki4EfvppgovaPqLekmK26G9HJhqzAlytQIi11NGMCjS7&#10;s5DJIUywsEOUgwE+sLw6ku9uoVdXHqsgP5Dh9uToEQmyXQweL0q1lHVDTmuSYMeon5enG0vt9LW6&#10;qtLIH+d4pCEeuZuGe9TaWGiqccrXGFYb4zZzIeyyraUvTNNX81S4gU7LhfCGpGg3He1L/u6/PJxG&#10;v597dbd/rC0zNtTR2ljH0cqwtaVu+/5DCldO5AoAPJ2AI/N5PLlcgMAA/U033S0NbM/8U0W828/j&#10;1/APxz/fnbp0LkJfS+P+gwfHx8qjI+U//+X3/q+N32n734+/2PsfGN++fvvnr9++fj1i0aimrgH6&#10;wdl2fT97nlQ4B+UNCQTv/z0Vzv9BucxhbBY/eff+ZB59RUvXUc/QwsbJ3iXUq2u7Y21/Yxu9vY3Y&#10;2jhcXjmcX/6wtHO4votY3jlc2f60cPdwc3i7/2xcoK6Broe77fuf1uiYVQlxBVyHwJVYgeuEgtCw&#10;g0osdLsdYiFynwjfJgCalIwhAQqcLkFYXf9lb8Db0dZcV8dUV8vUUMtUX93TRccEpuZsaeRqZWKs&#10;pX4p3vfNwwERYZ6JHAXNDhG2TYCCEsmU+H4povMICu3rBAXlAANQKt3vFVzBhZPQKToYvrNw08fZ&#10;5KyH+bPdNhlxU0qYFKHbJZhWKa5Vgm+RkTrluC4obhn8fcgd0aXCQFl8SmyritzFRTVzUR0y0hx7&#10;fwr50+jbR5M7C32lWfGuVkaWempe9rp2JnoJwc4pEe6+DibWemqR3ua9ZbF3xqrf3unYW75WkBli&#10;YaznaGVrDNNxtjSxM9Gx1lO31Vd3MdMbacijfViR0Zb5+BEFef3Dg6HM9HNahvYGF2pde3/2mkF7&#10;zaG95rFeiziQoqEkhRm09z8Sc+49jfScRnjMod0WANdFwGkBcFkAoN7y06jAKaTvFMpnGuUxg3ad&#10;w3guYs8u40JnMb7Dn4NGvvgMfvIe+2g79NK8ccm4qFEv6pK2oa02zAqm72Cga2WgDfNycQzyc+2s&#10;vXS1MNpKTyvAyXi6M5v664SSDNrfo3x0j5jcxcc284F55sH0rw9bEkMdvJ0NH2937M1d83QwCnCx&#10;3pttFONvi3HT7P0mKdAkI4IWTytUtQgzeIQZVYGPoMEE+VGbRMQODrZfRFqbHSx3sjDqrsl6fmuo&#10;Hh5nqXsqOsDy8fpVPn5KRBgRYQeF6G4peL4R2+X4Zhm2XgG1V+n7gyAvEPrkKGN7j0Amx/QqMT0y&#10;bB8TN0ZCLxA/Ln7eG7ueFhVsoh+no74Y5sAsi+TDQfQN5hSEMPLD6SUJ6PJkbFkcpSyCUx7BhYNM&#10;HssuOscpSSPAM0b93cK0NELMDBM87ZL8XbxNdEP1NJZS/DBV8SSokVIUvzBcmB8pKIgEn/CKQnjF&#10;AfxSbwHcnQcPhDyQIHtDOokELj2BbQiN/lWRoMilcZgbKW9Lzz9MiegN9L7p6jSdGPmgJOvlzYLq&#10;s04OGqfNtc5YG6m5OBlY6J720jsdb2HQHhn4MCftU0XeYWXal8q0t1cuzl0KDzXSzQ9zZLwdZgPN&#10;EmqjjFgDOesILUqoRD9UOekY23qEbTzCNkEll8E9ie49Rg8foyZkqHbeIXgRtYqJHRLcBO3XxXBX&#10;e3NtjcLzUaFuVv5OhkEuRqkRbpvDNz7fa6W87VOSl4SYARlpUIzvkOI7FcROzucaEbpJSuw+Yo3L&#10;aKM/3SqOPmupo6F+9VIocuWG5FaVfC1DvpysWPuz7C1bvySBGrnlc1dLmLebc85aGp061V2coFhP&#10;Vax/LzUPha8rwDdu5IjWc9nLeaKNSsZ6NXG5Cj19pSHa+ayRhqPGDwVBlq9GMqh7pbj1S9x7Jfyt&#10;DOHWJfFmpmwDwnvl2klx+O0c4U4+b7dUsF0q2ywA/7py46J0+xJ6pWiuJtXq9A9Z3o4/V+VgSs+x&#10;CmN4hRE8kLRLg3glgbwS8DGEXxQuAE+DomhuUQyUq1waxiqHOor9B8b+HwuKta4MYJb6ceBnOcWB&#10;nJJQLjySURBJKojDwJORlanIq+lfrqa/Kkt8nBd+xd87GKaWqK8xF+32pSyWUhFFzj+5m1MczC8K&#10;hgLdCyM5xbGckkRMZQKpNu/HsvPDGaHeBrBLkS6IJ20qzIwKPfQV1f4VasvXpARapIRWFa1JjK1Q&#10;kRslKNCU75Gix2XYeeqvYwM1KY4m2vam2pcueDfXnfv5aYuQuiglDfIQzZyDJhWlX0XsFOMaFKRW&#10;OdAoRzYo0eDs2qmiDaro/WzyEJu28uFpV/l5H1+YOtzW4hCeTatOATeNX3aWX+LPL/Lngt+2IJFT&#10;fJ5eHkcvi2GB10JRGL8oVFgUIioGr6NwWnEsujzmoDrpTm74VT+bOHMjHx1Nb11N8NFPR90PpuYD&#10;U/OEabjoatjpaFrpngHXFCOYloWRdlKc94P1wQtRQYaap+4sXueS1tjAmJgww0GMkT/0o18OEt+N&#10;0vYnOJhZHnaMje5hoppFlGEpY5h10CMmjNM+diFfdD1evTnTltt7JcvOQNtE6/Tj5UER8JSHnxEQ&#10;ZrnYCSZigI3qk5BH5Se0LAUG5Lh+GdAtw4ArVDu4Qv0BsP+O+JR6Hgouw4woEev895sbQ+XBnmZW&#10;ZpqdjRdG2tOrS8NLLvmu9afxDvuYQC8LP/Zs76qdiYa/k2XhxQh7U8jH6+kI662LfrRbydifYyFX&#10;9uZuxgc7W5vo2FuZ2VrZap3W0tPUNTfWsbPSdXPQtzPVAjfH4PQPPq62lqZa1iaatnqnS9P9Pj9p&#10;EQAzLGCAj52QMZd5mBlwnv/ytGesPas8Nzg50s7RXC3a3+L+QpmEtALuARGxX07tESAaZRTQJBhg&#10;fGhZH7x01sEw3MNyqa9C8DCJsZEg2Mvg3cplbeQLb12hrd6YzQu1OXMmN9Lr853x7dmO6FBXC2Md&#10;Uz0NYx21AG+j9Ykc3Jt6GW1eRhsH5xYFAdQw1N4MOyjF9oqxPTIQxrAt9M81EtK4kjklwPbyseN8&#10;zCL+zfDdJXh2ko+9hbaTtXbWBfvnu1f5wDAP0ycAehX0fimyXoxpPCa0QMXqMaBd0XsEgffJHVug&#10;HYqVg6LQu5TQ3du2oxMJ95tkoIVDmBZhJ6Z7s1xtDOzN9XzsDC/Fe9VXx7XdzLwYH2upZ+Dr4Dba&#10;kDlRl1yb458cZB3hahnva3Eu0CzQQc/THGavq26rfdrF4EyQtU6iu0VeiH1tssvC1cAn3TGY1QL2&#10;/XL2vWLmTgFpPZ+zV814VPd8rPKcn7WTPiwp2OPVVg8PMSvCdkiABgWhUYFvlmCGJbhbYsw28GKs&#10;vza141r6Qv/NcC9bWyNYZU5sTnKgpY6ao4mOr61pcqh795V44stR1qfF+0vX81J80mI8Ci4GlWRE&#10;xJ11MVE/lRbh9O5Wkwg1qGQv0JBr52LsLY1hEaEOBfkxe3d7yOz7eNYGmjqBpU3imZNE5iiVM03j&#10;TP95vzeFPQn+PpUzQ+XOkjmz3/GbyJoiMkAgH6Nw1t6+GbAwVY+PDmATd6WgnQCV6G85SaBoOAJq&#10;j3C1R4QaKbYOXPoV+AU+etPZXNfNzvTuk34Se4vAWiZxVtDk6bKryTBdneiUc3sfn9xC3t48XF47&#10;mFw9nJ/7NLl6ML2OWFhFrCwerC4frG8it1Y/rOy+X36GWn2+v103VKttpBOenlqzMFd/e6n61kL1&#10;vYXKx0s5D+eLHi/kPpq79Gg268lc9pO53JNM7/zH8wWP57OezKQ+mUu+N5vxZKP4/ubVvbW0mxV6&#10;xrCWuhQOclJ6MKhCdklRneDEKMANc4hrbNwS82D0zf26JvhZLztdb3uDq3nRT9e79x9ORHrZWOmc&#10;vlHsPdWZdjU3cKkng/Z+WE5e4GMmWIjpD086U6OcPUxhZx30Hi6USNDDYqi9To2KNE351PPx0Y0P&#10;T+ruLJUsj2V+etZH+bIsxt5uhl+w0FIDkX5l6DofeMJDTqqoA0rSgBjdJkA0i4B+NnL24KexHzeH&#10;InxdrGFa1y/FTFRdGCoOHy+Pn7+W9HN/JmOjULyWJ7x7jXurdqM119/eNCYsDIvFS6TS46/fjqCQ&#10;9b/Y+780fqftfz/+Yu9/YPzzt9++KuW/qRRSiSw8o8jA84Jj7Z7HxIH/LNTQ2wMkn2kUCFR+c1i/&#10;+d+j0P+fUtjU4dmhj+6TBxbzh05Dd60KG/XtvYyNTf2DfTd+WV47XF0+XFnen18+mF4Bpy3E2sL+&#10;1PLB3Orh+Prh+C5qfedgb3Rz1MvH3thQ8/PPrQJKHx9bJSNeV5BqwJUACiHG9UIlTAi9UkqPgNzC&#10;AhoEtF4BZeLWQlmYr5Wx2pkQF8+9qSH6/hYFXNGp4zR0DxuzNN911dYAdi03lfpuiY8dE7GvsalF&#10;YmyjgtQpw9QrMa1H4ISLaZKhOo5O2rqA+g7eMsKJiFeVxBsSfDcbGAY+jVbmB9uaaGXFe670Z9Pf&#10;tcjQg3LU8DF+WoaakaNGT7LCBkAkU2LbFdhmGdAowjbwgFohrYcNTLy922yuq2aofsbVyrgoI3Z7&#10;tv7nh204ZAed2M8kDgtps0zsNBU5zcfPiojDPEIbl3ydR77JQow3V52z0NNYGavmUHaphDE2dYxF&#10;GWUBw892Wtuu5GSdj7C11DPS07A1g3q66Zi4ml2odex+6TD2xXMO47aEd1/Gg48gPLvNor0mkd4T&#10;iD/P3kHDn0OGPgaM7ftOQyUGPBdwnos4n5MzzQfE+BmU9ywK8ngv4dwWAXsoph3rM4sKmMf4LGAC&#10;5tGBCxjfGWTA1IH76Bf/yX3rzi3DrBqYiZOXq93WSiudOEOj9TCZwyz8MOpFd1N+soMBLD0y8OPD&#10;KRFxloq+zqXXvvmps6ok3tvJ0tPe9NZULePLGAezwkXM3R2/Hu5kF+Nh+3jhKh3RwqXUiMkNMlKL&#10;AgdS8cgxZkKFGYYKodM6hNgbIlKLkNz77Na12GB7FyvjrcVSImqCSVykYQbnh3K9HQwjfa02h/OI&#10;b3rlxHkZMClBDcuwQ1AvMUzH96TE7y3fVPg2Jb5NBrRKMG1SoFOG65bje6VAvwTTzwdGHj+sjQ20&#10;sVE/ne7ksFOQ/zI3k3g9G1cZBZQHUCq8uRX+7MIgQXEsLy+OUxDHygvjFQUJSgIEpb4CuI+gzJtX&#10;HorLDyZXxBErLhzAU14Vxd6/GLIa7ruflwYUxrHgkYISX0FZkLDYAwQtBjycVhZNhccySuK4hVGC&#10;gjB+cchJbDmoMCi8HA6lsLKhUOEYSCXR/6qV8/6eBtqGp0+ZamlcPB97tbrQ0cHa2EjXTF/zXKjT&#10;/Um4Cr14DKxKf50QYlYwhF3ML2ubnTfLwwP9tDQSjGGFDmY3Qjy6Lkb7mxglR3hSDtdxpHEqdVCG&#10;B3dIjxwYUgBjCmBSiZ1UgFY10CuFIkg7ZAQQttukxHYJsUOx3/0VPyoFbvDRN8T4Th5ySoq5h3m2&#10;7mKpYwXaFjfO7SzUZV2I8nVyNlM/ExtoID6c5e2PKkhzEkyvDNshRjXJiR2ghOh2GWlETBhmHLTD&#10;M/2NYJpzTUWUO/WczSLVeoZkJVW2lvon2RvC77Vs2Wreu9bzJcG2Nqf+6WrWuS8bPbyt67ytasFm&#10;mWijULaRK9/IVq2Dv5kBorh8PVUOovVqumQjS7yZI9gsFGzlCTYvS2+BP6aKVkBiz1SuF8o3ChWb&#10;BbKtXOl2pnQnVbybpFpPV6znCLfzBbuXpbsXFTuJiq143loGe7euPSvFRu1MlCHseZIfrziQVwjC&#10;YSSvOIwND2GVBbPKQtnwcG5xtKAwDhS/MI5THM2ChzEqgphlQX9g7P9MnKIIRsF5Vl48vyiGmx/M&#10;LvDnl59lFPsySv3ZxQHswkBBfog4L5SfEyLKCNypr8z1cw3QUusMdD2sTsKURzCrothFQXyQV0vC&#10;REVR3IIYWm4sMSu2JzwyzNDESf1UTqjDz0slnIMWHtDCJzaLyS0yQic4ex9huo5RXd8Q3VJEjww7&#10;ocD3SIBOMb6Nh4OcqxxCk4w9ysJMsLFLz29311VmudlauDrod3ekMD8PyxGT8sPxI8wESINcfL8Q&#10;1XuE6FchBmT74MnQwWJ0E2g9ZPIg/tNITVaIq7b6UFTIx5IifFEmHZ5AKw2mwwOYVQG0qhBkQfiv&#10;WYFARSy5PJYJj+IXR4gKw8TQ9gYJi8IopbGfK5K2LkcmWBnZ66h3XrtMPVxi4Za5xEUJeU5GnBLi&#10;JtjAJJuyTCeskQ83uJQH75+MXMsND3U2s9PV8LUzeL5YpiAusL/0K0i90K0BZLsC3XaEgQpYqMBV&#10;BtshQzdI0S0KYocU3ybGdCvAeR7RwTnoJr9rJX/q4RNnefjZw1dtbdfPRZ61sDJQs9RXD/KwyL3g&#10;X1MU01OTcm+xCv+q7clayY9rRe/24PgXNcKDXiUwJEP2/QGw/44k+AYOOCVitt6ujF/wco30sLy3&#10;VkkmdRCIjQxmB5XYxcL1iIl9MqhiXC8HmCvPCbDRhw3cLJSiX0jQD/ioNSG2U0i4IaM3CwkN9C9X&#10;paRe2pe2p3sV/W0FmUnRJjparvZWa/NXyZgRLn7k3d0bIW7mptpqHOAeGTsLfFkZvFbhZGKQkxj0&#10;8d4YB7FenhtirHUGXBbtjPXgWQl3Fvs+Pl4kfrzHRD0XAGMiYFiEBefYThGyQUZoFGNuKDCtcsyg&#10;5HBM9HHt8XhbsI1VvLMzYwouW6mWLZYqlvJV69mS5VTpxiXRzmXe3Wu9hQExvtZQX2U7u5hzSc11&#10;V7683aRi14ioAR6jnkeqEROboa4lqEnp/oLgwxzr7QDldR3uVQX5wxU+vktA7mdh+rnA+NuH1aVZ&#10;fs6WeinR3kPNee8eD7KwizTUCJs0wCH3iUjtAmKbEEpQqhXja5RAqxw7cAxl1A+oMP0noXAdUAYB&#10;eJ6TW2UkKD1NCTWWazrGNn/FtshQ3TLMoBg1tj1d7OlgdCHeHfi8JsaMK6l9HGwjFdk90HnZzkIv&#10;/XwA+vNNFq5eQG4QE7sFmHk+bpBPbuGSOngE0F4aEuNGJfhxKWFBDGxyDnaQz6Z2JxtbSrMunPW1&#10;14OFONhXJgYMFPhv1OVVnY+11NK+fCEK82WSSWpn466KSHUKUrMU2a1C9coOm+WogaWBIncro1Av&#10;65HWnL3lm91NaSuzVVjEHJO2zKDMUoBeDm2YTemh4VqmeoovJQZdSgzprMl5ebfj1+dND/byUW9b&#10;MG+G8G9W+IgNCW5eTLwmpl6RUrpYqE7Ch7HDN5u7q1OJcREmhjo3W1IwtHmANoCj9xKZg2TGKJU9&#10;82/p+u+LwpmicUHwngHxG/yRyBolMIdx9CESE2TvCRp7mc654+tlFOTr/untKJvWzif3SnCjSszU&#10;MWr2CDGrOpxSoccU+DEuZoiEncvLD9E31m7vgxM5G3jmFEAbwtJ6vgC9PaMlphYmlg4OnbMDGx+W&#10;thBTqwd9858H5vdH9lATG4fgj4sbiK2VDxv1ky1Rl+J9Aj3NrIxNzPXMbUyMzA30zA1hJoZ6FhZq&#10;hoZuMRGli6Ml9+ayH85mPZ1L/XE25fls+rO5y0/n856AQD5f/Gi+5MfB3B+7Lz8fTb43XPFoMWdh&#10;xDs5XsdAbWq0jIebE4N2JmOIR+zgkruEpLYjYr0Cf1N0WC9Bdynxc+LDefLrhfrii3aGmkOtlUzg&#10;KfZg7e3rxqWlypnh1vTkKCtTfUcbU293G0tjmK+H3eZCE2F/jYle5OPHRbgRMbZNTuoSIbvkQIuM&#10;2CnCNYgIzVJiixjfwMN2S5BDQsz8+8edF+I8HeyMFtd7GLhlNqZDgG9WUJtFmAY5oVMCDGAfNJ3z&#10;sbRTO3Wv9hJr4wZ7pUi8kiHZyWGv50qhnqnpiqWL0u3L73pS0r0t0uNjcABGIFPJVV+/qlS/qY5+&#10;O/72OwL9Nf5/Gt9h+w/jL/b+B8Zv377+9ptKrlD88/HXL58w7oEX9cKKLFseuEweuk0eBi5g3WdQ&#10;HiDzLALOM38Ep/99+u5194W87v89z9xp4iBkBum4iDWbQ3vO73t33jELy4XpWsSdD994ObqGWFyF&#10;bg2ubiHWVw/n15DzK8j5ZcTiEmJ5CbGyhFhbPVzZQ6x3TN2wtNZ3dTT6eRtcbu8qUFuKgxElpk9M&#10;6ONQBrjMHjapnQN0Son9UnBhPpgCnveej3awMtMb6ckVY6aPyOPHhJ4jXNsRoZO/3/92r9nDxsRY&#10;W9sUpmWodaYwO4CM6eERoFw1JRRL/J0KWmVEcIpplpEaoOhxqER2sxzf+t3vzSWP8ElDIkznMalf&#10;huxSAOOCw5F3P/b0tpXY25rZWOpfPO+Zk+adl+ycFulZkR432nLp3vZNAmqciu1kEjtwnxs/vryJ&#10;+tAHvJlG/bri5mLhYG/j4eZiCIMZ6WgbwjQNNDXbG6JZmHExaUIKDELdy7BQyxYVtlOFbZMAbSzC&#10;0GRPlr2RTiM8hfVpg4cbFlAbeKRqMbVRQR3kHg5z9kdEhDEGsnN7tMTRxETLM8G28a7/NMp9/NBr&#10;et/xJB7BbR4DkjN04E6O3Z+vc/7n5bkIuK0QXBdwrnMY50mk2yTCZwoB4rf3Cs5j6tBt4sBl4J1N&#10;ybyub6aurpORjr6RjkbDlUQaakjB7GPsV4pxLSJEJ+Z5c+f1+MgAezd7Sx0tDQM9mLut/kBjEu7t&#10;gBA7D9LXMXlJjh6SoobEyCEpbnF7siTQw8Tb2Xxx5PqjvSrE+z7y4SRpf5aKWHr348hIR4G7jZ6L&#10;hW6Yu3HCWav0GOeakuj39/pOHEcdSlyPCtf3lTwjxsy/u9cBvxRmY6KdFO/z5sWQED0lQXYrwINO&#10;HpRi+kWoLpD6lKTuI/KgDKr19b2fDVRUT4XpO8IMqkADCzcgJ/VQP/SN1mX4Wxmcs7V8VBF7eCOa&#10;WBnIKw4WFUcJ8qPpl8NBguKUB/wBh/4XKYJXHCmAeimFCUBmKw7jlYQzTkpM0crD6GURDHgU5Osr&#10;jiSWJ/58JSPF3sLg//3fLA0NgoJd7z7sZNGXwTNQhhxQHA7/hp8X7LeLSDcEhBoFrl6CqZfgmuWU&#10;biVlTIKaxr8Yba/MjPS0s9HT8nY0eHWng4jsYYAGKHZQRBiWk2blxBEBukGAqxTgrsrJdXJMrxwx&#10;rULOQ7WOoLTtOhKu/def6nZmCnqqEhI8zRy1z7jBTsfYGWcH2202plE2axlr1zlLFdyZsgR3c2O1&#10;H+ApQS822hn78+Q3vdQvTahfr1IIvWzqKBE1wkAu3h29st5cWZAYYaKtUXTBi3S/nrGXJ719WbKW&#10;Il9NV67lK9bg8vVy2UYRyNvK7RTldrJyCwTjdOX6JeX6ZeVaoWIdLl4p5a1W4cZz4QGWXrAzv4wV&#10;H6xUMx61yjYKpJt5ku1syXaGZDsTerKZCwVwruUqVnMUq5cUK2nylSTZ6gXZVoZsK12+la7YTFdu&#10;XlJugMoAGVsOKVexnneSdVmgWCuUrxUoli4Lt/Poe5m0O+n0rQviW+CHl37uzPPXhXnCNHqi/V8X&#10;BRPLPXjwwP9wlP/rCv09TxtS6Emtb0gngRLQP0Gtub7nKRQFYa9Ez1zws/3bP+U6WD+/HMuGR3OK&#10;g2iFYczyCD48kFkYQCwPGks866KlGehh8OmnbjFjg46bZpGnhJQRMWVAie9UASB8thxjWo8wbUoc&#10;ONl2SUmNUvCsIDSehBoNnqjnK6lbiKwXAw0SUisf1SQE+vnokQcrN5Ojz9oY6CaGWFPej4gQgypy&#10;vxxTK8PckOGuS9D1Mmy3EN0txg1JSGM88iiXNE75PJkU5Oato55objCeFPNjyaU31alPCmPGzvvE&#10;W+hbnjljfOpUEEz9dnooEh5LLU3glsYziiOYlRd+LohuCHJ0gJ0562rS35r+/ucBOnFdgR1VYfvB&#10;K/2I0KQi1irxDQpcqwQzKsPO8D5t1BeHm+ucuQGPoSFneJgZAThpEGbk5Bk5cVSG75PhO5WUDjHQ&#10;xkXeEOGbxZQWIamDT+wRk7rkxDYpBbT+x9/cb7A00PRztUuNDwtwd3CzN/zpXjcPGOdh+mXkdim+&#10;Q4ldkiPXjnDbvMP1n+52VZVEZl306mxL72rParxxLszX2lj9VEaM/+vNYSrQwyX2cLGdCtKwBDkA&#10;ArkU1fMV0yc/7JAi2sBZS4Lv5uM7hNQGALHAptxZm75ia6qZm+KPeNUtgnpo98qIXVJCiwRokEJZ&#10;za0ybKcI3CLcnhlMzcpYJzMj6svHURa1h0OoE+FvQDCJHlBgRsHpkU9ufvqwOTr0rJmuVse1LDFq&#10;W4QclAI3RfgaCa2Lh5sfaMy00IeVZEUgX/VREZMM0jjxYLKpOtnNSs8UpnYhyml15nqAh/PFhMBf&#10;ng0JGcMcfJ0SXIKx9VCdRXyPHCpB1w9FvWF7lbgmMa6Wh7vJw3QKsMOjbel2xjrXirLYq7mCjRzJ&#10;xmX5RrZyM0u1manaypSsZ4o381irhaytEu69SupONX71+o38IEtDTSN1HXMtfWO1U5aw0w5GGra6&#10;6rY6Go4G2mGO5hdD7HKinQviXS/62YRa6/ta6PrY6fm7mpjoa52POXv4dpcOrHPJPRJmh5R+U0S8&#10;LsAOClFd38tAHkH93kBB7c1+F+TuhgqIfhcUJIXuV6H7wNehRHcom7pJAbSK0G1C7MCvj+oSQm1j&#10;gu0+/DxNwT0UIcCTrUVKaWHhx0e6S22NtOFZsfiPPQJsN3h0oMJ76Ak50H9yW7P9X9Txr5IArQpy&#10;v5I8KkQNiZBDCmAQpE0p8Oj1/dmO2iwPB0NTnTPxIa6zHaWPVtu/PBtmHs4IgHkOcpKPHOUdTjzf&#10;qT/r7RjsY/XmUbOQMsDGNUiIXWJ0pxI9LNsfUxxOHWEm5dhekLW4qBtSUpuU1AFVTiF0Q3dgcX3g&#10;F5NAxW56pSDCYbtPVtsuGbpVirsuIzTJoEqooyLcCun9VHaqr7G+zvzCNQpjD0eZJ7GX8fRxAmOS&#10;yJwjsebx9GEye5XCmSeBRA11F5sksabI7HE8Y5jAGKNwZmicBSJ9A6Bsf0Yv333ctb7T8OSnoc/I&#10;eTRhmcjcItF3Hz9pt7aF6cK07KwtpobKZcRx8E+rCCOgESjDdEgxUFlWCbGDh+vikEY+/Nx2NsDa&#10;zBi2t9dLZKwxOTt42u1bT4edPe119XWyqjM2PuzdRt/fRd/eOFwF7dh15MzKwfjawcDSwdQeYmn1&#10;1UpOWY6phVHVlTwAuE2h71HZqyTWAsCcQ9CmEbQZOm/348eZoJgAXRsH3yJ41u25tMcTl34cvvy0&#10;v+jJVP79mawHy9kPFzKejGc+nc35cTnz8Xjxz8t5ezPXtjfhfZOuvsEmhjoPNipFxE4hpl5O7JFj&#10;x5Xo7yVyOo/wbdCFg2+WQ5s2d2+q2stOL+e8L/BxTECfYTNr6cQGHn74y+Ph9LBgR2PYi+0GNqZO&#10;yOiS4EHDZkiBHYama6D+CN11hOyXUqqlpOsKQhNoJ59k3nUpCC0ywg0x6ZqA2CggdWLf9MEvhdoZ&#10;wW5PF4nJoxJcrwrZpjhokiDbJdgxInK2sjBKR/2UnbH2eEUkdr5Uslmm2LgiWyhTrhcrd/KYq+mc&#10;24XARsFQUWCIta67uYG1vmGo79nWpqa5+fnt3Z27t/ceP7j/8vmTD29/xiI/U0gYOo1IZ9GYbDaX&#10;zxeJBSI+W8CisulkNJmGxAEHB58+vXnx+smd5w92nzy4devW7trGDp5ClykURyrZt6+yIzEH5M/f&#10;yepfxn985f8/xglr/3H8xd7/wDg6UiqOoCZj//ybSqWUPX760sIl1ODcNff+VzaTCPsFtM8iFEj8&#10;byno/4AC5tCg/OYg9v4u8DtELgHeEwjX8S92dY81nLLU1ex0YMbgnBcW67b8YeAWZmnpYGLrYHHv&#10;YH0XtbCFmt5EzqwhZpcR80uIxUXE0hpy9Tbm9o/47e3XU8GxHjB9bT19DX09DUMdmIGujr4OTF9f&#10;x8vXsr09G1yh0e/nBISHpF+XE0MdjbQ0dpZbmMTnEmBehhuRYzpUuOZjcrMU08543/Vur/HBWsfr&#10;uyPxgR6u1rAHS+UCxLgSXM6/C+gHBWUIA/2/L5NQzHkX5PqGOk63Swj1AvR1FblVgmwSoTpFuHE2&#10;avnpXpebk6G+lpq9pWFuUuDbvW4xYoX9uVNBnXmwdDUnPTLYx1dfXctEU8dOz+ByfGhFToKdsZ6p&#10;LszL2TkyNNra1HiwsYBxsCOh3pcxN6XkUR4SXCY7oV5KUKlt0NobAL8bOOVJCR08cisdPdhQGWdr&#10;qNZfd0nGuM/c7xIh6xQAVLJFiu7lHfaLiOOfX9y0tjFVt/XVLpuxH/kSOI08v3ToOfHFGaTiOYwX&#10;xN5YUF7gwZr5B2qt/Xn5TyHPTiLARz/IQ471WQD8l3EuKwSLJcBq7L3F4AuXhi09j/N6mha6GgY6&#10;Orq6MJixgZ6hNqytvgLzbpX4eZ5DXmcAq2Tk/KO9NicbY3Mjowd7C0zMCBfXJyYNivCdCnKTBFMj&#10;wzVKwMWe0CpGg3bYsIwwjX3VdmeupKUsISnMxdPCwN1U39fOOD3WeaXrAuN952+sWTaym09q4xLq&#10;+MTrEmqNjDIkQPWKUR1HuB4lukOO6pChexSkcdDmeLJZHRZgYqR5KjfV9/OzPhZ2WslYAK1k7mGH&#10;ANkuxnQoKT0KQqsK16ICmkEdAc3H2BaQLhTYdsn/l72/YI8jy/K90c/w3jNdZVucKWaWZYEtsJhs&#10;mVkWM8ssiznFzMxomct2uchll1GQFBFJSkmpZIokSa6+O2T3zNzqmTnd75k58zxze9f/iUpFpkPK&#10;iB1rrV/svddiNUjXmzmkzg3i6KUwZ2edA3meDsvZF9avgfj+qCQ3mJ/mJ06LXI//Awv952ivQtJx&#10;XkY4Lz30L3wVyMsM5H+hrK/rvbFp5+w7l1+VpuQEulrv+zYnKe7c8WAXB4u68iQB0q5gFcuQW+ha&#10;mZRajlI7ldCYijgiW+mSkeuxhEmsu/KNApRTIVpv5FKqhZSO6ttn7Ex0DPf9U0Nx2lBtGvxLjYze&#10;LGfWAI7CEshTGqTLVXv5marlpFKUUqpAKhRwXXZCmI2hQdJxt9edN+ijRZKFSvHEHfZgpmA+a2sm&#10;jjcXL3+cxJ+9xBk9w3yS/aDpZHKodZKf7cUjDh5GhrZ6ugYH9p8/HvFoYoy+/P3NrGj8/n1hR+xu&#10;J4R05J0mj+doXpQIxqJk45cUIxcUo5eUk/HKyVR0Mh0ryo2NdV9VTV9VYeVwY/bwOFo5FauYipdN&#10;JXEn0jbGr0P9eRfcrA8ZaFclHKdOVaPT8YrpOOVkDAB15UTUV02CI4B/Dv5homw6RTKTIZzNVEym&#10;YJraK/0N+PyLZuIVM3HobKwcE0D3aNlctGAkWTWVIR+NUc7Fi+cS2PN5b1rTrnraOGvtHzoW+ikr&#10;djnx9Pr1U4yUYE7aH6/y/7l4YLs3M+IvsP3PKP5lz9d3v+jDjXNdZ/y8tfeXeB9cSj/NyQjfSAng&#10;5B5nJx/dyA1ev3bs+RWvUCOtE852az+XSZbKd7da5FCFlFisoJUr4EIsDwJcroKx0v0oAnC0WcZo&#10;RWm1SloVVpMfW/vaurf2tUFJqtIwa5X0Ks6HO1K4Rr3eJyL1MN4PdTTc8nC2djTX//C8ErCWYn1I&#10;tdYmZzTziRW81WohRBDCA+zlBvhD92T/HUJ1xuRIU7DfEUsT/Y7avOzYUHdLYzdzvKuJgZuFUUF6&#10;sruto5m+/vR5v1+zLhBvxS/fiH2cdjHH1wncqnZGOqeDXUjLLQJu/yalDBCCEs5QwLUA/BQ0AlYT&#10;gVGqoJeD1+qtcf5K+/OBDCvdb5Mv+rA+jfLpi2K4XoGUKJFiJVSohApUUIEGKVLBpaDnK8G3g9pQ&#10;qJ231MH6tY7+cz3307CS9uzxeIMlTs/DyRVZoX7WbM9MTHu4uPgfdpobLuFQ+lRb0wp6p4xVK2HW&#10;iujVPEqRiFa8vnxXtkaQMRukSAdnuZpLBFZxfOUF4fxJdxOtA7YAHX1sGgvPsVdaNolVAioBZRFE&#10;UAWPVC+CuhWsBRnthRj57l5Hjo8L/qAFrr30ioQ4rGGOyqk92AMywO1INVYXE6qVkhtQqEOCzDwc&#10;KbbG64X42W6QxkSsPj61TEavFH0qlBNbNfRx3ocePnWIutRYU3bBydb0RJAj7deejbfg+1bK6IVS&#10;ZoFwrXYL6d8kLpTknbPB7z8TYi9mtHAZBRxyiXK9S4p0qzhjErh1kzTYS7hjb6LfVJrAo7ap1lt3&#10;yM2fkQ41pQqYVg2C5VnEDD4TnI1GIb1vc2mA+XGM/Lw1PszDBafTceOcYDJROpWIYqnF4tXYIo5o&#10;cJMqsZsU3LyJ4okEwWSCZDFL+uj6QmVEYYyHp762k452b8a5rQcFvAfJ/NmUjdFU9nAWf/ymdCZZ&#10;Opcse5AqupfAn7jAnwaEkLQxn32/6LyPqV5y+FHkxYCKNshdqRVR68VLxRp4CKvWtrdg7S+qxka5&#10;v6bH+6K/lIiDqnbITWpKrRIql9PAKSoVsxrFaz1cyiPop/mm/HRPG9Nwb5NPL6/JNxukRIISbpTA&#10;1VtIe01htI2RVs3NaB6xUYHUgUPtQFUa7FBVSrgAQyakBtxT2ENhpBIwmIZWsc3AatHJiFXoXkl5&#10;Na1ZRW/jUQksSoFws43NbP/xRY2hob5/4KGK2mz/QA+8ga6lEc7JzMTNwsQRr2utq22hoxvs6fjq&#10;fif0W98aqWcd7udDg6q1eRk8KiH1yEhNwBejzDuClesaLBF6M5Z1H67TIIS9RDmAactRuEJCBncN&#10;uLXrJaQaCYXAXh4SsYY40BBzdZhFXliHn9TX5pibGpw/F/rx/bOnzyZHRpuuXY/r6in5uDoE0fth&#10;ejuTM7LGn2RsjkLsATJ96MNK5+Kj8oLiGB8/RyMjA1MTYxs7k0NHTE9fdK+sj+4bzSsoO3f2opvn&#10;EWtrGyNbO1MbG1NTE5yJId7X6/DD2RYuqVMItQipVULqHQEpUwKnq9ZzFeu3t0glHFIHhzojYL41&#10;1tc77O40PFqTnHoGj9eyd7GIzThX05m/8HF2YXV+nji/QJ6bJk2OrwyPLw9OEAdnSKODH/sWKAsV&#10;Q+VOnrbHzni9Xh5iccHf3E8Hp5rXxdzqp3NGWLwZ4frIdzPZevq6LoE+KT0NWc8GrjxpvfS4Ie3H&#10;rpQno0nzE0kzU7HD/ZdrC0/fib9cnn57srtgcfr2+PC59FRzW1Mvb8uF0WwJ3C4mVqiQVhGxFoWq&#10;FFh/q8NyzdIqACrvDSAR5HA38VldyhlfswPf3omPXH7exfr4UMp5RIf6CQUXrXHa7aXXNpZGJGsE&#10;EakQWCo1VKHGaihgQz57JqtBQ6nXkBu2SW27pJ5dUv82uXOb0qRGKlCkTMmsk8BNMniE/LQ78shB&#10;f1+TNaRtE2mTgz8AuStD7krgfHDvi2iDDMro86naQ6b6rkY6DcnnNkeuSUbjpGNXVNgTauwhtXIq&#10;Tj6RKhzJkk7dQu8XsMbz1u/dYM1ls+eucx/eQcYz3rVceVAQ0ZniU3HR9fpx+4SjFjHe5lGHza8e&#10;MY/3tcwIsb55wq7wjG19tMtopvfLshMrHUmkkVvQQuV80w0nM1xy7NUPHz/KlcptbER9B/DnV7L6&#10;S/vrPf8z2h5r/7H9g73/jqbY2dVs74D/1CrFZ1SBKiXd/eM4hyDbhBrHtjc2feTwKUboINWndxUr&#10;B/VXRPRfJP8Bqt9eBuwv1P1FDuM0z0HIonU5vOH1qaw+e8cQnC7OxBw38bK7e6m5/1P3wMeusZXB&#10;BeL4PKl/jtQ1Q+qeIvaNEwcAfg8D/F4dGl4ZmlgZm1odu0++N/R9z8OVqSfLC0+WHy++n51/N/Ng&#10;eXHx49Tk846GnrunL/lb22H1o43w+kb62mbGBikx4VJkVEHvUsHAsRUraXcU9BI5XCcgd4kZ83zK&#10;Ql58uI2BdmFO5GfGPSWtQkXD8nLtVeTGlmNtY5VavswYb1AhdV9nydIrxG8rPiPdalIbSuqUUoY4&#10;K4O5ySEWxnpxMd5caEyIDAtX2tRI2za1lg+Xctdq+Bsjq69GSm9nmOtrJ5+PIP88JGYMs0nlPEYd&#10;5VOHiyPOzsr4emIk63Ubd7mLu1IPwkcZYDlGpZpeDjyWhla7jTRpkGYlrVlBbwChnhgu5tEbBbTJ&#10;44EHbfFaHx42iZfaleSabRpWe5y/VCqEGymvS11cDAzs3OzzejxafvPtJQaMIB4dK4dHYQ+MvSFs&#10;lvhf2BvI678gLZ9vH8Wvj+LbT/bsJ3sMUFwHqY6DkPUA0ap80TwyD3cwQkvX3NDEPNTXK8jHC6eP&#10;FR4zxpsYaBngdQyMdXUt8fqRwY6xFz0dzQ1sjLRNtb71tLF8NdLGJVbySOV7C7HqUKRUTL0thUrl&#10;pEIlUiCnFipp1SpmG/BAqrVWFKqXI01yegvwCiJynXCFICMRZEi7HGlG95Zna5AG8QpwTu0yRqeM&#10;1raz1rLDqJKv5KspJRq4REUtl8MdHErPGjSWlhhijtNydzJ2tjaw0N9vhTtwLsINedUmgkdEUC/K&#10;7pDTGuV0AkovQxmFKPM2yrylYBSjcK1ojcCh1zLITY+my610tJ209pX6HlnKPsdIOyrI8NtM95Fk&#10;RfMTT/0Bh/5T9GVu+VZmxFZmGBcbzwwUYGmx/MVpAUDCtCB+Rgh4ayM74vvYkyeszI+a6AxWJUjo&#10;82vkueH2QkcLg4wrfsvPUiQAMDgtWyslImKPnDKMTcyjdYE7Qky+yyfmylj56GaRiHlHSK+TAEBi&#10;jEjhhY233eVZ5421vk284LPyc9EW0iZAmqTksW1kUkntV0I9CnqlglWKrpWzP5a9vZ9vhdM+Ym/4&#10;sDaDPV0gm7+hnMxSDsWrJ+IVYxfVM1fQ2RjJ9BX5fJR8IUH8JB0Zvsy9lypYyKUN39qYaaAONZRc&#10;Pu2KNzDdv89KX9tcV9tSX/t28iniQvXm7E3aeLJ4Mk69cEU0fFY+dVk5fVk5iRXUUU6lKGYSMPae&#10;xsJx1VSiajIOG/eejlLOXFbMXpbNXAEYLFzMZM8WMGfLzrmY2GtrjRckcOdv8Oeui6dz5VNZAK0x&#10;kp+4qsQmjUcpsXzCcbLpZDFg75ls9eRV9RQmLO6fjgG/SDGDSTkbrZwBuqqaiVLNXAFfUHMvUzwc&#10;LR0+J5+6IppMpi+Ux4ccsdu/r+PqVWLWJXZ6BDczdDM9aDPnzEZq6B+u8v+5AHt/Gejew++v4M3H&#10;MqVj+A12grewsltZYVvZ4S9uRTWdDvDV3l/t7byafoKTEYYVxM6KkKT7rWWFUG+dbo885G+ok3sm&#10;gvpbmXKjTQLVq9eapKtFchjcTRUypBTFhkqq5Iy9MTFGrZxRv7cwgaDCUnZjKawwUIH38l0zKpW0&#10;Sv5KuZhcs7f4tplDHidU3nCwMgrytVt+PbyFTKyRhj8+K/p5Pvv7qdzx9qiLJxysDPa72eNzkgLu&#10;jxaOtmT7e5p5HzZbvFdHQ0YQ+uQatUO8PsKHBwXwBPTz4BEnwC9ai3mxk2knr7qYeevvSztq13fz&#10;7NbS0AZjmElt3WS2SdYbFHDVDrtYQb4mRwhyeh0IZPeGFstRLA1EnQxuUDIGJfD4s8lSFxu9jKuh&#10;zHejMrhfSmmUkBvkFACxjSAsVsFtGkaHijYiXu1RICPQDx1nwpxMtfabAM43M8pLjXW1s7U2Mb43&#10;+2hHqQFBIcBvtUI2NdZx0NbM191i9ceWquJThTcCv1/M3aQ2S+mV2+ulKKUIeAolE5zbaimVIIUb&#10;tohNfHr3i/kUE21dY639h52shlsLeOSZLcqQaH1Suj5G+rmqqfxYgKepHV7PzkQ3xMvuQVsMb6lV&#10;vtqDUgbV8JACsC7cpqBWaVg1SkaVhFoGrhF3teHt/VsXwt3M9HUscNqfHleKqJ0KYDZJlUpqtZJY&#10;t0PpUzPmf/uuKjkm0NoCZ2yoW33rxBa5T04d4X+oVrJrpJQ7claplNWIchaob0cij9o7muj3EC4p&#10;Nlr4cJYYKZPBzeKVcg27S0IkbHzsK7kW62isNdiUziHX81ZLt+ntylWCmkhQU8qVSKmcWSJml/DW&#10;6jZZAxvvRxf6iqIjvG219qeFur7uzGXPZYlnkrEJKdOJ6ul4FZZb4aoC3I+zVzVzV9Hxy/KxK+hE&#10;nBx7Upa0Np+6/qTouCXOy0D34bWIzakk4cxZ+WgUOpqkGk1Rj6aqxk4qxs4A64FOnVZOnlAsXFDd&#10;Pyedi+XO3XnXXHLGxcbLCvdqvlS9Psh4c21b1CleLtdgSeO/pKDfY29qNRCG3EjlniqANHC5BsK0&#10;Ta1UkCpk1Co5s1HE7GSu9Kz+2mdhqOdkjq+6HbO1MiWjD4pWyzXUMiXchELVKLN9Y7Wtk5DuYo7L&#10;Tz67+ZEgg6tU2NEqNdj4eaWGXoDlY4e+1kbdg3zsN8qpZcDwahi1KLlUTixUkmoUlCo1pUJBqtIw&#10;Ri+ccDPG6QQEuzz5eZC69XNBdYqphf7lK2HMpVkpbVIGtygpQ/ca8z0t8KYH/mSmt8/UUNvUQMsM&#10;r2dmoGVtrHM9KRT6tQzcDphLpVRtU5uwknVQ3V51mDKsPiijSLFezSUVocxGGdQuow68ny897mNl&#10;ZWhgidc7FugWdyko+rxfRKDzmWPuiTGhbTU3uhoKFkeaf34wzFr95cnsyJmTgUY4fStLEwtzI2ND&#10;A5yB7mEv26T0Yz1D11997PxEG1llDRPXZ6GtOYQzCG900ji9DGycvIO11crk9MCbPaSNdurmAH1r&#10;ggSNuBwytrQwCA05mJcVmZ0a3FB19oe5ZMabAu5S1fpvwDqNsN43l9w85WxnYmqIMzPDOzib2x60&#10;zyzOGP1+YHbp/kPq/dmV8ZlPnbOk/mnS0ARpaHR1GGiEODKyOjq6MjRGnJ9amrjZnGfpZFZYG/8O&#10;6mRxuyF2I7LRhGy2I1sDMGcU2hxt60myscQbmeNjyoqyF8Zzn/TEPW2Lfdkf+6w3fn747tNnZ28V&#10;4CwtIs+FldZn+QQ54A0NjI1NjIzN4lOuvn7TtsEgcKilKNy2DdftMjqxJSesChTcvFh2m1oQ0Cqx&#10;ajvFwF7J4CYp3CuHpngr82u/9I7XppwOsLbFaePwukY4vZzEaOinWSl1TrXWtfHxmgYpVGMhUL2S&#10;2ohCTVKkXUpvBiSPLbgD9pkKwidw8EoVrVhEKVKyi7HM9usECbOd8a71bPghM2OthflaNjIko7cp&#10;QORMK5bDNyXwbSHcxKH2ydZmudSH1dlX3c0MFvIDRbNX5QsxMgDeszGqiauK4WjVaJxyNAEdjBH0&#10;X9QspCnnk9GFaNlsnHw6STqTKpxJ35rO4M5kiBeypYvZorkU6UKadA6TeD5dMJ8qnE+VzCTK5hKV&#10;84my8RjRaKxwMpV/L2/jXuFiTbq3vamvq+PLFy8kqEyt2gb8+ZWs/tL+es//jLbH2n9s/2Dvv6Pt&#10;VfdWa3a2ZWrZ58+yzzvStz/+GhESZXUyz6Hle7tBqtM43WcECmxd8uki/gGH/uv0z8Pd/5q9XQap&#10;lg82HBt/MT6dr2vgrK8NCEvP0Ap/s+va8MrwwNLQyKehsZW+8dXBKeLQNGkQaJI0MEEaGCf2jxH7&#10;R4iDY8ThMeLIGHF0gjg5SZyaIk6PrA72L7f3r/QMLvWOEQfHiSNYQovliZHl2Tni4r2l+48+3p//&#10;fsrG1tTviN3zuRwBiSClVqmB6VkpQEnFKnY9H2nZovWwSEM3Mk9aG+kecsBDv0xj+S1p1SKoUgpX&#10;y5G6nfVG0WqhhFKk4fQLidV8crmI0cCnVHHJTdvwkHSpY3ttTgiN/nC/JMLfyVhnf0mOt2J9aPNj&#10;vQRulSOtKK1TSRtY7L112t/RSn+frbGOnalORpw/8q5Gyq4UIdelzHwuOVfAbHj9Xc3VUyGHHUy6&#10;ys5vfWwVUZs4n0pRZrkUyVfSS7DRVKQKSyyH5YsG4N2AAmPKAO/WCuldi9MF9hb4o+5W2/BjJZZs&#10;o0JGKdqi1ok3J86d9dPBW+pfuIGr//VQ1/LRPpLfAMWtn+LRs4JlQRug+g3DQL7D8CGAxP815ei8&#10;hiGPMeRwP8lziOLaR/ZtW3IqeoY7VqhvGWRk7GKIBwZf96i/E4k1D28sMNZmJobueLnbG+jq4XUN&#10;jIxMDfVwRvp6Znpad1PO/TZTR7pXP10QddRMK9zTnPS4XEoelcKDCvqAmNioZjar4S/DC4S96XxY&#10;YVgNlnyoBth9oC8TFpTAVSCVarh8bxpV1d6EQMI2CPcpdXJGi4zeKCdXKshl29SyHfABqAqEzirW&#10;4E8Ltw87mxxyMFwYvcmnL3AYE2u0npePbl08Y2NrbuDnYZ+VGDLUnjnSmVdTGJt82f9csFNOfHhP&#10;beYPc6Vr72qV7CEasePO9chAb0ejbw+4aWsVex9azjzNuQGAyp+XEbiVdEyadvIPOPSfIkHacSBu&#10;ZvhGdsh6bjAnB9AUVhJMkOInSABYdYKVeZKSc/7nrMgbfgedtLWLozxFq6U8xk3hWqGI3bX0vCEq&#10;zOeguf734wSUMS6AGmSbDRJ6gZJWqEKK1HCFGqpTQs0gHFTAoFvWoTTAUXUyBjiZdXJaw+ZSTXbm&#10;FXNj/eiLRxdG77ZWRp8P9HC3wIcctChM9qf+Wi5k9m6SBwX0p8G+dla6Wq8HrtMX7nDmM6QLsaqJ&#10;c4qpc5qJ86qJaMVECjqZhk6loDPJ6HSycjJVNZmMMe30adVspGL+tGz+8tZs6trjgh+aY1JCDznq&#10;6SQGH/6pu3R9/o54Nl42HauYiFGNXwXCIHkqGp2Nlc7FS+cS0FnA3gmKqXh0CmyTlNgQWSw2LXzq&#10;inLmEjodJZ6Mld1L4c2k8aavU7qy0o+aeuH3ueD3u+H2BVsalFwMIPWXcGerJHN54ukk/vgZ/vAJ&#10;ydgZQNTqyQzlWLzy/mV04Qpv4opw6qp47op8LkY2kyGaiueOpagWc9DRVMVUsmzksmIkXjgdszEd&#10;I1zMYI2mTuYe8zXUifZwHo49Sc6/yr15nJvgKU715qf7c7JCuBn/Ney9V8t6j72xGebCjEBBWgAv&#10;PUCUE7qVGcrJPsZIi2DnnFzLOeWudyDUSG/2rPdS5kk4+zSSGL6ZGirLDt2I96JeP/1dbtRVDydn&#10;nM5EQz6dMU9lL26yFn+eLXzYkU5/Uaki98poPeskgko6xiCVAOsnJ5ajK5UyajOwezJagwQClg2Y&#10;6DI5vVBEzVcwWiRIvYDSIKV2oGsDYnrnwtA1d0dLRytjTxdLEPQHex10tTV1tjKpuBF7N+Ockxku&#10;6Ij5y+kyKW1chgyryfUKEoDeDhnUqVjrVWw2iunFItoNOXQdRW5JAX6QW6CfKiszIvF62pbG+heP&#10;e338rlFM6RJ8aBRRCdh8clqhkl6M0mpktA4JbVhCm5AwamSMajmdoNjL4b+nBhSqEkPtUnKNAGrt&#10;rTrrbqcf7G5zNdI74VzwlWNekT5O3s7mdqa6lngtU31tE3394jsJt64lONhaGOENLMxNQ4ODWpvq&#10;3rz6cXOdtbur+by7jcrFr9/8ciwiNCwksK2xePX9o6nhYlMD3Qungmf6x3ITku1M9aZ78teXB/jE&#10;Tv5SG3+pj/epRwYPC6g9PLhRLqxbh4pWf6oryQs/FWJvqrcP0DJ+/z57MyOA4o6WJtcSTryYKhUg&#10;fTwiQUD7shCgGjOhMHhRBW5tJVImZxYIqPmytfp1Yql0bfDx5PWgw5aezuYLw0XytSGU0b31sURC&#10;qlJQO3mfBqpvnQ1yM3ey1PX1NBrvTFxfGhDRu8WsZhWzA6tMDtfsAB5g3BXT7ooZDWvLgxW3rljj&#10;tEuzIhSMfhlMUMBFSgCN5H7FSouS2qFZGyT9WHc+/LC7g/nk4M1NuFGyVs+j1ilpHRq4X0bp45N6&#10;+Ui3dHNcujEz2ZNtq6/taLC/4LIvceAOd+amdCaTM3xRNpOI7gnc48qZeNU0NvNcNR3z16ItZGef&#10;tLfROnDvRsbWbI1gLk0+f0E5Ha2cSFJOAPDOwoojYLkVo9CpaDFgg9mzsulzqtl4zui1xcIkH1P9&#10;uLOBPzyrZDLbtjbKhJslsrVS6SoINsqxFf57mee/ZI1RUqvlFIICqkMp1Si5RrJaK10l7Gy0CJEC&#10;ObtWAveRf+hPOBtiZagb5O0w0JyCfCyTrNVJgAtDarCUJaRW6XLxNrNFQimH3pVlxYVaGOx7Ptkk&#10;oLah640gNlBA7SqkX0JqADHMlxpmGhhL8qqkVimpf0lQsqe96pvAA2JOEMtEQ6qTksYyowJNDHTv&#10;5l+msEbW+I8Xnxb6+9vbmumuPu9SQqMqSqGYWCgGuM5ska+1C2gtAmaXYK2PR+/jQePQb/1pV/ws&#10;dfcNlMcrKfdUzMdiWpuc3cUjN/JJtSK4VozUo/ROHqVri9QnokxSv+9Mv+Bvqb3P6JtvLQ10chMi&#10;oB+7OMsDIuqggNIipACvXa6glShoRVhRDDpW0gyIjzQIGO0KzsjC4DUrQ+1D9lY3s2Jb64u62oq/&#10;/64Logxv8KaYm330zUbqWhOLO8zkjjK4Q2AnYwOboM7idMLsbtrGMLI21j9c5OJiaWFuYArAGpCv&#10;mYWZsXGgr3vC5VNutlYmWvsBDhvp6zu7OFS0lk3/2r5AbB1f6phenZtanpxZnZ0hTs0QR2dIIxNL&#10;3SOfukc/dY196ppY6htbGRheHhheGXiwMjfxw3huSZa+se7luJNvVsYZW5PIegtjq5ux1YasVzO5&#10;/cytoZuFp83sDPWN8P7x6Rld/bemp689mMz+biD7ac/1J33pnS06JiaHPRyG2/NYH1u3oFbxWveH&#10;H1pupp8x0dO+eMJ7izrKo7bJgC2CapWkKvlyxS4dhD3lCnAjU5uxdRkwuGuqUAaWx1TOLJezyqT0&#10;chm9Ss6sU6w1yujY/EHB5vgPD8vSon0cLXTPBLu9flAupnUK4UrJOrheg6/mKu+mHq+6HTo/fLW/&#10;I3m4Kxl63yNkjvPhYT4ysUnsX18afLVYfm/k7u2c04HedgftzKyM9IHBsTbU66hIklLmJKQuGdwp&#10;pzWLiGVicoEcbpDSunnU3o6KWHtj7fYbAbSZRN5ihmA2UzabqdorR6+YTEGngI+OEc0kwL3R0Fj6&#10;x8745e7k72uuTpVcKrzqm33SLfes+9uuVMGDW9LpRM3kZcXkecXUFfCvRLPJ4rmkveVgsfLZOBRL&#10;4BKnwGa7xCumk3mjieyRrKbUQEeDfTeTLyslnM+fP29vb4Pt7u6uSqXa2dkBL76y1v+s9pW2/3/b&#10;P9j772g7mt3PGg26rRGoREqVYFcjX329cvZYqlFwpnXDE5dxxH6U7jUCh7d89G1f/gMO/dfpSznx&#10;f9HeUKpz36r22Uqc4wWcub/uARMDfTwOj9M10LN3t++aaHr8bvH+h6mxT319S50AxUeJ46PEsXHi&#10;8ARxaII0CAgccPgURuNDU8SRKeLoFHF8ijg5sTI8uTo4T54YetlRP1LWMVc3+OPgLPH+NGlhijg/&#10;s3J/5Hm3rZOlu6v1/ckSLlIngQgSUqWcXKMi1uzCTWJSg4jR9+Jhpc8Ry8jjnvOLDfn5seam+qfD&#10;D/30oEjKmhIjHVJao4BYrmbXSddqxZSqrZWqseaoE/523ofM3R2NPa0NnYz1rPG6loZa5vgDB+30&#10;H4xeV1HbFZQiBbUQpVUIqCWM5fziO8Eu5npFiae4r8aVtGkJfUZA6xAg5WK4QMUoV5JrVdQWJX2S&#10;uzTzfLz+6CFrY+39833XeNRODb9TSKmR0srktLIvQ/F7q2tAqFerpO2NDpFrUaSeR2t+9rj00EEz&#10;gN8i4uI21KmklkmoRfy1zriEMB1dM8PD8W6dr236qR69RK8h6pE+MsDgwwMU5wGq2wAVUPfRYdhn&#10;GHYbpDoMQuCS/eGC/p/Lo5d0sI9ytJ/iOwo79a4E9ZICG99YnyrRM/Q00DV3sLYy1tMywetW1aev&#10;877jcEdYG8OPf2jwDjioi9M1sbP3jow2Mj2op2XsYGFXlpv6aa4DflCxNHEj4+JRV3ODxFPez4dv&#10;8lcG1fQ+CVZRtgnEwSoQScCArkFggQ0vKOE2FVY+pHmvGFitGiFokOq9nNvlX0OQveTbQPK9EvHb&#10;dBASVaBEEB61K2gDmyuDtzLDLHE6t7KCNsgdArCT3ipDysSMMgmzUsqsFFGrN5cb3jy8NdOVstiX&#10;/WqhhPRjG/yqf+m71vv9Bb3VqTdTjnkfND7qZu/r6mCqrRVqb/Ik78LSnfO0rAhuSqgkNVyUFCJK&#10;CRCk/61psf4uiZMjJEkRgjTATiHs3GCA31tZgcLMMFFSmDDjFDv99NL1KzNxoaescT62+JdzBDm5&#10;XUau4VNui5FbAtpdGb2JT55qKsqyw+PCfByZb5u2qPkSLOFtsQop3xvSadFAbWq4RYXUKpAy7Nk2&#10;rVCOFKFQmYJCkFGa6bShty+bb6SccDHFBTiaLxBSGPfLXw1n1KT5BdoZHTLRjwk50pCfmnIxyOyf&#10;/ikxwJU6eo0zlyaZv6KYPq+YuaDAkoGnyKcy5VMZiukkEA2rZi5Lp7KlUznYVNKZs6q5Y8r5E+jc&#10;BfFs4vpc/lL/3atHTD0N9XqunVmdzGdPx0lnLyumr6omYtTj8arxBMVEknw6QTIfJ1yIFd+Llc2C&#10;cDxOOZGATibIZpLQ6cQ9/E5QTsRjmoxFx6Nl4zGSyTj++BXhbJJ0MYc/n8RevM5eLHtck3rS2TLI&#10;yvhNc8H6/VZ4+jp9NpE9G8ubixODiH86XTFxc+tJzfcN8a+7cz8N3aVM3H1al1ibdGz4xvH1uTv8&#10;uZtb0xmC8STlfIpsPFY0n04eyZmuSol0d3TS07sRHvTjtQT4+llaahAvPVCSGcRLDuJnRPAywrn/&#10;NXPOtzLDt7DKZF/YO1CUESDK8BdkBW6lBXEywjayTrBzTjNyTs2FHHTQ1rnsbLGUHYbkHKckh29k&#10;n2CnREjSjvLSQz+ln7gTeMTiwL7jR9zud1RkXAyzNtB21NnvrqOVefhghvdBXyMdL0uDiuunBZtz&#10;DGSSC48TH5Q/bkl5OZYH/1wrZQyKGcBCEgRQlYxeL6M1S+CBreUx6FXX20d1FTcvOFvpH3YyzYwN&#10;ejZbxfg0waffX1teIP3Us7k6K6YtKNiLfOKggjXCXW0UI918CjhUF/Nj89PpGy8XyzaW+mW0IRnS&#10;oyLXS5cr1cQalEJQsfp5xG4WcebHZ+OE8mtOtmY+h+xH22+w33WpmH3bWEWoEg2tQI2UKOBaLJkI&#10;0iNnlKO0KiVcB5ByT01qqE5GKZau3t3h1UmoJUJiDX+5nvZ9NeVlKfSqkvm+mUPq4yMjAubkFjzD&#10;+jRVW5pkb2VoYqjr633E1Nj07LkoKp2pVCpA2KdQKDTbKs2OQqkS//jTU28vt6zM+Fc/zfe2V9/O&#10;SrqZHp2fl3oiMMJIW9cMr9fVng9THsZGh1kZGxwL9HKyMgVs31udIiD2Y6WSYHDzAk9UI2X1cEmD&#10;IvjB/WGCNV7fVFc7KyFSiMyIoF4esVbBLFcwitVwsRoqweZyU6vU1GolDGCvSkCqEK+18ynN6ytD&#10;va03jrjaGOloNRRm8eGHnNUWlNUsQSqElDqUPtVcmmBnjsvNChCwRzehesFqPUpqAmcMxapyNm3D&#10;TWoKlrtUgRTJ6GUSesuTsXxvB6vUS15c0oSM3CqjVErhYhRqUJB6VNQuDbP/2Uiag9V+WwujnIyY&#10;qbG66fE7Pc0J/XXp1dfPF92Mvp15OS/pQl7i2a6q69GR/mbf/On0YdMHdec35tJ5c2nCqXjlTBQ6&#10;GaMEt/ZMvPLL87W/cPi/KXgxtyDG0/bA/rxAb854mXA2RTx/XjZ1VYklhkhXjucoZ2LQGawYgXQ2&#10;RTSbrroHbMI50cRV6WTKh+b0ix52p4M9fnxGQJCBdaRum02QLVeqGDUKADxYEcRKFMAzHZtiDYQi&#10;dTKoSUFrEZMIwuU6Fb1LuNq4wR79+Gtj7HlvU71vCzMvEr/v5pHH1pcJsrV6Cb1MDBWCa6RACGqk&#10;UQmVgoslZ5YKWR2PJyuO+R9ysTG+nRU53Hpx7X2NFO7lLQ+LkTEJq1cGzicEjt+gwmaHEcC1wKrE&#10;gy2CkbwSrsVqp8MNSrhRhDSs/nqruSrz3Ak/E0N9BwfjrsFo2ubwGmdqerLWxc7a29VSsPJEjnQK&#10;qWWivYsoB/BGq5VjON2soDcLqPUiSuvHp0UpFw/b4LUczfUj/NwGm3JfP2p6Nlk63JRdknnmmK+j&#10;o5mWvZlumJfV+RCHm4khPYRk6G03Y2l4ZqAhOeq0ucGBpHN+jF8GUWhWRh1VUftU1G4ltU0JGBJu&#10;UkENSmq9HCpVMG/LoCIpVM9bqV19XvJ0/PqPC3cnu3PqSlMyEiLtrY3iY8OfP+2gMiahjSGEM/xm&#10;pX5sIWfuScYqrZrB6QRi8yb7hpJxOC13D8vqmvzDHh6ebj5urm62NkY/Park0ya3SKOfvm/tab5x&#10;xN3Wwsq0srt87N3wOHFgbGV0dnVsZnl4cXXiOfSodYrgcsTugO4BIwuj5GtxlT2lo98Pzf821THb&#10;fDjE09BU19BYB2ega2KiX1qeTUEesHkLbP4oc6sNXicwtzoBe8MbHTTO6DtkOvyUrx5O39QE7xfk&#10;6+F90MLGyNHDLvF6gl+Yr4mxcXrCSdqbajlUpoarZVCpZrNl7UPrL4+KAzxsgt2sXwzlq5FRlFwv&#10;pwDXXCr4lK9m1KvohC/JiZQ0LKsltjCbRgCGS0YrQZllClY5uPFRRrkMKZfCFSLgrOnNEmoTn7TQ&#10;W5cNsNnVAU8k1jMo3Q1liXZGutdjrrwYvz3dk9ZYURQR6GNqoGOB03G1M/RxNY2K9Gq8Hd9SlPhg&#10;MP/1/Urmbx0S2rSYNi2jLww2p7na4s8e8yC9Hn7/U29jVVrRtaiCzAul16JmB0vgdxMNJSmWgL2v&#10;Ba5Np4rmsoXT2fLpTDX2wCsWnY+VzMdI7yex72X90J52yFTf28ayKC25rbpisLvz5fOn3R0dpjjc&#10;yaPOK6M3RdO5mHMfv6icuAIct2gmXTyThs5Ey2fiZDOJcsyzJyix4vZX5ZMX5RMxnMl0yuStpqJY&#10;j0MOpkbGE5PTgL0BcoMtYNHd3c+Avr+y1v+stsfaf2z/YO+/o33e3sHYW6MWqmQSpUyhURFX6JfO&#10;Z+sfTbSve+Y2CjsMQb5D1KC2Je+OlT/g0P9luXYs+9T9YBVZoOt83sopFI+3cXI5VFJdNTDSdepk&#10;qImxjvdR19Ku68PveoeWR4ZXh7DpOsSRUeIwNhJOGpgj9s2t9s6u9i8QB+Y+DY792ruwNPlgefbJ&#10;x4XZFxOnL57A43SMAaeZGDq5OugZapvZmji4W5lZ6xvjdHw9rFhLQ3xGvYhaJaMQUEqditq4DXfI&#10;yd2/vSQEHrUK9Hd4+KyFKXjOFr5A1mZzs8862ZqU34llfhyWMEbFtEYJvVrBrN/4UN1fEQs8Sun1&#10;RPrHWR7zmYjTQ18hcDkDLKhtk94l2xgU05pVwDGsViiIHSh59ufJukvH/RysDRf60lF6C/dTiZRZ&#10;xUfyZWvFcsadnc1a4Wq5HEuH3otSO1e+q76TEORopl2cd4L5sUtCHwfwL2c1iKllckCP2JgtMJ3A&#10;TX5Zi16H1SojVsooddK1/keLhfbWOGdrPRSaUVDaUaRBhtS0N1+2tjUxtg2OqPjRvW/FYxAK7Cd7&#10;D1K8+qn+w9DBHqLrXio+0EN8hqAjw7DLMGw7jBUJ20u3RgEQfmSQengQ8higHsaKdVO/vrW3IPzL&#10;g5V/fYn/A7n3ED37sMJjfv1knxHo8ADZqYfo1fyLW3QpzuwQTt/IGKdvbWna3lfE2HjE2hqEN3vI&#10;7P7VjdmKllQjEwNTe++IlNazd6Y8LpWYeJ4wsHYxwRn7HDKuvBbzw0TdYE32WV+XQ8b6/gd1nw0l&#10;y5EmCY0gYVTKsNGqUhVSqoSKUQYIeqpRuEKBVKho1WrMD9UACMeWQkENf1lT0KaB2lVQhQIq3PNS&#10;zVJ4kE8efTJWEH7UwcvN7MfHJRukdjm7T06pFC3nq6EaDdysoDTJifUKImEbbt9F2jXY2kiCnFql&#10;oFcp16pRZrmEXiyglkoYvRLa058Xeq5EBJh++6291v4iP+uVm8fZOeHc9AhuaoQgPUKSG8jP8PkD&#10;Dv2HCtpT8F9+DAUC5PNFf9kJ3g0WJYeJk8MFaSFbWcGb2cGcbLAziJ8Uwks5Icg6+2tMeKaT9SED&#10;raQz/h8e3hSRCQpKqxoZkBPbUGq9jFEhhiu4cAvKmB9uznWx1I3wtX45nSuD+hVQqxLqUEFtYKug&#10;NoAwHUUKUdoNlHFdybyjBLhCb1CS2xXUfi67+/3zmsxzAW74Ay/qr9Gm0jgL6RuzmbzZvLWxO4zJ&#10;fMro3R+aM7qzT/akn168eXlr7JZoNk86mySbAo7zimwmQTadIptKl2GD3tGKmfPKmVMAU4Wz2dLp&#10;LNlUMiBw+XSSZCZNsHCXOl7WlpPojtN2MzLounWJuHh3czF9azpWMBUrm0hQTCYpJpPFY3HS6QTp&#10;fIJoPlFyL0U0nSQDwfp0Kn8mhXcvVbCYLp7LkE7nyKbyJGMZsolUyVisdPyyYvaqbPqKaPwkb+yY&#10;cjGeN5HCnb3Bmip+UpXrbW5s+s03tvp6jia6mRfd77clPmxNnCi6MHHn4ui1c4dMTUwPHHAyNfXz&#10;cLMzMbLEGUT4HjHZ/82lANu3Y7ege2XsB3dWRxNfNJ6tiXH3NTPwO3I45txZB3MbJz3d/KOHxiPd&#10;3yZHvIsPhbPPsXPObWWc5CWECVLC+GmhvLQwbjpQ6FZGCDczaCszEFNGEFYeLC2UnxrBTz2Gbf+t&#10;HvJXCgFb0Bu3MkK5mcH8zIC9MmNB/OyQ9fRQVvoJVtZ5OPMcNfsc7ebF3gB7h2+/iXezWbp95be0&#10;U3MnvapcTGfDj1DTT67duLAYF3nW1iTA0fpqkHuEg+lVO6O6ENffsi4u34wn5cUv5cb9eiOuKPCg&#10;v95+HyMdfxBOGehccDC9HnTwkpOlm97+UE/TkbrzS7/WIJ/a4fddA00p3k5mDoa44z6eCafDKwpT&#10;fn7ew6c/ZX6ceDpRRsg/5+msf9Da3MHM8Liv473B6/QPfUsvaxd6kx+OZc72Xhntij57ytPJ3qq4&#10;IKehpuh4UOAhO+sI8Mmu28TvO/uq464cd7500i0j5YSBttZRF5urx/0DPB1M9bWM9Q4sjpUJ6HNy&#10;VqcEAgBZroDuqqBCNa0ckA8KlyqRSjXSoAFISW3YqxdFwBaxs8pRUqkMLtIwmhTkLjU0gML1UhhE&#10;t1VSqIm7Wof8Vru53Cdl3JsbKXWxM8Hr6uhrHzDSx50/fYm0CoHYb3t7F4R9v3/+rFGrdndUQsFm&#10;d0fr6RPHz56KbKitFDKpb1++iLl06cKp09FXLnp6HHJyMmtpu5ucch6np2uCx58/HfnTk3tDLRXu&#10;9uY2RrojtadV1CqUWiuldInhIcaH9ptZYaYGutXlZ0TMISG9Q0rvkJAIagZBQSqTQ7UySg0KNaPU&#10;NgXcKyH3CFe7plrjPO317cy0PByMIwMccpPPZMadcbM2M9feT35eJllv3qDWDbdccDDX8XKxz7+W&#10;zKDe22D1bZDLpZQq5WrpLr1ORWlQE5s0xDo1GSB9hYpeKaXX8ZCerLgQM32tzuoYKXVGRe+UQTUy&#10;ZpUEIYjITSJKvZTVIWT0TfRez4g7FxFw2NxQLy02fHrg1pOhcsbrQTo0/ean4dhLEW5WNkdsnKz3&#10;7yckhjDnr3MfpooWo/lTF0VTVxSzidKpeNVUtApb6BGHYfNMomwmST6dLJmKR4F5mQZ7kqTTSeIp&#10;zAKwHhXePHvI4p/+VHM2gDOaD/aoZi+qJ6PUk4mqiRTlRIZiKhqdjsNC+bkU+UKmZOKcZPyUYjFW&#10;MHpRvFjwXW3WZX93S7xOdf55PrkHJTUBp6AktQGyxRLawaUyRrWMVct6VzXTlejvirfGaeXGeJNe&#10;ECS0BSHUs/yyKjToyEEHc2P9A5HBzmOdufcHs357Wvz2cdHbp3e5K61Ccp0YrpQwSySMciW9UrKa&#10;r1gj8GGCgDosZTxivh9+9aAw8bKLFU4rIy6gpzbX77Cjo53OZNt5wUqlDHRCeo0IqRIhNRI6Qcps&#10;wLJS09ukSIscaVNgwUlFyc0QS3OD+LiYhsbKs+eDMnLPPPi+BOHOrPGmiPC92NgIIwMtRxv8yOBV&#10;HrNdwmhTrIP7oh5cZcCBSmaZkl4ipxZJaSXyjeYtctsWtV+69uT5dOWls8dcbK0NDhww1tXKTjqF&#10;fBzmkUcFpBEJNK9iz0ppQ2KkTYRUSpkEiNrz3XflRvrazvb67i74g3a6N5O8Xj+6JYCapXTgiepl&#10;MEEG18hp9Qpy5y7co1htUZIqlNgii1Ips1zEqBIym7AsMPRx6N1o0fXLJ4PcHC1NTHD6hvo6pyIP&#10;Z2VeCPB1s7EwdnQwMzbWsrTUMzMFISIedwCn/y3OSNvI2ggX4Gk53RUrYNRySQUCqEiyVjM/mOrp&#10;YuriaH+n5HrtaO2Fa0kGtkZG5oaBxw6X1uddL0q3sTe3dzJ5+/G7mbne8qqbN24mBAU7BwY5nrt4&#10;tL41i8l48P7dWHlFbFJykLeXjbGJzuhoKY39cI03zuR00TY7kY1WGGw5gyT6aGKsj5WRQd3tKP6H&#10;aSFpgguNjg3mnI90OHrY6sLJg6s/NyuY3QqoWr5apgEBIaNBCJfzyC3sT72FGWddLPRbCqL4RGxO&#10;OJdaKsPWXTeKkQZwrykYzUp6mxwrztKkBkELVI9NA0SqlfQqbEog8N1Qo4LcqgY3HbFRxRjYWplt&#10;qswyMdCyNjc4HmlbWHD+7o24I062sZGh6x96JchIbdl1O3Ncenwo8qFHvj4mAFEQvUUON+2w28VE&#10;cMwqBbNEsV4kot/m0zpkmwtPZguszPQc7cwOOtlkpiX9/PML3iYVXnmdnpzoftAJp63tYGXVk39h&#10;Y/YWb/K6YDIXnc1CJ+IUk5eUcxcUi1HSxdTVobQ3Q/mW2vsOmluOtnfKpSopqlGpt1GNpqu710Jf&#10;N/vkYcboDfFkjng8XjoWg47HiydTpNh6kxjpVCy497HbfypGMXVFMxulmksQjiY9LjkTaGtgb2FS&#10;3dSyyuHtjXh/BhYYs7977R/j3v9o/3b7/fPO513QU3bUu7+rgHZ2EQbzakKGnvvpQ5XfuXQt+/ZT&#10;Agb/Pkz6L5L+INWx/5Nd2wuTnCY9p2CAU3hDnKW5vqGu9s+vOymbj7onC62cjKJzzo6/H5pYmZpY&#10;nZsmP5kmPhv9bWFh5eG9pbn5D1PDz9pbRyvxxnp4PN7I2NjEFG9jZWpnbXHI2TIj5Rj8toe90sZH&#10;GreQBh6zTbTRLdlc+PCix87MKMzbhvrqpgQCMVOZklqigst2aPUAtLjE7tKbp41wWn3D1zf5D8iM&#10;gXX+NLQ+PjB028pE73T4kZ8fN4pYFUJaPodc/HQw3lp7f+bFyKXvBplI58ZGs5DeKAZujFEqp5eh&#10;MEEJV6pgEJMVKNbKJNSBudYiG32dlCt+tOUmASBzWqua0aBBwGfKUGqZglohp9dvkFqon9pT4gNN&#10;cd/YmeOLrsWJKRPb7E451CRcqdYwm5QIIMYyFb1MTS/V0PcGabGx3OptuEYNVWAritfqBUh/a3WC&#10;laFO6mUPNX1QQyMoKbU8qHVw+Laji72eQ1AQ4al7H8Wtn+o6AB0agj2GYK8hGFvj3U3y6aP4AZYe&#10;hDyHILdRmvskE1ub3U/xG6AeHYSOgk8Owx7DMCDwvQXhFJ8vwq4pxud/uMr/njz7KO695CN7ee99&#10;BshHAY13LpvdXtzvcfUAztrIxNTO1uTZ8xvMrW4md5yy0QdzBqDNziU6AWbVwox+vwBXXSt7i+hc&#10;r/an5r0fTFrfHupYPpK3oGPohDeyCA0KetzTCM81D94442Kg62FncG/iDpU+D0Hj69CwEOnbYXeK&#10;4EqUWasEQmqwmXXkShAobyM1OzCmbWyaZTU41XKkBlwUGdImo3bQX3e0F0e52hm4Oxn2Nl1ch9pR&#10;4aCAXqZYB3FqvZJM2EFqwRH+FmHZZRgVKI3AWW1WsB9Rfhs/c9TBU1+LEOhIzI7czI0A1LSZcpSX&#10;GiDAWPoLJv3vhRV2xlZuf0mWFirYS2a+J/AiVJgeIkoPEqYHAoEP8zJCeNlB3OxArNpzRpAoFWwj&#10;NtNOwGmnXqWfdtP65kKo1+rSDJ/WpUbKsA6GZTpo0GBbgoRYLKeX81ZLeOTqbe5Y2fVjzmaGDqY6&#10;58MdBuuvrLyo5a8MKDfGZbRh8UqzmNQgJBLkcIOG0YKSqxTkKg2jfXN9pq0u23L/N0UXDq/2xCse&#10;p2MzvSfz5JPp8ulY+dwFdP6sfCZVOpmt2htw/lskn4tRzMWqJjOVoxmq0TTVeIJ0NnrzfvZQwYmD&#10;RvqG+/Yb7f/GRPtb4wPfOhjoXPVx/KH9NnOOAM9UQ+PFxL585kwtc6rpVVPRSScLd7xWdKALIf1Y&#10;QqhTqCPO20rXTvvbuxeP/9Be35oeNXkn5k3XzXc9eZTRG9Do7bXRYvlcK6W9+HVf8YPa7J7ilIBD&#10;tqa62i8fL6KogMPZunUrPyI8oiD/7vz0REXRnZT4q6dOnnZ1OZiZmUlnILs7qFK2lZwQY6SjZWWM&#10;d7G1MNY9YKS7394Efzszjkokfd7B/L9KJd/d3RYIBO/efUyIifNydXUzMnI5sH/wTCAp7wL79vnN&#10;vHDQbfgZwaK0YElKoDQlQJriL03zk6YflaT7idJBXwKdJIKXfoKXfvxrCff0Pe0Vcv/6GhMG5KDD&#10;APHSg7iZPpLcAH6itzglWJx1gp12nJ59/nXepf6LgTEHzf31tYMNdKJsLQO1vo0y05+5GvbD7aQb&#10;QUectPYfNsVZf/tPnsa6YeYGngf2xZjg5sO9qKnnN9PPC7KwSey8zBBOBqbNzLDNrPCNnOPs7GOc&#10;a6e4d86tXTuNZJ2Ask9CWWeQ3CsvEo73nXCPcrd00tlv/qf/j9U3/+SkdeCIga6jtpbtgf1O5rhL&#10;FwN9fZ0dbK3yctPfv/1lZ1u+sy0SC9emJkZjo68c8TgUGhzQ0dYAkd5SVt98ev9KKhZvq1Wfd3ZU&#10;StXONnCan0lEkvdhTxDlH3Kxbqy4zSQ+g97NidafbdJ7eaxuAbNVQG/cIhUrOTUyeqWS2yihVXBX&#10;C8VImXqz4cvSdBm1EwXhLNKGYiNFDRKoRsFsVNMq1LQyDbiDkIptbJ0tuI9qNMxqNatWSGzKjDls&#10;pqtta4JzsDCztTB1dQbX3CAo4GhlZWXB3QIymbKt0YAY6Kt3/0uE9CUE/OfXGg02KxI4/V1MGo1G&#10;gaJimYwPw6sXz5+ztjA74uEC3KKXp8vzJ1NO9ta2VjjGr7k8UpGQ3ga9a0+45GdprKu37xvDA/st&#10;cNpXTnqt/tTEg9sE5EoFUiqlT9fdPnEuwsnd3sBcR8tCR8dcZ3+Yr82D/kw5bVJK6xfBzRJavZzd&#10;+Pr+nfPHXM10tIJ8TG9khkad9bAx0TXV07LEa58Idm3Jj6L+WCmjtshZlSJykZJWglLyVeTCnTWC&#10;nFIBTh2PMt1Yk2VvY2xuol1x96IA7pZT2yWUcimjSABVgt/Ch3vW3o1MtpZYG2m7WOJTr/p3VF6g&#10;varcZvZqmB2bxNLVD2VXzxw01dFyNTax09Y9c9D8t547vHuJ6NxV1fSVvawKWC5D2Wy0eq/8vnw6&#10;DlA3YOa9FStJ8nFsp3T4imI8TjaRKJ5ME05lLZSl+libOGh/M3fjOHciTz6TLR1PwOoRTIHAPRGd&#10;BQLHxHIxolMpynvX2SPxrMEYxXe3qf1Jn/qv/9hZmHQiyAavU3krhvFxdJs7KIeLgctWEhtFS4Wy&#10;tWIufEu8Wb1GHultKLTCGVvjDDwdrdxsLWwMDRzNDCz0tbzd7ZuqYpG3LasvK4qvBYf5WyXH+Bfd&#10;joq57GeO08JyfL6oWP9YKMaGLvd8Gfb0p2Iv+WstijRotgaZ71uGm9NwWvssTfBBAb7Ojg6Jl0LY&#10;v03JaI82V6cZH6cYy8OrP7c0l8V6uZiY631jbaideDGc8tMM5aexxCtheLzWg+edlI0pZLOHtlEP&#10;bzTCG83weusad3BT8OjTp0lHRxNzI30Tfe2oE87vn9yRIN0SRpNsrUlMKxRB+XJmuYwGrngNls+f&#10;3vPD4HUz3f9lpKftYG2amXzh9XddXGRYxK7hUAsVa/kqegU2f57SoaG2YdPQ6OWby1Uop1NA6eSs&#10;DPCWZ0SUhcy4IOMDf4o9ZyeEsBw3O1D1Dq1cRSnZYbSr4VbAkHKoVk5vlDEbRBCBS6xWbQ3xSSDW&#10;mmb+1vNkuPRKhKeZ9n5/D7v+9nN0Yv0WMt3XcN3JwsJUX7ejPk3I6tukNCo4320sg88PbX7qkyCj&#10;4o0hNrF8i9y4ze4SUro2Pw7V30mzwBka6uOM8Dh3L5fJ77o+0h+zOL9+/+NIYUlUBeHqjz9XIOuT&#10;LN4EY2scYffQNweAkPVONrcHZjeIpDM84RSyRqBvtvz0piIxLdDCChxM+3r+VRJjhMl9QN+YgZkz&#10;T78fdjty0NTMJDDA3UxfqyzrlGx1UEpulDLqhcwaAaNcyiGIEYJktU5NalZBFVsfsra5FcqNKiG9&#10;VAA8LDw02Z/r6Wxmpr/fykDb0UwXeOeMKJ+4c26hR83ATVpx8/T9gRvLL+qV7DGUOSKC2sUIiIv6&#10;ZPRJBePefNu1AE9Tc+19ZtoHnCx0vA4a2Jpo2xrjj7pZE3/po74Zm+nO7qu7Sv2pUkprEpKa3n0/&#10;7HvYNtTH+ulknpDaIoXLlbQGDQilsDwddXuVdPeWntFBT6hR0LtAVHCv6+qZMNtjwc4+h+ysTfGW&#10;priE+EtMBiyXCRSoeGJsKNjf76CdrQVe39NO91lrxspoDmvmOmsyDwC5aKEImqt+N1H3Q3fNMS+X&#10;Qy6uE/MP5MptVL2t2t7RKGXfLU4bH/gmJsLnl8GSlZGCtak7/Jmb6wMpW5M3qLOFrHt3aePZzNEM&#10;6eJ18cI1el8qZ/YmfabsSWvuMU97WzPjFeKqWiMDdhXY2K/G9390++JN/tD+wd5/R9tjbw1wzGrQ&#10;/3Z/397d5XK3UjKuGRyKPFRy36VrxXcPkA4D/tkrIvXfKLdRstnYJ8emh3rnr+laeeroGOrr6hoa&#10;4F1dTO4Wxj7+vnvhWfudkiRTS1xWWc7Mm4WfWK/n3z4saauIuHjcwtlSz1jP0EwfZ6ivp6dr42R2&#10;9sppeyeH1PjTyPsROfOBkDoiZQ7zqKU86nUOOYEHJYmZt/lItYDapt54eDzQxe+g5U/zuVK4jb9U&#10;oaCWa+BKBVy7tVT586PC08cPGuG0nRyNpqbubG6MUai9yMbk/GK1g61R3KXgj790slcJkvXWLWqN&#10;mD3I/GWmvjDD1dbczFAv71ogn9gmp3XI92ZwATeg2mNvCXRTyrjNW2r+abLS09Yo6aI3k1wnYzTK&#10;sem4NQpyhYpCUNPbRUgflz6dmnwMb6TrHXzY0dXa+ZBDbWc5izWjZDZIyBWC1RIJuRSlYfOCJOR8&#10;jL0ZJWpa8Z6KgFRIsRxbkd4mWZtLjfUzM9Aea7ksWG0QEwuUazVr5Jr8kivGdnY452PuhJcOvRSH&#10;forjIHRwGHEfoR0ZpfmMIOETdJ9+snfPqj/g7V6Sbw8pYIDi0Uf27KcAWj6yJ18scx7VZxBLyXYE&#10;GwCnHOkne/WT/65qZEd7iEc7l8HxvXtJnkD9ZOfOj6a3R7XdwvXMzO4/axeLFqlMwtomgbHVhGyO&#10;0TljNO4Ehd3DFQ6tM0eFG4ul1dcMrW10vY7ZEO57tS+FtH3yLfvJpfZZSNO86YUcExsXEwODxrwr&#10;pMmGR70Fvm4gPPjGFK/tbGuYnx258qxZCLdLGZ0yZruIBLCQoGHUAe+loparqRUaqArLQ4PUbdMa&#10;1fRmEaO3qeaEhcGBww5G93pSt953qJEeMaVBik3VK9WwKtSMOgVSLcOGx6v/wNj/nrBkvEixktXO&#10;p3bJoPuk73uPWuLCjPUfRgUwr51aTwsWZQVLsoM3E/2E/zKI/b+XIAtLhfVFQsBg6UAYb++9CBKn&#10;B4ozAgCDAQnTQoF4mYC9sWrPYMvLDNgC+/POfEoIJudfKg609bczmei+KWH0ogA2aFVqLC8uVsBc&#10;jZQq4AIhOVcE35XQK/nkKiHUJqH1ieEx9tLIj4sVSZeOGH37/9jj9V3N9IPdzG8k+L59cFtO65HS&#10;eraWCaq1Vhm1mQsNlF07Z31g352zRz4N5DFHUxQPC9GpHOVUsnLmqnL2gmr+LLo3HvUHwP4PpJiN&#10;V8/FqSfTlOMp6rEU1XiiZCYemUj8vi3Bcv+fzPbvc7O2aCPc3aT+yCM9vz9Q7nfIEv+n/8dSd7/h&#10;t/9kdGAfIHNLA21TXS0/V9uHfbXwrzMPR0t+XWztKMm6GukzW3erLCvKWnd/VU7MVMOtEz52Vnrf&#10;WmgfOGiIC3ZwOOXhY3NA1xSH9zl8yMnGxtzYdHFxEbgu4L812xqlWqHc3pFrdhU7u6hKo9wG4LSr&#10;VqvUGrVGg1U00ajkKrlYLNxi0yElKlLJxAoRb1stV6tkOyqNQqLYVmg04B8qNah6RyhTbUlkApkS&#10;MNZRZ6cjOP2G8yGPcy6S88I4uUcFWX4YcicGyBKCpQlhkqRwUWqEMD2clxHGzQrhZQVhFx0TuPp7&#10;GdQygIKxhdxYP/miLz0nCDA8NsP82pGtTL+NzHAk7SwrO/qXcxFJeJz3/m9P4HUrjx1+UJw2cC3L&#10;18zG9J/2vczP7I097amjHWiqVxcV9uBu7KPbF57knnmWFEi/GUXNPEeLi+Cnnt+KDuUl+wtSA8Bv&#10;FGaCXx3yhfP5qaHC1DBuYggvKUSUFsFNCuMlh3OSwrk5J5l5Jzh5xzZvHCNnhhMzTiM5l9h50XBu&#10;1C/XrpYc87TW+vbuzfhV0mu1RqFQSLZ3dhRKhUqN7uyqd3Z2lOA8yWXg9O3uAkbd2d5W72yrt8FF&#10;UYJzqgGxlWZ7WwV2bO9KZfLNzQ2RgNPaVONsb2NpjLcw1HU/ZFBedHSNQhButIk321B+P/1TtXyj&#10;k/2heb4vPi3ew8fdxMHMwNZY39EYlxzlRvq+RsWZlW9MC0itUlqrnNGwl4CtSoEVzCtRYWWiiiXU&#10;64qNoi1AX4yZrvIEQx1tMxwOr6Nja2k9NzsrlYm2d1Qo+A/8nTtYrl3Qvjr4vSAJI21sGiQgbfDy&#10;K4eDl1iaVewZDWhK7DupFbs7KqVCJpdKNSqJRilRKwQ/fH/f0tQoyMf250dF8IcmHqNfwh7lrI5s&#10;fJqHf3lQkZNsvP8bFzP9xPNH3jy6w4Hrt0gvD9qZ2JrqEwpjNpenhZRJCW1cSuvYWqoWk+sExELu&#10;p2zByh0Vs4JPKUeZndDLZs6Hfs677s3lDvZyI7o+IaSP9VYlWxvoXY504UN9XKRaslGm4JRLkGIh&#10;tUAKVUngIcCBP97rPXMsFK+tZaSrE3MxSLo+J2ePsFdLRBvFko1GIXXox+lOezzeRFv3bEjg20dd&#10;POKAkN62RS2Rwnd3Niu5q7d4UAm6NgT9MJByLtzD1HCmNJbzpBSwt2I2VjMVq5xIVE8ka6biFNOX&#10;sYTJ0zHoNDbQjc4C9sYSOmjmE9TTMbJRQOmAqNOFM1kvK06H2eIPGmi/774pelAkmspE76XLJ2Pk&#10;E9HYmpeZOHQOHCEOY+/paOxocynKmWvsjow8X0ebb/9kue9bU+19hw/ZjPcXU5a7hZvDUs6oZqte&#10;SqqQ02tFtEoeUiJa7+lri8Nr7TfD6ZgYaHm6mva1xjNXe5Rbc2LKCEqbk653b1ErpKwKIVSyuXyL&#10;RykV0Bq5zMlN6sPRrnxrI62gw6ZLz6o1a8NyBuhmWM5XFa1cvZcdFlhsKbl540OzhrO49mH46XRj&#10;iM9BC7weXme/uaEuXmufhYHuMX+nlrIrBdlhjaVRlDdTYvZPjNVfzpwKMtTXNzcxwevr+vk7vf7Y&#10;x+ROc/gd69xO1lY9c7MBZtZz+fP8zUfx0RFG2loWega+LuYz7fFCcgeKtKNQvYbVicJVKqQRJddg&#10;idOhRiW1VU5u3mb28j51Uj5N5GdfNtPVSrrov/ScsEWu4DJuouu5KOumCgEuuBYQuJrarIaa5B8r&#10;JcuVSmIjSm1S0zpUjD4lMhF+2MxK/8CryWtSShtKawA3lIx+U7LWvEXpENAHkDcE5Ne2jY9tfNKQ&#10;nDbD+dgnoc4XZl200D1wLsBj9enQ2ocZEW1mndIg4XT8NHPLzkQ7wMXq8XgxH+6RsOulSIWUWL9X&#10;+Kp+h9crRpp5UJuA2vPr4l1PJ2MrMz07K+PE+GMN9TfDwryNjAwsLc2trUxMTY2srU1v51+lsx8w&#10;t6ZZWz3IZhuVXU9hldE5DfSNRtpGC3Orm7bZhGxUs7iD8Ho7A/uxFd6ohzd7WPz7RNqsb6C1obGB&#10;pZWBuRneyswqN+vW02dTfN7qqZMhpgbaaRcDOe8GZPCIgNIoY9ejnGoJC0tmpqDWoMRa/lKpiFbC&#10;oxQo+e3i9XoerZdN6vvpYfGpIBc/D9v1D/cl5B/W384yfh3gUkfE3BEOrRd+3/Xr/bKYsx4WuvsO&#10;WuqfCnNMjfGpunN5sOl2F+GuhYGe70H7t88HtqCHIvYiB+pjfGiSb45JmD0qRoeE1CajNIpJ1RK4&#10;QURrYH+6O9lebq6vlR4Tuv6hXUZtkMPlIhJWtwJEUxoqQYNVV23aW4bThDIrOEs5MlqlFCFIaY18&#10;cpcAGeRThjZXZvMyT9tbm42NdSs1SqmCLxILNBrFjkq4ODNiaahrb2EAHLSZrra5nq7ht99a4rT1&#10;tbTsTUzsjI0NdPS9jwa8efNerlSLZHJgBkVS6c8/v6quqPA77G6so+VhY2H+LRYDmPzpT0YHvgHu&#10;3vjAfnNdLVOtA2Za+xyM9F0tTU6H+Xo42ZrjDWytrF88+xn4h3+w9z/Y+29tALp3Pyt3PwOX/Rk4&#10;Y+CVZWLhzTtF+o6hh4vuHe5a9epZBdTtgeU/+1sx6b9ITv2UiCFKUOsnu8IX+FM1hvbH9fSsDQ0M&#10;jXA6psYGhUWJ9x8133/ctvi4pWsgIy0vxNYF5+5j0j+a/eJV8zK1k8EZoW32MrmDjK1hBmeCCPWX&#10;V1y1sdBuLTzDeVevZnVIsLIKTRpaNbBNCqROQmqUkpuExHoesb2fcMnS8ECAl31DaTz1VZcUGtn4&#10;0CphTnCQcRby8Lsng8ePBRgb66Ukn66vy3n9c/fiYkmgv52hrraDpdExP9foM24JFz18nUwOO5qc&#10;8Pe4cMzfw8HaTF87P+cU+32fFBlDaT0ybPJtpwqq28bArFDAKBCTuiYacyz19l9LDqOR6gGfa2gV&#10;aqhaxWySEhvF0OjKu5ErUaF6OO3TKXFlsxOlk92RWTHGDhanTrn98LxasHmPQRnkMwYVnFkBfWRj&#10;pQOl98ngJhGxRkmrVULVMlLR9lqbijaGQmNPxm8ddjRztNCDf21VsiakUN/bZxUXz/roG5pbXbwV&#10;Wveze9NvPr3kPeileA1RvYch7yHIs5/q2rnk1fDyYN6wzdkinE+snuclm7N3rGtnfbt/dGr/2bnx&#10;F9eWDy6dnw53LAMI9x6EfIagLw9xfPvIfj3YmPm/vsT/gTx7SJ49RP8hyH8EG0J3G6Q69RHNime1&#10;vM7pWzkOzDZT1h4yuNNYJtLNFha3//7j22fPeRz2tHV2NLM01HayNG4ozc1MjDI2t8V7nnQpeYDv&#10;WgoYp3n3A5L/5N21EtS76pq/aHYkGqdrduNKGHfylmj82sZoOjKc8rQuNuWUu5n2n04FOP72pExO&#10;H91argMQDry4AqnYZhKkpHIUBM1ws5RYu/Lo1okge0cb/P2xXD40pGAO7K0IqFRTytSU0m2oTAWV&#10;olCxnFYmpVcosJyxf8Tsf1NKqEwO3RXDtWJ4kL80EhXq6Kmv3Xf+KPHaOVZmBAfDnkBhij82fA0A&#10;6a8Y+9/TXsbyYMFXjsIISpweJMkMFKQHcJL9uOmBwpyQrQx/bqa/JC1CmhQuTgvDCoxlBwkAfmcc&#10;BTgkSA7lJwVTMs8sXg48a6ybHOC2cq9YyWpD6S1YyndKrYRYvs3YK08ClSmhCiVSh8KEvdkBdXJ6&#10;k5zWspdNsF1B70FZI/Dr9u7KREdj7faKWCFlZIvSLGA0yDYLJMxbEmLbaG2su8WBkx6WP3YWUGYI&#10;nJlK6Uw2VtNr+oJ66oJyJko6GyOfjfsDYP8HAgG0GryYjlGCUBsE2VPJ0ulM7kz2xtQdxr3ycUIi&#10;ft9+R3PTroYyOfMh712ljNm7CbXwqDWyzTYhq4nL6NyEW/m0TimjTUytkiJlSlapnFasZjVIoRop&#10;o0YEAINVxWXVcBjNa7QueKW7vCjqkLOFMU4Pr6sbGxcrkKtQDQZMWKWJbdXujnJ3B/AP2AIWwh6H&#10;anZ3wP8U2OKx3Z0d4NoxCAcktffi8/bnXc0O0OdtYMH3pNn9rAb/EFj1XcXnz4DcFeodFWBHFXgF&#10;jqNUbywtZZ09bbf/25TDB1+nn1nLOMHJPMHOPrV24xI168Lqjej3t+OHL4f2RR75PjkSyTghygoX&#10;JQaJskP5OWG87GB+VjAfdI8vBbozgkVZYaLcUE56ICc7gpnox8k6vpkRuZEWAWeffXszpT3mQqC5&#10;sYf2voZgT2JSKCM1bCMzFMk72RLh5aSz3/jbffb7/tdlG7MiL5eBUI9PMSFbmSeECcGSpCBJQoA0&#10;JUiQFsLJDFnLCmbnHeNhvxdo7zlRxl+UDhSMlZpPDxGmBovSAIqH8NJCtzLCtjLDBBmhktRAaWqA&#10;OCVwKzVkI/fsx4xLT64l2mvvDw8LWOOtiZVq7NR9/h0b9wDnbWd37wRiY8EggMK84b8IOEaMwz+D&#10;q/AZ+xj2SXDmwVt7DfwP7P4dfFCjFrBp3z98ONbT317bHHvhqrO1rYeTvaOlRYDX0ba6ZiZMk4uk&#10;SjnAXY1SJPjl++8J5RXpiUkRQQEOloZ+npaNFYnQr53KzUUR0i+AWqTMbiHcsUmulm21b5I7xazF&#10;Xx/32luaZiamsOnrahX4e7ERbM2OCpvqgE1h+zq+DdpXH/+X9nXvHop/efH1D8fGwLGv/JeG8TnW&#10;wBcDxK5WalTo6nvScMdQZmKyh7N9dmIg7X0Dl9wgYVYLKLVCVtcGZeD10+ar50LM9HVM9LRMdHXM&#10;cLoZ8X70d41ipEnFImjo5dvg7qCWK8jlKkqNilynpjTvwg0aqFwJl0vhIhR70bCNtKlpvQJi59Zy&#10;T4C3gQVeP+zoweSY8Paaa+SfpsS05x+/byvIO3Xc38nNwcLaVDcrMejJZEnF7fOHHA3xWt8GHrZ7&#10;NHKX+Wamsyrd08HkyEGD2vww6G0dh9ItoPWg7B4p0iCBqpSsKjlSoGDkC7BR+g7ux6GcK5Fulrjv&#10;urKhuZsbjzKFE+noVI50KF05niYcuKScxVBZOR2L0fJMEjqTrJxKVE3FA6MhH74knohTzWUIx9NE&#10;92/81nLlmD0+2AG/dq94bTRTci97a/CCYvKKbCJKMROjWoiXTsdIpqIVAL+nY8WTF8QPoriL6atD&#10;mV6mRjb6Ojez4j59fPz0aUtMjLeliZ6Pm0VKlG/19XMP+66/nL8z0pvy6llTR/0NczxOX0vXBGeQ&#10;kXSCt9bDpRWIWKUoq0JF6VWTm1BqvRppUEFVKir2bF2B1KBIKx8e/PSm68hB42NHnZ5N3RGShlFq&#10;/14myxqsaje9XEUr25usVCZbLZcizWrOwObHtj5CqqXePivcgRcPbvNY7UJ6q4zWhlIbNUidGiqX&#10;Uwuk1GKU1bixWpmb7mWkp+VxyKqoJPHt8hSL9xxZX2DxFlncJyTaQlFJnJO9sZmJVkbSsbHO/OVX&#10;3VjZPOaglFYnplbKsVlRlTusRhWlFhx5m1mPlekmlWJ5TLEqYsVyRplw4w6XXjHRm+pha3gj5pwI&#10;eiwgDcrXekRwkwSqlVLrZNRaBVSpYmL53lFKKUqvENJKuLRS0UYrhzbq5WpmY6TzcmGAT/91nTyz&#10;gfRAH6rGetOvZwaHeDtZ4LQSL3nXFVy+m3XidlrYjeSgosygjtJTyy8KJbROOatLstbGQTpeztw4&#10;HWRjuv+fbiUGS0iTcnK/GulTAdonlamhKjVSiZILlbQqOb1nojPhyEFDU7zO2EgNkfaIyXsEb01T&#10;sfXYLQi7j0jtWd+Y/eXXocNHXMzM9AtKoki0QTp4a70cqzHOaaNvtjG53Xvp0/oYW70s3gid00tm&#10;VDK2RhDODLQ5sy58QqFMt7ZlpaaeOOhkZoLT9vGwunTWMzzE7uplv9yMs4E+zqZ6un5udlM9+UJk&#10;Wk7vE5PBH1as2SwXkSvE5FrxamN3WdL5AK9QT8Cn+6wNdZ0tDVxt9FOj3EdboxkfgPNqFlJLpMwC&#10;OfuajHFLgZSjWO6GZiXUjdUWoQ5JVvq23jczX9d9fFb+3cyde6PXRjpTSm+fT0q46GJneeGY+8fn&#10;1SJyg5perSAWKsh3sWITWAIdrDw7QGgRUnPh2BEvZ6sf7pdvIX1CJkFEA32pVsksUSAlKLlEQapU&#10;UwnbcJ2GVienlSpohWpssidBBTcoSM0K6iDzl67ok4fN9LVGh9pVKqlCrVZs72q2gUsE5nBvyfXu&#10;rgp7booRDjDv4Edsl2ZbIhDKhCKJUKjE5oWpwC5g+MHngSUFW/AKlSkePXzaUNc4Oz0vl8rBvi8O&#10;FzOI4Ojg8JjP3d3i8unMtY11jlIu39GoPu+oft9WfTGgXw3u/+j25Zv+of2Dvf+OtgM632fl598x&#10;lw3c75+Bx1Wrioordaz9PO9M+3StHu5ZPQzYe6+I1B9w6P+ysCLSrUue/eQjLa88c9qN3SP08WYG&#10;OAN7B+O2rmQaq4exiRWBwApCbPbROEOUtTZkc4ixNUTjdNA32xE2gcWpQ9gljM1W2nobndMMrfX0&#10;dGR62dnEnz7K+K0PhDhCWrl0DVicUpQNTFWrijEqJU2/W2wJcLN1tTYruZMw1HWr4ublxAtefm7G&#10;vm6WV88ERIYdtTDFex85NDRQ//Rh32DP3aaa1L6mqEdjucx3g0LqHPvdKOPXLvovLeu/tUqhQc6n&#10;QfaH/o3l8cdj5WnR4XZGOpH+9vO9KTJoUE7rE0Etyo0WEVzEYxZI6IMjDTcdTPFVhXEs+giP1q1k&#10;9ApJrVxSL+N9b01pTEDgIVNrY6sjrhcqi+88mrmx0Hv7cW/yOME/5ZyxnZmdm31wpL+hmb6RBc7C&#10;Em9qpOvvZT03cE0CDSrhbhmxeptWq4IaFVD/8pPiy8cPGuvuN9PdF+7j8sNcnYj6pL2hyNTKFn/k&#10;gl3pdz4tn0L7yIH9ZP9+0t50caz6ulc30bXptU1ys5F9gCHeNOp8ZMWd9AAvJzcXi6Mng46cCDN1&#10;cDGwPGQVEm+V3uHQ9Nqle9UdXERssjrkM0gF1H3072Fv5z6KdR/VcQh2H0V8xum+I4h7D9G15Tfv&#10;wnGLIyeNTK1jEy8tLLZN32+Ye9SaX5Rma20c6O2yON7GR15TSMNlhZcOu5meOn7kiOchHR1zo4OX&#10;vAivXNs+2Lcve/eSAobI/j0r/gMkx6YPRumtOgbWnuZGhcc9798+TutL4z4sXJ0ray5ItNY5EHfc&#10;U7gyyod7+NQaKb1BvkYQQZUCMvAlrXLG+ERL4mF73PnjrrS3Qyh7WkCtlyG1KK1cQSlTkSu2qUBV&#10;21jRI+CqK5T0MhWt4g+M/e+LIKdghUzVtJ4Pc2UOWt9etDP+7VYUlHtmKzMcsJA4NUCaClAkhJ/x&#10;R8D+D8T9OpL5hboxYcPdWcHctEBOVuhmbgQrJxzJCqPlhm8mn+CmnuJlnuDlHONmhQizgoRp/sIk&#10;P2l84FbyibWMi+9yLjzLjY4+aONqrt1ZfppH6pAze1FGHUqrk1EIKmrdNtS4jY1OtKmwBWMENVKD&#10;DYyDGBGqVNAqxHC5mNnAR7qez+X7u1ueDnR886xetjYqQKqlGwUCpEBIbhTAbRtLzb2Vqd4OFo76&#10;+7qSznBnM9Dpy8qpc6qJKHQqWTQfK56P/wNg/0eaSFFPpCpnrqAzUehMNDqdjE5lS6au8SdyeFMp&#10;TypCXQ21LXUOWOP1PCx1fpm+KV1qEb9vUJAbduAGNdKkIDcqqS2AIjSY6tXga1IqVORKJRHEpg0o&#10;pUZOI4AgRgC182kjY923DzlZ2Fuat7e0oXK5TI4qAPNhpLcDAgPg3X//HcCb5vddNdDnvS32I7Yf&#10;4+0///nzv9JX7w546a+l2lGrALrvynZ3ZZ8xKX7/DI62o5ChjxceHLKycsbpF5478fhuzq/518Yu&#10;nqn2OnTdzT7/iGPSQbOogxYBFkbm335je2BfT/y5DzlR7PSTkqRgYUooF/Qr0FWygoF4WVjPAd2A&#10;k3uMmXmMde3catZJ6Gbcp7yoXzMu9l0OyXSzPGGofR6v3+PrTc6OpWWdo2WHsK4HM3P9Nm6FIFkh&#10;v1wN/PlKKCPmzGbaxY2M8+uZpzdzTrKzwzdyQ9k5Qes5QZxsbLwdeySUhg2nc7KwFANcINA5/1mZ&#10;/yLeX8TBpqNHcLLDwY0AsJyfHgp+pOeefBIXnuhm46irfTs7lS2QcFGFSAVOOwDNPwqc3D8KNOAg&#10;sff+5Txj66n/1Y9YAx/Y3VWrQMgHmmZHA+JBhUah2FYqgYPdVsu3t+VqjUyhEig0QrlGioJLIpOp&#10;lWoQEWIor1Zz2WvPHsx1Ndalxpx3dbC0NjMI8j2YcCk8L/V47CWfo152lqb6/j6H25oa2QwWFgOC&#10;XwiCwt939rRH3V96xt/QsL/33xDYYJ3tn3/6QuBSJRdVyTQqFbIKt9e0BR856mxhHHPu6GhXLPFd&#10;ySarhcsemBy5FuBrZ2hwIPpyIPVjP48xLmB0ipFGYAQ0dKzMG1YECxhA6pe6653ADqgggpJ+W8m4&#10;paTdUUOVakq7bLlbSR8SUVv4jPbv7+fbWBpam9lY4qzNtMxsDK2N9PQtzAxu3TxLXerYonWIGB0C&#10;qFFCaZNAw3y4Y7InoaM0sfXmrbq8mCfD2WJ6PYd2l0fPErIKVGvVcrgGwMM2o1NNawUMoKETBNRa&#10;MTQ83nnrkK2JifY+W2NtB6MDYQfxY1l+W2M3FbOFwuEsyfgV+WwUNv98Jl6OJVtK3hv0BkYmTjke&#10;hY6cQ2cTpRMxotlc2nhuWojLQT2t+bJo1nyhcOE6dyxJNROrGLuMjkdJx69Kp+OVC6mKuRTpJJaR&#10;UTCdwH6QSltI6iuINNXSjbngyYbvbUJTfPq4iD766UXhi6nbbx5Wj7Xnt5altJUklOddBrSUGnVi&#10;pqcp1Peoq63lzEDpBrVdtFYqZBYq10tVpDIVpUkBdSiprWps2LBGhRneNiU0wIcX7mZEWBpp3c2K&#10;3Fzu0awPClerZbT6vRkWNQpaJfBEwCVhyxygSinSidL7N961lGaedDLXneq+JYbaFQi4WK0aqHuH&#10;2rdD7tihNIKrKSfeVULlCqRCSu379Kh+uOFGZLCbIU7noKuFvaOxiamuta3R4cNODvYWOD1dz0NO&#10;l88HZyVHVhZdejifzVwpRJmNIgqBv1KtYbdKiGVKeoWaWa6iVyjgUjm5SInVEiuXUoqkUJFg/S6H&#10;XiOGx8uyL1npaTma4s8EurWVx7y+X/PrXAVvqVvObNsi3eDT86SMUh5cIGJVbdEJr17cGexJaKtP&#10;s7PAWZkYHAs+4uZk5WRteDzYKS85tK8xlfhjNfSqTkAdESLDPHhQxOwTwC1CbIVzvYhWCWhQzLgr&#10;Zd0WrhHWqb03Eo4b/ul/vRwslzOmpVCzCgaOrF0JtSup7XJyvZxcpaY3bS21lNw6Z2WmGxcburw8&#10;CdHH1gTzyOYAstlCYVfA63XIegNrq2tts/2XV83OzhaXr4R/Io4zt+Yh9iCy3snk9jC5vcytXiZ3&#10;gMkdYvGGmLxB8Jq21Q+x25aoA+1d1476ONta4o+HuPY0pv98v2b907iAMiagdAro5fy1O2J6q5A6&#10;uvSy7aCNgdGB/TbGOr216RxSNw/8ees1Ehh8KXCiOuuLLtoY6RRnn177OCSAhzdWWzjEJj6lXc7o&#10;kdO6pJRWGQl0pHolQGW4UkEFdy5WDGyvQHfDNqZ6rGvBldtr1UJykZQBYqFGzlIdlzJQk3/NyRI3&#10;3JQhILaitCaUUqKiFmmgUjW1XEWuVlIbVfR2GdLGI9afDXM54my6OHKNC/VLWO0iRrWYWY+yGuRY&#10;kchaJdZ7q7Dfi5RLV4u22d0KWpuU1CJDhj88b0yLCXW1N68qvSbcogHu1WxrVEqVUqH8vKv68+/q&#10;P/+u+fMXS/bFhu3pyyPUz9jzavXujvLzjuLPOyqg33cwbMYW3e5odrbVGmC+lUpgvoHZA4cFrnkb&#10;sPfXI/0r/eWwmPXd3f3z7s6fP+/8eXf7q239/4OG+Zq/av9g77+jAdTe3d0b98aeDGHPjH7f1tTU&#10;thjYBtln9bg1vwesdXgIOgT4Zwj+Aw79X9ahIejgGMW06fX/iszXcTltYB+gZ2hlYICvINzkCH6j&#10;0h4//b7+3uPS+8+r3hN76BtzrK3FNe69dcH9NS54PQ6v9yOcYTp3GN6cYPIfk5lTn6A5CvRjdkqc&#10;uYn2QGf2GtQt4QzDb0oor6oejObU3j4R4mlqY6gVEWDbUB7FJg/x4U4xrVnJ6JaSmxTA99CGJcuj&#10;D3rLrI20L5/wXn3VJaQO8kj1KL1RBNfKWfUSqElKblFBXUpi0zalUUFrkjPKZKxiAVQkpjVJkQ7x&#10;ar+C9Wqyu8LRXCfEw/qn2WLgXQRIE49WKWDWMX4bTLt60vCAloWx7vlz3kVFmS4u1uYmJsbmeH1j&#10;HRN7i0u3U24tDiYujiY/nsp6uXDlwXDSdyMZL8biF7uyFvtTZ3pSpnrzJgarZwaKO2vDT4YaGeva&#10;2el/f69ESGxTIs0otRoFwAOVCJEqAb2TwxgXMxbK71yyN8OZGGjh9PHWPqc9iyZNmt74jtP8ekiH&#10;BiHPEch9CEucdnSAeqTtvWXprK6xs6uT/UJ/vhzqVyCdAlK1cL2VvVItWSqSrg2x3s5XV1bYH/Q1&#10;DEo1Jzx37id6jtI8h2GvQQhbJd5N9Pmbi8b7964CPPbqIXliuE4JHKIE9K64lz4yCczAGbsZ6hsZ&#10;aO8/fMgmL+tEUJCzla1ldkpskLtrpI8n57fnmZlX8Hi8Ad7E2MjU0tjUBGduaGi7z8BS3+u0WUy7&#10;eeUzh7ZXTh1vnLrfHOx8b9tFdG9951f+yCOlwdL3vKmxhauVfvP1C+SHEz2FOR5muDO+Nq8X8pSM&#10;ZilSy4fLRLQaIaNBwBjuqY87aKt/Lfn45rt2yUqzkt4oQyrE1EKUUYEyADYTlHCjCm7RgAgGm0xV&#10;rYZLgV/5K8b+t4Ut8qeXyqFa4VLrzauHHbX3917y+nTtMiPrpCAtRJTqL8EUxMfyS/9zjrT/vbBk&#10;1BnBgq9zhoOF2KrvIG5asPjGia3rkYy8SGruydWc0z/Ehb2MiviYdpp2+wI17xg9NwSgET/Nnx/n&#10;I0oO4yRErOXHPE+/EOdpb6Wz7056KPy2Uszs5gHPvVmtWKuWweUoqXobatqmtqspbWqAqXC5hla8&#10;DZdpiLUqSqWGXiKD70jppbK1VgHc93K28qS/q72Rzg8zxRrmqJBSiTLrFORSObOKx6rbYj6+P9Fx&#10;0AzvqLOfPZ8inrkknzyrGIuXTubw78Xz7if+EbD/fanHU5XjafLZS9L5y7K5y+g0oPEs+WCSeDgR&#10;vZfMmb1Am0lfXajJvXjSaP834b52yz82yzemRSuV27RaNVShIJeDUHUbqlHDdSjSKAM3PqNRDIO3&#10;6hRUgprVIKZWC6EWEW302Uz1ldOh1mYWg70j3C2RclvNFcukSslXwP4dA+zPe0/Xv4xdYyAFHDug&#10;oN+3/7yrBvrq9P+ZBr/qXwP5V315Qg+g/c+fAcxjA+ZAyu2dLSna3tlz+tTZnKTEvMTYlIunfN1c&#10;jXX0zPd9Oxh39mn2xY8liS/zLj/KjUo/7Oyy75t0T4c318+zrp/lZYVyUwJ5aaG8VGyEWZABqDt8&#10;IzuCkR1Bzjn2PvXEHWerYL39kRYmp2zNrvt6Vno7DUW6f8iMXM87zckI42cG8lP9OWmBnPTgzYxQ&#10;XkYEPytSkhEpyDjBSw/lJIMjhwizwveSvYVyssLAP+FiC8tDsd+VDjpkMB/L+hbOTw/nYTPhscnw&#10;f1Eo6O3YU4B/Vhbo1cHCNExibBu6kRkJ5Z56e+NMnKu5l7EO/OvTXaVEqd6RoGqNBpzVf6N9dY3/&#10;uoG9wDN+uSq72JXCrtdX4t17OPJ5F5x4ILAbVSs0ezCt2dlbIKBRgihud0ehUStVarl6W4IqxXKl&#10;VKGRAvJGlehebLeLwboGm7IIjiERS2RS6e626vMuurMtUyrEUiFLLmZqNGKVWqUG+C5DFQoUeO3P&#10;v2u+aO/BDfb4/M9Af1sD3Wmvr/2L/vkbff1SGIRjHA6+s0olk8u31GpUJhcJxXyFGvzlcqlANDU2&#10;HH3xop+Xl72lqbuLSW1J/P3pVicbM6x+2OBNCX1SQu1Vsto1tKq9tSeArMqV9HIsazejSsosB0LB&#10;rYRlrKzF6ldRquTUajGxTELvWn3VeMjZ9MzpUzCy/uK7F5Ghx+2t7CxMzSxtLBwd7eytca2V8RLK&#10;sGylQ0MGFNQoR4DbrZfRahVQiwJqx6bS0JqAlQa/GoCcGinbYVSpaARsYRfSroY7pattj0Zunglz&#10;sTHFGevpWZmZjPeXvVwst9bXSgy058xWcCdKZfO3hVOXJNPAMsShe1mOsUTHM4mq6VjNdLR6Klo9&#10;elE6liSZSOPO3aKO5eWf9XDTPzCZf5E+cVsyk6eYy5aORamxQoMxyplE2VQyfzRZNJ6GzmYqptM3&#10;RvO7ss/72RiYHvgmMsiO9r4WK/tEJmiQRpRYAyBHRqnnEquE611bcIOE3CalNEnpDVxaEwceKLt5&#10;yc7U4HraWR40I2W0C5BSCVKCzSYA0EivkNArUBog2AoFlrazVw5PvHvYaok/cDbM48PzOiGlW0Su&#10;VDDBZ5qA1UKxoidfn4Sq4ZptejMwWaQfKk+H2NmZ6t7IOP/bDzNSuEFFK9NgCfm7ldCQAh6UI90o&#10;rV4GV6D0MgnlrhJuk68OLM+VXAn39Dxs//rDEIOzSONMw5ujjK1JFm+OxZmDGDPLpLHllcknT1sO&#10;HbKyNdc7H2L3bChXTu5WwF1ySpOS1iQDeIat+61W0OukFIKUXK+mtynpXfBPXT/Pd9beTnGzNow/&#10;7738puv1i5ra8gtxFwNdzE3PBni+nCzhkuoFCEEIt3GJTfTfGjOu+Nka65bkXXkx27L66ySy1E37&#10;2Li+2iKm9aK0bgXUqWC2C0ilKKNFBNXI6PUSWjVwQCizVAYXy+ESBQJOYLUaqVPB9dK15lePr3na&#10;Gh739hCQnstBhMa6JULuyhl1EqhDyuiSMFokzLYPz28lRHlYWBrlF8cQkQn6xiC83rzG6WFsElhb&#10;TUxuJ8Lpg9aH7z0pP+RphjfUjU8JoTKn6JuTDO4oc2uUzulGNrqZXAy2sUFvbh+T28XYamdstRKZ&#10;/T++7gkJcbe3xnc3ZGH1/IBnoVZLaQ1KqE9B7pYuNYlWyyRwvoyUL6WCP76N+WGov+m2v6f1IQf9&#10;ktzQ1/PJCqhVDnfyoMHWmjRj/L6a26fXP1ViYwasdjFcJUEqRNQSwWqhCsbyGqrIjUAKcp0SImho&#10;oHvUYvvhehUEXoB+UqGCyxT0cmzdHIhzoHYpqevVdL63o0Gwm/lEc+rmUoeE3oalh2TclCCVMhD/&#10;YLn668EticKtInLj5seqzPgIT0cLC7yOvZmOzyF8WV7kL48IIvKkDJ5SM8ZQSpdstU5GqtIwCSpa&#10;LQrucWYv8dfWtPgQG2ujuyW31zhsmQoFlKzZ3gWWfHsbGFiRRoPuzV4CFuyLTf5KxV+sGRB4C3xA&#10;A8zt7l8evGIgjZluzHrv2d+9wW9sXZFmWw2QCDP3e5/ca9jH/wzMI3ZMTNjH92ZCqXc+q3b+Vtv7&#10;P6B9OR1/aP9g77+jYQEciCKUaiDsCTf2+F3e2Tdk7RjhEtNr3/zRZwjyGqQ49ZEBcf0Bh/4v6+jA&#10;sn/fakgfyad1ybf+nX32rMHRbF0rP5zdYQMDY5yBjoG+roGWtuEBHUM9PbyeLh7b6unr6err6eBw&#10;usYAvIxM8PoGRvr6BtraBtoHjAx0cXraBro6Rjo6Rrp61ngjW7yh90Hz6PMHmytPrn5fIYWmRKtj&#10;YuKoHGqTAVii38GYASv7TEDp5dK1QvFaAeN1SUlSkK3egbnmYjU8z6MUKdkVewuQvqhOTa3/oh2o&#10;4Yv+koPqSxqqBhHUKCM3jNedd7XQCwnwmr83TAeuo+au0Z/+15Vgh5UHBQLi8I8vGv2D3PCOtsnt&#10;1SU/zqQ/6b36sCXpx4GkHwYSn/clfdeX/KQ/5fFQ6uOR1Cfjid+NX306Fv14NOXRaGR2rC5e28xU&#10;r/DaSdkqCDjq1LQOMdxMp5Qh6z1rjJYt4DU5zRwoS7Z5XbFVwFvJW3lW7eniijMLtjrbGlT9JrBn&#10;6dA4Yje37jpAduunHBxB3LtW/ds/uBFeGoVdxuG0EmNcN37LxUYtkArJcr2C3C5eq+Ktl2uWqxTQ&#10;yObbsYzUaD1zJ4NT1337SV5dRIfWT97dxLB+svsw7DSMuAxDnoNUrz6Sfw8xAKib6N360bdjObgf&#10;yzJwcIBq2092HqF5j9H8h6heAyS73iXz9rcueUP6xt5GOHsjnLG1pYkhXufESc+1lcm3Uy0Rbhbm&#10;ugdsTY0iwtze/Nhrb2NobQUutZYh6AM4HQ9Xi7qyK8xPrawP9bOdUeb7DIz1TTwCIu28QnTxToa+&#10;iY5FP3g1fgC93XYIshleMa68bxqaqa9rc9nehT7U9Wao/trVcEsjnYzsyN8+DtDXn1EoCxuMZy8n&#10;a22MdW6nn6B9aJMgtXJG5V5N0XJsNRpUBqSBsCEFbC0TVuOtXk5vEjOaQdzzB8b+dwWVK5FSFbVV&#10;sTR553ykzbf7xuMvfbieQMwJYWYdEd88wklzo8X7rmWdZ2WcA1jyNTNWRthe1jRMwvRQ0RelhYpS&#10;Q8V7EqUeE6SHs3KDWNd82blHAepIkyPFWXENPh5W3/zJEqfraG9mY25oidNxsbSzxhsHOzu1J5x5&#10;nnd++ebplbzIj1nHoZuXfkmPyvRwcNTeZ6mvF3Pl0uqPjdiwNty4VzapdW+L7dFgZZYqNEBI5V7h&#10;9GY11KaitChJtShULCKnC5E8KaeeR29dftedcDXCQEfXUFc30PPQo65m+vvviKuLvz6uK8+J8DTT&#10;dcPtb4/x4Y1lyCdz5JNZ6GSaYjJZMQ2C40QZiIz/irH/PSkn4oDQuUvo3FV0Lg6dTlVM5qqmMlVT&#10;KfKJ85Lpi/zZOPrQ7YoLkU7GB2aG8sTsSQFtmENq2FnDir1LV8Gdjl1TNYytzpUzS6RrBULaHTmj&#10;TM6slJABZvQKSQPJV31M9LUyMlK4QrFEqUBVwNJ+Vsj5v/+u+WqF/5uaSCVuHmy2MDP0MdT7NS5q&#10;LS6aH3ORFHe2yt/JxVjf2Va/vTzuaUEWPevuanw8JSd66VrSxxspv9zMinJwsN+/z1VXO8Le2s/c&#10;2E3rT8eMdV7djv5YHL2SG/mH5zv/KRKkYOkGBGnYTHLeHmNvYcPgQbzsIEEmVsNMnH5UmuYrS/NZ&#10;Sw3byD4rzT4tSvATJfsJE/0208JXr19svxzhaYxzMTXXoGolqgJcrFapvp6If7T/V02hUIB4C0Sm&#10;IHAALzY3tyanZl1dXKwtLQ30tAwNdC+c9n//S8c6qYdL7QRQJCHXKKjlKKlAQbmLVdCEy7Gyl7QS&#10;JVSspGBZlxVQuZRSp2L1o/R7If5OB+1s3v/2gwaLTJQatXBnR6FWq0Bc/OPLNzYWdkb6eCtjQzOc&#10;XoCn6YdnFSpinWqtTgK4HSHI6fUKegNWhQsmSCjlYnKxkHpXxiiT0CqF1CYuqUXGHpruzDMxMfHz&#10;PjLUUbP6slvMHNHwRp4Mn/J3MbE10DHbf+CwmWXm2aj+irsfFyo2v4tjz16UzqagozmS/muy4Vx0&#10;Mlkyc0q0GAYvHmc8joaf5K7OFuee8nMz1puoPA/dv8Ocy5DOX0Vnz6PTkejkcfnkCcVk4sZUPnW0&#10;ojLmhDMOZ6WjdTLQ5UF/1uaHfgVjQEipUq5VyeiFKmYhtsifUa6iV6kA+yGNSqRRRcdKeamgVpRa&#10;i9JqOcudfZXxFnrfluadWye1ijZuSOHUXaSW9/GumlaqpJZooLsaqEBFrVAgWPHRO+ln7U10e+oy&#10;pMi8nNKsZJZqGHcU9GwN/a6GQlCSapRIjZxdKmDd5a+X8uFB1pvp5PPBlnpaRVnnAbLK1ksU6/li&#10;Srkc6RSR5wTwIps0w6NPC9ida+Q7bEqFUtAhJtWQHueeD7I9Fun7cXkWpt9nc198/NT34UMza21o&#10;fWuEsTVKYQOY7KdsdL4k3SiuD3E2N20pSWW+75Vy2jfgCu5aEY9ZuokQxOwhHmVSAD+d7q30dLEy&#10;xx3w8zCLueDQX3Oc+dPtbWq95H3FNrVOuVyjIbcIP9QVp4cZaR3wcDVeejPOhvsfzd66fNrb2tDA&#10;eP9+4wPfznWWclfH0Y0WMTtfwi6Sscrk9DKAlCijm/MJuJ5GOVSFsiqFq4UosQyb0gz6zFK5mlKt&#10;gcvllLtS+A6H1H4766yl3oGym8dkWw83KC1iRqFqLR9l5MmpNxTMZiWt5/FYk6O13eWLwT+/JSDr&#10;A4ytAXi9g85ppXOaaRsNjM0W1lYXtDlI35hibi4YmuB0dfcbGem5HzYrKT+7Quld23r89EVvYxOh&#10;raU9KzvpxEnvKzFHm9vSfvilE1l79nCmxwSndemEN+Ndpxjp5i3VyimNmr0h6B2oeRtbFA06SR1K&#10;q1GALsQoVjDLJOS7agZwsq3yla7phhQfezPD/fsx0LUwNtLXMjLUq74RyH51fZtdj116CgjVCEBY&#10;0Vla7R+kolXLoBIUKpUSi+TU8p11AkrNl1PvSOACgOsyerd6bYi3OpIZE+hmYfBd/0U1vQmlNqpo&#10;HSp6O0prFaxUY7V1aFhRW6zUDr0KE6NCTKuUM+qFlOHll9Pxl89bGJtnZd0KCg10cLQyt8D5+Tl1&#10;NtyBfn20+fFnNvQ9ZfnZ8eO+DnamleW3+Bz6rkYN7M5XM/SP9t/RMNT+q/YP9v47Gvbc5/Pn3zU7&#10;n/dyn2IrJnblw5Mzjq7HbM5WOzS/98IyVAMEgjwH/pvnnLv0fAoapob0fvTtXnXoXDFvfmvZ+JN/&#10;3T3v5CJH72CA1iBSPxse9PO9AcbyfdrKLLIySl7u//hb28vvCA8XKp8/aHg2X//Lozb6hynp2kMx&#10;c26TOMgmD/A2ZqMv+ZkZ6GQkHnu5UCHc6OGzCHxWkQApkdKqUWaNHC5TMu4oaQUqCkFD2csAQa1X&#10;0qqkrDIJu0LO7Lzfm+vrZJF9JYj6totHq+azbqgQ4DWrlHDV3jNC7HEyYI9tYNewOsaYsOJee3Cu&#10;gEtQdqt0tVpGrhKQByeHKzw8nEyN8HhdbfLTSiU0LEaGNla7bt0+jTPDHzl74tZoZ+5cb8rDvpQX&#10;vQkv+uNf9Mc+74t/PpD0Yijp+XD886GY7waivuuPfTEQ83w47n7ftRdTgQmX9HA6aSmnuZRJdG2K&#10;s9Iz3njpbJiFqwM+/KhFd1Xc1nK3mNyIsupE5KI2wlkrcyNdYyfrk0VeNa+92pdd+qmWk4jJDNO9&#10;52Ng9yevntWQrhWbzH6c+xldY9PC8lQhb1iEreYtVgEfRm0QkRpk6xUs8k0lpen9o5pwbztDWyeT&#10;uAKrynvOPST3tiX/juXwrtWj3UTXIegwNv8cWwTuC7rZCHJolOY4RgdA7oylTEf8RuCjfeTgHmJg&#10;L9FvCPKbZLgPEH1GEZdBKKDzvf2ZPH0D6xs3Et/82vdgofTT+w4Z9wHlebebuc6lUPe391uYH8Zk&#10;G08k63Mrv3Yuv+4UQCNq7kPV+rRgpZG7As52mZxdg25+9/7nwZrqDFd3Gz0jU12jg3peiX61r/27&#10;Vw/3rboPQS7DsFndr55F0/ah4TgjY1tLi5yYCy86qpLDvKx19h2ywtlbGVqY6tlZ65Tf8Of8VqUi&#10;tYuRRhGzUcqok9JrUXoNVsIXCMsliyWZ34YBrdWoqTUq0Aegv2Lsf0cKqIpLKpawmmVrY5JPA1cC&#10;nF119930sHubGr6WF8HJDBCmBwgzQrip4YLkyH+ef/uvBXDlq/7VTF2MvdPC17ND1nOPbuYcFaYH&#10;SZMjNpIvToT5HMHvD/N0aqvN/+XRiJTyUkafklD7fp7IK4g+EmKt73hg3xE9HX887qy1zRF9XUc9&#10;7emGBHRjVLDWJ2M1gKgF+47Yo6XGvWdMddhdgGX0KQXSYM8jwLsNCkqDnAQ6efUOp10OVXKWq5GP&#10;rZmJQdaWJubGeEMdrUPWppfCj4Q4GwQ4GCQet227FvasJYF1rwB9XsiZyuHPXpNPpcsnATAnY2mE&#10;gaaxZMJ/AOz/QF+Kb6Ozl9DZKHQ2Bp1OUQCYn0hTTsUJR47L5y+L7idT+q8XnQmz0vmnlpLY9U/t&#10;IrhPSmlSgtuWUoo9UKBW7z2Mw2rmy5FaGaNGxqiQ04sVjAolNtm+VrM+/dNchYnugYS4KNb6ukKz&#10;rQaWdnd3R6PY3v5vZr9ttVouk85NjZjpaIFL2R7uC6XFQNkxyLXoR6knT1jiLb/5p4Na+wL1Dvhp&#10;HTiktc9Z64CT1gGX/fsCDfVqzkW+vHv9aUbM0/hzq9ejaXkXmQnhwtQQQerfkWb/b5c4NVCUFiTc&#10;GwbH2DszFFsTkR22mR3OyY7Yyjq2lXmMm7Gn9AhOWvhWUrA0IUB6xUsUH8TKOv007uRVF1sL7QPn&#10;T54GJ39bpd5Vq7FR4n+0/4MGAgYNiBf2wHt7L2cboHGxSL6zrRSLxVTycl52rJOdob+3zaPRG6wP&#10;Pcr1MRTplpGblEjrzlqvGOoQUdsklBbBcrVopUbNaNewB/mrnTLaeF3xVWPd/bkZCbtK9Y5Gtbst&#10;392RarA0wtuoHOXzhAqFRqVQ/fTsuyCfI3EXAkXsedFyM/tDpYgMkL5UCZdvM2p2GcDzlqhphRpG&#10;gRwqklDuYNVD4DoFo11AbPp+5JqNjWlC3KXWuioXK4vmW9Hcj43gXQ6lSszuk8L31t9MLz3ty77k&#10;7W5yIMDW+Liz8VET3Dl78/pT/vdzLj6+ffWHupQfBm6WJge7Gmq7GOma7fvG9sD+S172z+suMmav&#10;b81dk0ylSkejZeMXZcPn5eOX2EPRm/N3poou2BtoXbt6nk8eFzCb+HCVgFohoTaqGa1qZgMIDDRY&#10;nmes2pwGmBe4BgjED0paDUqpVkFY1RIlo3prtWWwOsH4wL78zHMb1D4uo0zDq0ZXAI4O8akDcuag&#10;itXDX22m/lhMf9Oj5D1eJy6CsOJs6OHlHzqkUJ9yrQmlFavXS1BaiYJcr6A2yaiNYqRaulaNctuJ&#10;P9adDztksv+b1Ith6x/HpOweHlKNbnZMdSQcsjM019OyNcF5uds72Rtam+uWFESsQ9182jB3peOn&#10;qYIzoZ4meGMLUzOcnp6FhX7EMQ9PD2tTIx0HOxN3d/PgEOe0zOPPX7YjG48ePGpJvBLpYGl8I/X8&#10;+sdxFfsJ7deemJM+LiYGtjhtBxN9KwPtCyc8ln/o2aSOc+mdAlYHutEtINVuva/kfWxQIX1KxgTv&#10;47AMuv9wqCTMz8VMX/f8qTDqx+GK0ngTA/2spKip/rZQ3yN4rf2XTnu8fnhTtjnAg1pk7IGN1Q4+&#10;ZRAb74VqBaQKJZug4YCzCoC8TM1okpEbZastCnKtBmmXkFrFlIYX9yrD/Nwt8boZSZEff2xhrU5I&#10;GAP81QoxmSCltchoncOdiYa634SFelPp9+hbA8hmL53Tw9zqYWCrHdsYnFYgOqd7jTdIZrQuU5rZ&#10;W48YG5P09Z8aW285OJkdPmJbWJpuZ2Pl6Xno59/uE+Gnq/AQmT72fmk0NNQLp69jbaJfUXCG+EuN&#10;iNYtZzWj9FIlVKmGSnegsm2oXANjoQVKL0EZRWpWJX/5mogM8LtWgtTwibWby90KxsNfxkudzfVd&#10;rHBNNVmr76e57CfK9T4V6FTUaiA1o14BgRiDoKbV/QG8gVR0goJRJScXysnFgpVKKbVRCTVLVsrl&#10;9Fop0ihndotpQxciHXDf/ulaYjD712INow18QEVrRSn1MnKNAq7de4QEtgSA8Spa1d4Tt0oJVCFY&#10;rf5h7m74UafjIWHv336UK5VSpUyi5EuVLKGASP7wZKi1Ov7i6SOejpHHA4YGWxUKwbZGLpcK1So5&#10;Nv78j/bf177A9h/aP9j772g72Ezz7d93gLDJFeodtXpH/vjF90d8T1lG3j7Y/sljCHbrJ7kNQe5/&#10;czmo/yL5DVCPdK/49KwcHqQcHkU8BiHXtk/WWUN4Yy+crlnipUu1t2O/f1DA3xhW0NsA2CiplRpG&#10;hQZbQVSiYpQpaOVKBHt4LFstFy8XqpESNb1UQm/gUkeLc846m+K6a3K4y3Miep+CRpDTquUwiLA7&#10;d5n9GqRTTq5QkKu3Sc2YyIAlgC+skDIrRYwaDtwsZU60lCXamOh01KSuUca2GGMyeidK70BpbSit&#10;RUlrUtIalQjwFgSgPQ6vAuYSE1QOqAxlEBTL+QpSuZI9zF1ffPGsxcvD1s5GbwcZl5CH1j50l9+5&#10;YGKmF5mVkrM4lj3TmfHdxJUnw8k/jF59NhD7dDD56VDK08GMxwNZj/pzHvfnPulLfdqf+mwg7lF/&#10;wqPR9IWxvIX56MICK3s7c7yetYH2iUOmXemRz6pTlkaut2WGOxgZmB749mb0WerPD6fGB/frGuh5&#10;nbWovGff98ltmOrWS/Yahmy6iJ4D5CM9JK+Od86ZbYYHg3B6uLyLhyVLXer1wXUyQcTr4NAIIqRa&#10;w6hXUys3KcUydv2HF1UhXvY4czvnxELXzt8OAsZu/+g1QPHpJvp0r7r0URz6KEe6iL57HO7fR/bu&#10;pxwepLoNUl26iXYdS3btnyyKH+Mv11ifumt9sfzwnQnftl9ce1fc+1c8hin2Vc/1XI4HHPV5MV0k&#10;JdUBgy4gNQx1JHo6mR89aLrQm8pb7RBjNUXqNXDxNq0ChUqUpPIdbMS1WkGtktPKUXY1Hy4XUkoF&#10;EIFDaaYvD0ZdDtUzMMVZB5ldH3NrfH+0nxgwSD48RHHuXz06SHUceOfY/qNJXLWhx1m8rS8OZ2ti&#10;ZFdZVPXh8WP+x2ecpXn6p3421EWn1YlhrIK6EgR52GJvAorls6neS2lTqUAqNdTqbUrNnuq2/2b2&#10;VtJqBYwqwVr5Jq2IzawVcrq/m7x25ohZAF6nIuDwq5SrcOZVOCWUkewrABCeGQT0zwnMMWUF/Qty&#10;ZwVvAWWHAIlSI0Sp4VuZofysQF6WvzgtUJoSupEQzMu6QMq9/DT9ZPkpz0Bzg5QwD/qLfDm5TEqr&#10;3Fot36K1CzaG1pHRTfrcT08bfntCgN5Ui8htIBxR0EAEU6jCiqJXqeAGFfDBULMablLD9RoalixQ&#10;Q6/AqihhE7PBu+0yahdK75YQe8k/EEpuXDhoY2pvYezt7mKspxt6xHGxNY/+uHjtYapkPk0yliwe&#10;Bds02UScbCpJMpWMLsTIZuPks7GKmWjldLRqOlaFrcP8I2D/B1JPJignE9HZy1/YWzGdrJrMlo+l&#10;yseSNffj+ZOneAvJrKnKxZKcECdLc619b5/UbC43qRkdYtJdFClU0YuAGdm7kbFHCSq4SYE0Kmi1&#10;UmqJhFygpoPIpl4O92+tdo225zjZm0VHRy2tflIDakAVe4lf/psrf+5I0R2xfHtHsS5HZx8tWFsZ&#10;e5sZNEUGfkiPhZLPc69F0XPOruaefn8tcvX6eVJeHOVaHDXrMpR+hpwUtpF9fC07fAMoI3gzK3gz&#10;M1CQE8RK8l1P9fsDNv8nCUvwhuVX2+vPPKz8OJZoTYBlNwjlp4fx0sO56QC8jwkyAvjJ3oLMEF7W&#10;MWbGSUp+/Fj06VM2FgGurj+/frej2VaqlCosk7xqZ2fn64n4R/t/1QB7g3MIQi5sUubvv4MeDfB7&#10;F9vsACJXYnn51RqNnMWEe3t7T586YWlm7Gxv5e3u6OZo5WBl5mBrYWVhZGGqf8TNOvios4eLxSFH&#10;M09XaydbMxdH6+8ez22rNEqVSipFNduoSilQq6QY7W9vK8AF3Aa/RoOi6NLSu+TkeFsrk7Sk0De/&#10;DCKfBrirDXJan4Y9paKPoVTgzbE5xnKkS0xr51KbBbRBATzyw3ypg5l2YIgPnU1m0ZlpV2NCPJ1X&#10;XzRJGG18pFa62SjEPty4tQo4p1GBVPOgcXTrAQ8eoLxuePVd8fcPSlPigsyN9PC62sdDg3sJlfda&#10;bvbeOPmqLV44nyKfuioaiRGNJEgnMtDxXNn4TfnEHeboHfJ4Ie1Jx09j+eFHHQ45mQ52xG1Sa7kQ&#10;QYzUSCECCsIVpHIbK81YuU0Fqt6m1mxTCdt7z+hRqBqlVGmQhr08ncUKdu93E7cdLPBZCSeQpXH+&#10;2iiH1s99/+isj6sRTs/B1tTaXM/FARcf7Z+SFOrjbWZubmBhhrOxNmysSlknTUqRWQk0LuAMM6lN&#10;xI+NK+9bPr3pXn03wKBM1pVetcRpHba3IP/QyaMOb5JqOdSSklunLY0M8jJyuAy2SqzcVmL1AbbV&#10;qqGhHgtzo8SEM+9eP7pwKtjZxiInO6Orr2N4pPPsaX9LU1xleQILGuOwxnlrI1xkeG2pY6wlLtDL&#10;zM5I65CtibODmQlO1/OQTfRFvwBvezPcvqSog++eFvBWuyRQj5jcrWI3cVeLpPQ6MblTQh2gv27q&#10;qY0/FeZqbarn4mh18cKF8tKK2urqpNg4F1tA6/pGunpWpviMhFgrE7ybs+n4QP4mY4H6qTMkwNrM&#10;QC/Ix+lkqKeDlaGlsQFe90Cghx7r11KMwLG631UKVpUQqRAitQK4hUcbYa+OQe9GpgdvnTnubmdl&#10;YGWhZ4zX8fN3CA/zsDTTc7EzbihOov82IF9bZC71gT2OTmbzj4to2PB+J52DibnVu8btY3F76Rud&#10;yP+Xvb/wbyPL8r/xf+H3PLvT3UnMzMzMGDvM6JhidgxhtGNmZksysx3sQKfTne50GGwLq4Rm2RYX&#10;SLLT87slp2dnMrv73fnu0D7r8/pEKYEFt6ruPe+6554z3wQ2eItts0ukmeUeGr+Nzmmub8o7nXIg&#10;JMTTxFjXwEDb1s6gqf0iNDvMXexiz9ULFltSMsJNTQ0dHRwejt+YhzqWuOQVfvMKpxxfalDwKhA2&#10;cDDAwVmPchoU3Hopr0bCr5YwKhG4VQq1KGbJ3MnO2vL4PVGuDlaGpoZbe5vPrsB9y9RqMEKBQ0jG&#10;KMQ5wHGqQljlSm4VYG8A4cBB/QK8gXBBqXyuALhMq5Nlqrk+CbWt4caByst7vu06t/CBvEQfI9Wl&#10;uzuYujvoc970AGdsbbYV49TLaeUYqxKHqhT0chX781t9XtrALgWSsiqWp8qGmtLszHTyL11YmJvH&#10;VES5L6VaieI4ihP31lXoupJYjP1pXYUoxGtqcPar1jSZSUFX8Lkb2rR/hGlY+0vbZO+/wABu//oJ&#10;/T2RTuWTXLUuVylxteT9hzfREXuMwlLC63+xbfvo1UtMenv9GQz/nRXYTvfrpBO5svuJCOTAfq47&#10;meFT88Y2tdPGba+ZoeXOMI+KkpPf3b9MhBKxycvTdUp+vQIqURBLmwqIi5pwmRIq11xRBl1AKQ74&#10;mVsomLoZs8/NXPubt/euCRkDkrkyEe+8fO6SjH9Zzi4ganoRVbguy1nXcFqFkl6Bw2Uor0TGKZJz&#10;miRcEhiVXz6uOZe6AwwdRlu+tjHUCfFyPhntF7/L/9ypHWXnT/bXpX+4d01E60A4FBGtSs5ulMHV&#10;cjZAboIAcbgZgZtVrGaEWSNjNIug4SHKNXcny+STwRhjcI1ze7z1mqm+TtCePSe7qlKfdCU8Jh97&#10;2Bn3Q1/i04HTj3qTv+0/1VBq6eGib2LkHuybeDYlMTveI8jL3Nnawd/z6LnszIqi1OvX7Z3svF1t&#10;mq/Hsu8W8Idy5bdy5CMpyz2nVkYyh4uSdnjYm2htNdQz0dKx1vU87FTy0I1M8+xmeXdDvhRWcCcj&#10;rHk6tPatS+N7s9wuHesQbzeXH8hXla/K8OmKdVqJFC6f41fO86tkM9UqbpmCdk3BvL7Kr304eC0k&#10;yEvfJdz2LNmxbcqnG/brgoJJDEDa/u00DxLDpQuy74bsuiCbDjo4wEIozJD26ZCWaZ+6Dw7XHuqH&#10;pOnq2Xj5+Zfk5SQdDfdxsdY1trXak+iVUeCZWmC7/aSentGBMJf3I1kIrVxOK3h9K9vCeFtESChz&#10;+ukCr2YRLhNzCtGZQoRIopun5BaijErpZB0Kd8ugLgncAb1pvjt4rvJyXPKRKH8PByNjU10LN7NT&#10;Vx3qvrej0Ny6Ib8eOKSHHQxagMwM6GSENE1t76AFdNJcSDRnEs2+9pnxpS6XpAr76BRjuyB9U3t9&#10;E2Nvf7eLNxJ+uXWO/fQGCrUqGE0IVCdnVSGcehSukDBLZXCdglaKsmplzFo5vVrJ+q/HnJermOU4&#10;qxRlFyC8awr+TWKNGbuP/9MA6UrmASfrXSbapKOBLwp2sy9vX87esQSIKCMSQPVS+vaVtCiJpli3&#10;KH27mFgHC5A7UkxsbxdmRC9lRmvqh22XZBC5o1cyI8CG8MyO1ezd0Jl9z7OPXAl28tLb1lQcNzfV&#10;tEyvUczWrHJuSnjXEM5ljH1Fyc0HRI3DlRgE/MI6OVy/SlS4KZPzGlbolVKIJGWTiXJiUBvKa1Ww&#10;62SsKozXLJysxvhd7F+a2wrSjke6uZnrHAy1H2pLm2F2zPL7Bbz+B7fzDkY6O+l9s91Sp+V0mGzo&#10;GtabgFLisJ54bCAWHYlBJuKlw/GKsVOK0VMIwd5x+HA8PhSvHPqL8DsJH05Gx08g4zHoWCw6nKwc&#10;yML60vCRBFHfCcXDODoltiVrn5vOtiun97Bftoo5fYq53hVWMSIolsLXZPBVjHdTyS9C2aVymFj8&#10;Jic6hzKMA7oXsNdKlFAJDldj7PaZ961Xcg/ZWZucijnGZjOJpKsq5bryH5yaRaleBw6OAkPlKrUY&#10;wRFEcX+kN9LdeY+Fye1Tu6CUfQvp+5fSIpezI1YyIuSpUfLU7YrUSEVquCIlBEiWGixJD17NCBFm&#10;RcxlR/NzdrLP7uHk7P4zbP4raC57F9BC1k7iOlFmhDgjVJIRIk0NkWWGyzQB5+L0EOmZMEla6NyZ&#10;MMH5Hezze19k7m/ZHXzU3srPzDT9ZOzk2w/AYwO/ElWvK9c+adLh/oNj/v8/aao1Yi0laNxPxOpK&#10;4kgnsgdr0g5/IeX6J3z9V7AvVES+QfAAAHYgYt9onicMeNgaA4Sv3lhg+dnL06zdVK+tK1W4Crjl&#10;2Mqrt983tlScO592eP92P08nGzNDaxMDJ2tTZxtTO3MDLzfLPTv8Du4NCQ7wsLM2S4iLnZr6KMUU&#10;IslKY32Vs615bWH6Ity/BHcJJil1hRl2xvqWOlsyDgXAP98EZzHGLpQxb4jZl1f515YEVwXs4l+e&#10;Vz552P3w2+6U43s8jLXacyLmJk4vD+9SjO5T395N9E4DJ1dH0lhtyZej3Jy/+dpea6ud7jYXCxPj&#10;bVuMdXVMjfTtzI3crU2SD0f1NWYKGW1STqOCnY/yzyu45xHuRZyXr+aV4oxyjFalguowXpVSUIvS&#10;S+RwITZTImFUT//cHB3kZaS9xdHeyM3VwN3F0MJA10Rnq0+IY8/YRd7SyIxwfG55dGF1fGZ5lLc8&#10;zpq50zV4dccuLwtTPXN9LRdrgx1RrtnZuy5cOnT1+oG8myfPZB6JDPMwM9A1N9C+M1C4AI8tsHsl&#10;M5SuhgMu9sYVlTWAezBMqSR28BqGq4hqCmp1c2uLvb2dh4erpYXZzYJrMkSCKjFij+PyXlKNvZX+&#10;hTM7Zqi1q7wKieCGfIYYuXB2sRKulrHJi7OPX/7cERXubmqoXZJ3aFEwuMhtXxG0LTKrROwKhaBK&#10;ChUjvPKFD2U3Uo542Zoe3x05Pti7vDyHAjRbWyMKNxC0BjZxHpexY3uotaXpkR0Rl9Pjnt6uELL7&#10;xTMkCb/lyVDijexdeZl7h5vPPRksg170gWPEykAn+UjocMv1H8Zq5mlD86y+JVYX7ZfKC5nbbUy0&#10;vd3MTp4Iz845dPbi4ZFbBbCAzF3oECz3sxd7uYtD8PzYd8/qqqszk+N3uztbGOtrW1pue/CkgrEw&#10;Bi328YWtQIDAAWnzFtt5S+3glvjzRQDhjYKlVniuAZ5vbiLtt7W2Ki7NFSzc4Ql74fkOnrCHt0Tm&#10;L3aAF3MW6jUA303j9B6NCdTT1tod6ZN2es/Vi0cbq+L7KLnPHhXfGrzW036uojDxfMb+uGMRxw8H&#10;Z6fvKrt56mz67ta6tP7eorBwNxd329rmkl17wk0MtX9+2ChkDSg5LSp6HgadJxbw/ylj/0dSsEuk&#10;3AIRswyZ7RK8atrpb+ZrZ1qYczh+n5+9qY63o/GVM3u/m7iyDPdIuGMqCByuROCGGgYigj3/I0kY&#10;ZarZNup3RTkJ4XZm+kmxx6amJsEZjamIgsfgGMLB8IQpVZqA3I1T/nMXs2n/BLaxR76wTfb+C+zT&#10;J/zTJwUYxwB7I+p1hVqpXJOopCsF56+Y24W5XRp06GJ5dRE5rv3+y2mx/lbqZPh30v01pc78u1iB&#10;PbAvhelZ/zGwZdI7i6JrHmhk7WpoYgK6QlOtr8mlp5aozQi3XcyqkHKrpcxinEvEheLsOhyuxziN&#10;KKdewanlvi3OTAi1NzXorb4i/PhoifqA+qxi8nkR9WW+YLpugd4zP9kL/dzw/PaF7wdzGE+LFmnN&#10;84yaZV7LHLOjv+5MlL+1tcG2XcH2bZUnOW/qJNCAmP9ISv9WyrgtZ46JpwagJ9XDDcmXksLi93o6&#10;GIKhV6eh4ODMu/rF6RaxoHdmunV+mvzhSc2z3pyegiN7PI2t9bbamesBdn7YdwUBfRmNAr8hZSUf&#10;MTYz21WQk3K3NeURJeEhJe1xX8q93qt3+6/3kjzCQk1NTdxszPOykq5nxlVcSbvfkT99v6Yl7+Sl&#10;+IiYCKdQG7303c7PW2IXxrKWR9KQ8WRJ/0lx/zHFaOzqeNrkRPHF9MPmpiaW0XHBlY8C2z56Nrzx&#10;IbN8yUxfkoY5O+hhbdTApg+ODR9tqn6w3pdjZONeei1r4d2w8mMDxqwWM0tWecWy+QoFvxxlFSuh&#10;ojVBCcqtfPe4xsbazNA92v58l1vnlEcX2F8QIPnwdlpoBy2IqFUGuw2xHQcgtyFe0Ag/aJDrQ2Z4&#10;t3z0aX7rcr3XwHO7jpnVtZspM1SShNskmu58Pd5w+ezJk/G7LuQl1bZc43zsV0Fd0nfFoslCxVxT&#10;d0eimcG2mP0HlhjfiThV0plKMa9IyMiTgSGcW7/KbF6md82/I38/WJx6NMTVQj/C2zbv/J7bPWUN&#10;JZftLKyNzLydkqrcG56bdtKDBrjBfewgCjOok+7TTvPpZIAGCSZNB/ay/QGTt1PBIefXTnPsYHh2&#10;sezIH606Xzp0vghoeuqd22kTnWERvEvf0cfQxGZHdGjciei4Y0HZp0Ob8g+Vn4962p8ih5pEjAoJ&#10;r17Mr0Y4fwrY/7GIsENWJcBvFatIBeUr4QJiWRqrTsiiLDLvll2OczLYZrX1K2ftbw5ba7eGO9w+&#10;Evj89I7JzP2MrAOc3INw9j5+1v65rH2LmXtW0naK06OladslSeFLWREAZsTEavAdooyopaztCzmR&#10;y1mhC6lhMkDmafvo2cdGUg6GWZv4uRtPPi9eYHeKOM0ouwxl5Cuo+TitTMWoUjKqcFYlwi6X8Yol&#10;gpsr/FIRt3WW2vz90MXU416m27421/7awWRb5qmA9w/z56fal+jdpPI4F3Ntd2v9a2d2Tn9fhXIG&#10;1LNkMbNKOF0g49SIOOXL7EoJp+PS6UCrbV9dP7EDHmwSDmasjKSvDqdLhtPQ8QxkNEkyBCA8ntBw&#10;Aq4RNpKIj3xB1/+phpKxoZQ/Yu8k5UAm0puMDiYo7yUtjh7lDKdWJUfba20ryk744VbN0weV735u&#10;ZD4vW4Fal6EWCa9dzichM+C2XgyVSTnF6FwJIihF2ZU4p1yTG7YQJ/C7QcEm3x+6EehjFR0Z+NOz&#10;H8AQpcIRJab83Av/g0yhUsmVOPB0PhGJYtVyFJOhyL07o0FuzrtNtH5K3LmYc2w+KUycGibKDl44&#10;G7yUGyLMDl0+EyrODCXoNz1MmhYhTYuUpkVJU3dIU3dKU/dIUv827J21cz5rxwKxaOLz1DcR2XF2&#10;x2Lm9pnM7YKc3fC5fVM5+97nHniUe6glbscBB3MPQ4OCjKz5aaqKyFumBl46qpRiSjDKreGaSGmA&#10;eJ8bYtP+era2jqx/QgFWf/qVyCG3gc6E7wzctc8eG5GvSJP66LNL/R/41J+AfnslkfLtj0QkgSMu&#10;n2iInmD1TwSEExyuBmcVUXudwH1wYKvXCEZfB/fAs9j6J7DrMUSJoupPcuW6DEMhNj3/xg0Xewdn&#10;e1NL062WJrpe7o5XzuWM99w5svvY7siAp/fLRex2jEnUmkY5rRJGw21KSoC7cWiAZ8zx4wbbtD0d&#10;HKy0t148HEbturg4dha5Ey8dPY7czZi7ncPou/CwNutQgKvptq2mOjo2pmYnj8b+9PQXXKG5YoCr&#10;FFKUMUk7une3paF2X1PGErNDyKpZ5ZRKeFUSbqmMXSklkjjWyaFqBVSCQmAUqEYYxRJaPsJt+364&#10;0M/NPjzM9fbDytmVfsFi1+LqU97cQ/pcO0BEznzHrJC0sNw1u9wxI+wRLPdwFnrghR7uQveMcGR2&#10;dmJuZnR29Vt4bgwStM8sD0Azbey5kbmV14+eDliaGQb62k++6F7ijn83XrI71Dk0KJhOh0BbA/zW&#10;1FcCbY2oVEri7poSdBsIKpHJVyXSFQxDNTtCqZBiqEjR10x2NNcvyDkoZbXJ2RUoUUW8WAWXqFmg&#10;h2xZFXTM0zsvZu4w092SHXdkqKV+rK2p9ELanjA3S/2vfJ0NbnemybikmrwDDlZWHU1NKgRVYQC3&#10;1zAMB3hGJNki9jSgM4UCWTx/LtPM1ODQ/tCEmB2RwU5OVnrhPubddcnsV/VSmITyB6Rwh5w7xn1H&#10;Kr8We2xnSOLx/SmxhwM9XWJbYtwAAP/0SURBVCyMdI11ttqa6UcEuTtYmUVFBFDIVQPDNd8+aaPy&#10;bkOLd9iLfez5Ds5iM2u+njXfCC10wEQzDi0s3Z6e7I6M9NDV3XLlZhx19glzcZxPlATr4i6QuQCk&#10;iXxpJO5iM3ehjrtIEiwP8IXDDB6FLxzq6EoxNtLPzt3P4LRx51sBk3Pn2wSLJN5iF3u+nT1XA/Ab&#10;nm0Bn/Lt4wIrK1NXT+eS+pvNPaXFtWezrsQcO709Kff44dN7Dsbtvl51aeLZ0A+0ew/e9d563v14&#10;cuBcWWrKldgbDReGfxx88PbR+fwc8A75NxKWOXclRIWwKhQqRKHSLxj7P5ICHIf8BhGnlfO6/uhO&#10;JyudbT+O56GztyX8IRG3VzbTs0yvlXEblDPtMkatGi7/9/RvyK0iZr804lVpEivWihmkuam+sxn7&#10;LY31M9PTiJMVEDiuRnEMHGlgb4MTWNMRgG7kjzNcrm1kgtT0K5v297bPXfef2iZ7/wX26RP26yfZ&#10;7zWHO/BKELVStSZbX8NoP73w84rS2nPRpeU9ALDANqrnf7kc1N9MjCAyI6iDHtRK82+l+XYw/Cms&#10;oG7Iuxey6pj0r/redEeWrpGnnpbxrhC7N3cLFZwujNsoZRTLuUVy1nUl56aSU6iES1RwBc6uwrhV&#10;Cl4l/XXB9cv7HSwN9L/5yspQx9PJNu6E3/XL29NOe0YE2rjZmPg6WR7Z45t/blfl9eN7twc5WZtb&#10;GuqY624x1dWy0DUIdHb7llS3QiUr+GXIfK6Md146eUkFRs2ZvBX47CLtwjIzT8YvlvBqxDBlgdq3&#10;QB8ovhxjoadrrqdtor3V3tQo0Mvu2EGP4bo44etaOb1xmd4snR1YmR0Sc0mf6KUYq2KcnOpoo+/o&#10;bp9dfqNyoufotfOmro565iZGNlZGNjYGRkb6Ojr2ZqZ2xgZOBrrGX33lZqJdeNj1fXH08nD6ylDy&#10;ymAiPp4jHUmQE+WLY+QDMUtdJ4WDqcJbF+dv3+COFpeknNI1MHM8lutbeN+naTKyD/ZvnQohMQLa&#10;idLufmSmdy/bo5/r2M+za5pyaafaXhrd6nNkm56luYVBZmIk91WRnFulmge8kYdBhSpuFcYsx+BC&#10;FaMQ/rF1765wXQtPq5RKh/YPdt2wQxfk1QnemUbsRLDvetkRzVMhtW/8Gt55N0+5N350KPvOrWjC&#10;KqnYM+GapXe0gYGFhb6hrda2MCeX68lHrmdGjHalzAva2dRi5WqTgnlDyiiSUS8vz1UtLraJhQMj&#10;/TnbnYwj7Y2+b0iUvW6VU9tkrI4Vet/MR8r1s7ut9Ld5Oxjnno58c6do8UOrjFqngJpmBXnvpq9d&#10;Ob/fSM9Q13OvR+HtgKYpHxKgbkZoO5H4LYjE8O9l+w7y3LtZnhSmdxfTs5vt1g17UFh+JDogcJ/W&#10;yeBOGqD0oG5WYD/HuQf276SHN09FNLyPqnkZdmXcxPOIjpalsba+ue43Pw/eWJ6uQQSNYvimRHBV&#10;zs3/grH/Iym4lUuz9RJ+LQpXK5kAwiuUrDIcKlNwa0T8pjlq7aWUYICpl/YdmpkYmuypako7eNLH&#10;McBIz3PbV7GWulURDj8mRdHP7uedPyDI3rOQs3s5e/dievRcTuhCVoQkLVqTdG3nXE4073zEYo4/&#10;wG9Rcthq6l5Wzkly2tEAW0vzLV+FeFj9MJAnnRua47fMzFYJ5m4uzBcJF8pW5yrl/BqMXUMs8GZU&#10;rLJqefSe4we9jLZs2RniOf3dhJD5aqC9+MjeIG8ncy87MwcLU09784ayc0vcwfn561JhMT5bg1JL&#10;VdRybKoCmarEoDo5t10s6Ibf1ZVfPepkZuBipXsp0W+k6sSr3hx4+Pzy2Hnp2Dl04oJyIAUIH0zG&#10;h5PQkSR09DQ69pfMew+lYkOA5GN+Y+/TysEMdCBF3p+I3YqRPkx82XYqbaenh6mJi6lhpK+braGO&#10;3u/+FZy/+r/7V3PtbWbbvrEx2JYVG/3xUSO+OCwVVIh4Rch8HcKuxtmVmnUleSr4phIuR7gty3Av&#10;7SXl+KEIIwPd40dPKGXIr+p/cMyzag3BFKvAzVlToHIFsooqZ6RI9+17Xh4eIfo6k2mnVtKOLGcT&#10;B8liRpgmOCJ6NX3ncvre5fQDwvQDi+kHFs7sXjyzcykrSpgdIcwOW84JXs4O/gKb/ypaPRO+eiZE&#10;dCYE3ArPhM9n75gFvH3+2NvsE+0Ho6OsTJ10dXysbAJd3A/u3tvf2S5ZEQG/XKmp2g0wBzhwSqXk&#10;k1r8q1ryqxoHIK7EVcCV+9wQm/bXM03KdKJqimay+jcjKvEQE+G/rq8RufeJ4nlASk1BIOWnT2Bf&#10;bBTRJUD6858QyA3ugsfBs394K/CgWiPV+jq2toYAX4VInaDCCAAHryOi3ZVEkKpaBXB8DeChUq1U&#10;YmtqiUopV+FypVKqVAOGwxUoiirnFAoRKkVUEkStkOAy2bpSDs298vZ3MLc0Tkg+cP1G8smY7Tuj&#10;HX4YPbPIbRUwu7hTww0V552dLM+cu0C6dV/f0PTgiaPpOZlG+rpWRrpWulta4iKWBksEY1W9F05t&#10;93Sw0Nlmoqtnbmw6NDoqx4hMcZgaQ3GFQi5D8EUZOo8oxQgqe/PyzdG9R9ytHZzMLC10tLYHuFKq&#10;zwgm6xFhm3SxTjpXQaSnYpVjzGpsukzFrno5ftHWaKu/u0Nj01nWDODqSu58BW+hfUbYBc03cBcp&#10;M/Mk4XK/SDIiXB1ZXCEvrgKia4ZmqrmLjfzFWsFC6excvWBpgC0cZc3VcxYauAutjFlKE+WSlZ0Z&#10;UUrF1MDW2szJ3mp7yPbx7ttysQKcL2oVsaBgfR1dW0OJqsmaCxzr4EYzE47jgMXXFPiSSPEWQZm1&#10;NYV633wT4uH+42i7hDkhg9oU3FKUdwPjXley85QQ6Bur1JxaHGqUUatudcbUFe9sqNz14rssLrdq&#10;aaFjlt3e1Zbp52lluPUbcwMDfT0d3wDvsTvDIuksplpVYYpfPyGf1nE1rtB8KyJMApzk4DtIUTGi&#10;lBKRFLjy25GHIZ4hu0ICfrnV8mDgSndLfN7lXbEn/J1tjUz19YwMdZ2c7F0c7dxd7bzdnXdH7Tqf&#10;c/XnJ+8lQhGOSuYFwvyiPHcfRysH46qGbPbsOG9pkLNAghfaoPlG5mwVZ7GVM9sFs3uEwhfF5Un6&#10;htvCd3rd+6GaOdPDWxoQLPfxhGTOYgsgdt5SC3eRzFkgs2ZITMEgb/Heq7ddbh7m/kGudx4W84Rj&#10;gpV77LmJtx97JmndDF4te74ani/iEunZ+mjQeFrmcUMTnfPVl0anb92Dbk0w+gY/dAxMkQfo/UP0&#10;4d7J3v7pnhHG8BB9cJDWRfrQ1U8f7PzQ3v2xl/Ki5R599P7HwaqOaw5ONgf2ewrow0ucHjG3QS6o&#10;Rf6Msf8jIXC9mD9AfdlwZLe7he7X45Qk2fyIgFa3AlUoZipk3EIp65qSU6yeLcUZBWp28W8qUbNL&#10;1ewyYhnFn4M3VK7mFRIl4okiJi1iuP12T66LteHuqNB5PgywW6VUKtUKXC3F1fIN9iaulX4uA0JE&#10;zIBuAfQDv+H3v6HgRi+0aX9r+9zcf2qb7P0XGHFhmLg2DAY51donXEWEQhL59UFveybtvJGRg/PF&#10;Fufml0EDXL+uz+wdSIGAQiksoODf7gL5AXVp9CfA/FeT5yDPZ4AT1AuHgU9vp/k1Tno3fDQ9f08/&#10;KFv/wHm7pMvaZk7btAy0t2m3Fp2ceVO5Mtmk4tThc6Vixg0Z+7qcf03OuSZmAuUToaHsehRqlnA7&#10;BYyeuMP+ptpfkysSsNn7q/QuMb0O4VUg/EJEkIfwixBuJcpuROFWGaNDyqqVsYskrHzlfNvqx8Hh&#10;msvm2lsTDoawXjQoFlqUs2UyeqHk/Q3RXL5UUIzB9SpWo5pVrynmXCBiFwk51R9e1FzK3OXpZDTR&#10;fWmR17s6c1UsuC7nFSOcGpxdrwSdHbdwXVTG+5AtmisT8ppe/NAQHuRipKNrZKBvaKBtqK3tZGnQ&#10;VZ0ootUi/LJVRpWUObL04vuhxlo7fW1j7W2OFrrpO1x/KYwXjV8RjeWuDiWhE3GSwRPykSTZQJJs&#10;OE00nDs/cfl1V/a5/VYWWkZGbnE2yd0u5c99WqdCO2gBAC8pjAAAnB30wA66HxCZGdwNA072JjP9&#10;yNSADqpn67Rr3Suj2BItY/vwSL8VGkVGq5F+KFHzapCVjjkAlpOVa/wuzkfK1eIcA2tH95Ri76of&#10;vZsn/dtoALkDu1je3SzXXtixn0vULav74HvxjpHTwS1fGTi7Ox4+tuPCxdTnd7pnvn8oejymmH4h&#10;pt+lT3c+vN23O3CHmZZeTuzOdda4Gm5XTJXIGflS+jWUV6Hg1C+x2mTc2/UVZ0wNdIyN9awsjMwM&#10;9fZGhiQe3GO2devBYCfh69o1AVkO1Yrp5SJqxepUpZLfLuXWPOk/42Crb2DjqX+q1LPqZXDzh8ge&#10;2Lcbcu1k+rbTI9uoEU2TftXvQGsEkpn+XSy/bti7B/bsYrmRGYC9g1upIa1UcOvfyXDvgpx62H6t&#10;tNB2qiuF6T7EtemhWbT/ZHLikrGlk5ulgfAtOLoqRXApslAlZBfJeCUKTqGCUyyHqlan62SsVjlU&#10;L4eKEe41hH1BPXtjfa4QeFoqVpuS04rwS1XcZk151U4Vi4xxi2XsApEgb5Fdscjr/+XbmnBPS2u9&#10;rc96cvF7exX3jyyNnZofz50dK3rXmDd8Pj3IQNdbe9txK2PKjoDXKfugnP3c3H3CjED51f3zySGC&#10;+LC5zAP89EPc3Fjq+ZRz9mYuW752+uYbmy1f2+lpBzgbF6cnXjl1ws1Yz8VM51ZzNsLrWaSXCDk3&#10;l7l53A8pUk4RDlWi1Oo1mMx/2Xdqb7ilvraN8dbzKSEr9O75jzUSdoOCW6PgVsu4VTJelYRfLebX&#10;SnlVxDJ4YjE8UDk46RTcCjm7SgHX4LwGOVSHwA1r8x0Ip3nudTH7WcGzWwVn0/c6WRo6Weh2XomR&#10;3C3ChrKV/adVvcfQgROS0aTlW1mLt3PxISL4HB+Kw4di8WGgU78JbMdhI/GaikGJyOhp6a1j0omj&#10;irGT6Ah4fTI+kI4PnMH7zyj7M1RExrUkxViiZCJWdPvUwujFlbsV/MFcXnes/FYav+skvz9rdqx8&#10;qqcm92CUtc7Wc6kRPFaLcK56kVWDcjql9Go5BLyKIvVK1Sq7RDJbP0etu3Fuj7WZvr2NKZ/Hx3AE&#10;dLife+F/lK2rf7+m+v3aGlFAC7g3nz6BEfXJw++C3D2c9bVupxz+mH5kPv2QNHnvanLkYlqgMC1I&#10;lh0py42SZu9cTY9aSYmSpOwUpe1aSd8jBMrQ3Kb/Tea9NakKtoszImUZYZK0sOX0aFbOwbrtHt66&#10;Wudij4kWuICkMFwpU6BKFaAyAsM+uwO/2eefvGmb9p8ajisfPXpy/cbNmtr6d+8/zs8vsNmcU6fi&#10;/H39/Xz9Dx8+Wl1dNz1Nk8rk01T6kSPHYk6eamhsptEZgD9nZ+fi4xLMTcHIo+/r69fT3ScWizEM&#10;B++pUqk21sZ//hjgev0WAEAcqcRlg0/AC9MQpGKJx7hyLtXcyGB7hPvz7zvFvIefBMNrsySUW67g&#10;54mhS6vUG1OPchP2u7jaGjbX5M7PfStYHKTxiqGFKt5SM18IREQ+84VtGrX/trERDg1okBBrpoq3&#10;0MZf7GAvttIFpHNX9hmbaD94OK5SrqmBwDchmFquVi+vrRF8+4dz6vMP+PeMWGOgVAEUVuJKGg1q&#10;byPtiI62Mje2tzJoKk2ee9++OFUroRar5yrXFoiVO8TiHXahaPqygnlRwb6mYF1TQFfk8I1Vap6Y&#10;VipjVMsZ9TJ6M+fdaEfVZXcHi8bawhXRglgqIr4ccYGHuDzzSRMZQVyRAWD2W+Y/0CGAW+DKLi0J&#10;5+fnwa1UKgUPgp0BHgd/tPGL/l3biHMGBl48Ojru5++TkBLGnX0AsftnFm69nxyKS9hua2NkYaFv&#10;bqpnbKBla23o5mIdEuTl4WJroqdtYWxgbqhvZmhgbmxoZGQYGOzRSinJvZigp68Nti0sjQwNDezs&#10;TaqaDs4tj0K8b1+8Ho6I8DM21q2qvWhhoXvouP80h8KeGyypTLS3Nw0N9e5ob/f39XNzdy1qKLj1&#10;evg+Y6x7srN3urF7qq5rsraP2j5E77/FHL9NfXiH+tO9qTdRR/aaWlkYm4AP17Mw0bM01Qrwsgj2&#10;sTA30LEy1t0e4nYhOzY5Jmy7n3nl1b3Lk+T5jy2Lb+vlvBoxL1/KPqeAL60vFSloJXJaB0od+XCv&#10;7Pghb0vTbefSw3lvahVwrwLuRqAuNZ+kAHuHVasWtkn51au8chGnFGUWrQnKPy2UKfllyplSKfPa&#10;8vRFlF+E84pxdgmRO5CISK9VwXUqdr2CUYJCJSizEIdLFHAd65eapLgoQx2tvXv2vfs4qVJhSiA1&#10;Bk6Pz4fXpv3T2EZX8IVtsvdfYuuffk84XqAHIwrUfWZv0K2p1xYXViIj92k5b3e+OepLYfh2s3wp&#10;hAJ+g+0v9Ldmb492okJVUBs1rJ0eCj6ln+06xDHvnXJrf+mb2Whg7mOobQmwS9/IXFffRN/U0tbB&#10;eme4Z3l+0vunTUu0HgWrA5muRqnl6HQhRi/EAeEwi1fodU/v3owOtLMy2EL/sR4RjIjprXK4DuGU&#10;I9xChFdA5MfiAPauQ6BqObOYqHZI1P0vk7MqZHCDkN784/2iUF/bEB/rez2XUF63mFaDwmWimZty&#10;QSkG+hciKXoNxi5GeYWLtDzZHPnZveLwANvY/b5Tz8oXGM1SuFRBZICrweEWFdSmgpqIBTO8Egnz&#10;ppBWJBd00n9uSjwSbKaj7eZo+f395tXZeyv8jrnpYhGnVgI3rNA6b7WdifK2cDbQrs8Opg1nzd3O&#10;kNxJEY2cEI4clt2JU9xKFPXHikfSqQ0JaUH2tjratibGLg5uptY+eo4R1hkVnm2/2HV+tOpmufVz&#10;gge5oX3s0D5OMMDsDmJV9gZ7BwBCpjACwV4AHE4mVt07tUwFNr7WP5BlZOVwcG8g60UDBjeq6GUo&#10;owJnl6qpeVJmiZTT+PJJZXz8Tj0rB8O9We7VzwG+hpKJ4IWAHshvgOvWy3LspTlTftINjzGzsT+X&#10;umeF0SiDSqW8a0vs84qZPNk8wNHSBfoN6UzxMr9mjt1edHWXramWpcFWa8OtQa7mFZdjBR8mZt6P&#10;TX3fWnBpn5Olwf4ou7s92TO05hXeEP1lc6iPo4XBVnJLzgo8vMrrXWa3SLjVUqhAyStW80pwepES&#10;Llv4UF567aipubmec6T35WGfip/tGz/YkZguAxz3PtibzATIHURhhZCZ3h3T3mR6QC87qI8T0ENc&#10;jwihsIJJ9KBOemAn3R+cHT2wTx8HNFp4OxXgt08n3bWTHtJJC6x9Zh6VrqNjcTktmfl9O8Idk0+V&#10;YNxyNbsKZVbhYI/PVCigaxLGDTlUiTCaUXq3ijWG0celU10r03UiVpmIf3OZf17CuYmxKlRAjEqM&#10;cwnhXsFmisRQ5QqdxP6uOS7cxW7rlo+kHKzvPNadjXWnof1JsqHElZGE5YnTvMEU4Vg6g5TWlxWd&#10;6GMRaaS9z9ygONKvYV/wxWD3E3ZmaV52edF+O8yNgw21R84dnmxIF45fXxy5JBw9tzh8hj8WL7if&#10;MPftjc6cnRnbHcNtjRy0v0rY6w3/2KWYu82dal0RUGaozQPtGX4uJid2OU//WC6kNy1Q6+WCdgWn&#10;CmGXYpwSFJxN3FIgBacS4QBGrdJUBCjbkJJToeRU4uxKTd6XciWvRsWvQ6FKBbMC59Zi3KblqfpV&#10;eGiEdN3T3tzDQvtxRaZw7KJ0OBMbiMMHY9ChWA1UJ2CflYiNnNYoCRtJxog0bH88JU6s9MYG07DB&#10;VHzoND6SgI6eUoydUEwcl40TUoyfQEfisKFEfDAZG0hFR1Jlw6eRiRjl7ePI8DHZWOzSWPbMePGL&#10;jsKYME9Lba0dvtZzHxrk/BopXKbmVCrohQpGkYJdiQmaEQGF97qxNu+0i41J7LHjMxyeeFWucSv+&#10;weuN14ga1BhRjJqYTfhVpZlWUK8rZwTwcA9pV1CA5Vf/7yFbs+HkQ69yjsPnjnHOH4Gz93LSo+ez&#10;d65k7ZBmR4vSw4FWMsJXMiOWz0QIs4lMfl9g819FRHbArEhxRgSQKCNy4cwe2rnjvbE7/Iz0nUyN&#10;GmqrQWPKZHIMVwHnf8Nv/uwO/Gaff/Ombdp/aoCTNyB5I5oZbABsJmZWNQ9qotw/G7gLDrk/PEhE&#10;V/zRsxsGnlUSRlRuB9ufP0PjuWoiATRHKbhL8OMGfquJlDtKXIUq1OgKY/ptbdl1Pw+HIHfLmoJ4&#10;AZ0ime+eYzQL4f4Vzsgy7XFfa3mgt2tYqMPLDyTe0gCN38xfJv+5BH/2CJBA2MaZa+It1PIWW6C5&#10;rt6RK+4eNrHxJ1ZXRSrAp5pkhEolsram+KO4g//DeQR+FgD3dbUa/ByiIJxKheMYioh//uH+9jB/&#10;f0/Ll0/qiEJZM0Mr0F3+mztPhqt7ms73NmXTntWKuf3oXJ+UR16FW5ZY9UtQvXSeIuKRZ6ntKTGH&#10;rE2N8q9eWFmaxTC5AgM76XMdZyJSggiXAN9QE08BKPw32+gHgP0xZYPHwe/a2Kcbv+iPDbwA3P4B&#10;zsE+BcdDWUmJnbVZyumjU69vTfTXpZ/eb26wJelY8PvvSuSzPVJOk5hZh/FqMG4FsWBK0Pryu/zj&#10;h9wdbPRDA32SEg4PDJBTkuOsLEwd7e093X2sLOxu5NX0DIy6ezpbW5mFBAd4ububm5h6e7v6+3q5&#10;uBkVV6RyFx7Vt5xzdLRsrG9YXV6RIJhgaf5G6U1TR6srzTduM+/0UQfGmMP9U+Rx2sjgC8q9d2Pk&#10;W00nU074+riaGev6uBt0NSWusrsR3uAKvV3O7UC5neLpBim9bXmyifFj+dOhi4+Gr9Dfjj6bqL2Y&#10;fMDbwdRUe+uhaLfH49eXeP3zcNssVL8yQ6G+LCu7scfBbFvagZ3w94MIc0LFo8hZ5RL6ZXzmCsq/&#10;IoUuozPFMk754lTF4mSdjNMlgXtWGBQplyzltIrBUD7XsEwrRrllGAcM9MWadVhlSqhCCVdjzGol&#10;FzgA4G6pilWGshox/uiT2xWWpoaJp0+LpRKwh8FuUqmJffr58Nq0fxrTnC5f2iZ7/yX2CbA36LjA&#10;2EAE6AHmBiMP8F/AaKFWI0yIY+wYrB99xqX+lV07bYO9NXT9J9S9ob81eweQGGEA3lqmQ1qng7oh&#10;92Ge1S2B9SDNqepRQPR1Iz1vYx1Ha6cQi/D9VklFu2p/DLzRp2sfsU3HwsjAONDVru16AutBmXyq&#10;iVieChUinAIJO1/Iam6vTnW1MbySvn2B1ilit8pYTRinDuWUY9wijFuIcUuIyoTsagQqVcBXlawS&#10;Ja1axayW08uWmVclC6Vz3LrJl61ZSQesjbQG684tvKuQ8UrFM8UKfhlOsHeNpiBZEcB4Cbdq6qeq&#10;UB/L3SGuT8eLl5ltEm4tChiDqDpWswY1rkEAvxuIgkysEhSqkEIlYkblwse6ez3nmgpTwzwczLS+&#10;7qs/KZ6pX+YVL7GLBJOk62cO2RnoVJyLnhrOXribsNR/lIi8HYmVjxySTxwRDccK+5Kkty7yei7V&#10;J+y209bS32bgvjvF/nSlWcVL7zaqWRfLrB92HGR7D3D8+wBSwsE9sB+JtrG0PqiTQWwA+CRqvEPB&#10;JKZXBy2CRI/oJKbHHWrfB1Z9/7XnXnMHj9wLyVz6KAb1yqea15iNGIBJ2g0cqpQxm9/93HAoZpeu&#10;hZNuTqtn3fPtXaxQMgtgqn8P7NEN2XYyPFqnTOKaDYxdkvfvFT2jYB+rcNZNZKZYPFcsnLkk5Raj&#10;zCac1oAShdCvy7gVEm6ziNu9BPXdH86POxK4P9r7XNLBsksnu+uTph+XIcwWhNWogKvErPJlRnNz&#10;+QlrM52oMJeb1088+750WUAWsVvk7DqEVSKjXV/jF2C8PClUKOdRKm/GW1mab9E1N/c9apnZGFL/&#10;g1PDc6fWN84tr3WLnzg0T7o2vrWofGZZ88K1neZDZnmRGEFdrEBwOpBZPmQmIc3Z4UsslaeG9MBh&#10;bdNhze+DSIyQTro7hWnZ9sb7epeBna+Vvs4r8g0ls04BF0nhWglUL4drZIxyObNKyW3n/lDRePFY&#10;uIul5dbf2ehonT4c9PpR1YrgjgBum4HLF5iNUhYJY5MRiKTglhHZaLjVq3TK04GCQ8EuAeY6L5sT&#10;eWNXFN0Av7OQ/lT5QBw6egIdPSwb2q8YOyyZOLEyGj87lLZ05+rcaN5016U7V083pB4ZuZl6qzS9&#10;6dzx2HDnXW5GAwUHlx/nz46cld3KkgwmIEOx6ECcYihNPJgkHj+5PH6cP3Zk7kHa886suDBfey2D&#10;gyH7bYytnR3NT8WG1DbFPHtyfpFeI+N3rjKq5dwy5WyFmHEV495UcQsIsYuI+t6aPOdKqPqPV4WB&#10;ARgIZ5ZgzKI1bjl4GQ4VqThE3XiUUYjSS9agGjmrCXrbdmKPp62B1pX4YP6tQuHEZcVoJsHSxFx3&#10;rHL4BD56HB89iY/G4H+U/BwdTkKGkrAhwNuApZPxgWQlUH8SEDqYpBhOkowlrdxOWrqTDCS8kyy+&#10;nSwfPY0OnVb2J6r6EvHeNLT3DNqdjPYmAlyXjKTNjp3ruXzcz8Jgb6jDg6Frs9Qm4HiJuVflnBso&#10;6yrOzlNyS6TUMhxq4Tyr9nEwsjcxrikpXZlfBg6FXIECxwJw4udO+B9kALxxtUJFJL0igvo0rilx&#10;/RUMAzKlWoYjbDbr/Jn0XeGh4S6O/qaGASaGse7OKZ5OlZHeP2fsZpzbw8vdNZO9cz4rWnhm+/KZ&#10;7aLMyNWMv0mNsdWMsJWMCElGJPiIpTPRvJwD7y7G1p+Mtt/2jZeTw+T0FLGiF8OAowYca/ArgB/w&#10;+Udu2qb9JQaOnI1DCBjY2NgGTL3xuIbcwA2gMmKtMXgQx3Hwgg1O0zxLPA0e17wB8fgfgx94HNhv&#10;H0Sccxr9Cu4ATwzwKhEkj+LrxJoInEgTT6xSR9aVOBdmlJfc9PN2cncx8fU0d7U3drUz2RURdPPS&#10;xbjjR60sjI8e21lYHvd6qoEvpBBaBtKsN14iil39m4gVyAC8iRfA8xVzyy08Yt67F14YnGT1Jaft&#10;NTXRvXLlGvgVAL6JvGrE/Ddx4WDjO/8fbX0d+I8Y0WigQZSoek2FKtUKTIkpVQgqu3NrMCn+mJuT&#10;pZWJjq+X65m0zP6e3mdPv/v27ui5jAR3Z9sgP5dTx3fkpJ+4nHv6fPqJU0fCXO2MQn2dBtrbl2YE&#10;Kgxfw5WoDAFtKsHUnxf+gkb+jb1//+tnZt5odHCr2X2f2xzcEvtAcx88tfHgnxvYoRvPbvA5MLBn&#10;Ravix4+fZKanOdpYezpZdDedX5zuk7F7sRmSnFWLQmUYnI9D1xHOzRVOyTK7doXdhS7+QH9+++Du&#10;7W5OLoP9g1OTk3t27vLx9LWzdgjyj+Dz5lB87sPkD4mJR7x9nLJyjj9+Wje3+nBGOMFZ6GfN9ncP&#10;XvD2sYk5tXea/qKyvjxqb5SFk+Xh9ENt37cMUgf6qMNDtLEJ2kT3U/Lp3JPObtaWFkZXL5xi/FS4&#10;ymgWMWpRTqOUVqWAqjGoHGOWqmEwtpbirFJiqpldJWdXiDhFsvkisaB4kVUjnemem6aMdVyM2x/o&#10;aWd8OMo/J+lIdJi3tYledsrRwc4LLx9krUJVIiLIvETEvr4KXUNmqhX8ajGjZuljE/VxXVtxTtbx&#10;vaFuzhYG22zNtAM9rLrrTotg8gqtFhU0oRyiijgGFyuJ4qNAZSq4QgnVIswSHHgIwB/glIoYlc/v&#10;XLcw3hIZFri6KkJQFMMUOC5XquTgxPi8bzbtn8bACfLntsnef4Fp+iLQ0az9/hOxjAp0mdjaJ5yY&#10;ECFS0vyqRgpa+rZaBdgkN7s3v3cjM70okC8hlh+FSSSj6voM3n8g5D/e/uvKe5AX2McO7qRHdtAB&#10;z3h3sRx72U4kmv3xRlOLE0Ymu01cYqxz2j0oT4Iob23bqf5N71zO9gcWjPmfKTOx8zDQ1TXX16op&#10;OD7zsV421zbHrVrily6x28uuxjuYG5CrjsnhDimnAfRKCgDemgLdmnpgFRhcgRIlx4oUzGsoVIpQ&#10;qxBamZRaIpuvkQjK5zg1735uObk/3M3W4Hb7RTncvPTxhlxQjHArcLhGBVeq4FKMU4zySqT8toJz&#10;kXZGepXXkiSMIcCHCFHqsAhh5SP0fJRRgBN9E+iVyonc7KwCEbVQzi5ScKokrEoxq5r/01Da4b2W&#10;2lvKbwRLlzrYHyqLzh+yNdRKOxL1gHRt8c7V2YFkdCQV6Y2Td8cpRmJXexOXh87Njtzsvniy+OSO&#10;hqyE3FMnrK1ctK0CbS71OvYwfMdnffsgNwqBjgEkRjBo1XZaWActtJ0Gtv07Gb5kpl8X5N8NBfbA&#10;wV2sYDKDEIVFpEnrZPi0073b6ds73+tmNRnvTjJwDTGytnfzcgv0c4w7EfDkQfkSvWOF1SmDKWXX&#10;j1hYmepHHnUqv+PXNuneTg3thnwBuHbSnNqm/TunQzqmrU+W6Fl6ulpZJe5wfUBKlbEbl2ZrhMtN&#10;s6wqhF2vpDXgU3Vr9EYVo0HJrEfhGgW3Ss6vlAkqZLwqObdKwa7CoEqcWaliVKroVURQE68O4baK&#10;2d2LTNLzRwXl+cfcHYwCPCwKzu56c79AwepUwV1yagUiuCpnXZFM5skZtQpO7+QzckPldW8vLwNj&#10;OwM7P2PHMAMzT0vHUH19e20jZz0zT23raJtUSkjdu5DmD5HNk8EdDNAagaChSAy/Trp/Oz2one7W&#10;Dbv1sj07GYGaixfgZPHpZduQphzaXmwJj9UzsY+K8J38uXkFahDPdizNdC7RWl/cr+kuyY5wMfO3&#10;MIgLdeq5Gftx/OaP/efs9LfZ6G0FR5efi5WHpcE+b9dIB1snA61gR8ODoSandjvkxodmx+4McLS2&#10;3voN+erpuSdF8HjKyp3j4tsnZLc26mYlYMNEJS3lYBI+CODzNDKSJB87LRtPlI4nyoazJMNZ4pEz&#10;q+OZwluZi7fTF++kL9xOXZpIFo2flo0mIkOJ2EA83h+n7MvE+zOxwSRk/Jj09oGVO8cW7yS970xO&#10;i7R1N9Iy37LNZNu2IG+nfkqxgNoj5lNkcJNMQJIygRNQLqUV4Jx8FVHZu1DD3qVEHlSi+nfVRgHb&#10;P5VmhRgbiCi6A14MxmacXUKkh6EXoFA1Otu3zOpJOOxpue1fDwfZVKdGvGhN5nSnLw3lLA9lKEaT&#10;leOxsoGT4r5jspFE8WCysD9hdThZMpazOnhGNpKpGMmQDqTK+lPlvSmiwRPS2wkrE0nc/sxnlfEn&#10;fc1ddb457mV1uzSV2ZfLHzonBk3Re0wxckQxESu/fRq5lYiMx8km4pcnUucmzndd2utrqWNnuC3A&#10;3WxvmEP55aPvH9YjMGnpY74ceDxzrUJGtYQ/8uZRo72Fvq+H262xUeDQgq6VyEWESZQq2UYn/I8y&#10;0M2vEzNF60ToE+j7VWuaGCiNb/qJeA54ssCJBTQBHOhlVPWWzmKxmHzah6u5OfuCggIszKNM9bsO&#10;h3/IOsbJObWUc1wQG7aUvOMLbP6rSJQeITkTIs6MlGTvmDmz+1XanrO+jl56Wm1lRcIVsUpJTFEC&#10;aXJrbQYobtr/CANEsZEvamPN6mc+/IMBSARYqRGAyA2YBDwoUalW1GqFWoUypqkxx05aGJtaW5oG&#10;BXmYGBtE73JjzlexF1q5i+3c+UbuAuDtVvYC2GiF52u5i428pU72Qjt7kcxdoPAW+niL3VOsnpLK&#10;0+6eVqFhfv39HUtLTLVaolZjKIqAbkAF+iul+tf/emYEIgkW6FKI36X5BcQ/0KNoVrRsbK+DMxW8&#10;qZJIh06s2gW3QMR0D8BqmfhXNbaGK5RyqVImVcmRdQRbR1W/EgkENtbFEC1DfM6fCLTeH/TXN+X6&#10;ulyJoyoVcI/FkuXe3s4AP8+wIPfSG8ndjReG2y6Nt194/6SW95bE+KXx/uA5Uk3a3b6SAzsCbYyN&#10;m6prZjh8HMMxTPbkyb0b1y/U1ZVJZPO4SoqhirdvXh09csjBwcrZ2SIoxN7bz9zN09jOUS8y2rW2&#10;4eK16+lWluYmRsaWtqbFDdfvfxgYn+ofnO4dnO4aow9OMEbIj9s8g+yidng/fVw+xyJJOO0IuwH4&#10;Swi7VlPltBIIBx4suwLjAGlWdfHK5UD8cjGcJ+ddkrIu4jNVMuA1zXZLmb1i5sT7+807fJzcrPTY&#10;P5GwhQdCqFcooAhna1dm6xbZNbwPpT/dzSNVJ10+HerrYuhpb7grxCEnJaKfdIb5vmNFMDHeX+fu&#10;aGGsvSXhiP/Us2oJhyKmV4EvgBPVxUqJAR0GY3qZil0hY5TjYJRkFWNwEcYoVvHbFuiUnrbzLg52&#10;YaHhT3/8YZ2Y90bAsbGxxzftn8qI8/DPbJO9/wID3pWauEa4TrA3EXK4TqQyICp+qDElkZlGgUr9&#10;d50y8T7mVPDQicR0I7M8KSxPMtObxPQlAwL/t3nvDX0BzH9N9cHBvTBAnRASkXHNt5PuRWK6djK8&#10;Gt+7t9OiWqciOz64NL11bJv26aRv72Z4U6jG5a/0T9VqR2Va7jxt6hFsYGRiaqwjYN5VLN2dp3cs&#10;TFaRqxJcrIyvZexcmCKhC11SqEAGcJe9UY2sQskiiiUQQTLcYoxdpqA1yKFqnFsu+nhJxq4Q0ykf&#10;HlQnH48y19l6fK/b2++LVEtkCa0QYZTIuaUIB/R6gC5Aj1OCcooV3JLl6XZrva/2BHjC3/croSE5&#10;VKxkX5LR8gGZ49wSObNQRi+Us8rlUJWM1Ypw2yX0luWpKpRXj8/Ur9IL5uFbF86cMNXVPpcWusTs&#10;W+FSlnltjOfl2bGhZl/9PwfdrMUTtfKJLEnfEeV4omIkdeX2pTfNyWbf/Iu9vnbGiZ3OJgbG277R&#10;09I1tPDwzW3zbXzj0TLpRaIDMvQnMYN/Sy0W0UkPJzG8umHfXjYQEcUAyLyDHtxOC+pkAAGeBK/3&#10;A7uemO9leVCY7h0Ml9ZJx+YPPh1U7w6qTe3PNufJOlZeTm7uwz0lMlbf/JuO7LhgIxMj+73xzlUP&#10;vNom/Tuobh2Tbj0szx6W0SDXoZtmOMgz6XhmlVxk5BBgZW5xu7tKvPSdaKVniVcq5RUoaPkKerES&#10;KlFCpYTA3iEui5TjMKCyIuWGYEJqIDDSQI1Sejk+U43OlAppl8SsQlTQBr7J4tthUmmqn5Opm50+&#10;9KpXzB2TQc0oXC2bLkLoJQpGoYRRJWZ1z1O7lnhPZPMf3n43kBu/39tW39XEIGaXi7mulpG5rVHY&#10;Ka/SxwGtU0E9sH8X5NMNe/awPcAtOP47GREddHBquFNY7t2QB3GJAQogM0PBEdtG9WileVDov8sf&#10;MHMP9/LyHmyrItde8rE3dbcwdNXfmhrq8KL6hOTWpdXBtJWRDEFPkuj2+cfXwyuPej4tS+D2XhUO&#10;5AjIWQvkXNnYhdXb5+dup/Mmspi3Cp42Xdvr4ehjqHWvKJU1lCG9nyYfS5CPJihGE9CRRHQEwHay&#10;YiQFG07GhpOI0OuROHwkRjlyTDlyVDkQqxr8TUNxysE4cIsMx2HDsdhQLLFkmkjRB97hNDp6HBs7&#10;io3EaPKT5SqGsuXD6atjJ5ZGjiwN7xaNHXnTdLw5LuyYq527kZ6F1paLSZFi9p2lD3U4lySj1oDm&#10;1RT23BCR7BCHazB21UYIOsotA4iuUSXKJuoRaFQNhLNrcBh4ElUIkSuxVMktlzFK5ezqtZk+BatT&#10;SCc3XD/uZaHrZb6NfO0IdKuCc7dKePfi4sglwcg13vDl2fG8x9VJx4NsI5119/mYnwpzrEnf/bgm&#10;49vqjIH8uKcdF+AHtWmHvW0NtGz1deL2+b69Vz5Ql+lpZexuodN/48jPLdkvO84xRq5x71wQ3Emf&#10;Gz+9PBq3OhgrH06QDSWKxwCf586OX52/V/W649pBdzvrLV9FONu2FefSfuh//wO5ve6C/rZvHO2s&#10;0tMSpqen19ZUv4KelZhTwtfXgd/5D85zvuEMgxtA4cSS7zU1cLbXgH8PnB5C4FHNtVm1mvDBlYhS&#10;hQETI8oZuXoJ+yRD1E8e/nggOMR129dnPaynMnfM5B1hEyHoX5Lzf1/ijDB5bthyWsR8ahQtZfeb&#10;szHxHg4eRgb092/FmBrfyNSOY+Cr/rqZvXzT/mcYAMUN8P5CBE7+sRHUDU7PP9reAPKNS06vXr/d&#10;u3eftY3VxUtnXr55wFsYnF0ZFCx3cwCBLxCJvvhLHfBcB3+xnrNA5i10cRcH+ML+hdXbVOhuwulD&#10;lpYm58+fX1oUogiqJOLtidR3KpVUpZJpMqupAQCBD/38lf9PBr7gH/SHXwQ6Gc033jBNp0MIkCxO&#10;CBD4GrHSEfwk8NzGxT4ij9tGqbqN36rR57/7kxzXhDRhA585/G9h4CvgKiWmUsrlMiK9uhpXETnz&#10;1RKZTKFA1pSq1y/fXL1yY0fUzsMH9o4OtPV1t/l5exnoGAQHhwtXVlFchWAyGZHLUgScarVaARpW&#10;IhERgU9K8CNBV6sEPxtFFTiOEpEPmHJVKHr29GVLC/nnn18rlermZrKdnaOnv0d5x82xV913aUMT&#10;U2O3PtzdfyLawcGiuTFTzKMg3GKEd00JlREuK1ylhKuVxOi5oUqcGHMJANYs7yImlhSsYYz/40/D&#10;Rfu3215KDRpqzPzwfSPv9Rjv7bcHw/1s9b+h/UJmfSAxXxVTahMORzu5WOna6muFeVjk5+56fbtg&#10;/n2nDCIjvHY5XC1hlsh5Baq5mxJO9Yvvuo7sDrQ23DbUkrXwvh6d7wCemJJdrNKImOJml4EhHuFU&#10;S+mlak6ljJqv4pWsc8sRVsPsVHtPywUzA8P8m/lyRKIpMIZJ5avr6//gALFN+3Pb6I6+sE32/gts&#10;IxMs6Nk07A16Q8DfvxJT37hiXTW3rhaDHv7h9y/1LUPMYusdOpmuJJYrmeVOYnqQmAC9AID93dg7&#10;pIMWTgRC04PJTH8SEQsd0MU06IItB9kuPVDAOM+7k+bV8iGw/v325inX1mnrFqpnOz2o+Z1Tdqtr&#10;SpF//HkTawcLUwP66wERPC6c6qnO3m+p9U1hduLix0EZt2eR0YgISlBBGcb7LScEq1oF8BsuU3EK&#10;MTbAyA4Zt26Zdk05U/yIEudgqOVspD/UVLpMfbwK98nmmxFBLQBvZLpAwQUUAbq/KiLUh1OMcosV&#10;vBJcMFR28aiTiVFb8VkptQ/0R3L4vIxRKWdVy6FKBbsa4dUvTlZ+fHhlp5+Nldbv4vY48X4qxvnE&#10;VPzydOWJfaA31yq8mvzqaad0dmyZ07E62yTkN5GrDrsa6znp6KzcbxDeyVkcOaC4dUw+fET6MPd5&#10;Z6KF9hZPR4ufvm2bfn4r5cQBEz0DE1M33eicHXXv/es/+nUyPPs43j1s327Im8LypjCJjR7YbYDr&#10;PsDz6uP4APbuoIW0TIMmDe1kAEQP6GT4fb7soll90MsK6GIFdjMC++HwHii8jRrQSnVufu1zZcjc&#10;/3Cgj8O37dkYvU8JDWflxOqZO+kdum5T98a95WMYhbGzk+ZLooeQaeG9kNcg043M8G/5GJ33rVtA&#10;kpWxo7GutrWp7jA5WcapQxilMsFN0fwF8ewVuaAA5VQo4VoVq0nF6lCyKEqoE4VbEE6dlFchmSmT&#10;CcpRuFLGLFRwC7DZm8o50LkXSKlFK/Q21cyYhD5efu2kvYVpclK4AL6r5o7KqJ0Y3CKHy6DnKSOd&#10;Edcu+R88ZGVraWhhomdno1deFMd5R8bYwwoGmfeifveBaF1LL519lz2qf3Hqhl16YbsBrvUg32qA&#10;59jL8aFAALO3t1EBaQf1sH162X49cCCJEdo85VP3wY/E8OykWrb+4lbSY2jvvzts19GIKE8Tve87&#10;b848yp8bSZ0f26EYO4APH0D7Y2XkeEnnaXwwR9mbio8nIcPH5QO7kf79+NARbPQgMnYIvXdw9U6s&#10;YPzcw+L03Q42wQbbKk+EzAwkSsZP45SzeFcO3pOJDWgWIIwfk986Ir57THz7mPhWjHQsXgGAfDgF&#10;HUpTjKYgo8kIoOuhRHQwAR2Ixwbi0b4ErD8BBRpIRAYT5SOJ0tFE6fhJ+cRJZDSWCOEm0pIlASkG&#10;U9D+U+KRFOnt1OX++OWR9JWRNOhO6WhrfrS/neXWr1wMt+VnBrGf3sTgBiVcoySK/BHScHUNIO0/&#10;z7VGLA4nloLXoZx6jNOAs5twdgvKbhJziiTcEgW7VDpdBM5NBQ14Et0q/qCYeVvCejT5uL3mWmyI&#10;s5Htlm889XXGrx25V56409Pc9Kt/CfOyry/Iov58W8R7y598Ar26x3o58W1PBan6/OHt4Sd27Us/&#10;eTDA3bLgwmHobZ14rmeJ074EUxZ4vbc7ctvyUi/F7HPQ1XLR+ibex2EgeTevLl3Rc1bRnYr0x2Gj&#10;pySDe5Xfnpwbi+HdTpudyKQPJnXln/KxcTHV0jfYqrVnRzRz8jXwpaRymQxT4RpP69PaOqpANO7p&#10;P/hyvlozuQ2c3Q1n/9OnNfW6ElMjqFqOqxXKNezTr+rff1L9qsbXEIlaLlqTS9cUCvC9V7G1VUS1&#10;LFHIEIzx4d2xyDDbLV/1JQbBxbtZGYFfYPNfRbIzkSspfitp4cIzO7nZB7oOBEeY6Gce2i8Ri1fx&#10;TxhAhnWVCkdUCjn4PZ9/3qZt2j+1fcHeADAIqvyNMDekoVjCAHurNNLcIUK7FRsZxgkOXMcxXPTi&#10;xfdWViYOTqY3ivZNQm3cpQHOwhB/eXR2uY23SOEu9vKXBl9PV527EuHibmZopLN3f8iLly9A77Sm&#10;yfODKVAMUa6p1z59wtVrIjXh+wEk/jzl/vkr/59s4yIe0bVp2Bv8nF8/AZjHicXYGmbWhNQQIgx0&#10;h2riVlMFnsB8zX0A4eDFwDNFVWty9Rroi2QqgObENUGVJlRHDT7kt0b7E/Ze/9t0qMSsO/heuBJ8&#10;T4DGKhTTADNxFVWF40ol2BfAiIbCcESGrj549K2vn7+unuGRmIR50SquVslwOaJC8TUlqtRkgCNW&#10;q4N3FKvUy5hyQaUWKpXCtTXZp3VUkzt+HRD+2hp4WxRFZnB8TiXHlCj2cXpy35ED+hZGB5IOZ5df&#10;8AzzNTQyPpcbL2DeX2W0qtmFCOuKEi4kcozDJZrs4p/re/2WWpwIO1ezitc0krF6pZzvqwpOmuto&#10;JxzzuEvJKbsatzPMy8pQx1RL13DLNlMtnQBP5+aqvOkfu8TTvTIaRUztUPE6EKgaYVfKqUUYVIWx&#10;StegSjCyo4w6JbVFOk1qr7lupPXV+cQIwYtaCav+E6cRZxao4A0VAvbG2OUAvBWcWgWzBmNUoMT6&#10;ygKMUYCz6x8NnrU10/dyd2CymGoi1wBRvk61Oe/9T2nEKf5ntsnefx0DfaOml1+XyeRlZRUWbqGO&#10;mW1udc9tWz64tlKjeuEAwBVkOlGEqZ3u10737qD7kpiBXaygri+x+e8sgOXhRB4spmvzpD2J4dj8&#10;zjKjW/dEjf7xQuOgmK1Wfhbuodra+n5uzsOU1HnokmSuUkgtlDAqcagFY9ZKJyswdiPKa5HB9Sus&#10;zl8elaXFRfp7WDhY64b427s5WAAs9PV0f/38CZv27dJM37KgbomVL2XlqxdrFR+rlbRmFbtRxigR&#10;s4pW4cJ52k2xoGkZ6hYy7pdeSTL85nen9gXTX3RJBUOLzCYF1LJMq0BmWhdY9feHru0Mc3eyMo0O&#10;9jbV1XG1M3o8ck7CJ8k5rQq4lfqyKcDb1lBHm6gUam56/dKp5dnBRV69bKGR9kNp0h43N2Odc/u9&#10;Pg6cXfru0vytDFFPjnyg7AM530zvm8BQj3t323KTjoJvrm/u7na103WA5tVO+0Pu+r+uXCmQRSfN&#10;LJWk7RiaGL9/9kODjFm1SmvycDbZpu9sc6gyvPadB4XpAI6fdgLs/duofiS6D4XpTWZ4dNIB7XvX&#10;vvW/fFsr4IS2rmlQsPto15UFZucirZFIxMJskPHqVulFUuimFL6JzFWI4ELZTNUKG4B31RJcJuLU&#10;ydntwulaOaNs5fUNjFMv57TdIqUH+9sbG+oZGRiam5rkX7vi7mjrYWfwfOyshNsjhMa6my96u1if&#10;OBT2YLiY8ax2dap5fbYL4zSv0MpWWRXYfMevvPqP93IsrfT0XH0cL3f4N78PIDH8KEQiOv9u2I9Y&#10;7M0kYgTITJ9uyLsbimr8GNA06UtmevTADn0cv24ooGUymMLw6YGCyNMeZ9t1jT0MtfT9rI2+q82U&#10;3DqvHI2Tj58GHIuM5MiHcvG+FFXfKeXQSWTkpPBe0urtROVIjGL0tGw8TTaRJhpLRQZSheTktoQw&#10;V52tCbtDnnYXQWN58pGj6PDRP8oo9g8QNnpSPnhQOpY2N3SO0VdAuhqz3d1qR6D9k4k8EdwiFzQi&#10;gK5phTgbnGVlKFyFzbWucBvEC6PzUB/9ZffFMwcdTHUOR7imHQ12MtELcLXMO3tSxr8nY5XKWGUY&#10;t1YKlYuZ5XJOqZhZLGYWyfnVImbZKq1Kwa7D2HWy6ZLWmnwjHS1T3a37wp1e3rmuYLVirEaMVa8k&#10;vIQyHC4H5A/Gfjm3BoObcLgZg+sxdi1xIYBThnBL5cRFsRJ0pkYGV4tplQhUj3Oa+O+Gm6sK7c3N&#10;jLd+bbzl/3Uy07XW+9pae4ur4dZd7oblSREfSWfnHtS9ajmXtdcnwNumj1Jy6Xyag62to62TUo3J&#10;iRklTLWGrRHT3apfgSetJvS5q/2nNwABREwUMX31uSjG+icVosKWESmqRhobKx2M9I87Wd5KOUrL&#10;PLyYuX0uNXwuNWwpM0KUGyXK3b5yJlyUEUGsBs+MWsmIXs3YuZqxS5S+azEnYiknYjk7cvlM5CoR&#10;WL5dTCgKSFPSLGo1Q6PMqOWssOXMMEbWjkfph3JDfT1MTe3NLZ79+COKYsDRBwMV8Fg13u9fwAmb&#10;tmn/cw14ugSFf9JwrsY0M8ZqiWTxxx+fZmVluLs72dtb+fm7h4R5BwZ5Odhb2TtYpWUkPfn+2+Xl&#10;GQ2xEyfLH7/D57fetP9bA22o4XDCiGWbmkUCn5/7bxhB+etKDFfgSmRVvAxzOZNU2scPH3paWm2N&#10;DM+c3C6DRxUQRfQRjFalxKjKKUfY5QqoTAGBwa4C51Ropr41giuUGin4xULuDejHBncT3Qg7yw+U&#10;YsH4mYWxVMn9zKnWS/vtzBx0ttCe9wnmOhZ51ShUDgSGTs3fgmEU6HPZMA3bfxYGVS9QyYPtOeF+&#10;VtYmOskxfm8elcs4/XJWPQLVIExA2kR0m5xbLhNU4XALGHlRTinCKZZzS6WcWgm7N8LP1tnc/PXT&#10;N2pMhWA4plJiSjmgkM8NsWn/NLbRY3xhm+z93zXQiKDvAJ2yUqkE26ATWVlZzS+u1/U47Jzd4dH0&#10;yrmDHtrPDgDgPcAN7oYA63p3Mvw0k6JEcikS4wsY+zvLb5DrOMR37GP7tVMDWqZcmqcdGz96tU1a&#10;ddEcWn70a7pvlVmhZexibep0PjmC9n06ADkZt0TOLxbPFC8xC0TcNtqblpK8BH8vBxsr41On9kzc&#10;aWeyf2DPT7BnJ56/6br3oDEr50hm+mE7WyMzYy17S52Ka4cWJqtkzOI1YYWUmb/EzBdzGyRwu5Td&#10;x3reUXk11tPe2M/Z4mbuiZ6GixVXTh0Md3OxMDgY4tVYmnp/4Op3w9WB7jahnnYjbdfnPozNvB9O&#10;POJjpaeVdCyC/WJAzL+/yh/nsYa/f9Bga2xopmtgY2hsqad3PWsfb6phkVsrn29bZrZPdF2wNda2&#10;0NnmbWty9cQeSnZ6f27O254OU51vtm/3pr7qZ33fcWp3sKGBqWH4Mae6h24DsDuJ9kXT/VVkTZr2&#10;pky6pjQamTpH+Ns+HEsW8suFM00/fl9iZmJuYr/PJrUvqJ3m1gV59LG9+7k+fRxfCsubxPQBNEtm&#10;hJAZns1THl2QX/ObwBu3rKLP6hsH6OubW1ka7d+3PTP1aENF4vSzYoTTjBEJtMtlRBaQkkUWGEsa&#10;oKmyvEs7o4M8doZ4nEvZ9V3vNZwxmBUTbrT1G2NtLTNDIwtjU0tTg0f3KQLofvyJCDczg8oryY9G&#10;W5Nj91gaaudfjOFP9q6w2uRwtZJTgnEL5JxrCl6egl2MzLTi7L6nE6Xbd4TpWTpZHzznX/6Dd8tH&#10;7w46wd7gYOvnBAxwgRy7IHsSK5xICkj176R5kOiO4Nd10nzITK+WqZA2qm837FT+0u1UvZmVT6S9&#10;xbPqVNFoJjZwBB2LFQ3HSifSxONpyHACPhQDhA7EAY6Vj6YoR+IUo0my8VTZ+GnpWCI+mCDuTX5a&#10;dDI+2NndVP96/O7pwfMrQ/vlw8e+gOG/syTgCw/FSofi8XsZgsG4uVtX3rRlpEe5BFrqd1yPWXg/&#10;sMIbWmF3CqFSCVzHeFp1MsrbWl9rT4hP8uGoY7sDii4efn7/6jKnZYHTyGc0UzrOGRtsy8o4vgLd&#10;FkGDEu6QhNsnYne9epjdVBbdUbPvbt8x6O1VIadaPFMrna9dhAof9Ldb6G3JSQ1boNdL+FUSzhVM&#10;cF3JySMKbmtcBBwuBXsW5eVjcDUO12rm4SswTqkmDXuRggMOrWKEXSwD3QKjHCWWzzVRf2w7dSBy&#10;Z5hz+dWk5/caF+mj87ShReqggjXG/bHhVtvlooyjcTt8/G1M3Cy0O6tPLcM9S9DdXRG+Zvp6Vy9e&#10;J1ZNElM260QBCQ24alYu/o+hRMDexAw5EfWpCU1Xq35dUwGHEFOrUCWmWlPOQPRLSSettn5zNsSJ&#10;mr2Lf3bPwtk9s1k7ZzKilwFLp0VJU7dLU6MkqcT2akb0SsaOlYydovRIUcb21cztK5lEqjYhUNb2&#10;xazoxewdS1k7l87sEp7ZLTyzZylzL/vs3rcXj90Ic/PR23YkLPTts59kYim+kQwKjFWAIsBARUyB&#10;Efb5S2/apv1/3TTH+2cI37A11RqOKtVKFbFMRElER6+pEY1DR9wH5yw4YYhM6hgGXrzx51/Y57fe&#10;tP8rAw0IeFvTJxFL2EEjf37iv2HAGcdxFVGojujsiOoUStU6BthUJh/s7PNzc3a3M7uQfuDZ2A0R&#10;tVZzsbiOKE0KlaigQhVcgLOv4WAQ5F1TCG7IZvIkM3mi2bzlmapVAVkBPSpM2e+sp9137Rj/Vvri&#10;RPziWIxw+Nqbulz7b/51d4AzZ6pZwmv6L7I3ziqVs4qkrHoZh3x34LKvi4X+1q9rinLF7BdLkxMK&#10;5rCC0S5j1SKLDUvsCjW7XEVUP8lHuIUKbpmMWyvl9H43WGhlqH9s/8HlhUUFisoxOaJSgLHyc0Ns&#10;2j+NbfQVX9gme/93DTQi0YlrYo3A9kYP8vIDa/v+NIuIFM+ie3btVNsuZkQvK6SfG9zL9u+GfElM&#10;wN7+HfQQjb6Asb+3uiCi2lMX5N9J9yMxAsiM7STazg5qEJnh0k51rn8ZUP7E5fqo5aGLRkYOUe4u&#10;j7ob5z+O0180lFzf7+as7+RgcvCgX1nF6TfvO+ZXH/OXe6DFFnihg7PQBS9QmHPNvKUeeKGbLxwV&#10;CB9MjLeYm+hV5GXPU++L2EOLUJVktmWe3cChtTaUnHa1NjHZusVGX7skN05I75HNUsS8FjGnWQpR&#10;pNTR+ed9nS3n3R3NbIwMg9ydzbZtuZzky311YxVqFHPrfxop9HYwdrE2C/Sxt7TUdnY1t7M3NdDT&#10;c7a2N9M2PrB9x8ent5jP27sbj/94N2keLpLyO/lvm3+5VXW/tyQtdkfakUB/eyOLb7621dty8/yO&#10;hcl2HOqa/aUhKsBdx9TZNrPNpvUVMU/7RdP9NWTW9Urr6FkTU5fzpw4svWiT8ypFgjyBoGBmprOz&#10;JstAy8jS57jrpWGr1g92fWzXQZ5fLzuQRA9onQ5unozsoAd3sbw66aGjgtAe2KaV6tE87Vn51uny&#10;hMmxQou9522jki0D9hiY2unrGBhr6yYejGgpSK+6nFh3I730elpoaJCeqb1RaKxXQp7jgXQtp1B9&#10;M3cTYydf/x2ODl6GeoZGutrermZvntUvz7bNcdre36stOHv8Ss7R6GA3U4Ott/tvyAT9UnaVjHVT&#10;yb6BM/MwVqEmEX2DYq5eDOXL51qWppvqb550tLcycPS1zqi3KX7o0kH1obD8KUy/LmZoN+TaDTtQ&#10;oAgyM7IHCulm+pCoHp0MNxLDi0KPGGBv72e7Nr73aKN5V/9sHZXoaGTcffE4ry9TdTtRNnxydfSk&#10;+O7p1dvJ8vFYbPQkYG9lf7xiKAMZSsVG4uSjgLpT5OMJirE45VAMNpyyeuvGk9rc/b5uwdb6P7bm&#10;YGMnlET1rC95+O8s5a0M8UicePCg6vZh9HbcyuDpxf7zr2uzLu0J9DHUDfcyf/HgJo/T+uan8ome&#10;UnDuuNlaejnYj7aTJLxf5mgkKb9CIrgpFRQhiy0fn1TG7A52sTT1cbLYFeK6M9gFnFNmet/4Olt2&#10;VGeQ6zKv5xzzdrLcGerS3ZANv+l5/12bk5nJTn8P+KdWKa9VxCtaYV9AZq8ruXlE4gZmjYpZo2RV&#10;KNmFOCdfkwCmklgFxynDiEstRGkDhEsUI0XhQhQuQqBiORMweQ0CwJ5bJuHcFLFuyDklCsDts+Vg&#10;A+FXytllCKca47XIWNVqTj0O1SrgEoTXquAPvn1U5mJj4mJn11DbJJEiKvUGdqsxFeBVdG0d+9zh&#10;/tMbMbFM8O2n3xMz9spPYEQgVmQCF5AInkRxJYITC65jYo+b6Wr5GWttN9ZKtDOt2+79KuOQ4Nxx&#10;Qdqe5fQ9wpQd4owdYoK3I1Yyw1aywmXJEdKUCElq+EpGmDAzbDknQpgVupAdtpAdvpgNtgGNRy9l&#10;7ljK3Hk3fY+n7jfhzg7Qzz+uKSSALVDAGODDiTJD4IuBL7hGLBldX/sfdEVj0zbt/9o2nDTC4f0j&#10;Wgbba0TSb/DUr5oolXVNUAg4KYhYbrVaBR4lLlYRgeXEmbLx5xv2+S027b9nG42pWa9OpMHf2Eef&#10;n/u/tXXQz4H+jcjHBHYdEbROJNnXhKarEKkKRbnQx/iT+329zD48LVqhN0oYjQjUiDFrUXo5DgY7&#10;FgDdGhyuR3gNUl6bEG5Z5nQI4a5FWt8PQ2U5J3Za/cv/L3e33ex4vHDs+Oro8eXR1MWR62PXT9lp&#10;fZ2bECFidv4X2VvJLFUyCtTcKjmzYZHW3dueEx3haWK4xclKN8TTYoe/g6e1nrOZdn72nlVOPwaX&#10;gEFWBhdI4RIxXLXKaZ2d7toe4uZkbfrkwe01pRLDlBiOY8QPJZId/OFo/6s06ab9N21jX3xhm+z9&#10;37WNdvzDNjjWCVtfb25oNrP1s0+tMKn93rsb9u9mAQV1QxuVlgB++5MYgWRCX8DY31vNU4GNk/5t&#10;06EURkgvO6iXTVRj7oaCybSwhg9eWQ+sEwadS1+6kyb9bg7aRMVpWbjoGZoZ29nGnU0ffdL7Abov&#10;mH+ytPp4bvkOe6Z9dnmQt1DEX6yGFqrgBXBbzl4o4iyU8YUtAmHf1HTv+XNHrc30LE11jPW22dvo&#10;+nqb2trrmRjrBfl7NFWWZSUl2Bhqp8YESDlNMn6hbOaifOYiwruGcgoxVtUSr0Ms6FmkNQMJXhWu&#10;TN2UwzeVi+XLtMtLH0txAVnM6l5kkpf5bW3Nubt3+dnZG+jpbNPX3Waor22kq6u/baup9rb9UaYi&#10;TsUqq0QF1+PUGgVct8QtE/JqVmYahfwGhN+CzpZLWQUiuExIq4/f5a+/1cj84A2bLqpD2/SXTffX&#10;kHXVd1udIh2dPEY6KkWTPTJ+n4hWK2LVLHMb1HzKT3fL/f3djGzdTU5ecyj70b1tOridGtEy5d86&#10;5d/BcCcx3bthn162Zy/Ho4/j0cv27ob8KayQPk7YEM+lC3boYXsM8RwoTOuW93YNv7hVPHa4PupQ&#10;/J118VPjC8OW+Q9cWyfdWz/4kek+3ZAXie7VTg2of+Nb+MD22CUjO1dHJ8v7Q4UYt1NGvYAyL2Ez&#10;tSuc9kcTl6KCHQ/tceJPd8Mf21B2C5GjnlW2xipfY9UqWU04q3WemYEIzsqgi8vUawhcroCbH94q&#10;cnEy19bVMg874JtT5ZU37lT0U2jtO9/2KbcehsvITEA/N7CNGtIy5dQyZd1Bd+qBPTWHIhGXTma6&#10;d7w1udip4xxqa2H+qOkCtztDPJ4qGkySjiWKbiXJbp3Exo5hQyewwTh0MAsbzsBGEuRjybLxJMVY&#10;LD56DB86ig7Hi8cvTPfcSNkV4qiztS1rl+L2WXQg/gsS/jsLGUlCRk+jo3HY6FF89CA+egQDHD6Q&#10;Kuw/Jx4vmZ8oH8tLdjXRttj2jc2Wr3faGEXbmlj97l+stLT1vv7K39b0cf/55Q+V4qk8OfX6Glz2&#10;idWgYvZitA7ZXMUKXCDilimEdbL5OhG3fJ5eMk8vl862ibhtv9y/WnA+KtLXysZIz9pQ28FUNych&#10;kvpD/TKtS8LuQuAODG7AIADGVUpWpZIFdi5QrRICzkSZRqUalWiSwRRrVKJ5ZOPZcjWrbJ35hSpU&#10;zEoA80pmrYpZp2Y2EGI0KZl1KLNUTi+WMSuwuU7as3r9bf8S5Od3784dol7P2ielek2OSDGlRK2W&#10;b/Sx//y2MSJonHX1p3WlRoQvSEzvrAEM/4QTJKySKxVC2YoQweWq9ekpZvGVG/42tvba29y1tg7H&#10;7qJejaddOj597uD0hf0fsnZ8zIzin9sH5+4WZO5czt67lBIhyoqQEdHpoeKMUElGmAjweWa4MJOA&#10;8PHLyWbbtEPdnNl0JnA7cbVKDoifuB4A3DKittDvAUsAn0zjnn3+0pu2af/LTHOSbiwLByIq1/x7&#10;+sMLNs+U/xn2669ELwd22adP2PondJ24xUBnt06EpuLv37+Mjg4OCfV6/KRLMvvg1f3aturk4msx&#10;tcWp9wfL3v8w8NMdUuXl2IMhjkH2BrZaWxx0tDwM9XY4mp70Mz9/wPZR9QFaT8bcULJs4qRo+Ih4&#10;6IR8LFX27RX49s2sg95uVgatpccBeGOAutkVKnYlMaMOBFf+e+xdgX6sRagNGLtZLmhd4dYssUuW&#10;+RWIoELILBMx24X0odi9gSY6Wm1V5YvMxtnpltlJkhDuFc3eHugqDAt2MdbXHhvpW1uTE6X2lIC7&#10;wWhJBBGoNJX2gYHOH9jG9ufW2bR/hG3sgi9sk73/u7bRjn/Y3kBvtRJVLAhiYlMM7EN9ip84UljB&#10;FGY4iR5IYgSQmET+LXAL0KsbCuj+Esb+zgrqJIqQBXXQiSJPG98NwFsXK7wXDqEwwshEoXIPTeVq&#10;V8o7u/pbZjfIRllNuvtyTcJPmXhGGJpb7T8S/vw9GZrp4i/2chfIM8u9vCXSjLBdsNQqWGoSLDXM&#10;COtnhA38pXrWXMvscjfMa2bwemdXn3ygt7F43ayFH9/QbienHTY20j56MPjlwxbZzD05p13BqUS5&#10;RRinUMnOV7LzlFCBkl+r5taL6XnYQi0yWyGeLpDTy1SCZgm1cmXqomj6CsYtVnGqlXDT8mQn/3Wb&#10;kNkhXiZPvin/6VnLhUvnTEzMdbX0rCz1BzrOzU9Vr9LrRVMlRBFyXuEC8+oS+6aQUYJzahTTeXJu&#10;qZBTKoWbH5ELnGwcdawivRufuHf9TXLjeTVOerdMWsXlaZvYWztY79nudS5u+9S9YqVwfP5dsZjf&#10;RqMPZmefMtQ1Nt6dY1/wwJvEcGj76EOBdnQxI7uYAV3EpRx3EsO5g+HUqUmt3w0BkPbXxHX79LNd&#10;eyCA5W49sAd4cQ/kRmK4ddB8SAyfHnbIIDeIQndr+Qig3aeHFUWmHiHTwtqnvTqorhUPbQ8k6RsZ&#10;Xzl/QvC2gQAwZjECFSHs6pmPNedTQx3M9IZa0hW8b3F2Jw7Va9KTlKhgolacglgPXCBnFSLcSimj&#10;Eocbldw24XSlkF4pZNT/9Lg8v/ScuZ2jnoHtNs+jztcn/Ek01162PZnp1vDOp+yXwNJfPFun3XsZ&#10;nv1EAfzgNmpwB927m+VBpjtd69NxCrAw0vsu/4j81gVhX8YykS8tGZk4iU8cxUeOYcOx8qEziuFM&#10;bDhRPposGzutGI/BRg/hQweRoWOysRzuSMnFY9HOetu6zh9Z6knGh9K+gOG/s9CRBGQsAR2NJ2qb&#10;Dadgw0noaCw6emJ1IGb11tmVBzdTg02ctLdlRUc9zz8HnTv0Iefwi7zkptid0dZ6tjrfXIwNnXle&#10;h7E6UEbtOq9BTrupgG9IGTfkgpsy/k0JLx+ZL8aXimSCIhk/X84pULBLkZkqObcaYRavceoQfusi&#10;u50z2UhuSN8V6mRvouNla/D2QbEEbpFzyxB+AcIrwNnlKg0qa1LCVvxphbMNgQf/9HFWlZpVs6E1&#10;qH5DKqheCTUqiZr8xLYKqgNSsqpxcIQwyxFWmYxdsQy1fXer2Eh3y67oiBc//6JCVcCdUKsAPKLr&#10;63+FpYB/HyOYlpj2Bv/W1J9UynVMua4kZvGJdEmasG+wSUzNqJRqXIqgEhRXAEgHgI4rfvl2LMTN&#10;wfir39lrbfU00nfV1bH43b94G+g5f/PNUWuDkRNRH86fYp2PYZ49xM/et5q6U5waLUrbsZqxYzFz&#10;50zWLm7OLujs7oqEYxY6egkHDylWZeCTVMApI7ifyLoEXNLfA5AgCqIB+7eRa9M27X+fgYNfrRGR&#10;ue33n7ORgQeBwAa4u/H4xms2z5T/GUZcVCT6NtDd/eG6iVpFrCBQreHK5z/9HBwYZGqsb2trZmao&#10;tzc6+KfvbyOISCJZgFlTd+/cbWrvqii+bmOkG+1u+r7z8uzoNe7ApbmxC/OjacKJlJnhU8Lh4/jo&#10;KXl3DDYQrwAazpjpPwPdyXMx3bov3I/+rPG/yN4Yo3x1ukw926iab5FA5TJWsZResPT+koJVhDIK&#10;lIJ2bKaXNzUQFepqrLdtiJLb355z/HCAm5OZhYmeu6v9k+9uE3lR1teUSlQsWVUgErUSB3393Oz8&#10;y1dvJqeoOBF2rxKLJRiGf26aTfsHGTHQ/pltsvd/1zbacWND49AQtgacLaWEv7C8c2eijsNu18J7&#10;1rXPnPthhx6WZxfLt5Me0EYPITEieiAf0j845tyzn+0+wPXqZfuRiTD4wDZacDstpJ0GUJyoU61J&#10;QE1k56awAjvpfi1TXm1T7mSmIwXya/voUnjH9NglXXOXG3WFkzPfQotjC8JRwVz78nIDe7aQD9h7&#10;uYe3ODSzMs6erZtZKuMuFPMWqsDjvCUyd4nEE5J4S53c+Y42SqKzk5WRnpnOFsPDB3c/vNfeQ86G&#10;J8tlM90iZoMcqsHhIjn9IgYT+IdxCxBOAcItRDglCLsc5Vah7HIJ/SrGLVTxClVwoYpVopisULMA&#10;E1aIPhQvTVaWXdnr6mRrqGeoq2ehrWeqp2sYcyyS/lPb6mQj8q5F+a5t9nXZAq9GvFg3A12Vzpau&#10;cEvEbJLgVe+ZhJMmRo7aIdkene89O/+C9d6aWu4sfzLLmwygkeVOFBhjBXfDQYSggC7ID1C3RoHt&#10;tGgS3adt0os85dz8nU9Jm0VElJ6u9nBP9tJ0PcLqRBgdoqn6O63pfu4Oeg4+1rHX7CseuTa+DCm/&#10;H3yN7BhzxXxPqltKcXjlLe+SRz5Fd8ILb3sUPbCv+Mmj5ocD1Q+NwlJ1vU/aHy8NL3gcWvcupO69&#10;d+PkbtJU1ADbmkzz7ud4UZjeXeAw4NoP8BwHuJ4UllvVz2axpUb2AcY6+nmZh2be1iAzdYtQGUav&#10;ljPrFqml0FRV8ukgW0uD0wn7Xj9uUHAHFAzATgVS3uVVXoGYU75Kv4LMVIp4NcucZsl83yy9YZVT&#10;j8wUI9yboumrQmbF7aHLAT72xvr6evpWeg47HBNqAyp+Cbr6SG9fg05Mr13Fa28yw5uo6MYI7qCB&#10;JvLpoLu2Uj3bXpsm1+oY2Uf6OHMoV8QD2YpbJ7A7R/BvDwuHdklvHUPupIqHsmQjObLRTNlomnws&#10;GRmLR8dOIqMn5MPHpWOxCyPZ+Yd8g0y2US7uhu9cX7x7ERs6LeuJQ4eT8dE0Sf9p2WiKdARAe6ps&#10;LEUG6H00ST56Wj6SIBtOWBlNE42myUZSkeFkZAAoFR1MEw8moxOZ+ESatP+UrC8GH0hEe+JlJLBx&#10;BhtIQIeOImPH0bEY6fBh+XisbDRd3J+Mj52TDSSvdsciw6clYycktw/Lvj0pHj+x1HNMPp4mnzjD&#10;7zu9cuus4m6+oO/ih6osn23fZLg6TWXHLGdFCTO3z2ZEzZzdB+ceqQpxjTbW2etl/237jYWpbrGA&#10;MsepXF66JJ45q4ALNVX3AS3XKYFY9UpmrZJVibNKcbgUYRcr4CKEW67g1cr4VUJWjWSmifWqMO1E&#10;oKnWN6SKiwvU0VV4UMSrVCzmy3gXEEbJOqtODZVqUsIClaoIaTAbqlATNQ42NjQiQuzKNQVaypWf&#10;RTgiYGOD0pVQOc4CKgMC7K1i1hL1EcBX5VXI4UIpu/GXOzdO7vEx09VKjU1iTTLXcPyTeg10qRv9&#10;7T+/EeOBBms1/K0JZiUmXYhQQOJxjW+48SLw4MZ4AR4jXkHoV8DmSmLOf02tXpOIpYvzS4szi7fG&#10;71rq61rpbLPdtiV7e9jdvEvdqYn9ibG3s9PLd4RneThfDPNvSjhWG3fkTIi3t52toZbWj999r8ZV&#10;60TqISIdycZn/14jzbbm3yZ7b9r/VtMc/n+Bff6zTfvnto1ujbCN++B/oqslSrKBQUTTz4JbIoXn&#10;Go6tASpXr6GqdVS9TlQsUq8LIEbswZ32Ol/1XNi+PH52qT9WNHAKuAfYSJJ8ME42mqAYi1GMxOAj&#10;cYr+BGQgTT50dmbw4qkgc09z44meWpT3VEUlq5nNOL0WZ1UquYVKbgkKFeLsUoRZhILxVzMgIoyi&#10;tZkqFCaSvWFwOQqXoVAZwirFoBI5o1DBLFYLqiXAjxXU8D/mn4mzN9beZmmiFxXu09pU0dfblZ2V&#10;e+jg8ZrqWgaNOT05+eLnp7nZ6fbW5m5O1uczI+6PXa0pjLc01b9+7aJILCGCnoiFE8RqI80QAJoC&#10;jEhqcLvRQpv2t7bPB+Sf2iZ7/9UMtKbGiyJsTYWvqxC1WjU7v+ofFbPNNswyb8i5+ZVdF92ZwvSi&#10;MPwpdO92WkAHI+hvs4r4vy6/LmLJdwCZGdxB31BQJ923g+5BYrp3ETW0/HvhwB4oFOA3me5DZgQN&#10;cv0GeR49kDd4tnnat/yZ/ckb+nYewbuCuyeKoZnmhaUW/mIdNAcwu409O8zgDnLnRmdXeuHZOu5i&#10;LW+pib/UyRd28ZfJfGEbuMuer2XP1U8zu4rKzh45digp+UR8wl5DPS0PZ9Nfvr2yyuxcpVaDrkrF&#10;1lwvJDz+CrBN+PScMiA5C6gC5VTLGOUYpxaBaxTMKhSqkzLrF+mVC/DA7aGi7WEuRjraxjq6xvoG&#10;xlraFvoGetraRgYGxsZGejpaxjpb9+8M+O5Bzatn1ZSmJNb3RYJ37XXXE9ztbYwd/OwTi9xaP9iR&#10;pgJ74C+a7j+SP4Xl08P27IY9umH3LpYbIci9Cw7uIURUuu6G/Yhy1kwfCsOdRAdt60+ie1AgJzLT&#10;v+Od+flWLTsvT1/PhqJE0WSNhNW8DFeI2OUKVv9wTY6/n6uBoaG+sbmNo8u+QwcvnEsrzLvg6uyi&#10;rW9m53/Y1PWAvmmYnp67gZ6NvZ1zRETIlatJ5TVnHV0t9M3NbaMOm5+4YnVu0KfpIyBbz5b3fm2T&#10;3iSGD/gy/VyPPq4zBXJoemt5aVjPbo9zwN5zF879dK9uld6GQcUiTuHKQq2QfVPGzpNDhUJq2Ry1&#10;saI0xsPVMtDD6l5rDvKhVTldvQ4BzCvFeZeljHMI64aaUwngCpuuWGOWqdiFEup1lFewwmmbZw3c&#10;uBBvamRgbWFpoGO4VcfaNPK0W8m3Lq3Tju00zw4GUUqdCDRgBpI1sRgddF8y063tnX5Ov5XfcQM9&#10;82M7Qr6rTBLfypDfPim9dVh257Bs4oRkMEEykK4YPSMbPa0YTURG49HROCBkJEE+nLgymMwbyBm5&#10;tDPcQufcHm/mWDP3Vo1sIB4fS0JHEhRDsfhEgmI0Rj58DBuNxUbjsJF4dDgRHUrChpKxgWTZUJRi&#10;4DAycEw5dFA5eAjpPy7rPQFGYvRWnGQkVjoEWDoG6T+BD8TK+zMV/Wfkg1nIRO7qcNLSaMrKnVTR&#10;eJL8dopk6LS8Lx5QuoRyAuk9tTByARq5+bA8rSVlb3Pi7hv7ghICXI76Oh30so8P9oi0MXPW+sZp&#10;69eJnq7Pc2IXciKXsiIWMiPm0qNmUndBZw69yjpStSvQz1Avdqfnh++LVxe6Z/nlstlCYsqaWwTG&#10;dRyQMFSjhOrVxFRzNYG+YLznlCDcEgW3TMErl9BLsPnGZcZ16WzZKruNVH3G1co49lCQCH60Cres&#10;wIUSThECWJpZrWSVAerWlGP5g76oy0KcocTdDSz/I/3Ra8qVrHIls1ylEbGYHCrD2EUYcTUtX8HP&#10;l3MrpOx23uuO7Ng9pro6rQ1NotVFJQ4cpLXP/ez/AtsYmzc2NhZDAn7G8NUFAf1CTqaLrfWh6Mj8&#10;jJSijNRLiQmDDXXvnzx+8fDbOz2UCXL7g1ujHz5MyuUKlUqFoigYjAD6g3dY3ywntmmbtmmb9pv9&#10;qsZ/XcMBgxNdpCZCWyGXHtu3y81UhzZUMj9xXjp2BhmMkfUeQgcS8aFUlFggFo+AEX/sJD56Eh05&#10;KeuLW+3L+dBw2nnb115mBgVnE97er1QwiSRq+EwpKihQ8G9KuNck7EKEUyVn1cmZzVJqC87tRNnN&#10;CmatGqpVEaomYsqIwiJgdCZKi2NQBcIEAm9VpWBWy+lVq5w2IbUBel31ePzCWF/Ouxe1fGrv/dGb&#10;5Mb0zoa0prJTXfXx0OsKKa9NLCBJBO3TPzXaWeodO7QHgmhEMsE1oh4dcdF34/IrcSVCw+Gb9nex&#10;jQH9C9tk77+agdbcAG9ga+tqBMNxFbqKSdfUWOb1UjP7EJvjZUHVr7eTGEE9kH8/O2yA6wsot436&#10;Bbn9nRVIYhJT3EAd9BBwq7kWEN7NCu+BfLth1262CwVy66T7tE65d0w6dU+7k+l+nbTgTlo44KIu&#10;hncn1bfjg1f+oJnPDi0D/crm9Lf8Ov7iEG9p4odfOnftDjIzNTI01PXwNXg3Xc8X9gIJlnsEyxS+&#10;sB2AN3exnjHfMCMkM2cq2POVvCUKm3/rdPJuWzNDbyeTh0MX5FyyDKpFWVVKVrUaAk58GVFCXLPc&#10;VMUuVXFKUXallFmB8RrkcLOI1qTgdgneNrLfNM6xelhTneZWurp6egBWjQ0NPeztM44e87Cx1ze2&#10;13aOsD92PbDkTnDxqM2xS1qOkbp2QZbOoWYm9p4O7jsidulZeVjEXPKtue3V8tyqbcpzfJZYL/Bn&#10;rffvCrC3YzfsQrQewG/IqwtgNhE+7aehbqCAbiioGwrpgYFcKHRXCsuPwvSnMEPJ9NDmj4E1b3eU&#10;fW/htsvMxLToWswKq3WZV7UyU7ZKKxBBxQq4WMWuUHOqJfTyBVY7yh9apPaImUMRvhYmpmYOu077&#10;XxvyOn7dzjPayMLR2Ew//rTvx/cVS9ze908rU07tMtAzMw846lz62LxpyraX7dDDDgLk3w35kZlB&#10;HdRgIuCc7t5B92x66Z5PcTyRZezub6BvGOVr116T+vRly0+/ND3su/iqJ3vu+5uSj9VyXid3mnI1&#10;95iDpemV1CPwTx1STsMKr0zErxbxK4SMGvbr6oH6xLy00Pobux4PZo10JNNeVKywSMtTvauTt8py&#10;jjsa6RpqaWttM9C3C7E6S3FoeOPTOg2+jB/RSnAgkCaCAEC4dw/sN8iza6X5NbwMvTnhuCvN2MBi&#10;n4/D/fKE2bEs0Vg8NnFa1h+PjiTLBmLQ0ZPY6Al89IRylLhEjYycRkZSZINnhMMX5wdu3rocc9zD&#10;xlX7m8Oe9s/rjy7fzV69l7EykSgaiVntPYiPxyiHj+DDx/Chk/hgHD6QhA2kYgNpC2NZc0On53pi&#10;FygJC+Sk5Z408WA2b/ACb/Qc79ZF3sQlek/Og6LjDXGB4fbGZlu+tt/2df7BkNnum4qRa9L+VHTo&#10;MDK6ExvdoRjftzqUDDWmlO/32Wm0ba+R/nkv97odEc07tt+OO/pzbuqzCymv8lIHEnddD7QvCnC4&#10;HbOdfiWRmXV4KXfHQnq4MCN8NT18NTliKW2HIHc/69Lxlj1+ofpagRZatxrTGa87kZlRhaYMOMot&#10;AZiNs4vByaJBZQDAAMUrAZBj7HKMUwoIHIWLUE6ZlFsk4ZesQs0K3njMXj+zrd/kJm5///DGKqNV&#10;AjdKGC0KDllJeAlVG14CEHg3jTbwmzgx1WygUiCcDT60VLmhz4vAiXP23wSVqljgtgyHSxB+oZxX&#10;IOUVi7mlYkGFWNC2yh96OF4RGuASHRFMm3q/toYiCjmmVH7uZ/+/bmAc2ciXA26JUHHgM2lsFZEp&#10;cESskIhRBMEQtRpHERmuUmkSQhHVfolY9jWVTIkTM+ea5gLMTtQVA+ORZup74/03bdM2bdM27ddf&#10;lURp9HUlsSiHSDy59vt1ZXlxnpOpYdPFE8yJgoVb58WjqchIHD6YhA+mYQR7JyjGTiGjwMGIUQyd&#10;kg8lifsy5LeuL45e/difFxPu7GevR64+vjjdhM32IHwK55dSzi8V7GcFChYZYZNXpuoRfpOMByC5&#10;UC4oUsLVSqhKCRGxYJqL1GVgZFSCDW4FyixR0EpwZhXGrEVotQgDOLo1GLNCxa9CucUy5nU5r1jO&#10;uolxilGoWM0pX+NWSz4WY3Adxu+VssiLU6SEo2Hm+nruzs4TE+Ng9FwD2A0IRUMpv9/QZijH38tA&#10;q/+5bbL338RU678C50imXMFUcgxdXMdFr7/7xd0u0jo8x6XosU8Py5PC9OigB/Uz3Bs/fkFuf29p&#10;aBBgtlc37KmRhyZ9lweF4dUDW7bRHapfG8c26Vvvs/E+aB12zNj7iO2uG4E5Ew717xwHOH697PBB&#10;bmQnzfLCuJ77UW1tq3ZS88BgS0pKjLGJbnCIa33LRTs7a0sbwzv362jwkGDpFl/Yz1lo4y228hdb&#10;oZlS1tIENE9izTSyF5uguUYuf/T1z+3melvDfW1XGN1iuEYGF4up+TinHudUIJwyjFWI8IplrBsY&#10;Lw/lXJSzcxVwHiqokvEqF6ZLWS9L02ODzY10zQwNdLW0TIwMLa3tvYOjtXUtdHXtjK3Ct+294Vj+&#10;2L0btupkuvZAvv2wD4Xp2UH1a6eFtFJdyl9oXRzdcmPcgvTGrofmNsD27mX7dTIiWqa2N/9Xc635&#10;k4kCYM6ddI9ull8HfUc7NaqTag/+vINqUvgopOonz8pnbo1TQS3vg9qprr0c77aPEWR6UA/s3sX0&#10;IFMdOia9Gh8bhZ7Q1jExJKbrdYy3bYk5EPnDq3bWXMci57qSc01BvyZj5Mt4DfB06yxv/N5Yga+3&#10;rZ6Rka5DqE1OV3jtu8jGjy5NHw0LvtWLPKVjZmvjYJ+TmvF4aCIj/qylRfBWr3inih8cu2hWFHpA&#10;27R3OzWQRI8kMcJbpsM7qNF9UHQPy6MHMqYwzTvoLrXvzdKHfhd6xdj1kIVPnOG+69q7L2h57DUw&#10;st7t5yp+1Sd8P3r3dk3kdg9Tc63utvhlWpFS0LDIKPzhdpGDo5mlR5BHYpFNXKFOdKbennOmvge2&#10;mTjrmFjrGxgZ6+vr6NmaBSf6XB3zb5vy6aR5tlMDSMzgbihEk2htI0DArwvypUChAxyfbkZgFyus&#10;h+FR/zG85o1dfJ2+iUtMlP/z1mzxYKZiJF06lCTrAuQcrxxIwAcTsMF4fCgOH47DRmMVI3GSkXjF&#10;3ZTl0dNLY8myR7lUUkxDkoeTrtYeD7u75Vn8iRL20EXJo/z5vjOrQ6fRu1mrY+lAK3dyZ4YyZoYz&#10;n/WTd7g52/zud+HmJrstTUINdYL0dD22fu2vqx2gr+Onu3W7sU66m23DTv+JswceXjuSGWDno73l&#10;iI3FnazTcGfe/Eiu7PEF2mgW49b5H1tz9rjZBZnZD52ImD8bIcyJXMmKEKeHA0kywkWZYatnPkt0&#10;JlSaHqZIDZOkhgvPRK6ciRBnREjTw2Vp4fLUcFlK+Ep6NP/svslzh8dO7znhaGb/9b+2XUmVcjoW&#10;J4tl7EoFtwTh5knpVzF2gWZor9Ysva4lgkc4JUpuiYqdr+QUYMTLShW8chmnVsppkfD7yi8f9nO0&#10;sNbXPhbt8/rbCsVsl5KoxVL9m6rUGuEsTZY1qBRlFqOMUgy4EexqlF2rgGsQuFrBqpAzSjCoRMUp&#10;U3GKleyiDamA4CI1uxhhly5AVchcp2Cy7t3jglcPGtvrLhdcz8lITfDz8bS1tp6amlJqisQAuPzc&#10;t/5vNU2s+udhGzhNn/VH9vl1m7Zpm7Zpm/Z/MolSLSEKyanVKgCnCiUm0+REx4qKiu2trHwcTe/W&#10;ZAvulM6OZMsHU7HBFHQ4WTGaKB9PkI/HK8bi5EOnsKEEbDhNNpAuGc1dHjv7Q/nhlAg7iy1fm/3u&#10;d5Zff2O75asoJ4tj/g6Hve08Dbfmnd7Of1aLcutErCLlStEy94YULlLAZQpOGcItk0MFypkChHNT&#10;AeVj3EIFVKBgFmDsErWgCoWLMWYjxiLKgiCMMiW7TMEsAsitYIOBtQZn1KihdoTWtfKxC+HeXpnu&#10;l0H3cpP3metppSfGchg0tQonLuD+CuibSB/4+98TM96bQ8bf0zZa+wvbZO+/ia19WsfVSlyl+PQJ&#10;W1OhagxT48r3bxlRB1JMQk5Yldwxa3jj3QUFtk6Gdf6j85z3wn59HJ8etkcXy43MJEQhbv0oNMA5&#10;no0fIup+8EpuNLKL0tU2NyHqTpkY6llq6zr+P/suG5Y/8e6GHDvpzp0M59Zp6yv3rfxSDQ28fDwD&#10;R8e6aKyH7Jm7C6u3mNweFvfJuQsnARsmp0dQ4Q7eUhdjtm5uuZO9UMcXjjLnuljzHdylvr6R8x5u&#10;5m6OhoNdl3kfBsT8Vgm/EZ1tVC12ihj1K6xmjNeuYNbiM9XYXLEMvrI6dU5MO7tKPy/nFslny9HF&#10;1hVOi3R+5OnDsSMHY4wNzA0NLA6dK49IL7E7ct06vc27+Ae/5o/OrVMunYxAQN1DXJcuZkA3FNwD&#10;+xEp5Wh2HTQ7MuTWz/UbEfgP8f37Ob5kVlDzZHjdu/D/8lUSooR7Bx0orHMqquNDOInm30q1u/nY&#10;elemrqm3lpa1vm2EWXy9e/VL57qPQa3TvmRmYC8bgLdDD9O5e9qm/I5BSMy/Glm7+vg+uDd6ICLE&#10;Qk/HQls7Mz5idrJRTm9aYzSik9WSt7XMb8uOh7qZ6GjraetZeW7ff7k77Ozo9oKnIY3vA5sn/Zom&#10;XZveu7a+8mp7ZlnYoRObZbj9mNPRrOgr9Uer7uy80mvonay3s9j60j3P+vdeFGLv+5GmQntgH/D9&#10;+5gRA3B0NyO8fTKoZcqrecq5+YNr8weP5ilHMtOyjWpV904/rtLAzNdJz+TEjhBHc91rWQeZL9tl&#10;00Prk13IZKYUvrD4svBq5gETY3Nzn8MBZ0cCGz64tE37k6YDupkOnXS3xjeBLW+tmj46ajL5+bXT&#10;A9qoYV2soB6YCBP4TN3EmggiZKALciUzffs4kRRWMInm2zrt3vzBruCBefhJEwPD1tz9xNrvfkDd&#10;KfiYJnX5YDJGxIqfxocT8JE4dPQUMhYjHT8hGjkmux0rvRU323dU0HdMfD8DHmt6WnH20h4Pb/0t&#10;dlu+OepmVnjI8fvGxA9D13gPSxYe5s/eu/lja3r2LmuPbVsOmhqMnNz7Pjf+Y+ZR7sVYKPsA/9wB&#10;bu5ubnYUPztyMTdKmL1jIS1qNctHkOTOyoqauZ48dOroHhtrqy1f2+psczYzCHU2TgxxjDLTjTbU&#10;IUWHMM4dgC+E889GzOdELp/ZvqrR0pno+axds9lAu+eyd89n7l1K27uSvnP1TPjqmYjVM5GrmZGi&#10;jEhxWoQ0LUKUGrKYGibI2DF99sj7G6mZvq7O2l+dSwyff1sjYdZIwEAuKJLS8lEoTw2Vr0G1alaT&#10;mgXwuxKwN84tUkKFgJyVUAXGLldwS2W8UimvXMTumHnfrVygMp8Onk856uWod2foLMoGuF6mIgqN&#10;An3OIoNxahCoRs6oxuA6FKpHWHUYpx4X1KnmatXz9fhMrRyukkOVCrgKZVcr4SpCv02eq+FKGbNq&#10;lt5cU3TUycog8fhe6NVPK7M8sXAVYrDu3nvA5QswpWpVLEVRJXAePvet/1vtT9j7j2zj2c93frON&#10;Bzdt0zZt0zbt3zUJonjHEoSGA1y2DPf3IjfWLC4uKpXqT2tKOa6if/gxxNH0sLvlm/pYZDgdeBR/&#10;xN4EfqOAwAdPKQbilaOp0sHTiz3xyyPJs2OZtKGz0MQl/v2rcw+uz9y5MXenbP5WTWPaUcdt32Tv&#10;CZx92rNCe7DMvIcu35fyO0WcFjGnAZltAY6u4EPBKpwnZxdLoUKUX6oUlKlmylC4SAnInFeEzJaI&#10;oOvobJGcWyBi3lxlFnBfXVSKB7nvK74bya4pPRgaYG1louvnaRXi53Q69sCD8V5ULFLjCtUme/+j&#10;baO1v7BN9v6b2Nq6CleK19X4J6VajSjB0S/D1SJcyphjZF3KNbX3dElr8K555ds+HUT5B6/3JpKo&#10;acqe+bTRvNuoPm1U/3a6H4npQ2J6khiBfRxnMsO98ZlvUZf9/gQTawcdPQNDYzNtLT1dbRN9fVdL&#10;9xjHE/UOed86Nb/2an8W0njHZt85Mzv3qzdiIT6FJ+zhLw/SODWDY3lOjhbu7jak7uu8hSH+Ehma&#10;a+HOU7hLHRD/qmCpnr9w58GDrn07w8yNtBtrkmdgEo/W3tuc4edsaqb1tb2Jto+D0f4wnxO7vMuv&#10;HHk5cR3lduHcZoRehjKLxR9v4Jx6taBdRK9n/ZjHfl7fUZbiYmG4VdfS+kyTfc0r736Ofw/s3Ul3&#10;ap22aaM7d9D82qi+Te/Duuhh/XBwH2gHekAnLaCTuPVpn/Zum/Jtpfp20AAT+ndD/r1EznD/HvYX&#10;TfefKLwPdqOANqQFUWgebR9tzjTqWbkHuFs+6s5jfl+Tl3vAytHJxHefS96oK4XhS6aHEsH/jMBO&#10;RljbtHfJY2Ofk3rGDp6uDvQfmySsLtbLkjc/XFiavKiECsSMMgm/ZZnRtMIhv/++8MAeD31js63H&#10;L7o1fPAY5YeQqP4khn8f7DIEO3UxAEUDoA1umQom0UN7qOFd1PBBlv8Yx6LhjV8LNaT0ucXxdoMD&#10;1ZaX79q0fDTvYlp3Qy5dLP8eKKSD7tMy7dn00aNtmsDyAY7TAM+/kx5EnnYvfmJ6uEAvMNEqt8P7&#10;cr9bbqfZ0Xx9S19DQ1P/ANfkswnNt2tfQ6Mz3OEF1l0h5/ntAXKgf5i2sZvP+WbPpu+dKJNWPSz7&#10;fm5gNzOkm+nfSfNu/hDaTgsmM3zBF+5iBlMYXhSmC5nlSmZ5kJjeJKYvmQjjB3Jt+RjcSQ/rg507&#10;qG4kmlXhhHHofgc78/Zze8TDafLBeFlvvHQkGRtLwYeT8eEk9LNOo6OJmpXbyfhIqqL/tKznNDaQ&#10;jvVniMmJ2MhBdOikuD92dSRDcOvKVPelicozfQXZMWH+Vl995ayl5aNvGGlls8va9l3mDmbGHl7G&#10;XgDDotRdktQwYUrofErQYmaYMCdiJTdSeCZKmLFTmL5nNuWIOPmYJH3f0pmohQs7ebnh3JwIanLE&#10;69iQtym7fj4Z9cvJSFb2ftrZ/azMqMXMHcsZO0SpO6XJO6TJ0dLkKHHq9tX0SKJk1BlCK2fCRJmh&#10;4oxgaUbgSmbYYnbUHCD87J3CzOiV9IjVlKCVjBBJRuh89g5a1h7mhZNnna2cDHTqriWKqWQZp1bM&#10;ykPYhWuCkjWoao3VtMZsUzObVKxKJbtQycknstMDDCayjtcQ+WD4+TLBtRV+lXBqwHzbFrNtW50t&#10;jfIuHGHSGhS8YpRzE+UUouwilF2CsktRAOH8WoRZJaNVKdktKrgZodbgzFoMqlcw66S0aiAltwln&#10;NyrAg6waJcBvYs68ciO+Tg2Xotw63lTLmdPhxrpbHo1NrGP4mlq1vqZWqlWoEsFUCgUuVeASFCNW&#10;L3/uW/+32ucRmzDgOQH/6T/RplO1aZu2aZv2n5kKkeVkJjuaGTZfSX7ZWdSYfXKvj5OTmYm7jY23&#10;i5uDqd5hX/vvihJF/dnYQNIf2Fs2AZQgG09AJ4DzkIAMnkIGYmQ9x7ChGGQkRjIQhwymI/2nAZZj&#10;Y0flo4dFQ8dWhhMWJnJftibkxXp6mmg7m+m4Wen5ueha6W31dTA9sdsn53TkWOdZIWNQON22Qu9E&#10;BD1iVpOEUatgNqgEZDm9FeUUY7wyBatcxWvB2T3y6YGhmtw9QfYOZoah3j6VN4uf//iUy2FIpOK1&#10;NUypxMCIialUmBJXqYmVS8SapU32/sfZRmt/YZvs/TexX4kCqqpPRC2XX1XrvyrXVOuflGtqmRqZ&#10;w+WCrrExO9+dFhFpEfkPHNrp7sN8othY48fIpo++te8BFob1Qd5ELi6WZwfNq4Pu2T4d3A0F9f4F&#10;7Pdfl3Mv26WP40eBAP9EtFLDWqnBHQSFAsJxAJ9OYlic7dZ1OmxoHKSjbWVgYuN8PMV61xEjLQvj&#10;bcY+dm4Ho/eYmRrrG+ibuPsZ55e7tj42zLhtYRfjHegRf3r33W/r5xYfP39D0jPY5hHg+Oz9mFD4&#10;YHW2e17QsbBAhhfHaQujVMG3tW2XrWz0d0a63+vPW6LekbMeL7y762Zt6Odg2t+cvspuWeUWr7Ly&#10;OLSWnx4W79/lBvrFpqpUAaNraaZzaaZWwClEFhpoL4ryzh5ytjQ21zI00LPQMfUwii3b0T4V3Pwx&#10;uJ26kVqcyIJGYnp1MrzbaP5ttFDix/7188yDTwkkMcOaiVLVVuU/ORaOO8YX6pjaO9iZzjJ6hJzG&#10;WVbjQP81X193c6sgq6sPbTuZDhSWeT/XuZ/rOCIwG2BYND/zPlunbWi9d18U7VWHhNEs59RjjFo1&#10;p0TCuyKeKxVBRexnhdmnovS1LSx2///Z+8v/Oo603xv9B86L55zP3pPYFjMzM7NkyZZlki2TJIvR&#10;zCBmxoVitkxxTDHHLFwMQou1tBgEnufq1Yon40zunTl3Mrln9vrlSrtXdXXVVdXVrf52dVddsC9+&#10;bYelOLbQPVoY9hiS42/+NP23myueaoKlOjbRnbEko5K3qrkvdcre2uNJNs0UE+KwedOwef178/zH&#10;eokE/fAsAy1TTTUDdX0LXXMHQ3tPPWc/VTMXTXMvbdtwu50XLI5VWGc98q78YFM3GFTxMaRhyJpI&#10;Ne1g2wLzE2meDSP+DSOeQONNDI+OMdd2tmsLEw6ZWw1ygsCh9G0m6+FpprWDTkfyddQM84/tnO44&#10;P9+RzL2VIO1LEhITRB3JP5/H678wUffx+dvxizcOcTv3i1r2ioiRPGIMtz2jKjnYQVPF20Q/OdAn&#10;L9T7UczOqXN7eAlB3MTglcQgTnLQUmrQAlha0LzcYB1COCmwKRBsESwl6Pe1JUg8JRi1JTAA7zTE&#10;FjLDwOYywj6lh06nbZ9K3U6OD0h3MrJV3Xby+L7h930zE4/XJlsFQ8Vr5Gsy0lU+OZdLzV8ZyxFN&#10;XuLQTwmZ13mTRdzJgmV2/gK9lPljWWNe0qWU+P1B/gZqyhnHd9AG6mYniz5NZXFYOXx2NZ9VPfjg&#10;yrUTEZdP7nlyu2qKcm+B8XRm5GH64RBrfRVXM41QV+ODOzxjokKNtTW8nY1Jz/AL9P5ZBnaeVcyd&#10;vC5eyF6gJEmmLwjo10T0Ah6t9dld/K4QLzMj3Y72NgDs1VVkJq6/fgaTz4b1Wba6IROuSUVrcNOg&#10;kEIKKaSQQr+D1taFEvHSve97wkMDnayMjuxwb8mOpvdcnO87xe9OEPTECLpj+V1xK11xgvZEYVMy&#10;tyVG3H9Q0BEqubmHd3MX90YY91bkSn80ty9O0BMv6IoV9iVyu45vDtTaGy1CRnuNE/YkgInAuhPE&#10;SJeA3DrjxR1xwpb4ZULSB2xSSpSLoa56xJ7QkO2hNqYWXvaukUE79/gHWOhphe/wef22h8esEI7V&#10;LlFql6ntHMatwisxZtoaxjqayzMsiVgoka6KV9fBZMDXCqL+nycUtr+Sgr3/ECGTCiIT+sOd5IZk&#10;/bNkbQ3wW7bKXxXPrUu5IomEuiAIjj6nZhJinIBxqBsBnnHGjHphycFEmheRZo+nyId3prhgyK7y&#10;ycC9AOeIX+PQ72L2TTSHJoYznubeSPZqROZz8pC/Bu/ezDDHD+vhSeaEQYf6dy7FT40ir2rqOWuY&#10;uChpGmtq6GqpaWqoqutoaGmqaKhv09FQNtEKP+52usolrcpwxwlNHaAvNUdb86P7w+xMdXRVlHRV&#10;VXWUlPSVtloobbXTVDHRUNLQ3rr7yA4TUwN1NVV7O9P8rISCy9F7gp1crDT0VLaaa28rPBe5Qm5b&#10;pGA4rEoOPVc0Visaa6S8Kk844m1rqluTHzf5sZ5HL1wYuMqdqB96cuXw3gBwTMPQ3erwVcurHc61&#10;70zqR80xZO92pk8zwx5HtSUy5EZ3INJcicg05t5/QK2646muWLJLw6Bt9YBRWqvusVKT8FPK6vrG&#10;epqSsZ6l4SsCRtESve7xzTw7S1NN8wCNyCzNcx02lW/8MCM+OJI3juRcP2xb+NQluVxV1zgxZjuH&#10;Xr1CzxWwigWMMi77+jL9smys4nXvye2e5lq6lgZHi1zrhhwbR72IJD8CzQtH9vgjCkWguRDkI8YR&#10;qI5YZDpxazzNpolhQaBYEWg2BJojnmbbSLKsGbKqGfKvHwmBtoQhuTYMejX8aJPdpuG+S0PLoLuv&#10;tyD3fKivq6mpqZaRpbbfPoszROvSV864UXscyR0Z1ZziioVGOOqKIbs1M5yRKcpZHq0sZLo7DMmL&#10;SPfGjdhiR80aBrbsPa+mZelvbXb3+qGl7oSV3qPLPQckN2OF3QlgXzH2r5m4M5bXG8/tjF9uPiLq&#10;OC7ozJhpP5sZ4aD77V/MNdSOers2JUS+P7H/04mwxeQAlKuX5Ri8CLANyP2TAXiDLaP4nQLg/fuz&#10;N9hySjAYCt4IeyMWvJgut7TgzQcBqYHTacHPMnane9vqfPMXfR21wEDnk3FB7VUxHx9k057njjwv&#10;//C45uPz2md91/ob0+63nBl6UvS46wr1x9rX3xWHetk7WeleyNzramtgb6rZUn1i9EX91Aie8rby&#10;w93SqDC7EE8jSwM1rW3btFSUtZSVNJWVddSUNJS2RQQ7jzytWqI188Y6FllN8ywC5XX13mBzYw2l&#10;pCjfl/3XJgfqRJ/gvgELtkwlitk99Cd1p2MB0ZVcHMyGPr4UCvira2syZFTvVfl4MOt/3ZB9XkfG&#10;wpGty2QA5AoppJBCCin0e+jzxrpIwpPK+HOzn8rzLjib68SF2r3Fpc31ngTkFnYfFXYdFSPTlxyb&#10;bkuhYlNY7SepLRl3c8Obz4XdyT/6sjz1Q1XGXOslXtd5fmu05MZhQfseUXekpOeYpBu1aHF3jLg7&#10;VoTcbMT9vcWLOuM47THzbYk/1mYcCXWxMDLMLynnCXgymUwCfwoFSxuyZT53qhHb4OHlY22kej4p&#10;+IfeHPbHlod9FZHhPrpqKlGR+6X85fU1ZEJK2RqA95pEKgX43iyeQv9jtEnbfy8Fe/8x+iz9vMHf&#10;2JBI19dEaxtyQ/BbKOKLpULhCmdVJhGvim89fmNit93YNd363D0d7Ih215hTF9unlelLpCNdso0k&#10;LyxAOM2TQPfGU7z/mJnAXZvogNnuBLozluKGpThjyW54CjLvFOBWK8ulleHZxnZrQuYht8WTdCpe&#10;GCfXa1uF6qsbaHyrvkXHSmVnjMlljMXJRr2ATGXj4C3faGupaWl/s8VJVSUv2O35ycjvD3v3R3rd&#10;jds5cD6afPrI9NmDlBif6Yzw+7s8dumqeOlo6WxRtzczz796OeHYQSN95TvdWWwSfp6B4TDqJBNN&#10;XErFMqVihVUpGKtYHS8U0a7TP9btCLJT27p1T4jPjzebhB/7p1/gw72tNNRV1XRM/pdDhGFKi1X5&#10;OycC1RYz5EIg+bUwnXEkpAitLPsWlm0z06aJ6UBkOBGReba/qo3fx/BUf+yIc++kPo6iWzeonNGs&#10;ZhOlruOqrqwW7GQ09uTS2kT5CjN3nlYyNlD7pvXc0RAPTXV1VV0zNQs/DY9Yw8jskKs33JNrdKx9&#10;DE2MTqZtH6eUCBZrlybLBFNVi6RsQPf18YaZAVx6XISyurH6/stm5W/gOLo2UX3wVB8s2f0P6PdG&#10;wJiIzI3niie5E6leyJxzVFcc2b+F4dmEfJ6NDN6OJXvXDgTXDZoTR6xxJHMCza6JbkugmZc8NwxL&#10;0dY3PRUTKPtQLR4mSimYybcF5fmH/Xxt1TS0lE1tVROL3Rvee2LJ/o0kH2h+OAocINsmpm0Tw4VI&#10;d8Uij5+AwB2JNAcizST3hoadn625QeO5vQtdqctte0U3D3DawsU3opfbY0U98V8x9q8ZsDe/Df5A&#10;Rkt7YD1+uT1h/tbpTw+y3vZdbi+K8TBWcdj6F8xe3/GLCZwz0UvpQf/YNtkbkDiII7evmPl3M3lH&#10;txy5EfaWWzAnNYCT6v/FVpBR0ANYiREP4/eFmwInq/e3l44MEe/2nD26zzrA3XRHiNPJ1H2FV5M7&#10;yjKf4E73YpJjDrhEBDhoKSnrKqs4WJo9u9tOH+5Z/PTdD3fOn0533+Fn5myu52Ss725tYm+s52Sm&#10;H+Bp72pjVnghueRyip2pvoW+Wm3h8bnhej4bwyeXiyhFS6RLvMlrK4wi8Xj9zIfyjso4b2ttY/Vt&#10;jmaaEUEOsQeCrE21dVS+1VXZFhnmnR6308ZMOzMjfnFpXox0e68jNxDI52nrf11b/eu6FAhc/r6c&#10;YooshRRSSCGFfh99hr81q+sSiejmre8sTYyidgZ8j8+m9udM957ldCULumOE3dGSrmOi7mhW1+lD&#10;/jZmqkqOhtoR/o5VOUmn4nZHBrv5Whubbf020la/71ToTEfmTPNxWX8CIDeYVL6vpDP6J4uVdIHJ&#10;7zq645Fu8N540e3jn9oSyxO222urN1U3S8QSqWRVtiqSSBeksimpbFEqk4jAP8na6ip/eOhpRnqC&#10;k4NtcmLS8ODQ0sLCqlQqEYuRZ9Ww0yqg9+rGxhpA3WbxFPofIxS2v5KCvf8Qoe+cf/68CneNcDcp&#10;Xf8sWUdePl+XT/eyvrYGp/1f4VyRiFkUdlTEeR3nIzpnsUatb8w72V5EumMzw7d+2KN+2BU4CiEf&#10;ujue4oX/Q0Zl82pheLWyPJqZrkSaC57mLP/C1gmH4LcHjuqFp/rhKL5Yimej/ANgIt0TM2qagtOw&#10;3K1pEW6YVG5T98yg9q1x40fL/B/0gjK3bTVR19DQ3LJlh5FBf8p+Ss5x+pVDvfsdC5yNK13Mv4/w&#10;mEjYvoiMEeWznBbIzIh4f/poavAOvS1bIoO9Ht5pII82j7OwNHoJZ6JINJEjGr8uYV2XMnO47ALe&#10;WMHKULZsoYz0vCQ81EFLTUVPQ1NXXVtDWVVbS9/UwdNmf6rx1W67hgGnhlFAOB8CBcwTT3HDU1zx&#10;SNEcwAg0JygjnuqCp7rJZ1OTz1/1O5s7nupNpPs00b1bWc4A/Diqe9lHr6tP9X2jtTS1ju53GH11&#10;YZ6Ww5+smWbULDFqOWNNoz9WEBtPPLhX9fJJc0FOpruLhbuj8fUT+0kP8lboOP5Ek+QTbuVT5RQj&#10;S0DKWxvHLbytO58Uoamjq+4eoX+xxR5PdmkYBWT1B/YmUL2bvnbpv2/QDp2bGPIhx5FG4iJ/HQPw&#10;G+ljb6J7NCPsDT+9sBQfDNm05ZV18ztL7LBV3eYA8nYFrwzTG7ZqWmhralrpKR8Js+2vT+EPN4lI&#10;WO5gaUb8bmVVTU3H3aZn+izrRkyBvZsZAS1MWMKR8sOSPbFwHMlW0CaxJOO8p2oWoWrb1CO9Lan4&#10;RG5PkqjzmKTjkKQjRtaRzO3J5HenfqHr/9pEnbErHbGS/njZrTjpjSP8zj3zrWGL7Ttmbse+xMdE&#10;+err/eV/m2/bar5lq7emxlxm8FxG8Hz65nvmi+jQaF96vL/YV8D8O9lCStB8KtK5DbaYHgiGDsy2&#10;lBa4mBqwmILYfLL/XKLfbIL/ZMKe1iA3f/VtxacOTw73LU93TQxf5Y8Vcdhly2ONy2yMgIUT0yrW&#10;yKWCufoJWl5nQ6q3o6mlvoGJjoGeipaBhvL+3W6k11Wf2PX8BeICs5bLwvIYdTx6DZ9RL5CbkNEg&#10;YjSK6XUSeq2EVi2hlkkpJTJKkYxSKKbliJjZYmauiF4oZddKJ1o41OYlcs/L/sJD4Q5u9jrXLoZO&#10;MLG8pRtLY00zwy3nUnYZ6Wj032qXra0L4f91CbD3BuA24DdcJ9fXkW5whRRSSCGFFPqdJBIKgHal&#10;axt8kVQgEPz4/HFURJi5ukqsn/HbqvjF3lOs1rSJjhRKQ9TVPS7WqkrhzkaTL2vhZky02DzJqp1i&#10;YKeoRA6zLemgG9wnXIzyot8o5X5fxus7we9N47Yn8lpTRB3H+K17pd3IZCuSrmhpVwyYuPs48o56&#10;T7zwdsx8d9xwY+ZhT3tHPaNH3TfFq+tCiUAgXhBKFsQysWQV8GFNIkOmH/9ivxCEocN8INOkwe/N&#10;4in0P0bocfpKCvb+QwTnAzKdnrzON9aRiVrBNgC4N5BfyA9k5EH5wLXra5/Gx1MzLmrbh1mn11jU&#10;D3rhaR7NdOQlczxCcW44lBKpnn/MqGyAUq5EujtANRHJ1BtPRcAVQ/ZpJPk1jvo3jvpiEPIBTzww&#10;AHjI4HCuRKpuz7h6C9WSQHcgUv3qhh3rR+2xA8YRl1VULZS1tNQ0dFWUNIGKjTRUzXU09LZ9q71l&#10;q4GqmqPStkI/F+bpA2PxQbPp4ayU3SOnDmc5WG/X3GK59S9GSt9mxPoPvy6bY9Xw2Pli5jUR86KU&#10;cUnKzOKPFfDGC7msIg6jTMCs/zRYTf2xLiU6TENDW0nFVMVyn/uVB+5VH73rh7wwo/ZEmstPUI1W&#10;oDtQIlSjvCaRygREhGLKAz3A/r5C/vu2mSmB6tLCtO9gO7SyoAIDyz+65j9XcogwMjOpKImdodau&#10;UCskzKqVyfx5Zj53okgIuEK5Khy+KmPl8EnXxLRcGbtERMsT0wqFpALeQPbM6BnBUpFsOHvlDQ53&#10;LUNHz1QtPNGk9L4DftgOT3HGkrwxJM/6ITfMqPx5ze9skCY0EoS98TRnLMUVGZeO4gUE3kR3aWK4&#10;NDOdmhhOKJbDVmg/UHwsyQGou3bQrWHED0fZTiT7NtOca95Zlj00O1mv7r5f09DB2tlm15E92Ori&#10;axcvmepbGTiG2J+tt8YPOrXQvZtoAN6QkS+W7IZMmT5q3/jc7Vqfjrmf5jfbMgNdh2pTF3qTlm/E&#10;CnqOiDuOiNvjpR3JK90Zgp6Urxj710zQdXyyN2WmN3m2PX6xNWGxPXm5M325+wSn/zyt8+w74rm+&#10;wrTTUWHmqkoB1uZTJ4KmMoM+ZUDT/Ym9gbqRl8w3qRsIHEXxr7D5d7GFlMCFtL8Z8pF52vb5tLCZ&#10;1B2fUnZMJYdNIrZjOnXXVMouesqejykHz/o72+io4gsT5j8WScZKZfRrYnqWkFkkYBaKWIUi+kUJ&#10;7dzK6BUOq3CJVtZcHW9rpqyjvk0HbjKCA+73djhaGgV7WH7feZ7DIi7SS8TMHGiZUkY2MjQ6LVtC&#10;zQKT0nNWGbmI0fNW6QXIDPz0IjGtTMSoELNKRax80Vi+aLxYyC7ls6p4zMbF0VLRBFYwWTFHyuZP&#10;XV9h5XCpjYyXVYnH/I0MNL9/8j1cGEUyuEjKx/SWT0OKrMEVdfPKqpBCCimkkEL/XX1ek66trgLZ&#10;itc+86VrIqlMIpWIeIsfn96LDPG21FDytzM9HRNxbIePiapSduIR1ssOLrlllpQjmChaHrsoYF9Z&#10;ol0TTZVxZ1oedp69djrC3lw90Fan+/Luqb4Lc/1Xpzoyl3vjVjqThF1JwN7SbmBvxCTd0cKeGH5P&#10;DKfjGKfp6HJf6vSNtM7zEcG2Opb6Oo++vycTi6USiWwV+U5VJkO+WEX/DP5NKIXL/0b+ZCh+gyn+&#10;VP6PE3rQvpKCvf8QyV+ZRE4NuIvcWJN9XhX/dU28sSaRI/jG6vqG/POMdenaunhVwhXPjM9Nnr1Q&#10;ami20zi+2ansnTeR6t7C9GxiAMW5YkiuOApCU01/yAvSnhiSR+MoLJE+TAIC4e5EGqCOBzq4NJHu&#10;0MK0axuz6hi3aWO6NtGc5bt4d7K922jBFR+8a4bASacmsn7HK4OTVZoaNoZbVKy1jDQ0dbU0tXTU&#10;1TSUlDTV1NS2KRmqaxxxc7mXGDmRuYOT7L2S6MlL9llM8h1KjXx+Mvacj4Pxlr9cyzhA+YBbZLcK&#10;mVUyWoGYcl1KzZYxirmsqmV2zRKzSsgsXmVkCYezKHfT4nbZaGpqqvtE7a754FLy3hcz7IUZcsaR&#10;LZoZ1uA2MlE53ZlId5IbQKNHE9ULMaQm3YjIQwdAdKSkv7dBhTg3kJyQwc+YVp3jtp3jkLtvzZB3&#10;1Xub+HIVLcPE4yFTA6XS0bLVUShjtpiUv0YrWaUViumlfHb18lTNzGTF1FjF5HjVwmQ5j1UopOQK&#10;SVn8icvzjPRVZjnrQYOfnZWKja/xWbwebsiWQPEF8MbT/KsHt+MorgSK0x/wzjkYNEhPqEZoGFhk&#10;SHYvLMVbPhKBdxPDu1neXIlI2cGscBSbsjcGiXU6u05bJBa4FPfaNDzWJgy6d43btrGcW2jBLVSH&#10;6o8OlQNmlY/0zlSZeUYZ6tjqqOhpalnqhacYVjx2aCb7NNO8iHQfAs0XT7HFDFtin+tdL9tm5aGn&#10;pfm64PpSR9ZUd9LyrSOLt6IENyLF3QfEHYclHcd4vdHCvmNfMfavGb89+sfikIZE98v73E/u9E4L&#10;9g63NXfT1bBW3eaiq+GiqeSqvs1OactBe4Om48Hjp4LGTwZNyvF7Dtj7bx94b+K3nL2Dwb7C5t/H&#10;UgOX0vwX0gLk4B04lxYynx42m7ZjMi1iKn3PZNoeVlIEKXbHx8Pb3x3ZPnT6AOZwULCFgb7attSY&#10;sOm3lWJ6pZRaKKaWShgNYkaDhImV0Cok1FLpEFZEb+NRqgTs6iV2+ScWpp142kRf3dJIr72uMufU&#10;CUtd9V2eNrcbzywN1wpo9UJajYhWLaJXSBhlEmQq7xI4JYWsYuFYqWCshD9eCiZkV4tY1QJ2sWAs&#10;hz9+hc+6xGdeEVKzBaNFa8xaEblBMFoqZVYKkUlK8/i0cjEDs0hu8nAxsbTQG6VTJKvrsnXkLXMQ&#10;XEvh//XPiCmkkEIKKaTQ76MNoVTMkUgEALki2apodR0M7tdFQgHy7rdEwplf/PH5KzymOT421sbC&#10;aGeQE+l1w/JoqZhRJaUUSEmFMlrxKrWYM1i8NlW7yKgcenW1+FK4r6mml5E6IXP7RNcZzq2LK33p&#10;y+3HRN0x6IvoSB94zzFRz1FR1zFRS7SwM0bQc5TTf/jTd8mUG2dPHfE31NQpuFrCXRQIBRIgcIlo&#10;amON81k+RLnckCFIfxqIFH6ubVL4T0L/aCr0P0rIrcwvpGDvP1mr62tLIp4ItMivq2gyNfPT2n/F&#10;CfPGoo3m0szwbGP6NtFcMCQbDMkR+4d87/3bzaWJ7tjCQl48xtPc5PTljaf6NtE9m2gOWLI9lmRd&#10;+swioULPNVJVw0ZL3VBbXU9dSVVHRWWvu1PZ/pBnGZGjaQem0yLnk8MXkoLmkoKmkoImUgI5GR5z&#10;ZwJ/TNnXcPjQXmcPA1UVfTUl8tM8wVSlkHZBNHZFyLrKZeZzgBOm6iSUCh6pQkSpI78ujY8P1jIw&#10;/NbMUyu11qj8g13dsA+e7IwdccOT/tyZ2wA+PTFkAFRX5LN5BPudCciQ9dbVg2ZnejQcwg3MTOvK&#10;EpdHsvkj52X0wlVG0c8MfoIVIEbPX9u0vDV6rnAiizt+RTBSOH4Pa6KmpmrmYXSizgr/3gp5IEL3&#10;xZO9MSQ3LBl5nf4XLv33zZ2AYDasuOKpLjiKM5IRcD7Nq4Xu2sxwbmE5NDOt8TSTulGDigG18AR1&#10;W18NNWNtNW1bKxsdQ7NtVl7msbl21a+sCCNW7UyHFoZp7aBX7eB2PMW+btC0YdART7Kv+NEy+6FN&#10;7jOvyg+O9cM2kGkT3YlItSXQnOpHzE+3qTmE62jrVWdGClrPCDoTeG1Hud2xK/2xvP4oYV+kuCtK&#10;0h4tbU2XtP/Wd85XOuJqLsVYqG4NNNapOhzy7HTshzOxI2ePDp/YTT21k3Vq+2iiHyMtjJW2a+LE&#10;3r8j4d/JlpDh00KWkXHUELReSvNdSvNZTPedT/ebTfWdSwueTwubTtg+mxI+n7x9PiFwJjmElhby&#10;IS0iw1bXQWWrs75miIutk7Gu/rZvHY10kiOD0vYHGG35i72+urm6ko+N9qPuS0I6lkevEk7XCdn5&#10;YnaejJUtY2atMnOggcnoRav0Rhm9RkovkTKzpKyrUkaOlF68QsF+j8sMdLHU2fqNkZaauaGun7cT&#10;+cklIa1IzCiR0IvFtCIJrUjGKP5Fu/3JmL/JxPRsPvMqYD+XQbzbkWOooZwUF8sTrqytS2RrYDLZ&#10;+qr8/aDPf0U6vxVSSCGFFFLoj9ImGP0cZzc2pGsby9yVnNzrJga6x6J8B19WrIw3cmglPHqBgFkk&#10;ZJdwGcUr1NIVahX1VXlidKie6hYr7W/L0nzpPWdnbp5a7Mtc7kpd6UzkdyUIuuIFXXGw5HfF8zqO&#10;89pjee2JK12Zc73nZ+/kTd4p7s5NMlLalno0cpxBFktXRWLZqkwxx8e/tzab1N9Lwd5/sjY21iUi&#10;gUwkRm41pWJC20MNHQdDv3iH0h/dCRRnIsWTQNkBfFs76NQ4+nMW+hMMeVsbec0YGQFO/iI6Mg5c&#10;M92njenXznJrZ+sRyNq4EbcmkkvjO/2iH7RPtJgdztcw9dVVM7FU1z4e5HN6b2BmmMt+ez1/fZWj&#10;9oY1h8Ifpx+jnN7//uyB9riIAH1NUw2l41E79NVVrQ1UWS8apfQmHqlWSq0UMSv5zGLhRM4KI+/j&#10;w+s7Q5xUlbU0LIKNEzF+dQPOeIolnmqPuETywZADaof/iJnDfru5E2g2TUx7wNFWtlMrMky3JxxB&#10;AqA42a1myPlir7ZLhLWt7XddxSJmm5RRKmOWAMb8ZF+RDDINMgrhfNo1yWyBlFa2/ENt/L5ATUNz&#10;gwOZNjU/2OLJrnAg8BT5K/QUjz/muQPyEkQr3a0F+eQb6feuJ/nUjfrVjYQ0jPpiSC6YUZvGIeuG&#10;ASfMqDeRZpWIUTLy0Ta0Opdzmjz9bGTmfveTAjt7CxUVY8d9V93K3pnXDbpCnXSMuTaT3Yn07R1s&#10;r3aWZQvDlkAPJlK3EyjI++2d477dYx4tZPvGIY+aQZ/8B1rOYepKSt8VJvGak5eaYwTd8dye4yt9&#10;cYK+w+KeKHHnIXHHMXFHmrjzt84xJu6MF3RcG6tN60gPCTZU9tZSaU3Y8ejUIVr6QVZy5Hzq/uWE&#10;nQvHA7jpQdzMr7H5d7HZtMDZjMD59MDl1ICVlEAOMpp6AITPpW2fStsxcfLASHrk/WM7ibv9anb5&#10;NcfsvX0msftccvbBEDu1bUH2ppQXzYwPTe+flDy/d2WC3rg8i12cqfhELx17kf+y6/SHGydnPhRy&#10;kWlCr8qmS8SsfAkrX8ZEHuus0Ytk9FIZvQxpe8wiKStPzMoSgjELRIzyeXLtCu3m/EhP4blYEx2l&#10;/bvcKwtPTL3PE1ALv7A3mBTwG+j9v8HeQloOj32dxy4WTbU96c/RU/k2KebI+jryLB+0/nljDXlx&#10;SP7x94ZinHOFFFJIIYX+FUIBSY7eG0KpVCBBpsveWFvrbCE6WZtZG+mcTIzCV1zvwhX0txR1E3Ka&#10;G67g6i7VVV9rbCjF1OZ7u9pqK39bcim+v+rUg8YLT/AXHjWcul+d+X1F+p2StP7CtL7CtK6i0+05&#10;mVeP7w5xMjNT32qg/I2bjZmXk12Aj19s7PE37z+IVyHrNZ5UMc7ov7fQtvSVFOz9J+sz3GmKpKtS&#10;gUwmEkgkPJHs6cC0udV2DfdjdkXfWzeRTZoZQD7B1R/9G0Z+zkJ/giHfSAN7Iz3ezliKA5Zig6fZ&#10;EWieLcywdpYfgexKoPl0jjk10x3wVJtmuknFW/2MFjXzHVoq5trb1DW2btVQ2uJgq1dTfZpFuf32&#10;bsNhP0eT//2/k6xN6w+GRtgY6H7zv5qrzk2T+7paC/RVvjHTUko/GPCm6/LScK1wrFrAvLI8ls0f&#10;u06sStTU1DRwPxR4/b5L+XvTuhFTIt2ra9ynheGOI7ljRoJrhrwbSV87/y80wFRHIsO5meEIVdFE&#10;c2miAa+64WmBRJpLw6hl2XOVoBhVTe3jR0PnSW1i+bu7EhS/6ZvsLWMUgv0MZgpkjHwBM5dPzVoF&#10;UBkmPv+uzsTUUMMhwOwiwaZhEA6HB56MvA2Oo7gB4f/Cpd/FPJE55xn2RLo1kW5JpFs10y1amUG9&#10;ky6tTJsmGjQG6/L3Wqe6/9ehUocLNw9cxli7Bamqq+noado4m3gEWPoH+mmpGChruysdrTCuf6eP&#10;HdLHUsyrPlrWDTm0MA1xQ0b4Dxb4EScC1R1Lcm6m23aMebQxAlrojiVvth6q+cZmt7qarrWu6pv6&#10;U/z2BMnN+OW2GH5PIrcvQdh7VNx1SNJ5WNx5VNSZIv+86mvM/ocm7jjOxyfyW9KmW5Op/WdfNp/I&#10;2Glv/c23522MRhMOTsUdWEneuxQfMJfoxjnt9XNm/r1sNiNg5oT/fHoAsDcygVly0FJyyFxK2EzG&#10;nudHglOsdS2++f/5WugS8k89bq84GOKm9+235hrKBkrf+thq9tamLpCaV1iEOXI5b6qSN1M8Tb28&#10;9KlkfvzKErmSN1a3Qs3lMku49ELJWLGAXShmFUiAeKGB0UvW6GVr9HIZvULGzpays8XsXBE7V8Aq&#10;FDDhRMOJpnrfPig6HGHjbKGhr7zVxki5Li92cbhQzCyRjpXJ2KVSWEEfFf332Fs2VshhnOfQr4um&#10;GoYfF5vqbHOxNn/z4hXc5iDjtq7LmXtjHZlCZU26ecVUSCGFFFJIoT9AKBf9fB20trEmXVtbXZOK&#10;xaKN9VWpSLIqkohX+MJlrnB5RbDCEQqWBYJ5gWCax5/nrfC4nPmVxYXF2YXpsY+M9w+Hn978+PTO&#10;wJNboy/vMj48Yg+9GB99PUn5MM2gLEyyufPzMpF4HZkpbA3wHv7Y8QV82Sr81VtdX5XJVkWiNcVQ&#10;o//e2mxGfy8Fe//J+vx5Y3VVJhBJhdI1oUwkWhXDbSeLNR0RFa9u6aOXmm/V8MyplepcN+SB+zN5&#10;Egz9/NuDCCSJmDOO6oilujSSvRpGPetHwGAFoNcbS3bFkk3bmNotTOPcR6axZRrG/urqpuqqmjpa&#10;WhoaaupqKtnXklhDNxZGbzIf4e42lX7fVdPRcLUkK+bQXvdTGbtfPmmeYj6dpz/Gl1/UV9l6ONxu&#10;4Ok17lgd51PFJ0oudaD5yNEDqvoOqsEnnbIeWTaSLIhUqw62dTvboYUFXvliyV7It+tf+/+vMzzV&#10;C0Pyw5J9Gkd9G0e960eQfngsxQ5Pc2km611v1grYaWypd7ftkphWBewtHauUjVdJWOVieomYViKh&#10;/wQ2iP0NbNaYxSJKkXC8aplUPEeuaaxM19E30PI5aJH9vV3DkFMDyQU5Lshg465/yBxjNN92tlv9&#10;oEP1gGVitYbbXj3nXdtsgnXCzmgfLHS70OmeWq1j5aOtrq21TUlJS0vLwlxFSUVNWc3c0iksJSc0&#10;q8fxZLdr3iM/wrB15Suzc1gNx3BNNUsNdQstHQs1LX11fVM1Mzt1h0DdI7lG+U+dMCRPIt2dQLbD&#10;DNtn3TfwSdFUM4nZHfK0Ll348KKg7eBKxyFeVxyvI5HXkyrqOC7tOCztjBJ3HOb1JvC7f/scY4Df&#10;caLOo7wb0bN34xk342cfX3yHzQwxVAnT0+rYEzCScXAsc+fy+eDpVPevsPn3suXUwJXkAG6S/0pS&#10;wHJKyEJq2ET6zpGMXXkB5g7K31qpKxGqTrx8102m3Fpmd/DYLYuj1aIpPI9Ws0LOlbJKkNciGHky&#10;Zq7ccqSMPAkjT8zKQYyZK2bmSZj5civcfLhDL5bKDV3nU7M4pDNCeg6PVs1ntfMnbhOqkiz0tzlb&#10;q5VcDh18lLNArxWNY6QsooRZsfmQCAHvkp9S+G+xNzi2TLnGZxdKZqqW6OWimZbX90uiIrysjPWv&#10;XrwwMzUlEgrW1uE/gVjE3bxiKqSQQgoppNC/Suvr4rU1/vq6aGNDKh/PDPkMCnkfC7WNz+sbAMpS&#10;9DspZHIjJASxNeTJ8QYsV9eRr6fkj5I3ZPI5j8D+kQCz1//6eU3+RbdUPlexGGzTD4X+PbV5bP9e&#10;Cvb+kwXnrmxVsgZn5xqcnWsyCZzkyOiGS1xuW98dV9/dWj5HHPO/t65/Y4/9k985B6gDcyPQnJoY&#10;zvJxrZ2R7lwKgKV3AwnMC0N2x1MciXRnZDwzsnkTzRpDcq0fsMu7p+V8ZKumvdI2XXU1HX0dHS0V&#10;ZQMtJV93Wy3lLRpqKloa6pqqqhrKShpK2wy0NLSUtmmpKicnRX7XX3Wvr3RnsKO5nvKxPV7Pb2fX&#10;FsXv3eFpoKuppqmnZRvgcBpnX/XOqZHsiowrTvNsZrg3M8ABlz/3e2/50PGbY5I1ktwbR5G39HEU&#10;LyLFoJVuU3BTxXunjqlhX8UZERUvGa8WssoFzDIRs0zCrpCwgcBLgW02X0QHvNlkmyIJvVxMrVii&#10;5ghm8hfopc/6LwZ6WKnrWlvG1VpXfnQh0Lzb2Y7I3OzkP2KsNWQQNSLZi0DxqP5gnYxXs92jomq6&#10;O2zP+YwTJ+IO7w711dfW0lJT09FQPXpk7w+sW9TZH14/wkWG+mrrmG3TcVQOPetU+MqTMGyJpbq0&#10;0nVqXunsvqSh7erq4LMzbOfpS6ePJR/3Dt2hbWSv7Rlte/mOS/2wI4bk1UK3qnvncBqvYexloqd/&#10;ozB1/talpY44Sf8hTvu+FYS9k/ldGeK2eFnrEUnbIVFH1Er/cW7f14z9a4bMMdYdJ+k9JmqPlPRE&#10;cXsOfuo6NtWTeafkuIum8m5rwzvpkeSTB8eSApczQ79i5t/FFlKCF5HvvYM5yYFIv3dK8FLK9rm0&#10;0LH0MNbpiB8TAqrCnDPdzY9a63vqqvpY6F6OCxz5LmdhqJZHreYwq5ZGr4jZQNoA2HnIwAG0knVq&#10;xTqlXAoQzsyRMfKRFygQ0i6TW6mUXgK0LGXkSxm5EEHCyuHTrsqmCgX0usedlwJdTfRUtpnpqV87&#10;u+8TvY07RVyglHEZZSJaqYxWLmEAeP/e7E0vEtLLBMziFVoWbzJXMFs6z66YZWAYg+2leaec7Kx2&#10;hu5gMuh8Pk8iVdx/KKSQQgop9K+WfEgzGSwRMEYMCBnoST4cKCpkUBJU8q2A0OhAoT9tRGbM/JsB&#10;jyOGbv25kFT+kaFuKPRvqs2j+/dSsPefLDhZ5VMbiNelMlgD+7y+9nljdQ3+k0k/TS2dvVytaxFk&#10;ePSKScUjUyLZEUd1kQ915oYl++LIHshoXkB6SIcnAJKn/GNsHwwZ+Tb7F/j03zT5pFwUVzzViUhD&#10;Bg9vZrg1Id3gyLvoeGQkdhcizaaZbthKN2ihAQBbE4DWaBbYUVvciBfmo2vuE69zrXq+8Sr6Ljq6&#10;FiHbw1LSEw4e3qurp6euqq6rpWFraW2qb6KjpKr1zTea24DJlSwtjM6fPjrwou1JP8HPxcZIVdnf&#10;wzFub/BeX7cAR2sdDR01XRe9w/nuxS896kZc6wb8CBTvJrpbE+MPeun6NxpUhWUrMvaYK47qjaX4&#10;YkjeeKoXkRbQRPVtotjXfDBOrNa08NTappSVuLM2a3dXTQz7ZYGAWiskl/GpxRKElwoljCIxo1jE&#10;KEW+sGUUr9IK+SNZPFYhZzJniXZd8Kl2ltKYfTpSQ11HOTDZvvyVO57kiKP44JCXDlz+GfZGJmND&#10;ZrOjoROwIQPp4dFwOKw0LzjoyPTaZE8M2RZPtcaT7XAkEwzJrOGdWWy2sq6ZvZvlk6eV4+zm8fE2&#10;YtvF05cSm242sWY77rwoaCWcO7J/u5q6qU5IomPRHbPGYct6knf3uFsrw4RIdcCMhpQ8c0nI22bl&#10;raFno6ltYey62+8c3qP0mV3dezvckA2G5NTMdCAMW51qVDN2dLM2elgQs9Rzmt+VzOs6JOg+zOmI&#10;EXUnC7tSgL3FbdHijiOizkPcG0f5fdFfMfavmbjzuKArUdgRK24/Jm47zGs+wOsAGk8b7zt348oB&#10;Z9VvEx1Nn6bsHUuPGkuLnE8NWkoLWUgOnEv0X0gNmksGC1hMCYTw+ZSg2ZTgmZSQT4htn4OQtKD5&#10;VNgEFrAAlhYw/8VSYXe5pfkvIPgdAracHLxpScFLiQHLyaFLqeHTqRGTcb7jmTsm03aMZOxrTthz&#10;0MLASW1LeoRLf80ZLrV1kUWcn6hfnqrmTZTzmQViNiBxmYwMdF0gRVoR8nr5Kq10lVq2Si2XIQgN&#10;7F0oZeZLWLkido5oLItHKZJN13EpVRwy7knf9czYICtDNVtT9Yay2DlGO2+CuMKo4FEKZWNFYuSt&#10;9UJYSpAVeeOkFUsA7IHDGeiABcjn33JDA4ulzCIpE8kOyRHpgS8UM+Q98OxSEQ0iVAhp5QJGFY9V&#10;tcws4UxWrMxgpmgND25fTU8IdrA12hkWcPNGr1Qs4qwsw9+qzSumQgoppJBCCv3LhA72iRr8JZIb&#10;SsVyApevrm/8FbH1v26swg385w10tm20//tvmC3ndsTkSP4P7adEfxa06YZC/57aPPZ/LwV7/8mC&#10;Y4CeXfLTTf5Q7bPs84ZsY31tdVXGk6xyJWtPRye8dh7epmlhcwbjjR12qP7oWT/sWTPs0862xZKd&#10;5DNpoV8Uu2OQN8B96kb+CPb+7Qbwifjzk7kivabISGO2uFHrxhHr0tf6aQT1gFQtrxiTA1escl7Z&#10;pWHV9S0sjCwbSzEhzv4GSjqaamZapkHG+6+oWfqpahuqq5uoaViqa5tsUdVQUVXT19LWUFZWV9VS&#10;1bHZZrLdKLPDumoA6NEFj3x1bCeftPwrl/6VBuRv1sq0aaZ7YknA3gE4ikszA5nlu4XhQqR51QwF&#10;lLyxOlSuauylomWmZumtpm+vqa+Tlrjr00gtn5wLmC1i5ghYuVx2PpddwGPmi+k5a7TrwtFzazNZ&#10;C+ScmdGqFTpBPNb+sPOyl6uVjlOAQ3a3L4HiTaR74UiuBJJ8QvivvfrHBjGxFDCE2LEUF/mTHVcC&#10;Mtm7RxPDq5nh2YwMruaCHsQGkjtm1LuJ6tNG8yOMhNW88zzV5OyzV0NXU0XjW0t7vXLsufcDvc8f&#10;YIwNNLQ01NXUNLUM3A0CTjpdf2BQ8dEKR3ZsZbl2jDm1AlFTXRtJXnUjNtj3rvVPXS7dVNuRte14&#10;s2nVR3M8VbuVodfNdmmiOTaQXCo+Ku0vUdE0Pepj+rE2eqHnBKc7TdCdKOmJ47VGSXqOSbpiRF2x&#10;ou7jou5YSTf8PCLpOvoVY/+aAXtL2hMk7fGSDvgZK+w+zu+J4/bGL3bFL3efeHp1f7yzoavKlsNW&#10;Bo2HgmbTdsylh44l+E+nhcymB88leC0d91pO9OSmenNTvbhpviuJnpxECPFaTgrhJIVxknYsgyUj&#10;xkneuYhYONhCcvh8yq75ZMRmU3fMpoeiNpMWNpO2Awwymk8NnU8NXkBmMgvgpPpw0nwA76fS91HT&#10;dw+fjuw5ELTbSMNZ5VtblS3WGt8m7Hcf/qGYz27gAYR/KpujnRaw84TsfBErXwIQTi+QUhGTUJHR&#10;0dBuaqBiIasQTEDLEY7nclm5vKmSWXIOf6pxjoq/23zGVFPJy9bgfkvOAqWfM9osGO/ms8uEY0Vg&#10;PEYhlw7LEh69VISMVoAMWLD5iYS8G1xKL5HQy+T95MViVgHSM8/O4TGucqiXuYxiPr1UwKjhU+o/&#10;vSt4c+fC3fZTvZgTZdcTD+0LNNJVMzPUSUqIHhl9JxIvra8LRCIe8jrQ6ppUKtu8YiqkkEIKKaSQ&#10;Qgr9O0jO2l9Lwd5/suAY/EP2Xl+Xra1KNtaQwRX5Ulhf63/4o57NLg2vRIPs22aNo64tTA8s2bV7&#10;EjAJ6aLEUZAxrrEUd3nXtPufzd6AamBf2BsNdCdS/XAk38ZRp/oh20aSLYZsUTVo28GyyO5QNbW2&#10;d3K2d7DX0tZU11BTtvWwPFfqXnxDa1faNjN305Q89/on4bXfOZW0WyZcV9Fz0XXb43Om0i+/zzLn&#10;vjOWBJwW2ETxwpPccaQg+QveP/fnX2xQUvNWuk0r06eF6d3M8G9m2LQAijMNm+g2RIZHC9O8etil&#10;dsgFP+JS/8qw+qN3yXeWkSnfqqpGHfEdep43NXKVx7gmYGXx2PkrrGIeE1ilREwv/vTuwgqrQrZ4&#10;rx+fkRbjUX31wPgL7ImE/dvUDbWP5NoXvfYi0OywZGscxVnecf2bDE/1xpDdMQDeZGcs7Eh1IdCd&#10;iQzvVpZPG8uzje3SPubYPmbVPmbRzPDKe+5XMeBQO2TRSLKs+WByvl3T59gWVVMNHYNtKkoamupa&#10;WlohfgF7QnZof7tNfdu3mmoaGroWSi67dc+2atUMOGPI3niqj3zEPlcM2amBZNcw6kSgWbSP6dUN&#10;u9YPOTcO2TbRoZHYN9MtW9nI4PCNJM+CVyqB57RU9C8fdKe2JI41xwn7U6W3ksSdR1daDog7jwE/&#10;i7riRF0Joq545PvtzhgJ2C8w+x8a0u/djcz5Ie6KlXRGIzt2xoo7YheIx0R3Ln5qz5jqOD3fn918&#10;JizcSneHyjd1fs4v4vd8zIwaOXmAemIvKWnXRFoI59wuzumdnPRgTlrgSkbwQmrASmIoL2knN3EH&#10;D7UExDiJO5cTd3ESd8Hyi82lbZ/ODJrOCP6UATwfOpsWOpcWNp8atpiy/YstpYSALSbtmks4OJO4&#10;ZzoxeDLNj5HhT7uwZ/jKsTspUcccLc23fZN3ImKC1Tw9f2tmppwzXrgyUcibKBKMFQrZBUJWvoiR&#10;J+8ML0DH8JMyiiSMYjHwM+2KZPK6kH1thXaFx762zMhZZlbNDTdK577/eLcem5scjMw0tjXMy4ry&#10;uoA32cih1yySy3iMMiG7QsQuQTqxWYjJU87/mRXImAUyVoGElS8GY+dxqVkccgGXUiZgVHJJ9Suj&#10;5Q1Xdplpq147mTLHIom4XCFPsCaRfV5f3YCL3TqwtlQoEiIf46zDVRAZbW3ziqmQQgoppJBCCin0&#10;7yA5a38tBXv/yYJjsIa+WCJnb7mh75xLVmWijXXJ+qr485p0fRVMvDK+WJXXoGbmYRZzybb8lmXL&#10;iA2B7EKkBRIo27GjXg0kF2Q0L6ZzMwPw72vK+hcakjvyRAB9nxl5kxnw2wVPtcWSnPEU9ybEPVcc&#10;8n64XwvNoWHQ+1yzvom7tra9joaNurq+uraBqpreNiVjA/OdznuyXFKwjiU/wr5uOIo9jmxTO2BR&#10;+qNV5QfHhhGnRpIjhuyAo7gRqD5ESJNqDwCJQ3L8yqV/pbkTqNYEqlPDEBTQp4nshhmxqB3wLftO&#10;f0+mqttBnaNFdsXP/YlUy4ZBXxzZv2rIvuyFXUqxkpbh2TMHxj+U8qgVEnqxiFbAZ+B5Y+0zFPzg&#10;k0rSy7qynJiIUGcNVaWQQC8dNWVNFRUXW0sbCxtNfXfthEZPIFsc2RUz6kKgeDZ97dKvGfqMBhyG&#10;GoMDJO/0prkir6CT3XDIl+ruWLI9kaZTN2SS3qRp7amqZ6VuaK1hbKNn62Lk6GPrs1NN1VBdRc/W&#10;zM7WxFRz2zb4Yay5bfJVmZjWymG2v3pVlpS2XdtQx8g91O1Mm0/us/C6IZ+aIYBwi3aWRd9kQAsd&#10;UNwF4B85iIhLXk0012aaXSNJ7tWQWelrncBkLWX1tJ1W73GH53uTRb3JS62HJX3H+S1RwvYj4k4U&#10;vJPE3cnizgRxx3GA568Y+9dM3HV8pS+e1xsn6IkRdx2TdByTtB+TtEUL245ym+OXb2RM9mSO377y&#10;qinxeKiN0da/xAQ5n9/rvd/NOMhUzVFli4PyVnvlLc4q21xUlW23fWv9zV/cVJV3GBsU+FvdjPF9&#10;c/7AyPmDpLN7SWd3Mc6Gj58Km8wMmkwPmEr2nU/xXU7z5WT4LiR5Lyf5cZL8uSn+K8m+K6mBnLQg&#10;blowJyVgKTVgMS1gIc1/NsN/JiNgOtN/OtN3LtN/McV/KT6Qm7Cdm7idkxg6kxA6lh5+95D3KXtj&#10;J5VvfSz0Tx0K+UQqWppomGfXCKYqV5glwvGqJaacwJn5AMnA3jI60gcupRXL6GUSSpGUWiRjIDON&#10;iVg5fEYWl569wsjnT9bODNfnnDqgr/ytuZa6j4PxTm+rg2FO7bVxy5QaAbtWxKoS0wvRYd6kcpMg&#10;KeRLNgd+k4cj35YjJgEHGMVCRomEXSWkwY61Inr9y5t5u0KCwwJDqSSKRCxe35BK19bEMrFsXbC6&#10;LlxbF6ytCdbXpOhEY5tXTIUUUkghhRRSSKF/B6Gw/ZUU7P0nC46BnLo37adPQX6CcNTkH5BsrK9u&#10;8AWrQtHbYWrEsVQdtx0mZzHW5U9N64dtGkiuWLInkeaMpzoCsTTT/1z2BkMAm0j3ApQCusMjA6EB&#10;1MESwNgBT3MiMpxamLZNdHM81YlAdsy+ZeAcoKqtp66pqaGpraahruUQ4n61zfncTSXvE8ohmdYF&#10;3xk2UdyaGID07vKZtMDkXf3I2G/I6Ovy7OSET3PB/dnd/gCxOLIjluyIo4QQKI4lL80PXFXWtldV&#10;0VfRstEIjDfMu2NU8cGxdsi74r1l6TuHK/eMfY6qaetfPR3FH20QUyuFpHIRs5pLqn18M8feSsva&#10;XHdXqOfJ5LBnN7M+TT8vr85S19BwcPHYdSzJ6+AJs/hq2/wXQUQaAK0z8o09MiTeVy79F+bVxEBG&#10;FP/pDQWEwOVDxLk2kh1qh3wbR4KqB/TO3VO2PW5ladhad352oGvyRcPYj5iq7CQbE21ddTU9VTVj&#10;JeWKC4kCau8Su5ozXihg5yxRrghZ13nUPD6tdH6wuLEw3tLUSFndwiki06vilW7jqE4Lxap7zKuB&#10;5FkzhDxDQfrbkTELfLBkm0aydc2wVRvTvZlhXfJCfWeqlbkR7tLuhTtnZ7tSRLcyVpoPirqOibuj&#10;JZ1Hf+r3jpf3e8eKke7r3/y9dxfykjmAt6jnmPx99WPyjvRoQXsMrz9zsSuN2px+6aCbg7Zq6i57&#10;Nj5ScCuDfyN+qSOW15fC6Ylb6k5a6M2Y6Uqb7joxd/P87M1LY13nSMQT/RcSCw/uinV3CNbT8lFT&#10;CtNSTrUzrgpx64kMeJawe/TkEerJQ+SM/ZTMA6yMveNpOyfTw6bTQueSt88nbV9KC1lKC1xMDVhK&#10;81tK811I953N8JvJ8Js66Tl5xunTSa/59KDFxB3LCeEr8Ts58SHziT4zKT7jaf7s0xHMs9Gt24Mj&#10;DfQddJQvJ/iOPsrhM3HCsZplahGHlod2gEvl83vL6AUyWqEcv6tktOo1Ws0arXqVXiEf2w8g+QKP&#10;flk0mb9EK1wZb1yk4RapLXP0uyOv8D4uBp62eh/uXRCM1QuZ5RJ6/iZmMwCz8yTMIhGzBJabXd+b&#10;hkyYJ0VedC8BkyBWJmGUixkVlOfFsYfCnOzNnjzoW5MJZWLx6qpUtipdXROsrvHB1tbBhBufV+Xv&#10;BCmkkEIKKaSQQgr92wiF7a+kYO8/XZ+/jJ0ox2/k/5/GZ/gr8DcSinSMIxKIVtbWVuHelLfCIxBv&#10;2jpuVw9Ms8176IUhe7cwXZvo3kQaEKlDwz/zxe8fYMDDDk10J2A5PDI6OjrjFzpwlzuO7IIbdUC+&#10;/aaaYymmjWT3vBdWMQ06nuF6QZFafvtVrUPUzUMNvVICrj9yyHmmcbxON7HQueKRU907ezzyQbIX&#10;juIrN1hxl4/xBuDt3Mx0aGZAju4EKiDoPwWfv7sBe7tjSJ6No2Z4ijXmnUFCgaqupZqytqq6saqR&#10;h2FSpU3DgBGWbFbxUW9Hrp7vGeuEBof4q0o6BuE7XJ7curhErVoiVy6TKxoKdppoKyfF+o+8rp1l&#10;ta9Qr4lGT/DGMLNT/e2dRb4hnmpGZqYhRx0vtVnXDDphRgKJNAfk+3+yM4H8lUu/avKjg1SX/DV1&#10;dwLdAwCYSPdqYXoin+iT3LDDjg2jGgSaVuFj05AUDQ1TP2fr77EnhAzsDKt8fLJ2bq6zjZBKyDrE&#10;vFMgJtVyJ64tj18S0nKRydJoRTxKIYdevkIrFzIaBSzC8+/yoiJ9tY3N1W22myThnApf+VZ8dG8Y&#10;tW+im7WzrTvHXVpYXliye92ITeWgE7iHGbXFjuofK1BXM7BS/Uv76V2zXacEfRm8rkO8lkjke+8b&#10;sZLuGFF3rNxiJN1Hpd2H5Z98f43Z/9AQVu+Qv23edRT2BQIX9kQDinP7kyc7kia7T+DSArx0lK5E&#10;en9syRb3Jol64oSdMaKuaH7HIVFPNL/zsLD7kKjzoLAjStBxWNgVLeoFmD/+qS2O05u23Jv2qSNt&#10;tvPUQs8ldvPpJ9cP1EX7pPqb7bTQ9NdTC9BW8VHf5qD0jc3Wv3iqbjtkoJYfaHn7qM9I5m72yT0T&#10;GTs+pYcupIYspQYvpwQtpQTBkoMsg5dSA5fS/BfTfRfSAudSg6dTAmZSt89n7JzODJ1JD5qI9xk/&#10;F950Kmq/s7Gnocrd6kz+MEZIw/CohUJWqZBVJGXlrwIq03NltHwZrUA4li3/LLxMhkB41SqtQkYt&#10;lTJyeeTLPOqlFdrlxdEs0RhmhYJ/8RC3N8LdUFMt79LuT6S6ZWodn1YqZRbKmJsvmUsZxQhRM6vF&#10;9DIprRg1GTKyOhjyKbiUVgjML2UUSOTvokvGCrhjZeOk+sJrUZYGGtfOpa3Mz0gF0vVVZIgasPWN&#10;VdTWNmRgm9dLhRRSSCGFFFJIoX8HobD9lRTs/e8krljKl65KpatrfPEqV7g4NZeRcXqrrql1VIpD&#10;WYst5pVdw6B3/WBAC8OVQHMGkw8/BoYOXu1NoPnIiQvWXfBUZIJu+cfhfyOx38vkRPe14ajeAMzY&#10;EffGIS8cObCJ7tpAMi58+/851qpz+TEyNnszwxIzatowYit3D3n5+acvxpGebXmn6O9udkS6aSvL&#10;toXl2sJEhhYjUsGQsdxxVDcsxQND9saQYOmOIbthfyvQIuzdjDx0cK4ZtMx+pOuXrq7prmUSpqHj&#10;bRdTaVv82qyR7NDEsGmmOvdP+LbQras/Wl3rULXxtrWx7K28xnl7c/x530Bv1YFdHo4Wml0NR0TM&#10;PB7zOpddscKolAwVyqjl86wSxlRNcX2SrY2RroaRRfgF56oPTvgR1yaa/J1zugvhb4bW4Vdjv3sS&#10;6GBuBLpDM9OxmQn+ODbRwf5uF3lPOHoUXAhUi/pXppm1GnZ7VJVNHfTNCWdOjT1tX2R0TI3VM9nl&#10;NErpPAs3O1D/BJty4NChlOSEBzcbP5E7FgeKRaTLq4zrq6xs0dA5Ca10YrC+JDve1FRf18BILzFR&#10;v/a2R/0I+O/bOOLSxvDpZHkiL+1TrHEkdyLFoHHE5lybqmmws7P9d/Ux4wgAH+R2Rsi6w4SdUZzu&#10;pKW+NGFvjLTnsLQnStp7YKUXeYf8K8b+NRN3xXJuHuXdiBF2HZc2J0qbUkVtp7hdZ8f6LlK7T5dl&#10;BnsbKqV5GozXZPJbzny17+9ivJ793O8iJzuOjPeee1oYf8zF2kVVKc7J9EZ8wMeLYbQzIQup/osx&#10;vkuxoYup4RMngiczg6bSA2fSA+fSgpZSgxZTg+eTAhZSA2fTAj+lB05nBk6dCpk9G7Jw2vdJtGOC&#10;s46ZxrbqohPC8Xui4R4uqYHHLFyayVqczhIs1Imp1bLRGgmtRErNl1GuSShXxYyrHNqFlamc5bEc&#10;3qeGZRZh/GMLrvSUl725sYaqh4XegUCLtpKIldFs2WQDZ7REwCqUjudJ2LlgUlaelAm2yeFfzSX2&#10;ayZgXOdNX5+nF7LeVvi5WVoaGz59eF8iFYuky0LJgljGka0JJBLh+trauuSfYO/1jTW5AbfLvtjG&#10;BtJ5/pMpRo5VSCGFFFJIIYX+WKGw/ZUU7P3vJIFMBiZD+r5lqxLRxiosxAPjHOc90VstA9TPtRhW&#10;frBvYVo2kl0Btn9ipy/QBSvAWrCEQPnHvYj9IT3kX1G33JBXxLEUb3m/tDee4oOn+hJofgSqWd2o&#10;Wf2oFZZkL+dtDxzFGzuMPiwAV93l5kEA8P5DXqQHTgZIBvMm0LyASOWcD244QxUh1UUFDoRwZAjx&#10;X+z7qwZFw1O8ccMWjaPmmBGr/IcG8VXKRwrULnTbAo03jjo3jAbhKMEQrZke3s6wbCQZZfVv8T6g&#10;bWhRknexqfyak5GuvZH6rebsxen7y5/aFqm5ovEcMatYwirmD1xdo+YuU66OUXPG2Q0vHtcFuLmp&#10;qFnbn2w2wAzZEqg+zQx7DPkLeP8NpP/eSZS93Ql016a/GUR2RYzmTvzaYHebZro55p1VzRObSwTz&#10;iCRVPUstXT1jXQ1tVVVtNRU9VSVjLXUTHQ19dXV1FWVNFTWNbVt1VJQ9HA3zz4exX+d+Gq3hsusn&#10;SHWzE8SZsbYJRnNDbbKllaGqob2ed+LOwtc+NUMWBKpdB9u7g23TQPJtZXkSaWa1Ix4Fz8z907S0&#10;DCrP72L3Zc62HgH8FrftEvbErHQmLPeliXpjJV2HJV1Rsu4D3O54/i8Q99cM2FvYi/R1izuPSFsP&#10;yVqPCtuTVrpODuHSj7gbBFkZ3CqM4d3LnSSkiW+c/mrf38WkfXFTxMj5rtjl709RWhPYXWeoLRdL&#10;jwT4aWw5bWM0cCpq5Hg4NT1s6fTOhWQvTqof2ApYii8n2Wc5yYeDfC7uu5jgs5AAPyHQfynZbykp&#10;gJu2Zzw18k1G7Al3R4st3ySGOU8+qZbRy2SfSpbZFwWz1/gT11fIl4SMa8Kxa3x6tnCsXDJZs0It&#10;5dEwPFqrlNH86W2DuZayjZFyeXbk3AiGP949M1DCIVdyqXVLI+V8WrlkrIxPzRPT86SsfMTkH3V/&#10;ecn8K8b+NZMws8WTBYKxshVm4yLjBr7mkraa2vaggA8Dr6Uy8dqaZHVNugaXO7FwY+2fGGsNfXno&#10;l4Z+0SN/1UghhRRSSCGFFFLoj9Umbf+9FOz976Q1sWRVLJbKVlfE0iUwAV8iEUiEIqFQ0tn9g73r&#10;Hk2/OKsLrW7YIS9AXMQQxAK+Qunrax6TA+3Peez3M6rPPzJfhMBhheZPpHliKW4YkjeO5IgZdsVT&#10;kLHZiMi83K4EZOA0BIN/omJPPAXMC0/5I77i9sFR/LFkb2R8eKS7GxxABo0nUJ3xNHs8zVY+Y5lD&#10;E90ZGX/7631/zcBPB8B1AuKtA5FugKdoNzMsiRT3dqYdUgT5wwhkenaKR/2oezPVAUexxQ6qZt39&#10;y47T2/Rd1NT01TR0NFWUi3OSeKy+hdEqEatQzMoTjhev0LL5sDJyaY11VcjK4Y6WTb4hHN23XV3L&#10;1NA/wbruR/NGoG4k96+P9a+wt/xDAGSEfKhnD3n1uhNobkSaVzMywdjfWRN9O5bkjyP51g371g/Y&#10;1X20rR+wyH2okkpQOVxomlhjdAKvmVZreLLR/HJb6PUuwz1nNE2D1TTt1LWt1TWNNdQ1He0tz5w6&#10;VFOWIhhr5pDrl5n1K4xSIb2K1nu2oyDa2MT4G1tvnUs4J9yAW8Oob81QUBPNhUi3xpMdGki2yc2q&#10;xr5eThYPGk7y71yQdMWutBzgtB7n9yWv9KQLu2IBnsWdUbLOA4LO39rp/ZMliTvjxZ2HJN3hkr4I&#10;fl/sUt/JD40XIiz1ov1c3uMvsLpOrdxKEPT/1nnL/ikTI9ObpUi6Eng9+1du7pvq2jV9I3rx3nkW&#10;4XTtkSBXVaXd2prEPV5PT+wdzdw/lxAxk7x7OiViIjWCmbaLmr6TnLJjNCWUmblr6uSeT+l7PiXt&#10;mk2KmE8OX8x0nUvymk3YPpYY/jItMtnLwvCbb66kbV+hEKX0NjG5VTjazJ+7OzbZvzhVxRwq4nxq&#10;mad33WvNDvd2MFbZGuFjG7PTta8qhTNSx6UXC6fyOKxzIlYpn1YEvC1hF4lZRQJaoYRVLGUWSzen&#10;9S5GDZlRnFH0FWP/msloRcKRUtl4A5dRyGEULbBLXty9ZmmiHhG6/c3zd2KeSCySydbWgcBlq/9E&#10;v/fmH7e/afNznp+2/pzMFRyukEIKKaSQQgr9IZLfhHwtBXv/O+mzVLqxviFZ/8yVrXMkUoFUsrYu&#10;WxeLZSs8GV88MTZ37nq1nl2gwaEz9vUfHauH7LDI0GuuRKon4CWebE+k2xIZ9gQamLO89xvp0vx7&#10;JPsXm5z0vsAh8iwAgPBvEdA+c+Qbb6o3bhMOf18DInVpYrg2MTyame6wIn9R3w5LscGQTIpeaaR0&#10;Wl34zrBm0LxhNKB+9Kt9/w8G3mIpnhiKVyPZt5Hk20DywIy6Y0i+BKpfC829lWHfyrTpGA8hUi1w&#10;FKBl5EP92kH30ieWR6+p6ltpqqt7OpktkJtFlHIprQCYhzNWvjReOsXI4k6VCEYKV+l15AfF0fv8&#10;NHV0VHTttnjGeVa9sm4YdsBRAZ49iEjFuuKRQctR+8fsjaOBh4hhKZvVK+/5dydSYcUVR/aGxgNV&#10;BO1H/lG9N44c2DjshyW7YihOtYNBWIpTM8OhhWXTyrZsZVnBOoEOFejaxrDA05zwFLuqN44l35tH&#10;XVDVs1dV1zLR1TZS32amtjU50pP0faGE3iEgXZcw85coRQMvig4cC1EzMjH0jfbI6N6R9yq8dtCB&#10;SNbvndTvYpjUDepGZWtp6Pla6r6tShK2xS53xom6k3g9ybzeZFH3MVHnITl7HxJ2JUm6Er9C3F8z&#10;ZI6x9kROe/RK1zF+3+Hl3qiFm8njNy58xFzdZ6O319roh7zo+RsZnLsxyzd2f7Xv72LiroPirn2S&#10;zsOSzuOiziRBT9JKX9JSf+J03/GZW4kT3WkPsw5fCHEJ0NGIMNAp8HXpOrzjZuL+l1cSmxMiwozV&#10;HZS32G/b6q+jFmNrWLbT6376wYFLKQMnYmgXvKjpPjPpuykpez+eiWuM3Wmmpqyjpmqhp26tpWyt&#10;reRopGNmrGVmoWttoqWrstVAY4urjW5SlE9LZfyn4UYhCyNk1AsZNWJ6uZheIkUGS8uXsJB3yyXI&#10;u+XIYOlSeuFPvI1+0f0z+yfYu0RKqQAClzGzpOwrAnY2j1XNeld5Jn6ns6X1rfYuiUAolayKZXwO&#10;f0EqlYnFkvV1BJjX1tZg5YtWV1c3NjaQCck2Nng8/tqqZH0V+ThHKhJLRRJkRba6vo7gN4A3Opjl&#10;BjK/xBr83ry2KqSQQv+k4PSRSKR8vgBOPRlyiq3DqQbr6JkIZ+WXExOiyUPWIAJEk0dBlmggLEE/&#10;hSOnNkRDA2Gr/KcMkoItsISfkC8s0cTlu3+WyWQQB90XznQQGgH1CiTPDkKQvGB3JLG1NTQ1+Qpi&#10;EA5lgQjgLSSIxoEIsAI/5StofHkG6MSwcsFW2AU2fdmK7PnTJQrW5KnBdQhJBC5ikCDEgXW0CBAB&#10;SQVJB8kSzUX+UyZ3FQncrPGfCd0kLyBS1eiOEIimBrmDQTCaF6ovLolEYlh+cQMVGgckT1aGrn/Z&#10;9GUpLywUAckRfqIHFARZo2nAJvSn3CUkFgRuOv0zQSDsix41qD1YIlF/lhdk9OUnuhVSg/LCPvJk&#10;ITJSdSKRSO4MWrGIvuzyZfefrcC/SD3AHrACTm568xMgyeNs7gtJoUt0BfZFjyPsCCsQB22WsBfU&#10;J1oPECiPjlQgZAGb0IMOEoN/SDHX4S8UpAA/0XAQxEW9+sk2c/9SUliiMSEQzeIr578IAmETuhVd&#10;R1dQh0FIjSPrSEYgNDL8K08eiYwGwgqaO6yjnsC+aKHQQHl8xFX01P4phU3nIQRW0HQgAHaEQNRt&#10;yF+eMlJFsAktGkSDCoFdNovxnyUo3S+lYO9/J33egGsx0qJlG5+l659XkZl34CZTtiqDW8wVuNME&#10;Gn81QA4KO6DmFGl39bZr7TuLygHvxlEXLMmrCcEqFwLdCUdBZnKW9/QC2f6cx/715o6XM6rc3JEX&#10;4DdfMv/yRABdB24E+xL4O5oT0q3NAIB0BvCWD9XmgSc7YMnmjSTz4h+Nz90xufrYrGrAqmHUufGf&#10;YG9v5JEBxQtD9mok+TSAjfrUj7rUDXthRz2wo05YpHfarZnmQKRYNjPsG0ZdsWQfHNm5ftih8p3e&#10;/mxVI0cnD/uFsfviyabFwRwOvVjALhGMlfGmKj6NF3I+1fGHa8efVKdGBqmoqtvuj3fKagrMfahx&#10;sEY7mmBS+NQeR/6t7I2neSHToX95rkH3bGJ4NzN8m2jQQiARcNUWPMeQ3bGjtu1sxzaWazMDoNoJ&#10;Q/IiUH2JNN8mug8RGUoAeUSCJXs2jHjVDwd0sD27xh2b6A44siORZl/71vlaj2FYpoq2g4qaobqy&#10;hpaKio6Kkpe9eQ/x3Bi9bo58TTRVPDlW0dZ8wsnOSkfTVsdo5//jnmRY+/Kbrh+V2gZMG0l6B7I0&#10;tYxNVbe9rEjmt8etdB8X9iXw+xO5fQninsOSrgPizkPSriPc7hQ5fn9Nuf/QxJ2xgo4jiy2H+P2Z&#10;Ux0nx3suMFovVcZs99ZRiXExfJS9e67n5MqtzOm2KHHvwa/2/V1M3BMl7olEhojrjJd1JEs6kiQd&#10;iYLOaE73Ie6NY9ybsfN9iRNtGbMdV8Zbrt66GJl30D0twCrO3eyYh1F5fBCjJ+fTvRJaV9YPxXF5&#10;B9z32urssdI8E2Qb52wRoqkSZaBVEOLTkxp/IdRfb+uW9OidC4yHM5Pfz3y6NcXGsinFs+PFwrHe&#10;ZUrbCh2/wmjkMqu5YwXL1Fz+WJZgLEvIzhOyCsTMEgmjXMKoRJCblYuCt2wTvL/wNqwDSOdvGj3/&#10;K8b+NQNKh91X6YVrjNxVZg4yUjq9SMKqnPpYUZkVuSPA2tZS31Bf6+jRqO++u7m0tAx/0+GvP/pX&#10;HL1Llt8KIDde8Gcb7m2yc/KMDAyNDLQtzQyMDXQKcq8LeMvrazKpBP72o3cCIPhXwd4KKfTflfzU&#10;Q+7ISSQyphFbX1tfU10DVlFWUVVZXV1dU1/X0NPd++zZ84nJSaFQBCcv3HbD+cvn82/dulNbW19Z&#10;WVVWVg7R6mrrsI1YHBZXW1vX1dUDu0xOTkHi8ht3lHzWJ6emMQ2Y2po6LpcHP2EbpDYwOITHEYiE&#10;pqqq6urK6prqWkiksaGxpqqmtaXtwYOHHz8OorSD7gKnPKzAjT6EAENSqfS21vZrV7MORB60t7V3&#10;dHCKj0vMzcm/eevO1NQnlBkgFxAUdnp6urmpBXyor6tvrG8Ehwl4QmMDhkgg3rjR/+zZi6npacgC&#10;YgqFQrjgoFzx8tWPWAwWon36NCP3ATX0woVEmJycrqupa2luWVrmyPFmFXiypbm1tqZ2ZIQEfm5W&#10;998LwmF3qKXOzm6k5qtqwKWamlooO+QFTkK5Hj58NDpKRskWcoNdYPnDD08bGzEVFVVQV7AXHC+o&#10;0uqqGjgEUI3ffXePzmCB/3LvNh86gFNYDI6AJ0J1yZNCjghckJuIzZXydCAF8AGyxsB/DY14LP7m&#10;zVsDAwMLC4tofPmF9+8EgYuLiw/uP+zp7h4fn4DsoJKh0tD6AVchDuo2aHr6U3d3b1FhcfSxWGcn&#10;Z1cX16iDhy5evNza2j46SoK/BeAPumwiNjXUN0BVwBK8gnYIHkJLgzaJHqm62vqqqhpoljweD83l&#10;i75kKq/bdWgeUPyBgSEMBsdgMAAa0QqEQKhS8B8i0GiMx4+fQAusKK/s77/58eNHtLFBWSAOpAbx&#10;wSuBUMhgMB8/fozBYEtLyu7f32yWkBf6LAZiwgkCS9hrlESBswMOJTh/s//mixcvlpc5aNawhNTk&#10;60iVbjaFnwk2QTgaAS0IxAdxuVwKhXrv3n04iFAt7W0dT58+n5yaQtNBnUQlEAhY7LHvv3+A1l5n&#10;R9e7dx8+zcxCTNiKHho0JqxAnUApoELghHrw4FFXZzeHs/Jlq7wtIylDU3nz5m13dw+k2dbW/uTJ&#10;0/GJSYFAiLYueSVsPonYLMZ/lqCGfykFe/87SbomAOj+68Y68ihJurq+ijwuEqyK+VIBV8LhiZeQ&#10;Xh4uf5UrTDh15Vs1S9O4UqfKD+a1w55EiheejLxXDBCLQzo5gbi8sRQ/4K4/Br830e7/aHL2Qw0I&#10;EMxNbn9DbgBIIg3MrekP+d4bybqR5NlIBm4EWobaAP5Hvk7Hku0bR53xZGdkMjOyHxEZp/2rfX/N&#10;5A8RKMhrBc0M1zaWY8eYTee4TdeEdRvLupnq3MJwbCQZZz0zO93vefV7m7IXTs1029ph79pht4YR&#10;77qRwPLHmo4hyurK5zKC+eM14vEK/ni+eK5obfyqeOzy7PjV5alKyShh6jHx5KH92gbWxkcv2Bbc&#10;NEvCbQk4rxpVo3OtzwL7/jeyNzK8+U/sjTzdICKTw3k0M12JdEssxRZPtaofCSTSg+tH/r/xvUb+&#10;hWZxXQ4l7+ywZFcixQNPcsWR/OXzdfvUDHs3kLxh3+4J11szpvUku1a2BY4S0ASHmOpBpLjXj7jW&#10;De/BkUwT67Ts9yprmWtpaGopb9XZsuXwjlDOCEbyqXqKeXaSdnmRQiy5mGyhb6Skrq8fsMukuNGr&#10;9onHhUeGHokaqroWmkrjHRelHTGCzmPivlj+jbiVG8dFvVHS7khpdxRALKcnjdeT/BXi/pqJu2JE&#10;ffuXeo9MNmXgEvb66GrZq6pmHdzLbMuZuXl27gbgfRy/68hc63Fxd8pX+/4uJupKEXWli7sTxD1H&#10;xN2R4q5IcecBSfsxYUuqoClT0pLMaT0ouLFXcDuCe3Mfp+PwcsdhSV8qry1B3J0oao7jt8YuEQ7z&#10;e+L43bFzxChue4ywP0nwMHPsu/Pku2dedKfgru1ID7NOdDVNdjW3Ud4St9v9dn/OxFg7h4WXkarF&#10;oyXrM1lS9mUe+ezyyEkB/aqInc8hXRMxi0WsIiHYWKFgLF8wnisYz5Ewc2TMPGQcNWR6cAS815Dx&#10;zEvk45nLwZueK6NnyxhZMgSkv8bsf2hiVr5gLA8ylQ+NXrtKrVqlFa8ycsXjlzmMK3O0vHFydRvh&#10;iqOdtZaqir2NbXt7B9zToJ028wuLhw4d0dbQNDYwtLW2hRsa+Nvv6e5hZmxy/7v6ccajqxeTzAy1&#10;d24P/Pj21ZpUtobcOcD9ACpkHglkKgkFeyuk0P+/Qru84Aa6o6PTxtrG29vn1u27b999ePny9dNn&#10;L1++evPqxzc9vf1Xr16zsbAyMjDs7buJ3m3DfWdifIKulva16znPnr989vzVqx/fgr15+/7lq9dt&#10;7d1HjhzT1dQK8A+EkJ9YaO3J0xdwdhvpGwDRQSJwEwSXguaWVntbO0M9fdj6/MWPkOOLlz++foOk&#10;dvvO9zk5eS5OLqaGxgUFRUDsyJkvvwoA51y/nqOnpe3t6VVdU8ceA/Zb5fPRDkkJJHLmzDkrcwtf&#10;b5/bt+/CNQcuFLDjhw8Dvt6+luYW1dV1clcBKN6DPXv2sqW1IykpBa5RhvoGxcVlwBJykgR+kxYV&#10;FUOgjpY2XKyqquqgIJAXeA5pov68fvNOU1XN18t7fn4RQoBYwPy8vCGwta0T1n/tMgXhr169DvQP&#10;1NHQbGvrhIIPDA5DalD+H1+/vXfvYXVNvZuLm76O7sWLlyBHMMj90sVLUF1hYTsh/rv3HweHRoaG&#10;Rj4ODMLPu3fvQymghh1s7fpu3AK2BEBCGdLc2MRARxf8kdc8orGxcXcXV0i8qbkN9kWO+6s3cAgg&#10;6ydPXtTWNgQFhRjo6qelpn/6NAPl+kqLi0tZWdkBAYHgIbSciYkptIsYaA3yhfTRgrPZ4/v3H7C2&#10;sIRDOTIyCv7AAUQrdmlpqa6u0cne0d7W/uHDR9AeQMPDo6gnjx4/e/T4aWVVjbOjE7S9Bw+fgJPv&#10;PwyAez/88GxwcBh9/gJZoEK9gnxRyJycnLpx42ZoSKi2uga0k+/v3UepEuLAEjgfGB5aiIOt/flz&#10;F27fuffu/Yfv7z+6cP6SnbVNxK7dIyMjEFMkEkGrKy4u1dfWgbZRUFj8/v3HH548/+7eg8zME9YW&#10;VtHRsYDEEA2cgXxLSyt0oNn7+VdV14K3cCibW9oPHz5qpG8YvnMXFA3NHWoGluDzZjv4maD20LKg&#10;EaA44DY0ZkjB0c4hJzf/3vcPf/zxbU/vjdiY41Atrs6uUEuQIOwCLRbw2MPdw8LM/OKly+AkONDa&#10;1nEo6rChrl7ErojRUeRJkDx35EEApA9HgUQinz13ASJAc90eFLy8zEEah/zwQWQGg3X0yDEofkR4&#10;REMjDk7S779/lJ2TZ2JgZG5i2tXdBymgxx2Nv1mM/yxBRf1SCvb+TxB6LKHhgqARIxJxe6rKv9Ey&#10;NYzNc2um+mFGgTDB3LAknza2eyvLtYUBEO5eNwLo9XMkU9ivGpHm08z0bGZ4NDE8kenEac5YsjNm&#10;xLl2yLl2ELDZuZHkiBn1aKb7d43ptTNtmxlIdzeB5tLGcsaMujYMO2BI5k10CwJZ7VyfpulOA3VD&#10;HWU1dUN//YR6/9r3lrUjdo1km4o3xnk9yl4Rqro6NlZGEyTsCqV6hVm+yC4TjONWyDVCVr6Qel5A&#10;Oisdzx15kbNnj7+SprVtAtG9asCh4aNLJ8v0xrRBx5h9C8sWQ3JtGHVrGHXHknzbkQHM/GGJp/g2&#10;jPrVj7rVj/g2M4C03fDI+PO+GOTFeA8MCXkzopnp0Mpy6WTbNTOtsRRfAiWwbtj63ENj+3g1q2Nb&#10;E3DWTRT37gm/Jro/sHfZW/v6Ua/6ISscyb6V6dQ9btFJC2ymOeIoUAMOrUwLPNW8esizdsQJQzbG&#10;jFq3MK3bhnXPNBo67tBV0lFXUlVTg7Kq7gh2GnvbzKM1r033LZExV04E6eupaJsZ2MSedb6KdUhr&#10;1LQKtDfXqzx78AM2VXjrhLTrqKgpStgWJ+lIFnWmC7syhN2p4p7j8m7kA18h7q+ZqOP4XFPSUs/5&#10;77MPhFvrJPmZ0lsvz3dfW2hKlnQmSlsPSLChEkK4tP2QrOu4oD2F2xwnaEsQtCeutCcI+1Ok350U&#10;9Cfy+xN5txN43yWtfJf0qf84q+sIpzNG0BUrtxghWHeMsCda2B0r7D4u6Inn9SRykRnIMpZ7Twg7&#10;M2XtKZKOeMSfnqPinqMisO4YSVeCpDNJ0om4Iek8LulE5h7/uef/lXUel7UlS9vjhV1H+L0HOP1R&#10;CzfjZ26dZPbndWQlBFjq22ptq886xnhbIuT1yyiF4pFrEvI1EeWciHlBOpvLZV/nMEsEk42L9MYF&#10;ai2PXSFg5ouZORJ2rZhRKabVyBiNG6zadUqVdLhIRipZo5YJRypltNo1VrmYVCEaKZKMFa2OF0vo&#10;uctDl1bHrq+ys2TsbPgpYmWL2NnCsSwwwVgWfyybP35dNHZVQi9YJZetkUtWqcD210Ws6/xPpZxx&#10;woeH5T7O5ubGaqPPsc/6C/SUNUIDgl69eCaRccikF/bWhgbqqt/XFsw+663JjNzubGhnohwSZHr7&#10;7ik+5YJsrIpHKaO9qEqODjbUUS8qLBGLZXyhWCJbE0lWhSKxVCJYXxPCVXPzGqqQQgr9k4I7bLjl&#10;gCXcsgNIACpPTU3DrQjcTKMAI78JR+LALTjcnQOrDAwMQzhQbnJCEtys4/FN8BO9/0Zjwu6wAvR1&#10;8dJVLXWNQwejgJPRcOA6YG8gQMA22AvNuqu7x9baBmASfgIRAduj/YfABrATGECUga5egF8AsATa&#10;J8lgMO1t7GwsrQDDIB1wFSKDoQ6gKUPQ3Nw88B7kePnyNTQvYD9PDy8HO4dHjx7L00cC0b3kOa4C&#10;GQLugjOhoTvAGdgE0UqKSwBQjx2LqayqBaoJ8g+C2oBNkBGa18NHT6AqfDy9Jqem0RDgEEBxCOzt&#10;uwU/N6v77wU5wqYXL18FBQYDsJHJFNQTSAFADn3GAS7BioO9g6mhEQaDQwq6unrx4kU9bZ0jR46h&#10;ecFecvRDPueBn5DsnbvfA3Du37cf6Bq2oslamJhCNfb330GzBlGoNA9XN3ASgB92RQuEEhTsAhkt&#10;Ly8fPBBlY2VNIBAhHA4xSlmwnJ2dKywo9PX2ef78Bfw8dOgIOMlksSGaPMPNSoDlvXsPdDQ0w0JC&#10;JyYmoSwg1En5IUPeL4Ckfnjy7N37jzMzcxACW0FoWUCPHj0BPAYngW+/BKJCS/HzygRBCpmZJ3U1&#10;tVxd3MrKKoDSY6KPQ208evgIKZ68gFBdPT29FmYWe/bshWqHEHnp0Fev18cnJg9GHoRzARoetAEM&#10;lgDonpmeweVy5ekjlSkQIF30g0NDe3bvSYxPgqJBmlNTn0yNjF2dnN+++wBuQEkhDkQG386cPW9i&#10;ZJyXVwDh8BPdBOcI6jasozUGP2EdlhANahVWQHCYMFhiWXk1WjlyV5GXvWGlprbexNDIztpWfrzW&#10;Hj9+AqdJ2PYwOEEgpvxAbDZyOMugGuPiEuYXFmFHyOXDh49BgUHQ8Pbt3f/4h6doG/b38Z2dnYet&#10;X/T02Yvyihr0kQ1UEWSNHsH2jh5dLe0jh49wuTzIGgSbIBw9HP9hQg/EV1Kw93+INo/nT1cQ8apE&#10;Iub2P3qjpe9ivuesTdF9a9x7hxaaWxMDGV2sAfn82B1HcfnFEFwK+1VDBoqjeGLIYC4YpD/coYlh&#10;3cwwaWa4dI97tLPsMSSbygHHsg9u5R/tG19aVD3zrR/1xpFdiVQfHAlA3RZP08GQjfADqkmlqpp2&#10;R8ND3vdXZ0d7uBmpan77raaarq6Oqa6emaaOsaqyuqHyVuZ97CqpQzpcJyKXimjFUnrlKhPgJ1vK&#10;uCZm5PCo+SIWfvBRmb+nnbKaocPxco+6IYBnHxzZp4Pt3s5GxmnHUNyR18XJnk0MT2S8NIYHjuLe&#10;SPZoJHvhqX6tLK9WlkcTMoS7vKuf4o5Fxl1zx1Md8RQnPNmjWT7qeyPJrW7Ys2HYrINl28owwg7q&#10;5N63uXI3oPyde82gL3bUtZ3temPKtHvMtGFQ70C1qlWUklu8fWqDXd1LdfwHjRayczsL0rfFUUPr&#10;RrbjSNa1w5b1Q6ZFTzUPF6rpextoW+tr66spK9tY6eVcjXr1sOJGe5WbvaOulp2GbrCWR4oPfsiw&#10;5JFBSIKmivp2D6uR9otz/aekPYf4XXsk3fvFXYdEXdGi7nhRd5KoI1HSniBt/+3DrcUKeo/PdCYx&#10;2k4kBTnYaG49f9i/OSvhVcOJD7XpUy0XPnVfH229+rYt50N/OacrRnQ7beVG0mJ3zEpvwkp3oqg/&#10;UdwdI+o4LG47JG07Iu04Ku44wm+JEnYcQD7k7j4EIC3sOSboiRH0xMJSTuDHxF2HxZ0HxZ0HxJ2R&#10;ks5YcWeyGBkf7pi4B+LLrVs+rltngrgzUdQFFifqhgJG/73nv26dx8UdyKfsknbU4qBORB3xvPYk&#10;Tm/qYv/pAUxydYLvHlttK9VvPR1M8q8cpL+t44xhOeNV3Ili/lS5aKxohZwtZhevjpUIyVki6hUZ&#10;69Li1PXpsatTjGufmNc4U1d509lLsMLO5rJKBOya+aEiHrNh8mPRsxuZN1sz6krj8i7vvtN+9tMI&#10;XjJzg8sicqn1QlqtiF4lppdJqEUSSoGUki+kF66wy4SMaimtfpVSK6NWy2jVy4NV9VkxdsZ6eioq&#10;R/fueHCjYmECPz9WtUytGH5akBkfbKyvpq2qfPl84gL78QKrlTtdtcwu5LBzZ0eyOSyCcKZNNp4j&#10;pGcJmeWC8YYFOv5+70U3J2NLM4N37x4sL01MTrEZTObc3JxEhNzTb15AFVJIoX9S6P0G3FU3N7eY&#10;GpmE7wwfH5+AEPQuH70hARwdHBo5eiQaAOb8+YsoSM/PL8QcjdZSU4+I2JOZeeLEiZMnT55OT88A&#10;7ElNSd23b7+HuwdsPRR1GAAG7vXRpH7J3rBs7+i0tbIxMjBMSUk9e/ZcakoapJaQkHD61OmUlLS9&#10;e/aZGpu4OLv29fUD4UN8UEbGCbjvv56VA+tyutj8yhcSBABASQB+ASgsL3N27dhppG8AWQMdkUgk&#10;by8fOxs7eS8rgiVfKgHZRy7ALQ83d3CyrX2zy7q0pBRYNy4+YWFhkcNZycg4aWlmXlhYDDAGWQBB&#10;vfrxDcre09OfIAVIDXb8P7I3hEM9v3nzfnvwdqD90VES2pGLponAtEQK8FxWXgk1v3PHzhn5a8Og&#10;SxcvQfHdXd1PnTqTkZGZlpYBFXLixCmot2NHjwX4+gN5BgcFv3n7Di0RWjO/ZG+4knq5e4CT0dGx&#10;kAIcvsTEJFiBQxkXG3cg8qCNhSUcr6KiEig15ItWMrQHHl9QW1PvZO/Q09MHbkLiPB7P18cX6o3B&#10;ZKN8BjHhX8gFHHj+/OXByCjwGUDRxcl5547w+LiE69ez7tz9HqgVCotGRl394h4IUn70+Kmj3d/Y&#10;Gw0EoRFA8rrcPIggSAStPYgMbrDHxmPl7H3n9t0vXkFZPn4cDNu+w93N/eat26gDINgXStfd3evs&#10;6Aw53rx5BzYND4/YWttEhEc8e/YSGj/4CIGQPzSGluZWY30DgOqHDx/CvtDwlpdXCHiiq7OrjaW1&#10;m4ubn4+fi6OTkb5h9LGY9+8/Ql1Bw4BokBekgHoLXoHzEADJwk8IBOfBDViRR958BCYvK7LLJv7K&#10;ZPe+vw8Zubq6jY9Pwi4gTCNWW0Pz2tXrS0vLEBlNDd2dSqWHh+3U19ah05nwE5W8KpA4kMt39x7A&#10;CQvsPTeHsDcEokIdhphwXjx9+izqYJSrkwucUO5uHt3dfXBQwBM0C6gZiI8ejv8woZX/lRTs/Z8p&#10;jnRVKJWJhNzXr98Fhu7Xdgo1yKy0qn3rjKMCSnljKF5YsgeOikyp9RVhKuxXDFDWuonhgKe5ArjW&#10;jXrVj/rgKN5EmlM726adbU4gGRXcM4sp1rffp63vqaxhreV50O7iDTc81QJH9SVS7RtJgLiWOJIh&#10;9oNOUoGGnvXpI+HTz0tElOsi9tVFev4UrYJN73j4qP54bLiBtqauurKprkZt8eE5JmaGUTzHzuPT&#10;rguHr60jsyKXrLCruIxCIaNcQKq5V5fgaK6tpmemtTPDoeCJV8MIMLNXKxN4G5nIHUtxhYOOQz6n&#10;R9Babm5YCkLjLUzPNpZHK8O9mYGMdYenQZPwwyId4O4NJB88BXkJH0cBt90INAcs2aWJ5tPCcK98&#10;ZxmRpWm4S8vyqPUBjGPloEPjqFcny4pAsyv/aBuQo6fuqaOurq6pq2ntrRNz3ajkkRuB4oEZ9akb&#10;AQJ3qx32xZGckUEHyE7NVJ/CHw2cE9R0nZQ19TS0NDQ0VExt7W2CDtpF5Ruk3wiuHHCsG3KoGbRo&#10;GDZMKFfXt9HT1YuLDKD0XuJ0xQo79ki7d4t7dot6I0U9R4BRJR0p0vZ0aXvq1zj6KybujOV1xC52&#10;J0z2nMk+4mOjuvWop03B0Z05e/wuBDpmupmne1qd8HM6YG/uoPztHgeThhMHHpVlvsNefF6d2Xxm&#10;b0NyWOFRX3zmrjc1aczuK5M3s8Z7Lk90XVjuSVvpTV7qTVvoy5y/cWruxtnZ/guwnL9xerH3xEpP&#10;Cr8nHoHw7sOi7uOi7iRxdxzS3d17cNN6Dou7YsXI04RE2CroiRf0xgq7Y79y/tcM9uXfOCyABDvj&#10;RW0p4tZUSWucuP2QsOeAoH8/78aB2d5kVsfVsd6GB0VXd3u76yttcbPSq82LZr2p4bHwPGaViFGz&#10;PFy4yqyQ0CsE1Aoes+LVrcRgX1N3J/O4oyHNDSdvtV2uzDmaGRN0JnZ79ok9lVnRBecPn0+OcLHU&#10;D/dxwlWc/K4n70bzxcuZ+x0sNPxdjDtrM5YpXYuk1rlB7PS7mum3lfMfq1dGG3i0Jj6rS8RqErMq&#10;RePXeJ/SVmbj5qcSJlnXxsm40pwUc0OdzISIcVL10lgRn3aJR8vi0xuoL2uw5ck7Qxz1tLbFHHa/&#10;3ZPKmahcYeYJmfkCcraYVigbv8YlXZWOF67Q85YYBUvjlaOvskMCjL3dja9eiCnKPxMRHmxqZIxr&#10;xItF4s0rpkIKKfRPCr3Jhpvrrq5ua0trXU1tuKs2NjQCSANggBV7G7vwnbuAhwkEIos9BnfhEBnu&#10;tuHmPv54nKaa+qlTZ2/fviO3uzgcYe/uvWbGppcvX2OxxlBIkBMF5INQ01fsDSGQPyCunbWNnrbu&#10;3bvf3bp1+86du319Ny5fumJnY+vn63//wSO4x0X2l6MUJAUIHRMdq6OhmZWdC85DCOABCglomvJA&#10;RBB/fmFx185wfR3de98/hK3Dw8Me7h42VjYPHjxEY34R+hPNxcfbB5xsaWlHcaK4qBho9vjx+JWV&#10;FSgUENSjRz8AMAcHBj958gx+Pv7hqZa6BsD2p08zKMyAM7+l3xucfPnqdXBQCHApcJGxgRHUP9Q8&#10;1L+1pRWkHx+XWFFRBbwEkSFltLDnzpzT09aBvW7evIVWWkd7Z0J8oqW5xd49+8hkKhQBMoXYcATQ&#10;XaBcv2RvSNbNxRW4tLSsAhKB1GBZVlbu7ellqKff1NwO5UXqUQ5+XxKE8kJ8cHLv3n2VlVU1NbV1&#10;dQ2wzMrKMTU2CQoIAgcgPlp1qM/QZlCwhCUg68DAUH//zYb6htOnTkN8Iz19JwdHPL4JGhX6ZAcE&#10;DqMraL83YCGwJfz84vwXyesSCUTjw44geY7Ikxpoh7ExCHv/8PgHtJ3ItyLHCBphfX1jaEiosYEh&#10;1CfyaMDIeOeOnVgsHpox1AC0PUgW2hsc1tKSMh8vHzhAushhMoTiHzl8pKSkDM4OBzv7Z0+fQYJD&#10;Q6O+Xj6Odg51dY0sFhsqCloLFOr+/Yf790YCwFdWVkMBwTe5j0hbRQc+gGjv3r3HYHDyyqwHq6qq&#10;aW/vXFhclNee/PyRt0woAoPJyssrcHZ0jti1+/HjH2BfOCiwFeqnvq4eSnHh/KXFpWUIhB0hC9gE&#10;Nf/x49CO0B1A5u/ff4SQLxUF6YOfEBNOEGiu/j5+8/PzXzz8eX1C1iA0MrgN6eyO2OPs6NTS0sbj&#10;8SALNAJ6OP7DBNX4SynY+z9T63BKiOAqzxVKV+b5i7d/eBq6K1bDapfZqXav+g/2mEHnFuQzb8/G&#10;ES8c6eeEqbBfM6cmhlkn26KF7ognB+BHQjCjQXWDgTXv3epGdC9/p+wXp2rkYGhu2Eu42IG57Oji&#10;oqpmYbnjtHPdO5s2ti2G7NPMcMUj05gZ4in613t0HYI97c3ePyzmTtaIxosFrKIVRgmHWrZCw3DG&#10;bl8/H6+lqamhqmZno38yfcd3N67NMYhSRjlvKIdPr+SxGzjsGi6zhEfJFZNyBLSyucHyhrI0HQPj&#10;bUZuOnuybAueOWHJzgSAW7o9AaCa6tIwgjB5w4gLhuSIo9gTyGaNJJPaIXscxRpPtcHTnAgUCIeY&#10;ngRkeHagbm8cFXm4gH4Dj3x4TwtoGHbDkG1xJNPSx6an8AZJDQanbthUDvhgKIGtTNtmuk0L1bbo&#10;sdaeM1r6Wm7uDi0tnYFBe/QMXA2Dkqwvdtlj3hvhySZYsheR6oYn2WFInhiSLZFuUvNeNbFa0zta&#10;xcBDRd1O3f2Q4bUbNrgRt1aGRyvTq4nugSF51A55V71xyepR8TigrW+lra5amBjw6eZZTt8xTk+k&#10;4MYRfs8hTus+UXuipOOkuO03j7XWFSu5kbDSkfSp88zD7OhQU/39ZtqvzieMnjsycebgZMYudur2&#10;6RM7Pp3YRUkM7dwf3LjDq8DH/rq7ZZ6vXe0ur9aj2++ciCjb53XMRjdYW8VD5Vt39W0+Bupx7iYX&#10;wuyuRjil+FjsMFH3Ut/qrbrVU21rlJ1+1VHv25ejnhfFDdSnDWFTGITUxe6zSz2pgpvJ861HBTcO&#10;83sOSvoOSzZ7uePEXYnCngRBb7yg5+88/y9M1BXLuXWM0x/N7T3O704UQArd0cLeA7wb+zj9kcs3&#10;Y8ZaEurjAvx1Nf10NSt8nT6ciP8u88iJQEc7DRU3C41T0T6PiWc5Iy3sFzVv7+Z935v/8hmeNNJ7&#10;Nj3eQFPT1dbmysnkgstx3dhrUyPdM6MdcyMt82T8o96zLdWxtJcVHEY3l0oQMTHLwxWr7Pb5D1Vl&#10;FyNczdWs9ZWC3IyO73dNOup3dL9X5C63sGB7Fwc9E51tzmbqJWfCaa8Kp8llC4wy7nT13HjT8EsC&#10;sfJyqLetg6kmoTRCQKsUkyvFlHLeaD6fUSCarl5g1VHfVgR4mQV62ry4Vy8Yv8OjVvMo54WMy2JG&#10;kYSJDMwuY+dI2Dkidp6QXTA7UrBAr1+Z7KO+xZ9I2mVjpldbksdms+DOAG474G8heqOA3nduXkYV&#10;UkihXxecKSA4dzo6Os1NzYB1p6c335pGw78Ivb//EgjcEheLIA0gE9yLgxACkA/FPDAwHBEeYWFq&#10;XlFRLQcDdIB0JBIwqpmRiaGu3uzsvPxmHYnf1d1rY2kF2CMUCuH2HQ2EpUAgqKquNTIw9PbyoVBp&#10;cI7zeHwUAwaHRuxt7RzsHd5/GIAQec6bHfVASrAOK5Ahh7MCLGNlbpmSkgZxABtGRkaBvQGWHj16&#10;DPFhX8gLEoSSoaWAECyOYGJovCNsJ4AiCjDA3vrausePx8HdNqQMJYL4c/MLV69cszK3yMg8+f39&#10;R8Deft4+TCYbrSXYF2Xvru4+NKPNGv+ZIBxyfPnyR8B4YPuxsTGIhhbkK0E46h6sw8r5c+eBoo8e&#10;OYbyLdQMlB/iAJWlpqbr6egmJCQtL69ATCgabAKfYV9LM3OAxps378pzQSqZTmd4urmDk2/ffYA4&#10;EA5Fg12gDnt6+mytbZ2dnFtaOyAE9JMP65evXDfQ1T9+PL68vLKsrKKqqhoIHNZxeEJ2di7A2O5d&#10;uz9+HERTgwoMC9sJh6CtDRnpQ16f6IMSEKwCjUunpz8lxCVAmhAHsoZAqBzwB6LB8vEPzxxs7MBJ&#10;OPpoIKQMAlfgJ1qTPxcaATaBYIXNHo+JjoWjc//7+2ipIV8oBaRGIlHu378/NTUNfqCgLhAIgSrv&#10;3r3n6+0buf/AzMwskDNs+vBx4OnTZ+gbHHLPkVaxuLjc23vD3tY+Pi5xfGISyhYfnwjoe/r0WSgm&#10;GCQIzkCO0PAW5hf0tXUC/QOfv3iFPoaArSDUH9CHDx9wOEIFMnJhRWlpeXl5RUdH18QkMpQaRIMc&#10;2WPjFRVVNlbWnh6e9fWNc3Pz4BhfPjod2gwgx6fPnvt4ee/bu5/JZIGH4NJPWcjufnfP29N7375I&#10;OHPRNNHqRT2EkPsPHgOZB/j6QQTUPagKyOLlq9fNzS0vXiB9/hAfNqHZQdYDA4PQbvft2Tc4OIIc&#10;WvlfXigOmjgaDY4IhMOO6NH5NxXSmH4hBXv/Z0p+QqyJpFLJqky6KpKKlteFoh9/fO3oF7ZV39b5&#10;ZKll3VPV+iE3PNkXT/4KMhX2jw1HDsCRPfHIoGvuTTQD7DAsXfIemsVVWbkf0lYz1FFV1ddQ7Wu5&#10;9PFte3iYv8oWHS3HvdpXO/Sayc5dE04YSlATPRBHBpp1KH+h6R+vrmXcd6t+efyWgIpdo5TLRvLW&#10;STmro0W8UWyAh4W6hq6F225lDUslFVN1FcM94eFvHpQKJjuXKLglStUKJV/AzJNMXJdOZAuYWYuU&#10;gvkJTElBjJWphq6qipqOvcnhYseSp8Z1b6yamHY4ilcz3Qcz6t4w4oYlOXaMaeY8VHE6pGoYaLz9&#10;on3WM6OqITMM2bOFaYohu7SyAoB45UO1e8qn/nbDUV3wNGci3RtPcW5lWbQxrdrp9l1jNq0MMxzN&#10;GUdyxI76djCcu8bM2xlWbSyrFpZaTouKuZeFuUNVztWRe7io7e5a+rpmRzPtyu+4YIddqgZdqoa8&#10;iRSPJop717grgeqLpbg0khxrhp2rBrzqRhwbRx2aGG7IN+pjXm0sTyLNvZFsh6E4EakWjSS9a9+p&#10;anvoaplmHIwgt2fN3Dw523ecezNOdDN6pfWItDNR0PJbP40G9ub2HeL0Hp/uybyfHRVuphNpqD56&#10;JoF2at906o7F5KCV1ABeih8n0XcpKYCXHMJLCl5JCloGSw1azgjhnAxbytg5lxYyleQ/neg/mxGG&#10;gPqp0NETEa9Td46c2k0+GUHLCGdm7mJmRlCTwkgZuz9m7saE2Fz1NDnjZbnTRNf827+Yb/3mu9xj&#10;7K4TS7dP824d53UdlvQgb4wjL6Ijr52DHRd1x8o/Av/a/39o8n0TxcDtPceEfYd4/VEr/UeW+mOX&#10;bp0cazszVHcqN9zTX125IMTt8dk4Xpz/xBHvycuHb8Xt3Gmh626lm3k8wsFUz1D5Ww8L3atpgaWX&#10;d4f62Rjpq+iqbtFW2mqooWxloFx0JVg4XidbaFihZ4smckWTecvkixzqhRXGxSXKWT79moByVULP&#10;51FypOPlEnr5xlS9ZKqVy8YvUCrnSSWLtLIlVsUSu2KeVTg/mT3LqOmvvxRobWX4l60Bdlah7tYm&#10;OkrezsbVuUkTH1p4lGY+s5hLzlsaq1+iVojZxWtTeavM60JysYCEZfxYcXivq7Ge0tFIj4GHxSu0&#10;xsXRMt5YKX+sWMgulDALZAxk3HUpLZ8/lCscyRHTS2XjBAGjifwwK/6Ava6m2pOnz+FvPNy0ieSv&#10;oMMffvi7uHkZVUghhX5d6K05nC/d3T1wWx/gHwDsDScRSH57+XediugSFTBJQlw8IA2R2AKJyG+8&#10;EaaC1FC0wGDxwCEhIaHybthNtgHwsDQ1N9TTn59fgMiAB7Ds7EK+9zYzNoV1iCNHEQRI4Cfc0C8s&#10;LO7atdvUyLiwsAjgXO4D8iAAbnyBMyF8166I7u6+T59m5ONdQeYS2ESj0UtKyqwsLC3NLLBYPEp0&#10;AA8DA0NAIC5Ozm1t7WNj45OTk2w2e2JigkajvXzxCrDHzcXVxMCwsKgE7YAFf8Cb0pJS8DkxMRkc&#10;QHkGqRq5PnwchASBhOX93sh4Y5ARWgmBfv56WtrA3mh8tCZ/LgiELF79+AbY20BHd3xsHEJgdyTd&#10;XwgSAZhB18+ePov2w8PuaF3BEhIEnyHrZ89fuji72NvYPv7hKXgLnshrVWZlbmFmbNJ/847cQ4SL&#10;WKwxYG9Iamh4RJ4+QlxfllDzV69lmxqbZKRnAgRCCEB+cUm5jqZWfn4hrKO1CrnDJliBgwJpjoyM&#10;+PsFHD50lEqlwSbId2rqU3BgiJ62TvSx6HfvPnC5XDhSQLkgDmeFQqFdungZcjkQeQCOBZQErXYQ&#10;rIAeP37q4ugMTqID6UG43H+k5aDV+JUgHNksjwB1xWKPHY+N0wb2vv8A9oVwqBAIh60PHjyEY2dj&#10;bVNb1wBZMxjMgY8D165lQcjePfugCaHZQR3evn3XytLK18cPg8FBODSb7+7eO3v2gqW5RWpy6vg4&#10;8h07FGd5eSUsdIe5ienZs+cfP/4BYkIbo9EY7e1d9nYOdja2GAwW0gRBMQGPJyYm5+XDyENtgFcQ&#10;jroN9Qb5QnkhGggQNzggEBpYRMQeSJPNHmOx2CxE7PHxCahnWEOLBgelqanFztYOvC0trRwbGxsd&#10;JcHu165lI2e3X8DHjwPy/JGaQfP6sg7cDllARgsLC9CQAK2h4LBpcGgkJCTMxNA4I+MEAAhkChX1&#10;6tXrzMyT1pbWYXCCU2iwO1qlqGNQFfLDhDwC+5LF5uH59xT4/0sp2Ps/U4tiAVciFPCFGyLpulAC&#10;J6tQuiKWLK9JZgboDHPnMB3XKM2ip2ZtTG/inzzN2L+LeWFI3lWD1jXDUGMOhAGV9jdO2L5vTd1t&#10;Hf0vnMnd5RWi/a2SgYaWkoqaupamtqq6tpaJTeRF16oHzh1U02aGewvTAUtGBiEj0rxqhzzOdKrY&#10;Balpa7R2Zk2QyqTTxQLGRT7t5Arz+iSjJjzKW83AWNfzYGhO24GSvpBr7abeB9TUVWuKEiYGSoSs&#10;StlEKZ96RTR2lfcpf5qdO0ErkK60LVJwQkbLUH/uXl93DS0vpX2XTGqfW7Wx/dpYPo0jUAQ/As0N&#10;SzbGjTgTX7uexRrZ7lLTCzTbXWld8Maqbti3mW6Opzn2TPm00n2bGT7gJ47igqU446gOeJoDgW6J&#10;o+rgaaYEuhMRSkG3qxkIKnsfXjfkVTXoiSM5NIx4NZJCYFn8OqRmyO56n4HjDgNN9YoLMTPknusF&#10;8RqGploux/QSb4QWvwmrG3LEkU06xm3w1CAizb6B5IwlhbbRPVqZyFTn8i5x10aybQPJFkNxxlN8&#10;WmguLTT3DrYzhuRbOeBT8MJ9R4aRlomZ6jeVCd6zN+InWw8J+oG9o8SdseJ2+ffSv8FEndHLveGC&#10;B8fGe+PHbmWXxgS6qCkX+lkOndw/dWrPQsaO+dSQhdSQ2dSwiZQdc6kBc2lBc6nBcykhc8nb55O2&#10;zyVun4oPm8vYs5i5bz4+fDFu10ryvsW4PVOpoXOnwqaSfWeTfLgZ/pw4j+U4D26850pK0OTJfZRT&#10;+99m7HmafjDDycpLR/lObuLUjevTt7KpTWncW3HL7Yck3fHAz9KOBGl7Ihgy1loXgPdvZu+OODE+&#10;RUJMkLQfEffs5vfv5t48vNSfONWU+f2Z2Mu+Xp7KWzPtzB8lRb46e2TlqBMn3peVHnorfnuwoaq7&#10;vd6DGzUzrDtLI3gJq2mFXL/KapTQahYptYuMG4vkPvFExwqlbn64gsesEY2Xi6gFMmqRlJK/SiuQ&#10;sStEo8Xi0Qo+I5c/mz9PvySavC4eK+LSiriUXBmrVEzJ549mS1h5sulsAeOCkHGRO3Zu/lMmZzyf&#10;Q+qQMp9K6E/GP+LY5JLJsYszE5dnxrNWJos4lAIps0REy5ubvc6dLxJNlYpo5aKR8g1GnYRcwZvB&#10;jlNq377OOx7raqSrFHPAhfq8HnkFfbxSwK6QMMpktGLwEEw8nL8x3iCmloqZdXxm9RK16PvWOBsz&#10;vdDQHfJZUpC/9OgtCKxsXkYVUkihXxfcFsMdNpwyz549j49PunDh0uLiEnqv/MuTSH4XjQjOMsCn&#10;/PyCHWE7AfDQkw7CYQmCn2gI3MGfPnPuWHTsDz88hRtxiEAiUQ8dOrJn996fx3z69EVMbFx0dCz6&#10;U54O0i0JuA4nNRAdxHz0+Mnhw0fLyysB2tF9IRwig/PAMLW1DbAVbN++yP37D0RFHT56NPq7ew9m&#10;ZmbBT4iM5g6pARskJafu3bsfoh04EIUud+/ee/78xd6+myPDoxwOMsgzOlw5rKDg2tPbFx1zPC+/&#10;CGgT5SLYigpShmjNLR3bt4edPHl6bm4e6g2tUmAV8ARIGNZhl81K/JnQ3clk6tlzF8PDI6anP0Gh&#10;flntIAhEiRFyAyMQiJByVXU9pIB6CILqgtTQ74Sh5vH4Zqj5jo5uwEKxGHntHyoHcP3tuw9ofBDQ&#10;dUJ8IhDdxOQ0lAuEhkNG6HNMEIBWXFzC+fOXqFT6d/fuQ+Sy8mpIE31ZGiKgNQArQFzo8Xrx4lVy&#10;clpNbf3yMgeSApcg5vLy8tNnLy5evAJ1DoAKB2vXrt07d4SfOXPu0eOni4uLkCN6rCE9SE2+Dq1o&#10;HdAO3A4MDP6SF6Qm//dXr/PymEgiwKJLS8ulpeW7wiOGhobkLwhsDj0AicBhAkG+t+98ByQJuWAw&#10;eAqFimInWiiIhtYM7Ds1Nd3XezMhIRkq//6Dx1AhUDTwE20VEBkdgA1qhsUau9F/OzU1A6qrurp+&#10;dASZRA3ShFYt9wqZxhxaC5w+0LAhEPYCoY6BIA6Hg7ztD8nOzs7nFxTBsTt65Fhk5EGoPbT1whJd&#10;gcDY4/GwF6QAxwX8ASFzvz18DIWKPhYDbfvJ0xezs3PQVOAYQTuB9FH9PF8KlQ5HBK4A0CogJkQD&#10;wVaoH1gCZ755845AbIYET50+29raARcK9HhBNEgKqaPV1bS0DPDqzdv38oSRlNEDASubx+bfU/Ia&#10;+loK9v7PFBzazRls4W+AfEKdzxtrnzfWV0Uiyap0dmUlH39LzdzHYfcJy4qXVrhBNwLVF/CydhiA&#10;xxePfOLr2MSwbWEio1ITac44ijeG7IP9v7qHHJkOHUv2amXYNDOdiXS3hqHg4gdKBh4mZpYednY6&#10;336rq6q5ZaueW2qhReVDF8yQHXbUrnHEvWHYr37Ev5HkjSUHtLHciFQXItULT/KqH7FObdY0ctNV&#10;Vs49FzrFwi2wakXjlSJGpWyEELXTQ01DW8s+0Lf2sSVh1KJuxKV+xOVkk4q2ub6+9p3uvFlS+RK9&#10;YG6ybAkgnJ4rHs2R0a6tjuPe3s6J2O6ooam+TcvYal9qYOU9y6Lnlg2jpvVD1kDFTcjEYw7yodQ8&#10;CHRfHNUXQ/LBUvzwVB881QM76o4Z8cCSfb4UWT7rmAeRvmk/q43/2uxwVNv6YYfyFxZxRWpm7mam&#10;ZkcO7Xj5HS4lZqeato62S5jOKbwpbsgfO+LbSPLCkD2xZE8CFenflk9yZt/MtGpiWMlddcJR3XHy&#10;d+AJVKh2JzzZD0d1rh+1uPpI3fu4uqpuVvSOT83p3Nbjsq4kfutBTn8ipx0ZpQwIVtITJ+qNE/TG&#10;8rqjeT1HhTeOCHoP8zqiBB1HBO3HeC1HxF0x8+0xnP60lc4k7u2zFHzaLisDe9VtPUfD2RmRvLQQ&#10;TpLvcorfRFr42InIxZSg32iz6dtnM8Lm0kLm04IW0wKX0gKW0/xXMoKXMrZPJYdMpEcw0vcy0va3&#10;+DnuUFfx0FULtdC9utN+qProTO/JuZuZy7dTuTcTkOHZuo6Ju+OE3bGcthhRe7ykCxlDTv4peIyo&#10;J1rUGy3sPSpA7Bi/55igOxoZUB2WXcdEPUc5XXFjTdErty9O9V15kpN4zMXcTmnLEQtt4iH/lynh&#10;9LTwqdSwqbRgdqLb1OmdfQd37zMzdNHVvpQSNkeuFLJzRfSrMnLBOrl4lVohYhbzJnKlrIKvZgj7&#10;lxqjaJVcIaWWCxnlnLGy5fFi7nieeCxbwrgmpORLqNUSOo76vGZnkIOhrvKT7uR5SjmPVSlgQvwi&#10;EStfOl4gomWJ6TnIu+jMYjGrVASbWFXU9wXVhdEWxup6mqq+nu6Yeix3hcPl8aSrMqFYyOFzJKsy&#10;ZI5XmRhwAC6qm5dXhRRSSCGFFFJIof+T5Kz9tRTs/R8qFLvl+L268Vm2vrGKTAIhEooW19ZkQomY&#10;LxC+HKCF7k/TcIi0ON1lU/3BtmHEpZnm0ULxaKV7tbG8mxmeBDoyQJd88mdvPBDj/9U95G54ilvj&#10;iAeObNXCcmmiamUQLELitYztVFSVzA117C1N9DT01LTtdA5fNsW8tpR/Ix1EoAHZOmDIlliyOWAk&#10;kexNpHlBJeNJLtWDdgUvrWNKtcx81dTVArY737+XLRrHC0YwK6+xsZE71FUNVAOT7PCD1vgROzzZ&#10;qWHEoeqtcWKFioGdjZ0d5Ukbn9TCo2B5rGo+K4czenpjvmZuuLCl9LChtrKmurqaioaKqo6Khpma&#10;nqOGbYTZwRKPoh+9aoa9agb96gf9EZSlOSODmY964kjuGKDuUTi+XsgjBoor9m9DACBzgG/a36ri&#10;/2hENUaqAAD/9ElEQVS+TVSfJloAlmRZP2JV+c4ytkjVwMnIQL+2Kv/x01uRUfvVjWzNdqXb5922&#10;axx0wFGc8chr7WAeBGhs4BXVgUCzJ9DQpSPS0053aqLZwCEgQrOkOGMpPvXD1ieb1JzCdLX0jod7&#10;DDXGczoO81qO8TsP87uO8bsShJ1Jko50adspMHFbsrD9iKhnj+jG3uWuXQvdB+Z6ExZvnftQHV99&#10;aifx0u4X9YkfO669bs+7U11gtOXbUD2Nlwn7P6WEcVMCl5N8p9N2ADB/Bdj/hc2mh86lh82nbV9I&#10;C1qSszcn1X8hyY97cvt8StBMashUSsinjJ0zJ3ZTk6Kop9JenzheEuZps+3bSFfD6gthP7RnDt06&#10;z7ybuXQng9OVJmxKEuNihe2HhTf2ifoiRT2HxN3HJJ2x0rZ4WVuCDPnEPVHUGS/oiuX3RK/0HV3p&#10;i+XcvDbbe/k1Pr0yc4eHiYaHjkpxmOOHtD3TmQfn4vYsJuzmJu+cT93OSgyZSQmkJQRgtrtv19Vo&#10;yz87T+mfZTUtjVfyxoqEyCTehav0EimjQMTIljLyv+bhf6HJGIUSSsEqNU/KzBGyc/jjOYLxHPFY&#10;jpCeK2bVLo3WcGlNE0P4sEAbXU3l570JXHa5cKxCwCiVsEqk7CIBJVtCz5Ey8ySMfCEtj08pEFCL&#10;xMyyJXbuDPUad7p+gdV+A5+109/N3EDb39P9ZFr8lQsZp04mlZXmvnjxPZ83trGx2ZOD/uHcvMwq&#10;pJBCCimkkEIK/YrQe4avpGDv/0x9lko3VmUba+ur65+l658la+sSYO5V0eqaULYmWJUura3L1pDZ&#10;EaU1DTetbcON/OIcc3u1Gl5pdzEd2lnueIofnuyPJfs0kj3qAc8onoA9uP+7ZwLHkQPrhv0bhi2J&#10;NIf6QfW9V5RVzW0cnc9fS/3+Zs0U6SGxusTc2FrJ1N7jepNV3QcvHCkAM+rdRLNvZpg20TyIZFMi&#10;3YWIfDjt1cp0x1Otakecqof21Ax4nWpTcd+ramjm6mpWejl2h5uN8hZ1y5Ak25y7FvWDbq0MoFMr&#10;HNUSTzOufudW9J2qww51ZU0XM8Pc9H0v+3OWaFU85nXJdN4ytZBDw5JftVAH7mddSjfRVtdVUdHY&#10;slVdTUtFy3arW4LByZt+1YMujWQ3PAV8cGhm2DbRvXDIgxUwdxzVDQf4TfUmIuX97wyAb99Et2gf&#10;825huGGRF9H96kdsTzSrWvppq2tnnUkgve5vqMs3NtHVsHc2OIs3qn7nhCM5YMiQO1SyL2IUZMIz&#10;aG/gFZHu1kRHerybGN7NdE8syRuJNuqKJdkD2Fe/Nkop13MJVVfV3ult/rIqYaEtc+VG7GLvPk5n&#10;lKgjQdx2QtJ+StAEK8cEXQdX+g4t3jw2e+fEcNv5kvgIC/WtEf52NVmHL8UGpuzx9LXRNVbeqr3l&#10;24P2Zh8vxLFSty8l+XJTPJdSg2eSvgbs/8IAa+fTQufTQhZSg5dSgzipCHsvJfuspPovJvkup/pz&#10;MoIXUwOBw+fSwmbSIiZSI2gZez+cisLtcc8JcNqhp+WroxTnY1GbEPbD9ZjRinRqbcpMa/pi38mF&#10;7nROdxqvN5nbHSfoOs7vjBV2xQu6k5c7krk9p2iNSQ+yD7acCD3lb++ntW2Xnka2j3V3lNeH1O20&#10;zIjxtB2zaaFzyYHzmSFzif6c1EBuUtBCcsjsqf3vknadczLzN9DIy9z/45182tvqBVqjYAIjZJZI&#10;mAWrrAIpPUdG/1PZm14oIRfJKAUyWh4yVTggNBPguZLLwL2/n3sw1M5UV8nBWtNAc5ududrI45Mc&#10;RomAVSZklIhohWJavoSWL2PmSxmwL9B7gZRVLGEWC2mFEmahiJYtpBcLGEUr9PJlWvUSvX6RiX35&#10;4PqrR/kTlJ6si6mG2trVxaViHn9N/r6iTD4u0fq6AsIVUkghhRRSSKH/SuitwldSsPd/qNYln9el&#10;G+traxufZRt/Xd18/1y6viHZWBN9XhNtIFuR+0epVMbj8rMrMJqG1gbBB5yKe2zrntvgR+yxVFc8&#10;zY9A9cdTvBsBdUY95Ej2f6254KlOWHIAnmqLoZjXjnjm/mjsc0LFyFtF30bD0ERNW2df+J7iSzlO&#10;1g4qGgaGiQ3OZR88kO+lSb5NyDfePvIhxx0INFcEa+meyPDjNEc8zabs3e4mqn7tkHn+DR3fCENz&#10;u337jxgaWhpZhdlmYk1q3zk00Wxa6fZNNIdGsjOBZo2jOOc+Mgo/q2bso65lrqmldelqLO1V6eJo&#10;VdphW0cj3YLrJ3580pt8fI+htrqWtpa6utZWPRu93Rkm51q8qt+7EGhGDcMeLQyfNpYhjmZCYHgR&#10;aF+Z5y/K/s+aBYFm18RwbWZ4AzBDeTGjDrWDvjWvtUJTVPRstQxNDx3a3ddSHL0/WFPPVFXbyepk&#10;hU/dK7uGAcfaQfv6Uf8WRnAzI0D+wbkj7Ns46oglOzWMumMojo0kk5phaxzJkUi3woy6NA4GECjW&#10;WJJ21m2twKOq6jrWJnr1l0Nn+iIFd48IbkQttR0Q9Mbyu+J5nSnLXafZHWc+NKTHB9iYqG2LjnCj&#10;v27j0ppXKDUSWtkau1pGK2G/KE455mGnrlSyx2n07J5PGcFTyX6fUoJmk4K/Auz/whZSghdSQxYR&#10;8EbYezk1ELGUAM6mBW5aauBiqs9Sug83I2ApOXAhIWQxOWIp7cB86pGxtGOv43b37PO56mEZZqTq&#10;pqXsrLrlsJk+9kj4i4KM95Wp010Z0/3JjO4Eanvcp5vnX+QeDTPW9FZROunh0RC173l6BOXkvpnM&#10;A/Nxe1bidq3Eh3AT/KfTgqYygyZOBU2cDJrOCFxMCeQmBs5GB88khE+f2sk6E/4+c9//y95/+LVx&#10;5f+/+F/we9zfvd/P3U1cAAGiV1GEAEmA6N29927T3XsBTO8ddYniksRxilOdbsedoj4zkgAXelFv&#10;4NxzJOxNcLLr/SSb3U30yivj0cyZmXMGaXSeOue8D3dzem5cSJjjIqqv01u1m6ZkVdNo0QxSpUMa&#10;jGjVAh7+PW1Cq4yyJqO01iitBgRulACcbtTKOF++W3Yid32ov3syLfT2x+3T2LUJrHsaq1HLa7WK&#10;GoO82ggbzMuAjUi5Ca14YYDiFSZ5hUnaagaW1ZtkFUa0yKA4ox04oR0+NYodGcXOTcjblQ8vt5ed&#10;Jvn5rVu1RiKRAuYGBD49rQLfnXNwwJs9Irpddtlll1122fXzssH2AtnZ+4+p2VnN7Jx2ds5smZsF&#10;4A0ge27WWlWctTyfM83NmWbnTOZZi352TqMzak2W8YkRjVbDuvyBJyEan7gtovR6ElsY0YEGsfqp&#10;TGEKRxrLllLYf+6obBxpPFsMlrFdWARHGsQQRTf1kNoFnvy+Je2fela8vbbwqg8xzdElZNEbnk6e&#10;CR7rKqMbH1HahbQuNKIDIfCQUK4skiON5kjiAeLykcgONKQTSwd42S7w40n9L0u89hcv9Qk/dPh0&#10;F4vn6uCI8wrCbz/h1/4ttVsRxUeiWcKMDlkQs9e3pd+/pc+r/QGh5D187AYnD/8gb9zt9xqQ211l&#10;p7Kcnd3c8e6ezo5urm4OrgTPncVRFTcSmP0RLFEIUxLMkhCtkdKi4M8Bsjj+z3cm/xuHc6Q0Duz1&#10;EAOHiC9M9kuOs86mRgHmIRF8aCoPIbf1pL496F9/L+AIAxA4zhG3dXXGzbf5GzITHRxcF3lFeO0r&#10;jyr5kMbso3VhIHvgFkVz4XT05Jb+8Obe4Nb+oHZBYEu/X+N9Mh/xY4i92gUkPmwqj2zrj218ENt0&#10;K3z7mUVL3LcnhIx05k1fzx6+vG36+q7Jd7eMX983/O7x7kPrErwcff/yP/uXh/fcLB8bZA5LG0ak&#10;zZPSWpXopHHgnGHw4ugAY2r8ZtnxbX5//T/5ET6fbYuX5C6TH97Yt2/VAsD+O560ojXgbQDeAL8B&#10;hI9DFAfOAJ7ITX/p0byUsbzkibykyZwkVY41lPqBtLG9iaPZaU+ylykPrZEeWtWfmy4+svJR7irh&#10;oR0Pj+1sWxa92deFvHSR/1/+Eum0tGh9wnfVRw/GhkUtfePatuX3T+7oLdisPJQ6kJ8yWpA6czB1&#10;dE/85N60mZw1EzmZ47mZY7kZY3lpY/mp4zBvqRO7Uyb2p04VxE4fTxk6kik8uKvv5Im8sDDS0kUX&#10;tkVPy6qn5OVPJDUzyjYj9u9kb3B1lbxeK6+AXcdlRQZZoV5WrUFYtz5uiiR5UsIDL7ELJ0Qdg99X&#10;qIcaNDDIeZW1YbzKiFRAVheXG2UVALChIXiXGbFSo7zUgNQaZA0mWZ1ZVmORlZuRYhNaaFIWGZTF&#10;GjmcPkA9yFLebSg/ud7fC9/S0oYgGEBuWwM4WJr/oPOR2mWXXXbZZZddv17ztP1T2dn7j6n5du7n&#10;fwt+CDVn9QsBGLfMzZmNRrNJM2fRawwqrX5qbHL45rffbNhxwCUo2T/jSETZzeTW3iS6IKoDCeVL&#10;w/iyMK40DsAVUxTY+CikXQT4KoIri+7A4ruw+A4UoFocQwS8AMb+ALZOtSUl82QUcAcAiFoDgFG5&#10;snA+CqA6hCsLYwijWGJi072Aix85HKp1q75BbX0YTxeRAKV3oeE80V86Rd7dKIkvieFLIzkyAksc&#10;zIPxw6PfwlxbHpJ54rCq933W7Xf28aNS/L59j+G+dLG7m5/PimOEY+8lNj9MZItj24UpbHEqXZDY&#10;2k9lSYIvKXwvywKav3LfXe4UtRvvluDiRnMP3+S+/YL7saaA85cJ9bciW/vAUUlcaSxLRLXO4B0F&#10;R3rDJZwsjSWhcmTAURz44wIolK1ccOz3C9t6pMf+M+wNZyZjwYnBbS+jOxBaFxrdLffgSEl8NJje&#10;E1B/2/sg14202Qfv2Vp57slQbyu9zs3d3dEvzGPT0fCit9e2fx90ssMpeqcTId7RJ8zVPdjVO8yV&#10;EL7UO3SxKwlHWEHcVJNQ+Tm55SG483HXhqiXB1zbe4kX3sZ7x5C83Jqz0yauHVVfzxngbFN/fKTn&#10;3cK9q0i0IM+Oqv3avjaLtMyIFk88vfBMUQLwzADQDi02IMVGRZlKXjkjbxiT1o6KmN9dPnlmDy3K&#10;cxHNxWF3YtBnBzffPbZLeHKX5NgWtGD104IVI7mZo/szZvKXQ+TOSp7OSZ3OTpvOypjMAYCdOZmb&#10;PpmTNpGTNpmTPJWTMgn8AsgB9wIgBww8mpM2lps+nguWqWO5KcDjsDE8ZSw7cTwneTw3eSwneSI3&#10;ZSIrCVD600OZQwczBg+vGDy6TnFkvezgukcHMj9dT3lvGenjVZGiA8mDRzMfH8lUZieMZSeM5yWP&#10;5aWM5KWMAgjPSx3OTp3ITp/ISpvIAiupEznwN4LR3BS0YNVgwfLxgoSpvKjp3OiJvDR5wZo7+zfu&#10;D/eP8XR5pzF7WsmZHmzSPanWKUv14HbJS4ENWJkeBi2DHbnNaIUZrTTBweE2V4GXC8j519uIVurQ&#10;Rr28Qqc8r1YUq5Ql0wOVU8pa2cOL5SfTI3xdOutOPnt4XTfYPIme14FkwFiFHq0woBVGq00AwhGQ&#10;zx81faPlRrTUiJWBUphQiPcGiOvVammZRgaKWadHm3VIgxapmxE23PustejcIS+86759280GlfVZ&#10;apPtsTprmbOYZ82mWTNYmX8K22WXXb+vwIfRYh0P8gOo35gss0bzc5NlzmyxzP1gnH2us8zqLJaX&#10;Bilf0/Bz/nqCD4S55z+A61kNamFzs3Pwl7o5aJP1bCAFyB7I63ym7bLLrj+u5h8NP5Wdvf/sAhVG&#10;i8lsMOt1JrXWNKM3q0xmtcmknZnQXL30aXjSDqewVbi9VcG1HwXSeyMZwli2OJqPxHagUQwhjS2m&#10;skVRYMmURAKzJBEwopgE+G8Y9sfxCwTlAIKFEBsNgJwri+QiEbAz+bwjeCiJixBbBWGFnzsmn3Tx&#10;W+kVsd0rvzO8/kFMa088R0Jq649oF8SxRfHs/jiuJIAldd3f5pVw1Csg3dXZG4dzXLU65OE354aF&#10;dSMP6KtoJJyb39KEjX6ll8J4/QF8hMBFKFxZKk+WwpNEccURXGkoXUBquhfd2kOlC4PbBD7tfQFs&#10;QShPGtGBUvkIyCcgYRoLzhYWzpGBvJF40OFcGcXa7x0YxjMHtuG31WDdttFWdmvEtZf34R+bAk4L&#10;VqzoDu4YbDnnyaI6UV+OOJgLsF/qw+j3ZwiDS7/xXnPM0c3fyR2/fcfq4jPb6iqPZK5IwXmFhmYe&#10;CN1f4URI9Q0M6mIWTYv4IwhXLmacOr7B083FeamzEy7Q1S82YNMZ3/IbQWxhEFdCYIgiGh44r77o&#10;6haSRiVeOb118PK54WunZZy8A+kRQR6O4Pyjsu4JUYUeKzNIzk8hVZrHjQAXYQxtgIuAx7AKg7xc&#10;Ly/XYDUqtHlKVj+Fts5gnfLbTe+xD53cmriK6Jng5rDCHbc/xKsiIeSDrfGPTqy/k58hOLpOfnKT&#10;pGCtOGsltn/lSDag8WUTubCJeyo3dSo3ZRo6GTovGeI3jH+eNgb80wbzv+PR3LSR/IwFHs5Pfwq2&#10;F2SMFICV1Cc5KeDlcB6A+YWH/5KHClY/zV8+nZOsyo5RZUVPZycOFqx4eGxP09rkUMfFFYfXmQe7&#10;NYraGaxIJ7+oVwAiLQP3B9wlAN5GyN4AvIGrTEjNC4P7uZCcf71hn3OkAYA0YG+Nskw9UDUzUD09&#10;WD0sr/ri7YOpFL9tqTGSm1cmkapprFSvqICWgz80nOIbDvCGE33D3wgW2IQ0mJBGI1JrQKsNIL0c&#10;HHtRqyhRyYunkCL9k+oppGQaLZ+S1vBaj2am0/A4h+SkGNX0iMmos8BORVb2tuI3ZO85wN6gvm9n&#10;b7vs+vcIkK7ZYpqbMz+ftTy3mJ6bTT9YZmHHP6vAP8AQfq1UDCrFr+3Z17SVta2/y803f9jY29rv&#10;0NYD0ZYNK8zPZ9ouu+z648r28FkgO3v/2QW+FsD3AKgw6s0WnXV6PwuoVJpMs1oDsNGgHZ6equZc&#10;Iicm46grffe2RNd+HcMSEViS0G55ZCdGYYrigBmiGIaIzJKQuLLATtS/E10AY39IR3MRKiTheQMI&#10;t+E3iS2jNj5MaHlEPnfdc9VBJ9+oNxf54T2SArZURpZ+TuRLfTrQ8A6I0CEMgU9bX0L91y5BmTT/&#10;oOsl+Y9vl48O1A8o658+bZ+8e+l+F3dD+mo3z0DPDbvCGj4m8cV+lzC/Lnlkh5zGliTQhVF0Ianl&#10;IaBcIh8JvawkdmMJXSiNj1A7MGAKAF2OlMaVxUOuhgHDI3hoBB8YAXgMAJsG2Jg7b1go61xi0S8m&#10;FYv6sX9a9r9vMh8Fh4ArAuanMcSxDHEcU5wAZxETRfFlkSCrfITAERNY4pDWnhXM3vB9Rc5u3qlx&#10;xC/frx7svXaVWxMZHu7kR/IMjfJwx2fSAu+8dVyHtc4oap/01gz0txuevX/rk5b8vWlx1FA37yCv&#10;1UdopR8sa3sU0iKgNPcQjna7EJO93LyyV2XkxhGC3vh/c5OD5DeLJxXMYXnjqLJxFKk2YLWWIb6q&#10;t9mE1L7Ab8DegCoBW5Zp5JXT0lKVrE6nbFVjzdOy9mmU/URUoxnvVA1wVTL+2CPm112nCg+kJhA9&#10;Q/GLgpe8Ge20hLL4jVinNypoJGxf+mjesjHYwzx9Ii8NwDYMt/br2Bt4Ij/9VU8WgKukjefCbu3g&#10;JWxOt7Zpv6anspZNZWWqD6ROZyVN5KQO562SHt783bEDe0mESDfcu23HJuU89eOGKUWhBt6ZCgCo&#10;BnmlSV5pBdrK35G9KwEhg4salIU6eYVWUa1R1KiU1VPKypnB5ndZ59KpIbHBPh0Nq6eGrOD9euxt&#10;ROoB0hvROgNWAxLrFWU6APbyQu1Q+YikSP2sfnKwfhStvsbZlBDl5e/jUVF2VtTfYzYajMYZi9kM&#10;a9NWWevTsI4NCBws55+tdtll1+8r8DGEH8s5UKuZh2EAvLPWPinWlmf4kYVD8UzmOYPJysSvZfA/&#10;BOrXsHHWGlYHLuEUM2DTD+BgM/xlDtK4dYt5dk4Pqln2B4Vddv0JZKskLJCdvf/0mrX8MGv+Yc5i&#10;/TkY/g9nI7N+49i+TCyzs0azRW8yyUefnaqt84+IxUeuSMhpTar6jtz8KLalj8IUkrmyuMuK2A6U&#10;whIkcaUJLzob/5EMW7l/iqOAvQGRUq22oamtrZjKkfqxJHGdGO2SPP6KIoYnDs1vdQlMclrq4eRD&#10;9s8qCWn+ksDo8W3vC2aIXBl9rpU3Hbxjgzw8uy/smJa0DqANdx9WkMI9nP/yZqirR3nuuTMHjrq4&#10;eb7puyzm8HuxzY/8WvtiuzFAy5EsEcXa7z2qS07ploNlHEOU0vAoiSGK6cAAPAPAjmDB/ghUNmyl&#10;p3Vi1E4sgScFGBzbhdHoPSutbfhk2JceAcAMW8J5Mhr4O8I2czSKD4tp65EOg5D/9Ib8HUd0yckd&#10;KLhiHEsSzxAltAuBY5gikGcaHwXZAI7txMAtSuWIKQwxoU3oV3HzjZV5Dj7hbn4BWVmbb3/EP7Qz&#10;w+X//T9uDg6uuKVBwf70tpxhZcMYUjmFlAI0mpFcNEnqVQ9q3qrYEe2Pd3N2cXQPc0zN8aj/Nqz5&#10;i5DjTW7k5Y54vz17Nk8+fFv1sNmAVmgUpVNY8eRQyaS8WCUtMkvLTI/OWbtJWw1IDIVtuUas7GUD&#10;749coR08px04p1degE2j8hq1vG1KwRlBOGPia4MPOnakhCW44KrXJd0tLEAL1owcWjl8cNmzvPTx&#10;AgDYyaPZiTC8OZxszMre1nHgE/9MA/UE4GQYMv0fe/KVY/+OJ2GX+NSp3NSxvLSBvGWC/NX38jds&#10;93ENwy19v6ZAL/l4RHZpbJA+hFWp5ZVqSakerTLIq9WSCi0MwFZlRADBVlnZ+0cGWPsKPP9Kw9Bo&#10;WIlJftGkKDJitQa0UYvVqRXVk8oy1ePaCcnlB+/RM8gha5f5D0lrXp+9tfJyraLc2n/eOvwb/rJQ&#10;r5Wzx4V07C63rjCrsjD/va72Y/lZfj5eCfGxX375qdGoNRr1BoPB3nJll13/RtmqsPMvYIs3lNna&#10;imAwms1Gs1GjB4Bthk0IBp3JojJZZoyWGZNFa541zlpACqPF8to2v6Z14MkAKk9mi8ligTmxQIFa&#10;lLULuq0FHsa+1QL8/3WRGkHZbY8g202wrYAttr2/rWwnf03NH2OXXXZZNf/B+Kns7P2n13PLD8/N&#10;z6HB1wIAbtiGA/AbRmOzGk5RZrXKODUyo9QY1eNqTe6xMhye4kzd4X2YE9J+N7wDo3bJE7kiWtP9&#10;sJZHtC5sAYz9MRzNg/4xfluDlv8oAeyeDUc7x7CEcRxJUgdC5SO+7cLwlr6YytuuGytw3gkOrsEO&#10;+HB8ckFCxVexDQ/J1Q8cM07ifGhhBNKBdQnddfuwr+r37Yxzc3V0wTk7Oi51dsa5ODvhXXGuTr6u&#10;uFgH4lbfMzcC20X+LBGRK40AqNyJxXfJ4/lIPFsS39IXX/8wql0QwUfCYAu8lMiShLGkZMDebElC&#10;BxLTiYXRBVEMEZUhIrX1k1niaDbcS2JLwKkAfsfw0WiA3PPgDX9TsA0Fh9O8/6ikf9+A8MEZwN2I&#10;ZUtoTDGNAR3NEsNfKMAlOjCwpPGQOPizhYRiTRNF74lkCMJb7kfUvk85cNLHP8jHebHgMz67+gwe&#10;5+jsglu7lvbt5+dnFPXjggtaDDBYpRqtUwlr9BhLJ+uY6OE0NRU7ung4+VFCDtbEtH4aWtjpnrpj&#10;qau3k4tTLAXfcCZ+6Ptz0+KaKbRtXNr4rOe84Wm5UfqCvQE9Qva2jQ2GHaqtrvipzxvQ82YE+IJR&#10;VmJAqvRo/bS0RY/yLQj9/tXSRPclm4leN3K3InkrB3LhJN7DBenjh9JHcpKGsxMmfh17A1uP+sde&#10;cNQ/MEifnzKWnzx6MPXJ4Qz5kZWSI6v6D64rSwjJdHP0fuMviaGuWZsjv/ioaEJUB8qrR+p1SB0A&#10;VB1So5VWGmWAYF+yN5wJDBpg7Svw/CsN2VsB/ugXTfIi2EUcadQjdTqsWvesUPOkelzIrr+Q7e20&#10;5MzhjOEn7H+CvRUXtcpSay96608tWK0Oa9ErLlWeWYP7n78ez89Sj0wOyJ5J+p9MT2l1Oh34vjRD&#10;WUwmM5xozB7n3C67/k2yVWHnX7xgb6PJ3NsvOnH4eColhuYfEh8QSvMmJAWRogOCYgghUUGhVEIo&#10;NTAYmhBM8Se8pqP9g2ICgl/HyYSQxKCQjIREPrdDbdCr9Rqt0fo7HeyCbmVvUM16DgefAwKfz/pv&#10;J9s9eVXzu39O8ylepJl/8Ypse+2yy65/VvMfoZ/Kzt5/dplmZw2zc2brl8Nz4DnT3Kx+dlZjmdPM&#10;zunm5vTg62xuzgQHSJn1FvW0UWfQmmafqKYnNZp3v7uzYneeU0Csx4pjUeU3wxsfRTT1pQNmo/cu&#10;gLE/hmmAG//WH9sK4S93ceHAZqulNMCxbFEYo5/a3hPFEiTyRKROGfWK0pshimaJ4su/TKr4OqLp&#10;QXDbfb/LMiqjN40jCmU8dKh63z2rBh+8Eu8ciXciublE4IKSMgoqorcecyckODv4OzkAFscBGMe5&#10;ktwSc3xPvR3C6CdwpCQuEskE+AoJNq4DTXhrkNaNxVh7m1PYUgrAWpaExpbG8ZCkLpTGFYfzZMFN&#10;37vurHAMW+WcnOdfeZfUKiQxJaEssAsB2EzhIzS+tZhcBA7/tg4XB355H/6hweE0njVSunX0OBUa&#10;Ynw0BG+UCq7CltIYorh2YTxLDLIawhIROdJIjjiOK45h9PoXfeq8rtABT3TxJmxZl/711fKxR6xp&#10;hDmOtWqExQbhOaOw0CirGnvCHFS0PH5CH8PqNM8aRvtbVqSH4fBerik51PoHRI4wliMMar/vUXZ1&#10;6ZZcJy8CJZiwPilxRXRMS22xTNo5qqzQDwOKK4dgBgGvyoxZIRxi5IvGcBg5bN5aebsOazOgjbBn&#10;NUT0Mj1WMqkoHxWV6sa4T8S8zprscC8nqqfT9dURQwXpI0cyh/JShvNTRgDZ5iVNAvD+FewNI7FB&#10;SH4N56UsOPbvuSANsPd4XtJEbtJ0buJMTuJMduJI1rKRrOWPD29Bj+//NH/ngcgwosPiz7l7tdJq&#10;jaR6WlhhVDSoxNWAfk1ona2f+Tx72wKJIxULyPnX24SV65VFBkWRCS02wSnBWsxIvQmrVj8pGsfO&#10;jUkYp7NX+rgsaanJejLA/2fYu0qjqNHKa0BinRzOGa7FGqbQlmEBx3XxG8nxEUbdY4NRp4c9VmcB&#10;chsMcHJvGKQJPDYNRvDv/GPULrvs+n1lq8LOv3jB3rMW7WcfXaKFBq0IDWlZt+njjTvfS113I3nd&#10;l8Apa79IXXszdc0nqas+SV35adqqz1LXvKZvAKe9lt9dtedMfGbAG4s2L8sYmR4b06omdSqT2QRb&#10;NQB42waB25qr5zP+vxc4ByzyC4F125ZXNX/ATwW2zx/5QrbEv0a/RbHssusPJfhhf0V29rbrdQUe&#10;q3AclTU4+tys8YdZ7Q+zarNJgz4ZruZcI8RtcCCuCs5ujSy/GdH4MJInTe9C47vRqC6M0omSuuUh&#10;3XJAfSS2NIwlJbFgoG/YaMz7r+mdDtDRNq6bCjtmQy59OVIagDeNC7ug23qhkzlS/CXUp1se0IGE&#10;wXHU0mS2OI0pimFLQZHDO7CQTiyoAw3loSQeSuGjkXwMugMDu8L4aAhPSmh+sPji517lX1LLPw3c&#10;UeUStNrJheqI83F2cnVc6uTsjMeBFbcAz8St0eevhjfeJ7X3UekANfuT+LIQrtSrU+bBExA7JFSu&#10;JBZQN8BmpiiJI42DLyWxLKF/q8Bx+fGljv6O7uTAlIOxJy9HNHzvxxKFdyuiO9HULhkA9WjwBwLo&#10;zhLDaG2wvAtvyG/iCC4SxkPDrbc0ytaHny2NZIu96+567Kt3cg/DObsR8I7V2ekzfZV6RdXUAH1Q&#10;2sHjnmusPvjRpaKxB3SDjKEXVet6KjQKHipq370n3hEf6JVxIbT0c292r0enxPMSSmOJwxp7fE9+&#10;6JfXHriuwD002sXNbW0M5Ur9oce9TRNPmIDeVYOVE5JzKkW5TlY/K24yielGMd0kAYBXqh08N/Xk&#10;jA4rB7biXLUBq7G6ViOrNT/unBK1qqRMtYyr/Lp6R2Y42Wlxx+51Dwt3iE8te3yIPJkfM50brcpK&#10;VB3InDqweiJr9XhO5kR+4kRB3Hhe4kIY/n0NQ8HlpEzBSOxJUxC/IYFPHEp+kp86cHAZdnSl8NCq&#10;b/Ys3+eHT44Klj58dwT7YHKQM4GVqhSFWvkFnbxUj9Xp0VZorNYgLzXKi8AdW0DOv95GrNIKybUG&#10;tM6I1JiRagsgfFmpVlwyIyzWIM1TYs65g8v8cItLj++dGGqeedYwNVA1jZbPSEsNg7VqUaleUmuS&#10;Nphl9WYE5LNKoyydHirWDFRolZU6RbkeGOJ3lU5eq1GwhoVMH/xiUrDft19/qtXpVTqTXm+ahZ1P&#10;4ahNi0VrNKv0pmmTZWZ2Tjs3Z3j+3PzD7Oxz8+xzowUs55+Ydtll1+8lUJ2F8Ddr+eKD95KCQ7YF&#10;hHSlrbudtukOZXlf/Ire+OU98csfJq54mAT9IGHlw/hVDxN/e99JWdNNTfVfvHjD2tWT6ikYkNFg&#10;spit0c2fz1pHo4NNoBL13AJ/zrN1n4E/54H829aBbBALltZf+eBsNfOF/JFs6fV6g1SKHD50dOuW&#10;bcCbN27etHHz5k1bNm/ccu3adbVaA4+3ntC2hD3g4eSI8LwjI2NsNqcg/+CObTtysnIqKqpEIrHJ&#10;ZPt5EWYJLB8/fnr16ltnz5zbvHnrrh27S0rLbt78cnJyCp7UmgwIQTF+R+ehg4fBeQ7mH2xsbL7/&#10;4BHYDnJoMplBmp/Nv112/UkE3v+vys7edr2uwNvF+o0AHqNzsJv6rGHOopuzaAB+G/QalV4jfTpe&#10;+9aniWt2uAfEeK884Xf8UnDjbe/23mA+ktiBJHKFcUxxUrswva0vpV0QzZYG8xBX/n9NVDbIoj+K&#10;Cv5yO8DUWICmsJFZTGaLwDKKKw2HBC6LY0sTmeKEdkESQ5jOEsOg33wkrgON7cRoHSg4MJ4ni2EI&#10;owGWsyRR1iHZ0QB6+Wh8BzyDH0PkxxIGswWhjL7QptsxeTXOXmEOS/B4F3e8k5OLg6OzgysO54fz&#10;TXZddtrt6LWwNkFYS18SWxzOFIVyJBSuLIolpLElMRxZOEsSzJYQupHwDlkcR0yxzpsdWfxR0KEO&#10;9xXnFm2q9r/4GYUjDucjtC4kkiWKY0uimWIqS0xmSSg29gZZ/VGpfytTeLBbvq0Dv60fQRRbQqT3&#10;hXFl4RfedqdkePj571qXLPykQSNkq8X0cTH9eP4yF6clri5O7ng3VxeXYF/88X0rO5vzn0q5Wqxz&#10;4EHt1x8WZazLcPYJwi/fG1T8bhxTlNraR2jvjWUKIsB9aO8Lb/4qvOIafv2pJb7hBF83Rn3OMzF3&#10;XNI8g5UD9jYrz6kVZSpl9YyiXos1GJF6k7TOKK2zIrfNtsmoKq2uUaM1aqRBp2ybFDeqJG3PHhYW&#10;b08kOy4tpvo+KNg8dGTDYBag3PTpnLSpnNTJXBhibTQ/HQYqz8sYzU1bAMO/s63B2DPgdGjWeOxT&#10;uRDCR7NTR/LSHuelK/IzsYMrBo5v+Hxj/HpvZ+KSv+5NDbnVeWpcQp8coo9hNRq0FiI3UmNEqwxw&#10;+HSVWlGlly8k519vE1apVVTrsFojZmtprzLJKoyyUo34rHmwSotVq9DWSTHvbMFyb4c3Tx5MH5dz&#10;VAPgb1qvwWrHey/o0RqjtT+8GbWGbUMrdVglIG21skatrNIpKq3dziF+g8zPyGqMT7s1ikvvd57Z&#10;uSGR4OO+fcvGb7/6emZSZQFVSfCfGVZPTSajZRaOy4HdgsDzcM74fE7/fFb3fM40/8S0yy67fi9Z&#10;6yf/XextsYGuXKFUqdQGg8H6VIFbbLKxN0g2X8KfygbSAG7Lyyr8vH2Onzj97NkwOA+g8YmJqZkZ&#10;tdEITwVHyEDZTgllNBoNBuPxEye9PTy3bdl2//5DgAEA4IsvlgX4+gGAB7wNzq/T6bu6LkWSwlcs&#10;X3nzC8Dbk0+ePOvsvBwZERlHi/vyy6/AmcHVDx855ol327t3X09PLziPRCI7d77Qz8tn+/adU1PT&#10;4OLwbzJr/znSrj+vIDW9Ijt72/W6mn/LzGvW2gputlZBtSbdlNk0aTQ+M5vHzIYhjVrZ+/BOdu4R&#10;zwCKU8TqoIOspPb+mHYBlSGIAgjKhlNPAcqK4CERr8DYf6xpHGn8/KRZ1vzDibgkwFEcSSRTQGYK&#10;rVtkRLrIv/aBd/I5z9RTQVurI090hle8T2j9ypNzN/jqIPHKAKVLHsOV0ujChOZHiQ0PEtv74xmi&#10;+PnZsKUxgH47MXIXRr2koHWhcV0YjSejMEVRTBGtrc9xXbFrQPKbSzw93N3zd60eunXp9pXqpMgg&#10;D2dHQOKOgdEeyw6Q8hqCz10Prr4dzxAmsSU0tojMk4bwMX++zLdDTOpCMi4rkjpQEkdGZQli6H3B&#10;XHEoX+ZPF5FYYgpbEsW0xiRniGIZwhiI3zCWG8hVNH/hDfnNDCOrw4H01hU4hD6sA/VnSkMbvvdu&#10;uumVtm+Ja4izb/CaLRtXLkv0dnUk+3uuSQom+niEhxI8vP1cAsPdIhO9KCnuHh7RJF/ZZ23TSFd/&#10;b3n2rli3N/7q5eQdGZflsb3Rp+ZuIFsQxpaGMEVkcD+be0mNveTqu15HWh1pKx3d/Ldt2/rwRru+&#10;t9GIVWkHCmeGLkwOFU0PVOjQeouk2SJsgXG20Ro4GRVAbsBpijItMFKiwQo1gNWxas1Ag1reMCmt&#10;nRm68tHl4mgf5xhnx5rUxIf5+yT5W4cKMocPJwwfjnp2KHq4IHkkd/VY1sbx7JULYPh39ljuyvGc&#10;FeM5yyZzM6ZyrG3g2UnT2SnqQ+ljWQmTBZlPszKe5S9/kp8+dmyzdE/6l/szNwfgQ52XlJ3apujj&#10;T0vbDGitGS0yIxcMSJlaXj850KZV1C0g519vyN7yKj1WY8Rq53u5A4TGyozyEi1yUaesVKHV2sEG&#10;tYJ/5/rJjaupPq6OK5JD7rxfOS3mqmWtMCwcag3VBoxdNKPlZqTWImvUKMAhtQDCwR/UCBvtgct0&#10;aIUBq9PLW2ZEtSqErldyvrx6fFlSKJVMbG4sm54YNOjHddppyN4WQN22Tp6gimmDcMjh809Mu+yy&#10;6/fS/Cfxv4e9AQPbmLi0tDwzY1lQICE4KDgrK+fatesikUSj0dqw2dZCPl/IHwmUF4D63bsP1qxe&#10;SwgIvHXr+89vfnn58tVLl67eu/dgamoK7LUeDgXOZLs/VvqevXvvQaCfPy0mdnx8EjC+rfldo9Ec&#10;P37SA+/WTmeDvEmlsg3rN8bGxN6+/T1IAM5gMBjAP5988om/j+/ZM+fGxyfu3X/o7e6RGJ84Pj4O&#10;DrGdXK/XHz163BXnXF1TB2uKkP/t0y7a9ecV+BS8Kjt72/XamjP/YNH9MGv4AVYx4XeJee4HowVG&#10;EjXNgpdwLkv41WIx6I2aUc30lF43qtJLsIn8glJHN7Jj7Hav8rdiOnqCub3ULllil3RZ06NEzisk&#10;9p/qn2XvKACrsGO2BOAxeEnjysLbRT6V3znh/EPCovfln1q1ca+HV7CDP9l1Q37gkWanE11BLQ+J&#10;LHEESxLV2pfc3BvCRUJ4aCgPCeejcGouPmqd4svKojDCGewlnsCRghsVwpbGdqC+TXfCT3Y5RqY6&#10;ubj6+7rlbokSflQ1Kr489rDj7uecffvXe/jgHXHuLv6xngcZ8TwJiSFKY/WFdWJeTEkIWxbB6qcA&#10;syWRHCmJIyRwpCFd8vBOLJqPxHGlcSxxAlMcb50xLooJpwSPBKXjSkF+4AjwV+7Jr7e1E4G1t7kV&#10;vAF+0/iotSe/LA62tIuC6YLQxu/Di6/7rj/t4E4kEALaGi9YBFwL0mGUXnkquXKh8Ii7l59TQERO&#10;Bd0tJMYF5xFBJmzbGXP2wOovW8rl1z7tPt+Od/V2dPVywnviAkIdPIjOvkkuK85HF30ZwBQTOcLg&#10;5nuhea34gERnB7fYUJ+rF3doBc1qQdGM8LgWLZyUXtCgpUZphQGpNyB1BqwWNnpD9oZzQesf1xqe&#10;tWqV9aPiijFRtX6IOyNtESn5Yhn/0VcMxokdaR4O271xV1fGCvPTFUcTHx+NHj0UPZGXPJW1cmb/&#10;hsmsFQtg+Hf2aN4y4PHczHHY+p1mnY38FVtDuM0UpE7tT1fkrbl3OIuxdVW8r2scwfVzdp6qv0H/&#10;lDXx4Nj4w8IJcblqgGHA6heQ86+3bep1cOeNaK0RdjuvNVsnMzMoSgyKi8Bwam6sWo816tG2iaff&#10;S+9ePbZvhfuiN1k1BWNCpkbeav2TFesV54xYoRGOS28wS1t18horeFca5BWQ5LFSE3SJGbrUBKed&#10;qzJhNSasdmqQK+tv5TFyN22ISIz3IYXiPVyW+Ljh/T08aNTot7rfAVVsvUo/a4YVTaPRZKvOgrov&#10;+JYFVV6wnH+K2mWXXf8C2T5o/0XsDZ4PIM/gQfESiQG1AgCemJj8/vt7BQcPAQwO9A9ksTm25wlI&#10;DOhXrzeAFfBgAQIbP/zwxpYt24ovlj3q6ROLpZOTU3fv3j908Ahs0966ra9fALgdPJFsjyB4f+bm&#10;TCYzoH1vT6+kpBQ4qeyLlnZw5rKyCh9Pr8TEZIPB+PXX34QGh6Slpj98+OjHyT7//GZIUEhSQlJP&#10;Ty9gbJDJVavW2E5rzRJ0YWExyEBSYhLYDg752d8O7LLrTyLw0XtVdva263X1HM6ZaYaGUdng1wb8&#10;RXb2uXHecFpL09xz09wPBsvcjMGsNxjNJr1ROz1n0qjUE7d7Hu7OO+7kQ/HKzIooepvS9G0MU+D7&#10;38PeP9/nnAMDm9scxZFQ2aIojhiseJyluyWs9QmKTl25LTo6zdOdsHSJL84nY9HKsrCKW5FscXSH&#10;LO7qYNBVRUSHdbA3H6XwEWAYh8zauxtcDqAvGfb6hgbrIUwRpQON5QkymIKYtt7A9gdh59/2WHvI&#10;wSsU74ZbuzLi/kdlBsVb06IOyeflOZsTXPBujjFrEuo+8Dt3yYm8FR+313P1Wd88bnTNrSimkMiR&#10;efNkwV0YuROjAq7mSGNZMFobWMawJOEcWSQPJXdgZJgla6hz9j8Ra+31DW4pxXpjKXA4vYzMk4Fb&#10;Qb2sJHMk8WxJXAcWzBCTGEL/dmFwS39o2Vde2wuXehFCg9y/u3FKh1YZkXqVoPqLtw+mpwa7u7s6&#10;Awonx3mH0hxcCB4R6e5hKTg/6lInD1p8zFcf0Cd6OkYftfV+WHydc3rD6kR3d+8lnhEea874nXo7&#10;tvVuXP33oSVfOe1rdSNvcnLxjSAFFZ3a/t2nFZODzGlllW6o0dqzutqIVQFOs4Ic7KI8ISw3DjOG&#10;e+rQr+t2pAZ7/s//EPFLgh0XrQ1waVpBfm93wt39iQMFyx4XLHuSt2w4b/kwBN10W/OyKitxMjt5&#10;AQz/3s5LG8+f90R+2lgeNNhoDQX3E48fSniSFTd9KO1xduaTgrWi/M1vbV+xl0wIcFzUWLrjmYT+&#10;RNyogm3LRUb0XxJrzRrkvNyEVRsRwN71cCwAUmuCk42DjWVGtMwoqzLI6g2y5ims8dGXpZQgx5hg&#10;z7eaj6sl740J+BqsSaus1ikv6gGrY5UGpMEga4Xh6+VlBkjdtunlAN7DseXgr/xiS5mVxkt18spp&#10;SYUWrdWi1RqkYkZaqULqtYOMSZQr+LaJU5O7Mj3S08Vh3/ZNjzEJqKqCaiiojFofknPg5fwz1C67&#10;7PrXyPZZ+y9ib5BZnU4H0HRsbBxBsJqaurWr18bG0KiUqH37sphM1qNHPVNT0+DpoVKpm5uaSUQS&#10;OTwiNCiYFEqkRpLXrVk7MDhkNBp1Oj04CWBjsGJ72mi12sqKCncX18rKGpVaDWv61psDqBjSM+Dn&#10;m18F+PrF0uI0Gq0Nqm2N8KdPnwFMXlxcAtKLxeIVy1fGx8bfvXsP5BNsAQnAJb64+QXBP+DQwcPK&#10;gcGvvv7W38c3MT5Rq9VZ+dxsMBjAP0eOHPXEu9XUNtiAHFx6/o9kl11/Plk/fwtlZ2+7Xlfgy8L6&#10;pTELvt/Ak/wH6y+3zy2mH8z658AW4w+zpufAFvOs3mAanTarNSq9emhm+PHMyIxuekansYyrJrEn&#10;H3R+kZK83524yienMqj1gwUw9h/rX4q1lsBHAGzDgcocGZktpXCkcR1oatOjpLLvw05/7LTstFtG&#10;nn92VUzzBz50AMz9cZ1SClMAKDeeKY6j98XBlm0r974wXIdIP39+mrUzNo2PRoAMsOEU2QksUVwH&#10;QuEAVBbSWvspDd84k1fiPb29PZ1P5S0fFXRoRW/1vle7bXOmk6ubq2dwIDUtJIzi5ox3WeqCcyG+&#10;mXKIcPEmuVMec0VB7URi+eBCMojcDDEwzTrsPLRLHtaliOiWw4m+uTKwMYEpXnBDfiuDkkZxETIX&#10;CefKSDxgJJQjDrOifjRL4MMQ+7DE/tVf+524Hl76Hbn+tm9WoaO3d0JGuFhQrxqsUEsLNWiVBqkd&#10;62eid5gncld5Orv7ENcS81vJje+T2Tf+crrBwZvo6uaSvSFW8vGZgW/PDfc2Tcm6hh5ebig65ese&#10;6hy60reAEdzyIIQlDWeLfbgSQu03xAMlLv5hxGC/C4cy0XvVKqTVCFAfUNn8fFQAv6thF+iB9ilh&#10;+8Aj/oV96cGOi09tWX255Py9/CxF/rahA+snczNUufEzOUnTBxKn92dO7189eWD9WM76sfzMsYNx&#10;44ep4/lxC2H49/VEfhLweH7SaH4KdEHq6MG0UTgifd5jL7D8yfEU9CBt8lD8VFbsTHb8cFaG6ODW&#10;tg0ZJDenSJI7Inx3bIg3g5QZxUfNaPECcv71huwtv2DCLlqnMas3oU0mtBkaqzdhNTBouazCLK0y&#10;S+vNksZJpEz9rGZM2P4B80QmmZBI9L3WfnQaZaqVTdqBcu1AiU5RpccaDGirCS2BgdOxUiNWCjhc&#10;D3s0VFtdA/64BqwaoD6wGasySRtN4haLrN4orjCILxpkF/TYBc1A8bi0eGaw9pm4enrwsuD7ti3r&#10;yCEBfufOXXjy5Km1HmwES4s92pBddv2LBT5i4LP2X8TegHitwKwrLi5lMhjffndrdGwc4LGNV61L&#10;2HHGCstQNjwGGwDlApvNZr3e8Pbb16hkyqqVa/r6+m0QrlKpbtz4OC0lzdZkbWv0BtttS3CXwCkA&#10;nO/cudvDFX+hsPjJk2fgnJOTUx0dXeTwyChq1NOnz2xIz2AwgwlBuTl5ff1CcCzYcufOvYz0zAhS&#10;+LvvXgc5BFu2bt3m7e5x9uz50bExkAach8vlgwTkCPLg0BD8i9jB264/tyBqvyI7e9v1Owm822zf&#10;JdYVi0I5UFffGB4W/kZUVvCRqwFV3wS391K7ZZGdqC9HFsZHAYORrCgLsZYno/JgkPC/BeV6aSsV&#10;A9vCjL/wQsD7Xf2jrun/0CDxwsN/wXFWvA/jyAhchMBDiTwkEtyWLhmlrc+n4Z7/IcbikGQnHD7c&#10;16W9bM+E5PJ0f8e07J2SU5ucnR1dg4jha3d4R2U6uYctWeyLi94RUP8tgSeJ6Pw3x7qLbetLbHqY&#10;xkeCuOIAZl94y8PQunuU1h4yvTeSK/LnimB4fLqIePYmPnmvE97Xzc0/IjA0iRh0ev/yIRHj2UD9&#10;5MAFA3behJxX95fNIKyvb5WTycHOjnhnD18HYpjXoSpaw4cheTw/8l5Xl2BnV39nr8A3/UmugeFE&#10;Z9f0gFD8YkdnJzfngEj//YXBrZ+TWML4TjSRLkxgiaPr7vhsObfEMyiS4vfl9dMaabNBVq0VX5wR&#10;ntfJz+sGiifl1aPSijEZ4wb3aEaoSzze6Xgimbk2VZidoshPeXok42lB+pMDCc/20cYPJE5lJ03l&#10;JE7mJE7kQcodLkh9VpA2mgdDnY3nZozlpUP0PQg9cihl7GDqaD70WF6aNRZa5kTuPzcZ+G/v/csm&#10;9i+bykpVZSeqchJH8jKQg+s+3bN2N8EnaNHi7anh2L3aEaRuRlmqUVzQys9ppJUacb1O2KQX1+ll&#10;5/ToCaPipAktMyL1AHr1WIsWRjhbyNi/ZBNabkRLjGAJB3s3mJBGM9JkljUYkWojUmlEKoD1skq9&#10;rFovq1MpT2ifXByWlA9LWkaQrmsdp6NIfgGeLolRIb5uS3xcF21aFtlcsqfm7MasbYllp3debsmX&#10;flc3hTDVWPu0rFqnLNOihWpJiRatMCobdLImA0LXKxq0yvkx55DJ0QpYFjns8a7DSmbEpVqsUS1t&#10;EX5esnFZ5Lp1Gx4+6jOZTVq9UauBwy6tdW9g8PQDtnYdss42NP9wtMsuu/5JWWuwf/tJy4Z5ZrPx&#10;sxvXE0nETYGES4krvk9e20fJfBSb+jAu7X5C+t3EjDsJmXcBhMet7IlbfS9x5Wv6TsLyO4kLfTdx&#10;xYJkwJ8kr2EmZcYuXrIrOck4Na43GWcMehP4+M+BD/3sD3CKb4DTZuOswTL3q0ZBg8IC+gX0Pjg4&#10;xON17Ny+Mz42jhwekZyYnJud+8knn6nU4NFjHh+fANUtAOq2Q17it1qt+eijT3OycjLTMsOJpKSE&#10;pD279166dAVgOUhj7f2uBcu7d++fPXNu3eq1lEhyBCliw7oNNTV1oPIGqBvIYIBh2z759Oahg4cz&#10;0jLCw0gJsfHbtm6/evVtlUoFLgpOZZMtz3bZ9SeU7Um1QHb2tut3Eni3zT+GrTJag3CCL4MxuSgv&#10;+4CzH8Ux+QDp3PXQ+nu05kcx7f0JdEESXRhHF9LYYgoPCYPjjRHaK17Acv8RfgWw/45fn73hpNl8&#10;lMqThfNkkS9+eiByJAldaDhDSGzpDWntXXL08psJWUu8CdkHd3/0VltyDDHQw8NpkTuOkOqfVe9z&#10;tntpWq5L3PY3d1YQar+LYAqTO/7NN5DchVK75GEcSURzr98Ojqv3WneXBCdnKj58hd85OrHjm6Xt&#10;3+PbegEMk4uuu6btcHAPzsre8+zhdXVfkxarn1FWj8krVU/adQP8UQlX2X9FKHq35HxuZIAv0cU5&#10;xssdv8QJH5zif/5aSPUXzvV3CC19hHahU7vImy2Kar/uGJaKdwn19YnF4cIcXShey4+H1X3n0y4M&#10;ZomIfFkwVxpA78GdfncJabsTPpLXekj5iDsjZ0721qgBWCKFOlnZtOD8tLxlXNE+JmwfFfE+4R1f&#10;HRVAcVqUF0W8lrP2wYUDt49svF+wWnx4/cDBNU/zVw/nrRzPXjaZlTkFnTGZkwn8Ith4KsDyibxk&#10;4MlcOOPXVF7yVF7KVG4K2LWQhH93S46uFh9dPXBo2URBojo3Wp0drcpKGMlZJti/5quc7RsIXqHO&#10;DmcOrpMJ3pt83DWtbJlBO6fFPI2owyBja2UX9dhpk/IcRGikxgiHzdfpFBf1iteejQytMstaTbIW&#10;K3gD9C0zYcVGZaF+8BywbuCM1Wc1ynMaxbkZRceErHUSYY9K+F9eK9y9mRzg5bR7G0XZw9Q+e29S&#10;3jEqaBvurXz6oOyZoAa9W/wRO3dzOpng6hzu58asLRgQtk89rZiZyB1VnJySn9YpCg2yGp28TDtQ&#10;qlNUGtBaI8xDvQWpN0trLaA4MkDj9TPiWsMAUydnv8c7GkMJ3rZ5lVhwz6QzwjBsz2fNFr2Nvf/m&#10;+Tkj7LLLrv+N4OfnFfa2mC2fv/thYkDwlsDQ7uVbP0va8lXSus8TVn+Ruu6ztHWfZGz4KGPDx+kb&#10;Pk3beDN185ev7a+TN3/zir9MWZgM+P1Ne46npvu/+eauNavU6mmd2agyGvVmC+wwODv3g2UOTkY4&#10;B16awev5rP+vBMoOalCAfwEDG61xzubvgMUyM6OyRU3XanUAoW03CuwCW8BeW0qwBGwM4Bys2/aC&#10;dVuLOhBYgoRgO3zxImYbeAmOAsnACjgWbLT1MAeJbScE2QBXBFe3ATy4DkgDUoL085m2y64/n8D7&#10;/1XZ2duu30ng3QYextYnNnyOgy1gCZ7aExrlpHZIr5rpeTi0af15D/e0N9IqAhofhrIkpE6M1ImQ&#10;ebJEtmQZXRTPkcZzZQtsHWv9N4CMng8//m+eNjzhtb3gwL9nPhoNI7FJo61zhtvik8XTBav4Uhpb&#10;FNomiGy5H9naF9Pak1j8aeDOMo8tB9NrWKmHyhfjQt1dUjw81nltrPWo+iD20lfuXQ+JHWhGW398&#10;U8/Cq/y+JnRitG6M0Nwf2Nwb3/QgYG0FzivJwTlwsYO7gwvBe9vpsKavqSxhPEuwvksWUXePUvmh&#10;c8wanCs+Ksz340v5/V+X71xP9XJa7OH4ph/eyeMvf0kKhR2MB5Gro1LmqKD5MXY5LDbcOZDiFLYe&#10;d/hKTGt/Wls/reb+sspbOL81Ti5EZxcXDzcPd2cPpzfxeMcQB1xsyD5uaHNvMlsY3IGE8UQRbbfj&#10;Gr5YmpHrhnf1wi/N2hEr+PyCVlKrF583DxTpYHzvUzOSSrW8cUrB0A5zRmSMafEV6YdNpfuXhTsv&#10;Cl/812ySL2MN+duCNX3Ht4qObJYd3KjI3wBdsGEob82zvFXDeSvGcpdP5qRPZqdNZ6VMZyVP5yRN&#10;5SRN5yYDAwKfzEseB36Fh39PDxxMe3wobbQgeaogfio/fjwvaSQ3Q5a1Sn4yh782KXTp0iDcYpcl&#10;S12dHH3wjvglfwn0wJ3MWSu/1WJ5+qFK1qxBSwAqm7AKQM5GpNqAVhqURUZFyULG/iWj1RZZm0XW&#10;aAbgjZUZAA8rz+oGTmkGCtXKIrW8WC0vVcvLVFj5NFoxLvngcf/bRQfXezq+sWVlyJ3PLgxLWnVP&#10;eaPiulFhlXageVpUq0OatJJGo7xELSrSD3JnkGuPxR+cPLjew2WJm9PS7ZsjHstKp562TMkvqpES&#10;I1KiVZxTD17QKEu0GMh8oxFpNslaLPJmUBatpMQ8WKmRFpsGameE5VOStpLTWwi+rvExxMdygV47&#10;ASrZJrPBxt6zcyZQ7bbMgYrtD8B22WXX/062Kuz8i5fsbTF/8d3X8YmJbkuWevzlDf9FS4LfXOT/&#10;5qKgN9/0f+MN37/8Ffqvb/i98SbYGPDaBiz9s16QDNjnf/7H8//5f9wWvZmzd9e0TqUy6rVGswFk&#10;yzpiz8rec89hp3PYAj6f9f+VQNlhXcrK0mAdLG01q5cvwTpYsS1fynqL/nYIEHj5ct2W2AbztlPZ&#10;lkC2Y20rYAmOsvVmt8maBMp2cpvAdmsyiPfzmbbLrj+fwEfmVdnZ265/p+BbUKcxWUxag2ZGpzXp&#10;9Zqpqdv3H27fuc/JN8xt5X5C6TtBTd+TuqRx9F4CRxLBkdI4khi2JJwpjmCKY9lwaDRAOADb1lBn&#10;wFLgfzt7/ytsLR0soC042csoZVHQAL+tto4Yp9CFEQxRXPNND9qapYuXui1eQnBZ6rlkibOjM84F&#10;v5icEHiWmcB6RGl4QGsXLLjKb+Uf902weUECm1PpwhV0QQZdFM6WuncrPK7KA7seOpxj/3XdSaeA&#10;lU5+q4NP3qC1PApj9ia196fWP0hovB9NF0Y2f780n+kcs93FPcrDixxAiHJ19XXEeXi7u53O29f/&#10;EU/V8+6EuH5KclY7Uj6MFo/1dtaf3O3j7uoWlR58vDGy8SPv+k+CwjZ44DyTYyNDCd4e7m7EmLTl&#10;J9uSit6mtPUH89HIy4q4K/KYSxiFj0Yw+8Pa7lFOdXss2+fo7BsaQaqvP6EQXlYpu7UYU4c0TIkr&#10;ZpDySaR4Rl6oHSybkdeqFNWawXqNvG1a1Kj4qvDR9dOX6nZXHEk7vIW8Ic433h8X7rIkZMmbUUvf&#10;3ODp0rqM9Ojo6t5DqxXHVk8cWwNDjsPpvqwzfuWmTOaljOenjIHlKzz8e3p6T4wqN20qPxnJSxee&#10;2vxu3rr90SHhTg7p4X7t5zeLPmtRo7xJZfOosn5MQZ8YuPTF22X+LovSowgTgkvagTYNVmpQFsNA&#10;5Uit1dVGeaERu7iQsX/BcEYxWZ1BWgkOMQ0VGZ8U6wbLVWi1CulQiy/ff6/q5J6MdYlh+9ZHbF8Z&#10;Gk/0Jbgt3r0u+M4HJyeR1km0SjVYrR4o0ShLtQoYVg32GIfjxqvUgnKjvFo3UDIzeG76WfHYk9oh&#10;eavgDvPQgXWub/yfDSnRgs+b1XL2NFI9qWhWP2NOYq0qDJSldVrSoJU3apBKneKiVnF2WnZWpyzT&#10;D5brByvGxI1PpVfvfk5PjAn2cMaNPEbHRkZmZ01W9ob1blC9fen556Bddtn1v5WtLmtlQAh7RpMJ&#10;sKNtoIdBrzfpDXNm83OT/rnZ8NximgOfRIsB2qw3Wcy/xnA2weeWBZ4FqGmEVzSZzDqD3mACOTED&#10;DH35UbflFmQXrM1vsssuu/64mv/I/1R29rbr3ynwFjRqDc8NZqPBNKHTj+m1aqPGaJg0qZ6pJ1Sf&#10;vP/lyvW5jsQVLlvOuBe/E0LvIzDEgXQxgS6KYAhpbEk8V0zjAhq39ty2zsg17383ey/Azr/jBQf+&#10;HVMBVLMge8O2fdjuLaFypMCAvSGKWwe9gyWFi4TyJBS+1HVfjZMX2d956cOb3KfKj3vudpw7tWdd&#10;enxMEMnbkxq66pQXV0Tg/JvZG3ZSYIupbT2xbCG1AwnvVpCuDobyUa+WR+mND+PPf+SdcNAtYq0j&#10;KcmZtCww5QjuzGWXLpEXS0Bk9MW09dLqH9Kq7xFKviSevRpafi3waJvX8gKvoHRPz6AdGxO+fv/8&#10;uKJt+H65Rdqo6617fLum9NSGIEqIAynG41RF+Najbu6ENSk0yaMvb3525czFIwHkMEcvf+KB82EV&#10;7/nRBWGtfUlscRxHRGvvpbLFMWxxYnt/QOWXfrvLnSLSnTwDXD3d9uxd9dH7NWOKS1olR4M1aCQX&#10;dVixFi02KEv1g2VTWNmYrGIcbRhFmmfkLWp56zTSPIU0zsibVFjzDNIyJeu8c61sV1IIBfdmeUbI&#10;o5ObZMfXYfkrnuYvG8mDfdEnc9MnctPhaPC8tAUw/Dt7pGD9YMGWb3avuBAXFOPhsDKO0F6bi/S1&#10;zAx0TSDtU9JqLVqrkV1UoRcmFNVjCu69G1UhbkvIXs4P3rqokTYZ5RXWSGm1JqTRiDQZwVIOA4kv&#10;YOxfMmBvvbTGBNBdWapTFGrkFzXyep2S/eQuJ3dTUoQvvvrUDvGtxp7vikW9NRP9jWpZy5ioflLW&#10;oJI3TErK9APlenmJASsxYiUmrNSMAvyuNAJyljbrZU16tEqnLNIoz6kVhSqsYlrarMUuKW/xj+1J&#10;CnJ3OJ2TOdDLaK7Kiov0j43wW51MKj+x5llPy4S0ZQqpmUTKpuVF2qGSaVmNVtkI/qZjYs6Y4r3C&#10;Mzt9PXBVpeeMar1Rrzca9D/8MGe1vcJtl12/vWw1WtjwrdXPWoHXAkdZw+DegH9hVxPLrHUuVGjr&#10;urUV+lcYBk2bXWi92QIMyR9c02R6Pjv7HNA42GHN3t+yCmjc3hpsl11/Alk/+gtlZ2+7/p0Cb8E5&#10;vem5EXwZmm3fikb4a7XFAL47gU3GWbNlcnya1fFOYuLKv8TsdttWEV7zRTDzbgivj9KFxvLmZ8CO&#10;p4uSmOI4pjiaJQaYBInU2iXbOmXX/NBo4L9ND8aWAseyrdz+IxT8jzbsTg+DkIP1lxObgXXY7v0i&#10;4ByVB6fpCuWKo5iCWHoP8TTPI2OPEynzDW8qzoPk5ENxJSbjSWm44BWLA9f4H+5KbPgenvOVm2CN&#10;Xfe3qdTAhWLhiq1zAbjD8z8BgF3g9kZ3wNnRwvkokScjsoURHDGxE43lo+D2wsDpdCGNAQ4B+ZTQ&#10;2JIYpjiKIaIwxWSONJKPhvFRWrc8niNNbO1PbulLYQjjwN+OIUrsloc1PSK19ATsb1gSnESixJWd&#10;P3Z05zofb9+l1HRS3bXg9h7wt05s6aU19oQzRFS+JIjVH9wuDGSJglt7Ceev4lN2uHoGRBB9PuEe&#10;VwnYkPfQsklRVd+j9q27VjrhfQiRKaSE5aG+eE7tvglp14i4a1h2SfhZee6GWA9HJ0ecH84zBhe9&#10;3/vkdUprT0R7P7hcGFucxhFH0PspLffS6j8PP9zoEb8J5+rv7ua6Y33UZ915kwKAba06WalOWmRU&#10;VhsUNbrBxklpzRRWMyUvn5GX6QD1IReN6EUtelEtKxvHWqeeXBmXca607EkI8aLi3jxF87u8KaUn&#10;byuWt/lx7ron2cvGDi4byU0bzoVN39C5qcBWHk4bz0mbyEmFzgVOGYdOtvpvzPz3PWKN6DaalzqW&#10;B19OZKe9anAVYPHx/A2+PsSlb9YdXKm40zqpZI8P0WcGalXSEo2sDKC1RlI4gxZND1SNK+tHZE1f&#10;XTri5/DGrpXBqt5LOhlvRtSmw+hGjKkWAdatNypqNdJCk6LChNaa0BoTWm1Cq8xwcjJAxeVGpNQk&#10;LwPWoxcN8lKDosygAMjdOi2pm5LVqRR1+idM9FYFvWwj0XPx9kzyV1fApbvGxQ3jaJH2cYVaXqOS&#10;lGmRKqO8So+UGwfqteAqCDh/JbDFBvPWucQ0snot0mJUgIy1wjnkEDhdmVZWrkaqRoSl0u9K0+O9&#10;1qRFfPNp+8Nv3j+wdY2H49IVSeRQH1w8yfuba0XT8u5JlD+j5E3LWTPyKw8/rVqbFoZf8hcv/BIP&#10;ZwcvV9zHb79tAs8ys9FkNMzCEZ6GuTkjeOZZJ42w1v7tssuu306w+RvGFp+zgE/arEVjMukswLDX&#10;N3gJeBwi+RxcmgA6PwcfxP+94Qd5/ge1v9k4OwvZ22yGdA0DO8zC2A5QsMI9n0lY7wGPAPvPcHbZ&#10;9ccX/Ly/Ijt72/WfqPlvKuuIJh0MqQkDh4yNTx8rbfKNSHGOWkc42B5e/01gex+ZIaQyhGk8aSpH&#10;ksiRxMFQZCjFytVRgA8B7FkNGDtqvpV4njPhxFov8PUP5vgOlMaHEeApDFFEa38cXRjb2h/RJgjg&#10;SL35WEiXAmBwdHMvpbk/rE0IbojVtmMR4GjrVGpWz0+7TQXbObJkujCZIYpjimELPFdK7cRiLing&#10;ROU8aXS7IKLoG//VdP/Is5HpzXEMUSxLnNyBgGyEdyuCuuQRXVh4t5x6WUntwmI60XCmOIwuBPgd&#10;DX8TkcGu8gxxLENEY4ljOdIEHvg7SmkdSAhbGsGRxNZ97bm+0MknKpqWcba83RXv7+QdEnGwIq3p&#10;i3B6D5krTbiijO3EEvmyZTwxOFsQV0Ro7yW2PSSXvo8nLV+82IXog2fX7noqasXETbL+8kGk+f4X&#10;F5fHBi5P8D+eQ73zSd6ksnVCXjeOVWlGqqYHK572Xfjq/dzN60mRVALey2sxPsB/xSF/3v0Qngy8&#10;5SgMQQJDEN3cF93aH9p6P7DhS/eNeUu9A9093arP5k4JPp6Vd5okbJ2sWS2v1g/VqZCLOrREO1Cq&#10;Hbiol1/UY6U6rFyP1Rqwemi0dlpYNSqsnVG0jUiaP+rIPbozLsrdIc75zdOJRN4W6vV1tHs56Y8L&#10;VkzlJk/lwl7oU7mpwDA220vwzrM6Pxn4nxoZPgZDqUNP5KZN2ZwDp/i2TTA2UpD27CD004NpD49n&#10;L/fExXk4Pnrn7PhA51OM/ljZMI1W6mWVRlmlSVJmkl3Uyi/OKEumB2smFY26p5yacxm+zn8h4B0I&#10;bs4r40O/fLtKjV1WoR1aeataVq2Sl8Ix0kiFzUakwiCrNMiq9LLaGVnNuKB8Staif8yZUbQPC9sm&#10;Me4zcfc37xWeLUjetJxAC3Pxwf11Q3owdrtKo3xrBmmbkZYZByp1siID8tpjyLFKrbxeo6iH0cut&#10;U8cZbVN5Y+WD9y+oFYxRCYtVneWDdyg7nzUsv110eo+vu3PerrTOppORAW7+Lkv88YsJ7ktCfRx9&#10;nBZHBrhvXEE8e2hZJz33ixvFN2+0HMrb4eWK37snb0altpjNplm9aXbKMjs1O6e3toZZnluDD9tl&#10;l1122WWXXX9I2Vhmgezsbdd/ogBpg3cnWNqiaAL81mi0atOsyQybxXukTzdnlbn6ZS5OLggr+ZjC&#10;kQR2Y24dSEQnGteJxnfL4chnpjiGKYqjC6DbBfHtYEUIm2FZEthBnYfEdKBRnVgUDJ/+N2r9Yzie&#10;K0vlI8l8WRxHFMPsj2EJAQnH0CExJrNESQwhjSGM4krC+NJgLpzQG9jWog4bz20dBKxx3Sh8NJyL&#10;kLiyMI40iCsLv/405K3BsEvK8E45pQPcOjSKi1AvKcLZYkJLH6niTvDeDp+kc7jkc8mNPcTGHs/m&#10;O6G83hD+I5/W+361t0Ib7vo13QnmyYhdWAg4bUtfWmt/KkOUyBRB+Och1A4UGNB4Ih+JZQrSmHDy&#10;8xCmyI/RHwoyVvtd6pmrvlGbHBw8HZ3wjk4ujm6ExWGrAvM4IOWqLlk0SxTaJSddVkSxRVS6MKKx&#10;J7T2IbniE+pZJmHd/sVu3i44h+ztaYLPa1W99bND9MmeYp2sZWKgfUzRNK6sHVVUTMrLVIpC2PdY&#10;eMTypEwz2DwoapIKeceOrMXjXVxjNgSdei+q9SGxuSeq5WEqo28ZR0jtEKV2y90Y3xNbP8DtPOkc&#10;GO3s7Il3c16/KeHrD8/plbw5ZeOsrMgsOWOUXtBi5dOKugll04y8QYfVwEmqBthq5eUZcYNJVmjE&#10;zumU56YHihRoqUhc/wS9cpV12vcvf0l0WcTaFItlr1AfSFZlJU9nwwBsE7nJY/nJowXJwwdTRgrg&#10;pGXj+SkAv21MvgCw/45nstKms9KmstMmc9MAw8N29fyUpweTnx6yOeXpoVSbxcdWNawMTnVzCnZc&#10;lBLt21K5Z0DWMT7AnpHX6uQXLcgFC3LRJKsyII0qtFKlKJ3G6iYkrdpBnkrx1piY2f9lycFdUQTP&#10;xX74Rdk7IhT3mzSKrmlptQktNaKlBqRUh1RqZfUaaYtK2qoWtSKfVjSdXrtjWdjGVP9MqnswAF3n&#10;pXvXRX93vVyFXRmTdY4g9Kmxy9PyerWyakpaqlVUaJBi0wBA6MIFgP13rMNqgfVYlQE2g0PwBlbJ&#10;KrVY1bO+2mmkbVTa1Vi8I9jXacv6jC+ucUP9vRKiveUPOjQDH2iG3ppScqYxuhrljElZ4whzQsqY&#10;RDkzjy9NPevqvd2cRCPgly7BpFKj3gg7vM6ZLLM6y6xmdlY3N2d6Pmf5Abab2WWXXXbZZZddf0zZ&#10;YHuB7Oxt13+i5t+eVr3srzVn0j+3aM1mld6s0po0w9PTn91+FJe51TkgyTPtGKXki6SWhylcCbFb&#10;HtStJF1SULqxaJ6UxpUmcGRxLAnkTzga3NrMa4VMgJcQwl9h1/92RzNElLZ+CkME8JjciUV0YkEc&#10;qQ9dGFhz13032yH6qO8+TjjjvkeHwJfZFwt7B8AAdbZB4zQ+GtuBxvEk8TxZZCcWTO8JaumNZj0I&#10;uvA2ISHXm7rDPWqfR9pJvxxeeOP94Kb74QxRJF+WeEkRwRAFMftD2b1R7Y9wNbfeSD3m5JOA9yL7&#10;Bye4upOd8TEhSTl+5O2LcRHutD0RRzoi2/qi6YJUem8CXUTjSGidKO2ygtqNhQGq58qSmOJEjiSx&#10;XRDPEMZ1IIldGLlL7s8WBrMFxMov3VcddXIPj4lfvnr1eoKPn7Orz+KA2MijjMy6byObeqPbBOAO&#10;xHRhkTxZVCca0SGhdEiorQ9IF284JezB+xIryg4PCnnPhEeMyGmjCMbc0vWXGNB6CwoYuFYrKjFJ&#10;yzSCYq2wTCOqnRE3j0tZgjstSRSKsyvJLXN/SOWHIey+MB5CAaXmyqhs2MM/qqWX3NxDpguI9F5q&#10;8y3XHUUugVFRUYQvuo+ZxK0mUZVJUKmVNE4qmc/k7TODLTpFlR4tnh5sHlA0zCjrJh+dM8trVL3l&#10;GoQz0MsYkLwn7/uqtf6cx1/+z8lE4v3Tu+QFq0d2J4/npE0dWjmWnTaWmzR6LGUoP/7Z4aRnhyCB&#10;Q/yGzddwfPgCwP67zhyzzi4+lpcG6H08H85wNlWQOpEVN3EgZSI7czw7Y3xP5uSu1IkDacq8BPT4&#10;tptHsjaRwijerh21R4dFLDUoyxBA37Na9KJKUqOV03WKZp28DhCsCisHYDwjr1TJa2ewhkm0VfOY&#10;L/iqOixgKS3c5/Z7jVOiyzOCSrWkXi1lqBD2cF/bmITTWb8z0G3Rlkzihx1Hn4k6HwvaRwSt4xLu&#10;NMZQyRkz8maVsk6tqFYrS7UDxWr5RY2iVCev0CNVeqQW/BENsoYFgP13bEKBq6wGKxU266QVerRG&#10;jzWokQadgq7G6COClrJT64O8cM5v/jXAc4n8bvWIpEH7rE0zWGYcLDIMFMIwcvJSvbTECN5L8jrt&#10;U/qUnLlnS5QnbtHHb1+y6CZnDSaT0QwDP+lNJjOMuzY7q7dY7O3edtn1h5K1zvIzmt9tl112/ck0&#10;/wj4qezsbdd/jeYMhlmLUWvWjusmRzVj0/opnUlt1uq0z6Y62t6KjN7iSdnhs685pPYzIrcvuAMJ&#10;7MBCuhWkLnkIV0rtQOI60Jc9zK3jliFwRrH/e8Z7v7Zp1pnDQWHj+ICiYTfyKI6UDIC8VRBQccvv&#10;9A1q9b1QltiHJQ6xds4H7E3myMi2wdt8JJono/Bk0XxZDKM/uK3X+VgnLni5oyvJO2lz7L7CpLyK&#10;yC0nXUkrl3ole2yqIdXe8W3tD2ZLYnngZorIjL5EhpDElS7eXeseucbRO2yxs5fjpr2Ui83Rla0R&#10;xa1rDxUFRCY7uEW67yjxbb1PZoqj2RIYrd06Mp/CR8l8hMyV0hjCaK40ltEfxRQSWYIQptCdj3jz&#10;ZdEd0pgOhMIREcu/8txY5EqI8w8I8Xb3dHXE4T1DljpHeKedIBR+GdHcE9AuDOci5EvKwC6ExJOm&#10;8WSxLDGp/kHgnkpnv9Co6MCP3zuhxUq00rNa6XEVckaDlGoG61WK6glZiQot0QCSlJ6blp1TD5ZO&#10;DlaMD1Y+Gfjg4sXjru54t2AacWcxueQjQu09EkccZnUER0LjiJOB2wXktv5YtiS8/juPhI1efv77&#10;9q5++GWTBulQy9jTSJta2aJCa2aQMjVWNIydnhorw/rOTknqTIM33qrMJ7osXUGL3LN+eTI5NMB1&#10;Kf7//39tDvbs3pb46NBq+aF1SP46Sd6K4cMrhw+mY/tiJw9ljBckA2C2OmUMDt5O+6eisj0tyHiW&#10;nwGOgm3mOSkz2cnAE7mpk9krpnIyh3dlPN697FnO+uH8TeN564Zy1goLdn6ctflEEjXceXEw7o3u&#10;iq1jDyrMilqdtEinKNU+qZsarFNj1Ua0AoZSU5QZ5aVGOViWqSSlarRJg7bNjnaMCtjMyr2Hd6en&#10;Uv0SSO7X6YfGhJ3PRJcmFR89w946c2htOMGpi35ANUCfwaqmB6q0imKVolClrFIrKzWKci0c+12i&#10;k180yItNMHxaGbwcHDfeYESbjWjrAsD+e4YjwKsWGA4+x2qADRgg8Do9Vq/D6mcw/pSic1TS9LS3&#10;Rj/QqgJvElkhyIABKwQ2YsUwihtaBtFdVqHDALS3Yt9VZ8YHuS75q5uTQ0QoqbG+eXDgqc5gAvRt&#10;NJjnwLPMaJh/tNlll12/hUCl9uWANZtsG3+9bOf/seZ3vKL53XbZZZdddva2679dszAa23Pr9LgW&#10;k9lgtmhnZzVao8pinAHV2Sm96QH69EhRS0Bo0uLEo+HH3s+ETZF9gY29kQxRHFsCI6LDgdAojQfo&#10;VEZjS6JZomi2eAG4/gEcwZcSu5CIDoTMkVKY4iimKNqKuEEcmW+XgtCBBPGQQI6UxBTHM4SA0iGZ&#10;c6ThXBmAVcDAMTxZCk+UyJUmtvTG1d/zWVO01DnY2Tcm9FAFIa8kIr90zZm2zIPVXnFbHd1i/5J2&#10;LKbxmyCmIIIrAcQee0kRzpHF0vuT676nnOf7Z+529Iz0WH+SeuZq4snu+KJud3Kii0/QUvdAl/BV&#10;XkevEDmSSD4SwZZE0sXkdiGNAWdxT+Aj8XwkgCcJ5SKxXInvhU/c97IDzn9CZIqIPCSYLY3nCJPZ&#10;4giWOJjRT2m8FVf2Qegp3uKQTJx7pINP9JLQ5YszTwdkt+G3VjmsPO+wh57MFIa19cUwRES60Ofs&#10;2zgYIM2rPHudQdI9I+cKbhVXnFt2siDj3InV9Ib933zZOKPgz6BMNQzEVWEcqNDJATdenEQv6p62&#10;PhO2suuzs/etS0xI9PIMWRyU7L3hZPipS6S2HgKAcPjrAJLJR2IZ/ZF0YUzDXcrZDjfaalcvr6LT&#10;u5FbzWZlm6avyCyv1g/WTcvLNcgFFXJWI6tRIR09X3VFhnitTCHfu9kygnXqhhjTsibVYPe96+fz&#10;NyWS3XGb/fCdG+PvHdoiKliP5a8cO7RmJjvNRsvT2UlTOcmjeSlPD6U9ObgQsP+OHx9KGwbp81On&#10;c1JUWSnqLLiczF7+NDcTO7ThfsFa+uqo7QFuMU6LyEvfpDm8GePvui4ltKpwzdcfn30sbDYomHpJ&#10;m+pRrUlcNzsASlE4pSjUKssN8koDBnjYNptXhQWpAEyrE5XqZTVGReNEf6UaaVbLm5/2Nl9lndi2&#10;LskH7wQn1nbEueGWuDosSYsL+ebDMt3QFS1aNy2pMclL9IpyjaJaK6/Wwem1q41IlQmpNssqzUiZ&#10;CQHsXQZH0ctLtMqLmoHXnbcM2CSrgIbzjQFXW10zvwIhvALiNOyIXjIjuzAuOq9/XKtX1mqlFSpB&#10;kQEpM8jKTbIqkwweZUTqjEitFdorNZKLalm5WlGnetyC9jY8ffxeV2cpgeCZnpH2xVcfq7Vq86xF&#10;rVZbLMb5R5tddtn1WwhUaq0d5X572WrMP9b8jtcQSDyfP7vssutPJtvjYoHs7G3XH0HgrQy+4WZh&#10;5GCL2WwR94iyd+53cvZzSdkZfpZPpd8PoAsoDT0prb2rGEJquyCWLYnhi0ndWDQc741EWwcbx3Zh&#10;cV3yeNjjGonmyKLZUgpLQmZLyVwkjIeQ/nt6p0fwkPAOjNyB0QDEciRx7f3xTX3xrX3hLFHQ9See&#10;1waD3lIQrioS6u8nt/UHcmSRLEl8uzC1tT+ltT+eKY7jypL5CLkLC7gkD7yEBdP7vE6/57CrGZeW&#10;4xKY7oIj+UQsc6eudvagOIfvJ5d/Q+EIKJ0YOCqKLQ7gSUPfVq7tkBLZ0pC674Oz61xIaTif6PC9&#10;51Pym2gpR6KJ2z2cE1wiN7hW85defxTZLY1s66Oyev3qPnVL3uXinxKQmUs7dy257lZ8U09we18o&#10;u5/MELlXfevdcIfKlYG/FBwmAP5A4E9mjcQey4cR3cCWKB5Csc55Hsjuc+fdiWDd8yr+eHHBW06n&#10;Pw1r7KVYx7R7chG3pttue2tdg1c64iLdfCnObm5Obh5LXQJd43dFHOKSt190Ckp0xrvFJ4V8/O7Z&#10;MXGrHmnXiNrMwuapkfLxwaJx9JwKKzIo6kwYVy9960zOOlecs4NXFOXEJUL1d+ANk8rup7KF0Z1o&#10;xhUFmSfz7JD5cgSuxzqXhi9z9wvuaqkeF/Im0Kapp1WPnxZOPCmbQFuf9rYqbjWF4h0yKX49H1bM&#10;YN1qRZt6oGp6sGh6qHBmsEQ9UD6hbPro2oX1GUQ/xzdWhXu2707+8viOR6e2IIc3yQvWjB5cqcrP&#10;UO2Ln9odM5mdjB1cozy4WpGbOZSbNnE4beZIylRerDonVpUdO5MVP3MgaeZA6kxW+kxWBnYocagg&#10;+WlO/Hh24vS+5PEdiRM5K6XHtn2Vu/6do9uj3JfEBLl1M44OSd5VoXU6rHyh5eV6RcUCG7GKBYj7&#10;y641Supm+ovU0rMz6En143LFo5KK06u8Hd5IiQjg15yaEH0whb5jUFRoJHUmpBEgLpweDCmxuswE&#10;2FtWZ5bVm2QNAH318kqtskQ7UPTKVX4L/1wL+c/aKGsZvNXc92kt+j1jSPDOVx82MOmldHp1bCwV&#10;7+aanZ+HPh6aMRi0JrPRDOMgv+rn0LNW22vtdtn187LWYP/26bBRLqgA9AnledlHqIEBZHcc1d0p&#10;ysOB6u0U6u0Q4u0Y7O0EHObtFOHhQHFfGuLt8poO8/AgvZ7jcU7L3NwSwsM4XN6wRj+h0+mMplnz&#10;7HMLrJ6YrIbzfcOZ/n++LR2UAiz1ev3LdZvA8TaBMoLtBoPh5V7bgUC2BEZwxVk4uRpYB2lsS+tG&#10;GEbHWkcy29ID2TaCpU1g3XZ+cDiwNQnMxst125ktFpjSlud/KOtR89m26UX2YP5tW2wrIGPzx/xU&#10;YBe8pLUgICUoO1gH218cBc9sWwepQMqX1wLJwF5b5m1LcA5gGH/Dek6wxboRFsd2iO2Kdtn1W8n2&#10;HlsgO3vb9UeQ7d0Mnpu2R7zOOK43jOlNmu8lQymbT7j6L3Neft678EY0R0S7MhBKF9H4siSeLLat&#10;N5IpjuTISBwpiY+EdaCAV8l8FMA27I7OEkOzpVQeEmndvgBx/2MN8k+2omksVxrPlsTQhcCxTBGV&#10;IyZ0SMM6kRAeEsAWhrT0UFp7KVw4NXocWxzPEtNYYvhbA0ca1SGldWIUriyUIQ5liEKZohCWkMTp&#10;jWZ+Sdh7YYkPER8Y6oDzdPaihhzhEVv6g7my4DZhWEt/JFsa0PYopP0hsfFOetl10s4S19DlOHyk&#10;E2FZ2v66qLSDLs7h/sQ1EWevuHLvel8RRzMEEU33Q1nC2LfFHkVch4iVTs4Rji5R7tEH/M5cxncJ&#10;Ai8pIthiUls/nMb8FfaGndXhFGvW+HDQshjYWx6J5KMEpiSYISAxBOBPnMCVZXShiV0otQNzZ4iX&#10;tj7ybrtDrPk8tfrrNTVfxJbdCC/7LKL+e3JLL6Wlj9jUQ6i8GXeO5xRAwbm4pKaFf/ZNm0LxlkbR&#10;rB1oMgxU6xXFOuysAS00ohVPe2v5zFM4FydnAtVzX6Vb1Rf+rb1xzffB28aXJQpqh4PVIzmSsPa+&#10;xKZbIetPuHoFBXg4l59Zpn7S+kxcMiyrGHvCvXE5x9d5yeoUv6cPufrBt6ekbVq0Xiuv0CnKdFil&#10;AW0wIE06pGlc1DwtYRsxvuyjsvKdUcl4B6rDon3+Lk1JQV/tSZWf3PH4zE7RofWC7Mzh/LDxvLDR&#10;A2GP91Ce7k+fzNoyk713OGvzcPbG4dw1wwWZTw8lPz4c+/hI9NTp1Cf7aVO58ercVFVW+lhuJlqw&#10;uufgupO0gGCHxTszg99nHR2XXplC2Rq0WodVLLAeWF65wK/P3kak0qxo0KOVWkWpcbhyTFIyJmse&#10;lV563HPjQs4mn6VvMC9sUEnaNPIirbLCgDXAFm+szNq7G7B3qVFWbpTVmgB+I/UmtE6PVWuVZdqB&#10;4gVX+W382uzd99mFDSvivfEOxGAPgp/bls0r6a2VDQ3VUqlkYmLi8ZNnOr3eYjTP6vVzJkDaoPq5&#10;0KCq+cJ28LbLrp+X7Ut//sUL9jabLB9eeTfK229/LPWTw1kPjmwTntzZc3jbvcPb7hzedvvI9u+P&#10;7Lh/aHvfwe2i/G2C7K2v69w1wryFFuWtEb9iwemC7txsf8el6zeuRceeTht1M1r1rNH0muwNimAl&#10;R4iOJpOVcWHEWbNtO1jRaLRgRa3WgO1g48ubYFsBW2xVINtLwNuAZsFGG3ba9r48CqzrrAIrti1A&#10;C1KCU4EtYAXIlgAIbASyZfh1ZDsc5OTl1cE5DQajrSy2LS81f8yPBA7SamEmwc0AB4JCgWTgQLAE&#10;G4FsL8GKLasgATC8pLUUYKPV8OcG20awDhJotVqw/nIjEFgHmr+qXXb9RrK9rxbIzt52/XEE3tC2&#10;Z6hRbzCPTj63mPVajVE/Oj0z+fHtu2v3H3YlprsnZ4eeeTux5RGlpSeCIaK090cxxWSWBABnBGBs&#10;PkqBUAfZm8KCs4XHciQ0QHQdMO73AsT9j/V8xHKmOJYhTrDOr0bhScN4sgBGv9eRa/iYE06E7UvX&#10;XCQ1fkql345vF8YwRaDU5E55ZLcirAMj8tBojpTKEkW29pLbemngDB1oZAdK5cvimf2hRW87haU7&#10;LXVNT0/PXJ6x1DtkqU+MS2Ku93F+QNtn3mf4+LBNS11CXRx9SBHJKav3pew5H3Wk0b+0E1fIINUw&#10;A3cXuIQkOIWs9lpWknTio2i6kMZHUjiC4PYeKkec2HgnOJfhGrXdyTfRI26b3ykOse0hFfwVWOJ4&#10;rhT+IeBYfWiwAl5Gg78UnAJtPjw7AG9gGl8W1yGNYUuodBEMOAdW+DKQf8DkCVxxElccxZPSrHH4&#10;4liiKLowmSWi8qSBbHFIFxbEF3uV3nReU+hD3RxIXkkIIrs6uZDDcf3fVsyIu1SybrWiQz3ImBms&#10;m1ZUTqIV46JC/VCH8m5L4dEV4SHugX54dw+vJW6hXgk7Io+2kOs/J7X3UTjSZK4kjSmg0fv8S75x&#10;31Xt7B4SFBLY2HgGlbz30dslUaHecZGuT3tatSjLgNQbkXIjetGEFpnRUjNSY0ZajAhdLW6cFpbq&#10;5eXT0mqDrE4nZ+hQvl7CfXKL3v9xzRdd56/WHDixKzE60DnUaRF18V8zPZxyowPaNsd9ejDzwall&#10;ktMZ6LGUgSMpz2CP9LTJnPTprMzprGXTWUkTB1IGcjKRwxv7Dm9pWhWb5LqU4PjGkf2Jj4Utmmfc&#10;GXmzWl6jk5XpkTIDWvGqAWkvsOm12VuPlKrQIq2iXDtQMymrUSlZU/IrX10r35gRSfJ25NfkqFD+&#10;mLRcozhlHK3QyuFkYDpFiV5RbJAXGbGLRhTgdxXs6Q3Zux4Oz5aXaxX/RJ/zf8Kvzd7DAkZB9hZP&#10;N+fSkuMfvNd95RJn184t69euZbbRh4eezulNJrVuVm+ygBWNzvY1vEDzjzP4QAPVQVCzhJ7fZJdd&#10;dlm14MNi++oHbHvjwytxkUF5qRFf5GZKs+NGs+PG9sdOZsVDZydN5iRP5oBl/HhW3NOC1/XQwaSh&#10;Q8kL/Lgg6ckrFhzc+N729WSXN3dsSH82qTRCEDTNmSyv3+4NQBHQJsBsANjnLxRuXL9hw7r161av&#10;XbNy1crlKzZv2nzy5GnAoj+mVtuBQPAa1mbtx4+fXH3rnf379m/asLG4uOSzz7549mwY7AUCR1nT&#10;WAYGhhqbWvbvz9q1c1d9fdN3t+4AGH5JrSCNXq/v6xdde/f93Jw8kIezZy98++33k5NTtqvYrvs6&#10;AokBGoMS2XIINDo63tpKLy0pR1EMvHzJzDqdbv6YHwkcNTU1feOjj8+dO79185ZTJ09fufrOxATI&#10;BkRrsASHA2Fy5Xvv38jJztmxfceZs+c+v/nl+PiE7acHcAZr0Yw9vf3tdObuXbtBGg6H/9nnX4Li&#10;2AoL0tiyMX9Vu+z6jQTeWq/Kzt52/QEFB4Vbv0LA94x5Vm+ZVc1aJo36Cf3k5Gef3UrbkOdESPFY&#10;VhB6/lJM+704hiAWYCq9P4GHxHYhVJ4kBADbi2BssAEc0DgfkOd/FXtzZNFMcRxdFMuSxABA7cBi&#10;uhAivZ9acz/hxAdugZuWeCU6B8Yu9U9yST1COH/dv+W+C19KevdxHE9M7pZTmOIEuiC1XRhFFwWx&#10;ZcQOLLIDSW96GNfaF9H4wH1LC853tYNLmIOLHy1jRdyKdY74ACfqKsIFflTTvYjae6HFn/nsqfKg&#10;bXRwJznhQ4OTd1EPM0LLroRcfCe8ghNT1ByRVewdscbdK91xf11Awy0iQ5zKlsQxRdFsEbVNENrY&#10;E3b+PbfUQ46RW7zyuaENPSGt/VSWaEEx/47h9OZ8hMxHIvhwsEAQVwYMg8lZhxLEsqVxcGY1SRxX&#10;GtstD+AhwXxZKFsY0d4ffeGdJR4RgZGRH7xVh37b9NWl42X5GStiAxLD3cmBS0h+TpuWk4/mrDx9&#10;ZEPhiS3VRXt3r449l73mq44y5JM2xbf0cdlbI8g7n16rOn90l7ePq6tfgEvyOs+zLBLjEYUjiWL2&#10;J3PEAY09QTXfEQ7UORLT/AIjPV2cPfG4yvP7RsWdOkXnDNakkxZpRec00hIDUqJWVOnk9WOyyhlF&#10;nUZZrlFWaJSVGmWNVl6rwYDrdFijDm3UA2ONeqTBgDRokCblQIcc4353s7qtdP+Z7Rnpwd6hS/66&#10;zMN5b5DPBUrwpQzKI8DbxzPR3MSR/LThwyt6Cra8v3/NdqI/1cvx40vVT7BrY0OXJgbbVEM1M0iJ&#10;His1IsUmpNzKn6/nBeD6CzbKS4wDxXpl1aSsYkbZJv++cVVKUAB+ydH9K/q+YE9jb42IGLonjZPi&#10;s9qhiml5yzjSoBqoG5cU6gbKjAMleqTQNk7bjNSaYay1GgNWoZOXL7jKb2NYroWY/bMGf5ERMVN6&#10;q+bjy0fpVfvZ9blfflhz63PGoZxNwQFeO7Zv+Prbm2q9VqXVG8CzSacz6LUGsApq6EYYhw3Uaue/&#10;nKFsLeGwI/r8o80uu+z6OYFPC/jGNwP2/uidaGLAoZTwrw+vHTi0bCI3fiYreTonYTwv8dnBpMEj&#10;icqjiYpjCcojCZN5Sa/r7Myp7GWv48GC9Z/uXUt1emPrqni19uksDEwD/oOxasyzsxC8wdos7IL+&#10;wy+wN+RUa4s0gGFfL++EuIQPPrhx586977+/A3zv3gORSGKyCiSeP+xF8cGBAwODubn5wYSg/Lz8&#10;jz/59Nvvbr3//oc7tu/08/YtL69QqVQgjVAkoVKo/j6+tTV19+7d//bb75hMFi2a5uPpdefOXZAB&#10;gKxDjx/n5eaHBoUcPHjo88+/+Oab7965dn3L5m0Bvv6VFVXTMzM/vvov6WWuZlRqjVZrMBgA/R46&#10;eJjgH+iKc968cYtYIrWdByxtiW3FByvgJVjX6w0sFjfA12/d2vVXrrx169ZtkJkTJ065OuE2b9oy&#10;Nj4B0oyNje3Zs9fTzePYsROf3/zi66+/ASk3rN/g5+3DZLDUag1IAy4UH58QExVdU1332Wc3b9++&#10;09ZOp5ApoUHBH338CbicTeCitpzbZddvJetbe6Hs7G3XH1Aas0VlNBvNs8/NFhgd3aC3GHSzBpXW&#10;oHk2PT6umXg6peW8/UnG8i2u4WtdttQHF31Cbr3jR++JgHNriWO4MPg5IFibreyNkK2Nrv8VtjUC&#10;A86kvPj5gMaRxHMkMWyxf2OvP0MQdPqqE3G5oxvRi5LhFUJz9YkkbDgSXvxOXON3MWxJCFdK5Yij&#10;wJIrpXClERxpMEviyxA7dCsD+bL4DllMuzC6oYdS/FnAthpnQsoSr1hHN/Iir5SADTVxpz9Z39ZL&#10;uowRuSIi/25ExTuBG087hG7Bu6/0ohyK2UWnnWGGH62MO1URtiHb2S/GMSE7ouwr0mVFaLci5Yoi&#10;gSOmtfbFNzyIbusndcqc2D2+XVIKT0Jt7qXRhQuK+YvmyGjWmO3kDjS8EwvrkofyESIMsAepO54l&#10;iWeKaUxxNAv+vBLbiSV0Y8kdMsD8pOa+6IbbvuuPLHXzpkWHvc0/PijkTMguqYY/G0Tf06NMNcJ6&#10;/Khedqfh5rslFee2Hstezq893FR4YHUc0dvhTbdFi3xclx7YkXTz7Qsq7K1hAV/wXdu5I+tJJIKj&#10;H9Ft82Hf89ciWx9GdSA+rYJA2B++P6zko7B9jbj0XOeoDCcv32CSb11dQe9d5qiErVF2a6X0MWmT&#10;ZrB5TF4yrajQKuq08jqdHBBmtRGrNGEVJjj4ucyElNqGQBuRi0akSC8rVEuKtZJSYJWkRIVUa4fa&#10;pgda1PKOKUl334e1tUc2LyMTQnBLyK5O+0Nddgc676MGrosM8HJY5LrkzfS40Pf4h6YG6DOK6hnp&#10;RS1SrhVXGGA4sR+h9T/0AnD9BZvgcPESteyiDmueErb1f1IU4r2UHOyWuzPlxuVzA72ce59Uvs3L&#10;LcyNO7Ap/K32nCk5Z1jUqhpsmpAU6wdqVOIqI1JtbfeuM0H8rjJg5Xp52YKr/DaG5VqI2T9rI1pm&#10;VBQbsCKd9KJJUWpS1mrljRpF64ySjz1q72QVHDu4fOeWxFUZkRSyXzgp8OjRvN5Ht4x61azZZDbp&#10;YYPY32Rnb7vsei2BTwuEJ8vsF+++nxEYXEiLFORsfJq7Sr0/Rb0/CRgQ+ERO2mhe5nD+MuBn+cvG&#10;8l7XE3lJr2nlwfUf7V9Pdlq0ZXXipHbYMmuyQPiE/9vYG/669svsDaDXYDACVtTp9Fu3bvd296iu&#10;qZXKZB9//MnHH338qKcXVNkBmmo0sM85KPL8YS+KbzQa337rHU8395KLJeAMILGttXliYmLnzt1U&#10;MuXDD2+oVOqsrBwvd48vvvwaADw4CpwKXPTO3QfRFGpiQtLExCQ4z9Urb3m5uVdWVE5NTYP8gC1a&#10;re7Jk6dbt2yLpcV+/PGnYOP8tX9Z838UODrdODT0ZM+uPQ0NjXK58rtvv4Pw/HPsDQTODO4DWII7&#10;haCYr5fPymXLnw2P6PV6Wzs2WDl/oRigdW1t3cyMqr6+keAfUF1dD9bBXkD4oFwDA0N7d+8jR1IA&#10;ZoOX8PeIAAKTyQInBTwPzgxK9PjxE0+8+4plK5QDgyCNjfltObfLrt9Ktvf2AtnZ264/oJ4bdc/1&#10;muegLmuZ05pnNdBmrV5n1OktGr1ZozEbTBqjbkI3PTb+tINLj6IluoYneeWUhFS9H8joiwCYygX8&#10;htj838fefITSiYV3ykmd8nCOLIYpTmoTJLT1x7DEUZfk7pf6Sd13nbef8XYJdVzs6ehOcPMhuroR&#10;nV1Iji5RoWvPxJ17N6T6Zhizn9QlB6dKYAnj6QI4O/olOQmcoekhmS4gMSW05r6Y2gfRDKEvRxrE&#10;l1L5Mv+WHoC41G5kWePD+LqH/lyZMx8jdKIhfHFQ4yPfw0yXxJ2uwZGugZGu/jRXjySPkPzws59R&#10;WOLgdgHIZBRLEsaRkDmSSJ4MMH8sT5rSKaXxERpPltSFwdD0L/4if99xLElSaz9gdQpHHMlHIjvQ&#10;qA4sho/GcWXxVgMyj+ajlC45uUtObemNZEvCuNJQnsyL2xfGekQqu/E/8QdcvMO9vfy2raYIbhWP&#10;Y0fVyjMWIdPczzSIGjXiMjV2UTdSNjNcohko0yubhgWtU4p337/cFBsThXN0cXZ0xuMdEyi+ordK&#10;VDcbNN8z771TsywtEecR5plTF9z2yLtdQOYhZLaYQu8H9zaMIwvlCEPKLrvsPeYWtwLnE+jj7Z2z&#10;a9N3lyuePWIZlbzx3os6UZkZqQI2InCYNDRaacSq9HAeLOBaHZwKq0Enb4Yt4YpK4+Maw9NG7WDz&#10;hKxuXFSjQps1Qw3jSMW0vFyFFRqGzmqUJybFh/WDN/puXzlxfG8kkeDphgvyw+9cQ1Z+VaoX1+oE&#10;JTpBsUFaYx5kzcjoAL9/Qtd/3z+m1l+2QVJqEBdb5NVGablK0Dwu5s0MvTUi5b3FPbgsJYgW6Z+3&#10;b0VbzaFvr3EP7VoZiHcoOrxehXaZnnTqFfTJ/jLTQK0BqQM2QvaugXN0Y2UmZcmCq/w2huVaiNk/&#10;a5W07JmoeFJernlSpx6o0g1Uzkgv6tESo6xEj5SpROUqpHpCcNEw0KKRc6V97+cdWOfv7Xz00IEh&#10;hchaObe3e9tl1z8t8GkB4DRrmf3kxntxoYQjSRHfHl6nOLx8tCBuMj9lIjdxLC9lND99FLB0zvLJ&#10;rJXTB1ZM5Sa/psdzlo3nLH8dKw5t+XD/5nDHxRvXpIxoRgHkmSyzsCvz3HPT7JwevJy1mC0w2NcP&#10;P4d58DNv7dF9+/bdVStWJicmHTt+oq6uAeBlXX3T1i1bAXCmpqbJZMjPsvf09HR+/iF3F9e6mlpA&#10;r4BUbcnGxyfPnD4PcLepoVEilSXExnu6eQiEYpgvK7EDYXJFPC3WxdEJwxTPng3n5hbgcc6MdrpG&#10;owXnAQwPyHRkZPTQoaPgPG0treD889f+ZdlyBVJa8R4gMSTq0dGxe3fvgZO/yt5ANgCG2G09hMvr&#10;AlnavGEjeAn2gHxaV2Zr65pcnHDbt2wdHRs7mF8A0rz77nXA3ra9QKAI+Xn5eGcXBoOtVqvBPYkk&#10;hb//wQ1wBnBycAmQGKyA+xkZHvHe+zdeXtqWc7vs+q1ke2MvkJ297fpTa85kMk2Mq8ZHhiYny7s/&#10;dItevig0yeNwXWD7NwFsQQhXFsBDYjgiGkdEAljLFNHaAcQK4tpgZ+wIjjSiA6VcHSQDXxmgdMqj&#10;mKKEpkcpdQ8XwPDvbCoXsCsSZY3fDpa2jXGwG7kwki7ybesLBiDNkVKqbwfsqffwIjosccc5+S1d&#10;4uOw2G2pK2GJo9+ipb4OHjE+B5rDmD3RXbIIrjj96kBItyyS+4i0l+UTss4dT3FJ3Pr/O3+JegWL&#10;ahektvensURpHHE4QxQA4LYTi+nEojuwKD4ayUPCeQi4exFsaSRbGsH6iaM4v/386tFsSWxLX0pr&#10;bxzAeJY0hCsJ7VaQO2ShfDGxW+7TiXq39gHqjuqUBHBkkUxJfLc8tRuNYogIjb2JLQ/iz3TgfCNx&#10;Ls4rV5C/fv+8boQ9PdwwIi4TflDMLt/YWJwiuFmglp41i86aHxSaxa2zg919gs6jJzZ7eyw9sTlF&#10;0Fm9LGGdq1OQ42IHlyWL3BYvCvNdmrc9HPAkOTLQ0YvgHLF80QluVPN3oeVf+Tc9iOhCE9h96Uxh&#10;JEMU09ZDBW8qvpjS8lnEkXInPwLeBReAc8xNivq0Ls8saZ8R1g09qtAOVU4pqycGSyeV59Tyep2y&#10;1SCrUwkv6h6XTw+XjyqKtQMlGmUp7KCuqNYo6rSKei3WoIVwXgtA3QA7e5fDJllFiUp6Tq8snxI3&#10;jQmZbeW7wv3wezfFyR91TD1+ZwJrm1Y2TKHlKnBCZYkWzq1dpYV94Kt0kPmBqw1YldXl1hBocC4u&#10;q1+35dmIVcCpyGDbtTVeGpzZq9KAlGnlpdrBspnBymfi8kl50+O+qk0rQ2OIPu9wj0xh/BFBrQqr&#10;UMHW8osmpMQsKzPLqqyzfNUY0BqQqwVX+Z0N270RkDFwNyq1ihq1vFqLVRnBLUJKDbIyE1qql1VO&#10;CGtGRZXj8itD8uufflS/cnmUK24xo71UNTNiehGCeO6FIXn/XBOZXXbZ9VLwIwM0a/n04/fiwoLO&#10;xlF6szZO7t8wcyBzKittPD/1yeE0xbG0gaOpwwXJ0zmJ6qzEibyU39yD+Zu+3LOJjFuyYU3KE/Ww&#10;ymg0A2o1mOeM5ucA+WaNZotBb9ZqzVqTxQSwFrBlUECgm4urn4+vm7OLhys+Jirm1q3bAAuBQPVE&#10;o9GAYgEKBdAIVjjcDsCTlEgyWAdFni/8i+LrdDoWi+vl7lFdWWVrQrcdOzU1deBAdmhwyKVLlycm&#10;Jjdt2gzQ96OPPwO0qQV5serW7btxtNjk5NSRkbEZlZrD4Xl7eLY0NYM8AGa2XQ5g8/59B4jBoR98&#10;8MHhw4c93dx9PL1AtkFKkPNNGzc3t7QnJSTB4nj7gO3urvgAX7/2drqtOEDgiuA89+7eBQAP0gP2&#10;tp0ZCKwAQW62ypb4u1vfe3t4AfYGqGxr9wbbQbLWNoYH3u3UqdOgyBXllaDIra10Wwg6q+aUA4P7&#10;92f5eHp/f/sOeJmZuTycSHrn2nU4AN8aBx5cEZwNZDslOaW3t9+WAbCcv6F22fUbCb65X5Gdve36&#10;U0tvmRvXaUdV42azaVZjME3plLJn9LpOUuRqXMhyny0lSa334tq/96PfDWf20ngIMAQ8jiyOLUlk&#10;ihMZojgGDCEewxJHc6TRfDhXGaUL+zEK/v62sTfV2mIP2JtmxW8qVxrBFlPZ4mSeNJEjjWwThrQL&#10;IlkCErs/mNlD5D10L3/HZUXWm55hHjhfsntQBJ4Q6BLsEZhGyGuMaP2YQL+XWHk7puFRKE/m0/nI&#10;ueYt5zWHcB4Jzl4pnusKIxu/ovJ6CF2ykMsYhYfEs8QJLAlwPEsCblSs1bbe78C2YGk2R1ujpv22&#10;pvBkETxZLEdM60Bi+WhsJ+bX/NA1t9nBg+ztHRzo6e3l7O7u6O6y1AXvFxmWdiB+bw3hGCew9nMC&#10;854PHTZ9hxW+5+BN8yNElF04KX94bXLkWkP5aicHBw+/kPgVW4Oil7u4hwcGkTM2bz1VeDAzNSzY&#10;fWnRwTTlg4YROU8pYov6259KGm9cb3Z0dHJxJZKTc6lpx9y94l3cSC7uoU4Ozs5Ozs4OOJwjDheR&#10;En6wLaPhm5Sme8Tah7G191cyhXEsMXg7RbBFEfQ+Qv3nEU3fhZ3o9ttSvCR+91JCPN6bEEYNWb8x&#10;8Vp34Wg/34jwZjG+Rco0Ia0GpH5CVDQ5UKqTX9TJS/RYGaBiA1plQKoNAE0xaIMVmPXyCr0cds/W&#10;YBXagVI11jwpbhsXcm52naaFeCSQvZ49Yk6jTTNok1peMyM7p0HOGBAIySa02mwzVgP94qUJrTHB&#10;Edc2L8TRX7J1eHYFZHik1tp2Dc5TYUAuGrFC0+BFDVKkRstnkGrtAF38TXlKFGFZbOD3HxRp5Zwp&#10;YYlJUTqrbDDJys2yCjOc7hvOyw0Kq/8nZjj7l9gIJz8rsSDl4D4A6gbsrYO/MpRZg8OVGNGqaUGN&#10;Vtk5PcB6i5tD8MNvWJv+1c131VNPTDqNQaube9HuDaqBNtvZ2y67/qHgRwZ2OZ+78cknUSGhJ+Ip&#10;D3K2jh9YBedTPJA0k5M0mp/85GDq04NpY3npkzkZk1npo/mpv7mHczd+t21NtOObG1cljKifaswG&#10;yywMtAYMG3PnzGarZ4EhXsIIZDbItDZTQ9gGjA0gUySWxUTTAC4+eNgLtoPSgV3Png3v258FyPba&#10;u++DQ8DG+cK/KD7YKBSKMjMyU5NTP/jghi0kGyDwd6+/H0QI2rp5G4Jg4DyXr7zl6+WdmbEMwxQq&#10;lRqkGR0bO3H8pI+HFyBYcB5wxd6+/lUrVgGQ/uKLr8Ah1hya337n3UC/gB3bd4Lz2JKB69pyAvYC&#10;yAcbbYHTbZmxpQFL20vbFpD47p07Lo5OmzZsFoulLzeClZelsG0BpwJ3Y8/uvcTgkLY2+sTkFMgq&#10;uDl37twPI4ZFkSkPHj4C173/4FFmekZkeOSDhz3WQ+fUGk1bOz0ogHDkyPHR0TGQ5saNT/x9/LZs&#10;3mrLObgEKPiRI8c83dwLi4rBXwCc2fYTw/wNtcuu30jgnfyq7Oxt159aOrN5QqtVGwx6nXrOoDVN&#10;jM/OTFmmxkwzGrliqIJzLTx9t3Nwus/qw97F7wa0CQKYEgIPIXZi0V3yxA40kSuNBvjdLkxoEyTS&#10;RQlcWWy3nHpZ/mMU/P39KnvDntgcgNyQhEGGqSDPXEk8D/a+jmKKKQxRfDfqxxS6MfudGd/RznV6&#10;JO9zcCc74kIcHQIdcSScX3LkpmLv1gdkeh+5tS+GKUrgS2M7ZKEcEenMF/4nPomovhPccs+z5Tsi&#10;62FY+90oliTKythwDjCQJeusYCAPsdal7beAaI7E6t++3TuMIwvgyAByR3ViVI4gpkMSwhB4H25a&#10;6uW/Y3uysJ8xMv7W4FNu3+POc417126I2r5nRdaJggBqHM4virDpBLn8SmRZV8jJmpi8sx7hMa4e&#10;PhGhxCO7N3z52dnThetCQwLcg6IT9tfEFL7re/66z67GxeStONcIDxd/N0ccJTxk3aY0b383B2dH&#10;wNdODu44XLiza2pQ8okV59+LPtNJ2XN6ET7Qyy84a/v2G/RWek35ngO7/IKCnFz83ckr/TaeJxZd&#10;JzXfDm38Hr+xZEn03jcTDjgT17iGrcKvLwyouhvWKiDUfU+u+CQsv4m0Ptc9PNnNOygyinLk8Pbe&#10;W42GYf5Eb4lRXmVGK164DAZLtxqgoBGtADbIK2HbtaJaq6g2ymumxBe0ysoZrFGlaJlG2u/fOB/p&#10;65RAcht+UDstps9I6/TyUgNWaJRZp/VCAD1CG9CL0FiJESs1AsLHKm0t4XpI+FULcPSXDHKiUVTq&#10;AHujdUYUsDdAaJDDEg1ybkZ0xqgoVgnPmcHZ5G0zfax3mRXBPs6ns5YNPWhUI606QLaScjgKHXbF&#10;r7ayN4D5cv2/KNbaa9uElpuRMgsCbj5kb1BAkCUjWmqQleqlF/XSGi3CGRW1XeMWeOFxRw7lTU6M&#10;GvQavV4Lat0Gvf75nJ297bLrnxb8yFiZ6pOPPqGFhp1MiHyQu2k8N1OVHa/OiVVn06ZyYsfyEsbz&#10;kyfz0iZyM8dyli3oWP6beDhvwzfb19Bwizevih/XPNaa9ZZZQHSAKsE/ZtMsNHwJaNzK3iDPIOc2&#10;9gPrgBJtoAs49smTZzxex/ZtO4ghRMDbgCSXL1sBEHR4eASkBMnAgfOFf1F86xksQ0OPQbJVK1cH&#10;+Pq5OuFIYeHr161/6+1r4+OTAC+BwPn7+wXnzl6gkqnWJms3AK4H9mffu3dfp9ODvUBGo2lgYKCx&#10;sXlZxjJfayN2UGDQpo2b37l2fWpqGuwFGQYXBSnBRcG6TWA7eGk7g207zJO1jLYVILD+kr1FIokt&#10;DdhoW7Ed+1IgwzMzKpD5zZu2kohhHq74QD//5KTk1pa2sbFxkACUF1xKoVA2N7eBrPp4egGcDiYE&#10;bdu6/b33PrD1QgenNRiMjx71nT93ISY6BhYZ70YlU/bvz370qAcUGVwa3BaYOTt72/VbC7y3X5Wd&#10;ve36UwvUacFTfw58g8zB0Vhmi8psmTSax3Wmaa1RP62Z0Zm0E1rj2x/e3rDliHvoBvzqC74l7/s2&#10;fBfeKYq8jPl1YUSeLJoljmsXRLcJKHRRHEeSxv/tefKfMsBd28xb0S+2xFlt496X9AtM5spCOhCw&#10;jGOIklr7E1r6aW39Ue2CgHZBKFMQRr8fWPmJ32Gu+9rCpSkHXRoue166583uoTZ8H1N3L7XuXhqz&#10;n8yTRHchEXX3Qw9/4JZa5pJwIuAYz639jmfb996c3mCOIJwtCOGJiCwhlQfjn4G8Ad6msSSwDzxT&#10;FMOGQ+t/Y4NzMuFc5XHW+dViOdJIhjCo+iu31TnOHt47clbeuksfGX1X/Lhd+YwtGiobGGbIn3UI&#10;0M6r12rz8nYmJKUnJGVERSe7eQS7BMYQ1x2Mza0lbjzp6BPmFxS6a9fOQ/mHw4gUt6Bo5/TdQVmN&#10;EWXvraz+iraTHpfDopzhB+49i0/e4O4f47TU09HR1z04jbS7Lqr+mwS+mNKJhlxWErseOlzsxidt&#10;8MF7nNyf0Xezbkzy9ojy7fc/qtq8NdEvxGeJT4hf2lbywdplVZ9mVn+9ou7r4PPXw6u+DmKIyDA8&#10;uzSaLqK29UfThbEMIa35blj5O+4b8538goODnekV60Zk7foB5pS0ZUxYM4PU6gD4Kcr10hIbNkM6&#10;xQB7A/Cu1SrqZsQVemWlYahaLa8AlKjC6lUo+7urZwgub27LJCm/bx8VcdTKjil5vQqrMgw16JXV&#10;WqxUpyzXDpWMy05PIWc1yiLdQIlWUQK2q5EStQxORbYAR3/JenmFWlmhVQBotzbLI1VGtEInK1Wj&#10;hfrBYpWsUCUtNw20aiXNain/m+vM1OjgnSsjhF8Ua9EWg7xaJy41WRu9f8TesD1/wVV+b1tHvJvA&#10;7ZJX6xUVBqwMzkYO7rzsokZQYpK1qxXdX1yvC/JxiqaEWxtqoEDlD1SmQc0PrIMva6tBLRAY1NpB&#10;Hdc+3tsuu34iWxV2/gX4qFgFWO2z6+/GBhMKEiO/Obql7/BK9FDGk2Orhg6tUB5egRxeJT6yWnJk&#10;rezoevTo+qHDq3+NBwqWv2rBoc3v5+wOdXxz6/rMGd2o1miErcGAKmctRotRD+AUxnSYnTOYn5t/&#10;fuJAW7lsjwLwWLBiITSoo9jKa9sLZEv/Y1kP/ZtenMTaFvxzsu0Ffnny+R0/FeR165htsP7ytLb0&#10;ryPbIbb0YAmOBacDjzsgUDp4AavALluaBbJtBwleZPVv2XhVIJ+28oIEL499eYhtizUD1jtrK/mL&#10;XXbZ9a8QfAu+Ijt72/WnFniAg0cx+CqB341z879MGy0ms8VkgEFSTGAb+I7U64xqrXZSrXrnoy+S&#10;VmzF+VCIW8/GVn1MbvgmiN4XwBAFccRkvhTwbQLsi/7aEbn/NX7RpAxblf8WrR0YoO9PHdaB+F3G&#10;IjrRWJYkpbU/pbkvoVUQyxDROBI4yp0npgG05krBqaIYYnL5PY9dXXjCThdXyuLFHg5uQUscPF18&#10;EoLWXQit/YjAv+V95Q6B8y0+q/mNv7o7Ogc7uoa5BCYTt5ck1d0kNnwN46szRaEsMYUri+Uj8Rxp&#10;DLhR/wL2BrwNTh4HW9Sl0QC/2dJ4pjiupS+t6SHtwsducfscXPwP5e8eeXB5XH51bKxLMdQhefbF&#10;waJcvL8/3jtoMT4QFxiPcwvzCk6I33I0MHqVg5Nf5JoD8TtYtOxL4dvKcYR0Z9cgSky6my9x8VI3&#10;B5yXGznJJSLB0StssQfJKWJ50JbalKPvpOcx/dP3OvhR38SHOkatx53uDGx+RO2QhXcikW2CGI4k&#10;qOaW59pTLr6hARFkOqf8zu0W7diHIwLG9x/V7NmzydUj2DFqd1R7byxbnMAUBnGRUJ6MBEewS6JY&#10;EnDf4rjSGJ40pAPxYggCmIKottuBeS0OHolevoT2ugPC7xonlZ3jKF0tp0+L643KchN60YiVAhQE&#10;7K3FarRyOA5cI6rVyyo1sos6ZdkMWjQtq9AOcsbF1x59yI8I9E4ih5adz8nJWn7q+OrvP698Iuar&#10;nlydUPImB3hjaNuYrH4SqZ2RN6hk9dPCOpWoWQtHpLfoJDULcfQXDDhZPVCmUVboAKbOB42r1qGV&#10;GnmlWlE9gVWPSKvHEO4zYWdb2Q5SAI4a7MKr3T6laJtGq/VDrSb5WRNSZobdzl/2OQfned1W93+V&#10;rVHZTGj1C/YuBXfejBbDkd6SOlVfs/S7NoK3G5kUPKBA4dRDVoMHDjCchwi2ewPSBvXyl7ZBuF12&#10;2fU32aqw8y9eQKPJaLz15TebVq8l+ngHODmEubuGOuNCcU7hzs4kZ+cwHC4M5wRMcnYkueBCf51D&#10;nH/GYa7OJFfnQF/v4pKLw+PjOr1pVqWf05tnTRaj2ayzGEG9wgyqGqbZ55Z/DM8vN9pKZ9v4Ura9&#10;PxbY+DLZ/KZXzvlSC3bZEv+sFiSwvQSaf/16AultpQCyrQPutZ4GyrYdaD71z2k+6WtkFejH60C2&#10;vXbZ9ftr/i34U9nZ264/tUyzFq3ZYDCDWu/srGUWTgyuM83O6E3TOrNeDwB8zmJ6DqncZDDOqHTj&#10;eoPaoNcbDaa3330QELbewTv5L7vr/Ku/CuEjQRxhLF+c0olQ2f/mdu9YrjSeK4VsBuDzRRs4lYtQ&#10;fmQbe8dwpIkMMQDUCJ6M2IWFX1KQLsnDujFSl7U/OVscxYad6mOY4lSuNLTpQVDD1+4nGpxCiThP&#10;d2cnh03rV7q4heCciJ7uqX6kXb7EbW4etMW4QP+/voH/v/9PqCcxPWV3IGWjk/9yN+oBj4tf+Lf2&#10;R3Jk0R0opQOhdiC0LizmXxE9niON5kjDudJgnozAR4gdaGQHRuWjFD4SwZESm7/3Pt7gERWz2GWR&#10;r/+SoEBnvAvOxdlt6VJfd5+0iF1NcRc/jWJ8Hse9ldh41X3TAQevID9Htzi/ELyDs6Ozj1vqtogS&#10;bmzLJ7Ell/121uHD1+P8KA7eQfHrt4VHx+EXu7j/ZSluMQ6H93BY6u4UkuxzsCGi+nNa47302nsp&#10;7cKI6gdRbAmlrTeC3u/bIQ1u60+re0gqvoYnp/t4uWRtCRm7V2oQtdcezAx0X7rE0cnRj+pzsYPY&#10;9imBL0rsxOL5CDicxBCHMkREthQGseNIQzhSMltCbe5Jrru9vflRxBa6nw8OuL5yy2Nh8wTSNo1U&#10;mp9Wm7CLRnmJQV6ml9vYu16raDCjbSpBmXmgSqe4qFEWId8e3r6K4OuyyG3RIi9HB08nx7Q02jvv&#10;1X97h78sjeSJWwK2eOGW+OEdg7wWb10V+HFX/nBP3eB3Re1nUjanepZkxys+LTGjTQtx9BcM2Fsz&#10;UKpVVmjhoOhaYJAxjbxKPVA7PVA3glaOKZjnjqd6OS3evIo01NehHrw2JmVPYE3mSbpaWjgnL/8P&#10;jLVmjXYOB8bPs7e8FN55aaFRWqIVVeklTMGX7f4ebumpiZhCYbQYgPUmndGsN1kMNj9/brbZzt52&#10;2fVLslVh51+8YG+zZdZgMml1Rr3RCFjXbDEa9TqLyWKeBXtgw6n1161ZgH0Wi0FrNv46m7VmUH/4&#10;ic36KbNRrzZqtUa9QWec1RtM0xqLxjhrhG3XOgvAb1DbgD+yPZ/9Rfaef/FT2Xb9WPM7fqT5HT8V&#10;uC3zaz/VL22fP9ePZNv+Mv3Llfnd/0gg/cvm5VdlSzP/4heuDo798eELXv5Ytl1A869/WfPp/smy&#10;2GXXPyvbG2yB7Oxtl12vJfB9rTEA6AZf3bNGs85kNoAv89FR1bsffBu/ItspON15xfHgC9eIjFth&#10;jNse7X00jjSJLoLdqrnSKJ51qm2uhMqTUnmyaC4SzZEBrKWy/iUDnv8Vhvnky2gdknCe1Lvpvsfp&#10;tx1WnXDwTXLwj3MJSnCNXrHEi+iE93Nw9Y1duWN79vn05bsccb5LPYKIKavDl29x8Y90xPkv8ohy&#10;itsXeOQyoeUhhS2J6kSJbFE4WxzPlsZxJNFsSRJdkMQW07hwdvEIniyMj4byMTIfjeGjNGvzOzAF&#10;+McD2oEBkfLhPHARL2zbMr/XNsjc2tEdXJTAFLm397u1C91b+jyaewktPcT23kiQDa6E1IESu7Gg&#10;TmlwFxbJlQZxJcE1nwXtPOMaSAV4jlu62M3JwcU9YAl1lfcxdkjzt750QTBbGtL6ILLlITG/xcE3&#10;1icoikiN9fLxdsMtra86/A6/PDWZ7Ij3cKGtIZ3uJNH7E+l9cSxxKF1EqLvvubEK5xXn6B7s6EFw&#10;BOf1ctm5JljwxekJZe3E4+qxx5XinrK3Og7t2pXo5413xvsvCYxzTdkfX36D0vxdMLOX1NKTyoeT&#10;sZF4SBBH5ssQ+zNEoRxpNFucWvuV747WRaE7nN3jcfgIFydPHzfnAztiHn5TphtlDT9uHlI0jTzt&#10;VD3pUvZVqpV0nYJtGOoaecQ/siPJF7/43XerB599Njj2gWL06sDo5Sdj/GfjfPlIh3K4UznSgQ6w&#10;lI87FE8ufXe/md9dUF6zu42Zffte88P+K+99VLlyNTk0wLnq3NqnAt4k0q1Wvj0tuzwp7tBgV6dl&#10;nRqsyzjYoUbbJyRt6gHWzGC9ZrhMO1I1PVT6VHBhRFI3KWcNS9qHROw7H1eeyk0l+jhEBjp+3FWo&#10;kb+vk5e+pg3ychhkzhZEHa0wQVearAOwYYs0HFVuMyDkV8j51xutNqL1erROi1Vr5ZV6eZlRftEg&#10;K9QjRUa0ckrQOC2/crxgjaszbvXqZVYcsBp2S7VGYILt3nB0qNV25LbLrn9C8xXbn2qesf59AnmY&#10;z59ddtn1J5PtKbRAdva2y67X0uysRW/UG8wmvQkQuMVksoDVWbPGZAJIrptSqT/64vu1+446B0T6&#10;0FaHH343oe4+mSUmcKSRfFlSNxbFkaXCzsOiKLqIzJSEcZGATsSzC45/XkC5/7GmXUZCOrFAnozW&#10;LQcMHMYUe7YLYgBF133lsa14aUDSEpcgR8+gRS7ers6+0dEZQX5Uh8Ue3j6hHv6hTni8s6OTu6OD&#10;65tLvZxCPKL2+h17O4ArCii9gdtZ73nkcghDGM2TJbLENB6AfITGhxOkkcHdA8AMo8HBFnhbzDbg&#10;KJ4MwPm8rXRNtXWqf2Hr2HLol+wdzZFRuZIotjiaAYdJRzHEYe1C/9a+6EvykA7MiyP15yOR3YqY&#10;TiSWK45s68/kSEKqbrntqfWK3+Tm5hMa5NX97hmZ4uo3t1lbt6Xh8XhcANV987mAlkfBfJk3RxrI&#10;kfpVfu6/o9QtgEahBgtu0ceV703KOiaF9DsfFG5aH+fmF+BEXRlyoJ7U3BfPFAW19PuXfINL2eKE&#10;d2xjnHsqvz77+PrEoxaNpNqAFGuwwknF+fEn554+LhoavPjsackAVv31Z+0VFWeIYUQHnLc3eU3E&#10;cQ6h4Vs/Rh+BIwm1hnZP6EDjGQIaXUDmSiOYwjCmILCtj9h0P7n2c9/t5xydCeTI2KzdO9cvSwkN&#10;9MM5OeDxTs5eeEpizPbd61n8Kn5XEY0asHELCRnkyZ9xkSdM7Al9cJQ+NMp8PMLAnrQontGVI0zF&#10;CF0xwlCMMOXD7fJhDvaUpfj/2Pvv97atfO0X/gPeH857rvOcPRPbaqQoUVTvvXe59957j+PeZasX&#10;SqS6xC6qWXKvcUnc4jjuVmFDYZPEospeJecskEp2xpmZnf1csydPZnjnDgyAi8ACKADrg7XWdylY&#10;UkDmqlaxko0q2D+8p508szEmluTj44bzmk3Au/vgPXwJ7j44N6K3W0iglz9xVmJs4JJ5KeuW5KyZ&#10;m7kqL2PN3PQtizMPbVi0aXFaQpB3rJ/bmX253986Le2rUwjqxtEG6zDFICn8jbYKaq3CWpsIuMYm&#10;olpEFGBA2o4aacDGFTak3IYNhFZq+x8Iio7FtIOwJvQGFLA32SQus2JV36VGYYlRUGmTcDRId9Hp&#10;DTgP9507N09hNXDTzkjHoIwOINxqs87ccTA5a7yddskll/53NFPa/V01kxWXXHLp30wzt4C/lIu9&#10;XXLpN+nT9PSU2dEr0xGq1Go326YMU1O6KYvGapi0W4yfTIZpswWk+TAgWLH7lG/CMvfs7bGnOGmN&#10;r2JpfclMQTKTn8gUAKrMaIMTuVBcBxLZBv1PDHD9P2GQzxiWIJbBj2eAo+BncoTzWfz5De/n0nkp&#10;NW+jz97BZxzwJGZ6+SQEhKcHxSa7e/t5EKPnBGbhQhenbi0JzN7h5R3uhQ8gxaYt3nM8ftluXHA2&#10;Lmxx3MaLEVsqAo63xzW+iWj+AM5JLNZaXpAE6JEtyGEL8lj8dLYojSXEWgoAinacvWRw0tjCTCxO&#10;O9aoHsynsQUZbEEmW5DlmPklhwM76r1FGWxhOjYPLEhnCbJYgnQ6Dzs6Bj+Tzstp6Z1L613UMrC4&#10;uS+zsS+t8lX00R5C/GZvn8jsiPhz21d/97BSIWzSCZrsEEPwdeHSrDA374A/Z20LOXsrh9afWvcm&#10;qfFdCvVp+FdVvpGRXu6zbnVeUPIaTZJGPa/ayKOo+uvrKfuiokm4qDTSmhPRx7l51U/mnmZGpK30&#10;IYYsWpgledOjF7RahfUGXrkFJlsRskVUaRZWW0V1Zn6dXlQ9ilSM86vNaPvoGxqtcH9mcjyeGIZL&#10;XOy/9XxUQWvkBQ5uzZk/Ra4i+CQRvIPwviGe/rGeMXm4hVsDtp1PPtKy6Bhr8bG25fnXFpTeTaz9&#10;JozxPYH1akHpnXXFN33jV7jh/T0JeDx+9sNn1MERjmS4AVC3WNGMKlqk6napulOqostUDNkIW6Zm&#10;SlUMiZIuVTVLVS0SRYNUCRK3iJXNYmWTRFkvVneI1Zck6m7JyDVEeRVRXvsI97AvFR44vDI23j8g&#10;wHvtmgVd7dUS0ctB9IFKzFXA3BFxl1LEkfU2Sj80SN7XK3rrx5AWrbRJL6bqROQJYaVeSrUJgWts&#10;QgdXQ3U2UZ1FUGMVUKxCqkVYY4VqbXCdRUg18ilGQbFRUGRFyq1ohVlUahGVWUTlVmz0rwoLBNi4&#10;yoZQbEiVWQTm/yfYG+ylAgvDjtV7VxlRLAIcNkIbVvdONQobbfJryMsGX9zstMS4D+8+WExmOxbH&#10;aBqLwOSIgfyLZ7Wz9ts+PW2buQ255JJLLrnkkkt/EM08zP9SLvZ2yaXfpumpTzbzp2nb9Ce7bdpu&#10;m8KmdsfYIVibNkfjUTPWW3xaZ7GZTIpJ3fCHD+/37zsRHJQRmLI59WxPfNOrINpbIpsf24Fmt0Fp&#10;WB34wB+lzTkg2LB2JLwdielA4juQ5E4kpQNN7UATuEggjZ/UicbUvnDbW4f7sj7yQpt/4vaw5K3E&#10;FUfxm89GFLXF1z8JPNgWvrDcizjfN2hB3ObTi8/V5O44GJ6Q5OVGInokhaXvijvZnVR2P6XpTVTz&#10;u8imd4mNH4LLH/uTX8e1wXjGALEdDuGKEtuQKKYgis7PaEdSuFAMg5fw02jhAL+xVuWOqOZg+lnm&#10;/47T25GkNgTsJaYNjm2D49oQrHN4qyitA/Fl88JbX/lWtHrmLsUHhRDc3a4yLoxLHsqg7tqKLTEh&#10;3gE+XoGkAPdZBA/PGHe/NI+gLK/ouR5BsTg8bt2GRXLJU4X8KdTLtcjb9cJak5BsHSg191agb2nU&#10;ygMxsWFuOG+/2HnLvmwITZrrgfM8fjxTgRaPSi8Y5ecNklMG8QUjFhybbBHUWvn1RogyPliok5Ua&#10;oCJDX5GujzIpbIXedn315RYCwSssIjgjPfTs8SWCp+VaeYsArREOt/cO9dx+13Cudlfe6vTo5Cg8&#10;AYf39fby9Zvj7ecRFO+TtBC/bF/c9ob5Z64krz9Lis32IRG3bcvrF7XJR1qlapajfpsmBaQ9wpWN&#10;dMpGWmUjHOmM2TNWMRwGHA4MEmOWqRsG1bVyda1UXSdRNUnUNImKKVawJcMssaJbNnz5zQtqZIiH&#10;j/ufwv1wGxdlkk/taSk92kY9+/x6E/8x68P92tcPyeLXjeMClk7G1A42jUmoI8JyA6/YApX9NMIZ&#10;mKkwCsr0A4UGYQmAWwNcruWX6AQluoGicbhwHC7Siss1SNkYr1gDlZvlVIOowiKhmNEao7DaKKRY&#10;4Brsvcb/SJvzchtcZkbIWPd1lGpAqw0I2QRXmKBio6jEglJGPlZrEc67R/lBJLfwsOCWlnqletBo&#10;NmI9VB0jAM08nDFNT3+aAjecqelfVoa75JJLLrnkkkt/AM08zP9SLvZ2yaXfpk/Tn6atoBxsx8Ab&#10;i9jiGJUDoDdWPAZlZPuU3Wy36qxmrdU0NWWymvVmo27aYtQbdc8+QOlLtnzhFRG07MvoghuRLX2R&#10;LEESvX8Zi4fV2f4KCP8PdCpHFA/oFLB3OxIN3IFGA97uFIe1IaGXxGHtMJE54MPiRXFFeAZ/dVPv&#10;QurbsIYfQlg/JDIfhO26gI9bS1xelHS8M2TuMS+vxDnuwV4EUkhcwso1exct2kWInIuPmuuGj/Tw&#10;ifUKyvWIXxe48iw+daeH30KvrEOB1Md49ttg9kAIrT+RNbCgXZDFFma1Yk0Gohn8BLYoyeHkn4yh&#10;+K/y/9fNFuawsJjhCSxBDEsQxRJGsYUx4OuM/lyWYClXlNoykNjwMbPxLW5TpZtn6Gy8ryeO4IXz&#10;jIggddDOTKheiOHH2zfO98e749zdvfFeBC/3mmbKD7eYy1KD8P/r/x/s65WaHJB/du017iH0LdnA&#10;rzX3ndHJmmXvyI+uXYwK9fDw8IqIzTh78eSQ9OrEYLtGVm5QXDCh561osUlcjg36JSHrpWUGaaFB&#10;XGpG6gzCSqO0akxcroIrpPyWutKtkQGelKL9avmT4eHbkkE2MtQolBWPqpkqdatquFUh56rVl4YU&#10;rZCiQyjjSNQdQ2M3YNVteOTJw/6e62/a/JLmu/mE4Xx8E1Jjtu9Z+t33VKmCI1EB8GYgKjqwWEWX&#10;qVlyNVsK/DNyOyybYW8neP9sxqC6YWikdnCkVqauQZX1iLIJVraAbUpVnKGxm6iMHRzkHhVCfHq3&#10;Wo1el/QxpR/oI/2t6g+tkhest3earzcXVR7etmFuRhjOk/D//gdp9pygOW6ZkSHnDqfdYG0Wviga&#10;RxjD/U0jQrpJ1aWXto4IWwaeFdxgbys/n3fuq+TSUxnXWQd/uJP/8tZ56GWNTtahk3C0KM2mYOuR&#10;xklelU5QYYDKTFCpVfyPr/TGjI3vXW6FZ9hbL67Wo5UGtFwvLDAhhdirE7RqUtwwKqY+vXN0y4ZF&#10;cVGBPl6zWY01Js2YzWyatpodtxVM4I7jYm+XXHLJJZdc+oNq5nH+l3Kxt0su/Tf06dPMhfSfYTRB&#10;8Xh6GpA5BueONqLT03ajzW6yT1mnsODpdqtlymqdNlu0etPtu0/nLt/pEZLtt/RQ+ll6blVPLHsg&#10;jgtHsvlxzX2A9JJZggVMXlbLQHrLQAqdl8QSxoNPO5CgLiThfyIk+G83GxtZGmv7zRKmYLXNmJOd&#10;UxYWJi0d8DlIwBRkAHxlCqJr38xeQ8YFLfTCRbp7hXqHZEQt3h2Uuyt6XX7K5oI5XhHuHv54L78I&#10;7zDin/B4Yqx/wqKMAyUZx8vCV2/CBwd7euNik9MIXkS/OX4k7wivqLneX1b51HwdwXrrWX7v/15e&#10;5rmXG9T4Lp7Bj2byk7A88NMYvEwmP5PWn84WxnIdNdhcOPFXXcGTWqEkLhyP1XVjdq4EaRzx22Zi&#10;woODBSuxwdVaIXBoGUxeOpOfTv8YUvtdYtm34dvq3ZM24vwjgsP8yLVbJPL6QVmpRHSm77vDyMuy&#10;SX6r9n2daaBW00dV8OrePa5obzmanRK+MCtw4AV1BK2bQCvN0nKjsGr8Q+2bOxcailevnB8S6DUr&#10;I5rEbfhSKWSOy+ljsoqJoZLJwSKtpFSPlFrRGgtSo4frNCLGJHzlWlvhiaOrs9MjfAizD365FEI7&#10;0SE2NNQgVtZLVDUSZbFoqFYgq0MUTfBwrVhZJ1M1KEealcryYSV1UN0ECBlVtkuU3ai8617vNU/C&#10;bCLJ6/iF7ZLh25OTt9SDHJ2syjBSqx2rkyprRcMNwmEmrGhFFIDDWWIlS6pgDarbZYqOoZErMjVX&#10;pqQjAK2VzRJFjVxFGVbXDY6w5aNdMnWrWNUsHK4VDNULhuhC5SVEea21/WhYkPe6ZUHCl6V6GVUD&#10;lxqgcgNcYcRqiauMcBWYmlCKAabo4Wos5jlcrRVVTfIrRvsrha8o31490dmwsfbigrP7k3etC1+/&#10;OGBxhu+R7cmt1eseXz/Je1kJvaH0Py3+4f7hl/ePXGMf2L0+NYTgQfKY7Tv7i+2rY9QoW4OAnVaa&#10;4VKbkIx1BYcpFkeAdIuoyiIiO40NGO7oGY4FaUPKLWiZGS21YF3Ef4XZf81WUY2ZTzMIaEaUZpLU&#10;aeEKs7hcJyjUCwr0/RctcLlVUjX+/qJ5mDoqLFPC1CFeQ03plsggb3LJBavZZLVYHXcUp7EAwdP2&#10;qU921/jeLrn0F3I+fmcWfvx5YGqr3aaxW/XgKYz9Z7VjL8WtdvAxMHZFYV04PtkcBjP/A56y2bFh&#10;AqdstilsnBSb3WyeslnBrh2f/uiY2j59MjkGMnDJJZf+xeW8U30mF3u75NI/WOC6cj7XsYpx8Kyf&#10;worOwGaLyWA2T5jtkHqS9fWLuVsO4yOyvNeQPU7fCm/6GErn+bb0x7AHUjsQbIQwthP5eABuAS4m&#10;tsEpvy97/3ecAgCYzoul/BB26lLwlrKgtWeSjzUGH6j12lBK2luXU3Y3aUcFIShrzuzAWbiI0AU7&#10;4nee9E7InkUI8SSEe3sGk3xjosIy3WcTA0nxifG5URFxOKIfHh8bE7s/cG213wlmPPU+nv2e2AZF&#10;0gdyWYJ5raKcNiiVK4xuFYa3QaFcUTJAboDNHGAA0oJ0YMdA39iLA+x9gQPCHf4s506nc6DP1gBH&#10;tsNJHXAcSxhT8zriy2ZCbC7OG99Rv8ckp2lFBRp+gUlSqoPIWrhRjzTq0JpxpHJSWifrazx7YAnJ&#10;cxbJ072trkAJd45KW3TDdVpxnUbInBCzVWjzuKRb8vbyiQObiF5u8eGBh3avqCjefPfK0WFBw3Bv&#10;rUbYYBK1j3/kDDypPvfVknA/3I5N8x9/w+WJbg6q7srVPVIlCx6ql6rq0cEK9ViLapSlVjGHlICQ&#10;GVj1tYKBDNMkKs6giq4eb1Oq2xRKrmK0U6xoey9svk5t3JiTS3Sb7Y3zzFmcfY68//675rfyS5Ci&#10;C1Y0S4aqZArysJo8MtoEDTMl6iuorPXW3fz2jlMsxrGSkm3d1y68+FAvVl/hD7GFg21S1VXxcJtM&#10;zZKomlBFHaSgiIYrRcN1kJItGLqcX7w9gORReX6dcoA9PlCjBxQqrrCiVb/FZrRKL6nWSyh6Sa1O&#10;0qBHm/Rosw5u0UFNWrR5VFA7idZPAK5GyJNQ+SRUopdStWLmONQ1jl4Xvmw9dWgVyeOLs19l932T&#10;b0QaNMJaPb/ChFCwvt+/NKBup+EqLBC6o9e9FeA0Wmn9zVHZzHCRQXxRJyseE58dl+VrlYWT8oJJ&#10;cbFOlG8Rl+kFhQZhsXmoeQKumhxuHpexh3ickrPbQkg+K5Ys12snrFZw8wB3DXD/AAV0y6cpy7Td&#10;/Mlunrm5uOSSSw45i7AzCz+xt8Vi0RsN9qkpO9Z7w2a1WOxWcAXZfnQ0T3O8zcIiGmJdxqZsn6an&#10;/uHGYjbY7TYL2CmYmjHwBvNgXw7un/70IzZ6gfPSxobxd8kll/7F5bxTfSYXe7vk0j9aoEAwNY0Z&#10;Kxlg8G2fxt6B6y1GvdloMlsMZqvWYtMaLZMmy+2v365Zc8gnJMtj0f7Q4itRrHexHVB0O5LQjqRz&#10;oZxWUTZLkMPgZdN5gB4/o8H/Y72Ezcts7s9i8BKZvDBabyijL4LDT2/lp3FFqe2CkOb+0Jp34ceu&#10;EOK24/BhHu4Ez5D0yM0Fc8l3llV9k72jJTR8g59XvC8xITRlfty2fXHLVnoRSMSARP/0DRHrzxC3&#10;XPQ5xompeRlN/iGz+HlaydPkhveRXDiiSxx/SZLseG3xc07SOULMjk7gmVjVvRPCZ1D8b/UM/6vs&#10;ndiOJF+VBbd8TCj5OnT+oaDg1ILjpwaf35p4f0kn4GrRSy9unK29sJZTuwt5Xzk4UKwWF4/Jqkbg&#10;ag3aqXjdw6k4siY3OsDji/xD82/3HL526Ri1ZAutZveFY4vjwggknNv6pUtry+uP7j0aERC8IDdl&#10;19blqQmhvrhZi3Mj0+P9w/zxy5akffXV2nl5sf6B7l8dX3bvyQW+jA4N06Dheke1c4tijDOoZsmH&#10;2ycG2WPKtmEVSz7agaquPH5T28L9qoZ+8ujZ9Ws35y1dmZk9LzkwLJgQGOqetTlgS6nf7hrSzqqg&#10;LYUha054JC118wuPTg4/VbD57mPq6/4WsaLrXT+FXL2d6OMRFuR9ZNei4pOrTh1YWFOypfzipnk5&#10;0f4BniQSPi4+9NLlCon0oWSoHVW2ICoGqmKhqlZE1QOr7pRUHQwgeR3eu1wCThdM18mYk7wLNnEZ&#10;xre/wRak0igtN2JV0BUWtNIIVRigSmA9VKIVFRngYqO41CyrMIrLtcISk4hiEFZrRSUGGXkSKddK&#10;6WMwW/I9reTkykjinKO7MmW9jVpJ3RhaacDqwMnAFgQzIG0bmGJ7BOxdZYEoFphqgWosUK0jQtvn&#10;mP1XbYbKjAh5lFcmfHXm5aNjr5+d438gox9po4JLSn73668pXU3Hzn21pPTcugO75sVF+wX44XDu&#10;c4oKCkdGxy1Wu9Fks2CjjWHhz6c/mbH6sWkj8My9xSWXXHLIWYSdWfiJvcFlw+MLTp44mZeROTc9&#10;bV5aSl5y/KKMpAWpCQtS4+enxs1Pi5ufHrcgI25hRtyC1OR/uPNSE1Ytylu+cB6zuc6onQT4bQX4&#10;jQWEwYS9VcMgHGvNAhZmsu6SSy7968p5p/pMLvZ2yaV/tMCFhTUTdQRgw3qGY2/ZLXabDRD4tHVq&#10;2jo9bf00ZfsR2G4b06OTOrHROPn2+w+7Nx72D8gLXXQivuy2L60v+JI4mAPFtQoXNL+d2/j+D8Te&#10;0d3SxC5xUjuS0go5GqsLMliCbIC7jrbcye1IQpsolP6eUPPUb/tpfMI8fPwWr6WUUPLbqB409JrY&#10;q3UgpPLrqL1V/vO+xEct9fJO9/HKiF15MIzSEE275s94NntNlefaurRNdf7EbJx7kLtHSNj6gymU&#10;++Hk1wub+9NofSGsgVg2P4U9EMLgxbBEc9l92e1IZhuc0QancuEkDhQPTiwHSgTZ+1XmnU7FqscF&#10;zkBuTgfWv084/yh+P8s3Y7sXMc6TGIojhXqRgryCIvD+YZ6kcGJUon90EsHbl0s+NM6nGxS1CtEh&#10;syrfLD1sFF+YhCpMgw2j/dX3udsLTszbs2nunc6Gd0+7vn/ccaWVvHFtri/OLTcvpvvqKZmqSzbS&#10;IRtpk420y0Y7ZKM9stEr0pHLYlUbpGhDlFdlY7ev3T+3eGUC2Pn2vbnfvW0Sq65K1O3ocCMyVCdR&#10;UgTymgFpJYIFHqcplJ0LF0USvGZ7eXoSQlLSdlbklt5PrnkV0tAbweJlcIRJbVAsmDrDznWhQa3C&#10;2DZRQM3DmP3VPsnrvcPmefskenlG+OI9Ht4o16BX9FCbid9oHqgy8SotUN1EP12LtCp47Gut+5fN&#10;Cw8jesRF4c+d3/DkGaucfLiu4cyDr5lrV8/38Zrt4/6n6BBPwVOKSVpvkVHGBSfNkkJH6+7fYIhs&#10;hyh2qBrY+tdsc3zkMMUuqrdBVAtcahSfM0pOmcQFJqTShDIn+J3VpzaHEecc37fww7MypYwxidQb&#10;B+vGeOU6tMogrjaIq7RQuR78UgDFAYFjW6PaAXhD9Va4+jPG/lvW81r0A/frLu4JJ3qlJQXPmx87&#10;Nyc+OsKf5OPhR3BPSQzZsS337Pm1zI6zz9+zpKqbkOxyXcvB3AXRfiRCYDBBOjSg1RvNZqvdPmU1&#10;22wAxy02u8VV7+2SS39P4KnrgFr7wzs3MyLD87ctFvYUSy+dHL1xXn352PD100PAN08rbp1S3jw2&#10;euOr0euHRm8c/4dbfLf4Pu1cKG721rVLtBOjdqwMgCE31ugde+hbHb3SHM3i/tq4Y45DwDjdZsNG&#10;HgQzJpMJrLFYrCaT2fkRWO/8yGg0AYMZq9U5TCGWDMw4qvyxNGCNcwrSgClIZrU6esJNTWGFFMdG&#10;wDxIDJI4V87k4y8FNgdSOnPyc2IgrJGOI6uO/WEfOQVWOmdAGucUrHHq50XwFYvF4liDfREsgtMC&#10;sudYdLx7dByXczqTD5dc+gMKXFa/lou9XXLpHyzswsLecDsmGIDP+KdeZrZPv7BMM4SODxv0Wqti&#10;3CwfN8nHe9iPQqKWkBI2eld97ceFUziCNNrHqJaBpD8Oe4ddlkZfkiS2I4BgM+n8uS3985r78ugD&#10;qXReAmMghiOKakciO8TBYEofyKl8hUvOd/de4Be2xn9jqTf1AYHDC+0SR3egpMbe0PqnpOK22cs3&#10;uJNSvbwT3QkZXiEr/OaeDjvHSThDwYUmxERGnj1+Kj023isw43+l7vOr642mPnffWu6zsjDs3PWg&#10;6pchXcIo5scsLpTCwUYIT+fCaT859b/D3ovJr76YV+rjv9gTH+0dmpy+6eDys5ULS5sXkdsXVF7K&#10;K+5aeJGdtr8MH5KyPDlR84YrflmqkZeNDx4bGTytGa6yjjI0sk7j2CXpQIuMx3n3jLtueba3xyyA&#10;ZCdPbEUVj2QqOjrYIFHWwsOVqILicC2qaECVLWIlA1W0wMONPHk9omiUqTtQ9TXxyH2Z8hm5+ige&#10;75GdE/Htd2SJolEKCFzJ6h9s7JVReuU178XVUhVbMtQm7L/8pu/bRavWuHuEuGfsi87/OqLu7fLb&#10;Q6kc0dxWYTadl0jjhbNFYU29/qeuzdlVF7SjMu4oYwHl7sKmxxlV34TtoeGDY4P8Pe5eujCJcg0w&#10;deLtKW3fKRtcbugv0A2UW2UMk7RZA9WZ5XW64cvvnzX3sM/1P2PTqYdT4302rEh6cqtGJ7k5ymda&#10;FWwNRB4XlFmHyq3S0s8Z+28ZY+9aG1RjnTH1l+DtWMTWgwSOZBUgY1akxIoUOlxihStMcPNkf7VF&#10;fnXwB1bl+U1RIYTs9KBXt4+apIxJUZ0GqjHK6vRi8qSgWA+XmtByM1Lh2CmgerDx/0a9t1HIaK85&#10;mhjuGxuB67mZPzx2s1/MkKk6pcoOOdbynylVM1BseDaabKQNVXaJhlgCeROibO0TMjfvTMd5ewb4&#10;+1VVUXQao81qs5htZoPFbrfM3FxccsmlvybHUxc8aO0P7t5Miwwr3JSFdnyl7T6gvbTZ0r3V1LPb&#10;cGWv/sp+MDV27zRd2mLp2mS88o+36vrxp/X7E/w8tq5ZODExZrZPmTAU/fTj9BRg709TFkfE1iln&#10;l7SZrP9C4CgAaprNGJSCeUCqcvnQ4yfPW7mdDx89Hh0dBXTt5FKNRjMxMYEVNhzJPvb2V5KpINng&#10;4DCgdACx2NlwALODlqfGxsYfPPy2sYn+7eNnOp0e7MK5HrAu2IJz3rm1maz8QmCl0WgEWwPJwDzY&#10;/s1bd8rKyeQqalFx6bnzF86ey6+opFy5ekM9Mgoy8zOTy2SD33zzBCS7ceMWyADYBdDExCTYCMih&#10;k7HBTP8AH2yEwWyFIGRkZNSR8Zl3ECCfM5lwyaU/prCL6ldysbdLLv2DBa4rm6NJGXjmgqeHk8Ox&#10;ECuO999Yb69PjigwUzYsCJtWZ9XpLVbDuHFcrRnRGDSTmiHD+MS75/y0uNW4qPWRRy/HUF9GcoVJ&#10;f5z+3oksfjJTkMIQpDMEGQy+M0hbHEuYwMHG6AbEm8ISpNF4Gc39ucyBXM6HkEv9gZRWv7lL3XAh&#10;pMj5iSdaIxvfRDAHEsmvCVu5pMUVaZsrF59nR5ypDslYS/TwD/jC2/tPOEJMetzBwvAtp32CMqKC&#10;shrOUtbnZgb7efpHJSQu3EWKXT4nINs7YYvfic4Q8vcAMqNpvFg6P5EpTHZ0/E5zRDj/LOc/+9fs&#10;nQxWdkBhNU8D9pd7RWTOxkfFrD218GhHxvkHGRe/zSz4dn7R9bx8RmDWEj8vj5c36ibV3Y/ul+zZ&#10;OzcpOdTPLywgaF5g4AIcLgLv7ZuSHrZlZ3Yz65BAQkeVTchwo0TdJlGyxEqaeLhFruZg1d1YvTdX&#10;omaLVYC9m8QKkIyJKplyNV08TIWHLogVlXJ1p0R9TSC+su/LFUSSZ+68qJcfrrzt/7rk9LGF2UnL&#10;liXcvJ0vkrUoRhtgeTU6XC1XMn7oazxbvDs4OMCTFB6Qusat4HYa9UVG2e3wbRe8Y3NxxECcl/uX&#10;exY8uVnPbS6Yn5uB9wuJnrdp2YmWzec5hKglOG9iQqx/V/shlYisx0b8IhsEVK2gyYTSDJLmcWHZ&#10;BFI0ARdNQkVauFQLU0yDjRMQWTdI1UqrtOJSnaxM0X9aA5MBohsgqk1Si3Wr/q129MGGKqxwqRUG&#10;XF38E1oXY4twmRWqdCYzSEoMaKkZqbSIam3CJqugziqoMgG6lpQZpZTBN3Vt9UdTYoJ83N12rokf&#10;fEPWS5jjjuHEtUi1RlSqQ4qN4hIzCvZSjkVcczQ+twL+/xVm/1WPfWw6vWdTsJ9bd8+Z4dHbfUNd&#10;omGWcLAeHaobUtHUY62qia7BkW65qmtQxZUN18qUtRJlg1RVLxmuGJnolA1fevGCtWnTipDgIAqV&#10;PDamtFrHjKaRmZuLSy659NcEHrsA1az2qRv37ifGxxVsyxVf+krTscV4ebOpa43uynbtld3aK/u1&#10;lw9ou/cYLm0zdG4yXN77D7fu2qG3dRtTiG5bV80FkGm02Q0YYE6BZ/4nR+CGn9gblA3+JnuD9BaL&#10;pbCoJJDkv3DhIg6n7d3b929ev6VQasNDwrZs2abV6gCUAq6+dKk7KSExJjqGRmN8eP/+m28ec1vb&#10;crJzVq1c/eHDR2eaU6fO+PuRlixe1sptf/f23fNnz/PzLwb4kY4dPzk4NAxOGqBlILBTAMMgAzNZ&#10;+YUcn2I87Ez86tXrJYuXRIZHXr1y7QPYzceP79+/B1M+XwAOGSQAcN7Y2BLoH5Cbndvdfbmvt/fm&#10;zdtr164n+RKPHz+p1xvAjgBy3759Jz01PS0lDWQepPnuxfenTp4BGVu/bkNf3wDYl8FgwEpTNle9&#10;t0t/YIG/4V/Lxd4uufS7CjyAwdMO43MsSsv0lBU8m21Wk8VmVuks1x+/yV6+1ScqM2vH6aimpyHN&#10;fdkM3ly2MKHpYzqLn8URRrbBAe3iiA5xQhuMheym8zKb+9LpvM9I8p/sdEcI9ESOMLENSmxHYjmi&#10;CAYvlPo2pfA7v2U0z+ziwENdMZTH0RXXAvZSI3ZWx9Z8E0t9ELS70o2U5OZB9PD09SWFhqw6FLrp&#10;pG/iYg+voGBvv6SInCBSBoEQHZ+7LiJjjX/0Au+ABT6JOyMPtM4tvxWxO98zOB487E+uW3Fw9Qof&#10;v/CQxduSj1KCN5Z4JO/w8s4mBSwKjlgSGLsyYW95Us3j+Jb+nOq3uZTXpKa+EA4/ol2U1AGHdKG+&#10;HUhmuyiazo+l8ZKa+zOa+3Ka+/NaBubSecm0vhg2P+aKPLQTDa546r+1KTDtiC9xHiFgXuSqo6ln&#10;KanFjLwCbtzaEpxvHJEU7UGIw4XmxK47MregIa2Mll7MTbvYs/L45ahllcSIebFJ8VW1+14JG/sG&#10;2R8lDbCyHVY0y1R0qYI5PNKtUHcNqdoHRzqhQfARfUBWwpOfh4dKEEUlqqAiWGU44PBWsbJDPnpL&#10;PHxDrvr2+TN2cmwIwcMjJyOcQ9/2+rvKxoav4uND0rMSaR2VA8O3+4fbegdb36N15VUbIkMIx/bu&#10;ZVU3rl2+NtjP3w/vuWFVbg/33Df3ihj1679/vEc9WK4UkxUQ9fWTwmbq3n2bF/r5EXDeXiHBpCcP&#10;2QpRhxalGEXnzYLzZn6+dYBh43GsAq4ZohnFFViN8a+I9K/aglSYUKyBtxmqNkN1VlGTXdRiE7bY&#10;BA02Qa1NQLEKK6zCEitUaIGKHPHPnHbWdVMcxtY46sYrHQa7rtCKmsyDrAlR2YTo/Bj/9CScr0PJ&#10;owPVRmHPfe65BakB89JCu1nHvntCrirYlBHvnRjq9fDSyUlBt1bUoee3mKF6C1xtRcpMaKkRrTSi&#10;2FBhJrjOAtWZoRoTUm1EKg3iMoO41CAGlI51Ncc6ooOjgKstMFUHNzAbtkWHe5cWHhNK7yDKTnSY&#10;Civqh0aYQ6PtwyPtYEaqbkRVzaiKiY3TpmZIVM3YQOg/GVbQkcH2uw8oS5alhYUFVlWXqpQqi8Vq&#10;MVuAsSBRNqwLCyi+fvo0Be4gP/4Ipr/0X2846pJL/8ICxVknGz58eDctLqZ4xzyk85ipZ5+pZ4e1&#10;e4epZ5ez3lt/ZZ/xym7z5e2Wns3mnl3/cE/cOPCiaWeCr/vWZcuMEwaTHes48mnaApgaELfj/TvI&#10;55RtChsIxYmyYAoy76zmBVMAzOBiv379lh/BJz42DpAq+ASsBwJY3tRM98UTzp2/AHD4zZu3C+Yv&#10;BOANYBh8ClI6arxtjx59m5GWsWf3XrFEcvXaDYIXLi0lVa83gq8AGwxGAOQMJgesP37iFNgpdi/5&#10;qZm3UyBXIEvO9GDReW7NZqzR+8joWHUVBVB0dTUVkPYPr948ffYdYHidTm80msAXgT729oMEWRlZ&#10;CoUKfMV5dGC/O3fu9sF7t3dcAotCEbRpw6aUpBRwFOArzl8QbIHN4vj7kWpr6sYd1ePOrzt/Ypdc&#10;+iMK/AH/Wi72dsml31OO55pDWJRUOwBv4B+nTDqd1mK1jRlNMp3xzg/9SzfsmRW/KvRQWxj1++Cm&#10;tyncgRRmXwpXlNYmSmPx0+i8VBovlcHHOldzhWmc33nM8HkMfh6Tn8kUpHJECVw4pg2JbEdj2uD4&#10;djiQ+tL/wjX/g41eyRvcPcPd5/h4ewXiwtMD9lyIOlweuekkjhgbRAzZuWVLbEKMpxfeOywucsG2&#10;kOxtgSmL8dFJHl4kIimS5B8xhxhJWLItruJyDON9UMO78Jb+kC9b3Pxiw0KJX+5ffujAmrSYEB93&#10;T083Hy9SnH/GSlLWqjmECEJwCt4nyt0/KW1nQdDqIx6BWQT/LOK8QyGH2EkNb5KY/LiW/tw2URYX&#10;yuRirdNTHEOah3YgAZ0IwO80xkAcvT+SzQ9lDYQyBwJp72OYH6JOtftk78PFrAxa8OWCw7SVxzip&#10;m89HrjuW9VXL4gvXM853xRZ3R5V1x5XeTCy6n3T+Ud6Rm6vOtGVt2Ovp53349Kr3EAtWtiEqrmiw&#10;SqKgSIfJEgVVBgBM2iRRdAAOFyKd3dfO9Vwr+cjrkqvuyNVdEiU22rZosAFVtCCKFlTVhgx2LVmS&#10;GujvRW8qGht8qYFbRwX142L65GDbg9snd2xJCg3xDQrEz82Ji40MDvHzri/bqxQylBBdJakbH6SN&#10;iRtHoaZxEVMLsQ0Iw4C0TPSVmVGqQVw/IazRI00TPBrv+6aV82O853iSPOac2b9B+aFrHGXopZVm&#10;SYEZrrBCgJ9rDAhFJysxoWWfMfbfsgWpMiFUEzauGIDwUmxTkgtmcb4ZPW9GLlrgIgtUaoEqHAOA&#10;Aayt+MmVv/DPK//TVlmdhleuEVXoASfL6iegGjWfIXpKXpEXEhfofYV+ZETAHRczR8V1E9Lr7x63&#10;xoa4r5oXq+LT9OImHVSml1wwyM4aZGdMkotY5Tlcb4GasWbnDtrHArBBVCvsNMUGU8AUm595F0DR&#10;wzXQx+qNq1KJPnO+fdEiH+0UyIskytqhEcbQaNvw6E/srWxBlExspHQ1U6qi/QzeYlWTUN4kUbZL&#10;FJ2S4WvfPmPv3b/U399r0cKFDBZtcEhis4ESMCgoYy02sTY0jnY0DgL/2a6iqkv/dsKuBAc2/mHY&#10;expcwhh4g8w7ZwBnOltiAzYWCIRpqemBfiQWiwMQF3wECusDA/z58+YTcPjkhESQcnx8orCgMMg/&#10;oKy8QiyRAmgHRhDk9Kkzfj6+4aHh7969k0rlyUnJYUEh7e2do2PjYMuAgV+9frNk8RKwnfSUVOce&#10;sROHkTbQDCoDjHdmCUzBV8DUeYZhGDly+NjCBYv27d138sSpc2fOnT5xctuWrWB3q1auevvmLUhz&#10;+vRZojcBpAHz2BYdNepgevbsecDey5YtB8d79+7dsJCwpYuX8vkC5x5BSjBz587d0OCQvJw8Pp8P&#10;FsEROX9fl1z6gwr8Gf9aLvZ2yaXfU9apT7ZprLCMlaEBe08B8LaAR7XNrJ2askxqJsHj1Gi26E2G&#10;fkS6fstBD99Y3y0FcQ3fhTD7I+n96Ux+DlOQh5mfzhQkckQxXDjhb3dj/uc4gwtntUJYXHEGP5XO&#10;S2Xy0jiC5DZRRKeY1CGMY76JOdXql7zByz2U6E7yme3lCyDbwwPn7oH3wHvN9vbzxBO+mH1k18IP&#10;31JXLE+MiAz19g8PSlyVdKDJZ3tdQPahOb5JOHd/4hdf4P80m5SzKa/ym9yG9zE1bzJo/Sm7mSHR&#10;C3w93SsO7hTeaoWvN3Vd2B3kPTsggJCUFhdIIhIJPqsWLEyJCAv2I4Cd4t3m+BNw3gFhniHJwdvO&#10;xza/D677kEsbwEznZYP8MwUJLGEsW5hFH8hg8DLYgtRWYUobkgjOMyBzVn8iFwqj9UVduOWd95VH&#10;YJ5f3IrkPYWZFzk5RfcSL34dXfQtqfBucNmdqJJHISXfJhU+izh+P+30jcwj9cSUnLnzo549KxlS&#10;caVqjmi4RjjcLBpugBVMsapNPMRhsA4tWhAZ4uu5Y13miQOrUhPCA3xxa9dm3rl7fkDYJBlmDY20&#10;D6q5cnXP0Ojt8optASSvzLSIu1eqTO9ZFqhFB5Xohws0Q+cGecVa+fXK07sCPTx3LFn5vJuj4l9T&#10;QM2TqnKzstAkv6iDL07yiowY31L1vFKjtN7ALzKLig1IlVVeMzlQrOmvmBBW9TB34+d84eMZgnML&#10;zchcVlZz8c3bWjlCHhMXmsRFVqTCAlWZRJVm6LcOhW1Byk3iMmCjuNIgJuvFVL24RofW6JBaPVJj&#10;RCgmuMqCjfiFDbVtRssdLsMsLv1PO9dgH1Vilc8gz4DbkYJJfvGEsFH6jnpge0aQnxsJ/+eNK1L5&#10;L2jDvfXjENUoLrUghTJ+ywR6s/Ts8phATwZlh1rQqkFadUiDQVxllJSa0BIzOCi4GjsuBCwWA2MD&#10;dENki6jKKqJYRFSzqMYMZqAqbD1aZhWXatHy/leFq5bExUST3vW38Qdb5Ko6ZLhqUE0bGuEC9h4e&#10;ZUnVTaiShig50hGudAQs0sEaiaoBGBukXdkiVoCv1EtVLJmyVa7igr+HH95ePnR4k78/YeeuDRA8&#10;AG4OoIjuLBA7NXNDccmlf0uBSwBcDv9D7G0Evvyb/N+s9/50+87XmzdvWb5sxeJFS+bOnbds6fJN&#10;m7a8efMWELHBYPjmm8dLFi0BpB0XFbNowaLKyqrmFkZQQOD+/QcBzQJYBeT8/Pl3e/fsy8rIjI6I&#10;zM7IOnf2fHd3T1JC0t49+2EYBWnMZvPDR98uX7osIS4+MS5+2dJlPZevVZIp3p5eR44cHRsbb2xq&#10;AZyclzs3L2/u4sVLwMy+vfufPHm2etWaBQsWLlq4ODc3Lzcnb8OGTU+ePneyNJjqdHqQB5ALo9EI&#10;1jx6+CgkMHjd2vUQBN++fc/XmzBv7nxAzuBAHL8LpiNHjoHn76nTZ8FKcIzz5s4DBoztpG4gcDiX&#10;L18JDgz66tARhUIJvgK2DNbP/MYuufQHlPNv+zO52Nsll35PAfCe+uRgb2wy9eOP9h8/2T7ZTMA/&#10;2s0znrIA2+0Gs20S1VrnbT7uHjIXv6Eiuuz7HHpfKheKb4XCASKyRemtwjSmAODiZzD8T3bMFVlS&#10;jyy5HUkG7Nrcn9XUP7e5P4klzGIL8th8wLGBdF5w+ZPAvS0+URvx+JQ5bngfvCdh1v+LnzULN2sW&#10;fo6H16w5brPnLFkYhvK6Rgc6rtUcCAvy8yLmfLG1MY78Q3bN66S9jJDQDP/AJN/g5ODV57Oqvkui&#10;fUxnCha1DCws+Hbe2ouePlFEv+C8nLTsaN/iNRkf2IVl25YFerrh8XhCQKgXzt/DnYib7eXj5kZw&#10;cwv09920fWNCWsYcT9Ic32jC0hNB524nUN8m0AZimnrntwrz2H3ZdF4OS5jcLY3vRIEzmILs5v7F&#10;TR9yat9ncoQBnA9+rCeJxZ3+WVvd/RKjNxzNvHgl88LdlKLH0YX3IguvJZbcjSh+kHLuTtyZB0vO&#10;30zYUugZnrp3fzZfUNsPNQ7ImeqJR3y0GVJfR9X3W7suJsQHhwa632k7NibqnEBbh/lMlbRNLe0R&#10;vq0vyl8eGuzp7TUnkOQZFYVfujS5ufF8LeXM0sVpfnh8ZlLA4PNag7BlklemgS8aFSUT0sIxSbGc&#10;Xzom6eK9aDmxb26A9xdzM0Kf3y4SvKw3D/boZJfMsnaDlDMuqVPA53XDZyfQAr202CA5p+GdNwmp&#10;Jj51WEHPXehL8PFJXXp408W7C/dSvUPj3PAe585lK/suGpF6U1+ZXVhjF9XYfnNIcBNSYBq+YFZU&#10;GuTNw++pRtn1d7fr/d1n+bv9eeOChIFv68Yh2uC7c3Z93YSoFONqtNKEAlwHLgE2iovMcrIOKtIK&#10;Cy2SKiNUr+PX64WAgSsNMvJ4f/U4xL7OPZ4STcpO9kP6e4ahLjXCmETqDBj2F9nQ81olZRim3aRv&#10;iQr08J0zK8bf69D6eW9v1hv4V2xItx6l6cQ0PcBpcfGEhDwhrjQOki3SIjNy0YqWmoQl2t4CE1Rh&#10;GWqwqJqMssoxXr6qP18Nlz24+dXcjOCU5BCe6PLgSIdAVgANls3Ue490DI3QpOp6VEVHVHSs3huw&#10;t4ohVYGVLY6q70YHhINpEwByqboZrJeqaaj6GqJ8cPfbxoVLEgkEj1Wrlr7/8ArrpzIFyqdYuRYU&#10;UkGR2FEH7iqquvSvL2cRdmYBa0Hm1NT9B3dS46MubsuTdJ/WdOwwX95l7tpq7tlp7Nmju7Jfd2Wf&#10;/vJuU88263+LvQFXX/lNHgHs3bIj1c99+7Llk2odAG2r3To1bf41e09NY52rHWxsMZkAIGOY6jSY&#10;/9jbHxEaHhcTKxZLQRoHaNtFIjgvJzfAzx9FJeBQxRLpju27YqJj7t9/CD51Uu7IyOiZ0+diomK6&#10;uroBHv/w6k14aFhKQhIqloA0RqMJ8O3wsCItOSU6Mqq/nwfuGg6ExuqlQSZMWFYszkWQ3mLBeoyD&#10;GbBlMAPW9w8MLFm8JDsz57vvXoD14BBASr3BUFNTR8Dhq6soOp1OrR6NjY4NCQh8/OQ5+NRxmFN8&#10;vjAtJc3Px/fZ8+/B1kZHx06fOh1A8m9poWNHb7YAhh8aVhz68nBIUPCVK1edIdydX5/5jV1y6Q8o&#10;8Af8a7nY2yWXfk85IrDNGKv6Btep41J1/vsjKElPTzkNHtA2m3XKrLObjTJYcupsmU94Jmn1yZjK&#10;e760j94tA6kMfg6tP5nWm8zifwbD/2THcEWxraI4jjCJjYU0ywZmCuay+FlMQQqTn9MGZ3Gh2FY4&#10;uFUURePl1n+IqHpGOt+JX3PcJ3q+j28cHh/p6RX8Z3eiT0DQkvXLv75aPfmW21V/IDbO1zs4xD9t&#10;BT5pj+fm+hTKd9GNTwiF3V4nuGEVT+IY/Lh2KKJTFNUlSWPy4+reR1JfEXc3/F+Zu0IyNvn5RKxb&#10;uWX9+t0+PiFuSSvizndGV72KLn48K/6QFyED504q+mrna27x8NXyR9Q9exfHEjw9fEKTQjaeji65&#10;lN34MLP13byWD2lNHwJahYEdaFinGBzXPNrAgsZeAPyZraJIDi+o5ZXf1krP4HkexNCg7CXzjzas&#10;L3m44Ozt1DNXEguvxBRdSiq/kV54N+rM1XkX7yQeYRCX7sKHhi5YnnXjSfed5+w9+5dnZYXFRQYE&#10;EGZnJ/tzyLvG+ul2eauGVznBL9SLizRokVFOGReWaZEqjaRRM8gdQdtkEBcdaK8q3BZBwp89umGY&#10;940Kuj8pqJ/g1xrRRh1MnRSWG6VlRmn5BHRSN1g+KSVrFPQRqKXvu1pu5bYVecGBuFlBBA8/j1l+&#10;uC+Wzg150PPVEFSnUdVNyMtGkTKdmKyHK/Qi8qiIfvduYVxSLD4gKW7DmQUHSgLikvE43O5NCeNv&#10;aZMfa23COjNao5OVGZGSzxj7b1pcrYer9aJqDcIwiTsfXDqVFhOUEOZLLdp+fN+C6EDvzGgSu3qL&#10;Eb5sQbgmpNrROp0M8NsgBi7Vi0sMaJUeIRsQqlZQPt5XboToJohlUN0Wv2VyqveuyAkP93UvPrYQ&#10;elmukTRopdVaSYkOKdJDZSaoygxRjZJSo7jEipKNgloD0jEuuv7t1aILR5YmRXiTPGZlx/utnh9x&#10;9mDWsytn5R+a1CLWOMwwDDZPisq0ULVWWGYQlev4FVqYrIHqJwRcLXJzRHTlxd3SzasSfN1nJcdH&#10;3rrXLFF38+TlqLJxcIQ5NNI2PNoF2FuiqkcUzbACcDVAbqfpUoDiTqtZTsuAR2aMDNVKlAxosAUd&#10;vixRPDp4aGWAP+H7ly9BoRWUUEEhGBShp6etU1NGB3675NK/uBwl2N/E3qauraZLO/Tdu7U9e7WX&#10;9zrZ29K9ydS94zda17NDd3nnZ9Zf2Wm4+rlHbuz/jextn7b+fAjOGaCf8NsKEBo4P78AwKqvNwFM&#10;/f1IOTm5nNZ2QMdODLZYsGTNzfSUpBQfHJ7o40vy8U2Ija+srJLJ5OBTkAacERhGAY0TCT7AvgQf&#10;P19iUkLS8+ffOeEWUD3gW6fAIsgDdhZ/IbAG5FCj0YIZB70bBweH6usb09MysA16EwheuJDA4O3b&#10;drx99x7s0cnqE5OT9Q3N0ZHRvnhvzASf0OCQCxcL1SMj4FOMtc3msbHx1ta29NR0ki/ReYxB/gG7&#10;d+979eoNOAMgmeONA5Yrxy/skkt/SGEX9q/kYm+XXPo99dPAY1gYdPC/Y+5H7AH9lwaaMlmtFpvV&#10;DJ7M+nGdZMww/Bbhbz9R4BuzHLesYF7tm4j6j4lsflonGv1713vPr/swt7E3kz6QyoUSuiQx3bLw&#10;S9L4VjiVyctmDKS19MUz+TEcYSRbGMbkxbKF8e3ClE40ux1KaHqfVngjY1dZcM7OyF0X51e2h287&#10;6RUWn5uT00U5Nfy8rbViX5ivuy8e7z7HG++d6Be9yXt5Me5wF6nmVVqPJJo9kEAfSGuDwq/Jk9uF&#10;gPYzWvrSa15H1b6PunjZZ/7u8KxNxIj5uPBl3iuL4ptfB3FE8c0DUaWPfDef8Q4MD/KefWFNxqvK&#10;jfJLBQ8KD5Xt2JIdHUvwwBNwRLxPCPHkN7nVb5MZA0FNfQR2f+RlNOSyPLxbmnBXNY8ryKD1h9S+&#10;jT93L3FHbXj2Eq/gcJxXFD5kTeRu1rz8OymF1+MrboSUXgm9eDe15OuEgvtJhdcyS9oWnaNnrDsa&#10;kTKfQCQFBfoUFWxDelkT4ktaEUPDazSL601w3eRAlRGpMIhKLXwsrpgFKTNICyekZ1Xi42r5OaX0&#10;vEJcqZI1XW07sHRuqJ/7rIObsl9eBdxeoheQTSKqDaox9FZZBfXWgXobv8EmrDeJqgxwuQYt0Mov&#10;GoaqR4WlkxKOmt+h6r9xk1mcFOqXGO5zpeXwaH+TRtiog6p0UJERLtO/p3LPrEuNDAj0Dw6KSnbD&#10;EYJCiKUXtg2+bLD2tVsFbKOoblR8cWjwmE5W9Dlj/w0b+LUG6PLIB8al+q05Cd6x4R6XW3cOwrUy&#10;aZNCwlaK2j8+rIsPJkQSvL5rJ5tRwPa1RpRiRKuM4gqjpMIgBaeickJQrocpeqhFD9G/6z6yIjPU&#10;z9sthOhxePfSt1/X6+BrRqRTK6zSwxcN4jNG2Umz7IJZXGVGWoxwqwGuM0vIkwMXTfJaDUrWDJIn&#10;hyvVg8WqQapaXi8T0OUDl+50VRce2bNr3ZKoQML8jIiBb6v10vZJfo0BrgbMr+4vf3XraF3Bxr1r&#10;chJCSEnhQcf2rHp4rXzg+/sH9uzw9cFt2ZUqUzfLlA1DI2xHg3OMvaWqWkTZBCudVdxNWM22E7mx&#10;7t+tzhD3ToNFpyUKslhRgWBdEtrkI7d27l1MJHry+b02m9FiMYHbAwBvm01nt2tc7O3Sv4McJdjf&#10;yt5GB3trevZqevZou3caL20xdW0wdm//jdb1bNdd/tz6Kzs+A2/g387eNrvlZ9wF+QdTLPeOLt8O&#10;EMZCnYOVPyMowFrwD1gJqBV8ChadoA7WgEXnR44zMA3gHHwKkoGVZsdwZUBgC8Bg4yAZWA8IGawE&#10;mwRTx97ABmc6n2Opf6GfM+bchQOtsU2B9WAX4CNnNHJwKCABWAQJHIkdrXF+sXEgkCvnEVksWJw5&#10;51sGMAPWgylYCT5ypnf+C1Y68+n4hV1y6Q8p8Df/a7nY2yWX/iCask7bgcFDCXvOAVIHD3CzyTg+&#10;qj55vtAzKNFz8YFo8sMYen9Cc28ui7+Azc9g8qPZwlAmP4olSGuDM9rhzHY4vQ1ObhUlsgRxDH48&#10;43euIU8E9MsRJbExJ7OEKVjFuCCNyU9lDCQzeBG0gdCWgUjKK99j3V4ZO3wJgauXz3t4t2kMvfTs&#10;xtm1cwO9Z83C40J8IteH7e9Mb+wNaOpNvCKK5PTPb/iY1fwhlcXPuyTO7kAA2wdc4oe2CUM5gnCm&#10;IJbBT6bx0lsGsmgD8a1QLEOQyuDn1r2NPP+1/5KvvLz8F8QGX7uwBWEdkXGPy68V9/UUn9q+1MMd&#10;5xOUFrz8WOixtpS6HzKaPqYxBtI5A0kcQSSbF8vkJdH7U5i8VLDB2jd+q0o8PKPdPEkeAcFhm7bH&#10;VHATC+/m5T+Yd/ZWev7d+OLb8cX3sgoep517mHzmfk7+vZz8rszDZSE5SzyJpLy86MbarZJ+qham&#10;jovqTdIaHa9YD5VrkDqjpMYirbKIS0xIgRG+CKZ66KIWKpyEqWph7bicOSSifX2tZPH85KgQn5MH&#10;58JvKBOihnFehXmwxoqUOkbnKrPAlSa4Wg/X6pFGE0y2oNUGuEojqNKjjUYpcwKmf/ymfMuKhHCi&#10;+9ZVKY+ulr+41/DV7hVhRM/ta2Jef0OeGLopE/Tc6M7PTAn1xX3x5HaBvLfGomZp4VqzBGy52AiX&#10;mMSlJrTSDDeYIJoZbjRBjVpRrRahKAbIo1DVJNyoF9F1fLaq71JFwaFgP9yahdHvH5WP9DdoZTUa&#10;SbFOVqKRFY+jVZMyruC7unmZQUTPP4eHeaUm+1YWr0Z7KzTieuNw4yRUpoWqjGi9HmpWvW25eGhp&#10;MH5O0ZFtQ33Vk5ImnbxpHKGMw5UaSeWkuEwvKTFISrHg5GiZEcWCsZuRSisWGv2nIcT/ro1CuvJ1&#10;cwdl67qcyCg/j5VzkxrLDzNqjucmRwR4z+LWfCl/Rx8XcjTClglBlQYqnuS3XGMUBwf4RkaSHnxf&#10;iyhaUUWNVEWRq6mDI42DI3S5mi5zVnf/NkuGyegwRaJiIgqWRHn1+m1qSmqYn68PAossZpPJCMq7&#10;oCRrmJ4CRW07KF9jpXKbbQoU2R0FWrASFHqBf2pK42hq89dGOXLJpT+WnGVZB7IBaLO9efN688YN&#10;YQGkCJJPOBEXRvCIJuFiiQ774WdMxMX44aJJ3v9whxAJ4YH+UWHBVHK53aixmw12iwnAqzOrAGSB&#10;wZVnxy4+19Xnkkv/+nLeoD6Ti71dcumPoelpzdT0xNS0wTplt059sjsI3GoAj3aDYUINmLy6kRsQ&#10;nhGYvTmu5FokpzeMKwxg8BNZwlyWYAGgxIYPKc29ybT+ZKYgmSNKbkNSO9C0duQzGP4nOxaLWIYk&#10;tiNY5/A2JA2YCyW3wTEcKIotjGALY1jCGLYwiCVIaHqVV9kRsGKHZ1BE3uJcEf9e37PmA1vm+XrN&#10;cfcmBs3bkVR+P732VVzdu1iA63TMiUxBXPNAcN2r+Wx+bmNvGp2XRudjeM8RAUJOa4NT2uHcVlEe&#10;F0rgiOJpA7H0vuhWEbH4a+9V+fioBXN8wnA47yUJQa/q9gx3HJZ3nn7KODMvIcDXC4f38sOFpoes&#10;PB58oj2x5rs4Ot+/oTeSwU9ph5IviTO4wqgrEp9TV0lxW32846Kily/fUr7ySNuSk515FzqSSrlh&#10;ZA6hrD289E5s+e3g4itBhZfTim/mXrg7/8ythUc7s9YXBIZnhoWH9TAKbPLLqncAZYvNSKlZUmGE&#10;ik2iAitUaHOMaG0SlhkhshFuGOfTxgQdaujSu6cUcsGu0GAiiYCPDvdtqd4veU8b7mvQIgwj1ma7&#10;EmzHihRZ0AKzuMAsKTTwS82iMitcYUWrrdI6s7hBL6q1II3GIebgR+o33QfOHkzZvzmWRVk32luq&#10;41PM0qZxHtgaZxJiNZSujQjwzEj0KTy15BrzyAiPMwm3jvFZVhHLzq+3CSotIpDz80bJeYO4bFxA&#10;7246mRAWQJg9y9fDy9fTMzzQLyk6dPnc8I6G3UPv68ZENVpRg0lKN6LlRkm5VlgEZjSiCrOiXiun&#10;6QZb5B/plPztgZ5z9q1f/KizQgFRxgerR+Q1SrS2s+no3NTQUB+3G617VOIGC1JrFlZbRFU2MdWG&#10;UqxI1bQYG6D7p0HCq60Q1hzADtXYsEBuv8kWUbURrp3oq9LwyUZxk/C7C3c6dpedn0stzut/clQv&#10;abYM1+skZeahSo2gxAg1nNqR4+8x+/DBHaNj/ajqATzYjiobJKp6mbpRrmZI1BxYyYSVnwP23zM2&#10;DhkbVdDAVKxoEw+3CxDG7v3ZUdGkgAAckeiem5dEoV7o63+s0cotlnGr1TmIrs1itgAUn542ffr0&#10;sy2g/A9KBJhdcumPKWcRdmbhp3pji92us1pNNrvZhrWltlotmskJmxV7IeV4/TQ1YyxGgu3HT7/V&#10;zn39JmGxWgwm3fi03ThlNdltlilsMO8Z9gbZdbG3Sy79W2nmzvCXcrG3Sy79MTQ1pbFPTVrtRsvU&#10;tAWwN3ief7LbbebpKavdMGLTjoISh25Sx2q9EpSyyGPJrrjSnjx2fyZ9IJc+kMHkpTH5mQx+BgML&#10;h57CEjrhM73td46InsCB4lvhZC6cwoXTsWG9sMG9lrQKF3D4Sa2CJC6czBJkcISpXEFA2bf4vFNu&#10;/ks8fVIIPlGBvoSm/N1atGdEzHj5vmbHifWz8QSPhOVhx24kXLjnlrH/i4RtwfvZqdQ36XUf5jf2&#10;5tZ/AKcikyVIx3YqimoVhXNFYRzhciYvhzEQ0wpFMwVJ9H7wUXo7ktsNBzV/DKe/ifqyghQeFU1w&#10;f1Oz2di1T9u5Z6zz6GD3ufbzG1KCfAnuHu4e+DmeEbPjNhHP3MhmgDPMW8QVzu0Wx7dDkXReHPVF&#10;5qlLvnlfeRHS8J5xeELCn30SCfN2BH1ZlHixKbesI6eybXF1e+KBcu+5+4O2kiP310dtrQhbdMQr&#10;KMPNy8/dfU5aYsDTK2fQlxXQ43z0u+IJPsDjFhPUpBc2GhGmWdaugbiD71uayOtTE3zw7v+xbWsS&#10;/90leOi5VPni+ffcDRuySN5zKCXLdPIuI0ozIg0mmGKByixQkRUutCKFFkGpVVhqwyKTV1hEFSZB&#10;pUlQZRDVTfLJWqhSL29Q8atHBRSdmApo1iwsskmLzWLK+ABlXEgbhxl6WZt5+Nrge27p2RV+HrPz&#10;0oPv9RSaoUs2Qa0VKTBJzuvl+ZrBC5PDJZOKajVaL3jFWDo/Cu/mtm51Csy7Nz58fxxunkCb9dLm&#10;4d5S+1CdRUrRDFywSmoNwmITRLGgZI0gX917elKSr5AcHcFG8Hr4NZeZGR2D+2K2H96N4OHm6/FF&#10;QnDo1ZbaCeGVMcVZufyonldggUpsSJkFLrEgZVa41MgvsojKrKIKK1TpIHDn8OBUMP8ZY/8tW+Bi&#10;m6R07GO+AarSI9QJfqUOrp5AaiZldSpeuQYl6+Bys6xyvO+sUVQKfp1Tu/IC8e5hQThK7UXxyHVA&#10;2mLHEGJSNQ2ANzaknIItVDA+B+y/5zaJokk8TB8c6USGGtBhBoBwiaoVGeYOjV0XK65Llfff9XUf&#10;OrLK38+D5IevplROTIzbbXYL1v4Uu1s4SvvWT5/MDvbGgiTN3FlccukPKGcRdmbBIbAIsNZsmzJZ&#10;7Rb7tMk+bbZPG202o83q7Nk146lPVod/u8Bmf7NtZpP207TNbrcA5ndivwO6HTl0ePoTFmDV1ejE&#10;JZf+HTRzE/lLudjbJZf+IJrCKrsd3aec/2K22KdAIQMUJix2m8VuNdsteqtxXKNhNbeFhKQTsrYn&#10;Fl5LavkhsVsSyhIktGOVzLEcURxTCAg8j8HLpvM+g+F/spPZmNMdIdmAM1gCDI8xCz9zLI1HYgpC&#10;2tHIxt508ouQHeW+YUkB/r5btuc+vH9hQsyVfWB8wz3dUbAnK8Sb6OHmNcvNa7YH3isAF5zpv6cy&#10;svFFCDZYN5zYiYQyBcTyF547GIFri6P2N0RuuYhLXuO55EhQUVcq/SWx6U0YrS+RxU+i9We2CoNL&#10;vvnTvMOehPAtS5O/px1V3C0e4h7QtX1p6D6o6T6GXrp4dOs8zzl43/j5qUcaEysf5TV9WAA4v/Fd&#10;KlcU3yUO60QDuXx/2qvY+vsJ1XfxS8/hiQs98ZnE4LkBMbmRyVnBMbFz3N2P5J+p7WjedWirXzAx&#10;MNzvHPkY5xp1+doML7xnSnrEhk0Lqihnq6pOr1yZF0jyDgshJicF+/sRCN7uGWlxpeX77jys56Ht&#10;QyPXEPVVWMEVDTVCw3RU0SpT9zx6UrRsZQSJ6JESF1iRv3KMz9TzGDaUbeivMYsa7IC6oXKrwwC/&#10;bQiYlluRUoCsFseAXia0zIgFNiu3QBdt0AUrVASw1jGMdpUZoUzwarRIo1bMmYS6JuDWb6+cWZkX&#10;HOY3Z//W3C+3L9yyOmf94vS9GxZcbj7He1avlbWp0bpBXq0KZlPOrAr2mnNgdTzvwUkjWm0QVxrQ&#10;IoO0wCSr1PCpWiHTAHcZoK7xAYYObbWo6WqoYWy4YUzOePM1dfXc2HB/r7dPzoHFIagJ7qUf3r44&#10;3Ad38cut4lcs0+glLVxjlDZqoEqjuFoPlesEFXphmXGwUc+/CODZCBUa4HzdwFmD4JwFHPWvMPuv&#10;2ioCdvS3x4YTq7Ig1WakWickGxCKSVKjh6p0oioDRDWhdTqoYVzAlL3rKDq3NZDkSSTi7zw8KlY0&#10;SlVYjbfc0YVbjLF3k2i45VeA/TeN9f0eaf1pQLJmRyB0Zyz0ZscajlTdLhu5JB/tUY7dP/jl+uCg&#10;gI5OtkGnt1rAvcFqMRuw3pZWbGKzW6dnYqNjXTR/7i/qHMUXaOaG45JLfzRhbbqnrY7KavuPn6YA&#10;52Irfzb2MQbIztpvx6e/yc7+Gr/NYLO/9ucbdNgF3y659K8vJ2x/Jhd7u+TSH0MAsJ3oPY2FbLFi&#10;HTuxvp02rPGco0enbWrKap+y2afsVptFpzEbzQ2cy97h6T4Z66LOcWLo7wB1p7Uj6VwoBcy0Qols&#10;YQI28vbnPPzPdDpHlOGYprNFaWxRKgdzoqM+/DNHcqCoNiSELYznCqMZAzFNHyKb3weX3o/YXead&#10;kONBIKxckf2k65yhlzvWxx6EOh7fKFiRFeEPINzD0z0kI/gYK4bWG83ix3J40fT+kOrX+FVVftEr&#10;3TxD5ngGuM3x9SJGuxFjcOE5ocuPBX/FiCE/S6QPRNd/jKP1pTAHAsq+98vd6usTsHzpvG7qV+KO&#10;r/TXD2i7t4/17FNdv0A9sTk6JMCXFO4XkYcjpuB803EbisJaXiV2wGnY2RYmMXhRbdCfWTz/lt6c&#10;6hcRm2q8iKlx6Tnnq88zrtbd/P7KN4JHd19fu/+ivbj6SEZOpJ+/W96CmGbOKaGkq1/KFQx3oMqb&#10;UuWDtu6CmNggvPfsdRsWoPJnR0/uDAzyOXJi7Q8fuFLV10Nj19Hhy4rRNqxv8FCdWMmBhrtgxWXp&#10;yB1Uce/o4YVhwbia8vVaCcsAN1sHm3QDBVZs6OxKy4wBUVdYkAoTUgb883jaAL9NYAaqtGA1xhVW&#10;uNwKl9mQUmC9sFwPlxlgsh6t1UEUvahOJ6yVfF/x4X71q1sU4eNm0bfM5z3kkzuXRZK8zh5YA73u&#10;VgkeyT7ephTsjgzAn909f+I91QxTDGi5TVU+hpwaQ0tUovqWip1RAfgAvEd6XEhkoI+v16y89MiT&#10;h7acO7YtOyEsKdLj22uHJwaL9YqCCUmBWlQ0KWqUvm5mlB9ckBoW7udxYEfu9Y4zSlGX5AN3qJer&#10;RTq0wg6jhDM50KgbqDHADXphpZ5XbIWKbXDFZ4z9t4yN8o1QAXJbsCHEK03YWSo3ImVGpFwHVZqk&#10;tRpR9TifYpA1i34oO35gXkSo98FDqx49aYIVX4sVTDEW57x+aIQ+PNo6NAp+LA6iqIUVdT+j9X9p&#10;2QjTaama8VNEdMYvwqTTsFHKHJar2yUK7qFjS4ND/DZsXL5z1+YtWzZVVpb19HQ8fHjrUjensrLg&#10;6NF9W7at3blrx4MHjwB7Wx2dw0GBAHuzNwWowCWX/pBy9KeeYWBA4WDBGdngp4E8wQpA3bYfp60A&#10;0R2Jf6NncP2/tGNvWBsTRzOTnwU+wnL1KyB3ySWX/sU1cw/4S7nY2yWX/hjCmNvRae3HacuP0+Yf&#10;p42fpg3Tdsu0DQvA5ighYBQ+bbV/stvNRt2UxWTDopJaWq8/SspahU/dGHGEmVD7PJnxIZ7OS+hE&#10;oi+Lo9pEKWxh2i8MFpMdBjPAqWClk41bP8fmf4jTW6EMLpTWCqW2QikOJ7Viw5XHgSn3LxzKFkQD&#10;Jm/hpXOgnDZRYkNfDn0gjz2QThuIob2Lqb8ftPHIF8HxofFRxdXbe3vpEqRV8Lap4MjS+rNbl8zP&#10;w3lHu2fvC71wK4nem8bkJdD7YzlQ/MlO39AMb89gvJufHzF86Y6v8vYeCV600c0vxStmDWFjVSr5&#10;WRSDH9r4cSljIJX6fVrF18SFe0jBoavnhd6gbJTeODp466jwaj67cNvSlDCi+2xvNw/CHDw+MDbw&#10;ZGUw61lq89uchndzGz7m1L7L5PBT26GoTsSDMxBa9SB0/h4cPnDxtvWMp51V3ZS8ZXm+/riVq1OP&#10;n1r96BlNrLgHD19FVd3CoXpI0SwYLIUGyTIlo5K6NijEKysnZEj5XCx/KVO+eP6SezZ/c2pqKInk&#10;HhIyZ+26+I8DWFhseJiLqG4gqofvBbcKS7aHh3vlpfoxqzYM99UaJHQNWquVFmvEhSa02IyUWOBy&#10;C1RtFtWaoTorCqZVJrjCjJSaMM9AuBGpMcG1ZoRiQaqsSKXVUT1uk5TYB6s1A4V6UaFdTtELSo3C&#10;Ypu4zAIXGZBCk6RICxfppdVaqIb/pOj0zvS8eFxeHH7P6qSLxxc8vH5qUtxmEbFNgjoDXK5D8ifF&#10;Z3VDVUoe5Rbn2KrcuHA/fFJkyJmv9nRzG76+3cRhl3Z1Vjx7WIe+bZkQMzVQg1ZA1fUXmZEyDf+i&#10;UVankzJGBLQxuOfZHfLWlQkxIZ4pUd6bFsfuXJm4c3VilL+nv9uflqYFdDdtVw00qPubRgaYBnmb&#10;8EXpDfqOp91HtAKmCW42CikmUakFnBPxBQtaiJ0EqMIMU0xohREtNaFlFqTcMdI4GQs+L6kcE5VP&#10;IORRUZX0feW7x4VlZ5bER3lt3pzw/Zt6yfBlmfq+aBj7OcSKerm6YRAb4pszONoqU7MBjSOKRlQJ&#10;3IQqW1AVHVUxURUbVXEcU5ZjkY4qmx0JGh2A7URuQOBsx8DgmGVYTfhfDA8OtizDcL1dpm4XD18X&#10;y+9D4rtPX7b13KAwuIXX7jR+4N1DB7/no8+bGDWxsdErV60eEAiwN3c2q9UO7iAzrWoc1YMOfnDQ&#10;x8xtyCWX/g+Wo1jrbL0BBDgY/DVjzcstU84xRJxI7IDzadsMIv9Gz1wH/4Vt01O/NPbAdrQvmdkp&#10;5l9Wg7vkkkv/4nLclD6Xi71dculfTXa7HevghpWfbSaDwWybGtOZe24/jp+/cXbMkvSz3BDKD+nN&#10;72LYA3M5wgSOKMVR+ZzlqHN2hhx3GBudGyNzB3tntv7OPcOT2uD4DjShFcbCoTP46Qx+BlOQwRYm&#10;coRhXCiYC8e1i9LrHoV/2egekzvH29vHF9fGOKt51WSW3uR937RyRSo+INRvxYGYi7eSa9/HNL6P&#10;YQoSWQPezS9JX9Z5hubg8FEpeVuytpfPL+xMOd2CS1zi6RXsH5VHWHwcX/AwhzGQ0y4MqP+QwRZE&#10;l932WPIlPjDO19uH5OEW6u2xd1Xmu3s0rfhbGe9G0cUtybFJOJ/4P+GifHJ2xRdejyt/nkp9k9Dc&#10;n87k516RBXdLiW3vgwou4TK2ueMiPD19CHj82rW5Tx/UqVT3FEqmRE6VjTAkagaiBGYiKoZYRRer&#10;GBJVB7v9ZHQMKSSU9Oz5w5LyfBzOLSzcLzU1MjIywBvvRvLDBQf44j3ciEQ3XyLe09MDj8fhvdwP&#10;7l8o7WOZh+kWGcPEazD1Abys0g+VKaATBvE5oyTfJC60AvyGsfhkJmG5TVRrFYF5rAe4WVRlEVFt&#10;wDD5l8OD/R2bkXIT6nSFCSFjg3IjVQYIi1VmhOvA1CCqtcnoVgldK6oyiIuNAGhRQPJljhp4ihmp&#10;NUsa9XDdOL9BJ2lX9NE7aQc3roiNjfQN8PVIiycWHl/19PIFk/ySEYuXTjGiZIusUgcX6uAyk6TO&#10;JGkeF9SaZC0maZNlmGZVcybRlmFeg0bC1Ikvvb5XvmVVXKS/x5aVSZXn1i3MCfPFzZmbFpGVGJAY&#10;TGilHBzjtWoFzVp+lUlaZhJX6WCKHqFMCqp0SLlBDNaUWhGQSaoJqtOLavRw40h/C/9FzeL5oQRP&#10;t0WLY0sqdr3ubRkcaRUPtyBDNPkIV6ykydQMMTaUd4vDP9VRA2DGzAIsLVHRJT+RM6pqAHa2J5eo&#10;aeAjkMCRDAPvn2u/HXZStwPIf1FDDg/VC2XNUlU7quAgQ1y+uO3bp3VU6t5169KCgzz8CG5RYaSk&#10;2ID0pNCYqACSr6cv3isoKEA+pJyyW80WncVmnpo2T2OjIlk+TQHbPtntP7oqw136I8jJv78AXYx1&#10;Z2q+HQaPR8dKbDD8v0z2X3pmC3/fzn19ZrDexdsuufTvqRna/ku52Nsll/7V5HznbzFj3Tg/gUK0&#10;yTRlAyg+rbNMX33JD89Y6xW5ivQlw58pTKLxwtiiGEC2HKzyOZ3raCP9UxV0soPGP2Pg382tWDt5&#10;bMYxFBkg8GS2KKsDTepEo9uQyE4xsDebR2L3+jO/Cyhg4BJzPN3cji2L0/JvjPG7amlH5+AJuMjs&#10;xG1VCwsf+R/rdN9V5X68JaD2oSfzu6DGF0knbsYuoOJ9VvmSFoav2BeUtzAkMg7vHRQSsSD5cCOp&#10;4uoXJa9Sme8ymj9m1b1Z2PBhVdP75MNMT2IcEed9lV329F7dlhUp/r44oo8n0d2D+L9mubu5B4ZF&#10;uRGD3H0j/ZYcjCh/DGg/pw0Gju9AcR2IW2tfXOGV9LXH/YITPLw8fPAem9bGTCCNOkXT6ChTNcoc&#10;dPAVqm5F1G2SkW6p4qpMdffDQPf8RSkkf/yZ/J080W2p+uHQxGNEcQdVfjM8+UY+8kE+8lE6/kI6&#10;1qvUSNsvNcfHhGZn+QzzKXY1xSAsMwtrbGiLRdaskVM0I1QT0mAdbLYMUvWSQoP0gkVeZBQ7gpyJ&#10;Gi1Cuk3IsAlbbFi38Lrfzt5WANKYKxyusmL15NUGYcVEX7GWX24EGxfXWtAaK0q1DZUZZcfNkvNW&#10;uMwK1dmhBhtUZ4HLjehRo/SUWVFiGCwZ4ZVN8phTihtaEcOIcFW9nFc3ShZlhOD//OeSU0tHUaZe&#10;wRpHqoyDFROCswbkggkp0AlqsZDs4kadiDreV6GHazVCygjcbNVc1stYxqEOk6xD1d8wMsAyQJ3j&#10;vE6zqseIXuJ/Sz61My3Q84sI0pwvt80des0yIJdtyquTAooBKTfBFDNMNSMVJkmhSVpgkJTr4Dpa&#10;2boQ7y+Inn+mNR0dVD+WKu+LR65I1D2Do5elqlZUwUSGmRI1FpwcUTSJVb82bXAUJO4aHOUOjtCG&#10;RuoG1eRBdYXD1UMj9YMjjMHRtsHRSyDZT63NHbD9n6TtIHlnlfhPFg1RhYPNMlWnZLC969LJ1OSg&#10;qHCfuz31soE7o+itSdkV7VDrmIw6KquSDXDmZ0T649wmFLwpq+WT1WIxmswmMzYIGQAYrEsLMEAU&#10;AA8uZnDpD6BPn6zTUxPT09pP04ZPU2bHyyNsRBDwUAR/1Q6EBmQO/qrNjsj/v0Trv+9fwvPfswP+&#10;/4pm8oe1fP85sastiUsu/etr5hbwl3Kxt0su/atp2lnIwMbw/YQ1IbU7eoljAZeMdpvZZLE9/ChZ&#10;sm6/OzEuetO5JOo3yS0/RLMFgXReVieax+alt8GORuBYfXgKG2Nd4FQw/SUJ/9Od0SrK4GJN0xNb&#10;RbFszDEsURJTmMUSZDAF6Uw+cBqDn0LnZTP5WfSB2Ia3xEONxIwlHh5zVs9NeHm3e+fmdV5e3l7e&#10;AW7eQbP9InxwgW4ePl7ehMC89dmFj/Ia32e0fAhkPksprPOLz3D3DknI2Tpva2lE+vY5nqFzPALc&#10;3MJ81xQkVj2Lb+6b1ypIZPanMXkprN45h+vxCQuCIlOSU+f6+0bg5/h6e+C9PTzwbrOjQn2rK/Zx&#10;2RfjU2PciDHeuYdSi57FVr+Zx+Tl0QeyuILc5o/xhU/cN9O9ota6eYb5hYRt3rexqOZYHf34/adk&#10;yWDX2HiXUMpUqdrGRhqlyiqZqhEZqpEomgCVwYMUAGOosgUaapAo2dzuAxdLV+XMjYqI8vfzx/mR&#10;PInenj5eX1xin1fDbAVcO440y9/W3OecrTm7dX58ULDXn6N8Zi1KCv+us9IkvjoOM8bQ2hFRkVFS&#10;ZkArjVCVCap2dAIvNaPFJnGRFSn/JWD/HWMjljm6kTtMnjHWXRxbtDlq1y0iLNK4Da0xwxTA4Vpe&#10;qUFUredTbZJ6I1Q/KWoa/wi4vV4nqjFJqHqkzCwrNkiL9WixVlStQbiT4ltc+kmvOV/MywqVfGQa&#10;Bju0cINeVGkSlRp5F0yCagv2+oDiCGkOMoP1TrcAfoZKTY4W40ZRhRkiW8ABikrNoiILelEvPq+R&#10;F43JqtViprS/q6PxZEKod7Qfjl62zoTWm2TFZrTJDDGMcJ1eWqSVn9TKzumkVWMQ/Tb3fEp0QGpS&#10;8NuP3bCyU6hsFyq7oOFuiapHrrokG+kWDLVJ1a0SrOUCS6ZiyVUMuZojBiiubMHgXNEMD9NgBVs+&#10;cgWSM4dGr0hGesC8fOQaquyWjHTCSqZgqFow1ORAbppU1eIIroaFTJeomsUq8HUq2D4y3CBWsiXK&#10;dpm6a3j0WffVivT0oPBQry93pb9/XKgWNekcLQ7MolqrkGoR1FgFdRZBg1LUuWP7XB/cHKHgO5vF&#10;ZLcZzVaL2Wo326YsdrveYjZYreapKSM2TBn4F9xVsA7hzqnZbJ653bjk0u8hrAD7izjnzjfO4Dln&#10;nTLZphyD20/ZP01P2cz2KdvUj3Zg26cpK/jLBX/gVrvFYndG+/+N/itE/Vnl9s+emrKBnGAxFKxW&#10;sGS3WqfsYAtOge2ANHZg1/ssl1z6d9DMpf+XcrG3Sy79qwlrJjplcQxhio2nAoy9jXfg97TN+Mmq&#10;MZi1oGDdy4e3HjqDS1gevPViOvlORN2bcCY/p1UUzxKkO/pgA/bG4pCzhCkO/P4Mhv/JzmRjBlly&#10;dAiH4ziiGLYwmcHPpPEyW/qzmvuym/tzWgayWwZym/oW1H+IbOoL5gqiOd8Rdhd4EiJS4xPY1aXH&#10;9u30JuDiM1M3f3XEx5OE8yDg3b1wbgQSMT1wU6lP82P37vf/v45+0qaywJRtYeFzvX2is9ccytl8&#10;ITxzO87d19s3gpi6MfArdjjtfXIHnN4ljueKEjnC6Ka30YW3IjZRgzOPeZOWe+ITPdx8fT2IuD9/&#10;kRDsf2LvlnP5RzLnz8MFRAVlbg1bXxxc+tCPKUi8hCayhXH17+czeXH1H0PKHicVXYs41hB0sDTu&#10;wLmArDx3X0L2grRvnter1Zflw+2osksk574ZqHndWyuQcIfGHyJDNx4/a9y1d1FMXFBENLG4Yv/L&#10;t9d7+Xf6JNebGKfiYoLXL01894iiR+kTcAv6sS452jMhxP/c3vVP22nDb28YeNeeXK/dtiIzmuSR&#10;HUPqqvlqgt+mgWk6hGKQlBokBSZxvgXNtyBFwL+dvW0w8H9GKfvJzvV/8alFVGeBWvVCmlZUo0Ur&#10;9FKKklddfHR+ZhQpM9KPW3ZY3cfVSNoUA5UaWYVeXKKVVowhtdDr6o0r44jusyrPr5cOcCZkXcqB&#10;BgPapBdQrcIac3+VY/AwAN5Vjr1U2BCMva0/G4sV53w7QLYgBRb0ghUcpuS8SXIRHLVWUq2TMUYh&#10;rh7mXm3amRrhsXt1VN+js1pRkx5p0Yvr9dJyreSCVpyvQ8vH4Vo1ny7tvbRzS7Y3fs7xU2ulw9d5&#10;wo6Tp9aR/LxwuFkpaQGv3tYpxx4Mqntkqm6JolM81Pb8h3JW+0GekI4qeniD9X2yRpGi68kPlPMX&#10;Nu7atXL/gS1796w+dHj12Yvrr9w5zpexBEM1fDk2OJmjyTqYcboZsDeqoMtVHMDwMlXnoOqaRNFT&#10;XbcjPNhr8bzEb+/WSPqZapiqk1UZ0Hwjcs6M5lvhIpuo0i6stQtb7EKmRnbv2NH1Qf7e3ZfoJpPW&#10;ZgfsbdcZjSaL0WgxmKxms81msQIDUrGZzRbAMwAqsEjpthmWmLnjuOTSP12f/QU60HsasPXrj/z9&#10;B47OzZufk5mdk5mek56alZqQmZqQnZ6UlZ6YiTkpMyMpKzPltzs7MyUnM/XXzv2Vc7LTwU6XLl5A&#10;a2nQTE5azGYshAL2GtyZWxd7u+TSv5ec1/5ncrG3Sy79y2nK+qPN9AkLgT4F/nd4yjoFCswWu9Vo&#10;MU1O2UzTdisoFpgtlj4I3n/8AilmQeDmYr/K5/GMgWQ67z+bnTvGAEtx+DMY/ic7g85Ppw0A2E5m&#10;C1PbkEQunMiFUsF6liCTyc9i8lNZgnguHNEOhbaJItpEqRxhGq0/rflDXEtv0IWrc5KXRMTGNpFP&#10;3W+rmp+e6AWoeslur8SFHr5BON9QPC7Q0zPcJ+dgaNnzuYwBn6a+2OK7nnFrvf2SvHChnj6huPi5&#10;O/cej0vIdXPz9yImB688H134KLn2fWLDx2x6XxarP5YxEA1wmi1Iafnge6QRt+Fs8NqLeTsaMhad&#10;9PWNdff08cLjvPGeePc5czx8fJPXRB5ti6t/FUn7GMPhBwP25gjiaB/jm3uT2fx4Nj+5/n0W9fn8&#10;5sd+S/biAoJzFuesXD8vOMQ7KTls6fK06GiSL9FzwaLE4BB8Smr4haKdb3rZcvV1dLgHHmqEBmm1&#10;jEOhYd4l57cNvb00KejSChqMsqant8+GB8xeOj/pmzvVk5LLShFZg5KVw+RhUdnrJ9RF6RHBnm5d&#10;NReUfVe0ME0vLTTIzgCb0GKriGYXcGxQ9eeM/TfsGEN7xj9jtgO5Kxwk7BzJzMHDkhINfHECKtbJ&#10;Gseh9rfflFXlrwsheuzYkN1cc/DAzgXxET6hJPfSkxu+e1gzJLz8w33KxqWxEX7uW5envLxdNCLm&#10;TCJU83CtQVKmE100QsVmqMIoqMIqvTFjQ4I5GBuQtqP2Gy7HMgCRbVCVHaLaoRq9hKyTkE3iajNc&#10;a4FqLSLwrVKdoMg2XDEuuKCD6tGXzQc2LIgN9LnK2jcCV0+KqXoJVY+S9WipXlysRYo0kgo5r3xU&#10;3PrN9YrwQFyANy7E33flkrRvvma8ftm1eeN8X5z7iWMrD+xdGhNJSEkIW7Usa9/2lft2Lo2O8I2O&#10;JFRT9yCSG0z2yfgYUnwk/valwhdf1/JesF5900Cr+yorNSwvN+TRN83q0Ts/IXejw2AGG59MrmbA&#10;gxxksK2950TOvNCAIO/s3JhbnTsNqktKXo1OUm+SYn37LeCcCCswiyosENkMkw1otU5MHYEuF53b&#10;HuLnHUBwT00IzkwNXzA3cvOG9F1b5+3eOm/bury0+JBwf8LCzLTSgoKPH/vADcNun8Lq9X7CiZkb&#10;jksu/dPlLMLOLPzE3nab9e6da2nJ8eUXD8j5t8el3TpZm17O0KB1k0jtJFKnQZs0YoZGwtFIuBqY&#10;/hutR2h6lP4rg5WfW4HcffaoMzrcb/mibLNm5NOU1W63TgHcnsmti71dcunfS85r/zO52Nsll/59&#10;NW2327Rau06LfBRu37jflxAZsmh3TNmliOYHgZw3yd0IINgIBi+ewV9A64vtQAHxYpHP6TzA50lM&#10;fjJHEH0JjeuRxF+WxXWLY9vgWJYwns53Rkf/vQyAPJ0tzGILctmCPLYgnSFIaBkIK3yIi13uExJa&#10;eH7no8tli9Iice5uUUs3Zp6mBq875BWc5O4dPsc9GB+6IL38XmjjuzQWL7O5L6HpQySL733hnt/S&#10;0x5RWW74INwcX9Jsb58/ucfE5/gkr/BMWT/nCDO86UN2qzCb0ZfJ5mdyRfM64Dj6QExzXyr1B781&#10;Fzx8krzcA/FuPkQvwoLMnG2b16amJsdGhxOJ3u54YmDO1tSSO5F1Pyxi83Na+lJpA3O5ohyuCOQ8&#10;rRVKbIcjK297z1sXGhzGOveVAX4wMvKoX0Z7K61/J6lBFI3yEc7waJtyjKscZQ0BJFNSkMHKr++e&#10;XrkyKcgfv3rZ3KcPuodlV6RijrifenRXUoTnrJqTaycFPRPvK0xY/SfTIqKPvm/QCS9dpR2elxYU&#10;SpzdTT9qGr03gbZNIsxJYZNeUG0WlhnFZViwMRQbfsyElFswhP6Zq51oPWMrVO2A3goLUmoRl5qw&#10;b1UYkSojRDVBNRa4xopWW8QVJmmJFikYF5ePiKn3rxzNSiIGET3Lzq0c/cgx8hsMA1SzoNaCNI18&#10;pF5hHlq7LCHI14vgMSs1jvj4RoFW0jEiZo8I63Qo1SCmmMUUC0Ixg+2Lakyius/eBfwdGwbzDfLz&#10;VrTIiqEp1SyqNSENalGNSsk6uD85LZW0aH76+mUrwn3CGdXF8If7DVVndmxaUnr+YH3ZqZvc2reP&#10;2l7dY+zbsojk6RYd7LMoK5pZd0QFt4xLC0d4jIrTewLcZscHBx/bk81/dsKAy35EzAAA//RJREFU&#10;XtSDcyKnjfNbLMoOyduixGj3Jbl5z+/cOrBpbXwY/snls2YFcwwq1shKRuDCCVmV7COl/NzqKH98&#10;ZmLED++75MobqrErcmWNdLgMGa5AFbVCeQOkutI/dLkXvXY2fwORMKe+/OgI1ogAmKpFKVpxuV5S&#10;oJeenZAeH0VOm8bKxtGKUSFVg7aq+tiFx5eH+njkH12kF3eN9jda5Fwjv84ipFhhqgWq0fEoJpSm&#10;hRm9j4pOHVgYEx18/949k9Fos5uttimL1Wa2Gq12ncU2abVNTE8bPn2yTdmm7Fb7zM3FJZf+iQLF&#10;WQd9T92/fz85MaH8/FZFb6MVqbWIHE1dsD4v1Ra4FtwlHG/lymxw8Wd3g3+I9RLqhyelYSS39atW&#10;aiYNDs62O7uXT0/bfrRPO7uEO+Omz2T9FwJH4WgtjwkbORRQOzikqSmr1frq1Ztdu/aUlFZisVQd&#10;aZwJJiYmX7163dRIW79uw549+65euSYWi3U6PfgK+K7Fgk1HRkavX7958WLhxo2b8i8U3H/wcHhY&#10;Cb6u1xvAFoBs2DilYLPY1Aou76kp8EWLxTKp0SCI+NatO0ePHl+zet2ZM+fu3rknFkt+zqSDI7Az&#10;D+bBdOYwXHLJpZ/kvEY+k4u9XXLp31dT01Naw7hWo7brDZMTGottquexKDhzg0fUCsLy06HUJ/7M&#10;Pp+W/iQGby5XkNrmiMfGEaazBJkMfg6dn0PjgZlMFhZvPI0tTG7FHN8q/D8hQlsqYFcA3iBXLGES&#10;U5DA4KU3vozdcdrT1zcy1OfZ180w70lsXCTBP8zT23+2h7eXbyjOJwqHjyNuLM2mfUhk8eKY/Sms&#10;gRQuFMsSRDW8iWr5OrmyK279BR//DE/PSE9iesSm/OimZz7sj7703iRafzY4Fa1QElsQw+ZHswTA&#10;KSxeQsObOMqL9LqXGWc6Fx2r8fKL8w8K7eigGQcfjQ0wuS0nwiJCCL6Bc7zCvZO34PYz/SgvwBZS&#10;WfwFtIFlraIstjCg/k1Y9X3PuZs8cPiNWxff/JYmVd2CZQx4mK4Yax9U02VqpkzNkqk5gyOcoRHW&#10;oJqBqlpheY90sPvmrYqE6DCC++yYiMAgH9z+DRnQ80qTrMk4BHi7ckpEtaClBnGlBipWCmpUItao&#10;7ObNrlPhJFwo0f3rrl1jwtpxfrVZ1mARU4xY9PIKYDPmSjNSaXF07f4Fcs/Y4uxKDVVhRjCbMVeb&#10;kRoTQjEh1UaUbABMKC6bFJbppG2vH1ycnxqcm05UwjcHe2kGpMkkqNDzLupF+TqoYAKpUqNNMgFL&#10;LX7x8A49Kzk4yNtt+XzS82tHNMIqLUTWw2Qz2DtKtqLOff3W+nlgA0QxQDUWETDWC90soprhJtNI&#10;5/XOA/PyiDh3txB/r+gwXx/POSS8m5/XFylx+OfXimyTT9EPnU1l29ctizy6P/dO21HZuyqVgD3U&#10;36Qd7NBKqdrBko/3ziWHEEnusx52sLSi7lFR0yRSZIRLDbxKi6jBNtSmG2Q9uXVizar0qFDvIKJb&#10;feGqEfAT9FeN8PMNsmL9UJFWWq4YqBkVMszyrylFm3B49zXr00bGbogH65UjTcLBcrGimiehCBRt&#10;QuXtH/ratmzNio4gPL5N0YuajVCdAao1wLV6mKpHqnRopU5FNY+06JH60Q9UjZAmeko5sSMv3Ne9&#10;7MxCRV/XSH+jAQGJGwGZGPnlJmE5NpY7UmUUUSYEFPBnIO9rKTy7JTQAT6sl2yyWKYsNlNCtZkAU&#10;NvuU2T5lnIka7RiLaebm4pJL/0SB4ixgv38B9gbEC8gWHAmYNxqNYF4qle/ZvRfv4emL996xczdY&#10;AwrugJANBmNtTS2R4LNi+Yqnz74DK8Gad+8+7Ni+Mzsr+8nTpwYDhtaLFy8lEf0Atw8M8AGoj46O&#10;3779dXRE1LJlK0QiGOwFpAHI7YRn7Az+1LBFJh/cs3sPyZd48WIx2DhYI5XJT5w47e2Fq6HWmExm&#10;8F3n18FHIPPYl1347ZJLfynnZfKZXOztkkv/vgLPW73FasEC05gmjOM60+SU3WIZVUyOar75+vtl&#10;S3Z7B2eGrj8ZWNGVzHmc3NifQBuIZwkSuFBaO5LVCuVyRLkt/TlNfZlNfRktAwB0M9qQlA7k92Xv&#10;dA4WlS2JI4phCaNYwgSWMJkjzGQL5rIFCSxeUPFNj6SlRH9S/wOu+j3HImK/vHZ+/bxIX6/ZODd3&#10;P1+iu6efe0h68KazkeRbSfS3sRxBDEeQhHWAF2V2i8EZSG34kNn8Ib3xQ3jzhyiWIIQLJ3WgeW1w&#10;BtgjrS+DMRBFA9zOT+MIMluFAL9TmDys/3yPLKbxXVzT8z/N3+wdFLp311LxDy3q3sqR/jKNuGFU&#10;wuj9nkyj7lq5MtmTRApcvj2ppDuV9s6v9mNiU38iQxBN642suhG6v8gzOo0U6Hfm1Gab8dHkSItc&#10;3YAoG4SKRlhJl6rZipFW1QhXrmpDlaxvXhbuOpDtH4APCQq5cD4/KjQoMtj33KlFwt6SIUGlWkyb&#10;xNpsXzCNVAz1FyrhlgkpV87rqK/cvyArJADnFhvsfZ17wDTEmoSqdbATnoGdIE02IZXAjtpvR0vy&#10;/2RvMrAFplgA00J1WENurLBbbQWEjFQYkHI9Wg5QUItUa+FaHdwueMTdsjg9McyN96JqdIipgsk6&#10;uHwSKtGhZTq0YmSgVCNp0Ku5g0Ka+G1Xxdnt0QG4hel+bdWbRiCaASUb4SoTBt7lVmygsjIMbuHS&#10;z0rDf8cWqN4CNTrYu8wCFTtK56yuui9DCV4blqePwI/kPPYgn6wZrjTI61S9lWP8Wg1M0YrIRqRO&#10;j1DHByoMUqpRWqMTlmiFFyegAstQmQ66oBWVmuXs0YHOg1vzwkkePbRjOqTTIGrQiygaXrlZXGeW&#10;tUxANWNQlRIq0cjrNWidUdqgE9WbJZSJgfMmtNQyXKqBisZFxeqBUvVAVXv1cgJhzq5dC2HkpkLZ&#10;PaRqRYarUWWdQF4DKy99gK6cPLMuJNCzk/7VKEyzCKkWYbVZRDZDZCNUrYdr9HD9ONQwiXJuMQ8E&#10;4f8c7uO+al5YY8kW8ZtKg7RhjFehF5cZUYpRWGwQXbRKSiziAhNUYBDm60QFOrhIgxRrJFStjP39&#10;nfOLs0NCiJ73ujuMo2PToLwOiugAL7DgjgAVQBEcMIOr3tul30GgOOtAvz88ewMB9AXUDXhYrzdU&#10;V9eEh4Tt2rl7585dvt6EAwe+1Ol02HFOTb148SIzPSM6MgrMgEc4VmftqLV+8OBRRlrG3r37ATw3&#10;tzAJXris9AyQAGzNbMaCJmq12vaObrB+374Dzj3+zNtg3rkdnc7Q2toWGR5ZUlIGcB2sd35doVAe&#10;/upwbEws2IvBYALrnZkBmcdOv4u9XXLpL4VdYL+Si71dcunfV5/sU58Mlk9WUIi2maw6o2XCZh+z&#10;W9V2vcqum5wygAftOK3tekLOCs/QTP8VtclFT5KaeqO4opgr4tBuOPKKLLJTktGB5LL4WbSBNAYv&#10;ncnPY/DTftc252kcsHfA26J4DhTHgRI5WK/1VJYwgyPIYPHSm/sCKx/6LN2JJ/qlR3m/vr1fI6rX&#10;i1vEH5oYVbtiSB5+brNykkJLi/LT85a6+aV4LT4dfuFecqtoQTeSyOSncLFe5SlcCEB1JkcYz+Bn&#10;tsFpXFEcW5Da7miQz+BlAjP5WFsARwN4Z8/5NDY4LYJIGi+06V1wcRdh9WFcZOa85Rl3bh0bEzfo&#10;YLJRUGDkV+iE9a/ul+/ZtYQUFowPTwlYsp94ujug/Ls4Wn90zfeETdVe4Svn/Jnk44nPjAsaeNco&#10;GWaJhmr75WTeIAUZalaNNitVDETV0wt3Hzy82tt3VkHZnj60XTp6W6bu4EOtnLZTy5clhgXhFufF&#10;0ut29z2vFX9sfXG/nkvP37N1SQgR5+s16/D+tVXFh65wC14+IA/308ZgxgRCM0HN2gGqZoBiAqAI&#10;V+kEpQZhiRkucQQwAwXZShsWzBwUaqtNcIURrjDDVQC/7VCjDaoHK83Y4NulE6KLE5LyEfD1Ieb7&#10;B0VnDi6LC/bZsCT2hxtnxoXVBnn9GFSkk1QByr3XcaT01KpDW+btWZO9KicuwHPOspwQWsU2+Idq&#10;LcLQIQyDuMWItWx3dufGhgfHmrgDo/8N9jbBZRpRmRY5Pyk4Y4QumJBaHcR9caNuYVpcmB8h/9B2&#10;9Ae6BqrXoUUmGKsKtohmjtGKxXKjWkVVNlGlTVRhE5XboWI7XORwsR6q1MJUvYQmeFl3eGdWJMnt&#10;wPp09DlZL2o2wVVGUbEZrdCLqHqkwiAuBKRthsmONxR1jncB4HRRzVic+UoDVGmEKSakwYy2rFqZ&#10;EB8T2N1doR59Njx6S66mIcN1yFA9f/ASg3sxKABXfHrDUF+jFqXaoYLx96fM8jINfEEjyh8TFo/C&#10;1DExW/62OSkclxJJfHW3UA3TNNIWDVKlhUoM4nKzpMKIVlhkVSaQMUGRMyC8ASnXCMq0cMUkVDop&#10;qDAiDVpRo1HSJnjSvGJeckJYUFN1jVmrn7aZpzAInzJbTHa71m43zNxcXHLpnyhQnHWy38OHD5IT&#10;48vztyr7muziBoDZ2C3i/zz2nsKI9T+rmsEUHIKj+nkK0LXZbPnm26dx0TFZ6Zlff/0ALBYVFhG9&#10;CTt37gYA7ExpMBirq6v9iX7r1q5/+/b98LDSYrHcf/Bozeq1JB9iVGTU+/fvR0bGVq5YFehHOn3q&#10;7MAAH5T4h4aGr127kRCX4O3plZ2e4cB1UAJw7NjRhhzQO8jMyOjo+XP5PnjvhoZGnU7/cyZHx8bz&#10;z+cDbm9qbDIajSC9xWJ1nnwwBZr5PVxyySWHnNfFZ3Kxt0su/fsKC/titX6y2T5NY49gGzbyitls&#10;M+pNOqNZb7OZ7BaDzWycttm1E4bLd35YuvGoX9JKwrKv/Avb49peh9JehbYJw1pFsa3C9DYoC4uI&#10;NpBL7/992RsAcAowgF4OBr1xHFE0WxSNsbcws1WU0dKX1NSXSH8fdYbpEZkRGORfUrRVDHcMiWoV&#10;Aqqxv9LMu2jg10qe1G9dlor39PIJiotdsiMgb+v/k7Lda29rEuVZBPNDGJsXwBDEN/alNfdHMnh+&#10;TEFAqyipDU5m8HMxxhYmsYSJbFEimP7kpJaBXBZvQZsohsbza+pLBhxe8RS/8pRnYGxACPF+z1Gt&#10;sMHCp+hFZJ2sSYu0TMgv3eo8Fx9N8vIi4HyjvIKyiPN2Bqw/HbvoYETiSv+gVC9Pgn8Q8cipVW/6&#10;mRJ1DzTcJlWzlGPdMmUPJLtOrj3uH+i1blPW/cdUgbwZGq4RDZFRRZ1M2aUafTrQdy87PT4s2Kew&#10;ZM+Fws0XizYwW089f8EWQrc/9He9fs+9/XVlV8eJrRvTw4M9Thxa2vsDwyBi6Hj1ZqTZJG6Y5JXr&#10;ReVGqNQM/czeoHQ7w6VGtMwgLjKh5WYMUBttonqbiGwBLIeWaaUXx5CiMYQjeNU4NyMqMYJ0ta1Y&#10;I7us5lcYZYUGOF8Hnx0XUr+7V7xyQVJsGPGb682SV1fRNx3DfewxqHkcapgQNergRqu0zoZWmYWO&#10;IcSwUcQAgf+nPysN/x3rJeVjSLGaV6JD6zV86sCjkgfd+T3Mi/d6qlcuSg/y9rhwbK6W12gW1FgB&#10;YyNkG4IdoGMAM+ovDBarQAKrqNwKlVsEwGSdsGKUXzShbIF6W1bNj86KCbzLOmMQMgzCMpu00Ihc&#10;tEioWkGxFS4CX7FB1Xao1o5Rt5O9wY7IVjHZInE01Bc1mIRNgQGz4qOCKeSjvIFbqtEHEkULNNyA&#10;Dte/FrTOX5CSEBXErj6jFdENwlLjQOmUpMoAFenEF7XSklGIPAbTb7G/SonE5yQGvLpdYBxsnUAr&#10;JyXnTfJiHVykFRUbxdU6pGZCUKNDWyYh+oSIqZd2Kfubhc/L3t2/+Oru+Ze3Lry4lv/0ypk73GPf&#10;XKu43Vl8cNfK8EDS4QNHBsVDNosVa7U6ZbbZtFNTLvZ26XcQKM4C/AP6o7C33W4zmUyXr1xPSU7x&#10;A6gcERkUEBgaFJyZmfXdd99v3LCRgMPHxyWcOX0WGGDw/LkLfHD4xIREMF9dRQVHig1jZrMhiJjJ&#10;ZO/bs2/Lpi1nz5y7fv3mlSvXUpNT9u87iKBiG9Y7xAaou66ufuvmrbt27CouKnn1+m1tXSPY2pkz&#10;58bHJ6iUmkD/QMDwQf4BgST/4IDAJUuWAkRnsdgRoWGUaurk5KTz3II9ygeH8s/lR4SFA4AHi87T&#10;DqZObgea+T1ccsklh5zXxWdysbdLLv37ymS3KQ06nQWrufpktmJ14EarXW/Wa/VGq3XSYp2wTOmt&#10;00aLxWrVGy1qrVFtNeqe3Ptu/bIjwUEr/yPluP+ZOzF1H2NZokgmP6NVmNsGA+z8fWOtpQDWZQhA&#10;HjIco4LHt4rCWcIAgMe03gRGf3YblNQKp3JE81j9odXfB2Tv8yVGb9u+9tWD8uG3pw2ifCtywYQ0&#10;jA0wh/nXv/uGtXJpJsHL3Rfv4ePh5TnLj5CxKraUE1zc7bWqjBB3iLCNHV78bQALY++0NiiHJUxn&#10;8hO4cHw7mogFY8fgP7XVMWBbqzCd1ZsHctUqjGuDA9j8YOb79JYP/nvYHqSk4CAC8rJBJeYoxI0K&#10;UYluqGG8r0TzId8+SOu4uDErKX7V0qzC/M25WVHevoTYvBVuvlEeuKDZs7y93L18fXxIJPyiRck0&#10;ZoVI+kQke3Li1ObAIHdK/QZETkMVLLH6GjpyB1Vdh4aYElXzoJrVwtgRFe63bcsSSNEuGq6DFY2C&#10;wWq+vJQvJwsHyaLBBom6UzTMFStuv+nt2rdveRAJV35orux5qVXG1vCoRrTGAFXqBSVWtNSGYgN3&#10;Odnb0WuaahQXGuTnjeJiM0KxihpsojqbqNICF2lE+RNQgV7RJO/nCF93bVu3PD7Cv7v11PhQ6whU&#10;bEQPW8SHjbKToyLyiIj7+pvG7Zvn+nnNaa5aqxmmynvPa5DKSWGxBikzyCstkjKLqNgKAFWElaod&#10;rsLK1hDFLKJ8Vhr+O9ZIWlSiOvRFbdmxNZFE9wUpEZX5uyiVO6qr1ve9LVRKKJNDTRphrZlfbYKx&#10;aHOY0Uoj1uS+2oRFd8O6tWMvHcDhY+8gSoDNokoT1GhBKrSSYpm44Bp3dxBu9uk9yyd7b2kHWk0w&#10;2Sq9oBOdBb+vRUK2QMVWqNQB7RUWuMKElBvFpUZJoV5SoBMDF+vRCiNaa0abJOKWZw8pX+7bAH6L&#10;HTty3nwoBOyNKFreo/Syigth/j6NhUcm+5uMwiItr0bXBxijUS9uGEPrR9Hmp9fO5Mb4h/rM1qPP&#10;JgXXJvhUPVKilR3SSPI1kkoNXDkJUYxyxgRE+/CgkFG+efW80FDC7Jy4kK0rUk/tW3rh0IqKM1tq&#10;Lu5tKN3TVLmjteVQF/cYh3Hm5PFdIQFEZgtDO6kHRXxHPZ5pako7c3NxyaV/okBx1smHfxT2np6e&#10;6WXtzDkgZGfds4Oo7XL5kFgsVShUwGBGLJGeOH6C5Ou3ceNmqVSOohKQUqFQHj92PCo8sq6uASC0&#10;yWQ2GIwvXrw8sP/L9NS0+/cfALYXikQxUdGRYeHffvvUaAQrTOBbPT1X46Jjly1bASMo2A54vIMp&#10;yAPID5YtbA2QdYDHX7tmbVhI2NWr1/V6A/j66NhYU2NzZHjEV19+BeAc5Bx8xTEF2Z7poz7ze7jk&#10;kksOgYvi13Kxt0suufQXAvcF8BD9TODRDAoG9ilQPrAa9HrwYDZap+8+/M47LJkQNT/sGD2q5odo&#10;Ji/6EryYI8wAHM7C4pwBAAaUm+xwDAeK5kCxHFGcY9FJpJ9h8z/ZKWxhdOPLiCO1pLQlHkTS+aOL&#10;xl41WOQMTX/ROJ9sltGNKGtCyJjg0cZftOxftDTQPcQzJCv4YHVK3ZM48nfBa2iEyH3eiQcX1j9I&#10;b34Q0fxDLK03saE3ls2PpfNy26BMAOSAxluxVwCZtIGk5v64DjSxR0bsEYS0CaObPiRyhLEdUHDp&#10;JbfYPHecb6jXnDWx/rSzK1UfKePK8wh6ZHKiZqS30vCcYx3otAk53/YUr109j0gg4r1JeHc8Dk/6&#10;k2fQF37J8bvK0w9RvRPm4+Z84Ytzi0sLYF46JR7qFCva5Aq2cqxDNdosU9ZBw82Iko2ob5RRtgcH&#10;eDcyLkhUTcAydbNc3Tw00jI0QhseoQ2NNEkVjYPqVqmqSz56CVW2foSa1qxOJnp5Fp9eZpZ16eE6&#10;rL20pHoCLVUKC0eEJYZhpkVBm+wtMQuoaqR9eOimWNg8Km1QCcuM8gt6caGed0LTf0oP1SrfMRbm&#10;RHu7zZ6bPX9+RuqmRX6Pr+6cUNdJIYpc2WhQdk0MX1ZA7WpRg3645dHV/Svn+3n96c9RJM826tYJ&#10;hKPm0fTClim43goXGcVkrGDtsBmqMCDVOrROJ27Siiv1gJCx0GsUx8hhdRZRveF9kam30tpbZOaf&#10;0UuKDcPVFvScln9ah5z88OD8ns0Z/j5e+3Zk974un5BUGuBSq7DSLqRaRXUmpMYoqTKLS6ziIsxo&#10;Kda3HCk3I+WOTu+Aw8kGlGwAU2BxlVZSOiY7P4qWjyPMScnXrU1f+uNmnT+2UIU0jYirxyWlWnG5&#10;EQZbbrIJG22icmCsthx2brDciJbrwdZQsFlHsDpnQ3chWYuUy1EyitY9/KZ0wYKo4GCvCsrJ3JxI&#10;nzl/ivb3ivRxayneInvTZETYBkWlTl6q6q8ZF3Q3lG6PDSP4uH9xtbUI/chUCOkjIpp64KJlqMw2&#10;VDYqoSuGriEfmsaVVxZkBwbgvtizPuPNnUqt8JJt8LpF1qnh1xkQKjjPGrjYICk1ikuwFvJIlRFp&#10;MCAs3tPKrSvjVy3N/fDupcFimjTrxszTIwar2WaxgeI7RhBTVpsFlMsBgGA3ll/ZJZf+t+Usws4s&#10;/DzGmNV882pXckJkdeEuNdxlVXIsklrtQInjcq6YctguLLcLy2xQmR1u/I22QQ2/0WOSpvffnQvx&#10;m7Nr81KzzmC32vR6PTZu/rTFPqWZmtJOT1tAXn+cwiB8Juv/lcBhms3mwoJCfz/Snj37nP29AUWD&#10;4rtWq7t1696GDZuIBB9vLxzg5M1btn37+Bm46DQardlsccC8rbOrJy0lDe/h6U/0S05O2bfvgEql&#10;AtenE7Z/3guQE8KBnHXaALCvXru5cuXqkKBg8PXQoOBdu/deu35rbAzrAQ7k/K5Tv17jkksuOa+L&#10;z+Rib5dccukvNHNv+EtNT3/S26bNU5+sNjv4b8pmNRtM4DlttFjb77+KWbzDM3FtxBF2euMLn7rX&#10;SUxBMkuI9bLmYLW+6VwYOKEVdva+TuKIgFN+RcL/fGOvBlr5icyBxJYPIac65sQvJQaH0RvzVXyW&#10;dbjehFwAiDIpLVcg5FF54zNRXc+dk+e25fn8yc3bK9grfmnoeXpA4xP/Dr7nwW6P0O0ehHlehFRC&#10;4irC8fYoLuTPHohu+DiPxUts+hjf1BfHFgYz3wcX3IyYfyEi4QDObx4pb0/umdYc8rdZdW+iG9/4&#10;Nr3zrbznvuage2CsD5GYHBNxs61O8vGaCu4cFpZZh2s0g40yAae16XB8CMHrP/4fn9n/QZgzh+gX&#10;QoxbGLa9ZG7p9YV1j5aX3XJLX+3t433g6Fqx6rZM3QIPkQeVtehQITTUDCl7oJF7vbJbOw8sCQhw&#10;v/dNnVjdJVF3Skc6ZCNc+QhncJQ9OMqSKZuHRjvECppYUS9WtsCKFoG8qb2zIsDPY9nCqOGPzQZR&#10;rZaH8eckVDIyUGAeZaj5jaqB1q7GPUszgsJ93IIJc4juf145NxgbN0t5QyPmyPspSkGTQc6YQJqL&#10;T6VlJbrtWhd0pWX36T1rAr3mVF84tXPtQt/ZX5DcZmVF+G7OC9u5OKqzfKvsddPY4LW+d02Z6STv&#10;2bMJs/8jLtQ7JZK4YkHE2wdlxsF2PdJghOvMAFCFJRbBRYvwohW6aBNU2oQVVlGpBS42iQE0Fmul&#10;xXJ+8YiUoRYwxnisMf61Sf7jid6HY4L2SRFHIXiaf2xLWIBP/qmVor6aCRlA9xKLsNwqpFhEtRak&#10;xoJgzentIgqwDQKutkFVNrjKCldh3dqRamCAyjNGi3XoCa2owIw0W8Q3Wyk7Q7xnUfJXTUA0DVxt&#10;QIrMUIFVVGDnF9n4xViMOhgLGg+4HSC3DlhcZRBTDCjViMWEp5hhqgUb8YtqH6SOvTxmgionIbpK&#10;wBF94D69XfvyLmeM9/Ld46tfbV8eQXJn1J/5+PHS2zstmxYnhXnPmZ8Y0EHdJ3lToxKQh+FSpbhE&#10;IShH3pYc3pO2LCcmKzY0JYo4PzM8LznEz33W4ky/rztPjkCccYRhkLUYZFTjYJlGnD/KPzmGvaEo&#10;NEgqjOJyrCsBQjbBtUa4QS9s7r9fmH9oflK0d3iQT2ZqwvFjO9pa6yHhB4NWPWUzazXjJiNADqxt&#10;7cx9BAjcYX6ySy79b+unv6YZOYlxesp29/bl2JjQypK9En6HAmpTQ80qQcskytKgLC3KmkCYYwhj&#10;BKGp0eZxtP43Wi2uHfltVktYr75pCfZzX79yqXZcZzWZzCaLBav7ttmnDNPTxulpm2OE7ymMwH+b&#10;wGGCR60zmho4RL3eAGYAI2Mvt2bqq/9zkDCww59WYp86ERp812LBONyRwARWgnkg7Iz9orLauSMw&#10;da4EU7AR8EUw4/wU24d95ltAP3/RKbD42RqXXHLJeV18Jhd7u+SSS/+1wM3CYrdZwZP454evo7+a&#10;UW+eslrGtLqep28zVu3HRy2I3E+NpPVHMfixTEESW4gNS8aFMtuw+GTJHMxYT2xH8LN0FjYy2S9h&#10;+J9sLBBaG5TDhXLpvCwaL7Tyh5j9DW744OTEkNd3zhr4ZLOIYoAoigHKtZ6jl7jb5KLGMZgGf2zq&#10;YJ1JS4tzD0og7q/OrXmSXP829fxVt/gNOK8If69AH1zyF3PPhNc9CWd+CKP1JdL7fL+6MWdhCX5H&#10;VU4+d+mJmozFu5Lj5vq5+3vO8vUghBAXnUjIf5jdAhLzoji8iNoXfstP+RATiB5Enz/P2rQitbR+&#10;Z6+IMiEuHRtiDEmuXji/J9A/0MOD6BuW5ZewPGL+7qj1p/FhuXO8QtwJ4e6E4DCf8PPHjsDwDdlQ&#10;CzJMfSsu6JMUf5C3fhy6wxv8pqDsQDAJX3Bw4RjMQdTtiLoNVXFRFUeiYklVDIdbJSq6VMUWK7nI&#10;cKtU3flBSL1QvMeX4Bke4nvx8FzFm0KzsMLELwWnCAv3LWiclHR9e708McZn2byE59dKNYJO9Ufu&#10;FfqxNQtiIwLc06NJTMpXI3C3WsjWStvGRTUToooJqHxMXCOBmgrPbQz29QDgfXLHSsFdyrv28y9a&#10;Dred2jIviLQ+PfvV3WscWllkAH5tWsS3tPPvrtZcOLg83Nt9x9qMvm8rhgeYYxDbIKab0FoTVG6G&#10;HW3goQoLVG5CyvRYr+aaUWnziIzd1rB5eV5ohM+cRJJHdgh+cRTp8KLUhWlhgT7uoT6eJC+3L7ct&#10;lfW1qqXUMdl5vTTfjBRbRJVmUZUFqrSBzYIZYR2G4s7e3ZBzSPMyG1KKGasML7aKMRvFxTppsUZS&#10;rUMYWvQWt/FAqK9H4ak1KqR7DGVqxTVGtBwLZiYqMkFFBkm5HnMFMIBbhysNErLeUXWvx+rSq4wY&#10;2FdPCqsMUkDateN8mkbYOfKG0Xh0VYLnnDyS1/qogH3pUYfyknfPjUsL9CR+8UVyeAT0onsC7ZiQ&#10;UCfQUg16QScuEnx7YteqhGDvOV/uXHTrMvX54w7oVef3N8m931aOCOlaOXdC3DSOVGvE5TppqVFe&#10;rkOL9UixCS0zQCU6qFSHNSWoNKGVFpRscQS9N8JUHVyrQ1s0CGNcyNJIu6Afam53nTl5YGNkMPHw&#10;3m29r5+ZteNGnf7HKYw0sBd4Dv1/7P1lYFtJnsaNfr+f7n13ZjqJbTHZlszMzBxmdszsMMfMzBaZ&#10;IZwOc9IQNonRKFtmsQyZW0dK93ZndnZ73+3dIT399Emd0oGSfHRO/VRV//pyTzHIoP+BvrqWdM8k&#10;qLX206f3R48csLUh2FhhHGyRtpYwOwuYrQVcZwRkS4SNFdLGGmlHwvxG2xLRv9FWRHCTxLnZW5Xk&#10;5qoUSo1Ku6JeWdV3Mv+s/fOfV0G5oRZv6BsBxQb/LQJvEyAxwGaA0EB6cta/X730mSChY2MIy/WZ&#10;ur2gruAgB2QDg6OB1Z8/On3iZ+nO9mdwop93AWn9QfQb6M+rX+pz9Lvo9Zc5BhlkkP578ZUM7G2Q&#10;QQb91wI3i1Xd43sFPJLXoYo0eA5/Xl2BgrEplta18hW1fEGuePTjYPDm/TDHrZjURt/q1z5NH5yb&#10;hjxbGJ6AdaFpurg+NK4vleNLYfkBk1l/W/b2pLFt2jiunXx3OjeAyo6gsoPqPlpfuYMMOog1JW0O&#10;977bX08uznYHNG1kRPjGGLvxm4N7vYYHmgRc8o8vyo/s8LO3tjQ1d8F47HJMLQ0r7vJJycW7hyMw&#10;jsYoJ4ztTtP9lU61P7i0vnVqeoXZl4829TVCWMPQ1jALFxMkEYG1N3aIMPHaa4J1MDExxdiGme6+&#10;QCp8QGoedGga9Kl+751OxVn7YVA4DBoZ5k98eTVRzqhaGGnhv6gLdbexIZEyMzPDIjcj8SRLr2Df&#10;YycdEvKjSu4EFvU7Hb0Ed/B29nPJr0keYLRNjVFlkzcZb+nbo13M8WgLC6wZCX4o0ePVj4X8qQb+&#10;VJ1AUiecrgcJsCqebh6Dpgrv5o128sX91XUpnh6W3l42qUlRJXlHB19Ujr8vk3MqlKwSLRSCu0Yl&#10;ps/w2ksu77YwRfp7WjVVnlzgUdXimgV2iZRZtDxKlTDa7rQfP7jNydUKkXUk+Eb7Sd7LIrmgY5nX&#10;uihoHRfQvn9avzXU3Y5E8LE2s0VuOhpo+arm8NytKyNNp2vjgw77YfYHYzoLwxevHl+4ekrSc3Lh&#10;zhV+V1ZrduSlA65xIc5bPUxdzOEetgh6XfzECGWG3zkjKpeIKyYFLYKBpuvkrENRTk54WIS1KeXE&#10;odFruZLrZ2f6Mpeup872Hvt4N+827ZKnBTbAhvh9Z6GS274kqpnn5s9yLi2Ka5Z4jUpenYKTp+Bf&#10;VnIKAYqvCEq1/AIVL0fBvQSsFF1SiC4tc68scnIVo2VL3EIZu1jKKBlnkecEHfw39e1lKd52OBv4&#10;Jmc8bG+404O287zXdWODTUtjVMGHkqUJ8txosZRfPMcrXRBUQFg+Cmi2TCWoXmJXyDiVSn6Ngl8n&#10;Y1fL2RVidv/z+xUJ+32cTY28McaRmE3JdthH+wP4p/ZzM3bx0nayU7YyTux/cijIBYPwdrDgvG2Y&#10;EZctTp5fHL+4wCmWMXuyDkSZbtyQm3r42b2yMVGNcDx3TlwmF1TJBZUKgPrCQrkwXwH9dpCrhsbq&#10;F6p5JbrZ1+q07CYVt1YpKFXpzS/S6M0rhCLM84o1vBI1D+okr+KVy7lVc5y2yaGuvqaTvi6We7aH&#10;Lc1OrK9qwI0DggJdpR36Z02ztqb6cnMxyKDfSdDVtQrB4eqadnVVsboiW1uVr60p1le16/pL8Aud&#10;AmvX11Z+q9dXwQPvt3htVbG+olpf0/78SxO44vWk+qWIOulf+rJikEEG/fNK/2X/Sgb2Nsggg/5r&#10;gZvFOtRlTgPQG6qJQIGV1kFFWqUE1ZrV9RXNmloJaj0KhVyzohFwRw/sTUIRvW0OXHYuf0mqfu/R&#10;OuJF1822BUEv24/K9qewAih/c/bmWHUK7UHBqKzgNq4XmenSyrAjs6w6+A41r3CxhcbmPgQLdwLW&#10;3I5obUpyNjHB4IxNzI02BDpgeppSBKz+qfFHHPajsvLLTnY2NnaOWBIRZW7qGLo9ODnHOiwF7X3M&#10;IrnZv+yxY143NuTQJpiVGc4x9siFXRfoXqW3TGufutS99ah871ZwBx8ZC0NawBCmJmgHZFCq5elr&#10;xKrvncgM74oHKLsIU4LT9p2HXF1cnKwIFjAj8w3f+Fsgxt91TA12zvB7JfyrNzuzg0NdkRZOxpGX&#10;nUoe2rV+b9Xwwrb4Gi7gIAzrikBao6E2dqSttc2Jc5nvmE85M8+5M08ZU/1jM80Ts80T0ubRmUbx&#10;TINoulE43SScJktm+x7cu+BoB/fzJF3ryBtnPhN/rJtl1S8wq9VC4LJFRvESu26OQ5WO9VztOm6O&#10;NQ7zsBp8WClj31AJm5d5eYvMXBmnTMGvlvNLlzjly6wKBa958l3tmZQgC/QmTztCa/Xx0ynbHc3R&#10;Mf4ON6mXOW96Iv1Idlh4Wcq2sZs549fSZq8fmenZsnxt72LnPuX1I6qbR+TdB9W9sYquQ4quWHn3&#10;seWOuLnO5OmbZ8Zunq9JiXTHGqft833/uPF224UQN4K1ycZwG2zFkQB+W9ZEe8Z8b/ZyT4a6L1XW&#10;dVTef0h948hS974fu7OjnAgOxkZR5rgQDMoHYXzInViWGPGAenKKcWv0wy3J4DXl+HX5KFkprNaI&#10;ygB2yiAUL9SOl6nEpQoRYNdqGbdxkdG6zO1Sia4P3ClqPLn7kLuFD8p4JxFVE2b1MjFMcGHfyIld&#10;t3cHZNvi9pKwfhi4F86ouzCB/V3zArtnmdM5N9IjfE15Rj5zvybtWcOZ4c7zrHtV7Ful3OslosfN&#10;T5tOp0Q7uG7aEOdA7DoY+vbkLuaJrZMntk2kRy8khM7Hh8+nbJlK3SLK3PY2NiLLDm+HgTuRcHZE&#10;ZEXewcc38394UvPmWUtb3aUwX6fUQ1u87XDO5iY1+VvGhstl/GK1IB9YA83QBg0i0PChoPE/TRdX&#10;putgXwWs4YH3XqgzNC79C3v/PK8bFGdO1/7PA4kiqLsBt3SR2zz4vDDUxwqHMPrhxaMVqNMMBN16&#10;8FnVqtZW1V9uLgYZ9DvpJ9QFGAxoeXV9fQVcbeBZBc09D/7VXXtfnl5QCDTwKPut/vz5NxmwP/Ss&#10;hAqgN1QMkPFT8SDp0wYZZNC/gvTf+q9kYG+DDDLoNwjUHtZkn9dV65+hXmhqqFlhbWVtXalQ6wZ9&#10;L2hXZKBSo13/rNCoVSrtqkrBGp/blVGJd9hjGU/2rvvkSWZ5UKBptwFv+1FZ/lTA3tB0XN66vt96&#10;f8XGkAGc/+yvXvof25vK9qcyAtp4HnS2PYXhRGP7tXN96dyoXpF1B39Dy3u7qts+x8uI9q44PAFr&#10;6YAxtUCYwPGbjNDfbDA1MSJs+hMSDkMh4Bik0b7d4dPcl4usF2rWs7KTZ9EYOxPXEI+KPsei6+bb&#10;zuNwQSi4bUDAQXvP7ShzLwQhjLCnwqrirdHuyo12h/DHKF5F39lXv3GtfGoVmYIwczJBmMNx9ujA&#10;/T653QHVT1wTGonOR9F4HzTGHo0yxePMsFgcEo+zdSSSG7IA+2mHLqoHS7k3cjwc8XC0Nc7jlGNs&#10;p3PBj+E1H90uP/QvexZSc8+mrDXs8hWckx0SC0Mj4eiNG84mhnEFVNFk5/hMx9g0bUxKEc+Q+VPN&#10;oqmWKSltQkJ7+awgLMjChgh7fLVwbZIsfX9BzStQc0tkzAoZr+bD/aymim3B/ng8whi56f/xtMN3&#10;lB5WMloXGbWL7NJlVtHSUKGSc0UjALx6eZFzViGqVI41LI+1i5n0wbc9eZeOFp09NHy3ZJEHAJ6W&#10;kxttiTfCbjT2MUXdyklYuHNG1pus6otf7Dgsp16U9Vye7YtdunpguXePsnu/ouOosmu3sm+PujtB&#10;3XlM2Z8pvXZxoCX73D4Pe/iG1Ai/gebSqRvloz0nFvoz5f3xi93bVFc3y/p3qa/HKntj5X2JC31Z&#10;E90nM8MsneFGNbs3Pzt58vmJk09PpD24mNxxMnZfsIuFiRFuwzcE4w1mJsYWKOPGK9um3uepRusU&#10;opolTsWyoFYpbpKLqaIfSxpytvo7o81MNuC/+aOfjWnpgai3p2KHTx1iZe8cP7VvPn3zfELYYmLE&#10;VNxmYcqu92kH3p879qYwLSvc0cHkj0Sjb6zgxoQN/7Y/yI18PK7rbMLL8tN3L2VeO5tSc3Tn+c1B&#10;53aFVqXu6ziZyE89IEzfOX/q6EzKttmEoOXUkKV4/6XEoKXEUHHiZnb27u+y9lwKcnKFGXeWJXLf&#10;9SgE79g/POwit9RXFbVR617cb1kQ3xVyO+WiXpWgXzV8QzF0S81u0ULzwOlHsJevQNOVl0HB6qH4&#10;7aVaHqDrHDX/opp/Xs2/pOLlqXj5akDavEI1FBmuVMUrVfAqVLxyNa9cAxmabl3Dz5fxj8tEuQuC&#10;0iVJ1zijOy83EQ03ioyMHBwcWltZAeSj0ai1aqWOTH679Lchgwz6zwUoFzCwen1dsb4uB15dk+kG&#10;WkNdpT+vrX5e1+p+RJZ/Xl/8cmX9Bq3ruoz/FgP4Bl4FZ4GGdis+f9YbijUIpD+aPm2QQQb9K0j/&#10;rf9KBvY2yCCDfmepVj/L1CsalUYlV3KGeLGxx5E2IXZJVf6VL6xbhgJ6hMF0TkAnO5jK9KSy3WnQ&#10;PNgAy70oUHt4gI6xvdq4Pm08PxrUO923heHXwvAlM3+Jzb+LAe176OYAh2YCo3F9dQ6gcfyhXwfY&#10;zq0Mi5YhKyrbgc51bRlAppXhvHcYo+xgRmYkpJkZEo+GITEIBAyNgWOxWHO8X4DPmay0zQFeeBjc&#10;DGWGQlmYukX6HbvitiMDgXPGwExRMIwphkiydLXw3eV7ttXzcl901Yvw0mcYj3i05Y6As/1Oze+t&#10;6UMu7Ry/uh9dEmqwfglw6y02qS02NR9c6RwbOtOaMmxe896p4JF5cr1jRLxX0FZbItEcZnwg3PW7&#10;GzVLkre09gIvT2uiNckEaQ6zDnJIqfNs+OhCY5HauHYdPFs6k0R9v/Fyxx8yqgmnm9Fbk5HGBDML&#10;UmzczqGhnhlJx8RME3e8mCcuFU3TeVP9AsmNR8/rd2wPMMMiyBUHF8V9S+LesU+tT2/lhfnaeDrg&#10;qFWJrB+aJwbIC3yyaqJZJihZ5hUohdVLjCrNZI2MAY1YVomK5GN5i4ILS6KcZXG+YpIyOVSdcjjY&#10;HL6JgDDGoOHWJLwVEWOJhz+/Xj7+8drhrX62aOOC5M38m5fEV08v3Tk1R9um7Dms7I8FVvUfVUM+&#10;or56BCxVvUcVvUflAKevJsivJ8tuJC/dSFH2HpL1HV7uO7bcF7fcG6foPabsiVV1H1T1HZF3HFT2&#10;xS9dTR3vTL5zabMH2iTahjBwNkGYvHMmKXI2PWw8I1iUFSzIihRm7ZzI2i/K2sM7vftxcmics7kL&#10;3Cjc1qw6dfNIV0F9+s4IBwtnhMlmM3RZhOvTpC2c7F0jqTHszK2CtKipzPDpjLCZ9LDZtLCFlLCF&#10;5LClZJAIn0sJm0kLG08OmswOmzkTJcwIH0zaMZK6XXxy9+TJ7VPZMZNpITPpwXNpQTqHgN2l6RGS&#10;jGhJRsxEZthkZuh0Zog0PWg+NWAxJWA5KWAhNUwYGyzKjvkxc0vpVk9fAio2yk3wNn9JUKMQ1cq5&#10;lUoOQOvKVV7VKkhwyqGZ2PhlSkGJQjfCXC0o/mqGpL9mtaBIISpUCgFyF0Oh19llK+wKnSFch+Z4&#10;4xdBTeiifJUwX8ktUwlqpoeKFjj1C3yaQnyL/2NHwr5oMwTqyP6Db97+qFDJFGqlQj3/08hSaFip&#10;7t/V1VXt5y99dX+FNEBfbi4GGWSQQQYZ9A8i3dPsaxnY2yCDDPqdtfb5swrUrVXLmhXF6qp6ZVXz&#10;gT267ehpuNVmyyP1ruXvTBtHLNt5jjSWf9NQUOOwf9OwX/OIdwvDs4Xp2cp0I7PcqRxPXYx0KFQb&#10;nevfBqj4a3L+n/uvsbcXheXewvBpZUbQ2FE0jh+F5Uph+TUNh9R/cL7cjQvcgzKzQuNN0UgUDIZH&#10;Ed3tgw/77D/luyvZ2S+MQDBFG8NRRsYYGBoPI6KMzKxMXazMHDAINAqOQCOM6uryXVxd0GgCEkWE&#10;4V3hZr5W3rswNmEIpJupw0Hc3kp07Wt0yxuz+id2xd+ig05YRRfaXHwe2DziT+fYNo6Y1n7wrHiJ&#10;2XISjneGI00xKAwWicTATVBI8B/BCGXlHrLf1MbXGGWLsdvscKjU4lCddXK/X9PIFvJIJJ0V2DTs&#10;1TzkVT/gV/7O58JDp+jTMKwjDE1ydLUn0y+PT92cnOwelbTxp3rfDDVeLo69XJ789ENn/4PaiEgv&#10;PMpke0ygBcEkyJN4r/vULKd1ltsgGSmc4RYrJNVzgtx50ZWFsQIpr76PkrUjzCF2hwfrWckyp1Uu&#10;osjFjfLRmkVBpZRdsjTaOMdp/vAkr6PubFZ8op2Z+bmMLcJ3VbOC6gUBeZJJu9p47kCYlx3ceIuj&#10;+Z2c3YqnlyW9CYqr8Yqrccqrx/T4rQHLvsPK3sOK3sOAvRX9CfKricv9iYu98RCT9x8F20NAfhXs&#10;GKfqj1V07lf0H1F0H1H0JUn70mdvnuF0Hg+zN7Mw+mP/0ZjR4/tnk2MkacHTmcFzJ8In04Jm0kLn&#10;U6IXkrfOZ+wczdw8kh7OOb17IHtX/04v2m7//n2BP6RtHz59iHlqP/fkrvFTO6aSoiaPhc/Ehc2l&#10;hU9mhUmywqYzATmHzaWGAUKGnBI2lxS6kB45lxExmxE+kxE+nhI0nRo4B3A6NUiaFiJNC53NDJek&#10;hYFXZzMipBkRM+mRekvTI5fTfBbTvBfTvBbSvObTvXX2nckK4yYGfMoKK41wdoVvrL0UPzp8c1FU&#10;uSgsXBIUyET5CnGuQnRJIbyoFF5RCfNUgnyVoEglKFbqQrhp+KVfMfZfM9hSza9Q88vUUKJI1888&#10;D2oVF1xSCS4pBVegSd1F4Fy5y8L8WVHtsojGedZwJWGfJwnvao7ZH+lRdmHXj49z21uTfD3Nvdyd&#10;2hs7liYWwZ0BCsCsVWtXNLqwzZoVqOuMblJkfS9hnXW9dg3sbZBBBhlk0D+Y9LD9lQzsbZBBBv3e&#10;+vx5RaNWra4oVxSqFfmqVq1SylcUMiFr+vCBS6Z2281iK21qXjhShrwah/xbRtxpUJdy33auSxvX&#10;HpoJnONEYbtR2F5Qj3S2D53j0/Y1Nv8uBuztBQj/J+vZ2w+81DoCYTkdQDgzgMr0p4HCsDzI0AB1&#10;l6ZBa/J7s5anZscLYQ6+SIQZ3BhnZ+HmbO+LMsHATNAoDB6OQhrBTFBoNBaFxSBxWDTO3tndxS8A&#10;SyLBkHAjBAxpRoTDMaY4K1O0GQaBRaCQJni0pSkBvQmDhdsikA5wvAfBc5f9juNI8xBU+GlU5SMr&#10;6kgAleVLYbo1jdg3Dtq1DFgXPbZMb7ZIqrI6dAXjGGlsbA4zIpjhbezt/DDeW+yO5ASWP/BqfG9T&#10;8d6XzCQ1DbuQPxIbvnOk/ejR+oN7O8uTyiFSmbY1HwJK7lrvPgez9MaYWW7bu/3a9eZXzzsvXYgz&#10;xSF37whOTd7h6W5jY4mtayoZk3wsLD6+d3cwiQA/uNvzTlf21EjVIq9eyqpfFFJn2M2TIw3FZyOd&#10;LJGB7jbXaWXpR6MdSfgTx7a9v1exxO5cFlCXRJVSQenCeN3ceLGEX3q9Lc3f2XZPhCPzZekCs0Qm&#10;KJePlsrH62a45VIBVcLpLj23yxpuvNnF9Gllmqw/Xt4fr+gHIH1Mz956g7Sy7yhgch2cJ8j6E9R9&#10;saq+WHlfHEjL+uPkALwBdV89KO/bK+88rLiWunDz9OTVM59as8Kt8DabNjw+vGUqZbf0WPQsQOW0&#10;QGlWCGDv6UT/xeSQpeTIhbSI6ayQqZSw+cwt02nR4wnBkxnR09mbJ7K2jKXHSNJj5jJjplPDZ+OC&#10;FxJDF5JCpUnBk5lhkszQGWDogGHzwBB+hy+mRSymR8ymhAIgX8yMWEgPW0wPnE8NmE8NXkgNnUkK&#10;nU4On0uLmkuJmk0JlyYD+A9aTAlYTPZfTvZbTI6YTw2XpIZOpIaMpUeMZUeLsreIzuwayNr3NHt/&#10;Z9qezQ4kVwtsZcGpN/fzpwbqFeIOmbBlWVQnF1UpRsuXhYXL/JxlXq5aBNg7X8nL1YVM+63t3ho+&#10;NBGakgOWpRpxiUpYoBIXyMFxxMXLHOAqaJA/u0nOpYh/rL7Tlhm3y8vNEnklbdvUh+sK/p0Fbuui&#10;oGJRWC6bqFkU1g08Lyk6dWhvuKuFOeHMmRMf3r+en5OsaNUAvFVqrXZlbUUX13F9XRerGaysGNjb&#10;oK+lr8Lq9dWqXr/cTJ/+PxC4aPWn058XSJ9vkEEG/Wvqy43g1zKwt0EGGfS7C2qzWllb1a5BcdjW&#10;oSF2aq1iYWVxUavWMpjCqIPHkdb+pnG5hLKnruQRD/IIqW8U1SmwaWf79Ii82nhQF/RWpk8Lw7eV&#10;5QsguY3rDQj81+T8v21vKjTa3FfX/9yXwvJpZfqRmWGdfN9Onne30K+DSSq5D/c9grP2RcDM0AgC&#10;Eo6FI/EwBA6JRKHgCDM8dmdM1OHtMfknMzb7++JgMAwCZOPRSCvPgEMR2886OGyxRDmcPpx0q6dx&#10;auZZ7/Uz23c5IRDGMBNjBAyOQhEwpg5ooifKda/N6R6b6jfOFKh/PvgcfIFpbA8Ky43CApm2TQMu&#10;5S9xIakbjIhIGNoMjSYYbURthKOxvvCwfJv8117Fbxyr38Eswo3NfW1DDrsnlbucuRpDY/g1DCGK&#10;n8H35SAi04kHz0Sdrgk8kGVOtMUiEHu2b2tvKLuQGX+vu2r04/Xm4gxbSzOSBaK9I39a8gOH+aAg&#10;N9XDxcIch0g8snnoeeei4NHttpxAV6soL4dnN5Oneedm+QWysVLu68v9jQcS9zp726KtsZuC3QmX&#10;07cNPaHMMX5oKSm0I+Ji97kz3pQsCejzQ/Uro3UqYdEc58ys+Jxk7MKEIHdO3HU2bTPRZFOknamk&#10;/fBsVywgcOXVBM21OHV/rLrviKYfWIff/bE6/I4DBK7qjVP1xSv7EwCKK67FKa7FKq4eXu45KO8/&#10;CHLmexOlN08w2pJPb3F3NjHKjfIZyd4/lrBLlrgZ8K00I2QyO2QiO3QuLXQ2LWI2LVySETKaHTSd&#10;ETyfFgI8lx76s6XpgK4hg8QscFoo2GAWasEOA55Ng8B7Lg3gNHDYwl8YZE5lRE1lRANPp0fNpEXN&#10;pkbOpUQspEZOp4TPpIZPp4ZOZoSNpYeKk0MGs+M+HT/yMu3At0k7WvcFnw+y3UOCR2NggahNflhk&#10;pB0pdXdobX5yb+uVuJ1+QU6W9mbwbQFW39LOjH9qn+V1y4R0pah5mVMuZxeruIC9L6j4FzT8/K8Y&#10;+69Zyc5XCvNUotw5xiXVWIVS1DTHbFnmt4nfN7+6WXiXfp6cezTIGW8N37TZy7rsws7BRzkLrHrN&#10;VM2S6IJk+MSS4IpGWKLglCyzypaY5cvccoWwVC4sEr6ndTWfOJ6y084Ce2hfzMCn1wr5vEYLtKJU&#10;qqDIWCvAq6tqaI7iL7cWgwzSSV+FBfp5FXAvEBTQD9KXoQq69E/DGP73pR9AodFo9eMpfi6nvpAG&#10;GWTQv5r0d4CvZGBvgwwy6HfW58+qz59BdRmq9AD4hiLLrq8uquZXV+flymW5alahXnrP4m3bnYQg&#10;hrlld3g2vLOse21HYzp3CtzpXAC6AS3MwKaRgKYRn1aWB53rAvLbeV+x8e9ifVv3V5keVI4nFZqE&#10;3JPC/tl+dK5D46B/O8+fzgmgsf3pXNsWJrZqwLdhyK76h9DS+67H8tBW7sbGWNgGLAFpiYYjMXAE&#10;Fm60OzKkpfxisJsD1tjEjmhn7xgIxzgiMM4oYqBVRJZlcDbczMkEiaB2nxkV3RbyntSUnzMD5G3r&#10;6pdxeXNVt33OA7dLr7wqP7q38VzbeM5tPJc2riud60nngiJFU5jhFPApjYS0cz3L75mlVZl6b0Hb&#10;uxC27bWu7DAn/4Cqf2fT+tG18ckfHKNMULabNuDQKDsExsv2cIVH+RvXxo+kjCZz78MIrBvMhIRA&#10;W22CE5AwLBKOQcIRSJixo7U5tebiFPv+FP/bTmo61sTEDAt3c7VxdXFAwGFYHAaFNDHDIYkEWJi/&#10;9b3O8wp+p1xcOsc5Oc88pxaXKQTFc4ziRW79kpA8z22TTdz87m61GRqGMYFhTVBBPq73bhbNjfWO&#10;fqpYHKlcEZapeJdVwoJlASDwigddaYHO5rhv/lRx9rDkVefijdSl68myq4m61u9jyr4jEHtf/TLw&#10;W4ffOgLvj1X1AvyOV/VB7C2/Fie/dkR+7fBy927trcTFnrj5/rSFb3ObMrd4oI2DTBGXdwbd2xM2&#10;efzgbNLmyfjQqROR4uNR4uyo2bTo2eSY+eSo2ZSIqYyw6Z8Yey4d4HfIXFrIAuBwHYrrCBwa3T2d&#10;ESHJjJhJC19IhsZ4Q07R9TbXNX3PpX9tsONEZjg4uDQ9BGr6TgleSgleTglZyNo8lhYjzNwxdu7Q&#10;yKmD1C1+R82RpD/80R1ltM+TWJoW+Lw9c+5Tk2qIrB1pXeV3qTi0mfeVMkadQtgq/lTKeVs1P94m&#10;YTWNDTUWZG0hIo1i/C2/v56/yOheFV9dFZEVrEIV96Kad0UDzU/+NWb/h1bzChdHLi+xytVCilbc&#10;ohZTP9zNPbLdwxq36WRc8I83i1g/tMywu1Yn70qHm5cE1EVevUxQqRwtkrFz5JzLGlGRhl2uhlyh&#10;Ypdp+IVa0WWl6NQiI18lbppl1UyMUF8/LN22xQmHMrEg4YpKLrM5HzWa5RWtckWjWtWoQWXly83F&#10;IIP+QuDygB420ONmVT/9ta5++1mPwUD61f8b6fAbkla7AsoDSgUyvxTUIIMM+heT/rbwlQzsbZBB&#10;Bv3OAhUhnb9Iv7K2vraypl1dX1mDWsLXPq9Dc72Mc8aig3bDCK42h865Ntx1av7ejTLiQuO4UDh+&#10;VGC2O5kBmNOeznHTNUF7/zou+r+bzvVo43m28zyAoVnEf8XS/117U/XWne4nu9PYnnSOF0TmEIr7&#10;UpiBFKZf02AQeTiYzg6hsuyLXhsntP1/thTDDpX7nKCZByXC0C4mJubGJvDILT4PH1d9etXcXRSH&#10;37gRjTO1DNvskVfr0fK9c+OQfcM7s6xeeOhppE0kEmdvYW5x5OCBnTt3EEyJxqaOTkcL/EueBZZ8&#10;71X6nUvVB7fWEa9ekSN1OJDC8m8Ycm9huFPZLlS2E8TkPPfWEU8Kw7r6PTqeBndNh7sf9zx+MzL3&#10;UXB6G95yCxLhiDQhubuFeLoF4JEYLBKL8S8JLn4VWPTC4kgFwmm7CcoZASPhEESEMQpvZhO875hj&#10;6HYTJMnCxnnPrgBa81n24L13L2/VlOQ72zrCkVhjBMbCgmhOwLg4kXzdLM7FRwhelCu5JUp+noZX&#10;vTRQouE0rghaZKzSJVatktf15nq9mznaGg9/0JX78tHF1EQvayIizNfp2Y36qQ9dMiFlmpGjnqlW&#10;8IoUvNLZkTzO2wsZKd62pqZ+NoR7WdHy62cl19Inb6cIbx2eub9r8saWxRvbZVd3L7btUnQfVd/K&#10;mOtPlvQkyq4ekPUfUvQdU/QmLvenLFxNXbiWNnsrff5G8vKNZOXVRFn3MWV33Cxl/w9lyQfsLH0Q&#10;iIaYkI/nktiZUZJsr8XjnpJU96W48IXULfPJmxeP+S+l+0mzwqTZ4XMZgLehQGiLmRFz6ZFTqZFT&#10;6Zt1jgbIPZ8atJTqt5DmN5seNJMRPJ0ZMp0ROpMRIU2LnEuNWkrWO3I+BewbLskMmwbHzAidTfZb&#10;SPVczvKbT/afTd7JST86dDK9N3lfVoSLPwnjaApP2RfCet6vZFcpOZUqXpWSX6HklSu4pSp+hZpb&#10;quGVrfBKV3jFWl6Rmlek4hWt8pqUnPoldumCMGdx8vIUN+fFrawIHwtrrEmIu3ljcfICt21BnD87&#10;dlohrFKz6lSsag2nYgUcB+qCXqDh5a8IS7T8MiWrTMWrV3KbFNxWhbBJNVGxxGuc+tDaUZ3hZIpy&#10;tUS1lB2Y5lQvjpYsi3OUY5flggsq3mVQBg3UR71Yyy9Vc6FSAXSH4p9zAcOXAkNzmIEcKLNIwwBX&#10;SLGCX7gsKlwQFc6JSmbFlROs6h8eXj6VHGFjgW1trpAppHL1Erh76G8mX24xBhn0C0FPGZ0A9w58&#10;GDl6KMHdzc3NxdXR3sHF1cnRwd7F2dnF6dcGOf8LBidzcLT19HArKy1TK1Sr0EgK9fr6qi4A+5re&#10;v3w4Av1cflB4IJAAqytgNzX0k5M+R/82v5J+Lz3eg1WwpT4fCKQB/INd9ccH0m+sP7JWu6JfBflg&#10;CbbUTXwOhToE+eC8+l10Px98+SFDn2OQQQb9dwW+Pn8pA3sbZJBBfzMptBqFSjHAFe+KOw6z8rM+&#10;lGNX+ty9ccCPzPCisYM6eH5tXIDfLq0MDwpLD8aAfr1+CpD2lQGBQ/41SP9e9tDNBw780/HZ/qCE&#10;rUyfVoY3ecSDxgQM7NzMsK8ZMI/NRzvFOAbGWjpEIeAWGDwRRcChEPDNEa6jP1zVcl9+eNJTU5/r&#10;4u+GsXbAhRy2Od5oW/bEvOKtZ9NHj/LXjkcLUda+JmhzYwTOyMQUZRHkdCAvIJ3uvr/SMe+JHYWJ&#10;bWEG9496tjKCm4Z9AHtT2E50rnM736OD70Pl+FBYTq0MJyrbpmWE1DTsQGc5kz9YlT0inWy2SSvH&#10;+u40QVuisWYoBAqHgGEiz7hSvsPSfzCjvSQ233YobbfckYrC2ZvA8Ag0AYE2hSHN8CQ3z8jE4PQS&#10;6/0n8SH7TSP3470iMZaOODOLoty8Fz207N0xjvBNYY5ESl6S4G2bgler4Rco+eVLnFIZr3KJU6cQ&#10;1avHqL31SS7m6NitPlOfri0IeiSCcukEdYLX9fh20+YQX0s8LDdrK+/NJdlYjZxfucwrnuMVTPOr&#10;3r0oitt/hGACs970TbQtvjlz81DPCeH9K4L+zJlrqUv96Qtt8cv0WEVv0nJ/3Ezngfne/XNXExb6&#10;45f7YpW9R9S9h9S9B9S9+5W9+1S9+9V9BzV9IDNW2ROv6Inn3zr5/maBN9HEEwfvPxY5mrFtMTl4&#10;CcD2Yb+ZtJ1jqbtFaftnMnfNJgN+DpckBc4lB8hSA5aT/BcT/RcSg+ZSwqWpMdOpWySp2ySpW2ZS&#10;Y+ZSAFqHzaeGQI3hmaGArmcywmfSw2dTocbwxaSwpaRwYJCeTQ+VZoRPZm2ZzgqfzfSfyw6SHo/k&#10;Ju/J93AKQsPsUcbZR3w+Pb00w2ueH2lcHGzWAfZvsppRvsqvWhGVyoWXloQXlkeLFkT1EgaN+z09&#10;0svWngC/mL6Z9V3ZLKd6iZOvEuSohfkqTr6SXahmA0IuX+FWajjlKnaZklO6xClc4hYsCYtmuFVz&#10;vK5lwZ0doU7Yjf+Wf/zA+OB12di1RWHdsrhQLsrV/dpSoGWXrrArf24t/y8MIJxdo+VUaLjFan6e&#10;UpCjFELWCAsVvEbpCLky57ClOa6rm7qskOmxAejLjcMgg34tcG2Ai2R1Vfvt3R5Pb4ecggSO+Pq4&#10;tG9c2jk20zk+2zkx2zU+2zsx1zc+26NLg5zu392S+e9efn/Vzo50YP/upcXF1VWNVqvRUe5/wN4/&#10;l/zntO4tQNJ3Wdfjt273/0CAijUawMbg9S9SKpUajUYP3mAVkLNuUn1oFSTAoaAV3Q6/TIAXfz4d&#10;2AUkgPQBF/QH/3I+gwwy6L8v3ff7axnY2yCDDPqbSa6RKTSLn1eXNAoFnyuKPXwCbR9hFVtqX/rE&#10;js7C0dgOFIYflQW1eNM4vm08YEDXALM9aVwPyDoY1rVL6+cA99c1j/+SmX83U1lfrFvVd1YPpIMc&#10;tgeV40LlOFDZ9lS2HZVtVXPP7MhFE6wz3MgUjsCjEGgMAo4yMcEikWZYdPzuLbE7g3vJp3lDZBGz&#10;7QY5OyrCE4a1JAQlOeTccmz84FL/ybvyh6D8W1bbT5h5bDdB2hob4RBISxzRF+m8E7H5nEXla0so&#10;6PpgKJXh38r0prHd2vkuXULXToGXLj6cT8tgEHnIi8ZyaOO4t3Nd2jkWNJYH+b1r0/eEM1SEz340&#10;wQkFx6JhWDjKCROUZJFOxsfWm6Z0eOU9cUmlOnnuQxnjUCbGGAQCDUcijJEYYwIe6WliFu52pCom&#10;75pL8Q3foh6brZlwvAcKZoraZJK5N+rHB3WTYvr4aLNc1KJk1coFpfPcHAknd360/uPz4oR9/i5W&#10;qIbSndP86hluxSyvRCFuEQ80nkjfboqE4WFGuE3f2Jki3z8+LhU0S/ntc4LuhdGOp7dOeDtgLWGw&#10;c/t23T+TULgt2B+N8MLAD/q62CJMsN8YEY1Ru73dW7MPD7efk9w4PtW5X9a/Z+FqytLVlOWribKr&#10;8bK+2OW+I8u9R+Q9RxS9xxR98bL+pKVrqfPX02dvZEzfP/uBmhVmDt9sinp6NGo8Ya80dvdU8j72&#10;sR1vLiWV7gzfYUGIQhpftCHe3hY0nLJj4vhuSWqkJD5gPilgORlAeOBScshsSuR0yubJtK0TaVsn&#10;07fOpkQvJQC6DodGfWeGQRHXMkJ1vcpDFlJCAXXPJ0fMJkdNp0VPpcdMZuyQZkXNHg+ZTA9nZW5l&#10;nEnca471JmA7KzKn2M2LkxWL4svykbMzjNyvAPs/sYaXq+bkqNl5UFOzoFItrJbzKuXipvGBQsVo&#10;J/d19fHDIS7mmLy0w/zvoO79qtEyOa9IySvRCitU3FIlp1jOKlTyS5Wi8jlm/rKoVPDubNmFcHcH&#10;gr+rVfKhbR52BHOUSf6ZLYt8ypKwQi7KVwoLoBZ4buUqu26N3fg1Y/8Va3klSl61ilcJ2FvLydWy&#10;L2vZl4AVzHw5u26Z3/70RkVMmO/2LdvEIj7gD32V5cuNwyCDfi1wbeiIUf3gYa+3r+P5y/uYwrYx&#10;abtgslksaRFONwinG0XTzXpDaUm9UNLwu3tMeuPdQD8Ob7xnX5RCPr22pl6DJhX/D9gblFZ3RUOX&#10;tI5yIQZWqVTPnj3Pzc2fnJwCJAxAGuT8h/QLtgecDLbhcHi3bt2pra7NzyvIuZLb3tH5+rsfFhYW&#10;9BtAoQvX1lqaWy9euHTm9NmzZ86BJfDpU2cqKmvA2QFjg/OCbaSzc58+Dba3d+bl5hcXFre3d4BV&#10;hUKpx/gvZzXIIIP+m9J/zb+Sgb0NMsigv5mgX+V1FSaNVqlaXZUsq96xxAfjThAcYwhbL3qUvbRs&#10;ZniSmeHd3MAuvncbD5A2NB+4zjrqZvn/ZIDofvq4aP877A3Opbd+Vc/evm1c33aedzvfo53n3s5z&#10;a+e5tPNc2zhOTSOeNa9IFzqxvjswaHMMHImFIVEmSNgmpLmlAw5PQCHgaCTcw8Gsu/HU9Kce4UhP&#10;S02Kra05gmSDCTvgcKLJ6kwX2jsFTQhAYu2wSCwOgcIgzU1995Byutya3wRSWe6tDO8WRkArw4vK&#10;dm3nOXXwAXu7U9nuVF2geCrHlcL2JLN8wTZNI/6Nw35NQ541H3yrP7gXvIAfrUdGnCGEnfI8d90h&#10;94FL46BvGy+IxvaoGzAv/J60JwcbEgvD4uEoYyTaGI40hiFhCKNNGGMYHo6GGaMRSDtztz0+iZX+&#10;WdWBKYVOB9MtvX1gaKSdFa788j7x227x9zffPy5dmOh+c//SrmgbC4zJmeTtjB9bpkbJ07yqCUaJ&#10;XNT49nZ+sJtFoJ/r1sgAEhZTdHrf2FD9vKh5gkttKE2xIyGt0UbO2G8CCDAPJLLA13kmKVqcEvM+&#10;c98JPxcS3ARpZh9+geJVdsMss9Y0cC+KYL1jc/C1y0lTtAz5jcyZtsTZGyeHOjJf0rKeduXeqDuZ&#10;G7s1Kci+98QuMf2U5Pr5iWtZY72JH+vO77InxcBgt6KCOckJrBOpD0/GJQc42G78UwjGJMnRrPdI&#10;8NOTB8k7Q7ZZEJyNjY7aED+cjWUe3yaFxnUHLKT7L6b5z6f7z6UHSDMCpRlBwPOpEctJMQsp0bPp&#10;kdLMcGlWqDQTmrV7Oi1kIi1iOnOLOHUbL3Gb8PQhVsbe2aTt00lhi9nB40leE2d2f0qNCzbetNnZ&#10;jvuya5zVOsYvXpoqXmQWrvD1Hct/k9WCfC2/cIVbvspu0LKb1NxKpSBvlpO2OHZqYfyMVHhuUdzw&#10;9l7B4a0BdmbIxpzkmcGeOWbTgqh5SVS6wL8kE+fM888uiKtmOY1KXoeac3v2063Ss7EWGOPmogzh&#10;B7p4gL442iEba5xjX1GIcpSiHJUwRyPIg7qXc8pXOL+13VvLL54XlclF1Vp+uZZTvDycp+SVyVg1&#10;88KGwTf19+5WHTkUicWAi8rm0+AIYAOgL9WWnzrigsSX+4hB//ICFwO4JADCPnzw0N3d7cKVFLb4&#10;+tjsDdEMXTRDE89QRdPANNE0XTwDDOXolr+3Z/te/lhnbmGyd3+4TCaG4ox+uUy/sDe4eHWGSqtv&#10;owZ4DNLj45PlFVXuru44FJpoajY0OAQyV3X9yYF0b/FXAplv372PiohydXa9kpP34eMAgHAGg9XW&#10;1hUZEUUyM6+sqJqbmwfo/uObd+YE08iwiJevvheLx0ZHx1lszujY+PS0FHC17ou1dv/+Qx8vHycH&#10;x5ZW2tDQCIfLr66qdbJziAiLePv2/c/FAMX+8m4MMsig3yb9t+YrGdjbIIMM+psJVC5WVlaV2tVl&#10;jXZRpV5WqRVqNagQzMuUO46cQxF8kIfKrRo/WbdzHFqhgc1uZGj2by8qRL8eUAg0ln68t56HfWiA&#10;uvX+Oed388/U/Uvrz64rwL93fQ/sFoR0sF3oHLuWEZfqZ6i9Z00IbgiY2aYNSATK3ARlCoNj0BhT&#10;FIJAtLTDYfF4hIkVDr7M6VKyO5g/VKem7iRYWCCsvIg707bn0xF4z2/+hIIhrc0dQp0PXXSuum9c&#10;+cKOyvBqY/uTWf4tDPAhuNK5zm08j3a+B/hwKCyr3lHHHrFrl9C9Q+BD5/hRWf6tDP/WIfDJOFFZ&#10;lhSmbRvPisaxaeM6tzJtyEyHLoFLn8inm+8DPs+aAYuzD//N9Zh5dAbJdysKhc08Fst99uB43ikj&#10;uBHWFIPEYrBoLFhgoBnFMXi8qUdQkJtPAMoEidpogv6TEfqbjWjYJjx8Uw/tUrAXIdrXnvG4cpHb&#10;vTLWt8SolvKqJCOUF3151nj44d2bnz3oTDiyhQCH3W44MsOqkY82zwmojO/7928OIm76U1NSyJvc&#10;Ix+z40YO7Vw47L+YHCQ5s/VpSrQXahPcGGmCcbRMrnGseWp1noZw3YpEk6xhsBMBDsLWs1zaiW+L&#10;joY6mWM3bMBv/MYcYZS9NaLvRMYBS3wI2rg/JWam73zRPmczmHGkj9/DC8ff5Z/qOhC8nYgkffOH&#10;QwH2bYkx0rOHRuOjFtP2jSbvv7YzcjMe7bLpmzQXmzfH9w1mxEiyIydSAyVpQbPpwVLIIbPpAXPp&#10;/gsZvrNpALNjJOlRkozI6Yyw2fSQefBqStDYMb+JlEhm4rZKJ2s/kw0BiG98jL+pdjR9d9SHkxX4&#10;Js7vXXLUD8fj6/ZF2MA2nUsMG2M2zo5WL/MqlNxaFa/2K8D+T6wUlKn4lWpulZpbA5ZKXrGSX6Ca&#10;uiIVZiyN5s+PFUp5gLS7ZlnXrjUWOuFNLTEwSsnhWR5ljluzICqQTRTNcfMW2YU9NVutUCYWCBPT&#10;jd/sDHN62HVqUUBXTpKXeNUKQYWCU6Di5+tm+Yas5QPgL4CCqAHs/wvM/g8N2Ht5vHSOV6Dklim5&#10;DfMDZarp/ub6WBtrGIqAjtwbnHQ2xdHDOTPr+PiYGKAKIARwrwACFZcvtw+DDPpJ4KrQ4eHavfvX&#10;3D1sr+QfYYsoozMU3mSJcLpOPF0pmq4WTdeKputF0w3iGbCs063+3pb2vXrTbEaC7d4bIZNNfIYm&#10;qP/5R6J/b/oGaZApk8n0Q6+PHYs/ceLUDz+8ff36h62bt+HQGBaLpd8Reku/GMj9S2m1WlCDB0u5&#10;XAG2AVsC2AY8//jxE39fv5iomMHBIfB92bJlG0Dxmpo66ezcq9c/vHnzHmy/vCzTf6GAAY0nJiTZ&#10;2dh9eP9xaWkZFAkcE5Tt22/venl4paZmSCTT4OBAoDxAX05vkEEG/QbpvzVfycDeBhlk0N9MqlWt&#10;akWjWVnXqFc0Ks2qGmQoVzWzK9q5GfnM6MxY+uUKtKWveWCS08V7zlAbONubwvbQTUvmTeX4Un9G&#10;X2jaLT/AmdD8W//Oxv/b1odA96FAje0/271lxLGVFdzBCm1nAfQNprHdC1+a7ynF2EfBiU5wAtHE&#10;xARtAkN+swljgkIisMbGKBzOlEAiHks+NPTpxhSzb2aQ8t3VS1uDLTHm1sSwJM8TVwnbrsDtd5vs&#10;K7FseGcPtXLzHFoYYY1DfoC9yWw3GteljefdxvNpZQY0j/jXDQQ2DEGB4luZ/lR2IChDGwcs/chM&#10;fwozEHB445Bv3ZB39YAnGaA7272NCzjcqo3j2Ao1km9pHPBv+OTVwnBvGrK8eNXIfbsxzHSnZ/D3&#10;1GuelrZmZiSigwscg4OhMQQcztXOJtLPzdfOMv5QzMGDQSW1yXFpO/DmWBwKbYbFBLnZDt8tWGKW&#10;qMcvqMQnF1k5SgGdXpVtZYr283SIPRRjZYndvcV76HWLnFs5x7ok4+aPv7/cV3PSm4jZY236LD1S&#10;cDJy6kD4fFLUVEbYREroYnbM1Mk9H1P2eZjAsMY4ouueyNJH/gV3McFJRiZWaBgSvcmYhMS7WNo6&#10;WZhbIE2sTDYW7nAfurxn4uz+4dgIdvLuZwe2ZLrYusCMwUukDRs9jbBOm77xgG1IdsG07fX+kLpz&#10;KmnvXPx+6QG/mdTwG/sC3BGbXKyJbftDJ7N3CJLC5zMipQmBS6lhi/FB8ymRUoDxKZtnUrbMpG6e&#10;TY2eS42YSI/kZ8WIsqLGMyMAe8+lhCwmBy8mh82kbuWl7vox7XCci60tErYnPLC6sry5pTMqONwS&#10;YeSJg22xxexyNHcw2bjH357xpGxOUD/PL1ALClQjxVrm14D9n1gpKpWLyuTCMoWwSCGEOoSrBCUK&#10;AXmRS5sfptyknQzxMbclIo7sCeogn/z4uuzb3jMExJ+8HfE9TdkzI1cVom8FL5u2+ttaII1uNadI&#10;WdQlcecCpwb8ERdHilbHS2WMHPlInopdqNGP7mZXaTjAlRpemVpQCAr8FWP/NWt5xZrRK2phiYxd&#10;oWDVC97QNkd6wgmoyOy4M09vpNyhJ9HrvHbuIJAsahtq5+bmNJov0ap/xoAvNxGDDPpFu/f9e3fd&#10;3BwvXIlni/pGZ7oEU03C6VbxTIt4hiKeoY9KO0alnaPSbrG0S9f0/Tt7VHr9u7cUMxJ8z94ohUKq&#10;v1i/hBv9/Ev2hgKb6fp76wdmQ0uAza9ffx8eGm6GJ7BZbPDyzy9B1/2vBVhb31dcz8/6jYVC8flz&#10;Fy2IpNSUNIFACA4+NMwID4uIioxuaGi5fv3m3W/vUal0gPpQS3h41Lv3n8Be9+8/9HT3dHJ0Gh4e&#10;AWX4uTH84cNH3p7ejvaOLBYbbAakP/WXT9wggwz6DdJ/a76Sgb0NMsigvy+BG5P+2Q9VKFZXJyYm&#10;y8oqnD0CSCH7rQt67GlM33aGR9NQaPNQAIDPxiFPKtuxnW/fyffoFAAOD/gLQv4/tl23yKZb7NzO&#10;d6dxvMgsPzIrgMwCBO5JHnFqGfGoH7BKphAcd8DgdiYwC6S1t0ty0fby237nu8yiMtCWHg6OThGe&#10;tpcPBH2gn7vZUkYytcRZ+NtntLvXfHJrYdg3DXqQmSFdQpdOvmWn0KFLYNvOs6ZxHcls9+aRgMbB&#10;oOYhl26RW6fAs43npYs8p4tOx/GBJkjn+lI5oDABLYygxmHA50FkVhAF6qvvTWODjT10jeduVLZP&#10;p8CpjWPROgxNKt40Yp7/irDtvLEREY6xRqGxsfu3nUnZ722FOnEoilp80gIPx6DgMCQSCp2OxtpY&#10;WcTui27IS5QOtS7yKhZ4pXOsvDlO+TSHPCe8nZ22Bws3sSCg7UjmgR5mD/qS5JxyNbdEy8xVcPPl&#10;rMJFfuP0aPfr+6Wx27xd0UYnXcyYmQeGM7dws6LZx7cMnNnxKimiKtzriI2t2QYYHmVHdN9uu/e4&#10;7f7jSHt/AtIcbQxLP7b1ybX6ceZ3t1qKIx0t071sXyTv5KbtGEvePJsYMZ8UJk2PmMiK4WXGCDJ3&#10;jGXsmEmJmU+OBPmLSSGyxGBpYpgkI3Ls7N6Pxw/ePLI1yGRDlrvzD4l7BBnhoszg6eyA6UwPaYrP&#10;QqL/YmL4YvyumcRYUWISMy1p4FTyj2fj65J2eDjaYjd8Y73hmygctjrE98e4ndPpsdNpeyaSY6Yy&#10;t4ylRQgygn884l4TZOVOwIS4WPfXnZ4Y7B1jt795cGGJV6fl1WrYZWpmmexTyfJw6TK3TDVJ0TIp&#10;K6ymFU6Fhp+vEl+Sj51bHj8zJzwzzzsvY19RcovVvEoFq1zFLFvkXVZJcpfHrszyC2e4RQujLfPi&#10;6zdpF4M9bAjwbzKPRby4eXFB2DzHr1/mVsmZZWp+jXaM+uONvJPHQl2sMa7WBH93KxLaJD0ubHyw&#10;Y150e5LTMyVomBaULIgqFaM1y5xSOb9EPVYqExQujRbJRgvl4nyVME/Dy11h5aywczT8vBVeoZZb&#10;quUCIK8Gx1dwK5c5JQp+oYKXo+BdUHBzVfwyrbBJy6qW8xqe3bqybYc/wZbon3bsUHdr8pP+Y7e7&#10;Ep52Zj4gZ/bVeR7cjMAhWukd2lWAGhBoKLRahUarXV3XxYFa11MXeAV4fXX18+ranyGvf9Z1Swde&#10;W/+8ojPIA/QAtv8z2Etvg/5ZpLsKID18+NDDw/X85QTO6LVRabtQ0iiYatC1cjeKZwCEA0KmiWfa&#10;xFJgyu/ucWnfq7cUogVi957wZdncOqBjXX9tqLr97+wNXXi6nC8cC72m07t3H6KjYkxx+JERBngC&#10;6jMHBoaOxcYBJo8IjwwPDQsLCdsSs7W9vUOr1SqVSplMLh4dKywoAvzsaO9AodDm5ubBSyqVGjw9&#10;QQIcASQUCqX+aLqH6mormY6GIyLDwsFZhoZHdu/a7eLkMjQ0/PNJQeL+/fvurm4H9h8eHx/X5/+y&#10;zAYZZNBvkf5b85UM7G2QQQb93QlUDvR3qJ9/hp9alNW03XT2iEa6H/K+dN2p+pVF+5BVO9Opi+fZ&#10;xvUnswJbGL4tDC8K04v2H3QO/7+0J50DiuRNZQPwdiez3MCSwvalc/w7eHY0NqFp0KF1yK/5g/Wp&#10;TozvITjWCYZyQGBdUKRAy5BYh/CjFq7hGLw1EoEFLItEodAIBMBdONoUYe2DDos3S623L3/u1Tro&#10;RmF5tXPd6NDQdw9wRgDPNIDQLF8aSz9Bmi80ERrUTcCTwnajctxoXGCPNq47MB2YA+yn28ZXF8rO&#10;m6aLEg8FtON4AW5v53m3cd3IDLeWYd/WEdvGd8Gtb+wvtBG2xSEtHKxsravKcscHvwtwczQ3McIa&#10;GeERKFMkBmeCRJvA0TAEBma0d5vPJKtnSdQxx6h/0pZ2bKeLrSnM2QrTUnEiyNcu0Nvp9VPyBL99&#10;jtugFteuMC9quDkaUcnyZMW0qEHCaVsavVeUvs0FbpxoZZ7sYOWF3JTgal2/MzzJydpuwwaC0Tck&#10;AsLL2QEDQxCMEXY4tI+zxYmTB84XHDoZ59VefXiB2z74qOxIhGsI3uhm6hbeqZ2i1OjZ5PDl1LDF&#10;tJDZ9NDp9ND5xOj5xJiZtMjx7AjRiTDx8dDJrJCZ5PDp5K0L2YfEaQfvHNm+zQzrhDA56WVzf58/&#10;7/heaeau2fjoycRIfvq2jycPXgpwcTfZ5EtE+JLgwZbIPS74o/6W2Xs8X/WcX2L1T3/f/IScnbHT&#10;3dPcJABnEu9EqI7xeBK/lXE8buRk2kh2POv07m/jww5aYfxMjc8khzA+tIh5vQMfGxjvypeEzYuc&#10;knn2hWXeJeVYrlxYqIBasPM1gkItv1jDK1HzytScciW7fHmkRMEu1YgrlgVFi4ICxWinjNc5z6Qw&#10;npfW5G6P9idaYDc5khCnE0Mkn2hKcf8ss2pZWC4bu6LkFWq4JWouwO9aOb9hgdO0LGxfFPSMvKy+&#10;1ZF9KWtLlK+VNd4oytfyenPC9EiZWtyg4tRo2NXKkTItu0wLCsArVfHLlfwqFb9OxWvQclpXOPVa&#10;wRUthN/FWm6Zhluu4VWowTbCokVWnkxUusyvlPHrFfw6GYvy3cOS1GOBZuaI8APRp9uqk2/Tj92i&#10;7X9Ii3/ScfRuY+YTSuZDeuKNpvATiebWNlFR0e8/DWo1GqVuymawWPlpdiVwo4BoQQcH4B+ItvUE&#10;AVZ11pG4rulRd3uB7izgRQN7/xNJfw0AtHzw4LaHh+OFK7FsUadYShNI6oFF07XimXrxTJN4ulnX&#10;Bg4gHCQafnePS7tf/NhCsoTv3Ru+BMVagyb60k31BRXwv2bv9x9iomIIGCyTwQRPPX2Dtl5gVS+w&#10;GViCXeRyRX//tQA/fx8vb3pbO3hWgq2UShV4Yup3Abz96vUP1haWzg6OHz8NgO11gdC1U5Lp+LgE&#10;Mzyhu7sXHEqt1tRW14DNsrNP8HgCsCPYhs3hZGZkOdg5dHX1AIzXFRaSvsAGGWTQb9SXb86vZWBv&#10;gwwy6O9L+nsTqGGASgCoGYCKBFhCTV4q2apK9erhCydXb4RrODG71KLpqRVtyJnC8CMzQ1uZgcC6&#10;zuc/Y/DfxAB9vagQ1vqRWb5kFiBwsOpNZ3nROYHtvKBOrmcbx43KcofitzNcaj65l31nkUpB20bD&#10;0fYwYzwWgcYikBgYHG4CyJsIR5OcdiQ4Rh1GW3nB0BabjDBIvAPCxt/qaLFf+VO3+kGfFoYfNAEb&#10;y6ON59jOt2nj+VPYwAEAv6GIdFwnOteOzrWncR0gc5xoXFd9EzfAbF2Hef34eR8a14cORY8DHA7F&#10;kKNxvChQhPkAkEnjhPSI3JuGvclMi4L7ZrvPGlt6InFEM7xpVXH54xt373f2+7t4E5A4AhxDwBEJ&#10;eCsEAoVEIMxNsYf2bSVhYWGeNg9phXLWQxn3kVz0mPGK4kBCRQTYPLl9USagKASNSnaRXHRZIziv&#10;FF2WTwCGrJ0ebj0bF2yxcUNmWNCd83llkbsj0ATChm+wJpuwSKNga8S9y+k/Xj7eenCrF9yoIDFS&#10;MtAqHm5YnulY5BbPjuRN8Kqm+LTshAhL+MaLW72vxYYMZW+ZPrFVmhI2lxy8lBGykB40nxQ2nxQ6&#10;mxY0lRU4djxo7HiwJCt0NClcnLGDl7SZ5uu8j4DxhBvZGG0MRhiV+ti+Tt33Q+bh7zL33U/dcybM&#10;zQ0HD/EkkVszePxumfSmQtSs4Taq2VVqRvHiUMkcv2xpvJ7HKuOPNYxPUsfG6NyBOlrp4bhQFx8c&#10;2h+58ZyPw/3du77PSnl6Oqv6yCFXNBKxYYMlAeNiZ22KhHk7Wxzc7ldfkPzpFXVOdEcyXiYdL18Y&#10;LZcJy1UAaNkVWnbF4scrKm6pnFcuHSpWiOrn+A3vXuSXXdwf4mluDt8UHWBbk7N94FH+AoeqHe9T&#10;j9IVoqbJ90UyXpFmIh9Ywc0DH/vqaJlGXKoSFS/z8+bZl+dZVxbYhTJBk0xElfOaJO8bWq4ctsRt&#10;qirZPsUtnWEWasfKFOzLCs55jeCcWnRGIT63PHp5WZwnFxYBFNfyoIHcWpDglK1wyrSc8hVemYZX&#10;LOeVyEcrF4WVS6Pt1+knvZwIeNgmMzfbqMyDx9tKz9+hnHzYHneTnP6YevRRQ/yLliOP6mOftsQ+&#10;psU97Ex8ei33Zs+hS+fRlhahO7Z/+/olY2x0TDqtVCoAb4CbA8ARgDiAPKCWPh3pAP+CvgGoQPTz&#10;5f4C7jC64bbAX9YN+seX/pEBHhr3H1z38HS4lBfHErVDcc4lzSKA3DONEHVPt4inW6ElAO9pkANW&#10;f2ePz/YC9ja3gO3dF7Ysn1xdUUNPry8txv81e3/8OLB71x5rSysWkwUAGBi6vKEuYF/CswGBBMgB&#10;IN3Z2e1g72hJJFkQSWBJMieCJdHUzMKcSCSY+Xj7fvfd91pdLPT6hqbgwCBnRyeSGdHR3iHIP6Cs&#10;vGJ+fgF8faDfsHSs/uTp86NHj3m6eYDdLcxJfj5+GRlZDMaXYef6chpkkEH/XYGvz1/KwN4GGWTQ&#10;P4BWV7Urqxq1Wjm7sLCgUg+LJHsOHjeyjsHsq/Ir/96HxvZo51l08j0AcLZxf0nC//eG2pDpHA8a&#10;25kGNTi7UthurVC88Z/MBEzuT4H6ontSWM5UDoTEZLZby5Bf1Uu/y72+hy/Y2Hvi4HBTGAyDQG7a&#10;CBjWCmXuSfTb5bYr02fPSeeYFLRVMALjhMB7IR1jLBPLvIvvuDe8w5e98OgV2/WIIruFgP89qWyv&#10;do5bJ8+tU+BCh1Y9W5m+TSNBwC1MUAAfKhNQN/S7gK7YvlCzOVTyL73Tdda/I/AScFTjYEwr067u&#10;4x/iahF+h0kBe11ijnhvj4MR7I1hpnCUBQxpsQlhaYy1h2FsSR7RwUdPGKMsEBgLOM4ShSagjE2Q&#10;GzagjI2R/8//t6E0+ccXLcf2BhHRxlX5e0YZDZMfSlfHaNMfL85ONku5pQuTTd/dzNzqRfIzNdnp&#10;SszdFvQs4ej9jMTqjMM+jla4jRssjTaRd0QMnUkCJEzZHRGAgjljjPsbUqe5/cuDxQuC1rmpPunE&#10;tRnhtz/cqo5yILkb/6k22HkoIWo8a5v0+LaZ9JiZrLCxE0GjJ4IW0oNlCUGLCcELicHStFBRVsRw&#10;VnQ8ERWKMqHsDnt6IuXNpbPvzic8S9ruCzeygxmb/un/52WLO5UW9cO3eXPDZK2ArmXVQqOyBcWq&#10;sUKlqEAjLIBapwWF0DznvELAusucQhmrSCWoXOZUyoVNq3PdUmbN4P3ci4d2O+NQxE1/yj4Y+fZu&#10;pZx9e4l1VcW+r+DckzMfzTMeVxdl2FngESZGdZW7p/nkOQF9nt2o5DcvjgB+LlWyLyon8hdHzox9&#10;KDgZH4A3MbYjYb9tPyvldgkH6+bHm5VSyhynUsavVvHL1XyoFVoLzeBdpuUWa7gFGh4UHQ0UUiPI&#10;0whyNYLLGsElJfeCVlwg5+bL+VVzQxVLnGbhq5K0Q354U5Omxkwek8571zrDap4crJrj1iwJy+Tc&#10;XIWoeJFfJvl4ZV1co2YDwG5UT1CnByqWRqrWxutljGKtuFgpKFxi5y6LWyf5bfmXjjpaE3Ao4+DM&#10;Y8euk48/7Mm4RUt71Jn8mH7sETn2SX3sk7qjLxqPPGmOf0ROftQR+6g/43bL6adduc/7NuefdtkS&#10;QfRyxznaIQgEOAaLJZji8aaBQSFVtfUcvkimVqtWNIoVrUKlAtij0OjaAP9KtCqD/mkEqrOAEtfW&#10;NI+f3PD1czt/MZ7B7R+TXudP9Qim+qbmr03OXZv44qsTc/0AksekfX/pydne3+gx6X9wBLHk1rPv&#10;WsxIiENHdiwvz66Ch5ZWu7auv/x+xd4GGWTQv4L0sP2VDOxtkEEG/QNobW1FrVUpV1blK+tLSoVK&#10;KVtVqEUs0elTl4nW7sS92bZ1z21qXrlRmI5fWnH/ZvbV4TcU81w34tpTF5ItsIUR2jwS3Dgc3DQS&#10;0MLwobA8aBxLGseMzrJv4/h2CkK7hT7tPDc617t1yLnmjdXZq8jtp7C2wSZwEhyOw6OwllhTDNxs&#10;I9weE3YqqvCebyYZ7bQNbuEJx9uYIM0Rpk5w6zDPLGp05Xf+NZ+cmj7hGt+jyCNOPSLPXrETjQ1g&#10;G5QhqHE4qHHEX18AqGH8V4wNFfUXBiV0/8nOlBHP1mE/KtuyaQRT/gab9xx16ZFN/pOgjmGbqu/s&#10;69/6kAddmz6Y5t4x8U80NgtFHqqybfwU3M6yqf7RsmXArfG9SxYN5bRtE8IK5xBk6uBngjTF4vFY&#10;Ah6Nxjk6uLq7exNQ5iiUGQaFOLg/7IeXzfOjN6aGqJK3DVODtc86jm9xRHnBjeI87asO7IqysjHb&#10;BMP+27+5IUwuBPs8SYl9djr5XICzE8LY0xx30MNqh5tN4aGQivhtkXZEP5Rx01bfj2lbxzN3TSSG&#10;jyUETqVEStJixjIjhceDgefSgmTxQbI44OD55PDJ7JiPmRGt21wPmMGC4MZZ9pb3Du3+eDHjeur+&#10;bbam1qhN+Tnx06MPp3i98/ymZWapfDh3lZOzwstVcfIV/HKFuEouKFXyAdwWaTn5WlaulpmrZedp&#10;OPlLw1fmR3IUo2XK6er5ibKFycpZUbWEXzDBz50aB76yOHpFPX5Jwz+3MpqvFRXKxeVzorpxbsXr&#10;V2ezjrk6kODOJOyuMJdDW9xTDnl/f/P00iR1mls7xSlfnuqYG+l42VsW6WlvBt90ItF3Udi1NEpR&#10;istlokIF95KadwWKRq7rB67lVmmgKOhVSn6ZUliiFBSrBcVafpGWB1ys5hRpRRVLjHxgzUTlIrd4&#10;jl04z2y43Xrex55EQGzCmhhbkPCu3p4kFzdTd0/LgGCijw/WyhKDRro6WHq52XnYW9iZo+P3+gw+&#10;KpSzalbGm1T8PJXoCuB5Katqmt87yb6XlngQj0Hb7QiOvVYb/y0A757Eex1pT7sPPe7Y97Ap/klL&#10;wqPGuHsNGY+o2Q864vpp4Wez7YJ9MS52UQWnM+9RTj3ryHhESb1HPv6k4/g92vHrrWeuUxLrir0P&#10;7MbaWIdv2TrAZcu0GuXKilbXsPd53dBw908uUJ0F7L26uvbhw8DevXtJJDMcDoHFwS0tcWbmCHMz&#10;lM5oczMM0RxDIqFJJBSR+B/YzOy32tz8632B8XgkwRRtY2NZUVGhUapWoCFT6s+fV3VlNLC3QQb9&#10;y0kP21/JwN4GGWTQP4DWVhVr2vl1lXxVptLKVGqNdl65NK8Uq1Ti0XHGpcs5CDMPwrZLhPI3rq3M&#10;nzH4b2LfVoaPbuS5D53r0873a+f5tvGgmc+ouqZmwLTtfPsuAb5X6NHBDW4Z8SYz7cjDNlSmJZVp&#10;28b16+QHdnGt6GzTFpZj67B9wVXLo+fxTkEoGB4Nx6LhaBQCaww3xXnttU6sdSt4YZ3WvTHwNNrj&#10;oIPXZvQf/oTbtAmF9sA47ETtyTEtuG1N+eDcwfWkc/0oLL8Whl/zMFh6Q1OC8507BX40NrC+l743&#10;4G0qx0NndyrHFZjGcdT1VLejQUPE/bq4TjSmvW74ekg7N6R1xKmNE0IZCaBB0dr8W5kBdLYflelR&#10;+9G+acSczLRtHA7r4Hl38v26+N4dPJfGYe+y7x1O9/hdvB5xikz0OgzHuphgra3DYkOONwWnt0Wc&#10;vhFwrJbovheOtUWiMTaW+H1bvL+/c26RT1aKaSpe59i7NnLdJQ9HG1db54MBMenBO5yNYeZ//Ib4&#10;zZ/8SNhTUZ4PMo48ST34IOXAtYQ9bUe20Q9vvZe578fTBxgn94xmRM2nRCwn+i8lByylBUlTfGez&#10;IudTQqVpoQtpYfNp4dMZEdNpEVPpkeNp0WPHd3AytnNO7HuXsadtZ0C6s2UACrbVlhjr7XE8KtgN&#10;sWmLh/V3Ny5LuFUzo8XzkqLZyZx5cZ5cVKXiNqmZtVpOyQowtwTqay0sXhYWL4lKlvklSxzA5LVq&#10;foOSBQ2NVjNqVUPntcP5Kkahgl+xKGqYFzbN86sX+PVyQcMys0rGKtMKipc4FxWinAVB4QKvcWa4&#10;99ODjnf3bz7u7664ct7FGm9HglcV7p4Tts0wW683JW0LsCYZb7THwWlFCUpBt5wHDlWoEuSpeXka&#10;br6WU7zCLddAIdAq1bwKuahsWVwqE5WpBdCobC23cpVbtcKrVbAq1fxKGSt/mZ+3KMhbGCtc5OUr&#10;mJdljIKxtyVtzZm+ATYIU4R1oMfmvJMpd9uzHnal3yRn3qEdKjhl6+lkY2l24XQ8603PLLNDIW5b&#10;GClQCoHzFLxLMmHNBKN5W6Q7DmGSkHj04v3axG/rMx7QUu61H77fffTZtQMPuw4+aD3whBr/sCXz&#10;blPatcbo06nmrk5wJNIEg7Hx88nqo2TfoyU+Ih960nrwGeSjL2hxz+lxj8hJD6kpD2i5PTTv8HBz&#10;S6t7L14oNSqFWqXVBYz4ch8x6J9UoDoLdche10XoXFGtr2nX1lSrq6r1VfXaqgYKC762ur62ovOq&#10;LjjA6p8BEv+FwVF+q/9iX+DVtbWVVfnnVSgK+foK1OF7VfPzrHgG9jbIoH856Vj7axnY2yCDDPoH&#10;EFSrAv+DChY0ehPUclY+r2vXVkG9elWm0ahWVrlSZdLlKpyNNykiwbXgqV/ToGPLkBuN49o84tzK&#10;9Ovk+rXzvdv5Hm08VzrPFcCkDjV/ycx/E//c5gwMkNibyvKisn5mYGBXCtsFmlbto0f1HbO0KkxU&#10;Ks4hGk9whcNJcCQRbeOJCdiOCTtsd+iS3dFC36RKXEQa0tobae6IQlthzD0wVqEIfMAm71TiuauB&#10;5E+eFKYHmQV424PCdqWx3FpHvMhMKOIaleNG59i2s4gdTDfKiG87173iHWx3LcruACzmvG3+Y9+G&#10;QeuWIf+mgYj6j9b1n6w7eQ69Ancaw6VhyIvGce8ROXTyvehsZzLTupXp1c71oTCc6j7aNA6601me&#10;AO/JjKDWkYDmkUAqy5rOJbXzAxreexzMx+OtYXh34vaLmyseOeVcRbpGwnGWSCSeYO1K8IjC2nqb&#10;WjsTkfAdYTbXqFnM71u/u112m1bQfCUzyIFkarxpd0Ro7O6dpkg4dtNG/IZvLDZuoh89NJoZJsmM&#10;EadGitIjxelbRpOjJSlb51LDF5ODl5MD5tP8JzMCxNnBguNh06lhs7/NnBPbHmfsrN0R6IeG4f74&#10;b562Fl3U/HHB7XFem4RbqZ5umho8r2ZBQcs0nFItO2+Fnb/CLgSsq+aWK3mVCn61TFipEJSr+aW6&#10;SbDzNfxcYP202FpegYZXqOEXa/glYANgFR9qjlYKoPhqClE+sJJfDQ6iEFQqhGVyQZlMUAMNyRZ2&#10;1xQctCchIgOco0M97CxwZ08dEw5USDg1C4K6BW71EiibsEbOLlED6uaVAENN31D7dtEKv3CFBzJ/&#10;NT/ZX7NaWL7EL15g5ik5RfPM4smBlqyUSLw5LuTgvqzOnuz+/hM3enbkncO42WCtzYhEjKeHXWig&#10;S+LBiAvpOzPjw5OPBu2MdgwPdnD3sDKzwlm6OQQd3BtXWpTwoC/xQU/yw/bUR7Tkx5S4x5RjjykH&#10;HnYkfks9RqnzOXQASzLbuS3cy80JhcWExh0+eZ1+6n577H3y/kcdh5/1xD7rTHjWnfygLfsB/fhd&#10;WvZdevZd2pnbvSfbOn23bCMQLbt6O5VLsysrGrV2ZVmuVmpW1dpVKHqjVrW2Kvu8pv5yczHIIIMM&#10;Msig/wV9oe1fy8DeBhlk0D+AdNSti5gELVYBeH9e06ytylc0svXVFe3q+pJCpVpZG5+ayylrMLXy&#10;MA+K9c+/F1A3EFH1MYDM9GqBmNNNx7HAblRo2i3fXzDw34+hQdc0aBj2z/gNmcLya2X6130IaRxw&#10;LPzOJLYJ7RtvTPAxgVki4CQMDIuFIfAwOOLf/ojeZIyCYTFInL2VrSPJyhSK3IaBm+ARRG/czrPE&#10;8hcWFLYjmRnexQ+ksbw7+D6dAt8ugU8HDxCyWyvTtWnEu+GTI5ll3say7GBbl7wgxuSYmkejrYIc&#10;jpw1d4w2QTpgvHY7XGh3qn/v0zTkVjfg28r0aR3xoYx4kxmO1e9cKh8HN74mpNLNt5QQj7S4Vr23&#10;a2Z4N48EN0F93X0pDDsax4bOJZa+3bS5GEMMN7MPxFk7IzCE0P0HAlNrLAMSMAgvK5STpQkejzR3&#10;2HrUtv6JxaUWvOc2pJkHHOMIR9ggEGY4DB4JM8abbDTd+A3umz+ZG23EGcONjUxRCCt3PKxyi9tA&#10;9oGx1D0LsVsXjkQvxgYvJAXNpoXMpIfOpkYsJEbKjkTL9m6eSwr/irH/qjNCZzIj+ZlhLw/50iJc&#10;460I4Vi4PxLph8E6GG3Y6Ww2+bhgVVgzN1a4JMqX8SuUfCi4t4ZfpmdXLbdEC5icW7rCBTnlWqjZ&#10;uUoNwPiLqzTcai0PuEYLEtwKLTQwu1QHyXpQz4eOAOWUQwfkg0SFllcHhUPjUniva8+lRhMRm7aH&#10;ez+7VT/HqZljlS1xy1TCShWvVMHKU3PzIMKHIB/qVa47VJmWD4rxK8D+T6zmlSzzCpW8ouWRPJW4&#10;Vs5oGHiWW1RwxMHJHG9jtv1Uejy99syzG1mPetMedaY96sh4SM9+QMu6Sz1xl37iLi21vz7zblva&#10;9aaMe5TMF11HHlD23mve/6D18IvGI88bYp/Xxz9rTHrSnPyInPKQevZOo7m/G46EPn/6qPhtl/wD&#10;XdR7zt3VFmuG3Z8Rf7wh73h7YXp7cfbNqnMP6Kd6a5OrLmxJ2uUS4oKzw6IsUabWeDtHGxdXi0Bf&#10;5xA/R1si7sjOyLev7isVy0AymWplZVWr0Srlis+GOOcGGWSQQQb9b0rH2l/LwN4GGWTQP4D0Mwfp&#10;8Pvf2Xt9VatVyVa0S5qV5bUV1erKikarWVnVLC/OVza0WTlH/sEnAVH0fVj9oFP9oGcr002H31AQ&#10;MmgeMnbQ3zoi+n9ofZh0fQg0XT9wXYGbGMG1HwNaByzbuSadAmPaa1L7cyL5BeFip8MJWvCFbued&#10;Z7CWAUZI2014axQCjULi4CZoLNLM3jXGeevZ8MLHuKLvfFuY7rUDnk3Dfu0ci6ZBxzauN4Xh2jpk&#10;3Txo1TrkAvCexgqlsqBO+3SGfSvDnz7sS+PanPvW9kgJxmkrzDIEhfWxC08Lyu3wr3tMzL2/If2O&#10;w6XnW+s/hFa/B9xuXf4Ws7kUifOHI2wRcBsc3BllFmyW2Opd/UNg06BD3aB1CzOwf9Spj4toHyDQ&#10;P3hUvAw4WEK0cEOjEAi4MRyN2ki0J4busdqajDR3Qpgg0TCMMcwMYR5lktzk1PrUifydZ8Vr/6yr&#10;Fv4ZJhvMzTcaH3W2eHsh5dPpIy/PHD2xOdACh8Mg0Tg4zGrDH4siHZlndguSIyVJgctZAdKsgDHd&#10;6G5RVvBURthsSuR8UrQ05S8Y+694ITNSmhg+FR+wcDaUl+E/mhXCzNo2kHFs5NTp20cPB8I3bXXA&#10;cJ7l8UXl42M1s2PVC2MVy6ISlbhQI8jR8C6ruVc0AIC5BdAgcG6pilcp59cqBDVqQbWaX6WGUBzq&#10;BK7mVkDh0HSsruEVq6H28BwV2J1/SQPMy4HiovHytMD8/BVeiYZVqhI3LLCrlsU0CbOr8PQeBwLi&#10;SrrbNCNHMVoxz8hTCUqXGDnQXGJQYztg70KA3xoo8HiFBkJ9Hcn/Biv4pQuCqll2HoDwFWHpKqB3&#10;dtGCuEc42lfedNzChhAUv+fIDUri8+cJ97rintGPPWs78pie8KIv9nHXwTv02Ic9hx71HrrfceRB&#10;2/5H5P1PW44+bzn2vO7oM8ixzxrinjQnPianPaRnPGi7+Lgn4ngqmoi1tkCWnN8mGarUMirk7Puf&#10;3vXRqefKqlKOpEQ7uJthiCY4U5i3n9XlvP0vnteK+Lcmx29MTfaNC6nTgrZpVuWysF051T/Lavt4&#10;r/hgjDvG+I87NoeLOQO6OY9XtIDAV1a+1IN+EW7657RBBhlkkEEG/Q+lf6x8JQN7G2SQQf8A0jd6&#10;A4PFzwPnPut6nv/sP39eAdasapfUau2KSqaSP3r5ICA0CGnpah1f4F37MojKABxr1zLi2cG37hER&#10;W/7GI8N/i3Ud0dk+FJYPhelDZXrS2d5tHB8q27+F4d0w5Fj9MazuU2DpW1JCj/2ZuyGNH72qn9kk&#10;FOMdwmEwIhJBQJqg4EZIM5Kz9+YjgelFrgkFHmfpoRWP3Qse4Y73257pJ+3IQ5pHYfySzS/eMmsc&#10;tGtl2tG4PlROaP1gaN1AIJnh0s5xuD7q0Mn26mK7NQyEd/IDmxkBzSNORY+xHgexeBcs3gbvHOCQ&#10;cs50zymb+Krgk1esnBzRCIQpBodC401wRLidtxHKwcQ8BB2VBQtOxO4+55RYhCUF49x2Wpxq8K55&#10;YHqk2sg8AokPQhIjTLec9Si7513/yqP5g1vjW7uC+/55N/wvd7qeb0AFHTYmBJlZbwvdctk9Nh/l&#10;HIKCE0JtbRv37OWkJU0eP/omIexDYuTjLds+xh3mZ+3hJkdOpfgtZPnPp3gsntg8nxo9l7oZcnqk&#10;JD1oMstHmhryFWP/Nc8lbp9P2DWftHk+PWg203Mm2236uNf0qRBhdjj35K47R6M345DuZqirteeW&#10;+VclzMo5TuWcoH5OQJYJG2dGiqYZJXJhqYxfODt8eZ6Vu8TNm2deVo0WqMV5anG+SligEhYqBUVK&#10;frGCV7LAKZIOF6gnWmSjlfO8co2UPDlcPMO4KIeGlFcs8yoU/DrlaK1yrHxWkCsT5c6JihbH6peE&#10;nQ96S30ciN4uePG7Ovl4/wyLPjFQuiysUo9Xq/hFupDmYFmk5QP2LtfwKrW8L83y/6VV/BKZsFgh&#10;LFIJCtUA47nFGk6pilWiEdb98OB0sD+RYIXcfSYh5/711Lt9yU86kh7REx/SEh9Skx+3JT9qT33a&#10;nfCYlvCYCgA78Ulr0pPGxCcNiU/qwUtJwI87Eh53xD3uOfr42tFHN/Z925PxqCeju9p7exDREnvu&#10;TPTocMPqSI12pFLNqlRwqmW8ajm/Rs6rlbGroKHpzDINs1TLKlKzCtScfBW3QM0tXOGCd1oKddEX&#10;1Cj5dUuM6mVeq3SY3lgUGx7k4OroUFlbvrQ0v/7T9OBrugmT9bcagwwyyCCDDPpdBFVa/0IG9jbI&#10;IIP+IaRHbsh6Bv9F0Jsv/gzucgC+19aX1Stq7So0t+ry2LpmapgzkHAhB+kQRNh2wrb8pWnLiHXz&#10;YCiVYfO3jsr22+3XygxpGAxrHAxrGg4BaSoruIMf2CnwauP6tbOc6t5b5jzGBhzHEiLNvJJML991&#10;q3ptlVKJsQ9FIswwMDgeiUEjkAg4Go4ioq38zfyOmAcnmbnsxzgdQEef9c2555V/j5BUa3Oqw6n+&#10;tSuVHdrB8W4Z8mgecaGyXNt4Pl38YHDSDn5Q47BvMyOsg+fVxbfs51tQfiTE5aKd/GFIMyOEKQJm&#10;hjEmIpBEjKuPOckeC0d7e3lFREZj8Hg81szO2j044qC9z2aCW6SZnZ8p0sqK4IrAuuBIoUTfeJfz&#10;NxyK7wc2/ICpee/QwfXpEzh38hzIrNCK90YBp5BIdxjcDLMR6Y232Ofu52NKQuPNSFHbAy+WkkL3&#10;YNH2wSSvHXbu7ki4K8KkIND7h4O7xrL2TaRunUsKk6bHTKdsmThxaCR972DaPn7m/vGU7XOJkctQ&#10;o3foV4z91x05lxoFPJsaDTyXGrGQGjyX7jeT5jeaFig8HfUmY1u6Hc7DZKMX2jjKHpcc5Vh7atvz&#10;9tMPOs53NGTe6bkk4ffNjXZOs1sXOXVybq2SXaEV5quFuWphnkqYrxIUK/hVCn69nNc6/qmmuXT/&#10;pePRdzqyp1kdUl7vwmj/NK9Rwm6QstuXBdeXeNeljI5FPmVRQhln1ixMtrx7npdyNJyIhgV5eh3Y&#10;FR3k42BLQm0Ld/7wtGSWR14apcoENXJ+uUIAKLpUzS8D+P3f6nOu4ecrhVcUonyZqFgmLFXwylXc&#10;MhW7ZJlRouLVywQt17rOJSbtMMEgHSKCjrY3pH3bkfmwM/keNQng9xNa0mNqwpPWhCdkwN5Jj6jJ&#10;j2gpD+nJDwGWdwD8TnhMj3tCP/qEfvhp+8FnHQcedaQ/60nuawhP3AnHmJw7uX9ikLLCKNIyAVoX&#10;qHkA/qGB8dDYdU6xll0MjatnQ9St5OXKhblKbq6Wk7vCBR9piUxYtiwsUwpK5Nx8GbNAxqrQ8Jpm&#10;Rlq7yedtLPE5OVeUSiWgbq1WC4WT+Cnx5X5jkEEGGWSQQf8z6WH7KxnY2yCDDPqH0L+zt460of9/&#10;6oX+K6+tra9rV1dWVlZXVatr6lX1olY9p1VNi6dHCxpbbb03w8NTiYW3QxpfEekMTzo0gRY09pvC&#10;DqSyXRuH/do4rjS2B53jA7CWzvUD3Pt3MDLcrY1n2yV07uB70LheUBs4y5/KCaRzQtq5nnS2fZfQ&#10;iTriSx/0bXrlXHrPomHQs3XQs/kjqfAx7lgdJizTyHozzmm3W0K5d0qZTUwa3mUziui9CW6NCM92&#10;qnuDb2WQql67FT0wP1xp4p32b9sbHYu/s+kV4jq5ZlXPHa/cCyt57tzOxLd88m8edG34ZN084tzC&#10;8GoZ9msadKof8K0bsM+5ZXooB20TjIJbwkyISKQVCW1hiyaZb9qI/OYbuDEUpRqLIqJQBDgab2Jq&#10;SYzYhXSPRuMdrEytLfEkFAyFQBPgGCuY6xbzneetklvdK585kz/YtgyZ1b+1r3ngdLIe6RNtSbLJ&#10;Dgx8lnSUeyqleFuAEwqFtfVwSC33KnnqmtVlcaiMlFrlkV6ItPW3QuNSfByeJkXzMqJZ6dGP9gW4&#10;btpo+oc/mW3cFG1n2bDVl5EWPZUeJk35rew9l+Y7n+G9kBY4nxIzl7RjLnH3XOJOaeJmaWqYNC1o&#10;MjNwOitYnBXOz9wxlLn9/cltL87sb4zfEWyFx2z84+H9Qaczt0aFWDhZwyxQRtsCbQfvFyzwu+a4&#10;7Qp+o0xQtSAoWhwtkfJLlkRtrO8atwRbBzgT6/OPVpzfvyfM0Z2EtiOYEJAbHC3gCXvck/Z4xvhY&#10;OeBhjmbwcG/TrNjgHREOFgRETKhn3pnsI7v3kMzB54vJyUncu9vPygIeE25zPiu8vTF+8GXJLKtd&#10;Ie5c5rcusCqWeBWAw6Gga4IyKNIbr3CFV7QKSBuaABy4YoVbqR95DrE3r0DJz1EICmX8chm/Rsmr&#10;VnPLNFAjc56SV7jIq50Qt7OHejAoY0df99TWpuPXutKuUbPvUlPvtqbco6TepSXdo6Y+aEt90J7w&#10;kJ70pD32ESX+Mf3Y4864J23HnlDinrbGPm09/JR6+Cn90OPu7GfdGd2N25IOmZmhGnKTlke61NxK&#10;Ja9kmVMqExYv8wvlgKsFxVphiZpbIGcB6garZYvi8nlxxTKnSMUuWRWWL7NL5WDJK1YCs/M0Y2Xz&#10;n87L2RXKifZJJrmDkuHrZblj+04Gc2R1VbO4sAhFwNZFyYZuLrrbCFhCQbNXDU3if4+C/ki/+Lvo&#10;V3UCTwXwJ4NCcoK/5xrkNd0TA5Lu59mfvL7+l/7ph9z/9wanW/9JIA2dHZzrF9KXBOjLukEGGfTP&#10;qy/f9l/LwN4GGWTQP5dAFQpUt9bXNWvrihWNakWpWV1a0S6uqGVajXxlRV3WecfaeyvaKcotp8um&#10;9p1z45AXlenewTejsH17hF40qI+3F5nlCaybBNuljWfXzv8Khv9u7U1jg7cQRGMHUlmuVLY9meVR&#10;P2B76Q4hnQbzT0U5H7LYdsk88qSJ9Q5jp4ObUlocmwacekQOXQI3GtO57pNT4Xf4/JeudZ+cqWzL&#10;xiHcmZuog7VBJ3tIHvthOE8k1h2J8XTwiwtKboy4fNu98Ilt5Y/2bTzzdi625g2h4Tur/D7SltMw&#10;00A02gEHN8WYIDFwLMzY1MSEgDDBY4zhBGMEEY3HYeyC9p7fXHLf9uI1y/15uMgUpFsE3D0YjbaG&#10;mZjCjS3QFgHIPTluOU/dqz56tTCDK96HUlmOV+7hAuOwOGsLNCZ+c2TK1nAkDI2wDHTKaPaue+NO&#10;HnFsZTq3jETVvbcKiIdtwrlhcZcjghq2RlL37Tni4Y354zeWG43sNn1z3o3EOOY3newrTfmtfc5n&#10;0wLn0gPm04LnUyPmU6LmU6LnU6Nm08KlGSHSjKDZ9MCFtOCFlLDFxIiFpJCZDG/uyc0tUX62Gzdm&#10;HwqbEtKnxitmJsuWRsvFr3PLT0dGeJEcLJHWZojNAe5Fpw8+uX6BN9g4zaf+cLsSb7wp2tftxzsN&#10;S6LeKVbR8kSper5ugXt5hlcxK6hfHicvCWpl3Colt1bJqlGyGibfVM+zOxfH7nIG2vfvDLYkYcht&#10;2XPzt4UT7aLpbrGkbXSGzmTXXrt5OTV9q5+3nY0FzpJofHSf87W2lCkGRTPWtcxpWRQ0zTDK5PxK&#10;pbBaJajQQuHQSzSQC9X8fLUgVyXIVfIL1FDANvBSmQaAN7dExS+XskqkvKrF8asvH1YfPhSCw5nY&#10;WJM8vZ0itvpE7PRxDXS087TD25haednG552/cKMj63ZfxrddBx/SUr/r2f+gKf5RT/yjrsTHbYmP&#10;KXFPqEef0A4/ad9/j57yvD/1HnXvpUSSLT4xPnR8uEU7Ubc6WqVg5SwO58hGCmUjpbLhIhWvblXc&#10;pGKXLQ7nL4PyjJUpBLnLwpx57rlF4aVF3pUlzqVldr5aWK0QNCjFnarx21NDffx3Vx/faji4I8LG&#10;Ch+z1TcgyNnMFLVjR8SDRz0y+cLaqgbAEuBtrRZAOPRTng7AtV/uLQb93Uhfhf2yAt31dawL7vxa&#10;PW6vgJRGrVBrlFqtChrdv7qyCl6ApstYW4eQHNroP5DuJ93/115dhzpegStmZWVVo9Hq6HsFFOxL&#10;KX9dEf+SZZBBBv3z6su3/dcysLdBBhn0z6XPq39eV6+ta0ElWrm6pgLVaFDrWtWuauXrarlWKltZ&#10;VqzIlM+/51t67UHZHHLNuOVV+9GtjevZIwi5MerWxfGlsHxbRvyahrxbRjypbOd2vnWn8CvE/fs1&#10;le1PYwVRWb4UpheNYdM8ZN445EbnWDQOWzWN2NYOOtYP2jR9NK//5EFmuTR/sqWwbGksj26hRxvb&#10;q3XYLPch+tIdi5qPlhQWrmnEuW4QnXJto/cpG9coBAyLQeNNYHA0BovBYElWztYOgXATK6R5KCzo&#10;JMYv7ZutOaTzV31LX22r+UBKbIY77MS57EDYR5tHJPpm1zptTccQXa0c/QgEByTGDgF2hFnCTfAw&#10;vIOxhY/xhcYNhZSo6ifOIScsbLY5R6Y7xxdZxJxF+By3TOgIqf3o2zgUXvshgMx0aHztXt6FCdlm&#10;AjeFb4QTUFYEc2+sx0FUQoNfN8ukfdDudBfO6xgS6WICt4HDSPBNGAwcQ0RhCTCjGHvio/PHOOcP&#10;LGZHzsR5SpODv2bsv+K51JCFtJC51IjZlOjZlJg5HXsvpIYvgPzUkLm0EGl6mCQ9aiJ9mzhjG/PU&#10;lnuH/YLQJpG26BnGtfkxqnSseHn8/BzrhOR99jL70hKvYmmiaF7UvMR6yH9DpVUn7Iy0tTWHwf/4&#10;R28767q8c5LBe3OiLuUcVT5dOC3MUEhOjQ2Wzgsa5KMN86zCBdYVhShXxstTCItmhosWxfXjLMrp&#10;jJ1mpkbX+ysEEx2TUvLodLVgqlg4Wc6drOKOl07OULnClrHpa0tLL6Yn7r37vvHC2RhnaxR20x99&#10;nBDf3y6eZzYpRI0L3EKtpEQlzFWKcpQicJYchTBXIciX80vlvAo5r1zBLZZzi5b5ZcuCOpmwlfN9&#10;ddwefxxyU2SE08vvOsakr0ZnXkxNds4v9E5K6ExRG1/SK5Q+vfqq2S3IFedgcyj/QtbN7oT7fUmP&#10;+/Y86kx63Krri94S96Q1/klr4hNy4hNK6iPyuZftJ241RiZsg2OM8/KPiLn0FX7R8uDpVWGTktM6&#10;+n35u1uXn3edfdafy3xVI+N1qEd7VGMtmslytSBnabxENtvNfZ/3oGfv24fZw68u9rYejd3n5GgJ&#10;t8TCURv+GBrg0Fp3ZfD7hyLuXbHkhnj6xszSq7cfbmzbFersbHfz5nWA31qtBuATxHLQj3iA4jRf&#10;7i0G/d1IX4X9svIze2tWPr18d3DXIUtzCwtzEhIOMyOafbG5mTlkc6KZOdHUzAxPQBNwf2ksAf8/&#10;MRyJRGMw4PAFJSXLchnU/UrXDP6llD/pq8IbZJBB/6zSf9m/koG9DTLIoH8qrUOtDsr1dV2bw/rn&#10;1bXP2jWoDRz8B+rQa9rl9VX52qpydVWlWdF++sSKjN6PsQ20OnLFvfyJH3kYXT/gSWEF0zl+NJYf&#10;nRNAZYaSmV5NA18j7t+rvWlsTxrHk8Z1o0Ld6UHCncL2oHE82njudC6wJ53jQWN707k+bVwfOseV&#10;zPRvHvRrGQqq/2Rz6tYfgi78P/urLStfB3byPOncwA6uK53j0MwIqnnncuWx5fF+xJbzSOfNcIIz&#10;CoG12GRUd3T/80sXCqKjvDEoGyQMbQKHWzpjoxPRkSkbj1URWwcs6SyLVoZl84gLneXbwXbKe/RN&#10;aBaGELgJ74bwirWPa48oeOJa8ZpE/mTXzTSt/oTKvmuecjWo4sdw6qDp+fvGqX34kzdMz/ViAlJI&#10;yfVWVT+S6j56tgy517y3PX4D5bjHBONmYmQON8YbIUlIt3CbHckoK/eNODukXbBP/JXthfSt+S3W&#10;244ZY83N8VgnAjLZg/hjathERvRSSsjsb+9znho6nxo+mxo5k7p5JjVmFhr7HTGfErGYGLiQEjyZ&#10;GiY+vkV4ZtenzH2vz8Xl7wl3RsF2B7t9utcwyby7KHk0Lbw1K7q6IOpdFnYphN0Kfp+Md00muDkr&#10;IM+N0kYH65fEHZPspglOk/BjQ3/L0di9znbmMFsCzM+ZGB1ouyXUJdzTbF+E/W1KkpzbJOdWqMQ5&#10;Cv7lJe4l7XT5krhm4EVe/H5/Py+bH57QJ8bvzCw8EI5em5ztFs90CqbInPFy/mSVUFInmKoWTjeM&#10;SttGZ7rEM92jM1eFEzd+fE+zIG7wcbb48OjyrLBlXli1KK6QjZfNsYqXBJWL3I7blOSDW51PJUQN&#10;PasbZ1BkC9enRbS3z0qOHfC1JiLPnNg3yLw1OXdfKGkfGSsXSmonpa0TMy3j0kbxdINoukkgoQhm&#10;Ot7xO3MKE5B4uFu4z74Lqed66zMeNh963JTwsuPQfeqRh+1HH3YcvN6aer9vV+F52xBPc1siGgO3&#10;MEPSy07Njtxe5jyfZX/fQ74Q6GNtaorYutud3nfqYIKfqZWRmTnKzYno42weHWCXeTQ871xyTJgf&#10;Fg23skC3kPMqqpOufXthgF0vmKSMztCFkmZQQqGkSjBVJpgqEktAgcHH0iiUdAomrheXp2HxyKys&#10;lIkJ4fq6WqlUrq4oVle062sq/b3FoL8f6auwX1Z+Ym9wl//23h0XT+fEE3E931+986m3f6i7f7iz&#10;d6Rd566rI93XR3pujvTcGu67OfL7++6He/SbnThz/M79uxbki6tQU/va+qquQRwYPJAgDl/7/Hll&#10;dXUFamZfW9MHHQDvBWwIUF3/PsCqRqPRLbX6TP0S5Gi1UEO6XiCtG10F4T04CJRcXdXvCA4LXgKJ&#10;Lx/QXwi8BPbSL5VKlVYLde4AB9QXBhxTv43+mPrNdPv99FHr9gUbg9OBTLAN2Bck9LvrNwNpkNAd&#10;BDqsfq+vjmaQQf/cAlf7X8rA3gYZZNA/lT5DlK3+vLYC1WVAbWYVAPe6anVNuaJWaBUKzaJCu6Rc&#10;ARUTjXJFu6aWapZnRoWi/IIaC5cwgvce24Qq+7rvrSkM6zaeWwffvY3r2syIah75Jd/+PRualuwv&#10;7EXn/tIAvPUOAKBO5fg1DvvUDITUfHJtHLZuGnRtZVoC8KYx/ansYDrbpoND7BE463G9g+fUNGJX&#10;O2BZ986r4LZF0BFTtIUjCpXo7fT4ROKj44c6DkXEe9pZwGEmMFNSQJzvmb6A/Gc2RW9IJ+5Zp94K&#10;qProXf3Os/y9+ZEWn+SGzZWP/Lu4NmSWGY1rcY1v2cu0bWH4tjKDWoaDW4Zc6Gz3VoZz9m2LvZVu&#10;SbVu8ecwvrtMnPYio0o9y9+5kRmBVe+cat671b22TK9Ce25DED1hGAcTGAkLQ6FNUAgjDBJORMIt&#10;jI2wWIwVycwG980Gh02bzrs7MJL2ziTuXkiKnv3Nc4zNp4QuQBtHTKdHTadHzqRFzKWFziYHSeP9&#10;ppPCR9O3FrsTXTf8m7PJRgujjdZYROrB8ObSlKIz+wrP7ks+FHNkZ8jR7cGHt/nsj3HeFeawK9hx&#10;d4j3vjCfLcFWbnZYS7SxDdb4btuppfFq+VThwnjenCh/nl+/wKNPfGofH6BLGB0uNthQT6sP90sB&#10;uiv55CVGsYZfKmcVLjPzFfyKOUZjc9FhTyeMLdHYx5O0PSY47mh0Xn783YdlIsk1gaRTKCELJA0C&#10;wJySGsDD4hmKeIYmnKaNznTzJjqPZ4c42xBud55aGL0u5bYuCduk3JaR7y+eyYzZHu1pZ4XPTNl7&#10;eG+kgw2utDDlx+eNu7Z7WJCQGVk7Rlj9E9K74Pii6S7uVKtYUsyfKhHOdAmmaQJJE3+qXjBVL5I0&#10;A+idkV4TjV9voV9x9LLF2prF56Wdf9iY8IQc94ie8OL6gXs9x+72Zt3vj2+qMnW2Nbcm5Oamfnx9&#10;9eD2EEuMkYetGRZlsmdvTHlV1vMfWrmTt9lTvcypTq6kjTXRz5/p5U/dHJc+GR1/9fHjt0+fNwwM&#10;NDHZ5PnFb0GpxqTdgikaf6pFMN0qhNwimm4RA8+0CqZq+RMl/Iny0emm0ZlW0VT76PQNBq/3Um6i&#10;pRX24qUTc7OTuu7KKj2HGPT3LFCdhbhuTXv7/g1nwN6nj3W/6bzJ6Gwbam0fbGofqmsfbmgbbmof&#10;bukYIXeNUHsZ9F4G5Xf3zYHr9G/bsebYHfu3z8mlAEghFl1d//Mv2BsQ6/q6RqtVq1QqCJ1XVp4/&#10;f1VRUXns6LHN0Zu3bN565PCR4uLSp09fyGRysDugYrVaw2Jx01LTY6JiIsIiwkPDwRI4Mjyyra1d&#10;oVCAgwCmBUuwMQDpGam0orxi187dEsm0HoD/UnoYBgmwBEeoqamLiowGxwwLCQsNDo2OjAYHT0pM&#10;YbHY4LDg41Wr1Ww2p7io+PChI1tituzbs+/UqdNPn71QqdTg5OBVcGqQmJicrK6uTU1J27lj1/at&#10;21NTUnt6emdn58DpwPcIHAckwGb6Mhhk0D+9INT+CxnY2yCDDPqnEqhQANJe0VdyoBoPqProgu6s&#10;q1fXFNpVuXZVuQINCoTqAlrA42qFUg3+VyyrVJyJ2YvVzS6eEeYuW0l7clyKn3i0DrpRh926BF8h&#10;7j+YqWw/YArLl8LypkBD2T10Nupl47p43hRmcCszvGnIo4XhQGZ5tvNwVDbIDG0aDq4fdKGyLCiD&#10;hLybtld6rSpeebQyvBs/ubUM+NJY3i0j3tXPERm1qMBdWASeuBEeTCCe3rz5aLCPDcEMBTfFIi1Q&#10;MFOEERZmYoayCnKMr3LPf+xYO4C+/Bhz6bp763tb2rA7ne3QzHCkQGzv1zwS1DLoShux6GNib7NN&#10;2z6an+o3DT1rEXraM/fbwPqPLpXvbcreOVFYTlRWSBvHqZ1n28mxb2c7UkfsWj66173dUvnMbu8Z&#10;pHM4HOcAgxHQaHM03gJLsEIgTOFwLBGF2evm0nlox0DK7tG06JnfzN5LySHLySGAtyWZoZOZIZKM&#10;EGl68GxaiORY8Gz6lpGMPa9OHTvgZuNmbUGvzpnh3loU0+Y4hQpRpWa0WsluVrHpy0zaMr9+SVy+&#10;KC5dEhTL2a1yTrN0rH50qPZ0fJQd3vhha75cQFOOVqpGc+T8XBmnTCVqVolblkX5C4I8Px/zQG/b&#10;V3cL5/kdyzzqEqtawy9XskpU3Hw1t1jBKlPyGpbYDYt8yvzkNTGz783TmgA/683RXq++bxydvi2S&#10;dolmAH7X/sTeNPFMu3Cayh0HONrT3XOGgIEf3RU6+uHOwDMarTpx5xZbHMokKSXgw2DHuPQtf+I+&#10;f/LanUdlRxPCMRiEpbXpJ1YHf/Iqb5ImlDSPS1u4k2XjM3Wiybbx2a4JafuElDo63SiS1AgltaLp&#10;RvEMWSTprWk/Y26Ld98SnNlRnfmgPfl+xxl6SVzVpZT2hoyrnadv9mVQal22RiKwRvuOBAwwKKOT&#10;1569Kq8lJzx4XTrAqgYgDShaLGkdl7aNTbeJJmiT052SmebR6TrhdINAQhFOk/mTDWB1XFIrljRP&#10;TFP40y3CqQbeRC1/qo4vaRRCb7xlXEoZn6VOztLGZigiSQt/soY/WTkupYollNFpUE4aW9yZWxRv&#10;aYk7Grvnzdsf5HKVWteyZ9Dfs0B1FjAkuKU/vHffw90z5UTKje/67gz19Y609zBonSONnSPNeuru&#10;GWnrZXRcZXT2MLt+d99gXCXfp6CI6O0Hts4qJCsrGvDkAaz9E3uDNHhAraytAVJVAVoWisT+fgGW&#10;RFJ1Te3Y2LhCoQQaH58oKCw2J5i6Oruw2TzwvgDWFhYUkszML1y4vLy8rNFoNRoNAHLAvSAhk8n0&#10;7dVzc/MPHz4+ciTWzsaOgMWZYnGMESb4ZL58Rr8WyNexOrTjDz++CQsOtbexm5qa0j0YdZPgg9Jr&#10;IOwHBQBnKSwqtbKwTE5KYTBZoJwzM1IyhWqKwwf4BzCZHLANwO+WllZbK5vt23YMDAwplSq5QnHn&#10;27thoWHeHl6PHz/R/4gA/Zl0+lIOgwz6pxaE2n8hA3sbZJBB/6ICd0DA55BBQldzgwzqSiurE7OL&#10;FdR+Z/8tOPtgn/2nDuTR3Nt5/i2MyMbhoOYRbzLDmsrBdYvwfTxCH9+sV2DbLXSlc3xaRsIahwMp&#10;LH8aG1CuHxlyIJkVRGb569J+gDB1rdBQs3Mbz4fO/RqS/28d0Dzs1zzsTWP7dAo8u4QunUJbOtSy&#10;HVL7yeLSM7NLT9yahq2oDKPqt4SIVIx9DNJ5T3DBty7Vbxxahl1bmG5klm8bz4XOM2sasSezXJsH&#10;sbl3jAMPw1A2MLgFDG4Jg5OQOEcU1tHE2NQEZg5DWpkYE2EwCwTOEeccYRNb7Fk35NvKhCLbURg+&#10;7VyPDr5bO99DZ882HvigoHZ7CtuTyvbqFIBPDHyMQU0jkJsZQRSWN53t3sl3bGPZ0VjOrUyrtKsE&#10;60QTtB0SbooxxhA2bML/4Q/ob77BI00wSDjCBIY2hhPgGLwJFm2MRZvg9hIwHzL2C0/t4WaGiNI8&#10;JVleixm+S/F+S4nBS8nh88nhM6lhE+khYxmBkuSt83F7FuJ3LiaEL8S7LyS7LaX7zmaGCE5Evzu5&#10;q/fofj+0iT0K6efg4Gpt5WiOTDsQ8vJWofh99cRw+bKkfmGiZH48d0F0USbKVQqLVPwyFb9Uzi9Y&#10;GC1amGh42HMiyoPkYw2feEWZZ3QrxU3LgiL5WN6yGCzLF7nlC8zGowejPB3M+pvTZJwWFbdGNlKq&#10;4RfKRZULozULYw0yUZ1GULHCKdSyckbHG4Vj16KjnV0c8GTK0elp6uRU0+RM99Rs34SUPjrdKpRU&#10;CiX1gmkaT9ItnLnOm+x4+LTcy8fSyZHk42F7YF9IV1vO1MS9haW7wlGacIIOQH10miaStPGn2p+/&#10;KXBww1hYmjI5t7ljL8fnPo7OvBiV3Jqc6xKMNwqmathj+bzxQuFUKX+iTDBVLpLUiadp4ulewczt&#10;xvZzeAvk5r1R+a2VJ6rLzd1cLYj42Lgtzi5WKJQJCg1z8yCePB8hnmkXz4CTUnSt082/MFj9fd06&#10;KqWOSsmjM6264wMybxRKWoTTnaMz7cLJtldvCoPCbMxJyFNnD4+LGRq1UqNWASIBQKLSAGRRatc0&#10;2jXl2pry87r6z2vazyur62qo261B//fS3cyh+/fjB4+9vLyTTsV3/0jvZ3R0j1DaGTSA3z2M9j5G&#10;Zz+js5fZ0cNs62FSdcvf7vbf4lvDXZT7DSgz1O79O5aXZevaVejH3/V1UD79T8FrUIR1qKxQEBJI&#10;EIXq+4eDhD4LEPXExJSHm4c1yfL5i9cg/82bdzFR0SRz4osXL+8/eJSbW1BZWf3gwSORSAwwGOyr&#10;UqnAUevrG2/e+lYimf7+hzehIWF4NGZsdAxgM4BePfGCbcAqdEpdozc4FwBmAMm5OTl4DPbixSsv&#10;Xrzq7b169tyFq9duMJksAPO6vVcGh0YszImBfv5zcwv6Quo/8MqqOgIWf+bMOZAjFo8eOnDI2tKK&#10;w+bojw/+LiBx48ZNT3eP2Ni4ubk56L0bBrob9K8k/TX/lQzsbZBBBv2LCtwBf2ZvXUUCVBdWP6+v&#10;yjQaUCNaVmum5UrBkqaQeodoF4Cy3Gqf1OZR/cG8bsiUynHvFbnSWH40jj+FFdgMUHDEHzAkle1C&#10;Y3sCCNdBNcBsbyrbV2eo2VmX0EEvYG8O8M8M/LdyACh2y4g/je3XzvfuFAD0dQYcXj8Y3DhkfeE5&#10;7uILpyaGNZlJaBn2KbhndqAcHnH5D6GXHS4+cq4f8qGzg9s4AVS2B4XtTGZZAUpvHAEA7FH2wDKj&#10;zuZ0p1/Fs4iyO1urH7gdJyO8juADk9yOU6OqnwXk33ZMbyYdLLI73ulSP+RHAR8LxwMch8b1bOO6&#10;0Tk/gzdkHXuDU3i0gxyeH5kFyuzXPOLTwvSlcZzbOC50tncb9EOGG4XtVT/oX/Bqa+vroEtUkutW&#10;HILk6eTc2FRw7Vp5fnHy5Svx2Ynb9kZ6+9gRLTBwPMIY982fzDZsMPvTvx1wJFTFuNw9Gs4+e1CU&#10;tV+cvGc6ae9S0q6l5IjFdP/FDJ/pkz6Scx7S0x5LZwLnT4dxEgJH4rZzMo69PxFXG+HvYLQhc7uj&#10;VEiZHmua5vUuCZ5PfrxdcGKPDc7EHLHp6HZX5ou6OUH7vLhlcaxSLinVzpXKJ/Ok3IsSfsX8eJ9y&#10;/O7ba+XeJLwVynjyff0Sr0E+VrXAz50evqQQN028b2zK205Aw2L3+y9CA8XJalG5glcwO3RhSVw8&#10;P1o+J65eFFUrBZUaXrmGWyrh1km4151sMZGBdmxW9ehE3ZikbnSmc3S6UzRNFkqaBZIKoaRBNNPG&#10;m2phjtawJ6t4U2TxdDt/sgUAtnCqa3SmY0zaCRiYM9HAEJeyxqugJuLpVu5k05j07t2HpTiMMQ6D&#10;xOMxeBwGi0UgkTAXD1RR+T7+WPfE7G3xdA93so4zWSmcrBmfoYNDcafqR6XtbHFnc/tx3zB7FB6F&#10;wCAQaBMfP6dHL9pGJS/Ekqfj0qdCyVWBhCKW0sRSCgDjL4Ss7yIOcfjv7laxnr2lZN0qhN/gk+FP&#10;gXS3aLpHJOkE71cwfq2j54Snl7Wzs01Tc83svBTwkkqtVa1oVtbUgMBX1xSAntbXNYCt/rxuaM37&#10;20h/B/9vsvfX5Pw/929nbz1ngyKDNX2nboC4CoViakqSmJBkisNHRUZLpXN6qH716nVaeiaZQh8f&#10;nwB7gS3n5ueLi8tsLK1jomPYbA7IAQZHU6shVv7hx7fRUTEYJArwMPSx6EaG6xO6k0JF0Avki0Sj&#10;dXUNZ86ef/XqO1AAQMtLS8vffnsvIjzCimRJo7XJ5fKGxhY0HBEeHAKOAIE71G8cOiCN3gnOEhUe&#10;AdLffvutu6ubva2dUCgCR4ZOBm28/u3de57unlYWVqPiUX0xQBnABl/+cgYZ9E8t3ffsaxnY2yCD&#10;DPoXFbgD/pK9ofmE1lfX11Y0ajmonkADxbWrKpVSodHMyZbnZgXt5NqAkBgYyd9yx+WQ/GdWJW8d&#10;6odcWpgAsL3pXN82rj80HzgbcCOgR0CDenr0pkEA+RX0/p04uIXh38KAfhFo4/q083w7+J40Thid&#10;618/FNA8BF7yah4J6OC6kkeCGgb9G4d9KSzHZkZIJy+sSxDUwfOicqAWaWDAz7pZ0N3JLBs61Hzt&#10;TWM7kJlBbVx3CsutdcSnddi5ddiNwrJvGvCmc3zpHJfmIU8yE9i9lQk2cKcw/dt5gKLdqNAH6KX7&#10;9MBH5w3KSWF7U9hugL3beP5Utn8r80tTORRAjutL4/p08F27BJ50tkfziH0zw7GDZ9X8wT3/Fsl3&#10;GxKNdnEjvnlTLZmomRNVajhlWl6VhlkqZ5Utj9cvC6pnmJWzw1Vjb8s+3rtwqykhe6+XLxFts/Eb&#10;TxTKGw3bbIU7HujQdDTy7onkJyePvzydkR/j74/4JogA3+VK8idhLDdtJG38BvvHP9xpLX7/lDrJ&#10;vDYj7pCICmfGy+enGoQDRfMMyv2O09uDbGyxMGu0iSXSxA6PciahPa2xwe42QV62Xg5mDkSsv5s5&#10;rfyYdLhJJqIsCCrnuFWz7Bre91W5J3Y5mCGJSKPvH5yXT9CWeHULzAI5N1ctuqgevaIRXZGJ8paE&#10;hUuCMiW/Ss2rVXLrrzdnBLoSzeAbD+3253CaR6eaRJJanoTGldB5U83cyUbeZAXU+1rawZ9qEExV&#10;js00jEoqxqWtIglldIYiljSLZqhiwN7Sdt4U4G0ye5zMHW8an2kRTLU8fFlgagp387D+9jF5bOah&#10;aKqbN94qmGz/9sFZoqWxlaW5k5ONs4tNUIhLYurmnuuXGHzamLRveuGecOaGYLJVOEUXTLVxxhr4&#10;kqvvmc0ubqZ4PDIoxKatO5PJa+RPtE3MtkNI/O8t3oC6AYQDFNfT8u9rMmBvPX7rVqEzQh3ypyki&#10;SbNwqkYXmA281CmUdItmrv/4sW3b9iAXFyvRKFOm1MhUqhXdTFZQyyVgPmg2Mmj55eZi0P+tdDfz&#10;/x57g8Rv9C/p+j/3b2dv4JUViKL1HMvjCU6fPuNgZx8UENjb27+4uAwAdWZGqudzsA1I6Jug9UAL&#10;NgDp6spKLBJ15XIuWFWr1fptwOF/+OFNWGgYDoUeGxsDmwEDJn/48HFkeISNpZUFkWRnZW1hTnR2&#10;dGolU8EBwXHBvvq2dyD9iR49euzj5e3q4sZmsz98HLAkWgT6+kuls2B7falA+QH/EzDY8+cvglUe&#10;X3DowCEbaxs2mwM2AMUAfxeQuHr1uouTc1JSyuzsHNgM5INT6P9qBhn0Ty/o+/4XMrC3QQYZ9C8q&#10;cAfUQnFwoFrRl8XnlT9/BpUbDdSKta79hQGQT2u0Us3KsnRuof/68627j5vaRZMikpyLrtu3Dzq0&#10;vPfp5Pm0sfzaOT6dfGca15HKdm/jubdxnQGgtnG9gHUoDohRz716WNWn/1YOprD8KCwvaDYytq4d&#10;HmquD6Cy/MhMHzITEDXUdA8147N9dI353vq3QOe40TjONGjpDgAYarXmAAL3o7IDoBnOOH50LtTy&#10;D7Zs47rSIXvQOV70L4HfwMaeVKhTADiX/hOA+uFDL3GheOz6yHC6TPASwHtgsIsr2F3XUwBqJ6ew&#10;fICp7ECoHwHTnc5y053CncJwa2U6UVjEhu8tMmqRtv5EM0xTVcLMaItMUKIV5miZOVpWroZZtMAr&#10;mxOXqZmFK4wCDTNPxcyVcXIW+TmzoiuS8UIhv1DIrRcJrg++6X5ys/506lE7FM4FaX5m16H+ykuD&#10;9/OVE5QZcZWYXS5iVnA+Vgy+rrlJv9KYl56TdjjYzcGegA73cDybvPVRf868sHuWUy8Tl8+Ly2ZF&#10;4KSV8+P1c2NNk5z6oe/K0uN2kXCIlvLsRfHNeX6rTNi0xC2e5+Qt8qpkgqbb9ExvW9Mgd8fZ4e/k&#10;7HqNuGGJWabkFal4+UrWaS3/tIJ9Wi3KVvz/2fsL/zaufP8f/xd+jx987rYxCyyzZRaDZQ4zp2Fm&#10;5piZWRZLhjBzmqRNmyZpEqOYDZLMIJbs9HdGcrLddO+9/dzb/e5uqldfnQycmTkzksbnOeec9xHn&#10;QzXe8rrBjor3T/Lu3W4+tHtjMAKxfu2iH143KHRMxUC9i71bxdo62UCtYqBaqatXGVp1w1d0Q1xV&#10;X93waPPQaLNG3zAwxBgYYg8MN+tHOCpdQ98gt1fPBlMFtFeVdqhNLL8xfzEtLAz15Ht23/AdtaFJ&#10;oytT9hdodOWKAY6k97pCf1Mx0Nol49x/Wlxdf+LIsU2Ll1AjIgPj4oMbmg5rdVfUA4xeXYN+uHJA&#10;nz0w9L1Yfu/wibUwhO/ZrGViRY2st97d9vujAQ+7CPlvmPmPMlTv7Wrc/lfaVxsaVfoGkAftLPkz&#10;AJkrB7iPntZu2JgREuwdGhoQFhrU0FhlN5utZts0wCcoyJQNTKx2h83h6Rn+/5DcRdjZhV/FOX/y&#10;4DGJRNp9YkfLS8DegjYhU9DD/rvsfUXU8jv9GWD/F77efZF1nw4LDlj3zWrjlNE1kDiE2b9lbwCl&#10;ExMQMD958pRMIqcmp7a2tgGydQE5JACoAIABBoOUDx8+piXS0lLS7t594KLj6dGxsatXr9EoicuX&#10;rejq6gbYDARSuvXixY9z0+fC/fy1Gg1YnL1HfytwZIsFnN+m0fTu3bMPhUDW1NQNDY2AU4O13d09&#10;Bw8ewmPxLBbXaDRZLJZz5zODA1FHDh+VyhQmk3loaOjBg8eRoWFUCrVHKAZZBSficLgJsXFLFi/t&#10;6OgE2TEajY8efbtq5WocBnf//kNwZPARgasH+Qczs/nwyKMvWtDv/TfysLdHHnn0JxV4An6q93YZ&#10;qraCSkezdgIU/4TfMzaT2TRls9smrNZBk3nUbO4fG33y40+rVm/xC6PAlhyKyrqK5rRjBCIsS4hx&#10;VfPiWEICRwJo003dwBC7umkTQCMHokcw/080DTLEzFBOXKaBXAEk/ojZwG4kdrP0p5VgDUTdLpaG&#10;LpAjBuzt2h2aAmwGdA2YmcCVYbmAveUYnjyOK4vjSLEAvCF4liSxXY3wXXXgUCP8j569P24gB4j+&#10;sa0+VBP+q6YE4PhEtgTf2E1h9ZDYQixDhGdDrf3xHDGh5tVX35T5hs7zD4iAe3mf3r98SEQfUzWa&#10;leV2cYlDUuyQlo2rKkb6KsaUDRPKxill/aSyZlJTPqktGu/NMShOTfSdMaizJ3pzxyQVTy4eSY5D&#10;rFkQ0/ND2bCyoV9WMdhXbZCfm9RkjSqywS6DouxRZdHUQKVBXjCqLR1UtfSKvy/L3h8TFLB+cVRf&#10;e565v2RScc6qyrIoc0yKIpOickpWPyZsevegiEZAr1lEbv+u3iBkmHvrxkT5VnWhSZpjU1aZZCzh&#10;s4ILB+dSEmDRIf5FhxY8bL4w0NU2LGkdUzWPyjljsvpJWeWIvHZKXj+uvsasORgVBo9JwMQv/CYq&#10;eQUmfUNQLC0IjSys/UY9wOkztGp1zf1DXLWuUdZXpjJwVEO3pYZbD3+sYLUcFVy7cOtZ5eOXtT90&#10;c7u0V0X9rcrBq/1Dt/sM7H5DnWGE3jfIVOvpGj13YPR+8+VsBAK+cWtqt7RNpbuo0rFUunp5b7HW&#10;UN87yNHo67SGBq2+UWNoVuouq4ceqYe/+7GzJSoWsXJt6puO1r7hR+966HTWpuq6LVnZ+2PjQ5cs&#10;S/zuZb1ad1k72KIYAMQLkBvQLzCYARwOCPkfU+/9qTU7ZIDfbrNcgejc9eHAUDy22w/PRoT5r12R&#10;8vNPfK3qwf271WHBvqkUwuO7tyaHh5xWuxMaD9xhn3YaLcbZh4tH/2C5i7CzC/8D9hZyrgpbf6fB&#10;vp8x9n/m38/edlewtLfv2ufNm5+Wmk4lU5ISaTRqYjItmUYFM7TU5JSF8xe2tF50OqdBysHBoZs3&#10;bx0/dhyQbUZaxsrlK8+eOffjjy8BBruZFgAzYFoAwACD371v37ljN+B5tVrz67v0a7lvGBCAZLPZ&#10;8ubN24K8gp07dqWnpS9euPjQocMCfotOZwCHBQecmjKCs4DDZmdlb964GWRgxbIVu3ftuXvvgdls&#10;BicFpwbwD9J0dwsbG+k7t+9MT02bP3f+rh272GzuwIAOXAJIBjLjTvyf5cojj74wQb/338jD3h55&#10;5NGfVOAJ+JG6IQIH2O2A/AsoFLjKBWAy88sv0y47x6cmoHjpdrsTFCLMNofVPm00TZktE2azfsrC&#10;u/+EvHRHYPx87IIjkRceJ9R20AAKssQ4pojEgVpHAywEhtDRVbcM2Y277vl/lgH6QhXdkmRXNLhE&#10;MOWIsVwpnq8gNSuIAmiIb8DYbswmAjB25R84cdYSgO6uCnxX22/XMaFB0QUyGh8yBRwBuFlBaVZQ&#10;BQqqK7ycu04bTMHRoIbufKi5PgTh7rYALmgHdpP8X82XU/hyIl+OE8hxfBkOYDxTjG3oDC15gy5/&#10;RwH3mS2JZYkTeLKwho7I8pexOxv9wtN8veGwAP9AuJesmz6kqDOKK2ySIqekaEJZMNKbN9a/Z6z/&#10;0KQ226gst0roNiHb3sUdeVs73E2fUgqGVIKRgbu9slvZ5zaFIH3opXsmVNfHZDxLL8MhL7d1F1h7&#10;im09labuWoe2xaIQmBSCcSn30eWsdatS0CG+1fm7lW/4o+IrZvGlGTnLKa51Sqoc0lKnvNChyHWo&#10;csyK0hvcIkwU8th2muRFjklTblUW2uTZZvF5q6zYoqwZk1UOyxuHNZyfHp7euHppMNwfhYCjAuHx&#10;CRGYhFAiIWznpvSLdUduXym5dq1+4+4d/ohw0qYj+PxLSVn8tHPN2G/OocKDsku2qPtbRoav6/ou&#10;6weZLopmtcvqSup3RWMSYGgqfuVB0oZTsUsOhCZtDMUtCUIn+QfF+SLDvGG+/ghvHCU6v3yP1tCi&#10;7K/RGhjyPqZ8oPlNe92ps+sz5hKjooIWLqHeelAr77+iHhSoDVztELfPIOgb5PQNsZUDjQpdk9LA&#10;bJeVlTeuisWHhETAiZSYiIjQFctXt128uv/AjtjYcCTC50LORmXvFYW+WdH/CbzdhiKTAwD+G2b+&#10;w+yuYAfTJgi/oZbtLuqGwJunHeJrBoEF2iFBn+Ha5ebyhBjUonmRL789P6y/rJYw3jwvXrecGBcZ&#10;cvLIXqW0w+kYt9gmbE6z69Hi0T9c7iLs7ML/iL2vCdt+p/8R7A0o2Y2g7kpgAMDuimv3IpTmo8Ai&#10;WG+xQE3KoWt0YTaYB3+IgMAe7gpvsDvYBHZ3bwUzYI37FLP36G8F1oMdwdSdGOzrascONVkHsA1m&#10;gFxboOO4TgQtuE4EJlB+QDJwLncOwUoo6TSUVZvNHdoN6mTuSg+mUDbc+QGb3JrNh0cefdEC3/zf&#10;ysPeHnnkkUf/Q4FnKChMgBKGu7QxNjb+48vXGYvW+QUmIFI3x2dfgjPfRzTLMhg9C9giCG4buhPr&#10;uwCdUi/JQ/jCKI6IANUqQ3XLgDZpH01xNeEmuerMsXwZFjCnK3jbn9YkjjSKK4vkSGMAYNN7opp6&#10;IgQK/2YZ/PitIFoWenUNpvgO8nClX8QqWOQaVOq+hNVnwpI2+/tFoPyD0gnYZ1cqrrAOPbl5Rq6s&#10;79PTe9VVL+5u1vacMsj4OuXtAe0dSSefXb1tLi0M4fV/gn28whFfRQX7RSB8aITQ7RvnHdy1nJKA&#10;TogKeHLzgkHLGBoomNAVTGjOG6U5JmGhXVZvknJtQ9dePj6dlhGMjUcwqjYZNPxJSWnvTyfM6jxz&#10;f65DmTUuzJwQ5tuU1Q5lo11Kn+quneiq6X9XfYmxDx+PXLOc9u4H9mjvbYOUaZLkTwizp3oyjZLC&#10;SXV998sidIRfaDh10Za8RbkCbC6bUNCMy20jFFxdeuFqxvay9A2FicsuYBefjN1WiMviEy5cTz13&#10;dd5BXhRhTYBfeBw6koIP3rMD23blQJeS+U7OO1a4MxAdGBQbS1t3Yduxi+vPXqKdF9CKr8VU3I0u&#10;uhdV+CQ+82Hq+aupp7nJe7N8I2JxScQr94t0+ssjI5d1w0ypplg/xO03MLXDN9+JrheW7I2JDtmy&#10;JU3Ve0U9wNX2cxV6tkrPUhlYaqirNhRCXDvI6hu5qRzgKPpZigGuCpC84aK4ly1W3kxMCZq7IPbB&#10;s1z9yL2+4Vsq/UXdyFXFQEv/8BW1rkXVz5T3lmv1DfL+RommRtpXqwUoPshT6hiyvgrFQIN+pFna&#10;WyfrLdMaalR6htbAUAzk9w9W9A+WqfoKR8c5vfoGRX+lQtck1V1U6C8qhh6J+i7ffpr58GVld9/D&#10;SmYWhoieu5h059vmu99yFi1L9fKe4+vnC4f7wwN84QHeeEJEekb8qrXpm3ZsTEqhwP3nnD6Y3N9e&#10;ONZTZFXUDrwsvVKzm4YJmptMvXbzfv/I6ITVarcOATCxO8xm27jJOmayTlodUzbwkJh2ON3dwgF9&#10;AEyyQ+G1Zp8jHv2v5SrQfrA77d+9/mHF2tVwJAIZhIIh4X4w/8AgFAKJ+NxASJDoDzYSDg9BBYUH&#10;hxQWFg8OznaNBn8jZnPpkUce/cnkfjR9Jg97e+SRRx79DwWeoQC8HaBQDRWnZ1/qT1qGB6YmpVrt&#10;+bz6sLiMYNK6qB1lCWUP4lmdQVxJlECe0qJIZQkTG7sITBGOB7XKBsZwpRiONIEjwXEkrh7UYCqB&#10;GmBD1cL//NHI/ulOdLc250ioTCGNIQQ0jhEosPSO4K1cn+jtyGWnY3N5yXtr4hefRG0pjz3Vgs5u&#10;Qa854h+K8UcEwWEBsAA/hJ9PTCgcH4GKhfuGffXVzoyM0ztTqjOXcUo28Io2P+Gd1v7EMsuuWdSP&#10;JiQ3R0VtI0Je33vGq7t5DfmrL9adWjOfEuQ/Z2kGtiLvG+37xilFpUlRZNYUj3fn2HpZ6h/oqfig&#10;qBDUnu2rL3FydD3XzeqHk6I2q4Jn13BHe+qMMvq4uNLaW23tKx4Xn7Gpz02KTxhEZybUhdKfs2oL&#10;VxBiAkLgvtvWYd89KZ/UXB9U3emXPmY3Fsaiw0JCMagLjcSc1oycy2lnbiafupd09mHy+YeUCzdS&#10;i+6QSq5giy/GFF6Ozb+GybuOy7pGyn+Iz3yIO/Mg7vzjuAsPqedv4o4z4YeriSdr4ndkBq0+Eb/y&#10;dPiC037Jm/yiEr9GYgLxC6l7ChbktKacbcVk3ozO/zY2+yE55zHtfBtlUw4yMjk4KHjJCtz9x1ly&#10;NadvkCXRlqv1jQPDzYp+gVJ/s6pxV2ik/7K1UdrBSz3aOqW+WqmvVenrXQOJA/Bmagc5WihwOl8+&#10;0CjXMaUDTHFvnbiP/fjplUh0yMpVC9u7HrRdLk1NJURGBQQG+cORvjCEDwLpH5sQWF57SKS4qdbz&#10;Zb21iv6mvuFmtZ6p1DUp+uvkfY1KA08ORV9vUeg5av0VteHa7e/qSupPca+WtN4oPXxs+aatqYuW&#10;4En48LjoQFTA18Hwr4P9vDatJDy5ePZa03ZO2eofb595cfPktcZNHU/PK98UjatYpoGWKTVvqKdh&#10;sL16tLt+qKNG31mnlXG6X5VL31boxVVj8vphUZOxr3Vi4OqAsHmy71t5+7Vt6xeGoeBBMPjWb7ZI&#10;u4SWCZN5ymy32ywWs8X213BZTqcdPCqg/izQ1MPef5hcBdoP4B7bHFaXLXYnNHU4bc5pm2tw7b/1&#10;DDB4XP/Rhv4EQBW87r8IbvAG87O59Mgjj/5kcj+aPpOHvT3yyCOP/odyF6nBDHiYghkgUNiy2WxQ&#10;ocvucJotDotV2iO/UNSAJs6DJa70PdoYVvmcxOimNnSSmrqhJt8COdXVmtrVrVpG4MpwkGebeVOg&#10;YcwkyTxZ0m9Y9E9lcCsiBfLwVkVEqyK+RYFvUWJalehLqgiBAsMWEdhiHEeM5IrDK34KPHE7OOcF&#10;sf4dtepF9OY8LxQWTaKU1uUUZu08f2TBT/dO6buKRkSlw8KyUUnNqKZ6WFUxoiibVJeblWVmebFF&#10;VmxTFpiluVZ1/qjkgnkgd1R5dlR7fqi3TCdn6mStO7dQIgP9uHX7RmWMEWXhpPa8tf/UhPLgmKp0&#10;RMN4+7zmanPmmRNrMmgR0UHehDDftWnRh9bSjm9Kv9KwR9/dYBngDXQVTSlzTapTJuVhkzprUp41&#10;paiaUrInFJd1wqvsqsPb1iYhYT7BKHhoSCDM3z8aQ4nCpoViFqIomxK2liafu5KWeZ2adzc0/yai&#10;6FpUxTVcxVVKYeu87CuLT7Qt2MMkHGFTjjVlnLuYfuFG+tnr6WdvJWbeIp2/Ss4CvkLKvJh27tbi&#10;01dXnLyckc1OzG5IOlyKjEnz9Y0KipkXPu8Q+qiAWvSIWHIvOu9Oct4l6q7yoMh5keERu/fOf9Pe&#10;1Ku/qOyt7hts7Bus1w3RB4ZbZf0XpQP3Gvmn/OG+yzckt2vuaodvaIeuaIdae4fYfUMNvYPVvYYK&#10;KJS6obF3kKfScXqHLsp6m5uvn1m2LCMiHLl0WfKWbQvmLsSdvrC2S8ZTDFzuHX6s1t3R6O5ev1Oa&#10;Pg8XEgrbdSDtfXdd79AVlY6t1tFVA4DtGSpdnXaQqx6gK/tau+WXjp3cEBoBW7KEXFt5opVXwKo9&#10;dvtqfudLuuIts7+bNyrlmVStY11Ms5JlkTGnhKwpcYNZWW1SVI525Tn66JPCYpOk2CQtM8pKTZIS&#10;i6xsqivPIi13SEtMPblG2QWTImtKWmzWMIfE3CG5QPy6rDh7zdoleHxMIA7td2pXRvvjir73F++0&#10;Fh3dvYwYHxaK8E2IDFu9ZMnurduHBgwWoxlqgQw9ISzuYcnAQ8P9GPHofy9XgdbVlHsagu3paftH&#10;uoYw+8PM9GeGHtwuUv6jDcmVE2j+03Q2lx555NGfTO5H02fysLdHHnnk0R+pDw4n8PQMFETdClAc&#10;GgTYZLNZpMqB7OKmeNLSgJj5od9kxxXdiqf/TOKJKXzRIo4wndEzlysm8yUUqAf1bC03hSMmsSXA&#10;ZPY/u2f4P9VEjgTNEWHYYgLUCB/q701g9KQyRIlgDQTekviKnyPOPIi88ADNeL+gWUpliWLr32Or&#10;X0Zsr4RFpsJ8g1BesMRIWObWpHvsoz89yZSKa5+/yL556eTd1rPaDvoEQF9JzVhPgUVeapHlOlTF&#10;FnnBpCjPoi6ZUtePKCp14vxBZYVOwX5yPT8MiQyF+VLiwzYswFyp2jYuqpyUFwz1ZE1qy0bUZTpl&#10;2YCqeqS3aVJLn5JXD3aWD7ypfXUjf+MyQlyYb33htt72hglpo32gZqwr1yTNM8uqjRKmRdU63ClY&#10;nhELqJuWil+xbUXK8nR8BmXrmV3FLWVtL65deXhl3baNfoFBIanLaGfqyOdYKRc4iXvKQzP2B4Qt&#10;8EMm+4bMm4PdGLjsQuA3BSFrM4MX7Q+grvHHLAhAJ/kEYn2CibAgkh+cBI9b6Bu3CB670D92MRK3&#10;Bpm6K2HxsVW7SjbsLAhHZ/gFUePWX0jLbibl8gjnGeR8Tui89T6w8F2Hd7yRPHj+c0vbjVwG51Db&#10;pXPPnlfff1ReXHEgNQMPRwYiI3AxKWtjMrYHY5bCQonh6PiMBUlncrcKbue8FtYo+mv7DA19g+w+&#10;XcublzX7di4MQ/rTyJgrty50y1gaw3Ut1Fe8UalnK/T1yoFqWW9N31CLcoCr1PHU+ouvu+q+2TIv&#10;AO59/MwSsbpFrb+kHWzrG2rWGtpkWo5Gf02muXb89NrwCHhx6bHBbqZVUmUVV9hlZWZJ7kRXpkWW&#10;51Dn2xV5dnm+XV7okBfZZcU2YHmpVVHx0eUul1nlpXZ5qU1e8tEgWbFVkWdWnLTJM43S8nERp/jU&#10;kjD4V/NTYi8LTnT+WDEoY44rG0dFlUZxvUnVPKzKMw2WjmpKDeKqMTXn1aOSzMOrydiweHRoYc55&#10;rUbmdDpM5qmJKaNzGuptC8AMqg53haFya/Y54tH/vWbv4D9Vs1nxyCOPPPKwt0ceeeTR/wMChWlI&#10;UGQdV6gd8N+M3QIK3Bbj9DQ0EJFhZIp9/X7G0rVBmNSwRXvxp5sWVN6NqvkhsLYzjilMYgvdwOkm&#10;cA97Q+ZIUpjCdKYohS1OhgZRl9Fq382vfk9hivAcMZolijx0Kzwx++sFBdE1P6TxJMlcMY4ljmCJ&#10;UbXvA09d91tXPPfCRWT0Cl+faH/vIJhPIC4WFx0cGegHQ/r6x4UEpxOiqy+sGuqqtPXWO7R0o7hk&#10;SlQ7IWLdoh/ftiJjcRIBEwILmfOXSMSckICvN69OP7p7TRjSixQbVHF6Q+8Lul160SYBe9VMyqqn&#10;FEV2TYFNXuCAMK/EIgFERx8RNfWKeczaXbhoZCrZX9ddp++osQ4wjPJMq6rYrq41SRlDnaz1S+JC&#10;g5Fl7LxL7TcvCu9eEd+8JGq9LGTf7WHfFfOLrmZhaHHIsNhY6uqgsIzAsBUhpANhO7nxJS/im7oT&#10;uJJY6A2FJL1ZnNoiJ/Ak8Rxwc4Q0tiiVISQ1dqcyupNqO2jlP2WU/pSc+yix4MGS3JuUVad8YLH+&#10;PkF+AUE+3gE+XgFzvoLBUdjghMULtufN33EeFkkIisKEERKDyWnhyYsSFm9O2Xoi6ZsDkZSFPsh4&#10;X0RcOG1txtGajPOC6FOtCWeukjJvx2ZfnZvVlnaSjt9dEL1ifxhtiW9YXDgGu+f08cbW+nWbFiED&#10;/XPyDvaPfKfSN6n1dSp9vUrPUuqAG1T6BqWuXq1nKwdqNQaGWs9VDjSqdA3awQdPX9SGRPgtXEz4&#10;uYOn7ruj6rt/7UbpshX4kAjv4FA/WIAvOgq17+CKZ3dzDUruZC9vUFTZL6wYU9aNyismlEVWVa5N&#10;lW9XQp8LxN7SEqsUkHaVyxUulwNb5GUWZalFWfJxWmwCVheZ+nMnpflTMsaU6i4FHYTy+suLa+V6&#10;WfOQkjGuLp9U5hhlWXZloV1VYVLnmpRZRkW+SV1uhFyp76wcU7W+f1axaC42COG7bu26b5//oBse&#10;dweyslgsNpsNPDAAfrseGx54+58L3Lvf63+YZrPikUceefSfPGo87O2RRx559EfK6TQ5ncYP07YP&#10;zulfPhrMW6xWzZR11Gq22J0Os9kxPDltnBDJOnYdO44Iw/8lKsNnT21U7Ws8W0Rm9ZDZYgo0thYU&#10;8ZvEhmq/KVzXaNtQZTjkT1Dq9uwml/+KrF+KCVxpMF8WLlCENMsjr2gTLmuxLGEqU0RqU5HbFJGX&#10;VeBekSp+pjbLo8FNY4kxVe2xjT1RF1WBtzWImzIk96eIpjspVVf8KEu9A0L9ff3g3l4BX88JgiFh&#10;Pr6V5Zlq8VWDijHRXzahOmtUZZr7Txs1xb3vSk/sSgnz94qEeR3duPbHtpa+jttqeau6j/vzz2d7&#10;erL0vVVDqtpRSd3g+2KbosaiKDQrcy3qUqO8wiQpMYqKjKJik7xsTFo6JC4dVDSUFqwKCfRil34z&#10;2Mc2tJdZ9LXj6pOTmjO2/mKTqnygg7kgLSQoGFnNL7ghusdtv9Tcdb38ftHi3dSASF+vQO/QGFhQ&#10;CAqBiAhAkIjLcnA5j5IbO6N53V4XpRHX+lLaFKmsrlRGD4IpDuJKQ7mSSI4Ew5HS+PIkriSxvnM+&#10;Vxxd34WqehOZewW1dIt/eIxfQIS3T7i3b6BfANInwB8Gh/n5Bvj4IPz9I5AwbIBfrA8iwQceD0PF&#10;+KDiAqIyMKtOpx1nzzvVhluRBwtbDItbkbi3clFOa+JZTkrhDVzhjcjsq/4Vz8LKrqOLrxGKHpDy&#10;viOdfZB64uay0w8Wnb685EAJbem6aEKsH8Kn9dYp0QBTbahVGerVgyxX1HGeduiSRs/qH7mp0vE0&#10;gy3a4YsafZNyoFJtYGmHn+rGnv/wir98JRGB8AsJ9YMjvJcso/70prnX8FJr+FYz+ESle/jy3cVz&#10;WdsTEoJgfl6BSK8lC6PoNRsU78vHNcwJVYNJUW+WVDvFNU5xtUNcbZdU2GWldmmJXVIM7JC5XfTR&#10;BXZ5gUMBpvlmZcGgtgRg/EA794er1btWpqO+/joNG2rWXh+T1YxJzxtV5+z9+TZ1nkl8wSosM4tK&#10;nMraSWHppLjAAnVnqBlSMgvOLQlG+O3cser+w6u5xUUxcdiI0DC+oHVkZMQ9hrMdGqjsr7Xf/1v9&#10;53gJNsz6i9PshbkEjV7xG8+C9y+/uBZnB5X8Q/1fynVqjzzy6M+j2d/+38rD3h555JFH/3DNPnH/&#10;Vlar2Q7+t0J9w4fGxx+8fL9iy0GfUIIPaU3CUTaZ/h5B7ybX/JjK6CAJ5NhmBb5ZQWxWJArkiTwZ&#10;lS2msqBG1xQ2NLY2NN61axgw0m/A9c9mIlcYSX8PP3HNe0NN1JlrCTl3ELTd/nCKn28swj/Kzysg&#10;wNcvwB/IJzgYBff1DUXOObg12SThT/bUTEmqRiTlelHxgKR0UNk4KGsbVVzse8f67j43L+s0OiQg&#10;yO/rfRuoU6J6k7xwuOfsiOLC5EBh+7dHVy6OJsUGxgTDIoODYP7wYCQ8MgyWlBSfnIpdsjStnlW5&#10;ddvGIDiMGBX3lFs79fNdy+ub5reX9R2XBYxzC+aTI6PRoZEx/v6h3n7hc3yQ8AAEzNfX38c3CBUU&#10;EhKJDAyNX7yNuvVE+KKtqCXbYo9XYkrvEOntIdXti+k9i+o7kus7SYxuHPhKNHRQSt6kV76dX99B&#10;aupBs0XRzT0x7FeB1U8D95SFpG8PpaxGhZJh3kH+cxD+gTjCxuz5FwSYPdXRx1ipOdcTL9wmZT2k&#10;5Dwm5T2m5D0m5N6Pu3Adk3mDlHM99nhd9PbMuLUHIhZv8iUtgsUkBUUn+aMwMambaAdq5565mJF9&#10;Par0SUzefXLWdcyFq8TcW9ic26T8B7TCR7gLNzIuXEo7UBqVuCAABWtoOS0d4Kt0/1cjh7FV/Zd0&#10;I3cUA21dsrr2nlpZb5tm8JJ2qFU7JNAMctSGJlf9ea1KV9OrL+nXN/frHgjldziCM4uXxkZGeqMQ&#10;/xEC94oNh2MjYCsXJOzfSr4l2CN6Vd7bwx2Wt42KuSYpw66hmxU1Y8KCUXmhUVc9pqwck9aNK1ia&#10;9npe4wlyQnBM6JziMysV31cY2qts+mabrNYmq7TJSm3yIpuywK7Kt6nyzapSk7TJLmKZuiumxEUW&#10;ddWkjr9wPj4qJqSCcUGsvy0bYPQNCbQDHKmGff326XNZW4NC/Ldu3SIWdU/boFGZoPGcHDar1QQF&#10;jbA7gO12qH+43W50Os1Ou2XaZnLazA6bxWqcnJqYmHE6p2dmHM5p+zTU0MaNmb9+5Lix02X3vyCN&#10;8xfgL07g2hzT047pGWCo2RG4La6RI8F6SL9CX9fSH6+ZD5A/w3G3oTz8KgMeeeTRn0GuR8/n8rC3&#10;Rx555NE/R1aHddwyZbFNgYL1jG3CNjZkHjdODU2+fSPedaYKEb8ojLwm/GBlVMXdBPardL44jS9N&#10;4UODYEODY0N13dAgZG671kgBkAMU/4xF/2z24kkCW+RRbcqwZkkIuzum7m1szr3oTRXhlC1evjG+&#10;XwcGzPFH+vrCvLzQIaGRQUFL00k9T7gjXZcnJG1v7uUd35URHewbHPAVIQaFRSMw4d5zcSgyOigi&#10;wIeGCS49uUD3c7ZNm29UnTf3FQxJivVdFZPqVn7lwaM7l6XTEhKiwoLgyNDgsJCwaL/AyAA0KQi3&#10;OCp9F3ldVmzaTt9Agp9/uH8APCDALzwiHB5GDiWsjv8mJ+XsxaWFdxZn3YzIOAaPWewXhPfyRkbH&#10;4mgpaVFxMXFx6HkZS/NyK1hMNo/L2bt3f2gY2isgbA4MA6NsDNnZGFf4fWRDZxRbHMUVpzd2LGB2&#10;U5miBJ48ni0KO3fLL3E/HDV/zlcRIQGxydiFSSnL4xetiFu3MYq2LDgqBRWVGp26PX1f1fxT3OQT&#10;3LSTzSnHeJQjrMQjrJQjrLRj7LSTfNr5NnLWJXJmMzmfRzyUE568yC8wNBodt2755hTKIhSSGEHd&#10;RjvWgsm6gyv4jph/D593F5t3B5NzjZhzKSm3LeMCIzxpUXAUev+pzT92cwZGr4t7q+QD9b8B7P/U&#10;kr5qtYGl1PHk/XS1ngWNN67nqwYFamgUbq5rAHCm2tCoNjRo9BXK/mwF1HxdoBhoVg9eUhsEKj1v&#10;YPjGndvVQXAfTESwpv1hx3P2Jda5nJPrF6bGhiO9Q+FfYyL9VmTEHNhCrSxc8fzOSXVP/cjA1SHN&#10;RWb98diIgAWU0MdtR4xyzqiwbrCnxjLIGe0psMvK7LISu7zErii2K4utihKLorRfUyx8df5h6+nz&#10;Bxeun5+QggsMRfggfH1x+IRHry5197eJ+hokA3RxP1Oh48n6mrSDV+48LEzNSAgNhaNQ8NWrlw0O&#10;qRyOKZvdYrZY7DaH1eJmb4vNPuVwml2Bux0Op8PqcJhtDiiwGEjksEw7TdNO48yMDWLPaQcUYOzD&#10;rz3L5MDQeNMuzz6GviA5Zz6YndMWKNgaRN2AeKH/wVoX/kJY7EJu9/W7d/lj5abrWX+64+7i9sf1&#10;n9bM7uORRx59uXL91j+Xh7098sgjj/45sk877a6ovFCtldNhMhmn7Wan3QqWbA77hNnYMzhxrqyB&#10;lLTAl7jMe2Ml+vx1SsMbDKMzAqrkFJL5UipPTIYGIZMBIKcwhCR6F5Ut+oxF/2ye19hNpXcnMIQJ&#10;XDFFIKe0KsO4wjBuD4bXFZF/O3xTnl/0XB+fMLgX1PE7wC8YAQv29/bzm+MdjAgIRQb4e3shYH5X&#10;L9a+enFpqPe5XnxrVH7DIhOYJXUTklJrf9WQIm9CXWRUFNoUlWYx3djNt4qvjQlZY5rGYR19tLdx&#10;VFyrk7B0vVdVMkFl+a7d2xduWLswkUYNCIoKS1u7MJseubvIf8XROclr/SLw3sEYnxC8fwQVFp3i&#10;HZWMWrE/bvXe1J2HQ/BkXwRs847179pv5+fv90b4LtiQ3vqcc+vtrZVbVvvCAhOXbth0vJy86lhk&#10;2p5gwiZY2Dx/zIrwLbmRJZeia2+H1D6KqH4aT3+N5/ZE0bvxzB58yQ/hJ26gdjYhNxQglp/0o22B&#10;EVYFYJZ6xy74j/D0ryLnfRUxzytmyRz8Om/adp+03QHzDgD7z93vN/+AT+rOr7GrfSIW+iGTEHCy&#10;ry/GH06MTNw491R9RlYd7mhRcNJKHxQhInVz4tE6bNY9XNYDXM63xNy7SZkX8VvP+4VjaPOSbj1u&#10;6h26pjVw+/Rs2UCV0tD4GWD/F1YZAEuXq6DRy8AMHSJtsFLPVBlYGqjJOgBvhtoAOJah0NXJdfUy&#10;HRNYNchT6BlSwO16hmaAc/d2Xgjcj4oNMfW9mNJeNohrx5WNJi17Sskal/ImFPwJWYuug/306qnC&#10;06u2rKSRE8LhXl+HwPzyT241dNZPKeqmlPXDojKrqnyyO8cKwFteZJcX2hVgWmyVlVhk5SZZheRd&#10;wYp0TFygf82FnQOdN4dl1/TKm89u1a9bio8I9SaRUTv3JnJbM0WyGxoDW6VjyLT1fcOXtfo2qba1&#10;XXJl3TcpgSifw0f3MJi1333/WCzpahbwkxJJKKRPSBg8HB0Ogwf6+Qf6BYT5o+J9ETEwRNSq9btb&#10;rt6VqfutFpPDYbWBR8n0NHi2TANKd1gcNsDt9l9mgF1jm32A4m47XRHAZx9D/+aaLcy6BB6jFpvd&#10;7upID10oVAPudFitMzYHNA/VPkPXbgd3BGor8McLinTuBPcZoD34H2D/9Efyhkj7E3u73wb8Wu5r&#10;8cgjj74wzf7C/1Ye9vbII488+ucIFAOhOiqopDhjdTqNdvu4zTJhtU7ZHSaHzWyzAjksdofROjk0&#10;cu/OzRVr1gfFJ/mnbo47wY2vfYOo7wxu7CEyRXPZwgy+BMvswbElZM6fvd47mStO4YjSWKJUhiiF&#10;IUxmCBPBLWL2kBjtCYyOKEZPLKMnrv5nTNVzxLZq3zW5yQfr/CIzvP3j4MEEf0Sc19eBPl5ImH9w&#10;cHA4EgaH+XqtWzHv3UPelPTW45tF+QUbX74pev02V9KTOyovMKnLzYqq2+XL0QFfhwbM2bNl0fMr&#10;ZV2Pq7TtzZ0vWa+f03+833jvYimjJnv9sqUIeBQicUty/lNaxesFDR2k05cRoZHoiAgiAZtCweed&#10;Pr5u6SJ0UBAxAbtq+fqF89esWrFl/Zpt4UGR8ABYMDwQ5hPg640IjiIjQ4m+geS0LcUrDgiWH2ld&#10;cUyw5iR32Uk6bdsZdPoqn3CsFyzU6+sA5Bx4yNfICD80yi/BJzgdvrMMw/g+pKU76oqa2KqktKmI&#10;zG5SQ0dSU3cSoyexqZtA78bSu8lMEY0tprLFZGCWiMwC8xIaoyedJUpsloaz3kRxO7Bld0LWHPOP&#10;oCHR6cR5+9ZuL916pi1xR00YdVdAyFwYdi1+V33SidaFpy+mX7i+5HCtV0hMAj7q2t2S/qEr2kGe&#10;Ut+kNTQqBzifAfZ/6YaPBsQO3PTRnyVjqAfZ6kG+erBZYWhR6PlyPUOmq4VQf4C1bCke6f+X8qzl&#10;Yyr6qOqMaSDTrD5vUWXblIV2eakdaj1ebZNXW6S1JknjhJD7+nreqrkJEQG+y5Ji3z/OHVdypjS8&#10;SUWDVdswKS42SnKs0PsXF3vPBm+rNEmqJqQtyp9aN81LIkfBr3GPDSrZ45Laka5Gx0CjSVY4Kip9&#10;9/TC9nULUb5+i1fEvOsuUuvbVLp6pY6p0kOx5fqhTu9tit5rMs2tq7fzDh9fdPzMykdPqoaHvzUM&#10;vyMk4f1QEdhV+xaeZ6eebUk+0zrvTOv8s61xy47AolL8QrHk9FVNrbc71foJs3XIaJ0wWs1ms91u&#10;BeD9y4dZ9gbc56oG/kJ4z12WdaMveJS+eft+zdp1yEAUDIEMgMNhgYG+MJgfAhjuj0SAqR/4Tbvs&#10;D9b80fZ1nTEkNDy7qGTSarXb7RYrhPkgh1BW/4a9Z+XO/6+v5XfKvcsfq9lD/z7N7vMrzW74jWY3&#10;/0qzG36j2c0eefSlaPab/bfysLdHHnnk0T9HrsonyNPQsLSg4DjjcM7YnTM2MAVMDjZ8mLHZbVCk&#10;9Gmb2Tw+NT46NjnRb3TuyGHCIlP8Q1MjN+QlF39L5Uii6B1EjiRNIMPRuz5j0T+bky8qk1oVNK4U&#10;IDe1oRuYBtwINcOmcCRxzJ44Vie1WZLapgiufx/f0B1Z9T6p4V3w2rwgwibswsPL91SkLTuUunQf&#10;IjDWzw/l7xsA9w8IDw8OCQn0g6G8Q9D+yCAfeKC3/5w9+zKe3s9WdTWMqgWiF4KjB/Yj/CLgvsHw&#10;ObAgREx4bGooeRk6/Ztg6nKfcIpfED56xeF5eVfmnWxFb2VEnn5Eyvk2cO7+ABQhIADt+7Uf0h+B&#10;CAhEIYJ8vMO+9scgqdvC1hYkZV5dnn9zdfWzudV34gsvpVffSay7EZfZELS74OvELX7YbwLi1sET&#10;NiJi1yBD58JRZFgQOSJufQxlb3z6sWja/kjytsjlJ2Ozm3Hld5Ka30XwO0OZHSS+dC67ax6zM90V&#10;Oj4DfG14slSuNI0jmc+VANJOYEuwbAmeI8WxJTiWGANuI1s0lytJ40vJLcq4VlVQUweB8ZZW9zw6&#10;+7rfotOw0LmwsIz4xSfXnOWsOF6FTVvhBYsKJK5K3Fi04hgTu/yAjz88AOW3/9Qa7eBlqF5az9Ea&#10;mGrd3zDzf2eWxgDM1BgYkP/K3p+7d7DBNag4Q21gq/QswN5yfZN8oOnuo0w8JnxhKm6ou21SXDKp&#10;OjkhO21WFlgVxTZ5mV1eZpOV2GRFNlnheFfuWHeeUVphVtbahtvMQt6V2r3J5NDwQK+avDUT2ssj&#10;8vpxaZFZXWuSF5hlBVYZFDjdIS+1ySqtssoJbZ62I0/QcCo2xDfI/6viswtHu+tnFMwpYYlDXmJW&#10;lY9o68wjP184exCJgJMTI/qG72qHWlX6RrW+Vq2rkfdXyfo56sGr2kG+vJ8BDbQ20GAYuabuv1nP&#10;PuUF8/EOiYpauT/xfEty5r25ec+o2Q8Szlyhnro0N+vygvzW+ecZ2CW7veEJfkEJe/PqJyz2SYvV&#10;ZLe4qPtT43NoAGqg2cfQv7nc1+LmWKfTefv+ozg8MXX1mtPshkPN9J1XmYe+bdl9j7X/Pvvwfe7x&#10;+7zTd3lnbvFOX2effcj/w1106+L5hlokOnLhmtX9xkkbNJ6c2Wa3u+82+B/479Z7u/MPNLv83+n3&#10;pwRy36jfo9kd/nmazYdHHn0pmv1m/6087O2RRx559M+Rq9ehux/mx+i8YBas+1isAnOAwJ0Azl14&#10;/mHGMeO0TduN087Jadv46Iju0u07lCXr/hJBDFm0jZTfQmt8Qmv6Ds+GEDSWJYpmiFM44iUtcipX&#10;HM+VYrlSHEdCgAKzSagcaTJHSm5WkAVyKjBfTuVJ3SbyZES+HDJPRv7of6Pw6eS/BoSXQHYv8qA1&#10;YBOUBlw+W5LIlsSxRbFcSSxPGs+RJrBEcfXvQ4u/R52977+i1DdmszdpH3pJJmLR+ch99IglZ1AJ&#10;mxEHW7CMzvim9zRWZ1TFs6DtZT6p+0IWnPfFbIOHLQ/EbfJL3xq6v55S+pxS+pRc/w7T+D6+9rs4&#10;VntE2fPQYxe9V1fAlpX9vxcW/H82NkUfvxV39l5CbQexoYtQ8xZf/gO5/MfEyp/I5T9Q6t6QG9+T&#10;6N0EhpDMEpNYIjJbQmNDeaZAtdBiV4A9IZktpLJ6qCwhVE0NpRGToBkxkS0icCVErgRcLBlcKVdK&#10;c00ToQsXg2tPdN0WKrgVH+8PSAalBJugZB8j50OevaVE8OUB3wrolkKBBkg8GUkgI/ClaI4khClM&#10;YHTEnr7x/0096x++JjhicUgwzs8nOH3BmmXr1qPjY7x8fRJoaMa1rDdKjlh3WT10U6FrUequ9A3e&#10;1Rha+gZZA0Ns7WC9Sl+j6m8cGGrSDjLVekbvIEs7yFYOMBT9LM0g34XfLro2uPwr2P7MCj0d8LZC&#10;z1AamCoDW23gagcFUkXDvv1pIYE+bx7Ujfc/7e++pxPeGZFxJ9X5lr4yu6JisiPbJKy2SJqMwmqj&#10;uN6sqLWoG8ZEpRPSbLPivFVVNClrvc06mYoJiUV4FRxfPtzJG1PUTqkLx1XZw5ILRnW5WU63Sq46&#10;pLdtvfQpZdWYnDUhazm7d25EwNff3SoZ1TCHNCXDfWeGtefHFKWN+dsSAgPmzcNLFXe0+psqQ7O0&#10;nyvtr1PoGuUDRTLtKVV/jlZfJNfVSbTXWi5VLl6eFo+P84EHRy9cH5/NQue0ULOvknJuE3LvUHLu&#10;UbPuEjPvkLLu4bMfYLPuJOTdTym4S91fiJ63KQAVs//oWYv9E3VDzxeXIc0+hv7N5b4WN7hOO6fv&#10;PniII1OTt248eKlx71Pe9mfczU85W59ytj/h7nrE3f2It+cRb9cT7vYnnB3f8v5wH77L319XCgsP&#10;W7Rpo8444XSCJ/a065EO3XMoDBsUjG1WTue01QoNL6fR9CYnJqalpCZRE1NpScmJtLSkZDD/5Ntn&#10;VqsVJADJ7HZ7/4COyeJs3rw1NSn5m/XfsNgciUQKjmOxWB0OB5ix2WzgLwWYgjVsNnvRwoWDg4NO&#10;598PqgcO604PjgwWx8bGwaLNZgdnzMrMPrT/ADidexg8VxB+B5gZHR3j8Vr27z84Ny39mw0bKyqq&#10;+voG3AmgJloOB5gBp/726Xdnz54DaealZ5w7n/njjz9NTRndF2KxWECywcHhltaLO3fsApcMjlNU&#10;XKJWa8GfOHB6cARwIe4ceuTRFyDop/4bedjbI4888uhfXaC45nSV30DxBRD4h2nbLw7zBwc0Wtmk&#10;1aYdM91707P5bAUKvxiGWxm2pSi06HEQozu8vgvP6EFzRYDNkqBhsaXALnyaHTYczwVABTGVK1ob&#10;AGyIsSEwcxGa24DcIHiDaO2vfPtlGHqnwIciwxNcrySI4LZwJDFNPYSmLkLDO2R9J6yhM6yuHdfw&#10;Lr78CbXsQRSjE1n6LPDsldCsK4icluC8i0G1T+N5YnyLKrL2HbzhbRT3O8LJxsikfbD4VWFJW1CU&#10;Nf64xV7YxbCFe+CH6iPKnoY0/hxIb4/lSzGtimi+DCtQYPhyLDAPWIbnyQg8KYEPsNZlgZzQrAAm&#10;tijcn8Lv8T/kkwLAD75CLHEyC8yIwV0iAvzmyymAwFtkMTyA392pjB5K+Zuok9fxG/PC5+/1iUjx&#10;QiYEx1LQOBo2JWX5hhXpCygJ+PDwSCSBHLVxR0Z546H3Ykb/8LVeQ7OynyHtr5UPQFyt0gH2Zin1&#10;TYqBRrmuUTrQAEBa/V/y9q8NEsv1TGBXV3COKxKbQNXX0sTcv3JlwsIF0cuXkkn48DCUT86JdQYJ&#10;3dRXNyUrNynzTOqT4/IjU9rjI4oTI8oLo/LMcVmORV48rSg2ifIGFcUjmtoxVdtd7ulohO+GJZT+&#10;zksjqkvjAxcHpHXXBQdIsYFBXv+RSgiZUhcPivKn+ipHJdXn96eH+399oylrSnV/WM7WyQqH+wCH&#10;l+u7am80HkVHINERQdl5m1+/a1JqL/cP3hgYuqcxCOR9Ff2GBklvYbdKkFWwLwgVEpKyknqqJvEc&#10;k5Z9CZN3PTr/bnT+vej823EFt3H5Nwm5N8mQb5Fyb+Ny78XkPSHm3ks6y1x6rikkjhaHoVy7eXe2&#10;xPdRs4+VL0jgosCzcWZ65sGDR3gyNWXb5oNXmva42fsZd8dT3s4nPBd48/c85u/8lrftW+7Ob8HM&#10;H+xD9wT7G8pg4aGLNm8ymCahJk3OaYC5UHi3j+ztvvtQZqG2TTNGo2n37n3hIWGZmdlCoUgikYnE&#10;ErFECrh6cnIKwCpIpdPrjx09ERkWcfbs+Z/fvu3uFr579x7wbTQ66tixE3q9ARwKJAZYCzadOHGS&#10;gCMEwhHIAFhvby/Y5Drh53JnAPAymAHEOzQ08u23z1euWBUZEYnwD1ixbIW2tw8cEIq873SaTKYm&#10;BgsdFrHxm02Pn3zb1S18395eXl4ZCIMvW7rcRc7gUI7Ll6+QCMQF8xZcunRFJJJ0d/dwOfyMtIxk&#10;WvKzp88B5INzFReXRoZH7N2z9/nz73t6RK9eva6qqgZZXbF8ZV//gIe9PfrCBD1wfyMPe3vkkUce&#10;/asLKli6KqygWfC/i8ah4o7VDtUVWG3TJotzymIaGZsY0l+6c3flxq2IhHTk0qMJ2TcyGn7G173B&#10;MUU4lhjHdtV7Q7ANUbebOSHshFDc1cXXVa2a6KoWpkEWAyexofrSz3ns39/u+nAwA1X2cmdrfVM5&#10;4gSmkMSXJUO1x9I4tgSR+a1/yp4AFMHLN9LfJxyNCKfFEigRsYiAkHDauqijvPjyH/A7aqJXn4WF&#10;Y30DQ2AhKF94gF+ADxzhd+3hxaevH+dVFWFINP+YNPTB+lh6R2h9Z7JAntgiJwnkRL6MyJeSeO5I&#10;9RIKRwz4OdFVQT1bOw0y5srkP9EgJ+D7AL4GSUxRMlNEY4rAIhVklS9LbFHiBTJSswxweBxPhmwS&#10;whgiHEdEaXybWv+GWPw09vytsI1lPuSNfuHJhHmrNp/LPlVVfqEqe/3uNXhaUlBYCJYQeuzEsubW&#10;g3IVt8/QqtA2aaBG6Vx5f6O0t1bWXycdqHGx96f25/+VVYDeXVYPNkF7QQ3UWYoBhsbQoh+9pdFd&#10;Uupv33xQEJPgh4kP2bFp7mXO2VF521AHo+tx7tt75368furJ5UN3m/d1Pc2dVLCnxPUmYZ1NUTPW&#10;d3x8IGdYXWHSCLoeVy9Oigz2/ZoaHxod4ouPDfpmVfK2TQtCEPA1K+aO9JSPacqHFBemBkoHeorz&#10;TyyJD/FNw6EFlcf7OhpHVPTx3oYxbeOQtI7DKQoJDiAQ0YcOr1+9JgONDgoKCqiuzVZon9cxDp4+&#10;vyYnf//qdcuDkVFhC47QTl4mnLuBz32CzXsWnXWPkP+YUHAfn3+bmHcTmJR3k5B/B5t/PzbnXnze&#10;c0reQ9qF5lUXGLAoSmw8+ea9Jx+rut0CMOb2lyNwVYDr/o3YGywCFgXo++PL1xFh4YkU6rPnL+7c&#10;uctiMJubm9+3d5jNZgCiLqJ2Xrt2HZuA2bvnwODgkGtEuRmwLyi+Z56/APa9e+ceSAbWVFXVlpdV&#10;dPeIfnr1Zt7c+QC/+/v6wB8I1wk/F6B6sAlkEPwdkUrlRUXFHA4XHP+HH17CfP1WrVgJiNpNy1ar&#10;ta9vICQoeG5a+sTEpPvsVqsNZOxCZlYwMjA3Lx+At0Kh2r5tB0D3d+/eg2OazRaQVZDyypVruATs&#10;wQOHx8bGALSDDC9euEivN4DjgCO43j/MnDh5JjwkFOTBw94efWEC3+ffysPeHnnkkUf/8gKlN6fj&#10;F6fzl2moBSMoxzmmZ2yQwQwoi9lmpo0z05MfHCMz9qFp0/i01TRutFx9+GLJhr0BEUQEfkHouuMJ&#10;Z5iJFY/iGt4EMoRhDFEiU0RgdFNaFEktCoB8JJ6M2AINHp7crKDx5WS+DPAn1P7cZXfr5S/MZFcT&#10;AGAA4a41skSoZTVkLFcWy5VGcaVoriSSKw0v/8Hr1HWfE61hW4tQy/Z6waN9fIIDfKPhkSuxey7j&#10;TtyLWFXsGxALCwiIiY08VXTmxqt7nNuscm7p7r2bLmQeYTaVUAgJfj5I70Bi5M4qWkNHSuXbWL48&#10;jStJ44jT2OJUliiV2ZPGFKYyetKZIjCTzOih0btpTd2JTT00hjAR5O33+dcX+EcZI5CjW9XxzUoC&#10;uDlsCZkpogICZ0GmciVkV409DmxyNRxI4oppXCjgH/hGYXnSeJ40jiOOZHagyp8h99b4EFf5hpLm&#10;wNG+vqG+cEJAKDUAt9A/gugHD4GFhgUEI/wCfNExKE5z7sDgvb5e3qCeodTVqAbZmkE2YGm3oe7f&#10;QxxX9+/PrTXQtYN0zSBdZYCs1NMV+kaFnikbYEn7m6T9bKm+WaZjiwa4qqGngrYqHCYy0NcrjRj7&#10;zTxK1fk9vJKj9bn7l2fgQmFfX2MdmpCxjOq6SUm9U1xnF9bYRdUOaZVDVm6RFhileSZVhVFDH1My&#10;9ZLWXuHduHAUOhj27h5jTHp5qrdpRJPfJzk70leplzSp39Qf3JKIQ8PnU8O4lVtFP3Lkry6jI5Bh&#10;4X63H+Z1y9vO52wLDAw4eHDX999fS0kjhYQG5hZvvvmocvX6tPDw0ISUVQv3lWQcYS7O4s07zVx4&#10;vjnjDCf1DHNhTkvGef7c3Mu4zDsJOd9GXvg2JvsZNu/pvLy7iSeZS7IF/mGEjPSFUrkGenX3UR72&#10;/hdhb8CZ4+OTNTV1K5ev2LdvH5fXfOfOgxs37jTSGUsWLUbC4MePnxgaGgZYW1NVjfAPOH36HCiy&#10;A6wFMOyG29LiEsDJWVm5k1OAvaEKanBYcPBXr3+emz4XEQDr7+933xlXDbbdze0gmVvQDXOxrysz&#10;YBaa//7Fj+CYy5cuGxjQufcFO/IFbWDl/Iy5gJY/NkSHEtc3MAJh8IXz5oPj37lzl0qiJMRjJBIJ&#10;OBJIMzVlBGnu339AIZJjo2N6e3ubGBy4f8CKpcvczcvBXq6K/WlwHGQAbPWKle7G7e6r8MijL0Dg&#10;y/xbedjbI4888uhfXaBw5Co9u8qXUJgeV1y2aYcdYLfTaXXYLHazyW4y2Y0WhwkUj+x267TdbLOb&#10;7A6bwwYFTh8Zn7hQxUYnLfeJSEHFr0avKkzIfEpkC2GsnnB6VwRdGM4RUwXSCIYwni3CQS2f5cA4&#10;YIGc2Kz4SKdflKFwYi4TuH81GaoPl5Hd7QJcEA4MbgKCL/NiSyNblOjL0riau7DjdTGZbemFD1Mz&#10;HwXH7/SFUX3g4THhqEXpKbGhMV//H3/fOUg/38jQuZsDMPPmwKO9I0jI9LWBW8/H5F4K40soLQqK&#10;QE5tVUIzzQpqsyLR9cqDxpfh+VJwwxNblYmtKigBuPnNSlfv69/rzy7zf28yX0ZsVRJblFBPb44U&#10;4DeeLQEz0FZ3RAAwzxSl0ntSmoRgK4BwCljZrAB7kdpU+Isab4EC1vQey35PavgRV/4wtezeivIn&#10;UflPkkq/Ixc8SSl7trD++/TS2wvLri0vasMs3fKVt/+2fRtk6uvjYxcHdQztIFM7xPo9dkVlgyAc&#10;GoQMqgCHCFw+UKvSsxS6evkAQ6EXKAxt97/LyVgY7u/vs2gxpes1y2i4OKao1UmKeqUFKknZgKrh&#10;zPHE0ECfzBOJ4+rWcdVFp7TVLmbbxbV2SbFNlm1RnTOrzkzITk/Icydk9QMdTVvXkIL8/rJ4Lg71&#10;9ddJ8YH1+cvlb7MmB+qntI0jPdW93fQRJcM8fFEnpd9pPbk8DY/y8UqfGyOR8fsMPI2Be/dJ1uoN&#10;eCwhMCjUL31+zA9viiW6S5rBFnF/a/OVC6vWpUdEhgaiApEIhJ8/zAcOR4RGwhDBvvBQeFwKYWdR&#10;8rkrGXkP47MfBF+4RblwnXq2bXmOIJS6LCQooqqmwWIxAd6amYZY6+MDBHqizD5cvgiB4ix0af8+&#10;7P0JX10zEDODecCiYOqmYjwWFxKIamikgwSXL1+JjY4FjD06OuZOBtJbrbaigsLQoOCWljaLBfD4&#10;XztL/5q9QXo3lj979l1G+twgBBLQMgDdQDgCHRFZU1sP8B6kmb2Bf4+9bTb7m5/fRaOj05NTAPCD&#10;lSBLYD2YVlXXoRDIQ4cOg3mJRLZm1ZroyCiRUAS2ms1mMAXcfuPGTXAtW7dsGxkZff7di4jQ8FXL&#10;V4Bjgl2AQN5Asto6OsjY2bPn3dfuvgr31COP/q0Fvsa/lYe9PfLII4/+1QXKIybntNk5YwPltBmI&#10;uD9MWz9MW2acdpcdUCEPCscGZh12x5hz2gQAfNLmNNmmbXbnoBnqsAeldEzZrBNmq3FAN9D5/m1x&#10;aQ0xbfFfYBG+sWnBa09Fn+RQSx5H17zFNgkTeTKaK8QahSdNBnD4tzD2ZfhTvfenNeB6E7niJMhQ&#10;X3eqK8IZcDKrm8jqIRS/WlDfmVbzbi6jh1r9Ft/QQeUIk68AVJagCx6hyDuCYDg/eFzskj2kvLbw&#10;yqdBjB4iT0JukWF5EhxfHMfqjmL1RNA7wZFTWMJkrjC2rjO+rgsYV9uJh9wBTKN3k+rf4+vfY+nd&#10;GJYkhi1BQ+N+ubsA/Pf+R/QOoLAliSwx1N/b3eYcLHKl4OuR0qxIaVEmtSgT+TIqR0pjQR0WCK4o&#10;fUSuBM8UkcAdoHdSGjqp9R2Ehs5EgZTWqiRzpaQWRexVdSRfliiQQd0cwG0XyIlcaQa7k1jfSSx7&#10;Gb66wDsYM3/FXC7/Ql//FdeA3oCr2a4u3GwwD9AazGiHOJ9ZNcgFVg9yNQb2p4joan29tLdK0V/V&#10;OyToHxZo9LW9g/Rvv69csjQlOhzW/X2L7udbP16uqjm7/ejmJYlxYcG+cyID4YSECLiX16KUWG07&#10;Wye/MKrJnOzLMvbmmBR5RnnJlKxyQlxvVPB6f647siM1IsSHQT820HdrQMzQyZuvsE+snp8QFTAn&#10;0s8bh/Tbty7x3eMss4Ghl9X2a6/nn9sTEYjMzNwzPPFycBRktVE7yJX3N6gN/L4hntLA6Ruiy/pz&#10;pb1ZsoESlZ4u1bVoh+4cOpHkD/devzVRLGs2DF4bnXgkV1xkMo+fOrsHERyMSqAQNxyad46TdLYZ&#10;tznPD4WPJaS/etPusJodFuMHJ3hiOD7MQOHWAHk7Zj44vyj0/vdjb9cbUgiJc3LzAWPv2rWnr78f&#10;QDUQAOm79x4CMJ4/f8HAgB5gqlgi27xpS2hwSEvrxYmJSbDXxMTUxUuXSQTi2jXr5HKFm2DBMcFZ&#10;wME/Y2/A5e7qZSAA/OCAIJnNBoV5AzPulUBgPVjz9+q9oYOfOHk2PCQ0P79Qp9ODRXDA+w8eYxMw&#10;2PiE9o4usAbsXlVZDdLs3r1XKlOAfa1WW3ePaM+uvQlxCa2tF00mM0hz6PBRgN8lpeWjo2NTU0aj&#10;0fTyp9chQcHu44BsuC8B6NOMRx79+wp8jX8rD3t75JFHHv1JZbaNW+zjDsekaXJELpZcu3Qj50Jh&#10;eDQViU6BY1ciVpxGn+ZSyh+gq57HccVYwEhNwiSmMInRk1r3Lq2+Ix3QVH0Hld6VyJWQBTK8QEpp&#10;kZN5MgJbTHT3KufLyYLZel23oXm+DPA8FIUb6sz8Oeb9axpcC9FVGQ7V8X5s1w1YNIkpiqd3xDCF&#10;ZJYoOu971L5WxIp8GGGDV9qRiLMP8VXvkhs7EphiRO17/7z7Yedb4opvxtU9IzX86HekOYC8O8Qn&#10;NMg7EOUDC/T2Rvp4+X39dXBgAMzX39c7wNsnyB8Z64OMC4pLCcHOC124NeJwVXzJvURGF6m+A3B7&#10;YsO7FL6M4K4/v6gkXlSR+ZJ4rjSdIaQxhFiWJJ4nT2hWxvPl8eCzoPckN/Wk0ruSGroSmSJKszyh&#10;VUVq6kmh92RwoTHGwGeRwBHHcmU4QNosEbWpO4XencEWJ0Mx1aQErhjvCrdO4bhD8YmhOHxcMYUt&#10;SmQJk1nCJJaQxhKBHfFcCbpVHduiSmhW4Nyh8qE3GpJkroQGPm6eDOSW2KwgtCiBAb3TwJ1kS6hM&#10;UaIr2ykMETQgHFOYyBFiqp6E7skJSV/iFR4RFBwcFhJEpeJ2711fVHqssGzPmcxV2QVrGILdHcp6&#10;YS8gVYZSz5Lp2FoDe0BfrzPUGIbr9cNNuiF6/2CjVlen7K+TDzRoAcAPANbltcuqD51cEh4euG/P&#10;JgoZG4Tw3rFx8eOWgs7b2WNvaoxdNSZp7aiaJ+suu3BuSXSIb+7+jOEu+oSE1d9d1dtTYhpn3OKt&#10;37AYv4AcHx+EmEeOfdJ2dqyvcqj3vFVxwSq9YJNk2qX5Vkn5hKh6qKvm5zs5ZadXJ+PDI1H+IXA/&#10;lL8Xyn8OLiEE5vuX1Wsoj56VaAcvK/Qcha5WPlAr66+Q9hZrDY19gzytQaAZ4PUPsnoH6vv7nxJJ&#10;oRnpiWLFNY0eXHKNcqBc1XextuEswh/pNwfhPycYhYgO8A9cumz1g0ePrbZxm83qnAa2zZb4Pmr2&#10;9//vrM8uBLAfBIR2a8u9m3HJtNTt3+y70rTzIW/HQ9bGp9wNT5u+ecb45hlr0zP2lqfsHU85O5+y&#10;tzzj/E7vfcLZ94T7mfc+/js+dINzhFEdGBOZumGdfHxoymY12R3TgLldcucZLEB29fd2Vw5LZfKK&#10;iqrVq9fEoKNDUEEAm8+evfDDjz8BUgXc625hPjY2fufOvb1798fFxII0sVExe/ceuHjximFwCOJm&#10;V0U0EJgBUA1oFhwkEI4UicRgjfvsv0fgfIC9A2HwlctXKpVqAPlgjTsDRpPp++9/OHDgEJlICkIG&#10;RkVEbli/ERD18PAIOK/7PQKA7Tdv3ubmFiycvxBAOCDqRQsXV1RUS6Vyh6tKHxwH8Pb33/+4f98B&#10;Ap4QHIiKjYndvHnr5ctXR0ZHwe6z+fDIoy9F7h/9Z/Kwt0ceeeTRn1QzUO0HKDPZp512h90M7LRb&#10;Z6adJpt5aHKiXatn3nq0+3hWYvoKVNRC/8RdkRuL4/JvRNY/i+W8Qbd1B7aJg1tECa1SarMLopgi&#10;wHhUjoQmkEPNp7lQRWgSQ5hM70lysR+Yp7kqOQGDuQj8H9I5+R9hN3uTPrK3u1t1IltMBVfk6p5N&#10;aepOoHdHAbO7ojjvwRQQL7rmZ2JDV0ptB+bIdVj0N74wUkAwJQS7KJiyNBCd6OMfGoD02XVwWYe0&#10;tdfQ1qupGx1gDCoqxlS1Q9LaYSVrVNMqeVMtfl3aK2y81Fa5esUSBDL0q3Cqd8beOQvPxexhYHNv&#10;kut/JNN/Rje+jWAKSSwR1NGaI4aahXNmg7dDgfQ40mQ+1Ac7iSdN4csBZmOZIiLgZ5YQR++KZQrD&#10;2aJInjhaII7lifDsHiqrO5HZkwKF3BOROCIqT0rjy8C+ZI4YzxZhOWIMVxLLkcSwxXFsMQas5IpJ&#10;PAmZB84oJbDFJGhcNDEFmCmmMsWJbrsCpP/aVJYYzZdH8WXRPChIG5YnI/Ch4HN4AOQt8hSBhMLq&#10;SWT0UBo7k5g9ibU/JlV/Tyl/FH5GAN9THXqgBneeF3a4BrnhtHfadkTqpgDK6jlx831i5/qFUf1Q&#10;Cf6BUaFRsbFYXAwWExkbhQxBoWMiV66ae+rk1gtZBxickhNndkWiwwIRiHAkAjnn63v0zHHx9VEh&#10;a1RRO6QtHuwt0KuLh7QNY3LecCf3Hv1oDML76JZk+ZvyUXWTpqMqBQfHRcDbao6OCJvHFYwpTfWo&#10;vGBSVmvVMKFxwqVul9pk5VZ5pVlZbeipmgRpVNUjyuohRe2gonFE2zSm/fZ2S3ZEsM/aleQHdwuV&#10;6otq3Y2+oWZFP1fWx1XpGSp9rUpX02toVOroqoGmKzcyUSjf9RuWabXvVOoH3z4vP3tuWVgwPCEW&#10;uXfr/PPH1iybn4Dw9zl8+Fj/gN5kNgNqc7g8Pf33R5n6t5a7CDu78JG9bU7H5Tt348jkBVs2nmDX&#10;n7nOOf+w5dh9zsH73EP3uYfv8Y7c4R27zTt5m3fmNu/4nd/rAw84Bx5+7oPAjz537q1LJ6rL/YOD&#10;Fq5f3zc6ZLLbbS7mdOfWLbAADCjUzauzK134CuTGXbAV0DRY45qBGqWDKUBTdwIwD/51rwc7Qilc&#10;cm8CAitd8zNmMxQmffYe/Q6B44Ozu4452/TdfViQE/cxwVFdWYAwG0xBYpB5Vxq3ne6O3O417l0s&#10;riHQPu3uPiCYgjVuuS8f7AhmZvPhkUdfiqCf92/kYW+PPPLIoz+ppqHgO9OgFGd3OmwOqw0aOdxs&#10;tY0bTUMW4/C0bWrabnKajI4p86TZohvXX/v20aZDx9HEdH90EiJjV9iuakLWbWLt27gmYRRHkgC4&#10;rhlCO5LLUPvt2YHKxDSOOIkjTeJKUwC4zlZ6iykcKCLXv4V/y97A4HJSeeCixMSmTiqzG4oP76ox&#10;Tm7sWsDopjG7EwSKFI6YwOwJAWRL/y5gR5EvOvXrr1CIOSjkf/iGzIHBvvJFenktoSW8uV5qFTY7&#10;hDVTnWW27kKbrMKqKDFrK8Y0xWP9BTpFrqP9lLkzV3jj5JZ58WE+XyWEBYciAv38kb4Bod7+0X6Y&#10;ZZH7mrClP4U2dsc0K7Cu/vk0piiZ7grVBmCYK01qU1EuqvAt0NDcJHpPeO73ActP+RCW+uIXIimL&#10;0cs3R287Bt95Hrm3JOI4k1R4L6XyB2r1a1Lta1ztawK9M5bRE0fvTKB34hidmMb36OofwoofhWff&#10;jSx6Hl31Nq6hO4EuxDZ1Y5q6Y5iiaKYYzRajORI0TwYAO0KgTGgGVuAFCpJAQeHLE/myZJ4UekcA&#10;bixPhufLoeHWmpWYFiWtWUZtgerME9wvDug9CdXv45uEBNfQ5ThmTxyAdo4UzZNTmmVpl9URbEkw&#10;VxzWIo+5rI6/rEKDPABi50njmSJ0kzCOJYphCqPp3dim9siyhxHFd9GZl0IONQQeZUac40Zvz4FF&#10;p3t5ISMQ8BsVpy1CwZS8aEx9bkR3Rqc5MarKmxAWTEu5Y++YLx4Url1CjQ4OLD57PBaFoMbD27/N&#10;G1LWjymqpyQVZmnZlLDYps4xq05axaVWWYVDWW2TV1ikJRZpoUWar3lz2KgqMKtzJyTnbAP5toG8&#10;Mek5Wy99TMQbkbK/vXxi78YUYkxQVIj3soU4VtOJ9k6WeqBFqQMEzlTqGmX6tpabxxFBiCXLaT09&#10;T7ms8lQqjpwQ2FZ3SPuaPq7kGLqrzX2scVnjdf6pRDJm/76dBr0WkJ3FMmk1Wz78hr7c5b/ZhX9P&#10;fXYJbooDUNfZ2b137wEqLRlHpuASE7GJ1HgqOSGRAoyhUhMoFGAshUqgJuJ+twlkCvE3JpDIvzWe&#10;RMaRKBQKtbSmbmhocNJostns006oHbU7t2DqZm+IjD9ip3vqFrgEALfuGm+wCO3mEljvrn92zwO5&#10;0wOBNWAK+NaVEJKbbN2Jp6aM7lv0e/SJ9l0Hnj0yWHTDM8gYmHFjP0BlILDSnRN3AndKqOu5q1k7&#10;WAP0KT8uQZl3HwEIbHLL/d4BrJnNh0cefSma/Yr/rTzs7ZFHHnn0Z5XTCYpCH6ahOEzOGacdCt7m&#10;sIHiE1Tt4So5gS2g6GhzTtomxiwTNgjSrQ6z0TE2ae0deX67a8/usoiYxT5IamDyZt+9RRG5zYTq&#10;7yklr6PKX4YCxGqRAyYPBbDdLEnhS4gCBbFVlXxZteCiIq2pO6mx6zPE/Zc11EXZZfdiIlea7Bos&#10;3Q3h7mrw2U1MEQ0QL0MEvXSAqnCV1FYVplkWzH4fx2nH1n1HzL8dubvBG73UP2oFDEH2mhMC9w+G&#10;+8H9vf0Cvvo/FCxyWUpYY87qjodZ2ndVU70M5zirX1Y61J/bLz5h0nEtulbVm9rV6fGo//j/Ir/6&#10;KtTvL1HoSGxi2pyAKBRhDXo3ncp4A0VrZwuTmrqWcyVpbFEqqxuwKKVViW1VRbaqApnd+Pr34Ycu&#10;eqOTIiMib9+5rlO8kLy6+ehm08MH/NKqrA071xJTqQGhof7BocigcDgcFRCA9gvA+MJiEYEYGDwS&#10;AQsP8EUGIsKDg2OQiAh/v5DAwPjAIBJIAwtJ9seuDGrKoMIAAP/0SURBVMStgmGWwRft91lyxHvp&#10;cdx5Abb6YUzxo8Ci7yMa3sbUvo2oeEvjddEaO3E17+Iq35Dr3qUzhfNbFImXlLGcHgRfgWxRRbSp&#10;0HwZmS9PZfaAu01miQhN3SR6F6Ghk8bsmcsRk5g9OEYPhg6AX4hnit1D1uO4UkDy7kiBAPKBqXxX&#10;PwgoGLvcbSJfThTIY3mSWM47TN3PobtqEJHJSFgwIRRWui9V/fSsRZFj02aZZXkWRcHQmxyzoq69&#10;vWn3zqUhKLj/13OQft4/PGga1LSN9bEmejkTihqTptahKrf2ZxneHjKqik3AyhKLotSqKLMpyuyK&#10;crus1OUSyNISh7QU2KzONMovGGV5Jnm1RcmbkLYZui71t1+vKd6ZTA0KRvouWYq7fS9Tpb367IdL&#10;GHwUAu6FRPgFIbxxsfCm0vXjkkajotGkrDQrS2yKUpu0xi5hTkibd2+aF4T0Ukk6bKapGdcgT+C3&#10;PA3wZ8Y6M2MFQPTLzAd3D+TZh8AXIXeJFnpkgQv9SHrgH1d1rMMJ9W+fhV43UEL+3YIO9Pv9mTxR&#10;uz3y6E8s9zPkM3nY2yOPPPLoT6oPMw7IUNxjYHfB9Bfb9Af7NBSNCRjaAEULmplxgFUAxK0g/QyA&#10;c5vNYbc4HKYZh8VsNltttuEpk0bd9+rxi1NnSmKoK75C4X3QaRFrTiec41PLHxCbXmEZHRE179D1&#10;XfFMEZUnwzFEOIbwE7L+i5vCgWrpP6uoh0bk5rlqwn9tvgyKTA6ojycFKEhhiChNQgq9m8rogppw&#10;Q12mhfHNyliWMOaSOuGqNIr/NrilPYz5XSD7Jbr+u9ii2+G7axAZBwJiFvgExvv4wBPiIvcf+SYl&#10;IyqRGnkue3d75y1d/3fjmgfqH0pHFFXOngp7T6Wxl6vpaTt/an1EOMobEQ7HLQ/ZV02ofI5hdSdw&#10;oXbgBLaEzBbiGntADqNYPVFMIZYhjNpbG0Ra7+sdEoKE8atPWaW8aUWDQ1ZmkeaP9WSPigpM6jqb&#10;hmOTcDjFW4NR3vnZm5Tyq2ppm7qbO6QSjGgaNaLyPmmlQVWpU5X2yfP0fUVaSZHmpxLFd0V3GvcU&#10;HFu2KAUT8NX/gXt5hSER8Wh0fHRUdGR4NDosKBDp5wPzDQj0C43zjaH4E5cFpO8KWn2BcLgReZKb&#10;UvYgqeoFrrEdzxBG1HVEsiWIS11+ze9ggvYQbkcUT4htlhL4EjIf6klOZgkpLGEyR5zKkaRxxQSu&#10;NJ4jxbqCsVPZEhpLnMKChnBLcjmRLSZDA6G5GjKwJFi+jMST4hreYaB5YfD5K6i5e/0Rcbs2bfv5&#10;8WXjwMs+yZ0L59dGRsDi41FVdbvEKpZUVfPs+anNW0ihQd6JeHRD+b4RZfOItG5C0TjaXT0lKzOp&#10;Ss0umxRlZkWZRVFuUVTY5eV2eSWwTeZ2lV1WZZWX2VUlDlWhXZFvk+Va5Xk2VcGouHRMDj5Qvk4o&#10;+PF+zf4dy6LCESFwOMLH6zL/iM1416AoMIjzTJoakxQgPThCpl2daVfm2sCJZJxhMb+Vux8THbBy&#10;aYZ90uywQOMwO6F3aOBHbJ6eMc3M2CHqngb+0sYYAwJADb00nH2UuddA+Dv7rsFtQMKuTb9fDiia&#10;5e8yOBlI7zrpXwXWzObSI488+pPJ9Qj5XB729sgjjzz6kwqUyh0utIZqa9z1RZChyu6ZaRsg7ZkZ&#10;ywxUXjdZ7AC1p812m8VuszmnQZHeYp+yOCbMtjGLdfwDlNhpB6V8q81unbTbx6cdk6bRYeF7YTPr&#10;+uFDlaTEHciotTDy/v9YW4U4dyeG3hXDl8RxRb9G2X9l0z5FC3PFQnfXgRNd45B9spu93UNwAcaG&#10;pi44BxwOAI/IlQAap7GFNEZPTGMXjSGMru1Ia+qc39RFaxIS+FJCqyylpj2jWb6I1UOr78DXdWJq&#10;3sbk3wo9XBmy6kAEmoiAh8D84GGowMVzE0/sWXy1catZVm4EzKbIMkszR6RlQwr628flt5pyMEiU&#10;fyAavjUzuOZJMF8MzotjCOfzhBl1b+c3dqeDC2lR0NpUhKbuJGaP/yHu14iEqLjIxuqDIwrmkKpQ&#10;rz4/NFAwpC8z9FYNqmpHZQ1v7pauTEkMD/B51Fw9qXpdlrmHEBkU7POX0zsX6d8xjCK6TVpr7ip1&#10;yqqNwqxh9akh9QWDolCvaNApmgdUV84eWxke6E3FoZob94wpm8fkVVPKEktvyaS4QvF97g+3sls5&#10;WUlUHDYufv+2XSvnLYwLCw+GwQIRgTBEKDISi4hNCsSuCUk5ELnobMTyHNiqAvh2ZvzJu5E534cV&#10;/BhR9gZd14lmSSK4smCuDC+QJzUraAKoWXsiTwrZ1f3B1c1BQuBJsXx5PF8Ry5eTmcKMhvaExq6k&#10;FnkCX467oiEIZAkN7wnnbxO/KQqNTELBQgN8fJevWNTec0upv6nQXVcPXlcbBIoBVq+hSdXPfvG8&#10;+vj+Dfho9NJk4vWm49qO7CF1jllZY1ZWmZSVJmWFSQWhOGR1gUmdb1LnmdS5JnWOSZ0NbJMKbGKO&#10;VVRrlZbalHlmzbkp9ckR+bGJ3lOjiuJBSe2I4iK35hA+OighEnGNlTesahjVFg9LLoDj2yUMh5jp&#10;kLDt8gKLMtMI9tVkTihrBmU1YwNtN9rORYUEUrAUnUIHeNAOyHvG6Zw2TU9PgV80hKfO6S+SvcGV&#10;2adnq7gB70J2rYYSuDztijTufrHo3vH3CNyu32vXecHZ/1oF7srB7IE88sijP5lcD4DP5WFvjzzy&#10;yCOP/jC5xtH5WO8EIb1jBgrkZrHZLWMmy0/disySRkL6WlRcakDSBtj2kqhTLXHFzwi172h0iEhT&#10;gJk9SU2dyRwRQFY0SxjP6KJBNZbQyNWuimWoITFUvQyomCOhuqJ2QTOAe10xtD8B85dkElOY0PAz&#10;tvYF5nxr0NxtvsioAF/vxXMx757WTSiah7qrJiUVU7KSKVWxuYt9rfxYEMLLDxWBTNtMvHAZ1/gW&#10;xxERBGISo4cmkFF4EHvHcETY2veUqvcRu6p9YTG+UN/xvySE+n+zhLBrY8r+HfP3bZ23fG5cKh5x&#10;YBU25+i6+fNpIUFIuK8XJiY80GfOhqW0e9y8Zanx0UG+mAhEQmRAEiHkWkuuposL8M+gZislrM53&#10;jLc/NVQXbYkL911MCX3COTTZQbeIayzS2klJvrWveERzeExzfkrV2lR6KArlX527sVfYNNFXNSyr&#10;GBJWTCh4oh/ot1tz23/g8gVMuJ9/gLfXglQqqyY/5+SOfRsXLUhNyEjBoKNDfPz8/WBofxTZJ2Qe&#10;jLglcOH5yK2NscVPYridoTxxFEcYx5NgAHhzpTiGiMoSzRNI5jbLaVC0OTH4XgGD7w80NDpXAkAd&#10;zxYlMIXJnC588W3Cnlz/EFx6OubF83O9A+xeQ5tcf6lTy5bpmlV6ltpQ26uj64fbnn1fe+DA+jBU&#10;MNLLD4H0S0uJ4dUe63vFmnrfYJXWGSWlRmXehCx7UlM0OVA7rqieEFUaJTVGZYFJWWyFasVr7LJa&#10;u6zGJqsyKsstmmJ9V/FPd44sSg6PRAY0FGSOiNumZE0mZbVJUWWUlEwJC0ySEoeiziquMvdUm3tK&#10;pwHkS/KM4BSSTLOqdExS+/TShbAAr63r1o0OGKadDse0Exro32G2OIw2p8XhtE9/iQHY/kFyc/vv&#10;tEceeeTRJ7lh+zN52NsjjzzyyKM/TH+XvT+A0r/V6oTCDtlNFrPJ4RizAhx39iv6+PTm9au2xcYk&#10;wcISUelbY/ZX4fNvUJntMVxRMKMrli8jtamIzVBlMoEjxfHkBL4CGrdMoEgE+M2RkFhiMlNEZIkJ&#10;HAmWK8X8+8RO/79yatP7dIE0hSMkN3Ri6MLoiu+CDzeiqOu9QoleyHAYEklLIufmnbjMLxn9scb6&#10;Q3X7japLpcfXLslAIFD+QTj0kkORx3hpTV0JxS8Tqt+SOcIURhd65bE5AehIDH7hIlrX0yrDy5JH&#10;dWtetu0aEdVadc0jmjad+qpOdUnT1Sh6w//5x/urls4L+Po/BHXHjb13RiX8YSFjRMIcEzHGxKze&#10;901bV2Dmk2NTsZEYVEAk3Afl/TXc6yuEz9cxYQhdz6MxUeuUjG0U11plZcPtJ6y9eVPKrKm+GrO6&#10;deD99eNbV4b6ez25kjss41r6C8almWPiTFtvlaW/fkRRPqQuO38oZXlK/FwMKm9/mvK7gikR3SRn&#10;m5WNNm2T6PvSi8xDrx8zGypytm3aRKMkIQPDfAJQPkHx6BV7Y7ecDVl6ELbkaPjOqqTip4SGzvDG&#10;jvDG93iehCRQ4PmQwTcKikQgkJMFUAsFElucAr51LCGh7g2m5k3Y2YdeKfsCQsP3Xdj+Xnldarja&#10;oanQ6sv7BnJGBmsmBpk69cXqxhNh0agISsyxtqazd1uPsyuTVi9ChQdhsZEVRUfefk8fUVwblPNG&#10;FfUWda1ZXjvRXW7pyRntOzPWd26yN8uoybWoCyyqAouywKwtGhKDm9PUUrd5+xoqITp4biK+tfFc&#10;zw9lBiFzVFk5oSmd6sseV+RMKYvNmmKrpsykKBrpyRuTFU+o8qa0+cOyC+N9NcPKph/uFMejA9eu&#10;WDw2pJ9xBcey2Ox257TNagcGa2Z/sR79d/qMrv9re+SRRx59khu2P5OHvT3yyCOPPPrD9HfZe9ph&#10;nYEGGXY67RaHzQK2OZzTVqij+JTdPuG0jputk0b75LBp6qVqeEchB01Z6hdM803c83+WF0afvk2p&#10;+CmWKYpjiRNcdA2F0QLs7YJSMkdCYIpwTDGOLYnnSGN+FfbsSzKGKaK2KNJ5koUcMYUvxLXIkl0d&#10;m8PZnSH1L/BFtxaW3cRuy/SPTg3wD0D4+Qf4+oX4+y1NImxalBEfEhzoh5ozJyicvAYWnPYf4fNh&#10;m4rwBbeCM1b6wQKKi4/1dzVZDZcnuwonuy84ZHlGYaZRkT2hKR7XFo+q8sZVJcr37F0bVgGc/mY5&#10;cUJ+xaTkjUsKrdoqozzPpimeENfaBxgWNVsvZNoM90fFzSPia6PSu7mntqNR/tV5263qe0Zls0le&#10;Y5Hnm2V5ZnnhsOisUV88rqy833yaGhecgo183FYzKm0dVTVNSM5NiM7YVfl2ZZFZkmdW5JnVWZOy&#10;Cou00iKrN4lrbKJim7zYrigFW6dVBSNdAFkZb26c3baMFDTnLzCfr4NQ/n6+XwUh4AHec2BzvoLP&#10;8QpHBKECgn29g30CiV8vPITKvBrb9HM0qwt8o+KhdzrQax2Sa9w7Gg/cbXFyi2IeW0zlCgMr29PB&#10;TPVrbOalgLR1c5DIaKz/jy/PWye4CnFZfz+P33w0LBYeSo7fyyo7dLNmz2P2tmete25zTj26ePIG&#10;N+sa72hZTmRsGAzujYmD1RWtm1TW25Q1Qz+dtMqyjHK6SUG3yBosshqrrMImL7Upiux9JUPtp0za&#10;Kktfo15coRPX6KVcQf2ZuYnxsK/+f+lU1JMrh3XSxkFF9YiqYlDcOKZomlAyLzdsoOL8ggK+2ro8&#10;+s3944NyhmnoUfcLpqzj3splaUsXLnr18iebFdC3e/go8HO0fvhz1Hu7S7qzC7+Se/3vlOtp5gpR&#10;9zeefcr92kC/Pvinedc5PfLIoz+d3E+Az+Rhb4888sgjj/4wgWLmJ4M/Ox8988uH6c8MBSGG+psD&#10;HrBDfcud5hmnacY+5bRM2u2mcbPJMGESaQ2nCqq9kdH+lK1xmW0Jlc+Ca1+F8iTxDOHiNgUZijQu&#10;SYIGMIOanVNcfbA/o9Yvw1E8eTRPHs+TQ8N0NSuoLcrkViWJK0ppVZGbFQAgiSxRBku0gN6Vyuom&#10;FH8fu78FMf80InaJPxIXAI/xCyZ6h6dEpm308gpFBIbERcfA/QJg/kE+c2DBgUFwPz8qNuQG88iI&#10;kDUprDXLq8a78qeVNTZN03B7yZS4Wvaq7tT+FRFIr6Kj8wydNROiEpM0z6rMtirP2xSZdkWeXQ54&#10;uNoibzTLayaVFybUBb09ZasWYHExAaI3rDEVx6isNquKrKpsuzLHJi+xyGtNikajrnZUVn+FeSw+&#10;bM6Zg0tkHUUj8hyrKsemyLNJKu2SapukFiJSZaFRVWRSFrkihwNALYbqh5V5ZmW+baDUICoal9HH&#10;1VdYpXsSwmDxYT7tDyomJNfNqusjPW2dj0uV7+g6UeOQhtPfXVtRuC4Y6evv44NEoeBhuJB5B4lH&#10;BSnVP1Dq2jG17ykNnSS+BNxPqusOAxOaFVi+HMuFoqynMHvSS17ErcwNQBECUWHBoeEB6AjCzg1b&#10;2ioPPm479LD12N2Ley9xvnnC3PSEtf1589angj1PWw7cZKzNPT4H6Y0nRSslV8e1ly1qtllWNNSV&#10;ZZaVTfYUjHblGCU5NnWes7fEIiuxKmr7Xubb1S0W5c0J+XXFW3Zz05HjRzdFo8PCw/zv3aqpKj+A&#10;xyLRYb67t897+wNP0XUbH4eICg+srz+q7X1y/3b5/l0LI0MCIkL8IsNgmJhIAg4dhIKRiNj7925b&#10;zBa7w2yxjlptIw7HmPsH+yXJ/WZhtnjrGovLvQZMfyvn9PTvNJT6N5gN/OtnndvQ2F+uIbvBHnY7&#10;NFa2Oz+z+fPII4/+ZIKeRL+Rh7098sgjj75wzT7vf6PZzX+sZmF79uDuIulnZdZZgzItQG/H9LRr&#10;TDPI0Aqn1W41Wowm66TZNjFhGpowjYwaR398J957LD8YNw+VvjUh6zK66T2e04NjiYksMQXqtQux&#10;t2sksC+03psnxQNDLxegMN1kDjTOWQpPRnPFfgPzqQJ5Kl+WyBYlcsUYtiSysSeWJY5j9YAbhaZ3&#10;0Lg9pLqf/+NEizdxq28gFh2ZMC9t3sZv1qSnUr9Zv/Dm9fJb1/Ik7ysHxDVTvfUTstwpTf6kpmRU&#10;kmMcZH334Oyyeeh0cth3d3MnZNwhcaVVVmuSFNplhTZZPrBdVuCQF9vlZVZ5lVVRadXkTsgLNe8r&#10;V8/HoL7+D1btTn1nrVFVblLlWDRnbKpzVgVgb7pRzp9SsmWvGs/tWxUT7NNUuadfWjWmLTOpcq3K&#10;QteIWXUWWY1RVTKhzTOqck3KAouy2KYos0KRw8vMytJRaZF1sGlcxhqScvvft53bvyEM7nPiVPJ7&#10;YbFSUTep5llEDeauGltXuVNYYu3ONMmKTYrSAWXlgIqlkgtefce40dZ05NTZwNgkn4RVkWfvoLkS&#10;NFeK5UjATYaC5LnNlRE4EhJPNJcnpjF7MI3tkSWvQvczEYmbAmISaQcPH7rMOnyfu+MeZ9Mj7qYH&#10;zfsfC3bcY25/wtv0tHnNA/bOJ83773N3VZ6PxsdSyTHM2pPdr5jDsrYpRZtVW2PWVJjURVOqbKMm&#10;Z0pZYFRXTiqZ+m7u8T0L49EIKiliz96VDNaZ+99VvOhoFGkEmqEbGv0VzcAlkaKtsGhXXGwgAuaT&#10;gEH2SC72D12X9XG1Q1d6B2+q9dfU+ub+4WaNgStUcB89Zxw/uT02LjI7O2toxGCxmc02o8Vudv9C&#10;/001+wj7W4FnCEDfT6wN6Bda+hWNfxKAadv077UTGqRtNk7brwxWfm736aBhzVyCFly5mc20Rx55&#10;9CfT7BPnb+Vhb4888sijP1RQHe8nwPyrZrf+StCAODNQzF1QZgMkCkqOUKRcCEedYAtUfoPstDoc&#10;dqgYZwcbHE6bw2F0xR4HRTuQzApKmCAtKN6B0/0CjRlm/+C0fnDaXPPQkV0VPBDggiKhq7LZ+cEJ&#10;jRMG5hzgHK6Qv6BwCUqpdqfDDpUbQRlyBop27nBAmbE5ZqwOsIvraPYPH2yzBieadvwy7fwFnNp1&#10;oeBf90hln/DbDd7/KXtDe0C8DY1kBk0hg7PbHBabw+Z05c7hsDgcZue02WIecU4NG8YnWu58v3jV&#10;bkTM/DkbchMK7xDrX+BZ7/FsYSJXksIRk3lSEjQotAzMQHYFuKZwJUkuQIX6h0MNjCU4l8kcKG75&#10;v4VB5sEF0rjQWwYaC1jkij8nTuSAldBWcC3Q0Fk8WRpbTGWK8AwRHlygQA6IPYEjiePLseDmcCWY&#10;6vbEqteEU82wZScD4ubBEFH+fkG+c2B+c3wDvH0C/XxCEV7H9y5/9aRu1WIC3Per1JT4FcvIWaeW&#10;vv/2gkFYPaVpGlFVjArzLdoqk7TYIquAGktLy+3SUru02CottMqKzLLqCVGT9g17RRoRi4YLX7eN&#10;Ki+Pqxsm1PlGzTmj8oJZVTwpqTYpuY94ObSE0KWpsc+vnzf180ZU5cbeApMyxyIvsEqrgU2KyglN&#10;/mhflkWWaZPlOGQFdlmxHaochgbumpCxLjfuOLKRGhfkjQ+HHdpC++7a+Ynucoe83CTMNatLJuWF&#10;E6rSIXWRTlMw2lcypCieUJaNS4vNfUxjT1XPnXOb0uLhc7x9YKHhGy6gS56TGtvTeWIKE3qbQ2ZL&#10;KOBOssUp4A6zxVi2mADuf6sCy5fFsiWp4AtW+T1mXyMsal4EhjrvwJ7dbeXbH+Tv/bZ8+/3WbQ/b&#10;tj1q2XyPv+/by0ceN5+5xznKKk1dMT80LHDRYtrunSsXZpAigvxJ2JCjuxbwG/cK39XpVJzBPsGb&#10;l2XHDs1DwL03bs34qb1JM3hV3McRaetkA/WaQZZKX6vS0zX6pt5BhkbP0BgE2qGrfcNt8gF27yBH&#10;Y2CodA3aQaZKV6fsq+4dbFT0VWgHG1U6eu9QS+/gvZqGo2g06sjxwxabacpstDns0K8NenQ4ATaC&#10;qevH5/jll2nwe/3ov/PU+hcR9MT5lVysDR5ajndv3uzctiM6Dh8ShUVjaWhcSmgMCR1Pi4xPjIyj&#10;ouMTwTy0mECLSEj8vY4D+9J+j6OwyYHRJCwmsbS41jQ66bTZwKPM5rSD5y944n3KNJgHmr2S/06u&#10;tNAFOqFqfGgePKPBoms1JNelQ4tg+uv0YAoWXRv/mtgtmw08yT+AxyvY9GkXd4291Wpzv7z49OIA&#10;rAQpwdS1cvZEYAZsBfNufZqHcuyRRx59lPt38Zk87O2RRx559MfKXWx1668FLjD/mSGgddhcWAvV&#10;lNicNovdMmUzj5inRk1TNpsF0C8AZIfF6jAaARcbTdahsSmJXPvip85bT35iXXu6J7tpxb488rID&#10;EUkbUfjV/jGLvSLmeoeneIeleIWl+EamI+MWhRJWRpDXYtI3L/jm5OHspgbenRv3v3v9vkei0A4a&#10;+sxT49OuKGh2ALwW2/SkxWExT9stZqtpxGgctVjGrKYxy4QdKu6B4hZUWP9kAPAAvz9MO91lSRdL&#10;Q9w+e+n/I0HH+Y2c006jzQyYwem0TTvs01b74LittvlWBHl+QPLa0Gx+dMNP0YweKk+SymgnQgM4&#10;Q6N8kVhidyQ2ClOUyBJR2VDFOJErJXBlOK4My5WBxc8Q9wsw5eMLBfLHYc/IfHCxUiJfiueKMMxu&#10;AluUxINCxIM7Fk7vIDFekfOvBS05CotZ4BdK8kHG+fgFx+DISBQqiRL/7a2G5zer+t9W2zQMq6rO&#10;pqqekFwYE503KQqM6pIpZaVRAVw9Ja+akpdPKosmFLkm0TmbvNSqrO95VEKLDQr1/+rVneJxGWdc&#10;Wm1U11q17MH2ynEht/tRFTokcOViavtPDTpVg06WNdmfP6nJM6pKTcpai6LJpKBPKWvHNRUjveVT&#10;qtwpZeGksnRcWTaqKRnuLR3sqxjV8SoLt4bA/JbPpfb80GpQC/rUZcOqkjFlyYimZKSvaLi3cERb&#10;OKoqnOqtGhcXm9R1ViV9VFSjk/Hafyw9uG8+HAb3RcV5xS/3PdiSVP0+jSdLpnfToLHQJeBbROBA&#10;3xYyDxpFnMCWEHhygkBBalGSW5QkrhTHFOLr31GqX0WszPZBYP1DIlOWZ2TSC/c/Y2+62bDtNvvk&#10;3eZz969vqytFxYaFJgRnVe/q1lxW69vEOpZCxxkZuSzXXhTLb2zfmhEE84uPCooIDoiPCc7O3yrW&#10;8BSGFoULswcGmQODdI2BrgG8/bsMiL0JcLjGwHQZWqPSN6r0PKXu4u0HOURSJBodcunyNbN51Dlt&#10;czit09MAwwDUOcAjAMy42Ntt93PM/bD6lxP0xPkV6bkfFHa78+btRzh8Mjp1bdr5BlIWLzb3UmLu&#10;pYzcy3NzLs3NbkvPbkvLbkvJvZScB1Ze/K3Tsv+OaflttIKLv8cLCi8R95bCUcT1K/dahqZmbGar&#10;3WK0W03gqeUaWhx6SkKvOqDpbNb/OwGsdbddB3JfJpixWq3uNu1ufoYO7JKr2n/aPQUr3bsA0gYJ&#10;3VtB+k87gkXw78c0ALmnwTp3MvcZ3ccB28GhwEFcCRxQ2ACXwFaQGHoF7OJ29+Jspj3yyCOXwK/j&#10;t/Kwt0ceeeTRH6lfReJxsygwKJ38HQOSdNhB8RcaYxsUiuw2q9lsHDMOj5gMRuvU2JS5q11RUdA0&#10;N2kpKjDBP4gCi16IStwStzEHd5yTlH0ztfhpSumzBXVvFwBgqO9MqHobX9seV98R0PAO2fA+hN4R&#10;yeyKY/dgOUIcpwfb+Dq++ll86R1KxW1aydXY002wHbk+pPne4cS/BETDgvExmIzz5yrlP0vGe4em&#10;9BNWq81st4xaJgzGkf7JETMosU3P2Kc/2J0ugxmohn4aInJXKRL6ewLVtNugvtx/tMCxpx1Os81u&#10;dkxbndNm+/SUxQburs4weq6YCYtIjt1ZG131eh5HTGOLKQzhb01gCgE+QVjuoiloiDK+/BOvfkmG&#10;asI5EjCFxl1ztUgHEE7ggmuHXj0kuhpRuyylCuRJfNk8AZgXhTb2xDK65vF6UtidxILruGP1UYt2&#10;ec+Bw/zgoX5+GxeTHzUfNYgqp1T1o8Jck/y8XZVtkeeapEUmWYlRXjaprBhTVQxryocV+eNd+82q&#10;LAibFS2Sl9w1S8nwOV8Ro1DM4l3NlXuO7MjYvjZp16Z58K//snk5aVIkGJMyTANN4wCSlTn2oXKz&#10;stAsL3XVpRfbZVk22RmL/KRTXDQtqpoW1U+L6xzSCqu8yKLMd2hqx9q5isfXEiPhi/Bx7y4XWeXc&#10;UUXVkLp8SFM6pCka0RSOKwum5AVWWb6jp3aso2b3uljE11+h4P4wmI+PHwwVP49wqCaN0R7TJFxM&#10;f09oESYLRLTZOwa9nQGGRm6H7qo7oICM0qygtSiTL6oTL6lj2pREgRzPfI8734ogr/YLiE2at/Kb&#10;+gvnHnHO3qAfqMrFpJJhwf41zEzt4GPN0E2Fjq0YKJf056kGKmX9ufqRZrYgLwTht3fr2vKs0/ER&#10;QQvn4V+/48j6BOJ+tkxXJ++v0xpa+4daNIOs3zD2f22mdogNDGbAotpAl/bWqPXc/tFb/foHT76n&#10;z1tADgkKvnAha3BwCHqj9hGxbFbb7E8Oom43gQMa/1eMygY9cH7D3uAa7tx7HpOQEZK6Of28gJJ7&#10;E3H+Oj7nAT77NjH7FiX7FjnnFjnvFrngDq7gLjn33t/z7d86Nu9ObP7d32NaQRt+fwk8lLJ21R6T&#10;ftJpMVnspv81e8+YTGaLxQouEBTZwVSn0x85cmLF8pUvfnhpsVgAP4MDu6duAAa7gFthNlvAPEhw&#10;5er1dWvXhwWFBCGQKUkpmZk5o6OjIOXUlBEkcKWx/fjy1f79B2KiYsJCQrEY7JEjx75/8aO7utuN&#10;9+BoHA5v9ao1EaHhIE1qcmpOTr5arXVlz+QmeZBsNtMeeeSRS+AX9Ft52Nsjjzzy6I+Uq34YsqsJ&#10;NjAokoBCCdRi3Ga32myu5uJQ03GLw2mFqiFsthlQbnE4xMqBotqLKfO2hERnwMkb5qy5EJV1Lb7x&#10;dUTT2yhGO5EtJHLFeA7U9pXIlZD5chxPFsuXYQRyQrOC1KqitqoSW5RkgRzHFOOZUEdoElNEZYqS&#10;GCIaQ5jIFIJpUlMPjd6d3NiZ5nICsxPP7gHoRQZ8Tn8fUf48MPdu+OpzqKRNgVGpJNry0nKBRjno&#10;mLA4bOPTTpPDapq2WT5AtoMrtAIettuNdrvJ7ipazkDX+mHmH8DeoDQJVfNMmx0zk3b7pM1os0/O&#10;OCacpinjkP7li/aFi7fDMasSc25FlX8X0azECuRYjiSlRUFuVSZzxCS+PJ4nS+BIgPGuztKAr5L/&#10;Flm/GAPw/uRE7mwdOIBGqAMzmOdJE/kyYADeyWxJIlNEYovxPCmBKyUJFDTwRWqWuxrtS6Pp7bEN&#10;72OOtQQm7/BDEHz8IwNR4Th8wu7dKx/eyRuWtY4IBZNCplXKccjoTnmDDSC0pMaoKB+X145JKkaV&#10;LQPSSx3fNSfhI8PhfqEwnwMbUzvvV6l+Zkra6dd4u7duxoQgA5ABfkGBvgsXEu/fa+rtfSaT3//5&#10;5cUj+1ccP7DqVkuRTnzbPPxsSH1FK60fH+Tr1W06Jc+g4Q731wyo8ocGqgZV9dI33JVLEgP95+zY&#10;vFDaIzApOHY5faSzwtoLVZuPisqGO2pV39f1ddxgNlYhkSFefpFB+NWIhUf9d9Qisx7E1bwjQd8K&#10;MY3z8R5CvRWg2wXwGxiwNzCFJ6WyxTSmKJneQwM/IpY4iSsmcoXEZhm2WU7gSxMYXeiS5wGnWoMo&#10;G/yRMf6oaL/A4EPZh3uUD7SDl0bGWnWGcsMwvVfHGxi8ahh9rtB/t35NchjcK+fMmn4Re1DcJHyV&#10;v3U9NgTltX4DSSi6qBt7qtS1qAx8ha5apa//W7T+b/1r9m5S6xuVAzVqXb1az1EOMNWG1nc9rG+2&#10;zsXEx1+9etVqsQBqAo8jKKqY68kFiobQjxnqYwKgy+Z0/iv2DHcXYWcXPrG30/no7mM8NjUs5ZuU&#10;U0xy9jVc7j1i7j1C7gNCzn1izh1izm1i3m1M/u3YwrsJuQ/+jvP+jilZd6m/z5S8NsyhQv8gwqrl&#10;O6yDk06b2T5ts4IHv9PF3u43si4wBrN2u91ms3f3iNxE7a6Cdjqh+mrwibgFLg0suiuujUYTlyfA&#10;xmPQEZEwX79F8xe+e98BdgTJXFcPCRwBOrhrxmazvfzpdURoGB6DffXqNTgL0MCAbuPGTShkIJPF&#10;BWkA0ktl8o0bNkWEhV+7dt1gGLRabYNDw6UlZWHBIceOnRjQ6UEGfvzxVWxUNIVIevX6zeSkcWpq&#10;qre3D/B8MDKwuKQMJACHcufc/XF45JFHboEfxW/lYW+PPPLIoz9SroruWbvYG2oRCEpDJpsTGMju&#10;dBptgGetE6Pjr579fPxQLjohfU5kEnzVSfR5fnT1s0gA2xxRFFeME8hpAhmNLUpliVOZwo8WuZ3i&#10;5moXYJNYYrzbbDGgKWAK1BlYlMIRpXLEKa7Fv5olprq8sPb9grqOjMYucKhEQF98GUEgj+RLwlk9&#10;CfRX1JoHxHM89PrzfphloeS5Gw8cuf34W7vZ5DROOSaH7SbTNNQl2wY1lXc6bE6o7DXjmAaXO3sj&#10;/jvN/hX6PYIaEEBUYIdCH0Hx2KZnbDNOs9M4ZJycspmtQxPGQtYNVCQ1YsnBuJr7GH4PjNUd3aLM&#10;4EvnX9UQBTIcX47lSTEcyAC/SRzo5rhrhr88u3q5QzMU14sGMhvqvQxmoDVQLDoZlQeZzBQR6D2Y&#10;JmE8U4xlu17o8CQ4nozIl2ZwROkcMYYrC2dLgpk92PpOcvZD/OmrhEP08MW754QTvFAR8LBwVEhI&#10;aHhYFDqcREzISKWsWz1v7coUSnxQJNILGxe6c3Nadem+UJQvJRqp+oFulV81dQFEp1uVJUZl/rD4&#10;nE7xXC9/qpM8+e5WA6PoaM6B9Vl71+5dm95SeeLF9Yasw5vJcaEhMD+4txdsztchAV6wv/wF5e0V&#10;7OcFSD44wCsM4YsO9Anz8wnx8QsNQMaGRaxcNG/F0rk4fDQC4RMWGhQYjIAHweAhwb7ICB8UJgC7&#10;PGR9ATX3fkrNO3x9B5bencgGCA1ui4TEFoKvBIknobhb6X801IX+48saCriHTCG5qYdM7yI3dtHo&#10;3Rlc6AUHSIDnyfAtSmybOqZVGd/wHlP6IuFCW8Sm476R0YRU7MMfinVDLeODgpF+vrSHUZC9FZ8Q&#10;iYL7b1mz+OeH5eMq+qg0a0J5bkR+ZlxVphcxK/IPRqODKImx/Ivn5b0Niv66/5t6b7rLbvbmaAbZ&#10;GgMTYm9dncZAd0E4WN+iNgguXc8MCUHk552dmNAB/HaFW5i22qCaUpcAiNsBvjmdVrvdOPsz/KjZ&#10;H/C/kkCuXLl2Pr77AI+holPWpp+mU3OvxGTfwubfw+UA9r4HwJsE2DvnFj73FibvFin3zu90TMHt&#10;mMLfZULR5YRDef7BxNWr9liGJqfBoxFqCA+ejq6W4dBNhv4FfxGg+wvJcePGraqq6oXzF0ZHRqWn&#10;pB0+dOTmzTuAgV3wDLXrBjMg3fDw6J079978/G50dKy3t9fN3u/bO8GFgwTQQV0CMw7wVHbhPdjr&#10;m282IQNgLDYPrHdtcoBjAoZPiI3DJmA6u7rHxsbZbA44dX5ewfj4OMgP9BfKbtdoeo8eOR4bHQOA&#10;HND45s1bQ1FBHK4AbAJHBrJAsoaHhAKwl8mV4ODuVwCzn4dHHnnkkvuH+Zk87O2RRx559Ifqg+OX&#10;D3YwdVdwQJ75YLHbTTb7mNkyZZ9WGiaqOVcoact8sHODV56NP92KqX1BZnWTmZ04BsQAiTxJKl+S&#10;xgckIMVxpVi+HA8IwRX56TMnciSJbAkVMuCrWRM+GhyKMttWVkLjSRN5UnBAIuAEvgzjcjxXguFJ&#10;CDwAXVA/YYDfSa6wZFSOmMjqxjG6AZNQ2EJ8Uxe57kVs5vXwb0q/jltFpqxvqL2o1erM1gmLfcLi&#10;MFrsFlBCn7Y5Ziz2D46/U+89+wfnb+UqDf4ugaKecxoKDQUFhXO6ItIB+p6ZMdssRpvZaJkw200W&#10;u7Ffr9+/67hvGDV8Yz6t7DtC9TsiU5QukKfzJIlQewEZgMl4qCEx1IM3lQtd7yde/WJMEsiJfDkJ&#10;oKMrIjrJHTPM9aoFis0G5j++cQA8Cb4VIBmOLcGxxMAkljiZI01li1J4UhKrx/21SRHIaFwRldGT&#10;DMztwXB7yHxZOrs7qfEtld6eUv86vfr7lNInlPz7+Pw72OwrmKPsuD1VYZvzfJYfQS7bH7HmUBBt&#10;VQBuESyEFIiKQwEwD4oMiYjwg6F8YqkwTBIyPgkRggkICA+Eh6EjEsLC41DBMf7BeD/8Yl/qmjnU&#10;LX4ZhwK/ORGx+Zz/kguhK4oiVpUGrciDrTgZuuY4Ysk+34zDXumHEStzo3aUko9VZpTfi8+/P6/x&#10;ZVrTS1ztd3j6ayLzHabxHb6hg0zvSGT24Nki8P0nCcAXXpzEFrneRkEvJnAcaTxHggEsPfvmAgqY&#10;D/2+WKIkpjCtqYfEFOF4UmybEndRhW9REPlSkqsVSTqA8KaeJIYQzxHjm+XUVjmtRRHOECbS39Ly&#10;bwbEzYcHoyPQoUEwL2oCau8mIqfhG9HbCoOSOaauH1WUmeR5dnmeVZZjkpy3KIumtEydsPnsiZUo&#10;pO/GzelvO/i6oQe9g/zfMPbft9rQqDbUu3p9szWDXM0gD1htAOhOV/TXy/tq+6DKcJ5Sx1frr1+/&#10;VUtLxtBo+MzMIxcvcn/88YVGo+3r6x8cHDIap5yAGCFbAWe5ccv9YwS/3Nlf9b+S3M8T8Jx4fP8h&#10;HpcYmb4h5VwTMe9aVN7D2LxHuJxv8TmPCdkPiNl3idl3SDl3iLl3CL/b2Oy7uBwA8P+98QVtcccK&#10;fYMJK1ftMQ1PTdvNM9M254wDGLp14BZ+xGQIv6HmBhBaAwEqBgI0C9D6u+9/3LV7byAMHhsVzeZw&#10;wXr3nxGwF2BjQL8Qe/v5/5a9XXcAmgdHBrJarRQiCe7nf/3GHbDeZgOfJrR1YmISExsPmPzipWuD&#10;Q8N5uXkgDeD/yckp974gV2B9bk4uEgZvqG80mkzREZEAsy9eugrO7mpdDuUZHD8uOiYEFXT12s1P&#10;TD77eXjkkUcuQb/238jD3h555JFHf6RA4cVqgSosoICxDsuMZWTGPGqdGBsa6GtsvRNIWOqFXxu4&#10;lxle+ROBK4YaAPNkNJ4McGAyR5Lk7qn7K5T6FzFBIE1uUdC4krimnojyF8F7q/yxiwKjaXWcqyrd&#10;4LjVYbQ5xqyOKZtjyu6YtE+b7E6jxWJzOACTm+wOk8022xAAlEEdlmmbedpqmjZbPlgcM1b7jB0U&#10;TV3h26Cup9MWh9PscJgdNqifpM1idUCV6tMOm8NucdjBEnRMi90xbrZDUdhtoDTqdNqnnWabc9I6&#10;PWWRd8gpaatRmCXUYzxa7c8JNe04gFjQoFzgJkNAReFIPgUk+/JMBOZJCXwZoVmOa1XGt6iimhUJ&#10;fDmGJ4vnSWOB+bJYgTxGoCCA9OA+uJqmg08W0GYi9IIG+kK67a4eB47my1ACWRSg08ZOUn1nOluM&#10;pXfFsUUxAF9b5HE8CaVVReF1JHPEGIEc16ygCGRJbPE8cHCWMJohTGhWhAvkIQJ5EF8WzpUmsMRU&#10;hjAFgCsHen9EAEeDhkMTRwOzJQkcKYYrw/Hkru7WUizAXYDKv6qL/mR3a/DP7K7w/2cZfK/IHHGa&#10;QI5hi8OYQiy9M2p/k08INTAMS68q7X/FHe1smFSUjGpPDPYesb4rcnbX2KS5ZmXelLTIJC23SOhW&#10;Md2hbJ2UNfR3F9MrNizIwESEIleuSv/pXUv/4B21gaMYqNLo65W6cq2hvneQ1Tso6B1s0Q61aIYA&#10;n/9fdAuHgNzAV+q4QlXd89e5rNa9ZzKX7TmYduTE0o1b01IzMERSTHR0MCrQe9v2xa/ePBqb0Ftt&#10;4Mc9bbeDXyPgONsv0DBbzg/QMA3u6Oj/jzK5uwg7u/Cxzblz2nHv8S0ciRKeunnecW5i5qOE7Ifo&#10;nEcJhbewRZcIRS3kgjZK3g1y9j1C1iOo4/f/zpT83zivlXSoxCcQu2TNHvPg5IzZ4jQbZxy2GWhs&#10;CSiwB7BrHAl3BTWQs6Oj89GjJ6dPnSXiiTgsbumSpbk5eQC/JycnP1EuSAeYF+zifgGiUqmheu8F&#10;i9rbO8FWN1GDuwHSuBc/7uXcvXsv3D+gtq7RTdTgaWmxWMbGxuOiYuJiYqUyOfgj1drSFhkeUVhY&#10;PDI6BpK59p3p7e0/eeJUbHTMgwcPwS47d+4ODQpubmkD6d0pwBTkMDw4BI/Dq1Qa6HwuzX4eHnnk&#10;kUvuJ9Vn8rC3Rx555NEfKbNjxmKzma1WULYCZVQAoM9fi8jpq3yCcIHLD2Cr72Por8PqOjH0HoAc&#10;bhr81zdgOUBoFEY3pqk7gt4VzeiJqfmJWHgfvSHHL4iATqA+f/NmcmrYOq5xjKucpn6nc8xqHbdZ&#10;Jy3mCZN5YmxirK/f0COUvfm5/fsXPz18+OzmjYdXr925cv3G9dt37j58+OTZ99/9+PrHV+9/evP+&#10;3duOnk5Rn0I5YRi0TE1BlG4zO+xmi9U8ZTWOW6embFMWx6TJCmB/wmwbswDbx0y2CZPNOGUzO22W&#10;vqGRE1WtAdh1yG0N6Kqf05lCEktI4UB3+9/lhv+PTaF3Jzb1JDKEVKgzAjRiFpkhAotgJZXeTQYG&#10;M65NBLYEzwWgCznBZff8rw3oF8d1jWHG6CYwhRi2hNosT2qWk5jd2Ib2+Op3pJKf0DlPEJl38SUP&#10;Q6ueBDN/At9q6O0GvTuF0ZPGFNHowmSOCAov72rEAUW8YwpBTpIauqBu51DQO4DWUmAsV4IB3zG+&#10;nCpwW0EWKEhu/wa8gT+jbrf/uewNnMqVQl08WEK8QB7VIo/mdodUf5twoCwQn47BxbWxLkxoLo6+&#10;L3LIaoeE9UPSqkFl7mhf5tRQvq7n3JSq3KatNUqLjH3nRjVZA6L8YU3T03tZNGoMmRIuVFzvG7qh&#10;NvDlAzXy/mqlnu4Kac5SD7IBSKsMdJW+Tm1o+Iyx/1MbmrRQCHSwV5Naz5D30ZUDDO0gTzt4VdF/&#10;UTN4XTlwqX/kXu/Qg7edTTt2LUXA/davX/H9998Zp6Zmpu02s/0z9nZV5UKafQ7+g/XZuSAkBZp2&#10;3n38MIGUEpm2JeOEgJb9MCb7MTb3SWzBvdiCG/EFVzH51/F598CahJxvMXn3/jfG5t3H5j/4zEk5&#10;FxOPVPoE4Reu3WMcNU1bLDM224wTGiAcGhbCxd4QJkPLUAttcAnNLRc7OrtAWRzQrKvJN9QHG0Cy&#10;eyt0UbNcDUUmB3ALSFipUAKiXjB3/puf34H0YBNAYndikAAkBPPgaGCxq1sYHYkGCH3j5h2dzmA0&#10;Gt+979i0eSsKgWQwof7eIBkg53179oWFhNbWNhgMg1NTRr3ecOF8Vnho2PlzF0ZGR8FxhCIJkUBK&#10;iI27cePOyMiIyWRqf9+xYtkKRACMx2+xgtPbbEajCZx39vPwyCOPXAI/it/Kw94eeeSRR3+kbHZA&#10;niNm04hxysIQvIimbvdP3B988nIMs4vQqkjlCMlMYRJLlMHoTuWIkqBm3hDbuNuEJwLw4P0rwiGG&#10;0YNhiPBsMZknSRLIqGxhKphhiQJqf/ZuaMeXPPNN3RGKmTtv0+EFm06T03fiSOsiYhbCopb4pR+C&#10;r8tH7moIOsyPPXudXPAkqeJHSsVLQskPsWU/hFX/FFb5Y1j5D2El34cXPA/Le4rO/ZaQ8zju3H34&#10;/pY5ayv/X3PPw4iHwhK2hcUui8KvWLTuaFHD9ZftyrGRsWnLuMM4+sFhmbYYLVOTUybrm3ZZXklD&#10;HGmRb8LcOek7Qo+wcaXf4+rf0DhiN3v/+oq+VAiPEcjRAgWaL4/hyaKhim5JPE8C1XXz5QnNSmyz&#10;AiOQu00A0MuX4aARyCBjuLIEqE0+xNuAyQmuKnSKywSOhMgRUSpehG6vQBDX+oYlBscmBqMxAQEI&#10;X1//oJAIP39EICIE4YcIxC0MLHmJZQsTOJJotiSOI41jS8h8EcTPzQpys4LIl+M40hiWGM0QxrBF&#10;sWwxSAmwnAxFgJPTBPIkgRxicp7M3fWaBAU8c0en/xvw/s8MxZP755nCkeC4EiK4sc0KHA8a143S&#10;Am6sJI7ZAbvwIH4P0ytj75zo+eGhhODQOHxC3IlD60c1tyc0rBFRmU3VaFewjD3VNkWNVVswIc0f&#10;6skak5T2PM5fkooJDfZ5cD+7f/Bm39Dt3uHLGgNbpWeoBwF4A+puUuob5fo6uQ4A+e+NygZYXa5z&#10;sTqwvkFrAATepNA1KPtr1HqWYqBebWBqhvhqAxtAvqKfrdbdvH6nIn0u6ZtNK/sGhDabyVXX7Y6C&#10;DgyxtwsS/5nsDWDy1qPnMcS5kambU0/yaFk3YnPuUnLuEvLuEvNvEPOuk/JuEXLv43Mf4XMeEV1h&#10;2P7Hxv89p2Reou4tnROIn7dm3/Co2emwzzjs7hsDdZdx2XWT/jr6F6BfANuAXsEimHfzMHQxLrkW&#10;oTUOB2QgsK9YLKVQEjd+s6mjoxscBqQB+wMyB+ndRwYpwbwbwgFLv37988kTZ5YsXpqcnHrg4OHL&#10;l6+OjY2DBADjoXO4stHd3dPYyFi3dj2ZRAFTFpunUKisrnHFwMFBmsnJqWfPX1y4kL1i5eqM9LlH&#10;j564fuP2+Pi4O8OAvd15mP08PPLII5egX/tv5GFvjzzyyKP/ocAz1F3iAYUPUARxV03YbHqHXce5&#10;fC00LhVO3Ig5eY1U+TOmqQfDkVBblARXX9xEjiSJIaSx/oYG/5WNZ0twbChIOFS1yJdRXHWSOI4E&#10;C9ZzZVBf2cae6Mp3YYUvo8veYGo78Q3d+CYh0TWsF9EVmB2AnLsnLYUL9T+nukyGeqRDzb+htw8u&#10;J3EkKRxRMhR3WkyGWvBKoZGW2RJCYze2+i225Pv489ejd1ZHLz0WmfgNDJ2Opqwlz90RRViLiFmJ&#10;XXBywUFBVNVPMXXv45p6sEwxyEAiW5LEEidyZjESHBCckebyFxlrDceXAuqDhjeHooJ1U+jdSYxu&#10;IqMLus+ATqHQACIaS5jM6Elii6hcMRUaNEtBE0ChvHFscQxDhGaIEhjCVK5kHqdnIVeczOohMbtp&#10;bGFs/kNk+m6vOYEh3l7z4yL2LktZRsMG+syJjw5fPH9BYEBQsH8QJW0TJucaseIOofha/J5SFG3r&#10;nMQdiGOcqMofYut+Rpc8C9zVgMg4GJi6HbXsIGrd+Yi8uwllP+HrO0gsEbmxi8AUgfOCj57IFOEY&#10;IkKTMLFJmMb4t4mKB75gkQKohX8iT5bOkcxlidPdYRHpXVR6N47eE0fvjqa3Rze8iqn/PiCEEI5C&#10;8qoPTkhYhp/zJyWVjq5Gp7DGIq4dk5eN/v/Z+w/Hts0s7Rv+F773fZ/dncQq7Opd7F0iVd1b4jhu&#10;iR0ncZxeHPcmq/fOXiW518TpZRLHiZskFrCApCR3W1ZlJyXPd9+gnEk8u5vss8lOZhbXXOGAFAgC&#10;IAjjh3Puc9z1vpGmoKc74NBNuvRfnat6d+tiPoeSk0XZ8HzRibN7hu8dRW+r0Ts6912t/UYLelvm&#10;uiMbgg29f6WVI/c1jxmrzaZ4zEN35bDB+F39yL3TSv0uBjN90eKS8fE74IQHKA/gIaDuuRPi/6Bi&#10;l7BzTx6xNwDZ4x98RucvYJSsXbara2mlXrhbu6CiV7rPULTPWLKvt3Tf4ZJ9R4r2H5Yc6Cs5cORX&#10;uvTAkbKDj7t4/+HiA497+T596eZD8TTmglWbhye8U0H/7Ex4FhuqDbgYM5gGeywMHudWHRcuXP+8&#10;ip2pHhPO3rhw4cL1fy+A3EBYUAImBILHIx98xZUuJrOX5OzUMmQ/ZGoRthYrNA2sssFSyVhS7mNX&#10;7X98i7QwCAnYmwdDo3YWbBkN4NbKV1m5SvAIQU6ijxE1AGbYUBrAOcxb1jnZOifrkZlaJ0PrZGog&#10;zxcqkUKwT7BiVyIs8RgDe1RoQHkGlG1EmUZXXo+L2eMq7/MU9bj4RhdD62Bo7UytI0dh4Sn6mWpL&#10;lsyU02UCK8BRISkyq0htLdTa4IhlvVOiRwv0YLXhysQKj8UMPw5C+OPb+E9g3pEh8ZHhAoOzQGUp&#10;lJuEMpNQYRHBlG8bW2fmGG1sg52psnDBXzuvlndfWaoaEDd/lfOukbS+hrDiPWLZC/G8p4CTS54j&#10;lj1PXPRq+qrt9I31uS915b9n4FcfE1ZpORveIXPKE1IEKYyl6flLySQ2LYmZlcenUSlkchKJkESM&#10;pxbwmdvfWN3R+M6bmxZnUhIyyMQsKi0nOYWemiTMT11WlPfcEm5+Rgo9mx1P4ZAXbMs7+MV8hUXQ&#10;MViI/Ux4ShsfS5iXKm2l4ND6x2Fvjh4FPxOp2lassBbJLVI57O0H/iTUOYUGJ8/gZBng8c/QOFK3&#10;yOLzCvM59G71m9ZLh8ZcHWPWpmln+317y4ORygdD+6aH9gRcBwOO2ilP0wNbyxjaPXXzqO0Hxab1&#10;pXxO+pETB5zDh4funvrqYlNF1VNa4zvDN88O3z7yN4z9HxhwNRwf/sseuqt0324eutM9dLfvxr3z&#10;mzYvIxMTlUrVLGydCAxIEjDwT/0/odgl7NyTH8d7h6Omy5Y3Xt1WXLpUKCkXlC3hSRbwipbyC5cI&#10;JctE0mUCyVJeIXhxMb9oCV+67Fd7uaBoxd94ufBvLJYsKyxcsmDRUy0d8qnAVDDsD0V8YL0ezsB6&#10;Fg9h1wuw1rCuxSzO3rhw/S9Q7Ez1mHD2xoULF67/e8Wu+YAAeKOo+803305hLMt8WZ3d+B3TYM04&#10;7hb2uXgnrhf2eYqVVknb1bKOwVK5BVyL82Gp5H+YtGeWwcUwuNh6lKfDhtRq7BI1sE2qgQYTPI2d&#10;qbZnq+0shRXAXqEKgTWiYZzZJtAgWPF2uBzwCngvvPWA3YyIIToE458EpYu0sOYcrDynBrZBq5Ai&#10;QDIyc3G3Gey9sq7Bks7B+TJLoQYQjqlQbSvTIIVqhK51SI548vUoQ+/k68ACsRJisGb7owg8ZgDh&#10;2Jr8c+ac09VXGB3f5u//gP6qLn9tS/ZTNWlLD6aurWa+KePvVNHfbsne0sB4oY67Zl8ad2UCmRlP&#10;yIgn0IgEYgolcaEoe9MSXte2p4c/qZkeNFz/Rnaxb8+ul5dsXsV/ZYNgRSlTnJeWRCTEEzJpRa/k&#10;7Pkwr61f0jGQ/1JXQk5ZAiGJ+v/+P6xU0hvb13zwSY0DMOTt2lu2d+8i26duV0y5KiecTRMexdQt&#10;zcStznuuQ7eRHedr1+YmPEFMpOQsfCGn+iO63JSvtQEoZWrhPRqYFW9AxQa0EBgbqP9r/Nje+J82&#10;PGgRcMSCX4dYbQc/FnaPO//IcNaJ4dzjI7yjIyKjq0CFFHcMlDdfnt90ubj1Gmvfh0lLt1CyctLT&#10;k955ZW1f174P+qoufV51H+kIOmV+U5fvapfXuis4dMBrrwkOGUeu6uT1b/EY6Sx6ygubFnA4qXlZ&#10;yWvXStKTCTvefWFk+OTjjP0fWv6oIdkv+W738J0WgN83Ro84PCefWVOampJ04bvv5058MJALDc6F&#10;WBb635O9Z0OhmYnp8Ph01OcNB+9HIl5/aCwUnpwBrwfDD0Phh+HQw7D/YXQyGh17GA38avsfzgQe&#10;9+PzQM8EAg8DoQhWSzIUHI2GR8PRsdmZ4F9mon+JzszAOxUwCh7D8LlVx4UL1z+vYmeqx4SzNy5c&#10;uHD9skaDIV84OhOKgEurGT9s1+KLzI4FIyNjE9FoKBLwffzx18LiFUkFyzKrPsmXW7kaO8BRNgz8&#10;wp7JQhiAReEQVgCZED5tgAn/UaJ5uP/uZqhtOWorQ28X9LpEvc6yo0OSHlTQg3KNqKTPJTQ4ORrY&#10;np2rsYmbr3EOfhtX8AqRmJ1KohazshveXFfKziMmEuPjkmm0fGJcSuKfSMR4CpVEpBLjhdxk88WW&#10;yfu6W67mG/aKMU/VtKdmylM36amf9DROehrAhHe4atq9y4s0+u0nQu4f3B9/vGb5U0RyDonzTP6G&#10;9qJ9nz3Xflnw9omk/NXz4pN5nPSulm2uwSP3XH1TQ7pRa+MDy16va3dg6OCUY8+0ozrgUt691nFG&#10;tpFKjitfVFRTV8HhcsjU9DhaXnwSKyFvUSJvA/U9Y2r7d2S9nXB4mHtkGLbvUtv48B6NHRZm0ztF&#10;ehQ8wo70Wjt4HfwVmKtCmDon3eimG1z5BleWwZVpcKUb3EyjW9TjhtxrhJXbuPDuDAoIn4u1FsPu&#10;yMCfpFiNFKgREfgILMUj5gLwqLazZCa2zMyWWzgKK0yGV8W66MP7R9jdIkepzlGuc87XOyUae6yX&#10;m0SFYLYVKpEyuRW4VGYBjk3Dp8eGy07fYBmc+bJBSeu1wvfPM9bI8xdU8kq3EVIKwbfz8rMC9Kt3&#10;Q+jB2yM7J0br741UXnd23Xcev+86cVL5zkJhVgb1yV75K/dGTt90nepo2JlMnLdzx1OIS+68rrNc&#10;P26+rr42pEJvy2/ckt2/LZ8c040/MN57oL9xX+u8rbaOKDw39SN3e0buGYfu9qA3FbaRZufNlqG7&#10;7UN34TjwIZhnrhiG/cnUw3fkI/e63Xd7Fb3v0Nnpb297dcrnm34wPRuOhr3BoNcfjQQj0UlvwPtw&#10;Bnb4BxeXWIZ1FCsuFolgjo13joE6EIbruHDhwvXPLIy1HxfO3rhw4cL1y4LjuWdmYR8sGL6IRGbC&#10;wWggGvX6pkaD/lBfz+dprGXkp7dlN3/K1yDgkp2vcQDHCjgLdBAYYrWghI9oqjAWBMaN+1dYcHio&#10;pM9TrneK4fhnq6DyQsmBzxceurCo+sKK5ovL2r6T1n8irP9I0HA+v+O73I6rOWoko+Na9sHPmBWf&#10;5e85TVpxMKFgQ2JmYRwhOT0jZf0qycHtz3x9tH3a9tX9a2ejwyciw31+pD7sqgnZqkNIdRipCVuB&#10;wURVBKnwoRVjw1U+V7MfafE6WgPuxomb+2zO95Q9q9a9KOaK88kkcg6DmZaSnJyQQIt7IinuCdqf&#10;/qWATv66571xqzx8W+73VE25qr3XGyY8HffsXd+f20d98onlEtbl07LNKxcmPfknYFpcfNwTiXHx&#10;afGpxUnP1vPrLwjkpiKVuVxjZmAsna930QE262BZOPaPtdl1wE4OHKQAhyRAWtZgvdPU9kIVAGCb&#10;dK4BPszUKFbbipSIRIGA3QiwWQgBHjK8CBj+QqEFOicXjpJA83Rojg7N0jpzYds2uwD7qxhruoY1&#10;YIOZGrH7aIC3izT2UsxirIs+/LHDEu4oVrbdVdDjFmMW9Lr5vUOcviHO4WFu94BYaQML4WqdzB5X&#10;7rGhlBNu+hGn8PztxM6vWAe18cmMAun8HlXXhFkXsLZ7bfqxgV7H562vrhZx0xPltRsfDGnvofLR&#10;4Y4HI533R5RupP3bD3bJq9e9sVm6ZjUnJzcxI4O6arVAoXzjk49qUPuRsfEvHkx+jN7qM41oLDe1&#10;rttK1+1u9y1A2vLr97Uj91TDd1sx6u7CIt6At5Uj91Uj9zQAwtGbHc5bOtvNI2/uWkZLJVFSCKmp&#10;yXk5Oc889czpU6fHHtwNRiIT/skZ2Ic/Vs87DBzBHI4GozMh8HQWFkUHMwRnZ4I4e+PCheufXnO0&#10;/XPh7I0LFy5cv6yHwfBDQN2zD4MzUX/EF4xMhaMT4aA3Mj6l7DyWlrssa3VVvuxyJpZ9LdDYuSo7&#10;X22P8TZPYwPX7o+xd6y02I9whRv3f2J+j1ukRXhKa1Z7f37lJ9TCrWRqIZFIj4/PjJuXHB9PjU+g&#10;kEgpiQRKPDmTki1OX/Ry2pZ28muG1D0fZzdczj7wafo2Y/Z7Ku7brQveaS7dsD2TXkIjUhiZNHYu&#10;be1TPM9A2z1329it7lF3y+RQK+aWqaGm6aF671CN11UzhTYHnF0Ra0sAAQTeEHAenEJ3TQy33EOP&#10;KRq3s1JonIz0z43t08jpabdyytk97VROg0e0c9LdNuGunLpe9WCo+o6n5v6trptu+e0h/QsbRRRq&#10;4nPri639feaBHmXXu1xmOoVISCRTSQwJf4+S3vY1Sz5QLDcVaGx0WCnAAbNI1HaeEhHIrWKZtUBm&#10;gVZYYwMcJDqnRO+UYmwMf3QY07IwC7SOIp2jWAsNsBz8MBlYU3FYf0GFAIvVWF+02MAH7O0irF0Z&#10;lqViAwxfJLMUyixCmZknN/MVFp7KxlPbOYD59U6W0cXq8dB7PXm9ntxeT6nCWqKwFikQCWzkhghV&#10;wLaYCzCDpcEyB0pkodxcKjMVKiwCuVmkAlthlaiscJwFvL1iprdd5bdcyt9xPHftvhQmP5FMyeWK&#10;8rmC5JRUMpm0dGmxQVfhGNQ9GOqZdHV50aZpW6XPtt/rOOR3HwoOV04P19xBGz22tsvf1X54+pBO&#10;vau+8qVnVxYw86g5GaTliws2Prd4yxsLGjo2fPDF3gGbDL3ROzJ67Pr9nuv3jLBn+H3d9fua6/dV&#10;N+4rb9yT3brXceOe0j7SYb9pQG6qnXdOobc/qK3bkpqcuLCMv2bVovyc9CVLSrVGVTgMK2Njtyjh&#10;WPAIoO3Zv0RnYTVuLOgd/cvDyF8ehv/yMPQXnL1x4cL1z6452v65cPbGhQsXrl/Ww0BkJhAJRGd8&#10;4cBE0BuKeGeivpBv+sOjn6fnlaU+cyCr6TuOxlbc68IAe+7yHVBTLDKGGaanglf+KGNTcf/jWKS2&#10;CZVWYL4aYSsHspq/TDtwXNz2Qd4BI2nJlnjWQjJrPimNTyZlkxKJJCKRlJhIiiOQ4pMS41JI85KI&#10;/0YkPkEmPkmOf5JCoeYlUPLnkfNptAwqOYWYQCAkJKSmUrKzqc88W1xR9eaBfa8sXyJOJhIkwrSa&#10;Xev79HsGrzbecR8aszdMI81Buyxgbw7amnxInc+pcnzWufPFFTk0wlNLCq/80HJrSDN9XT893OMd&#10;Oea52v3Zse2DX9Rc+qCqZf/KF5/Jf2p+ZpkoVcpNlnIykhP+tFya+fWpHZOoasKmnbQpJu2qSx9X&#10;p5LjKIlxZGpyQhr9CfGKJ5a9mba5Nm3FVlr5c0TBCkJOMTFFQEjmEbNKibxVRPFaculL5LKXsp95&#10;n7nxYMb6A3kvN6Q+uyfjmZ1PClfHi1ZRitdTizdmrNmTtaUh/fW2rFdaiSUvEgvW0qTPEQQbqEt3&#10;576l4x/8QNDwtUB2jdNxWdJxDfCwqHNA0DUolVsASBd3mcQdAxzZoFAD4+QMJcJRwUL9XKWZKbcA&#10;boel1GQm8MhXWNmApXVOAWDyRzF5oQ5Gv2EHQa0dpqArrVKZpRirXCAxOGB7cyx+DhsfwDR1W4li&#10;cIHSWgYoXQGhna+2MRUWjmKgSNlfLL8kkl/Kk32XVHMq59223LXvxQsXJablsdm5h95/9pxx59WP&#10;D7ovVd11d0wMK7wjzeO2Wr+7ecJRN22vnXa3TLiaJjyd3utdXlfjuLn+9oDi4p+NGsWBMimPSoqX&#10;FtIrD73a0Pjuvv0bW9pfP37u4BWzYujuCecN5fXR47duK2/f14/c0Ttv6+23jVfNnYsW52WlJPTK&#10;X7xnPTxuOzluO/rFsT3vvVAkYqZz8jLXP7NS1dXscZoCvslwOARzhmCnrMgseIxEYGlKgOiPGlzD&#10;syumH5/iwoUL1z+HYie3x4SzNy5cuHD9smbC0dlI1BuJAvwOzMxG4cDvsNl2m5bMTlrxWnrHlyla&#10;k1BjK1HFKmyjc9T0qJ0VVpkM62sFX4e9i6EfkRVu3P+5AXWLNQjs/Q6OLlh+zC4yOtha+/xeV5Ea&#10;4SvMHLUtt+VKyjvnaFmrCUR23JNpFEIKjZZCpiUnEInE1CxCDpfKW0DOK4on5hITs2g0Oo27LnVp&#10;BXVT+4Lar0jrqtJX7szf3Jq1oSl1fXv+6zrGjrPFe0/TN7UkS7YkZgoSaCS+VLCvdt/ZLxQIqr07&#10;0jmJtniHu4LXT9wdOLVhhZQQH79gae6Zc83dlW+zMpOzKKQSLvPF1Usa97z8ytr5nZWbXRe6va5T&#10;k45j086+e4O6cfPxsLXVb64LOFsDjtbpwZppW1Pkhjzqkgc9immPzvN9x7HON9/etHDT8qJjLc/d&#10;/r520tJ2/dsK5OPto5amCUeb19rk/mJX3fZFX+q22s9XfKvb9on8rVPKd1sPbHx+RcGVwwfCSF8I&#10;OXKue9u6+YLNT0lrdz/fVrXlhRX8A68sPNn88tsb5mcmJ5MSE6gUEoGQSKQlE2lJCWRaPC0lMS2T&#10;mJ5FTMkkUNMINOBsAjGfQOWk0RdmF6zJLN2UtGqn9H2V8MBRXu35vNavM2WXcrQmls7CUF8hd12i&#10;ya6kKvrT1ZZMrS1d50jV2RlY4zGODuXrnCKNrQAbDS5QIbCLns7B06MsgyvX4M7Su5L1zmStnaZG&#10;0tVInhqG5cs1NkDsBSqbROcUGlG2EbZk54HzDKD9LhOvfSB3/4fkNYfSy18hCpfFZ2Uk0hIEhfmG&#10;Y9X3Rnr99mafvdaLVkeGq4NDVV60Ydre6XOqop7DIc+x8aGeU8b3ygrTi8VZtfteevH55U+vLH/6&#10;6YXLlpesXre4eL4oIzctOZO0eJXwvR3rt76xctEKYTqdTMui5LNyU1KJ80tZyPfqcdTo9WimnR1e&#10;d82EY2/Qo55CNUM/dMuqny8RZGUnEZ9eXNyjkV27+v3tWyORcCgajkSxPtUx0v5Rc+dZXLhw4fon&#10;0twJ7ufC2RsXLly4flkzcMD3LGTvyGwoHI1O+oJ3JpateIGULhXU92Zqvuf3OYsVJrHMDKNYWE1v&#10;YInWDst9w/JLkL3BI0xqxVJbfz/2hguHhmH2nxm21Mbm0WCtreduBOD+Lf1o5z/ux2b7rzpT68jQ&#10;o9lYjYBFsLq7la2wLtbayluvAAYDy+crkQyNI0Nn4cjM0sqPFtecm7+vJ3vpG/G5i0iFW5g7Txcp&#10;LBktl/OVNqHenie7mKn+nqUz58gsGTonQWPlGdFMDZKtc9LVdrbSylNaARmyZRaB1srVOSQd15bt&#10;+0S6tS+j9G1CbuE8Go1CSVxelv+R4fXetnfeWb86j5aUnECi59HPne37/jNFxa7NInZuKkD8pLh1&#10;Twv2vbf4o8ObRyyHHngqp67vnxza5ru5Ywx5y4cenLpRN+6uuGc7NHm9OnS7cvp2/f2hilHXoVG0&#10;atxxyO9pmHLWT7vqp+1NgeGOyL3O+/aDYyO19zzVYzcbp+4237Tu995pvWetm7J3BFClD+kOjHQE&#10;RlpDN9sfDBzwD9f4hiqnbQe9Q43eG21jrib/HaV/qG3cVhVy13jNLcMf1j/4vGXGcXja1uO19U27&#10;jHcR9YTd4HUZg56eiMcw41RFTB1BU5fXc+qHs/VLxNlPz2e7Lh+xXPu8onKHoFCQx8hPSU2jUFLj&#10;CWkJxMwn4tKISUuouRuIorf/bcGe+DUN1Dd6sveez279IbvtUm77ZXr7FWBG22Vm22VBxzVR54Co&#10;85qw4wq3+QdW/beMqq8TnlckrO+Ke60v58CX7MaLnNbLos7+BR1Xy7sGRHILQ2Wja50svZNrdImM&#10;rkU9zkUy04LufqnWniUzZasHCpSX51d+ynimipRVQiEnZZLiDm4tufH9Ae9QxYTnvbGhd8eGdowP&#10;vT8x9P7k0K67noqxG53ugVrH5ebbzmN3hz676fnKhvx51663k9OStr77ytlvz38+8NWZb49/fO3k&#10;h9fOfGD59DTyzUnr970XPjk/eJkvoDPy0o2q929a5FMjLb6b9RPDe6LD9QFb9aSt4YG9ZdStnrp7&#10;7rbnjOmHwzVV73LZGTRq/KIFpYYexa1bjmDIFwqHI48Eq2n8lcZ/huX/mcClbewEDSZjxoULF64/&#10;jObOVD8Xzt64cOHC9cuCoxhno6GwPxzxzoSmHob8evW5lKwFqRuachX9LI2jqAcVK5ECheXvwrQ/&#10;yWN3CgwugR4VAB7TOARzHa1tQo0NMD+YQQIe1TaxylYA1vZvloP7v2mwk2EnZ2zcAbDgr+WyH5/z&#10;d3KhyiJUWEVyKzgaC+EoYlhsjK+2czUOPjgktE5gns7JBUdIbGDzrzBb46Br7RyNTai1legQkdJE&#10;b76QVvkJcfdx6t6TmVUfMRu/ZjZ8mbH3BOnlRhJDGk/NoyTRqTR6agaHVbKy4JkXhMULUlOS3n39&#10;ueFrp/z2ExNX1NG7p+/dMIxeV46NdIwPN417msaGOyZuKO/c1N8Y1t243nfz5tHrHt0Nl3L8tuae&#10;/aN71g/GHaenXX0TdvWkTRfwnPYPn59Azz9APxkb+nL65ufe4VNeVOe1yYMe1QTScX+gJTSkCrk7&#10;/dYqv3lfCNkfdhyMOA8GXRVe18Fp9MC4veI+cmgcrZl01026avw3m8bctXesFb4bTdAj9b6hGq+n&#10;xuuunHQeGre1+4aMB7ctTqXMe36NxGY6POLSPBhpHR+qGUMPjTnrbpuqg/eO37T0uL5rR79vdV9q&#10;uz6oQi+3aVpWr1qWtuud4rOGrdr2F/sUrx3YuWrvjqefXytOIpFSiPEiZur65ex3NhcceK2k5f2l&#10;59peufZJe/+XitPaqu2vrC0WcKhEAoWUNo+UReIsTH92N7/yA6Giv0g1uEBtKVEiRbFR5fArRgRa&#10;q1jvkCoRdpdZrLMvUvXTt2tSCpblsDi7Dm27+n3P9PDpiMfos7WHHa13B+t97o4xpHrcXjXprAjf&#10;rJpEDvqQhrCzc9Skrt61JiebvP3g1r5vj3xgPX4c0Ry1ao9aDMcsfadtxz9wnj1y+fCZ749WtLxN&#10;SYorL2dUV25wDCrv23sC93qnhrUTri6vq9PrbJpGKv32Jq+zZdqluO1QX/2mrbSIzcjNFvCZKcmU&#10;1FTSxk3PTkyPTvlDk/4QbBgRnpoJe2cCEyH/eCDgjczMgpfDM/8OigNOj2Woz9H27OycceHChesP&#10;o9j56jHh7I0LFy5cv6zwDBygGAkHojPe2ah/YmJ63Zo3SVlLig+eydSh+RpHSY+zGGaHIv/D7P0j&#10;dccMXgHUHRtwHqvJHAuwCzHHykfBkasau0Bt++lycP8mBrv6p9Qq1sb8N7PBTITfZf/zukwSDWyQ&#10;LpBbAZWV6ZwlWAaECGtsDh7hMYDV4gZr9e/6sQVCYy3WpWqkQGUVqwDsWaVK2MJdqLTAA8zo4htc&#10;PD0sdVagR9PU9mytI1tjp3ZcS278Lqvi46S3DDkbamllr6QXr8mSrKBkMAi0tKS01LJSydJFxWue&#10;Kt/07IKNzyxYs6LsqcUl5fMlefRcamo6JS2bkpaTSEslJacRMhclc9ali9an8JanCpbmSFdlFj6V&#10;KX46o3B1euGzyYLlpPyi+FTWPGpWPDWFmJKUmETOZuRKSwsWL5RuXLfw0I41iprnz3Rtvnx4683P&#10;dnovV0X66wIO2YMh4323dtStvedQTA6pxtDuB7Y2/1Cnz9U25WiesjcEh5oD7sZxa80Da+u4XWn6&#10;eP9CcWZuUtyHvXt8w2e9bsOUs3PC1uj1tPtvdt00t4+6DSFHy+RgtfuLt+2fvnH70i6/q3bcUvXA&#10;VjeG1Hk9rZMARF0dQ9/t++boC2NfVwQGmsKOzqC9LWxv85pab3xbc7Zts6Hm+dr3VtZu3/jK6iUL&#10;xSJWdk5qcsa8RBqNXkTir4x7dl9K3ZeMblOR3FqsQKQKWLatALY6c4DvosjgKNAgAli2zcbvMtHl&#10;ptymb5g7DKy17xOyRaSMvJSszPzcrCWLiw7te8F8qeMW2nbPWTvmODjt3h0c3udz7gk5q32OjtsW&#10;VVvjltwcWkExW36y7ozt8AlLz+EB4xFL31Hk8BFz73Hr4aP9xmNXj/d80/fStpdz6JkkCoGWTKYl&#10;EzmcrPVrpYc1b9y1acZd6tum9vsW2cy93s8Ov/vS8wX5ecl8UV7PySbPrbMme59cf4jDzyESSTm5&#10;jNIFy7s0PQ7PjclQ2BcO+KfuzYZ80XBwJhL+y+zMY34IHaNvKDABngDHnuLChQvXH0EYaz8unL1x&#10;4cKF65cFuBv8D3bNifjCYd83F/vF4qeSxC8WNF9IVVnEBlSktUu0tgKFVaz+7dn7b9EI9ifDCqpD&#10;osYwT6i18zDwLlJZASwBvuLrnDw9KjWgAIoKwTyAu2JhcEBoelii+cfl4/6tDL+j2F2PH1/R2MGX&#10;JQX7HxwYGnCQAJRFRLCV9O/C3kXgOMT6S4OJYp29GDz+OPABjjuIzQZWaQ7IHzNEuJ8sLWau2p6n&#10;stGVVqYKYWtsHK2dpbVztDahxs5S2/PV4KmDg0X7wQYCLC9X2UpkZkF7v1RhXqR3lquRYrWNIzMJ&#10;VRaOcoClusTRXOGrv8+t+5RX+wG/8hT7wGH2waOCyhP8g32imk+lTV8XdV2VdA8WyyxF3YPizqs8&#10;uZUvs7BVNrbOwTU6MnXWvF6UqUWYKnO+wkxXmJlKK1tl5WlsInm/RH61SGUSyS5zW7/hNH9BrzmX&#10;9r4+6ZV26sZq6uo9pKVvx5W/NE/6HEm8msZZmpBfRsgrIWcVktO45CQ6kZRNIWdRyZlUUnIKJSkn&#10;NZWeCZySk5GSTEuhUNJJ5BxaGp+SKiYl8SlUJomUR6VmpaZlZ+bkkqhpieSURCqTkiaipReQU7ik&#10;JEYWXUxJYSTSGJR0NjmVQUxhEJKZpHQBIUNIShMmpvLjM8VxzDIifwlV/BSlcFXCwucJK99Meu4g&#10;aXNjyusyxv5TJU1fF7Zf4MkvMVX9uVpbthFlGezCHleBAZViPczAz5ypd+bq0Uyji6lzCA0o3eji&#10;GtAiIwq+jkKFBRwPbCXC6Lwm7rxU2n2J0fBJ/oETGS9UEnPZmTkZ77272m3WjiNdQUdDyF7nd7QE&#10;PLLxod5h29GPzrWvX7+IRE5kStkV+upjlpNHzX19Jr1uUH7EqjmCaPqs2h6zpndQf8x6DPz1GHKq&#10;p//DI/3nagy15UsludnJ77+28puzVS371pUKk7j5pAP7nkacavsttfWm8c6Dw3duqe8+OHf2o0aA&#10;39lcfuGal3MXbkjIFFHSOE8/99qlq7apCcDgIdinbCY6OxuNhMMPwUQ0Egr5ZmdDD2ejGIHPAOgG&#10;/83MQs+dr3HhwoXrD6A52v65cPbGhQsXrl/WbHhmJgJ75MzOhoPR8MkP/szmLktbsY/VcSVXgxQZ&#10;nOBSWKy2SRQWQDiPoct/3wCKhMBY7LpgLsQN2NsmAtfWWHCbr7HTVcC2fAXCah9gdgyCP4khfjvE&#10;PU4moEGAVQD2lLDFEVgaV48yDa7HPgX3f2QR3NW/1nBXPzIspqWxCTHYlupsgIWESgTWzVIjhQC/&#10;/+aDfm//NEUiFnv/NRZA4nVxjW7YQNvoEsFib8DOIq2tSGUpU1gWKq0LlNZSFQKWmdfnYR4eYva4&#10;2QaXyOgU6RCO3FSmhmUIS5RIscIKXCK3AM/vRXlGV4bamqEYYMiv5LZ+zWi7kN30LbPzKltuZsos&#10;6e2mFJk11ehmai35sv4MhTlPa5f0uoGlBme53lEGUd8qhRFga6kCKVUi8HehR4HhDSktvN8Eo/3g&#10;mFdauQorBxhMKBGeysZX2XhKsG5WngLhKWxMmRV8IlNuZaps4HfEUCEMlTVXYclVWrIU5uTuwXSF&#10;JV02kKeyiowuvtbOVplYalu+3JrTbcqSmbNUSKYGoanNnG4zR46wFQhdbsmGfzJlyM1ZwDJzjtzM&#10;UCJslZ2psDJk5gVdA6Ud/ZKO/qKuwQLwri4zu8skUdngLRKdk6NzsLExAoV6p1hmEXaaBN0WvtLG&#10;x26fidWwanqxEtuZCqsUHlSIQI0wNY4cnTNXhzL0sOG5APzGDS7wZRVBUIc34MRapwAbgwC2mt9+&#10;JXtjPTm/nJCa/+YbLw5fPXXPduKbD6r37ljNE2RmZicve7qstuNgg7Khpqeh9ePOU/aTp219RxGD&#10;ZrDzmFlhMLcZzB3ARksX5m6jRWYAfI6cOmk5e+TC8bUvPkUmJ7DYaTU1W65eVoxNfnxv/PTwHTl6&#10;s9t9p2v4Ttvw7Y67D/To9aO7K16gpqXynt5Ytq1lSUXvsn09uVsaqbzlpDSeoGRFVYvq23773Qmv&#10;P+h/MD3lD/hmIuFI2P9wNoydkKGjs2AKZ29cuHD9sTRH2z8Xzt64cOHC9cuaDYZh+CUanp2N+CPR&#10;3jNf09lLs56tBlfzdD1M9ZQYUanOUSS3FP4O8cy/ZW/YtUgHs0wL9E6eGmFr7OAyPaVz8IndH8Rz&#10;dv3bWm16zQ90jYNpdBX2uIpgoXWbRIFgeapWGBc1oKIenL1/rcH+/78wNtIeGqMdBDamVtkEgPdk&#10;gPeskBJ/B4sf5UH81IC4YHX9WFgeC8UDwyD8rzMM0WtgqgVwsc5Zghlw70KZuViJcJXWfKWZobbw&#10;9U7ApfQeN+fIMKsHzdM56HoH1+Bg6ZxC8IlYlQGxEjblkigsUoWlsKs/+Z2TSSsOUfOWxifmEhKz&#10;0jIFhIQMMJFIzH0yMWseKZ+QxCElswnphSThWuLzTYyarzkQm60CjbVMY5uPlZ0rAjtTERvfjoi0&#10;dhFYjZ+bA1BZa2Nr7ULsJyPROqTgjVp7ud45H7YEd4BfU4kBLe9xAaTnaRDwKxMZULHRJTC6xL2u&#10;0l7XUr293OAAE4WHPYI+j8CA8nWOUvDj0sKdA3aLxIBK4G8N7CJ7gRbmFwixJYh73OJeML9DoHcI&#10;9fYCHZgZKdEiZTpbsdwE9h7YBLgVKluZ2rZY55BiO7kIZo+jRWCBBhSss1BhFcitfCXCjw3a1zgE&#10;4OjCdiagbrD5EMLVtiKsgjqYjQcQXWUDB54odjyARz0aG4ECUx40dnBCAAcA+L54YOFtf85atDX+&#10;yWQWi0slJy5YyO/UHzr+nfFkv/Ejx8nPnJ984vjcYO4ByH3C1nPKfrjXYuztVxwzGY9btY8b0faa&#10;DUcG5WdtxlPWo4cvqt468EJqTloWk/bFpS7PvY8cN3qHbnXcutdy817T0J1Wx+3uO/dlt0aPf/hV&#10;q1DKS+GXsF6rlRzsy995RFj1aeH+vpWHjpS921Hw3I5s8dI4Ug6BnKE4en743jjsID4T/svDCGDv&#10;hw9h8/DIzCxwdAYf740LF64/kOZo++fC2RsXLly4flmRUGQmDBSIRgORSOjDT//M5CyirTgg7TZz&#10;NUiJ0VVkRCUKs6DTBMPLf0NE/03PxVGxK+m/voilDccmYJQbu8gGEwAqAFbxseiWAJtBqntU2PxH&#10;/2Q5v7lj6zm3PjH2g8zjgN3XsBlgvTeYAm2Tam2wFPyc5+guNg94O0AgrtbBwR5/XPhv6AVKa7nS&#10;KsGioByNg65z5hpc3L4hbg/KA3tMawOEBu9TqBCJCmCSqVxmmq8BFOdI0jqoRie3D2UY7OzjI+mK&#10;Kwylqbh7gFf7dZHMJGy8XNTylaj6aFltb/mh3pJtRxbsO714/8nS/WrhOzW5z74Rlzc/d31dWcWf&#10;F7VeK5OZxe1XFmhMXCWS0z3I7DLD9OBuk1Ru5qgsAq0jV+so7/svHFE/7vz/0Bh3xfz4UfEfWKRC&#10;AP4JlQjkZ/AKvOODivVO8AUVARRU2XlKa+6BLxNWNFKYL6ctq87dcy5PPpAiu5YDdizgyWPDoh5I&#10;oQVYqkWh2l6otBV2WyjrdlEYpXGE7DhyVlIuhyEukJSUFIohAZaXCCoPvLnlhdV8dm5uViqJkEqg&#10;MOMzi8gv1jK6LrD0DvB9gWNboIZtsWHtQHCQGND8Hg8bjjxHoXUxQ7yEFRBivBrbHA2MLf90A4Hh&#10;Efg3LwKDF8EhCjYTUCu2e7F+AXongG1wSGN2FmJpLyID7O1fqIULB0c42FEiLEANVi/WYrAAwLDa&#10;JlIjWO3Dn33EI2PvfeTYi/DeB3Dsu/vJQH3443rk2CvA8Bj4yZJ/9I8zQGOvgMVKtXau1g5v27Vd&#10;zd2iJjJWxRFzMzjs7R3bj1k1BrPysFV78krHx5a+I1YjeNpj1p60aY2DXcetshMW5VlEecaqOG1R&#10;nLQojloUvRal3qw8alH3mdRHzdpzyMlTA4dPXdKULBElZyf2o/qR0bPuW70j97Qjd2VDdzo8d9qG&#10;72pvjRpsQ22DiOyFzUupGXnSl/aW7T/F2/Vp4YGvOPs/ph84xq80iCuPM3f0lB/sZazblkhMqaiu&#10;iUanZ2fDM9FAIOgPRmdCsw8BeM/OzDycic6dr3HhwoXrD6A52v65cPbGhQsXrl/Ww3DkYTQyMxMC&#10;4D0zM3PV5C4oXhcvfZXfcpkJUARyhaNYaS7uNv1O43h/vSV6ON4YxskxYo9h7WPz/H7+EQZ+GmgF&#10;kIYV2YYGLA3wlaV1MLQOOvYInoIXwZ/AbDDkCAuDw4lY0TiBzgkmHvuU38QwogjHycNq8AKVDbKl&#10;wlqgMJeobbBEGeQop0iP8gFk6p1SmCZg5aqsGQ0XcvZ/kPtKZ9baAxlL3qLyn0nKLSeS6KT4TGpi&#10;NpmYk0DIoKWlL1he/N7e12oadm9//+1XX9/y/HMbSopFNBohjhCXnJVPpDATaBwSb3FS0bOJ9PmE&#10;vDIKa3FChjQhSUDOLs9a+FbmptakQ5+mykx8jUXa+3fOUBBhxfkwz32z8MvVOOCodYWVIzPnKkxp&#10;ChNdYWW1XGE2f5fTNZCusOQrzPCuUI+b2+sBsFqIhV4B98JAMdjbCmuWzELvtgi7zeKOfmbN5/m7&#10;j7LeNwh26+lvdGQ8dyhz3f6UZ3elbjhYsF1dWHG6qPHPgo4ruQprtsZBV1nBcoo0tmJgyN52ntrO&#10;1Drz9C6OHoVF/qGxoPejyD9Wcx4eVAVYPgJgYIigP9nG/8Rgk0U67C4SmIilfGNtAkrk1mK5pUhm&#10;lsrMBXJosdwcO3ThnHAAwtyIevBZEMWxp2C//bjkn95v+k/84/y/rQv1Tq4SYcqtLIWZKbdktl7M&#10;qj2aseQ5Ynr2+nc2H7vYc6ZffcbaozNptIM9x5HDOrNRb+lTmfo6r2qPI32ngK29J609J62G44j+&#10;qFXbZ1EfQY4YBo+csJ07Yeo7Yz7RfaqeJ2HlMEme+5+hd044b6iG7nS5b7d67rQP3VHaRxR3R1XX&#10;76nd1w1Hj+6XzhcR01mMp3cU7fuk9OCHuQc/YFacFR06lnvgpLj6C/6+E+W75dnla9IzsqprD3l9&#10;ozPRUDQaDYbACXkWDveOBv8yE547X+PChQvXH0BztP1z4eyNCxcuXL+sh9GZmUgEDiycCc3OhMa9&#10;gfWbd1LylvAqzjK1Fmavh93rKtTCQa2Fv/qa/vdyLBcd5pfGLtz/R9cHBrfhyFJsGkuLFSughQqY&#10;CstV27laJxtWh3KxdShP6wD+kcaZ2ARgJCxQOReYLYJRx99lE0Q9LmGvG9A1gKtCFQKHDcvMJZ39&#10;ZTKLVGHlyix8FYzM8+WX85vPM3Zp0p99n8RfTk3OlfJ5O156+mT3nuFv5fcG1L67p0fMnXeH9WeO&#10;bctOiV8poX/Vs2caVXo9Xb6hztHB+vuIYsymHkG0OuW77PwUUkICOSGFGE8RcDIOHdjQ3fa6pvXN&#10;T4/XXz3ZSCc9SX3iT7R4YkJCdmLh5pzd54rVVqHC9Nia/w8bYKfA4BJig6ixfWWTAistBbLBYoWl&#10;VIUUys2FWFQcAGeuDqHr7GyVVaBGYO60zlGoRiRqWHod/DRiCRoAwuFXrLQIVFbwFYM/lescApUN&#10;0DirexBMsLtNsIi6GoI6mCjuHgDL56uRQr1tQY+zCFYZtGHBYTiWG8zPA4+AqLGFzx38WKb9zwe3&#10;g8MJu6cTuy318238TwxWuxjmPmC1EtQ2vgYWNeRqHXSdg6138gwoH8tOF8Lx7S6w8JjBRwACxz4d&#10;LAQewDGKLtT+GNaO/fWX/eOa/IZmqW2pajsHrIPKtlBrl6qtfJ2DpbGwO79jvCEj0hcTaTnFS8tf&#10;VFYoL584PmD4EDlp/Eax8tWV+YWMt5t3KC/0HbGcOWI+dcRy4pjl6ElL32mL4Rxi6ENOas1Heyyn&#10;j1tOnLScNn6jlS4WJmUkfjug9ox+gt495rylv36/d/iOzHFbYbmhuHGv6+adrpEbXffva+/eP1vd&#10;9G5yeiaZs5C3p7eg4gPOwQ+5FZ/kVX/DOvCR6OCZwr09i/fJ04ufSc3hVrV235r0TQbC4Uj44Sw4&#10;K/tmQlOz0dDc+RoXLly4/gCao+2fC2dvXLhw4fplzYQAeEd8oUAY0PeMPxwKnj93MSmVn7Fmb177&#10;5+n6ATq47DY4ilXW32O89z+QAZYAfgaPfIAfAFewFsRShaUYkJjWVoqNYhXpYSARIrrWnqe1sw0u&#10;id5ZpDQXapBYgBEGDzWwtRUAAwk2qPWxT/lNDFYMLBxm9gK8AWBpQIVGlN7j4CsRjtqe2XCB+kwF&#10;gf88IaOIQKPlszN2HnzZfvurfvQIOmy8d0s9OlI35gaMvTviPhC0H/Qj9WF7p/mr5rXrliTTCC11&#10;r7mchvs3e4bQQ/evd98ebruBtnTWP7e0mJufRstJSdr52qoQopm2qKZR9YRHNeqRj93U37Irrn3X&#10;sXypmERJSih4Jn2Lgr3vS0nrNbBPCrDBwMVYJXOw38Au+vX0+N/0T9m7QAPBG+y6YvDNYhBepIED&#10;nuE9FwNaYHCJsVHKEri29iK1DcwD5izG5oR51xh4CzFe5QL2w8wC1jgYwFrYS5yjdcbM1WHWwwrq&#10;4KOxYDLEWjAzrGWggUeaEA64sAHsj6V2g90CPmK+GlmgthZrkbkM7RiTY34EtJCBY6/8osHMYLdL&#10;tGAzbWIt7CAAG6TrHBydPU9ny1eYGWokXW3iKK05asv8rgEeWDG5FetBgEj0dlYvVvgNG3kBVgNG&#10;zmGShQ2Gx2Pb9Uv+Pb5ortaRbkAZWPG8Aq29GOwimUkit4jAT1VlyZJfzen6iratmcRaQiCmvP72&#10;xotXzx+q3pmZSqYQE8kkIomcsGzzkmNmo9HSozPp+6yaY4jyOKIwmjp0JnmPRd07qDhlMZ4zHa5W&#10;78nKT5eWcXniPBKVQE0hsvjp+2u3fHSx3TTSi97uvXHPcONe64PR7gf31F/9uWrpMh6JSqYvXFO0&#10;rUuy/wyn4ivugY/5FedZ+88JDpyV7O9buEfLW/VWYoZwX4P8xvhkJBqNeH3R4ORM1BuN4OyNCxeu&#10;P5DmaPvnwtkbFy5cuH5ZDwF5g4u7SCQYjUbDvplwYOqBb+X6t8lpBelVh9O13zPBhb7aJlZYRP+7&#10;2VsY63yGBRhFj0p8gdcFgKawqmM8JcKV9fO7rwm6rkk7+hd2DZbLYYSzsMclgEmw5kI9Ggvawzdq&#10;7AUqG/RPPuK38lzFLwiETliMyugSwRrdLslhT9HR4QI9sqD5w5KDxzjP12Rm8tIS5u16beOS+WIq&#10;4I7ExBRa/Duvz0f7ax+g9X5ntd/eOGVpD9o1twbke3asTiU9sW6lyH1Vf9/ZOjZ0cBw94B/eH3FU&#10;jl2umhrsiA73+swNYWdL4NqBiKU2YKn1DTWP3W69gbbpu19MTXmCTEpkinhZwlJiioDxcq2k9QIA&#10;sL8je2ODnH8cSgAfwStgHbCJ2IswyBybhoX3se8dvhd8fVjsGt7gwLIYHi0QxqWxof4QaMHEj54b&#10;UI3NhhkuCiIoOLTUdj44eGCtcoSnsQNQp+tgpXSBAWYuSNS2EoVV0m3mKSx0rY2ndxTrHAt0ziLw&#10;cf899gawLTCiIiNagN1WAG8HqyGSW8XVFxIX1ZEz1pGSlpETCmkkQSZtAbFsx7+83ktrucyRDbK6&#10;TPkyE6BcERZyB5sMtoKvtnNVdiZgbxioh3cTftE/TVP/rQx2iEDn4OtRrh7lgO9ObS/tNi/oNpVr&#10;bCUGJ+vwEFXryJX35+/7giJ+kZDOyGEIisqXkglESkI8jZxQ0/r+J/bDp2xG7YBSb1HrB2WHrYoe&#10;k6zP3HrE0nkc0Rw1qY8PaE716/u+1Z7vP3Pi22NfmD//3PTJJ1fPnr90pqO3deWastQ0Cilp3sZX&#10;OD8M1F6/Lbs9qr49qr917+TRj5VEwN/i5eztesH+s8IDpwQHT9P3nuRVfsw9CJ9K9x7OXvwqOVPU&#10;LDeOTXmDQT/s/jgTiYQjc+drXLhw4foDaI62fy6cvXHhwoXrlzUzEw5FQ1PhgD8Snp2ZmQ2GZv2h&#10;m7fHqPnF5LLNGY0fMtWWEp2jWIUU/A79vf+RjEUgCyEtwMHSAoOLb3CxdI48jZWls7FkP+RUnM56&#10;vipJuIaQUzYvu4RUujH17W5m65/pisE8lZWtwxqSA8IBBA6WAAgBI/bHP+W3sMToAoaDkGEesp2n&#10;snEB5KvtC3pcxQZUBDOlkRKNvVxr46gvk3ZoCZta0t7qE9Z+U7D7LK3oBQIltbvx3btmZXCo5YF5&#10;v9dT4x+pmvI0TTh7d72yPOVP/+fZ+ZyblxTTztrgnfbp223jtuYxi2LCpRtF20fd2++7dt0dOnRz&#10;qO3u3aMa1U4OM5eckFRWsrGs7K2klKVJtKWJkvfid53Jll0iywb/vuxdqLbDqLUKhpchA+ucAj0q&#10;NMAsazjxKE+Br7KJYi2yYuOcIbXORW7BVwnWNrbC4E8QwjV2ARyD/WNoF2N18FkxSscqkwHD0ujA&#10;WH8seFCBj1AgsMS31iE1OKVGl6jXw+1xM/UoW23jKWDHr3yZRQwgXG5hyyw5Cmue1skFnwKbpcGj&#10;6P+CvYVYG3NA+7BMOtavq9joAiCdJBvkdl+R1h1OW7KGmpaax8o6fFy7de3TacREGiU1IZWVsfI1&#10;8h49R3YpW4nka+BoC7ClYGnYb+Sv2/iLjq35b2uwA+EXpLKKlBZw8LO1dlaPJ98Ih2AU6hxlMotE&#10;buYqzAU6e67Rzm39ml1/tnCvJrl4dTw16+39+z6+eOz4Nf0xpNdg0WvNmj6r8aT9+Cnk1FHT6ZOW&#10;j06bP1d8qNm6dwtTwkjOS80T5G58+1nl+abz9rMfoR+cRk4ctx4+ef7EggWLqTQqJYnA4Kbur191&#10;zdZ9697Ru6NHRyc+37bzxTgCKYVVKnmtQbxLJ608yTtwQnjoY2HVl/yDHxUeOF24S8t95k1CKv3F&#10;N7bdHJ2YicwEo7MPH+K11nDhwvUH0hxt/1w4e+PChQvXr9BM4OFsKDITDURn/dGHgejDKKyqG/3h&#10;wuUEGj1zxXvchq/5KqRU72QZ0Dy9K1/rYKptHNhTCpZlgkyihoM8izAg4ehddD0c7fzYBfE/gcWA&#10;iGC/JZTX68rSObKUVnrHN7zq46kLN8WlMRJSM/K5jMqGHcajtSpF9TMrViYnMwiLXspt+lzaY+fq&#10;nYLDHrbWkQUgXGMFe6xIbSvrcwO4euxTfhPzsfsCAEJgMXMlUqi0FigtLBVskszSOllaBwcbnwyY&#10;U6JEWCpzudy8RGkB8/Aaz+Ss2ESgJtVVvzNk6x21tfo9TZOOar9tl3e47e7Qkc765+npZG5+vGdA&#10;eccuHx3W3rXLJoa1Ex7lmLPj+uXqCydeQr7a7fpz48e6d7c9X8igJlD+5V9o8YkkAiWBmEXMLE5Z&#10;e5De/HWW1s7Qo/N7H1/zP6zBzhRipfIA1wGEhsO8VbCBVmywtPhR0zWsV5aTpUdZOpQDSB7mY0O6&#10;LtI5pXpnkR59zBI9Ksay2Qt63IU9bniA6ZxwyLQKFnuDTctUsHc6+NACLcKp+or8dFti3lYCbxf9&#10;lROFzVfYCoQDeLvXI+nzSHtgPjxgeLAyMez/ZYPt0jh4Ggdd68zVowyDS2AE64MK9bDPX36nKXWr&#10;gshYTCEmkxITEogJHHG2qnfvp5+379n5HJudQ6Gm03LK8xcfFL/3YWH99zl13ydVfZpSdSZl+5Gc&#10;vUcy31IkvdSctaEyZ+W2vPmvZBRtypI+my5dl16yKWfBprTi9ZkLNme+qkraflrY1s/sNOV29Ge1&#10;XuHJLGB74Q0INTJfays2OMUam1BplchMYtkgp2tALLMw9M40vTPHgKb3IUSDlaaxZcFIu6VYOVjY&#10;dlnY3s/vQUVgb/SgxT1oSY+rqMddZHSVau2lGluJylqisBTJTcXdg8VdA/NlJkbXILvbQt9/OmPZ&#10;i4SMLGoKMScnlS/ml656hl0ozeVxX3/3harqt5c+vTwzJzM3N+n1V546f6bSYdXcvnXEYlUcP7X/&#10;xZcXcPmZyam03NystFQaLY24cGXBl1c70FsfHj5RU1CQP3++4Ojx7Z5bPa7bJw1H99FZedQkSj4n&#10;O5MrZizZzH7mrZwFm5NFq7IWvMhcv7vg1fpl29uLN26n5QiTUzJ7ND3B0QdRv3cmHIkEI7DnWHR2&#10;BlbHhF0hwekb8yzwQ3AxDC6I507ruHDhwvU7ao62fy6cvXHhwoXrl/UwGpidCYHLudDsX0IzWEub&#10;WfAk6J2a/PTrq6msRUlP7cyt/5ouG+TqHDDYC4hCA2O2IixyBTCyELYXgngAruYFeicPa9H0GLr8&#10;E1istJZ1D5Z2DxQDGKi5mLBKRl6nEuz4MO+ZGoLg+cScxSQSJym9IIkzP6t4HWNTfV7Fh5yuazxZ&#10;P0+NiNWIUIXkdJszus1ZclOWwspS24p73bB63N980H/fAqzOeWw0bxEc0AvQEUZ04djmHjcPfoko&#10;gC6xEuHIzWLZtey6L5Ne6/xT0TPUHBbgh5fWL776afMDq2bM1OEb0ox69HcdXcOWnovnDce6KktF&#10;fGpc3POrlxby2fnZWYR5JEIcmUxII5MzkpLzyOR8EjWHSMkgEFJp1GwqJTeRlJ/IW5G14v3UZw/m&#10;7jmV3/JDfsdVicpSrgewanlszf+4hjyMjev+a5o3hGqJHnakjzWl/7FLFgynY1XHIKJjXbigMVCP&#10;GbshAi1UwmpqfNjEHnxrkIeFGsfcsHO5tQQYTICfmNaRAVDT6GTp7NzOQX7HNfDdseVWugphGVBu&#10;jxt8rXBNVEiJzALe+7M1xwzWCv5Cf24YdlbZhCobDyuozsdC+mBmwKgFGoTf/sPClm+W7uujZIjJ&#10;iZRDW5/vP9N644LC79BNOWQP3DLrlY5dO1a+/frylUuFi+dzN64q2fP6mop31h/c9XLlgTc6W/ZW&#10;HdrGoqfn52TueHfj5W+PmC4abFf7kKs9335QP3hB9tmJfQ171r/z0uKX1ktLxJmcPGp+JiUnK4Wa&#10;kU3J5VE4JUTh4kTpUwnz11JWb03Zsjdvj0bY/HHa/hPcfWcWtnwnbbm8qHtwQddgmcJcrLUU6O0l&#10;R4d5BhQc/HC/QVsKFVYe2FFqOwMbSM/SoVzwEzC6xb3uwj6PpA/+AHlqC09lYivNyU1f0dbvTcgu&#10;foKxkLzwpZytTSX7jYxVb5BTcqk0kkx7wIqecV0/7R7R37p/ePiW6uZdjfN2j/32ceT2MfTep8Oj&#10;n6MjJ670G86ebZfJ9h2qfK6wMKOoiLf11ReWLJmfmkY+crz2+t1PuxW7czKS87JSXty06LBmR1fN&#10;5gPvLj/de/Ditxp5964972/Y8sLi+WVcFjuHSiUTExOzMtIsiCUYiszAZpCRmWj04ewMbP09E4ad&#10;wHH2xoUL199Dc7T9c+HsjQsXLly/QjMheCX38C/h2b+EZ2aj0chsNBLx+x/ORH1+38lvBrNK1yWX&#10;bGQcOlqgtgCK+/FqPuYYYwhj8ICNLpZguZ2PzfZPYGafh3diRHjYk6dH83rcBUeHhT1oVo8rzWjP&#10;1NlyDg9l6m35SjPTYM/RO3lqmFFcKLfAytVqq1Bm5hz86k8L6/9/i2tobx6nt17LVFo4Wis2hPjx&#10;D/qtLFYhsH81YCqtA/A2jKz2eQoPD4l63CKjC+CcSGHhtVyhv2ekcZ5LJHHJGSIGv2TRgkWLS0uW&#10;FEuFLHZ6amrcPAIZEHVSflxGQWLh2oxFW5JW78h+rZHwjib5XW3yjsPJFeczmi4yFUhKhzm53QRg&#10;Jr+jP7/+Er+jP7flas6hr5J2nxOobFyZOV9uEiisEqW1CBarA+tmna/9h6kgUKixl8IabAg44MFT&#10;eCPD6OL3uIQwSoz1GMOGbcM0cqWt2AgL70nBTu5xiXpcAsySnxhGYoEBASrhcQJj5oDb9bCiG6zr&#10;Bj5xLmFhbqAHYHJOn5vd58lXw+EDAvCosBbobGLjXIY8cKHeCVPWAXD+B0UEHiWl/9WxhHm45lil&#10;N8DeTI2drralyfvjDn0Yv/jNOCqTSEtNTEhkZZK/Pdthvah1XW1/YKt7YN07eWPv7eEdt4e2372x&#10;/97N2tGbreNDzdPO+hDa5EWqppxVdwdqJoeUow71/m0r06lxL26QnD+y55776LizJ+BSjSNd09bu&#10;W64TVy73mK/1eUy9UyMnJmxav1PvRRQBu8Jvk/tRhd8lH/mh9uLZd09o33jzlWWLygWLysUrFxfy&#10;WHkkCpmUnkFhiumrXuG80ZK75yir8QKno58jM8OkD3AWiuXzY/cdxBq7VI0AF6qgwU8j9uuQ6u0S&#10;A1qmspbLzWBmpt7JVMPfbLnKypdZmHvOkwq2kCiMxAQSMSGBnEjISae++8azF75U2ZDTDvcHJ8+1&#10;rHi6gEhKSE+ncNnJjCzKcysEuroXP1C8c17/tvOHztbavZREQgo1OYlK5vHSn3qaT3zyX59ewJkw&#10;9QVR9RRSE3BXBJ0Hg8jeadsBn6cq5DoUclZNOlonUUXg7qkfvup4YdPSnMykpoaDU+MPZqKw8nk0&#10;Aqn7IWxQgbM3Lly4/j6ao+2fC2dvXLhw4fplPQxHZ6Mz8DpuBlzThSMz4dmZyExgeibkj4QC04Ho&#10;56ahxRteS5EsTTpwVqhE8tuuSrXIfIOzFHYksgk0NoHWzsDaWYNrXCl8hBf0j133/xNYhA36BQaw&#10;NDdaFYv5Sx9ZooKPRdh0LNqMpfU6+SobW24RdZtL2/sLm74v6RpcrLOXwhipHbDTY5/y2xjQtdyS&#10;1nwprWsgteliRut37I5LufLBdPlgQY8TgHeRES0EX5zcnA9zd50MxWV2xxeiri/ZHR9nt57mdJ0T&#10;yT7idX7C7Pgiq+NCUscPxM7LNLkpU2XPUjtiztM48rG63LFPnIsAw2bXsA0bLImvtgmxEDGs/g0H&#10;UcOoO/RcQy8IqwW/w3Df38kA4UpUSJHcJIHZ+7ZsuSWn+6pUh2R299ParmR0DebITHkdg+ymy/za&#10;7/Nbrkr0dk5nv0hpym7/Prfl2/zuC3T5tYzOy9lKS74G4Suthd0mscKyRD7Ia7ua0z3IMdjFfW7h&#10;0eG8IyPCXrcY7C6scTdTbc/X2FjY6H2A/fBW108POaybt1gDO7rDgy1WOTwWcv+JpbD3OMJXWYWw&#10;WRo2/1zJQDtW5Bweq1Kdo1jvKDO6So0urhHlqM0i5WV609m8A0rOO3V5z76eteh5Qmo+OSU9mZb4&#10;4gqe9Xzl5NWWcH/V9ED1tL0m6K4O22q916qiaO0Esst399DYUPVte93ojbY7HhmKKPu/ly1ekEuN&#10;+1NOEiE1/oksYnwWcV5+JkUgSBEJU3PSKKnE+NTEJ7IoTywRJ51qWo1+Unvr+1afQz/t6BwzN0+B&#10;hTtbArc1PlQ2erl62trZ/0HVhTNtI4MfWU3fv7FtF4mWTUvnxhNyCYxFpFebMuvPsJTXRFpbTsvV&#10;xZp+sH+e0tsX6R0LNLBQPEc2QFdYhQpLHlaLHuwKeNDqYAtAGPxXmktkZqncVCQz86q/pK/ZTUzK&#10;oxIppULuhQ97Ln7Uu+Pl5VJmEiMlbtNq3p8/ar7vPOtznwze/PSBqe/+ZXnQqRrrb5x2tAXuGIzt&#10;79MIT7724qaLF49+fL7yhH6r53JjwN3nN7dND+71D9ePDzVMDtVNe6p9AMLdB0Ku/QHHvoCj0ovU&#10;eZ2NXpfilkl5TPEym0HduePd8fHb4bA3GPSFQgGA4OC0PXcSxxQDb5y9ceHC9T+gOdr+uXD2xoUL&#10;F65f1sPo7F9mwTlzFsa8ZwGIw+B3CA4nhFd30ZlIIOS7OTa6t6oqJVdIXv6GsO2LNBkgDesio7NM&#10;D1Oa+Tpnns7JhGWf7EUwWxXWo3oMXf4JjLV6wupaxbKOdTHOhEN5gUt0zlK9s1zvnK93FmlhETWB&#10;xsHVOTnAWicbloC2CZWIWIkUKhAJoDgNApYg1f8uce9SnS2/7TvmoQ+pwmefnJdCpOZQUvNJ+SWJ&#10;S9/NrfmMq3MwsBbTUqV1oRIp7zYLWq8x2wb4XSaJ3FrQOVAoH4QkprGVKpFSmbmo2yzpNhXIYKdr&#10;4CIVbPYOQBSyKNYdGrvpAJOrYX51bPyzHgUW6eFoZ5iJjSVjY1HW2Ehj7BXMj635H9YQcbGCZDnd&#10;pqyuQaGsP3ObnlS4iZjEm0ekE1L5CSmcPxFy4sn0f0vIJhOzE56kkhJSKMQkColKTCQR4uNSaTQi&#10;gUCm0IiUFFJyFikln5SUF8/fRN/eV9z1HafzIlN2KU9hylJZmCobR2nhyM3AfBXCVdvpSmuB3FIq&#10;s5QorEVqG8xCV9tFWANw4NhQ89gxCQ9LwNI/AW9YIFA996sEyM3DaBMekNgxyeo2M7sG2V0mfrdF&#10;KLOK4BiEQbrMxJSZOIA8u0ycdlNBt6lMY+Pqf0hSfsFv/bCs4RR/azWBVUZOo2fm5dZ3VXzv/OCS&#10;56NzF7QNXe/VNb15b+h88PbRcZfqgUt5z9Y5MaLx31D4XDKvSz3pUt61aUYdPZOO3inEEERlEXu7&#10;19Rxd0B2Dzk6ff3Pt4e+6R/4+OIP54zGtuXLCjJT4pi5hDVPMdsa1176oRG1q4bQU9YLRm42VZif&#10;s2XD0/R0WkpifFL8v7y5udhjrn9w78hX53Y37n3una1PceiZFFoKLU9IES7lvNM4v+VsofoqU2Vh&#10;yQc5sNyAM1+DcJUI2MNicNaKJRdgpzKuHh6ihXqUC8vamXNqPycveyuBmFmwqPij706P3P54bEgz&#10;PtI2Zdv7oP/10J364I26UdNe71Bt8HqNz1nhdVdNotV3rbsnRuqRbxrf2bQgj5Zw+sieietg81uD&#10;w91BVBlEan2296fQ6klP25SnZdrT7HPXB9y1AXe131U77To05TwUudHltTdPIk0T1tYjHa+kp9Eq&#10;KnbeveuKRKZmYLJSNBAMzJ3EMeHsjQsXrv8xxWD7MeHsjQsXLly/LMDc4IyJnUijs5ijAMKjALlD&#10;gL1DMMMxGAh6g4Hxq3ar6JkXSDlS6luKdAUCuFHQ4yrQO/kGV64OZWCZ50VYaO4fKJ756x0buwvH&#10;t2PsDYtg61GOHmVgZuudPJh1D2yHWAuIFOwEwEKwPJtLYnBJ9WiJzgH2j0SNCGCfbRsDhjR/lx3F&#10;ViH58muZO1SJ1Lzs5JS2Xdvbt72Vl5qRQMhNfb6a123K6TZzVHahzg7wWKiDqFaqc5TobFK9Dawt&#10;7DgF1hl8uTClGeUY0XyDCzAJ65HZ2Ibz9Cj/UVVwWC0MKxgGHw1oLNe3QOPA2phbixXWYpmlHKCj&#10;zFIstxYrERizBbvi56v9R7ZY7+D1ufK0jjw1kt/6PeUVWQr76URCHpWYQYknJ8UTqE/Mo8ybR5w3&#10;j5SQmEgkkslECpkgLWR8fLruBqK/79TetbU7L9RYvq765Mh75gvN6KXuT47tLysqT6LlJ1LykziL&#10;k5e8nvFyS/KbuoTtp3NqviuRW8sVYI8NFsnMRXIrVwNLuPFguzh3Qa9b1OPmG10wdq1BCmAqNSx5&#10;iJVdgHdzirSAusEehtQNXi/AEJ2lgg3MwCHKUduzZOak1iuUmm9J751L3nE+9f1ztDdPEF/pob6m&#10;z3xDm/FKa/7L9RlPvZFc9Gxa0bPp0meTeMsSkumULEEijZ1AYpIpHEKScMHLNZKX9kle2MV9+jXm&#10;0hclz+8pe6GWUfQKhZZNTU4jU8hUCjErjVouzdu3fVlH/TPtdc+oOzZ0NK5uaVzf1vp8Y9Nzrc1b&#10;ampfeW7TkvSsJCKNlicoZEoXZHMKScnpSSkpL7282nbpyJ1Bnevrxh9O1Z/qrOna88bG5UXsTMKe&#10;txYPmdR3Per77u5xtDnoagwiVX7LoRBsjFc37modtXcGPDKvpfnO1Y4vdO80H3qdy2Ek0nLimcvS&#10;N7ZxD3zBb+2HA8KV2J0jyN42js6eo3Wkah054GkPWtznmm+A7fFTVXaO7Afxnp5Frx8kp+dnZCbV&#10;7Fl7Y7Dbh7YHnNV+tM5rr59wNE66mgBF+0c6vdebJkaa7joPjA+3+ob6ehreySM+qaxafWegPjwk&#10;nzY3BhBFyNkUdB8I2CrC1sowUhW2VQed9UG0MeBqmnbWe4dbJ50tk46uabRjHKkN3VBfH2xraNiZ&#10;nZ2ydOl81DkYDnsjkZDP75s7iWMCJ3FwKgeee44LFy5cv5sw1n5cOHvjwoUL139L4EwKC6/Nzs5g&#10;ika9Xu/9r66aBYueo3Cezn+nh9X0A19mBhjJUVtFMnO5ylpucOSrbPkKBGAAQHEYaoODwOE4cBHg&#10;NCygBAN0alsR4DG5Vfrv1YXC/d80r2sQEAXr0CmqZCWTmauXVyPfHF+2eEEiNV+4/yiz+Uqxwlwu&#10;t5QrrJL/3T3b/0uG1dRgtXMsdKyyM5QIHSIxwtYibHk/u+O7lO1Hkp7dn7++PrPwtWTe85nCFSRS&#10;CuHJJ9mZiVvXSA7ufK6y4oW33ljVUveyrGHjhZPvPzB3P7Cr7iK6o617khOeLBMKq/a8e3DXy1tf&#10;WMxipicmUAnkPGJ6AYGzhFjybMryN5JXvpe5roKxpSNzczt1c3fevnOSjosF6mt58mupKhPH4BRh&#10;/eRFnf2Frd8Lm7/K2nN0cecXzJcb/zX/aQJVSCVmUqlJJHIii5VSLs3dsuXFd9/afGDn2v3bVlfs&#10;WFu7d2Pj/s2Ne16o37WxZf9mZcMbp3S7vv24+dPT1U2V6+oOrnZd6bhjV353bu+hd5dtelpcXkxP&#10;TqISKClJuQXUPGlcTkmCdEPGqndTVu9MX/8K48X94jdV5btOF+86U7ZTU/DKHtb6N0Qb3xavqxY8&#10;s1e87iB7/Tbmc1vE695ir3wza9Vb1Ddq8tuOshWfpDd+xG76Qlj9GW9LG4m/ikROzc5N2frKwm++&#10;rL7jUU4Od/tGOqftzWF7Q8he73c0+l1tPrRlCgXoWzs9VO0dPuQbrvSjDV5X3bSnbnKofmKoZdLd&#10;NelWTDqPHlfvE7AzsrPTaUnJ8ZQ0YrYofunWlDfa0w6eYjd9xe/8TqgycdVWbmf/EqNTqjQL5YN8&#10;NcLSO3J73AyZqbTbJNz9QeYzewjMchKZmkyaV7Vr2V20yTdUPeWpHkWqxtztU46OaaQyMlw1ZW0a&#10;MzWFr/cdaX8tN2netpcWDV3WT8CAf3fgeseko2LMvjs0VBVGG3xo/bSzJXhdPWrTDX7VdKpnV9Xu&#10;dauXCzn5SVkpiRlJiSUF3Jc2runqbjKZL05N3wqFJ0Lh6VDYD/A7NtL7J8bBGxcuXP8TisH2Y8LZ&#10;GxcuXLj+W5o7mz6SNzg15bsX9d/3T0xc/db87MpXkhlL6K+0stu+4PQ5mVq7VGuTqq3SrkEx1voI&#10;mKd18LEu1jGLYjnbkGTgqODfqco3bnH74PyWS7T1TU+mSxITkgmktDhi8jwqPWXhVnbLt1kqK0+P&#10;FvagvD4n6x+n2tnf14UamLNQqLLxFQgPWInwYUtwu1hrL9YhEqOrUAczGoqV1vndJmlXP7P9Ir/t&#10;87wX9yemMRKJlEQyNS0tjUqjxSUmJCYmEAnz8rKTv/2y896N6rsj+26jPWcNDQskQokg69NzVZN3&#10;NDdNFRNo01nVWvNHh0bNfWPISfvFpg+PvtVUvWbLxpKFpRwuJ4+anJRIS0vMYOTNf5qxcE1CBu9J&#10;Sg4xhUVLZyYlJwkFec8/t7S8lPf0MqmInrOQw/pcUR90nIzY5ZGBmhm03ecy+q61BuxNARvk2Iij&#10;JmA+EEIOzjorI8D26hlnTdR+aMZVPWnaHxlqmkKqIiOtPleNz1U/ba0JOtqjQx1BR2dgSO13dY2a&#10;WgY+2d15aOn6JUweO4NGJFDiicmE5LwMFiOPm5yUkUBMTWcWpzJWkHNWUPOeJqYWJ1LZSWvrWa8d&#10;S8p6lpLIzyCI00mltNSnEsrrcvd8Waoxi5uvCusvlW47myfYmkTh0rOYb7y8+dPT7TdtysBd2cT1&#10;6rvufWNDByc9lT5nbRBpDps7Iv1dYVicv84/VOv31Pg8tT53o8/TOu1s/ar31WI2IYcSJ6t61T1w&#10;Ytj+pfvqh5+ca9/2/vOSYl5WTiaRQk2kZcYns/gr3ix9Q160/Uz2i7qcrccKqy6wu02Cw0OC49cZ&#10;R4eoJ+y03kupOxWE/LLcLGZ3zS7Pd6oHbsN9T8M4uu+Be7/P1Tw6UD/l7PCNqCbdRsu3de01qzY9&#10;K2Dn0HJS49SNG9FL7WMuzcSwfhI9fOtK7xdH6w6+syGF9GQBl7Fl05pjvUrUem167F4kGAwHgEOR&#10;YCQYCAaD2Bhv2F0s+hB2gYz8hL1x5MaFC9f/qOauC38unL1x4cKF67fUTCQ6OxOIgEvCyaB3Ohid&#10;nnbeHFuz7VCyYGlc2ZbUQ6ekBrug+RK/7bJA5xDBEb9OEZZ1LFUiRUpEokQKsCplQixhG+t35RLF&#10;qjrj/k1dqnUwK7/LXNNEW7Y/Y3Od5NBxadPZ/NZvRUqzVGXhKswsrZOuc7KNLt4/4+iA38UaOziA&#10;52qPY4ZFs7W2oj43V21j6x0Sg1Oqswu0toLOqwnr95OzpU/GJyWlZEoKBMqG/R8b6z9WHxj6znjP&#10;esp+odv2Tf0dRDZxW/1g5NDEyK5zxu1CRnZSXFx2SoK89rm7zt2+m/tmru/yDb4UcdR6ba1Tpgaf&#10;fa/PsfPOxV1+pHXaKpuy9nxo2C0VZNFzKV3d79+++edh5MRt84kp8ymf7bD3unbsZve9m623b3bc&#10;dHX/8FXH0oX8NGpCe81zY57mB65dk+jOgOfgBHJgekg+6emcHGqbGmmeHmmYcFeMuQ9Mgz+h+3wj&#10;Vd6hWq+nacJeN+WouYu2jw01TQ8Bjm2estYFR2QBV+u0pQpAZnS4w++on3RU+T1N/uFOn6Pa71ZO&#10;ONv913t8nuNex5Hdry3OT05MIRMS/vQklUhOeJJIISRTqbl577Rndn69Qn6FVft1efU34qo/F8iu&#10;MTQDOUbr/9Nrzvj0HkGLkjVOcY+b03qZW/tZ3mstSYVPP0FKT6JR+DmJ+7ZIv+vbZvv00P2rHVNW&#10;2YRDNo7Kpzydfnd1yFUVQqvCzsqwszbkqA+izVMe+R1r29en319ekp+e+KfFwnTTJx0PnG1et9zn&#10;6vbbW6M2WdB+eBz9dNerz1EJtHkEOmnRNuquj+hdZpbMPP/E9UI9IlRaiuWW8tbLC7oH8hUmRs3H&#10;pJJN1OT8pHnz1hSx63euWlyWufO1BZ8Zdx2VvdHb/doPnzVd+Kjpyp/ltz3nbzhO264ce/f1p9Ko&#10;cQJG5hsvrxKxMqnxT5aIeV+dPzsbDc+GAsFAyO/3R6Mzc9AdArCNjQGKRmZnwf/PzGBDhGLpSAC+&#10;scvdXyVwAp+bwvTjU+zUjgsXLlz/NcVOII8JZ29cuHDh+i31MBh5CGMws97I7HQ45At7Q+GJgHc8&#10;OOk3fXdt4+ot84jZyYs28yp12e1fZnaZxApkid4xX95f2HF1gRpZoHPADGcNZG+uzknXu+gGN0uH&#10;s/dvb7EOS43W2PnY+F7wyFUhAhU2MBhWjIPtpmNNpAvwnPP/igsBgcMR7PBGUiFW8T6/25KnsnLU&#10;Jl7rn0U71LnLX5mXKaTRaMT4BEpiPDM79e3NK9YvkSwSZC8WZ76+oUDX/ILrcqfLrvJc143c6fNZ&#10;de17FudT4ql/+tcSHvNcb919VDs2VD0+UjE9VOPzNHjdzRNDDQ9GqkZd1VPXG8eQyugt4xRq9I2c&#10;+OpszZJyZmbWE5f6O4ZH5DdczRMjdd7h/UFHfdjUFkaqA/aKaU/lqK3e9k3nilKGlJP74eFK7/Uj&#10;D1zN9werIvflD8x1U5Y6r63Sa6sIuOvDI20+e/WUZW/YVR+yV4VtBwOWAyHrobCt2m+ujbjqw7b9&#10;gcF9EduBiL3OZ9rrA9OOg2FHRdhxMOg86EcrvK6KaVdFYLh5wgZzv0O3m8bQFp9LP/xn2apiZnLi&#10;E6mkuIxkCjkhgUqgkhIz8pcdku78jMjeSCQLKDmlqU+9m/hSc+6hz4Rt/UUdgyVdJqnMLJZb2Qqb&#10;UGvnqaw5XWZ6lwkctOVKU2HDN7ydZ+iv6cir9yXklxJoGemMnPIVxVvffvrwyfph1+ngg4+CbkPE&#10;0hwarIo6m73XO+4Ptd/wKO7e7GtteDmLTBDkkofQtpvDbfevt48O1d+zH5rwtPtHFBPDhoaGt4hU&#10;ataiNfzqYxk1n//bM3UExprMTW282m+yW67kNV9hNV/LaxtIUiFxJ90Jxu9oynPzKjQJy9+n5qxJ&#10;iE+jUVPIicRkMtxSUtw8QtyTifOeyMtM53E4T694qupQvUbZe/bUZ6YB04N7N0OB6ZloIBD0haJh&#10;XyDgDQRC0ZA/6J/2T0Wi/uiMLxSe8nrHQ6EwJO+/aga8Asl8FsbAsXg4/Cu4/I39OQKxPRoMBgHM&#10;g6fgrz/O8OM8YGLu5I4LFy5c/xXFziSPCWdvXLhw4fot9TASfTgDLvEeBqKzvmgkGA1Go/6ZUDA6&#10;7Q1NTkcDQb/X++m3P6x/d2eKYElayZb0l9pYhz4Qdl3hqu25sNQTBO8C7VzOOSy5jHUV/inb4P5N&#10;LNU7pXpUAuuoo8V6tESPSrF647AHFcByOA4fNkiL+bH34v53LdI6uHonH9Y2g+3lYMk9uPcQrtwK&#10;q4K3f5f29I44GjOJktVc3+C0fH3ySMd7b7+4YllZMo1UXb/78uDHNzzfWq8dPXessbHi5YUljDRK&#10;Qgo5rpCRmpMUV0BP/+pk7aTn2Li7ZcJzwOc64HdWBmyKgEM57VKMjrTevl19d/jQ5M1q/+2WB0jL&#10;pFunrn8hKxlA3hNaxZvDnmPDbtk9T+eUC9DvHi9SH7QqQwCPnfsmHHsn0QPTNu1Hsp3l9AxJNuX7&#10;w/sDlo7wkGza0hhAO7zXNWMu1a3+Vsvn+4/LX712vnHkUu+Y7bDt645jXa/0nz/gc8hH4bhlgx+8&#10;xd4aBG+xNPlsLX5bk9dcF7LVhmw1IVs1YPWQozLkrAyhh0ZdHRMj3VMjVWPOQz5Xy50vK1+Zzy2g&#10;EN3HD3sHPrf2dAgp5Mx//dfMf4sjx2USiBxiKnfRu7XLKrtz3qnM2WPgd15lKxARVj2Or7Xnau1J&#10;4BEctGob2OFFOnupES02ogK1nae2CXR2rtae2XaN3nJR3HqRXXE+77WW3Ke2kvILaWlZyxdILvZV&#10;hTw9PmvdpLtudKj21nD7TY/qvqe3edcaetI8Vh71/defuvZd+/hN7f2h5snhzgeexlFb6xHdu6nJ&#10;xJR8tmTzDsluXVb5a/EJKXGJqeRMAYVeSsidTxasyX6+mrVPn7X5QN4rB4mv1TJ3a+c3fpG6vCo+&#10;VbBlV5X51vSoL+wLBibHx6bGx8NBXyQUiIaAAsGQLxIN+sP+QNgfheUsQzOQlCPRmRnwXzgSjkTg&#10;iwHfpBu1fPnF+VMnes+eOXrt2kWX23x/dGhy6va090EoBN8bxpYQiYSBAFqDa18YIseEYfksYG8w&#10;HftrTGAavAL+FAuhz53cceHCheu/Ioy1HxfO3rhw4cL1W2pmNjw7G/7LbPSRwaUeNAy+zMzC7uDw&#10;cm5mFlw+hoKukRvynhMrnns1OU9CLVyb/kJ1TsUJfsc3hcpBYXe/oHtAqrYtUCMlKthwGDC5FDA5&#10;lv8M4VCPCnROvs7B09p5GjtXY2epbWysNTGERqwocYzhJVpHCXiXCraSFmjsbBXCUVrBPHQ9ytI5&#10;uTqHINbICrNI7ywAxnogizQOcCn/k/Hn/1TGClzDKDcw3FisQhh4jE3AhH/MfB3WZBv3rzA4qHhY&#10;jy5w5BRo4IFXiN3FyJdbCpSIpPNq7suyBOEmUpI0jcx8a13ZsmIGlZhISCQnkmmEpGwCKZVKSU1J&#10;SV3/9ILXNix9Z9Py915c1V79bn//yduus7c9x+86NQ+cjd7hSh+6w+fY5Uer/Ob2iLUzbGoFlDvl&#10;qQ0MVfrdB0PuxqC9zmuTub5p3vpsMSM1QVa9+YHD6BvW+x2KoLk2aK4cQxrvebrujbTcvV5z73r1&#10;+PXqMafC9V3XO+vL8qjzPjxae8usH7GoHqB6o+IdqVRETkon5PGpC57KXfcSZek6ysJnE5gLE3JL&#10;iVlScmYhJUNIzeKTM3mkLAEhhUFJySGRkrKzM996bW1n57aTuj2Wb7vvDCivX2y6f7XZ5+z2IW0T&#10;zu7J4dYHQw13HZXT1zsufbh9viCtRJiCDhy+eeO0DT3y7RV9bcPry1cUrSoR55LJlPhEIjE9gcZJ&#10;KN+avOsYSz7AVVkF2OFaoLYXqe1lKluJGinUIOBFHnbc8rXgx4sU6+xSnYOPNZPnKxGxylassBQp&#10;rJKuq9Lmb8W7jtPKXqYk00WMzB2vzf/qkxrHgAq92oFekqE/aIcv96jq3tm66hlBTm4qKf75VQLT&#10;hcab1jbvbeWUS/XA3n3LbOyV7Xx109NZadlkUhp53pPUhHgagUhJICXT0pPT6InkDAIxnULOISWm&#10;QZOyadniHOmqgtUvsZesS2MUEJPz89iS197Z03vqE/vIbW8oGIpGAuFAJOoLBcZDwbFoNDA7A06q&#10;kRnYzBHQdhDCdzQyPnr30ME9OZmpK5dwZC2vffFR89kjFUd1O+QtWxsObNj71vKt6woWF+VxGakC&#10;dv6q5Uu3vfWmrKPLOmgZvzcKh4hHwyEI8rPhUBiA+Ocff8hnc9IppMXl5ft37fz6s4+mH4zCNpIQ&#10;8n0AwiGKYxwOTuZADx/O/gWWS4+d3mFwHPwfDum4cOH6qbAzxuPC2RsXLly4fnfNnXF/Lr/fGw4H&#10;o9HZSa/PHw7fmQoe//Lqxvdr2WXrSDmlNNG6vOfrmO/3sKo+ErZf4XUM8rotDJmFpbQKAW/DSKy9&#10;UO+UGFAJ1v5aqkaKVOZilbnA4Cg0Oot60KI+d3GvC1jS4+L0uPk9Lh6wARX1uIW97jyA7mo7HwA5&#10;zAoGV+QImBCq7YA2hQa0wAAHosOC1bHA7z8je+P+zQ37e6us4FiK3SGCTdT0KNbg3cLXWhkqK0tt&#10;E6htvI5reTVfk7bsSVz8HIGznJYkIiXkJ2UUSVe8NX9fR2FFK7euK2NHde5TryfRVxIIHBohmTbv&#10;iUxy/AvLpSda37jyYeXgxxW3rcYr37We6XvXZFI4rWp0sGvY3P0Ald8ebBp19z24eXr0xkcjw+ff&#10;eXdDahqhrWXbh2cqjxu3ndZsudlfNWprnnBWjtn3T3pqJ9w1PkdzwKkecx354nzz0yuLk5OpeWwu&#10;gZYWl0CNJ2cR+auoL2sZLT/wNJZcnZV47HrK8RGOAWXqHPkqK11uZcutDKUtV+PI0zkFSgtfaWbK&#10;Bngd/Zyarxg7jmZubU9+7kBy+SYqszwxhZmQnEvNFwpXbkhLo2WmJYn57GdXLl21dGkalUJJSCTF&#10;E5OpGYTEpERyWiIp48n45ARyRgIpl5JVTMgsIeYtJUtfJG1VpDV9k6sygxXgG1CeDoX3jLCba79+&#10;cIRQi4j0lgKdPa9rMF9mkiquCQ8dSXt+d6rkGRK9JIm3EJjEKE0SLkoreCpFsCKZszQxKTuRSOJy&#10;slTNr04MaCL93RGL0ndVfv+Som77qrxMyroNJW01rzTs3/jShvLM5MScDGpOdgqZnEilJFLJJGJC&#10;HJlIkBZw1bJqvapqy0tPL1tWIuCzUpKpySm04vnl0vKF+VwRNSWTwRO/V1H38cWr6NDNsQnvuHdy&#10;yj8aCAcBKd++MxYMhkNB38U/f7KoSFBekHXxg/0TTlXohsqLtnrdDV5PbfB605SzbtxaM402+4c6&#10;va6uCZf2zqDm5qD2rPHAS+vLROzsvIzkw0eO3rx1I+D1hr3ezsaqvLSkXa+vnnJ/8MB52vadvLNu&#10;68Iidl4GbeOaxefPHwkGJiORAMDwMCD1EHAEY+3ow4dgIjYNO08CAp874+PChQsXzt64cOHC9YcS&#10;uJQMRWbC4ZloKBL2Bx9GopFwIBT0hyLRaX94yhu+98D/xWV0y84GtvTZ9PzllOwlROaqJ8vfIm1u&#10;zHq/L3vf2azqL7Lqv81uuZTfcZXZ2S/ousrvvJLSaUrrMmXKLFlyS4bMlN51LbXzclb3tZT2Szly&#10;E1/vFAFi16MlBleBzCyVmYtk5mK5uVBh5SsRjhLhqQAd2WHoEqKUoxAQ1N9cuOPG/e9a/MhwGiZf&#10;YHdtNPZCnU1iRIHFRlTY4+L3eji9KEvn4Olt+WoLvfN7dvO5jJeqCHmLiDRuPJFByFyU+UxlYfMP&#10;BXILv+Hywt1HkvlPJ2SIE5I45BQGkZZJINISyUnk5HRaUiqZmkwkEijkRBoxkfrEk6lxcbSEhIR5&#10;88hUalwCkUhNJZCTCSQyKYFIJc1Lp5J3v7fytqX37pW64S+2e/5caf543/5tS9LSEghUUlJePoVd&#10;TF31Jm+Ptkhnzqv9Uqzu58stpR2DBV2mIqW1UGMrVCELNPblRvsCja1chSxUIYtVSLnGVqR3FPei&#10;2UobT4WUqJAyhaVMYSpVWsu09oJuE4BkscaW03aFr7DAPoId/YubPpEePFl66Hh55Vnh3uOldR9L&#10;6z8RNX8h6PiO2fk9o+sCR32NrhqgK64JFNdKetC0TlOx1iFVIezOAZ4GZqNIsIQUQN2wWgFmAOE/&#10;/Tr+E0t1zvk9bpbGxtTahTonWBpDac1XO/gqW3aXhaG2w+70BmdKByB8tMSIMrsv8zu/ZB3sTV/9&#10;VmKOEOystIR4CT19hSiHkxL37uZyl/nwzRtn7jkbRgYqJm52++733HWr3ebOOyO9I07D5Og566Xu&#10;/bsW1u5Zev1a+ySq87m7o9dVQ5ea3Zfq7zkMP3zZ8dzqorQUIpVCIBNJ4tKFTGExgZROJKalpGdt&#10;evnlE2c/Hp/0jj0Ym3ww2ly9LyuZeGjbU9evNY9ammdut3ktjT5To992yD9SO+2pnnJWTDr2AU84&#10;9gIHb9VMuPdMuOomXe23+ptDt/V3rJ1rnl2ZTCEsKZfOlwgzyAlfHdt7p7/3LqIM3TP47mhu2drH&#10;3PJ7ls6rH1fQc5N5nHxT//eRYCASCYWD4WAgNAuD4BFgwN5/+cvMj9fYcyd3XLhw4cLZGxcuXLj+&#10;UALXadh5OBY/wUIos6GHs0HMYCI6C9PXo7Dgz0z4YdQ7G/VGwlN+7/iD0Tu3bw55PPZLl384euxY&#10;ZW3t1jffWrPhucXLV5TOX1RU+oyk+Gng4rJnFi1d/8yzm9dv3LptT83ardupudLkhVt5u48Im77h&#10;t1wS6cCltqW0xz3/yJDQYKdrEH6vi6t1wmC43CKRW4pUiARc5ccI6m8u33HjfswirYNrdPEMLoBz&#10;Yg2sGlgEM5ytYgUCHCvgL9I4BFonmKFYZpYqEXB08XVOhs6WpbGmywaEtRdS3jn3f14+Rt32ibhz&#10;sOCwO/uYm9HrZhqddIODrnOwFVY+gM/aC5yKz8QN3xfWfJf1fDeJtTaBxE8kcwgkHjlJTEqSEjNX&#10;EJdUFGw/U1r7zfymi+z3T/y/C/cQs5YTk6XEFDExmUvIKKXwXpwnfYu4fF/qFjlr74es5ov0roF8&#10;uZmlsgG45altAGVhGwI9WD2UbnCxDC6+0c0xuNhaB1tjZ2rsDA38U77Bldfjzur1ZPV52NrY63aW&#10;xsHROjjgUQPL+ME+ghp4SytWRwBahUCSx2Ae7KUihbVkrjodIlYCWwvB7sKmC2LpA1ivwUKNXapG&#10;wC4tVlqxkvKQwOdGSYBV/dX9CAVaO0Nn54IzAJwGX5xTqrVLNEiBFhgg/dxwFTHsD+eQ6OwFGktZ&#10;j4OtRTIU5kJdf0HbefGudmIOO5FMTCHNk+1/znutM2BuC7j2+537A+h+P3og6KkKeWqCwChwbdjV&#10;EELrw2gDrHLnagp6DgWGDvjcB32eSu9Q/aQLNhi/i3ROjZwYGTR+c3hH/+cKWfWrzEwSlZpWuvTF&#10;8hVbSDQmnSXNzWVmpifv2/uCzWwYvXVk/IY6cLPNa6vyWWuD9q5p5yfOb5TOb9qCI8duXzoUHdFM&#10;O9rCjvqgow44YK8NOBqCzuaAs230lvyms912qdrybcUtU8OUszU43BHyVAZd1UF3ZQitDjoaQ872&#10;kF2BDpxoqn0vM4XSWLt/JuwLB0Iz2DDx6F/xG7L33GkdFy5cuB4Ju8Z7XDh748KFC9ffR3D092xk&#10;zjPAM+GZmVAUFmeLORCd8UdnA1jZtmB0NjzzMDIDMxtnHs5Cz8Dxjw9hniN4KTobhQH0aCQ4Mwve&#10;BN8XnfFFo1MzkdGZyN1A6N6U7+aNsTt1faeyxAuSCldk7ejO6xgs6nXm6ZB0g5N+bCTTgHJ63TDQ&#10;rbQWyWGXoBLI3nAoeCySiRv3f24Y9Da64IAFrF4ATIEGPAmoEjucgAFhShXWIqUVUDfkUpWNo7Dy&#10;ugfE3YMSmRnwpFhjFRmc/D4Po8+TaUTT9M5ULVqMRZIhlMa4VGUTK218tS1fbqJrHCy9M1+DZGss&#10;KcprKYprqUprrha8iDK0NrbOyTOiYIE8rTNPZs5RIblKE1OHZMr6mV0D0q5BwP+S7kFp92Cp0lqq&#10;AjQLVgCme8BKB1qnALMQcCksy+cs1jtLdA7gYq0dWIJVUpDq/moJLJ0AawTASLIWGrwXWIQ9LXjk&#10;Qsww/g9sRIEFBlSgd/L1zkKNQ6KxF4L9pkIw8LYCCzS2H8PaAo1DoLYDi9U2MBtWyi52X8xZqINj&#10;T36lAfwLMYtgPTy4KFiaHt4FgKXphSobT2XjqmxMtT1f7cg4OkI/PMQ0oiytTdD5PX27JmfRKyRq&#10;dnZq0jOl7A87X713rXYc8LNtuxc5FHBUh9DaEFoXctaFIWzXhxx1mOuDduAG4JC9YcpTPzFSNz1c&#10;64WV6msC7hrwlrHBiunriil79bilxjeseTDYfPdq/ememrLShakpWakp2enpuSQChUggEBLiKMQE&#10;IS9v44bSD0/tHrKobjj0vbK3MqkU6rwnaHFPstKp724ujg73TlpaQ862sLM57GiIQDdFHK1hR9v0&#10;cMW0p8rrrvW5GgJoQxCsJ1obRqvCaE3YVRVB6yKOtoi9K2rX3DL3sPNppWLOwPefRyOhYMjvDYUj&#10;M/Dm6Cw8H8NG4jh748KF6281R9s/F87euHDhwvX3EYbNAJ4xY9duwJCkZ2GoOwrQGvYKDwNHYHJ6&#10;EHsMzQAGB5AehSV/Q+C/mVngMExfj4YAnEMMB8/AWzCeh9V9Q5FwIOh/4Pc9CAX8017/3amJ899f&#10;W7L6FULW4uRluzgVpxnyK9kauwAwj8paiMGSRGEpUFgBgXCNLmbfEGCJx67dceP+d6yxF2nsUhjO&#10;hanmAL9FmGHtAKx6PDB4Ojezzl6ktUsBOqoQvgphqe10wLpGgKMuIQB4owsOFFdaCjquFSksgNgL&#10;lVah0srV2Jl6NK/HzTK4xAZXsc4BFiLS2MCHLtLaS2Kxd62do0X4BhdXj7I1di5AVqygoECFCJTg&#10;2LaWYHFjkdIKPhesEpg/T2FiqgH2u8R6eOMArB5WaNAOOR9rPQAQF6s7iE1gcI4BNtgQuwSAqwKR&#10;yC3FMsvcGA3Az3A/zBnMAHEaViDHSipghu3rsBppMYPZirClgd2CGRY+jO2xApUN/CrBasBoOdiZ&#10;cE9CQ6TH7nFg9eRtME7+XynIXwjvqcFdhxE4TGL/ibFtBLSP3UcoUiJCmZUts+R2XE189+iTC3dS&#10;i16ISxfGJ6YwsrMPvP/C52caB/7cPunuHbe1eF0dAU9nwN3uh6Pom4OulrCrKYw2hp0NYWd9BJ2z&#10;D47NbvC5a/3u6qC7KuSqAsQbcFWPDW4PjLR4h1qm3NVYl/WWByMtd9z1dxxdD4ZPd1ZvWSRh5KbR&#10;SE/OI8XF0YjENBotlUomxcelJ1FzMpIpRCKVSKTnJRuUe++PnLxlVU2PKKY8TV53XRB8BOxkXhly&#10;1oSctWFnbQRtiAAmh2TeHna2htEWGPR21YY8lWEXmKcx5GwJO7rvmZWHO9/JT6fs3/7q5P0b4Kzq&#10;D4Oz8V/ZG8NvcOaGmju548KFCxfO3rhw4cL1v1Nz5/u/UXB62tB3rHD+cgqjIG39W/n1R7nyr+jq&#10;a2l6J0vjKIDF22xlgE+UFsg2emcRxCEHX2NjA7wxuHh6WOcJK/UEg3sw5vnjlT3MpLUBGoHjybtN&#10;Jd2mUvAIB5ZbJCoE9s2GGa0AJKAfvREG7gBRYAFAFIATx+hiG90so5ttcP0IDP8AjhWKh0ZjdPSj&#10;BTBuCYONYg2sb1fUZYLuHAQuxgx7NcvNEoUFxngB/ADywcKhj38E7v9JA3gGCP3oKQxoP/pCC7BH&#10;MRbHBjNg8PwPYmyjfo3hbRTsLTHa5+ucXL2TrXNwdPbs1u+TdhyhrqtOm/9aEnd1YoqYSKBx6cy3&#10;t2w6Ia+6dLz+xucN/sHuiLU9YGnwmyu9SNWErXbS0z4+3HXH0z52X/7AWT3pqQ64K/2Oqmm03ou2&#10;+NydU2iXzy0PuGRBW0fY2hqxA06uCjuaQo7OgFPhR+XTrq4HaNvdoa5bbrnp++aNa0rSKAnJiQRa&#10;PDGZSKXGk3LTsiR8QQaVJOFnqVpeMX9XdQdpnxppn3bWT9gqA46OMNoVuFHlHTo07ar0umt87ka/&#10;uyngbgmhrSEUPDaF0IYQgHBXdchdNXpH5rZ3yTrezEghvbnllVsjI/BWaCgYnQmEwhPR6FQ4Mh2O&#10;BGI9yebOubhw4cKFszcuXLhw4fqp7o6O+/yhUChycyLY+9k1yVOvUnIW/J8F7xDfO5bZejWv4xpV&#10;do2lt/MNTnHngKi9n9/ez+3s58sGxQAOAZCrrIVqBBiwdLHaXqKxw7JSOocI1kj/q2FlKT1kyJgB&#10;sQOYFIDXYW12GPZ83LGQaWyQOXyEVbv+ygx/cANcUf/VsQbXsZxezD++AgOYjKMjrKMjvMPD/L4h&#10;WHzeCIOuWFoyXFRswwH8/Eh9uP8uFmnsAjVMcYf3TcDTR2HnQvBlPYJwIdaE/5+yD7/4UdYAjPOD&#10;LdXCIetwh2CheHa3hd4xSG8fpHea0hsvlGv7M2rPcg70cHbJ0p7enJhFJ1EpYkHalg0Fl87tGbnY&#10;iH6x7/aVmnFr0+hA1TRSH7XWBax1QWfjzEhzCK2etNZMOlunRzr9N7r8w81+V7XfcSDg2B90VITs&#10;1WF7fdhRH3bWhdCaadsB71DFtKfifv/+CXNjyKkNWHoHz7dvemEllUomERKI8xLSkigrly5vq60s&#10;K2SnUhIKuUnth54ZudIy5ekN3dZPOqunXbXTrroptNbrqvO566ec9X5PDXDAjdlVF3TVBtHaByOt&#10;N10tw4j6VG+1iJ2xYtFiy+DVUDg4Nnlv2j8anQnDluMR2ETy4Swe98aFC9dfNUfbPxfO3rhw4cL1&#10;v1Rj3tBsJBr0+XwTPv+Y1z/hDfgCo6PjcuNZbtHKuBQuqeiZ3C0VuQf06Z2fpaq+S+4xJR12pPa5&#10;sntdjF5XATb8FdZejg0WjSWry82FMpNYbi5QWAvUNpHGFqv/hFVyAmgNK2/BweQysxTM/GNs7a9Q&#10;CgPmMGauQn7iX9s56e/vR1nKMFEZbAgg8EfbCDfzUZAfgLdAY+PJTHy5mS+ziOXWQjnMhYZlyWCP&#10;LmCspzp8CyxJ/fin4P4fNGBvjsbB08RGXEPqhsXPdE4JlhYOcDRWZpyrgX7svX9kx4ad/6ILtE66&#10;3sXQoxw9DHqDY1iqsRerbQyZmaOwgIO5uMclMTiFeoekx7XUiNIV1kwFwlbZmQoTS2Mu1Q3SOy5y&#10;W77J2Xks5eWuhOW7nuCuI+csIVAyM/PymFzG0lUL39vx8tFjjS707J2RUzc9fQ9uHJ661TM9JPMj&#10;tUHzAZ+9esrdMuVunXa3TbmbJj2NE0O1EyO107cabiH7Aw/k7muV4ze6R4e677jUVpPywjfdz29Y&#10;mEQlEubFk+OJSURKMoHEzsuu2//mzjfXZFAS1q7gDF3W3LnW6kXlgeFur6fJN1zrv1HpHd7vHd7j&#10;G9rnG6rweaoAewdcDUFXY9Czxz9cM2o5MIl2TNh1le+vzEmOz6ASSwp4na01gwNXp6a9gUAwHAw9&#10;fIjHvXHhwvVXzdH2z4WzNy5cuHD9L1Vo5iE2fDwSngmGZ7zh6EQoOhYM3g+Hx8OhKXA1eevOxMef&#10;Xa5v1DMLVhMyy8mM5ZmL383d2kWvOJ/XNZCltND1Dl6fh93nzu9BGX0ezrGRYrW1tKNf3G0SYSWs&#10;sbGjliKdrVQHKboEXLXrHEUapFRjK9E7hQYXFgN3SgwuqQGLIsKm5XAiFloEhnHFv8GGP6whWj9a&#10;c0hoejTWgF2qt4vAvjK62HonC2xyj1uocy7tNpW0XBY3XynqGiiUD3I7+4s1AN0RITAcXQxj/mDb&#10;/4E2/5/VRXpUanDCzl5aO0BusRqBg7exI7xIaYW9AMDTbhNDbnnsjX9gwztBhdq5eubQGujHwBsY&#10;sDff6BJgI+HBbHAcu8pWrERKVDapGg7sB8c8X4fyDC6e0c3QOIDZ2G0IoQb7OWCp+FKwZLUdHNV8&#10;tZ2rtnPUdrYCye/oZzdfZB36gP6eMv253UnlGyh0SUJKDoFMYzLzNz5bdqr73XuXVH6H1u/qnrI1&#10;Phg85BtqnnJUT9urgkN1Xke9b6T5nrPxprN5xNE04mqtP7gsad6fOBlJb258yvLtGc/lj748JZc3&#10;vLf7ndV73lmpaX8b+U59y3q2o2JLJnFeCZN64cgbY0jrBNr6wH5oaqh2aviA727NhOfAuHP/hG3/&#10;lL3KhzYHhrr8tt0Rz6GQG37ulL1pyqmcdPTd93xo+uZEmURIz85WKJQw7h2JYOXPoWYwgYts8Ign&#10;ouPC9b9WMdh+TDh748KFC9f/Us3OgkvDWVhfHZZtCwUigUDE7w96YUW3GdhzPBz0RgP+mWAo6g2E&#10;J3yh+1PD9pvnPv2htrXn1dcPli55OYOzIi57IVH0fMqCNzNX7sxdV535hixjdw+94ji79iyr4UNW&#10;8yfM9i8Znd/SlZcZBluezpanMIl1DonRydPbuXonR+dg6+zY8FEHeMrVoxwdeNHJhcNKUTikHPI5&#10;vOj/hzAgDRGWZg8N8BusuR5CONhkvsbOVNsYOnu+wZmmtaRoLTlaK0Nvy1EOsjVmgcHBNjiZOkvs&#10;ZgS84wCH3NslgHD+gcL+/4wWQbZ0FutsC4w2ntqeq7Cx1AhfYRGqEHbXgEhu4cks7K5BsdpeCHt0&#10;Pf72P6Zh5gVmmEOuAwetE44NgTH8vzUs5x5r8g8PSyztnI8l2INH2D4NY2lobIQILD6HWaqFtfSK&#10;sZoO4COABToHD/uZg991kREt1Dt4aoSrtHIVFr7CypObWF3XBJ3fF7Vd4NZ8nPVGJ3HBlgTmQlIy&#10;nZmV8tIz/EP7nz9ifP/rM3ut37VeH9TcMxsmHCf6P6r49uSbtweqfcOtD5AO1zea07Jtb6wpzqMS&#10;k+P/jRofx6Un7d+5xnTFeMdz9o773GHVbjEnnZFG+vbMa9MjyvuO7lFn9/T1jlF74wRaN+VsnHY1&#10;Tziaxm2NPlfnpKPd7+7yOxqnbTVetCYwUjPtqZ5wNky6ZZc/qsmkxa1aXHJvGA0Fgv5gIBAMhKEi&#10;jwRIHKL43NkWFy5c//s0R9s/F87euHDhwvW/VA9nZh9GZx7CYuqR2VAUc2TG6wMTQMFI1BedmQyF&#10;HwT8d3xhL7imDAeC4YA/5I3A8kIPpqaHA8Fb0chEODLuDT24OX6z3+38/sq1zz/6vE9jbKtrrth5&#10;YMdbu97csu3ZVVvZ/KdJWQtp4hcZaxpEW9WsnWfpNRcym6/md5hYMitDgTDkVoYSYalsbJUdmKu2&#10;x7J8gcHV/0+x4Q9tzc/Ge8dS8QsVVoHcylba8hXWvPZrWXs+JG1oo5RtS2WuzRBtpC/eztnQkL6p&#10;hfSaXth8OV9uAfuBq4IDwgG0w9ZWBjzn/O9riJFlOgCQTgo4VtUDBbVn45bui+O8EP9UVWbN1/Ru&#10;c3b7Va7KOr9z8G/e+wc1+E0xtA6mDmXpnGydk6NH+UYX14CCVx631slT2ngqGLKGWRg6JwyAG1zw&#10;vhKYxiLh4DgvUiIlSgRANVcPl8mEPduddB2ar4Xp+rHB8KJY2XaYDwI/lG1AczSOfI2dobWzYVYI&#10;WmxwCHpRicGZYnALTt5gK62psMi8Tdh4iVPxNf3tY8nPHMha+EpG4WpKXjEphUum0WFGeSJh8VLJ&#10;d98bTP0NHsuBm+620ZHjaP/Z/e+/ViwUUxMTCfHxxMQEUkI8mZiYkpK4c9cm9/DHE8NtkyMd07c0&#10;zkuVJ+Uv6OvWHWt7/Yxs691rHVNOzbhNNu3qvv5DxcBH7zq+qhi3tQevt0+6KyeHDnmvN0642zxX&#10;Ol5aKxXRs1g5mWwGnZGfm5eTsXbN2uqq2i+++Gpk5LrP54uBOI7fuHD9r9Ucbf9cOHvjwoULF65f&#10;JfBvBsynfJRRCRR7+phi/7rMPcEUjc6Aq1BwJQqQHlySOhzoqdNn39tVUbRsvaBkRS67OD1HnJIh&#10;TErlUpN5SVkSWoqYljufTF9IySlNKn+x/NCZEqWlRGERKi0iNVKitTPAJb7RIdLaYUF1Nez8XABT&#10;tW0CtZ1jdHEMLoFhLvIMaEEI8ACOvobdoQUwnRuJFRuHLazg+FWIItiY8x/LocFeTbEeS7FAX6HG&#10;JtEgUmhbidpeqraVw3HpCFeNcAA26BywHnuvO7/Xndfn4fe5inuQsh60qMfFUFvEBpSjRjJ1tqyO&#10;P9NeqInLK5OWrbF8cTU86R8LRCenp2b99yen7qx/5XUKe0Xe3tMihVUEu0mBT4cfXYB1jf4pNf1W&#10;FqhsQqWtQAkzh8F2xcrOF+ocgPZFYJ0NsMg8v9cj7PMIDSgfEpQ9VmwMS0UGS4A3R7hY8BNgFWQw&#10;rNb3Y5/yHxnMz+n1gK9JrLZL5VapzFwgx9ra6ZzgRcCBfL2TD9YKEJ3MIuk2F8gsfLkVQKAQS40W&#10;qe0s8F2rbMBsjQMgH6vHnd83JNY4ipWIVIlgo+vhUHmpHpUaXRKs6zikPnhzBJYngMnSWM2/mMF3&#10;DeaH1kBj2dfAdonOWaSySTsH2Uokp3co6+TNnBM301SW9I7+hR0DZR39oo5rEgCHSptAgSw0WsD+&#10;BMaON3gUgU8BLgKroXNKwKcYUCHYtB64Y8FTsD5wV2DjC+BssIUY2MMwCVwaOyDBhsjNsE363+zA&#10;/8jgW4DJF+B7UcOINDD4UZRoYPc1iRZwLFKgtLC7+nlKpBQmZThyVBaBwlxw6AOaYDOJxCWRGcQU&#10;QUKKgJgkoGYWZReuIy5/nXXoo7TWSxndA7zua0XKQZ4aSe02zzc4y4w2ic5WrLaVyE2FMhM4kMDh&#10;IcYGhEtg6zgbH0A7+MqUNq7SxtE4GADF9SgDHlquWHIHDLzHQuixdHSVHUA+V21nax3gZ8XSO8Ev&#10;HUyDrYDD6SGuw/eyjK4sA5qhd4qNqLT9SvbrRsqCfUmclyhppTQSiZaYkEaOpycnri5njfafHnd/&#10;q+o4wKLnEAlECpVWtmhJWkYahUx8ai3js2/qR65/3N5ekZ2RTiaQcvPoyVnp5GRYK51AoRJpVEpK&#10;ajyRSvw//9b0zrqRq/LR67Lb5m1TN3dM3d7vc1SOXds12d/kdyomhrV3bind1zsfoCeGLvR+dfTQ&#10;zref5tKT8jJomSnJO97ad9MzPBuJTD7wAhQPhu5Nex2h8AQ4UcbIHJ4rwbk0GgX+CwB17BVorHEZ&#10;8Nz5FxcuXP9oil0OPSacvXHhwoUL16/S3L8bP+Hquec/149zzs2EsfrcFCbwFEA4TMnE/h92II+G&#10;ZmbBC6FwOBiMzEwEo+PBaCA04w2E+z76fNGajfEprKTS9bztckb3n7Pkl/lyE+CrAq0NjlnF8AbA&#10;Brju5+mcJSobMOAlyFcQpKHFsapvWlj4DeK0AXaQjuXBQsAGwIAVFccGqGPGYBLMCUduw1Cekx2r&#10;0G5wzSE9eB2OzbaJVLDCXJHMXNxlLuk0lSis2FucWQpzjgphdvfzD57OW7uflllcKn3m/NmvvYFQ&#10;OOi9O31vzD/pDWCDRMOBbo02LZeft+5AZsulAiUstIZtDiQTyLS/D3uD3SXEujeLAeRDwz0gVlml&#10;YHMUFuBiuTlmeGsDG75eoIMrI3l0OwC8BYBTbF/96J9+xH9i8FlsQM6QqWL9t2FJ/AK9U4iNChbG&#10;umED9oYF5xwQU40uUY9bBHC91wMjtHBOODBeBHY4bP1tg7CHHQkwQRrCM6yTP1fibu6uig1MQ6YF&#10;CwRwq4aDln90iQopxY6cMpWtOHbwAHhWYvQIjqujw8I+t9AIIN/BNDryjrgyjrjyuy7nbzubskad&#10;sfmwoO4HntrC11jgKAlwnOhQ7lxtcMxaJ0zPBhissgkxLIfVBNXwrgf4IPAUrDwA72J4wwWmZ4Ml&#10;/HhTQGhA/wt79dHdIuBYqBnsTC7YS2pEqkIYHf3Z3RYB+FP3YObbhqSCl2n0FUk5ZSRSDo2SmZqU&#10;SY6LF9Nz1i1dkExInF9asnTRYnIiMT09PZ6QRiCmx9HyiMIlmRt35++Sc/aqynX9LPn3WVoLRT6Y&#10;qRjgGxz5Glu6wZUN8NiACmNt0n9iCbz7MGepHoa+/1rZYW5gOdgEOApdAh5jMxhQicEFjgTYrTDW&#10;4x3bV2BHlcCWh2Ab7XxA+LA5PJKnQPJl5uz2S2nVX+btPJaypiJF8BQhlZeYwolPZcfnlSak8AgU&#10;OiW7qGhz1VPbuig0Do1KT05lxlPz5y16mVdxgt05UK64VtR6VdB1rUw2sLjt6vymS8mbdIlEWkZO&#10;5q59b1/8tmdi+JPAja/uIh9s3VT60vqi5soNNwe6xpEun/lQ4NpeP9IO+5Zfr7lh3j1i3XV7uMHS&#10;X/n2W8WZ6ZTVqxeaBq9Njk1MPvDBk1740eBw7GwIb2Ri48NjZ9pHAk9nMePChesfUrFroceEszcu&#10;XLhw4frNFPun5afTP+rH60tw0QmuNmdnItFIIBoNzADwjoRmo5HZSATGxyPBUGA6FJicifojEV/A&#10;PxEN+6bH733xzYW1r+2kMktJkvWkN+Xsui8ZXWZmt4Ujt/JVdgjeeifXiHKxYk6xABqkHcjStlgM&#10;EJAeS+NgwnJQdrrGBpAPwifWnBziCgwYztWXgiSAUQEgbcCExTJzWXt/SedgicwCqL5E6yjVoxIj&#10;Kja6xEa0wIBCnIORcBtX48hSWHPrvs183UASvkhLK92w/v1PPv5mdGw0EPLOzAT84Wm/fzwS9oVn&#10;wPaDrY3eunlr5bPPkRjFvPozuQqrBIAu4EYsK5iPEfKPXcd+WxfpHEV6RwGsX42ydShL62RqHRwM&#10;EQENFimRUoW1RAFQHClQIoBpsXsTgOUg6vDhvQy79FGlrhh1Aw6HQem/+aB/12BpQgXCUdlYOien&#10;18PrG+IDrja6ICTDexmWErlVCr47AJ+9rlKZuVhmAYwN1g2sIVsL+88zNA46fASr7WTpYDQ13+jO&#10;6XXn9nmye9xZBjRH58xR23NUtjyVja4C37iDrnWC2ehGd36Ph9PjFhhcAG7B9wvvp/S4hX1D4j5P&#10;UY+7EEB+j5tjhMW9c/Uo+Kz53abitqsFLVfFbQOs1muZzReplWepm1uz3+nJ3X0mp/LzrKZvsjXf&#10;U3rhccXQ2sGe5GKDpeE9Gh1MB4ChYIDcWEweQ314W0GihRQqBcfPXFs+eOtBpLYDUAfADysgGFCu&#10;EZble2zv/UcGcwJuF8LB2/B4njuYsf4C4EtkKZEMOZJ64OMnF71HoPGJCVRiApFCIpHi4ynE+NTk&#10;xDdeXnbhK/k3n3WvWSVJT01IocWnJsWlJMenx8elJ8YnxT1JiZtHIRCIREo8gRZHyIhLEqQsfjtl&#10;q4L8Zl9+5VfiThMdG/UNjo1CDUymAFsNUypieeZYdgn4PbLVdjAb2EUsHTSYAN8gfAoMXscM9nnM&#10;4AcF3gLzULDbFsCxu2NCcPzAxVrFeqTA4CzEUhuKDWi5Ht4eYqoQhtJSaHBktV3hdlwqafumtPHz&#10;jFV7SBnFCYSsuCepqVm81FfrJJVGbu3h1K7PCKrLmWqkRGNboEaESotUaQXkz+x1JvdeSzjxA7/x&#10;vORtFWfRq8nJHGG+OIeSQvnTv1ITEsiE+FWr+VZb18iIcvRm7fjQbj+632/f57PvCXgOTbsqHriq&#10;Rj2tdz3aG46j77z1NCUxPpVC5rO486WlTy1dUVNTh6JuQN/YXciZUDQajs5EZuFIIBj2hmdRQN0z&#10;OHvjwvWPq9jFz2PC2RsXLly4cP0dBP4F+jG5ElxozszOAh4H16Aw83I2MjMbARel0DNhAOdhAK0A&#10;yYOhcf+06/49w+mPXnh9RxqrlMx/irr8/bT3jIzmbzjyawyNNVXnzDK4GAYnx4jyDE6BwVECgErr&#10;KIS1qTGshWxgA9fugFViecVzycYYQAp0Nr7OjqE4bC4FUFOgQgRKK3iLRGeVaqyFAOMBMWrtAp2F&#10;rxlgqAaYyn5O27e5Ow4T19TEF7yQx1i05rlt3X0fX3Pfu+fzTwW8M5Gp6MxUOOINh/1YhOthMBQJ&#10;hSLRSCQYCR8+9wFTVE5at5PdeUmgsoL1gWFSrGcVH1vboh8rUf/WBtsIPoihdeTrYHIvy+DCwpVI&#10;QQ9acmQ4X+Ngqq0ctYnZ9HXmvtPpe07S958Udnwn7PhWKrvK6R7kYUxejO06QHqAGNm/mr3BF1Gs&#10;gckIUr1d2uPi9KB8A7rU4BRqrCK5uaTLVA6YzYDStY4crU2otHK6zeBbKNTbAWiJDK5suTWjy0Ta&#10;1EUQvZww/41EyXoSZ2HeypcEO4z87X3p6yopC95IEq4jpJQQMhdRReuTF76SLN34r/SFBPaypEUv&#10;Za56O3nV+9SndrPf0RbUf8ap+4Sx/1jam4rcXX2Mps+ou44xDpzht34jbr6Q+aqGtGRf2spdqUve&#10;JOSWkRdsLn2jmkThJlIFZLKInLkk+8Vmftt3ubvOJ719RlJ/qVhmKZZbJFiEVoxVqhfrHCW9AIbt&#10;PI1NrLUX6RxijY2jQEp1TqYayVUhQp2dpwXIaitRW4s6ri3pMi3pHFzY2S9VmCVqpEhtARz7+N77&#10;Dww+C1B3LNj+4+0k8KGFOpg+wJBbchSIACyt6yL7ve40RimZnJXDLBCXLsnIzk9MIJCJiRRCYmYK&#10;afkCbnfj+0ODn9yzfTLm+PSBwzDl1vs9vUGPfsqumnZqA0P6WxbFnz+oqtyzZueODTv3vcbls9NT&#10;MtLTuRQKi5hZQCxcTVi4NXHtPurb8szGj7iy75nd1+gKc57cDNA6U2bhywYlKotED35i4PdlEaht&#10;YgMKDvX5OkcZQHfwi1NZBUoEIDc4MNg9bqbBxdKhcOg4xt5imBmBzBWcB3CO/UZig9hZj+56FGCD&#10;IApViKhrgFP9NbHs7TgKh5aURXvyT5Q//YmYnJ8oXUt4uZHW/n223s4x2At70GydkwuOtC4TX2Nj&#10;ay0cnUVycqjo+AhHY0/pMmXXfpnxcl0Sq4RMJD2zfGHtzrX3rcZJj2oSbR1HG31IVcBe7bfXRoaV&#10;E+Zur/Xop9qDLz8tYaaT2VnENzcVfXZi+z23/sFw7217R8Oh53PTacd7NKHA2Oysz+/3BkKBMCTw&#10;2WAY5gQFQ0BBwOPg1Dh3xsSFC9c/mmKw/Zhw9saFCxcuXH8HgX+BYuAdxRyamQ1GZ4BDs38BDs8+&#10;jGBMjmH5DCzEPqfQzEw44JsIB32zwWA4GEHQW7XdvWXPvJTOKiOzy+KLt+S90FCw3SiqPi9su8CV&#10;D9Dl1txOE0tmEcgB18Hk1WKFtbh7UCizcOVWQEFc2I7YxlHBiBzgarbSxlIgud3mzO7B9K7BDJkp&#10;RW7KkPfTu38Qqwf43RdYdefo76syN+xPLtlIzC9PoRcVLVy360DjDz9YQ77gjN83E5yIRgORyPS0&#10;PzQdCnvh1TR2XwFcXIMNnJmZCgWAwRW21+vdXllHYRbT3lcz1IC+bBI9jJQCioDV5rAEbAl2m+D3&#10;sEhrF2jtLGCs+rQIy/qWGpwFGlt2+xW20lTcfiFjw76EdFEOXfL0+lel81fmsgqeIOUkl76Y9d5h&#10;XvdggQopgvFbu1BrZ2udwI99xH9kMZanUKK3S9QWOmBCOZKjsKV09rPklvl6R4nWzlUiTAXC7LiU&#10;d/BMTs2nBTpHjgFNAUBrBGuIcLX2DLmF3Xh5ddMFcs6yxMRMchyZPC+OlpCSRMzKTWNn0zJpcQnk&#10;P/0b9Yk/sdNorCRi+rx/3VCae/srzf4XF68tYT07n1/AoUt5zFIhfUUZ59ll4qVF7AUFLAmfXlLI&#10;F/K4aRn5Tz5BSc0Qz1+/XfpeQ8bi556k0RNJ6QmkjMQnKfHx6aQkfs6it9Pf0WfVXxDIzBKZqby9&#10;v1Buhl3u1fCGDsA/ntbJ1Tpy4R0ER4bClNl1LafjWn5nP7NroHD/B8xtvcw3dElbZLSdh3OqPyO8&#10;cYSyQfmvi9r+v5Wq3N1fSuRmjgoBRApztv9mB/67htkHjxIQYjnnIuxuiEQDMBXe1ik2oIVGV64O&#10;TZVbOC1X8mu+Sdp2nLp0L5m/iZi9mEjhxidkxj1JIyUmkRISiU8+kZRIoCTEJVEJxUV5rY0vuxDD&#10;DVR9e0h1Z0TpH+64M3gofLt9wl43ZjkYGGm9b6nxWWr8gx1hW7cf6XB9W6Vu27TpuVIWO4OWTkv4&#10;/7f33/9RVev/P/wH3L/c9+P7+X7e76NAeg/pyaRMyWQmjV4UVFAQUayIKCqISkd6J236TBLAjr2g&#10;2FBpIcn0mYTQCZA6bbeJ97X23nBIPMfjOSegkuvpxbhnza7XXntlvfZa61rJSXcnZ0XmqpPKZmc8&#10;8prkJUPe6+9mbvgiZ8cP+XuP5lQdT6tpSdPY0+psmTXNktpWhdau1FpLNK3FejLIn7wLIy8UXAqz&#10;m8wFYBK71sP18ldKghEU6R35WvIsw4MjgxTYBJ4mi0duchVUnSra9mPczJUxWRNGJxREjE6JHpM+&#10;6m8psUlq1UPrip/YEzdvU9yTVcodXxbs+V6ma5asOzR2dnXW/XXjVxwu3vF59s5PJDXfFNQclmoO&#10;Jy2tiVTMHJMqXb3ujbNHPwvY3g3adH1w4d6NPe36bsebp09qXl94T0Z0xMPTVYffeqPL/eY1V801&#10;x/r+ti30xeoex8ZA++6LTYZlT89Mj496dcm8M56f/P2X+/29/hAVYliKBGhjoaBgKYqlQhzDiCUm&#10;giB/NQSxPQTU3giCIMgfQXjgFzb8C0diC8EfKNDYpLGbAzEOyxwYiG6+zYeo7wGaGWCJMA8yof6A&#10;n+YGGIZj2DAH1VMadG4w1HeFZvr9oatMiOq/1HX4kx+WLNuonPJwmnRyYmZFVOaEONmsyPELox9c&#10;nfjUnsTndYkvmceu+SLjjcNZm7/P2nYELHXr94mbv4ve9G3E2s9GL383bsn+xIXG2Lnb/9+pr/+v&#10;dG5c+oTktIrkzPG5FfMXrNC9+WVr2/luoqspmib1ZI6mA2Guvy90+XL/+S7/FUgLBaAeTT7hHEF7&#10;01w4QDrZkxnbWLYrzPVQdLC/t2vxS8sjZdPTV79VuPeYkgyFJa2XMqM4b5OcROEapK+Gy8gwcrNb&#10;QQYVkxnd+KZClwoUuM5WXtU0bsfxyId2RaRMjI7IiB0VHXfXmNhRUfExCQmxCRGx6WNyx8c9uauw&#10;qklJZrcmY3SJhjeRnsNDjvLPjKjEBm+hiXSuzlj39f95YO//PFCdu+4Hqd6RpbWm6u2pBmvahk+T&#10;Zi6PSS4blXGf4qV3Crf+HLfycNHmnyrqrKTDtt6Zu6tJsfnbu9RPRCbLx0QmREZER46JjI2Mih49&#10;Kmr0XQnxEQ/PUTcd23vtrPFKR/VVb9WF5rWhi7VdLWv6nJt7zlZfdlX1e2sDnr0B1/agc1OvbZ3f&#10;uzXQXnvtdMMF7wcvvTx/9JiI6NiEgomz4oumRiXJIiOy42NyoyKzK+a8dO9abcUGbeH6t4t3fqM2&#10;OVTVp0r3t6vealfyryGkBofE4Mg1ODKJOZN2fP8/9238n8InRz28Q7Lxs+yXGhPlT6dKH4kvfDC5&#10;9Im0GcsyF+8t2/VV6c4fKrf8NGHrUfXWI5LdJ1P1jox9bbkHOkA6DvHeb5gafMsP8yZR1kjXCRLL&#10;TQmKFDTqvnZVvafSRHpSKEzkq3pfe7HZlV9ny7F4pUbb1O1fPFD1WfnLNSmq2RFj5XfHZ41Jyc6Q&#10;l0+YMi+/cEJMdFpMdEJsdGx8XGRsRGRmcsTejY9cbDFYD2/8SDvv6AeLepw1lzoM5zy7Lrfv7u7Y&#10;62vfEXCuZxzr/c3rqdOafo8p4DaF7IZrp+o9R/Zt27hs1qypOTkZY8cmJyWnRadIItJLIvKm3D15&#10;UcJzGsnW79J2H82raZLVnFLzIw7KtPZSvb2CdOB3l/EDxeWkVwuZkO/62HIyUqPEyHdsIe+V+H77&#10;BtIMnmlypxqcyQZXcm1zYXXTuKqmybu+KdtxsGyVXjJ3WUxyYWzk2Mi74seMShk9Jn1MfEF06az4&#10;ex6LzimOiU1OjI5PHR2flZgzNr0iIWNS7L2vFK0+KN357bitXxbevyg6OSshMfahh6QfHX7xpH3j&#10;Oc9b+qrno0f97eEHilw/7+1o2dt5uqrr3Jaes2v7O9b6vUv99tWUdQfVsttnb7jmeLvL9Z5xz4sz&#10;p8vHVxSOH6eQ5KRlgDfi4mbcM+OH747Q/lCoLxCmaLHCPgi+VCTGl5cDA0IdXyxaEQT5c8A/l0NB&#10;7Y0gCIL8hRH+mAlBiwBQwmAUwwZpJkAzpB0JvrKMPxTs9vVf6em+cKXz9IULbWfPnmw7c9J75ri7&#10;/ZjTe9TuPmZzHbe7mlynmz1n7afPtZ2/fK6z62pPf48vQAnhiPm4xMFgMBAIUBQNxyKhkq4jnAYg&#10;nta/YiDMhWlfb3fXoudeHl00PXvNwTKdvaKuFXSslAxHd2bzQ5pBP/CKYvhNRkZuk8jwJNYaHw2r&#10;xOSqMLsUGnt2jTVu6f6/pU7+n2hZhGRq2uM7srceKdRY8zUtar09X2Mdq3MkmZx5RjL0ukgYMA9q&#10;h8RF+71N9CCQZFpboRDRGnS73gEmN7tUVafG1VoL1nx9V/kro5LGRyUURcTlRaWW3SV/LPl5Q+rL&#10;byat/iJh9/EMjU1mclbua8+sack3O5Rbv8qZvSYmtjAyIv1vo8aOGh2XkpQYdfdd8vzk983P+9w1&#10;ftsWxr2bsW8PeHYyp2sp5+7uls1njq/ta9/T49nWY90YdG3vb13b3bTB31597NutU6YqIxMz4vLu&#10;zV/xUfb6L9LXfS7Z9F3J7mOKvSfzq08WGhzyeq9cGHsM18I3wPKh0dxqg0NlIL2gFTqHVGMv0Njy&#10;NTaJwZmusY3V2PP0jlytPQPM7MnTOXI1NrACDZlSDm4E7JAEYyN3BFzkLDU6yd70fMC5wd4bDhP6&#10;ad+0ZzJI26nS2bNqmrM0tiKDK1trT6hrjtS05K05LNn4XZ6hNdfYnGc4nqr5UbL3h9GVL0anTE1M&#10;m55UvGDsfa9GT1sYIZkSGZMVFZMcn5Qqyc96euHsz97bevpYTa+1LuAxBtq0AfceyrPb79jR1bK5&#10;90xVV0fthdb1fW1b+lw7u6w7+k/rLzkNTd9rpkyUxsVER0QmRMTlxkom5t6/RPXs1oInNiZOXzJa&#10;vUC+tCH7RUP66wcVNc1FdU3KenearjXT4k1v8Gbu82YfaMs1Q662qnW2Up0dPFlkchZYvPkNbbn7&#10;Tuc0eiUWTz6J0GZXG+wqk1NhsCuqT0mWHkhSz4+Myx8TlxcxKiFiTEJkZEJcdGJcbEpcVFJ0XKRU&#10;WvDjl299e9A8f2p5YvSYyKSUqIKKrPsWz1hTP3ntvtKnNyZPeSxu2iOppbMTE+UJUYk1u7afb/64&#10;y9XY4d15/tyWs22b+s7spM/sCLZuCLVuDHk2B5wrgs7XfJ41Pae3dJ/f2X1hT8/FPX3n9nS3bfe5&#10;9pz6dNnjDxTERETKpNK9ezf3dl+iKSjGWPj0kwCNYX8wyHE+luvnuL5w2D/AhQZYMkmkWLggCPLn&#10;QKwWDAa1N4IgCPLXQ/gbJn65SYGT9iB+6DhDFDgfQh2WQJnfZAwJa8TC7+Ew39WdJSHfWDbAcUGo&#10;4JIx50IAdpYOc8RAJ8MhQGyTzqBkZ4Qb2ls4tHAa/wawUzrU1dPz3LKVkbnjcl/bJ6lpGae1ix3O&#10;+bHTJPIZH0Dr7wJp+KxcY6ustVbW2UjEeL0DVIpSCMptcBQZHMX7T2fp7LkWW0rNMYnuVI7BQRSL&#10;2S2zeOQWD2lTJXHm3UQlXg8mT6J2g1AcfJR/ZrBhsQW2dZSD3jM5C/W2Yq19Bj9hW0VN6ziNtbKq&#10;paSmVbbjO9X272JrTuToSBAseU2zUtNK5uLSWkv1zqkNdjgl0IQqvTV73dcpzxjTF2kkC/dkTH76&#10;b9Fj45MTn3xipveE6Zq1pqdV02PV+F3aIx9vWrns4UcfnvTInKkLHp3+2JwJNRvm99q13Se20o7d&#10;3U1bP29YMnF8/pikNMlz2/OrTihqjpNIe3VkFHeJpkWlby0z2cpM7jISPs2hNpI3F3C/JEZXrtGV&#10;bfKoxOBt5H0E3DtiBpeaTHXmUhgd+fx0dPIGr7yeRJiXGsh7FhJOj4Qic6qMjjIjGT+v5lv1heDn&#10;FcKcZ4O9NywGp3qzqS1kxIGcyFHSYVticGSBwR0B5V/TUqm3F9e71PvaSxrapBa3oq51ot6u2ttU&#10;vufEuJpmdW0LZJ5UvbNwT3NZTfPYHUfTVr6d99Sm2KKJY1JzyydX3jtjwvRJJdMqi6ZXSJ6bX/mJ&#10;+eVLVm2Pp7bHtotqr+63bexqeoNybPU1bw56aw6Znpk9PmOCIv2h6aoyRbZClrbgiRm7dq9YsfrZ&#10;6VMroyPGxEbHREQkRMZmRSepIsdOzplfk/HSm8mrvsjccSxNcyrZ5Ionr66cxUZb+YEO2f7Tkv0d&#10;YPn72wsavPkWT4HZVWh0Fle3jIM7W9sqr7MWmVy5ZnvM3u+TN74lXW/JeWJdomTiqLuSI0clx45K&#10;GD0qLjoiKmnUXRNykg7ueqbTUWdz1h38ZvNW/XJFuXJMTFpU9oSMh9ZUbPhg7N7jOZqmjMf1mZVL&#10;E+NVWZmyqVPGPfXM5M8/e7Hr/M4rresCzjeC3nU9HRsCbeso9+qge33AsynQthUs2LbV71zr96zp&#10;dr3R51zl79jY6dl79Oslb6yaoZTmzJ1175Gvv6L6+2l/KOjzQfkExZw4IRnpJESGtICJZQuCIH8O&#10;hOrBEFB7IwiCIH89hL9h4pebANEsCGJQxqI6vq7JxWrq3w3WZP/+jUxDzoQ59pcwN0AivpFlWPgF&#10;PsnW5Fj87sSww8IJAMJXYMjX3wbWDHPhfopdvb0qJludsHB3bm3zRJCvg0axkuG7xbcmznmx3kFG&#10;0pJgcnwceNCBvFaEo6sN9kqTS2ZylTW0KfkR3WCiMCPBpcmwWxlIL77htJiMMSbjb4VRuEOO8s9M&#10;ybeywgIJXQ5GAoO78jR2ua65AhJBwers5SQ2HolPNsXiqWjwFsL+idYljZawbZnJXgKS2OKZYHaD&#10;5odE0OcFtU35Vc0TDTbJ629FTXgiKkcVGZsaGRkbMyYiOipuTHphtHxK9v1LMuatHSWdOiYiMSY6&#10;PnJMVH5O1trXX7pv1oz4DEmMfFL6/JWF2z5LqWlRaFtLSTA5p4J0cnaB0i7hZzKDg5bV85NjCS3e&#10;Rje4TvCeMMMZH8+PdPkWhl6TPgVkYjNnKR/uW6V3jjfYVfzAfhIO7fo8W0qyuUNtIDHJlRpbicau&#10;0trL+KnIb3bdsBiZVJzMkEcMXE3m8YLj8vmh1Ogq50cfwA2FGw2JeRqb1OAqIG9evBKDS1rfBjlB&#10;rrcX1baodNbC2hapnszEBnkDrrHc4JCbHHl6Z3qdNbeqSVb7U+GWT9NWvpmzorF8+0fKdW8mL9gU&#10;cc/z0ZLSqITUzJyMBx+atGjhrJcWzX7j1XlbV8zd9caC+rplbxpe3fnGs7rdK96ybP3yw+rmH+q9&#10;P7/ld3/ib2lwvvfGZ1XPtn227drx+mULJqXHjcpMjXngvooZ90/MlUhi04pj1XNSHlyZ+Xxt0aaP&#10;iut+GltzrMBghWymAk/WtQpTypVprRWQ8yHbGJ0qC5n/jHTEsHiyDDaFyZFd15S258e8jYcyXmxM&#10;XKSL3fhh4aum6PKHY8dKy4ulq155qGr70ye/3HzN/Rbd8VmX4/NP3t1bMUEWnZGZMmFe3qtvFtX9&#10;WFh3LH/3SdX6w7mztydkTI66K0ZVnHXog1e6zmk6nZt6HNt7HRv9p3cF3KC3dzLt1bR7F+Wtphy7&#10;GXdVr3Vr0LE96Nne79oc6NjZ21bjPbFbv/PxpU9XTirLSo6NmD5xYvW27W6HM0yTwJRkTAt5J0iF&#10;wzgyHEH+XAi1giGg9kYQBEFGIjQ3QMaNh3+5YSyxG1r87wbKW9xm+CCD2klcpdCHn38hK52UcN/z&#10;hdVHczUtZaRNmLSakgHYRHWTaaKGCKdhMaXJpeQno1KQ8d5E+hIDZaUX52Yr0dnVOjInFmkYJ2YD&#10;KybTj9tKdDYyZfqNvtYWb1G9t6ixvai+bchR/pmBzoRrJIHByFsGEiiLNxIbTAgPRmZWA6UqNMmC&#10;9LWQma5BHZEJtEHoGkDBkmZ2NT/hM2wiNbkL6r0Kg6PM5FRa3PkGZ662tUTfmrnl0N2P7oiZ+HLs&#10;vB1j9xyVVzVJqpqzq1ozV72fNnNZ+rink+5fnvFcXeLz5vw3Dk2oa55Q2wy6N6+2tajOCiK5QO+U&#10;mFwSk0fCR5IrvMmEy7/Z4KL+Prc83yNdwZvQL0Cw0utGrpHv6i8I+Bt7gHR+jq6/G8hCwWnDaXpn&#10;GZGg142f1Vw4czi3m08YTkC4KWRaL7LMT5VPlslNVPNGwonzL4nyLd78+jbIDKDSZXCnTHCzhBdJ&#10;IHTtIOxhb5DDx0Guq27K3vDlqId3xM/bWrTuXcXqA2MXbk+Ztzp5ysK40rmR8gciZfdn37dEMm9l&#10;1vTFCbL7o3Iq04unJOfKI+IT03IyHnvqQYNh9ecfbWv6sarl253nrZrLzsYr9rpQa/WZIxt3b5xz&#10;zz2qQlnW6JjRSfk5qRUTCuY+V7neoN71cd7ur5NqTykavBJLW77ZC9mmmHgDLt9WqbWBLC8l3dEd&#10;apOrGLJcvVfe0KY40Cbd356hsWfuPJG5+uuUp7SpUxZHZyojIqJmVBT/9EnNRc8H1bufzitMTEqM&#10;j4vKjUosjpz43N0r3o1udMS/25b+tjdu9VsJqseiIzIzY1IWzrnvywPbOxyacxd2nzuzuvPc+r6L&#10;m30dr/Y5X/O3r+t0r/Vdqur0bOrp2NnfsaGzebm/fQN1bmt/27Zu95autl095+tPt1p0VctyM5JW&#10;vLKs68oVKEZYKElC3SzrEwsXBEH+HIhqezCovREEQZCRiNBN83qcddEGBsLw55IY6O2bbbiBP8Ck&#10;CzvVf/l8+6NPPhOZrcx8vUFGQkmRlmQ534gqNJxe16LDbKDoBCshn3wncGJwdKeCGDmHG825ZMpo&#10;vjWetOKSllKiLQUjDad8azDRjb9bJcLKchMxcTas67KTzO9NGuSJtOOVuVth8pSTtwC83iMRtrxS&#10;M8hg0i8ajlvKB4eH4xaaPBn1bYVvns40OjI0tmKzW653FmlsSq1dprFJa1sk1Sfyak6pGzyFmuZC&#10;vTVHZ80wODJrm7PqTqXVnMyqOQVqsEzTLNe2SuEcTC7Yc7HGKje5c/n3IDcbiEz+3IgJJy8a6S7u&#10;4LsDkBcokAInrDB7ikBq8suwIVF6pG2caNqbh1sLlw+fYNd3SPoXgH+En4bdVCY3XCZv5BWPMIKA&#10;XNF1I030/HmWmT38OpAVyV2ADElOkkwk7pFavEUWLzgfNLaUHyUhdGEQvCFkp2J+br9Ss5tE8uP9&#10;oLR4IL2kwZtd25JTdYq8+tG0Kk3ObJ0tR28vMLgya615pDndrjA4xpqsqfucqQ32FNOpYt2Pirqv&#10;87a/k/rcxtjieyIScxNSc5KSU+P+92+x/+//zUsYs/JR6bEPXuu0NXhO6M6ffsdx6q3zLZ+8vW/H&#10;lCmTomLHRiYVxt2/PH7vD7JGL3E130MBzk2ls6u0NrXWBiKcvFQiiSQSIZynst4rq7VN1tln1rbO&#10;rGmurG2FJyK50RbReCxO+1na9McjErMTYsfGxyTGxiQkSKfHyObcnT5ubOljuQt35mx+L2n3J2m7&#10;f8h7y12460je+q/v2fZ1/sPrIrMnRiekJyZFPvb4+M/effWCV9d5uu6ic8e1s8YOR+3WTTOz0iKT&#10;Y+/+Zt8zdFttyLEz6NwcdK8NeF7vci7vOftGz2XjD19vK8iOnTl1euvJJpZiOI4Oh8M0he3eCPLn&#10;QhDbQ0DtjSAIgoxIhqjr37bhhguHeymqv98XDoa+OPRtVq4idvqTRVWfJhqbSzW2sjqrqvpUWW1L&#10;aWNbmslzs2QaLrtZewt2s8YjyoQXYIIJX/9ugzccZDft5DdsyA7//tP1/QivA8Rf/9HOyU830vmT&#10;F8XwjQsBTcWvw0sp8dUA2UrYJ3yCrL0eQlx+fTXYREghwpicBp/+98S/241d3Wz/MP0fOJA3sjJ/&#10;CGL/fJ9gwhFvhQ050G8buOK68V+HGOhV4qu/m3Bp4oFEZ5LVyBsccRPxV7Iyfwh+gSSqebUPm4Aw&#10;5lvjHSqtvYR0c3CU6+wKTUv27mOZ239O3dsk0bRkrToYMXnZmER1RER81JjkmIiMqKiixJypkXH5&#10;EdFjY6ISokdFJ4yJi4lMj0iqkD27p7LuKDnV6yYc+oYJJ3kjB6p19jK9nZwArEnGVnhkZq+s3isx&#10;OaUGu0xrK6hukuw6lr/rmKzqVNJL7yoe333Pwy9PmTwjKTU1OS11dHx6nOr+gjVvKrb+PLW2tVJn&#10;U2pa1caWuNpDf3vNNGbKi4nZM8dESeNisu6b9tBLTz4vTcuI/9v/JEaMeWZepf/8111uQ3/Hxiv2&#10;V/vObbl6envn6VpXS/ULi8fLCtNNhs2dVzx+qrc3QHf29flpNuj3s2yIprtpxhceGAiGmCB9haa7&#10;aKY7HPb9MhAaCDNk9nAGR4YjyO1AVNuDQe2NIAiCILcbNjwQoDioKFO03+fzvbJh96iEorhF1bKq&#10;YxVam6y2pcLkVOusZQ3uonrvdX2ChjbijEh0viMA6aIvtMbz70rkZN5vh0RvT9G0pmhbsvUt6VWH&#10;UrY05K1/K3fluxlvHJJoTozd/UXy3vfjlmyInPBYfPED0ZL773pgQ9SmL6UHTt98iN82UfnzEh1O&#10;g4+lx4+zABEOUtxApuIv1DrA8jStkS8Zk5UPjxmVJElKfGP5woMNu+bPeyAuPik6JjsyqXzsxOfz&#10;lmqLqj8p3rZP8uSqGNk9UWkl8VnjsycuLnlOo3zJnP/0nsTZq5LGzUuRVsTGJ40vyfnK/ELQtSPg&#10;3BH0VgfaNedP7g6ceed8q/7r9zcetKzb+cbi+6aV5aSlJMdEJkRHSHJyx1dO2Llj79WrXSGKZTna&#10;5+9lOFj0h+h+mg0wHMWC/A5jRHQEuR2IanswqL0RBEEQ5HZDxntDlTjo81EBP0Vf7A/MfOKV6LHj&#10;c57UFlY35RmcCounpN5TarSr/53pndHQ7jAjfe/5wARgJWYSjF1NYt15lCanxGjPNdqlekcpP0e9&#10;xOgs0Ful2tZSo6Pc7CzTtsqNDrXJKdU35+it6Vp7gZ5Eyys3O1TmG+3tv8PIuPcbM73xQ/TNxOB8&#10;yCAIA4kXSEznyNPblfXNpdU/Fb56ILl4fnScIi6uMCpFHSN7SD5nc+6cTWOf2hn7Qm3MrKWjx06I&#10;iVZFR+REjUlNTM69OzIxOn9i6rN7Evf8kF7bRK5o75HEWasiIrLjIuKzUpPn3TfupSfvG6/OiY/4&#10;W/yYUbGjicVFjo6NGBMdcXdiXExc9OjE2KipU8oT46LSU9K2bdp1+dwVOuAP9fjIZA8MS+Z24II0&#10;EeF9gVCPWAwhCHIrEdX2YFB7IwiCIMjtJsxwTJ+fZf1BJtQdDPSF+q/2hZ5+clV05qS0J/dkaFqi&#10;6p1F9e4KjbVQ93sn7kJDu/NMCMh/3ZxgpB+7wUlmYuNNiBEAVqqzV2psZTq7Umcv1tlVOns5Pzmc&#10;os4GVqwhkQJVGpu61lpeax1ylN8wMtE63w1eaPcWxvwL0RCFwf/F1zurV+hJcH6F1ibXOdRmd5HO&#10;kaOxZ2nJLO6FWjglm0rbWqppGaexTtBY82tas3YfLd/6gXTW4ohU6eh4WdzUpSlrv1Tsbcre3TRp&#10;61ejJj83anRC5Jj42OjE5ITkhNiYmNGjHp832XHyYM+Zz7ra3+3y7Os93XDVpes7Y7lkr+s+Y7nc&#10;pvvx6zfunSKNHj26tES2bOmrpZWTZArVjj3VP/zww+ULZ4L9PVSIpulgOBxmGDIlBMeR6RJFTXAL&#10;BtcgyEhGfK4Gg9obQRAEQW43UOsNMVSQolkWKr4sQ/mgLtzvCyx9ozYyqzLt6a1Fe77N1llzDM5p&#10;etvNSgANbUSZip/q/PcYrEmi9JndsoY2WaNX0eCV6/m4gAaHyuxWNbbJG9uKG9vyyQz2Q4/yGybo&#10;aiK8h5ogvN1KPlIdWGVNa9ne5gqjM8/gSDTYMsyeXK1VobflGV1xBkeszlpo9kwxuyfWtZZorbn7&#10;28eaPelVxyXVJ8v2Hi/fc1xRdTJvz7Gi3SczX/t09KTFo8dKE5MSEmKj42PjJk2a2Fi/d0KZIi3i&#10;rkMHXrz4w6aeU9v6rdtCju2Maxvj2sS4NwWcWy579551G6v3LMqTpJRPLd28T7u+UfPGmw0Pvvxc&#10;ydTJsYlJ98x8wOFwh4OhQCAAGgBKIV5+E2ABUsTiCUGQ4YDX2kNB7Y0gCIIgtxuG4y4HQv0UTQdD&#10;rK+fC/aHQt1Buu9Sf9f+jz5NK5iYOW1Z6pqPM3XWAsstibWGhvZXMT4k+yBT8kHghXHgN4x0Dq9p&#10;KdY7iizuwnoPCc5f21pW3VJSay0x2EsbvSUNnvIGr6zmVFlN65BD/IbJQWYLh7ieQqZq5w0WVLz2&#10;FlZQGR3yvacmgM6v96bVtGSv/y7+vt13FS6Om70nfcePqWZrmsleJHRT19lgt+PqveN1rWqLQ212&#10;KE3O0sa2kkZvgdk1VuvI2fZj9rYjERsPp738VvYzdWPHPRuVXBmRVnZXdGZMhiwyJi4lLSlPkpaZ&#10;kZiXO3buw/eaGvc8v+TJ+MgxcbHR0UlJkmlTH9PvfOhD45PfNj7wpWbOpzsXfla75O2a8fMfjEoa&#10;++ob29va2kEDgORmGBa1N4LcIojU/hWovREEQRDkdkMmDafYX1io8kK1l2I5H8v1cVwv6+9ie3tP&#10;HXffN+/l2IIp6Qs3Zeq/KnrTo6r3jCOzTx8fb7RDjV+ud2Q0tKXtP5365umsA+2FjV612T3+JsGA&#10;hoZ2mw3ktNAR/V/aDRn/L42fU91VrLEqa1qL66zZdbZkw/HI2s9yV5mzJj6eODot/n8jo/9//4cM&#10;+B59d9z//m9GQpLi3qnTdr7y0Cfmxz+pf/wTw7OfNDzzeeMjX9Q/8anu+U/qXjqwq/jxB6MT4uc8&#10;/qj7wum+YE+A8Xf1XgmG+oIM56NoP8WGaJZhQmyoLxzs4thQOMzyreNk1Lig0ikqyLJUeAASxBSW&#10;4UKBEB2kB7hw0B9k6CDD0CwbZFj/AJm7UTAi7wXEchBB7mjE7D4Y1N4IgiAIctuBv8AgvEm9laM5&#10;moZKKhdkwXx9sEj7g1f7Q7oPvstWTvnfkkm5G9+V1J5M17TmaVtK9Da1wa6qJ3MvK/XOYq1dqbGV&#10;aMhA1lKN9XpEKDQ0tNttt0J7q0zu8oY2eOSVdS0KnSPP5E57uyP+LUeq9qes9V+kjn8pKr4sMVEZ&#10;JZ9cscUwbuuh/FXvpz6xOXHm4tG5FZHxmYoJ97y4Y/fLBv20dSvzZsyMGpsXH5+XkiyruOeBorIJ&#10;qWnp982YXlezt81hD13rDQVAMLMUwxDFTFPnL1/4+vChd97df/zkD5c7OzqvdFy7dvbCRdcPR740&#10;GKtfffXFuXNn3X//jOnTpk6ZPHH2rFmPP/7EkiUvGIzan48eCQZ9HAd7IvbLL+GbjOMNFhDkzkcQ&#10;20NA7Y0gCIIgtxvyFzjMhgc4hmNDLBNiWYrl4DtNBRh/kA0EWZry9/b5/b17G0wpuRWxRdMLX64u&#10;qv0hWWuVWjylOnuZwVGqsZVXt1ZUt6o1NrneWWgio1KH1N3R0NBuj5FB4Nc7wP+2/f7nVAEPdb1X&#10;bXSV6eyVBmeJyaU40JG1rz3H7FJpbRP3Nsm2/Jy84cd4gyOp0abW2aVGV0aj528H3P+fhqainZ/E&#10;zXsjvnJhgmJe/OTn8pZqMja9K9/4cexLjVHZEyISiuKy1IpJsyff+2B2WkZyTOzlM14m1H3uvHNv&#10;zZ7pMyekpifMenhK49trd1Q9t/S1Wa+vnb30tZlLX7+vWr/o8I877W2NZ6+8f+7qe2euvHOm8932&#10;Cwe8Z/cd/GRniTovNiZ6ytTKVmszFfKFWY60dosN3tzAAMMbTnKGjAiEfD8E1N4IgiAIcgsR/94O&#10;gXQ1D7HhEGn05hiK4yjSCh4Oc+wAxw1AhZWmw7Q/TPdwdFew69qHH/2YnFcWM/5R2cZ302tPKhu8&#10;pWZ3eZ1VXdNaYnbn72vL2e/Nf/N0MU5IhvY7TGn4xzZkNbQ/3gxOlcGp1jlI3xatncw0bnarQY3D&#10;k653qOuspXXWYo0N7l2+wZlea803umQHTqvePVf2zlm50S7TWMdpW1S1rRk1rUlaW4auNa3ueFKj&#10;Y0LVN6rtn8XduzAiJX9MfEpEdHRyfFRCfHRhUdKMB6Tb9yxqspk6Ot92d9SdvmQ802np6ISvxtOX&#10;DbzpT1/WnL5cy1vV6ct7edvTflF3pvO989cOPrFwQmTk3bm5aWvXvBbw9zAMzbEMFG1Bf4BlaYbx&#10;UZRfLBwR5I5G/HM/GNTeCIIgCHK7CQ+EaRbkNsu3BYXhKwl1FIZEcQg4x7EcS4eZUJgJ9Pb30RTV&#10;09PzzrsflJZNjMxVlbxcnVX9dbauKVNnK9Db1Y1edYM3jwSawj7naP/aQKqRUcS/siGrof3hBsK7&#10;1OAoBfmtJwpcpXPAJ1iZkaSrDQ5+BX66Nb1DqmmW1LaS0O41rZNqWqdVNZdu+Klyx3F1TUuu5lTu&#10;ru+jH9k5JnNObPJ9ufNXZD67NSJbkZQ19o3dL7nPv+k4owOB7b2413F+r+NM1emLVecua9rOV52+&#10;VNPRSez05ep/ZKC9RWu/BOvovBfqLna91+qsX/zivdHRkWlpyYueW9DU/EMwFCRlGseA8IYFsRxE&#10;kDsaUW0PBrU3giAIggwP4p/WwYCq/jVQCfUzLM3r7AGGDlPBMEWFaQbqpiT2MMcEWTbAciEuDAK9&#10;o8/f7e9mg/5QX1eo56rtxMlHl24Yk6ZOnLE0cfl7mbuOl9dZJ+48Nm7rUTLRsdE9xIbU5tH+cjbk&#10;hoINWeE/MJXZM8RKTJhV/lsbcpv+mQ3Z6rfM5CqxeIotHqnFU2R2y4wuhY5MnCY3uqVmT2FDW0G9&#10;V27xKPREgctAh+ud499si2t037XPk1P3bfyi3XFZ90UmlcfLZyXOWaFcXT/+FUt0/oNjxiRFRiZF&#10;RUXdO1N56JstZy+ZLlzRnL60+/SlKs/5Wvf5qvbL1Wcva89eNnRc1nd0Gngz/spMN1vbxVrvpbq2&#10;C3vaLhrazxvPdH7qOvP+z02N23cvV5UWRUeNkRVJt2/bce7sBY7F8d7IiECsBAwGtTeCIAiC/BZ8&#10;gF+agwojgQtzLCQwFMVQNCzSFE2FKIpmgkEqGKKCDBOClCCZvZuhQzQT8gV8l7u7re1nD35/Yo/l&#10;nZVrti547PlJU+bll8xOK7o3OndyZMH0WNVDseMXxE9+OuHexfH3vhB375LY6Uvip76QOGlx0sRF&#10;ceMeTah4OE45M6pwYnLReIn6HuWE2TMeX1Y885kE2YwxSar4wgcy718pfaYud+cxVYM3scaapbGX&#10;G52TzO4ynQOq4ypeFZRcnwyJD/jkUvAmVPFhBWHapBKjU2kAc8gNTjCozUvBTC4wqPfDVkoyw5O7&#10;xExMaXbLTe4i3vJNrjyjI1fvKDS6CwzOAp0ddl5m9pRa3CDqYBPhcLATqdFVZHCqYA/CrsjR4Qyd&#10;JXwjHhiZLErvKNPDmdvBSog54KyE8bRKiweM6A2zR2Hir0LvLNY5wJS3ptlfbXKp+LH04vkb4PzJ&#10;VYAJbiShs0xkNanJLeN9JRcnwSKbC925FQaX4FLR9E6FAYxsS5xvIlZhsqmNNpXBIdWDuCJuV9R7&#10;xls8E03Ocn6qaqneWaR3FRpcEiN4282bK9fgyjE4wSBRYnBkaW25RqesoU1h8RRobfk1zbK6VqnG&#10;JtM5wFFF2tYirbVI74CjE4fr7ODnCrhH9Z5CkxNcWmz2wE2Ba1HDHYGDaq0FJlcRf7EkA/DN42S4&#10;Mgn1Bw4nRt746B1qvaOYBOUmBjdLuJXE+J9uNkjBoIDDbuSx1RPPkyfC7JZavPlmT5bRUWBqlVb9&#10;mPaSOb5k3pjEktzcSYqK+bnl8+LzJsbEpcx4aNI3x/Te8/VXrhkvXdx1ubPqYmfNmYt17Rdq2y7W&#10;uc7VtF+q67is6bis7bgiiPAbkhsW4Ku2o7Ouo7O6o7OqoxNW03Vchq98UzksXNa2XTR2XN5/9sp7&#10;7o79Wv2rEybI42IjS1SyLVs32eyOYMhPQ0FKs1C6AvxQcGpggIYFKHcFoSKWwgjyF0TIw0NA7Y0g&#10;CIIgv0WYZcMMS/qAcwMUG/YzXD/N9ARDV/v7+gJ+SGZBefcFuL4g29XLXOm+cqnrRKtLV//+vBe3&#10;pCpmjcmaEq16PHLmqthFxrT1X2TuPppefSKtuglkT4XRWWFylRvtKoOtxGAtMdoqTc4yE8gSkDF2&#10;OYgZUClE/7Qq65qLNa1yjU2qtWfUtIytaZVXH8va+UPBmg9Tn6oeO3VZQvFjsQUP/s+DVbLdxwv0&#10;jnydQ6azF9e2FBlsvLIdqr1BPl1P5CvuvN0cLEptcpeCcjZ7QG7lah0SrQMOXay1l8Jp6+zjyKcD&#10;rFxrr9Da1RpipbBssJUbWsvhoKAeySZWha65GLQxEWYOldFRZnSUE5FJZjkW+jmDICTimTehP61g&#10;pTpHmc5eDseC3Wps5Xwsd6WGnIOCyEhQjw7Q/FKzp6i+TdLQDia/FS234IqGNjBlg1fBm6zBK23w&#10;ShrgoDesXdLYntfgLSYhrHkH8h4G+QomXKBgIICLeFMYncVmNzGTW8FrdSkIZpOzwODMIwHtW3Pq&#10;mnM1Lbk6W/aOoxmbvhm77ouMFR+mv/J2zosN+Uss+UtMkhfBzPkvmSVLGyVL9+Ut3Vf0sk72wi7p&#10;8zvlL+wuWVKleHZH9pw1ydNfjKt4IlL64JiC++PKH8ud87pq0fZxK8yKDV/kbf8xrao5qdaeUmeX&#10;6OCW2Uq1NqXWJtPYCrV2Od++Cneh0OgSrMjoBlPw2UMF4tzsBiPvUCwewfLB6r1gRfVeab1XXu9V&#10;1HtVFk+pxaO2uG+2oU5G+++NHxYORvql873QhZdo43U2yIoSgyNdZ0/StEat/GDslm8maVoKdxyN&#10;nrsxMk0+5Z6Kz7/acv6iznV+R+vZLSfbNrZ27ADJfe6Crvtqw9nOOr5veW1HJxjoahDbel5jg2mJ&#10;LCeJgoE4N3Zc0RERTlYmA8JhtdOXNO0XtOeuvOU5a7nU9Y6jff+mbc9lZiRHR4zZsWNHf39/mExS&#10;BqUsam/kTkPIw0NA7Y0gCIIgv8UAGx5gmAGWIS3eYY7hGIalgzTlo0JB+D8T6vcHzp27rKkyyJXj&#10;706QRGaWZ96/tHLtwcqd3+TvPirdeyqjqjkPpKme9AjN1drzjK7Sek9xrbVYawVhXNngHb+vraIe&#10;9IwTBB7oMRnIML1NrreBXoVatbyupVjbWmZwTLB4yvWOSp29tLZZondONLvHGZ05dbbYWlsSyGOd&#10;M1vjqNS3KupaSUwmTYsM1CnfjHyjgk7UNd9aqzI4ywzOckF+X9fbvA50Kwx8T1eDXWmwqwz2YpNT&#10;Wu8psngKLR4Z6fvqlpuccIZS0GMG0IqOQr29SGeT6mxFdS0lVU3Fe08UbP4ubun7/2ehKf7lt6Sb&#10;v8necyynpimvtiW/zirTkhcKSr1DbbSXGB1E85PWUQc/qBUUqUtpdKuNbpWBvBqAhRJexMI6/DsI&#10;uzCVGliZxqbW2otJ51tXntmTXd+W1theeAu0t0rvqKhrreTFP9H/WjscFz7hZIjpSTOv3EB0NXyC&#10;ci40Oovg9hldMoMw6ZSzlLxJIbM0k1Zufkw138vARdSRzi6ts+btPZG5/UjalsNxi3V/m7NmTOm8&#10;6NzxsenFCWOladnyouIJlVPmzH/61S27LZ9+fcLTdqmr19/nC/b2BXv6gtd6gp1XfRc6+89e7D19&#10;oct95ordc9Xuvnr6TG9vt58JMWReZpqhAv0c4+c4yu+jXO4rDW99O/+FXeWTn8rKm5SUWpaUOS1e&#10;8Vjk1FciXtAlr3o/c/ePaZrmVO2pbENLYT1RcZBbhCHiCrhHBkcxXKPZXUjMI7F48iyeXIs32+wp&#10;0DsL9U6p3qHgnVMCjuLfzoCR+1VnVdfBJ7Fb1ENhJBt5rknfCtLJQg2PjA6cT/JqsZaUA6VQzuw7&#10;nWu0lza4c42OcqOzRGdV7ThauObthHsej0nPGRMb+dLaWZ/9vMl+1th+0XLmvLGr23Llcl3HpT38&#10;cO4a/rOab80GNQ5KGwQ2b0KrODHQ3kJ7uB5W4BU7bLvz9KXt3gu7T182nLtSf+6Kue2iyXX6wIsv&#10;PhYdFZE2NtVhdzA029vbR0bf3KS9+fnACWIpjCB/QYQ8PATU3giCIAjyW/ipYIAKBOlAsO9amGUp&#10;f5Aic+AGvWeuLtvzVsa4eTHppdEzF6esNhfWfldgcRVaXDkGR7bOBhKlzEQmBxKjIgm9bXXEhP7D&#10;IM+GmNCNWUbknENJ+mCTDUv0pE0SxHCxwV5icqpNzlKzi+/y7VHwva+lFm8h38WUVLiFDsBC+CXe&#10;/mH/XlBT19N5yS1MO2x2F+kd2VXHJLVNcp21Qt80TnOscM+PeTXN+Rpr5u5jkr3NpXXWkl3Hpdu+&#10;Kdj2hXzDwaJXLTmPvRFX+vCo3AmjUxUJqTnqCdM37Kppcbg6u7q//vHnhctfj8uS3hWTOSZVkVj5&#10;ePJjW/KXNxZs/CSn+lRO7alcTVO+5nhe3dEibVOxwRG9+1jSnqbMmlZJbWv23lMZu09lV7ekmlzK&#10;/aeL4PR0DjVIOJ1tnNlZBtcI0oJv5SMNfXoSjOpW9GQGSSM1e6RmV5HJCSYzORRmJ1hJPXkTATc6&#10;Q9uSa7KrDpwe/3ZHYU1LiYHvwq135Ne25lWdzK06UVH1rXLnp6qd7xeu1+e9sD519sIxFfdFJufc&#10;HZ0an5afVaB64OEn6wwWu8N26fLV7p6+gN9P9XWzvl4SAiAYohhWGPbPhsH47he8hQdItAAwJhwG&#10;o8mvYt2OBO/jrhvLh80nxgoWJu+OID9fAmOYK2Guh2X9gVCop9/ffvay1XZ6/75P5819PitDGRWZ&#10;kZhWHJEzLkZ1f+p9ixRL907a9oFq1xfp27/M0bfKIM9o7MW11pI6a4XBUW52yN47n9voLYAMCTlZ&#10;RyR6mcVdzhvkWJXJBbmXvNaBG3oL7tQIN8ioeQ3t+Q1thfXeIrNHzg/HIIMC+NKmWGcHg/IBDDJn&#10;EZRCBpKYrbNn6u35VUfLNh8qetwYm3ZPdEJRiUq9TfPaDy5t6/nG9kvmc1cMbRfMbRdMZzp1HZe0&#10;3gt72y9VD9HeZ0hzt0HU3qDDSWu5EJ4NFPteQbcT6c63kDvaDa+8uiAuLiojPbm1pRWUNsfRJNOS&#10;wJMguW8YQSyFEeQviJCHh4DaG0EQBEF+C4amqSAVDNK9ff7+QKiptW3uwtcSMtWJFfPly82FO77N&#10;2Xs8w+BKMbqy9fZSk2u8xV1p9oAOBP1cqLMVQGWXNOde79R93VS/GX7p5sQJtS3ja1sqalsrNLZS&#10;LRmgS9rPja4csye33pvb0J6773TW/o6sA2dg5ZtVt2BDFKmw5xvDj0F4K0UjA7YlWnvS8wdiZI9H&#10;JFaOTimNK7gnvfihnKJZOUUPFCrnlk9cOPX+l+c/s2H5Cs3ePW8fqP/wyFdH2myea2cuhi51sz0+&#10;hqYYKshSPpb2cWBskGMCZER8MNjjC7rOXz3S4tK/d2jpTmPlos15M56NKZgyOrUkIrUkOrM8Nmd8&#10;vOKB6KIZsYo5Car50cVzUyY+k//EFsnWjwt2fqvUthbUNGfVtmQYHNkNbQUmdxHfykdGFxMd7gDP&#10;gKi4+UqHxeBOyS2k7zTpcF7vBWGTb/LkmTwpFk+y3p5c2zy2+kRWzdH86h8Kqr7JXft58tK3oh6r&#10;SpyxJqn0qei8eyPHqhNVM8bNf+nV3cb9H3/6w8/fuj0t1y55A/0XGLqHpnuCgS461MtS/jATIjPN&#10;cTTH0GEQySC2GZaiWY5mwhQNxlFMmGbDNC+kGdF+4Zf5CH0sQ7MMJRjDhGjuuoUplhjZliE9OEgs&#10;PybEUCQmAR2CrE1RoTAd4qggEwySUPv9AbqnlwkE4NBBny/Q03H1ylm7233o+6PVlnfmvbC6eOaC&#10;6IzKqOxJ0dJZyRVPJ96/JunJ2tylb2du/zJ9z3cpNUcTNCcT9bY0vTXXYAcFDmKbzIxFep57idV7&#10;hzgZ7b83JR+dgTzRpG+Ck4QhEDqz8A+7MAgfHhDSGK6zF5jdUDpVmlyVetsEo328nnRMKK5pKaw+&#10;lf3G5wUv7kmRj49NSn346VnNbkvbxQNnrh44d6XhTKe5/bKh/RKI7aHt3qC9bzb+JyKziZGmcvgK&#10;glzXccUA5jxtWv76I7FxkelcggJzAABP20lEQVTpSR6PU3inBPbLL+FffuFuMgT5ayOq7cGg9kYQ&#10;BEFGIqBWWI7jWwhB5bBh0DBcmCO9y0G7BIJMgGVCFEWxFMv19FF9XSebbY8tWhUnmRQ/5dnC5Xrp&#10;nkN5uuOZpP3ZJTM7y/nQX0JjslRPIo2RcGImN3xV6Ox832OXgm9hJirX7AKhK6jxm+1mZS6YsGGh&#10;xQ1WZHHLzG6ZyS0lI29JZVqhJ7Kz5O+jo0msMqK0BxvUuX/dzAhVcznfwxzOh0gjkugmLWP8cN+c&#10;nT/Ktn2V9/i26NIFeZWzn1/2yvcnmn0hyhcIBOgQS/tDwWsU7QvRfZAGUo8OBSjKH2IDHJkmLUyR&#10;ns78TGnhAZq0vjIcS4EIHwhTpDcpyMRAP9GTNM1LQVYQk6A6ye3gA9oxXDjADrRduPrBp18vWbd9&#10;woNPxuSW/2/xjKjpzyTMX5W+VFu88/Oymh9K6o7K605K6lokOrtE5yjSkJOXg+kcZAC50anku7WT&#10;CN58cDhYIJ3qTWSUcpnZDVfNCxUHiSLGm1TvKNLbC3TWXE1zrrYlV2ct0jRP3PPz+N0/lW39Rvbq&#10;W1nPVCXNfSP+vtfjyx+PkN0fnTs+u3D8uMmzn160bM36rXrTvs8OfedoO3e1NxigWMhWA0JbtHhZ&#10;5CsIDVC9JGQf8RBpuSaZjzeSJ6+3/kEyOApyJnFMGIwlX8IMEd+8MWGGN5Ymk9GB8/hUvgGcbwkn&#10;QyX4xnFyfPiEZdI8zjehwyef19kBih4AQc63iodpChb4hnXYyYCfofuogJ8JsqSdnB4gZ8qfLWwV&#10;hrsH++BA7Ido6srVa6darF9+9fWmHZrnlqyZNHlOdm5lbN7kCPW82Hteynp8m+KVhvKtX1Tu/kG1&#10;56h8zzFVXSv/SohMVQ0+l5FbYFPDHan3qMlz4VTVe1QWd7HeUWYidxDuiNArpEjvlBFzyElQMReZ&#10;UY+E5SPh3MggC3giyBB6T7FZyNUgO8ljAoKTDHPg+5vwDwsRn2oyZJ2MWuejHjhVRofaSDqMwH5u&#10;WJnODgaJsOffY+Rxu+kRu91mcJZq+UuDcgB8AqdELo0fP8J7QyhkSCQ2g7NSZ62EFeDqeK0uNdgU&#10;UJSBN/a15xtaZdrjyj2Hc18wRUxdOjpdMTYjadYj5ds1a747/ubZS5+cvfLW2cuWC1fMZy9VO89X&#10;n+3UtV+scV+sOXPJeP6S7txl3fmrlrZLta7zte4Ltc7zu53na7wXtaDYz17Sdl4zd3aaW5qrH5k/&#10;JTYmUiotcNqd/KsjjqF/rb0xHDry14Yv/YeC2htBEAQZiYAcJN14iSwhHXnBiKIAqcMGOba/NxBk&#10;AyHQFVevdtfsO5g3/oFYyfiM5/em7/ymQO+QCEN8+UG8RDPDwvVoYUMrxH9WI1G4eYlC7Hrbe6nR&#10;WcFHt87TtKTWtaZqndl6h6z6+7znd8SWPBSVWbb0jT3Os5eDoUAg1M2yPobtZthef7AfNBjRhkxQ&#10;dO6wQsG9oCk20McGAz3d/uOnvFrLe08vXnnPrGelZXMTs6dGpE+Llc6Nq3g2dc6GvGdqC17al//6&#10;+3mrP5as/zx/01c5277N2nUkb8/R/L3H8vf8nLfrSM6Ob3O3f5e39fvcDYek6z9XrftUvfJ9xUv1&#10;BYvqJE/tzHxkfcr0F+KVc2Ik90YX3JdYPEs6ed74uYvnLVn3+nb9m5//3OI4c6Un0O2jgjRkoQFQ&#10;DRQdCtIkxL14xiMAsRY5mDBRUAxNgTCnQ2z4ip/2XOo/ePjY6uqGB557XT5xbnrJ/TFF94ySzkyY&#10;8ILkwc1lLzRIlx2QrHg/f9NhafWxPF1zdl1TnrZFsa9dUu/JNDgyTe4ii6fUQCLYg+QGI5HejW6F&#10;xaM0g7lvBLoHI2+ONFalxkaGmpMu1iQ2vtzgKjC6CkyeArOnwOLNr2/LJ/NytYFGhXVAkJMAeDfs&#10;ptEfwpsp8prmVx1J/pn9wdr737EyLYmMSMZrXB+pQV5Rae1lfPC/bK09W+cAD6jMrpzdP2ZtOZS6&#10;cn/co6tSymZFZcgik9PSJJmLls1/+4udtrbGq91vdXU3XLqsb79QZT+/3Xlhr/uC/lxn3YXO2h9/&#10;eNWon3f0p7WXr+jPXKpzdFR5Lpgc53Tuc7qfTxmfevaB5KRYUODvvPs25JeBAdDeAzdrb/LKCvuc&#10;I39lhIJxCKi9EQRBkJHIAM2CseyAnwn7mHAAlGN4gKbJRGFcnw/kw9krvW/sNqbll42asiB9w7ty&#10;7YnUmmNZJkeJrnWKpnXC9QhSYCT+Ft/4rLoFfZ5vkRHFAtKCb4ovvq691UY3iBypzlGhtU/W2Sfp&#10;SFTzAq2t2NxaWPd9Sd3PksV7R+dOkSin1rz58bneUH+wPxi4GqR9/RQ4jPSFFp07rMDe/f2h/t4g&#10;6Dk2SLG+AOf300EQ5LS/3x/yB2l/kPEHwmSuN+bc1cAPLWf2H2ra+ubhJXvfeXiNZtqiNyofWaZ8&#10;YFH+lPk54x7KqXwwb8JckNNlMx+f/uiSBS9vWL5Fs7fho3cO/fR9k/P0+c6unn6a5vt+Uz6W6mfp&#10;AMf42FAffA3TwXAwyPX20NeuhKngAEMGqQIhhuunmN7gCNLe/5AgHSZ95Mm89SzDMqFAX9DXydHd&#10;A+FQH9xFMiABbhHd7af8gdC1zr6jxzymt799YukW+cSHUyQT43OmJBQ+MKb8qdj7ViY8ti15kabo&#10;9XdKthxWVR+v1LZMMtsnmp0qg12pJ4M4igW5yHdhEALykzZznQ2MvAXjY9rBCnIykoLMxyYxe/It&#10;Xkm9F7Q3KHCQ6MVam0Jrk+tIRHei3g2kkzY8FPzwfmIyixfkejEfeeH32V9Ge/+9R7rw9o10DPFU&#10;NthVJmeRzlGgsRdpHTJSFDjz957KrbXJ6lrAsZlae6GuWVL9Xf7Gg1lPrBmTq4qMScjLG1u140Xv&#10;KUNHxw7Phc2OM1tPX6oB7X32gu7ipYY2j8brqj59Vt9+qd51rt5xwXi8rcZ+3nzkxO577lVGRNxd&#10;UJDm6+9iWWZgQCg9xKZvvvcHgU9EkL8kQh4eAmpvBEEQZCQSDtKB7n6W4fpo7rKfuhYIUGTIq5/r&#10;83MB2qz/LDF7UvLkxRmr387SthQYyTTXRF3rSPTmYhDbddbyOptCY8/ROrKM7lxSTffI+Pmc/xJG&#10;tLeR1958LHGV0VXGjxVX8aJFGETNR3cjnW/HaW2lZJ5nZ0pDW4rRmrL6QPz9y9Jzpu1dZ+4920X3&#10;dDGsrz/k81EBoW4huniY8NFBPxPyM1SApQJMKMgPVAaBR3N0iAkEaJ+f6ffRff10L8MEBpjQABMM&#10;MxTHUGEycJrjyIACfkBpmB7gqDAbCnMhMpKaY24YGQAtGuQI0I402T8ZbU0+QTHyE7yTQPcgKkn3&#10;bLI3MBGhl/jAAC2e8UiFdCQJ3wiUReQT6fzOwl0A79FkJAG5GaSnfYD2++h+P+0L0n6KhdtBg1Yn&#10;8dhDTBBS+wJ9Pb6LHZe/+/LntSs3jpswOSElIzoxMyJBcneqMrZ0Xtys17Jf0Ko3fqnac7xg9/G8&#10;3SekVaeKNbYMszPF7E4xucca3Lmgt41uMvRD75DXWWV1VqmGzE5XCtkbPi0eJT+VfanZXWnxlOgd&#10;Mq0DhLfc6FSQoQokSlmJzq4WJy2HJ2KQKfnH5K9rJLAiCG+xi75ocPniGw1ygU5hMnZhPj9y1XwL&#10;uTA5gtrkytdZJZpTRTVHird+lPz02tGqeyLiM1JSMqY9NOetrxpbLnxqPb/feq7GdX6P89xm54Wt&#10;nos7vBe3nz67/UpnTZunfsmL8xMTY2Mio3Zsq4IbD7ebZUinI3jKWDY0EA6yXIiMb2BYMW8hyF8Q&#10;4Q/iEFB7IwiCICMRQUqRMGBQ8wsEgzTU/ll/wP/OVz+mFk6Kyb+3eNnbWdWnMqtOyupapfzM0mV8&#10;W3cpr8ChPgrVeonBlWN055jJtMbyxrZiqMQPruP+aQ0q08KUV6KWMDpLiOT4Bw13ijqrsqp5vM5R&#10;ZnHnNXhzG9uKjM7SmlOVr7yfo1qYkzNl6/bGviAVZALXgv7rWpQg+PnGwn8Oy/zCML+wJK7YDSND&#10;lEHD8QfitW8YjOVA41EMR/PzwIGQDg8xMiKaN1bYwz+062HMiIFSZLggA2KdI9HKyLbkcPwwbnEw&#10;Kn8KIDWZXwYoIWXEIqhuvt0SnEOMl99k9igS6I0PBACeBH+SIR6kvz7pss+PJCcdjPnbQtOsL8j0&#10;+eleP9XfG+zr8vt8NBtiB0iLOQkQR3d299nc7Z8fPrpdc+CRJWtV9z6anF8emVIQmVEWU/LE2Mkv&#10;Z8/bJl26v3D955KtP6Vv+yl7b1N+bWuRxlaoscsNrrIGT3m9q9BCph9X1nvKGtoq6z0qMpuAHWR5&#10;KS8v+Sj6JIYCmJpITTLd/c025Bn5y5n47PPdB260fgsLRH4L2ps30gzOz0gv0zsV1/saVBid48zu&#10;IpMrx+RKN7pSDNY0Q4uk6qRi4w/5z5vHls0anZiqnKzSvfn66fPajgs1Fzr3dl3b3XlpW/vFvd5L&#10;Dd+fMMyZe29cXFRifNza1Zv7uwMhfx8ZV0LGfcNzG2KYICjwcJhhmJH+TCF/afi/DkNB7Y0gCIKM&#10;RPpDfh9U5Eltn+H8oByp8xeuPL7k1Yi0osTnNqbXHFbvPaqG+qXWJqtpVfAhl8qMrjKTW2XxgMaG&#10;unuuySMxkbBnpBHM4IRau/qv0xqmEk+YxGS6ocChRv5rk5ic6RZXHogTfq5mEs/J6JRbPHmNzgTt&#10;T2kb34wrmZmcVXzso29CfUESY+0m+S0gevw/BW7RTUbasMWGZ1Bu4fAvQptzmCat2SQmOBl6zgd6&#10;4/UxWeWGQRoZWMAHgON7lf/doNbPsCzFsnAJId5gAQRAgGODZOeCwVHJBcKu4EPsE8uD2pvAvwYZ&#10;dOsB8BT5JDqbhHvjp24m3ib6myPh3MVfyGsOElmOYTiKokMUHaToAD9ynIGHkwkyIMBBktFBlp91&#10;gArBWlQgFAhQwRAdCNE+mvFBSk9/wNV+4YMvf9ipaXj1jT3PLt/00IKXVRPnpOSPG503foxqVuq0&#10;Z/IeWZGy9O3cNZ/Ltv2g2HO8qPpUVnVLek1roQEeZzcxk7vQ4imo90rgYTfxkREHGwmXcEOsXjei&#10;S/8iBk8xGe9NBsaTqIRyMjs9GeXOP/JOJTzs/Hz7ZUY+YCQ/CFxudBca3flGl8ToKjK7JUanVGeV&#10;aa2lekc5rGlw5JIZy2wqk1Ota83f9fPYJZa06S/EyKdFpuYVyPNfXjnvZ1v9xWsfuTrM7ov6jstv&#10;Wj1vbt25MCM9Pi42uqxMteSFJe+++87FS+dAdYPkJtHXyPszbPdG/sLwReBQUHsjCIIgI5FAiPXT&#10;tC/UG6RJcKiTx+3T73kmTjkvatX7yW+3Qf1Sua9dbXKU7mkqgxrqryqvI8fkZhAhbUVmr9xIglpd&#10;n8fLqba4CsyeZI1NUtccv1AbmTPn/kfXdl7qDBFRFBLmQWco0olb9PjgioiYhCDDBGQq/rXPPwXk&#10;HEVR3d29Z8+d3/eOee3GlXPmP1Q2fkJOgSI+WRIZnxufOz6tdG7mvS/mzl1bvHBX8XJT/ro306tP&#10;ja05lal1pGnsmVp7gdZeWNuiBuGqsSlrTo3XWyv0ZOh4KQlSaCvmQ7jJdXYSWZ1EX7PDp4IPoS8z&#10;eSRmT7bZk8kPJlebPUIze7nWXlFnq6y1VoDV2co0JLh6ud5ZZnKXm0kk9psfxj+zqY1O0OpgNw99&#10;l+ocktomyaZP0+5ddHdUSsyY0Q8o8w42vvZTu6HpnMl90dzXYzlzptrVbjBqF6tKJTHRo6UK2f6D&#10;+7r7LzF0VyjQSaIHMCSAABlCAkbRAwzpQXGzkeAdzC0JNoEg/w3CH7shoPZGEARBRiI+uu+av5ej&#10;aH9v7/c/nCitmJU1/inFundzDY54i0ditJU3eGRQk4ba8F8ngtqtMIXZI2tsl1tAe7tlJJq0g4RH&#10;hrq1xV1qcpZa3Kk1p6K3/ZS16eu4ssdU5VO/+PZIiAoE/QE2GGIZui8YFGscgxFvA4IME2LG+kew&#10;rNiICvIbgP91h6h+mvVTXJAMN+eCLOenKFgrQPm7/f0dfb6fLge2f/LT9BfXFlQuyJE9kJw+Pn7s&#10;+KjC2WOmLB390Kb/eWrP2JXvFFYfzdK1xtQ1RxtsmW+2FTW2Sy2eIpO7cl/7lP3tk+s9yjqrQmsv&#10;4XuXKMkEfiRaBJjc4Cwye+Rmt8LsJvPb8TPVD4qyft0Uf52uNGoSM8JJgtJfN0jMrm4p0DTnbPsm&#10;7p5X/paiiIyMj40YkxADAjt546Z5R49pv/pp59dHtp2+0NhxodHRvu/Ae5tUqoL4mMgHHph1qbMv&#10;4A/xN40MS2BYse9LiAqFyWCGQQYpYj5AkD8NYgE0GNTeCIIgyEiEYfxdvjYu5Pvhy6PpudNipi1N&#10;2vxFutmptnjKzJ4Kg6OyppnMCWxx32jDGaFmdpc0tCks3kKju1DvlGodaq29AjzDT62sNDoK60n4&#10;6AK9LXv3tyn3PJuYW7qr/r1rff3hMIibawzdI3REFgwqyIIhyG0AchyZZj188+B80jweZBgaRDif&#10;KYmmo5kwKLoQE/b1hgPdHNNLh66yocth6jJNXwtR13yBS719Hf39l3p9fVf6/bbT57457tpYtX/y&#10;/U8kpRffHZkdmVAQKX8o8f6VuS8aVBs+Vu/4TrLj+4wd36fVnMrQ2rMMzlwT6cQubWiT72tXkK7s&#10;RHjLQYHXe+UNbcW8wYLc4oV0EgqRf89FQr7d/DD+iU3Q3kPavUtqTikN9vxaa3rNKWnNsbGvvHPX&#10;xEURcbLRdyVHRWZFJitHV8yJGPfQ/ySk5SpzV2553OYy91774KO3V+XnpERFRs6cdV97u52mfRQV&#10;YMi7kzAF/+OEKQ2HmnCLEeTPg1DgDAG1N4IgCDISYelrDHO+re2cUj0nueSxrLUfFRhsJY1tZY3t&#10;Sr1drbGVamwleofK7Cn564dW+m9MBUbCIJMQ0GRWc1Dd/IRqajLO01lpdJWDiqj35jd68+rdxVsO&#10;pc58OUo6rfrNjwLBXsZ/kaV6+IBb/GDf8C8MGTDNDIz4odHIH8qAEAeOj9D393gAv1xfgN/4EejE&#10;giwbZBmKZWiWI/+RDxLunu//TIWDobA/EO73gfV1d3s93q+++n7DbpPq3gXR2WWxeeMTyx9Omfli&#10;4jPbklc3Ju0+lKz5KU17tEBzSq6xFujsOXq7xOjK1NolFpey0VNusqmNLWX1jopGb1mDt9jghNWG&#10;PI9/WivmQ8TL+SDqJI46mUABSg9nhcVdZnLJtTZSdOgdmTuPpb76VsHzNco3PpHvOZG561jB3qb8&#10;HT9KVjYkVUyPjB2zdNXDdk9jx1nz6i0PZ2THpMbGPfXovOZjP4V8/pCfYgJkkBBLQmP2h5ieENXN&#10;hPxciOLokT7DH/InRFTbg0HtjSAIgoxEqFCQ7bt235OvjMoeN3b126laW77JrbQQkUkiJ0Ft0kAC&#10;koHCLNGP7HZvnUOlsZXo7HxIZJdMiCwFy3rS+VyIBa00OKVmb6HJVVjTlL/t+9TZK+JySz/54hAb&#10;6qKY3vAAaWBkwLgwy8FHcCDsE28Dgtx2+AowmQKNN4KQLohtIcK9EA8fjI9+T7o18+HYiS4Hg0xM&#10;sRzFMEF+TrR+qqef6vZTPQG6v5/qha/+UA9F94UoX38w1Hap64ufbZr6g6vX18yf/3KJckZczqTo&#10;krkJUxfHzF2fulgrAxW67evCXUcKqk/IdA6pwZmjacnW2vL0zsK/TuEDMltpJDMXkg4yJGQd6Txf&#10;rHeWmlxlUK5CEaGzy/QOSMzXW3N0pyQ6KxnUo2utMNrLQLRrbUVVP2Us3hUtKS8qVW3Urmxu+9h9&#10;/vMvv69//Mm5SYlJsZHJU6Y8bH7z42v9lI+mQnQ/Q3dzjJ/293NBKhxC7Y386RCKlyGg9kYQBEFG&#10;IuEA/aHlo7uSCkY980aC7kiewabUO6RaR6HWIav3ghVbPCQSUq1VrRvR471LNbaK6lZ1nV1hcILw&#10;loJzGrwyiwf0tkpnL6uzgqk0drmeTAk+QW8D5ZC58cso1exsmdppPxUOB7kwR8KLEz3DgWYJc/2/&#10;cD3ibUCQ2w5fARbGQISFERDCF1DfYEIk9oEwGA3GsAFiZGY0YjQJp0+miB8IU2QFYVq1MDcAeZsm&#10;88kzIZoK0iFfgCVDyWkGPhmaYWgKPjnYngRtZygfR/eGmf7OM5533jm46IVXS8c9MDZ/cozkntiK&#10;J2Pvfz1zsTZzw6epu7/N0Z4c8jz+aa3M5C4zk770ILzz+IjoBfwcZmqjs9jgUPCt4uT1nMml0NpK&#10;9zSpa1qVejusLzG6cwyOfJNLZnTKdI6kzd8mv2RMK54TE5WXni9/9vWn8kvyRscn5E18UDrjmdzK&#10;OaNiMp5Ytqz1orcreNkfvOoP+kGIhynU3sifDr6oGQpqbwRBEGQkArVneX5epPT+nDWfqA1Ouc4u&#10;M7vzDa4CPZnStgRUpd5Rxk/EVXILxnuDcFXo7Aqdo5jfucrkUpvdarNHUt+WXd+WxRssg9BV1HuV&#10;pNM76cCp5E2YD4z0h+dNmIYXrPRXR7nNBhcFNekiozt778ns5Y0Raeo5jz7JssEBfoZsig0H+L67&#10;DNsb5nrF24AgI48wgRVa1lkuxJJYb0GKCfSHAr1UsJ9m3Gc7X9+wK1eijM0sTXt0e96mr1J3/Zxn&#10;cuTqraodP082OidobWW1LcV1rQq9I9/oyICf9neQ3ii/Mr7EINMTCMVFqd4JNuTJvc0GZyU3uhVG&#10;cW42IVGpdyo1JHq8tM6WWWuVG5xltc15SxriEopG35Ucky4vfOIVxYbqir0HYx9aGjlW9tQLy3vO&#10;29ngZTbYdaGv/5wPx3sjfzpEtT0Y1N4IgiDISOTwkeNRkXHR9y3P33UCNLZSb5cbnQUG5w3tDfVU&#10;UN1Qbf173KDhM6UQxPi6llbqHXwYZNukOmtlnVWtsZVoyTRFpOEdToAfPMkbL7+J9iaRxm+o7ht2&#10;K14T/H5TG50VertU75AYnNnbv4m/b+moqJRjJ04NsEGWDZHJgDgygzbLofZGRjT8OHOW2AAocEY0&#10;jmZIBDh4Rsj01n423Btiu672H/rwu0mT50YkF0ZNfVz1ujZz78HR2u9iNE3pmub82pNqTUu5xlpp&#10;sEt1jgK+qfmGCX2/hXKDyO/rpcQf/pJuiPZWCS8WDU4pFHo6xySLW21wFNS05mjtWXW2grWHR92/&#10;NVIxd3RcQUSSNCZ9UtTEZaUv7I8sfrxy0uPfftfEhfyhUG+YwXZv5E+HqLYHg9obQRAEGYm8tn5L&#10;ZHRG/ov69KqWcSZHCYkS5IR6qjCvD+hhNa9yheWbK47DYlD7LDC7pSa3nK90koHTWhLgTaKxZ+kc&#10;Y43OpHpP8v72lLfOpL1zVsqfBjkTobZKhlY6yozO8uuBhcFKDSDUycuCIQe6nQYnVmJyjjM75Bqr&#10;rLY5f/k7EamyJ59/OcwEQHvTLGhvfqZerm+A6xNvA4KMPMJhNsyB2OaNRB8kRpOHhKFYljSFM6Qd&#10;nGJYmqYZ2kcxfl/Qf8p6YvnW6sT88TEZFWMnLpY8Z5Zt/zmz1pqusysbvBX1bjkJnE5ipyvMnmKL&#10;V8lbCRgfMFLoNQPPqTD71x9ov9beYOVG50QDGdhSaHAV1bZUalomGB1F1S3KOmuRwZFec1Kx9VD2&#10;xq9yl30off1T5cbvip41R6eU7ditowJ+KtDHsRhCAvnTIartwaD2RhAEQe5whD944TDUcEmsJAAq&#10;tM8tWz0qJjtj+X6Z1kbC8EL9z+QEMSzlp9sV+nWD3SLtLTO60s2egoY2Rb1bYbCXQY1z+4n/77Pv&#10;RJa+PEb62KjCOREljyXPeCXvqZ1FyyykOUjvJK1DfFUVTGn2VJjJJ+kVzzeYl9e2lGttf6z2Vppc&#10;qnpPucWlNrllGrt82zdjMsfLyqd2XbkY5sg8T/xMvKSrLcv6xXuDICMPPl4beRpIwSSm/WNgRSYY&#10;ogMBeIJAlYM47wuxZ6/2/9Dk3rDbopr+xOjCe6InP5O+eGfxzkMFOkdSTUt2na3Y4Mw3OIqMzvFG&#10;JzyMShOZtAyKNRnIWoPrD4/fBtqbTKJ2/V0AmNroKiWvFEUdTso6Ph1WkNa3Sc0ePsSjq8RAxgGp&#10;dfbcmqasNfXxqilzHltgdTq6QlRvKCC6DEH+NPBVj6Gg9kYQBEHucOCvnfApCG+AoqiFS14ZE5eR&#10;+VpDvsYKtTpVfZvKTIJ4y8gEOWKNEGp+ROhe/zqMBjJVanHlgarnIwDL61rV2lZVrVVW3ZS58jPZ&#10;K+/JFpqTJ7yWpH45+8G6oppmhcZK5vuFmqjJVWRyFZrdsnpvmsGZbnHlgzKvbVWbXBm1ZJ0hB7qd&#10;BpXpPIuHxEzS2Qu0NnlVU0zZI5nZ0vPtrjBLkdmUSdBoElya43COMWTkckN7h/myidTHATH6mzDP&#10;GTwmJORbmKZZX4gL0fATRea5DvRToZ5gf4j2haiALxj00UzH+cuba4yT750dlzcxdcJjeU9sVK5/&#10;u6jqh7Tqk7k1zUU6h1TnkOmdQt8ZoV/PkCf3NpuSDORx3JgGHApYUtLyhe2vjZSQJtIdiZy50Vlu&#10;8VSQTunWpKov/u+CV+Ikig8++4IC1wSDonMR5E+D+GgPBrU3giAIcocj/MEDwccwpPUVUmB53cYt&#10;0XEpac/uBGWrMjllBkcJCG8+VBjI7xKonhpIn3OoEd6K8d4qg3OCzlGmsRXr7FA5VjW2le3vyDS4&#10;8sye/Ma2ZJMr0ejM2+8uOeDJN5J5zlR88zvUPgsMLonRXWD2SM1k1ty83Sf+79MHRj9ikW05otDb&#10;b8Wp/n6D+v1Yoyubn/E7X+fI2PFT9JRnc7IKvY5mjgmSgd5cmOXbvzmOFm4NgoxABmnvG4QH4Idf&#10;+GnGfwlzvwzQYCxH+6lQfygQYuD5AUkehrSBYIgLUExXd7i/n6UCAYa76rt0LdATZoKXr/RVNXxc&#10;Mu2R+KyKSPXjiY/tztz2XcHeE7K6VoWOTEZQYnAKoSLgk3ST0TtIsAmDk5+d26Uw8W8bTbwe5kNd&#10;3JoixVnKGyzAV6K6+Td3/NzgosFXIR2KZTjtgjp7fp1NUmsl8ymY3Xn1rlyTM2/1O1H5kzas3tR9&#10;4UKwLyB4UXQxgvwJEPLkEFB7IwiCICORL7/9NjE5MfL+Fbm1rRUam1pjkxqJrM0DZcuP+i6GGiqI&#10;Xq0dqqeDK4632250gB9kvNJW8VP78EPTnULKkG1vpykMTvBbqd5RqrXJdI7cHcfi1Qsys6SXz7YN&#10;sDRR3BzHsAwZ7BpG7Y0gw0k4HGYYNsQyISrIUqFwgPb3+13tl9bX7E+XT44cq7pL/fD/zltduPZt&#10;2c6PJRq7pK41p86mMDnLG135ulMys6PI7AEjXbuNIMjtJTp7CZR+f2iRQtrDzW4F3/RdUmdTVbeq&#10;4ZRMbtX751MtnqKdP+dMflkuv/fn5iMM2wceAGEjugNB/gQIYnsIqL0RBEGQkUh/KJgrVcQU3Z+/&#10;+ZCqzgqqVaZ3yEwuGVT1TCSeGWkg4mfl+WNrn2DFBsevrdTgUhvg9GwqvRU+YflPEL7YKTe5lBYP&#10;VNxltdasDV+NyptWPmlWf3dXmAXdTarG/AcYTgiEIMMJPFgUzVIMidMWCAapkJ9jA1Sot48K9IVC&#10;/pD/Qlf3903NK3fpUiQl0YVz4hZsz6/5PmO/a+w+b16jV37gdJnBWa6xldc0l9ecKq1rLSEzIBL1&#10;O+Qxv83Gj1cnDeAqjb2s1qrSORQmR2mDO9viVehaMx/ZFpmoXLNnbyAURO2N/NkQxPYQUHsjCIIg&#10;IxGW5TZrzHePVSXOW6+sO1mss6sMdpXJCfU8ISZwMT/BGBHef7T2/sfGN3oLMYr4MEWkH/sfe6oK&#10;AxkwX2IhdWVZTWv889q7E6XL1mxhQ0GOIz3O+SDnYY7lBlhs90aQ4YRU6ln2FyI/B/gHjR/hwQbD&#10;rD/Mhcg8f1SQCwbonp6w33+47dyTS9fH5lTETHku47V3lNXHx9U159WRyBfjTc5SvUOqdyiMTinI&#10;7z80hATpyCN0j9eRWRjhE76qjc5xJodUZy/U2bK3fp447tFsxdRL13pu1t6wgFIc+cMhT+OvQO2N&#10;IAiCjEQYlukOhtTTHoqRTslaYcmo/lmut5Wa3SozCfAjMzileucfG7rsL2cqk0tl8UgN9kKttXDP&#10;TwkTn45MzHa1dQywIY6lQQ9QXJgG5R2mQAyItwFBkOEA6vThMB0mEdpY0r+EGMhP4MYsZuK8ZizD&#10;MXQXQ1EXz1xo0L9fVvpgQs607AXblNs/H1v7c5rZmdHYntPgrTA5SzStxX/oiBulkQw4L9U5SFdz&#10;g1NGhqO7yOQONaeUWlu+1patP57w7I6ojAm7aj9kWZaBYp03uGzBJ4DgHwS5/Qg5cAiovREEQZCR&#10;SBiqoAxjtTtzi0oSx8/L2/yFEmp1Fg+oxyKTJ8vgytY7C8nMXqRJeUiNEO0fm4GEa8rS2LJrW6Oe&#10;rY7MGff6+o1hJhBmfAwTolg2xHIUiHDWF+Z6xNuAIMhwAEo7xAZpjgZlzYVZ+ErGdggaXJxakWXD&#10;oEoZWCfMcsFAH0P5aX+ACvisZy8/tnzD3fG5cRPnFyxvLN5zNK/OpqhuqeQ71wx9zG+vlfI94dUa&#10;W4nBVVzvLTZ7YKGsumWSxlqgtydqjyZseiu6YHZB0X0+nx/kN2gbliXdbPgF8lV0EILcdojU/hWo&#10;vREEQZCRSKc/cKn3HEdRR77+PierJGXqc3lbP8/TNyn11nKTq6jWKt11slDnKDK65HwcYFILNIrx&#10;gf+Z/bFdvm+RFRnIXGj5RpeU/1pGjPih2ACecRbpHRK9I8/gzDW58w3OMk1rpbZV8uqb0QXTJ98z&#10;N3C5izS4sQyogSDLBkF7c7AcGgjjHGMIMpyI9frfB83QNEvTHBNiqSATCjLBAB3wUfTBn09Onb8w&#10;Ml0eI5ta+cLmh7Y2KKqP59a2qutOTa9tmkhioTtLdfZCvkAoNrrUIINJTEp7ic5WrHeQacz4AGlq&#10;k7vU7Cozu0hPIhMZFKPWO0u19opaa0VNa2md7eYS5rfMQDrAw0EL67159W1F9d4inbNEY6uss5br&#10;HWq9I8fgytpzJPbRbWNiiywffhNiOYYOcRwdZnws7QuHabhYJgz2Cxv+hajwASGAPApy5HYgPG5D&#10;QO2NIAiCjET6Q1eCVIAO9QZ6+j769Ls8xcy4ma9k7vk5X+/M09kVGutEqFPqbAWaVvnfFTVR1yA7&#10;/5kR+X2j1ninGFSmpWTeNTLxjzDz0I2LJTOTG5ykfz4/0rvA4Mqptea98VV85bNZqvttDi8ToLhA&#10;7wAZ5R2m2DDFDdBk5Df1S5gRbwOCILcdoUmc9EJn+VAMLN8TncxX5uuj6LO9vo9PORZt12eV3huT&#10;O2nUA2tSNn4trW3J29OUU91cZLQrTfwAEzJDmAMUuMLolhvdKn6CAzBhbgil3sGXDy4oOkjpQTrF&#10;DJrW+/cYFDIVpLe5S2rx5oPwNnvlOntZna28tlWqtZeanDl6R25ti2zdJ9HZk9UTZnT7KTKXIcv8&#10;wgbhcsJcQGj7p0nJM0Dk9wA3gNobuV2IanswqL0RBEGQkUiYoRnKD/VNH830hqiPv/m5csoTieoF&#10;Ba8cKKprydS1yhu95QZ7GdQUTW6hMQfqgkR8Css3Se4bdkdqbzCoagtXXWxwKfROMgRU7ySjLslV&#10;O0oNDpXBoSbzkNsK1h2MqViQN2HekSarLxjkQoEw7Rsgw1DJPzr8CxmECjXjMCfeBgRBbjuguomx&#10;JCbbAMMMMNQAE2KoEEszDMv6A8FQMBSiqL5QsKvv2lffffPsSysyFffGqB/PeKKqcPNhaXVTYV1r&#10;odYuvHSD4lFucCj4/kHEoIjQ2fnQaPAJIhwSXcWgz80eaX1bYUOb1OIZUsL8M1PpnZW1rSqdA45S&#10;aPGQDuda+ziNbZzOXgSa3+zKMtpzdLasnccjHloXl1Tw9sEvaS5M0TQpeeCiOB9IHShzKDYcYkkR&#10;xJJ+OAwkio5AkFsJr7WHgtobQRAEGYmEg3Q4RPtCwR4qBBI84KOudXQufubVqOSS5MW7YzRH0rUt&#10;cr2tUmsFUV1sIgHYoIoJVnxDfvOfatLx8k7W3nwodWex0Snj+58X6UkUOrnWXqK1jdfblbXN6jrr&#10;eK01rc6WvPZgcsm08pmPfNvkCASoMNTpg3461A+6G+q9NMfQHEdGYYaJBBdvA4Igtx1xFDix8E3G&#10;hsMMSFOOf2AZYgxHBZjeq3R/N0WzbZ19uy0Hy2bMi80tS5r2TPGrxoKtX42tbSkxOhQ6u8zkkjd6&#10;K/e3l1rcpWZnqdGuMDrl/Au74uslZKmBdBQv+f3x2/QOVVVLqcauNpEomKSxXWsv19rH8wHYC81e&#10;SUNbnsWbVWtL2vBjdIpi0sz5V300TTE0HeQY/wAbBPUTHoALI7Hf+XHw5KqhEBIdgSC3El5rDwW1&#10;N4IgCDISgeol1DYZjg2SiENBhqHDLMuFmG++a42Oyo4pur9k85c52tZ0rSNH7yjmg5/fMEGB36gg&#10;KnnVfadqb5XRCQaXLDU4i4i55AaXUu+A651scJQbnZKq4yXVP/0/rx6IzZ3w4JOLbeev+Sg2RIfY&#10;QD8FNWDaT6q+JMgTVOgZqOILdWHxNiAIctsRhCivRYkuFYwJs4KBQL1hUEKGGKav3x9mmFBfd6Dn&#10;Mk1dC7Ohjgvnn1q1PTmj5G7pg1ELdbkbDmforPkmT4HBnV/vzTO7C3V2Ukha3CUmviSBslHvLNHa&#10;SzT2Eu3v195OdY0V1lebPep6b5nFU6Kzl2ntFXqHQu8sMHvy613yencprLm3OaVy7ths5Xs/Wklo&#10;CYZiKB8d6hsIs7z65o3XQvCPGILcegSxPQTU3giCIMhIhGJBHZLBgaQhhLTFcjRLc3RfmPIF+/r3&#10;bjQkS6anzlyatfUjmZnX3qL8JpPc8PKbNAUryYhHUkcUWsKFxvA7zfh+pHIyqJuYTGz8d6sMDpWm&#10;Na22JWPDp6kTHk2WFFc3NlC0j2E5fwCq62SMN0OFwmJTNxMOh8JhCmS30MAm3gYEQW475Bn8lRGE&#10;tnBei5POKSDO6VCApnoptp/mAgzXH2L7KCgqQaNzPV0+LtB7ufvaB58fvvf+uVFpk0dNWp3z8tuV&#10;u5ty955K0dqzDHZZQ1tBA+lnLqv3ys0eUozoHHLd79beBqe6zqbUO0vrverG9oqGNiUUO1q7SmuT&#10;84PACy1QJjvH6RwT9jarlu6OyS19fMnrV4K0jwpwHDXABQY4eoCfd42/ML4DOj/sW3QEgtxKiNT+&#10;Fai9EQRBkJEJd93+3ipCcwN9wSBvlPvMpVfWbMnKLx41Z03OpiP51a0FtU3j65rza1oK6qz5eke+&#10;2Vto9hZbvGqDs7y2ddLeUxNqreV8JPASo6jSFaDSrzf7qPROqDWqNbZyja1M87sj/d4aK9bYlLXW&#10;EjgNvvcmSTS5y8xgHrXFo6j3Suv56rLFozK51CR+Ejlhqcmtamwj0ZU0VkVtq3Tzz6lztkalq+c+&#10;s+TK1eYwc1msXGDVFkHuXOABF6Q6wF0n2N1vb3asfWNXVErB6OyK9Od2le49LDG2ZJscSguJxAYm&#10;01pLtfZynU1qdsrMToWZFI9gMoOzUGeTgSzXOhRaRzEZ0mJX6ewlenu22ZNr9uRfN4nJLTG6hWkX&#10;ROPfCRbpHUmbv0ya8px6/P0/HD9G9V/hgj1sKMRwULKzvPymBgZo8jKB1+DilSDIrYT/YzgU1N4I&#10;giDIyOQfaO8wF/ZTNE0z8F9/iPLT3OmLndurDQWy8XGyezPWWLI1P2ebrAWN3nyzW25wKrV8I4wB&#10;KpGegnp3kckJUhZMBcb/VEaaaOwkEJGBtJPLoZYJG1q8MvPvjTZ0i4y00ps9YHA+RWZ3gdmdZ3IX&#10;GN1Ql5UbXKDG4bRLNbYKjU1da1XW2eAai40OlcVdWu/N09kzdx7JfGxLXN74RxYuP27t6PMHugI9&#10;vlBAdC2CICMAUUzwQJkZpIO+oD8YClzu7LK8/fWTT63Il86IlsxInPj82Me2Z695X7nrcN7e77Oq&#10;jxXW2aRae5HWBmpcpbOOM9gnmVzjDM4Ko5NM5ch3KYICE4pNPna6nZiOWJmeBHcsMTqURkcJGQRO&#10;3hWW8JZbeyrnRX1Uzri1b2xj+/uZEM2yDCht0NuovZE/BOHRGAJqbwRBEGRk8g+0N8WFgxTDhMMB&#10;hgsyJOhviGEp+goTOHf06JFxs56KypyQPvO1vFUfj917Kt3gzKv3FjSQxuESs7vMYC812JUWj9Lk&#10;VhrdJEQZPzQRTC1MugOy1uwptMAm7QX1bUPE8G02lckN51xsdkuJ9vYUmDwSo9igJDO4lOTdAX/a&#10;WrtSax+ntU3SNCs01rFaR9Lmr+IefDWpaOK8Z144dfLHULCXpoJMMHjFx1DcoBqtWNHAai6C3KGI&#10;TzhPMBTq8ncHaT/H+hmqj/b1cYE+ur+X9vt9V7q+/Pan51ZuUs2cn1BQEV84PWPaqxkLqvJXfSTZ&#10;czyjtjnT7MltaFPsay9ubAMVTQJYah3lta3lNa2lGptKY4NSqFjrkGodMh2xIp29UO8sMDglBmeu&#10;0ZVjcGYbnHK9fezGw9Hjn5754OOnrC4Gim6Go8igor9r7/AAy6D0Rm4XwqMxBNTeCIIgyMgkfJOJ&#10;iH8bhxAOh2kqTPkYmr58LWB5+8dJDyxKKZiWMPU5+ev7ivTNSdUtpFe2yZlvdCgPtBeZXXl6q9zo&#10;LCWVyNYyE+lsCSZE+lWRGXeIDRHDt9lKdQ6+KUmcIYxMXW50jNPZys2u3AZnttEu1zngzMvMsLKz&#10;RNcqrWmSLG+MqXw0ubDy2dfXt3Ve8dOMn2ZDDEuzDMsxHB3imJDoRwRBRhqgaPnykgyp5hiKDVJM&#10;HzG2n2J8HEeFQQNzYSpAU/7Qpavdug++nvnsivziaSnp5THS2f93zsb/+9oHiZu+Tas+lQeljbaV&#10;TPRoceXpSAu5Qu8sNLqySPdy+5R6d4HJXWggvc3J+BdYNrpz9Y6sWtskXXPmgg1JkrK6+re7gzQF&#10;/8GpkBCPNK+9+XgTgHjGCHJr4R+IoaD2RhAEQUYmUAETTFi+WYoPsgGWZYIhn783QAf6Q31+EOGQ&#10;EKTsTS0vPbc8OjonKX9S2oOvyNc1KAzHcnX2+F3HI3YeTdPaFBa30uhU6Jwq0hJOFC9IbgVpt7EX&#10;6+w3K+Hbb0qdgx9RSabkha/FZIA6GaNebnSW65152pa4PUey9xxR1nyb+2pdlGrGmISc+x97wdNx&#10;iQ0EuZ5Ofmp0KshyfnYgwEJVOxxmgmHKzzsTQZCRB8f8wtIDYW5gIMxwAwEm7GO4fprx0XQQSkwu&#10;zJAu4BRHU8Fgvy8IxSndF6IYlgKdTvX4e053njh8YslL6zKlE/43KjsioyR2+oJRL2zL2/51ftWP&#10;abt/TNl7IkvrSK6zx+5tBbENVmB05xtcYAUGFyjztKrW7L3HC1bvjyu99+Gnn3e2neHgkFyYJdHc&#10;Re1NIq2RXk6ovpHbgSC2h4DaG0EQBBnh3BDeN3qhDzIfda03cImiuqGOyFEUS9FUiOb7ojMMG+rs&#10;v3C26+KRYz+/uGx5nvyemLxHoyetTnqmPueNb3M01gyDM83oLGwgXdML69ukFm+R2QPVxKJfieHb&#10;bDlQVTW7s8yeAovQZ96jNrvLTM58jS2turVw549jn94dIZ0VJ52x4Lkl1ubD/v7L/r4+MnVYiOnr&#10;7WepIMf5OLaXY7s5ro8LUyE2HGSxRosgI5Qw5+e4Ho7t4xh/mKbDITocFIwiywzp/M2wUHIGKMpP&#10;+wKMP8AyVJABBe67Fjjf5e/oDV32hzopujvMUb2d3RfcZ378+MjqbQ3F4+ZEp5ZEp1ckFM1OGr8o&#10;8ZGtaSvezlr/cc62rzN3fTt25+HknV8m7TwUve670Su/TH5iS6Jy8ti0rE8//ZSiAvw8aqi9kT8G&#10;QWwPAbU3giAIgvznwJ/SG8F+QYxf6+9r8Xje//SrV9fuHD/ziSTJhDHS+2OnLsl8ZEvuy/ukGz5X&#10;7PihvOqn8tpjOdoTcn2zVNuSU9tcqLOX6eyVddZSs1upsxdrrSV6q8pkL7G4ii3ucp2jVCf0WneV&#10;mtyk8Rx+5acTJzOK60UTlpV6B0kn8YpcsLdSs6eUj6wmNzj46cGcJQZnqd5RYnaOq3erTG5FTVN+&#10;9Ym83UckGz5Le2JHrHpudFbpjDnPWN795OyFS/4Q1I9p8VIRBEFuI+HwQIBiaDZMh38JkUko6Etd&#10;vW1nL7734ScH3j3YcOBt874DlsY397357lvvf/TVV19/9/2Rb7/9vrnZ6vG2+/3+UAj0Nsps5A+D&#10;19pDQe2NIAiCIP82wh/Rm5f5UeF0MMC3iQdpjmJpXxDkeDDo9/f1eNxt77zz8dr1W2c99FjlxHvy&#10;i8vjCssjc9RRsqlRkx/PWLAu46Ua6Ya3cncdyqv+Kbf2VEZdS2rdqWStbazBWWRyFRmdMqNTzk8n&#10;XmZ2jav3El1tAfOU1XvK671gFfXeSq29nI8JrNLalTqHgp8/TKmzyfW2PIMrzeBMNrpSjc50o6N4&#10;21eFL+oyHlqVopobk1VRUDHriWXr3/3yyPnOLiYEp06Feq5RfV2cr3eAY4XLRBAEuZ1AuUqzHEXC&#10;XrI0C8YxHHxlaIYC43uys5BGEqDMoqhQKETDIqRxHCzDD7AHcV8IctvhqwZDQe2NIAiCIP82wh9R&#10;8ct1GA5EdyjAhK4E+jguQFN9ITrAgHE+ivUHWX+A7g0xvTTTxTF9DFQUA710oJ8OUZd76S9PnHlt&#10;95sT5i2XTXoqS3pfavakpPSJSTkzYwvm/c/cdWOe2B7/on7sqrfTN36cueNQ9t5v06qPZdSdzNQ2&#10;Z+las3WtOXprtt6abGhN07dk6Foya09m7/0pZ/u3uZsP5a84mPhUdfS0ZXGFsxPSJ6Xn3VNYMvfe&#10;x17f+eY33q5QH831BPrJqEvKHw51hYNd4VAgHIYKro9m/FCzDXOceHkIgiC3EShjuTDHckRgwyfH&#10;G6QRbQ2FVDjMT1BBCmL4FNYnm8BKLAcLIMLhU9gVgtx++Pw4FNTeCIIgCDI8kAi/DEuMJUMbidEM&#10;d73JhuXbY4hxYZoNBxh+JjOWN4YBC7FMmPOzIMuZfo7McUbRLEUxlL+/v7u773Jn15kzF48eazE3&#10;vLtq3dZZ8xZOf2BBxaQH5aXTJYqJmUXjUiXlGVmqHEmZUjX9vtlPLn11s9b07qeHfmw/c+nqtZ6A&#10;z8eGejjqKkddZoPnKMoXgrNjofYK/+gBLjjABQY4f5gLhLkQeYnAcHyoJDbEYrs3giAIgvx7iGp7&#10;MKi9EQRBEGSYCA+QUD7EOKLAaTBmgGIGGPjKkUSOI3GAwyT4bpALgwVYNkiMAQuwVIi0NgdB8NKk&#10;fyVR6fDZFwz0hoj1U0EwHx30U4GuYKgnxPhBvcN+2LCfYXtDFBPwc8FQOBgMBwPhUCjMMCS6ERWE&#10;fYaYQIDuD5FZf3r9wSsg9sN80CH4EIIPDZBXB0SIM/wVkDalMJktaGAA270RBPlDIE3av9sQ5M8F&#10;r7WHgtobQRAEQRAEQRAEQYYNUW0PBrU3giAIgiAIgiAIggwbotoeDGpvBEEQBEEQBEEQBBk2RLU9&#10;GNTeCIIgCIIgCIIgCDJsiGp7MKi9EQRBEARBEARBEGTYENX2YFB7IwiCIAiCIAiCIMiwIartwaD2&#10;RhAEQRAEQRAEQZBhQ1Tbg0HtjSAIgiAIgiAIgiDDhqi2B4PaG0EQBEEQBEEQBEGGDVFtDwa1N4Ig&#10;CIIgCIIgCIIMG6LaHgxqbwRBEARBEARBEAQZNkS1PRjU3giCIAiCIAiCIAgybIhqezCovREEQZD/&#10;BPHPyK8Qf0Z+E9FZN7lryFdkuBAc+8/4/esgw47oXx4x6Vf89q8IgiB/WoTiawiovREEufMRC7xf&#10;If6M/CtEf/0K8eebEH/4FeLPyK8QHcS7SFz6FcKaQxB/+xXiz8hvAo4Kh8OCxwTgKyD+fBPiz9cR&#10;U5H/DsGZgs8B4Ssg/nwT4hrX1xFTEQRB/vQIpdYQUHsjCHLnA4WdWH0bjPgz8q8Q/fVfIO4IuY6Q&#10;JzmOY68Dy4KvfgP+D7coP8Skwdz4dYQDfhA98q/gPfpbK8N9uXFrhJXFY4xsBFf8GvHnf4WwsuBV&#10;ASFF/Pkm4Kcbt+CfrYMgCPInRCiyhoDaG0GQOwqhogaVNIZAFI3H4zXoDU8/8dQ90+99+qmnt2/f&#10;YbXaAoEAlIDiNsi/wu/3g1MvXrw4ZdKUGffMuHf6vffynzNn3Dd//gKapimKAndf6+p688231qxe&#10;O+uB2dOnTn9l2fIPPvzo2rUuuCPCn5whiHu/0xEuFvIiRdGCyoZ/kAJu6e7uMZksr7228vLlTvhV&#10;WC0YDAGHD3+z4Y2Nj8x79L4Z9y954cWqqpozZ8/BJuBtyOSwzvnzF9avW//sMwshYz/1xFNVe6s7&#10;Os7AT7AfWE0AvgKwW/FU7nQgEwYCQeHJhwsHF23cuNmgN0JdR3CF4JaTJ5sWPbsY8vC0qdMho0JO&#10;vmfaPc8//0J7+2nYkM/M7CeffPrK0lcenjtv9qwHX37p5Xfeee/q1S64d/ArrAOIh7yjEXKp3x+A&#10;DAm5yefz//TzsW1btz86fwF4D5yzauWqDz/8CHIv+BwyHqwGC+3tHVDMLlq0+MFZDz77zLOQjd0e&#10;L6RD1qVp+D/T2XlVr9Mvf2X5tCnT5s19ZOuWrd988x2UycI9AsTDX392vvrqMBzr888PwTKcDH+P&#10;4FEizwKcHtws2Ce/wMC2wt2Bhf5+KLXIrwD8BOfG/0KWYT/iARAEQW4ZfAE2FNTeCILcaUDVSpAf&#10;oRD1zrsf5GRmvf32u1BrFCTN518ckktllvpGqISJGyD/CnAmOPCRR+ZPnji5o+MseBjq0OBM0OSw&#10;DJXmYDDY0mp7dP5jry5/7fyFi1AthpTOzivPP7/k4TkPu9wevkZNEP72iPsdGcD1woWDDyHLQSYE&#10;j1271vXJJ58tWPCEsliZnZGpUqpOn+4QVoDPixcvvfbairlz55061QJ+Bs+Dq6uqaidPmgISRfDt&#10;7j3VGWnpTada4CfI7XAj9h94q1Rd9sEHH8FOBCcLBxV8Lp7KnQ5cO+BtO63TGcpLy2VSWUpi0vp1&#10;b/T29UE6OBNccfXq1c2btj44+yG7wwmeBBcJGwqZGeTc6dNnHpz9IEjHM2fOwgogtq9evbZqxSoQ&#10;4U6nC1bo7e0DrwpHvLO5kYsgl7W3n37s0QUvLnkRpDXvTAKo7lUrV1eWV/7881HImZD+3nsfFMsV&#10;B958G/ItbNjf3//jT8ey0jN376mCggJW+PLLr6dOmWaxNHR39wg7OXHi5JyH5q5csQqeCzjczb4V&#10;TsBsrs/NznnrrXfhNGCf8BD19fvg0LA+3Asofi5d7oTSpr/f19PbBzfr0qXLsFv+jSEpuLq6eiAF&#10;HhOfzwdSHPYp3HQEQZBbCpQ2vwa1N4IgdxRQrgn1OaixQb1ZLpU/8MBsSITKFiRC3RqWFy58Njsz&#10;GyqC4jbIYMgfB54by+C9Q18dTopPALn45FPPFBYUSfIkIA6PHj0KygQc29fXbzZZJoyfeOjQV1C9&#10;hsoxJMMt+Omnn4sVxfX1DbAHAFJu3i1/tBEBXDr/PigMVX/IliASzpw5B8tdXd3PPftcRXml19sm&#10;OAe8BAJbrSptbGiEFSARxAN82u3OOXPmvvbq66A3bDZHmbrs1ddWgNsFx4LPYeW5c+ZOn34PrHwD&#10;uDXw08hxNbgCLral1Qoehss/cuTHkuKSrZu3gp/B//ATfB49eqyoUDrv4fnPP/9iYX5hTnbOQw/O&#10;+fCjT3t6+kKk2ZYFpSfJzTvT0QEFBuxQeF1y5Mefp0yaYjKaQUzCaiPEpUKGhCwEzoRPQGj2h6+Q&#10;DtkPbOeOXTPundnSQl4DQfrkyVMhH4LrhE3gEzZ5ZflrsiKZx9sGCnnFipVzH57ndnshc/IPBWmv&#10;PrD/QEVZxfff/wBfYZMbR4dluCPvvPt+fq7EYLTAJhcvXtq8eVtZaVl1dW1n51VY58qVazERkSDO&#10;p02dvnTpshUrVs2d83BKYtLrr6+eMmXaE088uWbNuicef7KooGj+/MfOn78A+xwhtw9BkD8WKGp+&#10;DWpvBEHuKKBcg9ob1N+g2gcV7uT4BNDeUNkSYFlSz1u8+IW4qOizZ8+L2yCDEf48ALAMThNqw1Cx&#10;7u/r9/sDQmsVVJp9Pt+GDZugSn3seJPP79+1azcIwq+/Pgyeh3Vgc9jw1KlTUCfeunkzVKCF/dx8&#10;CGF55ACXTHIh71IAvsLf4OefWzyuctzp06eFX+Hzo48+ykhL39e4T9DeAiDO5z38yOMLnmhvP/3T&#10;z8fy8ySgZ8DVwlZ8ezk3d86czPQM2OrGrvjjkAOJZ3CnA1d6A7jw48ePQ55cu2bdhYuX4KufJxSi&#10;IH9CfoYU8NW1a93w+dFHnyikss+/OARCcevWbelj07wesbMGlBjg5xMnmqZOmfbaayv7+CZ02FY8&#10;5J2O4EnQ0uAZQV2DQ3hnBrZt3zVh/KQ6jU4YVyLI8sy0jIdmPwhfAX5N4sMVK1fnZGQdPXaio+Ps&#10;M08vnPPQHIfDCSvAvYBfYav9jfvGJqd8cPADSISUG4fmD8d+8OHHBXn5Dz44JzUxWVpQ+NXX38Am&#10;AOwfuHDhUnJC4ksvLYUU2BxOAxLvmTY9NSkZFiCFL/bZqqrqnMzsQ4e+DgZHyqsTBEH+WMifol+B&#10;2htBkDsNqG9B9QuqXFDDXvz8kvHjxkPVUKirQSXs4sVLs2c/9Nhjj/t8fnEDZDDi34ebtDcolh07&#10;ds15cI7QjipUsoPB4NvvHASV8t33RwKBwFdffT1z5v3vv38QKui8q8lqH3zwIQjLjz/+BPYDCPsc&#10;sQhevZkh2pvXCazN5pgz5+Ht27YJMg9kA7jdbrdPmTJt9+494HbYCvLwQw/NFXpEwzogWM6eOw96&#10;Y/Wa9fBV8LYA7BP2LJ7BnQ7vVBG4cEF7b9q4CYoC8BV4o7+//5133n/xhSWgpcGrsA4UF11dPS3N&#10;rQWSgn37DoAvD3/zfalK/fHHnwreg09IfP/gB6XqUsjksCzodvGQdzrgSchRADgQfNXZedVoNJWX&#10;lj333PMejxcSQZaDhAafUHw4g9dfXzVl4iTQw7Bhf7+PT+Tuv38WFA7wta+vf/fuvTNm3Ge3O4Sf&#10;+Jvi27p1+4OzH7LZ7ILDbxyadz55MwKSe8+e6p6evoPvfyArkq1aufpaVzesDDcRjhUXFf3880uE&#10;+yWc8LTJU7MyMuGs+JxABHxdnSYnK/vLL7+C1eCrcAgEQZBbB5Q/vwa1N4IgdxSg76D6BUAFCwCB&#10;/dSTzxTLi5958pmVr69YvOi5stLyBUR4+6DSJm6DDEb8+8ALNvgENwpyevny18vLKp579rnVK1Yu&#10;X7b8vhn3zX/k0aamZnAy1KH9/sCB/W9WlFWARF++7JXXlr86+4EHS9Vl+/cdgNsxZLcIAG4BLbHk&#10;+RdAewth0gTA1Ud+/GnmjJnTp93zwvMvrFm95pGHHwHP79i+C/ItiO1gMNTV1QVaBTL2ooWLwNVP&#10;P/m0uqR05YpVnZ1XwMOwB2FXI83bcL0gq4QLh09Be69bu663tw/8JowWvnLlyvbtO8G3Tyx44vVX&#10;X4Ni4aHZcyZOmPThhx8JzaRQeHz00ccqpWrWA7OXvvTyspeXznpg1sTxE997733Ql6A2+aMw4iHv&#10;aAQ3gjtBYJ/uOPPikpeyMzIhN6587fUVr70Orlu1YgV8rl65qrW1VdDSXV3dTz21UKlQPvP0wlUr&#10;Vi56dhHk0sceXXDx0mVwLORM0ml801Z1ifqpJ58G/7+w+IUpk6eCGv/22+/hV+J9XnvDoYWjQ+Jb&#10;b78jycnV6kzCKIAzZ86uWrV64vhJH3/0CdxWyPPxMbGLF78Aa0KpDrcGuHf6PUlx8cKDAHsFA+2d&#10;mZb+3bffQaKQDvsXLhNBEORWIJRjQ0DtjSDIHQWUa3ztmVTgSEsM3xTDy5VgIBCEZaGxC36FSpq4&#10;DfKvCAQC4De+yirWZcG3gsgBBH8LlV5YDeBrv2Rl+J+wjrgj5DrgE95PbF9fP+RPwbHgR8ixfj+J&#10;XSc4HFYIhUKwDL/CV9iE97bQm5cMRYYU2By2Ii7nO/bDIyAeY+QBXgIvgAd4X4FPWJ/PB86EHCu8&#10;IYJfhaHgsAJkWvAtLIP7YAF+4l1LdNpNniehBK+7l2RvYSewlXjIOxqhOIWrhucdfAKuE7IluIV3&#10;EXwSdwkuAj+DW8CrkC68rQPHwub8amL2hgXBvbAf+Cq8DYEUoaAGYDUhA8MnAF+FlN7eXsH/cCwh&#10;n0M6LPj9JBqCcFbCgfiiiQDp8FW4d7ACfPLt8GK0NmG3wmUiCILcCvhibCiovREEuaOAck2oVEF9&#10;DqpbYPBVqGxBPYyv55HqHaTDsrgN8jsQHAs1XVgA10ENOBAg+hCWhRSo8gqK8UbN+IarYUHcC3Id&#10;yKQgA0APCNkSHAVyBRx43Z9EVwiuEzx/HeJqwbGwIAgeWAFShKxO1hjBioJ3GsmD4BxA8JLgFiHl&#10;ZiARVgX3CxkYfAh5GFJgP8J7OkBYDSBi7vqLJEgcIU4WPCM4AZaFr5DrwMO9vX3gLjBYDTwD6ZAK&#10;qwl+u7FM/HXd+UKKkOVhGfYG28KCcL/8/ExmN9L5o4nt3vAr/0F6+wOQAl/hH78rMW45/5XMMAcn&#10;JuwQUmBz/qv46gQSYc+wB7iEGwdCEAS5RfDF2FBQeyMIcqchFm+/A3ED5Hdws8eE5SH8w/Qbifx2&#10;yN8R3PIvubHmv7vVyES8/sH8s3Tgxk+/sc4NhqwDX+94xEv9V9xY8zc24fdHEL9fX3lIosCvU/5j&#10;fntX/MERBEFuCWJBMxjU3giCIAiCIAiCIAgybIhqezCovREEQRAEQRAEQRBk2BDV9mBQeyMIckcR&#10;5scWsmR0IFmgrw+C/YeIBSHynyK4kR9pKQ7sBMQ7gfz7gEsh0wqOFRYgUVhAhhchrwrDhgVvCwvC&#10;jUD+MwRPwqfgYVgGYFn8GUEQZCTB/7UZCmpvBEHuKKBcgzofVKkDgSBF0fD1Rl0QGV6EijX4FhAW&#10;hBTxZ+Q/AhwoiEBY5l1LEH5CbgX8ezox06Kr/0v4AoBws1fFohlBEGSEIZSBQ0DtjSDIHQWUa1CB&#10;hpofwM8qRD6P/Hi01WofYi2tNrT/xsCHx080HT12wmZ3uj1tra225harzeaw29H+G3OebGomnrQ7&#10;m1taYRnz6q2wU82tYC6Xx+ttB183NTWDwx1O969uB9q/YeBSyMDgT8jAZ8+ex3DiCIKMZHitPRTU&#10;3giC3FFAuQZ6W2h74UU498GHHycnJMZERKINu8VHx8jlxcL8yTRN5lUGxDuB/PuA9yDbCh34GYb5&#10;8MNPcjKzh/gcbbisoqyitdVK06R3DO9wMluVeCeQ/whwIwBuBPn95lvvXu68IrR+iz8jCIKMJKD0&#10;+zWovREEuaOAmp8gvAEo46A+/dnnX8bHxA6pdqP99xYbGRUXFa0g2jsE2lvwvPCnBfnPAB+y1+cr&#10;huWDBz/KyciKi44Z4nm0YbGJEyY2N7fwkz+TqaH5MgMz8H8FFAVCHm461fzuuwe7e3rhK6SLpTOC&#10;IMhIQigYh4DaG0GQOwoo1wQRKHR3hIr1+fMXGvcdMBpNBoMRbTjNaNbq9FVVNQ0N+yyWBkhpaGi0&#10;1DfAMtp/ZmZLvWAGg6m+oRFMo9WZzJZBbkcbDgMnQ16tb9hnNtcbTZb9B94C/+v1hptvB9q/a8S3&#10;Rsiw9e++d/DEyVNQxWQY0h1GLJ0RBEFGErzWHgpqbwRB7nzEAu9XiD8j/xHhfwR69b8BvCf6cTDi&#10;z8jwga6+FZBS9R8h/owgCDKSEEvAwaD2RhAEQf4TxD8jv0L8Gfn3ET34K8SfEQRBEAT5iyD+CR8M&#10;am8EQRAEQUYWYiXoV4g/IwiCIMh/h/h3ZTCovREEQRAEQRAEQRBk2BDV9mBQeyMIgiAIgiAIgiDI&#10;sCGq7cGg9kYQBEEQBEEQBEGQYUNU24NB7Y0gCIIgCIIgCIIgw4aotgeD2htBEARBEARBEARBhg1R&#10;bQ8GtTeCIAiCIAiCIAiCDBui2h4Mam8EQRAEQRAEQRAEGTZEtT0Y1N4IgiAIgiAIgiAIMmyIansw&#10;qL0RBEEQBEEQBEEQZNgQ1fZgUHsjCIIgCIIgCIIgyLAhqu3BoPZGEARBEARBEARBkGFDVNuDQe2N&#10;IAiCIAiCIAiCIMOGqLYHg9obQRAEQRAEQRAEQYYNUW0PBrU3giAIgiAIgiAIggwbotoeDGpvBEEQ&#10;BEEQBEEQBBk2RLU9GNTeCIIgCIIgCIIgCDJsiGp7MKi9EQRBEARBEARBEGTYENX2YFB7IwiCIAiC&#10;IAiCIMiwIartwaD2RhAEQRAEQRAEQZBhQ1Tbg0HtjSAIgiAIgiAIgiDDhqi2B4PaG0EQBEEQBEEQ&#10;BEGGDVFtDwa1N4IgCIIgCIIgCIIMG6LaHgxqbwRBEARBEARBEAQZNkS1PRjU3giCIAiCIAiCIAgy&#10;bIhqezCovREEQRAEQRAEQRBk2BDV9mBQeyMIgiAIgiAIgiDIsCGq7cGg9kYQBEEQBEEQBEGQYUNU&#10;24NB7Y0gCIIgCIIgCIIgw4aotgeD2htBEARBEARBEARBhg1RbQ8GtTeCIAiCIAiCIAiCDBui2h4M&#10;am8EQRAEQRAEQRAEGTZEtT0Y1N4IgiAIgiAIgiAIMmyIanswqL0RBEEQBEEQBEEQZNgQ1fZgUHsj&#10;CIIgCIIgCIIgyLAhqu3BoPZGEARBEARBEARBkGFDVNuDQe2NIAiCIAiCIAiCIMOGqLYHg9obQRAE&#10;QRAEQRAEQYYNUW0PBrU3giAIgiAIgiAIggwbotoeDGpvBEEQBEEQBEEQBBk2RLU9GNTeCIIgCIIg&#10;CIIgCDJsiGp7MKi9EQRBEARBEARBEGTYENX2YFB7IwiCIAiCIAiCIMiwIartwaD2RhAEQRAEQRAE&#10;QZBhQ1Tbg0HtjSAIgiAIgiAIgiDDhqi2B4PaG0EQBEEQBEEQBEGGDVFtDwa1N4IgCIIgCIIgCIIM&#10;G6LaHgxqbwRBEARBEARBEAQZNkS1PRjU3giCIAiCIAiCIAgybIhqezCovREEQRAEQRAEQRBk2BDV&#10;9mBQeyMIgiAIgiAIgiDIsCGq7cGg9kYQBEEQBEEQBEGQYUNU24NB7Y0gCIIgCIIgCIIgw4aotgfT&#10;09P7/wfAPGtak5ve1QAAAABJRU5ErkJgglBLAQItABQABgAIAAAAIQCxgme2CgEAABMCAAATAAAA&#10;AAAAAAAAAAAAAAAAAABbQ29udGVudF9UeXBlc10ueG1sUEsBAi0AFAAGAAgAAAAhADj9If/WAAAA&#10;lAEAAAsAAAAAAAAAAAAAAAAAOwEAAF9yZWxzLy5yZWxzUEsBAi0AFAAGAAgAAAAhAFV/S1/SAgAA&#10;UQYAAA4AAAAAAAAAAAAAAAAAOgIAAGRycy9lMm9Eb2MueG1sUEsBAi0AFAAGAAgAAAAhAKomDr68&#10;AAAAIQEAABkAAAAAAAAAAAAAAAAAOAUAAGRycy9fcmVscy9lMm9Eb2MueG1sLnJlbHNQSwECLQAU&#10;AAYACAAAACEACp4aEtwAAAAFAQAADwAAAAAAAAAAAAAAAAArBgAAZHJzL2Rvd25yZXYueG1sUEsB&#10;Ai0ACgAAAAAAAAAhANaliCj3TxAA908QABQAAAAAAAAAAAAAAAAANAcAAGRycy9tZWRpYS9pbWFn&#10;ZTEucG5nUEsFBgAAAAAGAAYAfAEAAF1XEAAAAA==&#10;">
                <v:shape id="_x0000_s1027" type="#_x0000_t75" style="position:absolute;width:54864;height:49028;visibility:visible;mso-wrap-style:square">
                  <v:fill o:detectmouseclick="t"/>
                  <v:path o:connecttype="none"/>
                </v:shape>
                <v:shape id="Picture 9" o:spid="_x0000_s1028" type="#_x0000_t75" style="position:absolute;width:54902;height:49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drVwwAAANsAAAAPAAAAZHJzL2Rvd25yZXYueG1sRE9LawIx&#10;EL4X/A9hhN5qVmlVtkZRF0FKLz5AvE0342ZxM1k2Ubf++qYgeJuP7zmTWWsrcaXGl44V9HsJCOLc&#10;6ZILBfvd6m0MwgdkjZVjUvBLHmbTzssEU+1uvKHrNhQihrBPUYEJoU6l9Lkhi77nauLInVxjMUTY&#10;FFI3eIvhtpKDJBlKiyXHBoM1LQ3l5+3FKjgPvsYf2TF7/9Zzs7hffu4HpEyp1247/wQRqA1P8cO9&#10;1nH+CP5/iQfI6R8AAAD//wMAUEsBAi0AFAAGAAgAAAAhANvh9svuAAAAhQEAABMAAAAAAAAAAAAA&#10;AAAAAAAAAFtDb250ZW50X1R5cGVzXS54bWxQSwECLQAUAAYACAAAACEAWvQsW78AAAAVAQAACwAA&#10;AAAAAAAAAAAAAAAfAQAAX3JlbHMvLnJlbHNQSwECLQAUAAYACAAAACEAaxXa1cMAAADbAAAADwAA&#10;AAAAAAAAAAAAAAAHAgAAZHJzL2Rvd25yZXYueG1sUEsFBgAAAAADAAMAtwAAAPcCAAAAAA==&#10;">
                  <v:imagedata r:id="rId27" o:title=""/>
                </v:shape>
                <w10:anchorlock/>
              </v:group>
            </w:pict>
          </mc:Fallback>
        </mc:AlternateContent>
      </w:r>
    </w:p>
    <w:p w:rsidR="00C500FC" w:rsidRPr="00D6499B" w:rsidRDefault="00B775AE" w:rsidP="00B775AE">
      <w:pPr>
        <w:pStyle w:val="Opisslike"/>
        <w:jc w:val="both"/>
        <w:rPr>
          <w:rFonts w:ascii="Times New Roman" w:hAnsi="Times New Roman"/>
          <w:sz w:val="24"/>
          <w:szCs w:val="24"/>
        </w:rPr>
      </w:pPr>
      <w:r w:rsidRPr="00D6499B">
        <w:t xml:space="preserve">Slika </w:t>
      </w:r>
      <w:fldSimple w:instr=" SEQ Slika \* ARABIC ">
        <w:r w:rsidR="0099719A">
          <w:rPr>
            <w:noProof/>
          </w:rPr>
          <w:t>4</w:t>
        </w:r>
      </w:fldSimple>
      <w:r w:rsidRPr="00D6499B">
        <w:t>: Prirodni prirast stanovništva Hrvatske 1998. - 2013., po gradovima i općinama</w:t>
      </w:r>
    </w:p>
    <w:p w:rsidR="00C500FC" w:rsidRPr="00D6499B" w:rsidRDefault="00C500FC" w:rsidP="00C500FC">
      <w:pPr>
        <w:jc w:val="both"/>
        <w:rPr>
          <w:i/>
          <w:color w:val="4F81BD" w:themeColor="accent1"/>
          <w:sz w:val="20"/>
          <w:szCs w:val="20"/>
        </w:rPr>
      </w:pPr>
      <w:r w:rsidRPr="00D6499B">
        <w:rPr>
          <w:i/>
          <w:color w:val="4F81BD" w:themeColor="accent1"/>
          <w:sz w:val="20"/>
          <w:szCs w:val="20"/>
        </w:rPr>
        <w:t>Izvor: Čipin et al. (2014).</w:t>
      </w:r>
    </w:p>
    <w:p w:rsidR="00C500FC" w:rsidRPr="00D6499B" w:rsidRDefault="00C500FC" w:rsidP="00C500FC">
      <w:pPr>
        <w:autoSpaceDE w:val="0"/>
        <w:autoSpaceDN w:val="0"/>
        <w:adjustRightInd w:val="0"/>
        <w:ind w:firstLine="708"/>
        <w:jc w:val="both"/>
      </w:pPr>
      <w:r w:rsidRPr="00D6499B">
        <w:t>Natalitet u Hrvatskoj danas je toliko nizak da je bez imigracije smanjenje broja stanovnika neizbježno. Riječ je o tzv. zamjenskoj migraciji koja nadoknađuje i ublažava depopulaciju i starenje, te nadomješta izgubljenu radnu snagu.</w:t>
      </w:r>
    </w:p>
    <w:p w:rsidR="00AE1757" w:rsidRPr="00D6499B" w:rsidRDefault="00AE1757" w:rsidP="00C500FC">
      <w:pPr>
        <w:autoSpaceDE w:val="0"/>
        <w:autoSpaceDN w:val="0"/>
        <w:adjustRightInd w:val="0"/>
        <w:ind w:firstLine="708"/>
        <w:jc w:val="both"/>
      </w:pPr>
    </w:p>
    <w:p w:rsidR="00AE1757" w:rsidRPr="00D6499B" w:rsidRDefault="00AE1757" w:rsidP="00AE1757">
      <w:pPr>
        <w:pStyle w:val="Opisslike"/>
        <w:keepNext/>
      </w:pPr>
      <w:r w:rsidRPr="00D6499B">
        <w:t xml:space="preserve">Table </w:t>
      </w:r>
      <w:fldSimple w:instr=" SEQ Table \* ARABIC ">
        <w:r w:rsidR="000561DB" w:rsidRPr="00D6499B">
          <w:t>11</w:t>
        </w:r>
      </w:fldSimple>
      <w:r w:rsidRPr="00D6499B">
        <w:t xml:space="preserve"> Migracijski saldo* u RH, u Ličko-senjskoj županiji NUTS2 i NUTS 3 u izabranim godinama</w:t>
      </w:r>
    </w:p>
    <w:tbl>
      <w:tblPr>
        <w:tblStyle w:val="Reetkatablice"/>
        <w:tblW w:w="9242" w:type="dxa"/>
        <w:tblLook w:val="04A0" w:firstRow="1" w:lastRow="0" w:firstColumn="1" w:lastColumn="0" w:noHBand="0" w:noVBand="1"/>
      </w:tblPr>
      <w:tblGrid>
        <w:gridCol w:w="3936"/>
        <w:gridCol w:w="1701"/>
        <w:gridCol w:w="1842"/>
        <w:gridCol w:w="1763"/>
      </w:tblGrid>
      <w:tr w:rsidR="00C500FC" w:rsidRPr="00D6499B" w:rsidTr="00C500FC">
        <w:trPr>
          <w:trHeight w:val="483"/>
        </w:trPr>
        <w:tc>
          <w:tcPr>
            <w:tcW w:w="3936" w:type="dxa"/>
            <w:tcBorders>
              <w:top w:val="single" w:sz="4" w:space="0" w:color="auto"/>
              <w:left w:val="single" w:sz="4" w:space="0" w:color="auto"/>
              <w:bottom w:val="single" w:sz="4" w:space="0" w:color="auto"/>
              <w:right w:val="single" w:sz="4" w:space="0" w:color="auto"/>
            </w:tcBorders>
            <w:vAlign w:val="center"/>
          </w:tcPr>
          <w:p w:rsidR="00C500FC" w:rsidRPr="00D6499B" w:rsidRDefault="00C500FC">
            <w:pPr>
              <w:jc w:val="center"/>
              <w:rPr>
                <w:rFonts w:cs="Times New Roman"/>
                <w:lang w:val="hr-HR"/>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jc w:val="center"/>
              <w:rPr>
                <w:rFonts w:cs="Times New Roman"/>
                <w:b/>
                <w:lang w:val="hr-HR"/>
              </w:rPr>
            </w:pPr>
            <w:r w:rsidRPr="00D6499B">
              <w:rPr>
                <w:rFonts w:cs="Times New Roman"/>
                <w:b/>
                <w:lang w:val="hr-HR"/>
              </w:rPr>
              <w:t>2001.</w:t>
            </w:r>
          </w:p>
        </w:tc>
        <w:tc>
          <w:tcPr>
            <w:tcW w:w="1842" w:type="dxa"/>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jc w:val="center"/>
              <w:rPr>
                <w:rFonts w:cs="Times New Roman"/>
                <w:b/>
                <w:lang w:val="hr-HR"/>
              </w:rPr>
            </w:pPr>
            <w:r w:rsidRPr="00D6499B">
              <w:rPr>
                <w:rFonts w:cs="Times New Roman"/>
                <w:b/>
                <w:lang w:val="hr-HR"/>
              </w:rPr>
              <w:t>2011.</w:t>
            </w:r>
          </w:p>
        </w:tc>
        <w:tc>
          <w:tcPr>
            <w:tcW w:w="1763" w:type="dxa"/>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jc w:val="center"/>
              <w:rPr>
                <w:rFonts w:cs="Times New Roman"/>
                <w:b/>
                <w:lang w:val="hr-HR"/>
              </w:rPr>
            </w:pPr>
            <w:r w:rsidRPr="00D6499B">
              <w:rPr>
                <w:rFonts w:cs="Times New Roman"/>
                <w:b/>
                <w:lang w:val="hr-HR"/>
              </w:rPr>
              <w:t>2012.</w:t>
            </w:r>
          </w:p>
        </w:tc>
      </w:tr>
      <w:tr w:rsidR="00C500FC" w:rsidRPr="00D6499B" w:rsidTr="00C500FC">
        <w:trPr>
          <w:trHeight w:val="456"/>
        </w:trPr>
        <w:tc>
          <w:tcPr>
            <w:tcW w:w="3936" w:type="dxa"/>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jc w:val="center"/>
              <w:rPr>
                <w:rFonts w:cs="Times New Roman"/>
                <w:b/>
                <w:lang w:val="hr-HR"/>
              </w:rPr>
            </w:pPr>
            <w:r w:rsidRPr="00D6499B">
              <w:rPr>
                <w:rFonts w:cs="Times New Roman"/>
                <w:b/>
                <w:lang w:val="hr-HR"/>
              </w:rPr>
              <w:t>Ličko-senjska županija</w:t>
            </w:r>
          </w:p>
        </w:tc>
        <w:tc>
          <w:tcPr>
            <w:tcW w:w="1701" w:type="dxa"/>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jc w:val="center"/>
              <w:rPr>
                <w:rFonts w:cs="Times New Roman"/>
                <w:lang w:val="hr-HR"/>
              </w:rPr>
            </w:pPr>
            <w:r w:rsidRPr="00D6499B">
              <w:rPr>
                <w:rFonts w:cs="Times New Roman"/>
                <w:lang w:val="hr-HR"/>
              </w:rPr>
              <w:t>97</w:t>
            </w:r>
          </w:p>
        </w:tc>
        <w:tc>
          <w:tcPr>
            <w:tcW w:w="1842" w:type="dxa"/>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jc w:val="center"/>
              <w:rPr>
                <w:rFonts w:cs="Times New Roman"/>
                <w:lang w:val="hr-HR"/>
              </w:rPr>
            </w:pPr>
            <w:r w:rsidRPr="00D6499B">
              <w:rPr>
                <w:rFonts w:cs="Times New Roman"/>
                <w:lang w:val="hr-HR"/>
              </w:rPr>
              <w:t>-297</w:t>
            </w:r>
          </w:p>
        </w:tc>
        <w:tc>
          <w:tcPr>
            <w:tcW w:w="1763" w:type="dxa"/>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jc w:val="center"/>
              <w:rPr>
                <w:rFonts w:cs="Times New Roman"/>
                <w:lang w:val="hr-HR"/>
              </w:rPr>
            </w:pPr>
            <w:r w:rsidRPr="00D6499B">
              <w:rPr>
                <w:rFonts w:cs="Times New Roman"/>
                <w:lang w:val="hr-HR"/>
              </w:rPr>
              <w:t>-355</w:t>
            </w:r>
          </w:p>
        </w:tc>
      </w:tr>
    </w:tbl>
    <w:p w:rsidR="00C500FC" w:rsidRPr="00D6499B" w:rsidRDefault="00C500FC" w:rsidP="00C500FC">
      <w:pPr>
        <w:autoSpaceDE w:val="0"/>
        <w:autoSpaceDN w:val="0"/>
        <w:adjustRightInd w:val="0"/>
        <w:jc w:val="both"/>
        <w:rPr>
          <w:i/>
          <w:color w:val="4F81BD" w:themeColor="accent1"/>
          <w:sz w:val="20"/>
          <w:szCs w:val="20"/>
        </w:rPr>
      </w:pPr>
      <w:r w:rsidRPr="00D6499B">
        <w:rPr>
          <w:i/>
          <w:color w:val="4F81BD" w:themeColor="accent1"/>
          <w:sz w:val="20"/>
          <w:szCs w:val="20"/>
        </w:rPr>
        <w:t>Izvor: DZS, Statistički ljetopis 2002., Tabela 36-14, str. 608; DZS, Statistički ljetopis 2023., Tabela 5-26., str.126 DZS, Statistički ljetopis 2013., Tabela 5-28., str.131.</w:t>
      </w:r>
    </w:p>
    <w:p w:rsidR="00C500FC" w:rsidRPr="00D6499B" w:rsidRDefault="00C500FC" w:rsidP="00C500FC">
      <w:pPr>
        <w:rPr>
          <w:rFonts w:cs="Calibri"/>
          <w:i/>
        </w:rPr>
      </w:pPr>
      <w:r w:rsidRPr="00D6499B">
        <w:rPr>
          <w:sz w:val="24"/>
          <w:szCs w:val="24"/>
        </w:rPr>
        <w:t>*razlika broja doseljenih i odseljenih stanovnika</w:t>
      </w:r>
    </w:p>
    <w:p w:rsidR="00C500FC" w:rsidRPr="00D6499B" w:rsidRDefault="00C500FC" w:rsidP="00C500FC"/>
    <w:p w:rsidR="00C500FC" w:rsidRPr="00D6499B" w:rsidRDefault="00AA3E95" w:rsidP="004173A3">
      <w:pPr>
        <w:pStyle w:val="Naslov3"/>
        <w:rPr>
          <w:lang w:eastAsia="hr-HR"/>
        </w:rPr>
      </w:pPr>
      <w:bookmarkStart w:id="6" w:name="_Toc479846111"/>
      <w:r w:rsidRPr="00D6499B">
        <w:lastRenderedPageBreak/>
        <w:t>1.1</w:t>
      </w:r>
      <w:r w:rsidR="00C500FC" w:rsidRPr="00D6499B">
        <w:t>.</w:t>
      </w:r>
      <w:r w:rsidR="007B56FD" w:rsidRPr="00D6499B">
        <w:t>4</w:t>
      </w:r>
      <w:r w:rsidR="00C500FC" w:rsidRPr="00D6499B">
        <w:t>.</w:t>
      </w:r>
      <w:r w:rsidRPr="00D6499B">
        <w:t xml:space="preserve"> </w:t>
      </w:r>
      <w:r w:rsidR="00C500FC" w:rsidRPr="00D6499B">
        <w:t>Prostorna distribucija stanovništva</w:t>
      </w:r>
      <w:bookmarkEnd w:id="6"/>
    </w:p>
    <w:p w:rsidR="00C500FC" w:rsidRPr="00D6499B" w:rsidRDefault="00C500FC" w:rsidP="00C500FC">
      <w:pPr>
        <w:spacing w:before="120" w:after="120"/>
        <w:ind w:firstLine="360"/>
        <w:jc w:val="both"/>
        <w:rPr>
          <w:rFonts w:cs="Times New Roman"/>
        </w:rPr>
      </w:pPr>
      <w:r w:rsidRPr="00D6499B">
        <w:rPr>
          <w:rFonts w:cs="Times New Roman"/>
        </w:rPr>
        <w:t>Unatoč relativno velikom prostoru Ličko-senjska županija ima najmanji broj stanovnika što je svrstava kao najrjeđe naseljenu hrvatsku županiju. Prema popisu stanovništva 2011. godine zabilježeno je 50.927 stanovnika, što je u odnosu na 2001. godinu, kada je zabilježeno 53.677 stanovnika, pad od 5,12 %. Broj stanovnika u međupopisnom razdoblju pao je za 2.750 djelomično i zbog nove metodologije izračuna ukupnog broja stanovnika. Istovremeno je gustoća naseljenosti pala sa 10,03 st/km</w:t>
      </w:r>
      <w:r w:rsidRPr="00D6499B">
        <w:rPr>
          <w:rFonts w:cs="Times New Roman"/>
          <w:vertAlign w:val="superscript"/>
        </w:rPr>
        <w:t>2</w:t>
      </w:r>
      <w:r w:rsidRPr="00D6499B">
        <w:rPr>
          <w:rFonts w:cs="Times New Roman"/>
        </w:rPr>
        <w:t xml:space="preserve"> na 9,52 st/km</w:t>
      </w:r>
      <w:r w:rsidRPr="00D6499B">
        <w:rPr>
          <w:rFonts w:cs="Times New Roman"/>
          <w:vertAlign w:val="superscript"/>
        </w:rPr>
        <w:t>2</w:t>
      </w:r>
      <w:r w:rsidRPr="00D6499B">
        <w:rPr>
          <w:rFonts w:cs="Times New Roman"/>
        </w:rPr>
        <w:t>, što je znatno ispod prosjeka za Republiku Hrvatsku (75,16 st/km</w:t>
      </w:r>
      <w:r w:rsidRPr="00D6499B">
        <w:rPr>
          <w:rFonts w:cs="Times New Roman"/>
          <w:vertAlign w:val="superscript"/>
        </w:rPr>
        <w:t>2</w:t>
      </w:r>
      <w:r w:rsidRPr="00D6499B">
        <w:rPr>
          <w:rFonts w:cs="Times New Roman"/>
        </w:rPr>
        <w:t>). U Ličko-senjskoj županiji živi svega 1,19% stanovništva Republike Hrvatske.</w:t>
      </w:r>
    </w:p>
    <w:p w:rsidR="00C500FC" w:rsidRPr="00D6499B" w:rsidRDefault="00C500FC" w:rsidP="00C500FC">
      <w:pPr>
        <w:spacing w:before="120" w:after="120"/>
        <w:ind w:firstLine="360"/>
        <w:jc w:val="both"/>
        <w:rPr>
          <w:rFonts w:cs="Times New Roman"/>
        </w:rPr>
      </w:pPr>
      <w:r w:rsidRPr="00D6499B">
        <w:rPr>
          <w:rFonts w:cs="Times New Roman"/>
        </w:rPr>
        <w:t>Ukupno stanovništvo Ličko-senjske županije u razdoblju 1981.-2011. godine kontinuirano se smanjuje čemu su izrazito doprinijela ratna zbivanja (1991.-2001.) ali i starosna struktura stanovništva uopće.</w:t>
      </w:r>
    </w:p>
    <w:p w:rsidR="00AE1757" w:rsidRPr="00D6499B" w:rsidRDefault="00AE1757" w:rsidP="00C500FC">
      <w:pPr>
        <w:spacing w:before="120" w:after="120"/>
        <w:ind w:firstLine="360"/>
        <w:jc w:val="both"/>
        <w:rPr>
          <w:rFonts w:cs="Times New Roman"/>
        </w:rPr>
      </w:pPr>
    </w:p>
    <w:p w:rsidR="00AE1757" w:rsidRPr="00D6499B" w:rsidRDefault="00AE1757" w:rsidP="00C500FC">
      <w:pPr>
        <w:spacing w:before="120" w:after="120"/>
        <w:ind w:firstLine="360"/>
        <w:jc w:val="both"/>
        <w:rPr>
          <w:rFonts w:cs="Times New Roman"/>
        </w:rPr>
      </w:pPr>
    </w:p>
    <w:p w:rsidR="00AE1757" w:rsidRPr="00D6499B" w:rsidRDefault="00AE1757" w:rsidP="00AE1757">
      <w:pPr>
        <w:pStyle w:val="Opisslike"/>
        <w:keepNext/>
      </w:pPr>
      <w:r w:rsidRPr="00D6499B">
        <w:t xml:space="preserve">Table </w:t>
      </w:r>
      <w:fldSimple w:instr=" SEQ Table \* ARABIC ">
        <w:r w:rsidR="000561DB" w:rsidRPr="00D6499B">
          <w:t>12</w:t>
        </w:r>
      </w:fldSimple>
      <w:r w:rsidRPr="00D6499B">
        <w:t xml:space="preserve"> Kontingenti stanovništva Ličko-senjske županije 2001. i 2011. godine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20"/>
        <w:gridCol w:w="1820"/>
      </w:tblGrid>
      <w:tr w:rsidR="00C500FC" w:rsidRPr="00D6499B" w:rsidTr="00C500FC">
        <w:trPr>
          <w:trHeight w:val="255"/>
          <w:jc w:val="center"/>
        </w:trPr>
        <w:tc>
          <w:tcPr>
            <w:tcW w:w="0" w:type="auto"/>
            <w:tcBorders>
              <w:top w:val="single" w:sz="4" w:space="0" w:color="auto"/>
              <w:left w:val="single" w:sz="4" w:space="0" w:color="auto"/>
              <w:bottom w:val="single" w:sz="4" w:space="0" w:color="auto"/>
              <w:right w:val="single" w:sz="4" w:space="0" w:color="auto"/>
            </w:tcBorders>
            <w:shd w:val="clear" w:color="auto" w:fill="D9D9D9"/>
            <w:vAlign w:val="center"/>
            <w:hideMark/>
          </w:tcPr>
          <w:p w:rsidR="00C500FC" w:rsidRPr="00D6499B" w:rsidRDefault="00C500FC">
            <w:pPr>
              <w:spacing w:line="240" w:lineRule="auto"/>
              <w:jc w:val="center"/>
              <w:rPr>
                <w:rFonts w:cs="Calibri"/>
                <w:b/>
                <w:sz w:val="18"/>
                <w:szCs w:val="18"/>
              </w:rPr>
            </w:pPr>
            <w:r w:rsidRPr="00D6499B">
              <w:rPr>
                <w:rFonts w:cs="Calibri"/>
                <w:b/>
                <w:sz w:val="18"/>
                <w:szCs w:val="18"/>
              </w:rPr>
              <w:t>Ukupan broj st. 2001.</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hideMark/>
          </w:tcPr>
          <w:p w:rsidR="00C500FC" w:rsidRPr="00D6499B" w:rsidRDefault="00C500FC">
            <w:pPr>
              <w:spacing w:line="240" w:lineRule="auto"/>
              <w:jc w:val="center"/>
              <w:rPr>
                <w:rFonts w:cs="Calibri"/>
                <w:b/>
                <w:sz w:val="18"/>
                <w:szCs w:val="18"/>
              </w:rPr>
            </w:pPr>
            <w:r w:rsidRPr="00D6499B">
              <w:rPr>
                <w:rFonts w:cs="Calibri"/>
                <w:b/>
                <w:sz w:val="18"/>
                <w:szCs w:val="18"/>
              </w:rPr>
              <w:t>Ukupan broj st. 2011.</w:t>
            </w:r>
          </w:p>
        </w:tc>
      </w:tr>
      <w:tr w:rsidR="00C500FC" w:rsidRPr="00D6499B" w:rsidTr="00C500FC">
        <w:trPr>
          <w:trHeight w:val="255"/>
          <w:jc w:val="center"/>
        </w:trPr>
        <w:tc>
          <w:tcPr>
            <w:tcW w:w="0" w:type="auto"/>
            <w:gridSpan w:val="2"/>
            <w:tcBorders>
              <w:top w:val="single" w:sz="4" w:space="0" w:color="auto"/>
              <w:left w:val="single" w:sz="4" w:space="0" w:color="auto"/>
              <w:bottom w:val="single" w:sz="4" w:space="0" w:color="auto"/>
              <w:right w:val="single" w:sz="4" w:space="0" w:color="auto"/>
            </w:tcBorders>
            <w:shd w:val="clear" w:color="auto" w:fill="4F81BD"/>
            <w:vAlign w:val="center"/>
            <w:hideMark/>
          </w:tcPr>
          <w:p w:rsidR="00C500FC" w:rsidRPr="00D6499B" w:rsidRDefault="00C500FC">
            <w:pPr>
              <w:spacing w:line="240" w:lineRule="auto"/>
              <w:jc w:val="center"/>
              <w:rPr>
                <w:rFonts w:cs="Calibri"/>
                <w:b/>
                <w:sz w:val="18"/>
                <w:szCs w:val="18"/>
              </w:rPr>
            </w:pPr>
            <w:r w:rsidRPr="00D6499B">
              <w:rPr>
                <w:rFonts w:cs="Calibri"/>
                <w:b/>
                <w:sz w:val="18"/>
                <w:szCs w:val="18"/>
              </w:rPr>
              <w:t>REPUBLIKA HRVATSKA</w:t>
            </w:r>
          </w:p>
        </w:tc>
      </w:tr>
      <w:tr w:rsidR="00C500FC" w:rsidRPr="00D6499B" w:rsidTr="00C500FC">
        <w:trPr>
          <w:trHeight w:val="255"/>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after="0" w:line="240" w:lineRule="auto"/>
              <w:jc w:val="center"/>
              <w:rPr>
                <w:rFonts w:cs="Calibri"/>
                <w:b/>
                <w:sz w:val="18"/>
                <w:szCs w:val="18"/>
              </w:rPr>
            </w:pPr>
            <w:r w:rsidRPr="00D6499B">
              <w:rPr>
                <w:rFonts w:cs="Calibri"/>
                <w:b/>
                <w:sz w:val="18"/>
                <w:szCs w:val="18"/>
              </w:rPr>
              <w:t>4.418.155</w:t>
            </w:r>
          </w:p>
        </w:tc>
        <w:tc>
          <w:tcPr>
            <w:tcW w:w="0" w:type="auto"/>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after="0" w:line="240" w:lineRule="auto"/>
              <w:jc w:val="center"/>
              <w:rPr>
                <w:rFonts w:cs="Calibri"/>
                <w:b/>
                <w:sz w:val="18"/>
                <w:szCs w:val="18"/>
              </w:rPr>
            </w:pPr>
            <w:r w:rsidRPr="00D6499B">
              <w:rPr>
                <w:rFonts w:cs="Calibri"/>
                <w:b/>
                <w:sz w:val="18"/>
                <w:szCs w:val="18"/>
              </w:rPr>
              <w:t>4.284.889</w:t>
            </w:r>
          </w:p>
        </w:tc>
      </w:tr>
      <w:tr w:rsidR="00C500FC" w:rsidRPr="00D6499B" w:rsidTr="00C500FC">
        <w:trPr>
          <w:trHeight w:val="255"/>
          <w:jc w:val="center"/>
        </w:trPr>
        <w:tc>
          <w:tcPr>
            <w:tcW w:w="0" w:type="auto"/>
            <w:gridSpan w:val="2"/>
            <w:tcBorders>
              <w:top w:val="single" w:sz="4" w:space="0" w:color="auto"/>
              <w:left w:val="single" w:sz="4" w:space="0" w:color="auto"/>
              <w:bottom w:val="single" w:sz="4" w:space="0" w:color="auto"/>
              <w:right w:val="single" w:sz="4" w:space="0" w:color="auto"/>
            </w:tcBorders>
            <w:shd w:val="clear" w:color="auto" w:fill="4F81BD"/>
            <w:vAlign w:val="center"/>
            <w:hideMark/>
          </w:tcPr>
          <w:p w:rsidR="00C500FC" w:rsidRPr="00D6499B" w:rsidRDefault="00C500FC">
            <w:pPr>
              <w:spacing w:after="0" w:line="240" w:lineRule="auto"/>
              <w:jc w:val="center"/>
              <w:rPr>
                <w:rFonts w:cs="Calibri"/>
                <w:b/>
                <w:sz w:val="18"/>
                <w:szCs w:val="18"/>
              </w:rPr>
            </w:pPr>
            <w:r w:rsidRPr="00D6499B">
              <w:rPr>
                <w:rFonts w:cs="Calibri"/>
                <w:b/>
                <w:sz w:val="18"/>
                <w:szCs w:val="18"/>
              </w:rPr>
              <w:t>LIČKO-SENJSKA ŽUPANIJA</w:t>
            </w:r>
          </w:p>
        </w:tc>
      </w:tr>
      <w:tr w:rsidR="00C500FC" w:rsidRPr="00D6499B" w:rsidTr="00C500FC">
        <w:trPr>
          <w:trHeight w:val="255"/>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after="0" w:line="240" w:lineRule="auto"/>
              <w:jc w:val="center"/>
              <w:rPr>
                <w:rFonts w:cs="Calibri"/>
                <w:b/>
                <w:sz w:val="18"/>
                <w:szCs w:val="18"/>
              </w:rPr>
            </w:pPr>
            <w:r w:rsidRPr="00D6499B">
              <w:rPr>
                <w:rFonts w:cs="Calibri"/>
                <w:b/>
                <w:sz w:val="18"/>
                <w:szCs w:val="18"/>
              </w:rPr>
              <w:t>53.411</w:t>
            </w:r>
          </w:p>
        </w:tc>
        <w:tc>
          <w:tcPr>
            <w:tcW w:w="0" w:type="auto"/>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after="0" w:line="240" w:lineRule="auto"/>
              <w:jc w:val="center"/>
              <w:rPr>
                <w:rFonts w:cs="Calibri"/>
                <w:b/>
                <w:sz w:val="18"/>
                <w:szCs w:val="18"/>
              </w:rPr>
            </w:pPr>
            <w:r w:rsidRPr="00D6499B">
              <w:rPr>
                <w:rFonts w:cs="Calibri"/>
                <w:b/>
                <w:sz w:val="18"/>
                <w:szCs w:val="18"/>
              </w:rPr>
              <w:t>50.927</w:t>
            </w:r>
          </w:p>
        </w:tc>
      </w:tr>
      <w:tr w:rsidR="00C500FC" w:rsidRPr="00D6499B" w:rsidTr="00C500FC">
        <w:trPr>
          <w:trHeight w:val="255"/>
          <w:jc w:val="center"/>
        </w:trPr>
        <w:tc>
          <w:tcPr>
            <w:tcW w:w="0" w:type="auto"/>
            <w:gridSpan w:val="2"/>
            <w:tcBorders>
              <w:top w:val="single" w:sz="4" w:space="0" w:color="auto"/>
              <w:left w:val="single" w:sz="4" w:space="0" w:color="auto"/>
              <w:bottom w:val="single" w:sz="4" w:space="0" w:color="auto"/>
              <w:right w:val="single" w:sz="4" w:space="0" w:color="auto"/>
            </w:tcBorders>
            <w:shd w:val="clear" w:color="auto" w:fill="4F81BD"/>
            <w:vAlign w:val="center"/>
            <w:hideMark/>
          </w:tcPr>
          <w:p w:rsidR="00C500FC" w:rsidRPr="00D6499B" w:rsidRDefault="00C500FC">
            <w:pPr>
              <w:spacing w:after="0" w:line="240" w:lineRule="auto"/>
              <w:jc w:val="center"/>
              <w:rPr>
                <w:rFonts w:cs="Calibri"/>
                <w:b/>
                <w:sz w:val="18"/>
                <w:szCs w:val="18"/>
              </w:rPr>
            </w:pPr>
            <w:r w:rsidRPr="00D6499B">
              <w:rPr>
                <w:rFonts w:cs="Calibri"/>
                <w:b/>
                <w:sz w:val="18"/>
                <w:szCs w:val="18"/>
              </w:rPr>
              <w:t>Grad Gospić</w:t>
            </w:r>
          </w:p>
        </w:tc>
      </w:tr>
      <w:tr w:rsidR="00C500FC" w:rsidRPr="00D6499B" w:rsidTr="00C500FC">
        <w:trPr>
          <w:trHeight w:val="255"/>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after="0" w:line="240" w:lineRule="auto"/>
              <w:jc w:val="center"/>
              <w:rPr>
                <w:rFonts w:cs="Calibri"/>
                <w:sz w:val="18"/>
                <w:szCs w:val="18"/>
              </w:rPr>
            </w:pPr>
            <w:r w:rsidRPr="00D6499B">
              <w:rPr>
                <w:rFonts w:cs="Calibri"/>
                <w:sz w:val="18"/>
                <w:szCs w:val="18"/>
              </w:rPr>
              <w:t>12.933</w:t>
            </w:r>
          </w:p>
        </w:tc>
        <w:tc>
          <w:tcPr>
            <w:tcW w:w="0" w:type="auto"/>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after="0" w:line="240" w:lineRule="auto"/>
              <w:jc w:val="center"/>
              <w:rPr>
                <w:rFonts w:cs="Calibri"/>
                <w:sz w:val="18"/>
                <w:szCs w:val="18"/>
              </w:rPr>
            </w:pPr>
            <w:r w:rsidRPr="00D6499B">
              <w:rPr>
                <w:rFonts w:cs="Calibri"/>
                <w:sz w:val="18"/>
                <w:szCs w:val="18"/>
              </w:rPr>
              <w:t>12.745</w:t>
            </w:r>
          </w:p>
        </w:tc>
      </w:tr>
      <w:tr w:rsidR="00C500FC" w:rsidRPr="00D6499B" w:rsidTr="00C500FC">
        <w:trPr>
          <w:trHeight w:val="255"/>
          <w:jc w:val="center"/>
        </w:trPr>
        <w:tc>
          <w:tcPr>
            <w:tcW w:w="0" w:type="auto"/>
            <w:gridSpan w:val="2"/>
            <w:tcBorders>
              <w:top w:val="single" w:sz="4" w:space="0" w:color="auto"/>
              <w:left w:val="single" w:sz="4" w:space="0" w:color="auto"/>
              <w:bottom w:val="single" w:sz="4" w:space="0" w:color="auto"/>
              <w:right w:val="single" w:sz="4" w:space="0" w:color="auto"/>
            </w:tcBorders>
            <w:shd w:val="clear" w:color="auto" w:fill="4F81BD"/>
            <w:vAlign w:val="center"/>
            <w:hideMark/>
          </w:tcPr>
          <w:p w:rsidR="00C500FC" w:rsidRPr="00D6499B" w:rsidRDefault="00C500FC">
            <w:pPr>
              <w:spacing w:after="0" w:line="240" w:lineRule="auto"/>
              <w:jc w:val="center"/>
              <w:rPr>
                <w:rFonts w:cs="Calibri"/>
                <w:b/>
                <w:sz w:val="18"/>
                <w:szCs w:val="18"/>
              </w:rPr>
            </w:pPr>
            <w:r w:rsidRPr="00D6499B">
              <w:rPr>
                <w:rFonts w:cs="Calibri"/>
                <w:b/>
                <w:sz w:val="18"/>
                <w:szCs w:val="18"/>
              </w:rPr>
              <w:t>Grad Novalja</w:t>
            </w:r>
          </w:p>
        </w:tc>
      </w:tr>
      <w:tr w:rsidR="00C500FC" w:rsidRPr="00D6499B" w:rsidTr="00C500FC">
        <w:trPr>
          <w:trHeight w:val="255"/>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after="0" w:line="240" w:lineRule="auto"/>
              <w:jc w:val="center"/>
              <w:rPr>
                <w:rFonts w:cs="Calibri"/>
                <w:sz w:val="18"/>
                <w:szCs w:val="18"/>
              </w:rPr>
            </w:pPr>
            <w:r w:rsidRPr="00D6499B">
              <w:rPr>
                <w:rFonts w:cs="Calibri"/>
                <w:sz w:val="18"/>
                <w:szCs w:val="18"/>
              </w:rPr>
              <w:t>3.327</w:t>
            </w:r>
          </w:p>
        </w:tc>
        <w:tc>
          <w:tcPr>
            <w:tcW w:w="0" w:type="auto"/>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after="0" w:line="240" w:lineRule="auto"/>
              <w:jc w:val="center"/>
              <w:rPr>
                <w:rFonts w:cs="Calibri"/>
                <w:sz w:val="18"/>
                <w:szCs w:val="18"/>
              </w:rPr>
            </w:pPr>
            <w:r w:rsidRPr="00D6499B">
              <w:rPr>
                <w:rFonts w:cs="Calibri"/>
                <w:sz w:val="18"/>
                <w:szCs w:val="18"/>
              </w:rPr>
              <w:t>3.663</w:t>
            </w:r>
          </w:p>
        </w:tc>
      </w:tr>
      <w:tr w:rsidR="00C500FC" w:rsidRPr="00D6499B" w:rsidTr="00C500FC">
        <w:trPr>
          <w:trHeight w:val="255"/>
          <w:jc w:val="center"/>
        </w:trPr>
        <w:tc>
          <w:tcPr>
            <w:tcW w:w="0" w:type="auto"/>
            <w:gridSpan w:val="2"/>
            <w:tcBorders>
              <w:top w:val="single" w:sz="4" w:space="0" w:color="auto"/>
              <w:left w:val="single" w:sz="4" w:space="0" w:color="auto"/>
              <w:bottom w:val="single" w:sz="4" w:space="0" w:color="auto"/>
              <w:right w:val="single" w:sz="4" w:space="0" w:color="auto"/>
            </w:tcBorders>
            <w:shd w:val="clear" w:color="auto" w:fill="4F81BD"/>
            <w:vAlign w:val="center"/>
            <w:hideMark/>
          </w:tcPr>
          <w:p w:rsidR="00C500FC" w:rsidRPr="00D6499B" w:rsidRDefault="00C500FC">
            <w:pPr>
              <w:spacing w:after="0" w:line="240" w:lineRule="auto"/>
              <w:jc w:val="center"/>
              <w:rPr>
                <w:rFonts w:cs="Calibri"/>
                <w:b/>
                <w:sz w:val="18"/>
                <w:szCs w:val="18"/>
              </w:rPr>
            </w:pPr>
            <w:r w:rsidRPr="00D6499B">
              <w:rPr>
                <w:rFonts w:cs="Calibri"/>
                <w:b/>
                <w:sz w:val="18"/>
                <w:szCs w:val="18"/>
              </w:rPr>
              <w:t>Grad Otočac</w:t>
            </w:r>
          </w:p>
        </w:tc>
      </w:tr>
      <w:tr w:rsidR="00C500FC" w:rsidRPr="00D6499B" w:rsidTr="00C500FC">
        <w:trPr>
          <w:trHeight w:val="255"/>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after="0" w:line="240" w:lineRule="auto"/>
              <w:jc w:val="center"/>
              <w:rPr>
                <w:rFonts w:cs="Calibri"/>
                <w:sz w:val="18"/>
                <w:szCs w:val="18"/>
              </w:rPr>
            </w:pPr>
            <w:r w:rsidRPr="00D6499B">
              <w:rPr>
                <w:rFonts w:cs="Calibri"/>
                <w:sz w:val="18"/>
                <w:szCs w:val="18"/>
              </w:rPr>
              <w:t>10.325</w:t>
            </w:r>
          </w:p>
        </w:tc>
        <w:tc>
          <w:tcPr>
            <w:tcW w:w="0" w:type="auto"/>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after="0" w:line="240" w:lineRule="auto"/>
              <w:jc w:val="center"/>
              <w:rPr>
                <w:rFonts w:cs="Calibri"/>
                <w:sz w:val="18"/>
                <w:szCs w:val="18"/>
              </w:rPr>
            </w:pPr>
            <w:r w:rsidRPr="00D6499B">
              <w:rPr>
                <w:rFonts w:cs="Calibri"/>
                <w:sz w:val="18"/>
                <w:szCs w:val="18"/>
              </w:rPr>
              <w:t>9.778</w:t>
            </w:r>
          </w:p>
        </w:tc>
      </w:tr>
      <w:tr w:rsidR="00C500FC" w:rsidRPr="00D6499B" w:rsidTr="00C500FC">
        <w:trPr>
          <w:trHeight w:val="255"/>
          <w:jc w:val="center"/>
        </w:trPr>
        <w:tc>
          <w:tcPr>
            <w:tcW w:w="0" w:type="auto"/>
            <w:gridSpan w:val="2"/>
            <w:tcBorders>
              <w:top w:val="single" w:sz="4" w:space="0" w:color="auto"/>
              <w:left w:val="single" w:sz="4" w:space="0" w:color="auto"/>
              <w:bottom w:val="single" w:sz="4" w:space="0" w:color="auto"/>
              <w:right w:val="single" w:sz="4" w:space="0" w:color="auto"/>
            </w:tcBorders>
            <w:shd w:val="clear" w:color="auto" w:fill="4F81BD"/>
            <w:vAlign w:val="center"/>
            <w:hideMark/>
          </w:tcPr>
          <w:p w:rsidR="00C500FC" w:rsidRPr="00D6499B" w:rsidRDefault="00C500FC">
            <w:pPr>
              <w:spacing w:after="0" w:line="240" w:lineRule="auto"/>
              <w:jc w:val="center"/>
              <w:rPr>
                <w:rFonts w:cs="Calibri"/>
                <w:b/>
                <w:sz w:val="18"/>
                <w:szCs w:val="18"/>
              </w:rPr>
            </w:pPr>
            <w:r w:rsidRPr="00D6499B">
              <w:rPr>
                <w:rFonts w:cs="Calibri"/>
                <w:b/>
                <w:sz w:val="18"/>
                <w:szCs w:val="18"/>
              </w:rPr>
              <w:t>Grad Senj</w:t>
            </w:r>
          </w:p>
        </w:tc>
      </w:tr>
      <w:tr w:rsidR="00C500FC" w:rsidRPr="00D6499B" w:rsidTr="00C500FC">
        <w:trPr>
          <w:trHeight w:val="255"/>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after="0" w:line="240" w:lineRule="auto"/>
              <w:jc w:val="center"/>
              <w:rPr>
                <w:rFonts w:cs="Calibri"/>
                <w:sz w:val="18"/>
                <w:szCs w:val="18"/>
              </w:rPr>
            </w:pPr>
            <w:r w:rsidRPr="00D6499B">
              <w:rPr>
                <w:rFonts w:cs="Calibri"/>
                <w:sz w:val="18"/>
                <w:szCs w:val="18"/>
              </w:rPr>
              <w:t>8.110</w:t>
            </w:r>
          </w:p>
        </w:tc>
        <w:tc>
          <w:tcPr>
            <w:tcW w:w="0" w:type="auto"/>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after="0" w:line="240" w:lineRule="auto"/>
              <w:jc w:val="center"/>
              <w:rPr>
                <w:rFonts w:cs="Calibri"/>
                <w:sz w:val="18"/>
                <w:szCs w:val="18"/>
              </w:rPr>
            </w:pPr>
            <w:r w:rsidRPr="00D6499B">
              <w:rPr>
                <w:rFonts w:cs="Calibri"/>
                <w:sz w:val="18"/>
                <w:szCs w:val="18"/>
              </w:rPr>
              <w:t>7.182</w:t>
            </w:r>
          </w:p>
        </w:tc>
      </w:tr>
      <w:tr w:rsidR="00C500FC" w:rsidRPr="00D6499B" w:rsidTr="00C500FC">
        <w:trPr>
          <w:trHeight w:val="255"/>
          <w:jc w:val="center"/>
        </w:trPr>
        <w:tc>
          <w:tcPr>
            <w:tcW w:w="0" w:type="auto"/>
            <w:gridSpan w:val="2"/>
            <w:tcBorders>
              <w:top w:val="single" w:sz="4" w:space="0" w:color="auto"/>
              <w:left w:val="single" w:sz="4" w:space="0" w:color="auto"/>
              <w:bottom w:val="single" w:sz="4" w:space="0" w:color="auto"/>
              <w:right w:val="single" w:sz="4" w:space="0" w:color="auto"/>
            </w:tcBorders>
            <w:shd w:val="clear" w:color="auto" w:fill="4F81BD"/>
            <w:vAlign w:val="center"/>
            <w:hideMark/>
          </w:tcPr>
          <w:p w:rsidR="00C500FC" w:rsidRPr="00D6499B" w:rsidRDefault="00C500FC">
            <w:pPr>
              <w:spacing w:after="0" w:line="240" w:lineRule="auto"/>
              <w:jc w:val="center"/>
              <w:rPr>
                <w:rFonts w:cs="Calibri"/>
                <w:b/>
                <w:sz w:val="18"/>
                <w:szCs w:val="18"/>
              </w:rPr>
            </w:pPr>
            <w:r w:rsidRPr="00D6499B">
              <w:rPr>
                <w:rFonts w:cs="Calibri"/>
                <w:b/>
                <w:sz w:val="18"/>
                <w:szCs w:val="18"/>
              </w:rPr>
              <w:t>Općina Brinje</w:t>
            </w:r>
          </w:p>
        </w:tc>
      </w:tr>
      <w:tr w:rsidR="00C500FC" w:rsidRPr="00D6499B" w:rsidTr="00C500FC">
        <w:trPr>
          <w:trHeight w:val="255"/>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after="0" w:line="240" w:lineRule="auto"/>
              <w:jc w:val="center"/>
              <w:rPr>
                <w:rFonts w:cs="Calibri"/>
                <w:sz w:val="18"/>
                <w:szCs w:val="18"/>
              </w:rPr>
            </w:pPr>
            <w:r w:rsidRPr="00D6499B">
              <w:rPr>
                <w:rFonts w:cs="Calibri"/>
                <w:sz w:val="18"/>
                <w:szCs w:val="18"/>
              </w:rPr>
              <w:t>4.075</w:t>
            </w:r>
          </w:p>
        </w:tc>
        <w:tc>
          <w:tcPr>
            <w:tcW w:w="0" w:type="auto"/>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after="0" w:line="240" w:lineRule="auto"/>
              <w:jc w:val="center"/>
              <w:rPr>
                <w:rFonts w:cs="Calibri"/>
                <w:sz w:val="18"/>
                <w:szCs w:val="18"/>
              </w:rPr>
            </w:pPr>
            <w:r w:rsidRPr="00D6499B">
              <w:rPr>
                <w:rFonts w:cs="Calibri"/>
                <w:sz w:val="18"/>
                <w:szCs w:val="18"/>
              </w:rPr>
              <w:t>3.256</w:t>
            </w:r>
          </w:p>
        </w:tc>
      </w:tr>
      <w:tr w:rsidR="00C500FC" w:rsidRPr="00D6499B" w:rsidTr="00C500FC">
        <w:trPr>
          <w:trHeight w:val="255"/>
          <w:jc w:val="center"/>
        </w:trPr>
        <w:tc>
          <w:tcPr>
            <w:tcW w:w="0" w:type="auto"/>
            <w:gridSpan w:val="2"/>
            <w:tcBorders>
              <w:top w:val="single" w:sz="4" w:space="0" w:color="auto"/>
              <w:left w:val="single" w:sz="4" w:space="0" w:color="auto"/>
              <w:bottom w:val="single" w:sz="4" w:space="0" w:color="auto"/>
              <w:right w:val="single" w:sz="4" w:space="0" w:color="auto"/>
            </w:tcBorders>
            <w:shd w:val="clear" w:color="auto" w:fill="4F81BD"/>
            <w:vAlign w:val="center"/>
            <w:hideMark/>
          </w:tcPr>
          <w:p w:rsidR="00C500FC" w:rsidRPr="00D6499B" w:rsidRDefault="00C500FC">
            <w:pPr>
              <w:spacing w:after="0" w:line="240" w:lineRule="auto"/>
              <w:jc w:val="center"/>
              <w:rPr>
                <w:rFonts w:cs="Calibri"/>
                <w:b/>
                <w:sz w:val="18"/>
                <w:szCs w:val="18"/>
              </w:rPr>
            </w:pPr>
            <w:r w:rsidRPr="00D6499B">
              <w:rPr>
                <w:rFonts w:cs="Calibri"/>
                <w:b/>
                <w:sz w:val="18"/>
                <w:szCs w:val="18"/>
              </w:rPr>
              <w:t>Općina Donji Lapac</w:t>
            </w:r>
          </w:p>
        </w:tc>
      </w:tr>
      <w:tr w:rsidR="00C500FC" w:rsidRPr="00D6499B" w:rsidTr="00C500FC">
        <w:trPr>
          <w:trHeight w:val="255"/>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after="0" w:line="240" w:lineRule="auto"/>
              <w:jc w:val="center"/>
              <w:rPr>
                <w:rFonts w:cs="Calibri"/>
                <w:sz w:val="18"/>
                <w:szCs w:val="18"/>
              </w:rPr>
            </w:pPr>
            <w:r w:rsidRPr="00D6499B">
              <w:rPr>
                <w:rFonts w:cs="Calibri"/>
                <w:sz w:val="18"/>
                <w:szCs w:val="18"/>
              </w:rPr>
              <w:t>1.865</w:t>
            </w:r>
          </w:p>
        </w:tc>
        <w:tc>
          <w:tcPr>
            <w:tcW w:w="0" w:type="auto"/>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after="0" w:line="240" w:lineRule="auto"/>
              <w:jc w:val="center"/>
              <w:rPr>
                <w:rFonts w:cs="Calibri"/>
                <w:sz w:val="18"/>
                <w:szCs w:val="18"/>
              </w:rPr>
            </w:pPr>
            <w:r w:rsidRPr="00D6499B">
              <w:rPr>
                <w:rFonts w:cs="Calibri"/>
                <w:sz w:val="18"/>
                <w:szCs w:val="18"/>
              </w:rPr>
              <w:t>2.113</w:t>
            </w:r>
          </w:p>
        </w:tc>
      </w:tr>
      <w:tr w:rsidR="00C500FC" w:rsidRPr="00D6499B" w:rsidTr="00C500FC">
        <w:trPr>
          <w:trHeight w:val="255"/>
          <w:jc w:val="center"/>
        </w:trPr>
        <w:tc>
          <w:tcPr>
            <w:tcW w:w="0" w:type="auto"/>
            <w:gridSpan w:val="2"/>
            <w:tcBorders>
              <w:top w:val="single" w:sz="4" w:space="0" w:color="auto"/>
              <w:left w:val="single" w:sz="4" w:space="0" w:color="auto"/>
              <w:bottom w:val="single" w:sz="4" w:space="0" w:color="auto"/>
              <w:right w:val="single" w:sz="4" w:space="0" w:color="auto"/>
            </w:tcBorders>
            <w:shd w:val="clear" w:color="auto" w:fill="4F81BD"/>
            <w:vAlign w:val="center"/>
            <w:hideMark/>
          </w:tcPr>
          <w:p w:rsidR="00C500FC" w:rsidRPr="00D6499B" w:rsidRDefault="00C500FC">
            <w:pPr>
              <w:spacing w:after="0" w:line="240" w:lineRule="auto"/>
              <w:jc w:val="center"/>
              <w:rPr>
                <w:rFonts w:cs="Calibri"/>
                <w:b/>
                <w:sz w:val="18"/>
                <w:szCs w:val="18"/>
              </w:rPr>
            </w:pPr>
            <w:r w:rsidRPr="00D6499B">
              <w:rPr>
                <w:rFonts w:cs="Calibri"/>
                <w:b/>
                <w:sz w:val="18"/>
                <w:szCs w:val="18"/>
              </w:rPr>
              <w:t>Općina Karlobag</w:t>
            </w:r>
          </w:p>
        </w:tc>
      </w:tr>
      <w:tr w:rsidR="00C500FC" w:rsidRPr="00D6499B" w:rsidTr="00C500FC">
        <w:trPr>
          <w:trHeight w:val="255"/>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after="0" w:line="240" w:lineRule="auto"/>
              <w:jc w:val="center"/>
              <w:rPr>
                <w:rFonts w:cs="Calibri"/>
                <w:sz w:val="18"/>
                <w:szCs w:val="18"/>
              </w:rPr>
            </w:pPr>
            <w:r w:rsidRPr="00D6499B">
              <w:rPr>
                <w:rFonts w:cs="Calibri"/>
                <w:sz w:val="18"/>
                <w:szCs w:val="18"/>
              </w:rPr>
              <w:t>1.019</w:t>
            </w:r>
          </w:p>
        </w:tc>
        <w:tc>
          <w:tcPr>
            <w:tcW w:w="0" w:type="auto"/>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after="0" w:line="240" w:lineRule="auto"/>
              <w:jc w:val="center"/>
              <w:rPr>
                <w:rFonts w:cs="Calibri"/>
                <w:sz w:val="18"/>
                <w:szCs w:val="18"/>
              </w:rPr>
            </w:pPr>
            <w:r w:rsidRPr="00D6499B">
              <w:rPr>
                <w:rFonts w:cs="Calibri"/>
                <w:sz w:val="18"/>
                <w:szCs w:val="18"/>
              </w:rPr>
              <w:t>917</w:t>
            </w:r>
          </w:p>
        </w:tc>
      </w:tr>
      <w:tr w:rsidR="00C500FC" w:rsidRPr="00D6499B" w:rsidTr="00C500FC">
        <w:trPr>
          <w:trHeight w:val="255"/>
          <w:jc w:val="center"/>
        </w:trPr>
        <w:tc>
          <w:tcPr>
            <w:tcW w:w="0" w:type="auto"/>
            <w:gridSpan w:val="2"/>
            <w:tcBorders>
              <w:top w:val="single" w:sz="4" w:space="0" w:color="auto"/>
              <w:left w:val="single" w:sz="4" w:space="0" w:color="auto"/>
              <w:bottom w:val="single" w:sz="4" w:space="0" w:color="auto"/>
              <w:right w:val="single" w:sz="4" w:space="0" w:color="auto"/>
            </w:tcBorders>
            <w:shd w:val="clear" w:color="auto" w:fill="4F81BD"/>
            <w:vAlign w:val="center"/>
            <w:hideMark/>
          </w:tcPr>
          <w:p w:rsidR="00C500FC" w:rsidRPr="00D6499B" w:rsidRDefault="00C500FC">
            <w:pPr>
              <w:spacing w:after="0" w:line="240" w:lineRule="auto"/>
              <w:jc w:val="center"/>
              <w:rPr>
                <w:rFonts w:cs="Calibri"/>
                <w:b/>
                <w:sz w:val="18"/>
                <w:szCs w:val="18"/>
              </w:rPr>
            </w:pPr>
            <w:r w:rsidRPr="00D6499B">
              <w:rPr>
                <w:rFonts w:cs="Calibri"/>
                <w:b/>
                <w:sz w:val="18"/>
                <w:szCs w:val="18"/>
              </w:rPr>
              <w:t>Općina Lovinac</w:t>
            </w:r>
          </w:p>
        </w:tc>
      </w:tr>
      <w:tr w:rsidR="00C500FC" w:rsidRPr="00D6499B" w:rsidTr="00C500FC">
        <w:trPr>
          <w:trHeight w:val="255"/>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after="0" w:line="240" w:lineRule="auto"/>
              <w:jc w:val="center"/>
              <w:rPr>
                <w:rFonts w:cs="Calibri"/>
                <w:sz w:val="18"/>
                <w:szCs w:val="18"/>
              </w:rPr>
            </w:pPr>
            <w:r w:rsidRPr="00D6499B">
              <w:rPr>
                <w:rFonts w:cs="Calibri"/>
                <w:sz w:val="18"/>
                <w:szCs w:val="18"/>
              </w:rPr>
              <w:t>1.086</w:t>
            </w:r>
          </w:p>
        </w:tc>
        <w:tc>
          <w:tcPr>
            <w:tcW w:w="0" w:type="auto"/>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after="0" w:line="240" w:lineRule="auto"/>
              <w:jc w:val="center"/>
              <w:rPr>
                <w:rFonts w:cs="Calibri"/>
                <w:sz w:val="18"/>
                <w:szCs w:val="18"/>
              </w:rPr>
            </w:pPr>
            <w:r w:rsidRPr="00D6499B">
              <w:rPr>
                <w:rFonts w:cs="Calibri"/>
                <w:sz w:val="18"/>
                <w:szCs w:val="18"/>
              </w:rPr>
              <w:t>1.007</w:t>
            </w:r>
          </w:p>
        </w:tc>
      </w:tr>
      <w:tr w:rsidR="00C500FC" w:rsidRPr="00D6499B" w:rsidTr="00C500FC">
        <w:trPr>
          <w:trHeight w:val="255"/>
          <w:jc w:val="center"/>
        </w:trPr>
        <w:tc>
          <w:tcPr>
            <w:tcW w:w="0" w:type="auto"/>
            <w:gridSpan w:val="2"/>
            <w:tcBorders>
              <w:top w:val="single" w:sz="4" w:space="0" w:color="auto"/>
              <w:left w:val="single" w:sz="4" w:space="0" w:color="auto"/>
              <w:bottom w:val="single" w:sz="4" w:space="0" w:color="auto"/>
              <w:right w:val="single" w:sz="4" w:space="0" w:color="auto"/>
            </w:tcBorders>
            <w:shd w:val="clear" w:color="auto" w:fill="4F81BD"/>
            <w:vAlign w:val="center"/>
            <w:hideMark/>
          </w:tcPr>
          <w:p w:rsidR="00C500FC" w:rsidRPr="00D6499B" w:rsidRDefault="00C500FC">
            <w:pPr>
              <w:spacing w:after="0" w:line="240" w:lineRule="auto"/>
              <w:jc w:val="center"/>
              <w:rPr>
                <w:rFonts w:cs="Calibri"/>
                <w:b/>
                <w:sz w:val="18"/>
                <w:szCs w:val="18"/>
              </w:rPr>
            </w:pPr>
            <w:r w:rsidRPr="00D6499B">
              <w:rPr>
                <w:rFonts w:cs="Calibri"/>
                <w:b/>
                <w:sz w:val="18"/>
                <w:szCs w:val="18"/>
              </w:rPr>
              <w:t>Općina Perušić</w:t>
            </w:r>
          </w:p>
        </w:tc>
      </w:tr>
      <w:tr w:rsidR="00C500FC" w:rsidRPr="00D6499B" w:rsidTr="00C500FC">
        <w:trPr>
          <w:trHeight w:val="255"/>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after="0" w:line="240" w:lineRule="auto"/>
              <w:jc w:val="center"/>
              <w:rPr>
                <w:rFonts w:cs="Calibri"/>
                <w:sz w:val="18"/>
                <w:szCs w:val="18"/>
              </w:rPr>
            </w:pPr>
            <w:r w:rsidRPr="00D6499B">
              <w:rPr>
                <w:rFonts w:cs="Calibri"/>
                <w:sz w:val="18"/>
                <w:szCs w:val="18"/>
              </w:rPr>
              <w:t>3.480</w:t>
            </w:r>
          </w:p>
        </w:tc>
        <w:tc>
          <w:tcPr>
            <w:tcW w:w="0" w:type="auto"/>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after="0" w:line="240" w:lineRule="auto"/>
              <w:jc w:val="center"/>
              <w:rPr>
                <w:rFonts w:cs="Calibri"/>
                <w:sz w:val="18"/>
                <w:szCs w:val="18"/>
              </w:rPr>
            </w:pPr>
            <w:r w:rsidRPr="00D6499B">
              <w:rPr>
                <w:rFonts w:cs="Calibri"/>
                <w:sz w:val="18"/>
                <w:szCs w:val="18"/>
              </w:rPr>
              <w:t>2.638</w:t>
            </w:r>
          </w:p>
        </w:tc>
      </w:tr>
      <w:tr w:rsidR="00C500FC" w:rsidRPr="00D6499B" w:rsidTr="00C500FC">
        <w:trPr>
          <w:trHeight w:val="255"/>
          <w:jc w:val="center"/>
        </w:trPr>
        <w:tc>
          <w:tcPr>
            <w:tcW w:w="0" w:type="auto"/>
            <w:gridSpan w:val="2"/>
            <w:tcBorders>
              <w:top w:val="single" w:sz="4" w:space="0" w:color="auto"/>
              <w:left w:val="single" w:sz="4" w:space="0" w:color="auto"/>
              <w:bottom w:val="single" w:sz="4" w:space="0" w:color="auto"/>
              <w:right w:val="single" w:sz="4" w:space="0" w:color="auto"/>
            </w:tcBorders>
            <w:shd w:val="clear" w:color="auto" w:fill="4F81BD"/>
            <w:vAlign w:val="center"/>
            <w:hideMark/>
          </w:tcPr>
          <w:p w:rsidR="00C500FC" w:rsidRPr="00D6499B" w:rsidRDefault="00C500FC">
            <w:pPr>
              <w:spacing w:after="0" w:line="240" w:lineRule="auto"/>
              <w:jc w:val="center"/>
              <w:rPr>
                <w:rFonts w:cs="Calibri"/>
                <w:b/>
                <w:sz w:val="18"/>
                <w:szCs w:val="18"/>
              </w:rPr>
            </w:pPr>
            <w:r w:rsidRPr="00D6499B">
              <w:rPr>
                <w:rFonts w:cs="Calibri"/>
                <w:b/>
                <w:sz w:val="18"/>
                <w:szCs w:val="18"/>
              </w:rPr>
              <w:t>Općina Plitvič. Jezera</w:t>
            </w:r>
          </w:p>
        </w:tc>
      </w:tr>
      <w:tr w:rsidR="00C500FC" w:rsidRPr="00D6499B" w:rsidTr="00C500FC">
        <w:trPr>
          <w:trHeight w:val="255"/>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after="0" w:line="240" w:lineRule="auto"/>
              <w:jc w:val="center"/>
              <w:rPr>
                <w:rFonts w:cs="Calibri"/>
                <w:sz w:val="18"/>
                <w:szCs w:val="18"/>
              </w:rPr>
            </w:pPr>
            <w:r w:rsidRPr="00D6499B">
              <w:rPr>
                <w:rFonts w:cs="Calibri"/>
                <w:sz w:val="18"/>
                <w:szCs w:val="18"/>
              </w:rPr>
              <w:t>4.495</w:t>
            </w:r>
          </w:p>
        </w:tc>
        <w:tc>
          <w:tcPr>
            <w:tcW w:w="0" w:type="auto"/>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after="0" w:line="240" w:lineRule="auto"/>
              <w:jc w:val="center"/>
              <w:rPr>
                <w:rFonts w:cs="Calibri"/>
                <w:sz w:val="18"/>
                <w:szCs w:val="18"/>
              </w:rPr>
            </w:pPr>
            <w:r w:rsidRPr="00D6499B">
              <w:rPr>
                <w:rFonts w:cs="Calibri"/>
                <w:sz w:val="18"/>
                <w:szCs w:val="18"/>
              </w:rPr>
              <w:t>4.373</w:t>
            </w:r>
          </w:p>
        </w:tc>
      </w:tr>
      <w:tr w:rsidR="00C500FC" w:rsidRPr="00D6499B" w:rsidTr="00C500FC">
        <w:trPr>
          <w:trHeight w:val="255"/>
          <w:jc w:val="center"/>
        </w:trPr>
        <w:tc>
          <w:tcPr>
            <w:tcW w:w="0" w:type="auto"/>
            <w:gridSpan w:val="2"/>
            <w:tcBorders>
              <w:top w:val="single" w:sz="4" w:space="0" w:color="auto"/>
              <w:left w:val="single" w:sz="4" w:space="0" w:color="auto"/>
              <w:bottom w:val="single" w:sz="4" w:space="0" w:color="auto"/>
              <w:right w:val="single" w:sz="4" w:space="0" w:color="auto"/>
            </w:tcBorders>
            <w:shd w:val="clear" w:color="auto" w:fill="4F81BD"/>
            <w:vAlign w:val="center"/>
            <w:hideMark/>
          </w:tcPr>
          <w:p w:rsidR="00C500FC" w:rsidRPr="00D6499B" w:rsidRDefault="00C500FC">
            <w:pPr>
              <w:spacing w:after="0" w:line="240" w:lineRule="auto"/>
              <w:jc w:val="center"/>
              <w:rPr>
                <w:rFonts w:cs="Calibri"/>
                <w:b/>
                <w:sz w:val="18"/>
                <w:szCs w:val="18"/>
              </w:rPr>
            </w:pPr>
            <w:r w:rsidRPr="00D6499B">
              <w:rPr>
                <w:rFonts w:cs="Calibri"/>
                <w:b/>
                <w:sz w:val="18"/>
                <w:szCs w:val="18"/>
              </w:rPr>
              <w:t>Općina Udbina</w:t>
            </w:r>
          </w:p>
        </w:tc>
      </w:tr>
      <w:tr w:rsidR="00C500FC" w:rsidRPr="00D6499B" w:rsidTr="00C500FC">
        <w:trPr>
          <w:trHeight w:val="255"/>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after="0" w:line="240" w:lineRule="auto"/>
              <w:jc w:val="center"/>
              <w:rPr>
                <w:rFonts w:cs="Calibri"/>
                <w:sz w:val="18"/>
                <w:szCs w:val="18"/>
              </w:rPr>
            </w:pPr>
            <w:r w:rsidRPr="00D6499B">
              <w:rPr>
                <w:rFonts w:cs="Calibri"/>
                <w:sz w:val="18"/>
                <w:szCs w:val="18"/>
              </w:rPr>
              <w:t>1.643</w:t>
            </w:r>
          </w:p>
        </w:tc>
        <w:tc>
          <w:tcPr>
            <w:tcW w:w="0" w:type="auto"/>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after="0" w:line="240" w:lineRule="auto"/>
              <w:jc w:val="center"/>
              <w:rPr>
                <w:rFonts w:cs="Calibri"/>
                <w:sz w:val="18"/>
                <w:szCs w:val="18"/>
              </w:rPr>
            </w:pPr>
            <w:r w:rsidRPr="00D6499B">
              <w:rPr>
                <w:rFonts w:cs="Calibri"/>
                <w:sz w:val="18"/>
                <w:szCs w:val="18"/>
              </w:rPr>
              <w:t>1.874</w:t>
            </w:r>
          </w:p>
        </w:tc>
      </w:tr>
      <w:tr w:rsidR="00C500FC" w:rsidRPr="00D6499B" w:rsidTr="00C500FC">
        <w:trPr>
          <w:trHeight w:val="255"/>
          <w:jc w:val="center"/>
        </w:trPr>
        <w:tc>
          <w:tcPr>
            <w:tcW w:w="0" w:type="auto"/>
            <w:gridSpan w:val="2"/>
            <w:tcBorders>
              <w:top w:val="single" w:sz="4" w:space="0" w:color="auto"/>
              <w:left w:val="single" w:sz="4" w:space="0" w:color="auto"/>
              <w:bottom w:val="single" w:sz="4" w:space="0" w:color="auto"/>
              <w:right w:val="single" w:sz="4" w:space="0" w:color="auto"/>
            </w:tcBorders>
            <w:shd w:val="clear" w:color="auto" w:fill="4F81BD"/>
            <w:vAlign w:val="center"/>
            <w:hideMark/>
          </w:tcPr>
          <w:p w:rsidR="00C500FC" w:rsidRPr="00D6499B" w:rsidRDefault="00C500FC">
            <w:pPr>
              <w:spacing w:after="0" w:line="240" w:lineRule="auto"/>
              <w:jc w:val="center"/>
              <w:rPr>
                <w:rFonts w:cs="Calibri"/>
                <w:b/>
                <w:sz w:val="18"/>
                <w:szCs w:val="18"/>
              </w:rPr>
            </w:pPr>
            <w:r w:rsidRPr="00D6499B">
              <w:rPr>
                <w:rFonts w:cs="Calibri"/>
                <w:b/>
                <w:sz w:val="18"/>
                <w:szCs w:val="18"/>
              </w:rPr>
              <w:t>Općina Vrhovine</w:t>
            </w:r>
          </w:p>
        </w:tc>
      </w:tr>
      <w:tr w:rsidR="00C500FC" w:rsidRPr="00D6499B" w:rsidTr="00C500FC">
        <w:trPr>
          <w:trHeight w:val="255"/>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after="0" w:line="240" w:lineRule="auto"/>
              <w:jc w:val="center"/>
              <w:rPr>
                <w:rFonts w:cs="Calibri"/>
                <w:sz w:val="18"/>
                <w:szCs w:val="18"/>
              </w:rPr>
            </w:pPr>
            <w:r w:rsidRPr="00D6499B">
              <w:rPr>
                <w:rFonts w:cs="Calibri"/>
                <w:sz w:val="18"/>
                <w:szCs w:val="18"/>
              </w:rPr>
              <w:t>1.078</w:t>
            </w:r>
          </w:p>
        </w:tc>
        <w:tc>
          <w:tcPr>
            <w:tcW w:w="0" w:type="auto"/>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pacing w:after="0" w:line="240" w:lineRule="auto"/>
              <w:jc w:val="center"/>
              <w:rPr>
                <w:rFonts w:cs="Calibri"/>
                <w:sz w:val="18"/>
                <w:szCs w:val="18"/>
              </w:rPr>
            </w:pPr>
            <w:r w:rsidRPr="00D6499B">
              <w:rPr>
                <w:rFonts w:cs="Calibri"/>
                <w:sz w:val="18"/>
                <w:szCs w:val="18"/>
              </w:rPr>
              <w:t>1.381</w:t>
            </w:r>
          </w:p>
        </w:tc>
      </w:tr>
    </w:tbl>
    <w:p w:rsidR="00C500FC" w:rsidRPr="00D6499B" w:rsidRDefault="00C500FC" w:rsidP="00C500FC">
      <w:pPr>
        <w:spacing w:after="0"/>
        <w:rPr>
          <w:rFonts w:eastAsiaTheme="minorEastAsia" w:cs="Times New Roman"/>
          <w:i/>
          <w:color w:val="4F81BD" w:themeColor="accent1"/>
          <w:sz w:val="20"/>
          <w:szCs w:val="20"/>
          <w:lang w:eastAsia="hr-HR"/>
        </w:rPr>
      </w:pPr>
      <w:r w:rsidRPr="00D6499B">
        <w:tab/>
      </w:r>
      <w:r w:rsidRPr="00D6499B">
        <w:tab/>
      </w:r>
      <w:r w:rsidRPr="00D6499B">
        <w:tab/>
      </w:r>
      <w:r w:rsidRPr="00D6499B">
        <w:rPr>
          <w:color w:val="4F81BD" w:themeColor="accent1"/>
        </w:rPr>
        <w:t xml:space="preserve">           </w:t>
      </w:r>
      <w:r w:rsidRPr="00D6499B">
        <w:rPr>
          <w:rFonts w:cs="Times New Roman"/>
          <w:i/>
          <w:color w:val="4F81BD" w:themeColor="accent1"/>
          <w:sz w:val="20"/>
          <w:szCs w:val="20"/>
        </w:rPr>
        <w:t>Izvor: DZS</w:t>
      </w:r>
    </w:p>
    <w:p w:rsidR="00C500FC" w:rsidRPr="00D6499B" w:rsidRDefault="00C500FC" w:rsidP="00C500FC">
      <w:pPr>
        <w:spacing w:after="0"/>
      </w:pPr>
    </w:p>
    <w:p w:rsidR="00C500FC" w:rsidRPr="00D6499B" w:rsidRDefault="00C500FC" w:rsidP="00C500FC">
      <w:pPr>
        <w:spacing w:after="0"/>
      </w:pPr>
    </w:p>
    <w:p w:rsidR="00C500FC" w:rsidRPr="00D6499B" w:rsidRDefault="00C500FC" w:rsidP="00C500FC">
      <w:pPr>
        <w:spacing w:after="0"/>
      </w:pPr>
    </w:p>
    <w:p w:rsidR="00C500FC" w:rsidRPr="00D6499B" w:rsidRDefault="00C500FC" w:rsidP="00C500FC">
      <w:pPr>
        <w:spacing w:after="0"/>
        <w:rPr>
          <w:rFonts w:asciiTheme="majorHAnsi" w:hAnsiTheme="majorHAnsi"/>
          <w:color w:val="4F81BD" w:themeColor="accent1"/>
        </w:rPr>
      </w:pPr>
    </w:p>
    <w:p w:rsidR="00C500FC" w:rsidRPr="00D6499B" w:rsidRDefault="00C500FC" w:rsidP="00C500FC">
      <w:pPr>
        <w:rPr>
          <w:rFonts w:asciiTheme="majorHAnsi" w:hAnsiTheme="majorHAnsi" w:cs="Times New Roman"/>
          <w:b/>
          <w:bCs/>
          <w:i/>
          <w:color w:val="4F81BD" w:themeColor="accent1"/>
          <w:sz w:val="24"/>
          <w:szCs w:val="24"/>
        </w:rPr>
      </w:pPr>
      <w:r w:rsidRPr="00D6499B">
        <w:rPr>
          <w:rFonts w:asciiTheme="majorHAnsi" w:hAnsiTheme="majorHAnsi" w:cs="Times New Roman"/>
          <w:b/>
          <w:bCs/>
          <w:i/>
          <w:color w:val="4F81BD" w:themeColor="accent1"/>
          <w:sz w:val="24"/>
          <w:szCs w:val="24"/>
        </w:rPr>
        <w:t>SOCIJALNA SKRB</w:t>
      </w:r>
    </w:p>
    <w:p w:rsidR="00C500FC" w:rsidRPr="00D6499B" w:rsidRDefault="00C500FC" w:rsidP="00C500FC">
      <w:pPr>
        <w:tabs>
          <w:tab w:val="left" w:pos="6690"/>
        </w:tabs>
        <w:spacing w:after="0"/>
        <w:jc w:val="both"/>
        <w:rPr>
          <w:rFonts w:asciiTheme="majorHAnsi" w:hAnsiTheme="majorHAnsi" w:cs="Times New Roman"/>
          <w:b/>
          <w:bCs/>
          <w:i/>
          <w:color w:val="4F81BD" w:themeColor="accent1"/>
          <w:sz w:val="24"/>
          <w:szCs w:val="24"/>
        </w:rPr>
      </w:pPr>
      <w:r w:rsidRPr="00D6499B">
        <w:rPr>
          <w:rFonts w:asciiTheme="majorHAnsi" w:hAnsiTheme="majorHAnsi" w:cs="Times New Roman"/>
          <w:b/>
          <w:bCs/>
          <w:i/>
          <w:color w:val="4F81BD" w:themeColor="accent1"/>
        </w:rPr>
        <w:t xml:space="preserve">           Podaci o stanovništvu prema razini prihoda. </w:t>
      </w:r>
    </w:p>
    <w:p w:rsidR="00C500FC" w:rsidRPr="00D6499B" w:rsidRDefault="00C500FC" w:rsidP="00C500FC">
      <w:pPr>
        <w:pStyle w:val="Bezproreda1"/>
        <w:jc w:val="both"/>
        <w:rPr>
          <w:rFonts w:ascii="Times New Roman" w:hAnsi="Times New Roman"/>
          <w:b/>
          <w:sz w:val="16"/>
          <w:szCs w:val="16"/>
          <w:u w:val="single"/>
        </w:rPr>
      </w:pPr>
    </w:p>
    <w:p w:rsidR="00C500FC" w:rsidRPr="00D6499B" w:rsidRDefault="00C500FC" w:rsidP="00C500FC">
      <w:pPr>
        <w:spacing w:after="0"/>
        <w:ind w:firstLine="708"/>
        <w:jc w:val="both"/>
        <w:rPr>
          <w:rFonts w:cs="Times New Roman"/>
          <w:bCs/>
          <w:sz w:val="24"/>
          <w:szCs w:val="24"/>
        </w:rPr>
      </w:pPr>
      <w:r w:rsidRPr="00D6499B">
        <w:rPr>
          <w:rFonts w:cs="Times New Roman"/>
          <w:bCs/>
        </w:rPr>
        <w:t>Prosječna mjesečna neto plaća u 2013. godini u Ličko-senjskoj županji iznosila je 5,061,00 kn, dok je u Republici Hrvatskoj iznosila 5.507,00 kn.</w:t>
      </w:r>
    </w:p>
    <w:p w:rsidR="00C500FC" w:rsidRPr="00D6499B" w:rsidRDefault="00C500FC" w:rsidP="00C500FC">
      <w:pPr>
        <w:pStyle w:val="Bezproreda1"/>
        <w:jc w:val="both"/>
        <w:rPr>
          <w:rFonts w:asciiTheme="minorHAnsi" w:hAnsiTheme="minorHAnsi"/>
          <w:b/>
          <w:sz w:val="16"/>
          <w:szCs w:val="16"/>
          <w:u w:val="single"/>
        </w:rPr>
      </w:pPr>
    </w:p>
    <w:p w:rsidR="00AE1757" w:rsidRPr="00D6499B" w:rsidRDefault="00AE1757" w:rsidP="00AE1757">
      <w:pPr>
        <w:pStyle w:val="Opisslike"/>
        <w:keepNext/>
      </w:pPr>
      <w:r w:rsidRPr="00D6499B">
        <w:t xml:space="preserve">Table </w:t>
      </w:r>
      <w:fldSimple w:instr=" SEQ Table \* ARABIC ">
        <w:r w:rsidR="000561DB" w:rsidRPr="00D6499B">
          <w:t>13</w:t>
        </w:r>
      </w:fldSimple>
      <w:r w:rsidRPr="00D6499B">
        <w:t xml:space="preserve"> Prosječne mjesečne bruto i neto plaće zaposlenih po NKD-u 2007. prosjek 2013. god.</w:t>
      </w:r>
    </w:p>
    <w:tbl>
      <w:tblPr>
        <w:tblW w:w="0" w:type="auto"/>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ayout w:type="fixed"/>
        <w:tblLook w:val="04A0" w:firstRow="1" w:lastRow="0" w:firstColumn="1" w:lastColumn="0" w:noHBand="0" w:noVBand="1"/>
      </w:tblPr>
      <w:tblGrid>
        <w:gridCol w:w="2660"/>
        <w:gridCol w:w="992"/>
        <w:gridCol w:w="1276"/>
        <w:gridCol w:w="992"/>
        <w:gridCol w:w="992"/>
        <w:gridCol w:w="1343"/>
        <w:gridCol w:w="784"/>
      </w:tblGrid>
      <w:tr w:rsidR="00C500FC" w:rsidRPr="00D6499B" w:rsidTr="00C500FC">
        <w:tc>
          <w:tcPr>
            <w:tcW w:w="2660" w:type="dxa"/>
            <w:vMerge w:val="restart"/>
            <w:tcBorders>
              <w:top w:val="single" w:sz="8" w:space="0" w:color="4F81BD"/>
              <w:left w:val="single" w:sz="8" w:space="0" w:color="4F81BD"/>
              <w:bottom w:val="single" w:sz="8" w:space="0" w:color="4F81BD"/>
              <w:right w:val="single" w:sz="8" w:space="0" w:color="4F81BD"/>
            </w:tcBorders>
          </w:tcPr>
          <w:p w:rsidR="00C500FC" w:rsidRPr="00D6499B" w:rsidRDefault="00C500FC">
            <w:pPr>
              <w:pStyle w:val="Bezproreda1"/>
              <w:spacing w:line="276" w:lineRule="auto"/>
              <w:jc w:val="both"/>
              <w:rPr>
                <w:rFonts w:asciiTheme="minorHAnsi" w:hAnsiTheme="minorHAnsi"/>
                <w:b/>
                <w:bCs/>
              </w:rPr>
            </w:pPr>
          </w:p>
          <w:p w:rsidR="00C500FC" w:rsidRPr="00D6499B" w:rsidRDefault="00C500FC">
            <w:pPr>
              <w:pStyle w:val="Bezproreda1"/>
              <w:spacing w:line="276" w:lineRule="auto"/>
              <w:jc w:val="both"/>
              <w:rPr>
                <w:rFonts w:asciiTheme="minorHAnsi" w:hAnsiTheme="minorHAnsi"/>
                <w:b/>
                <w:bCs/>
              </w:rPr>
            </w:pPr>
          </w:p>
        </w:tc>
        <w:tc>
          <w:tcPr>
            <w:tcW w:w="3260" w:type="dxa"/>
            <w:gridSpan w:val="3"/>
            <w:tcBorders>
              <w:top w:val="single" w:sz="8" w:space="0" w:color="4F81BD"/>
              <w:left w:val="single" w:sz="8" w:space="0" w:color="4F81BD"/>
              <w:bottom w:val="single" w:sz="18" w:space="0" w:color="4F81BD"/>
              <w:right w:val="single" w:sz="8" w:space="0" w:color="4F81BD"/>
            </w:tcBorders>
            <w:vAlign w:val="center"/>
            <w:hideMark/>
          </w:tcPr>
          <w:p w:rsidR="00C500FC" w:rsidRPr="00D6499B" w:rsidRDefault="00C500FC">
            <w:pPr>
              <w:pStyle w:val="Bezproreda1"/>
              <w:spacing w:line="276" w:lineRule="auto"/>
              <w:jc w:val="center"/>
              <w:rPr>
                <w:rFonts w:asciiTheme="minorHAnsi" w:hAnsiTheme="minorHAnsi"/>
                <w:b/>
                <w:bCs/>
                <w:szCs w:val="16"/>
              </w:rPr>
            </w:pPr>
            <w:r w:rsidRPr="00D6499B">
              <w:rPr>
                <w:rFonts w:asciiTheme="minorHAnsi" w:hAnsiTheme="minorHAnsi"/>
                <w:b/>
                <w:bCs/>
              </w:rPr>
              <w:t>Prosječne</w:t>
            </w:r>
            <w:r w:rsidRPr="00D6499B">
              <w:rPr>
                <w:rFonts w:asciiTheme="minorHAnsi" w:hAnsiTheme="minorHAnsi"/>
                <w:b/>
                <w:bCs/>
                <w:szCs w:val="16"/>
              </w:rPr>
              <w:t xml:space="preserve"> </w:t>
            </w:r>
            <w:r w:rsidRPr="00D6499B">
              <w:rPr>
                <w:rFonts w:asciiTheme="minorHAnsi" w:hAnsiTheme="minorHAnsi"/>
                <w:b/>
                <w:bCs/>
              </w:rPr>
              <w:t>bruto plaće po zaposlenom (kn)</w:t>
            </w:r>
          </w:p>
        </w:tc>
        <w:tc>
          <w:tcPr>
            <w:tcW w:w="3119" w:type="dxa"/>
            <w:gridSpan w:val="3"/>
            <w:tcBorders>
              <w:top w:val="single" w:sz="8" w:space="0" w:color="4F81BD"/>
              <w:left w:val="single" w:sz="8" w:space="0" w:color="4F81BD"/>
              <w:bottom w:val="single" w:sz="18" w:space="0" w:color="4F81BD"/>
              <w:right w:val="single" w:sz="8" w:space="0" w:color="4F81BD"/>
            </w:tcBorders>
            <w:vAlign w:val="center"/>
            <w:hideMark/>
          </w:tcPr>
          <w:p w:rsidR="00C500FC" w:rsidRPr="00D6499B" w:rsidRDefault="00C500FC">
            <w:pPr>
              <w:pStyle w:val="Bezproreda1"/>
              <w:spacing w:line="276" w:lineRule="auto"/>
              <w:jc w:val="center"/>
              <w:rPr>
                <w:rFonts w:asciiTheme="minorHAnsi" w:hAnsiTheme="minorHAnsi"/>
                <w:b/>
                <w:bCs/>
                <w:szCs w:val="16"/>
              </w:rPr>
            </w:pPr>
            <w:r w:rsidRPr="00D6499B">
              <w:rPr>
                <w:rFonts w:asciiTheme="minorHAnsi" w:hAnsiTheme="minorHAnsi"/>
                <w:b/>
                <w:bCs/>
              </w:rPr>
              <w:t>Prosječne neto plaće po zaposlenom (kn)</w:t>
            </w:r>
          </w:p>
        </w:tc>
      </w:tr>
      <w:tr w:rsidR="00C500FC" w:rsidRPr="00D6499B" w:rsidTr="00C500FC">
        <w:tc>
          <w:tcPr>
            <w:tcW w:w="2660" w:type="dxa"/>
            <w:vMerge/>
            <w:tcBorders>
              <w:top w:val="single" w:sz="8" w:space="0" w:color="4F81BD"/>
              <w:left w:val="single" w:sz="8" w:space="0" w:color="4F81BD"/>
              <w:bottom w:val="single" w:sz="8" w:space="0" w:color="4F81BD"/>
              <w:right w:val="single" w:sz="8" w:space="0" w:color="4F81BD"/>
            </w:tcBorders>
            <w:vAlign w:val="center"/>
            <w:hideMark/>
          </w:tcPr>
          <w:p w:rsidR="00C500FC" w:rsidRPr="00D6499B" w:rsidRDefault="00C500FC">
            <w:pPr>
              <w:spacing w:after="0" w:line="240" w:lineRule="auto"/>
              <w:rPr>
                <w:rFonts w:eastAsia="Calibri" w:cs="Times New Roman"/>
                <w:b/>
                <w:bCs/>
              </w:rPr>
            </w:pPr>
          </w:p>
        </w:tc>
        <w:tc>
          <w:tcPr>
            <w:tcW w:w="992"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pStyle w:val="Bezproreda1"/>
              <w:spacing w:line="276" w:lineRule="auto"/>
              <w:rPr>
                <w:rFonts w:asciiTheme="minorHAnsi" w:hAnsiTheme="minorHAnsi"/>
                <w:szCs w:val="16"/>
              </w:rPr>
            </w:pPr>
            <w:r w:rsidRPr="00D6499B">
              <w:rPr>
                <w:rFonts w:asciiTheme="minorHAnsi" w:hAnsiTheme="minorHAnsi"/>
                <w:szCs w:val="16"/>
              </w:rPr>
              <w:t>ukupno</w:t>
            </w:r>
          </w:p>
        </w:tc>
        <w:tc>
          <w:tcPr>
            <w:tcW w:w="1276"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pStyle w:val="Bezproreda1"/>
              <w:spacing w:line="276" w:lineRule="auto"/>
              <w:rPr>
                <w:rFonts w:asciiTheme="minorHAnsi" w:hAnsiTheme="minorHAnsi"/>
                <w:szCs w:val="16"/>
              </w:rPr>
            </w:pPr>
            <w:r w:rsidRPr="00D6499B">
              <w:rPr>
                <w:rFonts w:asciiTheme="minorHAnsi" w:hAnsiTheme="minorHAnsi"/>
                <w:szCs w:val="16"/>
              </w:rPr>
              <w:t>muškarci</w:t>
            </w:r>
          </w:p>
        </w:tc>
        <w:tc>
          <w:tcPr>
            <w:tcW w:w="992"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pStyle w:val="Bezproreda1"/>
              <w:spacing w:line="276" w:lineRule="auto"/>
              <w:rPr>
                <w:rFonts w:asciiTheme="minorHAnsi" w:hAnsiTheme="minorHAnsi"/>
                <w:szCs w:val="16"/>
              </w:rPr>
            </w:pPr>
            <w:r w:rsidRPr="00D6499B">
              <w:rPr>
                <w:rFonts w:asciiTheme="minorHAnsi" w:hAnsiTheme="minorHAnsi"/>
                <w:szCs w:val="16"/>
              </w:rPr>
              <w:t>žene</w:t>
            </w:r>
          </w:p>
        </w:tc>
        <w:tc>
          <w:tcPr>
            <w:tcW w:w="992"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pStyle w:val="Bezproreda1"/>
              <w:spacing w:line="276" w:lineRule="auto"/>
              <w:rPr>
                <w:rFonts w:asciiTheme="minorHAnsi" w:hAnsiTheme="minorHAnsi"/>
                <w:szCs w:val="16"/>
              </w:rPr>
            </w:pPr>
            <w:r w:rsidRPr="00D6499B">
              <w:rPr>
                <w:rFonts w:asciiTheme="minorHAnsi" w:hAnsiTheme="minorHAnsi"/>
                <w:szCs w:val="16"/>
              </w:rPr>
              <w:t>ukupno</w:t>
            </w:r>
          </w:p>
        </w:tc>
        <w:tc>
          <w:tcPr>
            <w:tcW w:w="1343"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pStyle w:val="Bezproreda1"/>
              <w:spacing w:line="276" w:lineRule="auto"/>
              <w:rPr>
                <w:rFonts w:asciiTheme="minorHAnsi" w:hAnsiTheme="minorHAnsi"/>
                <w:szCs w:val="16"/>
              </w:rPr>
            </w:pPr>
            <w:r w:rsidRPr="00D6499B">
              <w:rPr>
                <w:rFonts w:asciiTheme="minorHAnsi" w:hAnsiTheme="minorHAnsi"/>
                <w:szCs w:val="16"/>
              </w:rPr>
              <w:t>muškarci</w:t>
            </w:r>
          </w:p>
        </w:tc>
        <w:tc>
          <w:tcPr>
            <w:tcW w:w="784"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pStyle w:val="Bezproreda1"/>
              <w:spacing w:line="276" w:lineRule="auto"/>
              <w:rPr>
                <w:rFonts w:asciiTheme="minorHAnsi" w:hAnsiTheme="minorHAnsi"/>
                <w:szCs w:val="16"/>
              </w:rPr>
            </w:pPr>
            <w:r w:rsidRPr="00D6499B">
              <w:rPr>
                <w:rFonts w:asciiTheme="minorHAnsi" w:hAnsiTheme="minorHAnsi"/>
                <w:szCs w:val="16"/>
              </w:rPr>
              <w:t>žene</w:t>
            </w:r>
          </w:p>
        </w:tc>
      </w:tr>
      <w:tr w:rsidR="00C500FC" w:rsidRPr="00D6499B" w:rsidTr="00C500FC">
        <w:tc>
          <w:tcPr>
            <w:tcW w:w="2660"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pStyle w:val="Bezproreda1"/>
              <w:spacing w:line="276" w:lineRule="auto"/>
              <w:jc w:val="both"/>
              <w:rPr>
                <w:rFonts w:asciiTheme="minorHAnsi" w:hAnsiTheme="minorHAnsi"/>
                <w:b/>
                <w:bCs/>
              </w:rPr>
            </w:pPr>
            <w:r w:rsidRPr="00D6499B">
              <w:rPr>
                <w:rFonts w:asciiTheme="minorHAnsi" w:hAnsiTheme="minorHAnsi"/>
                <w:b/>
                <w:bCs/>
              </w:rPr>
              <w:t>Republika Hrvatska</w:t>
            </w:r>
          </w:p>
        </w:tc>
        <w:tc>
          <w:tcPr>
            <w:tcW w:w="992"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pStyle w:val="Bezproreda1"/>
              <w:spacing w:line="276" w:lineRule="auto"/>
              <w:jc w:val="both"/>
              <w:rPr>
                <w:rFonts w:asciiTheme="minorHAnsi" w:hAnsiTheme="minorHAnsi"/>
              </w:rPr>
            </w:pPr>
            <w:r w:rsidRPr="00D6499B">
              <w:rPr>
                <w:rFonts w:asciiTheme="minorHAnsi" w:hAnsiTheme="minorHAnsi"/>
              </w:rPr>
              <w:t>7.926</w:t>
            </w:r>
          </w:p>
        </w:tc>
        <w:tc>
          <w:tcPr>
            <w:tcW w:w="1276"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pStyle w:val="Bezproreda1"/>
              <w:spacing w:line="276" w:lineRule="auto"/>
              <w:jc w:val="both"/>
              <w:rPr>
                <w:rFonts w:asciiTheme="minorHAnsi" w:hAnsiTheme="minorHAnsi"/>
              </w:rPr>
            </w:pPr>
            <w:r w:rsidRPr="00D6499B">
              <w:rPr>
                <w:rFonts w:asciiTheme="minorHAnsi" w:hAnsiTheme="minorHAnsi"/>
              </w:rPr>
              <w:t>8.319</w:t>
            </w:r>
          </w:p>
        </w:tc>
        <w:tc>
          <w:tcPr>
            <w:tcW w:w="992"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pStyle w:val="Bezproreda1"/>
              <w:spacing w:line="276" w:lineRule="auto"/>
              <w:jc w:val="both"/>
              <w:rPr>
                <w:rFonts w:asciiTheme="minorHAnsi" w:hAnsiTheme="minorHAnsi"/>
              </w:rPr>
            </w:pPr>
            <w:r w:rsidRPr="00D6499B">
              <w:rPr>
                <w:rFonts w:asciiTheme="minorHAnsi" w:hAnsiTheme="minorHAnsi"/>
              </w:rPr>
              <w:t>7.470</w:t>
            </w:r>
          </w:p>
        </w:tc>
        <w:tc>
          <w:tcPr>
            <w:tcW w:w="992"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pStyle w:val="Bezproreda1"/>
              <w:spacing w:line="276" w:lineRule="auto"/>
              <w:jc w:val="both"/>
              <w:rPr>
                <w:rFonts w:asciiTheme="minorHAnsi" w:hAnsiTheme="minorHAnsi"/>
              </w:rPr>
            </w:pPr>
            <w:r w:rsidRPr="00D6499B">
              <w:rPr>
                <w:rFonts w:asciiTheme="minorHAnsi" w:hAnsiTheme="minorHAnsi"/>
              </w:rPr>
              <w:t>5.507</w:t>
            </w:r>
          </w:p>
        </w:tc>
        <w:tc>
          <w:tcPr>
            <w:tcW w:w="1343"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pStyle w:val="Bezproreda1"/>
              <w:spacing w:line="276" w:lineRule="auto"/>
              <w:jc w:val="both"/>
              <w:rPr>
                <w:rFonts w:asciiTheme="minorHAnsi" w:hAnsiTheme="minorHAnsi"/>
              </w:rPr>
            </w:pPr>
            <w:r w:rsidRPr="00D6499B">
              <w:rPr>
                <w:rFonts w:asciiTheme="minorHAnsi" w:hAnsiTheme="minorHAnsi"/>
              </w:rPr>
              <w:t>5.773</w:t>
            </w:r>
          </w:p>
        </w:tc>
        <w:tc>
          <w:tcPr>
            <w:tcW w:w="784"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pStyle w:val="Bezproreda1"/>
              <w:spacing w:line="276" w:lineRule="auto"/>
              <w:jc w:val="both"/>
              <w:rPr>
                <w:rFonts w:asciiTheme="minorHAnsi" w:hAnsiTheme="minorHAnsi"/>
              </w:rPr>
            </w:pPr>
            <w:r w:rsidRPr="00D6499B">
              <w:rPr>
                <w:rFonts w:asciiTheme="minorHAnsi" w:hAnsiTheme="minorHAnsi"/>
              </w:rPr>
              <w:t>5.200</w:t>
            </w:r>
          </w:p>
        </w:tc>
      </w:tr>
      <w:tr w:rsidR="00C500FC" w:rsidRPr="00D6499B" w:rsidTr="00C500FC">
        <w:tc>
          <w:tcPr>
            <w:tcW w:w="2660"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pStyle w:val="Bezproreda1"/>
              <w:spacing w:line="276" w:lineRule="auto"/>
              <w:jc w:val="both"/>
              <w:rPr>
                <w:rFonts w:asciiTheme="minorHAnsi" w:hAnsiTheme="minorHAnsi"/>
                <w:b/>
                <w:bCs/>
              </w:rPr>
            </w:pPr>
            <w:r w:rsidRPr="00D6499B">
              <w:rPr>
                <w:rFonts w:asciiTheme="minorHAnsi" w:hAnsiTheme="minorHAnsi"/>
                <w:b/>
                <w:bCs/>
              </w:rPr>
              <w:t>Ličko-senjska županija</w:t>
            </w:r>
          </w:p>
        </w:tc>
        <w:tc>
          <w:tcPr>
            <w:tcW w:w="992"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pStyle w:val="Bezproreda1"/>
              <w:spacing w:line="276" w:lineRule="auto"/>
              <w:jc w:val="both"/>
              <w:rPr>
                <w:rFonts w:asciiTheme="minorHAnsi" w:hAnsiTheme="minorHAnsi"/>
              </w:rPr>
            </w:pPr>
            <w:r w:rsidRPr="00D6499B">
              <w:rPr>
                <w:rFonts w:asciiTheme="minorHAnsi" w:hAnsiTheme="minorHAnsi"/>
              </w:rPr>
              <w:t>7.016</w:t>
            </w:r>
          </w:p>
        </w:tc>
        <w:tc>
          <w:tcPr>
            <w:tcW w:w="1276"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pStyle w:val="Bezproreda1"/>
              <w:spacing w:line="276" w:lineRule="auto"/>
              <w:jc w:val="both"/>
              <w:rPr>
                <w:rFonts w:asciiTheme="minorHAnsi" w:hAnsiTheme="minorHAnsi"/>
              </w:rPr>
            </w:pPr>
            <w:r w:rsidRPr="00D6499B">
              <w:rPr>
                <w:rFonts w:asciiTheme="minorHAnsi" w:hAnsiTheme="minorHAnsi"/>
              </w:rPr>
              <w:t>7.389</w:t>
            </w:r>
          </w:p>
        </w:tc>
        <w:tc>
          <w:tcPr>
            <w:tcW w:w="992"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pStyle w:val="Bezproreda1"/>
              <w:spacing w:line="276" w:lineRule="auto"/>
              <w:jc w:val="both"/>
              <w:rPr>
                <w:rFonts w:asciiTheme="minorHAnsi" w:hAnsiTheme="minorHAnsi"/>
              </w:rPr>
            </w:pPr>
            <w:r w:rsidRPr="00D6499B">
              <w:rPr>
                <w:rFonts w:asciiTheme="minorHAnsi" w:hAnsiTheme="minorHAnsi"/>
              </w:rPr>
              <w:t>6.517</w:t>
            </w:r>
          </w:p>
        </w:tc>
        <w:tc>
          <w:tcPr>
            <w:tcW w:w="992"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pStyle w:val="Bezproreda1"/>
              <w:spacing w:line="276" w:lineRule="auto"/>
              <w:jc w:val="both"/>
              <w:rPr>
                <w:rFonts w:asciiTheme="minorHAnsi" w:hAnsiTheme="minorHAnsi"/>
              </w:rPr>
            </w:pPr>
            <w:r w:rsidRPr="00D6499B">
              <w:rPr>
                <w:rFonts w:asciiTheme="minorHAnsi" w:hAnsiTheme="minorHAnsi"/>
              </w:rPr>
              <w:t>5.061</w:t>
            </w:r>
          </w:p>
        </w:tc>
        <w:tc>
          <w:tcPr>
            <w:tcW w:w="1343"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pStyle w:val="Bezproreda1"/>
              <w:spacing w:line="276" w:lineRule="auto"/>
              <w:jc w:val="both"/>
              <w:rPr>
                <w:rFonts w:asciiTheme="minorHAnsi" w:hAnsiTheme="minorHAnsi"/>
              </w:rPr>
            </w:pPr>
            <w:r w:rsidRPr="00D6499B">
              <w:rPr>
                <w:rFonts w:asciiTheme="minorHAnsi" w:hAnsiTheme="minorHAnsi"/>
              </w:rPr>
              <w:t>5.337</w:t>
            </w:r>
          </w:p>
        </w:tc>
        <w:tc>
          <w:tcPr>
            <w:tcW w:w="784"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pStyle w:val="Bezproreda1"/>
              <w:spacing w:line="276" w:lineRule="auto"/>
              <w:jc w:val="both"/>
              <w:rPr>
                <w:rFonts w:asciiTheme="minorHAnsi" w:hAnsiTheme="minorHAnsi"/>
              </w:rPr>
            </w:pPr>
            <w:r w:rsidRPr="00D6499B">
              <w:rPr>
                <w:rFonts w:asciiTheme="minorHAnsi" w:hAnsiTheme="minorHAnsi"/>
              </w:rPr>
              <w:t>4.692</w:t>
            </w:r>
          </w:p>
        </w:tc>
      </w:tr>
    </w:tbl>
    <w:p w:rsidR="00C500FC" w:rsidRPr="00D6499B" w:rsidRDefault="00C500FC" w:rsidP="00C500FC">
      <w:pPr>
        <w:pStyle w:val="Bezproreda1"/>
        <w:jc w:val="both"/>
        <w:rPr>
          <w:rFonts w:asciiTheme="minorHAnsi" w:hAnsiTheme="minorHAnsi"/>
          <w:i/>
          <w:color w:val="4F81BD" w:themeColor="accent1"/>
          <w:sz w:val="20"/>
          <w:szCs w:val="20"/>
        </w:rPr>
      </w:pPr>
      <w:r w:rsidRPr="00D6499B">
        <w:rPr>
          <w:rFonts w:asciiTheme="minorHAnsi" w:hAnsiTheme="minorHAnsi"/>
          <w:i/>
          <w:color w:val="4F81BD" w:themeColor="accent1"/>
          <w:sz w:val="20"/>
          <w:szCs w:val="20"/>
        </w:rPr>
        <w:t>Izvor: DZS, Statistička izvješća 1549/2015. Zaposlenost i plaće u 2014.godini</w:t>
      </w:r>
    </w:p>
    <w:p w:rsidR="00C500FC" w:rsidRPr="00D6499B" w:rsidRDefault="00C500FC" w:rsidP="00C500FC">
      <w:pPr>
        <w:jc w:val="both"/>
        <w:rPr>
          <w:bCs/>
          <w:i/>
          <w:sz w:val="16"/>
          <w:szCs w:val="16"/>
        </w:rPr>
      </w:pPr>
    </w:p>
    <w:p w:rsidR="00C500FC" w:rsidRPr="00D6499B" w:rsidRDefault="00C500FC" w:rsidP="00C500FC">
      <w:pPr>
        <w:jc w:val="both"/>
        <w:rPr>
          <w:bCs/>
          <w:sz w:val="24"/>
          <w:szCs w:val="24"/>
        </w:rPr>
      </w:pPr>
      <w:r w:rsidRPr="00D6499B">
        <w:rPr>
          <w:bCs/>
        </w:rPr>
        <w:tab/>
        <w:t>Prema podacima Hrvatskog zavoda za mirovinsko osiguranje 30. rujna 2014. godine, prosječan iznos mirovine umanjene za porez i prirez, za korisnike starosnih, invalidskih i obiteljskih mirovina u Ličko-senjskoj županiji iznosio je 1.956,96 kn, dok je iznos prosječne mirovine u Hrvatskoj iznosio 2.232,79 kn (nisu uključeni korisnici mirovina: djelatne vojne osobe, policijski službenici i ovlaštene službene osobe, hrvatski branitelji iz Domovinskog rata i članovi njihovih obitelji i pripadnici HVO-a i članovi njihovih obitelji).</w:t>
      </w:r>
    </w:p>
    <w:p w:rsidR="00C500FC" w:rsidRPr="00D6499B" w:rsidRDefault="00C500FC" w:rsidP="00C500FC">
      <w:pPr>
        <w:ind w:firstLine="708"/>
        <w:jc w:val="both"/>
        <w:rPr>
          <w:bCs/>
          <w:sz w:val="24"/>
          <w:szCs w:val="24"/>
        </w:rPr>
      </w:pPr>
      <w:r w:rsidRPr="00D6499B">
        <w:rPr>
          <w:bCs/>
        </w:rPr>
        <w:t>Krajem rujna 2014. godine u Ličko-senjskoj županiji bilo je ukupno 13.801 korisnika starosnih mirovina, obiteljskih i invalidskih mirovina. Navedenom broju umirovljenika u županiji, treba pribrojiti i primatelje mirovina kojima su mirovine dodijeljene po posebnim zakonima (branitelji domovinskog rata -1.336 korisnika, vojne osobe, policijski službenici i ovlaštene službene osobe 404, te HVO 29 korisnika).</w:t>
      </w:r>
    </w:p>
    <w:p w:rsidR="00C500FC" w:rsidRPr="00D6499B" w:rsidRDefault="00C500FC" w:rsidP="00C500FC">
      <w:pPr>
        <w:tabs>
          <w:tab w:val="left" w:pos="6690"/>
        </w:tabs>
        <w:jc w:val="both"/>
        <w:rPr>
          <w:b/>
          <w:bCs/>
          <w:i/>
          <w:sz w:val="16"/>
          <w:szCs w:val="16"/>
        </w:rPr>
      </w:pPr>
    </w:p>
    <w:p w:rsidR="00C500FC" w:rsidRPr="00D6499B" w:rsidRDefault="00C500FC" w:rsidP="00C500FC">
      <w:pPr>
        <w:tabs>
          <w:tab w:val="left" w:pos="6690"/>
        </w:tabs>
        <w:jc w:val="both"/>
        <w:rPr>
          <w:rFonts w:asciiTheme="majorHAnsi" w:hAnsiTheme="majorHAnsi"/>
          <w:b/>
          <w:bCs/>
          <w:i/>
          <w:color w:val="4F81BD" w:themeColor="accent1"/>
          <w:sz w:val="24"/>
          <w:szCs w:val="24"/>
        </w:rPr>
      </w:pPr>
      <w:r w:rsidRPr="00D6499B">
        <w:rPr>
          <w:rFonts w:asciiTheme="majorHAnsi" w:hAnsiTheme="majorHAnsi"/>
          <w:b/>
          <w:bCs/>
          <w:i/>
          <w:color w:val="4F81BD" w:themeColor="accent1"/>
        </w:rPr>
        <w:t xml:space="preserve">            Stanovništvo koje živi ispod granice siromaštva.</w:t>
      </w:r>
    </w:p>
    <w:p w:rsidR="00C500FC" w:rsidRPr="00D6499B" w:rsidRDefault="00C500FC" w:rsidP="00C500FC">
      <w:pPr>
        <w:ind w:firstLine="708"/>
        <w:jc w:val="both"/>
        <w:rPr>
          <w:bCs/>
          <w:sz w:val="24"/>
          <w:szCs w:val="24"/>
        </w:rPr>
      </w:pPr>
      <w:r w:rsidRPr="00D6499B">
        <w:rPr>
          <w:bCs/>
        </w:rPr>
        <w:t>Jedan od relevantnih pokazatelja rizika od siromaštva o kojem redovito izvještava Ministarstvo socijalne politike i mladih odnosi se na udio primatelja socijalnih pomoći u ukupnom broju stanovnika županije.</w:t>
      </w:r>
    </w:p>
    <w:p w:rsidR="00C500FC" w:rsidRPr="00D6499B" w:rsidRDefault="00C500FC" w:rsidP="00C500FC">
      <w:pPr>
        <w:ind w:firstLine="708"/>
        <w:jc w:val="both"/>
        <w:rPr>
          <w:bCs/>
          <w:sz w:val="24"/>
          <w:szCs w:val="24"/>
        </w:rPr>
      </w:pPr>
      <w:r w:rsidRPr="00D6499B">
        <w:rPr>
          <w:bCs/>
        </w:rPr>
        <w:t>Tako je u 2013. godini, u prosjeku 2,6% stanovnika u Republici Hrvatskoj bilo obuhvaćeno pomoći za uzdržavanje, uz najmanje primatelja u Dubrovačko-Neretvanskoj županiji (0,9%) i najviše u Osječko-Baranjskoj županiji (5,2%). Ličko-senjska županija, odmah iza Krapinsko-Zagorske županije bilježi najmanji broj korisnika pomoći za uzdržavanje, tako u 2013. godini pomoć za uzdržavanje koristilo 2,7% stanovnika županije 1.388 korisnika.</w:t>
      </w:r>
    </w:p>
    <w:p w:rsidR="00C500FC" w:rsidRPr="00D6499B" w:rsidRDefault="00C500FC" w:rsidP="00C500FC">
      <w:pPr>
        <w:jc w:val="both"/>
        <w:rPr>
          <w:bCs/>
          <w:sz w:val="24"/>
          <w:szCs w:val="24"/>
        </w:rPr>
      </w:pPr>
      <w:r w:rsidRPr="00D6499B">
        <w:rPr>
          <w:bCs/>
        </w:rPr>
        <w:tab/>
        <w:t>U 2014. godini u prosjeku je 2,4 stanovnika u Republici Hrvatskoj bilo obuhvaćeno zajamčenom minimalnom naknadom, dok je u Ličko-senjskoj bilo obuhvaćeno 2,6% stanovništva.</w:t>
      </w:r>
    </w:p>
    <w:p w:rsidR="00C500FC" w:rsidRPr="00D6499B" w:rsidRDefault="00C500FC" w:rsidP="00C500FC">
      <w:pPr>
        <w:jc w:val="both"/>
        <w:rPr>
          <w:bCs/>
          <w:sz w:val="24"/>
          <w:szCs w:val="24"/>
        </w:rPr>
      </w:pPr>
      <w:r w:rsidRPr="00D6499B">
        <w:rPr>
          <w:bCs/>
        </w:rPr>
        <w:tab/>
        <w:t>Prag rizika od siromaštva izračunava se kao 60 % od srednje vrijednosti ekvivalentnog raspoloživog dohotka svih kućanstava.</w:t>
      </w:r>
    </w:p>
    <w:p w:rsidR="00C500FC" w:rsidRPr="00D6499B" w:rsidRDefault="00C500FC" w:rsidP="00C500FC">
      <w:pPr>
        <w:jc w:val="both"/>
        <w:rPr>
          <w:bCs/>
        </w:rPr>
      </w:pPr>
      <w:r w:rsidRPr="00D6499B">
        <w:rPr>
          <w:bCs/>
        </w:rPr>
        <w:lastRenderedPageBreak/>
        <w:t xml:space="preserve">Prag rizika od siromaštva iznosio je </w:t>
      </w:r>
    </w:p>
    <w:p w:rsidR="00C500FC" w:rsidRPr="00D6499B" w:rsidRDefault="00C500FC" w:rsidP="00C500FC">
      <w:pPr>
        <w:jc w:val="both"/>
        <w:rPr>
          <w:bCs/>
          <w:sz w:val="16"/>
          <w:szCs w:val="16"/>
        </w:rPr>
      </w:pPr>
    </w:p>
    <w:p w:rsidR="00C500FC" w:rsidRPr="00D6499B" w:rsidRDefault="00C500FC" w:rsidP="00C500FC">
      <w:pPr>
        <w:jc w:val="both"/>
        <w:rPr>
          <w:bCs/>
          <w:sz w:val="24"/>
          <w:szCs w:val="24"/>
        </w:rPr>
      </w:pPr>
      <w:r w:rsidRPr="00D6499B">
        <w:rPr>
          <w:bCs/>
        </w:rPr>
        <w:tab/>
      </w:r>
      <w:r w:rsidRPr="00D6499B">
        <w:rPr>
          <w:bCs/>
        </w:rPr>
        <w:tab/>
      </w:r>
      <w:r w:rsidRPr="00D6499B">
        <w:rPr>
          <w:bCs/>
        </w:rPr>
        <w:tab/>
      </w:r>
      <w:r w:rsidRPr="00D6499B">
        <w:rPr>
          <w:bCs/>
        </w:rPr>
        <w:tab/>
      </w:r>
      <w:r w:rsidRPr="00D6499B">
        <w:rPr>
          <w:bCs/>
        </w:rPr>
        <w:tab/>
      </w:r>
      <w:r w:rsidRPr="00D6499B">
        <w:rPr>
          <w:bCs/>
        </w:rPr>
        <w:tab/>
        <w:t xml:space="preserve">  </w:t>
      </w:r>
      <w:r w:rsidRPr="00D6499B">
        <w:rPr>
          <w:b/>
          <w:bCs/>
        </w:rPr>
        <w:t>2013. god</w:t>
      </w:r>
      <w:r w:rsidRPr="00D6499B">
        <w:rPr>
          <w:bCs/>
        </w:rPr>
        <w:t>.</w:t>
      </w:r>
      <w:r w:rsidRPr="00D6499B">
        <w:rPr>
          <w:bCs/>
        </w:rPr>
        <w:tab/>
      </w:r>
      <w:r w:rsidRPr="00D6499B">
        <w:rPr>
          <w:bCs/>
        </w:rPr>
        <w:tab/>
      </w:r>
      <w:r w:rsidRPr="00D6499B">
        <w:rPr>
          <w:bCs/>
        </w:rPr>
        <w:tab/>
        <w:t xml:space="preserve">       </w:t>
      </w:r>
      <w:r w:rsidRPr="00D6499B">
        <w:rPr>
          <w:b/>
          <w:bCs/>
        </w:rPr>
        <w:t>2014. god.</w:t>
      </w:r>
    </w:p>
    <w:p w:rsidR="00C500FC" w:rsidRPr="00D6499B" w:rsidRDefault="00C500FC" w:rsidP="003D48B4">
      <w:pPr>
        <w:pStyle w:val="Odlomakpopisa"/>
        <w:numPr>
          <w:ilvl w:val="0"/>
          <w:numId w:val="13"/>
        </w:numPr>
        <w:jc w:val="both"/>
        <w:rPr>
          <w:bCs/>
          <w:lang w:eastAsia="hr-HR"/>
        </w:rPr>
      </w:pPr>
      <w:r w:rsidRPr="00D6499B">
        <w:rPr>
          <w:bCs/>
          <w:lang w:eastAsia="hr-HR"/>
        </w:rPr>
        <w:t>za jednočlano kućanstvo                     22.916,00 kn/god.</w:t>
      </w:r>
      <w:r w:rsidRPr="00D6499B">
        <w:rPr>
          <w:bCs/>
          <w:lang w:eastAsia="hr-HR"/>
        </w:rPr>
        <w:tab/>
      </w:r>
      <w:r w:rsidRPr="00D6499B">
        <w:rPr>
          <w:bCs/>
          <w:lang w:eastAsia="hr-HR"/>
        </w:rPr>
        <w:tab/>
      </w:r>
      <w:r w:rsidRPr="00D6499B">
        <w:rPr>
          <w:bCs/>
          <w:lang w:eastAsia="hr-HR"/>
        </w:rPr>
        <w:tab/>
        <w:t xml:space="preserve">      23.760,00 kn/god.,</w:t>
      </w:r>
    </w:p>
    <w:p w:rsidR="00C500FC" w:rsidRPr="00D6499B" w:rsidRDefault="00C500FC" w:rsidP="003D48B4">
      <w:pPr>
        <w:pStyle w:val="Odlomakpopisa"/>
        <w:numPr>
          <w:ilvl w:val="0"/>
          <w:numId w:val="13"/>
        </w:numPr>
        <w:jc w:val="both"/>
        <w:rPr>
          <w:bCs/>
          <w:lang w:eastAsia="hr-HR"/>
        </w:rPr>
      </w:pPr>
      <w:r w:rsidRPr="00D6499B">
        <w:rPr>
          <w:bCs/>
          <w:lang w:eastAsia="hr-HR"/>
        </w:rPr>
        <w:t>za kućanstvo s dvije odrasle osobe</w:t>
      </w:r>
    </w:p>
    <w:p w:rsidR="00C500FC" w:rsidRPr="00D6499B" w:rsidRDefault="00C500FC" w:rsidP="00C500FC">
      <w:pPr>
        <w:pStyle w:val="Odlomakpopisa"/>
        <w:spacing w:after="0"/>
        <w:jc w:val="both"/>
        <w:rPr>
          <w:bCs/>
          <w:lang w:eastAsia="hr-HR"/>
        </w:rPr>
      </w:pPr>
      <w:r w:rsidRPr="00D6499B">
        <w:rPr>
          <w:bCs/>
          <w:lang w:eastAsia="hr-HR"/>
        </w:rPr>
        <w:t xml:space="preserve">i dvoje mlađe djece od 14 godina    48.124,00 kn/god. </w:t>
      </w:r>
      <w:r w:rsidRPr="00D6499B">
        <w:rPr>
          <w:bCs/>
          <w:lang w:eastAsia="hr-HR"/>
        </w:rPr>
        <w:tab/>
      </w:r>
      <w:r w:rsidRPr="00D6499B">
        <w:rPr>
          <w:bCs/>
          <w:lang w:eastAsia="hr-HR"/>
        </w:rPr>
        <w:tab/>
      </w:r>
      <w:r w:rsidRPr="00D6499B">
        <w:rPr>
          <w:bCs/>
          <w:lang w:eastAsia="hr-HR"/>
        </w:rPr>
        <w:tab/>
        <w:t xml:space="preserve">     49.896,00 kn/god.</w:t>
      </w:r>
    </w:p>
    <w:p w:rsidR="00C500FC" w:rsidRPr="00D6499B" w:rsidRDefault="00C500FC" w:rsidP="00C500FC">
      <w:pPr>
        <w:jc w:val="both"/>
        <w:rPr>
          <w:bCs/>
          <w:sz w:val="16"/>
          <w:szCs w:val="16"/>
          <w:lang w:eastAsia="hr-HR"/>
        </w:rPr>
      </w:pPr>
    </w:p>
    <w:p w:rsidR="00AE1757" w:rsidRPr="00D6499B" w:rsidRDefault="00AE1757" w:rsidP="00AE1757">
      <w:pPr>
        <w:pStyle w:val="Opisslike"/>
        <w:keepNext/>
      </w:pPr>
      <w:r w:rsidRPr="00D6499B">
        <w:t xml:space="preserve">Table </w:t>
      </w:r>
      <w:fldSimple w:instr=" SEQ Table \* ARABIC ">
        <w:r w:rsidR="000561DB" w:rsidRPr="00D6499B">
          <w:t>14</w:t>
        </w:r>
      </w:fldSimple>
      <w:r w:rsidRPr="00D6499B">
        <w:t xml:space="preserve"> Pokazatelj siromaštva za Republiku Hrvatsku za 2012., 2013. i 2014. god. (%)</w:t>
      </w:r>
    </w:p>
    <w:tbl>
      <w:tblPr>
        <w:tblW w:w="9495" w:type="dxa"/>
        <w:tblInd w:w="-176"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ayout w:type="fixed"/>
        <w:tblLook w:val="04A0" w:firstRow="1" w:lastRow="0" w:firstColumn="1" w:lastColumn="0" w:noHBand="0" w:noVBand="1"/>
      </w:tblPr>
      <w:tblGrid>
        <w:gridCol w:w="6518"/>
        <w:gridCol w:w="993"/>
        <w:gridCol w:w="992"/>
        <w:gridCol w:w="992"/>
      </w:tblGrid>
      <w:tr w:rsidR="00C500FC" w:rsidRPr="00D6499B" w:rsidTr="00C500FC">
        <w:tc>
          <w:tcPr>
            <w:tcW w:w="9495" w:type="dxa"/>
            <w:gridSpan w:val="4"/>
            <w:tcBorders>
              <w:top w:val="single" w:sz="8" w:space="0" w:color="4F81BD"/>
              <w:left w:val="single" w:sz="8" w:space="0" w:color="4F81BD"/>
              <w:bottom w:val="single" w:sz="18" w:space="0" w:color="4F81BD"/>
              <w:right w:val="single" w:sz="8" w:space="0" w:color="4F81BD"/>
            </w:tcBorders>
            <w:hideMark/>
          </w:tcPr>
          <w:p w:rsidR="00C500FC" w:rsidRPr="00D6499B" w:rsidRDefault="00C500FC">
            <w:pPr>
              <w:spacing w:after="0"/>
              <w:jc w:val="center"/>
              <w:rPr>
                <w:rFonts w:eastAsia="Times New Roman"/>
                <w:b/>
                <w:bCs/>
                <w:sz w:val="24"/>
                <w:szCs w:val="24"/>
              </w:rPr>
            </w:pPr>
            <w:r w:rsidRPr="00D6499B">
              <w:t>Stopa i prag rizika od siromaštva</w:t>
            </w:r>
          </w:p>
        </w:tc>
      </w:tr>
      <w:tr w:rsidR="00C500FC" w:rsidRPr="00D6499B" w:rsidTr="00C500FC">
        <w:tc>
          <w:tcPr>
            <w:tcW w:w="6518" w:type="dxa"/>
            <w:tcBorders>
              <w:top w:val="single" w:sz="8" w:space="0" w:color="4F81BD"/>
              <w:left w:val="single" w:sz="8" w:space="0" w:color="4F81BD"/>
              <w:bottom w:val="single" w:sz="8" w:space="0" w:color="4F81BD"/>
              <w:right w:val="single" w:sz="8" w:space="0" w:color="4F81BD"/>
            </w:tcBorders>
            <w:shd w:val="clear" w:color="auto" w:fill="D3DFEE"/>
          </w:tcPr>
          <w:p w:rsidR="00C500FC" w:rsidRPr="00D6499B" w:rsidRDefault="00C500FC">
            <w:pPr>
              <w:spacing w:after="0"/>
              <w:jc w:val="both"/>
              <w:rPr>
                <w:rFonts w:eastAsia="Times New Roman"/>
                <w:b/>
                <w:bCs/>
                <w:sz w:val="24"/>
                <w:szCs w:val="24"/>
              </w:rPr>
            </w:pPr>
          </w:p>
        </w:tc>
        <w:tc>
          <w:tcPr>
            <w:tcW w:w="993"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pacing w:after="0"/>
              <w:jc w:val="center"/>
              <w:rPr>
                <w:rFonts w:eastAsia="Times New Roman"/>
                <w:b/>
                <w:bCs/>
                <w:sz w:val="24"/>
                <w:szCs w:val="24"/>
              </w:rPr>
            </w:pPr>
            <w:r w:rsidRPr="00D6499B">
              <w:rPr>
                <w:b/>
                <w:bCs/>
              </w:rPr>
              <w:t>2012.</w:t>
            </w:r>
          </w:p>
        </w:tc>
        <w:tc>
          <w:tcPr>
            <w:tcW w:w="992"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pacing w:after="0"/>
              <w:jc w:val="center"/>
              <w:rPr>
                <w:rFonts w:eastAsia="Times New Roman"/>
                <w:b/>
                <w:bCs/>
                <w:sz w:val="24"/>
                <w:szCs w:val="24"/>
              </w:rPr>
            </w:pPr>
            <w:r w:rsidRPr="00D6499B">
              <w:rPr>
                <w:b/>
                <w:bCs/>
              </w:rPr>
              <w:t>2013.</w:t>
            </w:r>
          </w:p>
        </w:tc>
        <w:tc>
          <w:tcPr>
            <w:tcW w:w="992"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pacing w:after="0"/>
              <w:jc w:val="center"/>
              <w:rPr>
                <w:rFonts w:eastAsia="Times New Roman"/>
                <w:b/>
                <w:bCs/>
                <w:sz w:val="24"/>
                <w:szCs w:val="24"/>
              </w:rPr>
            </w:pPr>
            <w:r w:rsidRPr="00D6499B">
              <w:rPr>
                <w:b/>
                <w:bCs/>
              </w:rPr>
              <w:t>2014.</w:t>
            </w:r>
          </w:p>
        </w:tc>
      </w:tr>
      <w:tr w:rsidR="00C500FC" w:rsidRPr="00D6499B" w:rsidTr="00C500FC">
        <w:tc>
          <w:tcPr>
            <w:tcW w:w="6518"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spacing w:after="0"/>
              <w:jc w:val="both"/>
              <w:rPr>
                <w:rFonts w:eastAsia="Times New Roman"/>
                <w:b/>
                <w:bCs/>
                <w:sz w:val="24"/>
                <w:szCs w:val="24"/>
              </w:rPr>
            </w:pPr>
            <w:r w:rsidRPr="00D6499B">
              <w:t>Stopa rizika od siromaštva</w:t>
            </w:r>
          </w:p>
        </w:tc>
        <w:tc>
          <w:tcPr>
            <w:tcW w:w="993"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spacing w:after="0"/>
              <w:jc w:val="center"/>
              <w:rPr>
                <w:rFonts w:eastAsia="Times New Roman"/>
                <w:bCs/>
                <w:sz w:val="24"/>
                <w:szCs w:val="24"/>
              </w:rPr>
            </w:pPr>
            <w:r w:rsidRPr="00D6499B">
              <w:rPr>
                <w:bCs/>
              </w:rPr>
              <w:t>20,5</w:t>
            </w:r>
          </w:p>
        </w:tc>
        <w:tc>
          <w:tcPr>
            <w:tcW w:w="992"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spacing w:after="0"/>
              <w:jc w:val="center"/>
              <w:rPr>
                <w:rFonts w:eastAsia="Times New Roman"/>
                <w:bCs/>
                <w:sz w:val="24"/>
                <w:szCs w:val="24"/>
              </w:rPr>
            </w:pPr>
            <w:r w:rsidRPr="00D6499B">
              <w:rPr>
                <w:bCs/>
              </w:rPr>
              <w:t>19,5</w:t>
            </w:r>
          </w:p>
        </w:tc>
        <w:tc>
          <w:tcPr>
            <w:tcW w:w="992"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spacing w:after="0"/>
              <w:jc w:val="center"/>
              <w:rPr>
                <w:rFonts w:eastAsia="Times New Roman"/>
                <w:bCs/>
                <w:sz w:val="24"/>
                <w:szCs w:val="24"/>
              </w:rPr>
            </w:pPr>
            <w:r w:rsidRPr="00D6499B">
              <w:rPr>
                <w:bCs/>
              </w:rPr>
              <w:t>19,4</w:t>
            </w:r>
          </w:p>
        </w:tc>
      </w:tr>
      <w:tr w:rsidR="00C500FC" w:rsidRPr="00D6499B" w:rsidTr="00C500FC">
        <w:tc>
          <w:tcPr>
            <w:tcW w:w="6518"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pacing w:after="0"/>
              <w:jc w:val="both"/>
              <w:rPr>
                <w:rFonts w:eastAsia="Times New Roman"/>
                <w:b/>
                <w:bCs/>
                <w:sz w:val="24"/>
                <w:szCs w:val="24"/>
              </w:rPr>
            </w:pPr>
            <w:r w:rsidRPr="00D6499B">
              <w:rPr>
                <w:b/>
              </w:rPr>
              <w:t>Osobe u riziku od siromaštva ili socijalne isključenosti</w:t>
            </w:r>
          </w:p>
        </w:tc>
        <w:tc>
          <w:tcPr>
            <w:tcW w:w="993"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pacing w:after="0"/>
              <w:jc w:val="center"/>
              <w:rPr>
                <w:rFonts w:eastAsia="Times New Roman"/>
                <w:bCs/>
                <w:sz w:val="24"/>
                <w:szCs w:val="24"/>
              </w:rPr>
            </w:pPr>
            <w:r w:rsidRPr="00D6499B">
              <w:rPr>
                <w:bCs/>
              </w:rPr>
              <w:t>32,3</w:t>
            </w:r>
          </w:p>
        </w:tc>
        <w:tc>
          <w:tcPr>
            <w:tcW w:w="992"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pacing w:after="0"/>
              <w:jc w:val="center"/>
              <w:rPr>
                <w:rFonts w:eastAsia="Times New Roman"/>
                <w:bCs/>
                <w:sz w:val="24"/>
                <w:szCs w:val="24"/>
              </w:rPr>
            </w:pPr>
            <w:r w:rsidRPr="00D6499B">
              <w:rPr>
                <w:bCs/>
              </w:rPr>
              <w:t>29,9</w:t>
            </w:r>
          </w:p>
        </w:tc>
        <w:tc>
          <w:tcPr>
            <w:tcW w:w="992"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pacing w:after="0"/>
              <w:jc w:val="center"/>
              <w:rPr>
                <w:rFonts w:eastAsia="Times New Roman"/>
                <w:bCs/>
                <w:sz w:val="24"/>
                <w:szCs w:val="24"/>
              </w:rPr>
            </w:pPr>
            <w:r w:rsidRPr="00D6499B">
              <w:rPr>
                <w:bCs/>
              </w:rPr>
              <w:t>29,3</w:t>
            </w:r>
          </w:p>
        </w:tc>
      </w:tr>
      <w:tr w:rsidR="00C500FC" w:rsidRPr="00D6499B" w:rsidTr="00C500FC">
        <w:tc>
          <w:tcPr>
            <w:tcW w:w="6518"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spacing w:after="0"/>
              <w:jc w:val="both"/>
              <w:rPr>
                <w:rFonts w:eastAsia="Times New Roman"/>
                <w:b/>
                <w:bCs/>
                <w:sz w:val="24"/>
                <w:szCs w:val="24"/>
              </w:rPr>
            </w:pPr>
            <w:r w:rsidRPr="00D6499B">
              <w:rPr>
                <w:b/>
              </w:rPr>
              <w:t>Stope teške materijalne deprivacije</w:t>
            </w:r>
          </w:p>
        </w:tc>
        <w:tc>
          <w:tcPr>
            <w:tcW w:w="993"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spacing w:after="0"/>
              <w:jc w:val="center"/>
              <w:rPr>
                <w:rFonts w:eastAsia="Times New Roman"/>
                <w:bCs/>
                <w:sz w:val="24"/>
                <w:szCs w:val="24"/>
              </w:rPr>
            </w:pPr>
            <w:r w:rsidRPr="00D6499B">
              <w:rPr>
                <w:bCs/>
              </w:rPr>
              <w:t>15,4</w:t>
            </w:r>
          </w:p>
        </w:tc>
        <w:tc>
          <w:tcPr>
            <w:tcW w:w="992"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spacing w:after="0"/>
              <w:jc w:val="center"/>
              <w:rPr>
                <w:rFonts w:eastAsia="Times New Roman"/>
                <w:bCs/>
                <w:sz w:val="24"/>
                <w:szCs w:val="24"/>
              </w:rPr>
            </w:pPr>
            <w:r w:rsidRPr="00D6499B">
              <w:rPr>
                <w:bCs/>
              </w:rPr>
              <w:t>14,7</w:t>
            </w:r>
          </w:p>
        </w:tc>
        <w:tc>
          <w:tcPr>
            <w:tcW w:w="992"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spacing w:after="0"/>
              <w:jc w:val="center"/>
              <w:rPr>
                <w:rFonts w:eastAsia="Times New Roman"/>
                <w:bCs/>
                <w:sz w:val="24"/>
                <w:szCs w:val="24"/>
              </w:rPr>
            </w:pPr>
            <w:r w:rsidRPr="00D6499B">
              <w:rPr>
                <w:bCs/>
              </w:rPr>
              <w:t>13,9</w:t>
            </w:r>
          </w:p>
        </w:tc>
      </w:tr>
      <w:tr w:rsidR="00C500FC" w:rsidRPr="00D6499B" w:rsidTr="00C500FC">
        <w:tc>
          <w:tcPr>
            <w:tcW w:w="6518"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pacing w:after="0"/>
              <w:jc w:val="both"/>
              <w:rPr>
                <w:rFonts w:eastAsia="Times New Roman"/>
                <w:b/>
                <w:bCs/>
                <w:sz w:val="24"/>
                <w:szCs w:val="24"/>
              </w:rPr>
            </w:pPr>
            <w:r w:rsidRPr="00D6499B">
              <w:rPr>
                <w:b/>
              </w:rPr>
              <w:t>Osobe koje žive u kućanstvima s vrlo niskim intenzitetom rada</w:t>
            </w:r>
          </w:p>
        </w:tc>
        <w:tc>
          <w:tcPr>
            <w:tcW w:w="993"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pacing w:after="0"/>
              <w:jc w:val="center"/>
              <w:rPr>
                <w:rFonts w:eastAsia="Times New Roman"/>
                <w:bCs/>
                <w:sz w:val="24"/>
                <w:szCs w:val="24"/>
              </w:rPr>
            </w:pPr>
            <w:r w:rsidRPr="00D6499B">
              <w:rPr>
                <w:bCs/>
              </w:rPr>
              <w:t>16,1</w:t>
            </w:r>
          </w:p>
        </w:tc>
        <w:tc>
          <w:tcPr>
            <w:tcW w:w="992"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pacing w:after="0"/>
              <w:jc w:val="center"/>
              <w:rPr>
                <w:rFonts w:eastAsia="Times New Roman"/>
                <w:bCs/>
                <w:sz w:val="24"/>
                <w:szCs w:val="24"/>
              </w:rPr>
            </w:pPr>
            <w:r w:rsidRPr="00D6499B">
              <w:rPr>
                <w:bCs/>
              </w:rPr>
              <w:t>14,8</w:t>
            </w:r>
          </w:p>
        </w:tc>
        <w:tc>
          <w:tcPr>
            <w:tcW w:w="992"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pacing w:after="0"/>
              <w:jc w:val="center"/>
              <w:rPr>
                <w:rFonts w:eastAsia="Times New Roman"/>
                <w:bCs/>
                <w:sz w:val="24"/>
                <w:szCs w:val="24"/>
              </w:rPr>
            </w:pPr>
            <w:r w:rsidRPr="00D6499B">
              <w:rPr>
                <w:bCs/>
              </w:rPr>
              <w:t>14,7</w:t>
            </w:r>
          </w:p>
        </w:tc>
      </w:tr>
      <w:tr w:rsidR="00C500FC" w:rsidRPr="00D6499B" w:rsidTr="00C500FC">
        <w:tc>
          <w:tcPr>
            <w:tcW w:w="8503" w:type="dxa"/>
            <w:gridSpan w:val="3"/>
            <w:tcBorders>
              <w:top w:val="single" w:sz="8" w:space="0" w:color="4F81BD"/>
              <w:left w:val="single" w:sz="8" w:space="0" w:color="4F81BD"/>
              <w:bottom w:val="single" w:sz="8" w:space="0" w:color="4F81BD"/>
              <w:right w:val="single" w:sz="8" w:space="0" w:color="4F81BD"/>
            </w:tcBorders>
            <w:hideMark/>
          </w:tcPr>
          <w:p w:rsidR="00C500FC" w:rsidRPr="00D6499B" w:rsidRDefault="00C500FC">
            <w:pPr>
              <w:spacing w:after="0"/>
              <w:jc w:val="center"/>
              <w:rPr>
                <w:rFonts w:eastAsia="Times New Roman"/>
                <w:b/>
                <w:bCs/>
                <w:sz w:val="24"/>
                <w:szCs w:val="24"/>
              </w:rPr>
            </w:pPr>
            <w:r w:rsidRPr="00D6499B">
              <w:t>Stopa rizika od siromaštva prije socijalnih transfera</w:t>
            </w:r>
          </w:p>
        </w:tc>
        <w:tc>
          <w:tcPr>
            <w:tcW w:w="992" w:type="dxa"/>
            <w:tcBorders>
              <w:top w:val="single" w:sz="8" w:space="0" w:color="4F81BD"/>
              <w:left w:val="single" w:sz="8" w:space="0" w:color="4F81BD"/>
              <w:bottom w:val="single" w:sz="8" w:space="0" w:color="4F81BD"/>
              <w:right w:val="single" w:sz="8" w:space="0" w:color="4F81BD"/>
            </w:tcBorders>
          </w:tcPr>
          <w:p w:rsidR="00C500FC" w:rsidRPr="00D6499B" w:rsidRDefault="00C500FC">
            <w:pPr>
              <w:spacing w:after="0"/>
              <w:jc w:val="center"/>
              <w:rPr>
                <w:rFonts w:eastAsia="Times New Roman"/>
                <w:b/>
                <w:bCs/>
                <w:sz w:val="24"/>
                <w:szCs w:val="24"/>
              </w:rPr>
            </w:pPr>
          </w:p>
        </w:tc>
      </w:tr>
      <w:tr w:rsidR="00C500FC" w:rsidRPr="00D6499B" w:rsidTr="00C500FC">
        <w:tc>
          <w:tcPr>
            <w:tcW w:w="6518"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pacing w:after="0"/>
              <w:jc w:val="both"/>
              <w:rPr>
                <w:rFonts w:eastAsia="Times New Roman"/>
                <w:b/>
                <w:bCs/>
                <w:sz w:val="24"/>
                <w:szCs w:val="24"/>
              </w:rPr>
            </w:pPr>
            <w:r w:rsidRPr="00D6499B">
              <w:rPr>
                <w:b/>
              </w:rPr>
              <w:t xml:space="preserve">Socijalni transferi nisu uključeni u dohodak </w:t>
            </w:r>
          </w:p>
        </w:tc>
        <w:tc>
          <w:tcPr>
            <w:tcW w:w="993"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pacing w:after="0"/>
              <w:jc w:val="center"/>
              <w:rPr>
                <w:rFonts w:eastAsia="Times New Roman"/>
                <w:bCs/>
                <w:sz w:val="24"/>
                <w:szCs w:val="24"/>
              </w:rPr>
            </w:pPr>
            <w:r w:rsidRPr="00D6499B">
              <w:rPr>
                <w:bCs/>
              </w:rPr>
              <w:t>30,4</w:t>
            </w:r>
          </w:p>
        </w:tc>
        <w:tc>
          <w:tcPr>
            <w:tcW w:w="992"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pacing w:after="0"/>
              <w:jc w:val="center"/>
              <w:rPr>
                <w:rFonts w:eastAsia="Times New Roman"/>
                <w:bCs/>
                <w:sz w:val="24"/>
                <w:szCs w:val="24"/>
              </w:rPr>
            </w:pPr>
            <w:r w:rsidRPr="00D6499B">
              <w:rPr>
                <w:bCs/>
              </w:rPr>
              <w:t>29,7</w:t>
            </w:r>
          </w:p>
        </w:tc>
        <w:tc>
          <w:tcPr>
            <w:tcW w:w="992"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pacing w:after="0"/>
              <w:jc w:val="center"/>
              <w:rPr>
                <w:rFonts w:eastAsia="Times New Roman"/>
                <w:bCs/>
                <w:sz w:val="24"/>
                <w:szCs w:val="24"/>
              </w:rPr>
            </w:pPr>
            <w:r w:rsidRPr="00D6499B">
              <w:rPr>
                <w:bCs/>
              </w:rPr>
              <w:t>29,9</w:t>
            </w:r>
          </w:p>
        </w:tc>
      </w:tr>
      <w:tr w:rsidR="00C500FC" w:rsidRPr="00D6499B" w:rsidTr="00C500FC">
        <w:trPr>
          <w:trHeight w:val="392"/>
        </w:trPr>
        <w:tc>
          <w:tcPr>
            <w:tcW w:w="6518"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spacing w:after="0"/>
              <w:jc w:val="both"/>
              <w:rPr>
                <w:rFonts w:eastAsia="Times New Roman"/>
                <w:b/>
                <w:bCs/>
                <w:sz w:val="24"/>
                <w:szCs w:val="24"/>
              </w:rPr>
            </w:pPr>
            <w:r w:rsidRPr="00D6499B">
              <w:rPr>
                <w:b/>
              </w:rPr>
              <w:t>Mirovine i socijalni transferi nisu uključeni u dohodak</w:t>
            </w:r>
          </w:p>
        </w:tc>
        <w:tc>
          <w:tcPr>
            <w:tcW w:w="993"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spacing w:after="0"/>
              <w:jc w:val="center"/>
              <w:rPr>
                <w:rFonts w:eastAsia="Times New Roman"/>
                <w:bCs/>
                <w:sz w:val="24"/>
                <w:szCs w:val="24"/>
              </w:rPr>
            </w:pPr>
            <w:r w:rsidRPr="00D6499B">
              <w:rPr>
                <w:bCs/>
              </w:rPr>
              <w:t>45,7</w:t>
            </w:r>
          </w:p>
        </w:tc>
        <w:tc>
          <w:tcPr>
            <w:tcW w:w="992"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spacing w:after="0"/>
              <w:jc w:val="center"/>
              <w:rPr>
                <w:rFonts w:eastAsia="Times New Roman"/>
                <w:bCs/>
                <w:sz w:val="24"/>
                <w:szCs w:val="24"/>
              </w:rPr>
            </w:pPr>
            <w:r w:rsidRPr="00D6499B">
              <w:rPr>
                <w:bCs/>
              </w:rPr>
              <w:t>44,6</w:t>
            </w:r>
          </w:p>
        </w:tc>
        <w:tc>
          <w:tcPr>
            <w:tcW w:w="992"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spacing w:after="0"/>
              <w:jc w:val="center"/>
              <w:rPr>
                <w:rFonts w:eastAsia="Times New Roman"/>
                <w:bCs/>
                <w:sz w:val="24"/>
                <w:szCs w:val="24"/>
              </w:rPr>
            </w:pPr>
            <w:r w:rsidRPr="00D6499B">
              <w:rPr>
                <w:bCs/>
              </w:rPr>
              <w:t>45,2</w:t>
            </w:r>
          </w:p>
        </w:tc>
      </w:tr>
    </w:tbl>
    <w:p w:rsidR="00C500FC" w:rsidRPr="00D6499B" w:rsidRDefault="00C500FC" w:rsidP="00C500FC">
      <w:pPr>
        <w:spacing w:after="0"/>
        <w:jc w:val="both"/>
        <w:rPr>
          <w:rFonts w:eastAsia="Times New Roman" w:cs="Times New Roman"/>
          <w:bCs/>
          <w:i/>
          <w:color w:val="4F81BD" w:themeColor="accent1"/>
          <w:sz w:val="20"/>
          <w:szCs w:val="20"/>
        </w:rPr>
      </w:pPr>
      <w:r w:rsidRPr="00D6499B">
        <w:rPr>
          <w:rFonts w:cs="Times New Roman"/>
          <w:bCs/>
          <w:i/>
          <w:color w:val="4F81BD" w:themeColor="accent1"/>
          <w:sz w:val="20"/>
          <w:szCs w:val="20"/>
        </w:rPr>
        <w:t xml:space="preserve">Izvor: Državni zavod za statistiku, Pokazatelji siromaštva za Republiku Hrvatsku u 2012., 2013. i 2014. </w:t>
      </w:r>
    </w:p>
    <w:p w:rsidR="00C500FC" w:rsidRPr="00D6499B" w:rsidRDefault="00C500FC" w:rsidP="00C500FC">
      <w:pPr>
        <w:jc w:val="both"/>
        <w:rPr>
          <w:rFonts w:eastAsiaTheme="minorEastAsia" w:cs="Times New Roman"/>
          <w:bCs/>
          <w:i/>
          <w:color w:val="4F81BD" w:themeColor="accent1"/>
          <w:sz w:val="20"/>
          <w:szCs w:val="20"/>
        </w:rPr>
      </w:pPr>
      <w:r w:rsidRPr="00D6499B">
        <w:rPr>
          <w:rFonts w:cs="Times New Roman"/>
          <w:bCs/>
          <w:i/>
          <w:color w:val="4F81BD" w:themeColor="accent1"/>
          <w:sz w:val="20"/>
          <w:szCs w:val="20"/>
        </w:rPr>
        <w:t xml:space="preserve">          godini – konačni rezultati </w:t>
      </w:r>
    </w:p>
    <w:p w:rsidR="00C500FC" w:rsidRPr="00D6499B" w:rsidRDefault="00C500FC" w:rsidP="00C500FC">
      <w:pPr>
        <w:jc w:val="both"/>
        <w:rPr>
          <w:bCs/>
          <w:sz w:val="24"/>
          <w:szCs w:val="24"/>
        </w:rPr>
      </w:pPr>
      <w:r w:rsidRPr="00D6499B">
        <w:rPr>
          <w:bCs/>
        </w:rPr>
        <w:tab/>
        <w:t>Kao i u većini zemalja, tako i u Republici Hrvatskoj, velika je povezanost između rizika od siromaštva i razine obrazovanja nositelja kućanstva. Siromaštvo je također usko povezano sa statusom aktivnosti nositelja kućanstva gdje su nezaposlene gospodarski neaktivne osobe i samačka domaćinstva izložena znatno većem riziku od siromaštva.</w:t>
      </w:r>
    </w:p>
    <w:p w:rsidR="00C500FC" w:rsidRPr="00D6499B" w:rsidRDefault="00C500FC" w:rsidP="00C500FC">
      <w:pPr>
        <w:jc w:val="both"/>
        <w:rPr>
          <w:bCs/>
        </w:rPr>
      </w:pPr>
      <w:r w:rsidRPr="00D6499B">
        <w:rPr>
          <w:bCs/>
        </w:rPr>
        <w:tab/>
        <w:t>Među staračkim domaćinstvima osobe koje ne primaju mirovinu predstavljaju posebno ranjivu skupinu izloženu peterostruko većem riziku od siromaštva od državnog prosjeka. Stopa rizika od siromaštva u 2013. godini, prema intenzitetu rada kućanstva najviša je kod kućanstava s vrlo niskim intenzitetom rada te za kućanstva s uzdržavanom djecom i iznose 68,0%, a za kućanstva s uzdržavanom djecom iznose 57,3%. U 2014. godini stopa rizika od siromaštva prema intenzitetu rada kućanstva najviša je kod kućanstava s uzdržavanom djecom i iznosi 74,1%, a za kućanstva bez uzdržavane djece iznosi 52,0%. Vrlo niski intenzitet rada odnosi se na situaciju u kojoj osobe žive u kućanstvima u kojima nitko ne radi ili radi vrlo malo, odnosno radno sposobni članovi rade do 20% od ukupnog broja mjeseci u kojima su mogli raditi u referentnom razdoblju.</w:t>
      </w:r>
    </w:p>
    <w:p w:rsidR="00C500FC" w:rsidRPr="00D6499B" w:rsidRDefault="00C500FC" w:rsidP="00C500FC">
      <w:pPr>
        <w:jc w:val="both"/>
        <w:rPr>
          <w:bCs/>
        </w:rPr>
      </w:pPr>
      <w:r w:rsidRPr="00D6499B">
        <w:rPr>
          <w:bCs/>
        </w:rPr>
        <w:tab/>
        <w:t>U 2014. godini stopa rizika od siromaštva prema najčešćem statusu u aktivnosti najveća je za nezaposlene osobe i iznosi 43,2%, dok je najmanja stopa rizika od siromaštva za zaposlene i iznosi 4,7%.</w:t>
      </w:r>
    </w:p>
    <w:p w:rsidR="00C500FC" w:rsidRPr="00D6499B" w:rsidRDefault="00C500FC" w:rsidP="00C500FC">
      <w:pPr>
        <w:jc w:val="both"/>
        <w:rPr>
          <w:rFonts w:cs="Times New Roman"/>
          <w:bCs/>
        </w:rPr>
      </w:pPr>
      <w:r w:rsidRPr="00D6499B">
        <w:rPr>
          <w:bCs/>
        </w:rPr>
        <w:tab/>
      </w:r>
      <w:r w:rsidRPr="00D6499B">
        <w:rPr>
          <w:rFonts w:cs="Times New Roman"/>
          <w:bCs/>
        </w:rPr>
        <w:t xml:space="preserve">Stopa siromaštava razlikuje se od jedne regije do druge regije. Rangiranjem regija po razini incidence stanovništva nastaje sljedeća široka tipologija: </w:t>
      </w:r>
    </w:p>
    <w:p w:rsidR="00C500FC" w:rsidRPr="00D6499B" w:rsidRDefault="00C500FC" w:rsidP="003D48B4">
      <w:pPr>
        <w:pStyle w:val="Odlomakpopisa"/>
        <w:numPr>
          <w:ilvl w:val="0"/>
          <w:numId w:val="14"/>
        </w:numPr>
        <w:jc w:val="both"/>
        <w:rPr>
          <w:rFonts w:cs="Times New Roman"/>
          <w:bCs/>
          <w:lang w:eastAsia="hr-HR"/>
        </w:rPr>
      </w:pPr>
      <w:r w:rsidRPr="00D6499B">
        <w:rPr>
          <w:bCs/>
          <w:lang w:eastAsia="hr-HR"/>
        </w:rPr>
        <w:t>Nisko siromaštvo: zagrebačka regija, sjeverni Jadran i urbani južni Jadran (uzeti zajedno sačinjavaju oko polovinu hrvatskog stanovništva, ali je u njima samo jedna šestina siromašnih),</w:t>
      </w:r>
    </w:p>
    <w:p w:rsidR="00C500FC" w:rsidRPr="00D6499B" w:rsidRDefault="00C500FC" w:rsidP="003D48B4">
      <w:pPr>
        <w:pStyle w:val="Odlomakpopisa"/>
        <w:numPr>
          <w:ilvl w:val="0"/>
          <w:numId w:val="14"/>
        </w:numPr>
        <w:jc w:val="both"/>
        <w:rPr>
          <w:bCs/>
          <w:lang w:eastAsia="hr-HR"/>
        </w:rPr>
      </w:pPr>
      <w:r w:rsidRPr="00D6499B">
        <w:rPr>
          <w:bCs/>
          <w:lang w:eastAsia="hr-HR"/>
        </w:rPr>
        <w:lastRenderedPageBreak/>
        <w:t>Umjereno siromaštvo: ruralni juži Jadran, urbana srednja regija, urbana istočna regija (otprilike jedna četvrtina hrvatskog stanovništva i oko 30 posto siromašnih),</w:t>
      </w:r>
    </w:p>
    <w:p w:rsidR="00C500FC" w:rsidRPr="00D6499B" w:rsidRDefault="00C500FC" w:rsidP="003D48B4">
      <w:pPr>
        <w:pStyle w:val="Odlomakpopisa"/>
        <w:numPr>
          <w:ilvl w:val="0"/>
          <w:numId w:val="14"/>
        </w:numPr>
        <w:jc w:val="both"/>
        <w:rPr>
          <w:bCs/>
          <w:lang w:eastAsia="hr-HR"/>
        </w:rPr>
      </w:pPr>
      <w:r w:rsidRPr="00D6499B">
        <w:rPr>
          <w:bCs/>
          <w:lang w:eastAsia="hr-HR"/>
        </w:rPr>
        <w:t>Visoko siromaštvo: ruralna središnja i ruralna istočna regija (otprilike jedna četvrtina stanovništva, ali više od polovine siromašnih).</w:t>
      </w:r>
    </w:p>
    <w:p w:rsidR="00C500FC" w:rsidRPr="00D6499B" w:rsidRDefault="00C500FC" w:rsidP="00C500FC">
      <w:pPr>
        <w:jc w:val="both"/>
        <w:rPr>
          <w:rFonts w:cs="Times New Roman"/>
          <w:bCs/>
          <w:lang w:eastAsia="hr-HR"/>
        </w:rPr>
      </w:pPr>
      <w:r w:rsidRPr="00D6499B">
        <w:rPr>
          <w:rFonts w:cs="Times New Roman"/>
          <w:bCs/>
        </w:rPr>
        <w:tab/>
        <w:t>Ličko-senjska županija se nalazi na području sjevernog Jadrana, te prema navedenoj tipologiji pripada području niskog siromaštva.</w:t>
      </w:r>
    </w:p>
    <w:p w:rsidR="00C500FC" w:rsidRPr="00D6499B" w:rsidRDefault="00C500FC" w:rsidP="00C500FC">
      <w:pPr>
        <w:jc w:val="both"/>
        <w:rPr>
          <w:b/>
          <w:bCs/>
          <w:i/>
          <w:color w:val="FF0000"/>
        </w:rPr>
      </w:pPr>
      <w:r w:rsidRPr="00D6499B">
        <w:rPr>
          <w:b/>
          <w:bCs/>
          <w:i/>
          <w:color w:val="FF0000"/>
        </w:rPr>
        <w:tab/>
        <w:t>Podaci o zahtjevima za pristupom i korištenju socijalnih usluga prema kategorijama s posebnim fokusom na socijalne usluge koje su u nadležnosti JR(R)S.</w:t>
      </w:r>
    </w:p>
    <w:p w:rsidR="00C500FC" w:rsidRPr="00D6499B" w:rsidRDefault="00C500FC" w:rsidP="00C500FC">
      <w:pPr>
        <w:pStyle w:val="Bezproreda"/>
        <w:spacing w:line="276" w:lineRule="auto"/>
        <w:jc w:val="both"/>
      </w:pPr>
      <w:r w:rsidRPr="00D6499B">
        <w:tab/>
        <w:t>Na području Županije zadovoljavajuće je organizirana institucionalna skrb o starijim i nemoćnim osobama, putem smještaja u Dom za starije i nemoćne osobe Ličko-senjske županije sa Podružnicama Otočac i Udbina.</w:t>
      </w:r>
    </w:p>
    <w:p w:rsidR="00C500FC" w:rsidRPr="00D6499B" w:rsidRDefault="00C500FC" w:rsidP="00C500FC">
      <w:pPr>
        <w:pStyle w:val="Bezproreda"/>
        <w:spacing w:line="276" w:lineRule="auto"/>
        <w:jc w:val="both"/>
        <w:rPr>
          <w:b/>
        </w:rPr>
      </w:pPr>
    </w:p>
    <w:p w:rsidR="00C500FC" w:rsidRPr="00D6499B" w:rsidRDefault="00C500FC" w:rsidP="00C500FC">
      <w:pPr>
        <w:pStyle w:val="Bezproreda"/>
        <w:spacing w:line="276" w:lineRule="auto"/>
        <w:ind w:firstLine="708"/>
        <w:jc w:val="both"/>
      </w:pPr>
      <w:r w:rsidRPr="00D6499B">
        <w:t>Dom pruža usluge smještaja starijih i nemoćnih osoba, prehrane, brige o zdravlju, njege, održavanja osobne higijene i pomoći pri obavljanju svakodnevnih aktivnosti, usluga socijalnog rada, psihosocijalne rehabilitacije, radnih aktivnosti, organizacije slobodnog vremena, pratnje i organiziranog prijevoza i savjetodavnog rada.</w:t>
      </w:r>
    </w:p>
    <w:p w:rsidR="00C500FC" w:rsidRPr="00D6499B" w:rsidRDefault="00C500FC" w:rsidP="00C500FC">
      <w:pPr>
        <w:autoSpaceDE w:val="0"/>
        <w:autoSpaceDN w:val="0"/>
        <w:adjustRightInd w:val="0"/>
        <w:jc w:val="both"/>
        <w:rPr>
          <w:bCs/>
          <w:sz w:val="16"/>
          <w:szCs w:val="16"/>
        </w:rPr>
      </w:pPr>
    </w:p>
    <w:p w:rsidR="00AE1757" w:rsidRPr="00D6499B" w:rsidRDefault="00AE1757" w:rsidP="00AE1757">
      <w:pPr>
        <w:pStyle w:val="Opisslike"/>
        <w:keepNext/>
      </w:pPr>
      <w:r w:rsidRPr="00D6499B">
        <w:t xml:space="preserve">Table </w:t>
      </w:r>
      <w:fldSimple w:instr=" SEQ Table \* ARABIC ">
        <w:r w:rsidR="000561DB" w:rsidRPr="00D6499B">
          <w:t>15</w:t>
        </w:r>
      </w:fldSimple>
      <w:r w:rsidRPr="00D6499B">
        <w:t xml:space="preserve"> Broj korisnika, kapaciteti, liste čekanja i broj zaposlenih u Domu za starije i nemoćne osobe</w:t>
      </w:r>
    </w:p>
    <w:tbl>
      <w:tblPr>
        <w:tblW w:w="9045" w:type="dxa"/>
        <w:tblBorders>
          <w:top w:val="single" w:sz="8" w:space="0" w:color="4F81BD"/>
          <w:bottom w:val="single" w:sz="8" w:space="0" w:color="4F81BD"/>
        </w:tblBorders>
        <w:tblLayout w:type="fixed"/>
        <w:tblLook w:val="04A0" w:firstRow="1" w:lastRow="0" w:firstColumn="1" w:lastColumn="0" w:noHBand="0" w:noVBand="1"/>
      </w:tblPr>
      <w:tblGrid>
        <w:gridCol w:w="2237"/>
        <w:gridCol w:w="1843"/>
        <w:gridCol w:w="1702"/>
        <w:gridCol w:w="1702"/>
        <w:gridCol w:w="1561"/>
      </w:tblGrid>
      <w:tr w:rsidR="00C500FC" w:rsidRPr="00D6499B" w:rsidTr="00C500FC">
        <w:tc>
          <w:tcPr>
            <w:tcW w:w="2237" w:type="dxa"/>
            <w:tcBorders>
              <w:top w:val="single" w:sz="8" w:space="0" w:color="4F81BD"/>
              <w:left w:val="nil"/>
              <w:bottom w:val="single" w:sz="8" w:space="0" w:color="4F81BD"/>
              <w:right w:val="nil"/>
            </w:tcBorders>
          </w:tcPr>
          <w:p w:rsidR="00C500FC" w:rsidRPr="00D6499B" w:rsidRDefault="00C500FC">
            <w:pPr>
              <w:pStyle w:val="Bezproreda"/>
              <w:spacing w:line="276" w:lineRule="auto"/>
              <w:jc w:val="center"/>
              <w:rPr>
                <w:rFonts w:cs="Times New Roman"/>
                <w:b/>
                <w:bCs/>
                <w:sz w:val="20"/>
                <w:szCs w:val="20"/>
              </w:rPr>
            </w:pPr>
          </w:p>
          <w:p w:rsidR="00C500FC" w:rsidRPr="00D6499B" w:rsidRDefault="00C500FC">
            <w:pPr>
              <w:pStyle w:val="Bezproreda"/>
              <w:spacing w:line="276" w:lineRule="auto"/>
              <w:jc w:val="center"/>
              <w:rPr>
                <w:b/>
                <w:bCs/>
                <w:sz w:val="20"/>
                <w:szCs w:val="20"/>
              </w:rPr>
            </w:pPr>
            <w:r w:rsidRPr="00D6499B">
              <w:rPr>
                <w:b/>
                <w:bCs/>
                <w:sz w:val="20"/>
                <w:szCs w:val="20"/>
              </w:rPr>
              <w:t>Naziv ustanove</w:t>
            </w:r>
          </w:p>
        </w:tc>
        <w:tc>
          <w:tcPr>
            <w:tcW w:w="1843" w:type="dxa"/>
            <w:tcBorders>
              <w:top w:val="single" w:sz="8" w:space="0" w:color="4F81BD"/>
              <w:left w:val="nil"/>
              <w:bottom w:val="single" w:sz="8" w:space="0" w:color="4F81BD"/>
              <w:right w:val="nil"/>
            </w:tcBorders>
            <w:hideMark/>
          </w:tcPr>
          <w:p w:rsidR="00C500FC" w:rsidRPr="00D6499B" w:rsidRDefault="00C500FC">
            <w:pPr>
              <w:pStyle w:val="Bezproreda"/>
              <w:spacing w:line="276" w:lineRule="auto"/>
              <w:jc w:val="center"/>
              <w:rPr>
                <w:b/>
                <w:bCs/>
                <w:sz w:val="20"/>
                <w:szCs w:val="20"/>
              </w:rPr>
            </w:pPr>
            <w:r w:rsidRPr="00D6499B">
              <w:rPr>
                <w:b/>
                <w:bCs/>
                <w:sz w:val="20"/>
                <w:szCs w:val="20"/>
              </w:rPr>
              <w:t>Raspoloživi kapacitet</w:t>
            </w:r>
          </w:p>
        </w:tc>
        <w:tc>
          <w:tcPr>
            <w:tcW w:w="1702" w:type="dxa"/>
            <w:tcBorders>
              <w:top w:val="single" w:sz="8" w:space="0" w:color="4F81BD"/>
              <w:left w:val="nil"/>
              <w:bottom w:val="single" w:sz="8" w:space="0" w:color="4F81BD"/>
              <w:right w:val="nil"/>
            </w:tcBorders>
            <w:hideMark/>
          </w:tcPr>
          <w:p w:rsidR="00C500FC" w:rsidRPr="00D6499B" w:rsidRDefault="00C500FC">
            <w:pPr>
              <w:pStyle w:val="Bezproreda"/>
              <w:spacing w:line="276" w:lineRule="auto"/>
              <w:jc w:val="center"/>
              <w:rPr>
                <w:b/>
                <w:bCs/>
                <w:sz w:val="20"/>
                <w:szCs w:val="20"/>
              </w:rPr>
            </w:pPr>
            <w:r w:rsidRPr="00D6499B">
              <w:rPr>
                <w:b/>
                <w:bCs/>
                <w:sz w:val="20"/>
                <w:szCs w:val="20"/>
              </w:rPr>
              <w:t>Broj korisnika</w:t>
            </w:r>
          </w:p>
        </w:tc>
        <w:tc>
          <w:tcPr>
            <w:tcW w:w="1702" w:type="dxa"/>
            <w:tcBorders>
              <w:top w:val="single" w:sz="8" w:space="0" w:color="4F81BD"/>
              <w:left w:val="nil"/>
              <w:bottom w:val="single" w:sz="8" w:space="0" w:color="4F81BD"/>
              <w:right w:val="nil"/>
            </w:tcBorders>
            <w:hideMark/>
          </w:tcPr>
          <w:p w:rsidR="00C500FC" w:rsidRPr="00D6499B" w:rsidRDefault="00C500FC">
            <w:pPr>
              <w:pStyle w:val="Bezproreda"/>
              <w:spacing w:line="276" w:lineRule="auto"/>
              <w:jc w:val="center"/>
              <w:rPr>
                <w:b/>
                <w:bCs/>
                <w:sz w:val="20"/>
                <w:szCs w:val="20"/>
              </w:rPr>
            </w:pPr>
            <w:r w:rsidRPr="00D6499B">
              <w:rPr>
                <w:b/>
                <w:bCs/>
                <w:sz w:val="20"/>
                <w:szCs w:val="20"/>
              </w:rPr>
              <w:t>Broj korisnika na listi čekanja</w:t>
            </w:r>
          </w:p>
        </w:tc>
        <w:tc>
          <w:tcPr>
            <w:tcW w:w="1561" w:type="dxa"/>
            <w:tcBorders>
              <w:top w:val="single" w:sz="8" w:space="0" w:color="4F81BD"/>
              <w:left w:val="nil"/>
              <w:bottom w:val="single" w:sz="8" w:space="0" w:color="4F81BD"/>
              <w:right w:val="nil"/>
            </w:tcBorders>
            <w:hideMark/>
          </w:tcPr>
          <w:p w:rsidR="00C500FC" w:rsidRPr="00D6499B" w:rsidRDefault="00C500FC">
            <w:pPr>
              <w:pStyle w:val="Bezproreda"/>
              <w:spacing w:line="276" w:lineRule="auto"/>
              <w:jc w:val="center"/>
              <w:rPr>
                <w:b/>
                <w:bCs/>
                <w:sz w:val="20"/>
                <w:szCs w:val="20"/>
              </w:rPr>
            </w:pPr>
            <w:r w:rsidRPr="00D6499B">
              <w:rPr>
                <w:b/>
                <w:bCs/>
                <w:sz w:val="20"/>
                <w:szCs w:val="20"/>
              </w:rPr>
              <w:t>Broj zaposlenih</w:t>
            </w:r>
          </w:p>
        </w:tc>
      </w:tr>
      <w:tr w:rsidR="00C500FC" w:rsidRPr="00D6499B" w:rsidTr="00C500FC">
        <w:tc>
          <w:tcPr>
            <w:tcW w:w="2237" w:type="dxa"/>
            <w:tcBorders>
              <w:top w:val="nil"/>
              <w:left w:val="nil"/>
              <w:bottom w:val="nil"/>
              <w:right w:val="nil"/>
            </w:tcBorders>
            <w:shd w:val="clear" w:color="auto" w:fill="D3DFEE"/>
            <w:hideMark/>
          </w:tcPr>
          <w:p w:rsidR="00C500FC" w:rsidRPr="00D6499B" w:rsidRDefault="00C500FC">
            <w:pPr>
              <w:pStyle w:val="Bezproreda"/>
              <w:spacing w:line="276" w:lineRule="auto"/>
              <w:rPr>
                <w:rFonts w:cs="Times New Roman"/>
                <w:b/>
                <w:bCs/>
                <w:sz w:val="20"/>
                <w:szCs w:val="20"/>
              </w:rPr>
            </w:pPr>
            <w:r w:rsidRPr="00D6499B">
              <w:rPr>
                <w:b/>
                <w:bCs/>
                <w:sz w:val="20"/>
                <w:szCs w:val="20"/>
              </w:rPr>
              <w:t xml:space="preserve">Dom za starije i nemoćne osobe Ličko-senjske županije, </w:t>
            </w:r>
          </w:p>
          <w:p w:rsidR="00C500FC" w:rsidRPr="00D6499B" w:rsidRDefault="00C500FC">
            <w:pPr>
              <w:pStyle w:val="Bezproreda"/>
              <w:spacing w:line="276" w:lineRule="auto"/>
              <w:rPr>
                <w:b/>
                <w:bCs/>
                <w:sz w:val="20"/>
                <w:szCs w:val="20"/>
              </w:rPr>
            </w:pPr>
            <w:r w:rsidRPr="00D6499B">
              <w:rPr>
                <w:b/>
                <w:bCs/>
                <w:sz w:val="20"/>
                <w:szCs w:val="20"/>
              </w:rPr>
              <w:t xml:space="preserve">            sjedište Gospić</w:t>
            </w:r>
          </w:p>
        </w:tc>
        <w:tc>
          <w:tcPr>
            <w:tcW w:w="1843" w:type="dxa"/>
            <w:tcBorders>
              <w:top w:val="nil"/>
              <w:left w:val="nil"/>
              <w:bottom w:val="nil"/>
              <w:right w:val="nil"/>
            </w:tcBorders>
            <w:shd w:val="clear" w:color="auto" w:fill="D3DFEE"/>
          </w:tcPr>
          <w:p w:rsidR="00C500FC" w:rsidRPr="00D6499B" w:rsidRDefault="00C500FC">
            <w:pPr>
              <w:pStyle w:val="Bezproreda"/>
              <w:spacing w:line="276" w:lineRule="auto"/>
              <w:jc w:val="center"/>
              <w:rPr>
                <w:rFonts w:cs="Times New Roman"/>
                <w:sz w:val="20"/>
                <w:szCs w:val="20"/>
              </w:rPr>
            </w:pPr>
          </w:p>
          <w:p w:rsidR="00C500FC" w:rsidRPr="00D6499B" w:rsidRDefault="00C500FC">
            <w:pPr>
              <w:pStyle w:val="Bezproreda"/>
              <w:spacing w:line="276" w:lineRule="auto"/>
              <w:jc w:val="center"/>
              <w:rPr>
                <w:sz w:val="20"/>
                <w:szCs w:val="20"/>
              </w:rPr>
            </w:pPr>
            <w:r w:rsidRPr="00D6499B">
              <w:rPr>
                <w:sz w:val="20"/>
                <w:szCs w:val="20"/>
              </w:rPr>
              <w:t>185</w:t>
            </w:r>
          </w:p>
        </w:tc>
        <w:tc>
          <w:tcPr>
            <w:tcW w:w="1702" w:type="dxa"/>
            <w:tcBorders>
              <w:top w:val="nil"/>
              <w:left w:val="nil"/>
              <w:bottom w:val="nil"/>
              <w:right w:val="nil"/>
            </w:tcBorders>
            <w:shd w:val="clear" w:color="auto" w:fill="D3DFEE"/>
          </w:tcPr>
          <w:p w:rsidR="00C500FC" w:rsidRPr="00D6499B" w:rsidRDefault="00C500FC">
            <w:pPr>
              <w:pStyle w:val="Bezproreda"/>
              <w:spacing w:line="276" w:lineRule="auto"/>
              <w:jc w:val="center"/>
              <w:rPr>
                <w:rFonts w:cs="Times New Roman"/>
                <w:sz w:val="20"/>
                <w:szCs w:val="20"/>
              </w:rPr>
            </w:pPr>
          </w:p>
          <w:p w:rsidR="00C500FC" w:rsidRPr="00D6499B" w:rsidRDefault="00C500FC">
            <w:pPr>
              <w:pStyle w:val="Bezproreda"/>
              <w:spacing w:line="276" w:lineRule="auto"/>
              <w:jc w:val="center"/>
              <w:rPr>
                <w:sz w:val="20"/>
                <w:szCs w:val="20"/>
              </w:rPr>
            </w:pPr>
            <w:r w:rsidRPr="00D6499B">
              <w:rPr>
                <w:sz w:val="20"/>
                <w:szCs w:val="20"/>
              </w:rPr>
              <w:t>185</w:t>
            </w:r>
          </w:p>
        </w:tc>
        <w:tc>
          <w:tcPr>
            <w:tcW w:w="1702" w:type="dxa"/>
            <w:tcBorders>
              <w:top w:val="nil"/>
              <w:left w:val="nil"/>
              <w:bottom w:val="nil"/>
              <w:right w:val="nil"/>
            </w:tcBorders>
            <w:shd w:val="clear" w:color="auto" w:fill="D3DFEE"/>
          </w:tcPr>
          <w:p w:rsidR="00C500FC" w:rsidRPr="00D6499B" w:rsidRDefault="00C500FC">
            <w:pPr>
              <w:pStyle w:val="Bezproreda"/>
              <w:spacing w:line="276" w:lineRule="auto"/>
              <w:jc w:val="center"/>
              <w:rPr>
                <w:rFonts w:cs="Times New Roman"/>
                <w:sz w:val="20"/>
                <w:szCs w:val="20"/>
              </w:rPr>
            </w:pPr>
          </w:p>
          <w:p w:rsidR="00C500FC" w:rsidRPr="00D6499B" w:rsidRDefault="00C500FC">
            <w:pPr>
              <w:pStyle w:val="Bezproreda"/>
              <w:spacing w:line="276" w:lineRule="auto"/>
              <w:jc w:val="center"/>
              <w:rPr>
                <w:sz w:val="20"/>
                <w:szCs w:val="20"/>
              </w:rPr>
            </w:pPr>
            <w:r w:rsidRPr="00D6499B">
              <w:rPr>
                <w:sz w:val="20"/>
                <w:szCs w:val="20"/>
              </w:rPr>
              <w:t>220</w:t>
            </w:r>
          </w:p>
        </w:tc>
        <w:tc>
          <w:tcPr>
            <w:tcW w:w="1561" w:type="dxa"/>
            <w:tcBorders>
              <w:top w:val="nil"/>
              <w:left w:val="nil"/>
              <w:bottom w:val="nil"/>
              <w:right w:val="nil"/>
            </w:tcBorders>
            <w:shd w:val="clear" w:color="auto" w:fill="D3DFEE"/>
          </w:tcPr>
          <w:p w:rsidR="00C500FC" w:rsidRPr="00D6499B" w:rsidRDefault="00C500FC">
            <w:pPr>
              <w:pStyle w:val="Bezproreda"/>
              <w:tabs>
                <w:tab w:val="center" w:pos="813"/>
              </w:tabs>
              <w:spacing w:line="276" w:lineRule="auto"/>
              <w:jc w:val="center"/>
              <w:rPr>
                <w:rFonts w:cs="Times New Roman"/>
                <w:sz w:val="20"/>
                <w:szCs w:val="20"/>
              </w:rPr>
            </w:pPr>
          </w:p>
          <w:p w:rsidR="00C500FC" w:rsidRPr="00D6499B" w:rsidRDefault="00C500FC">
            <w:pPr>
              <w:pStyle w:val="Bezproreda"/>
              <w:tabs>
                <w:tab w:val="center" w:pos="813"/>
              </w:tabs>
              <w:spacing w:line="276" w:lineRule="auto"/>
              <w:jc w:val="center"/>
              <w:rPr>
                <w:sz w:val="20"/>
                <w:szCs w:val="20"/>
              </w:rPr>
            </w:pPr>
            <w:r w:rsidRPr="00D6499B">
              <w:rPr>
                <w:sz w:val="20"/>
                <w:szCs w:val="20"/>
              </w:rPr>
              <w:t>63</w:t>
            </w:r>
          </w:p>
        </w:tc>
      </w:tr>
      <w:tr w:rsidR="00C500FC" w:rsidRPr="00D6499B" w:rsidTr="00C500FC">
        <w:trPr>
          <w:trHeight w:val="987"/>
        </w:trPr>
        <w:tc>
          <w:tcPr>
            <w:tcW w:w="2237" w:type="dxa"/>
            <w:tcBorders>
              <w:top w:val="nil"/>
              <w:left w:val="nil"/>
              <w:bottom w:val="nil"/>
              <w:right w:val="nil"/>
            </w:tcBorders>
            <w:hideMark/>
          </w:tcPr>
          <w:p w:rsidR="00C500FC" w:rsidRPr="00D6499B" w:rsidRDefault="00C500FC">
            <w:pPr>
              <w:pStyle w:val="Bezproreda"/>
              <w:spacing w:line="276" w:lineRule="auto"/>
              <w:rPr>
                <w:rFonts w:cs="Times New Roman"/>
                <w:b/>
                <w:bCs/>
                <w:sz w:val="20"/>
                <w:szCs w:val="20"/>
              </w:rPr>
            </w:pPr>
            <w:r w:rsidRPr="00D6499B">
              <w:rPr>
                <w:b/>
                <w:bCs/>
                <w:sz w:val="20"/>
                <w:szCs w:val="20"/>
              </w:rPr>
              <w:t xml:space="preserve">Dom za starije i nemoćne osobe Ličko-senjske županije, </w:t>
            </w:r>
          </w:p>
          <w:p w:rsidR="00C500FC" w:rsidRPr="00D6499B" w:rsidRDefault="00C500FC">
            <w:pPr>
              <w:pStyle w:val="Bezproreda"/>
              <w:spacing w:line="276" w:lineRule="auto"/>
              <w:rPr>
                <w:b/>
                <w:bCs/>
                <w:sz w:val="20"/>
                <w:szCs w:val="20"/>
              </w:rPr>
            </w:pPr>
            <w:r w:rsidRPr="00D6499B">
              <w:rPr>
                <w:b/>
                <w:bCs/>
                <w:sz w:val="20"/>
                <w:szCs w:val="20"/>
              </w:rPr>
              <w:t xml:space="preserve">    Podružnica Udbina </w:t>
            </w:r>
          </w:p>
        </w:tc>
        <w:tc>
          <w:tcPr>
            <w:tcW w:w="1843" w:type="dxa"/>
            <w:tcBorders>
              <w:top w:val="nil"/>
              <w:left w:val="nil"/>
              <w:bottom w:val="nil"/>
              <w:right w:val="nil"/>
            </w:tcBorders>
          </w:tcPr>
          <w:p w:rsidR="00C500FC" w:rsidRPr="00D6499B" w:rsidRDefault="00C500FC">
            <w:pPr>
              <w:pStyle w:val="Bezproreda"/>
              <w:spacing w:line="276" w:lineRule="auto"/>
              <w:jc w:val="center"/>
              <w:rPr>
                <w:rFonts w:cs="Times New Roman"/>
                <w:sz w:val="20"/>
                <w:szCs w:val="20"/>
              </w:rPr>
            </w:pPr>
          </w:p>
          <w:p w:rsidR="00C500FC" w:rsidRPr="00D6499B" w:rsidRDefault="00C500FC">
            <w:pPr>
              <w:pStyle w:val="Bezproreda"/>
              <w:spacing w:line="276" w:lineRule="auto"/>
              <w:jc w:val="center"/>
              <w:rPr>
                <w:sz w:val="20"/>
                <w:szCs w:val="20"/>
              </w:rPr>
            </w:pPr>
            <w:r w:rsidRPr="00D6499B">
              <w:rPr>
                <w:sz w:val="20"/>
                <w:szCs w:val="20"/>
              </w:rPr>
              <w:t>71</w:t>
            </w:r>
          </w:p>
        </w:tc>
        <w:tc>
          <w:tcPr>
            <w:tcW w:w="1702" w:type="dxa"/>
            <w:tcBorders>
              <w:top w:val="nil"/>
              <w:left w:val="nil"/>
              <w:bottom w:val="nil"/>
              <w:right w:val="nil"/>
            </w:tcBorders>
          </w:tcPr>
          <w:p w:rsidR="00C500FC" w:rsidRPr="00D6499B" w:rsidRDefault="00C500FC">
            <w:pPr>
              <w:pStyle w:val="Bezproreda"/>
              <w:spacing w:line="276" w:lineRule="auto"/>
              <w:jc w:val="center"/>
              <w:rPr>
                <w:rFonts w:cs="Times New Roman"/>
                <w:sz w:val="20"/>
                <w:szCs w:val="20"/>
              </w:rPr>
            </w:pPr>
          </w:p>
          <w:p w:rsidR="00C500FC" w:rsidRPr="00D6499B" w:rsidRDefault="00C500FC">
            <w:pPr>
              <w:pStyle w:val="Bezproreda"/>
              <w:spacing w:line="276" w:lineRule="auto"/>
              <w:jc w:val="center"/>
              <w:rPr>
                <w:sz w:val="20"/>
                <w:szCs w:val="20"/>
              </w:rPr>
            </w:pPr>
            <w:r w:rsidRPr="00D6499B">
              <w:rPr>
                <w:sz w:val="20"/>
                <w:szCs w:val="20"/>
              </w:rPr>
              <w:t>71</w:t>
            </w:r>
          </w:p>
        </w:tc>
        <w:tc>
          <w:tcPr>
            <w:tcW w:w="1702" w:type="dxa"/>
            <w:tcBorders>
              <w:top w:val="nil"/>
              <w:left w:val="nil"/>
              <w:bottom w:val="nil"/>
              <w:right w:val="nil"/>
            </w:tcBorders>
          </w:tcPr>
          <w:p w:rsidR="00C500FC" w:rsidRPr="00D6499B" w:rsidRDefault="00C500FC">
            <w:pPr>
              <w:pStyle w:val="Bezproreda"/>
              <w:spacing w:line="276" w:lineRule="auto"/>
              <w:jc w:val="center"/>
              <w:rPr>
                <w:rFonts w:cs="Times New Roman"/>
                <w:sz w:val="20"/>
                <w:szCs w:val="20"/>
              </w:rPr>
            </w:pPr>
          </w:p>
          <w:p w:rsidR="00C500FC" w:rsidRPr="00D6499B" w:rsidRDefault="00C500FC">
            <w:pPr>
              <w:pStyle w:val="Bezproreda"/>
              <w:spacing w:line="276" w:lineRule="auto"/>
              <w:jc w:val="center"/>
              <w:rPr>
                <w:sz w:val="20"/>
                <w:szCs w:val="20"/>
              </w:rPr>
            </w:pPr>
            <w:r w:rsidRPr="00D6499B">
              <w:rPr>
                <w:sz w:val="20"/>
                <w:szCs w:val="20"/>
              </w:rPr>
              <w:t>26</w:t>
            </w:r>
          </w:p>
        </w:tc>
        <w:tc>
          <w:tcPr>
            <w:tcW w:w="1561" w:type="dxa"/>
            <w:tcBorders>
              <w:top w:val="nil"/>
              <w:left w:val="nil"/>
              <w:bottom w:val="nil"/>
              <w:right w:val="nil"/>
            </w:tcBorders>
          </w:tcPr>
          <w:p w:rsidR="00C500FC" w:rsidRPr="00D6499B" w:rsidRDefault="00C500FC">
            <w:pPr>
              <w:pStyle w:val="Bezproreda"/>
              <w:spacing w:line="276" w:lineRule="auto"/>
              <w:jc w:val="center"/>
              <w:rPr>
                <w:rFonts w:cs="Times New Roman"/>
                <w:sz w:val="20"/>
                <w:szCs w:val="20"/>
              </w:rPr>
            </w:pPr>
          </w:p>
          <w:p w:rsidR="00C500FC" w:rsidRPr="00D6499B" w:rsidRDefault="00C500FC">
            <w:pPr>
              <w:pStyle w:val="Bezproreda"/>
              <w:spacing w:line="276" w:lineRule="auto"/>
              <w:jc w:val="center"/>
              <w:rPr>
                <w:sz w:val="20"/>
                <w:szCs w:val="20"/>
              </w:rPr>
            </w:pPr>
            <w:r w:rsidRPr="00D6499B">
              <w:rPr>
                <w:sz w:val="20"/>
                <w:szCs w:val="20"/>
              </w:rPr>
              <w:t>30</w:t>
            </w:r>
          </w:p>
        </w:tc>
      </w:tr>
      <w:tr w:rsidR="00C500FC" w:rsidRPr="00D6499B" w:rsidTr="00C500FC">
        <w:tc>
          <w:tcPr>
            <w:tcW w:w="2237" w:type="dxa"/>
            <w:tcBorders>
              <w:top w:val="nil"/>
              <w:left w:val="nil"/>
              <w:bottom w:val="nil"/>
              <w:right w:val="nil"/>
            </w:tcBorders>
            <w:shd w:val="clear" w:color="auto" w:fill="D3DFEE"/>
            <w:hideMark/>
          </w:tcPr>
          <w:p w:rsidR="00C500FC" w:rsidRPr="00D6499B" w:rsidRDefault="00C500FC">
            <w:pPr>
              <w:pStyle w:val="Bezproreda"/>
              <w:spacing w:line="276" w:lineRule="auto"/>
              <w:rPr>
                <w:rFonts w:cs="Times New Roman"/>
                <w:b/>
                <w:bCs/>
                <w:sz w:val="20"/>
                <w:szCs w:val="20"/>
              </w:rPr>
            </w:pPr>
            <w:r w:rsidRPr="00D6499B">
              <w:rPr>
                <w:b/>
                <w:bCs/>
                <w:sz w:val="20"/>
                <w:szCs w:val="20"/>
              </w:rPr>
              <w:t xml:space="preserve">Dom za starije i nemoćne osobe Ličko-senjske županije, </w:t>
            </w:r>
          </w:p>
          <w:p w:rsidR="00C500FC" w:rsidRPr="00D6499B" w:rsidRDefault="00C500FC">
            <w:pPr>
              <w:pStyle w:val="Bezproreda"/>
              <w:spacing w:line="276" w:lineRule="auto"/>
              <w:rPr>
                <w:b/>
                <w:bCs/>
                <w:sz w:val="20"/>
                <w:szCs w:val="20"/>
              </w:rPr>
            </w:pPr>
            <w:r w:rsidRPr="00D6499B">
              <w:rPr>
                <w:b/>
                <w:bCs/>
                <w:sz w:val="20"/>
                <w:szCs w:val="20"/>
              </w:rPr>
              <w:t xml:space="preserve">      Podružnica Otočac</w:t>
            </w:r>
          </w:p>
        </w:tc>
        <w:tc>
          <w:tcPr>
            <w:tcW w:w="1843" w:type="dxa"/>
            <w:tcBorders>
              <w:top w:val="nil"/>
              <w:left w:val="nil"/>
              <w:bottom w:val="nil"/>
              <w:right w:val="nil"/>
            </w:tcBorders>
            <w:shd w:val="clear" w:color="auto" w:fill="D3DFEE"/>
          </w:tcPr>
          <w:p w:rsidR="00C500FC" w:rsidRPr="00D6499B" w:rsidRDefault="00C500FC">
            <w:pPr>
              <w:pStyle w:val="Bezproreda"/>
              <w:spacing w:line="276" w:lineRule="auto"/>
              <w:jc w:val="center"/>
              <w:rPr>
                <w:rFonts w:cs="Times New Roman"/>
                <w:sz w:val="20"/>
                <w:szCs w:val="20"/>
              </w:rPr>
            </w:pPr>
          </w:p>
          <w:p w:rsidR="00C500FC" w:rsidRPr="00D6499B" w:rsidRDefault="00C500FC">
            <w:pPr>
              <w:pStyle w:val="Bezproreda"/>
              <w:spacing w:line="276" w:lineRule="auto"/>
              <w:jc w:val="center"/>
              <w:rPr>
                <w:sz w:val="20"/>
                <w:szCs w:val="20"/>
              </w:rPr>
            </w:pPr>
            <w:r w:rsidRPr="00D6499B">
              <w:rPr>
                <w:sz w:val="20"/>
                <w:szCs w:val="20"/>
              </w:rPr>
              <w:t>96</w:t>
            </w:r>
          </w:p>
        </w:tc>
        <w:tc>
          <w:tcPr>
            <w:tcW w:w="1702" w:type="dxa"/>
            <w:tcBorders>
              <w:top w:val="nil"/>
              <w:left w:val="nil"/>
              <w:bottom w:val="nil"/>
              <w:right w:val="nil"/>
            </w:tcBorders>
            <w:shd w:val="clear" w:color="auto" w:fill="D3DFEE"/>
          </w:tcPr>
          <w:p w:rsidR="00C500FC" w:rsidRPr="00D6499B" w:rsidRDefault="00C500FC">
            <w:pPr>
              <w:pStyle w:val="Bezproreda"/>
              <w:spacing w:line="276" w:lineRule="auto"/>
              <w:jc w:val="center"/>
              <w:rPr>
                <w:rFonts w:cs="Times New Roman"/>
                <w:sz w:val="20"/>
                <w:szCs w:val="20"/>
              </w:rPr>
            </w:pPr>
          </w:p>
          <w:p w:rsidR="00C500FC" w:rsidRPr="00D6499B" w:rsidRDefault="00C500FC">
            <w:pPr>
              <w:pStyle w:val="Bezproreda"/>
              <w:spacing w:line="276" w:lineRule="auto"/>
              <w:jc w:val="center"/>
              <w:rPr>
                <w:sz w:val="20"/>
                <w:szCs w:val="20"/>
              </w:rPr>
            </w:pPr>
            <w:r w:rsidRPr="00D6499B">
              <w:rPr>
                <w:sz w:val="20"/>
                <w:szCs w:val="20"/>
              </w:rPr>
              <w:t>96</w:t>
            </w:r>
          </w:p>
        </w:tc>
        <w:tc>
          <w:tcPr>
            <w:tcW w:w="1702" w:type="dxa"/>
            <w:tcBorders>
              <w:top w:val="nil"/>
              <w:left w:val="nil"/>
              <w:bottom w:val="nil"/>
              <w:right w:val="nil"/>
            </w:tcBorders>
            <w:shd w:val="clear" w:color="auto" w:fill="D3DFEE"/>
          </w:tcPr>
          <w:p w:rsidR="00C500FC" w:rsidRPr="00D6499B" w:rsidRDefault="00C500FC">
            <w:pPr>
              <w:pStyle w:val="Bezproreda"/>
              <w:spacing w:line="276" w:lineRule="auto"/>
              <w:jc w:val="center"/>
              <w:rPr>
                <w:rFonts w:cs="Times New Roman"/>
                <w:sz w:val="20"/>
                <w:szCs w:val="20"/>
              </w:rPr>
            </w:pPr>
          </w:p>
          <w:p w:rsidR="00C500FC" w:rsidRPr="00D6499B" w:rsidRDefault="00C500FC">
            <w:pPr>
              <w:pStyle w:val="Bezproreda"/>
              <w:spacing w:line="276" w:lineRule="auto"/>
              <w:jc w:val="center"/>
              <w:rPr>
                <w:sz w:val="20"/>
                <w:szCs w:val="20"/>
              </w:rPr>
            </w:pPr>
            <w:r w:rsidRPr="00D6499B">
              <w:rPr>
                <w:sz w:val="20"/>
                <w:szCs w:val="20"/>
              </w:rPr>
              <w:t>65</w:t>
            </w:r>
          </w:p>
        </w:tc>
        <w:tc>
          <w:tcPr>
            <w:tcW w:w="1561" w:type="dxa"/>
            <w:tcBorders>
              <w:top w:val="nil"/>
              <w:left w:val="nil"/>
              <w:bottom w:val="nil"/>
              <w:right w:val="nil"/>
            </w:tcBorders>
            <w:shd w:val="clear" w:color="auto" w:fill="D3DFEE"/>
          </w:tcPr>
          <w:p w:rsidR="00C500FC" w:rsidRPr="00D6499B" w:rsidRDefault="00C500FC">
            <w:pPr>
              <w:pStyle w:val="Bezproreda"/>
              <w:spacing w:line="276" w:lineRule="auto"/>
              <w:jc w:val="center"/>
              <w:rPr>
                <w:rFonts w:cs="Times New Roman"/>
                <w:sz w:val="20"/>
                <w:szCs w:val="20"/>
              </w:rPr>
            </w:pPr>
          </w:p>
          <w:p w:rsidR="00C500FC" w:rsidRPr="00D6499B" w:rsidRDefault="00C500FC">
            <w:pPr>
              <w:pStyle w:val="Bezproreda"/>
              <w:spacing w:line="276" w:lineRule="auto"/>
              <w:jc w:val="center"/>
              <w:rPr>
                <w:sz w:val="20"/>
                <w:szCs w:val="20"/>
              </w:rPr>
            </w:pPr>
            <w:r w:rsidRPr="00D6499B">
              <w:rPr>
                <w:sz w:val="20"/>
                <w:szCs w:val="20"/>
              </w:rPr>
              <w:t>39</w:t>
            </w:r>
          </w:p>
        </w:tc>
      </w:tr>
      <w:tr w:rsidR="00C500FC" w:rsidRPr="00D6499B" w:rsidTr="00C500FC">
        <w:tc>
          <w:tcPr>
            <w:tcW w:w="2237" w:type="dxa"/>
            <w:tcBorders>
              <w:top w:val="nil"/>
              <w:left w:val="nil"/>
              <w:bottom w:val="single" w:sz="8" w:space="0" w:color="4F81BD"/>
              <w:right w:val="nil"/>
            </w:tcBorders>
            <w:hideMark/>
          </w:tcPr>
          <w:p w:rsidR="00C500FC" w:rsidRPr="00D6499B" w:rsidRDefault="00C500FC">
            <w:pPr>
              <w:pStyle w:val="Bezproreda"/>
              <w:spacing w:line="276" w:lineRule="auto"/>
              <w:rPr>
                <w:b/>
                <w:bCs/>
                <w:sz w:val="20"/>
                <w:szCs w:val="20"/>
              </w:rPr>
            </w:pPr>
            <w:r w:rsidRPr="00D6499B">
              <w:rPr>
                <w:b/>
                <w:bCs/>
                <w:sz w:val="20"/>
                <w:szCs w:val="20"/>
              </w:rPr>
              <w:t xml:space="preserve">Ukupno </w:t>
            </w:r>
          </w:p>
        </w:tc>
        <w:tc>
          <w:tcPr>
            <w:tcW w:w="1843" w:type="dxa"/>
            <w:tcBorders>
              <w:top w:val="nil"/>
              <w:left w:val="nil"/>
              <w:bottom w:val="single" w:sz="8" w:space="0" w:color="4F81BD"/>
              <w:right w:val="nil"/>
            </w:tcBorders>
            <w:hideMark/>
          </w:tcPr>
          <w:p w:rsidR="00C500FC" w:rsidRPr="00D6499B" w:rsidRDefault="00C500FC">
            <w:pPr>
              <w:pStyle w:val="Bezproreda"/>
              <w:spacing w:line="276" w:lineRule="auto"/>
              <w:jc w:val="center"/>
              <w:rPr>
                <w:b/>
                <w:sz w:val="20"/>
                <w:szCs w:val="20"/>
              </w:rPr>
            </w:pPr>
            <w:r w:rsidRPr="00D6499B">
              <w:rPr>
                <w:b/>
                <w:sz w:val="20"/>
                <w:szCs w:val="20"/>
              </w:rPr>
              <w:t>352</w:t>
            </w:r>
          </w:p>
        </w:tc>
        <w:tc>
          <w:tcPr>
            <w:tcW w:w="1702" w:type="dxa"/>
            <w:tcBorders>
              <w:top w:val="nil"/>
              <w:left w:val="nil"/>
              <w:bottom w:val="single" w:sz="8" w:space="0" w:color="4F81BD"/>
              <w:right w:val="nil"/>
            </w:tcBorders>
            <w:hideMark/>
          </w:tcPr>
          <w:p w:rsidR="00C500FC" w:rsidRPr="00D6499B" w:rsidRDefault="00C500FC">
            <w:pPr>
              <w:pStyle w:val="Bezproreda"/>
              <w:spacing w:line="276" w:lineRule="auto"/>
              <w:jc w:val="center"/>
              <w:rPr>
                <w:b/>
                <w:sz w:val="20"/>
                <w:szCs w:val="20"/>
              </w:rPr>
            </w:pPr>
            <w:r w:rsidRPr="00D6499B">
              <w:rPr>
                <w:b/>
                <w:sz w:val="20"/>
                <w:szCs w:val="20"/>
              </w:rPr>
              <w:t>352</w:t>
            </w:r>
          </w:p>
        </w:tc>
        <w:tc>
          <w:tcPr>
            <w:tcW w:w="1702" w:type="dxa"/>
            <w:tcBorders>
              <w:top w:val="nil"/>
              <w:left w:val="nil"/>
              <w:bottom w:val="single" w:sz="8" w:space="0" w:color="4F81BD"/>
              <w:right w:val="nil"/>
            </w:tcBorders>
            <w:hideMark/>
          </w:tcPr>
          <w:p w:rsidR="00C500FC" w:rsidRPr="00D6499B" w:rsidRDefault="00C500FC">
            <w:pPr>
              <w:pStyle w:val="Bezproreda"/>
              <w:spacing w:line="276" w:lineRule="auto"/>
              <w:jc w:val="center"/>
              <w:rPr>
                <w:b/>
                <w:sz w:val="20"/>
                <w:szCs w:val="20"/>
              </w:rPr>
            </w:pPr>
            <w:r w:rsidRPr="00D6499B">
              <w:rPr>
                <w:b/>
                <w:sz w:val="20"/>
                <w:szCs w:val="20"/>
              </w:rPr>
              <w:t>311</w:t>
            </w:r>
          </w:p>
        </w:tc>
        <w:tc>
          <w:tcPr>
            <w:tcW w:w="1561" w:type="dxa"/>
            <w:tcBorders>
              <w:top w:val="nil"/>
              <w:left w:val="nil"/>
              <w:bottom w:val="single" w:sz="8" w:space="0" w:color="4F81BD"/>
              <w:right w:val="nil"/>
            </w:tcBorders>
            <w:hideMark/>
          </w:tcPr>
          <w:p w:rsidR="00C500FC" w:rsidRPr="00D6499B" w:rsidRDefault="00C500FC">
            <w:pPr>
              <w:pStyle w:val="Bezproreda"/>
              <w:spacing w:line="276" w:lineRule="auto"/>
              <w:jc w:val="center"/>
              <w:rPr>
                <w:b/>
                <w:sz w:val="20"/>
                <w:szCs w:val="20"/>
              </w:rPr>
            </w:pPr>
            <w:r w:rsidRPr="00D6499B">
              <w:rPr>
                <w:b/>
                <w:sz w:val="20"/>
                <w:szCs w:val="20"/>
              </w:rPr>
              <w:t>132</w:t>
            </w:r>
          </w:p>
        </w:tc>
      </w:tr>
    </w:tbl>
    <w:p w:rsidR="00C500FC" w:rsidRPr="00D6499B" w:rsidRDefault="00C500FC" w:rsidP="00C500FC">
      <w:pPr>
        <w:pStyle w:val="Bezproreda"/>
        <w:jc w:val="both"/>
        <w:rPr>
          <w:rFonts w:cs="Times New Roman"/>
          <w:i/>
          <w:color w:val="4F81BD" w:themeColor="accent1"/>
          <w:sz w:val="20"/>
          <w:szCs w:val="20"/>
        </w:rPr>
      </w:pPr>
      <w:r w:rsidRPr="00D6499B">
        <w:rPr>
          <w:i/>
          <w:color w:val="4F81BD" w:themeColor="accent1"/>
          <w:sz w:val="20"/>
          <w:szCs w:val="20"/>
        </w:rPr>
        <w:t>Izvor:  Izvješće o radu Doma za starije i nemoćne osobe Ličko-senjske županije  za 2014. godinu</w:t>
      </w:r>
    </w:p>
    <w:p w:rsidR="00C500FC" w:rsidRPr="00D6499B" w:rsidRDefault="00C500FC" w:rsidP="00C500FC">
      <w:pPr>
        <w:pStyle w:val="Bezproreda"/>
        <w:jc w:val="both"/>
        <w:rPr>
          <w:rFonts w:ascii="Times New Roman" w:hAnsi="Times New Roman"/>
          <w:sz w:val="16"/>
          <w:szCs w:val="16"/>
          <w:lang w:eastAsia="hr-HR"/>
        </w:rPr>
      </w:pPr>
    </w:p>
    <w:p w:rsidR="00C500FC" w:rsidRPr="00D6499B" w:rsidRDefault="00C500FC" w:rsidP="00C500FC">
      <w:pPr>
        <w:autoSpaceDE w:val="0"/>
        <w:autoSpaceDN w:val="0"/>
        <w:adjustRightInd w:val="0"/>
        <w:ind w:firstLine="708"/>
        <w:jc w:val="both"/>
        <w:rPr>
          <w:rFonts w:cs="Times New Roman"/>
          <w:bCs/>
        </w:rPr>
      </w:pPr>
      <w:r w:rsidRPr="00D6499B">
        <w:rPr>
          <w:rFonts w:cs="Times New Roman"/>
          <w:bCs/>
        </w:rPr>
        <w:t>Što se tiče starijih i nemoćnih osoba, Centri za socijalnu skrb Gospić i Senj imaju poteškoća s nedostatkom smještajnih kapaciteta na području naše Županije jer trenutni kapacitet nije dostatan za sve korisničke skupine jer nema alternativnog oblika smještaja niti izvaninstitucionalnih oblika smještaja, zbog čega starije i nemoćne osobe se jedino mogu smjestiti u Dom za starije i nemoćne osobe Ličko-senjske županije.</w:t>
      </w:r>
    </w:p>
    <w:p w:rsidR="00C500FC" w:rsidRPr="00D6499B" w:rsidRDefault="00C500FC" w:rsidP="00C500FC">
      <w:pPr>
        <w:autoSpaceDE w:val="0"/>
        <w:autoSpaceDN w:val="0"/>
        <w:adjustRightInd w:val="0"/>
        <w:jc w:val="both"/>
        <w:rPr>
          <w:rFonts w:cs="Times New Roman"/>
        </w:rPr>
      </w:pPr>
      <w:r w:rsidRPr="00D6499B">
        <w:rPr>
          <w:bCs/>
        </w:rPr>
        <w:tab/>
      </w:r>
      <w:r w:rsidRPr="00D6499B">
        <w:rPr>
          <w:rFonts w:cs="Times New Roman"/>
        </w:rPr>
        <w:t xml:space="preserve">S obzirom na geografsku rasprostranjenost ruralnih naselja, te na dobnu strukturu stanovništva Ličko-senjske županije, u kojoj je visok udio starijih osoba kojima je potrebna tuđa njega i pomoć druge osobe, u 2013. godini započela je izgradnja Podružnice Doma za starije i nemoćne osobe Ličko-senjske županije u Senju, čijom bi se izgradnjom osigurao smještaj 100-ak korisnika. </w:t>
      </w:r>
    </w:p>
    <w:p w:rsidR="00C500FC" w:rsidRPr="00D6499B" w:rsidRDefault="00C500FC" w:rsidP="00C500FC">
      <w:pPr>
        <w:jc w:val="both"/>
        <w:rPr>
          <w:rFonts w:cs="Times New Roman"/>
        </w:rPr>
      </w:pPr>
      <w:r w:rsidRPr="00D6499B">
        <w:lastRenderedPageBreak/>
        <w:tab/>
      </w:r>
      <w:r w:rsidRPr="00D6499B">
        <w:rPr>
          <w:rFonts w:cs="Times New Roman"/>
        </w:rPr>
        <w:t xml:space="preserve">Na području županije dostupne su usluge smještaja za 126 osoba u privatnom Domu za psihički bolesne odrasle osobe „Bistričak“ Brlog, gdje je zaposleno 29 osoba.  Na području Županije neuroze i afektivni poremećaji čine 65% svih duševnih poremećaja. Za psihički bolesne odrasle osobe u županiji nema dovoljno dostupnih socijalnih usluga osim nedostatnih smještajnih kapaciteta u privatnim domovima. CZSS na području županije su osigurali smještaj za 55 odraslih psihički bolesnih osoba i to za 24 osobe u domovima u sustavu državne socijalne skrbi i 31 u privatnim domovima u 2014. godini. </w:t>
      </w:r>
    </w:p>
    <w:p w:rsidR="00C500FC" w:rsidRPr="00D6499B" w:rsidRDefault="00C500FC" w:rsidP="00C500FC">
      <w:pPr>
        <w:pStyle w:val="Bezproreda"/>
        <w:spacing w:line="276" w:lineRule="auto"/>
        <w:ind w:firstLine="708"/>
        <w:jc w:val="both"/>
        <w:rPr>
          <w:rFonts w:cs="Times New Roman"/>
        </w:rPr>
      </w:pPr>
      <w:r w:rsidRPr="00D6499B">
        <w:t xml:space="preserve">Na području Ličko-senjske županije djeluju dva privatna Obiteljska doma: Obiteljski dom „Đurđica“ Križpolje za smještaj 20 korisnika i Obiteljski dom „Lanterna“ Novalja, osnovan 2011. godine, za smještaj 18 korisnika. </w:t>
      </w:r>
    </w:p>
    <w:p w:rsidR="00C500FC" w:rsidRPr="00D6499B" w:rsidRDefault="00C500FC" w:rsidP="00C500FC">
      <w:pPr>
        <w:pStyle w:val="Bezproreda"/>
        <w:jc w:val="both"/>
        <w:rPr>
          <w:sz w:val="24"/>
          <w:szCs w:val="24"/>
        </w:rPr>
      </w:pPr>
    </w:p>
    <w:p w:rsidR="00AE1757" w:rsidRPr="00D6499B" w:rsidRDefault="00AE1757" w:rsidP="00AE1757">
      <w:pPr>
        <w:pStyle w:val="Opisslike"/>
        <w:keepNext/>
      </w:pPr>
      <w:r w:rsidRPr="00D6499B">
        <w:t xml:space="preserve">Table </w:t>
      </w:r>
      <w:fldSimple w:instr=" SEQ Table \* ARABIC ">
        <w:r w:rsidR="000561DB" w:rsidRPr="00D6499B">
          <w:t>16</w:t>
        </w:r>
      </w:fldSimple>
      <w:r w:rsidRPr="00D6499B">
        <w:t xml:space="preserve"> Broj korisnika, kapaciteti, liste čekanja i broj zaposlenih u Obiteljskim domovima na području Ličko-senjske županije</w:t>
      </w:r>
    </w:p>
    <w:tbl>
      <w:tblPr>
        <w:tblW w:w="9360" w:type="dxa"/>
        <w:tblBorders>
          <w:top w:val="single" w:sz="8" w:space="0" w:color="7BA0CD"/>
          <w:left w:val="single" w:sz="8" w:space="0" w:color="7BA0CD"/>
          <w:bottom w:val="single" w:sz="8" w:space="0" w:color="7BA0CD"/>
          <w:right w:val="single" w:sz="8" w:space="0" w:color="7BA0CD"/>
          <w:insideH w:val="single" w:sz="8" w:space="0" w:color="7BA0CD"/>
        </w:tblBorders>
        <w:tblLayout w:type="fixed"/>
        <w:tblLook w:val="04A0" w:firstRow="1" w:lastRow="0" w:firstColumn="1" w:lastColumn="0" w:noHBand="0" w:noVBand="1"/>
      </w:tblPr>
      <w:tblGrid>
        <w:gridCol w:w="3068"/>
        <w:gridCol w:w="1534"/>
        <w:gridCol w:w="1578"/>
        <w:gridCol w:w="1535"/>
        <w:gridCol w:w="1645"/>
      </w:tblGrid>
      <w:tr w:rsidR="00C500FC" w:rsidRPr="00D6499B" w:rsidTr="00C500FC">
        <w:trPr>
          <w:trHeight w:val="869"/>
        </w:trPr>
        <w:tc>
          <w:tcPr>
            <w:tcW w:w="3068" w:type="dxa"/>
            <w:tcBorders>
              <w:top w:val="single" w:sz="8" w:space="0" w:color="7BA0CD"/>
              <w:left w:val="single" w:sz="8" w:space="0" w:color="7BA0CD"/>
              <w:bottom w:val="single" w:sz="8" w:space="0" w:color="7BA0CD"/>
              <w:right w:val="nil"/>
            </w:tcBorders>
            <w:shd w:val="clear" w:color="auto" w:fill="4F81BD"/>
            <w:vAlign w:val="center"/>
            <w:hideMark/>
          </w:tcPr>
          <w:p w:rsidR="00C500FC" w:rsidRPr="00D6499B" w:rsidRDefault="00C500FC">
            <w:pPr>
              <w:suppressAutoHyphens/>
              <w:spacing w:after="0"/>
              <w:jc w:val="center"/>
              <w:rPr>
                <w:rFonts w:eastAsia="Times New Roman"/>
                <w:b/>
                <w:bCs/>
                <w:color w:val="FFFFFF"/>
                <w:sz w:val="24"/>
                <w:szCs w:val="24"/>
                <w:lang w:eastAsia="ar-SA"/>
              </w:rPr>
            </w:pPr>
            <w:r w:rsidRPr="00D6499B">
              <w:rPr>
                <w:b/>
                <w:bCs/>
                <w:color w:val="FFFFFF"/>
              </w:rPr>
              <w:t>Naziv  ustanove</w:t>
            </w:r>
          </w:p>
        </w:tc>
        <w:tc>
          <w:tcPr>
            <w:tcW w:w="1534" w:type="dxa"/>
            <w:tcBorders>
              <w:top w:val="single" w:sz="8" w:space="0" w:color="7BA0CD"/>
              <w:left w:val="nil"/>
              <w:bottom w:val="single" w:sz="8" w:space="0" w:color="7BA0CD"/>
              <w:right w:val="nil"/>
            </w:tcBorders>
            <w:shd w:val="clear" w:color="auto" w:fill="4F81BD"/>
            <w:vAlign w:val="center"/>
            <w:hideMark/>
          </w:tcPr>
          <w:p w:rsidR="00C500FC" w:rsidRPr="00D6499B" w:rsidRDefault="00C500FC">
            <w:pPr>
              <w:suppressAutoHyphens/>
              <w:spacing w:after="0"/>
              <w:jc w:val="center"/>
              <w:rPr>
                <w:rFonts w:eastAsia="Times New Roman"/>
                <w:b/>
                <w:bCs/>
                <w:color w:val="FFFFFF"/>
                <w:sz w:val="24"/>
                <w:szCs w:val="24"/>
                <w:lang w:eastAsia="ar-SA"/>
              </w:rPr>
            </w:pPr>
            <w:r w:rsidRPr="00D6499B">
              <w:rPr>
                <w:b/>
                <w:bCs/>
                <w:color w:val="FFFFFF"/>
              </w:rPr>
              <w:t>Raspoloživi kapacitet</w:t>
            </w:r>
          </w:p>
        </w:tc>
        <w:tc>
          <w:tcPr>
            <w:tcW w:w="1578" w:type="dxa"/>
            <w:tcBorders>
              <w:top w:val="single" w:sz="8" w:space="0" w:color="7BA0CD"/>
              <w:left w:val="nil"/>
              <w:bottom w:val="single" w:sz="8" w:space="0" w:color="7BA0CD"/>
              <w:right w:val="nil"/>
            </w:tcBorders>
            <w:shd w:val="clear" w:color="auto" w:fill="4F81BD"/>
            <w:vAlign w:val="center"/>
            <w:hideMark/>
          </w:tcPr>
          <w:p w:rsidR="00C500FC" w:rsidRPr="00D6499B" w:rsidRDefault="00C500FC">
            <w:pPr>
              <w:suppressAutoHyphens/>
              <w:spacing w:after="0"/>
              <w:jc w:val="center"/>
              <w:rPr>
                <w:rFonts w:eastAsia="Times New Roman"/>
                <w:b/>
                <w:bCs/>
                <w:color w:val="FFFFFF"/>
                <w:sz w:val="24"/>
                <w:szCs w:val="24"/>
                <w:lang w:eastAsia="ar-SA"/>
              </w:rPr>
            </w:pPr>
            <w:r w:rsidRPr="00D6499B">
              <w:rPr>
                <w:b/>
                <w:bCs/>
                <w:color w:val="FFFFFF"/>
              </w:rPr>
              <w:t>Broj korisnika</w:t>
            </w:r>
          </w:p>
        </w:tc>
        <w:tc>
          <w:tcPr>
            <w:tcW w:w="1535" w:type="dxa"/>
            <w:tcBorders>
              <w:top w:val="single" w:sz="8" w:space="0" w:color="7BA0CD"/>
              <w:left w:val="nil"/>
              <w:bottom w:val="single" w:sz="8" w:space="0" w:color="7BA0CD"/>
              <w:right w:val="nil"/>
            </w:tcBorders>
            <w:shd w:val="clear" w:color="auto" w:fill="4F81BD"/>
            <w:vAlign w:val="center"/>
            <w:hideMark/>
          </w:tcPr>
          <w:p w:rsidR="00C500FC" w:rsidRPr="00D6499B" w:rsidRDefault="00C500FC">
            <w:pPr>
              <w:suppressAutoHyphens/>
              <w:spacing w:after="0"/>
              <w:jc w:val="center"/>
              <w:rPr>
                <w:rFonts w:eastAsia="Times New Roman"/>
                <w:b/>
                <w:bCs/>
                <w:color w:val="FFFFFF"/>
                <w:sz w:val="24"/>
                <w:szCs w:val="24"/>
                <w:lang w:eastAsia="ar-SA"/>
              </w:rPr>
            </w:pPr>
            <w:r w:rsidRPr="00D6499B">
              <w:rPr>
                <w:b/>
                <w:bCs/>
                <w:color w:val="FFFFFF"/>
              </w:rPr>
              <w:t>Broj korisnika na listi čekanja</w:t>
            </w:r>
          </w:p>
        </w:tc>
        <w:tc>
          <w:tcPr>
            <w:tcW w:w="1645" w:type="dxa"/>
            <w:tcBorders>
              <w:top w:val="single" w:sz="8" w:space="0" w:color="7BA0CD"/>
              <w:left w:val="nil"/>
              <w:bottom w:val="single" w:sz="8" w:space="0" w:color="7BA0CD"/>
              <w:right w:val="single" w:sz="8" w:space="0" w:color="7BA0CD"/>
            </w:tcBorders>
            <w:shd w:val="clear" w:color="auto" w:fill="4F81BD"/>
            <w:vAlign w:val="center"/>
            <w:hideMark/>
          </w:tcPr>
          <w:p w:rsidR="00C500FC" w:rsidRPr="00D6499B" w:rsidRDefault="00C500FC">
            <w:pPr>
              <w:spacing w:after="0"/>
              <w:jc w:val="center"/>
              <w:rPr>
                <w:b/>
                <w:bCs/>
                <w:color w:val="FFFFFF"/>
              </w:rPr>
            </w:pPr>
            <w:r w:rsidRPr="00D6499B">
              <w:rPr>
                <w:b/>
                <w:bCs/>
                <w:color w:val="FFFFFF"/>
              </w:rPr>
              <w:t>Broj</w:t>
            </w:r>
          </w:p>
          <w:p w:rsidR="00C500FC" w:rsidRPr="00D6499B" w:rsidRDefault="00C500FC">
            <w:pPr>
              <w:suppressAutoHyphens/>
              <w:spacing w:after="0"/>
              <w:jc w:val="center"/>
              <w:rPr>
                <w:rFonts w:eastAsia="Times New Roman"/>
                <w:b/>
                <w:bCs/>
                <w:color w:val="FFFFFF"/>
                <w:sz w:val="24"/>
                <w:szCs w:val="24"/>
                <w:lang w:eastAsia="ar-SA"/>
              </w:rPr>
            </w:pPr>
            <w:r w:rsidRPr="00D6499B">
              <w:rPr>
                <w:b/>
                <w:bCs/>
                <w:color w:val="FFFFFF"/>
              </w:rPr>
              <w:t>zaposlenih</w:t>
            </w:r>
          </w:p>
        </w:tc>
      </w:tr>
      <w:tr w:rsidR="00C500FC" w:rsidRPr="00D6499B" w:rsidTr="00C500FC">
        <w:tc>
          <w:tcPr>
            <w:tcW w:w="3068" w:type="dxa"/>
            <w:tcBorders>
              <w:top w:val="single" w:sz="8" w:space="0" w:color="7BA0CD"/>
              <w:left w:val="single" w:sz="8" w:space="0" w:color="7BA0CD"/>
              <w:bottom w:val="single" w:sz="8" w:space="0" w:color="7BA0CD"/>
              <w:right w:val="nil"/>
            </w:tcBorders>
            <w:shd w:val="clear" w:color="auto" w:fill="D3DFEE"/>
            <w:hideMark/>
          </w:tcPr>
          <w:p w:rsidR="00C500FC" w:rsidRPr="00D6499B" w:rsidRDefault="00C500FC">
            <w:pPr>
              <w:pStyle w:val="Bezproreda1"/>
              <w:spacing w:line="276" w:lineRule="auto"/>
              <w:rPr>
                <w:rFonts w:asciiTheme="minorHAnsi" w:hAnsiTheme="minorHAnsi"/>
                <w:b/>
                <w:bCs/>
                <w:sz w:val="20"/>
                <w:szCs w:val="20"/>
                <w:lang w:eastAsia="hr-HR"/>
              </w:rPr>
            </w:pPr>
            <w:r w:rsidRPr="00D6499B">
              <w:rPr>
                <w:rFonts w:asciiTheme="minorHAnsi" w:hAnsiTheme="minorHAnsi"/>
                <w:b/>
                <w:bCs/>
                <w:sz w:val="20"/>
                <w:szCs w:val="20"/>
                <w:lang w:eastAsia="hr-HR"/>
              </w:rPr>
              <w:t>Obiteljski dom „Đurđica“, Križpolje</w:t>
            </w:r>
          </w:p>
        </w:tc>
        <w:tc>
          <w:tcPr>
            <w:tcW w:w="1534" w:type="dxa"/>
            <w:tcBorders>
              <w:top w:val="single" w:sz="8" w:space="0" w:color="7BA0CD"/>
              <w:left w:val="nil"/>
              <w:bottom w:val="single" w:sz="8" w:space="0" w:color="7BA0CD"/>
              <w:right w:val="nil"/>
            </w:tcBorders>
            <w:shd w:val="clear" w:color="auto" w:fill="D3DFEE"/>
          </w:tcPr>
          <w:p w:rsidR="00C500FC" w:rsidRPr="00D6499B" w:rsidRDefault="00C500FC">
            <w:pPr>
              <w:suppressAutoHyphens/>
              <w:spacing w:after="0"/>
              <w:jc w:val="center"/>
            </w:pPr>
          </w:p>
          <w:p w:rsidR="00C500FC" w:rsidRPr="00D6499B" w:rsidRDefault="00C500FC">
            <w:pPr>
              <w:suppressAutoHyphens/>
              <w:spacing w:after="0"/>
              <w:jc w:val="center"/>
              <w:rPr>
                <w:rFonts w:eastAsia="Times New Roman"/>
                <w:sz w:val="24"/>
                <w:szCs w:val="24"/>
                <w:lang w:eastAsia="ar-SA"/>
              </w:rPr>
            </w:pPr>
            <w:r w:rsidRPr="00D6499B">
              <w:t xml:space="preserve">20 </w:t>
            </w:r>
          </w:p>
        </w:tc>
        <w:tc>
          <w:tcPr>
            <w:tcW w:w="1578" w:type="dxa"/>
            <w:tcBorders>
              <w:top w:val="single" w:sz="8" w:space="0" w:color="7BA0CD"/>
              <w:left w:val="nil"/>
              <w:bottom w:val="single" w:sz="8" w:space="0" w:color="7BA0CD"/>
              <w:right w:val="nil"/>
            </w:tcBorders>
            <w:shd w:val="clear" w:color="auto" w:fill="D3DFEE"/>
          </w:tcPr>
          <w:p w:rsidR="00C500FC" w:rsidRPr="00D6499B" w:rsidRDefault="00C500FC">
            <w:pPr>
              <w:spacing w:after="0"/>
              <w:jc w:val="center"/>
              <w:rPr>
                <w:rFonts w:eastAsia="Times New Roman"/>
                <w:sz w:val="24"/>
                <w:szCs w:val="24"/>
                <w:lang w:eastAsia="ar-SA"/>
              </w:rPr>
            </w:pPr>
          </w:p>
          <w:p w:rsidR="00C500FC" w:rsidRPr="00D6499B" w:rsidRDefault="00C500FC">
            <w:pPr>
              <w:suppressAutoHyphens/>
              <w:spacing w:after="0"/>
              <w:jc w:val="center"/>
              <w:rPr>
                <w:rFonts w:eastAsia="Times New Roman"/>
                <w:sz w:val="24"/>
                <w:szCs w:val="24"/>
                <w:lang w:eastAsia="ar-SA"/>
              </w:rPr>
            </w:pPr>
            <w:r w:rsidRPr="00D6499B">
              <w:t>20</w:t>
            </w:r>
          </w:p>
        </w:tc>
        <w:tc>
          <w:tcPr>
            <w:tcW w:w="1535" w:type="dxa"/>
            <w:tcBorders>
              <w:top w:val="single" w:sz="8" w:space="0" w:color="7BA0CD"/>
              <w:left w:val="nil"/>
              <w:bottom w:val="single" w:sz="8" w:space="0" w:color="7BA0CD"/>
              <w:right w:val="nil"/>
            </w:tcBorders>
            <w:shd w:val="clear" w:color="auto" w:fill="D3DFEE"/>
          </w:tcPr>
          <w:p w:rsidR="00C500FC" w:rsidRPr="00D6499B" w:rsidRDefault="00C500FC">
            <w:pPr>
              <w:spacing w:after="0"/>
              <w:jc w:val="center"/>
              <w:rPr>
                <w:rFonts w:eastAsia="Times New Roman"/>
                <w:sz w:val="24"/>
                <w:szCs w:val="24"/>
                <w:lang w:eastAsia="ar-SA"/>
              </w:rPr>
            </w:pPr>
          </w:p>
          <w:p w:rsidR="00C500FC" w:rsidRPr="00D6499B" w:rsidRDefault="00C500FC">
            <w:pPr>
              <w:suppressAutoHyphens/>
              <w:spacing w:after="0"/>
              <w:jc w:val="center"/>
              <w:rPr>
                <w:rFonts w:eastAsia="Times New Roman"/>
                <w:sz w:val="24"/>
                <w:szCs w:val="24"/>
                <w:lang w:eastAsia="ar-SA"/>
              </w:rPr>
            </w:pPr>
            <w:r w:rsidRPr="00D6499B">
              <w:t>5</w:t>
            </w:r>
          </w:p>
        </w:tc>
        <w:tc>
          <w:tcPr>
            <w:tcW w:w="1645" w:type="dxa"/>
            <w:tcBorders>
              <w:top w:val="single" w:sz="8" w:space="0" w:color="7BA0CD"/>
              <w:left w:val="nil"/>
              <w:bottom w:val="single" w:sz="8" w:space="0" w:color="7BA0CD"/>
              <w:right w:val="single" w:sz="8" w:space="0" w:color="7BA0CD"/>
            </w:tcBorders>
            <w:shd w:val="clear" w:color="auto" w:fill="D3DFEE"/>
          </w:tcPr>
          <w:p w:rsidR="00C500FC" w:rsidRPr="00D6499B" w:rsidRDefault="00C500FC">
            <w:pPr>
              <w:spacing w:after="0"/>
              <w:jc w:val="center"/>
              <w:rPr>
                <w:rFonts w:eastAsia="Times New Roman"/>
                <w:sz w:val="24"/>
                <w:szCs w:val="24"/>
                <w:lang w:eastAsia="ar-SA"/>
              </w:rPr>
            </w:pPr>
          </w:p>
          <w:p w:rsidR="00C500FC" w:rsidRPr="00D6499B" w:rsidRDefault="00C500FC">
            <w:pPr>
              <w:suppressAutoHyphens/>
              <w:spacing w:after="0"/>
              <w:jc w:val="center"/>
              <w:rPr>
                <w:rFonts w:eastAsia="Times New Roman"/>
                <w:sz w:val="24"/>
                <w:szCs w:val="24"/>
                <w:lang w:eastAsia="ar-SA"/>
              </w:rPr>
            </w:pPr>
            <w:r w:rsidRPr="00D6499B">
              <w:t>5</w:t>
            </w:r>
          </w:p>
        </w:tc>
      </w:tr>
      <w:tr w:rsidR="00C500FC" w:rsidRPr="00D6499B" w:rsidTr="00C500FC">
        <w:tc>
          <w:tcPr>
            <w:tcW w:w="3068" w:type="dxa"/>
            <w:tcBorders>
              <w:top w:val="single" w:sz="8" w:space="0" w:color="7BA0CD"/>
              <w:left w:val="single" w:sz="8" w:space="0" w:color="7BA0CD"/>
              <w:bottom w:val="single" w:sz="8" w:space="0" w:color="7BA0CD"/>
              <w:right w:val="nil"/>
            </w:tcBorders>
            <w:hideMark/>
          </w:tcPr>
          <w:p w:rsidR="00C500FC" w:rsidRPr="00D6499B" w:rsidRDefault="00C500FC">
            <w:pPr>
              <w:pStyle w:val="Bezproreda1"/>
              <w:spacing w:line="276" w:lineRule="auto"/>
              <w:rPr>
                <w:rFonts w:asciiTheme="minorHAnsi" w:hAnsiTheme="minorHAnsi"/>
                <w:b/>
                <w:bCs/>
                <w:sz w:val="20"/>
                <w:szCs w:val="20"/>
                <w:lang w:eastAsia="hr-HR"/>
              </w:rPr>
            </w:pPr>
            <w:r w:rsidRPr="00D6499B">
              <w:rPr>
                <w:rFonts w:asciiTheme="minorHAnsi" w:hAnsiTheme="minorHAnsi"/>
                <w:b/>
                <w:bCs/>
                <w:sz w:val="20"/>
                <w:szCs w:val="20"/>
                <w:lang w:eastAsia="hr-HR"/>
              </w:rPr>
              <w:t>Obiteljski dom „Lanterna“ Novalja</w:t>
            </w:r>
          </w:p>
        </w:tc>
        <w:tc>
          <w:tcPr>
            <w:tcW w:w="1534" w:type="dxa"/>
            <w:tcBorders>
              <w:top w:val="single" w:sz="8" w:space="0" w:color="7BA0CD"/>
              <w:left w:val="nil"/>
              <w:bottom w:val="single" w:sz="8" w:space="0" w:color="7BA0CD"/>
              <w:right w:val="nil"/>
            </w:tcBorders>
          </w:tcPr>
          <w:p w:rsidR="00C500FC" w:rsidRPr="00D6499B" w:rsidRDefault="00C500FC">
            <w:pPr>
              <w:spacing w:after="0"/>
              <w:jc w:val="center"/>
              <w:rPr>
                <w:rFonts w:eastAsia="Times New Roman"/>
                <w:sz w:val="24"/>
                <w:szCs w:val="24"/>
                <w:lang w:eastAsia="ar-SA"/>
              </w:rPr>
            </w:pPr>
          </w:p>
          <w:p w:rsidR="00C500FC" w:rsidRPr="00D6499B" w:rsidRDefault="00C500FC">
            <w:pPr>
              <w:suppressAutoHyphens/>
              <w:spacing w:after="0"/>
              <w:jc w:val="center"/>
              <w:rPr>
                <w:rFonts w:eastAsia="Times New Roman"/>
                <w:sz w:val="24"/>
                <w:szCs w:val="24"/>
                <w:lang w:eastAsia="ar-SA"/>
              </w:rPr>
            </w:pPr>
            <w:r w:rsidRPr="00D6499B">
              <w:t>18</w:t>
            </w:r>
          </w:p>
        </w:tc>
        <w:tc>
          <w:tcPr>
            <w:tcW w:w="1578" w:type="dxa"/>
            <w:tcBorders>
              <w:top w:val="single" w:sz="8" w:space="0" w:color="7BA0CD"/>
              <w:left w:val="nil"/>
              <w:bottom w:val="single" w:sz="8" w:space="0" w:color="7BA0CD"/>
              <w:right w:val="nil"/>
            </w:tcBorders>
          </w:tcPr>
          <w:p w:rsidR="00C500FC" w:rsidRPr="00D6499B" w:rsidRDefault="00C500FC">
            <w:pPr>
              <w:spacing w:after="0"/>
              <w:jc w:val="center"/>
              <w:rPr>
                <w:rFonts w:eastAsia="Times New Roman"/>
                <w:sz w:val="24"/>
                <w:szCs w:val="24"/>
                <w:lang w:eastAsia="ar-SA"/>
              </w:rPr>
            </w:pPr>
          </w:p>
          <w:p w:rsidR="00C500FC" w:rsidRPr="00D6499B" w:rsidRDefault="00C500FC">
            <w:pPr>
              <w:suppressAutoHyphens/>
              <w:spacing w:after="0"/>
              <w:jc w:val="center"/>
              <w:rPr>
                <w:rFonts w:eastAsia="Times New Roman"/>
                <w:sz w:val="24"/>
                <w:szCs w:val="24"/>
                <w:lang w:eastAsia="ar-SA"/>
              </w:rPr>
            </w:pPr>
            <w:r w:rsidRPr="00D6499B">
              <w:t>15</w:t>
            </w:r>
          </w:p>
        </w:tc>
        <w:tc>
          <w:tcPr>
            <w:tcW w:w="1535" w:type="dxa"/>
            <w:tcBorders>
              <w:top w:val="single" w:sz="8" w:space="0" w:color="7BA0CD"/>
              <w:left w:val="nil"/>
              <w:bottom w:val="single" w:sz="8" w:space="0" w:color="7BA0CD"/>
              <w:right w:val="nil"/>
            </w:tcBorders>
          </w:tcPr>
          <w:p w:rsidR="00C500FC" w:rsidRPr="00D6499B" w:rsidRDefault="00C500FC">
            <w:pPr>
              <w:spacing w:after="0"/>
              <w:jc w:val="center"/>
              <w:rPr>
                <w:rFonts w:eastAsia="Times New Roman"/>
                <w:sz w:val="24"/>
                <w:szCs w:val="24"/>
                <w:lang w:eastAsia="ar-SA"/>
              </w:rPr>
            </w:pPr>
          </w:p>
          <w:p w:rsidR="00C500FC" w:rsidRPr="00D6499B" w:rsidRDefault="00C500FC">
            <w:pPr>
              <w:suppressAutoHyphens/>
              <w:spacing w:after="0"/>
              <w:jc w:val="center"/>
              <w:rPr>
                <w:rFonts w:eastAsia="Times New Roman"/>
                <w:sz w:val="24"/>
                <w:szCs w:val="24"/>
                <w:lang w:eastAsia="ar-SA"/>
              </w:rPr>
            </w:pPr>
            <w:r w:rsidRPr="00D6499B">
              <w:t>0</w:t>
            </w:r>
          </w:p>
        </w:tc>
        <w:tc>
          <w:tcPr>
            <w:tcW w:w="1645" w:type="dxa"/>
            <w:tcBorders>
              <w:top w:val="single" w:sz="8" w:space="0" w:color="7BA0CD"/>
              <w:left w:val="nil"/>
              <w:bottom w:val="single" w:sz="8" w:space="0" w:color="7BA0CD"/>
              <w:right w:val="single" w:sz="8" w:space="0" w:color="7BA0CD"/>
            </w:tcBorders>
          </w:tcPr>
          <w:p w:rsidR="00C500FC" w:rsidRPr="00D6499B" w:rsidRDefault="00C500FC">
            <w:pPr>
              <w:spacing w:after="0"/>
              <w:jc w:val="center"/>
              <w:rPr>
                <w:rFonts w:eastAsia="Times New Roman"/>
                <w:sz w:val="24"/>
                <w:szCs w:val="24"/>
                <w:lang w:eastAsia="ar-SA"/>
              </w:rPr>
            </w:pPr>
          </w:p>
          <w:p w:rsidR="00C500FC" w:rsidRPr="00D6499B" w:rsidRDefault="00C500FC">
            <w:pPr>
              <w:suppressAutoHyphens/>
              <w:spacing w:after="0"/>
              <w:jc w:val="center"/>
              <w:rPr>
                <w:rFonts w:eastAsia="Times New Roman"/>
                <w:sz w:val="24"/>
                <w:szCs w:val="24"/>
                <w:lang w:eastAsia="ar-SA"/>
              </w:rPr>
            </w:pPr>
            <w:r w:rsidRPr="00D6499B">
              <w:t>5</w:t>
            </w:r>
          </w:p>
        </w:tc>
      </w:tr>
      <w:tr w:rsidR="00C500FC" w:rsidRPr="00D6499B" w:rsidTr="00C500FC">
        <w:tc>
          <w:tcPr>
            <w:tcW w:w="3068" w:type="dxa"/>
            <w:tcBorders>
              <w:top w:val="single" w:sz="8" w:space="0" w:color="7BA0CD"/>
              <w:left w:val="single" w:sz="8" w:space="0" w:color="7BA0CD"/>
              <w:bottom w:val="single" w:sz="8" w:space="0" w:color="7BA0CD"/>
              <w:right w:val="nil"/>
            </w:tcBorders>
            <w:hideMark/>
          </w:tcPr>
          <w:p w:rsidR="00C500FC" w:rsidRPr="00D6499B" w:rsidRDefault="00C500FC">
            <w:pPr>
              <w:pStyle w:val="Bezproreda1"/>
              <w:spacing w:line="276" w:lineRule="auto"/>
              <w:rPr>
                <w:rFonts w:asciiTheme="minorHAnsi" w:hAnsiTheme="minorHAnsi"/>
                <w:b/>
                <w:bCs/>
                <w:sz w:val="20"/>
                <w:szCs w:val="20"/>
                <w:lang w:eastAsia="hr-HR"/>
              </w:rPr>
            </w:pPr>
            <w:r w:rsidRPr="00D6499B">
              <w:rPr>
                <w:rFonts w:asciiTheme="minorHAnsi" w:hAnsiTheme="minorHAnsi"/>
                <w:b/>
                <w:bCs/>
                <w:sz w:val="20"/>
                <w:szCs w:val="20"/>
                <w:lang w:eastAsia="hr-HR"/>
              </w:rPr>
              <w:t>Ukupno</w:t>
            </w:r>
          </w:p>
        </w:tc>
        <w:tc>
          <w:tcPr>
            <w:tcW w:w="1534" w:type="dxa"/>
            <w:tcBorders>
              <w:top w:val="single" w:sz="8" w:space="0" w:color="7BA0CD"/>
              <w:left w:val="nil"/>
              <w:bottom w:val="single" w:sz="8" w:space="0" w:color="7BA0CD"/>
              <w:right w:val="nil"/>
            </w:tcBorders>
            <w:hideMark/>
          </w:tcPr>
          <w:p w:rsidR="00C500FC" w:rsidRPr="00D6499B" w:rsidRDefault="00C500FC">
            <w:pPr>
              <w:suppressAutoHyphens/>
              <w:spacing w:after="0"/>
              <w:jc w:val="center"/>
              <w:rPr>
                <w:rFonts w:eastAsia="Times New Roman"/>
                <w:sz w:val="24"/>
                <w:szCs w:val="24"/>
                <w:lang w:eastAsia="ar-SA"/>
              </w:rPr>
            </w:pPr>
            <w:r w:rsidRPr="00D6499B">
              <w:t>38</w:t>
            </w:r>
          </w:p>
        </w:tc>
        <w:tc>
          <w:tcPr>
            <w:tcW w:w="1578" w:type="dxa"/>
            <w:tcBorders>
              <w:top w:val="single" w:sz="8" w:space="0" w:color="7BA0CD"/>
              <w:left w:val="nil"/>
              <w:bottom w:val="single" w:sz="8" w:space="0" w:color="7BA0CD"/>
              <w:right w:val="nil"/>
            </w:tcBorders>
            <w:hideMark/>
          </w:tcPr>
          <w:p w:rsidR="00C500FC" w:rsidRPr="00D6499B" w:rsidRDefault="00C500FC">
            <w:pPr>
              <w:suppressAutoHyphens/>
              <w:spacing w:after="0"/>
              <w:jc w:val="center"/>
              <w:rPr>
                <w:rFonts w:eastAsia="Times New Roman"/>
                <w:sz w:val="24"/>
                <w:szCs w:val="24"/>
                <w:lang w:eastAsia="ar-SA"/>
              </w:rPr>
            </w:pPr>
            <w:r w:rsidRPr="00D6499B">
              <w:t>35</w:t>
            </w:r>
          </w:p>
        </w:tc>
        <w:tc>
          <w:tcPr>
            <w:tcW w:w="1535" w:type="dxa"/>
            <w:tcBorders>
              <w:top w:val="single" w:sz="8" w:space="0" w:color="7BA0CD"/>
              <w:left w:val="nil"/>
              <w:bottom w:val="single" w:sz="8" w:space="0" w:color="7BA0CD"/>
              <w:right w:val="nil"/>
            </w:tcBorders>
            <w:hideMark/>
          </w:tcPr>
          <w:p w:rsidR="00C500FC" w:rsidRPr="00D6499B" w:rsidRDefault="00C500FC">
            <w:pPr>
              <w:suppressAutoHyphens/>
              <w:spacing w:after="0"/>
              <w:jc w:val="center"/>
              <w:rPr>
                <w:rFonts w:eastAsia="Times New Roman"/>
                <w:sz w:val="24"/>
                <w:szCs w:val="24"/>
                <w:lang w:eastAsia="ar-SA"/>
              </w:rPr>
            </w:pPr>
            <w:r w:rsidRPr="00D6499B">
              <w:t>5</w:t>
            </w:r>
          </w:p>
        </w:tc>
        <w:tc>
          <w:tcPr>
            <w:tcW w:w="1645" w:type="dxa"/>
            <w:tcBorders>
              <w:top w:val="single" w:sz="8" w:space="0" w:color="7BA0CD"/>
              <w:left w:val="nil"/>
              <w:bottom w:val="single" w:sz="8" w:space="0" w:color="7BA0CD"/>
              <w:right w:val="single" w:sz="8" w:space="0" w:color="7BA0CD"/>
            </w:tcBorders>
            <w:hideMark/>
          </w:tcPr>
          <w:p w:rsidR="00C500FC" w:rsidRPr="00D6499B" w:rsidRDefault="00C500FC">
            <w:pPr>
              <w:suppressAutoHyphens/>
              <w:spacing w:after="0"/>
              <w:jc w:val="center"/>
              <w:rPr>
                <w:rFonts w:eastAsia="Times New Roman"/>
                <w:sz w:val="24"/>
                <w:szCs w:val="24"/>
                <w:lang w:eastAsia="ar-SA"/>
              </w:rPr>
            </w:pPr>
            <w:r w:rsidRPr="00D6499B">
              <w:t>10</w:t>
            </w:r>
          </w:p>
        </w:tc>
      </w:tr>
    </w:tbl>
    <w:p w:rsidR="00C500FC" w:rsidRPr="00D6499B" w:rsidRDefault="00C500FC" w:rsidP="00C500FC">
      <w:pPr>
        <w:spacing w:after="0"/>
        <w:jc w:val="both"/>
        <w:rPr>
          <w:rFonts w:eastAsia="Times New Roman" w:cs="Times New Roman"/>
          <w:i/>
          <w:color w:val="4F81BD" w:themeColor="accent1"/>
          <w:sz w:val="20"/>
          <w:szCs w:val="20"/>
          <w:lang w:eastAsia="ar-SA"/>
        </w:rPr>
      </w:pPr>
      <w:r w:rsidRPr="00D6499B">
        <w:rPr>
          <w:rFonts w:cs="Times New Roman"/>
          <w:i/>
          <w:color w:val="4F81BD" w:themeColor="accent1"/>
          <w:sz w:val="20"/>
          <w:szCs w:val="20"/>
        </w:rPr>
        <w:t>Izvor: Podaci od pružatelja usluga, listopad 2014. godine</w:t>
      </w:r>
    </w:p>
    <w:p w:rsidR="00C500FC" w:rsidRPr="00D6499B" w:rsidRDefault="00C500FC" w:rsidP="00C500FC">
      <w:pPr>
        <w:pStyle w:val="Bezproreda"/>
        <w:jc w:val="both"/>
        <w:rPr>
          <w:rFonts w:ascii="Times New Roman" w:eastAsia="Calibri" w:hAnsi="Times New Roman" w:cs="Times New Roman"/>
          <w:b/>
          <w:sz w:val="16"/>
          <w:szCs w:val="16"/>
          <w:lang w:eastAsia="hr-HR"/>
        </w:rPr>
      </w:pPr>
    </w:p>
    <w:p w:rsidR="00C500FC" w:rsidRPr="00D6499B" w:rsidRDefault="00C500FC" w:rsidP="00C500FC">
      <w:pPr>
        <w:pStyle w:val="Bezproreda"/>
        <w:spacing w:line="276" w:lineRule="auto"/>
        <w:jc w:val="both"/>
      </w:pPr>
      <w:r w:rsidRPr="00D6499B">
        <w:rPr>
          <w:rFonts w:ascii="Times New Roman" w:hAnsi="Times New Roman"/>
          <w:sz w:val="24"/>
          <w:szCs w:val="24"/>
        </w:rPr>
        <w:tab/>
      </w:r>
      <w:r w:rsidRPr="00D6499B">
        <w:t>Sukladno Zakonu o socijalnoj skrbi koji je stupio na snagu 01. siječnja 2014. godine propisano je da se usluga Pomoć u kući provodi kao jedinstveno pravo, odnosno usluga, koja se priznaje osobi kojoj je prema procjeni Centra za socijalnu skrb potrebna pomoć druge osobe. Pomoć u kući priznaje se osobi kojoj je zbog tjelesnog, mentalnog, intelektualnog ili osjetilnog oštećenja ili trajnih promjena u zdravstvenom stanju prijeko potrebna pomoć druge osobe.</w:t>
      </w:r>
    </w:p>
    <w:p w:rsidR="00C500FC" w:rsidRPr="00D6499B" w:rsidRDefault="00C500FC" w:rsidP="00C500FC">
      <w:pPr>
        <w:pStyle w:val="Bezproreda"/>
        <w:spacing w:line="276" w:lineRule="auto"/>
        <w:jc w:val="both"/>
      </w:pPr>
    </w:p>
    <w:p w:rsidR="00C500FC" w:rsidRPr="00D6499B" w:rsidRDefault="00C500FC" w:rsidP="00C500FC">
      <w:pPr>
        <w:pStyle w:val="Bezproreda"/>
        <w:spacing w:line="276" w:lineRule="auto"/>
        <w:jc w:val="both"/>
      </w:pPr>
      <w:r w:rsidRPr="00D6499B">
        <w:tab/>
        <w:t>Prema naputku Ministarstva socijalne politike i mladih od 1. travnja 2014. godine uslugu „Pomoć u kući“ provode Gradska društva crvenog križa, centri za pomoć u kući, kao i udruge i to kako slijedi:</w:t>
      </w:r>
    </w:p>
    <w:p w:rsidR="00C500FC" w:rsidRPr="00D6499B" w:rsidRDefault="00C500FC" w:rsidP="00C500FC">
      <w:pPr>
        <w:pStyle w:val="Bezproreda"/>
        <w:spacing w:line="276" w:lineRule="auto"/>
        <w:jc w:val="both"/>
      </w:pPr>
    </w:p>
    <w:p w:rsidR="00AE1757" w:rsidRPr="00D6499B" w:rsidRDefault="00AE1757" w:rsidP="00AE1757">
      <w:pPr>
        <w:pStyle w:val="Opisslike"/>
        <w:keepNext/>
      </w:pPr>
      <w:r w:rsidRPr="00D6499B">
        <w:t xml:space="preserve">Table </w:t>
      </w:r>
      <w:fldSimple w:instr=" SEQ Table \* ARABIC ">
        <w:r w:rsidR="000561DB" w:rsidRPr="00D6499B">
          <w:t>17</w:t>
        </w:r>
      </w:fldSimple>
      <w:r w:rsidRPr="00D6499B">
        <w:t xml:space="preserve"> Društva Crvenog križa na području Ličko-senjske županije koja pružaju uslugu</w:t>
      </w:r>
    </w:p>
    <w:tbl>
      <w:tblPr>
        <w:tblW w:w="9315"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ayout w:type="fixed"/>
        <w:tblLook w:val="04A0" w:firstRow="1" w:lastRow="0" w:firstColumn="1" w:lastColumn="0" w:noHBand="0" w:noVBand="1"/>
      </w:tblPr>
      <w:tblGrid>
        <w:gridCol w:w="1525"/>
        <w:gridCol w:w="2833"/>
        <w:gridCol w:w="1416"/>
        <w:gridCol w:w="1983"/>
        <w:gridCol w:w="1558"/>
      </w:tblGrid>
      <w:tr w:rsidR="00C500FC" w:rsidRPr="00D6499B" w:rsidTr="00C500FC">
        <w:tc>
          <w:tcPr>
            <w:tcW w:w="1525" w:type="dxa"/>
            <w:tcBorders>
              <w:top w:val="single" w:sz="8" w:space="0" w:color="4F81BD"/>
              <w:left w:val="single" w:sz="8" w:space="0" w:color="4F81BD"/>
              <w:bottom w:val="single" w:sz="18" w:space="0" w:color="4F81BD"/>
              <w:right w:val="single" w:sz="8" w:space="0" w:color="4F81BD"/>
            </w:tcBorders>
            <w:vAlign w:val="center"/>
            <w:hideMark/>
          </w:tcPr>
          <w:p w:rsidR="00C500FC" w:rsidRPr="00D6499B" w:rsidRDefault="00C500FC">
            <w:pPr>
              <w:pStyle w:val="Bezproreda1"/>
              <w:spacing w:line="276" w:lineRule="auto"/>
              <w:jc w:val="center"/>
              <w:rPr>
                <w:rFonts w:asciiTheme="minorHAnsi" w:hAnsiTheme="minorHAnsi"/>
                <w:b/>
                <w:bCs/>
              </w:rPr>
            </w:pPr>
            <w:r w:rsidRPr="00D6499B">
              <w:rPr>
                <w:rFonts w:asciiTheme="minorHAnsi" w:hAnsiTheme="minorHAnsi"/>
                <w:b/>
                <w:bCs/>
              </w:rPr>
              <w:t>Vrsta usluge</w:t>
            </w:r>
          </w:p>
        </w:tc>
        <w:tc>
          <w:tcPr>
            <w:tcW w:w="2833" w:type="dxa"/>
            <w:tcBorders>
              <w:top w:val="single" w:sz="8" w:space="0" w:color="4F81BD"/>
              <w:left w:val="single" w:sz="8" w:space="0" w:color="4F81BD"/>
              <w:bottom w:val="single" w:sz="18" w:space="0" w:color="4F81BD"/>
              <w:right w:val="single" w:sz="8" w:space="0" w:color="4F81BD"/>
            </w:tcBorders>
            <w:vAlign w:val="center"/>
            <w:hideMark/>
          </w:tcPr>
          <w:p w:rsidR="00C500FC" w:rsidRPr="00D6499B" w:rsidRDefault="00C500FC">
            <w:pPr>
              <w:pStyle w:val="Bezproreda1"/>
              <w:spacing w:line="276" w:lineRule="auto"/>
              <w:jc w:val="center"/>
              <w:rPr>
                <w:rFonts w:asciiTheme="minorHAnsi" w:hAnsiTheme="minorHAnsi"/>
                <w:b/>
                <w:bCs/>
              </w:rPr>
            </w:pPr>
            <w:r w:rsidRPr="00D6499B">
              <w:rPr>
                <w:rFonts w:asciiTheme="minorHAnsi" w:hAnsiTheme="minorHAnsi"/>
                <w:b/>
                <w:bCs/>
              </w:rPr>
              <w:t>Naziv pružatelja usluge</w:t>
            </w:r>
          </w:p>
        </w:tc>
        <w:tc>
          <w:tcPr>
            <w:tcW w:w="1416" w:type="dxa"/>
            <w:tcBorders>
              <w:top w:val="single" w:sz="8" w:space="0" w:color="4F81BD"/>
              <w:left w:val="single" w:sz="8" w:space="0" w:color="4F81BD"/>
              <w:bottom w:val="single" w:sz="18" w:space="0" w:color="4F81BD"/>
              <w:right w:val="single" w:sz="8" w:space="0" w:color="4F81BD"/>
            </w:tcBorders>
            <w:vAlign w:val="center"/>
            <w:hideMark/>
          </w:tcPr>
          <w:p w:rsidR="00C500FC" w:rsidRPr="00D6499B" w:rsidRDefault="00C500FC">
            <w:pPr>
              <w:pStyle w:val="Bezproreda1"/>
              <w:spacing w:line="276" w:lineRule="auto"/>
              <w:jc w:val="center"/>
              <w:rPr>
                <w:rFonts w:asciiTheme="minorHAnsi" w:hAnsiTheme="minorHAnsi"/>
                <w:b/>
                <w:bCs/>
              </w:rPr>
            </w:pPr>
            <w:r w:rsidRPr="00D6499B">
              <w:rPr>
                <w:rFonts w:asciiTheme="minorHAnsi" w:hAnsiTheme="minorHAnsi"/>
                <w:b/>
                <w:bCs/>
              </w:rPr>
              <w:t>Broj korisnika</w:t>
            </w:r>
          </w:p>
        </w:tc>
        <w:tc>
          <w:tcPr>
            <w:tcW w:w="1983" w:type="dxa"/>
            <w:tcBorders>
              <w:top w:val="single" w:sz="8" w:space="0" w:color="4F81BD"/>
              <w:left w:val="single" w:sz="8" w:space="0" w:color="4F81BD"/>
              <w:bottom w:val="single" w:sz="18" w:space="0" w:color="4F81BD"/>
              <w:right w:val="single" w:sz="8" w:space="0" w:color="4F81BD"/>
            </w:tcBorders>
            <w:vAlign w:val="center"/>
            <w:hideMark/>
          </w:tcPr>
          <w:p w:rsidR="00C500FC" w:rsidRPr="00D6499B" w:rsidRDefault="00C500FC">
            <w:pPr>
              <w:pStyle w:val="Bezproreda1"/>
              <w:spacing w:line="276" w:lineRule="auto"/>
              <w:jc w:val="center"/>
              <w:rPr>
                <w:rFonts w:asciiTheme="minorHAnsi" w:hAnsiTheme="minorHAnsi"/>
                <w:b/>
                <w:bCs/>
              </w:rPr>
            </w:pPr>
            <w:r w:rsidRPr="00D6499B">
              <w:rPr>
                <w:rFonts w:asciiTheme="minorHAnsi" w:hAnsiTheme="minorHAnsi"/>
                <w:b/>
                <w:bCs/>
              </w:rPr>
              <w:t>Grad/Mjesto</w:t>
            </w:r>
          </w:p>
        </w:tc>
        <w:tc>
          <w:tcPr>
            <w:tcW w:w="1558" w:type="dxa"/>
            <w:tcBorders>
              <w:top w:val="single" w:sz="8" w:space="0" w:color="4F81BD"/>
              <w:left w:val="single" w:sz="8" w:space="0" w:color="4F81BD"/>
              <w:bottom w:val="single" w:sz="18" w:space="0" w:color="4F81BD"/>
              <w:right w:val="single" w:sz="8" w:space="0" w:color="4F81BD"/>
            </w:tcBorders>
            <w:vAlign w:val="center"/>
            <w:hideMark/>
          </w:tcPr>
          <w:p w:rsidR="00C500FC" w:rsidRPr="00D6499B" w:rsidRDefault="00C500FC">
            <w:pPr>
              <w:pStyle w:val="Bezproreda1"/>
              <w:spacing w:line="276" w:lineRule="auto"/>
              <w:jc w:val="center"/>
              <w:rPr>
                <w:rFonts w:asciiTheme="minorHAnsi" w:hAnsiTheme="minorHAnsi"/>
                <w:b/>
                <w:bCs/>
              </w:rPr>
            </w:pPr>
            <w:r w:rsidRPr="00D6499B">
              <w:rPr>
                <w:rFonts w:asciiTheme="minorHAnsi" w:hAnsiTheme="minorHAnsi"/>
                <w:b/>
                <w:bCs/>
              </w:rPr>
              <w:t>Broj zaposlenih</w:t>
            </w:r>
          </w:p>
        </w:tc>
      </w:tr>
      <w:tr w:rsidR="00C500FC" w:rsidRPr="00D6499B" w:rsidTr="00C500FC">
        <w:tc>
          <w:tcPr>
            <w:tcW w:w="1525" w:type="dxa"/>
            <w:vMerge w:val="restart"/>
            <w:tcBorders>
              <w:top w:val="single" w:sz="8" w:space="0" w:color="4F81BD"/>
              <w:left w:val="single" w:sz="8" w:space="0" w:color="4F81BD"/>
              <w:bottom w:val="single" w:sz="8" w:space="0" w:color="4F81BD"/>
              <w:right w:val="single" w:sz="8" w:space="0" w:color="4F81BD"/>
            </w:tcBorders>
            <w:shd w:val="clear" w:color="auto" w:fill="D3DFEE"/>
          </w:tcPr>
          <w:p w:rsidR="00C500FC" w:rsidRPr="00D6499B" w:rsidRDefault="00C500FC">
            <w:pPr>
              <w:pStyle w:val="Bezproreda1"/>
              <w:spacing w:line="276" w:lineRule="auto"/>
              <w:jc w:val="center"/>
              <w:rPr>
                <w:rFonts w:asciiTheme="minorHAnsi" w:hAnsiTheme="minorHAnsi"/>
                <w:b/>
                <w:bCs/>
                <w:sz w:val="18"/>
                <w:szCs w:val="18"/>
              </w:rPr>
            </w:pPr>
          </w:p>
          <w:p w:rsidR="00C500FC" w:rsidRPr="00D6499B" w:rsidRDefault="00C500FC">
            <w:pPr>
              <w:pStyle w:val="Bezproreda1"/>
              <w:spacing w:line="276" w:lineRule="auto"/>
              <w:jc w:val="center"/>
              <w:rPr>
                <w:rFonts w:asciiTheme="minorHAnsi" w:hAnsiTheme="minorHAnsi"/>
                <w:b/>
                <w:bCs/>
                <w:sz w:val="18"/>
                <w:szCs w:val="18"/>
              </w:rPr>
            </w:pPr>
          </w:p>
          <w:p w:rsidR="00C500FC" w:rsidRPr="00D6499B" w:rsidRDefault="00C500FC">
            <w:pPr>
              <w:pStyle w:val="Bezproreda1"/>
              <w:spacing w:line="276" w:lineRule="auto"/>
              <w:jc w:val="center"/>
              <w:rPr>
                <w:rFonts w:asciiTheme="minorHAnsi" w:hAnsiTheme="minorHAnsi"/>
                <w:b/>
                <w:bCs/>
                <w:sz w:val="18"/>
                <w:szCs w:val="18"/>
              </w:rPr>
            </w:pPr>
          </w:p>
          <w:p w:rsidR="00C500FC" w:rsidRPr="00D6499B" w:rsidRDefault="00C500FC">
            <w:pPr>
              <w:pStyle w:val="Bezproreda1"/>
              <w:spacing w:line="276" w:lineRule="auto"/>
              <w:jc w:val="center"/>
              <w:rPr>
                <w:rFonts w:asciiTheme="minorHAnsi" w:hAnsiTheme="minorHAnsi"/>
                <w:b/>
                <w:bCs/>
                <w:sz w:val="18"/>
                <w:szCs w:val="18"/>
              </w:rPr>
            </w:pPr>
          </w:p>
          <w:p w:rsidR="00C500FC" w:rsidRPr="00D6499B" w:rsidRDefault="00C500FC">
            <w:pPr>
              <w:pStyle w:val="Bezproreda1"/>
              <w:spacing w:line="276" w:lineRule="auto"/>
              <w:jc w:val="center"/>
              <w:rPr>
                <w:rFonts w:asciiTheme="minorHAnsi" w:hAnsiTheme="minorHAnsi"/>
                <w:b/>
                <w:bCs/>
                <w:sz w:val="18"/>
                <w:szCs w:val="18"/>
              </w:rPr>
            </w:pPr>
            <w:r w:rsidRPr="00D6499B">
              <w:rPr>
                <w:rFonts w:asciiTheme="minorHAnsi" w:hAnsiTheme="minorHAnsi"/>
                <w:b/>
                <w:bCs/>
                <w:sz w:val="18"/>
                <w:szCs w:val="18"/>
              </w:rPr>
              <w:t>Pomoć u kući</w:t>
            </w:r>
          </w:p>
          <w:p w:rsidR="00C500FC" w:rsidRPr="00D6499B" w:rsidRDefault="00C500FC">
            <w:pPr>
              <w:pStyle w:val="Bezproreda1"/>
              <w:spacing w:line="276" w:lineRule="auto"/>
              <w:rPr>
                <w:rFonts w:asciiTheme="minorHAnsi" w:hAnsiTheme="minorHAnsi"/>
                <w:b/>
                <w:bCs/>
                <w:sz w:val="18"/>
                <w:szCs w:val="18"/>
              </w:rPr>
            </w:pPr>
          </w:p>
        </w:tc>
        <w:tc>
          <w:tcPr>
            <w:tcW w:w="2833"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pStyle w:val="Bezproreda1"/>
              <w:spacing w:line="276" w:lineRule="auto"/>
              <w:jc w:val="center"/>
              <w:rPr>
                <w:rFonts w:asciiTheme="minorHAnsi" w:hAnsiTheme="minorHAnsi"/>
                <w:sz w:val="18"/>
                <w:szCs w:val="18"/>
              </w:rPr>
            </w:pPr>
            <w:r w:rsidRPr="00D6499B">
              <w:rPr>
                <w:rFonts w:asciiTheme="minorHAnsi" w:hAnsiTheme="minorHAnsi"/>
                <w:sz w:val="18"/>
                <w:szCs w:val="18"/>
              </w:rPr>
              <w:t>Gradsko društvo Crvenog križa Gospić</w:t>
            </w:r>
          </w:p>
        </w:tc>
        <w:tc>
          <w:tcPr>
            <w:tcW w:w="1416" w:type="dxa"/>
            <w:tcBorders>
              <w:top w:val="single" w:sz="8" w:space="0" w:color="4F81BD"/>
              <w:left w:val="single" w:sz="8" w:space="0" w:color="4F81BD"/>
              <w:bottom w:val="single" w:sz="8" w:space="0" w:color="4F81BD"/>
              <w:right w:val="single" w:sz="8" w:space="0" w:color="4F81BD"/>
            </w:tcBorders>
            <w:shd w:val="clear" w:color="auto" w:fill="D3DFEE"/>
          </w:tcPr>
          <w:p w:rsidR="00C500FC" w:rsidRPr="00D6499B" w:rsidRDefault="00C500FC">
            <w:pPr>
              <w:pStyle w:val="Bezproreda1"/>
              <w:spacing w:line="276" w:lineRule="auto"/>
              <w:jc w:val="center"/>
              <w:rPr>
                <w:rFonts w:asciiTheme="minorHAnsi" w:hAnsiTheme="minorHAnsi"/>
                <w:sz w:val="18"/>
                <w:szCs w:val="18"/>
              </w:rPr>
            </w:pPr>
          </w:p>
          <w:p w:rsidR="00C500FC" w:rsidRPr="00D6499B" w:rsidRDefault="00C500FC">
            <w:pPr>
              <w:pStyle w:val="Bezproreda1"/>
              <w:spacing w:line="276" w:lineRule="auto"/>
              <w:jc w:val="center"/>
              <w:rPr>
                <w:rFonts w:asciiTheme="minorHAnsi" w:hAnsiTheme="minorHAnsi"/>
                <w:sz w:val="18"/>
                <w:szCs w:val="18"/>
              </w:rPr>
            </w:pPr>
            <w:r w:rsidRPr="00D6499B">
              <w:rPr>
                <w:rFonts w:asciiTheme="minorHAnsi" w:hAnsiTheme="minorHAnsi"/>
                <w:sz w:val="18"/>
                <w:szCs w:val="18"/>
              </w:rPr>
              <w:t>16</w:t>
            </w:r>
          </w:p>
        </w:tc>
        <w:tc>
          <w:tcPr>
            <w:tcW w:w="1983" w:type="dxa"/>
            <w:tcBorders>
              <w:top w:val="single" w:sz="8" w:space="0" w:color="4F81BD"/>
              <w:left w:val="single" w:sz="8" w:space="0" w:color="4F81BD"/>
              <w:bottom w:val="single" w:sz="8" w:space="0" w:color="4F81BD"/>
              <w:right w:val="single" w:sz="8" w:space="0" w:color="4F81BD"/>
            </w:tcBorders>
            <w:shd w:val="clear" w:color="auto" w:fill="D3DFEE"/>
          </w:tcPr>
          <w:p w:rsidR="00C500FC" w:rsidRPr="00D6499B" w:rsidRDefault="00C500FC">
            <w:pPr>
              <w:pStyle w:val="Bezproreda1"/>
              <w:spacing w:line="276" w:lineRule="auto"/>
              <w:jc w:val="center"/>
              <w:rPr>
                <w:rFonts w:asciiTheme="minorHAnsi" w:hAnsiTheme="minorHAnsi"/>
                <w:sz w:val="18"/>
                <w:szCs w:val="18"/>
              </w:rPr>
            </w:pPr>
          </w:p>
          <w:p w:rsidR="00C500FC" w:rsidRPr="00D6499B" w:rsidRDefault="00C500FC">
            <w:pPr>
              <w:pStyle w:val="Bezproreda1"/>
              <w:spacing w:line="276" w:lineRule="auto"/>
              <w:jc w:val="center"/>
              <w:rPr>
                <w:rFonts w:asciiTheme="minorHAnsi" w:hAnsiTheme="minorHAnsi"/>
                <w:sz w:val="18"/>
                <w:szCs w:val="18"/>
              </w:rPr>
            </w:pPr>
            <w:r w:rsidRPr="00D6499B">
              <w:rPr>
                <w:rFonts w:asciiTheme="minorHAnsi" w:hAnsiTheme="minorHAnsi"/>
                <w:sz w:val="18"/>
                <w:szCs w:val="18"/>
              </w:rPr>
              <w:t>Grad Gospić</w:t>
            </w:r>
          </w:p>
        </w:tc>
        <w:tc>
          <w:tcPr>
            <w:tcW w:w="1558" w:type="dxa"/>
            <w:tcBorders>
              <w:top w:val="single" w:sz="8" w:space="0" w:color="4F81BD"/>
              <w:left w:val="single" w:sz="8" w:space="0" w:color="4F81BD"/>
              <w:bottom w:val="single" w:sz="8" w:space="0" w:color="4F81BD"/>
              <w:right w:val="single" w:sz="8" w:space="0" w:color="4F81BD"/>
            </w:tcBorders>
            <w:shd w:val="clear" w:color="auto" w:fill="D3DFEE"/>
          </w:tcPr>
          <w:p w:rsidR="00C500FC" w:rsidRPr="00D6499B" w:rsidRDefault="00C500FC">
            <w:pPr>
              <w:pStyle w:val="Bezproreda1"/>
              <w:spacing w:line="276" w:lineRule="auto"/>
              <w:jc w:val="center"/>
              <w:rPr>
                <w:rFonts w:asciiTheme="minorHAnsi" w:hAnsiTheme="minorHAnsi"/>
                <w:sz w:val="18"/>
                <w:szCs w:val="18"/>
              </w:rPr>
            </w:pPr>
          </w:p>
          <w:p w:rsidR="00C500FC" w:rsidRPr="00D6499B" w:rsidRDefault="00C500FC">
            <w:pPr>
              <w:pStyle w:val="Bezproreda1"/>
              <w:spacing w:line="276" w:lineRule="auto"/>
              <w:jc w:val="center"/>
              <w:rPr>
                <w:rFonts w:asciiTheme="minorHAnsi" w:hAnsiTheme="minorHAnsi"/>
                <w:sz w:val="18"/>
                <w:szCs w:val="18"/>
              </w:rPr>
            </w:pPr>
            <w:r w:rsidRPr="00D6499B">
              <w:rPr>
                <w:rFonts w:asciiTheme="minorHAnsi" w:hAnsiTheme="minorHAnsi"/>
                <w:sz w:val="18"/>
                <w:szCs w:val="18"/>
              </w:rPr>
              <w:t>2</w:t>
            </w:r>
          </w:p>
        </w:tc>
      </w:tr>
      <w:tr w:rsidR="00C500FC" w:rsidRPr="00D6499B" w:rsidTr="00C500FC">
        <w:tc>
          <w:tcPr>
            <w:tcW w:w="1525" w:type="dxa"/>
            <w:vMerge/>
            <w:tcBorders>
              <w:top w:val="single" w:sz="8" w:space="0" w:color="4F81BD"/>
              <w:left w:val="single" w:sz="8" w:space="0" w:color="4F81BD"/>
              <w:bottom w:val="single" w:sz="8" w:space="0" w:color="4F81BD"/>
              <w:right w:val="single" w:sz="8" w:space="0" w:color="4F81BD"/>
            </w:tcBorders>
            <w:vAlign w:val="center"/>
            <w:hideMark/>
          </w:tcPr>
          <w:p w:rsidR="00C500FC" w:rsidRPr="00D6499B" w:rsidRDefault="00C500FC">
            <w:pPr>
              <w:spacing w:after="0" w:line="240" w:lineRule="auto"/>
              <w:rPr>
                <w:rFonts w:eastAsia="Calibri" w:cs="Times New Roman"/>
                <w:b/>
                <w:bCs/>
                <w:sz w:val="18"/>
                <w:szCs w:val="18"/>
              </w:rPr>
            </w:pPr>
          </w:p>
        </w:tc>
        <w:tc>
          <w:tcPr>
            <w:tcW w:w="2833" w:type="dxa"/>
            <w:tcBorders>
              <w:top w:val="single" w:sz="8" w:space="0" w:color="4F81BD"/>
              <w:left w:val="single" w:sz="8" w:space="0" w:color="4F81BD"/>
              <w:bottom w:val="single" w:sz="8" w:space="0" w:color="4F81BD"/>
              <w:right w:val="single" w:sz="8" w:space="0" w:color="4F81BD"/>
            </w:tcBorders>
            <w:shd w:val="clear" w:color="auto" w:fill="D3DFEE"/>
          </w:tcPr>
          <w:p w:rsidR="00C500FC" w:rsidRPr="00D6499B" w:rsidRDefault="00C500FC">
            <w:pPr>
              <w:pStyle w:val="Bezproreda1"/>
              <w:spacing w:line="276" w:lineRule="auto"/>
              <w:jc w:val="center"/>
              <w:rPr>
                <w:rFonts w:asciiTheme="minorHAnsi" w:hAnsiTheme="minorHAnsi"/>
                <w:sz w:val="18"/>
                <w:szCs w:val="18"/>
              </w:rPr>
            </w:pPr>
          </w:p>
          <w:p w:rsidR="00C500FC" w:rsidRPr="00D6499B" w:rsidRDefault="00C500FC">
            <w:pPr>
              <w:pStyle w:val="Bezproreda1"/>
              <w:spacing w:line="276" w:lineRule="auto"/>
              <w:jc w:val="center"/>
              <w:rPr>
                <w:rFonts w:asciiTheme="minorHAnsi" w:hAnsiTheme="minorHAnsi"/>
                <w:sz w:val="18"/>
                <w:szCs w:val="18"/>
              </w:rPr>
            </w:pPr>
            <w:r w:rsidRPr="00D6499B">
              <w:rPr>
                <w:rFonts w:asciiTheme="minorHAnsi" w:hAnsiTheme="minorHAnsi"/>
                <w:sz w:val="18"/>
                <w:szCs w:val="18"/>
              </w:rPr>
              <w:t>Gradsko društvo Crvenog križa Senj</w:t>
            </w:r>
          </w:p>
        </w:tc>
        <w:tc>
          <w:tcPr>
            <w:tcW w:w="1416" w:type="dxa"/>
            <w:tcBorders>
              <w:top w:val="single" w:sz="8" w:space="0" w:color="4F81BD"/>
              <w:left w:val="single" w:sz="8" w:space="0" w:color="4F81BD"/>
              <w:bottom w:val="single" w:sz="8" w:space="0" w:color="4F81BD"/>
              <w:right w:val="single" w:sz="8" w:space="0" w:color="4F81BD"/>
            </w:tcBorders>
            <w:shd w:val="clear" w:color="auto" w:fill="D3DFEE"/>
          </w:tcPr>
          <w:p w:rsidR="00C500FC" w:rsidRPr="00D6499B" w:rsidRDefault="00C500FC">
            <w:pPr>
              <w:pStyle w:val="Bezproreda1"/>
              <w:spacing w:line="276" w:lineRule="auto"/>
              <w:jc w:val="center"/>
              <w:rPr>
                <w:rFonts w:asciiTheme="minorHAnsi" w:hAnsiTheme="minorHAnsi"/>
                <w:sz w:val="18"/>
                <w:szCs w:val="18"/>
              </w:rPr>
            </w:pPr>
          </w:p>
          <w:p w:rsidR="00C500FC" w:rsidRPr="00D6499B" w:rsidRDefault="00C500FC">
            <w:pPr>
              <w:pStyle w:val="Bezproreda1"/>
              <w:spacing w:line="276" w:lineRule="auto"/>
              <w:jc w:val="center"/>
              <w:rPr>
                <w:rFonts w:asciiTheme="minorHAnsi" w:hAnsiTheme="minorHAnsi"/>
                <w:sz w:val="18"/>
                <w:szCs w:val="18"/>
              </w:rPr>
            </w:pPr>
            <w:r w:rsidRPr="00D6499B">
              <w:rPr>
                <w:rFonts w:asciiTheme="minorHAnsi" w:hAnsiTheme="minorHAnsi"/>
                <w:sz w:val="18"/>
                <w:szCs w:val="18"/>
              </w:rPr>
              <w:t>15</w:t>
            </w:r>
          </w:p>
        </w:tc>
        <w:tc>
          <w:tcPr>
            <w:tcW w:w="1983" w:type="dxa"/>
            <w:tcBorders>
              <w:top w:val="single" w:sz="8" w:space="0" w:color="4F81BD"/>
              <w:left w:val="single" w:sz="8" w:space="0" w:color="4F81BD"/>
              <w:bottom w:val="single" w:sz="8" w:space="0" w:color="4F81BD"/>
              <w:right w:val="single" w:sz="8" w:space="0" w:color="4F81BD"/>
            </w:tcBorders>
            <w:shd w:val="clear" w:color="auto" w:fill="D3DFEE"/>
          </w:tcPr>
          <w:p w:rsidR="00C500FC" w:rsidRPr="00D6499B" w:rsidRDefault="00C500FC">
            <w:pPr>
              <w:pStyle w:val="Bezproreda1"/>
              <w:spacing w:line="276" w:lineRule="auto"/>
              <w:jc w:val="center"/>
              <w:rPr>
                <w:rFonts w:asciiTheme="minorHAnsi" w:hAnsiTheme="minorHAnsi"/>
                <w:sz w:val="18"/>
                <w:szCs w:val="18"/>
              </w:rPr>
            </w:pPr>
          </w:p>
          <w:p w:rsidR="00C500FC" w:rsidRPr="00D6499B" w:rsidRDefault="00C500FC">
            <w:pPr>
              <w:pStyle w:val="Bezproreda1"/>
              <w:spacing w:line="276" w:lineRule="auto"/>
              <w:jc w:val="center"/>
              <w:rPr>
                <w:rFonts w:asciiTheme="minorHAnsi" w:hAnsiTheme="minorHAnsi"/>
                <w:sz w:val="18"/>
                <w:szCs w:val="18"/>
              </w:rPr>
            </w:pPr>
            <w:r w:rsidRPr="00D6499B">
              <w:rPr>
                <w:rFonts w:asciiTheme="minorHAnsi" w:hAnsiTheme="minorHAnsi"/>
                <w:sz w:val="18"/>
                <w:szCs w:val="18"/>
              </w:rPr>
              <w:t>Grad Senj</w:t>
            </w:r>
          </w:p>
        </w:tc>
        <w:tc>
          <w:tcPr>
            <w:tcW w:w="1558" w:type="dxa"/>
            <w:tcBorders>
              <w:top w:val="single" w:sz="8" w:space="0" w:color="4F81BD"/>
              <w:left w:val="single" w:sz="8" w:space="0" w:color="4F81BD"/>
              <w:bottom w:val="single" w:sz="8" w:space="0" w:color="4F81BD"/>
              <w:right w:val="single" w:sz="8" w:space="0" w:color="4F81BD"/>
            </w:tcBorders>
            <w:shd w:val="clear" w:color="auto" w:fill="D3DFEE"/>
          </w:tcPr>
          <w:p w:rsidR="00C500FC" w:rsidRPr="00D6499B" w:rsidRDefault="00C500FC">
            <w:pPr>
              <w:pStyle w:val="Bezproreda1"/>
              <w:spacing w:line="276" w:lineRule="auto"/>
              <w:jc w:val="center"/>
              <w:rPr>
                <w:rFonts w:asciiTheme="minorHAnsi" w:hAnsiTheme="minorHAnsi"/>
                <w:sz w:val="18"/>
                <w:szCs w:val="18"/>
              </w:rPr>
            </w:pPr>
          </w:p>
          <w:p w:rsidR="00C500FC" w:rsidRPr="00D6499B" w:rsidRDefault="00C500FC">
            <w:pPr>
              <w:pStyle w:val="Bezproreda1"/>
              <w:spacing w:line="276" w:lineRule="auto"/>
              <w:jc w:val="center"/>
              <w:rPr>
                <w:rFonts w:asciiTheme="minorHAnsi" w:hAnsiTheme="minorHAnsi"/>
                <w:sz w:val="18"/>
                <w:szCs w:val="18"/>
              </w:rPr>
            </w:pPr>
            <w:r w:rsidRPr="00D6499B">
              <w:rPr>
                <w:rFonts w:asciiTheme="minorHAnsi" w:hAnsiTheme="minorHAnsi"/>
                <w:sz w:val="18"/>
                <w:szCs w:val="18"/>
              </w:rPr>
              <w:t>1</w:t>
            </w:r>
          </w:p>
        </w:tc>
      </w:tr>
      <w:tr w:rsidR="00C500FC" w:rsidRPr="00D6499B" w:rsidTr="00C500FC">
        <w:tc>
          <w:tcPr>
            <w:tcW w:w="1525" w:type="dxa"/>
            <w:vMerge/>
            <w:tcBorders>
              <w:top w:val="single" w:sz="8" w:space="0" w:color="4F81BD"/>
              <w:left w:val="single" w:sz="8" w:space="0" w:color="4F81BD"/>
              <w:bottom w:val="single" w:sz="8" w:space="0" w:color="4F81BD"/>
              <w:right w:val="single" w:sz="8" w:space="0" w:color="4F81BD"/>
            </w:tcBorders>
            <w:vAlign w:val="center"/>
            <w:hideMark/>
          </w:tcPr>
          <w:p w:rsidR="00C500FC" w:rsidRPr="00D6499B" w:rsidRDefault="00C500FC">
            <w:pPr>
              <w:spacing w:after="0" w:line="240" w:lineRule="auto"/>
              <w:rPr>
                <w:rFonts w:eastAsia="Calibri" w:cs="Times New Roman"/>
                <w:b/>
                <w:bCs/>
                <w:sz w:val="18"/>
                <w:szCs w:val="18"/>
              </w:rPr>
            </w:pPr>
          </w:p>
        </w:tc>
        <w:tc>
          <w:tcPr>
            <w:tcW w:w="2833"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pStyle w:val="Bezproreda1"/>
              <w:spacing w:line="276" w:lineRule="auto"/>
              <w:jc w:val="center"/>
              <w:rPr>
                <w:rFonts w:asciiTheme="minorHAnsi" w:hAnsiTheme="minorHAnsi"/>
                <w:sz w:val="18"/>
                <w:szCs w:val="18"/>
              </w:rPr>
            </w:pPr>
            <w:r w:rsidRPr="00D6499B">
              <w:rPr>
                <w:rFonts w:asciiTheme="minorHAnsi" w:hAnsiTheme="minorHAnsi"/>
                <w:sz w:val="18"/>
                <w:szCs w:val="18"/>
              </w:rPr>
              <w:t>Općinsko društvo Crvenog križa Donji Lapac</w:t>
            </w:r>
          </w:p>
        </w:tc>
        <w:tc>
          <w:tcPr>
            <w:tcW w:w="1416" w:type="dxa"/>
            <w:tcBorders>
              <w:top w:val="single" w:sz="8" w:space="0" w:color="4F81BD"/>
              <w:left w:val="single" w:sz="8" w:space="0" w:color="4F81BD"/>
              <w:bottom w:val="single" w:sz="8" w:space="0" w:color="4F81BD"/>
              <w:right w:val="single" w:sz="8" w:space="0" w:color="4F81BD"/>
            </w:tcBorders>
          </w:tcPr>
          <w:p w:rsidR="00C500FC" w:rsidRPr="00D6499B" w:rsidRDefault="00C500FC">
            <w:pPr>
              <w:pStyle w:val="Bezproreda1"/>
              <w:spacing w:line="276" w:lineRule="auto"/>
              <w:jc w:val="center"/>
              <w:rPr>
                <w:rFonts w:asciiTheme="minorHAnsi" w:hAnsiTheme="minorHAnsi"/>
                <w:sz w:val="18"/>
                <w:szCs w:val="18"/>
              </w:rPr>
            </w:pPr>
          </w:p>
          <w:p w:rsidR="00C500FC" w:rsidRPr="00D6499B" w:rsidRDefault="00C500FC">
            <w:pPr>
              <w:pStyle w:val="Bezproreda1"/>
              <w:spacing w:line="276" w:lineRule="auto"/>
              <w:jc w:val="center"/>
              <w:rPr>
                <w:rFonts w:asciiTheme="minorHAnsi" w:hAnsiTheme="minorHAnsi"/>
                <w:sz w:val="18"/>
                <w:szCs w:val="18"/>
              </w:rPr>
            </w:pPr>
            <w:r w:rsidRPr="00D6499B">
              <w:rPr>
                <w:rFonts w:asciiTheme="minorHAnsi" w:hAnsiTheme="minorHAnsi"/>
                <w:sz w:val="18"/>
                <w:szCs w:val="18"/>
              </w:rPr>
              <w:t>64</w:t>
            </w:r>
          </w:p>
        </w:tc>
        <w:tc>
          <w:tcPr>
            <w:tcW w:w="1983" w:type="dxa"/>
            <w:tcBorders>
              <w:top w:val="single" w:sz="8" w:space="0" w:color="4F81BD"/>
              <w:left w:val="single" w:sz="8" w:space="0" w:color="4F81BD"/>
              <w:bottom w:val="single" w:sz="8" w:space="0" w:color="4F81BD"/>
              <w:right w:val="single" w:sz="8" w:space="0" w:color="4F81BD"/>
            </w:tcBorders>
          </w:tcPr>
          <w:p w:rsidR="00C500FC" w:rsidRPr="00D6499B" w:rsidRDefault="00C500FC">
            <w:pPr>
              <w:pStyle w:val="Bezproreda1"/>
              <w:spacing w:line="276" w:lineRule="auto"/>
              <w:jc w:val="center"/>
              <w:rPr>
                <w:rFonts w:asciiTheme="minorHAnsi" w:hAnsiTheme="minorHAnsi"/>
                <w:sz w:val="18"/>
                <w:szCs w:val="18"/>
              </w:rPr>
            </w:pPr>
          </w:p>
          <w:p w:rsidR="00C500FC" w:rsidRPr="00D6499B" w:rsidRDefault="00C500FC">
            <w:pPr>
              <w:pStyle w:val="Bezproreda1"/>
              <w:spacing w:line="276" w:lineRule="auto"/>
              <w:jc w:val="center"/>
              <w:rPr>
                <w:rFonts w:asciiTheme="minorHAnsi" w:hAnsiTheme="minorHAnsi"/>
                <w:sz w:val="18"/>
                <w:szCs w:val="18"/>
              </w:rPr>
            </w:pPr>
            <w:r w:rsidRPr="00D6499B">
              <w:rPr>
                <w:rFonts w:asciiTheme="minorHAnsi" w:hAnsiTheme="minorHAnsi"/>
                <w:sz w:val="18"/>
                <w:szCs w:val="18"/>
              </w:rPr>
              <w:t>Općina Donji Lapac</w:t>
            </w:r>
          </w:p>
        </w:tc>
        <w:tc>
          <w:tcPr>
            <w:tcW w:w="1558" w:type="dxa"/>
            <w:tcBorders>
              <w:top w:val="single" w:sz="8" w:space="0" w:color="4F81BD"/>
              <w:left w:val="single" w:sz="8" w:space="0" w:color="4F81BD"/>
              <w:bottom w:val="single" w:sz="8" w:space="0" w:color="4F81BD"/>
              <w:right w:val="single" w:sz="8" w:space="0" w:color="4F81BD"/>
            </w:tcBorders>
          </w:tcPr>
          <w:p w:rsidR="00C500FC" w:rsidRPr="00D6499B" w:rsidRDefault="00C500FC">
            <w:pPr>
              <w:pStyle w:val="Bezproreda1"/>
              <w:spacing w:line="276" w:lineRule="auto"/>
              <w:jc w:val="center"/>
              <w:rPr>
                <w:rFonts w:asciiTheme="minorHAnsi" w:hAnsiTheme="minorHAnsi"/>
                <w:sz w:val="18"/>
                <w:szCs w:val="18"/>
              </w:rPr>
            </w:pPr>
          </w:p>
          <w:p w:rsidR="00C500FC" w:rsidRPr="00D6499B" w:rsidRDefault="00C500FC">
            <w:pPr>
              <w:pStyle w:val="Bezproreda1"/>
              <w:spacing w:line="276" w:lineRule="auto"/>
              <w:jc w:val="center"/>
              <w:rPr>
                <w:rFonts w:asciiTheme="minorHAnsi" w:hAnsiTheme="minorHAnsi"/>
                <w:sz w:val="18"/>
                <w:szCs w:val="18"/>
              </w:rPr>
            </w:pPr>
            <w:r w:rsidRPr="00D6499B">
              <w:rPr>
                <w:rFonts w:asciiTheme="minorHAnsi" w:hAnsiTheme="minorHAnsi"/>
                <w:sz w:val="18"/>
                <w:szCs w:val="18"/>
              </w:rPr>
              <w:t>8</w:t>
            </w:r>
          </w:p>
        </w:tc>
      </w:tr>
      <w:tr w:rsidR="00C500FC" w:rsidRPr="00D6499B" w:rsidTr="00C500FC">
        <w:tc>
          <w:tcPr>
            <w:tcW w:w="1525" w:type="dxa"/>
            <w:vMerge/>
            <w:tcBorders>
              <w:top w:val="single" w:sz="8" w:space="0" w:color="4F81BD"/>
              <w:left w:val="single" w:sz="8" w:space="0" w:color="4F81BD"/>
              <w:bottom w:val="single" w:sz="8" w:space="0" w:color="4F81BD"/>
              <w:right w:val="single" w:sz="8" w:space="0" w:color="4F81BD"/>
            </w:tcBorders>
            <w:vAlign w:val="center"/>
            <w:hideMark/>
          </w:tcPr>
          <w:p w:rsidR="00C500FC" w:rsidRPr="00D6499B" w:rsidRDefault="00C500FC">
            <w:pPr>
              <w:spacing w:after="0" w:line="240" w:lineRule="auto"/>
              <w:rPr>
                <w:rFonts w:eastAsia="Calibri" w:cs="Times New Roman"/>
                <w:b/>
                <w:bCs/>
                <w:sz w:val="18"/>
                <w:szCs w:val="18"/>
              </w:rPr>
            </w:pPr>
          </w:p>
        </w:tc>
        <w:tc>
          <w:tcPr>
            <w:tcW w:w="2833"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pStyle w:val="Bezproreda1"/>
              <w:spacing w:line="276" w:lineRule="auto"/>
              <w:jc w:val="center"/>
              <w:rPr>
                <w:rFonts w:asciiTheme="minorHAnsi" w:hAnsiTheme="minorHAnsi"/>
                <w:sz w:val="18"/>
                <w:szCs w:val="18"/>
              </w:rPr>
            </w:pPr>
            <w:r w:rsidRPr="00D6499B">
              <w:rPr>
                <w:rFonts w:asciiTheme="minorHAnsi" w:hAnsiTheme="minorHAnsi"/>
                <w:sz w:val="18"/>
                <w:szCs w:val="18"/>
              </w:rPr>
              <w:t>Općinsko društvo Crvenog križa Plitvička jezera</w:t>
            </w:r>
          </w:p>
        </w:tc>
        <w:tc>
          <w:tcPr>
            <w:tcW w:w="1416" w:type="dxa"/>
            <w:tcBorders>
              <w:top w:val="single" w:sz="8" w:space="0" w:color="4F81BD"/>
              <w:left w:val="single" w:sz="8" w:space="0" w:color="4F81BD"/>
              <w:bottom w:val="single" w:sz="8" w:space="0" w:color="4F81BD"/>
              <w:right w:val="single" w:sz="8" w:space="0" w:color="4F81BD"/>
            </w:tcBorders>
            <w:shd w:val="clear" w:color="auto" w:fill="D3DFEE"/>
          </w:tcPr>
          <w:p w:rsidR="00C500FC" w:rsidRPr="00D6499B" w:rsidRDefault="00C500FC">
            <w:pPr>
              <w:pStyle w:val="Bezproreda1"/>
              <w:spacing w:line="276" w:lineRule="auto"/>
              <w:jc w:val="center"/>
              <w:rPr>
                <w:rFonts w:asciiTheme="minorHAnsi" w:hAnsiTheme="minorHAnsi"/>
                <w:sz w:val="18"/>
                <w:szCs w:val="18"/>
              </w:rPr>
            </w:pPr>
          </w:p>
          <w:p w:rsidR="00C500FC" w:rsidRPr="00D6499B" w:rsidRDefault="00C500FC">
            <w:pPr>
              <w:pStyle w:val="Bezproreda1"/>
              <w:spacing w:line="276" w:lineRule="auto"/>
              <w:jc w:val="center"/>
              <w:rPr>
                <w:rFonts w:asciiTheme="minorHAnsi" w:hAnsiTheme="minorHAnsi"/>
                <w:sz w:val="18"/>
                <w:szCs w:val="18"/>
              </w:rPr>
            </w:pPr>
            <w:r w:rsidRPr="00D6499B">
              <w:rPr>
                <w:rFonts w:asciiTheme="minorHAnsi" w:hAnsiTheme="minorHAnsi"/>
                <w:sz w:val="18"/>
                <w:szCs w:val="18"/>
              </w:rPr>
              <w:t>49</w:t>
            </w:r>
          </w:p>
        </w:tc>
        <w:tc>
          <w:tcPr>
            <w:tcW w:w="1983"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pStyle w:val="Bezproreda1"/>
              <w:spacing w:line="276" w:lineRule="auto"/>
              <w:jc w:val="center"/>
              <w:rPr>
                <w:rFonts w:asciiTheme="minorHAnsi" w:hAnsiTheme="minorHAnsi"/>
                <w:sz w:val="18"/>
                <w:szCs w:val="18"/>
              </w:rPr>
            </w:pPr>
            <w:r w:rsidRPr="00D6499B">
              <w:rPr>
                <w:rFonts w:asciiTheme="minorHAnsi" w:hAnsiTheme="minorHAnsi"/>
                <w:sz w:val="18"/>
                <w:szCs w:val="18"/>
              </w:rPr>
              <w:t>Općina Plitvička Jezera</w:t>
            </w:r>
          </w:p>
        </w:tc>
        <w:tc>
          <w:tcPr>
            <w:tcW w:w="1558" w:type="dxa"/>
            <w:tcBorders>
              <w:top w:val="single" w:sz="8" w:space="0" w:color="4F81BD"/>
              <w:left w:val="single" w:sz="8" w:space="0" w:color="4F81BD"/>
              <w:bottom w:val="single" w:sz="8" w:space="0" w:color="4F81BD"/>
              <w:right w:val="single" w:sz="8" w:space="0" w:color="4F81BD"/>
            </w:tcBorders>
            <w:shd w:val="clear" w:color="auto" w:fill="D3DFEE"/>
          </w:tcPr>
          <w:p w:rsidR="00C500FC" w:rsidRPr="00D6499B" w:rsidRDefault="00C500FC">
            <w:pPr>
              <w:pStyle w:val="Bezproreda1"/>
              <w:spacing w:line="276" w:lineRule="auto"/>
              <w:jc w:val="center"/>
              <w:rPr>
                <w:rFonts w:asciiTheme="minorHAnsi" w:hAnsiTheme="minorHAnsi"/>
                <w:sz w:val="18"/>
                <w:szCs w:val="18"/>
              </w:rPr>
            </w:pPr>
          </w:p>
          <w:p w:rsidR="00C500FC" w:rsidRPr="00D6499B" w:rsidRDefault="00C500FC">
            <w:pPr>
              <w:pStyle w:val="Bezproreda1"/>
              <w:spacing w:line="276" w:lineRule="auto"/>
              <w:jc w:val="center"/>
              <w:rPr>
                <w:rFonts w:asciiTheme="minorHAnsi" w:hAnsiTheme="minorHAnsi"/>
                <w:sz w:val="18"/>
                <w:szCs w:val="18"/>
              </w:rPr>
            </w:pPr>
            <w:r w:rsidRPr="00D6499B">
              <w:rPr>
                <w:rFonts w:asciiTheme="minorHAnsi" w:hAnsiTheme="minorHAnsi"/>
                <w:sz w:val="18"/>
                <w:szCs w:val="18"/>
              </w:rPr>
              <w:t>8</w:t>
            </w:r>
          </w:p>
        </w:tc>
      </w:tr>
      <w:tr w:rsidR="00C500FC" w:rsidRPr="00D6499B" w:rsidTr="00C500FC">
        <w:tc>
          <w:tcPr>
            <w:tcW w:w="1525" w:type="dxa"/>
            <w:tcBorders>
              <w:top w:val="single" w:sz="8" w:space="0" w:color="4F81BD"/>
              <w:left w:val="single" w:sz="8" w:space="0" w:color="4F81BD"/>
              <w:bottom w:val="single" w:sz="8" w:space="0" w:color="4F81BD"/>
              <w:right w:val="single" w:sz="8" w:space="0" w:color="4F81BD"/>
            </w:tcBorders>
            <w:shd w:val="clear" w:color="auto" w:fill="D3DFEE"/>
          </w:tcPr>
          <w:p w:rsidR="00C500FC" w:rsidRPr="00D6499B" w:rsidRDefault="00C500FC">
            <w:pPr>
              <w:pStyle w:val="Bezproreda1"/>
              <w:spacing w:line="276" w:lineRule="auto"/>
              <w:jc w:val="center"/>
              <w:rPr>
                <w:rFonts w:asciiTheme="minorHAnsi" w:hAnsiTheme="minorHAnsi"/>
                <w:b/>
                <w:bCs/>
                <w:sz w:val="18"/>
                <w:szCs w:val="18"/>
              </w:rPr>
            </w:pPr>
          </w:p>
        </w:tc>
        <w:tc>
          <w:tcPr>
            <w:tcW w:w="2833"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pStyle w:val="Bezproreda1"/>
              <w:spacing w:line="276" w:lineRule="auto"/>
              <w:jc w:val="center"/>
              <w:rPr>
                <w:rFonts w:asciiTheme="minorHAnsi" w:hAnsiTheme="minorHAnsi"/>
                <w:i/>
                <w:sz w:val="24"/>
                <w:szCs w:val="24"/>
              </w:rPr>
            </w:pPr>
            <w:r w:rsidRPr="00D6499B">
              <w:rPr>
                <w:rFonts w:asciiTheme="minorHAnsi" w:hAnsiTheme="minorHAnsi"/>
                <w:i/>
                <w:sz w:val="24"/>
                <w:szCs w:val="24"/>
              </w:rPr>
              <w:t xml:space="preserve">SVEUKUPNO </w:t>
            </w:r>
          </w:p>
        </w:tc>
        <w:tc>
          <w:tcPr>
            <w:tcW w:w="1416"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pStyle w:val="Bezproreda1"/>
              <w:spacing w:line="276" w:lineRule="auto"/>
              <w:jc w:val="center"/>
              <w:rPr>
                <w:rFonts w:asciiTheme="minorHAnsi" w:hAnsiTheme="minorHAnsi"/>
                <w:b/>
              </w:rPr>
            </w:pPr>
            <w:r w:rsidRPr="00D6499B">
              <w:rPr>
                <w:rFonts w:asciiTheme="minorHAnsi" w:hAnsiTheme="minorHAnsi"/>
                <w:b/>
              </w:rPr>
              <w:t>144</w:t>
            </w:r>
          </w:p>
        </w:tc>
        <w:tc>
          <w:tcPr>
            <w:tcW w:w="1983" w:type="dxa"/>
            <w:tcBorders>
              <w:top w:val="single" w:sz="8" w:space="0" w:color="4F81BD"/>
              <w:left w:val="single" w:sz="8" w:space="0" w:color="4F81BD"/>
              <w:bottom w:val="single" w:sz="8" w:space="0" w:color="4F81BD"/>
              <w:right w:val="single" w:sz="8" w:space="0" w:color="4F81BD"/>
            </w:tcBorders>
            <w:shd w:val="clear" w:color="auto" w:fill="D3DFEE"/>
          </w:tcPr>
          <w:p w:rsidR="00C500FC" w:rsidRPr="00D6499B" w:rsidRDefault="00C500FC">
            <w:pPr>
              <w:pStyle w:val="Bezproreda1"/>
              <w:spacing w:line="276" w:lineRule="auto"/>
              <w:jc w:val="center"/>
              <w:rPr>
                <w:rFonts w:asciiTheme="minorHAnsi" w:hAnsiTheme="minorHAnsi"/>
                <w:b/>
              </w:rPr>
            </w:pPr>
          </w:p>
        </w:tc>
        <w:tc>
          <w:tcPr>
            <w:tcW w:w="1558"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pStyle w:val="Bezproreda1"/>
              <w:spacing w:line="276" w:lineRule="auto"/>
              <w:jc w:val="center"/>
              <w:rPr>
                <w:rFonts w:asciiTheme="minorHAnsi" w:hAnsiTheme="minorHAnsi"/>
                <w:b/>
              </w:rPr>
            </w:pPr>
            <w:r w:rsidRPr="00D6499B">
              <w:rPr>
                <w:rFonts w:asciiTheme="minorHAnsi" w:hAnsiTheme="minorHAnsi"/>
                <w:b/>
              </w:rPr>
              <w:t>19</w:t>
            </w:r>
          </w:p>
        </w:tc>
      </w:tr>
    </w:tbl>
    <w:p w:rsidR="00C500FC" w:rsidRPr="00D6499B" w:rsidRDefault="00C500FC" w:rsidP="00C500FC">
      <w:pPr>
        <w:pStyle w:val="Bezproreda"/>
        <w:jc w:val="both"/>
        <w:rPr>
          <w:rFonts w:cs="Times New Roman"/>
          <w:b/>
          <w:i/>
          <w:color w:val="4F81BD" w:themeColor="accent1"/>
          <w:sz w:val="20"/>
          <w:szCs w:val="20"/>
        </w:rPr>
      </w:pPr>
      <w:r w:rsidRPr="00D6499B">
        <w:rPr>
          <w:b/>
          <w:i/>
          <w:color w:val="4F81BD" w:themeColor="accent1"/>
          <w:sz w:val="20"/>
          <w:szCs w:val="20"/>
        </w:rPr>
        <w:t>Izvor: Društva Crvenog križa</w:t>
      </w:r>
    </w:p>
    <w:p w:rsidR="00C500FC" w:rsidRPr="00D6499B" w:rsidRDefault="00C500FC" w:rsidP="00C500FC">
      <w:pPr>
        <w:pStyle w:val="Bezproreda"/>
        <w:jc w:val="both"/>
        <w:rPr>
          <w:rFonts w:ascii="Times New Roman" w:hAnsi="Times New Roman"/>
          <w:b/>
          <w:sz w:val="16"/>
          <w:szCs w:val="16"/>
          <w:lang w:eastAsia="hr-HR"/>
        </w:rPr>
      </w:pPr>
    </w:p>
    <w:p w:rsidR="00C500FC" w:rsidRPr="00D6499B" w:rsidRDefault="00C500FC" w:rsidP="00C500FC">
      <w:pPr>
        <w:pStyle w:val="Bezproreda"/>
        <w:jc w:val="both"/>
        <w:rPr>
          <w:rFonts w:ascii="Times New Roman" w:hAnsi="Times New Roman"/>
          <w:b/>
          <w:sz w:val="16"/>
          <w:szCs w:val="16"/>
        </w:rPr>
      </w:pPr>
    </w:p>
    <w:p w:rsidR="00AE1757" w:rsidRPr="00D6499B" w:rsidRDefault="00AE1757" w:rsidP="00AE1757">
      <w:pPr>
        <w:pStyle w:val="Opisslike"/>
        <w:keepNext/>
      </w:pPr>
      <w:r w:rsidRPr="00D6499B">
        <w:t xml:space="preserve">Table </w:t>
      </w:r>
      <w:fldSimple w:instr=" SEQ Table \* ARABIC ">
        <w:r w:rsidR="000561DB" w:rsidRPr="00D6499B">
          <w:t>18</w:t>
        </w:r>
      </w:fldSimple>
      <w:r w:rsidRPr="00D6499B">
        <w:t xml:space="preserve"> Ustanove i udruge koje pružaju uslugu Pomoć u kući</w:t>
      </w:r>
    </w:p>
    <w:tbl>
      <w:tblPr>
        <w:tblW w:w="0" w:type="auto"/>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1796"/>
        <w:gridCol w:w="1830"/>
        <w:gridCol w:w="1600"/>
        <w:gridCol w:w="1657"/>
        <w:gridCol w:w="2169"/>
      </w:tblGrid>
      <w:tr w:rsidR="00C500FC" w:rsidRPr="00D6499B" w:rsidTr="00AE1757">
        <w:tc>
          <w:tcPr>
            <w:tcW w:w="1796" w:type="dxa"/>
            <w:tcBorders>
              <w:top w:val="single" w:sz="8" w:space="0" w:color="4F81BD"/>
              <w:left w:val="single" w:sz="8" w:space="0" w:color="4F81BD"/>
              <w:bottom w:val="single" w:sz="18" w:space="0" w:color="4F81BD"/>
              <w:right w:val="single" w:sz="8" w:space="0" w:color="4F81BD"/>
            </w:tcBorders>
            <w:vAlign w:val="center"/>
            <w:hideMark/>
          </w:tcPr>
          <w:p w:rsidR="00C500FC" w:rsidRPr="00D6499B" w:rsidRDefault="00C500FC">
            <w:pPr>
              <w:pStyle w:val="Bezproreda"/>
              <w:spacing w:line="276" w:lineRule="auto"/>
              <w:jc w:val="center"/>
              <w:rPr>
                <w:b/>
                <w:bCs/>
                <w:sz w:val="18"/>
                <w:szCs w:val="18"/>
              </w:rPr>
            </w:pPr>
            <w:r w:rsidRPr="00D6499B">
              <w:rPr>
                <w:b/>
                <w:bCs/>
                <w:sz w:val="18"/>
                <w:szCs w:val="18"/>
              </w:rPr>
              <w:t>Vrsta usluge</w:t>
            </w:r>
          </w:p>
        </w:tc>
        <w:tc>
          <w:tcPr>
            <w:tcW w:w="1830" w:type="dxa"/>
            <w:tcBorders>
              <w:top w:val="single" w:sz="8" w:space="0" w:color="4F81BD"/>
              <w:left w:val="single" w:sz="8" w:space="0" w:color="4F81BD"/>
              <w:bottom w:val="single" w:sz="18" w:space="0" w:color="4F81BD"/>
              <w:right w:val="single" w:sz="8" w:space="0" w:color="4F81BD"/>
            </w:tcBorders>
            <w:vAlign w:val="center"/>
            <w:hideMark/>
          </w:tcPr>
          <w:p w:rsidR="00C500FC" w:rsidRPr="00D6499B" w:rsidRDefault="00C500FC">
            <w:pPr>
              <w:pStyle w:val="Bezproreda"/>
              <w:spacing w:line="276" w:lineRule="auto"/>
              <w:jc w:val="center"/>
              <w:rPr>
                <w:b/>
                <w:bCs/>
                <w:sz w:val="18"/>
                <w:szCs w:val="18"/>
              </w:rPr>
            </w:pPr>
            <w:r w:rsidRPr="00D6499B">
              <w:rPr>
                <w:b/>
                <w:bCs/>
                <w:sz w:val="18"/>
                <w:szCs w:val="18"/>
              </w:rPr>
              <w:t>Naziv pružatelja usluge</w:t>
            </w:r>
          </w:p>
        </w:tc>
        <w:tc>
          <w:tcPr>
            <w:tcW w:w="1600" w:type="dxa"/>
            <w:tcBorders>
              <w:top w:val="single" w:sz="8" w:space="0" w:color="4F81BD"/>
              <w:left w:val="single" w:sz="8" w:space="0" w:color="4F81BD"/>
              <w:bottom w:val="single" w:sz="18" w:space="0" w:color="4F81BD"/>
              <w:right w:val="single" w:sz="8" w:space="0" w:color="4F81BD"/>
            </w:tcBorders>
            <w:vAlign w:val="center"/>
            <w:hideMark/>
          </w:tcPr>
          <w:p w:rsidR="00C500FC" w:rsidRPr="00D6499B" w:rsidRDefault="00C500FC">
            <w:pPr>
              <w:pStyle w:val="Bezproreda"/>
              <w:spacing w:line="276" w:lineRule="auto"/>
              <w:jc w:val="center"/>
              <w:rPr>
                <w:rFonts w:cs="Times New Roman"/>
                <w:b/>
                <w:bCs/>
                <w:sz w:val="18"/>
                <w:szCs w:val="18"/>
              </w:rPr>
            </w:pPr>
            <w:r w:rsidRPr="00D6499B">
              <w:rPr>
                <w:b/>
                <w:bCs/>
                <w:sz w:val="18"/>
                <w:szCs w:val="18"/>
              </w:rPr>
              <w:t>Broj</w:t>
            </w:r>
          </w:p>
          <w:p w:rsidR="00C500FC" w:rsidRPr="00D6499B" w:rsidRDefault="00C500FC">
            <w:pPr>
              <w:pStyle w:val="Bezproreda"/>
              <w:spacing w:line="276" w:lineRule="auto"/>
              <w:jc w:val="center"/>
              <w:rPr>
                <w:b/>
                <w:bCs/>
                <w:sz w:val="18"/>
                <w:szCs w:val="18"/>
              </w:rPr>
            </w:pPr>
            <w:r w:rsidRPr="00D6499B">
              <w:rPr>
                <w:b/>
                <w:bCs/>
                <w:sz w:val="18"/>
                <w:szCs w:val="18"/>
              </w:rPr>
              <w:t>korisnika</w:t>
            </w:r>
          </w:p>
        </w:tc>
        <w:tc>
          <w:tcPr>
            <w:tcW w:w="1657" w:type="dxa"/>
            <w:tcBorders>
              <w:top w:val="single" w:sz="8" w:space="0" w:color="4F81BD"/>
              <w:left w:val="single" w:sz="8" w:space="0" w:color="4F81BD"/>
              <w:bottom w:val="single" w:sz="18" w:space="0" w:color="4F81BD"/>
              <w:right w:val="single" w:sz="8" w:space="0" w:color="4F81BD"/>
            </w:tcBorders>
            <w:vAlign w:val="center"/>
            <w:hideMark/>
          </w:tcPr>
          <w:p w:rsidR="00C500FC" w:rsidRPr="00D6499B" w:rsidRDefault="00C500FC">
            <w:pPr>
              <w:pStyle w:val="Bezproreda"/>
              <w:spacing w:line="276" w:lineRule="auto"/>
              <w:jc w:val="center"/>
              <w:rPr>
                <w:b/>
                <w:bCs/>
                <w:sz w:val="18"/>
                <w:szCs w:val="18"/>
              </w:rPr>
            </w:pPr>
            <w:r w:rsidRPr="00D6499B">
              <w:rPr>
                <w:b/>
                <w:bCs/>
                <w:sz w:val="18"/>
                <w:szCs w:val="18"/>
              </w:rPr>
              <w:t>Područje koje pokriva</w:t>
            </w:r>
          </w:p>
        </w:tc>
        <w:tc>
          <w:tcPr>
            <w:tcW w:w="2169" w:type="dxa"/>
            <w:tcBorders>
              <w:top w:val="single" w:sz="8" w:space="0" w:color="4F81BD"/>
              <w:left w:val="single" w:sz="8" w:space="0" w:color="4F81BD"/>
              <w:bottom w:val="single" w:sz="18" w:space="0" w:color="4F81BD"/>
              <w:right w:val="single" w:sz="8" w:space="0" w:color="4F81BD"/>
            </w:tcBorders>
            <w:vAlign w:val="center"/>
            <w:hideMark/>
          </w:tcPr>
          <w:p w:rsidR="00C500FC" w:rsidRPr="00D6499B" w:rsidRDefault="00C500FC">
            <w:pPr>
              <w:pStyle w:val="Bezproreda"/>
              <w:spacing w:line="276" w:lineRule="auto"/>
              <w:jc w:val="center"/>
              <w:rPr>
                <w:b/>
                <w:bCs/>
                <w:sz w:val="18"/>
                <w:szCs w:val="18"/>
              </w:rPr>
            </w:pPr>
            <w:r w:rsidRPr="00D6499B">
              <w:rPr>
                <w:b/>
                <w:bCs/>
                <w:sz w:val="18"/>
                <w:szCs w:val="18"/>
              </w:rPr>
              <w:t>Broj zaposlenih</w:t>
            </w:r>
          </w:p>
        </w:tc>
      </w:tr>
      <w:tr w:rsidR="00C500FC" w:rsidRPr="00D6499B" w:rsidTr="00AE1757">
        <w:tc>
          <w:tcPr>
            <w:tcW w:w="1796" w:type="dxa"/>
            <w:vMerge w:val="restart"/>
            <w:tcBorders>
              <w:top w:val="single" w:sz="8" w:space="0" w:color="4F81BD"/>
              <w:left w:val="single" w:sz="8" w:space="0" w:color="4F81BD"/>
              <w:bottom w:val="single" w:sz="8" w:space="0" w:color="4F81BD"/>
              <w:right w:val="single" w:sz="8" w:space="0" w:color="4F81BD"/>
            </w:tcBorders>
            <w:shd w:val="clear" w:color="auto" w:fill="D3DFEE"/>
          </w:tcPr>
          <w:p w:rsidR="00C500FC" w:rsidRPr="00D6499B" w:rsidRDefault="00C500FC">
            <w:pPr>
              <w:pStyle w:val="Bezproreda"/>
              <w:spacing w:line="276" w:lineRule="auto"/>
              <w:jc w:val="both"/>
              <w:rPr>
                <w:rFonts w:cs="Times New Roman"/>
                <w:b/>
                <w:bCs/>
                <w:sz w:val="18"/>
                <w:szCs w:val="18"/>
              </w:rPr>
            </w:pPr>
          </w:p>
          <w:p w:rsidR="00C500FC" w:rsidRPr="00D6499B" w:rsidRDefault="00C500FC">
            <w:pPr>
              <w:pStyle w:val="Bezproreda"/>
              <w:spacing w:line="276" w:lineRule="auto"/>
              <w:jc w:val="both"/>
              <w:rPr>
                <w:b/>
                <w:bCs/>
                <w:sz w:val="18"/>
                <w:szCs w:val="18"/>
                <w:lang w:eastAsia="hr-HR"/>
              </w:rPr>
            </w:pPr>
          </w:p>
          <w:p w:rsidR="00C500FC" w:rsidRPr="00D6499B" w:rsidRDefault="00C500FC">
            <w:pPr>
              <w:pStyle w:val="Bezproreda"/>
              <w:spacing w:line="276" w:lineRule="auto"/>
              <w:jc w:val="both"/>
              <w:rPr>
                <w:b/>
                <w:bCs/>
                <w:sz w:val="18"/>
                <w:szCs w:val="18"/>
              </w:rPr>
            </w:pPr>
          </w:p>
          <w:p w:rsidR="00C500FC" w:rsidRPr="00D6499B" w:rsidRDefault="00C500FC">
            <w:pPr>
              <w:pStyle w:val="Bezproreda"/>
              <w:spacing w:line="276" w:lineRule="auto"/>
              <w:jc w:val="both"/>
              <w:rPr>
                <w:b/>
                <w:bCs/>
                <w:sz w:val="18"/>
                <w:szCs w:val="18"/>
              </w:rPr>
            </w:pPr>
          </w:p>
          <w:p w:rsidR="00C500FC" w:rsidRPr="00D6499B" w:rsidRDefault="00C500FC">
            <w:pPr>
              <w:pStyle w:val="Bezproreda"/>
              <w:spacing w:line="276" w:lineRule="auto"/>
              <w:jc w:val="both"/>
              <w:rPr>
                <w:b/>
                <w:bCs/>
                <w:sz w:val="18"/>
                <w:szCs w:val="18"/>
              </w:rPr>
            </w:pPr>
          </w:p>
          <w:p w:rsidR="00C500FC" w:rsidRPr="00D6499B" w:rsidRDefault="00C500FC">
            <w:pPr>
              <w:pStyle w:val="Bezproreda"/>
              <w:spacing w:line="276" w:lineRule="auto"/>
              <w:jc w:val="both"/>
              <w:rPr>
                <w:b/>
                <w:bCs/>
                <w:sz w:val="18"/>
                <w:szCs w:val="18"/>
              </w:rPr>
            </w:pPr>
          </w:p>
          <w:p w:rsidR="00C500FC" w:rsidRPr="00D6499B" w:rsidRDefault="00C500FC">
            <w:pPr>
              <w:pStyle w:val="Bezproreda"/>
              <w:spacing w:line="276" w:lineRule="auto"/>
              <w:jc w:val="center"/>
              <w:rPr>
                <w:b/>
                <w:bCs/>
                <w:sz w:val="18"/>
                <w:szCs w:val="18"/>
              </w:rPr>
            </w:pPr>
            <w:r w:rsidRPr="00D6499B">
              <w:rPr>
                <w:b/>
                <w:bCs/>
                <w:sz w:val="18"/>
                <w:szCs w:val="18"/>
              </w:rPr>
              <w:t>Pomoć u kući</w:t>
            </w:r>
          </w:p>
        </w:tc>
        <w:tc>
          <w:tcPr>
            <w:tcW w:w="1830"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pStyle w:val="Bezproreda1"/>
              <w:spacing w:line="276" w:lineRule="auto"/>
              <w:rPr>
                <w:rFonts w:asciiTheme="minorHAnsi" w:hAnsiTheme="minorHAnsi"/>
                <w:sz w:val="18"/>
                <w:szCs w:val="18"/>
              </w:rPr>
            </w:pPr>
            <w:r w:rsidRPr="00D6499B">
              <w:rPr>
                <w:rFonts w:asciiTheme="minorHAnsi" w:hAnsiTheme="minorHAnsi"/>
                <w:sz w:val="18"/>
                <w:szCs w:val="18"/>
              </w:rPr>
              <w:t>Centar za pomoć u kući Općine Udbina</w:t>
            </w:r>
          </w:p>
        </w:tc>
        <w:tc>
          <w:tcPr>
            <w:tcW w:w="1600"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pStyle w:val="Bezproreda"/>
              <w:spacing w:line="276" w:lineRule="auto"/>
              <w:jc w:val="center"/>
              <w:rPr>
                <w:sz w:val="18"/>
                <w:szCs w:val="18"/>
              </w:rPr>
            </w:pPr>
            <w:r w:rsidRPr="00D6499B">
              <w:rPr>
                <w:sz w:val="18"/>
                <w:szCs w:val="18"/>
              </w:rPr>
              <w:t>61</w:t>
            </w:r>
          </w:p>
        </w:tc>
        <w:tc>
          <w:tcPr>
            <w:tcW w:w="1657"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pStyle w:val="Bezproreda"/>
              <w:spacing w:line="276" w:lineRule="auto"/>
              <w:jc w:val="center"/>
              <w:rPr>
                <w:sz w:val="18"/>
                <w:szCs w:val="18"/>
              </w:rPr>
            </w:pPr>
            <w:r w:rsidRPr="00D6499B">
              <w:rPr>
                <w:sz w:val="18"/>
                <w:szCs w:val="18"/>
              </w:rPr>
              <w:t>Udbina</w:t>
            </w:r>
          </w:p>
        </w:tc>
        <w:tc>
          <w:tcPr>
            <w:tcW w:w="2169"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pStyle w:val="Bezproreda"/>
              <w:spacing w:line="276" w:lineRule="auto"/>
              <w:jc w:val="center"/>
              <w:rPr>
                <w:sz w:val="18"/>
                <w:szCs w:val="18"/>
              </w:rPr>
            </w:pPr>
            <w:r w:rsidRPr="00D6499B">
              <w:rPr>
                <w:sz w:val="18"/>
                <w:szCs w:val="18"/>
              </w:rPr>
              <w:t>6</w:t>
            </w:r>
          </w:p>
        </w:tc>
      </w:tr>
      <w:tr w:rsidR="00C500FC" w:rsidRPr="00D6499B" w:rsidTr="00AE1757">
        <w:tc>
          <w:tcPr>
            <w:tcW w:w="0" w:type="auto"/>
            <w:vMerge/>
            <w:tcBorders>
              <w:top w:val="single" w:sz="8" w:space="0" w:color="4F81BD"/>
              <w:left w:val="single" w:sz="8" w:space="0" w:color="4F81BD"/>
              <w:bottom w:val="single" w:sz="8" w:space="0" w:color="4F81BD"/>
              <w:right w:val="single" w:sz="8" w:space="0" w:color="4F81BD"/>
            </w:tcBorders>
            <w:vAlign w:val="center"/>
            <w:hideMark/>
          </w:tcPr>
          <w:p w:rsidR="00C500FC" w:rsidRPr="00D6499B" w:rsidRDefault="00C500FC">
            <w:pPr>
              <w:spacing w:after="0" w:line="240" w:lineRule="auto"/>
              <w:rPr>
                <w:rFonts w:eastAsia="Calibri" w:cs="Times New Roman"/>
                <w:b/>
                <w:bCs/>
                <w:sz w:val="18"/>
                <w:szCs w:val="18"/>
              </w:rPr>
            </w:pPr>
          </w:p>
        </w:tc>
        <w:tc>
          <w:tcPr>
            <w:tcW w:w="1830"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pStyle w:val="Bezproreda1"/>
              <w:spacing w:line="276" w:lineRule="auto"/>
              <w:rPr>
                <w:rFonts w:asciiTheme="minorHAnsi" w:hAnsiTheme="minorHAnsi"/>
                <w:sz w:val="18"/>
                <w:szCs w:val="18"/>
              </w:rPr>
            </w:pPr>
            <w:r w:rsidRPr="00D6499B">
              <w:rPr>
                <w:rFonts w:asciiTheme="minorHAnsi" w:hAnsiTheme="minorHAnsi"/>
                <w:sz w:val="18"/>
                <w:szCs w:val="18"/>
              </w:rPr>
              <w:t>Centar za pomoć u kući Otočac</w:t>
            </w:r>
          </w:p>
        </w:tc>
        <w:tc>
          <w:tcPr>
            <w:tcW w:w="1600"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pStyle w:val="Bezproreda"/>
              <w:spacing w:line="276" w:lineRule="auto"/>
              <w:jc w:val="center"/>
              <w:rPr>
                <w:sz w:val="18"/>
                <w:szCs w:val="18"/>
              </w:rPr>
            </w:pPr>
            <w:r w:rsidRPr="00D6499B">
              <w:rPr>
                <w:sz w:val="18"/>
                <w:szCs w:val="18"/>
              </w:rPr>
              <w:t>62</w:t>
            </w:r>
          </w:p>
        </w:tc>
        <w:tc>
          <w:tcPr>
            <w:tcW w:w="1657"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pStyle w:val="Bezproreda"/>
              <w:spacing w:line="276" w:lineRule="auto"/>
              <w:jc w:val="center"/>
              <w:rPr>
                <w:sz w:val="18"/>
                <w:szCs w:val="18"/>
              </w:rPr>
            </w:pPr>
            <w:r w:rsidRPr="00D6499B">
              <w:rPr>
                <w:sz w:val="18"/>
                <w:szCs w:val="18"/>
              </w:rPr>
              <w:t>Otočac</w:t>
            </w:r>
          </w:p>
        </w:tc>
        <w:tc>
          <w:tcPr>
            <w:tcW w:w="2169"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pStyle w:val="Bezproreda"/>
              <w:spacing w:line="276" w:lineRule="auto"/>
              <w:jc w:val="center"/>
              <w:rPr>
                <w:sz w:val="18"/>
                <w:szCs w:val="18"/>
              </w:rPr>
            </w:pPr>
            <w:r w:rsidRPr="00D6499B">
              <w:rPr>
                <w:sz w:val="18"/>
                <w:szCs w:val="18"/>
              </w:rPr>
              <w:t>4</w:t>
            </w:r>
          </w:p>
        </w:tc>
      </w:tr>
      <w:tr w:rsidR="00C500FC" w:rsidRPr="00D6499B" w:rsidTr="00AE1757">
        <w:tc>
          <w:tcPr>
            <w:tcW w:w="0" w:type="auto"/>
            <w:vMerge/>
            <w:tcBorders>
              <w:top w:val="single" w:sz="8" w:space="0" w:color="4F81BD"/>
              <w:left w:val="single" w:sz="8" w:space="0" w:color="4F81BD"/>
              <w:bottom w:val="single" w:sz="8" w:space="0" w:color="4F81BD"/>
              <w:right w:val="single" w:sz="8" w:space="0" w:color="4F81BD"/>
            </w:tcBorders>
            <w:vAlign w:val="center"/>
            <w:hideMark/>
          </w:tcPr>
          <w:p w:rsidR="00C500FC" w:rsidRPr="00D6499B" w:rsidRDefault="00C500FC">
            <w:pPr>
              <w:spacing w:after="0" w:line="240" w:lineRule="auto"/>
              <w:rPr>
                <w:rFonts w:eastAsia="Calibri" w:cs="Times New Roman"/>
                <w:b/>
                <w:bCs/>
                <w:sz w:val="18"/>
                <w:szCs w:val="18"/>
              </w:rPr>
            </w:pPr>
          </w:p>
        </w:tc>
        <w:tc>
          <w:tcPr>
            <w:tcW w:w="1830"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pStyle w:val="Bezproreda"/>
              <w:spacing w:line="276" w:lineRule="auto"/>
              <w:rPr>
                <w:sz w:val="18"/>
                <w:szCs w:val="18"/>
              </w:rPr>
            </w:pPr>
            <w:r w:rsidRPr="00D6499B">
              <w:rPr>
                <w:sz w:val="18"/>
                <w:szCs w:val="18"/>
              </w:rPr>
              <w:t>Udruga “Dobra vremena” Sv. Rok</w:t>
            </w:r>
          </w:p>
        </w:tc>
        <w:tc>
          <w:tcPr>
            <w:tcW w:w="1600"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pStyle w:val="Bezproreda"/>
              <w:spacing w:line="276" w:lineRule="auto"/>
              <w:jc w:val="center"/>
              <w:rPr>
                <w:sz w:val="18"/>
                <w:szCs w:val="18"/>
              </w:rPr>
            </w:pPr>
            <w:r w:rsidRPr="00D6499B">
              <w:rPr>
                <w:sz w:val="18"/>
                <w:szCs w:val="18"/>
              </w:rPr>
              <w:t>51</w:t>
            </w:r>
          </w:p>
        </w:tc>
        <w:tc>
          <w:tcPr>
            <w:tcW w:w="1657"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pStyle w:val="Bezproreda"/>
              <w:spacing w:line="276" w:lineRule="auto"/>
              <w:jc w:val="center"/>
              <w:rPr>
                <w:sz w:val="18"/>
                <w:szCs w:val="18"/>
              </w:rPr>
            </w:pPr>
            <w:r w:rsidRPr="00D6499B">
              <w:rPr>
                <w:sz w:val="18"/>
                <w:szCs w:val="18"/>
              </w:rPr>
              <w:t>Lovinac</w:t>
            </w:r>
          </w:p>
        </w:tc>
        <w:tc>
          <w:tcPr>
            <w:tcW w:w="2169"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pStyle w:val="Bezproreda"/>
              <w:spacing w:line="276" w:lineRule="auto"/>
              <w:jc w:val="center"/>
              <w:rPr>
                <w:sz w:val="18"/>
                <w:szCs w:val="18"/>
              </w:rPr>
            </w:pPr>
            <w:r w:rsidRPr="00D6499B">
              <w:rPr>
                <w:sz w:val="18"/>
                <w:szCs w:val="18"/>
              </w:rPr>
              <w:t>8</w:t>
            </w:r>
          </w:p>
        </w:tc>
      </w:tr>
      <w:tr w:rsidR="00C500FC" w:rsidRPr="00D6499B" w:rsidTr="00AE1757">
        <w:tc>
          <w:tcPr>
            <w:tcW w:w="0" w:type="auto"/>
            <w:vMerge/>
            <w:tcBorders>
              <w:top w:val="single" w:sz="8" w:space="0" w:color="4F81BD"/>
              <w:left w:val="single" w:sz="8" w:space="0" w:color="4F81BD"/>
              <w:bottom w:val="single" w:sz="8" w:space="0" w:color="4F81BD"/>
              <w:right w:val="single" w:sz="8" w:space="0" w:color="4F81BD"/>
            </w:tcBorders>
            <w:vAlign w:val="center"/>
            <w:hideMark/>
          </w:tcPr>
          <w:p w:rsidR="00C500FC" w:rsidRPr="00D6499B" w:rsidRDefault="00C500FC">
            <w:pPr>
              <w:spacing w:after="0" w:line="240" w:lineRule="auto"/>
              <w:rPr>
                <w:rFonts w:eastAsia="Calibri" w:cs="Times New Roman"/>
                <w:b/>
                <w:bCs/>
                <w:sz w:val="18"/>
                <w:szCs w:val="18"/>
              </w:rPr>
            </w:pPr>
          </w:p>
        </w:tc>
        <w:tc>
          <w:tcPr>
            <w:tcW w:w="1830"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pStyle w:val="Bezproreda"/>
              <w:spacing w:line="276" w:lineRule="auto"/>
              <w:rPr>
                <w:sz w:val="18"/>
                <w:szCs w:val="18"/>
              </w:rPr>
            </w:pPr>
            <w:r w:rsidRPr="00D6499B">
              <w:rPr>
                <w:sz w:val="18"/>
                <w:szCs w:val="18"/>
              </w:rPr>
              <w:t>Udruga „Pomoć u kući starijim osobama“,  Donji Lapac</w:t>
            </w:r>
          </w:p>
        </w:tc>
        <w:tc>
          <w:tcPr>
            <w:tcW w:w="1600" w:type="dxa"/>
            <w:tcBorders>
              <w:top w:val="single" w:sz="8" w:space="0" w:color="4F81BD"/>
              <w:left w:val="single" w:sz="8" w:space="0" w:color="4F81BD"/>
              <w:bottom w:val="single" w:sz="8" w:space="0" w:color="4F81BD"/>
              <w:right w:val="single" w:sz="8" w:space="0" w:color="4F81BD"/>
            </w:tcBorders>
            <w:shd w:val="clear" w:color="auto" w:fill="D3DFEE"/>
          </w:tcPr>
          <w:p w:rsidR="00C500FC" w:rsidRPr="00D6499B" w:rsidRDefault="00C500FC">
            <w:pPr>
              <w:pStyle w:val="Bezproreda"/>
              <w:spacing w:line="276" w:lineRule="auto"/>
              <w:jc w:val="center"/>
              <w:rPr>
                <w:rFonts w:cs="Times New Roman"/>
                <w:sz w:val="18"/>
                <w:szCs w:val="18"/>
              </w:rPr>
            </w:pPr>
          </w:p>
          <w:p w:rsidR="00C500FC" w:rsidRPr="00D6499B" w:rsidRDefault="00C500FC">
            <w:pPr>
              <w:pStyle w:val="Bezproreda"/>
              <w:spacing w:line="276" w:lineRule="auto"/>
              <w:jc w:val="center"/>
              <w:rPr>
                <w:sz w:val="18"/>
                <w:szCs w:val="18"/>
              </w:rPr>
            </w:pPr>
            <w:r w:rsidRPr="00D6499B">
              <w:rPr>
                <w:sz w:val="18"/>
                <w:szCs w:val="18"/>
              </w:rPr>
              <w:t>64</w:t>
            </w:r>
          </w:p>
        </w:tc>
        <w:tc>
          <w:tcPr>
            <w:tcW w:w="1657" w:type="dxa"/>
            <w:tcBorders>
              <w:top w:val="single" w:sz="8" w:space="0" w:color="4F81BD"/>
              <w:left w:val="single" w:sz="8" w:space="0" w:color="4F81BD"/>
              <w:bottom w:val="single" w:sz="8" w:space="0" w:color="4F81BD"/>
              <w:right w:val="single" w:sz="8" w:space="0" w:color="4F81BD"/>
            </w:tcBorders>
            <w:shd w:val="clear" w:color="auto" w:fill="D3DFEE"/>
          </w:tcPr>
          <w:p w:rsidR="00C500FC" w:rsidRPr="00D6499B" w:rsidRDefault="00C500FC">
            <w:pPr>
              <w:pStyle w:val="Bezproreda"/>
              <w:spacing w:line="276" w:lineRule="auto"/>
              <w:jc w:val="center"/>
              <w:rPr>
                <w:rFonts w:cs="Times New Roman"/>
                <w:sz w:val="18"/>
                <w:szCs w:val="18"/>
              </w:rPr>
            </w:pPr>
          </w:p>
          <w:p w:rsidR="00C500FC" w:rsidRPr="00D6499B" w:rsidRDefault="00C500FC">
            <w:pPr>
              <w:pStyle w:val="Bezproreda"/>
              <w:spacing w:line="276" w:lineRule="auto"/>
              <w:jc w:val="center"/>
              <w:rPr>
                <w:sz w:val="18"/>
                <w:szCs w:val="18"/>
              </w:rPr>
            </w:pPr>
            <w:r w:rsidRPr="00D6499B">
              <w:rPr>
                <w:sz w:val="18"/>
                <w:szCs w:val="18"/>
              </w:rPr>
              <w:t>Donji Lapac</w:t>
            </w:r>
          </w:p>
        </w:tc>
        <w:tc>
          <w:tcPr>
            <w:tcW w:w="2169" w:type="dxa"/>
            <w:tcBorders>
              <w:top w:val="single" w:sz="8" w:space="0" w:color="4F81BD"/>
              <w:left w:val="single" w:sz="8" w:space="0" w:color="4F81BD"/>
              <w:bottom w:val="single" w:sz="8" w:space="0" w:color="4F81BD"/>
              <w:right w:val="single" w:sz="8" w:space="0" w:color="4F81BD"/>
            </w:tcBorders>
            <w:shd w:val="clear" w:color="auto" w:fill="D3DFEE"/>
          </w:tcPr>
          <w:p w:rsidR="00C500FC" w:rsidRPr="00D6499B" w:rsidRDefault="00C500FC">
            <w:pPr>
              <w:pStyle w:val="Bezproreda"/>
              <w:spacing w:line="276" w:lineRule="auto"/>
              <w:jc w:val="center"/>
              <w:rPr>
                <w:rFonts w:cs="Times New Roman"/>
                <w:sz w:val="18"/>
                <w:szCs w:val="18"/>
              </w:rPr>
            </w:pPr>
          </w:p>
          <w:p w:rsidR="00C500FC" w:rsidRPr="00D6499B" w:rsidRDefault="00C500FC">
            <w:pPr>
              <w:pStyle w:val="Bezproreda"/>
              <w:spacing w:line="276" w:lineRule="auto"/>
              <w:jc w:val="center"/>
              <w:rPr>
                <w:sz w:val="18"/>
                <w:szCs w:val="18"/>
              </w:rPr>
            </w:pPr>
            <w:r w:rsidRPr="00D6499B">
              <w:rPr>
                <w:sz w:val="18"/>
                <w:szCs w:val="18"/>
              </w:rPr>
              <w:t>8</w:t>
            </w:r>
          </w:p>
        </w:tc>
      </w:tr>
      <w:tr w:rsidR="00C500FC" w:rsidRPr="00D6499B" w:rsidTr="00AE1757">
        <w:tc>
          <w:tcPr>
            <w:tcW w:w="0" w:type="auto"/>
            <w:vMerge/>
            <w:tcBorders>
              <w:top w:val="single" w:sz="8" w:space="0" w:color="4F81BD"/>
              <w:left w:val="single" w:sz="8" w:space="0" w:color="4F81BD"/>
              <w:bottom w:val="single" w:sz="8" w:space="0" w:color="4F81BD"/>
              <w:right w:val="single" w:sz="8" w:space="0" w:color="4F81BD"/>
            </w:tcBorders>
            <w:vAlign w:val="center"/>
            <w:hideMark/>
          </w:tcPr>
          <w:p w:rsidR="00C500FC" w:rsidRPr="00D6499B" w:rsidRDefault="00C500FC">
            <w:pPr>
              <w:spacing w:after="0" w:line="240" w:lineRule="auto"/>
              <w:rPr>
                <w:rFonts w:eastAsia="Calibri" w:cs="Times New Roman"/>
                <w:b/>
                <w:bCs/>
                <w:sz w:val="18"/>
                <w:szCs w:val="18"/>
              </w:rPr>
            </w:pPr>
          </w:p>
        </w:tc>
        <w:tc>
          <w:tcPr>
            <w:tcW w:w="1830"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pStyle w:val="Bezproreda"/>
              <w:spacing w:line="276" w:lineRule="auto"/>
              <w:rPr>
                <w:sz w:val="18"/>
                <w:szCs w:val="18"/>
              </w:rPr>
            </w:pPr>
            <w:r w:rsidRPr="00D6499B">
              <w:rPr>
                <w:sz w:val="18"/>
                <w:szCs w:val="18"/>
              </w:rPr>
              <w:t>Centar za pomoć u kući u Općini Vrhovine</w:t>
            </w:r>
          </w:p>
        </w:tc>
        <w:tc>
          <w:tcPr>
            <w:tcW w:w="1600" w:type="dxa"/>
            <w:tcBorders>
              <w:top w:val="single" w:sz="8" w:space="0" w:color="4F81BD"/>
              <w:left w:val="single" w:sz="8" w:space="0" w:color="4F81BD"/>
              <w:bottom w:val="single" w:sz="8" w:space="0" w:color="4F81BD"/>
              <w:right w:val="single" w:sz="8" w:space="0" w:color="4F81BD"/>
            </w:tcBorders>
            <w:shd w:val="clear" w:color="auto" w:fill="D3DFEE"/>
          </w:tcPr>
          <w:p w:rsidR="00C500FC" w:rsidRPr="00D6499B" w:rsidRDefault="00C500FC">
            <w:pPr>
              <w:pStyle w:val="Bezproreda"/>
              <w:spacing w:line="276" w:lineRule="auto"/>
              <w:jc w:val="center"/>
              <w:rPr>
                <w:rFonts w:cs="Times New Roman"/>
                <w:sz w:val="18"/>
                <w:szCs w:val="18"/>
              </w:rPr>
            </w:pPr>
          </w:p>
          <w:p w:rsidR="00C500FC" w:rsidRPr="00D6499B" w:rsidRDefault="00C500FC">
            <w:pPr>
              <w:pStyle w:val="Bezproreda"/>
              <w:spacing w:line="276" w:lineRule="auto"/>
              <w:jc w:val="center"/>
              <w:rPr>
                <w:sz w:val="18"/>
                <w:szCs w:val="18"/>
              </w:rPr>
            </w:pPr>
            <w:r w:rsidRPr="00D6499B">
              <w:rPr>
                <w:sz w:val="18"/>
                <w:szCs w:val="18"/>
              </w:rPr>
              <w:t>69</w:t>
            </w:r>
          </w:p>
        </w:tc>
        <w:tc>
          <w:tcPr>
            <w:tcW w:w="1657" w:type="dxa"/>
            <w:tcBorders>
              <w:top w:val="single" w:sz="8" w:space="0" w:color="4F81BD"/>
              <w:left w:val="single" w:sz="8" w:space="0" w:color="4F81BD"/>
              <w:bottom w:val="single" w:sz="8" w:space="0" w:color="4F81BD"/>
              <w:right w:val="single" w:sz="8" w:space="0" w:color="4F81BD"/>
            </w:tcBorders>
            <w:shd w:val="clear" w:color="auto" w:fill="D3DFEE"/>
          </w:tcPr>
          <w:p w:rsidR="00C500FC" w:rsidRPr="00D6499B" w:rsidRDefault="00C500FC">
            <w:pPr>
              <w:pStyle w:val="Bezproreda"/>
              <w:spacing w:line="276" w:lineRule="auto"/>
              <w:jc w:val="center"/>
              <w:rPr>
                <w:rFonts w:cs="Times New Roman"/>
                <w:sz w:val="18"/>
                <w:szCs w:val="18"/>
              </w:rPr>
            </w:pPr>
          </w:p>
          <w:p w:rsidR="00C500FC" w:rsidRPr="00D6499B" w:rsidRDefault="00C500FC">
            <w:pPr>
              <w:pStyle w:val="Bezproreda"/>
              <w:spacing w:line="276" w:lineRule="auto"/>
              <w:jc w:val="center"/>
              <w:rPr>
                <w:sz w:val="18"/>
                <w:szCs w:val="18"/>
              </w:rPr>
            </w:pPr>
            <w:r w:rsidRPr="00D6499B">
              <w:rPr>
                <w:sz w:val="18"/>
                <w:szCs w:val="18"/>
              </w:rPr>
              <w:t>Vrhovine</w:t>
            </w:r>
          </w:p>
        </w:tc>
        <w:tc>
          <w:tcPr>
            <w:tcW w:w="2169" w:type="dxa"/>
            <w:tcBorders>
              <w:top w:val="single" w:sz="8" w:space="0" w:color="4F81BD"/>
              <w:left w:val="single" w:sz="8" w:space="0" w:color="4F81BD"/>
              <w:bottom w:val="single" w:sz="8" w:space="0" w:color="4F81BD"/>
              <w:right w:val="single" w:sz="8" w:space="0" w:color="4F81BD"/>
            </w:tcBorders>
            <w:shd w:val="clear" w:color="auto" w:fill="D3DFEE"/>
          </w:tcPr>
          <w:p w:rsidR="00C500FC" w:rsidRPr="00D6499B" w:rsidRDefault="00C500FC">
            <w:pPr>
              <w:pStyle w:val="Bezproreda"/>
              <w:spacing w:line="276" w:lineRule="auto"/>
              <w:jc w:val="center"/>
              <w:rPr>
                <w:rFonts w:cs="Times New Roman"/>
                <w:sz w:val="18"/>
                <w:szCs w:val="18"/>
              </w:rPr>
            </w:pPr>
          </w:p>
          <w:p w:rsidR="00C500FC" w:rsidRPr="00D6499B" w:rsidRDefault="00C500FC">
            <w:pPr>
              <w:pStyle w:val="Bezproreda"/>
              <w:spacing w:line="276" w:lineRule="auto"/>
              <w:jc w:val="center"/>
              <w:rPr>
                <w:sz w:val="18"/>
                <w:szCs w:val="18"/>
              </w:rPr>
            </w:pPr>
            <w:r w:rsidRPr="00D6499B">
              <w:rPr>
                <w:sz w:val="18"/>
                <w:szCs w:val="18"/>
              </w:rPr>
              <w:t>5</w:t>
            </w:r>
          </w:p>
        </w:tc>
      </w:tr>
      <w:tr w:rsidR="00C500FC" w:rsidRPr="00D6499B" w:rsidTr="00AE1757">
        <w:tc>
          <w:tcPr>
            <w:tcW w:w="1796" w:type="dxa"/>
            <w:tcBorders>
              <w:top w:val="single" w:sz="8" w:space="0" w:color="4F81BD"/>
              <w:left w:val="single" w:sz="8" w:space="0" w:color="4F81BD"/>
              <w:bottom w:val="single" w:sz="8" w:space="0" w:color="4F81BD"/>
              <w:right w:val="single" w:sz="8" w:space="0" w:color="4F81BD"/>
            </w:tcBorders>
            <w:shd w:val="clear" w:color="auto" w:fill="D3DFEE"/>
          </w:tcPr>
          <w:p w:rsidR="00C500FC" w:rsidRPr="00D6499B" w:rsidRDefault="00C500FC">
            <w:pPr>
              <w:pStyle w:val="Bezproreda"/>
              <w:spacing w:line="276" w:lineRule="auto"/>
              <w:jc w:val="both"/>
              <w:rPr>
                <w:b/>
                <w:bCs/>
                <w:sz w:val="18"/>
                <w:szCs w:val="18"/>
              </w:rPr>
            </w:pPr>
          </w:p>
        </w:tc>
        <w:tc>
          <w:tcPr>
            <w:tcW w:w="1830"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pStyle w:val="Bezproreda"/>
              <w:spacing w:line="276" w:lineRule="auto"/>
              <w:rPr>
                <w:i/>
              </w:rPr>
            </w:pPr>
            <w:r w:rsidRPr="00D6499B">
              <w:rPr>
                <w:i/>
              </w:rPr>
              <w:t xml:space="preserve">SVEUKUPNO </w:t>
            </w:r>
          </w:p>
        </w:tc>
        <w:tc>
          <w:tcPr>
            <w:tcW w:w="1600"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pStyle w:val="Bezproreda"/>
              <w:spacing w:line="276" w:lineRule="auto"/>
              <w:jc w:val="center"/>
              <w:rPr>
                <w:b/>
              </w:rPr>
            </w:pPr>
            <w:r w:rsidRPr="00D6499B">
              <w:rPr>
                <w:b/>
              </w:rPr>
              <w:t>307</w:t>
            </w:r>
          </w:p>
        </w:tc>
        <w:tc>
          <w:tcPr>
            <w:tcW w:w="1657" w:type="dxa"/>
            <w:tcBorders>
              <w:top w:val="single" w:sz="8" w:space="0" w:color="4F81BD"/>
              <w:left w:val="single" w:sz="8" w:space="0" w:color="4F81BD"/>
              <w:bottom w:val="single" w:sz="8" w:space="0" w:color="4F81BD"/>
              <w:right w:val="single" w:sz="8" w:space="0" w:color="4F81BD"/>
            </w:tcBorders>
            <w:shd w:val="clear" w:color="auto" w:fill="D3DFEE"/>
          </w:tcPr>
          <w:p w:rsidR="00C500FC" w:rsidRPr="00D6499B" w:rsidRDefault="00C500FC">
            <w:pPr>
              <w:pStyle w:val="Bezproreda"/>
              <w:spacing w:line="276" w:lineRule="auto"/>
              <w:jc w:val="center"/>
              <w:rPr>
                <w:b/>
              </w:rPr>
            </w:pPr>
          </w:p>
        </w:tc>
        <w:tc>
          <w:tcPr>
            <w:tcW w:w="2169"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pStyle w:val="Bezproreda"/>
              <w:spacing w:line="276" w:lineRule="auto"/>
              <w:jc w:val="center"/>
              <w:rPr>
                <w:b/>
              </w:rPr>
            </w:pPr>
            <w:r w:rsidRPr="00D6499B">
              <w:rPr>
                <w:b/>
              </w:rPr>
              <w:t>31</w:t>
            </w:r>
          </w:p>
        </w:tc>
      </w:tr>
    </w:tbl>
    <w:p w:rsidR="00C500FC" w:rsidRPr="00D6499B" w:rsidRDefault="00C500FC" w:rsidP="00C500FC">
      <w:pPr>
        <w:jc w:val="both"/>
        <w:rPr>
          <w:rFonts w:eastAsia="Times New Roman" w:cs="Times New Roman"/>
          <w:i/>
          <w:color w:val="4F81BD" w:themeColor="accent1"/>
          <w:sz w:val="20"/>
          <w:szCs w:val="20"/>
          <w:lang w:eastAsia="ar-SA"/>
        </w:rPr>
      </w:pPr>
      <w:r w:rsidRPr="00D6499B">
        <w:rPr>
          <w:rFonts w:cs="Times New Roman"/>
          <w:i/>
          <w:color w:val="4F81BD" w:themeColor="accent1"/>
          <w:sz w:val="20"/>
          <w:szCs w:val="20"/>
        </w:rPr>
        <w:t>Izvor: Podaci  prikupljeni od pružatelja usluge za 2014. godinu</w:t>
      </w:r>
    </w:p>
    <w:p w:rsidR="00C500FC" w:rsidRPr="00D6499B" w:rsidRDefault="00C500FC" w:rsidP="00C500FC">
      <w:pPr>
        <w:jc w:val="both"/>
        <w:rPr>
          <w:rFonts w:eastAsiaTheme="minorEastAsia"/>
          <w:lang w:eastAsia="hr-HR"/>
        </w:rPr>
      </w:pPr>
    </w:p>
    <w:p w:rsidR="00C500FC" w:rsidRPr="00D6499B" w:rsidRDefault="00C500FC" w:rsidP="00C500FC">
      <w:pPr>
        <w:ind w:firstLine="708"/>
        <w:jc w:val="both"/>
        <w:rPr>
          <w:rFonts w:cs="Times New Roman"/>
        </w:rPr>
      </w:pPr>
      <w:r w:rsidRPr="00D6499B">
        <w:rPr>
          <w:rFonts w:cs="Times New Roman"/>
        </w:rPr>
        <w:t>Prethodno navedenim pružateljima usluge Pomoć u kući, temeljem članka 185. Zakona o socijalnoj skrbi, Upravni odjel za društvene djelatnosti Ličko-senjske županije izdao je tijekom 2014. i 2015. godine Rješenja, odnosno licencu za pružanje navedene usluge. Navedeni pružatelji usluga sa Ministarstvo socijalne politike i mladih sklopili su Ugovor o pružanju socijalne usluge Pomoć u kući.</w:t>
      </w:r>
    </w:p>
    <w:p w:rsidR="00C500FC" w:rsidRPr="00D6499B" w:rsidRDefault="00C500FC" w:rsidP="007B56FD">
      <w:pPr>
        <w:ind w:firstLine="708"/>
        <w:jc w:val="both"/>
        <w:rPr>
          <w:rFonts w:cs="Times New Roman"/>
          <w:sz w:val="24"/>
          <w:szCs w:val="24"/>
        </w:rPr>
      </w:pPr>
      <w:r w:rsidRPr="00D6499B">
        <w:rPr>
          <w:rFonts w:cs="Times New Roman"/>
        </w:rPr>
        <w:t>Udruga „Dobra Vremena“, osim pružanja socijalne usluge pomoć u kući, potiče volonterstvo u radu sa starijim osobama; sprečavanje socijalne isključenosti starijih osoba; senzibilizira javnost za povećane potrebe starijih osoba kao i potrebu uzajamnog pomaganja, brige o starijima i dobrosusjedske pomoći; organizira edukacije, priredbe i dr. Tijekom 2015. godine prijavila se na natječaj Ministarstva socijalne politike i mladih za Projekt pomoć socijalno ugroženim obiteljima, koji se financira iz sredstva Državnog proračuna Republike Hrvatske i dijela prihoda od igara na sreću za 2015. godinu. Projekt je odobren i provodi se usluga prijevoza za starije i nemoćne osobe s ciljem ostanka u svojim domovima i povećanja</w:t>
      </w:r>
      <w:r w:rsidRPr="00D6499B">
        <w:rPr>
          <w:rFonts w:cs="Times New Roman"/>
          <w:sz w:val="24"/>
          <w:szCs w:val="24"/>
        </w:rPr>
        <w:t xml:space="preserve"> kvalitete života. Naziv projekta je „ Putujmo zajedno“, a iznos odobrenih sredstava je 110.000,00 kn.</w:t>
      </w:r>
    </w:p>
    <w:p w:rsidR="00C500FC" w:rsidRPr="00D6499B" w:rsidRDefault="00C500FC" w:rsidP="00C500FC">
      <w:pPr>
        <w:jc w:val="both"/>
        <w:rPr>
          <w:b/>
          <w:i/>
        </w:rPr>
      </w:pPr>
      <w:r w:rsidRPr="00D6499B">
        <w:rPr>
          <w:b/>
          <w:i/>
        </w:rPr>
        <w:tab/>
        <w:t>Podaci o pružateljima usluga socijalne pomoći (s posebnim fokusom na socijalne usluge koje su u nadležnosti jedinica lokalne samouprave)</w:t>
      </w:r>
    </w:p>
    <w:p w:rsidR="00C500FC" w:rsidRPr="00D6499B" w:rsidRDefault="00C500FC" w:rsidP="00C500FC">
      <w:pPr>
        <w:jc w:val="both"/>
        <w:rPr>
          <w:color w:val="000000"/>
          <w:sz w:val="24"/>
          <w:szCs w:val="24"/>
        </w:rPr>
      </w:pPr>
      <w:r w:rsidRPr="00D6499B">
        <w:rPr>
          <w:color w:val="000000"/>
        </w:rPr>
        <w:tab/>
        <w:t xml:space="preserve">Svi Gradovi i Općine u Županiji, planiraju socijalne usluge na godišnjoj razini, </w:t>
      </w:r>
      <w:r w:rsidRPr="00D6499B">
        <w:t>sukladno odlukama o socijalnoj skrbi, Zakonu o socijalnoj skrbi, te ostalim općim aktima.</w:t>
      </w:r>
    </w:p>
    <w:p w:rsidR="00C500FC" w:rsidRPr="00D6499B" w:rsidRDefault="00C500FC" w:rsidP="00C500FC">
      <w:pPr>
        <w:jc w:val="both"/>
      </w:pPr>
    </w:p>
    <w:p w:rsidR="00C500FC" w:rsidRPr="00D6499B" w:rsidRDefault="00C500FC" w:rsidP="00C500FC">
      <w:pPr>
        <w:ind w:firstLine="708"/>
        <w:jc w:val="both"/>
      </w:pPr>
      <w:r w:rsidRPr="00D6499B">
        <w:t xml:space="preserve">Najveći dio sredstva izdvajaju za jednokratne pomoći obiteljima, troškove prijevoza za učenike i građane, prehranu za učenike slabijeg imovinskog stanja, pomoć u kući za starije osobe, pomoć za osobe s invaliditetom, opremanje novorođenog djeteta, studentske i učeničke stipendije, prigodne darove za djecu i umirovljenike, plaćanje smještaja u uč. domu, sufinanciranje produženog boravka </w:t>
      </w:r>
      <w:r w:rsidRPr="00D6499B">
        <w:lastRenderedPageBreak/>
        <w:t>djece u osnovnoj školi, pomoć roditeljima djece s teškoćama, podmirenje troškova stanovanja, podmirenje pogrebnih troškova i troškova ogrjeva, te sufinanciranje pomoćnika u nastavi.</w:t>
      </w:r>
    </w:p>
    <w:p w:rsidR="00C500FC" w:rsidRPr="00D6499B" w:rsidRDefault="00C500FC" w:rsidP="00C500FC">
      <w:pPr>
        <w:jc w:val="both"/>
        <w:rPr>
          <w:sz w:val="24"/>
          <w:szCs w:val="24"/>
          <w:lang w:eastAsia="ar-SA"/>
        </w:rPr>
      </w:pPr>
      <w:r w:rsidRPr="00D6499B">
        <w:rPr>
          <w:color w:val="FF0000"/>
        </w:rPr>
        <w:tab/>
      </w:r>
      <w:r w:rsidRPr="00D6499B">
        <w:t>Svi Gradovi i većina Općina sufinanciraju i rad organizacija civilnog društva, te izvaninstitucionalnih aktivnosti ustanova radi zadovoljavanja potreba djece i mladih, ali i starijih osoba te osoba s invaliditetom. Uz to financiraju se i programi za potporu braniteljima i njihovim obiteljima, osobama s invaliditetom, programi prevencije i tretman ovisnosti.</w:t>
      </w:r>
    </w:p>
    <w:p w:rsidR="00C500FC" w:rsidRPr="00D6499B" w:rsidRDefault="00C500FC" w:rsidP="00C500FC">
      <w:pPr>
        <w:jc w:val="both"/>
        <w:rPr>
          <w:i/>
          <w:sz w:val="16"/>
          <w:szCs w:val="16"/>
          <w:lang w:eastAsia="hr-HR"/>
        </w:rPr>
      </w:pPr>
    </w:p>
    <w:p w:rsidR="00C500FC" w:rsidRPr="00D6499B" w:rsidRDefault="00C500FC" w:rsidP="00C500FC">
      <w:pPr>
        <w:rPr>
          <w:rFonts w:asciiTheme="majorHAnsi" w:hAnsiTheme="majorHAnsi"/>
          <w:b/>
          <w:bCs/>
          <w:i/>
          <w:color w:val="4F81BD" w:themeColor="accent1"/>
          <w:sz w:val="24"/>
          <w:szCs w:val="24"/>
        </w:rPr>
      </w:pPr>
      <w:r w:rsidRPr="00D6499B">
        <w:rPr>
          <w:b/>
          <w:bCs/>
          <w:i/>
        </w:rPr>
        <w:tab/>
      </w:r>
      <w:r w:rsidRPr="00D6499B">
        <w:rPr>
          <w:rFonts w:asciiTheme="majorHAnsi" w:hAnsiTheme="majorHAnsi"/>
          <w:b/>
          <w:bCs/>
          <w:i/>
          <w:color w:val="4F81BD" w:themeColor="accent1"/>
        </w:rPr>
        <w:t>Podaci o stopama kriminala</w:t>
      </w:r>
    </w:p>
    <w:p w:rsidR="00C500FC" w:rsidRPr="00D6499B" w:rsidRDefault="00C500FC" w:rsidP="00C500FC">
      <w:pPr>
        <w:jc w:val="both"/>
        <w:rPr>
          <w:bCs/>
          <w:sz w:val="24"/>
          <w:szCs w:val="24"/>
        </w:rPr>
      </w:pPr>
      <w:r w:rsidRPr="00D6499B">
        <w:rPr>
          <w:b/>
        </w:rPr>
        <w:tab/>
      </w:r>
      <w:r w:rsidRPr="00D6499B">
        <w:t xml:space="preserve">Policijska uprava Ličko-senjska pokriva područje Ličko-senjske županije, koja se nalazi između Primorsko-goranske županije na sjeveroistoku, Karlovačke županije na sjeveru, Zadarske županije na jugu i jugoistoku, te Bosne i Hercegovine na istoku i obuhvaća područje od 5.350,50 km </w:t>
      </w:r>
      <w:r w:rsidRPr="00D6499B">
        <w:rPr>
          <w:b/>
          <w:bCs/>
          <w:i/>
        </w:rPr>
        <w:t>²</w:t>
      </w:r>
      <w:r w:rsidRPr="00D6499B">
        <w:rPr>
          <w:bCs/>
        </w:rPr>
        <w:t>, odnosno 9,46 % državnog teritorija.</w:t>
      </w:r>
    </w:p>
    <w:p w:rsidR="00C500FC" w:rsidRPr="00D6499B" w:rsidRDefault="00C500FC" w:rsidP="00C500FC">
      <w:pPr>
        <w:jc w:val="both"/>
        <w:rPr>
          <w:sz w:val="24"/>
          <w:szCs w:val="24"/>
        </w:rPr>
      </w:pPr>
      <w:r w:rsidRPr="00D6499B">
        <w:tab/>
        <w:t xml:space="preserve">Sam teritorijalni položaj županije, čije teritorijalno područje pokriva Policijska uprava ima neke posebnosti koje indirektno utječu na čimbenike koji su značajni za sigurnosno stanje sa gledišta problematike pojedinih vrsta kriminalnih radnji. Tu se može navesti dužina granične crte sa susjednom Bosnom i Hercegovinom sa dva granična prijelaza, te konfiguraciju terena prema graničnoj crti. Tranzit same Županije kroz koju prolaze značajni prometni pravci, također je čimbenik koji indirektno utječe na stanje sigurnosti. </w:t>
      </w:r>
    </w:p>
    <w:p w:rsidR="00C500FC" w:rsidRPr="00D6499B" w:rsidRDefault="00C500FC" w:rsidP="00C500FC">
      <w:pPr>
        <w:jc w:val="both"/>
        <w:rPr>
          <w:sz w:val="24"/>
          <w:szCs w:val="24"/>
        </w:rPr>
      </w:pPr>
      <w:r w:rsidRPr="00D6499B">
        <w:tab/>
        <w:t>Prema Informaciji Policijske uprave Ličko-senjske o stanju sigurnosti na području Ličko-senjske županije za 2014. godinu, evidentirana su 923 kaznena djela, što u odnosu na 2013. godinu (952) predstavlja smanjenje od 29 kaznena djela, odnosno 3,04%. Od navedenog broja kaznenih djela 668 kaznenih djela odnosi se na liniju općeg kriminaliteta, 77 kaznenih djela iz područja gospodarskog kriminaliteta, također 77 kaznenih djela počinjeno je iz područja kriminaliteta na štetu djece i maloljetnika, 50 kaznenih djela odnosi se na organizirani kriminalitet, 31 kazneno djelo počinjeno je po liniji zlouporabe droga, 18 je kaznenih djela iz područja prometa, dok po liniji terorizma i ekstremnog nasilja kao i ratnog zločina u 2014. godini nije bilo. Dva kaznena djela odnose se na sprečavanje nereda na športskim natjecanjima. Od navedenog broja razriješeno je 500 kaznenih dijela ili 54,17%, dok je zbog osnovane sumnje da su počinili kazneno djelo prijavljeno 486 počinitelja. Evidentiranim kaznenim djelima u 2014. godini počinjena je materijalna šteta u iznosu od 6.331.510,00 kuna, što u odnosu na 2013. godinu predstavlja smanjenje od 1.220.606,00 kuna ili se smanjuje za 16,16%.</w:t>
      </w:r>
    </w:p>
    <w:p w:rsidR="00C500FC" w:rsidRPr="00D6499B" w:rsidRDefault="00C500FC" w:rsidP="00C500FC">
      <w:pPr>
        <w:spacing w:after="0"/>
      </w:pPr>
    </w:p>
    <w:p w:rsidR="007B56FD" w:rsidRPr="00D6499B" w:rsidRDefault="007B56FD" w:rsidP="00C500FC">
      <w:pPr>
        <w:spacing w:after="0"/>
      </w:pPr>
    </w:p>
    <w:p w:rsidR="007B56FD" w:rsidRPr="00D6499B" w:rsidRDefault="007B56FD" w:rsidP="00C500FC">
      <w:pPr>
        <w:spacing w:after="0"/>
      </w:pPr>
    </w:p>
    <w:p w:rsidR="00C500FC" w:rsidRPr="00D6499B" w:rsidRDefault="007C5186" w:rsidP="007C5186">
      <w:pPr>
        <w:pStyle w:val="Naslov4"/>
      </w:pPr>
      <w:bookmarkStart w:id="7" w:name="_Toc282162797"/>
      <w:bookmarkStart w:id="8" w:name="_Toc282973699"/>
      <w:r w:rsidRPr="00D6499B">
        <w:t xml:space="preserve">1.1.4.1. </w:t>
      </w:r>
      <w:r w:rsidR="00C500FC" w:rsidRPr="00D6499B">
        <w:t>Predškolsk</w:t>
      </w:r>
      <w:bookmarkEnd w:id="7"/>
      <w:bookmarkEnd w:id="8"/>
      <w:r w:rsidR="00C500FC" w:rsidRPr="00D6499B">
        <w:t>i odgoj i obrazovanje</w:t>
      </w:r>
    </w:p>
    <w:p w:rsidR="00C500FC" w:rsidRPr="00D6499B" w:rsidRDefault="00C500FC" w:rsidP="00C500FC">
      <w:pPr>
        <w:spacing w:after="0"/>
        <w:jc w:val="both"/>
        <w:rPr>
          <w:rFonts w:ascii="Times New Roman" w:hAnsi="Times New Roman" w:cs="Times New Roman"/>
          <w:b/>
          <w:color w:val="000000"/>
          <w:sz w:val="16"/>
          <w:szCs w:val="16"/>
        </w:rPr>
      </w:pPr>
    </w:p>
    <w:p w:rsidR="00C500FC" w:rsidRPr="00D6499B" w:rsidRDefault="00C500FC" w:rsidP="00C500FC">
      <w:pPr>
        <w:spacing w:after="0"/>
        <w:jc w:val="both"/>
        <w:rPr>
          <w:rFonts w:cs="Times New Roman"/>
          <w:bCs/>
        </w:rPr>
      </w:pPr>
      <w:r w:rsidRPr="00D6499B">
        <w:rPr>
          <w:rFonts w:ascii="Times New Roman" w:hAnsi="Times New Roman" w:cs="Times New Roman"/>
          <w:b/>
          <w:color w:val="000000"/>
        </w:rPr>
        <w:tab/>
      </w:r>
      <w:r w:rsidRPr="00D6499B">
        <w:rPr>
          <w:rFonts w:cs="Times New Roman"/>
          <w:color w:val="000000"/>
        </w:rPr>
        <w:t xml:space="preserve">Predškolski odgoj i obrazovanje obavljaju dječji vrtići, odnosno njihove podružnice, koji imaju ustrojene programe izvanobiteljskog odgojno-obrazovnog rada, njege i skrbi o djeci u dobi od navršenih šest mjeseci do polaska u osnovnu školu. </w:t>
      </w:r>
      <w:r w:rsidRPr="00D6499B">
        <w:rPr>
          <w:rFonts w:cs="Times New Roman"/>
          <w:bCs/>
        </w:rPr>
        <w:t xml:space="preserve">Na području Ličko-senjske županije djeluje 7 dječjih vrtića i 4 područna vrtića kroz redovite i posebne programe i to: </w:t>
      </w:r>
      <w:r w:rsidRPr="00D6499B">
        <w:rPr>
          <w:rFonts w:cs="Times New Roman"/>
        </w:rPr>
        <w:t>Dječji vrtić „Pahuljica“ Gospić (s područnim vrtićima u Perušiću, Ličkom Osiku i Karlobagu), Dječji vrtić „Travica“ Senj, Dječji vrtić</w:t>
      </w:r>
      <w:r w:rsidRPr="00D6499B">
        <w:t xml:space="preserve"> </w:t>
      </w:r>
      <w:r w:rsidRPr="00D6499B">
        <w:rPr>
          <w:rFonts w:cs="Times New Roman"/>
        </w:rPr>
        <w:lastRenderedPageBreak/>
        <w:t>„Ciciban“ Otočac, Dječji vrtić „Carić“ Novalja, Dječji vrtić „Slapić“ Korenica, (područni vrtić „Vidra“ Mukinje, Dječji vrtić „Tratinčica“ Brinje i Dječji vrtić „Medo“ Udbina</w:t>
      </w:r>
      <w:r w:rsidRPr="00D6499B">
        <w:rPr>
          <w:rFonts w:cs="Times New Roman"/>
          <w:bCs/>
        </w:rPr>
        <w:t>.</w:t>
      </w:r>
    </w:p>
    <w:p w:rsidR="00C500FC" w:rsidRPr="00D6499B" w:rsidRDefault="00C500FC" w:rsidP="00C500FC">
      <w:pPr>
        <w:spacing w:after="0"/>
        <w:jc w:val="both"/>
        <w:rPr>
          <w:rFonts w:cs="Times New Roman"/>
          <w:bCs/>
          <w:sz w:val="24"/>
          <w:szCs w:val="24"/>
        </w:rPr>
      </w:pPr>
    </w:p>
    <w:p w:rsidR="00AE1757" w:rsidRPr="00D6499B" w:rsidRDefault="00AE1757" w:rsidP="00C500FC">
      <w:pPr>
        <w:spacing w:after="0"/>
        <w:jc w:val="both"/>
        <w:rPr>
          <w:rFonts w:cs="Times New Roman"/>
          <w:bCs/>
          <w:sz w:val="24"/>
          <w:szCs w:val="24"/>
        </w:rPr>
      </w:pPr>
    </w:p>
    <w:p w:rsidR="00AE1757" w:rsidRPr="00D6499B" w:rsidRDefault="00AE1757" w:rsidP="00AE1757">
      <w:pPr>
        <w:pStyle w:val="Opisslike"/>
        <w:keepNext/>
      </w:pPr>
      <w:r w:rsidRPr="00D6499B">
        <w:t xml:space="preserve">Table </w:t>
      </w:r>
      <w:fldSimple w:instr=" SEQ Table \* ARABIC ">
        <w:r w:rsidR="000561DB" w:rsidRPr="00D6499B">
          <w:t>19</w:t>
        </w:r>
      </w:fldSimple>
      <w:r w:rsidRPr="00D6499B">
        <w:t xml:space="preserve"> Pregled broja djece i skupina po vrtićima Ličko-senjske županije</w:t>
      </w:r>
    </w:p>
    <w:tbl>
      <w:tblPr>
        <w:tblpPr w:leftFromText="180" w:rightFromText="180" w:bottomFromText="200" w:vertAnchor="text" w:horzAnchor="margin" w:tblpY="363"/>
        <w:tblW w:w="975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ayout w:type="fixed"/>
        <w:tblLook w:val="01E0" w:firstRow="1" w:lastRow="1" w:firstColumn="1" w:lastColumn="1" w:noHBand="0" w:noVBand="0"/>
      </w:tblPr>
      <w:tblGrid>
        <w:gridCol w:w="486"/>
        <w:gridCol w:w="3878"/>
        <w:gridCol w:w="850"/>
        <w:gridCol w:w="709"/>
        <w:gridCol w:w="709"/>
        <w:gridCol w:w="567"/>
        <w:gridCol w:w="709"/>
        <w:gridCol w:w="708"/>
        <w:gridCol w:w="567"/>
        <w:gridCol w:w="567"/>
      </w:tblGrid>
      <w:tr w:rsidR="00C500FC" w:rsidRPr="00D6499B" w:rsidTr="00AE1757">
        <w:trPr>
          <w:trHeight w:val="248"/>
        </w:trPr>
        <w:tc>
          <w:tcPr>
            <w:tcW w:w="486" w:type="dxa"/>
            <w:tcBorders>
              <w:top w:val="single" w:sz="8" w:space="0" w:color="4F81BD"/>
              <w:left w:val="single" w:sz="8" w:space="0" w:color="4F81BD"/>
              <w:bottom w:val="single" w:sz="18" w:space="0" w:color="4F81BD"/>
              <w:right w:val="single" w:sz="8" w:space="0" w:color="4F81BD"/>
            </w:tcBorders>
          </w:tcPr>
          <w:p w:rsidR="00C500FC" w:rsidRPr="00D6499B" w:rsidRDefault="00C500FC">
            <w:pPr>
              <w:suppressAutoHyphens/>
              <w:autoSpaceDE w:val="0"/>
              <w:autoSpaceDN w:val="0"/>
              <w:adjustRightInd w:val="0"/>
              <w:spacing w:after="0"/>
              <w:jc w:val="both"/>
              <w:rPr>
                <w:b/>
                <w:bCs/>
                <w:i/>
                <w:sz w:val="20"/>
                <w:szCs w:val="20"/>
                <w:lang w:eastAsia="ar-SA"/>
              </w:rPr>
            </w:pPr>
          </w:p>
        </w:tc>
        <w:tc>
          <w:tcPr>
            <w:tcW w:w="3878" w:type="dxa"/>
            <w:tcBorders>
              <w:top w:val="single" w:sz="8" w:space="0" w:color="4F81BD"/>
              <w:left w:val="single" w:sz="8" w:space="0" w:color="4F81BD"/>
              <w:bottom w:val="single" w:sz="18" w:space="0" w:color="4F81BD"/>
              <w:right w:val="single" w:sz="8" w:space="0" w:color="4F81BD"/>
            </w:tcBorders>
            <w:shd w:val="clear" w:color="auto" w:fill="D3DFEE"/>
            <w:hideMark/>
          </w:tcPr>
          <w:p w:rsidR="00C500FC" w:rsidRPr="00D6499B" w:rsidRDefault="00C500FC">
            <w:pPr>
              <w:suppressAutoHyphens/>
              <w:autoSpaceDE w:val="0"/>
              <w:autoSpaceDN w:val="0"/>
              <w:adjustRightInd w:val="0"/>
              <w:jc w:val="center"/>
              <w:rPr>
                <w:b/>
                <w:bCs/>
                <w:i/>
                <w:sz w:val="20"/>
                <w:szCs w:val="20"/>
                <w:lang w:eastAsia="ar-SA"/>
              </w:rPr>
            </w:pPr>
            <w:r w:rsidRPr="00D6499B">
              <w:rPr>
                <w:b/>
                <w:bCs/>
                <w:i/>
                <w:sz w:val="20"/>
                <w:szCs w:val="20"/>
              </w:rPr>
              <w:t>PEDAGOŠKA GODINA</w:t>
            </w:r>
          </w:p>
        </w:tc>
        <w:tc>
          <w:tcPr>
            <w:tcW w:w="1559" w:type="dxa"/>
            <w:gridSpan w:val="2"/>
            <w:tcBorders>
              <w:top w:val="single" w:sz="8" w:space="0" w:color="4F81BD"/>
              <w:left w:val="single" w:sz="8" w:space="0" w:color="4F81BD"/>
              <w:bottom w:val="single" w:sz="18" w:space="0" w:color="4F81BD"/>
              <w:right w:val="single" w:sz="8" w:space="0" w:color="4F81BD"/>
            </w:tcBorders>
            <w:hideMark/>
          </w:tcPr>
          <w:p w:rsidR="00C500FC" w:rsidRPr="00D6499B" w:rsidRDefault="00C500FC">
            <w:pPr>
              <w:suppressAutoHyphens/>
              <w:autoSpaceDE w:val="0"/>
              <w:autoSpaceDN w:val="0"/>
              <w:adjustRightInd w:val="0"/>
              <w:jc w:val="center"/>
              <w:rPr>
                <w:b/>
                <w:bCs/>
                <w:i/>
                <w:sz w:val="20"/>
                <w:szCs w:val="20"/>
                <w:lang w:eastAsia="ar-SA"/>
              </w:rPr>
            </w:pPr>
            <w:r w:rsidRPr="00D6499B">
              <w:rPr>
                <w:b/>
                <w:bCs/>
                <w:i/>
                <w:sz w:val="20"/>
                <w:szCs w:val="20"/>
              </w:rPr>
              <w:t>2012./2013</w:t>
            </w:r>
          </w:p>
        </w:tc>
        <w:tc>
          <w:tcPr>
            <w:tcW w:w="1276" w:type="dxa"/>
            <w:gridSpan w:val="2"/>
            <w:tcBorders>
              <w:top w:val="single" w:sz="8" w:space="0" w:color="4F81BD"/>
              <w:left w:val="single" w:sz="8" w:space="0" w:color="4F81BD"/>
              <w:bottom w:val="single" w:sz="18" w:space="0" w:color="4F81BD"/>
              <w:right w:val="single" w:sz="8" w:space="0" w:color="4F81BD"/>
            </w:tcBorders>
            <w:hideMark/>
          </w:tcPr>
          <w:p w:rsidR="00C500FC" w:rsidRPr="00D6499B" w:rsidRDefault="00C500FC">
            <w:pPr>
              <w:suppressAutoHyphens/>
              <w:autoSpaceDE w:val="0"/>
              <w:autoSpaceDN w:val="0"/>
              <w:adjustRightInd w:val="0"/>
              <w:jc w:val="center"/>
              <w:rPr>
                <w:b/>
                <w:bCs/>
                <w:i/>
                <w:sz w:val="20"/>
                <w:szCs w:val="20"/>
                <w:lang w:eastAsia="ar-SA"/>
              </w:rPr>
            </w:pPr>
            <w:r w:rsidRPr="00D6499B">
              <w:rPr>
                <w:b/>
                <w:bCs/>
                <w:i/>
                <w:sz w:val="20"/>
                <w:szCs w:val="20"/>
              </w:rPr>
              <w:t>2013./2014</w:t>
            </w:r>
          </w:p>
        </w:tc>
        <w:tc>
          <w:tcPr>
            <w:tcW w:w="1417" w:type="dxa"/>
            <w:gridSpan w:val="2"/>
            <w:tcBorders>
              <w:top w:val="single" w:sz="8" w:space="0" w:color="4F81BD"/>
              <w:left w:val="single" w:sz="8" w:space="0" w:color="4F81BD"/>
              <w:bottom w:val="single" w:sz="18" w:space="0" w:color="4F81BD"/>
              <w:right w:val="single" w:sz="8" w:space="0" w:color="4F81BD"/>
            </w:tcBorders>
            <w:hideMark/>
          </w:tcPr>
          <w:p w:rsidR="00C500FC" w:rsidRPr="00D6499B" w:rsidRDefault="00C500FC">
            <w:pPr>
              <w:suppressAutoHyphens/>
              <w:autoSpaceDE w:val="0"/>
              <w:autoSpaceDN w:val="0"/>
              <w:adjustRightInd w:val="0"/>
              <w:jc w:val="center"/>
              <w:rPr>
                <w:b/>
                <w:bCs/>
                <w:i/>
                <w:sz w:val="20"/>
                <w:szCs w:val="20"/>
                <w:lang w:eastAsia="ar-SA"/>
              </w:rPr>
            </w:pPr>
            <w:r w:rsidRPr="00D6499B">
              <w:rPr>
                <w:b/>
                <w:bCs/>
                <w:i/>
                <w:sz w:val="20"/>
                <w:szCs w:val="20"/>
              </w:rPr>
              <w:t>2014./2015</w:t>
            </w:r>
          </w:p>
        </w:tc>
        <w:tc>
          <w:tcPr>
            <w:tcW w:w="1134" w:type="dxa"/>
            <w:gridSpan w:val="2"/>
            <w:tcBorders>
              <w:top w:val="single" w:sz="8" w:space="0" w:color="4F81BD"/>
              <w:left w:val="single" w:sz="8" w:space="0" w:color="4F81BD"/>
              <w:bottom w:val="single" w:sz="18" w:space="0" w:color="4F81BD"/>
              <w:right w:val="single" w:sz="8" w:space="0" w:color="4F81BD"/>
            </w:tcBorders>
            <w:hideMark/>
          </w:tcPr>
          <w:p w:rsidR="00C500FC" w:rsidRPr="00D6499B" w:rsidRDefault="00C500FC">
            <w:pPr>
              <w:suppressAutoHyphens/>
              <w:autoSpaceDE w:val="0"/>
              <w:autoSpaceDN w:val="0"/>
              <w:adjustRightInd w:val="0"/>
              <w:rPr>
                <w:b/>
                <w:bCs/>
                <w:i/>
                <w:sz w:val="20"/>
                <w:szCs w:val="20"/>
                <w:lang w:eastAsia="ar-SA"/>
              </w:rPr>
            </w:pPr>
            <w:r w:rsidRPr="00D6499B">
              <w:rPr>
                <w:b/>
                <w:bCs/>
                <w:i/>
                <w:sz w:val="20"/>
                <w:szCs w:val="20"/>
              </w:rPr>
              <w:t>2015./2016</w:t>
            </w:r>
          </w:p>
        </w:tc>
      </w:tr>
      <w:tr w:rsidR="00C500FC" w:rsidRPr="00D6499B" w:rsidTr="00AE1757">
        <w:trPr>
          <w:trHeight w:val="1172"/>
        </w:trPr>
        <w:tc>
          <w:tcPr>
            <w:tcW w:w="486" w:type="dxa"/>
            <w:tcBorders>
              <w:top w:val="single" w:sz="8" w:space="0" w:color="4F81BD"/>
              <w:left w:val="single" w:sz="8" w:space="0" w:color="4F81BD"/>
              <w:bottom w:val="single" w:sz="8" w:space="0" w:color="4F81BD"/>
              <w:right w:val="single" w:sz="8" w:space="0" w:color="4F81BD"/>
            </w:tcBorders>
            <w:shd w:val="clear" w:color="auto" w:fill="D3DFEE"/>
          </w:tcPr>
          <w:p w:rsidR="00C500FC" w:rsidRPr="00D6499B" w:rsidRDefault="00C500FC">
            <w:pPr>
              <w:autoSpaceDE w:val="0"/>
              <w:autoSpaceDN w:val="0"/>
              <w:adjustRightInd w:val="0"/>
              <w:spacing w:after="0"/>
              <w:jc w:val="both"/>
              <w:rPr>
                <w:rFonts w:eastAsia="Times New Roman" w:cs="Times New Roman"/>
                <w:b/>
                <w:bCs/>
                <w:i/>
                <w:sz w:val="20"/>
                <w:szCs w:val="20"/>
                <w:lang w:eastAsia="ar-SA"/>
              </w:rPr>
            </w:pPr>
          </w:p>
          <w:p w:rsidR="00C500FC" w:rsidRPr="00D6499B" w:rsidRDefault="00C500FC">
            <w:pPr>
              <w:autoSpaceDE w:val="0"/>
              <w:autoSpaceDN w:val="0"/>
              <w:adjustRightInd w:val="0"/>
              <w:spacing w:after="0"/>
              <w:jc w:val="both"/>
              <w:rPr>
                <w:rFonts w:eastAsiaTheme="minorEastAsia"/>
                <w:b/>
                <w:bCs/>
                <w:i/>
                <w:sz w:val="20"/>
                <w:szCs w:val="20"/>
                <w:lang w:eastAsia="hr-HR"/>
              </w:rPr>
            </w:pPr>
          </w:p>
          <w:p w:rsidR="00C500FC" w:rsidRPr="00D6499B" w:rsidRDefault="00C500FC">
            <w:pPr>
              <w:autoSpaceDE w:val="0"/>
              <w:autoSpaceDN w:val="0"/>
              <w:adjustRightInd w:val="0"/>
              <w:spacing w:after="0"/>
              <w:jc w:val="both"/>
              <w:rPr>
                <w:b/>
                <w:bCs/>
                <w:i/>
                <w:sz w:val="20"/>
                <w:szCs w:val="20"/>
              </w:rPr>
            </w:pPr>
            <w:r w:rsidRPr="00D6499B">
              <w:rPr>
                <w:b/>
                <w:bCs/>
                <w:i/>
                <w:sz w:val="20"/>
                <w:szCs w:val="20"/>
              </w:rPr>
              <w:t>R.</w:t>
            </w:r>
          </w:p>
          <w:p w:rsidR="00C500FC" w:rsidRPr="00D6499B" w:rsidRDefault="00C500FC">
            <w:pPr>
              <w:suppressAutoHyphens/>
              <w:autoSpaceDE w:val="0"/>
              <w:autoSpaceDN w:val="0"/>
              <w:adjustRightInd w:val="0"/>
              <w:spacing w:after="0"/>
              <w:jc w:val="both"/>
              <w:rPr>
                <w:b/>
                <w:bCs/>
                <w:i/>
                <w:sz w:val="20"/>
                <w:szCs w:val="20"/>
                <w:lang w:eastAsia="ar-SA"/>
              </w:rPr>
            </w:pPr>
            <w:r w:rsidRPr="00D6499B">
              <w:rPr>
                <w:b/>
                <w:bCs/>
                <w:i/>
                <w:sz w:val="20"/>
                <w:szCs w:val="20"/>
              </w:rPr>
              <w:t>br.</w:t>
            </w:r>
          </w:p>
        </w:tc>
        <w:tc>
          <w:tcPr>
            <w:tcW w:w="3878" w:type="dxa"/>
            <w:tcBorders>
              <w:top w:val="single" w:sz="8" w:space="0" w:color="4F81BD"/>
              <w:left w:val="single" w:sz="8" w:space="0" w:color="4F81BD"/>
              <w:bottom w:val="single" w:sz="8" w:space="0" w:color="4F81BD"/>
              <w:right w:val="single" w:sz="8" w:space="0" w:color="4F81BD"/>
            </w:tcBorders>
            <w:shd w:val="clear" w:color="auto" w:fill="D3DFEE"/>
          </w:tcPr>
          <w:p w:rsidR="00C500FC" w:rsidRPr="00D6499B" w:rsidRDefault="00C500FC">
            <w:pPr>
              <w:autoSpaceDE w:val="0"/>
              <w:autoSpaceDN w:val="0"/>
              <w:adjustRightInd w:val="0"/>
              <w:spacing w:after="0"/>
              <w:jc w:val="both"/>
              <w:rPr>
                <w:rFonts w:eastAsia="Times New Roman" w:cs="Times New Roman"/>
                <w:b/>
                <w:i/>
                <w:sz w:val="20"/>
                <w:szCs w:val="20"/>
                <w:lang w:eastAsia="ar-SA"/>
              </w:rPr>
            </w:pPr>
          </w:p>
          <w:p w:rsidR="00C500FC" w:rsidRPr="00D6499B" w:rsidRDefault="00C500FC">
            <w:pPr>
              <w:autoSpaceDE w:val="0"/>
              <w:autoSpaceDN w:val="0"/>
              <w:adjustRightInd w:val="0"/>
              <w:spacing w:after="0"/>
              <w:jc w:val="both"/>
              <w:rPr>
                <w:rFonts w:eastAsiaTheme="minorEastAsia"/>
                <w:b/>
                <w:i/>
                <w:sz w:val="20"/>
                <w:szCs w:val="20"/>
                <w:lang w:eastAsia="hr-HR"/>
              </w:rPr>
            </w:pPr>
          </w:p>
          <w:p w:rsidR="00C500FC" w:rsidRPr="00D6499B" w:rsidRDefault="00C500FC">
            <w:pPr>
              <w:suppressAutoHyphens/>
              <w:autoSpaceDE w:val="0"/>
              <w:autoSpaceDN w:val="0"/>
              <w:adjustRightInd w:val="0"/>
              <w:spacing w:after="0"/>
              <w:jc w:val="center"/>
              <w:rPr>
                <w:b/>
                <w:i/>
                <w:sz w:val="20"/>
                <w:szCs w:val="20"/>
                <w:lang w:eastAsia="ar-SA"/>
              </w:rPr>
            </w:pPr>
            <w:r w:rsidRPr="00D6499B">
              <w:rPr>
                <w:b/>
                <w:i/>
                <w:sz w:val="20"/>
                <w:szCs w:val="20"/>
              </w:rPr>
              <w:t>NAZIV USTANOVE</w:t>
            </w:r>
          </w:p>
        </w:tc>
        <w:tc>
          <w:tcPr>
            <w:tcW w:w="850" w:type="dxa"/>
            <w:tcBorders>
              <w:top w:val="single" w:sz="8" w:space="0" w:color="4F81BD"/>
              <w:left w:val="single" w:sz="8" w:space="0" w:color="4F81BD"/>
              <w:bottom w:val="single" w:sz="8" w:space="0" w:color="4F81BD"/>
              <w:right w:val="single" w:sz="8" w:space="0" w:color="4F81BD"/>
            </w:tcBorders>
            <w:shd w:val="clear" w:color="auto" w:fill="D3DFEE"/>
            <w:textDirection w:val="btLr"/>
            <w:hideMark/>
          </w:tcPr>
          <w:p w:rsidR="00C500FC" w:rsidRPr="00D6499B" w:rsidRDefault="00C500FC">
            <w:pPr>
              <w:suppressAutoHyphens/>
              <w:autoSpaceDE w:val="0"/>
              <w:autoSpaceDN w:val="0"/>
              <w:adjustRightInd w:val="0"/>
              <w:spacing w:after="0"/>
              <w:ind w:left="113" w:right="113"/>
              <w:jc w:val="both"/>
              <w:rPr>
                <w:b/>
                <w:i/>
                <w:sz w:val="20"/>
                <w:szCs w:val="20"/>
                <w:lang w:eastAsia="ar-SA"/>
              </w:rPr>
            </w:pPr>
            <w:r w:rsidRPr="00D6499B">
              <w:rPr>
                <w:b/>
                <w:i/>
                <w:sz w:val="20"/>
                <w:szCs w:val="20"/>
              </w:rPr>
              <w:t>BROJ DJECE</w:t>
            </w:r>
          </w:p>
        </w:tc>
        <w:tc>
          <w:tcPr>
            <w:tcW w:w="709" w:type="dxa"/>
            <w:tcBorders>
              <w:top w:val="single" w:sz="8" w:space="0" w:color="4F81BD"/>
              <w:left w:val="single" w:sz="8" w:space="0" w:color="4F81BD"/>
              <w:bottom w:val="single" w:sz="8" w:space="0" w:color="4F81BD"/>
              <w:right w:val="single" w:sz="8" w:space="0" w:color="4F81BD"/>
            </w:tcBorders>
            <w:shd w:val="clear" w:color="auto" w:fill="D3DFEE"/>
            <w:textDirection w:val="btLr"/>
            <w:hideMark/>
          </w:tcPr>
          <w:p w:rsidR="00C500FC" w:rsidRPr="00D6499B" w:rsidRDefault="00C500FC">
            <w:pPr>
              <w:autoSpaceDE w:val="0"/>
              <w:autoSpaceDN w:val="0"/>
              <w:adjustRightInd w:val="0"/>
              <w:spacing w:after="0"/>
              <w:ind w:left="113" w:right="113"/>
              <w:jc w:val="both"/>
              <w:rPr>
                <w:rFonts w:eastAsia="Times New Roman" w:cs="Times New Roman"/>
                <w:b/>
                <w:i/>
                <w:sz w:val="20"/>
                <w:szCs w:val="20"/>
                <w:lang w:eastAsia="ar-SA"/>
              </w:rPr>
            </w:pPr>
            <w:r w:rsidRPr="00D6499B">
              <w:rPr>
                <w:b/>
                <w:i/>
                <w:sz w:val="20"/>
                <w:szCs w:val="20"/>
              </w:rPr>
              <w:t>BROJ</w:t>
            </w:r>
          </w:p>
          <w:p w:rsidR="00C500FC" w:rsidRPr="00D6499B" w:rsidRDefault="00C500FC">
            <w:pPr>
              <w:suppressAutoHyphens/>
              <w:autoSpaceDE w:val="0"/>
              <w:autoSpaceDN w:val="0"/>
              <w:adjustRightInd w:val="0"/>
              <w:spacing w:after="0"/>
              <w:ind w:left="113" w:right="113"/>
              <w:jc w:val="both"/>
              <w:rPr>
                <w:b/>
                <w:i/>
                <w:sz w:val="20"/>
                <w:szCs w:val="20"/>
                <w:lang w:eastAsia="ar-SA"/>
              </w:rPr>
            </w:pPr>
            <w:r w:rsidRPr="00D6499B">
              <w:rPr>
                <w:b/>
                <w:i/>
                <w:sz w:val="20"/>
                <w:szCs w:val="20"/>
              </w:rPr>
              <w:t>SKUPINA</w:t>
            </w:r>
          </w:p>
        </w:tc>
        <w:tc>
          <w:tcPr>
            <w:tcW w:w="709" w:type="dxa"/>
            <w:tcBorders>
              <w:top w:val="single" w:sz="8" w:space="0" w:color="4F81BD"/>
              <w:left w:val="single" w:sz="8" w:space="0" w:color="4F81BD"/>
              <w:bottom w:val="single" w:sz="8" w:space="0" w:color="4F81BD"/>
              <w:right w:val="single" w:sz="8" w:space="0" w:color="4F81BD"/>
            </w:tcBorders>
            <w:shd w:val="clear" w:color="auto" w:fill="D3DFEE"/>
            <w:textDirection w:val="btLr"/>
            <w:hideMark/>
          </w:tcPr>
          <w:p w:rsidR="00C500FC" w:rsidRPr="00D6499B" w:rsidRDefault="00C500FC">
            <w:pPr>
              <w:suppressAutoHyphens/>
              <w:autoSpaceDE w:val="0"/>
              <w:autoSpaceDN w:val="0"/>
              <w:adjustRightInd w:val="0"/>
              <w:spacing w:after="0"/>
              <w:ind w:left="113" w:right="113"/>
              <w:jc w:val="both"/>
              <w:rPr>
                <w:b/>
                <w:i/>
                <w:sz w:val="20"/>
                <w:szCs w:val="20"/>
                <w:lang w:eastAsia="ar-SA"/>
              </w:rPr>
            </w:pPr>
            <w:r w:rsidRPr="00D6499B">
              <w:rPr>
                <w:b/>
                <w:i/>
                <w:sz w:val="20"/>
                <w:szCs w:val="20"/>
              </w:rPr>
              <w:t>BROJ DJECE</w:t>
            </w:r>
          </w:p>
        </w:tc>
        <w:tc>
          <w:tcPr>
            <w:tcW w:w="567" w:type="dxa"/>
            <w:tcBorders>
              <w:top w:val="single" w:sz="8" w:space="0" w:color="4F81BD"/>
              <w:left w:val="single" w:sz="8" w:space="0" w:color="4F81BD"/>
              <w:bottom w:val="single" w:sz="8" w:space="0" w:color="4F81BD"/>
              <w:right w:val="single" w:sz="8" w:space="0" w:color="4F81BD"/>
            </w:tcBorders>
            <w:shd w:val="clear" w:color="auto" w:fill="D3DFEE"/>
            <w:textDirection w:val="btLr"/>
            <w:hideMark/>
          </w:tcPr>
          <w:p w:rsidR="00C500FC" w:rsidRPr="00D6499B" w:rsidRDefault="00C500FC">
            <w:pPr>
              <w:autoSpaceDE w:val="0"/>
              <w:autoSpaceDN w:val="0"/>
              <w:adjustRightInd w:val="0"/>
              <w:spacing w:after="0"/>
              <w:ind w:left="113" w:right="113"/>
              <w:jc w:val="both"/>
              <w:rPr>
                <w:rFonts w:eastAsia="Times New Roman" w:cs="Times New Roman"/>
                <w:b/>
                <w:i/>
                <w:sz w:val="20"/>
                <w:szCs w:val="20"/>
                <w:lang w:eastAsia="ar-SA"/>
              </w:rPr>
            </w:pPr>
            <w:r w:rsidRPr="00D6499B">
              <w:rPr>
                <w:b/>
                <w:i/>
                <w:sz w:val="20"/>
                <w:szCs w:val="20"/>
              </w:rPr>
              <w:t>BROJ</w:t>
            </w:r>
          </w:p>
          <w:p w:rsidR="00C500FC" w:rsidRPr="00D6499B" w:rsidRDefault="00C500FC">
            <w:pPr>
              <w:suppressAutoHyphens/>
              <w:autoSpaceDE w:val="0"/>
              <w:autoSpaceDN w:val="0"/>
              <w:adjustRightInd w:val="0"/>
              <w:spacing w:after="0"/>
              <w:ind w:left="113" w:right="113"/>
              <w:jc w:val="both"/>
              <w:rPr>
                <w:b/>
                <w:i/>
                <w:sz w:val="20"/>
                <w:szCs w:val="20"/>
                <w:lang w:eastAsia="ar-SA"/>
              </w:rPr>
            </w:pPr>
            <w:r w:rsidRPr="00D6499B">
              <w:rPr>
                <w:b/>
                <w:i/>
                <w:sz w:val="20"/>
                <w:szCs w:val="20"/>
              </w:rPr>
              <w:t>SKUPINA</w:t>
            </w:r>
          </w:p>
        </w:tc>
        <w:tc>
          <w:tcPr>
            <w:tcW w:w="709" w:type="dxa"/>
            <w:tcBorders>
              <w:top w:val="single" w:sz="8" w:space="0" w:color="4F81BD"/>
              <w:left w:val="single" w:sz="8" w:space="0" w:color="4F81BD"/>
              <w:bottom w:val="single" w:sz="8" w:space="0" w:color="4F81BD"/>
              <w:right w:val="single" w:sz="8" w:space="0" w:color="4F81BD"/>
            </w:tcBorders>
            <w:shd w:val="clear" w:color="auto" w:fill="D3DFEE"/>
            <w:textDirection w:val="btLr"/>
            <w:hideMark/>
          </w:tcPr>
          <w:p w:rsidR="00C500FC" w:rsidRPr="00D6499B" w:rsidRDefault="00C500FC">
            <w:pPr>
              <w:autoSpaceDE w:val="0"/>
              <w:autoSpaceDN w:val="0"/>
              <w:adjustRightInd w:val="0"/>
              <w:spacing w:after="0"/>
              <w:ind w:left="113" w:right="113"/>
              <w:jc w:val="both"/>
              <w:rPr>
                <w:rFonts w:eastAsia="Times New Roman" w:cs="Times New Roman"/>
                <w:b/>
                <w:i/>
                <w:sz w:val="20"/>
                <w:szCs w:val="20"/>
                <w:lang w:eastAsia="ar-SA"/>
              </w:rPr>
            </w:pPr>
            <w:r w:rsidRPr="00D6499B">
              <w:rPr>
                <w:b/>
                <w:i/>
                <w:sz w:val="20"/>
                <w:szCs w:val="20"/>
              </w:rPr>
              <w:t>BROJ</w:t>
            </w:r>
          </w:p>
          <w:p w:rsidR="00C500FC" w:rsidRPr="00D6499B" w:rsidRDefault="00C500FC">
            <w:pPr>
              <w:suppressAutoHyphens/>
              <w:autoSpaceDE w:val="0"/>
              <w:autoSpaceDN w:val="0"/>
              <w:adjustRightInd w:val="0"/>
              <w:spacing w:after="0"/>
              <w:ind w:left="113" w:right="113"/>
              <w:jc w:val="both"/>
              <w:rPr>
                <w:b/>
                <w:i/>
                <w:sz w:val="20"/>
                <w:szCs w:val="20"/>
                <w:lang w:eastAsia="ar-SA"/>
              </w:rPr>
            </w:pPr>
            <w:r w:rsidRPr="00D6499B">
              <w:rPr>
                <w:b/>
                <w:i/>
                <w:sz w:val="20"/>
                <w:szCs w:val="20"/>
              </w:rPr>
              <w:t>DJECE</w:t>
            </w:r>
          </w:p>
        </w:tc>
        <w:tc>
          <w:tcPr>
            <w:tcW w:w="708" w:type="dxa"/>
            <w:tcBorders>
              <w:top w:val="single" w:sz="8" w:space="0" w:color="4F81BD"/>
              <w:left w:val="single" w:sz="8" w:space="0" w:color="4F81BD"/>
              <w:bottom w:val="single" w:sz="8" w:space="0" w:color="4F81BD"/>
              <w:right w:val="single" w:sz="8" w:space="0" w:color="4F81BD"/>
            </w:tcBorders>
            <w:shd w:val="clear" w:color="auto" w:fill="D3DFEE"/>
            <w:textDirection w:val="btLr"/>
            <w:hideMark/>
          </w:tcPr>
          <w:p w:rsidR="00C500FC" w:rsidRPr="00D6499B" w:rsidRDefault="00C500FC">
            <w:pPr>
              <w:autoSpaceDE w:val="0"/>
              <w:autoSpaceDN w:val="0"/>
              <w:adjustRightInd w:val="0"/>
              <w:spacing w:after="0"/>
              <w:ind w:left="113" w:right="113"/>
              <w:rPr>
                <w:rFonts w:eastAsia="Times New Roman" w:cs="Times New Roman"/>
                <w:b/>
                <w:i/>
                <w:sz w:val="20"/>
                <w:szCs w:val="20"/>
                <w:lang w:eastAsia="ar-SA"/>
              </w:rPr>
            </w:pPr>
            <w:r w:rsidRPr="00D6499B">
              <w:rPr>
                <w:b/>
                <w:i/>
                <w:sz w:val="20"/>
                <w:szCs w:val="20"/>
              </w:rPr>
              <w:t xml:space="preserve">BROJ </w:t>
            </w:r>
          </w:p>
          <w:p w:rsidR="00C500FC" w:rsidRPr="00D6499B" w:rsidRDefault="00C500FC">
            <w:pPr>
              <w:suppressAutoHyphens/>
              <w:autoSpaceDE w:val="0"/>
              <w:autoSpaceDN w:val="0"/>
              <w:adjustRightInd w:val="0"/>
              <w:spacing w:after="0"/>
              <w:ind w:left="113" w:right="113"/>
              <w:rPr>
                <w:b/>
                <w:i/>
                <w:sz w:val="20"/>
                <w:szCs w:val="20"/>
                <w:lang w:eastAsia="ar-SA"/>
              </w:rPr>
            </w:pPr>
            <w:r w:rsidRPr="00D6499B">
              <w:rPr>
                <w:b/>
                <w:i/>
                <w:sz w:val="20"/>
                <w:szCs w:val="20"/>
              </w:rPr>
              <w:t>SKUPINA</w:t>
            </w:r>
          </w:p>
        </w:tc>
        <w:tc>
          <w:tcPr>
            <w:tcW w:w="567" w:type="dxa"/>
            <w:tcBorders>
              <w:top w:val="single" w:sz="8" w:space="0" w:color="4F81BD"/>
              <w:left w:val="single" w:sz="8" w:space="0" w:color="4F81BD"/>
              <w:bottom w:val="single" w:sz="8" w:space="0" w:color="4F81BD"/>
              <w:right w:val="single" w:sz="8" w:space="0" w:color="4F81BD"/>
            </w:tcBorders>
            <w:shd w:val="clear" w:color="auto" w:fill="D3DFEE"/>
            <w:textDirection w:val="btLr"/>
            <w:hideMark/>
          </w:tcPr>
          <w:p w:rsidR="00C500FC" w:rsidRPr="00D6499B" w:rsidRDefault="00C500FC">
            <w:pPr>
              <w:autoSpaceDE w:val="0"/>
              <w:autoSpaceDN w:val="0"/>
              <w:adjustRightInd w:val="0"/>
              <w:spacing w:after="0"/>
              <w:ind w:left="113" w:right="113"/>
              <w:jc w:val="both"/>
              <w:rPr>
                <w:rFonts w:eastAsia="Times New Roman" w:cs="Times New Roman"/>
                <w:b/>
                <w:i/>
                <w:sz w:val="20"/>
                <w:szCs w:val="20"/>
                <w:lang w:eastAsia="ar-SA"/>
              </w:rPr>
            </w:pPr>
            <w:r w:rsidRPr="00D6499B">
              <w:rPr>
                <w:b/>
                <w:i/>
                <w:sz w:val="20"/>
                <w:szCs w:val="20"/>
              </w:rPr>
              <w:t>BROJ</w:t>
            </w:r>
          </w:p>
          <w:p w:rsidR="00C500FC" w:rsidRPr="00D6499B" w:rsidRDefault="00C500FC">
            <w:pPr>
              <w:suppressAutoHyphens/>
              <w:spacing w:after="0"/>
              <w:ind w:left="113" w:right="113"/>
              <w:rPr>
                <w:sz w:val="20"/>
                <w:szCs w:val="20"/>
                <w:lang w:eastAsia="ar-SA"/>
              </w:rPr>
            </w:pPr>
            <w:r w:rsidRPr="00D6499B">
              <w:rPr>
                <w:b/>
                <w:i/>
                <w:sz w:val="20"/>
                <w:szCs w:val="20"/>
              </w:rPr>
              <w:t>DJECE</w:t>
            </w:r>
          </w:p>
        </w:tc>
        <w:tc>
          <w:tcPr>
            <w:tcW w:w="567" w:type="dxa"/>
            <w:tcBorders>
              <w:top w:val="single" w:sz="8" w:space="0" w:color="4F81BD"/>
              <w:left w:val="single" w:sz="8" w:space="0" w:color="4F81BD"/>
              <w:bottom w:val="single" w:sz="8" w:space="0" w:color="4F81BD"/>
              <w:right w:val="single" w:sz="8" w:space="0" w:color="4F81BD"/>
            </w:tcBorders>
            <w:shd w:val="clear" w:color="auto" w:fill="D3DFEE"/>
            <w:textDirection w:val="btLr"/>
            <w:hideMark/>
          </w:tcPr>
          <w:p w:rsidR="00C500FC" w:rsidRPr="00D6499B" w:rsidRDefault="00C500FC">
            <w:pPr>
              <w:autoSpaceDE w:val="0"/>
              <w:autoSpaceDN w:val="0"/>
              <w:adjustRightInd w:val="0"/>
              <w:spacing w:after="0"/>
              <w:ind w:left="113" w:right="113"/>
              <w:rPr>
                <w:rFonts w:eastAsia="Times New Roman" w:cs="Times New Roman"/>
                <w:b/>
                <w:bCs/>
                <w:i/>
                <w:sz w:val="20"/>
                <w:szCs w:val="20"/>
                <w:lang w:eastAsia="ar-SA"/>
              </w:rPr>
            </w:pPr>
            <w:r w:rsidRPr="00D6499B">
              <w:rPr>
                <w:b/>
                <w:bCs/>
                <w:i/>
                <w:sz w:val="20"/>
                <w:szCs w:val="20"/>
              </w:rPr>
              <w:t xml:space="preserve">BROJ </w:t>
            </w:r>
          </w:p>
          <w:p w:rsidR="00C500FC" w:rsidRPr="00D6499B" w:rsidRDefault="00C500FC">
            <w:pPr>
              <w:suppressAutoHyphens/>
              <w:spacing w:after="0"/>
              <w:ind w:left="113" w:right="113"/>
              <w:rPr>
                <w:b/>
                <w:bCs/>
                <w:sz w:val="20"/>
                <w:szCs w:val="20"/>
                <w:lang w:eastAsia="ar-SA"/>
              </w:rPr>
            </w:pPr>
            <w:r w:rsidRPr="00D6499B">
              <w:rPr>
                <w:b/>
                <w:bCs/>
                <w:i/>
                <w:sz w:val="20"/>
                <w:szCs w:val="20"/>
              </w:rPr>
              <w:t>SKUPINA</w:t>
            </w:r>
          </w:p>
        </w:tc>
      </w:tr>
      <w:tr w:rsidR="00C500FC" w:rsidRPr="00D6499B" w:rsidTr="00AE1757">
        <w:trPr>
          <w:trHeight w:val="702"/>
        </w:trPr>
        <w:tc>
          <w:tcPr>
            <w:tcW w:w="486"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suppressAutoHyphens/>
              <w:autoSpaceDE w:val="0"/>
              <w:autoSpaceDN w:val="0"/>
              <w:adjustRightInd w:val="0"/>
              <w:spacing w:after="0"/>
              <w:jc w:val="both"/>
              <w:rPr>
                <w:b/>
                <w:bCs/>
                <w:sz w:val="20"/>
                <w:szCs w:val="20"/>
                <w:lang w:eastAsia="ar-SA"/>
              </w:rPr>
            </w:pPr>
            <w:r w:rsidRPr="00D6499B">
              <w:rPr>
                <w:b/>
                <w:bCs/>
                <w:sz w:val="20"/>
                <w:szCs w:val="20"/>
              </w:rPr>
              <w:t>1.</w:t>
            </w:r>
          </w:p>
        </w:tc>
        <w:tc>
          <w:tcPr>
            <w:tcW w:w="3878"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autoSpaceDE w:val="0"/>
              <w:autoSpaceDN w:val="0"/>
              <w:adjustRightInd w:val="0"/>
              <w:spacing w:after="0"/>
              <w:jc w:val="both"/>
              <w:rPr>
                <w:rFonts w:eastAsia="Times New Roman" w:cs="Times New Roman"/>
                <w:sz w:val="20"/>
                <w:szCs w:val="20"/>
                <w:lang w:eastAsia="ar-SA"/>
              </w:rPr>
            </w:pPr>
            <w:r w:rsidRPr="00D6499B">
              <w:rPr>
                <w:sz w:val="20"/>
                <w:szCs w:val="20"/>
              </w:rPr>
              <w:t>DJEČJI VRTIĆ „PAHULJICA“ GOSPIĆ</w:t>
            </w:r>
          </w:p>
          <w:p w:rsidR="00C500FC" w:rsidRPr="00D6499B" w:rsidRDefault="00C500FC">
            <w:pPr>
              <w:suppressAutoHyphens/>
              <w:autoSpaceDE w:val="0"/>
              <w:autoSpaceDN w:val="0"/>
              <w:adjustRightInd w:val="0"/>
              <w:spacing w:after="0"/>
              <w:jc w:val="both"/>
              <w:rPr>
                <w:sz w:val="20"/>
                <w:szCs w:val="20"/>
                <w:lang w:eastAsia="ar-SA"/>
              </w:rPr>
            </w:pPr>
            <w:r w:rsidRPr="00D6499B">
              <w:rPr>
                <w:sz w:val="20"/>
                <w:szCs w:val="20"/>
              </w:rPr>
              <w:t>(područni vrtići Perušić, L.Osik i Karlobag)</w:t>
            </w:r>
          </w:p>
        </w:tc>
        <w:tc>
          <w:tcPr>
            <w:tcW w:w="850" w:type="dxa"/>
            <w:tcBorders>
              <w:top w:val="single" w:sz="8" w:space="0" w:color="4F81BD"/>
              <w:left w:val="single" w:sz="8" w:space="0" w:color="4F81BD"/>
              <w:bottom w:val="single" w:sz="8" w:space="0" w:color="4F81BD"/>
              <w:right w:val="single" w:sz="8" w:space="0" w:color="4F81BD"/>
            </w:tcBorders>
          </w:tcPr>
          <w:p w:rsidR="00C500FC" w:rsidRPr="00D6499B" w:rsidRDefault="00C500FC">
            <w:pPr>
              <w:autoSpaceDE w:val="0"/>
              <w:autoSpaceDN w:val="0"/>
              <w:adjustRightInd w:val="0"/>
              <w:spacing w:after="0"/>
              <w:jc w:val="center"/>
              <w:rPr>
                <w:rFonts w:eastAsia="Times New Roman" w:cs="Times New Roman"/>
                <w:sz w:val="20"/>
                <w:szCs w:val="20"/>
                <w:lang w:eastAsia="ar-SA"/>
              </w:rPr>
            </w:pPr>
          </w:p>
          <w:p w:rsidR="00C500FC" w:rsidRPr="00D6499B" w:rsidRDefault="00C500FC">
            <w:pPr>
              <w:suppressAutoHyphens/>
              <w:autoSpaceDE w:val="0"/>
              <w:autoSpaceDN w:val="0"/>
              <w:adjustRightInd w:val="0"/>
              <w:spacing w:after="0"/>
              <w:jc w:val="center"/>
              <w:rPr>
                <w:sz w:val="20"/>
                <w:szCs w:val="20"/>
                <w:lang w:eastAsia="ar-SA"/>
              </w:rPr>
            </w:pPr>
            <w:r w:rsidRPr="00D6499B">
              <w:rPr>
                <w:sz w:val="20"/>
                <w:szCs w:val="20"/>
              </w:rPr>
              <w:t>325</w:t>
            </w:r>
          </w:p>
        </w:tc>
        <w:tc>
          <w:tcPr>
            <w:tcW w:w="709" w:type="dxa"/>
            <w:tcBorders>
              <w:top w:val="single" w:sz="8" w:space="0" w:color="4F81BD"/>
              <w:left w:val="single" w:sz="8" w:space="0" w:color="4F81BD"/>
              <w:bottom w:val="single" w:sz="8" w:space="0" w:color="4F81BD"/>
              <w:right w:val="single" w:sz="8" w:space="0" w:color="4F81BD"/>
            </w:tcBorders>
            <w:shd w:val="clear" w:color="auto" w:fill="D3DFEE"/>
          </w:tcPr>
          <w:p w:rsidR="00C500FC" w:rsidRPr="00D6499B" w:rsidRDefault="00C500FC">
            <w:pPr>
              <w:autoSpaceDE w:val="0"/>
              <w:autoSpaceDN w:val="0"/>
              <w:adjustRightInd w:val="0"/>
              <w:spacing w:after="0"/>
              <w:jc w:val="center"/>
              <w:rPr>
                <w:rFonts w:eastAsia="Times New Roman" w:cs="Times New Roman"/>
                <w:sz w:val="20"/>
                <w:szCs w:val="20"/>
                <w:lang w:eastAsia="ar-SA"/>
              </w:rPr>
            </w:pPr>
          </w:p>
          <w:p w:rsidR="00C500FC" w:rsidRPr="00D6499B" w:rsidRDefault="00C500FC">
            <w:pPr>
              <w:suppressAutoHyphens/>
              <w:autoSpaceDE w:val="0"/>
              <w:autoSpaceDN w:val="0"/>
              <w:adjustRightInd w:val="0"/>
              <w:spacing w:after="0"/>
              <w:jc w:val="center"/>
              <w:rPr>
                <w:sz w:val="20"/>
                <w:szCs w:val="20"/>
                <w:lang w:eastAsia="ar-SA"/>
              </w:rPr>
            </w:pPr>
            <w:r w:rsidRPr="00D6499B">
              <w:rPr>
                <w:sz w:val="20"/>
                <w:szCs w:val="20"/>
              </w:rPr>
              <w:t>17</w:t>
            </w:r>
          </w:p>
        </w:tc>
        <w:tc>
          <w:tcPr>
            <w:tcW w:w="709" w:type="dxa"/>
            <w:tcBorders>
              <w:top w:val="single" w:sz="8" w:space="0" w:color="4F81BD"/>
              <w:left w:val="single" w:sz="8" w:space="0" w:color="4F81BD"/>
              <w:bottom w:val="single" w:sz="8" w:space="0" w:color="4F81BD"/>
              <w:right w:val="single" w:sz="8" w:space="0" w:color="4F81BD"/>
            </w:tcBorders>
          </w:tcPr>
          <w:p w:rsidR="00C500FC" w:rsidRPr="00D6499B" w:rsidRDefault="00C500FC">
            <w:pPr>
              <w:autoSpaceDE w:val="0"/>
              <w:autoSpaceDN w:val="0"/>
              <w:adjustRightInd w:val="0"/>
              <w:spacing w:after="0"/>
              <w:jc w:val="center"/>
              <w:rPr>
                <w:rFonts w:eastAsia="Times New Roman" w:cs="Times New Roman"/>
                <w:sz w:val="20"/>
                <w:szCs w:val="20"/>
                <w:lang w:eastAsia="ar-SA"/>
              </w:rPr>
            </w:pPr>
          </w:p>
          <w:p w:rsidR="00C500FC" w:rsidRPr="00D6499B" w:rsidRDefault="00C500FC">
            <w:pPr>
              <w:suppressAutoHyphens/>
              <w:autoSpaceDE w:val="0"/>
              <w:autoSpaceDN w:val="0"/>
              <w:adjustRightInd w:val="0"/>
              <w:spacing w:after="0"/>
              <w:jc w:val="center"/>
              <w:rPr>
                <w:sz w:val="20"/>
                <w:szCs w:val="20"/>
                <w:lang w:eastAsia="ar-SA"/>
              </w:rPr>
            </w:pPr>
            <w:r w:rsidRPr="00D6499B">
              <w:rPr>
                <w:sz w:val="20"/>
                <w:szCs w:val="20"/>
              </w:rPr>
              <w:t>325</w:t>
            </w:r>
          </w:p>
        </w:tc>
        <w:tc>
          <w:tcPr>
            <w:tcW w:w="567" w:type="dxa"/>
            <w:tcBorders>
              <w:top w:val="single" w:sz="8" w:space="0" w:color="4F81BD"/>
              <w:left w:val="single" w:sz="8" w:space="0" w:color="4F81BD"/>
              <w:bottom w:val="single" w:sz="8" w:space="0" w:color="4F81BD"/>
              <w:right w:val="single" w:sz="8" w:space="0" w:color="4F81BD"/>
            </w:tcBorders>
            <w:shd w:val="clear" w:color="auto" w:fill="D3DFEE"/>
          </w:tcPr>
          <w:p w:rsidR="00C500FC" w:rsidRPr="00D6499B" w:rsidRDefault="00C500FC">
            <w:pPr>
              <w:autoSpaceDE w:val="0"/>
              <w:autoSpaceDN w:val="0"/>
              <w:adjustRightInd w:val="0"/>
              <w:spacing w:after="0"/>
              <w:jc w:val="center"/>
              <w:rPr>
                <w:rFonts w:eastAsia="Times New Roman" w:cs="Times New Roman"/>
                <w:sz w:val="20"/>
                <w:szCs w:val="20"/>
                <w:lang w:eastAsia="ar-SA"/>
              </w:rPr>
            </w:pPr>
          </w:p>
          <w:p w:rsidR="00C500FC" w:rsidRPr="00D6499B" w:rsidRDefault="00C500FC">
            <w:pPr>
              <w:suppressAutoHyphens/>
              <w:autoSpaceDE w:val="0"/>
              <w:autoSpaceDN w:val="0"/>
              <w:adjustRightInd w:val="0"/>
              <w:spacing w:after="0"/>
              <w:jc w:val="center"/>
              <w:rPr>
                <w:sz w:val="20"/>
                <w:szCs w:val="20"/>
                <w:lang w:eastAsia="ar-SA"/>
              </w:rPr>
            </w:pPr>
            <w:r w:rsidRPr="00D6499B">
              <w:rPr>
                <w:sz w:val="20"/>
                <w:szCs w:val="20"/>
              </w:rPr>
              <w:t>17</w:t>
            </w:r>
          </w:p>
        </w:tc>
        <w:tc>
          <w:tcPr>
            <w:tcW w:w="709" w:type="dxa"/>
            <w:tcBorders>
              <w:top w:val="single" w:sz="8" w:space="0" w:color="4F81BD"/>
              <w:left w:val="single" w:sz="8" w:space="0" w:color="4F81BD"/>
              <w:bottom w:val="single" w:sz="8" w:space="0" w:color="4F81BD"/>
              <w:right w:val="single" w:sz="8" w:space="0" w:color="4F81BD"/>
            </w:tcBorders>
          </w:tcPr>
          <w:p w:rsidR="00C500FC" w:rsidRPr="00D6499B" w:rsidRDefault="00C500FC">
            <w:pPr>
              <w:spacing w:after="0"/>
              <w:jc w:val="center"/>
              <w:rPr>
                <w:rFonts w:eastAsia="Times New Roman" w:cs="Times New Roman"/>
                <w:sz w:val="20"/>
                <w:szCs w:val="20"/>
                <w:lang w:eastAsia="ar-SA"/>
              </w:rPr>
            </w:pPr>
          </w:p>
          <w:p w:rsidR="00C500FC" w:rsidRPr="00D6499B" w:rsidRDefault="00C500FC">
            <w:pPr>
              <w:suppressAutoHyphens/>
              <w:spacing w:after="0"/>
              <w:jc w:val="center"/>
              <w:rPr>
                <w:sz w:val="20"/>
                <w:szCs w:val="20"/>
                <w:lang w:eastAsia="ar-SA"/>
              </w:rPr>
            </w:pPr>
            <w:r w:rsidRPr="00D6499B">
              <w:rPr>
                <w:sz w:val="20"/>
                <w:szCs w:val="20"/>
              </w:rPr>
              <w:t>302</w:t>
            </w:r>
          </w:p>
        </w:tc>
        <w:tc>
          <w:tcPr>
            <w:tcW w:w="708" w:type="dxa"/>
            <w:tcBorders>
              <w:top w:val="single" w:sz="8" w:space="0" w:color="4F81BD"/>
              <w:left w:val="single" w:sz="8" w:space="0" w:color="4F81BD"/>
              <w:bottom w:val="single" w:sz="8" w:space="0" w:color="4F81BD"/>
              <w:right w:val="single" w:sz="8" w:space="0" w:color="4F81BD"/>
            </w:tcBorders>
            <w:shd w:val="clear" w:color="auto" w:fill="D3DFEE"/>
          </w:tcPr>
          <w:p w:rsidR="00C500FC" w:rsidRPr="00D6499B" w:rsidRDefault="00C500FC">
            <w:pPr>
              <w:spacing w:after="0"/>
              <w:jc w:val="center"/>
              <w:rPr>
                <w:rFonts w:eastAsia="Times New Roman" w:cs="Times New Roman"/>
                <w:sz w:val="20"/>
                <w:szCs w:val="20"/>
                <w:lang w:eastAsia="ar-SA"/>
              </w:rPr>
            </w:pPr>
          </w:p>
          <w:p w:rsidR="00C500FC" w:rsidRPr="00D6499B" w:rsidRDefault="00C500FC">
            <w:pPr>
              <w:suppressAutoHyphens/>
              <w:spacing w:after="0"/>
              <w:jc w:val="center"/>
              <w:rPr>
                <w:sz w:val="20"/>
                <w:szCs w:val="20"/>
                <w:lang w:eastAsia="ar-SA"/>
              </w:rPr>
            </w:pPr>
            <w:r w:rsidRPr="00D6499B">
              <w:rPr>
                <w:sz w:val="20"/>
                <w:szCs w:val="20"/>
              </w:rPr>
              <w:t>17</w:t>
            </w:r>
          </w:p>
        </w:tc>
        <w:tc>
          <w:tcPr>
            <w:tcW w:w="567" w:type="dxa"/>
            <w:tcBorders>
              <w:top w:val="single" w:sz="8" w:space="0" w:color="4F81BD"/>
              <w:left w:val="single" w:sz="8" w:space="0" w:color="4F81BD"/>
              <w:bottom w:val="single" w:sz="8" w:space="0" w:color="4F81BD"/>
              <w:right w:val="single" w:sz="8" w:space="0" w:color="4F81BD"/>
            </w:tcBorders>
          </w:tcPr>
          <w:p w:rsidR="00C500FC" w:rsidRPr="00D6499B" w:rsidRDefault="00C500FC">
            <w:pPr>
              <w:spacing w:after="0"/>
              <w:jc w:val="center"/>
              <w:rPr>
                <w:rFonts w:eastAsia="Times New Roman" w:cs="Times New Roman"/>
                <w:sz w:val="20"/>
                <w:szCs w:val="20"/>
                <w:lang w:eastAsia="ar-SA"/>
              </w:rPr>
            </w:pPr>
          </w:p>
          <w:p w:rsidR="00C500FC" w:rsidRPr="00D6499B" w:rsidRDefault="00C500FC">
            <w:pPr>
              <w:suppressAutoHyphens/>
              <w:spacing w:after="0"/>
              <w:jc w:val="center"/>
              <w:rPr>
                <w:sz w:val="20"/>
                <w:szCs w:val="20"/>
                <w:lang w:eastAsia="ar-SA"/>
              </w:rPr>
            </w:pPr>
            <w:r w:rsidRPr="00D6499B">
              <w:rPr>
                <w:sz w:val="20"/>
                <w:szCs w:val="20"/>
              </w:rPr>
              <w:t>311</w:t>
            </w:r>
          </w:p>
        </w:tc>
        <w:tc>
          <w:tcPr>
            <w:tcW w:w="567" w:type="dxa"/>
            <w:tcBorders>
              <w:top w:val="single" w:sz="8" w:space="0" w:color="4F81BD"/>
              <w:left w:val="single" w:sz="8" w:space="0" w:color="4F81BD"/>
              <w:bottom w:val="single" w:sz="8" w:space="0" w:color="4F81BD"/>
              <w:right w:val="single" w:sz="8" w:space="0" w:color="4F81BD"/>
            </w:tcBorders>
          </w:tcPr>
          <w:p w:rsidR="00C500FC" w:rsidRPr="00D6499B" w:rsidRDefault="00C500FC">
            <w:pPr>
              <w:spacing w:after="0"/>
              <w:jc w:val="center"/>
              <w:rPr>
                <w:rFonts w:eastAsia="Times New Roman" w:cs="Times New Roman"/>
                <w:b/>
                <w:bCs/>
                <w:sz w:val="20"/>
                <w:szCs w:val="20"/>
                <w:lang w:eastAsia="ar-SA"/>
              </w:rPr>
            </w:pPr>
          </w:p>
          <w:p w:rsidR="00C500FC" w:rsidRPr="00D6499B" w:rsidRDefault="00C500FC">
            <w:pPr>
              <w:suppressAutoHyphens/>
              <w:spacing w:after="0"/>
              <w:jc w:val="center"/>
              <w:rPr>
                <w:b/>
                <w:bCs/>
                <w:sz w:val="20"/>
                <w:szCs w:val="20"/>
                <w:lang w:eastAsia="ar-SA"/>
              </w:rPr>
            </w:pPr>
            <w:r w:rsidRPr="00D6499B">
              <w:rPr>
                <w:b/>
                <w:bCs/>
                <w:sz w:val="20"/>
                <w:szCs w:val="20"/>
              </w:rPr>
              <w:t>17</w:t>
            </w:r>
          </w:p>
        </w:tc>
      </w:tr>
      <w:tr w:rsidR="00C500FC" w:rsidRPr="00D6499B" w:rsidTr="00AE1757">
        <w:trPr>
          <w:trHeight w:val="259"/>
        </w:trPr>
        <w:tc>
          <w:tcPr>
            <w:tcW w:w="486"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uppressAutoHyphens/>
              <w:autoSpaceDE w:val="0"/>
              <w:autoSpaceDN w:val="0"/>
              <w:adjustRightInd w:val="0"/>
              <w:spacing w:after="0"/>
              <w:jc w:val="both"/>
              <w:rPr>
                <w:b/>
                <w:bCs/>
                <w:sz w:val="20"/>
                <w:szCs w:val="20"/>
                <w:lang w:eastAsia="ar-SA"/>
              </w:rPr>
            </w:pPr>
            <w:r w:rsidRPr="00D6499B">
              <w:rPr>
                <w:b/>
                <w:bCs/>
                <w:sz w:val="20"/>
                <w:szCs w:val="20"/>
              </w:rPr>
              <w:t>2.</w:t>
            </w:r>
          </w:p>
        </w:tc>
        <w:tc>
          <w:tcPr>
            <w:tcW w:w="3878"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uppressAutoHyphens/>
              <w:autoSpaceDE w:val="0"/>
              <w:autoSpaceDN w:val="0"/>
              <w:adjustRightInd w:val="0"/>
              <w:spacing w:after="0"/>
              <w:jc w:val="both"/>
              <w:rPr>
                <w:sz w:val="20"/>
                <w:szCs w:val="20"/>
                <w:lang w:eastAsia="ar-SA"/>
              </w:rPr>
            </w:pPr>
            <w:r w:rsidRPr="00D6499B">
              <w:rPr>
                <w:sz w:val="20"/>
                <w:szCs w:val="20"/>
              </w:rPr>
              <w:t>DJEČJI VRTIĆ „CICIBAN“ OTOČAC</w:t>
            </w:r>
          </w:p>
        </w:tc>
        <w:tc>
          <w:tcPr>
            <w:tcW w:w="850"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uppressAutoHyphens/>
              <w:autoSpaceDE w:val="0"/>
              <w:autoSpaceDN w:val="0"/>
              <w:adjustRightInd w:val="0"/>
              <w:spacing w:after="0"/>
              <w:jc w:val="center"/>
              <w:rPr>
                <w:sz w:val="20"/>
                <w:szCs w:val="20"/>
                <w:lang w:eastAsia="ar-SA"/>
              </w:rPr>
            </w:pPr>
            <w:r w:rsidRPr="00D6499B">
              <w:rPr>
                <w:sz w:val="20"/>
                <w:szCs w:val="20"/>
              </w:rPr>
              <w:t>80</w:t>
            </w:r>
          </w:p>
        </w:tc>
        <w:tc>
          <w:tcPr>
            <w:tcW w:w="709"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uppressAutoHyphens/>
              <w:autoSpaceDE w:val="0"/>
              <w:autoSpaceDN w:val="0"/>
              <w:adjustRightInd w:val="0"/>
              <w:spacing w:after="0"/>
              <w:jc w:val="center"/>
              <w:rPr>
                <w:sz w:val="20"/>
                <w:szCs w:val="20"/>
                <w:lang w:eastAsia="ar-SA"/>
              </w:rPr>
            </w:pPr>
            <w:r w:rsidRPr="00D6499B">
              <w:rPr>
                <w:sz w:val="20"/>
                <w:szCs w:val="20"/>
              </w:rPr>
              <w:t>5</w:t>
            </w:r>
          </w:p>
        </w:tc>
        <w:tc>
          <w:tcPr>
            <w:tcW w:w="709"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uppressAutoHyphens/>
              <w:autoSpaceDE w:val="0"/>
              <w:autoSpaceDN w:val="0"/>
              <w:adjustRightInd w:val="0"/>
              <w:spacing w:after="0"/>
              <w:jc w:val="center"/>
              <w:rPr>
                <w:sz w:val="20"/>
                <w:szCs w:val="20"/>
                <w:lang w:eastAsia="ar-SA"/>
              </w:rPr>
            </w:pPr>
            <w:r w:rsidRPr="00D6499B">
              <w:rPr>
                <w:sz w:val="20"/>
                <w:szCs w:val="20"/>
              </w:rPr>
              <w:t>83</w:t>
            </w:r>
          </w:p>
        </w:tc>
        <w:tc>
          <w:tcPr>
            <w:tcW w:w="567"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uppressAutoHyphens/>
              <w:autoSpaceDE w:val="0"/>
              <w:autoSpaceDN w:val="0"/>
              <w:adjustRightInd w:val="0"/>
              <w:spacing w:after="0"/>
              <w:jc w:val="center"/>
              <w:rPr>
                <w:sz w:val="20"/>
                <w:szCs w:val="20"/>
                <w:lang w:eastAsia="ar-SA"/>
              </w:rPr>
            </w:pPr>
            <w:r w:rsidRPr="00D6499B">
              <w:rPr>
                <w:sz w:val="20"/>
                <w:szCs w:val="20"/>
              </w:rPr>
              <w:t>5</w:t>
            </w:r>
          </w:p>
        </w:tc>
        <w:tc>
          <w:tcPr>
            <w:tcW w:w="709"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uppressAutoHyphens/>
              <w:spacing w:after="0"/>
              <w:jc w:val="center"/>
              <w:rPr>
                <w:sz w:val="20"/>
                <w:szCs w:val="20"/>
                <w:lang w:eastAsia="ar-SA"/>
              </w:rPr>
            </w:pPr>
            <w:r w:rsidRPr="00D6499B">
              <w:rPr>
                <w:sz w:val="20"/>
                <w:szCs w:val="20"/>
              </w:rPr>
              <w:t>80</w:t>
            </w:r>
          </w:p>
        </w:tc>
        <w:tc>
          <w:tcPr>
            <w:tcW w:w="708"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uppressAutoHyphens/>
              <w:spacing w:after="0"/>
              <w:jc w:val="center"/>
              <w:rPr>
                <w:sz w:val="20"/>
                <w:szCs w:val="20"/>
                <w:lang w:eastAsia="ar-SA"/>
              </w:rPr>
            </w:pPr>
            <w:r w:rsidRPr="00D6499B">
              <w:rPr>
                <w:sz w:val="20"/>
                <w:szCs w:val="20"/>
              </w:rPr>
              <w:t>5</w:t>
            </w:r>
          </w:p>
        </w:tc>
        <w:tc>
          <w:tcPr>
            <w:tcW w:w="567"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uppressAutoHyphens/>
              <w:spacing w:after="0"/>
              <w:jc w:val="center"/>
              <w:rPr>
                <w:sz w:val="20"/>
                <w:szCs w:val="20"/>
                <w:lang w:eastAsia="ar-SA"/>
              </w:rPr>
            </w:pPr>
            <w:r w:rsidRPr="00D6499B">
              <w:rPr>
                <w:sz w:val="20"/>
                <w:szCs w:val="20"/>
              </w:rPr>
              <w:t>85</w:t>
            </w:r>
          </w:p>
        </w:tc>
        <w:tc>
          <w:tcPr>
            <w:tcW w:w="567"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uppressAutoHyphens/>
              <w:spacing w:after="0"/>
              <w:jc w:val="center"/>
              <w:rPr>
                <w:b/>
                <w:bCs/>
                <w:sz w:val="20"/>
                <w:szCs w:val="20"/>
                <w:lang w:eastAsia="ar-SA"/>
              </w:rPr>
            </w:pPr>
            <w:r w:rsidRPr="00D6499B">
              <w:rPr>
                <w:b/>
                <w:bCs/>
                <w:sz w:val="20"/>
                <w:szCs w:val="20"/>
              </w:rPr>
              <w:t>5</w:t>
            </w:r>
          </w:p>
        </w:tc>
      </w:tr>
      <w:tr w:rsidR="00C500FC" w:rsidRPr="00D6499B" w:rsidTr="00AE1757">
        <w:trPr>
          <w:trHeight w:val="434"/>
        </w:trPr>
        <w:tc>
          <w:tcPr>
            <w:tcW w:w="486"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suppressAutoHyphens/>
              <w:autoSpaceDE w:val="0"/>
              <w:autoSpaceDN w:val="0"/>
              <w:adjustRightInd w:val="0"/>
              <w:spacing w:after="0"/>
              <w:jc w:val="both"/>
              <w:rPr>
                <w:b/>
                <w:bCs/>
                <w:sz w:val="20"/>
                <w:szCs w:val="20"/>
                <w:lang w:eastAsia="ar-SA"/>
              </w:rPr>
            </w:pPr>
            <w:r w:rsidRPr="00D6499B">
              <w:rPr>
                <w:b/>
                <w:bCs/>
                <w:sz w:val="20"/>
                <w:szCs w:val="20"/>
              </w:rPr>
              <w:t>3.</w:t>
            </w:r>
          </w:p>
        </w:tc>
        <w:tc>
          <w:tcPr>
            <w:tcW w:w="3878"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uppressAutoHyphens/>
              <w:autoSpaceDE w:val="0"/>
              <w:autoSpaceDN w:val="0"/>
              <w:adjustRightInd w:val="0"/>
              <w:spacing w:after="0"/>
              <w:jc w:val="both"/>
              <w:rPr>
                <w:sz w:val="20"/>
                <w:szCs w:val="20"/>
                <w:lang w:eastAsia="ar-SA"/>
              </w:rPr>
            </w:pPr>
            <w:r w:rsidRPr="00D6499B">
              <w:rPr>
                <w:sz w:val="20"/>
                <w:szCs w:val="20"/>
              </w:rPr>
              <w:t>DJEČJI VRTIĆ „TRAVICA“ SENJ</w:t>
            </w:r>
          </w:p>
        </w:tc>
        <w:tc>
          <w:tcPr>
            <w:tcW w:w="850"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suppressAutoHyphens/>
              <w:autoSpaceDE w:val="0"/>
              <w:autoSpaceDN w:val="0"/>
              <w:adjustRightInd w:val="0"/>
              <w:spacing w:after="0"/>
              <w:ind w:right="243"/>
              <w:jc w:val="center"/>
              <w:rPr>
                <w:sz w:val="20"/>
                <w:szCs w:val="20"/>
                <w:lang w:eastAsia="ar-SA"/>
              </w:rPr>
            </w:pPr>
            <w:r w:rsidRPr="00D6499B">
              <w:rPr>
                <w:sz w:val="20"/>
                <w:szCs w:val="20"/>
              </w:rPr>
              <w:t>122</w:t>
            </w:r>
          </w:p>
        </w:tc>
        <w:tc>
          <w:tcPr>
            <w:tcW w:w="709"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uppressAutoHyphens/>
              <w:autoSpaceDE w:val="0"/>
              <w:autoSpaceDN w:val="0"/>
              <w:adjustRightInd w:val="0"/>
              <w:spacing w:after="0"/>
              <w:jc w:val="center"/>
              <w:rPr>
                <w:sz w:val="20"/>
                <w:szCs w:val="20"/>
                <w:lang w:eastAsia="ar-SA"/>
              </w:rPr>
            </w:pPr>
            <w:r w:rsidRPr="00D6499B">
              <w:rPr>
                <w:sz w:val="20"/>
                <w:szCs w:val="20"/>
              </w:rPr>
              <w:t>6</w:t>
            </w:r>
          </w:p>
        </w:tc>
        <w:tc>
          <w:tcPr>
            <w:tcW w:w="709"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suppressAutoHyphens/>
              <w:autoSpaceDE w:val="0"/>
              <w:autoSpaceDN w:val="0"/>
              <w:adjustRightInd w:val="0"/>
              <w:spacing w:after="0"/>
              <w:jc w:val="center"/>
              <w:rPr>
                <w:sz w:val="20"/>
                <w:szCs w:val="20"/>
                <w:lang w:eastAsia="ar-SA"/>
              </w:rPr>
            </w:pPr>
            <w:r w:rsidRPr="00D6499B">
              <w:rPr>
                <w:sz w:val="20"/>
                <w:szCs w:val="20"/>
              </w:rPr>
              <w:t>113</w:t>
            </w:r>
          </w:p>
        </w:tc>
        <w:tc>
          <w:tcPr>
            <w:tcW w:w="567"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uppressAutoHyphens/>
              <w:autoSpaceDE w:val="0"/>
              <w:autoSpaceDN w:val="0"/>
              <w:adjustRightInd w:val="0"/>
              <w:spacing w:after="0"/>
              <w:jc w:val="center"/>
              <w:rPr>
                <w:sz w:val="20"/>
                <w:szCs w:val="20"/>
                <w:lang w:eastAsia="ar-SA"/>
              </w:rPr>
            </w:pPr>
            <w:r w:rsidRPr="00D6499B">
              <w:rPr>
                <w:sz w:val="20"/>
                <w:szCs w:val="20"/>
              </w:rPr>
              <w:t>6</w:t>
            </w:r>
          </w:p>
        </w:tc>
        <w:tc>
          <w:tcPr>
            <w:tcW w:w="709"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suppressAutoHyphens/>
              <w:spacing w:after="0"/>
              <w:jc w:val="center"/>
              <w:rPr>
                <w:sz w:val="20"/>
                <w:szCs w:val="20"/>
                <w:lang w:eastAsia="ar-SA"/>
              </w:rPr>
            </w:pPr>
            <w:r w:rsidRPr="00D6499B">
              <w:rPr>
                <w:sz w:val="20"/>
                <w:szCs w:val="20"/>
              </w:rPr>
              <w:t>105</w:t>
            </w:r>
          </w:p>
        </w:tc>
        <w:tc>
          <w:tcPr>
            <w:tcW w:w="708"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uppressAutoHyphens/>
              <w:spacing w:after="0"/>
              <w:jc w:val="center"/>
              <w:rPr>
                <w:sz w:val="20"/>
                <w:szCs w:val="20"/>
                <w:lang w:eastAsia="ar-SA"/>
              </w:rPr>
            </w:pPr>
            <w:r w:rsidRPr="00D6499B">
              <w:rPr>
                <w:sz w:val="20"/>
                <w:szCs w:val="20"/>
              </w:rPr>
              <w:t>6</w:t>
            </w:r>
          </w:p>
        </w:tc>
        <w:tc>
          <w:tcPr>
            <w:tcW w:w="567"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suppressAutoHyphens/>
              <w:spacing w:after="0"/>
              <w:jc w:val="center"/>
              <w:rPr>
                <w:sz w:val="20"/>
                <w:szCs w:val="20"/>
                <w:lang w:eastAsia="ar-SA"/>
              </w:rPr>
            </w:pPr>
            <w:r w:rsidRPr="00D6499B">
              <w:rPr>
                <w:sz w:val="20"/>
                <w:szCs w:val="20"/>
              </w:rPr>
              <w:t>106</w:t>
            </w:r>
          </w:p>
        </w:tc>
        <w:tc>
          <w:tcPr>
            <w:tcW w:w="567"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suppressAutoHyphens/>
              <w:spacing w:after="0"/>
              <w:jc w:val="center"/>
              <w:rPr>
                <w:b/>
                <w:bCs/>
                <w:sz w:val="20"/>
                <w:szCs w:val="20"/>
                <w:lang w:eastAsia="ar-SA"/>
              </w:rPr>
            </w:pPr>
            <w:r w:rsidRPr="00D6499B">
              <w:rPr>
                <w:b/>
                <w:bCs/>
                <w:sz w:val="20"/>
                <w:szCs w:val="20"/>
              </w:rPr>
              <w:t>6</w:t>
            </w:r>
          </w:p>
        </w:tc>
      </w:tr>
      <w:tr w:rsidR="00C500FC" w:rsidRPr="00D6499B" w:rsidTr="00AE1757">
        <w:trPr>
          <w:trHeight w:val="227"/>
        </w:trPr>
        <w:tc>
          <w:tcPr>
            <w:tcW w:w="486"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uppressAutoHyphens/>
              <w:autoSpaceDE w:val="0"/>
              <w:autoSpaceDN w:val="0"/>
              <w:adjustRightInd w:val="0"/>
              <w:spacing w:after="0"/>
              <w:jc w:val="both"/>
              <w:rPr>
                <w:b/>
                <w:bCs/>
                <w:sz w:val="20"/>
                <w:szCs w:val="20"/>
                <w:lang w:eastAsia="ar-SA"/>
              </w:rPr>
            </w:pPr>
            <w:r w:rsidRPr="00D6499B">
              <w:rPr>
                <w:b/>
                <w:bCs/>
                <w:sz w:val="20"/>
                <w:szCs w:val="20"/>
              </w:rPr>
              <w:t>4.</w:t>
            </w:r>
          </w:p>
        </w:tc>
        <w:tc>
          <w:tcPr>
            <w:tcW w:w="3878"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uppressAutoHyphens/>
              <w:autoSpaceDE w:val="0"/>
              <w:autoSpaceDN w:val="0"/>
              <w:adjustRightInd w:val="0"/>
              <w:spacing w:after="0"/>
              <w:jc w:val="both"/>
              <w:rPr>
                <w:sz w:val="20"/>
                <w:szCs w:val="20"/>
                <w:lang w:eastAsia="ar-SA"/>
              </w:rPr>
            </w:pPr>
            <w:r w:rsidRPr="00D6499B">
              <w:rPr>
                <w:sz w:val="20"/>
                <w:szCs w:val="20"/>
              </w:rPr>
              <w:t>DJEČJI VRTIĆ „CARIĆ“ NOVALJA</w:t>
            </w:r>
          </w:p>
        </w:tc>
        <w:tc>
          <w:tcPr>
            <w:tcW w:w="850"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uppressAutoHyphens/>
              <w:autoSpaceDE w:val="0"/>
              <w:autoSpaceDN w:val="0"/>
              <w:adjustRightInd w:val="0"/>
              <w:spacing w:after="0"/>
              <w:jc w:val="center"/>
              <w:rPr>
                <w:sz w:val="20"/>
                <w:szCs w:val="20"/>
                <w:lang w:eastAsia="ar-SA"/>
              </w:rPr>
            </w:pPr>
            <w:r w:rsidRPr="00D6499B">
              <w:rPr>
                <w:sz w:val="20"/>
                <w:szCs w:val="20"/>
              </w:rPr>
              <w:t>112</w:t>
            </w:r>
          </w:p>
        </w:tc>
        <w:tc>
          <w:tcPr>
            <w:tcW w:w="709"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uppressAutoHyphens/>
              <w:autoSpaceDE w:val="0"/>
              <w:autoSpaceDN w:val="0"/>
              <w:adjustRightInd w:val="0"/>
              <w:spacing w:after="0"/>
              <w:jc w:val="center"/>
              <w:rPr>
                <w:sz w:val="20"/>
                <w:szCs w:val="20"/>
                <w:lang w:eastAsia="ar-SA"/>
              </w:rPr>
            </w:pPr>
            <w:r w:rsidRPr="00D6499B">
              <w:rPr>
                <w:sz w:val="20"/>
                <w:szCs w:val="20"/>
              </w:rPr>
              <w:t>5</w:t>
            </w:r>
          </w:p>
        </w:tc>
        <w:tc>
          <w:tcPr>
            <w:tcW w:w="709"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uppressAutoHyphens/>
              <w:autoSpaceDE w:val="0"/>
              <w:autoSpaceDN w:val="0"/>
              <w:adjustRightInd w:val="0"/>
              <w:spacing w:after="0"/>
              <w:jc w:val="center"/>
              <w:rPr>
                <w:sz w:val="20"/>
                <w:szCs w:val="20"/>
                <w:lang w:eastAsia="ar-SA"/>
              </w:rPr>
            </w:pPr>
            <w:r w:rsidRPr="00D6499B">
              <w:rPr>
                <w:sz w:val="20"/>
                <w:szCs w:val="20"/>
              </w:rPr>
              <w:t>101</w:t>
            </w:r>
          </w:p>
        </w:tc>
        <w:tc>
          <w:tcPr>
            <w:tcW w:w="567"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uppressAutoHyphens/>
              <w:autoSpaceDE w:val="0"/>
              <w:autoSpaceDN w:val="0"/>
              <w:adjustRightInd w:val="0"/>
              <w:spacing w:after="0"/>
              <w:jc w:val="center"/>
              <w:rPr>
                <w:sz w:val="20"/>
                <w:szCs w:val="20"/>
                <w:lang w:eastAsia="ar-SA"/>
              </w:rPr>
            </w:pPr>
            <w:r w:rsidRPr="00D6499B">
              <w:rPr>
                <w:sz w:val="20"/>
                <w:szCs w:val="20"/>
              </w:rPr>
              <w:t>5</w:t>
            </w:r>
          </w:p>
        </w:tc>
        <w:tc>
          <w:tcPr>
            <w:tcW w:w="709"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uppressAutoHyphens/>
              <w:spacing w:after="0"/>
              <w:jc w:val="center"/>
              <w:rPr>
                <w:sz w:val="20"/>
                <w:szCs w:val="20"/>
                <w:lang w:eastAsia="ar-SA"/>
              </w:rPr>
            </w:pPr>
            <w:r w:rsidRPr="00D6499B">
              <w:rPr>
                <w:color w:val="000000"/>
                <w:sz w:val="20"/>
                <w:szCs w:val="20"/>
              </w:rPr>
              <w:t>99</w:t>
            </w:r>
          </w:p>
        </w:tc>
        <w:tc>
          <w:tcPr>
            <w:tcW w:w="708"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uppressAutoHyphens/>
              <w:spacing w:after="0"/>
              <w:jc w:val="center"/>
              <w:rPr>
                <w:sz w:val="20"/>
                <w:szCs w:val="20"/>
                <w:lang w:eastAsia="ar-SA"/>
              </w:rPr>
            </w:pPr>
            <w:r w:rsidRPr="00D6499B">
              <w:rPr>
                <w:color w:val="000000"/>
                <w:sz w:val="20"/>
                <w:szCs w:val="20"/>
              </w:rPr>
              <w:t>5</w:t>
            </w:r>
          </w:p>
        </w:tc>
        <w:tc>
          <w:tcPr>
            <w:tcW w:w="567"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uppressAutoHyphens/>
              <w:spacing w:after="0"/>
              <w:jc w:val="center"/>
              <w:rPr>
                <w:color w:val="000000"/>
                <w:sz w:val="20"/>
                <w:szCs w:val="20"/>
                <w:lang w:eastAsia="ar-SA"/>
              </w:rPr>
            </w:pPr>
            <w:r w:rsidRPr="00D6499B">
              <w:rPr>
                <w:color w:val="000000"/>
                <w:sz w:val="20"/>
                <w:szCs w:val="20"/>
              </w:rPr>
              <w:t>104</w:t>
            </w:r>
          </w:p>
        </w:tc>
        <w:tc>
          <w:tcPr>
            <w:tcW w:w="567"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uppressAutoHyphens/>
              <w:spacing w:after="0"/>
              <w:jc w:val="center"/>
              <w:rPr>
                <w:b/>
                <w:bCs/>
                <w:color w:val="000000"/>
                <w:sz w:val="20"/>
                <w:szCs w:val="20"/>
                <w:lang w:eastAsia="ar-SA"/>
              </w:rPr>
            </w:pPr>
            <w:r w:rsidRPr="00D6499B">
              <w:rPr>
                <w:b/>
                <w:bCs/>
                <w:color w:val="000000"/>
                <w:sz w:val="20"/>
                <w:szCs w:val="20"/>
              </w:rPr>
              <w:t>5</w:t>
            </w:r>
          </w:p>
        </w:tc>
      </w:tr>
      <w:tr w:rsidR="00C500FC" w:rsidRPr="00D6499B" w:rsidTr="00AE1757">
        <w:trPr>
          <w:trHeight w:val="259"/>
        </w:trPr>
        <w:tc>
          <w:tcPr>
            <w:tcW w:w="486"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suppressAutoHyphens/>
              <w:autoSpaceDE w:val="0"/>
              <w:autoSpaceDN w:val="0"/>
              <w:adjustRightInd w:val="0"/>
              <w:spacing w:after="0"/>
              <w:jc w:val="both"/>
              <w:rPr>
                <w:b/>
                <w:bCs/>
                <w:sz w:val="20"/>
                <w:szCs w:val="20"/>
                <w:lang w:eastAsia="ar-SA"/>
              </w:rPr>
            </w:pPr>
            <w:r w:rsidRPr="00D6499B">
              <w:rPr>
                <w:b/>
                <w:bCs/>
                <w:sz w:val="20"/>
                <w:szCs w:val="20"/>
              </w:rPr>
              <w:t>5.</w:t>
            </w:r>
          </w:p>
        </w:tc>
        <w:tc>
          <w:tcPr>
            <w:tcW w:w="3878"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uppressAutoHyphens/>
              <w:autoSpaceDE w:val="0"/>
              <w:autoSpaceDN w:val="0"/>
              <w:adjustRightInd w:val="0"/>
              <w:spacing w:after="0"/>
              <w:jc w:val="both"/>
              <w:rPr>
                <w:sz w:val="20"/>
                <w:szCs w:val="20"/>
                <w:lang w:eastAsia="ar-SA"/>
              </w:rPr>
            </w:pPr>
            <w:r w:rsidRPr="00D6499B">
              <w:rPr>
                <w:sz w:val="20"/>
                <w:szCs w:val="20"/>
              </w:rPr>
              <w:t>DJEČJI VRTIĆ „TRATINČICA“ BRINJE</w:t>
            </w:r>
          </w:p>
        </w:tc>
        <w:tc>
          <w:tcPr>
            <w:tcW w:w="850"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suppressAutoHyphens/>
              <w:autoSpaceDE w:val="0"/>
              <w:autoSpaceDN w:val="0"/>
              <w:adjustRightInd w:val="0"/>
              <w:spacing w:after="0"/>
              <w:jc w:val="center"/>
              <w:rPr>
                <w:sz w:val="20"/>
                <w:szCs w:val="20"/>
                <w:lang w:eastAsia="ar-SA"/>
              </w:rPr>
            </w:pPr>
            <w:r w:rsidRPr="00D6499B">
              <w:rPr>
                <w:sz w:val="20"/>
                <w:szCs w:val="20"/>
              </w:rPr>
              <w:t>24</w:t>
            </w:r>
          </w:p>
        </w:tc>
        <w:tc>
          <w:tcPr>
            <w:tcW w:w="709"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uppressAutoHyphens/>
              <w:autoSpaceDE w:val="0"/>
              <w:autoSpaceDN w:val="0"/>
              <w:adjustRightInd w:val="0"/>
              <w:spacing w:after="0"/>
              <w:jc w:val="center"/>
              <w:rPr>
                <w:sz w:val="20"/>
                <w:szCs w:val="20"/>
                <w:lang w:eastAsia="ar-SA"/>
              </w:rPr>
            </w:pPr>
            <w:r w:rsidRPr="00D6499B">
              <w:rPr>
                <w:sz w:val="20"/>
                <w:szCs w:val="20"/>
              </w:rPr>
              <w:t>1</w:t>
            </w:r>
          </w:p>
        </w:tc>
        <w:tc>
          <w:tcPr>
            <w:tcW w:w="709"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suppressAutoHyphens/>
              <w:autoSpaceDE w:val="0"/>
              <w:autoSpaceDN w:val="0"/>
              <w:adjustRightInd w:val="0"/>
              <w:spacing w:after="0"/>
              <w:jc w:val="center"/>
              <w:rPr>
                <w:sz w:val="20"/>
                <w:szCs w:val="20"/>
                <w:lang w:eastAsia="ar-SA"/>
              </w:rPr>
            </w:pPr>
            <w:r w:rsidRPr="00D6499B">
              <w:rPr>
                <w:sz w:val="20"/>
                <w:szCs w:val="20"/>
              </w:rPr>
              <w:t>23</w:t>
            </w:r>
          </w:p>
        </w:tc>
        <w:tc>
          <w:tcPr>
            <w:tcW w:w="567"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uppressAutoHyphens/>
              <w:autoSpaceDE w:val="0"/>
              <w:autoSpaceDN w:val="0"/>
              <w:adjustRightInd w:val="0"/>
              <w:spacing w:after="0"/>
              <w:jc w:val="center"/>
              <w:rPr>
                <w:sz w:val="20"/>
                <w:szCs w:val="20"/>
                <w:lang w:eastAsia="ar-SA"/>
              </w:rPr>
            </w:pPr>
            <w:r w:rsidRPr="00D6499B">
              <w:rPr>
                <w:sz w:val="20"/>
                <w:szCs w:val="20"/>
              </w:rPr>
              <w:t>1</w:t>
            </w:r>
          </w:p>
        </w:tc>
        <w:tc>
          <w:tcPr>
            <w:tcW w:w="709"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suppressAutoHyphens/>
              <w:spacing w:after="0"/>
              <w:jc w:val="center"/>
              <w:rPr>
                <w:sz w:val="20"/>
                <w:szCs w:val="20"/>
                <w:lang w:eastAsia="ar-SA"/>
              </w:rPr>
            </w:pPr>
            <w:r w:rsidRPr="00D6499B">
              <w:rPr>
                <w:sz w:val="20"/>
                <w:szCs w:val="20"/>
              </w:rPr>
              <w:t>22</w:t>
            </w:r>
          </w:p>
        </w:tc>
        <w:tc>
          <w:tcPr>
            <w:tcW w:w="708"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uppressAutoHyphens/>
              <w:spacing w:after="0"/>
              <w:jc w:val="center"/>
              <w:rPr>
                <w:sz w:val="20"/>
                <w:szCs w:val="20"/>
                <w:lang w:eastAsia="ar-SA"/>
              </w:rPr>
            </w:pPr>
            <w:r w:rsidRPr="00D6499B">
              <w:rPr>
                <w:sz w:val="20"/>
                <w:szCs w:val="20"/>
              </w:rPr>
              <w:t>1</w:t>
            </w:r>
          </w:p>
        </w:tc>
        <w:tc>
          <w:tcPr>
            <w:tcW w:w="567"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suppressAutoHyphens/>
              <w:spacing w:after="0"/>
              <w:jc w:val="center"/>
              <w:rPr>
                <w:sz w:val="20"/>
                <w:szCs w:val="20"/>
                <w:lang w:eastAsia="ar-SA"/>
              </w:rPr>
            </w:pPr>
            <w:r w:rsidRPr="00D6499B">
              <w:rPr>
                <w:sz w:val="20"/>
                <w:szCs w:val="20"/>
              </w:rPr>
              <w:t>21</w:t>
            </w:r>
          </w:p>
        </w:tc>
        <w:tc>
          <w:tcPr>
            <w:tcW w:w="567"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suppressAutoHyphens/>
              <w:spacing w:after="0"/>
              <w:jc w:val="center"/>
              <w:rPr>
                <w:b/>
                <w:bCs/>
                <w:sz w:val="20"/>
                <w:szCs w:val="20"/>
                <w:lang w:eastAsia="ar-SA"/>
              </w:rPr>
            </w:pPr>
            <w:r w:rsidRPr="00D6499B">
              <w:rPr>
                <w:b/>
                <w:bCs/>
                <w:sz w:val="20"/>
                <w:szCs w:val="20"/>
              </w:rPr>
              <w:t>1</w:t>
            </w:r>
          </w:p>
        </w:tc>
      </w:tr>
      <w:tr w:rsidR="00C500FC" w:rsidRPr="00D6499B" w:rsidTr="00AE1757">
        <w:trPr>
          <w:trHeight w:val="547"/>
        </w:trPr>
        <w:tc>
          <w:tcPr>
            <w:tcW w:w="486"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uppressAutoHyphens/>
              <w:autoSpaceDE w:val="0"/>
              <w:autoSpaceDN w:val="0"/>
              <w:adjustRightInd w:val="0"/>
              <w:spacing w:after="0"/>
              <w:jc w:val="both"/>
              <w:rPr>
                <w:b/>
                <w:bCs/>
                <w:sz w:val="20"/>
                <w:szCs w:val="20"/>
                <w:lang w:eastAsia="ar-SA"/>
              </w:rPr>
            </w:pPr>
            <w:r w:rsidRPr="00D6499B">
              <w:rPr>
                <w:b/>
                <w:bCs/>
                <w:sz w:val="20"/>
                <w:szCs w:val="20"/>
              </w:rPr>
              <w:t>6.</w:t>
            </w:r>
          </w:p>
        </w:tc>
        <w:tc>
          <w:tcPr>
            <w:tcW w:w="3878"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autoSpaceDE w:val="0"/>
              <w:autoSpaceDN w:val="0"/>
              <w:adjustRightInd w:val="0"/>
              <w:spacing w:after="0"/>
              <w:jc w:val="both"/>
              <w:rPr>
                <w:rFonts w:eastAsia="Times New Roman" w:cs="Times New Roman"/>
                <w:sz w:val="20"/>
                <w:szCs w:val="20"/>
                <w:lang w:eastAsia="ar-SA"/>
              </w:rPr>
            </w:pPr>
            <w:r w:rsidRPr="00D6499B">
              <w:rPr>
                <w:sz w:val="20"/>
                <w:szCs w:val="20"/>
              </w:rPr>
              <w:t>DJEČJI VRTIĆ „SLAPIĆ“ KORENICA</w:t>
            </w:r>
          </w:p>
          <w:p w:rsidR="00C500FC" w:rsidRPr="00D6499B" w:rsidRDefault="00C500FC">
            <w:pPr>
              <w:suppressAutoHyphens/>
              <w:autoSpaceDE w:val="0"/>
              <w:autoSpaceDN w:val="0"/>
              <w:adjustRightInd w:val="0"/>
              <w:spacing w:after="0"/>
              <w:jc w:val="both"/>
              <w:rPr>
                <w:sz w:val="20"/>
                <w:szCs w:val="20"/>
                <w:lang w:eastAsia="ar-SA"/>
              </w:rPr>
            </w:pPr>
            <w:r w:rsidRPr="00D6499B">
              <w:rPr>
                <w:sz w:val="20"/>
                <w:szCs w:val="20"/>
              </w:rPr>
              <w:t>(područni vrtić „Vidra“ Mukinje)</w:t>
            </w:r>
          </w:p>
        </w:tc>
        <w:tc>
          <w:tcPr>
            <w:tcW w:w="850" w:type="dxa"/>
            <w:tcBorders>
              <w:top w:val="single" w:sz="8" w:space="0" w:color="4F81BD"/>
              <w:left w:val="single" w:sz="8" w:space="0" w:color="4F81BD"/>
              <w:bottom w:val="single" w:sz="8" w:space="0" w:color="4F81BD"/>
              <w:right w:val="single" w:sz="8" w:space="0" w:color="4F81BD"/>
            </w:tcBorders>
            <w:shd w:val="clear" w:color="auto" w:fill="D3DFEE"/>
          </w:tcPr>
          <w:p w:rsidR="00C500FC" w:rsidRPr="00D6499B" w:rsidRDefault="00C500FC">
            <w:pPr>
              <w:autoSpaceDE w:val="0"/>
              <w:autoSpaceDN w:val="0"/>
              <w:adjustRightInd w:val="0"/>
              <w:spacing w:after="0"/>
              <w:jc w:val="center"/>
              <w:rPr>
                <w:rFonts w:eastAsia="Times New Roman" w:cs="Times New Roman"/>
                <w:sz w:val="20"/>
                <w:szCs w:val="20"/>
                <w:lang w:eastAsia="ar-SA"/>
              </w:rPr>
            </w:pPr>
          </w:p>
          <w:p w:rsidR="00C500FC" w:rsidRPr="00D6499B" w:rsidRDefault="00C500FC">
            <w:pPr>
              <w:suppressAutoHyphens/>
              <w:autoSpaceDE w:val="0"/>
              <w:autoSpaceDN w:val="0"/>
              <w:adjustRightInd w:val="0"/>
              <w:spacing w:after="0"/>
              <w:jc w:val="center"/>
              <w:rPr>
                <w:sz w:val="20"/>
                <w:szCs w:val="20"/>
                <w:lang w:eastAsia="ar-SA"/>
              </w:rPr>
            </w:pPr>
            <w:r w:rsidRPr="00D6499B">
              <w:rPr>
                <w:sz w:val="20"/>
                <w:szCs w:val="20"/>
              </w:rPr>
              <w:t>93</w:t>
            </w:r>
          </w:p>
        </w:tc>
        <w:tc>
          <w:tcPr>
            <w:tcW w:w="709" w:type="dxa"/>
            <w:tcBorders>
              <w:top w:val="single" w:sz="8" w:space="0" w:color="4F81BD"/>
              <w:left w:val="single" w:sz="8" w:space="0" w:color="4F81BD"/>
              <w:bottom w:val="single" w:sz="8" w:space="0" w:color="4F81BD"/>
              <w:right w:val="single" w:sz="8" w:space="0" w:color="4F81BD"/>
            </w:tcBorders>
            <w:shd w:val="clear" w:color="auto" w:fill="D3DFEE"/>
          </w:tcPr>
          <w:p w:rsidR="00C500FC" w:rsidRPr="00D6499B" w:rsidRDefault="00C500FC">
            <w:pPr>
              <w:autoSpaceDE w:val="0"/>
              <w:autoSpaceDN w:val="0"/>
              <w:adjustRightInd w:val="0"/>
              <w:spacing w:after="0"/>
              <w:jc w:val="center"/>
              <w:rPr>
                <w:rFonts w:eastAsia="Times New Roman" w:cs="Times New Roman"/>
                <w:sz w:val="20"/>
                <w:szCs w:val="20"/>
                <w:lang w:eastAsia="ar-SA"/>
              </w:rPr>
            </w:pPr>
          </w:p>
          <w:p w:rsidR="00C500FC" w:rsidRPr="00D6499B" w:rsidRDefault="00C500FC">
            <w:pPr>
              <w:suppressAutoHyphens/>
              <w:autoSpaceDE w:val="0"/>
              <w:autoSpaceDN w:val="0"/>
              <w:adjustRightInd w:val="0"/>
              <w:spacing w:after="0"/>
              <w:jc w:val="center"/>
              <w:rPr>
                <w:sz w:val="20"/>
                <w:szCs w:val="20"/>
                <w:lang w:eastAsia="ar-SA"/>
              </w:rPr>
            </w:pPr>
            <w:r w:rsidRPr="00D6499B">
              <w:rPr>
                <w:sz w:val="20"/>
                <w:szCs w:val="20"/>
              </w:rPr>
              <w:t>5</w:t>
            </w:r>
          </w:p>
        </w:tc>
        <w:tc>
          <w:tcPr>
            <w:tcW w:w="709" w:type="dxa"/>
            <w:tcBorders>
              <w:top w:val="single" w:sz="8" w:space="0" w:color="4F81BD"/>
              <w:left w:val="single" w:sz="8" w:space="0" w:color="4F81BD"/>
              <w:bottom w:val="single" w:sz="8" w:space="0" w:color="4F81BD"/>
              <w:right w:val="single" w:sz="8" w:space="0" w:color="4F81BD"/>
            </w:tcBorders>
            <w:shd w:val="clear" w:color="auto" w:fill="D3DFEE"/>
          </w:tcPr>
          <w:p w:rsidR="00C500FC" w:rsidRPr="00D6499B" w:rsidRDefault="00C500FC">
            <w:pPr>
              <w:autoSpaceDE w:val="0"/>
              <w:autoSpaceDN w:val="0"/>
              <w:adjustRightInd w:val="0"/>
              <w:spacing w:after="0"/>
              <w:jc w:val="center"/>
              <w:rPr>
                <w:rFonts w:eastAsia="Times New Roman" w:cs="Times New Roman"/>
                <w:sz w:val="20"/>
                <w:szCs w:val="20"/>
                <w:lang w:eastAsia="ar-SA"/>
              </w:rPr>
            </w:pPr>
          </w:p>
          <w:p w:rsidR="00C500FC" w:rsidRPr="00D6499B" w:rsidRDefault="00C500FC">
            <w:pPr>
              <w:suppressAutoHyphens/>
              <w:autoSpaceDE w:val="0"/>
              <w:autoSpaceDN w:val="0"/>
              <w:adjustRightInd w:val="0"/>
              <w:spacing w:after="0"/>
              <w:jc w:val="center"/>
              <w:rPr>
                <w:sz w:val="20"/>
                <w:szCs w:val="20"/>
                <w:lang w:eastAsia="ar-SA"/>
              </w:rPr>
            </w:pPr>
            <w:r w:rsidRPr="00D6499B">
              <w:rPr>
                <w:sz w:val="20"/>
                <w:szCs w:val="20"/>
              </w:rPr>
              <w:t>84</w:t>
            </w:r>
          </w:p>
        </w:tc>
        <w:tc>
          <w:tcPr>
            <w:tcW w:w="567" w:type="dxa"/>
            <w:tcBorders>
              <w:top w:val="single" w:sz="8" w:space="0" w:color="4F81BD"/>
              <w:left w:val="single" w:sz="8" w:space="0" w:color="4F81BD"/>
              <w:bottom w:val="single" w:sz="8" w:space="0" w:color="4F81BD"/>
              <w:right w:val="single" w:sz="8" w:space="0" w:color="4F81BD"/>
            </w:tcBorders>
            <w:shd w:val="clear" w:color="auto" w:fill="D3DFEE"/>
          </w:tcPr>
          <w:p w:rsidR="00C500FC" w:rsidRPr="00D6499B" w:rsidRDefault="00C500FC">
            <w:pPr>
              <w:autoSpaceDE w:val="0"/>
              <w:autoSpaceDN w:val="0"/>
              <w:adjustRightInd w:val="0"/>
              <w:spacing w:after="0"/>
              <w:jc w:val="center"/>
              <w:rPr>
                <w:rFonts w:eastAsia="Times New Roman" w:cs="Times New Roman"/>
                <w:sz w:val="20"/>
                <w:szCs w:val="20"/>
                <w:lang w:eastAsia="ar-SA"/>
              </w:rPr>
            </w:pPr>
          </w:p>
          <w:p w:rsidR="00C500FC" w:rsidRPr="00D6499B" w:rsidRDefault="00C500FC">
            <w:pPr>
              <w:suppressAutoHyphens/>
              <w:autoSpaceDE w:val="0"/>
              <w:autoSpaceDN w:val="0"/>
              <w:adjustRightInd w:val="0"/>
              <w:spacing w:after="0"/>
              <w:jc w:val="center"/>
              <w:rPr>
                <w:sz w:val="20"/>
                <w:szCs w:val="20"/>
                <w:lang w:eastAsia="ar-SA"/>
              </w:rPr>
            </w:pPr>
            <w:r w:rsidRPr="00D6499B">
              <w:rPr>
                <w:sz w:val="20"/>
                <w:szCs w:val="20"/>
              </w:rPr>
              <w:t>5</w:t>
            </w:r>
          </w:p>
        </w:tc>
        <w:tc>
          <w:tcPr>
            <w:tcW w:w="709" w:type="dxa"/>
            <w:tcBorders>
              <w:top w:val="single" w:sz="8" w:space="0" w:color="4F81BD"/>
              <w:left w:val="single" w:sz="8" w:space="0" w:color="4F81BD"/>
              <w:bottom w:val="single" w:sz="8" w:space="0" w:color="4F81BD"/>
              <w:right w:val="single" w:sz="8" w:space="0" w:color="4F81BD"/>
            </w:tcBorders>
            <w:shd w:val="clear" w:color="auto" w:fill="D3DFEE"/>
          </w:tcPr>
          <w:p w:rsidR="00C500FC" w:rsidRPr="00D6499B" w:rsidRDefault="00C500FC">
            <w:pPr>
              <w:spacing w:after="0"/>
              <w:jc w:val="center"/>
              <w:rPr>
                <w:rFonts w:eastAsia="Times New Roman" w:cs="Times New Roman"/>
                <w:color w:val="000000"/>
                <w:sz w:val="20"/>
                <w:szCs w:val="20"/>
                <w:lang w:eastAsia="ar-SA"/>
              </w:rPr>
            </w:pPr>
          </w:p>
          <w:p w:rsidR="00C500FC" w:rsidRPr="00D6499B" w:rsidRDefault="00C500FC">
            <w:pPr>
              <w:suppressAutoHyphens/>
              <w:spacing w:after="0"/>
              <w:jc w:val="center"/>
              <w:rPr>
                <w:sz w:val="20"/>
                <w:szCs w:val="20"/>
                <w:lang w:eastAsia="ar-SA"/>
              </w:rPr>
            </w:pPr>
            <w:r w:rsidRPr="00D6499B">
              <w:rPr>
                <w:color w:val="000000"/>
                <w:sz w:val="20"/>
                <w:szCs w:val="20"/>
              </w:rPr>
              <w:t>85</w:t>
            </w:r>
          </w:p>
        </w:tc>
        <w:tc>
          <w:tcPr>
            <w:tcW w:w="708" w:type="dxa"/>
            <w:tcBorders>
              <w:top w:val="single" w:sz="8" w:space="0" w:color="4F81BD"/>
              <w:left w:val="single" w:sz="8" w:space="0" w:color="4F81BD"/>
              <w:bottom w:val="single" w:sz="8" w:space="0" w:color="4F81BD"/>
              <w:right w:val="single" w:sz="8" w:space="0" w:color="4F81BD"/>
            </w:tcBorders>
            <w:shd w:val="clear" w:color="auto" w:fill="D3DFEE"/>
          </w:tcPr>
          <w:p w:rsidR="00C500FC" w:rsidRPr="00D6499B" w:rsidRDefault="00C500FC">
            <w:pPr>
              <w:spacing w:after="0"/>
              <w:jc w:val="center"/>
              <w:rPr>
                <w:rFonts w:eastAsia="Times New Roman" w:cs="Times New Roman"/>
                <w:color w:val="000000"/>
                <w:sz w:val="20"/>
                <w:szCs w:val="20"/>
                <w:lang w:eastAsia="ar-SA"/>
              </w:rPr>
            </w:pPr>
          </w:p>
          <w:p w:rsidR="00C500FC" w:rsidRPr="00D6499B" w:rsidRDefault="00C500FC">
            <w:pPr>
              <w:suppressAutoHyphens/>
              <w:spacing w:after="0"/>
              <w:jc w:val="center"/>
              <w:rPr>
                <w:sz w:val="20"/>
                <w:szCs w:val="20"/>
                <w:lang w:eastAsia="ar-SA"/>
              </w:rPr>
            </w:pPr>
            <w:r w:rsidRPr="00D6499B">
              <w:rPr>
                <w:color w:val="000000"/>
                <w:sz w:val="20"/>
                <w:szCs w:val="20"/>
              </w:rPr>
              <w:t>6</w:t>
            </w:r>
          </w:p>
        </w:tc>
        <w:tc>
          <w:tcPr>
            <w:tcW w:w="567" w:type="dxa"/>
            <w:tcBorders>
              <w:top w:val="single" w:sz="8" w:space="0" w:color="4F81BD"/>
              <w:left w:val="single" w:sz="8" w:space="0" w:color="4F81BD"/>
              <w:bottom w:val="single" w:sz="8" w:space="0" w:color="4F81BD"/>
              <w:right w:val="single" w:sz="8" w:space="0" w:color="4F81BD"/>
            </w:tcBorders>
            <w:shd w:val="clear" w:color="auto" w:fill="D3DFEE"/>
          </w:tcPr>
          <w:p w:rsidR="00C500FC" w:rsidRPr="00D6499B" w:rsidRDefault="00C500FC">
            <w:pPr>
              <w:spacing w:after="0"/>
              <w:jc w:val="center"/>
              <w:rPr>
                <w:rFonts w:eastAsia="Times New Roman" w:cs="Times New Roman"/>
                <w:color w:val="000000"/>
                <w:sz w:val="20"/>
                <w:szCs w:val="20"/>
                <w:lang w:eastAsia="ar-SA"/>
              </w:rPr>
            </w:pPr>
          </w:p>
          <w:p w:rsidR="00C500FC" w:rsidRPr="00D6499B" w:rsidRDefault="00C500FC">
            <w:pPr>
              <w:suppressAutoHyphens/>
              <w:spacing w:after="0"/>
              <w:jc w:val="center"/>
              <w:rPr>
                <w:color w:val="000000"/>
                <w:sz w:val="20"/>
                <w:szCs w:val="20"/>
                <w:lang w:eastAsia="ar-SA"/>
              </w:rPr>
            </w:pPr>
            <w:r w:rsidRPr="00D6499B">
              <w:rPr>
                <w:color w:val="000000"/>
                <w:sz w:val="20"/>
                <w:szCs w:val="20"/>
              </w:rPr>
              <w:t>106</w:t>
            </w:r>
          </w:p>
        </w:tc>
        <w:tc>
          <w:tcPr>
            <w:tcW w:w="567" w:type="dxa"/>
            <w:tcBorders>
              <w:top w:val="single" w:sz="8" w:space="0" w:color="4F81BD"/>
              <w:left w:val="single" w:sz="8" w:space="0" w:color="4F81BD"/>
              <w:bottom w:val="single" w:sz="8" w:space="0" w:color="4F81BD"/>
              <w:right w:val="single" w:sz="8" w:space="0" w:color="4F81BD"/>
            </w:tcBorders>
            <w:shd w:val="clear" w:color="auto" w:fill="D3DFEE"/>
          </w:tcPr>
          <w:p w:rsidR="00C500FC" w:rsidRPr="00D6499B" w:rsidRDefault="00C500FC">
            <w:pPr>
              <w:spacing w:after="0"/>
              <w:jc w:val="center"/>
              <w:rPr>
                <w:rFonts w:eastAsia="Times New Roman" w:cs="Times New Roman"/>
                <w:b/>
                <w:bCs/>
                <w:color w:val="000000"/>
                <w:sz w:val="20"/>
                <w:szCs w:val="20"/>
                <w:lang w:eastAsia="ar-SA"/>
              </w:rPr>
            </w:pPr>
          </w:p>
          <w:p w:rsidR="00C500FC" w:rsidRPr="00D6499B" w:rsidRDefault="00C500FC">
            <w:pPr>
              <w:suppressAutoHyphens/>
              <w:spacing w:after="0"/>
              <w:jc w:val="center"/>
              <w:rPr>
                <w:b/>
                <w:bCs/>
                <w:color w:val="000000"/>
                <w:sz w:val="20"/>
                <w:szCs w:val="20"/>
                <w:lang w:eastAsia="ar-SA"/>
              </w:rPr>
            </w:pPr>
            <w:r w:rsidRPr="00D6499B">
              <w:rPr>
                <w:b/>
                <w:bCs/>
                <w:color w:val="000000"/>
                <w:sz w:val="20"/>
                <w:szCs w:val="20"/>
              </w:rPr>
              <w:t>7</w:t>
            </w:r>
          </w:p>
        </w:tc>
      </w:tr>
      <w:tr w:rsidR="00C500FC" w:rsidRPr="00D6499B" w:rsidTr="00AE1757">
        <w:trPr>
          <w:trHeight w:val="271"/>
        </w:trPr>
        <w:tc>
          <w:tcPr>
            <w:tcW w:w="486"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suppressAutoHyphens/>
              <w:autoSpaceDE w:val="0"/>
              <w:autoSpaceDN w:val="0"/>
              <w:adjustRightInd w:val="0"/>
              <w:spacing w:after="0"/>
              <w:jc w:val="both"/>
              <w:rPr>
                <w:b/>
                <w:bCs/>
                <w:sz w:val="20"/>
                <w:szCs w:val="20"/>
                <w:lang w:eastAsia="ar-SA"/>
              </w:rPr>
            </w:pPr>
            <w:r w:rsidRPr="00D6499B">
              <w:rPr>
                <w:b/>
                <w:bCs/>
                <w:sz w:val="20"/>
                <w:szCs w:val="20"/>
              </w:rPr>
              <w:t>7.</w:t>
            </w:r>
          </w:p>
        </w:tc>
        <w:tc>
          <w:tcPr>
            <w:tcW w:w="3878"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uppressAutoHyphens/>
              <w:autoSpaceDE w:val="0"/>
              <w:autoSpaceDN w:val="0"/>
              <w:adjustRightInd w:val="0"/>
              <w:spacing w:after="0"/>
              <w:jc w:val="both"/>
              <w:rPr>
                <w:sz w:val="20"/>
                <w:szCs w:val="20"/>
                <w:lang w:eastAsia="ar-SA"/>
              </w:rPr>
            </w:pPr>
            <w:r w:rsidRPr="00D6499B">
              <w:rPr>
                <w:sz w:val="20"/>
                <w:szCs w:val="20"/>
              </w:rPr>
              <w:t>DJEČJI VRTIĆ „MEDO“ UDBINA</w:t>
            </w:r>
          </w:p>
        </w:tc>
        <w:tc>
          <w:tcPr>
            <w:tcW w:w="850"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suppressAutoHyphens/>
              <w:autoSpaceDE w:val="0"/>
              <w:autoSpaceDN w:val="0"/>
              <w:adjustRightInd w:val="0"/>
              <w:spacing w:after="0"/>
              <w:jc w:val="center"/>
              <w:rPr>
                <w:sz w:val="20"/>
                <w:szCs w:val="20"/>
                <w:lang w:eastAsia="ar-SA"/>
              </w:rPr>
            </w:pPr>
            <w:r w:rsidRPr="00D6499B">
              <w:rPr>
                <w:sz w:val="20"/>
                <w:szCs w:val="20"/>
              </w:rPr>
              <w:t>16</w:t>
            </w:r>
          </w:p>
        </w:tc>
        <w:tc>
          <w:tcPr>
            <w:tcW w:w="709"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uppressAutoHyphens/>
              <w:autoSpaceDE w:val="0"/>
              <w:autoSpaceDN w:val="0"/>
              <w:adjustRightInd w:val="0"/>
              <w:spacing w:after="0"/>
              <w:jc w:val="center"/>
              <w:rPr>
                <w:sz w:val="20"/>
                <w:szCs w:val="20"/>
                <w:lang w:eastAsia="ar-SA"/>
              </w:rPr>
            </w:pPr>
            <w:r w:rsidRPr="00D6499B">
              <w:rPr>
                <w:sz w:val="20"/>
                <w:szCs w:val="20"/>
              </w:rPr>
              <w:t>1</w:t>
            </w:r>
          </w:p>
        </w:tc>
        <w:tc>
          <w:tcPr>
            <w:tcW w:w="709"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suppressAutoHyphens/>
              <w:autoSpaceDE w:val="0"/>
              <w:autoSpaceDN w:val="0"/>
              <w:adjustRightInd w:val="0"/>
              <w:spacing w:after="0"/>
              <w:jc w:val="center"/>
              <w:rPr>
                <w:sz w:val="20"/>
                <w:szCs w:val="20"/>
                <w:lang w:eastAsia="ar-SA"/>
              </w:rPr>
            </w:pPr>
            <w:r w:rsidRPr="00D6499B">
              <w:rPr>
                <w:sz w:val="20"/>
                <w:szCs w:val="20"/>
              </w:rPr>
              <w:t>19</w:t>
            </w:r>
          </w:p>
        </w:tc>
        <w:tc>
          <w:tcPr>
            <w:tcW w:w="567"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uppressAutoHyphens/>
              <w:autoSpaceDE w:val="0"/>
              <w:autoSpaceDN w:val="0"/>
              <w:adjustRightInd w:val="0"/>
              <w:spacing w:after="0"/>
              <w:jc w:val="center"/>
              <w:rPr>
                <w:sz w:val="20"/>
                <w:szCs w:val="20"/>
                <w:lang w:eastAsia="ar-SA"/>
              </w:rPr>
            </w:pPr>
            <w:r w:rsidRPr="00D6499B">
              <w:rPr>
                <w:sz w:val="20"/>
                <w:szCs w:val="20"/>
              </w:rPr>
              <w:t>1</w:t>
            </w:r>
          </w:p>
        </w:tc>
        <w:tc>
          <w:tcPr>
            <w:tcW w:w="709"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suppressAutoHyphens/>
              <w:spacing w:after="0"/>
              <w:jc w:val="center"/>
              <w:rPr>
                <w:sz w:val="20"/>
                <w:szCs w:val="20"/>
                <w:lang w:eastAsia="ar-SA"/>
              </w:rPr>
            </w:pPr>
            <w:r w:rsidRPr="00D6499B">
              <w:rPr>
                <w:sz w:val="20"/>
                <w:szCs w:val="20"/>
              </w:rPr>
              <w:t>24</w:t>
            </w:r>
          </w:p>
        </w:tc>
        <w:tc>
          <w:tcPr>
            <w:tcW w:w="708" w:type="dxa"/>
            <w:tcBorders>
              <w:top w:val="single" w:sz="8"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uppressAutoHyphens/>
              <w:spacing w:after="0"/>
              <w:jc w:val="center"/>
              <w:rPr>
                <w:sz w:val="20"/>
                <w:szCs w:val="20"/>
                <w:lang w:eastAsia="ar-SA"/>
              </w:rPr>
            </w:pPr>
            <w:r w:rsidRPr="00D6499B">
              <w:rPr>
                <w:sz w:val="20"/>
                <w:szCs w:val="20"/>
              </w:rPr>
              <w:t>1</w:t>
            </w:r>
          </w:p>
        </w:tc>
        <w:tc>
          <w:tcPr>
            <w:tcW w:w="567"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suppressAutoHyphens/>
              <w:spacing w:after="0"/>
              <w:jc w:val="center"/>
              <w:rPr>
                <w:sz w:val="20"/>
                <w:szCs w:val="20"/>
                <w:lang w:eastAsia="ar-SA"/>
              </w:rPr>
            </w:pPr>
            <w:r w:rsidRPr="00D6499B">
              <w:rPr>
                <w:sz w:val="20"/>
                <w:szCs w:val="20"/>
              </w:rPr>
              <w:t>21</w:t>
            </w:r>
          </w:p>
        </w:tc>
        <w:tc>
          <w:tcPr>
            <w:tcW w:w="567" w:type="dxa"/>
            <w:tcBorders>
              <w:top w:val="single" w:sz="8" w:space="0" w:color="4F81BD"/>
              <w:left w:val="single" w:sz="8" w:space="0" w:color="4F81BD"/>
              <w:bottom w:val="single" w:sz="8" w:space="0" w:color="4F81BD"/>
              <w:right w:val="single" w:sz="8" w:space="0" w:color="4F81BD"/>
            </w:tcBorders>
            <w:hideMark/>
          </w:tcPr>
          <w:p w:rsidR="00C500FC" w:rsidRPr="00D6499B" w:rsidRDefault="00C500FC">
            <w:pPr>
              <w:suppressAutoHyphens/>
              <w:spacing w:after="0"/>
              <w:jc w:val="center"/>
              <w:rPr>
                <w:b/>
                <w:bCs/>
                <w:sz w:val="20"/>
                <w:szCs w:val="20"/>
                <w:lang w:eastAsia="ar-SA"/>
              </w:rPr>
            </w:pPr>
            <w:r w:rsidRPr="00D6499B">
              <w:rPr>
                <w:b/>
                <w:bCs/>
                <w:sz w:val="20"/>
                <w:szCs w:val="20"/>
              </w:rPr>
              <w:t>1</w:t>
            </w:r>
          </w:p>
        </w:tc>
      </w:tr>
      <w:tr w:rsidR="00C500FC" w:rsidRPr="00D6499B" w:rsidTr="00AE1757">
        <w:trPr>
          <w:trHeight w:val="140"/>
        </w:trPr>
        <w:tc>
          <w:tcPr>
            <w:tcW w:w="4364" w:type="dxa"/>
            <w:gridSpan w:val="2"/>
            <w:tcBorders>
              <w:top w:val="double" w:sz="6" w:space="0" w:color="4F81BD"/>
              <w:left w:val="single" w:sz="8" w:space="0" w:color="4F81BD"/>
              <w:bottom w:val="single" w:sz="8" w:space="0" w:color="4F81BD"/>
              <w:right w:val="single" w:sz="8" w:space="0" w:color="4F81BD"/>
            </w:tcBorders>
            <w:hideMark/>
          </w:tcPr>
          <w:p w:rsidR="00C500FC" w:rsidRPr="00D6499B" w:rsidRDefault="00C500FC">
            <w:pPr>
              <w:suppressAutoHyphens/>
              <w:autoSpaceDE w:val="0"/>
              <w:autoSpaceDN w:val="0"/>
              <w:adjustRightInd w:val="0"/>
              <w:spacing w:after="0"/>
              <w:jc w:val="center"/>
              <w:rPr>
                <w:b/>
                <w:bCs/>
                <w:sz w:val="20"/>
                <w:szCs w:val="20"/>
                <w:lang w:eastAsia="ar-SA"/>
              </w:rPr>
            </w:pPr>
            <w:r w:rsidRPr="00D6499B">
              <w:rPr>
                <w:b/>
                <w:bCs/>
                <w:sz w:val="20"/>
                <w:szCs w:val="20"/>
              </w:rPr>
              <w:t>SVEUKUPNO</w:t>
            </w:r>
          </w:p>
        </w:tc>
        <w:tc>
          <w:tcPr>
            <w:tcW w:w="850" w:type="dxa"/>
            <w:tcBorders>
              <w:top w:val="double" w:sz="6"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uppressAutoHyphens/>
              <w:autoSpaceDE w:val="0"/>
              <w:autoSpaceDN w:val="0"/>
              <w:adjustRightInd w:val="0"/>
              <w:spacing w:after="0"/>
              <w:jc w:val="center"/>
              <w:rPr>
                <w:b/>
                <w:bCs/>
                <w:sz w:val="20"/>
                <w:szCs w:val="20"/>
                <w:lang w:eastAsia="ar-SA"/>
              </w:rPr>
            </w:pPr>
            <w:r w:rsidRPr="00D6499B">
              <w:rPr>
                <w:b/>
                <w:bCs/>
                <w:sz w:val="20"/>
                <w:szCs w:val="20"/>
              </w:rPr>
              <w:t>775</w:t>
            </w:r>
          </w:p>
        </w:tc>
        <w:tc>
          <w:tcPr>
            <w:tcW w:w="709" w:type="dxa"/>
            <w:tcBorders>
              <w:top w:val="double" w:sz="6" w:space="0" w:color="4F81BD"/>
              <w:left w:val="single" w:sz="8" w:space="0" w:color="4F81BD"/>
              <w:bottom w:val="single" w:sz="8" w:space="0" w:color="4F81BD"/>
              <w:right w:val="single" w:sz="8" w:space="0" w:color="4F81BD"/>
            </w:tcBorders>
            <w:hideMark/>
          </w:tcPr>
          <w:p w:rsidR="00C500FC" w:rsidRPr="00D6499B" w:rsidRDefault="00C500FC">
            <w:pPr>
              <w:suppressAutoHyphens/>
              <w:autoSpaceDE w:val="0"/>
              <w:autoSpaceDN w:val="0"/>
              <w:adjustRightInd w:val="0"/>
              <w:spacing w:after="0"/>
              <w:jc w:val="center"/>
              <w:rPr>
                <w:b/>
                <w:bCs/>
                <w:sz w:val="20"/>
                <w:szCs w:val="20"/>
                <w:lang w:eastAsia="ar-SA"/>
              </w:rPr>
            </w:pPr>
            <w:r w:rsidRPr="00D6499B">
              <w:rPr>
                <w:bCs/>
                <w:sz w:val="20"/>
                <w:szCs w:val="20"/>
              </w:rPr>
              <w:t>40</w:t>
            </w:r>
          </w:p>
        </w:tc>
        <w:tc>
          <w:tcPr>
            <w:tcW w:w="709" w:type="dxa"/>
            <w:tcBorders>
              <w:top w:val="double" w:sz="6"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uppressAutoHyphens/>
              <w:autoSpaceDE w:val="0"/>
              <w:autoSpaceDN w:val="0"/>
              <w:adjustRightInd w:val="0"/>
              <w:spacing w:after="0"/>
              <w:jc w:val="center"/>
              <w:rPr>
                <w:b/>
                <w:bCs/>
                <w:sz w:val="20"/>
                <w:szCs w:val="20"/>
                <w:lang w:eastAsia="ar-SA"/>
              </w:rPr>
            </w:pPr>
            <w:r w:rsidRPr="00D6499B">
              <w:rPr>
                <w:b/>
                <w:bCs/>
                <w:sz w:val="20"/>
                <w:szCs w:val="20"/>
              </w:rPr>
              <w:t>748</w:t>
            </w:r>
          </w:p>
        </w:tc>
        <w:tc>
          <w:tcPr>
            <w:tcW w:w="567" w:type="dxa"/>
            <w:tcBorders>
              <w:top w:val="double" w:sz="6" w:space="0" w:color="4F81BD"/>
              <w:left w:val="single" w:sz="8" w:space="0" w:color="4F81BD"/>
              <w:bottom w:val="single" w:sz="8" w:space="0" w:color="4F81BD"/>
              <w:right w:val="single" w:sz="8" w:space="0" w:color="4F81BD"/>
            </w:tcBorders>
            <w:hideMark/>
          </w:tcPr>
          <w:p w:rsidR="00C500FC" w:rsidRPr="00D6499B" w:rsidRDefault="00C500FC">
            <w:pPr>
              <w:suppressAutoHyphens/>
              <w:autoSpaceDE w:val="0"/>
              <w:autoSpaceDN w:val="0"/>
              <w:adjustRightInd w:val="0"/>
              <w:spacing w:after="0"/>
              <w:jc w:val="center"/>
              <w:rPr>
                <w:b/>
                <w:bCs/>
                <w:sz w:val="20"/>
                <w:szCs w:val="20"/>
                <w:lang w:eastAsia="ar-SA"/>
              </w:rPr>
            </w:pPr>
            <w:r w:rsidRPr="00D6499B">
              <w:rPr>
                <w:bCs/>
                <w:sz w:val="20"/>
                <w:szCs w:val="20"/>
              </w:rPr>
              <w:t>40</w:t>
            </w:r>
          </w:p>
        </w:tc>
        <w:tc>
          <w:tcPr>
            <w:tcW w:w="709" w:type="dxa"/>
            <w:tcBorders>
              <w:top w:val="double" w:sz="6"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uppressAutoHyphens/>
              <w:autoSpaceDE w:val="0"/>
              <w:autoSpaceDN w:val="0"/>
              <w:adjustRightInd w:val="0"/>
              <w:spacing w:after="0"/>
              <w:jc w:val="center"/>
              <w:rPr>
                <w:b/>
                <w:bCs/>
                <w:sz w:val="20"/>
                <w:szCs w:val="20"/>
                <w:lang w:eastAsia="ar-SA"/>
              </w:rPr>
            </w:pPr>
            <w:r w:rsidRPr="00D6499B">
              <w:rPr>
                <w:b/>
                <w:bCs/>
                <w:sz w:val="20"/>
                <w:szCs w:val="20"/>
              </w:rPr>
              <w:t>717</w:t>
            </w:r>
          </w:p>
        </w:tc>
        <w:tc>
          <w:tcPr>
            <w:tcW w:w="708" w:type="dxa"/>
            <w:tcBorders>
              <w:top w:val="double" w:sz="6" w:space="0" w:color="4F81BD"/>
              <w:left w:val="single" w:sz="8" w:space="0" w:color="4F81BD"/>
              <w:bottom w:val="single" w:sz="8" w:space="0" w:color="4F81BD"/>
              <w:right w:val="single" w:sz="8" w:space="0" w:color="4F81BD"/>
            </w:tcBorders>
            <w:hideMark/>
          </w:tcPr>
          <w:p w:rsidR="00C500FC" w:rsidRPr="00D6499B" w:rsidRDefault="00C500FC">
            <w:pPr>
              <w:suppressAutoHyphens/>
              <w:spacing w:after="0"/>
              <w:jc w:val="center"/>
              <w:rPr>
                <w:b/>
                <w:bCs/>
                <w:sz w:val="20"/>
                <w:szCs w:val="20"/>
                <w:lang w:eastAsia="ar-SA"/>
              </w:rPr>
            </w:pPr>
            <w:r w:rsidRPr="00D6499B">
              <w:rPr>
                <w:bCs/>
                <w:sz w:val="20"/>
                <w:szCs w:val="20"/>
              </w:rPr>
              <w:t>41</w:t>
            </w:r>
          </w:p>
        </w:tc>
        <w:tc>
          <w:tcPr>
            <w:tcW w:w="567" w:type="dxa"/>
            <w:tcBorders>
              <w:top w:val="double" w:sz="6" w:space="0" w:color="4F81BD"/>
              <w:left w:val="single" w:sz="8" w:space="0" w:color="4F81BD"/>
              <w:bottom w:val="single" w:sz="8" w:space="0" w:color="4F81BD"/>
              <w:right w:val="single" w:sz="8" w:space="0" w:color="4F81BD"/>
            </w:tcBorders>
            <w:shd w:val="clear" w:color="auto" w:fill="D3DFEE"/>
            <w:hideMark/>
          </w:tcPr>
          <w:p w:rsidR="00C500FC" w:rsidRPr="00D6499B" w:rsidRDefault="00C500FC">
            <w:pPr>
              <w:suppressAutoHyphens/>
              <w:spacing w:after="0"/>
              <w:jc w:val="center"/>
              <w:rPr>
                <w:b/>
                <w:bCs/>
                <w:sz w:val="20"/>
                <w:szCs w:val="20"/>
                <w:lang w:eastAsia="ar-SA"/>
              </w:rPr>
            </w:pPr>
            <w:r w:rsidRPr="00D6499B">
              <w:rPr>
                <w:b/>
                <w:bCs/>
                <w:sz w:val="20"/>
                <w:szCs w:val="20"/>
              </w:rPr>
              <w:t>754</w:t>
            </w:r>
          </w:p>
        </w:tc>
        <w:tc>
          <w:tcPr>
            <w:tcW w:w="567" w:type="dxa"/>
            <w:tcBorders>
              <w:top w:val="double" w:sz="6" w:space="0" w:color="4F81BD"/>
              <w:left w:val="single" w:sz="8" w:space="0" w:color="4F81BD"/>
              <w:bottom w:val="single" w:sz="8" w:space="0" w:color="4F81BD"/>
              <w:right w:val="single" w:sz="8" w:space="0" w:color="4F81BD"/>
            </w:tcBorders>
            <w:hideMark/>
          </w:tcPr>
          <w:p w:rsidR="00C500FC" w:rsidRPr="00D6499B" w:rsidRDefault="00C500FC">
            <w:pPr>
              <w:suppressAutoHyphens/>
              <w:spacing w:after="0"/>
              <w:jc w:val="center"/>
              <w:rPr>
                <w:b/>
                <w:bCs/>
                <w:sz w:val="20"/>
                <w:szCs w:val="20"/>
                <w:lang w:eastAsia="ar-SA"/>
              </w:rPr>
            </w:pPr>
            <w:r w:rsidRPr="00D6499B">
              <w:rPr>
                <w:b/>
                <w:bCs/>
                <w:sz w:val="20"/>
                <w:szCs w:val="20"/>
              </w:rPr>
              <w:t>42</w:t>
            </w:r>
          </w:p>
        </w:tc>
      </w:tr>
    </w:tbl>
    <w:p w:rsidR="00C500FC" w:rsidRPr="00D6499B" w:rsidRDefault="00C500FC" w:rsidP="00AE1757">
      <w:pPr>
        <w:spacing w:after="0"/>
        <w:jc w:val="both"/>
        <w:rPr>
          <w:bCs/>
          <w:lang w:eastAsia="hr-HR"/>
        </w:rPr>
      </w:pPr>
    </w:p>
    <w:p w:rsidR="00C500FC" w:rsidRPr="00D6499B" w:rsidRDefault="00C500FC" w:rsidP="00C500FC">
      <w:pPr>
        <w:pStyle w:val="Tijeloteksta"/>
        <w:rPr>
          <w:i/>
          <w:color w:val="4F81BD" w:themeColor="accent1"/>
          <w:sz w:val="20"/>
        </w:rPr>
      </w:pPr>
      <w:r w:rsidRPr="00D6499B">
        <w:rPr>
          <w:i/>
          <w:color w:val="4F81BD" w:themeColor="accent1"/>
          <w:sz w:val="20"/>
        </w:rPr>
        <w:t>Izvor: Dječji vrtići</w:t>
      </w:r>
    </w:p>
    <w:p w:rsidR="00C500FC" w:rsidRPr="00D6499B" w:rsidRDefault="00C500FC" w:rsidP="00C500FC">
      <w:pPr>
        <w:ind w:firstLine="708"/>
        <w:jc w:val="both"/>
        <w:rPr>
          <w:bCs/>
        </w:rPr>
      </w:pPr>
    </w:p>
    <w:p w:rsidR="00C500FC" w:rsidRPr="00D6499B" w:rsidRDefault="00C500FC" w:rsidP="00C500FC">
      <w:pPr>
        <w:ind w:firstLine="708"/>
        <w:jc w:val="both"/>
        <w:rPr>
          <w:lang w:eastAsia="ar-SA"/>
        </w:rPr>
      </w:pPr>
      <w:r w:rsidRPr="00D6499B">
        <w:rPr>
          <w:bCs/>
        </w:rPr>
        <w:t>Tijekom 2015./2016. pedagoške godine, predškolskim odgojem bilo je obuhvaćeno 754 djece raspoređenih u 42 skupine, što je za 37 djece više u odnosu na 2014./2015. pedagošku godinu.</w:t>
      </w:r>
    </w:p>
    <w:p w:rsidR="00C500FC" w:rsidRPr="00D6499B" w:rsidRDefault="00C500FC" w:rsidP="00C500FC">
      <w:pPr>
        <w:autoSpaceDE w:val="0"/>
        <w:autoSpaceDN w:val="0"/>
        <w:adjustRightInd w:val="0"/>
        <w:ind w:firstLine="708"/>
        <w:jc w:val="both"/>
        <w:rPr>
          <w:lang w:eastAsia="hr-HR"/>
        </w:rPr>
      </w:pPr>
      <w:r w:rsidRPr="00D6499B">
        <w:rPr>
          <w:bCs/>
        </w:rPr>
        <w:t xml:space="preserve">Županijska skupština Ličko-senjske županije donesla je Mrežu dječjih vrtića („Županijski glasnik“ br. 21/13). Naime, </w:t>
      </w:r>
      <w:r w:rsidRPr="00D6499B">
        <w:t xml:space="preserve">Gradovi i Općine, kao osnivači ustanova za predškolski odgoj i obrazovanje, obvezne su za potrebe predškolskog odgoja i obrazovanja donijeti plan mreže dječjih vrtića na svom području, a Županija skrbiti o ravnomjernom razvoju ove djelatnosti na širem - županijskom području. </w:t>
      </w:r>
      <w:r w:rsidRPr="00D6499B">
        <w:rPr>
          <w:bCs/>
        </w:rPr>
        <w:t>Mreža dječjih vrtića u Ličko-senjskoj županiji, uz potrebu dogradnje postojećih objekta (Grad Otočac), te izgradnje novih (Grad Gospić, Općina Karlobag, Plitvička Jezera i Lovinac) omogućit će ravnomjerni razvoj predškolskog odgoja, odnosno proširenje obuhvata djece oblicima predškolskog odgoja i obrazovanja.</w:t>
      </w:r>
      <w:r w:rsidRPr="00D6499B">
        <w:t xml:space="preserve"> Poteškoće osnivača u usklađivanju rada dječjih vrtića sa Pedagoškim standardima uvjetovane su nedostatkom financijskih sredstava, ali je iste moguće prevladati pomnim planiranjem i projekcijama te kandidiranjem projekata na fondove Europske unije.</w:t>
      </w:r>
    </w:p>
    <w:p w:rsidR="00C500FC" w:rsidRPr="00D6499B" w:rsidRDefault="00C500FC" w:rsidP="00C500FC">
      <w:pPr>
        <w:autoSpaceDE w:val="0"/>
        <w:autoSpaceDN w:val="0"/>
        <w:adjustRightInd w:val="0"/>
        <w:ind w:firstLine="708"/>
        <w:jc w:val="both"/>
      </w:pPr>
    </w:p>
    <w:p w:rsidR="00C500FC" w:rsidRPr="00D6499B" w:rsidRDefault="007C5186" w:rsidP="007C5186">
      <w:pPr>
        <w:pStyle w:val="Naslov4"/>
      </w:pPr>
      <w:bookmarkStart w:id="9" w:name="_Toc282162798"/>
      <w:bookmarkStart w:id="10" w:name="_Toc282973701"/>
      <w:r w:rsidRPr="00D6499B">
        <w:t xml:space="preserve">1.1.4.2. </w:t>
      </w:r>
      <w:r w:rsidR="00C500FC" w:rsidRPr="00D6499B">
        <w:t>Osnovn</w:t>
      </w:r>
      <w:bookmarkEnd w:id="9"/>
      <w:bookmarkEnd w:id="10"/>
      <w:r w:rsidR="00C500FC" w:rsidRPr="00D6499B">
        <w:t>o obrazovanje</w:t>
      </w:r>
    </w:p>
    <w:p w:rsidR="00C500FC" w:rsidRPr="00D6499B" w:rsidRDefault="00C500FC" w:rsidP="00C500FC">
      <w:pPr>
        <w:spacing w:after="0"/>
        <w:jc w:val="both"/>
        <w:rPr>
          <w:rFonts w:cs="Times New Roman"/>
          <w:bCs/>
          <w:color w:val="000000"/>
        </w:rPr>
      </w:pPr>
      <w:r w:rsidRPr="00D6499B">
        <w:rPr>
          <w:rFonts w:ascii="Times New Roman" w:hAnsi="Times New Roman" w:cs="Times New Roman"/>
          <w:bCs/>
          <w:color w:val="000000"/>
        </w:rPr>
        <w:tab/>
      </w:r>
      <w:r w:rsidRPr="00D6499B">
        <w:rPr>
          <w:rFonts w:cs="Times New Roman"/>
          <w:bCs/>
          <w:color w:val="000000"/>
        </w:rPr>
        <w:t xml:space="preserve">Djelatnost osnovnog školstva na području Ličko-senjske županije provodi se u 15 osnovnih škola te 38 područnih škola. Osnovne škole na području Županije imaju dva osnivača: Ličko-senjska </w:t>
      </w:r>
      <w:r w:rsidRPr="00D6499B">
        <w:rPr>
          <w:rFonts w:cs="Times New Roman"/>
          <w:bCs/>
          <w:color w:val="000000"/>
        </w:rPr>
        <w:lastRenderedPageBreak/>
        <w:t>županija je osnivač 12 osnovnih škola, a Grad Gospić preostale 3 škole. Geografska razvedenost se dijelom savladava velikim brojem područnih škola, ali i organiziranim prijevozom učenika.</w:t>
      </w:r>
    </w:p>
    <w:p w:rsidR="00C500FC" w:rsidRPr="00D6499B" w:rsidRDefault="00C500FC" w:rsidP="00C500FC">
      <w:pPr>
        <w:spacing w:after="0"/>
        <w:jc w:val="both"/>
        <w:rPr>
          <w:rFonts w:cs="Times New Roman"/>
          <w:bCs/>
          <w:color w:val="000000"/>
          <w:sz w:val="24"/>
          <w:szCs w:val="24"/>
        </w:rPr>
      </w:pPr>
    </w:p>
    <w:p w:rsidR="00AE1757" w:rsidRPr="00D6499B" w:rsidRDefault="00AE1757" w:rsidP="00AE1757">
      <w:pPr>
        <w:pStyle w:val="Opisslike"/>
        <w:keepNext/>
      </w:pPr>
    </w:p>
    <w:p w:rsidR="00AE1757" w:rsidRPr="00D6499B" w:rsidRDefault="00AE1757" w:rsidP="00AE1757">
      <w:pPr>
        <w:pStyle w:val="Opisslike"/>
        <w:keepNext/>
      </w:pPr>
      <w:r w:rsidRPr="00D6499B">
        <w:t xml:space="preserve">Table </w:t>
      </w:r>
      <w:fldSimple w:instr=" SEQ Table \* ARABIC ">
        <w:r w:rsidR="000561DB" w:rsidRPr="00D6499B">
          <w:t>20</w:t>
        </w:r>
      </w:fldSimple>
      <w:r w:rsidRPr="00D6499B">
        <w:t xml:space="preserve"> Pregled ukupnog broja učenika i razrednih odjela u osnovnim školama Ličko-senjske županije</w:t>
      </w:r>
    </w:p>
    <w:tbl>
      <w:tblPr>
        <w:tblW w:w="9405"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ayout w:type="fixed"/>
        <w:tblLook w:val="01E0" w:firstRow="1" w:lastRow="1" w:firstColumn="1" w:lastColumn="1" w:noHBand="0" w:noVBand="0"/>
      </w:tblPr>
      <w:tblGrid>
        <w:gridCol w:w="2095"/>
        <w:gridCol w:w="1022"/>
        <w:gridCol w:w="822"/>
        <w:gridCol w:w="25"/>
        <w:gridCol w:w="862"/>
        <w:gridCol w:w="863"/>
        <w:gridCol w:w="929"/>
        <w:gridCol w:w="929"/>
        <w:gridCol w:w="929"/>
        <w:gridCol w:w="929"/>
      </w:tblGrid>
      <w:tr w:rsidR="00C500FC" w:rsidRPr="00D6499B" w:rsidTr="00AE1757">
        <w:trPr>
          <w:trHeight w:val="655"/>
        </w:trPr>
        <w:tc>
          <w:tcPr>
            <w:tcW w:w="2095" w:type="dxa"/>
            <w:vMerge w:val="restart"/>
            <w:tcBorders>
              <w:top w:val="single" w:sz="8" w:space="0" w:color="4F81BD"/>
              <w:left w:val="single" w:sz="8" w:space="0" w:color="4F81BD"/>
              <w:bottom w:val="single" w:sz="8" w:space="0" w:color="4F81BD"/>
              <w:right w:val="single" w:sz="8" w:space="0" w:color="4F81BD"/>
            </w:tcBorders>
          </w:tcPr>
          <w:p w:rsidR="00C500FC" w:rsidRPr="00D6499B" w:rsidRDefault="00C500FC">
            <w:pPr>
              <w:spacing w:after="0"/>
              <w:rPr>
                <w:rFonts w:cs="Times New Roman"/>
                <w:b/>
                <w:bCs/>
                <w:sz w:val="18"/>
                <w:szCs w:val="18"/>
              </w:rPr>
            </w:pPr>
          </w:p>
          <w:p w:rsidR="00C500FC" w:rsidRPr="00D6499B" w:rsidRDefault="00C500FC">
            <w:pPr>
              <w:spacing w:after="0"/>
              <w:jc w:val="center"/>
              <w:rPr>
                <w:rFonts w:cs="Times New Roman"/>
                <w:b/>
                <w:bCs/>
                <w:sz w:val="18"/>
                <w:szCs w:val="18"/>
              </w:rPr>
            </w:pPr>
            <w:r w:rsidRPr="00D6499B">
              <w:rPr>
                <w:rFonts w:cs="Times New Roman"/>
                <w:b/>
                <w:bCs/>
                <w:sz w:val="18"/>
                <w:szCs w:val="18"/>
              </w:rPr>
              <w:t>NAZIV OSNOVNE ŠKOLE</w:t>
            </w:r>
          </w:p>
        </w:tc>
        <w:tc>
          <w:tcPr>
            <w:tcW w:w="1869" w:type="dxa"/>
            <w:gridSpan w:val="3"/>
            <w:tcBorders>
              <w:top w:val="single" w:sz="8" w:space="0" w:color="4F81BD"/>
              <w:left w:val="single" w:sz="8" w:space="0" w:color="4F81BD"/>
              <w:bottom w:val="single" w:sz="1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b/>
                <w:bCs/>
                <w:sz w:val="18"/>
                <w:szCs w:val="18"/>
              </w:rPr>
            </w:pPr>
            <w:r w:rsidRPr="00D6499B">
              <w:rPr>
                <w:rFonts w:cs="Times New Roman"/>
                <w:b/>
                <w:bCs/>
                <w:sz w:val="18"/>
                <w:szCs w:val="18"/>
              </w:rPr>
              <w:t>šk.god.</w:t>
            </w:r>
          </w:p>
          <w:p w:rsidR="00C500FC" w:rsidRPr="00D6499B" w:rsidRDefault="00C500FC">
            <w:pPr>
              <w:spacing w:after="0"/>
              <w:jc w:val="center"/>
              <w:rPr>
                <w:rFonts w:cs="Times New Roman"/>
                <w:b/>
                <w:bCs/>
                <w:sz w:val="18"/>
                <w:szCs w:val="18"/>
              </w:rPr>
            </w:pPr>
            <w:r w:rsidRPr="00D6499B">
              <w:rPr>
                <w:rFonts w:cs="Times New Roman"/>
                <w:b/>
                <w:bCs/>
                <w:sz w:val="18"/>
                <w:szCs w:val="18"/>
              </w:rPr>
              <w:t>2012./2013.</w:t>
            </w:r>
          </w:p>
        </w:tc>
        <w:tc>
          <w:tcPr>
            <w:tcW w:w="1725" w:type="dxa"/>
            <w:gridSpan w:val="2"/>
            <w:tcBorders>
              <w:top w:val="single" w:sz="8" w:space="0" w:color="4F81BD"/>
              <w:left w:val="single" w:sz="8" w:space="0" w:color="4F81BD"/>
              <w:bottom w:val="single" w:sz="1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b/>
                <w:bCs/>
                <w:sz w:val="18"/>
                <w:szCs w:val="18"/>
              </w:rPr>
            </w:pPr>
            <w:r w:rsidRPr="00D6499B">
              <w:rPr>
                <w:rFonts w:cs="Times New Roman"/>
                <w:b/>
                <w:bCs/>
                <w:sz w:val="18"/>
                <w:szCs w:val="18"/>
              </w:rPr>
              <w:t>šk.god.</w:t>
            </w:r>
          </w:p>
          <w:p w:rsidR="00C500FC" w:rsidRPr="00D6499B" w:rsidRDefault="00C500FC">
            <w:pPr>
              <w:spacing w:after="0"/>
              <w:jc w:val="center"/>
              <w:rPr>
                <w:rFonts w:cs="Times New Roman"/>
                <w:b/>
                <w:bCs/>
                <w:sz w:val="18"/>
                <w:szCs w:val="18"/>
              </w:rPr>
            </w:pPr>
            <w:r w:rsidRPr="00D6499B">
              <w:rPr>
                <w:rFonts w:cs="Times New Roman"/>
                <w:b/>
                <w:bCs/>
                <w:sz w:val="18"/>
                <w:szCs w:val="18"/>
              </w:rPr>
              <w:t>2013./2014.</w:t>
            </w:r>
          </w:p>
        </w:tc>
        <w:tc>
          <w:tcPr>
            <w:tcW w:w="1858" w:type="dxa"/>
            <w:gridSpan w:val="2"/>
            <w:tcBorders>
              <w:top w:val="single" w:sz="8" w:space="0" w:color="4F81BD"/>
              <w:left w:val="single" w:sz="8" w:space="0" w:color="4F81BD"/>
              <w:bottom w:val="single" w:sz="1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b/>
                <w:bCs/>
                <w:sz w:val="18"/>
                <w:szCs w:val="18"/>
              </w:rPr>
            </w:pPr>
            <w:r w:rsidRPr="00D6499B">
              <w:rPr>
                <w:rFonts w:cs="Times New Roman"/>
                <w:b/>
                <w:bCs/>
                <w:sz w:val="18"/>
                <w:szCs w:val="18"/>
              </w:rPr>
              <w:t>šk.god.</w:t>
            </w:r>
          </w:p>
          <w:p w:rsidR="00C500FC" w:rsidRPr="00D6499B" w:rsidRDefault="00C500FC">
            <w:pPr>
              <w:spacing w:after="0"/>
              <w:jc w:val="center"/>
              <w:rPr>
                <w:rFonts w:cs="Times New Roman"/>
                <w:b/>
                <w:bCs/>
                <w:sz w:val="18"/>
                <w:szCs w:val="18"/>
              </w:rPr>
            </w:pPr>
            <w:r w:rsidRPr="00D6499B">
              <w:rPr>
                <w:rFonts w:cs="Times New Roman"/>
                <w:b/>
                <w:bCs/>
                <w:sz w:val="18"/>
                <w:szCs w:val="18"/>
              </w:rPr>
              <w:t>2014./2015.</w:t>
            </w:r>
          </w:p>
        </w:tc>
        <w:tc>
          <w:tcPr>
            <w:tcW w:w="1858" w:type="dxa"/>
            <w:gridSpan w:val="2"/>
            <w:tcBorders>
              <w:top w:val="single" w:sz="8" w:space="0" w:color="4F81BD"/>
              <w:left w:val="single" w:sz="8" w:space="0" w:color="4F81BD"/>
              <w:bottom w:val="single" w:sz="1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b/>
                <w:bCs/>
                <w:sz w:val="18"/>
                <w:szCs w:val="18"/>
              </w:rPr>
            </w:pPr>
            <w:r w:rsidRPr="00D6499B">
              <w:rPr>
                <w:rFonts w:cs="Times New Roman"/>
                <w:b/>
                <w:bCs/>
                <w:sz w:val="18"/>
                <w:szCs w:val="18"/>
              </w:rPr>
              <w:t>šk.god.</w:t>
            </w:r>
          </w:p>
          <w:p w:rsidR="00C500FC" w:rsidRPr="00D6499B" w:rsidRDefault="00C500FC">
            <w:pPr>
              <w:spacing w:after="0"/>
              <w:jc w:val="center"/>
              <w:rPr>
                <w:rFonts w:cs="Times New Roman"/>
                <w:b/>
                <w:bCs/>
                <w:sz w:val="18"/>
                <w:szCs w:val="18"/>
              </w:rPr>
            </w:pPr>
            <w:r w:rsidRPr="00D6499B">
              <w:rPr>
                <w:rFonts w:cs="Times New Roman"/>
                <w:b/>
                <w:bCs/>
                <w:sz w:val="18"/>
                <w:szCs w:val="18"/>
              </w:rPr>
              <w:t>2015./2016.</w:t>
            </w:r>
          </w:p>
        </w:tc>
      </w:tr>
      <w:tr w:rsidR="00C500FC" w:rsidRPr="00D6499B" w:rsidTr="00AE1757">
        <w:trPr>
          <w:trHeight w:val="742"/>
        </w:trPr>
        <w:tc>
          <w:tcPr>
            <w:tcW w:w="2095" w:type="dxa"/>
            <w:vMerge/>
            <w:tcBorders>
              <w:top w:val="single" w:sz="8" w:space="0" w:color="4F81BD"/>
              <w:left w:val="single" w:sz="8" w:space="0" w:color="4F81BD"/>
              <w:bottom w:val="single" w:sz="8" w:space="0" w:color="4F81BD"/>
              <w:right w:val="single" w:sz="8" w:space="0" w:color="4F81BD"/>
            </w:tcBorders>
            <w:vAlign w:val="center"/>
            <w:hideMark/>
          </w:tcPr>
          <w:p w:rsidR="00C500FC" w:rsidRPr="00D6499B" w:rsidRDefault="00C500FC">
            <w:pPr>
              <w:spacing w:after="0" w:line="240" w:lineRule="auto"/>
              <w:rPr>
                <w:rFonts w:cs="Times New Roman"/>
                <w:b/>
                <w:bCs/>
                <w:sz w:val="18"/>
                <w:szCs w:val="18"/>
              </w:rPr>
            </w:pPr>
          </w:p>
        </w:tc>
        <w:tc>
          <w:tcPr>
            <w:tcW w:w="1022"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Broj</w:t>
            </w:r>
          </w:p>
          <w:p w:rsidR="00C500FC" w:rsidRPr="00D6499B" w:rsidRDefault="00C500FC">
            <w:pPr>
              <w:spacing w:after="0"/>
              <w:jc w:val="center"/>
              <w:rPr>
                <w:rFonts w:cs="Times New Roman"/>
                <w:sz w:val="18"/>
                <w:szCs w:val="18"/>
              </w:rPr>
            </w:pPr>
            <w:r w:rsidRPr="00D6499B">
              <w:rPr>
                <w:rFonts w:cs="Times New Roman"/>
                <w:sz w:val="18"/>
                <w:szCs w:val="18"/>
              </w:rPr>
              <w:t>učenika</w:t>
            </w:r>
          </w:p>
        </w:tc>
        <w:tc>
          <w:tcPr>
            <w:tcW w:w="847" w:type="dxa"/>
            <w:gridSpan w:val="2"/>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Broj</w:t>
            </w:r>
          </w:p>
          <w:p w:rsidR="00C500FC" w:rsidRPr="00D6499B" w:rsidRDefault="00C500FC">
            <w:pPr>
              <w:spacing w:after="0"/>
              <w:jc w:val="center"/>
              <w:rPr>
                <w:rFonts w:cs="Times New Roman"/>
                <w:sz w:val="18"/>
                <w:szCs w:val="18"/>
              </w:rPr>
            </w:pPr>
            <w:r w:rsidRPr="00D6499B">
              <w:rPr>
                <w:rFonts w:cs="Times New Roman"/>
                <w:sz w:val="18"/>
                <w:szCs w:val="18"/>
              </w:rPr>
              <w:t>odjela</w:t>
            </w:r>
          </w:p>
        </w:tc>
        <w:tc>
          <w:tcPr>
            <w:tcW w:w="862"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Broj</w:t>
            </w:r>
          </w:p>
          <w:p w:rsidR="00C500FC" w:rsidRPr="00D6499B" w:rsidRDefault="00C500FC">
            <w:pPr>
              <w:spacing w:after="0"/>
              <w:jc w:val="center"/>
              <w:rPr>
                <w:rFonts w:cs="Times New Roman"/>
                <w:sz w:val="18"/>
                <w:szCs w:val="18"/>
              </w:rPr>
            </w:pPr>
            <w:r w:rsidRPr="00D6499B">
              <w:rPr>
                <w:rFonts w:cs="Times New Roman"/>
                <w:sz w:val="18"/>
                <w:szCs w:val="18"/>
              </w:rPr>
              <w:t>učenika</w:t>
            </w:r>
          </w:p>
        </w:tc>
        <w:tc>
          <w:tcPr>
            <w:tcW w:w="863"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Broj</w:t>
            </w:r>
          </w:p>
          <w:p w:rsidR="00C500FC" w:rsidRPr="00D6499B" w:rsidRDefault="00C500FC">
            <w:pPr>
              <w:spacing w:after="0"/>
              <w:jc w:val="center"/>
              <w:rPr>
                <w:rFonts w:cs="Times New Roman"/>
                <w:sz w:val="18"/>
                <w:szCs w:val="18"/>
              </w:rPr>
            </w:pPr>
            <w:r w:rsidRPr="00D6499B">
              <w:rPr>
                <w:rFonts w:cs="Times New Roman"/>
                <w:sz w:val="18"/>
                <w:szCs w:val="18"/>
              </w:rPr>
              <w:t>odjela</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Broj</w:t>
            </w:r>
          </w:p>
          <w:p w:rsidR="00C500FC" w:rsidRPr="00D6499B" w:rsidRDefault="00C500FC">
            <w:pPr>
              <w:spacing w:after="0"/>
              <w:jc w:val="center"/>
              <w:rPr>
                <w:rFonts w:cs="Times New Roman"/>
                <w:sz w:val="18"/>
                <w:szCs w:val="18"/>
              </w:rPr>
            </w:pPr>
            <w:r w:rsidRPr="00D6499B">
              <w:rPr>
                <w:rFonts w:cs="Times New Roman"/>
                <w:sz w:val="18"/>
                <w:szCs w:val="18"/>
              </w:rPr>
              <w:t>učenika</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Broj</w:t>
            </w:r>
          </w:p>
          <w:p w:rsidR="00C500FC" w:rsidRPr="00D6499B" w:rsidRDefault="00C500FC">
            <w:pPr>
              <w:spacing w:after="0"/>
              <w:jc w:val="center"/>
              <w:rPr>
                <w:rFonts w:cs="Times New Roman"/>
                <w:sz w:val="18"/>
                <w:szCs w:val="18"/>
              </w:rPr>
            </w:pPr>
            <w:r w:rsidRPr="00D6499B">
              <w:rPr>
                <w:rFonts w:cs="Times New Roman"/>
                <w:sz w:val="18"/>
                <w:szCs w:val="18"/>
              </w:rPr>
              <w:t>odjela</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Broj</w:t>
            </w:r>
          </w:p>
          <w:p w:rsidR="00C500FC" w:rsidRPr="00D6499B" w:rsidRDefault="00C500FC">
            <w:pPr>
              <w:spacing w:after="0"/>
              <w:jc w:val="center"/>
              <w:rPr>
                <w:rFonts w:cs="Times New Roman"/>
                <w:sz w:val="18"/>
                <w:szCs w:val="18"/>
              </w:rPr>
            </w:pPr>
            <w:r w:rsidRPr="00D6499B">
              <w:rPr>
                <w:rFonts w:cs="Times New Roman"/>
                <w:sz w:val="18"/>
                <w:szCs w:val="18"/>
              </w:rPr>
              <w:t>učenika</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b/>
                <w:bCs/>
                <w:sz w:val="18"/>
                <w:szCs w:val="18"/>
              </w:rPr>
            </w:pPr>
            <w:r w:rsidRPr="00D6499B">
              <w:rPr>
                <w:rFonts w:cs="Times New Roman"/>
                <w:bCs/>
                <w:sz w:val="18"/>
                <w:szCs w:val="18"/>
              </w:rPr>
              <w:t>Broj</w:t>
            </w:r>
          </w:p>
          <w:p w:rsidR="00C500FC" w:rsidRPr="00D6499B" w:rsidRDefault="00C500FC">
            <w:pPr>
              <w:spacing w:after="0"/>
              <w:jc w:val="center"/>
              <w:rPr>
                <w:rFonts w:cs="Times New Roman"/>
                <w:b/>
                <w:bCs/>
                <w:sz w:val="18"/>
                <w:szCs w:val="18"/>
              </w:rPr>
            </w:pPr>
            <w:r w:rsidRPr="00D6499B">
              <w:rPr>
                <w:rFonts w:cs="Times New Roman"/>
                <w:bCs/>
                <w:sz w:val="18"/>
                <w:szCs w:val="18"/>
              </w:rPr>
              <w:t>odjela</w:t>
            </w:r>
          </w:p>
        </w:tc>
      </w:tr>
      <w:tr w:rsidR="00C500FC" w:rsidRPr="00D6499B" w:rsidTr="00AE1757">
        <w:trPr>
          <w:trHeight w:val="501"/>
        </w:trPr>
        <w:tc>
          <w:tcPr>
            <w:tcW w:w="9405" w:type="dxa"/>
            <w:gridSpan w:val="10"/>
            <w:tcBorders>
              <w:top w:val="single" w:sz="8" w:space="0" w:color="4F81BD"/>
              <w:left w:val="single" w:sz="8" w:space="0" w:color="4F81BD"/>
              <w:bottom w:val="single" w:sz="8" w:space="0" w:color="4F81BD"/>
              <w:right w:val="single" w:sz="8" w:space="0" w:color="4F81BD"/>
            </w:tcBorders>
            <w:shd w:val="clear" w:color="auto" w:fill="D9D9D9" w:themeFill="background1" w:themeFillShade="D9"/>
            <w:hideMark/>
          </w:tcPr>
          <w:p w:rsidR="00C500FC" w:rsidRPr="00D6499B" w:rsidRDefault="00C500FC">
            <w:pPr>
              <w:spacing w:after="0"/>
              <w:jc w:val="center"/>
              <w:rPr>
                <w:rFonts w:cs="Times New Roman"/>
                <w:b/>
                <w:bCs/>
                <w:i/>
                <w:sz w:val="18"/>
                <w:szCs w:val="18"/>
              </w:rPr>
            </w:pPr>
            <w:r w:rsidRPr="00D6499B">
              <w:rPr>
                <w:rFonts w:cs="Times New Roman"/>
                <w:b/>
                <w:bCs/>
                <w:i/>
                <w:sz w:val="18"/>
                <w:szCs w:val="18"/>
              </w:rPr>
              <w:t>osnivač Ličko-senjska županija</w:t>
            </w:r>
          </w:p>
        </w:tc>
      </w:tr>
      <w:tr w:rsidR="00C500FC" w:rsidRPr="00D6499B" w:rsidTr="00AE1757">
        <w:trPr>
          <w:trHeight w:val="501"/>
        </w:trPr>
        <w:tc>
          <w:tcPr>
            <w:tcW w:w="2095"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rPr>
                <w:rFonts w:cs="Times New Roman"/>
                <w:b/>
                <w:bCs/>
                <w:sz w:val="18"/>
                <w:szCs w:val="18"/>
              </w:rPr>
            </w:pPr>
            <w:r w:rsidRPr="00D6499B">
              <w:rPr>
                <w:rFonts w:cs="Times New Roman"/>
                <w:b/>
                <w:bCs/>
                <w:sz w:val="18"/>
                <w:szCs w:val="18"/>
              </w:rPr>
              <w:t>OŠ S.S.Kranjčevića Senj</w:t>
            </w:r>
          </w:p>
        </w:tc>
        <w:tc>
          <w:tcPr>
            <w:tcW w:w="1022"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451</w:t>
            </w:r>
          </w:p>
        </w:tc>
        <w:tc>
          <w:tcPr>
            <w:tcW w:w="822"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29</w:t>
            </w:r>
          </w:p>
        </w:tc>
        <w:tc>
          <w:tcPr>
            <w:tcW w:w="887" w:type="dxa"/>
            <w:gridSpan w:val="2"/>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440</w:t>
            </w:r>
          </w:p>
        </w:tc>
        <w:tc>
          <w:tcPr>
            <w:tcW w:w="863"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29</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423</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b/>
                <w:bCs/>
                <w:sz w:val="18"/>
                <w:szCs w:val="18"/>
              </w:rPr>
            </w:pPr>
            <w:r w:rsidRPr="00D6499B">
              <w:rPr>
                <w:rFonts w:cs="Times New Roman"/>
                <w:bCs/>
                <w:sz w:val="18"/>
                <w:szCs w:val="18"/>
              </w:rPr>
              <w:t>28</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403</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bCs/>
                <w:sz w:val="18"/>
                <w:szCs w:val="18"/>
              </w:rPr>
            </w:pPr>
            <w:r w:rsidRPr="00D6499B">
              <w:rPr>
                <w:rFonts w:cs="Times New Roman"/>
                <w:bCs/>
                <w:sz w:val="18"/>
                <w:szCs w:val="18"/>
              </w:rPr>
              <w:t>25</w:t>
            </w:r>
          </w:p>
        </w:tc>
      </w:tr>
      <w:tr w:rsidR="00C500FC" w:rsidRPr="00D6499B" w:rsidTr="00AE1757">
        <w:trPr>
          <w:trHeight w:val="501"/>
        </w:trPr>
        <w:tc>
          <w:tcPr>
            <w:tcW w:w="2095"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rPr>
                <w:rFonts w:cs="Times New Roman"/>
                <w:b/>
                <w:bCs/>
                <w:sz w:val="18"/>
                <w:szCs w:val="18"/>
              </w:rPr>
            </w:pPr>
            <w:r w:rsidRPr="00D6499B">
              <w:rPr>
                <w:rFonts w:cs="Times New Roman"/>
                <w:b/>
                <w:bCs/>
                <w:sz w:val="18"/>
                <w:szCs w:val="18"/>
              </w:rPr>
              <w:t>OŠ „Anž Frankopan“ Kosinj</w:t>
            </w:r>
          </w:p>
        </w:tc>
        <w:tc>
          <w:tcPr>
            <w:tcW w:w="1022"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33</w:t>
            </w:r>
          </w:p>
        </w:tc>
        <w:tc>
          <w:tcPr>
            <w:tcW w:w="822"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7</w:t>
            </w:r>
          </w:p>
        </w:tc>
        <w:tc>
          <w:tcPr>
            <w:tcW w:w="887" w:type="dxa"/>
            <w:gridSpan w:val="2"/>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33</w:t>
            </w:r>
          </w:p>
        </w:tc>
        <w:tc>
          <w:tcPr>
            <w:tcW w:w="863"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7</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31</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b/>
                <w:bCs/>
                <w:sz w:val="18"/>
                <w:szCs w:val="18"/>
              </w:rPr>
            </w:pPr>
            <w:r w:rsidRPr="00D6499B">
              <w:rPr>
                <w:rFonts w:cs="Times New Roman"/>
                <w:b/>
                <w:bCs/>
                <w:sz w:val="18"/>
                <w:szCs w:val="18"/>
              </w:rPr>
              <w:t>7</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28</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bCs/>
                <w:sz w:val="18"/>
                <w:szCs w:val="18"/>
              </w:rPr>
            </w:pPr>
            <w:r w:rsidRPr="00D6499B">
              <w:rPr>
                <w:rFonts w:cs="Times New Roman"/>
                <w:bCs/>
                <w:sz w:val="18"/>
                <w:szCs w:val="18"/>
              </w:rPr>
              <w:t>6</w:t>
            </w:r>
          </w:p>
        </w:tc>
      </w:tr>
      <w:tr w:rsidR="00C500FC" w:rsidRPr="00D6499B" w:rsidTr="00AE1757">
        <w:trPr>
          <w:trHeight w:val="501"/>
        </w:trPr>
        <w:tc>
          <w:tcPr>
            <w:tcW w:w="2095"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rPr>
                <w:rFonts w:cs="Times New Roman"/>
                <w:b/>
                <w:bCs/>
                <w:sz w:val="18"/>
                <w:szCs w:val="18"/>
              </w:rPr>
            </w:pPr>
            <w:r w:rsidRPr="00D6499B">
              <w:rPr>
                <w:rFonts w:cs="Times New Roman"/>
                <w:b/>
                <w:bCs/>
                <w:sz w:val="18"/>
                <w:szCs w:val="18"/>
              </w:rPr>
              <w:t>OŠ Luke Perkovića Brinje</w:t>
            </w:r>
          </w:p>
        </w:tc>
        <w:tc>
          <w:tcPr>
            <w:tcW w:w="1022"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236</w:t>
            </w:r>
          </w:p>
        </w:tc>
        <w:tc>
          <w:tcPr>
            <w:tcW w:w="822"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17</w:t>
            </w:r>
          </w:p>
        </w:tc>
        <w:tc>
          <w:tcPr>
            <w:tcW w:w="887" w:type="dxa"/>
            <w:gridSpan w:val="2"/>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229</w:t>
            </w:r>
          </w:p>
        </w:tc>
        <w:tc>
          <w:tcPr>
            <w:tcW w:w="863"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17</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217</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b/>
                <w:bCs/>
                <w:sz w:val="18"/>
                <w:szCs w:val="18"/>
              </w:rPr>
            </w:pPr>
            <w:r w:rsidRPr="00D6499B">
              <w:rPr>
                <w:rFonts w:cs="Times New Roman"/>
                <w:bCs/>
                <w:sz w:val="18"/>
                <w:szCs w:val="18"/>
              </w:rPr>
              <w:t>17</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218</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bCs/>
                <w:sz w:val="18"/>
                <w:szCs w:val="18"/>
              </w:rPr>
            </w:pPr>
            <w:r w:rsidRPr="00D6499B">
              <w:rPr>
                <w:rFonts w:cs="Times New Roman"/>
                <w:bCs/>
                <w:sz w:val="18"/>
                <w:szCs w:val="18"/>
              </w:rPr>
              <w:t>17</w:t>
            </w:r>
          </w:p>
        </w:tc>
      </w:tr>
      <w:tr w:rsidR="00C500FC" w:rsidRPr="00D6499B" w:rsidTr="00AE1757">
        <w:trPr>
          <w:trHeight w:val="500"/>
        </w:trPr>
        <w:tc>
          <w:tcPr>
            <w:tcW w:w="2095"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rPr>
                <w:rFonts w:cs="Times New Roman"/>
                <w:b/>
                <w:bCs/>
                <w:sz w:val="18"/>
                <w:szCs w:val="18"/>
              </w:rPr>
            </w:pPr>
            <w:r w:rsidRPr="00D6499B">
              <w:rPr>
                <w:rFonts w:cs="Times New Roman"/>
                <w:b/>
                <w:bCs/>
                <w:sz w:val="18"/>
                <w:szCs w:val="18"/>
              </w:rPr>
              <w:t>OŠ Zrinskih i Frankopana Otočac</w:t>
            </w:r>
          </w:p>
        </w:tc>
        <w:tc>
          <w:tcPr>
            <w:tcW w:w="1022"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760</w:t>
            </w:r>
          </w:p>
        </w:tc>
        <w:tc>
          <w:tcPr>
            <w:tcW w:w="822"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60</w:t>
            </w:r>
          </w:p>
        </w:tc>
        <w:tc>
          <w:tcPr>
            <w:tcW w:w="887" w:type="dxa"/>
            <w:gridSpan w:val="2"/>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720</w:t>
            </w:r>
          </w:p>
        </w:tc>
        <w:tc>
          <w:tcPr>
            <w:tcW w:w="863"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59</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700</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b/>
                <w:bCs/>
                <w:sz w:val="18"/>
                <w:szCs w:val="18"/>
              </w:rPr>
            </w:pPr>
            <w:r w:rsidRPr="00D6499B">
              <w:rPr>
                <w:rFonts w:cs="Times New Roman"/>
                <w:bCs/>
                <w:sz w:val="18"/>
                <w:szCs w:val="18"/>
              </w:rPr>
              <w:t>63</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671</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bCs/>
                <w:sz w:val="18"/>
                <w:szCs w:val="18"/>
              </w:rPr>
            </w:pPr>
            <w:r w:rsidRPr="00D6499B">
              <w:rPr>
                <w:rFonts w:cs="Times New Roman"/>
                <w:bCs/>
                <w:sz w:val="18"/>
                <w:szCs w:val="18"/>
              </w:rPr>
              <w:t>57</w:t>
            </w:r>
          </w:p>
        </w:tc>
      </w:tr>
      <w:tr w:rsidR="00C500FC" w:rsidRPr="00D6499B" w:rsidTr="00AE1757">
        <w:trPr>
          <w:trHeight w:val="359"/>
        </w:trPr>
        <w:tc>
          <w:tcPr>
            <w:tcW w:w="2095"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rPr>
                <w:rFonts w:cs="Times New Roman"/>
                <w:b/>
                <w:bCs/>
                <w:sz w:val="18"/>
                <w:szCs w:val="18"/>
              </w:rPr>
            </w:pPr>
            <w:r w:rsidRPr="00D6499B">
              <w:rPr>
                <w:rFonts w:cs="Times New Roman"/>
                <w:b/>
                <w:bCs/>
                <w:sz w:val="18"/>
                <w:szCs w:val="18"/>
              </w:rPr>
              <w:t>OŠ Perušić</w:t>
            </w:r>
          </w:p>
        </w:tc>
        <w:tc>
          <w:tcPr>
            <w:tcW w:w="1022"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114</w:t>
            </w:r>
          </w:p>
        </w:tc>
        <w:tc>
          <w:tcPr>
            <w:tcW w:w="822"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8</w:t>
            </w:r>
          </w:p>
        </w:tc>
        <w:tc>
          <w:tcPr>
            <w:tcW w:w="887" w:type="dxa"/>
            <w:gridSpan w:val="2"/>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100</w:t>
            </w:r>
          </w:p>
        </w:tc>
        <w:tc>
          <w:tcPr>
            <w:tcW w:w="863"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8</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106</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b/>
                <w:bCs/>
                <w:sz w:val="18"/>
                <w:szCs w:val="18"/>
              </w:rPr>
            </w:pPr>
            <w:r w:rsidRPr="00D6499B">
              <w:rPr>
                <w:rFonts w:cs="Times New Roman"/>
                <w:bCs/>
                <w:sz w:val="18"/>
                <w:szCs w:val="18"/>
              </w:rPr>
              <w:t>8</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103</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bCs/>
                <w:sz w:val="18"/>
                <w:szCs w:val="18"/>
              </w:rPr>
            </w:pPr>
            <w:r w:rsidRPr="00D6499B">
              <w:rPr>
                <w:rFonts w:cs="Times New Roman"/>
                <w:bCs/>
                <w:sz w:val="18"/>
                <w:szCs w:val="18"/>
              </w:rPr>
              <w:t>8</w:t>
            </w:r>
          </w:p>
        </w:tc>
      </w:tr>
      <w:tr w:rsidR="00C500FC" w:rsidRPr="00D6499B" w:rsidTr="00AE1757">
        <w:trPr>
          <w:trHeight w:val="264"/>
        </w:trPr>
        <w:tc>
          <w:tcPr>
            <w:tcW w:w="2095"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rPr>
                <w:rFonts w:cs="Times New Roman"/>
                <w:b/>
                <w:bCs/>
                <w:sz w:val="18"/>
                <w:szCs w:val="18"/>
              </w:rPr>
            </w:pPr>
            <w:r w:rsidRPr="00D6499B">
              <w:rPr>
                <w:rFonts w:cs="Times New Roman"/>
                <w:b/>
                <w:bCs/>
                <w:sz w:val="18"/>
                <w:szCs w:val="18"/>
              </w:rPr>
              <w:t>OŠ Karlobag</w:t>
            </w:r>
          </w:p>
        </w:tc>
        <w:tc>
          <w:tcPr>
            <w:tcW w:w="1022"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38</w:t>
            </w:r>
          </w:p>
        </w:tc>
        <w:tc>
          <w:tcPr>
            <w:tcW w:w="822"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6</w:t>
            </w:r>
          </w:p>
        </w:tc>
        <w:tc>
          <w:tcPr>
            <w:tcW w:w="887" w:type="dxa"/>
            <w:gridSpan w:val="2"/>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37</w:t>
            </w:r>
          </w:p>
        </w:tc>
        <w:tc>
          <w:tcPr>
            <w:tcW w:w="863"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6</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36</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b/>
                <w:bCs/>
                <w:sz w:val="18"/>
                <w:szCs w:val="18"/>
              </w:rPr>
            </w:pPr>
            <w:r w:rsidRPr="00D6499B">
              <w:rPr>
                <w:rFonts w:cs="Times New Roman"/>
                <w:bCs/>
                <w:sz w:val="18"/>
                <w:szCs w:val="18"/>
              </w:rPr>
              <w:t>6</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31</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bCs/>
                <w:sz w:val="18"/>
                <w:szCs w:val="18"/>
              </w:rPr>
            </w:pPr>
            <w:r w:rsidRPr="00D6499B">
              <w:rPr>
                <w:rFonts w:cs="Times New Roman"/>
                <w:bCs/>
                <w:sz w:val="18"/>
                <w:szCs w:val="18"/>
              </w:rPr>
              <w:t>5</w:t>
            </w:r>
          </w:p>
        </w:tc>
      </w:tr>
      <w:tr w:rsidR="00C500FC" w:rsidRPr="00D6499B" w:rsidTr="00AE1757">
        <w:trPr>
          <w:trHeight w:val="501"/>
        </w:trPr>
        <w:tc>
          <w:tcPr>
            <w:tcW w:w="2095"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rPr>
                <w:rFonts w:cs="Times New Roman"/>
                <w:b/>
                <w:bCs/>
                <w:sz w:val="18"/>
                <w:szCs w:val="18"/>
              </w:rPr>
            </w:pPr>
            <w:r w:rsidRPr="00D6499B">
              <w:rPr>
                <w:rFonts w:cs="Times New Roman"/>
                <w:b/>
                <w:bCs/>
                <w:sz w:val="18"/>
                <w:szCs w:val="18"/>
              </w:rPr>
              <w:t>OŠ A.G.Matoša Novalja</w:t>
            </w:r>
          </w:p>
        </w:tc>
        <w:tc>
          <w:tcPr>
            <w:tcW w:w="1022"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346</w:t>
            </w:r>
          </w:p>
        </w:tc>
        <w:tc>
          <w:tcPr>
            <w:tcW w:w="822"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21</w:t>
            </w:r>
          </w:p>
        </w:tc>
        <w:tc>
          <w:tcPr>
            <w:tcW w:w="887" w:type="dxa"/>
            <w:gridSpan w:val="2"/>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358</w:t>
            </w:r>
          </w:p>
        </w:tc>
        <w:tc>
          <w:tcPr>
            <w:tcW w:w="863"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22</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348</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b/>
                <w:bCs/>
                <w:sz w:val="18"/>
                <w:szCs w:val="18"/>
              </w:rPr>
            </w:pPr>
            <w:r w:rsidRPr="00D6499B">
              <w:rPr>
                <w:rFonts w:cs="Times New Roman"/>
                <w:bCs/>
                <w:sz w:val="18"/>
                <w:szCs w:val="18"/>
              </w:rPr>
              <w:t>21</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348</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bCs/>
                <w:sz w:val="18"/>
                <w:szCs w:val="18"/>
              </w:rPr>
            </w:pPr>
            <w:r w:rsidRPr="00D6499B">
              <w:rPr>
                <w:rFonts w:cs="Times New Roman"/>
                <w:bCs/>
                <w:sz w:val="18"/>
                <w:szCs w:val="18"/>
              </w:rPr>
              <w:t>21</w:t>
            </w:r>
          </w:p>
        </w:tc>
      </w:tr>
      <w:tr w:rsidR="00C500FC" w:rsidRPr="00D6499B" w:rsidTr="00AE1757">
        <w:trPr>
          <w:trHeight w:val="304"/>
        </w:trPr>
        <w:tc>
          <w:tcPr>
            <w:tcW w:w="2095"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rPr>
                <w:rFonts w:cs="Times New Roman"/>
                <w:b/>
                <w:bCs/>
                <w:sz w:val="18"/>
                <w:szCs w:val="18"/>
              </w:rPr>
            </w:pPr>
            <w:r w:rsidRPr="00D6499B">
              <w:rPr>
                <w:rFonts w:cs="Times New Roman"/>
                <w:b/>
                <w:bCs/>
                <w:sz w:val="18"/>
                <w:szCs w:val="18"/>
              </w:rPr>
              <w:t>OŠ Lovinac</w:t>
            </w:r>
          </w:p>
        </w:tc>
        <w:tc>
          <w:tcPr>
            <w:tcW w:w="1022"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53</w:t>
            </w:r>
          </w:p>
        </w:tc>
        <w:tc>
          <w:tcPr>
            <w:tcW w:w="822"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6</w:t>
            </w:r>
          </w:p>
        </w:tc>
        <w:tc>
          <w:tcPr>
            <w:tcW w:w="887" w:type="dxa"/>
            <w:gridSpan w:val="2"/>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50</w:t>
            </w:r>
          </w:p>
        </w:tc>
        <w:tc>
          <w:tcPr>
            <w:tcW w:w="863"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6</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50</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b/>
                <w:bCs/>
                <w:sz w:val="18"/>
                <w:szCs w:val="18"/>
              </w:rPr>
            </w:pPr>
            <w:r w:rsidRPr="00D6499B">
              <w:rPr>
                <w:rFonts w:cs="Times New Roman"/>
                <w:bCs/>
                <w:sz w:val="18"/>
                <w:szCs w:val="18"/>
              </w:rPr>
              <w:t>6</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47</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bCs/>
                <w:sz w:val="18"/>
                <w:szCs w:val="18"/>
              </w:rPr>
            </w:pPr>
            <w:r w:rsidRPr="00D6499B">
              <w:rPr>
                <w:rFonts w:cs="Times New Roman"/>
                <w:bCs/>
                <w:sz w:val="18"/>
                <w:szCs w:val="18"/>
              </w:rPr>
              <w:t>6</w:t>
            </w:r>
          </w:p>
        </w:tc>
      </w:tr>
      <w:tr w:rsidR="00C500FC" w:rsidRPr="00D6499B" w:rsidTr="00AE1757">
        <w:trPr>
          <w:trHeight w:val="501"/>
        </w:trPr>
        <w:tc>
          <w:tcPr>
            <w:tcW w:w="2095"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rPr>
                <w:rFonts w:cs="Times New Roman"/>
                <w:b/>
                <w:bCs/>
                <w:sz w:val="18"/>
                <w:szCs w:val="18"/>
              </w:rPr>
            </w:pPr>
            <w:r w:rsidRPr="00D6499B">
              <w:rPr>
                <w:rFonts w:cs="Times New Roman"/>
                <w:b/>
                <w:bCs/>
                <w:sz w:val="18"/>
                <w:szCs w:val="18"/>
              </w:rPr>
              <w:t>OŠ dr. F. Tuđmana Korenica</w:t>
            </w:r>
          </w:p>
        </w:tc>
        <w:tc>
          <w:tcPr>
            <w:tcW w:w="1022"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266</w:t>
            </w:r>
          </w:p>
        </w:tc>
        <w:tc>
          <w:tcPr>
            <w:tcW w:w="822"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16</w:t>
            </w:r>
          </w:p>
        </w:tc>
        <w:tc>
          <w:tcPr>
            <w:tcW w:w="887" w:type="dxa"/>
            <w:gridSpan w:val="2"/>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270</w:t>
            </w:r>
          </w:p>
        </w:tc>
        <w:tc>
          <w:tcPr>
            <w:tcW w:w="863"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16</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243</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b/>
                <w:bCs/>
                <w:sz w:val="18"/>
                <w:szCs w:val="18"/>
              </w:rPr>
            </w:pPr>
            <w:r w:rsidRPr="00D6499B">
              <w:rPr>
                <w:rFonts w:cs="Times New Roman"/>
                <w:bCs/>
                <w:sz w:val="18"/>
                <w:szCs w:val="18"/>
              </w:rPr>
              <w:t>14</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250</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bCs/>
                <w:sz w:val="18"/>
                <w:szCs w:val="18"/>
              </w:rPr>
            </w:pPr>
            <w:r w:rsidRPr="00D6499B">
              <w:rPr>
                <w:rFonts w:cs="Times New Roman"/>
                <w:bCs/>
                <w:sz w:val="18"/>
                <w:szCs w:val="18"/>
              </w:rPr>
              <w:t>14</w:t>
            </w:r>
          </w:p>
        </w:tc>
      </w:tr>
      <w:tr w:rsidR="00C500FC" w:rsidRPr="00D6499B" w:rsidTr="00AE1757">
        <w:trPr>
          <w:trHeight w:val="500"/>
        </w:trPr>
        <w:tc>
          <w:tcPr>
            <w:tcW w:w="2095"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rPr>
                <w:rFonts w:cs="Times New Roman"/>
                <w:b/>
                <w:bCs/>
                <w:sz w:val="18"/>
                <w:szCs w:val="18"/>
              </w:rPr>
            </w:pPr>
            <w:r w:rsidRPr="00D6499B">
              <w:rPr>
                <w:rFonts w:cs="Times New Roman"/>
                <w:b/>
                <w:bCs/>
                <w:sz w:val="18"/>
                <w:szCs w:val="18"/>
              </w:rPr>
              <w:t>OŠ Kralja Tomislava Udbina</w:t>
            </w:r>
          </w:p>
        </w:tc>
        <w:tc>
          <w:tcPr>
            <w:tcW w:w="1022"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109</w:t>
            </w:r>
          </w:p>
        </w:tc>
        <w:tc>
          <w:tcPr>
            <w:tcW w:w="822"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9</w:t>
            </w:r>
          </w:p>
        </w:tc>
        <w:tc>
          <w:tcPr>
            <w:tcW w:w="887" w:type="dxa"/>
            <w:gridSpan w:val="2"/>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109</w:t>
            </w:r>
          </w:p>
        </w:tc>
        <w:tc>
          <w:tcPr>
            <w:tcW w:w="863"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9</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104</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b/>
                <w:bCs/>
                <w:sz w:val="18"/>
                <w:szCs w:val="18"/>
              </w:rPr>
            </w:pPr>
            <w:r w:rsidRPr="00D6499B">
              <w:rPr>
                <w:rFonts w:cs="Times New Roman"/>
                <w:bCs/>
                <w:sz w:val="18"/>
                <w:szCs w:val="18"/>
              </w:rPr>
              <w:t>8</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93</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bCs/>
                <w:sz w:val="18"/>
                <w:szCs w:val="18"/>
              </w:rPr>
            </w:pPr>
            <w:r w:rsidRPr="00D6499B">
              <w:rPr>
                <w:rFonts w:cs="Times New Roman"/>
                <w:bCs/>
                <w:sz w:val="18"/>
                <w:szCs w:val="18"/>
              </w:rPr>
              <w:t>8</w:t>
            </w:r>
          </w:p>
        </w:tc>
      </w:tr>
      <w:tr w:rsidR="00C500FC" w:rsidRPr="00D6499B" w:rsidTr="00AE1757">
        <w:trPr>
          <w:trHeight w:val="352"/>
        </w:trPr>
        <w:tc>
          <w:tcPr>
            <w:tcW w:w="2095"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rPr>
                <w:rFonts w:cs="Times New Roman"/>
                <w:b/>
                <w:bCs/>
                <w:sz w:val="18"/>
                <w:szCs w:val="18"/>
              </w:rPr>
            </w:pPr>
            <w:r w:rsidRPr="00D6499B">
              <w:rPr>
                <w:rFonts w:cs="Times New Roman"/>
                <w:b/>
                <w:bCs/>
                <w:sz w:val="18"/>
                <w:szCs w:val="18"/>
              </w:rPr>
              <w:t>OŠ Plitvička Jezera</w:t>
            </w:r>
          </w:p>
        </w:tc>
        <w:tc>
          <w:tcPr>
            <w:tcW w:w="1022"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120</w:t>
            </w:r>
          </w:p>
        </w:tc>
        <w:tc>
          <w:tcPr>
            <w:tcW w:w="822"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10</w:t>
            </w:r>
          </w:p>
        </w:tc>
        <w:tc>
          <w:tcPr>
            <w:tcW w:w="887" w:type="dxa"/>
            <w:gridSpan w:val="2"/>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122</w:t>
            </w:r>
          </w:p>
        </w:tc>
        <w:tc>
          <w:tcPr>
            <w:tcW w:w="863"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10</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119</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b/>
                <w:bCs/>
                <w:sz w:val="18"/>
                <w:szCs w:val="18"/>
              </w:rPr>
            </w:pPr>
            <w:r w:rsidRPr="00D6499B">
              <w:rPr>
                <w:rFonts w:cs="Times New Roman"/>
                <w:bCs/>
                <w:sz w:val="18"/>
                <w:szCs w:val="18"/>
              </w:rPr>
              <w:t>10</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117</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bCs/>
                <w:sz w:val="18"/>
                <w:szCs w:val="18"/>
              </w:rPr>
            </w:pPr>
            <w:r w:rsidRPr="00D6499B">
              <w:rPr>
                <w:rFonts w:cs="Times New Roman"/>
                <w:bCs/>
                <w:sz w:val="18"/>
                <w:szCs w:val="18"/>
              </w:rPr>
              <w:t>10</w:t>
            </w:r>
          </w:p>
        </w:tc>
      </w:tr>
      <w:tr w:rsidR="00C500FC" w:rsidRPr="00D6499B" w:rsidTr="00AE1757">
        <w:trPr>
          <w:trHeight w:val="400"/>
        </w:trPr>
        <w:tc>
          <w:tcPr>
            <w:tcW w:w="2095"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rPr>
                <w:rFonts w:cs="Times New Roman"/>
                <w:b/>
                <w:bCs/>
                <w:sz w:val="18"/>
                <w:szCs w:val="18"/>
              </w:rPr>
            </w:pPr>
            <w:r w:rsidRPr="00D6499B">
              <w:rPr>
                <w:rFonts w:cs="Times New Roman"/>
                <w:b/>
                <w:bCs/>
                <w:sz w:val="18"/>
                <w:szCs w:val="18"/>
              </w:rPr>
              <w:t>OŠ Donji Lapac</w:t>
            </w:r>
          </w:p>
        </w:tc>
        <w:tc>
          <w:tcPr>
            <w:tcW w:w="1022"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88</w:t>
            </w:r>
          </w:p>
        </w:tc>
        <w:tc>
          <w:tcPr>
            <w:tcW w:w="822"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6</w:t>
            </w:r>
          </w:p>
        </w:tc>
        <w:tc>
          <w:tcPr>
            <w:tcW w:w="887" w:type="dxa"/>
            <w:gridSpan w:val="2"/>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85</w:t>
            </w:r>
          </w:p>
        </w:tc>
        <w:tc>
          <w:tcPr>
            <w:tcW w:w="863"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8</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87</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b/>
                <w:bCs/>
                <w:sz w:val="18"/>
                <w:szCs w:val="18"/>
              </w:rPr>
            </w:pPr>
            <w:r w:rsidRPr="00D6499B">
              <w:rPr>
                <w:rFonts w:cs="Times New Roman"/>
                <w:bCs/>
                <w:sz w:val="18"/>
                <w:szCs w:val="18"/>
              </w:rPr>
              <w:t>8</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86</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bCs/>
                <w:sz w:val="18"/>
                <w:szCs w:val="18"/>
              </w:rPr>
            </w:pPr>
            <w:r w:rsidRPr="00D6499B">
              <w:rPr>
                <w:rFonts w:cs="Times New Roman"/>
                <w:bCs/>
                <w:sz w:val="18"/>
                <w:szCs w:val="18"/>
              </w:rPr>
              <w:t>8</w:t>
            </w:r>
          </w:p>
        </w:tc>
      </w:tr>
      <w:tr w:rsidR="00C500FC" w:rsidRPr="00D6499B" w:rsidTr="00AE1757">
        <w:trPr>
          <w:trHeight w:val="273"/>
        </w:trPr>
        <w:tc>
          <w:tcPr>
            <w:tcW w:w="2095" w:type="dxa"/>
            <w:tcBorders>
              <w:top w:val="single" w:sz="8" w:space="0" w:color="4F81BD"/>
              <w:left w:val="single" w:sz="8" w:space="0" w:color="4F81BD"/>
              <w:bottom w:val="single" w:sz="8" w:space="0" w:color="4F81BD"/>
              <w:right w:val="single" w:sz="8" w:space="0" w:color="4F81BD"/>
            </w:tcBorders>
            <w:shd w:val="clear" w:color="auto" w:fill="D9D9D9" w:themeFill="background1" w:themeFillShade="D9"/>
          </w:tcPr>
          <w:p w:rsidR="00C500FC" w:rsidRPr="00D6499B" w:rsidRDefault="00C500FC">
            <w:pPr>
              <w:spacing w:after="0"/>
              <w:rPr>
                <w:rFonts w:cs="Times New Roman"/>
                <w:b/>
                <w:bCs/>
                <w:sz w:val="18"/>
                <w:szCs w:val="18"/>
              </w:rPr>
            </w:pPr>
          </w:p>
          <w:p w:rsidR="00C500FC" w:rsidRPr="00D6499B" w:rsidRDefault="00C500FC">
            <w:pPr>
              <w:spacing w:after="0"/>
              <w:jc w:val="center"/>
              <w:rPr>
                <w:rFonts w:cs="Times New Roman"/>
                <w:b/>
                <w:bCs/>
                <w:sz w:val="18"/>
                <w:szCs w:val="18"/>
              </w:rPr>
            </w:pPr>
            <w:r w:rsidRPr="00D6499B">
              <w:rPr>
                <w:rFonts w:cs="Times New Roman"/>
                <w:b/>
                <w:bCs/>
                <w:sz w:val="18"/>
                <w:szCs w:val="18"/>
              </w:rPr>
              <w:t>UKUPNO</w:t>
            </w:r>
          </w:p>
        </w:tc>
        <w:tc>
          <w:tcPr>
            <w:tcW w:w="1022" w:type="dxa"/>
            <w:tcBorders>
              <w:top w:val="single" w:sz="8" w:space="0" w:color="4F81BD"/>
              <w:left w:val="single" w:sz="8" w:space="0" w:color="4F81BD"/>
              <w:bottom w:val="single" w:sz="8" w:space="0" w:color="4F81BD"/>
              <w:right w:val="single" w:sz="8" w:space="0" w:color="4F81BD"/>
            </w:tcBorders>
            <w:shd w:val="clear" w:color="auto" w:fill="D9D9D9" w:themeFill="background1" w:themeFillShade="D9"/>
          </w:tcPr>
          <w:p w:rsidR="00C500FC" w:rsidRPr="00D6499B" w:rsidRDefault="00C500FC">
            <w:pPr>
              <w:spacing w:after="0"/>
              <w:jc w:val="center"/>
              <w:rPr>
                <w:rFonts w:cs="Times New Roman"/>
                <w:b/>
                <w:sz w:val="18"/>
                <w:szCs w:val="18"/>
              </w:rPr>
            </w:pPr>
          </w:p>
          <w:p w:rsidR="00C500FC" w:rsidRPr="00D6499B" w:rsidRDefault="00C500FC">
            <w:pPr>
              <w:spacing w:after="0"/>
              <w:jc w:val="center"/>
              <w:rPr>
                <w:rFonts w:cs="Times New Roman"/>
                <w:b/>
                <w:sz w:val="18"/>
                <w:szCs w:val="18"/>
              </w:rPr>
            </w:pPr>
            <w:r w:rsidRPr="00D6499B">
              <w:rPr>
                <w:rFonts w:cs="Times New Roman"/>
                <w:b/>
                <w:sz w:val="18"/>
                <w:szCs w:val="18"/>
              </w:rPr>
              <w:t>2.614</w:t>
            </w:r>
          </w:p>
        </w:tc>
        <w:tc>
          <w:tcPr>
            <w:tcW w:w="822" w:type="dxa"/>
            <w:tcBorders>
              <w:top w:val="single" w:sz="8" w:space="0" w:color="4F81BD"/>
              <w:left w:val="single" w:sz="8" w:space="0" w:color="4F81BD"/>
              <w:bottom w:val="single" w:sz="8" w:space="0" w:color="4F81BD"/>
              <w:right w:val="single" w:sz="8" w:space="0" w:color="4F81BD"/>
            </w:tcBorders>
            <w:shd w:val="clear" w:color="auto" w:fill="D9D9D9" w:themeFill="background1" w:themeFillShade="D9"/>
          </w:tcPr>
          <w:p w:rsidR="00C500FC" w:rsidRPr="00D6499B" w:rsidRDefault="00C500FC">
            <w:pPr>
              <w:spacing w:after="0"/>
              <w:jc w:val="center"/>
              <w:rPr>
                <w:rFonts w:cs="Times New Roman"/>
                <w:b/>
                <w:sz w:val="18"/>
                <w:szCs w:val="18"/>
              </w:rPr>
            </w:pPr>
          </w:p>
          <w:p w:rsidR="00C500FC" w:rsidRPr="00D6499B" w:rsidRDefault="00C500FC">
            <w:pPr>
              <w:spacing w:after="0"/>
              <w:jc w:val="center"/>
              <w:rPr>
                <w:rFonts w:cs="Times New Roman"/>
                <w:b/>
                <w:sz w:val="18"/>
                <w:szCs w:val="18"/>
              </w:rPr>
            </w:pPr>
            <w:r w:rsidRPr="00D6499B">
              <w:rPr>
                <w:rFonts w:cs="Times New Roman"/>
                <w:b/>
                <w:sz w:val="18"/>
                <w:szCs w:val="18"/>
              </w:rPr>
              <w:t>195</w:t>
            </w:r>
          </w:p>
        </w:tc>
        <w:tc>
          <w:tcPr>
            <w:tcW w:w="887" w:type="dxa"/>
            <w:gridSpan w:val="2"/>
            <w:tcBorders>
              <w:top w:val="single" w:sz="8" w:space="0" w:color="4F81BD"/>
              <w:left w:val="single" w:sz="8" w:space="0" w:color="4F81BD"/>
              <w:bottom w:val="single" w:sz="8" w:space="0" w:color="4F81BD"/>
              <w:right w:val="single" w:sz="8" w:space="0" w:color="4F81BD"/>
            </w:tcBorders>
            <w:shd w:val="clear" w:color="auto" w:fill="D9D9D9" w:themeFill="background1" w:themeFillShade="D9"/>
          </w:tcPr>
          <w:p w:rsidR="00C500FC" w:rsidRPr="00D6499B" w:rsidRDefault="00C500FC">
            <w:pPr>
              <w:spacing w:after="0"/>
              <w:jc w:val="center"/>
              <w:rPr>
                <w:rFonts w:cs="Times New Roman"/>
                <w:b/>
                <w:sz w:val="18"/>
                <w:szCs w:val="18"/>
              </w:rPr>
            </w:pPr>
          </w:p>
          <w:p w:rsidR="00C500FC" w:rsidRPr="00D6499B" w:rsidRDefault="00C500FC">
            <w:pPr>
              <w:spacing w:after="0"/>
              <w:jc w:val="center"/>
              <w:rPr>
                <w:rFonts w:cs="Times New Roman"/>
                <w:b/>
                <w:sz w:val="18"/>
                <w:szCs w:val="18"/>
              </w:rPr>
            </w:pPr>
            <w:r w:rsidRPr="00D6499B">
              <w:rPr>
                <w:rFonts w:cs="Times New Roman"/>
                <w:b/>
                <w:sz w:val="18"/>
                <w:szCs w:val="18"/>
              </w:rPr>
              <w:t>2.553</w:t>
            </w:r>
          </w:p>
        </w:tc>
        <w:tc>
          <w:tcPr>
            <w:tcW w:w="863" w:type="dxa"/>
            <w:tcBorders>
              <w:top w:val="single" w:sz="8" w:space="0" w:color="4F81BD"/>
              <w:left w:val="single" w:sz="8" w:space="0" w:color="4F81BD"/>
              <w:bottom w:val="single" w:sz="8" w:space="0" w:color="4F81BD"/>
              <w:right w:val="single" w:sz="8" w:space="0" w:color="4F81BD"/>
            </w:tcBorders>
            <w:shd w:val="clear" w:color="auto" w:fill="D9D9D9" w:themeFill="background1" w:themeFillShade="D9"/>
          </w:tcPr>
          <w:p w:rsidR="00C500FC" w:rsidRPr="00D6499B" w:rsidRDefault="00C500FC">
            <w:pPr>
              <w:spacing w:after="0"/>
              <w:jc w:val="center"/>
              <w:rPr>
                <w:rFonts w:cs="Times New Roman"/>
                <w:b/>
                <w:sz w:val="18"/>
                <w:szCs w:val="18"/>
              </w:rPr>
            </w:pPr>
          </w:p>
          <w:p w:rsidR="00C500FC" w:rsidRPr="00D6499B" w:rsidRDefault="00C500FC">
            <w:pPr>
              <w:spacing w:after="0"/>
              <w:jc w:val="center"/>
              <w:rPr>
                <w:rFonts w:cs="Times New Roman"/>
                <w:b/>
                <w:sz w:val="18"/>
                <w:szCs w:val="18"/>
              </w:rPr>
            </w:pPr>
            <w:r w:rsidRPr="00D6499B">
              <w:rPr>
                <w:rFonts w:cs="Times New Roman"/>
                <w:b/>
                <w:sz w:val="18"/>
                <w:szCs w:val="18"/>
              </w:rPr>
              <w:t>197</w:t>
            </w:r>
          </w:p>
        </w:tc>
        <w:tc>
          <w:tcPr>
            <w:tcW w:w="929" w:type="dxa"/>
            <w:tcBorders>
              <w:top w:val="single" w:sz="8" w:space="0" w:color="4F81BD"/>
              <w:left w:val="single" w:sz="8" w:space="0" w:color="4F81BD"/>
              <w:bottom w:val="single" w:sz="8" w:space="0" w:color="4F81BD"/>
              <w:right w:val="single" w:sz="8" w:space="0" w:color="4F81BD"/>
            </w:tcBorders>
            <w:shd w:val="clear" w:color="auto" w:fill="D9D9D9" w:themeFill="background1" w:themeFillShade="D9"/>
          </w:tcPr>
          <w:p w:rsidR="00C500FC" w:rsidRPr="00D6499B" w:rsidRDefault="00C500FC">
            <w:pPr>
              <w:spacing w:after="0"/>
              <w:jc w:val="center"/>
              <w:rPr>
                <w:rFonts w:cs="Times New Roman"/>
                <w:b/>
                <w:sz w:val="18"/>
                <w:szCs w:val="18"/>
              </w:rPr>
            </w:pPr>
          </w:p>
          <w:p w:rsidR="00C500FC" w:rsidRPr="00D6499B" w:rsidRDefault="00C500FC">
            <w:pPr>
              <w:spacing w:after="0"/>
              <w:jc w:val="center"/>
              <w:rPr>
                <w:rFonts w:cs="Times New Roman"/>
                <w:b/>
                <w:sz w:val="18"/>
                <w:szCs w:val="18"/>
              </w:rPr>
            </w:pPr>
            <w:r w:rsidRPr="00D6499B">
              <w:rPr>
                <w:rFonts w:cs="Times New Roman"/>
                <w:b/>
                <w:sz w:val="18"/>
                <w:szCs w:val="18"/>
              </w:rPr>
              <w:t>2.464</w:t>
            </w:r>
          </w:p>
        </w:tc>
        <w:tc>
          <w:tcPr>
            <w:tcW w:w="929" w:type="dxa"/>
            <w:tcBorders>
              <w:top w:val="single" w:sz="8" w:space="0" w:color="4F81BD"/>
              <w:left w:val="single" w:sz="8" w:space="0" w:color="4F81BD"/>
              <w:bottom w:val="single" w:sz="8" w:space="0" w:color="4F81BD"/>
              <w:right w:val="single" w:sz="8" w:space="0" w:color="4F81BD"/>
            </w:tcBorders>
            <w:shd w:val="clear" w:color="auto" w:fill="D9D9D9" w:themeFill="background1" w:themeFillShade="D9"/>
          </w:tcPr>
          <w:p w:rsidR="00C500FC" w:rsidRPr="00D6499B" w:rsidRDefault="00C500FC">
            <w:pPr>
              <w:spacing w:after="0"/>
              <w:jc w:val="center"/>
              <w:rPr>
                <w:rFonts w:cs="Times New Roman"/>
                <w:b/>
                <w:bCs/>
                <w:sz w:val="18"/>
                <w:szCs w:val="18"/>
              </w:rPr>
            </w:pPr>
          </w:p>
          <w:p w:rsidR="00C500FC" w:rsidRPr="00D6499B" w:rsidRDefault="00C500FC">
            <w:pPr>
              <w:spacing w:after="0"/>
              <w:jc w:val="center"/>
              <w:rPr>
                <w:rFonts w:cs="Times New Roman"/>
                <w:b/>
                <w:bCs/>
                <w:sz w:val="18"/>
                <w:szCs w:val="18"/>
              </w:rPr>
            </w:pPr>
            <w:r w:rsidRPr="00D6499B">
              <w:rPr>
                <w:rFonts w:cs="Times New Roman"/>
                <w:b/>
                <w:bCs/>
                <w:sz w:val="18"/>
                <w:szCs w:val="18"/>
              </w:rPr>
              <w:t>196</w:t>
            </w:r>
          </w:p>
        </w:tc>
        <w:tc>
          <w:tcPr>
            <w:tcW w:w="929" w:type="dxa"/>
            <w:tcBorders>
              <w:top w:val="single" w:sz="8" w:space="0" w:color="4F81BD"/>
              <w:left w:val="single" w:sz="8" w:space="0" w:color="4F81BD"/>
              <w:bottom w:val="single" w:sz="8" w:space="0" w:color="4F81BD"/>
              <w:right w:val="single" w:sz="8" w:space="0" w:color="4F81BD"/>
            </w:tcBorders>
            <w:shd w:val="clear" w:color="auto" w:fill="D9D9D9" w:themeFill="background1" w:themeFillShade="D9"/>
          </w:tcPr>
          <w:p w:rsidR="00C500FC" w:rsidRPr="00D6499B" w:rsidRDefault="00C500FC">
            <w:pPr>
              <w:spacing w:after="0"/>
              <w:jc w:val="center"/>
              <w:rPr>
                <w:rFonts w:cs="Times New Roman"/>
                <w:b/>
                <w:sz w:val="18"/>
                <w:szCs w:val="18"/>
              </w:rPr>
            </w:pPr>
          </w:p>
          <w:p w:rsidR="00C500FC" w:rsidRPr="00D6499B" w:rsidRDefault="00C500FC">
            <w:pPr>
              <w:spacing w:after="0"/>
              <w:jc w:val="center"/>
              <w:rPr>
                <w:rFonts w:cs="Times New Roman"/>
                <w:b/>
                <w:sz w:val="18"/>
                <w:szCs w:val="18"/>
              </w:rPr>
            </w:pPr>
            <w:r w:rsidRPr="00D6499B">
              <w:rPr>
                <w:rFonts w:cs="Times New Roman"/>
                <w:b/>
                <w:sz w:val="18"/>
                <w:szCs w:val="18"/>
              </w:rPr>
              <w:t>2.395</w:t>
            </w:r>
          </w:p>
        </w:tc>
        <w:tc>
          <w:tcPr>
            <w:tcW w:w="929" w:type="dxa"/>
            <w:tcBorders>
              <w:top w:val="single" w:sz="8" w:space="0" w:color="4F81BD"/>
              <w:left w:val="single" w:sz="8" w:space="0" w:color="4F81BD"/>
              <w:bottom w:val="single" w:sz="8" w:space="0" w:color="4F81BD"/>
              <w:right w:val="single" w:sz="8" w:space="0" w:color="4F81BD"/>
            </w:tcBorders>
            <w:shd w:val="clear" w:color="auto" w:fill="D9D9D9" w:themeFill="background1" w:themeFillShade="D9"/>
          </w:tcPr>
          <w:p w:rsidR="00C500FC" w:rsidRPr="00D6499B" w:rsidRDefault="00C500FC">
            <w:pPr>
              <w:spacing w:after="0"/>
              <w:jc w:val="center"/>
              <w:rPr>
                <w:rFonts w:cs="Times New Roman"/>
                <w:b/>
                <w:bCs/>
                <w:sz w:val="18"/>
                <w:szCs w:val="18"/>
              </w:rPr>
            </w:pPr>
          </w:p>
          <w:p w:rsidR="00C500FC" w:rsidRPr="00D6499B" w:rsidRDefault="00C500FC">
            <w:pPr>
              <w:spacing w:after="0"/>
              <w:jc w:val="center"/>
              <w:rPr>
                <w:rFonts w:cs="Times New Roman"/>
                <w:b/>
                <w:bCs/>
                <w:sz w:val="18"/>
                <w:szCs w:val="18"/>
              </w:rPr>
            </w:pPr>
            <w:r w:rsidRPr="00D6499B">
              <w:rPr>
                <w:rFonts w:cs="Times New Roman"/>
                <w:b/>
                <w:bCs/>
                <w:sz w:val="18"/>
                <w:szCs w:val="18"/>
              </w:rPr>
              <w:t>185</w:t>
            </w:r>
          </w:p>
          <w:p w:rsidR="00C500FC" w:rsidRPr="00D6499B" w:rsidRDefault="00C500FC">
            <w:pPr>
              <w:spacing w:after="0"/>
              <w:jc w:val="center"/>
              <w:rPr>
                <w:rFonts w:cs="Times New Roman"/>
                <w:b/>
                <w:bCs/>
                <w:sz w:val="18"/>
                <w:szCs w:val="18"/>
              </w:rPr>
            </w:pPr>
          </w:p>
        </w:tc>
      </w:tr>
      <w:tr w:rsidR="00C500FC" w:rsidRPr="00D6499B" w:rsidTr="00AE1757">
        <w:trPr>
          <w:trHeight w:val="237"/>
        </w:trPr>
        <w:tc>
          <w:tcPr>
            <w:tcW w:w="9405" w:type="dxa"/>
            <w:gridSpan w:val="10"/>
            <w:tcBorders>
              <w:top w:val="single" w:sz="8" w:space="0" w:color="4F81BD"/>
              <w:left w:val="single" w:sz="8" w:space="0" w:color="4F81BD"/>
              <w:bottom w:val="single" w:sz="8" w:space="0" w:color="4F81BD"/>
              <w:right w:val="single" w:sz="8" w:space="0" w:color="4F81BD"/>
            </w:tcBorders>
            <w:shd w:val="clear" w:color="auto" w:fill="D9D9D9" w:themeFill="background1" w:themeFillShade="D9"/>
            <w:hideMark/>
          </w:tcPr>
          <w:p w:rsidR="00C500FC" w:rsidRPr="00D6499B" w:rsidRDefault="00C500FC">
            <w:pPr>
              <w:spacing w:after="0"/>
              <w:jc w:val="center"/>
              <w:rPr>
                <w:rFonts w:cs="Times New Roman"/>
                <w:b/>
                <w:bCs/>
                <w:i/>
                <w:sz w:val="18"/>
                <w:szCs w:val="18"/>
              </w:rPr>
            </w:pPr>
            <w:r w:rsidRPr="00D6499B">
              <w:rPr>
                <w:rFonts w:cs="Times New Roman"/>
                <w:b/>
                <w:bCs/>
                <w:i/>
                <w:sz w:val="18"/>
                <w:szCs w:val="18"/>
              </w:rPr>
              <w:t>osnivač Grad Gospić</w:t>
            </w:r>
          </w:p>
        </w:tc>
      </w:tr>
      <w:tr w:rsidR="00C500FC" w:rsidRPr="00D6499B" w:rsidTr="00AE1757">
        <w:trPr>
          <w:trHeight w:val="471"/>
        </w:trPr>
        <w:tc>
          <w:tcPr>
            <w:tcW w:w="2095"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rPr>
                <w:rFonts w:cs="Times New Roman"/>
                <w:b/>
                <w:bCs/>
                <w:sz w:val="18"/>
                <w:szCs w:val="18"/>
              </w:rPr>
            </w:pPr>
            <w:r w:rsidRPr="00D6499B">
              <w:rPr>
                <w:rFonts w:cs="Times New Roman"/>
                <w:b/>
                <w:bCs/>
                <w:sz w:val="18"/>
                <w:szCs w:val="18"/>
              </w:rPr>
              <w:t>OŠ dr. Jure Turića,</w:t>
            </w:r>
          </w:p>
          <w:p w:rsidR="00C500FC" w:rsidRPr="00D6499B" w:rsidRDefault="00C500FC">
            <w:pPr>
              <w:spacing w:after="0"/>
              <w:rPr>
                <w:rFonts w:cs="Times New Roman"/>
                <w:b/>
                <w:bCs/>
                <w:sz w:val="18"/>
                <w:szCs w:val="18"/>
              </w:rPr>
            </w:pPr>
            <w:r w:rsidRPr="00D6499B">
              <w:rPr>
                <w:rFonts w:cs="Times New Roman"/>
                <w:b/>
                <w:bCs/>
                <w:sz w:val="18"/>
                <w:szCs w:val="18"/>
              </w:rPr>
              <w:t>Gospić</w:t>
            </w:r>
          </w:p>
        </w:tc>
        <w:tc>
          <w:tcPr>
            <w:tcW w:w="1022"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777</w:t>
            </w:r>
          </w:p>
        </w:tc>
        <w:tc>
          <w:tcPr>
            <w:tcW w:w="847" w:type="dxa"/>
            <w:gridSpan w:val="2"/>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41</w:t>
            </w:r>
          </w:p>
        </w:tc>
        <w:tc>
          <w:tcPr>
            <w:tcW w:w="862"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742</w:t>
            </w:r>
          </w:p>
        </w:tc>
        <w:tc>
          <w:tcPr>
            <w:tcW w:w="863"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39</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736</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bCs/>
                <w:sz w:val="18"/>
                <w:szCs w:val="18"/>
              </w:rPr>
            </w:pPr>
            <w:r w:rsidRPr="00D6499B">
              <w:rPr>
                <w:rFonts w:cs="Times New Roman"/>
                <w:bCs/>
                <w:sz w:val="18"/>
                <w:szCs w:val="18"/>
              </w:rPr>
              <w:t>38</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741</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bCs/>
                <w:sz w:val="18"/>
                <w:szCs w:val="18"/>
              </w:rPr>
            </w:pPr>
            <w:r w:rsidRPr="00D6499B">
              <w:rPr>
                <w:rFonts w:cs="Times New Roman"/>
                <w:bCs/>
                <w:sz w:val="18"/>
                <w:szCs w:val="18"/>
              </w:rPr>
              <w:t>37</w:t>
            </w:r>
          </w:p>
        </w:tc>
      </w:tr>
      <w:tr w:rsidR="00C500FC" w:rsidRPr="00D6499B" w:rsidTr="00AE1757">
        <w:tc>
          <w:tcPr>
            <w:tcW w:w="2095"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rPr>
                <w:rFonts w:cs="Times New Roman"/>
                <w:b/>
                <w:bCs/>
                <w:sz w:val="18"/>
                <w:szCs w:val="18"/>
              </w:rPr>
            </w:pPr>
            <w:r w:rsidRPr="00D6499B">
              <w:rPr>
                <w:rFonts w:cs="Times New Roman"/>
                <w:b/>
                <w:bCs/>
                <w:sz w:val="18"/>
                <w:szCs w:val="18"/>
              </w:rPr>
              <w:t>OŠ dr. A. Starčevića</w:t>
            </w:r>
          </w:p>
          <w:p w:rsidR="00C500FC" w:rsidRPr="00D6499B" w:rsidRDefault="00C500FC">
            <w:pPr>
              <w:spacing w:after="0"/>
              <w:rPr>
                <w:rFonts w:cs="Times New Roman"/>
                <w:b/>
                <w:bCs/>
                <w:sz w:val="18"/>
                <w:szCs w:val="18"/>
              </w:rPr>
            </w:pPr>
            <w:r w:rsidRPr="00D6499B">
              <w:rPr>
                <w:rFonts w:cs="Times New Roman"/>
                <w:b/>
                <w:bCs/>
                <w:sz w:val="18"/>
                <w:szCs w:val="18"/>
              </w:rPr>
              <w:t>Pazarište Klanac</w:t>
            </w:r>
          </w:p>
        </w:tc>
        <w:tc>
          <w:tcPr>
            <w:tcW w:w="1022"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54</w:t>
            </w:r>
          </w:p>
        </w:tc>
        <w:tc>
          <w:tcPr>
            <w:tcW w:w="847" w:type="dxa"/>
            <w:gridSpan w:val="2"/>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10</w:t>
            </w:r>
          </w:p>
        </w:tc>
        <w:tc>
          <w:tcPr>
            <w:tcW w:w="862"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54</w:t>
            </w:r>
          </w:p>
        </w:tc>
        <w:tc>
          <w:tcPr>
            <w:tcW w:w="863"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10</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52</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bCs/>
                <w:sz w:val="18"/>
                <w:szCs w:val="18"/>
              </w:rPr>
            </w:pPr>
            <w:r w:rsidRPr="00D6499B">
              <w:rPr>
                <w:rFonts w:cs="Times New Roman"/>
                <w:bCs/>
                <w:sz w:val="18"/>
                <w:szCs w:val="18"/>
              </w:rPr>
              <w:t>11</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52</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bCs/>
                <w:sz w:val="18"/>
                <w:szCs w:val="18"/>
              </w:rPr>
            </w:pPr>
            <w:r w:rsidRPr="00D6499B">
              <w:rPr>
                <w:rFonts w:cs="Times New Roman"/>
                <w:bCs/>
                <w:sz w:val="18"/>
                <w:szCs w:val="18"/>
              </w:rPr>
              <w:t>10</w:t>
            </w:r>
          </w:p>
        </w:tc>
      </w:tr>
      <w:tr w:rsidR="00C500FC" w:rsidRPr="00D6499B" w:rsidTr="00AE1757">
        <w:tc>
          <w:tcPr>
            <w:tcW w:w="2095"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rPr>
                <w:rFonts w:cs="Times New Roman"/>
                <w:b/>
                <w:bCs/>
                <w:sz w:val="18"/>
                <w:szCs w:val="18"/>
              </w:rPr>
            </w:pPr>
            <w:r w:rsidRPr="00D6499B">
              <w:rPr>
                <w:rFonts w:cs="Times New Roman"/>
                <w:b/>
                <w:bCs/>
                <w:sz w:val="18"/>
                <w:szCs w:val="18"/>
              </w:rPr>
              <w:t>OŠ dr. Franje Tuđmana</w:t>
            </w:r>
          </w:p>
          <w:p w:rsidR="00C500FC" w:rsidRPr="00D6499B" w:rsidRDefault="00C500FC">
            <w:pPr>
              <w:spacing w:after="0"/>
              <w:rPr>
                <w:rFonts w:cs="Times New Roman"/>
                <w:b/>
                <w:bCs/>
                <w:sz w:val="18"/>
                <w:szCs w:val="18"/>
              </w:rPr>
            </w:pPr>
            <w:r w:rsidRPr="00D6499B">
              <w:rPr>
                <w:rFonts w:cs="Times New Roman"/>
                <w:b/>
                <w:bCs/>
                <w:sz w:val="18"/>
                <w:szCs w:val="18"/>
              </w:rPr>
              <w:t>Lički Osik</w:t>
            </w:r>
          </w:p>
        </w:tc>
        <w:tc>
          <w:tcPr>
            <w:tcW w:w="1022"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251</w:t>
            </w:r>
          </w:p>
        </w:tc>
        <w:tc>
          <w:tcPr>
            <w:tcW w:w="847" w:type="dxa"/>
            <w:gridSpan w:val="2"/>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16</w:t>
            </w:r>
          </w:p>
        </w:tc>
        <w:tc>
          <w:tcPr>
            <w:tcW w:w="862"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238</w:t>
            </w:r>
          </w:p>
        </w:tc>
        <w:tc>
          <w:tcPr>
            <w:tcW w:w="863"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15</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213</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bCs/>
                <w:sz w:val="18"/>
                <w:szCs w:val="18"/>
              </w:rPr>
            </w:pPr>
            <w:r w:rsidRPr="00D6499B">
              <w:rPr>
                <w:rFonts w:cs="Times New Roman"/>
                <w:bCs/>
                <w:sz w:val="18"/>
                <w:szCs w:val="18"/>
              </w:rPr>
              <w:t>14</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204</w:t>
            </w:r>
          </w:p>
        </w:tc>
        <w:tc>
          <w:tcPr>
            <w:tcW w:w="929" w:type="dxa"/>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bCs/>
                <w:sz w:val="18"/>
                <w:szCs w:val="18"/>
              </w:rPr>
            </w:pPr>
            <w:r w:rsidRPr="00D6499B">
              <w:rPr>
                <w:rFonts w:cs="Times New Roman"/>
                <w:bCs/>
                <w:sz w:val="18"/>
                <w:szCs w:val="18"/>
              </w:rPr>
              <w:t>13</w:t>
            </w:r>
          </w:p>
        </w:tc>
      </w:tr>
      <w:tr w:rsidR="00C500FC" w:rsidRPr="00D6499B" w:rsidTr="00AE1757">
        <w:tc>
          <w:tcPr>
            <w:tcW w:w="2095" w:type="dxa"/>
            <w:tcBorders>
              <w:top w:val="single" w:sz="8" w:space="0" w:color="4F81BD"/>
              <w:left w:val="single" w:sz="8" w:space="0" w:color="4F81BD"/>
              <w:bottom w:val="single" w:sz="8" w:space="0" w:color="4F81BD"/>
              <w:right w:val="single" w:sz="8" w:space="0" w:color="4F81BD"/>
            </w:tcBorders>
            <w:shd w:val="clear" w:color="auto" w:fill="D9D9D9" w:themeFill="background1" w:themeFillShade="D9"/>
            <w:hideMark/>
          </w:tcPr>
          <w:p w:rsidR="00C500FC" w:rsidRPr="00D6499B" w:rsidRDefault="00C500FC">
            <w:pPr>
              <w:spacing w:after="0"/>
              <w:jc w:val="center"/>
              <w:rPr>
                <w:rFonts w:cs="Times New Roman"/>
                <w:b/>
                <w:bCs/>
                <w:sz w:val="18"/>
                <w:szCs w:val="18"/>
              </w:rPr>
            </w:pPr>
            <w:r w:rsidRPr="00D6499B">
              <w:rPr>
                <w:rFonts w:cs="Times New Roman"/>
                <w:b/>
                <w:bCs/>
                <w:sz w:val="18"/>
                <w:szCs w:val="18"/>
              </w:rPr>
              <w:t>UKUPNO</w:t>
            </w:r>
          </w:p>
        </w:tc>
        <w:tc>
          <w:tcPr>
            <w:tcW w:w="1022" w:type="dxa"/>
            <w:tcBorders>
              <w:top w:val="single" w:sz="8" w:space="0" w:color="4F81BD"/>
              <w:left w:val="single" w:sz="8" w:space="0" w:color="4F81BD"/>
              <w:bottom w:val="single" w:sz="8" w:space="0" w:color="4F81BD"/>
              <w:right w:val="single" w:sz="8" w:space="0" w:color="4F81BD"/>
            </w:tcBorders>
            <w:shd w:val="clear" w:color="auto" w:fill="D9D9D9" w:themeFill="background1" w:themeFillShade="D9"/>
            <w:hideMark/>
          </w:tcPr>
          <w:p w:rsidR="00C500FC" w:rsidRPr="00D6499B" w:rsidRDefault="00C500FC">
            <w:pPr>
              <w:spacing w:after="0"/>
              <w:jc w:val="center"/>
              <w:rPr>
                <w:rFonts w:cs="Times New Roman"/>
                <w:b/>
                <w:sz w:val="18"/>
                <w:szCs w:val="18"/>
              </w:rPr>
            </w:pPr>
            <w:r w:rsidRPr="00D6499B">
              <w:rPr>
                <w:rFonts w:cs="Times New Roman"/>
                <w:b/>
                <w:sz w:val="18"/>
                <w:szCs w:val="18"/>
              </w:rPr>
              <w:t>1.082</w:t>
            </w:r>
          </w:p>
        </w:tc>
        <w:tc>
          <w:tcPr>
            <w:tcW w:w="847" w:type="dxa"/>
            <w:gridSpan w:val="2"/>
            <w:tcBorders>
              <w:top w:val="single" w:sz="8" w:space="0" w:color="4F81BD"/>
              <w:left w:val="single" w:sz="8" w:space="0" w:color="4F81BD"/>
              <w:bottom w:val="single" w:sz="8" w:space="0" w:color="4F81BD"/>
              <w:right w:val="single" w:sz="8" w:space="0" w:color="4F81BD"/>
            </w:tcBorders>
            <w:shd w:val="clear" w:color="auto" w:fill="D9D9D9" w:themeFill="background1" w:themeFillShade="D9"/>
            <w:hideMark/>
          </w:tcPr>
          <w:p w:rsidR="00C500FC" w:rsidRPr="00D6499B" w:rsidRDefault="00C500FC">
            <w:pPr>
              <w:spacing w:after="0"/>
              <w:jc w:val="center"/>
              <w:rPr>
                <w:rFonts w:cs="Times New Roman"/>
                <w:b/>
                <w:sz w:val="18"/>
                <w:szCs w:val="18"/>
              </w:rPr>
            </w:pPr>
            <w:r w:rsidRPr="00D6499B">
              <w:rPr>
                <w:rFonts w:cs="Times New Roman"/>
                <w:b/>
                <w:sz w:val="18"/>
                <w:szCs w:val="18"/>
              </w:rPr>
              <w:t>67</w:t>
            </w:r>
          </w:p>
        </w:tc>
        <w:tc>
          <w:tcPr>
            <w:tcW w:w="862" w:type="dxa"/>
            <w:tcBorders>
              <w:top w:val="single" w:sz="8" w:space="0" w:color="4F81BD"/>
              <w:left w:val="single" w:sz="8" w:space="0" w:color="4F81BD"/>
              <w:bottom w:val="single" w:sz="8" w:space="0" w:color="4F81BD"/>
              <w:right w:val="single" w:sz="8" w:space="0" w:color="4F81BD"/>
            </w:tcBorders>
            <w:shd w:val="clear" w:color="auto" w:fill="D9D9D9" w:themeFill="background1" w:themeFillShade="D9"/>
            <w:hideMark/>
          </w:tcPr>
          <w:p w:rsidR="00C500FC" w:rsidRPr="00D6499B" w:rsidRDefault="00C500FC">
            <w:pPr>
              <w:spacing w:after="0"/>
              <w:jc w:val="center"/>
              <w:rPr>
                <w:rFonts w:cs="Times New Roman"/>
                <w:b/>
                <w:sz w:val="18"/>
                <w:szCs w:val="18"/>
              </w:rPr>
            </w:pPr>
            <w:r w:rsidRPr="00D6499B">
              <w:rPr>
                <w:rFonts w:cs="Times New Roman"/>
                <w:b/>
                <w:sz w:val="18"/>
                <w:szCs w:val="18"/>
              </w:rPr>
              <w:t>1.036</w:t>
            </w:r>
          </w:p>
        </w:tc>
        <w:tc>
          <w:tcPr>
            <w:tcW w:w="863" w:type="dxa"/>
            <w:tcBorders>
              <w:top w:val="single" w:sz="8" w:space="0" w:color="4F81BD"/>
              <w:left w:val="single" w:sz="8" w:space="0" w:color="4F81BD"/>
              <w:bottom w:val="single" w:sz="8" w:space="0" w:color="4F81BD"/>
              <w:right w:val="single" w:sz="8" w:space="0" w:color="4F81BD"/>
            </w:tcBorders>
            <w:shd w:val="clear" w:color="auto" w:fill="D9D9D9" w:themeFill="background1" w:themeFillShade="D9"/>
            <w:hideMark/>
          </w:tcPr>
          <w:p w:rsidR="00C500FC" w:rsidRPr="00D6499B" w:rsidRDefault="00C500FC">
            <w:pPr>
              <w:spacing w:after="0"/>
              <w:jc w:val="center"/>
              <w:rPr>
                <w:rFonts w:cs="Times New Roman"/>
                <w:b/>
                <w:sz w:val="18"/>
                <w:szCs w:val="18"/>
              </w:rPr>
            </w:pPr>
            <w:r w:rsidRPr="00D6499B">
              <w:rPr>
                <w:rFonts w:cs="Times New Roman"/>
                <w:b/>
                <w:sz w:val="18"/>
                <w:szCs w:val="18"/>
              </w:rPr>
              <w:t>64</w:t>
            </w:r>
          </w:p>
        </w:tc>
        <w:tc>
          <w:tcPr>
            <w:tcW w:w="929" w:type="dxa"/>
            <w:tcBorders>
              <w:top w:val="single" w:sz="8" w:space="0" w:color="4F81BD"/>
              <w:left w:val="single" w:sz="8" w:space="0" w:color="4F81BD"/>
              <w:bottom w:val="single" w:sz="8" w:space="0" w:color="4F81BD"/>
              <w:right w:val="single" w:sz="8" w:space="0" w:color="4F81BD"/>
            </w:tcBorders>
            <w:shd w:val="clear" w:color="auto" w:fill="D9D9D9" w:themeFill="background1" w:themeFillShade="D9"/>
            <w:hideMark/>
          </w:tcPr>
          <w:p w:rsidR="00C500FC" w:rsidRPr="00D6499B" w:rsidRDefault="00C500FC">
            <w:pPr>
              <w:spacing w:after="0"/>
              <w:jc w:val="center"/>
              <w:rPr>
                <w:rFonts w:cs="Times New Roman"/>
                <w:b/>
                <w:sz w:val="18"/>
                <w:szCs w:val="18"/>
              </w:rPr>
            </w:pPr>
            <w:r w:rsidRPr="00D6499B">
              <w:rPr>
                <w:rFonts w:cs="Times New Roman"/>
                <w:b/>
                <w:sz w:val="18"/>
                <w:szCs w:val="18"/>
              </w:rPr>
              <w:t>1.001</w:t>
            </w:r>
          </w:p>
        </w:tc>
        <w:tc>
          <w:tcPr>
            <w:tcW w:w="929" w:type="dxa"/>
            <w:tcBorders>
              <w:top w:val="single" w:sz="8" w:space="0" w:color="4F81BD"/>
              <w:left w:val="single" w:sz="8" w:space="0" w:color="4F81BD"/>
              <w:bottom w:val="single" w:sz="8" w:space="0" w:color="4F81BD"/>
              <w:right w:val="single" w:sz="8" w:space="0" w:color="4F81BD"/>
            </w:tcBorders>
            <w:shd w:val="clear" w:color="auto" w:fill="D9D9D9" w:themeFill="background1" w:themeFillShade="D9"/>
            <w:hideMark/>
          </w:tcPr>
          <w:p w:rsidR="00C500FC" w:rsidRPr="00D6499B" w:rsidRDefault="00C500FC">
            <w:pPr>
              <w:spacing w:after="0"/>
              <w:jc w:val="center"/>
              <w:rPr>
                <w:rFonts w:cs="Times New Roman"/>
                <w:b/>
                <w:bCs/>
                <w:sz w:val="18"/>
                <w:szCs w:val="18"/>
              </w:rPr>
            </w:pPr>
            <w:r w:rsidRPr="00D6499B">
              <w:rPr>
                <w:rFonts w:cs="Times New Roman"/>
                <w:b/>
                <w:bCs/>
                <w:sz w:val="18"/>
                <w:szCs w:val="18"/>
              </w:rPr>
              <w:t>63</w:t>
            </w:r>
          </w:p>
        </w:tc>
        <w:tc>
          <w:tcPr>
            <w:tcW w:w="929" w:type="dxa"/>
            <w:tcBorders>
              <w:top w:val="single" w:sz="8" w:space="0" w:color="4F81BD"/>
              <w:left w:val="single" w:sz="8" w:space="0" w:color="4F81BD"/>
              <w:bottom w:val="single" w:sz="8" w:space="0" w:color="4F81BD"/>
              <w:right w:val="single" w:sz="8" w:space="0" w:color="4F81BD"/>
            </w:tcBorders>
            <w:shd w:val="clear" w:color="auto" w:fill="D9D9D9" w:themeFill="background1" w:themeFillShade="D9"/>
            <w:hideMark/>
          </w:tcPr>
          <w:p w:rsidR="00C500FC" w:rsidRPr="00D6499B" w:rsidRDefault="00C500FC">
            <w:pPr>
              <w:spacing w:after="0"/>
              <w:jc w:val="center"/>
              <w:rPr>
                <w:rFonts w:cs="Times New Roman"/>
                <w:b/>
                <w:sz w:val="18"/>
                <w:szCs w:val="18"/>
              </w:rPr>
            </w:pPr>
            <w:r w:rsidRPr="00D6499B">
              <w:rPr>
                <w:rFonts w:cs="Times New Roman"/>
                <w:b/>
                <w:sz w:val="18"/>
                <w:szCs w:val="18"/>
              </w:rPr>
              <w:t>997</w:t>
            </w:r>
          </w:p>
        </w:tc>
        <w:tc>
          <w:tcPr>
            <w:tcW w:w="929" w:type="dxa"/>
            <w:tcBorders>
              <w:top w:val="single" w:sz="8" w:space="0" w:color="4F81BD"/>
              <w:left w:val="single" w:sz="8" w:space="0" w:color="4F81BD"/>
              <w:bottom w:val="single" w:sz="8" w:space="0" w:color="4F81BD"/>
              <w:right w:val="single" w:sz="8" w:space="0" w:color="4F81BD"/>
            </w:tcBorders>
            <w:shd w:val="clear" w:color="auto" w:fill="D9D9D9" w:themeFill="background1" w:themeFillShade="D9"/>
            <w:hideMark/>
          </w:tcPr>
          <w:p w:rsidR="00C500FC" w:rsidRPr="00D6499B" w:rsidRDefault="00C500FC">
            <w:pPr>
              <w:spacing w:after="0"/>
              <w:jc w:val="center"/>
              <w:rPr>
                <w:rFonts w:cs="Times New Roman"/>
                <w:b/>
                <w:bCs/>
                <w:sz w:val="18"/>
                <w:szCs w:val="18"/>
              </w:rPr>
            </w:pPr>
            <w:r w:rsidRPr="00D6499B">
              <w:rPr>
                <w:rFonts w:cs="Times New Roman"/>
                <w:b/>
                <w:bCs/>
                <w:sz w:val="18"/>
                <w:szCs w:val="18"/>
              </w:rPr>
              <w:t>60</w:t>
            </w:r>
          </w:p>
        </w:tc>
      </w:tr>
      <w:tr w:rsidR="00C500FC" w:rsidRPr="00D6499B" w:rsidTr="00AE1757">
        <w:tc>
          <w:tcPr>
            <w:tcW w:w="2095" w:type="dxa"/>
            <w:tcBorders>
              <w:top w:val="double" w:sz="6" w:space="0" w:color="4F81BD"/>
              <w:left w:val="single" w:sz="8" w:space="0" w:color="4F81BD"/>
              <w:bottom w:val="single" w:sz="8" w:space="0" w:color="4F81BD"/>
              <w:right w:val="single" w:sz="8" w:space="0" w:color="4F81BD"/>
            </w:tcBorders>
            <w:shd w:val="clear" w:color="auto" w:fill="A6A6A6" w:themeFill="background1" w:themeFillShade="A6"/>
            <w:hideMark/>
          </w:tcPr>
          <w:p w:rsidR="00C500FC" w:rsidRPr="00D6499B" w:rsidRDefault="00C500FC">
            <w:pPr>
              <w:spacing w:after="0"/>
              <w:jc w:val="center"/>
              <w:rPr>
                <w:rFonts w:cs="Times New Roman"/>
                <w:b/>
                <w:bCs/>
                <w:sz w:val="20"/>
                <w:szCs w:val="20"/>
              </w:rPr>
            </w:pPr>
            <w:r w:rsidRPr="00D6499B">
              <w:rPr>
                <w:rFonts w:cs="Times New Roman"/>
                <w:b/>
                <w:bCs/>
                <w:sz w:val="20"/>
                <w:szCs w:val="20"/>
              </w:rPr>
              <w:t>SVEUKUPNO</w:t>
            </w:r>
          </w:p>
        </w:tc>
        <w:tc>
          <w:tcPr>
            <w:tcW w:w="1022" w:type="dxa"/>
            <w:tcBorders>
              <w:top w:val="double" w:sz="6" w:space="0" w:color="4F81BD"/>
              <w:left w:val="single" w:sz="8" w:space="0" w:color="4F81BD"/>
              <w:bottom w:val="single" w:sz="8" w:space="0" w:color="4F81BD"/>
              <w:right w:val="single" w:sz="8" w:space="0" w:color="4F81BD"/>
            </w:tcBorders>
            <w:shd w:val="clear" w:color="auto" w:fill="A6A6A6" w:themeFill="background1" w:themeFillShade="A6"/>
            <w:hideMark/>
          </w:tcPr>
          <w:p w:rsidR="00C500FC" w:rsidRPr="00D6499B" w:rsidRDefault="00C500FC">
            <w:pPr>
              <w:spacing w:after="0"/>
              <w:jc w:val="center"/>
              <w:rPr>
                <w:rFonts w:cs="Times New Roman"/>
                <w:b/>
                <w:bCs/>
                <w:sz w:val="20"/>
                <w:szCs w:val="20"/>
              </w:rPr>
            </w:pPr>
            <w:r w:rsidRPr="00D6499B">
              <w:rPr>
                <w:rFonts w:cs="Times New Roman"/>
                <w:b/>
                <w:bCs/>
                <w:sz w:val="20"/>
                <w:szCs w:val="20"/>
              </w:rPr>
              <w:t>3.696</w:t>
            </w:r>
          </w:p>
        </w:tc>
        <w:tc>
          <w:tcPr>
            <w:tcW w:w="847" w:type="dxa"/>
            <w:gridSpan w:val="2"/>
            <w:tcBorders>
              <w:top w:val="double" w:sz="6" w:space="0" w:color="4F81BD"/>
              <w:left w:val="single" w:sz="8" w:space="0" w:color="4F81BD"/>
              <w:bottom w:val="single" w:sz="8" w:space="0" w:color="4F81BD"/>
              <w:right w:val="single" w:sz="8" w:space="0" w:color="4F81BD"/>
            </w:tcBorders>
            <w:shd w:val="clear" w:color="auto" w:fill="A6A6A6" w:themeFill="background1" w:themeFillShade="A6"/>
            <w:hideMark/>
          </w:tcPr>
          <w:p w:rsidR="00C500FC" w:rsidRPr="00D6499B" w:rsidRDefault="00C500FC">
            <w:pPr>
              <w:spacing w:after="0"/>
              <w:jc w:val="center"/>
              <w:rPr>
                <w:rFonts w:cs="Times New Roman"/>
                <w:b/>
                <w:bCs/>
                <w:sz w:val="20"/>
                <w:szCs w:val="20"/>
              </w:rPr>
            </w:pPr>
            <w:r w:rsidRPr="00D6499B">
              <w:rPr>
                <w:rFonts w:cs="Times New Roman"/>
                <w:b/>
                <w:bCs/>
                <w:sz w:val="20"/>
                <w:szCs w:val="20"/>
              </w:rPr>
              <w:t>262</w:t>
            </w:r>
          </w:p>
        </w:tc>
        <w:tc>
          <w:tcPr>
            <w:tcW w:w="862" w:type="dxa"/>
            <w:tcBorders>
              <w:top w:val="double" w:sz="6" w:space="0" w:color="4F81BD"/>
              <w:left w:val="single" w:sz="8" w:space="0" w:color="4F81BD"/>
              <w:bottom w:val="single" w:sz="8" w:space="0" w:color="4F81BD"/>
              <w:right w:val="single" w:sz="8" w:space="0" w:color="4F81BD"/>
            </w:tcBorders>
            <w:shd w:val="clear" w:color="auto" w:fill="A6A6A6" w:themeFill="background1" w:themeFillShade="A6"/>
            <w:hideMark/>
          </w:tcPr>
          <w:p w:rsidR="00C500FC" w:rsidRPr="00D6499B" w:rsidRDefault="00C500FC">
            <w:pPr>
              <w:spacing w:after="0"/>
              <w:jc w:val="center"/>
              <w:rPr>
                <w:rFonts w:cs="Times New Roman"/>
                <w:b/>
                <w:bCs/>
                <w:sz w:val="20"/>
                <w:szCs w:val="20"/>
              </w:rPr>
            </w:pPr>
            <w:r w:rsidRPr="00D6499B">
              <w:rPr>
                <w:rFonts w:cs="Times New Roman"/>
                <w:b/>
                <w:bCs/>
                <w:sz w:val="20"/>
                <w:szCs w:val="20"/>
              </w:rPr>
              <w:t>3.589</w:t>
            </w:r>
          </w:p>
        </w:tc>
        <w:tc>
          <w:tcPr>
            <w:tcW w:w="863" w:type="dxa"/>
            <w:tcBorders>
              <w:top w:val="double" w:sz="6" w:space="0" w:color="4F81BD"/>
              <w:left w:val="single" w:sz="8" w:space="0" w:color="4F81BD"/>
              <w:bottom w:val="single" w:sz="8" w:space="0" w:color="4F81BD"/>
              <w:right w:val="single" w:sz="8" w:space="0" w:color="4F81BD"/>
            </w:tcBorders>
            <w:shd w:val="clear" w:color="auto" w:fill="A6A6A6" w:themeFill="background1" w:themeFillShade="A6"/>
            <w:hideMark/>
          </w:tcPr>
          <w:p w:rsidR="00C500FC" w:rsidRPr="00D6499B" w:rsidRDefault="00C500FC">
            <w:pPr>
              <w:spacing w:after="0"/>
              <w:jc w:val="center"/>
              <w:rPr>
                <w:rFonts w:cs="Times New Roman"/>
                <w:b/>
                <w:bCs/>
                <w:sz w:val="20"/>
                <w:szCs w:val="20"/>
              </w:rPr>
            </w:pPr>
            <w:r w:rsidRPr="00D6499B">
              <w:rPr>
                <w:rFonts w:cs="Times New Roman"/>
                <w:b/>
                <w:bCs/>
                <w:sz w:val="20"/>
                <w:szCs w:val="20"/>
              </w:rPr>
              <w:t>261</w:t>
            </w:r>
          </w:p>
        </w:tc>
        <w:tc>
          <w:tcPr>
            <w:tcW w:w="929" w:type="dxa"/>
            <w:tcBorders>
              <w:top w:val="double" w:sz="6" w:space="0" w:color="4F81BD"/>
              <w:left w:val="single" w:sz="8" w:space="0" w:color="4F81BD"/>
              <w:bottom w:val="single" w:sz="8" w:space="0" w:color="4F81BD"/>
              <w:right w:val="single" w:sz="8" w:space="0" w:color="4F81BD"/>
            </w:tcBorders>
            <w:shd w:val="clear" w:color="auto" w:fill="A6A6A6" w:themeFill="background1" w:themeFillShade="A6"/>
            <w:hideMark/>
          </w:tcPr>
          <w:p w:rsidR="00C500FC" w:rsidRPr="00D6499B" w:rsidRDefault="00C500FC">
            <w:pPr>
              <w:spacing w:after="0"/>
              <w:jc w:val="center"/>
              <w:rPr>
                <w:rFonts w:cs="Times New Roman"/>
                <w:b/>
                <w:bCs/>
                <w:sz w:val="20"/>
                <w:szCs w:val="20"/>
              </w:rPr>
            </w:pPr>
            <w:r w:rsidRPr="00D6499B">
              <w:rPr>
                <w:rFonts w:cs="Times New Roman"/>
                <w:b/>
                <w:bCs/>
                <w:sz w:val="20"/>
                <w:szCs w:val="20"/>
              </w:rPr>
              <w:t>3.465</w:t>
            </w:r>
          </w:p>
        </w:tc>
        <w:tc>
          <w:tcPr>
            <w:tcW w:w="929" w:type="dxa"/>
            <w:tcBorders>
              <w:top w:val="double" w:sz="6" w:space="0" w:color="4F81BD"/>
              <w:left w:val="single" w:sz="8" w:space="0" w:color="4F81BD"/>
              <w:bottom w:val="single" w:sz="8" w:space="0" w:color="4F81BD"/>
              <w:right w:val="single" w:sz="8" w:space="0" w:color="4F81BD"/>
            </w:tcBorders>
            <w:shd w:val="clear" w:color="auto" w:fill="A6A6A6" w:themeFill="background1" w:themeFillShade="A6"/>
            <w:hideMark/>
          </w:tcPr>
          <w:p w:rsidR="00C500FC" w:rsidRPr="00D6499B" w:rsidRDefault="00C500FC">
            <w:pPr>
              <w:spacing w:after="0"/>
              <w:jc w:val="center"/>
              <w:rPr>
                <w:rFonts w:cs="Times New Roman"/>
                <w:b/>
                <w:bCs/>
                <w:sz w:val="20"/>
                <w:szCs w:val="20"/>
              </w:rPr>
            </w:pPr>
            <w:r w:rsidRPr="00D6499B">
              <w:rPr>
                <w:rFonts w:cs="Times New Roman"/>
                <w:b/>
                <w:bCs/>
                <w:sz w:val="20"/>
                <w:szCs w:val="20"/>
              </w:rPr>
              <w:t>259</w:t>
            </w:r>
          </w:p>
        </w:tc>
        <w:tc>
          <w:tcPr>
            <w:tcW w:w="929" w:type="dxa"/>
            <w:tcBorders>
              <w:top w:val="double" w:sz="6" w:space="0" w:color="4F81BD"/>
              <w:left w:val="single" w:sz="8" w:space="0" w:color="4F81BD"/>
              <w:bottom w:val="single" w:sz="8" w:space="0" w:color="4F81BD"/>
              <w:right w:val="single" w:sz="8" w:space="0" w:color="4F81BD"/>
            </w:tcBorders>
            <w:shd w:val="clear" w:color="auto" w:fill="A6A6A6" w:themeFill="background1" w:themeFillShade="A6"/>
            <w:hideMark/>
          </w:tcPr>
          <w:p w:rsidR="00C500FC" w:rsidRPr="00D6499B" w:rsidRDefault="00C500FC">
            <w:pPr>
              <w:spacing w:after="0"/>
              <w:jc w:val="center"/>
              <w:rPr>
                <w:rFonts w:cs="Times New Roman"/>
                <w:b/>
                <w:bCs/>
                <w:sz w:val="20"/>
                <w:szCs w:val="20"/>
              </w:rPr>
            </w:pPr>
            <w:r w:rsidRPr="00D6499B">
              <w:rPr>
                <w:rFonts w:cs="Times New Roman"/>
                <w:b/>
                <w:bCs/>
                <w:sz w:val="20"/>
                <w:szCs w:val="20"/>
              </w:rPr>
              <w:t>3.392</w:t>
            </w:r>
          </w:p>
        </w:tc>
        <w:tc>
          <w:tcPr>
            <w:tcW w:w="929" w:type="dxa"/>
            <w:tcBorders>
              <w:top w:val="double" w:sz="6" w:space="0" w:color="4F81BD"/>
              <w:left w:val="single" w:sz="8" w:space="0" w:color="4F81BD"/>
              <w:bottom w:val="single" w:sz="8" w:space="0" w:color="4F81BD"/>
              <w:right w:val="single" w:sz="8" w:space="0" w:color="4F81BD"/>
            </w:tcBorders>
            <w:shd w:val="clear" w:color="auto" w:fill="A6A6A6" w:themeFill="background1" w:themeFillShade="A6"/>
            <w:hideMark/>
          </w:tcPr>
          <w:p w:rsidR="00C500FC" w:rsidRPr="00D6499B" w:rsidRDefault="00C500FC">
            <w:pPr>
              <w:spacing w:after="0"/>
              <w:jc w:val="center"/>
              <w:rPr>
                <w:rFonts w:cs="Times New Roman"/>
                <w:b/>
                <w:bCs/>
                <w:sz w:val="20"/>
                <w:szCs w:val="20"/>
              </w:rPr>
            </w:pPr>
            <w:r w:rsidRPr="00D6499B">
              <w:rPr>
                <w:rFonts w:cs="Times New Roman"/>
                <w:b/>
                <w:bCs/>
                <w:sz w:val="20"/>
                <w:szCs w:val="20"/>
              </w:rPr>
              <w:t>245</w:t>
            </w:r>
          </w:p>
        </w:tc>
      </w:tr>
    </w:tbl>
    <w:p w:rsidR="00C500FC" w:rsidRPr="00D6499B" w:rsidRDefault="00C500FC" w:rsidP="00C500FC">
      <w:pPr>
        <w:spacing w:after="0"/>
        <w:jc w:val="both"/>
        <w:rPr>
          <w:rFonts w:ascii="Times New Roman" w:hAnsi="Times New Roman" w:cs="Times New Roman"/>
          <w:i/>
          <w:color w:val="4F81BD" w:themeColor="accent1"/>
          <w:sz w:val="20"/>
          <w:szCs w:val="20"/>
        </w:rPr>
      </w:pPr>
      <w:r w:rsidRPr="00D6499B">
        <w:rPr>
          <w:rFonts w:cs="Times New Roman"/>
          <w:i/>
          <w:color w:val="4F81BD" w:themeColor="accent1"/>
          <w:sz w:val="20"/>
          <w:szCs w:val="20"/>
        </w:rPr>
        <w:t>Izvor: osnovne škole</w:t>
      </w:r>
    </w:p>
    <w:p w:rsidR="00C500FC" w:rsidRPr="00D6499B" w:rsidRDefault="00C500FC" w:rsidP="00C500FC">
      <w:pPr>
        <w:spacing w:after="0"/>
        <w:jc w:val="both"/>
        <w:rPr>
          <w:rFonts w:ascii="Times New Roman" w:hAnsi="Times New Roman" w:cs="Times New Roman"/>
          <w:bCs/>
          <w:color w:val="000000"/>
        </w:rPr>
      </w:pPr>
    </w:p>
    <w:p w:rsidR="00C500FC" w:rsidRPr="00D6499B" w:rsidRDefault="00C500FC" w:rsidP="00C500FC">
      <w:pPr>
        <w:autoSpaceDE w:val="0"/>
        <w:autoSpaceDN w:val="0"/>
        <w:adjustRightInd w:val="0"/>
        <w:spacing w:after="0"/>
        <w:ind w:firstLine="708"/>
        <w:jc w:val="both"/>
        <w:rPr>
          <w:rFonts w:cs="Times New Roman"/>
        </w:rPr>
      </w:pPr>
      <w:r w:rsidRPr="00D6499B">
        <w:rPr>
          <w:rFonts w:cs="Times New Roman"/>
        </w:rPr>
        <w:t xml:space="preserve">Osnovnu školu na području Ličko-senjske županije u šk. god. 2015./2016. pohađalo je 3.392 učenika u 245 razrednih odjela. U odnosu na šk. god. 2014./2015. dolazi do smanjenja broja učenika (73 učenika manje), smanjenja razrednih odjela (14 razrednih odjela manje), kao i 7 učenika manje </w:t>
      </w:r>
      <w:r w:rsidRPr="00D6499B">
        <w:rPr>
          <w:rFonts w:cs="Times New Roman"/>
        </w:rPr>
        <w:lastRenderedPageBreak/>
        <w:t xml:space="preserve">upisanih u prve razrede. Prosječan broj učenika po razrednom odjelu od prvog do osmog razreda iznosi 13,8 učenika. </w:t>
      </w:r>
    </w:p>
    <w:p w:rsidR="00C500FC" w:rsidRPr="00D6499B" w:rsidRDefault="00C500FC" w:rsidP="00C500FC">
      <w:pPr>
        <w:spacing w:after="0"/>
        <w:ind w:firstLine="708"/>
        <w:jc w:val="both"/>
        <w:rPr>
          <w:rFonts w:cs="Times New Roman"/>
        </w:rPr>
      </w:pPr>
      <w:r w:rsidRPr="00D6499B">
        <w:rPr>
          <w:rFonts w:cs="Times New Roman"/>
        </w:rPr>
        <w:t xml:space="preserve">Najveći obrazovni centri na osnovnoškolskoj razini su u Gospiću sa 741 učenik u </w:t>
      </w:r>
      <w:r w:rsidRPr="00D6499B">
        <w:rPr>
          <w:rFonts w:cs="Times New Roman"/>
          <w:color w:val="000000" w:themeColor="text1"/>
        </w:rPr>
        <w:t xml:space="preserve">37 </w:t>
      </w:r>
      <w:r w:rsidRPr="00D6499B">
        <w:rPr>
          <w:rFonts w:cs="Times New Roman"/>
        </w:rPr>
        <w:t>razrednih odjela, te u Otočcu sa 671</w:t>
      </w:r>
      <w:r w:rsidRPr="00D6499B">
        <w:rPr>
          <w:rFonts w:cs="Times New Roman"/>
          <w:bCs/>
        </w:rPr>
        <w:t xml:space="preserve"> učenik</w:t>
      </w:r>
      <w:r w:rsidRPr="00D6499B">
        <w:rPr>
          <w:rFonts w:cs="Times New Roman"/>
          <w:bCs/>
          <w:color w:val="000000"/>
        </w:rPr>
        <w:t xml:space="preserve"> u </w:t>
      </w:r>
      <w:r w:rsidRPr="00D6499B">
        <w:rPr>
          <w:rFonts w:cs="Times New Roman"/>
          <w:bCs/>
          <w:color w:val="000000" w:themeColor="text1"/>
        </w:rPr>
        <w:t>57 r</w:t>
      </w:r>
      <w:r w:rsidRPr="00D6499B">
        <w:rPr>
          <w:rFonts w:cs="Times New Roman"/>
          <w:bCs/>
          <w:color w:val="000000"/>
        </w:rPr>
        <w:t>azredna odjela</w:t>
      </w:r>
      <w:r w:rsidRPr="00D6499B">
        <w:rPr>
          <w:rFonts w:cs="Times New Roman"/>
        </w:rPr>
        <w:t xml:space="preserve"> te obje škole imaju po jedan odjel posebnog programa za učenike s teškoćama u razvoju. Također, navedene Škole u šk. godini 2015./2016. bilježe i najviše upisanih učenika u prvi razred OŠ Dr. Jure Turića Gospić 104 učenika, a </w:t>
      </w:r>
      <w:r w:rsidRPr="00D6499B">
        <w:rPr>
          <w:rFonts w:cs="Times New Roman"/>
          <w:color w:val="000000" w:themeColor="text1"/>
        </w:rPr>
        <w:t xml:space="preserve">OŠ Zrinskih i Frankopana Otočac 76 učenika. </w:t>
      </w:r>
    </w:p>
    <w:p w:rsidR="00C500FC" w:rsidRPr="00D6499B" w:rsidRDefault="00C500FC" w:rsidP="00C500FC">
      <w:pPr>
        <w:spacing w:after="0"/>
        <w:jc w:val="both"/>
        <w:rPr>
          <w:rFonts w:cs="Times New Roman"/>
          <w:color w:val="000000" w:themeColor="text1"/>
        </w:rPr>
      </w:pPr>
      <w:r w:rsidRPr="00D6499B">
        <w:rPr>
          <w:rFonts w:cs="Times New Roman"/>
        </w:rPr>
        <w:tab/>
        <w:t xml:space="preserve">Radi integracije učenika s teškoćama u odgojno-obrazovni sustav, u dvije osnovne škole formirani su posebni razredni odjeli i to u: OŠ Dr. Jure Turića Gospić, koji u šk. god. </w:t>
      </w:r>
      <w:r w:rsidRPr="00D6499B">
        <w:rPr>
          <w:rFonts w:cs="Times New Roman"/>
          <w:color w:val="000000" w:themeColor="text1"/>
        </w:rPr>
        <w:t xml:space="preserve">2015./2016. pohađa 6 učenika te u OŠ Zrinskih i Frankopana Otočac, koji u šk. god. 2015./2016. pohađaju 2 učenika. </w:t>
      </w:r>
    </w:p>
    <w:p w:rsidR="00C500FC" w:rsidRPr="00D6499B" w:rsidRDefault="00C500FC" w:rsidP="00C500FC">
      <w:pPr>
        <w:spacing w:after="0"/>
        <w:ind w:firstLine="708"/>
        <w:jc w:val="both"/>
        <w:rPr>
          <w:rFonts w:cs="Times New Roman"/>
          <w:i/>
        </w:rPr>
      </w:pPr>
      <w:r w:rsidRPr="00D6499B">
        <w:rPr>
          <w:rFonts w:cs="Times New Roman"/>
          <w:lang w:eastAsia="en-GB"/>
        </w:rPr>
        <w:t xml:space="preserve">Ministarstvo znanosti, obrazovanja i sporta uvođenjem </w:t>
      </w:r>
      <w:r w:rsidRPr="00D6499B">
        <w:rPr>
          <w:rFonts w:cs="Times New Roman"/>
        </w:rPr>
        <w:t>e-Matice</w:t>
      </w:r>
      <w:r w:rsidRPr="00D6499B">
        <w:rPr>
          <w:rFonts w:cs="Times New Roman"/>
          <w:b/>
        </w:rPr>
        <w:t xml:space="preserve"> </w:t>
      </w:r>
      <w:r w:rsidRPr="00D6499B">
        <w:rPr>
          <w:rFonts w:cs="Times New Roman"/>
          <w:lang w:eastAsia="en-GB"/>
        </w:rPr>
        <w:t>od 2010. godine započelo je s</w:t>
      </w:r>
      <w:r w:rsidRPr="00D6499B">
        <w:rPr>
          <w:rFonts w:cs="Times New Roman"/>
        </w:rPr>
        <w:t xml:space="preserve"> prikupljanjem podataka o učenicima s teškoćama u osnovnim i srednjim školama koji se odnose na vrstu i stupanj oštećenja, funkcionalnost učenika i oblike potpore koje je učeniku potrebno osigurati tijekom školovanja</w:t>
      </w:r>
      <w:r w:rsidRPr="00D6499B">
        <w:rPr>
          <w:rFonts w:cs="Times New Roman"/>
          <w:i/>
        </w:rPr>
        <w:t xml:space="preserve">. </w:t>
      </w:r>
    </w:p>
    <w:p w:rsidR="00C500FC" w:rsidRPr="00D6499B" w:rsidRDefault="00C500FC" w:rsidP="00C500FC">
      <w:pPr>
        <w:spacing w:after="0"/>
        <w:jc w:val="both"/>
        <w:rPr>
          <w:rFonts w:cs="Times New Roman"/>
          <w:b/>
        </w:rPr>
      </w:pPr>
    </w:p>
    <w:p w:rsidR="00C500FC" w:rsidRPr="00D6499B" w:rsidRDefault="00C500FC" w:rsidP="00C500FC">
      <w:pPr>
        <w:spacing w:after="0"/>
        <w:jc w:val="both"/>
        <w:rPr>
          <w:rFonts w:cs="Times New Roman"/>
          <w:b/>
        </w:rPr>
      </w:pPr>
    </w:p>
    <w:p w:rsidR="00C500FC" w:rsidRPr="00D6499B" w:rsidRDefault="00C500FC" w:rsidP="00C500FC">
      <w:pPr>
        <w:spacing w:after="0"/>
        <w:jc w:val="both"/>
        <w:rPr>
          <w:rFonts w:asciiTheme="majorHAnsi" w:hAnsiTheme="majorHAnsi" w:cs="Times New Roman"/>
          <w:b/>
          <w:color w:val="4F81BD" w:themeColor="accent1"/>
        </w:rPr>
      </w:pPr>
      <w:r w:rsidRPr="00D6499B">
        <w:rPr>
          <w:rFonts w:asciiTheme="majorHAnsi" w:hAnsiTheme="majorHAnsi" w:cs="Times New Roman"/>
          <w:b/>
          <w:color w:val="4F81BD" w:themeColor="accent1"/>
        </w:rPr>
        <w:t>Srednjoškolsko obrazovanje i visoke škole/fakulteti</w:t>
      </w:r>
    </w:p>
    <w:p w:rsidR="00C500FC" w:rsidRPr="00D6499B" w:rsidRDefault="00C500FC" w:rsidP="00C500FC">
      <w:pPr>
        <w:spacing w:after="0"/>
        <w:jc w:val="both"/>
        <w:rPr>
          <w:rFonts w:cs="Times New Roman"/>
        </w:rPr>
      </w:pPr>
      <w:r w:rsidRPr="00D6499B">
        <w:rPr>
          <w:rFonts w:cs="Times New Roman"/>
        </w:rPr>
        <w:tab/>
      </w:r>
      <w:r w:rsidRPr="00D6499B">
        <w:rPr>
          <w:rFonts w:cs="Times New Roman"/>
          <w:color w:val="000000"/>
        </w:rPr>
        <w:t>Na području Županije nalazi se 5 srednjih škola kojima je osnivač Ličko-senjska županija. Srednje škole su organizirane</w:t>
      </w:r>
      <w:r w:rsidRPr="00D6499B">
        <w:rPr>
          <w:rFonts w:cs="Times New Roman"/>
        </w:rPr>
        <w:t xml:space="preserve"> kao gimnazije i strukovne škole</w:t>
      </w:r>
      <w:r w:rsidRPr="00D6499B">
        <w:rPr>
          <w:rFonts w:cs="Times New Roman"/>
          <w:color w:val="000000"/>
        </w:rPr>
        <w:t xml:space="preserve"> te se provode </w:t>
      </w:r>
      <w:r w:rsidRPr="00D6499B">
        <w:rPr>
          <w:rFonts w:cs="Times New Roman"/>
        </w:rPr>
        <w:t>programi trogodišnjeg i četverogodišnjeg obrazovanja.</w:t>
      </w:r>
    </w:p>
    <w:p w:rsidR="00C500FC" w:rsidRPr="00D6499B" w:rsidRDefault="00C500FC" w:rsidP="00C500FC">
      <w:pPr>
        <w:spacing w:after="0"/>
        <w:jc w:val="both"/>
        <w:rPr>
          <w:rFonts w:cs="Times New Roman"/>
          <w:color w:val="000000"/>
          <w:sz w:val="24"/>
          <w:szCs w:val="24"/>
        </w:rPr>
      </w:pPr>
    </w:p>
    <w:p w:rsidR="00AE1757" w:rsidRPr="00D6499B" w:rsidRDefault="00AE1757" w:rsidP="00AE1757">
      <w:pPr>
        <w:pStyle w:val="Opisslike"/>
        <w:keepNext/>
      </w:pPr>
      <w:r w:rsidRPr="00D6499B">
        <w:t xml:space="preserve">Table </w:t>
      </w:r>
      <w:fldSimple w:instr=" SEQ Table \* ARABIC ">
        <w:r w:rsidR="000561DB" w:rsidRPr="00D6499B">
          <w:t>21</w:t>
        </w:r>
      </w:fldSimple>
      <w:r w:rsidRPr="00D6499B">
        <w:t xml:space="preserve">  Pregled ukupnog broja učenika i razrednih odjela u srednjim školama</w:t>
      </w:r>
    </w:p>
    <w:tbl>
      <w:tblPr>
        <w:tblW w:w="5400" w:type="pct"/>
        <w:tblInd w:w="-318"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1E0" w:firstRow="1" w:lastRow="1" w:firstColumn="1" w:lastColumn="1" w:noHBand="0" w:noVBand="0"/>
      </w:tblPr>
      <w:tblGrid>
        <w:gridCol w:w="426"/>
        <w:gridCol w:w="2331"/>
        <w:gridCol w:w="829"/>
        <w:gridCol w:w="827"/>
        <w:gridCol w:w="958"/>
        <w:gridCol w:w="831"/>
        <w:gridCol w:w="964"/>
        <w:gridCol w:w="831"/>
        <w:gridCol w:w="829"/>
        <w:gridCol w:w="950"/>
      </w:tblGrid>
      <w:tr w:rsidR="00C500FC" w:rsidRPr="00D6499B" w:rsidTr="00C500FC">
        <w:trPr>
          <w:trHeight w:val="337"/>
        </w:trPr>
        <w:tc>
          <w:tcPr>
            <w:tcW w:w="218" w:type="pct"/>
            <w:vMerge w:val="restart"/>
            <w:tcBorders>
              <w:top w:val="single" w:sz="8" w:space="0" w:color="4F81BD"/>
              <w:left w:val="single" w:sz="8" w:space="0" w:color="4F81BD"/>
              <w:bottom w:val="single" w:sz="8" w:space="0" w:color="4F81BD"/>
              <w:right w:val="single" w:sz="8" w:space="0" w:color="4F81BD"/>
            </w:tcBorders>
            <w:shd w:val="clear" w:color="auto" w:fill="FFFFFF" w:themeFill="background1"/>
            <w:vAlign w:val="center"/>
            <w:hideMark/>
          </w:tcPr>
          <w:p w:rsidR="00C500FC" w:rsidRPr="00D6499B" w:rsidRDefault="00C500FC">
            <w:pPr>
              <w:spacing w:after="0"/>
              <w:jc w:val="center"/>
              <w:rPr>
                <w:rFonts w:cs="Times New Roman"/>
                <w:b/>
                <w:bCs/>
                <w:sz w:val="18"/>
                <w:szCs w:val="18"/>
              </w:rPr>
            </w:pPr>
            <w:r w:rsidRPr="00D6499B">
              <w:rPr>
                <w:rFonts w:cs="Times New Roman"/>
                <w:sz w:val="18"/>
                <w:szCs w:val="18"/>
              </w:rPr>
              <w:t>R. b.</w:t>
            </w:r>
          </w:p>
        </w:tc>
        <w:tc>
          <w:tcPr>
            <w:tcW w:w="1192" w:type="pct"/>
            <w:vMerge w:val="restart"/>
            <w:tcBorders>
              <w:top w:val="single" w:sz="8" w:space="0" w:color="4F81BD"/>
              <w:left w:val="single" w:sz="8" w:space="0" w:color="4F81BD"/>
              <w:bottom w:val="single" w:sz="8" w:space="0" w:color="4F81BD"/>
              <w:right w:val="single" w:sz="8" w:space="0" w:color="4F81BD"/>
            </w:tcBorders>
            <w:shd w:val="clear" w:color="auto" w:fill="FFFFFF" w:themeFill="background1"/>
          </w:tcPr>
          <w:p w:rsidR="00C500FC" w:rsidRPr="00D6499B" w:rsidRDefault="00C500FC">
            <w:pPr>
              <w:spacing w:after="0"/>
              <w:jc w:val="both"/>
              <w:rPr>
                <w:rFonts w:cs="Times New Roman"/>
                <w:b/>
                <w:bCs/>
                <w:sz w:val="18"/>
                <w:szCs w:val="18"/>
              </w:rPr>
            </w:pPr>
          </w:p>
          <w:p w:rsidR="00C500FC" w:rsidRPr="00D6499B" w:rsidRDefault="00C500FC">
            <w:pPr>
              <w:spacing w:after="0"/>
              <w:jc w:val="center"/>
              <w:rPr>
                <w:rFonts w:cs="Times New Roman"/>
                <w:b/>
                <w:bCs/>
                <w:sz w:val="18"/>
                <w:szCs w:val="18"/>
              </w:rPr>
            </w:pPr>
            <w:r w:rsidRPr="00D6499B">
              <w:rPr>
                <w:rFonts w:cs="Times New Roman"/>
                <w:sz w:val="18"/>
                <w:szCs w:val="18"/>
              </w:rPr>
              <w:t>NAZIV SREDNJE ŠKOLE</w:t>
            </w:r>
          </w:p>
        </w:tc>
        <w:tc>
          <w:tcPr>
            <w:tcW w:w="847" w:type="pct"/>
            <w:gridSpan w:val="2"/>
            <w:tcBorders>
              <w:top w:val="single" w:sz="8" w:space="0" w:color="4F81BD"/>
              <w:left w:val="single" w:sz="8" w:space="0" w:color="4F81BD"/>
              <w:bottom w:val="single" w:sz="1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b/>
                <w:bCs/>
                <w:sz w:val="18"/>
                <w:szCs w:val="18"/>
              </w:rPr>
            </w:pPr>
            <w:r w:rsidRPr="00D6499B">
              <w:rPr>
                <w:rFonts w:cs="Times New Roman"/>
                <w:sz w:val="18"/>
                <w:szCs w:val="18"/>
              </w:rPr>
              <w:t>šk.god</w:t>
            </w:r>
          </w:p>
          <w:p w:rsidR="00C500FC" w:rsidRPr="00D6499B" w:rsidRDefault="00C500FC">
            <w:pPr>
              <w:spacing w:after="0"/>
              <w:jc w:val="center"/>
              <w:rPr>
                <w:rFonts w:cs="Times New Roman"/>
                <w:b/>
                <w:bCs/>
                <w:sz w:val="18"/>
                <w:szCs w:val="18"/>
              </w:rPr>
            </w:pPr>
            <w:r w:rsidRPr="00D6499B">
              <w:rPr>
                <w:rFonts w:cs="Times New Roman"/>
                <w:sz w:val="18"/>
                <w:szCs w:val="18"/>
              </w:rPr>
              <w:t>2012./2013.</w:t>
            </w:r>
          </w:p>
        </w:tc>
        <w:tc>
          <w:tcPr>
            <w:tcW w:w="915" w:type="pct"/>
            <w:gridSpan w:val="2"/>
            <w:tcBorders>
              <w:top w:val="single" w:sz="8" w:space="0" w:color="4F81BD"/>
              <w:left w:val="single" w:sz="8" w:space="0" w:color="4F81BD"/>
              <w:bottom w:val="single" w:sz="1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b/>
                <w:bCs/>
                <w:sz w:val="18"/>
                <w:szCs w:val="18"/>
              </w:rPr>
            </w:pPr>
            <w:r w:rsidRPr="00D6499B">
              <w:rPr>
                <w:rFonts w:cs="Times New Roman"/>
                <w:sz w:val="18"/>
                <w:szCs w:val="18"/>
              </w:rPr>
              <w:t>šk.god</w:t>
            </w:r>
          </w:p>
          <w:p w:rsidR="00C500FC" w:rsidRPr="00D6499B" w:rsidRDefault="00C500FC">
            <w:pPr>
              <w:spacing w:after="0"/>
              <w:jc w:val="center"/>
              <w:rPr>
                <w:rFonts w:cs="Times New Roman"/>
                <w:b/>
                <w:bCs/>
                <w:sz w:val="18"/>
                <w:szCs w:val="18"/>
              </w:rPr>
            </w:pPr>
            <w:r w:rsidRPr="00D6499B">
              <w:rPr>
                <w:rFonts w:cs="Times New Roman"/>
                <w:sz w:val="18"/>
                <w:szCs w:val="18"/>
              </w:rPr>
              <w:t>2013./2014.</w:t>
            </w:r>
          </w:p>
        </w:tc>
        <w:tc>
          <w:tcPr>
            <w:tcW w:w="918" w:type="pct"/>
            <w:gridSpan w:val="2"/>
            <w:tcBorders>
              <w:top w:val="single" w:sz="8" w:space="0" w:color="4F81BD"/>
              <w:left w:val="single" w:sz="8" w:space="0" w:color="4F81BD"/>
              <w:bottom w:val="single" w:sz="1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b/>
                <w:bCs/>
                <w:sz w:val="18"/>
                <w:szCs w:val="18"/>
              </w:rPr>
            </w:pPr>
            <w:r w:rsidRPr="00D6499B">
              <w:rPr>
                <w:rFonts w:cs="Times New Roman"/>
                <w:sz w:val="18"/>
                <w:szCs w:val="18"/>
              </w:rPr>
              <w:t>šk. god.</w:t>
            </w:r>
          </w:p>
          <w:p w:rsidR="00C500FC" w:rsidRPr="00D6499B" w:rsidRDefault="00C500FC">
            <w:pPr>
              <w:spacing w:after="0"/>
              <w:jc w:val="center"/>
              <w:rPr>
                <w:rFonts w:cs="Times New Roman"/>
                <w:b/>
                <w:bCs/>
                <w:sz w:val="18"/>
                <w:szCs w:val="18"/>
              </w:rPr>
            </w:pPr>
            <w:r w:rsidRPr="00D6499B">
              <w:rPr>
                <w:rFonts w:cs="Times New Roman"/>
                <w:sz w:val="18"/>
                <w:szCs w:val="18"/>
              </w:rPr>
              <w:t>2014./2015.</w:t>
            </w:r>
          </w:p>
        </w:tc>
        <w:tc>
          <w:tcPr>
            <w:tcW w:w="910" w:type="pct"/>
            <w:gridSpan w:val="2"/>
            <w:tcBorders>
              <w:top w:val="single" w:sz="8" w:space="0" w:color="4F81BD"/>
              <w:left w:val="single" w:sz="8" w:space="0" w:color="4F81BD"/>
              <w:bottom w:val="single" w:sz="1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b/>
                <w:bCs/>
                <w:sz w:val="18"/>
                <w:szCs w:val="18"/>
              </w:rPr>
            </w:pPr>
            <w:r w:rsidRPr="00D6499B">
              <w:rPr>
                <w:rFonts w:cs="Times New Roman"/>
                <w:sz w:val="18"/>
                <w:szCs w:val="18"/>
              </w:rPr>
              <w:t>šk. god.</w:t>
            </w:r>
          </w:p>
          <w:p w:rsidR="00C500FC" w:rsidRPr="00D6499B" w:rsidRDefault="00C500FC">
            <w:pPr>
              <w:spacing w:after="0"/>
              <w:jc w:val="center"/>
              <w:rPr>
                <w:rFonts w:cs="Times New Roman"/>
                <w:b/>
                <w:bCs/>
                <w:sz w:val="18"/>
                <w:szCs w:val="18"/>
              </w:rPr>
            </w:pPr>
            <w:r w:rsidRPr="00D6499B">
              <w:rPr>
                <w:rFonts w:cs="Times New Roman"/>
                <w:sz w:val="18"/>
                <w:szCs w:val="18"/>
              </w:rPr>
              <w:t>2015./2016.</w:t>
            </w:r>
          </w:p>
        </w:tc>
      </w:tr>
      <w:tr w:rsidR="00C500FC" w:rsidRPr="00D6499B" w:rsidTr="00C500FC">
        <w:trPr>
          <w:trHeight w:val="666"/>
        </w:trPr>
        <w:tc>
          <w:tcPr>
            <w:tcW w:w="0" w:type="auto"/>
            <w:vMerge/>
            <w:tcBorders>
              <w:top w:val="single" w:sz="8" w:space="0" w:color="4F81BD"/>
              <w:left w:val="single" w:sz="8" w:space="0" w:color="4F81BD"/>
              <w:bottom w:val="single" w:sz="8" w:space="0" w:color="4F81BD"/>
              <w:right w:val="single" w:sz="8" w:space="0" w:color="4F81BD"/>
            </w:tcBorders>
            <w:vAlign w:val="center"/>
            <w:hideMark/>
          </w:tcPr>
          <w:p w:rsidR="00C500FC" w:rsidRPr="00D6499B" w:rsidRDefault="00C500FC">
            <w:pPr>
              <w:spacing w:after="0" w:line="240" w:lineRule="auto"/>
              <w:rPr>
                <w:rFonts w:cs="Times New Roman"/>
                <w:b/>
                <w:bCs/>
                <w:sz w:val="18"/>
                <w:szCs w:val="18"/>
              </w:rPr>
            </w:pPr>
          </w:p>
        </w:tc>
        <w:tc>
          <w:tcPr>
            <w:tcW w:w="0" w:type="auto"/>
            <w:vMerge/>
            <w:tcBorders>
              <w:top w:val="single" w:sz="8" w:space="0" w:color="4F81BD"/>
              <w:left w:val="single" w:sz="8" w:space="0" w:color="4F81BD"/>
              <w:bottom w:val="single" w:sz="8" w:space="0" w:color="4F81BD"/>
              <w:right w:val="single" w:sz="8" w:space="0" w:color="4F81BD"/>
            </w:tcBorders>
            <w:vAlign w:val="center"/>
            <w:hideMark/>
          </w:tcPr>
          <w:p w:rsidR="00C500FC" w:rsidRPr="00D6499B" w:rsidRDefault="00C500FC">
            <w:pPr>
              <w:spacing w:after="0" w:line="240" w:lineRule="auto"/>
              <w:rPr>
                <w:rFonts w:cs="Times New Roman"/>
                <w:b/>
                <w:bCs/>
                <w:sz w:val="18"/>
                <w:szCs w:val="18"/>
              </w:rPr>
            </w:pPr>
          </w:p>
        </w:tc>
        <w:tc>
          <w:tcPr>
            <w:tcW w:w="424" w:type="pct"/>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rPr>
                <w:rFonts w:cs="Times New Roman"/>
                <w:sz w:val="18"/>
                <w:szCs w:val="18"/>
              </w:rPr>
            </w:pPr>
            <w:r w:rsidRPr="00D6499B">
              <w:rPr>
                <w:rFonts w:cs="Times New Roman"/>
                <w:sz w:val="18"/>
                <w:szCs w:val="18"/>
              </w:rPr>
              <w:t>Broj</w:t>
            </w:r>
          </w:p>
          <w:p w:rsidR="00C500FC" w:rsidRPr="00D6499B" w:rsidRDefault="00C500FC">
            <w:pPr>
              <w:spacing w:after="0"/>
              <w:rPr>
                <w:rFonts w:cs="Times New Roman"/>
                <w:sz w:val="18"/>
                <w:szCs w:val="18"/>
              </w:rPr>
            </w:pPr>
            <w:r w:rsidRPr="00D6499B">
              <w:rPr>
                <w:rFonts w:cs="Times New Roman"/>
                <w:sz w:val="18"/>
                <w:szCs w:val="18"/>
              </w:rPr>
              <w:t>učenika</w:t>
            </w:r>
          </w:p>
        </w:tc>
        <w:tc>
          <w:tcPr>
            <w:tcW w:w="423" w:type="pct"/>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rPr>
                <w:rFonts w:cs="Times New Roman"/>
                <w:sz w:val="18"/>
                <w:szCs w:val="18"/>
              </w:rPr>
            </w:pPr>
            <w:r w:rsidRPr="00D6499B">
              <w:rPr>
                <w:rFonts w:cs="Times New Roman"/>
                <w:sz w:val="18"/>
                <w:szCs w:val="18"/>
              </w:rPr>
              <w:t>Broj</w:t>
            </w:r>
          </w:p>
          <w:p w:rsidR="00C500FC" w:rsidRPr="00D6499B" w:rsidRDefault="00C500FC">
            <w:pPr>
              <w:spacing w:after="0"/>
              <w:rPr>
                <w:rFonts w:cs="Times New Roman"/>
                <w:sz w:val="18"/>
                <w:szCs w:val="18"/>
              </w:rPr>
            </w:pPr>
            <w:r w:rsidRPr="00D6499B">
              <w:rPr>
                <w:rFonts w:cs="Times New Roman"/>
                <w:sz w:val="18"/>
                <w:szCs w:val="18"/>
              </w:rPr>
              <w:t>odjela</w:t>
            </w:r>
          </w:p>
        </w:tc>
        <w:tc>
          <w:tcPr>
            <w:tcW w:w="490" w:type="pct"/>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rPr>
                <w:rFonts w:cs="Times New Roman"/>
                <w:sz w:val="18"/>
                <w:szCs w:val="18"/>
              </w:rPr>
            </w:pPr>
            <w:r w:rsidRPr="00D6499B">
              <w:rPr>
                <w:rFonts w:cs="Times New Roman"/>
                <w:sz w:val="18"/>
                <w:szCs w:val="18"/>
              </w:rPr>
              <w:t>Broj</w:t>
            </w:r>
          </w:p>
          <w:p w:rsidR="00C500FC" w:rsidRPr="00D6499B" w:rsidRDefault="00C500FC">
            <w:pPr>
              <w:spacing w:after="0"/>
              <w:rPr>
                <w:rFonts w:cs="Times New Roman"/>
                <w:sz w:val="18"/>
                <w:szCs w:val="18"/>
              </w:rPr>
            </w:pPr>
            <w:r w:rsidRPr="00D6499B">
              <w:rPr>
                <w:rFonts w:cs="Times New Roman"/>
                <w:sz w:val="18"/>
                <w:szCs w:val="18"/>
              </w:rPr>
              <w:t>učenika</w:t>
            </w:r>
          </w:p>
        </w:tc>
        <w:tc>
          <w:tcPr>
            <w:tcW w:w="425" w:type="pct"/>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rPr>
                <w:rFonts w:cs="Times New Roman"/>
                <w:sz w:val="18"/>
                <w:szCs w:val="18"/>
              </w:rPr>
            </w:pPr>
            <w:r w:rsidRPr="00D6499B">
              <w:rPr>
                <w:rFonts w:cs="Times New Roman"/>
                <w:sz w:val="18"/>
                <w:szCs w:val="18"/>
              </w:rPr>
              <w:t>Broj</w:t>
            </w:r>
          </w:p>
          <w:p w:rsidR="00C500FC" w:rsidRPr="00D6499B" w:rsidRDefault="00C500FC">
            <w:pPr>
              <w:spacing w:after="0"/>
              <w:rPr>
                <w:rFonts w:cs="Times New Roman"/>
                <w:sz w:val="18"/>
                <w:szCs w:val="18"/>
              </w:rPr>
            </w:pPr>
            <w:r w:rsidRPr="00D6499B">
              <w:rPr>
                <w:rFonts w:cs="Times New Roman"/>
                <w:sz w:val="18"/>
                <w:szCs w:val="18"/>
              </w:rPr>
              <w:t>odjela</w:t>
            </w:r>
          </w:p>
        </w:tc>
        <w:tc>
          <w:tcPr>
            <w:tcW w:w="493" w:type="pct"/>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rPr>
                <w:rFonts w:cs="Times New Roman"/>
                <w:sz w:val="18"/>
                <w:szCs w:val="18"/>
              </w:rPr>
            </w:pPr>
            <w:r w:rsidRPr="00D6499B">
              <w:rPr>
                <w:rFonts w:cs="Times New Roman"/>
                <w:sz w:val="18"/>
                <w:szCs w:val="18"/>
              </w:rPr>
              <w:t xml:space="preserve">Broj </w:t>
            </w:r>
          </w:p>
          <w:p w:rsidR="00C500FC" w:rsidRPr="00D6499B" w:rsidRDefault="00C500FC">
            <w:pPr>
              <w:spacing w:after="0"/>
              <w:rPr>
                <w:rFonts w:cs="Times New Roman"/>
                <w:sz w:val="18"/>
                <w:szCs w:val="18"/>
              </w:rPr>
            </w:pPr>
            <w:r w:rsidRPr="00D6499B">
              <w:rPr>
                <w:rFonts w:cs="Times New Roman"/>
                <w:sz w:val="18"/>
                <w:szCs w:val="18"/>
              </w:rPr>
              <w:t>učenika</w:t>
            </w:r>
          </w:p>
        </w:tc>
        <w:tc>
          <w:tcPr>
            <w:tcW w:w="425" w:type="pct"/>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rPr>
                <w:rFonts w:cs="Times New Roman"/>
                <w:b/>
                <w:bCs/>
                <w:sz w:val="18"/>
                <w:szCs w:val="18"/>
              </w:rPr>
            </w:pPr>
            <w:r w:rsidRPr="00D6499B">
              <w:rPr>
                <w:rFonts w:cs="Times New Roman"/>
                <w:bCs/>
                <w:sz w:val="18"/>
                <w:szCs w:val="18"/>
              </w:rPr>
              <w:t xml:space="preserve">Broj </w:t>
            </w:r>
          </w:p>
          <w:p w:rsidR="00C500FC" w:rsidRPr="00D6499B" w:rsidRDefault="00C500FC">
            <w:pPr>
              <w:spacing w:after="0"/>
              <w:rPr>
                <w:rFonts w:cs="Times New Roman"/>
                <w:b/>
                <w:bCs/>
                <w:sz w:val="18"/>
                <w:szCs w:val="18"/>
              </w:rPr>
            </w:pPr>
            <w:r w:rsidRPr="00D6499B">
              <w:rPr>
                <w:rFonts w:cs="Times New Roman"/>
                <w:bCs/>
                <w:sz w:val="18"/>
                <w:szCs w:val="18"/>
              </w:rPr>
              <w:t>odjela</w:t>
            </w:r>
          </w:p>
        </w:tc>
        <w:tc>
          <w:tcPr>
            <w:tcW w:w="424" w:type="pct"/>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rPr>
                <w:rFonts w:cs="Times New Roman"/>
                <w:sz w:val="18"/>
                <w:szCs w:val="18"/>
              </w:rPr>
            </w:pPr>
            <w:r w:rsidRPr="00D6499B">
              <w:rPr>
                <w:rFonts w:cs="Times New Roman"/>
                <w:sz w:val="18"/>
                <w:szCs w:val="18"/>
              </w:rPr>
              <w:t xml:space="preserve">Broj </w:t>
            </w:r>
          </w:p>
          <w:p w:rsidR="00C500FC" w:rsidRPr="00D6499B" w:rsidRDefault="00C500FC">
            <w:pPr>
              <w:spacing w:after="0"/>
              <w:rPr>
                <w:rFonts w:cs="Times New Roman"/>
                <w:sz w:val="18"/>
                <w:szCs w:val="18"/>
              </w:rPr>
            </w:pPr>
            <w:r w:rsidRPr="00D6499B">
              <w:rPr>
                <w:rFonts w:cs="Times New Roman"/>
                <w:sz w:val="18"/>
                <w:szCs w:val="18"/>
              </w:rPr>
              <w:t>učenika</w:t>
            </w:r>
          </w:p>
        </w:tc>
        <w:tc>
          <w:tcPr>
            <w:tcW w:w="486" w:type="pct"/>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rPr>
                <w:rFonts w:cs="Times New Roman"/>
                <w:b/>
                <w:bCs/>
                <w:sz w:val="18"/>
                <w:szCs w:val="18"/>
              </w:rPr>
            </w:pPr>
            <w:r w:rsidRPr="00D6499B">
              <w:rPr>
                <w:rFonts w:cs="Times New Roman"/>
                <w:bCs/>
                <w:sz w:val="18"/>
                <w:szCs w:val="18"/>
              </w:rPr>
              <w:t xml:space="preserve">Broj </w:t>
            </w:r>
          </w:p>
          <w:p w:rsidR="00C500FC" w:rsidRPr="00D6499B" w:rsidRDefault="00C500FC">
            <w:pPr>
              <w:spacing w:after="0"/>
              <w:rPr>
                <w:rFonts w:cs="Times New Roman"/>
                <w:b/>
                <w:bCs/>
                <w:sz w:val="18"/>
                <w:szCs w:val="18"/>
              </w:rPr>
            </w:pPr>
            <w:r w:rsidRPr="00D6499B">
              <w:rPr>
                <w:rFonts w:cs="Times New Roman"/>
                <w:bCs/>
                <w:sz w:val="18"/>
                <w:szCs w:val="18"/>
              </w:rPr>
              <w:t>odjela</w:t>
            </w:r>
          </w:p>
        </w:tc>
      </w:tr>
      <w:tr w:rsidR="00C500FC" w:rsidRPr="00D6499B" w:rsidTr="00C500FC">
        <w:trPr>
          <w:trHeight w:val="416"/>
        </w:trPr>
        <w:tc>
          <w:tcPr>
            <w:tcW w:w="218" w:type="pct"/>
            <w:tcBorders>
              <w:top w:val="single" w:sz="8" w:space="0" w:color="4F81BD"/>
              <w:left w:val="single" w:sz="8" w:space="0" w:color="4F81BD"/>
              <w:bottom w:val="single" w:sz="8" w:space="0" w:color="4F81BD"/>
              <w:right w:val="single" w:sz="8" w:space="0" w:color="4F81BD"/>
            </w:tcBorders>
            <w:shd w:val="clear" w:color="auto" w:fill="FFFFFF" w:themeFill="background1"/>
            <w:vAlign w:val="center"/>
            <w:hideMark/>
          </w:tcPr>
          <w:p w:rsidR="00C500FC" w:rsidRPr="00D6499B" w:rsidRDefault="00C500FC">
            <w:pPr>
              <w:spacing w:after="0"/>
              <w:jc w:val="center"/>
              <w:rPr>
                <w:rFonts w:cs="Times New Roman"/>
                <w:b/>
                <w:bCs/>
                <w:sz w:val="18"/>
                <w:szCs w:val="18"/>
              </w:rPr>
            </w:pPr>
            <w:r w:rsidRPr="00D6499B">
              <w:rPr>
                <w:rFonts w:cs="Times New Roman"/>
                <w:bCs/>
                <w:sz w:val="18"/>
                <w:szCs w:val="18"/>
              </w:rPr>
              <w:t>1.</w:t>
            </w:r>
          </w:p>
        </w:tc>
        <w:tc>
          <w:tcPr>
            <w:tcW w:w="1192" w:type="pct"/>
            <w:tcBorders>
              <w:top w:val="single" w:sz="8" w:space="0" w:color="4F81BD"/>
              <w:left w:val="single" w:sz="8" w:space="0" w:color="4F81BD"/>
              <w:bottom w:val="single" w:sz="8" w:space="0" w:color="4F81BD"/>
              <w:right w:val="single" w:sz="8" w:space="0" w:color="4F81BD"/>
            </w:tcBorders>
            <w:shd w:val="clear" w:color="auto" w:fill="FFFFFF" w:themeFill="background1"/>
            <w:vAlign w:val="center"/>
            <w:hideMark/>
          </w:tcPr>
          <w:p w:rsidR="00C500FC" w:rsidRPr="00D6499B" w:rsidRDefault="00C500FC">
            <w:pPr>
              <w:spacing w:after="0"/>
              <w:rPr>
                <w:rFonts w:cs="Times New Roman"/>
                <w:b/>
                <w:sz w:val="18"/>
                <w:szCs w:val="18"/>
              </w:rPr>
            </w:pPr>
            <w:r w:rsidRPr="00D6499B">
              <w:rPr>
                <w:rFonts w:cs="Times New Roman"/>
                <w:b/>
                <w:sz w:val="18"/>
                <w:szCs w:val="18"/>
              </w:rPr>
              <w:t>SŠ Otočac</w:t>
            </w:r>
          </w:p>
        </w:tc>
        <w:tc>
          <w:tcPr>
            <w:tcW w:w="424" w:type="pct"/>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485</w:t>
            </w:r>
          </w:p>
        </w:tc>
        <w:tc>
          <w:tcPr>
            <w:tcW w:w="423" w:type="pct"/>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23</w:t>
            </w:r>
          </w:p>
        </w:tc>
        <w:tc>
          <w:tcPr>
            <w:tcW w:w="490" w:type="pct"/>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495</w:t>
            </w:r>
          </w:p>
        </w:tc>
        <w:tc>
          <w:tcPr>
            <w:tcW w:w="425" w:type="pct"/>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24</w:t>
            </w:r>
          </w:p>
        </w:tc>
        <w:tc>
          <w:tcPr>
            <w:tcW w:w="493" w:type="pct"/>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462</w:t>
            </w:r>
          </w:p>
        </w:tc>
        <w:tc>
          <w:tcPr>
            <w:tcW w:w="425" w:type="pct"/>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b/>
                <w:bCs/>
                <w:sz w:val="18"/>
                <w:szCs w:val="18"/>
              </w:rPr>
            </w:pPr>
            <w:r w:rsidRPr="00D6499B">
              <w:rPr>
                <w:rFonts w:cs="Times New Roman"/>
                <w:bCs/>
                <w:sz w:val="18"/>
                <w:szCs w:val="18"/>
              </w:rPr>
              <w:t>24</w:t>
            </w:r>
          </w:p>
        </w:tc>
        <w:tc>
          <w:tcPr>
            <w:tcW w:w="424" w:type="pct"/>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401</w:t>
            </w:r>
          </w:p>
        </w:tc>
        <w:tc>
          <w:tcPr>
            <w:tcW w:w="486" w:type="pct"/>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bCs/>
                <w:sz w:val="18"/>
                <w:szCs w:val="18"/>
              </w:rPr>
            </w:pPr>
            <w:r w:rsidRPr="00D6499B">
              <w:rPr>
                <w:rFonts w:cs="Times New Roman"/>
                <w:bCs/>
                <w:sz w:val="18"/>
                <w:szCs w:val="18"/>
              </w:rPr>
              <w:t>24</w:t>
            </w:r>
          </w:p>
        </w:tc>
      </w:tr>
      <w:tr w:rsidR="00C500FC" w:rsidRPr="00D6499B" w:rsidTr="00C500FC">
        <w:trPr>
          <w:trHeight w:val="408"/>
        </w:trPr>
        <w:tc>
          <w:tcPr>
            <w:tcW w:w="218" w:type="pct"/>
            <w:tcBorders>
              <w:top w:val="single" w:sz="8" w:space="0" w:color="4F81BD"/>
              <w:left w:val="single" w:sz="8" w:space="0" w:color="4F81BD"/>
              <w:bottom w:val="single" w:sz="8" w:space="0" w:color="4F81BD"/>
              <w:right w:val="single" w:sz="8" w:space="0" w:color="4F81BD"/>
            </w:tcBorders>
            <w:shd w:val="clear" w:color="auto" w:fill="FFFFFF" w:themeFill="background1"/>
            <w:vAlign w:val="center"/>
            <w:hideMark/>
          </w:tcPr>
          <w:p w:rsidR="00C500FC" w:rsidRPr="00D6499B" w:rsidRDefault="00C500FC">
            <w:pPr>
              <w:spacing w:after="0"/>
              <w:jc w:val="center"/>
              <w:rPr>
                <w:rFonts w:cs="Times New Roman"/>
                <w:b/>
                <w:bCs/>
                <w:sz w:val="18"/>
                <w:szCs w:val="18"/>
              </w:rPr>
            </w:pPr>
            <w:r w:rsidRPr="00D6499B">
              <w:rPr>
                <w:rFonts w:cs="Times New Roman"/>
                <w:bCs/>
                <w:sz w:val="18"/>
                <w:szCs w:val="18"/>
              </w:rPr>
              <w:t>2.</w:t>
            </w:r>
          </w:p>
        </w:tc>
        <w:tc>
          <w:tcPr>
            <w:tcW w:w="1192" w:type="pct"/>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rPr>
                <w:rFonts w:cs="Times New Roman"/>
                <w:b/>
                <w:sz w:val="18"/>
                <w:szCs w:val="18"/>
              </w:rPr>
            </w:pPr>
            <w:r w:rsidRPr="00D6499B">
              <w:rPr>
                <w:rFonts w:cs="Times New Roman"/>
                <w:b/>
                <w:sz w:val="18"/>
                <w:szCs w:val="18"/>
              </w:rPr>
              <w:t>Gimnazija Gospić</w:t>
            </w:r>
          </w:p>
        </w:tc>
        <w:tc>
          <w:tcPr>
            <w:tcW w:w="424" w:type="pct"/>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274</w:t>
            </w:r>
          </w:p>
        </w:tc>
        <w:tc>
          <w:tcPr>
            <w:tcW w:w="423" w:type="pct"/>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12</w:t>
            </w:r>
          </w:p>
        </w:tc>
        <w:tc>
          <w:tcPr>
            <w:tcW w:w="490" w:type="pct"/>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275</w:t>
            </w:r>
          </w:p>
        </w:tc>
        <w:tc>
          <w:tcPr>
            <w:tcW w:w="425" w:type="pct"/>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12</w:t>
            </w:r>
          </w:p>
        </w:tc>
        <w:tc>
          <w:tcPr>
            <w:tcW w:w="493" w:type="pct"/>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270</w:t>
            </w:r>
          </w:p>
        </w:tc>
        <w:tc>
          <w:tcPr>
            <w:tcW w:w="425" w:type="pct"/>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b/>
                <w:bCs/>
                <w:sz w:val="18"/>
                <w:szCs w:val="18"/>
              </w:rPr>
            </w:pPr>
            <w:r w:rsidRPr="00D6499B">
              <w:rPr>
                <w:rFonts w:cs="Times New Roman"/>
                <w:bCs/>
                <w:sz w:val="18"/>
                <w:szCs w:val="18"/>
              </w:rPr>
              <w:t>12</w:t>
            </w:r>
          </w:p>
        </w:tc>
        <w:tc>
          <w:tcPr>
            <w:tcW w:w="424" w:type="pct"/>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246</w:t>
            </w:r>
          </w:p>
        </w:tc>
        <w:tc>
          <w:tcPr>
            <w:tcW w:w="486" w:type="pct"/>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bCs/>
                <w:sz w:val="18"/>
                <w:szCs w:val="18"/>
              </w:rPr>
            </w:pPr>
            <w:r w:rsidRPr="00D6499B">
              <w:rPr>
                <w:rFonts w:cs="Times New Roman"/>
                <w:bCs/>
                <w:sz w:val="18"/>
                <w:szCs w:val="18"/>
              </w:rPr>
              <w:t>12</w:t>
            </w:r>
          </w:p>
        </w:tc>
      </w:tr>
      <w:tr w:rsidR="00C500FC" w:rsidRPr="00D6499B" w:rsidTr="00C500FC">
        <w:trPr>
          <w:trHeight w:val="480"/>
        </w:trPr>
        <w:tc>
          <w:tcPr>
            <w:tcW w:w="218" w:type="pct"/>
            <w:tcBorders>
              <w:top w:val="single" w:sz="8" w:space="0" w:color="4F81BD"/>
              <w:left w:val="single" w:sz="8" w:space="0" w:color="4F81BD"/>
              <w:bottom w:val="single" w:sz="8" w:space="0" w:color="4F81BD"/>
              <w:right w:val="single" w:sz="8" w:space="0" w:color="4F81BD"/>
            </w:tcBorders>
            <w:shd w:val="clear" w:color="auto" w:fill="FFFFFF" w:themeFill="background1"/>
            <w:vAlign w:val="center"/>
            <w:hideMark/>
          </w:tcPr>
          <w:p w:rsidR="00C500FC" w:rsidRPr="00D6499B" w:rsidRDefault="00C500FC">
            <w:pPr>
              <w:spacing w:after="0"/>
              <w:jc w:val="center"/>
              <w:rPr>
                <w:rFonts w:cs="Times New Roman"/>
                <w:b/>
                <w:bCs/>
                <w:sz w:val="18"/>
                <w:szCs w:val="18"/>
              </w:rPr>
            </w:pPr>
            <w:r w:rsidRPr="00D6499B">
              <w:rPr>
                <w:rFonts w:cs="Times New Roman"/>
                <w:bCs/>
                <w:sz w:val="18"/>
                <w:szCs w:val="18"/>
              </w:rPr>
              <w:t>3.</w:t>
            </w:r>
          </w:p>
        </w:tc>
        <w:tc>
          <w:tcPr>
            <w:tcW w:w="1192" w:type="pct"/>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rPr>
                <w:rFonts w:cs="Times New Roman"/>
                <w:b/>
                <w:sz w:val="18"/>
                <w:szCs w:val="18"/>
              </w:rPr>
            </w:pPr>
            <w:r w:rsidRPr="00D6499B">
              <w:rPr>
                <w:rFonts w:cs="Times New Roman"/>
                <w:b/>
                <w:sz w:val="18"/>
                <w:szCs w:val="18"/>
              </w:rPr>
              <w:t>SŠ P. Rittera Vitezovića Senj</w:t>
            </w:r>
          </w:p>
        </w:tc>
        <w:tc>
          <w:tcPr>
            <w:tcW w:w="424" w:type="pct"/>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234</w:t>
            </w:r>
          </w:p>
        </w:tc>
        <w:tc>
          <w:tcPr>
            <w:tcW w:w="423" w:type="pct"/>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13</w:t>
            </w:r>
          </w:p>
        </w:tc>
        <w:tc>
          <w:tcPr>
            <w:tcW w:w="490" w:type="pct"/>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224</w:t>
            </w:r>
          </w:p>
        </w:tc>
        <w:tc>
          <w:tcPr>
            <w:tcW w:w="425" w:type="pct"/>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12</w:t>
            </w:r>
          </w:p>
        </w:tc>
        <w:tc>
          <w:tcPr>
            <w:tcW w:w="493" w:type="pct"/>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180</w:t>
            </w:r>
          </w:p>
        </w:tc>
        <w:tc>
          <w:tcPr>
            <w:tcW w:w="425" w:type="pct"/>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b/>
                <w:bCs/>
                <w:sz w:val="18"/>
                <w:szCs w:val="18"/>
              </w:rPr>
            </w:pPr>
            <w:r w:rsidRPr="00D6499B">
              <w:rPr>
                <w:rFonts w:cs="Times New Roman"/>
                <w:bCs/>
                <w:sz w:val="18"/>
                <w:szCs w:val="18"/>
              </w:rPr>
              <w:t>12</w:t>
            </w:r>
          </w:p>
        </w:tc>
        <w:tc>
          <w:tcPr>
            <w:tcW w:w="424" w:type="pct"/>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153</w:t>
            </w:r>
          </w:p>
        </w:tc>
        <w:tc>
          <w:tcPr>
            <w:tcW w:w="486" w:type="pct"/>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bCs/>
                <w:sz w:val="18"/>
                <w:szCs w:val="18"/>
              </w:rPr>
            </w:pPr>
            <w:r w:rsidRPr="00D6499B">
              <w:rPr>
                <w:rFonts w:cs="Times New Roman"/>
                <w:bCs/>
                <w:sz w:val="18"/>
                <w:szCs w:val="18"/>
              </w:rPr>
              <w:t>12</w:t>
            </w:r>
          </w:p>
        </w:tc>
      </w:tr>
      <w:tr w:rsidR="00C500FC" w:rsidRPr="00D6499B" w:rsidTr="00C500FC">
        <w:trPr>
          <w:trHeight w:val="543"/>
        </w:trPr>
        <w:tc>
          <w:tcPr>
            <w:tcW w:w="218" w:type="pct"/>
            <w:tcBorders>
              <w:top w:val="single" w:sz="8" w:space="0" w:color="4F81BD"/>
              <w:left w:val="single" w:sz="8" w:space="0" w:color="4F81BD"/>
              <w:bottom w:val="single" w:sz="8" w:space="0" w:color="4F81BD"/>
              <w:right w:val="single" w:sz="8" w:space="0" w:color="4F81BD"/>
            </w:tcBorders>
            <w:shd w:val="clear" w:color="auto" w:fill="FFFFFF" w:themeFill="background1"/>
            <w:vAlign w:val="center"/>
            <w:hideMark/>
          </w:tcPr>
          <w:p w:rsidR="00C500FC" w:rsidRPr="00D6499B" w:rsidRDefault="00C500FC">
            <w:pPr>
              <w:spacing w:after="0"/>
              <w:jc w:val="center"/>
              <w:rPr>
                <w:rFonts w:cs="Times New Roman"/>
                <w:b/>
                <w:bCs/>
                <w:sz w:val="18"/>
                <w:szCs w:val="18"/>
              </w:rPr>
            </w:pPr>
            <w:r w:rsidRPr="00D6499B">
              <w:rPr>
                <w:rFonts w:cs="Times New Roman"/>
                <w:bCs/>
                <w:sz w:val="18"/>
                <w:szCs w:val="18"/>
              </w:rPr>
              <w:t>4.</w:t>
            </w:r>
          </w:p>
        </w:tc>
        <w:tc>
          <w:tcPr>
            <w:tcW w:w="1192" w:type="pct"/>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rPr>
                <w:rFonts w:cs="Times New Roman"/>
                <w:b/>
                <w:sz w:val="18"/>
                <w:szCs w:val="18"/>
              </w:rPr>
            </w:pPr>
            <w:r w:rsidRPr="00D6499B">
              <w:rPr>
                <w:rFonts w:cs="Times New Roman"/>
                <w:b/>
                <w:sz w:val="18"/>
                <w:szCs w:val="18"/>
              </w:rPr>
              <w:t>Strukovna škola Gospić</w:t>
            </w:r>
          </w:p>
        </w:tc>
        <w:tc>
          <w:tcPr>
            <w:tcW w:w="424" w:type="pct"/>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504</w:t>
            </w:r>
          </w:p>
        </w:tc>
        <w:tc>
          <w:tcPr>
            <w:tcW w:w="423" w:type="pct"/>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24</w:t>
            </w:r>
          </w:p>
        </w:tc>
        <w:tc>
          <w:tcPr>
            <w:tcW w:w="490" w:type="pct"/>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502</w:t>
            </w:r>
          </w:p>
        </w:tc>
        <w:tc>
          <w:tcPr>
            <w:tcW w:w="425" w:type="pct"/>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24</w:t>
            </w:r>
          </w:p>
        </w:tc>
        <w:tc>
          <w:tcPr>
            <w:tcW w:w="493" w:type="pct"/>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505</w:t>
            </w:r>
          </w:p>
        </w:tc>
        <w:tc>
          <w:tcPr>
            <w:tcW w:w="425" w:type="pct"/>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b/>
                <w:bCs/>
                <w:sz w:val="18"/>
                <w:szCs w:val="18"/>
              </w:rPr>
            </w:pPr>
            <w:r w:rsidRPr="00D6499B">
              <w:rPr>
                <w:rFonts w:cs="Times New Roman"/>
                <w:bCs/>
                <w:sz w:val="18"/>
                <w:szCs w:val="18"/>
              </w:rPr>
              <w:t>24</w:t>
            </w:r>
          </w:p>
        </w:tc>
        <w:tc>
          <w:tcPr>
            <w:tcW w:w="424" w:type="pct"/>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458</w:t>
            </w:r>
          </w:p>
        </w:tc>
        <w:tc>
          <w:tcPr>
            <w:tcW w:w="486" w:type="pct"/>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bCs/>
                <w:sz w:val="18"/>
                <w:szCs w:val="18"/>
              </w:rPr>
            </w:pPr>
            <w:r w:rsidRPr="00D6499B">
              <w:rPr>
                <w:rFonts w:cs="Times New Roman"/>
                <w:bCs/>
                <w:sz w:val="18"/>
                <w:szCs w:val="18"/>
              </w:rPr>
              <w:t>23</w:t>
            </w:r>
          </w:p>
        </w:tc>
      </w:tr>
      <w:tr w:rsidR="00C500FC" w:rsidRPr="00D6499B" w:rsidTr="00C500FC">
        <w:trPr>
          <w:trHeight w:val="497"/>
        </w:trPr>
        <w:tc>
          <w:tcPr>
            <w:tcW w:w="218" w:type="pct"/>
            <w:tcBorders>
              <w:top w:val="single" w:sz="8" w:space="0" w:color="4F81BD"/>
              <w:left w:val="single" w:sz="8" w:space="0" w:color="4F81BD"/>
              <w:bottom w:val="single" w:sz="8" w:space="0" w:color="4F81BD"/>
              <w:right w:val="single" w:sz="8" w:space="0" w:color="4F81BD"/>
            </w:tcBorders>
            <w:shd w:val="clear" w:color="auto" w:fill="FFFFFF" w:themeFill="background1"/>
            <w:vAlign w:val="center"/>
            <w:hideMark/>
          </w:tcPr>
          <w:p w:rsidR="00C500FC" w:rsidRPr="00D6499B" w:rsidRDefault="00C500FC">
            <w:pPr>
              <w:spacing w:after="0"/>
              <w:jc w:val="center"/>
              <w:rPr>
                <w:rFonts w:cs="Times New Roman"/>
                <w:b/>
                <w:bCs/>
                <w:sz w:val="18"/>
                <w:szCs w:val="18"/>
              </w:rPr>
            </w:pPr>
            <w:r w:rsidRPr="00D6499B">
              <w:rPr>
                <w:rFonts w:cs="Times New Roman"/>
                <w:bCs/>
                <w:sz w:val="18"/>
                <w:szCs w:val="18"/>
              </w:rPr>
              <w:t>5.</w:t>
            </w:r>
          </w:p>
        </w:tc>
        <w:tc>
          <w:tcPr>
            <w:tcW w:w="1192" w:type="pct"/>
            <w:tcBorders>
              <w:top w:val="single" w:sz="8" w:space="0" w:color="4F81BD"/>
              <w:left w:val="single" w:sz="8" w:space="0" w:color="4F81BD"/>
              <w:bottom w:val="single" w:sz="8" w:space="0" w:color="4F81BD"/>
              <w:right w:val="single" w:sz="8" w:space="0" w:color="4F81BD"/>
            </w:tcBorders>
            <w:shd w:val="clear" w:color="auto" w:fill="FFFFFF" w:themeFill="background1"/>
            <w:vAlign w:val="center"/>
            <w:hideMark/>
          </w:tcPr>
          <w:p w:rsidR="00C500FC" w:rsidRPr="00D6499B" w:rsidRDefault="00C500FC">
            <w:pPr>
              <w:spacing w:after="0"/>
              <w:rPr>
                <w:rFonts w:cs="Times New Roman"/>
                <w:b/>
                <w:sz w:val="18"/>
                <w:szCs w:val="18"/>
              </w:rPr>
            </w:pPr>
            <w:r w:rsidRPr="00D6499B">
              <w:rPr>
                <w:rFonts w:cs="Times New Roman"/>
                <w:b/>
                <w:sz w:val="18"/>
                <w:szCs w:val="18"/>
              </w:rPr>
              <w:t>Srednja škola Pl. Jezera</w:t>
            </w:r>
          </w:p>
        </w:tc>
        <w:tc>
          <w:tcPr>
            <w:tcW w:w="424" w:type="pct"/>
            <w:tcBorders>
              <w:top w:val="single" w:sz="8" w:space="0" w:color="4F81BD"/>
              <w:left w:val="single" w:sz="8" w:space="0" w:color="4F81BD"/>
              <w:bottom w:val="single" w:sz="8" w:space="0" w:color="4F81BD"/>
              <w:right w:val="single" w:sz="8" w:space="0" w:color="4F81BD"/>
            </w:tcBorders>
            <w:shd w:val="clear" w:color="auto" w:fill="FFFFFF" w:themeFill="background1"/>
            <w:vAlign w:val="center"/>
            <w:hideMark/>
          </w:tcPr>
          <w:p w:rsidR="00C500FC" w:rsidRPr="00D6499B" w:rsidRDefault="00C500FC">
            <w:pPr>
              <w:spacing w:after="0"/>
              <w:jc w:val="center"/>
              <w:rPr>
                <w:rFonts w:cs="Times New Roman"/>
                <w:sz w:val="18"/>
                <w:szCs w:val="18"/>
              </w:rPr>
            </w:pPr>
            <w:r w:rsidRPr="00D6499B">
              <w:rPr>
                <w:rFonts w:cs="Times New Roman"/>
                <w:sz w:val="18"/>
                <w:szCs w:val="18"/>
              </w:rPr>
              <w:t>233</w:t>
            </w:r>
          </w:p>
        </w:tc>
        <w:tc>
          <w:tcPr>
            <w:tcW w:w="423" w:type="pct"/>
            <w:tcBorders>
              <w:top w:val="single" w:sz="8" w:space="0" w:color="4F81BD"/>
              <w:left w:val="single" w:sz="8" w:space="0" w:color="4F81BD"/>
              <w:bottom w:val="single" w:sz="8" w:space="0" w:color="4F81BD"/>
              <w:right w:val="single" w:sz="8" w:space="0" w:color="4F81BD"/>
            </w:tcBorders>
            <w:shd w:val="clear" w:color="auto" w:fill="FFFFFF" w:themeFill="background1"/>
            <w:vAlign w:val="center"/>
            <w:hideMark/>
          </w:tcPr>
          <w:p w:rsidR="00C500FC" w:rsidRPr="00D6499B" w:rsidRDefault="00C500FC">
            <w:pPr>
              <w:spacing w:after="0"/>
              <w:jc w:val="center"/>
              <w:rPr>
                <w:rFonts w:cs="Times New Roman"/>
                <w:sz w:val="18"/>
                <w:szCs w:val="18"/>
              </w:rPr>
            </w:pPr>
            <w:r w:rsidRPr="00D6499B">
              <w:rPr>
                <w:rFonts w:cs="Times New Roman"/>
                <w:sz w:val="18"/>
                <w:szCs w:val="18"/>
              </w:rPr>
              <w:t>13</w:t>
            </w:r>
          </w:p>
        </w:tc>
        <w:tc>
          <w:tcPr>
            <w:tcW w:w="490" w:type="pct"/>
            <w:tcBorders>
              <w:top w:val="single" w:sz="8" w:space="0" w:color="4F81BD"/>
              <w:left w:val="single" w:sz="8" w:space="0" w:color="4F81BD"/>
              <w:bottom w:val="single" w:sz="8" w:space="0" w:color="4F81BD"/>
              <w:right w:val="single" w:sz="8" w:space="0" w:color="4F81BD"/>
            </w:tcBorders>
            <w:shd w:val="clear" w:color="auto" w:fill="FFFFFF" w:themeFill="background1"/>
            <w:vAlign w:val="center"/>
            <w:hideMark/>
          </w:tcPr>
          <w:p w:rsidR="00C500FC" w:rsidRPr="00D6499B" w:rsidRDefault="00C500FC">
            <w:pPr>
              <w:spacing w:after="0"/>
              <w:jc w:val="center"/>
              <w:rPr>
                <w:rFonts w:cs="Times New Roman"/>
                <w:sz w:val="18"/>
                <w:szCs w:val="18"/>
              </w:rPr>
            </w:pPr>
            <w:r w:rsidRPr="00D6499B">
              <w:rPr>
                <w:rFonts w:cs="Times New Roman"/>
                <w:sz w:val="18"/>
                <w:szCs w:val="18"/>
              </w:rPr>
              <w:t>242</w:t>
            </w:r>
          </w:p>
        </w:tc>
        <w:tc>
          <w:tcPr>
            <w:tcW w:w="425" w:type="pct"/>
            <w:tcBorders>
              <w:top w:val="single" w:sz="8" w:space="0" w:color="4F81BD"/>
              <w:left w:val="single" w:sz="8" w:space="0" w:color="4F81BD"/>
              <w:bottom w:val="single" w:sz="8" w:space="0" w:color="4F81BD"/>
              <w:right w:val="single" w:sz="8" w:space="0" w:color="4F81BD"/>
            </w:tcBorders>
            <w:shd w:val="clear" w:color="auto" w:fill="FFFFFF" w:themeFill="background1"/>
            <w:vAlign w:val="center"/>
            <w:hideMark/>
          </w:tcPr>
          <w:p w:rsidR="00C500FC" w:rsidRPr="00D6499B" w:rsidRDefault="00C500FC">
            <w:pPr>
              <w:spacing w:after="0"/>
              <w:jc w:val="center"/>
              <w:rPr>
                <w:rFonts w:cs="Times New Roman"/>
                <w:sz w:val="18"/>
                <w:szCs w:val="18"/>
              </w:rPr>
            </w:pPr>
            <w:r w:rsidRPr="00D6499B">
              <w:rPr>
                <w:rFonts w:cs="Times New Roman"/>
                <w:sz w:val="18"/>
                <w:szCs w:val="18"/>
              </w:rPr>
              <w:t>11</w:t>
            </w:r>
          </w:p>
        </w:tc>
        <w:tc>
          <w:tcPr>
            <w:tcW w:w="493" w:type="pct"/>
            <w:tcBorders>
              <w:top w:val="single" w:sz="8" w:space="0" w:color="4F81BD"/>
              <w:left w:val="single" w:sz="8" w:space="0" w:color="4F81BD"/>
              <w:bottom w:val="single" w:sz="8" w:space="0" w:color="4F81BD"/>
              <w:right w:val="single" w:sz="8" w:space="0" w:color="4F81BD"/>
            </w:tcBorders>
            <w:shd w:val="clear" w:color="auto" w:fill="FFFFFF" w:themeFill="background1"/>
            <w:vAlign w:val="center"/>
            <w:hideMark/>
          </w:tcPr>
          <w:p w:rsidR="00C500FC" w:rsidRPr="00D6499B" w:rsidRDefault="00C500FC">
            <w:pPr>
              <w:spacing w:after="0"/>
              <w:jc w:val="center"/>
              <w:rPr>
                <w:rFonts w:cs="Times New Roman"/>
                <w:sz w:val="18"/>
                <w:szCs w:val="18"/>
              </w:rPr>
            </w:pPr>
            <w:r w:rsidRPr="00D6499B">
              <w:rPr>
                <w:rFonts w:cs="Times New Roman"/>
                <w:sz w:val="18"/>
                <w:szCs w:val="18"/>
              </w:rPr>
              <w:t>237</w:t>
            </w:r>
          </w:p>
        </w:tc>
        <w:tc>
          <w:tcPr>
            <w:tcW w:w="425" w:type="pct"/>
            <w:tcBorders>
              <w:top w:val="single" w:sz="8" w:space="0" w:color="4F81BD"/>
              <w:left w:val="single" w:sz="8" w:space="0" w:color="4F81BD"/>
              <w:bottom w:val="single" w:sz="8" w:space="0" w:color="4F81BD"/>
              <w:right w:val="single" w:sz="8" w:space="0" w:color="4F81BD"/>
            </w:tcBorders>
            <w:shd w:val="clear" w:color="auto" w:fill="FFFFFF" w:themeFill="background1"/>
            <w:vAlign w:val="center"/>
            <w:hideMark/>
          </w:tcPr>
          <w:p w:rsidR="00C500FC" w:rsidRPr="00D6499B" w:rsidRDefault="00C500FC">
            <w:pPr>
              <w:spacing w:after="0"/>
              <w:jc w:val="center"/>
              <w:rPr>
                <w:rFonts w:cs="Times New Roman"/>
                <w:b/>
                <w:bCs/>
                <w:sz w:val="18"/>
                <w:szCs w:val="18"/>
              </w:rPr>
            </w:pPr>
            <w:r w:rsidRPr="00D6499B">
              <w:rPr>
                <w:rFonts w:cs="Times New Roman"/>
                <w:bCs/>
                <w:sz w:val="18"/>
                <w:szCs w:val="18"/>
              </w:rPr>
              <w:t>12</w:t>
            </w:r>
          </w:p>
        </w:tc>
        <w:tc>
          <w:tcPr>
            <w:tcW w:w="424" w:type="pct"/>
            <w:tcBorders>
              <w:top w:val="single" w:sz="8" w:space="0" w:color="4F81BD"/>
              <w:left w:val="single" w:sz="8" w:space="0" w:color="4F81BD"/>
              <w:bottom w:val="single" w:sz="8" w:space="0" w:color="4F81BD"/>
              <w:right w:val="single" w:sz="8" w:space="0" w:color="4F81BD"/>
            </w:tcBorders>
            <w:shd w:val="clear" w:color="auto" w:fill="FFFFFF" w:themeFill="background1"/>
            <w:vAlign w:val="center"/>
            <w:hideMark/>
          </w:tcPr>
          <w:p w:rsidR="00C500FC" w:rsidRPr="00D6499B" w:rsidRDefault="00C500FC">
            <w:pPr>
              <w:spacing w:after="0"/>
              <w:jc w:val="center"/>
              <w:rPr>
                <w:rFonts w:cs="Times New Roman"/>
                <w:sz w:val="18"/>
                <w:szCs w:val="18"/>
              </w:rPr>
            </w:pPr>
            <w:r w:rsidRPr="00D6499B">
              <w:rPr>
                <w:rFonts w:cs="Times New Roman"/>
                <w:sz w:val="18"/>
                <w:szCs w:val="18"/>
              </w:rPr>
              <w:t>226</w:t>
            </w:r>
          </w:p>
        </w:tc>
        <w:tc>
          <w:tcPr>
            <w:tcW w:w="486" w:type="pct"/>
            <w:tcBorders>
              <w:top w:val="single" w:sz="8" w:space="0" w:color="4F81BD"/>
              <w:left w:val="single" w:sz="8" w:space="0" w:color="4F81BD"/>
              <w:bottom w:val="single" w:sz="8" w:space="0" w:color="4F81BD"/>
              <w:right w:val="single" w:sz="8" w:space="0" w:color="4F81BD"/>
            </w:tcBorders>
            <w:shd w:val="clear" w:color="auto" w:fill="FFFFFF" w:themeFill="background1"/>
            <w:vAlign w:val="center"/>
            <w:hideMark/>
          </w:tcPr>
          <w:p w:rsidR="00C500FC" w:rsidRPr="00D6499B" w:rsidRDefault="00C500FC">
            <w:pPr>
              <w:spacing w:after="0"/>
              <w:jc w:val="center"/>
              <w:rPr>
                <w:rFonts w:cs="Times New Roman"/>
                <w:bCs/>
                <w:sz w:val="18"/>
                <w:szCs w:val="18"/>
              </w:rPr>
            </w:pPr>
            <w:r w:rsidRPr="00D6499B">
              <w:rPr>
                <w:rFonts w:cs="Times New Roman"/>
                <w:bCs/>
                <w:sz w:val="18"/>
                <w:szCs w:val="18"/>
              </w:rPr>
              <w:t>11</w:t>
            </w:r>
          </w:p>
        </w:tc>
      </w:tr>
      <w:tr w:rsidR="00C500FC" w:rsidRPr="00D6499B" w:rsidTr="00C500FC">
        <w:trPr>
          <w:trHeight w:val="390"/>
        </w:trPr>
        <w:tc>
          <w:tcPr>
            <w:tcW w:w="218" w:type="pct"/>
            <w:tcBorders>
              <w:top w:val="double" w:sz="6" w:space="0" w:color="4F81BD"/>
              <w:left w:val="single" w:sz="8" w:space="0" w:color="4F81BD"/>
              <w:bottom w:val="single" w:sz="8" w:space="0" w:color="4F81BD"/>
              <w:right w:val="single" w:sz="8" w:space="0" w:color="4F81BD"/>
            </w:tcBorders>
            <w:shd w:val="clear" w:color="auto" w:fill="A6A6A6" w:themeFill="background1" w:themeFillShade="A6"/>
          </w:tcPr>
          <w:p w:rsidR="00C500FC" w:rsidRPr="00D6499B" w:rsidRDefault="00C500FC">
            <w:pPr>
              <w:spacing w:after="0"/>
              <w:jc w:val="center"/>
              <w:rPr>
                <w:rFonts w:cs="Times New Roman"/>
                <w:b/>
                <w:bCs/>
                <w:sz w:val="18"/>
                <w:szCs w:val="18"/>
              </w:rPr>
            </w:pPr>
          </w:p>
        </w:tc>
        <w:tc>
          <w:tcPr>
            <w:tcW w:w="1192" w:type="pct"/>
            <w:tcBorders>
              <w:top w:val="double" w:sz="6" w:space="0" w:color="4F81BD"/>
              <w:left w:val="single" w:sz="8" w:space="0" w:color="4F81BD"/>
              <w:bottom w:val="single" w:sz="8" w:space="0" w:color="4F81BD"/>
              <w:right w:val="single" w:sz="8" w:space="0" w:color="4F81BD"/>
            </w:tcBorders>
            <w:shd w:val="clear" w:color="auto" w:fill="A6A6A6" w:themeFill="background1" w:themeFillShade="A6"/>
            <w:hideMark/>
          </w:tcPr>
          <w:p w:rsidR="00C500FC" w:rsidRPr="00D6499B" w:rsidRDefault="00C500FC">
            <w:pPr>
              <w:spacing w:after="0"/>
              <w:rPr>
                <w:rFonts w:cs="Times New Roman"/>
                <w:b/>
                <w:bCs/>
                <w:sz w:val="18"/>
                <w:szCs w:val="18"/>
              </w:rPr>
            </w:pPr>
            <w:r w:rsidRPr="00D6499B">
              <w:rPr>
                <w:rFonts w:cs="Times New Roman"/>
                <w:b/>
                <w:bCs/>
                <w:sz w:val="18"/>
                <w:szCs w:val="18"/>
              </w:rPr>
              <w:t>UKUPNO</w:t>
            </w:r>
          </w:p>
        </w:tc>
        <w:tc>
          <w:tcPr>
            <w:tcW w:w="424" w:type="pct"/>
            <w:tcBorders>
              <w:top w:val="double" w:sz="6" w:space="0" w:color="4F81BD"/>
              <w:left w:val="single" w:sz="8" w:space="0" w:color="4F81BD"/>
              <w:bottom w:val="single" w:sz="8" w:space="0" w:color="4F81BD"/>
              <w:right w:val="single" w:sz="8" w:space="0" w:color="4F81BD"/>
            </w:tcBorders>
            <w:shd w:val="clear" w:color="auto" w:fill="A6A6A6" w:themeFill="background1" w:themeFillShade="A6"/>
            <w:hideMark/>
          </w:tcPr>
          <w:p w:rsidR="00C500FC" w:rsidRPr="00D6499B" w:rsidRDefault="00C500FC">
            <w:pPr>
              <w:spacing w:after="0"/>
              <w:jc w:val="center"/>
              <w:rPr>
                <w:rFonts w:cs="Times New Roman"/>
                <w:b/>
                <w:bCs/>
                <w:sz w:val="18"/>
                <w:szCs w:val="18"/>
              </w:rPr>
            </w:pPr>
            <w:r w:rsidRPr="00D6499B">
              <w:rPr>
                <w:rFonts w:cs="Times New Roman"/>
                <w:b/>
                <w:bCs/>
                <w:sz w:val="18"/>
                <w:szCs w:val="18"/>
              </w:rPr>
              <w:t>1.730</w:t>
            </w:r>
          </w:p>
        </w:tc>
        <w:tc>
          <w:tcPr>
            <w:tcW w:w="423" w:type="pct"/>
            <w:tcBorders>
              <w:top w:val="double" w:sz="6" w:space="0" w:color="4F81BD"/>
              <w:left w:val="single" w:sz="8" w:space="0" w:color="4F81BD"/>
              <w:bottom w:val="single" w:sz="8" w:space="0" w:color="4F81BD"/>
              <w:right w:val="single" w:sz="8" w:space="0" w:color="4F81BD"/>
            </w:tcBorders>
            <w:shd w:val="clear" w:color="auto" w:fill="A6A6A6" w:themeFill="background1" w:themeFillShade="A6"/>
            <w:hideMark/>
          </w:tcPr>
          <w:p w:rsidR="00C500FC" w:rsidRPr="00D6499B" w:rsidRDefault="00C500FC">
            <w:pPr>
              <w:spacing w:after="0"/>
              <w:jc w:val="center"/>
              <w:rPr>
                <w:rFonts w:cs="Times New Roman"/>
                <w:b/>
                <w:bCs/>
                <w:sz w:val="18"/>
                <w:szCs w:val="18"/>
              </w:rPr>
            </w:pPr>
            <w:r w:rsidRPr="00D6499B">
              <w:rPr>
                <w:rFonts w:cs="Times New Roman"/>
                <w:b/>
                <w:bCs/>
                <w:sz w:val="18"/>
                <w:szCs w:val="18"/>
              </w:rPr>
              <w:t>84</w:t>
            </w:r>
          </w:p>
        </w:tc>
        <w:tc>
          <w:tcPr>
            <w:tcW w:w="490" w:type="pct"/>
            <w:tcBorders>
              <w:top w:val="double" w:sz="6" w:space="0" w:color="4F81BD"/>
              <w:left w:val="single" w:sz="8" w:space="0" w:color="4F81BD"/>
              <w:bottom w:val="single" w:sz="8" w:space="0" w:color="4F81BD"/>
              <w:right w:val="single" w:sz="8" w:space="0" w:color="4F81BD"/>
            </w:tcBorders>
            <w:shd w:val="clear" w:color="auto" w:fill="A6A6A6" w:themeFill="background1" w:themeFillShade="A6"/>
            <w:hideMark/>
          </w:tcPr>
          <w:p w:rsidR="00C500FC" w:rsidRPr="00D6499B" w:rsidRDefault="00C500FC">
            <w:pPr>
              <w:spacing w:after="0"/>
              <w:jc w:val="center"/>
              <w:rPr>
                <w:rFonts w:cs="Times New Roman"/>
                <w:b/>
                <w:bCs/>
                <w:sz w:val="18"/>
                <w:szCs w:val="18"/>
              </w:rPr>
            </w:pPr>
            <w:r w:rsidRPr="00D6499B">
              <w:rPr>
                <w:rFonts w:cs="Times New Roman"/>
                <w:b/>
                <w:bCs/>
                <w:sz w:val="18"/>
                <w:szCs w:val="18"/>
              </w:rPr>
              <w:t>1.738</w:t>
            </w:r>
          </w:p>
        </w:tc>
        <w:tc>
          <w:tcPr>
            <w:tcW w:w="425" w:type="pct"/>
            <w:tcBorders>
              <w:top w:val="double" w:sz="6" w:space="0" w:color="4F81BD"/>
              <w:left w:val="single" w:sz="8" w:space="0" w:color="4F81BD"/>
              <w:bottom w:val="single" w:sz="8" w:space="0" w:color="4F81BD"/>
              <w:right w:val="single" w:sz="8" w:space="0" w:color="4F81BD"/>
            </w:tcBorders>
            <w:shd w:val="clear" w:color="auto" w:fill="A6A6A6" w:themeFill="background1" w:themeFillShade="A6"/>
            <w:hideMark/>
          </w:tcPr>
          <w:p w:rsidR="00C500FC" w:rsidRPr="00D6499B" w:rsidRDefault="00C500FC">
            <w:pPr>
              <w:spacing w:after="0"/>
              <w:jc w:val="center"/>
              <w:rPr>
                <w:rFonts w:cs="Times New Roman"/>
                <w:b/>
                <w:bCs/>
                <w:sz w:val="18"/>
                <w:szCs w:val="18"/>
              </w:rPr>
            </w:pPr>
            <w:r w:rsidRPr="00D6499B">
              <w:rPr>
                <w:rFonts w:cs="Times New Roman"/>
                <w:b/>
                <w:bCs/>
                <w:sz w:val="18"/>
                <w:szCs w:val="18"/>
              </w:rPr>
              <w:t>83</w:t>
            </w:r>
          </w:p>
        </w:tc>
        <w:tc>
          <w:tcPr>
            <w:tcW w:w="493" w:type="pct"/>
            <w:tcBorders>
              <w:top w:val="double" w:sz="6" w:space="0" w:color="4F81BD"/>
              <w:left w:val="single" w:sz="8" w:space="0" w:color="4F81BD"/>
              <w:bottom w:val="single" w:sz="8" w:space="0" w:color="4F81BD"/>
              <w:right w:val="single" w:sz="8" w:space="0" w:color="4F81BD"/>
            </w:tcBorders>
            <w:shd w:val="clear" w:color="auto" w:fill="A6A6A6" w:themeFill="background1" w:themeFillShade="A6"/>
            <w:hideMark/>
          </w:tcPr>
          <w:p w:rsidR="00C500FC" w:rsidRPr="00D6499B" w:rsidRDefault="00C500FC">
            <w:pPr>
              <w:spacing w:after="0"/>
              <w:jc w:val="center"/>
              <w:rPr>
                <w:rFonts w:cs="Times New Roman"/>
                <w:b/>
                <w:bCs/>
                <w:sz w:val="18"/>
                <w:szCs w:val="18"/>
              </w:rPr>
            </w:pPr>
            <w:r w:rsidRPr="00D6499B">
              <w:rPr>
                <w:rFonts w:cs="Times New Roman"/>
                <w:b/>
                <w:bCs/>
                <w:sz w:val="18"/>
                <w:szCs w:val="18"/>
              </w:rPr>
              <w:t>1.654</w:t>
            </w:r>
          </w:p>
        </w:tc>
        <w:tc>
          <w:tcPr>
            <w:tcW w:w="425" w:type="pct"/>
            <w:tcBorders>
              <w:top w:val="double" w:sz="6" w:space="0" w:color="4F81BD"/>
              <w:left w:val="single" w:sz="8" w:space="0" w:color="4F81BD"/>
              <w:bottom w:val="single" w:sz="8" w:space="0" w:color="4F81BD"/>
              <w:right w:val="single" w:sz="8" w:space="0" w:color="4F81BD"/>
            </w:tcBorders>
            <w:shd w:val="clear" w:color="auto" w:fill="A6A6A6" w:themeFill="background1" w:themeFillShade="A6"/>
            <w:hideMark/>
          </w:tcPr>
          <w:p w:rsidR="00C500FC" w:rsidRPr="00D6499B" w:rsidRDefault="00C500FC">
            <w:pPr>
              <w:spacing w:after="0"/>
              <w:jc w:val="center"/>
              <w:rPr>
                <w:rFonts w:cs="Times New Roman"/>
                <w:b/>
                <w:bCs/>
                <w:sz w:val="18"/>
                <w:szCs w:val="18"/>
              </w:rPr>
            </w:pPr>
            <w:r w:rsidRPr="00D6499B">
              <w:rPr>
                <w:rFonts w:cs="Times New Roman"/>
                <w:b/>
                <w:bCs/>
                <w:sz w:val="18"/>
                <w:szCs w:val="18"/>
              </w:rPr>
              <w:t>84</w:t>
            </w:r>
          </w:p>
        </w:tc>
        <w:tc>
          <w:tcPr>
            <w:tcW w:w="424" w:type="pct"/>
            <w:tcBorders>
              <w:top w:val="double" w:sz="6" w:space="0" w:color="4F81BD"/>
              <w:left w:val="single" w:sz="8" w:space="0" w:color="4F81BD"/>
              <w:bottom w:val="single" w:sz="8" w:space="0" w:color="4F81BD"/>
              <w:right w:val="single" w:sz="8" w:space="0" w:color="4F81BD"/>
            </w:tcBorders>
            <w:shd w:val="clear" w:color="auto" w:fill="A6A6A6" w:themeFill="background1" w:themeFillShade="A6"/>
            <w:hideMark/>
          </w:tcPr>
          <w:p w:rsidR="00C500FC" w:rsidRPr="00D6499B" w:rsidRDefault="00C500FC">
            <w:pPr>
              <w:spacing w:after="0"/>
              <w:jc w:val="center"/>
              <w:rPr>
                <w:rFonts w:cs="Times New Roman"/>
                <w:b/>
                <w:bCs/>
                <w:sz w:val="18"/>
                <w:szCs w:val="18"/>
              </w:rPr>
            </w:pPr>
            <w:r w:rsidRPr="00D6499B">
              <w:rPr>
                <w:rFonts w:cs="Times New Roman"/>
                <w:b/>
                <w:bCs/>
                <w:sz w:val="18"/>
                <w:szCs w:val="18"/>
              </w:rPr>
              <w:t>1.484</w:t>
            </w:r>
          </w:p>
        </w:tc>
        <w:tc>
          <w:tcPr>
            <w:tcW w:w="486" w:type="pct"/>
            <w:tcBorders>
              <w:top w:val="double" w:sz="6" w:space="0" w:color="4F81BD"/>
              <w:left w:val="single" w:sz="8" w:space="0" w:color="4F81BD"/>
              <w:bottom w:val="single" w:sz="8" w:space="0" w:color="4F81BD"/>
              <w:right w:val="single" w:sz="8" w:space="0" w:color="4F81BD"/>
            </w:tcBorders>
            <w:shd w:val="clear" w:color="auto" w:fill="A6A6A6" w:themeFill="background1" w:themeFillShade="A6"/>
            <w:hideMark/>
          </w:tcPr>
          <w:p w:rsidR="00C500FC" w:rsidRPr="00D6499B" w:rsidRDefault="00C500FC">
            <w:pPr>
              <w:spacing w:after="0"/>
              <w:jc w:val="center"/>
              <w:rPr>
                <w:rFonts w:cs="Times New Roman"/>
                <w:b/>
                <w:bCs/>
                <w:sz w:val="18"/>
                <w:szCs w:val="18"/>
              </w:rPr>
            </w:pPr>
            <w:r w:rsidRPr="00D6499B">
              <w:rPr>
                <w:rFonts w:cs="Times New Roman"/>
                <w:b/>
                <w:bCs/>
                <w:sz w:val="18"/>
                <w:szCs w:val="18"/>
              </w:rPr>
              <w:t>82</w:t>
            </w:r>
          </w:p>
        </w:tc>
      </w:tr>
    </w:tbl>
    <w:p w:rsidR="00C500FC" w:rsidRPr="00D6499B" w:rsidRDefault="00C500FC" w:rsidP="00C500FC">
      <w:pPr>
        <w:spacing w:after="0"/>
        <w:jc w:val="both"/>
        <w:rPr>
          <w:rFonts w:cs="Times New Roman"/>
          <w:i/>
          <w:color w:val="4F81BD" w:themeColor="accent1"/>
          <w:sz w:val="20"/>
          <w:szCs w:val="20"/>
        </w:rPr>
      </w:pPr>
      <w:r w:rsidRPr="00D6499B">
        <w:rPr>
          <w:rFonts w:cs="Times New Roman"/>
          <w:i/>
          <w:color w:val="4F81BD" w:themeColor="accent1"/>
          <w:sz w:val="20"/>
          <w:szCs w:val="20"/>
        </w:rPr>
        <w:t>Izvor: srednje škole</w:t>
      </w:r>
    </w:p>
    <w:p w:rsidR="00C500FC" w:rsidRPr="00D6499B" w:rsidRDefault="00C500FC" w:rsidP="00C500FC">
      <w:pPr>
        <w:spacing w:after="0"/>
        <w:jc w:val="both"/>
        <w:rPr>
          <w:rFonts w:ascii="Times New Roman" w:hAnsi="Times New Roman" w:cs="Times New Roman"/>
        </w:rPr>
      </w:pPr>
    </w:p>
    <w:p w:rsidR="00C500FC" w:rsidRPr="00D6499B" w:rsidRDefault="00C500FC" w:rsidP="00C500FC">
      <w:pPr>
        <w:autoSpaceDE w:val="0"/>
        <w:autoSpaceDN w:val="0"/>
        <w:adjustRightInd w:val="0"/>
        <w:spacing w:after="0"/>
        <w:ind w:firstLine="708"/>
        <w:jc w:val="both"/>
        <w:rPr>
          <w:rFonts w:cs="Times New Roman"/>
        </w:rPr>
      </w:pPr>
      <w:r w:rsidRPr="00D6499B">
        <w:rPr>
          <w:rFonts w:cs="Times New Roman"/>
          <w:color w:val="000000"/>
        </w:rPr>
        <w:t xml:space="preserve">Srednjoškolskim obrazovanjem u školskoj godini 2015./2016. obuhvaćeno je 1.484 učenika uključenih u programe trogodišnjeg i četverogodišnjeg obrazovanja u </w:t>
      </w:r>
      <w:r w:rsidRPr="00D6499B">
        <w:rPr>
          <w:rFonts w:cs="Times New Roman"/>
          <w:color w:val="000000" w:themeColor="text1"/>
        </w:rPr>
        <w:t>82 razredna odjela</w:t>
      </w:r>
      <w:r w:rsidRPr="00D6499B">
        <w:rPr>
          <w:rFonts w:cs="Times New Roman"/>
          <w:color w:val="000000"/>
        </w:rPr>
        <w:t xml:space="preserve"> (p</w:t>
      </w:r>
      <w:r w:rsidRPr="00D6499B">
        <w:rPr>
          <w:rFonts w:cs="Times New Roman"/>
        </w:rPr>
        <w:t xml:space="preserve">rosječno broj učenika po razrednom odjelu 18), </w:t>
      </w:r>
      <w:r w:rsidRPr="00D6499B">
        <w:rPr>
          <w:rFonts w:cs="Times New Roman"/>
          <w:color w:val="000000"/>
        </w:rPr>
        <w:t xml:space="preserve">što je za 170 učenika manje nego u prethodnoj školskoj godini. </w:t>
      </w:r>
    </w:p>
    <w:p w:rsidR="00C500FC" w:rsidRPr="00D6499B" w:rsidRDefault="00C500FC" w:rsidP="00C500FC">
      <w:pPr>
        <w:spacing w:after="0"/>
        <w:jc w:val="both"/>
      </w:pPr>
      <w:r w:rsidRPr="00D6499B">
        <w:tab/>
        <w:t xml:space="preserve">U školskoj godini 2015./2016. u odnosu na šk. godinu 2014./2015. upisano je 19 učenika manje u 1. razred srednjih škola (1 učenik manje u gimnazijski program te 18 učenika manje upisana u strukovna zanimanja). </w:t>
      </w:r>
      <w:r w:rsidRPr="00D6499B">
        <w:rPr>
          <w:rFonts w:cs="Times New Roman"/>
        </w:rPr>
        <w:t xml:space="preserve">Najviše upisanih učenika u prvi razred u šk. godini 2015./2016. bilježe Strukovna škola Gospić 124 učenika te SŠ Otočac 81 učenik. </w:t>
      </w:r>
    </w:p>
    <w:p w:rsidR="00C500FC" w:rsidRPr="00D6499B" w:rsidRDefault="00C500FC" w:rsidP="00C500FC">
      <w:pPr>
        <w:autoSpaceDE w:val="0"/>
        <w:autoSpaceDN w:val="0"/>
        <w:adjustRightInd w:val="0"/>
        <w:spacing w:after="0"/>
        <w:ind w:firstLine="708"/>
        <w:jc w:val="both"/>
        <w:rPr>
          <w:rFonts w:cs="Times New Roman"/>
        </w:rPr>
      </w:pPr>
      <w:r w:rsidRPr="00D6499B">
        <w:rPr>
          <w:rFonts w:cs="Times New Roman"/>
        </w:rPr>
        <w:t>Smještaj učenika organiziran je u tri Učenička doma ukupnog kapaciteta 183 mjesta:</w:t>
      </w:r>
    </w:p>
    <w:p w:rsidR="00C500FC" w:rsidRPr="00D6499B" w:rsidRDefault="00C500FC" w:rsidP="00C500FC">
      <w:pPr>
        <w:autoSpaceDE w:val="0"/>
        <w:autoSpaceDN w:val="0"/>
        <w:adjustRightInd w:val="0"/>
        <w:spacing w:after="0"/>
        <w:jc w:val="both"/>
        <w:rPr>
          <w:rFonts w:cs="Times New Roman"/>
        </w:rPr>
      </w:pPr>
      <w:r w:rsidRPr="00D6499B">
        <w:rPr>
          <w:rFonts w:cs="Times New Roman"/>
        </w:rPr>
        <w:lastRenderedPageBreak/>
        <w:t>Učenički dom u Gospiću pri Strukovnoj školi u Gospiću -</w:t>
      </w:r>
      <w:r w:rsidRPr="00D6499B">
        <w:rPr>
          <w:rFonts w:cs="Times New Roman"/>
        </w:rPr>
        <w:tab/>
      </w:r>
      <w:r w:rsidRPr="00D6499B">
        <w:rPr>
          <w:rFonts w:cs="Times New Roman"/>
        </w:rPr>
        <w:tab/>
      </w:r>
      <w:r w:rsidRPr="00D6499B">
        <w:rPr>
          <w:rFonts w:cs="Times New Roman"/>
        </w:rPr>
        <w:tab/>
        <w:t>kapacitet 94 mjesta</w:t>
      </w:r>
    </w:p>
    <w:p w:rsidR="00C500FC" w:rsidRPr="00D6499B" w:rsidRDefault="00C500FC" w:rsidP="00C500FC">
      <w:pPr>
        <w:autoSpaceDE w:val="0"/>
        <w:autoSpaceDN w:val="0"/>
        <w:adjustRightInd w:val="0"/>
        <w:spacing w:after="0"/>
        <w:jc w:val="both"/>
        <w:rPr>
          <w:rFonts w:cs="Times New Roman"/>
        </w:rPr>
      </w:pPr>
      <w:r w:rsidRPr="00D6499B">
        <w:rPr>
          <w:rFonts w:cs="Times New Roman"/>
        </w:rPr>
        <w:t>Učenički dom u Korenici pri Srednjoj školi Plitvička Jezera -</w:t>
      </w:r>
      <w:r w:rsidRPr="00D6499B">
        <w:rPr>
          <w:rFonts w:cs="Times New Roman"/>
        </w:rPr>
        <w:tab/>
      </w:r>
      <w:r w:rsidRPr="00D6499B">
        <w:rPr>
          <w:rFonts w:cs="Times New Roman"/>
        </w:rPr>
        <w:tab/>
        <w:t>kapacitet 58 mjesta</w:t>
      </w:r>
    </w:p>
    <w:p w:rsidR="00C500FC" w:rsidRPr="00D6499B" w:rsidRDefault="00C500FC" w:rsidP="00C500FC">
      <w:pPr>
        <w:autoSpaceDE w:val="0"/>
        <w:autoSpaceDN w:val="0"/>
        <w:adjustRightInd w:val="0"/>
        <w:spacing w:after="0"/>
        <w:jc w:val="both"/>
        <w:rPr>
          <w:rFonts w:cs="Times New Roman"/>
        </w:rPr>
      </w:pPr>
      <w:r w:rsidRPr="00D6499B">
        <w:rPr>
          <w:rFonts w:cs="Times New Roman"/>
        </w:rPr>
        <w:t>Učenički dom u Otočcu pri Srednjoj školi Otočac -</w:t>
      </w:r>
      <w:r w:rsidRPr="00D6499B">
        <w:rPr>
          <w:rFonts w:cs="Times New Roman"/>
        </w:rPr>
        <w:tab/>
      </w:r>
      <w:r w:rsidRPr="00D6499B">
        <w:rPr>
          <w:rFonts w:cs="Times New Roman"/>
        </w:rPr>
        <w:tab/>
      </w:r>
      <w:r w:rsidRPr="00D6499B">
        <w:rPr>
          <w:rFonts w:cs="Times New Roman"/>
        </w:rPr>
        <w:tab/>
      </w:r>
      <w:r w:rsidRPr="00D6499B">
        <w:rPr>
          <w:rFonts w:cs="Times New Roman"/>
        </w:rPr>
        <w:tab/>
        <w:t>kapacitet 31 mjesta.</w:t>
      </w:r>
    </w:p>
    <w:p w:rsidR="00C500FC" w:rsidRPr="00D6499B" w:rsidRDefault="00C500FC" w:rsidP="00C500FC">
      <w:pPr>
        <w:spacing w:after="0"/>
        <w:ind w:firstLine="708"/>
        <w:jc w:val="both"/>
        <w:rPr>
          <w:rFonts w:cs="Times New Roman"/>
          <w:bCs/>
          <w:color w:val="000000"/>
        </w:rPr>
      </w:pPr>
      <w:r w:rsidRPr="00D6499B">
        <w:rPr>
          <w:rFonts w:cs="Times New Roman"/>
          <w:bCs/>
          <w:color w:val="000000"/>
        </w:rPr>
        <w:t>Domovi u Gospiću i Otočcu imaju kapacitet za prihvat djece s teškoćama.</w:t>
      </w:r>
    </w:p>
    <w:p w:rsidR="00C500FC" w:rsidRPr="00D6499B" w:rsidRDefault="00C500FC" w:rsidP="00C500FC">
      <w:pPr>
        <w:spacing w:after="0"/>
        <w:ind w:firstLine="708"/>
        <w:jc w:val="both"/>
        <w:rPr>
          <w:rFonts w:cs="Times New Roman"/>
          <w:bCs/>
          <w:color w:val="000000"/>
          <w:sz w:val="24"/>
          <w:szCs w:val="24"/>
        </w:rPr>
      </w:pPr>
    </w:p>
    <w:p w:rsidR="00C500FC" w:rsidRPr="00D6499B" w:rsidRDefault="00C500FC" w:rsidP="00C500FC">
      <w:pPr>
        <w:spacing w:after="0"/>
        <w:ind w:firstLine="708"/>
        <w:jc w:val="both"/>
        <w:rPr>
          <w:rFonts w:cs="Times New Roman"/>
          <w:bCs/>
          <w:color w:val="000000"/>
          <w:sz w:val="24"/>
          <w:szCs w:val="24"/>
        </w:rPr>
      </w:pPr>
    </w:p>
    <w:p w:rsidR="00AE1757" w:rsidRPr="00D6499B" w:rsidRDefault="00AE1757" w:rsidP="00AE1757">
      <w:pPr>
        <w:pStyle w:val="Opisslike"/>
        <w:keepNext/>
      </w:pPr>
      <w:r w:rsidRPr="00D6499B">
        <w:t xml:space="preserve">Table </w:t>
      </w:r>
      <w:fldSimple w:instr=" SEQ Table \* ARABIC ">
        <w:r w:rsidR="000561DB" w:rsidRPr="00D6499B">
          <w:t>22</w:t>
        </w:r>
      </w:fldSimple>
      <w:r w:rsidRPr="00D6499B">
        <w:t xml:space="preserve"> Pregled ukupnog broja učenika i studenata smještenih u učeničkim domovima na području Ličko-senjske županije</w:t>
      </w:r>
    </w:p>
    <w:tbl>
      <w:tblPr>
        <w:tblW w:w="5550" w:type="pct"/>
        <w:tblInd w:w="-318"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1E0" w:firstRow="1" w:lastRow="1" w:firstColumn="1" w:lastColumn="1" w:noHBand="0" w:noVBand="0"/>
      </w:tblPr>
      <w:tblGrid>
        <w:gridCol w:w="417"/>
        <w:gridCol w:w="2061"/>
        <w:gridCol w:w="822"/>
        <w:gridCol w:w="963"/>
        <w:gridCol w:w="1101"/>
        <w:gridCol w:w="971"/>
        <w:gridCol w:w="957"/>
        <w:gridCol w:w="971"/>
        <w:gridCol w:w="820"/>
        <w:gridCol w:w="965"/>
      </w:tblGrid>
      <w:tr w:rsidR="00C500FC" w:rsidRPr="00D6499B" w:rsidTr="00AE1757">
        <w:trPr>
          <w:trHeight w:val="851"/>
        </w:trPr>
        <w:tc>
          <w:tcPr>
            <w:tcW w:w="208" w:type="pct"/>
            <w:vMerge w:val="restart"/>
            <w:tcBorders>
              <w:top w:val="single" w:sz="8" w:space="0" w:color="4F81BD"/>
              <w:left w:val="single" w:sz="8" w:space="0" w:color="4F81BD"/>
              <w:bottom w:val="single" w:sz="8" w:space="0" w:color="4F81BD"/>
              <w:right w:val="single" w:sz="8" w:space="0" w:color="4F81BD"/>
            </w:tcBorders>
            <w:shd w:val="clear" w:color="auto" w:fill="FFFFFF" w:themeFill="background1"/>
            <w:vAlign w:val="center"/>
          </w:tcPr>
          <w:p w:rsidR="00C500FC" w:rsidRPr="00D6499B" w:rsidRDefault="00C500FC">
            <w:pPr>
              <w:spacing w:after="0"/>
              <w:jc w:val="center"/>
              <w:rPr>
                <w:b/>
                <w:bCs/>
                <w:sz w:val="16"/>
                <w:szCs w:val="16"/>
              </w:rPr>
            </w:pPr>
          </w:p>
          <w:p w:rsidR="00C500FC" w:rsidRPr="00D6499B" w:rsidRDefault="00C500FC">
            <w:pPr>
              <w:spacing w:after="0"/>
              <w:jc w:val="center"/>
              <w:rPr>
                <w:b/>
                <w:bCs/>
                <w:sz w:val="16"/>
                <w:szCs w:val="16"/>
              </w:rPr>
            </w:pPr>
            <w:r w:rsidRPr="00D6499B">
              <w:rPr>
                <w:sz w:val="16"/>
                <w:szCs w:val="16"/>
              </w:rPr>
              <w:t>R. br.</w:t>
            </w:r>
          </w:p>
        </w:tc>
        <w:tc>
          <w:tcPr>
            <w:tcW w:w="1026" w:type="pct"/>
            <w:vMerge w:val="restart"/>
            <w:tcBorders>
              <w:top w:val="single" w:sz="8" w:space="0" w:color="4F81BD"/>
              <w:left w:val="single" w:sz="8" w:space="0" w:color="4F81BD"/>
              <w:bottom w:val="single" w:sz="8" w:space="0" w:color="4F81BD"/>
              <w:right w:val="single" w:sz="8" w:space="0" w:color="4F81BD"/>
            </w:tcBorders>
            <w:shd w:val="clear" w:color="auto" w:fill="FFFFFF" w:themeFill="background1"/>
          </w:tcPr>
          <w:p w:rsidR="00C500FC" w:rsidRPr="00D6499B" w:rsidRDefault="00C500FC">
            <w:pPr>
              <w:spacing w:after="0"/>
              <w:jc w:val="center"/>
              <w:rPr>
                <w:rFonts w:cs="Times New Roman"/>
                <w:sz w:val="18"/>
                <w:szCs w:val="18"/>
              </w:rPr>
            </w:pPr>
          </w:p>
          <w:p w:rsidR="00C500FC" w:rsidRPr="00D6499B" w:rsidRDefault="00C500FC">
            <w:pPr>
              <w:spacing w:after="0"/>
              <w:jc w:val="center"/>
              <w:rPr>
                <w:rFonts w:cs="Times New Roman"/>
                <w:sz w:val="18"/>
                <w:szCs w:val="18"/>
              </w:rPr>
            </w:pPr>
          </w:p>
          <w:p w:rsidR="00C500FC" w:rsidRPr="00D6499B" w:rsidRDefault="00C500FC">
            <w:pPr>
              <w:spacing w:after="0"/>
              <w:jc w:val="center"/>
              <w:rPr>
                <w:rFonts w:cs="Times New Roman"/>
                <w:b/>
                <w:bCs/>
                <w:sz w:val="18"/>
                <w:szCs w:val="18"/>
              </w:rPr>
            </w:pPr>
            <w:r w:rsidRPr="00D6499B">
              <w:rPr>
                <w:rFonts w:cs="Times New Roman"/>
                <w:sz w:val="18"/>
                <w:szCs w:val="18"/>
              </w:rPr>
              <w:t>NAZIV UČENIČ.</w:t>
            </w:r>
          </w:p>
          <w:p w:rsidR="00C500FC" w:rsidRPr="00D6499B" w:rsidRDefault="00C500FC">
            <w:pPr>
              <w:spacing w:after="0"/>
              <w:jc w:val="center"/>
              <w:rPr>
                <w:rFonts w:cs="Times New Roman"/>
                <w:b/>
                <w:bCs/>
                <w:sz w:val="18"/>
                <w:szCs w:val="18"/>
              </w:rPr>
            </w:pPr>
            <w:r w:rsidRPr="00D6499B">
              <w:rPr>
                <w:rFonts w:cs="Times New Roman"/>
                <w:sz w:val="18"/>
                <w:szCs w:val="18"/>
              </w:rPr>
              <w:t>DOMA</w:t>
            </w:r>
          </w:p>
        </w:tc>
        <w:tc>
          <w:tcPr>
            <w:tcW w:w="3766" w:type="pct"/>
            <w:gridSpan w:val="8"/>
            <w:tcBorders>
              <w:top w:val="single" w:sz="8" w:space="0" w:color="4F81BD"/>
              <w:left w:val="single" w:sz="8" w:space="0" w:color="4F81BD"/>
              <w:bottom w:val="single" w:sz="1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b/>
                <w:bCs/>
                <w:sz w:val="18"/>
                <w:szCs w:val="18"/>
              </w:rPr>
            </w:pPr>
            <w:r w:rsidRPr="00D6499B">
              <w:rPr>
                <w:rFonts w:cs="Times New Roman"/>
                <w:sz w:val="18"/>
                <w:szCs w:val="18"/>
              </w:rPr>
              <w:t>BROJ UČENIKA I STUDENATA SMJEŠTENIH</w:t>
            </w:r>
          </w:p>
          <w:p w:rsidR="00C500FC" w:rsidRPr="00D6499B" w:rsidRDefault="00C500FC">
            <w:pPr>
              <w:spacing w:after="0"/>
              <w:jc w:val="center"/>
              <w:rPr>
                <w:rFonts w:cs="Times New Roman"/>
                <w:b/>
                <w:bCs/>
                <w:sz w:val="18"/>
                <w:szCs w:val="18"/>
              </w:rPr>
            </w:pPr>
            <w:r w:rsidRPr="00D6499B">
              <w:rPr>
                <w:rFonts w:cs="Times New Roman"/>
                <w:sz w:val="18"/>
                <w:szCs w:val="18"/>
              </w:rPr>
              <w:t>U UČENIČKIM DOMOVIMA LIČKO-SENJSKE ŽUPANIJE</w:t>
            </w:r>
          </w:p>
        </w:tc>
      </w:tr>
      <w:tr w:rsidR="00C500FC" w:rsidRPr="00D6499B" w:rsidTr="00C500FC">
        <w:trPr>
          <w:trHeight w:val="626"/>
        </w:trPr>
        <w:tc>
          <w:tcPr>
            <w:tcW w:w="0" w:type="auto"/>
            <w:vMerge/>
            <w:tcBorders>
              <w:top w:val="single" w:sz="8" w:space="0" w:color="4F81BD"/>
              <w:left w:val="single" w:sz="8" w:space="0" w:color="4F81BD"/>
              <w:bottom w:val="single" w:sz="8" w:space="0" w:color="4F81BD"/>
              <w:right w:val="single" w:sz="8" w:space="0" w:color="4F81BD"/>
            </w:tcBorders>
            <w:vAlign w:val="center"/>
            <w:hideMark/>
          </w:tcPr>
          <w:p w:rsidR="00C500FC" w:rsidRPr="00D6499B" w:rsidRDefault="00C500FC">
            <w:pPr>
              <w:spacing w:after="0" w:line="240" w:lineRule="auto"/>
              <w:rPr>
                <w:b/>
                <w:bCs/>
                <w:sz w:val="16"/>
                <w:szCs w:val="16"/>
              </w:rPr>
            </w:pPr>
          </w:p>
        </w:tc>
        <w:tc>
          <w:tcPr>
            <w:tcW w:w="0" w:type="auto"/>
            <w:vMerge/>
            <w:tcBorders>
              <w:top w:val="single" w:sz="8" w:space="0" w:color="4F81BD"/>
              <w:left w:val="single" w:sz="8" w:space="0" w:color="4F81BD"/>
              <w:bottom w:val="single" w:sz="8" w:space="0" w:color="4F81BD"/>
              <w:right w:val="single" w:sz="8" w:space="0" w:color="4F81BD"/>
            </w:tcBorders>
            <w:vAlign w:val="center"/>
            <w:hideMark/>
          </w:tcPr>
          <w:p w:rsidR="00C500FC" w:rsidRPr="00D6499B" w:rsidRDefault="00C500FC">
            <w:pPr>
              <w:spacing w:after="0" w:line="240" w:lineRule="auto"/>
              <w:rPr>
                <w:rFonts w:cs="Times New Roman"/>
                <w:b/>
                <w:bCs/>
                <w:sz w:val="18"/>
                <w:szCs w:val="18"/>
              </w:rPr>
            </w:pPr>
          </w:p>
        </w:tc>
        <w:tc>
          <w:tcPr>
            <w:tcW w:w="888" w:type="pct"/>
            <w:gridSpan w:val="2"/>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šk. god.</w:t>
            </w:r>
          </w:p>
          <w:p w:rsidR="00C500FC" w:rsidRPr="00D6499B" w:rsidRDefault="00C500FC">
            <w:pPr>
              <w:spacing w:after="0"/>
              <w:jc w:val="center"/>
              <w:rPr>
                <w:rFonts w:cs="Times New Roman"/>
                <w:sz w:val="18"/>
                <w:szCs w:val="18"/>
              </w:rPr>
            </w:pPr>
            <w:r w:rsidRPr="00D6499B">
              <w:rPr>
                <w:rFonts w:cs="Times New Roman"/>
                <w:sz w:val="18"/>
                <w:szCs w:val="18"/>
              </w:rPr>
              <w:t>2012./2013.</w:t>
            </w:r>
          </w:p>
        </w:tc>
        <w:tc>
          <w:tcPr>
            <w:tcW w:w="1031" w:type="pct"/>
            <w:gridSpan w:val="2"/>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šk. god.</w:t>
            </w:r>
          </w:p>
          <w:p w:rsidR="00C500FC" w:rsidRPr="00D6499B" w:rsidRDefault="00C500FC">
            <w:pPr>
              <w:spacing w:after="0"/>
              <w:jc w:val="center"/>
              <w:rPr>
                <w:rFonts w:cs="Times New Roman"/>
                <w:sz w:val="18"/>
                <w:szCs w:val="18"/>
              </w:rPr>
            </w:pPr>
            <w:r w:rsidRPr="00D6499B">
              <w:rPr>
                <w:rFonts w:cs="Times New Roman"/>
                <w:sz w:val="18"/>
                <w:szCs w:val="18"/>
              </w:rPr>
              <w:t>2013./2014.</w:t>
            </w:r>
          </w:p>
        </w:tc>
        <w:tc>
          <w:tcPr>
            <w:tcW w:w="959" w:type="pct"/>
            <w:gridSpan w:val="2"/>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b/>
                <w:bCs/>
                <w:sz w:val="18"/>
                <w:szCs w:val="18"/>
              </w:rPr>
            </w:pPr>
            <w:r w:rsidRPr="00D6499B">
              <w:rPr>
                <w:rFonts w:cs="Times New Roman"/>
                <w:bCs/>
                <w:sz w:val="18"/>
                <w:szCs w:val="18"/>
              </w:rPr>
              <w:t>šk.god.</w:t>
            </w:r>
          </w:p>
          <w:p w:rsidR="00C500FC" w:rsidRPr="00D6499B" w:rsidRDefault="00C500FC">
            <w:pPr>
              <w:spacing w:after="0"/>
              <w:jc w:val="center"/>
              <w:rPr>
                <w:rFonts w:cs="Times New Roman"/>
                <w:b/>
                <w:bCs/>
                <w:sz w:val="18"/>
                <w:szCs w:val="18"/>
              </w:rPr>
            </w:pPr>
            <w:r w:rsidRPr="00D6499B">
              <w:rPr>
                <w:rFonts w:cs="Times New Roman"/>
                <w:bCs/>
                <w:sz w:val="18"/>
                <w:szCs w:val="18"/>
              </w:rPr>
              <w:t>2014./2015.</w:t>
            </w:r>
          </w:p>
        </w:tc>
        <w:tc>
          <w:tcPr>
            <w:tcW w:w="887" w:type="pct"/>
            <w:gridSpan w:val="2"/>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šk.god.</w:t>
            </w:r>
          </w:p>
          <w:p w:rsidR="00C500FC" w:rsidRPr="00D6499B" w:rsidRDefault="00C500FC">
            <w:pPr>
              <w:spacing w:after="0"/>
              <w:jc w:val="center"/>
              <w:rPr>
                <w:rFonts w:cs="Times New Roman"/>
                <w:sz w:val="18"/>
                <w:szCs w:val="18"/>
              </w:rPr>
            </w:pPr>
            <w:r w:rsidRPr="00D6499B">
              <w:rPr>
                <w:rFonts w:cs="Times New Roman"/>
                <w:sz w:val="18"/>
                <w:szCs w:val="18"/>
              </w:rPr>
              <w:t>2015./2016.</w:t>
            </w:r>
          </w:p>
        </w:tc>
      </w:tr>
      <w:tr w:rsidR="00C500FC" w:rsidRPr="00D6499B" w:rsidTr="00C500FC">
        <w:trPr>
          <w:trHeight w:val="270"/>
        </w:trPr>
        <w:tc>
          <w:tcPr>
            <w:tcW w:w="0" w:type="auto"/>
            <w:vMerge/>
            <w:tcBorders>
              <w:top w:val="single" w:sz="8" w:space="0" w:color="4F81BD"/>
              <w:left w:val="single" w:sz="8" w:space="0" w:color="4F81BD"/>
              <w:bottom w:val="single" w:sz="8" w:space="0" w:color="4F81BD"/>
              <w:right w:val="single" w:sz="8" w:space="0" w:color="4F81BD"/>
            </w:tcBorders>
            <w:vAlign w:val="center"/>
            <w:hideMark/>
          </w:tcPr>
          <w:p w:rsidR="00C500FC" w:rsidRPr="00D6499B" w:rsidRDefault="00C500FC">
            <w:pPr>
              <w:spacing w:after="0" w:line="240" w:lineRule="auto"/>
              <w:rPr>
                <w:b/>
                <w:bCs/>
                <w:sz w:val="16"/>
                <w:szCs w:val="16"/>
              </w:rPr>
            </w:pPr>
          </w:p>
        </w:tc>
        <w:tc>
          <w:tcPr>
            <w:tcW w:w="0" w:type="auto"/>
            <w:vMerge/>
            <w:tcBorders>
              <w:top w:val="single" w:sz="8" w:space="0" w:color="4F81BD"/>
              <w:left w:val="single" w:sz="8" w:space="0" w:color="4F81BD"/>
              <w:bottom w:val="single" w:sz="8" w:space="0" w:color="4F81BD"/>
              <w:right w:val="single" w:sz="8" w:space="0" w:color="4F81BD"/>
            </w:tcBorders>
            <w:vAlign w:val="center"/>
            <w:hideMark/>
          </w:tcPr>
          <w:p w:rsidR="00C500FC" w:rsidRPr="00D6499B" w:rsidRDefault="00C500FC">
            <w:pPr>
              <w:spacing w:after="0" w:line="240" w:lineRule="auto"/>
              <w:rPr>
                <w:rFonts w:cs="Times New Roman"/>
                <w:b/>
                <w:bCs/>
                <w:sz w:val="18"/>
                <w:szCs w:val="18"/>
              </w:rPr>
            </w:pPr>
          </w:p>
        </w:tc>
        <w:tc>
          <w:tcPr>
            <w:tcW w:w="409" w:type="pct"/>
            <w:tcBorders>
              <w:top w:val="single" w:sz="8" w:space="0" w:color="4F81BD"/>
              <w:left w:val="single" w:sz="8" w:space="0" w:color="4F81BD"/>
              <w:bottom w:val="single" w:sz="8" w:space="0" w:color="4F81BD"/>
              <w:right w:val="single" w:sz="8" w:space="0" w:color="4F81BD"/>
            </w:tcBorders>
            <w:shd w:val="clear" w:color="auto" w:fill="FFFFFF" w:themeFill="background1"/>
            <w:vAlign w:val="center"/>
            <w:hideMark/>
          </w:tcPr>
          <w:p w:rsidR="00C500FC" w:rsidRPr="00D6499B" w:rsidRDefault="00C500FC">
            <w:pPr>
              <w:spacing w:after="0"/>
              <w:jc w:val="center"/>
              <w:rPr>
                <w:rFonts w:cs="Times New Roman"/>
                <w:sz w:val="18"/>
                <w:szCs w:val="18"/>
              </w:rPr>
            </w:pPr>
            <w:r w:rsidRPr="00D6499B">
              <w:rPr>
                <w:rFonts w:cs="Times New Roman"/>
                <w:i/>
                <w:sz w:val="18"/>
                <w:szCs w:val="18"/>
              </w:rPr>
              <w:t>učenici</w:t>
            </w:r>
          </w:p>
        </w:tc>
        <w:tc>
          <w:tcPr>
            <w:tcW w:w="479" w:type="pct"/>
            <w:tcBorders>
              <w:top w:val="single" w:sz="8" w:space="0" w:color="4F81BD"/>
              <w:left w:val="single" w:sz="8" w:space="0" w:color="4F81BD"/>
              <w:bottom w:val="single" w:sz="8" w:space="0" w:color="4F81BD"/>
              <w:right w:val="single" w:sz="8" w:space="0" w:color="4F81BD"/>
            </w:tcBorders>
            <w:shd w:val="clear" w:color="auto" w:fill="FFFFFF" w:themeFill="background1"/>
            <w:vAlign w:val="center"/>
            <w:hideMark/>
          </w:tcPr>
          <w:p w:rsidR="00C500FC" w:rsidRPr="00D6499B" w:rsidRDefault="00C500FC">
            <w:pPr>
              <w:spacing w:after="0"/>
              <w:jc w:val="center"/>
              <w:rPr>
                <w:rFonts w:cs="Times New Roman"/>
                <w:sz w:val="18"/>
                <w:szCs w:val="18"/>
              </w:rPr>
            </w:pPr>
            <w:r w:rsidRPr="00D6499B">
              <w:rPr>
                <w:rFonts w:cs="Times New Roman"/>
                <w:i/>
                <w:sz w:val="18"/>
                <w:szCs w:val="18"/>
              </w:rPr>
              <w:t>studenti</w:t>
            </w:r>
          </w:p>
        </w:tc>
        <w:tc>
          <w:tcPr>
            <w:tcW w:w="548" w:type="pct"/>
            <w:tcBorders>
              <w:top w:val="single" w:sz="8" w:space="0" w:color="4F81BD"/>
              <w:left w:val="single" w:sz="8" w:space="0" w:color="4F81BD"/>
              <w:bottom w:val="single" w:sz="8" w:space="0" w:color="4F81BD"/>
              <w:right w:val="single" w:sz="8" w:space="0" w:color="4F81BD"/>
            </w:tcBorders>
            <w:shd w:val="clear" w:color="auto" w:fill="FFFFFF" w:themeFill="background1"/>
            <w:vAlign w:val="center"/>
            <w:hideMark/>
          </w:tcPr>
          <w:p w:rsidR="00C500FC" w:rsidRPr="00D6499B" w:rsidRDefault="00C500FC">
            <w:pPr>
              <w:spacing w:after="0"/>
              <w:jc w:val="center"/>
              <w:rPr>
                <w:rFonts w:cs="Times New Roman"/>
                <w:sz w:val="18"/>
                <w:szCs w:val="18"/>
              </w:rPr>
            </w:pPr>
            <w:r w:rsidRPr="00D6499B">
              <w:rPr>
                <w:rFonts w:cs="Times New Roman"/>
                <w:i/>
                <w:sz w:val="18"/>
                <w:szCs w:val="18"/>
              </w:rPr>
              <w:t>učenici</w:t>
            </w:r>
          </w:p>
        </w:tc>
        <w:tc>
          <w:tcPr>
            <w:tcW w:w="483" w:type="pct"/>
            <w:tcBorders>
              <w:top w:val="single" w:sz="8" w:space="0" w:color="4F81BD"/>
              <w:left w:val="single" w:sz="8" w:space="0" w:color="4F81BD"/>
              <w:bottom w:val="single" w:sz="8" w:space="0" w:color="4F81BD"/>
              <w:right w:val="single" w:sz="8" w:space="0" w:color="4F81BD"/>
            </w:tcBorders>
            <w:shd w:val="clear" w:color="auto" w:fill="FFFFFF" w:themeFill="background1"/>
            <w:vAlign w:val="center"/>
            <w:hideMark/>
          </w:tcPr>
          <w:p w:rsidR="00C500FC" w:rsidRPr="00D6499B" w:rsidRDefault="00C500FC">
            <w:pPr>
              <w:spacing w:after="0"/>
              <w:jc w:val="center"/>
              <w:rPr>
                <w:rFonts w:cs="Times New Roman"/>
                <w:sz w:val="18"/>
                <w:szCs w:val="18"/>
              </w:rPr>
            </w:pPr>
            <w:r w:rsidRPr="00D6499B">
              <w:rPr>
                <w:rFonts w:cs="Times New Roman"/>
                <w:sz w:val="18"/>
                <w:szCs w:val="18"/>
              </w:rPr>
              <w:t>studenti</w:t>
            </w:r>
          </w:p>
        </w:tc>
        <w:tc>
          <w:tcPr>
            <w:tcW w:w="476" w:type="pct"/>
            <w:tcBorders>
              <w:top w:val="single" w:sz="8" w:space="0" w:color="4F81BD"/>
              <w:left w:val="single" w:sz="8" w:space="0" w:color="4F81BD"/>
              <w:bottom w:val="single" w:sz="8" w:space="0" w:color="4F81BD"/>
              <w:right w:val="single" w:sz="8" w:space="0" w:color="4F81BD"/>
            </w:tcBorders>
            <w:shd w:val="clear" w:color="auto" w:fill="FFFFFF" w:themeFill="background1"/>
            <w:vAlign w:val="center"/>
            <w:hideMark/>
          </w:tcPr>
          <w:p w:rsidR="00C500FC" w:rsidRPr="00D6499B" w:rsidRDefault="00C500FC">
            <w:pPr>
              <w:spacing w:after="0"/>
              <w:jc w:val="center"/>
              <w:rPr>
                <w:rFonts w:cs="Times New Roman"/>
                <w:i/>
                <w:sz w:val="18"/>
                <w:szCs w:val="18"/>
              </w:rPr>
            </w:pPr>
            <w:r w:rsidRPr="00D6499B">
              <w:rPr>
                <w:rFonts w:cs="Times New Roman"/>
                <w:i/>
                <w:sz w:val="18"/>
                <w:szCs w:val="18"/>
              </w:rPr>
              <w:t>učenici</w:t>
            </w:r>
          </w:p>
        </w:tc>
        <w:tc>
          <w:tcPr>
            <w:tcW w:w="483" w:type="pct"/>
            <w:tcBorders>
              <w:top w:val="single" w:sz="8" w:space="0" w:color="4F81BD"/>
              <w:left w:val="single" w:sz="8" w:space="0" w:color="4F81BD"/>
              <w:bottom w:val="single" w:sz="8" w:space="0" w:color="4F81BD"/>
              <w:right w:val="single" w:sz="8" w:space="0" w:color="4F81BD"/>
            </w:tcBorders>
            <w:shd w:val="clear" w:color="auto" w:fill="FFFFFF" w:themeFill="background1"/>
            <w:vAlign w:val="center"/>
            <w:hideMark/>
          </w:tcPr>
          <w:p w:rsidR="00C500FC" w:rsidRPr="00D6499B" w:rsidRDefault="00C500FC">
            <w:pPr>
              <w:spacing w:after="0"/>
              <w:jc w:val="center"/>
              <w:rPr>
                <w:rFonts w:cs="Times New Roman"/>
                <w:sz w:val="18"/>
                <w:szCs w:val="18"/>
              </w:rPr>
            </w:pPr>
            <w:r w:rsidRPr="00D6499B">
              <w:rPr>
                <w:rFonts w:cs="Times New Roman"/>
                <w:i/>
                <w:sz w:val="18"/>
                <w:szCs w:val="18"/>
              </w:rPr>
              <w:t>studenti</w:t>
            </w:r>
          </w:p>
        </w:tc>
        <w:tc>
          <w:tcPr>
            <w:tcW w:w="408" w:type="pct"/>
            <w:tcBorders>
              <w:top w:val="single" w:sz="8" w:space="0" w:color="4F81BD"/>
              <w:left w:val="single" w:sz="8" w:space="0" w:color="4F81BD"/>
              <w:bottom w:val="single" w:sz="8" w:space="0" w:color="4F81BD"/>
              <w:right w:val="single" w:sz="8" w:space="0" w:color="4F81BD"/>
            </w:tcBorders>
            <w:shd w:val="clear" w:color="auto" w:fill="FFFFFF" w:themeFill="background1"/>
            <w:vAlign w:val="center"/>
            <w:hideMark/>
          </w:tcPr>
          <w:p w:rsidR="00C500FC" w:rsidRPr="00D6499B" w:rsidRDefault="00C500FC">
            <w:pPr>
              <w:spacing w:after="0"/>
              <w:jc w:val="center"/>
              <w:rPr>
                <w:rFonts w:cs="Times New Roman"/>
                <w:i/>
                <w:sz w:val="18"/>
                <w:szCs w:val="18"/>
              </w:rPr>
            </w:pPr>
            <w:r w:rsidRPr="00D6499B">
              <w:rPr>
                <w:rFonts w:cs="Times New Roman"/>
                <w:i/>
                <w:sz w:val="18"/>
                <w:szCs w:val="18"/>
              </w:rPr>
              <w:t>učenici</w:t>
            </w:r>
          </w:p>
        </w:tc>
        <w:tc>
          <w:tcPr>
            <w:tcW w:w="479" w:type="pct"/>
            <w:tcBorders>
              <w:top w:val="single" w:sz="8" w:space="0" w:color="4F81BD"/>
              <w:left w:val="single" w:sz="8" w:space="0" w:color="4F81BD"/>
              <w:bottom w:val="single" w:sz="8" w:space="0" w:color="4F81BD"/>
              <w:right w:val="single" w:sz="8" w:space="0" w:color="4F81BD"/>
            </w:tcBorders>
            <w:shd w:val="clear" w:color="auto" w:fill="FFFFFF" w:themeFill="background1"/>
            <w:vAlign w:val="center"/>
            <w:hideMark/>
          </w:tcPr>
          <w:p w:rsidR="00C500FC" w:rsidRPr="00D6499B" w:rsidRDefault="00C500FC">
            <w:pPr>
              <w:spacing w:after="0"/>
              <w:jc w:val="center"/>
              <w:rPr>
                <w:rFonts w:cs="Times New Roman"/>
                <w:bCs/>
                <w:i/>
                <w:sz w:val="18"/>
                <w:szCs w:val="18"/>
              </w:rPr>
            </w:pPr>
            <w:r w:rsidRPr="00D6499B">
              <w:rPr>
                <w:rFonts w:cs="Times New Roman"/>
                <w:bCs/>
                <w:i/>
                <w:sz w:val="18"/>
                <w:szCs w:val="18"/>
              </w:rPr>
              <w:t>studenti</w:t>
            </w:r>
          </w:p>
        </w:tc>
      </w:tr>
      <w:tr w:rsidR="00C500FC" w:rsidRPr="00D6499B" w:rsidTr="00AE1757">
        <w:trPr>
          <w:trHeight w:val="488"/>
        </w:trPr>
        <w:tc>
          <w:tcPr>
            <w:tcW w:w="208" w:type="pct"/>
            <w:tcBorders>
              <w:top w:val="single" w:sz="8" w:space="0" w:color="4F81BD"/>
              <w:left w:val="single" w:sz="8" w:space="0" w:color="4F81BD"/>
              <w:bottom w:val="single" w:sz="8" w:space="0" w:color="4F81BD"/>
              <w:right w:val="single" w:sz="8" w:space="0" w:color="4F81BD"/>
            </w:tcBorders>
            <w:shd w:val="clear" w:color="auto" w:fill="FFFFFF" w:themeFill="background1"/>
            <w:vAlign w:val="center"/>
            <w:hideMark/>
          </w:tcPr>
          <w:p w:rsidR="00C500FC" w:rsidRPr="00D6499B" w:rsidRDefault="00C500FC">
            <w:pPr>
              <w:spacing w:after="0"/>
              <w:jc w:val="center"/>
              <w:rPr>
                <w:b/>
                <w:bCs/>
                <w:sz w:val="20"/>
                <w:szCs w:val="20"/>
              </w:rPr>
            </w:pPr>
            <w:r w:rsidRPr="00D6499B">
              <w:rPr>
                <w:bCs/>
                <w:sz w:val="20"/>
                <w:szCs w:val="20"/>
              </w:rPr>
              <w:t>1.</w:t>
            </w:r>
          </w:p>
        </w:tc>
        <w:tc>
          <w:tcPr>
            <w:tcW w:w="1026" w:type="pct"/>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Učenički dom</w:t>
            </w:r>
          </w:p>
          <w:p w:rsidR="00C500FC" w:rsidRPr="00D6499B" w:rsidRDefault="00C500FC">
            <w:pPr>
              <w:spacing w:after="0"/>
              <w:jc w:val="center"/>
              <w:rPr>
                <w:rFonts w:cs="Times New Roman"/>
                <w:sz w:val="18"/>
                <w:szCs w:val="18"/>
              </w:rPr>
            </w:pPr>
            <w:r w:rsidRPr="00D6499B">
              <w:rPr>
                <w:rFonts w:cs="Times New Roman"/>
                <w:sz w:val="18"/>
                <w:szCs w:val="18"/>
              </w:rPr>
              <w:t xml:space="preserve">pri SŠ </w:t>
            </w:r>
            <w:r w:rsidRPr="00D6499B">
              <w:rPr>
                <w:rFonts w:cs="Times New Roman"/>
                <w:b/>
                <w:sz w:val="18"/>
                <w:szCs w:val="18"/>
              </w:rPr>
              <w:t>Pl. Jezera</w:t>
            </w:r>
          </w:p>
        </w:tc>
        <w:tc>
          <w:tcPr>
            <w:tcW w:w="409" w:type="pct"/>
            <w:tcBorders>
              <w:top w:val="single" w:sz="8" w:space="0" w:color="4F81BD"/>
              <w:left w:val="single" w:sz="8" w:space="0" w:color="4F81BD"/>
              <w:bottom w:val="single" w:sz="8" w:space="0" w:color="4F81BD"/>
              <w:right w:val="single" w:sz="8" w:space="0" w:color="4F81BD"/>
            </w:tcBorders>
            <w:shd w:val="clear" w:color="auto" w:fill="FFFFFF" w:themeFill="background1"/>
            <w:vAlign w:val="center"/>
            <w:hideMark/>
          </w:tcPr>
          <w:p w:rsidR="00C500FC" w:rsidRPr="00D6499B" w:rsidRDefault="00C500FC">
            <w:pPr>
              <w:spacing w:after="0"/>
              <w:jc w:val="center"/>
              <w:rPr>
                <w:rFonts w:cs="Times New Roman"/>
                <w:sz w:val="18"/>
                <w:szCs w:val="18"/>
              </w:rPr>
            </w:pPr>
            <w:r w:rsidRPr="00D6499B">
              <w:rPr>
                <w:rFonts w:cs="Times New Roman"/>
                <w:sz w:val="18"/>
                <w:szCs w:val="18"/>
              </w:rPr>
              <w:t>53</w:t>
            </w:r>
          </w:p>
        </w:tc>
        <w:tc>
          <w:tcPr>
            <w:tcW w:w="479" w:type="pct"/>
            <w:tcBorders>
              <w:top w:val="single" w:sz="8" w:space="0" w:color="4F81BD"/>
              <w:left w:val="single" w:sz="8" w:space="0" w:color="4F81BD"/>
              <w:bottom w:val="single" w:sz="8" w:space="0" w:color="4F81BD"/>
              <w:right w:val="single" w:sz="8" w:space="0" w:color="4F81BD"/>
            </w:tcBorders>
            <w:shd w:val="clear" w:color="auto" w:fill="FFFFFF" w:themeFill="background1"/>
            <w:vAlign w:val="center"/>
            <w:hideMark/>
          </w:tcPr>
          <w:p w:rsidR="00C500FC" w:rsidRPr="00D6499B" w:rsidRDefault="00C500FC">
            <w:pPr>
              <w:spacing w:after="0"/>
              <w:jc w:val="center"/>
              <w:rPr>
                <w:rFonts w:cs="Times New Roman"/>
                <w:sz w:val="18"/>
                <w:szCs w:val="18"/>
              </w:rPr>
            </w:pPr>
            <w:r w:rsidRPr="00D6499B">
              <w:rPr>
                <w:rFonts w:cs="Times New Roman"/>
                <w:sz w:val="18"/>
                <w:szCs w:val="18"/>
              </w:rPr>
              <w:t>0</w:t>
            </w:r>
          </w:p>
        </w:tc>
        <w:tc>
          <w:tcPr>
            <w:tcW w:w="548" w:type="pct"/>
            <w:tcBorders>
              <w:top w:val="single" w:sz="8" w:space="0" w:color="4F81BD"/>
              <w:left w:val="single" w:sz="8" w:space="0" w:color="4F81BD"/>
              <w:bottom w:val="single" w:sz="8" w:space="0" w:color="4F81BD"/>
              <w:right w:val="single" w:sz="8" w:space="0" w:color="4F81BD"/>
            </w:tcBorders>
            <w:shd w:val="clear" w:color="auto" w:fill="FFFFFF" w:themeFill="background1"/>
            <w:vAlign w:val="center"/>
            <w:hideMark/>
          </w:tcPr>
          <w:p w:rsidR="00C500FC" w:rsidRPr="00D6499B" w:rsidRDefault="00C500FC">
            <w:pPr>
              <w:spacing w:after="0"/>
              <w:jc w:val="center"/>
              <w:rPr>
                <w:rFonts w:cs="Times New Roman"/>
                <w:sz w:val="18"/>
                <w:szCs w:val="18"/>
              </w:rPr>
            </w:pPr>
            <w:r w:rsidRPr="00D6499B">
              <w:rPr>
                <w:rFonts w:cs="Times New Roman"/>
                <w:sz w:val="18"/>
                <w:szCs w:val="18"/>
              </w:rPr>
              <w:t>54</w:t>
            </w:r>
          </w:p>
        </w:tc>
        <w:tc>
          <w:tcPr>
            <w:tcW w:w="483" w:type="pct"/>
            <w:tcBorders>
              <w:top w:val="single" w:sz="8" w:space="0" w:color="4F81BD"/>
              <w:left w:val="single" w:sz="8" w:space="0" w:color="4F81BD"/>
              <w:bottom w:val="single" w:sz="8" w:space="0" w:color="4F81BD"/>
              <w:right w:val="single" w:sz="8" w:space="0" w:color="4F81BD"/>
            </w:tcBorders>
            <w:shd w:val="clear" w:color="auto" w:fill="FFFFFF" w:themeFill="background1"/>
            <w:vAlign w:val="center"/>
            <w:hideMark/>
          </w:tcPr>
          <w:p w:rsidR="00C500FC" w:rsidRPr="00D6499B" w:rsidRDefault="00C500FC">
            <w:pPr>
              <w:spacing w:after="0"/>
              <w:jc w:val="center"/>
              <w:rPr>
                <w:rFonts w:cs="Times New Roman"/>
                <w:sz w:val="18"/>
                <w:szCs w:val="18"/>
              </w:rPr>
            </w:pPr>
            <w:r w:rsidRPr="00D6499B">
              <w:rPr>
                <w:rFonts w:cs="Times New Roman"/>
                <w:sz w:val="18"/>
                <w:szCs w:val="18"/>
              </w:rPr>
              <w:t>0</w:t>
            </w:r>
          </w:p>
        </w:tc>
        <w:tc>
          <w:tcPr>
            <w:tcW w:w="476" w:type="pct"/>
            <w:tcBorders>
              <w:top w:val="single" w:sz="8" w:space="0" w:color="4F81BD"/>
              <w:left w:val="single" w:sz="8" w:space="0" w:color="4F81BD"/>
              <w:bottom w:val="single" w:sz="8" w:space="0" w:color="4F81BD"/>
              <w:right w:val="single" w:sz="8" w:space="0" w:color="4F81BD"/>
            </w:tcBorders>
            <w:shd w:val="clear" w:color="auto" w:fill="FFFFFF" w:themeFill="background1"/>
            <w:vAlign w:val="center"/>
            <w:hideMark/>
          </w:tcPr>
          <w:p w:rsidR="00C500FC" w:rsidRPr="00D6499B" w:rsidRDefault="00C500FC">
            <w:pPr>
              <w:spacing w:after="0"/>
              <w:jc w:val="center"/>
              <w:rPr>
                <w:rFonts w:cs="Times New Roman"/>
                <w:sz w:val="18"/>
                <w:szCs w:val="18"/>
              </w:rPr>
            </w:pPr>
            <w:r w:rsidRPr="00D6499B">
              <w:rPr>
                <w:rFonts w:cs="Times New Roman"/>
                <w:sz w:val="18"/>
                <w:szCs w:val="18"/>
              </w:rPr>
              <w:t>51</w:t>
            </w:r>
          </w:p>
        </w:tc>
        <w:tc>
          <w:tcPr>
            <w:tcW w:w="483" w:type="pct"/>
            <w:tcBorders>
              <w:top w:val="single" w:sz="8" w:space="0" w:color="4F81BD"/>
              <w:left w:val="single" w:sz="8" w:space="0" w:color="4F81BD"/>
              <w:bottom w:val="single" w:sz="8" w:space="0" w:color="4F81BD"/>
              <w:right w:val="single" w:sz="8" w:space="0" w:color="4F81BD"/>
            </w:tcBorders>
            <w:shd w:val="clear" w:color="auto" w:fill="FFFFFF" w:themeFill="background1"/>
            <w:vAlign w:val="center"/>
            <w:hideMark/>
          </w:tcPr>
          <w:p w:rsidR="00C500FC" w:rsidRPr="00D6499B" w:rsidRDefault="00C500FC">
            <w:pPr>
              <w:spacing w:after="0"/>
              <w:jc w:val="center"/>
              <w:rPr>
                <w:rFonts w:cs="Times New Roman"/>
                <w:sz w:val="18"/>
                <w:szCs w:val="18"/>
              </w:rPr>
            </w:pPr>
            <w:r w:rsidRPr="00D6499B">
              <w:rPr>
                <w:rFonts w:cs="Times New Roman"/>
                <w:sz w:val="18"/>
                <w:szCs w:val="18"/>
              </w:rPr>
              <w:t>0</w:t>
            </w:r>
          </w:p>
        </w:tc>
        <w:tc>
          <w:tcPr>
            <w:tcW w:w="408" w:type="pct"/>
            <w:tcBorders>
              <w:top w:val="single" w:sz="8" w:space="0" w:color="4F81BD"/>
              <w:left w:val="single" w:sz="8" w:space="0" w:color="4F81BD"/>
              <w:bottom w:val="single" w:sz="8" w:space="0" w:color="4F81BD"/>
              <w:right w:val="single" w:sz="8" w:space="0" w:color="4F81BD"/>
            </w:tcBorders>
            <w:shd w:val="clear" w:color="auto" w:fill="FFFFFF" w:themeFill="background1"/>
            <w:vAlign w:val="center"/>
            <w:hideMark/>
          </w:tcPr>
          <w:p w:rsidR="00C500FC" w:rsidRPr="00D6499B" w:rsidRDefault="00C500FC">
            <w:pPr>
              <w:spacing w:after="0"/>
              <w:jc w:val="center"/>
              <w:rPr>
                <w:rFonts w:cs="Times New Roman"/>
                <w:sz w:val="18"/>
                <w:szCs w:val="18"/>
              </w:rPr>
            </w:pPr>
            <w:r w:rsidRPr="00D6499B">
              <w:rPr>
                <w:rFonts w:cs="Times New Roman"/>
                <w:sz w:val="18"/>
                <w:szCs w:val="18"/>
              </w:rPr>
              <w:t>51</w:t>
            </w:r>
          </w:p>
        </w:tc>
        <w:tc>
          <w:tcPr>
            <w:tcW w:w="479" w:type="pct"/>
            <w:tcBorders>
              <w:top w:val="single" w:sz="8" w:space="0" w:color="4F81BD"/>
              <w:left w:val="single" w:sz="8" w:space="0" w:color="4F81BD"/>
              <w:bottom w:val="single" w:sz="8" w:space="0" w:color="4F81BD"/>
              <w:right w:val="single" w:sz="8" w:space="0" w:color="4F81BD"/>
            </w:tcBorders>
            <w:shd w:val="clear" w:color="auto" w:fill="FFFFFF" w:themeFill="background1"/>
            <w:vAlign w:val="center"/>
            <w:hideMark/>
          </w:tcPr>
          <w:p w:rsidR="00C500FC" w:rsidRPr="00D6499B" w:rsidRDefault="00C500FC">
            <w:pPr>
              <w:spacing w:after="0"/>
              <w:jc w:val="center"/>
              <w:rPr>
                <w:rFonts w:cs="Times New Roman"/>
                <w:bCs/>
                <w:sz w:val="18"/>
                <w:szCs w:val="18"/>
              </w:rPr>
            </w:pPr>
            <w:r w:rsidRPr="00D6499B">
              <w:rPr>
                <w:rFonts w:cs="Times New Roman"/>
                <w:bCs/>
                <w:sz w:val="18"/>
                <w:szCs w:val="18"/>
              </w:rPr>
              <w:t>0</w:t>
            </w:r>
          </w:p>
        </w:tc>
      </w:tr>
      <w:tr w:rsidR="00C500FC" w:rsidRPr="00D6499B" w:rsidTr="00AE1757">
        <w:trPr>
          <w:trHeight w:val="475"/>
        </w:trPr>
        <w:tc>
          <w:tcPr>
            <w:tcW w:w="208" w:type="pct"/>
            <w:tcBorders>
              <w:top w:val="single" w:sz="8" w:space="0" w:color="4F81BD"/>
              <w:left w:val="single" w:sz="8" w:space="0" w:color="4F81BD"/>
              <w:bottom w:val="single" w:sz="8" w:space="0" w:color="4F81BD"/>
              <w:right w:val="single" w:sz="8" w:space="0" w:color="4F81BD"/>
            </w:tcBorders>
            <w:shd w:val="clear" w:color="auto" w:fill="FFFFFF" w:themeFill="background1"/>
            <w:vAlign w:val="center"/>
            <w:hideMark/>
          </w:tcPr>
          <w:p w:rsidR="00C500FC" w:rsidRPr="00D6499B" w:rsidRDefault="00C500FC">
            <w:pPr>
              <w:spacing w:after="0"/>
              <w:jc w:val="center"/>
              <w:rPr>
                <w:b/>
                <w:bCs/>
                <w:sz w:val="20"/>
                <w:szCs w:val="20"/>
              </w:rPr>
            </w:pPr>
            <w:r w:rsidRPr="00D6499B">
              <w:rPr>
                <w:bCs/>
                <w:sz w:val="20"/>
                <w:szCs w:val="20"/>
              </w:rPr>
              <w:t>2.</w:t>
            </w:r>
          </w:p>
        </w:tc>
        <w:tc>
          <w:tcPr>
            <w:tcW w:w="1026" w:type="pct"/>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 xml:space="preserve">Učenički dom pri Strukovnoj školi </w:t>
            </w:r>
            <w:r w:rsidRPr="00D6499B">
              <w:rPr>
                <w:rFonts w:cs="Times New Roman"/>
                <w:b/>
                <w:sz w:val="18"/>
                <w:szCs w:val="18"/>
              </w:rPr>
              <w:t>Gospić</w:t>
            </w:r>
          </w:p>
        </w:tc>
        <w:tc>
          <w:tcPr>
            <w:tcW w:w="409" w:type="pct"/>
            <w:tcBorders>
              <w:top w:val="single" w:sz="8" w:space="0" w:color="4F81BD"/>
              <w:left w:val="single" w:sz="8" w:space="0" w:color="4F81BD"/>
              <w:bottom w:val="single" w:sz="8" w:space="0" w:color="4F81BD"/>
              <w:right w:val="single" w:sz="8" w:space="0" w:color="4F81BD"/>
            </w:tcBorders>
            <w:shd w:val="clear" w:color="auto" w:fill="FFFFFF" w:themeFill="background1"/>
            <w:vAlign w:val="center"/>
            <w:hideMark/>
          </w:tcPr>
          <w:p w:rsidR="00C500FC" w:rsidRPr="00D6499B" w:rsidRDefault="00C500FC">
            <w:pPr>
              <w:spacing w:after="0"/>
              <w:jc w:val="center"/>
              <w:rPr>
                <w:rFonts w:cs="Times New Roman"/>
                <w:sz w:val="18"/>
                <w:szCs w:val="18"/>
              </w:rPr>
            </w:pPr>
            <w:r w:rsidRPr="00D6499B">
              <w:rPr>
                <w:rFonts w:cs="Times New Roman"/>
                <w:sz w:val="18"/>
                <w:szCs w:val="18"/>
              </w:rPr>
              <w:t>58</w:t>
            </w:r>
          </w:p>
        </w:tc>
        <w:tc>
          <w:tcPr>
            <w:tcW w:w="479" w:type="pct"/>
            <w:tcBorders>
              <w:top w:val="single" w:sz="8" w:space="0" w:color="4F81BD"/>
              <w:left w:val="single" w:sz="8" w:space="0" w:color="4F81BD"/>
              <w:bottom w:val="single" w:sz="8" w:space="0" w:color="4F81BD"/>
              <w:right w:val="single" w:sz="8" w:space="0" w:color="4F81BD"/>
            </w:tcBorders>
            <w:shd w:val="clear" w:color="auto" w:fill="FFFFFF" w:themeFill="background1"/>
            <w:vAlign w:val="center"/>
            <w:hideMark/>
          </w:tcPr>
          <w:p w:rsidR="00C500FC" w:rsidRPr="00D6499B" w:rsidRDefault="00C500FC">
            <w:pPr>
              <w:spacing w:after="0"/>
              <w:jc w:val="center"/>
              <w:rPr>
                <w:rFonts w:cs="Times New Roman"/>
                <w:sz w:val="18"/>
                <w:szCs w:val="18"/>
              </w:rPr>
            </w:pPr>
            <w:r w:rsidRPr="00D6499B">
              <w:rPr>
                <w:rFonts w:cs="Times New Roman"/>
                <w:sz w:val="18"/>
                <w:szCs w:val="18"/>
              </w:rPr>
              <w:t>39</w:t>
            </w:r>
          </w:p>
        </w:tc>
        <w:tc>
          <w:tcPr>
            <w:tcW w:w="548" w:type="pct"/>
            <w:tcBorders>
              <w:top w:val="single" w:sz="8" w:space="0" w:color="4F81BD"/>
              <w:left w:val="single" w:sz="8" w:space="0" w:color="4F81BD"/>
              <w:bottom w:val="single" w:sz="8" w:space="0" w:color="4F81BD"/>
              <w:right w:val="single" w:sz="8" w:space="0" w:color="4F81BD"/>
            </w:tcBorders>
            <w:shd w:val="clear" w:color="auto" w:fill="FFFFFF" w:themeFill="background1"/>
            <w:vAlign w:val="center"/>
            <w:hideMark/>
          </w:tcPr>
          <w:p w:rsidR="00C500FC" w:rsidRPr="00D6499B" w:rsidRDefault="00C500FC">
            <w:pPr>
              <w:spacing w:after="0"/>
              <w:jc w:val="center"/>
              <w:rPr>
                <w:rFonts w:cs="Times New Roman"/>
                <w:sz w:val="18"/>
                <w:szCs w:val="18"/>
              </w:rPr>
            </w:pPr>
            <w:r w:rsidRPr="00D6499B">
              <w:rPr>
                <w:rFonts w:cs="Times New Roman"/>
                <w:sz w:val="18"/>
                <w:szCs w:val="18"/>
              </w:rPr>
              <w:t>63</w:t>
            </w:r>
          </w:p>
        </w:tc>
        <w:tc>
          <w:tcPr>
            <w:tcW w:w="483" w:type="pct"/>
            <w:tcBorders>
              <w:top w:val="single" w:sz="8" w:space="0" w:color="4F81BD"/>
              <w:left w:val="single" w:sz="8" w:space="0" w:color="4F81BD"/>
              <w:bottom w:val="single" w:sz="8" w:space="0" w:color="4F81BD"/>
              <w:right w:val="single" w:sz="8" w:space="0" w:color="4F81BD"/>
            </w:tcBorders>
            <w:shd w:val="clear" w:color="auto" w:fill="FFFFFF" w:themeFill="background1"/>
            <w:vAlign w:val="center"/>
            <w:hideMark/>
          </w:tcPr>
          <w:p w:rsidR="00C500FC" w:rsidRPr="00D6499B" w:rsidRDefault="00C500FC">
            <w:pPr>
              <w:spacing w:after="0"/>
              <w:jc w:val="center"/>
              <w:rPr>
                <w:rFonts w:cs="Times New Roman"/>
                <w:sz w:val="18"/>
                <w:szCs w:val="18"/>
              </w:rPr>
            </w:pPr>
            <w:r w:rsidRPr="00D6499B">
              <w:rPr>
                <w:rFonts w:cs="Times New Roman"/>
                <w:sz w:val="18"/>
                <w:szCs w:val="18"/>
              </w:rPr>
              <w:t>35</w:t>
            </w:r>
          </w:p>
        </w:tc>
        <w:tc>
          <w:tcPr>
            <w:tcW w:w="476" w:type="pct"/>
            <w:tcBorders>
              <w:top w:val="single" w:sz="8" w:space="0" w:color="4F81BD"/>
              <w:left w:val="single" w:sz="8" w:space="0" w:color="4F81BD"/>
              <w:bottom w:val="single" w:sz="8" w:space="0" w:color="4F81BD"/>
              <w:right w:val="single" w:sz="8" w:space="0" w:color="4F81BD"/>
            </w:tcBorders>
            <w:shd w:val="clear" w:color="auto" w:fill="FFFFFF" w:themeFill="background1"/>
            <w:vAlign w:val="center"/>
            <w:hideMark/>
          </w:tcPr>
          <w:p w:rsidR="00C500FC" w:rsidRPr="00D6499B" w:rsidRDefault="00C500FC">
            <w:pPr>
              <w:spacing w:after="0"/>
              <w:jc w:val="center"/>
              <w:rPr>
                <w:rFonts w:cs="Times New Roman"/>
                <w:sz w:val="18"/>
                <w:szCs w:val="18"/>
              </w:rPr>
            </w:pPr>
            <w:r w:rsidRPr="00D6499B">
              <w:rPr>
                <w:rFonts w:cs="Times New Roman"/>
                <w:sz w:val="18"/>
                <w:szCs w:val="18"/>
              </w:rPr>
              <w:t>67</w:t>
            </w:r>
          </w:p>
        </w:tc>
        <w:tc>
          <w:tcPr>
            <w:tcW w:w="483" w:type="pct"/>
            <w:tcBorders>
              <w:top w:val="single" w:sz="8" w:space="0" w:color="4F81BD"/>
              <w:left w:val="single" w:sz="8" w:space="0" w:color="4F81BD"/>
              <w:bottom w:val="single" w:sz="8" w:space="0" w:color="4F81BD"/>
              <w:right w:val="single" w:sz="8" w:space="0" w:color="4F81BD"/>
            </w:tcBorders>
            <w:shd w:val="clear" w:color="auto" w:fill="FFFFFF" w:themeFill="background1"/>
            <w:vAlign w:val="center"/>
            <w:hideMark/>
          </w:tcPr>
          <w:p w:rsidR="00C500FC" w:rsidRPr="00D6499B" w:rsidRDefault="00C500FC">
            <w:pPr>
              <w:spacing w:after="0"/>
              <w:jc w:val="center"/>
              <w:rPr>
                <w:rFonts w:cs="Times New Roman"/>
                <w:sz w:val="18"/>
                <w:szCs w:val="18"/>
              </w:rPr>
            </w:pPr>
            <w:r w:rsidRPr="00D6499B">
              <w:rPr>
                <w:rFonts w:cs="Times New Roman"/>
                <w:sz w:val="18"/>
                <w:szCs w:val="18"/>
              </w:rPr>
              <w:t>27</w:t>
            </w:r>
          </w:p>
        </w:tc>
        <w:tc>
          <w:tcPr>
            <w:tcW w:w="408" w:type="pct"/>
            <w:tcBorders>
              <w:top w:val="single" w:sz="8" w:space="0" w:color="4F81BD"/>
              <w:left w:val="single" w:sz="8" w:space="0" w:color="4F81BD"/>
              <w:bottom w:val="single" w:sz="8" w:space="0" w:color="4F81BD"/>
              <w:right w:val="single" w:sz="8" w:space="0" w:color="4F81BD"/>
            </w:tcBorders>
            <w:shd w:val="clear" w:color="auto" w:fill="FFFFFF" w:themeFill="background1"/>
            <w:vAlign w:val="center"/>
            <w:hideMark/>
          </w:tcPr>
          <w:p w:rsidR="00C500FC" w:rsidRPr="00D6499B" w:rsidRDefault="00C500FC">
            <w:pPr>
              <w:spacing w:after="0"/>
              <w:jc w:val="center"/>
              <w:rPr>
                <w:rFonts w:cs="Times New Roman"/>
                <w:sz w:val="18"/>
                <w:szCs w:val="18"/>
              </w:rPr>
            </w:pPr>
            <w:r w:rsidRPr="00D6499B">
              <w:rPr>
                <w:rFonts w:cs="Times New Roman"/>
                <w:sz w:val="18"/>
                <w:szCs w:val="18"/>
              </w:rPr>
              <w:t>90</w:t>
            </w:r>
          </w:p>
        </w:tc>
        <w:tc>
          <w:tcPr>
            <w:tcW w:w="479" w:type="pct"/>
            <w:tcBorders>
              <w:top w:val="single" w:sz="8" w:space="0" w:color="4F81BD"/>
              <w:left w:val="single" w:sz="8" w:space="0" w:color="4F81BD"/>
              <w:bottom w:val="single" w:sz="8" w:space="0" w:color="4F81BD"/>
              <w:right w:val="single" w:sz="8" w:space="0" w:color="4F81BD"/>
            </w:tcBorders>
            <w:shd w:val="clear" w:color="auto" w:fill="FFFFFF" w:themeFill="background1"/>
            <w:vAlign w:val="center"/>
            <w:hideMark/>
          </w:tcPr>
          <w:p w:rsidR="00C500FC" w:rsidRPr="00D6499B" w:rsidRDefault="00C500FC">
            <w:pPr>
              <w:spacing w:after="0"/>
              <w:jc w:val="center"/>
              <w:rPr>
                <w:rFonts w:cs="Times New Roman"/>
                <w:bCs/>
                <w:sz w:val="18"/>
                <w:szCs w:val="18"/>
              </w:rPr>
            </w:pPr>
            <w:r w:rsidRPr="00D6499B">
              <w:rPr>
                <w:rFonts w:cs="Times New Roman"/>
                <w:bCs/>
                <w:sz w:val="18"/>
                <w:szCs w:val="18"/>
              </w:rPr>
              <w:t>0</w:t>
            </w:r>
          </w:p>
        </w:tc>
      </w:tr>
      <w:tr w:rsidR="00C500FC" w:rsidRPr="00D6499B" w:rsidTr="00AE1757">
        <w:trPr>
          <w:trHeight w:val="488"/>
        </w:trPr>
        <w:tc>
          <w:tcPr>
            <w:tcW w:w="208" w:type="pct"/>
            <w:tcBorders>
              <w:top w:val="single" w:sz="8" w:space="0" w:color="4F81BD"/>
              <w:left w:val="single" w:sz="8" w:space="0" w:color="4F81BD"/>
              <w:bottom w:val="single" w:sz="8" w:space="0" w:color="4F81BD"/>
              <w:right w:val="single" w:sz="8" w:space="0" w:color="4F81BD"/>
            </w:tcBorders>
            <w:shd w:val="clear" w:color="auto" w:fill="FFFFFF" w:themeFill="background1"/>
            <w:vAlign w:val="center"/>
            <w:hideMark/>
          </w:tcPr>
          <w:p w:rsidR="00C500FC" w:rsidRPr="00D6499B" w:rsidRDefault="00C500FC">
            <w:pPr>
              <w:spacing w:after="0"/>
              <w:jc w:val="center"/>
              <w:rPr>
                <w:b/>
                <w:bCs/>
                <w:sz w:val="20"/>
                <w:szCs w:val="20"/>
              </w:rPr>
            </w:pPr>
            <w:r w:rsidRPr="00D6499B">
              <w:rPr>
                <w:bCs/>
                <w:sz w:val="20"/>
                <w:szCs w:val="20"/>
              </w:rPr>
              <w:t>3.</w:t>
            </w:r>
          </w:p>
        </w:tc>
        <w:tc>
          <w:tcPr>
            <w:tcW w:w="1026" w:type="pct"/>
            <w:tcBorders>
              <w:top w:val="single" w:sz="8" w:space="0" w:color="4F81BD"/>
              <w:left w:val="single" w:sz="8" w:space="0" w:color="4F81BD"/>
              <w:bottom w:val="single" w:sz="8" w:space="0" w:color="4F81BD"/>
              <w:right w:val="single" w:sz="8" w:space="0" w:color="4F81BD"/>
            </w:tcBorders>
            <w:shd w:val="clear" w:color="auto" w:fill="FFFFFF" w:themeFill="background1"/>
            <w:hideMark/>
          </w:tcPr>
          <w:p w:rsidR="00C500FC" w:rsidRPr="00D6499B" w:rsidRDefault="00C500FC">
            <w:pPr>
              <w:spacing w:after="0"/>
              <w:jc w:val="center"/>
              <w:rPr>
                <w:rFonts w:cs="Times New Roman"/>
                <w:sz w:val="18"/>
                <w:szCs w:val="18"/>
              </w:rPr>
            </w:pPr>
            <w:r w:rsidRPr="00D6499B">
              <w:rPr>
                <w:rFonts w:cs="Times New Roman"/>
                <w:sz w:val="18"/>
                <w:szCs w:val="18"/>
              </w:rPr>
              <w:t>Učenički dom pri</w:t>
            </w:r>
          </w:p>
          <w:p w:rsidR="00C500FC" w:rsidRPr="00D6499B" w:rsidRDefault="00C500FC">
            <w:pPr>
              <w:spacing w:after="0"/>
              <w:jc w:val="center"/>
              <w:rPr>
                <w:rFonts w:cs="Times New Roman"/>
                <w:sz w:val="18"/>
                <w:szCs w:val="18"/>
              </w:rPr>
            </w:pPr>
            <w:r w:rsidRPr="00D6499B">
              <w:rPr>
                <w:rFonts w:cs="Times New Roman"/>
                <w:sz w:val="18"/>
                <w:szCs w:val="18"/>
              </w:rPr>
              <w:t xml:space="preserve">SŠ </w:t>
            </w:r>
            <w:r w:rsidRPr="00D6499B">
              <w:rPr>
                <w:rFonts w:cs="Times New Roman"/>
                <w:b/>
                <w:sz w:val="18"/>
                <w:szCs w:val="18"/>
              </w:rPr>
              <w:t>Otočac</w:t>
            </w:r>
          </w:p>
        </w:tc>
        <w:tc>
          <w:tcPr>
            <w:tcW w:w="409" w:type="pct"/>
            <w:tcBorders>
              <w:top w:val="single" w:sz="8" w:space="0" w:color="4F81BD"/>
              <w:left w:val="single" w:sz="8" w:space="0" w:color="4F81BD"/>
              <w:bottom w:val="single" w:sz="8" w:space="0" w:color="4F81BD"/>
              <w:right w:val="single" w:sz="8" w:space="0" w:color="4F81BD"/>
            </w:tcBorders>
            <w:shd w:val="clear" w:color="auto" w:fill="FFFFFF" w:themeFill="background1"/>
            <w:vAlign w:val="center"/>
            <w:hideMark/>
          </w:tcPr>
          <w:p w:rsidR="00C500FC" w:rsidRPr="00D6499B" w:rsidRDefault="00C500FC">
            <w:pPr>
              <w:spacing w:after="0"/>
              <w:jc w:val="center"/>
              <w:rPr>
                <w:rFonts w:cs="Times New Roman"/>
                <w:sz w:val="18"/>
                <w:szCs w:val="18"/>
              </w:rPr>
            </w:pPr>
            <w:r w:rsidRPr="00D6499B">
              <w:rPr>
                <w:rFonts w:cs="Times New Roman"/>
                <w:sz w:val="18"/>
                <w:szCs w:val="18"/>
              </w:rPr>
              <w:t>12</w:t>
            </w:r>
          </w:p>
        </w:tc>
        <w:tc>
          <w:tcPr>
            <w:tcW w:w="479" w:type="pct"/>
            <w:tcBorders>
              <w:top w:val="single" w:sz="8" w:space="0" w:color="4F81BD"/>
              <w:left w:val="single" w:sz="8" w:space="0" w:color="4F81BD"/>
              <w:bottom w:val="single" w:sz="8" w:space="0" w:color="4F81BD"/>
              <w:right w:val="single" w:sz="8" w:space="0" w:color="4F81BD"/>
            </w:tcBorders>
            <w:shd w:val="clear" w:color="auto" w:fill="FFFFFF" w:themeFill="background1"/>
            <w:vAlign w:val="center"/>
            <w:hideMark/>
          </w:tcPr>
          <w:p w:rsidR="00C500FC" w:rsidRPr="00D6499B" w:rsidRDefault="00C500FC">
            <w:pPr>
              <w:spacing w:after="0"/>
              <w:jc w:val="center"/>
              <w:rPr>
                <w:rFonts w:cs="Times New Roman"/>
                <w:sz w:val="18"/>
                <w:szCs w:val="18"/>
              </w:rPr>
            </w:pPr>
            <w:r w:rsidRPr="00D6499B">
              <w:rPr>
                <w:rFonts w:cs="Times New Roman"/>
                <w:sz w:val="18"/>
                <w:szCs w:val="18"/>
              </w:rPr>
              <w:t>12</w:t>
            </w:r>
          </w:p>
        </w:tc>
        <w:tc>
          <w:tcPr>
            <w:tcW w:w="548" w:type="pct"/>
            <w:tcBorders>
              <w:top w:val="single" w:sz="8" w:space="0" w:color="4F81BD"/>
              <w:left w:val="single" w:sz="8" w:space="0" w:color="4F81BD"/>
              <w:bottom w:val="single" w:sz="8" w:space="0" w:color="4F81BD"/>
              <w:right w:val="single" w:sz="8" w:space="0" w:color="4F81BD"/>
            </w:tcBorders>
            <w:shd w:val="clear" w:color="auto" w:fill="FFFFFF" w:themeFill="background1"/>
            <w:vAlign w:val="center"/>
            <w:hideMark/>
          </w:tcPr>
          <w:p w:rsidR="00C500FC" w:rsidRPr="00D6499B" w:rsidRDefault="00C500FC">
            <w:pPr>
              <w:spacing w:after="0"/>
              <w:jc w:val="center"/>
              <w:rPr>
                <w:rFonts w:cs="Times New Roman"/>
                <w:sz w:val="18"/>
                <w:szCs w:val="18"/>
              </w:rPr>
            </w:pPr>
            <w:r w:rsidRPr="00D6499B">
              <w:rPr>
                <w:rFonts w:cs="Times New Roman"/>
                <w:sz w:val="18"/>
                <w:szCs w:val="18"/>
              </w:rPr>
              <w:t>11</w:t>
            </w:r>
          </w:p>
        </w:tc>
        <w:tc>
          <w:tcPr>
            <w:tcW w:w="483" w:type="pct"/>
            <w:tcBorders>
              <w:top w:val="single" w:sz="8" w:space="0" w:color="4F81BD"/>
              <w:left w:val="single" w:sz="8" w:space="0" w:color="4F81BD"/>
              <w:bottom w:val="single" w:sz="8" w:space="0" w:color="4F81BD"/>
              <w:right w:val="single" w:sz="8" w:space="0" w:color="4F81BD"/>
            </w:tcBorders>
            <w:shd w:val="clear" w:color="auto" w:fill="FFFFFF" w:themeFill="background1"/>
            <w:vAlign w:val="center"/>
            <w:hideMark/>
          </w:tcPr>
          <w:p w:rsidR="00C500FC" w:rsidRPr="00D6499B" w:rsidRDefault="00C500FC">
            <w:pPr>
              <w:spacing w:after="0"/>
              <w:jc w:val="center"/>
              <w:rPr>
                <w:rFonts w:cs="Times New Roman"/>
                <w:sz w:val="18"/>
                <w:szCs w:val="18"/>
              </w:rPr>
            </w:pPr>
            <w:r w:rsidRPr="00D6499B">
              <w:rPr>
                <w:rFonts w:cs="Times New Roman"/>
                <w:sz w:val="18"/>
                <w:szCs w:val="18"/>
              </w:rPr>
              <w:t>12</w:t>
            </w:r>
          </w:p>
        </w:tc>
        <w:tc>
          <w:tcPr>
            <w:tcW w:w="476" w:type="pct"/>
            <w:tcBorders>
              <w:top w:val="single" w:sz="8" w:space="0" w:color="4F81BD"/>
              <w:left w:val="single" w:sz="8" w:space="0" w:color="4F81BD"/>
              <w:bottom w:val="single" w:sz="8" w:space="0" w:color="4F81BD"/>
              <w:right w:val="single" w:sz="8" w:space="0" w:color="4F81BD"/>
            </w:tcBorders>
            <w:shd w:val="clear" w:color="auto" w:fill="FFFFFF" w:themeFill="background1"/>
            <w:vAlign w:val="center"/>
            <w:hideMark/>
          </w:tcPr>
          <w:p w:rsidR="00C500FC" w:rsidRPr="00D6499B" w:rsidRDefault="00C500FC">
            <w:pPr>
              <w:spacing w:after="0"/>
              <w:jc w:val="center"/>
              <w:rPr>
                <w:rFonts w:cs="Times New Roman"/>
                <w:sz w:val="18"/>
                <w:szCs w:val="18"/>
              </w:rPr>
            </w:pPr>
            <w:r w:rsidRPr="00D6499B">
              <w:rPr>
                <w:rFonts w:cs="Times New Roman"/>
                <w:sz w:val="18"/>
                <w:szCs w:val="18"/>
              </w:rPr>
              <w:t>19</w:t>
            </w:r>
          </w:p>
        </w:tc>
        <w:tc>
          <w:tcPr>
            <w:tcW w:w="483" w:type="pct"/>
            <w:tcBorders>
              <w:top w:val="single" w:sz="8" w:space="0" w:color="4F81BD"/>
              <w:left w:val="single" w:sz="8" w:space="0" w:color="4F81BD"/>
              <w:bottom w:val="single" w:sz="8" w:space="0" w:color="4F81BD"/>
              <w:right w:val="single" w:sz="8" w:space="0" w:color="4F81BD"/>
            </w:tcBorders>
            <w:shd w:val="clear" w:color="auto" w:fill="FFFFFF" w:themeFill="background1"/>
            <w:vAlign w:val="center"/>
            <w:hideMark/>
          </w:tcPr>
          <w:p w:rsidR="00C500FC" w:rsidRPr="00D6499B" w:rsidRDefault="00C500FC">
            <w:pPr>
              <w:spacing w:after="0"/>
              <w:jc w:val="center"/>
              <w:rPr>
                <w:rFonts w:cs="Times New Roman"/>
                <w:sz w:val="18"/>
                <w:szCs w:val="18"/>
              </w:rPr>
            </w:pPr>
            <w:r w:rsidRPr="00D6499B">
              <w:rPr>
                <w:rFonts w:cs="Times New Roman"/>
                <w:sz w:val="18"/>
                <w:szCs w:val="18"/>
              </w:rPr>
              <w:t>13</w:t>
            </w:r>
          </w:p>
        </w:tc>
        <w:tc>
          <w:tcPr>
            <w:tcW w:w="408" w:type="pct"/>
            <w:tcBorders>
              <w:top w:val="single" w:sz="8" w:space="0" w:color="4F81BD"/>
              <w:left w:val="single" w:sz="8" w:space="0" w:color="4F81BD"/>
              <w:bottom w:val="single" w:sz="8" w:space="0" w:color="4F81BD"/>
              <w:right w:val="single" w:sz="8" w:space="0" w:color="4F81BD"/>
            </w:tcBorders>
            <w:shd w:val="clear" w:color="auto" w:fill="FFFFFF" w:themeFill="background1"/>
            <w:vAlign w:val="center"/>
            <w:hideMark/>
          </w:tcPr>
          <w:p w:rsidR="00C500FC" w:rsidRPr="00D6499B" w:rsidRDefault="00C500FC">
            <w:pPr>
              <w:spacing w:after="0"/>
              <w:jc w:val="center"/>
              <w:rPr>
                <w:rFonts w:cs="Times New Roman"/>
                <w:sz w:val="18"/>
                <w:szCs w:val="18"/>
              </w:rPr>
            </w:pPr>
            <w:r w:rsidRPr="00D6499B">
              <w:rPr>
                <w:rFonts w:cs="Times New Roman"/>
                <w:sz w:val="18"/>
                <w:szCs w:val="18"/>
              </w:rPr>
              <w:t>23</w:t>
            </w:r>
          </w:p>
        </w:tc>
        <w:tc>
          <w:tcPr>
            <w:tcW w:w="479" w:type="pct"/>
            <w:tcBorders>
              <w:top w:val="single" w:sz="8" w:space="0" w:color="4F81BD"/>
              <w:left w:val="single" w:sz="8" w:space="0" w:color="4F81BD"/>
              <w:bottom w:val="single" w:sz="8" w:space="0" w:color="4F81BD"/>
              <w:right w:val="single" w:sz="8" w:space="0" w:color="4F81BD"/>
            </w:tcBorders>
            <w:shd w:val="clear" w:color="auto" w:fill="FFFFFF" w:themeFill="background1"/>
            <w:vAlign w:val="center"/>
            <w:hideMark/>
          </w:tcPr>
          <w:p w:rsidR="00C500FC" w:rsidRPr="00D6499B" w:rsidRDefault="00C500FC">
            <w:pPr>
              <w:spacing w:after="0"/>
              <w:jc w:val="center"/>
              <w:rPr>
                <w:rFonts w:cs="Times New Roman"/>
                <w:bCs/>
                <w:sz w:val="18"/>
                <w:szCs w:val="18"/>
              </w:rPr>
            </w:pPr>
            <w:r w:rsidRPr="00D6499B">
              <w:rPr>
                <w:rFonts w:cs="Times New Roman"/>
                <w:bCs/>
                <w:sz w:val="18"/>
                <w:szCs w:val="18"/>
              </w:rPr>
              <w:t>6</w:t>
            </w:r>
          </w:p>
        </w:tc>
      </w:tr>
      <w:tr w:rsidR="00C500FC" w:rsidRPr="00D6499B" w:rsidTr="00AE1757">
        <w:trPr>
          <w:trHeight w:val="251"/>
        </w:trPr>
        <w:tc>
          <w:tcPr>
            <w:tcW w:w="208" w:type="pct"/>
            <w:tcBorders>
              <w:top w:val="double" w:sz="6" w:space="0" w:color="4F81BD"/>
              <w:left w:val="single" w:sz="8" w:space="0" w:color="4F81BD"/>
              <w:bottom w:val="single" w:sz="8" w:space="0" w:color="4F81BD"/>
              <w:right w:val="single" w:sz="8" w:space="0" w:color="4F81BD"/>
            </w:tcBorders>
            <w:shd w:val="clear" w:color="auto" w:fill="BFBFBF" w:themeFill="background1" w:themeFillShade="BF"/>
          </w:tcPr>
          <w:p w:rsidR="00C500FC" w:rsidRPr="00D6499B" w:rsidRDefault="00C500FC">
            <w:pPr>
              <w:spacing w:after="0"/>
              <w:jc w:val="center"/>
              <w:rPr>
                <w:b/>
                <w:bCs/>
              </w:rPr>
            </w:pPr>
          </w:p>
        </w:tc>
        <w:tc>
          <w:tcPr>
            <w:tcW w:w="1026" w:type="pct"/>
            <w:tcBorders>
              <w:top w:val="double" w:sz="6" w:space="0" w:color="4F81BD"/>
              <w:left w:val="single" w:sz="8" w:space="0" w:color="4F81BD"/>
              <w:bottom w:val="single" w:sz="8" w:space="0" w:color="4F81BD"/>
              <w:right w:val="single" w:sz="8" w:space="0" w:color="4F81BD"/>
            </w:tcBorders>
            <w:shd w:val="clear" w:color="auto" w:fill="BFBFBF" w:themeFill="background1" w:themeFillShade="BF"/>
            <w:hideMark/>
          </w:tcPr>
          <w:p w:rsidR="00C500FC" w:rsidRPr="00D6499B" w:rsidRDefault="00C500FC">
            <w:pPr>
              <w:spacing w:after="0"/>
              <w:jc w:val="center"/>
              <w:rPr>
                <w:rFonts w:cs="Times New Roman"/>
                <w:b/>
                <w:bCs/>
                <w:sz w:val="18"/>
                <w:szCs w:val="18"/>
              </w:rPr>
            </w:pPr>
            <w:r w:rsidRPr="00D6499B">
              <w:rPr>
                <w:rFonts w:cs="Times New Roman"/>
                <w:b/>
                <w:bCs/>
                <w:sz w:val="18"/>
                <w:szCs w:val="18"/>
              </w:rPr>
              <w:t>UKUPNO</w:t>
            </w:r>
          </w:p>
        </w:tc>
        <w:tc>
          <w:tcPr>
            <w:tcW w:w="409" w:type="pct"/>
            <w:tcBorders>
              <w:top w:val="double" w:sz="6" w:space="0" w:color="4F81BD"/>
              <w:left w:val="single" w:sz="8" w:space="0" w:color="4F81BD"/>
              <w:bottom w:val="single" w:sz="8" w:space="0" w:color="4F81BD"/>
              <w:right w:val="single" w:sz="8" w:space="0" w:color="4F81BD"/>
            </w:tcBorders>
            <w:shd w:val="clear" w:color="auto" w:fill="BFBFBF" w:themeFill="background1" w:themeFillShade="BF"/>
            <w:vAlign w:val="center"/>
            <w:hideMark/>
          </w:tcPr>
          <w:p w:rsidR="00C500FC" w:rsidRPr="00D6499B" w:rsidRDefault="00C500FC">
            <w:pPr>
              <w:spacing w:after="0"/>
              <w:jc w:val="center"/>
              <w:rPr>
                <w:rFonts w:cs="Times New Roman"/>
                <w:b/>
                <w:bCs/>
                <w:sz w:val="18"/>
                <w:szCs w:val="18"/>
              </w:rPr>
            </w:pPr>
            <w:r w:rsidRPr="00D6499B">
              <w:rPr>
                <w:rFonts w:cs="Times New Roman"/>
                <w:b/>
                <w:bCs/>
                <w:sz w:val="18"/>
                <w:szCs w:val="18"/>
              </w:rPr>
              <w:t>123</w:t>
            </w:r>
          </w:p>
        </w:tc>
        <w:tc>
          <w:tcPr>
            <w:tcW w:w="479" w:type="pct"/>
            <w:tcBorders>
              <w:top w:val="double" w:sz="6" w:space="0" w:color="4F81BD"/>
              <w:left w:val="single" w:sz="8" w:space="0" w:color="4F81BD"/>
              <w:bottom w:val="single" w:sz="8" w:space="0" w:color="4F81BD"/>
              <w:right w:val="single" w:sz="8" w:space="0" w:color="4F81BD"/>
            </w:tcBorders>
            <w:shd w:val="clear" w:color="auto" w:fill="BFBFBF" w:themeFill="background1" w:themeFillShade="BF"/>
            <w:vAlign w:val="center"/>
            <w:hideMark/>
          </w:tcPr>
          <w:p w:rsidR="00C500FC" w:rsidRPr="00D6499B" w:rsidRDefault="00C500FC">
            <w:pPr>
              <w:spacing w:after="0"/>
              <w:jc w:val="center"/>
              <w:rPr>
                <w:rFonts w:cs="Times New Roman"/>
                <w:b/>
                <w:bCs/>
                <w:sz w:val="18"/>
                <w:szCs w:val="18"/>
              </w:rPr>
            </w:pPr>
            <w:r w:rsidRPr="00D6499B">
              <w:rPr>
                <w:rFonts w:cs="Times New Roman"/>
                <w:b/>
                <w:bCs/>
                <w:sz w:val="18"/>
                <w:szCs w:val="18"/>
              </w:rPr>
              <w:t>51</w:t>
            </w:r>
          </w:p>
        </w:tc>
        <w:tc>
          <w:tcPr>
            <w:tcW w:w="548" w:type="pct"/>
            <w:tcBorders>
              <w:top w:val="double" w:sz="6" w:space="0" w:color="4F81BD"/>
              <w:left w:val="single" w:sz="8" w:space="0" w:color="4F81BD"/>
              <w:bottom w:val="single" w:sz="8" w:space="0" w:color="4F81BD"/>
              <w:right w:val="single" w:sz="8" w:space="0" w:color="4F81BD"/>
            </w:tcBorders>
            <w:shd w:val="clear" w:color="auto" w:fill="BFBFBF" w:themeFill="background1" w:themeFillShade="BF"/>
            <w:vAlign w:val="center"/>
            <w:hideMark/>
          </w:tcPr>
          <w:p w:rsidR="00C500FC" w:rsidRPr="00D6499B" w:rsidRDefault="00C500FC">
            <w:pPr>
              <w:spacing w:after="0"/>
              <w:jc w:val="center"/>
              <w:rPr>
                <w:rFonts w:cs="Times New Roman"/>
                <w:b/>
                <w:bCs/>
                <w:sz w:val="18"/>
                <w:szCs w:val="18"/>
              </w:rPr>
            </w:pPr>
            <w:r w:rsidRPr="00D6499B">
              <w:rPr>
                <w:rFonts w:cs="Times New Roman"/>
                <w:b/>
                <w:bCs/>
                <w:sz w:val="18"/>
                <w:szCs w:val="18"/>
              </w:rPr>
              <w:t>128</w:t>
            </w:r>
          </w:p>
        </w:tc>
        <w:tc>
          <w:tcPr>
            <w:tcW w:w="483" w:type="pct"/>
            <w:tcBorders>
              <w:top w:val="double" w:sz="6" w:space="0" w:color="4F81BD"/>
              <w:left w:val="single" w:sz="8" w:space="0" w:color="4F81BD"/>
              <w:bottom w:val="single" w:sz="8" w:space="0" w:color="4F81BD"/>
              <w:right w:val="single" w:sz="8" w:space="0" w:color="4F81BD"/>
            </w:tcBorders>
            <w:shd w:val="clear" w:color="auto" w:fill="BFBFBF" w:themeFill="background1" w:themeFillShade="BF"/>
            <w:vAlign w:val="center"/>
            <w:hideMark/>
          </w:tcPr>
          <w:p w:rsidR="00C500FC" w:rsidRPr="00D6499B" w:rsidRDefault="00C500FC">
            <w:pPr>
              <w:spacing w:after="0"/>
              <w:jc w:val="center"/>
              <w:rPr>
                <w:rFonts w:cs="Times New Roman"/>
                <w:b/>
                <w:bCs/>
                <w:sz w:val="18"/>
                <w:szCs w:val="18"/>
              </w:rPr>
            </w:pPr>
            <w:r w:rsidRPr="00D6499B">
              <w:rPr>
                <w:rFonts w:cs="Times New Roman"/>
                <w:b/>
                <w:bCs/>
                <w:sz w:val="18"/>
                <w:szCs w:val="18"/>
              </w:rPr>
              <w:t>47</w:t>
            </w:r>
          </w:p>
        </w:tc>
        <w:tc>
          <w:tcPr>
            <w:tcW w:w="476" w:type="pct"/>
            <w:tcBorders>
              <w:top w:val="double" w:sz="6" w:space="0" w:color="4F81BD"/>
              <w:left w:val="single" w:sz="8" w:space="0" w:color="4F81BD"/>
              <w:bottom w:val="single" w:sz="8" w:space="0" w:color="4F81BD"/>
              <w:right w:val="single" w:sz="8" w:space="0" w:color="4F81BD"/>
            </w:tcBorders>
            <w:shd w:val="clear" w:color="auto" w:fill="BFBFBF" w:themeFill="background1" w:themeFillShade="BF"/>
            <w:vAlign w:val="center"/>
            <w:hideMark/>
          </w:tcPr>
          <w:p w:rsidR="00C500FC" w:rsidRPr="00D6499B" w:rsidRDefault="00C500FC">
            <w:pPr>
              <w:spacing w:after="0"/>
              <w:jc w:val="center"/>
              <w:rPr>
                <w:rFonts w:cs="Times New Roman"/>
                <w:b/>
                <w:bCs/>
                <w:sz w:val="18"/>
                <w:szCs w:val="18"/>
              </w:rPr>
            </w:pPr>
            <w:r w:rsidRPr="00D6499B">
              <w:rPr>
                <w:rFonts w:cs="Times New Roman"/>
                <w:b/>
                <w:bCs/>
                <w:sz w:val="18"/>
                <w:szCs w:val="18"/>
              </w:rPr>
              <w:t>137</w:t>
            </w:r>
          </w:p>
        </w:tc>
        <w:tc>
          <w:tcPr>
            <w:tcW w:w="483" w:type="pct"/>
            <w:tcBorders>
              <w:top w:val="double" w:sz="6" w:space="0" w:color="4F81BD"/>
              <w:left w:val="single" w:sz="8" w:space="0" w:color="4F81BD"/>
              <w:bottom w:val="single" w:sz="8" w:space="0" w:color="4F81BD"/>
              <w:right w:val="single" w:sz="8" w:space="0" w:color="4F81BD"/>
            </w:tcBorders>
            <w:shd w:val="clear" w:color="auto" w:fill="BFBFBF" w:themeFill="background1" w:themeFillShade="BF"/>
            <w:vAlign w:val="center"/>
            <w:hideMark/>
          </w:tcPr>
          <w:p w:rsidR="00C500FC" w:rsidRPr="00D6499B" w:rsidRDefault="00C500FC">
            <w:pPr>
              <w:spacing w:after="0"/>
              <w:jc w:val="center"/>
              <w:rPr>
                <w:rFonts w:cs="Times New Roman"/>
                <w:b/>
                <w:bCs/>
                <w:sz w:val="18"/>
                <w:szCs w:val="18"/>
              </w:rPr>
            </w:pPr>
            <w:r w:rsidRPr="00D6499B">
              <w:rPr>
                <w:rFonts w:cs="Times New Roman"/>
                <w:b/>
                <w:bCs/>
                <w:sz w:val="18"/>
                <w:szCs w:val="18"/>
              </w:rPr>
              <w:t>40</w:t>
            </w:r>
          </w:p>
        </w:tc>
        <w:tc>
          <w:tcPr>
            <w:tcW w:w="408" w:type="pct"/>
            <w:tcBorders>
              <w:top w:val="double" w:sz="6" w:space="0" w:color="4F81BD"/>
              <w:left w:val="single" w:sz="8" w:space="0" w:color="4F81BD"/>
              <w:bottom w:val="single" w:sz="8" w:space="0" w:color="4F81BD"/>
              <w:right w:val="single" w:sz="8" w:space="0" w:color="4F81BD"/>
            </w:tcBorders>
            <w:shd w:val="clear" w:color="auto" w:fill="BFBFBF" w:themeFill="background1" w:themeFillShade="BF"/>
            <w:vAlign w:val="center"/>
            <w:hideMark/>
          </w:tcPr>
          <w:p w:rsidR="00C500FC" w:rsidRPr="00D6499B" w:rsidRDefault="00C500FC">
            <w:pPr>
              <w:spacing w:after="0"/>
              <w:jc w:val="center"/>
              <w:rPr>
                <w:rFonts w:cs="Times New Roman"/>
                <w:b/>
                <w:bCs/>
                <w:sz w:val="18"/>
                <w:szCs w:val="18"/>
              </w:rPr>
            </w:pPr>
            <w:r w:rsidRPr="00D6499B">
              <w:rPr>
                <w:rFonts w:cs="Times New Roman"/>
                <w:b/>
                <w:bCs/>
                <w:sz w:val="18"/>
                <w:szCs w:val="18"/>
              </w:rPr>
              <w:t>164</w:t>
            </w:r>
          </w:p>
        </w:tc>
        <w:tc>
          <w:tcPr>
            <w:tcW w:w="479" w:type="pct"/>
            <w:tcBorders>
              <w:top w:val="double" w:sz="6" w:space="0" w:color="4F81BD"/>
              <w:left w:val="single" w:sz="8" w:space="0" w:color="4F81BD"/>
              <w:bottom w:val="single" w:sz="8" w:space="0" w:color="4F81BD"/>
              <w:right w:val="single" w:sz="8" w:space="0" w:color="4F81BD"/>
            </w:tcBorders>
            <w:shd w:val="clear" w:color="auto" w:fill="BFBFBF" w:themeFill="background1" w:themeFillShade="BF"/>
            <w:vAlign w:val="center"/>
            <w:hideMark/>
          </w:tcPr>
          <w:p w:rsidR="00C500FC" w:rsidRPr="00D6499B" w:rsidRDefault="00C500FC">
            <w:pPr>
              <w:spacing w:after="0"/>
              <w:jc w:val="center"/>
              <w:rPr>
                <w:rFonts w:cs="Times New Roman"/>
                <w:b/>
                <w:bCs/>
                <w:sz w:val="18"/>
                <w:szCs w:val="18"/>
              </w:rPr>
            </w:pPr>
            <w:r w:rsidRPr="00D6499B">
              <w:rPr>
                <w:rFonts w:cs="Times New Roman"/>
                <w:b/>
                <w:bCs/>
                <w:sz w:val="18"/>
                <w:szCs w:val="18"/>
              </w:rPr>
              <w:t>6</w:t>
            </w:r>
          </w:p>
        </w:tc>
      </w:tr>
    </w:tbl>
    <w:p w:rsidR="00C500FC" w:rsidRPr="00D6499B" w:rsidRDefault="00C500FC" w:rsidP="00C500FC">
      <w:pPr>
        <w:spacing w:after="0"/>
        <w:rPr>
          <w:rFonts w:cs="Times New Roman"/>
          <w:i/>
          <w:color w:val="4F81BD" w:themeColor="accent1"/>
          <w:sz w:val="20"/>
          <w:szCs w:val="20"/>
        </w:rPr>
      </w:pPr>
      <w:r w:rsidRPr="00D6499B">
        <w:rPr>
          <w:rFonts w:cs="Times New Roman"/>
          <w:i/>
          <w:color w:val="4F81BD" w:themeColor="accent1"/>
          <w:sz w:val="20"/>
          <w:szCs w:val="20"/>
        </w:rPr>
        <w:t>Izvor: srednje škole</w:t>
      </w:r>
    </w:p>
    <w:p w:rsidR="00C500FC" w:rsidRPr="00D6499B" w:rsidRDefault="00C500FC" w:rsidP="00C500FC">
      <w:pPr>
        <w:spacing w:after="0"/>
      </w:pPr>
    </w:p>
    <w:p w:rsidR="00C500FC" w:rsidRPr="00D6499B" w:rsidRDefault="00C500FC" w:rsidP="00C500FC">
      <w:pPr>
        <w:spacing w:after="0"/>
        <w:ind w:firstLine="708"/>
        <w:jc w:val="both"/>
        <w:rPr>
          <w:rFonts w:cs="Times New Roman"/>
          <w:bCs/>
        </w:rPr>
      </w:pPr>
      <w:r w:rsidRPr="00D6499B">
        <w:rPr>
          <w:rFonts w:cs="Times New Roman"/>
          <w:bCs/>
        </w:rPr>
        <w:t>U školskoj godini 2015./2016. u učeničke domove bilo je smješteno 164 učenika, što je za 27 učenika više nego u šk. god. 2014./2015. Strukovna škola Gospić i Srednja škola Otočac, nakon prijema učenika, omogućavaju prijam studenata u Učenički dom, te je u šk. god. 2015./2016. smješteno 6 studenata.</w:t>
      </w:r>
    </w:p>
    <w:p w:rsidR="00C500FC" w:rsidRPr="00D6499B" w:rsidRDefault="00C500FC" w:rsidP="00C500FC">
      <w:pPr>
        <w:spacing w:after="0"/>
        <w:ind w:firstLine="708"/>
        <w:jc w:val="both"/>
        <w:rPr>
          <w:rFonts w:cs="Times New Roman"/>
          <w:bCs/>
        </w:rPr>
      </w:pPr>
    </w:p>
    <w:p w:rsidR="00C500FC" w:rsidRPr="00D6499B" w:rsidRDefault="00C500FC" w:rsidP="00C500FC">
      <w:pPr>
        <w:autoSpaceDE w:val="0"/>
        <w:autoSpaceDN w:val="0"/>
        <w:adjustRightInd w:val="0"/>
        <w:spacing w:after="0"/>
        <w:ind w:firstLine="708"/>
        <w:jc w:val="both"/>
        <w:rPr>
          <w:rFonts w:cs="Times New Roman"/>
        </w:rPr>
      </w:pPr>
      <w:r w:rsidRPr="00D6499B">
        <w:rPr>
          <w:rFonts w:cs="Times New Roman"/>
        </w:rPr>
        <w:t>Na području Županije djeluju dvije visokoškolske ustanove:</w:t>
      </w:r>
    </w:p>
    <w:p w:rsidR="00C500FC" w:rsidRPr="00D6499B" w:rsidRDefault="00C500FC" w:rsidP="00C500FC">
      <w:pPr>
        <w:autoSpaceDE w:val="0"/>
        <w:autoSpaceDN w:val="0"/>
        <w:adjustRightInd w:val="0"/>
        <w:spacing w:after="0"/>
        <w:ind w:firstLine="708"/>
        <w:jc w:val="both"/>
        <w:rPr>
          <w:rFonts w:cs="Times New Roman"/>
          <w:color w:val="000000"/>
        </w:rPr>
      </w:pPr>
      <w:r w:rsidRPr="00D6499B">
        <w:rPr>
          <w:rFonts w:cs="Times New Roman"/>
          <w:i/>
          <w:color w:val="000000"/>
        </w:rPr>
        <w:t>1. Sveučilište u Zadru, Odsjek za nastavničke studije u Gospiću</w:t>
      </w:r>
      <w:r w:rsidRPr="00D6499B">
        <w:rPr>
          <w:rFonts w:cs="Times New Roman"/>
          <w:color w:val="000000"/>
        </w:rPr>
        <w:t xml:space="preserve"> u akademskoj godini 2014./2015. bilo je upisao je 156 studenata, dok je u </w:t>
      </w:r>
      <w:r w:rsidRPr="00D6499B">
        <w:rPr>
          <w:rFonts w:cs="Times New Roman"/>
        </w:rPr>
        <w:t xml:space="preserve">akademskoj godini 2015./2016. upisano </w:t>
      </w:r>
      <w:r w:rsidRPr="00D6499B">
        <w:rPr>
          <w:rFonts w:cs="Times New Roman"/>
          <w:color w:val="000000"/>
        </w:rPr>
        <w:t xml:space="preserve">160 studenata. </w:t>
      </w:r>
    </w:p>
    <w:p w:rsidR="00C500FC" w:rsidRPr="00D6499B" w:rsidRDefault="00C500FC" w:rsidP="00C500FC">
      <w:pPr>
        <w:spacing w:after="0"/>
        <w:ind w:firstLine="708"/>
        <w:jc w:val="both"/>
        <w:rPr>
          <w:rFonts w:cs="Times New Roman"/>
          <w:i/>
          <w:color w:val="000000"/>
        </w:rPr>
      </w:pPr>
      <w:r w:rsidRPr="00D6499B">
        <w:rPr>
          <w:rFonts w:cs="Times New Roman"/>
          <w:i/>
          <w:color w:val="000000"/>
          <w:shd w:val="clear" w:color="auto" w:fill="FFFFFF"/>
        </w:rPr>
        <w:t xml:space="preserve">2. </w:t>
      </w:r>
      <w:r w:rsidRPr="00D6499B">
        <w:rPr>
          <w:rFonts w:cs="Times New Roman"/>
          <w:i/>
          <w:color w:val="000000"/>
        </w:rPr>
        <w:t>Veleučilište „Nikola Tesla“ u Gospiću:</w:t>
      </w:r>
    </w:p>
    <w:p w:rsidR="00C500FC" w:rsidRPr="00D6499B" w:rsidRDefault="00C500FC" w:rsidP="003D48B4">
      <w:pPr>
        <w:pStyle w:val="Odlomakpopisa"/>
        <w:numPr>
          <w:ilvl w:val="0"/>
          <w:numId w:val="15"/>
        </w:numPr>
        <w:spacing w:after="0"/>
        <w:jc w:val="both"/>
        <w:rPr>
          <w:rFonts w:cs="Times New Roman"/>
          <w:color w:val="000000"/>
          <w:shd w:val="clear" w:color="auto" w:fill="FFFFFF"/>
          <w:lang w:eastAsia="hr-HR"/>
        </w:rPr>
      </w:pPr>
      <w:r w:rsidRPr="00D6499B">
        <w:rPr>
          <w:color w:val="000000"/>
          <w:lang w:eastAsia="hr-HR"/>
        </w:rPr>
        <w:t>u akademskoj godini 2013./2014. ukupno su bila upisana 562 studenta (ekonomika poduzetništva 110 studenata; cestovni promet 92 studenta; Upravni Odjelu u Otočcu - 360 studenata),</w:t>
      </w:r>
    </w:p>
    <w:p w:rsidR="00C500FC" w:rsidRPr="00D6499B" w:rsidRDefault="00C500FC" w:rsidP="003D48B4">
      <w:pPr>
        <w:pStyle w:val="Odlomakpopisa"/>
        <w:numPr>
          <w:ilvl w:val="0"/>
          <w:numId w:val="15"/>
        </w:numPr>
        <w:spacing w:after="0"/>
        <w:jc w:val="both"/>
      </w:pPr>
      <w:r w:rsidRPr="00D6499B">
        <w:rPr>
          <w:color w:val="000000"/>
          <w:lang w:eastAsia="hr-HR"/>
        </w:rPr>
        <w:t>u akademskoj godini 2014./2015. ukupno je bilo upisano 405 studenata (157 studenata manje u odnosu na akademsku god. 2013./2014.) - (ekonomika poduzetništva 154 studenata; cestovni promet 124 studenta; Upravni Odjel u Otočcu - 127 studenata),</w:t>
      </w:r>
    </w:p>
    <w:p w:rsidR="00C500FC" w:rsidRPr="00D6499B" w:rsidRDefault="00C500FC" w:rsidP="003D48B4">
      <w:pPr>
        <w:pStyle w:val="Odlomakpopisa"/>
        <w:numPr>
          <w:ilvl w:val="0"/>
          <w:numId w:val="15"/>
        </w:numPr>
        <w:spacing w:after="0"/>
        <w:jc w:val="both"/>
      </w:pPr>
      <w:r w:rsidRPr="00D6499B">
        <w:rPr>
          <w:color w:val="000000"/>
          <w:lang w:eastAsia="hr-HR"/>
        </w:rPr>
        <w:t>u akademskoj godini 2015./2016. ukupno je upisano 509 studenata (104 studenta više u odnosu na akademsku god. 2014./2015.) - (ekonomika poduzetništva 189 studenata; cestovni promet 161 studenta; Upravni Odjel u Otočcu - 159 studenata).</w:t>
      </w:r>
    </w:p>
    <w:p w:rsidR="00C500FC" w:rsidRPr="00D6499B" w:rsidRDefault="00C500FC" w:rsidP="00C500FC">
      <w:pPr>
        <w:pStyle w:val="Odlomakpopisa"/>
        <w:spacing w:after="0"/>
        <w:ind w:left="1495"/>
        <w:jc w:val="both"/>
      </w:pPr>
    </w:p>
    <w:p w:rsidR="00C500FC" w:rsidRPr="00D6499B" w:rsidRDefault="007C5186" w:rsidP="007C5186">
      <w:pPr>
        <w:pStyle w:val="Naslov4"/>
      </w:pPr>
      <w:r w:rsidRPr="00D6499B">
        <w:lastRenderedPageBreak/>
        <w:t xml:space="preserve">1.1.4.3. </w:t>
      </w:r>
      <w:r w:rsidR="00C500FC" w:rsidRPr="00D6499B">
        <w:t>Osnovnoškolsko i srednjoškolsko obrazovanje odraslih</w:t>
      </w:r>
    </w:p>
    <w:p w:rsidR="00C500FC" w:rsidRPr="00D6499B" w:rsidRDefault="00C500FC" w:rsidP="00C500FC">
      <w:pPr>
        <w:autoSpaceDE w:val="0"/>
        <w:autoSpaceDN w:val="0"/>
        <w:adjustRightInd w:val="0"/>
        <w:spacing w:after="0"/>
        <w:ind w:firstLine="708"/>
        <w:jc w:val="both"/>
        <w:rPr>
          <w:rFonts w:cs="Times New Roman"/>
        </w:rPr>
      </w:pPr>
      <w:r w:rsidRPr="00D6499B">
        <w:rPr>
          <w:rFonts w:cs="Times New Roman"/>
        </w:rPr>
        <w:t>Obrazovanje odraslih u nadležnosti je Agencije za strukovno obrazovanje i obrazovanje odraslih, čije su djelatnosti: poslovi planiranja, razvijanja, organiziranja, provedbe, praćenja i unapređivanja sustava strukovnog obrazovanja i obrazovanja odraslih.</w:t>
      </w:r>
    </w:p>
    <w:p w:rsidR="00C500FC" w:rsidRPr="00D6499B" w:rsidRDefault="00C500FC" w:rsidP="00C500FC">
      <w:pPr>
        <w:autoSpaceDE w:val="0"/>
        <w:autoSpaceDN w:val="0"/>
        <w:adjustRightInd w:val="0"/>
        <w:spacing w:after="0"/>
        <w:jc w:val="both"/>
        <w:rPr>
          <w:rFonts w:cs="Times New Roman"/>
        </w:rPr>
      </w:pPr>
      <w:r w:rsidRPr="00D6499B">
        <w:rPr>
          <w:rFonts w:cs="Times New Roman"/>
        </w:rPr>
        <w:tab/>
        <w:t>Odobrenje za provođenje osnovnoškolskog obrazovanja odraslih imaju Pučko otvoreno učilište „Dr. Ante Starčević“ Gospić i Pučko otvoreno učilište M.C. Nehajeva Senj.</w:t>
      </w:r>
    </w:p>
    <w:p w:rsidR="00C500FC" w:rsidRPr="00D6499B" w:rsidRDefault="00C500FC" w:rsidP="00C500FC">
      <w:pPr>
        <w:autoSpaceDE w:val="0"/>
        <w:autoSpaceDN w:val="0"/>
        <w:adjustRightInd w:val="0"/>
        <w:spacing w:after="0"/>
        <w:jc w:val="both"/>
        <w:rPr>
          <w:rFonts w:cs="Times New Roman"/>
        </w:rPr>
      </w:pPr>
      <w:r w:rsidRPr="00D6499B">
        <w:rPr>
          <w:rFonts w:cs="Times New Roman"/>
        </w:rPr>
        <w:tab/>
        <w:t xml:space="preserve">Obrazovanjem odraslih u šk. godini 2014./2015. bilo je obuhvaćeno 35 polaznika u Strukovnoj školi Gospić te 40 polaznika u Srednjoj školi Otočac. U šk. godini 2015./2016. pri Strukovnoj školi obrazovalo se 43 polaznika, a pri Srednjoj školi Otočac 32 polaznika. </w:t>
      </w:r>
    </w:p>
    <w:p w:rsidR="00C500FC" w:rsidRPr="00D6499B" w:rsidRDefault="00C500FC" w:rsidP="00C500FC">
      <w:pPr>
        <w:autoSpaceDE w:val="0"/>
        <w:autoSpaceDN w:val="0"/>
        <w:adjustRightInd w:val="0"/>
        <w:spacing w:after="0"/>
        <w:jc w:val="both"/>
        <w:rPr>
          <w:rFonts w:cs="Times New Roman"/>
        </w:rPr>
      </w:pPr>
      <w:r w:rsidRPr="00D6499B">
        <w:rPr>
          <w:rFonts w:cs="Times New Roman"/>
        </w:rPr>
        <w:tab/>
        <w:t>Obrazovanje odraslih provodi se sukladno interesu, a od ukupno verificiranih programa koje je odobrilo nadležno ministarstvo, Strukovna škola Gospić u proteklom razdoblju provodila je obrazovanje odraslih za zanimanja: automehaničar, vodoinstalater, konobar, kuhar, komercijalist, turističko hotelijerski komercijalist, ekonomist,vozač motornog vozila, a Srednja škola Otočac za zanimanja ekonomist, šumarski tehničar, elektrotehničar, prodavač, automehaničar i strojobravar.</w:t>
      </w:r>
    </w:p>
    <w:p w:rsidR="00C500FC" w:rsidRPr="00D6499B" w:rsidRDefault="00C500FC" w:rsidP="00C500FC">
      <w:pPr>
        <w:spacing w:after="0"/>
        <w:jc w:val="both"/>
        <w:rPr>
          <w:rFonts w:cs="Times New Roman"/>
        </w:rPr>
      </w:pPr>
    </w:p>
    <w:p w:rsidR="00C500FC" w:rsidRPr="00D6499B" w:rsidRDefault="00C500FC" w:rsidP="00C500FC">
      <w:pPr>
        <w:spacing w:after="0"/>
        <w:rPr>
          <w:rFonts w:ascii="Times New Roman" w:hAnsi="Times New Roman" w:cs="Times New Roman"/>
        </w:rPr>
      </w:pPr>
    </w:p>
    <w:p w:rsidR="00C500FC" w:rsidRPr="00D6499B" w:rsidRDefault="007C5186" w:rsidP="007C5186">
      <w:pPr>
        <w:pStyle w:val="Naslov4"/>
      </w:pPr>
      <w:r w:rsidRPr="00D6499B">
        <w:t xml:space="preserve">1.1.4.4. </w:t>
      </w:r>
      <w:r w:rsidR="00C500FC" w:rsidRPr="00D6499B">
        <w:t>Obrazovna struktura</w:t>
      </w:r>
    </w:p>
    <w:p w:rsidR="00C500FC" w:rsidRPr="00D6499B" w:rsidRDefault="00C500FC" w:rsidP="00C500FC">
      <w:pPr>
        <w:pStyle w:val="Bezproreda1"/>
        <w:spacing w:line="276" w:lineRule="auto"/>
        <w:jc w:val="both"/>
        <w:rPr>
          <w:rFonts w:asciiTheme="minorHAnsi" w:hAnsiTheme="minorHAnsi"/>
        </w:rPr>
      </w:pPr>
      <w:r w:rsidRPr="00D6499B">
        <w:rPr>
          <w:rFonts w:asciiTheme="minorHAnsi" w:hAnsiTheme="minorHAnsi"/>
        </w:rPr>
        <w:tab/>
        <w:t>Prema popisu stanovništva iz 2011. godine u Republici Hrvatskoj ima 3.632.461 stanovnika od 15 i više godina. Od toga sa završenom osnovnom školom ima 773.489 ili 21,3%, sa završenom osnovnom školom od 1.-3. razreda 34.786 osobe ili 0,9%, sa završenom osnovnom školom od 4.-7. razreda 249.081 osoba ili 6,8%, oko 1.911.815 ili 52,6% ima završenu srednju školu, a visoko obrazovanje (stručni studij, sveučilišni studij i doktor znanosti) ima oko 595.233 ili 16,3% stanovnika. Bez škole evidentirano je 62.092 stanovnika ili 1,7%. O vrsti svoga obrazovanja pri popisu nije se izjasnilo 5.965 stanovnika ili 0,2%.</w:t>
      </w:r>
    </w:p>
    <w:p w:rsidR="00C500FC" w:rsidRPr="00D6499B" w:rsidRDefault="00C500FC" w:rsidP="00C500FC">
      <w:pPr>
        <w:jc w:val="both"/>
      </w:pPr>
    </w:p>
    <w:p w:rsidR="00C500FC" w:rsidRPr="00D6499B" w:rsidRDefault="00C500FC" w:rsidP="00C500FC">
      <w:pPr>
        <w:jc w:val="both"/>
      </w:pPr>
    </w:p>
    <w:p w:rsidR="00C500FC" w:rsidRPr="00D6499B" w:rsidRDefault="00C500FC" w:rsidP="00C500FC">
      <w:pPr>
        <w:jc w:val="both"/>
      </w:pPr>
    </w:p>
    <w:p w:rsidR="00C500FC" w:rsidRPr="00D6499B" w:rsidRDefault="00C500FC" w:rsidP="00C500FC">
      <w:pPr>
        <w:jc w:val="both"/>
      </w:pPr>
    </w:p>
    <w:p w:rsidR="00C500FC" w:rsidRPr="00D6499B" w:rsidRDefault="00C500FC" w:rsidP="00C500FC">
      <w:pPr>
        <w:jc w:val="both"/>
      </w:pPr>
    </w:p>
    <w:p w:rsidR="00AE1757" w:rsidRPr="00D6499B" w:rsidRDefault="00AE1757" w:rsidP="00C500FC">
      <w:pPr>
        <w:jc w:val="both"/>
      </w:pPr>
    </w:p>
    <w:p w:rsidR="00AE1757" w:rsidRPr="00D6499B" w:rsidRDefault="00AE1757" w:rsidP="00C500FC">
      <w:pPr>
        <w:jc w:val="both"/>
      </w:pPr>
    </w:p>
    <w:p w:rsidR="00AE1757" w:rsidRPr="00D6499B" w:rsidRDefault="00AE1757" w:rsidP="00C500FC">
      <w:pPr>
        <w:jc w:val="both"/>
      </w:pPr>
    </w:p>
    <w:p w:rsidR="00AE1757" w:rsidRPr="00D6499B" w:rsidRDefault="00AE1757" w:rsidP="00C500FC">
      <w:pPr>
        <w:jc w:val="both"/>
      </w:pPr>
    </w:p>
    <w:p w:rsidR="00AE1757" w:rsidRPr="00D6499B" w:rsidRDefault="00AE1757" w:rsidP="00C500FC">
      <w:pPr>
        <w:jc w:val="both"/>
      </w:pPr>
    </w:p>
    <w:p w:rsidR="00C500FC" w:rsidRPr="00D6499B" w:rsidRDefault="00C500FC" w:rsidP="00C500FC">
      <w:pPr>
        <w:jc w:val="both"/>
      </w:pPr>
    </w:p>
    <w:p w:rsidR="00C500FC" w:rsidRPr="00D6499B" w:rsidRDefault="00C500FC" w:rsidP="00AE1757">
      <w:pPr>
        <w:spacing w:after="0"/>
        <w:contextualSpacing/>
        <w:jc w:val="both"/>
        <w:rPr>
          <w:color w:val="4F81BD" w:themeColor="accent1"/>
        </w:rPr>
      </w:pPr>
    </w:p>
    <w:p w:rsidR="00B775AE" w:rsidRPr="00D6499B" w:rsidRDefault="00C500FC" w:rsidP="00B775AE">
      <w:pPr>
        <w:keepNext/>
        <w:spacing w:after="0"/>
        <w:contextualSpacing/>
        <w:jc w:val="both"/>
      </w:pPr>
      <w:r w:rsidRPr="00D6499B">
        <w:rPr>
          <w:b/>
          <w:lang w:eastAsia="hr-HR"/>
        </w:rPr>
        <w:lastRenderedPageBreak/>
        <w:drawing>
          <wp:inline distT="0" distB="0" distL="0" distR="0" wp14:anchorId="349BE478" wp14:editId="5B989906">
            <wp:extent cx="4733925" cy="3067050"/>
            <wp:effectExtent l="19050" t="19050" r="28575" b="19050"/>
            <wp:docPr id="6" name="Grafiko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on 1"/>
                    <pic:cNvPicPr>
                      <a:picLocks noChangeAspect="1" noChangeArrowheads="1"/>
                    </pic:cNvPicPr>
                  </pic:nvPicPr>
                  <pic:blipFill>
                    <a:blip r:embed="rId28" cstate="print"/>
                    <a:srcRect b="-17"/>
                    <a:stretch>
                      <a:fillRect/>
                    </a:stretch>
                  </pic:blipFill>
                  <pic:spPr bwMode="auto">
                    <a:xfrm>
                      <a:off x="0" y="0"/>
                      <a:ext cx="4733925" cy="3067050"/>
                    </a:xfrm>
                    <a:prstGeom prst="rect">
                      <a:avLst/>
                    </a:prstGeom>
                    <a:noFill/>
                    <a:ln w="6350" cmpd="sng">
                      <a:solidFill>
                        <a:srgbClr val="000000"/>
                      </a:solidFill>
                      <a:miter lim="800000"/>
                      <a:headEnd/>
                      <a:tailEnd/>
                    </a:ln>
                    <a:effectLst/>
                  </pic:spPr>
                </pic:pic>
              </a:graphicData>
            </a:graphic>
          </wp:inline>
        </w:drawing>
      </w:r>
    </w:p>
    <w:p w:rsidR="00C500FC" w:rsidRPr="00D6499B" w:rsidRDefault="00B775AE" w:rsidP="00B775AE">
      <w:pPr>
        <w:pStyle w:val="Opisslike"/>
        <w:jc w:val="both"/>
        <w:rPr>
          <w:b w:val="0"/>
        </w:rPr>
      </w:pPr>
      <w:r w:rsidRPr="00D6499B">
        <w:t xml:space="preserve">Slika </w:t>
      </w:r>
      <w:fldSimple w:instr=" SEQ Slika \* ARABIC ">
        <w:r w:rsidR="0099719A">
          <w:rPr>
            <w:noProof/>
          </w:rPr>
          <w:t>5</w:t>
        </w:r>
      </w:fldSimple>
      <w:r w:rsidRPr="00D6499B">
        <w:t>: Obrazovna struktura stanovništva prema Popisu stanovništva</w:t>
      </w:r>
    </w:p>
    <w:p w:rsidR="00C500FC" w:rsidRPr="00D6499B" w:rsidRDefault="00C500FC" w:rsidP="00C500FC">
      <w:pPr>
        <w:jc w:val="both"/>
        <w:rPr>
          <w:rFonts w:cs="Times New Roman"/>
          <w:i/>
          <w:color w:val="4F81BD" w:themeColor="accent1"/>
          <w:sz w:val="20"/>
          <w:szCs w:val="20"/>
        </w:rPr>
      </w:pPr>
      <w:r w:rsidRPr="00D6499B">
        <w:rPr>
          <w:rFonts w:cs="Times New Roman"/>
          <w:i/>
          <w:color w:val="4F81BD" w:themeColor="accent1"/>
          <w:sz w:val="20"/>
          <w:szCs w:val="20"/>
        </w:rPr>
        <w:t>Izvor: DZS, Popis stanovništva 2011.</w:t>
      </w:r>
    </w:p>
    <w:p w:rsidR="00C500FC" w:rsidRPr="00D6499B" w:rsidRDefault="00C500FC" w:rsidP="00C500FC">
      <w:pPr>
        <w:jc w:val="both"/>
        <w:rPr>
          <w:rFonts w:ascii="Times New Roman" w:hAnsi="Times New Roman" w:cs="Times New Roman"/>
          <w:b/>
        </w:rPr>
      </w:pPr>
    </w:p>
    <w:p w:rsidR="00C500FC" w:rsidRPr="00D6499B" w:rsidRDefault="00C500FC" w:rsidP="00C500FC">
      <w:pPr>
        <w:ind w:firstLine="708"/>
        <w:jc w:val="both"/>
        <w:rPr>
          <w:rFonts w:cs="Times New Roman"/>
          <w:i/>
        </w:rPr>
      </w:pPr>
      <w:r w:rsidRPr="00D6499B">
        <w:rPr>
          <w:rFonts w:cs="Times New Roman"/>
        </w:rPr>
        <w:t>Od 44.002 stanovnika od 15 i više godina, na području Ličko-senjske županije njih 9.279 ili 21% ima završenu osnovnu školu, 941 ili 2,1% ima završenu osnovnu školu od 1.-3. razreda, 6.422 ili 14,9% ima završenu osnovnu školu od 4.-7. razreda, 21.559 ili 48,9% stanovnika ima završenu srednju školu, 4.605 ili 10,4% ima visoko obrazovanje (stručni studij, sveučilišni studij i doktor znanosti). Od 44.002 stanovnika naše Županije samo njih 1.095 ili 2,4% je bez ikakvog obrazovanja, dok se</w:t>
      </w:r>
      <w:r w:rsidRPr="00D6499B">
        <w:rPr>
          <w:rFonts w:cs="Times New Roman"/>
          <w:i/>
        </w:rPr>
        <w:t xml:space="preserve"> </w:t>
      </w:r>
      <w:r w:rsidRPr="00D6499B">
        <w:rPr>
          <w:rFonts w:cs="Times New Roman"/>
        </w:rPr>
        <w:t>101 ili 0,2% stanovnika nije se izjasnilo o razini obrazovanja</w:t>
      </w:r>
      <w:r w:rsidRPr="00D6499B">
        <w:rPr>
          <w:rFonts w:cs="Times New Roman"/>
          <w:i/>
        </w:rPr>
        <w:t>.</w:t>
      </w:r>
    </w:p>
    <w:p w:rsidR="00C500FC" w:rsidRPr="00D6499B" w:rsidRDefault="00C500FC" w:rsidP="00C500FC">
      <w:pPr>
        <w:jc w:val="both"/>
        <w:rPr>
          <w:rFonts w:ascii="Times New Roman" w:hAnsi="Times New Roman" w:cs="Times New Roman"/>
        </w:rPr>
      </w:pPr>
    </w:p>
    <w:p w:rsidR="00C500FC" w:rsidRPr="00D6499B" w:rsidRDefault="007C5186" w:rsidP="007C5186">
      <w:pPr>
        <w:pStyle w:val="Naslov4"/>
        <w:rPr>
          <w:rFonts w:asciiTheme="majorHAnsi" w:hAnsiTheme="majorHAnsi"/>
        </w:rPr>
      </w:pPr>
      <w:r w:rsidRPr="00D6499B">
        <w:t xml:space="preserve">1.1.4.5. </w:t>
      </w:r>
      <w:r w:rsidR="00C500FC" w:rsidRPr="00D6499B">
        <w:t>Kultura</w:t>
      </w:r>
    </w:p>
    <w:p w:rsidR="00C500FC" w:rsidRPr="00D6499B" w:rsidRDefault="00C500FC" w:rsidP="00C500FC">
      <w:pPr>
        <w:jc w:val="both"/>
        <w:rPr>
          <w:color w:val="000000"/>
        </w:rPr>
      </w:pPr>
      <w:r w:rsidRPr="00D6499B">
        <w:rPr>
          <w:color w:val="000000"/>
        </w:rPr>
        <w:tab/>
        <w:t xml:space="preserve">Djelatnost kulture obuhvaća: glazbu i glazbeno-scenske umjetnosti, dramske djelatnosti, audiovizualne djelatnosti, knjige i nakladništvo, knjižničnu djelatnosti, arhivsku djelatnost, muzejsko-galerijsku djelatnost, vizualne umjetnosti te inovativne umjetničke i kulturne prakse. </w:t>
      </w:r>
    </w:p>
    <w:p w:rsidR="00C500FC" w:rsidRPr="00D6499B" w:rsidRDefault="00C500FC" w:rsidP="00C500FC">
      <w:pPr>
        <w:jc w:val="both"/>
        <w:rPr>
          <w:color w:val="000000"/>
        </w:rPr>
      </w:pPr>
      <w:r w:rsidRPr="00D6499B">
        <w:rPr>
          <w:color w:val="000000"/>
        </w:rPr>
        <w:tab/>
        <w:t xml:space="preserve">Na području Ličko-senjske županije djelatnost kulture realizira se djelovanjem 17 ustanova iz područja kulture i to kroz : pučka otvorena učilišta, centre za kulturu, muzeje, te knjižnice. </w:t>
      </w:r>
    </w:p>
    <w:p w:rsidR="00C500FC" w:rsidRPr="00D6499B" w:rsidRDefault="00C500FC" w:rsidP="00C500FC">
      <w:pPr>
        <w:ind w:firstLine="708"/>
        <w:jc w:val="both"/>
      </w:pPr>
      <w:r w:rsidRPr="00D6499B">
        <w:rPr>
          <w:color w:val="000000"/>
        </w:rPr>
        <w:t xml:space="preserve">Pored redovnih djelatnosti ustanova, iste organiziraju i provode različite radionice, </w:t>
      </w:r>
      <w:r w:rsidRPr="00D6499B">
        <w:rPr>
          <w:shd w:val="clear" w:color="auto" w:fill="FFFFFF"/>
        </w:rPr>
        <w:t xml:space="preserve">edukativne posjete i kreativna druženja djece, omogućuje </w:t>
      </w:r>
      <w:r w:rsidRPr="00D6499B">
        <w:t>se besplatno učlanjenje osoba sa invaliditetom u knjižnice i sl.</w:t>
      </w:r>
    </w:p>
    <w:p w:rsidR="00C500FC" w:rsidRPr="00D6499B" w:rsidRDefault="00C500FC" w:rsidP="00C500FC">
      <w:pPr>
        <w:ind w:firstLine="708"/>
        <w:jc w:val="both"/>
      </w:pPr>
      <w:r w:rsidRPr="00D6499B">
        <w:t>Amatersko stvaralaštvo potiče se kroz rad udruga u okviru različitih kulturnih manifestacija, smotri i festivala, radionica tradicijskih vještina, programa te udruga koje njeguju glazbenu i plesnu kulturu. U Registru udruga Republike Hrvatske nalaze se 63 udruge u kulturi koje djeluju na području Ličko-senjske županije.</w:t>
      </w:r>
    </w:p>
    <w:p w:rsidR="00C500FC" w:rsidRPr="00D6499B" w:rsidRDefault="00C500FC" w:rsidP="00C500FC">
      <w:pPr>
        <w:jc w:val="both"/>
        <w:rPr>
          <w:color w:val="000000"/>
        </w:rPr>
      </w:pPr>
    </w:p>
    <w:p w:rsidR="00C500FC" w:rsidRPr="00D6499B" w:rsidRDefault="00C500FC" w:rsidP="007C5186">
      <w:pPr>
        <w:rPr>
          <w:b/>
        </w:rPr>
      </w:pPr>
      <w:r w:rsidRPr="00D6499B">
        <w:rPr>
          <w:b/>
        </w:rPr>
        <w:lastRenderedPageBreak/>
        <w:t>Tehnička kultura</w:t>
      </w:r>
    </w:p>
    <w:p w:rsidR="00C500FC" w:rsidRPr="00D6499B" w:rsidRDefault="00C500FC" w:rsidP="00C500FC">
      <w:pPr>
        <w:jc w:val="both"/>
      </w:pPr>
      <w:r w:rsidRPr="00D6499B">
        <w:tab/>
        <w:t>Temeljni zadatak tehničke kulture je podizanje razine tehnološke pismenosti stanovništva, osobito mladih, što se odvija kroz obaveznu školsku nastavu tehničkog odgoja te kroz oblike izvannastavnih programa. Putem Zajednice tehničke kulture Ličko-senjske županije, te njezinih članica provodi se većina programa i aktivnosti iz djelatnosti tehničke kulture</w:t>
      </w:r>
    </w:p>
    <w:p w:rsidR="00C500FC" w:rsidRPr="00D6499B" w:rsidRDefault="00C500FC" w:rsidP="00C500FC">
      <w:pPr>
        <w:jc w:val="both"/>
      </w:pPr>
    </w:p>
    <w:p w:rsidR="00C500FC" w:rsidRPr="00D6499B" w:rsidRDefault="00C500FC" w:rsidP="007C5186">
      <w:pPr>
        <w:rPr>
          <w:b/>
        </w:rPr>
      </w:pPr>
      <w:r w:rsidRPr="00D6499B">
        <w:rPr>
          <w:b/>
        </w:rPr>
        <w:t>Sport</w:t>
      </w:r>
    </w:p>
    <w:p w:rsidR="00C500FC" w:rsidRPr="00D6499B" w:rsidRDefault="00C500FC" w:rsidP="00C500FC">
      <w:pPr>
        <w:jc w:val="both"/>
        <w:rPr>
          <w:rFonts w:cs="Times New Roman"/>
        </w:rPr>
      </w:pPr>
      <w:r w:rsidRPr="00D6499B">
        <w:rPr>
          <w:b/>
        </w:rPr>
        <w:tab/>
      </w:r>
      <w:r w:rsidRPr="00D6499B">
        <w:rPr>
          <w:rFonts w:cs="Times New Roman"/>
        </w:rPr>
        <w:t>Na području županije registrirano je 84 udruge kojim je sport osnovna grupa djelatnosti( Registar udruga RH)</w:t>
      </w:r>
    </w:p>
    <w:p w:rsidR="00C500FC" w:rsidRPr="00D6499B" w:rsidRDefault="00C500FC" w:rsidP="00C500FC">
      <w:pPr>
        <w:pStyle w:val="StandardWeb"/>
        <w:shd w:val="clear" w:color="auto" w:fill="FFFFFF"/>
        <w:spacing w:before="195" w:beforeAutospacing="0" w:after="195" w:afterAutospacing="0"/>
        <w:ind w:firstLine="708"/>
        <w:jc w:val="both"/>
        <w:rPr>
          <w:rFonts w:asciiTheme="minorHAnsi" w:hAnsiTheme="minorHAnsi"/>
          <w:sz w:val="22"/>
          <w:szCs w:val="22"/>
        </w:rPr>
      </w:pPr>
      <w:r w:rsidRPr="00D6499B">
        <w:rPr>
          <w:rFonts w:asciiTheme="minorHAnsi" w:hAnsiTheme="minorHAnsi"/>
          <w:sz w:val="22"/>
          <w:szCs w:val="22"/>
        </w:rPr>
        <w:t>Temeljem Zakona o sportu Republike Hrvatske, Zajednica sportova Ličko-senjske županije djeluje kao krovna organizacija sporta Ličko-senjske županije, samostalno i autonomno u djelovanju i nepolitička je i neprofitna organizacija. Temeljna zadaća Zajednice je stvaranje okvira za razvoj i promicanje sporta u Županiji što se provodi kroz usklađivanje djelovanja svojih članica, utvrđivanje i provođenje programa javnih potreba, osiguranju sredstava i kontroli njihovog namjenskog trošenja, skrb o unapređivanju stručnog rada i obrazovanju stručnih djelatnika u sportu te skrb o vrhunskim i perspektivnim sportašima.</w:t>
      </w:r>
    </w:p>
    <w:p w:rsidR="00C500FC" w:rsidRPr="00D6499B" w:rsidRDefault="00C500FC" w:rsidP="00C500FC">
      <w:pPr>
        <w:spacing w:after="0"/>
      </w:pPr>
    </w:p>
    <w:p w:rsidR="00C500FC" w:rsidRPr="00D6499B" w:rsidRDefault="00C500FC" w:rsidP="00C500FC">
      <w:pPr>
        <w:spacing w:after="0"/>
      </w:pPr>
    </w:p>
    <w:p w:rsidR="00C500FC" w:rsidRPr="00D6499B" w:rsidRDefault="00C500FC" w:rsidP="004173A3">
      <w:pPr>
        <w:pStyle w:val="Naslov3"/>
      </w:pPr>
      <w:bookmarkStart w:id="11" w:name="_Toc479846112"/>
      <w:r w:rsidRPr="00D6499B">
        <w:t>1.1.</w:t>
      </w:r>
      <w:r w:rsidR="00AA3E95" w:rsidRPr="00D6499B">
        <w:t xml:space="preserve">5. </w:t>
      </w:r>
      <w:r w:rsidRPr="00D6499B">
        <w:t>Društvena i zdravstvena infrastruktura</w:t>
      </w:r>
      <w:bookmarkEnd w:id="11"/>
    </w:p>
    <w:p w:rsidR="00C500FC" w:rsidRPr="00D6499B" w:rsidRDefault="00C500FC" w:rsidP="00C500FC">
      <w:pPr>
        <w:jc w:val="both"/>
        <w:rPr>
          <w:rFonts w:cs="Times New Roman"/>
        </w:rPr>
      </w:pPr>
    </w:p>
    <w:p w:rsidR="00C500FC" w:rsidRPr="00D6499B" w:rsidRDefault="00C500FC" w:rsidP="00C500FC">
      <w:pPr>
        <w:jc w:val="both"/>
        <w:rPr>
          <w:rFonts w:cs="Times New Roman"/>
        </w:rPr>
      </w:pPr>
      <w:r w:rsidRPr="00D6499B">
        <w:rPr>
          <w:rFonts w:cs="Times New Roman"/>
        </w:rPr>
        <w:tab/>
        <w:t>U djelatnosti zdravstvene zaštite stanovništva, na županijskoj razini djeluje ukupno osam ustanova: Dom zdravlja Gospić, Dom zdravlja Otočac, Dom zdravlja Novalja, Dom zdravlja Senj, Dom zdravlja Korenica, Zavod za javno zdravstvo Ličko-senjske županije, Zavod za hitnu medicinu Ličko-senjske županije i Opća bolnica Gospić.</w:t>
      </w:r>
    </w:p>
    <w:p w:rsidR="00C500FC" w:rsidRPr="00D6499B" w:rsidRDefault="00C500FC" w:rsidP="00C500FC">
      <w:pPr>
        <w:spacing w:after="0"/>
        <w:jc w:val="both"/>
        <w:rPr>
          <w:rFonts w:cs="Times New Roman"/>
          <w:i/>
          <w:color w:val="4F81BD" w:themeColor="accent1"/>
        </w:rPr>
      </w:pPr>
      <w:r w:rsidRPr="00D6499B">
        <w:rPr>
          <w:rFonts w:cs="Times New Roman"/>
          <w:i/>
          <w:color w:val="4F81BD" w:themeColor="accent1"/>
        </w:rPr>
        <w:t xml:space="preserve">Tablica </w:t>
      </w:r>
      <w:r w:rsidR="00AA3E95" w:rsidRPr="00D6499B">
        <w:rPr>
          <w:rFonts w:cs="Times New Roman"/>
          <w:i/>
          <w:color w:val="4F81BD" w:themeColor="accent1"/>
        </w:rPr>
        <w:t>24</w:t>
      </w:r>
      <w:r w:rsidRPr="00D6499B">
        <w:rPr>
          <w:rFonts w:cs="Times New Roman"/>
          <w:i/>
          <w:color w:val="4F81BD" w:themeColor="accent1"/>
        </w:rPr>
        <w:t>: Domovi zdravlja koji provode primarnu zaštitu na slijedećim pripadajućim područjima</w:t>
      </w:r>
    </w:p>
    <w:p w:rsidR="00AE1757" w:rsidRPr="00D6499B" w:rsidRDefault="00AE1757" w:rsidP="00AE1757">
      <w:pPr>
        <w:pStyle w:val="Opisslike"/>
        <w:keepNext/>
      </w:pPr>
      <w:r w:rsidRPr="00D6499B">
        <w:t xml:space="preserve">Table </w:t>
      </w:r>
      <w:fldSimple w:instr=" SEQ Table \* ARABIC ">
        <w:r w:rsidR="000561DB" w:rsidRPr="00D6499B">
          <w:t>24</w:t>
        </w:r>
      </w:fldSimple>
      <w:r w:rsidRPr="00D6499B">
        <w:t xml:space="preserve"> Domovi zdravlja koji provode primarnu zaštitu na slijedećim pripadajućim područjima</w:t>
      </w:r>
    </w:p>
    <w:tbl>
      <w:tblPr>
        <w:tblW w:w="9930" w:type="dxa"/>
        <w:tblInd w:w="-318" w:type="dxa"/>
        <w:tblBorders>
          <w:insideH w:val="single" w:sz="18" w:space="0" w:color="FFFFFF"/>
          <w:insideV w:val="single" w:sz="18" w:space="0" w:color="FFFFFF"/>
        </w:tblBorders>
        <w:tblLayout w:type="fixed"/>
        <w:tblLook w:val="01E0" w:firstRow="1" w:lastRow="1" w:firstColumn="1" w:lastColumn="1" w:noHBand="0" w:noVBand="0"/>
      </w:tblPr>
      <w:tblGrid>
        <w:gridCol w:w="2696"/>
        <w:gridCol w:w="2411"/>
        <w:gridCol w:w="1702"/>
        <w:gridCol w:w="1702"/>
        <w:gridCol w:w="1419"/>
      </w:tblGrid>
      <w:tr w:rsidR="00C500FC" w:rsidRPr="00D6499B" w:rsidTr="00C500FC">
        <w:tc>
          <w:tcPr>
            <w:tcW w:w="2696" w:type="dxa"/>
            <w:tcBorders>
              <w:top w:val="nil"/>
              <w:left w:val="nil"/>
              <w:bottom w:val="single" w:sz="18" w:space="0" w:color="FFFFFF"/>
              <w:right w:val="single" w:sz="18" w:space="0" w:color="FFFFFF"/>
            </w:tcBorders>
            <w:shd w:val="pct20" w:color="000000" w:fill="FFFFFF"/>
            <w:hideMark/>
          </w:tcPr>
          <w:p w:rsidR="00C500FC" w:rsidRPr="00D6499B" w:rsidRDefault="00C500FC">
            <w:pPr>
              <w:suppressAutoHyphens/>
              <w:spacing w:after="0"/>
              <w:jc w:val="center"/>
              <w:rPr>
                <w:rFonts w:eastAsia="Times New Roman" w:cs="Times New Roman"/>
                <w:b/>
                <w:bCs/>
                <w:lang w:eastAsia="ar-SA"/>
              </w:rPr>
            </w:pPr>
            <w:r w:rsidRPr="00D6499B">
              <w:rPr>
                <w:rFonts w:cs="Times New Roman"/>
                <w:b/>
                <w:bCs/>
              </w:rPr>
              <w:t>Zdravstvena ustanova</w:t>
            </w:r>
          </w:p>
        </w:tc>
        <w:tc>
          <w:tcPr>
            <w:tcW w:w="2411" w:type="dxa"/>
            <w:tcBorders>
              <w:top w:val="nil"/>
              <w:left w:val="single" w:sz="18" w:space="0" w:color="FFFFFF"/>
              <w:bottom w:val="single" w:sz="18" w:space="0" w:color="FFFFFF"/>
              <w:right w:val="single" w:sz="18" w:space="0" w:color="FFFFFF"/>
            </w:tcBorders>
            <w:shd w:val="pct20" w:color="000000" w:fill="FFFFFF"/>
            <w:hideMark/>
          </w:tcPr>
          <w:p w:rsidR="00C500FC" w:rsidRPr="00D6499B" w:rsidRDefault="00C500FC">
            <w:pPr>
              <w:suppressAutoHyphens/>
              <w:jc w:val="center"/>
              <w:rPr>
                <w:rFonts w:eastAsia="Times New Roman" w:cs="Times New Roman"/>
                <w:b/>
                <w:bCs/>
                <w:lang w:eastAsia="ar-SA"/>
              </w:rPr>
            </w:pPr>
            <w:r w:rsidRPr="00D6499B">
              <w:rPr>
                <w:rFonts w:cs="Times New Roman"/>
                <w:b/>
                <w:bCs/>
              </w:rPr>
              <w:t>Područna nadležnost</w:t>
            </w:r>
          </w:p>
        </w:tc>
        <w:tc>
          <w:tcPr>
            <w:tcW w:w="1702" w:type="dxa"/>
            <w:tcBorders>
              <w:top w:val="nil"/>
              <w:left w:val="single" w:sz="18" w:space="0" w:color="FFFFFF"/>
              <w:bottom w:val="single" w:sz="18" w:space="0" w:color="FFFFFF"/>
              <w:right w:val="single" w:sz="18" w:space="0" w:color="FFFFFF"/>
            </w:tcBorders>
            <w:shd w:val="pct20" w:color="000000" w:fill="FFFFFF"/>
            <w:hideMark/>
          </w:tcPr>
          <w:p w:rsidR="00C500FC" w:rsidRPr="00D6499B" w:rsidRDefault="00C500FC">
            <w:pPr>
              <w:jc w:val="center"/>
              <w:rPr>
                <w:rFonts w:eastAsia="Times New Roman" w:cs="Times New Roman"/>
                <w:b/>
                <w:bCs/>
                <w:lang w:eastAsia="ar-SA"/>
              </w:rPr>
            </w:pPr>
            <w:r w:rsidRPr="00D6499B">
              <w:rPr>
                <w:rFonts w:cs="Times New Roman"/>
                <w:b/>
                <w:bCs/>
              </w:rPr>
              <w:t>Površina</w:t>
            </w:r>
          </w:p>
          <w:p w:rsidR="00C500FC" w:rsidRPr="00D6499B" w:rsidRDefault="00C500FC">
            <w:pPr>
              <w:suppressAutoHyphens/>
              <w:jc w:val="center"/>
              <w:rPr>
                <w:rFonts w:eastAsia="Times New Roman" w:cs="Times New Roman"/>
                <w:b/>
                <w:bCs/>
                <w:lang w:eastAsia="ar-SA"/>
              </w:rPr>
            </w:pPr>
            <w:r w:rsidRPr="00D6499B">
              <w:rPr>
                <w:rFonts w:cs="Times New Roman"/>
                <w:b/>
                <w:bCs/>
              </w:rPr>
              <w:t>(km²)</w:t>
            </w:r>
          </w:p>
        </w:tc>
        <w:tc>
          <w:tcPr>
            <w:tcW w:w="1702" w:type="dxa"/>
            <w:tcBorders>
              <w:top w:val="nil"/>
              <w:left w:val="single" w:sz="18" w:space="0" w:color="FFFFFF"/>
              <w:bottom w:val="single" w:sz="18" w:space="0" w:color="FFFFFF"/>
              <w:right w:val="single" w:sz="18" w:space="0" w:color="FFFFFF"/>
            </w:tcBorders>
            <w:shd w:val="pct20" w:color="000000" w:fill="FFFFFF"/>
            <w:hideMark/>
          </w:tcPr>
          <w:p w:rsidR="00C500FC" w:rsidRPr="00D6499B" w:rsidRDefault="00C500FC">
            <w:pPr>
              <w:jc w:val="center"/>
              <w:rPr>
                <w:rFonts w:eastAsia="Times New Roman" w:cs="Times New Roman"/>
                <w:b/>
                <w:bCs/>
                <w:lang w:eastAsia="ar-SA"/>
              </w:rPr>
            </w:pPr>
            <w:r w:rsidRPr="00D6499B">
              <w:rPr>
                <w:rFonts w:cs="Times New Roman"/>
                <w:b/>
                <w:bCs/>
              </w:rPr>
              <w:t>Broj</w:t>
            </w:r>
          </w:p>
          <w:p w:rsidR="00C500FC" w:rsidRPr="00D6499B" w:rsidRDefault="00C500FC">
            <w:pPr>
              <w:suppressAutoHyphens/>
              <w:jc w:val="center"/>
              <w:rPr>
                <w:rFonts w:eastAsia="Times New Roman" w:cs="Times New Roman"/>
                <w:b/>
                <w:bCs/>
                <w:lang w:eastAsia="ar-SA"/>
              </w:rPr>
            </w:pPr>
            <w:r w:rsidRPr="00D6499B">
              <w:rPr>
                <w:rFonts w:cs="Times New Roman"/>
                <w:b/>
                <w:bCs/>
              </w:rPr>
              <w:t>stanovnika</w:t>
            </w:r>
          </w:p>
        </w:tc>
        <w:tc>
          <w:tcPr>
            <w:tcW w:w="1419" w:type="dxa"/>
            <w:tcBorders>
              <w:top w:val="nil"/>
              <w:left w:val="single" w:sz="18" w:space="0" w:color="FFFFFF"/>
              <w:bottom w:val="single" w:sz="18" w:space="0" w:color="FFFFFF"/>
              <w:right w:val="nil"/>
            </w:tcBorders>
            <w:shd w:val="pct20" w:color="000000" w:fill="FFFFFF"/>
            <w:hideMark/>
          </w:tcPr>
          <w:p w:rsidR="00C500FC" w:rsidRPr="00D6499B" w:rsidRDefault="00C500FC">
            <w:pPr>
              <w:suppressAutoHyphens/>
              <w:jc w:val="center"/>
              <w:rPr>
                <w:rFonts w:eastAsia="Times New Roman" w:cs="Times New Roman"/>
                <w:b/>
                <w:bCs/>
                <w:lang w:eastAsia="ar-SA"/>
              </w:rPr>
            </w:pPr>
            <w:r w:rsidRPr="00D6499B">
              <w:rPr>
                <w:rFonts w:cs="Times New Roman"/>
                <w:b/>
                <w:bCs/>
              </w:rPr>
              <w:t>Gustoća naseljenosti (st/km²)</w:t>
            </w:r>
          </w:p>
        </w:tc>
      </w:tr>
      <w:tr w:rsidR="00C500FC" w:rsidRPr="00D6499B" w:rsidTr="00C500FC">
        <w:trPr>
          <w:trHeight w:val="207"/>
        </w:trPr>
        <w:tc>
          <w:tcPr>
            <w:tcW w:w="2696" w:type="dxa"/>
            <w:vMerge w:val="restart"/>
            <w:tcBorders>
              <w:top w:val="single" w:sz="18" w:space="0" w:color="FFFFFF"/>
              <w:left w:val="nil"/>
              <w:bottom w:val="single" w:sz="18" w:space="0" w:color="FFFFFF"/>
              <w:right w:val="single" w:sz="18" w:space="0" w:color="FFFFFF"/>
            </w:tcBorders>
            <w:shd w:val="pct5" w:color="000000" w:fill="FFFFFF"/>
          </w:tcPr>
          <w:p w:rsidR="00C500FC" w:rsidRPr="00D6499B" w:rsidRDefault="00C500FC">
            <w:pPr>
              <w:spacing w:after="0"/>
              <w:jc w:val="center"/>
              <w:rPr>
                <w:rFonts w:eastAsia="Times New Roman" w:cs="Times New Roman"/>
                <w:lang w:eastAsia="ar-SA"/>
              </w:rPr>
            </w:pPr>
          </w:p>
          <w:p w:rsidR="00C500FC" w:rsidRPr="00D6499B" w:rsidRDefault="00C500FC">
            <w:pPr>
              <w:spacing w:after="0"/>
              <w:jc w:val="center"/>
              <w:rPr>
                <w:rFonts w:eastAsiaTheme="minorEastAsia" w:cs="Times New Roman"/>
                <w:lang w:eastAsia="hr-HR"/>
              </w:rPr>
            </w:pPr>
            <w:r w:rsidRPr="00D6499B">
              <w:rPr>
                <w:rFonts w:cs="Times New Roman"/>
              </w:rPr>
              <w:t>DOM ZDRAVLJA</w:t>
            </w:r>
          </w:p>
          <w:p w:rsidR="00C500FC" w:rsidRPr="00D6499B" w:rsidRDefault="00C500FC">
            <w:pPr>
              <w:suppressAutoHyphens/>
              <w:spacing w:after="0"/>
              <w:jc w:val="center"/>
              <w:rPr>
                <w:rFonts w:eastAsia="Times New Roman" w:cs="Times New Roman"/>
                <w:lang w:eastAsia="ar-SA"/>
              </w:rPr>
            </w:pPr>
            <w:r w:rsidRPr="00D6499B">
              <w:rPr>
                <w:rFonts w:cs="Times New Roman"/>
              </w:rPr>
              <w:t>GOSPIĆ</w:t>
            </w:r>
          </w:p>
        </w:tc>
        <w:tc>
          <w:tcPr>
            <w:tcW w:w="2411" w:type="dxa"/>
            <w:tcBorders>
              <w:top w:val="single" w:sz="18" w:space="0" w:color="FFFFFF"/>
              <w:left w:val="single" w:sz="18" w:space="0" w:color="FFFFFF"/>
              <w:bottom w:val="single" w:sz="18" w:space="0" w:color="FFFFFF"/>
              <w:right w:val="single" w:sz="18" w:space="0" w:color="FFFFFF"/>
            </w:tcBorders>
            <w:shd w:val="pct5" w:color="000000" w:fill="FFFFFF"/>
            <w:hideMark/>
          </w:tcPr>
          <w:p w:rsidR="00C500FC" w:rsidRPr="00D6499B" w:rsidRDefault="00C500FC">
            <w:pPr>
              <w:suppressAutoHyphens/>
              <w:spacing w:after="0"/>
              <w:rPr>
                <w:rFonts w:eastAsia="Times New Roman" w:cs="Times New Roman"/>
                <w:lang w:eastAsia="ar-SA"/>
              </w:rPr>
            </w:pPr>
            <w:r w:rsidRPr="00D6499B">
              <w:rPr>
                <w:rFonts w:cs="Times New Roman"/>
              </w:rPr>
              <w:t>Grad Gospić</w:t>
            </w:r>
          </w:p>
        </w:tc>
        <w:tc>
          <w:tcPr>
            <w:tcW w:w="1702" w:type="dxa"/>
            <w:tcBorders>
              <w:top w:val="single" w:sz="18" w:space="0" w:color="FFFFFF"/>
              <w:left w:val="single" w:sz="18" w:space="0" w:color="FFFFFF"/>
              <w:bottom w:val="single" w:sz="18" w:space="0" w:color="FFFFFF"/>
              <w:right w:val="single" w:sz="18" w:space="0" w:color="FFFFFF"/>
            </w:tcBorders>
            <w:shd w:val="pct5" w:color="000000" w:fill="FFFFFF"/>
            <w:hideMark/>
          </w:tcPr>
          <w:p w:rsidR="00C500FC" w:rsidRPr="00D6499B" w:rsidRDefault="00C500FC">
            <w:pPr>
              <w:suppressAutoHyphens/>
              <w:spacing w:after="0"/>
              <w:jc w:val="center"/>
              <w:rPr>
                <w:rFonts w:eastAsia="Times New Roman" w:cs="Times New Roman"/>
                <w:lang w:eastAsia="ar-SA"/>
              </w:rPr>
            </w:pPr>
            <w:r w:rsidRPr="00D6499B">
              <w:rPr>
                <w:rFonts w:cs="Times New Roman"/>
              </w:rPr>
              <w:t>966,64</w:t>
            </w:r>
          </w:p>
        </w:tc>
        <w:tc>
          <w:tcPr>
            <w:tcW w:w="1702" w:type="dxa"/>
            <w:tcBorders>
              <w:top w:val="single" w:sz="18" w:space="0" w:color="FFFFFF"/>
              <w:left w:val="single" w:sz="18" w:space="0" w:color="FFFFFF"/>
              <w:bottom w:val="single" w:sz="18" w:space="0" w:color="FFFFFF"/>
              <w:right w:val="single" w:sz="18" w:space="0" w:color="FFFFFF"/>
            </w:tcBorders>
            <w:shd w:val="pct5" w:color="000000" w:fill="FFFFFF"/>
            <w:hideMark/>
          </w:tcPr>
          <w:p w:rsidR="00C500FC" w:rsidRPr="00D6499B" w:rsidRDefault="00C500FC">
            <w:pPr>
              <w:suppressAutoHyphens/>
              <w:spacing w:after="0"/>
              <w:jc w:val="center"/>
              <w:rPr>
                <w:rFonts w:eastAsia="Times New Roman" w:cs="Times New Roman"/>
                <w:lang w:eastAsia="ar-SA"/>
              </w:rPr>
            </w:pPr>
            <w:r w:rsidRPr="00D6499B">
              <w:rPr>
                <w:rFonts w:cs="Times New Roman"/>
              </w:rPr>
              <w:t>12.745</w:t>
            </w:r>
          </w:p>
        </w:tc>
        <w:tc>
          <w:tcPr>
            <w:tcW w:w="1419" w:type="dxa"/>
            <w:tcBorders>
              <w:top w:val="single" w:sz="18" w:space="0" w:color="FFFFFF"/>
              <w:left w:val="single" w:sz="18" w:space="0" w:color="FFFFFF"/>
              <w:bottom w:val="single" w:sz="18" w:space="0" w:color="FFFFFF"/>
              <w:right w:val="nil"/>
            </w:tcBorders>
            <w:shd w:val="pct5" w:color="000000" w:fill="FFFFFF"/>
            <w:hideMark/>
          </w:tcPr>
          <w:p w:rsidR="00C500FC" w:rsidRPr="00D6499B" w:rsidRDefault="00C500FC">
            <w:pPr>
              <w:suppressAutoHyphens/>
              <w:spacing w:after="0"/>
              <w:jc w:val="center"/>
              <w:rPr>
                <w:rFonts w:eastAsia="Times New Roman" w:cs="Times New Roman"/>
                <w:lang w:eastAsia="ar-SA"/>
              </w:rPr>
            </w:pPr>
            <w:r w:rsidRPr="00D6499B">
              <w:rPr>
                <w:rFonts w:cs="Times New Roman"/>
              </w:rPr>
              <w:t>13,18</w:t>
            </w:r>
          </w:p>
        </w:tc>
      </w:tr>
      <w:tr w:rsidR="00C500FC" w:rsidRPr="00D6499B" w:rsidTr="00C500FC">
        <w:trPr>
          <w:trHeight w:val="206"/>
        </w:trPr>
        <w:tc>
          <w:tcPr>
            <w:tcW w:w="2696" w:type="dxa"/>
            <w:vMerge/>
            <w:tcBorders>
              <w:top w:val="single" w:sz="18" w:space="0" w:color="FFFFFF"/>
              <w:left w:val="nil"/>
              <w:bottom w:val="single" w:sz="18" w:space="0" w:color="FFFFFF"/>
              <w:right w:val="single" w:sz="18" w:space="0" w:color="FFFFFF"/>
            </w:tcBorders>
            <w:vAlign w:val="center"/>
            <w:hideMark/>
          </w:tcPr>
          <w:p w:rsidR="00C500FC" w:rsidRPr="00D6499B" w:rsidRDefault="00C500FC">
            <w:pPr>
              <w:spacing w:after="0" w:line="240" w:lineRule="auto"/>
              <w:rPr>
                <w:rFonts w:eastAsia="Times New Roman" w:cs="Times New Roman"/>
                <w:lang w:eastAsia="ar-SA"/>
              </w:rPr>
            </w:pPr>
          </w:p>
        </w:tc>
        <w:tc>
          <w:tcPr>
            <w:tcW w:w="2411" w:type="dxa"/>
            <w:tcBorders>
              <w:top w:val="single" w:sz="18" w:space="0" w:color="FFFFFF"/>
              <w:left w:val="single" w:sz="18" w:space="0" w:color="FFFFFF"/>
              <w:bottom w:val="single" w:sz="18" w:space="0" w:color="FFFFFF"/>
              <w:right w:val="single" w:sz="18" w:space="0" w:color="FFFFFF"/>
            </w:tcBorders>
            <w:shd w:val="pct20" w:color="000000" w:fill="FFFFFF"/>
            <w:hideMark/>
          </w:tcPr>
          <w:p w:rsidR="00C500FC" w:rsidRPr="00D6499B" w:rsidRDefault="00C500FC">
            <w:pPr>
              <w:suppressAutoHyphens/>
              <w:spacing w:after="0"/>
              <w:rPr>
                <w:rFonts w:eastAsia="Times New Roman" w:cs="Times New Roman"/>
                <w:lang w:eastAsia="ar-SA"/>
              </w:rPr>
            </w:pPr>
            <w:r w:rsidRPr="00D6499B">
              <w:rPr>
                <w:rFonts w:cs="Times New Roman"/>
              </w:rPr>
              <w:t>Općina Karlobag</w:t>
            </w:r>
          </w:p>
        </w:tc>
        <w:tc>
          <w:tcPr>
            <w:tcW w:w="1702" w:type="dxa"/>
            <w:tcBorders>
              <w:top w:val="single" w:sz="18" w:space="0" w:color="FFFFFF"/>
              <w:left w:val="single" w:sz="18" w:space="0" w:color="FFFFFF"/>
              <w:bottom w:val="single" w:sz="18" w:space="0" w:color="FFFFFF"/>
              <w:right w:val="single" w:sz="18" w:space="0" w:color="FFFFFF"/>
            </w:tcBorders>
            <w:shd w:val="pct20" w:color="000000" w:fill="FFFFFF"/>
            <w:hideMark/>
          </w:tcPr>
          <w:p w:rsidR="00C500FC" w:rsidRPr="00D6499B" w:rsidRDefault="00C500FC">
            <w:pPr>
              <w:suppressAutoHyphens/>
              <w:spacing w:after="0"/>
              <w:jc w:val="center"/>
              <w:rPr>
                <w:rFonts w:eastAsia="Times New Roman" w:cs="Times New Roman"/>
                <w:lang w:eastAsia="ar-SA"/>
              </w:rPr>
            </w:pPr>
            <w:r w:rsidRPr="00D6499B">
              <w:rPr>
                <w:rFonts w:cs="Times New Roman"/>
              </w:rPr>
              <w:t>283</w:t>
            </w:r>
          </w:p>
        </w:tc>
        <w:tc>
          <w:tcPr>
            <w:tcW w:w="1702" w:type="dxa"/>
            <w:tcBorders>
              <w:top w:val="single" w:sz="18" w:space="0" w:color="FFFFFF"/>
              <w:left w:val="single" w:sz="18" w:space="0" w:color="FFFFFF"/>
              <w:bottom w:val="single" w:sz="18" w:space="0" w:color="FFFFFF"/>
              <w:right w:val="single" w:sz="18" w:space="0" w:color="FFFFFF"/>
            </w:tcBorders>
            <w:shd w:val="pct20" w:color="000000" w:fill="FFFFFF"/>
            <w:hideMark/>
          </w:tcPr>
          <w:p w:rsidR="00C500FC" w:rsidRPr="00D6499B" w:rsidRDefault="00C500FC">
            <w:pPr>
              <w:suppressAutoHyphens/>
              <w:spacing w:after="0"/>
              <w:jc w:val="center"/>
              <w:rPr>
                <w:rFonts w:eastAsia="Times New Roman" w:cs="Times New Roman"/>
                <w:lang w:eastAsia="ar-SA"/>
              </w:rPr>
            </w:pPr>
            <w:r w:rsidRPr="00D6499B">
              <w:rPr>
                <w:rFonts w:cs="Times New Roman"/>
              </w:rPr>
              <w:t>917</w:t>
            </w:r>
          </w:p>
        </w:tc>
        <w:tc>
          <w:tcPr>
            <w:tcW w:w="1419" w:type="dxa"/>
            <w:tcBorders>
              <w:top w:val="single" w:sz="18" w:space="0" w:color="FFFFFF"/>
              <w:left w:val="single" w:sz="18" w:space="0" w:color="FFFFFF"/>
              <w:bottom w:val="single" w:sz="18" w:space="0" w:color="FFFFFF"/>
              <w:right w:val="nil"/>
            </w:tcBorders>
            <w:shd w:val="pct20" w:color="000000" w:fill="FFFFFF"/>
            <w:hideMark/>
          </w:tcPr>
          <w:p w:rsidR="00C500FC" w:rsidRPr="00D6499B" w:rsidRDefault="00C500FC">
            <w:pPr>
              <w:suppressAutoHyphens/>
              <w:spacing w:after="0"/>
              <w:jc w:val="center"/>
              <w:rPr>
                <w:rFonts w:eastAsia="Times New Roman" w:cs="Times New Roman"/>
                <w:lang w:eastAsia="ar-SA"/>
              </w:rPr>
            </w:pPr>
            <w:r w:rsidRPr="00D6499B">
              <w:rPr>
                <w:rFonts w:cs="Times New Roman"/>
              </w:rPr>
              <w:t>3,24</w:t>
            </w:r>
          </w:p>
        </w:tc>
      </w:tr>
      <w:tr w:rsidR="00C500FC" w:rsidRPr="00D6499B" w:rsidTr="00C500FC">
        <w:trPr>
          <w:trHeight w:val="389"/>
        </w:trPr>
        <w:tc>
          <w:tcPr>
            <w:tcW w:w="2696" w:type="dxa"/>
            <w:vMerge/>
            <w:tcBorders>
              <w:top w:val="single" w:sz="18" w:space="0" w:color="FFFFFF"/>
              <w:left w:val="nil"/>
              <w:bottom w:val="single" w:sz="18" w:space="0" w:color="FFFFFF"/>
              <w:right w:val="single" w:sz="18" w:space="0" w:color="FFFFFF"/>
            </w:tcBorders>
            <w:vAlign w:val="center"/>
            <w:hideMark/>
          </w:tcPr>
          <w:p w:rsidR="00C500FC" w:rsidRPr="00D6499B" w:rsidRDefault="00C500FC">
            <w:pPr>
              <w:spacing w:after="0" w:line="240" w:lineRule="auto"/>
              <w:rPr>
                <w:rFonts w:eastAsia="Times New Roman" w:cs="Times New Roman"/>
                <w:lang w:eastAsia="ar-SA"/>
              </w:rPr>
            </w:pPr>
          </w:p>
        </w:tc>
        <w:tc>
          <w:tcPr>
            <w:tcW w:w="2411" w:type="dxa"/>
            <w:tcBorders>
              <w:top w:val="single" w:sz="18" w:space="0" w:color="FFFFFF"/>
              <w:left w:val="single" w:sz="18" w:space="0" w:color="FFFFFF"/>
              <w:bottom w:val="single" w:sz="18" w:space="0" w:color="FFFFFF"/>
              <w:right w:val="single" w:sz="18" w:space="0" w:color="FFFFFF"/>
            </w:tcBorders>
            <w:shd w:val="pct5" w:color="000000" w:fill="FFFFFF"/>
            <w:hideMark/>
          </w:tcPr>
          <w:p w:rsidR="00C500FC" w:rsidRPr="00D6499B" w:rsidRDefault="00C500FC">
            <w:pPr>
              <w:suppressAutoHyphens/>
              <w:spacing w:after="0"/>
              <w:rPr>
                <w:rFonts w:eastAsia="Times New Roman" w:cs="Times New Roman"/>
                <w:lang w:eastAsia="ar-SA"/>
              </w:rPr>
            </w:pPr>
            <w:r w:rsidRPr="00D6499B">
              <w:rPr>
                <w:rFonts w:cs="Times New Roman"/>
              </w:rPr>
              <w:t>Općina Lovinac</w:t>
            </w:r>
          </w:p>
        </w:tc>
        <w:tc>
          <w:tcPr>
            <w:tcW w:w="1702" w:type="dxa"/>
            <w:tcBorders>
              <w:top w:val="single" w:sz="18" w:space="0" w:color="FFFFFF"/>
              <w:left w:val="single" w:sz="18" w:space="0" w:color="FFFFFF"/>
              <w:bottom w:val="single" w:sz="18" w:space="0" w:color="FFFFFF"/>
              <w:right w:val="single" w:sz="18" w:space="0" w:color="FFFFFF"/>
            </w:tcBorders>
            <w:shd w:val="pct5" w:color="000000" w:fill="FFFFFF"/>
            <w:hideMark/>
          </w:tcPr>
          <w:p w:rsidR="00C500FC" w:rsidRPr="00D6499B" w:rsidRDefault="00C500FC">
            <w:pPr>
              <w:suppressAutoHyphens/>
              <w:spacing w:after="0"/>
              <w:jc w:val="center"/>
              <w:rPr>
                <w:rFonts w:eastAsia="Times New Roman" w:cs="Times New Roman"/>
                <w:lang w:eastAsia="ar-SA"/>
              </w:rPr>
            </w:pPr>
            <w:r w:rsidRPr="00D6499B">
              <w:rPr>
                <w:rFonts w:cs="Times New Roman"/>
              </w:rPr>
              <w:t>341,92</w:t>
            </w:r>
          </w:p>
        </w:tc>
        <w:tc>
          <w:tcPr>
            <w:tcW w:w="1702" w:type="dxa"/>
            <w:tcBorders>
              <w:top w:val="single" w:sz="18" w:space="0" w:color="FFFFFF"/>
              <w:left w:val="single" w:sz="18" w:space="0" w:color="FFFFFF"/>
              <w:bottom w:val="single" w:sz="18" w:space="0" w:color="FFFFFF"/>
              <w:right w:val="single" w:sz="18" w:space="0" w:color="FFFFFF"/>
            </w:tcBorders>
            <w:shd w:val="pct5" w:color="000000" w:fill="FFFFFF"/>
            <w:hideMark/>
          </w:tcPr>
          <w:p w:rsidR="00C500FC" w:rsidRPr="00D6499B" w:rsidRDefault="00C500FC">
            <w:pPr>
              <w:suppressAutoHyphens/>
              <w:spacing w:after="0"/>
              <w:jc w:val="center"/>
              <w:rPr>
                <w:rFonts w:eastAsia="Times New Roman" w:cs="Times New Roman"/>
                <w:lang w:eastAsia="ar-SA"/>
              </w:rPr>
            </w:pPr>
            <w:r w:rsidRPr="00D6499B">
              <w:rPr>
                <w:rFonts w:cs="Times New Roman"/>
              </w:rPr>
              <w:t>1.007</w:t>
            </w:r>
          </w:p>
        </w:tc>
        <w:tc>
          <w:tcPr>
            <w:tcW w:w="1419" w:type="dxa"/>
            <w:tcBorders>
              <w:top w:val="single" w:sz="18" w:space="0" w:color="FFFFFF"/>
              <w:left w:val="single" w:sz="18" w:space="0" w:color="FFFFFF"/>
              <w:bottom w:val="single" w:sz="18" w:space="0" w:color="FFFFFF"/>
              <w:right w:val="nil"/>
            </w:tcBorders>
            <w:shd w:val="pct5" w:color="000000" w:fill="FFFFFF"/>
            <w:hideMark/>
          </w:tcPr>
          <w:p w:rsidR="00C500FC" w:rsidRPr="00D6499B" w:rsidRDefault="00C500FC">
            <w:pPr>
              <w:suppressAutoHyphens/>
              <w:spacing w:after="0"/>
              <w:jc w:val="center"/>
              <w:rPr>
                <w:rFonts w:eastAsia="Times New Roman" w:cs="Times New Roman"/>
                <w:lang w:eastAsia="ar-SA"/>
              </w:rPr>
            </w:pPr>
            <w:r w:rsidRPr="00D6499B">
              <w:rPr>
                <w:rFonts w:cs="Times New Roman"/>
              </w:rPr>
              <w:t>2,95</w:t>
            </w:r>
          </w:p>
        </w:tc>
      </w:tr>
      <w:tr w:rsidR="00C500FC" w:rsidRPr="00D6499B" w:rsidTr="00C500FC">
        <w:trPr>
          <w:trHeight w:val="206"/>
        </w:trPr>
        <w:tc>
          <w:tcPr>
            <w:tcW w:w="2696" w:type="dxa"/>
            <w:vMerge/>
            <w:tcBorders>
              <w:top w:val="single" w:sz="18" w:space="0" w:color="FFFFFF"/>
              <w:left w:val="nil"/>
              <w:bottom w:val="single" w:sz="18" w:space="0" w:color="FFFFFF"/>
              <w:right w:val="single" w:sz="18" w:space="0" w:color="FFFFFF"/>
            </w:tcBorders>
            <w:vAlign w:val="center"/>
            <w:hideMark/>
          </w:tcPr>
          <w:p w:rsidR="00C500FC" w:rsidRPr="00D6499B" w:rsidRDefault="00C500FC">
            <w:pPr>
              <w:spacing w:after="0" w:line="240" w:lineRule="auto"/>
              <w:rPr>
                <w:rFonts w:eastAsia="Times New Roman" w:cs="Times New Roman"/>
                <w:lang w:eastAsia="ar-SA"/>
              </w:rPr>
            </w:pPr>
          </w:p>
        </w:tc>
        <w:tc>
          <w:tcPr>
            <w:tcW w:w="2411" w:type="dxa"/>
            <w:tcBorders>
              <w:top w:val="single" w:sz="18" w:space="0" w:color="FFFFFF"/>
              <w:left w:val="single" w:sz="18" w:space="0" w:color="FFFFFF"/>
              <w:bottom w:val="single" w:sz="18" w:space="0" w:color="FFFFFF"/>
              <w:right w:val="single" w:sz="18" w:space="0" w:color="FFFFFF"/>
            </w:tcBorders>
            <w:shd w:val="pct20" w:color="000000" w:fill="FFFFFF"/>
            <w:hideMark/>
          </w:tcPr>
          <w:p w:rsidR="00C500FC" w:rsidRPr="00D6499B" w:rsidRDefault="00C500FC">
            <w:pPr>
              <w:suppressAutoHyphens/>
              <w:spacing w:after="0"/>
              <w:rPr>
                <w:rFonts w:eastAsia="Times New Roman" w:cs="Times New Roman"/>
                <w:lang w:eastAsia="ar-SA"/>
              </w:rPr>
            </w:pPr>
            <w:r w:rsidRPr="00D6499B">
              <w:rPr>
                <w:rFonts w:cs="Times New Roman"/>
              </w:rPr>
              <w:t>Općina Perušić</w:t>
            </w:r>
          </w:p>
        </w:tc>
        <w:tc>
          <w:tcPr>
            <w:tcW w:w="1702" w:type="dxa"/>
            <w:tcBorders>
              <w:top w:val="single" w:sz="18" w:space="0" w:color="FFFFFF"/>
              <w:left w:val="single" w:sz="18" w:space="0" w:color="FFFFFF"/>
              <w:bottom w:val="single" w:sz="18" w:space="0" w:color="FFFFFF"/>
              <w:right w:val="single" w:sz="18" w:space="0" w:color="FFFFFF"/>
            </w:tcBorders>
            <w:shd w:val="pct20" w:color="000000" w:fill="FFFFFF"/>
            <w:hideMark/>
          </w:tcPr>
          <w:p w:rsidR="00C500FC" w:rsidRPr="00D6499B" w:rsidRDefault="00C500FC">
            <w:pPr>
              <w:suppressAutoHyphens/>
              <w:spacing w:after="0"/>
              <w:jc w:val="center"/>
              <w:rPr>
                <w:rFonts w:eastAsia="Times New Roman" w:cs="Times New Roman"/>
                <w:lang w:eastAsia="ar-SA"/>
              </w:rPr>
            </w:pPr>
            <w:r w:rsidRPr="00D6499B">
              <w:rPr>
                <w:rFonts w:cs="Times New Roman"/>
              </w:rPr>
              <w:t>380,69</w:t>
            </w:r>
          </w:p>
        </w:tc>
        <w:tc>
          <w:tcPr>
            <w:tcW w:w="1702" w:type="dxa"/>
            <w:tcBorders>
              <w:top w:val="single" w:sz="18" w:space="0" w:color="FFFFFF"/>
              <w:left w:val="single" w:sz="18" w:space="0" w:color="FFFFFF"/>
              <w:bottom w:val="single" w:sz="18" w:space="0" w:color="FFFFFF"/>
              <w:right w:val="single" w:sz="18" w:space="0" w:color="FFFFFF"/>
            </w:tcBorders>
            <w:shd w:val="pct20" w:color="000000" w:fill="FFFFFF"/>
            <w:hideMark/>
          </w:tcPr>
          <w:p w:rsidR="00C500FC" w:rsidRPr="00D6499B" w:rsidRDefault="00C500FC">
            <w:pPr>
              <w:suppressAutoHyphens/>
              <w:spacing w:after="0"/>
              <w:jc w:val="center"/>
              <w:rPr>
                <w:rFonts w:eastAsia="Times New Roman" w:cs="Times New Roman"/>
                <w:lang w:eastAsia="ar-SA"/>
              </w:rPr>
            </w:pPr>
            <w:r w:rsidRPr="00D6499B">
              <w:rPr>
                <w:rFonts w:cs="Times New Roman"/>
              </w:rPr>
              <w:t>2.638</w:t>
            </w:r>
          </w:p>
        </w:tc>
        <w:tc>
          <w:tcPr>
            <w:tcW w:w="1419" w:type="dxa"/>
            <w:tcBorders>
              <w:top w:val="single" w:sz="18" w:space="0" w:color="FFFFFF"/>
              <w:left w:val="single" w:sz="18" w:space="0" w:color="FFFFFF"/>
              <w:bottom w:val="single" w:sz="18" w:space="0" w:color="FFFFFF"/>
              <w:right w:val="nil"/>
            </w:tcBorders>
            <w:shd w:val="pct20" w:color="000000" w:fill="FFFFFF"/>
            <w:hideMark/>
          </w:tcPr>
          <w:p w:rsidR="00C500FC" w:rsidRPr="00D6499B" w:rsidRDefault="00C500FC">
            <w:pPr>
              <w:suppressAutoHyphens/>
              <w:spacing w:after="0"/>
              <w:jc w:val="center"/>
              <w:rPr>
                <w:rFonts w:eastAsia="Times New Roman" w:cs="Times New Roman"/>
                <w:lang w:eastAsia="ar-SA"/>
              </w:rPr>
            </w:pPr>
            <w:r w:rsidRPr="00D6499B">
              <w:rPr>
                <w:rFonts w:cs="Times New Roman"/>
              </w:rPr>
              <w:t>6,93</w:t>
            </w:r>
          </w:p>
        </w:tc>
      </w:tr>
      <w:tr w:rsidR="00C500FC" w:rsidRPr="00D6499B" w:rsidTr="00C500FC">
        <w:trPr>
          <w:trHeight w:val="275"/>
        </w:trPr>
        <w:tc>
          <w:tcPr>
            <w:tcW w:w="2696" w:type="dxa"/>
            <w:vMerge w:val="restart"/>
            <w:tcBorders>
              <w:top w:val="single" w:sz="18" w:space="0" w:color="FFFFFF"/>
              <w:left w:val="nil"/>
              <w:bottom w:val="single" w:sz="18" w:space="0" w:color="FFFFFF"/>
              <w:right w:val="single" w:sz="18" w:space="0" w:color="FFFFFF"/>
            </w:tcBorders>
            <w:shd w:val="pct5" w:color="000000" w:fill="FFFFFF"/>
            <w:hideMark/>
          </w:tcPr>
          <w:p w:rsidR="00C500FC" w:rsidRPr="00D6499B" w:rsidRDefault="00C500FC">
            <w:pPr>
              <w:suppressAutoHyphens/>
              <w:spacing w:after="0"/>
              <w:jc w:val="center"/>
              <w:rPr>
                <w:rFonts w:eastAsia="Times New Roman" w:cs="Times New Roman"/>
                <w:lang w:eastAsia="ar-SA"/>
              </w:rPr>
            </w:pPr>
            <w:r w:rsidRPr="00D6499B">
              <w:rPr>
                <w:rFonts w:cs="Times New Roman"/>
              </w:rPr>
              <w:t>DOM ZDRAVLJA OTOČAC</w:t>
            </w:r>
          </w:p>
        </w:tc>
        <w:tc>
          <w:tcPr>
            <w:tcW w:w="2411" w:type="dxa"/>
            <w:tcBorders>
              <w:top w:val="single" w:sz="18" w:space="0" w:color="FFFFFF"/>
              <w:left w:val="single" w:sz="18" w:space="0" w:color="FFFFFF"/>
              <w:bottom w:val="single" w:sz="18" w:space="0" w:color="FFFFFF"/>
              <w:right w:val="single" w:sz="18" w:space="0" w:color="FFFFFF"/>
            </w:tcBorders>
            <w:shd w:val="pct5" w:color="000000" w:fill="FFFFFF"/>
            <w:hideMark/>
          </w:tcPr>
          <w:p w:rsidR="00C500FC" w:rsidRPr="00D6499B" w:rsidRDefault="00C500FC">
            <w:pPr>
              <w:suppressAutoHyphens/>
              <w:spacing w:after="0"/>
              <w:rPr>
                <w:rFonts w:eastAsia="Times New Roman" w:cs="Times New Roman"/>
                <w:lang w:eastAsia="ar-SA"/>
              </w:rPr>
            </w:pPr>
            <w:r w:rsidRPr="00D6499B">
              <w:rPr>
                <w:rFonts w:cs="Times New Roman"/>
              </w:rPr>
              <w:t>Grad Otočac</w:t>
            </w:r>
          </w:p>
        </w:tc>
        <w:tc>
          <w:tcPr>
            <w:tcW w:w="1702" w:type="dxa"/>
            <w:tcBorders>
              <w:top w:val="single" w:sz="18" w:space="0" w:color="FFFFFF"/>
              <w:left w:val="single" w:sz="18" w:space="0" w:color="FFFFFF"/>
              <w:bottom w:val="single" w:sz="18" w:space="0" w:color="FFFFFF"/>
              <w:right w:val="single" w:sz="18" w:space="0" w:color="FFFFFF"/>
            </w:tcBorders>
            <w:shd w:val="pct5" w:color="000000" w:fill="FFFFFF"/>
            <w:hideMark/>
          </w:tcPr>
          <w:p w:rsidR="00C500FC" w:rsidRPr="00D6499B" w:rsidRDefault="00C500FC">
            <w:pPr>
              <w:suppressAutoHyphens/>
              <w:spacing w:after="0"/>
              <w:jc w:val="center"/>
              <w:rPr>
                <w:rFonts w:eastAsia="Times New Roman" w:cs="Times New Roman"/>
                <w:lang w:eastAsia="ar-SA"/>
              </w:rPr>
            </w:pPr>
            <w:r w:rsidRPr="00D6499B">
              <w:rPr>
                <w:rFonts w:cs="Times New Roman"/>
              </w:rPr>
              <w:t>564,30</w:t>
            </w:r>
          </w:p>
        </w:tc>
        <w:tc>
          <w:tcPr>
            <w:tcW w:w="1702" w:type="dxa"/>
            <w:tcBorders>
              <w:top w:val="single" w:sz="18" w:space="0" w:color="FFFFFF"/>
              <w:left w:val="single" w:sz="18" w:space="0" w:color="FFFFFF"/>
              <w:bottom w:val="single" w:sz="18" w:space="0" w:color="FFFFFF"/>
              <w:right w:val="single" w:sz="18" w:space="0" w:color="FFFFFF"/>
            </w:tcBorders>
            <w:shd w:val="pct5" w:color="000000" w:fill="FFFFFF"/>
            <w:hideMark/>
          </w:tcPr>
          <w:p w:rsidR="00C500FC" w:rsidRPr="00D6499B" w:rsidRDefault="00C500FC">
            <w:pPr>
              <w:suppressAutoHyphens/>
              <w:spacing w:after="0"/>
              <w:jc w:val="center"/>
              <w:rPr>
                <w:rFonts w:eastAsia="Times New Roman" w:cs="Times New Roman"/>
                <w:lang w:eastAsia="ar-SA"/>
              </w:rPr>
            </w:pPr>
            <w:r w:rsidRPr="00D6499B">
              <w:rPr>
                <w:rFonts w:cs="Times New Roman"/>
              </w:rPr>
              <w:t>9.778</w:t>
            </w:r>
          </w:p>
        </w:tc>
        <w:tc>
          <w:tcPr>
            <w:tcW w:w="1419" w:type="dxa"/>
            <w:tcBorders>
              <w:top w:val="single" w:sz="18" w:space="0" w:color="FFFFFF"/>
              <w:left w:val="single" w:sz="18" w:space="0" w:color="FFFFFF"/>
              <w:bottom w:val="single" w:sz="18" w:space="0" w:color="FFFFFF"/>
              <w:right w:val="nil"/>
            </w:tcBorders>
            <w:shd w:val="pct5" w:color="000000" w:fill="FFFFFF"/>
            <w:hideMark/>
          </w:tcPr>
          <w:p w:rsidR="00C500FC" w:rsidRPr="00D6499B" w:rsidRDefault="00C500FC">
            <w:pPr>
              <w:suppressAutoHyphens/>
              <w:spacing w:after="0"/>
              <w:jc w:val="center"/>
              <w:rPr>
                <w:rFonts w:eastAsia="Times New Roman" w:cs="Times New Roman"/>
                <w:lang w:eastAsia="ar-SA"/>
              </w:rPr>
            </w:pPr>
            <w:r w:rsidRPr="00D6499B">
              <w:rPr>
                <w:rFonts w:cs="Times New Roman"/>
              </w:rPr>
              <w:t>17,30</w:t>
            </w:r>
          </w:p>
        </w:tc>
      </w:tr>
      <w:tr w:rsidR="00C500FC" w:rsidRPr="00D6499B" w:rsidTr="00C500FC">
        <w:trPr>
          <w:trHeight w:val="275"/>
        </w:trPr>
        <w:tc>
          <w:tcPr>
            <w:tcW w:w="2696" w:type="dxa"/>
            <w:vMerge/>
            <w:tcBorders>
              <w:top w:val="single" w:sz="18" w:space="0" w:color="FFFFFF"/>
              <w:left w:val="nil"/>
              <w:bottom w:val="single" w:sz="18" w:space="0" w:color="FFFFFF"/>
              <w:right w:val="single" w:sz="18" w:space="0" w:color="FFFFFF"/>
            </w:tcBorders>
            <w:vAlign w:val="center"/>
            <w:hideMark/>
          </w:tcPr>
          <w:p w:rsidR="00C500FC" w:rsidRPr="00D6499B" w:rsidRDefault="00C500FC">
            <w:pPr>
              <w:spacing w:after="0" w:line="240" w:lineRule="auto"/>
              <w:rPr>
                <w:rFonts w:eastAsia="Times New Roman" w:cs="Times New Roman"/>
                <w:lang w:eastAsia="ar-SA"/>
              </w:rPr>
            </w:pPr>
          </w:p>
        </w:tc>
        <w:tc>
          <w:tcPr>
            <w:tcW w:w="2411" w:type="dxa"/>
            <w:tcBorders>
              <w:top w:val="single" w:sz="18" w:space="0" w:color="FFFFFF"/>
              <w:left w:val="single" w:sz="18" w:space="0" w:color="FFFFFF"/>
              <w:bottom w:val="single" w:sz="18" w:space="0" w:color="FFFFFF"/>
              <w:right w:val="single" w:sz="18" w:space="0" w:color="FFFFFF"/>
            </w:tcBorders>
            <w:shd w:val="pct20" w:color="000000" w:fill="FFFFFF"/>
            <w:hideMark/>
          </w:tcPr>
          <w:p w:rsidR="00C500FC" w:rsidRPr="00D6499B" w:rsidRDefault="00C500FC">
            <w:pPr>
              <w:suppressAutoHyphens/>
              <w:spacing w:after="0"/>
              <w:rPr>
                <w:rFonts w:eastAsia="Times New Roman" w:cs="Times New Roman"/>
                <w:lang w:eastAsia="ar-SA"/>
              </w:rPr>
            </w:pPr>
            <w:r w:rsidRPr="00D6499B">
              <w:rPr>
                <w:rFonts w:cs="Times New Roman"/>
              </w:rPr>
              <w:t>Općina Brinje</w:t>
            </w:r>
          </w:p>
        </w:tc>
        <w:tc>
          <w:tcPr>
            <w:tcW w:w="1702" w:type="dxa"/>
            <w:tcBorders>
              <w:top w:val="single" w:sz="18" w:space="0" w:color="FFFFFF"/>
              <w:left w:val="single" w:sz="18" w:space="0" w:color="FFFFFF"/>
              <w:bottom w:val="single" w:sz="18" w:space="0" w:color="FFFFFF"/>
              <w:right w:val="single" w:sz="18" w:space="0" w:color="FFFFFF"/>
            </w:tcBorders>
            <w:shd w:val="pct20" w:color="000000" w:fill="FFFFFF"/>
            <w:hideMark/>
          </w:tcPr>
          <w:p w:rsidR="00C500FC" w:rsidRPr="00D6499B" w:rsidRDefault="00C500FC">
            <w:pPr>
              <w:suppressAutoHyphens/>
              <w:spacing w:after="0"/>
              <w:jc w:val="center"/>
              <w:rPr>
                <w:rFonts w:eastAsia="Times New Roman" w:cs="Times New Roman"/>
                <w:lang w:eastAsia="ar-SA"/>
              </w:rPr>
            </w:pPr>
            <w:r w:rsidRPr="00D6499B">
              <w:rPr>
                <w:rFonts w:cs="Times New Roman"/>
              </w:rPr>
              <w:t>358,22</w:t>
            </w:r>
          </w:p>
        </w:tc>
        <w:tc>
          <w:tcPr>
            <w:tcW w:w="1702" w:type="dxa"/>
            <w:tcBorders>
              <w:top w:val="single" w:sz="18" w:space="0" w:color="FFFFFF"/>
              <w:left w:val="single" w:sz="18" w:space="0" w:color="FFFFFF"/>
              <w:bottom w:val="single" w:sz="18" w:space="0" w:color="FFFFFF"/>
              <w:right w:val="single" w:sz="18" w:space="0" w:color="FFFFFF"/>
            </w:tcBorders>
            <w:shd w:val="pct20" w:color="000000" w:fill="FFFFFF"/>
            <w:hideMark/>
          </w:tcPr>
          <w:p w:rsidR="00C500FC" w:rsidRPr="00D6499B" w:rsidRDefault="00C500FC">
            <w:pPr>
              <w:suppressAutoHyphens/>
              <w:spacing w:after="0"/>
              <w:jc w:val="center"/>
              <w:rPr>
                <w:rFonts w:eastAsia="Times New Roman" w:cs="Times New Roman"/>
                <w:lang w:eastAsia="ar-SA"/>
              </w:rPr>
            </w:pPr>
            <w:r w:rsidRPr="00D6499B">
              <w:rPr>
                <w:rFonts w:cs="Times New Roman"/>
              </w:rPr>
              <w:t>3.256</w:t>
            </w:r>
          </w:p>
        </w:tc>
        <w:tc>
          <w:tcPr>
            <w:tcW w:w="1419" w:type="dxa"/>
            <w:tcBorders>
              <w:top w:val="single" w:sz="18" w:space="0" w:color="FFFFFF"/>
              <w:left w:val="single" w:sz="18" w:space="0" w:color="FFFFFF"/>
              <w:bottom w:val="single" w:sz="18" w:space="0" w:color="FFFFFF"/>
              <w:right w:val="nil"/>
            </w:tcBorders>
            <w:shd w:val="pct20" w:color="000000" w:fill="FFFFFF"/>
            <w:hideMark/>
          </w:tcPr>
          <w:p w:rsidR="00C500FC" w:rsidRPr="00D6499B" w:rsidRDefault="00C500FC">
            <w:pPr>
              <w:suppressAutoHyphens/>
              <w:spacing w:after="0"/>
              <w:jc w:val="center"/>
              <w:rPr>
                <w:rFonts w:eastAsia="Times New Roman" w:cs="Times New Roman"/>
                <w:lang w:eastAsia="ar-SA"/>
              </w:rPr>
            </w:pPr>
            <w:r w:rsidRPr="00D6499B">
              <w:rPr>
                <w:rFonts w:cs="Times New Roman"/>
              </w:rPr>
              <w:t>9,09</w:t>
            </w:r>
          </w:p>
        </w:tc>
      </w:tr>
      <w:tr w:rsidR="00C500FC" w:rsidRPr="00D6499B" w:rsidTr="00C500FC">
        <w:trPr>
          <w:trHeight w:val="275"/>
        </w:trPr>
        <w:tc>
          <w:tcPr>
            <w:tcW w:w="2696" w:type="dxa"/>
            <w:vMerge/>
            <w:tcBorders>
              <w:top w:val="single" w:sz="18" w:space="0" w:color="FFFFFF"/>
              <w:left w:val="nil"/>
              <w:bottom w:val="single" w:sz="18" w:space="0" w:color="FFFFFF"/>
              <w:right w:val="single" w:sz="18" w:space="0" w:color="FFFFFF"/>
            </w:tcBorders>
            <w:vAlign w:val="center"/>
            <w:hideMark/>
          </w:tcPr>
          <w:p w:rsidR="00C500FC" w:rsidRPr="00D6499B" w:rsidRDefault="00C500FC">
            <w:pPr>
              <w:spacing w:after="0" w:line="240" w:lineRule="auto"/>
              <w:rPr>
                <w:rFonts w:eastAsia="Times New Roman" w:cs="Times New Roman"/>
                <w:lang w:eastAsia="ar-SA"/>
              </w:rPr>
            </w:pPr>
          </w:p>
        </w:tc>
        <w:tc>
          <w:tcPr>
            <w:tcW w:w="2411" w:type="dxa"/>
            <w:tcBorders>
              <w:top w:val="single" w:sz="18" w:space="0" w:color="FFFFFF"/>
              <w:left w:val="single" w:sz="18" w:space="0" w:color="FFFFFF"/>
              <w:bottom w:val="single" w:sz="18" w:space="0" w:color="FFFFFF"/>
              <w:right w:val="single" w:sz="18" w:space="0" w:color="FFFFFF"/>
            </w:tcBorders>
            <w:shd w:val="pct5" w:color="000000" w:fill="FFFFFF"/>
            <w:hideMark/>
          </w:tcPr>
          <w:p w:rsidR="00C500FC" w:rsidRPr="00D6499B" w:rsidRDefault="00C500FC">
            <w:pPr>
              <w:suppressAutoHyphens/>
              <w:spacing w:after="0"/>
              <w:rPr>
                <w:rFonts w:eastAsia="Times New Roman" w:cs="Times New Roman"/>
                <w:lang w:eastAsia="ar-SA"/>
              </w:rPr>
            </w:pPr>
            <w:r w:rsidRPr="00D6499B">
              <w:rPr>
                <w:rFonts w:cs="Times New Roman"/>
              </w:rPr>
              <w:t>Općina Vrhovine</w:t>
            </w:r>
          </w:p>
        </w:tc>
        <w:tc>
          <w:tcPr>
            <w:tcW w:w="1702" w:type="dxa"/>
            <w:tcBorders>
              <w:top w:val="single" w:sz="18" w:space="0" w:color="FFFFFF"/>
              <w:left w:val="single" w:sz="18" w:space="0" w:color="FFFFFF"/>
              <w:bottom w:val="single" w:sz="18" w:space="0" w:color="FFFFFF"/>
              <w:right w:val="single" w:sz="18" w:space="0" w:color="FFFFFF"/>
            </w:tcBorders>
            <w:shd w:val="pct5" w:color="000000" w:fill="FFFFFF"/>
            <w:hideMark/>
          </w:tcPr>
          <w:p w:rsidR="00C500FC" w:rsidRPr="00D6499B" w:rsidRDefault="00C500FC">
            <w:pPr>
              <w:suppressAutoHyphens/>
              <w:spacing w:after="0"/>
              <w:jc w:val="center"/>
              <w:rPr>
                <w:rFonts w:eastAsia="Times New Roman" w:cs="Times New Roman"/>
                <w:lang w:eastAsia="ar-SA"/>
              </w:rPr>
            </w:pPr>
            <w:r w:rsidRPr="00D6499B">
              <w:rPr>
                <w:rFonts w:cs="Times New Roman"/>
              </w:rPr>
              <w:t>223,23</w:t>
            </w:r>
          </w:p>
        </w:tc>
        <w:tc>
          <w:tcPr>
            <w:tcW w:w="1702" w:type="dxa"/>
            <w:tcBorders>
              <w:top w:val="single" w:sz="18" w:space="0" w:color="FFFFFF"/>
              <w:left w:val="single" w:sz="18" w:space="0" w:color="FFFFFF"/>
              <w:bottom w:val="single" w:sz="18" w:space="0" w:color="FFFFFF"/>
              <w:right w:val="single" w:sz="18" w:space="0" w:color="FFFFFF"/>
            </w:tcBorders>
            <w:shd w:val="pct5" w:color="000000" w:fill="FFFFFF"/>
            <w:hideMark/>
          </w:tcPr>
          <w:p w:rsidR="00C500FC" w:rsidRPr="00D6499B" w:rsidRDefault="00C500FC">
            <w:pPr>
              <w:suppressAutoHyphens/>
              <w:spacing w:after="0"/>
              <w:jc w:val="center"/>
              <w:rPr>
                <w:rFonts w:eastAsia="Times New Roman" w:cs="Times New Roman"/>
                <w:lang w:eastAsia="ar-SA"/>
              </w:rPr>
            </w:pPr>
            <w:r w:rsidRPr="00D6499B">
              <w:rPr>
                <w:rFonts w:cs="Times New Roman"/>
              </w:rPr>
              <w:t>1.381</w:t>
            </w:r>
          </w:p>
        </w:tc>
        <w:tc>
          <w:tcPr>
            <w:tcW w:w="1419" w:type="dxa"/>
            <w:tcBorders>
              <w:top w:val="single" w:sz="18" w:space="0" w:color="FFFFFF"/>
              <w:left w:val="single" w:sz="18" w:space="0" w:color="FFFFFF"/>
              <w:bottom w:val="single" w:sz="18" w:space="0" w:color="FFFFFF"/>
              <w:right w:val="nil"/>
            </w:tcBorders>
            <w:shd w:val="pct5" w:color="000000" w:fill="FFFFFF"/>
            <w:hideMark/>
          </w:tcPr>
          <w:p w:rsidR="00C500FC" w:rsidRPr="00D6499B" w:rsidRDefault="00C500FC">
            <w:pPr>
              <w:suppressAutoHyphens/>
              <w:spacing w:after="0"/>
              <w:jc w:val="center"/>
              <w:rPr>
                <w:rFonts w:eastAsia="Times New Roman" w:cs="Times New Roman"/>
                <w:lang w:eastAsia="ar-SA"/>
              </w:rPr>
            </w:pPr>
            <w:r w:rsidRPr="00D6499B">
              <w:rPr>
                <w:rFonts w:cs="Times New Roman"/>
              </w:rPr>
              <w:t>6,19</w:t>
            </w:r>
          </w:p>
        </w:tc>
      </w:tr>
      <w:tr w:rsidR="00C500FC" w:rsidRPr="00D6499B" w:rsidTr="00C500FC">
        <w:tc>
          <w:tcPr>
            <w:tcW w:w="2696" w:type="dxa"/>
            <w:tcBorders>
              <w:top w:val="single" w:sz="18" w:space="0" w:color="FFFFFF"/>
              <w:left w:val="nil"/>
              <w:bottom w:val="single" w:sz="18" w:space="0" w:color="FFFFFF"/>
              <w:right w:val="single" w:sz="18" w:space="0" w:color="FFFFFF"/>
            </w:tcBorders>
            <w:shd w:val="pct20" w:color="000000" w:fill="FFFFFF"/>
            <w:hideMark/>
          </w:tcPr>
          <w:p w:rsidR="00C500FC" w:rsidRPr="00D6499B" w:rsidRDefault="00C500FC">
            <w:pPr>
              <w:suppressAutoHyphens/>
              <w:spacing w:after="0"/>
              <w:jc w:val="center"/>
              <w:rPr>
                <w:rFonts w:eastAsia="Times New Roman" w:cs="Times New Roman"/>
                <w:lang w:eastAsia="ar-SA"/>
              </w:rPr>
            </w:pPr>
            <w:r w:rsidRPr="00D6499B">
              <w:rPr>
                <w:rFonts w:cs="Times New Roman"/>
              </w:rPr>
              <w:t>DOM ZDRAVLJA SENJ</w:t>
            </w:r>
          </w:p>
        </w:tc>
        <w:tc>
          <w:tcPr>
            <w:tcW w:w="2411" w:type="dxa"/>
            <w:tcBorders>
              <w:top w:val="single" w:sz="18" w:space="0" w:color="FFFFFF"/>
              <w:left w:val="single" w:sz="18" w:space="0" w:color="FFFFFF"/>
              <w:bottom w:val="single" w:sz="18" w:space="0" w:color="FFFFFF"/>
              <w:right w:val="single" w:sz="18" w:space="0" w:color="FFFFFF"/>
            </w:tcBorders>
            <w:shd w:val="pct20" w:color="000000" w:fill="FFFFFF"/>
            <w:hideMark/>
          </w:tcPr>
          <w:p w:rsidR="00C500FC" w:rsidRPr="00D6499B" w:rsidRDefault="00C500FC">
            <w:pPr>
              <w:suppressAutoHyphens/>
              <w:spacing w:after="0"/>
              <w:rPr>
                <w:rFonts w:eastAsia="Times New Roman" w:cs="Times New Roman"/>
                <w:lang w:eastAsia="ar-SA"/>
              </w:rPr>
            </w:pPr>
            <w:r w:rsidRPr="00D6499B">
              <w:rPr>
                <w:rFonts w:cs="Times New Roman"/>
              </w:rPr>
              <w:t>Grad Senj</w:t>
            </w:r>
          </w:p>
        </w:tc>
        <w:tc>
          <w:tcPr>
            <w:tcW w:w="1702" w:type="dxa"/>
            <w:tcBorders>
              <w:top w:val="single" w:sz="18" w:space="0" w:color="FFFFFF"/>
              <w:left w:val="single" w:sz="18" w:space="0" w:color="FFFFFF"/>
              <w:bottom w:val="single" w:sz="18" w:space="0" w:color="FFFFFF"/>
              <w:right w:val="single" w:sz="18" w:space="0" w:color="FFFFFF"/>
            </w:tcBorders>
            <w:shd w:val="pct20" w:color="000000" w:fill="FFFFFF"/>
            <w:hideMark/>
          </w:tcPr>
          <w:p w:rsidR="00C500FC" w:rsidRPr="00D6499B" w:rsidRDefault="00C500FC">
            <w:pPr>
              <w:suppressAutoHyphens/>
              <w:spacing w:after="0"/>
              <w:jc w:val="center"/>
              <w:rPr>
                <w:rFonts w:eastAsia="Times New Roman" w:cs="Times New Roman"/>
                <w:lang w:eastAsia="ar-SA"/>
              </w:rPr>
            </w:pPr>
            <w:r w:rsidRPr="00D6499B">
              <w:rPr>
                <w:rFonts w:cs="Times New Roman"/>
              </w:rPr>
              <w:t>660,83</w:t>
            </w:r>
          </w:p>
        </w:tc>
        <w:tc>
          <w:tcPr>
            <w:tcW w:w="1702" w:type="dxa"/>
            <w:tcBorders>
              <w:top w:val="single" w:sz="18" w:space="0" w:color="FFFFFF"/>
              <w:left w:val="single" w:sz="18" w:space="0" w:color="FFFFFF"/>
              <w:bottom w:val="single" w:sz="18" w:space="0" w:color="FFFFFF"/>
              <w:right w:val="single" w:sz="18" w:space="0" w:color="FFFFFF"/>
            </w:tcBorders>
            <w:shd w:val="pct20" w:color="000000" w:fill="FFFFFF"/>
            <w:hideMark/>
          </w:tcPr>
          <w:p w:rsidR="00C500FC" w:rsidRPr="00D6499B" w:rsidRDefault="00C500FC">
            <w:pPr>
              <w:suppressAutoHyphens/>
              <w:spacing w:after="0"/>
              <w:jc w:val="center"/>
              <w:rPr>
                <w:rFonts w:eastAsia="Times New Roman" w:cs="Times New Roman"/>
                <w:lang w:eastAsia="ar-SA"/>
              </w:rPr>
            </w:pPr>
            <w:r w:rsidRPr="00D6499B">
              <w:rPr>
                <w:rFonts w:cs="Times New Roman"/>
              </w:rPr>
              <w:t>7.182</w:t>
            </w:r>
          </w:p>
        </w:tc>
        <w:tc>
          <w:tcPr>
            <w:tcW w:w="1419" w:type="dxa"/>
            <w:tcBorders>
              <w:top w:val="single" w:sz="18" w:space="0" w:color="FFFFFF"/>
              <w:left w:val="single" w:sz="18" w:space="0" w:color="FFFFFF"/>
              <w:bottom w:val="single" w:sz="18" w:space="0" w:color="FFFFFF"/>
              <w:right w:val="nil"/>
            </w:tcBorders>
            <w:shd w:val="pct20" w:color="000000" w:fill="FFFFFF"/>
            <w:hideMark/>
          </w:tcPr>
          <w:p w:rsidR="00C500FC" w:rsidRPr="00D6499B" w:rsidRDefault="00C500FC">
            <w:pPr>
              <w:suppressAutoHyphens/>
              <w:spacing w:after="0"/>
              <w:jc w:val="center"/>
              <w:rPr>
                <w:rFonts w:eastAsia="Times New Roman" w:cs="Times New Roman"/>
                <w:lang w:eastAsia="ar-SA"/>
              </w:rPr>
            </w:pPr>
            <w:r w:rsidRPr="00D6499B">
              <w:rPr>
                <w:rFonts w:cs="Times New Roman"/>
              </w:rPr>
              <w:t>10,87</w:t>
            </w:r>
          </w:p>
        </w:tc>
      </w:tr>
      <w:tr w:rsidR="00C500FC" w:rsidRPr="00D6499B" w:rsidTr="00C500FC">
        <w:trPr>
          <w:trHeight w:val="275"/>
        </w:trPr>
        <w:tc>
          <w:tcPr>
            <w:tcW w:w="2696" w:type="dxa"/>
            <w:vMerge w:val="restart"/>
            <w:tcBorders>
              <w:top w:val="single" w:sz="18" w:space="0" w:color="FFFFFF"/>
              <w:left w:val="nil"/>
              <w:bottom w:val="single" w:sz="18" w:space="0" w:color="FFFFFF"/>
              <w:right w:val="single" w:sz="18" w:space="0" w:color="FFFFFF"/>
            </w:tcBorders>
            <w:shd w:val="pct5" w:color="000000" w:fill="FFFFFF"/>
          </w:tcPr>
          <w:p w:rsidR="00C500FC" w:rsidRPr="00D6499B" w:rsidRDefault="00C500FC">
            <w:pPr>
              <w:spacing w:after="0"/>
              <w:jc w:val="center"/>
              <w:rPr>
                <w:rFonts w:eastAsia="Times New Roman" w:cs="Times New Roman"/>
                <w:lang w:eastAsia="ar-SA"/>
              </w:rPr>
            </w:pPr>
          </w:p>
          <w:p w:rsidR="00C500FC" w:rsidRPr="00D6499B" w:rsidRDefault="00C500FC">
            <w:pPr>
              <w:suppressAutoHyphens/>
              <w:spacing w:after="0"/>
              <w:jc w:val="center"/>
              <w:rPr>
                <w:rFonts w:eastAsia="Times New Roman" w:cs="Times New Roman"/>
                <w:lang w:eastAsia="ar-SA"/>
              </w:rPr>
            </w:pPr>
            <w:r w:rsidRPr="00D6499B">
              <w:rPr>
                <w:rFonts w:cs="Times New Roman"/>
              </w:rPr>
              <w:t>DOM ZDRAVLJA KORENICA</w:t>
            </w:r>
          </w:p>
        </w:tc>
        <w:tc>
          <w:tcPr>
            <w:tcW w:w="2411" w:type="dxa"/>
            <w:tcBorders>
              <w:top w:val="single" w:sz="18" w:space="0" w:color="FFFFFF"/>
              <w:left w:val="single" w:sz="18" w:space="0" w:color="FFFFFF"/>
              <w:bottom w:val="single" w:sz="18" w:space="0" w:color="FFFFFF"/>
              <w:right w:val="single" w:sz="18" w:space="0" w:color="FFFFFF"/>
            </w:tcBorders>
            <w:shd w:val="pct5" w:color="000000" w:fill="FFFFFF"/>
            <w:hideMark/>
          </w:tcPr>
          <w:p w:rsidR="00C500FC" w:rsidRPr="00D6499B" w:rsidRDefault="00C500FC">
            <w:pPr>
              <w:suppressAutoHyphens/>
              <w:spacing w:after="0"/>
              <w:rPr>
                <w:rFonts w:eastAsia="Times New Roman" w:cs="Times New Roman"/>
                <w:lang w:eastAsia="ar-SA"/>
              </w:rPr>
            </w:pPr>
            <w:r w:rsidRPr="00D6499B">
              <w:rPr>
                <w:rFonts w:cs="Times New Roman"/>
              </w:rPr>
              <w:t>Općina Pl. jezera (sjedište Korenica)</w:t>
            </w:r>
          </w:p>
        </w:tc>
        <w:tc>
          <w:tcPr>
            <w:tcW w:w="1702" w:type="dxa"/>
            <w:tcBorders>
              <w:top w:val="single" w:sz="18" w:space="0" w:color="FFFFFF"/>
              <w:left w:val="single" w:sz="18" w:space="0" w:color="FFFFFF"/>
              <w:bottom w:val="single" w:sz="18" w:space="0" w:color="FFFFFF"/>
              <w:right w:val="single" w:sz="18" w:space="0" w:color="FFFFFF"/>
            </w:tcBorders>
            <w:shd w:val="pct5" w:color="000000" w:fill="FFFFFF"/>
          </w:tcPr>
          <w:p w:rsidR="00C500FC" w:rsidRPr="00D6499B" w:rsidRDefault="00C500FC">
            <w:pPr>
              <w:spacing w:after="0"/>
              <w:jc w:val="center"/>
              <w:rPr>
                <w:rFonts w:eastAsia="Times New Roman" w:cs="Times New Roman"/>
                <w:lang w:eastAsia="ar-SA"/>
              </w:rPr>
            </w:pPr>
          </w:p>
          <w:p w:rsidR="00C500FC" w:rsidRPr="00D6499B" w:rsidRDefault="00C500FC">
            <w:pPr>
              <w:suppressAutoHyphens/>
              <w:spacing w:after="0"/>
              <w:jc w:val="center"/>
              <w:rPr>
                <w:rFonts w:eastAsia="Times New Roman" w:cs="Times New Roman"/>
                <w:lang w:eastAsia="ar-SA"/>
              </w:rPr>
            </w:pPr>
            <w:r w:rsidRPr="00D6499B">
              <w:rPr>
                <w:rFonts w:cs="Times New Roman"/>
              </w:rPr>
              <w:t>469,62</w:t>
            </w:r>
          </w:p>
        </w:tc>
        <w:tc>
          <w:tcPr>
            <w:tcW w:w="1702" w:type="dxa"/>
            <w:tcBorders>
              <w:top w:val="single" w:sz="18" w:space="0" w:color="FFFFFF"/>
              <w:left w:val="single" w:sz="18" w:space="0" w:color="FFFFFF"/>
              <w:bottom w:val="single" w:sz="18" w:space="0" w:color="FFFFFF"/>
              <w:right w:val="single" w:sz="18" w:space="0" w:color="FFFFFF"/>
            </w:tcBorders>
            <w:shd w:val="pct5" w:color="000000" w:fill="FFFFFF"/>
          </w:tcPr>
          <w:p w:rsidR="00C500FC" w:rsidRPr="00D6499B" w:rsidRDefault="00C500FC">
            <w:pPr>
              <w:spacing w:after="0"/>
              <w:jc w:val="center"/>
              <w:rPr>
                <w:rFonts w:eastAsia="Times New Roman" w:cs="Times New Roman"/>
                <w:lang w:eastAsia="ar-SA"/>
              </w:rPr>
            </w:pPr>
          </w:p>
          <w:p w:rsidR="00C500FC" w:rsidRPr="00D6499B" w:rsidRDefault="00C500FC">
            <w:pPr>
              <w:suppressAutoHyphens/>
              <w:spacing w:after="0"/>
              <w:jc w:val="center"/>
              <w:rPr>
                <w:rFonts w:eastAsia="Times New Roman" w:cs="Times New Roman"/>
                <w:lang w:eastAsia="ar-SA"/>
              </w:rPr>
            </w:pPr>
            <w:r w:rsidRPr="00D6499B">
              <w:rPr>
                <w:rFonts w:cs="Times New Roman"/>
              </w:rPr>
              <w:t>4.373</w:t>
            </w:r>
          </w:p>
        </w:tc>
        <w:tc>
          <w:tcPr>
            <w:tcW w:w="1419" w:type="dxa"/>
            <w:tcBorders>
              <w:top w:val="single" w:sz="18" w:space="0" w:color="FFFFFF"/>
              <w:left w:val="single" w:sz="18" w:space="0" w:color="FFFFFF"/>
              <w:bottom w:val="single" w:sz="18" w:space="0" w:color="FFFFFF"/>
              <w:right w:val="nil"/>
            </w:tcBorders>
            <w:shd w:val="pct5" w:color="000000" w:fill="FFFFFF"/>
          </w:tcPr>
          <w:p w:rsidR="00C500FC" w:rsidRPr="00D6499B" w:rsidRDefault="00C500FC">
            <w:pPr>
              <w:spacing w:after="0"/>
              <w:jc w:val="center"/>
              <w:rPr>
                <w:rFonts w:eastAsia="Times New Roman" w:cs="Times New Roman"/>
                <w:lang w:eastAsia="ar-SA"/>
              </w:rPr>
            </w:pPr>
          </w:p>
          <w:p w:rsidR="00C500FC" w:rsidRPr="00D6499B" w:rsidRDefault="00C500FC">
            <w:pPr>
              <w:suppressAutoHyphens/>
              <w:spacing w:after="0"/>
              <w:jc w:val="center"/>
              <w:rPr>
                <w:rFonts w:eastAsia="Times New Roman" w:cs="Times New Roman"/>
                <w:lang w:eastAsia="ar-SA"/>
              </w:rPr>
            </w:pPr>
            <w:r w:rsidRPr="00D6499B">
              <w:rPr>
                <w:rFonts w:cs="Times New Roman"/>
              </w:rPr>
              <w:t>9,31</w:t>
            </w:r>
          </w:p>
        </w:tc>
      </w:tr>
      <w:tr w:rsidR="00C500FC" w:rsidRPr="00D6499B" w:rsidTr="00C500FC">
        <w:trPr>
          <w:trHeight w:val="275"/>
        </w:trPr>
        <w:tc>
          <w:tcPr>
            <w:tcW w:w="2696" w:type="dxa"/>
            <w:vMerge/>
            <w:tcBorders>
              <w:top w:val="single" w:sz="18" w:space="0" w:color="FFFFFF"/>
              <w:left w:val="nil"/>
              <w:bottom w:val="single" w:sz="18" w:space="0" w:color="FFFFFF"/>
              <w:right w:val="single" w:sz="18" w:space="0" w:color="FFFFFF"/>
            </w:tcBorders>
            <w:vAlign w:val="center"/>
            <w:hideMark/>
          </w:tcPr>
          <w:p w:rsidR="00C500FC" w:rsidRPr="00D6499B" w:rsidRDefault="00C500FC">
            <w:pPr>
              <w:spacing w:after="0" w:line="240" w:lineRule="auto"/>
              <w:rPr>
                <w:rFonts w:eastAsia="Times New Roman" w:cs="Times New Roman"/>
                <w:lang w:eastAsia="ar-SA"/>
              </w:rPr>
            </w:pPr>
          </w:p>
        </w:tc>
        <w:tc>
          <w:tcPr>
            <w:tcW w:w="2411" w:type="dxa"/>
            <w:tcBorders>
              <w:top w:val="single" w:sz="18" w:space="0" w:color="FFFFFF"/>
              <w:left w:val="single" w:sz="18" w:space="0" w:color="FFFFFF"/>
              <w:bottom w:val="single" w:sz="18" w:space="0" w:color="FFFFFF"/>
              <w:right w:val="single" w:sz="18" w:space="0" w:color="FFFFFF"/>
            </w:tcBorders>
            <w:shd w:val="pct20" w:color="000000" w:fill="FFFFFF"/>
            <w:hideMark/>
          </w:tcPr>
          <w:p w:rsidR="00C500FC" w:rsidRPr="00D6499B" w:rsidRDefault="00C500FC">
            <w:pPr>
              <w:suppressAutoHyphens/>
              <w:spacing w:after="0"/>
              <w:rPr>
                <w:rFonts w:eastAsia="Times New Roman" w:cs="Times New Roman"/>
                <w:lang w:eastAsia="ar-SA"/>
              </w:rPr>
            </w:pPr>
            <w:r w:rsidRPr="00D6499B">
              <w:rPr>
                <w:rFonts w:cs="Times New Roman"/>
              </w:rPr>
              <w:t>Općina Udbina</w:t>
            </w:r>
          </w:p>
        </w:tc>
        <w:tc>
          <w:tcPr>
            <w:tcW w:w="1702" w:type="dxa"/>
            <w:tcBorders>
              <w:top w:val="single" w:sz="18" w:space="0" w:color="FFFFFF"/>
              <w:left w:val="single" w:sz="18" w:space="0" w:color="FFFFFF"/>
              <w:bottom w:val="single" w:sz="18" w:space="0" w:color="FFFFFF"/>
              <w:right w:val="single" w:sz="18" w:space="0" w:color="FFFFFF"/>
            </w:tcBorders>
            <w:shd w:val="pct20" w:color="000000" w:fill="FFFFFF"/>
            <w:hideMark/>
          </w:tcPr>
          <w:p w:rsidR="00C500FC" w:rsidRPr="00D6499B" w:rsidRDefault="00C500FC">
            <w:pPr>
              <w:suppressAutoHyphens/>
              <w:spacing w:after="0"/>
              <w:jc w:val="center"/>
              <w:rPr>
                <w:rFonts w:eastAsia="Times New Roman" w:cs="Times New Roman"/>
                <w:lang w:eastAsia="ar-SA"/>
              </w:rPr>
            </w:pPr>
            <w:r w:rsidRPr="00D6499B">
              <w:rPr>
                <w:rFonts w:cs="Times New Roman"/>
              </w:rPr>
              <w:t>683,15</w:t>
            </w:r>
          </w:p>
        </w:tc>
        <w:tc>
          <w:tcPr>
            <w:tcW w:w="1702" w:type="dxa"/>
            <w:tcBorders>
              <w:top w:val="single" w:sz="18" w:space="0" w:color="FFFFFF"/>
              <w:left w:val="single" w:sz="18" w:space="0" w:color="FFFFFF"/>
              <w:bottom w:val="single" w:sz="18" w:space="0" w:color="FFFFFF"/>
              <w:right w:val="single" w:sz="18" w:space="0" w:color="FFFFFF"/>
            </w:tcBorders>
            <w:shd w:val="pct20" w:color="000000" w:fill="FFFFFF"/>
            <w:hideMark/>
          </w:tcPr>
          <w:p w:rsidR="00C500FC" w:rsidRPr="00D6499B" w:rsidRDefault="00C500FC">
            <w:pPr>
              <w:suppressAutoHyphens/>
              <w:spacing w:after="0"/>
              <w:jc w:val="center"/>
              <w:rPr>
                <w:rFonts w:eastAsia="Times New Roman" w:cs="Times New Roman"/>
                <w:lang w:eastAsia="ar-SA"/>
              </w:rPr>
            </w:pPr>
            <w:r w:rsidRPr="00D6499B">
              <w:rPr>
                <w:rFonts w:cs="Times New Roman"/>
              </w:rPr>
              <w:t>1.874</w:t>
            </w:r>
          </w:p>
        </w:tc>
        <w:tc>
          <w:tcPr>
            <w:tcW w:w="1419" w:type="dxa"/>
            <w:tcBorders>
              <w:top w:val="single" w:sz="18" w:space="0" w:color="FFFFFF"/>
              <w:left w:val="single" w:sz="18" w:space="0" w:color="FFFFFF"/>
              <w:bottom w:val="single" w:sz="18" w:space="0" w:color="FFFFFF"/>
              <w:right w:val="nil"/>
            </w:tcBorders>
            <w:shd w:val="pct20" w:color="000000" w:fill="FFFFFF"/>
            <w:hideMark/>
          </w:tcPr>
          <w:p w:rsidR="00C500FC" w:rsidRPr="00D6499B" w:rsidRDefault="00C500FC">
            <w:pPr>
              <w:suppressAutoHyphens/>
              <w:spacing w:after="0"/>
              <w:jc w:val="center"/>
              <w:rPr>
                <w:rFonts w:eastAsia="Times New Roman" w:cs="Times New Roman"/>
                <w:lang w:eastAsia="ar-SA"/>
              </w:rPr>
            </w:pPr>
            <w:r w:rsidRPr="00D6499B">
              <w:rPr>
                <w:rFonts w:cs="Times New Roman"/>
              </w:rPr>
              <w:t>2,75</w:t>
            </w:r>
          </w:p>
        </w:tc>
      </w:tr>
      <w:tr w:rsidR="00C500FC" w:rsidRPr="00D6499B" w:rsidTr="00C500FC">
        <w:trPr>
          <w:trHeight w:val="275"/>
        </w:trPr>
        <w:tc>
          <w:tcPr>
            <w:tcW w:w="2696" w:type="dxa"/>
            <w:vMerge/>
            <w:tcBorders>
              <w:top w:val="single" w:sz="18" w:space="0" w:color="FFFFFF"/>
              <w:left w:val="nil"/>
              <w:bottom w:val="single" w:sz="18" w:space="0" w:color="FFFFFF"/>
              <w:right w:val="single" w:sz="18" w:space="0" w:color="FFFFFF"/>
            </w:tcBorders>
            <w:vAlign w:val="center"/>
            <w:hideMark/>
          </w:tcPr>
          <w:p w:rsidR="00C500FC" w:rsidRPr="00D6499B" w:rsidRDefault="00C500FC">
            <w:pPr>
              <w:spacing w:after="0" w:line="240" w:lineRule="auto"/>
              <w:rPr>
                <w:rFonts w:eastAsia="Times New Roman" w:cs="Times New Roman"/>
                <w:lang w:eastAsia="ar-SA"/>
              </w:rPr>
            </w:pPr>
          </w:p>
        </w:tc>
        <w:tc>
          <w:tcPr>
            <w:tcW w:w="2411" w:type="dxa"/>
            <w:tcBorders>
              <w:top w:val="single" w:sz="18" w:space="0" w:color="FFFFFF"/>
              <w:left w:val="single" w:sz="18" w:space="0" w:color="FFFFFF"/>
              <w:bottom w:val="single" w:sz="18" w:space="0" w:color="FFFFFF"/>
              <w:right w:val="single" w:sz="18" w:space="0" w:color="FFFFFF"/>
            </w:tcBorders>
            <w:shd w:val="pct5" w:color="000000" w:fill="FFFFFF"/>
            <w:hideMark/>
          </w:tcPr>
          <w:p w:rsidR="00C500FC" w:rsidRPr="00D6499B" w:rsidRDefault="00C500FC">
            <w:pPr>
              <w:suppressAutoHyphens/>
              <w:spacing w:after="0"/>
              <w:rPr>
                <w:rFonts w:eastAsia="Times New Roman" w:cs="Times New Roman"/>
                <w:lang w:eastAsia="ar-SA"/>
              </w:rPr>
            </w:pPr>
            <w:r w:rsidRPr="00D6499B">
              <w:rPr>
                <w:rFonts w:cs="Times New Roman"/>
              </w:rPr>
              <w:t>Općina D. Lapac</w:t>
            </w:r>
          </w:p>
        </w:tc>
        <w:tc>
          <w:tcPr>
            <w:tcW w:w="1702" w:type="dxa"/>
            <w:tcBorders>
              <w:top w:val="single" w:sz="18" w:space="0" w:color="FFFFFF"/>
              <w:left w:val="single" w:sz="18" w:space="0" w:color="FFFFFF"/>
              <w:bottom w:val="single" w:sz="18" w:space="0" w:color="FFFFFF"/>
              <w:right w:val="single" w:sz="18" w:space="0" w:color="FFFFFF"/>
            </w:tcBorders>
            <w:shd w:val="pct5" w:color="000000" w:fill="FFFFFF"/>
            <w:hideMark/>
          </w:tcPr>
          <w:p w:rsidR="00C500FC" w:rsidRPr="00D6499B" w:rsidRDefault="00C500FC">
            <w:pPr>
              <w:suppressAutoHyphens/>
              <w:spacing w:after="0"/>
              <w:jc w:val="center"/>
              <w:rPr>
                <w:rFonts w:eastAsia="Times New Roman" w:cs="Times New Roman"/>
                <w:lang w:eastAsia="ar-SA"/>
              </w:rPr>
            </w:pPr>
            <w:r w:rsidRPr="00D6499B">
              <w:rPr>
                <w:rFonts w:cs="Times New Roman"/>
              </w:rPr>
              <w:t>354,20</w:t>
            </w:r>
          </w:p>
        </w:tc>
        <w:tc>
          <w:tcPr>
            <w:tcW w:w="1702" w:type="dxa"/>
            <w:tcBorders>
              <w:top w:val="single" w:sz="18" w:space="0" w:color="FFFFFF"/>
              <w:left w:val="single" w:sz="18" w:space="0" w:color="FFFFFF"/>
              <w:bottom w:val="single" w:sz="18" w:space="0" w:color="FFFFFF"/>
              <w:right w:val="single" w:sz="18" w:space="0" w:color="FFFFFF"/>
            </w:tcBorders>
            <w:shd w:val="pct5" w:color="000000" w:fill="FFFFFF"/>
            <w:hideMark/>
          </w:tcPr>
          <w:p w:rsidR="00C500FC" w:rsidRPr="00D6499B" w:rsidRDefault="00C500FC">
            <w:pPr>
              <w:suppressAutoHyphens/>
              <w:spacing w:after="0"/>
              <w:jc w:val="center"/>
              <w:rPr>
                <w:rFonts w:eastAsia="Times New Roman" w:cs="Times New Roman"/>
                <w:lang w:eastAsia="ar-SA"/>
              </w:rPr>
            </w:pPr>
            <w:r w:rsidRPr="00D6499B">
              <w:rPr>
                <w:rFonts w:cs="Times New Roman"/>
              </w:rPr>
              <w:t>2.113</w:t>
            </w:r>
          </w:p>
        </w:tc>
        <w:tc>
          <w:tcPr>
            <w:tcW w:w="1419" w:type="dxa"/>
            <w:tcBorders>
              <w:top w:val="single" w:sz="18" w:space="0" w:color="FFFFFF"/>
              <w:left w:val="single" w:sz="18" w:space="0" w:color="FFFFFF"/>
              <w:bottom w:val="single" w:sz="18" w:space="0" w:color="FFFFFF"/>
              <w:right w:val="nil"/>
            </w:tcBorders>
            <w:shd w:val="pct5" w:color="000000" w:fill="FFFFFF"/>
            <w:hideMark/>
          </w:tcPr>
          <w:p w:rsidR="00C500FC" w:rsidRPr="00D6499B" w:rsidRDefault="00C500FC">
            <w:pPr>
              <w:suppressAutoHyphens/>
              <w:spacing w:after="0"/>
              <w:jc w:val="center"/>
              <w:rPr>
                <w:rFonts w:eastAsia="Times New Roman" w:cs="Times New Roman"/>
                <w:lang w:eastAsia="ar-SA"/>
              </w:rPr>
            </w:pPr>
            <w:r w:rsidRPr="00D6499B">
              <w:rPr>
                <w:rFonts w:cs="Times New Roman"/>
              </w:rPr>
              <w:t>5,97</w:t>
            </w:r>
          </w:p>
        </w:tc>
      </w:tr>
      <w:tr w:rsidR="00C500FC" w:rsidRPr="00D6499B" w:rsidTr="00C500FC">
        <w:trPr>
          <w:trHeight w:val="616"/>
        </w:trPr>
        <w:tc>
          <w:tcPr>
            <w:tcW w:w="2696" w:type="dxa"/>
            <w:tcBorders>
              <w:top w:val="single" w:sz="18" w:space="0" w:color="FFFFFF"/>
              <w:left w:val="nil"/>
              <w:bottom w:val="nil"/>
              <w:right w:val="single" w:sz="18" w:space="0" w:color="FFFFFF"/>
            </w:tcBorders>
            <w:shd w:val="pct20" w:color="000000" w:fill="FFFFFF"/>
            <w:hideMark/>
          </w:tcPr>
          <w:p w:rsidR="00C500FC" w:rsidRPr="00D6499B" w:rsidRDefault="00C500FC">
            <w:pPr>
              <w:suppressAutoHyphens/>
              <w:spacing w:after="0"/>
              <w:jc w:val="center"/>
              <w:rPr>
                <w:rFonts w:eastAsia="Times New Roman" w:cs="Times New Roman"/>
                <w:lang w:eastAsia="ar-SA"/>
              </w:rPr>
            </w:pPr>
            <w:r w:rsidRPr="00D6499B">
              <w:rPr>
                <w:rFonts w:cs="Times New Roman"/>
              </w:rPr>
              <w:t>DOM ZDRAVLJA NOVALJA</w:t>
            </w:r>
          </w:p>
        </w:tc>
        <w:tc>
          <w:tcPr>
            <w:tcW w:w="2411" w:type="dxa"/>
            <w:tcBorders>
              <w:top w:val="single" w:sz="18" w:space="0" w:color="FFFFFF"/>
              <w:left w:val="single" w:sz="18" w:space="0" w:color="FFFFFF"/>
              <w:bottom w:val="nil"/>
              <w:right w:val="single" w:sz="18" w:space="0" w:color="FFFFFF"/>
            </w:tcBorders>
            <w:shd w:val="pct20" w:color="000000" w:fill="FFFFFF"/>
            <w:hideMark/>
          </w:tcPr>
          <w:p w:rsidR="00C500FC" w:rsidRPr="00D6499B" w:rsidRDefault="00C500FC">
            <w:pPr>
              <w:suppressAutoHyphens/>
              <w:spacing w:after="0"/>
              <w:rPr>
                <w:rFonts w:eastAsia="Times New Roman" w:cs="Times New Roman"/>
                <w:lang w:eastAsia="ar-SA"/>
              </w:rPr>
            </w:pPr>
            <w:r w:rsidRPr="00D6499B">
              <w:rPr>
                <w:rFonts w:cs="Times New Roman"/>
              </w:rPr>
              <w:t>Grad Novalja</w:t>
            </w:r>
          </w:p>
        </w:tc>
        <w:tc>
          <w:tcPr>
            <w:tcW w:w="1702" w:type="dxa"/>
            <w:tcBorders>
              <w:top w:val="single" w:sz="18" w:space="0" w:color="FFFFFF"/>
              <w:left w:val="single" w:sz="18" w:space="0" w:color="FFFFFF"/>
              <w:bottom w:val="nil"/>
              <w:right w:val="single" w:sz="18" w:space="0" w:color="FFFFFF"/>
            </w:tcBorders>
            <w:shd w:val="pct20" w:color="000000" w:fill="FFFFFF"/>
          </w:tcPr>
          <w:p w:rsidR="00C500FC" w:rsidRPr="00D6499B" w:rsidRDefault="00C500FC">
            <w:pPr>
              <w:spacing w:after="0"/>
              <w:jc w:val="center"/>
              <w:rPr>
                <w:rFonts w:eastAsia="Times New Roman" w:cs="Times New Roman"/>
                <w:lang w:eastAsia="ar-SA"/>
              </w:rPr>
            </w:pPr>
          </w:p>
          <w:p w:rsidR="00C500FC" w:rsidRPr="00D6499B" w:rsidRDefault="00C500FC">
            <w:pPr>
              <w:suppressAutoHyphens/>
              <w:spacing w:after="0"/>
              <w:jc w:val="center"/>
              <w:rPr>
                <w:rFonts w:eastAsia="Times New Roman" w:cs="Times New Roman"/>
                <w:lang w:eastAsia="ar-SA"/>
              </w:rPr>
            </w:pPr>
            <w:r w:rsidRPr="00D6499B">
              <w:rPr>
                <w:rFonts w:cs="Times New Roman"/>
              </w:rPr>
              <w:t>92,36</w:t>
            </w:r>
          </w:p>
        </w:tc>
        <w:tc>
          <w:tcPr>
            <w:tcW w:w="1702" w:type="dxa"/>
            <w:tcBorders>
              <w:top w:val="single" w:sz="18" w:space="0" w:color="FFFFFF"/>
              <w:left w:val="single" w:sz="18" w:space="0" w:color="FFFFFF"/>
              <w:bottom w:val="nil"/>
              <w:right w:val="single" w:sz="18" w:space="0" w:color="FFFFFF"/>
            </w:tcBorders>
            <w:shd w:val="pct20" w:color="000000" w:fill="FFFFFF"/>
          </w:tcPr>
          <w:p w:rsidR="00C500FC" w:rsidRPr="00D6499B" w:rsidRDefault="00C500FC">
            <w:pPr>
              <w:spacing w:after="0"/>
              <w:jc w:val="center"/>
              <w:rPr>
                <w:rFonts w:eastAsia="Times New Roman" w:cs="Times New Roman"/>
                <w:lang w:eastAsia="ar-SA"/>
              </w:rPr>
            </w:pPr>
          </w:p>
          <w:p w:rsidR="00C500FC" w:rsidRPr="00D6499B" w:rsidRDefault="00C500FC">
            <w:pPr>
              <w:suppressAutoHyphens/>
              <w:spacing w:after="0"/>
              <w:jc w:val="center"/>
              <w:rPr>
                <w:rFonts w:eastAsia="Times New Roman" w:cs="Times New Roman"/>
                <w:lang w:eastAsia="ar-SA"/>
              </w:rPr>
            </w:pPr>
            <w:r w:rsidRPr="00D6499B">
              <w:rPr>
                <w:rFonts w:cs="Times New Roman"/>
              </w:rPr>
              <w:t>3.663</w:t>
            </w:r>
          </w:p>
        </w:tc>
        <w:tc>
          <w:tcPr>
            <w:tcW w:w="1419" w:type="dxa"/>
            <w:tcBorders>
              <w:top w:val="single" w:sz="18" w:space="0" w:color="FFFFFF"/>
              <w:left w:val="single" w:sz="18" w:space="0" w:color="FFFFFF"/>
              <w:bottom w:val="nil"/>
              <w:right w:val="nil"/>
            </w:tcBorders>
            <w:shd w:val="pct20" w:color="000000" w:fill="FFFFFF"/>
          </w:tcPr>
          <w:p w:rsidR="00C500FC" w:rsidRPr="00D6499B" w:rsidRDefault="00C500FC">
            <w:pPr>
              <w:spacing w:after="0"/>
              <w:jc w:val="center"/>
              <w:rPr>
                <w:rFonts w:eastAsia="Times New Roman" w:cs="Times New Roman"/>
                <w:lang w:eastAsia="ar-SA"/>
              </w:rPr>
            </w:pPr>
          </w:p>
          <w:p w:rsidR="00C500FC" w:rsidRPr="00D6499B" w:rsidRDefault="00C500FC">
            <w:pPr>
              <w:suppressAutoHyphens/>
              <w:spacing w:after="0"/>
              <w:jc w:val="center"/>
              <w:rPr>
                <w:rFonts w:eastAsia="Times New Roman" w:cs="Times New Roman"/>
                <w:lang w:eastAsia="ar-SA"/>
              </w:rPr>
            </w:pPr>
            <w:r w:rsidRPr="00D6499B">
              <w:rPr>
                <w:rFonts w:cs="Times New Roman"/>
              </w:rPr>
              <w:t>36,80</w:t>
            </w:r>
          </w:p>
        </w:tc>
      </w:tr>
    </w:tbl>
    <w:p w:rsidR="00C500FC" w:rsidRPr="00D6499B" w:rsidRDefault="00C500FC" w:rsidP="00C500FC">
      <w:pPr>
        <w:spacing w:after="0"/>
        <w:jc w:val="both"/>
        <w:rPr>
          <w:rFonts w:cs="Times New Roman"/>
          <w:i/>
          <w:color w:val="4F81BD" w:themeColor="accent1"/>
          <w:sz w:val="20"/>
          <w:szCs w:val="20"/>
        </w:rPr>
      </w:pPr>
      <w:r w:rsidRPr="00D6499B">
        <w:rPr>
          <w:rFonts w:cs="Times New Roman"/>
          <w:i/>
          <w:color w:val="4F81BD" w:themeColor="accent1"/>
          <w:sz w:val="20"/>
          <w:szCs w:val="20"/>
        </w:rPr>
        <w:t>Izvor: Državni zavod za statistiku, kontingenti stanovništva po gradovima/općinama, 2011.g.</w:t>
      </w:r>
    </w:p>
    <w:p w:rsidR="00C500FC" w:rsidRPr="00D6499B" w:rsidRDefault="00C500FC" w:rsidP="00C500FC">
      <w:pPr>
        <w:spacing w:after="0"/>
        <w:jc w:val="both"/>
        <w:rPr>
          <w:rFonts w:eastAsia="Times New Roman" w:cs="Times New Roman"/>
          <w:i/>
          <w:sz w:val="20"/>
          <w:szCs w:val="20"/>
          <w:lang w:eastAsia="ar-SA"/>
        </w:rPr>
      </w:pPr>
    </w:p>
    <w:p w:rsidR="00C500FC" w:rsidRPr="00D6499B" w:rsidRDefault="00C500FC" w:rsidP="00C500FC">
      <w:pPr>
        <w:ind w:firstLine="708"/>
        <w:jc w:val="both"/>
        <w:rPr>
          <w:rFonts w:eastAsiaTheme="minorEastAsia" w:cs="Times New Roman"/>
          <w:lang w:eastAsia="hr-HR"/>
        </w:rPr>
      </w:pPr>
      <w:r w:rsidRPr="00D6499B">
        <w:rPr>
          <w:rFonts w:cs="Times New Roman"/>
        </w:rPr>
        <w:t>Zdravstvene ustanove sklapaju ugovore s HZZO-om o provođenju zdravstvene zaštite iz obveznog zdravstvenog osiguranja te organiziraju provođenje i drugih zdravstvenih djelatnosti u skladu s posebnim potrebama stanovništva.</w:t>
      </w:r>
    </w:p>
    <w:p w:rsidR="00C500FC" w:rsidRPr="00D6499B" w:rsidRDefault="00C500FC" w:rsidP="00C500FC">
      <w:pPr>
        <w:ind w:firstLine="360"/>
        <w:jc w:val="both"/>
        <w:rPr>
          <w:rFonts w:cs="Times New Roman"/>
        </w:rPr>
      </w:pPr>
      <w:r w:rsidRPr="00D6499B">
        <w:rPr>
          <w:rFonts w:cs="Times New Roman"/>
        </w:rPr>
        <w:t xml:space="preserve">Domovi zdravlja nositelji su zdravstvene zaštite na primarnoj razini (opća/obiteljska medicina, stomatološka zdravstvena zaštita, zdravstvena zaštita žena, predškolske djece, medicina rada, laboratorijska, radiološka i druga dijagnostika, sanitetski prijevoz, ljekarnička djelatnost, patronažna zdravstvena zaštita, zdravstvena njega i palijativna skrb bolesnika). Također, u skladu sa mrežom javne zdravstvene službe, domovi zdravlja mogu organizirati i obavljanje pojedinih specijalističkih djelatnosti. </w:t>
      </w:r>
    </w:p>
    <w:p w:rsidR="00C500FC" w:rsidRPr="00D6499B" w:rsidRDefault="00C500FC" w:rsidP="00C500FC">
      <w:pPr>
        <w:spacing w:after="0"/>
        <w:ind w:firstLine="360"/>
        <w:jc w:val="both"/>
        <w:rPr>
          <w:rFonts w:cs="Times New Roman"/>
          <w:bCs/>
        </w:rPr>
      </w:pPr>
      <w:r w:rsidRPr="00D6499B">
        <w:rPr>
          <w:rFonts w:cs="Times New Roman"/>
          <w:i/>
        </w:rPr>
        <w:t>Dom zdravlja Senj</w:t>
      </w:r>
      <w:r w:rsidRPr="00D6499B">
        <w:rPr>
          <w:rFonts w:cs="Times New Roman"/>
        </w:rPr>
        <w:t xml:space="preserve"> osim u Senju, djelatnost obavlja i </w:t>
      </w:r>
      <w:r w:rsidRPr="00D6499B">
        <w:rPr>
          <w:rFonts w:cs="Times New Roman"/>
          <w:bCs/>
        </w:rPr>
        <w:t>u tri područne ambulante i to u: Svetom Jurju, Krasnu i Jablancu.</w:t>
      </w:r>
      <w:r w:rsidRPr="00D6499B">
        <w:rPr>
          <w:rFonts w:cs="Times New Roman"/>
        </w:rPr>
        <w:t xml:space="preserve"> </w:t>
      </w:r>
      <w:r w:rsidRPr="00D6499B">
        <w:rPr>
          <w:rFonts w:cs="Times New Roman"/>
          <w:bCs/>
        </w:rPr>
        <w:t>U 2014. godini Dom zdravlja – Senj je temeljem zaključenih Ugovora o provođenju zdravstvene zaštite s HZZO-om, obavljao slijedeće djelatnosti primarne zdravstvene zaštite: obiteljska (opća) medicina (1 tim), dentalna zdravstvena zaštita (polivalentna) (3 tima), patronažna zdravstvena zaštita (2 med. sestre), laboratorijska dijagnostika (1 tim), sanitetski prijevoz (2 tima).</w:t>
      </w:r>
      <w:r w:rsidRPr="00D6499B">
        <w:rPr>
          <w:rFonts w:cs="Times New Roman"/>
        </w:rPr>
        <w:t xml:space="preserve"> Slijedeće djelatnosti specijalističko-konzilijarne zdravstvene zaštite: radiologija (klasične i kontrastne pretrage, UZV, mamografija i RTG snimanja zuba) (1 tim), medicinska biokemija, fizikalna medicina i rehabilitacija (0,2 tima), urologija (0,2 tima), ortopedija (0,2 tima), interna medicina (0,2 tima) te liječenje u stacionaru Doma zdravlja (opći stacionar). Tijekom 2014. godine u Domu zdravlja Senj su se provodile djelatnosti za koje nije zaključen ugovor s Hrvatskim zavodom za zdravstveno osiguranje, ali su organizaciju istih zahtijevale posebne potrebe s obzirom na zdravstveno stanje stanovništva i to: djelatnost medicine rada, provodila je Specijalistička ordinacija medicine rada iz Rijeke, a psihijatrijska djelatnost provođena je dolaskom specijaliste iz Psihijatrijske bolnice Rab. </w:t>
      </w:r>
    </w:p>
    <w:p w:rsidR="00C500FC" w:rsidRPr="00D6499B" w:rsidRDefault="00C500FC" w:rsidP="00C500FC">
      <w:pPr>
        <w:ind w:firstLine="360"/>
        <w:jc w:val="both"/>
        <w:rPr>
          <w:rFonts w:cs="Times New Roman"/>
          <w:i/>
        </w:rPr>
      </w:pPr>
    </w:p>
    <w:p w:rsidR="00C500FC" w:rsidRPr="00D6499B" w:rsidRDefault="00C500FC" w:rsidP="00C500FC">
      <w:pPr>
        <w:ind w:firstLine="360"/>
        <w:jc w:val="both"/>
        <w:rPr>
          <w:rFonts w:cs="Times New Roman"/>
        </w:rPr>
      </w:pPr>
      <w:r w:rsidRPr="00D6499B">
        <w:rPr>
          <w:rFonts w:cs="Times New Roman"/>
          <w:i/>
        </w:rPr>
        <w:t>Dom zdravlja Novalja</w:t>
      </w:r>
      <w:r w:rsidRPr="00D6499B">
        <w:rPr>
          <w:rFonts w:cs="Times New Roman"/>
        </w:rPr>
        <w:t xml:space="preserve"> je u 2014. godini imao ugovoreno: jedan tim: dentalne zdravstvene zaštite, patronažne zdravstvene zaštite i zdravstvene njege u kući bolesnika, dva tima: sanitetskog prijevoza, 0,1 tim: u djelatnosti specijalističko - konzilijarne zdravstvene zaštite iz fizikalne medicine i rehabilitacije. </w:t>
      </w:r>
    </w:p>
    <w:p w:rsidR="00C500FC" w:rsidRPr="00D6499B" w:rsidRDefault="00C500FC" w:rsidP="00C500FC">
      <w:pPr>
        <w:ind w:firstLine="360"/>
        <w:jc w:val="both"/>
        <w:rPr>
          <w:rFonts w:cs="Times New Roman"/>
        </w:rPr>
      </w:pPr>
      <w:r w:rsidRPr="00D6499B">
        <w:rPr>
          <w:rFonts w:cs="Times New Roman"/>
          <w:i/>
        </w:rPr>
        <w:t>Dom zdravlja Korenica</w:t>
      </w:r>
      <w:r w:rsidRPr="00D6499B">
        <w:rPr>
          <w:rFonts w:cs="Times New Roman"/>
          <w:b/>
        </w:rPr>
        <w:t xml:space="preserve"> </w:t>
      </w:r>
      <w:r w:rsidRPr="00D6499B">
        <w:rPr>
          <w:rFonts w:cs="Times New Roman"/>
        </w:rPr>
        <w:t>temeljem sklopljenih ugovora za provođenje primarne zaštite</w:t>
      </w:r>
      <w:r w:rsidRPr="00D6499B">
        <w:rPr>
          <w:rFonts w:cs="Times New Roman"/>
          <w:b/>
        </w:rPr>
        <w:t xml:space="preserve"> </w:t>
      </w:r>
      <w:r w:rsidRPr="00D6499B">
        <w:rPr>
          <w:rFonts w:cs="Times New Roman"/>
        </w:rPr>
        <w:t xml:space="preserve">u 2014. godini obavljao je slijedeće djelatnosti: obiteljsku (opću) medicinu, dentalnu zdravstvenu zaštitu, patronažnu djelatnost i sanitetski prijevoz. Dom zdravlja svoju djelatnost obavlja na četiri lokacije, osim u Korenici i u područnim ambulantama u Mukinjama, Udbini i Donjem Lapcu. U suradnji sa OB Gospić pruža se zdravstvena zaštita žena i zdravstvena zaštita predškolske djece, dva puta mjesečno. </w:t>
      </w:r>
    </w:p>
    <w:p w:rsidR="00C500FC" w:rsidRPr="00D6499B" w:rsidRDefault="00C500FC" w:rsidP="00C500FC">
      <w:pPr>
        <w:ind w:firstLine="360"/>
        <w:jc w:val="both"/>
        <w:rPr>
          <w:rFonts w:cs="Times New Roman"/>
        </w:rPr>
      </w:pPr>
      <w:r w:rsidRPr="00D6499B">
        <w:rPr>
          <w:rFonts w:cs="Times New Roman"/>
          <w:i/>
        </w:rPr>
        <w:t>Dom zdravlja Otočac</w:t>
      </w:r>
      <w:r w:rsidRPr="00D6499B">
        <w:rPr>
          <w:rFonts w:cs="Times New Roman"/>
        </w:rPr>
        <w:t xml:space="preserve">, osim u Otočcu, obavlja djelatnost i u dvije područne ambulante: Brinje i Vrhovine. Dom zdravlja Otočac tijekom 2014. godine obavljao je sljedeće djelatnosti primarne zdravstvene zaštite: obiteljska (opća) medicina, zdravstvena zaštita predškolske djece, zdravstvena </w:t>
      </w:r>
      <w:r w:rsidRPr="00D6499B">
        <w:rPr>
          <w:rFonts w:cs="Times New Roman"/>
        </w:rPr>
        <w:lastRenderedPageBreak/>
        <w:t>zaštita žena, patronažna zdravstvena zaštita, dentalna zdravstvena zaštita, laboratorijska dijagnostika, radiološka i ultrazvučna dijagnostika, sanitetski prijevoz, zdravstvena njega. U sklopu Domu zdravlja organizirano je i liječenje u stacionaru Doma zdravlja te ljekarnička djelatnost.</w:t>
      </w:r>
    </w:p>
    <w:p w:rsidR="00C500FC" w:rsidRPr="00D6499B" w:rsidRDefault="00C500FC" w:rsidP="00C500FC">
      <w:pPr>
        <w:ind w:firstLine="360"/>
        <w:jc w:val="both"/>
        <w:rPr>
          <w:rFonts w:cs="Times New Roman"/>
        </w:rPr>
      </w:pPr>
      <w:r w:rsidRPr="00D6499B">
        <w:rPr>
          <w:rFonts w:cs="Times New Roman"/>
          <w:i/>
        </w:rPr>
        <w:t>Dom zdravlja Gospić</w:t>
      </w:r>
      <w:r w:rsidRPr="00D6499B">
        <w:rPr>
          <w:rFonts w:cs="Times New Roman"/>
        </w:rPr>
        <w:t xml:space="preserve"> temeljem Ugovora s HZZO-om za provođenje PZZ obavlja slijedeće djelatnosti: obiteljska (opća) medicina, dentalna zdravstvena zaštita, zdravstvena zaštita žena, zdravstvena zaštita predškolske djece, patronažna zdravstvena zaštita, ljekarnička djelatnost, zdravstvena njega, sanitetski prijevoz i medicinu rada. Dom zdravlja svoju djelatnost osim u Gospiću obavlja i u područnim ambulantama u Ličkom Osiku, Perušiću, Karlobagu i Lovincu.</w:t>
      </w:r>
    </w:p>
    <w:p w:rsidR="00C500FC" w:rsidRPr="00D6499B" w:rsidRDefault="00C500FC" w:rsidP="00C500FC">
      <w:pPr>
        <w:ind w:firstLine="284"/>
        <w:jc w:val="both"/>
        <w:rPr>
          <w:rFonts w:cs="Times New Roman"/>
        </w:rPr>
      </w:pPr>
      <w:r w:rsidRPr="00D6499B">
        <w:rPr>
          <w:rFonts w:cs="Times New Roman"/>
          <w:i/>
        </w:rPr>
        <w:t>Opća Bolnica Gospić</w:t>
      </w:r>
      <w:r w:rsidRPr="00D6499B">
        <w:rPr>
          <w:rFonts w:cs="Times New Roman"/>
        </w:rPr>
        <w:t xml:space="preserve"> obavlja djelatnost na sekundarnoj razini zdravstvene zaštite u okviru bolničke i </w:t>
      </w:r>
      <w:r w:rsidRPr="00D6499B">
        <w:rPr>
          <w:rFonts w:cs="Times New Roman"/>
          <w:color w:val="000000"/>
        </w:rPr>
        <w:t xml:space="preserve">specijalističko-konzilijarne zdravstvene zaštite. S ciljem poboljšanja skrbi za pacijente na sekundarnoj razini zdravstvene zaštite, a 22. veljače 2013. godine započela je s radom poliklinika za specijalističko-konzilijarnu djelatnost Opće bolnice Gospić U okviru poliklinike ugovorena je i organizirana dnevna bolnica za pojedine djelatnosti. </w:t>
      </w:r>
      <w:r w:rsidRPr="00D6499B">
        <w:rPr>
          <w:rFonts w:cs="Times New Roman"/>
        </w:rPr>
        <w:t>Nakon prestanka rada privatne tvrtke 2014. godine, Opća bolnica Gospić preuzela je obavljanje zdravstvene usluge liječenja hemodijalizom.</w:t>
      </w:r>
    </w:p>
    <w:p w:rsidR="00C500FC" w:rsidRPr="00D6499B" w:rsidRDefault="00C500FC" w:rsidP="00C500FC">
      <w:pPr>
        <w:pStyle w:val="Bezproreda"/>
        <w:spacing w:line="276" w:lineRule="auto"/>
        <w:ind w:firstLine="284"/>
        <w:jc w:val="both"/>
        <w:rPr>
          <w:rFonts w:cs="Times New Roman"/>
        </w:rPr>
      </w:pPr>
      <w:r w:rsidRPr="00D6499B">
        <w:rPr>
          <w:i/>
          <w:color w:val="000000"/>
        </w:rPr>
        <w:t>Zavod za javno zdravstvo Ličko-senjske županije</w:t>
      </w:r>
      <w:r w:rsidRPr="00D6499B">
        <w:rPr>
          <w:color w:val="000000"/>
        </w:rPr>
        <w:t xml:space="preserve"> je ustanova</w:t>
      </w:r>
      <w:r w:rsidRPr="00D6499B">
        <w:t xml:space="preserve"> od javno-zdravstvenog interesa koja obavlja zdravstveno-preventivnu i sanitarnu zaštitu. </w:t>
      </w:r>
      <w:r w:rsidRPr="00D6499B">
        <w:rPr>
          <w:rFonts w:eastAsia="MyriadPro-Regular"/>
        </w:rPr>
        <w:t>Zavod za javno zdravstvo ima pet odjela: Odjel za epidemiologiju s higijensko-epidemiološkim (HE) ispostavama u Senju, Otočcu te preko ljeta i u Novalji, Odjel školske medicine s dva tima, Odjel za mikrobiologiju s jednim timom, Odjel za ekologiju s dva tima, Odjel za javno zdravstvo, organizirano promicanje zdravlja, prevenciju ovisnosti i zaštitu mentalnog zdravlja s dva tima.</w:t>
      </w:r>
    </w:p>
    <w:p w:rsidR="00C500FC" w:rsidRPr="00D6499B" w:rsidRDefault="00C500FC" w:rsidP="00C500FC">
      <w:pPr>
        <w:pStyle w:val="Bezproreda"/>
        <w:spacing w:line="276" w:lineRule="auto"/>
        <w:ind w:firstLine="284"/>
        <w:jc w:val="both"/>
      </w:pPr>
    </w:p>
    <w:p w:rsidR="00C500FC" w:rsidRPr="00D6499B" w:rsidRDefault="00C500FC" w:rsidP="00C500FC">
      <w:pPr>
        <w:pStyle w:val="Bezproreda"/>
        <w:spacing w:line="276" w:lineRule="auto"/>
        <w:ind w:firstLine="284"/>
        <w:jc w:val="both"/>
      </w:pPr>
      <w:r w:rsidRPr="00D6499B">
        <w:t>Temeljem Ugovora s HZZO-om ugovaraju se:1 jedan tim: higijensko epidemiološke zaštite, mikrobiologije s parazitologijom, zaštite mentalnoga zdravlja, prevencije i izvanbolničkoga liječenja ovisnosti i javnog zdravstva, te dva tima: preventivno odgojnih mjera zdravstvene zaštite u osnovnim i srednjim školama te visokoobrazovnim ustanovama. Odjel za zdravstvenu ekologiju je jedini koji se isključivo financira na tržištu.</w:t>
      </w:r>
    </w:p>
    <w:p w:rsidR="00C500FC" w:rsidRPr="00D6499B" w:rsidRDefault="00C500FC" w:rsidP="00C500FC">
      <w:pPr>
        <w:autoSpaceDE w:val="0"/>
        <w:autoSpaceDN w:val="0"/>
        <w:adjustRightInd w:val="0"/>
        <w:jc w:val="both"/>
        <w:rPr>
          <w:rFonts w:cs="Times New Roman"/>
          <w:i/>
          <w:color w:val="000000"/>
          <w:lang w:eastAsia="hr-HR"/>
        </w:rPr>
      </w:pPr>
    </w:p>
    <w:p w:rsidR="00C500FC" w:rsidRPr="00D6499B" w:rsidRDefault="00C500FC" w:rsidP="00C500FC">
      <w:pPr>
        <w:ind w:firstLine="284"/>
        <w:jc w:val="both"/>
        <w:rPr>
          <w:rFonts w:cs="Times New Roman"/>
          <w:color w:val="000000"/>
        </w:rPr>
      </w:pPr>
      <w:r w:rsidRPr="00D6499B">
        <w:rPr>
          <w:rFonts w:cs="Times New Roman"/>
          <w:i/>
          <w:color w:val="000000"/>
        </w:rPr>
        <w:t>Zavod za hitnu medicinu</w:t>
      </w:r>
      <w:r w:rsidRPr="00D6499B">
        <w:rPr>
          <w:rFonts w:cs="Times New Roman"/>
          <w:color w:val="000000"/>
        </w:rPr>
        <w:t xml:space="preserve"> </w:t>
      </w:r>
      <w:r w:rsidRPr="00D6499B">
        <w:rPr>
          <w:rFonts w:cs="Times New Roman"/>
          <w:i/>
          <w:color w:val="000000"/>
        </w:rPr>
        <w:t>Ličko-senjske županije</w:t>
      </w:r>
      <w:r w:rsidRPr="00D6499B">
        <w:rPr>
          <w:rFonts w:cs="Times New Roman"/>
          <w:color w:val="000000"/>
        </w:rPr>
        <w:t xml:space="preserve"> pruža usluge hitne medicinske pomoći na području Ličko-senjske županije. Sjedište Zavoda je u Gospiću, a Ispostave su u Senju, Karlobagu, Korenici, Novalji, Otočcu i Lovincu (Ispostava Lovinac je započela s radom krajem listopada 2015. godine). Sukladno Mreži hitne medicine </w:t>
      </w:r>
      <w:r w:rsidRPr="00D6499B">
        <w:rPr>
          <w:rFonts w:cs="Times New Roman"/>
        </w:rPr>
        <w:t xml:space="preserve">(„Narodne novine“ br. 71/12) </w:t>
      </w:r>
      <w:r w:rsidRPr="00D6499B">
        <w:rPr>
          <w:rFonts w:cs="Times New Roman"/>
          <w:color w:val="000000"/>
        </w:rPr>
        <w:t>organizirana je i pripravnost u Donjem Lapcu i Brinju.</w:t>
      </w:r>
    </w:p>
    <w:p w:rsidR="00C500FC" w:rsidRPr="00D6499B" w:rsidRDefault="00C500FC" w:rsidP="00C500FC">
      <w:pPr>
        <w:autoSpaceDE w:val="0"/>
        <w:autoSpaceDN w:val="0"/>
        <w:adjustRightInd w:val="0"/>
        <w:jc w:val="both"/>
        <w:rPr>
          <w:rFonts w:cs="Times New Roman"/>
        </w:rPr>
      </w:pPr>
      <w:r w:rsidRPr="00D6499B">
        <w:rPr>
          <w:rFonts w:cs="Times New Roman"/>
        </w:rPr>
        <w:tab/>
        <w:t xml:space="preserve">U koncesiji na području Ličko-senjske županije u 2014. godini su 33 koncesionara sukladno </w:t>
      </w:r>
      <w:r w:rsidR="00B775AE" w:rsidRPr="00D6499B">
        <w:rPr>
          <w:rFonts w:cs="Times New Roman"/>
        </w:rPr>
        <w:t>Mreži javne zdravstvene službe.</w:t>
      </w:r>
    </w:p>
    <w:p w:rsidR="00C500FC" w:rsidRPr="00D6499B" w:rsidRDefault="00C500FC" w:rsidP="00C500FC">
      <w:pPr>
        <w:autoSpaceDE w:val="0"/>
        <w:autoSpaceDN w:val="0"/>
        <w:adjustRightInd w:val="0"/>
        <w:jc w:val="both"/>
        <w:rPr>
          <w:rFonts w:cs="Times New Roman"/>
        </w:rPr>
      </w:pPr>
    </w:p>
    <w:p w:rsidR="00B775AE" w:rsidRPr="00D6499B" w:rsidRDefault="00C500FC" w:rsidP="00B775AE">
      <w:pPr>
        <w:keepNext/>
        <w:autoSpaceDE w:val="0"/>
        <w:autoSpaceDN w:val="0"/>
        <w:adjustRightInd w:val="0"/>
        <w:spacing w:after="0"/>
        <w:jc w:val="both"/>
      </w:pPr>
      <w:r w:rsidRPr="00D6499B">
        <w:rPr>
          <w:rFonts w:cs="Times New Roman"/>
          <w:lang w:eastAsia="hr-HR"/>
        </w:rPr>
        <w:lastRenderedPageBreak/>
        <w:drawing>
          <wp:inline distT="0" distB="0" distL="0" distR="0" wp14:anchorId="08335552" wp14:editId="345CF1F9">
            <wp:extent cx="5743575" cy="1400175"/>
            <wp:effectExtent l="19050" t="0" r="9525" b="0"/>
            <wp:docPr id="4" name="Organizacijski grafiko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ganizacijski grafikon 2"/>
                    <pic:cNvPicPr>
                      <a:picLocks noChangeAspect="1" noChangeArrowheads="1"/>
                    </pic:cNvPicPr>
                  </pic:nvPicPr>
                  <pic:blipFill>
                    <a:blip r:embed="rId29" cstate="print"/>
                    <a:srcRect t="-4926" b="-8209"/>
                    <a:stretch>
                      <a:fillRect/>
                    </a:stretch>
                  </pic:blipFill>
                  <pic:spPr bwMode="auto">
                    <a:xfrm>
                      <a:off x="0" y="0"/>
                      <a:ext cx="5743575" cy="1400175"/>
                    </a:xfrm>
                    <a:prstGeom prst="rect">
                      <a:avLst/>
                    </a:prstGeom>
                    <a:noFill/>
                    <a:ln w="9525">
                      <a:noFill/>
                      <a:miter lim="800000"/>
                      <a:headEnd/>
                      <a:tailEnd/>
                    </a:ln>
                  </pic:spPr>
                </pic:pic>
              </a:graphicData>
            </a:graphic>
          </wp:inline>
        </w:drawing>
      </w:r>
    </w:p>
    <w:p w:rsidR="00C500FC" w:rsidRPr="00D6499B" w:rsidRDefault="00B775AE" w:rsidP="00B775AE">
      <w:pPr>
        <w:pStyle w:val="Opisslike"/>
        <w:jc w:val="both"/>
        <w:rPr>
          <w:rFonts w:cs="Times New Roman"/>
        </w:rPr>
      </w:pPr>
      <w:r w:rsidRPr="00D6499B">
        <w:t xml:space="preserve">Slika </w:t>
      </w:r>
      <w:fldSimple w:instr=" SEQ Slika \* ARABIC ">
        <w:r w:rsidR="0099719A">
          <w:rPr>
            <w:noProof/>
          </w:rPr>
          <w:t>6</w:t>
        </w:r>
      </w:fldSimple>
      <w:r w:rsidRPr="00D6499B">
        <w:t>: Broj koncesionara po djelatnostima primarne zdravstvene zaštite u 2014. god.</w:t>
      </w:r>
    </w:p>
    <w:p w:rsidR="00C500FC" w:rsidRPr="00D6499B" w:rsidRDefault="00C500FC" w:rsidP="00C500FC">
      <w:pPr>
        <w:autoSpaceDE w:val="0"/>
        <w:autoSpaceDN w:val="0"/>
        <w:adjustRightInd w:val="0"/>
        <w:jc w:val="both"/>
        <w:rPr>
          <w:rFonts w:cs="Times New Roman"/>
          <w:i/>
          <w:color w:val="4F81BD" w:themeColor="accent1"/>
          <w:sz w:val="20"/>
          <w:szCs w:val="20"/>
        </w:rPr>
      </w:pPr>
      <w:r w:rsidRPr="00D6499B">
        <w:rPr>
          <w:rFonts w:cs="Times New Roman"/>
        </w:rPr>
        <w:t xml:space="preserve">      </w:t>
      </w:r>
      <w:r w:rsidRPr="00D6499B">
        <w:rPr>
          <w:rFonts w:cs="Times New Roman"/>
          <w:i/>
          <w:color w:val="4F81BD" w:themeColor="accent1"/>
          <w:sz w:val="20"/>
          <w:szCs w:val="20"/>
        </w:rPr>
        <w:t>Izvor: Upravni odjel za društvene djelatnosti, 2014.g.</w:t>
      </w:r>
    </w:p>
    <w:p w:rsidR="00C500FC" w:rsidRPr="00D6499B" w:rsidRDefault="00C500FC" w:rsidP="00C500FC">
      <w:pPr>
        <w:jc w:val="both"/>
        <w:rPr>
          <w:rFonts w:cs="Times New Roman"/>
          <w:b/>
          <w:lang w:eastAsia="ar-SA"/>
        </w:rPr>
      </w:pPr>
    </w:p>
    <w:p w:rsidR="00C500FC" w:rsidRPr="00D6499B" w:rsidRDefault="00C500FC" w:rsidP="004173A3">
      <w:pPr>
        <w:pStyle w:val="Naslov4"/>
      </w:pPr>
      <w:r w:rsidRPr="00D6499B">
        <w:t>1.1</w:t>
      </w:r>
      <w:r w:rsidR="00D24CEB" w:rsidRPr="00D6499B">
        <w:t xml:space="preserve">.1.1 </w:t>
      </w:r>
      <w:r w:rsidRPr="00D6499B">
        <w:t xml:space="preserve"> Opseg Usluga</w:t>
      </w:r>
    </w:p>
    <w:p w:rsidR="00C500FC" w:rsidRPr="00D6499B" w:rsidRDefault="00C500FC" w:rsidP="00C500FC">
      <w:pPr>
        <w:jc w:val="both"/>
        <w:rPr>
          <w:rFonts w:asciiTheme="majorHAnsi" w:hAnsiTheme="majorHAnsi" w:cs="Times New Roman"/>
          <w:color w:val="4F81BD" w:themeColor="accent1"/>
        </w:rPr>
      </w:pPr>
      <w:r w:rsidRPr="00D6499B">
        <w:rPr>
          <w:rFonts w:asciiTheme="majorHAnsi" w:eastAsia="MyriadPro-Bold" w:hAnsiTheme="majorHAnsi" w:cs="Times New Roman"/>
          <w:b/>
          <w:bCs/>
          <w:color w:val="4F81BD" w:themeColor="accent1"/>
        </w:rPr>
        <w:t xml:space="preserve">a) </w:t>
      </w:r>
      <w:r w:rsidRPr="00D6499B">
        <w:rPr>
          <w:rFonts w:asciiTheme="majorHAnsi" w:hAnsiTheme="majorHAnsi" w:cs="Times New Roman"/>
          <w:b/>
          <w:color w:val="4F81BD" w:themeColor="accent1"/>
        </w:rPr>
        <w:t>Bolnička zdravstvena zaštita</w:t>
      </w:r>
    </w:p>
    <w:p w:rsidR="00AE1757" w:rsidRPr="00D6499B" w:rsidRDefault="00AE1757" w:rsidP="00AE1757">
      <w:pPr>
        <w:pStyle w:val="Opisslike"/>
        <w:keepNext/>
      </w:pPr>
      <w:r w:rsidRPr="00D6499B">
        <w:t xml:space="preserve">Table </w:t>
      </w:r>
      <w:fldSimple w:instr=" SEQ Table \* ARABIC ">
        <w:r w:rsidR="000561DB" w:rsidRPr="00D6499B">
          <w:t>25</w:t>
        </w:r>
      </w:fldSimple>
      <w:r w:rsidRPr="00D6499B">
        <w:t xml:space="preserve"> Rad stacionarne ustanove – OB Gospić</w:t>
      </w:r>
    </w:p>
    <w:tbl>
      <w:tblPr>
        <w:tblStyle w:val="Reetkatablice"/>
        <w:tblW w:w="0" w:type="auto"/>
        <w:jc w:val="center"/>
        <w:shd w:val="pct5" w:color="auto" w:fill="auto"/>
        <w:tblLook w:val="04A0" w:firstRow="1" w:lastRow="0" w:firstColumn="1" w:lastColumn="0" w:noHBand="0" w:noVBand="1"/>
      </w:tblPr>
      <w:tblGrid>
        <w:gridCol w:w="4540"/>
        <w:gridCol w:w="4522"/>
      </w:tblGrid>
      <w:tr w:rsidR="00C500FC" w:rsidRPr="00D6499B" w:rsidTr="00AE1757">
        <w:trPr>
          <w:trHeight w:val="510"/>
          <w:jc w:val="center"/>
        </w:trPr>
        <w:tc>
          <w:tcPr>
            <w:tcW w:w="9062" w:type="dxa"/>
            <w:gridSpan w:val="2"/>
            <w:tcBorders>
              <w:top w:val="single" w:sz="4" w:space="0" w:color="auto"/>
              <w:left w:val="single" w:sz="4" w:space="0" w:color="auto"/>
              <w:bottom w:val="single" w:sz="4" w:space="0" w:color="auto"/>
              <w:right w:val="single" w:sz="4" w:space="0" w:color="auto"/>
            </w:tcBorders>
            <w:shd w:val="pct5" w:color="auto" w:fill="auto"/>
            <w:vAlign w:val="center"/>
            <w:hideMark/>
          </w:tcPr>
          <w:p w:rsidR="00C500FC" w:rsidRPr="00D6499B" w:rsidRDefault="00C500FC">
            <w:pPr>
              <w:suppressAutoHyphens/>
              <w:jc w:val="center"/>
              <w:rPr>
                <w:rFonts w:eastAsia="Times New Roman" w:cs="Times New Roman"/>
                <w:b/>
                <w:lang w:val="hr-HR" w:eastAsia="ar-SA"/>
              </w:rPr>
            </w:pPr>
            <w:r w:rsidRPr="00D6499B">
              <w:rPr>
                <w:rFonts w:cs="Times New Roman"/>
                <w:b/>
                <w:lang w:val="hr-HR"/>
              </w:rPr>
              <w:t>Opća Bolnica, stacionari i rodilišta</w:t>
            </w:r>
          </w:p>
        </w:tc>
      </w:tr>
      <w:tr w:rsidR="00C500FC" w:rsidRPr="00D6499B" w:rsidTr="00AE1757">
        <w:trPr>
          <w:trHeight w:hRule="exact" w:val="397"/>
          <w:jc w:val="center"/>
        </w:trPr>
        <w:tc>
          <w:tcPr>
            <w:tcW w:w="4540" w:type="dxa"/>
            <w:tcBorders>
              <w:top w:val="single" w:sz="4" w:space="0" w:color="auto"/>
              <w:left w:val="single" w:sz="4" w:space="0" w:color="auto"/>
              <w:bottom w:val="single" w:sz="4" w:space="0" w:color="auto"/>
              <w:right w:val="single" w:sz="4" w:space="0" w:color="auto"/>
            </w:tcBorders>
            <w:shd w:val="pct5" w:color="auto" w:fill="auto"/>
            <w:vAlign w:val="center"/>
            <w:hideMark/>
          </w:tcPr>
          <w:p w:rsidR="00C500FC" w:rsidRPr="00D6499B" w:rsidRDefault="00C500FC">
            <w:pPr>
              <w:suppressAutoHyphens/>
              <w:rPr>
                <w:rFonts w:eastAsia="Times New Roman" w:cs="Times New Roman"/>
                <w:lang w:val="hr-HR" w:eastAsia="ar-SA"/>
              </w:rPr>
            </w:pPr>
            <w:r w:rsidRPr="00D6499B">
              <w:rPr>
                <w:rFonts w:cs="Times New Roman"/>
                <w:lang w:val="hr-HR"/>
              </w:rPr>
              <w:t xml:space="preserve">      Broj postelja</w:t>
            </w:r>
          </w:p>
        </w:tc>
        <w:tc>
          <w:tcPr>
            <w:tcW w:w="45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00FC" w:rsidRPr="00D6499B" w:rsidRDefault="00C500FC">
            <w:pPr>
              <w:suppressAutoHyphens/>
              <w:jc w:val="center"/>
              <w:rPr>
                <w:rFonts w:eastAsia="Times New Roman" w:cs="Times New Roman"/>
                <w:lang w:val="hr-HR" w:eastAsia="ar-SA"/>
              </w:rPr>
            </w:pPr>
            <w:r w:rsidRPr="00D6499B">
              <w:rPr>
                <w:rFonts w:eastAsia="MyriadPro-Regular" w:cs="Times New Roman"/>
                <w:lang w:val="hr-HR"/>
              </w:rPr>
              <w:t>111</w:t>
            </w:r>
          </w:p>
        </w:tc>
      </w:tr>
      <w:tr w:rsidR="00C500FC" w:rsidRPr="00D6499B" w:rsidTr="00AE1757">
        <w:trPr>
          <w:trHeight w:hRule="exact" w:val="397"/>
          <w:jc w:val="center"/>
        </w:trPr>
        <w:tc>
          <w:tcPr>
            <w:tcW w:w="4540" w:type="dxa"/>
            <w:tcBorders>
              <w:top w:val="single" w:sz="4" w:space="0" w:color="auto"/>
              <w:left w:val="single" w:sz="4" w:space="0" w:color="auto"/>
              <w:bottom w:val="single" w:sz="4" w:space="0" w:color="auto"/>
              <w:right w:val="single" w:sz="4" w:space="0" w:color="auto"/>
            </w:tcBorders>
            <w:shd w:val="pct5" w:color="auto" w:fill="auto"/>
            <w:vAlign w:val="center"/>
            <w:hideMark/>
          </w:tcPr>
          <w:p w:rsidR="00C500FC" w:rsidRPr="00D6499B" w:rsidRDefault="00C500FC">
            <w:pPr>
              <w:suppressAutoHyphens/>
              <w:rPr>
                <w:rFonts w:eastAsia="Times New Roman" w:cs="Times New Roman"/>
                <w:lang w:val="hr-HR" w:eastAsia="ar-SA"/>
              </w:rPr>
            </w:pPr>
            <w:r w:rsidRPr="00D6499B">
              <w:rPr>
                <w:rFonts w:cs="Times New Roman"/>
                <w:lang w:val="hr-HR"/>
              </w:rPr>
              <w:t xml:space="preserve">      Broj postelja na 1000 stanovnika</w:t>
            </w:r>
          </w:p>
        </w:tc>
        <w:tc>
          <w:tcPr>
            <w:tcW w:w="45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00FC" w:rsidRPr="00D6499B" w:rsidRDefault="00C500FC">
            <w:pPr>
              <w:suppressAutoHyphens/>
              <w:jc w:val="center"/>
              <w:rPr>
                <w:rFonts w:eastAsia="Times New Roman" w:cs="Times New Roman"/>
                <w:lang w:val="hr-HR" w:eastAsia="ar-SA"/>
              </w:rPr>
            </w:pPr>
            <w:r w:rsidRPr="00D6499B">
              <w:rPr>
                <w:rFonts w:eastAsia="MyriadPro-Regular" w:cs="Times New Roman"/>
                <w:lang w:val="hr-HR"/>
              </w:rPr>
              <w:t>2,18</w:t>
            </w:r>
          </w:p>
        </w:tc>
      </w:tr>
      <w:tr w:rsidR="00C500FC" w:rsidRPr="00D6499B" w:rsidTr="00AE1757">
        <w:trPr>
          <w:trHeight w:hRule="exact" w:val="397"/>
          <w:jc w:val="center"/>
        </w:trPr>
        <w:tc>
          <w:tcPr>
            <w:tcW w:w="4540" w:type="dxa"/>
            <w:tcBorders>
              <w:top w:val="single" w:sz="4" w:space="0" w:color="auto"/>
              <w:left w:val="single" w:sz="4" w:space="0" w:color="auto"/>
              <w:bottom w:val="single" w:sz="4" w:space="0" w:color="auto"/>
              <w:right w:val="single" w:sz="4" w:space="0" w:color="auto"/>
            </w:tcBorders>
            <w:shd w:val="pct5" w:color="auto" w:fill="auto"/>
            <w:vAlign w:val="center"/>
            <w:hideMark/>
          </w:tcPr>
          <w:p w:rsidR="00C500FC" w:rsidRPr="00D6499B" w:rsidRDefault="00C500FC">
            <w:pPr>
              <w:suppressAutoHyphens/>
              <w:rPr>
                <w:rFonts w:eastAsia="Times New Roman" w:cs="Times New Roman"/>
                <w:lang w:val="hr-HR" w:eastAsia="ar-SA"/>
              </w:rPr>
            </w:pPr>
            <w:r w:rsidRPr="00D6499B">
              <w:rPr>
                <w:rFonts w:cs="Times New Roman"/>
                <w:lang w:val="hr-HR"/>
              </w:rPr>
              <w:t xml:space="preserve">      Broj doktora</w:t>
            </w:r>
          </w:p>
        </w:tc>
        <w:tc>
          <w:tcPr>
            <w:tcW w:w="45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00FC" w:rsidRPr="00D6499B" w:rsidRDefault="00C500FC">
            <w:pPr>
              <w:suppressAutoHyphens/>
              <w:jc w:val="center"/>
              <w:rPr>
                <w:rFonts w:eastAsia="Times New Roman" w:cs="Times New Roman"/>
                <w:lang w:val="hr-HR" w:eastAsia="ar-SA"/>
              </w:rPr>
            </w:pPr>
            <w:r w:rsidRPr="00D6499B">
              <w:rPr>
                <w:rFonts w:eastAsia="MyriadPro-Regular" w:cs="Times New Roman"/>
                <w:lang w:val="hr-HR"/>
              </w:rPr>
              <w:t>21</w:t>
            </w:r>
          </w:p>
        </w:tc>
      </w:tr>
      <w:tr w:rsidR="00C500FC" w:rsidRPr="00D6499B" w:rsidTr="00AE1757">
        <w:trPr>
          <w:trHeight w:hRule="exact" w:val="397"/>
          <w:jc w:val="center"/>
        </w:trPr>
        <w:tc>
          <w:tcPr>
            <w:tcW w:w="4540" w:type="dxa"/>
            <w:tcBorders>
              <w:top w:val="single" w:sz="4" w:space="0" w:color="auto"/>
              <w:left w:val="single" w:sz="4" w:space="0" w:color="auto"/>
              <w:bottom w:val="single" w:sz="4" w:space="0" w:color="auto"/>
              <w:right w:val="single" w:sz="4" w:space="0" w:color="auto"/>
            </w:tcBorders>
            <w:shd w:val="pct5" w:color="auto" w:fill="auto"/>
            <w:vAlign w:val="center"/>
            <w:hideMark/>
          </w:tcPr>
          <w:p w:rsidR="00C500FC" w:rsidRPr="00D6499B" w:rsidRDefault="00C500FC">
            <w:pPr>
              <w:suppressAutoHyphens/>
              <w:rPr>
                <w:rFonts w:eastAsia="Times New Roman" w:cs="Times New Roman"/>
                <w:lang w:val="hr-HR" w:eastAsia="ar-SA"/>
              </w:rPr>
            </w:pPr>
            <w:r w:rsidRPr="00D6499B">
              <w:rPr>
                <w:rFonts w:cs="Times New Roman"/>
                <w:lang w:val="hr-HR"/>
              </w:rPr>
              <w:t xml:space="preserve">      Broj postelja po jednom doktoru</w:t>
            </w:r>
          </w:p>
        </w:tc>
        <w:tc>
          <w:tcPr>
            <w:tcW w:w="45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00FC" w:rsidRPr="00D6499B" w:rsidRDefault="00C500FC">
            <w:pPr>
              <w:suppressAutoHyphens/>
              <w:jc w:val="center"/>
              <w:rPr>
                <w:rFonts w:eastAsia="Times New Roman" w:cs="Times New Roman"/>
                <w:lang w:val="hr-HR" w:eastAsia="ar-SA"/>
              </w:rPr>
            </w:pPr>
            <w:r w:rsidRPr="00D6499B">
              <w:rPr>
                <w:rFonts w:eastAsia="MyriadPro-Regular" w:cs="Times New Roman"/>
                <w:lang w:val="hr-HR"/>
              </w:rPr>
              <w:t>5,29</w:t>
            </w:r>
          </w:p>
        </w:tc>
      </w:tr>
      <w:tr w:rsidR="00C500FC" w:rsidRPr="00D6499B" w:rsidTr="00AE1757">
        <w:trPr>
          <w:trHeight w:hRule="exact" w:val="397"/>
          <w:jc w:val="center"/>
        </w:trPr>
        <w:tc>
          <w:tcPr>
            <w:tcW w:w="4540" w:type="dxa"/>
            <w:tcBorders>
              <w:top w:val="single" w:sz="4" w:space="0" w:color="auto"/>
              <w:left w:val="single" w:sz="4" w:space="0" w:color="auto"/>
              <w:bottom w:val="single" w:sz="4" w:space="0" w:color="auto"/>
              <w:right w:val="single" w:sz="4" w:space="0" w:color="auto"/>
            </w:tcBorders>
            <w:shd w:val="pct5" w:color="auto" w:fill="auto"/>
            <w:vAlign w:val="center"/>
            <w:hideMark/>
          </w:tcPr>
          <w:p w:rsidR="00C500FC" w:rsidRPr="00D6499B" w:rsidRDefault="00C500FC">
            <w:pPr>
              <w:suppressAutoHyphens/>
              <w:rPr>
                <w:rFonts w:eastAsia="Times New Roman" w:cs="Times New Roman"/>
                <w:lang w:val="hr-HR" w:eastAsia="ar-SA"/>
              </w:rPr>
            </w:pPr>
            <w:r w:rsidRPr="00D6499B">
              <w:rPr>
                <w:rFonts w:cs="Times New Roman"/>
                <w:lang w:val="hr-HR"/>
              </w:rPr>
              <w:t xml:space="preserve">      Broj ispisanih bolesnika</w:t>
            </w:r>
          </w:p>
        </w:tc>
        <w:tc>
          <w:tcPr>
            <w:tcW w:w="45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00FC" w:rsidRPr="00D6499B" w:rsidRDefault="00C500FC">
            <w:pPr>
              <w:suppressAutoHyphens/>
              <w:jc w:val="center"/>
              <w:rPr>
                <w:rFonts w:eastAsia="Times New Roman" w:cs="Times New Roman"/>
                <w:lang w:val="hr-HR" w:eastAsia="ar-SA"/>
              </w:rPr>
            </w:pPr>
            <w:r w:rsidRPr="00D6499B">
              <w:rPr>
                <w:rFonts w:eastAsia="MyriadPro-Regular" w:cs="Times New Roman"/>
                <w:lang w:val="hr-HR"/>
              </w:rPr>
              <w:t>5,010</w:t>
            </w:r>
          </w:p>
        </w:tc>
      </w:tr>
      <w:tr w:rsidR="00C500FC" w:rsidRPr="00D6499B" w:rsidTr="00AE1757">
        <w:trPr>
          <w:trHeight w:hRule="exact" w:val="397"/>
          <w:jc w:val="center"/>
        </w:trPr>
        <w:tc>
          <w:tcPr>
            <w:tcW w:w="4540" w:type="dxa"/>
            <w:tcBorders>
              <w:top w:val="single" w:sz="4" w:space="0" w:color="auto"/>
              <w:left w:val="single" w:sz="4" w:space="0" w:color="auto"/>
              <w:bottom w:val="single" w:sz="4" w:space="0" w:color="auto"/>
              <w:right w:val="single" w:sz="4" w:space="0" w:color="auto"/>
            </w:tcBorders>
            <w:shd w:val="pct5" w:color="auto" w:fill="auto"/>
            <w:vAlign w:val="center"/>
            <w:hideMark/>
          </w:tcPr>
          <w:p w:rsidR="00C500FC" w:rsidRPr="00D6499B" w:rsidRDefault="00C500FC">
            <w:pPr>
              <w:suppressAutoHyphens/>
              <w:rPr>
                <w:rFonts w:eastAsia="Times New Roman" w:cs="Times New Roman"/>
                <w:lang w:val="hr-HR" w:eastAsia="ar-SA"/>
              </w:rPr>
            </w:pPr>
            <w:r w:rsidRPr="00D6499B">
              <w:rPr>
                <w:rFonts w:cs="Times New Roman"/>
                <w:lang w:val="hr-HR"/>
              </w:rPr>
              <w:t xml:space="preserve">      Broj dana bolničkog liječenja</w:t>
            </w:r>
          </w:p>
        </w:tc>
        <w:tc>
          <w:tcPr>
            <w:tcW w:w="45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00FC" w:rsidRPr="00D6499B" w:rsidRDefault="00C500FC">
            <w:pPr>
              <w:suppressAutoHyphens/>
              <w:jc w:val="center"/>
              <w:rPr>
                <w:rFonts w:eastAsia="Times New Roman" w:cs="Times New Roman"/>
                <w:lang w:val="hr-HR" w:eastAsia="ar-SA"/>
              </w:rPr>
            </w:pPr>
            <w:r w:rsidRPr="00D6499B">
              <w:rPr>
                <w:rFonts w:eastAsia="MyriadPro-Regular" w:cs="Times New Roman"/>
                <w:lang w:val="hr-HR"/>
              </w:rPr>
              <w:t>27.054</w:t>
            </w:r>
          </w:p>
        </w:tc>
      </w:tr>
      <w:tr w:rsidR="00C500FC" w:rsidRPr="00D6499B" w:rsidTr="00AE1757">
        <w:trPr>
          <w:trHeight w:hRule="exact" w:val="397"/>
          <w:jc w:val="center"/>
        </w:trPr>
        <w:tc>
          <w:tcPr>
            <w:tcW w:w="4540" w:type="dxa"/>
            <w:tcBorders>
              <w:top w:val="single" w:sz="4" w:space="0" w:color="auto"/>
              <w:left w:val="single" w:sz="4" w:space="0" w:color="auto"/>
              <w:bottom w:val="single" w:sz="4" w:space="0" w:color="auto"/>
              <w:right w:val="single" w:sz="4" w:space="0" w:color="auto"/>
            </w:tcBorders>
            <w:shd w:val="pct5" w:color="auto" w:fill="auto"/>
            <w:vAlign w:val="center"/>
            <w:hideMark/>
          </w:tcPr>
          <w:p w:rsidR="00C500FC" w:rsidRPr="00D6499B" w:rsidRDefault="00C500FC">
            <w:pPr>
              <w:suppressAutoHyphens/>
              <w:rPr>
                <w:rFonts w:eastAsia="Times New Roman" w:cs="Times New Roman"/>
                <w:lang w:val="hr-HR" w:eastAsia="ar-SA"/>
              </w:rPr>
            </w:pPr>
            <w:r w:rsidRPr="00D6499B">
              <w:rPr>
                <w:rFonts w:cs="Times New Roman"/>
                <w:lang w:val="hr-HR"/>
              </w:rPr>
              <w:t xml:space="preserve">      Prosječna dužina liječenja</w:t>
            </w:r>
          </w:p>
        </w:tc>
        <w:tc>
          <w:tcPr>
            <w:tcW w:w="45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00FC" w:rsidRPr="00D6499B" w:rsidRDefault="00C500FC">
            <w:pPr>
              <w:suppressAutoHyphens/>
              <w:jc w:val="center"/>
              <w:rPr>
                <w:rFonts w:eastAsia="Times New Roman" w:cs="Times New Roman"/>
                <w:lang w:val="hr-HR" w:eastAsia="ar-SA"/>
              </w:rPr>
            </w:pPr>
            <w:r w:rsidRPr="00D6499B">
              <w:rPr>
                <w:rFonts w:eastAsia="MyriadPro-Regular" w:cs="Times New Roman"/>
                <w:lang w:val="hr-HR"/>
              </w:rPr>
              <w:t>5,40</w:t>
            </w:r>
          </w:p>
        </w:tc>
      </w:tr>
      <w:tr w:rsidR="00C500FC" w:rsidRPr="00D6499B" w:rsidTr="00AE1757">
        <w:trPr>
          <w:trHeight w:hRule="exact" w:val="397"/>
          <w:jc w:val="center"/>
        </w:trPr>
        <w:tc>
          <w:tcPr>
            <w:tcW w:w="4540" w:type="dxa"/>
            <w:tcBorders>
              <w:top w:val="single" w:sz="4" w:space="0" w:color="auto"/>
              <w:left w:val="single" w:sz="4" w:space="0" w:color="auto"/>
              <w:bottom w:val="single" w:sz="4" w:space="0" w:color="auto"/>
              <w:right w:val="single" w:sz="4" w:space="0" w:color="auto"/>
            </w:tcBorders>
            <w:shd w:val="pct5" w:color="auto" w:fill="auto"/>
            <w:vAlign w:val="center"/>
            <w:hideMark/>
          </w:tcPr>
          <w:p w:rsidR="00C500FC" w:rsidRPr="00D6499B" w:rsidRDefault="00C500FC">
            <w:pPr>
              <w:suppressAutoHyphens/>
              <w:rPr>
                <w:rFonts w:eastAsia="Times New Roman" w:cs="Times New Roman"/>
                <w:lang w:val="hr-HR" w:eastAsia="ar-SA"/>
              </w:rPr>
            </w:pPr>
            <w:r w:rsidRPr="00D6499B">
              <w:rPr>
                <w:rFonts w:cs="Times New Roman"/>
                <w:lang w:val="hr-HR"/>
              </w:rPr>
              <w:t xml:space="preserve">      Godišnja zauzetost postelja</w:t>
            </w:r>
          </w:p>
        </w:tc>
        <w:tc>
          <w:tcPr>
            <w:tcW w:w="45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00FC" w:rsidRPr="00D6499B" w:rsidRDefault="00C500FC">
            <w:pPr>
              <w:suppressAutoHyphens/>
              <w:jc w:val="center"/>
              <w:rPr>
                <w:rFonts w:eastAsia="Times New Roman" w:cs="Times New Roman"/>
                <w:lang w:val="hr-HR" w:eastAsia="ar-SA"/>
              </w:rPr>
            </w:pPr>
            <w:r w:rsidRPr="00D6499B">
              <w:rPr>
                <w:rFonts w:cs="Times New Roman"/>
                <w:lang w:val="hr-HR"/>
              </w:rPr>
              <w:t>244</w:t>
            </w:r>
          </w:p>
        </w:tc>
      </w:tr>
      <w:tr w:rsidR="00C500FC" w:rsidRPr="00D6499B" w:rsidTr="00AE1757">
        <w:trPr>
          <w:trHeight w:hRule="exact" w:val="397"/>
          <w:jc w:val="center"/>
        </w:trPr>
        <w:tc>
          <w:tcPr>
            <w:tcW w:w="4540" w:type="dxa"/>
            <w:tcBorders>
              <w:top w:val="single" w:sz="4" w:space="0" w:color="auto"/>
              <w:left w:val="single" w:sz="4" w:space="0" w:color="auto"/>
              <w:bottom w:val="single" w:sz="4" w:space="0" w:color="auto"/>
              <w:right w:val="single" w:sz="4" w:space="0" w:color="auto"/>
            </w:tcBorders>
            <w:shd w:val="pct5" w:color="auto" w:fill="auto"/>
            <w:vAlign w:val="center"/>
            <w:hideMark/>
          </w:tcPr>
          <w:p w:rsidR="00C500FC" w:rsidRPr="00D6499B" w:rsidRDefault="00C500FC">
            <w:pPr>
              <w:suppressAutoHyphens/>
              <w:rPr>
                <w:rFonts w:eastAsia="Times New Roman" w:cs="Times New Roman"/>
                <w:lang w:val="hr-HR" w:eastAsia="ar-SA"/>
              </w:rPr>
            </w:pPr>
            <w:r w:rsidRPr="00D6499B">
              <w:rPr>
                <w:rFonts w:cs="Times New Roman"/>
                <w:lang w:val="hr-HR"/>
              </w:rPr>
              <w:t xml:space="preserve">      % iskorištenosti postelja</w:t>
            </w:r>
          </w:p>
        </w:tc>
        <w:tc>
          <w:tcPr>
            <w:tcW w:w="45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00FC" w:rsidRPr="00D6499B" w:rsidRDefault="00C500FC">
            <w:pPr>
              <w:suppressAutoHyphens/>
              <w:jc w:val="center"/>
              <w:rPr>
                <w:rFonts w:eastAsia="Times New Roman" w:cs="Times New Roman"/>
                <w:lang w:val="hr-HR" w:eastAsia="ar-SA"/>
              </w:rPr>
            </w:pPr>
            <w:r w:rsidRPr="00D6499B">
              <w:rPr>
                <w:rFonts w:eastAsia="MyriadPro-Regular" w:cs="Times New Roman"/>
                <w:lang w:val="hr-HR"/>
              </w:rPr>
              <w:t>66,78</w:t>
            </w:r>
          </w:p>
        </w:tc>
      </w:tr>
      <w:tr w:rsidR="00C500FC" w:rsidRPr="00D6499B" w:rsidTr="00AE1757">
        <w:trPr>
          <w:trHeight w:hRule="exact" w:val="397"/>
          <w:jc w:val="center"/>
        </w:trPr>
        <w:tc>
          <w:tcPr>
            <w:tcW w:w="4540" w:type="dxa"/>
            <w:tcBorders>
              <w:top w:val="single" w:sz="4" w:space="0" w:color="auto"/>
              <w:left w:val="single" w:sz="4" w:space="0" w:color="auto"/>
              <w:bottom w:val="single" w:sz="4" w:space="0" w:color="auto"/>
              <w:right w:val="single" w:sz="4" w:space="0" w:color="auto"/>
            </w:tcBorders>
            <w:shd w:val="pct5" w:color="auto" w:fill="auto"/>
            <w:vAlign w:val="center"/>
            <w:hideMark/>
          </w:tcPr>
          <w:p w:rsidR="00C500FC" w:rsidRPr="00D6499B" w:rsidRDefault="00C500FC">
            <w:pPr>
              <w:suppressAutoHyphens/>
              <w:rPr>
                <w:rFonts w:eastAsia="Times New Roman" w:cs="Times New Roman"/>
                <w:lang w:val="hr-HR" w:eastAsia="ar-SA"/>
              </w:rPr>
            </w:pPr>
            <w:r w:rsidRPr="00D6499B">
              <w:rPr>
                <w:rFonts w:cs="Times New Roman"/>
                <w:lang w:val="hr-HR"/>
              </w:rPr>
              <w:t xml:space="preserve">      Broj pacijenata po krevetu</w:t>
            </w:r>
          </w:p>
        </w:tc>
        <w:tc>
          <w:tcPr>
            <w:tcW w:w="45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00FC" w:rsidRPr="00D6499B" w:rsidRDefault="00C500FC">
            <w:pPr>
              <w:suppressAutoHyphens/>
              <w:jc w:val="center"/>
              <w:rPr>
                <w:rFonts w:eastAsia="Times New Roman" w:cs="Times New Roman"/>
                <w:lang w:val="hr-HR" w:eastAsia="ar-SA"/>
              </w:rPr>
            </w:pPr>
            <w:r w:rsidRPr="00D6499B">
              <w:rPr>
                <w:rFonts w:eastAsia="MyriadPro-Regular" w:cs="Times New Roman"/>
                <w:lang w:val="hr-HR"/>
              </w:rPr>
              <w:t>45,14</w:t>
            </w:r>
          </w:p>
        </w:tc>
      </w:tr>
      <w:tr w:rsidR="00C500FC" w:rsidRPr="00D6499B" w:rsidTr="00AE1757">
        <w:trPr>
          <w:trHeight w:hRule="exact" w:val="397"/>
          <w:jc w:val="center"/>
        </w:trPr>
        <w:tc>
          <w:tcPr>
            <w:tcW w:w="4540" w:type="dxa"/>
            <w:tcBorders>
              <w:top w:val="single" w:sz="4" w:space="0" w:color="auto"/>
              <w:left w:val="single" w:sz="4" w:space="0" w:color="auto"/>
              <w:bottom w:val="single" w:sz="4" w:space="0" w:color="auto"/>
              <w:right w:val="single" w:sz="4" w:space="0" w:color="auto"/>
            </w:tcBorders>
            <w:shd w:val="pct5" w:color="auto" w:fill="auto"/>
            <w:vAlign w:val="center"/>
            <w:hideMark/>
          </w:tcPr>
          <w:p w:rsidR="00C500FC" w:rsidRPr="00D6499B" w:rsidRDefault="00C500FC">
            <w:pPr>
              <w:suppressAutoHyphens/>
              <w:rPr>
                <w:rFonts w:eastAsia="Times New Roman" w:cs="Times New Roman"/>
                <w:lang w:val="hr-HR" w:eastAsia="ar-SA"/>
              </w:rPr>
            </w:pPr>
            <w:r w:rsidRPr="00D6499B">
              <w:rPr>
                <w:rFonts w:cs="Times New Roman"/>
                <w:lang w:val="hr-HR"/>
              </w:rPr>
              <w:t xml:space="preserve">      Interval obrtaja</w:t>
            </w:r>
          </w:p>
        </w:tc>
        <w:tc>
          <w:tcPr>
            <w:tcW w:w="45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00FC" w:rsidRPr="00D6499B" w:rsidRDefault="00C500FC">
            <w:pPr>
              <w:suppressAutoHyphens/>
              <w:jc w:val="center"/>
              <w:rPr>
                <w:rFonts w:eastAsia="Times New Roman" w:cs="Times New Roman"/>
                <w:lang w:val="hr-HR" w:eastAsia="ar-SA"/>
              </w:rPr>
            </w:pPr>
            <w:r w:rsidRPr="00D6499B">
              <w:rPr>
                <w:rFonts w:eastAsia="MyriadPro-Regular" w:cs="Times New Roman"/>
                <w:lang w:val="hr-HR"/>
              </w:rPr>
              <w:t>2,69</w:t>
            </w:r>
          </w:p>
        </w:tc>
      </w:tr>
    </w:tbl>
    <w:p w:rsidR="00C500FC" w:rsidRPr="00D6499B" w:rsidRDefault="00C500FC" w:rsidP="00C500FC">
      <w:pPr>
        <w:rPr>
          <w:rFonts w:eastAsia="Times New Roman" w:cs="Times New Roman"/>
          <w:i/>
          <w:color w:val="4F81BD" w:themeColor="accent1"/>
          <w:sz w:val="20"/>
          <w:szCs w:val="20"/>
          <w:lang w:eastAsia="ar-SA"/>
        </w:rPr>
      </w:pPr>
      <w:r w:rsidRPr="00D6499B">
        <w:rPr>
          <w:rFonts w:cs="Times New Roman"/>
          <w:i/>
          <w:color w:val="4F81BD" w:themeColor="accent1"/>
          <w:sz w:val="20"/>
          <w:szCs w:val="20"/>
        </w:rPr>
        <w:t>Izvor: Hrvatski zdravstveno-statistički ljetopis za 2014. godinu</w:t>
      </w:r>
    </w:p>
    <w:p w:rsidR="000561DB" w:rsidRPr="00D6499B" w:rsidRDefault="000561DB" w:rsidP="000561DB">
      <w:pPr>
        <w:pStyle w:val="Opisslike"/>
        <w:keepNext/>
      </w:pPr>
      <w:r w:rsidRPr="00D6499B">
        <w:t xml:space="preserve">Table </w:t>
      </w:r>
      <w:fldSimple w:instr=" SEQ Table \* ARABIC ">
        <w:r w:rsidRPr="00D6499B">
          <w:t>26</w:t>
        </w:r>
      </w:fldSimple>
      <w:r w:rsidRPr="00D6499B">
        <w:t xml:space="preserve"> Broj dana liječenja u 2014. godini</w:t>
      </w:r>
    </w:p>
    <w:tbl>
      <w:tblPr>
        <w:tblStyle w:val="Reetkatablice"/>
        <w:tblW w:w="0" w:type="auto"/>
        <w:shd w:val="pct5" w:color="auto" w:fill="auto"/>
        <w:tblLook w:val="04A0" w:firstRow="1" w:lastRow="0" w:firstColumn="1" w:lastColumn="0" w:noHBand="0" w:noVBand="1"/>
      </w:tblPr>
      <w:tblGrid>
        <w:gridCol w:w="1364"/>
        <w:gridCol w:w="3173"/>
        <w:gridCol w:w="2262"/>
        <w:gridCol w:w="2263"/>
      </w:tblGrid>
      <w:tr w:rsidR="00C500FC" w:rsidRPr="00D6499B" w:rsidTr="000561DB">
        <w:tc>
          <w:tcPr>
            <w:tcW w:w="1364" w:type="dxa"/>
            <w:tcBorders>
              <w:top w:val="single" w:sz="4" w:space="0" w:color="auto"/>
              <w:left w:val="single" w:sz="4" w:space="0" w:color="auto"/>
              <w:bottom w:val="single" w:sz="4" w:space="0" w:color="auto"/>
              <w:right w:val="single" w:sz="4" w:space="0" w:color="auto"/>
            </w:tcBorders>
            <w:shd w:val="pct5" w:color="auto" w:fill="auto"/>
            <w:vAlign w:val="center"/>
            <w:hideMark/>
          </w:tcPr>
          <w:p w:rsidR="00C500FC" w:rsidRPr="00D6499B" w:rsidRDefault="00C500FC">
            <w:pPr>
              <w:suppressAutoHyphens/>
              <w:jc w:val="center"/>
              <w:rPr>
                <w:rFonts w:eastAsia="Times New Roman" w:cs="Times New Roman"/>
                <w:b/>
                <w:lang w:val="hr-HR" w:eastAsia="ar-SA"/>
              </w:rPr>
            </w:pPr>
            <w:r w:rsidRPr="00D6499B">
              <w:rPr>
                <w:rFonts w:cs="Times New Roman"/>
                <w:b/>
                <w:lang w:val="hr-HR"/>
              </w:rPr>
              <w:t>Red. br.</w:t>
            </w:r>
          </w:p>
        </w:tc>
        <w:tc>
          <w:tcPr>
            <w:tcW w:w="3173" w:type="dxa"/>
            <w:tcBorders>
              <w:top w:val="single" w:sz="4" w:space="0" w:color="auto"/>
              <w:left w:val="single" w:sz="4" w:space="0" w:color="auto"/>
              <w:bottom w:val="single" w:sz="4" w:space="0" w:color="auto"/>
              <w:right w:val="single" w:sz="4" w:space="0" w:color="auto"/>
            </w:tcBorders>
            <w:shd w:val="pct5" w:color="auto" w:fill="auto"/>
            <w:vAlign w:val="center"/>
            <w:hideMark/>
          </w:tcPr>
          <w:p w:rsidR="00C500FC" w:rsidRPr="00D6499B" w:rsidRDefault="00C500FC">
            <w:pPr>
              <w:suppressAutoHyphens/>
              <w:jc w:val="center"/>
              <w:rPr>
                <w:rFonts w:eastAsia="Times New Roman" w:cs="Times New Roman"/>
                <w:b/>
                <w:lang w:val="hr-HR" w:eastAsia="ar-SA"/>
              </w:rPr>
            </w:pPr>
            <w:r w:rsidRPr="00D6499B">
              <w:rPr>
                <w:rFonts w:cs="Times New Roman"/>
                <w:b/>
                <w:lang w:val="hr-HR"/>
              </w:rPr>
              <w:t>Naziv djelatnosti</w:t>
            </w:r>
          </w:p>
        </w:tc>
        <w:tc>
          <w:tcPr>
            <w:tcW w:w="2262" w:type="dxa"/>
            <w:tcBorders>
              <w:top w:val="single" w:sz="4" w:space="0" w:color="auto"/>
              <w:left w:val="single" w:sz="4" w:space="0" w:color="auto"/>
              <w:bottom w:val="single" w:sz="4" w:space="0" w:color="auto"/>
              <w:right w:val="single" w:sz="4" w:space="0" w:color="auto"/>
            </w:tcBorders>
            <w:shd w:val="pct5" w:color="auto" w:fill="auto"/>
            <w:vAlign w:val="center"/>
            <w:hideMark/>
          </w:tcPr>
          <w:p w:rsidR="00C500FC" w:rsidRPr="00D6499B" w:rsidRDefault="00C500FC">
            <w:pPr>
              <w:suppressAutoHyphens/>
              <w:jc w:val="center"/>
              <w:rPr>
                <w:rFonts w:eastAsia="Times New Roman" w:cs="Times New Roman"/>
                <w:b/>
                <w:lang w:val="hr-HR" w:eastAsia="ar-SA"/>
              </w:rPr>
            </w:pPr>
            <w:r w:rsidRPr="00D6499B">
              <w:rPr>
                <w:rFonts w:cs="Times New Roman"/>
                <w:b/>
                <w:lang w:val="hr-HR"/>
              </w:rPr>
              <w:t>Broj postelja</w:t>
            </w:r>
          </w:p>
        </w:tc>
        <w:tc>
          <w:tcPr>
            <w:tcW w:w="2263" w:type="dxa"/>
            <w:tcBorders>
              <w:top w:val="single" w:sz="4" w:space="0" w:color="auto"/>
              <w:left w:val="single" w:sz="4" w:space="0" w:color="auto"/>
              <w:bottom w:val="single" w:sz="4" w:space="0" w:color="auto"/>
              <w:right w:val="single" w:sz="4" w:space="0" w:color="auto"/>
            </w:tcBorders>
            <w:shd w:val="pct5" w:color="auto" w:fill="auto"/>
            <w:vAlign w:val="center"/>
            <w:hideMark/>
          </w:tcPr>
          <w:p w:rsidR="00C500FC" w:rsidRPr="00D6499B" w:rsidRDefault="00C500FC">
            <w:pPr>
              <w:suppressAutoHyphens/>
              <w:jc w:val="center"/>
              <w:rPr>
                <w:rFonts w:eastAsia="Times New Roman" w:cs="Times New Roman"/>
                <w:b/>
                <w:lang w:val="hr-HR" w:eastAsia="ar-SA"/>
              </w:rPr>
            </w:pPr>
            <w:r w:rsidRPr="00D6499B">
              <w:rPr>
                <w:rFonts w:cs="Times New Roman"/>
                <w:b/>
                <w:lang w:val="hr-HR"/>
              </w:rPr>
              <w:t>Broj dana liječenja</w:t>
            </w:r>
          </w:p>
        </w:tc>
      </w:tr>
      <w:tr w:rsidR="00C500FC" w:rsidRPr="00D6499B" w:rsidTr="000561DB">
        <w:tc>
          <w:tcPr>
            <w:tcW w:w="1364" w:type="dxa"/>
            <w:tcBorders>
              <w:top w:val="single" w:sz="4" w:space="0" w:color="auto"/>
              <w:left w:val="single" w:sz="4" w:space="0" w:color="auto"/>
              <w:bottom w:val="single" w:sz="4" w:space="0" w:color="auto"/>
              <w:right w:val="single" w:sz="4" w:space="0" w:color="auto"/>
            </w:tcBorders>
            <w:shd w:val="pct5" w:color="auto" w:fill="auto"/>
            <w:vAlign w:val="center"/>
            <w:hideMark/>
          </w:tcPr>
          <w:p w:rsidR="00C500FC" w:rsidRPr="00D6499B" w:rsidRDefault="00C500FC">
            <w:pPr>
              <w:suppressAutoHyphens/>
              <w:jc w:val="center"/>
              <w:rPr>
                <w:rFonts w:eastAsia="Times New Roman" w:cs="Times New Roman"/>
                <w:b/>
                <w:lang w:val="hr-HR" w:eastAsia="ar-SA"/>
              </w:rPr>
            </w:pPr>
            <w:r w:rsidRPr="00D6499B">
              <w:rPr>
                <w:rFonts w:cs="Times New Roman"/>
                <w:b/>
                <w:lang w:val="hr-HR"/>
              </w:rPr>
              <w:t>1.</w:t>
            </w:r>
          </w:p>
        </w:tc>
        <w:tc>
          <w:tcPr>
            <w:tcW w:w="3173" w:type="dxa"/>
            <w:tcBorders>
              <w:top w:val="single" w:sz="4" w:space="0" w:color="auto"/>
              <w:left w:val="single" w:sz="4" w:space="0" w:color="auto"/>
              <w:bottom w:val="single" w:sz="4" w:space="0" w:color="auto"/>
              <w:right w:val="single" w:sz="4" w:space="0" w:color="auto"/>
            </w:tcBorders>
            <w:shd w:val="clear" w:color="auto" w:fill="auto"/>
            <w:hideMark/>
          </w:tcPr>
          <w:p w:rsidR="00C500FC" w:rsidRPr="00D6499B" w:rsidRDefault="00C500FC">
            <w:pPr>
              <w:suppressAutoHyphens/>
              <w:rPr>
                <w:rFonts w:eastAsia="Times New Roman" w:cs="Times New Roman"/>
                <w:lang w:val="hr-HR" w:eastAsia="ar-SA"/>
              </w:rPr>
            </w:pPr>
            <w:r w:rsidRPr="00D6499B">
              <w:rPr>
                <w:rFonts w:cs="Times New Roman"/>
                <w:lang w:val="hr-HR"/>
              </w:rPr>
              <w:t>Interna medicina</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00FC" w:rsidRPr="00D6499B" w:rsidRDefault="00C500FC">
            <w:pPr>
              <w:suppressAutoHyphens/>
              <w:jc w:val="center"/>
              <w:rPr>
                <w:rFonts w:eastAsia="Times New Roman" w:cs="Times New Roman"/>
                <w:lang w:val="hr-HR" w:eastAsia="ar-SA"/>
              </w:rPr>
            </w:pPr>
            <w:r w:rsidRPr="00D6499B">
              <w:rPr>
                <w:rFonts w:cs="Times New Roman"/>
                <w:lang w:val="hr-HR"/>
              </w:rPr>
              <w:t>30</w:t>
            </w:r>
          </w:p>
        </w:tc>
        <w:tc>
          <w:tcPr>
            <w:tcW w:w="226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00FC" w:rsidRPr="00D6499B" w:rsidRDefault="00C500FC">
            <w:pPr>
              <w:suppressAutoHyphens/>
              <w:jc w:val="center"/>
              <w:rPr>
                <w:rFonts w:eastAsia="Times New Roman" w:cs="Times New Roman"/>
                <w:lang w:val="hr-HR" w:eastAsia="ar-SA"/>
              </w:rPr>
            </w:pPr>
            <w:r w:rsidRPr="00D6499B">
              <w:rPr>
                <w:rFonts w:cs="Times New Roman"/>
                <w:lang w:val="hr-HR"/>
              </w:rPr>
              <w:t>10.950</w:t>
            </w:r>
          </w:p>
        </w:tc>
      </w:tr>
      <w:tr w:rsidR="00C500FC" w:rsidRPr="00D6499B" w:rsidTr="000561DB">
        <w:tc>
          <w:tcPr>
            <w:tcW w:w="1364" w:type="dxa"/>
            <w:tcBorders>
              <w:top w:val="single" w:sz="4" w:space="0" w:color="auto"/>
              <w:left w:val="single" w:sz="4" w:space="0" w:color="auto"/>
              <w:bottom w:val="single" w:sz="4" w:space="0" w:color="auto"/>
              <w:right w:val="single" w:sz="4" w:space="0" w:color="auto"/>
            </w:tcBorders>
            <w:shd w:val="pct5" w:color="auto" w:fill="auto"/>
            <w:vAlign w:val="center"/>
            <w:hideMark/>
          </w:tcPr>
          <w:p w:rsidR="00C500FC" w:rsidRPr="00D6499B" w:rsidRDefault="00C500FC">
            <w:pPr>
              <w:suppressAutoHyphens/>
              <w:jc w:val="center"/>
              <w:rPr>
                <w:rFonts w:eastAsia="Times New Roman" w:cs="Times New Roman"/>
                <w:b/>
                <w:lang w:val="hr-HR" w:eastAsia="ar-SA"/>
              </w:rPr>
            </w:pPr>
            <w:r w:rsidRPr="00D6499B">
              <w:rPr>
                <w:rFonts w:cs="Times New Roman"/>
                <w:b/>
                <w:lang w:val="hr-HR"/>
              </w:rPr>
              <w:t>2.</w:t>
            </w:r>
          </w:p>
        </w:tc>
        <w:tc>
          <w:tcPr>
            <w:tcW w:w="3173" w:type="dxa"/>
            <w:tcBorders>
              <w:top w:val="single" w:sz="4" w:space="0" w:color="auto"/>
              <w:left w:val="single" w:sz="4" w:space="0" w:color="auto"/>
              <w:bottom w:val="single" w:sz="4" w:space="0" w:color="auto"/>
              <w:right w:val="single" w:sz="4" w:space="0" w:color="auto"/>
            </w:tcBorders>
            <w:shd w:val="clear" w:color="auto" w:fill="auto"/>
            <w:hideMark/>
          </w:tcPr>
          <w:p w:rsidR="00C500FC" w:rsidRPr="00D6499B" w:rsidRDefault="00C500FC">
            <w:pPr>
              <w:suppressAutoHyphens/>
              <w:rPr>
                <w:rFonts w:eastAsia="Times New Roman" w:cs="Times New Roman"/>
                <w:lang w:val="hr-HR" w:eastAsia="ar-SA"/>
              </w:rPr>
            </w:pPr>
            <w:r w:rsidRPr="00D6499B">
              <w:rPr>
                <w:rFonts w:cs="Times New Roman"/>
                <w:lang w:val="hr-HR"/>
              </w:rPr>
              <w:t>Pedijatrija</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00FC" w:rsidRPr="00D6499B" w:rsidRDefault="00C500FC">
            <w:pPr>
              <w:suppressAutoHyphens/>
              <w:jc w:val="center"/>
              <w:rPr>
                <w:rFonts w:eastAsia="Times New Roman" w:cs="Times New Roman"/>
                <w:lang w:val="hr-HR" w:eastAsia="ar-SA"/>
              </w:rPr>
            </w:pPr>
            <w:r w:rsidRPr="00D6499B">
              <w:rPr>
                <w:rFonts w:cs="Times New Roman"/>
                <w:lang w:val="hr-HR"/>
              </w:rPr>
              <w:t>10</w:t>
            </w:r>
          </w:p>
        </w:tc>
        <w:tc>
          <w:tcPr>
            <w:tcW w:w="226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00FC" w:rsidRPr="00D6499B" w:rsidRDefault="00C500FC">
            <w:pPr>
              <w:suppressAutoHyphens/>
              <w:jc w:val="center"/>
              <w:rPr>
                <w:rFonts w:eastAsia="Times New Roman" w:cs="Times New Roman"/>
                <w:lang w:val="hr-HR" w:eastAsia="ar-SA"/>
              </w:rPr>
            </w:pPr>
            <w:r w:rsidRPr="00D6499B">
              <w:rPr>
                <w:rFonts w:cs="Times New Roman"/>
                <w:lang w:val="hr-HR"/>
              </w:rPr>
              <w:t>3.650</w:t>
            </w:r>
          </w:p>
        </w:tc>
      </w:tr>
      <w:tr w:rsidR="00C500FC" w:rsidRPr="00D6499B" w:rsidTr="000561DB">
        <w:tc>
          <w:tcPr>
            <w:tcW w:w="1364" w:type="dxa"/>
            <w:tcBorders>
              <w:top w:val="single" w:sz="4" w:space="0" w:color="auto"/>
              <w:left w:val="single" w:sz="4" w:space="0" w:color="auto"/>
              <w:bottom w:val="single" w:sz="4" w:space="0" w:color="auto"/>
              <w:right w:val="single" w:sz="4" w:space="0" w:color="auto"/>
            </w:tcBorders>
            <w:shd w:val="pct5" w:color="auto" w:fill="auto"/>
            <w:vAlign w:val="center"/>
            <w:hideMark/>
          </w:tcPr>
          <w:p w:rsidR="00C500FC" w:rsidRPr="00D6499B" w:rsidRDefault="00C500FC">
            <w:pPr>
              <w:suppressAutoHyphens/>
              <w:jc w:val="center"/>
              <w:rPr>
                <w:rFonts w:eastAsia="Times New Roman" w:cs="Times New Roman"/>
                <w:b/>
                <w:lang w:val="hr-HR" w:eastAsia="ar-SA"/>
              </w:rPr>
            </w:pPr>
            <w:r w:rsidRPr="00D6499B">
              <w:rPr>
                <w:rFonts w:cs="Times New Roman"/>
                <w:b/>
                <w:lang w:val="hr-HR"/>
              </w:rPr>
              <w:t>3.</w:t>
            </w:r>
          </w:p>
        </w:tc>
        <w:tc>
          <w:tcPr>
            <w:tcW w:w="3173" w:type="dxa"/>
            <w:tcBorders>
              <w:top w:val="single" w:sz="4" w:space="0" w:color="auto"/>
              <w:left w:val="single" w:sz="4" w:space="0" w:color="auto"/>
              <w:bottom w:val="single" w:sz="4" w:space="0" w:color="auto"/>
              <w:right w:val="single" w:sz="4" w:space="0" w:color="auto"/>
            </w:tcBorders>
            <w:shd w:val="clear" w:color="auto" w:fill="auto"/>
            <w:hideMark/>
          </w:tcPr>
          <w:p w:rsidR="00C500FC" w:rsidRPr="00D6499B" w:rsidRDefault="00C500FC">
            <w:pPr>
              <w:suppressAutoHyphens/>
              <w:rPr>
                <w:rFonts w:eastAsia="Times New Roman" w:cs="Times New Roman"/>
                <w:lang w:val="hr-HR" w:eastAsia="ar-SA"/>
              </w:rPr>
            </w:pPr>
            <w:r w:rsidRPr="00D6499B">
              <w:rPr>
                <w:rFonts w:cs="Times New Roman"/>
                <w:lang w:val="hr-HR"/>
              </w:rPr>
              <w:t>Psihijatrija</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00FC" w:rsidRPr="00D6499B" w:rsidRDefault="00C500FC">
            <w:pPr>
              <w:suppressAutoHyphens/>
              <w:jc w:val="center"/>
              <w:rPr>
                <w:rFonts w:eastAsia="Times New Roman" w:cs="Times New Roman"/>
                <w:lang w:val="hr-HR" w:eastAsia="ar-SA"/>
              </w:rPr>
            </w:pPr>
            <w:r w:rsidRPr="00D6499B">
              <w:rPr>
                <w:rFonts w:cs="Times New Roman"/>
                <w:lang w:val="hr-HR"/>
              </w:rPr>
              <w:t>16</w:t>
            </w:r>
          </w:p>
        </w:tc>
        <w:tc>
          <w:tcPr>
            <w:tcW w:w="226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00FC" w:rsidRPr="00D6499B" w:rsidRDefault="00C500FC">
            <w:pPr>
              <w:suppressAutoHyphens/>
              <w:jc w:val="center"/>
              <w:rPr>
                <w:rFonts w:eastAsia="Times New Roman" w:cs="Times New Roman"/>
                <w:lang w:val="hr-HR" w:eastAsia="ar-SA"/>
              </w:rPr>
            </w:pPr>
            <w:r w:rsidRPr="00D6499B">
              <w:rPr>
                <w:rFonts w:cs="Times New Roman"/>
                <w:lang w:val="hr-HR"/>
              </w:rPr>
              <w:t>5.840</w:t>
            </w:r>
          </w:p>
        </w:tc>
      </w:tr>
      <w:tr w:rsidR="00C500FC" w:rsidRPr="00D6499B" w:rsidTr="000561DB">
        <w:tc>
          <w:tcPr>
            <w:tcW w:w="1364" w:type="dxa"/>
            <w:tcBorders>
              <w:top w:val="single" w:sz="4" w:space="0" w:color="auto"/>
              <w:left w:val="single" w:sz="4" w:space="0" w:color="auto"/>
              <w:bottom w:val="single" w:sz="4" w:space="0" w:color="auto"/>
              <w:right w:val="single" w:sz="4" w:space="0" w:color="auto"/>
            </w:tcBorders>
            <w:shd w:val="pct5" w:color="auto" w:fill="auto"/>
            <w:vAlign w:val="center"/>
            <w:hideMark/>
          </w:tcPr>
          <w:p w:rsidR="00C500FC" w:rsidRPr="00D6499B" w:rsidRDefault="00C500FC">
            <w:pPr>
              <w:suppressAutoHyphens/>
              <w:jc w:val="center"/>
              <w:rPr>
                <w:rFonts w:eastAsia="Times New Roman" w:cs="Times New Roman"/>
                <w:b/>
                <w:lang w:val="hr-HR" w:eastAsia="ar-SA"/>
              </w:rPr>
            </w:pPr>
            <w:r w:rsidRPr="00D6499B">
              <w:rPr>
                <w:rFonts w:cs="Times New Roman"/>
                <w:b/>
                <w:lang w:val="hr-HR"/>
              </w:rPr>
              <w:t>4.</w:t>
            </w:r>
          </w:p>
        </w:tc>
        <w:tc>
          <w:tcPr>
            <w:tcW w:w="3173" w:type="dxa"/>
            <w:tcBorders>
              <w:top w:val="single" w:sz="4" w:space="0" w:color="auto"/>
              <w:left w:val="single" w:sz="4" w:space="0" w:color="auto"/>
              <w:bottom w:val="single" w:sz="4" w:space="0" w:color="auto"/>
              <w:right w:val="single" w:sz="4" w:space="0" w:color="auto"/>
            </w:tcBorders>
            <w:shd w:val="clear" w:color="auto" w:fill="auto"/>
            <w:hideMark/>
          </w:tcPr>
          <w:p w:rsidR="00C500FC" w:rsidRPr="00D6499B" w:rsidRDefault="00C500FC">
            <w:pPr>
              <w:suppressAutoHyphens/>
              <w:rPr>
                <w:rFonts w:eastAsia="Times New Roman" w:cs="Times New Roman"/>
                <w:lang w:val="hr-HR" w:eastAsia="ar-SA"/>
              </w:rPr>
            </w:pPr>
            <w:r w:rsidRPr="00D6499B">
              <w:rPr>
                <w:rFonts w:cs="Times New Roman"/>
                <w:lang w:val="hr-HR"/>
              </w:rPr>
              <w:t>Ginekologija i opstetricija</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00FC" w:rsidRPr="00D6499B" w:rsidRDefault="00C500FC">
            <w:pPr>
              <w:suppressAutoHyphens/>
              <w:jc w:val="center"/>
              <w:rPr>
                <w:rFonts w:eastAsia="Times New Roman" w:cs="Times New Roman"/>
                <w:lang w:val="hr-HR" w:eastAsia="ar-SA"/>
              </w:rPr>
            </w:pPr>
            <w:r w:rsidRPr="00D6499B">
              <w:rPr>
                <w:rFonts w:cs="Times New Roman"/>
                <w:lang w:val="hr-HR"/>
              </w:rPr>
              <w:t>14</w:t>
            </w:r>
          </w:p>
        </w:tc>
        <w:tc>
          <w:tcPr>
            <w:tcW w:w="226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00FC" w:rsidRPr="00D6499B" w:rsidRDefault="00C500FC">
            <w:pPr>
              <w:suppressAutoHyphens/>
              <w:jc w:val="center"/>
              <w:rPr>
                <w:rFonts w:eastAsia="Times New Roman" w:cs="Times New Roman"/>
                <w:lang w:val="hr-HR" w:eastAsia="ar-SA"/>
              </w:rPr>
            </w:pPr>
            <w:r w:rsidRPr="00D6499B">
              <w:rPr>
                <w:rFonts w:cs="Times New Roman"/>
                <w:lang w:val="hr-HR"/>
              </w:rPr>
              <w:t>5.110</w:t>
            </w:r>
          </w:p>
        </w:tc>
      </w:tr>
      <w:tr w:rsidR="00C500FC" w:rsidRPr="00D6499B" w:rsidTr="000561DB">
        <w:tc>
          <w:tcPr>
            <w:tcW w:w="1364" w:type="dxa"/>
            <w:tcBorders>
              <w:top w:val="single" w:sz="4" w:space="0" w:color="auto"/>
              <w:left w:val="single" w:sz="4" w:space="0" w:color="auto"/>
              <w:bottom w:val="single" w:sz="4" w:space="0" w:color="auto"/>
              <w:right w:val="single" w:sz="4" w:space="0" w:color="auto"/>
            </w:tcBorders>
            <w:shd w:val="pct5" w:color="auto" w:fill="auto"/>
            <w:vAlign w:val="center"/>
            <w:hideMark/>
          </w:tcPr>
          <w:p w:rsidR="00C500FC" w:rsidRPr="00D6499B" w:rsidRDefault="00C500FC">
            <w:pPr>
              <w:suppressAutoHyphens/>
              <w:jc w:val="center"/>
              <w:rPr>
                <w:rFonts w:eastAsia="Times New Roman" w:cs="Times New Roman"/>
                <w:b/>
                <w:lang w:val="hr-HR" w:eastAsia="ar-SA"/>
              </w:rPr>
            </w:pPr>
            <w:r w:rsidRPr="00D6499B">
              <w:rPr>
                <w:rFonts w:cs="Times New Roman"/>
                <w:b/>
                <w:lang w:val="hr-HR"/>
              </w:rPr>
              <w:t>5.</w:t>
            </w:r>
          </w:p>
        </w:tc>
        <w:tc>
          <w:tcPr>
            <w:tcW w:w="3173" w:type="dxa"/>
            <w:tcBorders>
              <w:top w:val="single" w:sz="4" w:space="0" w:color="auto"/>
              <w:left w:val="single" w:sz="4" w:space="0" w:color="auto"/>
              <w:bottom w:val="single" w:sz="4" w:space="0" w:color="auto"/>
              <w:right w:val="single" w:sz="4" w:space="0" w:color="auto"/>
            </w:tcBorders>
            <w:shd w:val="clear" w:color="auto" w:fill="auto"/>
            <w:hideMark/>
          </w:tcPr>
          <w:p w:rsidR="00C500FC" w:rsidRPr="00D6499B" w:rsidRDefault="00C500FC">
            <w:pPr>
              <w:suppressAutoHyphens/>
              <w:rPr>
                <w:rFonts w:eastAsia="Times New Roman" w:cs="Times New Roman"/>
                <w:lang w:val="hr-HR" w:eastAsia="ar-SA"/>
              </w:rPr>
            </w:pPr>
            <w:r w:rsidRPr="00D6499B">
              <w:rPr>
                <w:rFonts w:cs="Times New Roman"/>
                <w:lang w:val="hr-HR"/>
              </w:rPr>
              <w:t>Opća kirurgija</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00FC" w:rsidRPr="00D6499B" w:rsidRDefault="00C500FC">
            <w:pPr>
              <w:suppressAutoHyphens/>
              <w:jc w:val="center"/>
              <w:rPr>
                <w:rFonts w:eastAsia="Times New Roman" w:cs="Times New Roman"/>
                <w:lang w:val="hr-HR" w:eastAsia="ar-SA"/>
              </w:rPr>
            </w:pPr>
            <w:r w:rsidRPr="00D6499B">
              <w:rPr>
                <w:rFonts w:cs="Times New Roman"/>
                <w:lang w:val="hr-HR"/>
              </w:rPr>
              <w:t>34</w:t>
            </w:r>
          </w:p>
        </w:tc>
        <w:tc>
          <w:tcPr>
            <w:tcW w:w="226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00FC" w:rsidRPr="00D6499B" w:rsidRDefault="00C500FC">
            <w:pPr>
              <w:suppressAutoHyphens/>
              <w:jc w:val="center"/>
              <w:rPr>
                <w:rFonts w:eastAsia="Times New Roman" w:cs="Times New Roman"/>
                <w:lang w:val="hr-HR" w:eastAsia="ar-SA"/>
              </w:rPr>
            </w:pPr>
            <w:r w:rsidRPr="00D6499B">
              <w:rPr>
                <w:rFonts w:cs="Times New Roman"/>
                <w:lang w:val="hr-HR"/>
              </w:rPr>
              <w:t>12.410</w:t>
            </w:r>
          </w:p>
        </w:tc>
      </w:tr>
      <w:tr w:rsidR="00C500FC" w:rsidRPr="00D6499B" w:rsidTr="000561DB">
        <w:tc>
          <w:tcPr>
            <w:tcW w:w="1364" w:type="dxa"/>
            <w:tcBorders>
              <w:top w:val="single" w:sz="4" w:space="0" w:color="auto"/>
              <w:left w:val="single" w:sz="4" w:space="0" w:color="auto"/>
              <w:bottom w:val="single" w:sz="4" w:space="0" w:color="auto"/>
              <w:right w:val="single" w:sz="4" w:space="0" w:color="auto"/>
            </w:tcBorders>
            <w:shd w:val="pct5" w:color="auto" w:fill="auto"/>
            <w:vAlign w:val="center"/>
            <w:hideMark/>
          </w:tcPr>
          <w:p w:rsidR="00C500FC" w:rsidRPr="00D6499B" w:rsidRDefault="00C500FC">
            <w:pPr>
              <w:suppressAutoHyphens/>
              <w:jc w:val="center"/>
              <w:rPr>
                <w:rFonts w:eastAsia="Times New Roman" w:cs="Times New Roman"/>
                <w:b/>
                <w:lang w:val="hr-HR" w:eastAsia="ar-SA"/>
              </w:rPr>
            </w:pPr>
            <w:r w:rsidRPr="00D6499B">
              <w:rPr>
                <w:rFonts w:cs="Times New Roman"/>
                <w:b/>
                <w:lang w:val="hr-HR"/>
              </w:rPr>
              <w:t>Ukupno</w:t>
            </w:r>
          </w:p>
        </w:tc>
        <w:tc>
          <w:tcPr>
            <w:tcW w:w="3173" w:type="dxa"/>
            <w:tcBorders>
              <w:top w:val="single" w:sz="4" w:space="0" w:color="auto"/>
              <w:left w:val="single" w:sz="4" w:space="0" w:color="auto"/>
              <w:bottom w:val="single" w:sz="4" w:space="0" w:color="auto"/>
              <w:right w:val="single" w:sz="4" w:space="0" w:color="auto"/>
            </w:tcBorders>
            <w:shd w:val="clear" w:color="auto" w:fill="auto"/>
          </w:tcPr>
          <w:p w:rsidR="00C500FC" w:rsidRPr="00D6499B" w:rsidRDefault="00C500FC">
            <w:pPr>
              <w:suppressAutoHyphens/>
              <w:rPr>
                <w:rFonts w:eastAsia="Times New Roman" w:cs="Times New Roman"/>
                <w:b/>
                <w:lang w:val="hr-HR" w:eastAsia="ar-SA"/>
              </w:rPr>
            </w:pPr>
          </w:p>
        </w:tc>
        <w:tc>
          <w:tcPr>
            <w:tcW w:w="2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00FC" w:rsidRPr="00D6499B" w:rsidRDefault="00C500FC">
            <w:pPr>
              <w:suppressAutoHyphens/>
              <w:jc w:val="center"/>
              <w:rPr>
                <w:rFonts w:eastAsia="Times New Roman" w:cs="Times New Roman"/>
                <w:b/>
                <w:lang w:val="hr-HR" w:eastAsia="ar-SA"/>
              </w:rPr>
            </w:pPr>
            <w:r w:rsidRPr="00D6499B">
              <w:rPr>
                <w:rFonts w:cs="Times New Roman"/>
                <w:b/>
                <w:lang w:val="hr-HR"/>
              </w:rPr>
              <w:t>104</w:t>
            </w:r>
          </w:p>
        </w:tc>
        <w:tc>
          <w:tcPr>
            <w:tcW w:w="226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00FC" w:rsidRPr="00D6499B" w:rsidRDefault="00C500FC">
            <w:pPr>
              <w:suppressAutoHyphens/>
              <w:jc w:val="center"/>
              <w:rPr>
                <w:rFonts w:eastAsia="Times New Roman" w:cs="Times New Roman"/>
                <w:b/>
                <w:lang w:val="hr-HR" w:eastAsia="ar-SA"/>
              </w:rPr>
            </w:pPr>
            <w:r w:rsidRPr="00D6499B">
              <w:rPr>
                <w:rFonts w:cs="Times New Roman"/>
                <w:b/>
                <w:lang w:val="hr-HR"/>
              </w:rPr>
              <w:t>37.960</w:t>
            </w:r>
          </w:p>
        </w:tc>
      </w:tr>
    </w:tbl>
    <w:p w:rsidR="00C500FC" w:rsidRPr="00D6499B" w:rsidRDefault="00C500FC" w:rsidP="00C500FC">
      <w:pPr>
        <w:rPr>
          <w:rFonts w:eastAsia="Times New Roman" w:cs="Times New Roman"/>
          <w:i/>
          <w:color w:val="4F81BD" w:themeColor="accent1"/>
          <w:sz w:val="20"/>
          <w:szCs w:val="20"/>
          <w:lang w:eastAsia="ar-SA"/>
        </w:rPr>
      </w:pPr>
      <w:r w:rsidRPr="00D6499B">
        <w:rPr>
          <w:rFonts w:cs="Times New Roman"/>
          <w:i/>
          <w:color w:val="4F81BD" w:themeColor="accent1"/>
          <w:sz w:val="20"/>
          <w:szCs w:val="20"/>
        </w:rPr>
        <w:t>Izvor: Godišnje izvješće OB Gospić za 2014. godinu</w:t>
      </w:r>
    </w:p>
    <w:p w:rsidR="00C500FC" w:rsidRPr="00D6499B" w:rsidRDefault="00C500FC" w:rsidP="00C500FC">
      <w:pPr>
        <w:ind w:firstLine="708"/>
        <w:jc w:val="both"/>
        <w:rPr>
          <w:rFonts w:eastAsiaTheme="minorEastAsia" w:cs="Times New Roman"/>
          <w:lang w:eastAsia="hr-HR"/>
        </w:rPr>
      </w:pPr>
      <w:r w:rsidRPr="00D6499B">
        <w:rPr>
          <w:rFonts w:cs="Times New Roman"/>
        </w:rPr>
        <w:t xml:space="preserve">U stacioniranoj zdravstvenoj zaštiti ugovorene su i instalirane 104 postelje, odnosno 37,960 mogućih dana liječenja godišnje. Na ukupan broj ugovorenih postelja, u skladu s odredbama Pravilnika o standardima i normativima prava na zdravstvenu zaštitu iz obveznog zdravstvenog osiguranja i </w:t>
      </w:r>
      <w:r w:rsidRPr="00D6499B">
        <w:rPr>
          <w:rFonts w:cs="Times New Roman"/>
        </w:rPr>
        <w:lastRenderedPageBreak/>
        <w:t>Odluke o osnovama za sklapanje ugovora o provođenju zdravstvene zaštite iz obveznog zdravstvenog osiguranja, Opća bolnica Gospić ima ugovorena i 3 kreveta u središnjoj jedinici za intenzivno liječenje.</w:t>
      </w:r>
    </w:p>
    <w:p w:rsidR="00C500FC" w:rsidRPr="00D6499B" w:rsidRDefault="00C500FC" w:rsidP="00C500FC">
      <w:pPr>
        <w:autoSpaceDE w:val="0"/>
        <w:autoSpaceDN w:val="0"/>
        <w:adjustRightInd w:val="0"/>
        <w:ind w:firstLine="708"/>
        <w:jc w:val="both"/>
        <w:rPr>
          <w:rFonts w:cs="Times New Roman"/>
          <w:i/>
        </w:rPr>
      </w:pPr>
      <w:r w:rsidRPr="00D6499B">
        <w:rPr>
          <w:rFonts w:eastAsia="MyriadPro-Regular" w:cs="Times New Roman"/>
        </w:rPr>
        <w:t>Bolnica je u 2014. godini ostvarila 22.039 bolno opskrbnih dana (BOD) što u odnosu na mogući godišnji kapacitet predstavlja iskorištenost, odnosno, popunjenost postelja od 58 %. U odnosu na prethodnu godinu to je smanjenje broja bolno opskrbnih dana za 3 %.</w:t>
      </w:r>
    </w:p>
    <w:p w:rsidR="000561DB" w:rsidRPr="00D6499B" w:rsidRDefault="000561DB" w:rsidP="000561DB">
      <w:pPr>
        <w:pStyle w:val="Opisslike"/>
        <w:keepNext/>
      </w:pPr>
      <w:r w:rsidRPr="00D6499B">
        <w:t xml:space="preserve">Table </w:t>
      </w:r>
      <w:fldSimple w:instr=" SEQ Table \* ARABIC ">
        <w:r w:rsidRPr="00D6499B">
          <w:t>27</w:t>
        </w:r>
      </w:fldSimple>
      <w:r w:rsidRPr="00D6499B">
        <w:t xml:space="preserve"> Postotak popunjenosti postelja u OB Gospić u 2014. godini</w:t>
      </w:r>
    </w:p>
    <w:tbl>
      <w:tblPr>
        <w:tblStyle w:val="Reetkatablice"/>
        <w:tblW w:w="10770" w:type="dxa"/>
        <w:tblInd w:w="-743" w:type="dxa"/>
        <w:tblLayout w:type="fixed"/>
        <w:tblLook w:val="04A0" w:firstRow="1" w:lastRow="0" w:firstColumn="1" w:lastColumn="0" w:noHBand="0" w:noVBand="1"/>
      </w:tblPr>
      <w:tblGrid>
        <w:gridCol w:w="1136"/>
        <w:gridCol w:w="2125"/>
        <w:gridCol w:w="1842"/>
        <w:gridCol w:w="1416"/>
        <w:gridCol w:w="1842"/>
        <w:gridCol w:w="1417"/>
        <w:gridCol w:w="992"/>
      </w:tblGrid>
      <w:tr w:rsidR="00C500FC" w:rsidRPr="00D6499B" w:rsidTr="000561DB">
        <w:trPr>
          <w:trHeight w:val="397"/>
        </w:trPr>
        <w:tc>
          <w:tcPr>
            <w:tcW w:w="1136" w:type="dxa"/>
            <w:tcBorders>
              <w:top w:val="single" w:sz="4" w:space="0" w:color="auto"/>
              <w:left w:val="single" w:sz="4" w:space="0" w:color="auto"/>
              <w:bottom w:val="single" w:sz="4" w:space="0" w:color="auto"/>
              <w:right w:val="single" w:sz="4" w:space="0" w:color="auto"/>
            </w:tcBorders>
            <w:shd w:val="pct5" w:color="auto" w:fill="auto"/>
            <w:vAlign w:val="center"/>
            <w:hideMark/>
          </w:tcPr>
          <w:p w:rsidR="00C500FC" w:rsidRPr="00D6499B" w:rsidRDefault="00C500FC">
            <w:pPr>
              <w:suppressAutoHyphens/>
              <w:jc w:val="center"/>
              <w:rPr>
                <w:rFonts w:eastAsia="Times New Roman" w:cs="Times New Roman"/>
                <w:b/>
                <w:lang w:val="hr-HR" w:eastAsia="ar-SA"/>
              </w:rPr>
            </w:pPr>
            <w:r w:rsidRPr="00D6499B">
              <w:rPr>
                <w:rFonts w:cs="Times New Roman"/>
                <w:b/>
                <w:lang w:val="hr-HR"/>
              </w:rPr>
              <w:t>Red. br.</w:t>
            </w:r>
          </w:p>
        </w:tc>
        <w:tc>
          <w:tcPr>
            <w:tcW w:w="2125" w:type="dxa"/>
            <w:tcBorders>
              <w:top w:val="single" w:sz="4" w:space="0" w:color="auto"/>
              <w:left w:val="single" w:sz="4" w:space="0" w:color="auto"/>
              <w:bottom w:val="single" w:sz="4" w:space="0" w:color="auto"/>
              <w:right w:val="single" w:sz="4" w:space="0" w:color="auto"/>
            </w:tcBorders>
            <w:shd w:val="pct5" w:color="auto" w:fill="auto"/>
            <w:vAlign w:val="center"/>
            <w:hideMark/>
          </w:tcPr>
          <w:p w:rsidR="00C500FC" w:rsidRPr="00D6499B" w:rsidRDefault="00C500FC">
            <w:pPr>
              <w:suppressAutoHyphens/>
              <w:jc w:val="center"/>
              <w:rPr>
                <w:rFonts w:eastAsia="Times New Roman" w:cs="Times New Roman"/>
                <w:b/>
                <w:lang w:val="hr-HR" w:eastAsia="ar-SA"/>
              </w:rPr>
            </w:pPr>
            <w:r w:rsidRPr="00D6499B">
              <w:rPr>
                <w:rFonts w:cs="Times New Roman"/>
                <w:b/>
                <w:lang w:val="hr-HR"/>
              </w:rPr>
              <w:t>Naziv djelatnosti</w:t>
            </w:r>
          </w:p>
        </w:tc>
        <w:tc>
          <w:tcPr>
            <w:tcW w:w="1842" w:type="dxa"/>
            <w:tcBorders>
              <w:top w:val="single" w:sz="4" w:space="0" w:color="auto"/>
              <w:left w:val="single" w:sz="4" w:space="0" w:color="auto"/>
              <w:bottom w:val="single" w:sz="4" w:space="0" w:color="auto"/>
              <w:right w:val="single" w:sz="4" w:space="0" w:color="auto"/>
            </w:tcBorders>
            <w:shd w:val="pct5" w:color="auto" w:fill="auto"/>
            <w:vAlign w:val="center"/>
            <w:hideMark/>
          </w:tcPr>
          <w:p w:rsidR="00C500FC" w:rsidRPr="00D6499B" w:rsidRDefault="00C500FC">
            <w:pPr>
              <w:suppressAutoHyphens/>
              <w:jc w:val="center"/>
              <w:rPr>
                <w:rFonts w:eastAsia="Times New Roman" w:cs="Times New Roman"/>
                <w:b/>
                <w:lang w:val="hr-HR" w:eastAsia="ar-SA"/>
              </w:rPr>
            </w:pPr>
            <w:r w:rsidRPr="00D6499B">
              <w:rPr>
                <w:rFonts w:cs="Times New Roman"/>
                <w:b/>
                <w:lang w:val="hr-HR"/>
              </w:rPr>
              <w:t>Broj BOD u 2012.</w:t>
            </w:r>
          </w:p>
        </w:tc>
        <w:tc>
          <w:tcPr>
            <w:tcW w:w="1416" w:type="dxa"/>
            <w:tcBorders>
              <w:top w:val="single" w:sz="4" w:space="0" w:color="auto"/>
              <w:left w:val="single" w:sz="4" w:space="0" w:color="auto"/>
              <w:bottom w:val="single" w:sz="4" w:space="0" w:color="auto"/>
              <w:right w:val="single" w:sz="4" w:space="0" w:color="auto"/>
            </w:tcBorders>
            <w:shd w:val="pct5" w:color="auto" w:fill="auto"/>
            <w:vAlign w:val="center"/>
            <w:hideMark/>
          </w:tcPr>
          <w:p w:rsidR="00C500FC" w:rsidRPr="00D6499B" w:rsidRDefault="00C500FC">
            <w:pPr>
              <w:suppressAutoHyphens/>
              <w:jc w:val="center"/>
              <w:rPr>
                <w:rFonts w:eastAsia="Times New Roman" w:cs="Times New Roman"/>
                <w:b/>
                <w:lang w:val="hr-HR" w:eastAsia="ar-SA"/>
              </w:rPr>
            </w:pPr>
            <w:r w:rsidRPr="00D6499B">
              <w:rPr>
                <w:rFonts w:cs="Times New Roman"/>
                <w:b/>
                <w:lang w:val="hr-HR"/>
              </w:rPr>
              <w:t>Popunjenost</w:t>
            </w:r>
          </w:p>
        </w:tc>
        <w:tc>
          <w:tcPr>
            <w:tcW w:w="1842" w:type="dxa"/>
            <w:tcBorders>
              <w:top w:val="single" w:sz="4" w:space="0" w:color="auto"/>
              <w:left w:val="single" w:sz="4" w:space="0" w:color="auto"/>
              <w:bottom w:val="single" w:sz="4" w:space="0" w:color="auto"/>
              <w:right w:val="single" w:sz="4" w:space="0" w:color="auto"/>
            </w:tcBorders>
            <w:shd w:val="pct5" w:color="auto" w:fill="auto"/>
            <w:vAlign w:val="center"/>
            <w:hideMark/>
          </w:tcPr>
          <w:p w:rsidR="00C500FC" w:rsidRPr="00D6499B" w:rsidRDefault="00C500FC">
            <w:pPr>
              <w:suppressAutoHyphens/>
              <w:jc w:val="center"/>
              <w:rPr>
                <w:rFonts w:eastAsia="Times New Roman" w:cs="Times New Roman"/>
                <w:b/>
                <w:lang w:val="hr-HR" w:eastAsia="ar-SA"/>
              </w:rPr>
            </w:pPr>
            <w:r w:rsidRPr="00D6499B">
              <w:rPr>
                <w:rFonts w:cs="Times New Roman"/>
                <w:b/>
                <w:lang w:val="hr-HR"/>
              </w:rPr>
              <w:t>Broj BOD u 2013.</w:t>
            </w:r>
          </w:p>
        </w:tc>
        <w:tc>
          <w:tcPr>
            <w:tcW w:w="1417" w:type="dxa"/>
            <w:tcBorders>
              <w:top w:val="single" w:sz="4" w:space="0" w:color="auto"/>
              <w:left w:val="single" w:sz="4" w:space="0" w:color="auto"/>
              <w:bottom w:val="single" w:sz="4" w:space="0" w:color="auto"/>
              <w:right w:val="single" w:sz="4" w:space="0" w:color="auto"/>
            </w:tcBorders>
            <w:shd w:val="pct5" w:color="auto" w:fill="auto"/>
            <w:vAlign w:val="center"/>
            <w:hideMark/>
          </w:tcPr>
          <w:p w:rsidR="00C500FC" w:rsidRPr="00D6499B" w:rsidRDefault="00C500FC">
            <w:pPr>
              <w:suppressAutoHyphens/>
              <w:jc w:val="center"/>
              <w:rPr>
                <w:rFonts w:eastAsia="Times New Roman" w:cs="Times New Roman"/>
                <w:b/>
                <w:lang w:val="hr-HR" w:eastAsia="ar-SA"/>
              </w:rPr>
            </w:pPr>
            <w:r w:rsidRPr="00D6499B">
              <w:rPr>
                <w:rFonts w:cs="Times New Roman"/>
                <w:b/>
                <w:lang w:val="hr-HR"/>
              </w:rPr>
              <w:t>Popunjenost</w:t>
            </w:r>
          </w:p>
        </w:tc>
        <w:tc>
          <w:tcPr>
            <w:tcW w:w="992" w:type="dxa"/>
            <w:tcBorders>
              <w:top w:val="single" w:sz="4" w:space="0" w:color="auto"/>
              <w:left w:val="single" w:sz="4" w:space="0" w:color="auto"/>
              <w:bottom w:val="single" w:sz="4" w:space="0" w:color="auto"/>
              <w:right w:val="single" w:sz="4" w:space="0" w:color="auto"/>
            </w:tcBorders>
            <w:shd w:val="pct5" w:color="auto" w:fill="auto"/>
            <w:vAlign w:val="center"/>
            <w:hideMark/>
          </w:tcPr>
          <w:p w:rsidR="00C500FC" w:rsidRPr="00D6499B" w:rsidRDefault="00C500FC">
            <w:pPr>
              <w:suppressAutoHyphens/>
              <w:jc w:val="center"/>
              <w:rPr>
                <w:rFonts w:eastAsia="Times New Roman" w:cs="Times New Roman"/>
                <w:b/>
                <w:lang w:val="hr-HR" w:eastAsia="ar-SA"/>
              </w:rPr>
            </w:pPr>
            <w:r w:rsidRPr="00D6499B">
              <w:rPr>
                <w:rFonts w:cs="Times New Roman"/>
                <w:b/>
                <w:lang w:val="hr-HR"/>
              </w:rPr>
              <w:t>INDEX</w:t>
            </w:r>
          </w:p>
        </w:tc>
      </w:tr>
      <w:tr w:rsidR="00C500FC" w:rsidRPr="00D6499B" w:rsidTr="000561DB">
        <w:trPr>
          <w:trHeight w:val="397"/>
        </w:trPr>
        <w:tc>
          <w:tcPr>
            <w:tcW w:w="1136" w:type="dxa"/>
            <w:tcBorders>
              <w:top w:val="single" w:sz="4" w:space="0" w:color="auto"/>
              <w:left w:val="single" w:sz="4" w:space="0" w:color="auto"/>
              <w:bottom w:val="single" w:sz="4" w:space="0" w:color="auto"/>
              <w:right w:val="single" w:sz="4" w:space="0" w:color="auto"/>
            </w:tcBorders>
            <w:shd w:val="pct5" w:color="auto" w:fill="auto"/>
            <w:vAlign w:val="center"/>
            <w:hideMark/>
          </w:tcPr>
          <w:p w:rsidR="00C500FC" w:rsidRPr="00D6499B" w:rsidRDefault="00C500FC">
            <w:pPr>
              <w:suppressAutoHyphens/>
              <w:jc w:val="center"/>
              <w:rPr>
                <w:rFonts w:eastAsia="Times New Roman" w:cs="Times New Roman"/>
                <w:b/>
                <w:lang w:val="hr-HR" w:eastAsia="ar-SA"/>
              </w:rPr>
            </w:pPr>
            <w:r w:rsidRPr="00D6499B">
              <w:rPr>
                <w:rFonts w:cs="Times New Roman"/>
                <w:b/>
                <w:lang w:val="hr-HR"/>
              </w:rPr>
              <w:t>1.</w:t>
            </w:r>
          </w:p>
        </w:tc>
        <w:tc>
          <w:tcPr>
            <w:tcW w:w="2125" w:type="dxa"/>
            <w:tcBorders>
              <w:top w:val="single" w:sz="4" w:space="0" w:color="auto"/>
              <w:left w:val="single" w:sz="4" w:space="0" w:color="auto"/>
              <w:bottom w:val="single" w:sz="4" w:space="0" w:color="auto"/>
              <w:right w:val="single" w:sz="4" w:space="0" w:color="auto"/>
            </w:tcBorders>
            <w:hideMark/>
          </w:tcPr>
          <w:p w:rsidR="00C500FC" w:rsidRPr="00D6499B" w:rsidRDefault="00C500FC">
            <w:pPr>
              <w:suppressAutoHyphens/>
              <w:rPr>
                <w:rFonts w:eastAsia="Times New Roman" w:cs="Times New Roman"/>
                <w:lang w:val="hr-HR" w:eastAsia="ar-SA"/>
              </w:rPr>
            </w:pPr>
            <w:r w:rsidRPr="00D6499B">
              <w:rPr>
                <w:rFonts w:cs="Times New Roman"/>
                <w:lang w:val="hr-HR"/>
              </w:rPr>
              <w:t>Interna medicina</w:t>
            </w:r>
          </w:p>
        </w:tc>
        <w:tc>
          <w:tcPr>
            <w:tcW w:w="1842" w:type="dxa"/>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jc w:val="center"/>
              <w:rPr>
                <w:rFonts w:eastAsia="Times New Roman" w:cs="Times New Roman"/>
                <w:lang w:val="hr-HR" w:eastAsia="ar-SA"/>
              </w:rPr>
            </w:pPr>
            <w:r w:rsidRPr="00D6499B">
              <w:rPr>
                <w:rFonts w:eastAsia="MyriadPro-Regular" w:cs="Times New Roman"/>
                <w:lang w:val="hr-HR"/>
              </w:rPr>
              <w:t>10.129</w:t>
            </w:r>
          </w:p>
        </w:tc>
        <w:tc>
          <w:tcPr>
            <w:tcW w:w="1416" w:type="dxa"/>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jc w:val="center"/>
              <w:rPr>
                <w:rFonts w:eastAsia="Times New Roman" w:cs="Times New Roman"/>
                <w:lang w:val="hr-HR" w:eastAsia="ar-SA"/>
              </w:rPr>
            </w:pPr>
            <w:r w:rsidRPr="00D6499B">
              <w:rPr>
                <w:rFonts w:eastAsia="MyriadPro-Regular" w:cs="Times New Roman"/>
                <w:lang w:val="hr-HR"/>
              </w:rPr>
              <w:t>93</w:t>
            </w:r>
          </w:p>
        </w:tc>
        <w:tc>
          <w:tcPr>
            <w:tcW w:w="1842" w:type="dxa"/>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jc w:val="center"/>
              <w:rPr>
                <w:rFonts w:eastAsia="Times New Roman" w:cs="Times New Roman"/>
                <w:lang w:val="hr-HR" w:eastAsia="ar-SA"/>
              </w:rPr>
            </w:pPr>
            <w:r w:rsidRPr="00D6499B">
              <w:rPr>
                <w:rFonts w:eastAsia="MyriadPro-Regular" w:cs="Times New Roman"/>
                <w:lang w:val="hr-HR"/>
              </w:rPr>
              <w:t>10.009</w:t>
            </w:r>
          </w:p>
        </w:tc>
        <w:tc>
          <w:tcPr>
            <w:tcW w:w="1417" w:type="dxa"/>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jc w:val="center"/>
              <w:rPr>
                <w:rFonts w:eastAsia="Times New Roman" w:cs="Times New Roman"/>
                <w:lang w:val="hr-HR" w:eastAsia="ar-SA"/>
              </w:rPr>
            </w:pPr>
            <w:r w:rsidRPr="00D6499B">
              <w:rPr>
                <w:rFonts w:eastAsia="MyriadPro-Regular" w:cs="Times New Roman"/>
                <w:lang w:val="hr-HR"/>
              </w:rPr>
              <w:t>91</w:t>
            </w:r>
          </w:p>
        </w:tc>
        <w:tc>
          <w:tcPr>
            <w:tcW w:w="992" w:type="dxa"/>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jc w:val="center"/>
              <w:rPr>
                <w:rFonts w:eastAsia="Times New Roman" w:cs="Times New Roman"/>
                <w:lang w:val="hr-HR" w:eastAsia="ar-SA"/>
              </w:rPr>
            </w:pPr>
            <w:r w:rsidRPr="00D6499B">
              <w:rPr>
                <w:rFonts w:eastAsia="MyriadPro-Regular" w:cs="Times New Roman"/>
                <w:lang w:val="hr-HR"/>
              </w:rPr>
              <w:t>99</w:t>
            </w:r>
          </w:p>
        </w:tc>
      </w:tr>
      <w:tr w:rsidR="00C500FC" w:rsidRPr="00D6499B" w:rsidTr="000561DB">
        <w:trPr>
          <w:trHeight w:val="397"/>
        </w:trPr>
        <w:tc>
          <w:tcPr>
            <w:tcW w:w="1136" w:type="dxa"/>
            <w:tcBorders>
              <w:top w:val="single" w:sz="4" w:space="0" w:color="auto"/>
              <w:left w:val="single" w:sz="4" w:space="0" w:color="auto"/>
              <w:bottom w:val="single" w:sz="4" w:space="0" w:color="auto"/>
              <w:right w:val="single" w:sz="4" w:space="0" w:color="auto"/>
            </w:tcBorders>
            <w:shd w:val="pct5" w:color="auto" w:fill="auto"/>
            <w:vAlign w:val="center"/>
            <w:hideMark/>
          </w:tcPr>
          <w:p w:rsidR="00C500FC" w:rsidRPr="00D6499B" w:rsidRDefault="00C500FC">
            <w:pPr>
              <w:suppressAutoHyphens/>
              <w:jc w:val="center"/>
              <w:rPr>
                <w:rFonts w:eastAsia="Times New Roman" w:cs="Times New Roman"/>
                <w:b/>
                <w:lang w:val="hr-HR" w:eastAsia="ar-SA"/>
              </w:rPr>
            </w:pPr>
            <w:r w:rsidRPr="00D6499B">
              <w:rPr>
                <w:rFonts w:cs="Times New Roman"/>
                <w:b/>
                <w:lang w:val="hr-HR"/>
              </w:rPr>
              <w:t>2.</w:t>
            </w:r>
          </w:p>
        </w:tc>
        <w:tc>
          <w:tcPr>
            <w:tcW w:w="2125" w:type="dxa"/>
            <w:tcBorders>
              <w:top w:val="single" w:sz="4" w:space="0" w:color="auto"/>
              <w:left w:val="single" w:sz="4" w:space="0" w:color="auto"/>
              <w:bottom w:val="single" w:sz="4" w:space="0" w:color="auto"/>
              <w:right w:val="single" w:sz="4" w:space="0" w:color="auto"/>
            </w:tcBorders>
            <w:hideMark/>
          </w:tcPr>
          <w:p w:rsidR="00C500FC" w:rsidRPr="00D6499B" w:rsidRDefault="00C500FC">
            <w:pPr>
              <w:suppressAutoHyphens/>
              <w:rPr>
                <w:rFonts w:eastAsia="Times New Roman" w:cs="Times New Roman"/>
                <w:lang w:val="hr-HR" w:eastAsia="ar-SA"/>
              </w:rPr>
            </w:pPr>
            <w:r w:rsidRPr="00D6499B">
              <w:rPr>
                <w:rFonts w:cs="Times New Roman"/>
                <w:lang w:val="hr-HR"/>
              </w:rPr>
              <w:t>Ginekologija</w:t>
            </w:r>
          </w:p>
        </w:tc>
        <w:tc>
          <w:tcPr>
            <w:tcW w:w="1842" w:type="dxa"/>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jc w:val="center"/>
              <w:rPr>
                <w:rFonts w:eastAsia="Times New Roman" w:cs="Times New Roman"/>
                <w:lang w:val="hr-HR" w:eastAsia="ar-SA"/>
              </w:rPr>
            </w:pPr>
            <w:r w:rsidRPr="00D6499B">
              <w:rPr>
                <w:rFonts w:eastAsia="MyriadPro-Regular" w:cs="Times New Roman"/>
                <w:lang w:val="hr-HR"/>
              </w:rPr>
              <w:t>3.909</w:t>
            </w:r>
          </w:p>
        </w:tc>
        <w:tc>
          <w:tcPr>
            <w:tcW w:w="1416" w:type="dxa"/>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jc w:val="center"/>
              <w:rPr>
                <w:rFonts w:eastAsia="Times New Roman" w:cs="Times New Roman"/>
                <w:lang w:val="hr-HR" w:eastAsia="ar-SA"/>
              </w:rPr>
            </w:pPr>
            <w:r w:rsidRPr="00D6499B">
              <w:rPr>
                <w:rFonts w:eastAsia="MyriadPro-Regular" w:cs="Times New Roman"/>
                <w:lang w:val="hr-HR"/>
              </w:rPr>
              <w:t>76</w:t>
            </w:r>
          </w:p>
        </w:tc>
        <w:tc>
          <w:tcPr>
            <w:tcW w:w="1842" w:type="dxa"/>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jc w:val="center"/>
              <w:rPr>
                <w:rFonts w:eastAsia="Times New Roman" w:cs="Times New Roman"/>
                <w:lang w:val="hr-HR" w:eastAsia="ar-SA"/>
              </w:rPr>
            </w:pPr>
            <w:r w:rsidRPr="00D6499B">
              <w:rPr>
                <w:rFonts w:eastAsia="MyriadPro-Regular" w:cs="Times New Roman"/>
                <w:lang w:val="hr-HR"/>
              </w:rPr>
              <w:t>3.660</w:t>
            </w:r>
          </w:p>
        </w:tc>
        <w:tc>
          <w:tcPr>
            <w:tcW w:w="1417" w:type="dxa"/>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jc w:val="center"/>
              <w:rPr>
                <w:rFonts w:eastAsia="Times New Roman" w:cs="Times New Roman"/>
                <w:lang w:val="hr-HR" w:eastAsia="ar-SA"/>
              </w:rPr>
            </w:pPr>
            <w:r w:rsidRPr="00D6499B">
              <w:rPr>
                <w:rFonts w:eastAsia="MyriadPro-Regular" w:cs="Times New Roman"/>
                <w:lang w:val="hr-HR"/>
              </w:rPr>
              <w:t>72</w:t>
            </w:r>
          </w:p>
        </w:tc>
        <w:tc>
          <w:tcPr>
            <w:tcW w:w="992" w:type="dxa"/>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jc w:val="center"/>
              <w:rPr>
                <w:rFonts w:eastAsia="Times New Roman" w:cs="Times New Roman"/>
                <w:lang w:val="hr-HR" w:eastAsia="ar-SA"/>
              </w:rPr>
            </w:pPr>
            <w:r w:rsidRPr="00D6499B">
              <w:rPr>
                <w:rFonts w:eastAsia="MyriadPro-Regular" w:cs="Times New Roman"/>
                <w:lang w:val="hr-HR"/>
              </w:rPr>
              <w:t>94</w:t>
            </w:r>
          </w:p>
        </w:tc>
      </w:tr>
      <w:tr w:rsidR="00C500FC" w:rsidRPr="00D6499B" w:rsidTr="000561DB">
        <w:trPr>
          <w:trHeight w:val="397"/>
        </w:trPr>
        <w:tc>
          <w:tcPr>
            <w:tcW w:w="1136" w:type="dxa"/>
            <w:tcBorders>
              <w:top w:val="single" w:sz="4" w:space="0" w:color="auto"/>
              <w:left w:val="single" w:sz="4" w:space="0" w:color="auto"/>
              <w:bottom w:val="single" w:sz="4" w:space="0" w:color="auto"/>
              <w:right w:val="single" w:sz="4" w:space="0" w:color="auto"/>
            </w:tcBorders>
            <w:shd w:val="pct5" w:color="auto" w:fill="auto"/>
            <w:vAlign w:val="center"/>
            <w:hideMark/>
          </w:tcPr>
          <w:p w:rsidR="00C500FC" w:rsidRPr="00D6499B" w:rsidRDefault="00C500FC">
            <w:pPr>
              <w:suppressAutoHyphens/>
              <w:jc w:val="center"/>
              <w:rPr>
                <w:rFonts w:eastAsia="Times New Roman" w:cs="Times New Roman"/>
                <w:b/>
                <w:lang w:val="hr-HR" w:eastAsia="ar-SA"/>
              </w:rPr>
            </w:pPr>
            <w:r w:rsidRPr="00D6499B">
              <w:rPr>
                <w:rFonts w:cs="Times New Roman"/>
                <w:b/>
                <w:lang w:val="hr-HR"/>
              </w:rPr>
              <w:t>3.</w:t>
            </w:r>
          </w:p>
        </w:tc>
        <w:tc>
          <w:tcPr>
            <w:tcW w:w="2125" w:type="dxa"/>
            <w:tcBorders>
              <w:top w:val="single" w:sz="4" w:space="0" w:color="auto"/>
              <w:left w:val="single" w:sz="4" w:space="0" w:color="auto"/>
              <w:bottom w:val="single" w:sz="4" w:space="0" w:color="auto"/>
              <w:right w:val="single" w:sz="4" w:space="0" w:color="auto"/>
            </w:tcBorders>
            <w:hideMark/>
          </w:tcPr>
          <w:p w:rsidR="00C500FC" w:rsidRPr="00D6499B" w:rsidRDefault="00C500FC">
            <w:pPr>
              <w:suppressAutoHyphens/>
              <w:rPr>
                <w:rFonts w:eastAsia="Times New Roman" w:cs="Times New Roman"/>
                <w:lang w:val="hr-HR" w:eastAsia="ar-SA"/>
              </w:rPr>
            </w:pPr>
            <w:r w:rsidRPr="00D6499B">
              <w:rPr>
                <w:rFonts w:cs="Times New Roman"/>
                <w:lang w:val="hr-HR"/>
              </w:rPr>
              <w:t>Kirurgija</w:t>
            </w:r>
          </w:p>
        </w:tc>
        <w:tc>
          <w:tcPr>
            <w:tcW w:w="1842" w:type="dxa"/>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jc w:val="center"/>
              <w:rPr>
                <w:rFonts w:eastAsia="Times New Roman" w:cs="Times New Roman"/>
                <w:lang w:val="hr-HR" w:eastAsia="ar-SA"/>
              </w:rPr>
            </w:pPr>
            <w:r w:rsidRPr="00D6499B">
              <w:rPr>
                <w:rFonts w:eastAsia="MyriadPro-Regular" w:cs="Times New Roman"/>
                <w:lang w:val="hr-HR"/>
              </w:rPr>
              <w:t>4.877</w:t>
            </w:r>
          </w:p>
        </w:tc>
        <w:tc>
          <w:tcPr>
            <w:tcW w:w="1416" w:type="dxa"/>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jc w:val="center"/>
              <w:rPr>
                <w:rFonts w:eastAsia="Times New Roman" w:cs="Times New Roman"/>
                <w:lang w:val="hr-HR" w:eastAsia="ar-SA"/>
              </w:rPr>
            </w:pPr>
            <w:r w:rsidRPr="00D6499B">
              <w:rPr>
                <w:rFonts w:eastAsia="MyriadPro-Regular" w:cs="Times New Roman"/>
                <w:lang w:val="hr-HR"/>
              </w:rPr>
              <w:t>39</w:t>
            </w:r>
          </w:p>
        </w:tc>
        <w:tc>
          <w:tcPr>
            <w:tcW w:w="1842" w:type="dxa"/>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jc w:val="center"/>
              <w:rPr>
                <w:rFonts w:eastAsia="Times New Roman" w:cs="Times New Roman"/>
                <w:lang w:val="hr-HR" w:eastAsia="ar-SA"/>
              </w:rPr>
            </w:pPr>
            <w:r w:rsidRPr="00D6499B">
              <w:rPr>
                <w:rFonts w:eastAsia="MyriadPro-Regular" w:cs="Times New Roman"/>
                <w:lang w:val="hr-HR"/>
              </w:rPr>
              <w:t>4.724</w:t>
            </w:r>
          </w:p>
        </w:tc>
        <w:tc>
          <w:tcPr>
            <w:tcW w:w="1417" w:type="dxa"/>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jc w:val="center"/>
              <w:rPr>
                <w:rFonts w:eastAsia="Times New Roman" w:cs="Times New Roman"/>
                <w:lang w:val="hr-HR" w:eastAsia="ar-SA"/>
              </w:rPr>
            </w:pPr>
            <w:r w:rsidRPr="00D6499B">
              <w:rPr>
                <w:rFonts w:eastAsia="MyriadPro-Regular" w:cs="Times New Roman"/>
                <w:lang w:val="hr-HR"/>
              </w:rPr>
              <w:t>38</w:t>
            </w:r>
          </w:p>
        </w:tc>
        <w:tc>
          <w:tcPr>
            <w:tcW w:w="992" w:type="dxa"/>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jc w:val="center"/>
              <w:rPr>
                <w:rFonts w:eastAsia="Times New Roman" w:cs="Times New Roman"/>
                <w:lang w:val="hr-HR" w:eastAsia="ar-SA"/>
              </w:rPr>
            </w:pPr>
            <w:r w:rsidRPr="00D6499B">
              <w:rPr>
                <w:rFonts w:eastAsia="MyriadPro-Regular" w:cs="Times New Roman"/>
                <w:lang w:val="hr-HR"/>
              </w:rPr>
              <w:t>97</w:t>
            </w:r>
          </w:p>
        </w:tc>
      </w:tr>
      <w:tr w:rsidR="00C500FC" w:rsidRPr="00D6499B" w:rsidTr="000561DB">
        <w:trPr>
          <w:trHeight w:val="397"/>
        </w:trPr>
        <w:tc>
          <w:tcPr>
            <w:tcW w:w="1136" w:type="dxa"/>
            <w:tcBorders>
              <w:top w:val="single" w:sz="4" w:space="0" w:color="auto"/>
              <w:left w:val="single" w:sz="4" w:space="0" w:color="auto"/>
              <w:bottom w:val="single" w:sz="4" w:space="0" w:color="auto"/>
              <w:right w:val="single" w:sz="4" w:space="0" w:color="auto"/>
            </w:tcBorders>
            <w:shd w:val="pct5" w:color="auto" w:fill="auto"/>
            <w:vAlign w:val="center"/>
            <w:hideMark/>
          </w:tcPr>
          <w:p w:rsidR="00C500FC" w:rsidRPr="00D6499B" w:rsidRDefault="00C500FC">
            <w:pPr>
              <w:suppressAutoHyphens/>
              <w:jc w:val="center"/>
              <w:rPr>
                <w:rFonts w:eastAsia="Times New Roman" w:cs="Times New Roman"/>
                <w:b/>
                <w:lang w:val="hr-HR" w:eastAsia="ar-SA"/>
              </w:rPr>
            </w:pPr>
            <w:r w:rsidRPr="00D6499B">
              <w:rPr>
                <w:rFonts w:cs="Times New Roman"/>
                <w:b/>
                <w:lang w:val="hr-HR"/>
              </w:rPr>
              <w:t>4.</w:t>
            </w:r>
          </w:p>
        </w:tc>
        <w:tc>
          <w:tcPr>
            <w:tcW w:w="2125" w:type="dxa"/>
            <w:tcBorders>
              <w:top w:val="single" w:sz="4" w:space="0" w:color="auto"/>
              <w:left w:val="single" w:sz="4" w:space="0" w:color="auto"/>
              <w:bottom w:val="single" w:sz="4" w:space="0" w:color="auto"/>
              <w:right w:val="single" w:sz="4" w:space="0" w:color="auto"/>
            </w:tcBorders>
            <w:hideMark/>
          </w:tcPr>
          <w:p w:rsidR="00C500FC" w:rsidRPr="00D6499B" w:rsidRDefault="00C500FC">
            <w:pPr>
              <w:suppressAutoHyphens/>
              <w:rPr>
                <w:rFonts w:eastAsia="Times New Roman" w:cs="Times New Roman"/>
                <w:lang w:val="hr-HR" w:eastAsia="ar-SA"/>
              </w:rPr>
            </w:pPr>
            <w:r w:rsidRPr="00D6499B">
              <w:rPr>
                <w:rFonts w:cs="Times New Roman"/>
                <w:lang w:val="hr-HR"/>
              </w:rPr>
              <w:t>Pedijatrija</w:t>
            </w:r>
          </w:p>
        </w:tc>
        <w:tc>
          <w:tcPr>
            <w:tcW w:w="1842" w:type="dxa"/>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jc w:val="center"/>
              <w:rPr>
                <w:rFonts w:eastAsia="Times New Roman" w:cs="Times New Roman"/>
                <w:lang w:val="hr-HR" w:eastAsia="ar-SA"/>
              </w:rPr>
            </w:pPr>
            <w:r w:rsidRPr="00D6499B">
              <w:rPr>
                <w:rFonts w:eastAsia="MyriadPro-Regular" w:cs="Times New Roman"/>
                <w:lang w:val="hr-HR"/>
              </w:rPr>
              <w:t>2.859</w:t>
            </w:r>
          </w:p>
        </w:tc>
        <w:tc>
          <w:tcPr>
            <w:tcW w:w="1416" w:type="dxa"/>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jc w:val="center"/>
              <w:rPr>
                <w:rFonts w:eastAsia="Times New Roman" w:cs="Times New Roman"/>
                <w:lang w:val="hr-HR" w:eastAsia="ar-SA"/>
              </w:rPr>
            </w:pPr>
            <w:r w:rsidRPr="00D6499B">
              <w:rPr>
                <w:rFonts w:eastAsia="MyriadPro-Regular" w:cs="Times New Roman"/>
                <w:lang w:val="hr-HR"/>
              </w:rPr>
              <w:t>78</w:t>
            </w:r>
          </w:p>
        </w:tc>
        <w:tc>
          <w:tcPr>
            <w:tcW w:w="1842" w:type="dxa"/>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jc w:val="center"/>
              <w:rPr>
                <w:rFonts w:eastAsia="Times New Roman" w:cs="Times New Roman"/>
                <w:lang w:val="hr-HR" w:eastAsia="ar-SA"/>
              </w:rPr>
            </w:pPr>
            <w:r w:rsidRPr="00D6499B">
              <w:rPr>
                <w:rFonts w:eastAsia="MyriadPro-Regular" w:cs="Times New Roman"/>
                <w:lang w:val="hr-HR"/>
              </w:rPr>
              <w:t>2.856</w:t>
            </w:r>
          </w:p>
        </w:tc>
        <w:tc>
          <w:tcPr>
            <w:tcW w:w="1417" w:type="dxa"/>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jc w:val="center"/>
              <w:rPr>
                <w:rFonts w:eastAsia="Times New Roman" w:cs="Times New Roman"/>
                <w:lang w:val="hr-HR" w:eastAsia="ar-SA"/>
              </w:rPr>
            </w:pPr>
            <w:r w:rsidRPr="00D6499B">
              <w:rPr>
                <w:rFonts w:eastAsia="MyriadPro-Regular" w:cs="Times New Roman"/>
                <w:lang w:val="hr-HR"/>
              </w:rPr>
              <w:t>78</w:t>
            </w:r>
          </w:p>
        </w:tc>
        <w:tc>
          <w:tcPr>
            <w:tcW w:w="992" w:type="dxa"/>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jc w:val="center"/>
              <w:rPr>
                <w:rFonts w:eastAsia="Times New Roman" w:cs="Times New Roman"/>
                <w:lang w:val="hr-HR" w:eastAsia="ar-SA"/>
              </w:rPr>
            </w:pPr>
            <w:r w:rsidRPr="00D6499B">
              <w:rPr>
                <w:rFonts w:eastAsia="MyriadPro-Regular" w:cs="Times New Roman"/>
                <w:lang w:val="hr-HR"/>
              </w:rPr>
              <w:t>100</w:t>
            </w:r>
          </w:p>
        </w:tc>
      </w:tr>
      <w:tr w:rsidR="00C500FC" w:rsidRPr="00D6499B" w:rsidTr="000561DB">
        <w:trPr>
          <w:trHeight w:val="397"/>
        </w:trPr>
        <w:tc>
          <w:tcPr>
            <w:tcW w:w="1136" w:type="dxa"/>
            <w:tcBorders>
              <w:top w:val="single" w:sz="4" w:space="0" w:color="auto"/>
              <w:left w:val="single" w:sz="4" w:space="0" w:color="auto"/>
              <w:bottom w:val="single" w:sz="4" w:space="0" w:color="auto"/>
              <w:right w:val="single" w:sz="4" w:space="0" w:color="auto"/>
            </w:tcBorders>
            <w:shd w:val="pct5" w:color="auto" w:fill="auto"/>
            <w:vAlign w:val="center"/>
            <w:hideMark/>
          </w:tcPr>
          <w:p w:rsidR="00C500FC" w:rsidRPr="00D6499B" w:rsidRDefault="00C500FC">
            <w:pPr>
              <w:suppressAutoHyphens/>
              <w:jc w:val="center"/>
              <w:rPr>
                <w:rFonts w:eastAsia="Times New Roman" w:cs="Times New Roman"/>
                <w:b/>
                <w:lang w:val="hr-HR" w:eastAsia="ar-SA"/>
              </w:rPr>
            </w:pPr>
            <w:r w:rsidRPr="00D6499B">
              <w:rPr>
                <w:rFonts w:cs="Times New Roman"/>
                <w:b/>
                <w:lang w:val="hr-HR"/>
              </w:rPr>
              <w:t>5.</w:t>
            </w:r>
          </w:p>
        </w:tc>
        <w:tc>
          <w:tcPr>
            <w:tcW w:w="2125" w:type="dxa"/>
            <w:tcBorders>
              <w:top w:val="single" w:sz="4" w:space="0" w:color="auto"/>
              <w:left w:val="single" w:sz="4" w:space="0" w:color="auto"/>
              <w:bottom w:val="single" w:sz="4" w:space="0" w:color="auto"/>
              <w:right w:val="single" w:sz="4" w:space="0" w:color="auto"/>
            </w:tcBorders>
            <w:hideMark/>
          </w:tcPr>
          <w:p w:rsidR="00C500FC" w:rsidRPr="00D6499B" w:rsidRDefault="00C500FC">
            <w:pPr>
              <w:suppressAutoHyphens/>
              <w:rPr>
                <w:rFonts w:eastAsia="Times New Roman" w:cs="Times New Roman"/>
                <w:lang w:val="hr-HR" w:eastAsia="ar-SA"/>
              </w:rPr>
            </w:pPr>
            <w:r w:rsidRPr="00D6499B">
              <w:rPr>
                <w:rFonts w:cs="Times New Roman"/>
                <w:lang w:val="hr-HR"/>
              </w:rPr>
              <w:t>Anasteziologija i reanimatologija sa središnjom jedinicom intezivnog liječenja</w:t>
            </w:r>
          </w:p>
        </w:tc>
        <w:tc>
          <w:tcPr>
            <w:tcW w:w="1842" w:type="dxa"/>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jc w:val="center"/>
              <w:rPr>
                <w:rFonts w:eastAsia="Times New Roman" w:cs="Times New Roman"/>
                <w:lang w:val="hr-HR" w:eastAsia="ar-SA"/>
              </w:rPr>
            </w:pPr>
            <w:r w:rsidRPr="00D6499B">
              <w:rPr>
                <w:rFonts w:eastAsia="MyriadPro-Regular" w:cs="Times New Roman"/>
                <w:lang w:val="hr-HR"/>
              </w:rPr>
              <w:t>1.037</w:t>
            </w:r>
          </w:p>
        </w:tc>
        <w:tc>
          <w:tcPr>
            <w:tcW w:w="1416" w:type="dxa"/>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jc w:val="center"/>
              <w:rPr>
                <w:rFonts w:eastAsia="Times New Roman" w:cs="Times New Roman"/>
                <w:lang w:val="hr-HR" w:eastAsia="ar-SA"/>
              </w:rPr>
            </w:pPr>
            <w:r w:rsidRPr="00D6499B">
              <w:rPr>
                <w:rFonts w:cs="Times New Roman"/>
                <w:lang w:val="hr-HR"/>
              </w:rPr>
              <w:t>-</w:t>
            </w:r>
          </w:p>
        </w:tc>
        <w:tc>
          <w:tcPr>
            <w:tcW w:w="1842" w:type="dxa"/>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jc w:val="center"/>
              <w:rPr>
                <w:rFonts w:eastAsia="Times New Roman" w:cs="Times New Roman"/>
                <w:lang w:val="hr-HR" w:eastAsia="ar-SA"/>
              </w:rPr>
            </w:pPr>
            <w:r w:rsidRPr="00D6499B">
              <w:rPr>
                <w:rFonts w:eastAsia="MyriadPro-Regular" w:cs="Times New Roman"/>
                <w:lang w:val="hr-HR"/>
              </w:rPr>
              <w:t>790</w:t>
            </w:r>
          </w:p>
        </w:tc>
        <w:tc>
          <w:tcPr>
            <w:tcW w:w="1417" w:type="dxa"/>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jc w:val="center"/>
              <w:rPr>
                <w:rFonts w:eastAsia="Times New Roman" w:cs="Times New Roman"/>
                <w:lang w:val="hr-HR" w:eastAsia="ar-SA"/>
              </w:rPr>
            </w:pPr>
            <w:r w:rsidRPr="00D6499B">
              <w:rPr>
                <w:rFonts w:cs="Times New Roman"/>
                <w:lang w:val="hr-HR"/>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jc w:val="center"/>
              <w:rPr>
                <w:rFonts w:eastAsia="Times New Roman" w:cs="Times New Roman"/>
                <w:lang w:val="hr-HR" w:eastAsia="ar-SA"/>
              </w:rPr>
            </w:pPr>
            <w:r w:rsidRPr="00D6499B">
              <w:rPr>
                <w:rFonts w:eastAsia="MyriadPro-Regular" w:cs="Times New Roman"/>
                <w:lang w:val="hr-HR"/>
              </w:rPr>
              <w:t>76</w:t>
            </w:r>
          </w:p>
        </w:tc>
      </w:tr>
      <w:tr w:rsidR="00C500FC" w:rsidRPr="00D6499B" w:rsidTr="000561DB">
        <w:trPr>
          <w:trHeight w:val="397"/>
        </w:trPr>
        <w:tc>
          <w:tcPr>
            <w:tcW w:w="1136" w:type="dxa"/>
            <w:tcBorders>
              <w:top w:val="single" w:sz="4" w:space="0" w:color="auto"/>
              <w:left w:val="single" w:sz="4" w:space="0" w:color="auto"/>
              <w:bottom w:val="single" w:sz="4" w:space="0" w:color="auto"/>
              <w:right w:val="single" w:sz="4" w:space="0" w:color="auto"/>
            </w:tcBorders>
            <w:shd w:val="pct5" w:color="auto" w:fill="auto"/>
            <w:vAlign w:val="center"/>
            <w:hideMark/>
          </w:tcPr>
          <w:p w:rsidR="00C500FC" w:rsidRPr="00D6499B" w:rsidRDefault="00C500FC">
            <w:pPr>
              <w:suppressAutoHyphens/>
              <w:jc w:val="center"/>
              <w:rPr>
                <w:rFonts w:eastAsia="Times New Roman" w:cs="Times New Roman"/>
                <w:b/>
                <w:lang w:val="hr-HR" w:eastAsia="ar-SA"/>
              </w:rPr>
            </w:pPr>
            <w:r w:rsidRPr="00D6499B">
              <w:rPr>
                <w:rFonts w:cs="Times New Roman"/>
                <w:b/>
                <w:lang w:val="hr-HR"/>
              </w:rPr>
              <w:t>Ukupno:</w:t>
            </w:r>
          </w:p>
        </w:tc>
        <w:tc>
          <w:tcPr>
            <w:tcW w:w="2125" w:type="dxa"/>
            <w:tcBorders>
              <w:top w:val="single" w:sz="4" w:space="0" w:color="auto"/>
              <w:left w:val="single" w:sz="4" w:space="0" w:color="auto"/>
              <w:bottom w:val="single" w:sz="4" w:space="0" w:color="auto"/>
              <w:right w:val="single" w:sz="4" w:space="0" w:color="auto"/>
            </w:tcBorders>
          </w:tcPr>
          <w:p w:rsidR="00C500FC" w:rsidRPr="00D6499B" w:rsidRDefault="00C500FC">
            <w:pPr>
              <w:suppressAutoHyphens/>
              <w:rPr>
                <w:rFonts w:eastAsia="Times New Roman" w:cs="Times New Roman"/>
                <w:lang w:val="hr-HR" w:eastAsia="ar-SA"/>
              </w:rPr>
            </w:pPr>
          </w:p>
        </w:tc>
        <w:tc>
          <w:tcPr>
            <w:tcW w:w="1842" w:type="dxa"/>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jc w:val="center"/>
              <w:rPr>
                <w:rFonts w:eastAsia="Times New Roman" w:cs="Times New Roman"/>
                <w:lang w:val="hr-HR" w:eastAsia="ar-SA"/>
              </w:rPr>
            </w:pPr>
            <w:r w:rsidRPr="00D6499B">
              <w:rPr>
                <w:rFonts w:eastAsia="MyriadPro-Bold" w:cs="Times New Roman"/>
                <w:b/>
                <w:bCs/>
                <w:lang w:val="hr-HR"/>
              </w:rPr>
              <w:t>22.811</w:t>
            </w:r>
          </w:p>
        </w:tc>
        <w:tc>
          <w:tcPr>
            <w:tcW w:w="1416" w:type="dxa"/>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jc w:val="center"/>
              <w:rPr>
                <w:rFonts w:eastAsia="Times New Roman" w:cs="Times New Roman"/>
                <w:lang w:val="hr-HR" w:eastAsia="ar-SA"/>
              </w:rPr>
            </w:pPr>
            <w:r w:rsidRPr="00D6499B">
              <w:rPr>
                <w:rFonts w:eastAsia="MyriadPro-Bold" w:cs="Times New Roman"/>
                <w:b/>
                <w:bCs/>
                <w:lang w:val="hr-HR"/>
              </w:rPr>
              <w:t>60</w:t>
            </w:r>
          </w:p>
        </w:tc>
        <w:tc>
          <w:tcPr>
            <w:tcW w:w="1842" w:type="dxa"/>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jc w:val="center"/>
              <w:rPr>
                <w:rFonts w:eastAsia="Times New Roman" w:cs="Times New Roman"/>
                <w:lang w:val="hr-HR" w:eastAsia="ar-SA"/>
              </w:rPr>
            </w:pPr>
            <w:r w:rsidRPr="00D6499B">
              <w:rPr>
                <w:rFonts w:eastAsia="MyriadPro-Bold" w:cs="Times New Roman"/>
                <w:b/>
                <w:bCs/>
                <w:lang w:val="hr-HR"/>
              </w:rPr>
              <w:t>22.039</w:t>
            </w:r>
          </w:p>
        </w:tc>
        <w:tc>
          <w:tcPr>
            <w:tcW w:w="1417" w:type="dxa"/>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jc w:val="center"/>
              <w:rPr>
                <w:rFonts w:eastAsia="Times New Roman" w:cs="Times New Roman"/>
                <w:lang w:val="hr-HR" w:eastAsia="ar-SA"/>
              </w:rPr>
            </w:pPr>
            <w:r w:rsidRPr="00D6499B">
              <w:rPr>
                <w:rFonts w:eastAsia="MyriadPro-Bold" w:cs="Times New Roman"/>
                <w:b/>
                <w:bCs/>
                <w:lang w:val="hr-HR"/>
              </w:rPr>
              <w:t>58</w:t>
            </w:r>
          </w:p>
        </w:tc>
        <w:tc>
          <w:tcPr>
            <w:tcW w:w="992" w:type="dxa"/>
            <w:tcBorders>
              <w:top w:val="single" w:sz="4" w:space="0" w:color="auto"/>
              <w:left w:val="single" w:sz="4" w:space="0" w:color="auto"/>
              <w:bottom w:val="single" w:sz="4" w:space="0" w:color="auto"/>
              <w:right w:val="single" w:sz="4" w:space="0" w:color="auto"/>
            </w:tcBorders>
            <w:vAlign w:val="center"/>
            <w:hideMark/>
          </w:tcPr>
          <w:p w:rsidR="00C500FC" w:rsidRPr="00D6499B" w:rsidRDefault="00C500FC">
            <w:pPr>
              <w:suppressAutoHyphens/>
              <w:jc w:val="center"/>
              <w:rPr>
                <w:rFonts w:eastAsia="Times New Roman" w:cs="Times New Roman"/>
                <w:lang w:val="hr-HR" w:eastAsia="ar-SA"/>
              </w:rPr>
            </w:pPr>
            <w:r w:rsidRPr="00D6499B">
              <w:rPr>
                <w:rFonts w:eastAsia="MyriadPro-Bold" w:cs="Times New Roman"/>
                <w:b/>
                <w:bCs/>
                <w:lang w:val="hr-HR"/>
              </w:rPr>
              <w:t>97</w:t>
            </w:r>
          </w:p>
        </w:tc>
      </w:tr>
    </w:tbl>
    <w:p w:rsidR="00C500FC" w:rsidRPr="00D6499B" w:rsidRDefault="00C500FC" w:rsidP="00C500FC">
      <w:pPr>
        <w:rPr>
          <w:rFonts w:eastAsia="Times New Roman" w:cs="Times New Roman"/>
          <w:i/>
          <w:color w:val="4F81BD" w:themeColor="accent1"/>
          <w:sz w:val="20"/>
          <w:szCs w:val="20"/>
          <w:lang w:eastAsia="ar-SA"/>
        </w:rPr>
      </w:pPr>
      <w:r w:rsidRPr="00D6499B">
        <w:rPr>
          <w:rFonts w:cs="Times New Roman"/>
          <w:i/>
          <w:color w:val="4F81BD" w:themeColor="accent1"/>
          <w:sz w:val="20"/>
          <w:szCs w:val="20"/>
        </w:rPr>
        <w:t>Izvor: Godišnje izvješće OB Gospić za 2014. godinu</w:t>
      </w:r>
    </w:p>
    <w:p w:rsidR="00C500FC" w:rsidRPr="00D6499B" w:rsidRDefault="00C500FC" w:rsidP="00C500FC">
      <w:pPr>
        <w:jc w:val="both"/>
        <w:rPr>
          <w:rFonts w:eastAsia="Times New Roman" w:cs="Times New Roman"/>
          <w:i/>
          <w:sz w:val="20"/>
          <w:szCs w:val="20"/>
          <w:lang w:eastAsia="ar-SA"/>
        </w:rPr>
      </w:pPr>
      <w:r w:rsidRPr="00D6499B">
        <w:rPr>
          <w:rFonts w:eastAsia="MyriadPro-Regular" w:cs="Times New Roman"/>
        </w:rPr>
        <w:t>Ukupan broj bolesnika korisnika bolničke zdravstvene zaštite iznosio je 3.918 što je za 3 % više nego u prethodnoj godini, a pojedinačno po odjelima ostvarenje je sljedeće:</w:t>
      </w:r>
    </w:p>
    <w:p w:rsidR="00C500FC" w:rsidRPr="00D6499B" w:rsidRDefault="00C500FC" w:rsidP="00C500FC">
      <w:pPr>
        <w:rPr>
          <w:rFonts w:ascii="Times New Roman" w:eastAsia="Times New Roman" w:hAnsi="Times New Roman" w:cs="Times New Roman"/>
          <w:i/>
          <w:lang w:eastAsia="ar-SA"/>
        </w:rPr>
      </w:pPr>
    </w:p>
    <w:p w:rsidR="000561DB" w:rsidRPr="00D6499B" w:rsidRDefault="000561DB" w:rsidP="000561DB">
      <w:pPr>
        <w:pStyle w:val="Opisslike"/>
        <w:keepNext/>
      </w:pPr>
      <w:r w:rsidRPr="00D6499B">
        <w:t xml:space="preserve">Table </w:t>
      </w:r>
      <w:fldSimple w:instr=" SEQ Table \* ARABIC ">
        <w:r w:rsidRPr="00D6499B">
          <w:t>28</w:t>
        </w:r>
      </w:fldSimple>
      <w:r w:rsidRPr="00D6499B">
        <w:t xml:space="preserve"> Broj dana liječenja u 2014. godini</w:t>
      </w:r>
    </w:p>
    <w:tbl>
      <w:tblPr>
        <w:tblStyle w:val="Reetkatablice"/>
        <w:tblW w:w="0" w:type="auto"/>
        <w:shd w:val="pct5" w:color="auto" w:fill="auto"/>
        <w:tblLook w:val="04A0" w:firstRow="1" w:lastRow="0" w:firstColumn="1" w:lastColumn="0" w:noHBand="0" w:noVBand="1"/>
      </w:tblPr>
      <w:tblGrid>
        <w:gridCol w:w="1231"/>
        <w:gridCol w:w="2574"/>
        <w:gridCol w:w="1605"/>
        <w:gridCol w:w="1828"/>
        <w:gridCol w:w="1824"/>
      </w:tblGrid>
      <w:tr w:rsidR="00C500FC" w:rsidRPr="00D6499B" w:rsidTr="000561DB">
        <w:trPr>
          <w:trHeight w:val="397"/>
        </w:trPr>
        <w:tc>
          <w:tcPr>
            <w:tcW w:w="1231" w:type="dxa"/>
            <w:tcBorders>
              <w:top w:val="single" w:sz="4" w:space="0" w:color="auto"/>
              <w:left w:val="single" w:sz="4" w:space="0" w:color="auto"/>
              <w:bottom w:val="single" w:sz="4" w:space="0" w:color="auto"/>
              <w:right w:val="single" w:sz="4" w:space="0" w:color="auto"/>
            </w:tcBorders>
            <w:shd w:val="pct5" w:color="auto" w:fill="auto"/>
            <w:vAlign w:val="center"/>
            <w:hideMark/>
          </w:tcPr>
          <w:p w:rsidR="00C500FC" w:rsidRPr="00D6499B" w:rsidRDefault="00C500FC">
            <w:pPr>
              <w:suppressAutoHyphens/>
              <w:jc w:val="center"/>
              <w:rPr>
                <w:rFonts w:eastAsia="Times New Roman" w:cs="Times New Roman"/>
                <w:b/>
                <w:lang w:val="hr-HR" w:eastAsia="ar-SA"/>
              </w:rPr>
            </w:pPr>
            <w:r w:rsidRPr="00D6499B">
              <w:rPr>
                <w:rFonts w:cs="Times New Roman"/>
                <w:b/>
                <w:lang w:val="hr-HR"/>
              </w:rPr>
              <w:t>Red. br.</w:t>
            </w:r>
          </w:p>
        </w:tc>
        <w:tc>
          <w:tcPr>
            <w:tcW w:w="2574" w:type="dxa"/>
            <w:tcBorders>
              <w:top w:val="single" w:sz="4" w:space="0" w:color="auto"/>
              <w:left w:val="single" w:sz="4" w:space="0" w:color="auto"/>
              <w:bottom w:val="single" w:sz="4" w:space="0" w:color="auto"/>
              <w:right w:val="single" w:sz="4" w:space="0" w:color="auto"/>
            </w:tcBorders>
            <w:shd w:val="pct5" w:color="auto" w:fill="auto"/>
            <w:vAlign w:val="center"/>
            <w:hideMark/>
          </w:tcPr>
          <w:p w:rsidR="00C500FC" w:rsidRPr="00D6499B" w:rsidRDefault="00C500FC">
            <w:pPr>
              <w:suppressAutoHyphens/>
              <w:jc w:val="center"/>
              <w:rPr>
                <w:rFonts w:eastAsia="Times New Roman" w:cs="Times New Roman"/>
                <w:b/>
                <w:lang w:val="hr-HR" w:eastAsia="ar-SA"/>
              </w:rPr>
            </w:pPr>
            <w:r w:rsidRPr="00D6499B">
              <w:rPr>
                <w:rFonts w:cs="Times New Roman"/>
                <w:b/>
                <w:lang w:val="hr-HR"/>
              </w:rPr>
              <w:t>Naziv djelatnosti</w:t>
            </w:r>
          </w:p>
        </w:tc>
        <w:tc>
          <w:tcPr>
            <w:tcW w:w="1605" w:type="dxa"/>
            <w:tcBorders>
              <w:top w:val="single" w:sz="4" w:space="0" w:color="auto"/>
              <w:left w:val="single" w:sz="4" w:space="0" w:color="auto"/>
              <w:bottom w:val="single" w:sz="4" w:space="0" w:color="auto"/>
              <w:right w:val="single" w:sz="4" w:space="0" w:color="auto"/>
            </w:tcBorders>
            <w:shd w:val="pct5" w:color="auto" w:fill="auto"/>
            <w:hideMark/>
          </w:tcPr>
          <w:p w:rsidR="00C500FC" w:rsidRPr="00D6499B" w:rsidRDefault="00C500FC">
            <w:pPr>
              <w:suppressAutoHyphens/>
              <w:jc w:val="center"/>
              <w:rPr>
                <w:rFonts w:eastAsia="Times New Roman" w:cs="Times New Roman"/>
                <w:b/>
                <w:lang w:val="hr-HR" w:eastAsia="ar-SA"/>
              </w:rPr>
            </w:pPr>
            <w:r w:rsidRPr="00D6499B">
              <w:rPr>
                <w:rFonts w:cs="Times New Roman"/>
                <w:b/>
                <w:lang w:val="hr-HR"/>
              </w:rPr>
              <w:t>Broj pacijenata u 2013.</w:t>
            </w:r>
          </w:p>
        </w:tc>
        <w:tc>
          <w:tcPr>
            <w:tcW w:w="1828" w:type="dxa"/>
            <w:tcBorders>
              <w:top w:val="single" w:sz="4" w:space="0" w:color="auto"/>
              <w:left w:val="single" w:sz="4" w:space="0" w:color="auto"/>
              <w:bottom w:val="single" w:sz="4" w:space="0" w:color="auto"/>
              <w:right w:val="single" w:sz="4" w:space="0" w:color="auto"/>
            </w:tcBorders>
            <w:shd w:val="pct5" w:color="auto" w:fill="auto"/>
            <w:vAlign w:val="center"/>
            <w:hideMark/>
          </w:tcPr>
          <w:p w:rsidR="00C500FC" w:rsidRPr="00D6499B" w:rsidRDefault="00C500FC">
            <w:pPr>
              <w:suppressAutoHyphens/>
              <w:jc w:val="center"/>
              <w:rPr>
                <w:rFonts w:eastAsia="Times New Roman" w:cs="Times New Roman"/>
                <w:b/>
                <w:lang w:val="hr-HR" w:eastAsia="ar-SA"/>
              </w:rPr>
            </w:pPr>
            <w:r w:rsidRPr="00D6499B">
              <w:rPr>
                <w:rFonts w:cs="Times New Roman"/>
                <w:b/>
                <w:lang w:val="hr-HR"/>
              </w:rPr>
              <w:t>Broj pacijenata u 2014.</w:t>
            </w:r>
          </w:p>
        </w:tc>
        <w:tc>
          <w:tcPr>
            <w:tcW w:w="1824" w:type="dxa"/>
            <w:tcBorders>
              <w:top w:val="single" w:sz="4" w:space="0" w:color="auto"/>
              <w:left w:val="single" w:sz="4" w:space="0" w:color="auto"/>
              <w:bottom w:val="single" w:sz="4" w:space="0" w:color="auto"/>
              <w:right w:val="single" w:sz="4" w:space="0" w:color="auto"/>
            </w:tcBorders>
            <w:shd w:val="pct5" w:color="auto" w:fill="auto"/>
            <w:vAlign w:val="center"/>
            <w:hideMark/>
          </w:tcPr>
          <w:p w:rsidR="00C500FC" w:rsidRPr="00D6499B" w:rsidRDefault="00C500FC">
            <w:pPr>
              <w:suppressAutoHyphens/>
              <w:jc w:val="center"/>
              <w:rPr>
                <w:rFonts w:eastAsia="Times New Roman" w:cs="Times New Roman"/>
                <w:b/>
                <w:lang w:val="hr-HR" w:eastAsia="ar-SA"/>
              </w:rPr>
            </w:pPr>
            <w:r w:rsidRPr="00D6499B">
              <w:rPr>
                <w:rFonts w:cs="Times New Roman"/>
                <w:b/>
                <w:lang w:val="hr-HR"/>
              </w:rPr>
              <w:t>Indeks</w:t>
            </w:r>
          </w:p>
        </w:tc>
      </w:tr>
      <w:tr w:rsidR="00C500FC" w:rsidRPr="00D6499B" w:rsidTr="000561DB">
        <w:trPr>
          <w:trHeight w:val="397"/>
        </w:trPr>
        <w:tc>
          <w:tcPr>
            <w:tcW w:w="1231" w:type="dxa"/>
            <w:tcBorders>
              <w:top w:val="single" w:sz="4" w:space="0" w:color="auto"/>
              <w:left w:val="single" w:sz="4" w:space="0" w:color="auto"/>
              <w:bottom w:val="single" w:sz="4" w:space="0" w:color="auto"/>
              <w:right w:val="single" w:sz="4" w:space="0" w:color="auto"/>
            </w:tcBorders>
            <w:shd w:val="pct5" w:color="auto" w:fill="auto"/>
            <w:vAlign w:val="center"/>
            <w:hideMark/>
          </w:tcPr>
          <w:p w:rsidR="00C500FC" w:rsidRPr="00D6499B" w:rsidRDefault="00C500FC">
            <w:pPr>
              <w:suppressAutoHyphens/>
              <w:jc w:val="center"/>
              <w:rPr>
                <w:rFonts w:eastAsia="Times New Roman" w:cs="Times New Roman"/>
                <w:b/>
                <w:lang w:val="hr-HR" w:eastAsia="ar-SA"/>
              </w:rPr>
            </w:pPr>
            <w:r w:rsidRPr="00D6499B">
              <w:rPr>
                <w:rFonts w:cs="Times New Roman"/>
                <w:b/>
                <w:lang w:val="hr-HR"/>
              </w:rPr>
              <w:t>1.</w:t>
            </w:r>
          </w:p>
        </w:tc>
        <w:tc>
          <w:tcPr>
            <w:tcW w:w="2574" w:type="dxa"/>
            <w:tcBorders>
              <w:top w:val="single" w:sz="4" w:space="0" w:color="auto"/>
              <w:left w:val="single" w:sz="4" w:space="0" w:color="auto"/>
              <w:bottom w:val="single" w:sz="4" w:space="0" w:color="auto"/>
              <w:right w:val="single" w:sz="4" w:space="0" w:color="auto"/>
            </w:tcBorders>
            <w:shd w:val="clear" w:color="auto" w:fill="auto"/>
            <w:hideMark/>
          </w:tcPr>
          <w:p w:rsidR="00C500FC" w:rsidRPr="00D6499B" w:rsidRDefault="00C500FC">
            <w:pPr>
              <w:suppressAutoHyphens/>
              <w:rPr>
                <w:rFonts w:eastAsia="Times New Roman" w:cs="Times New Roman"/>
                <w:lang w:val="hr-HR" w:eastAsia="ar-SA"/>
              </w:rPr>
            </w:pPr>
            <w:r w:rsidRPr="00D6499B">
              <w:rPr>
                <w:rFonts w:cs="Times New Roman"/>
                <w:lang w:val="hr-HR"/>
              </w:rPr>
              <w:t>Unutarnje bolesti</w:t>
            </w:r>
          </w:p>
        </w:tc>
        <w:tc>
          <w:tcPr>
            <w:tcW w:w="160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00FC" w:rsidRPr="00D6499B" w:rsidRDefault="00C500FC">
            <w:pPr>
              <w:suppressAutoHyphens/>
              <w:jc w:val="center"/>
              <w:rPr>
                <w:rFonts w:eastAsia="Times New Roman" w:cs="Times New Roman"/>
                <w:lang w:val="hr-HR" w:eastAsia="ar-SA"/>
              </w:rPr>
            </w:pPr>
            <w:r w:rsidRPr="00D6499B">
              <w:rPr>
                <w:rFonts w:eastAsia="MyriadPro-Regular" w:cs="Times New Roman"/>
                <w:lang w:val="hr-HR"/>
              </w:rPr>
              <w:t>1.471</w:t>
            </w:r>
          </w:p>
        </w:tc>
        <w:tc>
          <w:tcPr>
            <w:tcW w:w="18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00FC" w:rsidRPr="00D6499B" w:rsidRDefault="00C500FC">
            <w:pPr>
              <w:suppressAutoHyphens/>
              <w:jc w:val="center"/>
              <w:rPr>
                <w:rFonts w:eastAsia="Times New Roman" w:cs="Times New Roman"/>
                <w:lang w:val="hr-HR" w:eastAsia="ar-SA"/>
              </w:rPr>
            </w:pPr>
            <w:r w:rsidRPr="00D6499B">
              <w:rPr>
                <w:rFonts w:eastAsia="MyriadPro-Regular" w:cs="Times New Roman"/>
                <w:lang w:val="hr-HR"/>
              </w:rPr>
              <w:t>1.498</w:t>
            </w:r>
          </w:p>
        </w:tc>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00FC" w:rsidRPr="00D6499B" w:rsidRDefault="00C500FC">
            <w:pPr>
              <w:suppressAutoHyphens/>
              <w:jc w:val="center"/>
              <w:rPr>
                <w:rFonts w:eastAsia="Times New Roman" w:cs="Times New Roman"/>
                <w:lang w:val="hr-HR" w:eastAsia="ar-SA"/>
              </w:rPr>
            </w:pPr>
            <w:r w:rsidRPr="00D6499B">
              <w:rPr>
                <w:rFonts w:eastAsia="MyriadPro-Regular" w:cs="Times New Roman"/>
                <w:lang w:val="hr-HR"/>
              </w:rPr>
              <w:t>102</w:t>
            </w:r>
          </w:p>
        </w:tc>
      </w:tr>
      <w:tr w:rsidR="00C500FC" w:rsidRPr="00D6499B" w:rsidTr="000561DB">
        <w:trPr>
          <w:trHeight w:val="397"/>
        </w:trPr>
        <w:tc>
          <w:tcPr>
            <w:tcW w:w="1231" w:type="dxa"/>
            <w:tcBorders>
              <w:top w:val="single" w:sz="4" w:space="0" w:color="auto"/>
              <w:left w:val="single" w:sz="4" w:space="0" w:color="auto"/>
              <w:bottom w:val="single" w:sz="4" w:space="0" w:color="auto"/>
              <w:right w:val="single" w:sz="4" w:space="0" w:color="auto"/>
            </w:tcBorders>
            <w:shd w:val="pct5" w:color="auto" w:fill="auto"/>
            <w:vAlign w:val="center"/>
            <w:hideMark/>
          </w:tcPr>
          <w:p w:rsidR="00C500FC" w:rsidRPr="00D6499B" w:rsidRDefault="00C500FC">
            <w:pPr>
              <w:suppressAutoHyphens/>
              <w:jc w:val="center"/>
              <w:rPr>
                <w:rFonts w:eastAsia="Times New Roman" w:cs="Times New Roman"/>
                <w:b/>
                <w:lang w:val="hr-HR" w:eastAsia="ar-SA"/>
              </w:rPr>
            </w:pPr>
            <w:r w:rsidRPr="00D6499B">
              <w:rPr>
                <w:rFonts w:cs="Times New Roman"/>
                <w:b/>
                <w:lang w:val="hr-HR"/>
              </w:rPr>
              <w:t>2.</w:t>
            </w:r>
          </w:p>
        </w:tc>
        <w:tc>
          <w:tcPr>
            <w:tcW w:w="2574" w:type="dxa"/>
            <w:tcBorders>
              <w:top w:val="single" w:sz="4" w:space="0" w:color="auto"/>
              <w:left w:val="single" w:sz="4" w:space="0" w:color="auto"/>
              <w:bottom w:val="single" w:sz="4" w:space="0" w:color="auto"/>
              <w:right w:val="single" w:sz="4" w:space="0" w:color="auto"/>
            </w:tcBorders>
            <w:shd w:val="clear" w:color="auto" w:fill="auto"/>
            <w:hideMark/>
          </w:tcPr>
          <w:p w:rsidR="00C500FC" w:rsidRPr="00D6499B" w:rsidRDefault="00C500FC">
            <w:pPr>
              <w:suppressAutoHyphens/>
              <w:rPr>
                <w:rFonts w:eastAsia="Times New Roman" w:cs="Times New Roman"/>
                <w:lang w:val="hr-HR" w:eastAsia="ar-SA"/>
              </w:rPr>
            </w:pPr>
            <w:r w:rsidRPr="00D6499B">
              <w:rPr>
                <w:rFonts w:cs="Times New Roman"/>
                <w:lang w:val="hr-HR"/>
              </w:rPr>
              <w:t>Ginekologija</w:t>
            </w:r>
          </w:p>
        </w:tc>
        <w:tc>
          <w:tcPr>
            <w:tcW w:w="160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00FC" w:rsidRPr="00D6499B" w:rsidRDefault="00C500FC">
            <w:pPr>
              <w:suppressAutoHyphens/>
              <w:jc w:val="center"/>
              <w:rPr>
                <w:rFonts w:eastAsia="Times New Roman" w:cs="Times New Roman"/>
                <w:lang w:val="hr-HR" w:eastAsia="ar-SA"/>
              </w:rPr>
            </w:pPr>
            <w:r w:rsidRPr="00D6499B">
              <w:rPr>
                <w:rFonts w:eastAsia="MyriadPro-Regular" w:cs="Times New Roman"/>
                <w:lang w:val="hr-HR"/>
              </w:rPr>
              <w:t>782</w:t>
            </w:r>
          </w:p>
        </w:tc>
        <w:tc>
          <w:tcPr>
            <w:tcW w:w="18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00FC" w:rsidRPr="00D6499B" w:rsidRDefault="00C500FC">
            <w:pPr>
              <w:suppressAutoHyphens/>
              <w:jc w:val="center"/>
              <w:rPr>
                <w:rFonts w:eastAsia="Times New Roman" w:cs="Times New Roman"/>
                <w:lang w:val="hr-HR" w:eastAsia="ar-SA"/>
              </w:rPr>
            </w:pPr>
            <w:r w:rsidRPr="00D6499B">
              <w:rPr>
                <w:rFonts w:eastAsia="MyriadPro-Regular" w:cs="Times New Roman"/>
                <w:lang w:val="hr-HR"/>
              </w:rPr>
              <w:t>803</w:t>
            </w:r>
          </w:p>
        </w:tc>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00FC" w:rsidRPr="00D6499B" w:rsidRDefault="00C500FC">
            <w:pPr>
              <w:suppressAutoHyphens/>
              <w:jc w:val="center"/>
              <w:rPr>
                <w:rFonts w:eastAsia="Times New Roman" w:cs="Times New Roman"/>
                <w:lang w:val="hr-HR" w:eastAsia="ar-SA"/>
              </w:rPr>
            </w:pPr>
            <w:r w:rsidRPr="00D6499B">
              <w:rPr>
                <w:rFonts w:eastAsia="MyriadPro-Regular" w:cs="Times New Roman"/>
                <w:lang w:val="hr-HR"/>
              </w:rPr>
              <w:t>103</w:t>
            </w:r>
          </w:p>
        </w:tc>
      </w:tr>
      <w:tr w:rsidR="00C500FC" w:rsidRPr="00D6499B" w:rsidTr="000561DB">
        <w:trPr>
          <w:trHeight w:val="397"/>
        </w:trPr>
        <w:tc>
          <w:tcPr>
            <w:tcW w:w="1231" w:type="dxa"/>
            <w:tcBorders>
              <w:top w:val="single" w:sz="4" w:space="0" w:color="auto"/>
              <w:left w:val="single" w:sz="4" w:space="0" w:color="auto"/>
              <w:bottom w:val="single" w:sz="4" w:space="0" w:color="auto"/>
              <w:right w:val="single" w:sz="4" w:space="0" w:color="auto"/>
            </w:tcBorders>
            <w:shd w:val="pct5" w:color="auto" w:fill="auto"/>
            <w:vAlign w:val="center"/>
            <w:hideMark/>
          </w:tcPr>
          <w:p w:rsidR="00C500FC" w:rsidRPr="00D6499B" w:rsidRDefault="00C500FC">
            <w:pPr>
              <w:suppressAutoHyphens/>
              <w:jc w:val="center"/>
              <w:rPr>
                <w:rFonts w:eastAsia="Times New Roman" w:cs="Times New Roman"/>
                <w:b/>
                <w:lang w:val="hr-HR" w:eastAsia="ar-SA"/>
              </w:rPr>
            </w:pPr>
            <w:r w:rsidRPr="00D6499B">
              <w:rPr>
                <w:rFonts w:cs="Times New Roman"/>
                <w:b/>
                <w:lang w:val="hr-HR"/>
              </w:rPr>
              <w:t>3.</w:t>
            </w:r>
          </w:p>
        </w:tc>
        <w:tc>
          <w:tcPr>
            <w:tcW w:w="2574" w:type="dxa"/>
            <w:tcBorders>
              <w:top w:val="single" w:sz="4" w:space="0" w:color="auto"/>
              <w:left w:val="single" w:sz="4" w:space="0" w:color="auto"/>
              <w:bottom w:val="single" w:sz="4" w:space="0" w:color="auto"/>
              <w:right w:val="single" w:sz="4" w:space="0" w:color="auto"/>
            </w:tcBorders>
            <w:shd w:val="clear" w:color="auto" w:fill="auto"/>
            <w:hideMark/>
          </w:tcPr>
          <w:p w:rsidR="00C500FC" w:rsidRPr="00D6499B" w:rsidRDefault="00C500FC">
            <w:pPr>
              <w:suppressAutoHyphens/>
              <w:rPr>
                <w:rFonts w:eastAsia="Times New Roman" w:cs="Times New Roman"/>
                <w:lang w:val="hr-HR" w:eastAsia="ar-SA"/>
              </w:rPr>
            </w:pPr>
            <w:r w:rsidRPr="00D6499B">
              <w:rPr>
                <w:rFonts w:cs="Times New Roman"/>
                <w:lang w:val="hr-HR"/>
              </w:rPr>
              <w:t>Kirurgija</w:t>
            </w:r>
          </w:p>
        </w:tc>
        <w:tc>
          <w:tcPr>
            <w:tcW w:w="160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00FC" w:rsidRPr="00D6499B" w:rsidRDefault="00C500FC">
            <w:pPr>
              <w:suppressAutoHyphens/>
              <w:jc w:val="center"/>
              <w:rPr>
                <w:rFonts w:eastAsia="Times New Roman" w:cs="Times New Roman"/>
                <w:lang w:val="hr-HR" w:eastAsia="ar-SA"/>
              </w:rPr>
            </w:pPr>
            <w:r w:rsidRPr="00D6499B">
              <w:rPr>
                <w:rFonts w:eastAsia="MyriadPro-Regular" w:cs="Times New Roman"/>
                <w:lang w:val="hr-HR"/>
              </w:rPr>
              <w:t>844</w:t>
            </w:r>
          </w:p>
        </w:tc>
        <w:tc>
          <w:tcPr>
            <w:tcW w:w="18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00FC" w:rsidRPr="00D6499B" w:rsidRDefault="00C500FC">
            <w:pPr>
              <w:suppressAutoHyphens/>
              <w:jc w:val="center"/>
              <w:rPr>
                <w:rFonts w:eastAsia="Times New Roman" w:cs="Times New Roman"/>
                <w:lang w:val="hr-HR" w:eastAsia="ar-SA"/>
              </w:rPr>
            </w:pPr>
            <w:r w:rsidRPr="00D6499B">
              <w:rPr>
                <w:rFonts w:eastAsia="MyriadPro-Regular" w:cs="Times New Roman"/>
                <w:lang w:val="hr-HR"/>
              </w:rPr>
              <w:t>868</w:t>
            </w:r>
          </w:p>
        </w:tc>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00FC" w:rsidRPr="00D6499B" w:rsidRDefault="00C500FC">
            <w:pPr>
              <w:suppressAutoHyphens/>
              <w:jc w:val="center"/>
              <w:rPr>
                <w:rFonts w:eastAsia="Times New Roman" w:cs="Times New Roman"/>
                <w:lang w:val="hr-HR" w:eastAsia="ar-SA"/>
              </w:rPr>
            </w:pPr>
            <w:r w:rsidRPr="00D6499B">
              <w:rPr>
                <w:rFonts w:eastAsia="MyriadPro-Regular" w:cs="Times New Roman"/>
                <w:lang w:val="hr-HR"/>
              </w:rPr>
              <w:t>103</w:t>
            </w:r>
          </w:p>
        </w:tc>
      </w:tr>
      <w:tr w:rsidR="00C500FC" w:rsidRPr="00D6499B" w:rsidTr="000561DB">
        <w:trPr>
          <w:trHeight w:val="397"/>
        </w:trPr>
        <w:tc>
          <w:tcPr>
            <w:tcW w:w="1231" w:type="dxa"/>
            <w:tcBorders>
              <w:top w:val="single" w:sz="4" w:space="0" w:color="auto"/>
              <w:left w:val="single" w:sz="4" w:space="0" w:color="auto"/>
              <w:bottom w:val="single" w:sz="4" w:space="0" w:color="auto"/>
              <w:right w:val="single" w:sz="4" w:space="0" w:color="auto"/>
            </w:tcBorders>
            <w:shd w:val="pct5" w:color="auto" w:fill="auto"/>
            <w:vAlign w:val="center"/>
            <w:hideMark/>
          </w:tcPr>
          <w:p w:rsidR="00C500FC" w:rsidRPr="00D6499B" w:rsidRDefault="00C500FC">
            <w:pPr>
              <w:suppressAutoHyphens/>
              <w:jc w:val="center"/>
              <w:rPr>
                <w:rFonts w:eastAsia="Times New Roman" w:cs="Times New Roman"/>
                <w:b/>
                <w:lang w:val="hr-HR" w:eastAsia="ar-SA"/>
              </w:rPr>
            </w:pPr>
            <w:r w:rsidRPr="00D6499B">
              <w:rPr>
                <w:rFonts w:cs="Times New Roman"/>
                <w:b/>
                <w:lang w:val="hr-HR"/>
              </w:rPr>
              <w:t>4.</w:t>
            </w:r>
          </w:p>
        </w:tc>
        <w:tc>
          <w:tcPr>
            <w:tcW w:w="2574" w:type="dxa"/>
            <w:tcBorders>
              <w:top w:val="single" w:sz="4" w:space="0" w:color="auto"/>
              <w:left w:val="single" w:sz="4" w:space="0" w:color="auto"/>
              <w:bottom w:val="single" w:sz="4" w:space="0" w:color="auto"/>
              <w:right w:val="single" w:sz="4" w:space="0" w:color="auto"/>
            </w:tcBorders>
            <w:shd w:val="clear" w:color="auto" w:fill="auto"/>
            <w:hideMark/>
          </w:tcPr>
          <w:p w:rsidR="00C500FC" w:rsidRPr="00D6499B" w:rsidRDefault="00C500FC">
            <w:pPr>
              <w:suppressAutoHyphens/>
              <w:rPr>
                <w:rFonts w:eastAsia="Times New Roman" w:cs="Times New Roman"/>
                <w:lang w:val="hr-HR" w:eastAsia="ar-SA"/>
              </w:rPr>
            </w:pPr>
            <w:r w:rsidRPr="00D6499B">
              <w:rPr>
                <w:rFonts w:cs="Times New Roman"/>
                <w:lang w:val="hr-HR"/>
              </w:rPr>
              <w:t>Pedijatrija</w:t>
            </w:r>
          </w:p>
        </w:tc>
        <w:tc>
          <w:tcPr>
            <w:tcW w:w="160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00FC" w:rsidRPr="00D6499B" w:rsidRDefault="00C500FC">
            <w:pPr>
              <w:suppressAutoHyphens/>
              <w:jc w:val="center"/>
              <w:rPr>
                <w:rFonts w:eastAsia="Times New Roman" w:cs="Times New Roman"/>
                <w:lang w:val="hr-HR" w:eastAsia="ar-SA"/>
              </w:rPr>
            </w:pPr>
            <w:r w:rsidRPr="00D6499B">
              <w:rPr>
                <w:rFonts w:eastAsia="MyriadPro-Regular" w:cs="Times New Roman"/>
                <w:lang w:val="hr-HR"/>
              </w:rPr>
              <w:t>641</w:t>
            </w:r>
          </w:p>
        </w:tc>
        <w:tc>
          <w:tcPr>
            <w:tcW w:w="18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00FC" w:rsidRPr="00D6499B" w:rsidRDefault="00C500FC">
            <w:pPr>
              <w:suppressAutoHyphens/>
              <w:jc w:val="center"/>
              <w:rPr>
                <w:rFonts w:eastAsia="Times New Roman" w:cs="Times New Roman"/>
                <w:lang w:val="hr-HR" w:eastAsia="ar-SA"/>
              </w:rPr>
            </w:pPr>
            <w:r w:rsidRPr="00D6499B">
              <w:rPr>
                <w:rFonts w:eastAsia="MyriadPro-Regular" w:cs="Times New Roman"/>
                <w:lang w:val="hr-HR"/>
              </w:rPr>
              <w:t>676</w:t>
            </w:r>
          </w:p>
        </w:tc>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00FC" w:rsidRPr="00D6499B" w:rsidRDefault="00C500FC">
            <w:pPr>
              <w:suppressAutoHyphens/>
              <w:jc w:val="center"/>
              <w:rPr>
                <w:rFonts w:eastAsia="Times New Roman" w:cs="Times New Roman"/>
                <w:lang w:val="hr-HR" w:eastAsia="ar-SA"/>
              </w:rPr>
            </w:pPr>
            <w:r w:rsidRPr="00D6499B">
              <w:rPr>
                <w:rFonts w:eastAsia="MyriadPro-Regular" w:cs="Times New Roman"/>
                <w:lang w:val="hr-HR"/>
              </w:rPr>
              <w:t>105</w:t>
            </w:r>
          </w:p>
        </w:tc>
      </w:tr>
      <w:tr w:rsidR="00C500FC" w:rsidRPr="00D6499B" w:rsidTr="000561DB">
        <w:trPr>
          <w:trHeight w:val="397"/>
        </w:trPr>
        <w:tc>
          <w:tcPr>
            <w:tcW w:w="1231" w:type="dxa"/>
            <w:tcBorders>
              <w:top w:val="single" w:sz="4" w:space="0" w:color="auto"/>
              <w:left w:val="single" w:sz="4" w:space="0" w:color="auto"/>
              <w:bottom w:val="single" w:sz="4" w:space="0" w:color="auto"/>
              <w:right w:val="single" w:sz="4" w:space="0" w:color="auto"/>
            </w:tcBorders>
            <w:shd w:val="pct5" w:color="auto" w:fill="auto"/>
            <w:vAlign w:val="center"/>
            <w:hideMark/>
          </w:tcPr>
          <w:p w:rsidR="00C500FC" w:rsidRPr="00D6499B" w:rsidRDefault="00C500FC">
            <w:pPr>
              <w:suppressAutoHyphens/>
              <w:jc w:val="center"/>
              <w:rPr>
                <w:rFonts w:eastAsia="Times New Roman" w:cs="Times New Roman"/>
                <w:b/>
                <w:lang w:val="hr-HR" w:eastAsia="ar-SA"/>
              </w:rPr>
            </w:pPr>
            <w:r w:rsidRPr="00D6499B">
              <w:rPr>
                <w:rFonts w:cs="Times New Roman"/>
                <w:b/>
                <w:lang w:val="hr-HR"/>
              </w:rPr>
              <w:t>5.</w:t>
            </w:r>
          </w:p>
        </w:tc>
        <w:tc>
          <w:tcPr>
            <w:tcW w:w="2574" w:type="dxa"/>
            <w:tcBorders>
              <w:top w:val="single" w:sz="4" w:space="0" w:color="auto"/>
              <w:left w:val="single" w:sz="4" w:space="0" w:color="auto"/>
              <w:bottom w:val="single" w:sz="4" w:space="0" w:color="auto"/>
              <w:right w:val="single" w:sz="4" w:space="0" w:color="auto"/>
            </w:tcBorders>
            <w:shd w:val="clear" w:color="auto" w:fill="auto"/>
            <w:hideMark/>
          </w:tcPr>
          <w:p w:rsidR="00C500FC" w:rsidRPr="00D6499B" w:rsidRDefault="00C500FC">
            <w:pPr>
              <w:suppressAutoHyphens/>
              <w:rPr>
                <w:rFonts w:eastAsia="Times New Roman" w:cs="Times New Roman"/>
                <w:lang w:val="hr-HR" w:eastAsia="ar-SA"/>
              </w:rPr>
            </w:pPr>
            <w:r w:rsidRPr="00D6499B">
              <w:rPr>
                <w:rFonts w:cs="Times New Roman"/>
                <w:lang w:val="hr-HR"/>
              </w:rPr>
              <w:t>Anasteziologija i reanimatologija sa središnjom jedinicom intezivnog liječenja</w:t>
            </w:r>
          </w:p>
        </w:tc>
        <w:tc>
          <w:tcPr>
            <w:tcW w:w="160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00FC" w:rsidRPr="00D6499B" w:rsidRDefault="00C500FC">
            <w:pPr>
              <w:suppressAutoHyphens/>
              <w:jc w:val="center"/>
              <w:rPr>
                <w:rFonts w:eastAsia="Times New Roman" w:cs="Times New Roman"/>
                <w:lang w:val="hr-HR" w:eastAsia="ar-SA"/>
              </w:rPr>
            </w:pPr>
            <w:r w:rsidRPr="00D6499B">
              <w:rPr>
                <w:rFonts w:eastAsia="MyriadPro-Regular" w:cs="Times New Roman"/>
                <w:lang w:val="hr-HR"/>
              </w:rPr>
              <w:t>77</w:t>
            </w:r>
          </w:p>
        </w:tc>
        <w:tc>
          <w:tcPr>
            <w:tcW w:w="18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00FC" w:rsidRPr="00D6499B" w:rsidRDefault="00C500FC">
            <w:pPr>
              <w:suppressAutoHyphens/>
              <w:jc w:val="center"/>
              <w:rPr>
                <w:rFonts w:eastAsia="Times New Roman" w:cs="Times New Roman"/>
                <w:lang w:val="hr-HR" w:eastAsia="ar-SA"/>
              </w:rPr>
            </w:pPr>
            <w:r w:rsidRPr="00D6499B">
              <w:rPr>
                <w:rFonts w:eastAsia="MyriadPro-Regular" w:cs="Times New Roman"/>
                <w:lang w:val="hr-HR"/>
              </w:rPr>
              <w:t>73</w:t>
            </w:r>
          </w:p>
        </w:tc>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00FC" w:rsidRPr="00D6499B" w:rsidRDefault="00C500FC">
            <w:pPr>
              <w:suppressAutoHyphens/>
              <w:jc w:val="center"/>
              <w:rPr>
                <w:rFonts w:eastAsia="Times New Roman" w:cs="Times New Roman"/>
                <w:lang w:val="hr-HR" w:eastAsia="ar-SA"/>
              </w:rPr>
            </w:pPr>
            <w:r w:rsidRPr="00D6499B">
              <w:rPr>
                <w:rFonts w:eastAsia="MyriadPro-Regular" w:cs="Times New Roman"/>
                <w:lang w:val="hr-HR"/>
              </w:rPr>
              <w:t>95</w:t>
            </w:r>
          </w:p>
        </w:tc>
      </w:tr>
      <w:tr w:rsidR="00C500FC" w:rsidRPr="00D6499B" w:rsidTr="000561DB">
        <w:trPr>
          <w:trHeight w:val="397"/>
        </w:trPr>
        <w:tc>
          <w:tcPr>
            <w:tcW w:w="1231" w:type="dxa"/>
            <w:tcBorders>
              <w:top w:val="single" w:sz="4" w:space="0" w:color="auto"/>
              <w:left w:val="single" w:sz="4" w:space="0" w:color="auto"/>
              <w:bottom w:val="single" w:sz="4" w:space="0" w:color="auto"/>
              <w:right w:val="single" w:sz="4" w:space="0" w:color="auto"/>
            </w:tcBorders>
            <w:shd w:val="pct5" w:color="auto" w:fill="auto"/>
            <w:vAlign w:val="center"/>
            <w:hideMark/>
          </w:tcPr>
          <w:p w:rsidR="00C500FC" w:rsidRPr="00D6499B" w:rsidRDefault="00C500FC">
            <w:pPr>
              <w:suppressAutoHyphens/>
              <w:jc w:val="center"/>
              <w:rPr>
                <w:rFonts w:eastAsia="Times New Roman" w:cs="Times New Roman"/>
                <w:b/>
                <w:lang w:val="hr-HR" w:eastAsia="ar-SA"/>
              </w:rPr>
            </w:pPr>
            <w:r w:rsidRPr="00D6499B">
              <w:rPr>
                <w:rFonts w:cs="Times New Roman"/>
                <w:b/>
                <w:lang w:val="hr-HR"/>
              </w:rPr>
              <w:t>Ukupno</w:t>
            </w:r>
          </w:p>
        </w:tc>
        <w:tc>
          <w:tcPr>
            <w:tcW w:w="2574" w:type="dxa"/>
            <w:tcBorders>
              <w:top w:val="single" w:sz="4" w:space="0" w:color="auto"/>
              <w:left w:val="single" w:sz="4" w:space="0" w:color="auto"/>
              <w:bottom w:val="single" w:sz="4" w:space="0" w:color="auto"/>
              <w:right w:val="single" w:sz="4" w:space="0" w:color="auto"/>
            </w:tcBorders>
            <w:shd w:val="clear" w:color="auto" w:fill="auto"/>
          </w:tcPr>
          <w:p w:rsidR="00C500FC" w:rsidRPr="00D6499B" w:rsidRDefault="00C500FC">
            <w:pPr>
              <w:suppressAutoHyphens/>
              <w:rPr>
                <w:rFonts w:eastAsia="Times New Roman" w:cs="Times New Roman"/>
                <w:b/>
                <w:lang w:val="hr-HR" w:eastAsia="ar-SA"/>
              </w:rPr>
            </w:pPr>
          </w:p>
        </w:tc>
        <w:tc>
          <w:tcPr>
            <w:tcW w:w="160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00FC" w:rsidRPr="00D6499B" w:rsidRDefault="00C500FC">
            <w:pPr>
              <w:suppressAutoHyphens/>
              <w:jc w:val="center"/>
              <w:rPr>
                <w:rFonts w:eastAsia="Times New Roman" w:cs="Times New Roman"/>
                <w:b/>
                <w:lang w:val="hr-HR" w:eastAsia="ar-SA"/>
              </w:rPr>
            </w:pPr>
            <w:r w:rsidRPr="00D6499B">
              <w:rPr>
                <w:rFonts w:eastAsia="MyriadPro-Bold" w:cs="Times New Roman"/>
                <w:b/>
                <w:bCs/>
                <w:lang w:val="hr-HR"/>
              </w:rPr>
              <w:t>3.815</w:t>
            </w:r>
          </w:p>
        </w:tc>
        <w:tc>
          <w:tcPr>
            <w:tcW w:w="18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00FC" w:rsidRPr="00D6499B" w:rsidRDefault="00C500FC">
            <w:pPr>
              <w:suppressAutoHyphens/>
              <w:jc w:val="center"/>
              <w:rPr>
                <w:rFonts w:eastAsia="Times New Roman" w:cs="Times New Roman"/>
                <w:b/>
                <w:lang w:val="hr-HR" w:eastAsia="ar-SA"/>
              </w:rPr>
            </w:pPr>
            <w:r w:rsidRPr="00D6499B">
              <w:rPr>
                <w:rFonts w:eastAsia="MyriadPro-Bold" w:cs="Times New Roman"/>
                <w:b/>
                <w:bCs/>
                <w:lang w:val="hr-HR"/>
              </w:rPr>
              <w:t>3.918</w:t>
            </w:r>
          </w:p>
        </w:tc>
        <w:tc>
          <w:tcPr>
            <w:tcW w:w="18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00FC" w:rsidRPr="00D6499B" w:rsidRDefault="00C500FC">
            <w:pPr>
              <w:suppressAutoHyphens/>
              <w:jc w:val="center"/>
              <w:rPr>
                <w:rFonts w:eastAsia="Times New Roman" w:cs="Times New Roman"/>
                <w:b/>
                <w:lang w:val="hr-HR" w:eastAsia="ar-SA"/>
              </w:rPr>
            </w:pPr>
            <w:r w:rsidRPr="00D6499B">
              <w:rPr>
                <w:rFonts w:eastAsia="MyriadPro-Bold" w:cs="Times New Roman"/>
                <w:b/>
                <w:bCs/>
                <w:lang w:val="hr-HR"/>
              </w:rPr>
              <w:t>103</w:t>
            </w:r>
          </w:p>
        </w:tc>
      </w:tr>
    </w:tbl>
    <w:p w:rsidR="00C500FC" w:rsidRPr="00D6499B" w:rsidRDefault="00C500FC" w:rsidP="00C500FC">
      <w:pPr>
        <w:rPr>
          <w:rFonts w:eastAsia="Times New Roman" w:cs="Times New Roman"/>
          <w:i/>
          <w:color w:val="4F81BD" w:themeColor="accent1"/>
          <w:sz w:val="20"/>
          <w:szCs w:val="20"/>
          <w:lang w:eastAsia="ar-SA"/>
        </w:rPr>
      </w:pPr>
      <w:r w:rsidRPr="00D6499B">
        <w:rPr>
          <w:rFonts w:cs="Times New Roman"/>
          <w:i/>
          <w:color w:val="4F81BD" w:themeColor="accent1"/>
          <w:sz w:val="20"/>
          <w:szCs w:val="20"/>
        </w:rPr>
        <w:t>Izvor: Godišnje izvješće OB Gospić za 2014. godinu</w:t>
      </w:r>
    </w:p>
    <w:p w:rsidR="00C500FC" w:rsidRPr="00D6499B" w:rsidRDefault="00C500FC" w:rsidP="00C500FC">
      <w:pPr>
        <w:autoSpaceDE w:val="0"/>
        <w:autoSpaceDN w:val="0"/>
        <w:adjustRightInd w:val="0"/>
        <w:jc w:val="both"/>
        <w:rPr>
          <w:rFonts w:eastAsia="MyriadPro-Regular" w:cs="Times New Roman"/>
        </w:rPr>
      </w:pPr>
      <w:r w:rsidRPr="00D6499B">
        <w:rPr>
          <w:rFonts w:ascii="Times New Roman" w:eastAsia="MyriadPro-Regular" w:hAnsi="Times New Roman" w:cs="Times New Roman"/>
        </w:rPr>
        <w:tab/>
      </w:r>
      <w:r w:rsidRPr="00D6499B">
        <w:rPr>
          <w:rFonts w:eastAsia="MyriadPro-Regular" w:cs="Times New Roman"/>
        </w:rPr>
        <w:t>Prosječan broj dana bolničkog liječenja iznosio je 5,6 dana.</w:t>
      </w:r>
    </w:p>
    <w:p w:rsidR="00C500FC" w:rsidRPr="00D6499B" w:rsidRDefault="00C500FC" w:rsidP="00C500FC">
      <w:pPr>
        <w:autoSpaceDE w:val="0"/>
        <w:autoSpaceDN w:val="0"/>
        <w:adjustRightInd w:val="0"/>
        <w:ind w:firstLine="708"/>
        <w:jc w:val="both"/>
        <w:rPr>
          <w:rFonts w:eastAsia="MyriadPro-Regular" w:cs="Times New Roman"/>
        </w:rPr>
      </w:pPr>
      <w:r w:rsidRPr="00D6499B">
        <w:rPr>
          <w:rFonts w:eastAsia="MyriadPro-Regular" w:cs="Times New Roman"/>
        </w:rPr>
        <w:t>Iz gore navedenog je vidljivo da se u radu bolnice rukovodi novim trendovima u zdravstvu, odnosno, smanjenju broja dana bolničkog liječenja. Dakle, uz povećan broj pacijenata u promatranom razdoblju za 3 % bolnica je ostvarila smaanjenje broja bolno opskrbnih dana za 3 %.</w:t>
      </w:r>
    </w:p>
    <w:p w:rsidR="00C500FC" w:rsidRPr="00D6499B" w:rsidRDefault="00C500FC" w:rsidP="00C500FC">
      <w:pPr>
        <w:autoSpaceDE w:val="0"/>
        <w:autoSpaceDN w:val="0"/>
        <w:adjustRightInd w:val="0"/>
        <w:jc w:val="both"/>
        <w:rPr>
          <w:rFonts w:eastAsia="MyriadPro-Regular" w:cs="Times New Roman"/>
        </w:rPr>
      </w:pPr>
      <w:r w:rsidRPr="00D6499B">
        <w:rPr>
          <w:rFonts w:eastAsia="MyriadPro-Regular" w:cs="Times New Roman"/>
        </w:rPr>
        <w:lastRenderedPageBreak/>
        <w:tab/>
        <w:t>U 2014. godini na odjelima je izvršeno 947 operativnih zahvata od čega 317 na Odjelu za ginekologiju i opstetriciju i 630 na Odjelu za kirurške bolesti. U odnosu na prethodnu godinu to je povećanje broja zahvata za 6 %. Ambulantno je izvršeno 804 malih operativnih zahvata, što je u odnosu na prethodnu godinu povećanje za 3 %.</w:t>
      </w:r>
    </w:p>
    <w:p w:rsidR="00C500FC" w:rsidRPr="00D6499B" w:rsidRDefault="00C500FC" w:rsidP="00C500FC">
      <w:pPr>
        <w:jc w:val="both"/>
        <w:rPr>
          <w:rFonts w:ascii="Times New Roman" w:eastAsia="Times New Roman" w:hAnsi="Times New Roman" w:cs="Times New Roman"/>
          <w:i/>
          <w:lang w:eastAsia="ar-SA"/>
        </w:rPr>
      </w:pPr>
    </w:p>
    <w:p w:rsidR="00C500FC" w:rsidRPr="00D6499B" w:rsidRDefault="00C500FC" w:rsidP="00C500FC">
      <w:pPr>
        <w:autoSpaceDE w:val="0"/>
        <w:autoSpaceDN w:val="0"/>
        <w:adjustRightInd w:val="0"/>
        <w:jc w:val="both"/>
        <w:rPr>
          <w:rFonts w:asciiTheme="majorHAnsi" w:eastAsia="MyriadPro-Bold" w:hAnsiTheme="majorHAnsi" w:cs="Times New Roman"/>
          <w:b/>
          <w:bCs/>
          <w:color w:val="4F81BD" w:themeColor="accent1"/>
        </w:rPr>
      </w:pPr>
      <w:r w:rsidRPr="00D6499B">
        <w:rPr>
          <w:rFonts w:asciiTheme="majorHAnsi" w:eastAsia="MyriadPro-Bold" w:hAnsiTheme="majorHAnsi" w:cs="Times New Roman"/>
          <w:b/>
          <w:bCs/>
          <w:color w:val="4F81BD" w:themeColor="accent1"/>
        </w:rPr>
        <w:t>b) Specijalističko-konzilijarna zdravstvena zaštita</w:t>
      </w:r>
    </w:p>
    <w:p w:rsidR="00C500FC" w:rsidRPr="00D6499B" w:rsidRDefault="00C500FC" w:rsidP="00C500FC">
      <w:pPr>
        <w:autoSpaceDE w:val="0"/>
        <w:autoSpaceDN w:val="0"/>
        <w:adjustRightInd w:val="0"/>
        <w:ind w:firstLine="708"/>
        <w:jc w:val="both"/>
        <w:rPr>
          <w:rFonts w:eastAsia="MyriadPro-Regular" w:cs="Times New Roman"/>
        </w:rPr>
      </w:pPr>
      <w:r w:rsidRPr="00D6499B">
        <w:rPr>
          <w:rFonts w:eastAsia="MyriadPro-Regular" w:cs="Times New Roman"/>
        </w:rPr>
        <w:t>U specijalističko- konzilijarnoj zdravstvenoj zaštiti obrađeno je ukupno 72.161 slučajeva i pruženo je 405.661 usluga, odnosno 6 usluga po pacijentu. U odnosu na prethodnu godinu zabilježeno je povećanje broja slučajeva za 1 % i povećanje broja usluga za 13 %.</w:t>
      </w:r>
    </w:p>
    <w:p w:rsidR="00C500FC" w:rsidRPr="00D6499B" w:rsidRDefault="00C500FC" w:rsidP="00C500FC">
      <w:pPr>
        <w:autoSpaceDE w:val="0"/>
        <w:autoSpaceDN w:val="0"/>
        <w:adjustRightInd w:val="0"/>
        <w:jc w:val="both"/>
        <w:rPr>
          <w:rFonts w:asciiTheme="majorHAnsi" w:eastAsia="MyriadPro-Bold" w:hAnsiTheme="majorHAnsi" w:cs="Times New Roman"/>
          <w:b/>
          <w:bCs/>
          <w:color w:val="4F81BD" w:themeColor="accent1"/>
        </w:rPr>
      </w:pPr>
      <w:r w:rsidRPr="00D6499B">
        <w:rPr>
          <w:rFonts w:asciiTheme="majorHAnsi" w:eastAsia="MyriadPro-Bold" w:hAnsiTheme="majorHAnsi" w:cs="Times New Roman"/>
          <w:b/>
          <w:bCs/>
          <w:color w:val="4F81BD" w:themeColor="accent1"/>
        </w:rPr>
        <w:t>c) Dnevna bolnička opskrba u okviru ambulantnog liječenja</w:t>
      </w:r>
    </w:p>
    <w:p w:rsidR="00C500FC" w:rsidRPr="00D6499B" w:rsidRDefault="00C500FC" w:rsidP="00C500FC">
      <w:pPr>
        <w:autoSpaceDE w:val="0"/>
        <w:autoSpaceDN w:val="0"/>
        <w:adjustRightInd w:val="0"/>
        <w:ind w:firstLine="708"/>
        <w:jc w:val="both"/>
        <w:rPr>
          <w:rFonts w:eastAsia="MyriadPro-Regular" w:cs="Times New Roman"/>
        </w:rPr>
      </w:pPr>
      <w:r w:rsidRPr="00D6499B">
        <w:rPr>
          <w:rFonts w:eastAsia="MyriadPro-Regular" w:cs="Times New Roman"/>
        </w:rPr>
        <w:t>U okviru dnevne bolnice obrađeno je ukupno 2.579 slučajeva, što je na ukupan broj ugovorenih postelja/ stolica iskoristivost od 91,58 %, a u odnosu na prošlu godinu smanjenje broja slučajeva za 8 %.</w:t>
      </w:r>
    </w:p>
    <w:p w:rsidR="00C500FC" w:rsidRPr="00D6499B" w:rsidRDefault="00C500FC" w:rsidP="00C500FC">
      <w:pPr>
        <w:autoSpaceDE w:val="0"/>
        <w:autoSpaceDN w:val="0"/>
        <w:adjustRightInd w:val="0"/>
        <w:jc w:val="both"/>
        <w:rPr>
          <w:rFonts w:asciiTheme="majorHAnsi" w:eastAsia="MyriadPro-Bold" w:hAnsiTheme="majorHAnsi" w:cs="Times New Roman"/>
          <w:b/>
          <w:bCs/>
          <w:color w:val="4F81BD" w:themeColor="accent1"/>
        </w:rPr>
      </w:pPr>
      <w:r w:rsidRPr="00D6499B">
        <w:rPr>
          <w:rFonts w:asciiTheme="majorHAnsi" w:eastAsia="MyriadPro-Bold" w:hAnsiTheme="majorHAnsi" w:cs="Times New Roman"/>
          <w:b/>
          <w:bCs/>
          <w:color w:val="4F81BD" w:themeColor="accent1"/>
        </w:rPr>
        <w:t>d) Hemodijaliza</w:t>
      </w:r>
    </w:p>
    <w:p w:rsidR="00C500FC" w:rsidRPr="00D6499B" w:rsidRDefault="00C500FC" w:rsidP="00C500FC">
      <w:pPr>
        <w:autoSpaceDE w:val="0"/>
        <w:autoSpaceDN w:val="0"/>
        <w:adjustRightInd w:val="0"/>
        <w:spacing w:after="0"/>
        <w:jc w:val="both"/>
        <w:rPr>
          <w:rFonts w:eastAsia="MyriadPro-Regular" w:cs="Times New Roman"/>
        </w:rPr>
      </w:pPr>
      <w:r w:rsidRPr="00D6499B">
        <w:rPr>
          <w:rFonts w:ascii="Times New Roman" w:eastAsia="MyriadPro-Regular" w:hAnsi="Times New Roman" w:cs="Times New Roman"/>
        </w:rPr>
        <w:tab/>
      </w:r>
      <w:r w:rsidRPr="00D6499B">
        <w:rPr>
          <w:rFonts w:eastAsia="MyriadPro-Regular" w:cs="Times New Roman"/>
        </w:rPr>
        <w:t xml:space="preserve">Kao rezultat suradnje tvrtke Euromedic International, u veljači 2008. godine, započeo je s radom prvi centar za hemodijalizu na području Ličko-senjske županije.. Uz nepobitnu činjenicu poboljšanja kvalitete života i zdravstvene skrbi lokalnom stanovništvu, mogućnost turističke dijalize neobično je bitna u smislu razvoja regije i u turističkom smislu, za što Lika ima veliki potencijal. </w:t>
      </w:r>
    </w:p>
    <w:p w:rsidR="00C500FC" w:rsidRPr="00D6499B" w:rsidRDefault="00C500FC" w:rsidP="00C500FC">
      <w:pPr>
        <w:autoSpaceDE w:val="0"/>
        <w:autoSpaceDN w:val="0"/>
        <w:adjustRightInd w:val="0"/>
        <w:spacing w:after="0"/>
        <w:ind w:firstLine="708"/>
        <w:jc w:val="both"/>
        <w:rPr>
          <w:rFonts w:eastAsia="MyriadPro-Regular" w:cs="Times New Roman"/>
        </w:rPr>
      </w:pPr>
      <w:r w:rsidRPr="00D6499B">
        <w:rPr>
          <w:rFonts w:eastAsia="MyriadPro-Regular" w:cs="Times New Roman"/>
        </w:rPr>
        <w:t xml:space="preserve">Od 2014. godine, obavljanje usluge liječenja hemodijalizom obavlja Opća bolnica Gospić. Ako se uzme u obzir da se hemodijaliza kod pacijenata s bubrežnim bolestima u pravilu provodi svaki drugi dan i traje u prosijeku oko četiri sata, onda je potpuno jasno što za pacijente znači imati ovu uslugu praktično na kućnom pragu. Republika Hrvatska je postala 2007. godine punopravna članica Eurotransplant International Foundation (međunarodne organizacije za dodjelu organa). Šest zemalja je do tada bilo dio Eurotransplanta: Austrija, Njemačka, Slovenija, Nizozemska, Luksemburg i Belgija, a Hrvatska je bila prva zemlja izvan EU primljena kao punopravna članica, i to upravo u godini kada je ta organizacija proslavljala 40. godišnjicu osnutka. Ulaskom Hrvatske u Eurotransplant, vrijeme čekanja na presađivanje organa uvelike je skratilo liste čekanja. Zahvaljujući tome, od otvaranja Centra, do 2014. godine, za 5 pacijenata s područja Ličko-senjske županije uspješno je obavljena transplantacija u Zagrebu. </w:t>
      </w:r>
    </w:p>
    <w:p w:rsidR="00C500FC" w:rsidRPr="00D6499B" w:rsidRDefault="00C500FC" w:rsidP="001E38D7">
      <w:pPr>
        <w:pStyle w:val="Bezproreda"/>
      </w:pPr>
    </w:p>
    <w:p w:rsidR="00C500FC" w:rsidRPr="00D6499B" w:rsidRDefault="00C500FC" w:rsidP="001E38D7">
      <w:pPr>
        <w:pStyle w:val="Bezproreda"/>
      </w:pPr>
    </w:p>
    <w:p w:rsidR="00D24CEB" w:rsidRPr="00D6499B" w:rsidRDefault="0079476E" w:rsidP="0079476E">
      <w:pPr>
        <w:pStyle w:val="Naslov3"/>
      </w:pPr>
      <w:bookmarkStart w:id="12" w:name="_Toc479846113"/>
      <w:r w:rsidRPr="00D6499B">
        <w:t>1.1.6. Razvojni problemi, potrebe i prilike</w:t>
      </w:r>
      <w:bookmarkEnd w:id="12"/>
    </w:p>
    <w:p w:rsidR="0085787B" w:rsidRPr="00D6499B" w:rsidRDefault="0085787B" w:rsidP="0085787B">
      <w:pPr>
        <w:pStyle w:val="Bezproreda"/>
      </w:pPr>
      <w:r w:rsidRPr="00D6499B">
        <w:t>1.1.6.1. RAZVOJNI PROBLEMI</w:t>
      </w:r>
    </w:p>
    <w:p w:rsidR="0085787B" w:rsidRPr="00D6499B" w:rsidRDefault="0085787B" w:rsidP="0085787B">
      <w:pPr>
        <w:pStyle w:val="Bezproreda"/>
      </w:pPr>
      <w:r w:rsidRPr="00D6499B">
        <w:t>- pripadnost Županije slabo razvijenim regijama,</w:t>
      </w:r>
    </w:p>
    <w:p w:rsidR="0085787B" w:rsidRPr="00D6499B" w:rsidRDefault="0085787B" w:rsidP="0085787B">
      <w:pPr>
        <w:pStyle w:val="Bezproreda"/>
      </w:pPr>
      <w:r w:rsidRPr="00D6499B">
        <w:t>- veća stopa nezaposlenosti od prosjeka Republike Hrvatske,</w:t>
      </w:r>
    </w:p>
    <w:p w:rsidR="0085787B" w:rsidRPr="00D6499B" w:rsidRDefault="0085787B" w:rsidP="0085787B">
      <w:pPr>
        <w:pStyle w:val="Bezproreda"/>
      </w:pPr>
      <w:r w:rsidRPr="00D6499B">
        <w:t xml:space="preserve">- loša obrazovna struktura zaposlenih i nezaposlenih (udio osoba s višom školom </w:t>
      </w:r>
    </w:p>
    <w:p w:rsidR="0085787B" w:rsidRPr="00D6499B" w:rsidRDefault="0085787B" w:rsidP="0085787B">
      <w:pPr>
        <w:pStyle w:val="Bezproreda"/>
      </w:pPr>
      <w:r w:rsidRPr="00D6499B">
        <w:t xml:space="preserve">  i fakultetima ispod prosjeka RH),</w:t>
      </w:r>
    </w:p>
    <w:p w:rsidR="0085787B" w:rsidRPr="00D6499B" w:rsidRDefault="0085787B" w:rsidP="0085787B">
      <w:pPr>
        <w:pStyle w:val="Bezproreda"/>
      </w:pPr>
      <w:r w:rsidRPr="00D6499B">
        <w:t>- najniža stopa ekonomske aktivnosti u RH,</w:t>
      </w:r>
    </w:p>
    <w:p w:rsidR="0085787B" w:rsidRPr="00D6499B" w:rsidRDefault="0085787B" w:rsidP="0085787B">
      <w:pPr>
        <w:pStyle w:val="Bezproreda"/>
      </w:pPr>
      <w:r w:rsidRPr="00D6499B">
        <w:t>- velike razvojne razlike unutar županije,</w:t>
      </w:r>
    </w:p>
    <w:p w:rsidR="0085787B" w:rsidRPr="00D6499B" w:rsidRDefault="0085787B" w:rsidP="0085787B">
      <w:pPr>
        <w:pStyle w:val="Bezproreda"/>
      </w:pPr>
      <w:r w:rsidRPr="00D6499B">
        <w:t>- nedostatak zdravstvenih djelatnika s iskustvom.</w:t>
      </w:r>
    </w:p>
    <w:p w:rsidR="0085787B" w:rsidRPr="00D6499B" w:rsidRDefault="0085787B" w:rsidP="0085787B">
      <w:pPr>
        <w:pStyle w:val="Bezproreda"/>
      </w:pPr>
    </w:p>
    <w:p w:rsidR="0085787B" w:rsidRPr="00D6499B" w:rsidRDefault="0085787B" w:rsidP="0085787B">
      <w:pPr>
        <w:pStyle w:val="Bezproreda"/>
      </w:pPr>
      <w:r w:rsidRPr="00D6499B">
        <w:t>1.1.6.2. RAZVOJNE POTREBE I PRILIKE</w:t>
      </w:r>
    </w:p>
    <w:p w:rsidR="0085787B" w:rsidRPr="00D6499B" w:rsidRDefault="0085787B" w:rsidP="0085787B">
      <w:pPr>
        <w:pStyle w:val="Bezproreda"/>
      </w:pPr>
      <w:r w:rsidRPr="00D6499B">
        <w:lastRenderedPageBreak/>
        <w:t>- proširiti i unaprijediti kapacitete zdravstvene zaštite,</w:t>
      </w:r>
    </w:p>
    <w:p w:rsidR="0085787B" w:rsidRPr="00D6499B" w:rsidRDefault="0085787B" w:rsidP="0085787B">
      <w:pPr>
        <w:pStyle w:val="Bezproreda"/>
      </w:pPr>
      <w:r w:rsidRPr="00D6499B">
        <w:t>- povećati broj specijalista zbog podizanja kvalitete zdravstvene zaštite,</w:t>
      </w:r>
    </w:p>
    <w:p w:rsidR="0085787B" w:rsidRPr="00D6499B" w:rsidRDefault="0085787B" w:rsidP="0085787B">
      <w:pPr>
        <w:pStyle w:val="Bezproreda"/>
      </w:pPr>
      <w:r w:rsidRPr="00D6499B">
        <w:t>- povećati ulaganja u zdravstvenu infkrastrukturu (prostor i opremu),</w:t>
      </w:r>
    </w:p>
    <w:p w:rsidR="00D24CEB" w:rsidRPr="00D6499B" w:rsidRDefault="0085787B" w:rsidP="0085787B">
      <w:pPr>
        <w:pStyle w:val="Bezproreda"/>
      </w:pPr>
      <w:r w:rsidRPr="00D6499B">
        <w:t>- podizati standard zdravstvenih usluga.</w:t>
      </w:r>
    </w:p>
    <w:p w:rsidR="00D24CEB" w:rsidRPr="00D6499B" w:rsidRDefault="00D24CEB" w:rsidP="001E38D7">
      <w:pPr>
        <w:pStyle w:val="Bezproreda"/>
      </w:pPr>
    </w:p>
    <w:p w:rsidR="00D24CEB" w:rsidRPr="00D6499B" w:rsidRDefault="00D24CEB" w:rsidP="001E38D7">
      <w:pPr>
        <w:pStyle w:val="Bezproreda"/>
      </w:pPr>
    </w:p>
    <w:p w:rsidR="00D24CEB" w:rsidRPr="00D6499B" w:rsidRDefault="00D24CEB" w:rsidP="001E38D7">
      <w:pPr>
        <w:pStyle w:val="Bezproreda"/>
      </w:pPr>
    </w:p>
    <w:p w:rsidR="00D24CEB" w:rsidRPr="00D6499B" w:rsidRDefault="00D24CEB" w:rsidP="001E38D7">
      <w:pPr>
        <w:pStyle w:val="Bezproreda"/>
      </w:pPr>
    </w:p>
    <w:p w:rsidR="005A3ED5" w:rsidRPr="00D6499B" w:rsidRDefault="0038029B" w:rsidP="00834973">
      <w:pPr>
        <w:pStyle w:val="Naslov2"/>
      </w:pPr>
      <w:bookmarkStart w:id="13" w:name="_Toc479846114"/>
      <w:r w:rsidRPr="00D6499B">
        <w:t>1</w:t>
      </w:r>
      <w:r w:rsidR="005A3ED5" w:rsidRPr="00D6499B">
        <w:t xml:space="preserve">.2 </w:t>
      </w:r>
      <w:r w:rsidR="00857849" w:rsidRPr="00D6499B">
        <w:t>Gospodarstvo</w:t>
      </w:r>
      <w:bookmarkEnd w:id="13"/>
    </w:p>
    <w:p w:rsidR="00857849" w:rsidRPr="00D6499B" w:rsidRDefault="00857849" w:rsidP="00857849">
      <w:pPr>
        <w:pStyle w:val="Bezproreda"/>
        <w:rPr>
          <w:i/>
          <w:color w:val="0070C0"/>
        </w:rPr>
      </w:pPr>
    </w:p>
    <w:p w:rsidR="00B945B9" w:rsidRPr="00D6499B" w:rsidRDefault="00B945B9" w:rsidP="00B945B9">
      <w:pPr>
        <w:pStyle w:val="Normal1"/>
        <w:spacing w:line="276" w:lineRule="auto"/>
        <w:rPr>
          <w:rFonts w:ascii="Times New Roman" w:hAnsi="Times New Roman"/>
          <w:color w:val="4F81BD" w:themeColor="accent1"/>
        </w:rPr>
      </w:pPr>
    </w:p>
    <w:p w:rsidR="00B945B9" w:rsidRPr="00D6499B" w:rsidRDefault="00D24CEB" w:rsidP="004173A3">
      <w:pPr>
        <w:pStyle w:val="Naslov3"/>
        <w:rPr>
          <w:sz w:val="24"/>
          <w:szCs w:val="24"/>
        </w:rPr>
      </w:pPr>
      <w:bookmarkStart w:id="14" w:name="_Toc479846115"/>
      <w:r w:rsidRPr="00D6499B">
        <w:rPr>
          <w:sz w:val="24"/>
          <w:szCs w:val="24"/>
        </w:rPr>
        <w:t>1</w:t>
      </w:r>
      <w:r w:rsidR="00B945B9" w:rsidRPr="00D6499B">
        <w:rPr>
          <w:sz w:val="24"/>
          <w:szCs w:val="24"/>
        </w:rPr>
        <w:t xml:space="preserve">.2.1. </w:t>
      </w:r>
      <w:r w:rsidR="00B945B9" w:rsidRPr="00D6499B">
        <w:t>Opća gospodarska kretanja</w:t>
      </w:r>
      <w:bookmarkEnd w:id="14"/>
      <w:r w:rsidR="00B945B9" w:rsidRPr="00D6499B">
        <w:rPr>
          <w:sz w:val="24"/>
          <w:szCs w:val="24"/>
        </w:rPr>
        <w:t xml:space="preserve"> </w:t>
      </w:r>
    </w:p>
    <w:p w:rsidR="00B945B9" w:rsidRPr="00D6499B" w:rsidRDefault="00D24CEB" w:rsidP="004173A3">
      <w:pPr>
        <w:pStyle w:val="Naslov4"/>
      </w:pPr>
      <w:r w:rsidRPr="00D6499B">
        <w:t>1</w:t>
      </w:r>
      <w:r w:rsidR="00B945B9" w:rsidRPr="00D6499B">
        <w:t>.2.1.1. Bruto domaći proizvod</w:t>
      </w:r>
    </w:p>
    <w:p w:rsidR="00B945B9" w:rsidRPr="00D6499B" w:rsidRDefault="00B945B9" w:rsidP="00B945B9">
      <w:pPr>
        <w:autoSpaceDE w:val="0"/>
        <w:autoSpaceDN w:val="0"/>
        <w:adjustRightInd w:val="0"/>
        <w:jc w:val="both"/>
        <w:rPr>
          <w:sz w:val="24"/>
          <w:szCs w:val="24"/>
        </w:rPr>
      </w:pPr>
      <w:r w:rsidRPr="00D6499B">
        <w:rPr>
          <w:sz w:val="24"/>
          <w:szCs w:val="24"/>
        </w:rPr>
        <w:t>Bruto domaći proizvod (BDP) po stanovniku Republike Hrvatske iznosio je u 2013. godini 77.465,00 kuna (Tabela 1. u Prilogu) što je za 0,9% više u odnosu na 2011. godinu. U 2013. godini BDP po stanovniku u Ličko-senjskoj županiji iznosio je 59.384,00 kuna što je 79,4% BDP po stanovniku Jadranske Hrvatske odnosno 76,7% BDP-a po stanovniku Republike Hrvatske ili 23,3% niže od prosjeka Republike Hrvatske.</w:t>
      </w:r>
    </w:p>
    <w:p w:rsidR="00B945B9" w:rsidRPr="00D6499B" w:rsidRDefault="00B945B9" w:rsidP="00B945B9">
      <w:pPr>
        <w:jc w:val="both"/>
        <w:rPr>
          <w:sz w:val="24"/>
          <w:szCs w:val="24"/>
        </w:rPr>
      </w:pPr>
      <w:r w:rsidRPr="00D6499B">
        <w:rPr>
          <w:sz w:val="24"/>
          <w:szCs w:val="24"/>
        </w:rPr>
        <w:t>Gospodarska kriza negativno se odražava i na kretanje regionalnog bruto domaćeg proizvoda i na regionalne nejednakosti. U razdoblju od 2001. do 2013. godine BDP po stanovniku u Jadranskoj Hrvatskoj bio je ispod BDP-a po stanovniku u Republici Hrvatskoj. U 2013. godini BDP po stanovniku iznad prosjeka Republike Hrvatske imali su Grad Zagreb, Primorsko goranska županija i Istarska županija (Tabela 2. u Prilogu).</w:t>
      </w:r>
    </w:p>
    <w:p w:rsidR="00B945B9" w:rsidRPr="00D6499B" w:rsidRDefault="00B945B9" w:rsidP="00B945B9">
      <w:pPr>
        <w:jc w:val="both"/>
        <w:rPr>
          <w:sz w:val="24"/>
          <w:szCs w:val="24"/>
        </w:rPr>
      </w:pPr>
      <w:r w:rsidRPr="00D6499B">
        <w:rPr>
          <w:sz w:val="24"/>
          <w:szCs w:val="24"/>
        </w:rPr>
        <w:t>Udio BDP-a Ličko-senjske županije u bruto društvenom proizvodu Republike Hrvatske u promatranom razdoblju nije se značajnije mijenjao, a u 2013. godini iznosio je 1% (Tabela 3. u Prilogu).</w:t>
      </w:r>
    </w:p>
    <w:p w:rsidR="00B945B9" w:rsidRPr="00D6499B" w:rsidRDefault="00B945B9" w:rsidP="00B945B9">
      <w:pPr>
        <w:autoSpaceDE w:val="0"/>
        <w:autoSpaceDN w:val="0"/>
        <w:adjustRightInd w:val="0"/>
        <w:jc w:val="both"/>
        <w:rPr>
          <w:rFonts w:ascii="Times New Roman" w:hAnsi="Times New Roman"/>
          <w:b/>
          <w:bCs/>
          <w:sz w:val="24"/>
          <w:szCs w:val="24"/>
        </w:rPr>
      </w:pPr>
    </w:p>
    <w:p w:rsidR="00B945B9" w:rsidRPr="00D6499B" w:rsidRDefault="00D24CEB" w:rsidP="004173A3">
      <w:pPr>
        <w:pStyle w:val="Naslov4"/>
      </w:pPr>
      <w:r w:rsidRPr="00D6499B">
        <w:t>1</w:t>
      </w:r>
      <w:r w:rsidR="00B945B9" w:rsidRPr="00D6499B">
        <w:t xml:space="preserve">.2.1.2. Struktura gospodarstva i specijalizacija </w:t>
      </w:r>
    </w:p>
    <w:p w:rsidR="00B945B9" w:rsidRPr="00D6499B" w:rsidRDefault="00B945B9" w:rsidP="00B945B9">
      <w:pPr>
        <w:autoSpaceDE w:val="0"/>
        <w:autoSpaceDN w:val="0"/>
        <w:adjustRightInd w:val="0"/>
        <w:jc w:val="both"/>
        <w:rPr>
          <w:sz w:val="24"/>
          <w:szCs w:val="24"/>
        </w:rPr>
      </w:pPr>
      <w:r w:rsidRPr="00D6499B">
        <w:rPr>
          <w:sz w:val="24"/>
          <w:szCs w:val="24"/>
        </w:rPr>
        <w:t xml:space="preserve">Osnovna obilježja strukture gospodarstva utvrđuju se izračunom udjela bruto dodane vrijednosti (BDV) pojedine djelatnosti (odnosno skupina djelatnosti NKD-a) u ukupnoj bruto dodanoj vrijednosti regije te izračunom indeksa specijalizacije. </w:t>
      </w:r>
    </w:p>
    <w:p w:rsidR="00B945B9" w:rsidRPr="00D6499B" w:rsidRDefault="00B945B9" w:rsidP="00B945B9">
      <w:pPr>
        <w:autoSpaceDE w:val="0"/>
        <w:autoSpaceDN w:val="0"/>
        <w:adjustRightInd w:val="0"/>
        <w:jc w:val="both"/>
        <w:rPr>
          <w:sz w:val="24"/>
          <w:szCs w:val="24"/>
        </w:rPr>
      </w:pPr>
      <w:r w:rsidRPr="00D6499B">
        <w:rPr>
          <w:sz w:val="24"/>
          <w:szCs w:val="24"/>
        </w:rPr>
        <w:t>U razdoblju 2001. – 2013. struktura bruto dodane vrijednosti Ličko-senjske županije nije se značajnije mijenjala.</w:t>
      </w:r>
    </w:p>
    <w:p w:rsidR="00B945B9" w:rsidRPr="00D6499B" w:rsidRDefault="00B945B9" w:rsidP="00B945B9">
      <w:pPr>
        <w:autoSpaceDE w:val="0"/>
        <w:autoSpaceDN w:val="0"/>
        <w:adjustRightInd w:val="0"/>
        <w:jc w:val="both"/>
        <w:rPr>
          <w:sz w:val="24"/>
          <w:szCs w:val="24"/>
        </w:rPr>
      </w:pPr>
      <w:r w:rsidRPr="00D6499B">
        <w:rPr>
          <w:sz w:val="24"/>
          <w:szCs w:val="24"/>
        </w:rPr>
        <w:t>U strukturi bruto dodane vrijednosti Ličko-senjske županije 2013. godine najveći je udio djelatnosti javne uprave (20%), trgovine (18%), slijedi poslovanje nekretninama (17%), poljoprivreda (14%) te djelatnosti prerađivačke industrije, rudarstva i ostale industrije i građevinarstva po 11% (Tabela 4. u Prilogu).</w:t>
      </w:r>
    </w:p>
    <w:p w:rsidR="00B945B9" w:rsidRPr="00D6499B" w:rsidRDefault="00B945B9" w:rsidP="00B945B9">
      <w:pPr>
        <w:autoSpaceDE w:val="0"/>
        <w:autoSpaceDN w:val="0"/>
        <w:adjustRightInd w:val="0"/>
        <w:jc w:val="both"/>
        <w:rPr>
          <w:sz w:val="24"/>
          <w:szCs w:val="24"/>
        </w:rPr>
      </w:pPr>
      <w:r w:rsidRPr="00D6499B">
        <w:rPr>
          <w:sz w:val="24"/>
          <w:szCs w:val="24"/>
        </w:rPr>
        <w:lastRenderedPageBreak/>
        <w:t>Prema dostupnim podatcima u „Analitičkoj podlozi za izradu Strategije regionalnoga razvoja Republike Hrvatske” (</w:t>
      </w:r>
      <w:hyperlink r:id="rId30" w:history="1">
        <w:r w:rsidRPr="00D6499B">
          <w:rPr>
            <w:rStyle w:val="Hiperveza"/>
            <w:sz w:val="24"/>
            <w:szCs w:val="24"/>
          </w:rPr>
          <w:t>www.mrrfeu.hr</w:t>
        </w:r>
      </w:hyperlink>
      <w:r w:rsidRPr="00D6499B">
        <w:rPr>
          <w:sz w:val="24"/>
          <w:szCs w:val="24"/>
        </w:rPr>
        <w:t>), Ličko-senjska županija ima vrijednost indeksa specijalizacije veći od jedan (znači viši stupanj specijalizacije u određenoj djelatnosti u odnosu na nacionalni prosjek) u djelatnostima poljoprivrede, šumarstva i ribarstva te građevinarstva (Graf 1. i Graf 2. u Prilogu).</w:t>
      </w:r>
    </w:p>
    <w:p w:rsidR="00B945B9" w:rsidRPr="00D6499B" w:rsidRDefault="00B945B9" w:rsidP="00B945B9">
      <w:pPr>
        <w:jc w:val="both"/>
        <w:rPr>
          <w:rFonts w:ascii="Times New Roman" w:hAnsi="Times New Roman"/>
          <w:sz w:val="24"/>
          <w:szCs w:val="24"/>
        </w:rPr>
      </w:pPr>
    </w:p>
    <w:p w:rsidR="00B945B9" w:rsidRPr="00D6499B" w:rsidRDefault="00D24CEB" w:rsidP="004173A3">
      <w:pPr>
        <w:pStyle w:val="Naslov3"/>
      </w:pPr>
      <w:bookmarkStart w:id="15" w:name="_Toc479846116"/>
      <w:r w:rsidRPr="00D6499B">
        <w:t>1</w:t>
      </w:r>
      <w:r w:rsidR="00B945B9" w:rsidRPr="00D6499B">
        <w:t>.2.2. Tržište rada</w:t>
      </w:r>
      <w:bookmarkEnd w:id="15"/>
      <w:r w:rsidR="00B945B9" w:rsidRPr="00D6499B">
        <w:t xml:space="preserve"> </w:t>
      </w:r>
    </w:p>
    <w:p w:rsidR="00B945B9" w:rsidRPr="00D6499B" w:rsidRDefault="00D24CEB" w:rsidP="004173A3">
      <w:pPr>
        <w:pStyle w:val="Naslov4"/>
      </w:pPr>
      <w:r w:rsidRPr="00D6499B">
        <w:t>1</w:t>
      </w:r>
      <w:r w:rsidR="00B945B9" w:rsidRPr="00D6499B">
        <w:t xml:space="preserve">.2.2.1. Zaposlenost i produktivnost rada </w:t>
      </w:r>
    </w:p>
    <w:p w:rsidR="00B945B9" w:rsidRPr="00D6499B" w:rsidRDefault="00B945B9" w:rsidP="00B945B9">
      <w:pPr>
        <w:autoSpaceDE w:val="0"/>
        <w:autoSpaceDN w:val="0"/>
        <w:adjustRightInd w:val="0"/>
        <w:jc w:val="both"/>
        <w:rPr>
          <w:iCs/>
          <w:sz w:val="24"/>
          <w:szCs w:val="24"/>
        </w:rPr>
      </w:pPr>
      <w:r w:rsidRPr="00D6499B">
        <w:rPr>
          <w:iCs/>
          <w:sz w:val="24"/>
          <w:szCs w:val="24"/>
        </w:rPr>
        <w:t>U Ličko-senjskoj županiji je u 2014. godini bilo 10.378 zaposlenih u pravnim osobama što je porast zaposlenosti u odnosu na 2011. godinu za 4,3%. Istovremeno na nivou Republike Hrvatske u istom razdoblju bilježimo smanjenje broja zaposlenih u pravnim osobama za 3,6% (Tabela 5</w:t>
      </w:r>
      <w:r w:rsidRPr="00D6499B">
        <w:rPr>
          <w:sz w:val="24"/>
          <w:szCs w:val="24"/>
        </w:rPr>
        <w:t>. u Prilogu).</w:t>
      </w:r>
    </w:p>
    <w:p w:rsidR="00B945B9" w:rsidRPr="00D6499B" w:rsidRDefault="00B945B9" w:rsidP="00B945B9">
      <w:pPr>
        <w:autoSpaceDE w:val="0"/>
        <w:autoSpaceDN w:val="0"/>
        <w:adjustRightInd w:val="0"/>
        <w:jc w:val="both"/>
        <w:rPr>
          <w:sz w:val="24"/>
          <w:szCs w:val="24"/>
        </w:rPr>
      </w:pPr>
      <w:r w:rsidRPr="00D6499B">
        <w:rPr>
          <w:sz w:val="24"/>
          <w:szCs w:val="24"/>
        </w:rPr>
        <w:t>Proizvodnost rada za županije i Hrvatsku iskazana kao omjer BDP-a u tekućim cijenama i broja ukupno zaposlenih u pravnim osobama, obrtima i slobodnima zanimanjima te u poljoprivredi (Tabela 6. u Prilogu) u 2013. godini u odnosu na 2011. godinu uglavnom raste, ali je porast najvećim dijelom posljedica bržeg pada zaposlenosti od pada bruto društvenog proizvoda. Međutim, u Ličko-senjskoj županiji BDP po zaposlenom rastao je do 2008. godine, a od 2011. bilježimo pad. U 2013. godini u odnosu na 2011. godinu BDP po zaposlenom smanjen je za 3,4%.</w:t>
      </w:r>
    </w:p>
    <w:p w:rsidR="00B945B9" w:rsidRPr="00D6499B" w:rsidRDefault="00B945B9" w:rsidP="00B945B9">
      <w:pPr>
        <w:autoSpaceDE w:val="0"/>
        <w:autoSpaceDN w:val="0"/>
        <w:adjustRightInd w:val="0"/>
        <w:jc w:val="both"/>
        <w:rPr>
          <w:rFonts w:asciiTheme="majorHAnsi" w:hAnsiTheme="majorHAnsi"/>
          <w:color w:val="4F81BD" w:themeColor="accent1"/>
          <w:sz w:val="24"/>
          <w:szCs w:val="24"/>
        </w:rPr>
      </w:pPr>
    </w:p>
    <w:p w:rsidR="00B945B9" w:rsidRPr="00D6499B" w:rsidRDefault="00D24CEB" w:rsidP="004173A3">
      <w:pPr>
        <w:pStyle w:val="Naslov4"/>
      </w:pPr>
      <w:r w:rsidRPr="00D6499B">
        <w:t>1</w:t>
      </w:r>
      <w:r w:rsidR="00B945B9" w:rsidRPr="00D6499B">
        <w:t>.2.2.2. Investicijska aktivnost</w:t>
      </w:r>
    </w:p>
    <w:p w:rsidR="00B945B9" w:rsidRPr="00D6499B" w:rsidRDefault="00B945B9" w:rsidP="00B945B9">
      <w:pPr>
        <w:autoSpaceDE w:val="0"/>
        <w:autoSpaceDN w:val="0"/>
        <w:adjustRightInd w:val="0"/>
        <w:jc w:val="both"/>
        <w:rPr>
          <w:sz w:val="24"/>
          <w:szCs w:val="24"/>
        </w:rPr>
      </w:pPr>
      <w:r w:rsidRPr="00D6499B">
        <w:rPr>
          <w:sz w:val="24"/>
          <w:szCs w:val="24"/>
        </w:rPr>
        <w:t>Prema podacima DZS-a regionalna distribucija investicijske aktivnosti prilično je neravnomjerna (Tabela 7. u Prilogu). Ostvarene investicije u novu dugotrajnu imovinu u 2013. godini u Ličko-senjskoj županiji iznosile su 1,02% ostvarenih investicija u novu dugotrajnu imovinu Republike Hrvatske odnosno 67,5% ostvarenih investicija u 2011. godini.</w:t>
      </w:r>
    </w:p>
    <w:p w:rsidR="00B945B9" w:rsidRPr="00D6499B" w:rsidRDefault="00B945B9" w:rsidP="00B945B9">
      <w:pPr>
        <w:autoSpaceDE w:val="0"/>
        <w:autoSpaceDN w:val="0"/>
        <w:adjustRightInd w:val="0"/>
        <w:jc w:val="both"/>
        <w:rPr>
          <w:sz w:val="24"/>
          <w:szCs w:val="24"/>
        </w:rPr>
      </w:pPr>
      <w:r w:rsidRPr="00D6499B">
        <w:rPr>
          <w:sz w:val="24"/>
          <w:szCs w:val="24"/>
        </w:rPr>
        <w:t>Iz Tabele 7. u Prilogu se može zaključiti kako je regionalna distribucija investicijske aktivnosti relativno stabilna, te se slijedom takvih trendova može pretpostaviti da u skorijem razdoblju neće doći do smanjenja regionalnih nejednakosti jer se još uvijek najviše investira u najrazvijenijim regijama.</w:t>
      </w:r>
    </w:p>
    <w:p w:rsidR="00B945B9" w:rsidRPr="00D6499B" w:rsidRDefault="00B945B9" w:rsidP="00B945B9">
      <w:pPr>
        <w:autoSpaceDE w:val="0"/>
        <w:autoSpaceDN w:val="0"/>
        <w:adjustRightInd w:val="0"/>
        <w:jc w:val="both"/>
        <w:rPr>
          <w:sz w:val="24"/>
          <w:szCs w:val="24"/>
        </w:rPr>
      </w:pPr>
      <w:r w:rsidRPr="00D6499B">
        <w:rPr>
          <w:sz w:val="24"/>
          <w:szCs w:val="24"/>
        </w:rPr>
        <w:t>Uzme li se prosjek vrijednosti investicija po zaposlenom u Republici Hrvatskoj kao osnova ocjene (RH=100), proizlazi da je investicijska aktivnost u Jadranskoj Hrvatskoj iznadprosječna (8,2% iznad državnog prosjeka), a da je Kontinentalna Hrvatska na razini 96,1% državnog prosjeka (Tabela 8. u Prilogu).</w:t>
      </w:r>
    </w:p>
    <w:p w:rsidR="00B945B9" w:rsidRPr="00D6499B" w:rsidRDefault="00B945B9" w:rsidP="00B945B9">
      <w:pPr>
        <w:autoSpaceDE w:val="0"/>
        <w:autoSpaceDN w:val="0"/>
        <w:adjustRightInd w:val="0"/>
        <w:jc w:val="both"/>
        <w:rPr>
          <w:sz w:val="24"/>
          <w:szCs w:val="24"/>
        </w:rPr>
      </w:pPr>
      <w:r w:rsidRPr="00D6499B">
        <w:rPr>
          <w:sz w:val="24"/>
          <w:szCs w:val="24"/>
        </w:rPr>
        <w:t>Po vrijednosti ostvarenih investicija po zaposlenom Ličko-senjska županija je u 2012. godini bila iznad prosjeka Republike Hrvatske za 4,9%.</w:t>
      </w:r>
    </w:p>
    <w:p w:rsidR="00B945B9" w:rsidRPr="00D6499B" w:rsidRDefault="00B945B9" w:rsidP="00B945B9">
      <w:pPr>
        <w:autoSpaceDE w:val="0"/>
        <w:autoSpaceDN w:val="0"/>
        <w:adjustRightInd w:val="0"/>
        <w:jc w:val="both"/>
        <w:rPr>
          <w:rFonts w:ascii="Times New Roman" w:hAnsi="Times New Roman"/>
          <w:b/>
          <w:sz w:val="24"/>
          <w:szCs w:val="24"/>
        </w:rPr>
      </w:pPr>
    </w:p>
    <w:p w:rsidR="00B945B9" w:rsidRPr="00D6499B" w:rsidRDefault="00D24CEB" w:rsidP="004173A3">
      <w:pPr>
        <w:pStyle w:val="Naslov4"/>
      </w:pPr>
      <w:r w:rsidRPr="00D6499B">
        <w:lastRenderedPageBreak/>
        <w:t>1</w:t>
      </w:r>
      <w:r w:rsidR="00B945B9" w:rsidRPr="00D6499B">
        <w:t>.2.2.3. Stopa nezaposlenosti</w:t>
      </w:r>
    </w:p>
    <w:p w:rsidR="00B945B9" w:rsidRPr="00D6499B" w:rsidRDefault="00B945B9" w:rsidP="00B945B9">
      <w:pPr>
        <w:autoSpaceDE w:val="0"/>
        <w:autoSpaceDN w:val="0"/>
        <w:adjustRightInd w:val="0"/>
        <w:spacing w:line="240" w:lineRule="auto"/>
        <w:ind w:left="142" w:firstLine="215"/>
        <w:jc w:val="both"/>
        <w:rPr>
          <w:rFonts w:eastAsia="Calibri"/>
          <w:sz w:val="24"/>
          <w:szCs w:val="24"/>
        </w:rPr>
      </w:pPr>
      <w:r w:rsidRPr="00D6499B">
        <w:rPr>
          <w:rFonts w:eastAsia="Calibri"/>
          <w:sz w:val="24"/>
          <w:szCs w:val="24"/>
        </w:rPr>
        <w:t>Radno sposobno stanovništvo i ekonomska aktivnost stanovništva prikazani su u Tabeli 9. i 10. u Prilogu.</w:t>
      </w:r>
    </w:p>
    <w:p w:rsidR="00B945B9" w:rsidRPr="00D6499B" w:rsidRDefault="00B945B9" w:rsidP="00B945B9">
      <w:pPr>
        <w:autoSpaceDE w:val="0"/>
        <w:autoSpaceDN w:val="0"/>
        <w:adjustRightInd w:val="0"/>
        <w:spacing w:line="240" w:lineRule="auto"/>
        <w:ind w:firstLine="357"/>
        <w:jc w:val="both"/>
        <w:rPr>
          <w:rFonts w:eastAsia="Calibri"/>
          <w:sz w:val="24"/>
          <w:szCs w:val="24"/>
        </w:rPr>
      </w:pPr>
      <w:r w:rsidRPr="00D6499B">
        <w:rPr>
          <w:rFonts w:eastAsia="Calibri"/>
          <w:sz w:val="24"/>
          <w:szCs w:val="24"/>
        </w:rPr>
        <w:t>Prema podacima iz Popisa 2011. godine u Hrvatskoj je 2.873.128 osoba činilo radno-sposobno stanovništvo, od čega je 1.783.756 osoba bilo aktivno (62,1%). U Ličko-senjskoj županiji bilo je aktivno 17.497 osoba ili 55,7%. Najnižu stopu ekonomske aktivnosti, među svim županijama ima Ličko-senjska županija (51,4%).</w:t>
      </w:r>
    </w:p>
    <w:p w:rsidR="00B945B9" w:rsidRPr="00D6499B" w:rsidRDefault="00B945B9" w:rsidP="00B945B9">
      <w:pPr>
        <w:autoSpaceDE w:val="0"/>
        <w:autoSpaceDN w:val="0"/>
        <w:adjustRightInd w:val="0"/>
        <w:spacing w:line="240" w:lineRule="auto"/>
        <w:ind w:firstLine="357"/>
        <w:jc w:val="both"/>
        <w:rPr>
          <w:rFonts w:eastAsia="Calibri"/>
          <w:sz w:val="24"/>
          <w:szCs w:val="24"/>
        </w:rPr>
      </w:pPr>
      <w:r w:rsidRPr="00D6499B">
        <w:rPr>
          <w:rFonts w:eastAsia="Calibri"/>
          <w:sz w:val="24"/>
          <w:szCs w:val="24"/>
        </w:rPr>
        <w:t>Unutar aktivnog stanovništva u Ličko-senjskoj županiji 14.558 osoba su bile zaposlene, a 2.939 osoba je bilo nezaposleno. U RH stopa zaposlenosti je iznosila 51,9%, a nezaposlenosti 16,4%, a na nivou Ličko-senjske županije stopa zaposlenosti je iznosila 42,8%, a stopa nezaposlenosti 16,7%. U Jadranskoj Hrvatskoj stopa aktivnosti iznosila je 61,6%, a stopa zaposlenosti u 51,5%.</w:t>
      </w:r>
    </w:p>
    <w:p w:rsidR="00B945B9" w:rsidRPr="00D6499B" w:rsidRDefault="00B945B9" w:rsidP="00B945B9">
      <w:pPr>
        <w:autoSpaceDE w:val="0"/>
        <w:autoSpaceDN w:val="0"/>
        <w:adjustRightInd w:val="0"/>
        <w:spacing w:line="240" w:lineRule="auto"/>
        <w:ind w:firstLine="357"/>
        <w:jc w:val="both"/>
        <w:rPr>
          <w:rFonts w:eastAsia="Calibri"/>
          <w:sz w:val="24"/>
          <w:szCs w:val="24"/>
        </w:rPr>
      </w:pPr>
      <w:r w:rsidRPr="00D6499B">
        <w:rPr>
          <w:rFonts w:eastAsia="Calibri"/>
          <w:sz w:val="24"/>
          <w:szCs w:val="24"/>
        </w:rPr>
        <w:t>Republika Hrvatska po vrijednosti pokazatelja stope ekonomske aktivnosti i stope zaposlenosti zaostaje za prosjekom zemalja članica Europske unije. Dok je prosječna stopa ekonomske aktivnosti na razini EU28 2013. godine iznosila 72%, u Hrvatskoj je iznosila svega 64% (Slike 1. i 2. u Prilogu).</w:t>
      </w:r>
    </w:p>
    <w:p w:rsidR="00B945B9" w:rsidRPr="00D6499B" w:rsidRDefault="00B945B9" w:rsidP="00B945B9">
      <w:pPr>
        <w:spacing w:line="240" w:lineRule="auto"/>
        <w:jc w:val="both"/>
        <w:rPr>
          <w:rFonts w:eastAsia="Calibri"/>
          <w:sz w:val="24"/>
          <w:szCs w:val="24"/>
        </w:rPr>
      </w:pPr>
      <w:r w:rsidRPr="00D6499B">
        <w:rPr>
          <w:rFonts w:eastAsia="Calibri"/>
          <w:sz w:val="24"/>
          <w:szCs w:val="24"/>
        </w:rPr>
        <w:tab/>
        <w:t xml:space="preserve">Prosječan mjesečni broj nezaposlenih osoba u Ličko-senjskoj županiji povećava se od 2012. godine i u 2014. godini iznosio je 3.794 osobe </w:t>
      </w:r>
      <w:r w:rsidRPr="00D6499B">
        <w:rPr>
          <w:rFonts w:eastAsia="Calibri"/>
          <w:b/>
          <w:sz w:val="24"/>
          <w:szCs w:val="24"/>
          <w:lang w:eastAsia="hr-HR"/>
        </w:rPr>
        <w:t xml:space="preserve">što je za 6,4% više od prosječnog mjesečnog broja nezaposlenih u 2013. godini </w:t>
      </w:r>
      <w:r w:rsidRPr="00D6499B">
        <w:rPr>
          <w:rFonts w:eastAsia="Calibri"/>
          <w:sz w:val="24"/>
          <w:szCs w:val="24"/>
          <w:lang w:eastAsia="hr-HR"/>
        </w:rPr>
        <w:t>(Tabela 5. u Prilogu).</w:t>
      </w:r>
    </w:p>
    <w:p w:rsidR="00B945B9" w:rsidRPr="00D6499B" w:rsidRDefault="00B945B9" w:rsidP="00B945B9">
      <w:pPr>
        <w:spacing w:line="240" w:lineRule="auto"/>
        <w:jc w:val="both"/>
        <w:rPr>
          <w:sz w:val="24"/>
          <w:szCs w:val="24"/>
          <w:lang w:eastAsia="hr-HR"/>
        </w:rPr>
      </w:pPr>
      <w:r w:rsidRPr="00D6499B">
        <w:rPr>
          <w:sz w:val="24"/>
          <w:szCs w:val="24"/>
          <w:lang w:eastAsia="hr-HR"/>
        </w:rPr>
        <w:tab/>
        <w:t xml:space="preserve">Kretanje broja nezaposlenih po gradovima i općinama Ličko-senjske županije prikazano je Tabelom 11. u prilogu. </w:t>
      </w:r>
    </w:p>
    <w:p w:rsidR="00B945B9" w:rsidRPr="00D6499B" w:rsidRDefault="00B945B9" w:rsidP="00B945B9">
      <w:pPr>
        <w:spacing w:line="240" w:lineRule="auto"/>
        <w:jc w:val="both"/>
        <w:rPr>
          <w:sz w:val="24"/>
          <w:szCs w:val="24"/>
          <w:lang w:eastAsia="hr-HR"/>
        </w:rPr>
      </w:pPr>
      <w:r w:rsidRPr="00D6499B">
        <w:rPr>
          <w:lang w:eastAsia="hr-HR"/>
        </w:rPr>
        <w:tab/>
      </w:r>
      <w:r w:rsidRPr="00D6499B">
        <w:rPr>
          <w:sz w:val="24"/>
          <w:szCs w:val="24"/>
          <w:lang w:eastAsia="hr-HR"/>
        </w:rPr>
        <w:t xml:space="preserve">Prema podacima Hrvatskog zavoda za zapošljavanje </w:t>
      </w:r>
      <w:r w:rsidRPr="00D6499B">
        <w:rPr>
          <w:b/>
          <w:sz w:val="24"/>
          <w:szCs w:val="24"/>
          <w:lang w:eastAsia="hr-HR"/>
        </w:rPr>
        <w:t>stopa nezaposlenosti prema administrativnim izvorima na dan 31.12. 2014. godine u Ličko-senjskoj županiji iznosila je 22,4%</w:t>
      </w:r>
      <w:r w:rsidRPr="00D6499B">
        <w:rPr>
          <w:sz w:val="24"/>
          <w:szCs w:val="24"/>
          <w:lang w:eastAsia="hr-HR"/>
        </w:rPr>
        <w:t xml:space="preserve"> </w:t>
      </w:r>
      <w:r w:rsidRPr="00D6499B">
        <w:rPr>
          <w:b/>
          <w:sz w:val="24"/>
          <w:szCs w:val="24"/>
          <w:lang w:eastAsia="hr-HR"/>
        </w:rPr>
        <w:t>što predstavlja smanjenje za 0,3 postotna poena u odnosu na kraj 2013. godine kada je stopa nezaposlenosti iznosila 22,7%</w:t>
      </w:r>
      <w:r w:rsidRPr="00D6499B">
        <w:rPr>
          <w:sz w:val="24"/>
          <w:szCs w:val="24"/>
          <w:lang w:eastAsia="hr-HR"/>
        </w:rPr>
        <w:t>. U Republici Hrvatskoj stopa nezaposlenosti na dan 31.12.2014. godine iznosila je 18,6%.</w:t>
      </w:r>
    </w:p>
    <w:p w:rsidR="00B945B9" w:rsidRPr="00D6499B" w:rsidRDefault="00B945B9" w:rsidP="00B945B9">
      <w:pPr>
        <w:autoSpaceDE w:val="0"/>
        <w:autoSpaceDN w:val="0"/>
        <w:adjustRightInd w:val="0"/>
        <w:spacing w:line="240" w:lineRule="auto"/>
        <w:ind w:firstLine="708"/>
        <w:jc w:val="both"/>
        <w:rPr>
          <w:rFonts w:eastAsia="Calibri"/>
          <w:sz w:val="24"/>
          <w:szCs w:val="24"/>
        </w:rPr>
      </w:pPr>
      <w:r w:rsidRPr="00D6499B">
        <w:rPr>
          <w:rFonts w:eastAsia="Calibri"/>
          <w:sz w:val="24"/>
          <w:szCs w:val="24"/>
        </w:rPr>
        <w:t>Prema podacima Eurostata stopa nezaposlenosti (osobe starije od 15 godina) je na razini cjelokupnog hrvatskog gospodarstva 2013. godine iznosila 17%, što je znatno iznad prosjeka EU28 (11%). Pri tom Kontinentalna Hrvatska bilježi stopu nezaposlenosti od 18 %, dok se Jadranska Hrvatska sa stopom od 15% nalazi ispod državnog prosjeka (Slika 3. u Prilogu).</w:t>
      </w:r>
    </w:p>
    <w:p w:rsidR="00B945B9" w:rsidRPr="00D6499B" w:rsidRDefault="00B945B9" w:rsidP="00B945B9">
      <w:pPr>
        <w:autoSpaceDE w:val="0"/>
        <w:autoSpaceDN w:val="0"/>
        <w:adjustRightInd w:val="0"/>
        <w:spacing w:line="240" w:lineRule="auto"/>
        <w:jc w:val="both"/>
        <w:rPr>
          <w:rFonts w:ascii="Times New Roman" w:eastAsia="Calibri" w:hAnsi="Times New Roman"/>
          <w:sz w:val="24"/>
          <w:szCs w:val="24"/>
        </w:rPr>
      </w:pPr>
    </w:p>
    <w:p w:rsidR="00B945B9" w:rsidRPr="00D6499B" w:rsidRDefault="00B945B9" w:rsidP="00B945B9">
      <w:pPr>
        <w:autoSpaceDE w:val="0"/>
        <w:autoSpaceDN w:val="0"/>
        <w:adjustRightInd w:val="0"/>
        <w:spacing w:line="240" w:lineRule="auto"/>
        <w:jc w:val="both"/>
        <w:rPr>
          <w:rFonts w:asciiTheme="majorHAnsi" w:eastAsia="Calibri" w:hAnsiTheme="majorHAnsi"/>
          <w:i/>
          <w:iCs/>
          <w:color w:val="4F81BD" w:themeColor="accent1"/>
          <w:sz w:val="24"/>
          <w:szCs w:val="24"/>
        </w:rPr>
      </w:pPr>
      <w:r w:rsidRPr="00D6499B">
        <w:rPr>
          <w:rFonts w:asciiTheme="majorHAnsi" w:eastAsia="Calibri" w:hAnsiTheme="majorHAnsi"/>
          <w:i/>
          <w:iCs/>
          <w:color w:val="4F81BD" w:themeColor="accent1"/>
          <w:sz w:val="24"/>
          <w:szCs w:val="24"/>
        </w:rPr>
        <w:t>Stopa nezaposlenosti mladih</w:t>
      </w:r>
    </w:p>
    <w:p w:rsidR="00B945B9" w:rsidRPr="00D6499B" w:rsidRDefault="00B945B9" w:rsidP="00B945B9">
      <w:pPr>
        <w:autoSpaceDE w:val="0"/>
        <w:autoSpaceDN w:val="0"/>
        <w:adjustRightInd w:val="0"/>
        <w:spacing w:line="240" w:lineRule="auto"/>
        <w:jc w:val="both"/>
        <w:rPr>
          <w:rFonts w:eastAsia="Calibri"/>
          <w:sz w:val="24"/>
          <w:szCs w:val="24"/>
        </w:rPr>
      </w:pPr>
      <w:r w:rsidRPr="00D6499B">
        <w:rPr>
          <w:rFonts w:eastAsia="Calibri"/>
          <w:sz w:val="24"/>
          <w:szCs w:val="24"/>
        </w:rPr>
        <w:t xml:space="preserve">Stope nezaposlenosti mladih po županijama i NUTS2 regijama prikazane su na Slici 4 u Prilogu. </w:t>
      </w:r>
    </w:p>
    <w:p w:rsidR="00B945B9" w:rsidRPr="00D6499B" w:rsidRDefault="00B945B9" w:rsidP="00B945B9">
      <w:pPr>
        <w:autoSpaceDE w:val="0"/>
        <w:autoSpaceDN w:val="0"/>
        <w:adjustRightInd w:val="0"/>
        <w:spacing w:line="240" w:lineRule="auto"/>
        <w:jc w:val="both"/>
        <w:rPr>
          <w:rFonts w:eastAsia="Calibri"/>
          <w:sz w:val="24"/>
          <w:szCs w:val="24"/>
        </w:rPr>
      </w:pPr>
      <w:r w:rsidRPr="00D6499B">
        <w:rPr>
          <w:rFonts w:eastAsia="Calibri"/>
          <w:sz w:val="24"/>
          <w:szCs w:val="24"/>
        </w:rPr>
        <w:t>Prema Popisu iz 2011. godine stopa nezaposlenosti osoba u dobi između 15 i 24 godine u Hrvatskoj je iznosila 38,6 %, a u Ličko-senjskoj županiji 39,1%.</w:t>
      </w:r>
    </w:p>
    <w:p w:rsidR="00B945B9" w:rsidRPr="00D6499B" w:rsidRDefault="00B945B9" w:rsidP="00B945B9">
      <w:pPr>
        <w:autoSpaceDE w:val="0"/>
        <w:autoSpaceDN w:val="0"/>
        <w:adjustRightInd w:val="0"/>
        <w:spacing w:line="240" w:lineRule="auto"/>
        <w:jc w:val="both"/>
        <w:rPr>
          <w:rFonts w:eastAsia="Calibri"/>
          <w:sz w:val="24"/>
          <w:szCs w:val="24"/>
        </w:rPr>
      </w:pPr>
      <w:r w:rsidRPr="00D6499B">
        <w:rPr>
          <w:rFonts w:eastAsia="Calibri"/>
          <w:sz w:val="24"/>
          <w:szCs w:val="24"/>
        </w:rPr>
        <w:t>Mlade nezaposlene osobe (od 15-24) u ukupnom broju nezaposlenih (Tabela 12. u Prilogu) su u Republici Hrvatskoj krajem 2014. godine činile 18,1% svih nezaposlenih što je povećanje za 0,6 postotna poena u odnosu na 2008. godinu i smanjenje za jedan postotni poen u odnosu na 2011. godinu.</w:t>
      </w:r>
    </w:p>
    <w:p w:rsidR="00B945B9" w:rsidRPr="00D6499B" w:rsidRDefault="00B945B9" w:rsidP="00B945B9">
      <w:pPr>
        <w:autoSpaceDE w:val="0"/>
        <w:autoSpaceDN w:val="0"/>
        <w:adjustRightInd w:val="0"/>
        <w:spacing w:line="240" w:lineRule="auto"/>
        <w:jc w:val="both"/>
        <w:rPr>
          <w:rFonts w:eastAsia="Calibri"/>
          <w:sz w:val="24"/>
          <w:szCs w:val="24"/>
        </w:rPr>
      </w:pPr>
      <w:r w:rsidRPr="00D6499B">
        <w:rPr>
          <w:rFonts w:eastAsia="Calibri"/>
          <w:sz w:val="24"/>
          <w:szCs w:val="24"/>
        </w:rPr>
        <w:lastRenderedPageBreak/>
        <w:t>Gledano na razini NUTS2 regija znatno povoljnije stanje je u Jadranskoj Hrvatskoj u kojoj je zabilježen ispodprosječni udio nezaposlenih mladih (17,8%) dok je Ličko-senjska županija s 23,2% po stopi nezaposlenosti mladih iznad prosjeka Jadranske Hrvatske i Republike Hrvatske.</w:t>
      </w:r>
    </w:p>
    <w:p w:rsidR="00B945B9" w:rsidRPr="00D6499B" w:rsidRDefault="00B945B9" w:rsidP="00B945B9">
      <w:pPr>
        <w:autoSpaceDE w:val="0"/>
        <w:autoSpaceDN w:val="0"/>
        <w:adjustRightInd w:val="0"/>
        <w:spacing w:line="240" w:lineRule="auto"/>
        <w:jc w:val="both"/>
        <w:rPr>
          <w:rFonts w:eastAsia="Calibri"/>
          <w:sz w:val="24"/>
          <w:szCs w:val="24"/>
        </w:rPr>
      </w:pPr>
    </w:p>
    <w:p w:rsidR="00B945B9" w:rsidRPr="00D6499B" w:rsidRDefault="00B945B9" w:rsidP="00B945B9">
      <w:pPr>
        <w:autoSpaceDE w:val="0"/>
        <w:autoSpaceDN w:val="0"/>
        <w:adjustRightInd w:val="0"/>
        <w:spacing w:line="240" w:lineRule="auto"/>
        <w:jc w:val="both"/>
        <w:rPr>
          <w:rFonts w:asciiTheme="majorHAnsi" w:eastAsia="Calibri" w:hAnsiTheme="majorHAnsi"/>
          <w:i/>
          <w:iCs/>
          <w:color w:val="4F81BD" w:themeColor="accent1"/>
          <w:sz w:val="24"/>
          <w:szCs w:val="24"/>
        </w:rPr>
      </w:pPr>
      <w:r w:rsidRPr="00D6499B">
        <w:rPr>
          <w:rFonts w:asciiTheme="majorHAnsi" w:eastAsia="Calibri" w:hAnsiTheme="majorHAnsi"/>
          <w:i/>
          <w:iCs/>
          <w:color w:val="4F81BD" w:themeColor="accent1"/>
          <w:sz w:val="24"/>
          <w:szCs w:val="24"/>
        </w:rPr>
        <w:t>Zaposlenost i nezaposlenost starijih</w:t>
      </w:r>
    </w:p>
    <w:p w:rsidR="00B945B9" w:rsidRPr="00D6499B" w:rsidRDefault="00B945B9" w:rsidP="00B945B9">
      <w:pPr>
        <w:autoSpaceDE w:val="0"/>
        <w:autoSpaceDN w:val="0"/>
        <w:adjustRightInd w:val="0"/>
        <w:spacing w:line="240" w:lineRule="auto"/>
        <w:ind w:firstLine="708"/>
        <w:jc w:val="both"/>
        <w:rPr>
          <w:rFonts w:eastAsia="Calibri"/>
          <w:sz w:val="24"/>
          <w:szCs w:val="24"/>
        </w:rPr>
      </w:pPr>
      <w:r w:rsidRPr="00D6499B">
        <w:rPr>
          <w:rFonts w:eastAsia="Calibri"/>
          <w:sz w:val="24"/>
          <w:szCs w:val="24"/>
        </w:rPr>
        <w:t xml:space="preserve">U uvjetima demografskog starenja te s njim povezanim smanjenjem radnog kontigenta od velikog je značaja zapošljavanje osoba u dobi od 55 do 64 godine. </w:t>
      </w:r>
    </w:p>
    <w:p w:rsidR="00B945B9" w:rsidRPr="00D6499B" w:rsidRDefault="00B945B9" w:rsidP="00B945B9">
      <w:pPr>
        <w:autoSpaceDE w:val="0"/>
        <w:autoSpaceDN w:val="0"/>
        <w:adjustRightInd w:val="0"/>
        <w:spacing w:line="240" w:lineRule="auto"/>
        <w:ind w:firstLine="708"/>
        <w:jc w:val="both"/>
        <w:rPr>
          <w:rFonts w:eastAsia="Calibri"/>
          <w:sz w:val="24"/>
          <w:szCs w:val="24"/>
        </w:rPr>
      </w:pPr>
      <w:r w:rsidRPr="00D6499B">
        <w:rPr>
          <w:rFonts w:eastAsia="Calibri"/>
          <w:sz w:val="24"/>
          <w:szCs w:val="24"/>
        </w:rPr>
        <w:t>U 2014. godini u odnosu na 2009. godinu broj zaposlenih osoba u dobi 55-64 godine porastao je s 11,0% na 14,5%. U Ličko-senjskoj županiji navedeni pokazatelj je ispod prosjeka Republike Hrvatske i iznosio je 9,7% u 2009. godini odnosno 12,7 u 2014. godini (Tabela 13. u Prilozima).</w:t>
      </w:r>
    </w:p>
    <w:p w:rsidR="00B945B9" w:rsidRPr="00D6499B" w:rsidRDefault="00B945B9" w:rsidP="00B945B9">
      <w:pPr>
        <w:autoSpaceDE w:val="0"/>
        <w:autoSpaceDN w:val="0"/>
        <w:adjustRightInd w:val="0"/>
        <w:spacing w:line="240" w:lineRule="auto"/>
        <w:ind w:firstLine="708"/>
        <w:jc w:val="both"/>
        <w:rPr>
          <w:rFonts w:eastAsia="Calibri"/>
          <w:sz w:val="24"/>
          <w:szCs w:val="24"/>
        </w:rPr>
      </w:pPr>
      <w:r w:rsidRPr="00D6499B">
        <w:rPr>
          <w:rFonts w:eastAsia="Calibri"/>
          <w:sz w:val="24"/>
          <w:szCs w:val="24"/>
        </w:rPr>
        <w:t xml:space="preserve">Prema Popisu iz 2011. godine stopa nezaposlenosti starijih u Ličko-senjskoj županiji iznosila je 13,4% (Slika 5. u Prilozima). </w:t>
      </w:r>
    </w:p>
    <w:p w:rsidR="00B945B9" w:rsidRPr="00D6499B" w:rsidRDefault="00B945B9" w:rsidP="00B945B9">
      <w:pPr>
        <w:autoSpaceDE w:val="0"/>
        <w:autoSpaceDN w:val="0"/>
        <w:adjustRightInd w:val="0"/>
        <w:spacing w:line="240" w:lineRule="auto"/>
        <w:jc w:val="both"/>
        <w:rPr>
          <w:rFonts w:ascii="Times New Roman" w:eastAsia="Calibri" w:hAnsi="Times New Roman"/>
          <w:sz w:val="24"/>
          <w:szCs w:val="24"/>
        </w:rPr>
      </w:pPr>
    </w:p>
    <w:p w:rsidR="00B945B9" w:rsidRPr="00D6499B" w:rsidRDefault="00B945B9" w:rsidP="00B945B9">
      <w:pPr>
        <w:autoSpaceDE w:val="0"/>
        <w:autoSpaceDN w:val="0"/>
        <w:adjustRightInd w:val="0"/>
        <w:spacing w:line="240" w:lineRule="auto"/>
        <w:jc w:val="both"/>
        <w:rPr>
          <w:rFonts w:asciiTheme="majorHAnsi" w:eastAsia="Calibri" w:hAnsiTheme="majorHAnsi"/>
          <w:i/>
          <w:iCs/>
          <w:color w:val="4F81BD" w:themeColor="accent1"/>
          <w:sz w:val="24"/>
          <w:szCs w:val="24"/>
        </w:rPr>
      </w:pPr>
      <w:r w:rsidRPr="00D6499B">
        <w:rPr>
          <w:rFonts w:asciiTheme="majorHAnsi" w:eastAsia="Calibri" w:hAnsiTheme="majorHAnsi"/>
          <w:i/>
          <w:iCs/>
          <w:color w:val="4F81BD" w:themeColor="accent1"/>
          <w:sz w:val="24"/>
          <w:szCs w:val="24"/>
        </w:rPr>
        <w:t>Obrazovna struktura zaposlenih</w:t>
      </w:r>
    </w:p>
    <w:p w:rsidR="00B945B9" w:rsidRPr="00D6499B" w:rsidRDefault="00B945B9" w:rsidP="00B945B9">
      <w:pPr>
        <w:tabs>
          <w:tab w:val="left" w:pos="0"/>
        </w:tabs>
        <w:autoSpaceDE w:val="0"/>
        <w:autoSpaceDN w:val="0"/>
        <w:adjustRightInd w:val="0"/>
        <w:spacing w:line="240" w:lineRule="auto"/>
        <w:ind w:firstLine="708"/>
        <w:jc w:val="both"/>
        <w:rPr>
          <w:rFonts w:eastAsia="Calibri"/>
          <w:sz w:val="24"/>
          <w:szCs w:val="24"/>
        </w:rPr>
      </w:pPr>
      <w:r w:rsidRPr="00D6499B">
        <w:rPr>
          <w:rFonts w:eastAsia="Calibri"/>
          <w:sz w:val="24"/>
          <w:szCs w:val="24"/>
        </w:rPr>
        <w:t>U Tabeli 14. u Prilozima prikazana je struktura zaposlenog stanovništva kod pravnih osoba prema razini obrazovanja u 2014. godini. U Republici Hrvatskoj je 2014. godine od ukupnog broja zaposlenih u pravnim osobama najviše njih završilo srednje obrazovanje (49,5%), slijede visokoobrazovani (22,3%), osobe nižeg obrazovanja i VKV, KV, PKV i NKV radnika (19,5%). U Ličko-senjskoj županiji najveći je udio srednjeg obrazovanja 52,3%.</w:t>
      </w:r>
    </w:p>
    <w:p w:rsidR="00B945B9" w:rsidRPr="00D6499B" w:rsidRDefault="00B945B9" w:rsidP="00B945B9">
      <w:pPr>
        <w:autoSpaceDE w:val="0"/>
        <w:autoSpaceDN w:val="0"/>
        <w:adjustRightInd w:val="0"/>
        <w:spacing w:line="240" w:lineRule="auto"/>
        <w:ind w:firstLine="708"/>
        <w:jc w:val="both"/>
        <w:rPr>
          <w:rFonts w:eastAsia="Calibri"/>
          <w:sz w:val="24"/>
          <w:szCs w:val="24"/>
        </w:rPr>
      </w:pPr>
      <w:r w:rsidRPr="00D6499B">
        <w:rPr>
          <w:rFonts w:eastAsia="Calibri"/>
          <w:sz w:val="24"/>
          <w:szCs w:val="24"/>
        </w:rPr>
        <w:t xml:space="preserve">Što se tiče usporedbe s pokazateljima na nivou Europske Unije (slika 7. u Prilozima)  vidljivo je kako je među zaposlenim osobama u Hrvatskoj znatno veći udio osoba sa završenom sekundarnom razinom obrazovanja (63% naspram 49%), a da je udio zaposlenih sa završenim tercijarnim obrazovanje manji (24% naspram 32%). Ipak, Hrvatska ima nešto povoljniju strukturu zaposlenih sa završenom najnižom primarnom razinom obrazovanja, tako da u ukupnom broju zaposlenih ta skupina sudjeluje s 13%, dok prosjek EU28 iznosi 19%. </w:t>
      </w:r>
    </w:p>
    <w:p w:rsidR="00B945B9" w:rsidRPr="00D6499B" w:rsidRDefault="00B945B9" w:rsidP="00B945B9">
      <w:pPr>
        <w:autoSpaceDE w:val="0"/>
        <w:autoSpaceDN w:val="0"/>
        <w:adjustRightInd w:val="0"/>
        <w:spacing w:line="240" w:lineRule="auto"/>
        <w:ind w:left="720"/>
        <w:jc w:val="both"/>
        <w:rPr>
          <w:rFonts w:ascii="Times New Roman" w:eastAsia="Calibri" w:hAnsi="Times New Roman"/>
          <w:sz w:val="24"/>
          <w:szCs w:val="24"/>
        </w:rPr>
      </w:pPr>
    </w:p>
    <w:p w:rsidR="00B945B9" w:rsidRPr="00D6499B" w:rsidRDefault="00B945B9" w:rsidP="00B945B9">
      <w:pPr>
        <w:autoSpaceDE w:val="0"/>
        <w:autoSpaceDN w:val="0"/>
        <w:adjustRightInd w:val="0"/>
        <w:spacing w:line="240" w:lineRule="auto"/>
        <w:jc w:val="both"/>
        <w:rPr>
          <w:rFonts w:asciiTheme="majorHAnsi" w:eastAsia="Calibri" w:hAnsiTheme="majorHAnsi"/>
          <w:i/>
          <w:iCs/>
          <w:color w:val="4F81BD" w:themeColor="accent1"/>
          <w:sz w:val="24"/>
          <w:szCs w:val="24"/>
        </w:rPr>
      </w:pPr>
      <w:r w:rsidRPr="00D6499B">
        <w:rPr>
          <w:rFonts w:asciiTheme="majorHAnsi" w:eastAsia="Calibri" w:hAnsiTheme="majorHAnsi"/>
          <w:i/>
          <w:iCs/>
          <w:color w:val="4F81BD" w:themeColor="accent1"/>
          <w:sz w:val="24"/>
          <w:szCs w:val="24"/>
        </w:rPr>
        <w:t>Obrazovna struktura nezaposlenih</w:t>
      </w:r>
    </w:p>
    <w:p w:rsidR="00B945B9" w:rsidRPr="00D6499B" w:rsidRDefault="00B945B9" w:rsidP="00B945B9">
      <w:pPr>
        <w:autoSpaceDE w:val="0"/>
        <w:autoSpaceDN w:val="0"/>
        <w:adjustRightInd w:val="0"/>
        <w:spacing w:line="240" w:lineRule="auto"/>
        <w:ind w:firstLine="708"/>
        <w:jc w:val="both"/>
        <w:rPr>
          <w:rFonts w:eastAsia="Calibri"/>
          <w:sz w:val="24"/>
          <w:szCs w:val="24"/>
        </w:rPr>
      </w:pPr>
      <w:r w:rsidRPr="00D6499B">
        <w:rPr>
          <w:rFonts w:eastAsia="Calibri"/>
          <w:sz w:val="24"/>
          <w:szCs w:val="24"/>
        </w:rPr>
        <w:t>Analiza obrazovne strukture nezaposlenih osoba pokazuje da u Republici Hrvatskoj u prosjeku u razdoblju 2008-2013. godine najveći dio nezaposlenih, čak 61,7%, čine osobe sa završenom srednjom školom (Tabela 15. u Prilozima).</w:t>
      </w:r>
    </w:p>
    <w:p w:rsidR="00B945B9" w:rsidRPr="00D6499B" w:rsidRDefault="00B945B9" w:rsidP="00B945B9">
      <w:pPr>
        <w:autoSpaceDE w:val="0"/>
        <w:autoSpaceDN w:val="0"/>
        <w:adjustRightInd w:val="0"/>
        <w:spacing w:line="240" w:lineRule="auto"/>
        <w:jc w:val="both"/>
        <w:rPr>
          <w:rFonts w:eastAsia="Calibri"/>
          <w:sz w:val="24"/>
          <w:szCs w:val="24"/>
        </w:rPr>
      </w:pPr>
      <w:r w:rsidRPr="00D6499B">
        <w:rPr>
          <w:rFonts w:eastAsia="Calibri"/>
          <w:sz w:val="24"/>
          <w:szCs w:val="24"/>
        </w:rPr>
        <w:t xml:space="preserve">Jadransku Hrvatsku obilježava iznadprosječni udio nezaposlenih osoba sa završenom srednjom školom (65,5%) te osoba sa završenim fakultetom (7,1%). </w:t>
      </w:r>
    </w:p>
    <w:p w:rsidR="00B945B9" w:rsidRPr="00D6499B" w:rsidRDefault="00B945B9" w:rsidP="00B945B9">
      <w:pPr>
        <w:spacing w:line="240" w:lineRule="auto"/>
        <w:ind w:firstLine="351"/>
        <w:jc w:val="both"/>
        <w:rPr>
          <w:b/>
          <w:sz w:val="24"/>
          <w:szCs w:val="24"/>
          <w:lang w:eastAsia="hr-HR"/>
        </w:rPr>
      </w:pPr>
      <w:r w:rsidRPr="00D6499B">
        <w:rPr>
          <w:b/>
          <w:sz w:val="24"/>
          <w:szCs w:val="24"/>
          <w:lang w:eastAsia="hr-HR"/>
        </w:rPr>
        <w:t>Od ukupnog broja nezaposlenih u Ličko-senjskoj županiji na dan 31.12.2014. godine 49,7% čine žene. U strukturi nezaposlenih osoba u 2014. godini u Ličko-senjskoj županiji bilo je 34,2% osoba sa srednjom školom</w:t>
      </w:r>
      <w:r w:rsidRPr="00D6499B">
        <w:rPr>
          <w:sz w:val="24"/>
          <w:szCs w:val="24"/>
          <w:lang w:eastAsia="hr-HR"/>
        </w:rPr>
        <w:t xml:space="preserve"> </w:t>
      </w:r>
      <w:r w:rsidRPr="00D6499B">
        <w:rPr>
          <w:b/>
          <w:sz w:val="24"/>
          <w:szCs w:val="24"/>
          <w:lang w:eastAsia="hr-HR"/>
        </w:rPr>
        <w:t>u trajanju do 3 godine</w:t>
      </w:r>
      <w:r w:rsidRPr="00D6499B">
        <w:rPr>
          <w:sz w:val="24"/>
          <w:szCs w:val="24"/>
          <w:lang w:eastAsia="hr-HR"/>
        </w:rPr>
        <w:t xml:space="preserve"> i škola za VKV radnike, 27,8% nezaposlenih sa srednjom škola za zanimanja u trajanju od 4 godine i završenom gimnazijom, 29,7% osoba s osnovnom i/ili bez završene osnovne škole </w:t>
      </w:r>
      <w:r w:rsidRPr="00D6499B">
        <w:rPr>
          <w:b/>
          <w:sz w:val="24"/>
          <w:szCs w:val="24"/>
          <w:lang w:eastAsia="hr-HR"/>
        </w:rPr>
        <w:t xml:space="preserve">te 8,3% nezaposlenih s višim školama i fakultetima </w:t>
      </w:r>
      <w:r w:rsidRPr="00D6499B">
        <w:rPr>
          <w:sz w:val="24"/>
          <w:szCs w:val="24"/>
          <w:lang w:eastAsia="hr-HR"/>
        </w:rPr>
        <w:t>(Tabela 16. u Prilozima).</w:t>
      </w:r>
    </w:p>
    <w:p w:rsidR="00B945B9" w:rsidRPr="00D6499B" w:rsidRDefault="00B945B9" w:rsidP="00B945B9">
      <w:pPr>
        <w:autoSpaceDE w:val="0"/>
        <w:autoSpaceDN w:val="0"/>
        <w:adjustRightInd w:val="0"/>
        <w:spacing w:line="240" w:lineRule="auto"/>
        <w:ind w:firstLine="351"/>
        <w:jc w:val="both"/>
        <w:rPr>
          <w:rFonts w:eastAsia="Calibri"/>
          <w:sz w:val="24"/>
          <w:szCs w:val="24"/>
        </w:rPr>
      </w:pPr>
      <w:r w:rsidRPr="00D6499B">
        <w:rPr>
          <w:rFonts w:eastAsia="Calibri"/>
          <w:sz w:val="24"/>
          <w:szCs w:val="24"/>
        </w:rPr>
        <w:lastRenderedPageBreak/>
        <w:t xml:space="preserve">Prema podatcima Hrvatskog zavoda za zapošljavanje (Godišnjak 2014., www.hzz.hr) na razini Republike Hrvatske u strukturi nezaposlenih osoba bilo je 32,9% </w:t>
      </w:r>
      <w:r w:rsidRPr="00D6499B">
        <w:rPr>
          <w:sz w:val="24"/>
          <w:szCs w:val="24"/>
          <w:lang w:eastAsia="hr-HR"/>
        </w:rPr>
        <w:t xml:space="preserve">osoba sa srednjom školom u trajanju do 3 godine i škola za VKV radnike, 28,8% nezaposlenih sa srednjom škola za zanimanja u trajanju od 4 godine i završenom gimnazijom, 26% osoba s osnovnom i/ili bez završene osnovne škole te 12,3% nezaposlenih s višim školama i fakultetima, što </w:t>
      </w:r>
      <w:r w:rsidRPr="00D6499B">
        <w:rPr>
          <w:b/>
          <w:i/>
          <w:sz w:val="24"/>
          <w:szCs w:val="24"/>
          <w:lang w:eastAsia="hr-HR"/>
        </w:rPr>
        <w:t xml:space="preserve">ukazuje na nepovoljniju obrazovnu strukturu naše Županije u odnosu na prosjek Republike Hrvatske </w:t>
      </w:r>
      <w:r w:rsidRPr="00D6499B">
        <w:rPr>
          <w:sz w:val="24"/>
          <w:szCs w:val="24"/>
          <w:lang w:eastAsia="hr-HR"/>
        </w:rPr>
        <w:t xml:space="preserve">(veći udio nezaposlenih nižeg stupnja obrazovanja). </w:t>
      </w:r>
    </w:p>
    <w:p w:rsidR="00B945B9" w:rsidRPr="00D6499B" w:rsidRDefault="00B945B9" w:rsidP="00B945B9">
      <w:pPr>
        <w:tabs>
          <w:tab w:val="left" w:pos="284"/>
        </w:tabs>
        <w:autoSpaceDE w:val="0"/>
        <w:autoSpaceDN w:val="0"/>
        <w:adjustRightInd w:val="0"/>
        <w:ind w:left="360"/>
        <w:jc w:val="both"/>
        <w:rPr>
          <w:rFonts w:ascii="Times New Roman" w:eastAsia="Calibri" w:hAnsi="Times New Roman"/>
          <w:sz w:val="20"/>
          <w:szCs w:val="20"/>
        </w:rPr>
      </w:pPr>
    </w:p>
    <w:p w:rsidR="00B945B9" w:rsidRPr="00D6499B" w:rsidRDefault="00B945B9" w:rsidP="00B945B9">
      <w:pPr>
        <w:tabs>
          <w:tab w:val="left" w:pos="284"/>
        </w:tabs>
        <w:autoSpaceDE w:val="0"/>
        <w:autoSpaceDN w:val="0"/>
        <w:adjustRightInd w:val="0"/>
        <w:spacing w:line="240" w:lineRule="auto"/>
        <w:ind w:left="357"/>
        <w:jc w:val="both"/>
        <w:rPr>
          <w:rFonts w:asciiTheme="majorHAnsi" w:eastAsia="Calibri" w:hAnsiTheme="majorHAnsi"/>
          <w:i/>
          <w:iCs/>
          <w:color w:val="4F81BD" w:themeColor="accent1"/>
          <w:sz w:val="24"/>
          <w:szCs w:val="24"/>
        </w:rPr>
      </w:pPr>
      <w:r w:rsidRPr="00D6499B">
        <w:rPr>
          <w:rFonts w:asciiTheme="majorHAnsi" w:eastAsia="Calibri" w:hAnsiTheme="majorHAnsi"/>
          <w:i/>
          <w:iCs/>
          <w:color w:val="4F81BD" w:themeColor="accent1"/>
          <w:sz w:val="24"/>
          <w:szCs w:val="24"/>
        </w:rPr>
        <w:t>Prostorna kretanja s obzirom na zapošljavanje</w:t>
      </w:r>
    </w:p>
    <w:p w:rsidR="00B945B9" w:rsidRPr="00D6499B" w:rsidRDefault="00B945B9" w:rsidP="00B945B9">
      <w:pPr>
        <w:pStyle w:val="Default"/>
        <w:ind w:firstLine="708"/>
        <w:jc w:val="both"/>
        <w:rPr>
          <w:rFonts w:asciiTheme="minorHAnsi" w:hAnsiTheme="minorHAnsi" w:cs="Times New Roman"/>
          <w:color w:val="FF0000"/>
        </w:rPr>
      </w:pPr>
      <w:r w:rsidRPr="00D6499B">
        <w:rPr>
          <w:rFonts w:asciiTheme="minorHAnsi" w:hAnsiTheme="minorHAnsi" w:cs="Times New Roman"/>
          <w:color w:val="auto"/>
        </w:rPr>
        <w:t xml:space="preserve">Godine 2014. s evidencije Hrvatskog zavoda za zapošljavanje u Republici Hrvatskoj u mjestu izvan matičnog područnog ureda za zapošljavanje zaposleno je 6% više osoba nego 2013. godine od čega u Ličko-senjskoj županiji 387 osoba (1% RH) ili za 1,3% više osoba nego 2013. godine što ukazuje da je od ukupno 2767 zaposlenih s evidencije zavoda u 2014. </w:t>
      </w:r>
      <w:r w:rsidR="00121A47" w:rsidRPr="00D6499B">
        <w:rPr>
          <w:rFonts w:asciiTheme="minorHAnsi" w:hAnsiTheme="minorHAnsi" w:cs="Times New Roman"/>
          <w:color w:val="auto"/>
        </w:rPr>
        <w:t>g</w:t>
      </w:r>
      <w:r w:rsidRPr="00D6499B">
        <w:rPr>
          <w:rFonts w:asciiTheme="minorHAnsi" w:hAnsiTheme="minorHAnsi" w:cs="Times New Roman"/>
          <w:color w:val="auto"/>
        </w:rPr>
        <w:t>odini svega 14% zaposleno</w:t>
      </w:r>
      <w:r w:rsidR="00121A47" w:rsidRPr="00D6499B">
        <w:rPr>
          <w:rFonts w:asciiTheme="minorHAnsi" w:hAnsiTheme="minorHAnsi" w:cs="Times New Roman"/>
          <w:color w:val="auto"/>
        </w:rPr>
        <w:t xml:space="preserve"> izvan matičnog područnog ureda</w:t>
      </w:r>
      <w:r w:rsidR="00121A47" w:rsidRPr="00D6499B">
        <w:rPr>
          <w:rFonts w:asciiTheme="minorHAnsi" w:hAnsiTheme="minorHAnsi" w:cs="Times New Roman"/>
          <w:color w:val="FF0000"/>
        </w:rPr>
        <w:t>.</w:t>
      </w:r>
    </w:p>
    <w:p w:rsidR="00B945B9" w:rsidRPr="00D6499B" w:rsidRDefault="00B945B9" w:rsidP="00B945B9">
      <w:pPr>
        <w:pStyle w:val="Default"/>
        <w:jc w:val="both"/>
        <w:rPr>
          <w:rFonts w:asciiTheme="minorHAnsi" w:hAnsiTheme="minorHAnsi" w:cs="Times New Roman"/>
          <w:color w:val="auto"/>
        </w:rPr>
      </w:pPr>
    </w:p>
    <w:p w:rsidR="00B945B9" w:rsidRPr="00D6499B" w:rsidRDefault="00B945B9" w:rsidP="00B945B9">
      <w:pPr>
        <w:pStyle w:val="Default"/>
        <w:jc w:val="both"/>
        <w:rPr>
          <w:rFonts w:asciiTheme="minorHAnsi" w:hAnsiTheme="minorHAnsi" w:cs="Times New Roman"/>
          <w:color w:val="auto"/>
        </w:rPr>
      </w:pPr>
    </w:p>
    <w:p w:rsidR="00B945B9" w:rsidRPr="00D6499B" w:rsidRDefault="00B945B9" w:rsidP="00B945B9">
      <w:pPr>
        <w:pStyle w:val="Default"/>
        <w:rPr>
          <w:rFonts w:ascii="Times New Roman" w:hAnsi="Times New Roman" w:cs="Times New Roman"/>
          <w:i/>
          <w:iCs/>
          <w:color w:val="auto"/>
        </w:rPr>
      </w:pPr>
    </w:p>
    <w:p w:rsidR="00B945B9" w:rsidRPr="00D6499B" w:rsidRDefault="00B945B9" w:rsidP="00B945B9">
      <w:pPr>
        <w:pStyle w:val="Default"/>
        <w:rPr>
          <w:rFonts w:ascii="Times New Roman" w:hAnsi="Times New Roman" w:cs="Times New Roman"/>
          <w:i/>
          <w:iCs/>
          <w:color w:val="auto"/>
        </w:rPr>
      </w:pPr>
    </w:p>
    <w:p w:rsidR="00B945B9" w:rsidRPr="00D6499B" w:rsidRDefault="00D24CEB" w:rsidP="004173A3">
      <w:pPr>
        <w:pStyle w:val="Naslov4"/>
      </w:pPr>
      <w:r w:rsidRPr="00D6499B">
        <w:t>1.</w:t>
      </w:r>
      <w:r w:rsidR="00B945B9" w:rsidRPr="00D6499B">
        <w:t>2.2.</w:t>
      </w:r>
      <w:r w:rsidRPr="00D6499B">
        <w:t>4</w:t>
      </w:r>
      <w:r w:rsidR="00B945B9" w:rsidRPr="00D6499B">
        <w:t>. Poslovno okruženje</w:t>
      </w:r>
    </w:p>
    <w:p w:rsidR="00B945B9" w:rsidRPr="00D6499B" w:rsidRDefault="00B945B9" w:rsidP="00B945B9">
      <w:pPr>
        <w:autoSpaceDE w:val="0"/>
        <w:autoSpaceDN w:val="0"/>
        <w:adjustRightInd w:val="0"/>
        <w:jc w:val="both"/>
        <w:rPr>
          <w:rFonts w:ascii="Times New Roman" w:hAnsi="Times New Roman"/>
          <w:sz w:val="24"/>
          <w:szCs w:val="24"/>
        </w:rPr>
      </w:pPr>
    </w:p>
    <w:p w:rsidR="00B945B9" w:rsidRPr="00D6499B" w:rsidRDefault="00B945B9" w:rsidP="00B945B9">
      <w:pPr>
        <w:autoSpaceDE w:val="0"/>
        <w:autoSpaceDN w:val="0"/>
        <w:adjustRightInd w:val="0"/>
        <w:jc w:val="both"/>
        <w:rPr>
          <w:rFonts w:asciiTheme="majorHAnsi" w:hAnsiTheme="majorHAnsi"/>
          <w:b/>
          <w:color w:val="4F81BD" w:themeColor="accent1"/>
          <w:sz w:val="24"/>
          <w:szCs w:val="24"/>
        </w:rPr>
      </w:pPr>
      <w:r w:rsidRPr="00D6499B">
        <w:rPr>
          <w:rFonts w:asciiTheme="majorHAnsi" w:hAnsiTheme="majorHAnsi"/>
          <w:b/>
          <w:iCs/>
          <w:color w:val="4F81BD" w:themeColor="accent1"/>
          <w:sz w:val="24"/>
          <w:szCs w:val="24"/>
        </w:rPr>
        <w:t>Regionalna konkurentnost</w:t>
      </w:r>
    </w:p>
    <w:p w:rsidR="00B945B9" w:rsidRPr="00D6499B" w:rsidRDefault="00B945B9" w:rsidP="00B945B9">
      <w:pPr>
        <w:autoSpaceDE w:val="0"/>
        <w:autoSpaceDN w:val="0"/>
        <w:adjustRightInd w:val="0"/>
        <w:jc w:val="both"/>
        <w:rPr>
          <w:sz w:val="24"/>
          <w:szCs w:val="24"/>
        </w:rPr>
      </w:pPr>
      <w:r w:rsidRPr="00D6499B">
        <w:rPr>
          <w:sz w:val="24"/>
          <w:szCs w:val="24"/>
        </w:rPr>
        <w:t xml:space="preserve">Grad Zagreb i Varaždinska županija su najkonkurentnije županije (Slika 10 u Prilogu). Vrlo dobru konkurentsku poziciju imaju i Istarska, Primorsko-goranska i Splitsko-dalmatinska županija. </w:t>
      </w:r>
    </w:p>
    <w:p w:rsidR="00B945B9" w:rsidRPr="00D6499B" w:rsidRDefault="00B945B9" w:rsidP="00B945B9">
      <w:pPr>
        <w:autoSpaceDE w:val="0"/>
        <w:autoSpaceDN w:val="0"/>
        <w:adjustRightInd w:val="0"/>
        <w:jc w:val="both"/>
        <w:rPr>
          <w:sz w:val="24"/>
          <w:szCs w:val="24"/>
        </w:rPr>
      </w:pPr>
      <w:r w:rsidRPr="00D6499B">
        <w:rPr>
          <w:sz w:val="24"/>
          <w:szCs w:val="24"/>
        </w:rPr>
        <w:t>Usporedi li se konkurentnost županija u 2013. godini s konkurentnošću u 2010. može se uočiti jačanje konkurentnosti u Osječko-baranjskoj (s 14. Na 11. mjesto), Krapinsko-zagorskoj (s 15. na 12 mjesto) i Zadarskoj županiji (s 9. na 6. mjesto). Istovremeno, konkurentski su oslabile dvije županije: Bjelovarsko-bilogorska (s 11. na 15. mjesto) i Sisačko-moslavačka županija (s 16. na 19. mjesto).</w:t>
      </w:r>
    </w:p>
    <w:p w:rsidR="00B945B9" w:rsidRPr="00D6499B" w:rsidRDefault="00B945B9" w:rsidP="00B945B9">
      <w:pPr>
        <w:autoSpaceDE w:val="0"/>
        <w:autoSpaceDN w:val="0"/>
        <w:adjustRightInd w:val="0"/>
        <w:jc w:val="both"/>
        <w:rPr>
          <w:sz w:val="24"/>
          <w:szCs w:val="24"/>
        </w:rPr>
      </w:pPr>
      <w:r w:rsidRPr="00D6499B">
        <w:rPr>
          <w:sz w:val="24"/>
          <w:szCs w:val="24"/>
        </w:rPr>
        <w:t xml:space="preserve">Prema izvještaju „Regionalni indeks konkurentnosti Republike Hrvatske 2013“ poslovno okruženje u najkonkurentnijim županijama (Grad Zagreb, Varaždinska, Istarska, Međimurska i Primorsko-goranska) obilježava pozitivni migracijski saldo (osim Međimurske i Varaždinske županije), značajnija uloga poduzetničkih zona (osim Grada Zagreba), povoljnija obrazovna struktura stanovništva (osim Međimurske i Varaždinske županije). Najkonkurentnije županije obilježava i veća gustoća poslovnih dionika, veći broj zaposlenih po stanovniku, bolji odnos broja zaposlenih u malim i srednjim poduzećima i broja stanovnika te veći broj obrta po stanovniku. Nasuprot tome, poslovno okruženje u najmanje konkurentnim županijama (Požeško-slavonska, Vukovarskosrijemska, Sisačko-moslavačka, Virovitičko-podravska i Ličko-senjska) obilježava značajno iseljavanje stanovništva, manji broj poduzetničkih zona (osim </w:t>
      </w:r>
      <w:r w:rsidRPr="00D6499B">
        <w:rPr>
          <w:sz w:val="24"/>
          <w:szCs w:val="24"/>
        </w:rPr>
        <w:lastRenderedPageBreak/>
        <w:t>Virovitičko-podravske i Ličko-senjske županije), te nepovoljnija obrazovna struktura stanovništva.</w:t>
      </w:r>
    </w:p>
    <w:p w:rsidR="00B945B9" w:rsidRPr="00D6499B" w:rsidRDefault="00B945B9" w:rsidP="00B945B9">
      <w:pPr>
        <w:autoSpaceDE w:val="0"/>
        <w:autoSpaceDN w:val="0"/>
        <w:adjustRightInd w:val="0"/>
        <w:jc w:val="both"/>
        <w:rPr>
          <w:sz w:val="24"/>
          <w:szCs w:val="24"/>
        </w:rPr>
      </w:pPr>
      <w:r w:rsidRPr="00D6499B">
        <w:rPr>
          <w:sz w:val="24"/>
          <w:szCs w:val="24"/>
        </w:rPr>
        <w:t xml:space="preserve">Europska unija je 2013. godine provela istraživanje regionalne konkurentnosti za sve NUTS 2 regije , kojim je obuhvaćena i Hrvatska. </w:t>
      </w:r>
    </w:p>
    <w:p w:rsidR="00B945B9" w:rsidRPr="00D6499B" w:rsidRDefault="00B945B9" w:rsidP="00B775AE">
      <w:pPr>
        <w:autoSpaceDE w:val="0"/>
        <w:autoSpaceDN w:val="0"/>
        <w:adjustRightInd w:val="0"/>
        <w:jc w:val="both"/>
        <w:rPr>
          <w:sz w:val="24"/>
          <w:szCs w:val="24"/>
        </w:rPr>
      </w:pPr>
      <w:r w:rsidRPr="00D6499B">
        <w:rPr>
          <w:sz w:val="24"/>
          <w:szCs w:val="24"/>
        </w:rPr>
        <w:t>Regionalni indeks konkurentnosti izračunat je za 262 od ukupno 273 NUTS2 regije. Jadranska regija prema vrijednosti regionalnog indeksa konkurentnosti zauzima 225., a Kontinentalna Hrvatska 2</w:t>
      </w:r>
      <w:r w:rsidR="00B775AE" w:rsidRPr="00D6499B">
        <w:rPr>
          <w:sz w:val="24"/>
          <w:szCs w:val="24"/>
        </w:rPr>
        <w:t xml:space="preserve">13. mjesto. </w:t>
      </w:r>
    </w:p>
    <w:p w:rsidR="00B945B9" w:rsidRPr="00D6499B" w:rsidRDefault="00B945B9" w:rsidP="00B945B9">
      <w:pPr>
        <w:jc w:val="both"/>
        <w:rPr>
          <w:rFonts w:ascii="Times New Roman" w:hAnsi="Times New Roman"/>
          <w:sz w:val="24"/>
          <w:szCs w:val="24"/>
        </w:rPr>
      </w:pPr>
    </w:p>
    <w:p w:rsidR="00B945B9" w:rsidRPr="00D6499B" w:rsidRDefault="00B945B9" w:rsidP="00B945B9">
      <w:pPr>
        <w:autoSpaceDE w:val="0"/>
        <w:autoSpaceDN w:val="0"/>
        <w:adjustRightInd w:val="0"/>
        <w:jc w:val="both"/>
        <w:rPr>
          <w:rFonts w:asciiTheme="majorHAnsi" w:hAnsiTheme="majorHAnsi"/>
          <w:b/>
          <w:color w:val="4F81BD" w:themeColor="accent1"/>
          <w:sz w:val="24"/>
          <w:szCs w:val="24"/>
        </w:rPr>
      </w:pPr>
      <w:r w:rsidRPr="00D6499B">
        <w:rPr>
          <w:rFonts w:asciiTheme="majorHAnsi" w:hAnsiTheme="majorHAnsi"/>
          <w:b/>
          <w:color w:val="4F81BD" w:themeColor="accent1"/>
          <w:sz w:val="24"/>
          <w:szCs w:val="24"/>
        </w:rPr>
        <w:t>Poduzetništvo kao aspekt konkurentnosti</w:t>
      </w:r>
    </w:p>
    <w:p w:rsidR="00B945B9" w:rsidRPr="00D6499B" w:rsidRDefault="00B945B9" w:rsidP="00B945B9">
      <w:pPr>
        <w:autoSpaceDE w:val="0"/>
        <w:autoSpaceDN w:val="0"/>
        <w:adjustRightInd w:val="0"/>
        <w:jc w:val="both"/>
        <w:rPr>
          <w:sz w:val="24"/>
          <w:szCs w:val="24"/>
        </w:rPr>
      </w:pPr>
      <w:r w:rsidRPr="00D6499B">
        <w:rPr>
          <w:sz w:val="24"/>
          <w:szCs w:val="24"/>
        </w:rPr>
        <w:t>Jedan od osnovnih pokazatelja koji ukazuje na postojeći potencijal za provođenje poduzetničke aktivnosti je broj poduzeća i broj poduzeća po km</w:t>
      </w:r>
      <w:r w:rsidRPr="00D6499B">
        <w:rPr>
          <w:sz w:val="24"/>
          <w:szCs w:val="24"/>
          <w:vertAlign w:val="superscript"/>
        </w:rPr>
        <w:t>2</w:t>
      </w:r>
      <w:r w:rsidRPr="00D6499B">
        <w:rPr>
          <w:sz w:val="24"/>
          <w:szCs w:val="24"/>
        </w:rPr>
        <w:t>.</w:t>
      </w:r>
    </w:p>
    <w:p w:rsidR="00B945B9" w:rsidRPr="00D6499B" w:rsidRDefault="00B945B9" w:rsidP="00B945B9">
      <w:pPr>
        <w:autoSpaceDE w:val="0"/>
        <w:autoSpaceDN w:val="0"/>
        <w:adjustRightInd w:val="0"/>
        <w:jc w:val="both"/>
        <w:rPr>
          <w:sz w:val="24"/>
          <w:szCs w:val="24"/>
        </w:rPr>
      </w:pPr>
      <w:r w:rsidRPr="00D6499B">
        <w:rPr>
          <w:sz w:val="24"/>
          <w:szCs w:val="24"/>
        </w:rPr>
        <w:t>Prema podacima Financijske agencije FINA za 2013. godinu u RH je u prosjeku bilo 1,8 poduzeća po km</w:t>
      </w:r>
      <w:r w:rsidRPr="00D6499B">
        <w:rPr>
          <w:sz w:val="24"/>
          <w:szCs w:val="24"/>
          <w:vertAlign w:val="superscript"/>
        </w:rPr>
        <w:t>2</w:t>
      </w:r>
      <w:r w:rsidRPr="00D6499B">
        <w:rPr>
          <w:sz w:val="24"/>
          <w:szCs w:val="24"/>
        </w:rPr>
        <w:t xml:space="preserve">. Pri tome u Kontinentalnoj Hrvatskoj po kilometru kvadratnom ima nešto više poduzeća - 1,9, dok ih je u Jadranskoj Hrvatskoj svega 1,6. </w:t>
      </w:r>
    </w:p>
    <w:p w:rsidR="00B945B9" w:rsidRPr="00D6499B" w:rsidRDefault="00B945B9" w:rsidP="00B945B9">
      <w:pPr>
        <w:autoSpaceDE w:val="0"/>
        <w:autoSpaceDN w:val="0"/>
        <w:adjustRightInd w:val="0"/>
        <w:jc w:val="both"/>
        <w:rPr>
          <w:sz w:val="24"/>
          <w:szCs w:val="24"/>
        </w:rPr>
      </w:pPr>
      <w:r w:rsidRPr="00D6499B">
        <w:rPr>
          <w:sz w:val="24"/>
          <w:szCs w:val="24"/>
        </w:rPr>
        <w:t>Na županijskoj razini Grad Zagreb odskače s čak 52 poduzeća po km</w:t>
      </w:r>
      <w:r w:rsidRPr="00D6499B">
        <w:rPr>
          <w:sz w:val="24"/>
          <w:szCs w:val="24"/>
          <w:vertAlign w:val="superscript"/>
        </w:rPr>
        <w:t>2</w:t>
      </w:r>
      <w:r w:rsidRPr="00D6499B">
        <w:rPr>
          <w:sz w:val="24"/>
          <w:szCs w:val="24"/>
        </w:rPr>
        <w:t>, a najmanja gustoća poduzetništva zabilježena je u Ličko-senjskoj županiji s 0,1 poduzećem po km</w:t>
      </w:r>
      <w:r w:rsidRPr="00D6499B">
        <w:rPr>
          <w:sz w:val="24"/>
          <w:szCs w:val="24"/>
          <w:vertAlign w:val="superscript"/>
        </w:rPr>
        <w:t>2</w:t>
      </w:r>
      <w:r w:rsidRPr="00D6499B">
        <w:rPr>
          <w:sz w:val="24"/>
          <w:szCs w:val="24"/>
        </w:rPr>
        <w:t xml:space="preserve"> (Tabela 18. u Prilozima).</w:t>
      </w:r>
    </w:p>
    <w:p w:rsidR="00B945B9" w:rsidRPr="00D6499B" w:rsidRDefault="00B945B9" w:rsidP="00B945B9">
      <w:pPr>
        <w:jc w:val="both"/>
        <w:rPr>
          <w:sz w:val="24"/>
          <w:szCs w:val="24"/>
        </w:rPr>
      </w:pPr>
      <w:r w:rsidRPr="00D6499B">
        <w:rPr>
          <w:sz w:val="24"/>
          <w:szCs w:val="24"/>
        </w:rPr>
        <w:t>Iako se u 2014. godini broj poduzeća u Ličko-senjskoj županiji u odnosu na 2013. povećao za 86 poduzeća, pokazatelj broja poduzeća po km</w:t>
      </w:r>
      <w:r w:rsidRPr="00D6499B">
        <w:rPr>
          <w:sz w:val="24"/>
          <w:szCs w:val="24"/>
          <w:vertAlign w:val="superscript"/>
        </w:rPr>
        <w:t>2</w:t>
      </w:r>
      <w:r w:rsidRPr="00D6499B">
        <w:rPr>
          <w:sz w:val="24"/>
          <w:szCs w:val="24"/>
        </w:rPr>
        <w:t xml:space="preserve"> ostao je isti i također je iznosio 0,1.</w:t>
      </w:r>
    </w:p>
    <w:p w:rsidR="00B945B9" w:rsidRPr="00D6499B" w:rsidRDefault="00B945B9" w:rsidP="00B945B9">
      <w:pPr>
        <w:jc w:val="both"/>
        <w:rPr>
          <w:sz w:val="24"/>
          <w:szCs w:val="24"/>
        </w:rPr>
      </w:pPr>
      <w:r w:rsidRPr="00D6499B">
        <w:rPr>
          <w:sz w:val="24"/>
          <w:szCs w:val="24"/>
        </w:rPr>
        <w:t>Na 1000 stanovnika (Tabela 17. u Prilozima) u Ličko-senjskoj županiji bilo je 13 poduzeća što je ispod razine Jadranske Hrvatske (27,8 poduzeća) kao i Republike Hrvatske (23,6 poduzeća).</w:t>
      </w:r>
    </w:p>
    <w:p w:rsidR="00B945B9" w:rsidRPr="00D6499B" w:rsidRDefault="00B945B9" w:rsidP="00B945B9">
      <w:pPr>
        <w:jc w:val="both"/>
        <w:rPr>
          <w:sz w:val="24"/>
          <w:szCs w:val="24"/>
        </w:rPr>
      </w:pPr>
    </w:p>
    <w:p w:rsidR="00B945B9" w:rsidRPr="00D6499B" w:rsidRDefault="00B945B9" w:rsidP="007C5186">
      <w:pPr>
        <w:rPr>
          <w:b/>
          <w:lang w:eastAsia="hr-HR"/>
        </w:rPr>
      </w:pPr>
      <w:bookmarkStart w:id="16" w:name="_Toc366228935"/>
      <w:r w:rsidRPr="00D6499B">
        <w:rPr>
          <w:b/>
          <w:lang w:eastAsia="hr-HR"/>
        </w:rPr>
        <w:t>Broj i struktura poslovnih subjekata u Ličko-senjskoj županiji</w:t>
      </w:r>
      <w:bookmarkEnd w:id="16"/>
    </w:p>
    <w:p w:rsidR="00B945B9" w:rsidRPr="00D6499B" w:rsidRDefault="00B945B9" w:rsidP="00B945B9">
      <w:pPr>
        <w:spacing w:line="240" w:lineRule="auto"/>
        <w:jc w:val="both"/>
        <w:rPr>
          <w:rFonts w:eastAsia="Calibri"/>
          <w:sz w:val="24"/>
          <w:szCs w:val="24"/>
        </w:rPr>
      </w:pPr>
      <w:r w:rsidRPr="00D6499B">
        <w:rPr>
          <w:rFonts w:ascii="Times New Roman" w:hAnsi="Times New Roman"/>
          <w:sz w:val="24"/>
          <w:szCs w:val="24"/>
          <w:lang w:eastAsia="hr-HR"/>
        </w:rPr>
        <w:tab/>
      </w:r>
      <w:r w:rsidRPr="00D6499B">
        <w:rPr>
          <w:sz w:val="24"/>
          <w:szCs w:val="24"/>
          <w:lang w:eastAsia="hr-HR"/>
        </w:rPr>
        <w:t xml:space="preserve">Broj trgovačkih društva u Ličko-senjskoj županiji kontinuirno raste od 2008. godine, a u </w:t>
      </w:r>
      <w:r w:rsidRPr="00D6499B">
        <w:rPr>
          <w:rFonts w:eastAsia="Calibri"/>
          <w:b/>
          <w:sz w:val="24"/>
          <w:szCs w:val="24"/>
        </w:rPr>
        <w:t>2014. godini u Ličko-senjskoj županiji poslovalo je 820 aktivnih trgovačkih društava što je za 11,7% više trgovačkih društava u odnosu na 2013. godinu (u RH porast za 9,9%)</w:t>
      </w:r>
      <w:r w:rsidRPr="00D6499B">
        <w:rPr>
          <w:rFonts w:eastAsia="Calibri"/>
          <w:sz w:val="24"/>
          <w:szCs w:val="24"/>
        </w:rPr>
        <w:t>. Udio broja aktivnih trgovačkih društava Ličko-senjske županije u odnosu na isti pokazatelj u Republici Hrvatskoj nije se promijenio i iznosi oko 0,6% (Tabele 5. i 19. u prilozima).</w:t>
      </w:r>
    </w:p>
    <w:p w:rsidR="00AE458F" w:rsidRPr="00D6499B" w:rsidRDefault="00AE458F" w:rsidP="00B945B9">
      <w:pPr>
        <w:spacing w:line="240" w:lineRule="auto"/>
        <w:jc w:val="both"/>
        <w:rPr>
          <w:rFonts w:eastAsia="Calibri"/>
          <w:sz w:val="24"/>
          <w:szCs w:val="24"/>
        </w:rPr>
      </w:pPr>
      <w:r w:rsidRPr="00D6499B">
        <w:rPr>
          <w:rFonts w:eastAsia="Calibri"/>
          <w:sz w:val="24"/>
          <w:szCs w:val="24"/>
        </w:rPr>
        <w:t xml:space="preserve">U 2015. godini </w:t>
      </w:r>
      <w:r w:rsidRPr="00D6499B">
        <w:rPr>
          <w:rFonts w:eastAsia="Calibri"/>
          <w:b/>
          <w:sz w:val="24"/>
          <w:szCs w:val="24"/>
        </w:rPr>
        <w:t>u Ličko-senjskoj županiji bilo je registrirano 1.127 obrtnika, što je jednako broju registriranih obrtnika prethodne godine (na nivou Republike Hrvatske pad od 2,4%).</w:t>
      </w:r>
      <w:r w:rsidRPr="00D6499B">
        <w:rPr>
          <w:rFonts w:eastAsia="Calibri"/>
          <w:sz w:val="24"/>
          <w:szCs w:val="24"/>
        </w:rPr>
        <w:t xml:space="preserve"> Udio obrtnika Ličko-senjske županije u ukupnom broju registriranih obrtnika Republike Hrvatske u 2015. godini  iznosio je 1,5%. Kretanje broja obrtnika u Republici Hrvatskoj u 2014. i 2015. godini po županijama prikazuje Tabela 6.1.1.u Prilogu.</w:t>
      </w:r>
    </w:p>
    <w:p w:rsidR="00B945B9" w:rsidRPr="00D6499B" w:rsidRDefault="00B945B9" w:rsidP="00B945B9">
      <w:pPr>
        <w:spacing w:line="240" w:lineRule="auto"/>
        <w:ind w:firstLine="708"/>
        <w:jc w:val="both"/>
        <w:rPr>
          <w:b/>
          <w:sz w:val="24"/>
          <w:szCs w:val="24"/>
        </w:rPr>
      </w:pPr>
      <w:r w:rsidRPr="00D6499B">
        <w:rPr>
          <w:sz w:val="24"/>
          <w:szCs w:val="24"/>
        </w:rPr>
        <w:lastRenderedPageBreak/>
        <w:t xml:space="preserve">Polazeći od veličine poduzetnika vidljivo je da u strukturi poduzetnika Ličko-senjske županije najveći udio imaju mali poduzetnici jer se </w:t>
      </w:r>
      <w:r w:rsidRPr="00D6499B">
        <w:rPr>
          <w:b/>
          <w:sz w:val="24"/>
          <w:szCs w:val="24"/>
        </w:rPr>
        <w:t>od 704 obrađena poduzetnika čak 697 ili 99,0% ubraja u male poduzetnike dok ostatak strukture čini 7 srednje velikih poduzetnika.</w:t>
      </w:r>
    </w:p>
    <w:p w:rsidR="00B945B9" w:rsidRPr="00D6499B" w:rsidRDefault="00B945B9" w:rsidP="00B945B9">
      <w:pPr>
        <w:pStyle w:val="Tijeloteksta2"/>
        <w:ind w:firstLine="708"/>
        <w:rPr>
          <w:rFonts w:asciiTheme="minorHAnsi" w:eastAsia="Calibri" w:hAnsiTheme="minorHAnsi"/>
          <w:sz w:val="24"/>
          <w:lang w:eastAsia="en-US"/>
        </w:rPr>
      </w:pPr>
      <w:r w:rsidRPr="00D6499B">
        <w:rPr>
          <w:rFonts w:asciiTheme="minorHAnsi" w:eastAsia="Calibri" w:hAnsiTheme="minorHAnsi"/>
          <w:sz w:val="24"/>
          <w:lang w:eastAsia="en-US"/>
        </w:rPr>
        <w:t xml:space="preserve">U 2014. godini poduzetnici Ličko-senjske županije ukupno gledano ostvarili pozitivan konsolidirani financijski rezultat od 24,0 mil. kn. Mali poduzetnici su poslovanje 2014. godine završili s ukupno ostvarenom dobiti nakon oporezivanja od 70,0 mil. kn, koja je za 7,3% viša od iste ostvarene kod istih poduzetnika 2013. godine te su ostvarili porast broja zaposlenih za 10,2%. </w:t>
      </w:r>
    </w:p>
    <w:p w:rsidR="00B945B9" w:rsidRPr="00D6499B" w:rsidRDefault="00B945B9" w:rsidP="00B945B9">
      <w:pPr>
        <w:pStyle w:val="Tijeloteksta2"/>
        <w:ind w:firstLine="708"/>
        <w:rPr>
          <w:rFonts w:asciiTheme="minorHAnsi" w:eastAsia="Calibri" w:hAnsiTheme="minorHAnsi"/>
          <w:sz w:val="24"/>
          <w:lang w:eastAsia="en-US"/>
        </w:rPr>
      </w:pPr>
      <w:r w:rsidRPr="00D6499B">
        <w:rPr>
          <w:rFonts w:asciiTheme="minorHAnsi" w:hAnsiTheme="minorHAnsi"/>
          <w:sz w:val="24"/>
        </w:rPr>
        <w:t>Srednje veliki poduzetnici u 2014. godini u odnosu na 2013. godinu ostvarili su smanjenje broja zaposlenih za 24,6%, smanjenje ukupnog prihoda za 13,8% i ukupnog rashoda za 16,2% (Tabela 21. u Prilozima). Broj poduzetnika i zaposlenih u 2014. godini po jedinicama lokalne samouprave prikazan je u Tabeli 22. u Prilozima.</w:t>
      </w:r>
    </w:p>
    <w:p w:rsidR="00B945B9" w:rsidRPr="00D6499B" w:rsidRDefault="00B945B9" w:rsidP="00B945B9">
      <w:pPr>
        <w:spacing w:line="240" w:lineRule="auto"/>
        <w:jc w:val="both"/>
        <w:rPr>
          <w:rFonts w:eastAsia="Calibri"/>
          <w:sz w:val="24"/>
          <w:szCs w:val="24"/>
        </w:rPr>
      </w:pPr>
      <w:r w:rsidRPr="00D6499B">
        <w:rPr>
          <w:rFonts w:eastAsia="Calibri"/>
        </w:rPr>
        <w:tab/>
      </w:r>
      <w:r w:rsidRPr="00D6499B">
        <w:rPr>
          <w:rFonts w:eastAsia="Calibri"/>
          <w:sz w:val="24"/>
          <w:szCs w:val="24"/>
        </w:rPr>
        <w:t>Na području Ličko-senjske županije najveći broj poduzetnika u 2014. godini bio je na području grada Gospića (27,8%), Novalje (19,3%), Otočca (17,5%) i Senja (14,5%), dok je na području svih ostalih jedinica lokalne samouprave bilo ukupno 20,9 % poduzetnika.</w:t>
      </w:r>
    </w:p>
    <w:p w:rsidR="00B945B9" w:rsidRPr="00D6499B" w:rsidRDefault="00B945B9" w:rsidP="00B945B9">
      <w:pPr>
        <w:spacing w:line="240" w:lineRule="auto"/>
        <w:ind w:firstLine="708"/>
        <w:jc w:val="both"/>
        <w:rPr>
          <w:rFonts w:eastAsia="Calibri"/>
          <w:sz w:val="24"/>
          <w:szCs w:val="24"/>
        </w:rPr>
      </w:pPr>
      <w:r w:rsidRPr="00D6499B">
        <w:rPr>
          <w:rFonts w:eastAsia="Calibri"/>
          <w:sz w:val="24"/>
          <w:szCs w:val="24"/>
        </w:rPr>
        <w:t>Ukupan broj zaposlenih kod obrađenih poduzetnika u Ličko-senjskoj županiji 2014. godine u odnosu na 2013. godinu povećan je za 5,4%.</w:t>
      </w:r>
      <w:r w:rsidRPr="00D6499B">
        <w:rPr>
          <w:rFonts w:eastAsia="Calibri"/>
          <w:color w:val="FF0000"/>
          <w:sz w:val="24"/>
          <w:szCs w:val="24"/>
        </w:rPr>
        <w:t xml:space="preserve"> </w:t>
      </w:r>
      <w:r w:rsidRPr="00D6499B">
        <w:rPr>
          <w:rFonts w:eastAsia="Calibri"/>
          <w:sz w:val="24"/>
          <w:szCs w:val="24"/>
        </w:rPr>
        <w:t>Na području Ličko-senjske županije i u 2014. godini zabilježen je veći udio poduzetnika s dobiti (62,9% u ukupnom broju poduzetnika u Županiji u odnosu na 62,6% poduzetnika u RH) i manji udio poduzetnika s gubitkom od prosječnog na nivou RH (37,1% u Županiji, 37,4% poduzetnika s gubitkom u ukupnom broju poduzetnika u RH).</w:t>
      </w:r>
    </w:p>
    <w:p w:rsidR="00AE458F" w:rsidRPr="00D6499B" w:rsidRDefault="00AE458F" w:rsidP="00AE458F">
      <w:pPr>
        <w:spacing w:line="240" w:lineRule="auto"/>
        <w:ind w:firstLine="708"/>
        <w:jc w:val="both"/>
        <w:rPr>
          <w:rFonts w:eastAsia="Calibri"/>
          <w:sz w:val="24"/>
          <w:szCs w:val="24"/>
        </w:rPr>
      </w:pPr>
      <w:r w:rsidRPr="00D6499B">
        <w:rPr>
          <w:rFonts w:eastAsia="Calibri"/>
          <w:sz w:val="24"/>
          <w:szCs w:val="24"/>
        </w:rPr>
        <w:t>U Ličko-senjskoj županiji broj zaposlenih u obrtu i djelatnostima slobodnih zanimanja krajem 2015. godini iznosio je 2.260 osoba i činio je 1,2% ukupnog broja zaposlenih kod obrtnika u Republici Hrvatskoj. Svaki obrtnik na području Županije prosječno zapošljava 2 radnika što je ispod prosjeka Republike Hrvatske koji iznosi 2,39 radnika po obrtu.</w:t>
      </w:r>
    </w:p>
    <w:p w:rsidR="00AE458F" w:rsidRPr="00D6499B" w:rsidRDefault="00AE458F" w:rsidP="003E492C">
      <w:pPr>
        <w:spacing w:line="240" w:lineRule="auto"/>
        <w:ind w:firstLine="708"/>
        <w:jc w:val="both"/>
        <w:rPr>
          <w:rFonts w:eastAsia="Calibri"/>
          <w:sz w:val="24"/>
          <w:szCs w:val="24"/>
        </w:rPr>
      </w:pPr>
      <w:r w:rsidRPr="00D6499B">
        <w:rPr>
          <w:rFonts w:eastAsia="Calibri"/>
          <w:sz w:val="24"/>
          <w:szCs w:val="24"/>
        </w:rPr>
        <w:t>Najveći udio broja zaposlenih u obrtu po djelatnostima u 2015. zabilježen je u djelatnostima pružanja smještaja i prehrane (28,7%), građevinarstva (12,7%), prijevoz</w:t>
      </w:r>
      <w:r w:rsidR="003E492C" w:rsidRPr="00D6499B">
        <w:rPr>
          <w:rFonts w:eastAsia="Calibri"/>
          <w:sz w:val="24"/>
          <w:szCs w:val="24"/>
        </w:rPr>
        <w:t xml:space="preserve">a, skladištenja i veza (12,3%) - </w:t>
      </w:r>
      <w:r w:rsidRPr="00D6499B">
        <w:rPr>
          <w:rFonts w:eastAsia="Calibri"/>
          <w:sz w:val="24"/>
          <w:szCs w:val="24"/>
        </w:rPr>
        <w:t>(Tabela 6.2.1. i 6.2.2. u Prilogu)</w:t>
      </w:r>
    </w:p>
    <w:p w:rsidR="00B945B9" w:rsidRPr="00D6499B" w:rsidRDefault="00B945B9" w:rsidP="00B945B9">
      <w:pPr>
        <w:ind w:firstLine="708"/>
        <w:jc w:val="both"/>
        <w:rPr>
          <w:b/>
          <w:sz w:val="24"/>
          <w:szCs w:val="24"/>
          <w:lang w:eastAsia="hr-HR"/>
        </w:rPr>
      </w:pPr>
      <w:r w:rsidRPr="00D6499B">
        <w:rPr>
          <w:b/>
          <w:sz w:val="24"/>
          <w:szCs w:val="24"/>
          <w:lang w:eastAsia="hr-HR"/>
        </w:rPr>
        <w:t xml:space="preserve">Prema podacima FINA-e i 2014. godine sektor u kojem je registriran najveći broj poduzetnika i koji ostvaruje najveći prihod je sektor trgovine na veliko i na malo (u Županiji - 26,8% ukupnog prihoda i 20,7% poduzetnika, u Republici Hrvatskoj 33,7% ukupnog prihoda, 25,2% poduzetnika). </w:t>
      </w:r>
    </w:p>
    <w:p w:rsidR="00B945B9" w:rsidRPr="00D6499B" w:rsidRDefault="00B945B9" w:rsidP="00B945B9">
      <w:pPr>
        <w:spacing w:line="240" w:lineRule="auto"/>
        <w:ind w:right="-142" w:firstLine="720"/>
        <w:jc w:val="both"/>
        <w:rPr>
          <w:sz w:val="24"/>
          <w:szCs w:val="24"/>
          <w:lang w:eastAsia="hr-HR"/>
        </w:rPr>
      </w:pPr>
      <w:r w:rsidRPr="00D6499B">
        <w:rPr>
          <w:sz w:val="24"/>
          <w:szCs w:val="24"/>
          <w:lang w:eastAsia="hr-HR"/>
        </w:rPr>
        <w:t>U</w:t>
      </w:r>
      <w:r w:rsidRPr="00D6499B">
        <w:rPr>
          <w:b/>
          <w:sz w:val="24"/>
          <w:szCs w:val="24"/>
          <w:lang w:eastAsia="hr-HR"/>
        </w:rPr>
        <w:t xml:space="preserve"> </w:t>
      </w:r>
      <w:r w:rsidRPr="00D6499B">
        <w:rPr>
          <w:sz w:val="24"/>
          <w:szCs w:val="24"/>
          <w:lang w:eastAsia="hr-HR"/>
        </w:rPr>
        <w:t>Ličko-senjskoj županiji promatrano po djelatnostima, od 77,3 milijuna kn ostvarene dobiti nakon oporezivanja, najveća dobit ostvarena je u djelatnosti trgovine na veliko i malo (22,9%) i prerađivačkoj industriji (18,5%) dok je u Republici Hrvatskoj najveća dobit ostvarena u djelatnosti rudarstva i vađenja (23,3%) i djelatnosti građevinarstva (17,4%) – Tabele 22. i 22A u Prilozima.</w:t>
      </w:r>
    </w:p>
    <w:p w:rsidR="00B945B9" w:rsidRPr="00D6499B" w:rsidRDefault="00B945B9" w:rsidP="00B945B9">
      <w:pPr>
        <w:pStyle w:val="Default"/>
        <w:rPr>
          <w:rFonts w:asciiTheme="minorHAnsi" w:hAnsiTheme="minorHAnsi" w:cs="Times New Roman"/>
          <w:color w:val="4F81BD" w:themeColor="accent1"/>
        </w:rPr>
      </w:pPr>
      <w:r w:rsidRPr="00D6499B">
        <w:rPr>
          <w:rFonts w:asciiTheme="minorHAnsi" w:hAnsiTheme="minorHAnsi" w:cs="Times New Roman"/>
          <w:color w:val="4F81BD" w:themeColor="accent1"/>
        </w:rPr>
        <w:t xml:space="preserve">Podaci o osnivanjima i zatvaranjima poduzeća. </w:t>
      </w:r>
    </w:p>
    <w:p w:rsidR="00B945B9" w:rsidRPr="00D6499B" w:rsidRDefault="00B945B9" w:rsidP="00B945B9">
      <w:pPr>
        <w:ind w:firstLine="708"/>
        <w:jc w:val="both"/>
        <w:rPr>
          <w:rFonts w:eastAsia="Calibri"/>
          <w:sz w:val="24"/>
          <w:szCs w:val="24"/>
        </w:rPr>
      </w:pPr>
      <w:r w:rsidRPr="00D6499B">
        <w:rPr>
          <w:rFonts w:eastAsia="Calibri"/>
          <w:sz w:val="24"/>
          <w:szCs w:val="24"/>
        </w:rPr>
        <w:t xml:space="preserve">Prema podatcima tvrtke Bisnode (Analizu gospodarskih aktivnosti po županijama u 2015. godini, </w:t>
      </w:r>
      <w:hyperlink r:id="rId31" w:history="1">
        <w:r w:rsidRPr="00D6499B">
          <w:rPr>
            <w:rStyle w:val="Hiperveza"/>
            <w:rFonts w:eastAsia="Calibri"/>
            <w:sz w:val="24"/>
            <w:szCs w:val="24"/>
          </w:rPr>
          <w:t>www.bisnode.hr</w:t>
        </w:r>
      </w:hyperlink>
      <w:r w:rsidRPr="00D6499B">
        <w:rPr>
          <w:rFonts w:eastAsia="Calibri"/>
          <w:sz w:val="24"/>
          <w:szCs w:val="24"/>
        </w:rPr>
        <w:t xml:space="preserve">) od ukupno 12.896 osnovanih poduzeća u 2015. godini, njih 33,8% osnovano je na području Grada Zagreba (Slike 11. i 12. u prilogu). </w:t>
      </w:r>
    </w:p>
    <w:p w:rsidR="00B945B9" w:rsidRPr="00D6499B" w:rsidRDefault="00B945B9" w:rsidP="00B945B9">
      <w:pPr>
        <w:ind w:firstLine="708"/>
        <w:jc w:val="both"/>
        <w:rPr>
          <w:rFonts w:eastAsia="Calibri"/>
          <w:sz w:val="24"/>
          <w:szCs w:val="24"/>
        </w:rPr>
      </w:pPr>
      <w:r w:rsidRPr="00D6499B">
        <w:rPr>
          <w:rFonts w:eastAsia="Calibri"/>
          <w:sz w:val="24"/>
          <w:szCs w:val="24"/>
        </w:rPr>
        <w:lastRenderedPageBreak/>
        <w:t>Usporedba s 2014. godinom pokazuje kako je deset županija ostvarilo povećanje broja osnovanih poduzeća u 2015. godini, dok je njih jedanaest zabilježilo pad. Najveći rast broja osnovanih poduzeća u 2015. godini od 18,9% imala je Sisačko – moslavačka županija. Premda Grad Zagreb ima vrlo visoki udio među ukupno osnovanim poduzećima u 2015. godini, taj udio još je veći kod ugašenih poduzeća te je iznosio 38,1%. Uvjerljivo najmanji broj ugašenih poduzeća imala je Ličko – senjska županija s tek 20 ugašenih poduzeća.</w:t>
      </w:r>
    </w:p>
    <w:p w:rsidR="00B945B9" w:rsidRPr="00D6499B" w:rsidRDefault="00B945B9" w:rsidP="00B945B9">
      <w:pPr>
        <w:ind w:firstLine="708"/>
        <w:jc w:val="both"/>
        <w:rPr>
          <w:rFonts w:eastAsia="Calibri"/>
          <w:sz w:val="24"/>
          <w:szCs w:val="24"/>
        </w:rPr>
      </w:pPr>
      <w:r w:rsidRPr="00D6499B">
        <w:rPr>
          <w:rFonts w:eastAsia="Calibri"/>
          <w:sz w:val="24"/>
          <w:szCs w:val="24"/>
        </w:rPr>
        <w:t xml:space="preserve">Tijekom 2015. godine u usporedbi s prethodnom 2014. uvjerljivo je najveće smanjenje u broju ugašenih poduzeća imala Ličko – senjska županija s padom od 79,6%. </w:t>
      </w:r>
    </w:p>
    <w:p w:rsidR="00B945B9" w:rsidRPr="00D6499B" w:rsidRDefault="00AE458F" w:rsidP="00B945B9">
      <w:pPr>
        <w:ind w:firstLine="708"/>
        <w:jc w:val="both"/>
        <w:rPr>
          <w:rFonts w:eastAsia="Calibri"/>
          <w:sz w:val="24"/>
          <w:szCs w:val="24"/>
        </w:rPr>
      </w:pPr>
      <w:r w:rsidRPr="00D6499B">
        <w:rPr>
          <w:rFonts w:eastAsia="Calibri"/>
          <w:sz w:val="24"/>
          <w:szCs w:val="24"/>
        </w:rPr>
        <w:t>Ličko-</w:t>
      </w:r>
      <w:r w:rsidR="00B945B9" w:rsidRPr="00D6499B">
        <w:rPr>
          <w:rFonts w:eastAsia="Calibri"/>
          <w:sz w:val="24"/>
          <w:szCs w:val="24"/>
        </w:rPr>
        <w:t xml:space="preserve">senjska županija vodeća je i dovođenjem u omjer broja osnovanih i ugašenih poduzeća tijekom 2015. godine. Tamo je omjer od 4,6 što znači da se je na svako ugašeno poduzeće u prosjeku osnivalo gotovo pet novih poduzeća. Iza ove županije su Dubrovačko – neretvanska s omjerom osnovanih i ugašenih poduzeća 2,8; potom Splitsko – dalmatinska s 2,1; Bjelovarsko – bilogorska s također omjerom 2,1 te Istarska s omjerom 2,0. </w:t>
      </w:r>
    </w:p>
    <w:p w:rsidR="00B945B9" w:rsidRPr="00D6499B" w:rsidRDefault="00AE458F" w:rsidP="00B945B9">
      <w:pPr>
        <w:ind w:firstLine="708"/>
        <w:jc w:val="both"/>
        <w:rPr>
          <w:rFonts w:eastAsia="Calibri"/>
          <w:sz w:val="24"/>
          <w:szCs w:val="24"/>
        </w:rPr>
      </w:pPr>
      <w:r w:rsidRPr="00D6499B">
        <w:rPr>
          <w:rFonts w:eastAsia="Calibri"/>
          <w:sz w:val="24"/>
          <w:szCs w:val="24"/>
        </w:rPr>
        <w:t>Brodsko-</w:t>
      </w:r>
      <w:r w:rsidR="00B945B9" w:rsidRPr="00D6499B">
        <w:rPr>
          <w:rFonts w:eastAsia="Calibri"/>
          <w:sz w:val="24"/>
          <w:szCs w:val="24"/>
        </w:rPr>
        <w:t xml:space="preserve">posavska i Ličko – senjska županija imale su po 68,5% udjela j.d.o.o. poduzeća. Najmanji udio j.d.o.o. poduzeća od 46,9% bio je u Dubrovačko – neretvanskoj županiji. Od 620 poduzeća koja su ušla tijekom prošle godine u stečajni postupak u Ličko – senjskoj županiji bilo ih je pet. </w:t>
      </w:r>
      <w:r w:rsidRPr="00D6499B">
        <w:rPr>
          <w:rFonts w:eastAsia="Calibri"/>
          <w:sz w:val="24"/>
          <w:szCs w:val="24"/>
        </w:rPr>
        <w:t>U razdoblju 2011.-2015. godine prisutan je trend većeg broja odjavljenih obrta u odnosu na broj prijavljenih obrta na području Ličko-senjske županije (Tabela u Prilozima).</w:t>
      </w:r>
    </w:p>
    <w:p w:rsidR="00B945B9" w:rsidRPr="00D6499B" w:rsidRDefault="00B945B9" w:rsidP="00B945B9">
      <w:pPr>
        <w:ind w:firstLine="708"/>
        <w:jc w:val="both"/>
        <w:rPr>
          <w:rFonts w:eastAsia="Calibri"/>
          <w:sz w:val="24"/>
          <w:szCs w:val="24"/>
        </w:rPr>
      </w:pPr>
      <w:r w:rsidRPr="00D6499B">
        <w:rPr>
          <w:rFonts w:eastAsia="Calibri"/>
          <w:sz w:val="24"/>
          <w:szCs w:val="24"/>
        </w:rPr>
        <w:t xml:space="preserve">Od 29.628 poduzeća koji su u 2015. godini ušli u blokadu na barem jedan dan, 30,5% bilo ih je sa područja Grada Zagreba. </w:t>
      </w:r>
    </w:p>
    <w:p w:rsidR="00B945B9" w:rsidRPr="00D6499B" w:rsidRDefault="00B945B9" w:rsidP="00B945B9">
      <w:pPr>
        <w:ind w:firstLine="708"/>
        <w:jc w:val="both"/>
        <w:rPr>
          <w:rFonts w:eastAsia="Calibri"/>
          <w:sz w:val="24"/>
          <w:szCs w:val="24"/>
        </w:rPr>
      </w:pPr>
      <w:r w:rsidRPr="00D6499B">
        <w:rPr>
          <w:rFonts w:eastAsia="Calibri"/>
          <w:sz w:val="24"/>
          <w:szCs w:val="24"/>
        </w:rPr>
        <w:t>Među 3.667 poreznih dužnika na kraju 2015. godine, njih 31,0% bilo je iz Grada Zagreba. Najmanje poreznih dužnika na kraju 2015. godine imala je Požeško – slavonska županija, njih samo deset; što čini samo 0,3% ukupnog broja poreznih dužnika na državnoj razini. Samo neznatno više poreznih dužnika imala je Ličko – senjska županija, njih trinaest.</w:t>
      </w:r>
    </w:p>
    <w:p w:rsidR="00B945B9" w:rsidRPr="00D6499B" w:rsidRDefault="00B945B9" w:rsidP="00AE458F">
      <w:pPr>
        <w:ind w:firstLine="708"/>
        <w:jc w:val="both"/>
        <w:rPr>
          <w:rFonts w:eastAsia="Calibri"/>
          <w:sz w:val="24"/>
          <w:szCs w:val="24"/>
        </w:rPr>
      </w:pPr>
      <w:r w:rsidRPr="00D6499B">
        <w:rPr>
          <w:rFonts w:eastAsia="Calibri"/>
          <w:sz w:val="24"/>
          <w:szCs w:val="24"/>
        </w:rPr>
        <w:t>U odnosu na udio kod poreznih dužnika, nešto veći udio poduzeća iz Grada Zagreba bio je među neisplatiteljima plaća. Ukupno 31,9% svih neisplatitelja plaća u RH bilo je upravo iz glavnog grada. U Ličko – senjskoj županiji je neredovna isplata plaća zabilježena kod samo 33 poduzeća, što čini 0,6% na državnoj razini. Tek nešto veći udio od 1,0% imala je Virovitičko – podravska županija, dok je Požeško – slavonska županija imala 1,1% udjela u ovoj negativnoj kategoriji.</w:t>
      </w:r>
    </w:p>
    <w:p w:rsidR="00B945B9" w:rsidRPr="00D6499B" w:rsidRDefault="00B945B9" w:rsidP="00B945B9">
      <w:pPr>
        <w:autoSpaceDE w:val="0"/>
        <w:autoSpaceDN w:val="0"/>
        <w:adjustRightInd w:val="0"/>
        <w:jc w:val="both"/>
        <w:rPr>
          <w:rFonts w:ascii="Times New Roman" w:eastAsia="Calibri" w:hAnsi="Times New Roman"/>
          <w:sz w:val="24"/>
          <w:szCs w:val="24"/>
        </w:rPr>
      </w:pPr>
    </w:p>
    <w:p w:rsidR="00B945B9" w:rsidRPr="00D6499B" w:rsidRDefault="00B945B9" w:rsidP="00B945B9">
      <w:pPr>
        <w:jc w:val="both"/>
        <w:rPr>
          <w:rFonts w:asciiTheme="majorHAnsi" w:hAnsiTheme="majorHAnsi"/>
          <w:b/>
          <w:color w:val="4F81BD" w:themeColor="accent1"/>
          <w:sz w:val="24"/>
          <w:szCs w:val="24"/>
        </w:rPr>
      </w:pPr>
      <w:r w:rsidRPr="00D6499B">
        <w:rPr>
          <w:rFonts w:asciiTheme="majorHAnsi" w:hAnsiTheme="majorHAnsi"/>
          <w:b/>
          <w:color w:val="4F81BD" w:themeColor="accent1"/>
          <w:sz w:val="24"/>
          <w:szCs w:val="24"/>
        </w:rPr>
        <w:t xml:space="preserve">Produktivnost i investicijska aktivnost poduzetnika </w:t>
      </w:r>
    </w:p>
    <w:p w:rsidR="00B945B9" w:rsidRPr="00D6499B" w:rsidRDefault="00B945B9" w:rsidP="00B945B9">
      <w:pPr>
        <w:autoSpaceDE w:val="0"/>
        <w:autoSpaceDN w:val="0"/>
        <w:adjustRightInd w:val="0"/>
        <w:ind w:firstLine="708"/>
        <w:jc w:val="both"/>
        <w:rPr>
          <w:sz w:val="24"/>
          <w:szCs w:val="24"/>
        </w:rPr>
      </w:pPr>
      <w:r w:rsidRPr="00D6499B">
        <w:rPr>
          <w:sz w:val="24"/>
          <w:szCs w:val="24"/>
        </w:rPr>
        <w:t xml:space="preserve">Analiza prihoda poduzeća po zaposlenom (produktivnost poduzetnika) u razdoblju 2008. – 2013. godine pokazuje da su prihodi po zaposlenom na nivou Republike Hrvatske smanjeni za 3,1% kao i u većini županija dok je u Ličko-senjskoj županiji u istom razdoblju </w:t>
      </w:r>
      <w:r w:rsidRPr="00D6499B">
        <w:rPr>
          <w:sz w:val="24"/>
          <w:szCs w:val="24"/>
        </w:rPr>
        <w:lastRenderedPageBreak/>
        <w:t>prihod po zaposlenom povećan za 9,8% no ono je posljedica bržeg pada zaposlenosti od pada prihoda</w:t>
      </w:r>
      <w:r w:rsidRPr="00D6499B">
        <w:rPr>
          <w:color w:val="FF0000"/>
          <w:sz w:val="24"/>
          <w:szCs w:val="24"/>
        </w:rPr>
        <w:t xml:space="preserve"> </w:t>
      </w:r>
      <w:r w:rsidRPr="00D6499B">
        <w:rPr>
          <w:sz w:val="24"/>
          <w:szCs w:val="24"/>
        </w:rPr>
        <w:t>poduzeća (Tabela 23. u Prilozima).</w:t>
      </w:r>
    </w:p>
    <w:p w:rsidR="00B945B9" w:rsidRPr="00D6499B" w:rsidRDefault="00B945B9" w:rsidP="00B945B9">
      <w:pPr>
        <w:autoSpaceDE w:val="0"/>
        <w:autoSpaceDN w:val="0"/>
        <w:adjustRightInd w:val="0"/>
        <w:ind w:firstLine="708"/>
        <w:jc w:val="both"/>
        <w:rPr>
          <w:sz w:val="24"/>
          <w:szCs w:val="24"/>
        </w:rPr>
      </w:pPr>
      <w:r w:rsidRPr="00D6499B">
        <w:rPr>
          <w:sz w:val="24"/>
          <w:szCs w:val="24"/>
        </w:rPr>
        <w:t>Prilikom analize investicijske aktivnosti poduzeća koristi se pokazatelj investicija po poduzeću i pokazatelj investicija po zaposlenom (Tabela 24. u Prilozima). Županijska distribucija investicijske aktivnosti poduzeća bilo da se radi o investicijama po zaposlenom ili o investicijama po poduzeću, prilično je neravnomjerna - Grad Zagreb ostvaruje investicije po zaposlenom za 39,6% iznad državnog prosjeka. Iznadprosječnu visinu investicija po zaposlenom ostvaruju i poduzeća u Ličko-senjskoj županiji (25,8% iznad prosjeka RH), Osječko-baranjskoj (11,4% iznad prosjeka RH) i Zadarskoj županiji (7,6% iznad prosjeka RH).</w:t>
      </w:r>
    </w:p>
    <w:p w:rsidR="00B945B9" w:rsidRPr="00D6499B" w:rsidRDefault="00B945B9" w:rsidP="00B945B9">
      <w:pPr>
        <w:autoSpaceDE w:val="0"/>
        <w:autoSpaceDN w:val="0"/>
        <w:adjustRightInd w:val="0"/>
        <w:jc w:val="both"/>
        <w:rPr>
          <w:rFonts w:ascii="Times New Roman" w:hAnsi="Times New Roman"/>
          <w:sz w:val="24"/>
          <w:szCs w:val="24"/>
        </w:rPr>
      </w:pPr>
    </w:p>
    <w:p w:rsidR="00B945B9" w:rsidRPr="00D6499B" w:rsidRDefault="00B945B9" w:rsidP="00B945B9">
      <w:pPr>
        <w:autoSpaceDE w:val="0"/>
        <w:autoSpaceDN w:val="0"/>
        <w:adjustRightInd w:val="0"/>
        <w:jc w:val="both"/>
        <w:rPr>
          <w:rFonts w:asciiTheme="majorHAnsi" w:hAnsiTheme="majorHAnsi"/>
          <w:b/>
          <w:color w:val="4F81BD" w:themeColor="accent1"/>
          <w:sz w:val="24"/>
          <w:szCs w:val="24"/>
        </w:rPr>
      </w:pPr>
      <w:r w:rsidRPr="00D6499B">
        <w:rPr>
          <w:rFonts w:asciiTheme="majorHAnsi" w:hAnsiTheme="majorHAnsi"/>
          <w:b/>
          <w:color w:val="4F81BD" w:themeColor="accent1"/>
          <w:sz w:val="24"/>
          <w:szCs w:val="24"/>
        </w:rPr>
        <w:t>Izravna strana ulaganja kao aspekt konkurentnosti</w:t>
      </w:r>
    </w:p>
    <w:p w:rsidR="00B945B9" w:rsidRPr="00D6499B" w:rsidRDefault="00B945B9" w:rsidP="00B945B9">
      <w:pPr>
        <w:autoSpaceDE w:val="0"/>
        <w:autoSpaceDN w:val="0"/>
        <w:adjustRightInd w:val="0"/>
        <w:ind w:firstLine="708"/>
        <w:jc w:val="both"/>
        <w:rPr>
          <w:sz w:val="24"/>
          <w:szCs w:val="24"/>
        </w:rPr>
      </w:pPr>
      <w:r w:rsidRPr="00D6499B">
        <w:rPr>
          <w:sz w:val="24"/>
          <w:szCs w:val="24"/>
        </w:rPr>
        <w:t>Analiza kumulativnih podataka po djelatnostima na nivou Republike Hrvatske za razdoblje od 2001. do 2013. godine, ukazuje na visoku usmjerenost stranih ulagača u nekoliko djelatnosti, pri čemu je vodeća djelatnost financijskog posredovanja (28,2% izravnih stranih ulaganja), zatim slijede djelatnost trgovine i posredovanja u trgovini – 11,2%, djelatnost poslovanja nekretninama 9%, ostale poslovne djelatnosti – 6,8% (Tabela 25. u Prilozima).</w:t>
      </w:r>
    </w:p>
    <w:p w:rsidR="00B945B9" w:rsidRPr="00D6499B" w:rsidRDefault="00B945B9" w:rsidP="00B945B9">
      <w:pPr>
        <w:pStyle w:val="Tijeloteksta2"/>
        <w:ind w:firstLine="709"/>
        <w:rPr>
          <w:rFonts w:asciiTheme="minorHAnsi" w:hAnsiTheme="minorHAnsi"/>
          <w:sz w:val="24"/>
        </w:rPr>
      </w:pPr>
      <w:r w:rsidRPr="00D6499B">
        <w:rPr>
          <w:rFonts w:asciiTheme="minorHAnsi" w:hAnsiTheme="minorHAnsi"/>
          <w:sz w:val="24"/>
        </w:rPr>
        <w:t xml:space="preserve">Prema podatcima Hrvatske narodne banke u razdoblju 1993-2013. godine inozemna izravna ulaganja u Ličko-senjsku županiju iznosila su 36,2 milijuna EUR-a što čini 0,13% ostvarenih izravnih inozemnih ulaganja u Republiku Hrvatsku u istom razdoblju. </w:t>
      </w:r>
    </w:p>
    <w:p w:rsidR="00B945B9" w:rsidRPr="00D6499B" w:rsidRDefault="00B945B9" w:rsidP="00B945B9">
      <w:pPr>
        <w:pStyle w:val="Tijeloteksta2"/>
        <w:ind w:firstLine="709"/>
        <w:rPr>
          <w:rFonts w:asciiTheme="minorHAnsi" w:hAnsiTheme="minorHAnsi"/>
          <w:sz w:val="24"/>
        </w:rPr>
      </w:pPr>
    </w:p>
    <w:p w:rsidR="00B945B9" w:rsidRPr="00D6499B" w:rsidRDefault="00B945B9" w:rsidP="00B945B9">
      <w:pPr>
        <w:pStyle w:val="Tijeloteksta2"/>
        <w:ind w:firstLine="709"/>
        <w:rPr>
          <w:rFonts w:asciiTheme="minorHAnsi" w:hAnsiTheme="minorHAnsi"/>
          <w:sz w:val="24"/>
        </w:rPr>
      </w:pPr>
      <w:r w:rsidRPr="00D6499B">
        <w:rPr>
          <w:rFonts w:asciiTheme="minorHAnsi" w:hAnsiTheme="minorHAnsi"/>
          <w:sz w:val="24"/>
        </w:rPr>
        <w:t>U razdoblju od 1.8.2011. do 31.12.2013. Razvojna agencija Ličko-senjske županije – LIRA zaprimila je 21 upit potencijalnih ulagača koji su iskazali interes za ulaganje na području Ličko-senjske županije. Međutim, od navedenih upita niti jedan nije realiziran kao investicija. Većina navedenih ulagača tražila je vrlo detaljne podatke u vrlo kratkom roku, a dodatni problem je u tome što veliki broj traženih podataka nije javno dostupan na jednom mjestu.</w:t>
      </w:r>
    </w:p>
    <w:p w:rsidR="00B945B9" w:rsidRPr="00D6499B" w:rsidRDefault="00B945B9" w:rsidP="00B945B9">
      <w:pPr>
        <w:pStyle w:val="Tijeloteksta2"/>
        <w:ind w:firstLine="709"/>
        <w:rPr>
          <w:rFonts w:asciiTheme="minorHAnsi" w:hAnsiTheme="minorHAnsi"/>
          <w:sz w:val="24"/>
        </w:rPr>
      </w:pPr>
    </w:p>
    <w:p w:rsidR="00B945B9" w:rsidRPr="00D6499B" w:rsidRDefault="00B945B9" w:rsidP="00B945B9">
      <w:pPr>
        <w:pStyle w:val="Tijeloteksta2"/>
        <w:ind w:firstLine="709"/>
        <w:rPr>
          <w:rFonts w:asciiTheme="minorHAnsi" w:hAnsiTheme="minorHAnsi"/>
          <w:sz w:val="24"/>
        </w:rPr>
      </w:pPr>
      <w:r w:rsidRPr="00D6499B">
        <w:rPr>
          <w:rFonts w:asciiTheme="minorHAnsi" w:hAnsiTheme="minorHAnsi"/>
          <w:sz w:val="24"/>
        </w:rPr>
        <w:t xml:space="preserve">No, važno je istaknuti da je razina ostvarenih inozemnih izravnih ulaganja znatno snižena zbog globalne gospodarske krize te će biti </w:t>
      </w:r>
      <w:r w:rsidRPr="00D6499B">
        <w:rPr>
          <w:rFonts w:asciiTheme="minorHAnsi" w:hAnsiTheme="minorHAnsi"/>
          <w:b/>
          <w:i/>
          <w:sz w:val="24"/>
        </w:rPr>
        <w:t>potreban proaktivan pristup kako bi se ponovno moglo privući inozemne izravne investicije i kako bi se povećao njihov utjecaj na razvoj sektora maloga gospodarstva.</w:t>
      </w:r>
      <w:r w:rsidRPr="00D6499B">
        <w:rPr>
          <w:rFonts w:asciiTheme="minorHAnsi" w:hAnsiTheme="minorHAnsi"/>
          <w:sz w:val="24"/>
        </w:rPr>
        <w:t xml:space="preserve"> Prvenstveno je nužno poticati izravne strane investicije u sektoru prerađivačke industrije u Hrvatskoj koja je glavni izvor izvoza.</w:t>
      </w:r>
    </w:p>
    <w:p w:rsidR="00B945B9" w:rsidRPr="00D6499B" w:rsidRDefault="00B945B9" w:rsidP="00B945B9">
      <w:pPr>
        <w:autoSpaceDE w:val="0"/>
        <w:autoSpaceDN w:val="0"/>
        <w:adjustRightInd w:val="0"/>
        <w:jc w:val="both"/>
        <w:rPr>
          <w:rFonts w:ascii="Times New Roman" w:hAnsi="Times New Roman"/>
          <w:b/>
          <w:bCs/>
          <w:sz w:val="24"/>
          <w:szCs w:val="24"/>
        </w:rPr>
      </w:pPr>
    </w:p>
    <w:p w:rsidR="00B945B9" w:rsidRPr="00D6499B" w:rsidRDefault="00B945B9" w:rsidP="00B945B9">
      <w:pPr>
        <w:autoSpaceDE w:val="0"/>
        <w:autoSpaceDN w:val="0"/>
        <w:adjustRightInd w:val="0"/>
        <w:spacing w:line="240" w:lineRule="auto"/>
        <w:jc w:val="both"/>
        <w:rPr>
          <w:rFonts w:asciiTheme="majorHAnsi" w:eastAsia="Calibri" w:hAnsiTheme="majorHAnsi"/>
          <w:b/>
          <w:bCs/>
          <w:color w:val="4F81BD" w:themeColor="accent1"/>
          <w:sz w:val="24"/>
          <w:szCs w:val="24"/>
        </w:rPr>
      </w:pPr>
      <w:r w:rsidRPr="00D6499B">
        <w:rPr>
          <w:rFonts w:asciiTheme="majorHAnsi" w:eastAsia="Calibri" w:hAnsiTheme="majorHAnsi"/>
          <w:b/>
          <w:bCs/>
          <w:color w:val="4F81BD" w:themeColor="accent1"/>
          <w:sz w:val="24"/>
          <w:szCs w:val="24"/>
        </w:rPr>
        <w:t>Gospodarska infrastruktura</w:t>
      </w:r>
    </w:p>
    <w:p w:rsidR="00B945B9" w:rsidRPr="00D6499B" w:rsidRDefault="00B945B9" w:rsidP="00B945B9">
      <w:pPr>
        <w:pStyle w:val="Tijeloteksta2"/>
        <w:ind w:firstLine="709"/>
        <w:rPr>
          <w:rFonts w:asciiTheme="minorHAnsi" w:hAnsiTheme="minorHAnsi"/>
          <w:sz w:val="24"/>
        </w:rPr>
      </w:pPr>
      <w:r w:rsidRPr="00D6499B">
        <w:rPr>
          <w:rFonts w:asciiTheme="minorHAnsi" w:hAnsiTheme="minorHAnsi"/>
          <w:sz w:val="24"/>
        </w:rPr>
        <w:t>Na području Ličko – senjske županije kao poduzetnička potporna institucija djeluje samo Razvojna agencija Ličko-senjske županije – LIRA sa sjedištem u Gospiću, dok na području Grada Senja djeluje i Ustanova za razvoj Grada Senj. Osnivač LIRA-e je Ličko-senjska županija. Trenutno zapošljava osam djelatnika. Osnivač Ustanove za razvoj Grada Senja sa sjedištem u Senju je Grad Senj, a trenutno zapošljava troje djelatnika.</w:t>
      </w:r>
    </w:p>
    <w:p w:rsidR="00B945B9" w:rsidRPr="00D6499B" w:rsidRDefault="00B945B9" w:rsidP="00B945B9">
      <w:pPr>
        <w:pStyle w:val="Tijeloteksta2"/>
        <w:ind w:firstLine="709"/>
        <w:rPr>
          <w:rFonts w:asciiTheme="minorHAnsi" w:hAnsiTheme="minorHAnsi"/>
          <w:sz w:val="24"/>
        </w:rPr>
      </w:pPr>
    </w:p>
    <w:p w:rsidR="00B945B9" w:rsidRPr="00D6499B" w:rsidRDefault="00B945B9" w:rsidP="00B945B9">
      <w:pPr>
        <w:pStyle w:val="Tijeloteksta2"/>
        <w:ind w:firstLine="709"/>
        <w:rPr>
          <w:rFonts w:asciiTheme="minorHAnsi" w:hAnsiTheme="minorHAnsi"/>
          <w:sz w:val="24"/>
        </w:rPr>
      </w:pPr>
      <w:r w:rsidRPr="00D6499B">
        <w:rPr>
          <w:rFonts w:asciiTheme="minorHAnsi" w:hAnsiTheme="minorHAnsi"/>
          <w:sz w:val="24"/>
        </w:rPr>
        <w:t xml:space="preserve">Prema podatcima analize u 2010. godini („Izgradnja kapaciteta stručnjaka za područje obavljanja poslovnih usluga i ustanova zaduženih za pruženje potpore u poslovanju“, projekt </w:t>
      </w:r>
      <w:r w:rsidRPr="00D6499B">
        <w:rPr>
          <w:rFonts w:asciiTheme="minorHAnsi" w:hAnsiTheme="minorHAnsi"/>
          <w:sz w:val="24"/>
        </w:rPr>
        <w:lastRenderedPageBreak/>
        <w:t>EU 2012. godine)</w:t>
      </w:r>
      <w:r w:rsidRPr="00D6499B">
        <w:rPr>
          <w:rFonts w:asciiTheme="minorHAnsi" w:hAnsiTheme="minorHAnsi"/>
          <w:vertAlign w:val="superscript"/>
        </w:rPr>
        <w:footnoteReference w:id="1"/>
      </w:r>
      <w:r w:rsidRPr="00D6499B">
        <w:rPr>
          <w:rFonts w:asciiTheme="minorHAnsi" w:hAnsiTheme="minorHAnsi"/>
          <w:sz w:val="24"/>
          <w:vertAlign w:val="superscript"/>
        </w:rPr>
        <w:t>,</w:t>
      </w:r>
      <w:r w:rsidRPr="00D6499B">
        <w:rPr>
          <w:rFonts w:asciiTheme="minorHAnsi" w:hAnsiTheme="minorHAnsi"/>
          <w:sz w:val="24"/>
        </w:rPr>
        <w:t xml:space="preserve"> ocjenjivanjem poduzetničkih potpornih institucija u Republici Hrvatskoj koje je obuhvatilo i potporne institucije na području Ličko-senjske županije (Razvojnu agenciju Ličko-senjske županije – LIRA-u i Ustanovu za razvoj Grada Senja) utvrđeno je sljedeće:</w:t>
      </w:r>
    </w:p>
    <w:p w:rsidR="00B945B9" w:rsidRPr="00D6499B" w:rsidRDefault="00B945B9" w:rsidP="003D48B4">
      <w:pPr>
        <w:pStyle w:val="Tijeloteksta2"/>
        <w:numPr>
          <w:ilvl w:val="0"/>
          <w:numId w:val="5"/>
        </w:numPr>
        <w:rPr>
          <w:rFonts w:asciiTheme="minorHAnsi" w:hAnsiTheme="minorHAnsi"/>
          <w:sz w:val="24"/>
        </w:rPr>
      </w:pPr>
      <w:r w:rsidRPr="00D6499B">
        <w:rPr>
          <w:rFonts w:asciiTheme="minorHAnsi" w:hAnsiTheme="minorHAnsi"/>
          <w:sz w:val="24"/>
        </w:rPr>
        <w:t>postoji potreba za razvijanjem i osiguravanjem odgovarajućih proizvoda i usluga poduzetnicima ovisno o njihovu položaju u fazi rasta,</w:t>
      </w:r>
    </w:p>
    <w:p w:rsidR="00B945B9" w:rsidRPr="00D6499B" w:rsidRDefault="00B945B9" w:rsidP="003D48B4">
      <w:pPr>
        <w:pStyle w:val="Tijeloteksta2"/>
        <w:numPr>
          <w:ilvl w:val="0"/>
          <w:numId w:val="5"/>
        </w:numPr>
        <w:rPr>
          <w:rFonts w:asciiTheme="minorHAnsi" w:hAnsiTheme="minorHAnsi"/>
          <w:sz w:val="24"/>
        </w:rPr>
      </w:pPr>
      <w:r w:rsidRPr="00D6499B">
        <w:rPr>
          <w:rFonts w:asciiTheme="minorHAnsi" w:hAnsiTheme="minorHAnsi"/>
          <w:sz w:val="24"/>
        </w:rPr>
        <w:t>institucijama je teško zadovoljiti potražnju poduzetnika i njihove uprave za određenim uslugama kao što su upravljanje kvalitetom, marketinški planovi, procjena investicija i projekata, prava na intelektualno vlasništvo, potpora razvoju klastera i proizvoda,</w:t>
      </w:r>
    </w:p>
    <w:p w:rsidR="00B945B9" w:rsidRPr="00D6499B" w:rsidRDefault="00B945B9" w:rsidP="003D48B4">
      <w:pPr>
        <w:pStyle w:val="Tijeloteksta2"/>
        <w:numPr>
          <w:ilvl w:val="0"/>
          <w:numId w:val="5"/>
        </w:numPr>
        <w:rPr>
          <w:rFonts w:asciiTheme="minorHAnsi" w:hAnsiTheme="minorHAnsi"/>
          <w:sz w:val="24"/>
        </w:rPr>
      </w:pPr>
      <w:r w:rsidRPr="00D6499B">
        <w:rPr>
          <w:rFonts w:asciiTheme="minorHAnsi" w:hAnsiTheme="minorHAnsi"/>
          <w:sz w:val="24"/>
        </w:rPr>
        <w:t>potrebno je razviti njihove kapacitete vezano za pružanje potpora poduzetnicima kako bi unaprijedili upravljačke sposobnosti vezane za strateško planiranje i inovacije,</w:t>
      </w:r>
    </w:p>
    <w:p w:rsidR="00B945B9" w:rsidRPr="00D6499B" w:rsidRDefault="00B945B9" w:rsidP="003D48B4">
      <w:pPr>
        <w:pStyle w:val="Tijeloteksta2"/>
        <w:numPr>
          <w:ilvl w:val="0"/>
          <w:numId w:val="5"/>
        </w:numPr>
        <w:rPr>
          <w:rFonts w:asciiTheme="minorHAnsi" w:hAnsiTheme="minorHAnsi"/>
          <w:sz w:val="24"/>
        </w:rPr>
      </w:pPr>
      <w:r w:rsidRPr="00D6499B">
        <w:rPr>
          <w:rFonts w:asciiTheme="minorHAnsi" w:hAnsiTheme="minorHAnsi"/>
          <w:sz w:val="24"/>
        </w:rPr>
        <w:t>institucije će morati razviti kapacitete svojih zaposlenika/zaposliti više ljudi kako bi mogli zadovoljiti potrebe malog gospodarstva u njihovu području djelovanja.</w:t>
      </w:r>
    </w:p>
    <w:p w:rsidR="00B945B9" w:rsidRPr="00D6499B" w:rsidRDefault="00B945B9" w:rsidP="00B945B9">
      <w:pPr>
        <w:pStyle w:val="Tijeloteksta2"/>
        <w:ind w:firstLine="709"/>
        <w:rPr>
          <w:rFonts w:asciiTheme="minorHAnsi" w:hAnsiTheme="minorHAnsi"/>
          <w:sz w:val="24"/>
        </w:rPr>
      </w:pPr>
    </w:p>
    <w:p w:rsidR="00B945B9" w:rsidRPr="00D6499B" w:rsidRDefault="00B945B9" w:rsidP="00B945B9">
      <w:pPr>
        <w:pStyle w:val="Tijeloteksta2"/>
        <w:ind w:firstLine="709"/>
        <w:rPr>
          <w:rFonts w:asciiTheme="minorHAnsi" w:hAnsiTheme="minorHAnsi"/>
          <w:sz w:val="24"/>
        </w:rPr>
      </w:pPr>
      <w:r w:rsidRPr="00D6499B">
        <w:rPr>
          <w:rFonts w:asciiTheme="minorHAnsi" w:hAnsiTheme="minorHAnsi"/>
          <w:sz w:val="24"/>
        </w:rPr>
        <w:t>Uz navedene probleme poduzetničkih potpornih institucija, prisutne su i dodatne specifičnosti. Tako Razvojna agencija Ličko-senjske županije LIRA-a trenutno posluje u unajmljenom poslovnom prostoru koji apsolutno ne odgovara djelatnosti kojom se LIRA bavi pa je primjerice za obavljanje redovnih edukativnih aktivnosti LIRA primorana angažirati značajna novčana sredstva za najam prostora u kojim se edukativne aktivnosti obavljaju, što uzrokuje trajne nepotrebne troškove.</w:t>
      </w:r>
    </w:p>
    <w:p w:rsidR="00B945B9" w:rsidRPr="00D6499B" w:rsidRDefault="00B945B9" w:rsidP="00B945B9">
      <w:pPr>
        <w:pStyle w:val="Tijeloteksta2"/>
        <w:ind w:firstLine="709"/>
        <w:rPr>
          <w:rFonts w:asciiTheme="minorHAnsi" w:hAnsiTheme="minorHAnsi"/>
          <w:sz w:val="24"/>
        </w:rPr>
      </w:pPr>
    </w:p>
    <w:p w:rsidR="00B945B9" w:rsidRPr="00D6499B" w:rsidRDefault="00B945B9" w:rsidP="00B945B9">
      <w:pPr>
        <w:pStyle w:val="Tijeloteksta2"/>
        <w:ind w:firstLine="709"/>
        <w:rPr>
          <w:rFonts w:asciiTheme="minorHAnsi" w:hAnsiTheme="minorHAnsi"/>
          <w:sz w:val="24"/>
        </w:rPr>
      </w:pPr>
      <w:r w:rsidRPr="00D6499B">
        <w:rPr>
          <w:rFonts w:asciiTheme="minorHAnsi" w:hAnsiTheme="minorHAnsi"/>
          <w:sz w:val="24"/>
        </w:rPr>
        <w:t>Osim toga, na razini Županije ne postoji potporna mreža institucija kroz koju se podupire samozapošljavanje i vođenje gospodarskog subjekta u prvim godinama poslovanja te nije moguće postići sinergijske učinke postojećih institucija u svrhu stvaranja uvjeta za poticanje samozapošljavanja.</w:t>
      </w:r>
    </w:p>
    <w:p w:rsidR="00B945B9" w:rsidRPr="00D6499B" w:rsidRDefault="00B945B9" w:rsidP="00B945B9">
      <w:pPr>
        <w:pStyle w:val="Tijeloteksta2"/>
        <w:ind w:firstLine="709"/>
        <w:rPr>
          <w:rFonts w:asciiTheme="minorHAnsi" w:hAnsiTheme="minorHAnsi"/>
          <w:sz w:val="24"/>
        </w:rPr>
      </w:pPr>
      <w:r w:rsidRPr="00D6499B">
        <w:rPr>
          <w:rFonts w:asciiTheme="minorHAnsi" w:hAnsiTheme="minorHAnsi"/>
          <w:sz w:val="24"/>
        </w:rPr>
        <w:t>Stoga je radi osiguranja podizanja kvalitete poduzetničke infrastrukture na području Ličko-senjske županije potrebno osigurati širenje mreže poduzetničkih potpornih institucija i povećanje kvalitete i opsega usluga postojećih poduzetničkih potpornih institucija, za što je potrebno izvršiti dodatna ulaganja u povećanje broja zaposlenih pri poduzetničkim potpornim institucijama i njihovu edukaciju.</w:t>
      </w:r>
    </w:p>
    <w:p w:rsidR="00B945B9" w:rsidRPr="00D6499B" w:rsidRDefault="00B945B9" w:rsidP="00B945B9">
      <w:pPr>
        <w:pStyle w:val="Tijeloteksta2"/>
        <w:ind w:firstLine="709"/>
        <w:rPr>
          <w:rFonts w:asciiTheme="minorHAnsi" w:hAnsiTheme="minorHAnsi"/>
          <w:sz w:val="24"/>
        </w:rPr>
      </w:pPr>
      <w:r w:rsidRPr="00D6499B">
        <w:rPr>
          <w:rFonts w:asciiTheme="minorHAnsi" w:hAnsiTheme="minorHAnsi"/>
          <w:sz w:val="24"/>
        </w:rPr>
        <w:t>Na području Ličko-senjske županije jedinice lokalne samouprave rade na izgradnji ukupno 24 lokacije poduzetničkih zona od kojih su radovi dovršeni na dvije lokacije:</w:t>
      </w:r>
    </w:p>
    <w:p w:rsidR="00B945B9" w:rsidRPr="00D6499B" w:rsidRDefault="00B945B9" w:rsidP="003D48B4">
      <w:pPr>
        <w:pStyle w:val="Tijeloteksta2"/>
        <w:numPr>
          <w:ilvl w:val="0"/>
          <w:numId w:val="6"/>
        </w:numPr>
        <w:rPr>
          <w:rFonts w:asciiTheme="minorHAnsi" w:hAnsiTheme="minorHAnsi"/>
          <w:sz w:val="24"/>
        </w:rPr>
      </w:pPr>
      <w:r w:rsidRPr="00D6499B">
        <w:rPr>
          <w:rFonts w:asciiTheme="minorHAnsi" w:hAnsiTheme="minorHAnsi"/>
          <w:sz w:val="24"/>
        </w:rPr>
        <w:t>Poduzetnička zona Konjsko Brdo u Općini Perušić i</w:t>
      </w:r>
    </w:p>
    <w:p w:rsidR="00B945B9" w:rsidRPr="00D6499B" w:rsidRDefault="00B945B9" w:rsidP="003D48B4">
      <w:pPr>
        <w:pStyle w:val="Tijeloteksta2"/>
        <w:numPr>
          <w:ilvl w:val="0"/>
          <w:numId w:val="6"/>
        </w:numPr>
        <w:rPr>
          <w:rFonts w:asciiTheme="minorHAnsi" w:hAnsiTheme="minorHAnsi"/>
          <w:sz w:val="24"/>
        </w:rPr>
      </w:pPr>
      <w:r w:rsidRPr="00D6499B">
        <w:rPr>
          <w:rFonts w:asciiTheme="minorHAnsi" w:hAnsiTheme="minorHAnsi"/>
          <w:sz w:val="24"/>
        </w:rPr>
        <w:t>Poduzetnička zona Otočac u Gradu Otočcu.</w:t>
      </w:r>
    </w:p>
    <w:p w:rsidR="00B945B9" w:rsidRPr="00D6499B" w:rsidRDefault="00B945B9" w:rsidP="00B945B9">
      <w:pPr>
        <w:pStyle w:val="Tijeloteksta2"/>
        <w:ind w:firstLine="709"/>
        <w:rPr>
          <w:rFonts w:asciiTheme="minorHAnsi" w:hAnsiTheme="minorHAnsi"/>
          <w:sz w:val="24"/>
        </w:rPr>
      </w:pPr>
      <w:r w:rsidRPr="00D6499B">
        <w:rPr>
          <w:rFonts w:asciiTheme="minorHAnsi" w:hAnsiTheme="minorHAnsi"/>
          <w:sz w:val="24"/>
        </w:rPr>
        <w:t>Od ostalih lokacija najveći stupanj dovršenosti, a time i stupanj spremnosti za prihvat investitora  imaju sljedeće poduzetničke zone:</w:t>
      </w:r>
    </w:p>
    <w:p w:rsidR="00B945B9" w:rsidRPr="00D6499B" w:rsidRDefault="00B945B9" w:rsidP="003D48B4">
      <w:pPr>
        <w:pStyle w:val="Tijeloteksta2"/>
        <w:numPr>
          <w:ilvl w:val="0"/>
          <w:numId w:val="7"/>
        </w:numPr>
        <w:rPr>
          <w:rFonts w:asciiTheme="minorHAnsi" w:hAnsiTheme="minorHAnsi"/>
          <w:sz w:val="24"/>
        </w:rPr>
      </w:pPr>
      <w:r w:rsidRPr="00D6499B">
        <w:rPr>
          <w:rFonts w:asciiTheme="minorHAnsi" w:hAnsiTheme="minorHAnsi"/>
          <w:sz w:val="24"/>
        </w:rPr>
        <w:t>Zona poslovnih namjena Smiljansko polje, Grad Gospić,</w:t>
      </w:r>
    </w:p>
    <w:p w:rsidR="00B945B9" w:rsidRPr="00D6499B" w:rsidRDefault="00B945B9" w:rsidP="003D48B4">
      <w:pPr>
        <w:pStyle w:val="Tijeloteksta2"/>
        <w:numPr>
          <w:ilvl w:val="0"/>
          <w:numId w:val="7"/>
        </w:numPr>
        <w:rPr>
          <w:rFonts w:asciiTheme="minorHAnsi" w:hAnsiTheme="minorHAnsi"/>
          <w:sz w:val="24"/>
        </w:rPr>
      </w:pPr>
      <w:r w:rsidRPr="00D6499B">
        <w:rPr>
          <w:rFonts w:asciiTheme="minorHAnsi" w:hAnsiTheme="minorHAnsi"/>
          <w:sz w:val="24"/>
        </w:rPr>
        <w:t xml:space="preserve">Poduzetnička zona Čiponjac, Grad Novalja, </w:t>
      </w:r>
    </w:p>
    <w:p w:rsidR="00B945B9" w:rsidRPr="00D6499B" w:rsidRDefault="00B945B9" w:rsidP="003D48B4">
      <w:pPr>
        <w:pStyle w:val="Tijeloteksta2"/>
        <w:numPr>
          <w:ilvl w:val="0"/>
          <w:numId w:val="7"/>
        </w:numPr>
        <w:rPr>
          <w:rFonts w:asciiTheme="minorHAnsi" w:hAnsiTheme="minorHAnsi"/>
          <w:sz w:val="24"/>
        </w:rPr>
      </w:pPr>
      <w:r w:rsidRPr="00D6499B">
        <w:rPr>
          <w:rFonts w:asciiTheme="minorHAnsi" w:hAnsiTheme="minorHAnsi"/>
          <w:sz w:val="24"/>
        </w:rPr>
        <w:t>Poduzetnička zona Podudbina, Općina Udbina i</w:t>
      </w:r>
    </w:p>
    <w:p w:rsidR="00B945B9" w:rsidRPr="00D6499B" w:rsidRDefault="00B945B9" w:rsidP="003D48B4">
      <w:pPr>
        <w:pStyle w:val="Tijeloteksta2"/>
        <w:numPr>
          <w:ilvl w:val="0"/>
          <w:numId w:val="7"/>
        </w:numPr>
        <w:rPr>
          <w:rFonts w:asciiTheme="minorHAnsi" w:hAnsiTheme="minorHAnsi"/>
          <w:sz w:val="24"/>
        </w:rPr>
      </w:pPr>
      <w:r w:rsidRPr="00D6499B">
        <w:rPr>
          <w:rFonts w:asciiTheme="minorHAnsi" w:hAnsiTheme="minorHAnsi"/>
          <w:sz w:val="24"/>
        </w:rPr>
        <w:t>Poduzetnička zona Žuta Lokva, Općina Brinje.</w:t>
      </w:r>
    </w:p>
    <w:p w:rsidR="00B945B9" w:rsidRPr="00D6499B" w:rsidRDefault="00B945B9" w:rsidP="00B945B9">
      <w:pPr>
        <w:pStyle w:val="Tijeloteksta2"/>
        <w:ind w:firstLine="709"/>
        <w:rPr>
          <w:rFonts w:asciiTheme="minorHAnsi" w:hAnsiTheme="minorHAnsi"/>
          <w:sz w:val="24"/>
        </w:rPr>
      </w:pPr>
      <w:r w:rsidRPr="00D6499B">
        <w:rPr>
          <w:rFonts w:asciiTheme="minorHAnsi" w:hAnsiTheme="minorHAnsi"/>
          <w:sz w:val="24"/>
        </w:rPr>
        <w:t xml:space="preserve">Poduzetničke zone koje su izgrađene i/ili u visokoj fazi dovršenosti poseban naglasak moraju staviti na kvalitetno upravljanje poduzetničkom zonom. Poduzetničkim zonama na području Ličko-senjske županije uglavnom upravljaju jedinice lokalne samouprave putem upravnih odjela što se dosada nije pokazalo dovoljno učinkovitim s obzirom na zahtjeve </w:t>
      </w:r>
      <w:r w:rsidRPr="00D6499B">
        <w:rPr>
          <w:rFonts w:asciiTheme="minorHAnsi" w:hAnsiTheme="minorHAnsi"/>
          <w:sz w:val="24"/>
        </w:rPr>
        <w:lastRenderedPageBreak/>
        <w:t xml:space="preserve">kvalitetnog upravljanja zonama kao što je planiranje/razvoj/građenje, marketing, upravljanje imovinom, organizacija usluga u zoni (sigurnost, održavanje, zbrinjvanje otpada), ujednačena potpora investitorima i sl. </w:t>
      </w:r>
    </w:p>
    <w:p w:rsidR="00B945B9" w:rsidRPr="00D6499B" w:rsidRDefault="00B945B9" w:rsidP="00B945B9">
      <w:pPr>
        <w:pStyle w:val="Tijeloteksta2"/>
        <w:ind w:firstLine="709"/>
        <w:rPr>
          <w:rFonts w:asciiTheme="minorHAnsi" w:hAnsiTheme="minorHAnsi"/>
          <w:sz w:val="24"/>
        </w:rPr>
      </w:pPr>
      <w:r w:rsidRPr="00D6499B">
        <w:rPr>
          <w:rFonts w:asciiTheme="minorHAnsi" w:hAnsiTheme="minorHAnsi"/>
          <w:sz w:val="24"/>
        </w:rPr>
        <w:t xml:space="preserve">Osim toga, dostupnost informacija potencijalnim investitorima o poduzetničkim zonama na području naše Županije kao i drugim potencijalnim lokacijama za ulaganje je neujednačena i često investitor mora kontaktirati veći broj gradova/općina i institucija kako bi prikupio potrebne podatke potrebne za realizaciju svoje investicije. Evidentno je da na području Ličko-senjske županije ne postoji jedinstveno mjesto za upravljanje postojećim resursima na području izgrađenih poduzetničkih zona, što bi olakšalo i unaprijedilo proces privlačenja investitora. </w:t>
      </w:r>
    </w:p>
    <w:p w:rsidR="00B945B9" w:rsidRPr="00D6499B" w:rsidRDefault="00B945B9" w:rsidP="00B945B9">
      <w:pPr>
        <w:spacing w:line="240" w:lineRule="auto"/>
        <w:ind w:firstLine="357"/>
        <w:jc w:val="both"/>
        <w:rPr>
          <w:sz w:val="24"/>
          <w:szCs w:val="24"/>
          <w:lang w:eastAsia="hr-HR"/>
        </w:rPr>
      </w:pPr>
      <w:r w:rsidRPr="00D6499B">
        <w:rPr>
          <w:sz w:val="24"/>
          <w:szCs w:val="24"/>
        </w:rPr>
        <w:t xml:space="preserve">Ličko-senjska županija certificirana je i spremna za privlačenje investitora i zadovoljavanje njihovih potreba te joj je </w:t>
      </w:r>
      <w:r w:rsidRPr="00D6499B">
        <w:rPr>
          <w:b/>
          <w:sz w:val="24"/>
          <w:szCs w:val="24"/>
        </w:rPr>
        <w:t>dozvoljeno korištenje znaka CIFR - „</w:t>
      </w:r>
      <w:r w:rsidRPr="00D6499B">
        <w:rPr>
          <w:rStyle w:val="Istaknuto"/>
          <w:b/>
        </w:rPr>
        <w:t>Croatian Investor Friendly Region</w:t>
      </w:r>
      <w:r w:rsidRPr="00D6499B">
        <w:rPr>
          <w:b/>
          <w:sz w:val="24"/>
          <w:szCs w:val="24"/>
        </w:rPr>
        <w:t>“ (</w:t>
      </w:r>
      <w:r w:rsidRPr="00D6499B">
        <w:rPr>
          <w:b/>
          <w:i/>
          <w:sz w:val="24"/>
          <w:szCs w:val="24"/>
        </w:rPr>
        <w:t>eng. Hrvatska regija spremna za prihvat investitora</w:t>
      </w:r>
      <w:r w:rsidRPr="00D6499B">
        <w:rPr>
          <w:b/>
          <w:sz w:val="24"/>
          <w:szCs w:val="24"/>
        </w:rPr>
        <w:t>)</w:t>
      </w:r>
      <w:r w:rsidRPr="00D6499B">
        <w:rPr>
          <w:sz w:val="24"/>
          <w:szCs w:val="24"/>
        </w:rPr>
        <w:t xml:space="preserve"> </w:t>
      </w:r>
      <w:r w:rsidRPr="00D6499B">
        <w:rPr>
          <w:sz w:val="24"/>
          <w:szCs w:val="24"/>
          <w:lang w:eastAsia="hr-HR"/>
        </w:rPr>
        <w:t xml:space="preserve">na brošurama i internetskim stranicama. Stupanje u kontakt s certificiranom županijom trebalo bi jamčiti investitoru: </w:t>
      </w:r>
    </w:p>
    <w:p w:rsidR="00B945B9" w:rsidRPr="00D6499B" w:rsidRDefault="00B945B9" w:rsidP="003D48B4">
      <w:pPr>
        <w:numPr>
          <w:ilvl w:val="0"/>
          <w:numId w:val="8"/>
        </w:numPr>
        <w:spacing w:after="0" w:line="240" w:lineRule="auto"/>
        <w:jc w:val="both"/>
        <w:rPr>
          <w:sz w:val="24"/>
          <w:szCs w:val="24"/>
        </w:rPr>
      </w:pPr>
      <w:r w:rsidRPr="00D6499B">
        <w:rPr>
          <w:sz w:val="24"/>
          <w:szCs w:val="24"/>
        </w:rPr>
        <w:t>brzi poslovni odgovor na početni upit,</w:t>
      </w:r>
    </w:p>
    <w:p w:rsidR="00B945B9" w:rsidRPr="00D6499B" w:rsidRDefault="00B945B9" w:rsidP="003D48B4">
      <w:pPr>
        <w:numPr>
          <w:ilvl w:val="0"/>
          <w:numId w:val="8"/>
        </w:numPr>
        <w:spacing w:after="0" w:line="240" w:lineRule="auto"/>
        <w:ind w:hanging="357"/>
        <w:jc w:val="both"/>
        <w:rPr>
          <w:sz w:val="24"/>
          <w:szCs w:val="24"/>
        </w:rPr>
      </w:pPr>
      <w:r w:rsidRPr="00D6499B">
        <w:rPr>
          <w:sz w:val="24"/>
          <w:szCs w:val="24"/>
        </w:rPr>
        <w:t xml:space="preserve">besplatne usluge vođenja projekta koje uključuju: </w:t>
      </w:r>
    </w:p>
    <w:p w:rsidR="00B945B9" w:rsidRPr="00D6499B" w:rsidRDefault="00B945B9" w:rsidP="003D48B4">
      <w:pPr>
        <w:numPr>
          <w:ilvl w:val="0"/>
          <w:numId w:val="9"/>
        </w:numPr>
        <w:tabs>
          <w:tab w:val="num" w:pos="284"/>
        </w:tabs>
        <w:spacing w:after="0" w:line="240" w:lineRule="auto"/>
        <w:ind w:hanging="357"/>
        <w:jc w:val="both"/>
        <w:rPr>
          <w:sz w:val="24"/>
          <w:szCs w:val="24"/>
        </w:rPr>
      </w:pPr>
      <w:r w:rsidRPr="00D6499B">
        <w:rPr>
          <w:sz w:val="24"/>
          <w:szCs w:val="24"/>
        </w:rPr>
        <w:t>davanje detaljnih informacija o dostupnosti radne snage i njihovim kvalifikacijama, dostupnosti lokacija za ulaganja, osnovnim troškovima i potencijalnim dobavljačima</w:t>
      </w:r>
    </w:p>
    <w:p w:rsidR="00B945B9" w:rsidRPr="00D6499B" w:rsidRDefault="00B945B9" w:rsidP="003D48B4">
      <w:pPr>
        <w:numPr>
          <w:ilvl w:val="0"/>
          <w:numId w:val="9"/>
        </w:numPr>
        <w:tabs>
          <w:tab w:val="num" w:pos="284"/>
        </w:tabs>
        <w:spacing w:after="0" w:line="240" w:lineRule="auto"/>
        <w:ind w:hanging="357"/>
        <w:jc w:val="both"/>
        <w:rPr>
          <w:sz w:val="24"/>
          <w:szCs w:val="24"/>
        </w:rPr>
      </w:pPr>
      <w:r w:rsidRPr="00D6499B">
        <w:rPr>
          <w:sz w:val="24"/>
          <w:szCs w:val="24"/>
        </w:rPr>
        <w:t>organiziranje posjeta županiji u svrhu susreta s ključnim službenicima i dobavljačima te posjet lokacijama i objektima</w:t>
      </w:r>
    </w:p>
    <w:p w:rsidR="00B945B9" w:rsidRPr="00D6499B" w:rsidRDefault="00B945B9" w:rsidP="003D48B4">
      <w:pPr>
        <w:numPr>
          <w:ilvl w:val="0"/>
          <w:numId w:val="9"/>
        </w:numPr>
        <w:tabs>
          <w:tab w:val="num" w:pos="284"/>
        </w:tabs>
        <w:spacing w:after="0" w:line="240" w:lineRule="auto"/>
        <w:ind w:hanging="357"/>
        <w:jc w:val="both"/>
        <w:rPr>
          <w:sz w:val="24"/>
          <w:szCs w:val="24"/>
        </w:rPr>
      </w:pPr>
      <w:r w:rsidRPr="00D6499B">
        <w:rPr>
          <w:sz w:val="24"/>
          <w:szCs w:val="24"/>
        </w:rPr>
        <w:t>uspostavljanje suradnje sa službenicima javnog sektora i rješavanje pitanja poput radnih dozvola i poticaja.</w:t>
      </w:r>
    </w:p>
    <w:p w:rsidR="00B945B9" w:rsidRPr="00D6499B" w:rsidRDefault="00B945B9" w:rsidP="00B945B9">
      <w:pPr>
        <w:pStyle w:val="Odlomakpopisa"/>
        <w:spacing w:line="240" w:lineRule="auto"/>
        <w:ind w:left="0"/>
        <w:rPr>
          <w:sz w:val="24"/>
          <w:szCs w:val="24"/>
        </w:rPr>
      </w:pPr>
    </w:p>
    <w:p w:rsidR="00B945B9" w:rsidRPr="00D6499B" w:rsidRDefault="00B945B9" w:rsidP="00B945B9">
      <w:pPr>
        <w:pStyle w:val="Odlomakpopisa"/>
        <w:spacing w:line="240" w:lineRule="auto"/>
        <w:ind w:left="0" w:firstLine="708"/>
        <w:jc w:val="both"/>
        <w:rPr>
          <w:sz w:val="24"/>
          <w:szCs w:val="24"/>
        </w:rPr>
      </w:pPr>
      <w:r w:rsidRPr="00D6499B">
        <w:rPr>
          <w:sz w:val="24"/>
          <w:szCs w:val="24"/>
        </w:rPr>
        <w:t>Jedinice lokalne samouprave na području Županije nemaju takav znak te je time i njihova spremnost za zadovoljavanje potreba investitora na nižoj razini.</w:t>
      </w:r>
    </w:p>
    <w:p w:rsidR="00B945B9" w:rsidRPr="00D6499B" w:rsidRDefault="00B945B9" w:rsidP="00B945B9">
      <w:pPr>
        <w:pStyle w:val="Odlomakpopisa"/>
        <w:spacing w:line="240" w:lineRule="auto"/>
        <w:ind w:left="0"/>
        <w:jc w:val="both"/>
        <w:rPr>
          <w:b/>
          <w:i/>
          <w:sz w:val="24"/>
          <w:szCs w:val="24"/>
        </w:rPr>
      </w:pPr>
      <w:r w:rsidRPr="00D6499B">
        <w:rPr>
          <w:b/>
          <w:i/>
          <w:sz w:val="24"/>
          <w:szCs w:val="24"/>
        </w:rPr>
        <w:tab/>
        <w:t>Budući na odluku o pokretanju poslovanja utječu svi čimbenici okruženja, potrebno je unaprijediti okruženje u kojem se nalazi malo gospodarstvo, u kojem važnu ulogu imaju poduzetničke potporne institucije.</w:t>
      </w:r>
    </w:p>
    <w:p w:rsidR="00B945B9" w:rsidRPr="00D6499B" w:rsidRDefault="00B945B9" w:rsidP="00B945B9">
      <w:pPr>
        <w:pStyle w:val="Odlomakpopisa"/>
        <w:spacing w:line="240" w:lineRule="auto"/>
        <w:ind w:left="0"/>
        <w:rPr>
          <w:rFonts w:ascii="Times New Roman" w:hAnsi="Times New Roman"/>
          <w:sz w:val="24"/>
          <w:szCs w:val="24"/>
        </w:rPr>
      </w:pPr>
    </w:p>
    <w:p w:rsidR="00B945B9" w:rsidRPr="00D6499B" w:rsidRDefault="00B945B9" w:rsidP="00B945B9">
      <w:pPr>
        <w:autoSpaceDE w:val="0"/>
        <w:autoSpaceDN w:val="0"/>
        <w:adjustRightInd w:val="0"/>
        <w:jc w:val="both"/>
        <w:rPr>
          <w:rFonts w:ascii="Times New Roman" w:eastAsia="Calibri" w:hAnsi="Times New Roman"/>
          <w:sz w:val="24"/>
          <w:szCs w:val="24"/>
        </w:rPr>
      </w:pPr>
    </w:p>
    <w:p w:rsidR="00B945B9" w:rsidRPr="00D6499B" w:rsidRDefault="00D24CEB" w:rsidP="004173A3">
      <w:pPr>
        <w:pStyle w:val="Naslov4"/>
        <w:rPr>
          <w:rFonts w:eastAsia="Calibri"/>
        </w:rPr>
      </w:pPr>
      <w:r w:rsidRPr="00D6499B">
        <w:rPr>
          <w:rFonts w:eastAsia="Calibri"/>
        </w:rPr>
        <w:t>1.2.</w:t>
      </w:r>
      <w:r w:rsidR="00B945B9" w:rsidRPr="00D6499B">
        <w:rPr>
          <w:rFonts w:eastAsia="Calibri"/>
        </w:rPr>
        <w:t>2.</w:t>
      </w:r>
      <w:r w:rsidRPr="00D6499B">
        <w:rPr>
          <w:rFonts w:eastAsia="Calibri"/>
        </w:rPr>
        <w:t>5</w:t>
      </w:r>
      <w:r w:rsidR="00B945B9" w:rsidRPr="00D6499B">
        <w:rPr>
          <w:rFonts w:eastAsia="Calibri"/>
        </w:rPr>
        <w:t>.</w:t>
      </w:r>
      <w:r w:rsidRPr="00D6499B">
        <w:rPr>
          <w:rFonts w:eastAsia="Calibri"/>
        </w:rPr>
        <w:t xml:space="preserve">       </w:t>
      </w:r>
      <w:r w:rsidR="00B945B9" w:rsidRPr="00D6499B">
        <w:rPr>
          <w:rFonts w:eastAsia="Calibri"/>
        </w:rPr>
        <w:t>Turizam</w:t>
      </w:r>
    </w:p>
    <w:p w:rsidR="00B945B9" w:rsidRPr="00D6499B" w:rsidRDefault="00B945B9" w:rsidP="00B945B9">
      <w:pPr>
        <w:autoSpaceDE w:val="0"/>
        <w:autoSpaceDN w:val="0"/>
        <w:adjustRightInd w:val="0"/>
        <w:ind w:firstLine="708"/>
        <w:jc w:val="both"/>
        <w:rPr>
          <w:rFonts w:eastAsia="Calibri"/>
          <w:sz w:val="24"/>
          <w:szCs w:val="24"/>
        </w:rPr>
      </w:pPr>
      <w:r w:rsidRPr="00D6499B">
        <w:rPr>
          <w:rFonts w:eastAsia="Calibri"/>
          <w:sz w:val="24"/>
          <w:szCs w:val="24"/>
        </w:rPr>
        <w:t xml:space="preserve">Posebno isticani sektor hrvatskog gospodarstva, turizam, regionalno je značajan zbog svog neravnomjernog razmještaja. </w:t>
      </w:r>
    </w:p>
    <w:p w:rsidR="00B945B9" w:rsidRPr="00D6499B" w:rsidRDefault="00B945B9" w:rsidP="00B945B9">
      <w:pPr>
        <w:autoSpaceDE w:val="0"/>
        <w:autoSpaceDN w:val="0"/>
        <w:adjustRightInd w:val="0"/>
        <w:ind w:firstLine="708"/>
        <w:jc w:val="both"/>
        <w:rPr>
          <w:rFonts w:eastAsia="Calibri"/>
          <w:sz w:val="24"/>
          <w:szCs w:val="24"/>
        </w:rPr>
      </w:pPr>
      <w:r w:rsidRPr="00D6499B">
        <w:rPr>
          <w:rFonts w:eastAsia="Calibri"/>
          <w:sz w:val="24"/>
          <w:szCs w:val="24"/>
        </w:rPr>
        <w:t xml:space="preserve">U razdoblju 2008.-2014. godine u Kontinentalnoj Hrvatskoj prosječno je godišnje boravilo 1.374.491 turista, a u Jadranskoj Hrvatskoj 10.464.800 turista. U Jadranskoj Hrvatskoj u istom razdoblju najveći broj dolazaka turista prosječno bilježi Istarska županija s 2.906.300 turista, a najmanji Ličko-senjska (445.298) – Tabela 26. u Prilozima). Istovremeno indeks porasta ostvarenih dolazaka turista u Ličko-senjskoj iznad je prosjeka porasta u Republici Hrvatskoj. </w:t>
      </w:r>
    </w:p>
    <w:p w:rsidR="00B945B9" w:rsidRPr="00D6499B" w:rsidRDefault="00B945B9" w:rsidP="00B945B9">
      <w:pPr>
        <w:spacing w:line="240" w:lineRule="auto"/>
        <w:ind w:firstLine="720"/>
        <w:jc w:val="both"/>
        <w:rPr>
          <w:rFonts w:eastAsia="Calibri"/>
          <w:sz w:val="24"/>
          <w:szCs w:val="24"/>
        </w:rPr>
      </w:pPr>
      <w:r w:rsidRPr="00D6499B">
        <w:rPr>
          <w:rFonts w:eastAsia="Calibri"/>
          <w:sz w:val="24"/>
          <w:szCs w:val="24"/>
        </w:rPr>
        <w:t xml:space="preserve">U 2015. godini Ličko-senjsku županiju posjetilo je 574.736 turista što je za 10,0% više nego prethodne godine, a ostvareno je 2.198.348 noćenja ili za 8,0% više nego prethodne </w:t>
      </w:r>
      <w:r w:rsidRPr="00D6499B">
        <w:rPr>
          <w:rFonts w:eastAsia="Calibri"/>
          <w:sz w:val="24"/>
          <w:szCs w:val="24"/>
        </w:rPr>
        <w:lastRenderedPageBreak/>
        <w:t>godine. Istovremeno, u Republici Hrvatskoj u 2015. godini ostvareno je 9,3% više dolazaka i 7,7% više noćenja turista u odnosu na isto razdoblje prošle godine.</w:t>
      </w:r>
    </w:p>
    <w:p w:rsidR="00B945B9" w:rsidRPr="00D6499B" w:rsidRDefault="00B945B9" w:rsidP="00B945B9">
      <w:pPr>
        <w:spacing w:line="240" w:lineRule="auto"/>
        <w:ind w:firstLine="720"/>
        <w:jc w:val="both"/>
        <w:rPr>
          <w:rFonts w:eastAsia="Calibri"/>
          <w:sz w:val="24"/>
          <w:szCs w:val="24"/>
        </w:rPr>
      </w:pPr>
      <w:r w:rsidRPr="00D6499B">
        <w:rPr>
          <w:rFonts w:eastAsia="Calibri"/>
          <w:sz w:val="24"/>
          <w:szCs w:val="24"/>
        </w:rPr>
        <w:t>Budući je prema podacima Državnog zavoda za statistiku u RH u 2015. godini ostvareno 71.605.315 noćenja, broj noćenja ostvaren u Županiji u 2015. godini čini 3,0% ukupnog broja noćenja ostvarenih u Republici Hrvatskoj 2015. godine (Tabela 27. u Prilozima).</w:t>
      </w:r>
    </w:p>
    <w:p w:rsidR="00B945B9" w:rsidRPr="00D6499B" w:rsidRDefault="00B945B9" w:rsidP="00B945B9">
      <w:pPr>
        <w:widowControl w:val="0"/>
        <w:spacing w:line="240" w:lineRule="auto"/>
        <w:ind w:firstLine="708"/>
        <w:jc w:val="both"/>
        <w:rPr>
          <w:rFonts w:eastAsia="Calibri"/>
          <w:sz w:val="24"/>
          <w:szCs w:val="24"/>
        </w:rPr>
      </w:pPr>
      <w:r w:rsidRPr="00D6499B">
        <w:rPr>
          <w:rFonts w:eastAsia="Calibri"/>
          <w:sz w:val="24"/>
          <w:szCs w:val="24"/>
        </w:rPr>
        <w:t xml:space="preserve">Prosječna dužina boravka gostiju u Ličko-senjskoj županiji u 2015. godini bila je 4 dana što je niže od prosjeka Republike Hrvatske u toj godini koji je iznosio 5,2 dana. </w:t>
      </w:r>
    </w:p>
    <w:p w:rsidR="00B945B9" w:rsidRPr="00D6499B" w:rsidRDefault="00B945B9" w:rsidP="00B945B9">
      <w:pPr>
        <w:spacing w:line="240" w:lineRule="auto"/>
        <w:ind w:firstLine="708"/>
        <w:jc w:val="both"/>
        <w:rPr>
          <w:rFonts w:eastAsia="Calibri"/>
          <w:b/>
          <w:bCs/>
          <w:sz w:val="24"/>
          <w:szCs w:val="24"/>
        </w:rPr>
      </w:pPr>
      <w:r w:rsidRPr="00D6499B">
        <w:rPr>
          <w:rFonts w:eastAsia="Calibri"/>
          <w:sz w:val="24"/>
          <w:szCs w:val="24"/>
        </w:rPr>
        <w:t>U razdoblju 2011.-2015. godine broj dolazaka turista porastao za 35,0%, dok je broj realiziranih noćenja porastao za 29,5% (Tabela 28. u Prilozima).</w:t>
      </w:r>
    </w:p>
    <w:p w:rsidR="00B945B9" w:rsidRPr="00D6499B" w:rsidRDefault="00B945B9" w:rsidP="00B945B9">
      <w:pPr>
        <w:autoSpaceDE w:val="0"/>
        <w:autoSpaceDN w:val="0"/>
        <w:adjustRightInd w:val="0"/>
        <w:ind w:firstLine="708"/>
        <w:jc w:val="both"/>
        <w:rPr>
          <w:rFonts w:eastAsia="Calibri"/>
          <w:sz w:val="24"/>
          <w:szCs w:val="24"/>
        </w:rPr>
      </w:pPr>
      <w:r w:rsidRPr="00D6499B">
        <w:rPr>
          <w:rFonts w:eastAsia="Calibri"/>
          <w:sz w:val="24"/>
          <w:szCs w:val="24"/>
        </w:rPr>
        <w:t xml:space="preserve">Udio dolazaka turista Kontinentalne Hrvatske u RH iznosi 11,6%, dok udio Jadranske Hrvatske iznosi 88,4% (7,6 puta više dolazaka turista u Jadransku u odnosu na Kontinentalnu Hrvatsku u razdoblju 2008. – 2014.). </w:t>
      </w:r>
    </w:p>
    <w:p w:rsidR="00B945B9" w:rsidRPr="00D6499B" w:rsidRDefault="00B945B9" w:rsidP="00B945B9">
      <w:pPr>
        <w:autoSpaceDE w:val="0"/>
        <w:autoSpaceDN w:val="0"/>
        <w:adjustRightInd w:val="0"/>
        <w:ind w:firstLine="708"/>
        <w:jc w:val="both"/>
        <w:rPr>
          <w:rFonts w:eastAsia="Calibri"/>
          <w:sz w:val="24"/>
          <w:szCs w:val="24"/>
        </w:rPr>
      </w:pPr>
      <w:r w:rsidRPr="00D6499B">
        <w:rPr>
          <w:rFonts w:eastAsia="Calibri"/>
          <w:sz w:val="24"/>
          <w:szCs w:val="24"/>
        </w:rPr>
        <w:t xml:space="preserve">U 2009. godini (nakon početka krize), u svim zemljama EU-28 (za koje su dostupni podaci) zabilježene su negativne vrijednosti, odnosno negativne postotne promjene u odnosu na prethodno razdoblje osim u Grčkoj, Švedskoj i Ujedinjenom Kraljevstvu (u Italiji u toj godini nije zabilježena promjena). U 2010. godini podaci o dolascima turista su uglavnom s pozitivnim predznakom (u Hrvatskoj je zabilježena negativna postotna promjena u toj godini). </w:t>
      </w:r>
    </w:p>
    <w:p w:rsidR="00B945B9" w:rsidRPr="00D6499B" w:rsidRDefault="00B945B9" w:rsidP="00B945B9">
      <w:pPr>
        <w:autoSpaceDE w:val="0"/>
        <w:autoSpaceDN w:val="0"/>
        <w:adjustRightInd w:val="0"/>
        <w:jc w:val="both"/>
        <w:rPr>
          <w:rFonts w:eastAsia="Calibri"/>
          <w:sz w:val="24"/>
          <w:szCs w:val="24"/>
        </w:rPr>
      </w:pPr>
      <w:r w:rsidRPr="00D6499B">
        <w:rPr>
          <w:rFonts w:eastAsia="Calibri"/>
          <w:sz w:val="24"/>
          <w:szCs w:val="24"/>
        </w:rPr>
        <w:tab/>
        <w:t>U 2011. godini, pozitivni se trend na razini EU-28 nastavlja te sve zemlje EU-28 (za koje su dostupni podaci), bilježe pozitivne vrijednosti postotnih promjena, osim u Ujedinjenom Kraljevstvu.</w:t>
      </w:r>
    </w:p>
    <w:p w:rsidR="00B945B9" w:rsidRPr="00D6499B" w:rsidRDefault="00B945B9" w:rsidP="00B945B9">
      <w:pPr>
        <w:autoSpaceDE w:val="0"/>
        <w:autoSpaceDN w:val="0"/>
        <w:adjustRightInd w:val="0"/>
        <w:ind w:firstLine="708"/>
        <w:jc w:val="both"/>
        <w:rPr>
          <w:rFonts w:eastAsia="Calibri"/>
          <w:sz w:val="24"/>
          <w:szCs w:val="24"/>
        </w:rPr>
      </w:pPr>
      <w:r w:rsidRPr="00D6499B">
        <w:rPr>
          <w:rFonts w:eastAsia="Calibri"/>
          <w:sz w:val="24"/>
          <w:szCs w:val="24"/>
        </w:rPr>
        <w:t>Eskalacija financijske i gospodarske krize u Grčkoj, te sličnih problema u Italiji i Španjolskoj, dovele su do velikog pada u dolasku turista u te zemlje u 2012. godini. To je jedan od razloga zbog kojeg Hrvatska bilježi značajan rast u broju dolazaka turista u 2012. godini. U istoj su godini značajan rast zabilježile Češka, Litva, Mađarska i Ujedinjeno Kraljevstvo.</w:t>
      </w:r>
    </w:p>
    <w:p w:rsidR="00B945B9" w:rsidRPr="00D6499B" w:rsidRDefault="00B945B9" w:rsidP="00B945B9">
      <w:pPr>
        <w:spacing w:line="240" w:lineRule="auto"/>
        <w:jc w:val="both"/>
        <w:rPr>
          <w:rFonts w:eastAsia="Calibri"/>
          <w:bCs/>
          <w:sz w:val="24"/>
          <w:szCs w:val="24"/>
        </w:rPr>
      </w:pPr>
      <w:r w:rsidRPr="00D6499B">
        <w:rPr>
          <w:rFonts w:eastAsia="Calibri"/>
          <w:bCs/>
          <w:sz w:val="24"/>
          <w:szCs w:val="24"/>
        </w:rPr>
        <w:tab/>
        <w:t>Znatno veći udio u broju ostvarenih noćenja u Ličko-senjskoj županiji imaju strani turisti (94,8%) i isti je u Ličko-senjskoj županiji veći u odnosu na isti udio ostvaren u RH (92,0%).</w:t>
      </w:r>
    </w:p>
    <w:p w:rsidR="00B945B9" w:rsidRPr="00D6499B" w:rsidRDefault="00B945B9" w:rsidP="00B945B9">
      <w:pPr>
        <w:spacing w:line="240" w:lineRule="auto"/>
        <w:ind w:firstLine="708"/>
        <w:jc w:val="both"/>
        <w:rPr>
          <w:color w:val="FF0000"/>
          <w:sz w:val="24"/>
          <w:szCs w:val="24"/>
          <w:lang w:eastAsia="hr-HR"/>
        </w:rPr>
      </w:pPr>
      <w:r w:rsidRPr="00D6499B">
        <w:rPr>
          <w:rFonts w:eastAsia="Calibri"/>
          <w:bCs/>
          <w:sz w:val="24"/>
          <w:szCs w:val="24"/>
        </w:rPr>
        <w:t xml:space="preserve">U Ličko-senjskoj županiji </w:t>
      </w:r>
      <w:r w:rsidRPr="00D6499B">
        <w:rPr>
          <w:sz w:val="24"/>
          <w:szCs w:val="24"/>
          <w:lang w:eastAsia="hr-HR"/>
        </w:rPr>
        <w:t>ukupno najviše dolazaka turista ostvareno u Općini Plitvička jezera (39,73%) i Gradu Novalji (36,61%), dok je ukupno najviše noćenja realizirano u Gradu Novalji (62,27%).</w:t>
      </w:r>
      <w:r w:rsidRPr="00D6499B">
        <w:rPr>
          <w:color w:val="FF0000"/>
          <w:sz w:val="24"/>
          <w:szCs w:val="24"/>
          <w:lang w:eastAsia="hr-HR"/>
        </w:rPr>
        <w:t xml:space="preserve"> </w:t>
      </w:r>
    </w:p>
    <w:p w:rsidR="00B945B9" w:rsidRPr="00D6499B" w:rsidRDefault="00B945B9" w:rsidP="00B945B9">
      <w:pPr>
        <w:spacing w:line="240" w:lineRule="auto"/>
        <w:ind w:firstLine="708"/>
        <w:jc w:val="both"/>
        <w:rPr>
          <w:color w:val="FF0000"/>
          <w:sz w:val="24"/>
          <w:szCs w:val="24"/>
          <w:lang w:eastAsia="hr-HR"/>
        </w:rPr>
      </w:pPr>
    </w:p>
    <w:p w:rsidR="00B945B9" w:rsidRPr="00D6499B" w:rsidRDefault="00D24CEB" w:rsidP="004173A3">
      <w:pPr>
        <w:pStyle w:val="Naslov4"/>
        <w:rPr>
          <w:i/>
        </w:rPr>
      </w:pPr>
      <w:r w:rsidRPr="00D6499B">
        <w:t>1.</w:t>
      </w:r>
      <w:r w:rsidR="00B945B9" w:rsidRPr="00D6499B">
        <w:t>2.</w:t>
      </w:r>
      <w:r w:rsidR="00FD7884" w:rsidRPr="00D6499B">
        <w:t>2</w:t>
      </w:r>
      <w:r w:rsidR="00B945B9" w:rsidRPr="00D6499B">
        <w:t>.</w:t>
      </w:r>
      <w:r w:rsidRPr="00D6499B">
        <w:t>6</w:t>
      </w:r>
      <w:r w:rsidR="00B945B9" w:rsidRPr="00D6499B">
        <w:t>. Turistički objekti</w:t>
      </w:r>
    </w:p>
    <w:p w:rsidR="00B945B9" w:rsidRPr="00D6499B" w:rsidRDefault="00B945B9" w:rsidP="00B945B9">
      <w:pPr>
        <w:autoSpaceDE w:val="0"/>
        <w:autoSpaceDN w:val="0"/>
        <w:adjustRightInd w:val="0"/>
        <w:spacing w:line="240" w:lineRule="auto"/>
        <w:jc w:val="both"/>
        <w:rPr>
          <w:rFonts w:eastAsia="Calibri"/>
          <w:iCs/>
          <w:sz w:val="24"/>
          <w:szCs w:val="24"/>
        </w:rPr>
      </w:pPr>
      <w:r w:rsidRPr="00D6499B">
        <w:rPr>
          <w:rFonts w:eastAsia="Calibri"/>
          <w:iCs/>
          <w:sz w:val="24"/>
          <w:szCs w:val="24"/>
        </w:rPr>
        <w:tab/>
        <w:t xml:space="preserve">U razdoblju 2009. do 2015. godine povećan je broj kategoriziranih turističkih objekata i smještajnih kapaciteta u njima za ukupno 31% dok je broj postelja u istima porastao 6,2%.. Zanačajnijih promjena u smislu porasta kvalitete istih nije bilo, a u Županiji u 2015. godini nije registriran niti jedan turistički objekt sa pet zvjezdica (Tabela 31.). Tako je Ličko-senjska županija krajem 2015. godine raspolagala sa ukupno 17 hotela i 4 kampa u kojima je ukupno bilo registrirano ukupno 7036 postelja. Dok je na nivou RH udio kreveta u hotelima sa četiri </w:t>
      </w:r>
      <w:r w:rsidRPr="00D6499B">
        <w:rPr>
          <w:rFonts w:eastAsia="Calibri"/>
          <w:iCs/>
          <w:sz w:val="24"/>
          <w:szCs w:val="24"/>
        </w:rPr>
        <w:lastRenderedPageBreak/>
        <w:t>zvjezdice iznosio 38,8%, u Ličko-senjskoj županiji taj udio iznosio je svega 13,5%., a najveći udio imali su hoteli sa 3 zvjezdice (55,1%).</w:t>
      </w:r>
    </w:p>
    <w:p w:rsidR="007C5186" w:rsidRPr="00D6499B" w:rsidRDefault="00AE458F" w:rsidP="00AE458F">
      <w:pPr>
        <w:ind w:firstLine="708"/>
        <w:jc w:val="both"/>
      </w:pPr>
      <w:r w:rsidRPr="00D6499B">
        <w:t>Ukupno gledano, u Ličko-senjskoj županiji u 2015. godini turistima je bilo na raspolaganju 7.300 smještajnih objekata koji raspolažu s 33.303 ležaja. Detaljan prikaz smještajnih kapaciteta po jedinicama lokalne samouprave i po vrstama smještajnih objekata 2015. godine prikazan je sljedećom tabelom.</w:t>
      </w:r>
      <w:r w:rsidR="00B945B9" w:rsidRPr="00D6499B">
        <w:t xml:space="preserve"> </w:t>
      </w:r>
    </w:p>
    <w:p w:rsidR="00AE458F" w:rsidRPr="00D6499B" w:rsidRDefault="00AE458F" w:rsidP="00AE458F">
      <w:pPr>
        <w:pStyle w:val="Opisslike"/>
        <w:keepNext/>
      </w:pPr>
      <w:r w:rsidRPr="00D6499B">
        <w:t xml:space="preserve">Tablica </w:t>
      </w:r>
      <w:fldSimple w:instr=" SEQ Table \* ARABIC ">
        <w:r w:rsidR="000561DB" w:rsidRPr="00D6499B">
          <w:t>29</w:t>
        </w:r>
      </w:fldSimple>
      <w:r w:rsidRPr="00D6499B">
        <w:t>: Smještajni kapaciteti Ličko-senjske županije po gradovima i općinama, 2015.</w:t>
      </w:r>
    </w:p>
    <w:tbl>
      <w:tblPr>
        <w:tblStyle w:val="Reetkatablice"/>
        <w:tblW w:w="9606" w:type="dxa"/>
        <w:tblInd w:w="-318" w:type="dxa"/>
        <w:tblLayout w:type="fixed"/>
        <w:tblLook w:val="04A0" w:firstRow="1" w:lastRow="0" w:firstColumn="1" w:lastColumn="0" w:noHBand="0" w:noVBand="1"/>
      </w:tblPr>
      <w:tblGrid>
        <w:gridCol w:w="993"/>
        <w:gridCol w:w="709"/>
        <w:gridCol w:w="709"/>
        <w:gridCol w:w="709"/>
        <w:gridCol w:w="708"/>
        <w:gridCol w:w="709"/>
        <w:gridCol w:w="709"/>
        <w:gridCol w:w="142"/>
        <w:gridCol w:w="567"/>
        <w:gridCol w:w="708"/>
        <w:gridCol w:w="709"/>
        <w:gridCol w:w="709"/>
        <w:gridCol w:w="695"/>
        <w:gridCol w:w="830"/>
      </w:tblGrid>
      <w:tr w:rsidR="0054497B" w:rsidRPr="00D6499B" w:rsidTr="0054497B">
        <w:tc>
          <w:tcPr>
            <w:tcW w:w="993" w:type="dxa"/>
            <w:vMerge w:val="restart"/>
            <w:vAlign w:val="center"/>
          </w:tcPr>
          <w:p w:rsidR="0054497B" w:rsidRPr="00D6499B" w:rsidRDefault="0054497B" w:rsidP="0054497B">
            <w:pPr>
              <w:spacing w:line="276" w:lineRule="auto"/>
              <w:jc w:val="center"/>
              <w:rPr>
                <w:rFonts w:ascii="Times New Roman" w:hAnsi="Times New Roman"/>
                <w:i/>
                <w:sz w:val="16"/>
                <w:szCs w:val="16"/>
                <w:lang w:val="hr-HR"/>
              </w:rPr>
            </w:pPr>
            <w:r w:rsidRPr="00D6499B">
              <w:rPr>
                <w:rFonts w:ascii="Times New Roman" w:hAnsi="Times New Roman"/>
                <w:i/>
                <w:sz w:val="16"/>
                <w:szCs w:val="16"/>
                <w:lang w:val="hr-HR"/>
              </w:rPr>
              <w:t>JLS</w:t>
            </w:r>
          </w:p>
        </w:tc>
        <w:tc>
          <w:tcPr>
            <w:tcW w:w="1418" w:type="dxa"/>
            <w:gridSpan w:val="2"/>
          </w:tcPr>
          <w:p w:rsidR="0054497B" w:rsidRPr="00D6499B" w:rsidRDefault="0054497B" w:rsidP="0054497B">
            <w:pPr>
              <w:jc w:val="center"/>
              <w:rPr>
                <w:rFonts w:ascii="Times New Roman" w:hAnsi="Times New Roman"/>
                <w:i/>
                <w:sz w:val="16"/>
                <w:szCs w:val="16"/>
                <w:lang w:val="hr-HR"/>
              </w:rPr>
            </w:pPr>
            <w:r w:rsidRPr="00D6499B">
              <w:rPr>
                <w:rFonts w:ascii="Times New Roman" w:hAnsi="Times New Roman"/>
                <w:i/>
                <w:sz w:val="16"/>
                <w:szCs w:val="16"/>
                <w:lang w:val="hr-HR"/>
              </w:rPr>
              <w:t>2015</w:t>
            </w:r>
          </w:p>
        </w:tc>
        <w:tc>
          <w:tcPr>
            <w:tcW w:w="1417" w:type="dxa"/>
            <w:gridSpan w:val="2"/>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HOTELI</w:t>
            </w:r>
          </w:p>
        </w:tc>
        <w:tc>
          <w:tcPr>
            <w:tcW w:w="1418" w:type="dxa"/>
            <w:gridSpan w:val="2"/>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Ostali hotelima slični objekti*</w:t>
            </w:r>
          </w:p>
        </w:tc>
        <w:tc>
          <w:tcPr>
            <w:tcW w:w="1417" w:type="dxa"/>
            <w:gridSpan w:val="3"/>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Kampovi</w:t>
            </w:r>
          </w:p>
        </w:tc>
        <w:tc>
          <w:tcPr>
            <w:tcW w:w="1418" w:type="dxa"/>
            <w:gridSpan w:val="2"/>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Privatne sobe</w:t>
            </w:r>
          </w:p>
        </w:tc>
        <w:tc>
          <w:tcPr>
            <w:tcW w:w="1525" w:type="dxa"/>
            <w:gridSpan w:val="2"/>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Ostali komplementatni**</w:t>
            </w:r>
          </w:p>
        </w:tc>
      </w:tr>
      <w:tr w:rsidR="0054497B" w:rsidRPr="00D6499B" w:rsidTr="0054497B">
        <w:tc>
          <w:tcPr>
            <w:tcW w:w="993" w:type="dxa"/>
            <w:vMerge/>
          </w:tcPr>
          <w:p w:rsidR="0054497B" w:rsidRPr="00D6499B" w:rsidRDefault="0054497B" w:rsidP="0054497B">
            <w:pPr>
              <w:rPr>
                <w:rFonts w:ascii="Times New Roman" w:hAnsi="Times New Roman"/>
                <w:i/>
                <w:sz w:val="16"/>
                <w:szCs w:val="16"/>
                <w:lang w:val="hr-HR"/>
              </w:rPr>
            </w:pPr>
          </w:p>
        </w:tc>
        <w:tc>
          <w:tcPr>
            <w:tcW w:w="709" w:type="dxa"/>
          </w:tcPr>
          <w:p w:rsidR="0054497B" w:rsidRPr="00D6499B" w:rsidRDefault="0054497B" w:rsidP="0054497B">
            <w:pPr>
              <w:rPr>
                <w:rFonts w:ascii="Times New Roman" w:hAnsi="Times New Roman"/>
                <w:i/>
                <w:sz w:val="12"/>
                <w:szCs w:val="12"/>
                <w:lang w:val="hr-HR"/>
              </w:rPr>
            </w:pPr>
            <w:r w:rsidRPr="00D6499B">
              <w:rPr>
                <w:rFonts w:ascii="Times New Roman" w:hAnsi="Times New Roman"/>
                <w:i/>
                <w:sz w:val="12"/>
                <w:szCs w:val="12"/>
                <w:lang w:val="hr-HR"/>
              </w:rPr>
              <w:t>Broj objekata</w:t>
            </w:r>
          </w:p>
        </w:tc>
        <w:tc>
          <w:tcPr>
            <w:tcW w:w="709" w:type="dxa"/>
          </w:tcPr>
          <w:p w:rsidR="0054497B" w:rsidRPr="00D6499B" w:rsidRDefault="0054497B" w:rsidP="0054497B">
            <w:pPr>
              <w:rPr>
                <w:rFonts w:ascii="Times New Roman" w:hAnsi="Times New Roman"/>
                <w:i/>
                <w:sz w:val="12"/>
                <w:szCs w:val="12"/>
                <w:lang w:val="hr-HR"/>
              </w:rPr>
            </w:pPr>
            <w:r w:rsidRPr="00D6499B">
              <w:rPr>
                <w:rFonts w:ascii="Times New Roman" w:hAnsi="Times New Roman"/>
                <w:i/>
                <w:sz w:val="12"/>
                <w:szCs w:val="12"/>
                <w:lang w:val="hr-HR"/>
              </w:rPr>
              <w:t>Broj kreveta</w:t>
            </w:r>
          </w:p>
        </w:tc>
        <w:tc>
          <w:tcPr>
            <w:tcW w:w="709" w:type="dxa"/>
          </w:tcPr>
          <w:p w:rsidR="0054497B" w:rsidRPr="00D6499B" w:rsidRDefault="0054497B" w:rsidP="0054497B">
            <w:pPr>
              <w:rPr>
                <w:rFonts w:ascii="Times New Roman" w:hAnsi="Times New Roman"/>
                <w:i/>
                <w:sz w:val="12"/>
                <w:szCs w:val="12"/>
                <w:lang w:val="hr-HR"/>
              </w:rPr>
            </w:pPr>
            <w:r w:rsidRPr="00D6499B">
              <w:rPr>
                <w:rFonts w:ascii="Times New Roman" w:hAnsi="Times New Roman"/>
                <w:i/>
                <w:sz w:val="12"/>
                <w:szCs w:val="12"/>
                <w:lang w:val="hr-HR"/>
              </w:rPr>
              <w:t>Broj objekata</w:t>
            </w:r>
          </w:p>
        </w:tc>
        <w:tc>
          <w:tcPr>
            <w:tcW w:w="708" w:type="dxa"/>
          </w:tcPr>
          <w:p w:rsidR="0054497B" w:rsidRPr="00D6499B" w:rsidRDefault="0054497B" w:rsidP="0054497B">
            <w:pPr>
              <w:rPr>
                <w:rFonts w:ascii="Times New Roman" w:hAnsi="Times New Roman"/>
                <w:i/>
                <w:sz w:val="12"/>
                <w:szCs w:val="12"/>
                <w:lang w:val="hr-HR"/>
              </w:rPr>
            </w:pPr>
            <w:r w:rsidRPr="00D6499B">
              <w:rPr>
                <w:rFonts w:ascii="Times New Roman" w:hAnsi="Times New Roman"/>
                <w:i/>
                <w:sz w:val="12"/>
                <w:szCs w:val="12"/>
                <w:lang w:val="hr-HR"/>
              </w:rPr>
              <w:t>Broj kreveta</w:t>
            </w:r>
          </w:p>
        </w:tc>
        <w:tc>
          <w:tcPr>
            <w:tcW w:w="709" w:type="dxa"/>
          </w:tcPr>
          <w:p w:rsidR="0054497B" w:rsidRPr="00D6499B" w:rsidRDefault="0054497B" w:rsidP="0054497B">
            <w:pPr>
              <w:rPr>
                <w:rFonts w:ascii="Times New Roman" w:hAnsi="Times New Roman"/>
                <w:i/>
                <w:sz w:val="12"/>
                <w:szCs w:val="12"/>
                <w:lang w:val="hr-HR"/>
              </w:rPr>
            </w:pPr>
            <w:r w:rsidRPr="00D6499B">
              <w:rPr>
                <w:rFonts w:ascii="Times New Roman" w:hAnsi="Times New Roman"/>
                <w:i/>
                <w:sz w:val="12"/>
                <w:szCs w:val="12"/>
                <w:lang w:val="hr-HR"/>
              </w:rPr>
              <w:t>Broj objekata</w:t>
            </w:r>
          </w:p>
        </w:tc>
        <w:tc>
          <w:tcPr>
            <w:tcW w:w="709" w:type="dxa"/>
          </w:tcPr>
          <w:p w:rsidR="0054497B" w:rsidRPr="00D6499B" w:rsidRDefault="0054497B" w:rsidP="0054497B">
            <w:pPr>
              <w:rPr>
                <w:rFonts w:ascii="Times New Roman" w:hAnsi="Times New Roman"/>
                <w:i/>
                <w:sz w:val="12"/>
                <w:szCs w:val="12"/>
                <w:lang w:val="hr-HR"/>
              </w:rPr>
            </w:pPr>
            <w:r w:rsidRPr="00D6499B">
              <w:rPr>
                <w:rFonts w:ascii="Times New Roman" w:hAnsi="Times New Roman"/>
                <w:i/>
                <w:sz w:val="12"/>
                <w:szCs w:val="12"/>
                <w:lang w:val="hr-HR"/>
              </w:rPr>
              <w:t>Broj kreveta</w:t>
            </w:r>
          </w:p>
        </w:tc>
        <w:tc>
          <w:tcPr>
            <w:tcW w:w="709" w:type="dxa"/>
            <w:gridSpan w:val="2"/>
          </w:tcPr>
          <w:p w:rsidR="0054497B" w:rsidRPr="00D6499B" w:rsidRDefault="0054497B" w:rsidP="0054497B">
            <w:pPr>
              <w:rPr>
                <w:rFonts w:ascii="Times New Roman" w:hAnsi="Times New Roman"/>
                <w:i/>
                <w:sz w:val="12"/>
                <w:szCs w:val="12"/>
                <w:lang w:val="hr-HR"/>
              </w:rPr>
            </w:pPr>
            <w:r w:rsidRPr="00D6499B">
              <w:rPr>
                <w:rFonts w:ascii="Times New Roman" w:hAnsi="Times New Roman"/>
                <w:i/>
                <w:sz w:val="12"/>
                <w:szCs w:val="12"/>
                <w:lang w:val="hr-HR"/>
              </w:rPr>
              <w:t>Broj objekata</w:t>
            </w:r>
          </w:p>
        </w:tc>
        <w:tc>
          <w:tcPr>
            <w:tcW w:w="708" w:type="dxa"/>
          </w:tcPr>
          <w:p w:rsidR="0054497B" w:rsidRPr="00D6499B" w:rsidRDefault="0054497B" w:rsidP="0054497B">
            <w:pPr>
              <w:rPr>
                <w:rFonts w:ascii="Times New Roman" w:hAnsi="Times New Roman"/>
                <w:i/>
                <w:sz w:val="12"/>
                <w:szCs w:val="12"/>
                <w:lang w:val="hr-HR"/>
              </w:rPr>
            </w:pPr>
            <w:r w:rsidRPr="00D6499B">
              <w:rPr>
                <w:rFonts w:ascii="Times New Roman" w:hAnsi="Times New Roman"/>
                <w:i/>
                <w:sz w:val="12"/>
                <w:szCs w:val="12"/>
                <w:lang w:val="hr-HR"/>
              </w:rPr>
              <w:t>Broj kreveta</w:t>
            </w:r>
          </w:p>
        </w:tc>
        <w:tc>
          <w:tcPr>
            <w:tcW w:w="709" w:type="dxa"/>
          </w:tcPr>
          <w:p w:rsidR="0054497B" w:rsidRPr="00D6499B" w:rsidRDefault="0054497B" w:rsidP="0054497B">
            <w:pPr>
              <w:rPr>
                <w:rFonts w:ascii="Times New Roman" w:hAnsi="Times New Roman"/>
                <w:i/>
                <w:sz w:val="12"/>
                <w:szCs w:val="12"/>
                <w:lang w:val="hr-HR"/>
              </w:rPr>
            </w:pPr>
            <w:r w:rsidRPr="00D6499B">
              <w:rPr>
                <w:rFonts w:ascii="Times New Roman" w:hAnsi="Times New Roman"/>
                <w:i/>
                <w:sz w:val="12"/>
                <w:szCs w:val="12"/>
                <w:lang w:val="hr-HR"/>
              </w:rPr>
              <w:t>Broj objekata</w:t>
            </w:r>
          </w:p>
        </w:tc>
        <w:tc>
          <w:tcPr>
            <w:tcW w:w="709" w:type="dxa"/>
          </w:tcPr>
          <w:p w:rsidR="0054497B" w:rsidRPr="00D6499B" w:rsidRDefault="0054497B" w:rsidP="0054497B">
            <w:pPr>
              <w:rPr>
                <w:rFonts w:ascii="Times New Roman" w:hAnsi="Times New Roman"/>
                <w:i/>
                <w:sz w:val="12"/>
                <w:szCs w:val="12"/>
                <w:lang w:val="hr-HR"/>
              </w:rPr>
            </w:pPr>
            <w:r w:rsidRPr="00D6499B">
              <w:rPr>
                <w:rFonts w:ascii="Times New Roman" w:hAnsi="Times New Roman"/>
                <w:i/>
                <w:sz w:val="12"/>
                <w:szCs w:val="12"/>
                <w:lang w:val="hr-HR"/>
              </w:rPr>
              <w:t>Broj kreveta</w:t>
            </w:r>
          </w:p>
        </w:tc>
        <w:tc>
          <w:tcPr>
            <w:tcW w:w="695" w:type="dxa"/>
          </w:tcPr>
          <w:p w:rsidR="0054497B" w:rsidRPr="00D6499B" w:rsidRDefault="0054497B" w:rsidP="0054497B">
            <w:pPr>
              <w:rPr>
                <w:rFonts w:ascii="Times New Roman" w:hAnsi="Times New Roman"/>
                <w:i/>
                <w:sz w:val="12"/>
                <w:szCs w:val="12"/>
                <w:lang w:val="hr-HR"/>
              </w:rPr>
            </w:pPr>
            <w:r w:rsidRPr="00D6499B">
              <w:rPr>
                <w:rFonts w:ascii="Times New Roman" w:hAnsi="Times New Roman"/>
                <w:i/>
                <w:sz w:val="12"/>
                <w:szCs w:val="12"/>
                <w:lang w:val="hr-HR"/>
              </w:rPr>
              <w:t>Broj objekata</w:t>
            </w:r>
          </w:p>
        </w:tc>
        <w:tc>
          <w:tcPr>
            <w:tcW w:w="830" w:type="dxa"/>
          </w:tcPr>
          <w:p w:rsidR="0054497B" w:rsidRPr="00D6499B" w:rsidRDefault="0054497B" w:rsidP="0054497B">
            <w:pPr>
              <w:rPr>
                <w:rFonts w:ascii="Times New Roman" w:hAnsi="Times New Roman"/>
                <w:i/>
                <w:sz w:val="12"/>
                <w:szCs w:val="12"/>
                <w:lang w:val="hr-HR"/>
              </w:rPr>
            </w:pPr>
            <w:r w:rsidRPr="00D6499B">
              <w:rPr>
                <w:rFonts w:ascii="Times New Roman" w:hAnsi="Times New Roman"/>
                <w:i/>
                <w:sz w:val="12"/>
                <w:szCs w:val="12"/>
                <w:lang w:val="hr-HR"/>
              </w:rPr>
              <w:t>Broj kreveta</w:t>
            </w:r>
          </w:p>
        </w:tc>
      </w:tr>
      <w:tr w:rsidR="0054497B" w:rsidRPr="00D6499B" w:rsidTr="0054497B">
        <w:tc>
          <w:tcPr>
            <w:tcW w:w="993"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LSŽ</w:t>
            </w:r>
          </w:p>
        </w:tc>
        <w:tc>
          <w:tcPr>
            <w:tcW w:w="709" w:type="dxa"/>
          </w:tcPr>
          <w:p w:rsidR="0054497B" w:rsidRPr="00D6499B" w:rsidRDefault="0054497B" w:rsidP="0054497B">
            <w:pPr>
              <w:rPr>
                <w:rFonts w:ascii="Times New Roman" w:hAnsi="Times New Roman"/>
                <w:i/>
                <w:sz w:val="16"/>
                <w:szCs w:val="16"/>
                <w:lang w:val="hr-HR"/>
              </w:rPr>
            </w:pPr>
          </w:p>
        </w:tc>
        <w:tc>
          <w:tcPr>
            <w:tcW w:w="709" w:type="dxa"/>
          </w:tcPr>
          <w:p w:rsidR="0054497B" w:rsidRPr="00D6499B" w:rsidRDefault="0054497B" w:rsidP="0054497B">
            <w:pPr>
              <w:rPr>
                <w:rFonts w:ascii="Times New Roman" w:hAnsi="Times New Roman"/>
                <w:i/>
                <w:sz w:val="16"/>
                <w:szCs w:val="16"/>
                <w:lang w:val="hr-HR"/>
              </w:rPr>
            </w:pPr>
          </w:p>
        </w:tc>
        <w:tc>
          <w:tcPr>
            <w:tcW w:w="709" w:type="dxa"/>
          </w:tcPr>
          <w:p w:rsidR="0054497B" w:rsidRPr="00D6499B" w:rsidRDefault="0054497B" w:rsidP="0054497B">
            <w:pPr>
              <w:rPr>
                <w:rFonts w:ascii="Times New Roman" w:hAnsi="Times New Roman"/>
                <w:i/>
                <w:sz w:val="16"/>
                <w:szCs w:val="16"/>
                <w:lang w:val="hr-HR"/>
              </w:rPr>
            </w:pPr>
          </w:p>
        </w:tc>
        <w:tc>
          <w:tcPr>
            <w:tcW w:w="708" w:type="dxa"/>
          </w:tcPr>
          <w:p w:rsidR="0054497B" w:rsidRPr="00D6499B" w:rsidRDefault="0054497B" w:rsidP="0054497B">
            <w:pPr>
              <w:rPr>
                <w:rFonts w:ascii="Times New Roman" w:hAnsi="Times New Roman"/>
                <w:i/>
                <w:sz w:val="16"/>
                <w:szCs w:val="16"/>
                <w:lang w:val="hr-HR"/>
              </w:rPr>
            </w:pPr>
          </w:p>
        </w:tc>
        <w:tc>
          <w:tcPr>
            <w:tcW w:w="709" w:type="dxa"/>
          </w:tcPr>
          <w:p w:rsidR="0054497B" w:rsidRPr="00D6499B" w:rsidRDefault="0054497B" w:rsidP="0054497B">
            <w:pPr>
              <w:rPr>
                <w:rFonts w:ascii="Times New Roman" w:hAnsi="Times New Roman"/>
                <w:i/>
                <w:sz w:val="16"/>
                <w:szCs w:val="16"/>
                <w:lang w:val="hr-HR"/>
              </w:rPr>
            </w:pPr>
          </w:p>
        </w:tc>
        <w:tc>
          <w:tcPr>
            <w:tcW w:w="709" w:type="dxa"/>
          </w:tcPr>
          <w:p w:rsidR="0054497B" w:rsidRPr="00D6499B" w:rsidRDefault="0054497B" w:rsidP="0054497B">
            <w:pPr>
              <w:rPr>
                <w:rFonts w:ascii="Times New Roman" w:hAnsi="Times New Roman"/>
                <w:i/>
                <w:sz w:val="16"/>
                <w:szCs w:val="16"/>
                <w:lang w:val="hr-HR"/>
              </w:rPr>
            </w:pPr>
          </w:p>
        </w:tc>
        <w:tc>
          <w:tcPr>
            <w:tcW w:w="709" w:type="dxa"/>
            <w:gridSpan w:val="2"/>
          </w:tcPr>
          <w:p w:rsidR="0054497B" w:rsidRPr="00D6499B" w:rsidRDefault="0054497B" w:rsidP="0054497B">
            <w:pPr>
              <w:rPr>
                <w:rFonts w:ascii="Times New Roman" w:hAnsi="Times New Roman"/>
                <w:i/>
                <w:sz w:val="16"/>
                <w:szCs w:val="16"/>
                <w:lang w:val="hr-HR"/>
              </w:rPr>
            </w:pPr>
          </w:p>
        </w:tc>
        <w:tc>
          <w:tcPr>
            <w:tcW w:w="708" w:type="dxa"/>
          </w:tcPr>
          <w:p w:rsidR="0054497B" w:rsidRPr="00D6499B" w:rsidRDefault="0054497B" w:rsidP="0054497B">
            <w:pPr>
              <w:rPr>
                <w:rFonts w:ascii="Times New Roman" w:hAnsi="Times New Roman"/>
                <w:i/>
                <w:sz w:val="16"/>
                <w:szCs w:val="16"/>
                <w:lang w:val="hr-HR"/>
              </w:rPr>
            </w:pPr>
          </w:p>
        </w:tc>
        <w:tc>
          <w:tcPr>
            <w:tcW w:w="709" w:type="dxa"/>
          </w:tcPr>
          <w:p w:rsidR="0054497B" w:rsidRPr="00D6499B" w:rsidRDefault="0054497B" w:rsidP="0054497B">
            <w:pPr>
              <w:rPr>
                <w:rFonts w:ascii="Times New Roman" w:hAnsi="Times New Roman"/>
                <w:i/>
                <w:sz w:val="16"/>
                <w:szCs w:val="16"/>
                <w:lang w:val="hr-HR"/>
              </w:rPr>
            </w:pPr>
          </w:p>
        </w:tc>
        <w:tc>
          <w:tcPr>
            <w:tcW w:w="709" w:type="dxa"/>
          </w:tcPr>
          <w:p w:rsidR="0054497B" w:rsidRPr="00D6499B" w:rsidRDefault="0054497B" w:rsidP="0054497B">
            <w:pPr>
              <w:rPr>
                <w:rFonts w:ascii="Times New Roman" w:hAnsi="Times New Roman"/>
                <w:i/>
                <w:sz w:val="16"/>
                <w:szCs w:val="16"/>
                <w:lang w:val="hr-HR"/>
              </w:rPr>
            </w:pPr>
          </w:p>
        </w:tc>
        <w:tc>
          <w:tcPr>
            <w:tcW w:w="695" w:type="dxa"/>
          </w:tcPr>
          <w:p w:rsidR="0054497B" w:rsidRPr="00D6499B" w:rsidRDefault="0054497B" w:rsidP="0054497B">
            <w:pPr>
              <w:rPr>
                <w:rFonts w:ascii="Times New Roman" w:hAnsi="Times New Roman"/>
                <w:i/>
                <w:sz w:val="16"/>
                <w:szCs w:val="16"/>
                <w:lang w:val="hr-HR"/>
              </w:rPr>
            </w:pPr>
          </w:p>
        </w:tc>
        <w:tc>
          <w:tcPr>
            <w:tcW w:w="830" w:type="dxa"/>
          </w:tcPr>
          <w:p w:rsidR="0054497B" w:rsidRPr="00D6499B" w:rsidRDefault="0054497B" w:rsidP="0054497B">
            <w:pPr>
              <w:rPr>
                <w:rFonts w:ascii="Times New Roman" w:hAnsi="Times New Roman"/>
                <w:i/>
                <w:sz w:val="16"/>
                <w:szCs w:val="16"/>
                <w:lang w:val="hr-HR"/>
              </w:rPr>
            </w:pPr>
          </w:p>
        </w:tc>
      </w:tr>
      <w:tr w:rsidR="0054497B" w:rsidRPr="00D6499B" w:rsidTr="0054497B">
        <w:tc>
          <w:tcPr>
            <w:tcW w:w="993" w:type="dxa"/>
            <w:tcBorders>
              <w:top w:val="single" w:sz="4" w:space="0" w:color="auto"/>
              <w:left w:val="single" w:sz="4" w:space="0" w:color="auto"/>
              <w:bottom w:val="single" w:sz="4" w:space="0" w:color="auto"/>
              <w:right w:val="single" w:sz="4" w:space="0" w:color="auto"/>
            </w:tcBorders>
            <w:hideMark/>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Gospić</w:t>
            </w:r>
          </w:p>
        </w:tc>
        <w:tc>
          <w:tcPr>
            <w:tcW w:w="709" w:type="dxa"/>
            <w:tcBorders>
              <w:top w:val="single" w:sz="4" w:space="0" w:color="auto"/>
              <w:left w:val="single" w:sz="4" w:space="0" w:color="auto"/>
              <w:bottom w:val="single" w:sz="4" w:space="0" w:color="auto"/>
              <w:right w:val="single" w:sz="4" w:space="0" w:color="auto"/>
            </w:tcBorders>
            <w:hideMark/>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35</w:t>
            </w:r>
          </w:p>
        </w:tc>
        <w:tc>
          <w:tcPr>
            <w:tcW w:w="709" w:type="dxa"/>
            <w:tcBorders>
              <w:top w:val="single" w:sz="4" w:space="0" w:color="auto"/>
              <w:left w:val="single" w:sz="4" w:space="0" w:color="auto"/>
              <w:bottom w:val="single" w:sz="4" w:space="0" w:color="auto"/>
              <w:right w:val="single" w:sz="4" w:space="0" w:color="auto"/>
            </w:tcBorders>
            <w:hideMark/>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510</w:t>
            </w:r>
          </w:p>
        </w:tc>
        <w:tc>
          <w:tcPr>
            <w:tcW w:w="709" w:type="dxa"/>
            <w:tcBorders>
              <w:top w:val="single" w:sz="4" w:space="0" w:color="auto"/>
              <w:left w:val="single" w:sz="4" w:space="0" w:color="auto"/>
              <w:bottom w:val="single" w:sz="4" w:space="0" w:color="auto"/>
              <w:right w:val="single" w:sz="4" w:space="0" w:color="auto"/>
            </w:tcBorders>
            <w:hideMark/>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2</w:t>
            </w:r>
          </w:p>
        </w:tc>
        <w:tc>
          <w:tcPr>
            <w:tcW w:w="708" w:type="dxa"/>
            <w:tcBorders>
              <w:top w:val="single" w:sz="4" w:space="0" w:color="auto"/>
              <w:left w:val="single" w:sz="4" w:space="0" w:color="auto"/>
              <w:bottom w:val="single" w:sz="4" w:space="0" w:color="auto"/>
              <w:right w:val="single" w:sz="4" w:space="0" w:color="auto"/>
            </w:tcBorders>
            <w:hideMark/>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132</w:t>
            </w:r>
          </w:p>
        </w:tc>
        <w:tc>
          <w:tcPr>
            <w:tcW w:w="709" w:type="dxa"/>
            <w:tcBorders>
              <w:top w:val="single" w:sz="4" w:space="0" w:color="auto"/>
              <w:left w:val="single" w:sz="4" w:space="0" w:color="auto"/>
              <w:bottom w:val="single" w:sz="4" w:space="0" w:color="auto"/>
              <w:right w:val="single" w:sz="4" w:space="0" w:color="auto"/>
            </w:tcBorders>
            <w:hideMark/>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2</w:t>
            </w:r>
          </w:p>
        </w:tc>
        <w:tc>
          <w:tcPr>
            <w:tcW w:w="709" w:type="dxa"/>
            <w:tcBorders>
              <w:top w:val="single" w:sz="4" w:space="0" w:color="auto"/>
              <w:left w:val="single" w:sz="4" w:space="0" w:color="auto"/>
              <w:bottom w:val="single" w:sz="4" w:space="0" w:color="auto"/>
              <w:right w:val="single" w:sz="4" w:space="0" w:color="auto"/>
            </w:tcBorders>
            <w:hideMark/>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172</w:t>
            </w:r>
          </w:p>
        </w:tc>
        <w:tc>
          <w:tcPr>
            <w:tcW w:w="709" w:type="dxa"/>
            <w:gridSpan w:val="2"/>
            <w:tcBorders>
              <w:top w:val="single" w:sz="4" w:space="0" w:color="auto"/>
              <w:left w:val="single" w:sz="4" w:space="0" w:color="auto"/>
              <w:bottom w:val="single" w:sz="4" w:space="0" w:color="auto"/>
              <w:right w:val="single" w:sz="4" w:space="0" w:color="auto"/>
            </w:tcBorders>
            <w:hideMark/>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1</w:t>
            </w:r>
          </w:p>
        </w:tc>
        <w:tc>
          <w:tcPr>
            <w:tcW w:w="708" w:type="dxa"/>
            <w:tcBorders>
              <w:top w:val="single" w:sz="4" w:space="0" w:color="auto"/>
              <w:left w:val="single" w:sz="4" w:space="0" w:color="auto"/>
              <w:bottom w:val="single" w:sz="4" w:space="0" w:color="auto"/>
              <w:right w:val="single" w:sz="4" w:space="0" w:color="auto"/>
            </w:tcBorders>
            <w:hideMark/>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12</w:t>
            </w:r>
          </w:p>
        </w:tc>
        <w:tc>
          <w:tcPr>
            <w:tcW w:w="709" w:type="dxa"/>
            <w:tcBorders>
              <w:top w:val="single" w:sz="4" w:space="0" w:color="auto"/>
              <w:left w:val="single" w:sz="4" w:space="0" w:color="auto"/>
              <w:bottom w:val="single" w:sz="4" w:space="0" w:color="auto"/>
              <w:right w:val="single" w:sz="4" w:space="0" w:color="auto"/>
            </w:tcBorders>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30</w:t>
            </w:r>
          </w:p>
        </w:tc>
        <w:tc>
          <w:tcPr>
            <w:tcW w:w="709" w:type="dxa"/>
            <w:tcBorders>
              <w:top w:val="single" w:sz="4" w:space="0" w:color="auto"/>
              <w:left w:val="single" w:sz="4" w:space="0" w:color="auto"/>
              <w:bottom w:val="single" w:sz="4" w:space="0" w:color="auto"/>
              <w:right w:val="single" w:sz="4" w:space="0" w:color="auto"/>
            </w:tcBorders>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194</w:t>
            </w:r>
          </w:p>
        </w:tc>
        <w:tc>
          <w:tcPr>
            <w:tcW w:w="695" w:type="dxa"/>
            <w:tcBorders>
              <w:top w:val="single" w:sz="4" w:space="0" w:color="auto"/>
              <w:left w:val="single" w:sz="4" w:space="0" w:color="auto"/>
              <w:bottom w:val="single" w:sz="4" w:space="0" w:color="auto"/>
              <w:right w:val="single" w:sz="4" w:space="0" w:color="auto"/>
            </w:tcBorders>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w:t>
            </w:r>
          </w:p>
        </w:tc>
        <w:tc>
          <w:tcPr>
            <w:tcW w:w="830" w:type="dxa"/>
            <w:tcBorders>
              <w:top w:val="single" w:sz="4" w:space="0" w:color="auto"/>
              <w:left w:val="single" w:sz="4" w:space="0" w:color="auto"/>
              <w:bottom w:val="single" w:sz="4" w:space="0" w:color="auto"/>
              <w:right w:val="single" w:sz="4" w:space="0" w:color="auto"/>
            </w:tcBorders>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w:t>
            </w:r>
          </w:p>
        </w:tc>
      </w:tr>
      <w:tr w:rsidR="0054497B" w:rsidRPr="00D6499B" w:rsidTr="0054497B">
        <w:tc>
          <w:tcPr>
            <w:tcW w:w="993" w:type="dxa"/>
            <w:tcBorders>
              <w:top w:val="single" w:sz="4" w:space="0" w:color="auto"/>
              <w:left w:val="single" w:sz="4" w:space="0" w:color="auto"/>
              <w:bottom w:val="single" w:sz="4" w:space="0" w:color="auto"/>
              <w:right w:val="single" w:sz="4" w:space="0" w:color="auto"/>
            </w:tcBorders>
            <w:hideMark/>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Otočac</w:t>
            </w:r>
          </w:p>
        </w:tc>
        <w:tc>
          <w:tcPr>
            <w:tcW w:w="709" w:type="dxa"/>
            <w:tcBorders>
              <w:top w:val="single" w:sz="4" w:space="0" w:color="auto"/>
              <w:left w:val="single" w:sz="4" w:space="0" w:color="auto"/>
              <w:bottom w:val="single" w:sz="4" w:space="0" w:color="auto"/>
              <w:right w:val="single" w:sz="4" w:space="0" w:color="auto"/>
            </w:tcBorders>
            <w:hideMark/>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72</w:t>
            </w:r>
          </w:p>
        </w:tc>
        <w:tc>
          <w:tcPr>
            <w:tcW w:w="709" w:type="dxa"/>
            <w:tcBorders>
              <w:top w:val="single" w:sz="4" w:space="0" w:color="auto"/>
              <w:left w:val="single" w:sz="4" w:space="0" w:color="auto"/>
              <w:bottom w:val="single" w:sz="4" w:space="0" w:color="auto"/>
              <w:right w:val="single" w:sz="4" w:space="0" w:color="auto"/>
            </w:tcBorders>
            <w:hideMark/>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529</w:t>
            </w:r>
          </w:p>
        </w:tc>
        <w:tc>
          <w:tcPr>
            <w:tcW w:w="709" w:type="dxa"/>
            <w:tcBorders>
              <w:top w:val="single" w:sz="4" w:space="0" w:color="auto"/>
              <w:left w:val="single" w:sz="4" w:space="0" w:color="auto"/>
              <w:bottom w:val="single" w:sz="4" w:space="0" w:color="auto"/>
              <w:right w:val="single" w:sz="4" w:space="0" w:color="auto"/>
            </w:tcBorders>
            <w:hideMark/>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4</w:t>
            </w:r>
          </w:p>
        </w:tc>
        <w:tc>
          <w:tcPr>
            <w:tcW w:w="708" w:type="dxa"/>
            <w:tcBorders>
              <w:top w:val="single" w:sz="4" w:space="0" w:color="auto"/>
              <w:left w:val="single" w:sz="4" w:space="0" w:color="auto"/>
              <w:bottom w:val="single" w:sz="4" w:space="0" w:color="auto"/>
              <w:right w:val="single" w:sz="4" w:space="0" w:color="auto"/>
            </w:tcBorders>
            <w:hideMark/>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187</w:t>
            </w:r>
          </w:p>
        </w:tc>
        <w:tc>
          <w:tcPr>
            <w:tcW w:w="709" w:type="dxa"/>
            <w:tcBorders>
              <w:top w:val="single" w:sz="4" w:space="0" w:color="auto"/>
              <w:left w:val="single" w:sz="4" w:space="0" w:color="auto"/>
              <w:bottom w:val="single" w:sz="4" w:space="0" w:color="auto"/>
              <w:right w:val="single" w:sz="4" w:space="0" w:color="auto"/>
            </w:tcBorders>
            <w:hideMark/>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42</w:t>
            </w:r>
          </w:p>
        </w:tc>
        <w:tc>
          <w:tcPr>
            <w:tcW w:w="709" w:type="dxa"/>
            <w:tcBorders>
              <w:top w:val="single" w:sz="4" w:space="0" w:color="auto"/>
              <w:left w:val="single" w:sz="4" w:space="0" w:color="auto"/>
              <w:bottom w:val="single" w:sz="4" w:space="0" w:color="auto"/>
              <w:right w:val="single" w:sz="4" w:space="0" w:color="auto"/>
            </w:tcBorders>
            <w:hideMark/>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162</w:t>
            </w:r>
          </w:p>
        </w:tc>
        <w:tc>
          <w:tcPr>
            <w:tcW w:w="709" w:type="dxa"/>
            <w:gridSpan w:val="2"/>
            <w:tcBorders>
              <w:top w:val="single" w:sz="4" w:space="0" w:color="auto"/>
              <w:left w:val="single" w:sz="4" w:space="0" w:color="auto"/>
              <w:bottom w:val="single" w:sz="4" w:space="0" w:color="auto"/>
              <w:right w:val="single" w:sz="4" w:space="0" w:color="auto"/>
            </w:tcBorders>
            <w:hideMark/>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1</w:t>
            </w:r>
          </w:p>
        </w:tc>
        <w:tc>
          <w:tcPr>
            <w:tcW w:w="708" w:type="dxa"/>
            <w:tcBorders>
              <w:top w:val="single" w:sz="4" w:space="0" w:color="auto"/>
              <w:left w:val="single" w:sz="4" w:space="0" w:color="auto"/>
              <w:bottom w:val="single" w:sz="4" w:space="0" w:color="auto"/>
              <w:right w:val="single" w:sz="4" w:space="0" w:color="auto"/>
            </w:tcBorders>
            <w:hideMark/>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25</w:t>
            </w:r>
          </w:p>
        </w:tc>
        <w:tc>
          <w:tcPr>
            <w:tcW w:w="709" w:type="dxa"/>
            <w:tcBorders>
              <w:top w:val="single" w:sz="4" w:space="0" w:color="auto"/>
              <w:left w:val="single" w:sz="4" w:space="0" w:color="auto"/>
              <w:bottom w:val="single" w:sz="4" w:space="0" w:color="auto"/>
              <w:right w:val="single" w:sz="4" w:space="0" w:color="auto"/>
            </w:tcBorders>
            <w:hideMark/>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30</w:t>
            </w:r>
          </w:p>
        </w:tc>
        <w:tc>
          <w:tcPr>
            <w:tcW w:w="709" w:type="dxa"/>
            <w:tcBorders>
              <w:top w:val="single" w:sz="4" w:space="0" w:color="auto"/>
              <w:left w:val="single" w:sz="4" w:space="0" w:color="auto"/>
              <w:bottom w:val="single" w:sz="4" w:space="0" w:color="auto"/>
              <w:right w:val="single" w:sz="4" w:space="0" w:color="auto"/>
            </w:tcBorders>
            <w:hideMark/>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155</w:t>
            </w:r>
          </w:p>
        </w:tc>
        <w:tc>
          <w:tcPr>
            <w:tcW w:w="695" w:type="dxa"/>
            <w:tcBorders>
              <w:top w:val="single" w:sz="4" w:space="0" w:color="auto"/>
              <w:left w:val="single" w:sz="4" w:space="0" w:color="auto"/>
              <w:bottom w:val="single" w:sz="4" w:space="0" w:color="auto"/>
              <w:right w:val="single" w:sz="4" w:space="0" w:color="auto"/>
            </w:tcBorders>
            <w:hideMark/>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0</w:t>
            </w:r>
          </w:p>
        </w:tc>
        <w:tc>
          <w:tcPr>
            <w:tcW w:w="830" w:type="dxa"/>
            <w:tcBorders>
              <w:top w:val="single" w:sz="4" w:space="0" w:color="auto"/>
              <w:left w:val="single" w:sz="4" w:space="0" w:color="auto"/>
              <w:bottom w:val="single" w:sz="4" w:space="0" w:color="auto"/>
              <w:right w:val="single" w:sz="4" w:space="0" w:color="auto"/>
            </w:tcBorders>
            <w:hideMark/>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0</w:t>
            </w:r>
          </w:p>
        </w:tc>
      </w:tr>
      <w:tr w:rsidR="0054497B" w:rsidRPr="00D6499B" w:rsidTr="0054497B">
        <w:tc>
          <w:tcPr>
            <w:tcW w:w="993"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Novalja</w:t>
            </w:r>
          </w:p>
        </w:tc>
        <w:tc>
          <w:tcPr>
            <w:tcW w:w="709"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4933</w:t>
            </w:r>
          </w:p>
        </w:tc>
        <w:tc>
          <w:tcPr>
            <w:tcW w:w="709"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19181</w:t>
            </w:r>
          </w:p>
        </w:tc>
        <w:tc>
          <w:tcPr>
            <w:tcW w:w="709"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5</w:t>
            </w:r>
          </w:p>
        </w:tc>
        <w:tc>
          <w:tcPr>
            <w:tcW w:w="708"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460</w:t>
            </w:r>
          </w:p>
        </w:tc>
        <w:tc>
          <w:tcPr>
            <w:tcW w:w="709" w:type="dxa"/>
          </w:tcPr>
          <w:p w:rsidR="0054497B" w:rsidRPr="00D6499B" w:rsidRDefault="0054497B" w:rsidP="0054497B">
            <w:pPr>
              <w:rPr>
                <w:rFonts w:ascii="Times New Roman" w:hAnsi="Times New Roman"/>
                <w:i/>
                <w:sz w:val="16"/>
                <w:szCs w:val="16"/>
                <w:lang w:val="hr-HR"/>
              </w:rPr>
            </w:pPr>
          </w:p>
        </w:tc>
        <w:tc>
          <w:tcPr>
            <w:tcW w:w="709" w:type="dxa"/>
          </w:tcPr>
          <w:p w:rsidR="0054497B" w:rsidRPr="00D6499B" w:rsidRDefault="0054497B" w:rsidP="0054497B">
            <w:pPr>
              <w:rPr>
                <w:rFonts w:ascii="Times New Roman" w:hAnsi="Times New Roman"/>
                <w:i/>
                <w:sz w:val="16"/>
                <w:szCs w:val="16"/>
                <w:lang w:val="hr-HR"/>
              </w:rPr>
            </w:pPr>
          </w:p>
        </w:tc>
        <w:tc>
          <w:tcPr>
            <w:tcW w:w="709" w:type="dxa"/>
            <w:gridSpan w:val="2"/>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6</w:t>
            </w:r>
          </w:p>
        </w:tc>
        <w:tc>
          <w:tcPr>
            <w:tcW w:w="708"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5400</w:t>
            </w:r>
          </w:p>
        </w:tc>
        <w:tc>
          <w:tcPr>
            <w:tcW w:w="709"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4918</w:t>
            </w:r>
          </w:p>
        </w:tc>
        <w:tc>
          <w:tcPr>
            <w:tcW w:w="709"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13020</w:t>
            </w:r>
          </w:p>
        </w:tc>
        <w:tc>
          <w:tcPr>
            <w:tcW w:w="695"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4</w:t>
            </w:r>
          </w:p>
        </w:tc>
        <w:tc>
          <w:tcPr>
            <w:tcW w:w="830"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301</w:t>
            </w:r>
          </w:p>
        </w:tc>
      </w:tr>
      <w:tr w:rsidR="0054497B" w:rsidRPr="00D6499B" w:rsidTr="0054497B">
        <w:tc>
          <w:tcPr>
            <w:tcW w:w="993" w:type="dxa"/>
            <w:tcBorders>
              <w:top w:val="single" w:sz="4" w:space="0" w:color="auto"/>
              <w:left w:val="single" w:sz="4" w:space="0" w:color="auto"/>
              <w:bottom w:val="single" w:sz="4" w:space="0" w:color="auto"/>
              <w:right w:val="single" w:sz="4" w:space="0" w:color="auto"/>
            </w:tcBorders>
            <w:hideMark/>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Senj</w:t>
            </w:r>
          </w:p>
        </w:tc>
        <w:tc>
          <w:tcPr>
            <w:tcW w:w="709" w:type="dxa"/>
            <w:tcBorders>
              <w:top w:val="single" w:sz="4" w:space="0" w:color="auto"/>
              <w:left w:val="single" w:sz="4" w:space="0" w:color="auto"/>
              <w:bottom w:val="single" w:sz="4" w:space="0" w:color="auto"/>
              <w:right w:val="single" w:sz="4" w:space="0" w:color="auto"/>
            </w:tcBorders>
            <w:hideMark/>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874</w:t>
            </w:r>
          </w:p>
        </w:tc>
        <w:tc>
          <w:tcPr>
            <w:tcW w:w="709" w:type="dxa"/>
            <w:tcBorders>
              <w:top w:val="single" w:sz="4" w:space="0" w:color="auto"/>
              <w:left w:val="single" w:sz="4" w:space="0" w:color="auto"/>
              <w:bottom w:val="single" w:sz="4" w:space="0" w:color="auto"/>
              <w:right w:val="single" w:sz="4" w:space="0" w:color="auto"/>
            </w:tcBorders>
            <w:hideMark/>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5716</w:t>
            </w:r>
          </w:p>
        </w:tc>
        <w:tc>
          <w:tcPr>
            <w:tcW w:w="709" w:type="dxa"/>
            <w:tcBorders>
              <w:top w:val="single" w:sz="4" w:space="0" w:color="auto"/>
              <w:left w:val="single" w:sz="4" w:space="0" w:color="auto"/>
              <w:bottom w:val="single" w:sz="4" w:space="0" w:color="auto"/>
              <w:right w:val="single" w:sz="4" w:space="0" w:color="auto"/>
            </w:tcBorders>
            <w:hideMark/>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4</w:t>
            </w:r>
          </w:p>
        </w:tc>
        <w:tc>
          <w:tcPr>
            <w:tcW w:w="708" w:type="dxa"/>
            <w:tcBorders>
              <w:top w:val="single" w:sz="4" w:space="0" w:color="auto"/>
              <w:left w:val="single" w:sz="4" w:space="0" w:color="auto"/>
              <w:bottom w:val="single" w:sz="4" w:space="0" w:color="auto"/>
              <w:right w:val="single" w:sz="4" w:space="0" w:color="auto"/>
            </w:tcBorders>
            <w:hideMark/>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197</w:t>
            </w:r>
          </w:p>
        </w:tc>
        <w:tc>
          <w:tcPr>
            <w:tcW w:w="709" w:type="dxa"/>
            <w:tcBorders>
              <w:top w:val="single" w:sz="4" w:space="0" w:color="auto"/>
              <w:left w:val="single" w:sz="4" w:space="0" w:color="auto"/>
              <w:bottom w:val="single" w:sz="4" w:space="0" w:color="auto"/>
              <w:right w:val="single" w:sz="4" w:space="0" w:color="auto"/>
            </w:tcBorders>
            <w:hideMark/>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35</w:t>
            </w:r>
          </w:p>
        </w:tc>
        <w:tc>
          <w:tcPr>
            <w:tcW w:w="851" w:type="dxa"/>
            <w:gridSpan w:val="2"/>
            <w:tcBorders>
              <w:top w:val="single" w:sz="4" w:space="0" w:color="auto"/>
              <w:left w:val="single" w:sz="4" w:space="0" w:color="auto"/>
              <w:bottom w:val="single" w:sz="4" w:space="0" w:color="auto"/>
              <w:right w:val="single" w:sz="4" w:space="0" w:color="auto"/>
            </w:tcBorders>
            <w:hideMark/>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132+26</w:t>
            </w:r>
          </w:p>
        </w:tc>
        <w:tc>
          <w:tcPr>
            <w:tcW w:w="567" w:type="dxa"/>
            <w:tcBorders>
              <w:top w:val="single" w:sz="4" w:space="0" w:color="auto"/>
              <w:left w:val="single" w:sz="4" w:space="0" w:color="auto"/>
              <w:bottom w:val="single" w:sz="4" w:space="0" w:color="auto"/>
              <w:right w:val="single" w:sz="4" w:space="0" w:color="auto"/>
            </w:tcBorders>
            <w:hideMark/>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5</w:t>
            </w:r>
          </w:p>
        </w:tc>
        <w:tc>
          <w:tcPr>
            <w:tcW w:w="708" w:type="dxa"/>
            <w:tcBorders>
              <w:top w:val="single" w:sz="4" w:space="0" w:color="auto"/>
              <w:left w:val="single" w:sz="4" w:space="0" w:color="auto"/>
              <w:bottom w:val="single" w:sz="4" w:space="0" w:color="auto"/>
              <w:right w:val="single" w:sz="4" w:space="0" w:color="auto"/>
            </w:tcBorders>
            <w:hideMark/>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606</w:t>
            </w:r>
          </w:p>
        </w:tc>
        <w:tc>
          <w:tcPr>
            <w:tcW w:w="709" w:type="dxa"/>
            <w:tcBorders>
              <w:top w:val="single" w:sz="4" w:space="0" w:color="auto"/>
              <w:left w:val="single" w:sz="4" w:space="0" w:color="auto"/>
              <w:bottom w:val="single" w:sz="4" w:space="0" w:color="auto"/>
              <w:right w:val="single" w:sz="4" w:space="0" w:color="auto"/>
            </w:tcBorders>
            <w:hideMark/>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820</w:t>
            </w:r>
          </w:p>
        </w:tc>
        <w:tc>
          <w:tcPr>
            <w:tcW w:w="709" w:type="dxa"/>
            <w:tcBorders>
              <w:top w:val="single" w:sz="4" w:space="0" w:color="auto"/>
              <w:left w:val="single" w:sz="4" w:space="0" w:color="auto"/>
              <w:bottom w:val="single" w:sz="4" w:space="0" w:color="auto"/>
              <w:right w:val="single" w:sz="4" w:space="0" w:color="auto"/>
            </w:tcBorders>
            <w:hideMark/>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4434</w:t>
            </w:r>
          </w:p>
        </w:tc>
        <w:tc>
          <w:tcPr>
            <w:tcW w:w="695" w:type="dxa"/>
            <w:tcBorders>
              <w:top w:val="single" w:sz="4" w:space="0" w:color="auto"/>
              <w:left w:val="single" w:sz="4" w:space="0" w:color="auto"/>
              <w:bottom w:val="single" w:sz="4" w:space="0" w:color="auto"/>
              <w:right w:val="single" w:sz="4" w:space="0" w:color="auto"/>
            </w:tcBorders>
            <w:hideMark/>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10</w:t>
            </w:r>
          </w:p>
        </w:tc>
        <w:tc>
          <w:tcPr>
            <w:tcW w:w="830" w:type="dxa"/>
            <w:tcBorders>
              <w:top w:val="single" w:sz="4" w:space="0" w:color="auto"/>
              <w:left w:val="single" w:sz="4" w:space="0" w:color="auto"/>
              <w:bottom w:val="single" w:sz="4" w:space="0" w:color="auto"/>
              <w:right w:val="single" w:sz="4" w:space="0" w:color="auto"/>
            </w:tcBorders>
            <w:hideMark/>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347</w:t>
            </w:r>
          </w:p>
        </w:tc>
      </w:tr>
      <w:tr w:rsidR="0054497B" w:rsidRPr="00D6499B" w:rsidTr="0054497B">
        <w:tc>
          <w:tcPr>
            <w:tcW w:w="993" w:type="dxa"/>
            <w:tcBorders>
              <w:top w:val="single" w:sz="4" w:space="0" w:color="auto"/>
              <w:left w:val="single" w:sz="4" w:space="0" w:color="auto"/>
              <w:bottom w:val="single" w:sz="4" w:space="0" w:color="auto"/>
              <w:right w:val="single" w:sz="4" w:space="0" w:color="auto"/>
            </w:tcBorders>
            <w:hideMark/>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Brinje</w:t>
            </w:r>
          </w:p>
        </w:tc>
        <w:tc>
          <w:tcPr>
            <w:tcW w:w="709" w:type="dxa"/>
            <w:tcBorders>
              <w:top w:val="single" w:sz="4" w:space="0" w:color="auto"/>
              <w:left w:val="single" w:sz="4" w:space="0" w:color="auto"/>
              <w:bottom w:val="single" w:sz="4" w:space="0" w:color="auto"/>
              <w:right w:val="single" w:sz="4" w:space="0" w:color="auto"/>
            </w:tcBorders>
            <w:hideMark/>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5</w:t>
            </w:r>
          </w:p>
        </w:tc>
        <w:tc>
          <w:tcPr>
            <w:tcW w:w="709" w:type="dxa"/>
            <w:tcBorders>
              <w:top w:val="single" w:sz="4" w:space="0" w:color="auto"/>
              <w:left w:val="single" w:sz="4" w:space="0" w:color="auto"/>
              <w:bottom w:val="single" w:sz="4" w:space="0" w:color="auto"/>
              <w:right w:val="single" w:sz="4" w:space="0" w:color="auto"/>
            </w:tcBorders>
            <w:hideMark/>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34</w:t>
            </w:r>
          </w:p>
        </w:tc>
        <w:tc>
          <w:tcPr>
            <w:tcW w:w="709" w:type="dxa"/>
            <w:tcBorders>
              <w:top w:val="single" w:sz="4" w:space="0" w:color="auto"/>
              <w:left w:val="single" w:sz="4" w:space="0" w:color="auto"/>
              <w:bottom w:val="single" w:sz="4" w:space="0" w:color="auto"/>
              <w:right w:val="single" w:sz="4" w:space="0" w:color="auto"/>
            </w:tcBorders>
            <w:hideMark/>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2</w:t>
            </w:r>
          </w:p>
        </w:tc>
        <w:tc>
          <w:tcPr>
            <w:tcW w:w="708" w:type="dxa"/>
            <w:tcBorders>
              <w:top w:val="single" w:sz="4" w:space="0" w:color="auto"/>
              <w:left w:val="single" w:sz="4" w:space="0" w:color="auto"/>
              <w:bottom w:val="single" w:sz="4" w:space="0" w:color="auto"/>
              <w:right w:val="single" w:sz="4" w:space="0" w:color="auto"/>
            </w:tcBorders>
            <w:hideMark/>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24</w:t>
            </w:r>
          </w:p>
        </w:tc>
        <w:tc>
          <w:tcPr>
            <w:tcW w:w="709" w:type="dxa"/>
            <w:tcBorders>
              <w:top w:val="single" w:sz="4" w:space="0" w:color="auto"/>
              <w:left w:val="single" w:sz="4" w:space="0" w:color="auto"/>
              <w:bottom w:val="single" w:sz="4" w:space="0" w:color="auto"/>
              <w:right w:val="single" w:sz="4" w:space="0" w:color="auto"/>
            </w:tcBorders>
            <w:hideMark/>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w:t>
            </w:r>
          </w:p>
        </w:tc>
        <w:tc>
          <w:tcPr>
            <w:tcW w:w="709" w:type="dxa"/>
            <w:tcBorders>
              <w:top w:val="single" w:sz="4" w:space="0" w:color="auto"/>
              <w:left w:val="single" w:sz="4" w:space="0" w:color="auto"/>
              <w:bottom w:val="single" w:sz="4" w:space="0" w:color="auto"/>
              <w:right w:val="single" w:sz="4" w:space="0" w:color="auto"/>
            </w:tcBorders>
            <w:hideMark/>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w:t>
            </w:r>
          </w:p>
        </w:tc>
        <w:tc>
          <w:tcPr>
            <w:tcW w:w="709" w:type="dxa"/>
            <w:gridSpan w:val="2"/>
            <w:tcBorders>
              <w:top w:val="single" w:sz="4" w:space="0" w:color="auto"/>
              <w:left w:val="single" w:sz="4" w:space="0" w:color="auto"/>
              <w:bottom w:val="single" w:sz="4" w:space="0" w:color="auto"/>
              <w:right w:val="single" w:sz="4" w:space="0" w:color="auto"/>
            </w:tcBorders>
            <w:hideMark/>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w:t>
            </w:r>
          </w:p>
        </w:tc>
        <w:tc>
          <w:tcPr>
            <w:tcW w:w="708" w:type="dxa"/>
            <w:tcBorders>
              <w:top w:val="single" w:sz="4" w:space="0" w:color="auto"/>
              <w:left w:val="single" w:sz="4" w:space="0" w:color="auto"/>
              <w:bottom w:val="single" w:sz="4" w:space="0" w:color="auto"/>
              <w:right w:val="single" w:sz="4" w:space="0" w:color="auto"/>
            </w:tcBorders>
            <w:hideMark/>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w:t>
            </w:r>
          </w:p>
        </w:tc>
        <w:tc>
          <w:tcPr>
            <w:tcW w:w="709" w:type="dxa"/>
            <w:tcBorders>
              <w:top w:val="single" w:sz="4" w:space="0" w:color="auto"/>
              <w:left w:val="single" w:sz="4" w:space="0" w:color="auto"/>
              <w:bottom w:val="single" w:sz="4" w:space="0" w:color="auto"/>
              <w:right w:val="single" w:sz="4" w:space="0" w:color="auto"/>
            </w:tcBorders>
            <w:hideMark/>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3</w:t>
            </w:r>
          </w:p>
        </w:tc>
        <w:tc>
          <w:tcPr>
            <w:tcW w:w="709" w:type="dxa"/>
            <w:tcBorders>
              <w:top w:val="single" w:sz="4" w:space="0" w:color="auto"/>
              <w:left w:val="single" w:sz="4" w:space="0" w:color="auto"/>
              <w:bottom w:val="single" w:sz="4" w:space="0" w:color="auto"/>
              <w:right w:val="single" w:sz="4" w:space="0" w:color="auto"/>
            </w:tcBorders>
            <w:hideMark/>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10</w:t>
            </w:r>
          </w:p>
        </w:tc>
        <w:tc>
          <w:tcPr>
            <w:tcW w:w="695" w:type="dxa"/>
            <w:tcBorders>
              <w:top w:val="single" w:sz="4" w:space="0" w:color="auto"/>
              <w:left w:val="single" w:sz="4" w:space="0" w:color="auto"/>
              <w:bottom w:val="single" w:sz="4" w:space="0" w:color="auto"/>
              <w:right w:val="single" w:sz="4" w:space="0" w:color="auto"/>
            </w:tcBorders>
            <w:hideMark/>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w:t>
            </w:r>
          </w:p>
        </w:tc>
        <w:tc>
          <w:tcPr>
            <w:tcW w:w="830" w:type="dxa"/>
            <w:tcBorders>
              <w:top w:val="single" w:sz="4" w:space="0" w:color="auto"/>
              <w:left w:val="single" w:sz="4" w:space="0" w:color="auto"/>
              <w:bottom w:val="single" w:sz="4" w:space="0" w:color="auto"/>
              <w:right w:val="single" w:sz="4" w:space="0" w:color="auto"/>
            </w:tcBorders>
            <w:hideMark/>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w:t>
            </w:r>
          </w:p>
        </w:tc>
      </w:tr>
      <w:tr w:rsidR="0054497B" w:rsidRPr="00D6499B" w:rsidTr="0054497B">
        <w:tc>
          <w:tcPr>
            <w:tcW w:w="993"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Donji Lapac</w:t>
            </w:r>
          </w:p>
        </w:tc>
        <w:tc>
          <w:tcPr>
            <w:tcW w:w="709"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9</w:t>
            </w:r>
          </w:p>
        </w:tc>
        <w:tc>
          <w:tcPr>
            <w:tcW w:w="709"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22</w:t>
            </w:r>
          </w:p>
        </w:tc>
        <w:tc>
          <w:tcPr>
            <w:tcW w:w="709"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w:t>
            </w:r>
          </w:p>
        </w:tc>
        <w:tc>
          <w:tcPr>
            <w:tcW w:w="708"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w:t>
            </w:r>
          </w:p>
        </w:tc>
        <w:tc>
          <w:tcPr>
            <w:tcW w:w="709" w:type="dxa"/>
          </w:tcPr>
          <w:p w:rsidR="0054497B" w:rsidRPr="00D6499B" w:rsidRDefault="0054497B" w:rsidP="0054497B">
            <w:pPr>
              <w:rPr>
                <w:rFonts w:ascii="Times New Roman" w:hAnsi="Times New Roman"/>
                <w:i/>
                <w:sz w:val="16"/>
                <w:szCs w:val="16"/>
                <w:lang w:val="hr-HR"/>
              </w:rPr>
            </w:pPr>
          </w:p>
        </w:tc>
        <w:tc>
          <w:tcPr>
            <w:tcW w:w="709"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w:t>
            </w:r>
          </w:p>
        </w:tc>
        <w:tc>
          <w:tcPr>
            <w:tcW w:w="709" w:type="dxa"/>
            <w:gridSpan w:val="2"/>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w:t>
            </w:r>
          </w:p>
        </w:tc>
        <w:tc>
          <w:tcPr>
            <w:tcW w:w="708"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w:t>
            </w:r>
          </w:p>
        </w:tc>
        <w:tc>
          <w:tcPr>
            <w:tcW w:w="709"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9</w:t>
            </w:r>
          </w:p>
        </w:tc>
        <w:tc>
          <w:tcPr>
            <w:tcW w:w="709"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22</w:t>
            </w:r>
          </w:p>
        </w:tc>
        <w:tc>
          <w:tcPr>
            <w:tcW w:w="695"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w:t>
            </w:r>
          </w:p>
        </w:tc>
        <w:tc>
          <w:tcPr>
            <w:tcW w:w="830"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w:t>
            </w:r>
          </w:p>
        </w:tc>
      </w:tr>
      <w:tr w:rsidR="0054497B" w:rsidRPr="00D6499B" w:rsidTr="0054497B">
        <w:tc>
          <w:tcPr>
            <w:tcW w:w="993"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Karlobag</w:t>
            </w:r>
          </w:p>
        </w:tc>
        <w:tc>
          <w:tcPr>
            <w:tcW w:w="709"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334</w:t>
            </w:r>
          </w:p>
        </w:tc>
        <w:tc>
          <w:tcPr>
            <w:tcW w:w="709"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3105</w:t>
            </w:r>
          </w:p>
        </w:tc>
        <w:tc>
          <w:tcPr>
            <w:tcW w:w="709"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2</w:t>
            </w:r>
          </w:p>
        </w:tc>
        <w:tc>
          <w:tcPr>
            <w:tcW w:w="708"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481</w:t>
            </w:r>
          </w:p>
        </w:tc>
        <w:tc>
          <w:tcPr>
            <w:tcW w:w="709"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325</w:t>
            </w:r>
          </w:p>
        </w:tc>
        <w:tc>
          <w:tcPr>
            <w:tcW w:w="709"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2464</w:t>
            </w:r>
          </w:p>
        </w:tc>
        <w:tc>
          <w:tcPr>
            <w:tcW w:w="709" w:type="dxa"/>
            <w:gridSpan w:val="2"/>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5</w:t>
            </w:r>
          </w:p>
        </w:tc>
        <w:tc>
          <w:tcPr>
            <w:tcW w:w="708"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120</w:t>
            </w:r>
          </w:p>
        </w:tc>
        <w:tc>
          <w:tcPr>
            <w:tcW w:w="709"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w:t>
            </w:r>
          </w:p>
        </w:tc>
        <w:tc>
          <w:tcPr>
            <w:tcW w:w="709"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w:t>
            </w:r>
          </w:p>
        </w:tc>
        <w:tc>
          <w:tcPr>
            <w:tcW w:w="695"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2</w:t>
            </w:r>
          </w:p>
        </w:tc>
        <w:tc>
          <w:tcPr>
            <w:tcW w:w="830"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40</w:t>
            </w:r>
          </w:p>
        </w:tc>
      </w:tr>
      <w:tr w:rsidR="0054497B" w:rsidRPr="00D6499B" w:rsidTr="0054497B">
        <w:tc>
          <w:tcPr>
            <w:tcW w:w="993"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Lovinac</w:t>
            </w:r>
          </w:p>
        </w:tc>
        <w:tc>
          <w:tcPr>
            <w:tcW w:w="709"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29</w:t>
            </w:r>
          </w:p>
        </w:tc>
        <w:tc>
          <w:tcPr>
            <w:tcW w:w="709"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135</w:t>
            </w:r>
          </w:p>
        </w:tc>
        <w:tc>
          <w:tcPr>
            <w:tcW w:w="709"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0</w:t>
            </w:r>
          </w:p>
        </w:tc>
        <w:tc>
          <w:tcPr>
            <w:tcW w:w="708"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0</w:t>
            </w:r>
          </w:p>
        </w:tc>
        <w:tc>
          <w:tcPr>
            <w:tcW w:w="709"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2</w:t>
            </w:r>
          </w:p>
        </w:tc>
        <w:tc>
          <w:tcPr>
            <w:tcW w:w="709"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8</w:t>
            </w:r>
          </w:p>
        </w:tc>
        <w:tc>
          <w:tcPr>
            <w:tcW w:w="709" w:type="dxa"/>
            <w:gridSpan w:val="2"/>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0</w:t>
            </w:r>
          </w:p>
        </w:tc>
        <w:tc>
          <w:tcPr>
            <w:tcW w:w="708"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0</w:t>
            </w:r>
          </w:p>
        </w:tc>
        <w:tc>
          <w:tcPr>
            <w:tcW w:w="709"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27</w:t>
            </w:r>
          </w:p>
        </w:tc>
        <w:tc>
          <w:tcPr>
            <w:tcW w:w="709"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67</w:t>
            </w:r>
          </w:p>
        </w:tc>
        <w:tc>
          <w:tcPr>
            <w:tcW w:w="695"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1</w:t>
            </w:r>
          </w:p>
        </w:tc>
        <w:tc>
          <w:tcPr>
            <w:tcW w:w="830"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60</w:t>
            </w:r>
          </w:p>
        </w:tc>
      </w:tr>
      <w:tr w:rsidR="0054497B" w:rsidRPr="00D6499B" w:rsidTr="0054497B">
        <w:tc>
          <w:tcPr>
            <w:tcW w:w="993"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Perušić</w:t>
            </w:r>
          </w:p>
        </w:tc>
        <w:tc>
          <w:tcPr>
            <w:tcW w:w="709"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29</w:t>
            </w:r>
          </w:p>
        </w:tc>
        <w:tc>
          <w:tcPr>
            <w:tcW w:w="709"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49</w:t>
            </w:r>
          </w:p>
        </w:tc>
        <w:tc>
          <w:tcPr>
            <w:tcW w:w="709"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0</w:t>
            </w:r>
          </w:p>
        </w:tc>
        <w:tc>
          <w:tcPr>
            <w:tcW w:w="708"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0</w:t>
            </w:r>
          </w:p>
        </w:tc>
        <w:tc>
          <w:tcPr>
            <w:tcW w:w="709"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29</w:t>
            </w:r>
          </w:p>
        </w:tc>
        <w:tc>
          <w:tcPr>
            <w:tcW w:w="709"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49</w:t>
            </w:r>
          </w:p>
        </w:tc>
        <w:tc>
          <w:tcPr>
            <w:tcW w:w="709" w:type="dxa"/>
            <w:gridSpan w:val="2"/>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0</w:t>
            </w:r>
          </w:p>
        </w:tc>
        <w:tc>
          <w:tcPr>
            <w:tcW w:w="708"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0</w:t>
            </w:r>
          </w:p>
        </w:tc>
        <w:tc>
          <w:tcPr>
            <w:tcW w:w="709"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0</w:t>
            </w:r>
          </w:p>
        </w:tc>
        <w:tc>
          <w:tcPr>
            <w:tcW w:w="709"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0</w:t>
            </w:r>
          </w:p>
        </w:tc>
        <w:tc>
          <w:tcPr>
            <w:tcW w:w="695"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0</w:t>
            </w:r>
          </w:p>
        </w:tc>
        <w:tc>
          <w:tcPr>
            <w:tcW w:w="830"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0</w:t>
            </w:r>
          </w:p>
        </w:tc>
      </w:tr>
      <w:tr w:rsidR="0054497B" w:rsidRPr="00D6499B" w:rsidTr="0054497B">
        <w:tc>
          <w:tcPr>
            <w:tcW w:w="993" w:type="dxa"/>
            <w:tcBorders>
              <w:top w:val="single" w:sz="4" w:space="0" w:color="auto"/>
              <w:left w:val="single" w:sz="4" w:space="0" w:color="auto"/>
              <w:bottom w:val="single" w:sz="4" w:space="0" w:color="auto"/>
              <w:right w:val="single" w:sz="4" w:space="0" w:color="auto"/>
            </w:tcBorders>
            <w:hideMark/>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Pl. Jezera</w:t>
            </w:r>
          </w:p>
        </w:tc>
        <w:tc>
          <w:tcPr>
            <w:tcW w:w="709" w:type="dxa"/>
            <w:tcBorders>
              <w:top w:val="single" w:sz="4" w:space="0" w:color="auto"/>
              <w:left w:val="single" w:sz="4" w:space="0" w:color="auto"/>
              <w:bottom w:val="single" w:sz="4" w:space="0" w:color="auto"/>
              <w:right w:val="single" w:sz="4" w:space="0" w:color="auto"/>
            </w:tcBorders>
            <w:hideMark/>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959</w:t>
            </w:r>
          </w:p>
        </w:tc>
        <w:tc>
          <w:tcPr>
            <w:tcW w:w="709" w:type="dxa"/>
            <w:tcBorders>
              <w:top w:val="single" w:sz="4" w:space="0" w:color="auto"/>
              <w:left w:val="single" w:sz="4" w:space="0" w:color="auto"/>
              <w:bottom w:val="single" w:sz="4" w:space="0" w:color="auto"/>
              <w:right w:val="single" w:sz="4" w:space="0" w:color="auto"/>
            </w:tcBorders>
            <w:hideMark/>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3967</w:t>
            </w:r>
          </w:p>
        </w:tc>
        <w:tc>
          <w:tcPr>
            <w:tcW w:w="709" w:type="dxa"/>
            <w:tcBorders>
              <w:top w:val="single" w:sz="4" w:space="0" w:color="auto"/>
              <w:left w:val="single" w:sz="4" w:space="0" w:color="auto"/>
              <w:bottom w:val="single" w:sz="4" w:space="0" w:color="auto"/>
              <w:right w:val="single" w:sz="4" w:space="0" w:color="auto"/>
            </w:tcBorders>
            <w:hideMark/>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4</w:t>
            </w:r>
          </w:p>
        </w:tc>
        <w:tc>
          <w:tcPr>
            <w:tcW w:w="708" w:type="dxa"/>
            <w:tcBorders>
              <w:top w:val="single" w:sz="4" w:space="0" w:color="auto"/>
              <w:left w:val="single" w:sz="4" w:space="0" w:color="auto"/>
              <w:bottom w:val="single" w:sz="4" w:space="0" w:color="auto"/>
              <w:right w:val="single" w:sz="4" w:space="0" w:color="auto"/>
            </w:tcBorders>
            <w:hideMark/>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1100</w:t>
            </w:r>
          </w:p>
        </w:tc>
        <w:tc>
          <w:tcPr>
            <w:tcW w:w="709" w:type="dxa"/>
            <w:tcBorders>
              <w:top w:val="single" w:sz="4" w:space="0" w:color="auto"/>
              <w:left w:val="single" w:sz="4" w:space="0" w:color="auto"/>
              <w:bottom w:val="single" w:sz="4" w:space="0" w:color="auto"/>
              <w:right w:val="single" w:sz="4" w:space="0" w:color="auto"/>
            </w:tcBorders>
          </w:tcPr>
          <w:p w:rsidR="0054497B" w:rsidRPr="00D6499B" w:rsidRDefault="0054497B" w:rsidP="0054497B">
            <w:pPr>
              <w:rPr>
                <w:rFonts w:ascii="Times New Roman" w:hAnsi="Times New Roman"/>
                <w:i/>
                <w:sz w:val="16"/>
                <w:szCs w:val="16"/>
                <w:lang w:val="hr-HR"/>
              </w:rPr>
            </w:pPr>
          </w:p>
        </w:tc>
        <w:tc>
          <w:tcPr>
            <w:tcW w:w="709" w:type="dxa"/>
            <w:tcBorders>
              <w:top w:val="single" w:sz="4" w:space="0" w:color="auto"/>
              <w:left w:val="single" w:sz="4" w:space="0" w:color="auto"/>
              <w:bottom w:val="single" w:sz="4" w:space="0" w:color="auto"/>
              <w:right w:val="single" w:sz="4" w:space="0" w:color="auto"/>
            </w:tcBorders>
          </w:tcPr>
          <w:p w:rsidR="0054497B" w:rsidRPr="00D6499B" w:rsidRDefault="0054497B" w:rsidP="0054497B">
            <w:pPr>
              <w:rPr>
                <w:rFonts w:ascii="Times New Roman" w:hAnsi="Times New Roman"/>
                <w:i/>
                <w:sz w:val="16"/>
                <w:szCs w:val="16"/>
                <w:lang w:val="hr-HR"/>
              </w:rPr>
            </w:pPr>
          </w:p>
        </w:tc>
        <w:tc>
          <w:tcPr>
            <w:tcW w:w="709" w:type="dxa"/>
            <w:gridSpan w:val="2"/>
            <w:tcBorders>
              <w:top w:val="single" w:sz="4" w:space="0" w:color="auto"/>
              <w:left w:val="single" w:sz="4" w:space="0" w:color="auto"/>
              <w:bottom w:val="single" w:sz="4" w:space="0" w:color="auto"/>
              <w:right w:val="single" w:sz="4" w:space="0" w:color="auto"/>
            </w:tcBorders>
            <w:hideMark/>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1</w:t>
            </w:r>
          </w:p>
        </w:tc>
        <w:tc>
          <w:tcPr>
            <w:tcW w:w="708" w:type="dxa"/>
            <w:tcBorders>
              <w:top w:val="single" w:sz="4" w:space="0" w:color="auto"/>
              <w:left w:val="single" w:sz="4" w:space="0" w:color="auto"/>
              <w:bottom w:val="single" w:sz="4" w:space="0" w:color="auto"/>
              <w:right w:val="single" w:sz="4" w:space="0" w:color="auto"/>
            </w:tcBorders>
            <w:hideMark/>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408</w:t>
            </w:r>
          </w:p>
        </w:tc>
        <w:tc>
          <w:tcPr>
            <w:tcW w:w="709" w:type="dxa"/>
            <w:tcBorders>
              <w:top w:val="single" w:sz="4" w:space="0" w:color="auto"/>
              <w:left w:val="single" w:sz="4" w:space="0" w:color="auto"/>
              <w:bottom w:val="single" w:sz="4" w:space="0" w:color="auto"/>
              <w:right w:val="single" w:sz="4" w:space="0" w:color="auto"/>
            </w:tcBorders>
            <w:hideMark/>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949</w:t>
            </w:r>
          </w:p>
        </w:tc>
        <w:tc>
          <w:tcPr>
            <w:tcW w:w="709" w:type="dxa"/>
            <w:tcBorders>
              <w:top w:val="single" w:sz="4" w:space="0" w:color="auto"/>
              <w:left w:val="single" w:sz="4" w:space="0" w:color="auto"/>
              <w:bottom w:val="single" w:sz="4" w:space="0" w:color="auto"/>
              <w:right w:val="single" w:sz="4" w:space="0" w:color="auto"/>
            </w:tcBorders>
            <w:hideMark/>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2173</w:t>
            </w:r>
          </w:p>
        </w:tc>
        <w:tc>
          <w:tcPr>
            <w:tcW w:w="695" w:type="dxa"/>
            <w:tcBorders>
              <w:top w:val="single" w:sz="4" w:space="0" w:color="auto"/>
              <w:left w:val="single" w:sz="4" w:space="0" w:color="auto"/>
              <w:bottom w:val="single" w:sz="4" w:space="0" w:color="auto"/>
              <w:right w:val="single" w:sz="4" w:space="0" w:color="auto"/>
            </w:tcBorders>
            <w:hideMark/>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5</w:t>
            </w:r>
          </w:p>
        </w:tc>
        <w:tc>
          <w:tcPr>
            <w:tcW w:w="830" w:type="dxa"/>
            <w:tcBorders>
              <w:top w:val="single" w:sz="4" w:space="0" w:color="auto"/>
              <w:left w:val="single" w:sz="4" w:space="0" w:color="auto"/>
              <w:bottom w:val="single" w:sz="4" w:space="0" w:color="auto"/>
              <w:right w:val="single" w:sz="4" w:space="0" w:color="auto"/>
            </w:tcBorders>
            <w:hideMark/>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286</w:t>
            </w:r>
          </w:p>
        </w:tc>
      </w:tr>
      <w:tr w:rsidR="0054497B" w:rsidRPr="00D6499B" w:rsidTr="0054497B">
        <w:tc>
          <w:tcPr>
            <w:tcW w:w="993"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Udbina</w:t>
            </w:r>
          </w:p>
        </w:tc>
        <w:tc>
          <w:tcPr>
            <w:tcW w:w="709"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5</w:t>
            </w:r>
          </w:p>
        </w:tc>
        <w:tc>
          <w:tcPr>
            <w:tcW w:w="709"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11</w:t>
            </w:r>
          </w:p>
        </w:tc>
        <w:tc>
          <w:tcPr>
            <w:tcW w:w="709"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w:t>
            </w:r>
          </w:p>
        </w:tc>
        <w:tc>
          <w:tcPr>
            <w:tcW w:w="708"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w:t>
            </w:r>
          </w:p>
        </w:tc>
        <w:tc>
          <w:tcPr>
            <w:tcW w:w="709"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w:t>
            </w:r>
          </w:p>
        </w:tc>
        <w:tc>
          <w:tcPr>
            <w:tcW w:w="709"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w:t>
            </w:r>
          </w:p>
        </w:tc>
        <w:tc>
          <w:tcPr>
            <w:tcW w:w="709" w:type="dxa"/>
            <w:gridSpan w:val="2"/>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w:t>
            </w:r>
          </w:p>
        </w:tc>
        <w:tc>
          <w:tcPr>
            <w:tcW w:w="708"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w:t>
            </w:r>
          </w:p>
        </w:tc>
        <w:tc>
          <w:tcPr>
            <w:tcW w:w="709"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5</w:t>
            </w:r>
          </w:p>
        </w:tc>
        <w:tc>
          <w:tcPr>
            <w:tcW w:w="709"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11</w:t>
            </w:r>
          </w:p>
        </w:tc>
        <w:tc>
          <w:tcPr>
            <w:tcW w:w="695"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w:t>
            </w:r>
          </w:p>
        </w:tc>
        <w:tc>
          <w:tcPr>
            <w:tcW w:w="830"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w:t>
            </w:r>
          </w:p>
        </w:tc>
      </w:tr>
      <w:tr w:rsidR="0054497B" w:rsidRPr="00D6499B" w:rsidTr="0054497B">
        <w:tc>
          <w:tcPr>
            <w:tcW w:w="993"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Vrhovine</w:t>
            </w:r>
          </w:p>
        </w:tc>
        <w:tc>
          <w:tcPr>
            <w:tcW w:w="709"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16</w:t>
            </w:r>
          </w:p>
        </w:tc>
        <w:tc>
          <w:tcPr>
            <w:tcW w:w="709"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44</w:t>
            </w:r>
          </w:p>
        </w:tc>
        <w:tc>
          <w:tcPr>
            <w:tcW w:w="709"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w:t>
            </w:r>
          </w:p>
        </w:tc>
        <w:tc>
          <w:tcPr>
            <w:tcW w:w="708"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w:t>
            </w:r>
          </w:p>
        </w:tc>
        <w:tc>
          <w:tcPr>
            <w:tcW w:w="709"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w:t>
            </w:r>
          </w:p>
        </w:tc>
        <w:tc>
          <w:tcPr>
            <w:tcW w:w="709"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w:t>
            </w:r>
          </w:p>
        </w:tc>
        <w:tc>
          <w:tcPr>
            <w:tcW w:w="709" w:type="dxa"/>
            <w:gridSpan w:val="2"/>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7</w:t>
            </w:r>
          </w:p>
        </w:tc>
        <w:tc>
          <w:tcPr>
            <w:tcW w:w="708"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25</w:t>
            </w:r>
          </w:p>
        </w:tc>
        <w:tc>
          <w:tcPr>
            <w:tcW w:w="709"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9</w:t>
            </w:r>
          </w:p>
        </w:tc>
        <w:tc>
          <w:tcPr>
            <w:tcW w:w="709"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19</w:t>
            </w:r>
          </w:p>
        </w:tc>
        <w:tc>
          <w:tcPr>
            <w:tcW w:w="695"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w:t>
            </w:r>
          </w:p>
        </w:tc>
        <w:tc>
          <w:tcPr>
            <w:tcW w:w="830" w:type="dxa"/>
          </w:tcPr>
          <w:p w:rsidR="0054497B" w:rsidRPr="00D6499B" w:rsidRDefault="0054497B" w:rsidP="0054497B">
            <w:pPr>
              <w:rPr>
                <w:rFonts w:ascii="Times New Roman" w:hAnsi="Times New Roman"/>
                <w:i/>
                <w:sz w:val="16"/>
                <w:szCs w:val="16"/>
                <w:lang w:val="hr-HR"/>
              </w:rPr>
            </w:pPr>
            <w:r w:rsidRPr="00D6499B">
              <w:rPr>
                <w:rFonts w:ascii="Times New Roman" w:hAnsi="Times New Roman"/>
                <w:i/>
                <w:sz w:val="16"/>
                <w:szCs w:val="16"/>
                <w:lang w:val="hr-HR"/>
              </w:rPr>
              <w:t>-</w:t>
            </w:r>
          </w:p>
        </w:tc>
      </w:tr>
    </w:tbl>
    <w:p w:rsidR="00B945B9" w:rsidRPr="00D6499B" w:rsidRDefault="00B945B9" w:rsidP="00B945B9">
      <w:pPr>
        <w:spacing w:after="0" w:line="240" w:lineRule="auto"/>
        <w:rPr>
          <w:b/>
          <w:i/>
          <w:color w:val="4F81BD" w:themeColor="accent1"/>
          <w:sz w:val="16"/>
          <w:szCs w:val="16"/>
        </w:rPr>
      </w:pPr>
      <w:r w:rsidRPr="00D6499B">
        <w:rPr>
          <w:b/>
          <w:i/>
          <w:color w:val="4F81BD" w:themeColor="accent1"/>
          <w:sz w:val="20"/>
        </w:rPr>
        <w:t xml:space="preserve">* </w:t>
      </w:r>
      <w:r w:rsidRPr="00D6499B">
        <w:rPr>
          <w:b/>
          <w:i/>
          <w:color w:val="4F81BD" w:themeColor="accent1"/>
          <w:sz w:val="16"/>
          <w:szCs w:val="16"/>
        </w:rPr>
        <w:t>Ostali hotelima slični objekti: hotelsko naselje, apertmeni, pansioni, app studio, sobe</w:t>
      </w:r>
    </w:p>
    <w:p w:rsidR="00B945B9" w:rsidRPr="00D6499B" w:rsidRDefault="00B945B9" w:rsidP="00B945B9">
      <w:pPr>
        <w:spacing w:after="0" w:line="240" w:lineRule="auto"/>
        <w:rPr>
          <w:b/>
          <w:i/>
          <w:color w:val="4F81BD" w:themeColor="accent1"/>
          <w:sz w:val="16"/>
          <w:szCs w:val="16"/>
        </w:rPr>
      </w:pPr>
      <w:r w:rsidRPr="00D6499B">
        <w:rPr>
          <w:b/>
          <w:i/>
          <w:color w:val="4F81BD" w:themeColor="accent1"/>
          <w:sz w:val="16"/>
          <w:szCs w:val="16"/>
        </w:rPr>
        <w:t>**Ostali komplementarni: odmarališta, omladinski hotel i hostel,gostionica, planinarski dom</w:t>
      </w:r>
    </w:p>
    <w:p w:rsidR="00B945B9" w:rsidRPr="00D6499B" w:rsidRDefault="00B945B9" w:rsidP="00B945B9">
      <w:pPr>
        <w:spacing w:after="0"/>
        <w:rPr>
          <w:rFonts w:ascii="Times New Roman" w:hAnsi="Times New Roman"/>
          <w:i/>
          <w:sz w:val="16"/>
          <w:szCs w:val="16"/>
        </w:rPr>
      </w:pPr>
    </w:p>
    <w:p w:rsidR="00B945B9" w:rsidRPr="00D6499B" w:rsidRDefault="00B945B9" w:rsidP="00B945B9">
      <w:pPr>
        <w:rPr>
          <w:i/>
          <w:sz w:val="16"/>
          <w:szCs w:val="16"/>
        </w:rPr>
      </w:pPr>
      <w:r w:rsidRPr="00D6499B">
        <w:rPr>
          <w:i/>
          <w:sz w:val="16"/>
          <w:szCs w:val="16"/>
        </w:rPr>
        <w:t>Izvor: Turistička zajednica Ličko-senjske županije</w:t>
      </w:r>
    </w:p>
    <w:p w:rsidR="00B945B9" w:rsidRPr="00D6499B" w:rsidRDefault="00B945B9" w:rsidP="00B945B9">
      <w:pPr>
        <w:rPr>
          <w:rFonts w:ascii="Times New Roman" w:hAnsi="Times New Roman"/>
        </w:rPr>
      </w:pPr>
    </w:p>
    <w:p w:rsidR="00AE458F" w:rsidRPr="00D6499B" w:rsidRDefault="00AE458F" w:rsidP="00AE458F">
      <w:r w:rsidRPr="00D6499B">
        <w:t>Ovi podatci ukazuju na sljedeće:</w:t>
      </w:r>
    </w:p>
    <w:p w:rsidR="00AE458F" w:rsidRPr="00D6499B" w:rsidRDefault="00AE458F" w:rsidP="003D48B4">
      <w:pPr>
        <w:pStyle w:val="Odlomakpopisa"/>
        <w:numPr>
          <w:ilvl w:val="0"/>
          <w:numId w:val="21"/>
        </w:numPr>
      </w:pPr>
      <w:r w:rsidRPr="00D6499B">
        <w:t>većina smještajnih jedinica nalazi se na obali Jadrana, u gradovima Novalji i Senju i odnosi se na privatni smještaj i kampove,</w:t>
      </w:r>
    </w:p>
    <w:p w:rsidR="00AE458F" w:rsidRPr="00D6499B" w:rsidRDefault="00AE458F" w:rsidP="003D48B4">
      <w:pPr>
        <w:pStyle w:val="Odlomakpopisa"/>
        <w:numPr>
          <w:ilvl w:val="0"/>
          <w:numId w:val="21"/>
        </w:numPr>
      </w:pPr>
      <w:r w:rsidRPr="00D6499B">
        <w:t>najveći broj hotela smješten je u Novalji te u općini Plitvička Jezera u sastavu NP Plitvička jezera, a potom slijede gradovi Otočac i Senj,</w:t>
      </w:r>
    </w:p>
    <w:p w:rsidR="00AE458F" w:rsidRPr="00D6499B" w:rsidRDefault="00AE458F" w:rsidP="003D48B4">
      <w:pPr>
        <w:pStyle w:val="Odlomakpopisa"/>
        <w:numPr>
          <w:ilvl w:val="0"/>
          <w:numId w:val="21"/>
        </w:numPr>
      </w:pPr>
      <w:r w:rsidRPr="00D6499B">
        <w:t>administrativno središte Županije, Gospić, raspolaže smještajnim kapacitetom od samo 35 objekata ili 510 ležajeva, pri čemu se 25,6% odnosi na hotele. Slično tome, Otočac, raspolaže s 529 ležajeva od čega 187 ležajeva ili 35,5% u hotelima.</w:t>
      </w:r>
    </w:p>
    <w:p w:rsidR="00B945B9" w:rsidRPr="00D6499B" w:rsidRDefault="00B945B9" w:rsidP="00B945B9"/>
    <w:p w:rsidR="00B945B9" w:rsidRPr="00D6499B" w:rsidRDefault="00B945B9" w:rsidP="00B945B9">
      <w:pPr>
        <w:spacing w:line="240" w:lineRule="auto"/>
        <w:jc w:val="both"/>
        <w:rPr>
          <w:rFonts w:ascii="Times New Roman" w:eastAsia="Calibri" w:hAnsi="Times New Roman"/>
          <w:bCs/>
          <w:color w:val="000000" w:themeColor="text1"/>
          <w:sz w:val="24"/>
          <w:szCs w:val="24"/>
        </w:rPr>
      </w:pPr>
    </w:p>
    <w:p w:rsidR="00B945B9" w:rsidRPr="00D6499B" w:rsidRDefault="00D24CEB" w:rsidP="00FD7884">
      <w:pPr>
        <w:pStyle w:val="Naslov4"/>
        <w:rPr>
          <w:rFonts w:eastAsia="Calibri"/>
        </w:rPr>
      </w:pPr>
      <w:bookmarkStart w:id="17" w:name="_Toc202922396"/>
      <w:bookmarkStart w:id="18" w:name="_Toc165637352"/>
      <w:r w:rsidRPr="00D6499B">
        <w:rPr>
          <w:rFonts w:eastAsia="Calibri"/>
        </w:rPr>
        <w:t>1.</w:t>
      </w:r>
      <w:r w:rsidR="00B945B9" w:rsidRPr="00D6499B">
        <w:rPr>
          <w:rFonts w:eastAsia="Calibri"/>
        </w:rPr>
        <w:t>2.</w:t>
      </w:r>
      <w:r w:rsidR="00FD7884" w:rsidRPr="00D6499B">
        <w:rPr>
          <w:rFonts w:eastAsia="Calibri"/>
        </w:rPr>
        <w:t>2</w:t>
      </w:r>
      <w:r w:rsidR="00B945B9" w:rsidRPr="00D6499B">
        <w:rPr>
          <w:rFonts w:eastAsia="Calibri"/>
        </w:rPr>
        <w:t>.</w:t>
      </w:r>
      <w:r w:rsidRPr="00D6499B">
        <w:rPr>
          <w:rFonts w:eastAsia="Calibri"/>
        </w:rPr>
        <w:t>7</w:t>
      </w:r>
      <w:r w:rsidR="00B945B9" w:rsidRPr="00D6499B">
        <w:rPr>
          <w:rFonts w:eastAsia="Calibri"/>
        </w:rPr>
        <w:t>. Turistička infrastruktura i usluge</w:t>
      </w:r>
      <w:bookmarkEnd w:id="17"/>
      <w:bookmarkEnd w:id="18"/>
    </w:p>
    <w:p w:rsidR="00B945B9" w:rsidRPr="00D6499B" w:rsidRDefault="00B945B9" w:rsidP="00B945B9">
      <w:pPr>
        <w:pStyle w:val="Tijeloteksta"/>
      </w:pPr>
      <w:r w:rsidRPr="00D6499B">
        <w:t>Ličko-senjska županija ima bogatu i raznovrsnu turističku resursnu osnovu, podjednako raspoređenu u četiri karakteristične geografske cjeline:</w:t>
      </w:r>
    </w:p>
    <w:p w:rsidR="00B945B9" w:rsidRPr="00D6499B" w:rsidRDefault="00B945B9" w:rsidP="003D48B4">
      <w:pPr>
        <w:pStyle w:val="Grafikeoznake"/>
        <w:numPr>
          <w:ilvl w:val="0"/>
          <w:numId w:val="10"/>
        </w:numPr>
        <w:jc w:val="both"/>
        <w:rPr>
          <w:rFonts w:asciiTheme="minorHAnsi" w:hAnsiTheme="minorHAnsi"/>
          <w:lang w:val="hr-HR"/>
        </w:rPr>
      </w:pPr>
      <w:r w:rsidRPr="00D6499B">
        <w:rPr>
          <w:rFonts w:asciiTheme="minorHAnsi" w:hAnsiTheme="minorHAnsi"/>
          <w:lang w:val="hr-HR"/>
        </w:rPr>
        <w:t>Otok Pag (čiji je sjeverno-zapadni dio u sklopu Ličko-senjske županije)</w:t>
      </w:r>
    </w:p>
    <w:p w:rsidR="00B945B9" w:rsidRPr="00D6499B" w:rsidRDefault="00B945B9" w:rsidP="003D48B4">
      <w:pPr>
        <w:pStyle w:val="Grafikeoznake"/>
        <w:numPr>
          <w:ilvl w:val="0"/>
          <w:numId w:val="10"/>
        </w:numPr>
        <w:jc w:val="both"/>
        <w:rPr>
          <w:rFonts w:asciiTheme="minorHAnsi" w:hAnsiTheme="minorHAnsi"/>
          <w:lang w:val="hr-HR"/>
        </w:rPr>
      </w:pPr>
      <w:r w:rsidRPr="00D6499B">
        <w:rPr>
          <w:rFonts w:asciiTheme="minorHAnsi" w:hAnsiTheme="minorHAnsi"/>
          <w:lang w:val="hr-HR"/>
        </w:rPr>
        <w:t xml:space="preserve">Obalni dio podno Velebitskog masiva </w:t>
      </w:r>
    </w:p>
    <w:p w:rsidR="00B945B9" w:rsidRPr="00D6499B" w:rsidRDefault="00B945B9" w:rsidP="003D48B4">
      <w:pPr>
        <w:pStyle w:val="Grafikeoznake"/>
        <w:numPr>
          <w:ilvl w:val="0"/>
          <w:numId w:val="10"/>
        </w:numPr>
        <w:jc w:val="both"/>
        <w:rPr>
          <w:rFonts w:asciiTheme="minorHAnsi" w:hAnsiTheme="minorHAnsi"/>
          <w:lang w:val="hr-HR"/>
        </w:rPr>
      </w:pPr>
      <w:r w:rsidRPr="00D6499B">
        <w:rPr>
          <w:rFonts w:asciiTheme="minorHAnsi" w:hAnsiTheme="minorHAnsi"/>
          <w:lang w:val="hr-HR"/>
        </w:rPr>
        <w:t>Nacionalni parkovi i druga zaštićena područja</w:t>
      </w:r>
    </w:p>
    <w:p w:rsidR="00B945B9" w:rsidRPr="00D6499B" w:rsidRDefault="00B945B9" w:rsidP="003D48B4">
      <w:pPr>
        <w:pStyle w:val="Grafikeoznake"/>
        <w:numPr>
          <w:ilvl w:val="0"/>
          <w:numId w:val="10"/>
        </w:numPr>
        <w:jc w:val="both"/>
        <w:rPr>
          <w:rFonts w:asciiTheme="minorHAnsi" w:hAnsiTheme="minorHAnsi"/>
          <w:lang w:val="hr-HR"/>
        </w:rPr>
      </w:pPr>
      <w:r w:rsidRPr="00D6499B">
        <w:rPr>
          <w:rFonts w:asciiTheme="minorHAnsi" w:hAnsiTheme="minorHAnsi"/>
          <w:lang w:val="hr-HR"/>
        </w:rPr>
        <w:t xml:space="preserve">Kontinentalni dio Županije koji nije pod specijalnom zaštitom. </w:t>
      </w:r>
    </w:p>
    <w:p w:rsidR="00B945B9" w:rsidRPr="00D6499B" w:rsidRDefault="00B945B9" w:rsidP="00B945B9"/>
    <w:p w:rsidR="00B945B9" w:rsidRPr="00D6499B" w:rsidRDefault="00B945B9" w:rsidP="00B945B9">
      <w:pPr>
        <w:pStyle w:val="Tijeloteksta"/>
      </w:pPr>
      <w:r w:rsidRPr="00D6499B">
        <w:lastRenderedPageBreak/>
        <w:t xml:space="preserve">Prirodni turistički resursi </w:t>
      </w:r>
      <w:r w:rsidRPr="00D6499B">
        <w:rPr>
          <w:b/>
          <w:i/>
        </w:rPr>
        <w:t>otoka Paga</w:t>
      </w:r>
      <w:r w:rsidRPr="00D6499B">
        <w:t xml:space="preserve"> uključuju: prekrasne pješčane plaže (Zrće, Straško, Planjka, Caska, Ručica itd.), maslinike (Lun), „mjesečev pejzaž“ (područje surog krša) i visokokvalitetne uvjete za ronjenje (uključujući novootkriveno podmorski arheološki lokalitet s amforama, koje potječu iz prvog stoljeća pr. K.).</w:t>
      </w:r>
    </w:p>
    <w:p w:rsidR="00B945B9" w:rsidRPr="00D6499B" w:rsidRDefault="00B945B9" w:rsidP="00B945B9">
      <w:pPr>
        <w:pStyle w:val="tekst"/>
        <w:ind w:firstLine="0"/>
        <w:rPr>
          <w:rFonts w:asciiTheme="minorHAnsi" w:hAnsiTheme="minorHAnsi"/>
          <w:sz w:val="24"/>
          <w:szCs w:val="24"/>
          <w:lang w:val="hr-HR"/>
        </w:rPr>
      </w:pPr>
      <w:r w:rsidRPr="00D6499B">
        <w:rPr>
          <w:rFonts w:asciiTheme="minorHAnsi" w:hAnsiTheme="minorHAnsi"/>
          <w:b/>
          <w:i/>
          <w:sz w:val="24"/>
          <w:szCs w:val="24"/>
          <w:lang w:val="hr-HR"/>
        </w:rPr>
        <w:t>Obalni dio</w:t>
      </w:r>
      <w:r w:rsidRPr="00D6499B">
        <w:rPr>
          <w:rFonts w:asciiTheme="minorHAnsi" w:hAnsiTheme="minorHAnsi"/>
          <w:sz w:val="24"/>
          <w:szCs w:val="24"/>
          <w:lang w:val="hr-HR"/>
        </w:rPr>
        <w:t xml:space="preserve"> podno velebitskog masiva karakterizira krševito zemljište i brojni kanjoni urezani u planinske padine oblikujući plitke uvale sa šljunčanim plažama. Tipičan primjer je uvala Zavratnica blizu Jablanca. </w:t>
      </w:r>
    </w:p>
    <w:p w:rsidR="00B945B9" w:rsidRPr="00D6499B" w:rsidRDefault="00B945B9" w:rsidP="00B945B9">
      <w:pPr>
        <w:pStyle w:val="tekst"/>
        <w:ind w:firstLine="0"/>
        <w:rPr>
          <w:rFonts w:asciiTheme="minorHAnsi" w:hAnsiTheme="minorHAnsi"/>
          <w:sz w:val="24"/>
          <w:szCs w:val="24"/>
          <w:lang w:val="hr-HR"/>
        </w:rPr>
      </w:pPr>
      <w:r w:rsidRPr="00D6499B">
        <w:rPr>
          <w:rFonts w:asciiTheme="minorHAnsi" w:hAnsiTheme="minorHAnsi"/>
          <w:b/>
          <w:i/>
          <w:sz w:val="24"/>
          <w:szCs w:val="24"/>
          <w:lang w:val="hr-HR"/>
        </w:rPr>
        <w:t>Nacionalni parkovi.</w:t>
      </w:r>
      <w:r w:rsidRPr="00D6499B">
        <w:rPr>
          <w:rFonts w:asciiTheme="minorHAnsi" w:hAnsiTheme="minorHAnsi"/>
          <w:sz w:val="24"/>
          <w:szCs w:val="24"/>
          <w:lang w:val="hr-HR"/>
        </w:rPr>
        <w:t xml:space="preserve"> Nacionalni park Plitvička jezera je najstariji i najveći nacionalni park u Hrvatskoj. Park je poznat po svojim vapnenastim slojevima koji su stvorili pregrade koje su transformirale dolinu gornjeg toka rijeke Korana u niz od 16 većih i mnogo manjih jezera u obliku stepenasto povezanih terasa. Park je veličine oko 200 km</w:t>
      </w:r>
      <w:r w:rsidRPr="00D6499B">
        <w:rPr>
          <w:rFonts w:asciiTheme="minorHAnsi" w:hAnsiTheme="minorHAnsi"/>
          <w:sz w:val="24"/>
          <w:szCs w:val="24"/>
          <w:vertAlign w:val="superscript"/>
          <w:lang w:val="hr-HR"/>
        </w:rPr>
        <w:t>2</w:t>
      </w:r>
      <w:r w:rsidRPr="00D6499B">
        <w:rPr>
          <w:rFonts w:asciiTheme="minorHAnsi" w:hAnsiTheme="minorHAnsi"/>
          <w:sz w:val="24"/>
          <w:szCs w:val="24"/>
          <w:lang w:val="hr-HR"/>
        </w:rPr>
        <w:t>, obiluje raznovrsnom faunom uključujući medvjede i vukove, više od 120 vrsta ptica, od kojih se 70 vrsta gnijezdi u parku.</w:t>
      </w:r>
    </w:p>
    <w:p w:rsidR="00B945B9" w:rsidRPr="00D6499B" w:rsidRDefault="00B945B9" w:rsidP="00B945B9">
      <w:pPr>
        <w:pStyle w:val="tekst"/>
        <w:ind w:firstLine="0"/>
        <w:rPr>
          <w:rFonts w:asciiTheme="minorHAnsi" w:hAnsiTheme="minorHAnsi"/>
          <w:sz w:val="24"/>
          <w:szCs w:val="24"/>
          <w:lang w:val="hr-HR"/>
        </w:rPr>
      </w:pPr>
      <w:r w:rsidRPr="00D6499B">
        <w:rPr>
          <w:rFonts w:asciiTheme="minorHAnsi" w:hAnsiTheme="minorHAnsi"/>
          <w:sz w:val="24"/>
          <w:szCs w:val="24"/>
          <w:lang w:val="hr-HR"/>
        </w:rPr>
        <w:t>Nacionalni park Sjeverni Velebit zaštićen je zbog svojih bogatih krških formacija, izuzetne biološke raznolikosti i osobitih prirodnih ljepota na relativno malom području. Park pokriva područje od 109 km</w:t>
      </w:r>
      <w:r w:rsidRPr="00D6499B">
        <w:rPr>
          <w:rFonts w:asciiTheme="minorHAnsi" w:hAnsiTheme="minorHAnsi"/>
          <w:sz w:val="24"/>
          <w:szCs w:val="24"/>
          <w:vertAlign w:val="superscript"/>
          <w:lang w:val="hr-HR"/>
        </w:rPr>
        <w:t>2</w:t>
      </w:r>
      <w:r w:rsidRPr="00D6499B">
        <w:rPr>
          <w:rFonts w:asciiTheme="minorHAnsi" w:hAnsiTheme="minorHAnsi"/>
          <w:sz w:val="24"/>
          <w:szCs w:val="24"/>
          <w:lang w:val="hr-HR"/>
        </w:rPr>
        <w:t>. Najljepša područja su strogi rezervat Hajdučki i Rožanski kukovi, poznati po svom geomorfološkom fenomenu - jamama (otkriveno više od 150 jama).</w:t>
      </w:r>
    </w:p>
    <w:p w:rsidR="00B945B9" w:rsidRPr="00D6499B" w:rsidRDefault="00B945B9" w:rsidP="00B945B9">
      <w:pPr>
        <w:pStyle w:val="tekst"/>
        <w:ind w:firstLine="0"/>
        <w:rPr>
          <w:rFonts w:asciiTheme="minorHAnsi" w:hAnsiTheme="minorHAnsi"/>
          <w:sz w:val="24"/>
          <w:szCs w:val="24"/>
          <w:lang w:val="hr-HR"/>
        </w:rPr>
      </w:pPr>
      <w:r w:rsidRPr="00D6499B">
        <w:rPr>
          <w:rFonts w:asciiTheme="minorHAnsi" w:hAnsiTheme="minorHAnsi"/>
          <w:sz w:val="24"/>
          <w:szCs w:val="24"/>
          <w:lang w:val="hr-HR"/>
        </w:rPr>
        <w:t>Nacionalni park Paklenica zauzima područje od 96 km</w:t>
      </w:r>
      <w:r w:rsidRPr="00D6499B">
        <w:rPr>
          <w:rFonts w:asciiTheme="minorHAnsi" w:hAnsiTheme="minorHAnsi"/>
          <w:sz w:val="24"/>
          <w:szCs w:val="24"/>
          <w:vertAlign w:val="superscript"/>
          <w:lang w:val="hr-HR"/>
        </w:rPr>
        <w:t xml:space="preserve">2 </w:t>
      </w:r>
      <w:r w:rsidRPr="00D6499B">
        <w:rPr>
          <w:rFonts w:asciiTheme="minorHAnsi" w:hAnsiTheme="minorHAnsi"/>
          <w:sz w:val="24"/>
          <w:szCs w:val="24"/>
          <w:lang w:val="hr-HR"/>
        </w:rPr>
        <w:t>od čega je samo manji dio smješten u Ličko-senjskoj županiji. Park se proteže od istočne obale Jadranskoga mora do najviših vrhova Velebita - Vaganskog vrha (1.757 m) i Svetog Brda (1.753 m). Park obiluje bogatim bukovim i borovim šumama, dubokim kanjonima i krškim formacijama.</w:t>
      </w:r>
    </w:p>
    <w:p w:rsidR="00B945B9" w:rsidRPr="00D6499B" w:rsidRDefault="00B945B9" w:rsidP="00B945B9">
      <w:pPr>
        <w:pStyle w:val="tekst"/>
        <w:ind w:firstLine="0"/>
        <w:rPr>
          <w:rFonts w:asciiTheme="minorHAnsi" w:hAnsiTheme="minorHAnsi"/>
          <w:b/>
          <w:sz w:val="24"/>
          <w:szCs w:val="24"/>
          <w:lang w:val="hr-HR"/>
        </w:rPr>
      </w:pPr>
      <w:r w:rsidRPr="00D6499B">
        <w:rPr>
          <w:rFonts w:asciiTheme="minorHAnsi" w:hAnsiTheme="minorHAnsi"/>
          <w:b/>
          <w:i/>
          <w:sz w:val="24"/>
          <w:szCs w:val="24"/>
          <w:lang w:val="hr-HR"/>
        </w:rPr>
        <w:t xml:space="preserve">Kontinentalni dio Županije </w:t>
      </w:r>
      <w:r w:rsidRPr="00D6499B">
        <w:rPr>
          <w:rFonts w:asciiTheme="minorHAnsi" w:hAnsiTheme="minorHAnsi"/>
          <w:sz w:val="24"/>
          <w:szCs w:val="24"/>
          <w:lang w:val="hr-HR"/>
        </w:rPr>
        <w:t xml:space="preserve"> uključuje područje zapadne Kapele i gorje, dolinu Gacke i visoravan središnje Like. Doline rijeka Like, Gacke i Krbave prirodni su rezervati s mnoštvom izvora iz dubokih krških podvodnih tokova. Osim toga, površinski vodotoci Like obiluju endemskim gackim pastrvama, dok rijeka Gacka predstavlja drugi po veličini podvodni tok u Europi.</w:t>
      </w:r>
    </w:p>
    <w:p w:rsidR="00B945B9" w:rsidRPr="00D6499B" w:rsidRDefault="00B945B9" w:rsidP="00B945B9">
      <w:pPr>
        <w:spacing w:line="240" w:lineRule="auto"/>
        <w:ind w:firstLine="708"/>
        <w:jc w:val="both"/>
        <w:rPr>
          <w:rFonts w:eastAsia="Calibri"/>
          <w:sz w:val="24"/>
          <w:szCs w:val="24"/>
        </w:rPr>
      </w:pPr>
      <w:r w:rsidRPr="00D6499B">
        <w:rPr>
          <w:rFonts w:eastAsia="Calibri"/>
          <w:sz w:val="24"/>
          <w:szCs w:val="24"/>
        </w:rPr>
        <w:t>Dobrim dijelom uslijed relativno niske gustoće naseljenosti, a u kontrastu s izrazito povoljnom resursnom osnovom, danas je evidentan premalen broj turističkih sadržaja/infrastrukture na području Ličko-senjske županije. Jedinu iznimku predstavlja NP Plitvička jezera i otok Pag (grad Novalja). Neovisno o tome, potrebno je istaknuti postojanje nekoliko hotelskih objekata i restorana pri čemu, osobito oni izgrađeni u novije vrijeme, zadovoljavaju međunarodne standarde kvalitete.</w:t>
      </w:r>
    </w:p>
    <w:p w:rsidR="00B945B9" w:rsidRPr="00D6499B" w:rsidRDefault="00B945B9" w:rsidP="00B945B9">
      <w:pPr>
        <w:spacing w:line="240" w:lineRule="auto"/>
        <w:ind w:firstLine="708"/>
        <w:jc w:val="both"/>
        <w:rPr>
          <w:rFonts w:eastAsia="Calibri"/>
          <w:sz w:val="24"/>
          <w:szCs w:val="24"/>
        </w:rPr>
      </w:pPr>
      <w:r w:rsidRPr="00D6499B">
        <w:rPr>
          <w:rFonts w:eastAsia="Calibri"/>
          <w:sz w:val="24"/>
          <w:szCs w:val="24"/>
        </w:rPr>
        <w:t xml:space="preserve">S druge strane, popis uočenih slabosti znatno je duži. Slabosti se ponajviše odnose na nedostatak usluga od strane privatnog sektora, osobito turoperatora, putničkih agencija, turističkih vodiča, ponude proizvoda za tržište specijalnih interesa i sl. Tome valja pridodati i akutan nedostatak turističkih sadržaja i objekata lociranih u blizini značajnijih atrakcija. Konačno, uslijed činjenice da postoji samo nekoliko lokacija gdje se može dobiti informacija o turističkim sadržajima i/ili uslugama, često i s njihovim nedovoljno prilagođenim vremenom poslovanja, velik broj potencijalnih posjetitelja nema prilike saznati dovoljno o značajkama županije, odnosno provesti više vremena upoznavajući se s njihovim ljepotama. Nema sumnje da uočeni nedostaci bitno umanjuju mogućnost uspostave cjelovitog turističkog lanca </w:t>
      </w:r>
      <w:r w:rsidRPr="00D6499B">
        <w:rPr>
          <w:rFonts w:eastAsia="Calibri"/>
          <w:sz w:val="24"/>
          <w:szCs w:val="24"/>
        </w:rPr>
        <w:lastRenderedPageBreak/>
        <w:t xml:space="preserve">vrijednosti, što se negativno odražava kako na diverzifikaciju turističkih doživljaja, tako i na visinu prihoda od turizma.  </w:t>
      </w:r>
    </w:p>
    <w:p w:rsidR="00B945B9" w:rsidRPr="00D6499B" w:rsidRDefault="00B945B9" w:rsidP="00B945B9">
      <w:pPr>
        <w:spacing w:line="240" w:lineRule="auto"/>
        <w:ind w:firstLine="708"/>
        <w:jc w:val="both"/>
        <w:rPr>
          <w:rFonts w:eastAsia="Calibri"/>
          <w:sz w:val="24"/>
          <w:szCs w:val="24"/>
        </w:rPr>
      </w:pPr>
      <w:r w:rsidRPr="00D6499B">
        <w:rPr>
          <w:rFonts w:eastAsia="Calibri"/>
          <w:sz w:val="24"/>
          <w:szCs w:val="24"/>
        </w:rPr>
        <w:t xml:space="preserve">Uz prirodne resurse, Ličko-senjska županija nudi i raznovrsno kulturno-povijesno nasljeđe, a što se, osim kroz razlike u dijalektu i tradiciji kontinentalnog dijela Županije od njenog obalnog dijela i otoka Paga, reflektira osobito u sferi spomeničke baštine. Ipak, turistička atraktivnost kulturno-povijesnih resursa Županije donekle zaostaje za prirodnom resursnom osnovom. </w:t>
      </w:r>
    </w:p>
    <w:p w:rsidR="00B945B9" w:rsidRPr="00D6499B" w:rsidRDefault="00B945B9" w:rsidP="00B945B9">
      <w:pPr>
        <w:spacing w:line="240" w:lineRule="auto"/>
        <w:ind w:firstLine="708"/>
        <w:jc w:val="both"/>
        <w:rPr>
          <w:rFonts w:eastAsia="Calibri"/>
          <w:sz w:val="24"/>
          <w:szCs w:val="24"/>
        </w:rPr>
      </w:pPr>
      <w:r w:rsidRPr="00D6499B">
        <w:rPr>
          <w:rFonts w:eastAsia="Calibri"/>
          <w:sz w:val="24"/>
          <w:szCs w:val="24"/>
        </w:rPr>
        <w:t>Identificirani resursi Županije klasificirani su prema njihovom razvojnom potencijalu u Tabeli 32. u Prilozima. Pritom su korišteni sljedeći kriteriji: dostupnost, očuvanost i prezentacija, interpretacija, odnosno raspoloživost promotivnih materijala).</w:t>
      </w:r>
      <w:bookmarkStart w:id="19" w:name="_Toc165111583"/>
      <w:bookmarkStart w:id="20" w:name="_Toc164140880"/>
    </w:p>
    <w:p w:rsidR="00B945B9" w:rsidRPr="00D6499B" w:rsidRDefault="00B945B9" w:rsidP="00B945B9">
      <w:pPr>
        <w:spacing w:line="240" w:lineRule="auto"/>
        <w:ind w:firstLine="708"/>
        <w:jc w:val="both"/>
        <w:rPr>
          <w:rFonts w:eastAsia="Calibri"/>
          <w:sz w:val="24"/>
          <w:szCs w:val="24"/>
        </w:rPr>
      </w:pPr>
    </w:p>
    <w:p w:rsidR="00B945B9" w:rsidRPr="00D6499B" w:rsidRDefault="00B945B9" w:rsidP="00B945B9">
      <w:pPr>
        <w:autoSpaceDE w:val="0"/>
        <w:autoSpaceDN w:val="0"/>
        <w:adjustRightInd w:val="0"/>
        <w:spacing w:line="240" w:lineRule="auto"/>
        <w:jc w:val="both"/>
        <w:rPr>
          <w:rFonts w:asciiTheme="majorHAnsi" w:eastAsia="Calibri" w:hAnsiTheme="majorHAnsi"/>
          <w:bCs/>
          <w:i/>
          <w:color w:val="4F81BD" w:themeColor="accent1"/>
          <w:sz w:val="24"/>
          <w:szCs w:val="24"/>
        </w:rPr>
      </w:pPr>
      <w:r w:rsidRPr="00D6499B">
        <w:rPr>
          <w:rFonts w:asciiTheme="majorHAnsi" w:eastAsia="Calibri" w:hAnsiTheme="majorHAnsi"/>
          <w:bCs/>
          <w:i/>
          <w:color w:val="4F81BD" w:themeColor="accent1"/>
          <w:sz w:val="24"/>
          <w:szCs w:val="24"/>
        </w:rPr>
        <w:t xml:space="preserve">Inicijative brendiranja </w:t>
      </w:r>
    </w:p>
    <w:p w:rsidR="00B945B9" w:rsidRPr="00D6499B" w:rsidRDefault="00B945B9" w:rsidP="00B945B9">
      <w:pPr>
        <w:autoSpaceDE w:val="0"/>
        <w:autoSpaceDN w:val="0"/>
        <w:adjustRightInd w:val="0"/>
        <w:spacing w:line="240" w:lineRule="auto"/>
        <w:ind w:firstLine="708"/>
        <w:jc w:val="both"/>
        <w:rPr>
          <w:rFonts w:eastAsia="Calibri"/>
          <w:iCs/>
          <w:sz w:val="24"/>
          <w:szCs w:val="24"/>
        </w:rPr>
      </w:pPr>
      <w:r w:rsidRPr="00D6499B">
        <w:rPr>
          <w:rFonts w:eastAsia="Calibri"/>
          <w:bCs/>
          <w:sz w:val="24"/>
          <w:szCs w:val="24"/>
        </w:rPr>
        <w:t>Vezano za inicijative brendiranja na području Ličko-senjske županije valja spomenuti projekt INTEGRA LIKA koji je uz razvoj poljoprivrede fokusiran i na uvođenje regionalne oznake kvalitete LQ(Lika Quality). Planirano je da će po unaprijed određenim kriterijima, propisanim od struke za pojedino područje, domaći proizvođači moći dobiti „LQ“oznaku za svoje proizvode kao i za objekte za smještaj. Također, za oznaku regionalne kvalitete moći će se natjecati i ugostitelji koji će u svojoj ponudi imati autohtonu hranu. Nastavno na to, uskoro se kreće u postupak zaštite zemljopisnog podrijetla ličkog sira škripavca te ličke šljivovice, koji će, uz već zaštićeni lički krumpir, u doglednom vremenu dobiti svoju marku zaštite. Od prošle godine započeo je i proces zaštite ličke janjetine. U okviru ovog projekta posebna će se pozornost staviti i na razvoj destinacije.</w:t>
      </w:r>
    </w:p>
    <w:p w:rsidR="00B945B9" w:rsidRPr="00D6499B" w:rsidRDefault="00B945B9" w:rsidP="00B945B9">
      <w:pPr>
        <w:rPr>
          <w:rFonts w:ascii="Times New Roman" w:hAnsi="Times New Roman"/>
        </w:rPr>
      </w:pPr>
    </w:p>
    <w:p w:rsidR="00316AB0" w:rsidRPr="00D6499B" w:rsidRDefault="00B12CC7" w:rsidP="00B12CC7">
      <w:pPr>
        <w:pStyle w:val="Naslov4"/>
      </w:pPr>
      <w:r w:rsidRPr="00D6499B">
        <w:t>1.2.2.8</w:t>
      </w:r>
      <w:r w:rsidR="00DC0D96" w:rsidRPr="00D6499B">
        <w:t xml:space="preserve">. </w:t>
      </w:r>
      <w:r w:rsidR="00316AB0" w:rsidRPr="00D6499B">
        <w:t>POLJOPRIVREDA</w:t>
      </w:r>
    </w:p>
    <w:p w:rsidR="00316AB0" w:rsidRPr="00D6499B" w:rsidRDefault="00316AB0" w:rsidP="00316AB0">
      <w:pPr>
        <w:spacing w:after="0" w:line="240" w:lineRule="auto"/>
        <w:ind w:firstLine="708"/>
        <w:jc w:val="both"/>
      </w:pPr>
    </w:p>
    <w:p w:rsidR="00316AB0" w:rsidRPr="00D6499B" w:rsidRDefault="00316AB0" w:rsidP="00316AB0">
      <w:pPr>
        <w:spacing w:after="0" w:line="240" w:lineRule="auto"/>
        <w:jc w:val="both"/>
        <w:rPr>
          <w:b/>
        </w:rPr>
      </w:pPr>
      <w:r w:rsidRPr="00D6499B">
        <w:rPr>
          <w:b/>
        </w:rPr>
        <w:t>Poljoprivredno zemljište – temeljni resurs</w:t>
      </w:r>
    </w:p>
    <w:p w:rsidR="00316AB0" w:rsidRPr="00D6499B" w:rsidRDefault="00316AB0" w:rsidP="00316AB0">
      <w:pPr>
        <w:spacing w:after="0" w:line="240" w:lineRule="auto"/>
        <w:ind w:firstLine="708"/>
        <w:jc w:val="both"/>
      </w:pPr>
      <w:r w:rsidRPr="00D6499B">
        <w:tab/>
      </w:r>
    </w:p>
    <w:p w:rsidR="00316AB0" w:rsidRPr="00D6499B" w:rsidRDefault="00316AB0" w:rsidP="00316AB0">
      <w:pPr>
        <w:spacing w:after="0" w:line="240" w:lineRule="auto"/>
        <w:ind w:firstLine="708"/>
        <w:jc w:val="both"/>
      </w:pPr>
      <w:r w:rsidRPr="00D6499B">
        <w:t xml:space="preserve">U Županiji je 80,4 % površine po reljefu planinski kraj (Velebit, Kapela i Plješivica), a poljoprivredna proizvodnja je organizirana na krškim poljima (Gacko, Ličko i Krbavsko polje). </w:t>
      </w:r>
      <w:r w:rsidRPr="00D6499B">
        <w:tab/>
      </w:r>
    </w:p>
    <w:p w:rsidR="00316AB0" w:rsidRPr="00D6499B" w:rsidRDefault="00316AB0" w:rsidP="00316AB0">
      <w:pPr>
        <w:spacing w:after="0" w:line="240" w:lineRule="auto"/>
        <w:ind w:firstLine="708"/>
        <w:jc w:val="both"/>
        <w:rPr>
          <w:b/>
        </w:rPr>
      </w:pPr>
      <w:r w:rsidRPr="00D6499B">
        <w:t xml:space="preserve">Na području Županije klima je kontinentalna i planinska, a u primorju mediteranska. </w:t>
      </w:r>
      <w:r w:rsidRPr="00D6499B">
        <w:rPr>
          <w:b/>
        </w:rPr>
        <w:t xml:space="preserve">Cijelo područje Županije se može okarakterizirati kao područje s otežanim uvjetima gospodarenja u poljoprivredi (brdsko-planinska područja, otoci, područja nepovoljnih hidroloških i pedoloških uvjeta). </w:t>
      </w:r>
    </w:p>
    <w:p w:rsidR="00316AB0" w:rsidRPr="00D6499B" w:rsidRDefault="00316AB0" w:rsidP="00316AB0">
      <w:pPr>
        <w:spacing w:after="0" w:line="240" w:lineRule="auto"/>
        <w:ind w:firstLine="708"/>
        <w:jc w:val="both"/>
      </w:pPr>
      <w:r w:rsidRPr="00D6499B">
        <w:t xml:space="preserve">Poljoprivredna proizvodnja organizirana je u nizu malih parcela što ima za posljedicu izrazito ekstenzivan način proizvodnje. Iz navedenog proizlazi da poljoprivredna proizvodnja po kvantiteti i kvaliteti nema velikog značaja u odnosu na druga područje u Republici Hrvatskoj, ali postoje veliki prirodni resursi kao osnova na kojima se može dalje razvijati prvenstveno stočarstvo i ratarstvo u funkciji stočarstva. </w:t>
      </w:r>
    </w:p>
    <w:p w:rsidR="00316AB0" w:rsidRPr="00D6499B" w:rsidRDefault="00316AB0" w:rsidP="00316AB0">
      <w:pPr>
        <w:jc w:val="both"/>
        <w:rPr>
          <w:b/>
          <w:color w:val="000000"/>
        </w:rPr>
      </w:pPr>
    </w:p>
    <w:p w:rsidR="000561DB" w:rsidRPr="00D6499B" w:rsidRDefault="000561DB" w:rsidP="000561DB">
      <w:pPr>
        <w:pStyle w:val="Opisslike"/>
        <w:keepNext/>
      </w:pPr>
      <w:r w:rsidRPr="00D6499B">
        <w:t xml:space="preserve">Table </w:t>
      </w:r>
      <w:fldSimple w:instr=" SEQ Table \* ARABIC ">
        <w:r w:rsidRPr="00D6499B">
          <w:t>30</w:t>
        </w:r>
      </w:fldSimple>
      <w:r w:rsidRPr="00D6499B">
        <w:t xml:space="preserve"> Broj PG i površina poljoprivrednog zemljišta po razredima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780"/>
        <w:gridCol w:w="799"/>
        <w:gridCol w:w="860"/>
        <w:gridCol w:w="777"/>
        <w:gridCol w:w="779"/>
        <w:gridCol w:w="858"/>
        <w:gridCol w:w="779"/>
        <w:gridCol w:w="537"/>
        <w:gridCol w:w="768"/>
        <w:gridCol w:w="725"/>
        <w:gridCol w:w="860"/>
      </w:tblGrid>
      <w:tr w:rsidR="00316AB0" w:rsidRPr="00D6499B" w:rsidTr="000561DB">
        <w:tc>
          <w:tcPr>
            <w:tcW w:w="540" w:type="dxa"/>
          </w:tcPr>
          <w:p w:rsidR="00316AB0" w:rsidRPr="00D6499B" w:rsidRDefault="00316AB0" w:rsidP="00AE1757">
            <w:pPr>
              <w:jc w:val="both"/>
              <w:rPr>
                <w:color w:val="000000"/>
                <w:sz w:val="16"/>
                <w:szCs w:val="16"/>
              </w:rPr>
            </w:pPr>
            <w:r w:rsidRPr="00D6499B">
              <w:rPr>
                <w:color w:val="000000"/>
                <w:sz w:val="16"/>
                <w:szCs w:val="16"/>
              </w:rPr>
              <w:t>Broj PG &lt;3</w:t>
            </w:r>
          </w:p>
        </w:tc>
        <w:tc>
          <w:tcPr>
            <w:tcW w:w="780" w:type="dxa"/>
          </w:tcPr>
          <w:p w:rsidR="00316AB0" w:rsidRPr="00D6499B" w:rsidRDefault="00316AB0" w:rsidP="00AE1757">
            <w:pPr>
              <w:jc w:val="both"/>
              <w:rPr>
                <w:color w:val="000000"/>
                <w:sz w:val="16"/>
                <w:szCs w:val="16"/>
              </w:rPr>
            </w:pPr>
            <w:r w:rsidRPr="00D6499B">
              <w:rPr>
                <w:color w:val="000000"/>
                <w:sz w:val="16"/>
                <w:szCs w:val="16"/>
              </w:rPr>
              <w:t>Površina ha</w:t>
            </w:r>
          </w:p>
        </w:tc>
        <w:tc>
          <w:tcPr>
            <w:tcW w:w="799" w:type="dxa"/>
          </w:tcPr>
          <w:p w:rsidR="00316AB0" w:rsidRPr="00D6499B" w:rsidRDefault="00316AB0" w:rsidP="00AE1757">
            <w:pPr>
              <w:jc w:val="both"/>
              <w:rPr>
                <w:color w:val="000000"/>
                <w:sz w:val="16"/>
                <w:szCs w:val="16"/>
              </w:rPr>
            </w:pPr>
            <w:r w:rsidRPr="00D6499B">
              <w:rPr>
                <w:color w:val="000000"/>
                <w:sz w:val="16"/>
                <w:szCs w:val="16"/>
              </w:rPr>
              <w:t>PG&lt;3&lt;20</w:t>
            </w:r>
          </w:p>
        </w:tc>
        <w:tc>
          <w:tcPr>
            <w:tcW w:w="860" w:type="dxa"/>
          </w:tcPr>
          <w:p w:rsidR="00316AB0" w:rsidRPr="00D6499B" w:rsidRDefault="00316AB0" w:rsidP="00AE1757">
            <w:pPr>
              <w:jc w:val="both"/>
              <w:rPr>
                <w:color w:val="000000"/>
                <w:sz w:val="16"/>
                <w:szCs w:val="16"/>
              </w:rPr>
            </w:pPr>
            <w:r w:rsidRPr="00D6499B">
              <w:rPr>
                <w:color w:val="000000"/>
                <w:sz w:val="16"/>
                <w:szCs w:val="16"/>
              </w:rPr>
              <w:t>Površina ha</w:t>
            </w:r>
          </w:p>
        </w:tc>
        <w:tc>
          <w:tcPr>
            <w:tcW w:w="777" w:type="dxa"/>
          </w:tcPr>
          <w:p w:rsidR="00316AB0" w:rsidRPr="00D6499B" w:rsidRDefault="00316AB0" w:rsidP="00AE1757">
            <w:pPr>
              <w:jc w:val="both"/>
              <w:rPr>
                <w:color w:val="000000"/>
                <w:sz w:val="16"/>
                <w:szCs w:val="16"/>
              </w:rPr>
            </w:pPr>
            <w:r w:rsidRPr="00D6499B">
              <w:rPr>
                <w:color w:val="000000"/>
                <w:sz w:val="16"/>
                <w:szCs w:val="16"/>
              </w:rPr>
              <w:t>PG</w:t>
            </w:r>
          </w:p>
          <w:p w:rsidR="00316AB0" w:rsidRPr="00D6499B" w:rsidRDefault="00316AB0" w:rsidP="00AE1757">
            <w:pPr>
              <w:jc w:val="both"/>
              <w:rPr>
                <w:color w:val="000000"/>
                <w:sz w:val="16"/>
                <w:szCs w:val="16"/>
              </w:rPr>
            </w:pPr>
            <w:r w:rsidRPr="00D6499B">
              <w:rPr>
                <w:color w:val="000000"/>
                <w:sz w:val="16"/>
                <w:szCs w:val="16"/>
              </w:rPr>
              <w:lastRenderedPageBreak/>
              <w:t>&gt;20&lt;100</w:t>
            </w:r>
          </w:p>
        </w:tc>
        <w:tc>
          <w:tcPr>
            <w:tcW w:w="779" w:type="dxa"/>
          </w:tcPr>
          <w:p w:rsidR="00316AB0" w:rsidRPr="00D6499B" w:rsidRDefault="00316AB0" w:rsidP="00AE1757">
            <w:pPr>
              <w:jc w:val="both"/>
              <w:rPr>
                <w:color w:val="000000"/>
                <w:sz w:val="16"/>
                <w:szCs w:val="16"/>
              </w:rPr>
            </w:pPr>
            <w:r w:rsidRPr="00D6499B">
              <w:rPr>
                <w:color w:val="000000"/>
                <w:sz w:val="16"/>
                <w:szCs w:val="16"/>
              </w:rPr>
              <w:lastRenderedPageBreak/>
              <w:t>Površina</w:t>
            </w:r>
          </w:p>
        </w:tc>
        <w:tc>
          <w:tcPr>
            <w:tcW w:w="858" w:type="dxa"/>
          </w:tcPr>
          <w:p w:rsidR="00316AB0" w:rsidRPr="00D6499B" w:rsidRDefault="00316AB0" w:rsidP="00AE1757">
            <w:pPr>
              <w:jc w:val="both"/>
              <w:rPr>
                <w:color w:val="000000"/>
                <w:sz w:val="16"/>
                <w:szCs w:val="16"/>
              </w:rPr>
            </w:pPr>
            <w:r w:rsidRPr="00D6499B">
              <w:rPr>
                <w:color w:val="000000"/>
                <w:sz w:val="16"/>
                <w:szCs w:val="16"/>
              </w:rPr>
              <w:t>&gt;100&lt;150</w:t>
            </w:r>
          </w:p>
        </w:tc>
        <w:tc>
          <w:tcPr>
            <w:tcW w:w="779" w:type="dxa"/>
          </w:tcPr>
          <w:p w:rsidR="00316AB0" w:rsidRPr="00D6499B" w:rsidRDefault="00316AB0" w:rsidP="00AE1757">
            <w:pPr>
              <w:jc w:val="both"/>
              <w:rPr>
                <w:color w:val="000000"/>
                <w:sz w:val="16"/>
                <w:szCs w:val="16"/>
              </w:rPr>
            </w:pPr>
            <w:r w:rsidRPr="00D6499B">
              <w:rPr>
                <w:color w:val="000000"/>
                <w:sz w:val="16"/>
                <w:szCs w:val="16"/>
              </w:rPr>
              <w:t>Površina</w:t>
            </w:r>
          </w:p>
        </w:tc>
        <w:tc>
          <w:tcPr>
            <w:tcW w:w="537" w:type="dxa"/>
          </w:tcPr>
          <w:p w:rsidR="00316AB0" w:rsidRPr="00D6499B" w:rsidRDefault="00316AB0" w:rsidP="00AE1757">
            <w:pPr>
              <w:jc w:val="both"/>
              <w:rPr>
                <w:color w:val="000000"/>
                <w:sz w:val="16"/>
                <w:szCs w:val="16"/>
              </w:rPr>
            </w:pPr>
            <w:r w:rsidRPr="00D6499B">
              <w:rPr>
                <w:color w:val="000000"/>
                <w:sz w:val="16"/>
                <w:szCs w:val="16"/>
              </w:rPr>
              <w:t>&gt;150</w:t>
            </w:r>
          </w:p>
        </w:tc>
        <w:tc>
          <w:tcPr>
            <w:tcW w:w="768" w:type="dxa"/>
          </w:tcPr>
          <w:p w:rsidR="00316AB0" w:rsidRPr="00D6499B" w:rsidRDefault="00316AB0" w:rsidP="00AE1757">
            <w:pPr>
              <w:jc w:val="both"/>
              <w:rPr>
                <w:color w:val="000000"/>
                <w:sz w:val="16"/>
                <w:szCs w:val="16"/>
              </w:rPr>
            </w:pPr>
            <w:r w:rsidRPr="00D6499B">
              <w:rPr>
                <w:color w:val="000000"/>
                <w:sz w:val="16"/>
                <w:szCs w:val="16"/>
              </w:rPr>
              <w:t>Površina</w:t>
            </w:r>
          </w:p>
        </w:tc>
        <w:tc>
          <w:tcPr>
            <w:tcW w:w="725" w:type="dxa"/>
          </w:tcPr>
          <w:p w:rsidR="00316AB0" w:rsidRPr="00D6499B" w:rsidRDefault="00316AB0" w:rsidP="00AE1757">
            <w:pPr>
              <w:jc w:val="both"/>
              <w:rPr>
                <w:color w:val="000000"/>
                <w:sz w:val="16"/>
                <w:szCs w:val="16"/>
              </w:rPr>
            </w:pPr>
            <w:r w:rsidRPr="00D6499B">
              <w:rPr>
                <w:color w:val="000000"/>
                <w:sz w:val="16"/>
                <w:szCs w:val="16"/>
              </w:rPr>
              <w:t>Ukupno</w:t>
            </w:r>
          </w:p>
        </w:tc>
        <w:tc>
          <w:tcPr>
            <w:tcW w:w="860" w:type="dxa"/>
          </w:tcPr>
          <w:p w:rsidR="00316AB0" w:rsidRPr="00D6499B" w:rsidRDefault="00316AB0" w:rsidP="00AE1757">
            <w:pPr>
              <w:jc w:val="both"/>
              <w:rPr>
                <w:color w:val="000000"/>
                <w:sz w:val="16"/>
                <w:szCs w:val="16"/>
              </w:rPr>
            </w:pPr>
            <w:r w:rsidRPr="00D6499B">
              <w:rPr>
                <w:color w:val="000000"/>
                <w:sz w:val="16"/>
                <w:szCs w:val="16"/>
              </w:rPr>
              <w:t>Površina</w:t>
            </w:r>
          </w:p>
        </w:tc>
      </w:tr>
      <w:tr w:rsidR="00316AB0" w:rsidRPr="00D6499B" w:rsidTr="000561DB">
        <w:tc>
          <w:tcPr>
            <w:tcW w:w="540" w:type="dxa"/>
          </w:tcPr>
          <w:p w:rsidR="00316AB0" w:rsidRPr="00D6499B" w:rsidRDefault="00316AB0" w:rsidP="00AE1757">
            <w:pPr>
              <w:jc w:val="both"/>
              <w:rPr>
                <w:color w:val="000000"/>
                <w:sz w:val="16"/>
                <w:szCs w:val="16"/>
              </w:rPr>
            </w:pPr>
            <w:r w:rsidRPr="00D6499B">
              <w:rPr>
                <w:color w:val="000000"/>
                <w:sz w:val="16"/>
                <w:szCs w:val="16"/>
              </w:rPr>
              <w:t>1611</w:t>
            </w:r>
          </w:p>
        </w:tc>
        <w:tc>
          <w:tcPr>
            <w:tcW w:w="780" w:type="dxa"/>
          </w:tcPr>
          <w:p w:rsidR="00316AB0" w:rsidRPr="00D6499B" w:rsidRDefault="00316AB0" w:rsidP="00AE1757">
            <w:pPr>
              <w:jc w:val="both"/>
              <w:rPr>
                <w:color w:val="000000"/>
                <w:sz w:val="16"/>
                <w:szCs w:val="16"/>
              </w:rPr>
            </w:pPr>
            <w:r w:rsidRPr="00D6499B">
              <w:rPr>
                <w:color w:val="000000"/>
                <w:sz w:val="16"/>
                <w:szCs w:val="16"/>
              </w:rPr>
              <w:t>2.819,27</w:t>
            </w:r>
          </w:p>
        </w:tc>
        <w:tc>
          <w:tcPr>
            <w:tcW w:w="799" w:type="dxa"/>
          </w:tcPr>
          <w:p w:rsidR="00316AB0" w:rsidRPr="00D6499B" w:rsidRDefault="00316AB0" w:rsidP="00AE1757">
            <w:pPr>
              <w:jc w:val="both"/>
              <w:rPr>
                <w:color w:val="000000"/>
                <w:sz w:val="16"/>
                <w:szCs w:val="16"/>
              </w:rPr>
            </w:pPr>
            <w:r w:rsidRPr="00D6499B">
              <w:rPr>
                <w:color w:val="000000"/>
                <w:sz w:val="16"/>
                <w:szCs w:val="16"/>
              </w:rPr>
              <w:t>2.320</w:t>
            </w:r>
          </w:p>
        </w:tc>
        <w:tc>
          <w:tcPr>
            <w:tcW w:w="860" w:type="dxa"/>
          </w:tcPr>
          <w:p w:rsidR="00316AB0" w:rsidRPr="00D6499B" w:rsidRDefault="00316AB0" w:rsidP="00AE1757">
            <w:pPr>
              <w:jc w:val="both"/>
              <w:rPr>
                <w:color w:val="000000"/>
                <w:sz w:val="16"/>
                <w:szCs w:val="16"/>
              </w:rPr>
            </w:pPr>
            <w:r w:rsidRPr="00D6499B">
              <w:rPr>
                <w:color w:val="000000"/>
                <w:sz w:val="16"/>
                <w:szCs w:val="16"/>
              </w:rPr>
              <w:t>15.176,23</w:t>
            </w:r>
          </w:p>
        </w:tc>
        <w:tc>
          <w:tcPr>
            <w:tcW w:w="777" w:type="dxa"/>
          </w:tcPr>
          <w:p w:rsidR="00316AB0" w:rsidRPr="00D6499B" w:rsidRDefault="00316AB0" w:rsidP="00AE1757">
            <w:pPr>
              <w:jc w:val="both"/>
              <w:rPr>
                <w:color w:val="000000"/>
                <w:sz w:val="16"/>
                <w:szCs w:val="16"/>
              </w:rPr>
            </w:pPr>
            <w:r w:rsidRPr="00D6499B">
              <w:rPr>
                <w:color w:val="000000"/>
                <w:sz w:val="16"/>
                <w:szCs w:val="16"/>
              </w:rPr>
              <w:t>162</w:t>
            </w:r>
          </w:p>
        </w:tc>
        <w:tc>
          <w:tcPr>
            <w:tcW w:w="779" w:type="dxa"/>
          </w:tcPr>
          <w:p w:rsidR="00316AB0" w:rsidRPr="00D6499B" w:rsidRDefault="00316AB0" w:rsidP="00AE1757">
            <w:pPr>
              <w:jc w:val="both"/>
              <w:rPr>
                <w:color w:val="000000"/>
                <w:sz w:val="16"/>
                <w:szCs w:val="16"/>
              </w:rPr>
            </w:pPr>
            <w:r w:rsidRPr="00D6499B">
              <w:rPr>
                <w:color w:val="000000"/>
                <w:sz w:val="16"/>
                <w:szCs w:val="16"/>
              </w:rPr>
              <w:t>5.979,05</w:t>
            </w:r>
          </w:p>
        </w:tc>
        <w:tc>
          <w:tcPr>
            <w:tcW w:w="858" w:type="dxa"/>
          </w:tcPr>
          <w:p w:rsidR="00316AB0" w:rsidRPr="00D6499B" w:rsidRDefault="00316AB0" w:rsidP="00AE1757">
            <w:pPr>
              <w:jc w:val="both"/>
              <w:rPr>
                <w:color w:val="000000"/>
                <w:sz w:val="16"/>
                <w:szCs w:val="16"/>
              </w:rPr>
            </w:pPr>
            <w:r w:rsidRPr="00D6499B">
              <w:rPr>
                <w:color w:val="000000"/>
                <w:sz w:val="16"/>
                <w:szCs w:val="16"/>
              </w:rPr>
              <w:t>34</w:t>
            </w:r>
          </w:p>
        </w:tc>
        <w:tc>
          <w:tcPr>
            <w:tcW w:w="779" w:type="dxa"/>
          </w:tcPr>
          <w:p w:rsidR="00316AB0" w:rsidRPr="00D6499B" w:rsidRDefault="00316AB0" w:rsidP="00AE1757">
            <w:pPr>
              <w:jc w:val="both"/>
              <w:rPr>
                <w:color w:val="000000"/>
                <w:sz w:val="16"/>
                <w:szCs w:val="16"/>
              </w:rPr>
            </w:pPr>
            <w:r w:rsidRPr="00D6499B">
              <w:rPr>
                <w:color w:val="000000"/>
                <w:sz w:val="16"/>
                <w:szCs w:val="16"/>
              </w:rPr>
              <w:t>8.438,48</w:t>
            </w:r>
          </w:p>
        </w:tc>
        <w:tc>
          <w:tcPr>
            <w:tcW w:w="537" w:type="dxa"/>
          </w:tcPr>
          <w:p w:rsidR="00316AB0" w:rsidRPr="00D6499B" w:rsidRDefault="00316AB0" w:rsidP="00AE1757">
            <w:pPr>
              <w:jc w:val="both"/>
              <w:rPr>
                <w:color w:val="000000"/>
                <w:sz w:val="16"/>
                <w:szCs w:val="16"/>
              </w:rPr>
            </w:pPr>
            <w:r w:rsidRPr="00D6499B">
              <w:rPr>
                <w:color w:val="000000"/>
                <w:sz w:val="16"/>
                <w:szCs w:val="16"/>
              </w:rPr>
              <w:t>1</w:t>
            </w:r>
          </w:p>
        </w:tc>
        <w:tc>
          <w:tcPr>
            <w:tcW w:w="768" w:type="dxa"/>
          </w:tcPr>
          <w:p w:rsidR="00316AB0" w:rsidRPr="00D6499B" w:rsidRDefault="00316AB0" w:rsidP="00AE1757">
            <w:pPr>
              <w:jc w:val="both"/>
              <w:rPr>
                <w:color w:val="000000"/>
                <w:sz w:val="16"/>
                <w:szCs w:val="16"/>
              </w:rPr>
            </w:pPr>
            <w:r w:rsidRPr="00D6499B">
              <w:rPr>
                <w:color w:val="000000"/>
                <w:sz w:val="16"/>
                <w:szCs w:val="16"/>
              </w:rPr>
              <w:t>1577,78</w:t>
            </w:r>
          </w:p>
        </w:tc>
        <w:tc>
          <w:tcPr>
            <w:tcW w:w="725" w:type="dxa"/>
          </w:tcPr>
          <w:p w:rsidR="00316AB0" w:rsidRPr="00D6499B" w:rsidRDefault="00316AB0" w:rsidP="00AE1757">
            <w:pPr>
              <w:jc w:val="both"/>
              <w:rPr>
                <w:color w:val="000000"/>
                <w:sz w:val="16"/>
                <w:szCs w:val="16"/>
              </w:rPr>
            </w:pPr>
            <w:r w:rsidRPr="00D6499B">
              <w:rPr>
                <w:color w:val="000000"/>
                <w:sz w:val="16"/>
                <w:szCs w:val="16"/>
              </w:rPr>
              <w:t>4.134</w:t>
            </w:r>
          </w:p>
        </w:tc>
        <w:tc>
          <w:tcPr>
            <w:tcW w:w="860" w:type="dxa"/>
          </w:tcPr>
          <w:p w:rsidR="00316AB0" w:rsidRPr="00D6499B" w:rsidRDefault="00316AB0" w:rsidP="00AE1757">
            <w:pPr>
              <w:jc w:val="both"/>
              <w:rPr>
                <w:color w:val="000000"/>
                <w:sz w:val="16"/>
                <w:szCs w:val="16"/>
              </w:rPr>
            </w:pPr>
            <w:r w:rsidRPr="00D6499B">
              <w:rPr>
                <w:color w:val="000000"/>
                <w:sz w:val="16"/>
                <w:szCs w:val="16"/>
              </w:rPr>
              <w:t>33.990,82</w:t>
            </w:r>
          </w:p>
        </w:tc>
      </w:tr>
    </w:tbl>
    <w:p w:rsidR="00316AB0" w:rsidRPr="00D6499B" w:rsidRDefault="00316AB0" w:rsidP="00316AB0">
      <w:pPr>
        <w:jc w:val="both"/>
        <w:rPr>
          <w:color w:val="000000"/>
        </w:rPr>
      </w:pPr>
      <w:r w:rsidRPr="00D6499B">
        <w:rPr>
          <w:color w:val="000000"/>
        </w:rPr>
        <w:tab/>
        <w:t>Izvor: Agencija za plaćanje u poljoprivredi, ribarstvu i ruralnom razvoju</w:t>
      </w:r>
    </w:p>
    <w:p w:rsidR="00316AB0" w:rsidRPr="00D6499B" w:rsidRDefault="00316AB0" w:rsidP="00316AB0">
      <w:pPr>
        <w:spacing w:after="0" w:line="240" w:lineRule="auto"/>
        <w:ind w:firstLine="708"/>
        <w:jc w:val="both"/>
      </w:pPr>
      <w:r w:rsidRPr="00D6499B">
        <w:t>Pilot projekt komasacije provodi se na Udbini, potrebno bi bilo isti primijeniti i na polje u Novalji,čime bi se osigurali uvjeti za realizaciju započetog projekta navodnjavanja Novaljskog polja</w:t>
      </w:r>
    </w:p>
    <w:p w:rsidR="00316AB0" w:rsidRPr="00D6499B" w:rsidRDefault="00316AB0" w:rsidP="00316AB0">
      <w:pPr>
        <w:spacing w:after="0" w:line="240" w:lineRule="auto"/>
        <w:jc w:val="both"/>
      </w:pPr>
    </w:p>
    <w:p w:rsidR="00316AB0" w:rsidRPr="00D6499B" w:rsidRDefault="00316AB0" w:rsidP="00316AB0">
      <w:pPr>
        <w:spacing w:after="0" w:line="240" w:lineRule="auto"/>
        <w:jc w:val="both"/>
        <w:rPr>
          <w:b/>
        </w:rPr>
      </w:pPr>
      <w:r w:rsidRPr="00D6499B">
        <w:rPr>
          <w:b/>
        </w:rPr>
        <w:t>Vrsta tala</w:t>
      </w:r>
    </w:p>
    <w:p w:rsidR="00316AB0" w:rsidRPr="00D6499B" w:rsidRDefault="00316AB0" w:rsidP="00316AB0">
      <w:pPr>
        <w:spacing w:after="0" w:line="240" w:lineRule="auto"/>
        <w:ind w:firstLine="708"/>
        <w:jc w:val="both"/>
      </w:pPr>
    </w:p>
    <w:p w:rsidR="00316AB0" w:rsidRPr="00D6499B" w:rsidRDefault="00316AB0" w:rsidP="00316AB0">
      <w:pPr>
        <w:spacing w:after="0" w:line="240" w:lineRule="auto"/>
        <w:ind w:firstLine="708"/>
        <w:jc w:val="both"/>
      </w:pPr>
      <w:r w:rsidRPr="00D6499B">
        <w:t>Tla na području Županije se nalaze na tvrdoj vapnenačkoj i dolomitnoj podlozi i uglavnom su glinasto pjeskovita do humozno pjeskovita. Debljina humusa varira. U pojedinim dijelovima Županije nalaze se oranice i travnjaci (podvelebitsko područje, obronci Plješivice i Kapele, obronci i pojedini dijelovi krških polja) s povišenom kiselošću i kao takva su nepovoljna za uzgoj. Većina poljoprivrednih kultura (ječam, grah, lucerna, djetelina, strne žitarice, krumpir, kukuruz i povrtnice) mogu se uspješno uzgajati na području Županije.</w:t>
      </w:r>
    </w:p>
    <w:p w:rsidR="00316AB0" w:rsidRPr="00D6499B" w:rsidRDefault="00316AB0" w:rsidP="00316AB0">
      <w:pPr>
        <w:spacing w:after="0" w:line="240" w:lineRule="auto"/>
        <w:jc w:val="both"/>
      </w:pPr>
    </w:p>
    <w:p w:rsidR="00316AB0" w:rsidRPr="00D6499B" w:rsidRDefault="00316AB0" w:rsidP="00316AB0">
      <w:pPr>
        <w:pStyle w:val="Opisslike"/>
        <w:keepNext/>
        <w:spacing w:after="0"/>
        <w:rPr>
          <w:color w:val="auto"/>
          <w:sz w:val="22"/>
          <w:szCs w:val="22"/>
        </w:rPr>
      </w:pPr>
    </w:p>
    <w:p w:rsidR="000561DB" w:rsidRPr="00D6499B" w:rsidRDefault="000561DB" w:rsidP="000561DB">
      <w:pPr>
        <w:pStyle w:val="Opisslike"/>
        <w:keepNext/>
      </w:pPr>
      <w:r w:rsidRPr="00D6499B">
        <w:t xml:space="preserve">Table </w:t>
      </w:r>
      <w:fldSimple w:instr=" SEQ Table \* ARABIC ">
        <w:r w:rsidRPr="00D6499B">
          <w:t>31</w:t>
        </w:r>
      </w:fldSimple>
      <w:r w:rsidRPr="00D6499B">
        <w:t xml:space="preserve"> Struktura poljoprivrednog zemljišta Ličko-senjske županije u ha</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52"/>
        <w:gridCol w:w="1134"/>
        <w:gridCol w:w="1134"/>
        <w:gridCol w:w="1134"/>
        <w:gridCol w:w="1276"/>
        <w:gridCol w:w="1134"/>
        <w:gridCol w:w="992"/>
      </w:tblGrid>
      <w:tr w:rsidR="00316AB0" w:rsidRPr="00D6499B" w:rsidTr="00AE1757">
        <w:tc>
          <w:tcPr>
            <w:tcW w:w="2552" w:type="dxa"/>
            <w:shd w:val="clear" w:color="auto" w:fill="F3F3F3"/>
          </w:tcPr>
          <w:p w:rsidR="00316AB0" w:rsidRPr="00D6499B" w:rsidRDefault="00316AB0" w:rsidP="00AE1757">
            <w:pPr>
              <w:pStyle w:val="Tijeloteksta"/>
              <w:keepNext/>
              <w:keepLines/>
              <w:widowControl w:val="0"/>
              <w:jc w:val="center"/>
              <w:outlineLvl w:val="4"/>
              <w:rPr>
                <w:rFonts w:ascii="Calibri" w:hAnsi="Calibri"/>
                <w:b/>
                <w:bCs/>
                <w:szCs w:val="24"/>
              </w:rPr>
            </w:pPr>
          </w:p>
          <w:p w:rsidR="00316AB0" w:rsidRPr="00D6499B" w:rsidRDefault="00316AB0" w:rsidP="00AE1757">
            <w:pPr>
              <w:pStyle w:val="Tijeloteksta"/>
              <w:keepNext/>
              <w:keepLines/>
              <w:widowControl w:val="0"/>
              <w:jc w:val="center"/>
              <w:outlineLvl w:val="4"/>
              <w:rPr>
                <w:rFonts w:ascii="Calibri" w:hAnsi="Calibri"/>
                <w:b/>
                <w:bCs/>
                <w:szCs w:val="24"/>
              </w:rPr>
            </w:pPr>
          </w:p>
          <w:p w:rsidR="00316AB0" w:rsidRPr="00D6499B" w:rsidRDefault="00316AB0" w:rsidP="00AE1757">
            <w:pPr>
              <w:pStyle w:val="Tijeloteksta"/>
              <w:jc w:val="center"/>
              <w:rPr>
                <w:rFonts w:ascii="Calibri" w:hAnsi="Calibri"/>
                <w:b/>
                <w:bCs/>
                <w:szCs w:val="24"/>
              </w:rPr>
            </w:pPr>
            <w:r w:rsidRPr="00D6499B">
              <w:rPr>
                <w:rFonts w:ascii="Calibri" w:hAnsi="Calibri"/>
                <w:b/>
                <w:bCs/>
                <w:szCs w:val="24"/>
              </w:rPr>
              <w:t>Vrsta poljoprivredne površine</w:t>
            </w:r>
          </w:p>
        </w:tc>
        <w:tc>
          <w:tcPr>
            <w:tcW w:w="2268" w:type="dxa"/>
            <w:gridSpan w:val="2"/>
            <w:shd w:val="clear" w:color="auto" w:fill="F3F3F3"/>
          </w:tcPr>
          <w:p w:rsidR="00316AB0" w:rsidRPr="00D6499B" w:rsidRDefault="00316AB0" w:rsidP="00AE1757">
            <w:pPr>
              <w:pStyle w:val="Tijeloteksta"/>
              <w:keepNext/>
              <w:keepLines/>
              <w:outlineLvl w:val="0"/>
              <w:rPr>
                <w:rFonts w:ascii="Calibri" w:hAnsi="Calibri"/>
                <w:b/>
                <w:bCs/>
                <w:szCs w:val="24"/>
              </w:rPr>
            </w:pPr>
          </w:p>
          <w:p w:rsidR="00316AB0" w:rsidRPr="00D6499B" w:rsidRDefault="00316AB0" w:rsidP="00AE1757">
            <w:pPr>
              <w:pStyle w:val="Tijeloteksta"/>
              <w:keepNext/>
              <w:keepLines/>
              <w:jc w:val="center"/>
              <w:outlineLvl w:val="0"/>
              <w:rPr>
                <w:rFonts w:ascii="Calibri" w:hAnsi="Calibri"/>
                <w:b/>
                <w:bCs/>
                <w:szCs w:val="24"/>
              </w:rPr>
            </w:pPr>
          </w:p>
          <w:p w:rsidR="00316AB0" w:rsidRPr="00D6499B" w:rsidRDefault="00316AB0" w:rsidP="00AE1757">
            <w:pPr>
              <w:pStyle w:val="Tijeloteksta"/>
              <w:jc w:val="center"/>
              <w:rPr>
                <w:rFonts w:ascii="Calibri" w:hAnsi="Calibri"/>
                <w:b/>
                <w:bCs/>
                <w:szCs w:val="24"/>
              </w:rPr>
            </w:pPr>
            <w:r w:rsidRPr="00D6499B">
              <w:rPr>
                <w:rFonts w:ascii="Calibri" w:hAnsi="Calibri"/>
                <w:b/>
                <w:bCs/>
                <w:szCs w:val="24"/>
              </w:rPr>
              <w:t>Ukupno</w:t>
            </w:r>
          </w:p>
        </w:tc>
        <w:tc>
          <w:tcPr>
            <w:tcW w:w="2410" w:type="dxa"/>
            <w:gridSpan w:val="2"/>
            <w:shd w:val="clear" w:color="auto" w:fill="F3F3F3"/>
          </w:tcPr>
          <w:p w:rsidR="00316AB0" w:rsidRPr="00D6499B" w:rsidRDefault="00316AB0" w:rsidP="00AE1757">
            <w:pPr>
              <w:pStyle w:val="Tijeloteksta"/>
              <w:rPr>
                <w:rFonts w:ascii="Calibri" w:hAnsi="Calibri"/>
                <w:b/>
                <w:bCs/>
                <w:szCs w:val="24"/>
              </w:rPr>
            </w:pPr>
            <w:r w:rsidRPr="00D6499B">
              <w:rPr>
                <w:rFonts w:ascii="Calibri" w:hAnsi="Calibri"/>
                <w:b/>
                <w:bCs/>
                <w:szCs w:val="24"/>
              </w:rPr>
              <w:t>Pravne osobe i dijelovi pravnih osoba i zemljište u državnom vlasništvu na kojem nije organizirana proizv.</w:t>
            </w:r>
          </w:p>
        </w:tc>
        <w:tc>
          <w:tcPr>
            <w:tcW w:w="2126" w:type="dxa"/>
            <w:gridSpan w:val="2"/>
            <w:shd w:val="clear" w:color="auto" w:fill="F3F3F3"/>
          </w:tcPr>
          <w:p w:rsidR="00316AB0" w:rsidRPr="00D6499B" w:rsidRDefault="00316AB0" w:rsidP="00AE1757">
            <w:pPr>
              <w:pStyle w:val="Tijeloteksta"/>
              <w:keepNext/>
              <w:keepLines/>
              <w:jc w:val="center"/>
              <w:outlineLvl w:val="2"/>
              <w:rPr>
                <w:rFonts w:ascii="Calibri" w:hAnsi="Calibri"/>
                <w:b/>
                <w:bCs/>
                <w:szCs w:val="24"/>
              </w:rPr>
            </w:pPr>
          </w:p>
          <w:p w:rsidR="00316AB0" w:rsidRPr="00D6499B" w:rsidRDefault="00316AB0" w:rsidP="00AE1757">
            <w:pPr>
              <w:pStyle w:val="Tijeloteksta"/>
              <w:keepNext/>
              <w:keepLines/>
              <w:jc w:val="center"/>
              <w:outlineLvl w:val="2"/>
              <w:rPr>
                <w:rFonts w:ascii="Calibri" w:hAnsi="Calibri"/>
                <w:b/>
                <w:bCs/>
                <w:szCs w:val="24"/>
              </w:rPr>
            </w:pPr>
          </w:p>
          <w:p w:rsidR="00316AB0" w:rsidRPr="00D6499B" w:rsidRDefault="00316AB0" w:rsidP="00AE1757">
            <w:pPr>
              <w:pStyle w:val="Tijeloteksta"/>
              <w:jc w:val="center"/>
              <w:rPr>
                <w:rFonts w:ascii="Calibri" w:hAnsi="Calibri"/>
                <w:b/>
                <w:bCs/>
                <w:szCs w:val="24"/>
              </w:rPr>
            </w:pPr>
            <w:r w:rsidRPr="00D6499B">
              <w:rPr>
                <w:rFonts w:ascii="Calibri" w:hAnsi="Calibri"/>
                <w:b/>
                <w:bCs/>
                <w:szCs w:val="24"/>
              </w:rPr>
              <w:t>Obiteljska poljoprivredna gospodarstva</w:t>
            </w:r>
          </w:p>
        </w:tc>
      </w:tr>
      <w:tr w:rsidR="00316AB0" w:rsidRPr="00D6499B" w:rsidTr="00AE1757">
        <w:trPr>
          <w:trHeight w:val="294"/>
        </w:trPr>
        <w:tc>
          <w:tcPr>
            <w:tcW w:w="2552" w:type="dxa"/>
          </w:tcPr>
          <w:p w:rsidR="00316AB0" w:rsidRPr="00D6499B" w:rsidRDefault="00316AB0" w:rsidP="00AE1757">
            <w:pPr>
              <w:pStyle w:val="Tijeloteksta"/>
              <w:keepNext/>
              <w:keepLines/>
              <w:outlineLvl w:val="0"/>
              <w:rPr>
                <w:rFonts w:ascii="Calibri" w:hAnsi="Calibri"/>
                <w:b/>
                <w:bCs/>
                <w:szCs w:val="24"/>
              </w:rPr>
            </w:pPr>
          </w:p>
        </w:tc>
        <w:tc>
          <w:tcPr>
            <w:tcW w:w="1134" w:type="dxa"/>
          </w:tcPr>
          <w:p w:rsidR="00316AB0" w:rsidRPr="00D6499B" w:rsidRDefault="00316AB0" w:rsidP="00AE1757">
            <w:pPr>
              <w:pStyle w:val="Tijeloteksta"/>
              <w:jc w:val="center"/>
              <w:rPr>
                <w:rFonts w:ascii="Calibri" w:hAnsi="Calibri"/>
                <w:b/>
                <w:bCs/>
                <w:szCs w:val="24"/>
              </w:rPr>
            </w:pPr>
            <w:r w:rsidRPr="00D6499B">
              <w:rPr>
                <w:rFonts w:ascii="Calibri" w:hAnsi="Calibri"/>
                <w:b/>
                <w:bCs/>
                <w:szCs w:val="24"/>
              </w:rPr>
              <w:t>Površina</w:t>
            </w:r>
          </w:p>
        </w:tc>
        <w:tc>
          <w:tcPr>
            <w:tcW w:w="1134" w:type="dxa"/>
          </w:tcPr>
          <w:p w:rsidR="00316AB0" w:rsidRPr="00D6499B" w:rsidRDefault="00316AB0" w:rsidP="00AE1757">
            <w:pPr>
              <w:pStyle w:val="Tijeloteksta"/>
              <w:jc w:val="center"/>
              <w:rPr>
                <w:rFonts w:ascii="Calibri" w:hAnsi="Calibri"/>
                <w:b/>
                <w:bCs/>
                <w:szCs w:val="24"/>
              </w:rPr>
            </w:pPr>
            <w:r w:rsidRPr="00D6499B">
              <w:rPr>
                <w:rFonts w:ascii="Calibri" w:hAnsi="Calibri"/>
                <w:b/>
                <w:bCs/>
                <w:szCs w:val="24"/>
              </w:rPr>
              <w:t>%</w:t>
            </w:r>
          </w:p>
        </w:tc>
        <w:tc>
          <w:tcPr>
            <w:tcW w:w="1134" w:type="dxa"/>
          </w:tcPr>
          <w:p w:rsidR="00316AB0" w:rsidRPr="00D6499B" w:rsidRDefault="00316AB0" w:rsidP="00AE1757">
            <w:pPr>
              <w:pStyle w:val="Tijeloteksta"/>
              <w:jc w:val="center"/>
              <w:rPr>
                <w:rFonts w:ascii="Calibri" w:hAnsi="Calibri"/>
                <w:b/>
                <w:bCs/>
                <w:szCs w:val="24"/>
              </w:rPr>
            </w:pPr>
            <w:r w:rsidRPr="00D6499B">
              <w:rPr>
                <w:rFonts w:ascii="Calibri" w:hAnsi="Calibri"/>
                <w:b/>
                <w:bCs/>
                <w:szCs w:val="24"/>
              </w:rPr>
              <w:t>Površina</w:t>
            </w:r>
          </w:p>
        </w:tc>
        <w:tc>
          <w:tcPr>
            <w:tcW w:w="1276" w:type="dxa"/>
          </w:tcPr>
          <w:p w:rsidR="00316AB0" w:rsidRPr="00D6499B" w:rsidRDefault="00316AB0" w:rsidP="00AE1757">
            <w:pPr>
              <w:pStyle w:val="Tijeloteksta"/>
              <w:jc w:val="center"/>
              <w:rPr>
                <w:rFonts w:ascii="Calibri" w:hAnsi="Calibri"/>
                <w:b/>
                <w:bCs/>
                <w:szCs w:val="24"/>
              </w:rPr>
            </w:pPr>
            <w:r w:rsidRPr="00D6499B">
              <w:rPr>
                <w:rFonts w:ascii="Calibri" w:hAnsi="Calibri"/>
                <w:b/>
                <w:bCs/>
                <w:szCs w:val="24"/>
              </w:rPr>
              <w:t>%</w:t>
            </w:r>
          </w:p>
        </w:tc>
        <w:tc>
          <w:tcPr>
            <w:tcW w:w="1134" w:type="dxa"/>
          </w:tcPr>
          <w:p w:rsidR="00316AB0" w:rsidRPr="00D6499B" w:rsidRDefault="00316AB0" w:rsidP="00AE1757">
            <w:pPr>
              <w:pStyle w:val="Tijeloteksta"/>
              <w:jc w:val="center"/>
              <w:rPr>
                <w:rFonts w:ascii="Calibri" w:hAnsi="Calibri"/>
                <w:b/>
                <w:bCs/>
                <w:szCs w:val="24"/>
              </w:rPr>
            </w:pPr>
            <w:r w:rsidRPr="00D6499B">
              <w:rPr>
                <w:rFonts w:ascii="Calibri" w:hAnsi="Calibri"/>
                <w:b/>
                <w:bCs/>
                <w:szCs w:val="24"/>
              </w:rPr>
              <w:t>Površina</w:t>
            </w:r>
          </w:p>
        </w:tc>
        <w:tc>
          <w:tcPr>
            <w:tcW w:w="992" w:type="dxa"/>
          </w:tcPr>
          <w:p w:rsidR="00316AB0" w:rsidRPr="00D6499B" w:rsidRDefault="00316AB0" w:rsidP="00AE1757">
            <w:pPr>
              <w:pStyle w:val="Tijeloteksta"/>
              <w:jc w:val="center"/>
              <w:rPr>
                <w:rFonts w:ascii="Calibri" w:hAnsi="Calibri"/>
                <w:b/>
                <w:bCs/>
                <w:szCs w:val="24"/>
              </w:rPr>
            </w:pPr>
            <w:r w:rsidRPr="00D6499B">
              <w:rPr>
                <w:rFonts w:ascii="Calibri" w:hAnsi="Calibri"/>
                <w:b/>
                <w:bCs/>
                <w:szCs w:val="24"/>
              </w:rPr>
              <w:t>%</w:t>
            </w:r>
          </w:p>
        </w:tc>
      </w:tr>
      <w:tr w:rsidR="00316AB0" w:rsidRPr="00D6499B" w:rsidTr="00AE1757">
        <w:trPr>
          <w:cantSplit/>
          <w:trHeight w:val="289"/>
        </w:trPr>
        <w:tc>
          <w:tcPr>
            <w:tcW w:w="2552" w:type="dxa"/>
          </w:tcPr>
          <w:p w:rsidR="00316AB0" w:rsidRPr="00D6499B" w:rsidRDefault="00316AB0" w:rsidP="00AE1757">
            <w:pPr>
              <w:pStyle w:val="Tijeloteksta"/>
              <w:rPr>
                <w:rFonts w:ascii="Calibri" w:hAnsi="Calibri"/>
                <w:b/>
                <w:bCs/>
                <w:szCs w:val="24"/>
              </w:rPr>
            </w:pPr>
            <w:r w:rsidRPr="00D6499B">
              <w:rPr>
                <w:rFonts w:ascii="Calibri" w:hAnsi="Calibri"/>
                <w:b/>
                <w:bCs/>
                <w:szCs w:val="24"/>
              </w:rPr>
              <w:t>Poljoprivredne površine</w:t>
            </w:r>
          </w:p>
        </w:tc>
        <w:tc>
          <w:tcPr>
            <w:tcW w:w="1134" w:type="dxa"/>
          </w:tcPr>
          <w:p w:rsidR="00316AB0" w:rsidRPr="00D6499B" w:rsidRDefault="00316AB0" w:rsidP="00AE1757">
            <w:pPr>
              <w:pStyle w:val="Tijeloteksta"/>
              <w:jc w:val="right"/>
              <w:rPr>
                <w:rFonts w:ascii="Calibri" w:hAnsi="Calibri"/>
                <w:b/>
                <w:bCs/>
                <w:szCs w:val="24"/>
              </w:rPr>
            </w:pPr>
            <w:r w:rsidRPr="00D6499B">
              <w:rPr>
                <w:rFonts w:ascii="Calibri" w:hAnsi="Calibri"/>
                <w:b/>
                <w:bCs/>
                <w:szCs w:val="24"/>
              </w:rPr>
              <w:t>235.738</w:t>
            </w:r>
          </w:p>
        </w:tc>
        <w:tc>
          <w:tcPr>
            <w:tcW w:w="1134" w:type="dxa"/>
          </w:tcPr>
          <w:p w:rsidR="00316AB0" w:rsidRPr="00D6499B" w:rsidRDefault="00316AB0" w:rsidP="00AE1757">
            <w:pPr>
              <w:pStyle w:val="Tijeloteksta"/>
              <w:jc w:val="center"/>
              <w:rPr>
                <w:rFonts w:ascii="Calibri" w:hAnsi="Calibri"/>
                <w:b/>
                <w:bCs/>
                <w:szCs w:val="24"/>
              </w:rPr>
            </w:pPr>
            <w:r w:rsidRPr="00D6499B">
              <w:rPr>
                <w:rFonts w:ascii="Calibri" w:hAnsi="Calibri"/>
                <w:b/>
                <w:bCs/>
                <w:szCs w:val="24"/>
              </w:rPr>
              <w:t>100,00</w:t>
            </w:r>
          </w:p>
        </w:tc>
        <w:tc>
          <w:tcPr>
            <w:tcW w:w="1134" w:type="dxa"/>
          </w:tcPr>
          <w:p w:rsidR="00316AB0" w:rsidRPr="00D6499B" w:rsidRDefault="00316AB0" w:rsidP="00AE1757">
            <w:pPr>
              <w:pStyle w:val="Tijeloteksta"/>
              <w:jc w:val="right"/>
              <w:rPr>
                <w:rFonts w:ascii="Calibri" w:hAnsi="Calibri"/>
                <w:b/>
                <w:bCs/>
                <w:szCs w:val="24"/>
              </w:rPr>
            </w:pPr>
            <w:r w:rsidRPr="00D6499B">
              <w:rPr>
                <w:rFonts w:ascii="Calibri" w:hAnsi="Calibri"/>
                <w:b/>
                <w:bCs/>
                <w:szCs w:val="24"/>
              </w:rPr>
              <w:t>133.599</w:t>
            </w:r>
          </w:p>
        </w:tc>
        <w:tc>
          <w:tcPr>
            <w:tcW w:w="1276" w:type="dxa"/>
          </w:tcPr>
          <w:p w:rsidR="00316AB0" w:rsidRPr="00D6499B" w:rsidRDefault="00316AB0" w:rsidP="00AE1757">
            <w:pPr>
              <w:pStyle w:val="Tijeloteksta"/>
              <w:jc w:val="center"/>
              <w:rPr>
                <w:rFonts w:ascii="Calibri" w:hAnsi="Calibri"/>
                <w:b/>
                <w:bCs/>
                <w:szCs w:val="24"/>
              </w:rPr>
            </w:pPr>
            <w:r w:rsidRPr="00D6499B">
              <w:rPr>
                <w:rFonts w:ascii="Calibri" w:hAnsi="Calibri"/>
                <w:b/>
                <w:bCs/>
                <w:szCs w:val="24"/>
              </w:rPr>
              <w:t>100,00</w:t>
            </w:r>
          </w:p>
        </w:tc>
        <w:tc>
          <w:tcPr>
            <w:tcW w:w="1134" w:type="dxa"/>
          </w:tcPr>
          <w:p w:rsidR="00316AB0" w:rsidRPr="00D6499B" w:rsidRDefault="00316AB0" w:rsidP="00AE1757">
            <w:pPr>
              <w:pStyle w:val="Tijeloteksta"/>
              <w:jc w:val="right"/>
              <w:rPr>
                <w:rFonts w:ascii="Calibri" w:hAnsi="Calibri"/>
                <w:b/>
                <w:bCs/>
                <w:szCs w:val="24"/>
              </w:rPr>
            </w:pPr>
            <w:r w:rsidRPr="00D6499B">
              <w:rPr>
                <w:rFonts w:ascii="Calibri" w:hAnsi="Calibri"/>
                <w:b/>
                <w:bCs/>
                <w:szCs w:val="24"/>
              </w:rPr>
              <w:t>102.139</w:t>
            </w:r>
          </w:p>
        </w:tc>
        <w:tc>
          <w:tcPr>
            <w:tcW w:w="992" w:type="dxa"/>
          </w:tcPr>
          <w:p w:rsidR="00316AB0" w:rsidRPr="00D6499B" w:rsidRDefault="00316AB0" w:rsidP="00AE1757">
            <w:pPr>
              <w:pStyle w:val="Tijeloteksta"/>
              <w:jc w:val="center"/>
              <w:rPr>
                <w:rFonts w:ascii="Calibri" w:hAnsi="Calibri"/>
                <w:b/>
                <w:bCs/>
                <w:szCs w:val="24"/>
              </w:rPr>
            </w:pPr>
            <w:r w:rsidRPr="00D6499B">
              <w:rPr>
                <w:rFonts w:ascii="Calibri" w:hAnsi="Calibri"/>
                <w:b/>
                <w:bCs/>
                <w:szCs w:val="24"/>
              </w:rPr>
              <w:t>100,00</w:t>
            </w:r>
          </w:p>
        </w:tc>
      </w:tr>
      <w:tr w:rsidR="00316AB0" w:rsidRPr="00D6499B" w:rsidTr="00AE1757">
        <w:trPr>
          <w:cantSplit/>
          <w:trHeight w:val="289"/>
        </w:trPr>
        <w:tc>
          <w:tcPr>
            <w:tcW w:w="2552" w:type="dxa"/>
          </w:tcPr>
          <w:p w:rsidR="00316AB0" w:rsidRPr="00D6499B" w:rsidRDefault="00316AB0" w:rsidP="00AE1757">
            <w:pPr>
              <w:pStyle w:val="Tijeloteksta"/>
              <w:rPr>
                <w:rFonts w:ascii="Calibri" w:hAnsi="Calibri"/>
                <w:b/>
                <w:bCs/>
                <w:szCs w:val="24"/>
              </w:rPr>
            </w:pPr>
            <w:r w:rsidRPr="00D6499B">
              <w:rPr>
                <w:rFonts w:ascii="Calibri" w:hAnsi="Calibri"/>
                <w:b/>
                <w:bCs/>
                <w:szCs w:val="24"/>
              </w:rPr>
              <w:t>Obradive površine</w:t>
            </w:r>
          </w:p>
        </w:tc>
        <w:tc>
          <w:tcPr>
            <w:tcW w:w="1134" w:type="dxa"/>
          </w:tcPr>
          <w:p w:rsidR="00316AB0" w:rsidRPr="00D6499B" w:rsidRDefault="00316AB0" w:rsidP="00AE1757">
            <w:pPr>
              <w:pStyle w:val="Tijeloteksta"/>
              <w:jc w:val="right"/>
              <w:rPr>
                <w:rFonts w:ascii="Calibri" w:hAnsi="Calibri"/>
                <w:b/>
                <w:bCs/>
                <w:szCs w:val="24"/>
              </w:rPr>
            </w:pPr>
            <w:r w:rsidRPr="00D6499B">
              <w:rPr>
                <w:rFonts w:ascii="Calibri" w:hAnsi="Calibri"/>
                <w:b/>
                <w:bCs/>
                <w:szCs w:val="24"/>
              </w:rPr>
              <w:t>79.550</w:t>
            </w:r>
          </w:p>
        </w:tc>
        <w:tc>
          <w:tcPr>
            <w:tcW w:w="1134" w:type="dxa"/>
          </w:tcPr>
          <w:p w:rsidR="00316AB0" w:rsidRPr="00D6499B" w:rsidRDefault="00316AB0" w:rsidP="00AE1757">
            <w:pPr>
              <w:pStyle w:val="Tijeloteksta"/>
              <w:jc w:val="center"/>
              <w:rPr>
                <w:rFonts w:ascii="Calibri" w:hAnsi="Calibri"/>
                <w:b/>
                <w:bCs/>
                <w:szCs w:val="24"/>
              </w:rPr>
            </w:pPr>
            <w:r w:rsidRPr="00D6499B">
              <w:rPr>
                <w:rFonts w:ascii="Calibri" w:hAnsi="Calibri"/>
                <w:b/>
                <w:bCs/>
                <w:szCs w:val="24"/>
              </w:rPr>
              <w:t>41,89</w:t>
            </w:r>
          </w:p>
        </w:tc>
        <w:tc>
          <w:tcPr>
            <w:tcW w:w="1134" w:type="dxa"/>
          </w:tcPr>
          <w:p w:rsidR="00316AB0" w:rsidRPr="00D6499B" w:rsidRDefault="00316AB0" w:rsidP="00AE1757">
            <w:pPr>
              <w:pStyle w:val="Tijeloteksta"/>
              <w:jc w:val="right"/>
              <w:rPr>
                <w:rFonts w:ascii="Calibri" w:hAnsi="Calibri"/>
                <w:b/>
                <w:bCs/>
                <w:szCs w:val="24"/>
              </w:rPr>
            </w:pPr>
            <w:r w:rsidRPr="00D6499B">
              <w:rPr>
                <w:rFonts w:ascii="Calibri" w:hAnsi="Calibri"/>
                <w:b/>
                <w:bCs/>
                <w:szCs w:val="24"/>
              </w:rPr>
              <w:t xml:space="preserve"> 11.527</w:t>
            </w:r>
          </w:p>
        </w:tc>
        <w:tc>
          <w:tcPr>
            <w:tcW w:w="1276" w:type="dxa"/>
          </w:tcPr>
          <w:p w:rsidR="00316AB0" w:rsidRPr="00D6499B" w:rsidRDefault="00316AB0" w:rsidP="00AE1757">
            <w:pPr>
              <w:pStyle w:val="Tijeloteksta"/>
              <w:jc w:val="center"/>
              <w:rPr>
                <w:rFonts w:ascii="Calibri" w:hAnsi="Calibri"/>
                <w:b/>
                <w:bCs/>
                <w:szCs w:val="24"/>
              </w:rPr>
            </w:pPr>
            <w:r w:rsidRPr="00D6499B">
              <w:rPr>
                <w:rFonts w:ascii="Calibri" w:hAnsi="Calibri"/>
                <w:b/>
                <w:bCs/>
                <w:szCs w:val="24"/>
              </w:rPr>
              <w:t>12,59</w:t>
            </w:r>
          </w:p>
        </w:tc>
        <w:tc>
          <w:tcPr>
            <w:tcW w:w="1134" w:type="dxa"/>
          </w:tcPr>
          <w:p w:rsidR="00316AB0" w:rsidRPr="00D6499B" w:rsidRDefault="00316AB0" w:rsidP="00AE1757">
            <w:pPr>
              <w:pStyle w:val="Tijeloteksta"/>
              <w:jc w:val="right"/>
              <w:rPr>
                <w:rFonts w:ascii="Calibri" w:hAnsi="Calibri"/>
                <w:b/>
                <w:bCs/>
                <w:szCs w:val="24"/>
              </w:rPr>
            </w:pPr>
            <w:r w:rsidRPr="00D6499B">
              <w:rPr>
                <w:rFonts w:ascii="Calibri" w:hAnsi="Calibri"/>
                <w:b/>
                <w:bCs/>
                <w:szCs w:val="24"/>
              </w:rPr>
              <w:t>68.023</w:t>
            </w:r>
          </w:p>
        </w:tc>
        <w:tc>
          <w:tcPr>
            <w:tcW w:w="992" w:type="dxa"/>
          </w:tcPr>
          <w:p w:rsidR="00316AB0" w:rsidRPr="00D6499B" w:rsidRDefault="00316AB0" w:rsidP="00AE1757">
            <w:pPr>
              <w:pStyle w:val="Tijeloteksta"/>
              <w:jc w:val="center"/>
              <w:rPr>
                <w:rFonts w:ascii="Calibri" w:hAnsi="Calibri"/>
                <w:b/>
                <w:bCs/>
                <w:szCs w:val="24"/>
              </w:rPr>
            </w:pPr>
            <w:r w:rsidRPr="00D6499B">
              <w:rPr>
                <w:rFonts w:ascii="Calibri" w:hAnsi="Calibri"/>
                <w:b/>
                <w:bCs/>
                <w:szCs w:val="24"/>
              </w:rPr>
              <w:t>73,06</w:t>
            </w:r>
          </w:p>
        </w:tc>
      </w:tr>
      <w:tr w:rsidR="00316AB0" w:rsidRPr="00D6499B" w:rsidTr="00AE1757">
        <w:trPr>
          <w:cantSplit/>
          <w:trHeight w:val="289"/>
        </w:trPr>
        <w:tc>
          <w:tcPr>
            <w:tcW w:w="2552" w:type="dxa"/>
          </w:tcPr>
          <w:p w:rsidR="00316AB0" w:rsidRPr="00D6499B" w:rsidRDefault="00316AB0" w:rsidP="00AE1757">
            <w:pPr>
              <w:pStyle w:val="Tijeloteksta"/>
              <w:rPr>
                <w:rFonts w:ascii="Calibri" w:hAnsi="Calibri"/>
                <w:szCs w:val="24"/>
              </w:rPr>
            </w:pPr>
            <w:r w:rsidRPr="00D6499B">
              <w:rPr>
                <w:rFonts w:ascii="Calibri" w:hAnsi="Calibri"/>
                <w:szCs w:val="24"/>
              </w:rPr>
              <w:t xml:space="preserve">-oranice i vrtovi </w:t>
            </w:r>
          </w:p>
        </w:tc>
        <w:tc>
          <w:tcPr>
            <w:tcW w:w="1134" w:type="dxa"/>
          </w:tcPr>
          <w:p w:rsidR="00316AB0" w:rsidRPr="00D6499B" w:rsidRDefault="00316AB0" w:rsidP="00AE1757">
            <w:pPr>
              <w:pStyle w:val="Tijeloteksta"/>
              <w:jc w:val="right"/>
              <w:rPr>
                <w:rFonts w:ascii="Calibri" w:hAnsi="Calibri"/>
                <w:szCs w:val="24"/>
              </w:rPr>
            </w:pPr>
            <w:r w:rsidRPr="00D6499B">
              <w:rPr>
                <w:rFonts w:ascii="Calibri" w:hAnsi="Calibri"/>
                <w:szCs w:val="24"/>
              </w:rPr>
              <w:t>24.202</w:t>
            </w:r>
          </w:p>
        </w:tc>
        <w:tc>
          <w:tcPr>
            <w:tcW w:w="1134" w:type="dxa"/>
          </w:tcPr>
          <w:p w:rsidR="00316AB0" w:rsidRPr="00D6499B" w:rsidRDefault="00316AB0" w:rsidP="00AE1757">
            <w:pPr>
              <w:pStyle w:val="Tijeloteksta"/>
              <w:jc w:val="center"/>
              <w:rPr>
                <w:rFonts w:ascii="Calibri" w:hAnsi="Calibri"/>
                <w:szCs w:val="24"/>
              </w:rPr>
            </w:pPr>
            <w:r w:rsidRPr="00D6499B">
              <w:rPr>
                <w:rFonts w:ascii="Calibri" w:hAnsi="Calibri"/>
                <w:szCs w:val="24"/>
              </w:rPr>
              <w:t>20,95</w:t>
            </w:r>
          </w:p>
        </w:tc>
        <w:tc>
          <w:tcPr>
            <w:tcW w:w="1134" w:type="dxa"/>
          </w:tcPr>
          <w:p w:rsidR="00316AB0" w:rsidRPr="00D6499B" w:rsidRDefault="00316AB0" w:rsidP="00AE1757">
            <w:pPr>
              <w:pStyle w:val="Tijeloteksta"/>
              <w:jc w:val="right"/>
              <w:rPr>
                <w:rFonts w:ascii="Calibri" w:hAnsi="Calibri"/>
                <w:szCs w:val="24"/>
              </w:rPr>
            </w:pPr>
            <w:r w:rsidRPr="00D6499B">
              <w:rPr>
                <w:rFonts w:ascii="Calibri" w:hAnsi="Calibri"/>
                <w:szCs w:val="24"/>
              </w:rPr>
              <w:t xml:space="preserve">  51</w:t>
            </w:r>
          </w:p>
        </w:tc>
        <w:tc>
          <w:tcPr>
            <w:tcW w:w="1276" w:type="dxa"/>
          </w:tcPr>
          <w:p w:rsidR="00316AB0" w:rsidRPr="00D6499B" w:rsidRDefault="00316AB0" w:rsidP="00AE1757">
            <w:pPr>
              <w:pStyle w:val="Tijeloteksta"/>
              <w:jc w:val="center"/>
              <w:rPr>
                <w:rFonts w:ascii="Calibri" w:hAnsi="Calibri"/>
                <w:szCs w:val="24"/>
              </w:rPr>
            </w:pPr>
            <w:r w:rsidRPr="00D6499B">
              <w:rPr>
                <w:rFonts w:ascii="Calibri" w:hAnsi="Calibri"/>
                <w:szCs w:val="24"/>
              </w:rPr>
              <w:t>4,42</w:t>
            </w:r>
          </w:p>
        </w:tc>
        <w:tc>
          <w:tcPr>
            <w:tcW w:w="1134" w:type="dxa"/>
          </w:tcPr>
          <w:p w:rsidR="00316AB0" w:rsidRPr="00D6499B" w:rsidRDefault="00316AB0" w:rsidP="00AE1757">
            <w:pPr>
              <w:pStyle w:val="Tijeloteksta"/>
              <w:jc w:val="right"/>
              <w:rPr>
                <w:rFonts w:ascii="Calibri" w:hAnsi="Calibri"/>
                <w:szCs w:val="24"/>
              </w:rPr>
            </w:pPr>
            <w:r w:rsidRPr="00D6499B">
              <w:rPr>
                <w:rFonts w:ascii="Calibri" w:hAnsi="Calibri"/>
                <w:szCs w:val="24"/>
              </w:rPr>
              <w:t>24.151</w:t>
            </w:r>
          </w:p>
        </w:tc>
        <w:tc>
          <w:tcPr>
            <w:tcW w:w="992" w:type="dxa"/>
          </w:tcPr>
          <w:p w:rsidR="00316AB0" w:rsidRPr="00D6499B" w:rsidRDefault="00316AB0" w:rsidP="00AE1757">
            <w:pPr>
              <w:pStyle w:val="Tijeloteksta"/>
              <w:jc w:val="center"/>
              <w:rPr>
                <w:rFonts w:ascii="Calibri" w:hAnsi="Calibri"/>
                <w:szCs w:val="24"/>
              </w:rPr>
            </w:pPr>
            <w:r w:rsidRPr="00D6499B">
              <w:rPr>
                <w:rFonts w:ascii="Calibri" w:hAnsi="Calibri"/>
                <w:szCs w:val="24"/>
              </w:rPr>
              <w:t>38,54</w:t>
            </w:r>
          </w:p>
        </w:tc>
      </w:tr>
      <w:tr w:rsidR="00316AB0" w:rsidRPr="00D6499B" w:rsidTr="00AE1757">
        <w:trPr>
          <w:cantSplit/>
          <w:trHeight w:val="289"/>
        </w:trPr>
        <w:tc>
          <w:tcPr>
            <w:tcW w:w="2552" w:type="dxa"/>
          </w:tcPr>
          <w:p w:rsidR="00316AB0" w:rsidRPr="00D6499B" w:rsidRDefault="00316AB0" w:rsidP="00AE1757">
            <w:pPr>
              <w:pStyle w:val="Tijeloteksta"/>
              <w:rPr>
                <w:rFonts w:ascii="Calibri" w:hAnsi="Calibri"/>
                <w:szCs w:val="24"/>
              </w:rPr>
            </w:pPr>
            <w:r w:rsidRPr="00D6499B">
              <w:rPr>
                <w:rFonts w:ascii="Calibri" w:hAnsi="Calibri"/>
                <w:szCs w:val="24"/>
              </w:rPr>
              <w:t>-voćnjaci</w:t>
            </w:r>
          </w:p>
        </w:tc>
        <w:tc>
          <w:tcPr>
            <w:tcW w:w="1134" w:type="dxa"/>
          </w:tcPr>
          <w:p w:rsidR="00316AB0" w:rsidRPr="00D6499B" w:rsidRDefault="00316AB0" w:rsidP="00AE1757">
            <w:pPr>
              <w:pStyle w:val="Tijeloteksta"/>
              <w:jc w:val="right"/>
              <w:rPr>
                <w:rFonts w:ascii="Calibri" w:hAnsi="Calibri"/>
                <w:szCs w:val="24"/>
              </w:rPr>
            </w:pPr>
            <w:r w:rsidRPr="00D6499B">
              <w:rPr>
                <w:rFonts w:ascii="Calibri" w:hAnsi="Calibri"/>
                <w:szCs w:val="24"/>
              </w:rPr>
              <w:t>1.229</w:t>
            </w:r>
          </w:p>
        </w:tc>
        <w:tc>
          <w:tcPr>
            <w:tcW w:w="1134" w:type="dxa"/>
          </w:tcPr>
          <w:p w:rsidR="00316AB0" w:rsidRPr="00D6499B" w:rsidRDefault="00316AB0" w:rsidP="00AE1757">
            <w:pPr>
              <w:pStyle w:val="Tijeloteksta"/>
              <w:jc w:val="center"/>
              <w:rPr>
                <w:rFonts w:ascii="Calibri" w:hAnsi="Calibri"/>
                <w:szCs w:val="24"/>
              </w:rPr>
            </w:pPr>
            <w:r w:rsidRPr="00D6499B">
              <w:rPr>
                <w:rFonts w:ascii="Calibri" w:hAnsi="Calibri"/>
                <w:szCs w:val="24"/>
              </w:rPr>
              <w:t>0,46</w:t>
            </w:r>
          </w:p>
        </w:tc>
        <w:tc>
          <w:tcPr>
            <w:tcW w:w="1134" w:type="dxa"/>
          </w:tcPr>
          <w:p w:rsidR="00316AB0" w:rsidRPr="00D6499B" w:rsidRDefault="00316AB0" w:rsidP="00AE1757">
            <w:pPr>
              <w:pStyle w:val="Tijeloteksta"/>
              <w:jc w:val="right"/>
              <w:rPr>
                <w:rFonts w:ascii="Calibri" w:hAnsi="Calibri"/>
                <w:szCs w:val="24"/>
              </w:rPr>
            </w:pPr>
            <w:r w:rsidRPr="00D6499B">
              <w:rPr>
                <w:rFonts w:ascii="Calibri" w:hAnsi="Calibri"/>
                <w:szCs w:val="24"/>
              </w:rPr>
              <w:t>-</w:t>
            </w:r>
          </w:p>
        </w:tc>
        <w:tc>
          <w:tcPr>
            <w:tcW w:w="1276" w:type="dxa"/>
          </w:tcPr>
          <w:p w:rsidR="00316AB0" w:rsidRPr="00D6499B" w:rsidRDefault="00316AB0" w:rsidP="00AE1757">
            <w:pPr>
              <w:pStyle w:val="Tijeloteksta"/>
              <w:jc w:val="center"/>
              <w:rPr>
                <w:rFonts w:ascii="Calibri" w:hAnsi="Calibri"/>
                <w:szCs w:val="24"/>
              </w:rPr>
            </w:pPr>
            <w:r w:rsidRPr="00D6499B">
              <w:rPr>
                <w:rFonts w:ascii="Calibri" w:hAnsi="Calibri"/>
                <w:szCs w:val="24"/>
              </w:rPr>
              <w:t>-</w:t>
            </w:r>
          </w:p>
        </w:tc>
        <w:tc>
          <w:tcPr>
            <w:tcW w:w="1134" w:type="dxa"/>
          </w:tcPr>
          <w:p w:rsidR="00316AB0" w:rsidRPr="00D6499B" w:rsidRDefault="00316AB0" w:rsidP="00AE1757">
            <w:pPr>
              <w:pStyle w:val="Tijeloteksta"/>
              <w:jc w:val="right"/>
              <w:rPr>
                <w:rFonts w:ascii="Calibri" w:hAnsi="Calibri"/>
                <w:szCs w:val="24"/>
              </w:rPr>
            </w:pPr>
            <w:r w:rsidRPr="00D6499B">
              <w:rPr>
                <w:rFonts w:ascii="Calibri" w:hAnsi="Calibri"/>
                <w:szCs w:val="24"/>
              </w:rPr>
              <w:t>1.229</w:t>
            </w:r>
          </w:p>
        </w:tc>
        <w:tc>
          <w:tcPr>
            <w:tcW w:w="992" w:type="dxa"/>
          </w:tcPr>
          <w:p w:rsidR="00316AB0" w:rsidRPr="00D6499B" w:rsidRDefault="00316AB0" w:rsidP="00AE1757">
            <w:pPr>
              <w:pStyle w:val="Tijeloteksta"/>
              <w:jc w:val="center"/>
              <w:rPr>
                <w:rFonts w:ascii="Calibri" w:hAnsi="Calibri"/>
                <w:szCs w:val="24"/>
              </w:rPr>
            </w:pPr>
            <w:r w:rsidRPr="00D6499B">
              <w:rPr>
                <w:rFonts w:ascii="Calibri" w:hAnsi="Calibri"/>
                <w:szCs w:val="24"/>
              </w:rPr>
              <w:t>0,95</w:t>
            </w:r>
          </w:p>
        </w:tc>
      </w:tr>
      <w:tr w:rsidR="00316AB0" w:rsidRPr="00D6499B" w:rsidTr="00AE1757">
        <w:trPr>
          <w:cantSplit/>
          <w:trHeight w:val="289"/>
        </w:trPr>
        <w:tc>
          <w:tcPr>
            <w:tcW w:w="2552" w:type="dxa"/>
          </w:tcPr>
          <w:p w:rsidR="00316AB0" w:rsidRPr="00D6499B" w:rsidRDefault="00316AB0" w:rsidP="00AE1757">
            <w:pPr>
              <w:pStyle w:val="Tijeloteksta"/>
              <w:rPr>
                <w:rFonts w:ascii="Calibri" w:hAnsi="Calibri"/>
                <w:szCs w:val="24"/>
              </w:rPr>
            </w:pPr>
            <w:r w:rsidRPr="00D6499B">
              <w:rPr>
                <w:rFonts w:ascii="Calibri" w:hAnsi="Calibri"/>
                <w:szCs w:val="24"/>
              </w:rPr>
              <w:t>-vinogradi i maslinici</w:t>
            </w:r>
          </w:p>
        </w:tc>
        <w:tc>
          <w:tcPr>
            <w:tcW w:w="1134" w:type="dxa"/>
          </w:tcPr>
          <w:p w:rsidR="00316AB0" w:rsidRPr="00D6499B" w:rsidRDefault="00316AB0" w:rsidP="00AE1757">
            <w:pPr>
              <w:pStyle w:val="Tijeloteksta"/>
              <w:jc w:val="right"/>
              <w:rPr>
                <w:rFonts w:ascii="Calibri" w:hAnsi="Calibri"/>
                <w:szCs w:val="24"/>
              </w:rPr>
            </w:pPr>
            <w:r w:rsidRPr="00D6499B">
              <w:rPr>
                <w:rFonts w:ascii="Calibri" w:hAnsi="Calibri"/>
                <w:szCs w:val="24"/>
              </w:rPr>
              <w:t xml:space="preserve">   233</w:t>
            </w:r>
          </w:p>
        </w:tc>
        <w:tc>
          <w:tcPr>
            <w:tcW w:w="1134" w:type="dxa"/>
          </w:tcPr>
          <w:p w:rsidR="00316AB0" w:rsidRPr="00D6499B" w:rsidRDefault="00316AB0" w:rsidP="00AE1757">
            <w:pPr>
              <w:pStyle w:val="Tijeloteksta"/>
              <w:keepNext/>
              <w:keepLines/>
              <w:jc w:val="center"/>
              <w:outlineLvl w:val="1"/>
              <w:rPr>
                <w:rFonts w:ascii="Calibri" w:hAnsi="Calibri"/>
                <w:szCs w:val="24"/>
              </w:rPr>
            </w:pPr>
          </w:p>
        </w:tc>
        <w:tc>
          <w:tcPr>
            <w:tcW w:w="1134" w:type="dxa"/>
          </w:tcPr>
          <w:p w:rsidR="00316AB0" w:rsidRPr="00D6499B" w:rsidRDefault="00316AB0" w:rsidP="00AE1757">
            <w:pPr>
              <w:pStyle w:val="Tijeloteksta"/>
              <w:jc w:val="right"/>
              <w:rPr>
                <w:rFonts w:ascii="Calibri" w:hAnsi="Calibri"/>
                <w:szCs w:val="24"/>
              </w:rPr>
            </w:pPr>
            <w:r w:rsidRPr="00D6499B">
              <w:rPr>
                <w:rFonts w:ascii="Calibri" w:hAnsi="Calibri"/>
                <w:szCs w:val="24"/>
              </w:rPr>
              <w:t>-</w:t>
            </w:r>
          </w:p>
        </w:tc>
        <w:tc>
          <w:tcPr>
            <w:tcW w:w="1276" w:type="dxa"/>
          </w:tcPr>
          <w:p w:rsidR="00316AB0" w:rsidRPr="00D6499B" w:rsidRDefault="00316AB0" w:rsidP="00AE1757">
            <w:pPr>
              <w:pStyle w:val="Tijeloteksta"/>
              <w:jc w:val="center"/>
              <w:rPr>
                <w:rFonts w:ascii="Calibri" w:hAnsi="Calibri"/>
                <w:szCs w:val="24"/>
              </w:rPr>
            </w:pPr>
            <w:r w:rsidRPr="00D6499B">
              <w:rPr>
                <w:rFonts w:ascii="Calibri" w:hAnsi="Calibri"/>
                <w:szCs w:val="24"/>
              </w:rPr>
              <w:t>8,17</w:t>
            </w:r>
          </w:p>
        </w:tc>
        <w:tc>
          <w:tcPr>
            <w:tcW w:w="1134" w:type="dxa"/>
          </w:tcPr>
          <w:p w:rsidR="00316AB0" w:rsidRPr="00D6499B" w:rsidRDefault="00316AB0" w:rsidP="00AE1757">
            <w:pPr>
              <w:pStyle w:val="Tijeloteksta"/>
              <w:jc w:val="right"/>
              <w:rPr>
                <w:rFonts w:ascii="Calibri" w:hAnsi="Calibri"/>
                <w:szCs w:val="24"/>
              </w:rPr>
            </w:pPr>
            <w:r w:rsidRPr="00D6499B">
              <w:rPr>
                <w:rFonts w:ascii="Calibri" w:hAnsi="Calibri"/>
                <w:szCs w:val="24"/>
              </w:rPr>
              <w:t>233</w:t>
            </w:r>
          </w:p>
        </w:tc>
        <w:tc>
          <w:tcPr>
            <w:tcW w:w="992" w:type="dxa"/>
          </w:tcPr>
          <w:p w:rsidR="00316AB0" w:rsidRPr="00D6499B" w:rsidRDefault="00316AB0" w:rsidP="00AE1757">
            <w:pPr>
              <w:pStyle w:val="Tijeloteksta"/>
              <w:jc w:val="center"/>
              <w:rPr>
                <w:rFonts w:ascii="Calibri" w:hAnsi="Calibri"/>
                <w:szCs w:val="24"/>
              </w:rPr>
            </w:pPr>
            <w:r w:rsidRPr="00D6499B">
              <w:rPr>
                <w:rFonts w:ascii="Calibri" w:hAnsi="Calibri"/>
                <w:szCs w:val="24"/>
              </w:rPr>
              <w:t>0,19</w:t>
            </w:r>
          </w:p>
        </w:tc>
      </w:tr>
      <w:tr w:rsidR="00316AB0" w:rsidRPr="00D6499B" w:rsidTr="00AE1757">
        <w:trPr>
          <w:cantSplit/>
          <w:trHeight w:val="289"/>
        </w:trPr>
        <w:tc>
          <w:tcPr>
            <w:tcW w:w="2552" w:type="dxa"/>
          </w:tcPr>
          <w:p w:rsidR="00316AB0" w:rsidRPr="00D6499B" w:rsidRDefault="00316AB0" w:rsidP="00AE1757">
            <w:pPr>
              <w:pStyle w:val="Tijeloteksta"/>
              <w:rPr>
                <w:rFonts w:ascii="Calibri" w:hAnsi="Calibri"/>
                <w:szCs w:val="24"/>
              </w:rPr>
            </w:pPr>
            <w:r w:rsidRPr="00D6499B">
              <w:rPr>
                <w:rFonts w:ascii="Calibri" w:hAnsi="Calibri"/>
                <w:szCs w:val="24"/>
              </w:rPr>
              <w:t>-livade</w:t>
            </w:r>
          </w:p>
        </w:tc>
        <w:tc>
          <w:tcPr>
            <w:tcW w:w="1134" w:type="dxa"/>
          </w:tcPr>
          <w:p w:rsidR="00316AB0" w:rsidRPr="00D6499B" w:rsidRDefault="00316AB0" w:rsidP="00AE1757">
            <w:pPr>
              <w:pStyle w:val="Tijeloteksta"/>
              <w:jc w:val="right"/>
              <w:rPr>
                <w:rFonts w:ascii="Calibri" w:hAnsi="Calibri"/>
                <w:szCs w:val="24"/>
              </w:rPr>
            </w:pPr>
            <w:r w:rsidRPr="00D6499B">
              <w:rPr>
                <w:rFonts w:ascii="Calibri" w:hAnsi="Calibri"/>
                <w:szCs w:val="24"/>
              </w:rPr>
              <w:t>53.886</w:t>
            </w:r>
          </w:p>
        </w:tc>
        <w:tc>
          <w:tcPr>
            <w:tcW w:w="1134" w:type="dxa"/>
          </w:tcPr>
          <w:p w:rsidR="00316AB0" w:rsidRPr="00D6499B" w:rsidRDefault="00316AB0" w:rsidP="00AE1757">
            <w:pPr>
              <w:pStyle w:val="Tijeloteksta"/>
              <w:jc w:val="center"/>
              <w:rPr>
                <w:rFonts w:ascii="Calibri" w:hAnsi="Calibri"/>
                <w:szCs w:val="24"/>
              </w:rPr>
            </w:pPr>
            <w:r w:rsidRPr="00D6499B">
              <w:rPr>
                <w:rFonts w:ascii="Calibri" w:hAnsi="Calibri"/>
                <w:szCs w:val="24"/>
              </w:rPr>
              <w:t>20,39</w:t>
            </w:r>
          </w:p>
        </w:tc>
        <w:tc>
          <w:tcPr>
            <w:tcW w:w="1134" w:type="dxa"/>
          </w:tcPr>
          <w:p w:rsidR="00316AB0" w:rsidRPr="00D6499B" w:rsidRDefault="00316AB0" w:rsidP="00AE1757">
            <w:pPr>
              <w:pStyle w:val="Tijeloteksta"/>
              <w:jc w:val="right"/>
              <w:rPr>
                <w:rFonts w:ascii="Calibri" w:hAnsi="Calibri"/>
                <w:szCs w:val="24"/>
              </w:rPr>
            </w:pPr>
            <w:r w:rsidRPr="00D6499B">
              <w:rPr>
                <w:rFonts w:ascii="Calibri" w:hAnsi="Calibri"/>
                <w:szCs w:val="24"/>
              </w:rPr>
              <w:t>11.476</w:t>
            </w:r>
          </w:p>
        </w:tc>
        <w:tc>
          <w:tcPr>
            <w:tcW w:w="1276" w:type="dxa"/>
          </w:tcPr>
          <w:p w:rsidR="00316AB0" w:rsidRPr="00D6499B" w:rsidRDefault="00316AB0" w:rsidP="00AE1757">
            <w:pPr>
              <w:pStyle w:val="Tijeloteksta"/>
              <w:keepNext/>
              <w:keepLines/>
              <w:jc w:val="center"/>
              <w:outlineLvl w:val="1"/>
              <w:rPr>
                <w:rFonts w:ascii="Calibri" w:hAnsi="Calibri"/>
                <w:szCs w:val="24"/>
              </w:rPr>
            </w:pPr>
          </w:p>
        </w:tc>
        <w:tc>
          <w:tcPr>
            <w:tcW w:w="1134" w:type="dxa"/>
          </w:tcPr>
          <w:p w:rsidR="00316AB0" w:rsidRPr="00D6499B" w:rsidRDefault="00316AB0" w:rsidP="00AE1757">
            <w:pPr>
              <w:pStyle w:val="Tijeloteksta"/>
              <w:jc w:val="right"/>
              <w:rPr>
                <w:rFonts w:ascii="Calibri" w:hAnsi="Calibri"/>
                <w:szCs w:val="24"/>
              </w:rPr>
            </w:pPr>
            <w:r w:rsidRPr="00D6499B">
              <w:rPr>
                <w:rFonts w:ascii="Calibri" w:hAnsi="Calibri"/>
                <w:szCs w:val="24"/>
              </w:rPr>
              <w:t>42.410</w:t>
            </w:r>
          </w:p>
        </w:tc>
        <w:tc>
          <w:tcPr>
            <w:tcW w:w="992" w:type="dxa"/>
          </w:tcPr>
          <w:p w:rsidR="00316AB0" w:rsidRPr="00D6499B" w:rsidRDefault="00316AB0" w:rsidP="00AE1757">
            <w:pPr>
              <w:pStyle w:val="Tijeloteksta"/>
              <w:tabs>
                <w:tab w:val="left" w:pos="1335"/>
              </w:tabs>
              <w:jc w:val="center"/>
              <w:rPr>
                <w:rFonts w:ascii="Calibri" w:hAnsi="Calibri"/>
                <w:szCs w:val="24"/>
              </w:rPr>
            </w:pPr>
            <w:r w:rsidRPr="00D6499B">
              <w:rPr>
                <w:rFonts w:ascii="Calibri" w:hAnsi="Calibri"/>
                <w:szCs w:val="24"/>
              </w:rPr>
              <w:t>33,38</w:t>
            </w:r>
          </w:p>
        </w:tc>
      </w:tr>
      <w:tr w:rsidR="00316AB0" w:rsidRPr="00D6499B" w:rsidTr="00AE1757">
        <w:trPr>
          <w:cantSplit/>
          <w:trHeight w:val="289"/>
        </w:trPr>
        <w:tc>
          <w:tcPr>
            <w:tcW w:w="2552" w:type="dxa"/>
          </w:tcPr>
          <w:p w:rsidR="00316AB0" w:rsidRPr="00D6499B" w:rsidRDefault="00316AB0" w:rsidP="00AE1757">
            <w:pPr>
              <w:pStyle w:val="Tijeloteksta"/>
              <w:rPr>
                <w:rFonts w:ascii="Calibri" w:hAnsi="Calibri"/>
                <w:szCs w:val="24"/>
              </w:rPr>
            </w:pPr>
            <w:r w:rsidRPr="00D6499B">
              <w:rPr>
                <w:rFonts w:ascii="Calibri" w:hAnsi="Calibri"/>
                <w:szCs w:val="24"/>
              </w:rPr>
              <w:t>Pašnjaci</w:t>
            </w:r>
          </w:p>
        </w:tc>
        <w:tc>
          <w:tcPr>
            <w:tcW w:w="1134" w:type="dxa"/>
          </w:tcPr>
          <w:p w:rsidR="00316AB0" w:rsidRPr="00D6499B" w:rsidRDefault="00316AB0" w:rsidP="00AE1757">
            <w:pPr>
              <w:pStyle w:val="Tijeloteksta"/>
              <w:jc w:val="right"/>
              <w:rPr>
                <w:rFonts w:ascii="Calibri" w:hAnsi="Calibri"/>
                <w:szCs w:val="24"/>
              </w:rPr>
            </w:pPr>
            <w:r w:rsidRPr="00D6499B">
              <w:rPr>
                <w:rFonts w:ascii="Calibri" w:hAnsi="Calibri"/>
                <w:szCs w:val="24"/>
              </w:rPr>
              <w:t>156.188</w:t>
            </w:r>
          </w:p>
        </w:tc>
        <w:tc>
          <w:tcPr>
            <w:tcW w:w="1134" w:type="dxa"/>
          </w:tcPr>
          <w:p w:rsidR="00316AB0" w:rsidRPr="00D6499B" w:rsidRDefault="00316AB0" w:rsidP="00AE1757">
            <w:pPr>
              <w:pStyle w:val="Tijeloteksta"/>
              <w:jc w:val="center"/>
              <w:rPr>
                <w:rFonts w:ascii="Calibri" w:hAnsi="Calibri"/>
                <w:szCs w:val="24"/>
              </w:rPr>
            </w:pPr>
            <w:r w:rsidRPr="00D6499B">
              <w:rPr>
                <w:rFonts w:ascii="Calibri" w:hAnsi="Calibri"/>
                <w:szCs w:val="24"/>
              </w:rPr>
              <w:t>58,11</w:t>
            </w:r>
          </w:p>
        </w:tc>
        <w:tc>
          <w:tcPr>
            <w:tcW w:w="1134" w:type="dxa"/>
          </w:tcPr>
          <w:p w:rsidR="00316AB0" w:rsidRPr="00D6499B" w:rsidRDefault="00316AB0" w:rsidP="00AE1757">
            <w:pPr>
              <w:pStyle w:val="Tijeloteksta"/>
              <w:jc w:val="right"/>
              <w:rPr>
                <w:rFonts w:ascii="Calibri" w:hAnsi="Calibri"/>
                <w:szCs w:val="24"/>
              </w:rPr>
            </w:pPr>
            <w:r w:rsidRPr="00D6499B">
              <w:rPr>
                <w:rFonts w:ascii="Calibri" w:hAnsi="Calibri"/>
                <w:szCs w:val="24"/>
              </w:rPr>
              <w:t>122.072</w:t>
            </w:r>
          </w:p>
        </w:tc>
        <w:tc>
          <w:tcPr>
            <w:tcW w:w="1276" w:type="dxa"/>
          </w:tcPr>
          <w:p w:rsidR="00316AB0" w:rsidRPr="00D6499B" w:rsidRDefault="00316AB0" w:rsidP="00AE1757">
            <w:pPr>
              <w:pStyle w:val="Tijeloteksta"/>
              <w:jc w:val="center"/>
              <w:rPr>
                <w:rFonts w:ascii="Calibri" w:hAnsi="Calibri"/>
                <w:szCs w:val="24"/>
              </w:rPr>
            </w:pPr>
            <w:r w:rsidRPr="00D6499B">
              <w:rPr>
                <w:rFonts w:ascii="Calibri" w:hAnsi="Calibri"/>
                <w:szCs w:val="24"/>
              </w:rPr>
              <w:t>87,41</w:t>
            </w:r>
          </w:p>
        </w:tc>
        <w:tc>
          <w:tcPr>
            <w:tcW w:w="1134" w:type="dxa"/>
          </w:tcPr>
          <w:p w:rsidR="00316AB0" w:rsidRPr="00D6499B" w:rsidRDefault="00316AB0" w:rsidP="00AE1757">
            <w:pPr>
              <w:pStyle w:val="Tijeloteksta"/>
              <w:jc w:val="right"/>
              <w:rPr>
                <w:rFonts w:ascii="Calibri" w:hAnsi="Calibri"/>
                <w:szCs w:val="24"/>
              </w:rPr>
            </w:pPr>
            <w:r w:rsidRPr="00D6499B">
              <w:rPr>
                <w:rFonts w:ascii="Calibri" w:hAnsi="Calibri"/>
                <w:szCs w:val="24"/>
              </w:rPr>
              <w:t>34.116</w:t>
            </w:r>
          </w:p>
        </w:tc>
        <w:tc>
          <w:tcPr>
            <w:tcW w:w="992" w:type="dxa"/>
          </w:tcPr>
          <w:p w:rsidR="00316AB0" w:rsidRPr="00D6499B" w:rsidRDefault="00316AB0" w:rsidP="00AE1757">
            <w:pPr>
              <w:pStyle w:val="Tijeloteksta"/>
              <w:jc w:val="center"/>
              <w:rPr>
                <w:rFonts w:ascii="Calibri" w:hAnsi="Calibri"/>
                <w:szCs w:val="24"/>
              </w:rPr>
            </w:pPr>
            <w:r w:rsidRPr="00D6499B">
              <w:rPr>
                <w:rFonts w:ascii="Calibri" w:hAnsi="Calibri"/>
                <w:szCs w:val="24"/>
              </w:rPr>
              <w:t>26,94</w:t>
            </w:r>
          </w:p>
        </w:tc>
      </w:tr>
    </w:tbl>
    <w:p w:rsidR="00316AB0" w:rsidRPr="00D6499B" w:rsidRDefault="00316AB0" w:rsidP="00316AB0">
      <w:pPr>
        <w:spacing w:after="0" w:line="240" w:lineRule="auto"/>
        <w:ind w:firstLine="708"/>
        <w:jc w:val="both"/>
        <w:rPr>
          <w:sz w:val="18"/>
          <w:szCs w:val="18"/>
        </w:rPr>
      </w:pPr>
      <w:r w:rsidRPr="00D6499B">
        <w:rPr>
          <w:sz w:val="18"/>
          <w:szCs w:val="18"/>
        </w:rPr>
        <w:t>Izvor: Statistički ljetopis 2005</w:t>
      </w:r>
      <w:r w:rsidRPr="00D6499B">
        <w:rPr>
          <w:rStyle w:val="Referencafusnote"/>
          <w:sz w:val="18"/>
          <w:szCs w:val="18"/>
        </w:rPr>
        <w:footnoteReference w:id="2"/>
      </w:r>
      <w:r w:rsidRPr="00D6499B">
        <w:rPr>
          <w:sz w:val="18"/>
          <w:szCs w:val="18"/>
        </w:rPr>
        <w:t xml:space="preserve"> </w:t>
      </w:r>
    </w:p>
    <w:p w:rsidR="00316AB0" w:rsidRPr="00D6499B" w:rsidRDefault="00316AB0" w:rsidP="00316AB0">
      <w:pPr>
        <w:spacing w:after="0" w:line="240" w:lineRule="auto"/>
        <w:ind w:firstLine="708"/>
        <w:jc w:val="both"/>
      </w:pPr>
    </w:p>
    <w:p w:rsidR="00316AB0" w:rsidRPr="00D6499B" w:rsidRDefault="00316AB0" w:rsidP="00316AB0">
      <w:pPr>
        <w:spacing w:after="0" w:line="240" w:lineRule="auto"/>
        <w:ind w:firstLine="708"/>
        <w:jc w:val="both"/>
      </w:pPr>
      <w:r w:rsidRPr="00D6499B">
        <w:t xml:space="preserve">Prema podacima o strukturi poljoprivrednog zemljišta DZS iz 2005. godine razvidno je da se na području Županije prostire ukupno 156 ha pašnjačkih površina različitih klasa (66% ukupno </w:t>
      </w:r>
      <w:r w:rsidRPr="00D6499B">
        <w:lastRenderedPageBreak/>
        <w:t>raspoloživog poljoprivrednog zemljišta). Dio pašnjaka je obuhvaćen šumskogospodarskim osnovama Hrvatskih šuma d.o.o. odnosno tretira se kao šumsko zemljište.</w:t>
      </w:r>
    </w:p>
    <w:p w:rsidR="00316AB0" w:rsidRPr="00D6499B" w:rsidRDefault="00316AB0" w:rsidP="00316AB0">
      <w:pPr>
        <w:spacing w:after="0" w:line="240" w:lineRule="auto"/>
        <w:ind w:firstLine="708"/>
        <w:jc w:val="both"/>
        <w:rPr>
          <w:b/>
        </w:rPr>
      </w:pPr>
      <w:r w:rsidRPr="00D6499B">
        <w:rPr>
          <w:b/>
        </w:rPr>
        <w:t>Najveći dio obradivih površina je u vlasništvu obiteljskih poljoprivrednih gospodarstava koja na području Županije predstavljaju glavne nositelje svih poljoprivrednih proizvodnji.</w:t>
      </w:r>
    </w:p>
    <w:p w:rsidR="00316AB0" w:rsidRPr="00D6499B" w:rsidRDefault="00316AB0" w:rsidP="00316AB0">
      <w:pPr>
        <w:spacing w:after="0" w:line="240" w:lineRule="auto"/>
        <w:ind w:firstLine="708"/>
        <w:jc w:val="both"/>
      </w:pPr>
    </w:p>
    <w:p w:rsidR="00316AB0" w:rsidRPr="00D6499B" w:rsidRDefault="00316AB0" w:rsidP="00316AB0">
      <w:pPr>
        <w:pStyle w:val="Opisslike"/>
        <w:keepNext/>
        <w:spacing w:after="0"/>
        <w:rPr>
          <w:color w:val="auto"/>
          <w:sz w:val="22"/>
          <w:szCs w:val="22"/>
        </w:rPr>
      </w:pPr>
    </w:p>
    <w:p w:rsidR="000561DB" w:rsidRPr="00D6499B" w:rsidRDefault="000561DB" w:rsidP="000561DB">
      <w:pPr>
        <w:pStyle w:val="Opisslike"/>
        <w:keepNext/>
      </w:pPr>
      <w:r w:rsidRPr="00D6499B">
        <w:t xml:space="preserve">Table </w:t>
      </w:r>
      <w:fldSimple w:instr=" SEQ Table \* ARABIC ">
        <w:r w:rsidRPr="00D6499B">
          <w:t>32</w:t>
        </w:r>
      </w:fldSimple>
      <w:r w:rsidRPr="00D6499B">
        <w:t xml:space="preserve"> Korištenje oraničnih površina u Ličko-senjskoj županiji u ha</w:t>
      </w:r>
    </w:p>
    <w:tbl>
      <w:tblPr>
        <w:tblW w:w="94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82"/>
        <w:gridCol w:w="1058"/>
        <w:gridCol w:w="1074"/>
        <w:gridCol w:w="1350"/>
        <w:gridCol w:w="1386"/>
        <w:gridCol w:w="1218"/>
      </w:tblGrid>
      <w:tr w:rsidR="00316AB0" w:rsidRPr="00D6499B" w:rsidTr="00AE1757">
        <w:trPr>
          <w:cantSplit/>
        </w:trPr>
        <w:tc>
          <w:tcPr>
            <w:tcW w:w="3382" w:type="dxa"/>
            <w:shd w:val="clear" w:color="auto" w:fill="F3F3F3"/>
          </w:tcPr>
          <w:p w:rsidR="00316AB0" w:rsidRPr="00D6499B" w:rsidRDefault="00316AB0" w:rsidP="00AE1757">
            <w:pPr>
              <w:pStyle w:val="Tijeloteksta"/>
              <w:keepNext/>
              <w:keepLines/>
              <w:widowControl w:val="0"/>
              <w:outlineLvl w:val="4"/>
              <w:rPr>
                <w:rFonts w:ascii="Calibri" w:hAnsi="Calibri"/>
                <w:b/>
                <w:bCs/>
                <w:szCs w:val="24"/>
              </w:rPr>
            </w:pPr>
          </w:p>
          <w:p w:rsidR="00316AB0" w:rsidRPr="00D6499B" w:rsidRDefault="00316AB0" w:rsidP="00AE1757">
            <w:pPr>
              <w:pStyle w:val="Tijeloteksta"/>
              <w:jc w:val="center"/>
              <w:rPr>
                <w:rFonts w:ascii="Calibri" w:hAnsi="Calibri"/>
                <w:b/>
                <w:bCs/>
                <w:szCs w:val="24"/>
              </w:rPr>
            </w:pPr>
            <w:r w:rsidRPr="00D6499B">
              <w:rPr>
                <w:rFonts w:ascii="Calibri" w:hAnsi="Calibri"/>
                <w:b/>
                <w:bCs/>
                <w:szCs w:val="24"/>
              </w:rPr>
              <w:t>Struktura vlasništva</w:t>
            </w:r>
          </w:p>
          <w:p w:rsidR="00316AB0" w:rsidRPr="00D6499B" w:rsidRDefault="00316AB0" w:rsidP="00AE1757">
            <w:pPr>
              <w:pStyle w:val="Tijeloteksta"/>
              <w:jc w:val="center"/>
              <w:rPr>
                <w:rFonts w:ascii="Calibri" w:hAnsi="Calibri"/>
                <w:b/>
                <w:bCs/>
                <w:szCs w:val="24"/>
              </w:rPr>
            </w:pPr>
            <w:r w:rsidRPr="00D6499B">
              <w:rPr>
                <w:rFonts w:ascii="Calibri" w:hAnsi="Calibri"/>
                <w:b/>
                <w:bCs/>
                <w:szCs w:val="24"/>
              </w:rPr>
              <w:t>oraničnih površina</w:t>
            </w:r>
          </w:p>
        </w:tc>
        <w:tc>
          <w:tcPr>
            <w:tcW w:w="1058" w:type="dxa"/>
            <w:shd w:val="clear" w:color="auto" w:fill="F3F3F3"/>
          </w:tcPr>
          <w:p w:rsidR="00316AB0" w:rsidRPr="00D6499B" w:rsidRDefault="00316AB0" w:rsidP="00AE1757">
            <w:pPr>
              <w:pStyle w:val="Tijeloteksta"/>
              <w:jc w:val="center"/>
              <w:rPr>
                <w:rFonts w:ascii="Calibri" w:hAnsi="Calibri"/>
                <w:b/>
                <w:bCs/>
                <w:szCs w:val="24"/>
              </w:rPr>
            </w:pPr>
            <w:r w:rsidRPr="00D6499B">
              <w:rPr>
                <w:rFonts w:ascii="Calibri" w:hAnsi="Calibri"/>
                <w:b/>
                <w:bCs/>
                <w:szCs w:val="24"/>
              </w:rPr>
              <w:t>Ukupna oranična površina</w:t>
            </w:r>
          </w:p>
        </w:tc>
        <w:tc>
          <w:tcPr>
            <w:tcW w:w="1074" w:type="dxa"/>
            <w:shd w:val="clear" w:color="auto" w:fill="F3F3F3"/>
          </w:tcPr>
          <w:p w:rsidR="00316AB0" w:rsidRPr="00D6499B" w:rsidRDefault="00316AB0" w:rsidP="00AE1757">
            <w:pPr>
              <w:pStyle w:val="Tijeloteksta"/>
              <w:keepNext/>
              <w:keepLines/>
              <w:jc w:val="center"/>
              <w:outlineLvl w:val="0"/>
              <w:rPr>
                <w:rFonts w:ascii="Calibri" w:hAnsi="Calibri"/>
                <w:b/>
                <w:bCs/>
                <w:szCs w:val="24"/>
              </w:rPr>
            </w:pPr>
          </w:p>
          <w:p w:rsidR="00316AB0" w:rsidRPr="00D6499B" w:rsidRDefault="00316AB0" w:rsidP="00AE1757">
            <w:pPr>
              <w:pStyle w:val="Tijeloteksta"/>
              <w:jc w:val="center"/>
              <w:rPr>
                <w:rFonts w:ascii="Calibri" w:hAnsi="Calibri"/>
                <w:b/>
                <w:bCs/>
                <w:szCs w:val="24"/>
              </w:rPr>
            </w:pPr>
            <w:r w:rsidRPr="00D6499B">
              <w:rPr>
                <w:rFonts w:ascii="Calibri" w:hAnsi="Calibri"/>
                <w:b/>
                <w:bCs/>
                <w:szCs w:val="24"/>
              </w:rPr>
              <w:t>Žitarice</w:t>
            </w:r>
          </w:p>
          <w:p w:rsidR="00316AB0" w:rsidRPr="00D6499B" w:rsidRDefault="00316AB0" w:rsidP="00AE1757">
            <w:pPr>
              <w:pStyle w:val="Tijeloteksta"/>
              <w:keepNext/>
              <w:keepLines/>
              <w:jc w:val="center"/>
              <w:outlineLvl w:val="0"/>
              <w:rPr>
                <w:rFonts w:ascii="Calibri" w:hAnsi="Calibri"/>
                <w:b/>
                <w:bCs/>
                <w:szCs w:val="24"/>
              </w:rPr>
            </w:pPr>
          </w:p>
        </w:tc>
        <w:tc>
          <w:tcPr>
            <w:tcW w:w="1350" w:type="dxa"/>
            <w:shd w:val="clear" w:color="auto" w:fill="F3F3F3"/>
          </w:tcPr>
          <w:p w:rsidR="00316AB0" w:rsidRPr="00D6499B" w:rsidRDefault="00316AB0" w:rsidP="00AE1757">
            <w:pPr>
              <w:pStyle w:val="Tijeloteksta"/>
              <w:jc w:val="center"/>
              <w:rPr>
                <w:rFonts w:ascii="Calibri" w:hAnsi="Calibri"/>
                <w:b/>
                <w:bCs/>
                <w:szCs w:val="24"/>
              </w:rPr>
            </w:pPr>
            <w:r w:rsidRPr="00D6499B">
              <w:rPr>
                <w:rFonts w:ascii="Calibri" w:hAnsi="Calibri"/>
                <w:b/>
                <w:bCs/>
                <w:szCs w:val="24"/>
              </w:rPr>
              <w:t>Krumpir, mahunasto i ostalo povrće</w:t>
            </w:r>
          </w:p>
        </w:tc>
        <w:tc>
          <w:tcPr>
            <w:tcW w:w="1386" w:type="dxa"/>
            <w:shd w:val="clear" w:color="auto" w:fill="F3F3F3"/>
          </w:tcPr>
          <w:p w:rsidR="00316AB0" w:rsidRPr="00D6499B" w:rsidRDefault="00316AB0" w:rsidP="00AE1757">
            <w:pPr>
              <w:pStyle w:val="Tijeloteksta"/>
              <w:keepNext/>
              <w:keepLines/>
              <w:jc w:val="center"/>
              <w:outlineLvl w:val="0"/>
              <w:rPr>
                <w:rFonts w:ascii="Calibri" w:hAnsi="Calibri"/>
                <w:b/>
                <w:bCs/>
                <w:szCs w:val="24"/>
              </w:rPr>
            </w:pPr>
          </w:p>
          <w:p w:rsidR="00316AB0" w:rsidRPr="00D6499B" w:rsidRDefault="00316AB0" w:rsidP="00AE1757">
            <w:pPr>
              <w:pStyle w:val="Tijeloteksta"/>
              <w:jc w:val="center"/>
              <w:rPr>
                <w:rFonts w:ascii="Calibri" w:hAnsi="Calibri"/>
                <w:b/>
                <w:bCs/>
                <w:szCs w:val="24"/>
              </w:rPr>
            </w:pPr>
            <w:r w:rsidRPr="00D6499B">
              <w:rPr>
                <w:rFonts w:ascii="Calibri" w:hAnsi="Calibri"/>
                <w:b/>
                <w:bCs/>
                <w:szCs w:val="24"/>
              </w:rPr>
              <w:t>Krmno bilje</w:t>
            </w:r>
          </w:p>
        </w:tc>
        <w:tc>
          <w:tcPr>
            <w:tcW w:w="1218" w:type="dxa"/>
            <w:shd w:val="clear" w:color="auto" w:fill="F3F3F3"/>
          </w:tcPr>
          <w:p w:rsidR="00316AB0" w:rsidRPr="00D6499B" w:rsidRDefault="00316AB0" w:rsidP="00AE1757">
            <w:pPr>
              <w:pStyle w:val="Tijeloteksta"/>
              <w:keepNext/>
              <w:keepLines/>
              <w:jc w:val="center"/>
              <w:outlineLvl w:val="0"/>
              <w:rPr>
                <w:rFonts w:ascii="Calibri" w:hAnsi="Calibri"/>
                <w:b/>
                <w:bCs/>
                <w:szCs w:val="24"/>
              </w:rPr>
            </w:pPr>
          </w:p>
          <w:p w:rsidR="00316AB0" w:rsidRPr="00D6499B" w:rsidRDefault="00316AB0" w:rsidP="00AE1757">
            <w:pPr>
              <w:pStyle w:val="Tijeloteksta"/>
              <w:jc w:val="center"/>
              <w:rPr>
                <w:rFonts w:ascii="Calibri" w:hAnsi="Calibri"/>
                <w:b/>
                <w:bCs/>
                <w:szCs w:val="24"/>
              </w:rPr>
            </w:pPr>
            <w:r w:rsidRPr="00D6499B">
              <w:rPr>
                <w:rFonts w:ascii="Calibri" w:hAnsi="Calibri"/>
                <w:b/>
                <w:bCs/>
                <w:szCs w:val="24"/>
              </w:rPr>
              <w:t>Ostalo</w:t>
            </w:r>
          </w:p>
        </w:tc>
      </w:tr>
      <w:tr w:rsidR="00316AB0" w:rsidRPr="00D6499B" w:rsidTr="00AE1757">
        <w:trPr>
          <w:cantSplit/>
          <w:trHeight w:val="294"/>
        </w:trPr>
        <w:tc>
          <w:tcPr>
            <w:tcW w:w="3382" w:type="dxa"/>
          </w:tcPr>
          <w:p w:rsidR="00316AB0" w:rsidRPr="00D6499B" w:rsidRDefault="00316AB0" w:rsidP="00AE1757">
            <w:pPr>
              <w:pStyle w:val="Tijeloteksta"/>
              <w:rPr>
                <w:rFonts w:ascii="Calibri" w:hAnsi="Calibri"/>
                <w:szCs w:val="24"/>
              </w:rPr>
            </w:pPr>
            <w:r w:rsidRPr="00D6499B">
              <w:rPr>
                <w:rFonts w:ascii="Calibri" w:hAnsi="Calibri"/>
                <w:szCs w:val="24"/>
              </w:rPr>
              <w:t>Ukupna oranična površina</w:t>
            </w:r>
          </w:p>
        </w:tc>
        <w:tc>
          <w:tcPr>
            <w:tcW w:w="1058" w:type="dxa"/>
          </w:tcPr>
          <w:p w:rsidR="00316AB0" w:rsidRPr="00D6499B" w:rsidRDefault="00316AB0" w:rsidP="00AE1757">
            <w:pPr>
              <w:pStyle w:val="Tijeloteksta"/>
              <w:jc w:val="right"/>
              <w:rPr>
                <w:rFonts w:ascii="Calibri" w:hAnsi="Calibri"/>
                <w:szCs w:val="24"/>
              </w:rPr>
            </w:pPr>
            <w:r w:rsidRPr="00D6499B">
              <w:rPr>
                <w:rFonts w:ascii="Calibri" w:hAnsi="Calibri"/>
                <w:szCs w:val="24"/>
              </w:rPr>
              <w:t>10637</w:t>
            </w:r>
          </w:p>
        </w:tc>
        <w:tc>
          <w:tcPr>
            <w:tcW w:w="1074" w:type="dxa"/>
          </w:tcPr>
          <w:p w:rsidR="00316AB0" w:rsidRPr="00D6499B" w:rsidRDefault="00316AB0" w:rsidP="00AE1757">
            <w:pPr>
              <w:pStyle w:val="Tijeloteksta"/>
              <w:jc w:val="right"/>
              <w:rPr>
                <w:rFonts w:ascii="Calibri" w:hAnsi="Calibri"/>
                <w:szCs w:val="24"/>
              </w:rPr>
            </w:pPr>
            <w:r w:rsidRPr="00D6499B">
              <w:rPr>
                <w:rFonts w:ascii="Calibri" w:hAnsi="Calibri"/>
                <w:szCs w:val="24"/>
              </w:rPr>
              <w:t>2214</w:t>
            </w:r>
          </w:p>
        </w:tc>
        <w:tc>
          <w:tcPr>
            <w:tcW w:w="1350" w:type="dxa"/>
          </w:tcPr>
          <w:p w:rsidR="00316AB0" w:rsidRPr="00D6499B" w:rsidRDefault="00316AB0" w:rsidP="00AE1757">
            <w:pPr>
              <w:pStyle w:val="Tijeloteksta"/>
              <w:jc w:val="right"/>
              <w:rPr>
                <w:rFonts w:ascii="Calibri" w:hAnsi="Calibri"/>
                <w:szCs w:val="24"/>
              </w:rPr>
            </w:pPr>
            <w:r w:rsidRPr="00D6499B">
              <w:rPr>
                <w:rFonts w:ascii="Calibri" w:hAnsi="Calibri"/>
                <w:szCs w:val="24"/>
              </w:rPr>
              <w:t>1021</w:t>
            </w:r>
          </w:p>
        </w:tc>
        <w:tc>
          <w:tcPr>
            <w:tcW w:w="1386" w:type="dxa"/>
          </w:tcPr>
          <w:p w:rsidR="00316AB0" w:rsidRPr="00D6499B" w:rsidRDefault="00316AB0" w:rsidP="00AE1757">
            <w:pPr>
              <w:pStyle w:val="Tijeloteksta"/>
              <w:jc w:val="right"/>
              <w:rPr>
                <w:rFonts w:ascii="Calibri" w:hAnsi="Calibri"/>
                <w:szCs w:val="24"/>
              </w:rPr>
            </w:pPr>
            <w:r w:rsidRPr="00D6499B">
              <w:rPr>
                <w:rFonts w:ascii="Calibri" w:hAnsi="Calibri"/>
                <w:szCs w:val="24"/>
              </w:rPr>
              <w:t>7398</w:t>
            </w:r>
          </w:p>
        </w:tc>
        <w:tc>
          <w:tcPr>
            <w:tcW w:w="1218" w:type="dxa"/>
          </w:tcPr>
          <w:p w:rsidR="00316AB0" w:rsidRPr="00D6499B" w:rsidRDefault="00316AB0" w:rsidP="00AE1757">
            <w:pPr>
              <w:pStyle w:val="Tijeloteksta"/>
              <w:jc w:val="right"/>
              <w:rPr>
                <w:rFonts w:ascii="Calibri" w:hAnsi="Calibri"/>
                <w:szCs w:val="24"/>
              </w:rPr>
            </w:pPr>
            <w:r w:rsidRPr="00D6499B">
              <w:rPr>
                <w:rFonts w:ascii="Calibri" w:hAnsi="Calibri"/>
                <w:szCs w:val="24"/>
              </w:rPr>
              <w:t>4</w:t>
            </w:r>
          </w:p>
        </w:tc>
      </w:tr>
      <w:tr w:rsidR="00316AB0" w:rsidRPr="00D6499B" w:rsidTr="00AE1757">
        <w:trPr>
          <w:cantSplit/>
          <w:trHeight w:val="289"/>
        </w:trPr>
        <w:tc>
          <w:tcPr>
            <w:tcW w:w="3382" w:type="dxa"/>
          </w:tcPr>
          <w:p w:rsidR="00316AB0" w:rsidRPr="00D6499B" w:rsidRDefault="00316AB0" w:rsidP="00AE1757">
            <w:pPr>
              <w:pStyle w:val="Tijeloteksta"/>
              <w:rPr>
                <w:rFonts w:ascii="Calibri" w:hAnsi="Calibri"/>
                <w:szCs w:val="24"/>
              </w:rPr>
            </w:pPr>
            <w:r w:rsidRPr="00D6499B">
              <w:rPr>
                <w:rFonts w:ascii="Calibri" w:hAnsi="Calibri"/>
                <w:szCs w:val="24"/>
              </w:rPr>
              <w:t>Pravne osobe i dijelovi pravnih osoba i zemljište u državnom vlasništvu na kojem nije organizirana proizvodnja.</w:t>
            </w:r>
          </w:p>
        </w:tc>
        <w:tc>
          <w:tcPr>
            <w:tcW w:w="1058" w:type="dxa"/>
          </w:tcPr>
          <w:p w:rsidR="00316AB0" w:rsidRPr="00D6499B" w:rsidRDefault="00316AB0" w:rsidP="00AE1757">
            <w:pPr>
              <w:pStyle w:val="Tijeloteksta"/>
              <w:jc w:val="right"/>
              <w:rPr>
                <w:rFonts w:ascii="Calibri" w:hAnsi="Calibri"/>
                <w:szCs w:val="24"/>
              </w:rPr>
            </w:pPr>
            <w:r w:rsidRPr="00D6499B">
              <w:rPr>
                <w:rFonts w:ascii="Calibri" w:hAnsi="Calibri"/>
                <w:szCs w:val="24"/>
              </w:rPr>
              <w:t>265</w:t>
            </w:r>
          </w:p>
        </w:tc>
        <w:tc>
          <w:tcPr>
            <w:tcW w:w="1074" w:type="dxa"/>
          </w:tcPr>
          <w:p w:rsidR="00316AB0" w:rsidRPr="00D6499B" w:rsidRDefault="00316AB0" w:rsidP="00AE1757">
            <w:pPr>
              <w:pStyle w:val="Tijeloteksta"/>
              <w:jc w:val="right"/>
              <w:rPr>
                <w:rFonts w:ascii="Calibri" w:hAnsi="Calibri"/>
                <w:szCs w:val="24"/>
              </w:rPr>
            </w:pPr>
            <w:r w:rsidRPr="00D6499B">
              <w:rPr>
                <w:rFonts w:ascii="Calibri" w:hAnsi="Calibri"/>
                <w:szCs w:val="24"/>
              </w:rPr>
              <w:t>117</w:t>
            </w:r>
          </w:p>
        </w:tc>
        <w:tc>
          <w:tcPr>
            <w:tcW w:w="1350" w:type="dxa"/>
          </w:tcPr>
          <w:p w:rsidR="00316AB0" w:rsidRPr="00D6499B" w:rsidRDefault="00316AB0" w:rsidP="00AE1757">
            <w:pPr>
              <w:pStyle w:val="Tijeloteksta"/>
              <w:jc w:val="right"/>
              <w:rPr>
                <w:rFonts w:ascii="Calibri" w:hAnsi="Calibri"/>
                <w:szCs w:val="24"/>
              </w:rPr>
            </w:pPr>
            <w:r w:rsidRPr="00D6499B">
              <w:rPr>
                <w:rFonts w:ascii="Calibri" w:hAnsi="Calibri"/>
                <w:szCs w:val="24"/>
              </w:rPr>
              <w:t>7</w:t>
            </w:r>
          </w:p>
        </w:tc>
        <w:tc>
          <w:tcPr>
            <w:tcW w:w="1386" w:type="dxa"/>
          </w:tcPr>
          <w:p w:rsidR="00316AB0" w:rsidRPr="00D6499B" w:rsidRDefault="00316AB0" w:rsidP="00AE1757">
            <w:pPr>
              <w:pStyle w:val="Tijeloteksta"/>
              <w:jc w:val="right"/>
              <w:rPr>
                <w:rFonts w:ascii="Calibri" w:hAnsi="Calibri"/>
                <w:szCs w:val="24"/>
              </w:rPr>
            </w:pPr>
            <w:r w:rsidRPr="00D6499B">
              <w:rPr>
                <w:rFonts w:ascii="Calibri" w:hAnsi="Calibri"/>
                <w:szCs w:val="24"/>
              </w:rPr>
              <w:t>141</w:t>
            </w:r>
          </w:p>
        </w:tc>
        <w:tc>
          <w:tcPr>
            <w:tcW w:w="1218" w:type="dxa"/>
          </w:tcPr>
          <w:p w:rsidR="00316AB0" w:rsidRPr="00D6499B" w:rsidRDefault="00316AB0" w:rsidP="00AE1757">
            <w:pPr>
              <w:pStyle w:val="Tijeloteksta"/>
              <w:jc w:val="right"/>
              <w:rPr>
                <w:rFonts w:ascii="Calibri" w:hAnsi="Calibri"/>
                <w:szCs w:val="24"/>
              </w:rPr>
            </w:pPr>
            <w:r w:rsidRPr="00D6499B">
              <w:rPr>
                <w:rFonts w:ascii="Calibri" w:hAnsi="Calibri"/>
                <w:szCs w:val="24"/>
              </w:rPr>
              <w:t>0</w:t>
            </w:r>
          </w:p>
        </w:tc>
      </w:tr>
      <w:tr w:rsidR="00316AB0" w:rsidRPr="00D6499B" w:rsidTr="00AE1757">
        <w:trPr>
          <w:cantSplit/>
          <w:trHeight w:val="289"/>
        </w:trPr>
        <w:tc>
          <w:tcPr>
            <w:tcW w:w="3382" w:type="dxa"/>
          </w:tcPr>
          <w:p w:rsidR="00316AB0" w:rsidRPr="00D6499B" w:rsidRDefault="00316AB0" w:rsidP="00AE1757">
            <w:pPr>
              <w:pStyle w:val="Tijeloteksta"/>
              <w:rPr>
                <w:rFonts w:ascii="Calibri" w:hAnsi="Calibri"/>
                <w:szCs w:val="24"/>
              </w:rPr>
            </w:pPr>
            <w:r w:rsidRPr="00D6499B">
              <w:rPr>
                <w:rFonts w:ascii="Calibri" w:hAnsi="Calibri"/>
                <w:szCs w:val="24"/>
              </w:rPr>
              <w:t>Obiteljska poljoprivredna proizvodnja</w:t>
            </w:r>
          </w:p>
        </w:tc>
        <w:tc>
          <w:tcPr>
            <w:tcW w:w="1058" w:type="dxa"/>
          </w:tcPr>
          <w:p w:rsidR="00316AB0" w:rsidRPr="00D6499B" w:rsidRDefault="00316AB0" w:rsidP="00AE1757">
            <w:pPr>
              <w:pStyle w:val="Tijeloteksta"/>
              <w:jc w:val="right"/>
              <w:rPr>
                <w:rFonts w:ascii="Calibri" w:hAnsi="Calibri"/>
                <w:szCs w:val="24"/>
              </w:rPr>
            </w:pPr>
            <w:r w:rsidRPr="00D6499B">
              <w:rPr>
                <w:rFonts w:ascii="Calibri" w:hAnsi="Calibri"/>
                <w:szCs w:val="24"/>
              </w:rPr>
              <w:t>10372</w:t>
            </w:r>
          </w:p>
        </w:tc>
        <w:tc>
          <w:tcPr>
            <w:tcW w:w="1074" w:type="dxa"/>
          </w:tcPr>
          <w:p w:rsidR="00316AB0" w:rsidRPr="00D6499B" w:rsidRDefault="00316AB0" w:rsidP="00AE1757">
            <w:pPr>
              <w:pStyle w:val="Tijeloteksta"/>
              <w:jc w:val="right"/>
              <w:rPr>
                <w:rFonts w:ascii="Calibri" w:hAnsi="Calibri"/>
                <w:szCs w:val="24"/>
              </w:rPr>
            </w:pPr>
            <w:r w:rsidRPr="00D6499B">
              <w:rPr>
                <w:rFonts w:ascii="Calibri" w:hAnsi="Calibri"/>
                <w:szCs w:val="24"/>
              </w:rPr>
              <w:t>2097</w:t>
            </w:r>
          </w:p>
        </w:tc>
        <w:tc>
          <w:tcPr>
            <w:tcW w:w="1350" w:type="dxa"/>
          </w:tcPr>
          <w:p w:rsidR="00316AB0" w:rsidRPr="00D6499B" w:rsidRDefault="00316AB0" w:rsidP="00AE1757">
            <w:pPr>
              <w:pStyle w:val="Tijeloteksta"/>
              <w:jc w:val="right"/>
              <w:rPr>
                <w:rFonts w:ascii="Calibri" w:hAnsi="Calibri"/>
                <w:szCs w:val="24"/>
              </w:rPr>
            </w:pPr>
            <w:r w:rsidRPr="00D6499B">
              <w:rPr>
                <w:rFonts w:ascii="Calibri" w:hAnsi="Calibri"/>
                <w:szCs w:val="24"/>
              </w:rPr>
              <w:t>1014</w:t>
            </w:r>
          </w:p>
        </w:tc>
        <w:tc>
          <w:tcPr>
            <w:tcW w:w="1386" w:type="dxa"/>
          </w:tcPr>
          <w:p w:rsidR="00316AB0" w:rsidRPr="00D6499B" w:rsidRDefault="00316AB0" w:rsidP="00AE1757">
            <w:pPr>
              <w:pStyle w:val="Tijeloteksta"/>
              <w:jc w:val="right"/>
              <w:rPr>
                <w:rFonts w:ascii="Calibri" w:hAnsi="Calibri"/>
                <w:szCs w:val="24"/>
              </w:rPr>
            </w:pPr>
            <w:r w:rsidRPr="00D6499B">
              <w:rPr>
                <w:rFonts w:ascii="Calibri" w:hAnsi="Calibri"/>
                <w:szCs w:val="24"/>
              </w:rPr>
              <w:t>7257</w:t>
            </w:r>
          </w:p>
        </w:tc>
        <w:tc>
          <w:tcPr>
            <w:tcW w:w="1218" w:type="dxa"/>
          </w:tcPr>
          <w:p w:rsidR="00316AB0" w:rsidRPr="00D6499B" w:rsidRDefault="00316AB0" w:rsidP="00AE1757">
            <w:pPr>
              <w:pStyle w:val="Tijeloteksta"/>
              <w:jc w:val="right"/>
              <w:rPr>
                <w:rFonts w:ascii="Calibri" w:hAnsi="Calibri"/>
                <w:szCs w:val="24"/>
              </w:rPr>
            </w:pPr>
            <w:r w:rsidRPr="00D6499B">
              <w:rPr>
                <w:rFonts w:ascii="Calibri" w:hAnsi="Calibri"/>
                <w:szCs w:val="24"/>
              </w:rPr>
              <w:t>4</w:t>
            </w:r>
          </w:p>
        </w:tc>
      </w:tr>
    </w:tbl>
    <w:p w:rsidR="00316AB0" w:rsidRPr="00D6499B" w:rsidRDefault="00316AB0" w:rsidP="00316AB0">
      <w:pPr>
        <w:spacing w:after="0" w:line="240" w:lineRule="auto"/>
        <w:ind w:firstLine="708"/>
        <w:jc w:val="both"/>
        <w:rPr>
          <w:sz w:val="18"/>
          <w:szCs w:val="18"/>
        </w:rPr>
      </w:pPr>
      <w:r w:rsidRPr="00D6499B">
        <w:rPr>
          <w:sz w:val="18"/>
          <w:szCs w:val="18"/>
        </w:rPr>
        <w:t>Izvor: SLJH 2008</w:t>
      </w:r>
    </w:p>
    <w:p w:rsidR="00316AB0" w:rsidRPr="00D6499B" w:rsidRDefault="00316AB0" w:rsidP="00316AB0">
      <w:pPr>
        <w:spacing w:after="0" w:line="240" w:lineRule="auto"/>
        <w:ind w:firstLine="708"/>
        <w:jc w:val="both"/>
      </w:pPr>
    </w:p>
    <w:p w:rsidR="00316AB0" w:rsidRPr="00D6499B" w:rsidRDefault="00316AB0" w:rsidP="00316AB0">
      <w:pPr>
        <w:spacing w:after="0" w:line="240" w:lineRule="auto"/>
        <w:ind w:firstLine="708"/>
        <w:jc w:val="both"/>
      </w:pPr>
      <w:r w:rsidRPr="00D6499B">
        <w:t xml:space="preserve">Iz raspoloživih statističkih podataka o proizvodnji važnijih usjeva na području Županije proizlazi da se </w:t>
      </w:r>
      <w:r w:rsidRPr="00D6499B">
        <w:rPr>
          <w:b/>
        </w:rPr>
        <w:t>velike oranične površine ne obrađuju, odnosno zapuštaju</w:t>
      </w:r>
      <w:r w:rsidRPr="00D6499B">
        <w:t>. Budući se statistički više ne prate podaci po jedinicama lokalne samouprave može se samo iskustveno procijeniti da se ti podaci pretežno odnose na područja posebne državne skrbi te planinska područja.</w:t>
      </w:r>
    </w:p>
    <w:p w:rsidR="00316AB0" w:rsidRPr="00D6499B" w:rsidRDefault="00316AB0" w:rsidP="00316AB0">
      <w:pPr>
        <w:spacing w:after="0" w:line="240" w:lineRule="auto"/>
        <w:ind w:firstLine="708"/>
        <w:jc w:val="both"/>
      </w:pPr>
    </w:p>
    <w:p w:rsidR="000561DB" w:rsidRPr="00D6499B" w:rsidRDefault="000561DB" w:rsidP="000561DB">
      <w:pPr>
        <w:pStyle w:val="Opisslike"/>
        <w:keepNext/>
      </w:pPr>
      <w:r w:rsidRPr="00D6499B">
        <w:t xml:space="preserve">Table </w:t>
      </w:r>
      <w:fldSimple w:instr=" SEQ Table \* ARABIC ">
        <w:r w:rsidRPr="00D6499B">
          <w:t>33</w:t>
        </w:r>
      </w:fldSimple>
      <w:r w:rsidRPr="00D6499B">
        <w:t xml:space="preserve"> Proizvodnja važnijih usjeva na području Ličko-senjske županije</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94"/>
        <w:gridCol w:w="992"/>
        <w:gridCol w:w="567"/>
        <w:gridCol w:w="850"/>
        <w:gridCol w:w="993"/>
        <w:gridCol w:w="708"/>
        <w:gridCol w:w="851"/>
        <w:gridCol w:w="850"/>
        <w:gridCol w:w="851"/>
      </w:tblGrid>
      <w:tr w:rsidR="00316AB0" w:rsidRPr="00D6499B" w:rsidTr="00AE1757">
        <w:trPr>
          <w:cantSplit/>
          <w:trHeight w:val="378"/>
        </w:trPr>
        <w:tc>
          <w:tcPr>
            <w:tcW w:w="2694" w:type="dxa"/>
            <w:vMerge w:val="restart"/>
            <w:shd w:val="clear" w:color="auto" w:fill="F3F3F3"/>
          </w:tcPr>
          <w:p w:rsidR="00316AB0" w:rsidRPr="00D6499B" w:rsidRDefault="00316AB0" w:rsidP="00AE1757">
            <w:pPr>
              <w:pStyle w:val="Tijeloteksta"/>
              <w:keepNext/>
              <w:keepLines/>
              <w:widowControl w:val="0"/>
              <w:jc w:val="center"/>
              <w:outlineLvl w:val="4"/>
              <w:rPr>
                <w:rFonts w:ascii="Calibri" w:hAnsi="Calibri"/>
                <w:b/>
                <w:bCs/>
                <w:sz w:val="20"/>
              </w:rPr>
            </w:pPr>
          </w:p>
          <w:p w:rsidR="00316AB0" w:rsidRPr="00D6499B" w:rsidRDefault="00316AB0" w:rsidP="00AE1757">
            <w:pPr>
              <w:pStyle w:val="Tijeloteksta"/>
              <w:jc w:val="center"/>
              <w:rPr>
                <w:rFonts w:ascii="Calibri" w:hAnsi="Calibri"/>
                <w:b/>
                <w:bCs/>
                <w:sz w:val="20"/>
              </w:rPr>
            </w:pPr>
            <w:r w:rsidRPr="00D6499B">
              <w:rPr>
                <w:rFonts w:ascii="Calibri" w:hAnsi="Calibri"/>
                <w:b/>
                <w:bCs/>
                <w:sz w:val="20"/>
              </w:rPr>
              <w:t>Struktura vlasništva</w:t>
            </w:r>
          </w:p>
          <w:p w:rsidR="00316AB0" w:rsidRPr="00D6499B" w:rsidRDefault="00316AB0" w:rsidP="00AE1757">
            <w:pPr>
              <w:pStyle w:val="Tijeloteksta"/>
              <w:jc w:val="center"/>
              <w:rPr>
                <w:rFonts w:ascii="Calibri" w:hAnsi="Calibri"/>
                <w:b/>
                <w:bCs/>
                <w:sz w:val="20"/>
              </w:rPr>
            </w:pPr>
            <w:r w:rsidRPr="00D6499B">
              <w:rPr>
                <w:rFonts w:ascii="Calibri" w:hAnsi="Calibri"/>
                <w:b/>
                <w:bCs/>
                <w:sz w:val="20"/>
              </w:rPr>
              <w:t>Oraničnih površina</w:t>
            </w:r>
          </w:p>
        </w:tc>
        <w:tc>
          <w:tcPr>
            <w:tcW w:w="2409" w:type="dxa"/>
            <w:gridSpan w:val="3"/>
            <w:shd w:val="clear" w:color="auto" w:fill="F3F3F3"/>
          </w:tcPr>
          <w:p w:rsidR="00316AB0" w:rsidRPr="00D6499B" w:rsidRDefault="00316AB0" w:rsidP="00AE1757">
            <w:pPr>
              <w:pStyle w:val="Tijeloteksta"/>
              <w:jc w:val="center"/>
              <w:rPr>
                <w:rFonts w:ascii="Calibri" w:hAnsi="Calibri"/>
                <w:b/>
                <w:bCs/>
                <w:sz w:val="20"/>
              </w:rPr>
            </w:pPr>
            <w:r w:rsidRPr="00D6499B">
              <w:rPr>
                <w:rFonts w:ascii="Calibri" w:hAnsi="Calibri"/>
                <w:b/>
                <w:bCs/>
                <w:sz w:val="20"/>
              </w:rPr>
              <w:t xml:space="preserve">Pšenica </w:t>
            </w:r>
          </w:p>
          <w:p w:rsidR="00316AB0" w:rsidRPr="00D6499B" w:rsidRDefault="00316AB0" w:rsidP="00AE1757">
            <w:pPr>
              <w:pStyle w:val="Tijeloteksta"/>
              <w:keepNext/>
              <w:keepLines/>
              <w:jc w:val="center"/>
              <w:outlineLvl w:val="0"/>
              <w:rPr>
                <w:rFonts w:ascii="Calibri" w:hAnsi="Calibri"/>
                <w:b/>
                <w:bCs/>
                <w:sz w:val="20"/>
              </w:rPr>
            </w:pPr>
          </w:p>
        </w:tc>
        <w:tc>
          <w:tcPr>
            <w:tcW w:w="2552" w:type="dxa"/>
            <w:gridSpan w:val="3"/>
            <w:shd w:val="clear" w:color="auto" w:fill="F3F3F3"/>
          </w:tcPr>
          <w:p w:rsidR="00316AB0" w:rsidRPr="00D6499B" w:rsidRDefault="00316AB0" w:rsidP="00AE1757">
            <w:pPr>
              <w:pStyle w:val="Tijeloteksta"/>
              <w:jc w:val="center"/>
              <w:rPr>
                <w:rFonts w:ascii="Calibri" w:hAnsi="Calibri"/>
                <w:b/>
                <w:bCs/>
                <w:sz w:val="20"/>
              </w:rPr>
            </w:pPr>
            <w:r w:rsidRPr="00D6499B">
              <w:rPr>
                <w:rFonts w:ascii="Calibri" w:hAnsi="Calibri"/>
                <w:b/>
                <w:bCs/>
                <w:sz w:val="20"/>
              </w:rPr>
              <w:t>Krumpir</w:t>
            </w:r>
          </w:p>
        </w:tc>
        <w:tc>
          <w:tcPr>
            <w:tcW w:w="850" w:type="dxa"/>
            <w:shd w:val="clear" w:color="auto" w:fill="F3F3F3"/>
          </w:tcPr>
          <w:p w:rsidR="00316AB0" w:rsidRPr="00D6499B" w:rsidRDefault="00316AB0" w:rsidP="00AE1757">
            <w:pPr>
              <w:pStyle w:val="Tijeloteksta"/>
              <w:jc w:val="center"/>
              <w:rPr>
                <w:rFonts w:ascii="Calibri" w:hAnsi="Calibri"/>
                <w:b/>
                <w:bCs/>
                <w:sz w:val="20"/>
              </w:rPr>
            </w:pPr>
            <w:r w:rsidRPr="00D6499B">
              <w:rPr>
                <w:rFonts w:ascii="Calibri" w:hAnsi="Calibri"/>
                <w:b/>
                <w:bCs/>
                <w:sz w:val="20"/>
              </w:rPr>
              <w:t>Lucer-na*</w:t>
            </w:r>
          </w:p>
        </w:tc>
        <w:tc>
          <w:tcPr>
            <w:tcW w:w="851" w:type="dxa"/>
            <w:shd w:val="clear" w:color="auto" w:fill="F3F3F3"/>
          </w:tcPr>
          <w:p w:rsidR="00316AB0" w:rsidRPr="00D6499B" w:rsidRDefault="00316AB0" w:rsidP="00AE1757">
            <w:pPr>
              <w:pStyle w:val="Tijeloteksta"/>
              <w:jc w:val="center"/>
              <w:rPr>
                <w:rFonts w:ascii="Calibri" w:hAnsi="Calibri"/>
                <w:b/>
                <w:bCs/>
                <w:sz w:val="20"/>
              </w:rPr>
            </w:pPr>
            <w:r w:rsidRPr="00D6499B">
              <w:rPr>
                <w:rFonts w:ascii="Calibri" w:hAnsi="Calibri"/>
                <w:b/>
                <w:bCs/>
                <w:sz w:val="20"/>
              </w:rPr>
              <w:t>Djete-lina**</w:t>
            </w:r>
          </w:p>
        </w:tc>
      </w:tr>
      <w:tr w:rsidR="00316AB0" w:rsidRPr="00D6499B" w:rsidTr="00AE1757">
        <w:trPr>
          <w:cantSplit/>
          <w:trHeight w:val="377"/>
        </w:trPr>
        <w:tc>
          <w:tcPr>
            <w:tcW w:w="2694" w:type="dxa"/>
            <w:vMerge/>
            <w:shd w:val="clear" w:color="auto" w:fill="F3F3F3"/>
          </w:tcPr>
          <w:p w:rsidR="00316AB0" w:rsidRPr="00D6499B" w:rsidRDefault="00316AB0" w:rsidP="00AE1757">
            <w:pPr>
              <w:pStyle w:val="Tijeloteksta"/>
              <w:keepNext/>
              <w:keepLines/>
              <w:jc w:val="center"/>
              <w:outlineLvl w:val="0"/>
              <w:rPr>
                <w:rFonts w:ascii="Calibri" w:hAnsi="Calibri"/>
                <w:b/>
                <w:bCs/>
                <w:sz w:val="20"/>
              </w:rPr>
            </w:pPr>
          </w:p>
        </w:tc>
        <w:tc>
          <w:tcPr>
            <w:tcW w:w="992" w:type="dxa"/>
            <w:shd w:val="clear" w:color="auto" w:fill="F3F3F3"/>
          </w:tcPr>
          <w:p w:rsidR="00316AB0" w:rsidRPr="00D6499B" w:rsidRDefault="00316AB0" w:rsidP="00AE1757">
            <w:pPr>
              <w:pStyle w:val="Tijeloteksta"/>
              <w:jc w:val="center"/>
              <w:rPr>
                <w:rFonts w:ascii="Calibri" w:hAnsi="Calibri"/>
                <w:b/>
                <w:bCs/>
                <w:sz w:val="20"/>
              </w:rPr>
            </w:pPr>
            <w:r w:rsidRPr="00D6499B">
              <w:rPr>
                <w:rFonts w:ascii="Calibri" w:hAnsi="Calibri"/>
                <w:b/>
                <w:bCs/>
                <w:sz w:val="20"/>
              </w:rPr>
              <w:t>požnjev.</w:t>
            </w:r>
          </w:p>
          <w:p w:rsidR="00316AB0" w:rsidRPr="00D6499B" w:rsidRDefault="00316AB0" w:rsidP="00AE1757">
            <w:pPr>
              <w:pStyle w:val="Tijeloteksta"/>
              <w:jc w:val="center"/>
              <w:rPr>
                <w:rFonts w:ascii="Calibri" w:hAnsi="Calibri"/>
                <w:b/>
                <w:bCs/>
                <w:sz w:val="20"/>
              </w:rPr>
            </w:pPr>
            <w:r w:rsidRPr="00D6499B">
              <w:rPr>
                <w:rFonts w:ascii="Calibri" w:hAnsi="Calibri"/>
                <w:b/>
                <w:bCs/>
                <w:sz w:val="20"/>
              </w:rPr>
              <w:t>ha</w:t>
            </w:r>
          </w:p>
        </w:tc>
        <w:tc>
          <w:tcPr>
            <w:tcW w:w="567" w:type="dxa"/>
            <w:shd w:val="clear" w:color="auto" w:fill="F3F3F3"/>
          </w:tcPr>
          <w:p w:rsidR="00316AB0" w:rsidRPr="00D6499B" w:rsidRDefault="00316AB0" w:rsidP="00AE1757">
            <w:pPr>
              <w:pStyle w:val="Tijeloteksta"/>
              <w:jc w:val="center"/>
              <w:rPr>
                <w:rFonts w:ascii="Calibri" w:hAnsi="Calibri"/>
                <w:b/>
                <w:bCs/>
                <w:sz w:val="20"/>
              </w:rPr>
            </w:pPr>
            <w:r w:rsidRPr="00D6499B">
              <w:rPr>
                <w:rFonts w:ascii="Calibri" w:hAnsi="Calibri"/>
                <w:b/>
                <w:bCs/>
                <w:sz w:val="20"/>
              </w:rPr>
              <w:t>t/ha</w:t>
            </w:r>
          </w:p>
        </w:tc>
        <w:tc>
          <w:tcPr>
            <w:tcW w:w="850" w:type="dxa"/>
            <w:shd w:val="clear" w:color="auto" w:fill="F3F3F3"/>
          </w:tcPr>
          <w:p w:rsidR="00316AB0" w:rsidRPr="00D6499B" w:rsidRDefault="00316AB0" w:rsidP="00AE1757">
            <w:pPr>
              <w:pStyle w:val="Tijeloteksta"/>
              <w:jc w:val="center"/>
              <w:rPr>
                <w:rFonts w:ascii="Calibri" w:hAnsi="Calibri"/>
                <w:b/>
                <w:bCs/>
                <w:sz w:val="20"/>
              </w:rPr>
            </w:pPr>
            <w:r w:rsidRPr="00D6499B">
              <w:rPr>
                <w:rFonts w:ascii="Calibri" w:hAnsi="Calibri"/>
                <w:b/>
                <w:bCs/>
                <w:sz w:val="20"/>
              </w:rPr>
              <w:t>proizv.</w:t>
            </w:r>
          </w:p>
          <w:p w:rsidR="00316AB0" w:rsidRPr="00D6499B" w:rsidRDefault="00316AB0" w:rsidP="00AE1757">
            <w:pPr>
              <w:pStyle w:val="Tijeloteksta"/>
              <w:jc w:val="center"/>
              <w:rPr>
                <w:rFonts w:ascii="Calibri" w:hAnsi="Calibri"/>
                <w:b/>
                <w:bCs/>
                <w:sz w:val="20"/>
              </w:rPr>
            </w:pPr>
            <w:r w:rsidRPr="00D6499B">
              <w:rPr>
                <w:rFonts w:ascii="Calibri" w:hAnsi="Calibri"/>
                <w:b/>
                <w:bCs/>
                <w:sz w:val="20"/>
              </w:rPr>
              <w:t>t</w:t>
            </w:r>
          </w:p>
        </w:tc>
        <w:tc>
          <w:tcPr>
            <w:tcW w:w="993" w:type="dxa"/>
            <w:shd w:val="clear" w:color="auto" w:fill="F3F3F3"/>
          </w:tcPr>
          <w:p w:rsidR="00316AB0" w:rsidRPr="00D6499B" w:rsidRDefault="00316AB0" w:rsidP="00AE1757">
            <w:pPr>
              <w:pStyle w:val="Tijeloteksta"/>
              <w:jc w:val="center"/>
              <w:rPr>
                <w:rFonts w:ascii="Calibri" w:hAnsi="Calibri"/>
                <w:b/>
                <w:bCs/>
                <w:sz w:val="20"/>
              </w:rPr>
            </w:pPr>
            <w:r w:rsidRPr="00D6499B">
              <w:rPr>
                <w:rFonts w:ascii="Calibri" w:hAnsi="Calibri"/>
                <w:b/>
                <w:bCs/>
                <w:sz w:val="20"/>
              </w:rPr>
              <w:t>požnjev.</w:t>
            </w:r>
          </w:p>
          <w:p w:rsidR="00316AB0" w:rsidRPr="00D6499B" w:rsidRDefault="00316AB0" w:rsidP="00AE1757">
            <w:pPr>
              <w:pStyle w:val="Tijeloteksta"/>
              <w:jc w:val="center"/>
              <w:rPr>
                <w:rFonts w:ascii="Calibri" w:hAnsi="Calibri"/>
                <w:b/>
                <w:bCs/>
                <w:sz w:val="20"/>
              </w:rPr>
            </w:pPr>
            <w:r w:rsidRPr="00D6499B">
              <w:rPr>
                <w:rFonts w:ascii="Calibri" w:hAnsi="Calibri"/>
                <w:b/>
                <w:bCs/>
                <w:sz w:val="20"/>
              </w:rPr>
              <w:t>ha</w:t>
            </w:r>
          </w:p>
        </w:tc>
        <w:tc>
          <w:tcPr>
            <w:tcW w:w="708" w:type="dxa"/>
            <w:shd w:val="clear" w:color="auto" w:fill="F3F3F3"/>
          </w:tcPr>
          <w:p w:rsidR="00316AB0" w:rsidRPr="00D6499B" w:rsidRDefault="00316AB0" w:rsidP="00AE1757">
            <w:pPr>
              <w:pStyle w:val="Tijeloteksta"/>
              <w:jc w:val="center"/>
              <w:rPr>
                <w:rFonts w:ascii="Calibri" w:hAnsi="Calibri"/>
                <w:b/>
                <w:bCs/>
                <w:sz w:val="20"/>
              </w:rPr>
            </w:pPr>
            <w:r w:rsidRPr="00D6499B">
              <w:rPr>
                <w:rFonts w:ascii="Calibri" w:hAnsi="Calibri"/>
                <w:b/>
                <w:bCs/>
                <w:sz w:val="20"/>
              </w:rPr>
              <w:t>t/ha</w:t>
            </w:r>
          </w:p>
        </w:tc>
        <w:tc>
          <w:tcPr>
            <w:tcW w:w="851" w:type="dxa"/>
            <w:shd w:val="clear" w:color="auto" w:fill="F3F3F3"/>
          </w:tcPr>
          <w:p w:rsidR="00316AB0" w:rsidRPr="00D6499B" w:rsidRDefault="00316AB0" w:rsidP="00AE1757">
            <w:pPr>
              <w:pStyle w:val="Tijeloteksta"/>
              <w:jc w:val="center"/>
              <w:rPr>
                <w:rFonts w:ascii="Calibri" w:hAnsi="Calibri"/>
                <w:b/>
                <w:bCs/>
                <w:sz w:val="20"/>
              </w:rPr>
            </w:pPr>
            <w:r w:rsidRPr="00D6499B">
              <w:rPr>
                <w:rFonts w:ascii="Calibri" w:hAnsi="Calibri"/>
                <w:b/>
                <w:bCs/>
                <w:sz w:val="20"/>
              </w:rPr>
              <w:t>proizv.</w:t>
            </w:r>
          </w:p>
          <w:p w:rsidR="00316AB0" w:rsidRPr="00D6499B" w:rsidRDefault="00316AB0" w:rsidP="00AE1757">
            <w:pPr>
              <w:pStyle w:val="Tijeloteksta"/>
              <w:jc w:val="center"/>
              <w:rPr>
                <w:rFonts w:ascii="Calibri" w:hAnsi="Calibri"/>
                <w:b/>
                <w:bCs/>
                <w:sz w:val="20"/>
              </w:rPr>
            </w:pPr>
            <w:r w:rsidRPr="00D6499B">
              <w:rPr>
                <w:rFonts w:ascii="Calibri" w:hAnsi="Calibri"/>
                <w:b/>
                <w:bCs/>
                <w:sz w:val="20"/>
              </w:rPr>
              <w:t>t</w:t>
            </w:r>
          </w:p>
        </w:tc>
        <w:tc>
          <w:tcPr>
            <w:tcW w:w="1701" w:type="dxa"/>
            <w:gridSpan w:val="2"/>
            <w:shd w:val="clear" w:color="auto" w:fill="F3F3F3"/>
          </w:tcPr>
          <w:p w:rsidR="00316AB0" w:rsidRPr="00D6499B" w:rsidRDefault="00316AB0" w:rsidP="00AE1757">
            <w:pPr>
              <w:pStyle w:val="Tijeloteksta"/>
              <w:jc w:val="center"/>
              <w:rPr>
                <w:rFonts w:ascii="Calibri" w:hAnsi="Calibri"/>
                <w:b/>
                <w:bCs/>
                <w:sz w:val="20"/>
              </w:rPr>
            </w:pPr>
            <w:r w:rsidRPr="00D6499B">
              <w:rPr>
                <w:rFonts w:ascii="Calibri" w:hAnsi="Calibri"/>
                <w:b/>
                <w:bCs/>
                <w:sz w:val="20"/>
              </w:rPr>
              <w:t>proizv. sijena</w:t>
            </w:r>
          </w:p>
          <w:p w:rsidR="00316AB0" w:rsidRPr="00D6499B" w:rsidRDefault="00316AB0" w:rsidP="00AE1757">
            <w:pPr>
              <w:pStyle w:val="Tijeloteksta"/>
              <w:jc w:val="center"/>
              <w:rPr>
                <w:rFonts w:ascii="Calibri" w:hAnsi="Calibri"/>
                <w:b/>
                <w:bCs/>
                <w:sz w:val="20"/>
              </w:rPr>
            </w:pPr>
            <w:r w:rsidRPr="00D6499B">
              <w:rPr>
                <w:rFonts w:ascii="Calibri" w:hAnsi="Calibri"/>
                <w:b/>
                <w:bCs/>
                <w:sz w:val="20"/>
              </w:rPr>
              <w:t>t</w:t>
            </w:r>
          </w:p>
        </w:tc>
      </w:tr>
      <w:tr w:rsidR="00316AB0" w:rsidRPr="00D6499B" w:rsidTr="00AE1757">
        <w:trPr>
          <w:cantSplit/>
          <w:trHeight w:val="294"/>
        </w:trPr>
        <w:tc>
          <w:tcPr>
            <w:tcW w:w="2694" w:type="dxa"/>
          </w:tcPr>
          <w:p w:rsidR="00316AB0" w:rsidRPr="00D6499B" w:rsidRDefault="00316AB0" w:rsidP="00AE1757">
            <w:pPr>
              <w:pStyle w:val="Tijeloteksta"/>
              <w:rPr>
                <w:rFonts w:ascii="Calibri" w:hAnsi="Calibri"/>
                <w:sz w:val="20"/>
              </w:rPr>
            </w:pPr>
            <w:r w:rsidRPr="00D6499B">
              <w:rPr>
                <w:rFonts w:ascii="Calibri" w:hAnsi="Calibri"/>
                <w:sz w:val="20"/>
              </w:rPr>
              <w:t>Ukupna oranična površina</w:t>
            </w:r>
          </w:p>
        </w:tc>
        <w:tc>
          <w:tcPr>
            <w:tcW w:w="992" w:type="dxa"/>
          </w:tcPr>
          <w:p w:rsidR="00316AB0" w:rsidRPr="00D6499B" w:rsidRDefault="00316AB0" w:rsidP="00AE1757">
            <w:pPr>
              <w:pStyle w:val="Tijeloteksta"/>
              <w:jc w:val="right"/>
              <w:rPr>
                <w:rFonts w:ascii="Calibri" w:hAnsi="Calibri"/>
                <w:sz w:val="20"/>
              </w:rPr>
            </w:pPr>
            <w:r w:rsidRPr="00D6499B">
              <w:rPr>
                <w:rFonts w:ascii="Calibri" w:hAnsi="Calibri"/>
                <w:sz w:val="20"/>
              </w:rPr>
              <w:t>2.104</w:t>
            </w:r>
          </w:p>
        </w:tc>
        <w:tc>
          <w:tcPr>
            <w:tcW w:w="567" w:type="dxa"/>
          </w:tcPr>
          <w:p w:rsidR="00316AB0" w:rsidRPr="00D6499B" w:rsidRDefault="00316AB0" w:rsidP="00AE1757">
            <w:pPr>
              <w:pStyle w:val="Tijeloteksta"/>
              <w:jc w:val="right"/>
              <w:rPr>
                <w:rFonts w:ascii="Calibri" w:hAnsi="Calibri"/>
                <w:sz w:val="20"/>
              </w:rPr>
            </w:pPr>
            <w:r w:rsidRPr="00D6499B">
              <w:rPr>
                <w:rFonts w:ascii="Calibri" w:hAnsi="Calibri"/>
                <w:sz w:val="20"/>
              </w:rPr>
              <w:t>2,01</w:t>
            </w:r>
          </w:p>
        </w:tc>
        <w:tc>
          <w:tcPr>
            <w:tcW w:w="850" w:type="dxa"/>
          </w:tcPr>
          <w:p w:rsidR="00316AB0" w:rsidRPr="00D6499B" w:rsidRDefault="00316AB0" w:rsidP="00AE1757">
            <w:pPr>
              <w:pStyle w:val="Tijeloteksta"/>
              <w:jc w:val="right"/>
              <w:rPr>
                <w:rFonts w:ascii="Calibri" w:hAnsi="Calibri"/>
                <w:sz w:val="20"/>
              </w:rPr>
            </w:pPr>
            <w:r w:rsidRPr="00D6499B">
              <w:rPr>
                <w:rFonts w:ascii="Calibri" w:hAnsi="Calibri"/>
                <w:sz w:val="20"/>
              </w:rPr>
              <w:t>4.224</w:t>
            </w:r>
          </w:p>
        </w:tc>
        <w:tc>
          <w:tcPr>
            <w:tcW w:w="993" w:type="dxa"/>
          </w:tcPr>
          <w:p w:rsidR="00316AB0" w:rsidRPr="00D6499B" w:rsidRDefault="00316AB0" w:rsidP="00AE1757">
            <w:pPr>
              <w:pStyle w:val="Tijeloteksta"/>
              <w:jc w:val="right"/>
              <w:rPr>
                <w:rFonts w:ascii="Calibri" w:hAnsi="Calibri"/>
                <w:sz w:val="20"/>
              </w:rPr>
            </w:pPr>
            <w:r w:rsidRPr="00D6499B">
              <w:rPr>
                <w:rFonts w:ascii="Calibri" w:hAnsi="Calibri"/>
                <w:sz w:val="20"/>
              </w:rPr>
              <w:t>4.572</w:t>
            </w:r>
          </w:p>
        </w:tc>
        <w:tc>
          <w:tcPr>
            <w:tcW w:w="708" w:type="dxa"/>
          </w:tcPr>
          <w:p w:rsidR="00316AB0" w:rsidRPr="00D6499B" w:rsidRDefault="00316AB0" w:rsidP="00AE1757">
            <w:pPr>
              <w:pStyle w:val="Tijeloteksta"/>
              <w:jc w:val="right"/>
              <w:rPr>
                <w:rFonts w:ascii="Calibri" w:hAnsi="Calibri"/>
                <w:sz w:val="20"/>
              </w:rPr>
            </w:pPr>
            <w:r w:rsidRPr="00D6499B">
              <w:rPr>
                <w:rFonts w:ascii="Calibri" w:hAnsi="Calibri"/>
                <w:sz w:val="20"/>
              </w:rPr>
              <w:t>5,24</w:t>
            </w:r>
          </w:p>
        </w:tc>
        <w:tc>
          <w:tcPr>
            <w:tcW w:w="851" w:type="dxa"/>
          </w:tcPr>
          <w:p w:rsidR="00316AB0" w:rsidRPr="00D6499B" w:rsidRDefault="00316AB0" w:rsidP="00AE1757">
            <w:pPr>
              <w:pStyle w:val="Tijeloteksta"/>
              <w:jc w:val="right"/>
              <w:rPr>
                <w:rFonts w:ascii="Calibri" w:hAnsi="Calibri"/>
                <w:sz w:val="20"/>
              </w:rPr>
            </w:pPr>
            <w:r w:rsidRPr="00D6499B">
              <w:rPr>
                <w:rFonts w:ascii="Calibri" w:hAnsi="Calibri"/>
                <w:sz w:val="20"/>
              </w:rPr>
              <w:t>23.954</w:t>
            </w:r>
          </w:p>
        </w:tc>
        <w:tc>
          <w:tcPr>
            <w:tcW w:w="850" w:type="dxa"/>
          </w:tcPr>
          <w:p w:rsidR="00316AB0" w:rsidRPr="00D6499B" w:rsidRDefault="00316AB0" w:rsidP="00AE1757">
            <w:pPr>
              <w:pStyle w:val="Tijeloteksta"/>
              <w:jc w:val="right"/>
              <w:rPr>
                <w:rFonts w:ascii="Calibri" w:hAnsi="Calibri"/>
                <w:sz w:val="20"/>
              </w:rPr>
            </w:pPr>
            <w:r w:rsidRPr="00D6499B">
              <w:rPr>
                <w:rFonts w:ascii="Calibri" w:hAnsi="Calibri"/>
                <w:sz w:val="20"/>
              </w:rPr>
              <w:t>3.283</w:t>
            </w:r>
          </w:p>
        </w:tc>
        <w:tc>
          <w:tcPr>
            <w:tcW w:w="851" w:type="dxa"/>
          </w:tcPr>
          <w:p w:rsidR="00316AB0" w:rsidRPr="00D6499B" w:rsidRDefault="00316AB0" w:rsidP="00AE1757">
            <w:pPr>
              <w:pStyle w:val="Tijeloteksta"/>
              <w:jc w:val="right"/>
              <w:rPr>
                <w:rFonts w:ascii="Calibri" w:hAnsi="Calibri"/>
                <w:sz w:val="20"/>
              </w:rPr>
            </w:pPr>
            <w:r w:rsidRPr="00D6499B">
              <w:rPr>
                <w:rFonts w:ascii="Calibri" w:hAnsi="Calibri"/>
                <w:sz w:val="20"/>
              </w:rPr>
              <w:t>8.900</w:t>
            </w:r>
          </w:p>
        </w:tc>
      </w:tr>
      <w:tr w:rsidR="00316AB0" w:rsidRPr="00D6499B" w:rsidTr="00AE1757">
        <w:trPr>
          <w:cantSplit/>
          <w:trHeight w:val="289"/>
        </w:trPr>
        <w:tc>
          <w:tcPr>
            <w:tcW w:w="2694" w:type="dxa"/>
          </w:tcPr>
          <w:p w:rsidR="00316AB0" w:rsidRPr="00D6499B" w:rsidRDefault="00316AB0" w:rsidP="00AE1757">
            <w:pPr>
              <w:pStyle w:val="Tijeloteksta"/>
              <w:rPr>
                <w:rFonts w:ascii="Calibri" w:hAnsi="Calibri"/>
                <w:sz w:val="20"/>
              </w:rPr>
            </w:pPr>
            <w:r w:rsidRPr="00D6499B">
              <w:rPr>
                <w:rFonts w:ascii="Calibri" w:hAnsi="Calibri"/>
                <w:sz w:val="20"/>
              </w:rPr>
              <w:t>Pravne osobe i dijelovi pravnih osoba i zemljište u državnom vlasništvu na kojem nije organizirana proizvodnja.</w:t>
            </w:r>
          </w:p>
        </w:tc>
        <w:tc>
          <w:tcPr>
            <w:tcW w:w="992" w:type="dxa"/>
          </w:tcPr>
          <w:p w:rsidR="00316AB0" w:rsidRPr="00D6499B" w:rsidRDefault="00316AB0" w:rsidP="00AE1757">
            <w:pPr>
              <w:pStyle w:val="Tijeloteksta"/>
              <w:keepNext/>
              <w:keepLines/>
              <w:jc w:val="right"/>
              <w:outlineLvl w:val="2"/>
              <w:rPr>
                <w:rFonts w:ascii="Calibri" w:hAnsi="Calibri"/>
                <w:sz w:val="20"/>
              </w:rPr>
            </w:pPr>
          </w:p>
          <w:p w:rsidR="00316AB0" w:rsidRPr="00D6499B" w:rsidRDefault="00316AB0" w:rsidP="00AE1757">
            <w:pPr>
              <w:pStyle w:val="Tijeloteksta"/>
              <w:jc w:val="right"/>
              <w:rPr>
                <w:rFonts w:ascii="Calibri" w:hAnsi="Calibri"/>
                <w:sz w:val="20"/>
              </w:rPr>
            </w:pPr>
            <w:r w:rsidRPr="00D6499B">
              <w:rPr>
                <w:rFonts w:ascii="Calibri" w:hAnsi="Calibri"/>
                <w:sz w:val="20"/>
              </w:rPr>
              <w:t>-</w:t>
            </w:r>
          </w:p>
        </w:tc>
        <w:tc>
          <w:tcPr>
            <w:tcW w:w="567" w:type="dxa"/>
          </w:tcPr>
          <w:p w:rsidR="00316AB0" w:rsidRPr="00D6499B" w:rsidRDefault="00316AB0" w:rsidP="00AE1757">
            <w:pPr>
              <w:pStyle w:val="Tijeloteksta"/>
              <w:keepNext/>
              <w:keepLines/>
              <w:jc w:val="right"/>
              <w:outlineLvl w:val="1"/>
              <w:rPr>
                <w:rFonts w:ascii="Calibri" w:hAnsi="Calibri"/>
                <w:sz w:val="20"/>
              </w:rPr>
            </w:pPr>
          </w:p>
          <w:p w:rsidR="00316AB0" w:rsidRPr="00D6499B" w:rsidRDefault="00316AB0" w:rsidP="00AE1757">
            <w:pPr>
              <w:pStyle w:val="Tijeloteksta"/>
              <w:jc w:val="right"/>
              <w:rPr>
                <w:rFonts w:ascii="Calibri" w:hAnsi="Calibri"/>
                <w:sz w:val="20"/>
              </w:rPr>
            </w:pPr>
            <w:r w:rsidRPr="00D6499B">
              <w:rPr>
                <w:rFonts w:ascii="Calibri" w:hAnsi="Calibri"/>
                <w:sz w:val="20"/>
              </w:rPr>
              <w:t>-</w:t>
            </w:r>
          </w:p>
        </w:tc>
        <w:tc>
          <w:tcPr>
            <w:tcW w:w="850" w:type="dxa"/>
          </w:tcPr>
          <w:p w:rsidR="00316AB0" w:rsidRPr="00D6499B" w:rsidRDefault="00316AB0" w:rsidP="00AE1757">
            <w:pPr>
              <w:pStyle w:val="Tijeloteksta"/>
              <w:keepNext/>
              <w:keepLines/>
              <w:jc w:val="right"/>
              <w:outlineLvl w:val="1"/>
              <w:rPr>
                <w:rFonts w:ascii="Calibri" w:hAnsi="Calibri"/>
                <w:sz w:val="20"/>
              </w:rPr>
            </w:pPr>
          </w:p>
          <w:p w:rsidR="00316AB0" w:rsidRPr="00D6499B" w:rsidRDefault="00316AB0" w:rsidP="00AE1757">
            <w:pPr>
              <w:pStyle w:val="Tijeloteksta"/>
              <w:jc w:val="right"/>
              <w:rPr>
                <w:rFonts w:ascii="Calibri" w:hAnsi="Calibri"/>
                <w:sz w:val="20"/>
              </w:rPr>
            </w:pPr>
            <w:r w:rsidRPr="00D6499B">
              <w:rPr>
                <w:rFonts w:ascii="Calibri" w:hAnsi="Calibri"/>
                <w:sz w:val="20"/>
              </w:rPr>
              <w:t>-</w:t>
            </w:r>
          </w:p>
        </w:tc>
        <w:tc>
          <w:tcPr>
            <w:tcW w:w="993" w:type="dxa"/>
          </w:tcPr>
          <w:p w:rsidR="00316AB0" w:rsidRPr="00D6499B" w:rsidRDefault="00316AB0" w:rsidP="00AE1757">
            <w:pPr>
              <w:pStyle w:val="Tijeloteksta"/>
              <w:keepNext/>
              <w:keepLines/>
              <w:jc w:val="right"/>
              <w:outlineLvl w:val="1"/>
              <w:rPr>
                <w:rFonts w:ascii="Calibri" w:hAnsi="Calibri"/>
                <w:sz w:val="20"/>
              </w:rPr>
            </w:pPr>
          </w:p>
          <w:p w:rsidR="00316AB0" w:rsidRPr="00D6499B" w:rsidRDefault="00316AB0" w:rsidP="00AE1757">
            <w:pPr>
              <w:pStyle w:val="Tijeloteksta"/>
              <w:jc w:val="right"/>
              <w:rPr>
                <w:rFonts w:ascii="Calibri" w:hAnsi="Calibri"/>
                <w:sz w:val="20"/>
              </w:rPr>
            </w:pPr>
            <w:r w:rsidRPr="00D6499B">
              <w:rPr>
                <w:rFonts w:ascii="Calibri" w:hAnsi="Calibri"/>
                <w:sz w:val="20"/>
              </w:rPr>
              <w:t>20</w:t>
            </w:r>
          </w:p>
          <w:p w:rsidR="00316AB0" w:rsidRPr="00D6499B" w:rsidRDefault="00316AB0" w:rsidP="00AE1757">
            <w:pPr>
              <w:pStyle w:val="Tijeloteksta"/>
              <w:keepNext/>
              <w:keepLines/>
              <w:jc w:val="right"/>
              <w:outlineLvl w:val="1"/>
              <w:rPr>
                <w:rFonts w:ascii="Calibri" w:hAnsi="Calibri"/>
                <w:sz w:val="20"/>
              </w:rPr>
            </w:pPr>
          </w:p>
        </w:tc>
        <w:tc>
          <w:tcPr>
            <w:tcW w:w="708" w:type="dxa"/>
          </w:tcPr>
          <w:p w:rsidR="00316AB0" w:rsidRPr="00D6499B" w:rsidRDefault="00316AB0" w:rsidP="00AE1757">
            <w:pPr>
              <w:pStyle w:val="Tijeloteksta"/>
              <w:keepNext/>
              <w:keepLines/>
              <w:jc w:val="right"/>
              <w:outlineLvl w:val="1"/>
              <w:rPr>
                <w:rFonts w:ascii="Calibri" w:hAnsi="Calibri"/>
                <w:sz w:val="20"/>
              </w:rPr>
            </w:pPr>
          </w:p>
          <w:p w:rsidR="00316AB0" w:rsidRPr="00D6499B" w:rsidRDefault="00316AB0" w:rsidP="00AE1757">
            <w:pPr>
              <w:pStyle w:val="Tijeloteksta"/>
              <w:jc w:val="right"/>
              <w:rPr>
                <w:rFonts w:ascii="Calibri" w:hAnsi="Calibri"/>
                <w:sz w:val="20"/>
              </w:rPr>
            </w:pPr>
            <w:r w:rsidRPr="00D6499B">
              <w:rPr>
                <w:rFonts w:ascii="Calibri" w:hAnsi="Calibri"/>
                <w:sz w:val="20"/>
              </w:rPr>
              <w:t>3,00</w:t>
            </w:r>
          </w:p>
        </w:tc>
        <w:tc>
          <w:tcPr>
            <w:tcW w:w="851" w:type="dxa"/>
          </w:tcPr>
          <w:p w:rsidR="00316AB0" w:rsidRPr="00D6499B" w:rsidRDefault="00316AB0" w:rsidP="00AE1757">
            <w:pPr>
              <w:pStyle w:val="Tijeloteksta"/>
              <w:keepNext/>
              <w:keepLines/>
              <w:jc w:val="right"/>
              <w:outlineLvl w:val="1"/>
              <w:rPr>
                <w:rFonts w:ascii="Calibri" w:hAnsi="Calibri"/>
                <w:sz w:val="20"/>
              </w:rPr>
            </w:pPr>
          </w:p>
          <w:p w:rsidR="00316AB0" w:rsidRPr="00D6499B" w:rsidRDefault="00316AB0" w:rsidP="00AE1757">
            <w:pPr>
              <w:pStyle w:val="Tijeloteksta"/>
              <w:jc w:val="right"/>
              <w:rPr>
                <w:rFonts w:ascii="Calibri" w:hAnsi="Calibri"/>
                <w:sz w:val="20"/>
              </w:rPr>
            </w:pPr>
            <w:r w:rsidRPr="00D6499B">
              <w:rPr>
                <w:rFonts w:ascii="Calibri" w:hAnsi="Calibri"/>
                <w:sz w:val="20"/>
              </w:rPr>
              <w:t>60</w:t>
            </w:r>
          </w:p>
        </w:tc>
        <w:tc>
          <w:tcPr>
            <w:tcW w:w="850" w:type="dxa"/>
          </w:tcPr>
          <w:p w:rsidR="00316AB0" w:rsidRPr="00D6499B" w:rsidRDefault="00316AB0" w:rsidP="00AE1757">
            <w:pPr>
              <w:pStyle w:val="Tijeloteksta"/>
              <w:keepNext/>
              <w:keepLines/>
              <w:jc w:val="right"/>
              <w:outlineLvl w:val="1"/>
              <w:rPr>
                <w:rFonts w:ascii="Calibri" w:hAnsi="Calibri"/>
                <w:sz w:val="20"/>
              </w:rPr>
            </w:pPr>
          </w:p>
          <w:p w:rsidR="00316AB0" w:rsidRPr="00D6499B" w:rsidRDefault="00316AB0" w:rsidP="00AE1757">
            <w:pPr>
              <w:pStyle w:val="Tijeloteksta"/>
              <w:jc w:val="right"/>
              <w:rPr>
                <w:rFonts w:ascii="Calibri" w:hAnsi="Calibri"/>
                <w:sz w:val="20"/>
              </w:rPr>
            </w:pPr>
            <w:r w:rsidRPr="00D6499B">
              <w:rPr>
                <w:rFonts w:ascii="Calibri" w:hAnsi="Calibri"/>
                <w:sz w:val="20"/>
              </w:rPr>
              <w:t>-</w:t>
            </w:r>
          </w:p>
        </w:tc>
        <w:tc>
          <w:tcPr>
            <w:tcW w:w="851" w:type="dxa"/>
          </w:tcPr>
          <w:p w:rsidR="00316AB0" w:rsidRPr="00D6499B" w:rsidRDefault="00316AB0" w:rsidP="00AE1757">
            <w:pPr>
              <w:pStyle w:val="Tijeloteksta"/>
              <w:keepNext/>
              <w:keepLines/>
              <w:jc w:val="right"/>
              <w:outlineLvl w:val="1"/>
              <w:rPr>
                <w:rFonts w:ascii="Calibri" w:hAnsi="Calibri"/>
                <w:sz w:val="20"/>
              </w:rPr>
            </w:pPr>
          </w:p>
          <w:p w:rsidR="00316AB0" w:rsidRPr="00D6499B" w:rsidRDefault="00316AB0" w:rsidP="00AE1757">
            <w:pPr>
              <w:pStyle w:val="Tijeloteksta"/>
              <w:jc w:val="right"/>
              <w:rPr>
                <w:rFonts w:ascii="Calibri" w:hAnsi="Calibri"/>
                <w:sz w:val="20"/>
              </w:rPr>
            </w:pPr>
            <w:r w:rsidRPr="00D6499B">
              <w:rPr>
                <w:rFonts w:ascii="Calibri" w:hAnsi="Calibri"/>
                <w:sz w:val="20"/>
              </w:rPr>
              <w:t>-</w:t>
            </w:r>
          </w:p>
        </w:tc>
      </w:tr>
      <w:tr w:rsidR="00316AB0" w:rsidRPr="00D6499B" w:rsidTr="00AE1757">
        <w:trPr>
          <w:cantSplit/>
          <w:trHeight w:val="289"/>
        </w:trPr>
        <w:tc>
          <w:tcPr>
            <w:tcW w:w="2694" w:type="dxa"/>
          </w:tcPr>
          <w:p w:rsidR="00316AB0" w:rsidRPr="00D6499B" w:rsidRDefault="00316AB0" w:rsidP="00AE1757">
            <w:pPr>
              <w:pStyle w:val="Tijeloteksta"/>
              <w:rPr>
                <w:rFonts w:ascii="Calibri" w:hAnsi="Calibri"/>
                <w:sz w:val="20"/>
              </w:rPr>
            </w:pPr>
            <w:r w:rsidRPr="00D6499B">
              <w:rPr>
                <w:rFonts w:ascii="Calibri" w:hAnsi="Calibri"/>
                <w:sz w:val="20"/>
              </w:rPr>
              <w:t>Obiteljska poljoprivredna proizvodnja</w:t>
            </w:r>
          </w:p>
        </w:tc>
        <w:tc>
          <w:tcPr>
            <w:tcW w:w="992" w:type="dxa"/>
          </w:tcPr>
          <w:p w:rsidR="00316AB0" w:rsidRPr="00D6499B" w:rsidRDefault="00316AB0" w:rsidP="00AE1757">
            <w:pPr>
              <w:pStyle w:val="Tijeloteksta"/>
              <w:jc w:val="right"/>
              <w:rPr>
                <w:rFonts w:ascii="Calibri" w:hAnsi="Calibri"/>
                <w:sz w:val="20"/>
              </w:rPr>
            </w:pPr>
            <w:r w:rsidRPr="00D6499B">
              <w:rPr>
                <w:rFonts w:ascii="Calibri" w:hAnsi="Calibri"/>
                <w:sz w:val="20"/>
              </w:rPr>
              <w:t>2.104</w:t>
            </w:r>
          </w:p>
          <w:p w:rsidR="00316AB0" w:rsidRPr="00D6499B" w:rsidRDefault="00316AB0" w:rsidP="00AE1757">
            <w:pPr>
              <w:pStyle w:val="Tijeloteksta"/>
              <w:keepNext/>
              <w:keepLines/>
              <w:jc w:val="right"/>
              <w:outlineLvl w:val="1"/>
              <w:rPr>
                <w:rFonts w:ascii="Calibri" w:hAnsi="Calibri"/>
                <w:sz w:val="20"/>
              </w:rPr>
            </w:pPr>
          </w:p>
        </w:tc>
        <w:tc>
          <w:tcPr>
            <w:tcW w:w="567" w:type="dxa"/>
          </w:tcPr>
          <w:p w:rsidR="00316AB0" w:rsidRPr="00D6499B" w:rsidRDefault="00316AB0" w:rsidP="00AE1757">
            <w:pPr>
              <w:pStyle w:val="Tijeloteksta"/>
              <w:jc w:val="right"/>
              <w:rPr>
                <w:rFonts w:ascii="Calibri" w:hAnsi="Calibri"/>
                <w:sz w:val="20"/>
              </w:rPr>
            </w:pPr>
            <w:r w:rsidRPr="00D6499B">
              <w:rPr>
                <w:rFonts w:ascii="Calibri" w:hAnsi="Calibri"/>
                <w:sz w:val="20"/>
              </w:rPr>
              <w:t>2,01</w:t>
            </w:r>
          </w:p>
          <w:p w:rsidR="00316AB0" w:rsidRPr="00D6499B" w:rsidRDefault="00316AB0" w:rsidP="00AE1757">
            <w:pPr>
              <w:pStyle w:val="Tijeloteksta"/>
              <w:keepNext/>
              <w:keepLines/>
              <w:jc w:val="right"/>
              <w:outlineLvl w:val="1"/>
              <w:rPr>
                <w:rFonts w:ascii="Calibri" w:hAnsi="Calibri"/>
                <w:sz w:val="20"/>
              </w:rPr>
            </w:pPr>
          </w:p>
        </w:tc>
        <w:tc>
          <w:tcPr>
            <w:tcW w:w="850" w:type="dxa"/>
          </w:tcPr>
          <w:p w:rsidR="00316AB0" w:rsidRPr="00D6499B" w:rsidRDefault="00316AB0" w:rsidP="00AE1757">
            <w:pPr>
              <w:pStyle w:val="Tijeloteksta"/>
              <w:jc w:val="right"/>
              <w:rPr>
                <w:rFonts w:ascii="Calibri" w:hAnsi="Calibri"/>
                <w:sz w:val="20"/>
              </w:rPr>
            </w:pPr>
            <w:r w:rsidRPr="00D6499B">
              <w:rPr>
                <w:rFonts w:ascii="Calibri" w:hAnsi="Calibri"/>
                <w:sz w:val="20"/>
              </w:rPr>
              <w:t>4.224</w:t>
            </w:r>
          </w:p>
          <w:p w:rsidR="00316AB0" w:rsidRPr="00D6499B" w:rsidRDefault="00316AB0" w:rsidP="00AE1757">
            <w:pPr>
              <w:pStyle w:val="Tijeloteksta"/>
              <w:keepNext/>
              <w:keepLines/>
              <w:jc w:val="right"/>
              <w:outlineLvl w:val="1"/>
              <w:rPr>
                <w:rFonts w:ascii="Calibri" w:hAnsi="Calibri"/>
                <w:sz w:val="20"/>
              </w:rPr>
            </w:pPr>
          </w:p>
        </w:tc>
        <w:tc>
          <w:tcPr>
            <w:tcW w:w="993" w:type="dxa"/>
          </w:tcPr>
          <w:p w:rsidR="00316AB0" w:rsidRPr="00D6499B" w:rsidRDefault="00316AB0" w:rsidP="00AE1757">
            <w:pPr>
              <w:pStyle w:val="Tijeloteksta"/>
              <w:jc w:val="right"/>
              <w:rPr>
                <w:rFonts w:ascii="Calibri" w:hAnsi="Calibri"/>
                <w:sz w:val="20"/>
              </w:rPr>
            </w:pPr>
            <w:r w:rsidRPr="00D6499B">
              <w:rPr>
                <w:rFonts w:ascii="Calibri" w:hAnsi="Calibri"/>
                <w:sz w:val="20"/>
              </w:rPr>
              <w:t>4.552</w:t>
            </w:r>
          </w:p>
          <w:p w:rsidR="00316AB0" w:rsidRPr="00D6499B" w:rsidRDefault="00316AB0" w:rsidP="00AE1757">
            <w:pPr>
              <w:pStyle w:val="Tijeloteksta"/>
              <w:keepNext/>
              <w:keepLines/>
              <w:jc w:val="right"/>
              <w:outlineLvl w:val="1"/>
              <w:rPr>
                <w:rFonts w:ascii="Calibri" w:hAnsi="Calibri"/>
                <w:sz w:val="20"/>
              </w:rPr>
            </w:pPr>
          </w:p>
        </w:tc>
        <w:tc>
          <w:tcPr>
            <w:tcW w:w="708" w:type="dxa"/>
          </w:tcPr>
          <w:p w:rsidR="00316AB0" w:rsidRPr="00D6499B" w:rsidRDefault="00316AB0" w:rsidP="00AE1757">
            <w:pPr>
              <w:pStyle w:val="Tijeloteksta"/>
              <w:jc w:val="right"/>
              <w:rPr>
                <w:rFonts w:ascii="Calibri" w:hAnsi="Calibri"/>
                <w:sz w:val="20"/>
              </w:rPr>
            </w:pPr>
            <w:r w:rsidRPr="00D6499B">
              <w:rPr>
                <w:rFonts w:ascii="Calibri" w:hAnsi="Calibri"/>
                <w:sz w:val="20"/>
              </w:rPr>
              <w:t>5,25</w:t>
            </w:r>
          </w:p>
          <w:p w:rsidR="00316AB0" w:rsidRPr="00D6499B" w:rsidRDefault="00316AB0" w:rsidP="00AE1757">
            <w:pPr>
              <w:pStyle w:val="Tijeloteksta"/>
              <w:keepNext/>
              <w:keepLines/>
              <w:jc w:val="right"/>
              <w:outlineLvl w:val="1"/>
              <w:rPr>
                <w:rFonts w:ascii="Calibri" w:hAnsi="Calibri"/>
                <w:sz w:val="20"/>
              </w:rPr>
            </w:pPr>
          </w:p>
        </w:tc>
        <w:tc>
          <w:tcPr>
            <w:tcW w:w="851" w:type="dxa"/>
          </w:tcPr>
          <w:p w:rsidR="00316AB0" w:rsidRPr="00D6499B" w:rsidRDefault="00316AB0" w:rsidP="00AE1757">
            <w:pPr>
              <w:pStyle w:val="Tijeloteksta"/>
              <w:jc w:val="right"/>
              <w:rPr>
                <w:rFonts w:ascii="Calibri" w:hAnsi="Calibri"/>
                <w:sz w:val="20"/>
              </w:rPr>
            </w:pPr>
            <w:r w:rsidRPr="00D6499B">
              <w:rPr>
                <w:rFonts w:ascii="Calibri" w:hAnsi="Calibri"/>
                <w:sz w:val="20"/>
              </w:rPr>
              <w:t>23.894</w:t>
            </w:r>
          </w:p>
          <w:p w:rsidR="00316AB0" w:rsidRPr="00D6499B" w:rsidRDefault="00316AB0" w:rsidP="00AE1757">
            <w:pPr>
              <w:pStyle w:val="Tijeloteksta"/>
              <w:keepNext/>
              <w:keepLines/>
              <w:jc w:val="right"/>
              <w:outlineLvl w:val="1"/>
              <w:rPr>
                <w:rFonts w:ascii="Calibri" w:hAnsi="Calibri"/>
                <w:sz w:val="20"/>
              </w:rPr>
            </w:pPr>
          </w:p>
        </w:tc>
        <w:tc>
          <w:tcPr>
            <w:tcW w:w="850" w:type="dxa"/>
          </w:tcPr>
          <w:p w:rsidR="00316AB0" w:rsidRPr="00D6499B" w:rsidRDefault="00316AB0" w:rsidP="00AE1757">
            <w:pPr>
              <w:pStyle w:val="Tijeloteksta"/>
              <w:jc w:val="right"/>
              <w:rPr>
                <w:rFonts w:ascii="Calibri" w:hAnsi="Calibri"/>
                <w:sz w:val="20"/>
              </w:rPr>
            </w:pPr>
            <w:r w:rsidRPr="00D6499B">
              <w:rPr>
                <w:rFonts w:ascii="Calibri" w:hAnsi="Calibri"/>
                <w:sz w:val="20"/>
              </w:rPr>
              <w:t>3.283</w:t>
            </w:r>
          </w:p>
          <w:p w:rsidR="00316AB0" w:rsidRPr="00D6499B" w:rsidRDefault="00316AB0" w:rsidP="00AE1757">
            <w:pPr>
              <w:pStyle w:val="Tijeloteksta"/>
              <w:keepNext/>
              <w:keepLines/>
              <w:jc w:val="right"/>
              <w:outlineLvl w:val="1"/>
              <w:rPr>
                <w:rFonts w:ascii="Calibri" w:hAnsi="Calibri"/>
                <w:sz w:val="20"/>
              </w:rPr>
            </w:pPr>
          </w:p>
        </w:tc>
        <w:tc>
          <w:tcPr>
            <w:tcW w:w="851" w:type="dxa"/>
          </w:tcPr>
          <w:p w:rsidR="00316AB0" w:rsidRPr="00D6499B" w:rsidRDefault="00316AB0" w:rsidP="00AE1757">
            <w:pPr>
              <w:pStyle w:val="Tijeloteksta"/>
              <w:jc w:val="right"/>
              <w:rPr>
                <w:rFonts w:ascii="Calibri" w:hAnsi="Calibri"/>
                <w:sz w:val="20"/>
              </w:rPr>
            </w:pPr>
            <w:r w:rsidRPr="00D6499B">
              <w:rPr>
                <w:rFonts w:ascii="Calibri" w:hAnsi="Calibri"/>
                <w:sz w:val="20"/>
              </w:rPr>
              <w:t>8.900</w:t>
            </w:r>
          </w:p>
          <w:p w:rsidR="00316AB0" w:rsidRPr="00D6499B" w:rsidRDefault="00316AB0" w:rsidP="00AE1757">
            <w:pPr>
              <w:pStyle w:val="Tijeloteksta"/>
              <w:keepNext/>
              <w:keepLines/>
              <w:jc w:val="right"/>
              <w:outlineLvl w:val="1"/>
              <w:rPr>
                <w:rFonts w:ascii="Calibri" w:hAnsi="Calibri"/>
                <w:sz w:val="20"/>
              </w:rPr>
            </w:pPr>
          </w:p>
        </w:tc>
      </w:tr>
    </w:tbl>
    <w:p w:rsidR="00316AB0" w:rsidRPr="00D6499B" w:rsidRDefault="00316AB0" w:rsidP="00316AB0">
      <w:pPr>
        <w:spacing w:after="0" w:line="240" w:lineRule="auto"/>
        <w:ind w:firstLine="708"/>
        <w:jc w:val="both"/>
        <w:rPr>
          <w:sz w:val="18"/>
          <w:szCs w:val="18"/>
        </w:rPr>
      </w:pPr>
      <w:r w:rsidRPr="00D6499B">
        <w:rPr>
          <w:sz w:val="18"/>
          <w:szCs w:val="18"/>
        </w:rPr>
        <w:t>Izvor: SLJH 2005</w:t>
      </w:r>
    </w:p>
    <w:p w:rsidR="00316AB0" w:rsidRPr="00D6499B" w:rsidRDefault="00316AB0" w:rsidP="00316AB0">
      <w:pPr>
        <w:spacing w:after="0" w:line="240" w:lineRule="auto"/>
        <w:ind w:firstLine="708"/>
        <w:jc w:val="both"/>
        <w:rPr>
          <w:sz w:val="18"/>
          <w:szCs w:val="18"/>
        </w:rPr>
      </w:pPr>
      <w:r w:rsidRPr="00D6499B">
        <w:rPr>
          <w:sz w:val="18"/>
          <w:szCs w:val="18"/>
        </w:rPr>
        <w:t>* Proizvodnja iskazana za glavni usjev i podusjev zajedno</w:t>
      </w:r>
    </w:p>
    <w:p w:rsidR="00316AB0" w:rsidRPr="00D6499B" w:rsidRDefault="00316AB0" w:rsidP="00316AB0">
      <w:pPr>
        <w:spacing w:after="0" w:line="240" w:lineRule="auto"/>
        <w:ind w:firstLine="708"/>
        <w:jc w:val="both"/>
        <w:rPr>
          <w:sz w:val="18"/>
          <w:szCs w:val="18"/>
        </w:rPr>
      </w:pPr>
      <w:r w:rsidRPr="00D6499B">
        <w:rPr>
          <w:sz w:val="18"/>
          <w:szCs w:val="18"/>
        </w:rPr>
        <w:t>** Uključene sve vrste djeteline i mješavine</w:t>
      </w:r>
    </w:p>
    <w:p w:rsidR="00316AB0" w:rsidRPr="00D6499B" w:rsidRDefault="00316AB0" w:rsidP="00316AB0">
      <w:pPr>
        <w:spacing w:after="0" w:line="240" w:lineRule="auto"/>
        <w:jc w:val="both"/>
      </w:pPr>
    </w:p>
    <w:p w:rsidR="00316AB0" w:rsidRPr="00D6499B" w:rsidRDefault="00316AB0" w:rsidP="00316AB0">
      <w:pPr>
        <w:spacing w:after="0" w:line="240" w:lineRule="auto"/>
        <w:jc w:val="both"/>
        <w:rPr>
          <w:b/>
        </w:rPr>
      </w:pPr>
      <w:r w:rsidRPr="00D6499B">
        <w:rPr>
          <w:b/>
        </w:rPr>
        <w:t>Ličko-senjska županija – županija s visokim stupnjem ruralnosti</w:t>
      </w:r>
    </w:p>
    <w:p w:rsidR="00316AB0" w:rsidRPr="00D6499B" w:rsidRDefault="00316AB0" w:rsidP="00316AB0">
      <w:pPr>
        <w:spacing w:after="0" w:line="240" w:lineRule="auto"/>
        <w:jc w:val="both"/>
      </w:pPr>
    </w:p>
    <w:p w:rsidR="00316AB0" w:rsidRPr="00D6499B" w:rsidRDefault="00316AB0" w:rsidP="00316AB0">
      <w:pPr>
        <w:spacing w:after="0" w:line="240" w:lineRule="auto"/>
        <w:jc w:val="both"/>
        <w:rPr>
          <w:b/>
        </w:rPr>
      </w:pPr>
      <w:r w:rsidRPr="00D6499B">
        <w:tab/>
      </w:r>
      <w:r w:rsidRPr="00D6499B">
        <w:rPr>
          <w:b/>
        </w:rPr>
        <w:t xml:space="preserve">Ličko-senjska županija je jedna od 5 hrvatskih županija koje karakterizira vrlo visok stupanj ruralnosti i u kojima 90-100 % stanovnika živi u ruralnim zajednicama (mogućnost korištenja sredstava IPARD programa), što znači da se sve demografske karakteristike ruralnih područja gotovo u cijelosti odnose na cijeli teritorij Županije. </w:t>
      </w:r>
    </w:p>
    <w:p w:rsidR="00316AB0" w:rsidRPr="00D6499B" w:rsidRDefault="00316AB0" w:rsidP="00316AB0">
      <w:pPr>
        <w:spacing w:after="0" w:line="240" w:lineRule="auto"/>
        <w:jc w:val="both"/>
      </w:pPr>
      <w:r w:rsidRPr="00D6499B">
        <w:t xml:space="preserve"> </w:t>
      </w:r>
    </w:p>
    <w:p w:rsidR="00316AB0" w:rsidRPr="00D6499B" w:rsidRDefault="00316AB0" w:rsidP="00316AB0">
      <w:pPr>
        <w:spacing w:after="0" w:line="240" w:lineRule="auto"/>
        <w:ind w:firstLine="708"/>
        <w:jc w:val="both"/>
      </w:pPr>
      <w:r w:rsidRPr="00D6499B">
        <w:t>Na području Ličko-senjske županije u sustavu potpora imamo 2300 poljoprivrednih gospodarstava. Od toga 88,58 % čine obiteljska poljoprivredna gospodarstva. Ukupno na području Županije imamo registrirano 4600 OPG-a kojih broj se iz godine u godinu smanjuje</w:t>
      </w:r>
    </w:p>
    <w:p w:rsidR="00316AB0" w:rsidRPr="00D6499B" w:rsidRDefault="00316AB0" w:rsidP="00316AB0">
      <w:pPr>
        <w:spacing w:after="0" w:line="240" w:lineRule="auto"/>
        <w:jc w:val="both"/>
      </w:pPr>
    </w:p>
    <w:p w:rsidR="00316AB0" w:rsidRPr="00D6499B" w:rsidRDefault="00316AB0" w:rsidP="00316AB0">
      <w:pPr>
        <w:spacing w:after="0" w:line="240" w:lineRule="auto"/>
        <w:jc w:val="both"/>
      </w:pPr>
    </w:p>
    <w:p w:rsidR="00316AB0" w:rsidRPr="00D6499B" w:rsidRDefault="00316AB0" w:rsidP="00316AB0">
      <w:pPr>
        <w:spacing w:after="0" w:line="240" w:lineRule="auto"/>
        <w:jc w:val="both"/>
        <w:rPr>
          <w:b/>
        </w:rPr>
      </w:pPr>
      <w:r w:rsidRPr="00D6499B">
        <w:rPr>
          <w:b/>
        </w:rPr>
        <w:t>Stočarstvo</w:t>
      </w:r>
    </w:p>
    <w:p w:rsidR="00316AB0" w:rsidRPr="00D6499B" w:rsidRDefault="00316AB0" w:rsidP="00316AB0">
      <w:pPr>
        <w:spacing w:after="0" w:line="240" w:lineRule="auto"/>
        <w:jc w:val="both"/>
      </w:pPr>
    </w:p>
    <w:p w:rsidR="00316AB0" w:rsidRPr="00D6499B" w:rsidRDefault="00316AB0" w:rsidP="00316AB0">
      <w:pPr>
        <w:spacing w:after="0" w:line="240" w:lineRule="auto"/>
        <w:jc w:val="both"/>
      </w:pPr>
      <w:r w:rsidRPr="00D6499B">
        <w:t>Zbog velikih površina pod livadama i pašnjacima te klimatskih uvjeta područje Županije tradicionalno je stočarski kraj. Najvažnije grane stočarstva su govedarstvo (proizvodnja kravljeg mlijeka) i ovčarstvo (proizvodnja mesa). Također postoji i duga tradicija pčelarstva na cijelom području Županije.</w:t>
      </w:r>
    </w:p>
    <w:p w:rsidR="00316AB0" w:rsidRPr="00D6499B" w:rsidRDefault="00316AB0" w:rsidP="00316AB0">
      <w:pPr>
        <w:spacing w:after="0" w:line="240" w:lineRule="auto"/>
        <w:jc w:val="both"/>
      </w:pPr>
    </w:p>
    <w:p w:rsidR="00316AB0" w:rsidRPr="00D6499B" w:rsidRDefault="00316AB0" w:rsidP="00316AB0">
      <w:pPr>
        <w:spacing w:after="0" w:line="240" w:lineRule="auto"/>
        <w:jc w:val="both"/>
        <w:rPr>
          <w:color w:val="000000"/>
        </w:rPr>
      </w:pPr>
    </w:p>
    <w:p w:rsidR="000561DB" w:rsidRPr="00D6499B" w:rsidRDefault="000561DB" w:rsidP="000561DB">
      <w:pPr>
        <w:pStyle w:val="Opisslike"/>
        <w:keepNext/>
      </w:pPr>
      <w:r w:rsidRPr="00D6499B">
        <w:t xml:space="preserve">Table </w:t>
      </w:r>
      <w:fldSimple w:instr=" SEQ Table \* ARABIC ">
        <w:r w:rsidRPr="00D6499B">
          <w:t>34</w:t>
        </w:r>
      </w:fldSimple>
      <w:r w:rsidRPr="00D6499B">
        <w:t xml:space="preserve"> Brojno stanje stoke na dan 14. prosinca 2015. 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1559"/>
        <w:gridCol w:w="1559"/>
      </w:tblGrid>
      <w:tr w:rsidR="00316AB0" w:rsidRPr="00D6499B" w:rsidTr="00AE1757">
        <w:tc>
          <w:tcPr>
            <w:tcW w:w="1526" w:type="dxa"/>
          </w:tcPr>
          <w:p w:rsidR="00316AB0" w:rsidRPr="00D6499B" w:rsidRDefault="00316AB0" w:rsidP="00AE1757">
            <w:pPr>
              <w:spacing w:after="0" w:line="240" w:lineRule="auto"/>
              <w:jc w:val="both"/>
              <w:rPr>
                <w:color w:val="000000"/>
              </w:rPr>
            </w:pPr>
            <w:r w:rsidRPr="00D6499B">
              <w:rPr>
                <w:color w:val="000000"/>
              </w:rPr>
              <w:t>Vrsta stoke</w:t>
            </w:r>
          </w:p>
        </w:tc>
        <w:tc>
          <w:tcPr>
            <w:tcW w:w="1559" w:type="dxa"/>
          </w:tcPr>
          <w:p w:rsidR="00316AB0" w:rsidRPr="00D6499B" w:rsidRDefault="00316AB0" w:rsidP="00AE1757">
            <w:pPr>
              <w:spacing w:after="0" w:line="240" w:lineRule="auto"/>
              <w:jc w:val="both"/>
              <w:rPr>
                <w:color w:val="000000"/>
              </w:rPr>
            </w:pPr>
            <w:r w:rsidRPr="00D6499B">
              <w:rPr>
                <w:color w:val="000000"/>
              </w:rPr>
              <w:t xml:space="preserve"> Broj </w:t>
            </w:r>
          </w:p>
        </w:tc>
        <w:tc>
          <w:tcPr>
            <w:tcW w:w="1559" w:type="dxa"/>
          </w:tcPr>
          <w:p w:rsidR="00316AB0" w:rsidRPr="00D6499B" w:rsidRDefault="00316AB0" w:rsidP="00AE1757">
            <w:pPr>
              <w:spacing w:after="0" w:line="240" w:lineRule="auto"/>
              <w:jc w:val="both"/>
              <w:rPr>
                <w:color w:val="000000"/>
              </w:rPr>
            </w:pPr>
            <w:r w:rsidRPr="00D6499B">
              <w:rPr>
                <w:color w:val="000000"/>
              </w:rPr>
              <w:t>Broj uzgajivača</w:t>
            </w:r>
          </w:p>
        </w:tc>
      </w:tr>
      <w:tr w:rsidR="00316AB0" w:rsidRPr="00D6499B" w:rsidTr="00AE1757">
        <w:tc>
          <w:tcPr>
            <w:tcW w:w="1526" w:type="dxa"/>
          </w:tcPr>
          <w:p w:rsidR="00316AB0" w:rsidRPr="00D6499B" w:rsidRDefault="00316AB0" w:rsidP="00AE1757">
            <w:pPr>
              <w:spacing w:after="0" w:line="240" w:lineRule="auto"/>
              <w:jc w:val="both"/>
              <w:rPr>
                <w:color w:val="000000"/>
              </w:rPr>
            </w:pPr>
            <w:r w:rsidRPr="00D6499B">
              <w:rPr>
                <w:color w:val="000000"/>
              </w:rPr>
              <w:t>Goveda</w:t>
            </w:r>
          </w:p>
        </w:tc>
        <w:tc>
          <w:tcPr>
            <w:tcW w:w="1559" w:type="dxa"/>
          </w:tcPr>
          <w:p w:rsidR="00316AB0" w:rsidRPr="00D6499B" w:rsidRDefault="00316AB0" w:rsidP="00AE1757">
            <w:pPr>
              <w:spacing w:after="0" w:line="240" w:lineRule="auto"/>
              <w:jc w:val="right"/>
              <w:rPr>
                <w:color w:val="000000"/>
              </w:rPr>
            </w:pPr>
            <w:r w:rsidRPr="00D6499B">
              <w:rPr>
                <w:color w:val="000000"/>
              </w:rPr>
              <w:t>10.223</w:t>
            </w:r>
          </w:p>
        </w:tc>
        <w:tc>
          <w:tcPr>
            <w:tcW w:w="1559" w:type="dxa"/>
          </w:tcPr>
          <w:p w:rsidR="00316AB0" w:rsidRPr="00D6499B" w:rsidRDefault="00316AB0" w:rsidP="00AE1757">
            <w:pPr>
              <w:spacing w:after="0" w:line="240" w:lineRule="auto"/>
              <w:jc w:val="right"/>
              <w:rPr>
                <w:color w:val="000000"/>
              </w:rPr>
            </w:pPr>
            <w:r w:rsidRPr="00D6499B">
              <w:rPr>
                <w:color w:val="000000"/>
              </w:rPr>
              <w:t>1.652</w:t>
            </w:r>
          </w:p>
        </w:tc>
      </w:tr>
      <w:tr w:rsidR="00316AB0" w:rsidRPr="00D6499B" w:rsidTr="00AE1757">
        <w:tc>
          <w:tcPr>
            <w:tcW w:w="1526" w:type="dxa"/>
          </w:tcPr>
          <w:p w:rsidR="00316AB0" w:rsidRPr="00D6499B" w:rsidRDefault="00316AB0" w:rsidP="00AE1757">
            <w:pPr>
              <w:spacing w:after="0" w:line="240" w:lineRule="auto"/>
              <w:jc w:val="both"/>
              <w:rPr>
                <w:color w:val="000000"/>
              </w:rPr>
            </w:pPr>
            <w:r w:rsidRPr="00D6499B">
              <w:rPr>
                <w:color w:val="000000"/>
              </w:rPr>
              <w:t>Kokoši</w:t>
            </w:r>
          </w:p>
        </w:tc>
        <w:tc>
          <w:tcPr>
            <w:tcW w:w="1559" w:type="dxa"/>
          </w:tcPr>
          <w:p w:rsidR="00316AB0" w:rsidRPr="00D6499B" w:rsidRDefault="00316AB0" w:rsidP="00AE1757">
            <w:pPr>
              <w:spacing w:after="0" w:line="240" w:lineRule="auto"/>
              <w:jc w:val="right"/>
              <w:rPr>
                <w:color w:val="000000"/>
              </w:rPr>
            </w:pPr>
            <w:r w:rsidRPr="00D6499B">
              <w:rPr>
                <w:color w:val="000000"/>
              </w:rPr>
              <w:t>138</w:t>
            </w:r>
          </w:p>
        </w:tc>
        <w:tc>
          <w:tcPr>
            <w:tcW w:w="1559" w:type="dxa"/>
          </w:tcPr>
          <w:p w:rsidR="00316AB0" w:rsidRPr="00D6499B" w:rsidRDefault="00316AB0" w:rsidP="00AE1757">
            <w:pPr>
              <w:spacing w:after="0" w:line="240" w:lineRule="auto"/>
              <w:jc w:val="right"/>
              <w:rPr>
                <w:color w:val="000000"/>
              </w:rPr>
            </w:pPr>
            <w:r w:rsidRPr="00D6499B">
              <w:rPr>
                <w:color w:val="000000"/>
              </w:rPr>
              <w:t>8</w:t>
            </w:r>
          </w:p>
        </w:tc>
      </w:tr>
      <w:tr w:rsidR="00316AB0" w:rsidRPr="00D6499B" w:rsidTr="00AE1757">
        <w:tc>
          <w:tcPr>
            <w:tcW w:w="1526" w:type="dxa"/>
          </w:tcPr>
          <w:p w:rsidR="00316AB0" w:rsidRPr="00D6499B" w:rsidRDefault="00316AB0" w:rsidP="00AE1757">
            <w:pPr>
              <w:spacing w:after="0" w:line="240" w:lineRule="auto"/>
              <w:jc w:val="both"/>
              <w:rPr>
                <w:color w:val="000000"/>
              </w:rPr>
            </w:pPr>
            <w:r w:rsidRPr="00D6499B">
              <w:rPr>
                <w:color w:val="000000"/>
              </w:rPr>
              <w:t>Konji</w:t>
            </w:r>
          </w:p>
        </w:tc>
        <w:tc>
          <w:tcPr>
            <w:tcW w:w="1559" w:type="dxa"/>
          </w:tcPr>
          <w:p w:rsidR="00316AB0" w:rsidRPr="00D6499B" w:rsidRDefault="00316AB0" w:rsidP="00AE1757">
            <w:pPr>
              <w:spacing w:after="0" w:line="240" w:lineRule="auto"/>
              <w:jc w:val="right"/>
              <w:rPr>
                <w:color w:val="000000"/>
              </w:rPr>
            </w:pPr>
            <w:r w:rsidRPr="00D6499B">
              <w:rPr>
                <w:color w:val="000000"/>
              </w:rPr>
              <w:t>611</w:t>
            </w:r>
          </w:p>
        </w:tc>
        <w:tc>
          <w:tcPr>
            <w:tcW w:w="1559" w:type="dxa"/>
          </w:tcPr>
          <w:p w:rsidR="00316AB0" w:rsidRPr="00D6499B" w:rsidRDefault="00316AB0" w:rsidP="00AE1757">
            <w:pPr>
              <w:spacing w:after="0" w:line="240" w:lineRule="auto"/>
              <w:jc w:val="right"/>
              <w:rPr>
                <w:color w:val="000000"/>
              </w:rPr>
            </w:pPr>
            <w:r w:rsidRPr="00D6499B">
              <w:rPr>
                <w:color w:val="000000"/>
              </w:rPr>
              <w:t>106</w:t>
            </w:r>
          </w:p>
        </w:tc>
      </w:tr>
      <w:tr w:rsidR="00316AB0" w:rsidRPr="00D6499B" w:rsidTr="00AE1757">
        <w:tc>
          <w:tcPr>
            <w:tcW w:w="1526" w:type="dxa"/>
          </w:tcPr>
          <w:p w:rsidR="00316AB0" w:rsidRPr="00D6499B" w:rsidRDefault="00316AB0" w:rsidP="00AE1757">
            <w:pPr>
              <w:spacing w:after="0" w:line="240" w:lineRule="auto"/>
              <w:jc w:val="both"/>
              <w:rPr>
                <w:color w:val="000000"/>
              </w:rPr>
            </w:pPr>
            <w:r w:rsidRPr="00D6499B">
              <w:rPr>
                <w:color w:val="000000"/>
              </w:rPr>
              <w:t>Koze</w:t>
            </w:r>
          </w:p>
        </w:tc>
        <w:tc>
          <w:tcPr>
            <w:tcW w:w="1559" w:type="dxa"/>
          </w:tcPr>
          <w:p w:rsidR="00316AB0" w:rsidRPr="00D6499B" w:rsidRDefault="00316AB0" w:rsidP="00AE1757">
            <w:pPr>
              <w:spacing w:after="0" w:line="240" w:lineRule="auto"/>
              <w:jc w:val="right"/>
              <w:rPr>
                <w:color w:val="000000"/>
              </w:rPr>
            </w:pPr>
            <w:r w:rsidRPr="00D6499B">
              <w:rPr>
                <w:color w:val="000000"/>
              </w:rPr>
              <w:t>2.136</w:t>
            </w:r>
          </w:p>
        </w:tc>
        <w:tc>
          <w:tcPr>
            <w:tcW w:w="1559" w:type="dxa"/>
          </w:tcPr>
          <w:p w:rsidR="00316AB0" w:rsidRPr="00D6499B" w:rsidRDefault="00316AB0" w:rsidP="00AE1757">
            <w:pPr>
              <w:spacing w:after="0" w:line="240" w:lineRule="auto"/>
              <w:jc w:val="right"/>
              <w:rPr>
                <w:color w:val="000000"/>
              </w:rPr>
            </w:pPr>
            <w:r w:rsidRPr="00D6499B">
              <w:rPr>
                <w:color w:val="000000"/>
              </w:rPr>
              <w:t>129</w:t>
            </w:r>
          </w:p>
        </w:tc>
      </w:tr>
      <w:tr w:rsidR="00316AB0" w:rsidRPr="00D6499B" w:rsidTr="00AE1757">
        <w:tc>
          <w:tcPr>
            <w:tcW w:w="1526" w:type="dxa"/>
          </w:tcPr>
          <w:p w:rsidR="00316AB0" w:rsidRPr="00D6499B" w:rsidRDefault="00316AB0" w:rsidP="00AE1757">
            <w:pPr>
              <w:spacing w:after="0" w:line="240" w:lineRule="auto"/>
              <w:jc w:val="both"/>
              <w:rPr>
                <w:color w:val="000000"/>
              </w:rPr>
            </w:pPr>
            <w:r w:rsidRPr="00D6499B">
              <w:rPr>
                <w:color w:val="000000"/>
              </w:rPr>
              <w:t>Magarci</w:t>
            </w:r>
          </w:p>
        </w:tc>
        <w:tc>
          <w:tcPr>
            <w:tcW w:w="1559" w:type="dxa"/>
          </w:tcPr>
          <w:p w:rsidR="00316AB0" w:rsidRPr="00D6499B" w:rsidRDefault="00316AB0" w:rsidP="00AE1757">
            <w:pPr>
              <w:spacing w:after="0" w:line="240" w:lineRule="auto"/>
              <w:jc w:val="right"/>
              <w:rPr>
                <w:color w:val="000000"/>
              </w:rPr>
            </w:pPr>
            <w:r w:rsidRPr="00D6499B">
              <w:rPr>
                <w:color w:val="000000"/>
              </w:rPr>
              <w:t>46</w:t>
            </w:r>
          </w:p>
        </w:tc>
        <w:tc>
          <w:tcPr>
            <w:tcW w:w="1559" w:type="dxa"/>
          </w:tcPr>
          <w:p w:rsidR="00316AB0" w:rsidRPr="00D6499B" w:rsidRDefault="00316AB0" w:rsidP="00AE1757">
            <w:pPr>
              <w:spacing w:after="0" w:line="240" w:lineRule="auto"/>
              <w:jc w:val="right"/>
              <w:rPr>
                <w:color w:val="000000"/>
              </w:rPr>
            </w:pPr>
            <w:r w:rsidRPr="00D6499B">
              <w:rPr>
                <w:color w:val="000000"/>
              </w:rPr>
              <w:t>13</w:t>
            </w:r>
          </w:p>
        </w:tc>
      </w:tr>
      <w:tr w:rsidR="00316AB0" w:rsidRPr="00D6499B" w:rsidTr="00AE1757">
        <w:tc>
          <w:tcPr>
            <w:tcW w:w="1526" w:type="dxa"/>
          </w:tcPr>
          <w:p w:rsidR="00316AB0" w:rsidRPr="00D6499B" w:rsidRDefault="00316AB0" w:rsidP="00AE1757">
            <w:pPr>
              <w:spacing w:after="0" w:line="240" w:lineRule="auto"/>
              <w:jc w:val="both"/>
              <w:rPr>
                <w:color w:val="000000"/>
              </w:rPr>
            </w:pPr>
            <w:r w:rsidRPr="00D6499B">
              <w:rPr>
                <w:color w:val="000000"/>
              </w:rPr>
              <w:t>Ovce</w:t>
            </w:r>
          </w:p>
        </w:tc>
        <w:tc>
          <w:tcPr>
            <w:tcW w:w="1559" w:type="dxa"/>
          </w:tcPr>
          <w:p w:rsidR="00316AB0" w:rsidRPr="00D6499B" w:rsidRDefault="00316AB0" w:rsidP="00AE1757">
            <w:pPr>
              <w:spacing w:after="0" w:line="240" w:lineRule="auto"/>
              <w:jc w:val="right"/>
              <w:rPr>
                <w:color w:val="000000"/>
              </w:rPr>
            </w:pPr>
            <w:r w:rsidRPr="00D6499B">
              <w:rPr>
                <w:color w:val="000000"/>
              </w:rPr>
              <w:t>74.921</w:t>
            </w:r>
          </w:p>
        </w:tc>
        <w:tc>
          <w:tcPr>
            <w:tcW w:w="1559" w:type="dxa"/>
          </w:tcPr>
          <w:p w:rsidR="00316AB0" w:rsidRPr="00D6499B" w:rsidRDefault="00316AB0" w:rsidP="00AE1757">
            <w:pPr>
              <w:spacing w:after="0" w:line="240" w:lineRule="auto"/>
              <w:jc w:val="right"/>
              <w:rPr>
                <w:color w:val="000000"/>
              </w:rPr>
            </w:pPr>
            <w:r w:rsidRPr="00D6499B">
              <w:rPr>
                <w:color w:val="000000"/>
              </w:rPr>
              <w:t>1.781</w:t>
            </w:r>
          </w:p>
        </w:tc>
      </w:tr>
      <w:tr w:rsidR="00316AB0" w:rsidRPr="00D6499B" w:rsidTr="00AE1757">
        <w:tc>
          <w:tcPr>
            <w:tcW w:w="1526" w:type="dxa"/>
          </w:tcPr>
          <w:p w:rsidR="00316AB0" w:rsidRPr="00D6499B" w:rsidRDefault="00316AB0" w:rsidP="00AE1757">
            <w:pPr>
              <w:spacing w:after="0" w:line="240" w:lineRule="auto"/>
              <w:jc w:val="both"/>
              <w:rPr>
                <w:color w:val="000000"/>
              </w:rPr>
            </w:pPr>
            <w:r w:rsidRPr="00D6499B">
              <w:rPr>
                <w:color w:val="000000"/>
              </w:rPr>
              <w:t>Pure</w:t>
            </w:r>
          </w:p>
        </w:tc>
        <w:tc>
          <w:tcPr>
            <w:tcW w:w="1559" w:type="dxa"/>
          </w:tcPr>
          <w:p w:rsidR="00316AB0" w:rsidRPr="00D6499B" w:rsidRDefault="00316AB0" w:rsidP="00AE1757">
            <w:pPr>
              <w:spacing w:after="0" w:line="240" w:lineRule="auto"/>
              <w:jc w:val="right"/>
              <w:rPr>
                <w:color w:val="000000"/>
              </w:rPr>
            </w:pPr>
          </w:p>
        </w:tc>
        <w:tc>
          <w:tcPr>
            <w:tcW w:w="1559" w:type="dxa"/>
          </w:tcPr>
          <w:p w:rsidR="00316AB0" w:rsidRPr="00D6499B" w:rsidRDefault="00316AB0" w:rsidP="00AE1757">
            <w:pPr>
              <w:spacing w:after="0" w:line="240" w:lineRule="auto"/>
              <w:jc w:val="right"/>
              <w:rPr>
                <w:color w:val="000000"/>
              </w:rPr>
            </w:pPr>
          </w:p>
        </w:tc>
      </w:tr>
      <w:tr w:rsidR="00316AB0" w:rsidRPr="00D6499B" w:rsidTr="00AE1757">
        <w:tc>
          <w:tcPr>
            <w:tcW w:w="1526" w:type="dxa"/>
          </w:tcPr>
          <w:p w:rsidR="00316AB0" w:rsidRPr="00D6499B" w:rsidRDefault="00316AB0" w:rsidP="00AE1757">
            <w:pPr>
              <w:spacing w:after="0" w:line="240" w:lineRule="auto"/>
              <w:jc w:val="both"/>
              <w:rPr>
                <w:color w:val="000000"/>
              </w:rPr>
            </w:pPr>
            <w:r w:rsidRPr="00D6499B">
              <w:rPr>
                <w:color w:val="000000"/>
              </w:rPr>
              <w:t>Svinje</w:t>
            </w:r>
          </w:p>
        </w:tc>
        <w:tc>
          <w:tcPr>
            <w:tcW w:w="1559" w:type="dxa"/>
          </w:tcPr>
          <w:p w:rsidR="00316AB0" w:rsidRPr="00D6499B" w:rsidRDefault="00316AB0" w:rsidP="00AE1757">
            <w:pPr>
              <w:spacing w:after="0" w:line="240" w:lineRule="auto"/>
              <w:jc w:val="right"/>
              <w:rPr>
                <w:color w:val="000000"/>
              </w:rPr>
            </w:pPr>
            <w:r w:rsidRPr="00D6499B">
              <w:rPr>
                <w:color w:val="000000"/>
              </w:rPr>
              <w:t>41</w:t>
            </w:r>
          </w:p>
        </w:tc>
        <w:tc>
          <w:tcPr>
            <w:tcW w:w="1559" w:type="dxa"/>
          </w:tcPr>
          <w:p w:rsidR="00316AB0" w:rsidRPr="00D6499B" w:rsidRDefault="00316AB0" w:rsidP="00AE1757">
            <w:pPr>
              <w:spacing w:after="0" w:line="240" w:lineRule="auto"/>
              <w:jc w:val="right"/>
              <w:rPr>
                <w:color w:val="000000"/>
              </w:rPr>
            </w:pPr>
            <w:r w:rsidRPr="00D6499B">
              <w:rPr>
                <w:color w:val="000000"/>
              </w:rPr>
              <w:t>8</w:t>
            </w:r>
          </w:p>
        </w:tc>
      </w:tr>
      <w:tr w:rsidR="00316AB0" w:rsidRPr="00D6499B" w:rsidTr="00AE1757">
        <w:tc>
          <w:tcPr>
            <w:tcW w:w="1526" w:type="dxa"/>
          </w:tcPr>
          <w:p w:rsidR="00316AB0" w:rsidRPr="00D6499B" w:rsidRDefault="00316AB0" w:rsidP="00AE1757">
            <w:pPr>
              <w:spacing w:after="0" w:line="240" w:lineRule="auto"/>
              <w:jc w:val="both"/>
              <w:rPr>
                <w:b/>
                <w:color w:val="000000"/>
              </w:rPr>
            </w:pPr>
            <w:r w:rsidRPr="00D6499B">
              <w:rPr>
                <w:b/>
                <w:color w:val="000000"/>
              </w:rPr>
              <w:t>Ukupno</w:t>
            </w:r>
          </w:p>
        </w:tc>
        <w:tc>
          <w:tcPr>
            <w:tcW w:w="1559" w:type="dxa"/>
          </w:tcPr>
          <w:p w:rsidR="00316AB0" w:rsidRPr="00D6499B" w:rsidRDefault="00316AB0" w:rsidP="00AE1757">
            <w:pPr>
              <w:spacing w:after="0" w:line="240" w:lineRule="auto"/>
              <w:jc w:val="right"/>
              <w:rPr>
                <w:b/>
                <w:color w:val="000000"/>
              </w:rPr>
            </w:pPr>
            <w:r w:rsidRPr="00D6499B">
              <w:rPr>
                <w:b/>
                <w:color w:val="000000"/>
              </w:rPr>
              <w:t>88.117</w:t>
            </w:r>
          </w:p>
        </w:tc>
        <w:tc>
          <w:tcPr>
            <w:tcW w:w="1559" w:type="dxa"/>
          </w:tcPr>
          <w:p w:rsidR="00316AB0" w:rsidRPr="00D6499B" w:rsidRDefault="00316AB0" w:rsidP="00AE1757">
            <w:pPr>
              <w:spacing w:after="0" w:line="240" w:lineRule="auto"/>
              <w:jc w:val="right"/>
              <w:rPr>
                <w:b/>
                <w:color w:val="000000"/>
              </w:rPr>
            </w:pPr>
            <w:r w:rsidRPr="00D6499B">
              <w:rPr>
                <w:b/>
                <w:color w:val="000000"/>
              </w:rPr>
              <w:t>3.698</w:t>
            </w:r>
          </w:p>
        </w:tc>
      </w:tr>
    </w:tbl>
    <w:p w:rsidR="00316AB0" w:rsidRPr="00D6499B" w:rsidRDefault="00316AB0" w:rsidP="00316AB0">
      <w:pPr>
        <w:spacing w:after="0" w:line="240" w:lineRule="auto"/>
        <w:jc w:val="both"/>
        <w:rPr>
          <w:color w:val="000000"/>
        </w:rPr>
      </w:pPr>
      <w:r w:rsidRPr="00D6499B">
        <w:rPr>
          <w:color w:val="000000"/>
        </w:rPr>
        <w:t>Izvor: Agencija za plaćanje u poljoprivredi, ribarstvu i ruralnom razvoju</w:t>
      </w:r>
    </w:p>
    <w:p w:rsidR="00316AB0" w:rsidRPr="00D6499B" w:rsidRDefault="00316AB0" w:rsidP="00316AB0">
      <w:pPr>
        <w:spacing w:after="0" w:line="240" w:lineRule="auto"/>
      </w:pPr>
    </w:p>
    <w:p w:rsidR="00316AB0" w:rsidRPr="00D6499B" w:rsidRDefault="00316AB0" w:rsidP="00316AB0">
      <w:pPr>
        <w:spacing w:after="0" w:line="240" w:lineRule="auto"/>
      </w:pPr>
      <w:r w:rsidRPr="00D6499B">
        <w:t>Na području Ličko-senjske županije 34.000 ha je prijavljeno u sustav potpora po različitim vrstama (oranice i pašnjaci) – najviše prijava odnosi se na proizvodnju hrane za potrebe stoke (livade, krmno bilje, pašnjaci).</w:t>
      </w:r>
    </w:p>
    <w:p w:rsidR="00316AB0" w:rsidRPr="00D6499B" w:rsidRDefault="00316AB0" w:rsidP="00316AB0">
      <w:pPr>
        <w:spacing w:after="0" w:line="240" w:lineRule="auto"/>
        <w:jc w:val="both"/>
      </w:pPr>
    </w:p>
    <w:p w:rsidR="00316AB0" w:rsidRPr="00D6499B" w:rsidRDefault="00316AB0" w:rsidP="00316AB0">
      <w:pPr>
        <w:spacing w:after="0" w:line="240" w:lineRule="auto"/>
        <w:jc w:val="both"/>
        <w:rPr>
          <w:b/>
        </w:rPr>
      </w:pPr>
      <w:r w:rsidRPr="00D6499B">
        <w:rPr>
          <w:b/>
        </w:rPr>
        <w:t>Proizvodnja kravljeg mlijeka i goveđeg mesa</w:t>
      </w:r>
    </w:p>
    <w:p w:rsidR="00316AB0" w:rsidRPr="00D6499B" w:rsidRDefault="00316AB0" w:rsidP="00316AB0">
      <w:pPr>
        <w:spacing w:after="0" w:line="240" w:lineRule="auto"/>
        <w:jc w:val="both"/>
      </w:pPr>
    </w:p>
    <w:p w:rsidR="00316AB0" w:rsidRPr="00D6499B" w:rsidRDefault="00316AB0" w:rsidP="00316AB0">
      <w:pPr>
        <w:spacing w:after="0" w:line="240" w:lineRule="auto"/>
        <w:jc w:val="both"/>
      </w:pPr>
      <w:r w:rsidRPr="00D6499B">
        <w:t>Proizvodnja kravljeg mlijeka na području Županije u periodu tranzicije nije se prilagodila novonastalim tržišnim uvjetima. Ličko-senjska županija značajno zaostaje za ostalim Županijama kako po proizvedenim količinama mlijeka (kontinuirani pad proizvodnje). Po kvaliteti mlijeka Županija je na začelju u RH (samo 38,4 % mlijeka zadovoljava EU standard) što je vrlo zabrinjavajuće.</w:t>
      </w:r>
    </w:p>
    <w:p w:rsidR="00316AB0" w:rsidRPr="00D6499B" w:rsidRDefault="00316AB0" w:rsidP="00316AB0">
      <w:pPr>
        <w:spacing w:after="0" w:line="240" w:lineRule="auto"/>
        <w:jc w:val="both"/>
      </w:pPr>
    </w:p>
    <w:p w:rsidR="000561DB" w:rsidRPr="00D6499B" w:rsidRDefault="000561DB" w:rsidP="000561DB">
      <w:pPr>
        <w:pStyle w:val="Opisslike"/>
        <w:keepNext/>
      </w:pPr>
      <w:r w:rsidRPr="00D6499B">
        <w:t xml:space="preserve">Table </w:t>
      </w:r>
      <w:fldSimple w:instr=" SEQ Table \* ARABIC ">
        <w:r w:rsidRPr="00D6499B">
          <w:t>35</w:t>
        </w:r>
      </w:fldSimple>
      <w:r w:rsidRPr="00D6499B">
        <w:t xml:space="preserve"> Proizvodnja kravljeg mlijeka goveđeg mesa</w:t>
      </w:r>
    </w:p>
    <w:tbl>
      <w:tblPr>
        <w:tblW w:w="8520" w:type="dxa"/>
        <w:tblInd w:w="93" w:type="dxa"/>
        <w:tblLook w:val="0000" w:firstRow="0" w:lastRow="0" w:firstColumn="0" w:lastColumn="0" w:noHBand="0" w:noVBand="0"/>
      </w:tblPr>
      <w:tblGrid>
        <w:gridCol w:w="3559"/>
        <w:gridCol w:w="1416"/>
        <w:gridCol w:w="1416"/>
        <w:gridCol w:w="570"/>
        <w:gridCol w:w="1559"/>
      </w:tblGrid>
      <w:tr w:rsidR="00316AB0" w:rsidRPr="00D6499B" w:rsidTr="00AE1757">
        <w:trPr>
          <w:trHeight w:val="765"/>
        </w:trPr>
        <w:tc>
          <w:tcPr>
            <w:tcW w:w="3559" w:type="dxa"/>
            <w:tcBorders>
              <w:top w:val="single" w:sz="4" w:space="0" w:color="auto"/>
              <w:left w:val="single" w:sz="4" w:space="0" w:color="auto"/>
              <w:bottom w:val="single" w:sz="4" w:space="0" w:color="auto"/>
              <w:right w:val="single" w:sz="4" w:space="0" w:color="auto"/>
            </w:tcBorders>
            <w:shd w:val="clear" w:color="auto" w:fill="B2A1C7"/>
            <w:vAlign w:val="bottom"/>
          </w:tcPr>
          <w:p w:rsidR="00316AB0" w:rsidRPr="00D6499B" w:rsidRDefault="00316AB0" w:rsidP="00AE1757">
            <w:pPr>
              <w:spacing w:after="0" w:line="240" w:lineRule="auto"/>
              <w:rPr>
                <w:b/>
                <w:bCs/>
              </w:rPr>
            </w:pPr>
            <w:r w:rsidRPr="00D6499B">
              <w:rPr>
                <w:b/>
                <w:bCs/>
              </w:rPr>
              <w:t>Broj grla u programu poticanja konvencionalne proizvodnje kravljeg mlijeka</w:t>
            </w:r>
          </w:p>
        </w:tc>
        <w:tc>
          <w:tcPr>
            <w:tcW w:w="1416" w:type="dxa"/>
            <w:tcBorders>
              <w:top w:val="single" w:sz="4" w:space="0" w:color="auto"/>
              <w:left w:val="nil"/>
              <w:bottom w:val="single" w:sz="4" w:space="0" w:color="auto"/>
              <w:right w:val="single" w:sz="4" w:space="0" w:color="auto"/>
            </w:tcBorders>
            <w:shd w:val="clear" w:color="auto" w:fill="B2A1C7"/>
            <w:noWrap/>
            <w:vAlign w:val="bottom"/>
          </w:tcPr>
          <w:p w:rsidR="00316AB0" w:rsidRPr="00D6499B" w:rsidRDefault="00316AB0" w:rsidP="00AE1757">
            <w:pPr>
              <w:spacing w:after="0" w:line="240" w:lineRule="auto"/>
              <w:jc w:val="right"/>
              <w:rPr>
                <w:b/>
                <w:bCs/>
              </w:rPr>
            </w:pPr>
            <w:r w:rsidRPr="00D6499B">
              <w:rPr>
                <w:b/>
                <w:bCs/>
              </w:rPr>
              <w:t>2006</w:t>
            </w:r>
          </w:p>
        </w:tc>
        <w:tc>
          <w:tcPr>
            <w:tcW w:w="1416" w:type="dxa"/>
            <w:tcBorders>
              <w:top w:val="single" w:sz="4" w:space="0" w:color="auto"/>
              <w:left w:val="nil"/>
              <w:bottom w:val="single" w:sz="4" w:space="0" w:color="auto"/>
              <w:right w:val="nil"/>
            </w:tcBorders>
            <w:shd w:val="clear" w:color="auto" w:fill="B2A1C7"/>
            <w:vAlign w:val="bottom"/>
          </w:tcPr>
          <w:p w:rsidR="00316AB0" w:rsidRPr="00D6499B" w:rsidRDefault="00316AB0" w:rsidP="00AE1757">
            <w:pPr>
              <w:spacing w:after="0" w:line="240" w:lineRule="auto"/>
              <w:jc w:val="right"/>
              <w:rPr>
                <w:b/>
                <w:bCs/>
              </w:rPr>
            </w:pPr>
            <w:r w:rsidRPr="00D6499B">
              <w:rPr>
                <w:b/>
                <w:bCs/>
              </w:rPr>
              <w:t>2009</w:t>
            </w:r>
          </w:p>
        </w:tc>
        <w:tc>
          <w:tcPr>
            <w:tcW w:w="570" w:type="dxa"/>
            <w:tcBorders>
              <w:top w:val="single" w:sz="4" w:space="0" w:color="auto"/>
              <w:left w:val="nil"/>
              <w:bottom w:val="single" w:sz="4" w:space="0" w:color="auto"/>
              <w:right w:val="single" w:sz="4" w:space="0" w:color="auto"/>
            </w:tcBorders>
            <w:shd w:val="clear" w:color="auto" w:fill="B2A1C7"/>
            <w:noWrap/>
            <w:vAlign w:val="bottom"/>
          </w:tcPr>
          <w:p w:rsidR="00316AB0" w:rsidRPr="00D6499B" w:rsidRDefault="00316AB0" w:rsidP="00AE1757">
            <w:pPr>
              <w:spacing w:after="0" w:line="240" w:lineRule="auto"/>
              <w:jc w:val="right"/>
              <w:rPr>
                <w:b/>
                <w:bCs/>
              </w:rPr>
            </w:pPr>
          </w:p>
        </w:tc>
        <w:tc>
          <w:tcPr>
            <w:tcW w:w="1559" w:type="dxa"/>
            <w:tcBorders>
              <w:top w:val="single" w:sz="4" w:space="0" w:color="auto"/>
              <w:left w:val="nil"/>
              <w:bottom w:val="single" w:sz="4" w:space="0" w:color="auto"/>
              <w:right w:val="single" w:sz="4" w:space="0" w:color="auto"/>
            </w:tcBorders>
            <w:shd w:val="clear" w:color="auto" w:fill="B2A1C7"/>
            <w:noWrap/>
            <w:vAlign w:val="bottom"/>
          </w:tcPr>
          <w:p w:rsidR="00316AB0" w:rsidRPr="00D6499B" w:rsidRDefault="00316AB0" w:rsidP="00AE1757">
            <w:pPr>
              <w:spacing w:after="0" w:line="240" w:lineRule="auto"/>
              <w:jc w:val="center"/>
              <w:rPr>
                <w:b/>
                <w:bCs/>
              </w:rPr>
            </w:pPr>
            <w:r w:rsidRPr="00D6499B">
              <w:rPr>
                <w:b/>
                <w:bCs/>
              </w:rPr>
              <w:t>2015.</w:t>
            </w:r>
          </w:p>
        </w:tc>
      </w:tr>
      <w:tr w:rsidR="00316AB0" w:rsidRPr="00D6499B" w:rsidTr="00AE1757">
        <w:trPr>
          <w:trHeight w:val="255"/>
        </w:trPr>
        <w:tc>
          <w:tcPr>
            <w:tcW w:w="3559" w:type="dxa"/>
            <w:tcBorders>
              <w:top w:val="nil"/>
              <w:left w:val="single" w:sz="4" w:space="0" w:color="auto"/>
              <w:bottom w:val="single" w:sz="4" w:space="0" w:color="auto"/>
              <w:right w:val="single" w:sz="4" w:space="0" w:color="auto"/>
            </w:tcBorders>
            <w:shd w:val="clear" w:color="auto" w:fill="auto"/>
            <w:vAlign w:val="bottom"/>
          </w:tcPr>
          <w:p w:rsidR="00316AB0" w:rsidRPr="00D6499B" w:rsidRDefault="00316AB0" w:rsidP="00AE1757">
            <w:pPr>
              <w:spacing w:after="0" w:line="240" w:lineRule="auto"/>
            </w:pPr>
            <w:r w:rsidRPr="00D6499B">
              <w:t>Ličko-senjska županija</w:t>
            </w:r>
          </w:p>
        </w:tc>
        <w:tc>
          <w:tcPr>
            <w:tcW w:w="1416" w:type="dxa"/>
            <w:tcBorders>
              <w:top w:val="nil"/>
              <w:left w:val="nil"/>
              <w:bottom w:val="single" w:sz="4" w:space="0" w:color="auto"/>
              <w:right w:val="single" w:sz="4" w:space="0" w:color="auto"/>
            </w:tcBorders>
            <w:shd w:val="clear" w:color="auto" w:fill="auto"/>
            <w:noWrap/>
            <w:vAlign w:val="bottom"/>
          </w:tcPr>
          <w:p w:rsidR="00316AB0" w:rsidRPr="00D6499B" w:rsidRDefault="00316AB0" w:rsidP="00AE1757">
            <w:pPr>
              <w:spacing w:after="0" w:line="240" w:lineRule="auto"/>
              <w:jc w:val="right"/>
            </w:pPr>
            <w:r w:rsidRPr="00D6499B">
              <w:t>6.720</w:t>
            </w:r>
          </w:p>
        </w:tc>
        <w:tc>
          <w:tcPr>
            <w:tcW w:w="1416" w:type="dxa"/>
            <w:tcBorders>
              <w:top w:val="nil"/>
              <w:left w:val="nil"/>
              <w:bottom w:val="single" w:sz="4" w:space="0" w:color="auto"/>
              <w:right w:val="nil"/>
            </w:tcBorders>
            <w:vAlign w:val="bottom"/>
          </w:tcPr>
          <w:p w:rsidR="00316AB0" w:rsidRPr="00D6499B" w:rsidRDefault="00316AB0" w:rsidP="00AE1757">
            <w:pPr>
              <w:spacing w:after="0" w:line="240" w:lineRule="auto"/>
              <w:jc w:val="right"/>
            </w:pPr>
            <w:r w:rsidRPr="00D6499B">
              <w:t>6.248</w:t>
            </w:r>
          </w:p>
        </w:tc>
        <w:tc>
          <w:tcPr>
            <w:tcW w:w="570" w:type="dxa"/>
            <w:tcBorders>
              <w:top w:val="nil"/>
              <w:left w:val="nil"/>
              <w:bottom w:val="single" w:sz="4" w:space="0" w:color="auto"/>
              <w:right w:val="single" w:sz="4" w:space="0" w:color="auto"/>
            </w:tcBorders>
            <w:shd w:val="clear" w:color="auto" w:fill="auto"/>
            <w:noWrap/>
            <w:vAlign w:val="bottom"/>
          </w:tcPr>
          <w:p w:rsidR="00316AB0" w:rsidRPr="00D6499B" w:rsidRDefault="00316AB0" w:rsidP="00AE1757">
            <w:pPr>
              <w:spacing w:after="0" w:line="240" w:lineRule="auto"/>
              <w:jc w:val="right"/>
            </w:pPr>
          </w:p>
        </w:tc>
        <w:tc>
          <w:tcPr>
            <w:tcW w:w="1559" w:type="dxa"/>
            <w:tcBorders>
              <w:top w:val="nil"/>
              <w:left w:val="nil"/>
              <w:bottom w:val="single" w:sz="4" w:space="0" w:color="auto"/>
              <w:right w:val="single" w:sz="4" w:space="0" w:color="auto"/>
            </w:tcBorders>
            <w:shd w:val="clear" w:color="auto" w:fill="auto"/>
            <w:noWrap/>
            <w:vAlign w:val="bottom"/>
          </w:tcPr>
          <w:p w:rsidR="00316AB0" w:rsidRPr="00D6499B" w:rsidRDefault="00316AB0" w:rsidP="00AE1757">
            <w:pPr>
              <w:spacing w:after="0" w:line="240" w:lineRule="auto"/>
              <w:jc w:val="right"/>
            </w:pPr>
            <w:r w:rsidRPr="00D6499B">
              <w:t>13.134</w:t>
            </w:r>
          </w:p>
        </w:tc>
      </w:tr>
      <w:tr w:rsidR="00316AB0" w:rsidRPr="00D6499B" w:rsidTr="00AE1757">
        <w:trPr>
          <w:trHeight w:val="255"/>
        </w:trPr>
        <w:tc>
          <w:tcPr>
            <w:tcW w:w="3559" w:type="dxa"/>
            <w:tcBorders>
              <w:top w:val="nil"/>
              <w:left w:val="single" w:sz="4" w:space="0" w:color="auto"/>
              <w:bottom w:val="single" w:sz="4" w:space="0" w:color="auto"/>
              <w:right w:val="single" w:sz="4" w:space="0" w:color="auto"/>
            </w:tcBorders>
            <w:shd w:val="clear" w:color="auto" w:fill="auto"/>
            <w:vAlign w:val="bottom"/>
          </w:tcPr>
          <w:p w:rsidR="00316AB0" w:rsidRPr="00D6499B" w:rsidRDefault="00316AB0" w:rsidP="00AE1757">
            <w:pPr>
              <w:spacing w:after="0" w:line="240" w:lineRule="auto"/>
            </w:pPr>
            <w:r w:rsidRPr="00D6499B">
              <w:t>RH</w:t>
            </w:r>
          </w:p>
        </w:tc>
        <w:tc>
          <w:tcPr>
            <w:tcW w:w="1416" w:type="dxa"/>
            <w:tcBorders>
              <w:top w:val="nil"/>
              <w:left w:val="nil"/>
              <w:bottom w:val="single" w:sz="4" w:space="0" w:color="auto"/>
              <w:right w:val="single" w:sz="4" w:space="0" w:color="auto"/>
            </w:tcBorders>
            <w:shd w:val="clear" w:color="auto" w:fill="auto"/>
            <w:noWrap/>
            <w:vAlign w:val="bottom"/>
          </w:tcPr>
          <w:p w:rsidR="00316AB0" w:rsidRPr="00D6499B" w:rsidRDefault="00316AB0" w:rsidP="00AE1757">
            <w:pPr>
              <w:spacing w:after="0" w:line="240" w:lineRule="auto"/>
              <w:jc w:val="right"/>
            </w:pPr>
            <w:r w:rsidRPr="00D6499B">
              <w:t> 190.522</w:t>
            </w:r>
          </w:p>
        </w:tc>
        <w:tc>
          <w:tcPr>
            <w:tcW w:w="1416" w:type="dxa"/>
            <w:tcBorders>
              <w:top w:val="nil"/>
              <w:left w:val="nil"/>
              <w:bottom w:val="single" w:sz="4" w:space="0" w:color="auto"/>
              <w:right w:val="nil"/>
            </w:tcBorders>
            <w:vAlign w:val="bottom"/>
          </w:tcPr>
          <w:p w:rsidR="00316AB0" w:rsidRPr="00D6499B" w:rsidRDefault="00316AB0" w:rsidP="00AE1757">
            <w:pPr>
              <w:spacing w:after="0" w:line="240" w:lineRule="auto"/>
              <w:jc w:val="right"/>
            </w:pPr>
            <w:r w:rsidRPr="00D6499B">
              <w:t>260.516 </w:t>
            </w:r>
          </w:p>
        </w:tc>
        <w:tc>
          <w:tcPr>
            <w:tcW w:w="570" w:type="dxa"/>
            <w:tcBorders>
              <w:top w:val="nil"/>
              <w:left w:val="nil"/>
              <w:bottom w:val="single" w:sz="4" w:space="0" w:color="auto"/>
              <w:right w:val="single" w:sz="4" w:space="0" w:color="auto"/>
            </w:tcBorders>
            <w:shd w:val="clear" w:color="auto" w:fill="auto"/>
            <w:noWrap/>
            <w:vAlign w:val="bottom"/>
          </w:tcPr>
          <w:p w:rsidR="00316AB0" w:rsidRPr="00D6499B" w:rsidRDefault="00316AB0" w:rsidP="00AE1757">
            <w:pPr>
              <w:spacing w:after="0" w:line="240" w:lineRule="auto"/>
              <w:jc w:val="right"/>
            </w:pPr>
          </w:p>
        </w:tc>
        <w:tc>
          <w:tcPr>
            <w:tcW w:w="1559" w:type="dxa"/>
            <w:tcBorders>
              <w:top w:val="nil"/>
              <w:left w:val="nil"/>
              <w:bottom w:val="single" w:sz="4" w:space="0" w:color="auto"/>
              <w:right w:val="single" w:sz="4" w:space="0" w:color="auto"/>
            </w:tcBorders>
            <w:shd w:val="clear" w:color="auto" w:fill="auto"/>
            <w:noWrap/>
            <w:vAlign w:val="bottom"/>
          </w:tcPr>
          <w:p w:rsidR="00316AB0" w:rsidRPr="00D6499B" w:rsidRDefault="00316AB0" w:rsidP="00AE1757">
            <w:pPr>
              <w:spacing w:after="0" w:line="240" w:lineRule="auto"/>
              <w:jc w:val="right"/>
            </w:pPr>
            <w:r w:rsidRPr="00D6499B">
              <w:t>178.827</w:t>
            </w:r>
          </w:p>
        </w:tc>
      </w:tr>
      <w:tr w:rsidR="00316AB0" w:rsidRPr="00D6499B" w:rsidTr="00AE1757">
        <w:trPr>
          <w:trHeight w:val="510"/>
        </w:trPr>
        <w:tc>
          <w:tcPr>
            <w:tcW w:w="3559" w:type="dxa"/>
            <w:tcBorders>
              <w:top w:val="single" w:sz="4" w:space="0" w:color="auto"/>
              <w:left w:val="single" w:sz="4" w:space="0" w:color="auto"/>
              <w:bottom w:val="single" w:sz="4" w:space="0" w:color="auto"/>
              <w:right w:val="single" w:sz="4" w:space="0" w:color="auto"/>
            </w:tcBorders>
            <w:shd w:val="clear" w:color="auto" w:fill="B2A1C7"/>
            <w:vAlign w:val="bottom"/>
          </w:tcPr>
          <w:p w:rsidR="00316AB0" w:rsidRPr="00D6499B" w:rsidRDefault="00316AB0" w:rsidP="00AE1757">
            <w:pPr>
              <w:spacing w:after="0" w:line="240" w:lineRule="auto"/>
              <w:rPr>
                <w:b/>
                <w:bCs/>
              </w:rPr>
            </w:pPr>
            <w:r w:rsidRPr="00D6499B">
              <w:rPr>
                <w:b/>
                <w:bCs/>
              </w:rPr>
              <w:t>Količina isporučenog mlijeka lit.</w:t>
            </w:r>
          </w:p>
        </w:tc>
        <w:tc>
          <w:tcPr>
            <w:tcW w:w="1416" w:type="dxa"/>
            <w:tcBorders>
              <w:top w:val="single" w:sz="4" w:space="0" w:color="auto"/>
              <w:left w:val="nil"/>
              <w:bottom w:val="single" w:sz="4" w:space="0" w:color="auto"/>
              <w:right w:val="single" w:sz="4" w:space="0" w:color="auto"/>
            </w:tcBorders>
            <w:shd w:val="clear" w:color="auto" w:fill="B2A1C7"/>
            <w:noWrap/>
            <w:vAlign w:val="bottom"/>
          </w:tcPr>
          <w:p w:rsidR="00316AB0" w:rsidRPr="00D6499B" w:rsidRDefault="00316AB0" w:rsidP="00AE1757">
            <w:pPr>
              <w:spacing w:after="0" w:line="240" w:lineRule="auto"/>
              <w:jc w:val="right"/>
              <w:rPr>
                <w:b/>
                <w:bCs/>
              </w:rPr>
            </w:pPr>
            <w:r w:rsidRPr="00D6499B">
              <w:rPr>
                <w:b/>
                <w:bCs/>
              </w:rPr>
              <w:t>2006</w:t>
            </w:r>
          </w:p>
        </w:tc>
        <w:tc>
          <w:tcPr>
            <w:tcW w:w="1416" w:type="dxa"/>
            <w:tcBorders>
              <w:top w:val="single" w:sz="4" w:space="0" w:color="auto"/>
              <w:left w:val="nil"/>
              <w:bottom w:val="single" w:sz="4" w:space="0" w:color="auto"/>
              <w:right w:val="nil"/>
            </w:tcBorders>
            <w:shd w:val="clear" w:color="auto" w:fill="B2A1C7"/>
            <w:vAlign w:val="bottom"/>
          </w:tcPr>
          <w:p w:rsidR="00316AB0" w:rsidRPr="00D6499B" w:rsidRDefault="00316AB0" w:rsidP="00AE1757">
            <w:pPr>
              <w:spacing w:after="0" w:line="240" w:lineRule="auto"/>
              <w:jc w:val="right"/>
              <w:rPr>
                <w:b/>
                <w:bCs/>
              </w:rPr>
            </w:pPr>
            <w:r w:rsidRPr="00D6499B">
              <w:rPr>
                <w:b/>
                <w:bCs/>
              </w:rPr>
              <w:t>2009</w:t>
            </w:r>
          </w:p>
        </w:tc>
        <w:tc>
          <w:tcPr>
            <w:tcW w:w="570" w:type="dxa"/>
            <w:tcBorders>
              <w:top w:val="single" w:sz="4" w:space="0" w:color="auto"/>
              <w:left w:val="nil"/>
              <w:bottom w:val="single" w:sz="4" w:space="0" w:color="auto"/>
              <w:right w:val="single" w:sz="4" w:space="0" w:color="auto"/>
            </w:tcBorders>
            <w:shd w:val="clear" w:color="auto" w:fill="B2A1C7"/>
            <w:noWrap/>
            <w:vAlign w:val="bottom"/>
          </w:tcPr>
          <w:p w:rsidR="00316AB0" w:rsidRPr="00D6499B" w:rsidRDefault="00316AB0" w:rsidP="00AE1757">
            <w:pPr>
              <w:spacing w:after="0" w:line="240" w:lineRule="auto"/>
              <w:jc w:val="right"/>
              <w:rPr>
                <w:b/>
                <w:bCs/>
              </w:rPr>
            </w:pPr>
          </w:p>
        </w:tc>
        <w:tc>
          <w:tcPr>
            <w:tcW w:w="1559" w:type="dxa"/>
            <w:tcBorders>
              <w:top w:val="single" w:sz="4" w:space="0" w:color="auto"/>
              <w:left w:val="nil"/>
              <w:bottom w:val="single" w:sz="4" w:space="0" w:color="auto"/>
              <w:right w:val="single" w:sz="4" w:space="0" w:color="auto"/>
            </w:tcBorders>
            <w:shd w:val="clear" w:color="auto" w:fill="B2A1C7"/>
            <w:noWrap/>
            <w:vAlign w:val="bottom"/>
          </w:tcPr>
          <w:p w:rsidR="00316AB0" w:rsidRPr="00D6499B" w:rsidRDefault="00316AB0" w:rsidP="00AE1757">
            <w:pPr>
              <w:spacing w:after="0" w:line="240" w:lineRule="auto"/>
              <w:jc w:val="right"/>
              <w:rPr>
                <w:b/>
                <w:bCs/>
              </w:rPr>
            </w:pPr>
            <w:r w:rsidRPr="00D6499B">
              <w:rPr>
                <w:b/>
                <w:bCs/>
              </w:rPr>
              <w:t>2015</w:t>
            </w:r>
          </w:p>
        </w:tc>
      </w:tr>
      <w:tr w:rsidR="00316AB0" w:rsidRPr="00D6499B" w:rsidTr="00AE1757">
        <w:trPr>
          <w:trHeight w:val="255"/>
        </w:trPr>
        <w:tc>
          <w:tcPr>
            <w:tcW w:w="3559" w:type="dxa"/>
            <w:tcBorders>
              <w:top w:val="nil"/>
              <w:left w:val="single" w:sz="4" w:space="0" w:color="auto"/>
              <w:bottom w:val="single" w:sz="4" w:space="0" w:color="auto"/>
              <w:right w:val="single" w:sz="4" w:space="0" w:color="auto"/>
            </w:tcBorders>
            <w:shd w:val="clear" w:color="auto" w:fill="auto"/>
            <w:vAlign w:val="bottom"/>
          </w:tcPr>
          <w:p w:rsidR="00316AB0" w:rsidRPr="00D6499B" w:rsidRDefault="00316AB0" w:rsidP="00AE1757">
            <w:pPr>
              <w:spacing w:after="0" w:line="240" w:lineRule="auto"/>
            </w:pPr>
            <w:r w:rsidRPr="00D6499B">
              <w:t>Ličko-senjska županija</w:t>
            </w:r>
          </w:p>
        </w:tc>
        <w:tc>
          <w:tcPr>
            <w:tcW w:w="1416" w:type="dxa"/>
            <w:tcBorders>
              <w:top w:val="nil"/>
              <w:left w:val="nil"/>
              <w:bottom w:val="single" w:sz="4" w:space="0" w:color="auto"/>
              <w:right w:val="single" w:sz="4" w:space="0" w:color="auto"/>
            </w:tcBorders>
            <w:shd w:val="clear" w:color="auto" w:fill="auto"/>
            <w:noWrap/>
            <w:vAlign w:val="bottom"/>
          </w:tcPr>
          <w:p w:rsidR="00316AB0" w:rsidRPr="00D6499B" w:rsidRDefault="00316AB0" w:rsidP="00AE1757">
            <w:pPr>
              <w:spacing w:after="0" w:line="240" w:lineRule="auto"/>
              <w:jc w:val="right"/>
            </w:pPr>
            <w:r w:rsidRPr="00D6499B">
              <w:t>15.785.320</w:t>
            </w:r>
          </w:p>
        </w:tc>
        <w:tc>
          <w:tcPr>
            <w:tcW w:w="1416" w:type="dxa"/>
            <w:tcBorders>
              <w:top w:val="nil"/>
              <w:left w:val="nil"/>
              <w:bottom w:val="single" w:sz="4" w:space="0" w:color="auto"/>
              <w:right w:val="nil"/>
            </w:tcBorders>
            <w:vAlign w:val="bottom"/>
          </w:tcPr>
          <w:p w:rsidR="00316AB0" w:rsidRPr="00D6499B" w:rsidRDefault="00316AB0" w:rsidP="00AE1757">
            <w:pPr>
              <w:spacing w:after="0" w:line="240" w:lineRule="auto"/>
              <w:jc w:val="right"/>
            </w:pPr>
            <w:r w:rsidRPr="00D6499B">
              <w:t>10.443.073</w:t>
            </w:r>
          </w:p>
        </w:tc>
        <w:tc>
          <w:tcPr>
            <w:tcW w:w="570" w:type="dxa"/>
            <w:tcBorders>
              <w:top w:val="nil"/>
              <w:left w:val="nil"/>
              <w:bottom w:val="single" w:sz="4" w:space="0" w:color="auto"/>
              <w:right w:val="single" w:sz="4" w:space="0" w:color="auto"/>
            </w:tcBorders>
            <w:shd w:val="clear" w:color="auto" w:fill="auto"/>
            <w:noWrap/>
            <w:vAlign w:val="bottom"/>
          </w:tcPr>
          <w:p w:rsidR="00316AB0" w:rsidRPr="00D6499B" w:rsidRDefault="00316AB0" w:rsidP="00AE1757">
            <w:pPr>
              <w:spacing w:after="0" w:line="240" w:lineRule="auto"/>
              <w:jc w:val="right"/>
            </w:pPr>
          </w:p>
        </w:tc>
        <w:tc>
          <w:tcPr>
            <w:tcW w:w="1559" w:type="dxa"/>
            <w:tcBorders>
              <w:top w:val="nil"/>
              <w:left w:val="nil"/>
              <w:bottom w:val="single" w:sz="4" w:space="0" w:color="auto"/>
              <w:right w:val="single" w:sz="4" w:space="0" w:color="auto"/>
            </w:tcBorders>
            <w:shd w:val="clear" w:color="auto" w:fill="auto"/>
            <w:noWrap/>
            <w:vAlign w:val="bottom"/>
          </w:tcPr>
          <w:p w:rsidR="00316AB0" w:rsidRPr="00D6499B" w:rsidRDefault="00316AB0" w:rsidP="00AE1757">
            <w:pPr>
              <w:spacing w:after="0" w:line="240" w:lineRule="auto"/>
              <w:jc w:val="right"/>
            </w:pPr>
            <w:r w:rsidRPr="00D6499B">
              <w:t>5.587.434</w:t>
            </w:r>
          </w:p>
        </w:tc>
      </w:tr>
      <w:tr w:rsidR="00316AB0" w:rsidRPr="00D6499B" w:rsidTr="00AE1757">
        <w:trPr>
          <w:trHeight w:val="255"/>
        </w:trPr>
        <w:tc>
          <w:tcPr>
            <w:tcW w:w="3559" w:type="dxa"/>
            <w:tcBorders>
              <w:top w:val="nil"/>
              <w:left w:val="single" w:sz="4" w:space="0" w:color="auto"/>
              <w:bottom w:val="single" w:sz="4" w:space="0" w:color="auto"/>
              <w:right w:val="single" w:sz="4" w:space="0" w:color="auto"/>
            </w:tcBorders>
            <w:shd w:val="clear" w:color="auto" w:fill="auto"/>
            <w:vAlign w:val="bottom"/>
          </w:tcPr>
          <w:p w:rsidR="00316AB0" w:rsidRPr="00D6499B" w:rsidRDefault="00316AB0" w:rsidP="00AE1757">
            <w:pPr>
              <w:spacing w:after="0" w:line="240" w:lineRule="auto"/>
            </w:pPr>
            <w:r w:rsidRPr="00D6499B">
              <w:lastRenderedPageBreak/>
              <w:t>RH</w:t>
            </w:r>
          </w:p>
        </w:tc>
        <w:tc>
          <w:tcPr>
            <w:tcW w:w="1416" w:type="dxa"/>
            <w:tcBorders>
              <w:top w:val="nil"/>
              <w:left w:val="nil"/>
              <w:bottom w:val="single" w:sz="4" w:space="0" w:color="auto"/>
              <w:right w:val="single" w:sz="4" w:space="0" w:color="auto"/>
            </w:tcBorders>
            <w:shd w:val="clear" w:color="auto" w:fill="auto"/>
            <w:noWrap/>
            <w:vAlign w:val="bottom"/>
          </w:tcPr>
          <w:p w:rsidR="00316AB0" w:rsidRPr="00D6499B" w:rsidRDefault="00316AB0" w:rsidP="00AE1757">
            <w:pPr>
              <w:spacing w:after="0" w:line="240" w:lineRule="auto"/>
              <w:jc w:val="right"/>
            </w:pPr>
            <w:r w:rsidRPr="00D6499B">
              <w:t>631.556.772</w:t>
            </w:r>
          </w:p>
        </w:tc>
        <w:tc>
          <w:tcPr>
            <w:tcW w:w="1416" w:type="dxa"/>
            <w:tcBorders>
              <w:top w:val="nil"/>
              <w:left w:val="nil"/>
              <w:bottom w:val="single" w:sz="4" w:space="0" w:color="auto"/>
              <w:right w:val="nil"/>
            </w:tcBorders>
            <w:vAlign w:val="bottom"/>
          </w:tcPr>
          <w:p w:rsidR="00316AB0" w:rsidRPr="00D6499B" w:rsidRDefault="00316AB0" w:rsidP="00AE1757">
            <w:pPr>
              <w:spacing w:after="0" w:line="240" w:lineRule="auto"/>
              <w:jc w:val="right"/>
            </w:pPr>
            <w:r w:rsidRPr="00D6499B">
              <w:t>675.289.053</w:t>
            </w:r>
          </w:p>
        </w:tc>
        <w:tc>
          <w:tcPr>
            <w:tcW w:w="570" w:type="dxa"/>
            <w:tcBorders>
              <w:top w:val="nil"/>
              <w:left w:val="nil"/>
              <w:bottom w:val="single" w:sz="4" w:space="0" w:color="auto"/>
              <w:right w:val="single" w:sz="4" w:space="0" w:color="auto"/>
            </w:tcBorders>
            <w:shd w:val="clear" w:color="auto" w:fill="auto"/>
            <w:noWrap/>
            <w:vAlign w:val="bottom"/>
          </w:tcPr>
          <w:p w:rsidR="00316AB0" w:rsidRPr="00D6499B" w:rsidRDefault="00316AB0" w:rsidP="00AE1757">
            <w:pPr>
              <w:spacing w:after="0" w:line="240" w:lineRule="auto"/>
              <w:jc w:val="right"/>
            </w:pPr>
          </w:p>
        </w:tc>
        <w:tc>
          <w:tcPr>
            <w:tcW w:w="1559" w:type="dxa"/>
            <w:tcBorders>
              <w:top w:val="nil"/>
              <w:left w:val="nil"/>
              <w:bottom w:val="single" w:sz="4" w:space="0" w:color="auto"/>
              <w:right w:val="single" w:sz="4" w:space="0" w:color="auto"/>
            </w:tcBorders>
            <w:shd w:val="clear" w:color="auto" w:fill="auto"/>
            <w:noWrap/>
            <w:vAlign w:val="bottom"/>
          </w:tcPr>
          <w:p w:rsidR="00316AB0" w:rsidRPr="00D6499B" w:rsidRDefault="00316AB0" w:rsidP="00AE1757">
            <w:pPr>
              <w:spacing w:after="0" w:line="240" w:lineRule="auto"/>
              <w:jc w:val="right"/>
            </w:pPr>
            <w:r w:rsidRPr="00D6499B">
              <w:t>522.694.451</w:t>
            </w:r>
          </w:p>
        </w:tc>
      </w:tr>
      <w:tr w:rsidR="00316AB0" w:rsidRPr="00D6499B" w:rsidTr="00AE1757">
        <w:trPr>
          <w:trHeight w:val="529"/>
        </w:trPr>
        <w:tc>
          <w:tcPr>
            <w:tcW w:w="3559" w:type="dxa"/>
            <w:tcBorders>
              <w:top w:val="single" w:sz="4" w:space="0" w:color="auto"/>
              <w:left w:val="single" w:sz="4" w:space="0" w:color="auto"/>
              <w:bottom w:val="single" w:sz="4" w:space="0" w:color="auto"/>
              <w:right w:val="single" w:sz="4" w:space="0" w:color="auto"/>
            </w:tcBorders>
            <w:shd w:val="clear" w:color="auto" w:fill="B2A1C7"/>
            <w:vAlign w:val="bottom"/>
          </w:tcPr>
          <w:p w:rsidR="00316AB0" w:rsidRPr="00D6499B" w:rsidRDefault="00316AB0" w:rsidP="00AE1757">
            <w:pPr>
              <w:spacing w:after="0" w:line="240" w:lineRule="auto"/>
              <w:rPr>
                <w:b/>
                <w:bCs/>
              </w:rPr>
            </w:pPr>
            <w:r w:rsidRPr="00D6499B">
              <w:rPr>
                <w:b/>
                <w:bCs/>
              </w:rPr>
              <w:t>Broj isporučitelja mlijeka</w:t>
            </w:r>
          </w:p>
        </w:tc>
        <w:tc>
          <w:tcPr>
            <w:tcW w:w="1416" w:type="dxa"/>
            <w:tcBorders>
              <w:top w:val="single" w:sz="4" w:space="0" w:color="auto"/>
              <w:left w:val="nil"/>
              <w:bottom w:val="single" w:sz="4" w:space="0" w:color="auto"/>
              <w:right w:val="single" w:sz="4" w:space="0" w:color="auto"/>
            </w:tcBorders>
            <w:shd w:val="clear" w:color="auto" w:fill="B2A1C7"/>
            <w:noWrap/>
            <w:vAlign w:val="bottom"/>
          </w:tcPr>
          <w:p w:rsidR="00316AB0" w:rsidRPr="00D6499B" w:rsidRDefault="00316AB0" w:rsidP="00AE1757">
            <w:pPr>
              <w:spacing w:after="0" w:line="240" w:lineRule="auto"/>
              <w:jc w:val="right"/>
              <w:rPr>
                <w:b/>
                <w:bCs/>
              </w:rPr>
            </w:pPr>
            <w:r w:rsidRPr="00D6499B">
              <w:rPr>
                <w:b/>
                <w:bCs/>
              </w:rPr>
              <w:t>2006</w:t>
            </w:r>
          </w:p>
        </w:tc>
        <w:tc>
          <w:tcPr>
            <w:tcW w:w="1416" w:type="dxa"/>
            <w:tcBorders>
              <w:top w:val="single" w:sz="4" w:space="0" w:color="auto"/>
              <w:left w:val="nil"/>
              <w:bottom w:val="single" w:sz="4" w:space="0" w:color="auto"/>
              <w:right w:val="nil"/>
            </w:tcBorders>
            <w:shd w:val="clear" w:color="auto" w:fill="B2A1C7"/>
            <w:vAlign w:val="bottom"/>
          </w:tcPr>
          <w:p w:rsidR="00316AB0" w:rsidRPr="00D6499B" w:rsidRDefault="00316AB0" w:rsidP="00AE1757">
            <w:pPr>
              <w:spacing w:after="0" w:line="240" w:lineRule="auto"/>
              <w:jc w:val="right"/>
              <w:rPr>
                <w:b/>
                <w:bCs/>
              </w:rPr>
            </w:pPr>
            <w:r w:rsidRPr="00D6499B">
              <w:rPr>
                <w:b/>
                <w:bCs/>
              </w:rPr>
              <w:t>2009</w:t>
            </w:r>
          </w:p>
        </w:tc>
        <w:tc>
          <w:tcPr>
            <w:tcW w:w="570" w:type="dxa"/>
            <w:tcBorders>
              <w:top w:val="single" w:sz="4" w:space="0" w:color="auto"/>
              <w:left w:val="nil"/>
              <w:bottom w:val="single" w:sz="4" w:space="0" w:color="auto"/>
              <w:right w:val="single" w:sz="4" w:space="0" w:color="auto"/>
            </w:tcBorders>
            <w:shd w:val="clear" w:color="auto" w:fill="B2A1C7"/>
            <w:noWrap/>
            <w:vAlign w:val="bottom"/>
          </w:tcPr>
          <w:p w:rsidR="00316AB0" w:rsidRPr="00D6499B" w:rsidRDefault="00316AB0" w:rsidP="00AE1757">
            <w:pPr>
              <w:spacing w:after="0" w:line="240" w:lineRule="auto"/>
              <w:jc w:val="right"/>
              <w:rPr>
                <w:b/>
                <w:bCs/>
              </w:rPr>
            </w:pPr>
          </w:p>
        </w:tc>
        <w:tc>
          <w:tcPr>
            <w:tcW w:w="1559" w:type="dxa"/>
            <w:tcBorders>
              <w:top w:val="single" w:sz="4" w:space="0" w:color="auto"/>
              <w:left w:val="nil"/>
              <w:bottom w:val="single" w:sz="4" w:space="0" w:color="auto"/>
              <w:right w:val="single" w:sz="4" w:space="0" w:color="auto"/>
            </w:tcBorders>
            <w:shd w:val="clear" w:color="auto" w:fill="B2A1C7"/>
            <w:noWrap/>
            <w:vAlign w:val="bottom"/>
          </w:tcPr>
          <w:p w:rsidR="00316AB0" w:rsidRPr="00D6499B" w:rsidRDefault="00316AB0" w:rsidP="00AE1757">
            <w:pPr>
              <w:spacing w:after="0" w:line="240" w:lineRule="auto"/>
              <w:jc w:val="right"/>
              <w:rPr>
                <w:b/>
                <w:bCs/>
              </w:rPr>
            </w:pPr>
            <w:r w:rsidRPr="00D6499B">
              <w:rPr>
                <w:b/>
                <w:bCs/>
              </w:rPr>
              <w:t>2015</w:t>
            </w:r>
          </w:p>
        </w:tc>
      </w:tr>
      <w:tr w:rsidR="00316AB0" w:rsidRPr="00D6499B" w:rsidTr="00AE1757">
        <w:trPr>
          <w:trHeight w:val="255"/>
        </w:trPr>
        <w:tc>
          <w:tcPr>
            <w:tcW w:w="3559" w:type="dxa"/>
            <w:tcBorders>
              <w:top w:val="nil"/>
              <w:left w:val="single" w:sz="4" w:space="0" w:color="auto"/>
              <w:bottom w:val="single" w:sz="4" w:space="0" w:color="auto"/>
              <w:right w:val="single" w:sz="4" w:space="0" w:color="auto"/>
            </w:tcBorders>
            <w:shd w:val="clear" w:color="auto" w:fill="auto"/>
            <w:vAlign w:val="bottom"/>
          </w:tcPr>
          <w:p w:rsidR="00316AB0" w:rsidRPr="00D6499B" w:rsidRDefault="00316AB0" w:rsidP="00AE1757">
            <w:pPr>
              <w:spacing w:after="0" w:line="240" w:lineRule="auto"/>
            </w:pPr>
            <w:r w:rsidRPr="00D6499B">
              <w:t>Ličko-senjska županija</w:t>
            </w:r>
          </w:p>
        </w:tc>
        <w:tc>
          <w:tcPr>
            <w:tcW w:w="1416" w:type="dxa"/>
            <w:tcBorders>
              <w:top w:val="nil"/>
              <w:left w:val="nil"/>
              <w:bottom w:val="single" w:sz="4" w:space="0" w:color="auto"/>
              <w:right w:val="single" w:sz="4" w:space="0" w:color="auto"/>
            </w:tcBorders>
            <w:shd w:val="clear" w:color="auto" w:fill="auto"/>
            <w:noWrap/>
            <w:vAlign w:val="bottom"/>
          </w:tcPr>
          <w:p w:rsidR="00316AB0" w:rsidRPr="00D6499B" w:rsidRDefault="00316AB0" w:rsidP="00AE1757">
            <w:pPr>
              <w:spacing w:after="0" w:line="240" w:lineRule="auto"/>
              <w:jc w:val="right"/>
            </w:pPr>
            <w:r w:rsidRPr="00D6499B">
              <w:t>2.325</w:t>
            </w:r>
          </w:p>
        </w:tc>
        <w:tc>
          <w:tcPr>
            <w:tcW w:w="1416" w:type="dxa"/>
            <w:tcBorders>
              <w:top w:val="nil"/>
              <w:left w:val="nil"/>
              <w:bottom w:val="single" w:sz="4" w:space="0" w:color="auto"/>
              <w:right w:val="nil"/>
            </w:tcBorders>
            <w:vAlign w:val="bottom"/>
          </w:tcPr>
          <w:p w:rsidR="00316AB0" w:rsidRPr="00D6499B" w:rsidRDefault="00316AB0" w:rsidP="00AE1757">
            <w:pPr>
              <w:spacing w:after="0" w:line="240" w:lineRule="auto"/>
              <w:jc w:val="right"/>
            </w:pPr>
            <w:r w:rsidRPr="00D6499B">
              <w:t>1.344</w:t>
            </w:r>
          </w:p>
        </w:tc>
        <w:tc>
          <w:tcPr>
            <w:tcW w:w="570" w:type="dxa"/>
            <w:tcBorders>
              <w:top w:val="nil"/>
              <w:left w:val="nil"/>
              <w:bottom w:val="single" w:sz="4" w:space="0" w:color="auto"/>
              <w:right w:val="single" w:sz="4" w:space="0" w:color="auto"/>
            </w:tcBorders>
            <w:shd w:val="clear" w:color="auto" w:fill="auto"/>
            <w:noWrap/>
            <w:vAlign w:val="bottom"/>
          </w:tcPr>
          <w:p w:rsidR="00316AB0" w:rsidRPr="00D6499B" w:rsidRDefault="00316AB0" w:rsidP="00AE1757">
            <w:pPr>
              <w:spacing w:after="0" w:line="240" w:lineRule="auto"/>
              <w:jc w:val="right"/>
            </w:pPr>
          </w:p>
        </w:tc>
        <w:tc>
          <w:tcPr>
            <w:tcW w:w="1559" w:type="dxa"/>
            <w:tcBorders>
              <w:top w:val="nil"/>
              <w:left w:val="nil"/>
              <w:bottom w:val="single" w:sz="4" w:space="0" w:color="auto"/>
              <w:right w:val="single" w:sz="4" w:space="0" w:color="auto"/>
            </w:tcBorders>
            <w:shd w:val="clear" w:color="auto" w:fill="auto"/>
            <w:noWrap/>
            <w:vAlign w:val="bottom"/>
          </w:tcPr>
          <w:p w:rsidR="00316AB0" w:rsidRPr="00D6499B" w:rsidRDefault="00316AB0" w:rsidP="00AE1757">
            <w:pPr>
              <w:spacing w:after="0" w:line="240" w:lineRule="auto"/>
              <w:jc w:val="right"/>
            </w:pPr>
            <w:r w:rsidRPr="00D6499B">
              <w:t>588</w:t>
            </w:r>
          </w:p>
        </w:tc>
      </w:tr>
      <w:tr w:rsidR="00316AB0" w:rsidRPr="00D6499B" w:rsidTr="00AE1757">
        <w:trPr>
          <w:trHeight w:val="255"/>
        </w:trPr>
        <w:tc>
          <w:tcPr>
            <w:tcW w:w="3559" w:type="dxa"/>
            <w:tcBorders>
              <w:top w:val="nil"/>
              <w:left w:val="single" w:sz="4" w:space="0" w:color="auto"/>
              <w:bottom w:val="single" w:sz="4" w:space="0" w:color="auto"/>
              <w:right w:val="single" w:sz="4" w:space="0" w:color="auto"/>
            </w:tcBorders>
            <w:shd w:val="clear" w:color="auto" w:fill="auto"/>
            <w:vAlign w:val="bottom"/>
          </w:tcPr>
          <w:p w:rsidR="00316AB0" w:rsidRPr="00D6499B" w:rsidRDefault="00316AB0" w:rsidP="00AE1757">
            <w:pPr>
              <w:spacing w:after="0" w:line="240" w:lineRule="auto"/>
            </w:pPr>
            <w:r w:rsidRPr="00D6499B">
              <w:t>RH</w:t>
            </w:r>
          </w:p>
        </w:tc>
        <w:tc>
          <w:tcPr>
            <w:tcW w:w="1416" w:type="dxa"/>
            <w:tcBorders>
              <w:top w:val="nil"/>
              <w:left w:val="nil"/>
              <w:bottom w:val="single" w:sz="4" w:space="0" w:color="auto"/>
              <w:right w:val="single" w:sz="4" w:space="0" w:color="auto"/>
            </w:tcBorders>
            <w:shd w:val="clear" w:color="auto" w:fill="auto"/>
            <w:noWrap/>
            <w:vAlign w:val="bottom"/>
          </w:tcPr>
          <w:p w:rsidR="00316AB0" w:rsidRPr="00D6499B" w:rsidRDefault="00316AB0" w:rsidP="00AE1757">
            <w:pPr>
              <w:spacing w:after="0" w:line="240" w:lineRule="auto"/>
              <w:jc w:val="right"/>
            </w:pPr>
            <w:r w:rsidRPr="00D6499B">
              <w:t> 38.146</w:t>
            </w:r>
          </w:p>
        </w:tc>
        <w:tc>
          <w:tcPr>
            <w:tcW w:w="1416" w:type="dxa"/>
            <w:tcBorders>
              <w:top w:val="nil"/>
              <w:left w:val="nil"/>
              <w:bottom w:val="single" w:sz="4" w:space="0" w:color="auto"/>
              <w:right w:val="nil"/>
            </w:tcBorders>
            <w:vAlign w:val="bottom"/>
          </w:tcPr>
          <w:p w:rsidR="00316AB0" w:rsidRPr="00D6499B" w:rsidRDefault="00316AB0" w:rsidP="00AE1757">
            <w:pPr>
              <w:spacing w:after="0" w:line="240" w:lineRule="auto"/>
              <w:jc w:val="right"/>
            </w:pPr>
            <w:r w:rsidRPr="00D6499B">
              <w:t>23.690 </w:t>
            </w:r>
          </w:p>
        </w:tc>
        <w:tc>
          <w:tcPr>
            <w:tcW w:w="570" w:type="dxa"/>
            <w:tcBorders>
              <w:top w:val="nil"/>
              <w:left w:val="nil"/>
              <w:bottom w:val="single" w:sz="4" w:space="0" w:color="auto"/>
              <w:right w:val="single" w:sz="4" w:space="0" w:color="auto"/>
            </w:tcBorders>
            <w:shd w:val="clear" w:color="auto" w:fill="auto"/>
            <w:noWrap/>
            <w:vAlign w:val="bottom"/>
          </w:tcPr>
          <w:p w:rsidR="00316AB0" w:rsidRPr="00D6499B" w:rsidRDefault="00316AB0" w:rsidP="00AE1757">
            <w:pPr>
              <w:spacing w:after="0" w:line="240" w:lineRule="auto"/>
              <w:jc w:val="right"/>
            </w:pPr>
          </w:p>
        </w:tc>
        <w:tc>
          <w:tcPr>
            <w:tcW w:w="1559" w:type="dxa"/>
            <w:tcBorders>
              <w:top w:val="nil"/>
              <w:left w:val="nil"/>
              <w:bottom w:val="single" w:sz="4" w:space="0" w:color="auto"/>
              <w:right w:val="single" w:sz="4" w:space="0" w:color="auto"/>
            </w:tcBorders>
            <w:shd w:val="clear" w:color="auto" w:fill="auto"/>
            <w:noWrap/>
            <w:vAlign w:val="bottom"/>
          </w:tcPr>
          <w:p w:rsidR="00316AB0" w:rsidRPr="00D6499B" w:rsidRDefault="00316AB0" w:rsidP="00AE1757">
            <w:pPr>
              <w:spacing w:after="0" w:line="240" w:lineRule="auto"/>
              <w:jc w:val="right"/>
            </w:pPr>
            <w:r w:rsidRPr="00D6499B">
              <w:t>52.256</w:t>
            </w:r>
          </w:p>
        </w:tc>
      </w:tr>
      <w:tr w:rsidR="00316AB0" w:rsidRPr="00D6499B" w:rsidTr="00AE1757">
        <w:trPr>
          <w:trHeight w:val="510"/>
        </w:trPr>
        <w:tc>
          <w:tcPr>
            <w:tcW w:w="3559" w:type="dxa"/>
            <w:tcBorders>
              <w:top w:val="single" w:sz="4" w:space="0" w:color="auto"/>
              <w:left w:val="single" w:sz="4" w:space="0" w:color="auto"/>
              <w:bottom w:val="single" w:sz="4" w:space="0" w:color="auto"/>
              <w:right w:val="single" w:sz="4" w:space="0" w:color="auto"/>
            </w:tcBorders>
            <w:shd w:val="clear" w:color="auto" w:fill="B2A1C7"/>
            <w:vAlign w:val="bottom"/>
          </w:tcPr>
          <w:p w:rsidR="00316AB0" w:rsidRPr="00D6499B" w:rsidRDefault="00316AB0" w:rsidP="00AE1757">
            <w:pPr>
              <w:spacing w:after="0" w:line="240" w:lineRule="auto"/>
              <w:rPr>
                <w:b/>
                <w:bCs/>
              </w:rPr>
            </w:pPr>
            <w:r w:rsidRPr="00D6499B">
              <w:rPr>
                <w:b/>
                <w:bCs/>
              </w:rPr>
              <w:t>Prosječna godišnja isporuka mlijeka po isporučitelju</w:t>
            </w:r>
          </w:p>
        </w:tc>
        <w:tc>
          <w:tcPr>
            <w:tcW w:w="1416" w:type="dxa"/>
            <w:tcBorders>
              <w:top w:val="single" w:sz="4" w:space="0" w:color="auto"/>
              <w:left w:val="nil"/>
              <w:bottom w:val="single" w:sz="4" w:space="0" w:color="auto"/>
              <w:right w:val="single" w:sz="4" w:space="0" w:color="auto"/>
            </w:tcBorders>
            <w:shd w:val="clear" w:color="auto" w:fill="B2A1C7"/>
            <w:noWrap/>
            <w:vAlign w:val="bottom"/>
          </w:tcPr>
          <w:p w:rsidR="00316AB0" w:rsidRPr="00D6499B" w:rsidRDefault="00316AB0" w:rsidP="00AE1757">
            <w:pPr>
              <w:spacing w:after="0" w:line="240" w:lineRule="auto"/>
              <w:jc w:val="right"/>
              <w:rPr>
                <w:b/>
                <w:bCs/>
              </w:rPr>
            </w:pPr>
            <w:r w:rsidRPr="00D6499B">
              <w:rPr>
                <w:b/>
                <w:bCs/>
              </w:rPr>
              <w:t>2006</w:t>
            </w:r>
          </w:p>
        </w:tc>
        <w:tc>
          <w:tcPr>
            <w:tcW w:w="1416" w:type="dxa"/>
            <w:tcBorders>
              <w:top w:val="single" w:sz="4" w:space="0" w:color="auto"/>
              <w:left w:val="nil"/>
              <w:bottom w:val="single" w:sz="4" w:space="0" w:color="auto"/>
              <w:right w:val="nil"/>
            </w:tcBorders>
            <w:shd w:val="clear" w:color="auto" w:fill="B2A1C7"/>
            <w:vAlign w:val="bottom"/>
          </w:tcPr>
          <w:p w:rsidR="00316AB0" w:rsidRPr="00D6499B" w:rsidRDefault="00316AB0" w:rsidP="00AE1757">
            <w:pPr>
              <w:spacing w:after="0" w:line="240" w:lineRule="auto"/>
              <w:jc w:val="right"/>
              <w:rPr>
                <w:b/>
                <w:bCs/>
              </w:rPr>
            </w:pPr>
            <w:r w:rsidRPr="00D6499B">
              <w:rPr>
                <w:b/>
                <w:bCs/>
              </w:rPr>
              <w:t>2009</w:t>
            </w:r>
          </w:p>
        </w:tc>
        <w:tc>
          <w:tcPr>
            <w:tcW w:w="570" w:type="dxa"/>
            <w:tcBorders>
              <w:top w:val="single" w:sz="4" w:space="0" w:color="auto"/>
              <w:left w:val="nil"/>
              <w:bottom w:val="single" w:sz="4" w:space="0" w:color="auto"/>
              <w:right w:val="single" w:sz="4" w:space="0" w:color="auto"/>
            </w:tcBorders>
            <w:shd w:val="clear" w:color="auto" w:fill="B2A1C7"/>
            <w:noWrap/>
            <w:vAlign w:val="bottom"/>
          </w:tcPr>
          <w:p w:rsidR="00316AB0" w:rsidRPr="00D6499B" w:rsidRDefault="00316AB0" w:rsidP="00AE1757">
            <w:pPr>
              <w:spacing w:after="0" w:line="240" w:lineRule="auto"/>
              <w:jc w:val="right"/>
              <w:rPr>
                <w:b/>
                <w:bCs/>
              </w:rPr>
            </w:pPr>
          </w:p>
        </w:tc>
        <w:tc>
          <w:tcPr>
            <w:tcW w:w="1559" w:type="dxa"/>
            <w:tcBorders>
              <w:top w:val="single" w:sz="4" w:space="0" w:color="auto"/>
              <w:left w:val="nil"/>
              <w:bottom w:val="single" w:sz="4" w:space="0" w:color="auto"/>
              <w:right w:val="single" w:sz="4" w:space="0" w:color="auto"/>
            </w:tcBorders>
            <w:shd w:val="clear" w:color="auto" w:fill="B2A1C7"/>
            <w:noWrap/>
            <w:vAlign w:val="bottom"/>
          </w:tcPr>
          <w:p w:rsidR="00316AB0" w:rsidRPr="00D6499B" w:rsidRDefault="00316AB0" w:rsidP="00AE1757">
            <w:pPr>
              <w:spacing w:after="0" w:line="240" w:lineRule="auto"/>
              <w:jc w:val="right"/>
              <w:rPr>
                <w:b/>
                <w:bCs/>
              </w:rPr>
            </w:pPr>
            <w:r w:rsidRPr="00D6499B">
              <w:rPr>
                <w:b/>
                <w:bCs/>
              </w:rPr>
              <w:t>2015</w:t>
            </w:r>
          </w:p>
        </w:tc>
      </w:tr>
      <w:tr w:rsidR="00316AB0" w:rsidRPr="00D6499B" w:rsidTr="00AE1757">
        <w:trPr>
          <w:trHeight w:val="255"/>
        </w:trPr>
        <w:tc>
          <w:tcPr>
            <w:tcW w:w="3559" w:type="dxa"/>
            <w:tcBorders>
              <w:top w:val="nil"/>
              <w:left w:val="single" w:sz="4" w:space="0" w:color="auto"/>
              <w:bottom w:val="single" w:sz="4" w:space="0" w:color="auto"/>
              <w:right w:val="single" w:sz="4" w:space="0" w:color="auto"/>
            </w:tcBorders>
            <w:shd w:val="clear" w:color="auto" w:fill="auto"/>
            <w:vAlign w:val="bottom"/>
          </w:tcPr>
          <w:p w:rsidR="00316AB0" w:rsidRPr="00D6499B" w:rsidRDefault="00316AB0" w:rsidP="00AE1757">
            <w:pPr>
              <w:spacing w:after="0" w:line="240" w:lineRule="auto"/>
            </w:pPr>
            <w:r w:rsidRPr="00D6499B">
              <w:t>Ličko-senjska županija</w:t>
            </w:r>
          </w:p>
        </w:tc>
        <w:tc>
          <w:tcPr>
            <w:tcW w:w="1416" w:type="dxa"/>
            <w:tcBorders>
              <w:top w:val="nil"/>
              <w:left w:val="nil"/>
              <w:bottom w:val="single" w:sz="4" w:space="0" w:color="auto"/>
              <w:right w:val="single" w:sz="4" w:space="0" w:color="auto"/>
            </w:tcBorders>
            <w:shd w:val="clear" w:color="auto" w:fill="auto"/>
            <w:noWrap/>
            <w:vAlign w:val="bottom"/>
          </w:tcPr>
          <w:p w:rsidR="00316AB0" w:rsidRPr="00D6499B" w:rsidRDefault="00316AB0" w:rsidP="00AE1757">
            <w:pPr>
              <w:spacing w:after="0" w:line="240" w:lineRule="auto"/>
              <w:jc w:val="right"/>
            </w:pPr>
            <w:r w:rsidRPr="00D6499B">
              <w:t>6.789</w:t>
            </w:r>
          </w:p>
        </w:tc>
        <w:tc>
          <w:tcPr>
            <w:tcW w:w="1416" w:type="dxa"/>
            <w:tcBorders>
              <w:top w:val="single" w:sz="4" w:space="0" w:color="auto"/>
              <w:left w:val="nil"/>
              <w:bottom w:val="single" w:sz="4" w:space="0" w:color="auto"/>
              <w:right w:val="nil"/>
            </w:tcBorders>
            <w:vAlign w:val="bottom"/>
          </w:tcPr>
          <w:p w:rsidR="00316AB0" w:rsidRPr="00D6499B" w:rsidRDefault="00316AB0" w:rsidP="00AE1757">
            <w:pPr>
              <w:spacing w:after="0" w:line="240" w:lineRule="auto"/>
              <w:jc w:val="right"/>
            </w:pPr>
            <w:r w:rsidRPr="00D6499B">
              <w:t>7.770</w:t>
            </w:r>
          </w:p>
        </w:tc>
        <w:tc>
          <w:tcPr>
            <w:tcW w:w="570" w:type="dxa"/>
            <w:tcBorders>
              <w:top w:val="single" w:sz="4" w:space="0" w:color="auto"/>
              <w:left w:val="nil"/>
              <w:bottom w:val="single" w:sz="4" w:space="0" w:color="auto"/>
              <w:right w:val="nil"/>
            </w:tcBorders>
            <w:shd w:val="clear" w:color="auto" w:fill="auto"/>
            <w:noWrap/>
            <w:vAlign w:val="bottom"/>
          </w:tcPr>
          <w:p w:rsidR="00316AB0" w:rsidRPr="00D6499B" w:rsidRDefault="00316AB0" w:rsidP="00AE1757">
            <w:pPr>
              <w:spacing w:after="0" w:line="240" w:lineRule="auto"/>
              <w:jc w:val="right"/>
            </w:pPr>
          </w:p>
        </w:tc>
        <w:tc>
          <w:tcPr>
            <w:tcW w:w="1559" w:type="dxa"/>
            <w:tcBorders>
              <w:top w:val="nil"/>
              <w:left w:val="single" w:sz="4" w:space="0" w:color="auto"/>
              <w:bottom w:val="single" w:sz="4" w:space="0" w:color="auto"/>
              <w:right w:val="single" w:sz="4" w:space="0" w:color="auto"/>
            </w:tcBorders>
            <w:shd w:val="clear" w:color="auto" w:fill="auto"/>
            <w:noWrap/>
            <w:vAlign w:val="bottom"/>
          </w:tcPr>
          <w:p w:rsidR="00316AB0" w:rsidRPr="00D6499B" w:rsidRDefault="00316AB0" w:rsidP="00AE1757">
            <w:pPr>
              <w:spacing w:after="0" w:line="240" w:lineRule="auto"/>
              <w:jc w:val="right"/>
            </w:pPr>
            <w:r w:rsidRPr="00D6499B">
              <w:t>5.587.434</w:t>
            </w:r>
          </w:p>
        </w:tc>
      </w:tr>
      <w:tr w:rsidR="00316AB0" w:rsidRPr="00D6499B" w:rsidTr="00AE1757">
        <w:trPr>
          <w:trHeight w:val="255"/>
        </w:trPr>
        <w:tc>
          <w:tcPr>
            <w:tcW w:w="3559" w:type="dxa"/>
            <w:tcBorders>
              <w:top w:val="nil"/>
              <w:left w:val="single" w:sz="4" w:space="0" w:color="auto"/>
              <w:bottom w:val="single" w:sz="4" w:space="0" w:color="auto"/>
              <w:right w:val="single" w:sz="4" w:space="0" w:color="auto"/>
            </w:tcBorders>
            <w:shd w:val="clear" w:color="auto" w:fill="auto"/>
            <w:vAlign w:val="bottom"/>
          </w:tcPr>
          <w:p w:rsidR="00316AB0" w:rsidRPr="00D6499B" w:rsidRDefault="00316AB0" w:rsidP="00AE1757">
            <w:pPr>
              <w:spacing w:after="0" w:line="240" w:lineRule="auto"/>
              <w:rPr>
                <w:bCs/>
              </w:rPr>
            </w:pPr>
            <w:r w:rsidRPr="00D6499B">
              <w:rPr>
                <w:bCs/>
              </w:rPr>
              <w:t>RH</w:t>
            </w:r>
          </w:p>
        </w:tc>
        <w:tc>
          <w:tcPr>
            <w:tcW w:w="1416" w:type="dxa"/>
            <w:tcBorders>
              <w:top w:val="nil"/>
              <w:left w:val="nil"/>
              <w:bottom w:val="single" w:sz="4" w:space="0" w:color="auto"/>
              <w:right w:val="single" w:sz="4" w:space="0" w:color="auto"/>
            </w:tcBorders>
            <w:shd w:val="clear" w:color="auto" w:fill="auto"/>
            <w:noWrap/>
            <w:vAlign w:val="bottom"/>
          </w:tcPr>
          <w:p w:rsidR="00316AB0" w:rsidRPr="00D6499B" w:rsidRDefault="00316AB0" w:rsidP="00AE1757">
            <w:pPr>
              <w:spacing w:after="0" w:line="240" w:lineRule="auto"/>
              <w:jc w:val="right"/>
            </w:pPr>
            <w:r w:rsidRPr="00D6499B">
              <w:t> 16.556</w:t>
            </w:r>
          </w:p>
        </w:tc>
        <w:tc>
          <w:tcPr>
            <w:tcW w:w="1416" w:type="dxa"/>
            <w:tcBorders>
              <w:top w:val="single" w:sz="4" w:space="0" w:color="auto"/>
              <w:left w:val="nil"/>
              <w:bottom w:val="single" w:sz="4" w:space="0" w:color="auto"/>
              <w:right w:val="nil"/>
            </w:tcBorders>
            <w:vAlign w:val="bottom"/>
          </w:tcPr>
          <w:p w:rsidR="00316AB0" w:rsidRPr="00D6499B" w:rsidRDefault="00316AB0" w:rsidP="00AE1757">
            <w:pPr>
              <w:spacing w:after="0" w:line="240" w:lineRule="auto"/>
              <w:jc w:val="right"/>
            </w:pPr>
            <w:r w:rsidRPr="00D6499B">
              <w:t> 28.505</w:t>
            </w:r>
          </w:p>
        </w:tc>
        <w:tc>
          <w:tcPr>
            <w:tcW w:w="570" w:type="dxa"/>
            <w:tcBorders>
              <w:top w:val="single" w:sz="4" w:space="0" w:color="auto"/>
              <w:left w:val="nil"/>
              <w:bottom w:val="single" w:sz="4" w:space="0" w:color="auto"/>
              <w:right w:val="single" w:sz="4" w:space="0" w:color="auto"/>
            </w:tcBorders>
            <w:shd w:val="clear" w:color="auto" w:fill="auto"/>
            <w:noWrap/>
            <w:vAlign w:val="bottom"/>
          </w:tcPr>
          <w:p w:rsidR="00316AB0" w:rsidRPr="00D6499B" w:rsidRDefault="00316AB0" w:rsidP="00AE1757">
            <w:pPr>
              <w:spacing w:after="0" w:line="240" w:lineRule="auto"/>
              <w:jc w:val="right"/>
            </w:pPr>
          </w:p>
        </w:tc>
        <w:tc>
          <w:tcPr>
            <w:tcW w:w="1559" w:type="dxa"/>
            <w:tcBorders>
              <w:top w:val="nil"/>
              <w:left w:val="nil"/>
              <w:bottom w:val="single" w:sz="4" w:space="0" w:color="auto"/>
              <w:right w:val="single" w:sz="4" w:space="0" w:color="auto"/>
            </w:tcBorders>
            <w:shd w:val="clear" w:color="auto" w:fill="auto"/>
            <w:noWrap/>
            <w:vAlign w:val="bottom"/>
          </w:tcPr>
          <w:p w:rsidR="00316AB0" w:rsidRPr="00D6499B" w:rsidRDefault="00316AB0" w:rsidP="00AE1757">
            <w:pPr>
              <w:spacing w:after="0" w:line="240" w:lineRule="auto"/>
              <w:jc w:val="right"/>
            </w:pPr>
          </w:p>
        </w:tc>
      </w:tr>
    </w:tbl>
    <w:p w:rsidR="00316AB0" w:rsidRPr="00D6499B" w:rsidRDefault="00316AB0" w:rsidP="00316AB0">
      <w:pPr>
        <w:spacing w:after="0" w:line="240" w:lineRule="auto"/>
        <w:jc w:val="both"/>
        <w:rPr>
          <w:sz w:val="18"/>
          <w:szCs w:val="18"/>
        </w:rPr>
      </w:pPr>
      <w:r w:rsidRPr="00D6499B">
        <w:rPr>
          <w:sz w:val="18"/>
          <w:szCs w:val="18"/>
        </w:rPr>
        <w:t>Izvor: Hrvatska poljoprivredna agencija</w:t>
      </w:r>
    </w:p>
    <w:p w:rsidR="00316AB0" w:rsidRPr="00D6499B" w:rsidRDefault="00316AB0" w:rsidP="00316AB0">
      <w:pPr>
        <w:spacing w:after="0" w:line="240" w:lineRule="auto"/>
        <w:jc w:val="both"/>
      </w:pPr>
    </w:p>
    <w:p w:rsidR="00316AB0" w:rsidRPr="00D6499B" w:rsidRDefault="00316AB0" w:rsidP="00316AB0">
      <w:pPr>
        <w:spacing w:after="0" w:line="240" w:lineRule="auto"/>
        <w:ind w:firstLine="708"/>
        <w:jc w:val="both"/>
      </w:pPr>
      <w:r w:rsidRPr="00D6499B">
        <w:rPr>
          <w:b/>
        </w:rPr>
        <w:t>Zbog loše kvalitete mlijeka, povećanih troškova prijevoza te zbog povećanja koncentracije proizvodnje kod proizvođača koji su bliže velikim mljekarama</w:t>
      </w:r>
      <w:r w:rsidRPr="00D6499B">
        <w:t xml:space="preserve"> sve je veća vjerojatnost da će najveći otkupljivači mlijeka postupno raskidati ugovore s poljoprivrednim gospodarstvima s područja Županije te se mogu očekivati daljnji problemi s otkupom mlijeka.</w:t>
      </w:r>
    </w:p>
    <w:p w:rsidR="00316AB0" w:rsidRPr="00D6499B" w:rsidRDefault="00316AB0" w:rsidP="00316AB0">
      <w:pPr>
        <w:spacing w:after="0" w:line="240" w:lineRule="auto"/>
        <w:ind w:firstLine="708"/>
        <w:jc w:val="both"/>
      </w:pPr>
      <w:r w:rsidRPr="00D6499B">
        <w:t>S obzirom da će posredno biti ugrožena i ona gospodarstva koja ulažu u proizvodnju mlijeka  Županija se uključila u potporu organiziranju proizvodnje sira u mini siranama na obiteljskim poljoprivrednim gospodarstvima.</w:t>
      </w:r>
    </w:p>
    <w:p w:rsidR="00316AB0" w:rsidRPr="00D6499B" w:rsidRDefault="00316AB0" w:rsidP="00316AB0">
      <w:pPr>
        <w:spacing w:after="0" w:line="240" w:lineRule="auto"/>
        <w:ind w:firstLine="708"/>
        <w:jc w:val="both"/>
      </w:pPr>
      <w:r w:rsidRPr="00D6499B">
        <w:t xml:space="preserve">Također je potrebno u skladu s novim tržišnim uvjetima odrediti smjernice održanja proizvodnje mlijeka i određivanje tržne niše za mljekarske proizvode s područja Županije. </w:t>
      </w:r>
    </w:p>
    <w:p w:rsidR="00316AB0" w:rsidRPr="00D6499B" w:rsidRDefault="00316AB0" w:rsidP="00316AB0">
      <w:pPr>
        <w:spacing w:after="0" w:line="240" w:lineRule="auto"/>
        <w:ind w:firstLine="708"/>
        <w:jc w:val="both"/>
      </w:pPr>
      <w:r w:rsidRPr="00D6499B">
        <w:t>Na području Županije do sada nije bilo većeg interesa za uzgoj goveda za proizvodnju mesa (uglavnom se uzgajaju goveda mliječnih i kombiniranih pasmina simental, holstein i smeđe govedo), iako samodostatnost RH u proizvodnji govedine iznosi 74 % .</w:t>
      </w:r>
    </w:p>
    <w:p w:rsidR="00316AB0" w:rsidRPr="00D6499B" w:rsidRDefault="00316AB0" w:rsidP="00316AB0">
      <w:pPr>
        <w:spacing w:after="0" w:line="240" w:lineRule="auto"/>
        <w:ind w:firstLine="708"/>
        <w:jc w:val="both"/>
      </w:pPr>
      <w:r w:rsidRPr="00D6499B">
        <w:t>Od uzgajivača mesnih pasmina na području Županije u 2015. godini bilo j 4 uzgajivača angus goveda.</w:t>
      </w:r>
    </w:p>
    <w:p w:rsidR="00316AB0" w:rsidRPr="00D6499B" w:rsidRDefault="00316AB0" w:rsidP="00316AB0">
      <w:pPr>
        <w:spacing w:after="0" w:line="240" w:lineRule="auto"/>
        <w:jc w:val="both"/>
      </w:pPr>
    </w:p>
    <w:p w:rsidR="00316AB0" w:rsidRPr="00D6499B" w:rsidRDefault="00316AB0" w:rsidP="00316AB0">
      <w:pPr>
        <w:spacing w:after="0" w:line="240" w:lineRule="auto"/>
        <w:jc w:val="both"/>
        <w:rPr>
          <w:b/>
        </w:rPr>
      </w:pPr>
      <w:r w:rsidRPr="00D6499B">
        <w:rPr>
          <w:b/>
        </w:rPr>
        <w:t>Ovčarstvo</w:t>
      </w:r>
    </w:p>
    <w:p w:rsidR="00316AB0" w:rsidRPr="00D6499B" w:rsidRDefault="00316AB0" w:rsidP="00316AB0">
      <w:pPr>
        <w:spacing w:after="0" w:line="240" w:lineRule="auto"/>
        <w:jc w:val="both"/>
      </w:pPr>
    </w:p>
    <w:p w:rsidR="00316AB0" w:rsidRPr="00D6499B" w:rsidRDefault="00316AB0" w:rsidP="00316AB0">
      <w:pPr>
        <w:spacing w:after="0" w:line="240" w:lineRule="auto"/>
        <w:jc w:val="both"/>
      </w:pPr>
      <w:r w:rsidRPr="00D6499B">
        <w:t>Ličko-senjska županija je od davnina tradicionalno ovčarski kraj. Na kontinentu je glavna uzgojna pasmina lička pramenka (proizvodnja mesa), a na dijelu otoka Paga paška ovca (proizvodnja čuvenog paškog sira). Na kontinentu se također u posljednjih 20 godina uzgaja i travnička pramenka (proizvodnja mlijeka). Ova pasmina je stigla zajedno s doseljenicima iz Bosne.</w:t>
      </w:r>
    </w:p>
    <w:p w:rsidR="00316AB0" w:rsidRPr="00D6499B" w:rsidRDefault="00316AB0" w:rsidP="00316AB0">
      <w:pPr>
        <w:spacing w:after="0" w:line="240" w:lineRule="auto"/>
        <w:jc w:val="both"/>
      </w:pPr>
    </w:p>
    <w:p w:rsidR="000561DB" w:rsidRPr="00D6499B" w:rsidRDefault="000561DB" w:rsidP="000561DB">
      <w:pPr>
        <w:pStyle w:val="Opisslike"/>
        <w:keepNext/>
      </w:pPr>
      <w:r w:rsidRPr="00D6499B">
        <w:t xml:space="preserve">Table </w:t>
      </w:r>
      <w:fldSimple w:instr=" SEQ Table \* ARABIC ">
        <w:r w:rsidRPr="00D6499B">
          <w:t>36</w:t>
        </w:r>
      </w:fldSimple>
      <w:r w:rsidRPr="00D6499B">
        <w:t xml:space="preserve"> Ovčarstvo</w:t>
      </w:r>
    </w:p>
    <w:tbl>
      <w:tblPr>
        <w:tblW w:w="788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40"/>
        <w:gridCol w:w="1200"/>
        <w:gridCol w:w="960"/>
        <w:gridCol w:w="960"/>
        <w:gridCol w:w="960"/>
        <w:gridCol w:w="960"/>
      </w:tblGrid>
      <w:tr w:rsidR="00316AB0" w:rsidRPr="00D6499B" w:rsidTr="00AE1757">
        <w:trPr>
          <w:trHeight w:val="255"/>
        </w:trPr>
        <w:tc>
          <w:tcPr>
            <w:tcW w:w="2840" w:type="dxa"/>
            <w:shd w:val="clear" w:color="auto" w:fill="92D050"/>
            <w:noWrap/>
            <w:vAlign w:val="bottom"/>
          </w:tcPr>
          <w:p w:rsidR="00316AB0" w:rsidRPr="00D6499B" w:rsidRDefault="00316AB0" w:rsidP="00AE1757">
            <w:pPr>
              <w:spacing w:after="0" w:line="240" w:lineRule="auto"/>
              <w:rPr>
                <w:b/>
                <w:bCs/>
              </w:rPr>
            </w:pPr>
            <w:r w:rsidRPr="00D6499B">
              <w:rPr>
                <w:b/>
                <w:bCs/>
              </w:rPr>
              <w:t>Broj rasplodnih grla/županija</w:t>
            </w:r>
          </w:p>
        </w:tc>
        <w:tc>
          <w:tcPr>
            <w:tcW w:w="1200" w:type="dxa"/>
            <w:shd w:val="clear" w:color="auto" w:fill="92D050"/>
            <w:noWrap/>
            <w:vAlign w:val="bottom"/>
          </w:tcPr>
          <w:p w:rsidR="00316AB0" w:rsidRPr="00D6499B" w:rsidRDefault="00316AB0" w:rsidP="00AE1757">
            <w:pPr>
              <w:spacing w:after="0" w:line="240" w:lineRule="auto"/>
              <w:ind w:left="-31"/>
              <w:jc w:val="center"/>
              <w:rPr>
                <w:b/>
              </w:rPr>
            </w:pPr>
            <w:r w:rsidRPr="00D6499B">
              <w:rPr>
                <w:b/>
              </w:rPr>
              <w:t>2004</w:t>
            </w:r>
          </w:p>
        </w:tc>
        <w:tc>
          <w:tcPr>
            <w:tcW w:w="960" w:type="dxa"/>
            <w:shd w:val="clear" w:color="auto" w:fill="92D050"/>
            <w:noWrap/>
            <w:vAlign w:val="bottom"/>
          </w:tcPr>
          <w:p w:rsidR="00316AB0" w:rsidRPr="00D6499B" w:rsidRDefault="00316AB0" w:rsidP="00AE1757">
            <w:pPr>
              <w:spacing w:after="0" w:line="240" w:lineRule="auto"/>
              <w:ind w:hanging="714"/>
              <w:jc w:val="right"/>
              <w:rPr>
                <w:b/>
              </w:rPr>
            </w:pPr>
            <w:r w:rsidRPr="00D6499B">
              <w:rPr>
                <w:b/>
              </w:rPr>
              <w:t>2006</w:t>
            </w:r>
          </w:p>
        </w:tc>
        <w:tc>
          <w:tcPr>
            <w:tcW w:w="960" w:type="dxa"/>
            <w:shd w:val="clear" w:color="auto" w:fill="92D050"/>
            <w:noWrap/>
            <w:vAlign w:val="bottom"/>
          </w:tcPr>
          <w:p w:rsidR="00316AB0" w:rsidRPr="00D6499B" w:rsidRDefault="00316AB0" w:rsidP="00AE1757">
            <w:pPr>
              <w:spacing w:after="0" w:line="240" w:lineRule="auto"/>
              <w:ind w:hanging="46"/>
              <w:jc w:val="center"/>
              <w:rPr>
                <w:b/>
              </w:rPr>
            </w:pPr>
            <w:r w:rsidRPr="00D6499B">
              <w:rPr>
                <w:b/>
              </w:rPr>
              <w:t>2008</w:t>
            </w:r>
          </w:p>
        </w:tc>
        <w:tc>
          <w:tcPr>
            <w:tcW w:w="960" w:type="dxa"/>
            <w:shd w:val="clear" w:color="auto" w:fill="92D050"/>
            <w:noWrap/>
            <w:vAlign w:val="bottom"/>
          </w:tcPr>
          <w:p w:rsidR="00316AB0" w:rsidRPr="00D6499B" w:rsidRDefault="00316AB0" w:rsidP="00AE1757">
            <w:pPr>
              <w:spacing w:after="0" w:line="240" w:lineRule="auto"/>
              <w:ind w:hanging="46"/>
              <w:jc w:val="center"/>
              <w:rPr>
                <w:b/>
              </w:rPr>
            </w:pPr>
            <w:r w:rsidRPr="00D6499B">
              <w:rPr>
                <w:b/>
              </w:rPr>
              <w:t>2010</w:t>
            </w:r>
          </w:p>
        </w:tc>
        <w:tc>
          <w:tcPr>
            <w:tcW w:w="960" w:type="dxa"/>
            <w:shd w:val="clear" w:color="auto" w:fill="92D050"/>
          </w:tcPr>
          <w:p w:rsidR="00316AB0" w:rsidRPr="00D6499B" w:rsidRDefault="00316AB0" w:rsidP="00AE1757">
            <w:pPr>
              <w:spacing w:after="0" w:line="240" w:lineRule="auto"/>
              <w:jc w:val="center"/>
              <w:rPr>
                <w:b/>
              </w:rPr>
            </w:pPr>
          </w:p>
          <w:p w:rsidR="00316AB0" w:rsidRPr="00D6499B" w:rsidRDefault="00316AB0" w:rsidP="00AE1757">
            <w:pPr>
              <w:spacing w:after="0" w:line="240" w:lineRule="auto"/>
              <w:jc w:val="center"/>
              <w:rPr>
                <w:b/>
              </w:rPr>
            </w:pPr>
            <w:r w:rsidRPr="00D6499B">
              <w:rPr>
                <w:b/>
              </w:rPr>
              <w:t>2015.</w:t>
            </w:r>
          </w:p>
        </w:tc>
      </w:tr>
      <w:tr w:rsidR="00316AB0" w:rsidRPr="00D6499B" w:rsidTr="00AE1757">
        <w:trPr>
          <w:trHeight w:val="255"/>
        </w:trPr>
        <w:tc>
          <w:tcPr>
            <w:tcW w:w="2840" w:type="dxa"/>
            <w:noWrap/>
            <w:vAlign w:val="bottom"/>
          </w:tcPr>
          <w:p w:rsidR="00316AB0" w:rsidRPr="00D6499B" w:rsidRDefault="00316AB0" w:rsidP="00AE1757">
            <w:pPr>
              <w:spacing w:after="0" w:line="240" w:lineRule="auto"/>
            </w:pPr>
            <w:r w:rsidRPr="00D6499B">
              <w:t>Ličko-senjska županija</w:t>
            </w:r>
          </w:p>
        </w:tc>
        <w:tc>
          <w:tcPr>
            <w:tcW w:w="1200" w:type="dxa"/>
            <w:noWrap/>
            <w:vAlign w:val="bottom"/>
          </w:tcPr>
          <w:p w:rsidR="00316AB0" w:rsidRPr="00D6499B" w:rsidRDefault="00316AB0" w:rsidP="00AE1757">
            <w:pPr>
              <w:spacing w:after="0" w:line="240" w:lineRule="auto"/>
              <w:ind w:left="-31"/>
              <w:jc w:val="right"/>
            </w:pPr>
            <w:r w:rsidRPr="00D6499B">
              <w:t>53.399</w:t>
            </w:r>
          </w:p>
        </w:tc>
        <w:tc>
          <w:tcPr>
            <w:tcW w:w="960" w:type="dxa"/>
            <w:noWrap/>
            <w:vAlign w:val="bottom"/>
          </w:tcPr>
          <w:p w:rsidR="00316AB0" w:rsidRPr="00D6499B" w:rsidRDefault="00316AB0" w:rsidP="00AE1757">
            <w:pPr>
              <w:spacing w:after="0" w:line="240" w:lineRule="auto"/>
              <w:ind w:hanging="714"/>
              <w:jc w:val="right"/>
            </w:pPr>
            <w:r w:rsidRPr="00D6499B">
              <w:t>56.489</w:t>
            </w:r>
          </w:p>
        </w:tc>
        <w:tc>
          <w:tcPr>
            <w:tcW w:w="960" w:type="dxa"/>
            <w:noWrap/>
            <w:vAlign w:val="bottom"/>
          </w:tcPr>
          <w:p w:rsidR="00316AB0" w:rsidRPr="00D6499B" w:rsidRDefault="00316AB0" w:rsidP="00AE1757">
            <w:pPr>
              <w:spacing w:after="0" w:line="240" w:lineRule="auto"/>
              <w:ind w:hanging="46"/>
              <w:jc w:val="right"/>
            </w:pPr>
            <w:r w:rsidRPr="00D6499B">
              <w:t>64.832</w:t>
            </w:r>
          </w:p>
        </w:tc>
        <w:tc>
          <w:tcPr>
            <w:tcW w:w="960" w:type="dxa"/>
            <w:noWrap/>
            <w:vAlign w:val="bottom"/>
          </w:tcPr>
          <w:p w:rsidR="00316AB0" w:rsidRPr="00D6499B" w:rsidRDefault="00316AB0" w:rsidP="00AE1757">
            <w:pPr>
              <w:spacing w:after="0" w:line="240" w:lineRule="auto"/>
              <w:ind w:hanging="46"/>
              <w:jc w:val="right"/>
            </w:pPr>
            <w:r w:rsidRPr="00D6499B">
              <w:t>63.197</w:t>
            </w:r>
          </w:p>
        </w:tc>
        <w:tc>
          <w:tcPr>
            <w:tcW w:w="960" w:type="dxa"/>
          </w:tcPr>
          <w:p w:rsidR="00316AB0" w:rsidRPr="00D6499B" w:rsidRDefault="00316AB0" w:rsidP="00AE1757">
            <w:pPr>
              <w:spacing w:after="0" w:line="240" w:lineRule="auto"/>
              <w:jc w:val="right"/>
            </w:pPr>
            <w:r w:rsidRPr="00D6499B">
              <w:t>74.921</w:t>
            </w:r>
          </w:p>
        </w:tc>
      </w:tr>
      <w:tr w:rsidR="00316AB0" w:rsidRPr="00D6499B" w:rsidTr="00AE1757">
        <w:trPr>
          <w:trHeight w:val="255"/>
        </w:trPr>
        <w:tc>
          <w:tcPr>
            <w:tcW w:w="2840" w:type="dxa"/>
            <w:noWrap/>
            <w:vAlign w:val="bottom"/>
          </w:tcPr>
          <w:p w:rsidR="00316AB0" w:rsidRPr="00D6499B" w:rsidRDefault="00316AB0" w:rsidP="00AE1757">
            <w:pPr>
              <w:spacing w:after="0" w:line="240" w:lineRule="auto"/>
            </w:pPr>
            <w:r w:rsidRPr="00D6499B">
              <w:t>Šibensko-kninska županija</w:t>
            </w:r>
          </w:p>
        </w:tc>
        <w:tc>
          <w:tcPr>
            <w:tcW w:w="1200" w:type="dxa"/>
            <w:noWrap/>
            <w:vAlign w:val="bottom"/>
          </w:tcPr>
          <w:p w:rsidR="00316AB0" w:rsidRPr="00D6499B" w:rsidRDefault="00316AB0" w:rsidP="00AE1757">
            <w:pPr>
              <w:spacing w:after="0" w:line="240" w:lineRule="auto"/>
              <w:ind w:left="-31"/>
              <w:jc w:val="right"/>
            </w:pPr>
            <w:r w:rsidRPr="00D6499B">
              <w:t>73.074</w:t>
            </w:r>
          </w:p>
        </w:tc>
        <w:tc>
          <w:tcPr>
            <w:tcW w:w="960" w:type="dxa"/>
            <w:noWrap/>
            <w:vAlign w:val="bottom"/>
          </w:tcPr>
          <w:p w:rsidR="00316AB0" w:rsidRPr="00D6499B" w:rsidRDefault="00316AB0" w:rsidP="00AE1757">
            <w:pPr>
              <w:spacing w:after="0" w:line="240" w:lineRule="auto"/>
              <w:ind w:hanging="714"/>
              <w:jc w:val="right"/>
            </w:pPr>
            <w:r w:rsidRPr="00D6499B">
              <w:t>72.013</w:t>
            </w:r>
          </w:p>
        </w:tc>
        <w:tc>
          <w:tcPr>
            <w:tcW w:w="960" w:type="dxa"/>
            <w:noWrap/>
            <w:vAlign w:val="bottom"/>
          </w:tcPr>
          <w:p w:rsidR="00316AB0" w:rsidRPr="00D6499B" w:rsidRDefault="00316AB0" w:rsidP="00AE1757">
            <w:pPr>
              <w:spacing w:after="0" w:line="240" w:lineRule="auto"/>
              <w:ind w:hanging="46"/>
              <w:jc w:val="right"/>
            </w:pPr>
            <w:r w:rsidRPr="00D6499B">
              <w:t>74.610</w:t>
            </w:r>
          </w:p>
        </w:tc>
        <w:tc>
          <w:tcPr>
            <w:tcW w:w="960" w:type="dxa"/>
            <w:noWrap/>
            <w:vAlign w:val="bottom"/>
          </w:tcPr>
          <w:p w:rsidR="00316AB0" w:rsidRPr="00D6499B" w:rsidRDefault="00316AB0" w:rsidP="00AE1757">
            <w:pPr>
              <w:spacing w:after="0" w:line="240" w:lineRule="auto"/>
              <w:ind w:hanging="46"/>
              <w:jc w:val="right"/>
            </w:pPr>
            <w:r w:rsidRPr="00D6499B">
              <w:t>64.583</w:t>
            </w:r>
          </w:p>
        </w:tc>
        <w:tc>
          <w:tcPr>
            <w:tcW w:w="960" w:type="dxa"/>
          </w:tcPr>
          <w:p w:rsidR="00316AB0" w:rsidRPr="00D6499B" w:rsidRDefault="00316AB0" w:rsidP="00AE1757">
            <w:pPr>
              <w:spacing w:after="0" w:line="240" w:lineRule="auto"/>
              <w:jc w:val="right"/>
            </w:pPr>
            <w:r w:rsidRPr="00D6499B">
              <w:t>61.141</w:t>
            </w:r>
          </w:p>
        </w:tc>
      </w:tr>
      <w:tr w:rsidR="00316AB0" w:rsidRPr="00D6499B" w:rsidTr="00AE1757">
        <w:trPr>
          <w:trHeight w:val="310"/>
        </w:trPr>
        <w:tc>
          <w:tcPr>
            <w:tcW w:w="2840" w:type="dxa"/>
            <w:noWrap/>
            <w:vAlign w:val="bottom"/>
          </w:tcPr>
          <w:p w:rsidR="00316AB0" w:rsidRPr="00D6499B" w:rsidRDefault="00316AB0" w:rsidP="00AE1757">
            <w:pPr>
              <w:spacing w:after="0" w:line="240" w:lineRule="auto"/>
            </w:pPr>
            <w:r w:rsidRPr="00D6499B">
              <w:t>Primorsko-goranska županija</w:t>
            </w:r>
          </w:p>
        </w:tc>
        <w:tc>
          <w:tcPr>
            <w:tcW w:w="1200" w:type="dxa"/>
            <w:noWrap/>
            <w:vAlign w:val="bottom"/>
          </w:tcPr>
          <w:p w:rsidR="00316AB0" w:rsidRPr="00D6499B" w:rsidRDefault="00316AB0" w:rsidP="00AE1757">
            <w:pPr>
              <w:spacing w:after="0" w:line="240" w:lineRule="auto"/>
              <w:ind w:left="-31"/>
              <w:jc w:val="right"/>
            </w:pPr>
            <w:r w:rsidRPr="00D6499B">
              <w:t>43.668</w:t>
            </w:r>
          </w:p>
        </w:tc>
        <w:tc>
          <w:tcPr>
            <w:tcW w:w="960" w:type="dxa"/>
            <w:noWrap/>
            <w:vAlign w:val="bottom"/>
          </w:tcPr>
          <w:p w:rsidR="00316AB0" w:rsidRPr="00D6499B" w:rsidRDefault="00316AB0" w:rsidP="00AE1757">
            <w:pPr>
              <w:spacing w:after="0" w:line="240" w:lineRule="auto"/>
              <w:ind w:hanging="714"/>
              <w:jc w:val="right"/>
            </w:pPr>
            <w:r w:rsidRPr="00D6499B">
              <w:t>39.502</w:t>
            </w:r>
          </w:p>
        </w:tc>
        <w:tc>
          <w:tcPr>
            <w:tcW w:w="960" w:type="dxa"/>
            <w:noWrap/>
            <w:vAlign w:val="bottom"/>
          </w:tcPr>
          <w:p w:rsidR="00316AB0" w:rsidRPr="00D6499B" w:rsidRDefault="00316AB0" w:rsidP="00AE1757">
            <w:pPr>
              <w:spacing w:after="0" w:line="240" w:lineRule="auto"/>
              <w:ind w:hanging="46"/>
              <w:jc w:val="right"/>
            </w:pPr>
            <w:r w:rsidRPr="00D6499B">
              <w:t>40.224</w:t>
            </w:r>
          </w:p>
        </w:tc>
        <w:tc>
          <w:tcPr>
            <w:tcW w:w="960" w:type="dxa"/>
            <w:noWrap/>
            <w:vAlign w:val="bottom"/>
          </w:tcPr>
          <w:p w:rsidR="00316AB0" w:rsidRPr="00D6499B" w:rsidRDefault="00316AB0" w:rsidP="00AE1757">
            <w:pPr>
              <w:spacing w:after="0" w:line="240" w:lineRule="auto"/>
              <w:ind w:hanging="46"/>
              <w:jc w:val="right"/>
            </w:pPr>
            <w:r w:rsidRPr="00D6499B">
              <w:t>28.899</w:t>
            </w:r>
          </w:p>
        </w:tc>
        <w:tc>
          <w:tcPr>
            <w:tcW w:w="960" w:type="dxa"/>
          </w:tcPr>
          <w:p w:rsidR="00316AB0" w:rsidRPr="00D6499B" w:rsidRDefault="00316AB0" w:rsidP="00AE1757">
            <w:pPr>
              <w:spacing w:after="0" w:line="240" w:lineRule="auto"/>
              <w:jc w:val="right"/>
            </w:pPr>
            <w:r w:rsidRPr="00D6499B">
              <w:t>33.060</w:t>
            </w:r>
          </w:p>
        </w:tc>
      </w:tr>
      <w:tr w:rsidR="00316AB0" w:rsidRPr="00D6499B" w:rsidTr="00AE1757">
        <w:trPr>
          <w:trHeight w:val="255"/>
        </w:trPr>
        <w:tc>
          <w:tcPr>
            <w:tcW w:w="2840" w:type="dxa"/>
            <w:noWrap/>
            <w:vAlign w:val="bottom"/>
          </w:tcPr>
          <w:p w:rsidR="00316AB0" w:rsidRPr="00D6499B" w:rsidRDefault="00316AB0" w:rsidP="00AE1757">
            <w:pPr>
              <w:spacing w:after="0" w:line="240" w:lineRule="auto"/>
            </w:pPr>
            <w:r w:rsidRPr="00D6499B">
              <w:t>Zadarska županija</w:t>
            </w:r>
          </w:p>
        </w:tc>
        <w:tc>
          <w:tcPr>
            <w:tcW w:w="1200" w:type="dxa"/>
            <w:noWrap/>
            <w:vAlign w:val="bottom"/>
          </w:tcPr>
          <w:p w:rsidR="00316AB0" w:rsidRPr="00D6499B" w:rsidRDefault="00316AB0" w:rsidP="00AE1757">
            <w:pPr>
              <w:spacing w:after="0" w:line="240" w:lineRule="auto"/>
              <w:ind w:left="-31"/>
              <w:jc w:val="right"/>
            </w:pPr>
            <w:r w:rsidRPr="00D6499B">
              <w:t>96.472</w:t>
            </w:r>
          </w:p>
        </w:tc>
        <w:tc>
          <w:tcPr>
            <w:tcW w:w="960" w:type="dxa"/>
            <w:noWrap/>
            <w:vAlign w:val="bottom"/>
          </w:tcPr>
          <w:p w:rsidR="00316AB0" w:rsidRPr="00D6499B" w:rsidRDefault="00316AB0" w:rsidP="00AE1757">
            <w:pPr>
              <w:spacing w:after="0" w:line="240" w:lineRule="auto"/>
              <w:ind w:hanging="714"/>
              <w:jc w:val="right"/>
            </w:pPr>
            <w:r w:rsidRPr="00D6499B">
              <w:t>105.329</w:t>
            </w:r>
          </w:p>
        </w:tc>
        <w:tc>
          <w:tcPr>
            <w:tcW w:w="960" w:type="dxa"/>
            <w:noWrap/>
            <w:vAlign w:val="bottom"/>
          </w:tcPr>
          <w:p w:rsidR="00316AB0" w:rsidRPr="00D6499B" w:rsidRDefault="00316AB0" w:rsidP="00AE1757">
            <w:pPr>
              <w:spacing w:after="0" w:line="240" w:lineRule="auto"/>
              <w:ind w:hanging="46"/>
              <w:jc w:val="right"/>
            </w:pPr>
            <w:r w:rsidRPr="00D6499B">
              <w:t>110.153</w:t>
            </w:r>
          </w:p>
        </w:tc>
        <w:tc>
          <w:tcPr>
            <w:tcW w:w="960" w:type="dxa"/>
            <w:noWrap/>
            <w:vAlign w:val="bottom"/>
          </w:tcPr>
          <w:p w:rsidR="00316AB0" w:rsidRPr="00D6499B" w:rsidRDefault="00316AB0" w:rsidP="00AE1757">
            <w:pPr>
              <w:spacing w:after="0" w:line="240" w:lineRule="auto"/>
              <w:ind w:hanging="46"/>
              <w:jc w:val="right"/>
            </w:pPr>
            <w:r w:rsidRPr="00D6499B">
              <w:t>94.376</w:t>
            </w:r>
          </w:p>
        </w:tc>
        <w:tc>
          <w:tcPr>
            <w:tcW w:w="960" w:type="dxa"/>
          </w:tcPr>
          <w:p w:rsidR="00316AB0" w:rsidRPr="00D6499B" w:rsidRDefault="00316AB0" w:rsidP="00AE1757">
            <w:pPr>
              <w:spacing w:after="0" w:line="240" w:lineRule="auto"/>
              <w:jc w:val="right"/>
            </w:pPr>
            <w:r w:rsidRPr="00D6499B">
              <w:t>102.424</w:t>
            </w:r>
          </w:p>
        </w:tc>
      </w:tr>
      <w:tr w:rsidR="00316AB0" w:rsidRPr="00D6499B" w:rsidTr="00AE1757">
        <w:trPr>
          <w:trHeight w:val="255"/>
        </w:trPr>
        <w:tc>
          <w:tcPr>
            <w:tcW w:w="2840" w:type="dxa"/>
            <w:noWrap/>
            <w:vAlign w:val="bottom"/>
          </w:tcPr>
          <w:p w:rsidR="00316AB0" w:rsidRPr="00D6499B" w:rsidRDefault="00316AB0" w:rsidP="00AE1757">
            <w:pPr>
              <w:spacing w:after="0" w:line="240" w:lineRule="auto"/>
            </w:pPr>
            <w:r w:rsidRPr="00D6499B">
              <w:t>Ukupno RH</w:t>
            </w:r>
          </w:p>
        </w:tc>
        <w:tc>
          <w:tcPr>
            <w:tcW w:w="1200" w:type="dxa"/>
            <w:noWrap/>
            <w:vAlign w:val="bottom"/>
          </w:tcPr>
          <w:p w:rsidR="00316AB0" w:rsidRPr="00D6499B" w:rsidRDefault="00316AB0" w:rsidP="00AE1757">
            <w:pPr>
              <w:spacing w:after="0" w:line="240" w:lineRule="auto"/>
              <w:ind w:left="-31"/>
              <w:jc w:val="right"/>
            </w:pPr>
            <w:r w:rsidRPr="00D6499B">
              <w:t>509.939</w:t>
            </w:r>
          </w:p>
        </w:tc>
        <w:tc>
          <w:tcPr>
            <w:tcW w:w="960" w:type="dxa"/>
            <w:noWrap/>
            <w:vAlign w:val="bottom"/>
          </w:tcPr>
          <w:p w:rsidR="00316AB0" w:rsidRPr="00D6499B" w:rsidRDefault="00316AB0" w:rsidP="00AE1757">
            <w:pPr>
              <w:spacing w:after="0" w:line="240" w:lineRule="auto"/>
              <w:ind w:hanging="714"/>
              <w:jc w:val="right"/>
            </w:pPr>
            <w:r w:rsidRPr="00D6499B">
              <w:t>531.504</w:t>
            </w:r>
          </w:p>
        </w:tc>
        <w:tc>
          <w:tcPr>
            <w:tcW w:w="960" w:type="dxa"/>
            <w:noWrap/>
            <w:vAlign w:val="bottom"/>
          </w:tcPr>
          <w:p w:rsidR="00316AB0" w:rsidRPr="00D6499B" w:rsidRDefault="00316AB0" w:rsidP="00AE1757">
            <w:pPr>
              <w:spacing w:after="0" w:line="240" w:lineRule="auto"/>
              <w:ind w:hanging="46"/>
              <w:jc w:val="right"/>
            </w:pPr>
            <w:r w:rsidRPr="00D6499B">
              <w:t>585.416</w:t>
            </w:r>
          </w:p>
        </w:tc>
        <w:tc>
          <w:tcPr>
            <w:tcW w:w="960" w:type="dxa"/>
            <w:noWrap/>
            <w:vAlign w:val="bottom"/>
          </w:tcPr>
          <w:p w:rsidR="00316AB0" w:rsidRPr="00D6499B" w:rsidRDefault="00316AB0" w:rsidP="00AE1757">
            <w:pPr>
              <w:spacing w:after="0" w:line="240" w:lineRule="auto"/>
              <w:ind w:hanging="46"/>
              <w:jc w:val="right"/>
            </w:pPr>
            <w:r w:rsidRPr="00D6499B">
              <w:t>531.981</w:t>
            </w:r>
          </w:p>
        </w:tc>
        <w:tc>
          <w:tcPr>
            <w:tcW w:w="960" w:type="dxa"/>
          </w:tcPr>
          <w:p w:rsidR="00316AB0" w:rsidRPr="00D6499B" w:rsidRDefault="00316AB0" w:rsidP="00AE1757">
            <w:pPr>
              <w:spacing w:after="0" w:line="240" w:lineRule="auto"/>
              <w:jc w:val="right"/>
            </w:pPr>
            <w:r w:rsidRPr="00D6499B">
              <w:t>610.737</w:t>
            </w:r>
          </w:p>
        </w:tc>
      </w:tr>
      <w:tr w:rsidR="00316AB0" w:rsidRPr="00D6499B" w:rsidTr="00AE1757">
        <w:trPr>
          <w:trHeight w:val="255"/>
        </w:trPr>
        <w:tc>
          <w:tcPr>
            <w:tcW w:w="2840" w:type="dxa"/>
            <w:shd w:val="clear" w:color="auto" w:fill="92D050"/>
            <w:noWrap/>
            <w:vAlign w:val="bottom"/>
          </w:tcPr>
          <w:p w:rsidR="00316AB0" w:rsidRPr="00D6499B" w:rsidRDefault="00316AB0" w:rsidP="00AE1757">
            <w:pPr>
              <w:spacing w:after="0" w:line="240" w:lineRule="auto"/>
              <w:rPr>
                <w:b/>
                <w:bCs/>
              </w:rPr>
            </w:pPr>
            <w:r w:rsidRPr="00D6499B">
              <w:rPr>
                <w:b/>
                <w:bCs/>
              </w:rPr>
              <w:t>Broj uzgajivača</w:t>
            </w:r>
          </w:p>
        </w:tc>
        <w:tc>
          <w:tcPr>
            <w:tcW w:w="1200" w:type="dxa"/>
            <w:shd w:val="clear" w:color="auto" w:fill="92D050"/>
            <w:noWrap/>
            <w:vAlign w:val="bottom"/>
          </w:tcPr>
          <w:p w:rsidR="00316AB0" w:rsidRPr="00D6499B" w:rsidRDefault="00316AB0" w:rsidP="00AE1757">
            <w:pPr>
              <w:spacing w:after="0" w:line="240" w:lineRule="auto"/>
              <w:ind w:left="-31"/>
              <w:jc w:val="center"/>
              <w:rPr>
                <w:b/>
              </w:rPr>
            </w:pPr>
            <w:r w:rsidRPr="00D6499B">
              <w:rPr>
                <w:b/>
              </w:rPr>
              <w:t>2004</w:t>
            </w:r>
          </w:p>
        </w:tc>
        <w:tc>
          <w:tcPr>
            <w:tcW w:w="960" w:type="dxa"/>
            <w:shd w:val="clear" w:color="auto" w:fill="92D050"/>
            <w:noWrap/>
            <w:vAlign w:val="bottom"/>
          </w:tcPr>
          <w:p w:rsidR="00316AB0" w:rsidRPr="00D6499B" w:rsidRDefault="00316AB0" w:rsidP="00AE1757">
            <w:pPr>
              <w:spacing w:after="0" w:line="240" w:lineRule="auto"/>
              <w:ind w:hanging="714"/>
              <w:jc w:val="center"/>
              <w:rPr>
                <w:b/>
              </w:rPr>
            </w:pPr>
            <w:r w:rsidRPr="00D6499B">
              <w:rPr>
                <w:b/>
              </w:rPr>
              <w:t>2006</w:t>
            </w:r>
          </w:p>
        </w:tc>
        <w:tc>
          <w:tcPr>
            <w:tcW w:w="960" w:type="dxa"/>
            <w:shd w:val="clear" w:color="auto" w:fill="92D050"/>
            <w:noWrap/>
            <w:vAlign w:val="bottom"/>
          </w:tcPr>
          <w:p w:rsidR="00316AB0" w:rsidRPr="00D6499B" w:rsidRDefault="00316AB0" w:rsidP="00AE1757">
            <w:pPr>
              <w:spacing w:after="0" w:line="240" w:lineRule="auto"/>
              <w:ind w:hanging="46"/>
              <w:jc w:val="center"/>
              <w:rPr>
                <w:b/>
              </w:rPr>
            </w:pPr>
            <w:r w:rsidRPr="00D6499B">
              <w:rPr>
                <w:b/>
              </w:rPr>
              <w:t>2008</w:t>
            </w:r>
          </w:p>
        </w:tc>
        <w:tc>
          <w:tcPr>
            <w:tcW w:w="960" w:type="dxa"/>
            <w:shd w:val="clear" w:color="auto" w:fill="92D050"/>
            <w:noWrap/>
            <w:vAlign w:val="bottom"/>
          </w:tcPr>
          <w:p w:rsidR="00316AB0" w:rsidRPr="00D6499B" w:rsidRDefault="00316AB0" w:rsidP="00AE1757">
            <w:pPr>
              <w:spacing w:after="0" w:line="240" w:lineRule="auto"/>
              <w:ind w:hanging="46"/>
              <w:jc w:val="center"/>
              <w:rPr>
                <w:b/>
              </w:rPr>
            </w:pPr>
            <w:r w:rsidRPr="00D6499B">
              <w:rPr>
                <w:b/>
              </w:rPr>
              <w:t>2010</w:t>
            </w:r>
          </w:p>
        </w:tc>
        <w:tc>
          <w:tcPr>
            <w:tcW w:w="960" w:type="dxa"/>
            <w:shd w:val="clear" w:color="auto" w:fill="92D050"/>
          </w:tcPr>
          <w:p w:rsidR="00316AB0" w:rsidRPr="00D6499B" w:rsidRDefault="00316AB0" w:rsidP="00AE1757">
            <w:pPr>
              <w:spacing w:after="0" w:line="240" w:lineRule="auto"/>
              <w:jc w:val="center"/>
              <w:rPr>
                <w:b/>
              </w:rPr>
            </w:pPr>
            <w:r w:rsidRPr="00D6499B">
              <w:rPr>
                <w:b/>
              </w:rPr>
              <w:t>2015</w:t>
            </w:r>
          </w:p>
        </w:tc>
      </w:tr>
      <w:tr w:rsidR="00316AB0" w:rsidRPr="00D6499B" w:rsidTr="00AE1757">
        <w:trPr>
          <w:trHeight w:val="255"/>
        </w:trPr>
        <w:tc>
          <w:tcPr>
            <w:tcW w:w="2840" w:type="dxa"/>
            <w:noWrap/>
            <w:vAlign w:val="bottom"/>
          </w:tcPr>
          <w:p w:rsidR="00316AB0" w:rsidRPr="00D6499B" w:rsidRDefault="00316AB0" w:rsidP="00AE1757">
            <w:pPr>
              <w:spacing w:after="0" w:line="240" w:lineRule="auto"/>
            </w:pPr>
            <w:r w:rsidRPr="00D6499B">
              <w:t>Ličko-senjska županija</w:t>
            </w:r>
          </w:p>
        </w:tc>
        <w:tc>
          <w:tcPr>
            <w:tcW w:w="1200" w:type="dxa"/>
            <w:noWrap/>
            <w:vAlign w:val="bottom"/>
          </w:tcPr>
          <w:p w:rsidR="00316AB0" w:rsidRPr="00D6499B" w:rsidRDefault="00316AB0" w:rsidP="00AE1757">
            <w:pPr>
              <w:spacing w:after="0" w:line="240" w:lineRule="auto"/>
              <w:ind w:left="-31"/>
              <w:jc w:val="right"/>
            </w:pPr>
            <w:r w:rsidRPr="00D6499B">
              <w:t>1.376</w:t>
            </w:r>
          </w:p>
        </w:tc>
        <w:tc>
          <w:tcPr>
            <w:tcW w:w="960" w:type="dxa"/>
            <w:noWrap/>
            <w:vAlign w:val="bottom"/>
          </w:tcPr>
          <w:p w:rsidR="00316AB0" w:rsidRPr="00D6499B" w:rsidRDefault="00316AB0" w:rsidP="00AE1757">
            <w:pPr>
              <w:spacing w:after="0" w:line="240" w:lineRule="auto"/>
              <w:ind w:hanging="714"/>
              <w:jc w:val="right"/>
            </w:pPr>
            <w:r w:rsidRPr="00D6499B">
              <w:t>1.122</w:t>
            </w:r>
          </w:p>
        </w:tc>
        <w:tc>
          <w:tcPr>
            <w:tcW w:w="960" w:type="dxa"/>
            <w:noWrap/>
            <w:vAlign w:val="bottom"/>
          </w:tcPr>
          <w:p w:rsidR="00316AB0" w:rsidRPr="00D6499B" w:rsidRDefault="00316AB0" w:rsidP="00AE1757">
            <w:pPr>
              <w:spacing w:after="0" w:line="240" w:lineRule="auto"/>
              <w:ind w:hanging="36"/>
              <w:jc w:val="right"/>
            </w:pPr>
          </w:p>
        </w:tc>
        <w:tc>
          <w:tcPr>
            <w:tcW w:w="960" w:type="dxa"/>
            <w:noWrap/>
            <w:vAlign w:val="bottom"/>
          </w:tcPr>
          <w:p w:rsidR="00316AB0" w:rsidRPr="00D6499B" w:rsidRDefault="00316AB0" w:rsidP="00AE1757">
            <w:pPr>
              <w:spacing w:after="0" w:line="240" w:lineRule="auto"/>
              <w:ind w:hanging="46"/>
              <w:jc w:val="right"/>
            </w:pPr>
            <w:r w:rsidRPr="00D6499B">
              <w:t>1.674</w:t>
            </w:r>
          </w:p>
        </w:tc>
        <w:tc>
          <w:tcPr>
            <w:tcW w:w="960" w:type="dxa"/>
          </w:tcPr>
          <w:p w:rsidR="00316AB0" w:rsidRPr="00D6499B" w:rsidRDefault="00316AB0" w:rsidP="00AE1757">
            <w:pPr>
              <w:spacing w:after="0" w:line="240" w:lineRule="auto"/>
              <w:jc w:val="right"/>
            </w:pPr>
            <w:r w:rsidRPr="00D6499B">
              <w:t>1.629</w:t>
            </w:r>
          </w:p>
        </w:tc>
      </w:tr>
      <w:tr w:rsidR="00316AB0" w:rsidRPr="00D6499B" w:rsidTr="00AE1757">
        <w:trPr>
          <w:trHeight w:val="255"/>
        </w:trPr>
        <w:tc>
          <w:tcPr>
            <w:tcW w:w="2840" w:type="dxa"/>
            <w:noWrap/>
            <w:vAlign w:val="bottom"/>
          </w:tcPr>
          <w:p w:rsidR="00316AB0" w:rsidRPr="00D6499B" w:rsidRDefault="00316AB0" w:rsidP="00AE1757">
            <w:pPr>
              <w:spacing w:after="0" w:line="240" w:lineRule="auto"/>
            </w:pPr>
            <w:r w:rsidRPr="00D6499B">
              <w:t>Šibensko-kninska županija</w:t>
            </w:r>
          </w:p>
        </w:tc>
        <w:tc>
          <w:tcPr>
            <w:tcW w:w="1200" w:type="dxa"/>
            <w:noWrap/>
            <w:vAlign w:val="bottom"/>
          </w:tcPr>
          <w:p w:rsidR="00316AB0" w:rsidRPr="00D6499B" w:rsidRDefault="00316AB0" w:rsidP="00AE1757">
            <w:pPr>
              <w:spacing w:after="0" w:line="240" w:lineRule="auto"/>
              <w:ind w:left="-31"/>
              <w:jc w:val="right"/>
            </w:pPr>
            <w:r w:rsidRPr="00D6499B">
              <w:t>1.342</w:t>
            </w:r>
          </w:p>
        </w:tc>
        <w:tc>
          <w:tcPr>
            <w:tcW w:w="960" w:type="dxa"/>
            <w:noWrap/>
            <w:vAlign w:val="bottom"/>
          </w:tcPr>
          <w:p w:rsidR="00316AB0" w:rsidRPr="00D6499B" w:rsidRDefault="00316AB0" w:rsidP="00AE1757">
            <w:pPr>
              <w:spacing w:after="0" w:line="240" w:lineRule="auto"/>
              <w:ind w:hanging="714"/>
              <w:jc w:val="right"/>
            </w:pPr>
            <w:r w:rsidRPr="00D6499B">
              <w:t>1.214</w:t>
            </w:r>
          </w:p>
        </w:tc>
        <w:tc>
          <w:tcPr>
            <w:tcW w:w="960" w:type="dxa"/>
            <w:noWrap/>
            <w:vAlign w:val="bottom"/>
          </w:tcPr>
          <w:p w:rsidR="00316AB0" w:rsidRPr="00D6499B" w:rsidRDefault="00316AB0" w:rsidP="00AE1757">
            <w:pPr>
              <w:spacing w:after="0" w:line="240" w:lineRule="auto"/>
              <w:ind w:hanging="36"/>
              <w:jc w:val="right"/>
            </w:pPr>
          </w:p>
        </w:tc>
        <w:tc>
          <w:tcPr>
            <w:tcW w:w="960" w:type="dxa"/>
            <w:noWrap/>
            <w:vAlign w:val="bottom"/>
          </w:tcPr>
          <w:p w:rsidR="00316AB0" w:rsidRPr="00D6499B" w:rsidRDefault="00316AB0" w:rsidP="00AE1757">
            <w:pPr>
              <w:spacing w:after="0" w:line="240" w:lineRule="auto"/>
              <w:ind w:hanging="46"/>
              <w:jc w:val="right"/>
            </w:pPr>
            <w:r w:rsidRPr="00D6499B">
              <w:t>1.232</w:t>
            </w:r>
          </w:p>
        </w:tc>
        <w:tc>
          <w:tcPr>
            <w:tcW w:w="960" w:type="dxa"/>
          </w:tcPr>
          <w:p w:rsidR="00316AB0" w:rsidRPr="00D6499B" w:rsidRDefault="00316AB0" w:rsidP="00AE1757">
            <w:pPr>
              <w:spacing w:after="0" w:line="240" w:lineRule="auto"/>
              <w:jc w:val="right"/>
            </w:pPr>
            <w:r w:rsidRPr="00D6499B">
              <w:t>1.123</w:t>
            </w:r>
          </w:p>
        </w:tc>
      </w:tr>
      <w:tr w:rsidR="00316AB0" w:rsidRPr="00D6499B" w:rsidTr="00AE1757">
        <w:trPr>
          <w:trHeight w:val="255"/>
        </w:trPr>
        <w:tc>
          <w:tcPr>
            <w:tcW w:w="2840" w:type="dxa"/>
            <w:noWrap/>
            <w:vAlign w:val="bottom"/>
          </w:tcPr>
          <w:p w:rsidR="00316AB0" w:rsidRPr="00D6499B" w:rsidRDefault="00316AB0" w:rsidP="00AE1757">
            <w:pPr>
              <w:spacing w:after="0" w:line="240" w:lineRule="auto"/>
            </w:pPr>
            <w:r w:rsidRPr="00D6499B">
              <w:t>Primorsko-goranska županija</w:t>
            </w:r>
          </w:p>
        </w:tc>
        <w:tc>
          <w:tcPr>
            <w:tcW w:w="1200" w:type="dxa"/>
            <w:noWrap/>
            <w:vAlign w:val="bottom"/>
          </w:tcPr>
          <w:p w:rsidR="00316AB0" w:rsidRPr="00D6499B" w:rsidRDefault="00316AB0" w:rsidP="00AE1757">
            <w:pPr>
              <w:spacing w:after="0" w:line="240" w:lineRule="auto"/>
              <w:ind w:left="-31"/>
              <w:jc w:val="right"/>
            </w:pPr>
            <w:r w:rsidRPr="00D6499B">
              <w:t>700</w:t>
            </w:r>
          </w:p>
        </w:tc>
        <w:tc>
          <w:tcPr>
            <w:tcW w:w="960" w:type="dxa"/>
            <w:noWrap/>
            <w:vAlign w:val="bottom"/>
          </w:tcPr>
          <w:p w:rsidR="00316AB0" w:rsidRPr="00D6499B" w:rsidRDefault="00316AB0" w:rsidP="00AE1757">
            <w:pPr>
              <w:spacing w:after="0" w:line="240" w:lineRule="auto"/>
              <w:ind w:hanging="714"/>
              <w:jc w:val="right"/>
            </w:pPr>
            <w:r w:rsidRPr="00D6499B">
              <w:t>605</w:t>
            </w:r>
          </w:p>
        </w:tc>
        <w:tc>
          <w:tcPr>
            <w:tcW w:w="960" w:type="dxa"/>
            <w:noWrap/>
            <w:vAlign w:val="bottom"/>
          </w:tcPr>
          <w:p w:rsidR="00316AB0" w:rsidRPr="00D6499B" w:rsidRDefault="00316AB0" w:rsidP="00AE1757">
            <w:pPr>
              <w:spacing w:after="0" w:line="240" w:lineRule="auto"/>
              <w:ind w:hanging="36"/>
              <w:jc w:val="right"/>
            </w:pPr>
          </w:p>
        </w:tc>
        <w:tc>
          <w:tcPr>
            <w:tcW w:w="960" w:type="dxa"/>
            <w:noWrap/>
            <w:vAlign w:val="bottom"/>
          </w:tcPr>
          <w:p w:rsidR="00316AB0" w:rsidRPr="00D6499B" w:rsidRDefault="00316AB0" w:rsidP="00AE1757">
            <w:pPr>
              <w:spacing w:after="0" w:line="240" w:lineRule="auto"/>
              <w:ind w:hanging="46"/>
              <w:jc w:val="right"/>
            </w:pPr>
            <w:r w:rsidRPr="00D6499B">
              <w:t>619</w:t>
            </w:r>
          </w:p>
        </w:tc>
        <w:tc>
          <w:tcPr>
            <w:tcW w:w="960" w:type="dxa"/>
          </w:tcPr>
          <w:p w:rsidR="00316AB0" w:rsidRPr="00D6499B" w:rsidRDefault="00316AB0" w:rsidP="00AE1757">
            <w:pPr>
              <w:spacing w:after="0" w:line="240" w:lineRule="auto"/>
              <w:jc w:val="right"/>
            </w:pPr>
            <w:r w:rsidRPr="00D6499B">
              <w:t>522</w:t>
            </w:r>
          </w:p>
        </w:tc>
      </w:tr>
      <w:tr w:rsidR="00316AB0" w:rsidRPr="00D6499B" w:rsidTr="00AE1757">
        <w:trPr>
          <w:trHeight w:val="255"/>
        </w:trPr>
        <w:tc>
          <w:tcPr>
            <w:tcW w:w="2840" w:type="dxa"/>
            <w:noWrap/>
            <w:vAlign w:val="bottom"/>
          </w:tcPr>
          <w:p w:rsidR="00316AB0" w:rsidRPr="00D6499B" w:rsidRDefault="00316AB0" w:rsidP="00AE1757">
            <w:pPr>
              <w:spacing w:after="0" w:line="240" w:lineRule="auto"/>
            </w:pPr>
            <w:r w:rsidRPr="00D6499B">
              <w:t>Zadarska županija</w:t>
            </w:r>
          </w:p>
        </w:tc>
        <w:tc>
          <w:tcPr>
            <w:tcW w:w="1200" w:type="dxa"/>
            <w:noWrap/>
            <w:vAlign w:val="bottom"/>
          </w:tcPr>
          <w:p w:rsidR="00316AB0" w:rsidRPr="00D6499B" w:rsidRDefault="00316AB0" w:rsidP="00AE1757">
            <w:pPr>
              <w:spacing w:after="0" w:line="240" w:lineRule="auto"/>
              <w:ind w:left="-31"/>
              <w:jc w:val="right"/>
            </w:pPr>
            <w:r w:rsidRPr="00D6499B">
              <w:t>1.764</w:t>
            </w:r>
          </w:p>
        </w:tc>
        <w:tc>
          <w:tcPr>
            <w:tcW w:w="960" w:type="dxa"/>
            <w:noWrap/>
            <w:vAlign w:val="bottom"/>
          </w:tcPr>
          <w:p w:rsidR="00316AB0" w:rsidRPr="00D6499B" w:rsidRDefault="00316AB0" w:rsidP="00AE1757">
            <w:pPr>
              <w:spacing w:after="0" w:line="240" w:lineRule="auto"/>
              <w:ind w:hanging="714"/>
              <w:jc w:val="right"/>
            </w:pPr>
            <w:r w:rsidRPr="00D6499B">
              <w:t>1.772</w:t>
            </w:r>
          </w:p>
        </w:tc>
        <w:tc>
          <w:tcPr>
            <w:tcW w:w="960" w:type="dxa"/>
            <w:noWrap/>
            <w:vAlign w:val="bottom"/>
          </w:tcPr>
          <w:p w:rsidR="00316AB0" w:rsidRPr="00D6499B" w:rsidRDefault="00316AB0" w:rsidP="00AE1757">
            <w:pPr>
              <w:spacing w:after="0" w:line="240" w:lineRule="auto"/>
              <w:ind w:hanging="36"/>
              <w:jc w:val="right"/>
            </w:pPr>
          </w:p>
        </w:tc>
        <w:tc>
          <w:tcPr>
            <w:tcW w:w="960" w:type="dxa"/>
            <w:noWrap/>
            <w:vAlign w:val="bottom"/>
          </w:tcPr>
          <w:p w:rsidR="00316AB0" w:rsidRPr="00D6499B" w:rsidRDefault="00316AB0" w:rsidP="00AE1757">
            <w:pPr>
              <w:spacing w:after="0" w:line="240" w:lineRule="auto"/>
              <w:ind w:hanging="46"/>
              <w:jc w:val="right"/>
            </w:pPr>
            <w:r w:rsidRPr="00D6499B">
              <w:t>1.884</w:t>
            </w:r>
          </w:p>
        </w:tc>
        <w:tc>
          <w:tcPr>
            <w:tcW w:w="960" w:type="dxa"/>
          </w:tcPr>
          <w:p w:rsidR="00316AB0" w:rsidRPr="00D6499B" w:rsidRDefault="00316AB0" w:rsidP="00AE1757">
            <w:pPr>
              <w:spacing w:after="0" w:line="240" w:lineRule="auto"/>
              <w:jc w:val="right"/>
            </w:pPr>
            <w:r w:rsidRPr="00D6499B">
              <w:t>1.740</w:t>
            </w:r>
          </w:p>
        </w:tc>
      </w:tr>
      <w:tr w:rsidR="00316AB0" w:rsidRPr="00D6499B" w:rsidTr="00AE1757">
        <w:trPr>
          <w:trHeight w:val="255"/>
        </w:trPr>
        <w:tc>
          <w:tcPr>
            <w:tcW w:w="2840" w:type="dxa"/>
            <w:noWrap/>
            <w:vAlign w:val="bottom"/>
          </w:tcPr>
          <w:p w:rsidR="00316AB0" w:rsidRPr="00D6499B" w:rsidRDefault="00316AB0" w:rsidP="00AE1757">
            <w:pPr>
              <w:spacing w:after="0" w:line="240" w:lineRule="auto"/>
            </w:pPr>
            <w:r w:rsidRPr="00D6499B">
              <w:t>Ukupno RH</w:t>
            </w:r>
          </w:p>
        </w:tc>
        <w:tc>
          <w:tcPr>
            <w:tcW w:w="1200" w:type="dxa"/>
            <w:noWrap/>
            <w:vAlign w:val="bottom"/>
          </w:tcPr>
          <w:p w:rsidR="00316AB0" w:rsidRPr="00D6499B" w:rsidRDefault="00316AB0" w:rsidP="00AE1757">
            <w:pPr>
              <w:spacing w:after="0" w:line="240" w:lineRule="auto"/>
              <w:ind w:left="-31"/>
              <w:jc w:val="right"/>
            </w:pPr>
            <w:r w:rsidRPr="00D6499B">
              <w:t>9.097</w:t>
            </w:r>
          </w:p>
        </w:tc>
        <w:tc>
          <w:tcPr>
            <w:tcW w:w="960" w:type="dxa"/>
            <w:noWrap/>
            <w:vAlign w:val="bottom"/>
          </w:tcPr>
          <w:p w:rsidR="00316AB0" w:rsidRPr="00D6499B" w:rsidRDefault="00316AB0" w:rsidP="00AE1757">
            <w:pPr>
              <w:spacing w:after="0" w:line="240" w:lineRule="auto"/>
              <w:ind w:hanging="714"/>
              <w:jc w:val="right"/>
            </w:pPr>
            <w:r w:rsidRPr="00D6499B">
              <w:t>8.376</w:t>
            </w:r>
          </w:p>
        </w:tc>
        <w:tc>
          <w:tcPr>
            <w:tcW w:w="960" w:type="dxa"/>
            <w:noWrap/>
            <w:vAlign w:val="bottom"/>
          </w:tcPr>
          <w:p w:rsidR="00316AB0" w:rsidRPr="00D6499B" w:rsidRDefault="00316AB0" w:rsidP="00AE1757">
            <w:pPr>
              <w:spacing w:after="0" w:line="240" w:lineRule="auto"/>
              <w:ind w:hanging="36"/>
              <w:jc w:val="right"/>
            </w:pPr>
          </w:p>
        </w:tc>
        <w:tc>
          <w:tcPr>
            <w:tcW w:w="960" w:type="dxa"/>
            <w:noWrap/>
            <w:vAlign w:val="bottom"/>
          </w:tcPr>
          <w:p w:rsidR="00316AB0" w:rsidRPr="00D6499B" w:rsidRDefault="00316AB0" w:rsidP="00AE1757">
            <w:pPr>
              <w:spacing w:after="0" w:line="240" w:lineRule="auto"/>
              <w:ind w:hanging="46"/>
              <w:jc w:val="right"/>
            </w:pPr>
            <w:r w:rsidRPr="00D6499B">
              <w:t>11.241</w:t>
            </w:r>
          </w:p>
        </w:tc>
        <w:tc>
          <w:tcPr>
            <w:tcW w:w="960" w:type="dxa"/>
          </w:tcPr>
          <w:p w:rsidR="00316AB0" w:rsidRPr="00D6499B" w:rsidRDefault="00316AB0" w:rsidP="00AE1757">
            <w:pPr>
              <w:spacing w:after="0" w:line="240" w:lineRule="auto"/>
              <w:jc w:val="right"/>
            </w:pPr>
            <w:r w:rsidRPr="00D6499B">
              <w:t>10.766</w:t>
            </w:r>
          </w:p>
        </w:tc>
      </w:tr>
    </w:tbl>
    <w:p w:rsidR="00316AB0" w:rsidRPr="00D6499B" w:rsidRDefault="00316AB0" w:rsidP="00316AB0">
      <w:pPr>
        <w:spacing w:after="0" w:line="240" w:lineRule="auto"/>
        <w:jc w:val="both"/>
        <w:rPr>
          <w:sz w:val="18"/>
          <w:szCs w:val="18"/>
        </w:rPr>
      </w:pPr>
      <w:r w:rsidRPr="00D6499B">
        <w:rPr>
          <w:sz w:val="18"/>
          <w:szCs w:val="18"/>
        </w:rPr>
        <w:t>Izvor: Hrvatska poljoprivredna agencija</w:t>
      </w:r>
    </w:p>
    <w:p w:rsidR="00316AB0" w:rsidRPr="00D6499B" w:rsidRDefault="00316AB0" w:rsidP="00316AB0">
      <w:pPr>
        <w:spacing w:after="0" w:line="240" w:lineRule="auto"/>
        <w:jc w:val="both"/>
      </w:pPr>
    </w:p>
    <w:p w:rsidR="00316AB0" w:rsidRPr="00D6499B" w:rsidRDefault="00316AB0" w:rsidP="00316AB0">
      <w:pPr>
        <w:spacing w:after="0" w:line="240" w:lineRule="auto"/>
        <w:ind w:firstLine="708"/>
        <w:jc w:val="both"/>
      </w:pPr>
      <w:r w:rsidRPr="00D6499B">
        <w:t>Po broju ovaca Ličko-senjska županija je u 2015. godini bila 2. u Republici Hrvatskoj. Glede prirodnih uvjeta i resursa ovčarstvo se i dalje može razvijati.</w:t>
      </w:r>
    </w:p>
    <w:p w:rsidR="00316AB0" w:rsidRPr="00D6499B" w:rsidRDefault="00316AB0" w:rsidP="00316AB0">
      <w:pPr>
        <w:spacing w:after="0" w:line="240" w:lineRule="auto"/>
        <w:ind w:firstLine="708"/>
        <w:jc w:val="both"/>
      </w:pPr>
      <w:r w:rsidRPr="00D6499B">
        <w:lastRenderedPageBreak/>
        <w:t>S obzirom da je prosječna veličina stada mala (cca 38 grla) potrebno je poticati okrupnjavanje stada te ulagati u bolju veterinarsku skrb, zbrinjavanje animalnog otpada i zbrinjavanje vune te promociji janjetine proizvedene na području Županije.</w:t>
      </w:r>
    </w:p>
    <w:p w:rsidR="00316AB0" w:rsidRPr="00D6499B" w:rsidRDefault="00316AB0" w:rsidP="00316AB0">
      <w:pPr>
        <w:spacing w:after="0" w:line="240" w:lineRule="auto"/>
        <w:ind w:firstLine="708"/>
        <w:jc w:val="both"/>
      </w:pPr>
      <w:r w:rsidRPr="00D6499B">
        <w:t>U suradnji s Agronomskim fakultetom Sveučilišta u Zagrebu i Fondom za zaštitu okoliša i energetsku učinkovitost te Udrugom uzgajivača ovaca „Lika“, Gospić pokrenut je projekt brandiranja ličke janjetine pod nazivom „Standardizacija mesnih odlika ličke janjetine“, a kao nastavak identificiran je projekt zbrinjavanja vune, koje nije organizirano, odnosno traženja načina da se vuna iskoristi kao sirovina.</w:t>
      </w:r>
    </w:p>
    <w:p w:rsidR="00316AB0" w:rsidRPr="00D6499B" w:rsidRDefault="00316AB0" w:rsidP="00316AB0">
      <w:pPr>
        <w:spacing w:after="0" w:line="240" w:lineRule="auto"/>
        <w:jc w:val="both"/>
      </w:pPr>
    </w:p>
    <w:p w:rsidR="00316AB0" w:rsidRPr="00D6499B" w:rsidRDefault="00316AB0" w:rsidP="00316AB0">
      <w:pPr>
        <w:spacing w:after="0" w:line="240" w:lineRule="auto"/>
        <w:jc w:val="both"/>
      </w:pPr>
    </w:p>
    <w:p w:rsidR="00316AB0" w:rsidRPr="00D6499B" w:rsidRDefault="00316AB0" w:rsidP="00316AB0">
      <w:pPr>
        <w:spacing w:after="0" w:line="240" w:lineRule="auto"/>
        <w:jc w:val="both"/>
      </w:pPr>
    </w:p>
    <w:p w:rsidR="00316AB0" w:rsidRPr="00D6499B" w:rsidRDefault="00316AB0" w:rsidP="00316AB0">
      <w:pPr>
        <w:spacing w:after="0" w:line="240" w:lineRule="auto"/>
        <w:jc w:val="both"/>
        <w:rPr>
          <w:b/>
        </w:rPr>
      </w:pPr>
      <w:r w:rsidRPr="00D6499B">
        <w:rPr>
          <w:b/>
        </w:rPr>
        <w:t>Pčelarstvo</w:t>
      </w:r>
    </w:p>
    <w:p w:rsidR="00316AB0" w:rsidRPr="00D6499B" w:rsidRDefault="00316AB0" w:rsidP="00316AB0">
      <w:pPr>
        <w:spacing w:after="0" w:line="240" w:lineRule="auto"/>
        <w:jc w:val="both"/>
      </w:pPr>
    </w:p>
    <w:p w:rsidR="00316AB0" w:rsidRPr="00D6499B" w:rsidRDefault="00316AB0" w:rsidP="00316AB0">
      <w:pPr>
        <w:spacing w:after="0" w:line="240" w:lineRule="auto"/>
        <w:ind w:firstLine="708"/>
        <w:jc w:val="both"/>
      </w:pPr>
      <w:r w:rsidRPr="00D6499B">
        <w:t>Potencijali za razvoj pčelarstva na području Županije se ogledaju u 28 % teritorija Ličko-senjske županije pod određenim oblikom zaštite prirode, velikim pašnjačkim prostorima, raznovrsnim botanički specifičnim sastojinama te malom gustoćom naseljenosti i s tim u vezi omogućeno je  korištenje velikih prostora za pčelarstvo bez opasnosti za ljude.</w:t>
      </w:r>
    </w:p>
    <w:p w:rsidR="00316AB0" w:rsidRPr="00D6499B" w:rsidRDefault="00316AB0" w:rsidP="00316AB0">
      <w:pPr>
        <w:spacing w:after="0" w:line="240" w:lineRule="auto"/>
        <w:ind w:firstLine="708"/>
        <w:jc w:val="both"/>
      </w:pPr>
      <w:r w:rsidRPr="00D6499B">
        <w:t xml:space="preserve">Također pčelarstvom se ljudi mogu baviti do duboko u starost budući isto ne zahtjeva težak fizički rad, niti iziskuje visoka početna ulaganja, a usitnjenost poljoprivrednog zemljišta nije direktan problem. </w:t>
      </w:r>
    </w:p>
    <w:p w:rsidR="00316AB0" w:rsidRPr="00D6499B" w:rsidRDefault="00316AB0" w:rsidP="00316AB0">
      <w:pPr>
        <w:spacing w:after="0" w:line="240" w:lineRule="auto"/>
        <w:ind w:firstLine="708"/>
        <w:jc w:val="both"/>
      </w:pPr>
      <w:r w:rsidRPr="00D6499B">
        <w:t>Proizvodnja meda, propolisa i matične mliječi atraktivna je za područje otoka, priobalni i planinski dio Županije.</w:t>
      </w:r>
    </w:p>
    <w:p w:rsidR="00316AB0" w:rsidRPr="00D6499B" w:rsidRDefault="00316AB0" w:rsidP="00316AB0">
      <w:pPr>
        <w:spacing w:after="0" w:line="240" w:lineRule="auto"/>
        <w:ind w:firstLine="708"/>
        <w:jc w:val="both"/>
      </w:pPr>
      <w:r w:rsidRPr="00D6499B">
        <w:t>Na području Županije najviše se proizvodi livadni med (multiflorni) iznimne kakvoće, med od kadulje (Primorje), med od primorskog vrijeska te medljikovac.</w:t>
      </w:r>
    </w:p>
    <w:p w:rsidR="00316AB0" w:rsidRPr="00D6499B" w:rsidRDefault="00316AB0" w:rsidP="00316AB0">
      <w:pPr>
        <w:spacing w:after="0" w:line="240" w:lineRule="auto"/>
        <w:jc w:val="both"/>
      </w:pPr>
    </w:p>
    <w:p w:rsidR="000561DB" w:rsidRPr="00D6499B" w:rsidRDefault="000561DB" w:rsidP="000561DB">
      <w:pPr>
        <w:pStyle w:val="Opisslike"/>
        <w:keepNext/>
      </w:pPr>
      <w:r w:rsidRPr="00D6499B">
        <w:t xml:space="preserve">Table </w:t>
      </w:r>
      <w:fldSimple w:instr=" SEQ Table \* ARABIC ">
        <w:r w:rsidRPr="00D6499B">
          <w:t>37</w:t>
        </w:r>
      </w:fldSimple>
      <w:r w:rsidRPr="00D6499B">
        <w:t xml:space="preserve"> Pčelarstvo</w:t>
      </w:r>
    </w:p>
    <w:tbl>
      <w:tblPr>
        <w:tblW w:w="6032" w:type="dxa"/>
        <w:tblInd w:w="93" w:type="dxa"/>
        <w:tblLook w:val="0000" w:firstRow="0" w:lastRow="0" w:firstColumn="0" w:lastColumn="0" w:noHBand="0" w:noVBand="0"/>
      </w:tblPr>
      <w:tblGrid>
        <w:gridCol w:w="2840"/>
        <w:gridCol w:w="1200"/>
        <w:gridCol w:w="996"/>
        <w:gridCol w:w="996"/>
      </w:tblGrid>
      <w:tr w:rsidR="00316AB0" w:rsidRPr="00D6499B" w:rsidTr="00AE1757">
        <w:trPr>
          <w:trHeight w:val="255"/>
        </w:trPr>
        <w:tc>
          <w:tcPr>
            <w:tcW w:w="2840" w:type="dxa"/>
            <w:tcBorders>
              <w:top w:val="single" w:sz="4" w:space="0" w:color="auto"/>
              <w:left w:val="single" w:sz="4" w:space="0" w:color="auto"/>
              <w:bottom w:val="single" w:sz="4" w:space="0" w:color="auto"/>
              <w:right w:val="single" w:sz="4" w:space="0" w:color="auto"/>
            </w:tcBorders>
            <w:shd w:val="clear" w:color="auto" w:fill="FFC000"/>
            <w:noWrap/>
            <w:vAlign w:val="bottom"/>
          </w:tcPr>
          <w:p w:rsidR="00316AB0" w:rsidRPr="00D6499B" w:rsidRDefault="00316AB0" w:rsidP="00AE1757">
            <w:pPr>
              <w:spacing w:after="0" w:line="240" w:lineRule="auto"/>
              <w:rPr>
                <w:b/>
                <w:bCs/>
              </w:rPr>
            </w:pPr>
            <w:bookmarkStart w:id="21" w:name="_Toc279140590"/>
            <w:r w:rsidRPr="00D6499B">
              <w:t>Tab</w:t>
            </w:r>
            <w:bookmarkEnd w:id="21"/>
            <w:r w:rsidRPr="00D6499B">
              <w:rPr>
                <w:b/>
                <w:bCs/>
              </w:rPr>
              <w:t xml:space="preserve">Broj pčelara </w:t>
            </w:r>
          </w:p>
        </w:tc>
        <w:tc>
          <w:tcPr>
            <w:tcW w:w="1200" w:type="dxa"/>
            <w:tcBorders>
              <w:top w:val="single" w:sz="4" w:space="0" w:color="auto"/>
              <w:left w:val="nil"/>
              <w:bottom w:val="single" w:sz="4" w:space="0" w:color="auto"/>
              <w:right w:val="single" w:sz="4" w:space="0" w:color="auto"/>
            </w:tcBorders>
            <w:shd w:val="clear" w:color="auto" w:fill="FFC000"/>
            <w:noWrap/>
            <w:vAlign w:val="bottom"/>
          </w:tcPr>
          <w:p w:rsidR="00316AB0" w:rsidRPr="00D6499B" w:rsidRDefault="00316AB0" w:rsidP="00AE1757">
            <w:pPr>
              <w:spacing w:after="0" w:line="240" w:lineRule="auto"/>
              <w:jc w:val="center"/>
              <w:rPr>
                <w:b/>
              </w:rPr>
            </w:pPr>
            <w:r w:rsidRPr="00D6499B">
              <w:rPr>
                <w:b/>
              </w:rPr>
              <w:t>2005</w:t>
            </w:r>
          </w:p>
        </w:tc>
        <w:tc>
          <w:tcPr>
            <w:tcW w:w="996" w:type="dxa"/>
            <w:tcBorders>
              <w:top w:val="single" w:sz="4" w:space="0" w:color="auto"/>
              <w:left w:val="nil"/>
              <w:bottom w:val="single" w:sz="4" w:space="0" w:color="auto"/>
              <w:right w:val="single" w:sz="4" w:space="0" w:color="auto"/>
            </w:tcBorders>
            <w:shd w:val="clear" w:color="auto" w:fill="FFC000"/>
            <w:noWrap/>
            <w:vAlign w:val="bottom"/>
          </w:tcPr>
          <w:p w:rsidR="00316AB0" w:rsidRPr="00D6499B" w:rsidRDefault="00316AB0" w:rsidP="00AE1757">
            <w:pPr>
              <w:spacing w:after="0" w:line="240" w:lineRule="auto"/>
              <w:jc w:val="center"/>
              <w:rPr>
                <w:b/>
              </w:rPr>
            </w:pPr>
            <w:r w:rsidRPr="00D6499B">
              <w:rPr>
                <w:b/>
              </w:rPr>
              <w:t>2009</w:t>
            </w:r>
          </w:p>
        </w:tc>
        <w:tc>
          <w:tcPr>
            <w:tcW w:w="996" w:type="dxa"/>
            <w:tcBorders>
              <w:top w:val="single" w:sz="4" w:space="0" w:color="auto"/>
              <w:left w:val="nil"/>
              <w:bottom w:val="single" w:sz="4" w:space="0" w:color="auto"/>
              <w:right w:val="single" w:sz="4" w:space="0" w:color="auto"/>
            </w:tcBorders>
            <w:shd w:val="clear" w:color="auto" w:fill="FFC000"/>
          </w:tcPr>
          <w:p w:rsidR="00316AB0" w:rsidRPr="00D6499B" w:rsidRDefault="00316AB0" w:rsidP="00AE1757">
            <w:pPr>
              <w:spacing w:after="0" w:line="240" w:lineRule="auto"/>
              <w:jc w:val="center"/>
              <w:rPr>
                <w:b/>
              </w:rPr>
            </w:pPr>
            <w:r w:rsidRPr="00D6499B">
              <w:rPr>
                <w:b/>
              </w:rPr>
              <w:t>2015.</w:t>
            </w:r>
          </w:p>
        </w:tc>
      </w:tr>
      <w:tr w:rsidR="00316AB0" w:rsidRPr="00D6499B" w:rsidTr="00AE1757">
        <w:trPr>
          <w:trHeight w:val="255"/>
        </w:trPr>
        <w:tc>
          <w:tcPr>
            <w:tcW w:w="2840" w:type="dxa"/>
            <w:tcBorders>
              <w:top w:val="nil"/>
              <w:left w:val="single" w:sz="4" w:space="0" w:color="auto"/>
              <w:bottom w:val="single" w:sz="4" w:space="0" w:color="auto"/>
              <w:right w:val="single" w:sz="4" w:space="0" w:color="auto"/>
            </w:tcBorders>
            <w:noWrap/>
            <w:vAlign w:val="bottom"/>
          </w:tcPr>
          <w:p w:rsidR="00316AB0" w:rsidRPr="00D6499B" w:rsidRDefault="00316AB0" w:rsidP="00AE1757">
            <w:pPr>
              <w:spacing w:after="0" w:line="240" w:lineRule="auto"/>
            </w:pPr>
            <w:r w:rsidRPr="00D6499B">
              <w:t>Ličko-senjska županija</w:t>
            </w:r>
          </w:p>
        </w:tc>
        <w:tc>
          <w:tcPr>
            <w:tcW w:w="1200" w:type="dxa"/>
            <w:tcBorders>
              <w:top w:val="nil"/>
              <w:left w:val="nil"/>
              <w:bottom w:val="single" w:sz="4" w:space="0" w:color="auto"/>
              <w:right w:val="single" w:sz="4" w:space="0" w:color="auto"/>
            </w:tcBorders>
            <w:noWrap/>
            <w:vAlign w:val="bottom"/>
          </w:tcPr>
          <w:p w:rsidR="00316AB0" w:rsidRPr="00D6499B" w:rsidRDefault="00316AB0" w:rsidP="00AE1757">
            <w:pPr>
              <w:spacing w:after="0" w:line="240" w:lineRule="auto"/>
              <w:jc w:val="right"/>
            </w:pPr>
            <w:r w:rsidRPr="00D6499B">
              <w:t>79</w:t>
            </w:r>
          </w:p>
        </w:tc>
        <w:tc>
          <w:tcPr>
            <w:tcW w:w="996" w:type="dxa"/>
            <w:tcBorders>
              <w:top w:val="nil"/>
              <w:left w:val="nil"/>
              <w:bottom w:val="single" w:sz="4" w:space="0" w:color="auto"/>
              <w:right w:val="single" w:sz="4" w:space="0" w:color="auto"/>
            </w:tcBorders>
            <w:noWrap/>
            <w:vAlign w:val="bottom"/>
          </w:tcPr>
          <w:p w:rsidR="00316AB0" w:rsidRPr="00D6499B" w:rsidRDefault="00316AB0" w:rsidP="00AE1757">
            <w:pPr>
              <w:spacing w:after="0" w:line="240" w:lineRule="auto"/>
              <w:jc w:val="right"/>
            </w:pPr>
            <w:r w:rsidRPr="00D6499B">
              <w:t>91</w:t>
            </w:r>
          </w:p>
        </w:tc>
        <w:tc>
          <w:tcPr>
            <w:tcW w:w="996" w:type="dxa"/>
            <w:tcBorders>
              <w:top w:val="nil"/>
              <w:left w:val="nil"/>
              <w:bottom w:val="single" w:sz="4" w:space="0" w:color="auto"/>
              <w:right w:val="single" w:sz="4" w:space="0" w:color="auto"/>
            </w:tcBorders>
          </w:tcPr>
          <w:p w:rsidR="00316AB0" w:rsidRPr="00D6499B" w:rsidRDefault="00316AB0" w:rsidP="00AE1757">
            <w:pPr>
              <w:spacing w:after="0" w:line="240" w:lineRule="auto"/>
              <w:jc w:val="right"/>
            </w:pPr>
            <w:r w:rsidRPr="00D6499B">
              <w:t>101</w:t>
            </w:r>
          </w:p>
        </w:tc>
      </w:tr>
      <w:tr w:rsidR="00316AB0" w:rsidRPr="00D6499B" w:rsidTr="00AE1757">
        <w:trPr>
          <w:trHeight w:val="255"/>
        </w:trPr>
        <w:tc>
          <w:tcPr>
            <w:tcW w:w="2840" w:type="dxa"/>
            <w:tcBorders>
              <w:top w:val="nil"/>
              <w:left w:val="single" w:sz="4" w:space="0" w:color="auto"/>
              <w:bottom w:val="single" w:sz="4" w:space="0" w:color="auto"/>
              <w:right w:val="single" w:sz="4" w:space="0" w:color="auto"/>
            </w:tcBorders>
            <w:noWrap/>
            <w:vAlign w:val="bottom"/>
          </w:tcPr>
          <w:p w:rsidR="00316AB0" w:rsidRPr="00D6499B" w:rsidRDefault="00316AB0" w:rsidP="00AE1757">
            <w:pPr>
              <w:spacing w:after="0" w:line="240" w:lineRule="auto"/>
            </w:pPr>
            <w:r w:rsidRPr="00D6499B">
              <w:t>Šibensko-kninska županija</w:t>
            </w:r>
          </w:p>
        </w:tc>
        <w:tc>
          <w:tcPr>
            <w:tcW w:w="1200" w:type="dxa"/>
            <w:tcBorders>
              <w:top w:val="nil"/>
              <w:left w:val="nil"/>
              <w:bottom w:val="single" w:sz="4" w:space="0" w:color="auto"/>
              <w:right w:val="single" w:sz="4" w:space="0" w:color="auto"/>
            </w:tcBorders>
            <w:noWrap/>
            <w:vAlign w:val="bottom"/>
          </w:tcPr>
          <w:p w:rsidR="00316AB0" w:rsidRPr="00D6499B" w:rsidRDefault="00316AB0" w:rsidP="00AE1757">
            <w:pPr>
              <w:spacing w:after="0" w:line="240" w:lineRule="auto"/>
              <w:jc w:val="right"/>
            </w:pPr>
            <w:r w:rsidRPr="00D6499B">
              <w:t>72</w:t>
            </w:r>
          </w:p>
        </w:tc>
        <w:tc>
          <w:tcPr>
            <w:tcW w:w="996" w:type="dxa"/>
            <w:tcBorders>
              <w:top w:val="nil"/>
              <w:left w:val="nil"/>
              <w:bottom w:val="single" w:sz="4" w:space="0" w:color="auto"/>
              <w:right w:val="single" w:sz="4" w:space="0" w:color="auto"/>
            </w:tcBorders>
            <w:noWrap/>
            <w:vAlign w:val="bottom"/>
          </w:tcPr>
          <w:p w:rsidR="00316AB0" w:rsidRPr="00D6499B" w:rsidRDefault="00316AB0" w:rsidP="00AE1757">
            <w:pPr>
              <w:spacing w:after="0" w:line="240" w:lineRule="auto"/>
              <w:jc w:val="right"/>
            </w:pPr>
            <w:r w:rsidRPr="00D6499B">
              <w:t>94</w:t>
            </w:r>
          </w:p>
        </w:tc>
        <w:tc>
          <w:tcPr>
            <w:tcW w:w="996" w:type="dxa"/>
            <w:tcBorders>
              <w:top w:val="nil"/>
              <w:left w:val="nil"/>
              <w:bottom w:val="single" w:sz="4" w:space="0" w:color="auto"/>
              <w:right w:val="single" w:sz="4" w:space="0" w:color="auto"/>
            </w:tcBorders>
          </w:tcPr>
          <w:p w:rsidR="00316AB0" w:rsidRPr="00D6499B" w:rsidRDefault="00316AB0" w:rsidP="00AE1757">
            <w:pPr>
              <w:spacing w:after="0" w:line="240" w:lineRule="auto"/>
              <w:jc w:val="right"/>
            </w:pPr>
            <w:r w:rsidRPr="00D6499B">
              <w:t>116</w:t>
            </w:r>
          </w:p>
        </w:tc>
      </w:tr>
      <w:tr w:rsidR="00316AB0" w:rsidRPr="00D6499B" w:rsidTr="00AE1757">
        <w:trPr>
          <w:trHeight w:val="255"/>
        </w:trPr>
        <w:tc>
          <w:tcPr>
            <w:tcW w:w="2840" w:type="dxa"/>
            <w:tcBorders>
              <w:top w:val="nil"/>
              <w:left w:val="single" w:sz="4" w:space="0" w:color="auto"/>
              <w:bottom w:val="single" w:sz="4" w:space="0" w:color="auto"/>
              <w:right w:val="single" w:sz="4" w:space="0" w:color="auto"/>
            </w:tcBorders>
            <w:noWrap/>
            <w:vAlign w:val="bottom"/>
          </w:tcPr>
          <w:p w:rsidR="00316AB0" w:rsidRPr="00D6499B" w:rsidRDefault="00316AB0" w:rsidP="00AE1757">
            <w:pPr>
              <w:spacing w:after="0" w:line="240" w:lineRule="auto"/>
            </w:pPr>
            <w:r w:rsidRPr="00D6499B">
              <w:t>Primorsko-goranska županija</w:t>
            </w:r>
          </w:p>
        </w:tc>
        <w:tc>
          <w:tcPr>
            <w:tcW w:w="1200" w:type="dxa"/>
            <w:tcBorders>
              <w:top w:val="nil"/>
              <w:left w:val="nil"/>
              <w:bottom w:val="single" w:sz="4" w:space="0" w:color="auto"/>
              <w:right w:val="single" w:sz="4" w:space="0" w:color="auto"/>
            </w:tcBorders>
            <w:noWrap/>
            <w:vAlign w:val="bottom"/>
          </w:tcPr>
          <w:p w:rsidR="00316AB0" w:rsidRPr="00D6499B" w:rsidRDefault="00316AB0" w:rsidP="00AE1757">
            <w:pPr>
              <w:spacing w:after="0" w:line="240" w:lineRule="auto"/>
              <w:jc w:val="right"/>
            </w:pPr>
            <w:r w:rsidRPr="00D6499B">
              <w:t>80</w:t>
            </w:r>
          </w:p>
        </w:tc>
        <w:tc>
          <w:tcPr>
            <w:tcW w:w="996" w:type="dxa"/>
            <w:tcBorders>
              <w:top w:val="nil"/>
              <w:left w:val="nil"/>
              <w:bottom w:val="single" w:sz="4" w:space="0" w:color="auto"/>
              <w:right w:val="single" w:sz="4" w:space="0" w:color="auto"/>
            </w:tcBorders>
            <w:noWrap/>
            <w:vAlign w:val="bottom"/>
          </w:tcPr>
          <w:p w:rsidR="00316AB0" w:rsidRPr="00D6499B" w:rsidRDefault="00316AB0" w:rsidP="00AE1757">
            <w:pPr>
              <w:spacing w:after="0" w:line="240" w:lineRule="auto"/>
              <w:jc w:val="right"/>
            </w:pPr>
            <w:r w:rsidRPr="00D6499B">
              <w:t>123</w:t>
            </w:r>
          </w:p>
        </w:tc>
        <w:tc>
          <w:tcPr>
            <w:tcW w:w="996" w:type="dxa"/>
            <w:tcBorders>
              <w:top w:val="nil"/>
              <w:left w:val="nil"/>
              <w:bottom w:val="single" w:sz="4" w:space="0" w:color="auto"/>
              <w:right w:val="single" w:sz="4" w:space="0" w:color="auto"/>
            </w:tcBorders>
          </w:tcPr>
          <w:p w:rsidR="00316AB0" w:rsidRPr="00D6499B" w:rsidRDefault="00316AB0" w:rsidP="00AE1757">
            <w:pPr>
              <w:spacing w:after="0" w:line="240" w:lineRule="auto"/>
              <w:jc w:val="right"/>
            </w:pPr>
            <w:r w:rsidRPr="00D6499B">
              <w:t>252</w:t>
            </w:r>
          </w:p>
        </w:tc>
      </w:tr>
      <w:tr w:rsidR="00316AB0" w:rsidRPr="00D6499B" w:rsidTr="00AE1757">
        <w:trPr>
          <w:trHeight w:val="255"/>
        </w:trPr>
        <w:tc>
          <w:tcPr>
            <w:tcW w:w="2840" w:type="dxa"/>
            <w:tcBorders>
              <w:top w:val="nil"/>
              <w:left w:val="single" w:sz="4" w:space="0" w:color="auto"/>
              <w:bottom w:val="single" w:sz="4" w:space="0" w:color="auto"/>
              <w:right w:val="single" w:sz="4" w:space="0" w:color="auto"/>
            </w:tcBorders>
            <w:noWrap/>
            <w:vAlign w:val="bottom"/>
          </w:tcPr>
          <w:p w:rsidR="00316AB0" w:rsidRPr="00D6499B" w:rsidRDefault="00316AB0" w:rsidP="00AE1757">
            <w:pPr>
              <w:spacing w:after="0" w:line="240" w:lineRule="auto"/>
            </w:pPr>
            <w:r w:rsidRPr="00D6499B">
              <w:t>Zadarska županija</w:t>
            </w:r>
          </w:p>
        </w:tc>
        <w:tc>
          <w:tcPr>
            <w:tcW w:w="1200" w:type="dxa"/>
            <w:tcBorders>
              <w:top w:val="nil"/>
              <w:left w:val="nil"/>
              <w:bottom w:val="single" w:sz="4" w:space="0" w:color="auto"/>
              <w:right w:val="single" w:sz="4" w:space="0" w:color="auto"/>
            </w:tcBorders>
            <w:noWrap/>
            <w:vAlign w:val="bottom"/>
          </w:tcPr>
          <w:p w:rsidR="00316AB0" w:rsidRPr="00D6499B" w:rsidRDefault="00316AB0" w:rsidP="00AE1757">
            <w:pPr>
              <w:spacing w:after="0" w:line="240" w:lineRule="auto"/>
              <w:jc w:val="right"/>
            </w:pPr>
            <w:r w:rsidRPr="00D6499B">
              <w:t>66</w:t>
            </w:r>
          </w:p>
        </w:tc>
        <w:tc>
          <w:tcPr>
            <w:tcW w:w="996" w:type="dxa"/>
            <w:tcBorders>
              <w:top w:val="nil"/>
              <w:left w:val="nil"/>
              <w:bottom w:val="single" w:sz="4" w:space="0" w:color="auto"/>
              <w:right w:val="single" w:sz="4" w:space="0" w:color="auto"/>
            </w:tcBorders>
            <w:noWrap/>
            <w:vAlign w:val="bottom"/>
          </w:tcPr>
          <w:p w:rsidR="00316AB0" w:rsidRPr="00D6499B" w:rsidRDefault="00316AB0" w:rsidP="00AE1757">
            <w:pPr>
              <w:spacing w:after="0" w:line="240" w:lineRule="auto"/>
              <w:jc w:val="right"/>
            </w:pPr>
            <w:r w:rsidRPr="00D6499B">
              <w:t>94</w:t>
            </w:r>
          </w:p>
        </w:tc>
        <w:tc>
          <w:tcPr>
            <w:tcW w:w="996" w:type="dxa"/>
            <w:tcBorders>
              <w:top w:val="nil"/>
              <w:left w:val="nil"/>
              <w:bottom w:val="single" w:sz="4" w:space="0" w:color="auto"/>
              <w:right w:val="single" w:sz="4" w:space="0" w:color="auto"/>
            </w:tcBorders>
          </w:tcPr>
          <w:p w:rsidR="00316AB0" w:rsidRPr="00D6499B" w:rsidRDefault="00316AB0" w:rsidP="00AE1757">
            <w:pPr>
              <w:spacing w:after="0" w:line="240" w:lineRule="auto"/>
              <w:jc w:val="right"/>
            </w:pPr>
            <w:r w:rsidRPr="00D6499B">
              <w:t>56</w:t>
            </w:r>
          </w:p>
        </w:tc>
      </w:tr>
      <w:tr w:rsidR="00316AB0" w:rsidRPr="00D6499B" w:rsidTr="00AE1757">
        <w:trPr>
          <w:trHeight w:val="255"/>
        </w:trPr>
        <w:tc>
          <w:tcPr>
            <w:tcW w:w="2840" w:type="dxa"/>
            <w:tcBorders>
              <w:top w:val="nil"/>
              <w:left w:val="single" w:sz="4" w:space="0" w:color="auto"/>
              <w:bottom w:val="single" w:sz="4" w:space="0" w:color="auto"/>
              <w:right w:val="single" w:sz="4" w:space="0" w:color="auto"/>
            </w:tcBorders>
            <w:noWrap/>
            <w:vAlign w:val="bottom"/>
          </w:tcPr>
          <w:p w:rsidR="00316AB0" w:rsidRPr="00D6499B" w:rsidRDefault="00316AB0" w:rsidP="00AE1757">
            <w:pPr>
              <w:spacing w:after="0" w:line="240" w:lineRule="auto"/>
            </w:pPr>
            <w:r w:rsidRPr="00D6499B">
              <w:t>Ukupno RH</w:t>
            </w:r>
          </w:p>
        </w:tc>
        <w:tc>
          <w:tcPr>
            <w:tcW w:w="1200" w:type="dxa"/>
            <w:tcBorders>
              <w:top w:val="nil"/>
              <w:left w:val="nil"/>
              <w:bottom w:val="single" w:sz="4" w:space="0" w:color="auto"/>
              <w:right w:val="single" w:sz="4" w:space="0" w:color="auto"/>
            </w:tcBorders>
            <w:noWrap/>
            <w:vAlign w:val="bottom"/>
          </w:tcPr>
          <w:p w:rsidR="00316AB0" w:rsidRPr="00D6499B" w:rsidRDefault="00316AB0" w:rsidP="00AE1757">
            <w:pPr>
              <w:spacing w:after="0" w:line="240" w:lineRule="auto"/>
              <w:jc w:val="right"/>
            </w:pPr>
            <w:r w:rsidRPr="00D6499B">
              <w:t>2.658</w:t>
            </w:r>
          </w:p>
        </w:tc>
        <w:tc>
          <w:tcPr>
            <w:tcW w:w="996" w:type="dxa"/>
            <w:tcBorders>
              <w:top w:val="nil"/>
              <w:left w:val="nil"/>
              <w:bottom w:val="single" w:sz="4" w:space="0" w:color="auto"/>
              <w:right w:val="single" w:sz="4" w:space="0" w:color="auto"/>
            </w:tcBorders>
            <w:noWrap/>
            <w:vAlign w:val="bottom"/>
          </w:tcPr>
          <w:p w:rsidR="00316AB0" w:rsidRPr="00D6499B" w:rsidRDefault="00316AB0" w:rsidP="00AE1757">
            <w:pPr>
              <w:spacing w:after="0" w:line="240" w:lineRule="auto"/>
              <w:jc w:val="right"/>
            </w:pPr>
            <w:r w:rsidRPr="00D6499B">
              <w:t>3.395</w:t>
            </w:r>
          </w:p>
        </w:tc>
        <w:tc>
          <w:tcPr>
            <w:tcW w:w="996" w:type="dxa"/>
            <w:tcBorders>
              <w:top w:val="nil"/>
              <w:left w:val="nil"/>
              <w:bottom w:val="single" w:sz="4" w:space="0" w:color="auto"/>
              <w:right w:val="single" w:sz="4" w:space="0" w:color="auto"/>
            </w:tcBorders>
          </w:tcPr>
          <w:p w:rsidR="00316AB0" w:rsidRPr="00D6499B" w:rsidRDefault="00316AB0" w:rsidP="00AE1757">
            <w:pPr>
              <w:spacing w:after="0" w:line="240" w:lineRule="auto"/>
              <w:jc w:val="right"/>
            </w:pPr>
            <w:r w:rsidRPr="00D6499B">
              <w:t>4.262</w:t>
            </w:r>
          </w:p>
        </w:tc>
      </w:tr>
      <w:tr w:rsidR="00316AB0" w:rsidRPr="00D6499B" w:rsidTr="00AE1757">
        <w:trPr>
          <w:trHeight w:val="255"/>
        </w:trPr>
        <w:tc>
          <w:tcPr>
            <w:tcW w:w="2840" w:type="dxa"/>
            <w:tcBorders>
              <w:top w:val="single" w:sz="4" w:space="0" w:color="auto"/>
              <w:left w:val="single" w:sz="4" w:space="0" w:color="auto"/>
              <w:bottom w:val="single" w:sz="4" w:space="0" w:color="auto"/>
              <w:right w:val="single" w:sz="4" w:space="0" w:color="auto"/>
            </w:tcBorders>
            <w:shd w:val="clear" w:color="auto" w:fill="FFC000"/>
            <w:noWrap/>
            <w:vAlign w:val="bottom"/>
          </w:tcPr>
          <w:p w:rsidR="00316AB0" w:rsidRPr="00D6499B" w:rsidRDefault="00316AB0" w:rsidP="00AE1757">
            <w:pPr>
              <w:spacing w:after="0" w:line="240" w:lineRule="auto"/>
              <w:rPr>
                <w:b/>
                <w:bCs/>
              </w:rPr>
            </w:pPr>
            <w:r w:rsidRPr="00D6499B">
              <w:rPr>
                <w:b/>
                <w:bCs/>
              </w:rPr>
              <w:t>Broj pčelinjih zajednica</w:t>
            </w:r>
          </w:p>
        </w:tc>
        <w:tc>
          <w:tcPr>
            <w:tcW w:w="1200" w:type="dxa"/>
            <w:tcBorders>
              <w:top w:val="single" w:sz="4" w:space="0" w:color="auto"/>
              <w:left w:val="nil"/>
              <w:bottom w:val="single" w:sz="4" w:space="0" w:color="auto"/>
              <w:right w:val="single" w:sz="4" w:space="0" w:color="auto"/>
            </w:tcBorders>
            <w:shd w:val="clear" w:color="auto" w:fill="FFC000"/>
            <w:noWrap/>
            <w:vAlign w:val="bottom"/>
          </w:tcPr>
          <w:p w:rsidR="00316AB0" w:rsidRPr="00D6499B" w:rsidRDefault="00316AB0" w:rsidP="00AE1757">
            <w:pPr>
              <w:spacing w:after="0" w:line="240" w:lineRule="auto"/>
              <w:jc w:val="center"/>
              <w:rPr>
                <w:b/>
              </w:rPr>
            </w:pPr>
            <w:r w:rsidRPr="00D6499B">
              <w:rPr>
                <w:b/>
              </w:rPr>
              <w:t>2005</w:t>
            </w:r>
          </w:p>
        </w:tc>
        <w:tc>
          <w:tcPr>
            <w:tcW w:w="996" w:type="dxa"/>
            <w:tcBorders>
              <w:top w:val="single" w:sz="4" w:space="0" w:color="auto"/>
              <w:left w:val="nil"/>
              <w:bottom w:val="single" w:sz="4" w:space="0" w:color="auto"/>
              <w:right w:val="single" w:sz="4" w:space="0" w:color="auto"/>
            </w:tcBorders>
            <w:shd w:val="clear" w:color="auto" w:fill="FFC000"/>
            <w:noWrap/>
            <w:vAlign w:val="bottom"/>
          </w:tcPr>
          <w:p w:rsidR="00316AB0" w:rsidRPr="00D6499B" w:rsidRDefault="00316AB0" w:rsidP="00AE1757">
            <w:pPr>
              <w:spacing w:after="0" w:line="240" w:lineRule="auto"/>
              <w:jc w:val="center"/>
              <w:rPr>
                <w:b/>
              </w:rPr>
            </w:pPr>
            <w:r w:rsidRPr="00D6499B">
              <w:rPr>
                <w:b/>
              </w:rPr>
              <w:t>2009</w:t>
            </w:r>
          </w:p>
        </w:tc>
        <w:tc>
          <w:tcPr>
            <w:tcW w:w="996" w:type="dxa"/>
            <w:tcBorders>
              <w:top w:val="single" w:sz="4" w:space="0" w:color="auto"/>
              <w:left w:val="nil"/>
              <w:bottom w:val="single" w:sz="4" w:space="0" w:color="auto"/>
              <w:right w:val="single" w:sz="4" w:space="0" w:color="auto"/>
            </w:tcBorders>
            <w:shd w:val="clear" w:color="auto" w:fill="FFC000"/>
          </w:tcPr>
          <w:p w:rsidR="00316AB0" w:rsidRPr="00D6499B" w:rsidRDefault="00316AB0" w:rsidP="00AE1757">
            <w:pPr>
              <w:spacing w:after="0" w:line="240" w:lineRule="auto"/>
              <w:jc w:val="center"/>
              <w:rPr>
                <w:b/>
              </w:rPr>
            </w:pPr>
          </w:p>
        </w:tc>
      </w:tr>
      <w:tr w:rsidR="00316AB0" w:rsidRPr="00D6499B" w:rsidTr="00AE1757">
        <w:trPr>
          <w:trHeight w:val="255"/>
        </w:trPr>
        <w:tc>
          <w:tcPr>
            <w:tcW w:w="2840" w:type="dxa"/>
            <w:tcBorders>
              <w:top w:val="nil"/>
              <w:left w:val="single" w:sz="4" w:space="0" w:color="auto"/>
              <w:bottom w:val="single" w:sz="4" w:space="0" w:color="auto"/>
              <w:right w:val="single" w:sz="4" w:space="0" w:color="auto"/>
            </w:tcBorders>
            <w:noWrap/>
            <w:vAlign w:val="bottom"/>
          </w:tcPr>
          <w:p w:rsidR="00316AB0" w:rsidRPr="00D6499B" w:rsidRDefault="00316AB0" w:rsidP="00AE1757">
            <w:pPr>
              <w:spacing w:after="0" w:line="240" w:lineRule="auto"/>
            </w:pPr>
            <w:r w:rsidRPr="00D6499B">
              <w:t>Ličko-senjska županija</w:t>
            </w:r>
          </w:p>
        </w:tc>
        <w:tc>
          <w:tcPr>
            <w:tcW w:w="1200" w:type="dxa"/>
            <w:tcBorders>
              <w:top w:val="nil"/>
              <w:left w:val="nil"/>
              <w:bottom w:val="single" w:sz="4" w:space="0" w:color="auto"/>
              <w:right w:val="single" w:sz="4" w:space="0" w:color="auto"/>
            </w:tcBorders>
            <w:noWrap/>
            <w:vAlign w:val="bottom"/>
          </w:tcPr>
          <w:p w:rsidR="00316AB0" w:rsidRPr="00D6499B" w:rsidRDefault="00316AB0" w:rsidP="00AE1757">
            <w:pPr>
              <w:spacing w:after="0" w:line="240" w:lineRule="auto"/>
              <w:jc w:val="right"/>
            </w:pPr>
            <w:r w:rsidRPr="00D6499B">
              <w:t>5.586</w:t>
            </w:r>
          </w:p>
        </w:tc>
        <w:tc>
          <w:tcPr>
            <w:tcW w:w="996" w:type="dxa"/>
            <w:tcBorders>
              <w:top w:val="nil"/>
              <w:left w:val="nil"/>
              <w:bottom w:val="single" w:sz="4" w:space="0" w:color="auto"/>
              <w:right w:val="single" w:sz="4" w:space="0" w:color="auto"/>
            </w:tcBorders>
            <w:noWrap/>
            <w:vAlign w:val="bottom"/>
          </w:tcPr>
          <w:p w:rsidR="00316AB0" w:rsidRPr="00D6499B" w:rsidRDefault="00316AB0" w:rsidP="00AE1757">
            <w:pPr>
              <w:spacing w:after="0" w:line="240" w:lineRule="auto"/>
              <w:jc w:val="right"/>
            </w:pPr>
            <w:r w:rsidRPr="00D6499B">
              <w:t>6.334</w:t>
            </w:r>
          </w:p>
        </w:tc>
        <w:tc>
          <w:tcPr>
            <w:tcW w:w="996" w:type="dxa"/>
            <w:tcBorders>
              <w:top w:val="nil"/>
              <w:left w:val="nil"/>
              <w:bottom w:val="single" w:sz="4" w:space="0" w:color="auto"/>
              <w:right w:val="single" w:sz="4" w:space="0" w:color="auto"/>
            </w:tcBorders>
          </w:tcPr>
          <w:p w:rsidR="00316AB0" w:rsidRPr="00D6499B" w:rsidRDefault="00316AB0" w:rsidP="00AE1757">
            <w:pPr>
              <w:spacing w:after="0" w:line="240" w:lineRule="auto"/>
              <w:jc w:val="right"/>
            </w:pPr>
            <w:r w:rsidRPr="00D6499B">
              <w:t>4.678</w:t>
            </w:r>
          </w:p>
        </w:tc>
      </w:tr>
      <w:tr w:rsidR="00316AB0" w:rsidRPr="00D6499B" w:rsidTr="00AE1757">
        <w:trPr>
          <w:trHeight w:val="255"/>
        </w:trPr>
        <w:tc>
          <w:tcPr>
            <w:tcW w:w="2840" w:type="dxa"/>
            <w:tcBorders>
              <w:top w:val="nil"/>
              <w:left w:val="single" w:sz="4" w:space="0" w:color="auto"/>
              <w:bottom w:val="single" w:sz="4" w:space="0" w:color="auto"/>
              <w:right w:val="single" w:sz="4" w:space="0" w:color="auto"/>
            </w:tcBorders>
            <w:noWrap/>
            <w:vAlign w:val="bottom"/>
          </w:tcPr>
          <w:p w:rsidR="00316AB0" w:rsidRPr="00D6499B" w:rsidRDefault="00316AB0" w:rsidP="00AE1757">
            <w:pPr>
              <w:spacing w:after="0" w:line="240" w:lineRule="auto"/>
            </w:pPr>
            <w:r w:rsidRPr="00D6499B">
              <w:t>Šibensko-kninska županija</w:t>
            </w:r>
          </w:p>
        </w:tc>
        <w:tc>
          <w:tcPr>
            <w:tcW w:w="1200" w:type="dxa"/>
            <w:tcBorders>
              <w:top w:val="nil"/>
              <w:left w:val="nil"/>
              <w:bottom w:val="single" w:sz="4" w:space="0" w:color="auto"/>
              <w:right w:val="single" w:sz="4" w:space="0" w:color="auto"/>
            </w:tcBorders>
            <w:noWrap/>
            <w:vAlign w:val="bottom"/>
          </w:tcPr>
          <w:p w:rsidR="00316AB0" w:rsidRPr="00D6499B" w:rsidRDefault="00316AB0" w:rsidP="00AE1757">
            <w:pPr>
              <w:spacing w:after="0" w:line="240" w:lineRule="auto"/>
              <w:jc w:val="right"/>
            </w:pPr>
            <w:r w:rsidRPr="00D6499B">
              <w:t>5.199</w:t>
            </w:r>
          </w:p>
        </w:tc>
        <w:tc>
          <w:tcPr>
            <w:tcW w:w="996" w:type="dxa"/>
            <w:tcBorders>
              <w:top w:val="nil"/>
              <w:left w:val="nil"/>
              <w:bottom w:val="single" w:sz="4" w:space="0" w:color="auto"/>
              <w:right w:val="single" w:sz="4" w:space="0" w:color="auto"/>
            </w:tcBorders>
            <w:noWrap/>
            <w:vAlign w:val="bottom"/>
          </w:tcPr>
          <w:p w:rsidR="00316AB0" w:rsidRPr="00D6499B" w:rsidRDefault="00316AB0" w:rsidP="00AE1757">
            <w:pPr>
              <w:spacing w:after="0" w:line="240" w:lineRule="auto"/>
              <w:jc w:val="right"/>
            </w:pPr>
            <w:r w:rsidRPr="00D6499B">
              <w:t>6.336</w:t>
            </w:r>
          </w:p>
        </w:tc>
        <w:tc>
          <w:tcPr>
            <w:tcW w:w="996" w:type="dxa"/>
            <w:tcBorders>
              <w:top w:val="nil"/>
              <w:left w:val="nil"/>
              <w:bottom w:val="single" w:sz="4" w:space="0" w:color="auto"/>
              <w:right w:val="single" w:sz="4" w:space="0" w:color="auto"/>
            </w:tcBorders>
          </w:tcPr>
          <w:p w:rsidR="00316AB0" w:rsidRPr="00D6499B" w:rsidRDefault="00316AB0" w:rsidP="00AE1757">
            <w:pPr>
              <w:spacing w:after="0" w:line="240" w:lineRule="auto"/>
              <w:jc w:val="right"/>
            </w:pPr>
            <w:r w:rsidRPr="00D6499B">
              <w:t>6.508</w:t>
            </w:r>
          </w:p>
        </w:tc>
      </w:tr>
      <w:tr w:rsidR="00316AB0" w:rsidRPr="00D6499B" w:rsidTr="00AE1757">
        <w:trPr>
          <w:trHeight w:val="255"/>
        </w:trPr>
        <w:tc>
          <w:tcPr>
            <w:tcW w:w="2840" w:type="dxa"/>
            <w:tcBorders>
              <w:top w:val="nil"/>
              <w:left w:val="single" w:sz="4" w:space="0" w:color="auto"/>
              <w:bottom w:val="single" w:sz="4" w:space="0" w:color="auto"/>
              <w:right w:val="single" w:sz="4" w:space="0" w:color="auto"/>
            </w:tcBorders>
            <w:noWrap/>
            <w:vAlign w:val="bottom"/>
          </w:tcPr>
          <w:p w:rsidR="00316AB0" w:rsidRPr="00D6499B" w:rsidRDefault="00316AB0" w:rsidP="00AE1757">
            <w:pPr>
              <w:spacing w:after="0" w:line="240" w:lineRule="auto"/>
            </w:pPr>
            <w:r w:rsidRPr="00D6499B">
              <w:t>Primorsko-goranska županija</w:t>
            </w:r>
          </w:p>
        </w:tc>
        <w:tc>
          <w:tcPr>
            <w:tcW w:w="1200" w:type="dxa"/>
            <w:tcBorders>
              <w:top w:val="nil"/>
              <w:left w:val="nil"/>
              <w:bottom w:val="single" w:sz="4" w:space="0" w:color="auto"/>
              <w:right w:val="single" w:sz="4" w:space="0" w:color="auto"/>
            </w:tcBorders>
            <w:noWrap/>
            <w:vAlign w:val="bottom"/>
          </w:tcPr>
          <w:p w:rsidR="00316AB0" w:rsidRPr="00D6499B" w:rsidRDefault="00316AB0" w:rsidP="00AE1757">
            <w:pPr>
              <w:spacing w:after="0" w:line="240" w:lineRule="auto"/>
              <w:jc w:val="right"/>
            </w:pPr>
            <w:r w:rsidRPr="00D6499B">
              <w:t>6.349</w:t>
            </w:r>
          </w:p>
        </w:tc>
        <w:tc>
          <w:tcPr>
            <w:tcW w:w="996" w:type="dxa"/>
            <w:tcBorders>
              <w:top w:val="nil"/>
              <w:left w:val="nil"/>
              <w:bottom w:val="single" w:sz="4" w:space="0" w:color="auto"/>
              <w:right w:val="single" w:sz="4" w:space="0" w:color="auto"/>
            </w:tcBorders>
            <w:noWrap/>
            <w:vAlign w:val="bottom"/>
          </w:tcPr>
          <w:p w:rsidR="00316AB0" w:rsidRPr="00D6499B" w:rsidRDefault="00316AB0" w:rsidP="00AE1757">
            <w:pPr>
              <w:spacing w:after="0" w:line="240" w:lineRule="auto"/>
              <w:jc w:val="right"/>
            </w:pPr>
            <w:r w:rsidRPr="00D6499B">
              <w:t>8.726</w:t>
            </w:r>
          </w:p>
        </w:tc>
        <w:tc>
          <w:tcPr>
            <w:tcW w:w="996" w:type="dxa"/>
            <w:tcBorders>
              <w:top w:val="nil"/>
              <w:left w:val="nil"/>
              <w:bottom w:val="single" w:sz="4" w:space="0" w:color="auto"/>
              <w:right w:val="single" w:sz="4" w:space="0" w:color="auto"/>
            </w:tcBorders>
          </w:tcPr>
          <w:p w:rsidR="00316AB0" w:rsidRPr="00D6499B" w:rsidRDefault="00316AB0" w:rsidP="00AE1757">
            <w:pPr>
              <w:spacing w:after="0" w:line="240" w:lineRule="auto"/>
              <w:jc w:val="right"/>
            </w:pPr>
            <w:r w:rsidRPr="00D6499B">
              <w:t>12.173</w:t>
            </w:r>
          </w:p>
        </w:tc>
      </w:tr>
      <w:tr w:rsidR="00316AB0" w:rsidRPr="00D6499B" w:rsidTr="00AE1757">
        <w:trPr>
          <w:trHeight w:val="255"/>
        </w:trPr>
        <w:tc>
          <w:tcPr>
            <w:tcW w:w="2840" w:type="dxa"/>
            <w:tcBorders>
              <w:top w:val="nil"/>
              <w:left w:val="single" w:sz="4" w:space="0" w:color="auto"/>
              <w:bottom w:val="single" w:sz="4" w:space="0" w:color="auto"/>
              <w:right w:val="single" w:sz="4" w:space="0" w:color="auto"/>
            </w:tcBorders>
            <w:noWrap/>
            <w:vAlign w:val="bottom"/>
          </w:tcPr>
          <w:p w:rsidR="00316AB0" w:rsidRPr="00D6499B" w:rsidRDefault="00316AB0" w:rsidP="00AE1757">
            <w:pPr>
              <w:spacing w:after="0" w:line="240" w:lineRule="auto"/>
            </w:pPr>
            <w:r w:rsidRPr="00D6499B">
              <w:t>Zadarska županija</w:t>
            </w:r>
          </w:p>
        </w:tc>
        <w:tc>
          <w:tcPr>
            <w:tcW w:w="1200" w:type="dxa"/>
            <w:tcBorders>
              <w:top w:val="nil"/>
              <w:left w:val="nil"/>
              <w:bottom w:val="single" w:sz="4" w:space="0" w:color="auto"/>
              <w:right w:val="single" w:sz="4" w:space="0" w:color="auto"/>
            </w:tcBorders>
            <w:noWrap/>
            <w:vAlign w:val="bottom"/>
          </w:tcPr>
          <w:p w:rsidR="00316AB0" w:rsidRPr="00D6499B" w:rsidRDefault="00316AB0" w:rsidP="00AE1757">
            <w:pPr>
              <w:spacing w:after="0" w:line="240" w:lineRule="auto"/>
              <w:jc w:val="right"/>
            </w:pPr>
            <w:r w:rsidRPr="00D6499B">
              <w:t>6.200</w:t>
            </w:r>
          </w:p>
        </w:tc>
        <w:tc>
          <w:tcPr>
            <w:tcW w:w="996" w:type="dxa"/>
            <w:tcBorders>
              <w:top w:val="nil"/>
              <w:left w:val="nil"/>
              <w:bottom w:val="single" w:sz="4" w:space="0" w:color="auto"/>
              <w:right w:val="single" w:sz="4" w:space="0" w:color="auto"/>
            </w:tcBorders>
            <w:noWrap/>
            <w:vAlign w:val="bottom"/>
          </w:tcPr>
          <w:p w:rsidR="00316AB0" w:rsidRPr="00D6499B" w:rsidRDefault="00316AB0" w:rsidP="00AE1757">
            <w:pPr>
              <w:spacing w:after="0" w:line="240" w:lineRule="auto"/>
              <w:jc w:val="right"/>
            </w:pPr>
            <w:r w:rsidRPr="00D6499B">
              <w:t>7.998</w:t>
            </w:r>
          </w:p>
        </w:tc>
        <w:tc>
          <w:tcPr>
            <w:tcW w:w="996" w:type="dxa"/>
            <w:tcBorders>
              <w:top w:val="nil"/>
              <w:left w:val="nil"/>
              <w:bottom w:val="single" w:sz="4" w:space="0" w:color="auto"/>
              <w:right w:val="single" w:sz="4" w:space="0" w:color="auto"/>
            </w:tcBorders>
          </w:tcPr>
          <w:p w:rsidR="00316AB0" w:rsidRPr="00D6499B" w:rsidRDefault="00316AB0" w:rsidP="00AE1757">
            <w:pPr>
              <w:spacing w:after="0" w:line="240" w:lineRule="auto"/>
              <w:jc w:val="right"/>
            </w:pPr>
            <w:r w:rsidRPr="00D6499B">
              <w:t>3.358</w:t>
            </w:r>
          </w:p>
        </w:tc>
      </w:tr>
      <w:tr w:rsidR="00316AB0" w:rsidRPr="00D6499B" w:rsidTr="00AE1757">
        <w:trPr>
          <w:trHeight w:val="255"/>
        </w:trPr>
        <w:tc>
          <w:tcPr>
            <w:tcW w:w="2840" w:type="dxa"/>
            <w:tcBorders>
              <w:top w:val="nil"/>
              <w:left w:val="single" w:sz="4" w:space="0" w:color="auto"/>
              <w:bottom w:val="single" w:sz="4" w:space="0" w:color="auto"/>
              <w:right w:val="single" w:sz="4" w:space="0" w:color="auto"/>
            </w:tcBorders>
            <w:noWrap/>
            <w:vAlign w:val="bottom"/>
          </w:tcPr>
          <w:p w:rsidR="00316AB0" w:rsidRPr="00D6499B" w:rsidRDefault="00316AB0" w:rsidP="00AE1757">
            <w:pPr>
              <w:spacing w:after="0" w:line="240" w:lineRule="auto"/>
            </w:pPr>
            <w:r w:rsidRPr="00D6499B">
              <w:t>Ukupno RH</w:t>
            </w:r>
          </w:p>
        </w:tc>
        <w:tc>
          <w:tcPr>
            <w:tcW w:w="1200" w:type="dxa"/>
            <w:tcBorders>
              <w:top w:val="nil"/>
              <w:left w:val="nil"/>
              <w:bottom w:val="single" w:sz="4" w:space="0" w:color="auto"/>
              <w:right w:val="single" w:sz="4" w:space="0" w:color="auto"/>
            </w:tcBorders>
            <w:noWrap/>
            <w:vAlign w:val="bottom"/>
          </w:tcPr>
          <w:p w:rsidR="00316AB0" w:rsidRPr="00D6499B" w:rsidRDefault="00316AB0" w:rsidP="00AE1757">
            <w:pPr>
              <w:spacing w:after="0" w:line="240" w:lineRule="auto"/>
              <w:jc w:val="right"/>
            </w:pPr>
            <w:r w:rsidRPr="00D6499B">
              <w:t>245.759</w:t>
            </w:r>
          </w:p>
        </w:tc>
        <w:tc>
          <w:tcPr>
            <w:tcW w:w="996" w:type="dxa"/>
            <w:tcBorders>
              <w:top w:val="nil"/>
              <w:left w:val="nil"/>
              <w:bottom w:val="single" w:sz="4" w:space="0" w:color="auto"/>
              <w:right w:val="single" w:sz="4" w:space="0" w:color="auto"/>
            </w:tcBorders>
            <w:noWrap/>
            <w:vAlign w:val="bottom"/>
          </w:tcPr>
          <w:p w:rsidR="00316AB0" w:rsidRPr="00D6499B" w:rsidRDefault="00316AB0" w:rsidP="00AE1757">
            <w:pPr>
              <w:spacing w:after="0" w:line="240" w:lineRule="auto"/>
              <w:jc w:val="right"/>
            </w:pPr>
            <w:r w:rsidRPr="00D6499B">
              <w:t>300.053</w:t>
            </w:r>
          </w:p>
        </w:tc>
        <w:tc>
          <w:tcPr>
            <w:tcW w:w="996" w:type="dxa"/>
            <w:tcBorders>
              <w:top w:val="nil"/>
              <w:left w:val="nil"/>
              <w:bottom w:val="single" w:sz="4" w:space="0" w:color="auto"/>
              <w:right w:val="single" w:sz="4" w:space="0" w:color="auto"/>
            </w:tcBorders>
          </w:tcPr>
          <w:p w:rsidR="00316AB0" w:rsidRPr="00D6499B" w:rsidRDefault="00316AB0" w:rsidP="00AE1757">
            <w:pPr>
              <w:spacing w:after="0" w:line="240" w:lineRule="auto"/>
              <w:jc w:val="right"/>
            </w:pPr>
            <w:r w:rsidRPr="00D6499B">
              <w:t>275.630</w:t>
            </w:r>
          </w:p>
        </w:tc>
      </w:tr>
      <w:tr w:rsidR="00316AB0" w:rsidRPr="00D6499B" w:rsidTr="00AE1757">
        <w:trPr>
          <w:trHeight w:val="255"/>
        </w:trPr>
        <w:tc>
          <w:tcPr>
            <w:tcW w:w="2840" w:type="dxa"/>
            <w:tcBorders>
              <w:top w:val="single" w:sz="4" w:space="0" w:color="auto"/>
              <w:left w:val="single" w:sz="4" w:space="0" w:color="auto"/>
              <w:bottom w:val="single" w:sz="4" w:space="0" w:color="auto"/>
              <w:right w:val="single" w:sz="4" w:space="0" w:color="auto"/>
            </w:tcBorders>
            <w:shd w:val="clear" w:color="auto" w:fill="FFC000"/>
            <w:noWrap/>
            <w:vAlign w:val="bottom"/>
          </w:tcPr>
          <w:p w:rsidR="00316AB0" w:rsidRPr="00D6499B" w:rsidRDefault="00316AB0" w:rsidP="00AE1757">
            <w:pPr>
              <w:spacing w:after="0" w:line="240" w:lineRule="auto"/>
              <w:rPr>
                <w:b/>
                <w:bCs/>
              </w:rPr>
            </w:pPr>
            <w:r w:rsidRPr="00D6499B">
              <w:rPr>
                <w:b/>
                <w:bCs/>
              </w:rPr>
              <w:t>Broj pčelinjih zajednica po pčelaru</w:t>
            </w:r>
          </w:p>
        </w:tc>
        <w:tc>
          <w:tcPr>
            <w:tcW w:w="1200" w:type="dxa"/>
            <w:tcBorders>
              <w:top w:val="single" w:sz="4" w:space="0" w:color="auto"/>
              <w:left w:val="nil"/>
              <w:bottom w:val="single" w:sz="4" w:space="0" w:color="auto"/>
              <w:right w:val="single" w:sz="4" w:space="0" w:color="auto"/>
            </w:tcBorders>
            <w:shd w:val="clear" w:color="auto" w:fill="FFC000"/>
            <w:noWrap/>
            <w:vAlign w:val="bottom"/>
          </w:tcPr>
          <w:p w:rsidR="00316AB0" w:rsidRPr="00D6499B" w:rsidRDefault="00316AB0" w:rsidP="00AE1757">
            <w:pPr>
              <w:spacing w:after="0" w:line="240" w:lineRule="auto"/>
              <w:jc w:val="center"/>
              <w:rPr>
                <w:b/>
              </w:rPr>
            </w:pPr>
            <w:r w:rsidRPr="00D6499B">
              <w:rPr>
                <w:b/>
              </w:rPr>
              <w:t>2005</w:t>
            </w:r>
          </w:p>
        </w:tc>
        <w:tc>
          <w:tcPr>
            <w:tcW w:w="996" w:type="dxa"/>
            <w:tcBorders>
              <w:top w:val="single" w:sz="4" w:space="0" w:color="auto"/>
              <w:left w:val="nil"/>
              <w:bottom w:val="single" w:sz="4" w:space="0" w:color="auto"/>
              <w:right w:val="single" w:sz="4" w:space="0" w:color="auto"/>
            </w:tcBorders>
            <w:shd w:val="clear" w:color="auto" w:fill="FFC000"/>
            <w:noWrap/>
            <w:vAlign w:val="bottom"/>
          </w:tcPr>
          <w:p w:rsidR="00316AB0" w:rsidRPr="00D6499B" w:rsidRDefault="00316AB0" w:rsidP="00AE1757">
            <w:pPr>
              <w:spacing w:after="0" w:line="240" w:lineRule="auto"/>
              <w:jc w:val="center"/>
              <w:rPr>
                <w:b/>
              </w:rPr>
            </w:pPr>
            <w:r w:rsidRPr="00D6499B">
              <w:rPr>
                <w:b/>
              </w:rPr>
              <w:t>2009</w:t>
            </w:r>
          </w:p>
        </w:tc>
        <w:tc>
          <w:tcPr>
            <w:tcW w:w="996" w:type="dxa"/>
            <w:tcBorders>
              <w:top w:val="single" w:sz="4" w:space="0" w:color="auto"/>
              <w:left w:val="nil"/>
              <w:bottom w:val="single" w:sz="4" w:space="0" w:color="auto"/>
              <w:right w:val="single" w:sz="4" w:space="0" w:color="auto"/>
            </w:tcBorders>
            <w:shd w:val="clear" w:color="auto" w:fill="FFC000"/>
          </w:tcPr>
          <w:p w:rsidR="00316AB0" w:rsidRPr="00D6499B" w:rsidRDefault="00316AB0" w:rsidP="00AE1757">
            <w:pPr>
              <w:spacing w:after="0" w:line="240" w:lineRule="auto"/>
              <w:jc w:val="center"/>
              <w:rPr>
                <w:b/>
              </w:rPr>
            </w:pPr>
          </w:p>
        </w:tc>
      </w:tr>
      <w:tr w:rsidR="00316AB0" w:rsidRPr="00D6499B" w:rsidTr="00AE1757">
        <w:trPr>
          <w:trHeight w:val="255"/>
        </w:trPr>
        <w:tc>
          <w:tcPr>
            <w:tcW w:w="2840" w:type="dxa"/>
            <w:tcBorders>
              <w:top w:val="nil"/>
              <w:left w:val="single" w:sz="4" w:space="0" w:color="auto"/>
              <w:bottom w:val="single" w:sz="4" w:space="0" w:color="auto"/>
              <w:right w:val="single" w:sz="4" w:space="0" w:color="auto"/>
            </w:tcBorders>
            <w:noWrap/>
            <w:vAlign w:val="bottom"/>
          </w:tcPr>
          <w:p w:rsidR="00316AB0" w:rsidRPr="00D6499B" w:rsidRDefault="00316AB0" w:rsidP="00AE1757">
            <w:pPr>
              <w:spacing w:after="0" w:line="240" w:lineRule="auto"/>
            </w:pPr>
            <w:r w:rsidRPr="00D6499B">
              <w:t>Ličko-senjska županija</w:t>
            </w:r>
          </w:p>
        </w:tc>
        <w:tc>
          <w:tcPr>
            <w:tcW w:w="1200" w:type="dxa"/>
            <w:tcBorders>
              <w:top w:val="nil"/>
              <w:left w:val="nil"/>
              <w:bottom w:val="single" w:sz="4" w:space="0" w:color="auto"/>
              <w:right w:val="single" w:sz="4" w:space="0" w:color="auto"/>
            </w:tcBorders>
            <w:noWrap/>
            <w:vAlign w:val="bottom"/>
          </w:tcPr>
          <w:p w:rsidR="00316AB0" w:rsidRPr="00D6499B" w:rsidRDefault="00316AB0" w:rsidP="00AE1757">
            <w:pPr>
              <w:spacing w:after="0" w:line="240" w:lineRule="auto"/>
              <w:jc w:val="center"/>
              <w:rPr>
                <w:color w:val="000000"/>
              </w:rPr>
            </w:pPr>
            <w:r w:rsidRPr="00D6499B">
              <w:rPr>
                <w:color w:val="000000"/>
              </w:rPr>
              <w:t>71</w:t>
            </w:r>
          </w:p>
        </w:tc>
        <w:tc>
          <w:tcPr>
            <w:tcW w:w="996" w:type="dxa"/>
            <w:tcBorders>
              <w:top w:val="nil"/>
              <w:left w:val="nil"/>
              <w:bottom w:val="single" w:sz="4" w:space="0" w:color="auto"/>
              <w:right w:val="single" w:sz="4" w:space="0" w:color="auto"/>
            </w:tcBorders>
            <w:noWrap/>
            <w:vAlign w:val="bottom"/>
          </w:tcPr>
          <w:p w:rsidR="00316AB0" w:rsidRPr="00D6499B" w:rsidRDefault="00316AB0" w:rsidP="00AE1757">
            <w:pPr>
              <w:spacing w:after="0" w:line="240" w:lineRule="auto"/>
              <w:jc w:val="center"/>
              <w:rPr>
                <w:color w:val="000000"/>
              </w:rPr>
            </w:pPr>
            <w:r w:rsidRPr="00D6499B">
              <w:rPr>
                <w:color w:val="000000"/>
              </w:rPr>
              <w:t>70</w:t>
            </w:r>
          </w:p>
        </w:tc>
        <w:tc>
          <w:tcPr>
            <w:tcW w:w="996" w:type="dxa"/>
            <w:tcBorders>
              <w:top w:val="nil"/>
              <w:left w:val="nil"/>
              <w:bottom w:val="single" w:sz="4" w:space="0" w:color="auto"/>
              <w:right w:val="single" w:sz="4" w:space="0" w:color="auto"/>
            </w:tcBorders>
          </w:tcPr>
          <w:p w:rsidR="00316AB0" w:rsidRPr="00D6499B" w:rsidRDefault="00316AB0" w:rsidP="00AE1757">
            <w:pPr>
              <w:spacing w:after="0" w:line="240" w:lineRule="auto"/>
              <w:jc w:val="center"/>
              <w:rPr>
                <w:color w:val="000000"/>
              </w:rPr>
            </w:pPr>
            <w:r w:rsidRPr="00D6499B">
              <w:rPr>
                <w:color w:val="000000"/>
              </w:rPr>
              <w:t>46</w:t>
            </w:r>
          </w:p>
        </w:tc>
      </w:tr>
      <w:tr w:rsidR="00316AB0" w:rsidRPr="00D6499B" w:rsidTr="00AE1757">
        <w:trPr>
          <w:trHeight w:val="255"/>
        </w:trPr>
        <w:tc>
          <w:tcPr>
            <w:tcW w:w="2840" w:type="dxa"/>
            <w:tcBorders>
              <w:top w:val="nil"/>
              <w:left w:val="single" w:sz="4" w:space="0" w:color="auto"/>
              <w:bottom w:val="single" w:sz="4" w:space="0" w:color="auto"/>
              <w:right w:val="single" w:sz="4" w:space="0" w:color="auto"/>
            </w:tcBorders>
            <w:noWrap/>
            <w:vAlign w:val="bottom"/>
          </w:tcPr>
          <w:p w:rsidR="00316AB0" w:rsidRPr="00D6499B" w:rsidRDefault="00316AB0" w:rsidP="00AE1757">
            <w:pPr>
              <w:spacing w:after="0" w:line="240" w:lineRule="auto"/>
            </w:pPr>
            <w:r w:rsidRPr="00D6499B">
              <w:t>Šibensko-kninska županija</w:t>
            </w:r>
          </w:p>
        </w:tc>
        <w:tc>
          <w:tcPr>
            <w:tcW w:w="1200" w:type="dxa"/>
            <w:tcBorders>
              <w:top w:val="nil"/>
              <w:left w:val="nil"/>
              <w:bottom w:val="single" w:sz="4" w:space="0" w:color="auto"/>
              <w:right w:val="single" w:sz="4" w:space="0" w:color="auto"/>
            </w:tcBorders>
            <w:noWrap/>
            <w:vAlign w:val="bottom"/>
          </w:tcPr>
          <w:p w:rsidR="00316AB0" w:rsidRPr="00D6499B" w:rsidRDefault="00316AB0" w:rsidP="00AE1757">
            <w:pPr>
              <w:spacing w:after="0" w:line="240" w:lineRule="auto"/>
              <w:jc w:val="center"/>
              <w:rPr>
                <w:color w:val="000000"/>
              </w:rPr>
            </w:pPr>
            <w:r w:rsidRPr="00D6499B">
              <w:rPr>
                <w:color w:val="000000"/>
              </w:rPr>
              <w:t>72</w:t>
            </w:r>
          </w:p>
        </w:tc>
        <w:tc>
          <w:tcPr>
            <w:tcW w:w="996" w:type="dxa"/>
            <w:tcBorders>
              <w:top w:val="nil"/>
              <w:left w:val="nil"/>
              <w:bottom w:val="single" w:sz="4" w:space="0" w:color="auto"/>
              <w:right w:val="single" w:sz="4" w:space="0" w:color="auto"/>
            </w:tcBorders>
            <w:noWrap/>
            <w:vAlign w:val="bottom"/>
          </w:tcPr>
          <w:p w:rsidR="00316AB0" w:rsidRPr="00D6499B" w:rsidRDefault="00316AB0" w:rsidP="00AE1757">
            <w:pPr>
              <w:spacing w:after="0" w:line="240" w:lineRule="auto"/>
              <w:jc w:val="center"/>
              <w:rPr>
                <w:color w:val="000000"/>
              </w:rPr>
            </w:pPr>
            <w:r w:rsidRPr="00D6499B">
              <w:rPr>
                <w:color w:val="000000"/>
              </w:rPr>
              <w:t>67</w:t>
            </w:r>
          </w:p>
        </w:tc>
        <w:tc>
          <w:tcPr>
            <w:tcW w:w="996" w:type="dxa"/>
            <w:tcBorders>
              <w:top w:val="nil"/>
              <w:left w:val="nil"/>
              <w:bottom w:val="single" w:sz="4" w:space="0" w:color="auto"/>
              <w:right w:val="single" w:sz="4" w:space="0" w:color="auto"/>
            </w:tcBorders>
          </w:tcPr>
          <w:p w:rsidR="00316AB0" w:rsidRPr="00D6499B" w:rsidRDefault="00316AB0" w:rsidP="00AE1757">
            <w:pPr>
              <w:spacing w:after="0" w:line="240" w:lineRule="auto"/>
              <w:jc w:val="center"/>
              <w:rPr>
                <w:color w:val="000000"/>
              </w:rPr>
            </w:pPr>
            <w:r w:rsidRPr="00D6499B">
              <w:rPr>
                <w:color w:val="000000"/>
              </w:rPr>
              <w:t>56</w:t>
            </w:r>
          </w:p>
        </w:tc>
      </w:tr>
      <w:tr w:rsidR="00316AB0" w:rsidRPr="00D6499B" w:rsidTr="00AE1757">
        <w:trPr>
          <w:trHeight w:val="255"/>
        </w:trPr>
        <w:tc>
          <w:tcPr>
            <w:tcW w:w="2840" w:type="dxa"/>
            <w:tcBorders>
              <w:top w:val="nil"/>
              <w:left w:val="single" w:sz="4" w:space="0" w:color="auto"/>
              <w:bottom w:val="single" w:sz="4" w:space="0" w:color="auto"/>
              <w:right w:val="single" w:sz="4" w:space="0" w:color="auto"/>
            </w:tcBorders>
            <w:noWrap/>
            <w:vAlign w:val="bottom"/>
          </w:tcPr>
          <w:p w:rsidR="00316AB0" w:rsidRPr="00D6499B" w:rsidRDefault="00316AB0" w:rsidP="00AE1757">
            <w:pPr>
              <w:spacing w:after="0" w:line="240" w:lineRule="auto"/>
            </w:pPr>
            <w:r w:rsidRPr="00D6499B">
              <w:t>Primorsko-goranska županija</w:t>
            </w:r>
          </w:p>
        </w:tc>
        <w:tc>
          <w:tcPr>
            <w:tcW w:w="1200" w:type="dxa"/>
            <w:tcBorders>
              <w:top w:val="nil"/>
              <w:left w:val="nil"/>
              <w:bottom w:val="single" w:sz="4" w:space="0" w:color="auto"/>
              <w:right w:val="single" w:sz="4" w:space="0" w:color="auto"/>
            </w:tcBorders>
            <w:noWrap/>
            <w:vAlign w:val="bottom"/>
          </w:tcPr>
          <w:p w:rsidR="00316AB0" w:rsidRPr="00D6499B" w:rsidRDefault="00316AB0" w:rsidP="00AE1757">
            <w:pPr>
              <w:spacing w:after="0" w:line="240" w:lineRule="auto"/>
              <w:jc w:val="center"/>
              <w:rPr>
                <w:color w:val="000000"/>
              </w:rPr>
            </w:pPr>
            <w:r w:rsidRPr="00D6499B">
              <w:rPr>
                <w:color w:val="000000"/>
              </w:rPr>
              <w:t>79</w:t>
            </w:r>
          </w:p>
        </w:tc>
        <w:tc>
          <w:tcPr>
            <w:tcW w:w="996" w:type="dxa"/>
            <w:tcBorders>
              <w:top w:val="nil"/>
              <w:left w:val="nil"/>
              <w:bottom w:val="single" w:sz="4" w:space="0" w:color="auto"/>
              <w:right w:val="single" w:sz="4" w:space="0" w:color="auto"/>
            </w:tcBorders>
            <w:noWrap/>
            <w:vAlign w:val="bottom"/>
          </w:tcPr>
          <w:p w:rsidR="00316AB0" w:rsidRPr="00D6499B" w:rsidRDefault="00316AB0" w:rsidP="00AE1757">
            <w:pPr>
              <w:spacing w:after="0" w:line="240" w:lineRule="auto"/>
              <w:jc w:val="center"/>
              <w:rPr>
                <w:color w:val="000000"/>
              </w:rPr>
            </w:pPr>
            <w:r w:rsidRPr="00D6499B">
              <w:rPr>
                <w:color w:val="000000"/>
              </w:rPr>
              <w:t>71</w:t>
            </w:r>
          </w:p>
        </w:tc>
        <w:tc>
          <w:tcPr>
            <w:tcW w:w="996" w:type="dxa"/>
            <w:tcBorders>
              <w:top w:val="nil"/>
              <w:left w:val="nil"/>
              <w:bottom w:val="single" w:sz="4" w:space="0" w:color="auto"/>
              <w:right w:val="single" w:sz="4" w:space="0" w:color="auto"/>
            </w:tcBorders>
          </w:tcPr>
          <w:p w:rsidR="00316AB0" w:rsidRPr="00D6499B" w:rsidRDefault="00316AB0" w:rsidP="00AE1757">
            <w:pPr>
              <w:spacing w:after="0" w:line="240" w:lineRule="auto"/>
              <w:jc w:val="center"/>
              <w:rPr>
                <w:color w:val="000000"/>
              </w:rPr>
            </w:pPr>
            <w:r w:rsidRPr="00D6499B">
              <w:rPr>
                <w:color w:val="000000"/>
              </w:rPr>
              <w:t>48</w:t>
            </w:r>
          </w:p>
        </w:tc>
      </w:tr>
      <w:tr w:rsidR="00316AB0" w:rsidRPr="00D6499B" w:rsidTr="00AE1757">
        <w:trPr>
          <w:trHeight w:val="255"/>
        </w:trPr>
        <w:tc>
          <w:tcPr>
            <w:tcW w:w="2840" w:type="dxa"/>
            <w:tcBorders>
              <w:top w:val="nil"/>
              <w:left w:val="single" w:sz="4" w:space="0" w:color="auto"/>
              <w:bottom w:val="single" w:sz="4" w:space="0" w:color="auto"/>
              <w:right w:val="single" w:sz="4" w:space="0" w:color="auto"/>
            </w:tcBorders>
            <w:noWrap/>
            <w:vAlign w:val="bottom"/>
          </w:tcPr>
          <w:p w:rsidR="00316AB0" w:rsidRPr="00D6499B" w:rsidRDefault="00316AB0" w:rsidP="00AE1757">
            <w:pPr>
              <w:spacing w:after="0" w:line="240" w:lineRule="auto"/>
            </w:pPr>
            <w:r w:rsidRPr="00D6499B">
              <w:t>Zadarska županija</w:t>
            </w:r>
          </w:p>
        </w:tc>
        <w:tc>
          <w:tcPr>
            <w:tcW w:w="1200" w:type="dxa"/>
            <w:tcBorders>
              <w:top w:val="nil"/>
              <w:left w:val="nil"/>
              <w:bottom w:val="single" w:sz="4" w:space="0" w:color="auto"/>
              <w:right w:val="single" w:sz="4" w:space="0" w:color="auto"/>
            </w:tcBorders>
            <w:noWrap/>
            <w:vAlign w:val="bottom"/>
          </w:tcPr>
          <w:p w:rsidR="00316AB0" w:rsidRPr="00D6499B" w:rsidRDefault="00316AB0" w:rsidP="00AE1757">
            <w:pPr>
              <w:spacing w:after="0" w:line="240" w:lineRule="auto"/>
              <w:jc w:val="center"/>
              <w:rPr>
                <w:color w:val="000000"/>
              </w:rPr>
            </w:pPr>
            <w:r w:rsidRPr="00D6499B">
              <w:rPr>
                <w:color w:val="000000"/>
              </w:rPr>
              <w:t>94</w:t>
            </w:r>
          </w:p>
        </w:tc>
        <w:tc>
          <w:tcPr>
            <w:tcW w:w="996" w:type="dxa"/>
            <w:tcBorders>
              <w:top w:val="nil"/>
              <w:left w:val="nil"/>
              <w:bottom w:val="single" w:sz="4" w:space="0" w:color="auto"/>
              <w:right w:val="single" w:sz="4" w:space="0" w:color="auto"/>
            </w:tcBorders>
            <w:noWrap/>
            <w:vAlign w:val="bottom"/>
          </w:tcPr>
          <w:p w:rsidR="00316AB0" w:rsidRPr="00D6499B" w:rsidRDefault="00316AB0" w:rsidP="00AE1757">
            <w:pPr>
              <w:spacing w:after="0" w:line="240" w:lineRule="auto"/>
              <w:jc w:val="center"/>
              <w:rPr>
                <w:color w:val="000000"/>
              </w:rPr>
            </w:pPr>
            <w:r w:rsidRPr="00D6499B">
              <w:rPr>
                <w:color w:val="000000"/>
              </w:rPr>
              <w:t>85</w:t>
            </w:r>
          </w:p>
        </w:tc>
        <w:tc>
          <w:tcPr>
            <w:tcW w:w="996" w:type="dxa"/>
            <w:tcBorders>
              <w:top w:val="nil"/>
              <w:left w:val="nil"/>
              <w:bottom w:val="single" w:sz="4" w:space="0" w:color="auto"/>
              <w:right w:val="single" w:sz="4" w:space="0" w:color="auto"/>
            </w:tcBorders>
          </w:tcPr>
          <w:p w:rsidR="00316AB0" w:rsidRPr="00D6499B" w:rsidRDefault="00316AB0" w:rsidP="00AE1757">
            <w:pPr>
              <w:spacing w:after="0" w:line="240" w:lineRule="auto"/>
              <w:jc w:val="center"/>
              <w:rPr>
                <w:color w:val="000000"/>
              </w:rPr>
            </w:pPr>
            <w:r w:rsidRPr="00D6499B">
              <w:rPr>
                <w:color w:val="000000"/>
              </w:rPr>
              <w:t>60</w:t>
            </w:r>
          </w:p>
        </w:tc>
      </w:tr>
      <w:tr w:rsidR="00316AB0" w:rsidRPr="00D6499B" w:rsidTr="00AE1757">
        <w:trPr>
          <w:trHeight w:val="255"/>
        </w:trPr>
        <w:tc>
          <w:tcPr>
            <w:tcW w:w="2840" w:type="dxa"/>
            <w:tcBorders>
              <w:top w:val="nil"/>
              <w:left w:val="single" w:sz="4" w:space="0" w:color="auto"/>
              <w:bottom w:val="single" w:sz="4" w:space="0" w:color="auto"/>
              <w:right w:val="single" w:sz="4" w:space="0" w:color="auto"/>
            </w:tcBorders>
            <w:noWrap/>
            <w:vAlign w:val="bottom"/>
          </w:tcPr>
          <w:p w:rsidR="00316AB0" w:rsidRPr="00D6499B" w:rsidRDefault="00316AB0" w:rsidP="00AE1757">
            <w:pPr>
              <w:spacing w:after="0" w:line="240" w:lineRule="auto"/>
            </w:pPr>
            <w:r w:rsidRPr="00D6499B">
              <w:t>Ukupno RH</w:t>
            </w:r>
          </w:p>
        </w:tc>
        <w:tc>
          <w:tcPr>
            <w:tcW w:w="1200" w:type="dxa"/>
            <w:tcBorders>
              <w:top w:val="nil"/>
              <w:left w:val="nil"/>
              <w:bottom w:val="single" w:sz="4" w:space="0" w:color="auto"/>
              <w:right w:val="single" w:sz="4" w:space="0" w:color="auto"/>
            </w:tcBorders>
            <w:noWrap/>
            <w:vAlign w:val="bottom"/>
          </w:tcPr>
          <w:p w:rsidR="00316AB0" w:rsidRPr="00D6499B" w:rsidRDefault="00316AB0" w:rsidP="00AE1757">
            <w:pPr>
              <w:spacing w:after="0" w:line="240" w:lineRule="auto"/>
              <w:jc w:val="center"/>
              <w:rPr>
                <w:color w:val="000000"/>
              </w:rPr>
            </w:pPr>
            <w:r w:rsidRPr="00D6499B">
              <w:rPr>
                <w:color w:val="000000"/>
              </w:rPr>
              <w:t>92</w:t>
            </w:r>
          </w:p>
        </w:tc>
        <w:tc>
          <w:tcPr>
            <w:tcW w:w="996" w:type="dxa"/>
            <w:tcBorders>
              <w:top w:val="nil"/>
              <w:left w:val="nil"/>
              <w:bottom w:val="single" w:sz="4" w:space="0" w:color="auto"/>
              <w:right w:val="single" w:sz="4" w:space="0" w:color="auto"/>
            </w:tcBorders>
            <w:noWrap/>
            <w:vAlign w:val="bottom"/>
          </w:tcPr>
          <w:p w:rsidR="00316AB0" w:rsidRPr="00D6499B" w:rsidRDefault="00316AB0" w:rsidP="00AE1757">
            <w:pPr>
              <w:spacing w:after="0" w:line="240" w:lineRule="auto"/>
              <w:jc w:val="center"/>
              <w:rPr>
                <w:color w:val="000000"/>
              </w:rPr>
            </w:pPr>
            <w:r w:rsidRPr="00D6499B">
              <w:rPr>
                <w:color w:val="000000"/>
              </w:rPr>
              <w:t>88</w:t>
            </w:r>
          </w:p>
        </w:tc>
        <w:tc>
          <w:tcPr>
            <w:tcW w:w="996" w:type="dxa"/>
            <w:tcBorders>
              <w:top w:val="nil"/>
              <w:left w:val="nil"/>
              <w:bottom w:val="single" w:sz="4" w:space="0" w:color="auto"/>
              <w:right w:val="single" w:sz="4" w:space="0" w:color="auto"/>
            </w:tcBorders>
          </w:tcPr>
          <w:p w:rsidR="00316AB0" w:rsidRPr="00D6499B" w:rsidRDefault="00316AB0" w:rsidP="00AE1757">
            <w:pPr>
              <w:spacing w:after="0" w:line="240" w:lineRule="auto"/>
              <w:jc w:val="center"/>
              <w:rPr>
                <w:color w:val="000000"/>
              </w:rPr>
            </w:pPr>
            <w:r w:rsidRPr="00D6499B">
              <w:rPr>
                <w:color w:val="000000"/>
              </w:rPr>
              <w:t>65</w:t>
            </w:r>
          </w:p>
        </w:tc>
      </w:tr>
    </w:tbl>
    <w:p w:rsidR="00316AB0" w:rsidRPr="00D6499B" w:rsidRDefault="00316AB0" w:rsidP="00316AB0">
      <w:pPr>
        <w:spacing w:after="0" w:line="240" w:lineRule="auto"/>
        <w:jc w:val="both"/>
        <w:rPr>
          <w:sz w:val="18"/>
          <w:szCs w:val="18"/>
        </w:rPr>
      </w:pPr>
      <w:r w:rsidRPr="00D6499B">
        <w:rPr>
          <w:sz w:val="18"/>
          <w:szCs w:val="18"/>
        </w:rPr>
        <w:t>Izvor: Hrvatska poljoprivredna agencija</w:t>
      </w:r>
    </w:p>
    <w:p w:rsidR="00316AB0" w:rsidRPr="00D6499B" w:rsidRDefault="00316AB0" w:rsidP="00316AB0">
      <w:pPr>
        <w:spacing w:after="0" w:line="240" w:lineRule="auto"/>
        <w:jc w:val="both"/>
      </w:pPr>
    </w:p>
    <w:p w:rsidR="00316AB0" w:rsidRPr="00D6499B" w:rsidRDefault="00316AB0" w:rsidP="00316AB0">
      <w:pPr>
        <w:spacing w:after="0" w:line="240" w:lineRule="auto"/>
        <w:jc w:val="both"/>
      </w:pPr>
      <w:r w:rsidRPr="00D6499B">
        <w:t xml:space="preserve">Broj pčelinjih zajednica po pčelaru na području Ličko-senjske županije još uvijek je manji od istog na nivou Republike Hrvatske. Po broju pčelara i pčelinjih zajednica te ukupnoj proizvodnji meda kao </w:t>
      </w:r>
      <w:r w:rsidRPr="00D6499B">
        <w:lastRenderedPageBreak/>
        <w:t>gotovo jedinog proizvoda, pčelarstvo u odnosu na RH nema neki značaj, ali ipak može predstavljati, ako ništa drugo, izvor dodatnih prihoda u mnogim gradskim i seoskim domaćinstvima.</w:t>
      </w:r>
      <w:r w:rsidRPr="00D6499B">
        <w:rPr>
          <w:rStyle w:val="Referencafusnote"/>
        </w:rPr>
        <w:footnoteReference w:id="3"/>
      </w:r>
    </w:p>
    <w:p w:rsidR="00316AB0" w:rsidRPr="00D6499B" w:rsidRDefault="00316AB0" w:rsidP="00316AB0">
      <w:pPr>
        <w:spacing w:after="0" w:line="240" w:lineRule="auto"/>
        <w:jc w:val="both"/>
        <w:rPr>
          <w:b/>
        </w:rPr>
      </w:pPr>
    </w:p>
    <w:p w:rsidR="00316AB0" w:rsidRPr="00D6499B" w:rsidRDefault="00316AB0" w:rsidP="00316AB0">
      <w:pPr>
        <w:spacing w:after="0" w:line="240" w:lineRule="auto"/>
        <w:jc w:val="both"/>
        <w:rPr>
          <w:b/>
        </w:rPr>
      </w:pPr>
      <w:r w:rsidRPr="00D6499B">
        <w:rPr>
          <w:b/>
        </w:rPr>
        <w:t xml:space="preserve">Marikultura, akvakultura i ribarstvo </w:t>
      </w:r>
    </w:p>
    <w:p w:rsidR="00316AB0" w:rsidRPr="00D6499B" w:rsidRDefault="00316AB0" w:rsidP="00316AB0">
      <w:pPr>
        <w:spacing w:after="0" w:line="240" w:lineRule="auto"/>
        <w:jc w:val="both"/>
      </w:pPr>
    </w:p>
    <w:p w:rsidR="00316AB0" w:rsidRPr="00D6499B" w:rsidRDefault="00316AB0" w:rsidP="00316AB0">
      <w:pPr>
        <w:spacing w:after="0" w:line="240" w:lineRule="auto"/>
        <w:ind w:firstLine="708"/>
        <w:jc w:val="both"/>
      </w:pPr>
      <w:r w:rsidRPr="00D6499B">
        <w:t xml:space="preserve">Marikultura je pod uvjetom  pravilnog lociranja i odgovornog gospodarenja djelatnost vrlo prihvatljiva za okoliš s mogućnošću revitalizacije ruralnih zona u priobalju (kao što je područje Podvelebitskog kanala). </w:t>
      </w:r>
    </w:p>
    <w:p w:rsidR="00316AB0" w:rsidRPr="00D6499B" w:rsidRDefault="00316AB0" w:rsidP="00316AB0">
      <w:pPr>
        <w:spacing w:after="0" w:line="240" w:lineRule="auto"/>
        <w:ind w:firstLine="708"/>
        <w:jc w:val="both"/>
      </w:pPr>
      <w:r w:rsidRPr="00D6499B">
        <w:t xml:space="preserve">Sve djelatnosti na moru pa tako i marikultura potpuno ovise o razvijenosti obalne infrastrukture, od koje su najvažnije: cestovna pristupačnost, dostupnost izvora električne energije te razvijenost lučkih područja (ribarske luke). </w:t>
      </w:r>
    </w:p>
    <w:p w:rsidR="00316AB0" w:rsidRPr="00D6499B" w:rsidRDefault="00316AB0" w:rsidP="00316AB0">
      <w:pPr>
        <w:spacing w:after="0" w:line="240" w:lineRule="auto"/>
        <w:ind w:firstLine="708"/>
        <w:jc w:val="both"/>
      </w:pPr>
      <w:r w:rsidRPr="00D6499B">
        <w:t>Utjecaj marikulture na druge djelatnosti, pod uvjetom pravilnog lociranja i odgovornog gospodarenja, je ili pozitivan ili zanemariv. Gledajući obratno, sve druge djelatnosti koje se odvijaju u istom prostoru mogu negativno utjecati na marikulturu, zbog visokih higijensko-sanitarnih zahtjeva u kojima se odvija ova djelatnost.</w:t>
      </w:r>
    </w:p>
    <w:p w:rsidR="00316AB0" w:rsidRPr="00D6499B" w:rsidRDefault="00316AB0" w:rsidP="00316AB0">
      <w:pPr>
        <w:spacing w:after="0" w:line="240" w:lineRule="auto"/>
        <w:ind w:firstLine="708"/>
        <w:jc w:val="both"/>
      </w:pPr>
      <w:r w:rsidRPr="00D6499B">
        <w:t>Marikultura u prošlosti nije bila značajnije zastupljena u  Ličko-Senjskoj županiji. U razdoblju od 1931. do 1941.  vršio se uzgoj kamenica u Zavratnici, a nakon drugog svjetskog rata je slijedio ponovni pokušaj koji je propao. Nema detaljnijih podataka o uzrocima izostalog uspjeha.</w:t>
      </w:r>
    </w:p>
    <w:p w:rsidR="00316AB0" w:rsidRPr="00D6499B" w:rsidRDefault="00316AB0" w:rsidP="00316AB0">
      <w:pPr>
        <w:spacing w:after="0" w:line="240" w:lineRule="auto"/>
        <w:ind w:firstLine="708"/>
        <w:jc w:val="both"/>
      </w:pPr>
      <w:r w:rsidRPr="00D6499B">
        <w:t xml:space="preserve">Za potrebe prostornog planiranja u 2004. godini je izrađena studija „Tehničko-tehnološki predlošci za ocjenu pogodnosti lokacija za marikulturu u Ličko-senjskoj županiji“, a 2011. godine i Studija opravdanosti davanja koncesije na pomorskom dobru za marikulturu, na području Velebitskog kanala, </w:t>
      </w:r>
      <w:r w:rsidRPr="00D6499B">
        <w:rPr>
          <w:rFonts w:ascii="Helvetica-Narrow-Bold" w:hAnsi="Helvetica-Narrow-Bold" w:cs="Helvetica-Narrow-Bold"/>
          <w:bCs/>
          <w:sz w:val="18"/>
          <w:szCs w:val="18"/>
        </w:rPr>
        <w:t>u Ličko-senjskoj županiji</w:t>
      </w:r>
      <w:r w:rsidRPr="00D6499B">
        <w:rPr>
          <w:rFonts w:ascii="Helvetica-Narrow-Bold" w:hAnsi="Helvetica-Narrow-Bold" w:cs="Helvetica-Narrow-Bold"/>
          <w:bCs/>
        </w:rPr>
        <w:t>.</w:t>
      </w:r>
    </w:p>
    <w:p w:rsidR="00316AB0" w:rsidRPr="00D6499B" w:rsidRDefault="00316AB0" w:rsidP="00316AB0">
      <w:pPr>
        <w:spacing w:after="0" w:line="240" w:lineRule="auto"/>
        <w:ind w:firstLine="708"/>
        <w:jc w:val="both"/>
        <w:rPr>
          <w:b/>
        </w:rPr>
      </w:pPr>
      <w:r w:rsidRPr="00D6499B">
        <w:t xml:space="preserve">Na temelju ove studije utvrđene su lokacije na području Grada Novalje i Senja te Općine Karlobag koje su pogodne za uzgoj ribe i školjki. Utvrđene lokacije unesene su u prostorne planove jedinica lokalne samouprave čime su </w:t>
      </w:r>
      <w:r w:rsidRPr="00D6499B">
        <w:rPr>
          <w:b/>
        </w:rPr>
        <w:t xml:space="preserve">stvoreni temeljni preduvjeti za razvoj marikulture na priobalnom području Županije. </w:t>
      </w:r>
    </w:p>
    <w:p w:rsidR="00316AB0" w:rsidRPr="00D6499B" w:rsidRDefault="00316AB0" w:rsidP="00316AB0">
      <w:pPr>
        <w:spacing w:after="0" w:line="240" w:lineRule="auto"/>
        <w:ind w:firstLine="708"/>
        <w:jc w:val="both"/>
      </w:pPr>
      <w:r w:rsidRPr="00D6499B">
        <w:t>Ličko-Senjska županija je u 2010. godini dala koncesiju za uzgoj kalifornijskih pastva u moru na dvije lokacije u Podvelebitskom kanalu s ukupnom proizvodnjom od 1000t godišnje po lokaciji, koja je zbog problema u poslovanju tvrtke koncesionara oduzeta 2014. godine.</w:t>
      </w:r>
    </w:p>
    <w:p w:rsidR="00316AB0" w:rsidRPr="00D6499B" w:rsidRDefault="00316AB0" w:rsidP="00316AB0">
      <w:pPr>
        <w:spacing w:after="0" w:line="240" w:lineRule="auto"/>
        <w:ind w:firstLine="708"/>
        <w:jc w:val="both"/>
        <w:rPr>
          <w:b/>
        </w:rPr>
      </w:pPr>
      <w:r w:rsidRPr="00D6499B">
        <w:t xml:space="preserve">U Županiji na području Gacke doline uzgaja se kalifornijska pastrva te je također podignuto i mrjestilište potočne pastrve radi poribljavanja otvorenih vodotoka. </w:t>
      </w:r>
      <w:r w:rsidRPr="00D6499B">
        <w:rPr>
          <w:b/>
        </w:rPr>
        <w:t>Športski ribolov razvijen je samo na vodotoku Gacke te je dio turističke ponude Grada Otočca.</w:t>
      </w:r>
    </w:p>
    <w:p w:rsidR="00316AB0" w:rsidRPr="00D6499B" w:rsidRDefault="00316AB0" w:rsidP="00316AB0">
      <w:pPr>
        <w:spacing w:after="0" w:line="240" w:lineRule="auto"/>
        <w:jc w:val="both"/>
        <w:rPr>
          <w:b/>
        </w:rPr>
      </w:pPr>
    </w:p>
    <w:p w:rsidR="00316AB0" w:rsidRPr="00D6499B" w:rsidRDefault="00316AB0" w:rsidP="00316AB0">
      <w:pPr>
        <w:spacing w:after="0" w:line="240" w:lineRule="auto"/>
        <w:jc w:val="both"/>
        <w:rPr>
          <w:b/>
        </w:rPr>
      </w:pPr>
      <w:r w:rsidRPr="00D6499B">
        <w:rPr>
          <w:b/>
        </w:rPr>
        <w:t>Voćarstvo i povrćarstvo</w:t>
      </w:r>
    </w:p>
    <w:p w:rsidR="00316AB0" w:rsidRPr="00D6499B" w:rsidRDefault="00316AB0" w:rsidP="00316AB0">
      <w:pPr>
        <w:spacing w:after="0" w:line="240" w:lineRule="auto"/>
        <w:jc w:val="both"/>
      </w:pPr>
    </w:p>
    <w:p w:rsidR="00316AB0" w:rsidRPr="00D6499B" w:rsidRDefault="00316AB0" w:rsidP="00316AB0">
      <w:pPr>
        <w:spacing w:after="0" w:line="240" w:lineRule="auto"/>
        <w:ind w:firstLine="708"/>
        <w:jc w:val="both"/>
      </w:pPr>
      <w:r w:rsidRPr="00D6499B">
        <w:t>Količine proizvedenog voća i povrća proizvedenog u Županiji uglavnom su se do sada koristile za osobnu potrošnju.</w:t>
      </w:r>
    </w:p>
    <w:p w:rsidR="00316AB0" w:rsidRPr="00D6499B" w:rsidRDefault="00316AB0" w:rsidP="00316AB0">
      <w:pPr>
        <w:spacing w:after="0" w:line="240" w:lineRule="auto"/>
        <w:ind w:firstLine="708"/>
        <w:jc w:val="both"/>
      </w:pPr>
      <w:r w:rsidRPr="00D6499B">
        <w:t>Na području Županije je posađeno 125 ha nasada voća namijenjenih tržištu. U 2009. godini Županijska skupština je usvojila Agroekološku regionalizaciju voćarske proizvodnje na području Ličko-senjske županije kao temeljni dokument kojim su određene  osnovne smjernice razvoja voćarstva na području Županije, i utvrđene su karte pogodnosti za uzgoj pojedinih voćnih vrsta, na temelju čega je izrađen i Program unaprjeđenja voćarstva na području Ličko-senjske županije 2010-2013.</w:t>
      </w:r>
    </w:p>
    <w:p w:rsidR="00316AB0" w:rsidRPr="00D6499B" w:rsidRDefault="00316AB0" w:rsidP="00316AB0">
      <w:pPr>
        <w:spacing w:after="0" w:line="240" w:lineRule="auto"/>
        <w:ind w:firstLine="708"/>
        <w:jc w:val="both"/>
      </w:pPr>
      <w:r w:rsidRPr="00D6499B">
        <w:t>Povrćarska proizvodnja se svodi na proizvodnju povrća za vlastite potrebe, iako postoji mogućnost uzgoja lisnatog povrća u ljetnim mjesecima, (kad je sezona uzgoja završena u drugim područjima RH, zbog klimatskih uvjeta).</w:t>
      </w:r>
    </w:p>
    <w:p w:rsidR="00316AB0" w:rsidRPr="00D6499B" w:rsidRDefault="00316AB0" w:rsidP="00316AB0">
      <w:pPr>
        <w:spacing w:after="0" w:line="240" w:lineRule="auto"/>
        <w:ind w:firstLine="708"/>
        <w:jc w:val="both"/>
      </w:pPr>
      <w:r w:rsidRPr="00D6499B">
        <w:t>Usvojen je i Plan navodnjavanja Ličko-senjske županije u cilju stvaranja dobrih preduvjeta za razvoj intenzivne poljoprivredne proizvodnje.</w:t>
      </w:r>
    </w:p>
    <w:p w:rsidR="00316AB0" w:rsidRPr="00D6499B" w:rsidRDefault="00316AB0" w:rsidP="00316AB0">
      <w:pPr>
        <w:spacing w:after="0" w:line="240" w:lineRule="auto"/>
        <w:jc w:val="both"/>
      </w:pPr>
    </w:p>
    <w:p w:rsidR="00316AB0" w:rsidRPr="00D6499B" w:rsidRDefault="00316AB0" w:rsidP="00316AB0">
      <w:pPr>
        <w:spacing w:after="0" w:line="240" w:lineRule="auto"/>
        <w:jc w:val="both"/>
      </w:pPr>
    </w:p>
    <w:p w:rsidR="00316AB0" w:rsidRPr="00D6499B" w:rsidRDefault="00316AB0" w:rsidP="00316AB0">
      <w:pPr>
        <w:spacing w:after="0" w:line="240" w:lineRule="auto"/>
        <w:jc w:val="both"/>
      </w:pPr>
    </w:p>
    <w:p w:rsidR="00316AB0" w:rsidRPr="00D6499B" w:rsidRDefault="00316AB0" w:rsidP="00316AB0">
      <w:pPr>
        <w:spacing w:after="0" w:line="240" w:lineRule="auto"/>
        <w:jc w:val="both"/>
      </w:pPr>
    </w:p>
    <w:p w:rsidR="00316AB0" w:rsidRPr="00D6499B" w:rsidRDefault="00316AB0" w:rsidP="00316AB0">
      <w:pPr>
        <w:spacing w:after="0" w:line="240" w:lineRule="auto"/>
        <w:jc w:val="both"/>
      </w:pPr>
    </w:p>
    <w:p w:rsidR="00316AB0" w:rsidRPr="00D6499B" w:rsidRDefault="00316AB0" w:rsidP="00316AB0">
      <w:pPr>
        <w:spacing w:after="0" w:line="240" w:lineRule="auto"/>
        <w:jc w:val="both"/>
      </w:pPr>
    </w:p>
    <w:p w:rsidR="00316AB0" w:rsidRPr="00D6499B" w:rsidRDefault="00316AB0" w:rsidP="00316AB0">
      <w:pPr>
        <w:spacing w:after="0" w:line="240" w:lineRule="auto"/>
        <w:jc w:val="both"/>
      </w:pPr>
    </w:p>
    <w:p w:rsidR="00316AB0" w:rsidRPr="00D6499B" w:rsidRDefault="00316AB0" w:rsidP="00316AB0">
      <w:pPr>
        <w:spacing w:after="0" w:line="240" w:lineRule="auto"/>
        <w:jc w:val="both"/>
      </w:pPr>
    </w:p>
    <w:p w:rsidR="00316AB0" w:rsidRPr="00D6499B" w:rsidRDefault="00316AB0" w:rsidP="00316AB0">
      <w:pPr>
        <w:spacing w:after="0" w:line="240" w:lineRule="auto"/>
        <w:jc w:val="both"/>
        <w:rPr>
          <w:b/>
        </w:rPr>
      </w:pPr>
      <w:r w:rsidRPr="00D6499B">
        <w:rPr>
          <w:b/>
        </w:rPr>
        <w:t xml:space="preserve">Poljoprivredni proizvodi i njihova prerada </w:t>
      </w:r>
    </w:p>
    <w:p w:rsidR="00316AB0" w:rsidRPr="00D6499B" w:rsidRDefault="00316AB0" w:rsidP="00316AB0">
      <w:pPr>
        <w:spacing w:after="0" w:line="240" w:lineRule="auto"/>
        <w:jc w:val="both"/>
      </w:pPr>
    </w:p>
    <w:p w:rsidR="00316AB0" w:rsidRPr="00D6499B" w:rsidRDefault="00316AB0" w:rsidP="00316AB0">
      <w:pPr>
        <w:spacing w:after="0" w:line="240" w:lineRule="auto"/>
        <w:ind w:firstLine="708"/>
        <w:jc w:val="both"/>
      </w:pPr>
      <w:r w:rsidRPr="00D6499B">
        <w:t xml:space="preserve">Na području Županije </w:t>
      </w:r>
      <w:r w:rsidRPr="00D6499B">
        <w:rPr>
          <w:b/>
        </w:rPr>
        <w:t>nema većih preradbenih kapaciteta</w:t>
      </w:r>
      <w:r w:rsidRPr="00D6499B">
        <w:t xml:space="preserve">, koji bi inicirali potražnju za pojedinim poljoprivrednim proizvodima ili </w:t>
      </w:r>
      <w:r w:rsidRPr="00D6499B">
        <w:rPr>
          <w:b/>
        </w:rPr>
        <w:t>koji bi bili organizatori proizvodnje</w:t>
      </w:r>
      <w:r w:rsidRPr="00D6499B">
        <w:t>.</w:t>
      </w:r>
    </w:p>
    <w:p w:rsidR="00316AB0" w:rsidRPr="00D6499B" w:rsidRDefault="00316AB0" w:rsidP="00316AB0">
      <w:pPr>
        <w:spacing w:after="0" w:line="240" w:lineRule="auto"/>
        <w:ind w:firstLine="708"/>
        <w:jc w:val="both"/>
      </w:pPr>
      <w:r w:rsidRPr="00D6499B">
        <w:t>Postojeće udruge i zadruge još uvijek nisu dovoljno snažne i samostalne da bi uistinu djelovale kao organizatori proizvodnje i partner raznim državnim tijelima.</w:t>
      </w:r>
    </w:p>
    <w:p w:rsidR="00316AB0" w:rsidRPr="00D6499B" w:rsidRDefault="00316AB0" w:rsidP="00316AB0">
      <w:pPr>
        <w:spacing w:after="0" w:line="240" w:lineRule="auto"/>
        <w:ind w:firstLine="708"/>
        <w:jc w:val="both"/>
      </w:pPr>
      <w:r w:rsidRPr="00D6499B">
        <w:t>Na području Županije u funkciji je podno skladište krumpira (kapaciteta 3000 tona) koje se nalazi u vlasništvu PZ Lovinac i koristi se s 30 % kapaciteta za potrebe kooperanata PZ Lovinac i ostale proizvođače</w:t>
      </w:r>
    </w:p>
    <w:p w:rsidR="00316AB0" w:rsidRPr="00D6499B" w:rsidRDefault="00316AB0" w:rsidP="00316AB0">
      <w:pPr>
        <w:spacing w:after="0" w:line="240" w:lineRule="auto"/>
        <w:ind w:firstLine="708"/>
        <w:jc w:val="both"/>
      </w:pPr>
      <w:r w:rsidRPr="00D6499B">
        <w:t xml:space="preserve">Također za sada nema organiziranog otkupa voća i žitarica.  Postojeći silos u Gospiću kao i silos u Gračacu nisu u funkciji od 1990. godine te su devastirani.  </w:t>
      </w:r>
    </w:p>
    <w:p w:rsidR="00316AB0" w:rsidRPr="00D6499B" w:rsidRDefault="00316AB0" w:rsidP="00316AB0">
      <w:pPr>
        <w:spacing w:after="0" w:line="240" w:lineRule="auto"/>
        <w:ind w:firstLine="708"/>
        <w:jc w:val="both"/>
      </w:pPr>
      <w:r w:rsidRPr="00D6499B">
        <w:t>Izgrađena je jedna ULO hladnjača kapaciteta 1100 t i jedna manja hladnjača kapaciteta 100 tona kao dio infrastrukture potrebne za prihvat voća još nisu započele s radom.</w:t>
      </w:r>
    </w:p>
    <w:p w:rsidR="00316AB0" w:rsidRPr="00D6499B" w:rsidRDefault="00316AB0" w:rsidP="00316AB0">
      <w:pPr>
        <w:spacing w:after="0" w:line="240" w:lineRule="auto"/>
        <w:ind w:firstLine="708"/>
        <w:jc w:val="both"/>
      </w:pPr>
      <w:r w:rsidRPr="00D6499B">
        <w:t>Otkup stoke odvija se putem stočnih pijaca na kojima obiteljska poljoprivredna gospodarstva prodaju živu stoku uglavnom manjim klaonicama s područja Županije (ukupno 8) i Dalmacije. Otkup mlijeka do sada bio je organiziran za potrebe dviju mljekara (PIK Rijeka i DUKAT), koje zbog promijenjenih tržišnih odnosa i povećanja proizvodnje mlijeka u svojoj bližoj okolici te mogućnosti uvoza jeftinog mlijeka postupno gube interes za otkup mlijeka s područja Županije (pogotovo kad se uzme u obzir loša kvaliteta mlijeka kao i mala proizvodnja mlijeka po pojedinom proizvođaču).</w:t>
      </w:r>
    </w:p>
    <w:p w:rsidR="00316AB0" w:rsidRPr="00D6499B" w:rsidRDefault="00316AB0" w:rsidP="00316AB0">
      <w:pPr>
        <w:spacing w:after="0" w:line="240" w:lineRule="auto"/>
        <w:ind w:firstLine="708"/>
        <w:jc w:val="both"/>
      </w:pPr>
    </w:p>
    <w:p w:rsidR="00316AB0" w:rsidRPr="00D6499B" w:rsidRDefault="00316AB0" w:rsidP="00316AB0">
      <w:pPr>
        <w:spacing w:after="0" w:line="240" w:lineRule="auto"/>
        <w:jc w:val="both"/>
        <w:rPr>
          <w:b/>
        </w:rPr>
      </w:pPr>
      <w:r w:rsidRPr="00D6499B">
        <w:rPr>
          <w:b/>
        </w:rPr>
        <w:t xml:space="preserve"> Ekološka poljoprivreda</w:t>
      </w:r>
      <w:r w:rsidRPr="00D6499B">
        <w:rPr>
          <w:rStyle w:val="Referencafusnote"/>
          <w:b/>
        </w:rPr>
        <w:footnoteReference w:id="4"/>
      </w:r>
      <w:r w:rsidRPr="00D6499B">
        <w:rPr>
          <w:b/>
        </w:rPr>
        <w:t xml:space="preserve"> </w:t>
      </w:r>
    </w:p>
    <w:p w:rsidR="00316AB0" w:rsidRPr="00D6499B" w:rsidRDefault="00316AB0" w:rsidP="00316AB0">
      <w:pPr>
        <w:spacing w:after="0" w:line="240" w:lineRule="auto"/>
        <w:jc w:val="both"/>
      </w:pPr>
    </w:p>
    <w:p w:rsidR="00316AB0" w:rsidRPr="00D6499B" w:rsidRDefault="00316AB0" w:rsidP="00316AB0">
      <w:pPr>
        <w:spacing w:after="0" w:line="240" w:lineRule="auto"/>
        <w:ind w:firstLine="708"/>
        <w:jc w:val="both"/>
      </w:pPr>
      <w:r w:rsidRPr="00D6499B">
        <w:t xml:space="preserve">Poljoprivredno zemljište kao temeljni prirodni resurs u Županiji je nezagađeno i pogodno za razvoj ekološke poljoprivrede, ali sama ta činjenica nije dovoljna već treba poraditi i na drugim čimbenicima. Po se prije svega odnosi na nedostatno obrazovanje poljoprivrednika koji bi trebali prijeći sa konvencionalnog načina proizvodnje na ekološku proizvodnju. </w:t>
      </w:r>
    </w:p>
    <w:p w:rsidR="00316AB0" w:rsidRPr="00D6499B" w:rsidRDefault="00316AB0" w:rsidP="00316AB0">
      <w:pPr>
        <w:spacing w:after="0" w:line="240" w:lineRule="auto"/>
        <w:ind w:firstLine="708"/>
        <w:jc w:val="both"/>
      </w:pPr>
      <w:r w:rsidRPr="00D6499B">
        <w:t xml:space="preserve">Pokretanjem srednjoškolskog obrazovanja za poljoprivredna zanimanja ostvario bi se taj neophodan preduvjet za razvoj ekološke poljoprivrede. </w:t>
      </w:r>
    </w:p>
    <w:p w:rsidR="00316AB0" w:rsidRPr="00D6499B" w:rsidRDefault="00316AB0" w:rsidP="00316AB0">
      <w:pPr>
        <w:spacing w:after="0" w:line="240" w:lineRule="auto"/>
        <w:ind w:firstLine="708"/>
        <w:jc w:val="both"/>
      </w:pPr>
      <w:r w:rsidRPr="00D6499B">
        <w:t>Na ovom području veliki broj poljoprivrednih proizvođača izjednačava ekološku poljoprivredu s tradicionalnom, ekstenzivnom poljoprivredom, ali ekološka poljoprivreda zahtjeva od proizvođača puno više znanja od tradicionalne,  kako bi se proizvela što kvalitetnija hrana, a pri tome očuvao postojeći plodored i kakvoća.</w:t>
      </w:r>
    </w:p>
    <w:p w:rsidR="00316AB0" w:rsidRPr="00D6499B" w:rsidRDefault="00316AB0" w:rsidP="00316AB0">
      <w:pPr>
        <w:spacing w:after="0" w:line="240" w:lineRule="auto"/>
        <w:ind w:firstLine="708"/>
        <w:jc w:val="both"/>
      </w:pPr>
      <w:r w:rsidRPr="00D6499B">
        <w:t>Na području Ličko-senjske županije eko markicu ima pet proizvođača meda i jedan proizvođač koza, a u  fazi implementacije je još nekoliko proizvođača.</w:t>
      </w:r>
    </w:p>
    <w:p w:rsidR="00316AB0" w:rsidRPr="00D6499B" w:rsidRDefault="00316AB0" w:rsidP="00316AB0">
      <w:pPr>
        <w:spacing w:after="0" w:line="240" w:lineRule="auto"/>
        <w:jc w:val="both"/>
      </w:pPr>
    </w:p>
    <w:p w:rsidR="00316AB0" w:rsidRPr="00D6499B" w:rsidRDefault="00316AB0" w:rsidP="00316AB0">
      <w:pPr>
        <w:spacing w:after="0" w:line="240" w:lineRule="auto"/>
        <w:jc w:val="both"/>
        <w:rPr>
          <w:b/>
        </w:rPr>
      </w:pPr>
      <w:r w:rsidRPr="00D6499B">
        <w:rPr>
          <w:b/>
        </w:rPr>
        <w:t>Ruralni razvoj</w:t>
      </w:r>
    </w:p>
    <w:p w:rsidR="00316AB0" w:rsidRPr="00D6499B" w:rsidRDefault="00316AB0" w:rsidP="00316AB0">
      <w:pPr>
        <w:spacing w:after="0" w:line="240" w:lineRule="auto"/>
        <w:jc w:val="both"/>
      </w:pPr>
    </w:p>
    <w:p w:rsidR="00316AB0" w:rsidRPr="00D6499B" w:rsidRDefault="00316AB0" w:rsidP="00316AB0">
      <w:pPr>
        <w:spacing w:after="0" w:line="240" w:lineRule="auto"/>
        <w:jc w:val="both"/>
      </w:pPr>
      <w:r w:rsidRPr="00D6499B">
        <w:t>Hrvatski ruralni prostor obilježavaju:</w:t>
      </w:r>
    </w:p>
    <w:p w:rsidR="00316AB0" w:rsidRPr="00D6499B" w:rsidRDefault="00316AB0" w:rsidP="003D48B4">
      <w:pPr>
        <w:pStyle w:val="Odlomakpopisa"/>
        <w:numPr>
          <w:ilvl w:val="0"/>
          <w:numId w:val="22"/>
        </w:numPr>
        <w:spacing w:after="0" w:line="240" w:lineRule="auto"/>
        <w:jc w:val="both"/>
      </w:pPr>
      <w:r w:rsidRPr="00D6499B">
        <w:t>poljoprivreda i šumarstvo kao osnovne grane djelatnosti,</w:t>
      </w:r>
    </w:p>
    <w:p w:rsidR="00316AB0" w:rsidRPr="00D6499B" w:rsidRDefault="00316AB0" w:rsidP="003D48B4">
      <w:pPr>
        <w:pStyle w:val="Odlomakpopisa"/>
        <w:numPr>
          <w:ilvl w:val="0"/>
          <w:numId w:val="22"/>
        </w:numPr>
        <w:spacing w:after="0" w:line="240" w:lineRule="auto"/>
        <w:jc w:val="both"/>
      </w:pPr>
      <w:r w:rsidRPr="00D6499B">
        <w:t>slabo razvijena infrastruktura(vodovod, kanalizacija, plinofikacija...)</w:t>
      </w:r>
    </w:p>
    <w:p w:rsidR="00316AB0" w:rsidRPr="00D6499B" w:rsidRDefault="00316AB0" w:rsidP="003D48B4">
      <w:pPr>
        <w:pStyle w:val="Odlomakpopisa"/>
        <w:numPr>
          <w:ilvl w:val="0"/>
          <w:numId w:val="22"/>
        </w:numPr>
        <w:spacing w:after="0" w:line="240" w:lineRule="auto"/>
        <w:jc w:val="both"/>
      </w:pPr>
      <w:r w:rsidRPr="00D6499B">
        <w:t>slabo razvijeno zdravstvo, prosvjeta, šport i kultura,</w:t>
      </w:r>
    </w:p>
    <w:p w:rsidR="00316AB0" w:rsidRPr="00D6499B" w:rsidRDefault="00316AB0" w:rsidP="003D48B4">
      <w:pPr>
        <w:pStyle w:val="Odlomakpopisa"/>
        <w:numPr>
          <w:ilvl w:val="0"/>
          <w:numId w:val="22"/>
        </w:numPr>
        <w:spacing w:after="0" w:line="240" w:lineRule="auto"/>
        <w:jc w:val="both"/>
      </w:pPr>
      <w:r w:rsidRPr="00D6499B">
        <w:lastRenderedPageBreak/>
        <w:t>tradicijski oblici kulture, socijalna susjedska i rodbinska integracija i povezanost.</w:t>
      </w:r>
    </w:p>
    <w:p w:rsidR="00316AB0" w:rsidRPr="00D6499B" w:rsidRDefault="00316AB0" w:rsidP="00316AB0">
      <w:pPr>
        <w:spacing w:after="0" w:line="240" w:lineRule="auto"/>
        <w:jc w:val="both"/>
      </w:pPr>
      <w:r w:rsidRPr="00D6499B">
        <w:t xml:space="preserve">Ruralni prostori u suvremenoj Europi prerastaju u ekološki ugodna obitavališta, koja sustavno dobivaju urbanu infrastrukturu i opremu, te laku i brzu povezanost s drugim naseljima u okolici i državi. Manjina stalnih stanovnika radi u tim naseljima, a većina izvan mjesta stanovanja. Takvi prostori imaju budućnost. </w:t>
      </w:r>
    </w:p>
    <w:p w:rsidR="00316AB0" w:rsidRPr="00D6499B" w:rsidRDefault="00316AB0" w:rsidP="00316AB0">
      <w:pPr>
        <w:spacing w:after="0" w:line="240" w:lineRule="auto"/>
        <w:jc w:val="both"/>
      </w:pPr>
      <w:r w:rsidRPr="00D6499B">
        <w:t xml:space="preserve">Suvremeni ruralni krajevi imaju: </w:t>
      </w:r>
    </w:p>
    <w:p w:rsidR="00316AB0" w:rsidRPr="00D6499B" w:rsidRDefault="00316AB0" w:rsidP="003D48B4">
      <w:pPr>
        <w:pStyle w:val="Odlomakpopisa"/>
        <w:numPr>
          <w:ilvl w:val="0"/>
          <w:numId w:val="22"/>
        </w:numPr>
        <w:spacing w:after="0" w:line="240" w:lineRule="auto"/>
        <w:jc w:val="both"/>
      </w:pPr>
      <w:r w:rsidRPr="00D6499B">
        <w:t>sve složeniju stambenu funkciju,</w:t>
      </w:r>
    </w:p>
    <w:p w:rsidR="00316AB0" w:rsidRPr="00D6499B" w:rsidRDefault="00316AB0" w:rsidP="003D48B4">
      <w:pPr>
        <w:pStyle w:val="Odlomakpopisa"/>
        <w:numPr>
          <w:ilvl w:val="0"/>
          <w:numId w:val="22"/>
        </w:numPr>
        <w:spacing w:after="0" w:line="240" w:lineRule="auto"/>
        <w:jc w:val="both"/>
      </w:pPr>
      <w:r w:rsidRPr="00D6499B">
        <w:t>poljoprivredno proizvodnu,</w:t>
      </w:r>
    </w:p>
    <w:p w:rsidR="00316AB0" w:rsidRPr="00D6499B" w:rsidRDefault="00316AB0" w:rsidP="003D48B4">
      <w:pPr>
        <w:pStyle w:val="Odlomakpopisa"/>
        <w:numPr>
          <w:ilvl w:val="0"/>
          <w:numId w:val="22"/>
        </w:numPr>
        <w:spacing w:after="0" w:line="240" w:lineRule="auto"/>
        <w:jc w:val="both"/>
      </w:pPr>
      <w:r w:rsidRPr="00D6499B">
        <w:t>industrijsku funkciju,</w:t>
      </w:r>
    </w:p>
    <w:p w:rsidR="00316AB0" w:rsidRPr="00D6499B" w:rsidRDefault="00316AB0" w:rsidP="003D48B4">
      <w:pPr>
        <w:pStyle w:val="Odlomakpopisa"/>
        <w:numPr>
          <w:ilvl w:val="0"/>
          <w:numId w:val="22"/>
        </w:numPr>
        <w:spacing w:after="0" w:line="240" w:lineRule="auto"/>
        <w:jc w:val="both"/>
      </w:pPr>
      <w:r w:rsidRPr="00D6499B">
        <w:t>funkciju infrastrukture u službi bližih urbanih sredina,</w:t>
      </w:r>
    </w:p>
    <w:p w:rsidR="00316AB0" w:rsidRPr="00D6499B" w:rsidRDefault="00316AB0" w:rsidP="003D48B4">
      <w:pPr>
        <w:pStyle w:val="Odlomakpopisa"/>
        <w:numPr>
          <w:ilvl w:val="0"/>
          <w:numId w:val="22"/>
        </w:numPr>
        <w:spacing w:after="0" w:line="240" w:lineRule="auto"/>
        <w:jc w:val="both"/>
      </w:pPr>
      <w:r w:rsidRPr="00D6499B">
        <w:t>funkciju korištenja slobodnog vremena.</w:t>
      </w:r>
    </w:p>
    <w:p w:rsidR="00316AB0" w:rsidRPr="00D6499B" w:rsidRDefault="00316AB0" w:rsidP="00316AB0">
      <w:pPr>
        <w:spacing w:after="0" w:line="240" w:lineRule="auto"/>
        <w:jc w:val="both"/>
      </w:pPr>
      <w:r w:rsidRPr="00D6499B">
        <w:t>Zbog visokog stupnja ruralnosti Županija mora žurno pristupiti realizaciji strategije ruralnog razvoja za cijelo područje na temelju LEADER pristupa, sukladno usvojenom IPARD programu.</w:t>
      </w:r>
    </w:p>
    <w:p w:rsidR="00316AB0" w:rsidRPr="00D6499B" w:rsidRDefault="00316AB0" w:rsidP="00316AB0">
      <w:pPr>
        <w:spacing w:after="0" w:line="240" w:lineRule="auto"/>
        <w:jc w:val="both"/>
      </w:pPr>
    </w:p>
    <w:p w:rsidR="00316AB0" w:rsidRPr="00D6499B" w:rsidRDefault="00316AB0" w:rsidP="00316AB0">
      <w:pPr>
        <w:spacing w:after="0" w:line="240" w:lineRule="auto"/>
        <w:jc w:val="both"/>
      </w:pPr>
    </w:p>
    <w:p w:rsidR="00316AB0" w:rsidRPr="00D6499B" w:rsidRDefault="00316AB0" w:rsidP="00316AB0">
      <w:pPr>
        <w:spacing w:after="0" w:line="240" w:lineRule="auto"/>
        <w:jc w:val="both"/>
        <w:rPr>
          <w:b/>
          <w:color w:val="000000"/>
        </w:rPr>
      </w:pPr>
    </w:p>
    <w:p w:rsidR="000561DB" w:rsidRPr="00D6499B" w:rsidRDefault="000561DB" w:rsidP="000561DB">
      <w:pPr>
        <w:pStyle w:val="Opisslike"/>
        <w:keepNext/>
      </w:pPr>
      <w:r w:rsidRPr="00D6499B">
        <w:t xml:space="preserve">Table </w:t>
      </w:r>
      <w:fldSimple w:instr=" SEQ Table \* ARABIC ">
        <w:r w:rsidRPr="00D6499B">
          <w:t>38</w:t>
        </w:r>
      </w:fldSimple>
      <w:r w:rsidRPr="00D6499B">
        <w:t xml:space="preserve"> Broj članova OPG na dan 14. prosinca 2015. 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6"/>
        <w:gridCol w:w="1287"/>
        <w:gridCol w:w="1293"/>
        <w:gridCol w:w="1293"/>
        <w:gridCol w:w="1293"/>
        <w:gridCol w:w="1305"/>
        <w:gridCol w:w="1305"/>
      </w:tblGrid>
      <w:tr w:rsidR="00316AB0" w:rsidRPr="00D6499B" w:rsidTr="000561DB">
        <w:tc>
          <w:tcPr>
            <w:tcW w:w="1286" w:type="dxa"/>
          </w:tcPr>
          <w:p w:rsidR="00316AB0" w:rsidRPr="00D6499B" w:rsidRDefault="00316AB0" w:rsidP="00AE1757">
            <w:pPr>
              <w:spacing w:after="0" w:line="240" w:lineRule="auto"/>
              <w:jc w:val="both"/>
              <w:rPr>
                <w:color w:val="000000"/>
              </w:rPr>
            </w:pPr>
            <w:r w:rsidRPr="00D6499B">
              <w:rPr>
                <w:color w:val="000000"/>
              </w:rPr>
              <w:t>Broj OPG</w:t>
            </w:r>
          </w:p>
        </w:tc>
        <w:tc>
          <w:tcPr>
            <w:tcW w:w="1287" w:type="dxa"/>
          </w:tcPr>
          <w:p w:rsidR="00316AB0" w:rsidRPr="00D6499B" w:rsidRDefault="00316AB0" w:rsidP="00AE1757">
            <w:pPr>
              <w:spacing w:after="0" w:line="240" w:lineRule="auto"/>
              <w:jc w:val="both"/>
              <w:rPr>
                <w:color w:val="000000"/>
              </w:rPr>
            </w:pPr>
            <w:r w:rsidRPr="00D6499B">
              <w:rPr>
                <w:color w:val="000000"/>
              </w:rPr>
              <w:t>Broj OPG (1 član)</w:t>
            </w:r>
          </w:p>
        </w:tc>
        <w:tc>
          <w:tcPr>
            <w:tcW w:w="1293" w:type="dxa"/>
          </w:tcPr>
          <w:p w:rsidR="00316AB0" w:rsidRPr="00D6499B" w:rsidRDefault="00316AB0" w:rsidP="00AE1757">
            <w:pPr>
              <w:spacing w:after="0" w:line="240" w:lineRule="auto"/>
              <w:jc w:val="both"/>
              <w:rPr>
                <w:color w:val="000000"/>
              </w:rPr>
            </w:pPr>
            <w:r w:rsidRPr="00D6499B">
              <w:rPr>
                <w:color w:val="000000"/>
              </w:rPr>
              <w:t>Broj OPG (2 člana)</w:t>
            </w:r>
          </w:p>
        </w:tc>
        <w:tc>
          <w:tcPr>
            <w:tcW w:w="1293" w:type="dxa"/>
          </w:tcPr>
          <w:p w:rsidR="00316AB0" w:rsidRPr="00D6499B" w:rsidRDefault="00316AB0" w:rsidP="00AE1757">
            <w:pPr>
              <w:spacing w:after="0" w:line="240" w:lineRule="auto"/>
              <w:jc w:val="both"/>
              <w:rPr>
                <w:color w:val="000000"/>
              </w:rPr>
            </w:pPr>
            <w:r w:rsidRPr="00D6499B">
              <w:rPr>
                <w:color w:val="000000"/>
              </w:rPr>
              <w:t>Broj OPG (3 člana)</w:t>
            </w:r>
          </w:p>
        </w:tc>
        <w:tc>
          <w:tcPr>
            <w:tcW w:w="1293" w:type="dxa"/>
          </w:tcPr>
          <w:p w:rsidR="00316AB0" w:rsidRPr="00D6499B" w:rsidRDefault="00316AB0" w:rsidP="00AE1757">
            <w:pPr>
              <w:spacing w:after="0" w:line="240" w:lineRule="auto"/>
              <w:jc w:val="both"/>
              <w:rPr>
                <w:color w:val="000000"/>
              </w:rPr>
            </w:pPr>
            <w:r w:rsidRPr="00D6499B">
              <w:rPr>
                <w:color w:val="000000"/>
              </w:rPr>
              <w:t>Broj OPG (4 člana)</w:t>
            </w:r>
          </w:p>
        </w:tc>
        <w:tc>
          <w:tcPr>
            <w:tcW w:w="1305" w:type="dxa"/>
          </w:tcPr>
          <w:p w:rsidR="00316AB0" w:rsidRPr="00D6499B" w:rsidRDefault="00316AB0" w:rsidP="00AE1757">
            <w:pPr>
              <w:spacing w:after="0" w:line="240" w:lineRule="auto"/>
              <w:jc w:val="both"/>
              <w:rPr>
                <w:color w:val="000000"/>
              </w:rPr>
            </w:pPr>
            <w:r w:rsidRPr="00D6499B">
              <w:rPr>
                <w:color w:val="000000"/>
              </w:rPr>
              <w:t>Broj OPG (5 članova)</w:t>
            </w:r>
          </w:p>
        </w:tc>
        <w:tc>
          <w:tcPr>
            <w:tcW w:w="1305" w:type="dxa"/>
          </w:tcPr>
          <w:p w:rsidR="00316AB0" w:rsidRPr="00D6499B" w:rsidRDefault="00316AB0" w:rsidP="00AE1757">
            <w:pPr>
              <w:spacing w:after="0" w:line="240" w:lineRule="auto"/>
              <w:jc w:val="both"/>
              <w:rPr>
                <w:color w:val="000000"/>
              </w:rPr>
            </w:pPr>
            <w:r w:rsidRPr="00D6499B">
              <w:rPr>
                <w:color w:val="000000"/>
              </w:rPr>
              <w:t>Broj OPG (6 članova)</w:t>
            </w:r>
          </w:p>
        </w:tc>
      </w:tr>
      <w:tr w:rsidR="00316AB0" w:rsidRPr="00D6499B" w:rsidTr="000561DB">
        <w:tc>
          <w:tcPr>
            <w:tcW w:w="1286" w:type="dxa"/>
          </w:tcPr>
          <w:p w:rsidR="00316AB0" w:rsidRPr="00D6499B" w:rsidRDefault="00316AB0" w:rsidP="00AE1757">
            <w:pPr>
              <w:spacing w:after="0" w:line="240" w:lineRule="auto"/>
              <w:jc w:val="both"/>
              <w:rPr>
                <w:color w:val="000000"/>
              </w:rPr>
            </w:pPr>
            <w:r w:rsidRPr="00D6499B">
              <w:rPr>
                <w:color w:val="000000"/>
              </w:rPr>
              <w:t>2055</w:t>
            </w:r>
          </w:p>
        </w:tc>
        <w:tc>
          <w:tcPr>
            <w:tcW w:w="1287" w:type="dxa"/>
          </w:tcPr>
          <w:p w:rsidR="00316AB0" w:rsidRPr="00D6499B" w:rsidRDefault="00316AB0" w:rsidP="00AE1757">
            <w:pPr>
              <w:spacing w:after="0" w:line="240" w:lineRule="auto"/>
              <w:jc w:val="both"/>
              <w:rPr>
                <w:color w:val="000000"/>
              </w:rPr>
            </w:pPr>
            <w:r w:rsidRPr="00D6499B">
              <w:rPr>
                <w:color w:val="000000"/>
              </w:rPr>
              <w:t>1567</w:t>
            </w:r>
          </w:p>
        </w:tc>
        <w:tc>
          <w:tcPr>
            <w:tcW w:w="1293" w:type="dxa"/>
          </w:tcPr>
          <w:p w:rsidR="00316AB0" w:rsidRPr="00D6499B" w:rsidRDefault="00316AB0" w:rsidP="00AE1757">
            <w:pPr>
              <w:spacing w:after="0" w:line="240" w:lineRule="auto"/>
              <w:jc w:val="both"/>
              <w:rPr>
                <w:color w:val="000000"/>
              </w:rPr>
            </w:pPr>
            <w:r w:rsidRPr="00D6499B">
              <w:rPr>
                <w:color w:val="000000"/>
              </w:rPr>
              <w:t>1262</w:t>
            </w:r>
          </w:p>
        </w:tc>
        <w:tc>
          <w:tcPr>
            <w:tcW w:w="1293" w:type="dxa"/>
          </w:tcPr>
          <w:p w:rsidR="00316AB0" w:rsidRPr="00D6499B" w:rsidRDefault="00316AB0" w:rsidP="00AE1757">
            <w:pPr>
              <w:spacing w:after="0" w:line="240" w:lineRule="auto"/>
              <w:jc w:val="both"/>
              <w:rPr>
                <w:color w:val="000000"/>
              </w:rPr>
            </w:pPr>
            <w:r w:rsidRPr="00D6499B">
              <w:rPr>
                <w:color w:val="000000"/>
              </w:rPr>
              <w:t>693</w:t>
            </w:r>
          </w:p>
        </w:tc>
        <w:tc>
          <w:tcPr>
            <w:tcW w:w="1293" w:type="dxa"/>
          </w:tcPr>
          <w:p w:rsidR="00316AB0" w:rsidRPr="00D6499B" w:rsidRDefault="00316AB0" w:rsidP="00AE1757">
            <w:pPr>
              <w:spacing w:after="0" w:line="240" w:lineRule="auto"/>
              <w:jc w:val="both"/>
              <w:rPr>
                <w:color w:val="000000"/>
              </w:rPr>
            </w:pPr>
            <w:r w:rsidRPr="00D6499B">
              <w:rPr>
                <w:color w:val="000000"/>
              </w:rPr>
              <w:t>240</w:t>
            </w:r>
          </w:p>
        </w:tc>
        <w:tc>
          <w:tcPr>
            <w:tcW w:w="1305" w:type="dxa"/>
          </w:tcPr>
          <w:p w:rsidR="00316AB0" w:rsidRPr="00D6499B" w:rsidRDefault="00316AB0" w:rsidP="00AE1757">
            <w:pPr>
              <w:spacing w:after="0" w:line="240" w:lineRule="auto"/>
              <w:jc w:val="both"/>
              <w:rPr>
                <w:color w:val="000000"/>
              </w:rPr>
            </w:pPr>
            <w:r w:rsidRPr="00D6499B">
              <w:rPr>
                <w:color w:val="000000"/>
              </w:rPr>
              <w:t>45</w:t>
            </w:r>
          </w:p>
        </w:tc>
        <w:tc>
          <w:tcPr>
            <w:tcW w:w="1305" w:type="dxa"/>
          </w:tcPr>
          <w:p w:rsidR="00316AB0" w:rsidRPr="00D6499B" w:rsidRDefault="00316AB0" w:rsidP="00AE1757">
            <w:pPr>
              <w:spacing w:after="0" w:line="240" w:lineRule="auto"/>
              <w:jc w:val="both"/>
              <w:rPr>
                <w:color w:val="000000"/>
              </w:rPr>
            </w:pPr>
            <w:r w:rsidRPr="00D6499B">
              <w:rPr>
                <w:color w:val="000000"/>
              </w:rPr>
              <w:t>0</w:t>
            </w:r>
          </w:p>
        </w:tc>
      </w:tr>
    </w:tbl>
    <w:p w:rsidR="00316AB0" w:rsidRPr="00D6499B" w:rsidRDefault="00316AB0" w:rsidP="00316AB0">
      <w:pPr>
        <w:spacing w:after="0" w:line="240" w:lineRule="auto"/>
        <w:jc w:val="both"/>
        <w:rPr>
          <w:color w:val="000000"/>
        </w:rPr>
      </w:pPr>
      <w:r w:rsidRPr="00D6499B">
        <w:rPr>
          <w:color w:val="000000"/>
        </w:rPr>
        <w:t>Izvor: Agencija za plaćanje u poljoprivredi, ribarstvu i ruralnom razvoju</w:t>
      </w:r>
    </w:p>
    <w:p w:rsidR="00316AB0" w:rsidRPr="00D6499B" w:rsidRDefault="00316AB0" w:rsidP="00316AB0">
      <w:pPr>
        <w:spacing w:after="0" w:line="240" w:lineRule="auto"/>
        <w:jc w:val="both"/>
        <w:rPr>
          <w:color w:val="000000"/>
        </w:rPr>
      </w:pPr>
    </w:p>
    <w:p w:rsidR="00316AB0" w:rsidRPr="00D6499B" w:rsidRDefault="00316AB0" w:rsidP="00316AB0">
      <w:pPr>
        <w:spacing w:after="0" w:line="240" w:lineRule="auto"/>
        <w:jc w:val="both"/>
        <w:rPr>
          <w:color w:val="000000"/>
        </w:rPr>
      </w:pPr>
    </w:p>
    <w:p w:rsidR="00316AB0" w:rsidRPr="00D6499B" w:rsidRDefault="00316AB0" w:rsidP="00316AB0">
      <w:pPr>
        <w:spacing w:after="0" w:line="240" w:lineRule="auto"/>
        <w:jc w:val="both"/>
        <w:rPr>
          <w:b/>
          <w:color w:val="000000"/>
        </w:rPr>
      </w:pPr>
    </w:p>
    <w:p w:rsidR="000561DB" w:rsidRPr="00D6499B" w:rsidRDefault="000561DB" w:rsidP="000561DB">
      <w:pPr>
        <w:pStyle w:val="Opisslike"/>
        <w:keepNext/>
      </w:pPr>
      <w:r w:rsidRPr="00D6499B">
        <w:t xml:space="preserve">Table </w:t>
      </w:r>
      <w:fldSimple w:instr=" SEQ Table \* ARABIC ">
        <w:r w:rsidRPr="00D6499B">
          <w:t>39</w:t>
        </w:r>
      </w:fldSimple>
      <w:r w:rsidRPr="00D6499B">
        <w:t xml:space="preserve"> Školska sprema nositelja OPG na dan 14. prosinca 2015. 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6"/>
        <w:gridCol w:w="1327"/>
        <w:gridCol w:w="1327"/>
        <w:gridCol w:w="1327"/>
        <w:gridCol w:w="1327"/>
        <w:gridCol w:w="1327"/>
      </w:tblGrid>
      <w:tr w:rsidR="00316AB0" w:rsidRPr="00D6499B" w:rsidTr="00AE1757">
        <w:tc>
          <w:tcPr>
            <w:tcW w:w="1326" w:type="dxa"/>
          </w:tcPr>
          <w:p w:rsidR="00316AB0" w:rsidRPr="00D6499B" w:rsidRDefault="00316AB0" w:rsidP="00AE1757">
            <w:pPr>
              <w:spacing w:after="0" w:line="240" w:lineRule="auto"/>
              <w:jc w:val="both"/>
              <w:rPr>
                <w:color w:val="000000"/>
              </w:rPr>
            </w:pPr>
            <w:r w:rsidRPr="00D6499B">
              <w:rPr>
                <w:color w:val="000000"/>
              </w:rPr>
              <w:t>Fakultet</w:t>
            </w:r>
          </w:p>
        </w:tc>
        <w:tc>
          <w:tcPr>
            <w:tcW w:w="1327" w:type="dxa"/>
          </w:tcPr>
          <w:p w:rsidR="00316AB0" w:rsidRPr="00D6499B" w:rsidRDefault="00316AB0" w:rsidP="00AE1757">
            <w:pPr>
              <w:spacing w:after="0" w:line="240" w:lineRule="auto"/>
              <w:jc w:val="both"/>
              <w:rPr>
                <w:color w:val="000000"/>
              </w:rPr>
            </w:pPr>
            <w:r w:rsidRPr="00D6499B">
              <w:rPr>
                <w:color w:val="000000"/>
              </w:rPr>
              <w:t>Viša škola</w:t>
            </w:r>
          </w:p>
        </w:tc>
        <w:tc>
          <w:tcPr>
            <w:tcW w:w="1327" w:type="dxa"/>
          </w:tcPr>
          <w:p w:rsidR="00316AB0" w:rsidRPr="00D6499B" w:rsidRDefault="00316AB0" w:rsidP="00AE1757">
            <w:pPr>
              <w:spacing w:after="0" w:line="240" w:lineRule="auto"/>
              <w:jc w:val="both"/>
              <w:rPr>
                <w:color w:val="000000"/>
              </w:rPr>
            </w:pPr>
            <w:r w:rsidRPr="00D6499B">
              <w:rPr>
                <w:color w:val="000000"/>
              </w:rPr>
              <w:t>Srednja škola</w:t>
            </w:r>
          </w:p>
        </w:tc>
        <w:tc>
          <w:tcPr>
            <w:tcW w:w="1327" w:type="dxa"/>
          </w:tcPr>
          <w:p w:rsidR="00316AB0" w:rsidRPr="00D6499B" w:rsidRDefault="00316AB0" w:rsidP="00AE1757">
            <w:pPr>
              <w:spacing w:after="0" w:line="240" w:lineRule="auto"/>
              <w:jc w:val="both"/>
              <w:rPr>
                <w:color w:val="000000"/>
              </w:rPr>
            </w:pPr>
            <w:r w:rsidRPr="00D6499B">
              <w:rPr>
                <w:color w:val="000000"/>
              </w:rPr>
              <w:t>Osnovna škola</w:t>
            </w:r>
          </w:p>
        </w:tc>
        <w:tc>
          <w:tcPr>
            <w:tcW w:w="1327" w:type="dxa"/>
          </w:tcPr>
          <w:p w:rsidR="00316AB0" w:rsidRPr="00D6499B" w:rsidRDefault="00316AB0" w:rsidP="00AE1757">
            <w:pPr>
              <w:spacing w:after="0" w:line="240" w:lineRule="auto"/>
              <w:jc w:val="both"/>
              <w:rPr>
                <w:color w:val="000000"/>
              </w:rPr>
            </w:pPr>
            <w:r w:rsidRPr="00D6499B">
              <w:rPr>
                <w:color w:val="000000"/>
              </w:rPr>
              <w:t>Nezavršena osnovna škola</w:t>
            </w:r>
          </w:p>
        </w:tc>
        <w:tc>
          <w:tcPr>
            <w:tcW w:w="1327" w:type="dxa"/>
          </w:tcPr>
          <w:p w:rsidR="00316AB0" w:rsidRPr="00D6499B" w:rsidRDefault="00316AB0" w:rsidP="00AE1757">
            <w:pPr>
              <w:spacing w:after="0" w:line="240" w:lineRule="auto"/>
              <w:jc w:val="both"/>
              <w:rPr>
                <w:color w:val="000000"/>
              </w:rPr>
            </w:pPr>
            <w:r w:rsidRPr="00D6499B">
              <w:rPr>
                <w:color w:val="000000"/>
              </w:rPr>
              <w:t>Nema podataka</w:t>
            </w:r>
          </w:p>
        </w:tc>
      </w:tr>
      <w:tr w:rsidR="00316AB0" w:rsidRPr="00D6499B" w:rsidTr="00AE1757">
        <w:tc>
          <w:tcPr>
            <w:tcW w:w="1326" w:type="dxa"/>
          </w:tcPr>
          <w:p w:rsidR="00316AB0" w:rsidRPr="00D6499B" w:rsidRDefault="00316AB0" w:rsidP="00AE1757">
            <w:pPr>
              <w:spacing w:after="0" w:line="240" w:lineRule="auto"/>
              <w:jc w:val="both"/>
              <w:rPr>
                <w:color w:val="000000"/>
              </w:rPr>
            </w:pPr>
            <w:r w:rsidRPr="00D6499B">
              <w:rPr>
                <w:color w:val="000000"/>
              </w:rPr>
              <w:t>80</w:t>
            </w:r>
          </w:p>
        </w:tc>
        <w:tc>
          <w:tcPr>
            <w:tcW w:w="1327" w:type="dxa"/>
          </w:tcPr>
          <w:p w:rsidR="00316AB0" w:rsidRPr="00D6499B" w:rsidRDefault="00316AB0" w:rsidP="00AE1757">
            <w:pPr>
              <w:spacing w:after="0" w:line="240" w:lineRule="auto"/>
              <w:jc w:val="both"/>
              <w:rPr>
                <w:color w:val="000000"/>
              </w:rPr>
            </w:pPr>
            <w:r w:rsidRPr="00D6499B">
              <w:rPr>
                <w:color w:val="000000"/>
              </w:rPr>
              <w:t>100</w:t>
            </w:r>
          </w:p>
        </w:tc>
        <w:tc>
          <w:tcPr>
            <w:tcW w:w="1327" w:type="dxa"/>
          </w:tcPr>
          <w:p w:rsidR="00316AB0" w:rsidRPr="00D6499B" w:rsidRDefault="00316AB0" w:rsidP="00AE1757">
            <w:pPr>
              <w:spacing w:after="0" w:line="240" w:lineRule="auto"/>
              <w:jc w:val="both"/>
              <w:rPr>
                <w:color w:val="000000"/>
              </w:rPr>
            </w:pPr>
            <w:r w:rsidRPr="00D6499B">
              <w:rPr>
                <w:color w:val="000000"/>
              </w:rPr>
              <w:t>150</w:t>
            </w:r>
          </w:p>
        </w:tc>
        <w:tc>
          <w:tcPr>
            <w:tcW w:w="1327" w:type="dxa"/>
          </w:tcPr>
          <w:p w:rsidR="00316AB0" w:rsidRPr="00D6499B" w:rsidRDefault="00316AB0" w:rsidP="00AE1757">
            <w:pPr>
              <w:spacing w:after="0" w:line="240" w:lineRule="auto"/>
              <w:jc w:val="both"/>
              <w:rPr>
                <w:color w:val="000000"/>
              </w:rPr>
            </w:pPr>
            <w:r w:rsidRPr="00D6499B">
              <w:rPr>
                <w:color w:val="000000"/>
              </w:rPr>
              <w:t>1239</w:t>
            </w:r>
          </w:p>
        </w:tc>
        <w:tc>
          <w:tcPr>
            <w:tcW w:w="1327" w:type="dxa"/>
          </w:tcPr>
          <w:p w:rsidR="00316AB0" w:rsidRPr="00D6499B" w:rsidRDefault="00316AB0" w:rsidP="00AE1757">
            <w:pPr>
              <w:spacing w:after="0" w:line="240" w:lineRule="auto"/>
              <w:jc w:val="both"/>
              <w:rPr>
                <w:color w:val="000000"/>
              </w:rPr>
            </w:pPr>
            <w:r w:rsidRPr="00D6499B">
              <w:rPr>
                <w:color w:val="000000"/>
              </w:rPr>
              <w:t>516</w:t>
            </w:r>
          </w:p>
        </w:tc>
        <w:tc>
          <w:tcPr>
            <w:tcW w:w="1327" w:type="dxa"/>
          </w:tcPr>
          <w:p w:rsidR="00316AB0" w:rsidRPr="00D6499B" w:rsidRDefault="00316AB0" w:rsidP="00AE1757">
            <w:pPr>
              <w:spacing w:after="0" w:line="240" w:lineRule="auto"/>
              <w:jc w:val="both"/>
              <w:rPr>
                <w:color w:val="000000"/>
              </w:rPr>
            </w:pPr>
            <w:r w:rsidRPr="00D6499B">
              <w:rPr>
                <w:color w:val="000000"/>
              </w:rPr>
              <w:t>1374</w:t>
            </w:r>
          </w:p>
        </w:tc>
      </w:tr>
    </w:tbl>
    <w:p w:rsidR="00316AB0" w:rsidRPr="00D6499B" w:rsidRDefault="00316AB0" w:rsidP="00316AB0">
      <w:pPr>
        <w:spacing w:after="0" w:line="240" w:lineRule="auto"/>
        <w:jc w:val="both"/>
        <w:rPr>
          <w:color w:val="000000"/>
        </w:rPr>
      </w:pPr>
      <w:r w:rsidRPr="00D6499B">
        <w:rPr>
          <w:color w:val="000000"/>
        </w:rPr>
        <w:t>Izvor: Agencija za plaćanje u poljoprivredi, ribarstvu i ruralnom razvoju</w:t>
      </w:r>
    </w:p>
    <w:p w:rsidR="00316AB0" w:rsidRPr="00D6499B" w:rsidRDefault="00316AB0" w:rsidP="00316AB0">
      <w:pPr>
        <w:spacing w:after="0" w:line="240" w:lineRule="auto"/>
        <w:jc w:val="both"/>
        <w:rPr>
          <w:color w:val="000000"/>
        </w:rPr>
      </w:pPr>
    </w:p>
    <w:p w:rsidR="00316AB0" w:rsidRPr="00D6499B" w:rsidRDefault="00316AB0" w:rsidP="00316AB0">
      <w:pPr>
        <w:spacing w:after="0" w:line="240" w:lineRule="auto"/>
        <w:jc w:val="both"/>
      </w:pPr>
    </w:p>
    <w:p w:rsidR="00316AB0" w:rsidRPr="00D6499B" w:rsidRDefault="00316AB0" w:rsidP="00316AB0">
      <w:pPr>
        <w:spacing w:after="0" w:line="240" w:lineRule="auto"/>
        <w:jc w:val="both"/>
      </w:pPr>
    </w:p>
    <w:p w:rsidR="00316AB0" w:rsidRPr="00D6499B" w:rsidRDefault="00316AB0" w:rsidP="00316AB0">
      <w:pPr>
        <w:spacing w:after="0" w:line="240" w:lineRule="auto"/>
        <w:jc w:val="both"/>
      </w:pPr>
    </w:p>
    <w:p w:rsidR="00316AB0" w:rsidRPr="00D6499B" w:rsidRDefault="00316AB0" w:rsidP="00316AB0">
      <w:pPr>
        <w:spacing w:after="0" w:line="240" w:lineRule="auto"/>
        <w:jc w:val="both"/>
      </w:pPr>
      <w:r w:rsidRPr="00D6499B">
        <w:t>RAZVOJNI PROBLEMI:</w:t>
      </w:r>
    </w:p>
    <w:p w:rsidR="00316AB0" w:rsidRPr="00D6499B" w:rsidRDefault="00316AB0" w:rsidP="003D48B4">
      <w:pPr>
        <w:pStyle w:val="Odlomakpopisa"/>
        <w:numPr>
          <w:ilvl w:val="0"/>
          <w:numId w:val="22"/>
        </w:numPr>
        <w:spacing w:after="0" w:line="240" w:lineRule="auto"/>
        <w:jc w:val="both"/>
      </w:pPr>
      <w:r w:rsidRPr="00D6499B">
        <w:t>loša demografska struktura</w:t>
      </w:r>
    </w:p>
    <w:p w:rsidR="00316AB0" w:rsidRPr="00D6499B" w:rsidRDefault="00316AB0" w:rsidP="003D48B4">
      <w:pPr>
        <w:pStyle w:val="Odlomakpopisa"/>
        <w:numPr>
          <w:ilvl w:val="0"/>
          <w:numId w:val="22"/>
        </w:numPr>
        <w:spacing w:after="0" w:line="240" w:lineRule="auto"/>
        <w:jc w:val="both"/>
      </w:pPr>
      <w:r w:rsidRPr="00D6499B">
        <w:t>nedostatni prerađivački kapaciteti poljoprivrednih proizvoda</w:t>
      </w:r>
    </w:p>
    <w:p w:rsidR="00316AB0" w:rsidRPr="00D6499B" w:rsidRDefault="00316AB0" w:rsidP="003D48B4">
      <w:pPr>
        <w:pStyle w:val="Odlomakpopisa"/>
        <w:numPr>
          <w:ilvl w:val="0"/>
          <w:numId w:val="22"/>
        </w:numPr>
        <w:spacing w:after="0" w:line="240" w:lineRule="auto"/>
        <w:jc w:val="both"/>
      </w:pPr>
      <w:r w:rsidRPr="00D6499B">
        <w:t>rascjepkanost poljoprivrednog zemljišta</w:t>
      </w:r>
    </w:p>
    <w:p w:rsidR="00316AB0" w:rsidRPr="00D6499B" w:rsidRDefault="00316AB0" w:rsidP="003D48B4">
      <w:pPr>
        <w:pStyle w:val="Odlomakpopisa"/>
        <w:numPr>
          <w:ilvl w:val="0"/>
          <w:numId w:val="22"/>
        </w:numPr>
        <w:spacing w:after="0" w:line="240" w:lineRule="auto"/>
        <w:jc w:val="both"/>
      </w:pPr>
      <w:r w:rsidRPr="00D6499B">
        <w:t>nerazvijen sektor civilnog društva</w:t>
      </w:r>
    </w:p>
    <w:p w:rsidR="00316AB0" w:rsidRPr="00D6499B" w:rsidRDefault="00316AB0" w:rsidP="003D48B4">
      <w:pPr>
        <w:pStyle w:val="Odlomakpopisa"/>
        <w:numPr>
          <w:ilvl w:val="0"/>
          <w:numId w:val="22"/>
        </w:numPr>
        <w:spacing w:after="0" w:line="240" w:lineRule="auto"/>
        <w:jc w:val="both"/>
      </w:pPr>
      <w:r w:rsidRPr="00D6499B">
        <w:t>teško dostupna financijska sredstva za daljnji razvoj</w:t>
      </w:r>
    </w:p>
    <w:p w:rsidR="00316AB0" w:rsidRPr="00D6499B" w:rsidRDefault="00316AB0" w:rsidP="003D48B4">
      <w:pPr>
        <w:pStyle w:val="Odlomakpopisa"/>
        <w:numPr>
          <w:ilvl w:val="0"/>
          <w:numId w:val="22"/>
        </w:numPr>
        <w:spacing w:after="0" w:line="240" w:lineRule="auto"/>
        <w:jc w:val="both"/>
      </w:pPr>
      <w:r w:rsidRPr="00D6499B">
        <w:t>nepovezanost lokalne poljoprivredne proizvodnje s lokalnom potrošnjom</w:t>
      </w:r>
    </w:p>
    <w:p w:rsidR="00316AB0" w:rsidRPr="00D6499B" w:rsidRDefault="00316AB0" w:rsidP="003D48B4">
      <w:pPr>
        <w:pStyle w:val="Odlomakpopisa"/>
        <w:numPr>
          <w:ilvl w:val="0"/>
          <w:numId w:val="22"/>
        </w:numPr>
        <w:spacing w:after="0" w:line="240" w:lineRule="auto"/>
        <w:jc w:val="both"/>
      </w:pPr>
      <w:r w:rsidRPr="00D6499B">
        <w:t>slaba povezanost prerade s turizmom i trgovinom</w:t>
      </w:r>
    </w:p>
    <w:p w:rsidR="00316AB0" w:rsidRPr="00D6499B" w:rsidRDefault="00316AB0" w:rsidP="003D48B4">
      <w:pPr>
        <w:pStyle w:val="Odlomakpopisa"/>
        <w:numPr>
          <w:ilvl w:val="0"/>
          <w:numId w:val="22"/>
        </w:numPr>
        <w:spacing w:after="0" w:line="240" w:lineRule="auto"/>
        <w:jc w:val="both"/>
      </w:pPr>
      <w:r w:rsidRPr="00D6499B">
        <w:t>nedovoljno istraženi resursi za razvoj marikulture, akvakulture, gljivarstva i ljekovitog bilja</w:t>
      </w:r>
    </w:p>
    <w:p w:rsidR="00316AB0" w:rsidRPr="00D6499B" w:rsidRDefault="00316AB0" w:rsidP="003D48B4">
      <w:pPr>
        <w:pStyle w:val="Odlomakpopisa"/>
        <w:numPr>
          <w:ilvl w:val="0"/>
          <w:numId w:val="22"/>
        </w:numPr>
        <w:spacing w:after="0" w:line="240" w:lineRule="auto"/>
        <w:jc w:val="both"/>
      </w:pPr>
      <w:r w:rsidRPr="00D6499B">
        <w:t>nedovoljna edukacija za poljoprivredna zvanja</w:t>
      </w:r>
    </w:p>
    <w:p w:rsidR="00316AB0" w:rsidRPr="00D6499B" w:rsidRDefault="00316AB0" w:rsidP="003D48B4">
      <w:pPr>
        <w:pStyle w:val="Odlomakpopisa"/>
        <w:numPr>
          <w:ilvl w:val="0"/>
          <w:numId w:val="22"/>
        </w:numPr>
        <w:spacing w:after="0" w:line="240" w:lineRule="auto"/>
        <w:jc w:val="both"/>
      </w:pPr>
      <w:r w:rsidRPr="00D6499B">
        <w:t>neusklađenost katastra s evidencijom u zemljišnim knjigama</w:t>
      </w:r>
    </w:p>
    <w:p w:rsidR="00316AB0" w:rsidRPr="00D6499B" w:rsidRDefault="00316AB0" w:rsidP="003D48B4">
      <w:pPr>
        <w:pStyle w:val="Odlomakpopisa"/>
        <w:numPr>
          <w:ilvl w:val="0"/>
          <w:numId w:val="22"/>
        </w:numPr>
        <w:spacing w:after="0" w:line="240" w:lineRule="auto"/>
        <w:jc w:val="both"/>
      </w:pPr>
      <w:r w:rsidRPr="00D6499B">
        <w:t xml:space="preserve">nedovoljno udruživanje poljoprivrednih proizvođača </w:t>
      </w:r>
    </w:p>
    <w:p w:rsidR="00316AB0" w:rsidRPr="00D6499B" w:rsidRDefault="00316AB0" w:rsidP="003D48B4">
      <w:pPr>
        <w:pStyle w:val="Odlomakpopisa"/>
        <w:numPr>
          <w:ilvl w:val="0"/>
          <w:numId w:val="22"/>
        </w:numPr>
        <w:spacing w:after="0" w:line="240" w:lineRule="auto"/>
        <w:jc w:val="both"/>
      </w:pPr>
      <w:r w:rsidRPr="00D6499B">
        <w:t>školska sprema nositelja OPG-a vrlo loša (50% samo OŠ)</w:t>
      </w:r>
    </w:p>
    <w:p w:rsidR="00316AB0" w:rsidRPr="00D6499B" w:rsidRDefault="00316AB0" w:rsidP="003D48B4">
      <w:pPr>
        <w:pStyle w:val="Odlomakpopisa"/>
        <w:numPr>
          <w:ilvl w:val="0"/>
          <w:numId w:val="22"/>
        </w:numPr>
        <w:spacing w:after="0" w:line="240" w:lineRule="auto"/>
      </w:pPr>
      <w:r w:rsidRPr="00D6499B">
        <w:t>Najveći broj posjeda veličine 3-20 ha</w:t>
      </w:r>
    </w:p>
    <w:p w:rsidR="00316AB0" w:rsidRPr="00D6499B" w:rsidRDefault="00316AB0" w:rsidP="003D48B4">
      <w:pPr>
        <w:pStyle w:val="Odlomakpopisa"/>
        <w:numPr>
          <w:ilvl w:val="0"/>
          <w:numId w:val="22"/>
        </w:numPr>
        <w:spacing w:after="0" w:line="240" w:lineRule="auto"/>
      </w:pPr>
      <w:r w:rsidRPr="00D6499B">
        <w:t>200 proizvođača ima posjed veličine 20-100 ha</w:t>
      </w:r>
    </w:p>
    <w:p w:rsidR="00316AB0" w:rsidRPr="00D6499B" w:rsidRDefault="00316AB0" w:rsidP="003D48B4">
      <w:pPr>
        <w:pStyle w:val="Odlomakpopisa"/>
        <w:numPr>
          <w:ilvl w:val="0"/>
          <w:numId w:val="22"/>
        </w:numPr>
        <w:spacing w:after="0" w:line="240" w:lineRule="auto"/>
      </w:pPr>
      <w:r w:rsidRPr="00D6499B">
        <w:t>svega 35 proizvođača ima posjed veličine od 100-1500 ha</w:t>
      </w:r>
    </w:p>
    <w:p w:rsidR="00316AB0" w:rsidRPr="00D6499B" w:rsidRDefault="00316AB0" w:rsidP="00316AB0">
      <w:pPr>
        <w:spacing w:after="0" w:line="240" w:lineRule="auto"/>
        <w:jc w:val="both"/>
      </w:pPr>
    </w:p>
    <w:p w:rsidR="00316AB0" w:rsidRPr="00D6499B" w:rsidRDefault="00316AB0" w:rsidP="00316AB0">
      <w:pPr>
        <w:spacing w:after="0" w:line="240" w:lineRule="auto"/>
        <w:jc w:val="both"/>
      </w:pPr>
      <w:r w:rsidRPr="00D6499B">
        <w:lastRenderedPageBreak/>
        <w:t>RAZVOJNE POTREBE</w:t>
      </w:r>
    </w:p>
    <w:p w:rsidR="00316AB0" w:rsidRPr="00D6499B" w:rsidRDefault="00316AB0" w:rsidP="003D48B4">
      <w:pPr>
        <w:pStyle w:val="Odlomakpopisa"/>
        <w:numPr>
          <w:ilvl w:val="0"/>
          <w:numId w:val="22"/>
        </w:numPr>
        <w:spacing w:after="0" w:line="240" w:lineRule="auto"/>
        <w:jc w:val="both"/>
      </w:pPr>
      <w:r w:rsidRPr="00D6499B">
        <w:t>proizvodnja proizvoda s oznakama zemljopisnog porijekla</w:t>
      </w:r>
    </w:p>
    <w:p w:rsidR="00316AB0" w:rsidRPr="00D6499B" w:rsidRDefault="00316AB0" w:rsidP="003D48B4">
      <w:pPr>
        <w:pStyle w:val="Odlomakpopisa"/>
        <w:numPr>
          <w:ilvl w:val="0"/>
          <w:numId w:val="22"/>
        </w:numPr>
        <w:spacing w:after="0" w:line="240" w:lineRule="auto"/>
        <w:jc w:val="both"/>
      </w:pPr>
      <w:r w:rsidRPr="00D6499B">
        <w:t>unaprjeđenje proizvodnje mlijeka i mesa</w:t>
      </w:r>
    </w:p>
    <w:p w:rsidR="00316AB0" w:rsidRPr="00D6499B" w:rsidRDefault="00316AB0" w:rsidP="003D48B4">
      <w:pPr>
        <w:pStyle w:val="Odlomakpopisa"/>
        <w:numPr>
          <w:ilvl w:val="0"/>
          <w:numId w:val="22"/>
        </w:numPr>
        <w:spacing w:after="0" w:line="240" w:lineRule="auto"/>
        <w:jc w:val="both"/>
      </w:pPr>
      <w:r w:rsidRPr="00D6499B">
        <w:t>daljnji razvoj ekološke proizvodnje</w:t>
      </w:r>
    </w:p>
    <w:p w:rsidR="00316AB0" w:rsidRPr="00D6499B" w:rsidRDefault="00316AB0" w:rsidP="003D48B4">
      <w:pPr>
        <w:pStyle w:val="Odlomakpopisa"/>
        <w:numPr>
          <w:ilvl w:val="0"/>
          <w:numId w:val="22"/>
        </w:numPr>
        <w:spacing w:after="0" w:line="240" w:lineRule="auto"/>
        <w:jc w:val="both"/>
      </w:pPr>
      <w:r w:rsidRPr="00D6499B">
        <w:t>daljnji razvoj akva i marikulture</w:t>
      </w:r>
    </w:p>
    <w:p w:rsidR="00316AB0" w:rsidRPr="00D6499B" w:rsidRDefault="00316AB0" w:rsidP="003D48B4">
      <w:pPr>
        <w:pStyle w:val="Odlomakpopisa"/>
        <w:numPr>
          <w:ilvl w:val="0"/>
          <w:numId w:val="22"/>
        </w:numPr>
        <w:spacing w:after="0" w:line="240" w:lineRule="auto"/>
        <w:jc w:val="both"/>
      </w:pPr>
      <w:r w:rsidRPr="00D6499B">
        <w:t xml:space="preserve">korištenje mogućnosti za proizvodnju ljekovitog bilja, gljivarstvo, pčelarstvo </w:t>
      </w:r>
    </w:p>
    <w:p w:rsidR="00316AB0" w:rsidRPr="00D6499B" w:rsidRDefault="00316AB0" w:rsidP="00316AB0">
      <w:pPr>
        <w:spacing w:after="0" w:line="240" w:lineRule="auto"/>
        <w:jc w:val="both"/>
      </w:pPr>
    </w:p>
    <w:p w:rsidR="00316AB0" w:rsidRPr="00D6499B" w:rsidRDefault="00316AB0" w:rsidP="00316AB0">
      <w:pPr>
        <w:spacing w:after="0" w:line="240" w:lineRule="auto"/>
        <w:jc w:val="both"/>
      </w:pPr>
      <w:r w:rsidRPr="00D6499B">
        <w:t>RAZVOJNE PREDNOSTI</w:t>
      </w:r>
    </w:p>
    <w:p w:rsidR="00316AB0" w:rsidRPr="00D6499B" w:rsidRDefault="00316AB0" w:rsidP="003D48B4">
      <w:pPr>
        <w:pStyle w:val="Odlomakpopisa"/>
        <w:numPr>
          <w:ilvl w:val="0"/>
          <w:numId w:val="22"/>
        </w:numPr>
        <w:spacing w:after="0" w:line="240" w:lineRule="auto"/>
        <w:jc w:val="both"/>
      </w:pPr>
      <w:r w:rsidRPr="00D6499B">
        <w:t>velike pašnjačke površine</w:t>
      </w:r>
    </w:p>
    <w:p w:rsidR="00316AB0" w:rsidRPr="00D6499B" w:rsidRDefault="00316AB0" w:rsidP="003D48B4">
      <w:pPr>
        <w:pStyle w:val="Odlomakpopisa"/>
        <w:numPr>
          <w:ilvl w:val="0"/>
          <w:numId w:val="22"/>
        </w:numPr>
        <w:spacing w:after="0" w:line="240" w:lineRule="auto"/>
        <w:jc w:val="both"/>
      </w:pPr>
      <w:r w:rsidRPr="00D6499B">
        <w:t>čist okoliš</w:t>
      </w:r>
    </w:p>
    <w:p w:rsidR="00316AB0" w:rsidRPr="00D6499B" w:rsidRDefault="00316AB0" w:rsidP="003D48B4">
      <w:pPr>
        <w:pStyle w:val="Odlomakpopisa"/>
        <w:numPr>
          <w:ilvl w:val="0"/>
          <w:numId w:val="22"/>
        </w:numPr>
        <w:spacing w:after="0" w:line="240" w:lineRule="auto"/>
        <w:jc w:val="both"/>
      </w:pPr>
      <w:r w:rsidRPr="00D6499B">
        <w:t>prepoznat potencijal za razvoj akva i marikulture</w:t>
      </w:r>
    </w:p>
    <w:p w:rsidR="00316AB0" w:rsidRPr="00D6499B" w:rsidRDefault="00316AB0" w:rsidP="003D48B4">
      <w:pPr>
        <w:pStyle w:val="Odlomakpopisa"/>
        <w:numPr>
          <w:ilvl w:val="0"/>
          <w:numId w:val="22"/>
        </w:numPr>
        <w:spacing w:after="0" w:line="240" w:lineRule="auto"/>
        <w:jc w:val="both"/>
      </w:pPr>
      <w:r w:rsidRPr="00D6499B">
        <w:t>prepoznat potencijal za razvoj voćarstva</w:t>
      </w:r>
    </w:p>
    <w:p w:rsidR="00316AB0" w:rsidRPr="00D6499B" w:rsidRDefault="00316AB0" w:rsidP="003D48B4">
      <w:pPr>
        <w:pStyle w:val="Odlomakpopisa"/>
        <w:numPr>
          <w:ilvl w:val="0"/>
          <w:numId w:val="22"/>
        </w:numPr>
        <w:spacing w:after="0" w:line="240" w:lineRule="auto"/>
        <w:jc w:val="both"/>
      </w:pPr>
      <w:r w:rsidRPr="00D6499B">
        <w:t>prepoznat potencijal za razvoj ekološke proizvodnje</w:t>
      </w:r>
    </w:p>
    <w:p w:rsidR="00316AB0" w:rsidRPr="00D6499B" w:rsidRDefault="00316AB0" w:rsidP="003D48B4">
      <w:pPr>
        <w:pStyle w:val="Odlomakpopisa"/>
        <w:numPr>
          <w:ilvl w:val="0"/>
          <w:numId w:val="22"/>
        </w:numPr>
        <w:spacing w:after="0" w:line="240" w:lineRule="auto"/>
        <w:jc w:val="both"/>
      </w:pPr>
      <w:r w:rsidRPr="00D6499B">
        <w:t>prepoznata motivacija za proizvodnju autohtonih proizvoda</w:t>
      </w:r>
    </w:p>
    <w:p w:rsidR="00316AB0" w:rsidRPr="00D6499B" w:rsidRDefault="00316AB0" w:rsidP="003D48B4">
      <w:pPr>
        <w:pStyle w:val="Odlomakpopisa"/>
        <w:numPr>
          <w:ilvl w:val="0"/>
          <w:numId w:val="22"/>
        </w:numPr>
        <w:spacing w:after="0" w:line="240" w:lineRule="auto"/>
      </w:pPr>
      <w:r w:rsidRPr="00D6499B">
        <w:t xml:space="preserve">Zaustavljen je pad broja goveda u nazad dvije godine 10.230 (zahvaljujući porastu uzgoja u sustavu krava-tele) od čega je 6.000 muznih krava </w:t>
      </w:r>
    </w:p>
    <w:p w:rsidR="00316AB0" w:rsidRPr="00D6499B" w:rsidRDefault="00316AB0" w:rsidP="003D48B4">
      <w:pPr>
        <w:pStyle w:val="Odlomakpopisa"/>
        <w:numPr>
          <w:ilvl w:val="0"/>
          <w:numId w:val="22"/>
        </w:numPr>
        <w:spacing w:after="0" w:line="240" w:lineRule="auto"/>
      </w:pPr>
      <w:r w:rsidRPr="00D6499B">
        <w:t>Mogućnost ekološke proizvodnje mesa u sustavu krava tele (mali i srednji OPG-i), očekivani porast broja goveda u sustavu krava tele za 5000-6000 na temelju podnesenih zahtjeva za zakupom poljoprivrednog zemljišta</w:t>
      </w:r>
    </w:p>
    <w:p w:rsidR="00316AB0" w:rsidRPr="00D6499B" w:rsidRDefault="00316AB0" w:rsidP="003D48B4">
      <w:pPr>
        <w:pStyle w:val="Odlomakpopisa"/>
        <w:numPr>
          <w:ilvl w:val="0"/>
          <w:numId w:val="22"/>
        </w:numPr>
        <w:spacing w:after="0" w:line="240" w:lineRule="auto"/>
      </w:pPr>
      <w:r w:rsidRPr="00D6499B">
        <w:t>Uzgoj autohtonih izvornih pasmina u ekološkom uzgoju (lička pramenka, buša)</w:t>
      </w:r>
    </w:p>
    <w:p w:rsidR="00316AB0" w:rsidRPr="00D6499B" w:rsidRDefault="00316AB0" w:rsidP="003D48B4">
      <w:pPr>
        <w:pStyle w:val="Odlomakpopisa"/>
        <w:numPr>
          <w:ilvl w:val="0"/>
          <w:numId w:val="22"/>
        </w:numPr>
        <w:spacing w:after="0" w:line="240" w:lineRule="auto"/>
      </w:pPr>
      <w:r w:rsidRPr="00D6499B">
        <w:t>Proizvodnja ovčjeg lijeka (10% ukupnog broja ovaca) - mlijeko se plasira Vindiji</w:t>
      </w:r>
    </w:p>
    <w:p w:rsidR="00316AB0" w:rsidRPr="00D6499B" w:rsidRDefault="00316AB0" w:rsidP="00316AB0">
      <w:pPr>
        <w:spacing w:after="0" w:line="240" w:lineRule="auto"/>
      </w:pPr>
    </w:p>
    <w:p w:rsidR="00316AB0" w:rsidRPr="00D6499B" w:rsidRDefault="00316AB0" w:rsidP="00316AB0">
      <w:pPr>
        <w:spacing w:after="0" w:line="240" w:lineRule="auto"/>
      </w:pPr>
    </w:p>
    <w:p w:rsidR="00316AB0" w:rsidRPr="00D6499B" w:rsidRDefault="00316AB0" w:rsidP="00316AB0">
      <w:pPr>
        <w:spacing w:after="0" w:line="240" w:lineRule="auto"/>
      </w:pPr>
    </w:p>
    <w:p w:rsidR="00316AB0" w:rsidRPr="00D6499B" w:rsidRDefault="00316AB0" w:rsidP="00316AB0">
      <w:pPr>
        <w:spacing w:after="0" w:line="240" w:lineRule="auto"/>
      </w:pPr>
    </w:p>
    <w:p w:rsidR="00316AB0" w:rsidRPr="00D6499B" w:rsidRDefault="00316AB0" w:rsidP="00316AB0">
      <w:pPr>
        <w:spacing w:after="0" w:line="240" w:lineRule="auto"/>
      </w:pPr>
      <w:r w:rsidRPr="00D6499B">
        <w:t>Pilot projekt komasacije na Udbini – primijeniti i na polje u Novalji – uspjelo bi i navodnjavanje</w:t>
      </w:r>
    </w:p>
    <w:p w:rsidR="00316AB0" w:rsidRPr="00D6499B" w:rsidRDefault="00316AB0" w:rsidP="00316AB0">
      <w:pPr>
        <w:spacing w:after="0" w:line="240" w:lineRule="auto"/>
      </w:pPr>
    </w:p>
    <w:p w:rsidR="00316AB0" w:rsidRPr="00D6499B" w:rsidRDefault="00316AB0" w:rsidP="00B945B9">
      <w:pPr>
        <w:rPr>
          <w:rFonts w:ascii="Times New Roman" w:hAnsi="Times New Roman"/>
        </w:rPr>
      </w:pPr>
    </w:p>
    <w:p w:rsidR="00316AB0" w:rsidRPr="00D6499B" w:rsidRDefault="00316AB0" w:rsidP="00B945B9">
      <w:pPr>
        <w:rPr>
          <w:rFonts w:ascii="Times New Roman" w:hAnsi="Times New Roman"/>
        </w:rPr>
      </w:pPr>
    </w:p>
    <w:p w:rsidR="0071162D" w:rsidRPr="00D6499B" w:rsidRDefault="0071162D" w:rsidP="0071162D">
      <w:pPr>
        <w:pStyle w:val="Naslov3"/>
      </w:pPr>
      <w:bookmarkStart w:id="22" w:name="_Toc479846117"/>
      <w:r w:rsidRPr="00D6499B">
        <w:t>1.2.</w:t>
      </w:r>
      <w:r w:rsidR="00B12CC7" w:rsidRPr="00D6499B">
        <w:t>3</w:t>
      </w:r>
      <w:r w:rsidRPr="00D6499B">
        <w:t>. Razvojni problemi, potrebe i prilike</w:t>
      </w:r>
      <w:bookmarkEnd w:id="22"/>
    </w:p>
    <w:bookmarkEnd w:id="19"/>
    <w:bookmarkEnd w:id="20"/>
    <w:p w:rsidR="00B945B9" w:rsidRPr="00D6499B" w:rsidRDefault="00B945B9" w:rsidP="00500D40">
      <w:pPr>
        <w:rPr>
          <w:b/>
        </w:rPr>
      </w:pPr>
      <w:r w:rsidRPr="00D6499B">
        <w:rPr>
          <w:b/>
        </w:rPr>
        <w:t xml:space="preserve">RAZVOJNI PROBLEMI </w:t>
      </w:r>
    </w:p>
    <w:p w:rsidR="00B945B9" w:rsidRPr="00D6499B" w:rsidRDefault="00B945B9" w:rsidP="003D48B4">
      <w:pPr>
        <w:numPr>
          <w:ilvl w:val="0"/>
          <w:numId w:val="11"/>
        </w:numPr>
        <w:autoSpaceDE w:val="0"/>
        <w:autoSpaceDN w:val="0"/>
        <w:adjustRightInd w:val="0"/>
        <w:spacing w:after="0"/>
        <w:jc w:val="both"/>
        <w:rPr>
          <w:sz w:val="24"/>
          <w:szCs w:val="24"/>
        </w:rPr>
      </w:pPr>
      <w:r w:rsidRPr="00D6499B">
        <w:rPr>
          <w:sz w:val="24"/>
          <w:szCs w:val="24"/>
        </w:rPr>
        <w:t xml:space="preserve">pripadnost Županije slabo razvijenim regijama, budući da po visini ostvarenog BDP-a po stanovniku zaostaje za RH (23,3%), udio u BDP-u RH 1%, </w:t>
      </w:r>
    </w:p>
    <w:p w:rsidR="00B945B9" w:rsidRPr="00D6499B" w:rsidRDefault="00B945B9" w:rsidP="003D48B4">
      <w:pPr>
        <w:numPr>
          <w:ilvl w:val="0"/>
          <w:numId w:val="11"/>
        </w:numPr>
        <w:autoSpaceDE w:val="0"/>
        <w:autoSpaceDN w:val="0"/>
        <w:adjustRightInd w:val="0"/>
        <w:spacing w:after="0"/>
        <w:jc w:val="both"/>
        <w:rPr>
          <w:sz w:val="24"/>
          <w:szCs w:val="24"/>
        </w:rPr>
      </w:pPr>
      <w:r w:rsidRPr="00D6499B">
        <w:rPr>
          <w:sz w:val="24"/>
          <w:szCs w:val="24"/>
        </w:rPr>
        <w:t>relativno mali udio proizvodnih djelatnosti u strukturi BDV u odnosu na udio javne uprave, zdravstva i ostalih društvenih djelatnosti, te trgovine,</w:t>
      </w:r>
    </w:p>
    <w:p w:rsidR="00B945B9" w:rsidRPr="00D6499B" w:rsidRDefault="00B945B9" w:rsidP="003D48B4">
      <w:pPr>
        <w:numPr>
          <w:ilvl w:val="0"/>
          <w:numId w:val="11"/>
        </w:numPr>
        <w:autoSpaceDE w:val="0"/>
        <w:autoSpaceDN w:val="0"/>
        <w:adjustRightInd w:val="0"/>
        <w:spacing w:after="0"/>
        <w:jc w:val="both"/>
        <w:rPr>
          <w:sz w:val="24"/>
          <w:szCs w:val="24"/>
        </w:rPr>
      </w:pPr>
      <w:r w:rsidRPr="00D6499B">
        <w:rPr>
          <w:sz w:val="24"/>
          <w:szCs w:val="24"/>
        </w:rPr>
        <w:t>skroman udio gospodarstva Županije u ukupnom gospodarstvu Republike Hrvatske (vezano uz sličan udio u broju stanovnika Županije),</w:t>
      </w:r>
    </w:p>
    <w:p w:rsidR="00B945B9" w:rsidRPr="00D6499B" w:rsidRDefault="00B945B9" w:rsidP="003D48B4">
      <w:pPr>
        <w:numPr>
          <w:ilvl w:val="0"/>
          <w:numId w:val="11"/>
        </w:numPr>
        <w:autoSpaceDE w:val="0"/>
        <w:autoSpaceDN w:val="0"/>
        <w:adjustRightInd w:val="0"/>
        <w:spacing w:after="0"/>
        <w:jc w:val="both"/>
        <w:rPr>
          <w:sz w:val="24"/>
          <w:szCs w:val="24"/>
        </w:rPr>
      </w:pPr>
      <w:r w:rsidRPr="00D6499B">
        <w:rPr>
          <w:sz w:val="24"/>
          <w:szCs w:val="24"/>
        </w:rPr>
        <w:t>pad produktivnosti (BDP po zaposlenom) i prihoda poduzeća po zaposlenom,</w:t>
      </w:r>
    </w:p>
    <w:p w:rsidR="00B945B9" w:rsidRPr="00D6499B" w:rsidRDefault="00B945B9" w:rsidP="003D48B4">
      <w:pPr>
        <w:numPr>
          <w:ilvl w:val="0"/>
          <w:numId w:val="11"/>
        </w:numPr>
        <w:autoSpaceDE w:val="0"/>
        <w:autoSpaceDN w:val="0"/>
        <w:adjustRightInd w:val="0"/>
        <w:spacing w:after="0"/>
        <w:jc w:val="both"/>
        <w:rPr>
          <w:sz w:val="24"/>
          <w:szCs w:val="24"/>
        </w:rPr>
      </w:pPr>
      <w:r w:rsidRPr="00D6499B">
        <w:rPr>
          <w:sz w:val="24"/>
          <w:szCs w:val="24"/>
        </w:rPr>
        <w:t>pad ostvarenih investicija u novu dugotrajnu imovinu,</w:t>
      </w:r>
    </w:p>
    <w:p w:rsidR="00B945B9" w:rsidRPr="00D6499B" w:rsidRDefault="00B945B9" w:rsidP="003D48B4">
      <w:pPr>
        <w:numPr>
          <w:ilvl w:val="0"/>
          <w:numId w:val="11"/>
        </w:numPr>
        <w:autoSpaceDE w:val="0"/>
        <w:autoSpaceDN w:val="0"/>
        <w:adjustRightInd w:val="0"/>
        <w:spacing w:after="0"/>
        <w:jc w:val="both"/>
        <w:rPr>
          <w:sz w:val="24"/>
          <w:szCs w:val="24"/>
        </w:rPr>
      </w:pPr>
      <w:r w:rsidRPr="00D6499B">
        <w:rPr>
          <w:sz w:val="24"/>
          <w:szCs w:val="24"/>
        </w:rPr>
        <w:t>veća stopa nezaposlenosti od prosjeka Republike Hrvatske,</w:t>
      </w:r>
    </w:p>
    <w:p w:rsidR="00B945B9" w:rsidRPr="00D6499B" w:rsidRDefault="00B945B9" w:rsidP="003D48B4">
      <w:pPr>
        <w:numPr>
          <w:ilvl w:val="0"/>
          <w:numId w:val="11"/>
        </w:numPr>
        <w:autoSpaceDE w:val="0"/>
        <w:autoSpaceDN w:val="0"/>
        <w:adjustRightInd w:val="0"/>
        <w:spacing w:after="0" w:line="240" w:lineRule="auto"/>
        <w:jc w:val="both"/>
        <w:rPr>
          <w:rFonts w:eastAsia="Calibri"/>
          <w:sz w:val="24"/>
          <w:szCs w:val="24"/>
        </w:rPr>
      </w:pPr>
      <w:r w:rsidRPr="00D6499B">
        <w:rPr>
          <w:rFonts w:eastAsia="Calibri"/>
          <w:sz w:val="24"/>
          <w:szCs w:val="24"/>
        </w:rPr>
        <w:t>s 23,2% po stopi nezaposlenosti mladih Ličko-senjska županija je iznad prosjeka Jadranske Hrvatske i Republike Hrvatske,</w:t>
      </w:r>
    </w:p>
    <w:p w:rsidR="00B945B9" w:rsidRPr="00D6499B" w:rsidRDefault="00B945B9" w:rsidP="003D48B4">
      <w:pPr>
        <w:numPr>
          <w:ilvl w:val="0"/>
          <w:numId w:val="11"/>
        </w:numPr>
        <w:autoSpaceDE w:val="0"/>
        <w:autoSpaceDN w:val="0"/>
        <w:adjustRightInd w:val="0"/>
        <w:spacing w:after="0" w:line="240" w:lineRule="auto"/>
        <w:jc w:val="both"/>
        <w:rPr>
          <w:sz w:val="24"/>
          <w:szCs w:val="24"/>
        </w:rPr>
      </w:pPr>
      <w:r w:rsidRPr="00D6499B">
        <w:rPr>
          <w:sz w:val="24"/>
          <w:szCs w:val="24"/>
        </w:rPr>
        <w:t>loša obrazovna struktura zaposlenih i nezaposlenih (udio osoba s višom školom i fakultetima ispod prosjeka RH),</w:t>
      </w:r>
    </w:p>
    <w:p w:rsidR="00B945B9" w:rsidRPr="00D6499B" w:rsidRDefault="00B945B9" w:rsidP="003D48B4">
      <w:pPr>
        <w:numPr>
          <w:ilvl w:val="0"/>
          <w:numId w:val="11"/>
        </w:numPr>
        <w:autoSpaceDE w:val="0"/>
        <w:autoSpaceDN w:val="0"/>
        <w:adjustRightInd w:val="0"/>
        <w:spacing w:after="0" w:line="240" w:lineRule="auto"/>
        <w:jc w:val="both"/>
        <w:rPr>
          <w:sz w:val="24"/>
          <w:szCs w:val="24"/>
        </w:rPr>
      </w:pPr>
      <w:r w:rsidRPr="00D6499B">
        <w:rPr>
          <w:sz w:val="24"/>
          <w:szCs w:val="24"/>
        </w:rPr>
        <w:t>niska konkurentnost Županije,</w:t>
      </w:r>
    </w:p>
    <w:p w:rsidR="00B945B9" w:rsidRPr="00D6499B" w:rsidRDefault="00B945B9" w:rsidP="003D48B4">
      <w:pPr>
        <w:numPr>
          <w:ilvl w:val="0"/>
          <w:numId w:val="11"/>
        </w:numPr>
        <w:autoSpaceDE w:val="0"/>
        <w:autoSpaceDN w:val="0"/>
        <w:adjustRightInd w:val="0"/>
        <w:spacing w:after="0" w:line="240" w:lineRule="auto"/>
        <w:jc w:val="both"/>
        <w:rPr>
          <w:rFonts w:eastAsia="Calibri"/>
          <w:sz w:val="24"/>
          <w:szCs w:val="24"/>
        </w:rPr>
      </w:pPr>
      <w:r w:rsidRPr="00D6499B">
        <w:rPr>
          <w:sz w:val="24"/>
          <w:szCs w:val="24"/>
        </w:rPr>
        <w:t>značajno iseljavanje stanovništva,</w:t>
      </w:r>
    </w:p>
    <w:p w:rsidR="00B945B9" w:rsidRPr="00D6499B" w:rsidRDefault="00B945B9" w:rsidP="003D48B4">
      <w:pPr>
        <w:numPr>
          <w:ilvl w:val="0"/>
          <w:numId w:val="11"/>
        </w:numPr>
        <w:autoSpaceDE w:val="0"/>
        <w:autoSpaceDN w:val="0"/>
        <w:adjustRightInd w:val="0"/>
        <w:spacing w:after="0"/>
        <w:jc w:val="both"/>
        <w:rPr>
          <w:sz w:val="24"/>
          <w:szCs w:val="24"/>
        </w:rPr>
      </w:pPr>
      <w:r w:rsidRPr="00D6499B">
        <w:rPr>
          <w:sz w:val="24"/>
          <w:szCs w:val="24"/>
        </w:rPr>
        <w:lastRenderedPageBreak/>
        <w:t>najniža stopa ekonomske aktivnosti u RH,</w:t>
      </w:r>
    </w:p>
    <w:p w:rsidR="00B945B9" w:rsidRPr="00D6499B" w:rsidRDefault="00B945B9" w:rsidP="003D48B4">
      <w:pPr>
        <w:numPr>
          <w:ilvl w:val="0"/>
          <w:numId w:val="11"/>
        </w:numPr>
        <w:autoSpaceDE w:val="0"/>
        <w:autoSpaceDN w:val="0"/>
        <w:adjustRightInd w:val="0"/>
        <w:spacing w:after="0"/>
        <w:jc w:val="both"/>
        <w:rPr>
          <w:sz w:val="24"/>
          <w:szCs w:val="24"/>
        </w:rPr>
      </w:pPr>
      <w:r w:rsidRPr="00D6499B">
        <w:rPr>
          <w:sz w:val="24"/>
          <w:szCs w:val="24"/>
        </w:rPr>
        <w:t>najmanji broj poduzeća na 1000 stanovnika i najmanja gustoća poduzeća po km</w:t>
      </w:r>
      <w:r w:rsidRPr="00D6499B">
        <w:rPr>
          <w:sz w:val="24"/>
          <w:szCs w:val="24"/>
          <w:vertAlign w:val="superscript"/>
        </w:rPr>
        <w:t>2</w:t>
      </w:r>
      <w:r w:rsidRPr="00D6499B">
        <w:rPr>
          <w:sz w:val="24"/>
          <w:szCs w:val="24"/>
        </w:rPr>
        <w:t>,</w:t>
      </w:r>
    </w:p>
    <w:p w:rsidR="00B945B9" w:rsidRPr="00D6499B" w:rsidRDefault="00B945B9" w:rsidP="003D48B4">
      <w:pPr>
        <w:numPr>
          <w:ilvl w:val="0"/>
          <w:numId w:val="11"/>
        </w:numPr>
        <w:autoSpaceDE w:val="0"/>
        <w:autoSpaceDN w:val="0"/>
        <w:adjustRightInd w:val="0"/>
        <w:spacing w:after="0"/>
        <w:jc w:val="both"/>
        <w:rPr>
          <w:sz w:val="24"/>
          <w:szCs w:val="24"/>
        </w:rPr>
      </w:pPr>
      <w:r w:rsidRPr="00D6499B">
        <w:rPr>
          <w:sz w:val="24"/>
          <w:szCs w:val="24"/>
        </w:rPr>
        <w:t>nedovoljna razvijenost usluga poduzetničkih potpornih institucija,</w:t>
      </w:r>
    </w:p>
    <w:p w:rsidR="00B945B9" w:rsidRPr="00D6499B" w:rsidRDefault="00B945B9" w:rsidP="003D48B4">
      <w:pPr>
        <w:numPr>
          <w:ilvl w:val="0"/>
          <w:numId w:val="11"/>
        </w:numPr>
        <w:autoSpaceDE w:val="0"/>
        <w:autoSpaceDN w:val="0"/>
        <w:adjustRightInd w:val="0"/>
        <w:spacing w:after="0"/>
        <w:jc w:val="both"/>
        <w:rPr>
          <w:sz w:val="24"/>
          <w:szCs w:val="24"/>
        </w:rPr>
      </w:pPr>
      <w:r w:rsidRPr="00D6499B">
        <w:rPr>
          <w:sz w:val="24"/>
          <w:szCs w:val="24"/>
        </w:rPr>
        <w:t>investitori ne mogu dobiti sve potrebne informacije na jednom mjestu,</w:t>
      </w:r>
    </w:p>
    <w:p w:rsidR="00B945B9" w:rsidRPr="00D6499B" w:rsidRDefault="00B945B9" w:rsidP="003D48B4">
      <w:pPr>
        <w:numPr>
          <w:ilvl w:val="0"/>
          <w:numId w:val="11"/>
        </w:numPr>
        <w:autoSpaceDE w:val="0"/>
        <w:autoSpaceDN w:val="0"/>
        <w:adjustRightInd w:val="0"/>
        <w:spacing w:after="0"/>
        <w:jc w:val="both"/>
        <w:rPr>
          <w:sz w:val="24"/>
          <w:szCs w:val="24"/>
        </w:rPr>
      </w:pPr>
      <w:r w:rsidRPr="00D6499B">
        <w:rPr>
          <w:sz w:val="24"/>
          <w:szCs w:val="24"/>
        </w:rPr>
        <w:t>prosječna dužina boravka turista u Županiji kraća je od prosjeka Republike Hrvatske,</w:t>
      </w:r>
    </w:p>
    <w:p w:rsidR="00B945B9" w:rsidRPr="00D6499B" w:rsidRDefault="00B945B9" w:rsidP="003D48B4">
      <w:pPr>
        <w:numPr>
          <w:ilvl w:val="0"/>
          <w:numId w:val="11"/>
        </w:numPr>
        <w:autoSpaceDE w:val="0"/>
        <w:autoSpaceDN w:val="0"/>
        <w:adjustRightInd w:val="0"/>
        <w:spacing w:after="0"/>
        <w:jc w:val="both"/>
        <w:rPr>
          <w:sz w:val="24"/>
          <w:szCs w:val="24"/>
        </w:rPr>
      </w:pPr>
      <w:r w:rsidRPr="00D6499B">
        <w:rPr>
          <w:sz w:val="24"/>
          <w:szCs w:val="24"/>
        </w:rPr>
        <w:t>pozitivni trendovi u ostvarenim noćenjima i dolascima turista,</w:t>
      </w:r>
    </w:p>
    <w:p w:rsidR="00B945B9" w:rsidRPr="00D6499B" w:rsidRDefault="00B945B9" w:rsidP="003D48B4">
      <w:pPr>
        <w:numPr>
          <w:ilvl w:val="0"/>
          <w:numId w:val="11"/>
        </w:numPr>
        <w:autoSpaceDE w:val="0"/>
        <w:autoSpaceDN w:val="0"/>
        <w:adjustRightInd w:val="0"/>
        <w:spacing w:after="0"/>
        <w:jc w:val="both"/>
        <w:rPr>
          <w:sz w:val="24"/>
          <w:szCs w:val="24"/>
        </w:rPr>
      </w:pPr>
      <w:r w:rsidRPr="00D6499B">
        <w:rPr>
          <w:sz w:val="24"/>
          <w:szCs w:val="24"/>
        </w:rPr>
        <w:t>nedovoljno razvijena turistička infrastruktura, uključujući i smještajne kapacitete pogotovo u kontinentalnom dijelu Županije</w:t>
      </w:r>
    </w:p>
    <w:p w:rsidR="00B945B9" w:rsidRPr="00D6499B" w:rsidRDefault="00B945B9" w:rsidP="003D48B4">
      <w:pPr>
        <w:numPr>
          <w:ilvl w:val="0"/>
          <w:numId w:val="11"/>
        </w:numPr>
        <w:autoSpaceDE w:val="0"/>
        <w:autoSpaceDN w:val="0"/>
        <w:adjustRightInd w:val="0"/>
        <w:spacing w:after="0" w:line="240" w:lineRule="auto"/>
        <w:jc w:val="both"/>
        <w:rPr>
          <w:rFonts w:eastAsia="Calibri"/>
          <w:iCs/>
          <w:color w:val="000000" w:themeColor="text1"/>
          <w:sz w:val="24"/>
          <w:szCs w:val="24"/>
          <w:lang w:eastAsia="hr-HR"/>
        </w:rPr>
      </w:pPr>
      <w:r w:rsidRPr="00D6499B">
        <w:rPr>
          <w:rFonts w:eastAsia="Calibri"/>
          <w:iCs/>
          <w:sz w:val="24"/>
          <w:szCs w:val="24"/>
        </w:rPr>
        <w:t>U Županiji nedostaju turistički objekti visoke kategodije (pet zvjezdica), a udio turističkih objekata niže kategorije u ukupnom broju turističkih objekata u Županiji, znatno je veći od istog udjela na nivou RH</w:t>
      </w:r>
    </w:p>
    <w:p w:rsidR="00B945B9" w:rsidRPr="00D6499B" w:rsidRDefault="00B945B9" w:rsidP="00B945B9">
      <w:pPr>
        <w:autoSpaceDE w:val="0"/>
        <w:autoSpaceDN w:val="0"/>
        <w:adjustRightInd w:val="0"/>
        <w:spacing w:after="0" w:line="240" w:lineRule="auto"/>
        <w:jc w:val="both"/>
        <w:rPr>
          <w:rFonts w:eastAsia="Calibri"/>
          <w:iCs/>
          <w:color w:val="000000" w:themeColor="text1"/>
          <w:sz w:val="24"/>
          <w:szCs w:val="24"/>
          <w:lang w:eastAsia="hr-HR"/>
        </w:rPr>
      </w:pPr>
    </w:p>
    <w:p w:rsidR="00B945B9" w:rsidRPr="00D6499B" w:rsidRDefault="00B945B9" w:rsidP="00B945B9">
      <w:pPr>
        <w:autoSpaceDE w:val="0"/>
        <w:autoSpaceDN w:val="0"/>
        <w:adjustRightInd w:val="0"/>
        <w:spacing w:after="0" w:line="240" w:lineRule="auto"/>
        <w:jc w:val="both"/>
        <w:rPr>
          <w:rFonts w:eastAsia="Calibri"/>
          <w:iCs/>
          <w:color w:val="000000" w:themeColor="text1"/>
          <w:sz w:val="24"/>
          <w:szCs w:val="24"/>
          <w:lang w:eastAsia="hr-HR"/>
        </w:rPr>
      </w:pPr>
    </w:p>
    <w:p w:rsidR="00B945B9" w:rsidRPr="00D6499B" w:rsidRDefault="00B945B9" w:rsidP="00B945B9">
      <w:pPr>
        <w:autoSpaceDE w:val="0"/>
        <w:autoSpaceDN w:val="0"/>
        <w:adjustRightInd w:val="0"/>
        <w:spacing w:after="0" w:line="240" w:lineRule="auto"/>
        <w:jc w:val="both"/>
        <w:rPr>
          <w:rFonts w:eastAsia="Calibri"/>
          <w:iCs/>
          <w:color w:val="000000" w:themeColor="text1"/>
          <w:sz w:val="24"/>
          <w:szCs w:val="24"/>
          <w:lang w:eastAsia="hr-HR"/>
        </w:rPr>
      </w:pPr>
    </w:p>
    <w:p w:rsidR="00B945B9" w:rsidRPr="00D6499B" w:rsidRDefault="00B945B9" w:rsidP="00B945B9">
      <w:pPr>
        <w:autoSpaceDE w:val="0"/>
        <w:autoSpaceDN w:val="0"/>
        <w:adjustRightInd w:val="0"/>
        <w:jc w:val="both"/>
        <w:rPr>
          <w:rFonts w:asciiTheme="majorHAnsi" w:hAnsiTheme="majorHAnsi"/>
          <w:b/>
          <w:color w:val="4F81BD" w:themeColor="accent1"/>
          <w:sz w:val="24"/>
          <w:szCs w:val="24"/>
        </w:rPr>
      </w:pPr>
      <w:r w:rsidRPr="00D6499B">
        <w:rPr>
          <w:rFonts w:asciiTheme="majorHAnsi" w:hAnsiTheme="majorHAnsi"/>
          <w:b/>
          <w:color w:val="4F81BD" w:themeColor="accent1"/>
          <w:sz w:val="24"/>
          <w:szCs w:val="24"/>
        </w:rPr>
        <w:t>PRILIKE</w:t>
      </w:r>
    </w:p>
    <w:p w:rsidR="00B945B9" w:rsidRPr="00D6499B" w:rsidRDefault="00B945B9" w:rsidP="003D48B4">
      <w:pPr>
        <w:numPr>
          <w:ilvl w:val="0"/>
          <w:numId w:val="11"/>
        </w:numPr>
        <w:autoSpaceDE w:val="0"/>
        <w:autoSpaceDN w:val="0"/>
        <w:adjustRightInd w:val="0"/>
        <w:spacing w:after="0"/>
        <w:jc w:val="both"/>
        <w:rPr>
          <w:sz w:val="24"/>
          <w:szCs w:val="24"/>
        </w:rPr>
      </w:pPr>
      <w:r w:rsidRPr="00D6499B">
        <w:rPr>
          <w:sz w:val="24"/>
          <w:szCs w:val="24"/>
        </w:rPr>
        <w:t>najpovoljniji omjer broja osnovanih i ugašenih poduzeća,</w:t>
      </w:r>
    </w:p>
    <w:p w:rsidR="00B945B9" w:rsidRPr="00D6499B" w:rsidRDefault="00B945B9" w:rsidP="003D48B4">
      <w:pPr>
        <w:numPr>
          <w:ilvl w:val="0"/>
          <w:numId w:val="11"/>
        </w:numPr>
        <w:autoSpaceDE w:val="0"/>
        <w:autoSpaceDN w:val="0"/>
        <w:adjustRightInd w:val="0"/>
        <w:spacing w:after="0"/>
        <w:jc w:val="both"/>
        <w:rPr>
          <w:sz w:val="24"/>
          <w:szCs w:val="24"/>
        </w:rPr>
      </w:pPr>
      <w:r w:rsidRPr="00D6499B">
        <w:rPr>
          <w:sz w:val="24"/>
          <w:szCs w:val="24"/>
        </w:rPr>
        <w:t>iznadprosječna visina investicija po zaposlenom u LSŽ (25,8% iznad prosjeka RH),</w:t>
      </w:r>
    </w:p>
    <w:p w:rsidR="00B945B9" w:rsidRPr="00D6499B" w:rsidRDefault="00B945B9" w:rsidP="00B945B9">
      <w:pPr>
        <w:autoSpaceDE w:val="0"/>
        <w:autoSpaceDN w:val="0"/>
        <w:adjustRightInd w:val="0"/>
        <w:jc w:val="both"/>
        <w:rPr>
          <w:rFonts w:ascii="Times New Roman" w:hAnsi="Times New Roman"/>
          <w:b/>
          <w:sz w:val="24"/>
          <w:szCs w:val="24"/>
        </w:rPr>
      </w:pPr>
    </w:p>
    <w:p w:rsidR="00B945B9" w:rsidRPr="00D6499B" w:rsidRDefault="00B945B9" w:rsidP="00B945B9">
      <w:pPr>
        <w:autoSpaceDE w:val="0"/>
        <w:autoSpaceDN w:val="0"/>
        <w:adjustRightInd w:val="0"/>
        <w:jc w:val="both"/>
        <w:rPr>
          <w:rFonts w:asciiTheme="majorHAnsi" w:hAnsiTheme="majorHAnsi"/>
          <w:b/>
          <w:color w:val="4F81BD" w:themeColor="accent1"/>
          <w:sz w:val="24"/>
          <w:szCs w:val="24"/>
        </w:rPr>
      </w:pPr>
      <w:r w:rsidRPr="00D6499B">
        <w:rPr>
          <w:rFonts w:asciiTheme="majorHAnsi" w:hAnsiTheme="majorHAnsi"/>
          <w:b/>
          <w:color w:val="4F81BD" w:themeColor="accent1"/>
          <w:sz w:val="24"/>
          <w:szCs w:val="24"/>
        </w:rPr>
        <w:t xml:space="preserve">RAZVOJNE POTREBE </w:t>
      </w:r>
    </w:p>
    <w:p w:rsidR="00B945B9" w:rsidRPr="00D6499B" w:rsidRDefault="00B945B9" w:rsidP="003D48B4">
      <w:pPr>
        <w:numPr>
          <w:ilvl w:val="0"/>
          <w:numId w:val="12"/>
        </w:numPr>
        <w:autoSpaceDE w:val="0"/>
        <w:autoSpaceDN w:val="0"/>
        <w:adjustRightInd w:val="0"/>
        <w:spacing w:after="0"/>
        <w:jc w:val="both"/>
        <w:rPr>
          <w:sz w:val="24"/>
          <w:szCs w:val="24"/>
        </w:rPr>
      </w:pPr>
      <w:r w:rsidRPr="00D6499B">
        <w:rPr>
          <w:sz w:val="24"/>
          <w:szCs w:val="24"/>
        </w:rPr>
        <w:t>Povećanje udjela i značaja u gospodarstvu Republike Hrvatske</w:t>
      </w:r>
    </w:p>
    <w:p w:rsidR="00B945B9" w:rsidRPr="00D6499B" w:rsidRDefault="00B945B9" w:rsidP="003D48B4">
      <w:pPr>
        <w:numPr>
          <w:ilvl w:val="0"/>
          <w:numId w:val="12"/>
        </w:numPr>
        <w:autoSpaceDE w:val="0"/>
        <w:autoSpaceDN w:val="0"/>
        <w:adjustRightInd w:val="0"/>
        <w:spacing w:after="0"/>
        <w:jc w:val="both"/>
        <w:rPr>
          <w:sz w:val="24"/>
          <w:szCs w:val="24"/>
        </w:rPr>
      </w:pPr>
      <w:r w:rsidRPr="00D6499B">
        <w:rPr>
          <w:sz w:val="24"/>
          <w:szCs w:val="24"/>
        </w:rPr>
        <w:t>Povećanje konkurentnosti ukupnog gospodarstva, a osobito ključnih proizvodnih djelatnosti, te djelatnosti u sektoru turizma</w:t>
      </w:r>
    </w:p>
    <w:p w:rsidR="00B945B9" w:rsidRPr="00D6499B" w:rsidRDefault="00B945B9" w:rsidP="003D48B4">
      <w:pPr>
        <w:numPr>
          <w:ilvl w:val="0"/>
          <w:numId w:val="12"/>
        </w:numPr>
        <w:autoSpaceDE w:val="0"/>
        <w:autoSpaceDN w:val="0"/>
        <w:adjustRightInd w:val="0"/>
        <w:spacing w:after="0"/>
        <w:jc w:val="both"/>
        <w:rPr>
          <w:sz w:val="24"/>
          <w:szCs w:val="24"/>
        </w:rPr>
      </w:pPr>
      <w:r w:rsidRPr="00D6499B">
        <w:rPr>
          <w:sz w:val="24"/>
          <w:szCs w:val="24"/>
        </w:rPr>
        <w:t>Osiguravanje dodatne potpore središnje države za otklanjanje razvojnih teškoća</w:t>
      </w:r>
    </w:p>
    <w:p w:rsidR="00B945B9" w:rsidRPr="00D6499B" w:rsidRDefault="00B945B9" w:rsidP="003D48B4">
      <w:pPr>
        <w:numPr>
          <w:ilvl w:val="0"/>
          <w:numId w:val="12"/>
        </w:numPr>
        <w:autoSpaceDE w:val="0"/>
        <w:autoSpaceDN w:val="0"/>
        <w:adjustRightInd w:val="0"/>
        <w:spacing w:after="0"/>
        <w:jc w:val="both"/>
        <w:rPr>
          <w:sz w:val="24"/>
          <w:szCs w:val="24"/>
        </w:rPr>
      </w:pPr>
      <w:r w:rsidRPr="00D6499B">
        <w:rPr>
          <w:sz w:val="24"/>
          <w:szCs w:val="24"/>
        </w:rPr>
        <w:t>Trajni izazov opstanka i pozicioniranja na globalnom tržištu i tržištu EU u uvjetima različitih postojećih ograničenja</w:t>
      </w:r>
    </w:p>
    <w:p w:rsidR="00B945B9" w:rsidRPr="00D6499B" w:rsidRDefault="00B945B9" w:rsidP="00857849">
      <w:pPr>
        <w:pStyle w:val="Bezproreda"/>
        <w:rPr>
          <w:i/>
          <w:color w:val="0070C0"/>
        </w:rPr>
      </w:pPr>
    </w:p>
    <w:p w:rsidR="00857849" w:rsidRPr="00D6499B" w:rsidRDefault="00857849" w:rsidP="004655D2">
      <w:pPr>
        <w:spacing w:after="0" w:line="240" w:lineRule="auto"/>
      </w:pPr>
    </w:p>
    <w:p w:rsidR="005A3ED5" w:rsidRPr="00D6499B" w:rsidRDefault="0038029B" w:rsidP="004173A3">
      <w:pPr>
        <w:pStyle w:val="Naslov2"/>
      </w:pPr>
      <w:bookmarkStart w:id="23" w:name="_Toc479846118"/>
      <w:r w:rsidRPr="00D6499B">
        <w:t>1</w:t>
      </w:r>
      <w:r w:rsidR="005A3ED5" w:rsidRPr="00D6499B">
        <w:t xml:space="preserve">.3 </w:t>
      </w:r>
      <w:r w:rsidR="00AB540E" w:rsidRPr="00D6499B">
        <w:t xml:space="preserve">Stanje u </w:t>
      </w:r>
      <w:r w:rsidR="000F52E8" w:rsidRPr="00D6499B">
        <w:t>prostoru/</w:t>
      </w:r>
      <w:r w:rsidR="00AB540E" w:rsidRPr="00D6499B">
        <w:t>okolišu</w:t>
      </w:r>
      <w:bookmarkEnd w:id="23"/>
    </w:p>
    <w:p w:rsidR="000B41C7" w:rsidRPr="00D6499B" w:rsidRDefault="0079476E" w:rsidP="0079476E">
      <w:pPr>
        <w:pStyle w:val="Naslov3"/>
      </w:pPr>
      <w:bookmarkStart w:id="24" w:name="_Toc479846119"/>
      <w:r w:rsidRPr="00D6499B">
        <w:t xml:space="preserve">1.3.1. </w:t>
      </w:r>
      <w:r w:rsidR="000B41C7" w:rsidRPr="00D6499B">
        <w:t>ZAŠTITA OKOLIŠA</w:t>
      </w:r>
      <w:bookmarkEnd w:id="24"/>
    </w:p>
    <w:p w:rsidR="000B41C7" w:rsidRPr="00D6499B" w:rsidRDefault="000B41C7" w:rsidP="000B41C7">
      <w:pPr>
        <w:ind w:firstLine="708"/>
        <w:jc w:val="both"/>
        <w:rPr>
          <w:rFonts w:ascii="Calibri" w:hAnsi="Calibri"/>
          <w:szCs w:val="24"/>
        </w:rPr>
      </w:pPr>
      <w:r w:rsidRPr="00D6499B">
        <w:rPr>
          <w:rFonts w:ascii="Calibri" w:hAnsi="Calibri"/>
          <w:szCs w:val="24"/>
        </w:rPr>
        <w:t>Zaštita okoliša je skup odgovarajućih aktivnosti i mjera kojima je cilj sprječavanje opasnosti za okoliš, sprječavanje nastanka šteta i/ili onečišćavanja okoliša,smanjivanje i/ili otklanjanje šteta nanesenih okolišu te povrat okoliša u stanje prije nastanka štete.</w:t>
      </w:r>
    </w:p>
    <w:p w:rsidR="000B41C7" w:rsidRPr="00D6499B" w:rsidRDefault="000B41C7" w:rsidP="000B41C7">
      <w:pPr>
        <w:jc w:val="both"/>
        <w:rPr>
          <w:rFonts w:ascii="Calibri" w:hAnsi="Calibri"/>
          <w:szCs w:val="24"/>
        </w:rPr>
      </w:pPr>
      <w:r w:rsidRPr="00D6499B">
        <w:rPr>
          <w:rFonts w:ascii="Calibri" w:hAnsi="Calibri"/>
          <w:szCs w:val="24"/>
        </w:rPr>
        <w:tab/>
        <w:t>Zbog zaštite okoliša potrebno je trajno provoditi istraživanja i unapređivati sustav praćenja svih sastavnica okoliša te jačati institucionalne i kadrovske kapacitete koji će informiranjem, izobrazbom i poučavanjem javnosti o zaštiti okoliša i održivom razvoju utjecati na razvoj svijesti o zaštiti okoliša u cjelini.</w:t>
      </w:r>
    </w:p>
    <w:p w:rsidR="000B41C7" w:rsidRPr="00D6499B" w:rsidRDefault="000B41C7" w:rsidP="000B41C7">
      <w:pPr>
        <w:tabs>
          <w:tab w:val="right" w:pos="9202"/>
        </w:tabs>
        <w:jc w:val="both"/>
        <w:rPr>
          <w:rFonts w:ascii="Calibri" w:hAnsi="Calibri"/>
          <w:szCs w:val="24"/>
        </w:rPr>
      </w:pPr>
      <w:r w:rsidRPr="00D6499B">
        <w:rPr>
          <w:rFonts w:ascii="Calibri" w:hAnsi="Calibri"/>
          <w:szCs w:val="24"/>
        </w:rPr>
        <w:t>Pritisak na okoliš u Županiji značajan je problem obzirom na ograničene i potrošne resurse.</w:t>
      </w:r>
    </w:p>
    <w:p w:rsidR="000B41C7" w:rsidRPr="00D6499B" w:rsidRDefault="000B41C7" w:rsidP="000B41C7">
      <w:pPr>
        <w:tabs>
          <w:tab w:val="right" w:pos="9202"/>
        </w:tabs>
        <w:jc w:val="both"/>
        <w:rPr>
          <w:rFonts w:ascii="Calibri" w:hAnsi="Calibri"/>
          <w:szCs w:val="24"/>
        </w:rPr>
      </w:pPr>
      <w:r w:rsidRPr="00D6499B">
        <w:rPr>
          <w:b/>
          <w:i/>
          <w:szCs w:val="24"/>
        </w:rPr>
        <w:tab/>
      </w:r>
    </w:p>
    <w:p w:rsidR="000B41C7" w:rsidRPr="00D6499B" w:rsidRDefault="000B41C7" w:rsidP="000B41C7">
      <w:pPr>
        <w:jc w:val="both"/>
        <w:rPr>
          <w:rFonts w:ascii="Cambria" w:hAnsi="Cambria"/>
          <w:i/>
          <w:color w:val="4F81BD"/>
          <w:szCs w:val="24"/>
        </w:rPr>
      </w:pPr>
      <w:r w:rsidRPr="00D6499B">
        <w:rPr>
          <w:rFonts w:ascii="Cambria" w:hAnsi="Cambria"/>
          <w:i/>
          <w:color w:val="4F81BD"/>
          <w:szCs w:val="24"/>
        </w:rPr>
        <w:t>Zaštita prirodne baštine</w:t>
      </w:r>
      <w:r w:rsidRPr="00D6499B">
        <w:rPr>
          <w:rFonts w:ascii="Cambria" w:hAnsi="Cambria"/>
          <w:i/>
          <w:color w:val="4F81BD"/>
          <w:szCs w:val="24"/>
        </w:rPr>
        <w:tab/>
      </w:r>
    </w:p>
    <w:p w:rsidR="000B41C7" w:rsidRPr="00D6499B" w:rsidRDefault="000B41C7" w:rsidP="000B41C7">
      <w:pPr>
        <w:ind w:firstLine="708"/>
        <w:jc w:val="both"/>
        <w:rPr>
          <w:rFonts w:ascii="Calibri" w:hAnsi="Calibri"/>
          <w:szCs w:val="24"/>
        </w:rPr>
      </w:pPr>
      <w:r w:rsidRPr="00D6499B">
        <w:rPr>
          <w:rFonts w:ascii="Calibri" w:hAnsi="Calibri"/>
          <w:szCs w:val="24"/>
        </w:rPr>
        <w:lastRenderedPageBreak/>
        <w:t>Ličko-senjska županija je po prirodnim osobitostima i vrijednostima jedno od najbogatijih područja Republike Hrvatske</w:t>
      </w:r>
    </w:p>
    <w:p w:rsidR="000B41C7" w:rsidRPr="00D6499B" w:rsidRDefault="000B41C7" w:rsidP="000B41C7">
      <w:pPr>
        <w:jc w:val="both"/>
        <w:rPr>
          <w:rFonts w:ascii="Calibri" w:hAnsi="Calibri"/>
        </w:rPr>
      </w:pPr>
      <w:r w:rsidRPr="00D6499B">
        <w:rPr>
          <w:rFonts w:ascii="Calibri" w:hAnsi="Calibri"/>
        </w:rPr>
        <w:t>Prema podacima Hrvatske agencije za okoliš o zaštićenim područjima i područjima ekološke mreže RH (ekološke mreže Europske unije Natura 2000) kopnenog i morskog dijela teritorija Ličko-senjske županije, vezano uz izradu Razvojne strategije Ličko-senjske županije, ekološka mreža Republike Hrvatske proglašena je Uredbom o ekološkoj mreži („Narodne novine“ br. 124/13, 105/15), te predstavlja područja ekološke mreže Europske unije Natura 2000 u Republici Hrvatskoj.</w:t>
      </w:r>
    </w:p>
    <w:p w:rsidR="000B41C7" w:rsidRPr="00D6499B" w:rsidRDefault="000B41C7" w:rsidP="000B41C7">
      <w:pPr>
        <w:ind w:firstLine="708"/>
        <w:jc w:val="both"/>
        <w:rPr>
          <w:rFonts w:ascii="Calibri" w:hAnsi="Calibri"/>
        </w:rPr>
      </w:pPr>
      <w:r w:rsidRPr="00D6499B">
        <w:rPr>
          <w:rFonts w:ascii="Calibri" w:hAnsi="Calibri"/>
        </w:rPr>
        <w:t xml:space="preserve">Pri analizi i obradi podataka korištena je baza podataka Hrvatske agencije za okoliš i prirodu (stanje na dan 18.02.2016.g.) koja se odnosi na zaštićena područja RH i područja ekološke mreže RH (EU ekološke mreže Natura 2000), te Središnji registar prostornih jedinica Državne geodetske uprave. </w:t>
      </w:r>
    </w:p>
    <w:p w:rsidR="000B41C7" w:rsidRPr="00D6499B" w:rsidRDefault="000B41C7" w:rsidP="000B41C7">
      <w:pPr>
        <w:jc w:val="both"/>
        <w:rPr>
          <w:rFonts w:ascii="Calibri" w:hAnsi="Calibri" w:cs="Calibri"/>
        </w:rPr>
      </w:pPr>
      <w:r w:rsidRPr="00D6499B">
        <w:rPr>
          <w:rFonts w:ascii="Calibri" w:hAnsi="Calibri" w:cs="Calibri"/>
        </w:rPr>
        <w:t xml:space="preserve">Iskazane površine utvrđene su temeljem GIS analiza (HTRS projekcija - HTRS96 Croatia TM.prj.). </w:t>
      </w:r>
    </w:p>
    <w:p w:rsidR="000B41C7" w:rsidRPr="00D6499B" w:rsidRDefault="000B41C7" w:rsidP="000B41C7">
      <w:pPr>
        <w:tabs>
          <w:tab w:val="num" w:pos="426"/>
        </w:tabs>
        <w:jc w:val="both"/>
        <w:rPr>
          <w:rFonts w:ascii="Calibri" w:hAnsi="Calibri"/>
        </w:rPr>
      </w:pPr>
      <w:r w:rsidRPr="00D6499B">
        <w:rPr>
          <w:rFonts w:ascii="Calibri" w:hAnsi="Calibri"/>
        </w:rPr>
        <w:t xml:space="preserve">Svi prostorni (vektorski) podaci o zaštićenim područjima u Republici Hrvatskoj (područjima zaštićenim temeljem Zakona o zaštiti prirode) kao i podaci (tekstualni i vektorski) o područjima ekološke mreže Republike Hrvatske (ekološke mreže Europske unije Natura 2000) dostupni su na Web portalu Informacijskog sustava zaštite prirode odnosno internetskoj stranici </w:t>
      </w:r>
      <w:hyperlink r:id="rId32" w:history="1">
        <w:r w:rsidRPr="00D6499B">
          <w:rPr>
            <w:rStyle w:val="Hiperveza"/>
            <w:rFonts w:ascii="Calibri" w:hAnsi="Calibri"/>
          </w:rPr>
          <w:t>http://www.iszp.hr</w:t>
        </w:r>
      </w:hyperlink>
      <w:r w:rsidRPr="00D6499B">
        <w:rPr>
          <w:rFonts w:ascii="Calibri" w:hAnsi="Calibri"/>
        </w:rPr>
        <w:t>.</w:t>
      </w:r>
    </w:p>
    <w:p w:rsidR="000B41C7" w:rsidRPr="00D6499B" w:rsidRDefault="000B41C7" w:rsidP="000B41C7">
      <w:pPr>
        <w:tabs>
          <w:tab w:val="num" w:pos="426"/>
        </w:tabs>
        <w:jc w:val="both"/>
        <w:rPr>
          <w:rFonts w:ascii="Calibri" w:hAnsi="Calibri"/>
        </w:rPr>
      </w:pPr>
    </w:p>
    <w:p w:rsidR="000561DB" w:rsidRPr="00D6499B" w:rsidRDefault="000561DB" w:rsidP="000561DB">
      <w:pPr>
        <w:pStyle w:val="Opisslike"/>
        <w:keepNext/>
      </w:pPr>
      <w:r w:rsidRPr="00D6499B">
        <w:t xml:space="preserve">Table </w:t>
      </w:r>
      <w:fldSimple w:instr=" SEQ Table \* ARABIC ">
        <w:r w:rsidRPr="00D6499B">
          <w:t>40</w:t>
        </w:r>
      </w:fldSimple>
      <w:r w:rsidRPr="00D6499B">
        <w:t xml:space="preserve"> Ličko-senjska županija (kopneni i morski dio teritorija)</w:t>
      </w:r>
    </w:p>
    <w:tbl>
      <w:tblPr>
        <w:tblW w:w="907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61"/>
        <w:gridCol w:w="3486"/>
        <w:gridCol w:w="3654"/>
        <w:gridCol w:w="1276"/>
      </w:tblGrid>
      <w:tr w:rsidR="000B41C7" w:rsidRPr="00D6499B" w:rsidTr="00AA3E95">
        <w:trPr>
          <w:jc w:val="center"/>
        </w:trPr>
        <w:tc>
          <w:tcPr>
            <w:tcW w:w="9077" w:type="dxa"/>
            <w:gridSpan w:val="4"/>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rPr>
                <w:rFonts w:ascii="Calibri" w:hAnsi="Calibri"/>
                <w:i/>
                <w:sz w:val="20"/>
              </w:rPr>
            </w:pPr>
            <w:r w:rsidRPr="00D6499B">
              <w:rPr>
                <w:rFonts w:ascii="Calibri" w:hAnsi="Calibri"/>
                <w:b/>
                <w:i/>
                <w:sz w:val="20"/>
              </w:rPr>
              <w:t>ZAŠTIĆENA PODRUČJA</w:t>
            </w:r>
          </w:p>
        </w:tc>
      </w:tr>
      <w:tr w:rsidR="000B41C7" w:rsidRPr="00D6499B" w:rsidTr="00AA3E95">
        <w:trPr>
          <w:jc w:val="center"/>
        </w:trPr>
        <w:tc>
          <w:tcPr>
            <w:tcW w:w="661"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rPr>
                <w:rFonts w:ascii="Calibri" w:hAnsi="Calibri"/>
                <w:i/>
                <w:sz w:val="20"/>
              </w:rPr>
            </w:pPr>
            <w:r w:rsidRPr="00D6499B">
              <w:rPr>
                <w:rFonts w:ascii="Calibri" w:hAnsi="Calibri"/>
                <w:i/>
                <w:sz w:val="20"/>
              </w:rPr>
              <w:t>R.br.</w:t>
            </w:r>
          </w:p>
        </w:tc>
        <w:tc>
          <w:tcPr>
            <w:tcW w:w="3486"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rPr>
                <w:rFonts w:ascii="Calibri" w:hAnsi="Calibri"/>
                <w:i/>
                <w:sz w:val="20"/>
              </w:rPr>
            </w:pPr>
            <w:r w:rsidRPr="00D6499B">
              <w:rPr>
                <w:rFonts w:ascii="Calibri" w:hAnsi="Calibri"/>
                <w:i/>
                <w:sz w:val="20"/>
              </w:rPr>
              <w:t>Kategorija zaštite</w:t>
            </w:r>
          </w:p>
        </w:tc>
        <w:tc>
          <w:tcPr>
            <w:tcW w:w="3654"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rPr>
                <w:rFonts w:ascii="Calibri" w:hAnsi="Calibri"/>
                <w:i/>
                <w:sz w:val="20"/>
              </w:rPr>
            </w:pPr>
            <w:r w:rsidRPr="00D6499B">
              <w:rPr>
                <w:rFonts w:ascii="Calibri" w:hAnsi="Calibri"/>
                <w:i/>
                <w:sz w:val="20"/>
              </w:rPr>
              <w:t>Naziv područja</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jc w:val="right"/>
              <w:rPr>
                <w:rFonts w:ascii="Calibri" w:hAnsi="Calibri"/>
                <w:i/>
                <w:sz w:val="20"/>
              </w:rPr>
            </w:pPr>
            <w:r w:rsidRPr="00D6499B">
              <w:rPr>
                <w:rFonts w:ascii="Calibri" w:hAnsi="Calibri"/>
                <w:i/>
                <w:sz w:val="20"/>
              </w:rPr>
              <w:t>Godina proglašenja</w:t>
            </w:r>
          </w:p>
        </w:tc>
      </w:tr>
      <w:tr w:rsidR="000B41C7" w:rsidRPr="00D6499B" w:rsidTr="00AA3E95">
        <w:trPr>
          <w:jc w:val="center"/>
        </w:trPr>
        <w:tc>
          <w:tcPr>
            <w:tcW w:w="661"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rPr>
                <w:rFonts w:ascii="Calibri" w:hAnsi="Calibri"/>
                <w:i/>
                <w:sz w:val="20"/>
              </w:rPr>
            </w:pPr>
            <w:r w:rsidRPr="00D6499B">
              <w:rPr>
                <w:rFonts w:ascii="Calibri" w:hAnsi="Calibri"/>
                <w:i/>
                <w:sz w:val="20"/>
              </w:rPr>
              <w:t>1.</w:t>
            </w:r>
          </w:p>
        </w:tc>
        <w:tc>
          <w:tcPr>
            <w:tcW w:w="3486"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rPr>
                <w:rFonts w:ascii="Calibri" w:hAnsi="Calibri"/>
                <w:i/>
                <w:sz w:val="20"/>
              </w:rPr>
            </w:pPr>
            <w:r w:rsidRPr="00D6499B">
              <w:rPr>
                <w:rFonts w:ascii="Calibri" w:hAnsi="Calibri"/>
                <w:i/>
                <w:sz w:val="20"/>
              </w:rPr>
              <w:t>Strogi rezervat</w:t>
            </w:r>
          </w:p>
        </w:tc>
        <w:tc>
          <w:tcPr>
            <w:tcW w:w="3654"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rPr>
                <w:rFonts w:ascii="Calibri" w:hAnsi="Calibri"/>
                <w:i/>
                <w:sz w:val="20"/>
              </w:rPr>
            </w:pPr>
            <w:r w:rsidRPr="00D6499B">
              <w:rPr>
                <w:rFonts w:ascii="Calibri" w:hAnsi="Calibri"/>
                <w:i/>
                <w:sz w:val="20"/>
              </w:rPr>
              <w:t>Hajdučki i Rožanski kukovi</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jc w:val="right"/>
              <w:rPr>
                <w:rFonts w:ascii="Calibri" w:hAnsi="Calibri"/>
                <w:i/>
                <w:sz w:val="20"/>
              </w:rPr>
            </w:pPr>
            <w:r w:rsidRPr="00D6499B">
              <w:rPr>
                <w:rFonts w:ascii="Calibri" w:hAnsi="Calibri"/>
                <w:i/>
                <w:sz w:val="20"/>
              </w:rPr>
              <w:t>1969.</w:t>
            </w:r>
          </w:p>
        </w:tc>
      </w:tr>
      <w:tr w:rsidR="000B41C7" w:rsidRPr="00D6499B" w:rsidTr="00AA3E95">
        <w:trPr>
          <w:jc w:val="center"/>
        </w:trPr>
        <w:tc>
          <w:tcPr>
            <w:tcW w:w="661"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rPr>
                <w:rFonts w:ascii="Calibri" w:hAnsi="Calibri"/>
                <w:i/>
                <w:sz w:val="20"/>
              </w:rPr>
            </w:pPr>
            <w:r w:rsidRPr="00D6499B">
              <w:rPr>
                <w:rFonts w:ascii="Calibri" w:hAnsi="Calibri"/>
                <w:i/>
                <w:sz w:val="20"/>
              </w:rPr>
              <w:t>2.</w:t>
            </w:r>
          </w:p>
        </w:tc>
        <w:tc>
          <w:tcPr>
            <w:tcW w:w="3486"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rPr>
                <w:rFonts w:ascii="Calibri" w:hAnsi="Calibri"/>
                <w:i/>
                <w:sz w:val="20"/>
              </w:rPr>
            </w:pPr>
            <w:r w:rsidRPr="00D6499B">
              <w:rPr>
                <w:rFonts w:ascii="Calibri" w:hAnsi="Calibri"/>
                <w:i/>
                <w:sz w:val="20"/>
              </w:rPr>
              <w:t>Nacionalni park</w:t>
            </w:r>
          </w:p>
        </w:tc>
        <w:tc>
          <w:tcPr>
            <w:tcW w:w="3654"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rPr>
                <w:rFonts w:ascii="Calibri" w:hAnsi="Calibri"/>
                <w:i/>
                <w:sz w:val="20"/>
              </w:rPr>
            </w:pPr>
            <w:r w:rsidRPr="00D6499B">
              <w:rPr>
                <w:rFonts w:ascii="Calibri" w:hAnsi="Calibri"/>
                <w:i/>
                <w:sz w:val="20"/>
              </w:rPr>
              <w:t>Plitvička jezera</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jc w:val="right"/>
              <w:rPr>
                <w:rFonts w:ascii="Calibri" w:hAnsi="Calibri"/>
                <w:i/>
                <w:sz w:val="20"/>
              </w:rPr>
            </w:pPr>
            <w:r w:rsidRPr="00D6499B">
              <w:rPr>
                <w:rFonts w:ascii="Calibri" w:hAnsi="Calibri"/>
                <w:i/>
                <w:sz w:val="20"/>
              </w:rPr>
              <w:t>1949., 1997.</w:t>
            </w:r>
          </w:p>
        </w:tc>
      </w:tr>
      <w:tr w:rsidR="000B41C7" w:rsidRPr="00D6499B" w:rsidTr="00AA3E95">
        <w:trPr>
          <w:jc w:val="center"/>
        </w:trPr>
        <w:tc>
          <w:tcPr>
            <w:tcW w:w="661"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rPr>
                <w:rFonts w:ascii="Calibri" w:hAnsi="Calibri"/>
                <w:i/>
                <w:sz w:val="20"/>
              </w:rPr>
            </w:pPr>
            <w:r w:rsidRPr="00D6499B">
              <w:rPr>
                <w:rFonts w:ascii="Calibri" w:hAnsi="Calibri"/>
                <w:i/>
                <w:sz w:val="20"/>
              </w:rPr>
              <w:t>3.</w:t>
            </w:r>
          </w:p>
        </w:tc>
        <w:tc>
          <w:tcPr>
            <w:tcW w:w="3486"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rPr>
                <w:rFonts w:ascii="Calibri" w:hAnsi="Calibri"/>
                <w:i/>
                <w:sz w:val="20"/>
              </w:rPr>
            </w:pPr>
            <w:r w:rsidRPr="00D6499B">
              <w:rPr>
                <w:rFonts w:ascii="Calibri" w:hAnsi="Calibri"/>
                <w:i/>
                <w:sz w:val="20"/>
              </w:rPr>
              <w:t>Nacionalni park</w:t>
            </w:r>
          </w:p>
        </w:tc>
        <w:tc>
          <w:tcPr>
            <w:tcW w:w="3654"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rPr>
                <w:rFonts w:ascii="Calibri" w:hAnsi="Calibri"/>
                <w:i/>
                <w:sz w:val="20"/>
              </w:rPr>
            </w:pPr>
            <w:r w:rsidRPr="00D6499B">
              <w:rPr>
                <w:rFonts w:ascii="Calibri" w:hAnsi="Calibri"/>
                <w:i/>
                <w:sz w:val="20"/>
              </w:rPr>
              <w:t>Sjeverni Velebit</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jc w:val="right"/>
              <w:rPr>
                <w:rFonts w:ascii="Calibri" w:hAnsi="Calibri"/>
                <w:i/>
                <w:sz w:val="20"/>
              </w:rPr>
            </w:pPr>
            <w:r w:rsidRPr="00D6499B">
              <w:rPr>
                <w:rFonts w:ascii="Calibri" w:hAnsi="Calibri"/>
                <w:i/>
                <w:sz w:val="20"/>
              </w:rPr>
              <w:t>1999.</w:t>
            </w:r>
          </w:p>
        </w:tc>
      </w:tr>
      <w:tr w:rsidR="000B41C7" w:rsidRPr="00D6499B" w:rsidTr="00AA3E95">
        <w:trPr>
          <w:jc w:val="center"/>
        </w:trPr>
        <w:tc>
          <w:tcPr>
            <w:tcW w:w="661" w:type="dxa"/>
            <w:tcBorders>
              <w:top w:val="single" w:sz="4" w:space="0" w:color="000000"/>
              <w:left w:val="single" w:sz="4" w:space="0" w:color="000000"/>
              <w:bottom w:val="single" w:sz="4" w:space="0" w:color="auto"/>
              <w:right w:val="single" w:sz="4" w:space="0" w:color="000000"/>
            </w:tcBorders>
            <w:vAlign w:val="center"/>
            <w:hideMark/>
          </w:tcPr>
          <w:p w:rsidR="000B41C7" w:rsidRPr="00D6499B" w:rsidRDefault="000B41C7" w:rsidP="00AA3E95">
            <w:pPr>
              <w:rPr>
                <w:rFonts w:ascii="Calibri" w:hAnsi="Calibri"/>
                <w:i/>
                <w:sz w:val="20"/>
              </w:rPr>
            </w:pPr>
            <w:r w:rsidRPr="00D6499B">
              <w:rPr>
                <w:rFonts w:ascii="Calibri" w:hAnsi="Calibri"/>
                <w:i/>
                <w:sz w:val="20"/>
              </w:rPr>
              <w:t>4.</w:t>
            </w:r>
          </w:p>
        </w:tc>
        <w:tc>
          <w:tcPr>
            <w:tcW w:w="3486" w:type="dxa"/>
            <w:tcBorders>
              <w:top w:val="single" w:sz="4" w:space="0" w:color="000000"/>
              <w:left w:val="single" w:sz="4" w:space="0" w:color="000000"/>
              <w:bottom w:val="single" w:sz="4" w:space="0" w:color="auto"/>
              <w:right w:val="single" w:sz="4" w:space="0" w:color="000000"/>
            </w:tcBorders>
            <w:vAlign w:val="center"/>
            <w:hideMark/>
          </w:tcPr>
          <w:p w:rsidR="000B41C7" w:rsidRPr="00D6499B" w:rsidRDefault="000B41C7" w:rsidP="00AA3E95">
            <w:pPr>
              <w:rPr>
                <w:rFonts w:ascii="Calibri" w:hAnsi="Calibri"/>
                <w:i/>
                <w:sz w:val="20"/>
              </w:rPr>
            </w:pPr>
            <w:r w:rsidRPr="00D6499B">
              <w:rPr>
                <w:rFonts w:ascii="Calibri" w:hAnsi="Calibri"/>
                <w:i/>
                <w:sz w:val="20"/>
              </w:rPr>
              <w:t>Nacionalni park</w:t>
            </w:r>
          </w:p>
        </w:tc>
        <w:tc>
          <w:tcPr>
            <w:tcW w:w="3654" w:type="dxa"/>
            <w:tcBorders>
              <w:top w:val="single" w:sz="4" w:space="0" w:color="000000"/>
              <w:left w:val="single" w:sz="4" w:space="0" w:color="000000"/>
              <w:bottom w:val="single" w:sz="4" w:space="0" w:color="auto"/>
              <w:right w:val="single" w:sz="4" w:space="0" w:color="000000"/>
            </w:tcBorders>
            <w:vAlign w:val="center"/>
            <w:hideMark/>
          </w:tcPr>
          <w:p w:rsidR="000B41C7" w:rsidRPr="00D6499B" w:rsidRDefault="000B41C7" w:rsidP="00AA3E95">
            <w:pPr>
              <w:rPr>
                <w:rFonts w:ascii="Calibri" w:hAnsi="Calibri"/>
                <w:i/>
                <w:sz w:val="20"/>
              </w:rPr>
            </w:pPr>
            <w:r w:rsidRPr="00D6499B">
              <w:rPr>
                <w:rFonts w:ascii="Calibri" w:hAnsi="Calibri"/>
                <w:i/>
                <w:sz w:val="20"/>
              </w:rPr>
              <w:t>Paklenica</w:t>
            </w:r>
          </w:p>
        </w:tc>
        <w:tc>
          <w:tcPr>
            <w:tcW w:w="1276" w:type="dxa"/>
            <w:tcBorders>
              <w:top w:val="single" w:sz="4" w:space="0" w:color="000000"/>
              <w:left w:val="single" w:sz="4" w:space="0" w:color="000000"/>
              <w:bottom w:val="single" w:sz="4" w:space="0" w:color="auto"/>
              <w:right w:val="single" w:sz="4" w:space="0" w:color="000000"/>
            </w:tcBorders>
            <w:vAlign w:val="center"/>
            <w:hideMark/>
          </w:tcPr>
          <w:p w:rsidR="000B41C7" w:rsidRPr="00D6499B" w:rsidRDefault="000B41C7" w:rsidP="00AA3E95">
            <w:pPr>
              <w:jc w:val="right"/>
              <w:rPr>
                <w:rFonts w:ascii="Calibri" w:hAnsi="Calibri"/>
                <w:i/>
                <w:sz w:val="20"/>
              </w:rPr>
            </w:pPr>
            <w:r w:rsidRPr="00D6499B">
              <w:rPr>
                <w:rFonts w:ascii="Calibri" w:hAnsi="Calibri"/>
                <w:i/>
                <w:sz w:val="20"/>
              </w:rPr>
              <w:t>1949., 1997.</w:t>
            </w:r>
          </w:p>
        </w:tc>
      </w:tr>
      <w:tr w:rsidR="000B41C7" w:rsidRPr="00D6499B" w:rsidTr="00AA3E95">
        <w:trPr>
          <w:jc w:val="center"/>
        </w:trPr>
        <w:tc>
          <w:tcPr>
            <w:tcW w:w="661"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rPr>
                <w:rFonts w:ascii="Calibri" w:hAnsi="Calibri"/>
                <w:i/>
                <w:sz w:val="20"/>
              </w:rPr>
            </w:pPr>
            <w:r w:rsidRPr="00D6499B">
              <w:rPr>
                <w:rFonts w:ascii="Calibri" w:hAnsi="Calibri"/>
                <w:i/>
                <w:sz w:val="20"/>
              </w:rPr>
              <w:t>5.</w:t>
            </w:r>
          </w:p>
        </w:tc>
        <w:tc>
          <w:tcPr>
            <w:tcW w:w="3486"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rPr>
                <w:rFonts w:ascii="Calibri" w:hAnsi="Calibri"/>
                <w:i/>
                <w:sz w:val="20"/>
              </w:rPr>
            </w:pPr>
            <w:r w:rsidRPr="00D6499B">
              <w:rPr>
                <w:rFonts w:ascii="Calibri" w:hAnsi="Calibri"/>
                <w:i/>
                <w:sz w:val="20"/>
              </w:rPr>
              <w:t>Posebni rezervat –  ornitološki</w:t>
            </w:r>
          </w:p>
        </w:tc>
        <w:tc>
          <w:tcPr>
            <w:tcW w:w="3654"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rPr>
                <w:rFonts w:ascii="Calibri" w:hAnsi="Calibri"/>
                <w:i/>
                <w:sz w:val="20"/>
              </w:rPr>
            </w:pPr>
            <w:r w:rsidRPr="00D6499B">
              <w:rPr>
                <w:rFonts w:ascii="Calibri" w:hAnsi="Calibri"/>
                <w:i/>
                <w:sz w:val="20"/>
              </w:rPr>
              <w:t>Kolanjsko blato – Blato rogoza</w:t>
            </w:r>
          </w:p>
        </w:tc>
        <w:tc>
          <w:tcPr>
            <w:tcW w:w="1276"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jc w:val="right"/>
              <w:rPr>
                <w:rFonts w:ascii="Calibri" w:hAnsi="Calibri"/>
                <w:i/>
                <w:sz w:val="20"/>
              </w:rPr>
            </w:pPr>
            <w:r w:rsidRPr="00D6499B">
              <w:rPr>
                <w:rFonts w:ascii="Calibri" w:hAnsi="Calibri"/>
                <w:i/>
                <w:sz w:val="20"/>
              </w:rPr>
              <w:t>1988.</w:t>
            </w:r>
          </w:p>
        </w:tc>
      </w:tr>
      <w:tr w:rsidR="000B41C7" w:rsidRPr="00D6499B" w:rsidTr="00AA3E95">
        <w:trPr>
          <w:jc w:val="center"/>
        </w:trPr>
        <w:tc>
          <w:tcPr>
            <w:tcW w:w="661"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rPr>
                <w:rFonts w:ascii="Calibri" w:hAnsi="Calibri"/>
                <w:i/>
                <w:sz w:val="20"/>
              </w:rPr>
            </w:pPr>
            <w:r w:rsidRPr="00D6499B">
              <w:rPr>
                <w:rFonts w:ascii="Calibri" w:hAnsi="Calibri"/>
                <w:i/>
                <w:sz w:val="20"/>
              </w:rPr>
              <w:t>6.</w:t>
            </w:r>
          </w:p>
        </w:tc>
        <w:tc>
          <w:tcPr>
            <w:tcW w:w="3486"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rPr>
                <w:rFonts w:ascii="Calibri" w:hAnsi="Calibri"/>
                <w:i/>
                <w:sz w:val="20"/>
              </w:rPr>
            </w:pPr>
            <w:r w:rsidRPr="00D6499B">
              <w:rPr>
                <w:rFonts w:ascii="Calibri" w:hAnsi="Calibri"/>
                <w:i/>
                <w:sz w:val="20"/>
              </w:rPr>
              <w:t>Posebni rezervat  –  floristički</w:t>
            </w:r>
          </w:p>
        </w:tc>
        <w:tc>
          <w:tcPr>
            <w:tcW w:w="3654"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rPr>
                <w:rFonts w:ascii="Calibri" w:hAnsi="Calibri"/>
                <w:i/>
                <w:sz w:val="20"/>
              </w:rPr>
            </w:pPr>
            <w:r w:rsidRPr="00D6499B">
              <w:rPr>
                <w:rFonts w:ascii="Calibri" w:hAnsi="Calibri"/>
                <w:i/>
                <w:sz w:val="20"/>
              </w:rPr>
              <w:t>Lun – divlje masline</w:t>
            </w:r>
          </w:p>
        </w:tc>
        <w:tc>
          <w:tcPr>
            <w:tcW w:w="1276"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jc w:val="right"/>
              <w:rPr>
                <w:rFonts w:ascii="Calibri" w:hAnsi="Calibri"/>
                <w:i/>
                <w:sz w:val="20"/>
              </w:rPr>
            </w:pPr>
            <w:r w:rsidRPr="00D6499B">
              <w:rPr>
                <w:rFonts w:ascii="Calibri" w:hAnsi="Calibri"/>
                <w:i/>
                <w:sz w:val="20"/>
              </w:rPr>
              <w:t>1963.,2011.</w:t>
            </w:r>
          </w:p>
        </w:tc>
      </w:tr>
      <w:tr w:rsidR="000B41C7" w:rsidRPr="00D6499B" w:rsidTr="00AA3E95">
        <w:trPr>
          <w:jc w:val="center"/>
        </w:trPr>
        <w:tc>
          <w:tcPr>
            <w:tcW w:w="661"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rPr>
                <w:rFonts w:ascii="Calibri" w:hAnsi="Calibri"/>
                <w:i/>
                <w:sz w:val="20"/>
              </w:rPr>
            </w:pPr>
            <w:r w:rsidRPr="00D6499B">
              <w:rPr>
                <w:rFonts w:ascii="Calibri" w:hAnsi="Calibri"/>
                <w:i/>
                <w:sz w:val="20"/>
              </w:rPr>
              <w:t>7.</w:t>
            </w:r>
          </w:p>
        </w:tc>
        <w:tc>
          <w:tcPr>
            <w:tcW w:w="3486"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rPr>
                <w:rFonts w:ascii="Calibri" w:hAnsi="Calibri"/>
                <w:i/>
                <w:sz w:val="20"/>
              </w:rPr>
            </w:pPr>
            <w:r w:rsidRPr="00D6499B">
              <w:rPr>
                <w:rFonts w:ascii="Calibri" w:hAnsi="Calibri"/>
                <w:i/>
                <w:sz w:val="20"/>
              </w:rPr>
              <w:t xml:space="preserve">Posebni rezervat – floristički </w:t>
            </w:r>
          </w:p>
        </w:tc>
        <w:tc>
          <w:tcPr>
            <w:tcW w:w="3654"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jc w:val="both"/>
              <w:rPr>
                <w:rFonts w:ascii="Calibri" w:hAnsi="Calibri"/>
                <w:i/>
                <w:sz w:val="20"/>
              </w:rPr>
            </w:pPr>
            <w:r w:rsidRPr="00D6499B">
              <w:rPr>
                <w:rFonts w:ascii="Calibri" w:hAnsi="Calibri"/>
                <w:i/>
                <w:sz w:val="20"/>
              </w:rPr>
              <w:t>Zavižan – Balinovac – Zavižanska kosa</w:t>
            </w:r>
          </w:p>
        </w:tc>
        <w:tc>
          <w:tcPr>
            <w:tcW w:w="1276"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jc w:val="right"/>
              <w:rPr>
                <w:rFonts w:ascii="Calibri" w:hAnsi="Calibri"/>
                <w:i/>
                <w:sz w:val="20"/>
              </w:rPr>
            </w:pPr>
            <w:r w:rsidRPr="00D6499B">
              <w:rPr>
                <w:rFonts w:ascii="Calibri" w:hAnsi="Calibri"/>
                <w:i/>
                <w:sz w:val="20"/>
              </w:rPr>
              <w:t>1971.</w:t>
            </w:r>
          </w:p>
        </w:tc>
      </w:tr>
      <w:tr w:rsidR="000B41C7" w:rsidRPr="00D6499B" w:rsidTr="00AA3E95">
        <w:trPr>
          <w:jc w:val="center"/>
        </w:trPr>
        <w:tc>
          <w:tcPr>
            <w:tcW w:w="661"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rPr>
                <w:rFonts w:ascii="Calibri" w:hAnsi="Calibri"/>
                <w:i/>
                <w:sz w:val="20"/>
              </w:rPr>
            </w:pPr>
            <w:r w:rsidRPr="00D6499B">
              <w:rPr>
                <w:rFonts w:ascii="Calibri" w:hAnsi="Calibri"/>
                <w:i/>
                <w:sz w:val="20"/>
              </w:rPr>
              <w:t>8.</w:t>
            </w:r>
          </w:p>
        </w:tc>
        <w:tc>
          <w:tcPr>
            <w:tcW w:w="3486"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rPr>
                <w:rFonts w:ascii="Calibri" w:hAnsi="Calibri"/>
                <w:i/>
                <w:sz w:val="20"/>
              </w:rPr>
            </w:pPr>
            <w:r w:rsidRPr="00D6499B">
              <w:rPr>
                <w:rFonts w:ascii="Calibri" w:hAnsi="Calibri"/>
                <w:i/>
                <w:sz w:val="20"/>
              </w:rPr>
              <w:t>Posebni rezervat –botanički</w:t>
            </w:r>
          </w:p>
        </w:tc>
        <w:tc>
          <w:tcPr>
            <w:tcW w:w="3654"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rPr>
                <w:rFonts w:ascii="Calibri" w:hAnsi="Calibri"/>
                <w:i/>
                <w:sz w:val="20"/>
              </w:rPr>
            </w:pPr>
            <w:r w:rsidRPr="00D6499B">
              <w:rPr>
                <w:rFonts w:ascii="Calibri" w:hAnsi="Calibri"/>
                <w:i/>
                <w:sz w:val="20"/>
              </w:rPr>
              <w:t>Visibaba – rezervat</w:t>
            </w:r>
          </w:p>
        </w:tc>
        <w:tc>
          <w:tcPr>
            <w:tcW w:w="1276"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jc w:val="right"/>
              <w:rPr>
                <w:rFonts w:ascii="Calibri" w:hAnsi="Calibri"/>
                <w:i/>
                <w:sz w:val="20"/>
              </w:rPr>
            </w:pPr>
            <w:r w:rsidRPr="00D6499B">
              <w:rPr>
                <w:rFonts w:ascii="Calibri" w:hAnsi="Calibri"/>
                <w:i/>
                <w:sz w:val="20"/>
              </w:rPr>
              <w:t>1986.</w:t>
            </w:r>
          </w:p>
        </w:tc>
      </w:tr>
      <w:tr w:rsidR="000B41C7" w:rsidRPr="00D6499B" w:rsidTr="00AA3E95">
        <w:trPr>
          <w:jc w:val="center"/>
        </w:trPr>
        <w:tc>
          <w:tcPr>
            <w:tcW w:w="661"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rPr>
                <w:rFonts w:ascii="Calibri" w:hAnsi="Calibri"/>
                <w:i/>
                <w:sz w:val="20"/>
              </w:rPr>
            </w:pPr>
            <w:r w:rsidRPr="00D6499B">
              <w:rPr>
                <w:rFonts w:ascii="Calibri" w:hAnsi="Calibri"/>
                <w:i/>
                <w:sz w:val="20"/>
              </w:rPr>
              <w:t>9</w:t>
            </w:r>
          </w:p>
        </w:tc>
        <w:tc>
          <w:tcPr>
            <w:tcW w:w="3486"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rPr>
                <w:rFonts w:ascii="Calibri" w:hAnsi="Calibri"/>
                <w:i/>
                <w:sz w:val="20"/>
              </w:rPr>
            </w:pPr>
            <w:r w:rsidRPr="00D6499B">
              <w:rPr>
                <w:rFonts w:ascii="Calibri" w:hAnsi="Calibri"/>
                <w:i/>
                <w:sz w:val="20"/>
              </w:rPr>
              <w:t>Posebni rezervat – šumske vegetacije</w:t>
            </w:r>
          </w:p>
        </w:tc>
        <w:tc>
          <w:tcPr>
            <w:tcW w:w="3654"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rPr>
                <w:rFonts w:ascii="Calibri" w:hAnsi="Calibri"/>
                <w:i/>
                <w:sz w:val="20"/>
              </w:rPr>
            </w:pPr>
            <w:r w:rsidRPr="00D6499B">
              <w:rPr>
                <w:rFonts w:ascii="Calibri" w:hAnsi="Calibri"/>
                <w:i/>
                <w:sz w:val="20"/>
              </w:rPr>
              <w:t>Čorkova uvala</w:t>
            </w:r>
          </w:p>
        </w:tc>
        <w:tc>
          <w:tcPr>
            <w:tcW w:w="1276"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jc w:val="right"/>
              <w:rPr>
                <w:rFonts w:ascii="Calibri" w:hAnsi="Calibri"/>
                <w:i/>
                <w:sz w:val="20"/>
              </w:rPr>
            </w:pPr>
            <w:r w:rsidRPr="00D6499B">
              <w:rPr>
                <w:rFonts w:ascii="Calibri" w:hAnsi="Calibri"/>
                <w:i/>
                <w:sz w:val="20"/>
              </w:rPr>
              <w:t>1965.</w:t>
            </w:r>
          </w:p>
        </w:tc>
      </w:tr>
      <w:tr w:rsidR="000B41C7" w:rsidRPr="00D6499B" w:rsidTr="00AA3E95">
        <w:trPr>
          <w:jc w:val="center"/>
        </w:trPr>
        <w:tc>
          <w:tcPr>
            <w:tcW w:w="661"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rPr>
                <w:rFonts w:ascii="Calibri" w:hAnsi="Calibri"/>
                <w:i/>
                <w:sz w:val="20"/>
              </w:rPr>
            </w:pPr>
            <w:r w:rsidRPr="00D6499B">
              <w:rPr>
                <w:rFonts w:ascii="Calibri" w:hAnsi="Calibri"/>
                <w:i/>
                <w:sz w:val="20"/>
              </w:rPr>
              <w:t>10.</w:t>
            </w:r>
          </w:p>
        </w:tc>
        <w:tc>
          <w:tcPr>
            <w:tcW w:w="3486"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rPr>
                <w:rFonts w:ascii="Calibri" w:hAnsi="Calibri"/>
                <w:i/>
                <w:sz w:val="20"/>
              </w:rPr>
            </w:pPr>
            <w:r w:rsidRPr="00D6499B">
              <w:rPr>
                <w:rFonts w:ascii="Calibri" w:hAnsi="Calibri"/>
                <w:i/>
                <w:sz w:val="20"/>
              </w:rPr>
              <w:t>Posebni rezervat – šumske vegetacije</w:t>
            </w:r>
          </w:p>
        </w:tc>
        <w:tc>
          <w:tcPr>
            <w:tcW w:w="3654"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rPr>
                <w:rFonts w:ascii="Calibri" w:hAnsi="Calibri"/>
                <w:i/>
                <w:sz w:val="20"/>
              </w:rPr>
            </w:pPr>
            <w:r w:rsidRPr="00D6499B">
              <w:rPr>
                <w:rFonts w:ascii="Calibri" w:hAnsi="Calibri"/>
                <w:i/>
                <w:sz w:val="20"/>
              </w:rPr>
              <w:t>Štirovača</w:t>
            </w:r>
          </w:p>
        </w:tc>
        <w:tc>
          <w:tcPr>
            <w:tcW w:w="1276"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jc w:val="right"/>
              <w:rPr>
                <w:rFonts w:ascii="Calibri" w:hAnsi="Calibri"/>
                <w:i/>
                <w:sz w:val="20"/>
              </w:rPr>
            </w:pPr>
            <w:r w:rsidRPr="00D6499B">
              <w:rPr>
                <w:rFonts w:ascii="Calibri" w:hAnsi="Calibri"/>
                <w:i/>
                <w:sz w:val="20"/>
              </w:rPr>
              <w:t>1965.</w:t>
            </w:r>
          </w:p>
        </w:tc>
      </w:tr>
      <w:tr w:rsidR="000B41C7" w:rsidRPr="00D6499B" w:rsidTr="00AA3E95">
        <w:trPr>
          <w:jc w:val="center"/>
        </w:trPr>
        <w:tc>
          <w:tcPr>
            <w:tcW w:w="661"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rPr>
                <w:rFonts w:ascii="Calibri" w:hAnsi="Calibri"/>
                <w:i/>
                <w:sz w:val="20"/>
              </w:rPr>
            </w:pPr>
            <w:r w:rsidRPr="00D6499B">
              <w:rPr>
                <w:rFonts w:ascii="Calibri" w:hAnsi="Calibri"/>
                <w:i/>
                <w:sz w:val="20"/>
              </w:rPr>
              <w:t>11.</w:t>
            </w:r>
          </w:p>
        </w:tc>
        <w:tc>
          <w:tcPr>
            <w:tcW w:w="3486"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rPr>
                <w:rFonts w:ascii="Calibri" w:hAnsi="Calibri"/>
                <w:i/>
                <w:sz w:val="20"/>
              </w:rPr>
            </w:pPr>
            <w:r w:rsidRPr="00D6499B">
              <w:rPr>
                <w:rFonts w:ascii="Calibri" w:hAnsi="Calibri"/>
                <w:i/>
                <w:sz w:val="20"/>
              </w:rPr>
              <w:t>Posebni rezervat  – šumske vegetacije</w:t>
            </w:r>
          </w:p>
        </w:tc>
        <w:tc>
          <w:tcPr>
            <w:tcW w:w="3654"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rPr>
                <w:rFonts w:ascii="Calibri" w:hAnsi="Calibri"/>
                <w:i/>
                <w:sz w:val="20"/>
              </w:rPr>
            </w:pPr>
            <w:r w:rsidRPr="00D6499B">
              <w:rPr>
                <w:rFonts w:ascii="Calibri" w:hAnsi="Calibri"/>
                <w:i/>
                <w:sz w:val="20"/>
              </w:rPr>
              <w:t>Velika Plješivica – Drenovača</w:t>
            </w:r>
          </w:p>
        </w:tc>
        <w:tc>
          <w:tcPr>
            <w:tcW w:w="1276"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jc w:val="right"/>
              <w:rPr>
                <w:rFonts w:ascii="Calibri" w:hAnsi="Calibri"/>
                <w:i/>
                <w:sz w:val="20"/>
              </w:rPr>
            </w:pPr>
            <w:r w:rsidRPr="00D6499B">
              <w:rPr>
                <w:rFonts w:ascii="Calibri" w:hAnsi="Calibri"/>
                <w:i/>
                <w:sz w:val="20"/>
              </w:rPr>
              <w:t>1961.</w:t>
            </w:r>
          </w:p>
        </w:tc>
      </w:tr>
      <w:tr w:rsidR="000B41C7" w:rsidRPr="00D6499B" w:rsidTr="00AA3E95">
        <w:trPr>
          <w:jc w:val="center"/>
        </w:trPr>
        <w:tc>
          <w:tcPr>
            <w:tcW w:w="661"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rPr>
                <w:rFonts w:ascii="Calibri" w:hAnsi="Calibri"/>
                <w:i/>
                <w:sz w:val="20"/>
              </w:rPr>
            </w:pPr>
            <w:r w:rsidRPr="00D6499B">
              <w:rPr>
                <w:rFonts w:ascii="Calibri" w:hAnsi="Calibri"/>
                <w:i/>
                <w:sz w:val="20"/>
              </w:rPr>
              <w:t>12.</w:t>
            </w:r>
          </w:p>
        </w:tc>
        <w:tc>
          <w:tcPr>
            <w:tcW w:w="3486"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rPr>
                <w:rFonts w:ascii="Calibri" w:hAnsi="Calibri"/>
                <w:i/>
                <w:sz w:val="20"/>
              </w:rPr>
            </w:pPr>
            <w:r w:rsidRPr="00D6499B">
              <w:rPr>
                <w:rFonts w:ascii="Calibri" w:hAnsi="Calibri"/>
                <w:i/>
                <w:sz w:val="20"/>
              </w:rPr>
              <w:t>Posebni rezervat – šumske vegetacije</w:t>
            </w:r>
          </w:p>
        </w:tc>
        <w:tc>
          <w:tcPr>
            <w:tcW w:w="3654"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rPr>
                <w:rFonts w:ascii="Calibri" w:hAnsi="Calibri"/>
                <w:i/>
                <w:sz w:val="20"/>
              </w:rPr>
            </w:pPr>
            <w:r w:rsidRPr="00D6499B">
              <w:rPr>
                <w:rFonts w:ascii="Calibri" w:hAnsi="Calibri"/>
                <w:i/>
                <w:sz w:val="20"/>
              </w:rPr>
              <w:t>Laudonov gaj</w:t>
            </w:r>
          </w:p>
        </w:tc>
        <w:tc>
          <w:tcPr>
            <w:tcW w:w="1276"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jc w:val="right"/>
              <w:rPr>
                <w:rFonts w:ascii="Calibri" w:hAnsi="Calibri"/>
                <w:i/>
                <w:sz w:val="20"/>
              </w:rPr>
            </w:pPr>
            <w:r w:rsidRPr="00D6499B">
              <w:rPr>
                <w:rFonts w:ascii="Calibri" w:hAnsi="Calibri"/>
                <w:i/>
                <w:sz w:val="20"/>
              </w:rPr>
              <w:t>1965.</w:t>
            </w:r>
          </w:p>
        </w:tc>
      </w:tr>
      <w:tr w:rsidR="000B41C7" w:rsidRPr="00D6499B" w:rsidTr="00AA3E95">
        <w:trPr>
          <w:jc w:val="center"/>
        </w:trPr>
        <w:tc>
          <w:tcPr>
            <w:tcW w:w="661"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rPr>
                <w:rFonts w:ascii="Calibri" w:hAnsi="Calibri"/>
                <w:i/>
                <w:sz w:val="20"/>
              </w:rPr>
            </w:pPr>
            <w:r w:rsidRPr="00D6499B">
              <w:rPr>
                <w:rFonts w:ascii="Calibri" w:hAnsi="Calibri"/>
                <w:i/>
                <w:sz w:val="20"/>
              </w:rPr>
              <w:lastRenderedPageBreak/>
              <w:t>13.</w:t>
            </w:r>
          </w:p>
        </w:tc>
        <w:tc>
          <w:tcPr>
            <w:tcW w:w="3486"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rPr>
                <w:rFonts w:ascii="Calibri" w:hAnsi="Calibri"/>
                <w:i/>
                <w:sz w:val="20"/>
              </w:rPr>
            </w:pPr>
            <w:r w:rsidRPr="00D6499B">
              <w:rPr>
                <w:rFonts w:ascii="Calibri" w:hAnsi="Calibri"/>
                <w:i/>
                <w:sz w:val="20"/>
              </w:rPr>
              <w:t>Park prirode</w:t>
            </w:r>
          </w:p>
        </w:tc>
        <w:tc>
          <w:tcPr>
            <w:tcW w:w="3654"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rPr>
                <w:rFonts w:ascii="Calibri" w:hAnsi="Calibri"/>
                <w:i/>
                <w:sz w:val="20"/>
              </w:rPr>
            </w:pPr>
            <w:r w:rsidRPr="00D6499B">
              <w:rPr>
                <w:rFonts w:ascii="Calibri" w:hAnsi="Calibri"/>
                <w:i/>
                <w:sz w:val="20"/>
              </w:rPr>
              <w:t>Velebit</w:t>
            </w:r>
          </w:p>
        </w:tc>
        <w:tc>
          <w:tcPr>
            <w:tcW w:w="1276"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jc w:val="right"/>
              <w:rPr>
                <w:rFonts w:ascii="Calibri" w:hAnsi="Calibri"/>
                <w:i/>
                <w:sz w:val="20"/>
              </w:rPr>
            </w:pPr>
            <w:r w:rsidRPr="00D6499B">
              <w:rPr>
                <w:rFonts w:ascii="Calibri" w:hAnsi="Calibri"/>
                <w:i/>
                <w:sz w:val="20"/>
              </w:rPr>
              <w:t>1981.</w:t>
            </w:r>
          </w:p>
        </w:tc>
      </w:tr>
      <w:tr w:rsidR="000B41C7" w:rsidRPr="00D6499B" w:rsidTr="00AA3E95">
        <w:trPr>
          <w:jc w:val="center"/>
        </w:trPr>
        <w:tc>
          <w:tcPr>
            <w:tcW w:w="661"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rPr>
                <w:rFonts w:ascii="Calibri" w:hAnsi="Calibri"/>
                <w:i/>
                <w:sz w:val="20"/>
              </w:rPr>
            </w:pPr>
            <w:r w:rsidRPr="00D6499B">
              <w:rPr>
                <w:rFonts w:ascii="Calibri" w:hAnsi="Calibri"/>
                <w:i/>
                <w:sz w:val="20"/>
              </w:rPr>
              <w:t>14.</w:t>
            </w:r>
          </w:p>
        </w:tc>
        <w:tc>
          <w:tcPr>
            <w:tcW w:w="3486"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rPr>
                <w:rFonts w:ascii="Calibri" w:hAnsi="Calibri"/>
                <w:i/>
                <w:sz w:val="20"/>
              </w:rPr>
            </w:pPr>
            <w:r w:rsidRPr="00D6499B">
              <w:rPr>
                <w:rFonts w:ascii="Calibri" w:hAnsi="Calibri"/>
                <w:i/>
                <w:sz w:val="20"/>
              </w:rPr>
              <w:t>Spomenik prirode – geomorfološki*</w:t>
            </w:r>
          </w:p>
        </w:tc>
        <w:tc>
          <w:tcPr>
            <w:tcW w:w="3654"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rPr>
                <w:rFonts w:ascii="Calibri" w:hAnsi="Calibri"/>
                <w:i/>
                <w:sz w:val="20"/>
              </w:rPr>
            </w:pPr>
            <w:r w:rsidRPr="00D6499B">
              <w:rPr>
                <w:rFonts w:ascii="Calibri" w:hAnsi="Calibri"/>
                <w:i/>
                <w:sz w:val="20"/>
              </w:rPr>
              <w:t>Crna pećina</w:t>
            </w:r>
          </w:p>
        </w:tc>
        <w:tc>
          <w:tcPr>
            <w:tcW w:w="1276"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jc w:val="right"/>
              <w:rPr>
                <w:rFonts w:ascii="Calibri" w:hAnsi="Calibri"/>
                <w:i/>
                <w:sz w:val="20"/>
              </w:rPr>
            </w:pPr>
            <w:r w:rsidRPr="00D6499B">
              <w:rPr>
                <w:rFonts w:ascii="Calibri" w:hAnsi="Calibri"/>
                <w:i/>
                <w:sz w:val="20"/>
              </w:rPr>
              <w:t>1964.</w:t>
            </w:r>
          </w:p>
        </w:tc>
      </w:tr>
      <w:tr w:rsidR="000B41C7" w:rsidRPr="00D6499B" w:rsidTr="00AA3E95">
        <w:trPr>
          <w:jc w:val="center"/>
        </w:trPr>
        <w:tc>
          <w:tcPr>
            <w:tcW w:w="661"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rPr>
                <w:rFonts w:ascii="Calibri" w:hAnsi="Calibri"/>
                <w:i/>
                <w:sz w:val="20"/>
              </w:rPr>
            </w:pPr>
            <w:r w:rsidRPr="00D6499B">
              <w:rPr>
                <w:rFonts w:ascii="Calibri" w:hAnsi="Calibri"/>
                <w:i/>
                <w:sz w:val="20"/>
              </w:rPr>
              <w:t>15.</w:t>
            </w:r>
          </w:p>
        </w:tc>
        <w:tc>
          <w:tcPr>
            <w:tcW w:w="3486"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rPr>
                <w:rFonts w:ascii="Calibri" w:hAnsi="Calibri"/>
                <w:i/>
                <w:sz w:val="20"/>
              </w:rPr>
            </w:pPr>
            <w:r w:rsidRPr="00D6499B">
              <w:rPr>
                <w:rFonts w:ascii="Calibri" w:hAnsi="Calibri"/>
                <w:i/>
                <w:sz w:val="20"/>
              </w:rPr>
              <w:t>Spomenik prirode – geomorfološki*</w:t>
            </w:r>
          </w:p>
        </w:tc>
        <w:tc>
          <w:tcPr>
            <w:tcW w:w="3654"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rPr>
                <w:rFonts w:ascii="Calibri" w:hAnsi="Calibri"/>
                <w:i/>
                <w:sz w:val="20"/>
              </w:rPr>
            </w:pPr>
            <w:r w:rsidRPr="00D6499B">
              <w:rPr>
                <w:rFonts w:ascii="Calibri" w:hAnsi="Calibri"/>
                <w:i/>
                <w:sz w:val="20"/>
              </w:rPr>
              <w:t>Golubnjača</w:t>
            </w:r>
          </w:p>
        </w:tc>
        <w:tc>
          <w:tcPr>
            <w:tcW w:w="1276"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jc w:val="right"/>
              <w:rPr>
                <w:rFonts w:ascii="Calibri" w:hAnsi="Calibri"/>
                <w:i/>
                <w:sz w:val="20"/>
              </w:rPr>
            </w:pPr>
            <w:r w:rsidRPr="00D6499B">
              <w:rPr>
                <w:rFonts w:ascii="Calibri" w:hAnsi="Calibri"/>
                <w:i/>
                <w:sz w:val="20"/>
              </w:rPr>
              <w:t>1964.</w:t>
            </w:r>
          </w:p>
        </w:tc>
      </w:tr>
      <w:tr w:rsidR="000B41C7" w:rsidRPr="00D6499B" w:rsidTr="00AA3E95">
        <w:trPr>
          <w:jc w:val="center"/>
        </w:trPr>
        <w:tc>
          <w:tcPr>
            <w:tcW w:w="661"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rPr>
                <w:rFonts w:ascii="Calibri" w:hAnsi="Calibri"/>
                <w:i/>
                <w:sz w:val="20"/>
              </w:rPr>
            </w:pPr>
            <w:r w:rsidRPr="00D6499B">
              <w:rPr>
                <w:rFonts w:ascii="Calibri" w:hAnsi="Calibri"/>
                <w:i/>
                <w:sz w:val="20"/>
              </w:rPr>
              <w:t>16.</w:t>
            </w:r>
          </w:p>
        </w:tc>
        <w:tc>
          <w:tcPr>
            <w:tcW w:w="3486"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rPr>
                <w:rFonts w:ascii="Calibri" w:hAnsi="Calibri"/>
                <w:i/>
                <w:sz w:val="20"/>
              </w:rPr>
            </w:pPr>
            <w:r w:rsidRPr="00D6499B">
              <w:rPr>
                <w:rFonts w:ascii="Calibri" w:hAnsi="Calibri"/>
                <w:i/>
                <w:sz w:val="20"/>
              </w:rPr>
              <w:t>Spomenik prirode – geomorfološki*</w:t>
            </w:r>
          </w:p>
        </w:tc>
        <w:tc>
          <w:tcPr>
            <w:tcW w:w="3654"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rPr>
                <w:rFonts w:ascii="Calibri" w:hAnsi="Calibri"/>
                <w:i/>
                <w:sz w:val="20"/>
              </w:rPr>
            </w:pPr>
            <w:r w:rsidRPr="00D6499B">
              <w:rPr>
                <w:rFonts w:ascii="Calibri" w:hAnsi="Calibri"/>
                <w:i/>
                <w:sz w:val="20"/>
              </w:rPr>
              <w:t>Šupljara</w:t>
            </w:r>
          </w:p>
        </w:tc>
        <w:tc>
          <w:tcPr>
            <w:tcW w:w="1276"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jc w:val="right"/>
              <w:rPr>
                <w:rFonts w:ascii="Calibri" w:hAnsi="Calibri"/>
                <w:i/>
                <w:sz w:val="20"/>
              </w:rPr>
            </w:pPr>
            <w:r w:rsidRPr="00D6499B">
              <w:rPr>
                <w:rFonts w:ascii="Calibri" w:hAnsi="Calibri"/>
                <w:i/>
                <w:sz w:val="20"/>
              </w:rPr>
              <w:t>1964.</w:t>
            </w:r>
          </w:p>
        </w:tc>
      </w:tr>
      <w:tr w:rsidR="000B41C7" w:rsidRPr="00D6499B" w:rsidTr="00AA3E95">
        <w:trPr>
          <w:jc w:val="center"/>
        </w:trPr>
        <w:tc>
          <w:tcPr>
            <w:tcW w:w="661"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rPr>
                <w:rFonts w:ascii="Calibri" w:hAnsi="Calibri"/>
                <w:i/>
                <w:sz w:val="20"/>
              </w:rPr>
            </w:pPr>
            <w:r w:rsidRPr="00D6499B">
              <w:rPr>
                <w:rFonts w:ascii="Calibri" w:hAnsi="Calibri"/>
                <w:i/>
                <w:sz w:val="20"/>
              </w:rPr>
              <w:t>17.</w:t>
            </w:r>
          </w:p>
        </w:tc>
        <w:tc>
          <w:tcPr>
            <w:tcW w:w="3486"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rPr>
                <w:rFonts w:ascii="Calibri" w:hAnsi="Calibri"/>
                <w:i/>
                <w:sz w:val="20"/>
              </w:rPr>
            </w:pPr>
            <w:r w:rsidRPr="00D6499B">
              <w:rPr>
                <w:rFonts w:ascii="Calibri" w:hAnsi="Calibri"/>
                <w:i/>
                <w:sz w:val="20"/>
              </w:rPr>
              <w:t>Spomenik prirode – geomorfološki*</w:t>
            </w:r>
          </w:p>
        </w:tc>
        <w:tc>
          <w:tcPr>
            <w:tcW w:w="3654"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rPr>
                <w:rFonts w:ascii="Calibri" w:hAnsi="Calibri"/>
                <w:i/>
                <w:sz w:val="20"/>
              </w:rPr>
            </w:pPr>
            <w:r w:rsidRPr="00D6499B">
              <w:rPr>
                <w:rFonts w:ascii="Calibri" w:hAnsi="Calibri"/>
                <w:i/>
                <w:sz w:val="20"/>
              </w:rPr>
              <w:t>Pćelinja pećina</w:t>
            </w:r>
          </w:p>
        </w:tc>
        <w:tc>
          <w:tcPr>
            <w:tcW w:w="1276"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jc w:val="right"/>
              <w:rPr>
                <w:rFonts w:ascii="Calibri" w:hAnsi="Calibri"/>
                <w:i/>
                <w:sz w:val="20"/>
              </w:rPr>
            </w:pPr>
            <w:r w:rsidRPr="00D6499B">
              <w:rPr>
                <w:rFonts w:ascii="Calibri" w:hAnsi="Calibri"/>
                <w:i/>
                <w:sz w:val="20"/>
              </w:rPr>
              <w:t>1970.</w:t>
            </w:r>
          </w:p>
        </w:tc>
      </w:tr>
      <w:tr w:rsidR="000B41C7" w:rsidRPr="00D6499B" w:rsidTr="00AA3E95">
        <w:trPr>
          <w:jc w:val="center"/>
        </w:trPr>
        <w:tc>
          <w:tcPr>
            <w:tcW w:w="661"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rPr>
                <w:rFonts w:ascii="Calibri" w:hAnsi="Calibri"/>
                <w:i/>
                <w:sz w:val="20"/>
              </w:rPr>
            </w:pPr>
            <w:r w:rsidRPr="00D6499B">
              <w:rPr>
                <w:rFonts w:ascii="Calibri" w:hAnsi="Calibri"/>
                <w:i/>
                <w:sz w:val="20"/>
              </w:rPr>
              <w:t>18.</w:t>
            </w:r>
          </w:p>
        </w:tc>
        <w:tc>
          <w:tcPr>
            <w:tcW w:w="3486"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rPr>
                <w:rFonts w:ascii="Calibri" w:hAnsi="Calibri"/>
                <w:i/>
                <w:sz w:val="20"/>
              </w:rPr>
            </w:pPr>
            <w:r w:rsidRPr="00D6499B">
              <w:rPr>
                <w:rFonts w:ascii="Calibri" w:hAnsi="Calibri"/>
                <w:i/>
                <w:sz w:val="20"/>
              </w:rPr>
              <w:t>Spomenik prirode – geomorfološki*</w:t>
            </w:r>
          </w:p>
        </w:tc>
        <w:tc>
          <w:tcPr>
            <w:tcW w:w="3654"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rPr>
                <w:rFonts w:ascii="Calibri" w:hAnsi="Calibri"/>
                <w:i/>
                <w:sz w:val="20"/>
              </w:rPr>
            </w:pPr>
            <w:r w:rsidRPr="00D6499B">
              <w:rPr>
                <w:rFonts w:ascii="Calibri" w:hAnsi="Calibri"/>
                <w:i/>
                <w:sz w:val="20"/>
              </w:rPr>
              <w:t>Ostrovica</w:t>
            </w:r>
          </w:p>
        </w:tc>
        <w:tc>
          <w:tcPr>
            <w:tcW w:w="1276"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jc w:val="right"/>
              <w:rPr>
                <w:rFonts w:ascii="Calibri" w:hAnsi="Calibri"/>
                <w:i/>
                <w:sz w:val="20"/>
              </w:rPr>
            </w:pPr>
            <w:r w:rsidRPr="00D6499B">
              <w:rPr>
                <w:rFonts w:ascii="Calibri" w:hAnsi="Calibri"/>
                <w:i/>
                <w:sz w:val="20"/>
              </w:rPr>
              <w:t>1970.</w:t>
            </w:r>
          </w:p>
        </w:tc>
      </w:tr>
      <w:tr w:rsidR="000B41C7" w:rsidRPr="00D6499B" w:rsidTr="00AA3E95">
        <w:trPr>
          <w:jc w:val="center"/>
        </w:trPr>
        <w:tc>
          <w:tcPr>
            <w:tcW w:w="661"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rPr>
                <w:rFonts w:ascii="Calibri" w:hAnsi="Calibri"/>
                <w:i/>
                <w:sz w:val="20"/>
              </w:rPr>
            </w:pPr>
            <w:r w:rsidRPr="00D6499B">
              <w:rPr>
                <w:rFonts w:ascii="Calibri" w:hAnsi="Calibri"/>
                <w:i/>
                <w:sz w:val="20"/>
              </w:rPr>
              <w:t>19.</w:t>
            </w:r>
          </w:p>
        </w:tc>
        <w:tc>
          <w:tcPr>
            <w:tcW w:w="3486"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rPr>
                <w:rFonts w:ascii="Calibri" w:hAnsi="Calibri"/>
                <w:i/>
                <w:sz w:val="20"/>
              </w:rPr>
            </w:pPr>
            <w:r w:rsidRPr="00D6499B">
              <w:rPr>
                <w:rFonts w:ascii="Calibri" w:hAnsi="Calibri"/>
                <w:i/>
                <w:sz w:val="20"/>
              </w:rPr>
              <w:t>Spomenik prirode – geomorfološki*</w:t>
            </w:r>
          </w:p>
        </w:tc>
        <w:tc>
          <w:tcPr>
            <w:tcW w:w="3654"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rPr>
                <w:rFonts w:ascii="Calibri" w:hAnsi="Calibri"/>
                <w:i/>
                <w:sz w:val="20"/>
              </w:rPr>
            </w:pPr>
            <w:r w:rsidRPr="00D6499B">
              <w:rPr>
                <w:rFonts w:ascii="Calibri" w:hAnsi="Calibri"/>
                <w:i/>
                <w:sz w:val="20"/>
              </w:rPr>
              <w:t>Amidžina pećina</w:t>
            </w:r>
          </w:p>
        </w:tc>
        <w:tc>
          <w:tcPr>
            <w:tcW w:w="1276" w:type="dxa"/>
            <w:tcBorders>
              <w:top w:val="single" w:sz="4" w:space="0" w:color="auto"/>
              <w:left w:val="single" w:sz="4" w:space="0" w:color="auto"/>
              <w:bottom w:val="single" w:sz="4" w:space="0" w:color="auto"/>
              <w:right w:val="single" w:sz="4" w:space="0" w:color="auto"/>
            </w:tcBorders>
            <w:vAlign w:val="center"/>
            <w:hideMark/>
          </w:tcPr>
          <w:p w:rsidR="000B41C7" w:rsidRPr="00D6499B" w:rsidRDefault="000B41C7" w:rsidP="00AA3E95">
            <w:pPr>
              <w:jc w:val="right"/>
              <w:rPr>
                <w:rFonts w:ascii="Calibri" w:hAnsi="Calibri"/>
                <w:i/>
                <w:sz w:val="20"/>
              </w:rPr>
            </w:pPr>
            <w:r w:rsidRPr="00D6499B">
              <w:rPr>
                <w:rFonts w:ascii="Calibri" w:hAnsi="Calibri"/>
                <w:i/>
                <w:sz w:val="20"/>
              </w:rPr>
              <w:t>1964.</w:t>
            </w:r>
          </w:p>
        </w:tc>
      </w:tr>
      <w:tr w:rsidR="000B41C7" w:rsidRPr="00D6499B" w:rsidTr="00AA3E95">
        <w:trPr>
          <w:jc w:val="center"/>
        </w:trPr>
        <w:tc>
          <w:tcPr>
            <w:tcW w:w="661" w:type="dxa"/>
            <w:tcBorders>
              <w:top w:val="single" w:sz="4" w:space="0" w:color="auto"/>
              <w:left w:val="single" w:sz="4" w:space="0" w:color="000000"/>
              <w:bottom w:val="single" w:sz="4" w:space="0" w:color="000000"/>
              <w:right w:val="single" w:sz="4" w:space="0" w:color="000000"/>
            </w:tcBorders>
            <w:vAlign w:val="center"/>
            <w:hideMark/>
          </w:tcPr>
          <w:p w:rsidR="000B41C7" w:rsidRPr="00D6499B" w:rsidRDefault="000B41C7" w:rsidP="00AA3E95">
            <w:pPr>
              <w:rPr>
                <w:rFonts w:ascii="Calibri" w:hAnsi="Calibri"/>
                <w:i/>
                <w:sz w:val="20"/>
              </w:rPr>
            </w:pPr>
            <w:r w:rsidRPr="00D6499B">
              <w:rPr>
                <w:rFonts w:ascii="Calibri" w:hAnsi="Calibri"/>
                <w:i/>
                <w:sz w:val="20"/>
              </w:rPr>
              <w:t>20.</w:t>
            </w:r>
          </w:p>
        </w:tc>
        <w:tc>
          <w:tcPr>
            <w:tcW w:w="3486" w:type="dxa"/>
            <w:tcBorders>
              <w:top w:val="single" w:sz="4" w:space="0" w:color="auto"/>
              <w:left w:val="single" w:sz="4" w:space="0" w:color="000000"/>
              <w:bottom w:val="single" w:sz="4" w:space="0" w:color="000000"/>
              <w:right w:val="single" w:sz="4" w:space="0" w:color="000000"/>
            </w:tcBorders>
            <w:vAlign w:val="center"/>
            <w:hideMark/>
          </w:tcPr>
          <w:p w:rsidR="000B41C7" w:rsidRPr="00D6499B" w:rsidRDefault="000B41C7" w:rsidP="00AA3E95">
            <w:pPr>
              <w:rPr>
                <w:rFonts w:ascii="Calibri" w:hAnsi="Calibri"/>
                <w:i/>
                <w:sz w:val="20"/>
              </w:rPr>
            </w:pPr>
            <w:r w:rsidRPr="00D6499B">
              <w:rPr>
                <w:rFonts w:ascii="Calibri" w:hAnsi="Calibri"/>
                <w:i/>
                <w:sz w:val="20"/>
              </w:rPr>
              <w:t>Spomenik prirode – geomorfološki*</w:t>
            </w:r>
          </w:p>
        </w:tc>
        <w:tc>
          <w:tcPr>
            <w:tcW w:w="3654" w:type="dxa"/>
            <w:tcBorders>
              <w:top w:val="single" w:sz="4" w:space="0" w:color="auto"/>
              <w:left w:val="single" w:sz="4" w:space="0" w:color="000000"/>
              <w:bottom w:val="single" w:sz="4" w:space="0" w:color="000000"/>
              <w:right w:val="single" w:sz="4" w:space="0" w:color="000000"/>
            </w:tcBorders>
            <w:vAlign w:val="center"/>
            <w:hideMark/>
          </w:tcPr>
          <w:p w:rsidR="000B41C7" w:rsidRPr="00D6499B" w:rsidRDefault="000B41C7" w:rsidP="00AA3E95">
            <w:pPr>
              <w:rPr>
                <w:rFonts w:ascii="Calibri" w:hAnsi="Calibri"/>
                <w:i/>
                <w:sz w:val="20"/>
              </w:rPr>
            </w:pPr>
            <w:r w:rsidRPr="00D6499B">
              <w:rPr>
                <w:rFonts w:ascii="Calibri" w:hAnsi="Calibri"/>
                <w:i/>
                <w:sz w:val="20"/>
              </w:rPr>
              <w:t>Medina pećina</w:t>
            </w:r>
          </w:p>
        </w:tc>
        <w:tc>
          <w:tcPr>
            <w:tcW w:w="1276" w:type="dxa"/>
            <w:tcBorders>
              <w:top w:val="single" w:sz="4" w:space="0" w:color="auto"/>
              <w:left w:val="single" w:sz="4" w:space="0" w:color="000000"/>
              <w:bottom w:val="single" w:sz="4" w:space="0" w:color="000000"/>
              <w:right w:val="single" w:sz="4" w:space="0" w:color="000000"/>
            </w:tcBorders>
            <w:vAlign w:val="center"/>
            <w:hideMark/>
          </w:tcPr>
          <w:p w:rsidR="000B41C7" w:rsidRPr="00D6499B" w:rsidRDefault="000B41C7" w:rsidP="00AA3E95">
            <w:pPr>
              <w:jc w:val="right"/>
              <w:rPr>
                <w:rFonts w:ascii="Calibri" w:hAnsi="Calibri"/>
                <w:i/>
                <w:sz w:val="20"/>
              </w:rPr>
            </w:pPr>
            <w:r w:rsidRPr="00D6499B">
              <w:rPr>
                <w:rFonts w:ascii="Calibri" w:hAnsi="Calibri"/>
                <w:i/>
                <w:sz w:val="20"/>
              </w:rPr>
              <w:t>1964.</w:t>
            </w:r>
          </w:p>
        </w:tc>
      </w:tr>
      <w:tr w:rsidR="000B41C7" w:rsidRPr="00D6499B" w:rsidTr="00AA3E95">
        <w:trPr>
          <w:jc w:val="center"/>
        </w:trPr>
        <w:tc>
          <w:tcPr>
            <w:tcW w:w="661"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rPr>
                <w:rFonts w:ascii="Calibri" w:hAnsi="Calibri"/>
                <w:i/>
                <w:sz w:val="20"/>
              </w:rPr>
            </w:pPr>
            <w:r w:rsidRPr="00D6499B">
              <w:rPr>
                <w:rFonts w:ascii="Calibri" w:hAnsi="Calibri"/>
                <w:i/>
                <w:sz w:val="20"/>
              </w:rPr>
              <w:t>21.</w:t>
            </w:r>
          </w:p>
        </w:tc>
        <w:tc>
          <w:tcPr>
            <w:tcW w:w="3486"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rPr>
                <w:rFonts w:ascii="Calibri" w:hAnsi="Calibri"/>
                <w:i/>
                <w:sz w:val="20"/>
              </w:rPr>
            </w:pPr>
            <w:r w:rsidRPr="00D6499B">
              <w:rPr>
                <w:rFonts w:ascii="Calibri" w:hAnsi="Calibri"/>
                <w:i/>
                <w:sz w:val="20"/>
              </w:rPr>
              <w:t>Spomenik prirode – geomorfološki*</w:t>
            </w:r>
          </w:p>
        </w:tc>
        <w:tc>
          <w:tcPr>
            <w:tcW w:w="3654"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rPr>
                <w:rFonts w:ascii="Calibri" w:hAnsi="Calibri"/>
                <w:i/>
                <w:sz w:val="20"/>
              </w:rPr>
            </w:pPr>
            <w:r w:rsidRPr="00D6499B">
              <w:rPr>
                <w:rFonts w:ascii="Calibri" w:hAnsi="Calibri"/>
                <w:i/>
                <w:sz w:val="20"/>
              </w:rPr>
              <w:t>Samogradska pećina</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jc w:val="right"/>
              <w:rPr>
                <w:rFonts w:ascii="Calibri" w:hAnsi="Calibri"/>
                <w:i/>
                <w:sz w:val="20"/>
              </w:rPr>
            </w:pPr>
            <w:r w:rsidRPr="00D6499B">
              <w:rPr>
                <w:rFonts w:ascii="Calibri" w:hAnsi="Calibri"/>
                <w:i/>
                <w:sz w:val="20"/>
              </w:rPr>
              <w:t>1964.</w:t>
            </w:r>
          </w:p>
        </w:tc>
      </w:tr>
      <w:tr w:rsidR="000B41C7" w:rsidRPr="00D6499B" w:rsidTr="00AA3E95">
        <w:trPr>
          <w:jc w:val="center"/>
        </w:trPr>
        <w:tc>
          <w:tcPr>
            <w:tcW w:w="661"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rPr>
                <w:rFonts w:ascii="Calibri" w:hAnsi="Calibri"/>
                <w:i/>
                <w:sz w:val="20"/>
              </w:rPr>
            </w:pPr>
            <w:r w:rsidRPr="00D6499B">
              <w:rPr>
                <w:rFonts w:ascii="Calibri" w:hAnsi="Calibri"/>
                <w:i/>
                <w:sz w:val="20"/>
              </w:rPr>
              <w:t>22.</w:t>
            </w:r>
          </w:p>
        </w:tc>
        <w:tc>
          <w:tcPr>
            <w:tcW w:w="3486"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rPr>
                <w:rFonts w:ascii="Calibri" w:hAnsi="Calibri"/>
                <w:i/>
                <w:sz w:val="20"/>
              </w:rPr>
            </w:pPr>
            <w:r w:rsidRPr="00D6499B">
              <w:rPr>
                <w:rFonts w:ascii="Calibri" w:hAnsi="Calibri"/>
                <w:i/>
                <w:sz w:val="20"/>
              </w:rPr>
              <w:t>Spomenik prirode – geomorfološki*</w:t>
            </w:r>
          </w:p>
        </w:tc>
        <w:tc>
          <w:tcPr>
            <w:tcW w:w="3654"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rPr>
                <w:rFonts w:ascii="Calibri" w:hAnsi="Calibri"/>
                <w:i/>
                <w:sz w:val="20"/>
              </w:rPr>
            </w:pPr>
            <w:r w:rsidRPr="00D6499B">
              <w:rPr>
                <w:rFonts w:ascii="Calibri" w:hAnsi="Calibri"/>
                <w:i/>
                <w:sz w:val="20"/>
              </w:rPr>
              <w:t>Ledenica</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jc w:val="right"/>
              <w:rPr>
                <w:rFonts w:ascii="Calibri" w:hAnsi="Calibri"/>
                <w:i/>
                <w:sz w:val="20"/>
              </w:rPr>
            </w:pPr>
            <w:r w:rsidRPr="00D6499B">
              <w:rPr>
                <w:rFonts w:ascii="Calibri" w:hAnsi="Calibri"/>
                <w:i/>
                <w:sz w:val="20"/>
              </w:rPr>
              <w:t>1970.</w:t>
            </w:r>
          </w:p>
        </w:tc>
      </w:tr>
      <w:tr w:rsidR="000B41C7" w:rsidRPr="00D6499B" w:rsidTr="00AA3E95">
        <w:trPr>
          <w:jc w:val="center"/>
        </w:trPr>
        <w:tc>
          <w:tcPr>
            <w:tcW w:w="661"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rPr>
                <w:rFonts w:ascii="Calibri" w:hAnsi="Calibri"/>
                <w:i/>
                <w:sz w:val="20"/>
              </w:rPr>
            </w:pPr>
            <w:r w:rsidRPr="00D6499B">
              <w:rPr>
                <w:rFonts w:ascii="Calibri" w:hAnsi="Calibri"/>
                <w:i/>
                <w:sz w:val="20"/>
              </w:rPr>
              <w:t>23.</w:t>
            </w:r>
          </w:p>
        </w:tc>
        <w:tc>
          <w:tcPr>
            <w:tcW w:w="3486"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rPr>
                <w:rFonts w:ascii="Calibri" w:hAnsi="Calibri"/>
                <w:i/>
                <w:sz w:val="20"/>
              </w:rPr>
            </w:pPr>
            <w:r w:rsidRPr="00D6499B">
              <w:rPr>
                <w:rFonts w:ascii="Calibri" w:hAnsi="Calibri"/>
                <w:i/>
                <w:sz w:val="20"/>
              </w:rPr>
              <w:t>Spomenik prirode – geomorfološki*</w:t>
            </w:r>
          </w:p>
        </w:tc>
        <w:tc>
          <w:tcPr>
            <w:tcW w:w="3654"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rPr>
                <w:rFonts w:ascii="Calibri" w:hAnsi="Calibri"/>
                <w:i/>
                <w:sz w:val="20"/>
              </w:rPr>
            </w:pPr>
            <w:r w:rsidRPr="00D6499B">
              <w:rPr>
                <w:rFonts w:ascii="Calibri" w:hAnsi="Calibri"/>
                <w:i/>
                <w:sz w:val="20"/>
              </w:rPr>
              <w:t>Petrićeva pećina</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jc w:val="right"/>
              <w:rPr>
                <w:rFonts w:ascii="Calibri" w:hAnsi="Calibri"/>
                <w:i/>
                <w:sz w:val="20"/>
              </w:rPr>
            </w:pPr>
            <w:r w:rsidRPr="00D6499B">
              <w:rPr>
                <w:rFonts w:ascii="Calibri" w:hAnsi="Calibri"/>
                <w:i/>
                <w:sz w:val="20"/>
              </w:rPr>
              <w:t>1970.</w:t>
            </w:r>
          </w:p>
        </w:tc>
      </w:tr>
      <w:tr w:rsidR="000B41C7" w:rsidRPr="00D6499B" w:rsidTr="00AA3E95">
        <w:trPr>
          <w:jc w:val="center"/>
        </w:trPr>
        <w:tc>
          <w:tcPr>
            <w:tcW w:w="661"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rPr>
                <w:rFonts w:ascii="Calibri" w:hAnsi="Calibri"/>
                <w:i/>
                <w:sz w:val="20"/>
              </w:rPr>
            </w:pPr>
            <w:r w:rsidRPr="00D6499B">
              <w:rPr>
                <w:rFonts w:ascii="Calibri" w:hAnsi="Calibri"/>
                <w:i/>
                <w:sz w:val="20"/>
              </w:rPr>
              <w:t>24.</w:t>
            </w:r>
          </w:p>
        </w:tc>
        <w:tc>
          <w:tcPr>
            <w:tcW w:w="3486"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rPr>
                <w:rFonts w:ascii="Calibri" w:hAnsi="Calibri"/>
                <w:i/>
                <w:sz w:val="20"/>
              </w:rPr>
            </w:pPr>
            <w:r w:rsidRPr="00D6499B">
              <w:rPr>
                <w:rFonts w:ascii="Calibri" w:hAnsi="Calibri"/>
                <w:i/>
                <w:sz w:val="20"/>
              </w:rPr>
              <w:t>Spomenik prirode, geološko - geografski</w:t>
            </w:r>
          </w:p>
        </w:tc>
        <w:tc>
          <w:tcPr>
            <w:tcW w:w="3654"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rPr>
                <w:rFonts w:ascii="Calibri" w:hAnsi="Calibri"/>
                <w:i/>
                <w:sz w:val="20"/>
              </w:rPr>
            </w:pPr>
            <w:r w:rsidRPr="00D6499B">
              <w:rPr>
                <w:rFonts w:ascii="Calibri" w:hAnsi="Calibri"/>
                <w:i/>
                <w:sz w:val="20"/>
              </w:rPr>
              <w:t>Vrela Gacke</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jc w:val="right"/>
              <w:rPr>
                <w:rFonts w:ascii="Calibri" w:hAnsi="Calibri"/>
                <w:i/>
                <w:sz w:val="20"/>
              </w:rPr>
            </w:pPr>
            <w:r w:rsidRPr="00D6499B">
              <w:rPr>
                <w:rFonts w:ascii="Calibri" w:hAnsi="Calibri"/>
                <w:i/>
                <w:sz w:val="20"/>
              </w:rPr>
              <w:t>1973.</w:t>
            </w:r>
          </w:p>
        </w:tc>
      </w:tr>
      <w:tr w:rsidR="000B41C7" w:rsidRPr="00D6499B" w:rsidTr="00AA3E95">
        <w:trPr>
          <w:jc w:val="center"/>
        </w:trPr>
        <w:tc>
          <w:tcPr>
            <w:tcW w:w="661"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rPr>
                <w:rFonts w:ascii="Calibri" w:hAnsi="Calibri"/>
                <w:i/>
                <w:sz w:val="20"/>
              </w:rPr>
            </w:pPr>
            <w:r w:rsidRPr="00D6499B">
              <w:rPr>
                <w:rFonts w:ascii="Calibri" w:hAnsi="Calibri"/>
                <w:i/>
                <w:sz w:val="20"/>
              </w:rPr>
              <w:t>25.</w:t>
            </w:r>
          </w:p>
        </w:tc>
        <w:tc>
          <w:tcPr>
            <w:tcW w:w="3486"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rPr>
                <w:rFonts w:ascii="Calibri" w:hAnsi="Calibri"/>
                <w:i/>
                <w:sz w:val="20"/>
              </w:rPr>
            </w:pPr>
            <w:r w:rsidRPr="00D6499B">
              <w:rPr>
                <w:rFonts w:ascii="Calibri" w:hAnsi="Calibri"/>
                <w:i/>
                <w:sz w:val="20"/>
              </w:rPr>
              <w:t>Spomenik prirode – paleontološki</w:t>
            </w:r>
          </w:p>
        </w:tc>
        <w:tc>
          <w:tcPr>
            <w:tcW w:w="3654"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rPr>
                <w:rFonts w:ascii="Calibri" w:hAnsi="Calibri"/>
                <w:i/>
                <w:sz w:val="20"/>
              </w:rPr>
            </w:pPr>
            <w:r w:rsidRPr="00D6499B">
              <w:rPr>
                <w:rFonts w:ascii="Calibri" w:hAnsi="Calibri"/>
                <w:i/>
                <w:sz w:val="20"/>
              </w:rPr>
              <w:t>Velnačka glavica</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jc w:val="right"/>
              <w:rPr>
                <w:rFonts w:ascii="Calibri" w:hAnsi="Calibri"/>
                <w:i/>
                <w:sz w:val="20"/>
              </w:rPr>
            </w:pPr>
            <w:r w:rsidRPr="00D6499B">
              <w:rPr>
                <w:rFonts w:ascii="Calibri" w:hAnsi="Calibri"/>
                <w:i/>
                <w:sz w:val="20"/>
              </w:rPr>
              <w:t>1970.</w:t>
            </w:r>
          </w:p>
        </w:tc>
      </w:tr>
      <w:tr w:rsidR="000B41C7" w:rsidRPr="00D6499B" w:rsidTr="00AA3E95">
        <w:trPr>
          <w:jc w:val="center"/>
        </w:trPr>
        <w:tc>
          <w:tcPr>
            <w:tcW w:w="661"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rPr>
                <w:rFonts w:ascii="Calibri" w:hAnsi="Calibri"/>
                <w:i/>
                <w:sz w:val="20"/>
              </w:rPr>
            </w:pPr>
            <w:r w:rsidRPr="00D6499B">
              <w:rPr>
                <w:rFonts w:ascii="Calibri" w:hAnsi="Calibri"/>
                <w:i/>
                <w:sz w:val="20"/>
              </w:rPr>
              <w:t>26.</w:t>
            </w:r>
          </w:p>
        </w:tc>
        <w:tc>
          <w:tcPr>
            <w:tcW w:w="3486"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rPr>
                <w:rFonts w:ascii="Calibri" w:hAnsi="Calibri"/>
                <w:i/>
                <w:sz w:val="20"/>
              </w:rPr>
            </w:pPr>
            <w:r w:rsidRPr="00D6499B">
              <w:rPr>
                <w:rFonts w:ascii="Calibri" w:hAnsi="Calibri"/>
                <w:i/>
                <w:sz w:val="20"/>
              </w:rPr>
              <w:t>Značajni krajobraz</w:t>
            </w:r>
          </w:p>
        </w:tc>
        <w:tc>
          <w:tcPr>
            <w:tcW w:w="3654"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rPr>
                <w:rFonts w:ascii="Calibri" w:hAnsi="Calibri"/>
                <w:i/>
                <w:sz w:val="20"/>
              </w:rPr>
            </w:pPr>
            <w:r w:rsidRPr="00D6499B">
              <w:rPr>
                <w:rFonts w:ascii="Calibri" w:hAnsi="Calibri"/>
                <w:i/>
                <w:sz w:val="20"/>
              </w:rPr>
              <w:t>Bijeli Potoci – Kamensko</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jc w:val="right"/>
              <w:rPr>
                <w:rFonts w:ascii="Calibri" w:hAnsi="Calibri"/>
                <w:i/>
                <w:sz w:val="20"/>
              </w:rPr>
            </w:pPr>
            <w:r w:rsidRPr="00D6499B">
              <w:rPr>
                <w:rFonts w:ascii="Calibri" w:hAnsi="Calibri"/>
                <w:i/>
                <w:sz w:val="20"/>
              </w:rPr>
              <w:t>1972.</w:t>
            </w:r>
          </w:p>
        </w:tc>
      </w:tr>
      <w:tr w:rsidR="000B41C7" w:rsidRPr="00D6499B" w:rsidTr="00AA3E95">
        <w:trPr>
          <w:jc w:val="center"/>
        </w:trPr>
        <w:tc>
          <w:tcPr>
            <w:tcW w:w="661"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rPr>
                <w:rFonts w:ascii="Calibri" w:hAnsi="Calibri"/>
                <w:i/>
                <w:sz w:val="20"/>
              </w:rPr>
            </w:pPr>
            <w:r w:rsidRPr="00D6499B">
              <w:rPr>
                <w:rFonts w:ascii="Calibri" w:hAnsi="Calibri"/>
                <w:i/>
                <w:sz w:val="20"/>
              </w:rPr>
              <w:t>27.</w:t>
            </w:r>
          </w:p>
        </w:tc>
        <w:tc>
          <w:tcPr>
            <w:tcW w:w="3486"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rPr>
                <w:rFonts w:ascii="Calibri" w:hAnsi="Calibri"/>
                <w:i/>
                <w:sz w:val="20"/>
              </w:rPr>
            </w:pPr>
            <w:r w:rsidRPr="00D6499B">
              <w:rPr>
                <w:rFonts w:ascii="Calibri" w:hAnsi="Calibri"/>
                <w:i/>
                <w:sz w:val="20"/>
              </w:rPr>
              <w:t>Značajni krajobraz</w:t>
            </w:r>
          </w:p>
        </w:tc>
        <w:tc>
          <w:tcPr>
            <w:tcW w:w="3654"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rPr>
                <w:rFonts w:ascii="Calibri" w:hAnsi="Calibri"/>
                <w:i/>
                <w:sz w:val="20"/>
              </w:rPr>
            </w:pPr>
            <w:r w:rsidRPr="00D6499B">
              <w:rPr>
                <w:rFonts w:ascii="Calibri" w:hAnsi="Calibri"/>
                <w:i/>
                <w:sz w:val="20"/>
              </w:rPr>
              <w:t>Gacko polje</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jc w:val="right"/>
              <w:rPr>
                <w:rFonts w:ascii="Calibri" w:hAnsi="Calibri"/>
                <w:i/>
                <w:sz w:val="20"/>
              </w:rPr>
            </w:pPr>
            <w:r w:rsidRPr="00D6499B">
              <w:rPr>
                <w:rFonts w:ascii="Calibri" w:hAnsi="Calibri"/>
                <w:i/>
                <w:sz w:val="20"/>
              </w:rPr>
              <w:t>2003.</w:t>
            </w:r>
          </w:p>
        </w:tc>
      </w:tr>
      <w:tr w:rsidR="000B41C7" w:rsidRPr="00D6499B" w:rsidTr="00AA3E95">
        <w:trPr>
          <w:jc w:val="center"/>
        </w:trPr>
        <w:tc>
          <w:tcPr>
            <w:tcW w:w="661"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rPr>
                <w:rFonts w:ascii="Calibri" w:hAnsi="Calibri"/>
                <w:i/>
                <w:sz w:val="20"/>
              </w:rPr>
            </w:pPr>
            <w:r w:rsidRPr="00D6499B">
              <w:rPr>
                <w:rFonts w:ascii="Calibri" w:hAnsi="Calibri"/>
                <w:i/>
                <w:sz w:val="20"/>
              </w:rPr>
              <w:t>28.</w:t>
            </w:r>
          </w:p>
        </w:tc>
        <w:tc>
          <w:tcPr>
            <w:tcW w:w="3486"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rPr>
                <w:rFonts w:ascii="Calibri" w:hAnsi="Calibri"/>
                <w:i/>
                <w:sz w:val="20"/>
              </w:rPr>
            </w:pPr>
            <w:r w:rsidRPr="00D6499B">
              <w:rPr>
                <w:rFonts w:ascii="Calibri" w:hAnsi="Calibri"/>
                <w:i/>
                <w:sz w:val="20"/>
              </w:rPr>
              <w:t>Značajni krajobraz</w:t>
            </w:r>
          </w:p>
        </w:tc>
        <w:tc>
          <w:tcPr>
            <w:tcW w:w="3654"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rPr>
                <w:rFonts w:ascii="Calibri" w:hAnsi="Calibri"/>
                <w:i/>
                <w:sz w:val="20"/>
              </w:rPr>
            </w:pPr>
            <w:r w:rsidRPr="00D6499B">
              <w:rPr>
                <w:rFonts w:ascii="Calibri" w:hAnsi="Calibri"/>
                <w:i/>
                <w:sz w:val="20"/>
              </w:rPr>
              <w:t>Dabarsko polje</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jc w:val="right"/>
              <w:rPr>
                <w:rFonts w:ascii="Calibri" w:hAnsi="Calibri"/>
                <w:i/>
                <w:sz w:val="20"/>
              </w:rPr>
            </w:pPr>
            <w:r w:rsidRPr="00D6499B">
              <w:rPr>
                <w:rFonts w:ascii="Calibri" w:hAnsi="Calibri"/>
                <w:i/>
                <w:sz w:val="20"/>
              </w:rPr>
              <w:t>2003.</w:t>
            </w:r>
          </w:p>
        </w:tc>
      </w:tr>
      <w:tr w:rsidR="000B41C7" w:rsidRPr="00D6499B" w:rsidTr="00AA3E95">
        <w:trPr>
          <w:jc w:val="center"/>
        </w:trPr>
        <w:tc>
          <w:tcPr>
            <w:tcW w:w="661"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rPr>
                <w:rFonts w:ascii="Calibri" w:hAnsi="Calibri"/>
                <w:i/>
                <w:sz w:val="20"/>
              </w:rPr>
            </w:pPr>
            <w:r w:rsidRPr="00D6499B">
              <w:rPr>
                <w:rFonts w:ascii="Calibri" w:hAnsi="Calibri"/>
                <w:i/>
                <w:sz w:val="20"/>
              </w:rPr>
              <w:t>29.</w:t>
            </w:r>
          </w:p>
        </w:tc>
        <w:tc>
          <w:tcPr>
            <w:tcW w:w="3486"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rPr>
                <w:rFonts w:ascii="Calibri" w:hAnsi="Calibri"/>
                <w:i/>
                <w:sz w:val="20"/>
              </w:rPr>
            </w:pPr>
            <w:r w:rsidRPr="00D6499B">
              <w:rPr>
                <w:rFonts w:ascii="Calibri" w:hAnsi="Calibri"/>
                <w:i/>
                <w:sz w:val="20"/>
              </w:rPr>
              <w:t>Značajni krajobraz</w:t>
            </w:r>
          </w:p>
        </w:tc>
        <w:tc>
          <w:tcPr>
            <w:tcW w:w="3654"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rPr>
                <w:rFonts w:ascii="Calibri" w:hAnsi="Calibri"/>
                <w:i/>
                <w:sz w:val="20"/>
              </w:rPr>
            </w:pPr>
            <w:r w:rsidRPr="00D6499B">
              <w:rPr>
                <w:rFonts w:ascii="Calibri" w:hAnsi="Calibri"/>
                <w:i/>
                <w:sz w:val="20"/>
              </w:rPr>
              <w:t>Zrće</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jc w:val="right"/>
              <w:rPr>
                <w:rFonts w:ascii="Calibri" w:hAnsi="Calibri"/>
                <w:i/>
                <w:sz w:val="20"/>
              </w:rPr>
            </w:pPr>
            <w:r w:rsidRPr="00D6499B">
              <w:rPr>
                <w:rFonts w:ascii="Calibri" w:hAnsi="Calibri"/>
                <w:i/>
                <w:sz w:val="20"/>
              </w:rPr>
              <w:t>1988.</w:t>
            </w:r>
          </w:p>
        </w:tc>
      </w:tr>
      <w:tr w:rsidR="000B41C7" w:rsidRPr="00D6499B" w:rsidTr="00AA3E95">
        <w:trPr>
          <w:jc w:val="center"/>
        </w:trPr>
        <w:tc>
          <w:tcPr>
            <w:tcW w:w="661"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rPr>
                <w:rFonts w:ascii="Calibri" w:hAnsi="Calibri"/>
                <w:i/>
                <w:sz w:val="20"/>
              </w:rPr>
            </w:pPr>
            <w:r w:rsidRPr="00D6499B">
              <w:rPr>
                <w:rFonts w:ascii="Calibri" w:hAnsi="Calibri"/>
                <w:i/>
                <w:sz w:val="20"/>
              </w:rPr>
              <w:t>30.</w:t>
            </w:r>
          </w:p>
        </w:tc>
        <w:tc>
          <w:tcPr>
            <w:tcW w:w="3486"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rPr>
                <w:rFonts w:ascii="Calibri" w:hAnsi="Calibri"/>
                <w:i/>
                <w:sz w:val="20"/>
              </w:rPr>
            </w:pPr>
            <w:r w:rsidRPr="00D6499B">
              <w:rPr>
                <w:rFonts w:ascii="Calibri" w:hAnsi="Calibri"/>
                <w:i/>
                <w:sz w:val="20"/>
              </w:rPr>
              <w:t>Značajni krajobraz</w:t>
            </w:r>
          </w:p>
        </w:tc>
        <w:tc>
          <w:tcPr>
            <w:tcW w:w="3654"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rPr>
                <w:rFonts w:ascii="Calibri" w:hAnsi="Calibri"/>
                <w:i/>
                <w:sz w:val="20"/>
              </w:rPr>
            </w:pPr>
            <w:r w:rsidRPr="00D6499B">
              <w:rPr>
                <w:rFonts w:ascii="Calibri" w:hAnsi="Calibri"/>
                <w:i/>
                <w:sz w:val="20"/>
              </w:rPr>
              <w:t>Zavratnica</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jc w:val="right"/>
              <w:rPr>
                <w:rFonts w:ascii="Calibri" w:hAnsi="Calibri"/>
                <w:i/>
                <w:sz w:val="20"/>
              </w:rPr>
            </w:pPr>
            <w:r w:rsidRPr="00D6499B">
              <w:rPr>
                <w:rFonts w:ascii="Calibri" w:hAnsi="Calibri"/>
                <w:i/>
                <w:sz w:val="20"/>
              </w:rPr>
              <w:t>1964.</w:t>
            </w:r>
          </w:p>
        </w:tc>
      </w:tr>
      <w:tr w:rsidR="000B41C7" w:rsidRPr="00D6499B" w:rsidTr="00AA3E95">
        <w:trPr>
          <w:jc w:val="center"/>
        </w:trPr>
        <w:tc>
          <w:tcPr>
            <w:tcW w:w="661"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rPr>
                <w:rFonts w:ascii="Calibri" w:hAnsi="Calibri"/>
                <w:i/>
                <w:sz w:val="20"/>
              </w:rPr>
            </w:pPr>
            <w:r w:rsidRPr="00D6499B">
              <w:rPr>
                <w:rFonts w:ascii="Calibri" w:hAnsi="Calibri"/>
                <w:i/>
                <w:sz w:val="20"/>
              </w:rPr>
              <w:t>31.</w:t>
            </w:r>
          </w:p>
        </w:tc>
        <w:tc>
          <w:tcPr>
            <w:tcW w:w="3486"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rPr>
                <w:rFonts w:ascii="Calibri" w:hAnsi="Calibri"/>
                <w:i/>
                <w:sz w:val="20"/>
              </w:rPr>
            </w:pPr>
            <w:r w:rsidRPr="00D6499B">
              <w:rPr>
                <w:rFonts w:ascii="Calibri" w:hAnsi="Calibri"/>
                <w:i/>
                <w:sz w:val="20"/>
              </w:rPr>
              <w:t xml:space="preserve">Spomenik parkovne arhitekture </w:t>
            </w:r>
          </w:p>
        </w:tc>
        <w:tc>
          <w:tcPr>
            <w:tcW w:w="3654"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rPr>
                <w:rFonts w:ascii="Calibri" w:hAnsi="Calibri"/>
                <w:i/>
                <w:sz w:val="20"/>
              </w:rPr>
            </w:pPr>
            <w:r w:rsidRPr="00D6499B">
              <w:rPr>
                <w:rFonts w:ascii="Calibri" w:hAnsi="Calibri"/>
                <w:i/>
                <w:sz w:val="20"/>
              </w:rPr>
              <w:t>Velebitski botanički vrt</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jc w:val="right"/>
              <w:rPr>
                <w:rFonts w:ascii="Calibri" w:hAnsi="Calibri"/>
                <w:i/>
                <w:sz w:val="20"/>
              </w:rPr>
            </w:pPr>
            <w:r w:rsidRPr="00D6499B">
              <w:rPr>
                <w:rFonts w:ascii="Calibri" w:hAnsi="Calibri"/>
                <w:i/>
                <w:sz w:val="20"/>
              </w:rPr>
              <w:t>1969.</w:t>
            </w:r>
          </w:p>
        </w:tc>
      </w:tr>
      <w:tr w:rsidR="000B41C7" w:rsidRPr="00D6499B" w:rsidTr="00AA3E95">
        <w:trPr>
          <w:jc w:val="center"/>
        </w:trPr>
        <w:tc>
          <w:tcPr>
            <w:tcW w:w="9077" w:type="dxa"/>
            <w:gridSpan w:val="4"/>
            <w:tcBorders>
              <w:top w:val="single" w:sz="4" w:space="0" w:color="000000"/>
              <w:left w:val="single" w:sz="4" w:space="0" w:color="000000"/>
              <w:bottom w:val="single" w:sz="4" w:space="0" w:color="000000"/>
              <w:right w:val="single" w:sz="4" w:space="0" w:color="000000"/>
            </w:tcBorders>
            <w:vAlign w:val="center"/>
            <w:hideMark/>
          </w:tcPr>
          <w:p w:rsidR="000B41C7" w:rsidRPr="00D6499B" w:rsidRDefault="000B41C7" w:rsidP="00AA3E95">
            <w:pPr>
              <w:rPr>
                <w:rFonts w:ascii="Calibri" w:hAnsi="Calibri"/>
                <w:i/>
                <w:sz w:val="20"/>
              </w:rPr>
            </w:pPr>
            <w:r w:rsidRPr="00D6499B">
              <w:rPr>
                <w:rFonts w:ascii="Calibri" w:hAnsi="Calibri"/>
                <w:i/>
                <w:sz w:val="20"/>
              </w:rPr>
              <w:t>Ukupno: 31 područje; 166 912,43 ha**</w:t>
            </w:r>
          </w:p>
        </w:tc>
      </w:tr>
    </w:tbl>
    <w:p w:rsidR="000B41C7" w:rsidRPr="00D6499B" w:rsidRDefault="000B41C7" w:rsidP="000B41C7">
      <w:pPr>
        <w:spacing w:after="0" w:line="240" w:lineRule="auto"/>
        <w:jc w:val="both"/>
        <w:rPr>
          <w:rFonts w:ascii="Calibri" w:hAnsi="Calibri"/>
          <w:b/>
          <w:i/>
          <w:sz w:val="18"/>
          <w:szCs w:val="18"/>
        </w:rPr>
      </w:pPr>
      <w:r w:rsidRPr="00D6499B">
        <w:rPr>
          <w:rFonts w:ascii="Calibri" w:hAnsi="Calibri"/>
          <w:b/>
          <w:i/>
          <w:sz w:val="18"/>
          <w:szCs w:val="18"/>
        </w:rPr>
        <w:t>* točkasti lokalitet</w:t>
      </w:r>
    </w:p>
    <w:p w:rsidR="000B41C7" w:rsidRPr="00D6499B" w:rsidRDefault="000B41C7" w:rsidP="000B41C7">
      <w:pPr>
        <w:spacing w:after="0" w:line="240" w:lineRule="auto"/>
        <w:jc w:val="both"/>
        <w:rPr>
          <w:rFonts w:ascii="Calibri" w:hAnsi="Calibri"/>
          <w:i/>
          <w:sz w:val="18"/>
          <w:szCs w:val="18"/>
        </w:rPr>
      </w:pPr>
      <w:r w:rsidRPr="00D6499B">
        <w:rPr>
          <w:rFonts w:ascii="Calibri" w:hAnsi="Calibri"/>
          <w:b/>
          <w:i/>
          <w:sz w:val="18"/>
          <w:szCs w:val="18"/>
        </w:rPr>
        <w:t>** površina je dobivena izuzimanjem zona preklapanja pojedinih zaštićenih područja</w:t>
      </w:r>
    </w:p>
    <w:p w:rsidR="000B41C7" w:rsidRPr="00D6499B" w:rsidRDefault="000B41C7" w:rsidP="000B41C7">
      <w:pPr>
        <w:spacing w:after="0" w:line="240" w:lineRule="auto"/>
        <w:jc w:val="both"/>
        <w:rPr>
          <w:rFonts w:ascii="Calibri" w:hAnsi="Calibri"/>
          <w:i/>
          <w:sz w:val="18"/>
          <w:szCs w:val="18"/>
        </w:rPr>
      </w:pPr>
    </w:p>
    <w:p w:rsidR="000B41C7" w:rsidRPr="00D6499B" w:rsidRDefault="000B41C7" w:rsidP="000B41C7">
      <w:pPr>
        <w:spacing w:after="0" w:line="240" w:lineRule="auto"/>
        <w:jc w:val="both"/>
        <w:rPr>
          <w:rFonts w:ascii="Calibri" w:hAnsi="Calibri"/>
          <w:i/>
          <w:sz w:val="18"/>
          <w:szCs w:val="18"/>
        </w:rPr>
      </w:pPr>
    </w:p>
    <w:tbl>
      <w:tblPr>
        <w:tblW w:w="8960" w:type="dxa"/>
        <w:tblInd w:w="93" w:type="dxa"/>
        <w:tblLook w:val="04A0" w:firstRow="1" w:lastRow="0" w:firstColumn="1" w:lastColumn="0" w:noHBand="0" w:noVBand="1"/>
      </w:tblPr>
      <w:tblGrid>
        <w:gridCol w:w="661"/>
        <w:gridCol w:w="3607"/>
        <w:gridCol w:w="3476"/>
        <w:gridCol w:w="1216"/>
      </w:tblGrid>
      <w:tr w:rsidR="000B41C7" w:rsidRPr="00D6499B" w:rsidTr="00AA3E95">
        <w:trPr>
          <w:trHeight w:val="510"/>
        </w:trPr>
        <w:tc>
          <w:tcPr>
            <w:tcW w:w="8960" w:type="dxa"/>
            <w:gridSpan w:val="4"/>
            <w:tcBorders>
              <w:top w:val="single" w:sz="8" w:space="0" w:color="000000"/>
              <w:left w:val="single" w:sz="8" w:space="0" w:color="000000"/>
              <w:bottom w:val="nil"/>
              <w:right w:val="single" w:sz="8" w:space="0" w:color="000000"/>
            </w:tcBorders>
            <w:vAlign w:val="center"/>
            <w:hideMark/>
          </w:tcPr>
          <w:p w:rsidR="000B41C7" w:rsidRPr="00D6499B" w:rsidRDefault="000B41C7" w:rsidP="00AA3E95">
            <w:pPr>
              <w:rPr>
                <w:rFonts w:ascii="Calibri" w:hAnsi="Calibri"/>
                <w:bCs/>
                <w:i/>
                <w:color w:val="000000"/>
                <w:sz w:val="20"/>
              </w:rPr>
            </w:pPr>
            <w:r w:rsidRPr="00D6499B">
              <w:rPr>
                <w:rFonts w:ascii="Calibri" w:hAnsi="Calibri"/>
                <w:b/>
                <w:bCs/>
                <w:i/>
                <w:color w:val="000000"/>
                <w:sz w:val="20"/>
              </w:rPr>
              <w:t xml:space="preserve">PODRUČJA EKOLOŠKE MREŽE RH (EU EKOLOŠKE MREŽE NATURA 2000) </w:t>
            </w:r>
          </w:p>
        </w:tc>
      </w:tr>
      <w:tr w:rsidR="000B41C7" w:rsidRPr="00D6499B" w:rsidTr="00AA3E95">
        <w:trPr>
          <w:trHeight w:val="315"/>
        </w:trPr>
        <w:tc>
          <w:tcPr>
            <w:tcW w:w="661" w:type="dxa"/>
            <w:tcBorders>
              <w:top w:val="single" w:sz="8" w:space="0" w:color="auto"/>
              <w:left w:val="single" w:sz="8" w:space="0" w:color="auto"/>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R.br.</w:t>
            </w:r>
          </w:p>
        </w:tc>
        <w:tc>
          <w:tcPr>
            <w:tcW w:w="3607" w:type="dxa"/>
            <w:tcBorders>
              <w:top w:val="single" w:sz="8" w:space="0" w:color="auto"/>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 </w:t>
            </w:r>
          </w:p>
        </w:tc>
        <w:tc>
          <w:tcPr>
            <w:tcW w:w="3476" w:type="dxa"/>
            <w:tcBorders>
              <w:top w:val="single" w:sz="8" w:space="0" w:color="auto"/>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Naziv područja</w:t>
            </w:r>
          </w:p>
        </w:tc>
        <w:tc>
          <w:tcPr>
            <w:tcW w:w="1216" w:type="dxa"/>
            <w:tcBorders>
              <w:top w:val="single" w:sz="8" w:space="0" w:color="auto"/>
              <w:left w:val="nil"/>
              <w:bottom w:val="single" w:sz="8" w:space="0" w:color="000000"/>
              <w:right w:val="single" w:sz="8" w:space="0" w:color="auto"/>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Oznaka</w:t>
            </w:r>
          </w:p>
        </w:tc>
      </w:tr>
      <w:tr w:rsidR="000B41C7" w:rsidRPr="00D6499B" w:rsidTr="00AA3E95">
        <w:trPr>
          <w:trHeight w:val="330"/>
        </w:trPr>
        <w:tc>
          <w:tcPr>
            <w:tcW w:w="661" w:type="dxa"/>
            <w:tcBorders>
              <w:top w:val="nil"/>
              <w:left w:val="single" w:sz="8" w:space="0" w:color="auto"/>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1.</w:t>
            </w:r>
          </w:p>
        </w:tc>
        <w:tc>
          <w:tcPr>
            <w:tcW w:w="3607" w:type="dxa"/>
            <w:vMerge w:val="restart"/>
            <w:tcBorders>
              <w:top w:val="nil"/>
              <w:left w:val="single" w:sz="8" w:space="0" w:color="000000"/>
              <w:bottom w:val="single" w:sz="8" w:space="0" w:color="000000"/>
              <w:right w:val="single" w:sz="8" w:space="0" w:color="000000"/>
            </w:tcBorders>
            <w:vAlign w:val="center"/>
            <w:hideMark/>
          </w:tcPr>
          <w:p w:rsidR="000B41C7" w:rsidRPr="00D6499B" w:rsidRDefault="000B41C7" w:rsidP="00AA3E95">
            <w:pPr>
              <w:jc w:val="center"/>
              <w:rPr>
                <w:rFonts w:ascii="Calibri" w:hAnsi="Calibri"/>
                <w:bCs/>
                <w:i/>
                <w:color w:val="000000"/>
                <w:sz w:val="20"/>
              </w:rPr>
            </w:pPr>
            <w:r w:rsidRPr="00D6499B">
              <w:rPr>
                <w:rFonts w:ascii="Calibri" w:hAnsi="Calibri"/>
                <w:b/>
                <w:bCs/>
                <w:i/>
                <w:color w:val="000000"/>
                <w:sz w:val="20"/>
              </w:rPr>
              <w:t>Područja očuvanja značajna za ptice - POP</w:t>
            </w:r>
          </w:p>
        </w:tc>
        <w:tc>
          <w:tcPr>
            <w:tcW w:w="347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SZ Dalmacija - Pag</w:t>
            </w:r>
          </w:p>
        </w:tc>
        <w:tc>
          <w:tcPr>
            <w:tcW w:w="1216" w:type="dxa"/>
            <w:tcBorders>
              <w:top w:val="nil"/>
              <w:left w:val="nil"/>
              <w:bottom w:val="single" w:sz="8" w:space="0" w:color="000000"/>
              <w:right w:val="single" w:sz="8" w:space="0" w:color="auto"/>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HR1000023</w:t>
            </w:r>
          </w:p>
        </w:tc>
      </w:tr>
      <w:tr w:rsidR="000B41C7" w:rsidRPr="00D6499B" w:rsidTr="00AA3E95">
        <w:trPr>
          <w:trHeight w:val="315"/>
        </w:trPr>
        <w:tc>
          <w:tcPr>
            <w:tcW w:w="661" w:type="dxa"/>
            <w:tcBorders>
              <w:top w:val="nil"/>
              <w:left w:val="single" w:sz="8" w:space="0" w:color="auto"/>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2.</w:t>
            </w:r>
          </w:p>
        </w:tc>
        <w:tc>
          <w:tcPr>
            <w:tcW w:w="3607" w:type="dxa"/>
            <w:vMerge/>
            <w:tcBorders>
              <w:top w:val="nil"/>
              <w:left w:val="single" w:sz="8" w:space="0" w:color="000000"/>
              <w:bottom w:val="single" w:sz="8" w:space="0" w:color="000000"/>
              <w:right w:val="single" w:sz="8" w:space="0" w:color="000000"/>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Lička krška polja</w:t>
            </w:r>
          </w:p>
        </w:tc>
        <w:tc>
          <w:tcPr>
            <w:tcW w:w="1216" w:type="dxa"/>
            <w:tcBorders>
              <w:top w:val="nil"/>
              <w:left w:val="nil"/>
              <w:bottom w:val="single" w:sz="8" w:space="0" w:color="000000"/>
              <w:right w:val="single" w:sz="8" w:space="0" w:color="auto"/>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HR1000021</w:t>
            </w:r>
          </w:p>
        </w:tc>
      </w:tr>
      <w:tr w:rsidR="000B41C7" w:rsidRPr="00D6499B" w:rsidTr="00AA3E95">
        <w:trPr>
          <w:trHeight w:val="315"/>
        </w:trPr>
        <w:tc>
          <w:tcPr>
            <w:tcW w:w="661" w:type="dxa"/>
            <w:tcBorders>
              <w:top w:val="nil"/>
              <w:left w:val="single" w:sz="8" w:space="0" w:color="auto"/>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3.</w:t>
            </w:r>
          </w:p>
        </w:tc>
        <w:tc>
          <w:tcPr>
            <w:tcW w:w="3607" w:type="dxa"/>
            <w:vMerge/>
            <w:tcBorders>
              <w:top w:val="nil"/>
              <w:left w:val="single" w:sz="8" w:space="0" w:color="000000"/>
              <w:bottom w:val="single" w:sz="8" w:space="0" w:color="000000"/>
              <w:right w:val="single" w:sz="8" w:space="0" w:color="000000"/>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Velebit</w:t>
            </w:r>
          </w:p>
        </w:tc>
        <w:tc>
          <w:tcPr>
            <w:tcW w:w="1216" w:type="dxa"/>
            <w:tcBorders>
              <w:top w:val="nil"/>
              <w:left w:val="nil"/>
              <w:bottom w:val="single" w:sz="8" w:space="0" w:color="000000"/>
              <w:right w:val="single" w:sz="8" w:space="0" w:color="auto"/>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HR1000022</w:t>
            </w:r>
          </w:p>
        </w:tc>
      </w:tr>
      <w:tr w:rsidR="000B41C7" w:rsidRPr="00D6499B" w:rsidTr="00AA3E95">
        <w:trPr>
          <w:trHeight w:val="315"/>
        </w:trPr>
        <w:tc>
          <w:tcPr>
            <w:tcW w:w="661" w:type="dxa"/>
            <w:tcBorders>
              <w:top w:val="nil"/>
              <w:left w:val="single" w:sz="8" w:space="0" w:color="auto"/>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4.</w:t>
            </w:r>
          </w:p>
        </w:tc>
        <w:tc>
          <w:tcPr>
            <w:tcW w:w="3607" w:type="dxa"/>
            <w:vMerge/>
            <w:tcBorders>
              <w:top w:val="nil"/>
              <w:left w:val="single" w:sz="8" w:space="0" w:color="000000"/>
              <w:bottom w:val="single" w:sz="8" w:space="0" w:color="000000"/>
              <w:right w:val="single" w:sz="8" w:space="0" w:color="000000"/>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NP Plitvička jezera</w:t>
            </w:r>
          </w:p>
        </w:tc>
        <w:tc>
          <w:tcPr>
            <w:tcW w:w="1216" w:type="dxa"/>
            <w:tcBorders>
              <w:top w:val="nil"/>
              <w:left w:val="nil"/>
              <w:bottom w:val="single" w:sz="8" w:space="0" w:color="000000"/>
              <w:right w:val="single" w:sz="8" w:space="0" w:color="auto"/>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HR1000020</w:t>
            </w:r>
          </w:p>
        </w:tc>
      </w:tr>
      <w:tr w:rsidR="000B41C7" w:rsidRPr="00D6499B" w:rsidTr="00AA3E95">
        <w:trPr>
          <w:trHeight w:val="315"/>
        </w:trPr>
        <w:tc>
          <w:tcPr>
            <w:tcW w:w="661" w:type="dxa"/>
            <w:tcBorders>
              <w:top w:val="nil"/>
              <w:left w:val="single" w:sz="8" w:space="0" w:color="auto"/>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lastRenderedPageBreak/>
              <w:t>5.</w:t>
            </w:r>
          </w:p>
        </w:tc>
        <w:tc>
          <w:tcPr>
            <w:tcW w:w="3607" w:type="dxa"/>
            <w:vMerge/>
            <w:tcBorders>
              <w:top w:val="nil"/>
              <w:left w:val="single" w:sz="8" w:space="0" w:color="000000"/>
              <w:bottom w:val="single" w:sz="8" w:space="0" w:color="000000"/>
              <w:right w:val="single" w:sz="8" w:space="0" w:color="000000"/>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Kvarnerski otoci</w:t>
            </w:r>
          </w:p>
        </w:tc>
        <w:tc>
          <w:tcPr>
            <w:tcW w:w="1216" w:type="dxa"/>
            <w:tcBorders>
              <w:top w:val="nil"/>
              <w:left w:val="nil"/>
              <w:bottom w:val="single" w:sz="8" w:space="0" w:color="000000"/>
              <w:right w:val="single" w:sz="8" w:space="0" w:color="auto"/>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HR1000033</w:t>
            </w:r>
          </w:p>
        </w:tc>
      </w:tr>
      <w:tr w:rsidR="000B41C7" w:rsidRPr="00D6499B" w:rsidTr="00AA3E95">
        <w:trPr>
          <w:trHeight w:val="315"/>
        </w:trPr>
        <w:tc>
          <w:tcPr>
            <w:tcW w:w="661" w:type="dxa"/>
            <w:tcBorders>
              <w:top w:val="nil"/>
              <w:left w:val="single" w:sz="8" w:space="0" w:color="auto"/>
              <w:bottom w:val="single" w:sz="8" w:space="0" w:color="auto"/>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6.</w:t>
            </w:r>
          </w:p>
        </w:tc>
        <w:tc>
          <w:tcPr>
            <w:tcW w:w="3607" w:type="dxa"/>
            <w:vMerge/>
            <w:tcBorders>
              <w:top w:val="nil"/>
              <w:left w:val="single" w:sz="8" w:space="0" w:color="000000"/>
              <w:bottom w:val="single" w:sz="8" w:space="0" w:color="000000"/>
              <w:right w:val="single" w:sz="8" w:space="0" w:color="000000"/>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auto"/>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Gorski kotar i Lika</w:t>
            </w:r>
          </w:p>
        </w:tc>
        <w:tc>
          <w:tcPr>
            <w:tcW w:w="1216" w:type="dxa"/>
            <w:tcBorders>
              <w:top w:val="nil"/>
              <w:left w:val="nil"/>
              <w:bottom w:val="single" w:sz="8" w:space="0" w:color="auto"/>
              <w:right w:val="single" w:sz="8" w:space="0" w:color="auto"/>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HR1000019</w:t>
            </w:r>
          </w:p>
        </w:tc>
      </w:tr>
      <w:tr w:rsidR="000B41C7" w:rsidRPr="00D6499B" w:rsidTr="00AA3E95">
        <w:trPr>
          <w:trHeight w:val="343"/>
        </w:trPr>
        <w:tc>
          <w:tcPr>
            <w:tcW w:w="661" w:type="dxa"/>
            <w:tcBorders>
              <w:top w:val="nil"/>
              <w:left w:val="single" w:sz="8" w:space="0" w:color="auto"/>
              <w:bottom w:val="single" w:sz="8" w:space="0" w:color="auto"/>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 </w:t>
            </w:r>
          </w:p>
        </w:tc>
        <w:tc>
          <w:tcPr>
            <w:tcW w:w="3607" w:type="dxa"/>
            <w:tcBorders>
              <w:top w:val="nil"/>
              <w:left w:val="nil"/>
              <w:bottom w:val="single" w:sz="8" w:space="0" w:color="auto"/>
              <w:right w:val="single" w:sz="8" w:space="0" w:color="000000"/>
            </w:tcBorders>
            <w:vAlign w:val="center"/>
            <w:hideMark/>
          </w:tcPr>
          <w:p w:rsidR="000B41C7" w:rsidRPr="00D6499B" w:rsidRDefault="000B41C7" w:rsidP="00AA3E95">
            <w:pPr>
              <w:rPr>
                <w:rFonts w:ascii="Calibri" w:hAnsi="Calibri"/>
                <w:bCs/>
                <w:i/>
                <w:color w:val="000000"/>
              </w:rPr>
            </w:pPr>
            <w:r w:rsidRPr="00D6499B">
              <w:rPr>
                <w:rFonts w:ascii="Calibri" w:hAnsi="Calibri"/>
                <w:b/>
                <w:bCs/>
                <w:i/>
                <w:color w:val="000000"/>
              </w:rPr>
              <w:t>Ukupno: 6 područja 270 462,30 ha</w:t>
            </w:r>
          </w:p>
        </w:tc>
        <w:tc>
          <w:tcPr>
            <w:tcW w:w="4692" w:type="dxa"/>
            <w:gridSpan w:val="2"/>
            <w:tcBorders>
              <w:top w:val="nil"/>
              <w:left w:val="nil"/>
              <w:bottom w:val="single" w:sz="8" w:space="0" w:color="auto"/>
              <w:right w:val="single" w:sz="8" w:space="0" w:color="auto"/>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 </w:t>
            </w:r>
          </w:p>
        </w:tc>
      </w:tr>
      <w:tr w:rsidR="000B41C7" w:rsidRPr="00D6499B" w:rsidTr="00AA3E95">
        <w:trPr>
          <w:trHeight w:val="330"/>
        </w:trPr>
        <w:tc>
          <w:tcPr>
            <w:tcW w:w="661" w:type="dxa"/>
            <w:tcBorders>
              <w:top w:val="nil"/>
              <w:left w:val="single" w:sz="8" w:space="0" w:color="000000"/>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7.</w:t>
            </w:r>
          </w:p>
        </w:tc>
        <w:tc>
          <w:tcPr>
            <w:tcW w:w="3607" w:type="dxa"/>
            <w:vMerge w:val="restart"/>
            <w:tcBorders>
              <w:top w:val="nil"/>
              <w:left w:val="single" w:sz="8" w:space="0" w:color="auto"/>
              <w:bottom w:val="nil"/>
              <w:right w:val="single" w:sz="8" w:space="0" w:color="auto"/>
            </w:tcBorders>
            <w:vAlign w:val="center"/>
          </w:tcPr>
          <w:p w:rsidR="000B41C7" w:rsidRPr="00D6499B" w:rsidRDefault="000B41C7" w:rsidP="00AA3E95">
            <w:pPr>
              <w:jc w:val="center"/>
              <w:rPr>
                <w:rFonts w:ascii="Calibri" w:hAnsi="Calibri"/>
                <w:bCs/>
                <w:i/>
                <w:color w:val="000000"/>
                <w:sz w:val="20"/>
              </w:rPr>
            </w:pPr>
          </w:p>
          <w:p w:rsidR="000B41C7" w:rsidRPr="00D6499B" w:rsidRDefault="000B41C7" w:rsidP="00AA3E95">
            <w:pPr>
              <w:jc w:val="center"/>
              <w:rPr>
                <w:rFonts w:ascii="Calibri" w:hAnsi="Calibri"/>
                <w:b/>
                <w:bCs/>
                <w:i/>
                <w:color w:val="000000"/>
                <w:sz w:val="20"/>
              </w:rPr>
            </w:pPr>
            <w:r w:rsidRPr="00D6499B">
              <w:rPr>
                <w:rFonts w:ascii="Calibri" w:hAnsi="Calibri"/>
                <w:b/>
                <w:bCs/>
                <w:i/>
                <w:color w:val="000000"/>
                <w:sz w:val="20"/>
              </w:rPr>
              <w:t>Područja očuvanja značajna za vrste i stanišne tipove – POVS</w:t>
            </w:r>
          </w:p>
          <w:p w:rsidR="000B41C7" w:rsidRPr="00D6499B" w:rsidRDefault="000B41C7" w:rsidP="00AA3E95">
            <w:pPr>
              <w:jc w:val="center"/>
              <w:rPr>
                <w:rFonts w:ascii="Calibri" w:hAnsi="Calibri"/>
                <w:b/>
                <w:bCs/>
                <w:i/>
                <w:color w:val="000000"/>
                <w:sz w:val="20"/>
              </w:rPr>
            </w:pPr>
          </w:p>
          <w:p w:rsidR="000B41C7" w:rsidRPr="00D6499B" w:rsidRDefault="000B41C7" w:rsidP="00AA3E95">
            <w:pPr>
              <w:jc w:val="center"/>
              <w:rPr>
                <w:rFonts w:ascii="Calibri" w:hAnsi="Calibri"/>
                <w:b/>
                <w:bCs/>
                <w:i/>
                <w:color w:val="000000"/>
                <w:sz w:val="20"/>
              </w:rPr>
            </w:pPr>
          </w:p>
          <w:p w:rsidR="000B41C7" w:rsidRPr="00D6499B" w:rsidRDefault="000B41C7" w:rsidP="00AA3E95">
            <w:pPr>
              <w:jc w:val="center"/>
              <w:rPr>
                <w:rFonts w:ascii="Calibri" w:hAnsi="Calibri"/>
                <w:b/>
                <w:bCs/>
                <w:i/>
                <w:color w:val="000000"/>
                <w:sz w:val="20"/>
              </w:rPr>
            </w:pPr>
          </w:p>
          <w:p w:rsidR="000B41C7" w:rsidRPr="00D6499B" w:rsidRDefault="000B41C7" w:rsidP="00AA3E95">
            <w:pPr>
              <w:jc w:val="center"/>
              <w:rPr>
                <w:rFonts w:ascii="Calibri" w:hAnsi="Calibri"/>
                <w:b/>
                <w:bCs/>
                <w:i/>
                <w:color w:val="000000"/>
                <w:sz w:val="20"/>
              </w:rPr>
            </w:pPr>
          </w:p>
          <w:p w:rsidR="000B41C7" w:rsidRPr="00D6499B" w:rsidRDefault="000B41C7" w:rsidP="00AA3E95">
            <w:pPr>
              <w:jc w:val="center"/>
              <w:rPr>
                <w:rFonts w:ascii="Calibri" w:hAnsi="Calibri"/>
                <w:b/>
                <w:bCs/>
                <w:i/>
                <w:color w:val="000000"/>
                <w:sz w:val="20"/>
              </w:rPr>
            </w:pPr>
          </w:p>
          <w:p w:rsidR="000B41C7" w:rsidRPr="00D6499B" w:rsidRDefault="000B41C7" w:rsidP="00AA3E95">
            <w:pPr>
              <w:jc w:val="center"/>
              <w:rPr>
                <w:rFonts w:ascii="Calibri" w:hAnsi="Calibri"/>
                <w:b/>
                <w:bCs/>
                <w:i/>
                <w:color w:val="000000"/>
                <w:sz w:val="20"/>
              </w:rPr>
            </w:pPr>
          </w:p>
          <w:p w:rsidR="000B41C7" w:rsidRPr="00D6499B" w:rsidRDefault="000B41C7" w:rsidP="00AA3E95">
            <w:pPr>
              <w:jc w:val="center"/>
              <w:rPr>
                <w:rFonts w:ascii="Calibri" w:hAnsi="Calibri"/>
                <w:b/>
                <w:bCs/>
                <w:i/>
                <w:color w:val="000000"/>
                <w:sz w:val="20"/>
              </w:rPr>
            </w:pPr>
          </w:p>
          <w:p w:rsidR="000B41C7" w:rsidRPr="00D6499B" w:rsidRDefault="000B41C7" w:rsidP="00AA3E95">
            <w:pPr>
              <w:jc w:val="center"/>
              <w:rPr>
                <w:rFonts w:ascii="Calibri" w:hAnsi="Calibri"/>
                <w:b/>
                <w:bCs/>
                <w:i/>
                <w:color w:val="000000"/>
                <w:sz w:val="20"/>
              </w:rPr>
            </w:pPr>
          </w:p>
          <w:p w:rsidR="000B41C7" w:rsidRPr="00D6499B" w:rsidRDefault="000B41C7" w:rsidP="00AA3E95">
            <w:pPr>
              <w:jc w:val="center"/>
              <w:rPr>
                <w:rFonts w:ascii="Calibri" w:hAnsi="Calibri"/>
                <w:b/>
                <w:bCs/>
                <w:i/>
                <w:color w:val="000000"/>
                <w:sz w:val="20"/>
              </w:rPr>
            </w:pPr>
          </w:p>
          <w:p w:rsidR="000B41C7" w:rsidRPr="00D6499B" w:rsidRDefault="000B41C7" w:rsidP="00AA3E95">
            <w:pPr>
              <w:jc w:val="center"/>
              <w:rPr>
                <w:rFonts w:ascii="Calibri" w:hAnsi="Calibri"/>
                <w:b/>
                <w:bCs/>
                <w:i/>
                <w:color w:val="000000"/>
                <w:sz w:val="20"/>
              </w:rPr>
            </w:pPr>
          </w:p>
          <w:p w:rsidR="000B41C7" w:rsidRPr="00D6499B" w:rsidRDefault="000B41C7" w:rsidP="00AA3E95">
            <w:pPr>
              <w:jc w:val="center"/>
              <w:rPr>
                <w:rFonts w:ascii="Calibri" w:hAnsi="Calibri"/>
                <w:b/>
                <w:bCs/>
                <w:i/>
                <w:color w:val="000000"/>
                <w:sz w:val="20"/>
              </w:rPr>
            </w:pPr>
          </w:p>
          <w:p w:rsidR="000B41C7" w:rsidRPr="00D6499B" w:rsidRDefault="000B41C7" w:rsidP="00AA3E95">
            <w:pPr>
              <w:jc w:val="center"/>
              <w:rPr>
                <w:rFonts w:ascii="Calibri" w:hAnsi="Calibri"/>
                <w:b/>
                <w:bCs/>
                <w:i/>
                <w:color w:val="000000"/>
                <w:sz w:val="20"/>
              </w:rPr>
            </w:pPr>
          </w:p>
          <w:p w:rsidR="000B41C7" w:rsidRPr="00D6499B" w:rsidRDefault="000B41C7" w:rsidP="00AA3E95">
            <w:pPr>
              <w:jc w:val="center"/>
              <w:rPr>
                <w:rFonts w:ascii="Calibri" w:hAnsi="Calibri"/>
                <w:b/>
                <w:bCs/>
                <w:i/>
                <w:color w:val="000000"/>
                <w:sz w:val="20"/>
              </w:rPr>
            </w:pPr>
          </w:p>
          <w:p w:rsidR="000B41C7" w:rsidRPr="00D6499B" w:rsidRDefault="000B41C7" w:rsidP="00AA3E95">
            <w:pPr>
              <w:jc w:val="center"/>
              <w:rPr>
                <w:rFonts w:ascii="Calibri" w:hAnsi="Calibri"/>
                <w:b/>
                <w:bCs/>
                <w:i/>
                <w:color w:val="000000"/>
                <w:sz w:val="20"/>
              </w:rPr>
            </w:pPr>
          </w:p>
          <w:p w:rsidR="000B41C7" w:rsidRPr="00D6499B" w:rsidRDefault="000B41C7" w:rsidP="00AA3E95">
            <w:pPr>
              <w:jc w:val="center"/>
              <w:rPr>
                <w:rFonts w:ascii="Calibri" w:hAnsi="Calibri"/>
                <w:b/>
                <w:bCs/>
                <w:i/>
                <w:color w:val="000000"/>
                <w:sz w:val="20"/>
              </w:rPr>
            </w:pPr>
          </w:p>
          <w:p w:rsidR="000B41C7" w:rsidRPr="00D6499B" w:rsidRDefault="000B41C7" w:rsidP="00AA3E95">
            <w:pPr>
              <w:jc w:val="center"/>
              <w:rPr>
                <w:rFonts w:ascii="Calibri" w:hAnsi="Calibri"/>
                <w:b/>
                <w:bCs/>
                <w:i/>
                <w:color w:val="000000"/>
                <w:sz w:val="20"/>
              </w:rPr>
            </w:pPr>
          </w:p>
          <w:p w:rsidR="000B41C7" w:rsidRPr="00D6499B" w:rsidRDefault="000B41C7" w:rsidP="00AA3E95">
            <w:pPr>
              <w:jc w:val="center"/>
              <w:rPr>
                <w:rFonts w:ascii="Calibri" w:hAnsi="Calibri"/>
                <w:b/>
                <w:bCs/>
                <w:i/>
                <w:color w:val="000000"/>
                <w:sz w:val="20"/>
              </w:rPr>
            </w:pPr>
          </w:p>
          <w:p w:rsidR="000B41C7" w:rsidRPr="00D6499B" w:rsidRDefault="000B41C7" w:rsidP="00AA3E95">
            <w:pPr>
              <w:jc w:val="center"/>
              <w:rPr>
                <w:rFonts w:ascii="Calibri" w:hAnsi="Calibri"/>
                <w:b/>
                <w:bCs/>
                <w:i/>
                <w:color w:val="000000"/>
                <w:sz w:val="20"/>
              </w:rPr>
            </w:pPr>
          </w:p>
          <w:p w:rsidR="000B41C7" w:rsidRPr="00D6499B" w:rsidRDefault="000B41C7" w:rsidP="00AA3E95">
            <w:pPr>
              <w:jc w:val="center"/>
              <w:rPr>
                <w:rFonts w:ascii="Calibri" w:hAnsi="Calibri"/>
                <w:b/>
                <w:bCs/>
                <w:i/>
                <w:color w:val="000000"/>
                <w:sz w:val="20"/>
              </w:rPr>
            </w:pPr>
          </w:p>
          <w:p w:rsidR="000B41C7" w:rsidRPr="00D6499B" w:rsidRDefault="000B41C7" w:rsidP="00AA3E95">
            <w:pPr>
              <w:jc w:val="center"/>
              <w:rPr>
                <w:rFonts w:ascii="Calibri" w:hAnsi="Calibri"/>
                <w:b/>
                <w:bCs/>
                <w:i/>
                <w:color w:val="000000"/>
                <w:sz w:val="20"/>
              </w:rPr>
            </w:pPr>
          </w:p>
          <w:p w:rsidR="000B41C7" w:rsidRPr="00D6499B" w:rsidRDefault="000B41C7" w:rsidP="00AA3E95">
            <w:pPr>
              <w:jc w:val="center"/>
              <w:rPr>
                <w:rFonts w:ascii="Calibri" w:hAnsi="Calibri"/>
                <w:b/>
                <w:bCs/>
                <w:i/>
                <w:color w:val="000000"/>
                <w:sz w:val="20"/>
              </w:rPr>
            </w:pPr>
          </w:p>
          <w:p w:rsidR="000B41C7" w:rsidRPr="00D6499B" w:rsidRDefault="000B41C7" w:rsidP="00AA3E95">
            <w:pPr>
              <w:jc w:val="center"/>
              <w:rPr>
                <w:rFonts w:ascii="Calibri" w:hAnsi="Calibri"/>
                <w:b/>
                <w:bCs/>
                <w:i/>
                <w:color w:val="000000"/>
                <w:sz w:val="20"/>
              </w:rPr>
            </w:pPr>
          </w:p>
          <w:p w:rsidR="000B41C7" w:rsidRPr="00D6499B" w:rsidRDefault="000B41C7" w:rsidP="00AA3E95">
            <w:pPr>
              <w:jc w:val="center"/>
              <w:rPr>
                <w:rFonts w:ascii="Calibri" w:hAnsi="Calibri"/>
                <w:b/>
                <w:bCs/>
                <w:i/>
                <w:color w:val="000000"/>
                <w:sz w:val="20"/>
              </w:rPr>
            </w:pPr>
          </w:p>
          <w:p w:rsidR="000B41C7" w:rsidRPr="00D6499B" w:rsidRDefault="000B41C7" w:rsidP="00AA3E95">
            <w:pPr>
              <w:jc w:val="center"/>
              <w:rPr>
                <w:rFonts w:ascii="Calibri" w:hAnsi="Calibri"/>
                <w:b/>
                <w:bCs/>
                <w:i/>
                <w:color w:val="000000"/>
                <w:sz w:val="20"/>
              </w:rPr>
            </w:pPr>
          </w:p>
          <w:p w:rsidR="000B41C7" w:rsidRPr="00D6499B" w:rsidRDefault="000B41C7" w:rsidP="00AA3E95">
            <w:pPr>
              <w:jc w:val="center"/>
              <w:rPr>
                <w:rFonts w:ascii="Calibri" w:hAnsi="Calibri"/>
                <w:b/>
                <w:bCs/>
                <w:i/>
                <w:color w:val="000000"/>
                <w:sz w:val="20"/>
              </w:rPr>
            </w:pPr>
          </w:p>
          <w:p w:rsidR="000B41C7" w:rsidRPr="00D6499B" w:rsidRDefault="000B41C7" w:rsidP="00AA3E95">
            <w:pPr>
              <w:jc w:val="center"/>
              <w:rPr>
                <w:rFonts w:ascii="Calibri" w:hAnsi="Calibri"/>
                <w:b/>
                <w:bCs/>
                <w:i/>
                <w:color w:val="000000"/>
                <w:sz w:val="20"/>
              </w:rPr>
            </w:pPr>
          </w:p>
          <w:p w:rsidR="000B41C7" w:rsidRPr="00D6499B" w:rsidRDefault="000B41C7" w:rsidP="00AA3E95">
            <w:pPr>
              <w:jc w:val="center"/>
              <w:rPr>
                <w:rFonts w:ascii="Calibri" w:hAnsi="Calibri"/>
                <w:b/>
                <w:bCs/>
                <w:i/>
                <w:color w:val="000000"/>
                <w:sz w:val="20"/>
              </w:rPr>
            </w:pPr>
          </w:p>
          <w:p w:rsidR="000B41C7" w:rsidRPr="00D6499B" w:rsidRDefault="000B41C7" w:rsidP="00AA3E95">
            <w:pPr>
              <w:jc w:val="center"/>
              <w:rPr>
                <w:rFonts w:ascii="Calibri" w:hAnsi="Calibri"/>
                <w:b/>
                <w:bCs/>
                <w:i/>
                <w:color w:val="000000"/>
                <w:sz w:val="20"/>
              </w:rPr>
            </w:pPr>
          </w:p>
          <w:p w:rsidR="000B41C7" w:rsidRPr="00D6499B" w:rsidRDefault="000B41C7" w:rsidP="00AA3E95">
            <w:pPr>
              <w:jc w:val="center"/>
              <w:rPr>
                <w:rFonts w:ascii="Calibri" w:hAnsi="Calibri"/>
                <w:b/>
                <w:bCs/>
                <w:i/>
                <w:color w:val="000000"/>
                <w:sz w:val="20"/>
              </w:rPr>
            </w:pPr>
          </w:p>
          <w:p w:rsidR="000B41C7" w:rsidRPr="00D6499B" w:rsidRDefault="000B41C7" w:rsidP="00AA3E95">
            <w:pPr>
              <w:jc w:val="center"/>
              <w:rPr>
                <w:rFonts w:ascii="Calibri" w:hAnsi="Calibri"/>
                <w:b/>
                <w:bCs/>
                <w:i/>
                <w:color w:val="000000"/>
                <w:sz w:val="20"/>
              </w:rPr>
            </w:pPr>
          </w:p>
          <w:p w:rsidR="000B41C7" w:rsidRPr="00D6499B" w:rsidRDefault="000B41C7" w:rsidP="00AA3E95">
            <w:pPr>
              <w:jc w:val="center"/>
              <w:rPr>
                <w:rFonts w:ascii="Calibri" w:hAnsi="Calibri"/>
                <w:b/>
                <w:bCs/>
                <w:i/>
                <w:color w:val="000000"/>
                <w:sz w:val="20"/>
              </w:rPr>
            </w:pPr>
            <w:r w:rsidRPr="00D6499B">
              <w:rPr>
                <w:rFonts w:ascii="Calibri" w:hAnsi="Calibri"/>
                <w:b/>
                <w:bCs/>
                <w:i/>
                <w:color w:val="000000"/>
                <w:sz w:val="20"/>
              </w:rPr>
              <w:t>Područja očuvanja značajna za vrste i stanišne tipove – POVS</w:t>
            </w:r>
          </w:p>
          <w:p w:rsidR="000B41C7" w:rsidRPr="00D6499B" w:rsidRDefault="000B41C7" w:rsidP="00AA3E95">
            <w:pPr>
              <w:jc w:val="center"/>
              <w:rPr>
                <w:rFonts w:ascii="Calibri" w:hAnsi="Calibri"/>
                <w:b/>
                <w:bCs/>
                <w:i/>
                <w:color w:val="000000"/>
                <w:sz w:val="20"/>
              </w:rPr>
            </w:pPr>
          </w:p>
          <w:p w:rsidR="000B41C7" w:rsidRPr="00D6499B" w:rsidRDefault="000B41C7" w:rsidP="00AA3E95">
            <w:pPr>
              <w:jc w:val="center"/>
              <w:rPr>
                <w:rFonts w:ascii="Calibri" w:hAnsi="Calibri"/>
                <w:b/>
                <w:bCs/>
                <w:i/>
                <w:color w:val="000000"/>
                <w:sz w:val="20"/>
              </w:rPr>
            </w:pPr>
          </w:p>
          <w:p w:rsidR="000B41C7" w:rsidRPr="00D6499B" w:rsidRDefault="000B41C7" w:rsidP="00AA3E95">
            <w:pPr>
              <w:jc w:val="center"/>
              <w:rPr>
                <w:rFonts w:ascii="Calibri" w:hAnsi="Calibri"/>
                <w:b/>
                <w:bCs/>
                <w:i/>
                <w:color w:val="000000"/>
                <w:sz w:val="20"/>
              </w:rPr>
            </w:pPr>
          </w:p>
          <w:p w:rsidR="000B41C7" w:rsidRPr="00D6499B" w:rsidRDefault="000B41C7" w:rsidP="00AA3E95">
            <w:pPr>
              <w:jc w:val="center"/>
              <w:rPr>
                <w:rFonts w:ascii="Calibri" w:hAnsi="Calibri"/>
                <w:b/>
                <w:bCs/>
                <w:i/>
                <w:color w:val="000000"/>
                <w:sz w:val="20"/>
              </w:rPr>
            </w:pPr>
          </w:p>
          <w:p w:rsidR="000B41C7" w:rsidRPr="00D6499B" w:rsidRDefault="000B41C7" w:rsidP="00AA3E95">
            <w:pPr>
              <w:jc w:val="center"/>
              <w:rPr>
                <w:rFonts w:ascii="Calibri" w:hAnsi="Calibri"/>
                <w:b/>
                <w:bCs/>
                <w:i/>
                <w:color w:val="000000"/>
                <w:sz w:val="20"/>
              </w:rPr>
            </w:pPr>
          </w:p>
          <w:p w:rsidR="000B41C7" w:rsidRPr="00D6499B" w:rsidRDefault="000B41C7" w:rsidP="00AA3E95">
            <w:pPr>
              <w:jc w:val="center"/>
              <w:rPr>
                <w:rFonts w:ascii="Calibri" w:hAnsi="Calibri"/>
                <w:b/>
                <w:bCs/>
                <w:i/>
                <w:color w:val="000000"/>
                <w:sz w:val="20"/>
              </w:rPr>
            </w:pPr>
          </w:p>
          <w:p w:rsidR="000B41C7" w:rsidRPr="00D6499B" w:rsidRDefault="000B41C7" w:rsidP="00AA3E95">
            <w:pPr>
              <w:jc w:val="center"/>
              <w:rPr>
                <w:rFonts w:ascii="Calibri" w:hAnsi="Calibri"/>
                <w:b/>
                <w:bCs/>
                <w:i/>
                <w:color w:val="000000"/>
                <w:sz w:val="20"/>
              </w:rPr>
            </w:pPr>
          </w:p>
          <w:p w:rsidR="000B41C7" w:rsidRPr="00D6499B" w:rsidRDefault="000B41C7" w:rsidP="00AA3E95">
            <w:pPr>
              <w:jc w:val="center"/>
              <w:rPr>
                <w:rFonts w:ascii="Calibri" w:hAnsi="Calibri"/>
                <w:b/>
                <w:bCs/>
                <w:i/>
                <w:color w:val="000000"/>
                <w:sz w:val="20"/>
              </w:rPr>
            </w:pPr>
          </w:p>
          <w:p w:rsidR="000B41C7" w:rsidRPr="00D6499B" w:rsidRDefault="000B41C7" w:rsidP="00AA3E95">
            <w:pPr>
              <w:jc w:val="center"/>
              <w:rPr>
                <w:rFonts w:ascii="Calibri" w:hAnsi="Calibri"/>
                <w:b/>
                <w:bCs/>
                <w:i/>
                <w:color w:val="000000"/>
                <w:sz w:val="20"/>
              </w:rPr>
            </w:pPr>
          </w:p>
          <w:p w:rsidR="000B41C7" w:rsidRPr="00D6499B" w:rsidRDefault="000B41C7" w:rsidP="00AA3E95">
            <w:pPr>
              <w:jc w:val="center"/>
              <w:rPr>
                <w:rFonts w:ascii="Calibri" w:hAnsi="Calibri"/>
                <w:b/>
                <w:bCs/>
                <w:i/>
                <w:color w:val="000000"/>
                <w:sz w:val="20"/>
              </w:rPr>
            </w:pPr>
          </w:p>
          <w:p w:rsidR="000B41C7" w:rsidRPr="00D6499B" w:rsidRDefault="000B41C7" w:rsidP="00AA3E95">
            <w:pPr>
              <w:jc w:val="center"/>
              <w:rPr>
                <w:rFonts w:ascii="Calibri" w:hAnsi="Calibri"/>
                <w:b/>
                <w:bCs/>
                <w:i/>
                <w:color w:val="000000"/>
                <w:sz w:val="20"/>
              </w:rPr>
            </w:pPr>
          </w:p>
          <w:p w:rsidR="000B41C7" w:rsidRPr="00D6499B" w:rsidRDefault="000B41C7" w:rsidP="00AA3E95">
            <w:pPr>
              <w:jc w:val="center"/>
              <w:rPr>
                <w:rFonts w:ascii="Calibri" w:hAnsi="Calibri"/>
                <w:b/>
                <w:bCs/>
                <w:i/>
                <w:color w:val="000000"/>
                <w:sz w:val="20"/>
              </w:rPr>
            </w:pPr>
          </w:p>
          <w:p w:rsidR="000B41C7" w:rsidRPr="00D6499B" w:rsidRDefault="000B41C7" w:rsidP="00AA3E95">
            <w:pPr>
              <w:jc w:val="center"/>
              <w:rPr>
                <w:rFonts w:ascii="Calibri" w:hAnsi="Calibri"/>
                <w:b/>
                <w:bCs/>
                <w:i/>
                <w:color w:val="000000"/>
                <w:sz w:val="20"/>
              </w:rPr>
            </w:pPr>
          </w:p>
          <w:p w:rsidR="000B41C7" w:rsidRPr="00D6499B" w:rsidRDefault="000B41C7" w:rsidP="00AA3E95">
            <w:pPr>
              <w:jc w:val="center"/>
              <w:rPr>
                <w:rFonts w:ascii="Calibri" w:hAnsi="Calibri"/>
                <w:b/>
                <w:bCs/>
                <w:i/>
                <w:color w:val="000000"/>
                <w:sz w:val="20"/>
              </w:rPr>
            </w:pPr>
          </w:p>
          <w:p w:rsidR="000B41C7" w:rsidRPr="00D6499B" w:rsidRDefault="000B41C7" w:rsidP="00AA3E95">
            <w:pPr>
              <w:jc w:val="center"/>
              <w:rPr>
                <w:rFonts w:ascii="Calibri" w:hAnsi="Calibri"/>
                <w:b/>
                <w:bCs/>
                <w:i/>
                <w:color w:val="000000"/>
                <w:sz w:val="20"/>
              </w:rPr>
            </w:pPr>
          </w:p>
          <w:p w:rsidR="000B41C7" w:rsidRPr="00D6499B" w:rsidRDefault="000B41C7" w:rsidP="00AA3E95">
            <w:pPr>
              <w:jc w:val="center"/>
              <w:rPr>
                <w:rFonts w:ascii="Calibri" w:hAnsi="Calibri"/>
                <w:b/>
                <w:bCs/>
                <w:i/>
                <w:color w:val="000000"/>
                <w:sz w:val="20"/>
              </w:rPr>
            </w:pPr>
          </w:p>
          <w:p w:rsidR="000B41C7" w:rsidRPr="00D6499B" w:rsidRDefault="000B41C7" w:rsidP="00AA3E95">
            <w:pPr>
              <w:jc w:val="center"/>
              <w:rPr>
                <w:rFonts w:ascii="Calibri" w:hAnsi="Calibri"/>
                <w:b/>
                <w:bCs/>
                <w:i/>
                <w:color w:val="000000"/>
                <w:sz w:val="20"/>
              </w:rPr>
            </w:pPr>
          </w:p>
          <w:p w:rsidR="000B41C7" w:rsidRPr="00D6499B" w:rsidRDefault="000B41C7" w:rsidP="00AA3E95">
            <w:pPr>
              <w:jc w:val="center"/>
              <w:rPr>
                <w:rFonts w:ascii="Calibri" w:hAnsi="Calibri"/>
                <w:b/>
                <w:bCs/>
                <w:i/>
                <w:color w:val="000000"/>
                <w:sz w:val="20"/>
              </w:rPr>
            </w:pPr>
          </w:p>
          <w:p w:rsidR="000B41C7" w:rsidRPr="00D6499B" w:rsidRDefault="000B41C7" w:rsidP="00AA3E95">
            <w:pPr>
              <w:jc w:val="center"/>
              <w:rPr>
                <w:rFonts w:ascii="Calibri" w:hAnsi="Calibri"/>
                <w:b/>
                <w:bCs/>
                <w:i/>
                <w:color w:val="000000"/>
                <w:sz w:val="20"/>
              </w:rPr>
            </w:pPr>
          </w:p>
          <w:p w:rsidR="000B41C7" w:rsidRPr="00D6499B" w:rsidRDefault="000B41C7" w:rsidP="00AA3E95">
            <w:pPr>
              <w:jc w:val="center"/>
              <w:rPr>
                <w:rFonts w:ascii="Calibri" w:hAnsi="Calibri"/>
                <w:b/>
                <w:bCs/>
                <w:i/>
                <w:color w:val="000000"/>
                <w:sz w:val="20"/>
              </w:rPr>
            </w:pPr>
          </w:p>
          <w:p w:rsidR="000B41C7" w:rsidRPr="00D6499B" w:rsidRDefault="000B41C7" w:rsidP="00AA3E95">
            <w:pPr>
              <w:jc w:val="center"/>
              <w:rPr>
                <w:rFonts w:ascii="Calibri" w:hAnsi="Calibri"/>
                <w:b/>
                <w:bCs/>
                <w:i/>
                <w:color w:val="000000"/>
                <w:sz w:val="20"/>
              </w:rPr>
            </w:pPr>
          </w:p>
          <w:p w:rsidR="000B41C7" w:rsidRPr="00D6499B" w:rsidRDefault="000B41C7" w:rsidP="00AA3E95">
            <w:pPr>
              <w:jc w:val="center"/>
              <w:rPr>
                <w:rFonts w:ascii="Calibri" w:hAnsi="Calibri"/>
                <w:b/>
                <w:bCs/>
                <w:i/>
                <w:color w:val="000000"/>
                <w:sz w:val="20"/>
              </w:rPr>
            </w:pPr>
          </w:p>
          <w:p w:rsidR="000B41C7" w:rsidRPr="00D6499B" w:rsidRDefault="000B41C7" w:rsidP="00AA3E95">
            <w:pPr>
              <w:jc w:val="center"/>
              <w:rPr>
                <w:rFonts w:ascii="Calibri" w:hAnsi="Calibri"/>
                <w:b/>
                <w:bCs/>
                <w:i/>
                <w:color w:val="000000"/>
                <w:sz w:val="20"/>
              </w:rPr>
            </w:pPr>
          </w:p>
          <w:p w:rsidR="000B41C7" w:rsidRPr="00D6499B" w:rsidRDefault="000B41C7" w:rsidP="00AA3E95">
            <w:pPr>
              <w:jc w:val="center"/>
              <w:rPr>
                <w:rFonts w:ascii="Calibri" w:hAnsi="Calibri"/>
                <w:b/>
                <w:bCs/>
                <w:i/>
                <w:color w:val="000000"/>
                <w:sz w:val="20"/>
              </w:rPr>
            </w:pPr>
          </w:p>
          <w:p w:rsidR="000B41C7" w:rsidRPr="00D6499B" w:rsidRDefault="000B41C7" w:rsidP="00AA3E95">
            <w:pPr>
              <w:jc w:val="center"/>
              <w:rPr>
                <w:rFonts w:ascii="Calibri" w:hAnsi="Calibri"/>
                <w:bCs/>
                <w:i/>
                <w:color w:val="000000"/>
                <w:sz w:val="20"/>
              </w:rPr>
            </w:pPr>
            <w:r w:rsidRPr="00D6499B">
              <w:rPr>
                <w:rFonts w:ascii="Calibri" w:hAnsi="Calibri"/>
                <w:b/>
                <w:bCs/>
                <w:i/>
                <w:color w:val="000000"/>
                <w:sz w:val="20"/>
              </w:rPr>
              <w:t>Područja očuvanja značajna za vrste i stanišne tipove - POVS</w:t>
            </w:r>
          </w:p>
        </w:tc>
        <w:tc>
          <w:tcPr>
            <w:tcW w:w="347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lastRenderedPageBreak/>
              <w:t>Cres - Lošinj</w:t>
            </w:r>
          </w:p>
        </w:tc>
        <w:tc>
          <w:tcPr>
            <w:tcW w:w="121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HR3000161</w:t>
            </w:r>
          </w:p>
        </w:tc>
      </w:tr>
      <w:tr w:rsidR="000B41C7" w:rsidRPr="00D6499B" w:rsidTr="00AA3E95">
        <w:trPr>
          <w:trHeight w:val="300"/>
        </w:trPr>
        <w:tc>
          <w:tcPr>
            <w:tcW w:w="661" w:type="dxa"/>
            <w:tcBorders>
              <w:top w:val="nil"/>
              <w:left w:val="single" w:sz="8" w:space="0" w:color="000000"/>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8.</w:t>
            </w:r>
          </w:p>
        </w:tc>
        <w:tc>
          <w:tcPr>
            <w:tcW w:w="3607" w:type="dxa"/>
            <w:vMerge/>
            <w:tcBorders>
              <w:top w:val="nil"/>
              <w:left w:val="single" w:sz="8" w:space="0" w:color="auto"/>
              <w:bottom w:val="nil"/>
              <w:right w:val="single" w:sz="8" w:space="0" w:color="auto"/>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Budina Špilja</w:t>
            </w:r>
          </w:p>
        </w:tc>
        <w:tc>
          <w:tcPr>
            <w:tcW w:w="121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HR2000011</w:t>
            </w:r>
          </w:p>
        </w:tc>
      </w:tr>
      <w:tr w:rsidR="000B41C7" w:rsidRPr="00D6499B" w:rsidTr="00AA3E95">
        <w:trPr>
          <w:trHeight w:val="315"/>
        </w:trPr>
        <w:tc>
          <w:tcPr>
            <w:tcW w:w="661" w:type="dxa"/>
            <w:tcBorders>
              <w:top w:val="nil"/>
              <w:left w:val="single" w:sz="8" w:space="0" w:color="000000"/>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9.</w:t>
            </w:r>
          </w:p>
        </w:tc>
        <w:tc>
          <w:tcPr>
            <w:tcW w:w="3607" w:type="dxa"/>
            <w:vMerge/>
            <w:tcBorders>
              <w:top w:val="nil"/>
              <w:left w:val="single" w:sz="8" w:space="0" w:color="auto"/>
              <w:bottom w:val="nil"/>
              <w:right w:val="single" w:sz="8" w:space="0" w:color="auto"/>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Kolansko blato - Blato Rogoza</w:t>
            </w:r>
          </w:p>
        </w:tc>
        <w:tc>
          <w:tcPr>
            <w:tcW w:w="121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HR2000911</w:t>
            </w:r>
          </w:p>
        </w:tc>
      </w:tr>
      <w:tr w:rsidR="000B41C7" w:rsidRPr="00D6499B" w:rsidTr="00AA3E95">
        <w:trPr>
          <w:trHeight w:val="315"/>
        </w:trPr>
        <w:tc>
          <w:tcPr>
            <w:tcW w:w="661" w:type="dxa"/>
            <w:tcBorders>
              <w:top w:val="nil"/>
              <w:left w:val="single" w:sz="8" w:space="0" w:color="000000"/>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10.</w:t>
            </w:r>
          </w:p>
        </w:tc>
        <w:tc>
          <w:tcPr>
            <w:tcW w:w="3607" w:type="dxa"/>
            <w:vMerge/>
            <w:tcBorders>
              <w:top w:val="nil"/>
              <w:left w:val="single" w:sz="8" w:space="0" w:color="auto"/>
              <w:bottom w:val="nil"/>
              <w:right w:val="single" w:sz="8" w:space="0" w:color="auto"/>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Sunđerac</w:t>
            </w:r>
          </w:p>
        </w:tc>
        <w:tc>
          <w:tcPr>
            <w:tcW w:w="121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HR2001377</w:t>
            </w:r>
          </w:p>
        </w:tc>
      </w:tr>
      <w:tr w:rsidR="000B41C7" w:rsidRPr="00D6499B" w:rsidTr="00AA3E95">
        <w:trPr>
          <w:trHeight w:val="315"/>
        </w:trPr>
        <w:tc>
          <w:tcPr>
            <w:tcW w:w="661" w:type="dxa"/>
            <w:tcBorders>
              <w:top w:val="nil"/>
              <w:left w:val="single" w:sz="8" w:space="0" w:color="000000"/>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11.</w:t>
            </w:r>
          </w:p>
        </w:tc>
        <w:tc>
          <w:tcPr>
            <w:tcW w:w="3607" w:type="dxa"/>
            <w:vMerge/>
            <w:tcBorders>
              <w:top w:val="nil"/>
              <w:left w:val="single" w:sz="8" w:space="0" w:color="auto"/>
              <w:bottom w:val="nil"/>
              <w:right w:val="single" w:sz="8" w:space="0" w:color="auto"/>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Cret kod Klepine dulibe</w:t>
            </w:r>
          </w:p>
        </w:tc>
        <w:tc>
          <w:tcPr>
            <w:tcW w:w="121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HR2001317</w:t>
            </w:r>
          </w:p>
        </w:tc>
      </w:tr>
      <w:tr w:rsidR="000B41C7" w:rsidRPr="00D6499B" w:rsidTr="00AA3E95">
        <w:trPr>
          <w:trHeight w:val="315"/>
        </w:trPr>
        <w:tc>
          <w:tcPr>
            <w:tcW w:w="661" w:type="dxa"/>
            <w:tcBorders>
              <w:top w:val="nil"/>
              <w:left w:val="single" w:sz="8" w:space="0" w:color="000000"/>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12.</w:t>
            </w:r>
          </w:p>
        </w:tc>
        <w:tc>
          <w:tcPr>
            <w:tcW w:w="3607" w:type="dxa"/>
            <w:vMerge/>
            <w:tcBorders>
              <w:top w:val="nil"/>
              <w:left w:val="single" w:sz="8" w:space="0" w:color="auto"/>
              <w:bottom w:val="nil"/>
              <w:right w:val="single" w:sz="8" w:space="0" w:color="auto"/>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Uvala Vrulja u Velebitskom kanalu</w:t>
            </w:r>
          </w:p>
        </w:tc>
        <w:tc>
          <w:tcPr>
            <w:tcW w:w="121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HR3000036</w:t>
            </w:r>
          </w:p>
        </w:tc>
      </w:tr>
      <w:tr w:rsidR="000B41C7" w:rsidRPr="00D6499B" w:rsidTr="00AA3E95">
        <w:trPr>
          <w:trHeight w:val="315"/>
        </w:trPr>
        <w:tc>
          <w:tcPr>
            <w:tcW w:w="661" w:type="dxa"/>
            <w:tcBorders>
              <w:top w:val="nil"/>
              <w:left w:val="single" w:sz="8" w:space="0" w:color="000000"/>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13.</w:t>
            </w:r>
          </w:p>
        </w:tc>
        <w:tc>
          <w:tcPr>
            <w:tcW w:w="3607" w:type="dxa"/>
            <w:vMerge/>
            <w:tcBorders>
              <w:top w:val="nil"/>
              <w:left w:val="single" w:sz="8" w:space="0" w:color="auto"/>
              <w:bottom w:val="nil"/>
              <w:right w:val="single" w:sz="8" w:space="0" w:color="auto"/>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Uvala Ivanča</w:t>
            </w:r>
          </w:p>
        </w:tc>
        <w:tc>
          <w:tcPr>
            <w:tcW w:w="121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HR3000032</w:t>
            </w:r>
          </w:p>
        </w:tc>
      </w:tr>
      <w:tr w:rsidR="000B41C7" w:rsidRPr="00D6499B" w:rsidTr="00AA3E95">
        <w:trPr>
          <w:trHeight w:val="315"/>
        </w:trPr>
        <w:tc>
          <w:tcPr>
            <w:tcW w:w="661" w:type="dxa"/>
            <w:tcBorders>
              <w:top w:val="nil"/>
              <w:left w:val="single" w:sz="8" w:space="0" w:color="000000"/>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14.</w:t>
            </w:r>
          </w:p>
        </w:tc>
        <w:tc>
          <w:tcPr>
            <w:tcW w:w="3607" w:type="dxa"/>
            <w:vMerge/>
            <w:tcBorders>
              <w:top w:val="nil"/>
              <w:left w:val="single" w:sz="8" w:space="0" w:color="auto"/>
              <w:bottom w:val="nil"/>
              <w:right w:val="single" w:sz="8" w:space="0" w:color="auto"/>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Uvala Zavratnica</w:t>
            </w:r>
          </w:p>
        </w:tc>
        <w:tc>
          <w:tcPr>
            <w:tcW w:w="121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HR3000034</w:t>
            </w:r>
          </w:p>
        </w:tc>
      </w:tr>
      <w:tr w:rsidR="000B41C7" w:rsidRPr="00D6499B" w:rsidTr="00AA3E95">
        <w:trPr>
          <w:trHeight w:val="315"/>
        </w:trPr>
        <w:tc>
          <w:tcPr>
            <w:tcW w:w="661" w:type="dxa"/>
            <w:tcBorders>
              <w:top w:val="nil"/>
              <w:left w:val="single" w:sz="8" w:space="0" w:color="000000"/>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15.</w:t>
            </w:r>
          </w:p>
        </w:tc>
        <w:tc>
          <w:tcPr>
            <w:tcW w:w="3607" w:type="dxa"/>
            <w:vMerge/>
            <w:tcBorders>
              <w:top w:val="nil"/>
              <w:left w:val="single" w:sz="8" w:space="0" w:color="auto"/>
              <w:bottom w:val="nil"/>
              <w:right w:val="single" w:sz="8" w:space="0" w:color="auto"/>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Jezerane</w:t>
            </w:r>
          </w:p>
        </w:tc>
        <w:tc>
          <w:tcPr>
            <w:tcW w:w="121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HR2001295</w:t>
            </w:r>
          </w:p>
        </w:tc>
      </w:tr>
      <w:tr w:rsidR="000B41C7" w:rsidRPr="00D6499B" w:rsidTr="00AA3E95">
        <w:trPr>
          <w:trHeight w:val="315"/>
        </w:trPr>
        <w:tc>
          <w:tcPr>
            <w:tcW w:w="661" w:type="dxa"/>
            <w:tcBorders>
              <w:top w:val="nil"/>
              <w:left w:val="single" w:sz="8" w:space="0" w:color="000000"/>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16.</w:t>
            </w:r>
          </w:p>
        </w:tc>
        <w:tc>
          <w:tcPr>
            <w:tcW w:w="3607" w:type="dxa"/>
            <w:vMerge/>
            <w:tcBorders>
              <w:top w:val="nil"/>
              <w:left w:val="single" w:sz="8" w:space="0" w:color="auto"/>
              <w:bottom w:val="nil"/>
              <w:right w:val="single" w:sz="8" w:space="0" w:color="auto"/>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Uvala Jurišnica</w:t>
            </w:r>
          </w:p>
        </w:tc>
        <w:tc>
          <w:tcPr>
            <w:tcW w:w="121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HR3000037</w:t>
            </w:r>
          </w:p>
        </w:tc>
      </w:tr>
      <w:tr w:rsidR="000B41C7" w:rsidRPr="00D6499B" w:rsidTr="00AA3E95">
        <w:trPr>
          <w:trHeight w:val="315"/>
        </w:trPr>
        <w:tc>
          <w:tcPr>
            <w:tcW w:w="661" w:type="dxa"/>
            <w:tcBorders>
              <w:top w:val="nil"/>
              <w:left w:val="single" w:sz="8" w:space="0" w:color="000000"/>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17.</w:t>
            </w:r>
          </w:p>
        </w:tc>
        <w:tc>
          <w:tcPr>
            <w:tcW w:w="3607" w:type="dxa"/>
            <w:vMerge/>
            <w:tcBorders>
              <w:top w:val="nil"/>
              <w:left w:val="single" w:sz="8" w:space="0" w:color="auto"/>
              <w:bottom w:val="nil"/>
              <w:right w:val="single" w:sz="8" w:space="0" w:color="auto"/>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Dolac Sekuliša</w:t>
            </w:r>
          </w:p>
        </w:tc>
        <w:tc>
          <w:tcPr>
            <w:tcW w:w="121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HR2001254</w:t>
            </w:r>
          </w:p>
        </w:tc>
      </w:tr>
      <w:tr w:rsidR="000B41C7" w:rsidRPr="00D6499B" w:rsidTr="00AA3E95">
        <w:trPr>
          <w:trHeight w:val="315"/>
        </w:trPr>
        <w:tc>
          <w:tcPr>
            <w:tcW w:w="661" w:type="dxa"/>
            <w:tcBorders>
              <w:top w:val="nil"/>
              <w:left w:val="single" w:sz="8" w:space="0" w:color="000000"/>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18.</w:t>
            </w:r>
          </w:p>
        </w:tc>
        <w:tc>
          <w:tcPr>
            <w:tcW w:w="3607" w:type="dxa"/>
            <w:vMerge/>
            <w:tcBorders>
              <w:top w:val="nil"/>
              <w:left w:val="single" w:sz="8" w:space="0" w:color="auto"/>
              <w:bottom w:val="nil"/>
              <w:right w:val="single" w:sz="8" w:space="0" w:color="auto"/>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Uvala Krivača</w:t>
            </w:r>
          </w:p>
        </w:tc>
        <w:tc>
          <w:tcPr>
            <w:tcW w:w="121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HR3000035</w:t>
            </w:r>
          </w:p>
        </w:tc>
      </w:tr>
      <w:tr w:rsidR="000B41C7" w:rsidRPr="00D6499B" w:rsidTr="00AA3E95">
        <w:trPr>
          <w:trHeight w:val="315"/>
        </w:trPr>
        <w:tc>
          <w:tcPr>
            <w:tcW w:w="661" w:type="dxa"/>
            <w:tcBorders>
              <w:top w:val="nil"/>
              <w:left w:val="single" w:sz="8" w:space="0" w:color="000000"/>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19.</w:t>
            </w:r>
          </w:p>
        </w:tc>
        <w:tc>
          <w:tcPr>
            <w:tcW w:w="3607" w:type="dxa"/>
            <w:vMerge/>
            <w:tcBorders>
              <w:top w:val="nil"/>
              <w:left w:val="single" w:sz="8" w:space="0" w:color="auto"/>
              <w:bottom w:val="nil"/>
              <w:right w:val="single" w:sz="8" w:space="0" w:color="auto"/>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Obsenica</w:t>
            </w:r>
          </w:p>
        </w:tc>
        <w:tc>
          <w:tcPr>
            <w:tcW w:w="121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HR2001269</w:t>
            </w:r>
          </w:p>
        </w:tc>
      </w:tr>
      <w:tr w:rsidR="000B41C7" w:rsidRPr="00D6499B" w:rsidTr="00AA3E95">
        <w:trPr>
          <w:trHeight w:val="315"/>
        </w:trPr>
        <w:tc>
          <w:tcPr>
            <w:tcW w:w="661" w:type="dxa"/>
            <w:tcBorders>
              <w:top w:val="nil"/>
              <w:left w:val="single" w:sz="8" w:space="0" w:color="000000"/>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20.</w:t>
            </w:r>
          </w:p>
        </w:tc>
        <w:tc>
          <w:tcPr>
            <w:tcW w:w="3607" w:type="dxa"/>
            <w:vMerge/>
            <w:tcBorders>
              <w:top w:val="nil"/>
              <w:left w:val="single" w:sz="8" w:space="0" w:color="auto"/>
              <w:bottom w:val="nil"/>
              <w:right w:val="single" w:sz="8" w:space="0" w:color="auto"/>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Gornji tok Korane</w:t>
            </w:r>
          </w:p>
        </w:tc>
        <w:tc>
          <w:tcPr>
            <w:tcW w:w="121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HR2001504</w:t>
            </w:r>
          </w:p>
        </w:tc>
      </w:tr>
      <w:tr w:rsidR="000B41C7" w:rsidRPr="00D6499B" w:rsidTr="00AA3E95">
        <w:trPr>
          <w:trHeight w:val="315"/>
        </w:trPr>
        <w:tc>
          <w:tcPr>
            <w:tcW w:w="661" w:type="dxa"/>
            <w:tcBorders>
              <w:top w:val="nil"/>
              <w:left w:val="single" w:sz="8" w:space="0" w:color="000000"/>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21.</w:t>
            </w:r>
          </w:p>
        </w:tc>
        <w:tc>
          <w:tcPr>
            <w:tcW w:w="3607" w:type="dxa"/>
            <w:vMerge/>
            <w:tcBorders>
              <w:top w:val="nil"/>
              <w:left w:val="single" w:sz="8" w:space="0" w:color="auto"/>
              <w:bottom w:val="nil"/>
              <w:right w:val="single" w:sz="8" w:space="0" w:color="auto"/>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Uvale Svetojanj V. i M.; uvala Lusk</w:t>
            </w:r>
          </w:p>
        </w:tc>
        <w:tc>
          <w:tcPr>
            <w:tcW w:w="121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HR3000038</w:t>
            </w:r>
          </w:p>
        </w:tc>
      </w:tr>
      <w:tr w:rsidR="000B41C7" w:rsidRPr="00D6499B" w:rsidTr="00AA3E95">
        <w:trPr>
          <w:trHeight w:val="315"/>
        </w:trPr>
        <w:tc>
          <w:tcPr>
            <w:tcW w:w="661" w:type="dxa"/>
            <w:tcBorders>
              <w:top w:val="nil"/>
              <w:left w:val="single" w:sz="8" w:space="0" w:color="000000"/>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22.</w:t>
            </w:r>
          </w:p>
        </w:tc>
        <w:tc>
          <w:tcPr>
            <w:tcW w:w="3607" w:type="dxa"/>
            <w:vMerge/>
            <w:tcBorders>
              <w:top w:val="nil"/>
              <w:left w:val="single" w:sz="8" w:space="0" w:color="auto"/>
              <w:bottom w:val="nil"/>
              <w:right w:val="single" w:sz="8" w:space="0" w:color="auto"/>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Sv. Juraj - otočić Lisac</w:t>
            </w:r>
          </w:p>
        </w:tc>
        <w:tc>
          <w:tcPr>
            <w:tcW w:w="121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HR3000031</w:t>
            </w:r>
          </w:p>
        </w:tc>
      </w:tr>
      <w:tr w:rsidR="000B41C7" w:rsidRPr="00D6499B" w:rsidTr="00AA3E95">
        <w:trPr>
          <w:trHeight w:val="315"/>
        </w:trPr>
        <w:tc>
          <w:tcPr>
            <w:tcW w:w="661" w:type="dxa"/>
            <w:tcBorders>
              <w:top w:val="nil"/>
              <w:left w:val="single" w:sz="8" w:space="0" w:color="000000"/>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23.</w:t>
            </w:r>
          </w:p>
        </w:tc>
        <w:tc>
          <w:tcPr>
            <w:tcW w:w="3607" w:type="dxa"/>
            <w:vMerge/>
            <w:tcBorders>
              <w:top w:val="nil"/>
              <w:left w:val="single" w:sz="8" w:space="0" w:color="auto"/>
              <w:bottom w:val="nil"/>
              <w:right w:val="single" w:sz="8" w:space="0" w:color="auto"/>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Ostrvička špilja</w:t>
            </w:r>
          </w:p>
        </w:tc>
        <w:tc>
          <w:tcPr>
            <w:tcW w:w="121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HR2000093</w:t>
            </w:r>
          </w:p>
        </w:tc>
      </w:tr>
      <w:tr w:rsidR="000B41C7" w:rsidRPr="00D6499B" w:rsidTr="00AA3E95">
        <w:trPr>
          <w:trHeight w:val="315"/>
        </w:trPr>
        <w:tc>
          <w:tcPr>
            <w:tcW w:w="661" w:type="dxa"/>
            <w:tcBorders>
              <w:top w:val="nil"/>
              <w:left w:val="single" w:sz="8" w:space="0" w:color="000000"/>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24.</w:t>
            </w:r>
          </w:p>
        </w:tc>
        <w:tc>
          <w:tcPr>
            <w:tcW w:w="3607" w:type="dxa"/>
            <w:vMerge/>
            <w:tcBorders>
              <w:top w:val="nil"/>
              <w:left w:val="single" w:sz="8" w:space="0" w:color="auto"/>
              <w:bottom w:val="nil"/>
              <w:right w:val="single" w:sz="8" w:space="0" w:color="auto"/>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Jadova</w:t>
            </w:r>
          </w:p>
        </w:tc>
        <w:tc>
          <w:tcPr>
            <w:tcW w:w="121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HR2001272</w:t>
            </w:r>
          </w:p>
        </w:tc>
      </w:tr>
      <w:tr w:rsidR="000B41C7" w:rsidRPr="00D6499B" w:rsidTr="00AA3E95">
        <w:trPr>
          <w:trHeight w:val="315"/>
        </w:trPr>
        <w:tc>
          <w:tcPr>
            <w:tcW w:w="661" w:type="dxa"/>
            <w:tcBorders>
              <w:top w:val="nil"/>
              <w:left w:val="single" w:sz="8" w:space="0" w:color="000000"/>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25.</w:t>
            </w:r>
          </w:p>
        </w:tc>
        <w:tc>
          <w:tcPr>
            <w:tcW w:w="3607" w:type="dxa"/>
            <w:vMerge/>
            <w:tcBorders>
              <w:top w:val="nil"/>
              <w:left w:val="single" w:sz="8" w:space="0" w:color="auto"/>
              <w:bottom w:val="nil"/>
              <w:right w:val="single" w:sz="8" w:space="0" w:color="auto"/>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Rokina bezdana</w:t>
            </w:r>
          </w:p>
        </w:tc>
        <w:tc>
          <w:tcPr>
            <w:tcW w:w="121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HR2001126</w:t>
            </w:r>
          </w:p>
        </w:tc>
      </w:tr>
      <w:tr w:rsidR="000B41C7" w:rsidRPr="00D6499B" w:rsidTr="00AA3E95">
        <w:trPr>
          <w:trHeight w:val="315"/>
        </w:trPr>
        <w:tc>
          <w:tcPr>
            <w:tcW w:w="661" w:type="dxa"/>
            <w:tcBorders>
              <w:top w:val="nil"/>
              <w:left w:val="single" w:sz="8" w:space="0" w:color="000000"/>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26.</w:t>
            </w:r>
          </w:p>
        </w:tc>
        <w:tc>
          <w:tcPr>
            <w:tcW w:w="3607" w:type="dxa"/>
            <w:vMerge/>
            <w:tcBorders>
              <w:top w:val="nil"/>
              <w:left w:val="single" w:sz="8" w:space="0" w:color="auto"/>
              <w:bottom w:val="nil"/>
              <w:right w:val="single" w:sz="8" w:space="0" w:color="auto"/>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Markarova špilja</w:t>
            </w:r>
          </w:p>
        </w:tc>
        <w:tc>
          <w:tcPr>
            <w:tcW w:w="121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HR2001127</w:t>
            </w:r>
          </w:p>
        </w:tc>
      </w:tr>
      <w:tr w:rsidR="000B41C7" w:rsidRPr="00D6499B" w:rsidTr="00AA3E95">
        <w:trPr>
          <w:trHeight w:val="315"/>
        </w:trPr>
        <w:tc>
          <w:tcPr>
            <w:tcW w:w="661" w:type="dxa"/>
            <w:tcBorders>
              <w:top w:val="nil"/>
              <w:left w:val="single" w:sz="8" w:space="0" w:color="000000"/>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27.</w:t>
            </w:r>
          </w:p>
        </w:tc>
        <w:tc>
          <w:tcPr>
            <w:tcW w:w="3607" w:type="dxa"/>
            <w:vMerge/>
            <w:tcBorders>
              <w:top w:val="nil"/>
              <w:left w:val="single" w:sz="8" w:space="0" w:color="auto"/>
              <w:bottom w:val="nil"/>
              <w:right w:val="single" w:sz="8" w:space="0" w:color="auto"/>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Otoci Škrda i Maun</w:t>
            </w:r>
          </w:p>
        </w:tc>
        <w:tc>
          <w:tcPr>
            <w:tcW w:w="121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HR3000059</w:t>
            </w:r>
          </w:p>
        </w:tc>
      </w:tr>
      <w:tr w:rsidR="000B41C7" w:rsidRPr="00D6499B" w:rsidTr="00AA3E95">
        <w:trPr>
          <w:trHeight w:val="315"/>
        </w:trPr>
        <w:tc>
          <w:tcPr>
            <w:tcW w:w="661" w:type="dxa"/>
            <w:tcBorders>
              <w:top w:val="nil"/>
              <w:left w:val="single" w:sz="8" w:space="0" w:color="000000"/>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28.</w:t>
            </w:r>
          </w:p>
        </w:tc>
        <w:tc>
          <w:tcPr>
            <w:tcW w:w="3607" w:type="dxa"/>
            <w:vMerge/>
            <w:tcBorders>
              <w:top w:val="nil"/>
              <w:left w:val="single" w:sz="8" w:space="0" w:color="auto"/>
              <w:bottom w:val="nil"/>
              <w:right w:val="single" w:sz="8" w:space="0" w:color="auto"/>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Kanjon Une</w:t>
            </w:r>
          </w:p>
        </w:tc>
        <w:tc>
          <w:tcPr>
            <w:tcW w:w="121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HR2001069</w:t>
            </w:r>
          </w:p>
        </w:tc>
      </w:tr>
      <w:tr w:rsidR="000B41C7" w:rsidRPr="00D6499B" w:rsidTr="00AA3E95">
        <w:trPr>
          <w:trHeight w:val="315"/>
        </w:trPr>
        <w:tc>
          <w:tcPr>
            <w:tcW w:w="661" w:type="dxa"/>
            <w:tcBorders>
              <w:top w:val="nil"/>
              <w:left w:val="single" w:sz="8" w:space="0" w:color="000000"/>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29.</w:t>
            </w:r>
          </w:p>
        </w:tc>
        <w:tc>
          <w:tcPr>
            <w:tcW w:w="3607" w:type="dxa"/>
            <w:vMerge/>
            <w:tcBorders>
              <w:top w:val="nil"/>
              <w:left w:val="single" w:sz="8" w:space="0" w:color="auto"/>
              <w:bottom w:val="nil"/>
              <w:right w:val="single" w:sz="8" w:space="0" w:color="auto"/>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Uvala Malin; uvala Duboka</w:t>
            </w:r>
          </w:p>
        </w:tc>
        <w:tc>
          <w:tcPr>
            <w:tcW w:w="121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HR3000033</w:t>
            </w:r>
          </w:p>
        </w:tc>
      </w:tr>
      <w:tr w:rsidR="000B41C7" w:rsidRPr="00D6499B" w:rsidTr="00AA3E95">
        <w:trPr>
          <w:trHeight w:val="315"/>
        </w:trPr>
        <w:tc>
          <w:tcPr>
            <w:tcW w:w="661" w:type="dxa"/>
            <w:tcBorders>
              <w:top w:val="nil"/>
              <w:left w:val="single" w:sz="8" w:space="0" w:color="000000"/>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30.</w:t>
            </w:r>
          </w:p>
        </w:tc>
        <w:tc>
          <w:tcPr>
            <w:tcW w:w="3607" w:type="dxa"/>
            <w:vMerge/>
            <w:tcBorders>
              <w:top w:val="nil"/>
              <w:left w:val="single" w:sz="8" w:space="0" w:color="auto"/>
              <w:bottom w:val="nil"/>
              <w:right w:val="single" w:sz="8" w:space="0" w:color="auto"/>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Paška vrata</w:t>
            </w:r>
          </w:p>
        </w:tc>
        <w:tc>
          <w:tcPr>
            <w:tcW w:w="121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HR3000041</w:t>
            </w:r>
          </w:p>
        </w:tc>
      </w:tr>
      <w:tr w:rsidR="000B41C7" w:rsidRPr="00D6499B" w:rsidTr="00AA3E95">
        <w:trPr>
          <w:trHeight w:val="315"/>
        </w:trPr>
        <w:tc>
          <w:tcPr>
            <w:tcW w:w="661" w:type="dxa"/>
            <w:tcBorders>
              <w:top w:val="nil"/>
              <w:left w:val="single" w:sz="8" w:space="0" w:color="000000"/>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31.</w:t>
            </w:r>
          </w:p>
        </w:tc>
        <w:tc>
          <w:tcPr>
            <w:tcW w:w="3607" w:type="dxa"/>
            <w:vMerge/>
            <w:tcBorders>
              <w:top w:val="nil"/>
              <w:left w:val="single" w:sz="8" w:space="0" w:color="auto"/>
              <w:bottom w:val="nil"/>
              <w:right w:val="single" w:sz="8" w:space="0" w:color="auto"/>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Ričica</w:t>
            </w:r>
          </w:p>
        </w:tc>
        <w:tc>
          <w:tcPr>
            <w:tcW w:w="121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HR2001267</w:t>
            </w:r>
          </w:p>
        </w:tc>
      </w:tr>
      <w:tr w:rsidR="000B41C7" w:rsidRPr="00D6499B" w:rsidTr="00AA3E95">
        <w:trPr>
          <w:trHeight w:val="315"/>
        </w:trPr>
        <w:tc>
          <w:tcPr>
            <w:tcW w:w="661" w:type="dxa"/>
            <w:tcBorders>
              <w:top w:val="nil"/>
              <w:left w:val="single" w:sz="8" w:space="0" w:color="000000"/>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32.</w:t>
            </w:r>
          </w:p>
        </w:tc>
        <w:tc>
          <w:tcPr>
            <w:tcW w:w="3607" w:type="dxa"/>
            <w:vMerge/>
            <w:tcBorders>
              <w:top w:val="nil"/>
              <w:left w:val="single" w:sz="8" w:space="0" w:color="auto"/>
              <w:bottom w:val="nil"/>
              <w:right w:val="single" w:sz="8" w:space="0" w:color="auto"/>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Podbilo</w:t>
            </w:r>
          </w:p>
        </w:tc>
        <w:tc>
          <w:tcPr>
            <w:tcW w:w="121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HR2001301</w:t>
            </w:r>
          </w:p>
        </w:tc>
      </w:tr>
      <w:tr w:rsidR="000B41C7" w:rsidRPr="00D6499B" w:rsidTr="00AA3E95">
        <w:trPr>
          <w:trHeight w:val="315"/>
        </w:trPr>
        <w:tc>
          <w:tcPr>
            <w:tcW w:w="661" w:type="dxa"/>
            <w:tcBorders>
              <w:top w:val="nil"/>
              <w:left w:val="single" w:sz="8" w:space="0" w:color="000000"/>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33.</w:t>
            </w:r>
          </w:p>
        </w:tc>
        <w:tc>
          <w:tcPr>
            <w:tcW w:w="3607" w:type="dxa"/>
            <w:vMerge/>
            <w:tcBorders>
              <w:top w:val="nil"/>
              <w:left w:val="single" w:sz="8" w:space="0" w:color="auto"/>
              <w:bottom w:val="nil"/>
              <w:right w:val="single" w:sz="8" w:space="0" w:color="auto"/>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Crnačko polje</w:t>
            </w:r>
          </w:p>
        </w:tc>
        <w:tc>
          <w:tcPr>
            <w:tcW w:w="121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HR2000633</w:t>
            </w:r>
          </w:p>
        </w:tc>
      </w:tr>
      <w:tr w:rsidR="000B41C7" w:rsidRPr="00D6499B" w:rsidTr="00AA3E95">
        <w:trPr>
          <w:trHeight w:val="315"/>
        </w:trPr>
        <w:tc>
          <w:tcPr>
            <w:tcW w:w="661" w:type="dxa"/>
            <w:tcBorders>
              <w:top w:val="nil"/>
              <w:left w:val="single" w:sz="8" w:space="0" w:color="000000"/>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34.</w:t>
            </w:r>
          </w:p>
        </w:tc>
        <w:tc>
          <w:tcPr>
            <w:tcW w:w="3607" w:type="dxa"/>
            <w:vMerge/>
            <w:tcBorders>
              <w:top w:val="nil"/>
              <w:left w:val="single" w:sz="8" w:space="0" w:color="auto"/>
              <w:bottom w:val="nil"/>
              <w:right w:val="single" w:sz="8" w:space="0" w:color="auto"/>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uvala Stara Novalja</w:t>
            </w:r>
          </w:p>
        </w:tc>
        <w:tc>
          <w:tcPr>
            <w:tcW w:w="121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HR3000180</w:t>
            </w:r>
          </w:p>
        </w:tc>
      </w:tr>
      <w:tr w:rsidR="000B41C7" w:rsidRPr="00D6499B" w:rsidTr="00AA3E95">
        <w:trPr>
          <w:trHeight w:val="300"/>
        </w:trPr>
        <w:tc>
          <w:tcPr>
            <w:tcW w:w="661" w:type="dxa"/>
            <w:tcBorders>
              <w:top w:val="nil"/>
              <w:left w:val="single" w:sz="8" w:space="0" w:color="000000"/>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35.</w:t>
            </w:r>
          </w:p>
        </w:tc>
        <w:tc>
          <w:tcPr>
            <w:tcW w:w="3607" w:type="dxa"/>
            <w:vMerge/>
            <w:tcBorders>
              <w:top w:val="nil"/>
              <w:left w:val="single" w:sz="8" w:space="0" w:color="auto"/>
              <w:bottom w:val="nil"/>
              <w:right w:val="single" w:sz="8" w:space="0" w:color="auto"/>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000000"/>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Pag - od uvale Luka V. do rta Krištofor</w:t>
            </w:r>
          </w:p>
        </w:tc>
        <w:tc>
          <w:tcPr>
            <w:tcW w:w="1216" w:type="dxa"/>
            <w:tcBorders>
              <w:top w:val="nil"/>
              <w:left w:val="nil"/>
              <w:bottom w:val="nil"/>
              <w:right w:val="single" w:sz="8" w:space="0" w:color="000000"/>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HR3000040</w:t>
            </w:r>
          </w:p>
        </w:tc>
      </w:tr>
      <w:tr w:rsidR="000B41C7" w:rsidRPr="00D6499B" w:rsidTr="00AA3E95">
        <w:trPr>
          <w:trHeight w:val="315"/>
        </w:trPr>
        <w:tc>
          <w:tcPr>
            <w:tcW w:w="661" w:type="dxa"/>
            <w:tcBorders>
              <w:top w:val="nil"/>
              <w:left w:val="single" w:sz="8" w:space="0" w:color="000000"/>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36.</w:t>
            </w:r>
          </w:p>
        </w:tc>
        <w:tc>
          <w:tcPr>
            <w:tcW w:w="3607" w:type="dxa"/>
            <w:vMerge/>
            <w:tcBorders>
              <w:top w:val="nil"/>
              <w:left w:val="single" w:sz="8" w:space="0" w:color="auto"/>
              <w:bottom w:val="nil"/>
              <w:right w:val="single" w:sz="8" w:space="0" w:color="auto"/>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Međugorje - Stružnica</w:t>
            </w:r>
          </w:p>
        </w:tc>
        <w:tc>
          <w:tcPr>
            <w:tcW w:w="1216" w:type="dxa"/>
            <w:tcBorders>
              <w:top w:val="single" w:sz="8" w:space="0" w:color="auto"/>
              <w:left w:val="single" w:sz="8" w:space="0" w:color="auto"/>
              <w:bottom w:val="single" w:sz="8" w:space="0" w:color="auto"/>
              <w:right w:val="single" w:sz="8" w:space="0" w:color="auto"/>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HR2001256</w:t>
            </w:r>
          </w:p>
        </w:tc>
      </w:tr>
      <w:tr w:rsidR="000B41C7" w:rsidRPr="00D6499B" w:rsidTr="00AA3E95">
        <w:trPr>
          <w:trHeight w:val="315"/>
        </w:trPr>
        <w:tc>
          <w:tcPr>
            <w:tcW w:w="661" w:type="dxa"/>
            <w:tcBorders>
              <w:top w:val="nil"/>
              <w:left w:val="single" w:sz="8" w:space="0" w:color="000000"/>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37.</w:t>
            </w:r>
          </w:p>
        </w:tc>
        <w:tc>
          <w:tcPr>
            <w:tcW w:w="3607" w:type="dxa"/>
            <w:vMerge/>
            <w:tcBorders>
              <w:top w:val="nil"/>
              <w:left w:val="single" w:sz="8" w:space="0" w:color="auto"/>
              <w:bottom w:val="nil"/>
              <w:right w:val="single" w:sz="8" w:space="0" w:color="auto"/>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Samogradić Špilja</w:t>
            </w:r>
          </w:p>
        </w:tc>
        <w:tc>
          <w:tcPr>
            <w:tcW w:w="1216" w:type="dxa"/>
            <w:tcBorders>
              <w:top w:val="nil"/>
              <w:left w:val="single" w:sz="8" w:space="0" w:color="auto"/>
              <w:bottom w:val="single" w:sz="8" w:space="0" w:color="auto"/>
              <w:right w:val="single" w:sz="8" w:space="0" w:color="auto"/>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HR2000118</w:t>
            </w:r>
          </w:p>
        </w:tc>
      </w:tr>
      <w:tr w:rsidR="000B41C7" w:rsidRPr="00D6499B" w:rsidTr="00AA3E95">
        <w:trPr>
          <w:trHeight w:val="270"/>
        </w:trPr>
        <w:tc>
          <w:tcPr>
            <w:tcW w:w="661" w:type="dxa"/>
            <w:tcBorders>
              <w:top w:val="nil"/>
              <w:left w:val="single" w:sz="8" w:space="0" w:color="000000"/>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38.</w:t>
            </w:r>
          </w:p>
        </w:tc>
        <w:tc>
          <w:tcPr>
            <w:tcW w:w="3607" w:type="dxa"/>
            <w:vMerge/>
            <w:tcBorders>
              <w:top w:val="nil"/>
              <w:left w:val="single" w:sz="8" w:space="0" w:color="auto"/>
              <w:bottom w:val="nil"/>
              <w:right w:val="single" w:sz="8" w:space="0" w:color="auto"/>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Uvala Caska - od Metajne do rta Hanzina</w:t>
            </w:r>
          </w:p>
        </w:tc>
        <w:tc>
          <w:tcPr>
            <w:tcW w:w="1216" w:type="dxa"/>
            <w:tcBorders>
              <w:top w:val="nil"/>
              <w:left w:val="single" w:sz="8" w:space="0" w:color="auto"/>
              <w:bottom w:val="single" w:sz="8" w:space="0" w:color="auto"/>
              <w:right w:val="single" w:sz="8" w:space="0" w:color="auto"/>
            </w:tcBorders>
            <w:noWrap/>
            <w:vAlign w:val="bottom"/>
            <w:hideMark/>
          </w:tcPr>
          <w:p w:rsidR="000B41C7" w:rsidRPr="00D6499B" w:rsidRDefault="000B41C7" w:rsidP="00AA3E95">
            <w:pPr>
              <w:rPr>
                <w:rFonts w:ascii="Calibri" w:hAnsi="Calibri"/>
                <w:i/>
                <w:color w:val="000000"/>
                <w:sz w:val="20"/>
              </w:rPr>
            </w:pPr>
            <w:r w:rsidRPr="00D6499B">
              <w:rPr>
                <w:rFonts w:ascii="Calibri" w:hAnsi="Calibri"/>
                <w:i/>
                <w:color w:val="000000"/>
                <w:sz w:val="20"/>
              </w:rPr>
              <w:t>HR3000039</w:t>
            </w:r>
          </w:p>
        </w:tc>
      </w:tr>
      <w:tr w:rsidR="000B41C7" w:rsidRPr="00D6499B" w:rsidTr="00AA3E95">
        <w:trPr>
          <w:trHeight w:val="315"/>
        </w:trPr>
        <w:tc>
          <w:tcPr>
            <w:tcW w:w="661" w:type="dxa"/>
            <w:tcBorders>
              <w:top w:val="nil"/>
              <w:left w:val="single" w:sz="8" w:space="0" w:color="000000"/>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39.</w:t>
            </w:r>
          </w:p>
        </w:tc>
        <w:tc>
          <w:tcPr>
            <w:tcW w:w="3607" w:type="dxa"/>
            <w:vMerge/>
            <w:tcBorders>
              <w:top w:val="nil"/>
              <w:left w:val="single" w:sz="8" w:space="0" w:color="auto"/>
              <w:bottom w:val="nil"/>
              <w:right w:val="single" w:sz="8" w:space="0" w:color="auto"/>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Stajničko polje</w:t>
            </w:r>
          </w:p>
        </w:tc>
        <w:tc>
          <w:tcPr>
            <w:tcW w:w="1216" w:type="dxa"/>
            <w:tcBorders>
              <w:top w:val="nil"/>
              <w:left w:val="single" w:sz="8" w:space="0" w:color="auto"/>
              <w:bottom w:val="nil"/>
              <w:right w:val="single" w:sz="8" w:space="0" w:color="auto"/>
            </w:tcBorders>
            <w:noWrap/>
            <w:vAlign w:val="bottom"/>
            <w:hideMark/>
          </w:tcPr>
          <w:p w:rsidR="000B41C7" w:rsidRPr="00D6499B" w:rsidRDefault="000B41C7" w:rsidP="00AA3E95">
            <w:pPr>
              <w:rPr>
                <w:rFonts w:ascii="Calibri" w:hAnsi="Calibri"/>
                <w:i/>
                <w:color w:val="000000"/>
                <w:sz w:val="20"/>
              </w:rPr>
            </w:pPr>
            <w:r w:rsidRPr="00D6499B">
              <w:rPr>
                <w:rFonts w:ascii="Calibri" w:hAnsi="Calibri"/>
                <w:i/>
                <w:color w:val="000000"/>
                <w:sz w:val="20"/>
              </w:rPr>
              <w:t>HR2000634</w:t>
            </w:r>
          </w:p>
        </w:tc>
      </w:tr>
      <w:tr w:rsidR="000B41C7" w:rsidRPr="00D6499B" w:rsidTr="00AA3E95">
        <w:trPr>
          <w:trHeight w:val="315"/>
        </w:trPr>
        <w:tc>
          <w:tcPr>
            <w:tcW w:w="661" w:type="dxa"/>
            <w:tcBorders>
              <w:top w:val="nil"/>
              <w:left w:val="single" w:sz="8" w:space="0" w:color="000000"/>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40.</w:t>
            </w:r>
          </w:p>
        </w:tc>
        <w:tc>
          <w:tcPr>
            <w:tcW w:w="3607" w:type="dxa"/>
            <w:vMerge/>
            <w:tcBorders>
              <w:top w:val="nil"/>
              <w:left w:val="single" w:sz="8" w:space="0" w:color="auto"/>
              <w:bottom w:val="nil"/>
              <w:right w:val="single" w:sz="8" w:space="0" w:color="auto"/>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Dolfin i otoci</w:t>
            </w:r>
          </w:p>
        </w:tc>
        <w:tc>
          <w:tcPr>
            <w:tcW w:w="1216" w:type="dxa"/>
            <w:tcBorders>
              <w:top w:val="single" w:sz="8" w:space="0" w:color="auto"/>
              <w:left w:val="single" w:sz="8" w:space="0" w:color="auto"/>
              <w:bottom w:val="nil"/>
              <w:right w:val="single" w:sz="8" w:space="0" w:color="auto"/>
            </w:tcBorders>
            <w:noWrap/>
            <w:vAlign w:val="bottom"/>
            <w:hideMark/>
          </w:tcPr>
          <w:p w:rsidR="000B41C7" w:rsidRPr="00D6499B" w:rsidRDefault="000B41C7" w:rsidP="00AA3E95">
            <w:pPr>
              <w:rPr>
                <w:rFonts w:ascii="Calibri" w:hAnsi="Calibri"/>
                <w:i/>
                <w:color w:val="000000"/>
                <w:sz w:val="20"/>
              </w:rPr>
            </w:pPr>
            <w:r w:rsidRPr="00D6499B">
              <w:rPr>
                <w:rFonts w:ascii="Calibri" w:hAnsi="Calibri"/>
                <w:i/>
                <w:color w:val="000000"/>
                <w:sz w:val="20"/>
              </w:rPr>
              <w:t>HR3000026</w:t>
            </w:r>
          </w:p>
        </w:tc>
      </w:tr>
      <w:tr w:rsidR="000B41C7" w:rsidRPr="00D6499B" w:rsidTr="00AA3E95">
        <w:trPr>
          <w:trHeight w:val="315"/>
        </w:trPr>
        <w:tc>
          <w:tcPr>
            <w:tcW w:w="661" w:type="dxa"/>
            <w:tcBorders>
              <w:top w:val="nil"/>
              <w:left w:val="single" w:sz="8" w:space="0" w:color="000000"/>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41.</w:t>
            </w:r>
          </w:p>
        </w:tc>
        <w:tc>
          <w:tcPr>
            <w:tcW w:w="3607" w:type="dxa"/>
            <w:vMerge/>
            <w:tcBorders>
              <w:top w:val="nil"/>
              <w:left w:val="single" w:sz="8" w:space="0" w:color="auto"/>
              <w:bottom w:val="nil"/>
              <w:right w:val="single" w:sz="8" w:space="0" w:color="auto"/>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Bjelopolje</w:t>
            </w:r>
          </w:p>
        </w:tc>
        <w:tc>
          <w:tcPr>
            <w:tcW w:w="1216" w:type="dxa"/>
            <w:tcBorders>
              <w:top w:val="single" w:sz="8" w:space="0" w:color="auto"/>
              <w:left w:val="single" w:sz="8" w:space="0" w:color="auto"/>
              <w:bottom w:val="single" w:sz="8" w:space="0" w:color="auto"/>
              <w:right w:val="single" w:sz="8" w:space="0" w:color="auto"/>
            </w:tcBorders>
            <w:noWrap/>
            <w:vAlign w:val="bottom"/>
            <w:hideMark/>
          </w:tcPr>
          <w:p w:rsidR="000B41C7" w:rsidRPr="00D6499B" w:rsidRDefault="000B41C7" w:rsidP="00AA3E95">
            <w:pPr>
              <w:rPr>
                <w:rFonts w:ascii="Calibri" w:hAnsi="Calibri"/>
                <w:i/>
                <w:color w:val="000000"/>
                <w:sz w:val="20"/>
              </w:rPr>
            </w:pPr>
            <w:r w:rsidRPr="00D6499B">
              <w:rPr>
                <w:rFonts w:ascii="Calibri" w:hAnsi="Calibri"/>
                <w:i/>
                <w:color w:val="000000"/>
                <w:sz w:val="20"/>
              </w:rPr>
              <w:t>HR2001324</w:t>
            </w:r>
          </w:p>
        </w:tc>
      </w:tr>
      <w:tr w:rsidR="000B41C7" w:rsidRPr="00D6499B" w:rsidTr="00AA3E95">
        <w:trPr>
          <w:trHeight w:val="315"/>
        </w:trPr>
        <w:tc>
          <w:tcPr>
            <w:tcW w:w="661" w:type="dxa"/>
            <w:tcBorders>
              <w:top w:val="nil"/>
              <w:left w:val="single" w:sz="8" w:space="0" w:color="000000"/>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42.</w:t>
            </w:r>
          </w:p>
        </w:tc>
        <w:tc>
          <w:tcPr>
            <w:tcW w:w="3607" w:type="dxa"/>
            <w:vMerge/>
            <w:tcBorders>
              <w:top w:val="nil"/>
              <w:left w:val="single" w:sz="8" w:space="0" w:color="auto"/>
              <w:bottom w:val="nil"/>
              <w:right w:val="single" w:sz="8" w:space="0" w:color="auto"/>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Lun - podmorje</w:t>
            </w:r>
          </w:p>
        </w:tc>
        <w:tc>
          <w:tcPr>
            <w:tcW w:w="1216" w:type="dxa"/>
            <w:tcBorders>
              <w:top w:val="nil"/>
              <w:left w:val="single" w:sz="8" w:space="0" w:color="auto"/>
              <w:bottom w:val="nil"/>
              <w:right w:val="single" w:sz="8" w:space="0" w:color="auto"/>
            </w:tcBorders>
            <w:noWrap/>
            <w:vAlign w:val="bottom"/>
            <w:hideMark/>
          </w:tcPr>
          <w:p w:rsidR="000B41C7" w:rsidRPr="00D6499B" w:rsidRDefault="000B41C7" w:rsidP="00AA3E95">
            <w:pPr>
              <w:rPr>
                <w:rFonts w:ascii="Calibri" w:hAnsi="Calibri"/>
                <w:i/>
                <w:color w:val="000000"/>
                <w:sz w:val="20"/>
              </w:rPr>
            </w:pPr>
            <w:r w:rsidRPr="00D6499B">
              <w:rPr>
                <w:rFonts w:ascii="Calibri" w:hAnsi="Calibri"/>
                <w:i/>
                <w:color w:val="000000"/>
                <w:sz w:val="20"/>
              </w:rPr>
              <w:t>HR3000179</w:t>
            </w:r>
          </w:p>
        </w:tc>
      </w:tr>
      <w:tr w:rsidR="000B41C7" w:rsidRPr="00D6499B" w:rsidTr="00AA3E95">
        <w:trPr>
          <w:trHeight w:val="315"/>
        </w:trPr>
        <w:tc>
          <w:tcPr>
            <w:tcW w:w="661" w:type="dxa"/>
            <w:tcBorders>
              <w:top w:val="nil"/>
              <w:left w:val="single" w:sz="8" w:space="0" w:color="000000"/>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43.</w:t>
            </w:r>
          </w:p>
        </w:tc>
        <w:tc>
          <w:tcPr>
            <w:tcW w:w="3607" w:type="dxa"/>
            <w:vMerge/>
            <w:tcBorders>
              <w:top w:val="nil"/>
              <w:left w:val="single" w:sz="8" w:space="0" w:color="auto"/>
              <w:bottom w:val="nil"/>
              <w:right w:val="single" w:sz="8" w:space="0" w:color="auto"/>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Crni vrh kod Vrhovina</w:t>
            </w:r>
          </w:p>
        </w:tc>
        <w:tc>
          <w:tcPr>
            <w:tcW w:w="1216" w:type="dxa"/>
            <w:tcBorders>
              <w:top w:val="single" w:sz="8" w:space="0" w:color="auto"/>
              <w:left w:val="single" w:sz="8" w:space="0" w:color="auto"/>
              <w:bottom w:val="single" w:sz="8" w:space="0" w:color="auto"/>
              <w:right w:val="single" w:sz="8" w:space="0" w:color="auto"/>
            </w:tcBorders>
            <w:noWrap/>
            <w:vAlign w:val="bottom"/>
            <w:hideMark/>
          </w:tcPr>
          <w:p w:rsidR="000B41C7" w:rsidRPr="00D6499B" w:rsidRDefault="000B41C7" w:rsidP="00AA3E95">
            <w:pPr>
              <w:rPr>
                <w:rFonts w:ascii="Calibri" w:hAnsi="Calibri"/>
                <w:i/>
                <w:color w:val="000000"/>
                <w:sz w:val="20"/>
              </w:rPr>
            </w:pPr>
            <w:r w:rsidRPr="00D6499B">
              <w:rPr>
                <w:rFonts w:ascii="Calibri" w:hAnsi="Calibri"/>
                <w:i/>
                <w:color w:val="000000"/>
                <w:sz w:val="20"/>
              </w:rPr>
              <w:t>HR2000876</w:t>
            </w:r>
          </w:p>
        </w:tc>
      </w:tr>
      <w:tr w:rsidR="000B41C7" w:rsidRPr="00D6499B" w:rsidTr="00AA3E95">
        <w:trPr>
          <w:trHeight w:val="315"/>
        </w:trPr>
        <w:tc>
          <w:tcPr>
            <w:tcW w:w="661" w:type="dxa"/>
            <w:tcBorders>
              <w:top w:val="nil"/>
              <w:left w:val="single" w:sz="8" w:space="0" w:color="000000"/>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44.</w:t>
            </w:r>
          </w:p>
        </w:tc>
        <w:tc>
          <w:tcPr>
            <w:tcW w:w="3607" w:type="dxa"/>
            <w:vMerge/>
            <w:tcBorders>
              <w:top w:val="nil"/>
              <w:left w:val="single" w:sz="8" w:space="0" w:color="auto"/>
              <w:bottom w:val="nil"/>
              <w:right w:val="single" w:sz="8" w:space="0" w:color="auto"/>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Vrhovinsko polje</w:t>
            </w:r>
          </w:p>
        </w:tc>
        <w:tc>
          <w:tcPr>
            <w:tcW w:w="1216" w:type="dxa"/>
            <w:tcBorders>
              <w:top w:val="nil"/>
              <w:left w:val="single" w:sz="8" w:space="0" w:color="auto"/>
              <w:bottom w:val="single" w:sz="8" w:space="0" w:color="auto"/>
              <w:right w:val="single" w:sz="8" w:space="0" w:color="auto"/>
            </w:tcBorders>
            <w:noWrap/>
            <w:vAlign w:val="bottom"/>
            <w:hideMark/>
          </w:tcPr>
          <w:p w:rsidR="000B41C7" w:rsidRPr="00D6499B" w:rsidRDefault="000B41C7" w:rsidP="00AA3E95">
            <w:pPr>
              <w:rPr>
                <w:rFonts w:ascii="Calibri" w:hAnsi="Calibri"/>
                <w:i/>
                <w:color w:val="000000"/>
                <w:sz w:val="20"/>
              </w:rPr>
            </w:pPr>
            <w:r w:rsidRPr="00D6499B">
              <w:rPr>
                <w:rFonts w:ascii="Calibri" w:hAnsi="Calibri"/>
                <w:i/>
                <w:color w:val="000000"/>
                <w:sz w:val="20"/>
              </w:rPr>
              <w:t>HR2001332</w:t>
            </w:r>
          </w:p>
        </w:tc>
      </w:tr>
      <w:tr w:rsidR="000B41C7" w:rsidRPr="00D6499B" w:rsidTr="00AA3E95">
        <w:trPr>
          <w:trHeight w:val="315"/>
        </w:trPr>
        <w:tc>
          <w:tcPr>
            <w:tcW w:w="661" w:type="dxa"/>
            <w:tcBorders>
              <w:top w:val="nil"/>
              <w:left w:val="single" w:sz="8" w:space="0" w:color="000000"/>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45.</w:t>
            </w:r>
          </w:p>
        </w:tc>
        <w:tc>
          <w:tcPr>
            <w:tcW w:w="3607" w:type="dxa"/>
            <w:vMerge/>
            <w:tcBorders>
              <w:top w:val="nil"/>
              <w:left w:val="single" w:sz="8" w:space="0" w:color="auto"/>
              <w:bottom w:val="nil"/>
              <w:right w:val="single" w:sz="8" w:space="0" w:color="auto"/>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Lapačko polje</w:t>
            </w:r>
          </w:p>
        </w:tc>
        <w:tc>
          <w:tcPr>
            <w:tcW w:w="1216" w:type="dxa"/>
            <w:tcBorders>
              <w:top w:val="nil"/>
              <w:left w:val="single" w:sz="8" w:space="0" w:color="auto"/>
              <w:bottom w:val="single" w:sz="8" w:space="0" w:color="auto"/>
              <w:right w:val="single" w:sz="8" w:space="0" w:color="auto"/>
            </w:tcBorders>
            <w:noWrap/>
            <w:vAlign w:val="bottom"/>
            <w:hideMark/>
          </w:tcPr>
          <w:p w:rsidR="000B41C7" w:rsidRPr="00D6499B" w:rsidRDefault="000B41C7" w:rsidP="00AA3E95">
            <w:pPr>
              <w:rPr>
                <w:rFonts w:ascii="Calibri" w:hAnsi="Calibri"/>
                <w:i/>
                <w:color w:val="000000"/>
                <w:sz w:val="20"/>
              </w:rPr>
            </w:pPr>
            <w:r w:rsidRPr="00D6499B">
              <w:rPr>
                <w:rFonts w:ascii="Calibri" w:hAnsi="Calibri"/>
                <w:i/>
                <w:color w:val="000000"/>
                <w:sz w:val="20"/>
              </w:rPr>
              <w:t>HR2000879</w:t>
            </w:r>
          </w:p>
        </w:tc>
      </w:tr>
      <w:tr w:rsidR="000B41C7" w:rsidRPr="00D6499B" w:rsidTr="00AA3E95">
        <w:trPr>
          <w:trHeight w:val="315"/>
        </w:trPr>
        <w:tc>
          <w:tcPr>
            <w:tcW w:w="661" w:type="dxa"/>
            <w:tcBorders>
              <w:top w:val="nil"/>
              <w:left w:val="single" w:sz="8" w:space="0" w:color="000000"/>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46.</w:t>
            </w:r>
          </w:p>
        </w:tc>
        <w:tc>
          <w:tcPr>
            <w:tcW w:w="3607" w:type="dxa"/>
            <w:vMerge/>
            <w:tcBorders>
              <w:top w:val="nil"/>
              <w:left w:val="single" w:sz="8" w:space="0" w:color="auto"/>
              <w:bottom w:val="nil"/>
              <w:right w:val="single" w:sz="8" w:space="0" w:color="auto"/>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Lun</w:t>
            </w:r>
          </w:p>
        </w:tc>
        <w:tc>
          <w:tcPr>
            <w:tcW w:w="1216" w:type="dxa"/>
            <w:tcBorders>
              <w:top w:val="nil"/>
              <w:left w:val="single" w:sz="8" w:space="0" w:color="auto"/>
              <w:bottom w:val="single" w:sz="8" w:space="0" w:color="auto"/>
              <w:right w:val="single" w:sz="8" w:space="0" w:color="auto"/>
            </w:tcBorders>
            <w:noWrap/>
            <w:vAlign w:val="bottom"/>
            <w:hideMark/>
          </w:tcPr>
          <w:p w:rsidR="000B41C7" w:rsidRPr="00D6499B" w:rsidRDefault="000B41C7" w:rsidP="00AA3E95">
            <w:pPr>
              <w:rPr>
                <w:rFonts w:ascii="Calibri" w:hAnsi="Calibri"/>
                <w:i/>
                <w:color w:val="000000"/>
                <w:sz w:val="20"/>
              </w:rPr>
            </w:pPr>
            <w:r w:rsidRPr="00D6499B">
              <w:rPr>
                <w:rFonts w:ascii="Calibri" w:hAnsi="Calibri"/>
                <w:i/>
                <w:color w:val="000000"/>
                <w:sz w:val="20"/>
              </w:rPr>
              <w:t>HR2001021</w:t>
            </w:r>
          </w:p>
        </w:tc>
      </w:tr>
      <w:tr w:rsidR="000B41C7" w:rsidRPr="00D6499B" w:rsidTr="00AA3E95">
        <w:trPr>
          <w:trHeight w:val="315"/>
        </w:trPr>
        <w:tc>
          <w:tcPr>
            <w:tcW w:w="661" w:type="dxa"/>
            <w:tcBorders>
              <w:top w:val="nil"/>
              <w:left w:val="single" w:sz="8" w:space="0" w:color="000000"/>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47.</w:t>
            </w:r>
          </w:p>
        </w:tc>
        <w:tc>
          <w:tcPr>
            <w:tcW w:w="3607" w:type="dxa"/>
            <w:vMerge/>
            <w:tcBorders>
              <w:top w:val="nil"/>
              <w:left w:val="single" w:sz="8" w:space="0" w:color="auto"/>
              <w:bottom w:val="nil"/>
              <w:right w:val="single" w:sz="8" w:space="0" w:color="auto"/>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Nacionalni park  Paklenica</w:t>
            </w:r>
          </w:p>
        </w:tc>
        <w:tc>
          <w:tcPr>
            <w:tcW w:w="1216" w:type="dxa"/>
            <w:tcBorders>
              <w:top w:val="nil"/>
              <w:left w:val="single" w:sz="8" w:space="0" w:color="auto"/>
              <w:bottom w:val="single" w:sz="8" w:space="0" w:color="auto"/>
              <w:right w:val="single" w:sz="8" w:space="0" w:color="auto"/>
            </w:tcBorders>
            <w:noWrap/>
            <w:vAlign w:val="bottom"/>
            <w:hideMark/>
          </w:tcPr>
          <w:p w:rsidR="000B41C7" w:rsidRPr="00D6499B" w:rsidRDefault="000B41C7" w:rsidP="00AA3E95">
            <w:pPr>
              <w:rPr>
                <w:rFonts w:ascii="Calibri" w:hAnsi="Calibri"/>
                <w:i/>
                <w:color w:val="000000"/>
                <w:sz w:val="20"/>
              </w:rPr>
            </w:pPr>
            <w:r w:rsidRPr="00D6499B">
              <w:rPr>
                <w:rFonts w:ascii="Calibri" w:hAnsi="Calibri"/>
                <w:i/>
                <w:color w:val="000000"/>
                <w:sz w:val="20"/>
              </w:rPr>
              <w:t>HR2000871</w:t>
            </w:r>
          </w:p>
        </w:tc>
      </w:tr>
      <w:tr w:rsidR="000B41C7" w:rsidRPr="00D6499B" w:rsidTr="00AA3E95">
        <w:trPr>
          <w:trHeight w:val="525"/>
        </w:trPr>
        <w:tc>
          <w:tcPr>
            <w:tcW w:w="661" w:type="dxa"/>
            <w:tcBorders>
              <w:top w:val="nil"/>
              <w:left w:val="single" w:sz="8" w:space="0" w:color="000000"/>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48.</w:t>
            </w:r>
          </w:p>
        </w:tc>
        <w:tc>
          <w:tcPr>
            <w:tcW w:w="3607" w:type="dxa"/>
            <w:vMerge/>
            <w:tcBorders>
              <w:top w:val="nil"/>
              <w:left w:val="single" w:sz="8" w:space="0" w:color="auto"/>
              <w:bottom w:val="nil"/>
              <w:right w:val="single" w:sz="8" w:space="0" w:color="auto"/>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Paške stijene Velebitskog Kanala</w:t>
            </w:r>
          </w:p>
          <w:p w:rsidR="000B41C7" w:rsidRPr="00D6499B" w:rsidRDefault="000B41C7" w:rsidP="00AA3E95">
            <w:pPr>
              <w:rPr>
                <w:rFonts w:ascii="Calibri" w:hAnsi="Calibri"/>
                <w:i/>
                <w:color w:val="000000"/>
                <w:sz w:val="20"/>
              </w:rPr>
            </w:pPr>
            <w:r w:rsidRPr="00D6499B">
              <w:rPr>
                <w:rFonts w:ascii="Calibri" w:hAnsi="Calibri"/>
                <w:i/>
                <w:color w:val="000000"/>
                <w:sz w:val="20"/>
              </w:rPr>
              <w:t xml:space="preserve"> (Rt Deda - Rt Krištofer)</w:t>
            </w:r>
          </w:p>
        </w:tc>
        <w:tc>
          <w:tcPr>
            <w:tcW w:w="1216" w:type="dxa"/>
            <w:tcBorders>
              <w:top w:val="nil"/>
              <w:left w:val="single" w:sz="8" w:space="0" w:color="auto"/>
              <w:bottom w:val="single" w:sz="8" w:space="0" w:color="auto"/>
              <w:right w:val="single" w:sz="8" w:space="0" w:color="auto"/>
            </w:tcBorders>
            <w:noWrap/>
            <w:vAlign w:val="bottom"/>
            <w:hideMark/>
          </w:tcPr>
          <w:p w:rsidR="000B41C7" w:rsidRPr="00D6499B" w:rsidRDefault="000B41C7" w:rsidP="00AA3E95">
            <w:pPr>
              <w:rPr>
                <w:rFonts w:ascii="Calibri" w:hAnsi="Calibri"/>
                <w:i/>
                <w:color w:val="000000"/>
                <w:sz w:val="20"/>
              </w:rPr>
            </w:pPr>
            <w:r w:rsidRPr="00D6499B">
              <w:rPr>
                <w:rFonts w:ascii="Calibri" w:hAnsi="Calibri"/>
                <w:i/>
                <w:color w:val="000000"/>
                <w:sz w:val="20"/>
              </w:rPr>
              <w:t>HR4000019</w:t>
            </w:r>
          </w:p>
        </w:tc>
      </w:tr>
      <w:tr w:rsidR="000B41C7" w:rsidRPr="00D6499B" w:rsidTr="00AA3E95">
        <w:trPr>
          <w:trHeight w:val="315"/>
        </w:trPr>
        <w:tc>
          <w:tcPr>
            <w:tcW w:w="661" w:type="dxa"/>
            <w:tcBorders>
              <w:top w:val="nil"/>
              <w:left w:val="single" w:sz="8" w:space="0" w:color="000000"/>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49.</w:t>
            </w:r>
          </w:p>
        </w:tc>
        <w:tc>
          <w:tcPr>
            <w:tcW w:w="3607" w:type="dxa"/>
            <w:vMerge/>
            <w:tcBorders>
              <w:top w:val="nil"/>
              <w:left w:val="single" w:sz="8" w:space="0" w:color="auto"/>
              <w:bottom w:val="nil"/>
              <w:right w:val="single" w:sz="8" w:space="0" w:color="auto"/>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Gacko polje</w:t>
            </w:r>
          </w:p>
        </w:tc>
        <w:tc>
          <w:tcPr>
            <w:tcW w:w="1216" w:type="dxa"/>
            <w:tcBorders>
              <w:top w:val="nil"/>
              <w:left w:val="single" w:sz="8" w:space="0" w:color="auto"/>
              <w:bottom w:val="single" w:sz="8" w:space="0" w:color="auto"/>
              <w:right w:val="single" w:sz="8" w:space="0" w:color="auto"/>
            </w:tcBorders>
            <w:noWrap/>
            <w:vAlign w:val="bottom"/>
            <w:hideMark/>
          </w:tcPr>
          <w:p w:rsidR="000B41C7" w:rsidRPr="00D6499B" w:rsidRDefault="000B41C7" w:rsidP="00AA3E95">
            <w:pPr>
              <w:rPr>
                <w:rFonts w:ascii="Calibri" w:hAnsi="Calibri"/>
                <w:i/>
                <w:color w:val="000000"/>
                <w:sz w:val="20"/>
              </w:rPr>
            </w:pPr>
            <w:r w:rsidRPr="00D6499B">
              <w:rPr>
                <w:rFonts w:ascii="Calibri" w:hAnsi="Calibri"/>
                <w:i/>
                <w:color w:val="000000"/>
                <w:sz w:val="20"/>
              </w:rPr>
              <w:t>HR2000635</w:t>
            </w:r>
          </w:p>
        </w:tc>
      </w:tr>
      <w:tr w:rsidR="000B41C7" w:rsidRPr="00D6499B" w:rsidTr="00AA3E95">
        <w:trPr>
          <w:trHeight w:val="315"/>
        </w:trPr>
        <w:tc>
          <w:tcPr>
            <w:tcW w:w="661" w:type="dxa"/>
            <w:tcBorders>
              <w:top w:val="nil"/>
              <w:left w:val="single" w:sz="8" w:space="0" w:color="000000"/>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50.</w:t>
            </w:r>
          </w:p>
        </w:tc>
        <w:tc>
          <w:tcPr>
            <w:tcW w:w="3607" w:type="dxa"/>
            <w:vMerge/>
            <w:tcBorders>
              <w:top w:val="nil"/>
              <w:left w:val="single" w:sz="8" w:space="0" w:color="auto"/>
              <w:bottom w:val="nil"/>
              <w:right w:val="single" w:sz="8" w:space="0" w:color="auto"/>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Nacionalni park Sjeverni Velebit</w:t>
            </w:r>
          </w:p>
        </w:tc>
        <w:tc>
          <w:tcPr>
            <w:tcW w:w="1216" w:type="dxa"/>
            <w:tcBorders>
              <w:top w:val="nil"/>
              <w:left w:val="single" w:sz="8" w:space="0" w:color="auto"/>
              <w:bottom w:val="single" w:sz="8" w:space="0" w:color="auto"/>
              <w:right w:val="single" w:sz="8" w:space="0" w:color="auto"/>
            </w:tcBorders>
            <w:noWrap/>
            <w:vAlign w:val="bottom"/>
            <w:hideMark/>
          </w:tcPr>
          <w:p w:rsidR="000B41C7" w:rsidRPr="00D6499B" w:rsidRDefault="000B41C7" w:rsidP="00AA3E95">
            <w:pPr>
              <w:rPr>
                <w:rFonts w:ascii="Calibri" w:hAnsi="Calibri"/>
                <w:i/>
                <w:color w:val="000000"/>
                <w:sz w:val="20"/>
              </w:rPr>
            </w:pPr>
            <w:r w:rsidRPr="00D6499B">
              <w:rPr>
                <w:rFonts w:ascii="Calibri" w:hAnsi="Calibri"/>
                <w:i/>
                <w:color w:val="000000"/>
                <w:sz w:val="20"/>
              </w:rPr>
              <w:t>HR2000605</w:t>
            </w:r>
          </w:p>
        </w:tc>
      </w:tr>
      <w:tr w:rsidR="000B41C7" w:rsidRPr="00D6499B" w:rsidTr="00AA3E95">
        <w:trPr>
          <w:trHeight w:val="315"/>
        </w:trPr>
        <w:tc>
          <w:tcPr>
            <w:tcW w:w="661" w:type="dxa"/>
            <w:tcBorders>
              <w:top w:val="nil"/>
              <w:left w:val="single" w:sz="8" w:space="0" w:color="000000"/>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51.</w:t>
            </w:r>
          </w:p>
        </w:tc>
        <w:tc>
          <w:tcPr>
            <w:tcW w:w="3607" w:type="dxa"/>
            <w:vMerge/>
            <w:tcBorders>
              <w:top w:val="nil"/>
              <w:left w:val="single" w:sz="8" w:space="0" w:color="auto"/>
              <w:bottom w:val="nil"/>
              <w:right w:val="single" w:sz="8" w:space="0" w:color="auto"/>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Krbavsko polje</w:t>
            </w:r>
          </w:p>
        </w:tc>
        <w:tc>
          <w:tcPr>
            <w:tcW w:w="1216" w:type="dxa"/>
            <w:tcBorders>
              <w:top w:val="nil"/>
              <w:left w:val="single" w:sz="8" w:space="0" w:color="auto"/>
              <w:bottom w:val="single" w:sz="8" w:space="0" w:color="auto"/>
              <w:right w:val="single" w:sz="8" w:space="0" w:color="auto"/>
            </w:tcBorders>
            <w:noWrap/>
            <w:vAlign w:val="bottom"/>
            <w:hideMark/>
          </w:tcPr>
          <w:p w:rsidR="000B41C7" w:rsidRPr="00D6499B" w:rsidRDefault="000B41C7" w:rsidP="00AA3E95">
            <w:pPr>
              <w:rPr>
                <w:rFonts w:ascii="Calibri" w:hAnsi="Calibri"/>
                <w:i/>
                <w:color w:val="000000"/>
                <w:sz w:val="20"/>
              </w:rPr>
            </w:pPr>
            <w:r w:rsidRPr="00D6499B">
              <w:rPr>
                <w:rFonts w:ascii="Calibri" w:hAnsi="Calibri"/>
                <w:i/>
                <w:color w:val="000000"/>
                <w:sz w:val="20"/>
              </w:rPr>
              <w:t>HR2000632</w:t>
            </w:r>
          </w:p>
        </w:tc>
      </w:tr>
      <w:tr w:rsidR="000B41C7" w:rsidRPr="00D6499B" w:rsidTr="00AA3E95">
        <w:trPr>
          <w:trHeight w:val="315"/>
        </w:trPr>
        <w:tc>
          <w:tcPr>
            <w:tcW w:w="661" w:type="dxa"/>
            <w:tcBorders>
              <w:top w:val="nil"/>
              <w:left w:val="single" w:sz="8" w:space="0" w:color="000000"/>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52.</w:t>
            </w:r>
          </w:p>
        </w:tc>
        <w:tc>
          <w:tcPr>
            <w:tcW w:w="3607" w:type="dxa"/>
            <w:vMerge/>
            <w:tcBorders>
              <w:top w:val="nil"/>
              <w:left w:val="single" w:sz="8" w:space="0" w:color="auto"/>
              <w:bottom w:val="nil"/>
              <w:right w:val="single" w:sz="8" w:space="0" w:color="auto"/>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Gorski kotar i sjeverna Lika</w:t>
            </w:r>
          </w:p>
        </w:tc>
        <w:tc>
          <w:tcPr>
            <w:tcW w:w="1216" w:type="dxa"/>
            <w:tcBorders>
              <w:top w:val="nil"/>
              <w:left w:val="single" w:sz="8" w:space="0" w:color="auto"/>
              <w:bottom w:val="nil"/>
              <w:right w:val="single" w:sz="8" w:space="0" w:color="auto"/>
            </w:tcBorders>
            <w:noWrap/>
            <w:vAlign w:val="bottom"/>
            <w:hideMark/>
          </w:tcPr>
          <w:p w:rsidR="000B41C7" w:rsidRPr="00D6499B" w:rsidRDefault="000B41C7" w:rsidP="00AA3E95">
            <w:pPr>
              <w:rPr>
                <w:rFonts w:ascii="Calibri" w:hAnsi="Calibri"/>
                <w:i/>
                <w:color w:val="000000"/>
                <w:sz w:val="20"/>
              </w:rPr>
            </w:pPr>
            <w:r w:rsidRPr="00D6499B">
              <w:rPr>
                <w:rFonts w:ascii="Calibri" w:hAnsi="Calibri"/>
                <w:i/>
                <w:color w:val="000000"/>
                <w:sz w:val="20"/>
              </w:rPr>
              <w:t>HR5000019</w:t>
            </w:r>
          </w:p>
        </w:tc>
      </w:tr>
      <w:tr w:rsidR="000B41C7" w:rsidRPr="00D6499B" w:rsidTr="00AA3E95">
        <w:trPr>
          <w:trHeight w:val="315"/>
        </w:trPr>
        <w:tc>
          <w:tcPr>
            <w:tcW w:w="661" w:type="dxa"/>
            <w:tcBorders>
              <w:top w:val="nil"/>
              <w:left w:val="single" w:sz="8" w:space="0" w:color="000000"/>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53.</w:t>
            </w:r>
          </w:p>
        </w:tc>
        <w:tc>
          <w:tcPr>
            <w:tcW w:w="3607" w:type="dxa"/>
            <w:vMerge/>
            <w:tcBorders>
              <w:top w:val="nil"/>
              <w:left w:val="single" w:sz="8" w:space="0" w:color="auto"/>
              <w:bottom w:val="nil"/>
              <w:right w:val="single" w:sz="8" w:space="0" w:color="auto"/>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Nacionalni park Plitvička jezera</w:t>
            </w:r>
          </w:p>
        </w:tc>
        <w:tc>
          <w:tcPr>
            <w:tcW w:w="1216" w:type="dxa"/>
            <w:tcBorders>
              <w:top w:val="single" w:sz="8" w:space="0" w:color="auto"/>
              <w:left w:val="single" w:sz="8" w:space="0" w:color="auto"/>
              <w:bottom w:val="single" w:sz="8" w:space="0" w:color="auto"/>
              <w:right w:val="single" w:sz="8" w:space="0" w:color="auto"/>
            </w:tcBorders>
            <w:noWrap/>
            <w:vAlign w:val="bottom"/>
            <w:hideMark/>
          </w:tcPr>
          <w:p w:rsidR="000B41C7" w:rsidRPr="00D6499B" w:rsidRDefault="000B41C7" w:rsidP="00AA3E95">
            <w:pPr>
              <w:rPr>
                <w:rFonts w:ascii="Calibri" w:hAnsi="Calibri"/>
                <w:i/>
                <w:color w:val="000000"/>
                <w:sz w:val="20"/>
              </w:rPr>
            </w:pPr>
            <w:r w:rsidRPr="00D6499B">
              <w:rPr>
                <w:rFonts w:ascii="Calibri" w:hAnsi="Calibri"/>
                <w:i/>
                <w:color w:val="000000"/>
                <w:sz w:val="20"/>
              </w:rPr>
              <w:t>HR5000020</w:t>
            </w:r>
          </w:p>
        </w:tc>
      </w:tr>
      <w:tr w:rsidR="000B41C7" w:rsidRPr="00D6499B" w:rsidTr="00AA3E95">
        <w:trPr>
          <w:trHeight w:val="315"/>
        </w:trPr>
        <w:tc>
          <w:tcPr>
            <w:tcW w:w="661" w:type="dxa"/>
            <w:tcBorders>
              <w:top w:val="nil"/>
              <w:left w:val="single" w:sz="8" w:space="0" w:color="000000"/>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54.</w:t>
            </w:r>
          </w:p>
        </w:tc>
        <w:tc>
          <w:tcPr>
            <w:tcW w:w="3607" w:type="dxa"/>
            <w:vMerge/>
            <w:tcBorders>
              <w:top w:val="nil"/>
              <w:left w:val="single" w:sz="8" w:space="0" w:color="auto"/>
              <w:bottom w:val="nil"/>
              <w:right w:val="single" w:sz="8" w:space="0" w:color="auto"/>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Lička Plješivica</w:t>
            </w:r>
          </w:p>
        </w:tc>
        <w:tc>
          <w:tcPr>
            <w:tcW w:w="1216" w:type="dxa"/>
            <w:tcBorders>
              <w:top w:val="nil"/>
              <w:left w:val="single" w:sz="8" w:space="0" w:color="auto"/>
              <w:bottom w:val="single" w:sz="8" w:space="0" w:color="auto"/>
              <w:right w:val="single" w:sz="8" w:space="0" w:color="auto"/>
            </w:tcBorders>
            <w:noWrap/>
            <w:vAlign w:val="bottom"/>
            <w:hideMark/>
          </w:tcPr>
          <w:p w:rsidR="000B41C7" w:rsidRPr="00D6499B" w:rsidRDefault="000B41C7" w:rsidP="00AA3E95">
            <w:pPr>
              <w:rPr>
                <w:rFonts w:ascii="Calibri" w:hAnsi="Calibri"/>
                <w:i/>
                <w:color w:val="000000"/>
                <w:sz w:val="20"/>
              </w:rPr>
            </w:pPr>
            <w:r w:rsidRPr="00D6499B">
              <w:rPr>
                <w:rFonts w:ascii="Calibri" w:hAnsi="Calibri"/>
                <w:i/>
                <w:color w:val="000000"/>
                <w:sz w:val="20"/>
              </w:rPr>
              <w:t>HR2001058</w:t>
            </w:r>
          </w:p>
        </w:tc>
      </w:tr>
      <w:tr w:rsidR="000B41C7" w:rsidRPr="00D6499B" w:rsidTr="00AA3E95">
        <w:trPr>
          <w:trHeight w:val="315"/>
        </w:trPr>
        <w:tc>
          <w:tcPr>
            <w:tcW w:w="661" w:type="dxa"/>
            <w:tcBorders>
              <w:top w:val="nil"/>
              <w:left w:val="single" w:sz="8" w:space="0" w:color="000000"/>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55.</w:t>
            </w:r>
          </w:p>
        </w:tc>
        <w:tc>
          <w:tcPr>
            <w:tcW w:w="3607" w:type="dxa"/>
            <w:vMerge/>
            <w:tcBorders>
              <w:top w:val="nil"/>
              <w:left w:val="single" w:sz="8" w:space="0" w:color="auto"/>
              <w:bottom w:val="nil"/>
              <w:right w:val="single" w:sz="8" w:space="0" w:color="auto"/>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Ličko polje</w:t>
            </w:r>
          </w:p>
        </w:tc>
        <w:tc>
          <w:tcPr>
            <w:tcW w:w="1216" w:type="dxa"/>
            <w:tcBorders>
              <w:top w:val="nil"/>
              <w:left w:val="single" w:sz="8" w:space="0" w:color="auto"/>
              <w:bottom w:val="single" w:sz="8" w:space="0" w:color="auto"/>
              <w:right w:val="single" w:sz="8" w:space="0" w:color="auto"/>
            </w:tcBorders>
            <w:noWrap/>
            <w:vAlign w:val="bottom"/>
            <w:hideMark/>
          </w:tcPr>
          <w:p w:rsidR="000B41C7" w:rsidRPr="00D6499B" w:rsidRDefault="000B41C7" w:rsidP="00AA3E95">
            <w:pPr>
              <w:rPr>
                <w:rFonts w:ascii="Calibri" w:hAnsi="Calibri"/>
                <w:i/>
                <w:color w:val="000000"/>
                <w:sz w:val="20"/>
              </w:rPr>
            </w:pPr>
            <w:r w:rsidRPr="00D6499B">
              <w:rPr>
                <w:rFonts w:ascii="Calibri" w:hAnsi="Calibri"/>
                <w:i/>
                <w:color w:val="000000"/>
                <w:sz w:val="20"/>
              </w:rPr>
              <w:t>HR2001012</w:t>
            </w:r>
          </w:p>
        </w:tc>
      </w:tr>
      <w:tr w:rsidR="000B41C7" w:rsidRPr="00D6499B" w:rsidTr="00AA3E95">
        <w:trPr>
          <w:trHeight w:val="315"/>
        </w:trPr>
        <w:tc>
          <w:tcPr>
            <w:tcW w:w="661" w:type="dxa"/>
            <w:tcBorders>
              <w:top w:val="nil"/>
              <w:left w:val="single" w:sz="8" w:space="0" w:color="000000"/>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56.</w:t>
            </w:r>
          </w:p>
        </w:tc>
        <w:tc>
          <w:tcPr>
            <w:tcW w:w="3607" w:type="dxa"/>
            <w:vMerge/>
            <w:tcBorders>
              <w:top w:val="nil"/>
              <w:left w:val="single" w:sz="8" w:space="0" w:color="auto"/>
              <w:bottom w:val="nil"/>
              <w:right w:val="single" w:sz="8" w:space="0" w:color="auto"/>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Park prirode Velebit</w:t>
            </w:r>
          </w:p>
        </w:tc>
        <w:tc>
          <w:tcPr>
            <w:tcW w:w="1216" w:type="dxa"/>
            <w:tcBorders>
              <w:top w:val="nil"/>
              <w:left w:val="single" w:sz="8" w:space="0" w:color="auto"/>
              <w:bottom w:val="single" w:sz="8" w:space="0" w:color="auto"/>
              <w:right w:val="single" w:sz="8" w:space="0" w:color="auto"/>
            </w:tcBorders>
            <w:noWrap/>
            <w:vAlign w:val="bottom"/>
            <w:hideMark/>
          </w:tcPr>
          <w:p w:rsidR="000B41C7" w:rsidRPr="00D6499B" w:rsidRDefault="000B41C7" w:rsidP="00AA3E95">
            <w:pPr>
              <w:rPr>
                <w:rFonts w:ascii="Calibri" w:hAnsi="Calibri"/>
                <w:i/>
                <w:color w:val="000000"/>
                <w:sz w:val="20"/>
              </w:rPr>
            </w:pPr>
            <w:r w:rsidRPr="00D6499B">
              <w:rPr>
                <w:rFonts w:ascii="Calibri" w:hAnsi="Calibri"/>
                <w:i/>
                <w:color w:val="000000"/>
                <w:sz w:val="20"/>
              </w:rPr>
              <w:t>HR5000022</w:t>
            </w:r>
          </w:p>
        </w:tc>
      </w:tr>
      <w:tr w:rsidR="000B41C7" w:rsidRPr="00D6499B" w:rsidTr="00AA3E95">
        <w:trPr>
          <w:trHeight w:val="315"/>
        </w:trPr>
        <w:tc>
          <w:tcPr>
            <w:tcW w:w="661" w:type="dxa"/>
            <w:tcBorders>
              <w:top w:val="nil"/>
              <w:left w:val="single" w:sz="8" w:space="0" w:color="000000"/>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57.</w:t>
            </w:r>
          </w:p>
        </w:tc>
        <w:tc>
          <w:tcPr>
            <w:tcW w:w="3607" w:type="dxa"/>
            <w:vMerge/>
            <w:tcBorders>
              <w:top w:val="nil"/>
              <w:left w:val="single" w:sz="8" w:space="0" w:color="auto"/>
              <w:bottom w:val="nil"/>
              <w:right w:val="single" w:sz="8" w:space="0" w:color="auto"/>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Lasića špilja</w:t>
            </w:r>
          </w:p>
        </w:tc>
        <w:tc>
          <w:tcPr>
            <w:tcW w:w="1216" w:type="dxa"/>
            <w:tcBorders>
              <w:top w:val="nil"/>
              <w:left w:val="single" w:sz="8" w:space="0" w:color="auto"/>
              <w:bottom w:val="single" w:sz="8" w:space="0" w:color="auto"/>
              <w:right w:val="single" w:sz="8" w:space="0" w:color="auto"/>
            </w:tcBorders>
            <w:noWrap/>
            <w:vAlign w:val="bottom"/>
            <w:hideMark/>
          </w:tcPr>
          <w:p w:rsidR="000B41C7" w:rsidRPr="00D6499B" w:rsidRDefault="000B41C7" w:rsidP="00AA3E95">
            <w:pPr>
              <w:rPr>
                <w:rFonts w:ascii="Calibri" w:hAnsi="Calibri"/>
                <w:i/>
                <w:color w:val="000000"/>
                <w:sz w:val="20"/>
              </w:rPr>
            </w:pPr>
            <w:r w:rsidRPr="00D6499B">
              <w:rPr>
                <w:rFonts w:ascii="Calibri" w:hAnsi="Calibri"/>
                <w:i/>
                <w:color w:val="000000"/>
                <w:sz w:val="20"/>
              </w:rPr>
              <w:t>HR2001442</w:t>
            </w:r>
          </w:p>
        </w:tc>
      </w:tr>
      <w:tr w:rsidR="000B41C7" w:rsidRPr="00D6499B" w:rsidTr="00AA3E95">
        <w:trPr>
          <w:trHeight w:val="315"/>
        </w:trPr>
        <w:tc>
          <w:tcPr>
            <w:tcW w:w="661" w:type="dxa"/>
            <w:tcBorders>
              <w:top w:val="nil"/>
              <w:left w:val="single" w:sz="8" w:space="0" w:color="000000"/>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lastRenderedPageBreak/>
              <w:t>58.</w:t>
            </w:r>
          </w:p>
        </w:tc>
        <w:tc>
          <w:tcPr>
            <w:tcW w:w="3607" w:type="dxa"/>
            <w:vMerge/>
            <w:tcBorders>
              <w:top w:val="nil"/>
              <w:left w:val="single" w:sz="8" w:space="0" w:color="auto"/>
              <w:bottom w:val="nil"/>
              <w:right w:val="single" w:sz="8" w:space="0" w:color="auto"/>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Antić špilja</w:t>
            </w:r>
          </w:p>
        </w:tc>
        <w:tc>
          <w:tcPr>
            <w:tcW w:w="1216" w:type="dxa"/>
            <w:tcBorders>
              <w:top w:val="nil"/>
              <w:left w:val="single" w:sz="8" w:space="0" w:color="auto"/>
              <w:bottom w:val="single" w:sz="8" w:space="0" w:color="auto"/>
              <w:right w:val="single" w:sz="8" w:space="0" w:color="auto"/>
            </w:tcBorders>
            <w:noWrap/>
            <w:vAlign w:val="bottom"/>
            <w:hideMark/>
          </w:tcPr>
          <w:p w:rsidR="000B41C7" w:rsidRPr="00D6499B" w:rsidRDefault="000B41C7" w:rsidP="00AA3E95">
            <w:pPr>
              <w:rPr>
                <w:rFonts w:ascii="Calibri" w:hAnsi="Calibri"/>
                <w:i/>
                <w:color w:val="000000"/>
                <w:sz w:val="20"/>
              </w:rPr>
            </w:pPr>
            <w:r w:rsidRPr="00D6499B">
              <w:rPr>
                <w:rFonts w:ascii="Calibri" w:hAnsi="Calibri"/>
                <w:i/>
                <w:color w:val="000000"/>
                <w:sz w:val="20"/>
              </w:rPr>
              <w:t>HR2001128</w:t>
            </w:r>
          </w:p>
        </w:tc>
      </w:tr>
      <w:tr w:rsidR="000B41C7" w:rsidRPr="00D6499B" w:rsidTr="00AA3E95">
        <w:trPr>
          <w:trHeight w:val="315"/>
        </w:trPr>
        <w:tc>
          <w:tcPr>
            <w:tcW w:w="661" w:type="dxa"/>
            <w:tcBorders>
              <w:top w:val="nil"/>
              <w:left w:val="single" w:sz="8" w:space="0" w:color="000000"/>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59.</w:t>
            </w:r>
          </w:p>
        </w:tc>
        <w:tc>
          <w:tcPr>
            <w:tcW w:w="3607" w:type="dxa"/>
            <w:vMerge/>
            <w:tcBorders>
              <w:top w:val="nil"/>
              <w:left w:val="single" w:sz="8" w:space="0" w:color="auto"/>
              <w:bottom w:val="nil"/>
              <w:right w:val="single" w:sz="8" w:space="0" w:color="auto"/>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Pčelina špilja</w:t>
            </w:r>
          </w:p>
        </w:tc>
        <w:tc>
          <w:tcPr>
            <w:tcW w:w="1216" w:type="dxa"/>
            <w:tcBorders>
              <w:top w:val="nil"/>
              <w:left w:val="single" w:sz="8" w:space="0" w:color="auto"/>
              <w:bottom w:val="single" w:sz="8" w:space="0" w:color="auto"/>
              <w:right w:val="single" w:sz="8" w:space="0" w:color="auto"/>
            </w:tcBorders>
            <w:noWrap/>
            <w:vAlign w:val="bottom"/>
            <w:hideMark/>
          </w:tcPr>
          <w:p w:rsidR="000B41C7" w:rsidRPr="00D6499B" w:rsidRDefault="000B41C7" w:rsidP="00AA3E95">
            <w:pPr>
              <w:rPr>
                <w:rFonts w:ascii="Calibri" w:hAnsi="Calibri"/>
                <w:i/>
                <w:color w:val="000000"/>
                <w:sz w:val="20"/>
              </w:rPr>
            </w:pPr>
            <w:r w:rsidRPr="00D6499B">
              <w:rPr>
                <w:rFonts w:ascii="Calibri" w:hAnsi="Calibri"/>
                <w:i/>
                <w:color w:val="000000"/>
                <w:sz w:val="20"/>
              </w:rPr>
              <w:t>HR2000095</w:t>
            </w:r>
          </w:p>
        </w:tc>
      </w:tr>
      <w:tr w:rsidR="000B41C7" w:rsidRPr="00D6499B" w:rsidTr="00AA3E95">
        <w:trPr>
          <w:trHeight w:val="315"/>
        </w:trPr>
        <w:tc>
          <w:tcPr>
            <w:tcW w:w="661" w:type="dxa"/>
            <w:tcBorders>
              <w:top w:val="nil"/>
              <w:left w:val="single" w:sz="8" w:space="0" w:color="000000"/>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60.</w:t>
            </w:r>
          </w:p>
        </w:tc>
        <w:tc>
          <w:tcPr>
            <w:tcW w:w="3607" w:type="dxa"/>
            <w:vMerge/>
            <w:tcBorders>
              <w:top w:val="nil"/>
              <w:left w:val="single" w:sz="8" w:space="0" w:color="auto"/>
              <w:bottom w:val="nil"/>
              <w:right w:val="single" w:sz="8" w:space="0" w:color="auto"/>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Kukuruzovićeva špilja</w:t>
            </w:r>
          </w:p>
        </w:tc>
        <w:tc>
          <w:tcPr>
            <w:tcW w:w="1216" w:type="dxa"/>
            <w:tcBorders>
              <w:top w:val="nil"/>
              <w:left w:val="single" w:sz="8" w:space="0" w:color="auto"/>
              <w:bottom w:val="single" w:sz="8" w:space="0" w:color="auto"/>
              <w:right w:val="single" w:sz="8" w:space="0" w:color="auto"/>
            </w:tcBorders>
            <w:noWrap/>
            <w:vAlign w:val="bottom"/>
            <w:hideMark/>
          </w:tcPr>
          <w:p w:rsidR="000B41C7" w:rsidRPr="00D6499B" w:rsidRDefault="000B41C7" w:rsidP="00AA3E95">
            <w:pPr>
              <w:rPr>
                <w:rFonts w:ascii="Calibri" w:hAnsi="Calibri"/>
                <w:i/>
                <w:color w:val="000000"/>
                <w:sz w:val="20"/>
              </w:rPr>
            </w:pPr>
            <w:r w:rsidRPr="00D6499B">
              <w:rPr>
                <w:rFonts w:ascii="Calibri" w:hAnsi="Calibri"/>
                <w:i/>
                <w:color w:val="000000"/>
                <w:sz w:val="20"/>
              </w:rPr>
              <w:t>HR2001113</w:t>
            </w:r>
          </w:p>
        </w:tc>
      </w:tr>
      <w:tr w:rsidR="000B41C7" w:rsidRPr="00D6499B" w:rsidTr="00AA3E95">
        <w:trPr>
          <w:trHeight w:val="315"/>
        </w:trPr>
        <w:tc>
          <w:tcPr>
            <w:tcW w:w="661" w:type="dxa"/>
            <w:tcBorders>
              <w:top w:val="nil"/>
              <w:left w:val="single" w:sz="8" w:space="0" w:color="000000"/>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61.</w:t>
            </w:r>
          </w:p>
        </w:tc>
        <w:tc>
          <w:tcPr>
            <w:tcW w:w="3607" w:type="dxa"/>
            <w:vMerge/>
            <w:tcBorders>
              <w:top w:val="nil"/>
              <w:left w:val="single" w:sz="8" w:space="0" w:color="auto"/>
              <w:bottom w:val="nil"/>
              <w:right w:val="single" w:sz="8" w:space="0" w:color="auto"/>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Orlovac špilja</w:t>
            </w:r>
          </w:p>
        </w:tc>
        <w:tc>
          <w:tcPr>
            <w:tcW w:w="1216" w:type="dxa"/>
            <w:tcBorders>
              <w:top w:val="nil"/>
              <w:left w:val="single" w:sz="8" w:space="0" w:color="auto"/>
              <w:bottom w:val="single" w:sz="8" w:space="0" w:color="auto"/>
              <w:right w:val="single" w:sz="8" w:space="0" w:color="auto"/>
            </w:tcBorders>
            <w:noWrap/>
            <w:vAlign w:val="bottom"/>
            <w:hideMark/>
          </w:tcPr>
          <w:p w:rsidR="000B41C7" w:rsidRPr="00D6499B" w:rsidRDefault="000B41C7" w:rsidP="00AA3E95">
            <w:pPr>
              <w:rPr>
                <w:rFonts w:ascii="Calibri" w:hAnsi="Calibri"/>
                <w:i/>
                <w:color w:val="000000"/>
                <w:sz w:val="20"/>
              </w:rPr>
            </w:pPr>
            <w:r w:rsidRPr="00D6499B">
              <w:rPr>
                <w:rFonts w:ascii="Calibri" w:hAnsi="Calibri"/>
                <w:i/>
                <w:color w:val="000000"/>
                <w:sz w:val="20"/>
              </w:rPr>
              <w:t>HR2001154</w:t>
            </w:r>
          </w:p>
        </w:tc>
      </w:tr>
      <w:tr w:rsidR="000B41C7" w:rsidRPr="00D6499B" w:rsidTr="00AA3E95">
        <w:trPr>
          <w:trHeight w:val="315"/>
        </w:trPr>
        <w:tc>
          <w:tcPr>
            <w:tcW w:w="661" w:type="dxa"/>
            <w:tcBorders>
              <w:top w:val="nil"/>
              <w:left w:val="single" w:sz="8" w:space="0" w:color="000000"/>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62.</w:t>
            </w:r>
          </w:p>
        </w:tc>
        <w:tc>
          <w:tcPr>
            <w:tcW w:w="3607" w:type="dxa"/>
            <w:vMerge/>
            <w:tcBorders>
              <w:top w:val="nil"/>
              <w:left w:val="single" w:sz="8" w:space="0" w:color="auto"/>
              <w:bottom w:val="nil"/>
              <w:right w:val="single" w:sz="8" w:space="0" w:color="auto"/>
            </w:tcBorders>
            <w:vAlign w:val="center"/>
            <w:hideMark/>
          </w:tcPr>
          <w:p w:rsidR="000B41C7" w:rsidRPr="00D6499B" w:rsidRDefault="000B41C7" w:rsidP="00AA3E95">
            <w:pPr>
              <w:rPr>
                <w:rFonts w:ascii="Calibri" w:hAnsi="Calibri"/>
                <w:bCs/>
                <w:i/>
                <w:color w:val="000000"/>
                <w:sz w:val="20"/>
              </w:rPr>
            </w:pPr>
          </w:p>
        </w:tc>
        <w:tc>
          <w:tcPr>
            <w:tcW w:w="3476" w:type="dxa"/>
            <w:tcBorders>
              <w:top w:val="nil"/>
              <w:left w:val="nil"/>
              <w:bottom w:val="single" w:sz="8" w:space="0" w:color="000000"/>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Izvor Bakovac</w:t>
            </w:r>
          </w:p>
        </w:tc>
        <w:tc>
          <w:tcPr>
            <w:tcW w:w="1216" w:type="dxa"/>
            <w:tcBorders>
              <w:top w:val="nil"/>
              <w:left w:val="single" w:sz="8" w:space="0" w:color="auto"/>
              <w:bottom w:val="single" w:sz="8" w:space="0" w:color="auto"/>
              <w:right w:val="single" w:sz="8" w:space="0" w:color="auto"/>
            </w:tcBorders>
            <w:noWrap/>
            <w:vAlign w:val="bottom"/>
            <w:hideMark/>
          </w:tcPr>
          <w:p w:rsidR="000B41C7" w:rsidRPr="00D6499B" w:rsidRDefault="000B41C7" w:rsidP="00AA3E95">
            <w:pPr>
              <w:rPr>
                <w:rFonts w:ascii="Calibri" w:hAnsi="Calibri"/>
                <w:i/>
                <w:color w:val="000000"/>
                <w:sz w:val="20"/>
              </w:rPr>
            </w:pPr>
            <w:r w:rsidRPr="00D6499B">
              <w:rPr>
                <w:rFonts w:ascii="Calibri" w:hAnsi="Calibri"/>
                <w:i/>
                <w:color w:val="000000"/>
                <w:sz w:val="20"/>
              </w:rPr>
              <w:t>HR2001181</w:t>
            </w:r>
          </w:p>
        </w:tc>
      </w:tr>
      <w:tr w:rsidR="000B41C7" w:rsidRPr="00D6499B" w:rsidTr="00AA3E95">
        <w:trPr>
          <w:trHeight w:val="315"/>
        </w:trPr>
        <w:tc>
          <w:tcPr>
            <w:tcW w:w="661" w:type="dxa"/>
            <w:tcBorders>
              <w:top w:val="nil"/>
              <w:left w:val="single" w:sz="8" w:space="0" w:color="000000"/>
              <w:bottom w:val="nil"/>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63.</w:t>
            </w:r>
          </w:p>
        </w:tc>
        <w:tc>
          <w:tcPr>
            <w:tcW w:w="3607" w:type="dxa"/>
            <w:vMerge/>
            <w:tcBorders>
              <w:top w:val="nil"/>
              <w:left w:val="single" w:sz="8" w:space="0" w:color="auto"/>
              <w:bottom w:val="nil"/>
              <w:right w:val="single" w:sz="8" w:space="0" w:color="auto"/>
            </w:tcBorders>
            <w:vAlign w:val="center"/>
            <w:hideMark/>
          </w:tcPr>
          <w:p w:rsidR="000B41C7" w:rsidRPr="00D6499B" w:rsidRDefault="000B41C7" w:rsidP="00AA3E95">
            <w:pPr>
              <w:rPr>
                <w:rFonts w:ascii="Calibri" w:hAnsi="Calibri"/>
                <w:bCs/>
                <w:i/>
                <w:color w:val="000000"/>
                <w:sz w:val="20"/>
              </w:rPr>
            </w:pPr>
          </w:p>
        </w:tc>
        <w:tc>
          <w:tcPr>
            <w:tcW w:w="3476" w:type="dxa"/>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Pećina</w:t>
            </w:r>
          </w:p>
        </w:tc>
        <w:tc>
          <w:tcPr>
            <w:tcW w:w="1216" w:type="dxa"/>
            <w:tcBorders>
              <w:top w:val="nil"/>
              <w:left w:val="single" w:sz="8" w:space="0" w:color="auto"/>
              <w:bottom w:val="single" w:sz="8" w:space="0" w:color="auto"/>
              <w:right w:val="single" w:sz="8" w:space="0" w:color="auto"/>
            </w:tcBorders>
            <w:noWrap/>
            <w:vAlign w:val="bottom"/>
            <w:hideMark/>
          </w:tcPr>
          <w:p w:rsidR="000B41C7" w:rsidRPr="00D6499B" w:rsidRDefault="000B41C7" w:rsidP="00AA3E95">
            <w:pPr>
              <w:rPr>
                <w:rFonts w:ascii="Calibri" w:hAnsi="Calibri"/>
                <w:i/>
                <w:color w:val="000000"/>
                <w:sz w:val="20"/>
              </w:rPr>
            </w:pPr>
            <w:r w:rsidRPr="00D6499B">
              <w:rPr>
                <w:rFonts w:ascii="Calibri" w:hAnsi="Calibri"/>
                <w:i/>
                <w:color w:val="000000"/>
                <w:sz w:val="20"/>
              </w:rPr>
              <w:t>HR2000098</w:t>
            </w:r>
          </w:p>
        </w:tc>
      </w:tr>
      <w:tr w:rsidR="000B41C7" w:rsidRPr="00D6499B" w:rsidTr="00AA3E95">
        <w:trPr>
          <w:trHeight w:val="315"/>
        </w:trPr>
        <w:tc>
          <w:tcPr>
            <w:tcW w:w="661" w:type="dxa"/>
            <w:tcBorders>
              <w:top w:val="single" w:sz="8" w:space="0" w:color="auto"/>
              <w:left w:val="single" w:sz="8" w:space="0" w:color="auto"/>
              <w:bottom w:val="single" w:sz="8" w:space="0" w:color="auto"/>
              <w:right w:val="single" w:sz="8" w:space="0" w:color="auto"/>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64.</w:t>
            </w:r>
          </w:p>
        </w:tc>
        <w:tc>
          <w:tcPr>
            <w:tcW w:w="3607" w:type="dxa"/>
            <w:vMerge/>
            <w:tcBorders>
              <w:top w:val="nil"/>
              <w:left w:val="single" w:sz="8" w:space="0" w:color="auto"/>
              <w:bottom w:val="nil"/>
              <w:right w:val="single" w:sz="8" w:space="0" w:color="auto"/>
            </w:tcBorders>
            <w:vAlign w:val="center"/>
            <w:hideMark/>
          </w:tcPr>
          <w:p w:rsidR="000B41C7" w:rsidRPr="00D6499B" w:rsidRDefault="000B41C7" w:rsidP="00AA3E95">
            <w:pPr>
              <w:rPr>
                <w:rFonts w:ascii="Calibri" w:hAnsi="Calibri"/>
                <w:bCs/>
                <w:i/>
                <w:color w:val="000000"/>
                <w:sz w:val="20"/>
              </w:rPr>
            </w:pPr>
          </w:p>
        </w:tc>
        <w:tc>
          <w:tcPr>
            <w:tcW w:w="3476" w:type="dxa"/>
            <w:tcBorders>
              <w:top w:val="single" w:sz="8" w:space="0" w:color="auto"/>
              <w:left w:val="nil"/>
              <w:bottom w:val="single" w:sz="8" w:space="0" w:color="auto"/>
              <w:right w:val="single" w:sz="8" w:space="0" w:color="auto"/>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Siničić špilja</w:t>
            </w:r>
          </w:p>
        </w:tc>
        <w:tc>
          <w:tcPr>
            <w:tcW w:w="1216" w:type="dxa"/>
            <w:tcBorders>
              <w:top w:val="nil"/>
              <w:left w:val="nil"/>
              <w:bottom w:val="single" w:sz="8" w:space="0" w:color="auto"/>
              <w:right w:val="single" w:sz="8" w:space="0" w:color="auto"/>
            </w:tcBorders>
            <w:noWrap/>
            <w:vAlign w:val="bottom"/>
            <w:hideMark/>
          </w:tcPr>
          <w:p w:rsidR="000B41C7" w:rsidRPr="00D6499B" w:rsidRDefault="000B41C7" w:rsidP="00AA3E95">
            <w:pPr>
              <w:rPr>
                <w:rFonts w:ascii="Calibri" w:hAnsi="Calibri"/>
                <w:i/>
                <w:color w:val="000000"/>
                <w:sz w:val="20"/>
              </w:rPr>
            </w:pPr>
            <w:r w:rsidRPr="00D6499B">
              <w:rPr>
                <w:rFonts w:ascii="Calibri" w:hAnsi="Calibri"/>
                <w:i/>
                <w:color w:val="000000"/>
                <w:sz w:val="20"/>
              </w:rPr>
              <w:t>HR2000634</w:t>
            </w:r>
          </w:p>
        </w:tc>
      </w:tr>
      <w:tr w:rsidR="000B41C7" w:rsidRPr="00D6499B" w:rsidTr="00AA3E95">
        <w:trPr>
          <w:trHeight w:val="315"/>
        </w:trPr>
        <w:tc>
          <w:tcPr>
            <w:tcW w:w="661" w:type="dxa"/>
            <w:tcBorders>
              <w:top w:val="nil"/>
              <w:left w:val="single" w:sz="8" w:space="0" w:color="000000"/>
              <w:bottom w:val="nil"/>
              <w:right w:val="nil"/>
            </w:tcBorders>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65.</w:t>
            </w:r>
          </w:p>
        </w:tc>
        <w:tc>
          <w:tcPr>
            <w:tcW w:w="3607" w:type="dxa"/>
            <w:vMerge/>
            <w:tcBorders>
              <w:top w:val="nil"/>
              <w:left w:val="single" w:sz="8" w:space="0" w:color="auto"/>
              <w:bottom w:val="nil"/>
              <w:right w:val="single" w:sz="8" w:space="0" w:color="auto"/>
            </w:tcBorders>
            <w:vAlign w:val="center"/>
            <w:hideMark/>
          </w:tcPr>
          <w:p w:rsidR="000B41C7" w:rsidRPr="00D6499B" w:rsidRDefault="000B41C7" w:rsidP="00AA3E95">
            <w:pPr>
              <w:rPr>
                <w:rFonts w:ascii="Calibri" w:hAnsi="Calibri"/>
                <w:bCs/>
                <w:i/>
                <w:color w:val="000000"/>
                <w:sz w:val="20"/>
              </w:rPr>
            </w:pPr>
          </w:p>
        </w:tc>
        <w:tc>
          <w:tcPr>
            <w:tcW w:w="3476" w:type="dxa"/>
            <w:vAlign w:val="center"/>
            <w:hideMark/>
          </w:tcPr>
          <w:p w:rsidR="000B41C7" w:rsidRPr="00D6499B" w:rsidRDefault="000B41C7" w:rsidP="00AA3E95">
            <w:pPr>
              <w:rPr>
                <w:rFonts w:ascii="Calibri" w:hAnsi="Calibri"/>
                <w:i/>
                <w:color w:val="000000"/>
                <w:sz w:val="20"/>
              </w:rPr>
            </w:pPr>
            <w:r w:rsidRPr="00D6499B">
              <w:rPr>
                <w:rFonts w:ascii="Calibri" w:hAnsi="Calibri"/>
                <w:i/>
                <w:color w:val="000000"/>
                <w:sz w:val="20"/>
              </w:rPr>
              <w:t>Krbavica</w:t>
            </w:r>
          </w:p>
        </w:tc>
        <w:tc>
          <w:tcPr>
            <w:tcW w:w="1216" w:type="dxa"/>
            <w:tcBorders>
              <w:top w:val="nil"/>
              <w:left w:val="single" w:sz="8" w:space="0" w:color="auto"/>
              <w:bottom w:val="single" w:sz="8" w:space="0" w:color="auto"/>
              <w:right w:val="single" w:sz="8" w:space="0" w:color="auto"/>
            </w:tcBorders>
            <w:noWrap/>
            <w:vAlign w:val="bottom"/>
            <w:hideMark/>
          </w:tcPr>
          <w:p w:rsidR="000B41C7" w:rsidRPr="00D6499B" w:rsidRDefault="000B41C7" w:rsidP="00AA3E95">
            <w:pPr>
              <w:rPr>
                <w:rFonts w:ascii="Calibri" w:hAnsi="Calibri"/>
                <w:i/>
                <w:color w:val="000000"/>
                <w:sz w:val="20"/>
              </w:rPr>
            </w:pPr>
            <w:r w:rsidRPr="00D6499B">
              <w:rPr>
                <w:rFonts w:ascii="Calibri" w:hAnsi="Calibri"/>
                <w:i/>
                <w:color w:val="000000"/>
                <w:sz w:val="20"/>
              </w:rPr>
              <w:t>HR2001049</w:t>
            </w:r>
          </w:p>
        </w:tc>
      </w:tr>
      <w:tr w:rsidR="000B41C7" w:rsidRPr="00D6499B" w:rsidTr="00AA3E95">
        <w:trPr>
          <w:trHeight w:val="315"/>
        </w:trPr>
        <w:tc>
          <w:tcPr>
            <w:tcW w:w="8960" w:type="dxa"/>
            <w:gridSpan w:val="4"/>
            <w:tcBorders>
              <w:top w:val="single" w:sz="8" w:space="0" w:color="auto"/>
              <w:left w:val="single" w:sz="8" w:space="0" w:color="auto"/>
              <w:bottom w:val="single" w:sz="8" w:space="0" w:color="auto"/>
              <w:right w:val="single" w:sz="8" w:space="0" w:color="000000"/>
            </w:tcBorders>
            <w:vAlign w:val="center"/>
            <w:hideMark/>
          </w:tcPr>
          <w:p w:rsidR="000B41C7" w:rsidRPr="00D6499B" w:rsidRDefault="000B41C7" w:rsidP="00AA3E95">
            <w:pPr>
              <w:rPr>
                <w:rFonts w:ascii="Calibri" w:hAnsi="Calibri"/>
                <w:bCs/>
                <w:i/>
                <w:color w:val="000000"/>
              </w:rPr>
            </w:pPr>
            <w:r w:rsidRPr="00D6499B">
              <w:rPr>
                <w:rFonts w:ascii="Calibri" w:hAnsi="Calibri"/>
                <w:b/>
                <w:bCs/>
                <w:i/>
                <w:color w:val="000000"/>
              </w:rPr>
              <w:t>Ukupno: 59 područja; 313009,76 ha</w:t>
            </w:r>
          </w:p>
        </w:tc>
      </w:tr>
      <w:tr w:rsidR="000B41C7" w:rsidRPr="00D6499B" w:rsidTr="00AA3E95">
        <w:trPr>
          <w:trHeight w:val="315"/>
        </w:trPr>
        <w:tc>
          <w:tcPr>
            <w:tcW w:w="8960" w:type="dxa"/>
            <w:gridSpan w:val="4"/>
            <w:tcBorders>
              <w:top w:val="nil"/>
              <w:left w:val="single" w:sz="8" w:space="0" w:color="auto"/>
              <w:bottom w:val="single" w:sz="8" w:space="0" w:color="auto"/>
              <w:right w:val="single" w:sz="8" w:space="0" w:color="000000"/>
            </w:tcBorders>
            <w:vAlign w:val="center"/>
            <w:hideMark/>
          </w:tcPr>
          <w:p w:rsidR="000B41C7" w:rsidRPr="00D6499B" w:rsidRDefault="000B41C7" w:rsidP="00AA3E95">
            <w:pPr>
              <w:rPr>
                <w:rFonts w:ascii="Calibri" w:hAnsi="Calibri"/>
                <w:bCs/>
                <w:i/>
                <w:color w:val="000000"/>
                <w:sz w:val="20"/>
              </w:rPr>
            </w:pPr>
            <w:r w:rsidRPr="00D6499B">
              <w:rPr>
                <w:rFonts w:ascii="Calibri" w:hAnsi="Calibri"/>
                <w:bCs/>
                <w:i/>
                <w:color w:val="000000"/>
                <w:sz w:val="20"/>
              </w:rPr>
              <w:t>SVEUKUPNO:</w:t>
            </w:r>
            <w:r w:rsidRPr="00D6499B">
              <w:rPr>
                <w:rFonts w:ascii="Calibri" w:hAnsi="Calibri"/>
                <w:bCs/>
                <w:i/>
                <w:color w:val="000000"/>
                <w:szCs w:val="24"/>
              </w:rPr>
              <w:t xml:space="preserve"> 65 područja; 316373,51 ha*</w:t>
            </w:r>
          </w:p>
        </w:tc>
      </w:tr>
    </w:tbl>
    <w:p w:rsidR="000B41C7" w:rsidRPr="00D6499B" w:rsidRDefault="000B41C7" w:rsidP="000B41C7">
      <w:pPr>
        <w:jc w:val="both"/>
        <w:rPr>
          <w:rFonts w:ascii="Calibri" w:hAnsi="Calibri"/>
          <w:b/>
          <w:i/>
          <w:sz w:val="20"/>
        </w:rPr>
      </w:pPr>
      <w:r w:rsidRPr="00D6499B">
        <w:rPr>
          <w:rFonts w:ascii="Calibri" w:hAnsi="Calibri"/>
          <w:b/>
          <w:i/>
          <w:sz w:val="20"/>
        </w:rPr>
        <w:t>* površina je dobivena izuzimanjem zona preklapanja Područja očuvanja značajnih za ptice (POP/SPA) i Područja očuvanja značajnih za vrste i stanišne tipove (POVS/SCI)</w:t>
      </w:r>
    </w:p>
    <w:p w:rsidR="000B41C7" w:rsidRPr="00D6499B" w:rsidRDefault="000B41C7" w:rsidP="000B41C7">
      <w:pPr>
        <w:jc w:val="both"/>
        <w:rPr>
          <w:i/>
          <w:szCs w:val="24"/>
        </w:rPr>
      </w:pPr>
    </w:p>
    <w:p w:rsidR="000B41C7" w:rsidRPr="00D6499B" w:rsidRDefault="000B41C7" w:rsidP="000B41C7">
      <w:pPr>
        <w:tabs>
          <w:tab w:val="num" w:pos="426"/>
        </w:tabs>
        <w:jc w:val="both"/>
        <w:rPr>
          <w:b/>
          <w:i/>
        </w:rPr>
      </w:pPr>
    </w:p>
    <w:p w:rsidR="000B41C7" w:rsidRPr="00D6499B" w:rsidRDefault="000B41C7" w:rsidP="000B41C7">
      <w:pPr>
        <w:jc w:val="both"/>
        <w:rPr>
          <w:rFonts w:ascii="Calibri" w:hAnsi="Calibri"/>
          <w:szCs w:val="24"/>
        </w:rPr>
      </w:pPr>
      <w:r w:rsidRPr="00D6499B">
        <w:rPr>
          <w:rFonts w:ascii="Calibri" w:hAnsi="Calibri"/>
          <w:szCs w:val="24"/>
        </w:rPr>
        <w:t>Prema danim podacima i ako uzmemo u obzir kopneni i morski dio Županije možemo zaključiti kako je preko 50% površine Županije pod nekim vidom zaštite, što upućuje na to kako je ovaj prostor izuzetno ekološki vrijedan i zaslužuje posebnu zaštitu što daje i niz ograničenja u korištenju prostora i zahtjeva posebnu pažnju kod gospodarenja prostorom.</w:t>
      </w:r>
    </w:p>
    <w:p w:rsidR="000B41C7" w:rsidRPr="00D6499B" w:rsidRDefault="000B41C7" w:rsidP="000B41C7">
      <w:pPr>
        <w:jc w:val="both"/>
        <w:rPr>
          <w:i/>
          <w:szCs w:val="24"/>
        </w:rPr>
      </w:pPr>
    </w:p>
    <w:p w:rsidR="000B41C7" w:rsidRPr="00D6499B" w:rsidRDefault="000B41C7" w:rsidP="000B41C7">
      <w:pPr>
        <w:jc w:val="both"/>
        <w:rPr>
          <w:rFonts w:ascii="Cambria" w:hAnsi="Cambria"/>
          <w:i/>
          <w:color w:val="4F81BD"/>
          <w:szCs w:val="24"/>
        </w:rPr>
      </w:pPr>
      <w:r w:rsidRPr="00D6499B">
        <w:rPr>
          <w:rFonts w:ascii="Cambria" w:hAnsi="Cambria"/>
          <w:i/>
          <w:color w:val="4F81BD"/>
          <w:szCs w:val="24"/>
        </w:rPr>
        <w:t>Zaštita kulturne baštine</w:t>
      </w:r>
    </w:p>
    <w:p w:rsidR="000B41C7" w:rsidRPr="00D6499B" w:rsidRDefault="000B41C7" w:rsidP="000B41C7">
      <w:pPr>
        <w:jc w:val="both"/>
        <w:rPr>
          <w:rFonts w:ascii="Calibri" w:hAnsi="Calibri"/>
          <w:i/>
          <w:szCs w:val="24"/>
        </w:rPr>
      </w:pPr>
      <w:r w:rsidRPr="00D6499B">
        <w:rPr>
          <w:rFonts w:ascii="Calibri" w:hAnsi="Calibri"/>
          <w:i/>
          <w:szCs w:val="24"/>
        </w:rPr>
        <w:t>Ličko-senjska županija bogata je kulturnim dobrima. Prema podacima iz Registra kulturnih dobara RH</w:t>
      </w:r>
      <w:r w:rsidRPr="00D6499B">
        <w:rPr>
          <w:rStyle w:val="Referencafusnote"/>
          <w:rFonts w:ascii="Calibri" w:hAnsi="Calibri"/>
          <w:i/>
          <w:szCs w:val="24"/>
        </w:rPr>
        <w:footnoteReference w:id="5"/>
      </w:r>
      <w:r w:rsidRPr="00D6499B">
        <w:rPr>
          <w:rFonts w:ascii="Calibri" w:hAnsi="Calibri"/>
          <w:i/>
          <w:szCs w:val="24"/>
        </w:rPr>
        <w:t>, registrirano je i zaštićeno ukupno 188 nepokretnih kulturnih dobara, a još 20 je preventivno zaštićeno. Od toga je ukupno 177 pojedinačnih kulturnih dobara te 11 kulturno-povijesnih cjelina koje uključuju 1 etno zonu (Lun) i 1 ruralnu cjelinu (Majerovo Vrilo - Miletina Skela).</w:t>
      </w:r>
    </w:p>
    <w:p w:rsidR="000B41C7" w:rsidRPr="00D6499B" w:rsidRDefault="000B41C7" w:rsidP="000B41C7">
      <w:pPr>
        <w:jc w:val="both"/>
        <w:rPr>
          <w:rFonts w:ascii="Calibri" w:hAnsi="Calibri"/>
          <w:i/>
          <w:szCs w:val="24"/>
        </w:rPr>
      </w:pPr>
      <w:r w:rsidRPr="00D6499B">
        <w:rPr>
          <w:rFonts w:ascii="Calibri" w:hAnsi="Calibri"/>
          <w:i/>
          <w:szCs w:val="24"/>
        </w:rPr>
        <w:t>Od pokretnih kulturnih dobara zaštićene su 4 muzejske zbirke, 12 zbirki te 16 pojedinačnih kulturnih dobara, sveukuno 32 pokretna kulturna dobra. Ovome valja još pribrojiti 5 preventivno zaštićenih pokretnih kulturnih dobara i 5 zaštićenih fenomena nematerijalne kulturne baštine: priprema tradicijskoga ličkoga sira škripavca, umijeće izrade solističke tambure kuterevke, tradicijska pjevanja otoka Paga, umijeće gradnje gacke plavi i Ličko prelo.</w:t>
      </w:r>
    </w:p>
    <w:p w:rsidR="000B41C7" w:rsidRPr="00D6499B" w:rsidRDefault="000B41C7" w:rsidP="000B41C7">
      <w:pPr>
        <w:jc w:val="both"/>
        <w:rPr>
          <w:rFonts w:ascii="Calibri" w:hAnsi="Calibri"/>
          <w:i/>
          <w:szCs w:val="24"/>
        </w:rPr>
      </w:pPr>
      <w:r w:rsidRPr="00D6499B">
        <w:rPr>
          <w:rFonts w:ascii="Calibri" w:hAnsi="Calibri"/>
          <w:i/>
          <w:szCs w:val="24"/>
        </w:rPr>
        <w:t xml:space="preserve">Utjecaji na kulturnu baštinu su brojni: pritisci modernizacije, procesi globalizacije, mnogobrojne gospodarske aktivnosti, nepovoljna demografska situacija i dr. te imaju negativan utjecaj na očuvanje kulturnih dobara. Posebno su izraženi depopulacija i nepovoljni socio-ekonomski pokazatelji poput </w:t>
      </w:r>
      <w:r w:rsidRPr="00D6499B">
        <w:rPr>
          <w:rFonts w:ascii="Calibri" w:hAnsi="Calibri"/>
          <w:i/>
          <w:szCs w:val="24"/>
        </w:rPr>
        <w:lastRenderedPageBreak/>
        <w:t>obrazovne strukture i ne-educiranosti stanovništva o zaštiti kulturne baštine. Napuštanje seoskih krajeva i nestajanje tradicionalnih djelatnosti uzrokuje propadanje tradicionalne arhitekture (drvene ličke kuće) i sklopova kao dijela graditeljskog nasljeđa Like i velebitskog podgorja.</w:t>
      </w:r>
    </w:p>
    <w:p w:rsidR="000B41C7" w:rsidRPr="00D6499B" w:rsidRDefault="000B41C7" w:rsidP="000B41C7">
      <w:pPr>
        <w:jc w:val="both"/>
        <w:rPr>
          <w:rFonts w:ascii="Calibri" w:hAnsi="Calibri"/>
          <w:i/>
          <w:szCs w:val="24"/>
        </w:rPr>
      </w:pPr>
      <w:r w:rsidRPr="00D6499B">
        <w:rPr>
          <w:rFonts w:ascii="Calibri" w:hAnsi="Calibri"/>
          <w:i/>
          <w:szCs w:val="24"/>
        </w:rPr>
        <w:t>Županija, JLS, Ministarstvo kulture, udruge i vlasnici kulturnih dobara ulažu sredstva u obnovu i sanaciju pa je tako određen broj kulturnih dobara u nekoj od faza obnove. Stanje graditeljskog nasljeđa gotovo svih lokaliteta graditeljskog nasljeđa županije, bez obzira da li nose kategoriju urbanog ili ruralnog, treba kontinuirano pratiti i poboljšavati.</w:t>
      </w:r>
    </w:p>
    <w:p w:rsidR="000B41C7" w:rsidRPr="00D6499B" w:rsidRDefault="000B41C7" w:rsidP="000B41C7">
      <w:pPr>
        <w:jc w:val="both"/>
        <w:rPr>
          <w:rFonts w:ascii="Calibri" w:hAnsi="Calibri"/>
          <w:szCs w:val="24"/>
        </w:rPr>
      </w:pPr>
      <w:r w:rsidRPr="00D6499B">
        <w:rPr>
          <w:rFonts w:ascii="Calibri" w:hAnsi="Calibri"/>
          <w:szCs w:val="24"/>
        </w:rPr>
        <w:t>Zaštitu kulturne baštine treba uključiti u integralni proces planiranja, projektiranja, građenja i korištenja radi njezinog uključenja u suvremene tokove života, kako bi se promovirao razvojni i gospodarski potencijal baštine, uz istovremeno njezino održivo korištenje.</w:t>
      </w:r>
    </w:p>
    <w:p w:rsidR="000B41C7" w:rsidRPr="00D6499B" w:rsidRDefault="000B41C7" w:rsidP="000B41C7">
      <w:pPr>
        <w:jc w:val="both"/>
        <w:rPr>
          <w:i/>
          <w:szCs w:val="24"/>
        </w:rPr>
      </w:pPr>
    </w:p>
    <w:p w:rsidR="00AD1DD7" w:rsidRPr="00D6499B" w:rsidRDefault="00AD1DD7" w:rsidP="000B41C7">
      <w:pPr>
        <w:jc w:val="both"/>
        <w:rPr>
          <w:i/>
          <w:szCs w:val="24"/>
        </w:rPr>
      </w:pPr>
    </w:p>
    <w:p w:rsidR="000B41C7" w:rsidRPr="00D6499B" w:rsidRDefault="000B41C7" w:rsidP="000B41C7">
      <w:pPr>
        <w:jc w:val="both"/>
        <w:rPr>
          <w:rFonts w:ascii="Cambria" w:hAnsi="Cambria"/>
          <w:i/>
          <w:color w:val="4F81BD"/>
          <w:szCs w:val="24"/>
        </w:rPr>
      </w:pPr>
      <w:r w:rsidRPr="00D6499B">
        <w:rPr>
          <w:rFonts w:ascii="Cambria" w:hAnsi="Cambria"/>
          <w:i/>
          <w:color w:val="4F81BD"/>
          <w:szCs w:val="24"/>
        </w:rPr>
        <w:t>Zaštita zraka</w:t>
      </w:r>
    </w:p>
    <w:p w:rsidR="000B41C7" w:rsidRPr="00D6499B" w:rsidRDefault="000B41C7" w:rsidP="000B41C7">
      <w:pPr>
        <w:jc w:val="both"/>
        <w:rPr>
          <w:rFonts w:ascii="Calibri" w:hAnsi="Calibri"/>
          <w:szCs w:val="24"/>
        </w:rPr>
      </w:pPr>
      <w:r w:rsidRPr="00D6499B">
        <w:rPr>
          <w:b/>
          <w:i/>
          <w:szCs w:val="24"/>
        </w:rPr>
        <w:tab/>
      </w:r>
      <w:r w:rsidRPr="00D6499B">
        <w:rPr>
          <w:rFonts w:ascii="Calibri" w:hAnsi="Calibri"/>
          <w:szCs w:val="24"/>
        </w:rPr>
        <w:t>Kakvoća zraka na području Ličko-senjske županije je I. kategorije odnosno zrak je čist ili neznatno onečišćen</w:t>
      </w:r>
    </w:p>
    <w:p w:rsidR="000B41C7" w:rsidRPr="00D6499B" w:rsidRDefault="000B41C7" w:rsidP="000B41C7">
      <w:pPr>
        <w:jc w:val="both"/>
        <w:rPr>
          <w:rFonts w:ascii="Calibri" w:hAnsi="Calibri"/>
          <w:szCs w:val="24"/>
        </w:rPr>
      </w:pPr>
      <w:r w:rsidRPr="00D6499B">
        <w:rPr>
          <w:rFonts w:ascii="Calibri" w:hAnsi="Calibri"/>
          <w:szCs w:val="24"/>
        </w:rPr>
        <w:t>Dokument „Kakvoće zraka na području županije“ obično izdaje nadležni Zavod za javno zdravstvo. Zavod za javno zdravstvo Ličko-senjske županije nije opremljen za provođenje ovog ispitivanja.</w:t>
      </w:r>
    </w:p>
    <w:p w:rsidR="000B41C7" w:rsidRPr="00D6499B" w:rsidRDefault="000B41C7" w:rsidP="000B41C7">
      <w:pPr>
        <w:jc w:val="both"/>
        <w:rPr>
          <w:rFonts w:ascii="Calibri" w:hAnsi="Calibri"/>
          <w:szCs w:val="24"/>
        </w:rPr>
      </w:pPr>
      <w:r w:rsidRPr="00D6499B">
        <w:rPr>
          <w:rFonts w:ascii="Calibri" w:hAnsi="Calibri"/>
          <w:szCs w:val="24"/>
        </w:rPr>
        <w:tab/>
        <w:t>U Županiji je provjeravana kakvoća zraka u nekoliko navrata duž trase autoceste A1 između tunela Mala Kapela i Sveti Rok, a rađeno je i probno mjerenje prilikom izrade prvog Izvješća o stanju okoliša Ličko-senjske županije.</w:t>
      </w:r>
    </w:p>
    <w:p w:rsidR="000B41C7" w:rsidRPr="00D6499B" w:rsidRDefault="000B41C7" w:rsidP="000B41C7">
      <w:pPr>
        <w:jc w:val="both"/>
        <w:rPr>
          <w:rFonts w:ascii="Calibri" w:hAnsi="Calibri"/>
          <w:szCs w:val="24"/>
        </w:rPr>
      </w:pPr>
      <w:r w:rsidRPr="00D6499B">
        <w:rPr>
          <w:rFonts w:ascii="Calibri" w:hAnsi="Calibri"/>
          <w:szCs w:val="24"/>
        </w:rPr>
        <w:t>Glavna emisija onečišćujućih tvari u zraku na području Županije odnosi se na urbana područja naselja naročito u sezoni grijanja jer se uglavnom koristi drvo i fosilna goriva, te paljenje korova i požari u prostorima šikara koji uzrokuje emisije ugljičnog dioksida.</w:t>
      </w:r>
    </w:p>
    <w:p w:rsidR="000B41C7" w:rsidRPr="00D6499B" w:rsidRDefault="000B41C7" w:rsidP="000B41C7">
      <w:pPr>
        <w:ind w:firstLine="708"/>
        <w:jc w:val="both"/>
        <w:rPr>
          <w:rFonts w:ascii="Calibri" w:hAnsi="Calibri"/>
          <w:szCs w:val="24"/>
        </w:rPr>
      </w:pPr>
      <w:r w:rsidRPr="00D6499B">
        <w:rPr>
          <w:rFonts w:ascii="Calibri" w:hAnsi="Calibri"/>
          <w:szCs w:val="24"/>
        </w:rPr>
        <w:t>Cestovni promet najznačajniji je izvor emisija dušikovih oksida te je zato potrebno preusmjeriti tranzitni promet iz naseljenih područja i osigurati bolju protočnost cesta.</w:t>
      </w:r>
    </w:p>
    <w:p w:rsidR="000B41C7" w:rsidRPr="00D6499B" w:rsidRDefault="000B41C7" w:rsidP="000B41C7">
      <w:pPr>
        <w:ind w:firstLine="708"/>
        <w:jc w:val="both"/>
        <w:rPr>
          <w:rFonts w:ascii="Calibri" w:hAnsi="Calibri"/>
          <w:szCs w:val="24"/>
        </w:rPr>
      </w:pPr>
      <w:r w:rsidRPr="00D6499B">
        <w:rPr>
          <w:rFonts w:ascii="Calibri" w:hAnsi="Calibri"/>
          <w:szCs w:val="24"/>
        </w:rPr>
        <w:t>Autocesta A1 uglavnom je preusmjerila većinu tranzitnog prometa, dok je Državna cesta D1 i dalje znatno opterećena tranzitnim prometom uglavnom prema BiH.</w:t>
      </w:r>
    </w:p>
    <w:p w:rsidR="000B41C7" w:rsidRPr="00D6499B" w:rsidRDefault="000B41C7" w:rsidP="000B41C7">
      <w:pPr>
        <w:jc w:val="both"/>
        <w:rPr>
          <w:b/>
          <w:i/>
          <w:szCs w:val="24"/>
        </w:rPr>
      </w:pPr>
    </w:p>
    <w:p w:rsidR="000B41C7" w:rsidRPr="00D6499B" w:rsidRDefault="000B41C7" w:rsidP="000B41C7">
      <w:pPr>
        <w:jc w:val="both"/>
        <w:rPr>
          <w:rFonts w:ascii="Cambria" w:hAnsi="Cambria"/>
          <w:i/>
          <w:color w:val="4F81BD"/>
          <w:szCs w:val="24"/>
        </w:rPr>
      </w:pPr>
      <w:r w:rsidRPr="00D6499B">
        <w:rPr>
          <w:rFonts w:ascii="Cambria" w:hAnsi="Cambria"/>
          <w:i/>
          <w:color w:val="4F81BD"/>
          <w:szCs w:val="24"/>
        </w:rPr>
        <w:t>Zaštita mora</w:t>
      </w:r>
    </w:p>
    <w:p w:rsidR="000B41C7" w:rsidRPr="00D6499B" w:rsidRDefault="000B41C7" w:rsidP="000B41C7">
      <w:pPr>
        <w:jc w:val="both"/>
        <w:rPr>
          <w:rFonts w:ascii="Calibri" w:hAnsi="Calibri"/>
          <w:szCs w:val="24"/>
        </w:rPr>
      </w:pPr>
      <w:r w:rsidRPr="00D6499B">
        <w:rPr>
          <w:b/>
          <w:i/>
          <w:szCs w:val="24"/>
        </w:rPr>
        <w:tab/>
      </w:r>
      <w:r w:rsidRPr="00D6499B">
        <w:rPr>
          <w:rFonts w:ascii="Calibri" w:hAnsi="Calibri"/>
          <w:szCs w:val="24"/>
        </w:rPr>
        <w:t>Kakvoća mora na plažama na cijelom jadranskom obalnom i otočnom prostoru Hrvatske prati se od 1989. godine, a u Ličko-senjskoj županiji od 1997. godine.</w:t>
      </w:r>
    </w:p>
    <w:p w:rsidR="000B41C7" w:rsidRPr="00D6499B" w:rsidRDefault="000B41C7" w:rsidP="000B41C7">
      <w:pPr>
        <w:ind w:firstLine="708"/>
        <w:jc w:val="both"/>
        <w:rPr>
          <w:rFonts w:ascii="Calibri" w:hAnsi="Calibri"/>
          <w:szCs w:val="24"/>
        </w:rPr>
      </w:pPr>
      <w:r w:rsidRPr="00D6499B">
        <w:rPr>
          <w:rFonts w:ascii="Calibri" w:hAnsi="Calibri"/>
          <w:szCs w:val="24"/>
        </w:rPr>
        <w:t>Program stalnog praćenja sanitarne kakvoće mora provodi se od 1. svibnja do kraja sezone kupanja (30. rujna) od strane Odjela za zdravstvenu ekologiju Zavoda za javno zdravstvo Ličko-senjske županije.</w:t>
      </w:r>
    </w:p>
    <w:p w:rsidR="000B41C7" w:rsidRPr="00D6499B" w:rsidRDefault="000B41C7" w:rsidP="000B41C7">
      <w:pPr>
        <w:jc w:val="both"/>
        <w:rPr>
          <w:rFonts w:ascii="Calibri" w:hAnsi="Calibri"/>
          <w:szCs w:val="24"/>
        </w:rPr>
      </w:pPr>
      <w:r w:rsidRPr="00D6499B">
        <w:rPr>
          <w:rFonts w:ascii="Calibri" w:hAnsi="Calibri"/>
          <w:szCs w:val="24"/>
        </w:rPr>
        <w:lastRenderedPageBreak/>
        <w:t>Uzorci mora uzorkuju se na plažama svakih 15 dana, 10 puta u sezoni kupanja. Prilikom uzorkovanja opažaju se osnovni meteorološki uvjeti i vrši se vizualni pregled mora – boja, prozirnost, vidljive plivajuće otpadne tvari, vidljive mineralne masnoće, te vidljive otpadne suspendirane tvari.</w:t>
      </w:r>
    </w:p>
    <w:p w:rsidR="000B41C7" w:rsidRPr="00D6499B" w:rsidRDefault="000B41C7" w:rsidP="000B41C7">
      <w:pPr>
        <w:jc w:val="both"/>
        <w:rPr>
          <w:rFonts w:ascii="Calibri" w:hAnsi="Calibri"/>
          <w:szCs w:val="24"/>
        </w:rPr>
      </w:pPr>
      <w:r w:rsidRPr="00D6499B">
        <w:rPr>
          <w:rFonts w:ascii="Calibri" w:hAnsi="Calibri"/>
          <w:szCs w:val="24"/>
        </w:rPr>
        <w:t>Na mjestu uzorkovanja određuje se salinitet, temperatura mora i temperatura zraka, a u laboratoriju mikrobiološki pokazatelji (Escherichia coli i fekalni streptokoki).</w:t>
      </w:r>
    </w:p>
    <w:p w:rsidR="000B41C7" w:rsidRPr="00D6499B" w:rsidRDefault="000B41C7" w:rsidP="000B41C7">
      <w:pPr>
        <w:jc w:val="both"/>
        <w:rPr>
          <w:rFonts w:ascii="Calibri" w:hAnsi="Calibri"/>
          <w:szCs w:val="24"/>
        </w:rPr>
      </w:pPr>
      <w:r w:rsidRPr="00D6499B">
        <w:rPr>
          <w:rFonts w:ascii="Calibri" w:hAnsi="Calibri"/>
          <w:szCs w:val="24"/>
        </w:rPr>
        <w:t>More na morskim plažama udovoljava propisanom standardu ako vrijednost bakterioloških pokazatelja ne prelaze granične vrijednosti propisane Uredbom.</w:t>
      </w:r>
    </w:p>
    <w:p w:rsidR="000B41C7" w:rsidRPr="00D6499B" w:rsidRDefault="000B41C7" w:rsidP="000B41C7">
      <w:pPr>
        <w:jc w:val="both"/>
        <w:rPr>
          <w:rFonts w:ascii="Calibri" w:hAnsi="Calibri"/>
          <w:szCs w:val="24"/>
        </w:rPr>
      </w:pPr>
      <w:r w:rsidRPr="00D6499B">
        <w:rPr>
          <w:rFonts w:ascii="Calibri" w:hAnsi="Calibri"/>
          <w:szCs w:val="24"/>
        </w:rPr>
        <w:tab/>
        <w:t xml:space="preserve">Program praćenja kakvoće mora financira se iz Županijskog proračuna. </w:t>
      </w:r>
    </w:p>
    <w:p w:rsidR="000B41C7" w:rsidRPr="00D6499B" w:rsidRDefault="000B41C7" w:rsidP="000B41C7">
      <w:pPr>
        <w:jc w:val="both"/>
        <w:rPr>
          <w:rFonts w:ascii="Calibri" w:hAnsi="Calibri"/>
          <w:szCs w:val="24"/>
        </w:rPr>
      </w:pPr>
      <w:r w:rsidRPr="00D6499B">
        <w:rPr>
          <w:rFonts w:ascii="Calibri" w:hAnsi="Calibri"/>
          <w:szCs w:val="24"/>
        </w:rPr>
        <w:t>Drastičan je pad broja mjernih točaka mora na plažama LSŽ koje je Zavod ispitivao u razdoblju od 2012. do 2015. godine. Točnije taj se broj smanjio sa 46 točaka na svega 21 točku.</w:t>
      </w:r>
    </w:p>
    <w:p w:rsidR="000B41C7" w:rsidRPr="00D6499B" w:rsidRDefault="000B41C7" w:rsidP="000B41C7">
      <w:pPr>
        <w:jc w:val="both"/>
        <w:rPr>
          <w:rFonts w:ascii="Calibri" w:hAnsi="Calibri"/>
          <w:szCs w:val="24"/>
        </w:rPr>
      </w:pPr>
      <w:r w:rsidRPr="00D6499B">
        <w:rPr>
          <w:rFonts w:ascii="Calibri" w:hAnsi="Calibri"/>
          <w:szCs w:val="24"/>
        </w:rPr>
        <w:t>S obzirom na 200 km obalnog područja Županije, mišljenja su da bi taj broj mogao biti i veći. Postoji i stav kako bi koncesionari plaža trebali dodatno sa Zavodom ugovoriti praćenje stanja kakvoće na svojim plažama.</w:t>
      </w:r>
    </w:p>
    <w:p w:rsidR="000B41C7" w:rsidRPr="00D6499B" w:rsidRDefault="000B41C7" w:rsidP="000B41C7">
      <w:pPr>
        <w:jc w:val="both"/>
        <w:rPr>
          <w:rFonts w:ascii="Calibri" w:hAnsi="Calibri"/>
          <w:szCs w:val="24"/>
        </w:rPr>
      </w:pPr>
      <w:r w:rsidRPr="00D6499B">
        <w:rPr>
          <w:rFonts w:ascii="Calibri" w:hAnsi="Calibri"/>
          <w:szCs w:val="24"/>
        </w:rPr>
        <w:tab/>
        <w:t>Pojedinačne, godišnje i konačne ocjene za pojedine plaže pokazuju izvrsnu kakvoću mora na području Ličko-senjske županije u 2012. godini i u periodu od 2009. do 2012. godine.</w:t>
      </w:r>
    </w:p>
    <w:p w:rsidR="000B41C7" w:rsidRPr="00D6499B" w:rsidRDefault="000B41C7" w:rsidP="000B41C7">
      <w:pPr>
        <w:jc w:val="both"/>
        <w:rPr>
          <w:rFonts w:ascii="Calibri" w:hAnsi="Calibri"/>
          <w:szCs w:val="24"/>
        </w:rPr>
      </w:pPr>
      <w:r w:rsidRPr="00D6499B">
        <w:rPr>
          <w:rFonts w:ascii="Calibri" w:hAnsi="Calibri"/>
          <w:szCs w:val="24"/>
        </w:rPr>
        <w:tab/>
        <w:t>Kakvoća mora u Ličko-senjskoj županiji u 2013. godini zadovoljila je standarde izvrsne kvalitete kako za pojedinačna ispitivanja tako i na kraju sezone kupanja kako je i određeno Uredbom o kakvoći mora za kupanje („NN“br. 73/08).</w:t>
      </w:r>
    </w:p>
    <w:p w:rsidR="000B41C7" w:rsidRPr="00D6499B" w:rsidRDefault="000B41C7" w:rsidP="000B41C7">
      <w:pPr>
        <w:jc w:val="both"/>
        <w:rPr>
          <w:rFonts w:ascii="Calibri" w:hAnsi="Calibri"/>
          <w:szCs w:val="24"/>
        </w:rPr>
      </w:pPr>
      <w:r w:rsidRPr="00D6499B">
        <w:rPr>
          <w:rFonts w:ascii="Calibri" w:hAnsi="Calibri"/>
          <w:szCs w:val="24"/>
        </w:rPr>
        <w:tab/>
        <w:t>Uzorkovanje mora na morskim plažama u Ličko-senjskoj županiji u 2014. godini pokazalo je izvrsnu kakvoću s obzirom na pojedinačne rezultate ispitivanja i na konačnu ocjenu, a s obzirom na godišnju ocjenu, izvrsnu kakvoću mora ima 38 mjernih postaja, a dvije mjerne postaje imaju dobru kakvoću mora.</w:t>
      </w:r>
    </w:p>
    <w:p w:rsidR="000B41C7" w:rsidRPr="00D6499B" w:rsidRDefault="000B41C7" w:rsidP="000B41C7">
      <w:pPr>
        <w:jc w:val="both"/>
        <w:rPr>
          <w:rFonts w:ascii="Calibri" w:hAnsi="Calibri"/>
          <w:szCs w:val="24"/>
        </w:rPr>
      </w:pPr>
      <w:r w:rsidRPr="00D6499B">
        <w:rPr>
          <w:rFonts w:ascii="Calibri" w:hAnsi="Calibri"/>
          <w:szCs w:val="24"/>
        </w:rPr>
        <w:tab/>
        <w:t>Pojedinačna ocjena kakvoće mora iskazana po područjima odnosno po pojedinoj plaži tijekom sezone kupanje te pokazuje trenutno stanje mora za kupanje.</w:t>
      </w:r>
    </w:p>
    <w:p w:rsidR="000B41C7" w:rsidRPr="00D6499B" w:rsidRDefault="000B41C7" w:rsidP="000B41C7">
      <w:pPr>
        <w:jc w:val="both"/>
        <w:rPr>
          <w:rFonts w:ascii="Calibri" w:hAnsi="Calibri"/>
          <w:szCs w:val="24"/>
        </w:rPr>
      </w:pPr>
      <w:r w:rsidRPr="00D6499B">
        <w:rPr>
          <w:rFonts w:ascii="Calibri" w:hAnsi="Calibri"/>
          <w:szCs w:val="24"/>
        </w:rPr>
        <w:tab/>
        <w:t>Godišnja i konačna ocjena kakvoće mora za kupanje dobiva se statističkim izračunom, na temelju 90-postotnog, odnosno 95-postotnog percentila podataka mjerenja tokom jedne sezone ispitivanja. Izračun pokazuje veliku ovisnost o rasponu izmjerenih vrijednosti ispitivanih bakterioloških pokazatelja. Što je veći raspon vrijednosti sadržaja ispitivanih bakterija, to je, statistički gledano, veća nesigurnost održavanja kvalitete mora unutar istog razreda ocjene i predstavlja veći rizik i vjerojatnost pojave onečišćenja, a more na plažama u Kustićima i Metajni imaju visoki rizik od onečišćenja što potvrđuje i godišnja ocjena.</w:t>
      </w:r>
    </w:p>
    <w:p w:rsidR="000B41C7" w:rsidRPr="00D6499B" w:rsidRDefault="000B41C7" w:rsidP="000B41C7">
      <w:pPr>
        <w:jc w:val="both"/>
        <w:rPr>
          <w:rFonts w:ascii="Calibri" w:hAnsi="Calibri"/>
          <w:szCs w:val="24"/>
        </w:rPr>
      </w:pPr>
      <w:r w:rsidRPr="00D6499B">
        <w:rPr>
          <w:rFonts w:ascii="Calibri" w:hAnsi="Calibri"/>
          <w:szCs w:val="24"/>
        </w:rPr>
        <w:tab/>
        <w:t>Kakvoća mora u Ličko-senjskoj župani u 2015. godini zadovoljila je standarde izvrsne kvalitete kako za pojedinačna ispitivanja za 21 točku, tako i na kraju sezone kupanja.</w:t>
      </w:r>
    </w:p>
    <w:p w:rsidR="000B41C7" w:rsidRPr="00D6499B" w:rsidRDefault="000B41C7" w:rsidP="000B41C7">
      <w:pPr>
        <w:jc w:val="both"/>
        <w:rPr>
          <w:rFonts w:ascii="Calibri" w:hAnsi="Calibri"/>
          <w:szCs w:val="24"/>
        </w:rPr>
      </w:pPr>
      <w:r w:rsidRPr="00D6499B">
        <w:rPr>
          <w:rFonts w:ascii="Calibri" w:hAnsi="Calibri"/>
          <w:szCs w:val="24"/>
        </w:rPr>
        <w:tab/>
        <w:t>Broj uzetih uzoraka mora bio je 2012. godine 464, da bi u 2013. i 2014. godini pao na 400, a potom 2015. godine zbog financijskih problema taj je pad drastičan i iznosi 210 uzoraka.</w:t>
      </w:r>
    </w:p>
    <w:p w:rsidR="000B41C7" w:rsidRPr="00D6499B" w:rsidRDefault="000B41C7" w:rsidP="000B41C7">
      <w:pPr>
        <w:jc w:val="both"/>
        <w:rPr>
          <w:rFonts w:ascii="Calibri" w:hAnsi="Calibri"/>
          <w:szCs w:val="24"/>
        </w:rPr>
      </w:pPr>
    </w:p>
    <w:p w:rsidR="000B41C7" w:rsidRPr="00D6499B" w:rsidRDefault="000B41C7" w:rsidP="000B41C7">
      <w:pPr>
        <w:jc w:val="both"/>
        <w:rPr>
          <w:rFonts w:ascii="Calibri" w:hAnsi="Calibri"/>
          <w:szCs w:val="24"/>
        </w:rPr>
      </w:pPr>
      <w:r w:rsidRPr="00D6499B">
        <w:rPr>
          <w:rFonts w:ascii="Calibri" w:hAnsi="Calibri"/>
          <w:szCs w:val="24"/>
        </w:rPr>
        <w:lastRenderedPageBreak/>
        <w:tab/>
        <w:t>Kakvoća mora na području Županije može se ocijeniti kao odlična, no unatoč tome, postoje spomenuta ugrožena područja, potencijalne opasnosti i rizici kojima treba posvetiti posebnu pažnju u cilju postizanja i/ili održavanja dobrog stanja morskog okoliša na ovom području.</w:t>
      </w:r>
    </w:p>
    <w:p w:rsidR="000B41C7" w:rsidRPr="00D6499B" w:rsidRDefault="000B41C7" w:rsidP="000B41C7">
      <w:pPr>
        <w:jc w:val="both"/>
        <w:rPr>
          <w:rFonts w:ascii="Calibri" w:hAnsi="Calibri"/>
          <w:szCs w:val="24"/>
        </w:rPr>
      </w:pPr>
      <w:r w:rsidRPr="00D6499B">
        <w:rPr>
          <w:rFonts w:ascii="Calibri" w:hAnsi="Calibri"/>
          <w:szCs w:val="24"/>
        </w:rPr>
        <w:tab/>
        <w:t>Kontroliranom izgradnjom i korištenjem prostora u obalnom području te provođenjem mjera zaštite može se postići očuvanje postojeće visoke kakvoće mora na područjima s takvom kakvoćom, spriječiti daljnje degradacije i poboljšati stanje kakvoće mora na ugroženim područjima.</w:t>
      </w:r>
    </w:p>
    <w:p w:rsidR="000B41C7" w:rsidRPr="00D6499B" w:rsidRDefault="000B41C7" w:rsidP="000B41C7">
      <w:pPr>
        <w:jc w:val="both"/>
        <w:rPr>
          <w:rFonts w:ascii="Calibri" w:hAnsi="Calibri"/>
          <w:b/>
          <w:i/>
          <w:szCs w:val="24"/>
        </w:rPr>
      </w:pPr>
      <w:r w:rsidRPr="00D6499B">
        <w:rPr>
          <w:rFonts w:ascii="Calibri" w:hAnsi="Calibri"/>
          <w:szCs w:val="24"/>
        </w:rPr>
        <w:tab/>
        <w:t>Ispuštanje komunalnih otpadnih voda u priobalno more je pritisak koji, ovisno o svojoj jačini i uvjetima u morskom ekosustavu može dovesti do eutrofikacije. Ugroženim zonama mogu se smatrati zatvoreni morski zaljevi i luke.</w:t>
      </w:r>
    </w:p>
    <w:p w:rsidR="000B41C7" w:rsidRPr="00D6499B" w:rsidRDefault="000B41C7" w:rsidP="000B41C7">
      <w:pPr>
        <w:jc w:val="both"/>
        <w:rPr>
          <w:rFonts w:ascii="Calibri" w:hAnsi="Calibri"/>
          <w:b/>
          <w:i/>
          <w:szCs w:val="24"/>
        </w:rPr>
      </w:pPr>
    </w:p>
    <w:p w:rsidR="000B41C7" w:rsidRPr="00D6499B" w:rsidRDefault="000B41C7" w:rsidP="000B41C7">
      <w:pPr>
        <w:jc w:val="both"/>
        <w:rPr>
          <w:rFonts w:ascii="Calibri" w:hAnsi="Calibri"/>
          <w:b/>
          <w:i/>
          <w:szCs w:val="24"/>
        </w:rPr>
      </w:pPr>
      <w:r w:rsidRPr="00D6499B">
        <w:rPr>
          <w:rFonts w:ascii="Calibri" w:hAnsi="Calibri"/>
          <w:b/>
          <w:i/>
          <w:szCs w:val="24"/>
        </w:rPr>
        <w:t>Glavni utjecaji na morske vode uključuju:</w:t>
      </w:r>
    </w:p>
    <w:p w:rsidR="000B41C7" w:rsidRPr="00D6499B" w:rsidRDefault="000B41C7" w:rsidP="000B41C7">
      <w:pPr>
        <w:jc w:val="both"/>
        <w:rPr>
          <w:rFonts w:ascii="Calibri" w:hAnsi="Calibri"/>
          <w:szCs w:val="24"/>
        </w:rPr>
      </w:pPr>
      <w:r w:rsidRPr="00D6499B">
        <w:rPr>
          <w:rFonts w:ascii="Calibri" w:hAnsi="Calibri"/>
          <w:szCs w:val="24"/>
        </w:rPr>
        <w:t>•  Otpadne vode iz komunalnih sustava;</w:t>
      </w:r>
    </w:p>
    <w:p w:rsidR="000B41C7" w:rsidRPr="00D6499B" w:rsidRDefault="000B41C7" w:rsidP="000B41C7">
      <w:pPr>
        <w:jc w:val="both"/>
        <w:rPr>
          <w:rFonts w:ascii="Calibri" w:hAnsi="Calibri"/>
          <w:szCs w:val="24"/>
        </w:rPr>
      </w:pPr>
      <w:r w:rsidRPr="00D6499B">
        <w:rPr>
          <w:rFonts w:ascii="Calibri" w:hAnsi="Calibri"/>
          <w:szCs w:val="24"/>
        </w:rPr>
        <w:t>•  Industrijske otpadne vode;</w:t>
      </w:r>
    </w:p>
    <w:p w:rsidR="000B41C7" w:rsidRPr="00D6499B" w:rsidRDefault="000B41C7" w:rsidP="000B41C7">
      <w:pPr>
        <w:jc w:val="both"/>
        <w:rPr>
          <w:rFonts w:ascii="Calibri" w:hAnsi="Calibri"/>
          <w:szCs w:val="24"/>
        </w:rPr>
      </w:pPr>
      <w:r w:rsidRPr="00D6499B">
        <w:rPr>
          <w:rFonts w:ascii="Calibri" w:hAnsi="Calibri"/>
          <w:szCs w:val="24"/>
        </w:rPr>
        <w:t>•  Procjedne vode iz odlagališta otpada;</w:t>
      </w:r>
    </w:p>
    <w:p w:rsidR="000B41C7" w:rsidRPr="00D6499B" w:rsidRDefault="000B41C7" w:rsidP="000B41C7">
      <w:pPr>
        <w:jc w:val="both"/>
        <w:rPr>
          <w:rFonts w:ascii="Calibri" w:hAnsi="Calibri"/>
          <w:szCs w:val="24"/>
        </w:rPr>
      </w:pPr>
      <w:r w:rsidRPr="00D6499B">
        <w:rPr>
          <w:rFonts w:ascii="Calibri" w:hAnsi="Calibri"/>
          <w:szCs w:val="24"/>
        </w:rPr>
        <w:t>•  Pomorski promet (buka, ispušni plinovi, smeće s brodova, izljevi kemikalija i</w:t>
      </w:r>
    </w:p>
    <w:p w:rsidR="000B41C7" w:rsidRPr="00D6499B" w:rsidRDefault="000B41C7" w:rsidP="000B41C7">
      <w:pPr>
        <w:jc w:val="both"/>
        <w:rPr>
          <w:rFonts w:ascii="Calibri" w:hAnsi="Calibri"/>
          <w:szCs w:val="24"/>
        </w:rPr>
      </w:pPr>
      <w:r w:rsidRPr="00D6499B">
        <w:rPr>
          <w:rFonts w:ascii="Calibri" w:hAnsi="Calibri"/>
          <w:szCs w:val="24"/>
        </w:rPr>
        <w:t xml:space="preserve">    nafte, potencijalna opasnost u slučaju izvanrednog ili iznenadnog događaja, </w:t>
      </w:r>
    </w:p>
    <w:p w:rsidR="000B41C7" w:rsidRPr="00D6499B" w:rsidRDefault="000B41C7" w:rsidP="000B41C7">
      <w:pPr>
        <w:jc w:val="both"/>
        <w:rPr>
          <w:rFonts w:ascii="Calibri" w:hAnsi="Calibri"/>
          <w:szCs w:val="24"/>
        </w:rPr>
      </w:pPr>
      <w:r w:rsidRPr="00D6499B">
        <w:rPr>
          <w:rFonts w:ascii="Calibri" w:hAnsi="Calibri"/>
          <w:szCs w:val="24"/>
        </w:rPr>
        <w:t xml:space="preserve">    balastne vode ( unos mikroorganizama)).</w:t>
      </w:r>
    </w:p>
    <w:p w:rsidR="000B41C7" w:rsidRPr="00D6499B" w:rsidRDefault="000B41C7" w:rsidP="000B41C7">
      <w:pPr>
        <w:jc w:val="both"/>
        <w:rPr>
          <w:rFonts w:ascii="Calibri" w:hAnsi="Calibri"/>
          <w:szCs w:val="24"/>
        </w:rPr>
      </w:pPr>
      <w:r w:rsidRPr="00D6499B">
        <w:rPr>
          <w:rFonts w:ascii="Calibri" w:hAnsi="Calibri"/>
          <w:szCs w:val="24"/>
        </w:rPr>
        <w:t>Temeljem navedenog je očito kako ne bi trebalo smanjivati broj uzoraka i kontrolu kakvoće mora već povećati i to naročito na ugroženim područjima, a po načelu onečišćivač plaća troškove kontrole i sanaciju onečišćenog područja.</w:t>
      </w:r>
    </w:p>
    <w:p w:rsidR="000B41C7" w:rsidRPr="00D6499B" w:rsidRDefault="000B41C7" w:rsidP="000B41C7">
      <w:pPr>
        <w:jc w:val="both"/>
        <w:rPr>
          <w:rFonts w:ascii="Calibri" w:hAnsi="Calibri"/>
          <w:b/>
          <w:i/>
          <w:szCs w:val="24"/>
        </w:rPr>
      </w:pPr>
    </w:p>
    <w:p w:rsidR="000B41C7" w:rsidRPr="00D6499B" w:rsidRDefault="000B41C7" w:rsidP="000B41C7">
      <w:pPr>
        <w:jc w:val="both"/>
        <w:rPr>
          <w:rFonts w:ascii="Cambria" w:hAnsi="Cambria"/>
          <w:i/>
          <w:color w:val="4F81BD"/>
          <w:szCs w:val="24"/>
        </w:rPr>
      </w:pPr>
      <w:r w:rsidRPr="00D6499B">
        <w:rPr>
          <w:rFonts w:ascii="Cambria" w:hAnsi="Cambria"/>
          <w:i/>
          <w:color w:val="4F81BD"/>
          <w:szCs w:val="24"/>
        </w:rPr>
        <w:t>Zaštita kopnenih voda</w:t>
      </w:r>
    </w:p>
    <w:p w:rsidR="000B41C7" w:rsidRPr="00D6499B" w:rsidRDefault="000B41C7" w:rsidP="000B41C7">
      <w:pPr>
        <w:jc w:val="both"/>
        <w:rPr>
          <w:rFonts w:ascii="Calibri" w:hAnsi="Calibri"/>
          <w:szCs w:val="24"/>
        </w:rPr>
      </w:pPr>
      <w:r w:rsidRPr="00D6499B">
        <w:rPr>
          <w:rFonts w:ascii="Calibri" w:hAnsi="Calibri"/>
          <w:szCs w:val="24"/>
        </w:rPr>
        <w:tab/>
        <w:t>Zaštita kakvoće voda, jezera i akumulacija u Županiji od posebne je važnosti, s obzirom da se gotovo sve koriste za vodoopskrbu ili su potencijalni izvori vode za piće. Područje Županije je krško područje sa slabo razvijenom nadzemnom i bogatom podzemnom hidrografijom te je nužno zaštititi izvore krških vodonosnika. Za zaštitu voda na području Županije od ključnog je značenja sljedeće:</w:t>
      </w:r>
    </w:p>
    <w:p w:rsidR="000B41C7" w:rsidRPr="00D6499B" w:rsidRDefault="000B41C7" w:rsidP="000B41C7">
      <w:pPr>
        <w:jc w:val="both"/>
        <w:rPr>
          <w:rFonts w:ascii="Calibri" w:hAnsi="Calibri"/>
          <w:szCs w:val="24"/>
        </w:rPr>
      </w:pPr>
      <w:r w:rsidRPr="00D6499B">
        <w:rPr>
          <w:rFonts w:ascii="Calibri" w:hAnsi="Calibri"/>
          <w:szCs w:val="24"/>
        </w:rPr>
        <w:t>•  Nedjeljiva povezanost podzemnih i površinskih voda;</w:t>
      </w:r>
    </w:p>
    <w:p w:rsidR="000B41C7" w:rsidRPr="00D6499B" w:rsidRDefault="000B41C7" w:rsidP="000B41C7">
      <w:pPr>
        <w:jc w:val="both"/>
        <w:rPr>
          <w:rFonts w:ascii="Calibri" w:hAnsi="Calibri"/>
          <w:szCs w:val="24"/>
        </w:rPr>
      </w:pPr>
      <w:r w:rsidRPr="00D6499B">
        <w:rPr>
          <w:rFonts w:ascii="Calibri" w:hAnsi="Calibri"/>
          <w:szCs w:val="24"/>
        </w:rPr>
        <w:t>•  Podzemne vode su glavni sadašnji i potencijalni resursi vode za piće;</w:t>
      </w:r>
    </w:p>
    <w:p w:rsidR="000B41C7" w:rsidRPr="00D6499B" w:rsidRDefault="000B41C7" w:rsidP="000B41C7">
      <w:pPr>
        <w:jc w:val="both"/>
        <w:rPr>
          <w:rFonts w:ascii="Calibri" w:hAnsi="Calibri"/>
          <w:szCs w:val="24"/>
        </w:rPr>
      </w:pPr>
      <w:r w:rsidRPr="00D6499B">
        <w:rPr>
          <w:rFonts w:ascii="Calibri" w:hAnsi="Calibri"/>
          <w:szCs w:val="24"/>
        </w:rPr>
        <w:t>•  Slatkovodni ekosustavi su vrlo vrijedni i uključeni su u ekološku mrežu NATURA 2000.</w:t>
      </w:r>
    </w:p>
    <w:p w:rsidR="000B41C7" w:rsidRPr="00D6499B" w:rsidRDefault="000B41C7" w:rsidP="000B41C7">
      <w:pPr>
        <w:jc w:val="both"/>
        <w:rPr>
          <w:rFonts w:ascii="Calibri" w:hAnsi="Calibri"/>
          <w:szCs w:val="24"/>
        </w:rPr>
      </w:pPr>
      <w:r w:rsidRPr="00D6499B">
        <w:rPr>
          <w:rFonts w:ascii="Calibri" w:hAnsi="Calibri"/>
          <w:szCs w:val="24"/>
        </w:rPr>
        <w:tab/>
        <w:t>Kemijsko i količinsko stanje podzemnih voda je generalno dobro. Mnogi izvori zahvaćeni za vodoopskrbu su mikrobiološki onečišćeni zbog ispuštanja nepročišćenih otpadnih voda izravno u podzemne vode. Prisutan je veliki rizik od iznenadnog onečišćenja podzemnih voda naftom i derivatima jer slivove presijecaju mnogobrojne ceste bez kontrolirane odvodnje.</w:t>
      </w:r>
    </w:p>
    <w:p w:rsidR="000B41C7" w:rsidRPr="00D6499B" w:rsidRDefault="000B41C7" w:rsidP="000B41C7">
      <w:pPr>
        <w:jc w:val="both"/>
        <w:rPr>
          <w:rFonts w:ascii="Calibri" w:hAnsi="Calibri"/>
          <w:b/>
          <w:i/>
          <w:szCs w:val="24"/>
        </w:rPr>
      </w:pPr>
      <w:r w:rsidRPr="00D6499B">
        <w:rPr>
          <w:rFonts w:ascii="Calibri" w:hAnsi="Calibri"/>
          <w:b/>
          <w:i/>
          <w:szCs w:val="24"/>
        </w:rPr>
        <w:lastRenderedPageBreak/>
        <w:t>Glavni utjecaji na kopnene vode uključuju:</w:t>
      </w:r>
    </w:p>
    <w:p w:rsidR="000B41C7" w:rsidRPr="00D6499B" w:rsidRDefault="000B41C7" w:rsidP="000B41C7">
      <w:pPr>
        <w:jc w:val="both"/>
        <w:rPr>
          <w:rFonts w:ascii="Calibri" w:hAnsi="Calibri"/>
          <w:szCs w:val="24"/>
        </w:rPr>
      </w:pPr>
      <w:r w:rsidRPr="00D6499B">
        <w:rPr>
          <w:rFonts w:ascii="Calibri" w:hAnsi="Calibri"/>
          <w:szCs w:val="24"/>
        </w:rPr>
        <w:t xml:space="preserve">•  Točkaste izvore onečišćenja (onečišćenja iz kanalizacijskog sustava i/ili uređaja </w:t>
      </w:r>
    </w:p>
    <w:p w:rsidR="000B41C7" w:rsidRPr="00D6499B" w:rsidRDefault="000B41C7" w:rsidP="000B41C7">
      <w:pPr>
        <w:jc w:val="both"/>
        <w:rPr>
          <w:rFonts w:ascii="Calibri" w:hAnsi="Calibri"/>
          <w:szCs w:val="24"/>
        </w:rPr>
      </w:pPr>
      <w:r w:rsidRPr="00D6499B">
        <w:rPr>
          <w:rFonts w:ascii="Calibri" w:hAnsi="Calibri"/>
          <w:szCs w:val="24"/>
        </w:rPr>
        <w:t xml:space="preserve">   za pročišćavanje otpadnih voda);</w:t>
      </w:r>
    </w:p>
    <w:p w:rsidR="000B41C7" w:rsidRPr="00D6499B" w:rsidRDefault="000B41C7" w:rsidP="000B41C7">
      <w:pPr>
        <w:jc w:val="both"/>
        <w:rPr>
          <w:rFonts w:ascii="Calibri" w:hAnsi="Calibri"/>
          <w:szCs w:val="24"/>
        </w:rPr>
      </w:pPr>
      <w:r w:rsidRPr="00D6499B">
        <w:rPr>
          <w:rFonts w:ascii="Calibri" w:hAnsi="Calibri"/>
          <w:szCs w:val="24"/>
        </w:rPr>
        <w:t xml:space="preserve">•  Raspršene izvore onečišćenja (onečišćenja na tlu ili u tlu, koja oborinskim </w:t>
      </w:r>
    </w:p>
    <w:p w:rsidR="000B41C7" w:rsidRPr="00D6499B" w:rsidRDefault="000B41C7" w:rsidP="000B41C7">
      <w:pPr>
        <w:jc w:val="both"/>
        <w:rPr>
          <w:rFonts w:ascii="Calibri" w:hAnsi="Calibri"/>
          <w:szCs w:val="24"/>
        </w:rPr>
      </w:pPr>
      <w:r w:rsidRPr="00D6499B">
        <w:rPr>
          <w:rFonts w:ascii="Calibri" w:hAnsi="Calibri"/>
          <w:szCs w:val="24"/>
        </w:rPr>
        <w:t xml:space="preserve">   otjecajem dolaze u vode (poljoprivredne površine, oborinske vode različitih </w:t>
      </w:r>
    </w:p>
    <w:p w:rsidR="000B41C7" w:rsidRPr="00D6499B" w:rsidRDefault="000B41C7" w:rsidP="000B41C7">
      <w:pPr>
        <w:jc w:val="both"/>
        <w:rPr>
          <w:rFonts w:ascii="Calibri" w:hAnsi="Calibri"/>
          <w:szCs w:val="24"/>
        </w:rPr>
      </w:pPr>
      <w:r w:rsidRPr="00D6499B">
        <w:rPr>
          <w:rFonts w:ascii="Calibri" w:hAnsi="Calibri"/>
          <w:szCs w:val="24"/>
        </w:rPr>
        <w:t xml:space="preserve">   slivnih površina itd.)).</w:t>
      </w:r>
    </w:p>
    <w:p w:rsidR="000B41C7" w:rsidRPr="00D6499B" w:rsidRDefault="000B41C7" w:rsidP="000B41C7">
      <w:pPr>
        <w:jc w:val="both"/>
        <w:rPr>
          <w:rFonts w:ascii="Calibri" w:hAnsi="Calibri"/>
          <w:szCs w:val="24"/>
        </w:rPr>
      </w:pPr>
      <w:r w:rsidRPr="00D6499B">
        <w:rPr>
          <w:rFonts w:ascii="Calibri" w:hAnsi="Calibri"/>
          <w:szCs w:val="24"/>
        </w:rPr>
        <w:tab/>
        <w:t>Na području cijele Županije trajno se prati kakvoća voda (podzemnih i površinskih voda zahvaćenim za vodoopskrbu, te unos onečišćenja kopnenim vodama u more).</w:t>
      </w:r>
    </w:p>
    <w:p w:rsidR="000B41C7" w:rsidRPr="00D6499B" w:rsidRDefault="000B41C7" w:rsidP="000B41C7">
      <w:pPr>
        <w:jc w:val="both"/>
        <w:rPr>
          <w:rFonts w:ascii="Calibri" w:hAnsi="Calibri"/>
          <w:szCs w:val="24"/>
        </w:rPr>
      </w:pPr>
      <w:r w:rsidRPr="00D6499B">
        <w:rPr>
          <w:rFonts w:ascii="Calibri" w:hAnsi="Calibri"/>
          <w:szCs w:val="24"/>
        </w:rPr>
        <w:tab/>
        <w:t xml:space="preserve">Veliki dio prostora Županije obuhvaćaju područja posebne zaštite voda. U prvom redu to su područja namijenjena zahvaćanju vode za ljudsku uporabu (zone sanitarne zaštite) i područja namijenjena zaštiti staništa ili vrsta (Nacionalna ekološka mreža). </w:t>
      </w:r>
    </w:p>
    <w:p w:rsidR="000B41C7" w:rsidRPr="00D6499B" w:rsidRDefault="000B41C7" w:rsidP="000B41C7">
      <w:pPr>
        <w:jc w:val="both"/>
        <w:rPr>
          <w:rFonts w:ascii="Calibri" w:hAnsi="Calibri"/>
          <w:szCs w:val="24"/>
        </w:rPr>
      </w:pPr>
      <w:r w:rsidRPr="00D6499B">
        <w:rPr>
          <w:rFonts w:ascii="Calibri" w:hAnsi="Calibri"/>
          <w:szCs w:val="24"/>
        </w:rPr>
        <w:t>Zahvaljujući do sada provedenim vodoistražnim radovima i reguliranju razine zaštite resursa vode za pić, jasno se mogu sagledati mogućnosti i ograničenja razvoja na tim područjima. Za sva izvorišta vode za piće uključena u javnu vodoopskrbu određene su zone zaštite i donesene odluke o zaštitnim zonama. Na mnogim područjima je i nakon donošenja odluka nastavljeno s hidrogeološkim istraživanjima koja su rezultirala novim saznanjima i iziskuju u tom pogledu novelaciju zona.</w:t>
      </w:r>
    </w:p>
    <w:p w:rsidR="000B41C7" w:rsidRPr="00D6499B" w:rsidRDefault="000B41C7" w:rsidP="000B41C7">
      <w:pPr>
        <w:jc w:val="both"/>
        <w:rPr>
          <w:rFonts w:ascii="Calibri" w:hAnsi="Calibri"/>
          <w:szCs w:val="24"/>
        </w:rPr>
      </w:pPr>
      <w:r w:rsidRPr="00D6499B">
        <w:rPr>
          <w:rFonts w:ascii="Calibri" w:hAnsi="Calibri"/>
          <w:szCs w:val="24"/>
        </w:rPr>
        <w:tab/>
        <w:t>Za područje Županije od manjeg su značenja ostala područja posebne zaštite voda, područja podložna eutrofikaciji i područja ranjiva na nitrate te je potreban visoki stupanj pročišćavanja otpadnih voda koje se ispuštaju u slivu. Bez obzira što je koncentracija nitrata u svim podzemnim vodama vrlo niska, prirodna ranjivost krških vodonosnika zahtjeva kod ratarske proizvodnje striktno poštovanje dobre poljoprivredne prakse definirane u europskoj Direktivi od zaštiti voda od onečišćenja koje uzrokuju nitrati poljoprivrednog porijekla.</w:t>
      </w:r>
    </w:p>
    <w:p w:rsidR="000B41C7" w:rsidRPr="00D6499B" w:rsidRDefault="000B41C7" w:rsidP="000B41C7">
      <w:pPr>
        <w:jc w:val="both"/>
        <w:rPr>
          <w:rFonts w:ascii="Calibri" w:hAnsi="Calibri"/>
          <w:szCs w:val="24"/>
        </w:rPr>
      </w:pPr>
      <w:r w:rsidRPr="00D6499B">
        <w:rPr>
          <w:rFonts w:ascii="Calibri" w:hAnsi="Calibri"/>
          <w:b/>
          <w:i/>
          <w:szCs w:val="24"/>
        </w:rPr>
        <w:tab/>
      </w:r>
      <w:r w:rsidRPr="00D6499B">
        <w:rPr>
          <w:rFonts w:ascii="Calibri" w:hAnsi="Calibri"/>
          <w:szCs w:val="24"/>
        </w:rPr>
        <w:t>Analiza voda za ljudsku potrošnju ispituje se prema uvjetima koji su propisani Zakonom o vodi za ljudsku potrošnju („NN“ br.56/13), Pravilnikom o parametrima sukladnosti i metodama analize vode za ljudsku potrošnju („NN“ br. 141/13,NN128/15).</w:t>
      </w:r>
    </w:p>
    <w:p w:rsidR="000B41C7" w:rsidRPr="00D6499B" w:rsidRDefault="000B41C7" w:rsidP="000B41C7">
      <w:pPr>
        <w:jc w:val="both"/>
        <w:rPr>
          <w:b/>
          <w:i/>
          <w:szCs w:val="24"/>
        </w:rPr>
      </w:pPr>
      <w:r w:rsidRPr="00D6499B">
        <w:rPr>
          <w:b/>
          <w:i/>
          <w:szCs w:val="24"/>
        </w:rPr>
        <w:tab/>
      </w:r>
    </w:p>
    <w:p w:rsidR="000561DB" w:rsidRPr="00D6499B" w:rsidRDefault="000561DB" w:rsidP="000561DB">
      <w:pPr>
        <w:pStyle w:val="Opisslike"/>
        <w:keepNext/>
      </w:pPr>
      <w:r w:rsidRPr="00D6499B">
        <w:t xml:space="preserve">Table </w:t>
      </w:r>
      <w:fldSimple w:instr=" SEQ Table \* ARABIC ">
        <w:r w:rsidRPr="00D6499B">
          <w:t>41</w:t>
        </w:r>
      </w:fldSimple>
      <w:r w:rsidRPr="00D6499B">
        <w:t xml:space="preserve"> Stanje voda u Ličko senjskoj županiji u periodu od 2012. do 2015. godine</w:t>
      </w:r>
    </w:p>
    <w:tbl>
      <w:tblPr>
        <w:tblW w:w="94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18"/>
        <w:gridCol w:w="851"/>
        <w:gridCol w:w="850"/>
        <w:gridCol w:w="851"/>
        <w:gridCol w:w="850"/>
        <w:gridCol w:w="851"/>
        <w:gridCol w:w="850"/>
        <w:gridCol w:w="851"/>
        <w:gridCol w:w="946"/>
      </w:tblGrid>
      <w:tr w:rsidR="000B41C7" w:rsidRPr="00D6499B" w:rsidTr="000561DB">
        <w:tc>
          <w:tcPr>
            <w:tcW w:w="2518" w:type="dxa"/>
            <w:vMerge w:val="restart"/>
          </w:tcPr>
          <w:p w:rsidR="000B41C7" w:rsidRPr="00D6499B" w:rsidRDefault="000B41C7" w:rsidP="00AA3E95">
            <w:pPr>
              <w:jc w:val="center"/>
              <w:rPr>
                <w:rFonts w:ascii="Calibri" w:hAnsi="Calibri"/>
                <w:i/>
              </w:rPr>
            </w:pPr>
            <w:r w:rsidRPr="00D6499B">
              <w:rPr>
                <w:rFonts w:ascii="Calibri" w:hAnsi="Calibri"/>
                <w:i/>
              </w:rPr>
              <w:t>VRSTE VODA</w:t>
            </w:r>
          </w:p>
        </w:tc>
        <w:tc>
          <w:tcPr>
            <w:tcW w:w="3402" w:type="dxa"/>
            <w:gridSpan w:val="4"/>
          </w:tcPr>
          <w:p w:rsidR="000B41C7" w:rsidRPr="00D6499B" w:rsidRDefault="000B41C7" w:rsidP="00AA3E95">
            <w:pPr>
              <w:jc w:val="center"/>
              <w:rPr>
                <w:rFonts w:ascii="Calibri" w:hAnsi="Calibri"/>
                <w:i/>
              </w:rPr>
            </w:pPr>
            <w:r w:rsidRPr="00D6499B">
              <w:rPr>
                <w:rFonts w:ascii="Calibri" w:hAnsi="Calibri"/>
                <w:i/>
              </w:rPr>
              <w:t>KEMIJSKI NEISPRAVNI</w:t>
            </w:r>
          </w:p>
          <w:p w:rsidR="000B41C7" w:rsidRPr="00D6499B" w:rsidRDefault="000B41C7" w:rsidP="00AA3E95">
            <w:pPr>
              <w:jc w:val="center"/>
              <w:rPr>
                <w:rFonts w:ascii="Calibri" w:hAnsi="Calibri"/>
                <w:i/>
              </w:rPr>
            </w:pPr>
            <w:r w:rsidRPr="00D6499B">
              <w:rPr>
                <w:rFonts w:ascii="Calibri" w:hAnsi="Calibri"/>
                <w:i/>
              </w:rPr>
              <w:t>UZORCI</w:t>
            </w:r>
          </w:p>
        </w:tc>
        <w:tc>
          <w:tcPr>
            <w:tcW w:w="3498" w:type="dxa"/>
            <w:gridSpan w:val="4"/>
          </w:tcPr>
          <w:p w:rsidR="000B41C7" w:rsidRPr="00D6499B" w:rsidRDefault="000B41C7" w:rsidP="00AA3E95">
            <w:pPr>
              <w:jc w:val="center"/>
              <w:rPr>
                <w:rFonts w:ascii="Calibri" w:hAnsi="Calibri"/>
                <w:i/>
              </w:rPr>
            </w:pPr>
            <w:r w:rsidRPr="00D6499B">
              <w:rPr>
                <w:rFonts w:ascii="Calibri" w:hAnsi="Calibri"/>
                <w:i/>
              </w:rPr>
              <w:t>MIKROBIOLOŠKI NEISPRAVNI UZORCI</w:t>
            </w:r>
          </w:p>
        </w:tc>
      </w:tr>
      <w:tr w:rsidR="000B41C7" w:rsidRPr="00D6499B" w:rsidTr="000561DB">
        <w:tc>
          <w:tcPr>
            <w:tcW w:w="2518" w:type="dxa"/>
            <w:vMerge/>
          </w:tcPr>
          <w:p w:rsidR="000B41C7" w:rsidRPr="00D6499B" w:rsidRDefault="000B41C7" w:rsidP="00AA3E95">
            <w:pPr>
              <w:jc w:val="both"/>
              <w:rPr>
                <w:rFonts w:ascii="Calibri" w:hAnsi="Calibri"/>
                <w:b/>
                <w:i/>
              </w:rPr>
            </w:pPr>
          </w:p>
        </w:tc>
        <w:tc>
          <w:tcPr>
            <w:tcW w:w="851" w:type="dxa"/>
          </w:tcPr>
          <w:p w:rsidR="000B41C7" w:rsidRPr="00D6499B" w:rsidRDefault="000B41C7" w:rsidP="00AA3E95">
            <w:pPr>
              <w:jc w:val="center"/>
              <w:rPr>
                <w:rFonts w:ascii="Calibri" w:hAnsi="Calibri"/>
                <w:i/>
              </w:rPr>
            </w:pPr>
            <w:r w:rsidRPr="00D6499B">
              <w:rPr>
                <w:rFonts w:ascii="Calibri" w:hAnsi="Calibri"/>
                <w:i/>
              </w:rPr>
              <w:t>2012</w:t>
            </w:r>
          </w:p>
        </w:tc>
        <w:tc>
          <w:tcPr>
            <w:tcW w:w="850" w:type="dxa"/>
          </w:tcPr>
          <w:p w:rsidR="000B41C7" w:rsidRPr="00D6499B" w:rsidRDefault="000B41C7" w:rsidP="00AA3E95">
            <w:pPr>
              <w:jc w:val="center"/>
              <w:rPr>
                <w:rFonts w:ascii="Calibri" w:hAnsi="Calibri"/>
                <w:i/>
              </w:rPr>
            </w:pPr>
            <w:r w:rsidRPr="00D6499B">
              <w:rPr>
                <w:rFonts w:ascii="Calibri" w:hAnsi="Calibri"/>
                <w:i/>
              </w:rPr>
              <w:t>2013.</w:t>
            </w:r>
          </w:p>
        </w:tc>
        <w:tc>
          <w:tcPr>
            <w:tcW w:w="851" w:type="dxa"/>
          </w:tcPr>
          <w:p w:rsidR="000B41C7" w:rsidRPr="00D6499B" w:rsidRDefault="000B41C7" w:rsidP="00AA3E95">
            <w:pPr>
              <w:jc w:val="center"/>
              <w:rPr>
                <w:rFonts w:ascii="Calibri" w:hAnsi="Calibri"/>
                <w:i/>
              </w:rPr>
            </w:pPr>
            <w:r w:rsidRPr="00D6499B">
              <w:rPr>
                <w:rFonts w:ascii="Calibri" w:hAnsi="Calibri"/>
                <w:i/>
              </w:rPr>
              <w:t>2014</w:t>
            </w:r>
          </w:p>
        </w:tc>
        <w:tc>
          <w:tcPr>
            <w:tcW w:w="850" w:type="dxa"/>
          </w:tcPr>
          <w:p w:rsidR="000B41C7" w:rsidRPr="00D6499B" w:rsidRDefault="000B41C7" w:rsidP="00AA3E95">
            <w:pPr>
              <w:jc w:val="center"/>
              <w:rPr>
                <w:rFonts w:ascii="Calibri" w:hAnsi="Calibri"/>
                <w:i/>
              </w:rPr>
            </w:pPr>
            <w:r w:rsidRPr="00D6499B">
              <w:rPr>
                <w:rFonts w:ascii="Calibri" w:hAnsi="Calibri"/>
                <w:i/>
              </w:rPr>
              <w:t>2015.</w:t>
            </w:r>
          </w:p>
        </w:tc>
        <w:tc>
          <w:tcPr>
            <w:tcW w:w="851" w:type="dxa"/>
          </w:tcPr>
          <w:p w:rsidR="000B41C7" w:rsidRPr="00D6499B" w:rsidRDefault="000B41C7" w:rsidP="00AA3E95">
            <w:pPr>
              <w:jc w:val="center"/>
              <w:rPr>
                <w:rFonts w:ascii="Calibri" w:hAnsi="Calibri"/>
                <w:i/>
              </w:rPr>
            </w:pPr>
            <w:r w:rsidRPr="00D6499B">
              <w:rPr>
                <w:rFonts w:ascii="Calibri" w:hAnsi="Calibri"/>
                <w:i/>
              </w:rPr>
              <w:t>2012.</w:t>
            </w:r>
          </w:p>
        </w:tc>
        <w:tc>
          <w:tcPr>
            <w:tcW w:w="850" w:type="dxa"/>
          </w:tcPr>
          <w:p w:rsidR="000B41C7" w:rsidRPr="00D6499B" w:rsidRDefault="000B41C7" w:rsidP="00AA3E95">
            <w:pPr>
              <w:jc w:val="center"/>
              <w:rPr>
                <w:rFonts w:ascii="Calibri" w:hAnsi="Calibri"/>
                <w:i/>
              </w:rPr>
            </w:pPr>
            <w:r w:rsidRPr="00D6499B">
              <w:rPr>
                <w:rFonts w:ascii="Calibri" w:hAnsi="Calibri"/>
                <w:i/>
              </w:rPr>
              <w:t>2013.</w:t>
            </w:r>
          </w:p>
        </w:tc>
        <w:tc>
          <w:tcPr>
            <w:tcW w:w="851" w:type="dxa"/>
          </w:tcPr>
          <w:p w:rsidR="000B41C7" w:rsidRPr="00D6499B" w:rsidRDefault="000B41C7" w:rsidP="00AA3E95">
            <w:pPr>
              <w:jc w:val="center"/>
              <w:rPr>
                <w:rFonts w:ascii="Calibri" w:hAnsi="Calibri"/>
                <w:i/>
              </w:rPr>
            </w:pPr>
            <w:r w:rsidRPr="00D6499B">
              <w:rPr>
                <w:rFonts w:ascii="Calibri" w:hAnsi="Calibri"/>
                <w:i/>
              </w:rPr>
              <w:t>2014.</w:t>
            </w:r>
          </w:p>
        </w:tc>
        <w:tc>
          <w:tcPr>
            <w:tcW w:w="946" w:type="dxa"/>
          </w:tcPr>
          <w:p w:rsidR="000B41C7" w:rsidRPr="00D6499B" w:rsidRDefault="000B41C7" w:rsidP="00AA3E95">
            <w:pPr>
              <w:jc w:val="center"/>
              <w:rPr>
                <w:rFonts w:ascii="Calibri" w:hAnsi="Calibri"/>
                <w:i/>
              </w:rPr>
            </w:pPr>
            <w:r w:rsidRPr="00D6499B">
              <w:rPr>
                <w:rFonts w:ascii="Calibri" w:hAnsi="Calibri"/>
                <w:i/>
              </w:rPr>
              <w:t>2015.</w:t>
            </w:r>
          </w:p>
        </w:tc>
      </w:tr>
      <w:tr w:rsidR="000B41C7" w:rsidRPr="00D6499B" w:rsidTr="000561DB">
        <w:tc>
          <w:tcPr>
            <w:tcW w:w="2518" w:type="dxa"/>
          </w:tcPr>
          <w:p w:rsidR="000B41C7" w:rsidRPr="00D6499B" w:rsidRDefault="000B41C7" w:rsidP="00AA3E95">
            <w:pPr>
              <w:jc w:val="both"/>
              <w:rPr>
                <w:rFonts w:ascii="Calibri" w:hAnsi="Calibri"/>
                <w:b/>
                <w:i/>
                <w:szCs w:val="24"/>
              </w:rPr>
            </w:pPr>
            <w:r w:rsidRPr="00D6499B">
              <w:rPr>
                <w:rFonts w:ascii="Calibri" w:hAnsi="Calibri"/>
                <w:b/>
                <w:i/>
                <w:szCs w:val="24"/>
              </w:rPr>
              <w:t xml:space="preserve">1. Voda za ljudsku </w:t>
            </w:r>
          </w:p>
          <w:p w:rsidR="000B41C7" w:rsidRPr="00D6499B" w:rsidRDefault="000B41C7" w:rsidP="00AA3E95">
            <w:pPr>
              <w:jc w:val="both"/>
              <w:rPr>
                <w:rFonts w:ascii="Calibri" w:hAnsi="Calibri"/>
                <w:b/>
                <w:i/>
                <w:szCs w:val="24"/>
              </w:rPr>
            </w:pPr>
            <w:r w:rsidRPr="00D6499B">
              <w:rPr>
                <w:rFonts w:ascii="Calibri" w:hAnsi="Calibri"/>
                <w:b/>
                <w:i/>
                <w:szCs w:val="24"/>
              </w:rPr>
              <w:t xml:space="preserve">    potrošnju</w:t>
            </w:r>
          </w:p>
        </w:tc>
        <w:tc>
          <w:tcPr>
            <w:tcW w:w="851" w:type="dxa"/>
          </w:tcPr>
          <w:p w:rsidR="000B41C7" w:rsidRPr="00D6499B" w:rsidRDefault="000B41C7" w:rsidP="00AA3E95">
            <w:pPr>
              <w:jc w:val="center"/>
              <w:rPr>
                <w:rFonts w:ascii="Calibri" w:hAnsi="Calibri"/>
                <w:b/>
                <w:i/>
                <w:szCs w:val="24"/>
              </w:rPr>
            </w:pPr>
          </w:p>
        </w:tc>
        <w:tc>
          <w:tcPr>
            <w:tcW w:w="850" w:type="dxa"/>
          </w:tcPr>
          <w:p w:rsidR="000B41C7" w:rsidRPr="00D6499B" w:rsidRDefault="000B41C7" w:rsidP="00AA3E95">
            <w:pPr>
              <w:jc w:val="center"/>
              <w:rPr>
                <w:rFonts w:ascii="Calibri" w:hAnsi="Calibri"/>
                <w:b/>
                <w:i/>
                <w:szCs w:val="24"/>
              </w:rPr>
            </w:pPr>
            <w:r w:rsidRPr="00D6499B">
              <w:rPr>
                <w:rFonts w:ascii="Calibri" w:hAnsi="Calibri"/>
                <w:b/>
                <w:i/>
                <w:szCs w:val="24"/>
              </w:rPr>
              <w:t>1,6%</w:t>
            </w:r>
          </w:p>
        </w:tc>
        <w:tc>
          <w:tcPr>
            <w:tcW w:w="851" w:type="dxa"/>
          </w:tcPr>
          <w:p w:rsidR="000B41C7" w:rsidRPr="00D6499B" w:rsidRDefault="000B41C7" w:rsidP="00AA3E95">
            <w:pPr>
              <w:jc w:val="center"/>
              <w:rPr>
                <w:rFonts w:ascii="Calibri" w:hAnsi="Calibri"/>
                <w:b/>
                <w:i/>
                <w:szCs w:val="24"/>
              </w:rPr>
            </w:pPr>
            <w:r w:rsidRPr="00D6499B">
              <w:rPr>
                <w:rFonts w:ascii="Calibri" w:hAnsi="Calibri"/>
                <w:b/>
                <w:i/>
                <w:szCs w:val="24"/>
              </w:rPr>
              <w:t>0,2%</w:t>
            </w:r>
          </w:p>
        </w:tc>
        <w:tc>
          <w:tcPr>
            <w:tcW w:w="850" w:type="dxa"/>
          </w:tcPr>
          <w:p w:rsidR="000B41C7" w:rsidRPr="00D6499B" w:rsidRDefault="000B41C7" w:rsidP="00AA3E95">
            <w:pPr>
              <w:jc w:val="center"/>
              <w:rPr>
                <w:rFonts w:ascii="Calibri" w:hAnsi="Calibri"/>
                <w:b/>
                <w:i/>
                <w:szCs w:val="24"/>
              </w:rPr>
            </w:pPr>
            <w:r w:rsidRPr="00D6499B">
              <w:rPr>
                <w:rFonts w:ascii="Calibri" w:hAnsi="Calibri"/>
                <w:b/>
                <w:i/>
                <w:szCs w:val="24"/>
              </w:rPr>
              <w:t>2,1%</w:t>
            </w:r>
          </w:p>
        </w:tc>
        <w:tc>
          <w:tcPr>
            <w:tcW w:w="851" w:type="dxa"/>
          </w:tcPr>
          <w:p w:rsidR="000B41C7" w:rsidRPr="00D6499B" w:rsidRDefault="000B41C7" w:rsidP="00AA3E95">
            <w:pPr>
              <w:jc w:val="center"/>
              <w:rPr>
                <w:rFonts w:ascii="Calibri" w:hAnsi="Calibri"/>
                <w:b/>
                <w:i/>
                <w:szCs w:val="24"/>
              </w:rPr>
            </w:pPr>
            <w:r w:rsidRPr="00D6499B">
              <w:rPr>
                <w:rFonts w:ascii="Calibri" w:hAnsi="Calibri"/>
                <w:b/>
                <w:i/>
                <w:szCs w:val="24"/>
              </w:rPr>
              <w:t>14,3%</w:t>
            </w:r>
          </w:p>
        </w:tc>
        <w:tc>
          <w:tcPr>
            <w:tcW w:w="850" w:type="dxa"/>
          </w:tcPr>
          <w:p w:rsidR="000B41C7" w:rsidRPr="00D6499B" w:rsidRDefault="000B41C7" w:rsidP="00AA3E95">
            <w:pPr>
              <w:jc w:val="center"/>
              <w:rPr>
                <w:rFonts w:ascii="Calibri" w:hAnsi="Calibri"/>
                <w:b/>
                <w:i/>
                <w:szCs w:val="24"/>
              </w:rPr>
            </w:pPr>
            <w:r w:rsidRPr="00D6499B">
              <w:rPr>
                <w:rFonts w:ascii="Calibri" w:hAnsi="Calibri"/>
                <w:b/>
                <w:i/>
                <w:szCs w:val="24"/>
              </w:rPr>
              <w:t>13,1%</w:t>
            </w:r>
          </w:p>
        </w:tc>
        <w:tc>
          <w:tcPr>
            <w:tcW w:w="851" w:type="dxa"/>
          </w:tcPr>
          <w:p w:rsidR="000B41C7" w:rsidRPr="00D6499B" w:rsidRDefault="000B41C7" w:rsidP="00AA3E95">
            <w:pPr>
              <w:jc w:val="center"/>
              <w:rPr>
                <w:rFonts w:ascii="Calibri" w:hAnsi="Calibri"/>
                <w:b/>
                <w:i/>
                <w:szCs w:val="24"/>
              </w:rPr>
            </w:pPr>
            <w:r w:rsidRPr="00D6499B">
              <w:rPr>
                <w:rFonts w:ascii="Calibri" w:hAnsi="Calibri"/>
                <w:b/>
                <w:i/>
                <w:szCs w:val="24"/>
              </w:rPr>
              <w:t>11,6%</w:t>
            </w:r>
          </w:p>
        </w:tc>
        <w:tc>
          <w:tcPr>
            <w:tcW w:w="946" w:type="dxa"/>
          </w:tcPr>
          <w:p w:rsidR="000B41C7" w:rsidRPr="00D6499B" w:rsidRDefault="000B41C7" w:rsidP="00AA3E95">
            <w:pPr>
              <w:jc w:val="center"/>
              <w:rPr>
                <w:rFonts w:ascii="Calibri" w:hAnsi="Calibri"/>
                <w:b/>
                <w:i/>
                <w:szCs w:val="24"/>
              </w:rPr>
            </w:pPr>
            <w:r w:rsidRPr="00D6499B">
              <w:rPr>
                <w:rFonts w:ascii="Calibri" w:hAnsi="Calibri"/>
                <w:b/>
                <w:i/>
                <w:szCs w:val="24"/>
              </w:rPr>
              <w:t>8,9%</w:t>
            </w:r>
          </w:p>
        </w:tc>
      </w:tr>
      <w:tr w:rsidR="000B41C7" w:rsidRPr="00D6499B" w:rsidTr="000561DB">
        <w:tc>
          <w:tcPr>
            <w:tcW w:w="2518" w:type="dxa"/>
          </w:tcPr>
          <w:p w:rsidR="000B41C7" w:rsidRPr="00D6499B" w:rsidRDefault="000B41C7" w:rsidP="00AA3E95">
            <w:pPr>
              <w:jc w:val="both"/>
              <w:rPr>
                <w:rFonts w:ascii="Calibri" w:hAnsi="Calibri"/>
                <w:b/>
                <w:i/>
                <w:szCs w:val="24"/>
              </w:rPr>
            </w:pPr>
            <w:r w:rsidRPr="00D6499B">
              <w:rPr>
                <w:rFonts w:ascii="Calibri" w:hAnsi="Calibri"/>
                <w:b/>
                <w:i/>
                <w:szCs w:val="24"/>
              </w:rPr>
              <w:t>2. Izvorišta-sirova voda</w:t>
            </w:r>
          </w:p>
        </w:tc>
        <w:tc>
          <w:tcPr>
            <w:tcW w:w="851" w:type="dxa"/>
          </w:tcPr>
          <w:p w:rsidR="000B41C7" w:rsidRPr="00D6499B" w:rsidRDefault="000B41C7" w:rsidP="00AA3E95">
            <w:pPr>
              <w:jc w:val="center"/>
              <w:rPr>
                <w:rFonts w:ascii="Calibri" w:hAnsi="Calibri"/>
                <w:b/>
                <w:i/>
                <w:szCs w:val="24"/>
              </w:rPr>
            </w:pPr>
          </w:p>
        </w:tc>
        <w:tc>
          <w:tcPr>
            <w:tcW w:w="850" w:type="dxa"/>
          </w:tcPr>
          <w:p w:rsidR="000B41C7" w:rsidRPr="00D6499B" w:rsidRDefault="000B41C7" w:rsidP="00AA3E95">
            <w:pPr>
              <w:jc w:val="center"/>
              <w:rPr>
                <w:rFonts w:ascii="Calibri" w:hAnsi="Calibri"/>
                <w:b/>
                <w:i/>
                <w:szCs w:val="24"/>
              </w:rPr>
            </w:pPr>
            <w:r w:rsidRPr="00D6499B">
              <w:rPr>
                <w:rFonts w:ascii="Calibri" w:hAnsi="Calibri"/>
                <w:b/>
                <w:i/>
                <w:szCs w:val="24"/>
              </w:rPr>
              <w:t>6%</w:t>
            </w:r>
          </w:p>
        </w:tc>
        <w:tc>
          <w:tcPr>
            <w:tcW w:w="851" w:type="dxa"/>
          </w:tcPr>
          <w:p w:rsidR="000B41C7" w:rsidRPr="00D6499B" w:rsidRDefault="000B41C7" w:rsidP="00AA3E95">
            <w:pPr>
              <w:jc w:val="center"/>
              <w:rPr>
                <w:rFonts w:ascii="Calibri" w:hAnsi="Calibri"/>
                <w:b/>
                <w:i/>
                <w:szCs w:val="24"/>
              </w:rPr>
            </w:pPr>
          </w:p>
        </w:tc>
        <w:tc>
          <w:tcPr>
            <w:tcW w:w="850" w:type="dxa"/>
          </w:tcPr>
          <w:p w:rsidR="000B41C7" w:rsidRPr="00D6499B" w:rsidRDefault="000B41C7" w:rsidP="00AA3E95">
            <w:pPr>
              <w:jc w:val="center"/>
              <w:rPr>
                <w:rFonts w:ascii="Calibri" w:hAnsi="Calibri"/>
                <w:b/>
                <w:i/>
                <w:szCs w:val="24"/>
              </w:rPr>
            </w:pPr>
            <w:r w:rsidRPr="00D6499B">
              <w:rPr>
                <w:rFonts w:ascii="Calibri" w:hAnsi="Calibri"/>
                <w:b/>
                <w:i/>
                <w:szCs w:val="24"/>
              </w:rPr>
              <w:t>0,5%</w:t>
            </w:r>
          </w:p>
        </w:tc>
        <w:tc>
          <w:tcPr>
            <w:tcW w:w="851" w:type="dxa"/>
          </w:tcPr>
          <w:p w:rsidR="000B41C7" w:rsidRPr="00D6499B" w:rsidRDefault="000B41C7" w:rsidP="00AA3E95">
            <w:pPr>
              <w:jc w:val="center"/>
              <w:rPr>
                <w:rFonts w:ascii="Calibri" w:hAnsi="Calibri"/>
                <w:b/>
                <w:i/>
                <w:szCs w:val="24"/>
              </w:rPr>
            </w:pPr>
            <w:r w:rsidRPr="00D6499B">
              <w:rPr>
                <w:rFonts w:ascii="Calibri" w:hAnsi="Calibri"/>
                <w:b/>
                <w:i/>
                <w:szCs w:val="24"/>
              </w:rPr>
              <w:t>83%</w:t>
            </w:r>
          </w:p>
        </w:tc>
        <w:tc>
          <w:tcPr>
            <w:tcW w:w="850" w:type="dxa"/>
          </w:tcPr>
          <w:p w:rsidR="000B41C7" w:rsidRPr="00D6499B" w:rsidRDefault="000B41C7" w:rsidP="00AA3E95">
            <w:pPr>
              <w:jc w:val="center"/>
              <w:rPr>
                <w:rFonts w:ascii="Calibri" w:hAnsi="Calibri"/>
                <w:b/>
                <w:i/>
                <w:szCs w:val="24"/>
              </w:rPr>
            </w:pPr>
            <w:r w:rsidRPr="00D6499B">
              <w:rPr>
                <w:rFonts w:ascii="Calibri" w:hAnsi="Calibri"/>
                <w:b/>
                <w:i/>
                <w:szCs w:val="24"/>
              </w:rPr>
              <w:t>94%</w:t>
            </w:r>
          </w:p>
        </w:tc>
        <w:tc>
          <w:tcPr>
            <w:tcW w:w="851" w:type="dxa"/>
          </w:tcPr>
          <w:p w:rsidR="000B41C7" w:rsidRPr="00D6499B" w:rsidRDefault="000B41C7" w:rsidP="00AA3E95">
            <w:pPr>
              <w:jc w:val="center"/>
              <w:rPr>
                <w:rFonts w:ascii="Calibri" w:hAnsi="Calibri"/>
                <w:b/>
                <w:i/>
                <w:szCs w:val="24"/>
              </w:rPr>
            </w:pPr>
            <w:r w:rsidRPr="00D6499B">
              <w:rPr>
                <w:rFonts w:ascii="Calibri" w:hAnsi="Calibri"/>
                <w:b/>
                <w:i/>
                <w:szCs w:val="24"/>
              </w:rPr>
              <w:t>85%</w:t>
            </w:r>
          </w:p>
        </w:tc>
        <w:tc>
          <w:tcPr>
            <w:tcW w:w="946" w:type="dxa"/>
          </w:tcPr>
          <w:p w:rsidR="000B41C7" w:rsidRPr="00D6499B" w:rsidRDefault="000B41C7" w:rsidP="00AA3E95">
            <w:pPr>
              <w:jc w:val="center"/>
              <w:rPr>
                <w:rFonts w:ascii="Calibri" w:hAnsi="Calibri"/>
                <w:b/>
                <w:i/>
                <w:szCs w:val="24"/>
              </w:rPr>
            </w:pPr>
            <w:r w:rsidRPr="00D6499B">
              <w:rPr>
                <w:rFonts w:ascii="Calibri" w:hAnsi="Calibri"/>
                <w:b/>
                <w:i/>
                <w:szCs w:val="24"/>
              </w:rPr>
              <w:t>95,5%</w:t>
            </w:r>
          </w:p>
        </w:tc>
      </w:tr>
      <w:tr w:rsidR="000B41C7" w:rsidRPr="00D6499B" w:rsidTr="000561DB">
        <w:tc>
          <w:tcPr>
            <w:tcW w:w="2518" w:type="dxa"/>
          </w:tcPr>
          <w:p w:rsidR="000B41C7" w:rsidRPr="00D6499B" w:rsidRDefault="000B41C7" w:rsidP="00AA3E95">
            <w:pPr>
              <w:jc w:val="both"/>
              <w:rPr>
                <w:rFonts w:ascii="Calibri" w:hAnsi="Calibri"/>
                <w:b/>
                <w:i/>
                <w:szCs w:val="24"/>
              </w:rPr>
            </w:pPr>
            <w:r w:rsidRPr="00D6499B">
              <w:rPr>
                <w:rFonts w:ascii="Calibri" w:hAnsi="Calibri"/>
                <w:b/>
                <w:i/>
                <w:szCs w:val="24"/>
              </w:rPr>
              <w:lastRenderedPageBreak/>
              <w:t>3. Voda za kupanje –</w:t>
            </w:r>
          </w:p>
          <w:p w:rsidR="000B41C7" w:rsidRPr="00D6499B" w:rsidRDefault="000B41C7" w:rsidP="00AA3E95">
            <w:pPr>
              <w:jc w:val="both"/>
              <w:rPr>
                <w:rFonts w:ascii="Calibri" w:hAnsi="Calibri"/>
                <w:b/>
                <w:i/>
                <w:szCs w:val="24"/>
              </w:rPr>
            </w:pPr>
            <w:r w:rsidRPr="00D6499B">
              <w:rPr>
                <w:rFonts w:ascii="Calibri" w:hAnsi="Calibri"/>
                <w:b/>
                <w:i/>
                <w:szCs w:val="24"/>
              </w:rPr>
              <w:t xml:space="preserve">   Bazenska voda</w:t>
            </w:r>
          </w:p>
        </w:tc>
        <w:tc>
          <w:tcPr>
            <w:tcW w:w="851" w:type="dxa"/>
          </w:tcPr>
          <w:p w:rsidR="000B41C7" w:rsidRPr="00D6499B" w:rsidRDefault="000B41C7" w:rsidP="00AA3E95">
            <w:pPr>
              <w:jc w:val="center"/>
              <w:rPr>
                <w:rFonts w:ascii="Calibri" w:hAnsi="Calibri"/>
                <w:b/>
                <w:i/>
                <w:szCs w:val="24"/>
              </w:rPr>
            </w:pPr>
          </w:p>
        </w:tc>
        <w:tc>
          <w:tcPr>
            <w:tcW w:w="850" w:type="dxa"/>
          </w:tcPr>
          <w:p w:rsidR="000B41C7" w:rsidRPr="00D6499B" w:rsidRDefault="000B41C7" w:rsidP="00AA3E95">
            <w:pPr>
              <w:jc w:val="center"/>
              <w:rPr>
                <w:rFonts w:ascii="Calibri" w:hAnsi="Calibri"/>
                <w:b/>
                <w:i/>
                <w:szCs w:val="24"/>
              </w:rPr>
            </w:pPr>
            <w:r w:rsidRPr="00D6499B">
              <w:rPr>
                <w:rFonts w:ascii="Calibri" w:hAnsi="Calibri"/>
                <w:b/>
                <w:i/>
                <w:szCs w:val="24"/>
              </w:rPr>
              <w:t>5,85</w:t>
            </w:r>
          </w:p>
        </w:tc>
        <w:tc>
          <w:tcPr>
            <w:tcW w:w="851" w:type="dxa"/>
          </w:tcPr>
          <w:p w:rsidR="000B41C7" w:rsidRPr="00D6499B" w:rsidRDefault="000B41C7" w:rsidP="00AA3E95">
            <w:pPr>
              <w:jc w:val="center"/>
              <w:rPr>
                <w:rFonts w:ascii="Calibri" w:hAnsi="Calibri"/>
                <w:b/>
                <w:i/>
                <w:szCs w:val="24"/>
              </w:rPr>
            </w:pPr>
            <w:r w:rsidRPr="00D6499B">
              <w:rPr>
                <w:rFonts w:ascii="Calibri" w:hAnsi="Calibri"/>
                <w:b/>
                <w:i/>
                <w:szCs w:val="24"/>
              </w:rPr>
              <w:t>45%</w:t>
            </w:r>
          </w:p>
        </w:tc>
        <w:tc>
          <w:tcPr>
            <w:tcW w:w="850" w:type="dxa"/>
          </w:tcPr>
          <w:p w:rsidR="000B41C7" w:rsidRPr="00D6499B" w:rsidRDefault="000B41C7" w:rsidP="00AA3E95">
            <w:pPr>
              <w:jc w:val="center"/>
              <w:rPr>
                <w:rFonts w:ascii="Calibri" w:hAnsi="Calibri"/>
                <w:b/>
                <w:i/>
                <w:szCs w:val="24"/>
              </w:rPr>
            </w:pPr>
            <w:r w:rsidRPr="00D6499B">
              <w:rPr>
                <w:rFonts w:ascii="Calibri" w:hAnsi="Calibri"/>
                <w:b/>
                <w:i/>
                <w:szCs w:val="24"/>
              </w:rPr>
              <w:t>53%</w:t>
            </w:r>
          </w:p>
        </w:tc>
        <w:tc>
          <w:tcPr>
            <w:tcW w:w="851" w:type="dxa"/>
          </w:tcPr>
          <w:p w:rsidR="000B41C7" w:rsidRPr="00D6499B" w:rsidRDefault="000B41C7" w:rsidP="00AA3E95">
            <w:pPr>
              <w:jc w:val="center"/>
              <w:rPr>
                <w:rFonts w:ascii="Calibri" w:hAnsi="Calibri"/>
                <w:b/>
                <w:i/>
                <w:szCs w:val="24"/>
              </w:rPr>
            </w:pPr>
          </w:p>
        </w:tc>
        <w:tc>
          <w:tcPr>
            <w:tcW w:w="850" w:type="dxa"/>
          </w:tcPr>
          <w:p w:rsidR="000B41C7" w:rsidRPr="00D6499B" w:rsidRDefault="000B41C7" w:rsidP="00AA3E95">
            <w:pPr>
              <w:jc w:val="center"/>
              <w:rPr>
                <w:rFonts w:ascii="Calibri" w:hAnsi="Calibri"/>
                <w:b/>
                <w:i/>
                <w:szCs w:val="24"/>
              </w:rPr>
            </w:pPr>
            <w:r w:rsidRPr="00D6499B">
              <w:rPr>
                <w:rFonts w:ascii="Calibri" w:hAnsi="Calibri"/>
                <w:b/>
                <w:i/>
                <w:szCs w:val="24"/>
              </w:rPr>
              <w:t>6,5%</w:t>
            </w:r>
          </w:p>
        </w:tc>
        <w:tc>
          <w:tcPr>
            <w:tcW w:w="851" w:type="dxa"/>
          </w:tcPr>
          <w:p w:rsidR="000B41C7" w:rsidRPr="00D6499B" w:rsidRDefault="000B41C7" w:rsidP="00AA3E95">
            <w:pPr>
              <w:jc w:val="center"/>
              <w:rPr>
                <w:rFonts w:ascii="Calibri" w:hAnsi="Calibri"/>
                <w:b/>
                <w:i/>
                <w:szCs w:val="24"/>
              </w:rPr>
            </w:pPr>
            <w:r w:rsidRPr="00D6499B">
              <w:rPr>
                <w:rFonts w:ascii="Calibri" w:hAnsi="Calibri"/>
                <w:b/>
                <w:i/>
                <w:szCs w:val="24"/>
              </w:rPr>
              <w:t>3,5%</w:t>
            </w:r>
          </w:p>
        </w:tc>
        <w:tc>
          <w:tcPr>
            <w:tcW w:w="946" w:type="dxa"/>
          </w:tcPr>
          <w:p w:rsidR="000B41C7" w:rsidRPr="00D6499B" w:rsidRDefault="000B41C7" w:rsidP="00AA3E95">
            <w:pPr>
              <w:jc w:val="center"/>
              <w:rPr>
                <w:rFonts w:ascii="Calibri" w:hAnsi="Calibri"/>
                <w:b/>
                <w:i/>
                <w:szCs w:val="24"/>
              </w:rPr>
            </w:pPr>
            <w:r w:rsidRPr="00D6499B">
              <w:rPr>
                <w:rFonts w:ascii="Calibri" w:hAnsi="Calibri"/>
                <w:b/>
                <w:i/>
                <w:szCs w:val="24"/>
              </w:rPr>
              <w:t>51%</w:t>
            </w:r>
          </w:p>
        </w:tc>
      </w:tr>
      <w:tr w:rsidR="000B41C7" w:rsidRPr="00D6499B" w:rsidTr="000561DB">
        <w:tc>
          <w:tcPr>
            <w:tcW w:w="2518" w:type="dxa"/>
          </w:tcPr>
          <w:p w:rsidR="000B41C7" w:rsidRPr="00D6499B" w:rsidRDefault="000B41C7" w:rsidP="00AA3E95">
            <w:pPr>
              <w:jc w:val="both"/>
              <w:rPr>
                <w:rFonts w:ascii="Calibri" w:hAnsi="Calibri"/>
                <w:b/>
                <w:i/>
                <w:szCs w:val="24"/>
              </w:rPr>
            </w:pPr>
            <w:r w:rsidRPr="00D6499B">
              <w:rPr>
                <w:rFonts w:ascii="Calibri" w:hAnsi="Calibri"/>
                <w:b/>
                <w:i/>
                <w:szCs w:val="24"/>
              </w:rPr>
              <w:t xml:space="preserve">4. Monitoring vode za </w:t>
            </w:r>
          </w:p>
          <w:p w:rsidR="000B41C7" w:rsidRPr="00D6499B" w:rsidRDefault="000B41C7" w:rsidP="00AA3E95">
            <w:pPr>
              <w:jc w:val="both"/>
              <w:rPr>
                <w:rFonts w:ascii="Calibri" w:hAnsi="Calibri"/>
                <w:b/>
                <w:i/>
                <w:szCs w:val="24"/>
              </w:rPr>
            </w:pPr>
            <w:r w:rsidRPr="00D6499B">
              <w:rPr>
                <w:rFonts w:ascii="Calibri" w:hAnsi="Calibri"/>
                <w:b/>
                <w:i/>
                <w:szCs w:val="24"/>
              </w:rPr>
              <w:t xml:space="preserve">   ljudsku potrošnju za </w:t>
            </w:r>
          </w:p>
          <w:p w:rsidR="000B41C7" w:rsidRPr="00D6499B" w:rsidRDefault="000B41C7" w:rsidP="00AA3E95">
            <w:pPr>
              <w:jc w:val="both"/>
              <w:rPr>
                <w:rFonts w:ascii="Calibri" w:hAnsi="Calibri"/>
                <w:b/>
                <w:i/>
                <w:szCs w:val="24"/>
              </w:rPr>
            </w:pPr>
            <w:r w:rsidRPr="00D6499B">
              <w:rPr>
                <w:rFonts w:ascii="Calibri" w:hAnsi="Calibri"/>
                <w:b/>
                <w:i/>
                <w:szCs w:val="24"/>
              </w:rPr>
              <w:t xml:space="preserve">   LSŽ</w:t>
            </w:r>
          </w:p>
        </w:tc>
        <w:tc>
          <w:tcPr>
            <w:tcW w:w="851" w:type="dxa"/>
          </w:tcPr>
          <w:p w:rsidR="000B41C7" w:rsidRPr="00D6499B" w:rsidRDefault="000B41C7" w:rsidP="00AA3E95">
            <w:pPr>
              <w:jc w:val="center"/>
              <w:rPr>
                <w:rFonts w:ascii="Calibri" w:hAnsi="Calibri"/>
                <w:b/>
                <w:i/>
                <w:szCs w:val="24"/>
              </w:rPr>
            </w:pPr>
          </w:p>
        </w:tc>
        <w:tc>
          <w:tcPr>
            <w:tcW w:w="850" w:type="dxa"/>
          </w:tcPr>
          <w:p w:rsidR="000B41C7" w:rsidRPr="00D6499B" w:rsidRDefault="000B41C7" w:rsidP="00AA3E95">
            <w:pPr>
              <w:jc w:val="center"/>
              <w:rPr>
                <w:rFonts w:ascii="Calibri" w:hAnsi="Calibri"/>
                <w:b/>
                <w:i/>
                <w:szCs w:val="24"/>
              </w:rPr>
            </w:pPr>
          </w:p>
        </w:tc>
        <w:tc>
          <w:tcPr>
            <w:tcW w:w="851" w:type="dxa"/>
          </w:tcPr>
          <w:p w:rsidR="000B41C7" w:rsidRPr="00D6499B" w:rsidRDefault="000B41C7" w:rsidP="00AA3E95">
            <w:pPr>
              <w:jc w:val="center"/>
              <w:rPr>
                <w:rFonts w:ascii="Calibri" w:hAnsi="Calibri"/>
                <w:b/>
                <w:i/>
                <w:szCs w:val="24"/>
              </w:rPr>
            </w:pPr>
          </w:p>
        </w:tc>
        <w:tc>
          <w:tcPr>
            <w:tcW w:w="850" w:type="dxa"/>
          </w:tcPr>
          <w:p w:rsidR="000B41C7" w:rsidRPr="00D6499B" w:rsidRDefault="000B41C7" w:rsidP="00AA3E95">
            <w:pPr>
              <w:jc w:val="center"/>
              <w:rPr>
                <w:rFonts w:ascii="Calibri" w:hAnsi="Calibri"/>
                <w:b/>
                <w:i/>
                <w:szCs w:val="24"/>
              </w:rPr>
            </w:pPr>
          </w:p>
        </w:tc>
        <w:tc>
          <w:tcPr>
            <w:tcW w:w="851" w:type="dxa"/>
          </w:tcPr>
          <w:p w:rsidR="000B41C7" w:rsidRPr="00D6499B" w:rsidRDefault="000B41C7" w:rsidP="00AA3E95">
            <w:pPr>
              <w:jc w:val="center"/>
              <w:rPr>
                <w:rFonts w:ascii="Calibri" w:hAnsi="Calibri"/>
                <w:b/>
                <w:i/>
                <w:szCs w:val="24"/>
              </w:rPr>
            </w:pPr>
            <w:r w:rsidRPr="00D6499B">
              <w:rPr>
                <w:rFonts w:ascii="Calibri" w:hAnsi="Calibri"/>
                <w:b/>
                <w:i/>
                <w:szCs w:val="24"/>
              </w:rPr>
              <w:t>26,8%</w:t>
            </w:r>
          </w:p>
        </w:tc>
        <w:tc>
          <w:tcPr>
            <w:tcW w:w="850" w:type="dxa"/>
          </w:tcPr>
          <w:p w:rsidR="000B41C7" w:rsidRPr="00D6499B" w:rsidRDefault="000B41C7" w:rsidP="00AA3E95">
            <w:pPr>
              <w:jc w:val="center"/>
              <w:rPr>
                <w:rFonts w:ascii="Calibri" w:hAnsi="Calibri"/>
                <w:b/>
                <w:i/>
                <w:szCs w:val="24"/>
              </w:rPr>
            </w:pPr>
            <w:r w:rsidRPr="00D6499B">
              <w:rPr>
                <w:rFonts w:ascii="Calibri" w:hAnsi="Calibri"/>
                <w:b/>
                <w:i/>
                <w:szCs w:val="24"/>
              </w:rPr>
              <w:t>23%</w:t>
            </w:r>
          </w:p>
        </w:tc>
        <w:tc>
          <w:tcPr>
            <w:tcW w:w="851" w:type="dxa"/>
          </w:tcPr>
          <w:p w:rsidR="000B41C7" w:rsidRPr="00D6499B" w:rsidRDefault="000B41C7" w:rsidP="00AA3E95">
            <w:pPr>
              <w:jc w:val="center"/>
              <w:rPr>
                <w:rFonts w:ascii="Calibri" w:hAnsi="Calibri"/>
                <w:b/>
                <w:i/>
                <w:szCs w:val="24"/>
              </w:rPr>
            </w:pPr>
            <w:r w:rsidRPr="00D6499B">
              <w:rPr>
                <w:rFonts w:ascii="Calibri" w:hAnsi="Calibri"/>
                <w:b/>
                <w:i/>
                <w:szCs w:val="24"/>
              </w:rPr>
              <w:t>8,9%</w:t>
            </w:r>
          </w:p>
        </w:tc>
        <w:tc>
          <w:tcPr>
            <w:tcW w:w="946" w:type="dxa"/>
          </w:tcPr>
          <w:p w:rsidR="000B41C7" w:rsidRPr="00D6499B" w:rsidRDefault="000B41C7" w:rsidP="00AA3E95">
            <w:pPr>
              <w:jc w:val="center"/>
              <w:rPr>
                <w:rFonts w:ascii="Calibri" w:hAnsi="Calibri"/>
                <w:b/>
                <w:i/>
                <w:szCs w:val="24"/>
              </w:rPr>
            </w:pPr>
            <w:r w:rsidRPr="00D6499B">
              <w:rPr>
                <w:rFonts w:ascii="Calibri" w:hAnsi="Calibri"/>
                <w:b/>
                <w:i/>
                <w:szCs w:val="24"/>
              </w:rPr>
              <w:t>2,8%</w:t>
            </w:r>
          </w:p>
        </w:tc>
      </w:tr>
    </w:tbl>
    <w:p w:rsidR="000B41C7" w:rsidRPr="00D6499B" w:rsidRDefault="000B41C7" w:rsidP="000B41C7">
      <w:pPr>
        <w:jc w:val="both"/>
        <w:rPr>
          <w:b/>
          <w:i/>
          <w:szCs w:val="24"/>
        </w:rPr>
      </w:pPr>
    </w:p>
    <w:p w:rsidR="000B41C7" w:rsidRPr="00D6499B" w:rsidRDefault="000B41C7" w:rsidP="000B41C7">
      <w:pPr>
        <w:jc w:val="both"/>
        <w:rPr>
          <w:rFonts w:ascii="Calibri" w:hAnsi="Calibri"/>
          <w:i/>
          <w:szCs w:val="24"/>
        </w:rPr>
      </w:pPr>
      <w:r w:rsidRPr="00D6499B">
        <w:rPr>
          <w:b/>
          <w:i/>
          <w:szCs w:val="24"/>
        </w:rPr>
        <w:tab/>
      </w:r>
      <w:r w:rsidRPr="00D6499B">
        <w:rPr>
          <w:rFonts w:ascii="Calibri" w:hAnsi="Calibri"/>
          <w:i/>
          <w:szCs w:val="24"/>
        </w:rPr>
        <w:t>U tablici je vidljivo da u periodu od 2012. do 2015. godine voda za ljudsku potrošnju nije bila sukladna Pravilniku zbog mikrobiološkog onečišćenja, a uzrok zdravstvene neispravnosti vode za ljudsku potrošnju bilo je prisutnost ukupnih koliforma, Escherichia coli, Pseudmonas aeruginosa, enterokoka i ukupnog broja na 37°C i 22°C. Kemijski voda za ljudsku potrošnju nije odgovarala u vrlo malom broju uzoraka, uglavnom zbog povišenih vrijednosti mutnoće.</w:t>
      </w:r>
    </w:p>
    <w:p w:rsidR="000B41C7" w:rsidRPr="00D6499B" w:rsidRDefault="000B41C7" w:rsidP="000B41C7">
      <w:pPr>
        <w:jc w:val="both"/>
        <w:rPr>
          <w:rFonts w:ascii="Calibri" w:hAnsi="Calibri"/>
          <w:i/>
          <w:szCs w:val="24"/>
        </w:rPr>
      </w:pPr>
      <w:r w:rsidRPr="00D6499B">
        <w:rPr>
          <w:rFonts w:ascii="Calibri" w:hAnsi="Calibri"/>
          <w:i/>
          <w:szCs w:val="24"/>
        </w:rPr>
        <w:tab/>
        <w:t>Monitoring izvorišta u 2012. i 2013. godini prema tada važećim pravilinica, vršio se dva puta godišnje te je zato broj uzoraka dosta veći u donosu na 2014. i 2015. godinu.</w:t>
      </w:r>
    </w:p>
    <w:p w:rsidR="000B41C7" w:rsidRPr="00D6499B" w:rsidRDefault="000B41C7" w:rsidP="000B41C7">
      <w:pPr>
        <w:jc w:val="both"/>
        <w:rPr>
          <w:rFonts w:ascii="Calibri" w:hAnsi="Calibri"/>
          <w:i/>
          <w:szCs w:val="24"/>
        </w:rPr>
      </w:pPr>
      <w:r w:rsidRPr="00D6499B">
        <w:rPr>
          <w:rFonts w:ascii="Calibri" w:hAnsi="Calibri"/>
          <w:i/>
          <w:szCs w:val="24"/>
        </w:rPr>
        <w:tab/>
        <w:t>Broj neispravnih uzoraka zbog mikrobiološkog onečišćenja u sirovoj vodi iznosi preko 80%. Uzrok neispravnosti su ukupni koliformi E-coli, enterokoki, AB 37°C/22°C, Paeruginosa, a uzrok kemijskog onečišćenja su željezo, mangan i mutnoća čije vrijednosti prelaze MDK vrijednost prema Pravilniku.</w:t>
      </w:r>
    </w:p>
    <w:p w:rsidR="000B41C7" w:rsidRPr="00D6499B" w:rsidRDefault="000B41C7" w:rsidP="000B41C7">
      <w:pPr>
        <w:jc w:val="both"/>
        <w:rPr>
          <w:rFonts w:ascii="Calibri" w:hAnsi="Calibri"/>
          <w:i/>
          <w:szCs w:val="24"/>
        </w:rPr>
      </w:pPr>
      <w:r w:rsidRPr="00D6499B">
        <w:rPr>
          <w:rFonts w:ascii="Calibri" w:hAnsi="Calibri"/>
          <w:i/>
          <w:szCs w:val="24"/>
        </w:rPr>
        <w:tab/>
        <w:t xml:space="preserve">Stupanjem na snagu Pravilnika o sanitarno-tehničkim i higijenskim uvjetima bazenskih kupališta te o zdravstvenoj ispravnosti bazenskih voda („NN“br. 107/12) u 2013. godini, uzrok kemijske neispravnosti bazenskih voda je povišena koncentracija slobodnog klora trihalometana, KMnO4 i pH vrijednosti, a mikrobiološki uzrok neispravnosti istih je prisutnost </w:t>
      </w:r>
      <w:r w:rsidRPr="00D6499B">
        <w:rPr>
          <w:rFonts w:ascii="Calibri" w:hAnsi="Calibri"/>
          <w:szCs w:val="24"/>
        </w:rPr>
        <w:t>Pseudomonas aeruginosa i Stafilococcusaureus.</w:t>
      </w:r>
    </w:p>
    <w:p w:rsidR="000B41C7" w:rsidRPr="00D6499B" w:rsidRDefault="000B41C7" w:rsidP="000B41C7">
      <w:pPr>
        <w:jc w:val="both"/>
        <w:rPr>
          <w:rFonts w:ascii="Calibri" w:hAnsi="Calibri"/>
          <w:szCs w:val="24"/>
        </w:rPr>
      </w:pPr>
      <w:r w:rsidRPr="00D6499B">
        <w:rPr>
          <w:rFonts w:ascii="Calibri" w:hAnsi="Calibri"/>
          <w:i/>
          <w:szCs w:val="24"/>
        </w:rPr>
        <w:t xml:space="preserve">U nijednom uzorku vode za punjenje nije detektirana </w:t>
      </w:r>
      <w:r w:rsidRPr="00D6499B">
        <w:rPr>
          <w:rFonts w:ascii="Calibri" w:hAnsi="Calibri"/>
          <w:szCs w:val="24"/>
        </w:rPr>
        <w:t>Legionella pneumophila.</w:t>
      </w:r>
    </w:p>
    <w:p w:rsidR="000B41C7" w:rsidRPr="00D6499B" w:rsidRDefault="000B41C7" w:rsidP="000B41C7">
      <w:pPr>
        <w:jc w:val="both"/>
        <w:rPr>
          <w:rFonts w:ascii="Calibri" w:hAnsi="Calibri"/>
          <w:i/>
          <w:szCs w:val="24"/>
        </w:rPr>
      </w:pPr>
      <w:r w:rsidRPr="00D6499B">
        <w:rPr>
          <w:rFonts w:ascii="Calibri" w:hAnsi="Calibri"/>
          <w:szCs w:val="24"/>
        </w:rPr>
        <w:tab/>
      </w:r>
      <w:r w:rsidRPr="00D6499B">
        <w:rPr>
          <w:rFonts w:ascii="Calibri" w:hAnsi="Calibri"/>
          <w:i/>
          <w:szCs w:val="24"/>
        </w:rPr>
        <w:t>Monitoring vode za ljudsku potrošnju podrazumijeva sustavno praćenje zdravstvene ispravnosti vode, kako bi se utvrdila njezina sukladnost s propisanim vrijednostima te obuhvaća redovni i revizijski mon</w:t>
      </w:r>
      <w:r w:rsidR="0079476E" w:rsidRPr="00D6499B">
        <w:rPr>
          <w:rFonts w:ascii="Calibri" w:hAnsi="Calibri"/>
          <w:i/>
          <w:szCs w:val="24"/>
        </w:rPr>
        <w:t>it</w:t>
      </w:r>
      <w:r w:rsidRPr="00D6499B">
        <w:rPr>
          <w:rFonts w:ascii="Calibri" w:hAnsi="Calibri"/>
          <w:i/>
          <w:szCs w:val="24"/>
        </w:rPr>
        <w:t xml:space="preserve">oring tj. praćenje. Broj uzoraka vode za ljudsku potrošnju koji radimo za Županiju iz godine u godinu varira, a uzrok tome je financijske prirode i odnosi se samo na redovni monitoring. Najveći broj nezadovoljavajućih uzoraka odnosio se na 2012. i 2013. </w:t>
      </w:r>
      <w:r w:rsidR="0079476E" w:rsidRPr="00D6499B">
        <w:rPr>
          <w:rFonts w:ascii="Calibri" w:hAnsi="Calibri"/>
          <w:i/>
          <w:szCs w:val="24"/>
        </w:rPr>
        <w:t>g</w:t>
      </w:r>
      <w:r w:rsidRPr="00D6499B">
        <w:rPr>
          <w:rFonts w:ascii="Calibri" w:hAnsi="Calibri"/>
          <w:i/>
          <w:szCs w:val="24"/>
        </w:rPr>
        <w:t>odinu, da bi se taj broj u 2015. smanjio na svega 2,8% neispravnih uzoraka, zbog mikrobiološkog onečišćenja.</w:t>
      </w:r>
    </w:p>
    <w:p w:rsidR="000B41C7" w:rsidRPr="00D6499B" w:rsidRDefault="000B41C7" w:rsidP="000B41C7">
      <w:pPr>
        <w:jc w:val="both"/>
        <w:rPr>
          <w:rFonts w:ascii="Calibri" w:hAnsi="Calibri"/>
          <w:i/>
          <w:szCs w:val="24"/>
        </w:rPr>
      </w:pPr>
      <w:r w:rsidRPr="00D6499B">
        <w:rPr>
          <w:rFonts w:ascii="Calibri" w:hAnsi="Calibri"/>
          <w:i/>
          <w:szCs w:val="24"/>
        </w:rPr>
        <w:tab/>
        <w:t>Otpadna voda se također uzorkuje i ispituje, a učestalost ispitivanja određena je u Vodopravnim dozvolama.</w:t>
      </w:r>
    </w:p>
    <w:p w:rsidR="000B41C7" w:rsidRPr="00D6499B" w:rsidRDefault="000B41C7" w:rsidP="000B41C7">
      <w:pPr>
        <w:jc w:val="both"/>
        <w:rPr>
          <w:rFonts w:ascii="Calibri" w:hAnsi="Calibri"/>
          <w:i/>
          <w:szCs w:val="24"/>
        </w:rPr>
      </w:pPr>
      <w:r w:rsidRPr="00D6499B">
        <w:rPr>
          <w:rFonts w:ascii="Calibri" w:hAnsi="Calibri"/>
          <w:i/>
          <w:szCs w:val="24"/>
        </w:rPr>
        <w:t>Broj uzoraka za potrebe izdavanja uporabne dozvole varira iz godine u godinu ovisno o otvaranju objekata od javno-zdravstvenog interesa ali je uglavnom u opadanju.</w:t>
      </w:r>
    </w:p>
    <w:p w:rsidR="000B41C7" w:rsidRPr="00D6499B" w:rsidRDefault="000B41C7" w:rsidP="000B41C7">
      <w:pPr>
        <w:jc w:val="both"/>
        <w:rPr>
          <w:i/>
          <w:szCs w:val="24"/>
        </w:rPr>
      </w:pPr>
    </w:p>
    <w:p w:rsidR="000B41C7" w:rsidRPr="00D6499B" w:rsidRDefault="000B41C7" w:rsidP="000B41C7">
      <w:pPr>
        <w:jc w:val="both"/>
        <w:rPr>
          <w:rFonts w:ascii="Cambria" w:hAnsi="Cambria"/>
          <w:b/>
          <w:i/>
          <w:color w:val="4F81BD"/>
          <w:szCs w:val="24"/>
        </w:rPr>
      </w:pPr>
      <w:r w:rsidRPr="00D6499B">
        <w:rPr>
          <w:rFonts w:ascii="Cambria" w:hAnsi="Cambria"/>
          <w:b/>
          <w:i/>
          <w:color w:val="4F81BD"/>
          <w:szCs w:val="24"/>
        </w:rPr>
        <w:t xml:space="preserve">Zaštita tla </w:t>
      </w:r>
    </w:p>
    <w:p w:rsidR="000B41C7" w:rsidRPr="00D6499B" w:rsidRDefault="000B41C7" w:rsidP="000B41C7">
      <w:pPr>
        <w:ind w:firstLine="708"/>
        <w:jc w:val="both"/>
        <w:rPr>
          <w:rFonts w:ascii="Calibri" w:hAnsi="Calibri"/>
          <w:szCs w:val="24"/>
        </w:rPr>
      </w:pPr>
      <w:r w:rsidRPr="00D6499B">
        <w:rPr>
          <w:rFonts w:ascii="Calibri" w:hAnsi="Calibri"/>
          <w:szCs w:val="24"/>
        </w:rPr>
        <w:lastRenderedPageBreak/>
        <w:t>Glavni izvori onečišćenja tla u Županiji su nesanirane lokacije odlagališta otpada i divlja odlagališta, napušteni kamenolomi i šljunčare.</w:t>
      </w:r>
    </w:p>
    <w:p w:rsidR="000B41C7" w:rsidRPr="00D6499B" w:rsidRDefault="000B41C7" w:rsidP="000B41C7">
      <w:pPr>
        <w:jc w:val="both"/>
        <w:rPr>
          <w:rFonts w:ascii="Calibri" w:hAnsi="Calibri"/>
          <w:szCs w:val="24"/>
        </w:rPr>
      </w:pPr>
      <w:r w:rsidRPr="00D6499B">
        <w:rPr>
          <w:rFonts w:ascii="Calibri" w:hAnsi="Calibri"/>
          <w:szCs w:val="24"/>
        </w:rPr>
        <w:t>Valja napomenuti i da je krajem 2015. godine gotovo 150 kilometara kvadratnih tala u Županiji zagađeno minama, pa je poljoprivredno tlo na tim područjima zaraslo u šikaru.</w:t>
      </w:r>
    </w:p>
    <w:p w:rsidR="000B41C7" w:rsidRPr="00D6499B" w:rsidRDefault="000B41C7" w:rsidP="000B41C7">
      <w:pPr>
        <w:jc w:val="both"/>
        <w:rPr>
          <w:rFonts w:ascii="Calibri" w:hAnsi="Calibri"/>
          <w:b/>
          <w:i/>
          <w:szCs w:val="24"/>
        </w:rPr>
      </w:pPr>
    </w:p>
    <w:p w:rsidR="000B41C7" w:rsidRPr="00D6499B" w:rsidRDefault="000B41C7" w:rsidP="000B41C7">
      <w:pPr>
        <w:jc w:val="both"/>
        <w:rPr>
          <w:rFonts w:ascii="Cambria" w:hAnsi="Cambria"/>
          <w:b/>
          <w:i/>
          <w:color w:val="4F81BD"/>
          <w:szCs w:val="24"/>
        </w:rPr>
      </w:pPr>
      <w:r w:rsidRPr="00D6499B">
        <w:rPr>
          <w:rFonts w:ascii="Cambria" w:hAnsi="Cambria"/>
          <w:b/>
          <w:i/>
          <w:color w:val="4F81BD"/>
          <w:szCs w:val="24"/>
        </w:rPr>
        <w:t xml:space="preserve">Zaštita šuma </w:t>
      </w:r>
    </w:p>
    <w:p w:rsidR="000B41C7" w:rsidRPr="00D6499B" w:rsidRDefault="000B41C7" w:rsidP="000B41C7">
      <w:pPr>
        <w:jc w:val="both"/>
        <w:rPr>
          <w:b/>
          <w:i/>
          <w:szCs w:val="24"/>
        </w:rPr>
      </w:pPr>
    </w:p>
    <w:p w:rsidR="000B41C7" w:rsidRPr="00D6499B" w:rsidRDefault="000B41C7" w:rsidP="000B41C7">
      <w:pPr>
        <w:ind w:firstLine="708"/>
        <w:jc w:val="both"/>
        <w:rPr>
          <w:rFonts w:ascii="Calibri" w:hAnsi="Calibri"/>
          <w:color w:val="000000"/>
          <w:szCs w:val="24"/>
        </w:rPr>
      </w:pPr>
      <w:r w:rsidRPr="00D6499B">
        <w:rPr>
          <w:rFonts w:ascii="Calibri" w:hAnsi="Calibri"/>
          <w:color w:val="000000"/>
          <w:szCs w:val="24"/>
        </w:rPr>
        <w:t xml:space="preserve">Na prostoru Ličko-senjske županije primijećeno je umiranje šuma prije više desetljeća, od kada je umiranje šuma sve intenzivnije. U Hrvatskoj se provodi procjena prema međunarodnoj metodologiji, stanja krošanja kao pokazatelja oštećenosti šuma još od 1987.godine. </w:t>
      </w:r>
    </w:p>
    <w:p w:rsidR="000B41C7" w:rsidRPr="00D6499B" w:rsidRDefault="000B41C7" w:rsidP="000B41C7">
      <w:pPr>
        <w:jc w:val="both"/>
        <w:rPr>
          <w:rFonts w:ascii="Calibri" w:hAnsi="Calibri"/>
          <w:color w:val="000000"/>
          <w:szCs w:val="24"/>
        </w:rPr>
      </w:pPr>
      <w:r w:rsidRPr="00D6499B">
        <w:rPr>
          <w:rFonts w:ascii="Calibri" w:hAnsi="Calibri"/>
          <w:color w:val="000000"/>
          <w:szCs w:val="24"/>
        </w:rPr>
        <w:t xml:space="preserve">Na sistematski odabranim plohama (mreža 16 x </w:t>
      </w:r>
      <w:smartTag w:uri="urn:schemas-microsoft-com:office:smarttags" w:element="metricconverter">
        <w:smartTagPr>
          <w:attr w:name="ProductID" w:val="16 km"/>
        </w:smartTagPr>
        <w:r w:rsidRPr="00D6499B">
          <w:rPr>
            <w:rFonts w:ascii="Calibri" w:hAnsi="Calibri"/>
            <w:color w:val="000000"/>
            <w:szCs w:val="24"/>
          </w:rPr>
          <w:t>16 km</w:t>
        </w:r>
      </w:smartTag>
      <w:r w:rsidRPr="00D6499B">
        <w:rPr>
          <w:rFonts w:ascii="Calibri" w:hAnsi="Calibri"/>
          <w:color w:val="000000"/>
          <w:szCs w:val="24"/>
        </w:rPr>
        <w:t xml:space="preserve"> - bioindikacijske i mreža 4 x </w:t>
      </w:r>
      <w:smartTag w:uri="urn:schemas-microsoft-com:office:smarttags" w:element="metricconverter">
        <w:smartTagPr>
          <w:attr w:name="ProductID" w:val="4 km"/>
        </w:smartTagPr>
        <w:r w:rsidRPr="00D6499B">
          <w:rPr>
            <w:rFonts w:ascii="Calibri" w:hAnsi="Calibri"/>
            <w:color w:val="000000"/>
            <w:szCs w:val="24"/>
          </w:rPr>
          <w:t>4 km</w:t>
        </w:r>
      </w:smartTag>
      <w:r w:rsidRPr="00D6499B">
        <w:rPr>
          <w:rFonts w:ascii="Calibri" w:hAnsi="Calibri"/>
          <w:color w:val="000000"/>
          <w:szCs w:val="24"/>
        </w:rPr>
        <w:t xml:space="preserve"> – osnovne plohe) procjenjuje se osutost lišća i iglica u odnosu na potpuno razvijeno, zdravo i vitalno stablo. Svake godine procjena se obavlja na istoj površini i na istim stablima. </w:t>
      </w:r>
    </w:p>
    <w:p w:rsidR="000B41C7" w:rsidRPr="00D6499B" w:rsidRDefault="000B41C7" w:rsidP="000B41C7">
      <w:pPr>
        <w:jc w:val="both"/>
        <w:rPr>
          <w:rFonts w:ascii="Calibri" w:hAnsi="Calibri"/>
          <w:color w:val="000000"/>
          <w:szCs w:val="24"/>
        </w:rPr>
      </w:pPr>
      <w:r w:rsidRPr="00D6499B">
        <w:rPr>
          <w:rFonts w:ascii="Calibri" w:hAnsi="Calibri"/>
          <w:color w:val="000000"/>
          <w:szCs w:val="24"/>
        </w:rPr>
        <w:t>Na području Ličko-senjske županije postoji</w:t>
      </w:r>
      <w:r w:rsidRPr="00D6499B">
        <w:rPr>
          <w:rFonts w:ascii="Calibri" w:hAnsi="Calibri"/>
          <w:szCs w:val="24"/>
        </w:rPr>
        <w:t xml:space="preserve"> 9 bioindikacijskih ploha te 11 osnovnih ploha na kojima se prati oštećenost stabala na području UŠP Gospić. Procijenjeno je da se značajna oštećenost jele povećala s 32,2 % na 45,9 %, oštećenost  hrasta cera se smanjila s 83,3 % na 50 %, dok je stanje bukve ostalo nepromijenjeno (21,3 %) kao i kod običnog  graba (21,7 %). </w:t>
      </w:r>
    </w:p>
    <w:p w:rsidR="000B41C7" w:rsidRPr="00D6499B" w:rsidRDefault="000B41C7" w:rsidP="000B41C7">
      <w:pPr>
        <w:jc w:val="both"/>
        <w:rPr>
          <w:rFonts w:ascii="Calibri" w:hAnsi="Calibri"/>
          <w:color w:val="000000"/>
          <w:szCs w:val="24"/>
        </w:rPr>
      </w:pPr>
      <w:r w:rsidRPr="00D6499B">
        <w:rPr>
          <w:rFonts w:ascii="Calibri" w:hAnsi="Calibri"/>
          <w:color w:val="000000"/>
          <w:szCs w:val="24"/>
        </w:rPr>
        <w:t>U Ličko-senjskoj županiji utvrđeno je daljnje povećanje značajne osutosti svih vrsta drveća s 26 % na 27,3 %.</w:t>
      </w:r>
    </w:p>
    <w:p w:rsidR="000B41C7" w:rsidRPr="00D6499B" w:rsidRDefault="000B41C7" w:rsidP="000B41C7">
      <w:pPr>
        <w:ind w:firstLine="709"/>
        <w:jc w:val="both"/>
        <w:rPr>
          <w:rFonts w:ascii="Calibri" w:hAnsi="Calibri"/>
          <w:szCs w:val="24"/>
        </w:rPr>
      </w:pPr>
      <w:r w:rsidRPr="00D6499B">
        <w:rPr>
          <w:rFonts w:ascii="Calibri" w:hAnsi="Calibri"/>
          <w:szCs w:val="24"/>
        </w:rPr>
        <w:t>Posljednjih godina redovito dolazi do sušenja jele, smreke i bora uzrokovanog pojavom više vrsta potkornjaka na području</w:t>
      </w:r>
      <w:r w:rsidRPr="00D6499B">
        <w:rPr>
          <w:rFonts w:ascii="Calibri" w:hAnsi="Calibri"/>
          <w:color w:val="000000"/>
          <w:szCs w:val="24"/>
        </w:rPr>
        <w:t xml:space="preserve"> Ličko-senjske županije</w:t>
      </w:r>
      <w:r w:rsidRPr="00D6499B">
        <w:rPr>
          <w:rFonts w:ascii="Calibri" w:hAnsi="Calibri"/>
          <w:szCs w:val="24"/>
        </w:rPr>
        <w:t>. U cilju spriječavanja daljnjeg sušenja šuma svake godine poduzimaju se određene mjere suzbijanja potkornjaka koje se u prvom redu očituju u pravovremenoj doznaci zaraženih i oboljelih stabala te njihovom uklanjanju iz sastojine, kako bi se spriječilo daljnje razmnožavanje i širenje potkornjaka kao i praćenje potkornjaka pomoću feromonskih klopki.</w:t>
      </w:r>
    </w:p>
    <w:p w:rsidR="000B41C7" w:rsidRPr="00D6499B" w:rsidRDefault="000B41C7" w:rsidP="0079476E">
      <w:pPr>
        <w:jc w:val="both"/>
        <w:rPr>
          <w:rFonts w:ascii="Calibri" w:hAnsi="Calibri"/>
          <w:szCs w:val="24"/>
        </w:rPr>
      </w:pPr>
      <w:r w:rsidRPr="00D6499B">
        <w:rPr>
          <w:rFonts w:ascii="Calibri" w:hAnsi="Calibri"/>
          <w:szCs w:val="24"/>
        </w:rPr>
        <w:t xml:space="preserve">Da bi se mogla pratiti gradacija potkornjaka postavljene su feromonske klopke na cijelom području </w:t>
      </w:r>
      <w:r w:rsidRPr="00D6499B">
        <w:rPr>
          <w:rFonts w:ascii="Calibri" w:hAnsi="Calibri"/>
          <w:color w:val="000000"/>
          <w:szCs w:val="24"/>
        </w:rPr>
        <w:t>Ličko-senjske županije</w:t>
      </w:r>
      <w:r w:rsidRPr="00D6499B">
        <w:rPr>
          <w:rFonts w:ascii="Calibri" w:hAnsi="Calibri"/>
          <w:szCs w:val="24"/>
        </w:rPr>
        <w:t>. Odjel za ekologiju postavio je ukupno 24 feromonske klopke na četiri lokacije i to u Šumariji Korenica, u gospodarskoj jedinici „Javornik Tisov vrh“, u Šumariji Vrhovine, u gospodarskoj jedinici „Krivi Javor“, te u Šumariji Perušić, u gospodarskoj jedinici „Žitnik“ i u gos</w:t>
      </w:r>
      <w:r w:rsidR="0079476E" w:rsidRPr="00D6499B">
        <w:rPr>
          <w:rFonts w:ascii="Calibri" w:hAnsi="Calibri"/>
          <w:szCs w:val="24"/>
        </w:rPr>
        <w:t>podarskoj jedinici „Štirovača“.</w:t>
      </w:r>
    </w:p>
    <w:p w:rsidR="000B41C7" w:rsidRPr="00D6499B" w:rsidRDefault="000B41C7" w:rsidP="000B41C7">
      <w:pPr>
        <w:tabs>
          <w:tab w:val="left" w:pos="540"/>
        </w:tabs>
        <w:jc w:val="both"/>
        <w:rPr>
          <w:rFonts w:ascii="Calibri" w:hAnsi="Calibri"/>
          <w:szCs w:val="24"/>
        </w:rPr>
      </w:pPr>
      <w:r w:rsidRPr="00D6499B">
        <w:rPr>
          <w:rFonts w:ascii="Calibri" w:hAnsi="Calibri"/>
          <w:szCs w:val="24"/>
        </w:rPr>
        <w:tab/>
        <w:t xml:space="preserve">Na području </w:t>
      </w:r>
      <w:r w:rsidRPr="00D6499B">
        <w:rPr>
          <w:rFonts w:ascii="Calibri" w:hAnsi="Calibri"/>
          <w:color w:val="000000"/>
          <w:szCs w:val="24"/>
        </w:rPr>
        <w:t>Ličko-senjske županije</w:t>
      </w:r>
      <w:r w:rsidRPr="00D6499B">
        <w:rPr>
          <w:rFonts w:ascii="Calibri" w:hAnsi="Calibri"/>
          <w:szCs w:val="24"/>
        </w:rPr>
        <w:t xml:space="preserve"> pojavljuju se požari u primorskom dijelu, ali isto tako zabilježeni su i na kontinentu, kao npr. veliki požar iz 2012. godine u Šumariji Perušić, kada se vatra proširila na šumu i šumsko zemljište gospodarske jedinice „Bovan jelar“, gospodarske jedinice „Ostrvica“ i gospodarske jedinice „Padeška kosa – Bijele grede“ u kom je opožareno 1 625,10 ha, a opožarena drvna masa iznosila je 158 415 m³. </w:t>
      </w:r>
    </w:p>
    <w:p w:rsidR="000B41C7" w:rsidRPr="00D6499B" w:rsidRDefault="000B41C7" w:rsidP="000B41C7">
      <w:pPr>
        <w:tabs>
          <w:tab w:val="left" w:pos="540"/>
        </w:tabs>
        <w:jc w:val="both"/>
        <w:rPr>
          <w:rFonts w:ascii="Calibri" w:hAnsi="Calibri"/>
          <w:szCs w:val="24"/>
        </w:rPr>
      </w:pPr>
      <w:r w:rsidRPr="00D6499B">
        <w:rPr>
          <w:rFonts w:ascii="Calibri" w:hAnsi="Calibri"/>
          <w:szCs w:val="24"/>
        </w:rPr>
        <w:tab/>
        <w:t>U cilju spriječavanja požara na području</w:t>
      </w:r>
      <w:r w:rsidRPr="00D6499B">
        <w:rPr>
          <w:rFonts w:ascii="Calibri" w:hAnsi="Calibri"/>
          <w:color w:val="000000"/>
          <w:szCs w:val="24"/>
        </w:rPr>
        <w:t xml:space="preserve"> Ličko-senjske županije</w:t>
      </w:r>
      <w:r w:rsidRPr="00D6499B">
        <w:rPr>
          <w:rFonts w:ascii="Calibri" w:hAnsi="Calibri"/>
          <w:szCs w:val="24"/>
        </w:rPr>
        <w:t xml:space="preserve"> svake godine provode se preventivne mjere, kao mjere zaštite šuma od požara, uspostavljajući motriteljsko-dojavnu službu, </w:t>
      </w:r>
      <w:r w:rsidRPr="00D6499B">
        <w:rPr>
          <w:rFonts w:ascii="Calibri" w:hAnsi="Calibri"/>
          <w:szCs w:val="24"/>
        </w:rPr>
        <w:lastRenderedPageBreak/>
        <w:t>izgradnja motrionica, izgradnja protupožarnih prosjeka kao i protupožarnih prosjeka s elementima šumskih cesta, šumsko-uzgojni radovi i slično.</w:t>
      </w:r>
    </w:p>
    <w:p w:rsidR="000B41C7" w:rsidRPr="00D6499B" w:rsidRDefault="000B41C7" w:rsidP="000B41C7">
      <w:pPr>
        <w:ind w:firstLine="708"/>
        <w:jc w:val="both"/>
        <w:rPr>
          <w:rFonts w:ascii="Calibri" w:hAnsi="Calibri"/>
          <w:szCs w:val="24"/>
        </w:rPr>
      </w:pPr>
      <w:r w:rsidRPr="00D6499B">
        <w:rPr>
          <w:rFonts w:ascii="Calibri" w:hAnsi="Calibri"/>
          <w:szCs w:val="24"/>
        </w:rPr>
        <w:t>Treba napomenuti da je na području Županije još oko sto kilometara kvadratnih šumskih površina zagađeno minama i već više od dvadeset godina se tim prostorom ne gospodari.</w:t>
      </w:r>
    </w:p>
    <w:p w:rsidR="000B41C7" w:rsidRPr="00D6499B" w:rsidRDefault="000B41C7" w:rsidP="000B41C7">
      <w:pPr>
        <w:jc w:val="both"/>
        <w:rPr>
          <w:b/>
          <w:i/>
          <w:szCs w:val="24"/>
        </w:rPr>
      </w:pPr>
    </w:p>
    <w:p w:rsidR="000B41C7" w:rsidRPr="00D6499B" w:rsidRDefault="0079476E" w:rsidP="0079476E">
      <w:pPr>
        <w:pStyle w:val="Naslov3"/>
      </w:pPr>
      <w:bookmarkStart w:id="25" w:name="_Toc479846120"/>
      <w:r w:rsidRPr="00D6499B">
        <w:t xml:space="preserve">1.3.2. </w:t>
      </w:r>
      <w:r w:rsidR="000B41C7" w:rsidRPr="00D6499B">
        <w:t>Zaštita od utjecaja opterećenja na okoliš</w:t>
      </w:r>
      <w:bookmarkEnd w:id="25"/>
    </w:p>
    <w:p w:rsidR="000B41C7" w:rsidRPr="00D6499B" w:rsidRDefault="000B41C7" w:rsidP="000B41C7">
      <w:pPr>
        <w:ind w:firstLine="708"/>
        <w:jc w:val="both"/>
        <w:rPr>
          <w:rFonts w:ascii="Cambria" w:hAnsi="Cambria"/>
          <w:b/>
          <w:i/>
          <w:color w:val="4F81BD"/>
          <w:szCs w:val="24"/>
        </w:rPr>
      </w:pPr>
      <w:r w:rsidRPr="00D6499B">
        <w:rPr>
          <w:rFonts w:ascii="Cambria" w:hAnsi="Cambria"/>
          <w:b/>
          <w:i/>
          <w:color w:val="4F81BD"/>
          <w:szCs w:val="24"/>
        </w:rPr>
        <w:t xml:space="preserve">Pritisak na okoliš bukom </w:t>
      </w:r>
    </w:p>
    <w:p w:rsidR="000B41C7" w:rsidRPr="00D6499B" w:rsidRDefault="000B41C7" w:rsidP="000B41C7">
      <w:pPr>
        <w:jc w:val="both"/>
        <w:rPr>
          <w:rFonts w:ascii="Calibri" w:hAnsi="Calibri"/>
          <w:szCs w:val="24"/>
        </w:rPr>
      </w:pPr>
      <w:r w:rsidRPr="00D6499B">
        <w:rPr>
          <w:rFonts w:ascii="Calibri" w:hAnsi="Calibri"/>
          <w:szCs w:val="24"/>
        </w:rPr>
        <w:t>Cestovni promet je najznačajniji izvor buke u Županiji. Najugroženiji su centri urbanih naselja Gospića, Otočca, Korenice i Senja kroz koje prolaze državne ceste i nisu riješene obilaznice, ali i drugi dijelovi naselja uz ceste s većim intenzitetom prometa. Uz autocestu A1 postavljene su protubučne barijere.</w:t>
      </w:r>
    </w:p>
    <w:p w:rsidR="000B41C7" w:rsidRPr="00D6499B" w:rsidRDefault="000B41C7" w:rsidP="000B41C7">
      <w:pPr>
        <w:jc w:val="both"/>
        <w:rPr>
          <w:rFonts w:ascii="Calibri" w:hAnsi="Calibri"/>
          <w:szCs w:val="24"/>
        </w:rPr>
      </w:pPr>
    </w:p>
    <w:p w:rsidR="000B41C7" w:rsidRPr="00D6499B" w:rsidRDefault="000B41C7" w:rsidP="000B41C7">
      <w:pPr>
        <w:ind w:firstLine="708"/>
        <w:jc w:val="both"/>
        <w:rPr>
          <w:rFonts w:ascii="Cambria" w:hAnsi="Cambria"/>
          <w:b/>
          <w:i/>
          <w:color w:val="4F81BD"/>
          <w:szCs w:val="24"/>
        </w:rPr>
      </w:pPr>
      <w:r w:rsidRPr="00D6499B">
        <w:rPr>
          <w:rFonts w:ascii="Cambria" w:hAnsi="Cambria"/>
          <w:b/>
          <w:i/>
          <w:color w:val="4F81BD"/>
          <w:szCs w:val="24"/>
        </w:rPr>
        <w:t>Zaštita od svjetlosnog onečišćenja</w:t>
      </w:r>
    </w:p>
    <w:p w:rsidR="000B41C7" w:rsidRPr="00D6499B" w:rsidRDefault="000B41C7" w:rsidP="000B41C7">
      <w:pPr>
        <w:jc w:val="both"/>
        <w:rPr>
          <w:rFonts w:ascii="Calibri" w:hAnsi="Calibri"/>
          <w:szCs w:val="24"/>
        </w:rPr>
      </w:pPr>
      <w:r w:rsidRPr="00D6499B">
        <w:rPr>
          <w:rFonts w:ascii="Calibri" w:hAnsi="Calibri"/>
          <w:szCs w:val="24"/>
        </w:rPr>
        <w:t>Svjetlosnom onečišćenju najviše pridonose veća urbana područja, čvorovi na autoputu za ta područja, gospodarske zone, reklamni panoi, javna rasvjeta i ostali izvori svjetla na otvorenom. Ovo onečišćenje u Županiji je ipak gotovo zanemarivo zbog rijetke naseljenosti, a dosta naselja primjenjuje ekološki tip rasvjete.</w:t>
      </w:r>
    </w:p>
    <w:p w:rsidR="000B41C7" w:rsidRPr="00D6499B" w:rsidRDefault="000B41C7" w:rsidP="000B41C7">
      <w:pPr>
        <w:jc w:val="both"/>
        <w:rPr>
          <w:b/>
          <w:i/>
          <w:szCs w:val="24"/>
        </w:rPr>
      </w:pPr>
    </w:p>
    <w:p w:rsidR="000B41C7" w:rsidRPr="00D6499B" w:rsidRDefault="000B41C7" w:rsidP="000B41C7">
      <w:pPr>
        <w:jc w:val="both"/>
        <w:rPr>
          <w:rFonts w:ascii="Cambria" w:hAnsi="Cambria"/>
          <w:b/>
          <w:i/>
          <w:color w:val="4F81BD"/>
          <w:szCs w:val="24"/>
        </w:rPr>
      </w:pPr>
      <w:r w:rsidRPr="00D6499B">
        <w:rPr>
          <w:rFonts w:ascii="Cambria" w:hAnsi="Cambria"/>
          <w:b/>
          <w:i/>
          <w:color w:val="4F81BD"/>
          <w:szCs w:val="24"/>
        </w:rPr>
        <w:t>Sustav gospodarenja otpadom</w:t>
      </w:r>
    </w:p>
    <w:p w:rsidR="000B41C7" w:rsidRPr="00D6499B" w:rsidRDefault="000B41C7" w:rsidP="000B41C7">
      <w:pPr>
        <w:ind w:firstLine="708"/>
        <w:jc w:val="both"/>
        <w:rPr>
          <w:rFonts w:ascii="Calibri" w:hAnsi="Calibri"/>
          <w:szCs w:val="24"/>
        </w:rPr>
      </w:pPr>
      <w:r w:rsidRPr="00D6499B">
        <w:rPr>
          <w:rFonts w:ascii="Calibri" w:hAnsi="Calibri"/>
          <w:szCs w:val="24"/>
        </w:rPr>
        <w:t>Od dvanaest jedinica lokalne samouprave u Županiji, svaka je osnovala svoje komunalno društvo koje se bavi prikupljanjem i „obradom“ otpada, a komunalni i neopasni otpad odlaže se na 11. odlagališta.</w:t>
      </w:r>
    </w:p>
    <w:p w:rsidR="000B41C7" w:rsidRPr="00D6499B" w:rsidRDefault="000B41C7" w:rsidP="000B41C7">
      <w:pPr>
        <w:jc w:val="both"/>
        <w:rPr>
          <w:b/>
          <w:i/>
          <w:szCs w:val="24"/>
        </w:rPr>
      </w:pPr>
    </w:p>
    <w:p w:rsidR="000561DB" w:rsidRPr="00D6499B" w:rsidRDefault="000561DB" w:rsidP="000561DB">
      <w:pPr>
        <w:pStyle w:val="Opisslike"/>
        <w:keepNext/>
      </w:pPr>
      <w:r w:rsidRPr="00D6499B">
        <w:t xml:space="preserve">Table </w:t>
      </w:r>
      <w:fldSimple w:instr=" SEQ Table \* ARABIC ">
        <w:r w:rsidRPr="00D6499B">
          <w:t>42</w:t>
        </w:r>
      </w:fldSimple>
      <w:r w:rsidRPr="00D6499B">
        <w:t xml:space="preserve"> Sustav gospodarenja otpadom u LSŽ</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00"/>
        <w:gridCol w:w="1532"/>
        <w:gridCol w:w="2446"/>
        <w:gridCol w:w="3184"/>
      </w:tblGrid>
      <w:tr w:rsidR="000B41C7" w:rsidRPr="00D6499B" w:rsidTr="000561DB">
        <w:tc>
          <w:tcPr>
            <w:tcW w:w="1900" w:type="dxa"/>
          </w:tcPr>
          <w:p w:rsidR="000B41C7" w:rsidRPr="00D6499B" w:rsidRDefault="000B41C7" w:rsidP="00AA3E95">
            <w:pPr>
              <w:jc w:val="both"/>
              <w:rPr>
                <w:rFonts w:ascii="Calibri" w:hAnsi="Calibri"/>
                <w:b/>
                <w:i/>
              </w:rPr>
            </w:pPr>
            <w:r w:rsidRPr="00D6499B">
              <w:rPr>
                <w:rFonts w:ascii="Calibri" w:hAnsi="Calibri"/>
                <w:b/>
                <w:i/>
              </w:rPr>
              <w:t>Grad/općina</w:t>
            </w:r>
          </w:p>
        </w:tc>
        <w:tc>
          <w:tcPr>
            <w:tcW w:w="1532" w:type="dxa"/>
          </w:tcPr>
          <w:p w:rsidR="000B41C7" w:rsidRPr="00D6499B" w:rsidRDefault="000B41C7" w:rsidP="00AA3E95">
            <w:pPr>
              <w:jc w:val="both"/>
              <w:rPr>
                <w:rFonts w:ascii="Calibri" w:hAnsi="Calibri"/>
                <w:b/>
                <w:i/>
              </w:rPr>
            </w:pPr>
            <w:r w:rsidRPr="00D6499B">
              <w:rPr>
                <w:rFonts w:ascii="Calibri" w:hAnsi="Calibri"/>
                <w:b/>
                <w:i/>
              </w:rPr>
              <w:t>Odlagalište otpada</w:t>
            </w:r>
          </w:p>
        </w:tc>
        <w:tc>
          <w:tcPr>
            <w:tcW w:w="2446" w:type="dxa"/>
          </w:tcPr>
          <w:p w:rsidR="000B41C7" w:rsidRPr="00D6499B" w:rsidRDefault="000B41C7" w:rsidP="00AA3E95">
            <w:pPr>
              <w:jc w:val="both"/>
              <w:rPr>
                <w:rFonts w:ascii="Calibri" w:hAnsi="Calibri"/>
                <w:b/>
                <w:i/>
              </w:rPr>
            </w:pPr>
            <w:r w:rsidRPr="00D6499B">
              <w:rPr>
                <w:rFonts w:ascii="Calibri" w:hAnsi="Calibri"/>
                <w:b/>
                <w:i/>
              </w:rPr>
              <w:t>Količina komunalnog otpada t/god.</w:t>
            </w:r>
          </w:p>
        </w:tc>
        <w:tc>
          <w:tcPr>
            <w:tcW w:w="3184" w:type="dxa"/>
          </w:tcPr>
          <w:p w:rsidR="000B41C7" w:rsidRPr="00D6499B" w:rsidRDefault="000B41C7" w:rsidP="00AA3E95">
            <w:pPr>
              <w:jc w:val="both"/>
              <w:rPr>
                <w:rFonts w:ascii="Calibri" w:hAnsi="Calibri"/>
                <w:b/>
                <w:i/>
              </w:rPr>
            </w:pPr>
            <w:r w:rsidRPr="00D6499B">
              <w:rPr>
                <w:rFonts w:ascii="Calibri" w:hAnsi="Calibri"/>
                <w:b/>
                <w:i/>
              </w:rPr>
              <w:t xml:space="preserve">Komunalno poduzeće koje </w:t>
            </w:r>
          </w:p>
          <w:p w:rsidR="000B41C7" w:rsidRPr="00D6499B" w:rsidRDefault="000B41C7" w:rsidP="00AA3E95">
            <w:pPr>
              <w:jc w:val="both"/>
              <w:rPr>
                <w:rFonts w:ascii="Calibri" w:hAnsi="Calibri"/>
                <w:b/>
                <w:i/>
              </w:rPr>
            </w:pPr>
            <w:r w:rsidRPr="00D6499B">
              <w:rPr>
                <w:rFonts w:ascii="Calibri" w:hAnsi="Calibri"/>
                <w:b/>
                <w:i/>
              </w:rPr>
              <w:t>upravlja odlagalištem</w:t>
            </w:r>
          </w:p>
        </w:tc>
      </w:tr>
      <w:tr w:rsidR="000B41C7" w:rsidRPr="00D6499B" w:rsidTr="000561DB">
        <w:tc>
          <w:tcPr>
            <w:tcW w:w="1900" w:type="dxa"/>
          </w:tcPr>
          <w:p w:rsidR="000B41C7" w:rsidRPr="00D6499B" w:rsidRDefault="000B41C7" w:rsidP="00AA3E95">
            <w:pPr>
              <w:jc w:val="both"/>
              <w:rPr>
                <w:rFonts w:ascii="Calibri" w:hAnsi="Calibri"/>
                <w:i/>
              </w:rPr>
            </w:pPr>
            <w:r w:rsidRPr="00D6499B">
              <w:rPr>
                <w:rFonts w:ascii="Calibri" w:hAnsi="Calibri"/>
                <w:i/>
              </w:rPr>
              <w:t>Brinje</w:t>
            </w:r>
          </w:p>
        </w:tc>
        <w:tc>
          <w:tcPr>
            <w:tcW w:w="1532" w:type="dxa"/>
          </w:tcPr>
          <w:p w:rsidR="000B41C7" w:rsidRPr="00D6499B" w:rsidRDefault="000B41C7" w:rsidP="00AA3E95">
            <w:pPr>
              <w:jc w:val="both"/>
              <w:rPr>
                <w:rFonts w:ascii="Calibri" w:hAnsi="Calibri"/>
                <w:i/>
              </w:rPr>
            </w:pPr>
            <w:r w:rsidRPr="00D6499B">
              <w:rPr>
                <w:rFonts w:ascii="Calibri" w:hAnsi="Calibri"/>
                <w:i/>
              </w:rPr>
              <w:t>Javorov vrh</w:t>
            </w:r>
          </w:p>
          <w:p w:rsidR="000B41C7" w:rsidRPr="00D6499B" w:rsidRDefault="000B41C7" w:rsidP="00AA3E95">
            <w:pPr>
              <w:jc w:val="both"/>
              <w:rPr>
                <w:rFonts w:ascii="Calibri" w:hAnsi="Calibri"/>
                <w:i/>
              </w:rPr>
            </w:pPr>
          </w:p>
        </w:tc>
        <w:tc>
          <w:tcPr>
            <w:tcW w:w="2446" w:type="dxa"/>
          </w:tcPr>
          <w:p w:rsidR="000B41C7" w:rsidRPr="00D6499B" w:rsidRDefault="000B41C7" w:rsidP="00AA3E95">
            <w:pPr>
              <w:jc w:val="both"/>
              <w:rPr>
                <w:rFonts w:ascii="Calibri" w:hAnsi="Calibri"/>
                <w:i/>
              </w:rPr>
            </w:pPr>
            <w:r w:rsidRPr="00D6499B">
              <w:rPr>
                <w:rFonts w:ascii="Calibri" w:hAnsi="Calibri"/>
                <w:i/>
              </w:rPr>
              <w:t>900</w:t>
            </w:r>
          </w:p>
        </w:tc>
        <w:tc>
          <w:tcPr>
            <w:tcW w:w="3184" w:type="dxa"/>
          </w:tcPr>
          <w:p w:rsidR="000B41C7" w:rsidRPr="00D6499B" w:rsidRDefault="000B41C7" w:rsidP="00AA3E95">
            <w:pPr>
              <w:jc w:val="both"/>
              <w:rPr>
                <w:rFonts w:ascii="Calibri" w:hAnsi="Calibri"/>
                <w:i/>
              </w:rPr>
            </w:pPr>
            <w:r w:rsidRPr="00D6499B">
              <w:rPr>
                <w:rFonts w:ascii="Calibri" w:hAnsi="Calibri"/>
                <w:i/>
              </w:rPr>
              <w:t xml:space="preserve">Vodovod d. o. o. </w:t>
            </w:r>
          </w:p>
          <w:p w:rsidR="000B41C7" w:rsidRPr="00D6499B" w:rsidRDefault="000B41C7" w:rsidP="00AA3E95">
            <w:pPr>
              <w:jc w:val="both"/>
              <w:rPr>
                <w:rFonts w:ascii="Calibri" w:hAnsi="Calibri"/>
                <w:i/>
              </w:rPr>
            </w:pPr>
            <w:r w:rsidRPr="00D6499B">
              <w:rPr>
                <w:rFonts w:ascii="Calibri" w:hAnsi="Calibri"/>
                <w:i/>
              </w:rPr>
              <w:t>Stipe Javora  bb, 53260 Brinje</w:t>
            </w:r>
          </w:p>
        </w:tc>
      </w:tr>
      <w:tr w:rsidR="000B41C7" w:rsidRPr="00D6499B" w:rsidTr="000561DB">
        <w:tc>
          <w:tcPr>
            <w:tcW w:w="1900" w:type="dxa"/>
          </w:tcPr>
          <w:p w:rsidR="000B41C7" w:rsidRPr="00D6499B" w:rsidRDefault="000B41C7" w:rsidP="00AA3E95">
            <w:pPr>
              <w:jc w:val="both"/>
              <w:rPr>
                <w:rFonts w:ascii="Calibri" w:hAnsi="Calibri"/>
                <w:i/>
              </w:rPr>
            </w:pPr>
            <w:r w:rsidRPr="00D6499B">
              <w:rPr>
                <w:rFonts w:ascii="Calibri" w:hAnsi="Calibri"/>
                <w:i/>
              </w:rPr>
              <w:t>Donji Lapac</w:t>
            </w:r>
          </w:p>
        </w:tc>
        <w:tc>
          <w:tcPr>
            <w:tcW w:w="1532" w:type="dxa"/>
          </w:tcPr>
          <w:p w:rsidR="000B41C7" w:rsidRPr="00D6499B" w:rsidRDefault="000B41C7" w:rsidP="00AA3E95">
            <w:pPr>
              <w:jc w:val="both"/>
              <w:rPr>
                <w:rFonts w:ascii="Calibri" w:hAnsi="Calibri"/>
                <w:i/>
              </w:rPr>
            </w:pPr>
            <w:r w:rsidRPr="00D6499B">
              <w:rPr>
                <w:rFonts w:ascii="Calibri" w:hAnsi="Calibri"/>
                <w:i/>
              </w:rPr>
              <w:t>Bare</w:t>
            </w:r>
          </w:p>
          <w:p w:rsidR="000B41C7" w:rsidRPr="00D6499B" w:rsidRDefault="000B41C7" w:rsidP="00AA3E95">
            <w:pPr>
              <w:jc w:val="both"/>
              <w:rPr>
                <w:rFonts w:ascii="Calibri" w:hAnsi="Calibri"/>
                <w:i/>
              </w:rPr>
            </w:pPr>
          </w:p>
        </w:tc>
        <w:tc>
          <w:tcPr>
            <w:tcW w:w="2446" w:type="dxa"/>
          </w:tcPr>
          <w:p w:rsidR="000B41C7" w:rsidRPr="00D6499B" w:rsidRDefault="000B41C7" w:rsidP="00AA3E95">
            <w:pPr>
              <w:jc w:val="both"/>
              <w:rPr>
                <w:rFonts w:ascii="Calibri" w:hAnsi="Calibri"/>
                <w:i/>
              </w:rPr>
            </w:pPr>
            <w:r w:rsidRPr="00D6499B">
              <w:rPr>
                <w:rFonts w:ascii="Calibri" w:hAnsi="Calibri"/>
                <w:i/>
              </w:rPr>
              <w:t>200</w:t>
            </w:r>
          </w:p>
        </w:tc>
        <w:tc>
          <w:tcPr>
            <w:tcW w:w="3184" w:type="dxa"/>
          </w:tcPr>
          <w:p w:rsidR="000B41C7" w:rsidRPr="00D6499B" w:rsidRDefault="000B41C7" w:rsidP="00AA3E95">
            <w:pPr>
              <w:jc w:val="both"/>
              <w:rPr>
                <w:rFonts w:ascii="Calibri" w:hAnsi="Calibri"/>
                <w:i/>
              </w:rPr>
            </w:pPr>
            <w:r w:rsidRPr="00D6499B">
              <w:rPr>
                <w:rFonts w:ascii="Calibri" w:hAnsi="Calibri"/>
                <w:i/>
              </w:rPr>
              <w:t xml:space="preserve">Visočica d. o. o. </w:t>
            </w:r>
          </w:p>
          <w:p w:rsidR="000B41C7" w:rsidRPr="00D6499B" w:rsidRDefault="000B41C7" w:rsidP="00AA3E95">
            <w:pPr>
              <w:jc w:val="both"/>
              <w:rPr>
                <w:rFonts w:ascii="Calibri" w:hAnsi="Calibri"/>
                <w:i/>
              </w:rPr>
            </w:pPr>
            <w:r w:rsidRPr="00D6499B">
              <w:rPr>
                <w:rFonts w:ascii="Calibri" w:hAnsi="Calibri"/>
                <w:i/>
              </w:rPr>
              <w:t>Udbinska cesta 2, 53250 Donji Lapac</w:t>
            </w:r>
          </w:p>
        </w:tc>
      </w:tr>
      <w:tr w:rsidR="000B41C7" w:rsidRPr="00D6499B" w:rsidTr="000561DB">
        <w:tc>
          <w:tcPr>
            <w:tcW w:w="1900" w:type="dxa"/>
          </w:tcPr>
          <w:p w:rsidR="000B41C7" w:rsidRPr="00D6499B" w:rsidRDefault="000B41C7" w:rsidP="00AA3E95">
            <w:pPr>
              <w:jc w:val="both"/>
              <w:rPr>
                <w:rFonts w:ascii="Calibri" w:hAnsi="Calibri"/>
                <w:i/>
              </w:rPr>
            </w:pPr>
            <w:r w:rsidRPr="00D6499B">
              <w:rPr>
                <w:rFonts w:ascii="Calibri" w:hAnsi="Calibri"/>
                <w:i/>
              </w:rPr>
              <w:t>Gospić</w:t>
            </w:r>
          </w:p>
        </w:tc>
        <w:tc>
          <w:tcPr>
            <w:tcW w:w="1532" w:type="dxa"/>
          </w:tcPr>
          <w:p w:rsidR="000B41C7" w:rsidRPr="00D6499B" w:rsidRDefault="000B41C7" w:rsidP="00AA3E95">
            <w:pPr>
              <w:jc w:val="both"/>
              <w:rPr>
                <w:rFonts w:ascii="Calibri" w:hAnsi="Calibri"/>
                <w:i/>
              </w:rPr>
            </w:pPr>
            <w:r w:rsidRPr="00D6499B">
              <w:rPr>
                <w:rFonts w:ascii="Calibri" w:hAnsi="Calibri"/>
                <w:i/>
              </w:rPr>
              <w:t>Rakitovac</w:t>
            </w:r>
          </w:p>
          <w:p w:rsidR="000B41C7" w:rsidRPr="00D6499B" w:rsidRDefault="000B41C7" w:rsidP="00AA3E95">
            <w:pPr>
              <w:jc w:val="both"/>
              <w:rPr>
                <w:rFonts w:ascii="Calibri" w:hAnsi="Calibri"/>
                <w:i/>
              </w:rPr>
            </w:pPr>
          </w:p>
        </w:tc>
        <w:tc>
          <w:tcPr>
            <w:tcW w:w="2446" w:type="dxa"/>
          </w:tcPr>
          <w:p w:rsidR="000B41C7" w:rsidRPr="00D6499B" w:rsidRDefault="000B41C7" w:rsidP="00AA3E95">
            <w:pPr>
              <w:jc w:val="both"/>
              <w:rPr>
                <w:rFonts w:ascii="Calibri" w:hAnsi="Calibri"/>
                <w:i/>
              </w:rPr>
            </w:pPr>
            <w:r w:rsidRPr="00D6499B">
              <w:rPr>
                <w:rFonts w:ascii="Calibri" w:hAnsi="Calibri"/>
                <w:i/>
              </w:rPr>
              <w:t>5000</w:t>
            </w:r>
          </w:p>
        </w:tc>
        <w:tc>
          <w:tcPr>
            <w:tcW w:w="3184" w:type="dxa"/>
          </w:tcPr>
          <w:p w:rsidR="000B41C7" w:rsidRPr="00D6499B" w:rsidRDefault="000B41C7" w:rsidP="00AA3E95">
            <w:pPr>
              <w:jc w:val="both"/>
              <w:rPr>
                <w:rFonts w:ascii="Calibri" w:hAnsi="Calibri"/>
                <w:i/>
              </w:rPr>
            </w:pPr>
            <w:r w:rsidRPr="00D6499B">
              <w:rPr>
                <w:rFonts w:ascii="Calibri" w:hAnsi="Calibri"/>
                <w:i/>
              </w:rPr>
              <w:t xml:space="preserve">Usluga d. o. o. </w:t>
            </w:r>
          </w:p>
          <w:p w:rsidR="000B41C7" w:rsidRPr="00D6499B" w:rsidRDefault="000B41C7" w:rsidP="00AA3E95">
            <w:pPr>
              <w:jc w:val="both"/>
              <w:rPr>
                <w:rFonts w:ascii="Calibri" w:hAnsi="Calibri"/>
                <w:i/>
              </w:rPr>
            </w:pPr>
            <w:r w:rsidRPr="00D6499B">
              <w:rPr>
                <w:rFonts w:ascii="Calibri" w:hAnsi="Calibri"/>
                <w:i/>
              </w:rPr>
              <w:t>Bužimska 10, 53000 Gospić</w:t>
            </w:r>
          </w:p>
        </w:tc>
      </w:tr>
      <w:tr w:rsidR="000B41C7" w:rsidRPr="00D6499B" w:rsidTr="000561DB">
        <w:tc>
          <w:tcPr>
            <w:tcW w:w="1900" w:type="dxa"/>
          </w:tcPr>
          <w:p w:rsidR="000B41C7" w:rsidRPr="00D6499B" w:rsidRDefault="000B41C7" w:rsidP="00AA3E95">
            <w:pPr>
              <w:jc w:val="both"/>
              <w:rPr>
                <w:rFonts w:ascii="Calibri" w:hAnsi="Calibri"/>
                <w:i/>
              </w:rPr>
            </w:pPr>
            <w:r w:rsidRPr="00D6499B">
              <w:rPr>
                <w:rFonts w:ascii="Calibri" w:hAnsi="Calibri"/>
                <w:i/>
              </w:rPr>
              <w:lastRenderedPageBreak/>
              <w:t>Karlobag</w:t>
            </w:r>
          </w:p>
        </w:tc>
        <w:tc>
          <w:tcPr>
            <w:tcW w:w="1532" w:type="dxa"/>
          </w:tcPr>
          <w:p w:rsidR="000B41C7" w:rsidRPr="00D6499B" w:rsidRDefault="000B41C7" w:rsidP="00AA3E95">
            <w:pPr>
              <w:jc w:val="both"/>
              <w:rPr>
                <w:rFonts w:ascii="Calibri" w:hAnsi="Calibri"/>
                <w:i/>
              </w:rPr>
            </w:pPr>
            <w:r w:rsidRPr="00D6499B">
              <w:rPr>
                <w:rFonts w:ascii="Calibri" w:hAnsi="Calibri"/>
                <w:i/>
              </w:rPr>
              <w:t>Vidovac</w:t>
            </w:r>
          </w:p>
          <w:p w:rsidR="000B41C7" w:rsidRPr="00D6499B" w:rsidRDefault="000B41C7" w:rsidP="00AA3E95">
            <w:pPr>
              <w:jc w:val="both"/>
              <w:rPr>
                <w:rFonts w:ascii="Calibri" w:hAnsi="Calibri"/>
                <w:i/>
              </w:rPr>
            </w:pPr>
          </w:p>
        </w:tc>
        <w:tc>
          <w:tcPr>
            <w:tcW w:w="2446" w:type="dxa"/>
          </w:tcPr>
          <w:p w:rsidR="000B41C7" w:rsidRPr="00D6499B" w:rsidRDefault="000B41C7" w:rsidP="00AA3E95">
            <w:pPr>
              <w:jc w:val="both"/>
              <w:rPr>
                <w:rFonts w:ascii="Calibri" w:hAnsi="Calibri"/>
                <w:i/>
              </w:rPr>
            </w:pPr>
            <w:r w:rsidRPr="00D6499B">
              <w:rPr>
                <w:rFonts w:ascii="Calibri" w:hAnsi="Calibri"/>
                <w:i/>
              </w:rPr>
              <w:t>400</w:t>
            </w:r>
          </w:p>
        </w:tc>
        <w:tc>
          <w:tcPr>
            <w:tcW w:w="3184" w:type="dxa"/>
          </w:tcPr>
          <w:p w:rsidR="000B41C7" w:rsidRPr="00D6499B" w:rsidRDefault="000B41C7" w:rsidP="00AA3E95">
            <w:pPr>
              <w:jc w:val="both"/>
              <w:rPr>
                <w:rFonts w:ascii="Calibri" w:hAnsi="Calibri"/>
                <w:i/>
              </w:rPr>
            </w:pPr>
            <w:r w:rsidRPr="00D6499B">
              <w:rPr>
                <w:rFonts w:ascii="Calibri" w:hAnsi="Calibri"/>
                <w:i/>
              </w:rPr>
              <w:t xml:space="preserve">Vegium d. o. o. </w:t>
            </w:r>
          </w:p>
          <w:p w:rsidR="000B41C7" w:rsidRPr="00D6499B" w:rsidRDefault="000B41C7" w:rsidP="00AA3E95">
            <w:pPr>
              <w:jc w:val="both"/>
              <w:rPr>
                <w:rFonts w:ascii="Calibri" w:hAnsi="Calibri"/>
                <w:i/>
              </w:rPr>
            </w:pPr>
            <w:r w:rsidRPr="00D6499B">
              <w:rPr>
                <w:rFonts w:ascii="Calibri" w:hAnsi="Calibri"/>
                <w:i/>
              </w:rPr>
              <w:t>Obala Vladimira Nazora bb</w:t>
            </w:r>
          </w:p>
          <w:p w:rsidR="000B41C7" w:rsidRPr="00D6499B" w:rsidRDefault="000B41C7" w:rsidP="00AA3E95">
            <w:pPr>
              <w:jc w:val="both"/>
              <w:rPr>
                <w:rFonts w:ascii="Calibri" w:hAnsi="Calibri"/>
                <w:i/>
              </w:rPr>
            </w:pPr>
            <w:r w:rsidRPr="00D6499B">
              <w:rPr>
                <w:rFonts w:ascii="Calibri" w:hAnsi="Calibri"/>
                <w:i/>
              </w:rPr>
              <w:t>53288 Karlobag</w:t>
            </w:r>
          </w:p>
        </w:tc>
      </w:tr>
      <w:tr w:rsidR="000B41C7" w:rsidRPr="00D6499B" w:rsidTr="000561DB">
        <w:tc>
          <w:tcPr>
            <w:tcW w:w="1900" w:type="dxa"/>
          </w:tcPr>
          <w:p w:rsidR="000B41C7" w:rsidRPr="00D6499B" w:rsidRDefault="000B41C7" w:rsidP="00AA3E95">
            <w:pPr>
              <w:jc w:val="both"/>
              <w:rPr>
                <w:rFonts w:ascii="Calibri" w:hAnsi="Calibri"/>
                <w:i/>
              </w:rPr>
            </w:pPr>
            <w:r w:rsidRPr="00D6499B">
              <w:rPr>
                <w:rFonts w:ascii="Calibri" w:hAnsi="Calibri"/>
                <w:i/>
              </w:rPr>
              <w:t>Lovinac</w:t>
            </w:r>
          </w:p>
        </w:tc>
        <w:tc>
          <w:tcPr>
            <w:tcW w:w="1532" w:type="dxa"/>
          </w:tcPr>
          <w:p w:rsidR="000B41C7" w:rsidRPr="00D6499B" w:rsidRDefault="000B41C7" w:rsidP="00AA3E95">
            <w:pPr>
              <w:jc w:val="both"/>
              <w:rPr>
                <w:rFonts w:ascii="Calibri" w:hAnsi="Calibri"/>
                <w:i/>
              </w:rPr>
            </w:pPr>
            <w:r w:rsidRPr="00D6499B">
              <w:rPr>
                <w:rFonts w:ascii="Calibri" w:hAnsi="Calibri"/>
                <w:i/>
              </w:rPr>
              <w:t>Kik</w:t>
            </w:r>
          </w:p>
          <w:p w:rsidR="000B41C7" w:rsidRPr="00D6499B" w:rsidRDefault="000B41C7" w:rsidP="00AA3E95">
            <w:pPr>
              <w:jc w:val="both"/>
              <w:rPr>
                <w:rFonts w:ascii="Calibri" w:hAnsi="Calibri"/>
                <w:i/>
              </w:rPr>
            </w:pPr>
          </w:p>
        </w:tc>
        <w:tc>
          <w:tcPr>
            <w:tcW w:w="2446" w:type="dxa"/>
          </w:tcPr>
          <w:p w:rsidR="000B41C7" w:rsidRPr="00D6499B" w:rsidRDefault="000B41C7" w:rsidP="00AA3E95">
            <w:pPr>
              <w:jc w:val="both"/>
              <w:rPr>
                <w:rFonts w:ascii="Calibri" w:hAnsi="Calibri"/>
                <w:i/>
              </w:rPr>
            </w:pPr>
            <w:r w:rsidRPr="00D6499B">
              <w:rPr>
                <w:rFonts w:ascii="Calibri" w:hAnsi="Calibri"/>
                <w:i/>
              </w:rPr>
              <w:t>500</w:t>
            </w:r>
          </w:p>
        </w:tc>
        <w:tc>
          <w:tcPr>
            <w:tcW w:w="3184" w:type="dxa"/>
          </w:tcPr>
          <w:p w:rsidR="000B41C7" w:rsidRPr="00D6499B" w:rsidRDefault="000B41C7" w:rsidP="00AA3E95">
            <w:pPr>
              <w:jc w:val="both"/>
              <w:rPr>
                <w:rFonts w:ascii="Calibri" w:hAnsi="Calibri"/>
                <w:i/>
              </w:rPr>
            </w:pPr>
            <w:r w:rsidRPr="00D6499B">
              <w:rPr>
                <w:rFonts w:ascii="Calibri" w:hAnsi="Calibri"/>
                <w:i/>
              </w:rPr>
              <w:t>Vrilo d. o. o.</w:t>
            </w:r>
          </w:p>
          <w:p w:rsidR="000B41C7" w:rsidRPr="00D6499B" w:rsidRDefault="000B41C7" w:rsidP="00AA3E95">
            <w:pPr>
              <w:jc w:val="both"/>
              <w:rPr>
                <w:rFonts w:ascii="Calibri" w:hAnsi="Calibri"/>
                <w:i/>
              </w:rPr>
            </w:pPr>
            <w:r w:rsidRPr="00D6499B">
              <w:rPr>
                <w:rFonts w:ascii="Calibri" w:hAnsi="Calibri"/>
                <w:i/>
              </w:rPr>
              <w:t xml:space="preserve">Centar 34 </w:t>
            </w:r>
          </w:p>
          <w:p w:rsidR="000B41C7" w:rsidRPr="00D6499B" w:rsidRDefault="000B41C7" w:rsidP="00AA3E95">
            <w:pPr>
              <w:jc w:val="both"/>
              <w:rPr>
                <w:rFonts w:ascii="Calibri" w:hAnsi="Calibri"/>
                <w:i/>
              </w:rPr>
            </w:pPr>
            <w:r w:rsidRPr="00D6499B">
              <w:rPr>
                <w:rFonts w:ascii="Calibri" w:hAnsi="Calibri"/>
                <w:i/>
              </w:rPr>
              <w:t>Uslugu zbrinjavanja otpada vrši Hidrokom d. o. o. sada Privremeni komunalni pogon - Udbina</w:t>
            </w:r>
          </w:p>
        </w:tc>
      </w:tr>
      <w:tr w:rsidR="000B41C7" w:rsidRPr="00D6499B" w:rsidTr="000561DB">
        <w:tc>
          <w:tcPr>
            <w:tcW w:w="1900" w:type="dxa"/>
          </w:tcPr>
          <w:p w:rsidR="000B41C7" w:rsidRPr="00D6499B" w:rsidRDefault="000B41C7" w:rsidP="00AA3E95">
            <w:pPr>
              <w:jc w:val="both"/>
              <w:rPr>
                <w:rFonts w:ascii="Calibri" w:hAnsi="Calibri"/>
                <w:i/>
              </w:rPr>
            </w:pPr>
            <w:r w:rsidRPr="00D6499B">
              <w:rPr>
                <w:rFonts w:ascii="Calibri" w:hAnsi="Calibri"/>
                <w:i/>
              </w:rPr>
              <w:t xml:space="preserve">Novalja </w:t>
            </w:r>
          </w:p>
        </w:tc>
        <w:tc>
          <w:tcPr>
            <w:tcW w:w="1532" w:type="dxa"/>
          </w:tcPr>
          <w:p w:rsidR="000B41C7" w:rsidRPr="00D6499B" w:rsidRDefault="000B41C7" w:rsidP="00AA3E95">
            <w:pPr>
              <w:jc w:val="both"/>
              <w:rPr>
                <w:rFonts w:ascii="Calibri" w:hAnsi="Calibri"/>
                <w:i/>
              </w:rPr>
            </w:pPr>
            <w:r w:rsidRPr="00D6499B">
              <w:rPr>
                <w:rFonts w:ascii="Calibri" w:hAnsi="Calibri"/>
                <w:i/>
              </w:rPr>
              <w:t>Caska</w:t>
            </w:r>
          </w:p>
          <w:p w:rsidR="000B41C7" w:rsidRPr="00D6499B" w:rsidRDefault="000B41C7" w:rsidP="00AA3E95">
            <w:pPr>
              <w:jc w:val="both"/>
              <w:rPr>
                <w:rFonts w:ascii="Calibri" w:hAnsi="Calibri"/>
                <w:i/>
              </w:rPr>
            </w:pPr>
          </w:p>
        </w:tc>
        <w:tc>
          <w:tcPr>
            <w:tcW w:w="2446" w:type="dxa"/>
          </w:tcPr>
          <w:p w:rsidR="000B41C7" w:rsidRPr="00D6499B" w:rsidRDefault="000B41C7" w:rsidP="00AA3E95">
            <w:pPr>
              <w:jc w:val="both"/>
              <w:rPr>
                <w:rFonts w:ascii="Calibri" w:hAnsi="Calibri"/>
                <w:i/>
              </w:rPr>
            </w:pPr>
            <w:r w:rsidRPr="00D6499B">
              <w:rPr>
                <w:rFonts w:ascii="Calibri" w:hAnsi="Calibri"/>
                <w:i/>
              </w:rPr>
              <w:t>2000</w:t>
            </w:r>
          </w:p>
        </w:tc>
        <w:tc>
          <w:tcPr>
            <w:tcW w:w="3184" w:type="dxa"/>
          </w:tcPr>
          <w:p w:rsidR="000B41C7" w:rsidRPr="00D6499B" w:rsidRDefault="000B41C7" w:rsidP="00AA3E95">
            <w:pPr>
              <w:jc w:val="both"/>
              <w:rPr>
                <w:rFonts w:ascii="Calibri" w:hAnsi="Calibri"/>
                <w:i/>
              </w:rPr>
            </w:pPr>
            <w:r w:rsidRPr="00D6499B">
              <w:rPr>
                <w:rFonts w:ascii="Calibri" w:hAnsi="Calibri"/>
                <w:i/>
              </w:rPr>
              <w:t xml:space="preserve">Arburoža d. o. o. </w:t>
            </w:r>
          </w:p>
          <w:p w:rsidR="000B41C7" w:rsidRPr="00D6499B" w:rsidRDefault="000B41C7" w:rsidP="00AA3E95">
            <w:pPr>
              <w:jc w:val="both"/>
              <w:rPr>
                <w:rFonts w:ascii="Calibri" w:hAnsi="Calibri"/>
                <w:i/>
              </w:rPr>
            </w:pPr>
            <w:r w:rsidRPr="00D6499B">
              <w:rPr>
                <w:rFonts w:ascii="Calibri" w:hAnsi="Calibri"/>
                <w:i/>
              </w:rPr>
              <w:t>Čiponjac jug 6, 53291 Novalja</w:t>
            </w:r>
          </w:p>
        </w:tc>
      </w:tr>
      <w:tr w:rsidR="000B41C7" w:rsidRPr="00D6499B" w:rsidTr="000561DB">
        <w:tc>
          <w:tcPr>
            <w:tcW w:w="1900" w:type="dxa"/>
          </w:tcPr>
          <w:p w:rsidR="000B41C7" w:rsidRPr="00D6499B" w:rsidRDefault="000B41C7" w:rsidP="00AA3E95">
            <w:pPr>
              <w:jc w:val="both"/>
              <w:rPr>
                <w:rFonts w:ascii="Calibri" w:hAnsi="Calibri"/>
                <w:i/>
              </w:rPr>
            </w:pPr>
            <w:r w:rsidRPr="00D6499B">
              <w:rPr>
                <w:rFonts w:ascii="Calibri" w:hAnsi="Calibri"/>
                <w:i/>
              </w:rPr>
              <w:t>Otočac</w:t>
            </w:r>
          </w:p>
        </w:tc>
        <w:tc>
          <w:tcPr>
            <w:tcW w:w="1532" w:type="dxa"/>
          </w:tcPr>
          <w:p w:rsidR="000B41C7" w:rsidRPr="00D6499B" w:rsidRDefault="000B41C7" w:rsidP="00AA3E95">
            <w:pPr>
              <w:jc w:val="both"/>
              <w:rPr>
                <w:rFonts w:ascii="Calibri" w:hAnsi="Calibri"/>
                <w:i/>
              </w:rPr>
            </w:pPr>
            <w:r w:rsidRPr="00D6499B">
              <w:rPr>
                <w:rFonts w:ascii="Calibri" w:hAnsi="Calibri"/>
                <w:i/>
              </w:rPr>
              <w:t>Podum</w:t>
            </w:r>
          </w:p>
          <w:p w:rsidR="000B41C7" w:rsidRPr="00D6499B" w:rsidRDefault="000B41C7" w:rsidP="00AA3E95">
            <w:pPr>
              <w:jc w:val="both"/>
              <w:rPr>
                <w:rFonts w:ascii="Calibri" w:hAnsi="Calibri"/>
                <w:i/>
              </w:rPr>
            </w:pPr>
          </w:p>
        </w:tc>
        <w:tc>
          <w:tcPr>
            <w:tcW w:w="2446" w:type="dxa"/>
          </w:tcPr>
          <w:p w:rsidR="000B41C7" w:rsidRPr="00D6499B" w:rsidRDefault="000B41C7" w:rsidP="00AA3E95">
            <w:pPr>
              <w:jc w:val="both"/>
              <w:rPr>
                <w:rFonts w:ascii="Calibri" w:hAnsi="Calibri"/>
                <w:i/>
              </w:rPr>
            </w:pPr>
            <w:r w:rsidRPr="00D6499B">
              <w:rPr>
                <w:rFonts w:ascii="Calibri" w:hAnsi="Calibri"/>
                <w:i/>
              </w:rPr>
              <w:t>2000</w:t>
            </w:r>
          </w:p>
        </w:tc>
        <w:tc>
          <w:tcPr>
            <w:tcW w:w="3184" w:type="dxa"/>
          </w:tcPr>
          <w:p w:rsidR="000B41C7" w:rsidRPr="00D6499B" w:rsidRDefault="000B41C7" w:rsidP="00AA3E95">
            <w:pPr>
              <w:jc w:val="both"/>
              <w:rPr>
                <w:rFonts w:ascii="Calibri" w:hAnsi="Calibri"/>
                <w:i/>
              </w:rPr>
            </w:pPr>
            <w:r w:rsidRPr="00D6499B">
              <w:rPr>
                <w:rFonts w:ascii="Calibri" w:hAnsi="Calibri"/>
                <w:i/>
              </w:rPr>
              <w:t xml:space="preserve">Gacka d. o. o. za komunalne djelatnosti, zaštitu i gospodarenje rijekom Gackom </w:t>
            </w:r>
          </w:p>
          <w:p w:rsidR="000B41C7" w:rsidRPr="00D6499B" w:rsidRDefault="000B41C7" w:rsidP="00AA3E95">
            <w:pPr>
              <w:jc w:val="both"/>
              <w:rPr>
                <w:rFonts w:ascii="Calibri" w:hAnsi="Calibri"/>
                <w:i/>
              </w:rPr>
            </w:pPr>
            <w:r w:rsidRPr="00D6499B">
              <w:rPr>
                <w:rFonts w:ascii="Calibri" w:hAnsi="Calibri"/>
                <w:i/>
              </w:rPr>
              <w:t>Bartola Kašića 5a, 53220 Otočac</w:t>
            </w:r>
          </w:p>
        </w:tc>
      </w:tr>
      <w:tr w:rsidR="000B41C7" w:rsidRPr="00D6499B" w:rsidTr="000561DB">
        <w:tc>
          <w:tcPr>
            <w:tcW w:w="1900" w:type="dxa"/>
          </w:tcPr>
          <w:p w:rsidR="000B41C7" w:rsidRPr="00D6499B" w:rsidRDefault="000B41C7" w:rsidP="00AA3E95">
            <w:pPr>
              <w:jc w:val="both"/>
              <w:rPr>
                <w:rFonts w:ascii="Calibri" w:hAnsi="Calibri"/>
                <w:i/>
              </w:rPr>
            </w:pPr>
            <w:r w:rsidRPr="00D6499B">
              <w:rPr>
                <w:rFonts w:ascii="Calibri" w:hAnsi="Calibri"/>
                <w:i/>
              </w:rPr>
              <w:t>Perušić</w:t>
            </w:r>
          </w:p>
        </w:tc>
        <w:tc>
          <w:tcPr>
            <w:tcW w:w="1532" w:type="dxa"/>
          </w:tcPr>
          <w:p w:rsidR="000B41C7" w:rsidRPr="00D6499B" w:rsidRDefault="000B41C7" w:rsidP="00AA3E95">
            <w:pPr>
              <w:jc w:val="both"/>
              <w:rPr>
                <w:rFonts w:ascii="Calibri" w:hAnsi="Calibri"/>
                <w:i/>
              </w:rPr>
            </w:pPr>
            <w:r w:rsidRPr="00D6499B">
              <w:rPr>
                <w:rFonts w:ascii="Calibri" w:hAnsi="Calibri"/>
                <w:i/>
              </w:rPr>
              <w:t>Razbojište</w:t>
            </w:r>
          </w:p>
          <w:p w:rsidR="000B41C7" w:rsidRPr="00D6499B" w:rsidRDefault="000B41C7" w:rsidP="00AA3E95">
            <w:pPr>
              <w:jc w:val="both"/>
              <w:rPr>
                <w:rFonts w:ascii="Calibri" w:hAnsi="Calibri"/>
                <w:i/>
              </w:rPr>
            </w:pPr>
          </w:p>
        </w:tc>
        <w:tc>
          <w:tcPr>
            <w:tcW w:w="2446" w:type="dxa"/>
          </w:tcPr>
          <w:p w:rsidR="000B41C7" w:rsidRPr="00D6499B" w:rsidRDefault="000B41C7" w:rsidP="00AA3E95">
            <w:pPr>
              <w:jc w:val="both"/>
              <w:rPr>
                <w:rFonts w:ascii="Calibri" w:hAnsi="Calibri"/>
                <w:i/>
              </w:rPr>
            </w:pPr>
            <w:r w:rsidRPr="00D6499B">
              <w:rPr>
                <w:rFonts w:ascii="Calibri" w:hAnsi="Calibri"/>
                <w:i/>
              </w:rPr>
              <w:t>1500</w:t>
            </w:r>
          </w:p>
        </w:tc>
        <w:tc>
          <w:tcPr>
            <w:tcW w:w="3184" w:type="dxa"/>
          </w:tcPr>
          <w:p w:rsidR="000B41C7" w:rsidRPr="00D6499B" w:rsidRDefault="000B41C7" w:rsidP="00AA3E95">
            <w:pPr>
              <w:jc w:val="both"/>
              <w:rPr>
                <w:rFonts w:ascii="Calibri" w:hAnsi="Calibri"/>
                <w:i/>
              </w:rPr>
            </w:pPr>
            <w:r w:rsidRPr="00D6499B">
              <w:rPr>
                <w:rFonts w:ascii="Calibri" w:hAnsi="Calibri"/>
                <w:i/>
              </w:rPr>
              <w:t xml:space="preserve">Perušić d. o. o. </w:t>
            </w:r>
          </w:p>
          <w:p w:rsidR="000B41C7" w:rsidRPr="00D6499B" w:rsidRDefault="000B41C7" w:rsidP="00AA3E95">
            <w:pPr>
              <w:jc w:val="both"/>
              <w:rPr>
                <w:rFonts w:ascii="Calibri" w:hAnsi="Calibri"/>
                <w:i/>
              </w:rPr>
            </w:pPr>
            <w:r w:rsidRPr="00D6499B">
              <w:rPr>
                <w:rFonts w:ascii="Calibri" w:hAnsi="Calibri"/>
                <w:i/>
              </w:rPr>
              <w:t>Trg Popa Marka Mesića 2 53202 Perušić</w:t>
            </w:r>
          </w:p>
        </w:tc>
      </w:tr>
      <w:tr w:rsidR="000B41C7" w:rsidRPr="00D6499B" w:rsidTr="000561DB">
        <w:tc>
          <w:tcPr>
            <w:tcW w:w="1900" w:type="dxa"/>
          </w:tcPr>
          <w:p w:rsidR="000B41C7" w:rsidRPr="00D6499B" w:rsidRDefault="000B41C7" w:rsidP="00AA3E95">
            <w:pPr>
              <w:jc w:val="both"/>
              <w:rPr>
                <w:rFonts w:ascii="Calibri" w:hAnsi="Calibri"/>
                <w:i/>
              </w:rPr>
            </w:pPr>
            <w:r w:rsidRPr="00D6499B">
              <w:rPr>
                <w:rFonts w:ascii="Calibri" w:hAnsi="Calibri"/>
                <w:i/>
              </w:rPr>
              <w:t>Plitvička Jezera</w:t>
            </w:r>
          </w:p>
        </w:tc>
        <w:tc>
          <w:tcPr>
            <w:tcW w:w="1532" w:type="dxa"/>
          </w:tcPr>
          <w:p w:rsidR="000B41C7" w:rsidRPr="00D6499B" w:rsidRDefault="000B41C7" w:rsidP="00AA3E95">
            <w:pPr>
              <w:jc w:val="both"/>
              <w:rPr>
                <w:rFonts w:ascii="Calibri" w:hAnsi="Calibri"/>
                <w:i/>
              </w:rPr>
            </w:pPr>
            <w:r w:rsidRPr="00D6499B">
              <w:rPr>
                <w:rFonts w:ascii="Calibri" w:hAnsi="Calibri"/>
                <w:i/>
              </w:rPr>
              <w:t>Vrpile</w:t>
            </w:r>
          </w:p>
          <w:p w:rsidR="000B41C7" w:rsidRPr="00D6499B" w:rsidRDefault="000B41C7" w:rsidP="00AA3E95">
            <w:pPr>
              <w:jc w:val="both"/>
              <w:rPr>
                <w:rFonts w:ascii="Calibri" w:hAnsi="Calibri"/>
                <w:i/>
              </w:rPr>
            </w:pPr>
          </w:p>
        </w:tc>
        <w:tc>
          <w:tcPr>
            <w:tcW w:w="2446" w:type="dxa"/>
          </w:tcPr>
          <w:p w:rsidR="000B41C7" w:rsidRPr="00D6499B" w:rsidRDefault="000B41C7" w:rsidP="00AA3E95">
            <w:pPr>
              <w:jc w:val="both"/>
              <w:rPr>
                <w:rFonts w:ascii="Calibri" w:hAnsi="Calibri"/>
                <w:i/>
              </w:rPr>
            </w:pPr>
            <w:r w:rsidRPr="00D6499B">
              <w:rPr>
                <w:rFonts w:ascii="Calibri" w:hAnsi="Calibri"/>
                <w:i/>
              </w:rPr>
              <w:t>2000</w:t>
            </w:r>
          </w:p>
        </w:tc>
        <w:tc>
          <w:tcPr>
            <w:tcW w:w="3184" w:type="dxa"/>
          </w:tcPr>
          <w:p w:rsidR="000B41C7" w:rsidRPr="00D6499B" w:rsidRDefault="000B41C7" w:rsidP="00AA3E95">
            <w:pPr>
              <w:jc w:val="both"/>
              <w:rPr>
                <w:rFonts w:ascii="Calibri" w:hAnsi="Calibri"/>
                <w:i/>
              </w:rPr>
            </w:pPr>
            <w:r w:rsidRPr="00D6499B">
              <w:rPr>
                <w:rFonts w:ascii="Calibri" w:hAnsi="Calibri"/>
                <w:i/>
              </w:rPr>
              <w:t xml:space="preserve">Komunalac d. o. o. </w:t>
            </w:r>
          </w:p>
          <w:p w:rsidR="000B41C7" w:rsidRPr="00D6499B" w:rsidRDefault="000B41C7" w:rsidP="00AA3E95">
            <w:pPr>
              <w:jc w:val="both"/>
              <w:rPr>
                <w:rFonts w:ascii="Calibri" w:hAnsi="Calibri"/>
                <w:i/>
              </w:rPr>
            </w:pPr>
            <w:r w:rsidRPr="00D6499B">
              <w:rPr>
                <w:rFonts w:ascii="Calibri" w:hAnsi="Calibri"/>
                <w:i/>
              </w:rPr>
              <w:t>Trg sv. Jurja 12, 53230 Korenica</w:t>
            </w:r>
          </w:p>
        </w:tc>
      </w:tr>
      <w:tr w:rsidR="000B41C7" w:rsidRPr="00D6499B" w:rsidTr="000561DB">
        <w:tc>
          <w:tcPr>
            <w:tcW w:w="1900" w:type="dxa"/>
          </w:tcPr>
          <w:p w:rsidR="000B41C7" w:rsidRPr="00D6499B" w:rsidRDefault="000B41C7" w:rsidP="00AA3E95">
            <w:pPr>
              <w:jc w:val="both"/>
              <w:rPr>
                <w:rFonts w:ascii="Calibri" w:hAnsi="Calibri"/>
                <w:i/>
              </w:rPr>
            </w:pPr>
            <w:r w:rsidRPr="00D6499B">
              <w:rPr>
                <w:rFonts w:ascii="Calibri" w:hAnsi="Calibri"/>
                <w:i/>
              </w:rPr>
              <w:t>Senj</w:t>
            </w:r>
          </w:p>
        </w:tc>
        <w:tc>
          <w:tcPr>
            <w:tcW w:w="1532" w:type="dxa"/>
          </w:tcPr>
          <w:p w:rsidR="000B41C7" w:rsidRPr="00D6499B" w:rsidRDefault="000B41C7" w:rsidP="00AA3E95">
            <w:pPr>
              <w:jc w:val="both"/>
              <w:rPr>
                <w:rFonts w:ascii="Calibri" w:hAnsi="Calibri"/>
                <w:i/>
              </w:rPr>
            </w:pPr>
            <w:r w:rsidRPr="00D6499B">
              <w:rPr>
                <w:rFonts w:ascii="Calibri" w:hAnsi="Calibri"/>
                <w:i/>
              </w:rPr>
              <w:t>Sv. Juraj</w:t>
            </w:r>
          </w:p>
          <w:p w:rsidR="000B41C7" w:rsidRPr="00D6499B" w:rsidRDefault="000B41C7" w:rsidP="00AA3E95">
            <w:pPr>
              <w:jc w:val="both"/>
              <w:rPr>
                <w:rFonts w:ascii="Calibri" w:hAnsi="Calibri"/>
                <w:i/>
              </w:rPr>
            </w:pPr>
          </w:p>
        </w:tc>
        <w:tc>
          <w:tcPr>
            <w:tcW w:w="2446" w:type="dxa"/>
          </w:tcPr>
          <w:p w:rsidR="000B41C7" w:rsidRPr="00D6499B" w:rsidRDefault="000B41C7" w:rsidP="00AA3E95">
            <w:pPr>
              <w:jc w:val="both"/>
              <w:rPr>
                <w:rFonts w:ascii="Calibri" w:hAnsi="Calibri"/>
                <w:i/>
              </w:rPr>
            </w:pPr>
            <w:r w:rsidRPr="00D6499B">
              <w:rPr>
                <w:rFonts w:ascii="Calibri" w:hAnsi="Calibri"/>
                <w:i/>
              </w:rPr>
              <w:t>3500</w:t>
            </w:r>
          </w:p>
        </w:tc>
        <w:tc>
          <w:tcPr>
            <w:tcW w:w="3184" w:type="dxa"/>
          </w:tcPr>
          <w:p w:rsidR="000B41C7" w:rsidRPr="00D6499B" w:rsidRDefault="000B41C7" w:rsidP="00AA3E95">
            <w:pPr>
              <w:jc w:val="both"/>
              <w:rPr>
                <w:rFonts w:ascii="Calibri" w:hAnsi="Calibri"/>
                <w:i/>
              </w:rPr>
            </w:pPr>
            <w:r w:rsidRPr="00D6499B">
              <w:rPr>
                <w:rFonts w:ascii="Calibri" w:hAnsi="Calibri"/>
                <w:i/>
              </w:rPr>
              <w:t xml:space="preserve">GKD Senj d. o. o. </w:t>
            </w:r>
          </w:p>
          <w:p w:rsidR="000B41C7" w:rsidRPr="00D6499B" w:rsidRDefault="000B41C7" w:rsidP="00AA3E95">
            <w:pPr>
              <w:jc w:val="both"/>
              <w:rPr>
                <w:rFonts w:ascii="Calibri" w:hAnsi="Calibri"/>
                <w:i/>
              </w:rPr>
            </w:pPr>
            <w:r w:rsidRPr="00D6499B">
              <w:rPr>
                <w:rFonts w:ascii="Calibri" w:hAnsi="Calibri"/>
                <w:i/>
              </w:rPr>
              <w:t>Splitska 2, 53270 Senj</w:t>
            </w:r>
          </w:p>
        </w:tc>
      </w:tr>
      <w:tr w:rsidR="000B41C7" w:rsidRPr="00D6499B" w:rsidTr="000561DB">
        <w:tc>
          <w:tcPr>
            <w:tcW w:w="1900" w:type="dxa"/>
          </w:tcPr>
          <w:p w:rsidR="000B41C7" w:rsidRPr="00D6499B" w:rsidRDefault="000B41C7" w:rsidP="00AA3E95">
            <w:pPr>
              <w:jc w:val="both"/>
              <w:rPr>
                <w:rFonts w:ascii="Calibri" w:hAnsi="Calibri"/>
                <w:i/>
              </w:rPr>
            </w:pPr>
            <w:r w:rsidRPr="00D6499B">
              <w:rPr>
                <w:rFonts w:ascii="Calibri" w:hAnsi="Calibri"/>
                <w:i/>
              </w:rPr>
              <w:t>Udbina</w:t>
            </w:r>
          </w:p>
        </w:tc>
        <w:tc>
          <w:tcPr>
            <w:tcW w:w="1532" w:type="dxa"/>
          </w:tcPr>
          <w:p w:rsidR="000B41C7" w:rsidRPr="00D6499B" w:rsidRDefault="000B41C7" w:rsidP="00AA3E95">
            <w:pPr>
              <w:jc w:val="both"/>
              <w:rPr>
                <w:rFonts w:ascii="Calibri" w:hAnsi="Calibri"/>
                <w:i/>
              </w:rPr>
            </w:pPr>
            <w:r w:rsidRPr="00D6499B">
              <w:rPr>
                <w:rFonts w:ascii="Calibri" w:hAnsi="Calibri"/>
                <w:i/>
              </w:rPr>
              <w:t>Ćoiluk</w:t>
            </w:r>
          </w:p>
          <w:p w:rsidR="000B41C7" w:rsidRPr="00D6499B" w:rsidRDefault="000B41C7" w:rsidP="00AA3E95">
            <w:pPr>
              <w:jc w:val="both"/>
              <w:rPr>
                <w:rFonts w:ascii="Calibri" w:hAnsi="Calibri"/>
                <w:i/>
              </w:rPr>
            </w:pPr>
          </w:p>
        </w:tc>
        <w:tc>
          <w:tcPr>
            <w:tcW w:w="2446" w:type="dxa"/>
          </w:tcPr>
          <w:p w:rsidR="000B41C7" w:rsidRPr="00D6499B" w:rsidRDefault="000B41C7" w:rsidP="00AA3E95">
            <w:pPr>
              <w:jc w:val="both"/>
              <w:rPr>
                <w:rFonts w:ascii="Calibri" w:hAnsi="Calibri"/>
                <w:i/>
              </w:rPr>
            </w:pPr>
            <w:r w:rsidRPr="00D6499B">
              <w:rPr>
                <w:rFonts w:ascii="Calibri" w:hAnsi="Calibri"/>
                <w:i/>
              </w:rPr>
              <w:t>700</w:t>
            </w:r>
          </w:p>
        </w:tc>
        <w:tc>
          <w:tcPr>
            <w:tcW w:w="3184" w:type="dxa"/>
          </w:tcPr>
          <w:p w:rsidR="000B41C7" w:rsidRPr="00D6499B" w:rsidRDefault="000B41C7" w:rsidP="00AA3E95">
            <w:pPr>
              <w:jc w:val="both"/>
              <w:rPr>
                <w:rFonts w:ascii="Calibri" w:hAnsi="Calibri"/>
                <w:i/>
              </w:rPr>
            </w:pPr>
            <w:r w:rsidRPr="00D6499B">
              <w:rPr>
                <w:rFonts w:ascii="Calibri" w:hAnsi="Calibri"/>
                <w:i/>
              </w:rPr>
              <w:t xml:space="preserve">Općina Udbina - Komunalni pogon Općine Udbina </w:t>
            </w:r>
          </w:p>
          <w:p w:rsidR="000B41C7" w:rsidRPr="00D6499B" w:rsidRDefault="000B41C7" w:rsidP="00AA3E95">
            <w:pPr>
              <w:jc w:val="both"/>
              <w:rPr>
                <w:rFonts w:ascii="Calibri" w:hAnsi="Calibri"/>
                <w:i/>
              </w:rPr>
            </w:pPr>
            <w:r w:rsidRPr="00D6499B">
              <w:rPr>
                <w:rFonts w:ascii="Calibri" w:hAnsi="Calibri"/>
                <w:i/>
              </w:rPr>
              <w:t>Stjepana Radića 6, 53234 Udbina</w:t>
            </w:r>
          </w:p>
        </w:tc>
      </w:tr>
      <w:tr w:rsidR="000B41C7" w:rsidRPr="00D6499B" w:rsidTr="000561DB">
        <w:tc>
          <w:tcPr>
            <w:tcW w:w="1900" w:type="dxa"/>
          </w:tcPr>
          <w:p w:rsidR="000B41C7" w:rsidRPr="00D6499B" w:rsidRDefault="000B41C7" w:rsidP="00AA3E95">
            <w:pPr>
              <w:jc w:val="both"/>
              <w:rPr>
                <w:rFonts w:ascii="Calibri" w:hAnsi="Calibri"/>
                <w:i/>
              </w:rPr>
            </w:pPr>
            <w:r w:rsidRPr="00D6499B">
              <w:rPr>
                <w:rFonts w:ascii="Calibri" w:hAnsi="Calibri"/>
                <w:i/>
              </w:rPr>
              <w:t>Vrhovine</w:t>
            </w:r>
          </w:p>
        </w:tc>
        <w:tc>
          <w:tcPr>
            <w:tcW w:w="1532" w:type="dxa"/>
          </w:tcPr>
          <w:p w:rsidR="000B41C7" w:rsidRPr="00D6499B" w:rsidRDefault="000B41C7" w:rsidP="00AA3E95">
            <w:pPr>
              <w:jc w:val="both"/>
              <w:rPr>
                <w:rFonts w:ascii="Calibri" w:hAnsi="Calibri"/>
                <w:i/>
              </w:rPr>
            </w:pPr>
            <w:r w:rsidRPr="00D6499B">
              <w:rPr>
                <w:rFonts w:ascii="Calibri" w:hAnsi="Calibri"/>
                <w:i/>
              </w:rPr>
              <w:t>Podum</w:t>
            </w:r>
          </w:p>
          <w:p w:rsidR="000B41C7" w:rsidRPr="00D6499B" w:rsidRDefault="000B41C7" w:rsidP="00AA3E95">
            <w:pPr>
              <w:jc w:val="both"/>
              <w:rPr>
                <w:rFonts w:ascii="Calibri" w:hAnsi="Calibri"/>
                <w:i/>
              </w:rPr>
            </w:pPr>
          </w:p>
        </w:tc>
        <w:tc>
          <w:tcPr>
            <w:tcW w:w="2446" w:type="dxa"/>
          </w:tcPr>
          <w:p w:rsidR="000B41C7" w:rsidRPr="00D6499B" w:rsidRDefault="000B41C7" w:rsidP="00AA3E95">
            <w:pPr>
              <w:jc w:val="both"/>
              <w:rPr>
                <w:rFonts w:ascii="Calibri" w:hAnsi="Calibri"/>
                <w:i/>
              </w:rPr>
            </w:pPr>
          </w:p>
        </w:tc>
        <w:tc>
          <w:tcPr>
            <w:tcW w:w="3184" w:type="dxa"/>
          </w:tcPr>
          <w:p w:rsidR="000B41C7" w:rsidRPr="00D6499B" w:rsidRDefault="000B41C7" w:rsidP="00AA3E95">
            <w:pPr>
              <w:jc w:val="both"/>
              <w:rPr>
                <w:rFonts w:ascii="Calibri" w:hAnsi="Calibri"/>
                <w:i/>
              </w:rPr>
            </w:pPr>
            <w:r w:rsidRPr="00D6499B">
              <w:rPr>
                <w:rFonts w:ascii="Calibri" w:hAnsi="Calibri"/>
                <w:i/>
              </w:rPr>
              <w:t xml:space="preserve">VRHKOM d. o. o. </w:t>
            </w:r>
          </w:p>
          <w:p w:rsidR="000B41C7" w:rsidRPr="00D6499B" w:rsidRDefault="000B41C7" w:rsidP="00AA3E95">
            <w:pPr>
              <w:jc w:val="both"/>
              <w:rPr>
                <w:rFonts w:ascii="Calibri" w:hAnsi="Calibri"/>
                <w:i/>
              </w:rPr>
            </w:pPr>
            <w:r w:rsidRPr="00D6499B">
              <w:rPr>
                <w:rFonts w:ascii="Calibri" w:hAnsi="Calibri"/>
                <w:i/>
              </w:rPr>
              <w:t>Gacka d. o. o.</w:t>
            </w:r>
          </w:p>
          <w:p w:rsidR="000B41C7" w:rsidRPr="00D6499B" w:rsidRDefault="000B41C7" w:rsidP="00AA3E95">
            <w:pPr>
              <w:jc w:val="both"/>
              <w:rPr>
                <w:rFonts w:ascii="Calibri" w:hAnsi="Calibri"/>
                <w:i/>
              </w:rPr>
            </w:pPr>
            <w:r w:rsidRPr="00D6499B">
              <w:rPr>
                <w:rFonts w:ascii="Calibri" w:hAnsi="Calibri"/>
                <w:i/>
              </w:rPr>
              <w:t>Senjska 60, 53223 Vrhovine</w:t>
            </w:r>
          </w:p>
        </w:tc>
      </w:tr>
    </w:tbl>
    <w:p w:rsidR="000B41C7" w:rsidRPr="00D6499B" w:rsidRDefault="000B41C7" w:rsidP="000B41C7">
      <w:pPr>
        <w:jc w:val="both"/>
        <w:rPr>
          <w:b/>
          <w:i/>
        </w:rPr>
      </w:pPr>
    </w:p>
    <w:p w:rsidR="000B41C7" w:rsidRPr="00D6499B" w:rsidRDefault="000B41C7" w:rsidP="000B41C7">
      <w:pPr>
        <w:ind w:firstLine="708"/>
        <w:jc w:val="both"/>
        <w:rPr>
          <w:rFonts w:ascii="Calibri" w:hAnsi="Calibri"/>
          <w:szCs w:val="24"/>
        </w:rPr>
      </w:pPr>
      <w:r w:rsidRPr="00D6499B">
        <w:rPr>
          <w:rFonts w:ascii="Calibri" w:hAnsi="Calibri"/>
          <w:szCs w:val="24"/>
        </w:rPr>
        <w:t>Od navedenih odlagališta u tablici, samo odlagalište Grada Otočca u Podumu ima potrebne dozvole za zbrinjavanje otpada, tako da jedino „Gacka“ doo i Vrhkom d.o.o imaju relevantne dozvole za gospodarenje otpadom.</w:t>
      </w:r>
    </w:p>
    <w:p w:rsidR="000B41C7" w:rsidRPr="00D6499B" w:rsidRDefault="000B41C7" w:rsidP="000B41C7">
      <w:pPr>
        <w:ind w:firstLine="708"/>
        <w:jc w:val="both"/>
        <w:rPr>
          <w:rFonts w:ascii="Calibri" w:hAnsi="Calibri"/>
          <w:szCs w:val="24"/>
        </w:rPr>
      </w:pPr>
      <w:r w:rsidRPr="00D6499B">
        <w:rPr>
          <w:rFonts w:ascii="Calibri" w:hAnsi="Calibri"/>
          <w:szCs w:val="24"/>
        </w:rPr>
        <w:lastRenderedPageBreak/>
        <w:t>Izmjenom Plana gospodarenja otpadom u Republici Hrvatskoj za razdoblje od 2007.do 2015. godine („NN“br. 46/15) od 24. travnja 2015. godine, usvojen je regionalni Koncept gospodarenja otpadom sa velikim utjecajem na Ličko-senjsku županiju čiji su dijelovi teritorija u ovom „Projektu“ pridruženi okolnim županijama i to sjeveroistočni dio (Grad Otočac, Općine Brinje, Plitvička Jezera i Vrhovine) prema CGO Babina gora u Karlovačkoj županiji, sjeverozapadni dio (Grad Senj) je pridružen CGO Marinšćina u Primorsko-goranskoj županiji, a južni dio (Gospić, Novalja, Donji Lapac, Karlobag, Lovinac, Perušić, Udbina) CGO-u Biljane Donje u Zadarskoj županiji.</w:t>
      </w:r>
    </w:p>
    <w:p w:rsidR="000B41C7" w:rsidRPr="00D6499B" w:rsidRDefault="000B41C7" w:rsidP="000B41C7">
      <w:pPr>
        <w:ind w:firstLine="708"/>
        <w:jc w:val="both"/>
        <w:rPr>
          <w:rFonts w:ascii="Calibri" w:hAnsi="Calibri"/>
          <w:szCs w:val="24"/>
        </w:rPr>
      </w:pPr>
      <w:r w:rsidRPr="00D6499B">
        <w:rPr>
          <w:rFonts w:ascii="Calibri" w:hAnsi="Calibri"/>
          <w:szCs w:val="24"/>
        </w:rPr>
        <w:t>Ovim Izmjenama Državnog Plana stavljen je van snage Županijski Plan gospodarenja otpadom.</w:t>
      </w:r>
    </w:p>
    <w:p w:rsidR="000B41C7" w:rsidRPr="00D6499B" w:rsidRDefault="000B41C7" w:rsidP="000B41C7">
      <w:pPr>
        <w:jc w:val="both"/>
        <w:rPr>
          <w:rFonts w:ascii="Calibri" w:hAnsi="Calibri"/>
          <w:szCs w:val="24"/>
        </w:rPr>
      </w:pPr>
      <w:r w:rsidRPr="00D6499B">
        <w:rPr>
          <w:rFonts w:ascii="Calibri" w:hAnsi="Calibri"/>
          <w:szCs w:val="24"/>
        </w:rPr>
        <w:tab/>
        <w:t>Sukladno spomenutim Izmjenama Državnog plana Županija je sklopila sporazume o zajedničkom korištenju CGO sa Zadarskom županijom i CGO Biljane Donje, te o zajedničkom korištenju CGO Babina Gora u Karlovačkoj županiji, sa Karlovačkom županijom i tvrtkom „Kodos“.</w:t>
      </w:r>
    </w:p>
    <w:p w:rsidR="000B41C7" w:rsidRPr="00D6499B" w:rsidRDefault="000B41C7" w:rsidP="000B41C7">
      <w:pPr>
        <w:jc w:val="both"/>
        <w:rPr>
          <w:rFonts w:ascii="Calibri" w:hAnsi="Calibri"/>
          <w:szCs w:val="24"/>
        </w:rPr>
      </w:pPr>
      <w:r w:rsidRPr="00D6499B">
        <w:rPr>
          <w:rFonts w:ascii="Calibri" w:hAnsi="Calibri"/>
          <w:szCs w:val="24"/>
        </w:rPr>
        <w:tab/>
        <w:t>Sporazumima smo tražili da se Županija ne opterećuje financijski za ove projekte, već da naše jedinice lokalne samouprave participiraju u troškovima izgradnje CGO-a temeljem separatnih sporazuma i ugovora sa pripadajućim CGO-om, dok će Županija pomoći pri realizaciji Projekata vezano za ishođenje dozvola i suglasnosti.</w:t>
      </w:r>
    </w:p>
    <w:p w:rsidR="000B41C7" w:rsidRPr="00D6499B" w:rsidRDefault="000B41C7" w:rsidP="000B41C7">
      <w:pPr>
        <w:ind w:firstLine="708"/>
        <w:jc w:val="both"/>
        <w:rPr>
          <w:rFonts w:ascii="Calibri" w:hAnsi="Calibri"/>
          <w:szCs w:val="24"/>
        </w:rPr>
      </w:pPr>
      <w:r w:rsidRPr="00D6499B">
        <w:rPr>
          <w:rFonts w:ascii="Calibri" w:hAnsi="Calibri"/>
          <w:szCs w:val="24"/>
        </w:rPr>
        <w:t>Pripremljeni Prijedlog plana gospodarenja otpadom RH za period od 2015.do 2022. godina nije upućen u Saborsku proceduru, a tek kad se donese novi Državni plan bit će određeni svi elementi za njegovo provođenje i realizaciju Centara gospodarenja otpadom,a prema tome i cijelog sustava.</w:t>
      </w:r>
    </w:p>
    <w:p w:rsidR="000B41C7" w:rsidRPr="00D6499B" w:rsidRDefault="000B41C7" w:rsidP="000B41C7">
      <w:pPr>
        <w:ind w:firstLine="708"/>
        <w:jc w:val="both"/>
        <w:rPr>
          <w:rFonts w:ascii="Calibri" w:hAnsi="Calibri"/>
          <w:szCs w:val="24"/>
        </w:rPr>
      </w:pPr>
      <w:r w:rsidRPr="00D6499B">
        <w:rPr>
          <w:rFonts w:ascii="Calibri" w:hAnsi="Calibri"/>
          <w:szCs w:val="24"/>
        </w:rPr>
        <w:t>Uočeni su problemi u realizaciji i funkcioniranju osnovanih regionalnih Centara gospodarenja otpadom, pa je upitna realizacija CGO Babina gora koji se još nije kandidirao za financiranje. Dovršeni CGO Marinšćina je navodno podkapacitiran i pitanje i postoji opasnost kako neće moći preuzeti niti sav otpad iz Primorsko-goranske županije, a kamoli još dio iz Ličko-senjske.</w:t>
      </w:r>
    </w:p>
    <w:p w:rsidR="000B41C7" w:rsidRPr="00D6499B" w:rsidRDefault="000B41C7" w:rsidP="000B41C7">
      <w:pPr>
        <w:ind w:firstLine="708"/>
        <w:jc w:val="both"/>
        <w:rPr>
          <w:rFonts w:ascii="Calibri" w:hAnsi="Calibri"/>
          <w:szCs w:val="24"/>
        </w:rPr>
      </w:pPr>
      <w:r w:rsidRPr="00D6499B">
        <w:rPr>
          <w:rFonts w:ascii="Calibri" w:hAnsi="Calibri"/>
          <w:szCs w:val="24"/>
        </w:rPr>
        <w:t>Ličko-senjska županija je među posljednjima u Hrvatskoj po stopi odvojenog skupljanja pojedinih vrsta opada iako prema podacima AZO-a za 2013. godinu se procjenjuje stopa oporabe od 15% što je prosječna stopa oporabe za RH.</w:t>
      </w:r>
    </w:p>
    <w:p w:rsidR="000B41C7" w:rsidRPr="00D6499B" w:rsidRDefault="000B41C7" w:rsidP="000B41C7">
      <w:pPr>
        <w:ind w:firstLine="708"/>
        <w:jc w:val="both"/>
        <w:rPr>
          <w:rFonts w:ascii="Calibri" w:hAnsi="Calibri"/>
          <w:szCs w:val="24"/>
        </w:rPr>
      </w:pPr>
      <w:r w:rsidRPr="00D6499B">
        <w:rPr>
          <w:rFonts w:ascii="Calibri" w:hAnsi="Calibri"/>
          <w:szCs w:val="24"/>
        </w:rPr>
        <w:t>Unatoč tome možemo slobodno tvrditi da gotovo ne postoji sustav odvojenog prikupljanja otpada ,pa da čak i odvojeno prikupljani otpad završi na deponiji mješanog otpada.</w:t>
      </w:r>
    </w:p>
    <w:p w:rsidR="000B41C7" w:rsidRPr="00D6499B" w:rsidRDefault="000B41C7" w:rsidP="000B41C7">
      <w:pPr>
        <w:jc w:val="both"/>
        <w:rPr>
          <w:rFonts w:ascii="Calibri" w:hAnsi="Calibri"/>
          <w:szCs w:val="24"/>
        </w:rPr>
      </w:pPr>
      <w:r w:rsidRPr="00D6499B">
        <w:rPr>
          <w:rFonts w:ascii="Calibri" w:hAnsi="Calibri"/>
          <w:szCs w:val="24"/>
        </w:rPr>
        <w:tab/>
        <w:t>Od odlagališta u Županiji zatvorena su i sanirana odlagališta u Općini Vrhovine iz koje se  otpad vozi na odlagalište „Podum“ u Otočcu, te odlagalište „Kik“ u Općini Lovinac, a sa područja Općine otpad se prema podacima iz Općine odvozi na odlagalište „Čojluk“ u Općini Udbina.</w:t>
      </w:r>
    </w:p>
    <w:p w:rsidR="000B41C7" w:rsidRPr="00D6499B" w:rsidRDefault="000B41C7" w:rsidP="000B41C7">
      <w:pPr>
        <w:jc w:val="both"/>
        <w:rPr>
          <w:rFonts w:ascii="Calibri" w:hAnsi="Calibri"/>
          <w:szCs w:val="24"/>
        </w:rPr>
      </w:pPr>
      <w:r w:rsidRPr="00D6499B">
        <w:rPr>
          <w:rFonts w:ascii="Calibri" w:hAnsi="Calibri"/>
          <w:szCs w:val="24"/>
        </w:rPr>
        <w:tab/>
        <w:t>Spomenutim Izmjenama Plana gospodarenja otpadom RH i uvođenjem regionalnog koncepta isključena je mogućnost gradnje Županijskog centra gospodarenja otpadom u Ličkom Osiku, tako da će pojedina odlagališta biti zatvarana i sanirana sukladno puštanju u funkciju regionalnih centara gospodarenja otpadom, a na svima je započeta sanacija.</w:t>
      </w:r>
    </w:p>
    <w:p w:rsidR="000B41C7" w:rsidRPr="00D6499B" w:rsidRDefault="000B41C7" w:rsidP="000B41C7">
      <w:pPr>
        <w:jc w:val="both"/>
        <w:rPr>
          <w:rFonts w:ascii="Calibri" w:hAnsi="Calibri"/>
          <w:szCs w:val="24"/>
        </w:rPr>
      </w:pPr>
      <w:r w:rsidRPr="00D6499B">
        <w:rPr>
          <w:rFonts w:ascii="Calibri" w:hAnsi="Calibri"/>
          <w:szCs w:val="24"/>
        </w:rPr>
        <w:tab/>
        <w:t>Već sada je teoretski moguće zatvaranje odlagališta Sveti Juraj u Gradu Senju i Parku prirode Velebit, ako se osigura odvoz otpada preko pretovarne stanice Novi Vinodolski u CGO „Marinšćina“ u Primorsko-goranskoj županiji, i otvorena je mogućnost konačne sanacije ovog izuzetno problematičnog odlagališta.</w:t>
      </w:r>
    </w:p>
    <w:p w:rsidR="000B41C7" w:rsidRPr="00D6499B" w:rsidRDefault="000B41C7" w:rsidP="000B41C7">
      <w:pPr>
        <w:ind w:firstLine="708"/>
        <w:jc w:val="both"/>
        <w:rPr>
          <w:rFonts w:ascii="Calibri" w:hAnsi="Calibri"/>
          <w:szCs w:val="24"/>
        </w:rPr>
      </w:pPr>
      <w:r w:rsidRPr="00D6499B">
        <w:rPr>
          <w:rFonts w:ascii="Calibri" w:hAnsi="Calibri"/>
          <w:szCs w:val="24"/>
        </w:rPr>
        <w:lastRenderedPageBreak/>
        <w:t>Problem je činjenica da se otpad u Županiji ne zbrinjava sukladno s propisima, a tu otežava i činjenica što ne postoji Državna kontinuirana politika u ovoj sferi.</w:t>
      </w:r>
    </w:p>
    <w:p w:rsidR="000B41C7" w:rsidRPr="00D6499B" w:rsidRDefault="000B41C7" w:rsidP="000B41C7">
      <w:pPr>
        <w:ind w:firstLine="708"/>
        <w:jc w:val="both"/>
        <w:rPr>
          <w:rFonts w:ascii="Calibri" w:hAnsi="Calibri"/>
          <w:szCs w:val="24"/>
        </w:rPr>
      </w:pPr>
      <w:r w:rsidRPr="00D6499B">
        <w:rPr>
          <w:rFonts w:ascii="Calibri" w:hAnsi="Calibri"/>
          <w:szCs w:val="24"/>
        </w:rPr>
        <w:t xml:space="preserve">Područje Županije dobro je pokriveno sustavom skupljanja otpada, ali ipak je na žalost registriran i velik broj divljih odlagališta. To su manji neuređeni prostori koji nisu predviđeni za odlaganje otpada, a formirali su ih najčešće građani bez prethodnog znanja tijela lokalne samouprave, dok je jedan dio vezan na ratom devastirane prostore i ruševine koje služe kao jezgra divljih deponija, a vezane su i za minski sumnjiv prostor. Ne raspolaže se ni s kakvim relevantnim podacima o njihovu postojanju, a otpad uglavnom individualno dovoze građani. Na manjim divljim odlagalištima odlaže se komunalni i glomazni otpad, a na većim građevinski otpad. </w:t>
      </w:r>
    </w:p>
    <w:p w:rsidR="000B41C7" w:rsidRPr="00D6499B" w:rsidRDefault="000B41C7" w:rsidP="000B41C7">
      <w:pPr>
        <w:ind w:firstLine="708"/>
        <w:jc w:val="both"/>
        <w:rPr>
          <w:rFonts w:ascii="Calibri" w:hAnsi="Calibri"/>
          <w:szCs w:val="24"/>
        </w:rPr>
      </w:pPr>
      <w:r w:rsidRPr="00D6499B">
        <w:rPr>
          <w:rFonts w:ascii="Calibri" w:hAnsi="Calibri"/>
          <w:szCs w:val="24"/>
        </w:rPr>
        <w:t xml:space="preserve">Država i Županija su ranije financirale asanaciju i uklanjanje ruševina ratom razorenih urbanih četvrti koja su ugrožavale život i zdravlje ljudi ,ali nažalost taj građevinski otpad nije recikliran i deponiran već su njime zatrpane neke depresije u terenu. </w:t>
      </w:r>
    </w:p>
    <w:p w:rsidR="000B41C7" w:rsidRPr="00D6499B" w:rsidRDefault="000B41C7" w:rsidP="000B41C7">
      <w:pPr>
        <w:jc w:val="both"/>
        <w:rPr>
          <w:rFonts w:ascii="Calibri" w:hAnsi="Calibri"/>
          <w:szCs w:val="24"/>
        </w:rPr>
      </w:pPr>
      <w:r w:rsidRPr="00D6499B">
        <w:rPr>
          <w:rFonts w:ascii="Calibri" w:hAnsi="Calibri"/>
          <w:szCs w:val="24"/>
        </w:rPr>
        <w:t xml:space="preserve">Poseban problem su procjedne vode kod odlagališta , te zbrinjavanje mulja s uređaja za obradu otpadnih voda. </w:t>
      </w:r>
    </w:p>
    <w:p w:rsidR="000B41C7" w:rsidRPr="00D6499B" w:rsidRDefault="000B41C7" w:rsidP="000B41C7">
      <w:pPr>
        <w:jc w:val="both"/>
        <w:rPr>
          <w:b/>
          <w:i/>
          <w:szCs w:val="24"/>
        </w:rPr>
      </w:pPr>
      <w:r w:rsidRPr="00D6499B">
        <w:rPr>
          <w:rFonts w:ascii="Calibri" w:hAnsi="Calibri"/>
          <w:szCs w:val="24"/>
        </w:rPr>
        <w:t>Gorivo iz otpada tzv RDF i spomenuti mulj iz uređaja za pročišćavanje otpadnih voda treba rješiti na Državnom nivou i odlučiti o njegovu korištenju i zbrinjavanju.</w:t>
      </w:r>
    </w:p>
    <w:p w:rsidR="000B41C7" w:rsidRPr="00D6499B" w:rsidRDefault="000B41C7" w:rsidP="000B41C7">
      <w:pPr>
        <w:jc w:val="both"/>
        <w:rPr>
          <w:b/>
          <w:i/>
          <w:szCs w:val="24"/>
        </w:rPr>
      </w:pPr>
    </w:p>
    <w:p w:rsidR="000561DB" w:rsidRPr="00D6499B" w:rsidRDefault="000561DB" w:rsidP="000561DB">
      <w:pPr>
        <w:pStyle w:val="Opisslike"/>
        <w:keepNext/>
      </w:pPr>
      <w:r w:rsidRPr="00D6499B">
        <w:t xml:space="preserve">Table </w:t>
      </w:r>
      <w:fldSimple w:instr=" SEQ Table \* ARABIC ">
        <w:r w:rsidRPr="00D6499B">
          <w:t>43</w:t>
        </w:r>
      </w:fldSimple>
      <w:r w:rsidRPr="00D6499B">
        <w:t xml:space="preserve"> Godišnje količine sakupljenog miješanog komunalnog otpada u razdoblju od 2010. do 2012. g. prema obrascu PL-SKO (izvor: AZO ROO) i prema podacima komunalnih poduzeća</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38"/>
        <w:gridCol w:w="2173"/>
        <w:gridCol w:w="2053"/>
        <w:gridCol w:w="1998"/>
      </w:tblGrid>
      <w:tr w:rsidR="000B41C7" w:rsidRPr="00D6499B" w:rsidTr="000561DB">
        <w:tc>
          <w:tcPr>
            <w:tcW w:w="2838" w:type="dxa"/>
            <w:vMerge w:val="restart"/>
          </w:tcPr>
          <w:p w:rsidR="000B41C7" w:rsidRPr="00D6499B" w:rsidRDefault="000B41C7" w:rsidP="00AA3E95">
            <w:pPr>
              <w:jc w:val="both"/>
              <w:rPr>
                <w:rFonts w:ascii="Calibri" w:hAnsi="Calibri"/>
                <w:i/>
                <w:szCs w:val="24"/>
              </w:rPr>
            </w:pPr>
            <w:r w:rsidRPr="00D6499B">
              <w:rPr>
                <w:rFonts w:ascii="Calibri" w:hAnsi="Calibri"/>
                <w:i/>
                <w:szCs w:val="24"/>
              </w:rPr>
              <w:t>Tip otpada/Izvor podatka</w:t>
            </w:r>
          </w:p>
        </w:tc>
        <w:tc>
          <w:tcPr>
            <w:tcW w:w="2173" w:type="dxa"/>
          </w:tcPr>
          <w:p w:rsidR="000B41C7" w:rsidRPr="00D6499B" w:rsidRDefault="000B41C7" w:rsidP="00AA3E95">
            <w:pPr>
              <w:jc w:val="center"/>
              <w:rPr>
                <w:rFonts w:ascii="Calibri" w:hAnsi="Calibri"/>
                <w:i/>
                <w:szCs w:val="24"/>
              </w:rPr>
            </w:pPr>
            <w:r w:rsidRPr="00D6499B">
              <w:rPr>
                <w:rFonts w:ascii="Calibri" w:hAnsi="Calibri"/>
                <w:i/>
                <w:szCs w:val="24"/>
              </w:rPr>
              <w:t>2010.</w:t>
            </w:r>
          </w:p>
        </w:tc>
        <w:tc>
          <w:tcPr>
            <w:tcW w:w="2053" w:type="dxa"/>
          </w:tcPr>
          <w:p w:rsidR="000B41C7" w:rsidRPr="00D6499B" w:rsidRDefault="000B41C7" w:rsidP="00AA3E95">
            <w:pPr>
              <w:jc w:val="center"/>
              <w:rPr>
                <w:rFonts w:ascii="Calibri" w:hAnsi="Calibri"/>
                <w:i/>
                <w:szCs w:val="24"/>
              </w:rPr>
            </w:pPr>
            <w:r w:rsidRPr="00D6499B">
              <w:rPr>
                <w:rFonts w:ascii="Calibri" w:hAnsi="Calibri"/>
                <w:i/>
                <w:szCs w:val="24"/>
              </w:rPr>
              <w:t>2011.</w:t>
            </w:r>
          </w:p>
        </w:tc>
        <w:tc>
          <w:tcPr>
            <w:tcW w:w="1998" w:type="dxa"/>
          </w:tcPr>
          <w:p w:rsidR="000B41C7" w:rsidRPr="00D6499B" w:rsidRDefault="000B41C7" w:rsidP="00AA3E95">
            <w:pPr>
              <w:jc w:val="center"/>
              <w:rPr>
                <w:rFonts w:ascii="Calibri" w:hAnsi="Calibri"/>
                <w:i/>
                <w:szCs w:val="24"/>
              </w:rPr>
            </w:pPr>
            <w:r w:rsidRPr="00D6499B">
              <w:rPr>
                <w:rFonts w:ascii="Calibri" w:hAnsi="Calibri"/>
                <w:i/>
                <w:szCs w:val="24"/>
              </w:rPr>
              <w:t>2012.</w:t>
            </w:r>
          </w:p>
        </w:tc>
      </w:tr>
      <w:tr w:rsidR="000B41C7" w:rsidRPr="00D6499B" w:rsidTr="000561DB">
        <w:tc>
          <w:tcPr>
            <w:tcW w:w="2838" w:type="dxa"/>
            <w:vMerge/>
          </w:tcPr>
          <w:p w:rsidR="000B41C7" w:rsidRPr="00D6499B" w:rsidRDefault="000B41C7" w:rsidP="00AA3E95">
            <w:pPr>
              <w:jc w:val="both"/>
              <w:rPr>
                <w:rFonts w:ascii="Calibri" w:hAnsi="Calibri"/>
                <w:i/>
                <w:szCs w:val="24"/>
              </w:rPr>
            </w:pPr>
          </w:p>
        </w:tc>
        <w:tc>
          <w:tcPr>
            <w:tcW w:w="2173" w:type="dxa"/>
          </w:tcPr>
          <w:p w:rsidR="000B41C7" w:rsidRPr="00D6499B" w:rsidRDefault="000B41C7" w:rsidP="00AA3E95">
            <w:pPr>
              <w:jc w:val="center"/>
              <w:rPr>
                <w:rFonts w:ascii="Calibri" w:hAnsi="Calibri"/>
                <w:i/>
                <w:szCs w:val="24"/>
              </w:rPr>
            </w:pPr>
            <w:r w:rsidRPr="00D6499B">
              <w:rPr>
                <w:rFonts w:ascii="Calibri" w:hAnsi="Calibri"/>
                <w:i/>
                <w:szCs w:val="24"/>
              </w:rPr>
              <w:t>tona</w:t>
            </w:r>
          </w:p>
        </w:tc>
        <w:tc>
          <w:tcPr>
            <w:tcW w:w="2053" w:type="dxa"/>
          </w:tcPr>
          <w:p w:rsidR="000B41C7" w:rsidRPr="00D6499B" w:rsidRDefault="000B41C7" w:rsidP="00AA3E95">
            <w:pPr>
              <w:jc w:val="center"/>
              <w:rPr>
                <w:rFonts w:ascii="Calibri" w:hAnsi="Calibri"/>
                <w:i/>
                <w:szCs w:val="24"/>
              </w:rPr>
            </w:pPr>
            <w:r w:rsidRPr="00D6499B">
              <w:rPr>
                <w:rFonts w:ascii="Calibri" w:hAnsi="Calibri"/>
                <w:i/>
                <w:szCs w:val="24"/>
              </w:rPr>
              <w:t>tona</w:t>
            </w:r>
          </w:p>
        </w:tc>
        <w:tc>
          <w:tcPr>
            <w:tcW w:w="1998" w:type="dxa"/>
          </w:tcPr>
          <w:p w:rsidR="000B41C7" w:rsidRPr="00D6499B" w:rsidRDefault="000B41C7" w:rsidP="00AA3E95">
            <w:pPr>
              <w:jc w:val="center"/>
              <w:rPr>
                <w:rFonts w:ascii="Calibri" w:hAnsi="Calibri"/>
                <w:i/>
                <w:szCs w:val="24"/>
              </w:rPr>
            </w:pPr>
            <w:r w:rsidRPr="00D6499B">
              <w:rPr>
                <w:rFonts w:ascii="Calibri" w:hAnsi="Calibri"/>
                <w:i/>
                <w:szCs w:val="24"/>
              </w:rPr>
              <w:t>tona</w:t>
            </w:r>
          </w:p>
        </w:tc>
      </w:tr>
      <w:tr w:rsidR="000B41C7" w:rsidRPr="00D6499B" w:rsidTr="000561DB">
        <w:tc>
          <w:tcPr>
            <w:tcW w:w="2838" w:type="dxa"/>
          </w:tcPr>
          <w:p w:rsidR="000B41C7" w:rsidRPr="00D6499B" w:rsidRDefault="000B41C7" w:rsidP="00AA3E95">
            <w:pPr>
              <w:jc w:val="both"/>
              <w:rPr>
                <w:rFonts w:ascii="Calibri" w:hAnsi="Calibri"/>
                <w:b/>
                <w:i/>
                <w:szCs w:val="24"/>
              </w:rPr>
            </w:pPr>
            <w:r w:rsidRPr="00D6499B">
              <w:rPr>
                <w:rFonts w:ascii="Calibri" w:hAnsi="Calibri"/>
                <w:b/>
                <w:i/>
                <w:szCs w:val="24"/>
              </w:rPr>
              <w:t>Ukupno sakupljeni miješani komunalni otpad prijavljen prema obrascu PL_SKO, izvor: AZO ROO</w:t>
            </w:r>
          </w:p>
        </w:tc>
        <w:tc>
          <w:tcPr>
            <w:tcW w:w="2173" w:type="dxa"/>
          </w:tcPr>
          <w:p w:rsidR="000B41C7" w:rsidRPr="00D6499B" w:rsidRDefault="000B41C7" w:rsidP="00AA3E95">
            <w:pPr>
              <w:jc w:val="center"/>
              <w:rPr>
                <w:rFonts w:ascii="Calibri" w:hAnsi="Calibri"/>
                <w:b/>
                <w:i/>
                <w:szCs w:val="24"/>
              </w:rPr>
            </w:pPr>
          </w:p>
          <w:p w:rsidR="000B41C7" w:rsidRPr="00D6499B" w:rsidRDefault="000B41C7" w:rsidP="00AA3E95">
            <w:pPr>
              <w:jc w:val="center"/>
              <w:rPr>
                <w:rFonts w:ascii="Calibri" w:hAnsi="Calibri"/>
                <w:b/>
                <w:i/>
                <w:szCs w:val="24"/>
              </w:rPr>
            </w:pPr>
            <w:r w:rsidRPr="00D6499B">
              <w:rPr>
                <w:rFonts w:ascii="Calibri" w:hAnsi="Calibri"/>
                <w:b/>
                <w:i/>
                <w:szCs w:val="24"/>
              </w:rPr>
              <w:t>31.358</w:t>
            </w:r>
          </w:p>
        </w:tc>
        <w:tc>
          <w:tcPr>
            <w:tcW w:w="2053" w:type="dxa"/>
          </w:tcPr>
          <w:p w:rsidR="000B41C7" w:rsidRPr="00D6499B" w:rsidRDefault="000B41C7" w:rsidP="00AA3E95">
            <w:pPr>
              <w:jc w:val="center"/>
              <w:rPr>
                <w:rFonts w:ascii="Calibri" w:hAnsi="Calibri"/>
                <w:b/>
                <w:i/>
                <w:szCs w:val="24"/>
              </w:rPr>
            </w:pPr>
          </w:p>
          <w:p w:rsidR="000B41C7" w:rsidRPr="00D6499B" w:rsidRDefault="000B41C7" w:rsidP="00AA3E95">
            <w:pPr>
              <w:jc w:val="center"/>
              <w:rPr>
                <w:rFonts w:ascii="Calibri" w:hAnsi="Calibri"/>
                <w:b/>
                <w:i/>
                <w:szCs w:val="24"/>
              </w:rPr>
            </w:pPr>
            <w:r w:rsidRPr="00D6499B">
              <w:rPr>
                <w:rFonts w:ascii="Calibri" w:hAnsi="Calibri"/>
                <w:b/>
                <w:i/>
                <w:szCs w:val="24"/>
              </w:rPr>
              <w:t>30.040,1</w:t>
            </w:r>
          </w:p>
        </w:tc>
        <w:tc>
          <w:tcPr>
            <w:tcW w:w="1998" w:type="dxa"/>
          </w:tcPr>
          <w:p w:rsidR="000B41C7" w:rsidRPr="00D6499B" w:rsidRDefault="000B41C7" w:rsidP="00AA3E95">
            <w:pPr>
              <w:jc w:val="center"/>
              <w:rPr>
                <w:rFonts w:ascii="Calibri" w:hAnsi="Calibri"/>
                <w:b/>
                <w:i/>
                <w:szCs w:val="24"/>
              </w:rPr>
            </w:pPr>
          </w:p>
          <w:p w:rsidR="000B41C7" w:rsidRPr="00D6499B" w:rsidRDefault="000B41C7" w:rsidP="00AA3E95">
            <w:pPr>
              <w:jc w:val="center"/>
              <w:rPr>
                <w:rFonts w:ascii="Calibri" w:hAnsi="Calibri"/>
                <w:b/>
                <w:i/>
                <w:szCs w:val="24"/>
              </w:rPr>
            </w:pPr>
            <w:r w:rsidRPr="00D6499B">
              <w:rPr>
                <w:rFonts w:ascii="Calibri" w:hAnsi="Calibri"/>
                <w:b/>
                <w:i/>
                <w:szCs w:val="24"/>
              </w:rPr>
              <w:t>24.289</w:t>
            </w:r>
          </w:p>
        </w:tc>
      </w:tr>
      <w:tr w:rsidR="000B41C7" w:rsidRPr="00D6499B" w:rsidTr="000561DB">
        <w:tc>
          <w:tcPr>
            <w:tcW w:w="2838" w:type="dxa"/>
          </w:tcPr>
          <w:p w:rsidR="000B41C7" w:rsidRPr="00D6499B" w:rsidRDefault="000B41C7" w:rsidP="00AA3E95">
            <w:pPr>
              <w:jc w:val="both"/>
              <w:rPr>
                <w:rFonts w:ascii="Calibri" w:hAnsi="Calibri"/>
                <w:b/>
                <w:i/>
                <w:szCs w:val="24"/>
              </w:rPr>
            </w:pPr>
            <w:r w:rsidRPr="00D6499B">
              <w:rPr>
                <w:rFonts w:ascii="Calibri" w:hAnsi="Calibri"/>
                <w:b/>
                <w:i/>
                <w:szCs w:val="24"/>
              </w:rPr>
              <w:t>Ukupno sakupljeni miješani komunalni otpad, izvor: komunalna poduzeća</w:t>
            </w:r>
          </w:p>
        </w:tc>
        <w:tc>
          <w:tcPr>
            <w:tcW w:w="2173" w:type="dxa"/>
          </w:tcPr>
          <w:p w:rsidR="000B41C7" w:rsidRPr="00D6499B" w:rsidRDefault="000B41C7" w:rsidP="00AA3E95">
            <w:pPr>
              <w:jc w:val="center"/>
              <w:rPr>
                <w:rFonts w:ascii="Calibri" w:hAnsi="Calibri"/>
                <w:b/>
                <w:i/>
                <w:szCs w:val="24"/>
              </w:rPr>
            </w:pPr>
          </w:p>
          <w:p w:rsidR="000B41C7" w:rsidRPr="00D6499B" w:rsidRDefault="000B41C7" w:rsidP="00AA3E95">
            <w:pPr>
              <w:jc w:val="center"/>
              <w:rPr>
                <w:rFonts w:ascii="Calibri" w:hAnsi="Calibri"/>
                <w:b/>
                <w:i/>
                <w:szCs w:val="24"/>
              </w:rPr>
            </w:pPr>
            <w:r w:rsidRPr="00D6499B">
              <w:rPr>
                <w:rFonts w:ascii="Calibri" w:hAnsi="Calibri"/>
                <w:b/>
                <w:i/>
                <w:szCs w:val="24"/>
              </w:rPr>
              <w:t>20.876</w:t>
            </w:r>
          </w:p>
        </w:tc>
        <w:tc>
          <w:tcPr>
            <w:tcW w:w="2053" w:type="dxa"/>
          </w:tcPr>
          <w:p w:rsidR="000B41C7" w:rsidRPr="00D6499B" w:rsidRDefault="000B41C7" w:rsidP="00AA3E95">
            <w:pPr>
              <w:jc w:val="center"/>
              <w:rPr>
                <w:rFonts w:ascii="Calibri" w:hAnsi="Calibri"/>
                <w:b/>
                <w:i/>
                <w:szCs w:val="24"/>
              </w:rPr>
            </w:pPr>
          </w:p>
          <w:p w:rsidR="000B41C7" w:rsidRPr="00D6499B" w:rsidRDefault="000B41C7" w:rsidP="00AA3E95">
            <w:pPr>
              <w:jc w:val="center"/>
              <w:rPr>
                <w:rFonts w:ascii="Calibri" w:hAnsi="Calibri"/>
                <w:b/>
                <w:i/>
                <w:szCs w:val="24"/>
              </w:rPr>
            </w:pPr>
            <w:r w:rsidRPr="00D6499B">
              <w:rPr>
                <w:rFonts w:ascii="Calibri" w:hAnsi="Calibri"/>
                <w:b/>
                <w:i/>
                <w:szCs w:val="24"/>
              </w:rPr>
              <w:t>24.966</w:t>
            </w:r>
          </w:p>
        </w:tc>
        <w:tc>
          <w:tcPr>
            <w:tcW w:w="1998" w:type="dxa"/>
          </w:tcPr>
          <w:p w:rsidR="000B41C7" w:rsidRPr="00D6499B" w:rsidRDefault="000B41C7" w:rsidP="00AA3E95">
            <w:pPr>
              <w:jc w:val="center"/>
              <w:rPr>
                <w:rFonts w:ascii="Calibri" w:hAnsi="Calibri"/>
                <w:b/>
                <w:i/>
                <w:szCs w:val="24"/>
              </w:rPr>
            </w:pPr>
          </w:p>
          <w:p w:rsidR="000B41C7" w:rsidRPr="00D6499B" w:rsidRDefault="000B41C7" w:rsidP="00AA3E95">
            <w:pPr>
              <w:jc w:val="center"/>
              <w:rPr>
                <w:rFonts w:ascii="Calibri" w:hAnsi="Calibri"/>
                <w:b/>
                <w:i/>
                <w:szCs w:val="24"/>
              </w:rPr>
            </w:pPr>
            <w:r w:rsidRPr="00D6499B">
              <w:rPr>
                <w:rFonts w:ascii="Calibri" w:hAnsi="Calibri"/>
                <w:b/>
                <w:i/>
                <w:szCs w:val="24"/>
              </w:rPr>
              <w:t>22.064</w:t>
            </w:r>
          </w:p>
        </w:tc>
      </w:tr>
    </w:tbl>
    <w:p w:rsidR="000B41C7" w:rsidRPr="00D6499B" w:rsidRDefault="000B41C7" w:rsidP="000B41C7">
      <w:pPr>
        <w:jc w:val="both"/>
        <w:rPr>
          <w:b/>
          <w:i/>
          <w:szCs w:val="24"/>
        </w:rPr>
      </w:pPr>
    </w:p>
    <w:p w:rsidR="000B41C7" w:rsidRPr="00D6499B" w:rsidRDefault="000B41C7" w:rsidP="000B41C7">
      <w:pPr>
        <w:jc w:val="both"/>
        <w:rPr>
          <w:rFonts w:ascii="Calibri" w:hAnsi="Calibri"/>
          <w:szCs w:val="24"/>
        </w:rPr>
      </w:pPr>
      <w:r w:rsidRPr="00D6499B">
        <w:rPr>
          <w:b/>
          <w:i/>
          <w:szCs w:val="24"/>
        </w:rPr>
        <w:tab/>
      </w:r>
      <w:r w:rsidRPr="00D6499B">
        <w:rPr>
          <w:rFonts w:ascii="Calibri" w:hAnsi="Calibri"/>
          <w:szCs w:val="24"/>
        </w:rPr>
        <w:t>U prethodnoj tablici vidljive su značajne razlike u količinama sakupljenog miješanog komunalnog otpada, ovisno o izvoru podataka. Prilikom obilaska terena zabilježena je kod pojedinih komunalnih poduzeća znatna razlika između podataka kojima raspolažu komunalna poduzeća i podataka iz ROO baze podataka. U komunalnim poduzećima navode da je došlo do pogrešne procjene i prijave količina otpada u razdoblju između 2010. i 2012. godine. Niti jedno odlagalište na području županije ne posjeduje vagu za vaganje količina otpada već količine otpada iskazuju temeljem procjene, na temelju vrsta kamiona kojima se prikuplja i odvozi otpad na odlagalište te na osnovu njihovog kapaciteta i broja odrađenih tura.</w:t>
      </w:r>
    </w:p>
    <w:p w:rsidR="000B41C7" w:rsidRPr="00D6499B" w:rsidRDefault="000B41C7" w:rsidP="000B41C7">
      <w:pPr>
        <w:jc w:val="both"/>
        <w:rPr>
          <w:rFonts w:ascii="Calibri" w:hAnsi="Calibri"/>
          <w:szCs w:val="24"/>
        </w:rPr>
      </w:pPr>
      <w:r w:rsidRPr="00D6499B">
        <w:rPr>
          <w:rFonts w:ascii="Calibri" w:hAnsi="Calibri"/>
          <w:szCs w:val="24"/>
        </w:rPr>
        <w:lastRenderedPageBreak/>
        <w:tab/>
        <w:t>Za 2012. godinu komunalna društva su korigirala podatke o količinama otpada. Korekcija podataka objavljena je na zahtjev Državnog ureda za reviziju, Područni ured Gospić. Državni ured za reviziju je zatražio objašnjenje/reviziju podataka o ukupnoj godišnjoj količini komunalnog otpada izraženog u tonama, uzevši u obzir da sva odlagališta na području Ličko-senjske županije ne posjeduju vagu za vaganje količine otpada. Podaci su zatraženi radi revizije ekonomske opravdanosti razlike u cijeni održavanja čistoće u dijelu koji se odnosi na sakupljanje i odvoz komunalnog potpada na području Ličko-senjske županije.</w:t>
      </w:r>
    </w:p>
    <w:p w:rsidR="000B41C7" w:rsidRPr="00D6499B" w:rsidRDefault="000B41C7" w:rsidP="000B41C7">
      <w:pPr>
        <w:jc w:val="both"/>
        <w:rPr>
          <w:rFonts w:ascii="Calibri" w:hAnsi="Calibri"/>
          <w:szCs w:val="24"/>
        </w:rPr>
      </w:pPr>
      <w:r w:rsidRPr="00D6499B">
        <w:rPr>
          <w:rFonts w:ascii="Calibri" w:hAnsi="Calibri"/>
          <w:szCs w:val="24"/>
        </w:rPr>
        <w:tab/>
        <w:t>S obzirom na različite podatke o količinama otpada koji nastaje na području Ličko-senjske županije u razdoblju od 2010. do 2012., a uzevši u obzir podatke i informacije sa terena, te činjenicu o smanjenju broja stanovnika i stagnaciju gospodarskih aktivnosti smatra se da količina sakupljenog miješanog komunalnog otpada od 22.064 t u 2012. god. predstavlja realnu vrijednost koju je potrebno uzeti u obzir prilikom razmatranja varijanti cjelovitog sustava gospodarenja otpadom Ličko-senjske županije.</w:t>
      </w:r>
    </w:p>
    <w:p w:rsidR="000B41C7" w:rsidRPr="00D6499B" w:rsidRDefault="000B41C7" w:rsidP="000B41C7">
      <w:pPr>
        <w:ind w:firstLine="708"/>
        <w:jc w:val="both"/>
        <w:rPr>
          <w:rFonts w:ascii="Calibri" w:hAnsi="Calibri"/>
          <w:szCs w:val="24"/>
        </w:rPr>
      </w:pPr>
      <w:r w:rsidRPr="00D6499B">
        <w:rPr>
          <w:rFonts w:ascii="Calibri" w:hAnsi="Calibri"/>
          <w:szCs w:val="24"/>
        </w:rPr>
        <w:t>Količine proizvedenog otpada u Županiji ovise i o razdoblju u godini, što je naročito izraženo u priobalnom dijelu, s obzirom na nestalno stanovništvo, a uzrokuje oscilacije na godišnjoj razini. Generalna pokrivenost odvozom komunalnog otpada u jedinicama lokalne samouprave na području Županije je od 70 do 95%.</w:t>
      </w:r>
    </w:p>
    <w:p w:rsidR="000B41C7" w:rsidRPr="00D6499B" w:rsidRDefault="000B41C7" w:rsidP="000B41C7">
      <w:pPr>
        <w:jc w:val="both"/>
        <w:rPr>
          <w:rFonts w:ascii="Calibri" w:hAnsi="Calibri"/>
          <w:szCs w:val="24"/>
        </w:rPr>
      </w:pPr>
      <w:r w:rsidRPr="00D6499B">
        <w:rPr>
          <w:rFonts w:ascii="Calibri" w:hAnsi="Calibri"/>
          <w:szCs w:val="24"/>
        </w:rPr>
        <w:tab/>
        <w:t>Količine prijavljenog opasnog otpada u Županiji su znatno manje od onih u drugim županijama. Najveće količine opasnog otpada čine otpadna ulja,  otpad od tekućih goriva, uljni filtri, otpadne baterije. Postoji opasnost da se dio opasnog otpada odlaže i na divlja odlagališta, odnosno nekontrolirano i ilegalno, ali o tome nisu dostupni podaci.</w:t>
      </w:r>
    </w:p>
    <w:p w:rsidR="000B41C7" w:rsidRPr="00D6499B" w:rsidRDefault="000B41C7" w:rsidP="000B41C7">
      <w:pPr>
        <w:jc w:val="both"/>
        <w:rPr>
          <w:b/>
          <w:i/>
          <w:szCs w:val="24"/>
        </w:rPr>
      </w:pPr>
    </w:p>
    <w:p w:rsidR="000561DB" w:rsidRPr="00D6499B" w:rsidRDefault="000561DB" w:rsidP="000561DB">
      <w:pPr>
        <w:pStyle w:val="Opisslike"/>
        <w:keepNext/>
      </w:pPr>
      <w:r w:rsidRPr="00D6499B">
        <w:t xml:space="preserve">Table </w:t>
      </w:r>
      <w:fldSimple w:instr=" SEQ Table \* ARABIC ">
        <w:r w:rsidRPr="00D6499B">
          <w:t>44</w:t>
        </w:r>
      </w:fldSimple>
      <w:r w:rsidRPr="00D6499B">
        <w:t xml:space="preserve"> Količine i kretanje opasnog otpada</w:t>
      </w:r>
    </w:p>
    <w:tbl>
      <w:tblPr>
        <w:tblW w:w="94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01"/>
        <w:gridCol w:w="2268"/>
        <w:gridCol w:w="1984"/>
        <w:gridCol w:w="2835"/>
        <w:gridCol w:w="1230"/>
      </w:tblGrid>
      <w:tr w:rsidR="000B41C7" w:rsidRPr="00D6499B" w:rsidTr="000561DB">
        <w:tc>
          <w:tcPr>
            <w:tcW w:w="1101" w:type="dxa"/>
          </w:tcPr>
          <w:p w:rsidR="000B41C7" w:rsidRPr="00D6499B" w:rsidRDefault="000B41C7" w:rsidP="00AA3E95">
            <w:pPr>
              <w:jc w:val="center"/>
              <w:rPr>
                <w:rFonts w:ascii="Calibri" w:hAnsi="Calibri"/>
                <w:i/>
              </w:rPr>
            </w:pPr>
          </w:p>
          <w:p w:rsidR="000B41C7" w:rsidRPr="00D6499B" w:rsidRDefault="000B41C7" w:rsidP="00AA3E95">
            <w:pPr>
              <w:jc w:val="center"/>
              <w:rPr>
                <w:rFonts w:ascii="Calibri" w:hAnsi="Calibri"/>
                <w:i/>
              </w:rPr>
            </w:pPr>
            <w:r w:rsidRPr="00D6499B">
              <w:rPr>
                <w:rFonts w:ascii="Calibri" w:hAnsi="Calibri"/>
                <w:i/>
              </w:rPr>
              <w:t>Godina</w:t>
            </w:r>
          </w:p>
          <w:p w:rsidR="000B41C7" w:rsidRPr="00D6499B" w:rsidRDefault="000B41C7" w:rsidP="00AA3E95">
            <w:pPr>
              <w:jc w:val="center"/>
              <w:rPr>
                <w:rFonts w:ascii="Calibri" w:hAnsi="Calibri"/>
                <w:i/>
              </w:rPr>
            </w:pPr>
          </w:p>
        </w:tc>
        <w:tc>
          <w:tcPr>
            <w:tcW w:w="2268" w:type="dxa"/>
          </w:tcPr>
          <w:p w:rsidR="000B41C7" w:rsidRPr="00D6499B" w:rsidRDefault="000B41C7" w:rsidP="00AA3E95">
            <w:pPr>
              <w:jc w:val="center"/>
              <w:rPr>
                <w:rFonts w:ascii="Calibri" w:hAnsi="Calibri"/>
                <w:i/>
              </w:rPr>
            </w:pPr>
            <w:r w:rsidRPr="00D6499B">
              <w:rPr>
                <w:rFonts w:ascii="Calibri" w:hAnsi="Calibri"/>
                <w:i/>
              </w:rPr>
              <w:t>Proizvedeno u izvještajnog godini</w:t>
            </w:r>
          </w:p>
          <w:p w:rsidR="000B41C7" w:rsidRPr="00D6499B" w:rsidRDefault="000B41C7" w:rsidP="00AA3E95">
            <w:pPr>
              <w:jc w:val="center"/>
              <w:rPr>
                <w:rFonts w:ascii="Calibri" w:hAnsi="Calibri"/>
                <w:i/>
              </w:rPr>
            </w:pPr>
            <w:r w:rsidRPr="00D6499B">
              <w:rPr>
                <w:rFonts w:ascii="Calibri" w:hAnsi="Calibri"/>
                <w:i/>
              </w:rPr>
              <w:t>(t/god)</w:t>
            </w:r>
          </w:p>
        </w:tc>
        <w:tc>
          <w:tcPr>
            <w:tcW w:w="1984" w:type="dxa"/>
          </w:tcPr>
          <w:p w:rsidR="000B41C7" w:rsidRPr="00D6499B" w:rsidRDefault="000B41C7" w:rsidP="00AA3E95">
            <w:pPr>
              <w:jc w:val="center"/>
              <w:rPr>
                <w:rFonts w:ascii="Calibri" w:hAnsi="Calibri"/>
                <w:i/>
              </w:rPr>
            </w:pPr>
            <w:r w:rsidRPr="00D6499B">
              <w:rPr>
                <w:rFonts w:ascii="Calibri" w:hAnsi="Calibri"/>
                <w:i/>
              </w:rPr>
              <w:t>Predano sakupljaču - količina (t/god)</w:t>
            </w:r>
          </w:p>
        </w:tc>
        <w:tc>
          <w:tcPr>
            <w:tcW w:w="2835" w:type="dxa"/>
          </w:tcPr>
          <w:p w:rsidR="000B41C7" w:rsidRPr="00D6499B" w:rsidRDefault="000B41C7" w:rsidP="00AA3E95">
            <w:pPr>
              <w:jc w:val="center"/>
              <w:rPr>
                <w:rFonts w:ascii="Calibri" w:hAnsi="Calibri"/>
                <w:i/>
              </w:rPr>
            </w:pPr>
            <w:r w:rsidRPr="00D6499B">
              <w:rPr>
                <w:rFonts w:ascii="Calibri" w:hAnsi="Calibri"/>
                <w:i/>
              </w:rPr>
              <w:t>Predano</w:t>
            </w:r>
          </w:p>
          <w:p w:rsidR="000B41C7" w:rsidRPr="00D6499B" w:rsidRDefault="000B41C7" w:rsidP="00AA3E95">
            <w:pPr>
              <w:jc w:val="center"/>
              <w:rPr>
                <w:rFonts w:ascii="Calibri" w:hAnsi="Calibri"/>
                <w:i/>
              </w:rPr>
            </w:pPr>
            <w:r w:rsidRPr="00D6499B">
              <w:rPr>
                <w:rFonts w:ascii="Calibri" w:hAnsi="Calibri"/>
                <w:i/>
              </w:rPr>
              <w:t>oporabitelju/zbrinjavatelju</w:t>
            </w:r>
          </w:p>
          <w:p w:rsidR="000B41C7" w:rsidRPr="00D6499B" w:rsidRDefault="000B41C7" w:rsidP="00AA3E95">
            <w:pPr>
              <w:jc w:val="center"/>
              <w:rPr>
                <w:rFonts w:ascii="Calibri" w:hAnsi="Calibri"/>
                <w:i/>
              </w:rPr>
            </w:pPr>
            <w:r w:rsidRPr="00D6499B">
              <w:rPr>
                <w:rFonts w:ascii="Calibri" w:hAnsi="Calibri"/>
                <w:i/>
              </w:rPr>
              <w:t>količina (t/god)</w:t>
            </w:r>
          </w:p>
        </w:tc>
        <w:tc>
          <w:tcPr>
            <w:tcW w:w="1230" w:type="dxa"/>
          </w:tcPr>
          <w:p w:rsidR="000B41C7" w:rsidRPr="00D6499B" w:rsidRDefault="000B41C7" w:rsidP="00AA3E95">
            <w:pPr>
              <w:jc w:val="center"/>
              <w:rPr>
                <w:rFonts w:ascii="Calibri" w:hAnsi="Calibri"/>
                <w:i/>
              </w:rPr>
            </w:pPr>
          </w:p>
          <w:p w:rsidR="000B41C7" w:rsidRPr="00D6499B" w:rsidRDefault="000B41C7" w:rsidP="00AA3E95">
            <w:pPr>
              <w:jc w:val="center"/>
              <w:rPr>
                <w:rFonts w:ascii="Calibri" w:hAnsi="Calibri"/>
                <w:i/>
              </w:rPr>
            </w:pPr>
            <w:r w:rsidRPr="00D6499B">
              <w:rPr>
                <w:rFonts w:ascii="Calibri" w:hAnsi="Calibri"/>
                <w:i/>
              </w:rPr>
              <w:t>Izvoz (t/god)</w:t>
            </w:r>
          </w:p>
        </w:tc>
      </w:tr>
      <w:tr w:rsidR="000B41C7" w:rsidRPr="00D6499B" w:rsidTr="000561DB">
        <w:tc>
          <w:tcPr>
            <w:tcW w:w="1101" w:type="dxa"/>
          </w:tcPr>
          <w:p w:rsidR="000B41C7" w:rsidRPr="00D6499B" w:rsidRDefault="000B41C7" w:rsidP="00AA3E95">
            <w:pPr>
              <w:jc w:val="center"/>
              <w:rPr>
                <w:rFonts w:ascii="Calibri" w:hAnsi="Calibri"/>
                <w:b/>
                <w:i/>
                <w:szCs w:val="24"/>
              </w:rPr>
            </w:pPr>
            <w:r w:rsidRPr="00D6499B">
              <w:rPr>
                <w:rFonts w:ascii="Calibri" w:hAnsi="Calibri"/>
                <w:b/>
                <w:i/>
                <w:szCs w:val="24"/>
              </w:rPr>
              <w:t>2012.</w:t>
            </w:r>
          </w:p>
        </w:tc>
        <w:tc>
          <w:tcPr>
            <w:tcW w:w="2268" w:type="dxa"/>
          </w:tcPr>
          <w:p w:rsidR="000B41C7" w:rsidRPr="00D6499B" w:rsidRDefault="000B41C7" w:rsidP="00AA3E95">
            <w:pPr>
              <w:jc w:val="center"/>
              <w:rPr>
                <w:rFonts w:ascii="Calibri" w:hAnsi="Calibri"/>
                <w:b/>
                <w:i/>
                <w:szCs w:val="24"/>
              </w:rPr>
            </w:pPr>
            <w:r w:rsidRPr="00D6499B">
              <w:rPr>
                <w:rFonts w:ascii="Calibri" w:hAnsi="Calibri"/>
                <w:b/>
                <w:i/>
                <w:szCs w:val="24"/>
              </w:rPr>
              <w:t>1.235,16</w:t>
            </w:r>
          </w:p>
        </w:tc>
        <w:tc>
          <w:tcPr>
            <w:tcW w:w="1984" w:type="dxa"/>
          </w:tcPr>
          <w:p w:rsidR="000B41C7" w:rsidRPr="00D6499B" w:rsidRDefault="000B41C7" w:rsidP="00AA3E95">
            <w:pPr>
              <w:jc w:val="center"/>
              <w:rPr>
                <w:rFonts w:ascii="Calibri" w:hAnsi="Calibri"/>
                <w:b/>
                <w:i/>
                <w:szCs w:val="24"/>
              </w:rPr>
            </w:pPr>
            <w:r w:rsidRPr="00D6499B">
              <w:rPr>
                <w:rFonts w:ascii="Calibri" w:hAnsi="Calibri"/>
                <w:b/>
                <w:i/>
                <w:szCs w:val="24"/>
              </w:rPr>
              <w:t>1.222,8</w:t>
            </w:r>
          </w:p>
        </w:tc>
        <w:tc>
          <w:tcPr>
            <w:tcW w:w="2835" w:type="dxa"/>
          </w:tcPr>
          <w:p w:rsidR="000B41C7" w:rsidRPr="00D6499B" w:rsidRDefault="000B41C7" w:rsidP="00AA3E95">
            <w:pPr>
              <w:jc w:val="center"/>
              <w:rPr>
                <w:rFonts w:ascii="Calibri" w:hAnsi="Calibri"/>
                <w:b/>
                <w:i/>
                <w:szCs w:val="24"/>
              </w:rPr>
            </w:pPr>
            <w:r w:rsidRPr="00D6499B">
              <w:rPr>
                <w:rFonts w:ascii="Calibri" w:hAnsi="Calibri"/>
                <w:b/>
                <w:i/>
                <w:szCs w:val="24"/>
              </w:rPr>
              <w:t>141,97</w:t>
            </w:r>
          </w:p>
        </w:tc>
        <w:tc>
          <w:tcPr>
            <w:tcW w:w="1230" w:type="dxa"/>
          </w:tcPr>
          <w:p w:rsidR="000B41C7" w:rsidRPr="00D6499B" w:rsidRDefault="000B41C7" w:rsidP="00AA3E95">
            <w:pPr>
              <w:jc w:val="center"/>
              <w:rPr>
                <w:rFonts w:ascii="Calibri" w:hAnsi="Calibri"/>
                <w:b/>
                <w:i/>
                <w:szCs w:val="24"/>
              </w:rPr>
            </w:pPr>
            <w:r w:rsidRPr="00D6499B">
              <w:rPr>
                <w:rFonts w:ascii="Calibri" w:hAnsi="Calibri"/>
                <w:b/>
                <w:i/>
                <w:szCs w:val="24"/>
              </w:rPr>
              <w:t>1.081,23</w:t>
            </w:r>
          </w:p>
        </w:tc>
      </w:tr>
      <w:tr w:rsidR="000B41C7" w:rsidRPr="00D6499B" w:rsidTr="000561DB">
        <w:tc>
          <w:tcPr>
            <w:tcW w:w="1101" w:type="dxa"/>
          </w:tcPr>
          <w:p w:rsidR="000B41C7" w:rsidRPr="00D6499B" w:rsidRDefault="000B41C7" w:rsidP="00AA3E95">
            <w:pPr>
              <w:jc w:val="center"/>
              <w:rPr>
                <w:rFonts w:ascii="Calibri" w:hAnsi="Calibri"/>
                <w:b/>
                <w:i/>
                <w:szCs w:val="24"/>
              </w:rPr>
            </w:pPr>
            <w:r w:rsidRPr="00D6499B">
              <w:rPr>
                <w:rFonts w:ascii="Calibri" w:hAnsi="Calibri"/>
                <w:b/>
                <w:i/>
                <w:szCs w:val="24"/>
              </w:rPr>
              <w:t>2011.</w:t>
            </w:r>
          </w:p>
        </w:tc>
        <w:tc>
          <w:tcPr>
            <w:tcW w:w="2268" w:type="dxa"/>
          </w:tcPr>
          <w:p w:rsidR="000B41C7" w:rsidRPr="00D6499B" w:rsidRDefault="000B41C7" w:rsidP="00AA3E95">
            <w:pPr>
              <w:jc w:val="center"/>
              <w:rPr>
                <w:rFonts w:ascii="Calibri" w:hAnsi="Calibri"/>
                <w:b/>
                <w:i/>
                <w:szCs w:val="24"/>
              </w:rPr>
            </w:pPr>
            <w:r w:rsidRPr="00D6499B">
              <w:rPr>
                <w:rFonts w:ascii="Calibri" w:hAnsi="Calibri"/>
                <w:b/>
                <w:i/>
                <w:szCs w:val="24"/>
              </w:rPr>
              <w:t>982,2</w:t>
            </w:r>
          </w:p>
        </w:tc>
        <w:tc>
          <w:tcPr>
            <w:tcW w:w="1984" w:type="dxa"/>
          </w:tcPr>
          <w:p w:rsidR="000B41C7" w:rsidRPr="00D6499B" w:rsidRDefault="000B41C7" w:rsidP="00AA3E95">
            <w:pPr>
              <w:jc w:val="center"/>
              <w:rPr>
                <w:rFonts w:ascii="Calibri" w:hAnsi="Calibri"/>
                <w:b/>
                <w:i/>
                <w:szCs w:val="24"/>
              </w:rPr>
            </w:pPr>
            <w:r w:rsidRPr="00D6499B">
              <w:rPr>
                <w:rFonts w:ascii="Calibri" w:hAnsi="Calibri"/>
                <w:b/>
                <w:i/>
                <w:szCs w:val="24"/>
              </w:rPr>
              <w:t>977,9</w:t>
            </w:r>
          </w:p>
        </w:tc>
        <w:tc>
          <w:tcPr>
            <w:tcW w:w="2835" w:type="dxa"/>
          </w:tcPr>
          <w:p w:rsidR="000B41C7" w:rsidRPr="00D6499B" w:rsidRDefault="000B41C7" w:rsidP="00AA3E95">
            <w:pPr>
              <w:jc w:val="center"/>
              <w:rPr>
                <w:rFonts w:ascii="Calibri" w:hAnsi="Calibri"/>
                <w:b/>
                <w:i/>
                <w:szCs w:val="24"/>
              </w:rPr>
            </w:pPr>
            <w:r w:rsidRPr="00D6499B">
              <w:rPr>
                <w:rFonts w:ascii="Calibri" w:hAnsi="Calibri"/>
                <w:b/>
                <w:i/>
                <w:szCs w:val="24"/>
              </w:rPr>
              <w:t>971,7</w:t>
            </w:r>
          </w:p>
        </w:tc>
        <w:tc>
          <w:tcPr>
            <w:tcW w:w="1230" w:type="dxa"/>
          </w:tcPr>
          <w:p w:rsidR="000B41C7" w:rsidRPr="00D6499B" w:rsidRDefault="000B41C7" w:rsidP="00AA3E95">
            <w:pPr>
              <w:jc w:val="center"/>
              <w:rPr>
                <w:rFonts w:ascii="Calibri" w:hAnsi="Calibri"/>
                <w:b/>
                <w:i/>
                <w:szCs w:val="24"/>
              </w:rPr>
            </w:pPr>
            <w:r w:rsidRPr="00D6499B">
              <w:rPr>
                <w:rFonts w:ascii="Calibri" w:hAnsi="Calibri"/>
                <w:b/>
                <w:i/>
                <w:szCs w:val="24"/>
              </w:rPr>
              <w:t>0,8</w:t>
            </w:r>
          </w:p>
        </w:tc>
      </w:tr>
      <w:tr w:rsidR="000B41C7" w:rsidRPr="00D6499B" w:rsidTr="000561DB">
        <w:tc>
          <w:tcPr>
            <w:tcW w:w="1101" w:type="dxa"/>
          </w:tcPr>
          <w:p w:rsidR="000B41C7" w:rsidRPr="00D6499B" w:rsidRDefault="000B41C7" w:rsidP="00AA3E95">
            <w:pPr>
              <w:jc w:val="center"/>
              <w:rPr>
                <w:rFonts w:ascii="Calibri" w:hAnsi="Calibri"/>
                <w:b/>
                <w:i/>
                <w:szCs w:val="24"/>
              </w:rPr>
            </w:pPr>
            <w:r w:rsidRPr="00D6499B">
              <w:rPr>
                <w:rFonts w:ascii="Calibri" w:hAnsi="Calibri"/>
                <w:b/>
                <w:i/>
                <w:szCs w:val="24"/>
              </w:rPr>
              <w:t>2010.</w:t>
            </w:r>
          </w:p>
        </w:tc>
        <w:tc>
          <w:tcPr>
            <w:tcW w:w="2268" w:type="dxa"/>
          </w:tcPr>
          <w:p w:rsidR="000B41C7" w:rsidRPr="00D6499B" w:rsidRDefault="000B41C7" w:rsidP="00AA3E95">
            <w:pPr>
              <w:jc w:val="center"/>
              <w:rPr>
                <w:rFonts w:ascii="Calibri" w:hAnsi="Calibri"/>
                <w:b/>
                <w:i/>
                <w:szCs w:val="24"/>
              </w:rPr>
            </w:pPr>
            <w:r w:rsidRPr="00D6499B">
              <w:rPr>
                <w:rFonts w:ascii="Calibri" w:hAnsi="Calibri"/>
                <w:b/>
                <w:i/>
                <w:szCs w:val="24"/>
              </w:rPr>
              <w:t>111,93</w:t>
            </w:r>
          </w:p>
        </w:tc>
        <w:tc>
          <w:tcPr>
            <w:tcW w:w="1984" w:type="dxa"/>
          </w:tcPr>
          <w:p w:rsidR="000B41C7" w:rsidRPr="00D6499B" w:rsidRDefault="000B41C7" w:rsidP="00AA3E95">
            <w:pPr>
              <w:jc w:val="center"/>
              <w:rPr>
                <w:rFonts w:ascii="Calibri" w:hAnsi="Calibri"/>
                <w:b/>
                <w:i/>
                <w:szCs w:val="24"/>
              </w:rPr>
            </w:pPr>
            <w:r w:rsidRPr="00D6499B">
              <w:rPr>
                <w:rFonts w:ascii="Calibri" w:hAnsi="Calibri"/>
                <w:b/>
                <w:i/>
                <w:szCs w:val="24"/>
              </w:rPr>
              <w:t>108,7</w:t>
            </w:r>
          </w:p>
        </w:tc>
        <w:tc>
          <w:tcPr>
            <w:tcW w:w="2835" w:type="dxa"/>
          </w:tcPr>
          <w:p w:rsidR="000B41C7" w:rsidRPr="00D6499B" w:rsidRDefault="000B41C7" w:rsidP="00AA3E95">
            <w:pPr>
              <w:jc w:val="center"/>
              <w:rPr>
                <w:rFonts w:ascii="Calibri" w:hAnsi="Calibri"/>
                <w:b/>
                <w:i/>
                <w:szCs w:val="24"/>
              </w:rPr>
            </w:pPr>
            <w:r w:rsidRPr="00D6499B">
              <w:rPr>
                <w:rFonts w:ascii="Calibri" w:hAnsi="Calibri"/>
                <w:b/>
                <w:i/>
                <w:szCs w:val="24"/>
              </w:rPr>
              <w:t>108,64</w:t>
            </w:r>
          </w:p>
        </w:tc>
        <w:tc>
          <w:tcPr>
            <w:tcW w:w="1230" w:type="dxa"/>
          </w:tcPr>
          <w:p w:rsidR="000B41C7" w:rsidRPr="00D6499B" w:rsidRDefault="000B41C7" w:rsidP="00AA3E95">
            <w:pPr>
              <w:jc w:val="center"/>
              <w:rPr>
                <w:rFonts w:ascii="Calibri" w:hAnsi="Calibri"/>
                <w:b/>
                <w:i/>
                <w:szCs w:val="24"/>
              </w:rPr>
            </w:pPr>
            <w:r w:rsidRPr="00D6499B">
              <w:rPr>
                <w:rFonts w:ascii="Calibri" w:hAnsi="Calibri"/>
                <w:b/>
                <w:i/>
                <w:szCs w:val="24"/>
              </w:rPr>
              <w:t>0,3</w:t>
            </w:r>
          </w:p>
        </w:tc>
      </w:tr>
    </w:tbl>
    <w:p w:rsidR="000B41C7" w:rsidRPr="00D6499B" w:rsidRDefault="000B41C7" w:rsidP="000B41C7">
      <w:pPr>
        <w:jc w:val="center"/>
        <w:rPr>
          <w:b/>
          <w:i/>
          <w:szCs w:val="24"/>
        </w:rPr>
      </w:pPr>
    </w:p>
    <w:p w:rsidR="000B41C7" w:rsidRPr="00D6499B" w:rsidRDefault="000B41C7" w:rsidP="000B41C7">
      <w:pPr>
        <w:jc w:val="both"/>
        <w:rPr>
          <w:b/>
          <w:i/>
          <w:szCs w:val="24"/>
        </w:rPr>
      </w:pPr>
    </w:p>
    <w:p w:rsidR="000B41C7" w:rsidRPr="00D6499B" w:rsidRDefault="000B41C7" w:rsidP="000B41C7">
      <w:pPr>
        <w:jc w:val="both"/>
        <w:rPr>
          <w:rFonts w:ascii="Calibri" w:hAnsi="Calibri"/>
          <w:szCs w:val="24"/>
        </w:rPr>
      </w:pPr>
      <w:r w:rsidRPr="00D6499B">
        <w:rPr>
          <w:rFonts w:ascii="Calibri" w:hAnsi="Calibri"/>
          <w:szCs w:val="24"/>
        </w:rPr>
        <w:t>Kod obje skupine otpada postoje saznanja da se jedan dio otpada odlaže i na divlja odlagališta, odnosno nekontrolirano i ilegalno. Podaci o odlaganjima na  divljim odlagalištima na području Županije nisu dostupni.</w:t>
      </w:r>
    </w:p>
    <w:p w:rsidR="000B41C7" w:rsidRPr="00D6499B" w:rsidRDefault="000B41C7" w:rsidP="000B41C7">
      <w:pPr>
        <w:jc w:val="both"/>
        <w:rPr>
          <w:rFonts w:ascii="Calibri" w:hAnsi="Calibri"/>
          <w:szCs w:val="24"/>
        </w:rPr>
      </w:pPr>
      <w:r w:rsidRPr="00D6499B">
        <w:rPr>
          <w:rFonts w:ascii="Calibri" w:hAnsi="Calibri"/>
          <w:szCs w:val="24"/>
        </w:rPr>
        <w:lastRenderedPageBreak/>
        <w:t xml:space="preserve">Postojeće stanje u gospodarenju otpadom na području Županije trenutno karakterizira situacija prikupljanja i odlaganja otpada na način koji se ne može nazvati cjelovitim sustavom gospodarenja otpadom. </w:t>
      </w:r>
    </w:p>
    <w:p w:rsidR="000B41C7" w:rsidRPr="00D6499B" w:rsidRDefault="000B41C7" w:rsidP="000B41C7">
      <w:pPr>
        <w:jc w:val="both"/>
        <w:rPr>
          <w:rFonts w:ascii="Calibri" w:hAnsi="Calibri"/>
          <w:szCs w:val="24"/>
        </w:rPr>
      </w:pPr>
      <w:r w:rsidRPr="00D6499B">
        <w:rPr>
          <w:rFonts w:ascii="Calibri" w:hAnsi="Calibri"/>
          <w:szCs w:val="24"/>
        </w:rPr>
        <w:tab/>
        <w:t>Sustav nije objedinjen i postoje znatne razlike u kvaliteti i načinu zbrinjavanja otpada između pojedinih jedinica lokalne samouprave.</w:t>
      </w:r>
    </w:p>
    <w:p w:rsidR="000B41C7" w:rsidRPr="00D6499B" w:rsidRDefault="000B41C7" w:rsidP="000B41C7">
      <w:pPr>
        <w:jc w:val="both"/>
        <w:rPr>
          <w:rFonts w:ascii="Calibri" w:hAnsi="Calibri"/>
          <w:szCs w:val="24"/>
        </w:rPr>
      </w:pPr>
      <w:r w:rsidRPr="00D6499B">
        <w:rPr>
          <w:rFonts w:ascii="Calibri" w:hAnsi="Calibri"/>
          <w:szCs w:val="24"/>
        </w:rPr>
        <w:tab/>
        <w:t>Donošenjem novog Plana gospodarenja otpadom Republike Hrvatske za period 2016. do 2025. godine i njegovom kontroliranom provedbom uz jasne zadaće svih čimbenika nadamo se da će se uspostaviti cjeloviti sustav gospodarenja otpadom prije svega u Državi, a time i u našoj Županiji.</w:t>
      </w:r>
    </w:p>
    <w:p w:rsidR="000B41C7" w:rsidRPr="00D6499B" w:rsidRDefault="000B41C7" w:rsidP="000B41C7">
      <w:pPr>
        <w:jc w:val="both"/>
        <w:rPr>
          <w:rFonts w:ascii="Calibri" w:hAnsi="Calibri"/>
          <w:b/>
          <w:i/>
          <w:szCs w:val="24"/>
        </w:rPr>
      </w:pPr>
    </w:p>
    <w:p w:rsidR="0079476E" w:rsidRPr="00D6499B" w:rsidRDefault="0079476E" w:rsidP="0079476E">
      <w:pPr>
        <w:pStyle w:val="Naslov3"/>
      </w:pPr>
      <w:bookmarkStart w:id="26" w:name="_Toc479846121"/>
      <w:r w:rsidRPr="00D6499B">
        <w:t>1.3.3. Razvojni problemi, potrebe i prilike</w:t>
      </w:r>
      <w:bookmarkEnd w:id="26"/>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62"/>
      </w:tblGrid>
      <w:tr w:rsidR="000B41C7" w:rsidRPr="00D6499B" w:rsidTr="00AA3E95">
        <w:tc>
          <w:tcPr>
            <w:tcW w:w="9418" w:type="dxa"/>
          </w:tcPr>
          <w:p w:rsidR="000B41C7" w:rsidRPr="00D6499B" w:rsidRDefault="000B41C7" w:rsidP="00AA3E95">
            <w:pPr>
              <w:jc w:val="center"/>
              <w:rPr>
                <w:rFonts w:ascii="Calibri" w:hAnsi="Calibri"/>
                <w:i/>
                <w:szCs w:val="24"/>
              </w:rPr>
            </w:pPr>
            <w:r w:rsidRPr="00D6499B">
              <w:rPr>
                <w:rFonts w:ascii="Calibri" w:hAnsi="Calibri"/>
                <w:i/>
                <w:szCs w:val="24"/>
              </w:rPr>
              <w:t>Razvojni problemi LSŽ u odnosu na OCJENU STANJA OKOLIŠA</w:t>
            </w:r>
          </w:p>
        </w:tc>
      </w:tr>
      <w:tr w:rsidR="000B41C7" w:rsidRPr="00D6499B" w:rsidTr="00AA3E95">
        <w:tc>
          <w:tcPr>
            <w:tcW w:w="9418" w:type="dxa"/>
          </w:tcPr>
          <w:p w:rsidR="000B41C7" w:rsidRPr="00D6499B" w:rsidRDefault="000B41C7" w:rsidP="00AA3E95">
            <w:pPr>
              <w:jc w:val="both"/>
              <w:rPr>
                <w:rFonts w:ascii="Calibri" w:hAnsi="Calibri"/>
                <w:b/>
                <w:i/>
                <w:szCs w:val="24"/>
              </w:rPr>
            </w:pPr>
            <w:r w:rsidRPr="00D6499B">
              <w:rPr>
                <w:rFonts w:ascii="Calibri" w:hAnsi="Calibri"/>
                <w:b/>
                <w:i/>
                <w:szCs w:val="24"/>
              </w:rPr>
              <w:t xml:space="preserve">•  Značajan pritisak na okoliš i komunalnu infrastrukturu u tijeku turističke sezone </w:t>
            </w:r>
          </w:p>
          <w:p w:rsidR="000B41C7" w:rsidRPr="00D6499B" w:rsidRDefault="000B41C7" w:rsidP="00AA3E95">
            <w:pPr>
              <w:jc w:val="both"/>
              <w:rPr>
                <w:rFonts w:ascii="Calibri" w:hAnsi="Calibri"/>
                <w:b/>
                <w:i/>
                <w:szCs w:val="24"/>
              </w:rPr>
            </w:pPr>
            <w:r w:rsidRPr="00D6499B">
              <w:rPr>
                <w:rFonts w:ascii="Calibri" w:hAnsi="Calibri"/>
                <w:b/>
                <w:i/>
                <w:szCs w:val="24"/>
              </w:rPr>
              <w:t xml:space="preserve">•  Nedovoljno iskorišteni razvojni potencijali zaštićenih područja, poglavito u segmentu </w:t>
            </w:r>
          </w:p>
          <w:p w:rsidR="000B41C7" w:rsidRPr="00D6499B" w:rsidRDefault="000B41C7" w:rsidP="00AA3E95">
            <w:pPr>
              <w:jc w:val="both"/>
              <w:rPr>
                <w:rFonts w:ascii="Calibri" w:hAnsi="Calibri"/>
                <w:b/>
                <w:i/>
                <w:szCs w:val="24"/>
              </w:rPr>
            </w:pPr>
            <w:r w:rsidRPr="00D6499B">
              <w:rPr>
                <w:rFonts w:ascii="Calibri" w:hAnsi="Calibri"/>
                <w:b/>
                <w:i/>
                <w:szCs w:val="24"/>
              </w:rPr>
              <w:t xml:space="preserve">   turističke valorizacije prirodne baštine</w:t>
            </w:r>
          </w:p>
          <w:p w:rsidR="000B41C7" w:rsidRPr="00D6499B" w:rsidRDefault="000B41C7" w:rsidP="00AA3E95">
            <w:pPr>
              <w:jc w:val="both"/>
              <w:rPr>
                <w:rFonts w:ascii="Calibri" w:hAnsi="Calibri"/>
                <w:b/>
                <w:i/>
                <w:szCs w:val="24"/>
              </w:rPr>
            </w:pPr>
            <w:r w:rsidRPr="00D6499B">
              <w:rPr>
                <w:rFonts w:ascii="Calibri" w:hAnsi="Calibri"/>
                <w:b/>
                <w:i/>
                <w:szCs w:val="24"/>
              </w:rPr>
              <w:t>•  Nedovoljno iskorišteni razvojni potencijali ekološke mreže Natura 2000</w:t>
            </w:r>
          </w:p>
          <w:p w:rsidR="000B41C7" w:rsidRPr="00D6499B" w:rsidRDefault="000B41C7" w:rsidP="00AA3E95">
            <w:pPr>
              <w:jc w:val="both"/>
              <w:rPr>
                <w:rFonts w:ascii="Calibri" w:hAnsi="Calibri"/>
                <w:b/>
                <w:i/>
                <w:szCs w:val="24"/>
              </w:rPr>
            </w:pPr>
            <w:r w:rsidRPr="00D6499B">
              <w:rPr>
                <w:rFonts w:ascii="Calibri" w:hAnsi="Calibri"/>
                <w:b/>
                <w:i/>
                <w:szCs w:val="24"/>
              </w:rPr>
              <w:t>•  Nedovoljno razvijena svijest o važnosti očuvanja prirodne baštine</w:t>
            </w:r>
          </w:p>
          <w:p w:rsidR="000B41C7" w:rsidRPr="00D6499B" w:rsidRDefault="000B41C7" w:rsidP="00AA3E95">
            <w:pPr>
              <w:jc w:val="both"/>
              <w:rPr>
                <w:rFonts w:ascii="Calibri" w:hAnsi="Calibri"/>
                <w:i/>
                <w:szCs w:val="24"/>
              </w:rPr>
            </w:pPr>
            <w:r w:rsidRPr="00D6499B">
              <w:rPr>
                <w:rFonts w:ascii="Calibri" w:hAnsi="Calibri"/>
                <w:i/>
                <w:szCs w:val="24"/>
              </w:rPr>
              <w:t>Zaštita zraka</w:t>
            </w:r>
          </w:p>
          <w:p w:rsidR="000B41C7" w:rsidRPr="00D6499B" w:rsidRDefault="000B41C7" w:rsidP="00AA3E95">
            <w:pPr>
              <w:jc w:val="both"/>
              <w:rPr>
                <w:rFonts w:ascii="Calibri" w:hAnsi="Calibri"/>
                <w:b/>
                <w:i/>
                <w:szCs w:val="24"/>
              </w:rPr>
            </w:pPr>
            <w:r w:rsidRPr="00D6499B">
              <w:rPr>
                <w:rFonts w:ascii="Calibri" w:hAnsi="Calibri"/>
                <w:b/>
                <w:i/>
                <w:szCs w:val="24"/>
              </w:rPr>
              <w:t>.  Onečišćenje zraka dušikovim oksidima (cestovni promet)</w:t>
            </w:r>
          </w:p>
          <w:p w:rsidR="000B41C7" w:rsidRPr="00D6499B" w:rsidRDefault="000B41C7" w:rsidP="00AA3E95">
            <w:pPr>
              <w:jc w:val="both"/>
              <w:rPr>
                <w:rFonts w:ascii="Calibri" w:hAnsi="Calibri"/>
                <w:i/>
                <w:szCs w:val="24"/>
              </w:rPr>
            </w:pPr>
            <w:r w:rsidRPr="00D6499B">
              <w:rPr>
                <w:rFonts w:ascii="Calibri" w:hAnsi="Calibri"/>
                <w:i/>
                <w:szCs w:val="24"/>
              </w:rPr>
              <w:t>Zaštita voda</w:t>
            </w:r>
          </w:p>
          <w:p w:rsidR="000B41C7" w:rsidRPr="00D6499B" w:rsidRDefault="000B41C7" w:rsidP="00AA3E95">
            <w:pPr>
              <w:jc w:val="both"/>
              <w:rPr>
                <w:rFonts w:ascii="Calibri" w:hAnsi="Calibri"/>
                <w:b/>
                <w:i/>
                <w:szCs w:val="24"/>
              </w:rPr>
            </w:pPr>
            <w:r w:rsidRPr="00D6499B">
              <w:rPr>
                <w:rFonts w:ascii="Calibri" w:hAnsi="Calibri"/>
                <w:b/>
                <w:i/>
                <w:szCs w:val="24"/>
              </w:rPr>
              <w:t xml:space="preserve">•  Trajni rizik i opasnost od iznenadnog onečišćenja mora od pomorskog prometa, </w:t>
            </w:r>
          </w:p>
          <w:p w:rsidR="000B41C7" w:rsidRPr="00D6499B" w:rsidRDefault="000B41C7" w:rsidP="00AA3E95">
            <w:pPr>
              <w:jc w:val="both"/>
              <w:rPr>
                <w:rFonts w:ascii="Calibri" w:hAnsi="Calibri"/>
                <w:b/>
                <w:i/>
                <w:szCs w:val="24"/>
              </w:rPr>
            </w:pPr>
            <w:r w:rsidRPr="00D6499B">
              <w:rPr>
                <w:rFonts w:ascii="Calibri" w:hAnsi="Calibri"/>
                <w:b/>
                <w:i/>
                <w:szCs w:val="24"/>
              </w:rPr>
              <w:t xml:space="preserve">    lučkih aktivnosti i industrije</w:t>
            </w:r>
          </w:p>
          <w:p w:rsidR="000B41C7" w:rsidRPr="00D6499B" w:rsidRDefault="000B41C7" w:rsidP="00AA3E95">
            <w:pPr>
              <w:jc w:val="both"/>
              <w:rPr>
                <w:rFonts w:ascii="Calibri" w:hAnsi="Calibri"/>
                <w:b/>
                <w:i/>
                <w:szCs w:val="24"/>
              </w:rPr>
            </w:pPr>
            <w:r w:rsidRPr="00D6499B">
              <w:rPr>
                <w:rFonts w:ascii="Calibri" w:hAnsi="Calibri"/>
                <w:b/>
                <w:i/>
                <w:szCs w:val="24"/>
              </w:rPr>
              <w:t>•  Ispuštanje nepročišćenih otpadnih voda u vode i more</w:t>
            </w:r>
          </w:p>
          <w:p w:rsidR="000B41C7" w:rsidRPr="00D6499B" w:rsidRDefault="000B41C7" w:rsidP="00AA3E95">
            <w:pPr>
              <w:jc w:val="both"/>
              <w:rPr>
                <w:rFonts w:ascii="Calibri" w:hAnsi="Calibri"/>
                <w:b/>
                <w:i/>
                <w:szCs w:val="24"/>
              </w:rPr>
            </w:pPr>
            <w:r w:rsidRPr="00D6499B">
              <w:rPr>
                <w:rFonts w:ascii="Calibri" w:hAnsi="Calibri"/>
                <w:b/>
                <w:i/>
                <w:szCs w:val="24"/>
              </w:rPr>
              <w:t xml:space="preserve">•  Postojanje potencijalnih izvora onečišćenja voda na području zaštitnih zona </w:t>
            </w:r>
          </w:p>
          <w:p w:rsidR="000B41C7" w:rsidRPr="00D6499B" w:rsidRDefault="000B41C7" w:rsidP="00AA3E95">
            <w:pPr>
              <w:jc w:val="both"/>
              <w:rPr>
                <w:rFonts w:ascii="Calibri" w:hAnsi="Calibri"/>
                <w:b/>
                <w:i/>
                <w:szCs w:val="24"/>
              </w:rPr>
            </w:pPr>
            <w:r w:rsidRPr="00D6499B">
              <w:rPr>
                <w:rFonts w:ascii="Calibri" w:hAnsi="Calibri"/>
                <w:b/>
                <w:i/>
                <w:szCs w:val="24"/>
              </w:rPr>
              <w:t xml:space="preserve">   izvorišta vode za piće</w:t>
            </w:r>
          </w:p>
          <w:p w:rsidR="000B41C7" w:rsidRPr="00D6499B" w:rsidRDefault="000B41C7" w:rsidP="00AA3E95">
            <w:pPr>
              <w:jc w:val="both"/>
              <w:rPr>
                <w:rFonts w:ascii="Calibri" w:hAnsi="Calibri"/>
                <w:b/>
                <w:i/>
                <w:szCs w:val="24"/>
              </w:rPr>
            </w:pPr>
            <w:r w:rsidRPr="00D6499B">
              <w:rPr>
                <w:rFonts w:ascii="Calibri" w:hAnsi="Calibri"/>
                <w:b/>
                <w:i/>
                <w:szCs w:val="24"/>
              </w:rPr>
              <w:t>•  Točkasto onečišćenje kopnenih voda</w:t>
            </w:r>
          </w:p>
          <w:p w:rsidR="000B41C7" w:rsidRPr="00D6499B" w:rsidRDefault="000B41C7" w:rsidP="00AA3E95">
            <w:pPr>
              <w:jc w:val="both"/>
              <w:rPr>
                <w:rFonts w:ascii="Calibri" w:hAnsi="Calibri"/>
                <w:i/>
                <w:szCs w:val="24"/>
              </w:rPr>
            </w:pPr>
            <w:r w:rsidRPr="00D6499B">
              <w:rPr>
                <w:rFonts w:ascii="Calibri" w:hAnsi="Calibri"/>
                <w:i/>
                <w:szCs w:val="24"/>
              </w:rPr>
              <w:t>Zaštita tla</w:t>
            </w:r>
          </w:p>
          <w:p w:rsidR="000B41C7" w:rsidRPr="00D6499B" w:rsidRDefault="000B41C7" w:rsidP="00AA3E95">
            <w:pPr>
              <w:jc w:val="both"/>
              <w:rPr>
                <w:rFonts w:ascii="Calibri" w:hAnsi="Calibri"/>
                <w:b/>
                <w:i/>
                <w:szCs w:val="24"/>
              </w:rPr>
            </w:pPr>
            <w:r w:rsidRPr="00D6499B">
              <w:rPr>
                <w:rFonts w:ascii="Calibri" w:hAnsi="Calibri"/>
                <w:b/>
                <w:i/>
                <w:szCs w:val="24"/>
              </w:rPr>
              <w:t xml:space="preserve">•  Onečišćenje tla od nesanirane lokacije odlagališta otpada i divljih odlagališta, </w:t>
            </w:r>
          </w:p>
          <w:p w:rsidR="000B41C7" w:rsidRPr="00D6499B" w:rsidRDefault="000B41C7" w:rsidP="00AA3E95">
            <w:pPr>
              <w:jc w:val="both"/>
              <w:rPr>
                <w:rFonts w:ascii="Calibri" w:hAnsi="Calibri"/>
                <w:b/>
                <w:i/>
                <w:szCs w:val="24"/>
              </w:rPr>
            </w:pPr>
            <w:r w:rsidRPr="00D6499B">
              <w:rPr>
                <w:rFonts w:ascii="Calibri" w:hAnsi="Calibri"/>
                <w:b/>
                <w:i/>
                <w:szCs w:val="24"/>
              </w:rPr>
              <w:t xml:space="preserve">    napuštenih kamenoloma i šljunčara, onečišćeno tlo minski-eksplozivnim sredstvima.</w:t>
            </w:r>
          </w:p>
          <w:p w:rsidR="000B41C7" w:rsidRPr="00D6499B" w:rsidRDefault="000B41C7" w:rsidP="00AA3E95">
            <w:pPr>
              <w:jc w:val="both"/>
              <w:rPr>
                <w:rFonts w:ascii="Calibri" w:hAnsi="Calibri"/>
                <w:i/>
                <w:szCs w:val="24"/>
              </w:rPr>
            </w:pPr>
            <w:r w:rsidRPr="00D6499B">
              <w:rPr>
                <w:rFonts w:ascii="Calibri" w:hAnsi="Calibri"/>
                <w:i/>
                <w:szCs w:val="24"/>
              </w:rPr>
              <w:t>Zaštita šuma</w:t>
            </w:r>
          </w:p>
          <w:p w:rsidR="000B41C7" w:rsidRPr="00D6499B" w:rsidRDefault="000B41C7" w:rsidP="00AA3E95">
            <w:pPr>
              <w:jc w:val="both"/>
              <w:rPr>
                <w:rFonts w:ascii="Calibri" w:hAnsi="Calibri"/>
                <w:b/>
                <w:i/>
                <w:szCs w:val="24"/>
              </w:rPr>
            </w:pPr>
            <w:r w:rsidRPr="00D6499B">
              <w:rPr>
                <w:rFonts w:ascii="Calibri" w:hAnsi="Calibri"/>
                <w:b/>
                <w:i/>
                <w:szCs w:val="24"/>
              </w:rPr>
              <w:t xml:space="preserve">•  Zdravstveno stanje šuma loše, značajne opožarene površine, </w:t>
            </w:r>
          </w:p>
          <w:p w:rsidR="000B41C7" w:rsidRPr="00D6499B" w:rsidRDefault="000B41C7" w:rsidP="00AA3E95">
            <w:pPr>
              <w:jc w:val="both"/>
              <w:rPr>
                <w:rFonts w:ascii="Calibri" w:hAnsi="Calibri"/>
                <w:b/>
                <w:i/>
                <w:szCs w:val="24"/>
              </w:rPr>
            </w:pPr>
            <w:r w:rsidRPr="00D6499B">
              <w:rPr>
                <w:rFonts w:ascii="Calibri" w:hAnsi="Calibri"/>
                <w:b/>
                <w:i/>
                <w:szCs w:val="24"/>
              </w:rPr>
              <w:lastRenderedPageBreak/>
              <w:t xml:space="preserve">   velike površine šuma zagađene MSP-om</w:t>
            </w:r>
          </w:p>
          <w:p w:rsidR="000B41C7" w:rsidRPr="00D6499B" w:rsidRDefault="000B41C7" w:rsidP="00AA3E95">
            <w:pPr>
              <w:jc w:val="both"/>
              <w:rPr>
                <w:rFonts w:ascii="Calibri" w:hAnsi="Calibri"/>
                <w:i/>
                <w:szCs w:val="24"/>
              </w:rPr>
            </w:pPr>
            <w:r w:rsidRPr="00D6499B">
              <w:rPr>
                <w:rFonts w:ascii="Calibri" w:hAnsi="Calibri"/>
                <w:i/>
                <w:szCs w:val="24"/>
              </w:rPr>
              <w:t>Zaštita od utjecaja opterećenja na okoliš</w:t>
            </w:r>
          </w:p>
          <w:p w:rsidR="000B41C7" w:rsidRPr="00D6499B" w:rsidRDefault="000B41C7" w:rsidP="00AA3E95">
            <w:pPr>
              <w:jc w:val="both"/>
              <w:rPr>
                <w:rFonts w:ascii="Calibri" w:hAnsi="Calibri"/>
                <w:b/>
                <w:i/>
                <w:szCs w:val="24"/>
              </w:rPr>
            </w:pPr>
            <w:r w:rsidRPr="00D6499B">
              <w:rPr>
                <w:rFonts w:ascii="Calibri" w:hAnsi="Calibri"/>
                <w:b/>
                <w:i/>
                <w:szCs w:val="24"/>
              </w:rPr>
              <w:t>•  Pritisak na okoliš bukom</w:t>
            </w:r>
          </w:p>
          <w:p w:rsidR="000B41C7" w:rsidRPr="00D6499B" w:rsidRDefault="000B41C7" w:rsidP="00AA3E95">
            <w:pPr>
              <w:jc w:val="both"/>
              <w:rPr>
                <w:rFonts w:ascii="Calibri" w:hAnsi="Calibri"/>
                <w:i/>
                <w:szCs w:val="24"/>
              </w:rPr>
            </w:pPr>
            <w:r w:rsidRPr="00D6499B">
              <w:rPr>
                <w:rFonts w:ascii="Calibri" w:hAnsi="Calibri"/>
                <w:i/>
                <w:szCs w:val="24"/>
              </w:rPr>
              <w:t xml:space="preserve">Sustav gospodarenja otpadom </w:t>
            </w:r>
          </w:p>
          <w:p w:rsidR="000B41C7" w:rsidRPr="00D6499B" w:rsidRDefault="000B41C7" w:rsidP="00AA3E95">
            <w:pPr>
              <w:jc w:val="both"/>
              <w:rPr>
                <w:rFonts w:ascii="Calibri" w:hAnsi="Calibri"/>
                <w:b/>
                <w:i/>
                <w:szCs w:val="24"/>
              </w:rPr>
            </w:pPr>
            <w:r w:rsidRPr="00D6499B">
              <w:rPr>
                <w:rFonts w:ascii="Calibri" w:hAnsi="Calibri"/>
                <w:b/>
                <w:i/>
                <w:szCs w:val="24"/>
              </w:rPr>
              <w:t xml:space="preserve">•  Dugotrajna uspostava novog sustava gospodarenja otpadom </w:t>
            </w:r>
          </w:p>
          <w:p w:rsidR="000B41C7" w:rsidRPr="00D6499B" w:rsidRDefault="000B41C7" w:rsidP="00AA3E95">
            <w:pPr>
              <w:jc w:val="both"/>
              <w:rPr>
                <w:rFonts w:ascii="Calibri" w:hAnsi="Calibri"/>
                <w:b/>
                <w:i/>
                <w:szCs w:val="24"/>
              </w:rPr>
            </w:pPr>
            <w:r w:rsidRPr="00D6499B">
              <w:rPr>
                <w:rFonts w:ascii="Calibri" w:hAnsi="Calibri"/>
                <w:b/>
                <w:i/>
                <w:szCs w:val="24"/>
              </w:rPr>
              <w:t>•  Slabo razvijeni sustav primarne selekcije komunalnog otpada</w:t>
            </w:r>
          </w:p>
          <w:p w:rsidR="000B41C7" w:rsidRPr="00D6499B" w:rsidRDefault="000B41C7" w:rsidP="00AA3E95">
            <w:pPr>
              <w:jc w:val="both"/>
              <w:rPr>
                <w:rFonts w:ascii="Calibri" w:hAnsi="Calibri"/>
                <w:b/>
                <w:i/>
                <w:szCs w:val="24"/>
              </w:rPr>
            </w:pPr>
            <w:r w:rsidRPr="00D6499B">
              <w:rPr>
                <w:rFonts w:ascii="Calibri" w:hAnsi="Calibri"/>
                <w:b/>
                <w:i/>
                <w:szCs w:val="24"/>
              </w:rPr>
              <w:t>•  Otpad se ne zbrinjava u skladu s propisima</w:t>
            </w:r>
          </w:p>
          <w:p w:rsidR="000B41C7" w:rsidRPr="00D6499B" w:rsidRDefault="000B41C7" w:rsidP="00AA3E95">
            <w:pPr>
              <w:jc w:val="both"/>
              <w:rPr>
                <w:rFonts w:ascii="Calibri" w:hAnsi="Calibri"/>
                <w:b/>
                <w:i/>
                <w:szCs w:val="24"/>
              </w:rPr>
            </w:pPr>
            <w:r w:rsidRPr="00D6499B">
              <w:rPr>
                <w:rFonts w:ascii="Calibri" w:hAnsi="Calibri"/>
                <w:b/>
                <w:i/>
                <w:szCs w:val="24"/>
              </w:rPr>
              <w:t>•  Nepostojanje odlagališta građevinskog otpada</w:t>
            </w:r>
          </w:p>
          <w:p w:rsidR="000B41C7" w:rsidRPr="00D6499B" w:rsidRDefault="000B41C7" w:rsidP="00AA3E95">
            <w:pPr>
              <w:jc w:val="both"/>
              <w:rPr>
                <w:rFonts w:ascii="Calibri" w:hAnsi="Calibri"/>
                <w:b/>
                <w:i/>
                <w:szCs w:val="24"/>
              </w:rPr>
            </w:pPr>
            <w:r w:rsidRPr="00D6499B">
              <w:rPr>
                <w:rFonts w:ascii="Calibri" w:hAnsi="Calibri"/>
                <w:b/>
                <w:i/>
                <w:szCs w:val="24"/>
              </w:rPr>
              <w:t xml:space="preserve">    nepostojanje odlagališta biootpada</w:t>
            </w:r>
          </w:p>
          <w:p w:rsidR="000B41C7" w:rsidRPr="00D6499B" w:rsidRDefault="000B41C7" w:rsidP="00AA3E95">
            <w:pPr>
              <w:jc w:val="both"/>
              <w:rPr>
                <w:rFonts w:ascii="Calibri" w:hAnsi="Calibri"/>
                <w:b/>
                <w:i/>
                <w:szCs w:val="24"/>
              </w:rPr>
            </w:pPr>
            <w:r w:rsidRPr="00D6499B">
              <w:rPr>
                <w:rFonts w:ascii="Calibri" w:hAnsi="Calibri"/>
                <w:b/>
                <w:i/>
                <w:szCs w:val="24"/>
              </w:rPr>
              <w:t>•  Postojanje divljih odlagališta</w:t>
            </w:r>
          </w:p>
        </w:tc>
      </w:tr>
      <w:tr w:rsidR="000B41C7" w:rsidRPr="00D6499B" w:rsidTr="00AA3E95">
        <w:tc>
          <w:tcPr>
            <w:tcW w:w="9418" w:type="dxa"/>
          </w:tcPr>
          <w:p w:rsidR="000B41C7" w:rsidRPr="00D6499B" w:rsidRDefault="000B41C7" w:rsidP="00AA3E95">
            <w:pPr>
              <w:rPr>
                <w:rFonts w:ascii="Calibri" w:hAnsi="Calibri"/>
                <w:i/>
                <w:szCs w:val="24"/>
              </w:rPr>
            </w:pPr>
            <w:r w:rsidRPr="00D6499B">
              <w:rPr>
                <w:rFonts w:ascii="Calibri" w:hAnsi="Calibri"/>
                <w:i/>
                <w:szCs w:val="24"/>
              </w:rPr>
              <w:t>Razvojne potrebe LSŽ u odnosu na OCJENU STANJA OKOLIŠA</w:t>
            </w:r>
          </w:p>
        </w:tc>
      </w:tr>
      <w:tr w:rsidR="000B41C7" w:rsidRPr="00D6499B" w:rsidTr="00AA3E95">
        <w:tc>
          <w:tcPr>
            <w:tcW w:w="9418" w:type="dxa"/>
          </w:tcPr>
          <w:p w:rsidR="000B41C7" w:rsidRPr="00D6499B" w:rsidRDefault="000B41C7" w:rsidP="00AA3E95">
            <w:pPr>
              <w:jc w:val="both"/>
              <w:rPr>
                <w:rFonts w:ascii="Calibri" w:hAnsi="Calibri"/>
                <w:b/>
                <w:i/>
                <w:szCs w:val="24"/>
              </w:rPr>
            </w:pPr>
            <w:r w:rsidRPr="00D6499B">
              <w:rPr>
                <w:rFonts w:ascii="Calibri" w:hAnsi="Calibri"/>
                <w:b/>
                <w:i/>
                <w:szCs w:val="24"/>
              </w:rPr>
              <w:t>•  Očuvati prirodne vrijednosti</w:t>
            </w:r>
          </w:p>
          <w:p w:rsidR="000B41C7" w:rsidRPr="00D6499B" w:rsidRDefault="000B41C7" w:rsidP="00AA3E95">
            <w:pPr>
              <w:jc w:val="both"/>
              <w:rPr>
                <w:rFonts w:ascii="Calibri" w:hAnsi="Calibri"/>
                <w:b/>
                <w:i/>
                <w:szCs w:val="24"/>
              </w:rPr>
            </w:pPr>
            <w:r w:rsidRPr="00D6499B">
              <w:rPr>
                <w:rFonts w:ascii="Calibri" w:hAnsi="Calibri"/>
                <w:b/>
                <w:i/>
                <w:szCs w:val="24"/>
              </w:rPr>
              <w:t xml:space="preserve">• Provoditi istraživanja sastavnica okoliša te unaprijediti sustav praćenja svih sastavnica okoliša </w:t>
            </w:r>
          </w:p>
          <w:p w:rsidR="000B41C7" w:rsidRPr="00D6499B" w:rsidRDefault="000B41C7" w:rsidP="00AA3E95">
            <w:pPr>
              <w:jc w:val="both"/>
              <w:rPr>
                <w:rFonts w:ascii="Calibri" w:hAnsi="Calibri"/>
                <w:b/>
                <w:i/>
                <w:szCs w:val="24"/>
              </w:rPr>
            </w:pPr>
            <w:r w:rsidRPr="00D6499B">
              <w:rPr>
                <w:rFonts w:ascii="Calibri" w:hAnsi="Calibri"/>
                <w:b/>
                <w:i/>
                <w:szCs w:val="24"/>
              </w:rPr>
              <w:t xml:space="preserve">   jačanjem institucionalnih i kadrovskih kapaciteta</w:t>
            </w:r>
          </w:p>
          <w:p w:rsidR="000B41C7" w:rsidRPr="00D6499B" w:rsidRDefault="000B41C7" w:rsidP="00AA3E95">
            <w:pPr>
              <w:jc w:val="both"/>
              <w:rPr>
                <w:rFonts w:ascii="Calibri" w:hAnsi="Calibri"/>
                <w:i/>
                <w:szCs w:val="24"/>
              </w:rPr>
            </w:pPr>
            <w:r w:rsidRPr="00D6499B">
              <w:rPr>
                <w:rFonts w:ascii="Calibri" w:hAnsi="Calibri"/>
                <w:i/>
                <w:szCs w:val="24"/>
              </w:rPr>
              <w:t xml:space="preserve">Zaštita prirodne baštine </w:t>
            </w:r>
          </w:p>
          <w:p w:rsidR="000B41C7" w:rsidRPr="00D6499B" w:rsidRDefault="000B41C7" w:rsidP="00AA3E95">
            <w:pPr>
              <w:jc w:val="both"/>
              <w:rPr>
                <w:rFonts w:ascii="Calibri" w:hAnsi="Calibri"/>
                <w:b/>
                <w:i/>
                <w:szCs w:val="24"/>
              </w:rPr>
            </w:pPr>
            <w:r w:rsidRPr="00D6499B">
              <w:rPr>
                <w:rFonts w:ascii="Calibri" w:hAnsi="Calibri"/>
                <w:b/>
                <w:i/>
                <w:szCs w:val="24"/>
              </w:rPr>
              <w:t>•  Valorizirati i održivo koristiti prirodnu baštinu</w:t>
            </w:r>
          </w:p>
          <w:p w:rsidR="000B41C7" w:rsidRPr="00D6499B" w:rsidRDefault="000B41C7" w:rsidP="00AA3E95">
            <w:pPr>
              <w:jc w:val="both"/>
              <w:rPr>
                <w:rFonts w:ascii="Calibri" w:hAnsi="Calibri"/>
                <w:b/>
                <w:i/>
                <w:szCs w:val="24"/>
              </w:rPr>
            </w:pPr>
            <w:r w:rsidRPr="00D6499B">
              <w:rPr>
                <w:rFonts w:ascii="Calibri" w:hAnsi="Calibri"/>
                <w:b/>
                <w:i/>
                <w:szCs w:val="24"/>
              </w:rPr>
              <w:t>.  Vratiti u zaštćena područja djelove s kojih je skinuta zaštita.</w:t>
            </w:r>
          </w:p>
          <w:p w:rsidR="000B41C7" w:rsidRPr="00D6499B" w:rsidRDefault="000B41C7" w:rsidP="00AA3E95">
            <w:pPr>
              <w:jc w:val="both"/>
              <w:rPr>
                <w:rFonts w:ascii="Calibri" w:hAnsi="Calibri"/>
                <w:b/>
                <w:i/>
                <w:szCs w:val="24"/>
              </w:rPr>
            </w:pPr>
            <w:r w:rsidRPr="00D6499B">
              <w:rPr>
                <w:rFonts w:ascii="Calibri" w:hAnsi="Calibri"/>
                <w:b/>
                <w:i/>
                <w:szCs w:val="24"/>
              </w:rPr>
              <w:t xml:space="preserve">•  Osigurati skladan i održiv razvoj regije. Kod realizacije gospodarskih projekata </w:t>
            </w:r>
          </w:p>
          <w:p w:rsidR="000B41C7" w:rsidRPr="00D6499B" w:rsidRDefault="000B41C7" w:rsidP="00AA3E95">
            <w:pPr>
              <w:jc w:val="both"/>
              <w:rPr>
                <w:rFonts w:ascii="Calibri" w:hAnsi="Calibri"/>
                <w:b/>
                <w:i/>
                <w:szCs w:val="24"/>
              </w:rPr>
            </w:pPr>
            <w:r w:rsidRPr="00D6499B">
              <w:rPr>
                <w:rFonts w:ascii="Calibri" w:hAnsi="Calibri"/>
                <w:b/>
                <w:i/>
                <w:szCs w:val="24"/>
              </w:rPr>
              <w:t xml:space="preserve">    primjenjivati načela održivog razvoja</w:t>
            </w:r>
          </w:p>
          <w:p w:rsidR="000B41C7" w:rsidRPr="00D6499B" w:rsidRDefault="000B41C7" w:rsidP="00AA3E95">
            <w:pPr>
              <w:jc w:val="both"/>
              <w:rPr>
                <w:rFonts w:ascii="Calibri" w:hAnsi="Calibri"/>
                <w:b/>
                <w:i/>
                <w:szCs w:val="24"/>
              </w:rPr>
            </w:pPr>
            <w:r w:rsidRPr="00D6499B">
              <w:rPr>
                <w:rFonts w:ascii="Calibri" w:hAnsi="Calibri"/>
                <w:b/>
                <w:i/>
                <w:szCs w:val="24"/>
              </w:rPr>
              <w:t xml:space="preserve">  Pprovoditi postupke ocjene prihvatljivosti za ekološku mrežu i implementirati </w:t>
            </w:r>
          </w:p>
          <w:p w:rsidR="000B41C7" w:rsidRPr="00D6499B" w:rsidRDefault="000B41C7" w:rsidP="00AA3E95">
            <w:pPr>
              <w:jc w:val="both"/>
              <w:rPr>
                <w:rFonts w:ascii="Calibri" w:hAnsi="Calibri"/>
                <w:b/>
                <w:i/>
                <w:szCs w:val="24"/>
              </w:rPr>
            </w:pPr>
            <w:r w:rsidRPr="00D6499B">
              <w:rPr>
                <w:rFonts w:ascii="Calibri" w:hAnsi="Calibri"/>
                <w:b/>
                <w:i/>
                <w:szCs w:val="24"/>
              </w:rPr>
              <w:t xml:space="preserve">   mjere zaštite prirode</w:t>
            </w:r>
          </w:p>
          <w:p w:rsidR="000B41C7" w:rsidRPr="00D6499B" w:rsidRDefault="000B41C7" w:rsidP="00AA3E95">
            <w:pPr>
              <w:jc w:val="both"/>
              <w:rPr>
                <w:rFonts w:ascii="Calibri" w:hAnsi="Calibri"/>
                <w:b/>
                <w:i/>
                <w:szCs w:val="24"/>
              </w:rPr>
            </w:pPr>
            <w:r w:rsidRPr="00D6499B">
              <w:rPr>
                <w:rFonts w:ascii="Calibri" w:hAnsi="Calibri"/>
                <w:b/>
                <w:i/>
                <w:szCs w:val="24"/>
              </w:rPr>
              <w:t>• Područja ekološke mreže Natura 2000 staviti u funkciju razvoja naročito</w:t>
            </w:r>
          </w:p>
          <w:p w:rsidR="000B41C7" w:rsidRPr="00D6499B" w:rsidRDefault="000B41C7" w:rsidP="00AA3E95">
            <w:pPr>
              <w:jc w:val="both"/>
              <w:rPr>
                <w:rFonts w:ascii="Calibri" w:hAnsi="Calibri"/>
                <w:b/>
                <w:i/>
                <w:szCs w:val="24"/>
              </w:rPr>
            </w:pPr>
            <w:r w:rsidRPr="00D6499B">
              <w:rPr>
                <w:rFonts w:ascii="Calibri" w:hAnsi="Calibri"/>
                <w:b/>
                <w:i/>
                <w:szCs w:val="24"/>
              </w:rPr>
              <w:t xml:space="preserve">   u ruralnim dijelovima Županije</w:t>
            </w:r>
          </w:p>
          <w:p w:rsidR="000B41C7" w:rsidRPr="00D6499B" w:rsidRDefault="000B41C7" w:rsidP="00AA3E95">
            <w:pPr>
              <w:jc w:val="both"/>
              <w:rPr>
                <w:rFonts w:ascii="Calibri" w:hAnsi="Calibri"/>
                <w:b/>
                <w:i/>
                <w:szCs w:val="24"/>
              </w:rPr>
            </w:pPr>
            <w:r w:rsidRPr="00D6499B">
              <w:rPr>
                <w:rFonts w:ascii="Calibri" w:hAnsi="Calibri"/>
                <w:b/>
                <w:i/>
                <w:szCs w:val="24"/>
              </w:rPr>
              <w:t>•  Razvijati svijest o važnosti očuvanja prirodne baštine</w:t>
            </w:r>
          </w:p>
          <w:p w:rsidR="000B41C7" w:rsidRPr="00D6499B" w:rsidRDefault="000B41C7" w:rsidP="00AA3E95">
            <w:pPr>
              <w:jc w:val="both"/>
              <w:rPr>
                <w:rFonts w:ascii="Calibri" w:hAnsi="Calibri"/>
                <w:i/>
                <w:szCs w:val="24"/>
              </w:rPr>
            </w:pPr>
            <w:r w:rsidRPr="00D6499B">
              <w:rPr>
                <w:rFonts w:ascii="Calibri" w:hAnsi="Calibri"/>
                <w:i/>
                <w:szCs w:val="24"/>
              </w:rPr>
              <w:t>Zaštita kulturne baštine</w:t>
            </w:r>
          </w:p>
          <w:p w:rsidR="000B41C7" w:rsidRPr="00D6499B" w:rsidRDefault="000B41C7" w:rsidP="00AA3E95">
            <w:pPr>
              <w:jc w:val="both"/>
              <w:rPr>
                <w:rFonts w:ascii="Calibri" w:hAnsi="Calibri"/>
                <w:b/>
                <w:i/>
                <w:szCs w:val="24"/>
              </w:rPr>
            </w:pPr>
            <w:r w:rsidRPr="00D6499B">
              <w:rPr>
                <w:rFonts w:ascii="Calibri" w:hAnsi="Calibri"/>
                <w:b/>
                <w:i/>
                <w:szCs w:val="24"/>
              </w:rPr>
              <w:t>•  Zaštitu kulturne baštine uključiti u suvremene i buduće tokove života</w:t>
            </w:r>
          </w:p>
          <w:p w:rsidR="000B41C7" w:rsidRPr="00D6499B" w:rsidRDefault="000B41C7" w:rsidP="00AA3E95">
            <w:pPr>
              <w:jc w:val="both"/>
              <w:rPr>
                <w:rFonts w:ascii="Calibri" w:hAnsi="Calibri"/>
                <w:i/>
                <w:szCs w:val="24"/>
              </w:rPr>
            </w:pPr>
            <w:r w:rsidRPr="00D6499B">
              <w:rPr>
                <w:rFonts w:ascii="Calibri" w:hAnsi="Calibri"/>
                <w:i/>
                <w:szCs w:val="24"/>
              </w:rPr>
              <w:t>Zaštita zraka</w:t>
            </w:r>
          </w:p>
          <w:p w:rsidR="000B41C7" w:rsidRPr="00D6499B" w:rsidRDefault="000B41C7" w:rsidP="00AA3E95">
            <w:pPr>
              <w:jc w:val="both"/>
              <w:rPr>
                <w:rFonts w:ascii="Calibri" w:hAnsi="Calibri"/>
                <w:b/>
                <w:i/>
                <w:szCs w:val="24"/>
              </w:rPr>
            </w:pPr>
            <w:r w:rsidRPr="00D6499B">
              <w:rPr>
                <w:rFonts w:ascii="Calibri" w:hAnsi="Calibri"/>
                <w:b/>
                <w:i/>
                <w:szCs w:val="24"/>
              </w:rPr>
              <w:lastRenderedPageBreak/>
              <w:t>•  Preusmjeriti tranzitni promet iz naseljenog područja i osigurati bolju protočnost cesta</w:t>
            </w:r>
          </w:p>
          <w:p w:rsidR="000B41C7" w:rsidRPr="00D6499B" w:rsidRDefault="000B41C7" w:rsidP="00AA3E95">
            <w:pPr>
              <w:jc w:val="both"/>
              <w:rPr>
                <w:rFonts w:ascii="Calibri" w:hAnsi="Calibri"/>
                <w:i/>
                <w:szCs w:val="24"/>
              </w:rPr>
            </w:pPr>
            <w:r w:rsidRPr="00D6499B">
              <w:rPr>
                <w:rFonts w:ascii="Calibri" w:hAnsi="Calibri"/>
                <w:i/>
                <w:szCs w:val="24"/>
              </w:rPr>
              <w:t>Zaštita voda</w:t>
            </w:r>
          </w:p>
          <w:p w:rsidR="000B41C7" w:rsidRPr="00D6499B" w:rsidRDefault="000B41C7" w:rsidP="00AA3E95">
            <w:pPr>
              <w:jc w:val="both"/>
              <w:rPr>
                <w:rFonts w:ascii="Calibri" w:hAnsi="Calibri"/>
                <w:b/>
                <w:i/>
                <w:szCs w:val="24"/>
              </w:rPr>
            </w:pPr>
            <w:r w:rsidRPr="00D6499B">
              <w:rPr>
                <w:rFonts w:ascii="Calibri" w:hAnsi="Calibri"/>
                <w:b/>
                <w:i/>
                <w:szCs w:val="24"/>
              </w:rPr>
              <w:t>Zaštititi izvore krških vodonosnika</w:t>
            </w:r>
          </w:p>
          <w:p w:rsidR="000B41C7" w:rsidRPr="00D6499B" w:rsidRDefault="000B41C7" w:rsidP="00AA3E95">
            <w:pPr>
              <w:jc w:val="both"/>
              <w:rPr>
                <w:rFonts w:ascii="Calibri" w:hAnsi="Calibri"/>
                <w:b/>
                <w:i/>
                <w:szCs w:val="24"/>
              </w:rPr>
            </w:pPr>
            <w:r w:rsidRPr="00D6499B">
              <w:rPr>
                <w:rFonts w:ascii="Calibri" w:hAnsi="Calibri"/>
                <w:b/>
                <w:i/>
                <w:szCs w:val="24"/>
              </w:rPr>
              <w:t>•  Spriječiti daljnju degradaciju i poboljšati stanje kakvoće mora na ugroženim područjima</w:t>
            </w:r>
          </w:p>
          <w:p w:rsidR="000B41C7" w:rsidRPr="00D6499B" w:rsidRDefault="000B41C7" w:rsidP="00AA3E95">
            <w:pPr>
              <w:jc w:val="both"/>
              <w:rPr>
                <w:rFonts w:ascii="Calibri" w:hAnsi="Calibri"/>
                <w:b/>
                <w:i/>
                <w:szCs w:val="24"/>
              </w:rPr>
            </w:pPr>
            <w:r w:rsidRPr="00D6499B">
              <w:rPr>
                <w:rFonts w:ascii="Calibri" w:hAnsi="Calibri"/>
                <w:b/>
                <w:i/>
                <w:szCs w:val="24"/>
              </w:rPr>
              <w:t>•  Ravnoteža očuvanja morskih ekosustava i gospodarskog razvoja</w:t>
            </w:r>
          </w:p>
          <w:p w:rsidR="000B41C7" w:rsidRPr="00D6499B" w:rsidRDefault="000B41C7" w:rsidP="00AA3E95">
            <w:pPr>
              <w:jc w:val="both"/>
              <w:rPr>
                <w:rFonts w:ascii="Calibri" w:hAnsi="Calibri"/>
                <w:b/>
                <w:i/>
                <w:szCs w:val="24"/>
              </w:rPr>
            </w:pPr>
            <w:r w:rsidRPr="00D6499B">
              <w:rPr>
                <w:rFonts w:ascii="Calibri" w:hAnsi="Calibri"/>
                <w:b/>
                <w:i/>
                <w:szCs w:val="24"/>
              </w:rPr>
              <w:t>•  Uspostaviti sustav integralnog upravljanja morskim i obalnim površinama</w:t>
            </w:r>
          </w:p>
          <w:p w:rsidR="000B41C7" w:rsidRPr="00D6499B" w:rsidRDefault="000B41C7" w:rsidP="00AA3E95">
            <w:pPr>
              <w:jc w:val="both"/>
              <w:rPr>
                <w:rFonts w:ascii="Calibri" w:hAnsi="Calibri"/>
                <w:b/>
                <w:i/>
                <w:szCs w:val="24"/>
              </w:rPr>
            </w:pPr>
            <w:r w:rsidRPr="00D6499B">
              <w:rPr>
                <w:rFonts w:ascii="Calibri" w:hAnsi="Calibri"/>
                <w:b/>
                <w:i/>
                <w:szCs w:val="24"/>
              </w:rPr>
              <w:t>•  Očuvati postojeću visoku kakvoću mora</w:t>
            </w:r>
          </w:p>
          <w:p w:rsidR="000B41C7" w:rsidRPr="00D6499B" w:rsidRDefault="000B41C7" w:rsidP="00AA3E95">
            <w:pPr>
              <w:jc w:val="both"/>
              <w:rPr>
                <w:rFonts w:ascii="Calibri" w:hAnsi="Calibri"/>
                <w:b/>
                <w:i/>
                <w:szCs w:val="24"/>
              </w:rPr>
            </w:pPr>
            <w:r w:rsidRPr="00D6499B">
              <w:rPr>
                <w:rFonts w:ascii="Calibri" w:hAnsi="Calibri"/>
                <w:b/>
                <w:i/>
                <w:szCs w:val="24"/>
              </w:rPr>
              <w:t xml:space="preserve">•  Izgraditi i unaprijediti sustav odvodnje i uređaje za pročišćavanje otpadnih voda </w:t>
            </w:r>
          </w:p>
          <w:p w:rsidR="000B41C7" w:rsidRPr="00D6499B" w:rsidRDefault="000B41C7" w:rsidP="00AA3E95">
            <w:pPr>
              <w:jc w:val="both"/>
              <w:rPr>
                <w:rFonts w:ascii="Calibri" w:hAnsi="Calibri"/>
                <w:b/>
                <w:i/>
                <w:szCs w:val="24"/>
              </w:rPr>
            </w:pPr>
            <w:r w:rsidRPr="00D6499B">
              <w:rPr>
                <w:rFonts w:ascii="Calibri" w:hAnsi="Calibri"/>
                <w:b/>
                <w:i/>
                <w:szCs w:val="24"/>
              </w:rPr>
              <w:t>•  Očuvati šumski pokrov u slivnim područjima</w:t>
            </w:r>
          </w:p>
          <w:p w:rsidR="000B41C7" w:rsidRPr="00D6499B" w:rsidRDefault="000B41C7" w:rsidP="00AA3E95">
            <w:pPr>
              <w:jc w:val="both"/>
              <w:rPr>
                <w:rFonts w:ascii="Calibri" w:hAnsi="Calibri"/>
                <w:i/>
                <w:szCs w:val="24"/>
              </w:rPr>
            </w:pPr>
            <w:r w:rsidRPr="00D6499B">
              <w:rPr>
                <w:rFonts w:ascii="Calibri" w:hAnsi="Calibri"/>
                <w:i/>
                <w:szCs w:val="24"/>
              </w:rPr>
              <w:t>Zaštita od utjecaja opterećenja na okoliš</w:t>
            </w:r>
          </w:p>
          <w:p w:rsidR="000B41C7" w:rsidRPr="00D6499B" w:rsidRDefault="000B41C7" w:rsidP="00AA3E95">
            <w:pPr>
              <w:jc w:val="both"/>
              <w:rPr>
                <w:rFonts w:ascii="Calibri" w:hAnsi="Calibri"/>
                <w:b/>
                <w:i/>
                <w:szCs w:val="24"/>
              </w:rPr>
            </w:pPr>
            <w:r w:rsidRPr="00D6499B">
              <w:rPr>
                <w:rFonts w:ascii="Calibri" w:hAnsi="Calibri"/>
                <w:b/>
                <w:i/>
                <w:szCs w:val="24"/>
              </w:rPr>
              <w:t xml:space="preserve">•  Razvoj i uređenje prostora sagledavati i u funkciji smanjenja pritiska na okoliš bukom </w:t>
            </w:r>
          </w:p>
          <w:p w:rsidR="000B41C7" w:rsidRPr="00D6499B" w:rsidRDefault="000B41C7" w:rsidP="00AA3E95">
            <w:pPr>
              <w:jc w:val="both"/>
              <w:rPr>
                <w:rFonts w:ascii="Calibri" w:hAnsi="Calibri"/>
                <w:b/>
                <w:i/>
                <w:szCs w:val="24"/>
              </w:rPr>
            </w:pPr>
            <w:r w:rsidRPr="00D6499B">
              <w:rPr>
                <w:rFonts w:ascii="Calibri" w:hAnsi="Calibri"/>
                <w:b/>
                <w:i/>
                <w:szCs w:val="24"/>
              </w:rPr>
              <w:t xml:space="preserve">    ili održavanja postojeće pritiska</w:t>
            </w:r>
          </w:p>
          <w:p w:rsidR="000B41C7" w:rsidRPr="00D6499B" w:rsidRDefault="000B41C7" w:rsidP="00AA3E95">
            <w:pPr>
              <w:jc w:val="both"/>
              <w:rPr>
                <w:rFonts w:ascii="Calibri" w:hAnsi="Calibri"/>
                <w:i/>
                <w:szCs w:val="24"/>
              </w:rPr>
            </w:pPr>
            <w:r w:rsidRPr="00D6499B">
              <w:rPr>
                <w:rFonts w:ascii="Calibri" w:hAnsi="Calibri"/>
                <w:i/>
                <w:szCs w:val="24"/>
              </w:rPr>
              <w:t>Sustav gospodarenja otpadom</w:t>
            </w:r>
          </w:p>
          <w:p w:rsidR="000B41C7" w:rsidRPr="00D6499B" w:rsidRDefault="000B41C7" w:rsidP="00AA3E95">
            <w:pPr>
              <w:jc w:val="both"/>
              <w:rPr>
                <w:rFonts w:ascii="Calibri" w:hAnsi="Calibri"/>
                <w:b/>
                <w:i/>
                <w:szCs w:val="24"/>
              </w:rPr>
            </w:pPr>
            <w:r w:rsidRPr="00D6499B">
              <w:rPr>
                <w:rFonts w:ascii="Calibri" w:hAnsi="Calibri"/>
                <w:b/>
                <w:i/>
                <w:szCs w:val="24"/>
              </w:rPr>
              <w:t>•  Poticati primarnu selekciju komunalnog otpada</w:t>
            </w:r>
          </w:p>
          <w:p w:rsidR="000B41C7" w:rsidRPr="00D6499B" w:rsidRDefault="000B41C7" w:rsidP="00AA3E95">
            <w:pPr>
              <w:jc w:val="both"/>
              <w:rPr>
                <w:rFonts w:ascii="Calibri" w:hAnsi="Calibri"/>
                <w:b/>
                <w:i/>
                <w:szCs w:val="24"/>
              </w:rPr>
            </w:pPr>
            <w:r w:rsidRPr="00D6499B">
              <w:rPr>
                <w:rFonts w:ascii="Calibri" w:hAnsi="Calibri"/>
                <w:b/>
                <w:i/>
                <w:szCs w:val="24"/>
              </w:rPr>
              <w:t xml:space="preserve">•  Staviti u funkciju sve dijelove novog sustava gospodarenja otpadom (sustav reciklažnih </w:t>
            </w:r>
          </w:p>
          <w:p w:rsidR="000B41C7" w:rsidRPr="00D6499B" w:rsidRDefault="000B41C7" w:rsidP="00AA3E95">
            <w:pPr>
              <w:jc w:val="both"/>
              <w:rPr>
                <w:rFonts w:ascii="Calibri" w:hAnsi="Calibri"/>
                <w:b/>
                <w:i/>
                <w:szCs w:val="24"/>
              </w:rPr>
            </w:pPr>
            <w:r w:rsidRPr="00D6499B">
              <w:rPr>
                <w:rFonts w:ascii="Calibri" w:hAnsi="Calibri"/>
                <w:b/>
                <w:i/>
                <w:szCs w:val="24"/>
              </w:rPr>
              <w:t xml:space="preserve">   dvorišta i transfer-stanica)</w:t>
            </w:r>
          </w:p>
          <w:p w:rsidR="000B41C7" w:rsidRPr="00D6499B" w:rsidRDefault="000B41C7" w:rsidP="00AA3E95">
            <w:pPr>
              <w:jc w:val="both"/>
              <w:rPr>
                <w:rFonts w:ascii="Calibri" w:hAnsi="Calibri"/>
                <w:b/>
                <w:i/>
                <w:szCs w:val="24"/>
              </w:rPr>
            </w:pPr>
            <w:r w:rsidRPr="00D6499B">
              <w:rPr>
                <w:rFonts w:ascii="Calibri" w:hAnsi="Calibri"/>
                <w:b/>
                <w:i/>
                <w:szCs w:val="24"/>
              </w:rPr>
              <w:t>•  Zatvoriti i sanirati postojeća odlagališta otpada</w:t>
            </w:r>
          </w:p>
          <w:p w:rsidR="000B41C7" w:rsidRPr="00D6499B" w:rsidRDefault="000B41C7" w:rsidP="00AA3E95">
            <w:pPr>
              <w:jc w:val="both"/>
              <w:rPr>
                <w:rFonts w:ascii="Calibri" w:hAnsi="Calibri"/>
                <w:b/>
                <w:i/>
                <w:szCs w:val="24"/>
              </w:rPr>
            </w:pPr>
            <w:r w:rsidRPr="00D6499B">
              <w:rPr>
                <w:rFonts w:ascii="Calibri" w:hAnsi="Calibri"/>
                <w:b/>
                <w:i/>
                <w:szCs w:val="24"/>
              </w:rPr>
              <w:t>•  Ukloniti divlja odlagališta otpada</w:t>
            </w:r>
          </w:p>
          <w:p w:rsidR="000B41C7" w:rsidRPr="00D6499B" w:rsidRDefault="000B41C7" w:rsidP="00AA3E95">
            <w:pPr>
              <w:jc w:val="both"/>
              <w:rPr>
                <w:rFonts w:ascii="Calibri" w:hAnsi="Calibri"/>
                <w:b/>
                <w:i/>
                <w:szCs w:val="24"/>
              </w:rPr>
            </w:pPr>
            <w:r w:rsidRPr="00D6499B">
              <w:rPr>
                <w:rFonts w:ascii="Calibri" w:hAnsi="Calibri"/>
                <w:b/>
                <w:i/>
                <w:szCs w:val="24"/>
              </w:rPr>
              <w:t>•  Razvijati svijest o potrebi pravilnog postupanja s otpadom.</w:t>
            </w:r>
          </w:p>
        </w:tc>
      </w:tr>
    </w:tbl>
    <w:p w:rsidR="000B41C7" w:rsidRPr="00D6499B" w:rsidRDefault="000B41C7" w:rsidP="004655D2">
      <w:pPr>
        <w:spacing w:after="0" w:line="240" w:lineRule="auto"/>
      </w:pPr>
    </w:p>
    <w:p w:rsidR="000B41C7" w:rsidRPr="00D6499B" w:rsidRDefault="000B41C7" w:rsidP="004655D2">
      <w:pPr>
        <w:spacing w:after="0" w:line="240" w:lineRule="auto"/>
      </w:pPr>
    </w:p>
    <w:p w:rsidR="00C476F7" w:rsidRPr="00D6499B" w:rsidRDefault="00C476F7" w:rsidP="00C476F7">
      <w:pPr>
        <w:pStyle w:val="Naslov2"/>
      </w:pPr>
      <w:bookmarkStart w:id="27" w:name="_Toc479846122"/>
      <w:r w:rsidRPr="00D6499B">
        <w:t>1.4. Analiza posebnih područja</w:t>
      </w:r>
      <w:bookmarkEnd w:id="27"/>
    </w:p>
    <w:p w:rsidR="00C476F7" w:rsidRPr="00D6499B" w:rsidRDefault="0085787B" w:rsidP="004655D2">
      <w:pPr>
        <w:spacing w:after="0" w:line="240" w:lineRule="auto"/>
      </w:pPr>
      <w:r w:rsidRPr="00D6499B">
        <w:t>Poesbna područja obuhvaćena ovom analizom su minsku sumnjiva područja i plaže.</w:t>
      </w:r>
    </w:p>
    <w:p w:rsidR="00F05EE7" w:rsidRPr="00D6499B" w:rsidRDefault="00F05EE7" w:rsidP="004655D2">
      <w:pPr>
        <w:spacing w:after="0" w:line="240" w:lineRule="auto"/>
      </w:pPr>
    </w:p>
    <w:p w:rsidR="00F05EE7" w:rsidRPr="00D6499B" w:rsidRDefault="00F05EE7" w:rsidP="004655D2">
      <w:pPr>
        <w:spacing w:after="0" w:line="240" w:lineRule="auto"/>
      </w:pPr>
    </w:p>
    <w:p w:rsidR="00560D89" w:rsidRPr="00D6499B" w:rsidRDefault="007C5186" w:rsidP="00560D89">
      <w:pPr>
        <w:pStyle w:val="Naslov3"/>
      </w:pPr>
      <w:bookmarkStart w:id="28" w:name="_Toc479846123"/>
      <w:r w:rsidRPr="00D6499B">
        <w:t xml:space="preserve">1.4.1. </w:t>
      </w:r>
      <w:r w:rsidR="00560D89" w:rsidRPr="00D6499B">
        <w:t>Minski sumnjiva područja</w:t>
      </w:r>
      <w:bookmarkEnd w:id="28"/>
    </w:p>
    <w:p w:rsidR="00560D89" w:rsidRPr="00D6499B" w:rsidRDefault="00560D89" w:rsidP="00EB4B76">
      <w:pPr>
        <w:spacing w:after="0" w:line="240" w:lineRule="auto"/>
        <w:jc w:val="both"/>
      </w:pPr>
      <w:r w:rsidRPr="00D6499B">
        <w:t>Na području Ličko-senjske županije nalazi se najveći dio MSP-a u Republici Hrvatskoj (</w:t>
      </w:r>
      <w:r w:rsidR="00EB4B76" w:rsidRPr="00D6499B">
        <w:t>145,2 km</w:t>
      </w:r>
      <w:r w:rsidRPr="00D6499B">
        <w:rPr>
          <w:vertAlign w:val="superscript"/>
        </w:rPr>
        <w:t>2</w:t>
      </w:r>
      <w:r w:rsidRPr="00D6499B">
        <w:t xml:space="preserve"> odnosno </w:t>
      </w:r>
      <w:r w:rsidR="00EB4B76" w:rsidRPr="00D6499B">
        <w:t>31</w:t>
      </w:r>
      <w:r w:rsidRPr="00D6499B">
        <w:t>%).</w:t>
      </w:r>
      <w:r w:rsidR="00883FDC" w:rsidRPr="00D6499B">
        <w:t xml:space="preserve"> Veličina MSP-a u Ličko-senjskoj županiji u 2015. godini je povećana za 2,2 km</w:t>
      </w:r>
      <w:r w:rsidR="00883FDC" w:rsidRPr="00D6499B">
        <w:rPr>
          <w:vertAlign w:val="superscript"/>
        </w:rPr>
        <w:t>2</w:t>
      </w:r>
      <w:r w:rsidR="00883FDC" w:rsidRPr="00D6499B">
        <w:t xml:space="preserve"> u odnosu na 2014. zbog toga što je područje oko vojnog objekta u Željavi uključeno u MSP.</w:t>
      </w:r>
    </w:p>
    <w:p w:rsidR="00EB4B76" w:rsidRPr="00D6499B" w:rsidRDefault="00EB4B76" w:rsidP="004655D2">
      <w:pPr>
        <w:spacing w:after="0" w:line="240" w:lineRule="auto"/>
      </w:pPr>
    </w:p>
    <w:p w:rsidR="000561DB" w:rsidRPr="00D6499B" w:rsidRDefault="000561DB" w:rsidP="004655D2">
      <w:pPr>
        <w:spacing w:after="0" w:line="240" w:lineRule="auto"/>
      </w:pPr>
    </w:p>
    <w:p w:rsidR="000561DB" w:rsidRPr="00D6499B" w:rsidRDefault="000561DB" w:rsidP="004655D2">
      <w:pPr>
        <w:spacing w:after="0" w:line="240" w:lineRule="auto"/>
      </w:pPr>
    </w:p>
    <w:p w:rsidR="000561DB" w:rsidRPr="00D6499B" w:rsidRDefault="000561DB" w:rsidP="000561DB">
      <w:pPr>
        <w:pStyle w:val="Opisslike"/>
        <w:keepNext/>
      </w:pPr>
      <w:r w:rsidRPr="00D6499B">
        <w:lastRenderedPageBreak/>
        <w:t xml:space="preserve">Table </w:t>
      </w:r>
      <w:fldSimple w:instr=" SEQ Table \* ARABIC ">
        <w:r w:rsidRPr="00D6499B">
          <w:t>45</w:t>
        </w:r>
      </w:fldSimple>
      <w:r w:rsidRPr="00D6499B">
        <w:t xml:space="preserve"> Veličina minski sumnjivog područja po županijama u km2; izvor: HCR – Plan protuminskog djelovanja u Ličko-senjskoj županiji za 2015. i 2016.</w:t>
      </w:r>
    </w:p>
    <w:tbl>
      <w:tblPr>
        <w:tblW w:w="6295" w:type="dxa"/>
        <w:jc w:val="center"/>
        <w:tblLook w:val="04A0" w:firstRow="1" w:lastRow="0" w:firstColumn="1" w:lastColumn="0" w:noHBand="0" w:noVBand="1"/>
      </w:tblPr>
      <w:tblGrid>
        <w:gridCol w:w="2440"/>
        <w:gridCol w:w="1285"/>
        <w:gridCol w:w="1285"/>
        <w:gridCol w:w="1285"/>
      </w:tblGrid>
      <w:tr w:rsidR="00EB4B76" w:rsidRPr="00D6499B" w:rsidTr="000561DB">
        <w:trPr>
          <w:trHeight w:val="300"/>
          <w:jc w:val="center"/>
        </w:trPr>
        <w:tc>
          <w:tcPr>
            <w:tcW w:w="2440" w:type="dxa"/>
            <w:tcBorders>
              <w:top w:val="single" w:sz="8" w:space="0" w:color="auto"/>
              <w:left w:val="single" w:sz="8" w:space="0" w:color="auto"/>
              <w:bottom w:val="single" w:sz="4" w:space="0" w:color="auto"/>
              <w:right w:val="single" w:sz="4" w:space="0" w:color="auto"/>
            </w:tcBorders>
            <w:shd w:val="clear" w:color="000000" w:fill="FFFF00"/>
            <w:noWrap/>
            <w:vAlign w:val="bottom"/>
            <w:hideMark/>
          </w:tcPr>
          <w:p w:rsidR="00EB4B76" w:rsidRPr="00D6499B" w:rsidRDefault="00EB4B76" w:rsidP="00EB4B76">
            <w:pPr>
              <w:spacing w:after="0" w:line="240" w:lineRule="auto"/>
              <w:jc w:val="right"/>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Županija</w:t>
            </w:r>
          </w:p>
        </w:tc>
        <w:tc>
          <w:tcPr>
            <w:tcW w:w="1285" w:type="dxa"/>
            <w:tcBorders>
              <w:top w:val="single" w:sz="8" w:space="0" w:color="auto"/>
              <w:left w:val="nil"/>
              <w:bottom w:val="single" w:sz="4" w:space="0" w:color="auto"/>
              <w:right w:val="single" w:sz="4" w:space="0" w:color="auto"/>
            </w:tcBorders>
            <w:shd w:val="clear" w:color="000000" w:fill="FFFF00"/>
            <w:noWrap/>
            <w:vAlign w:val="bottom"/>
            <w:hideMark/>
          </w:tcPr>
          <w:p w:rsidR="00EB4B76" w:rsidRPr="00D6499B" w:rsidRDefault="00EB4B76" w:rsidP="00EB4B76">
            <w:pPr>
              <w:spacing w:after="0" w:line="240" w:lineRule="auto"/>
              <w:jc w:val="right"/>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31.12.2013.</w:t>
            </w:r>
          </w:p>
        </w:tc>
        <w:tc>
          <w:tcPr>
            <w:tcW w:w="1285" w:type="dxa"/>
            <w:tcBorders>
              <w:top w:val="single" w:sz="8" w:space="0" w:color="auto"/>
              <w:left w:val="nil"/>
              <w:bottom w:val="single" w:sz="4" w:space="0" w:color="auto"/>
              <w:right w:val="single" w:sz="4" w:space="0" w:color="auto"/>
            </w:tcBorders>
            <w:shd w:val="clear" w:color="000000" w:fill="FFFF00"/>
            <w:noWrap/>
            <w:vAlign w:val="bottom"/>
            <w:hideMark/>
          </w:tcPr>
          <w:p w:rsidR="00EB4B76" w:rsidRPr="00D6499B" w:rsidRDefault="00EB4B76" w:rsidP="00EB4B76">
            <w:pPr>
              <w:spacing w:after="0" w:line="240" w:lineRule="auto"/>
              <w:jc w:val="right"/>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31.12.2014.</w:t>
            </w:r>
          </w:p>
        </w:tc>
        <w:tc>
          <w:tcPr>
            <w:tcW w:w="1285" w:type="dxa"/>
            <w:tcBorders>
              <w:top w:val="single" w:sz="8" w:space="0" w:color="auto"/>
              <w:left w:val="nil"/>
              <w:bottom w:val="single" w:sz="4" w:space="0" w:color="auto"/>
              <w:right w:val="single" w:sz="8" w:space="0" w:color="auto"/>
            </w:tcBorders>
            <w:shd w:val="clear" w:color="000000" w:fill="FFFF00"/>
            <w:noWrap/>
            <w:vAlign w:val="bottom"/>
            <w:hideMark/>
          </w:tcPr>
          <w:p w:rsidR="00EB4B76" w:rsidRPr="00D6499B" w:rsidRDefault="00EB4B76" w:rsidP="00EB4B76">
            <w:pPr>
              <w:spacing w:after="0" w:line="240" w:lineRule="auto"/>
              <w:jc w:val="right"/>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31.12.2015.</w:t>
            </w:r>
          </w:p>
        </w:tc>
      </w:tr>
      <w:tr w:rsidR="00EB4B76" w:rsidRPr="00D6499B" w:rsidTr="000561DB">
        <w:trPr>
          <w:trHeight w:val="300"/>
          <w:jc w:val="center"/>
        </w:trPr>
        <w:tc>
          <w:tcPr>
            <w:tcW w:w="2440" w:type="dxa"/>
            <w:tcBorders>
              <w:top w:val="nil"/>
              <w:left w:val="single" w:sz="8" w:space="0" w:color="auto"/>
              <w:bottom w:val="single" w:sz="4" w:space="0" w:color="auto"/>
              <w:right w:val="single" w:sz="4" w:space="0" w:color="auto"/>
            </w:tcBorders>
            <w:shd w:val="clear" w:color="000000" w:fill="FFC000"/>
            <w:noWrap/>
            <w:vAlign w:val="bottom"/>
            <w:hideMark/>
          </w:tcPr>
          <w:p w:rsidR="00EB4B76" w:rsidRPr="00D6499B" w:rsidRDefault="00EB4B76" w:rsidP="00EB4B76">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Vukovarsko-srijemska</w:t>
            </w:r>
          </w:p>
        </w:tc>
        <w:tc>
          <w:tcPr>
            <w:tcW w:w="1285" w:type="dxa"/>
            <w:tcBorders>
              <w:top w:val="nil"/>
              <w:left w:val="nil"/>
              <w:bottom w:val="single" w:sz="4" w:space="0" w:color="auto"/>
              <w:right w:val="single" w:sz="4" w:space="0" w:color="auto"/>
            </w:tcBorders>
            <w:shd w:val="clear" w:color="auto" w:fill="auto"/>
            <w:noWrap/>
            <w:vAlign w:val="bottom"/>
            <w:hideMark/>
          </w:tcPr>
          <w:p w:rsidR="00EB4B76" w:rsidRPr="00D6499B" w:rsidRDefault="00EB4B76" w:rsidP="00EB4B76">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27,2</w:t>
            </w:r>
          </w:p>
        </w:tc>
        <w:tc>
          <w:tcPr>
            <w:tcW w:w="1285" w:type="dxa"/>
            <w:tcBorders>
              <w:top w:val="nil"/>
              <w:left w:val="nil"/>
              <w:bottom w:val="single" w:sz="4" w:space="0" w:color="auto"/>
              <w:right w:val="single" w:sz="4" w:space="0" w:color="auto"/>
            </w:tcBorders>
            <w:shd w:val="clear" w:color="auto" w:fill="auto"/>
            <w:noWrap/>
            <w:vAlign w:val="bottom"/>
            <w:hideMark/>
          </w:tcPr>
          <w:p w:rsidR="00EB4B76" w:rsidRPr="00D6499B" w:rsidRDefault="00EB4B76" w:rsidP="00EB4B76">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14,6</w:t>
            </w:r>
          </w:p>
        </w:tc>
        <w:tc>
          <w:tcPr>
            <w:tcW w:w="1285" w:type="dxa"/>
            <w:tcBorders>
              <w:top w:val="nil"/>
              <w:left w:val="nil"/>
              <w:bottom w:val="single" w:sz="4" w:space="0" w:color="auto"/>
              <w:right w:val="single" w:sz="8" w:space="0" w:color="auto"/>
            </w:tcBorders>
            <w:shd w:val="clear" w:color="auto" w:fill="auto"/>
            <w:noWrap/>
            <w:vAlign w:val="bottom"/>
            <w:hideMark/>
          </w:tcPr>
          <w:p w:rsidR="00EB4B76" w:rsidRPr="00D6499B" w:rsidRDefault="00EB4B76" w:rsidP="00EB4B76">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0,0</w:t>
            </w:r>
          </w:p>
        </w:tc>
      </w:tr>
      <w:tr w:rsidR="00EB4B76" w:rsidRPr="00D6499B" w:rsidTr="000561DB">
        <w:trPr>
          <w:trHeight w:val="300"/>
          <w:jc w:val="center"/>
        </w:trPr>
        <w:tc>
          <w:tcPr>
            <w:tcW w:w="2440" w:type="dxa"/>
            <w:tcBorders>
              <w:top w:val="nil"/>
              <w:left w:val="single" w:sz="8" w:space="0" w:color="auto"/>
              <w:bottom w:val="single" w:sz="4" w:space="0" w:color="auto"/>
              <w:right w:val="single" w:sz="4" w:space="0" w:color="auto"/>
            </w:tcBorders>
            <w:shd w:val="clear" w:color="000000" w:fill="FFC000"/>
            <w:noWrap/>
            <w:vAlign w:val="bottom"/>
            <w:hideMark/>
          </w:tcPr>
          <w:p w:rsidR="00EB4B76" w:rsidRPr="00D6499B" w:rsidRDefault="00EB4B76" w:rsidP="00EB4B76">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Virovitičko-podravska</w:t>
            </w:r>
          </w:p>
        </w:tc>
        <w:tc>
          <w:tcPr>
            <w:tcW w:w="1285" w:type="dxa"/>
            <w:tcBorders>
              <w:top w:val="nil"/>
              <w:left w:val="nil"/>
              <w:bottom w:val="single" w:sz="4" w:space="0" w:color="auto"/>
              <w:right w:val="single" w:sz="4" w:space="0" w:color="auto"/>
            </w:tcBorders>
            <w:shd w:val="clear" w:color="auto" w:fill="auto"/>
            <w:noWrap/>
            <w:vAlign w:val="bottom"/>
            <w:hideMark/>
          </w:tcPr>
          <w:p w:rsidR="00EB4B76" w:rsidRPr="00D6499B" w:rsidRDefault="00EB4B76" w:rsidP="00EB4B76">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7,6</w:t>
            </w:r>
          </w:p>
        </w:tc>
        <w:tc>
          <w:tcPr>
            <w:tcW w:w="1285" w:type="dxa"/>
            <w:tcBorders>
              <w:top w:val="nil"/>
              <w:left w:val="nil"/>
              <w:bottom w:val="single" w:sz="4" w:space="0" w:color="auto"/>
              <w:right w:val="single" w:sz="4" w:space="0" w:color="auto"/>
            </w:tcBorders>
            <w:shd w:val="clear" w:color="auto" w:fill="auto"/>
            <w:noWrap/>
            <w:vAlign w:val="bottom"/>
            <w:hideMark/>
          </w:tcPr>
          <w:p w:rsidR="00EB4B76" w:rsidRPr="00D6499B" w:rsidRDefault="00EB4B76" w:rsidP="00EB4B76">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0,0</w:t>
            </w:r>
          </w:p>
        </w:tc>
        <w:tc>
          <w:tcPr>
            <w:tcW w:w="1285" w:type="dxa"/>
            <w:tcBorders>
              <w:top w:val="nil"/>
              <w:left w:val="nil"/>
              <w:bottom w:val="single" w:sz="4" w:space="0" w:color="auto"/>
              <w:right w:val="single" w:sz="8" w:space="0" w:color="auto"/>
            </w:tcBorders>
            <w:shd w:val="clear" w:color="auto" w:fill="auto"/>
            <w:noWrap/>
            <w:vAlign w:val="bottom"/>
            <w:hideMark/>
          </w:tcPr>
          <w:p w:rsidR="00EB4B76" w:rsidRPr="00D6499B" w:rsidRDefault="00EB4B76" w:rsidP="00EB4B76">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0,0</w:t>
            </w:r>
          </w:p>
        </w:tc>
      </w:tr>
      <w:tr w:rsidR="00EB4B76" w:rsidRPr="00D6499B" w:rsidTr="000561DB">
        <w:trPr>
          <w:trHeight w:val="300"/>
          <w:jc w:val="center"/>
        </w:trPr>
        <w:tc>
          <w:tcPr>
            <w:tcW w:w="2440" w:type="dxa"/>
            <w:tcBorders>
              <w:top w:val="nil"/>
              <w:left w:val="single" w:sz="8" w:space="0" w:color="auto"/>
              <w:bottom w:val="single" w:sz="4" w:space="0" w:color="auto"/>
              <w:right w:val="single" w:sz="4" w:space="0" w:color="auto"/>
            </w:tcBorders>
            <w:shd w:val="clear" w:color="000000" w:fill="FFC000"/>
            <w:noWrap/>
            <w:vAlign w:val="bottom"/>
            <w:hideMark/>
          </w:tcPr>
          <w:p w:rsidR="00EB4B76" w:rsidRPr="00D6499B" w:rsidRDefault="00EB4B76" w:rsidP="00EB4B76">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Osječko-baranjska</w:t>
            </w:r>
          </w:p>
        </w:tc>
        <w:tc>
          <w:tcPr>
            <w:tcW w:w="1285" w:type="dxa"/>
            <w:tcBorders>
              <w:top w:val="nil"/>
              <w:left w:val="nil"/>
              <w:bottom w:val="single" w:sz="4" w:space="0" w:color="auto"/>
              <w:right w:val="single" w:sz="4" w:space="0" w:color="auto"/>
            </w:tcBorders>
            <w:shd w:val="clear" w:color="auto" w:fill="auto"/>
            <w:noWrap/>
            <w:vAlign w:val="bottom"/>
            <w:hideMark/>
          </w:tcPr>
          <w:p w:rsidR="00EB4B76" w:rsidRPr="00D6499B" w:rsidRDefault="00EB4B76" w:rsidP="00EB4B76">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89,6</w:t>
            </w:r>
          </w:p>
        </w:tc>
        <w:tc>
          <w:tcPr>
            <w:tcW w:w="1285" w:type="dxa"/>
            <w:tcBorders>
              <w:top w:val="nil"/>
              <w:left w:val="nil"/>
              <w:bottom w:val="single" w:sz="4" w:space="0" w:color="auto"/>
              <w:right w:val="single" w:sz="4" w:space="0" w:color="auto"/>
            </w:tcBorders>
            <w:shd w:val="clear" w:color="auto" w:fill="auto"/>
            <w:noWrap/>
            <w:vAlign w:val="bottom"/>
            <w:hideMark/>
          </w:tcPr>
          <w:p w:rsidR="00EB4B76" w:rsidRPr="00D6499B" w:rsidRDefault="00EB4B76" w:rsidP="00EB4B76">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73,6</w:t>
            </w:r>
          </w:p>
        </w:tc>
        <w:tc>
          <w:tcPr>
            <w:tcW w:w="1285" w:type="dxa"/>
            <w:tcBorders>
              <w:top w:val="nil"/>
              <w:left w:val="nil"/>
              <w:bottom w:val="single" w:sz="4" w:space="0" w:color="auto"/>
              <w:right w:val="single" w:sz="8" w:space="0" w:color="auto"/>
            </w:tcBorders>
            <w:shd w:val="clear" w:color="auto" w:fill="auto"/>
            <w:noWrap/>
            <w:vAlign w:val="bottom"/>
            <w:hideMark/>
          </w:tcPr>
          <w:p w:rsidR="00EB4B76" w:rsidRPr="00D6499B" w:rsidRDefault="00EB4B76" w:rsidP="00EB4B76">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62,7</w:t>
            </w:r>
          </w:p>
        </w:tc>
      </w:tr>
      <w:tr w:rsidR="00EB4B76" w:rsidRPr="00D6499B" w:rsidTr="000561DB">
        <w:trPr>
          <w:trHeight w:val="300"/>
          <w:jc w:val="center"/>
        </w:trPr>
        <w:tc>
          <w:tcPr>
            <w:tcW w:w="2440" w:type="dxa"/>
            <w:tcBorders>
              <w:top w:val="nil"/>
              <w:left w:val="single" w:sz="8" w:space="0" w:color="auto"/>
              <w:bottom w:val="single" w:sz="4" w:space="0" w:color="auto"/>
              <w:right w:val="single" w:sz="4" w:space="0" w:color="auto"/>
            </w:tcBorders>
            <w:shd w:val="clear" w:color="000000" w:fill="FFC000"/>
            <w:noWrap/>
            <w:vAlign w:val="bottom"/>
            <w:hideMark/>
          </w:tcPr>
          <w:p w:rsidR="00EB4B76" w:rsidRPr="00D6499B" w:rsidRDefault="00EB4B76" w:rsidP="00EB4B76">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Ličko-senjska</w:t>
            </w:r>
          </w:p>
        </w:tc>
        <w:tc>
          <w:tcPr>
            <w:tcW w:w="1285" w:type="dxa"/>
            <w:tcBorders>
              <w:top w:val="nil"/>
              <w:left w:val="nil"/>
              <w:bottom w:val="single" w:sz="4" w:space="0" w:color="auto"/>
              <w:right w:val="single" w:sz="4" w:space="0" w:color="auto"/>
            </w:tcBorders>
            <w:shd w:val="clear" w:color="auto" w:fill="auto"/>
            <w:noWrap/>
            <w:vAlign w:val="bottom"/>
            <w:hideMark/>
          </w:tcPr>
          <w:p w:rsidR="00EB4B76" w:rsidRPr="00D6499B" w:rsidRDefault="00EB4B76" w:rsidP="00EB4B76">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148,0</w:t>
            </w:r>
          </w:p>
        </w:tc>
        <w:tc>
          <w:tcPr>
            <w:tcW w:w="1285" w:type="dxa"/>
            <w:tcBorders>
              <w:top w:val="nil"/>
              <w:left w:val="nil"/>
              <w:bottom w:val="single" w:sz="4" w:space="0" w:color="auto"/>
              <w:right w:val="single" w:sz="4" w:space="0" w:color="auto"/>
            </w:tcBorders>
            <w:shd w:val="clear" w:color="auto" w:fill="auto"/>
            <w:noWrap/>
            <w:vAlign w:val="bottom"/>
            <w:hideMark/>
          </w:tcPr>
          <w:p w:rsidR="00EB4B76" w:rsidRPr="00D6499B" w:rsidRDefault="00EB4B76" w:rsidP="00EB4B76">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143,0</w:t>
            </w:r>
          </w:p>
        </w:tc>
        <w:tc>
          <w:tcPr>
            <w:tcW w:w="1285" w:type="dxa"/>
            <w:tcBorders>
              <w:top w:val="nil"/>
              <w:left w:val="nil"/>
              <w:bottom w:val="single" w:sz="4" w:space="0" w:color="auto"/>
              <w:right w:val="single" w:sz="8" w:space="0" w:color="auto"/>
            </w:tcBorders>
            <w:shd w:val="clear" w:color="auto" w:fill="auto"/>
            <w:noWrap/>
            <w:vAlign w:val="bottom"/>
            <w:hideMark/>
          </w:tcPr>
          <w:p w:rsidR="00EB4B76" w:rsidRPr="00D6499B" w:rsidRDefault="00EB4B76" w:rsidP="00EB4B76">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145,2</w:t>
            </w:r>
          </w:p>
        </w:tc>
      </w:tr>
      <w:tr w:rsidR="00EB4B76" w:rsidRPr="00D6499B" w:rsidTr="000561DB">
        <w:trPr>
          <w:trHeight w:val="300"/>
          <w:jc w:val="center"/>
        </w:trPr>
        <w:tc>
          <w:tcPr>
            <w:tcW w:w="2440" w:type="dxa"/>
            <w:tcBorders>
              <w:top w:val="nil"/>
              <w:left w:val="single" w:sz="8" w:space="0" w:color="auto"/>
              <w:bottom w:val="single" w:sz="4" w:space="0" w:color="auto"/>
              <w:right w:val="single" w:sz="4" w:space="0" w:color="auto"/>
            </w:tcBorders>
            <w:shd w:val="clear" w:color="000000" w:fill="FFC000"/>
            <w:noWrap/>
            <w:vAlign w:val="bottom"/>
            <w:hideMark/>
          </w:tcPr>
          <w:p w:rsidR="00EB4B76" w:rsidRPr="00D6499B" w:rsidRDefault="00EB4B76" w:rsidP="00EB4B76">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Zadarska</w:t>
            </w:r>
          </w:p>
        </w:tc>
        <w:tc>
          <w:tcPr>
            <w:tcW w:w="1285" w:type="dxa"/>
            <w:tcBorders>
              <w:top w:val="nil"/>
              <w:left w:val="nil"/>
              <w:bottom w:val="single" w:sz="4" w:space="0" w:color="auto"/>
              <w:right w:val="single" w:sz="4" w:space="0" w:color="auto"/>
            </w:tcBorders>
            <w:shd w:val="clear" w:color="auto" w:fill="auto"/>
            <w:noWrap/>
            <w:vAlign w:val="bottom"/>
            <w:hideMark/>
          </w:tcPr>
          <w:p w:rsidR="00EB4B76" w:rsidRPr="00D6499B" w:rsidRDefault="00EB4B76" w:rsidP="00EB4B76">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51,8</w:t>
            </w:r>
          </w:p>
        </w:tc>
        <w:tc>
          <w:tcPr>
            <w:tcW w:w="1285" w:type="dxa"/>
            <w:tcBorders>
              <w:top w:val="nil"/>
              <w:left w:val="nil"/>
              <w:bottom w:val="single" w:sz="4" w:space="0" w:color="auto"/>
              <w:right w:val="single" w:sz="4" w:space="0" w:color="auto"/>
            </w:tcBorders>
            <w:shd w:val="clear" w:color="auto" w:fill="auto"/>
            <w:noWrap/>
            <w:vAlign w:val="bottom"/>
            <w:hideMark/>
          </w:tcPr>
          <w:p w:rsidR="00EB4B76" w:rsidRPr="00D6499B" w:rsidRDefault="00EB4B76" w:rsidP="00EB4B76">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45,9</w:t>
            </w:r>
          </w:p>
        </w:tc>
        <w:tc>
          <w:tcPr>
            <w:tcW w:w="1285" w:type="dxa"/>
            <w:tcBorders>
              <w:top w:val="nil"/>
              <w:left w:val="nil"/>
              <w:bottom w:val="single" w:sz="4" w:space="0" w:color="auto"/>
              <w:right w:val="single" w:sz="8" w:space="0" w:color="auto"/>
            </w:tcBorders>
            <w:shd w:val="clear" w:color="auto" w:fill="auto"/>
            <w:noWrap/>
            <w:vAlign w:val="bottom"/>
            <w:hideMark/>
          </w:tcPr>
          <w:p w:rsidR="00EB4B76" w:rsidRPr="00D6499B" w:rsidRDefault="00EB4B76" w:rsidP="00EB4B76">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41</w:t>
            </w:r>
          </w:p>
        </w:tc>
      </w:tr>
      <w:tr w:rsidR="00EB4B76" w:rsidRPr="00D6499B" w:rsidTr="000561DB">
        <w:trPr>
          <w:trHeight w:val="300"/>
          <w:jc w:val="center"/>
        </w:trPr>
        <w:tc>
          <w:tcPr>
            <w:tcW w:w="2440" w:type="dxa"/>
            <w:tcBorders>
              <w:top w:val="nil"/>
              <w:left w:val="single" w:sz="8" w:space="0" w:color="auto"/>
              <w:bottom w:val="single" w:sz="4" w:space="0" w:color="auto"/>
              <w:right w:val="single" w:sz="4" w:space="0" w:color="auto"/>
            </w:tcBorders>
            <w:shd w:val="clear" w:color="000000" w:fill="FFC000"/>
            <w:noWrap/>
            <w:vAlign w:val="bottom"/>
            <w:hideMark/>
          </w:tcPr>
          <w:p w:rsidR="00EB4B76" w:rsidRPr="00D6499B" w:rsidRDefault="00EB4B76" w:rsidP="00EB4B76">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Dubrovačko-neretvanska</w:t>
            </w:r>
          </w:p>
        </w:tc>
        <w:tc>
          <w:tcPr>
            <w:tcW w:w="1285" w:type="dxa"/>
            <w:tcBorders>
              <w:top w:val="nil"/>
              <w:left w:val="nil"/>
              <w:bottom w:val="single" w:sz="4" w:space="0" w:color="auto"/>
              <w:right w:val="single" w:sz="4" w:space="0" w:color="auto"/>
            </w:tcBorders>
            <w:shd w:val="clear" w:color="auto" w:fill="auto"/>
            <w:noWrap/>
            <w:vAlign w:val="bottom"/>
            <w:hideMark/>
          </w:tcPr>
          <w:p w:rsidR="00EB4B76" w:rsidRPr="00D6499B" w:rsidRDefault="00EB4B76" w:rsidP="00EB4B76">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4,1</w:t>
            </w:r>
          </w:p>
        </w:tc>
        <w:tc>
          <w:tcPr>
            <w:tcW w:w="1285" w:type="dxa"/>
            <w:tcBorders>
              <w:top w:val="nil"/>
              <w:left w:val="nil"/>
              <w:bottom w:val="single" w:sz="4" w:space="0" w:color="auto"/>
              <w:right w:val="single" w:sz="4" w:space="0" w:color="auto"/>
            </w:tcBorders>
            <w:shd w:val="clear" w:color="auto" w:fill="auto"/>
            <w:noWrap/>
            <w:vAlign w:val="bottom"/>
            <w:hideMark/>
          </w:tcPr>
          <w:p w:rsidR="00EB4B76" w:rsidRPr="00D6499B" w:rsidRDefault="00EB4B76" w:rsidP="00EB4B76">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0,0</w:t>
            </w:r>
          </w:p>
        </w:tc>
        <w:tc>
          <w:tcPr>
            <w:tcW w:w="1285" w:type="dxa"/>
            <w:tcBorders>
              <w:top w:val="nil"/>
              <w:left w:val="nil"/>
              <w:bottom w:val="single" w:sz="4" w:space="0" w:color="auto"/>
              <w:right w:val="single" w:sz="8" w:space="0" w:color="auto"/>
            </w:tcBorders>
            <w:shd w:val="clear" w:color="auto" w:fill="auto"/>
            <w:noWrap/>
            <w:vAlign w:val="bottom"/>
            <w:hideMark/>
          </w:tcPr>
          <w:p w:rsidR="00EB4B76" w:rsidRPr="00D6499B" w:rsidRDefault="00EB4B76" w:rsidP="00EB4B76">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0,0</w:t>
            </w:r>
          </w:p>
        </w:tc>
      </w:tr>
      <w:tr w:rsidR="00EB4B76" w:rsidRPr="00D6499B" w:rsidTr="000561DB">
        <w:trPr>
          <w:trHeight w:val="300"/>
          <w:jc w:val="center"/>
        </w:trPr>
        <w:tc>
          <w:tcPr>
            <w:tcW w:w="2440" w:type="dxa"/>
            <w:tcBorders>
              <w:top w:val="nil"/>
              <w:left w:val="single" w:sz="8" w:space="0" w:color="auto"/>
              <w:bottom w:val="single" w:sz="4" w:space="0" w:color="auto"/>
              <w:right w:val="single" w:sz="4" w:space="0" w:color="auto"/>
            </w:tcBorders>
            <w:shd w:val="clear" w:color="000000" w:fill="FFC000"/>
            <w:noWrap/>
            <w:vAlign w:val="bottom"/>
            <w:hideMark/>
          </w:tcPr>
          <w:p w:rsidR="00EB4B76" w:rsidRPr="00D6499B" w:rsidRDefault="00EB4B76" w:rsidP="00EB4B76">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Šibensko-kninska</w:t>
            </w:r>
          </w:p>
        </w:tc>
        <w:tc>
          <w:tcPr>
            <w:tcW w:w="1285" w:type="dxa"/>
            <w:tcBorders>
              <w:top w:val="nil"/>
              <w:left w:val="nil"/>
              <w:bottom w:val="single" w:sz="4" w:space="0" w:color="auto"/>
              <w:right w:val="single" w:sz="4" w:space="0" w:color="auto"/>
            </w:tcBorders>
            <w:shd w:val="clear" w:color="auto" w:fill="auto"/>
            <w:noWrap/>
            <w:vAlign w:val="bottom"/>
            <w:hideMark/>
          </w:tcPr>
          <w:p w:rsidR="00EB4B76" w:rsidRPr="00D6499B" w:rsidRDefault="00EB4B76" w:rsidP="00EB4B76">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37,4</w:t>
            </w:r>
          </w:p>
        </w:tc>
        <w:tc>
          <w:tcPr>
            <w:tcW w:w="1285" w:type="dxa"/>
            <w:tcBorders>
              <w:top w:val="nil"/>
              <w:left w:val="nil"/>
              <w:bottom w:val="single" w:sz="4" w:space="0" w:color="auto"/>
              <w:right w:val="single" w:sz="4" w:space="0" w:color="auto"/>
            </w:tcBorders>
            <w:shd w:val="clear" w:color="auto" w:fill="auto"/>
            <w:noWrap/>
            <w:vAlign w:val="bottom"/>
            <w:hideMark/>
          </w:tcPr>
          <w:p w:rsidR="00EB4B76" w:rsidRPr="00D6499B" w:rsidRDefault="00EB4B76" w:rsidP="00EB4B76">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30,8</w:t>
            </w:r>
          </w:p>
        </w:tc>
        <w:tc>
          <w:tcPr>
            <w:tcW w:w="1285" w:type="dxa"/>
            <w:tcBorders>
              <w:top w:val="nil"/>
              <w:left w:val="nil"/>
              <w:bottom w:val="single" w:sz="4" w:space="0" w:color="auto"/>
              <w:right w:val="single" w:sz="8" w:space="0" w:color="auto"/>
            </w:tcBorders>
            <w:shd w:val="clear" w:color="auto" w:fill="auto"/>
            <w:noWrap/>
            <w:vAlign w:val="bottom"/>
            <w:hideMark/>
          </w:tcPr>
          <w:p w:rsidR="00EB4B76" w:rsidRPr="00D6499B" w:rsidRDefault="00EB4B76" w:rsidP="00EB4B76">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28,7</w:t>
            </w:r>
          </w:p>
        </w:tc>
      </w:tr>
      <w:tr w:rsidR="00EB4B76" w:rsidRPr="00D6499B" w:rsidTr="000561DB">
        <w:trPr>
          <w:trHeight w:val="300"/>
          <w:jc w:val="center"/>
        </w:trPr>
        <w:tc>
          <w:tcPr>
            <w:tcW w:w="2440" w:type="dxa"/>
            <w:tcBorders>
              <w:top w:val="nil"/>
              <w:left w:val="single" w:sz="8" w:space="0" w:color="auto"/>
              <w:bottom w:val="single" w:sz="4" w:space="0" w:color="auto"/>
              <w:right w:val="single" w:sz="4" w:space="0" w:color="auto"/>
            </w:tcBorders>
            <w:shd w:val="clear" w:color="000000" w:fill="FFC000"/>
            <w:noWrap/>
            <w:vAlign w:val="bottom"/>
            <w:hideMark/>
          </w:tcPr>
          <w:p w:rsidR="00EB4B76" w:rsidRPr="00D6499B" w:rsidRDefault="00EB4B76" w:rsidP="00EB4B76">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Sisačko-moslavačka</w:t>
            </w:r>
          </w:p>
        </w:tc>
        <w:tc>
          <w:tcPr>
            <w:tcW w:w="1285" w:type="dxa"/>
            <w:tcBorders>
              <w:top w:val="nil"/>
              <w:left w:val="nil"/>
              <w:bottom w:val="single" w:sz="4" w:space="0" w:color="auto"/>
              <w:right w:val="single" w:sz="4" w:space="0" w:color="auto"/>
            </w:tcBorders>
            <w:shd w:val="clear" w:color="auto" w:fill="auto"/>
            <w:noWrap/>
            <w:vAlign w:val="bottom"/>
            <w:hideMark/>
          </w:tcPr>
          <w:p w:rsidR="00EB4B76" w:rsidRPr="00D6499B" w:rsidRDefault="00EB4B76" w:rsidP="00EB4B76">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108,4</w:t>
            </w:r>
          </w:p>
        </w:tc>
        <w:tc>
          <w:tcPr>
            <w:tcW w:w="1285" w:type="dxa"/>
            <w:tcBorders>
              <w:top w:val="nil"/>
              <w:left w:val="nil"/>
              <w:bottom w:val="single" w:sz="4" w:space="0" w:color="auto"/>
              <w:right w:val="single" w:sz="4" w:space="0" w:color="auto"/>
            </w:tcBorders>
            <w:shd w:val="clear" w:color="auto" w:fill="auto"/>
            <w:noWrap/>
            <w:vAlign w:val="bottom"/>
            <w:hideMark/>
          </w:tcPr>
          <w:p w:rsidR="00EB4B76" w:rsidRPr="00D6499B" w:rsidRDefault="00EB4B76" w:rsidP="00EB4B76">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96,4</w:t>
            </w:r>
          </w:p>
        </w:tc>
        <w:tc>
          <w:tcPr>
            <w:tcW w:w="1285" w:type="dxa"/>
            <w:tcBorders>
              <w:top w:val="nil"/>
              <w:left w:val="nil"/>
              <w:bottom w:val="single" w:sz="4" w:space="0" w:color="auto"/>
              <w:right w:val="single" w:sz="8" w:space="0" w:color="auto"/>
            </w:tcBorders>
            <w:shd w:val="clear" w:color="auto" w:fill="auto"/>
            <w:noWrap/>
            <w:vAlign w:val="bottom"/>
            <w:hideMark/>
          </w:tcPr>
          <w:p w:rsidR="00EB4B76" w:rsidRPr="00D6499B" w:rsidRDefault="00EB4B76" w:rsidP="00EB4B76">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80,6</w:t>
            </w:r>
          </w:p>
        </w:tc>
      </w:tr>
      <w:tr w:rsidR="00EB4B76" w:rsidRPr="00D6499B" w:rsidTr="000561DB">
        <w:trPr>
          <w:trHeight w:val="300"/>
          <w:jc w:val="center"/>
        </w:trPr>
        <w:tc>
          <w:tcPr>
            <w:tcW w:w="2440" w:type="dxa"/>
            <w:tcBorders>
              <w:top w:val="nil"/>
              <w:left w:val="single" w:sz="8" w:space="0" w:color="auto"/>
              <w:bottom w:val="single" w:sz="4" w:space="0" w:color="auto"/>
              <w:right w:val="single" w:sz="4" w:space="0" w:color="auto"/>
            </w:tcBorders>
            <w:shd w:val="clear" w:color="000000" w:fill="FFC000"/>
            <w:noWrap/>
            <w:vAlign w:val="bottom"/>
            <w:hideMark/>
          </w:tcPr>
          <w:p w:rsidR="00EB4B76" w:rsidRPr="00D6499B" w:rsidRDefault="00EB4B76" w:rsidP="00EB4B76">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Brodsko-posavska</w:t>
            </w:r>
          </w:p>
        </w:tc>
        <w:tc>
          <w:tcPr>
            <w:tcW w:w="1285" w:type="dxa"/>
            <w:tcBorders>
              <w:top w:val="nil"/>
              <w:left w:val="nil"/>
              <w:bottom w:val="single" w:sz="4" w:space="0" w:color="auto"/>
              <w:right w:val="single" w:sz="4" w:space="0" w:color="auto"/>
            </w:tcBorders>
            <w:shd w:val="clear" w:color="auto" w:fill="auto"/>
            <w:noWrap/>
            <w:vAlign w:val="bottom"/>
            <w:hideMark/>
          </w:tcPr>
          <w:p w:rsidR="00EB4B76" w:rsidRPr="00D6499B" w:rsidRDefault="00EB4B76" w:rsidP="00EB4B76">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17,4</w:t>
            </w:r>
          </w:p>
        </w:tc>
        <w:tc>
          <w:tcPr>
            <w:tcW w:w="1285" w:type="dxa"/>
            <w:tcBorders>
              <w:top w:val="nil"/>
              <w:left w:val="nil"/>
              <w:bottom w:val="single" w:sz="4" w:space="0" w:color="auto"/>
              <w:right w:val="single" w:sz="4" w:space="0" w:color="auto"/>
            </w:tcBorders>
            <w:shd w:val="clear" w:color="auto" w:fill="auto"/>
            <w:noWrap/>
            <w:vAlign w:val="bottom"/>
            <w:hideMark/>
          </w:tcPr>
          <w:p w:rsidR="00EB4B76" w:rsidRPr="00D6499B" w:rsidRDefault="00EB4B76" w:rsidP="00EB4B76">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9,7</w:t>
            </w:r>
          </w:p>
        </w:tc>
        <w:tc>
          <w:tcPr>
            <w:tcW w:w="1285" w:type="dxa"/>
            <w:tcBorders>
              <w:top w:val="nil"/>
              <w:left w:val="nil"/>
              <w:bottom w:val="single" w:sz="4" w:space="0" w:color="auto"/>
              <w:right w:val="single" w:sz="8" w:space="0" w:color="auto"/>
            </w:tcBorders>
            <w:shd w:val="clear" w:color="auto" w:fill="auto"/>
            <w:noWrap/>
            <w:vAlign w:val="bottom"/>
            <w:hideMark/>
          </w:tcPr>
          <w:p w:rsidR="00EB4B76" w:rsidRPr="00D6499B" w:rsidRDefault="00EB4B76" w:rsidP="00EB4B76">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2,5</w:t>
            </w:r>
          </w:p>
        </w:tc>
      </w:tr>
      <w:tr w:rsidR="00EB4B76" w:rsidRPr="00D6499B" w:rsidTr="000561DB">
        <w:trPr>
          <w:trHeight w:val="300"/>
          <w:jc w:val="center"/>
        </w:trPr>
        <w:tc>
          <w:tcPr>
            <w:tcW w:w="2440" w:type="dxa"/>
            <w:tcBorders>
              <w:top w:val="nil"/>
              <w:left w:val="single" w:sz="8" w:space="0" w:color="auto"/>
              <w:bottom w:val="single" w:sz="4" w:space="0" w:color="auto"/>
              <w:right w:val="single" w:sz="4" w:space="0" w:color="auto"/>
            </w:tcBorders>
            <w:shd w:val="clear" w:color="000000" w:fill="FFC000"/>
            <w:noWrap/>
            <w:vAlign w:val="bottom"/>
            <w:hideMark/>
          </w:tcPr>
          <w:p w:rsidR="00EB4B76" w:rsidRPr="00D6499B" w:rsidRDefault="00EB4B76" w:rsidP="00EB4B76">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Karlovačka</w:t>
            </w:r>
          </w:p>
        </w:tc>
        <w:tc>
          <w:tcPr>
            <w:tcW w:w="1285" w:type="dxa"/>
            <w:tcBorders>
              <w:top w:val="nil"/>
              <w:left w:val="nil"/>
              <w:bottom w:val="single" w:sz="4" w:space="0" w:color="auto"/>
              <w:right w:val="single" w:sz="4" w:space="0" w:color="auto"/>
            </w:tcBorders>
            <w:shd w:val="clear" w:color="auto" w:fill="auto"/>
            <w:noWrap/>
            <w:vAlign w:val="bottom"/>
            <w:hideMark/>
          </w:tcPr>
          <w:p w:rsidR="00EB4B76" w:rsidRPr="00D6499B" w:rsidRDefault="00EB4B76" w:rsidP="00EB4B76">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60,9</w:t>
            </w:r>
          </w:p>
        </w:tc>
        <w:tc>
          <w:tcPr>
            <w:tcW w:w="1285" w:type="dxa"/>
            <w:tcBorders>
              <w:top w:val="nil"/>
              <w:left w:val="nil"/>
              <w:bottom w:val="single" w:sz="4" w:space="0" w:color="auto"/>
              <w:right w:val="single" w:sz="4" w:space="0" w:color="auto"/>
            </w:tcBorders>
            <w:shd w:val="clear" w:color="auto" w:fill="auto"/>
            <w:noWrap/>
            <w:vAlign w:val="bottom"/>
            <w:hideMark/>
          </w:tcPr>
          <w:p w:rsidR="00EB4B76" w:rsidRPr="00D6499B" w:rsidRDefault="00EB4B76" w:rsidP="00EB4B76">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59,3</w:t>
            </w:r>
          </w:p>
        </w:tc>
        <w:tc>
          <w:tcPr>
            <w:tcW w:w="1285" w:type="dxa"/>
            <w:tcBorders>
              <w:top w:val="nil"/>
              <w:left w:val="nil"/>
              <w:bottom w:val="single" w:sz="4" w:space="0" w:color="auto"/>
              <w:right w:val="single" w:sz="8" w:space="0" w:color="auto"/>
            </w:tcBorders>
            <w:shd w:val="clear" w:color="auto" w:fill="auto"/>
            <w:noWrap/>
            <w:vAlign w:val="bottom"/>
            <w:hideMark/>
          </w:tcPr>
          <w:p w:rsidR="00EB4B76" w:rsidRPr="00D6499B" w:rsidRDefault="00EB4B76" w:rsidP="00EB4B76">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53,4</w:t>
            </w:r>
          </w:p>
        </w:tc>
      </w:tr>
      <w:tr w:rsidR="00EB4B76" w:rsidRPr="00D6499B" w:rsidTr="000561DB">
        <w:trPr>
          <w:trHeight w:val="300"/>
          <w:jc w:val="center"/>
        </w:trPr>
        <w:tc>
          <w:tcPr>
            <w:tcW w:w="2440" w:type="dxa"/>
            <w:tcBorders>
              <w:top w:val="nil"/>
              <w:left w:val="single" w:sz="8" w:space="0" w:color="auto"/>
              <w:bottom w:val="single" w:sz="4" w:space="0" w:color="auto"/>
              <w:right w:val="single" w:sz="4" w:space="0" w:color="auto"/>
            </w:tcBorders>
            <w:shd w:val="clear" w:color="000000" w:fill="FFC000"/>
            <w:noWrap/>
            <w:vAlign w:val="bottom"/>
            <w:hideMark/>
          </w:tcPr>
          <w:p w:rsidR="00EB4B76" w:rsidRPr="00D6499B" w:rsidRDefault="00EB4B76" w:rsidP="00EB4B76">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Požeško-slavonska</w:t>
            </w:r>
          </w:p>
        </w:tc>
        <w:tc>
          <w:tcPr>
            <w:tcW w:w="1285" w:type="dxa"/>
            <w:tcBorders>
              <w:top w:val="nil"/>
              <w:left w:val="nil"/>
              <w:bottom w:val="single" w:sz="4" w:space="0" w:color="auto"/>
              <w:right w:val="single" w:sz="4" w:space="0" w:color="auto"/>
            </w:tcBorders>
            <w:shd w:val="clear" w:color="auto" w:fill="auto"/>
            <w:noWrap/>
            <w:vAlign w:val="bottom"/>
            <w:hideMark/>
          </w:tcPr>
          <w:p w:rsidR="00EB4B76" w:rsidRPr="00D6499B" w:rsidRDefault="00EB4B76" w:rsidP="00EB4B76">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34,6</w:t>
            </w:r>
          </w:p>
        </w:tc>
        <w:tc>
          <w:tcPr>
            <w:tcW w:w="1285" w:type="dxa"/>
            <w:tcBorders>
              <w:top w:val="nil"/>
              <w:left w:val="nil"/>
              <w:bottom w:val="single" w:sz="4" w:space="0" w:color="auto"/>
              <w:right w:val="single" w:sz="4" w:space="0" w:color="auto"/>
            </w:tcBorders>
            <w:shd w:val="clear" w:color="auto" w:fill="auto"/>
            <w:noWrap/>
            <w:vAlign w:val="bottom"/>
            <w:hideMark/>
          </w:tcPr>
          <w:p w:rsidR="00EB4B76" w:rsidRPr="00D6499B" w:rsidRDefault="00EB4B76" w:rsidP="00EB4B76">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32,4</w:t>
            </w:r>
          </w:p>
        </w:tc>
        <w:tc>
          <w:tcPr>
            <w:tcW w:w="1285" w:type="dxa"/>
            <w:tcBorders>
              <w:top w:val="nil"/>
              <w:left w:val="nil"/>
              <w:bottom w:val="single" w:sz="4" w:space="0" w:color="auto"/>
              <w:right w:val="single" w:sz="8" w:space="0" w:color="auto"/>
            </w:tcBorders>
            <w:shd w:val="clear" w:color="auto" w:fill="auto"/>
            <w:noWrap/>
            <w:vAlign w:val="bottom"/>
            <w:hideMark/>
          </w:tcPr>
          <w:p w:rsidR="00EB4B76" w:rsidRPr="00D6499B" w:rsidRDefault="00EB4B76" w:rsidP="00EB4B76">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30,5</w:t>
            </w:r>
          </w:p>
        </w:tc>
      </w:tr>
      <w:tr w:rsidR="00EB4B76" w:rsidRPr="00D6499B" w:rsidTr="000561DB">
        <w:trPr>
          <w:trHeight w:val="315"/>
          <w:jc w:val="center"/>
        </w:trPr>
        <w:tc>
          <w:tcPr>
            <w:tcW w:w="2440" w:type="dxa"/>
            <w:tcBorders>
              <w:top w:val="nil"/>
              <w:left w:val="single" w:sz="8" w:space="0" w:color="auto"/>
              <w:bottom w:val="nil"/>
              <w:right w:val="single" w:sz="4" w:space="0" w:color="auto"/>
            </w:tcBorders>
            <w:shd w:val="clear" w:color="000000" w:fill="FFC000"/>
            <w:noWrap/>
            <w:vAlign w:val="bottom"/>
            <w:hideMark/>
          </w:tcPr>
          <w:p w:rsidR="00EB4B76" w:rsidRPr="00D6499B" w:rsidRDefault="00EB4B76" w:rsidP="00EB4B76">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Splitsko-dalmatinska</w:t>
            </w:r>
          </w:p>
        </w:tc>
        <w:tc>
          <w:tcPr>
            <w:tcW w:w="1285" w:type="dxa"/>
            <w:tcBorders>
              <w:top w:val="nil"/>
              <w:left w:val="nil"/>
              <w:bottom w:val="nil"/>
              <w:right w:val="single" w:sz="4" w:space="0" w:color="auto"/>
            </w:tcBorders>
            <w:shd w:val="clear" w:color="auto" w:fill="auto"/>
            <w:noWrap/>
            <w:vAlign w:val="bottom"/>
            <w:hideMark/>
          </w:tcPr>
          <w:p w:rsidR="00EB4B76" w:rsidRPr="00D6499B" w:rsidRDefault="00EB4B76" w:rsidP="00EB4B76">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26,7</w:t>
            </w:r>
          </w:p>
        </w:tc>
        <w:tc>
          <w:tcPr>
            <w:tcW w:w="1285" w:type="dxa"/>
            <w:tcBorders>
              <w:top w:val="nil"/>
              <w:left w:val="nil"/>
              <w:bottom w:val="nil"/>
              <w:right w:val="single" w:sz="4" w:space="0" w:color="auto"/>
            </w:tcBorders>
            <w:shd w:val="clear" w:color="auto" w:fill="auto"/>
            <w:noWrap/>
            <w:vAlign w:val="bottom"/>
            <w:hideMark/>
          </w:tcPr>
          <w:p w:rsidR="00EB4B76" w:rsidRPr="00D6499B" w:rsidRDefault="00EB4B76" w:rsidP="00EB4B76">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24,5</w:t>
            </w:r>
          </w:p>
        </w:tc>
        <w:tc>
          <w:tcPr>
            <w:tcW w:w="1285" w:type="dxa"/>
            <w:tcBorders>
              <w:top w:val="nil"/>
              <w:left w:val="nil"/>
              <w:bottom w:val="nil"/>
              <w:right w:val="single" w:sz="8" w:space="0" w:color="auto"/>
            </w:tcBorders>
            <w:shd w:val="clear" w:color="auto" w:fill="auto"/>
            <w:noWrap/>
            <w:vAlign w:val="bottom"/>
            <w:hideMark/>
          </w:tcPr>
          <w:p w:rsidR="00EB4B76" w:rsidRPr="00D6499B" w:rsidRDefault="00EB4B76" w:rsidP="00EB4B76">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22,8</w:t>
            </w:r>
          </w:p>
        </w:tc>
      </w:tr>
      <w:tr w:rsidR="00EB4B76" w:rsidRPr="00D6499B" w:rsidTr="000561DB">
        <w:trPr>
          <w:trHeight w:val="315"/>
          <w:jc w:val="center"/>
        </w:trPr>
        <w:tc>
          <w:tcPr>
            <w:tcW w:w="2440" w:type="dxa"/>
            <w:tcBorders>
              <w:top w:val="single" w:sz="8" w:space="0" w:color="auto"/>
              <w:left w:val="single" w:sz="8" w:space="0" w:color="auto"/>
              <w:bottom w:val="single" w:sz="8" w:space="0" w:color="auto"/>
              <w:right w:val="single" w:sz="4" w:space="0" w:color="auto"/>
            </w:tcBorders>
            <w:shd w:val="clear" w:color="000000" w:fill="FFFF00"/>
            <w:noWrap/>
            <w:vAlign w:val="bottom"/>
            <w:hideMark/>
          </w:tcPr>
          <w:p w:rsidR="00EB4B76" w:rsidRPr="00D6499B" w:rsidRDefault="00EB4B76" w:rsidP="00EB4B76">
            <w:pPr>
              <w:spacing w:after="0" w:line="240" w:lineRule="auto"/>
              <w:jc w:val="right"/>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UKUPNO</w:t>
            </w:r>
          </w:p>
        </w:tc>
        <w:tc>
          <w:tcPr>
            <w:tcW w:w="1285" w:type="dxa"/>
            <w:tcBorders>
              <w:top w:val="single" w:sz="8" w:space="0" w:color="auto"/>
              <w:left w:val="nil"/>
              <w:bottom w:val="single" w:sz="8" w:space="0" w:color="auto"/>
              <w:right w:val="single" w:sz="4" w:space="0" w:color="auto"/>
            </w:tcBorders>
            <w:shd w:val="clear" w:color="000000" w:fill="FFFF00"/>
            <w:noWrap/>
            <w:vAlign w:val="bottom"/>
            <w:hideMark/>
          </w:tcPr>
          <w:p w:rsidR="00EB4B76" w:rsidRPr="00D6499B" w:rsidRDefault="00EB4B76" w:rsidP="00EB4B76">
            <w:pPr>
              <w:spacing w:after="0" w:line="240" w:lineRule="auto"/>
              <w:jc w:val="right"/>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613,6</w:t>
            </w:r>
          </w:p>
        </w:tc>
        <w:tc>
          <w:tcPr>
            <w:tcW w:w="1285" w:type="dxa"/>
            <w:tcBorders>
              <w:top w:val="single" w:sz="8" w:space="0" w:color="auto"/>
              <w:left w:val="nil"/>
              <w:bottom w:val="single" w:sz="8" w:space="0" w:color="auto"/>
              <w:right w:val="single" w:sz="4" w:space="0" w:color="auto"/>
            </w:tcBorders>
            <w:shd w:val="clear" w:color="000000" w:fill="FFFF00"/>
            <w:noWrap/>
            <w:vAlign w:val="bottom"/>
            <w:hideMark/>
          </w:tcPr>
          <w:p w:rsidR="00EB4B76" w:rsidRPr="00D6499B" w:rsidRDefault="00EB4B76" w:rsidP="00EB4B76">
            <w:pPr>
              <w:spacing w:after="0" w:line="240" w:lineRule="auto"/>
              <w:jc w:val="right"/>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530,2</w:t>
            </w:r>
          </w:p>
        </w:tc>
        <w:tc>
          <w:tcPr>
            <w:tcW w:w="1285" w:type="dxa"/>
            <w:tcBorders>
              <w:top w:val="single" w:sz="8" w:space="0" w:color="auto"/>
              <w:left w:val="nil"/>
              <w:bottom w:val="single" w:sz="8" w:space="0" w:color="auto"/>
              <w:right w:val="single" w:sz="8" w:space="0" w:color="auto"/>
            </w:tcBorders>
            <w:shd w:val="clear" w:color="000000" w:fill="FFFF00"/>
            <w:noWrap/>
            <w:vAlign w:val="bottom"/>
            <w:hideMark/>
          </w:tcPr>
          <w:p w:rsidR="00EB4B76" w:rsidRPr="00D6499B" w:rsidRDefault="00EB4B76" w:rsidP="00EB4B76">
            <w:pPr>
              <w:spacing w:after="0" w:line="240" w:lineRule="auto"/>
              <w:jc w:val="right"/>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467,4</w:t>
            </w:r>
          </w:p>
        </w:tc>
      </w:tr>
    </w:tbl>
    <w:p w:rsidR="00560D89" w:rsidRPr="00D6499B" w:rsidRDefault="00560D89" w:rsidP="004655D2">
      <w:pPr>
        <w:spacing w:after="0" w:line="240" w:lineRule="auto"/>
      </w:pPr>
    </w:p>
    <w:p w:rsidR="00560D89" w:rsidRPr="00D6499B" w:rsidRDefault="00560D89" w:rsidP="00560D89">
      <w:pPr>
        <w:pStyle w:val="Opisslike"/>
      </w:pPr>
    </w:p>
    <w:p w:rsidR="00F05EE7" w:rsidRPr="00D6499B" w:rsidRDefault="00F05EE7" w:rsidP="004655D2">
      <w:pPr>
        <w:spacing w:after="0" w:line="240" w:lineRule="auto"/>
      </w:pPr>
    </w:p>
    <w:p w:rsidR="00F67CEA" w:rsidRPr="00D6499B" w:rsidRDefault="0082456B" w:rsidP="004655D2">
      <w:pPr>
        <w:spacing w:after="0" w:line="240" w:lineRule="auto"/>
      </w:pPr>
      <w:r w:rsidRPr="00D6499B">
        <w:t xml:space="preserve">Sljedeća tabela prikazuje </w:t>
      </w:r>
      <w:r w:rsidR="000E4AD0" w:rsidRPr="00D6499B">
        <w:t>plan</w:t>
      </w:r>
      <w:r w:rsidRPr="00D6499B">
        <w:t xml:space="preserve"> razminiranja u Ličko-senjskoj županiji </w:t>
      </w:r>
      <w:r w:rsidR="000E4AD0" w:rsidRPr="00D6499B">
        <w:t>za</w:t>
      </w:r>
      <w:r w:rsidRPr="00D6499B">
        <w:t xml:space="preserve"> 201</w:t>
      </w:r>
      <w:r w:rsidR="000E4AD0" w:rsidRPr="00D6499B">
        <w:t>6</w:t>
      </w:r>
      <w:r w:rsidRPr="00D6499B">
        <w:t>.godini.</w:t>
      </w:r>
    </w:p>
    <w:p w:rsidR="00F67CEA" w:rsidRPr="00D6499B" w:rsidRDefault="00F67CEA" w:rsidP="004655D2">
      <w:pPr>
        <w:spacing w:after="0" w:line="240" w:lineRule="auto"/>
      </w:pPr>
    </w:p>
    <w:p w:rsidR="000561DB" w:rsidRPr="00D6499B" w:rsidRDefault="000561DB" w:rsidP="000561DB">
      <w:pPr>
        <w:pStyle w:val="Opisslike"/>
        <w:keepNext/>
      </w:pPr>
      <w:r w:rsidRPr="00D6499B">
        <w:t xml:space="preserve">Table </w:t>
      </w:r>
      <w:fldSimple w:instr=" SEQ Table \* ARABIC ">
        <w:r w:rsidRPr="00D6499B">
          <w:t>46</w:t>
        </w:r>
      </w:fldSimple>
      <w:r w:rsidRPr="00D6499B">
        <w:t xml:space="preserve"> Plan protuminskog djelovanja u Ličko-senjskoj županiji u Ličko-senjskoj-županiji; izvor: HCR - Plan protuminskog djelovanja u Ličko-senjskoj županiji za 2016. godinu</w:t>
      </w:r>
    </w:p>
    <w:tbl>
      <w:tblPr>
        <w:tblW w:w="9160" w:type="dxa"/>
        <w:tblInd w:w="93" w:type="dxa"/>
        <w:tblLook w:val="04A0" w:firstRow="1" w:lastRow="0" w:firstColumn="1" w:lastColumn="0" w:noHBand="0" w:noVBand="1"/>
      </w:tblPr>
      <w:tblGrid>
        <w:gridCol w:w="1540"/>
        <w:gridCol w:w="1480"/>
        <w:gridCol w:w="1400"/>
        <w:gridCol w:w="1680"/>
        <w:gridCol w:w="3060"/>
      </w:tblGrid>
      <w:tr w:rsidR="000E4AD0" w:rsidRPr="00D6499B" w:rsidTr="000E4AD0">
        <w:trPr>
          <w:trHeight w:val="960"/>
        </w:trPr>
        <w:tc>
          <w:tcPr>
            <w:tcW w:w="1540" w:type="dxa"/>
            <w:tcBorders>
              <w:top w:val="single" w:sz="4" w:space="0" w:color="auto"/>
              <w:left w:val="single" w:sz="4" w:space="0" w:color="auto"/>
              <w:bottom w:val="single" w:sz="4" w:space="0" w:color="auto"/>
              <w:right w:val="single" w:sz="4" w:space="0" w:color="auto"/>
            </w:tcBorders>
            <w:shd w:val="clear" w:color="000000" w:fill="F2F2F2"/>
            <w:vAlign w:val="center"/>
            <w:hideMark/>
          </w:tcPr>
          <w:p w:rsidR="000E4AD0" w:rsidRPr="00D6499B" w:rsidRDefault="000E4AD0" w:rsidP="000E4AD0">
            <w:pPr>
              <w:spacing w:after="0" w:line="240" w:lineRule="auto"/>
              <w:jc w:val="center"/>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GRAD/ OPĆINA</w:t>
            </w:r>
          </w:p>
        </w:tc>
        <w:tc>
          <w:tcPr>
            <w:tcW w:w="1480" w:type="dxa"/>
            <w:tcBorders>
              <w:top w:val="single" w:sz="4" w:space="0" w:color="auto"/>
              <w:left w:val="nil"/>
              <w:bottom w:val="single" w:sz="4" w:space="0" w:color="auto"/>
              <w:right w:val="single" w:sz="4" w:space="0" w:color="auto"/>
            </w:tcBorders>
            <w:shd w:val="clear" w:color="000000" w:fill="F2F2F2"/>
            <w:vAlign w:val="center"/>
            <w:hideMark/>
          </w:tcPr>
          <w:p w:rsidR="000E4AD0" w:rsidRPr="00D6499B" w:rsidRDefault="000E4AD0" w:rsidP="000E4AD0">
            <w:pPr>
              <w:spacing w:after="0" w:line="240" w:lineRule="auto"/>
              <w:jc w:val="center"/>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POVRŠINA (ugovoreno u 2015.) m²</w:t>
            </w:r>
          </w:p>
        </w:tc>
        <w:tc>
          <w:tcPr>
            <w:tcW w:w="1400" w:type="dxa"/>
            <w:tcBorders>
              <w:top w:val="single" w:sz="4" w:space="0" w:color="auto"/>
              <w:left w:val="nil"/>
              <w:bottom w:val="single" w:sz="4" w:space="0" w:color="auto"/>
              <w:right w:val="single" w:sz="4" w:space="0" w:color="auto"/>
            </w:tcBorders>
            <w:shd w:val="clear" w:color="000000" w:fill="F2F2F2"/>
            <w:vAlign w:val="center"/>
            <w:hideMark/>
          </w:tcPr>
          <w:p w:rsidR="000E4AD0" w:rsidRPr="00D6499B" w:rsidRDefault="000E4AD0" w:rsidP="000E4AD0">
            <w:pPr>
              <w:spacing w:after="0" w:line="240" w:lineRule="auto"/>
              <w:jc w:val="center"/>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POVRŠINA                 m²</w:t>
            </w:r>
          </w:p>
        </w:tc>
        <w:tc>
          <w:tcPr>
            <w:tcW w:w="1680" w:type="dxa"/>
            <w:tcBorders>
              <w:top w:val="single" w:sz="4" w:space="0" w:color="auto"/>
              <w:left w:val="nil"/>
              <w:bottom w:val="single" w:sz="4" w:space="0" w:color="auto"/>
              <w:right w:val="single" w:sz="4" w:space="0" w:color="auto"/>
            </w:tcBorders>
            <w:shd w:val="clear" w:color="000000" w:fill="F2F2F2"/>
            <w:vAlign w:val="center"/>
            <w:hideMark/>
          </w:tcPr>
          <w:p w:rsidR="000E4AD0" w:rsidRPr="00D6499B" w:rsidRDefault="000E4AD0" w:rsidP="000E4AD0">
            <w:pPr>
              <w:spacing w:after="0" w:line="240" w:lineRule="auto"/>
              <w:jc w:val="center"/>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IZVOR FINANCIRANJA</w:t>
            </w:r>
          </w:p>
        </w:tc>
        <w:tc>
          <w:tcPr>
            <w:tcW w:w="3060" w:type="dxa"/>
            <w:tcBorders>
              <w:top w:val="single" w:sz="4" w:space="0" w:color="auto"/>
              <w:left w:val="nil"/>
              <w:bottom w:val="single" w:sz="4" w:space="0" w:color="auto"/>
              <w:right w:val="single" w:sz="4" w:space="0" w:color="auto"/>
            </w:tcBorders>
            <w:shd w:val="clear" w:color="000000" w:fill="F2F2F2"/>
            <w:vAlign w:val="center"/>
            <w:hideMark/>
          </w:tcPr>
          <w:p w:rsidR="000E4AD0" w:rsidRPr="00D6499B" w:rsidRDefault="000E4AD0" w:rsidP="000E4AD0">
            <w:pPr>
              <w:spacing w:after="0" w:line="240" w:lineRule="auto"/>
              <w:jc w:val="center"/>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OPIS PODRUČJA</w:t>
            </w:r>
          </w:p>
        </w:tc>
      </w:tr>
      <w:tr w:rsidR="000E4AD0" w:rsidRPr="00D6499B" w:rsidTr="000E4AD0">
        <w:trPr>
          <w:trHeight w:val="1215"/>
        </w:trPr>
        <w:tc>
          <w:tcPr>
            <w:tcW w:w="1540" w:type="dxa"/>
            <w:tcBorders>
              <w:top w:val="nil"/>
              <w:left w:val="single" w:sz="4" w:space="0" w:color="auto"/>
              <w:bottom w:val="single" w:sz="4" w:space="0" w:color="auto"/>
              <w:right w:val="single" w:sz="4" w:space="0" w:color="auto"/>
            </w:tcBorders>
            <w:shd w:val="clear" w:color="auto" w:fill="auto"/>
            <w:vAlign w:val="center"/>
            <w:hideMark/>
          </w:tcPr>
          <w:p w:rsidR="000E4AD0" w:rsidRPr="00D6499B" w:rsidRDefault="000E4AD0" w:rsidP="000E4AD0">
            <w:pPr>
              <w:spacing w:after="0" w:line="240" w:lineRule="auto"/>
              <w:jc w:val="center"/>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Donji Lapac, Gospić, Perušić, Otočac</w:t>
            </w:r>
          </w:p>
        </w:tc>
        <w:tc>
          <w:tcPr>
            <w:tcW w:w="1480" w:type="dxa"/>
            <w:tcBorders>
              <w:top w:val="nil"/>
              <w:left w:val="nil"/>
              <w:bottom w:val="single" w:sz="4" w:space="0" w:color="auto"/>
              <w:right w:val="single" w:sz="4" w:space="0" w:color="auto"/>
            </w:tcBorders>
            <w:shd w:val="clear" w:color="auto" w:fill="auto"/>
            <w:vAlign w:val="center"/>
            <w:hideMark/>
          </w:tcPr>
          <w:p w:rsidR="000E4AD0" w:rsidRPr="00D6499B" w:rsidRDefault="000E4AD0" w:rsidP="000E4AD0">
            <w:pPr>
              <w:spacing w:after="0" w:line="240" w:lineRule="auto"/>
              <w:jc w:val="center"/>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6.819.070</w:t>
            </w:r>
          </w:p>
        </w:tc>
        <w:tc>
          <w:tcPr>
            <w:tcW w:w="1400" w:type="dxa"/>
            <w:tcBorders>
              <w:top w:val="nil"/>
              <w:left w:val="nil"/>
              <w:bottom w:val="single" w:sz="4" w:space="0" w:color="auto"/>
              <w:right w:val="single" w:sz="4" w:space="0" w:color="auto"/>
            </w:tcBorders>
            <w:shd w:val="clear" w:color="auto" w:fill="auto"/>
            <w:vAlign w:val="center"/>
            <w:hideMark/>
          </w:tcPr>
          <w:p w:rsidR="000E4AD0" w:rsidRPr="00D6499B" w:rsidRDefault="000E4AD0" w:rsidP="000E4AD0">
            <w:pPr>
              <w:spacing w:after="0" w:line="240" w:lineRule="auto"/>
              <w:jc w:val="center"/>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0</w:t>
            </w:r>
          </w:p>
        </w:tc>
        <w:tc>
          <w:tcPr>
            <w:tcW w:w="1680" w:type="dxa"/>
            <w:tcBorders>
              <w:top w:val="nil"/>
              <w:left w:val="nil"/>
              <w:bottom w:val="single" w:sz="4" w:space="0" w:color="auto"/>
              <w:right w:val="single" w:sz="4" w:space="0" w:color="auto"/>
            </w:tcBorders>
            <w:shd w:val="clear" w:color="auto" w:fill="auto"/>
            <w:vAlign w:val="center"/>
            <w:hideMark/>
          </w:tcPr>
          <w:p w:rsidR="000E4AD0" w:rsidRPr="00D6499B" w:rsidRDefault="000E4AD0" w:rsidP="000E4AD0">
            <w:pPr>
              <w:spacing w:after="0" w:line="240" w:lineRule="auto"/>
              <w:jc w:val="center"/>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EPFRR</w:t>
            </w:r>
          </w:p>
        </w:tc>
        <w:tc>
          <w:tcPr>
            <w:tcW w:w="3060" w:type="dxa"/>
            <w:tcBorders>
              <w:top w:val="nil"/>
              <w:left w:val="nil"/>
              <w:bottom w:val="single" w:sz="4" w:space="0" w:color="auto"/>
              <w:right w:val="single" w:sz="4" w:space="0" w:color="auto"/>
            </w:tcBorders>
            <w:shd w:val="clear" w:color="auto" w:fill="auto"/>
            <w:vAlign w:val="center"/>
            <w:hideMark/>
          </w:tcPr>
          <w:p w:rsidR="000E4AD0" w:rsidRPr="00D6499B" w:rsidRDefault="000E4AD0" w:rsidP="000E4AD0">
            <w:pPr>
              <w:spacing w:after="0" w:line="240" w:lineRule="auto"/>
              <w:jc w:val="center"/>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Naselje Oraovac, Lički Ribnik, Podum, Dabar, Veljun, zaselak Vedrom Polje u naselju Divoselo</w:t>
            </w:r>
          </w:p>
        </w:tc>
      </w:tr>
      <w:tr w:rsidR="000E4AD0" w:rsidRPr="00D6499B" w:rsidTr="000E4AD0">
        <w:trPr>
          <w:trHeight w:val="2010"/>
        </w:trPr>
        <w:tc>
          <w:tcPr>
            <w:tcW w:w="1540" w:type="dxa"/>
            <w:tcBorders>
              <w:top w:val="nil"/>
              <w:left w:val="single" w:sz="4" w:space="0" w:color="auto"/>
              <w:bottom w:val="single" w:sz="4" w:space="0" w:color="auto"/>
              <w:right w:val="single" w:sz="4" w:space="0" w:color="auto"/>
            </w:tcBorders>
            <w:shd w:val="clear" w:color="auto" w:fill="auto"/>
            <w:vAlign w:val="center"/>
            <w:hideMark/>
          </w:tcPr>
          <w:p w:rsidR="000E4AD0" w:rsidRPr="00D6499B" w:rsidRDefault="000E4AD0" w:rsidP="000E4AD0">
            <w:pPr>
              <w:spacing w:after="0" w:line="240" w:lineRule="auto"/>
              <w:jc w:val="center"/>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Gospić, Plitvička Jezera, Udbina, Vrhovine</w:t>
            </w:r>
          </w:p>
        </w:tc>
        <w:tc>
          <w:tcPr>
            <w:tcW w:w="1480" w:type="dxa"/>
            <w:tcBorders>
              <w:top w:val="nil"/>
              <w:left w:val="nil"/>
              <w:bottom w:val="single" w:sz="4" w:space="0" w:color="auto"/>
              <w:right w:val="single" w:sz="4" w:space="0" w:color="auto"/>
            </w:tcBorders>
            <w:shd w:val="clear" w:color="auto" w:fill="auto"/>
            <w:vAlign w:val="center"/>
            <w:hideMark/>
          </w:tcPr>
          <w:p w:rsidR="000E4AD0" w:rsidRPr="00D6499B" w:rsidRDefault="000E4AD0" w:rsidP="000E4AD0">
            <w:pPr>
              <w:spacing w:after="0" w:line="240" w:lineRule="auto"/>
              <w:jc w:val="center"/>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0</w:t>
            </w:r>
          </w:p>
        </w:tc>
        <w:tc>
          <w:tcPr>
            <w:tcW w:w="1400" w:type="dxa"/>
            <w:tcBorders>
              <w:top w:val="nil"/>
              <w:left w:val="nil"/>
              <w:bottom w:val="single" w:sz="4" w:space="0" w:color="auto"/>
              <w:right w:val="single" w:sz="4" w:space="0" w:color="auto"/>
            </w:tcBorders>
            <w:shd w:val="clear" w:color="auto" w:fill="auto"/>
            <w:vAlign w:val="center"/>
            <w:hideMark/>
          </w:tcPr>
          <w:p w:rsidR="000E4AD0" w:rsidRPr="00D6499B" w:rsidRDefault="000E4AD0" w:rsidP="000E4AD0">
            <w:pPr>
              <w:spacing w:after="0" w:line="240" w:lineRule="auto"/>
              <w:jc w:val="center"/>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11.253.465</w:t>
            </w:r>
          </w:p>
        </w:tc>
        <w:tc>
          <w:tcPr>
            <w:tcW w:w="1680" w:type="dxa"/>
            <w:tcBorders>
              <w:top w:val="nil"/>
              <w:left w:val="nil"/>
              <w:bottom w:val="single" w:sz="4" w:space="0" w:color="auto"/>
              <w:right w:val="single" w:sz="4" w:space="0" w:color="auto"/>
            </w:tcBorders>
            <w:shd w:val="clear" w:color="auto" w:fill="auto"/>
            <w:vAlign w:val="center"/>
            <w:hideMark/>
          </w:tcPr>
          <w:p w:rsidR="000E4AD0" w:rsidRPr="00D6499B" w:rsidRDefault="000E4AD0" w:rsidP="000E4AD0">
            <w:pPr>
              <w:spacing w:after="0" w:line="240" w:lineRule="auto"/>
              <w:jc w:val="center"/>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EPFRR</w:t>
            </w:r>
          </w:p>
        </w:tc>
        <w:tc>
          <w:tcPr>
            <w:tcW w:w="3060" w:type="dxa"/>
            <w:tcBorders>
              <w:top w:val="nil"/>
              <w:left w:val="nil"/>
              <w:bottom w:val="single" w:sz="4" w:space="0" w:color="auto"/>
              <w:right w:val="single" w:sz="4" w:space="0" w:color="auto"/>
            </w:tcBorders>
            <w:shd w:val="clear" w:color="auto" w:fill="auto"/>
            <w:vAlign w:val="center"/>
            <w:hideMark/>
          </w:tcPr>
          <w:p w:rsidR="000E4AD0" w:rsidRPr="00D6499B" w:rsidRDefault="000E4AD0" w:rsidP="000E4AD0">
            <w:pPr>
              <w:spacing w:after="0" w:line="240" w:lineRule="auto"/>
              <w:jc w:val="center"/>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Naselje Novoselija, Barlete, Lički Ribnik, Ornice, Bilaj, Agbabe, Čanak, Veljun i Donji Vaganac</w:t>
            </w:r>
          </w:p>
        </w:tc>
      </w:tr>
      <w:tr w:rsidR="000E4AD0" w:rsidRPr="00D6499B" w:rsidTr="000E4AD0">
        <w:trPr>
          <w:trHeight w:val="600"/>
        </w:trPr>
        <w:tc>
          <w:tcPr>
            <w:tcW w:w="1540" w:type="dxa"/>
            <w:tcBorders>
              <w:top w:val="nil"/>
              <w:left w:val="single" w:sz="4" w:space="0" w:color="auto"/>
              <w:bottom w:val="single" w:sz="4" w:space="0" w:color="auto"/>
              <w:right w:val="single" w:sz="4" w:space="0" w:color="auto"/>
            </w:tcBorders>
            <w:shd w:val="clear" w:color="auto" w:fill="auto"/>
            <w:vAlign w:val="center"/>
            <w:hideMark/>
          </w:tcPr>
          <w:p w:rsidR="000E4AD0" w:rsidRPr="00D6499B" w:rsidRDefault="000E4AD0" w:rsidP="000E4AD0">
            <w:pPr>
              <w:spacing w:after="0" w:line="240" w:lineRule="auto"/>
              <w:jc w:val="center"/>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 xml:space="preserve">Gospić </w:t>
            </w:r>
          </w:p>
        </w:tc>
        <w:tc>
          <w:tcPr>
            <w:tcW w:w="1480" w:type="dxa"/>
            <w:tcBorders>
              <w:top w:val="nil"/>
              <w:left w:val="nil"/>
              <w:bottom w:val="single" w:sz="4" w:space="0" w:color="auto"/>
              <w:right w:val="single" w:sz="4" w:space="0" w:color="auto"/>
            </w:tcBorders>
            <w:shd w:val="clear" w:color="auto" w:fill="auto"/>
            <w:vAlign w:val="center"/>
            <w:hideMark/>
          </w:tcPr>
          <w:p w:rsidR="000E4AD0" w:rsidRPr="00D6499B" w:rsidRDefault="000E4AD0" w:rsidP="000E4AD0">
            <w:pPr>
              <w:spacing w:after="0" w:line="240" w:lineRule="auto"/>
              <w:jc w:val="center"/>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0</w:t>
            </w:r>
          </w:p>
        </w:tc>
        <w:tc>
          <w:tcPr>
            <w:tcW w:w="1400" w:type="dxa"/>
            <w:tcBorders>
              <w:top w:val="nil"/>
              <w:left w:val="nil"/>
              <w:bottom w:val="single" w:sz="4" w:space="0" w:color="auto"/>
              <w:right w:val="single" w:sz="4" w:space="0" w:color="auto"/>
            </w:tcBorders>
            <w:shd w:val="clear" w:color="auto" w:fill="auto"/>
            <w:vAlign w:val="center"/>
            <w:hideMark/>
          </w:tcPr>
          <w:p w:rsidR="000E4AD0" w:rsidRPr="00D6499B" w:rsidRDefault="000E4AD0" w:rsidP="000E4AD0">
            <w:pPr>
              <w:spacing w:after="0" w:line="240" w:lineRule="auto"/>
              <w:jc w:val="center"/>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644.460</w:t>
            </w:r>
          </w:p>
        </w:tc>
        <w:tc>
          <w:tcPr>
            <w:tcW w:w="1680" w:type="dxa"/>
            <w:tcBorders>
              <w:top w:val="nil"/>
              <w:left w:val="nil"/>
              <w:bottom w:val="single" w:sz="4" w:space="0" w:color="auto"/>
              <w:right w:val="single" w:sz="4" w:space="0" w:color="auto"/>
            </w:tcBorders>
            <w:shd w:val="clear" w:color="auto" w:fill="auto"/>
            <w:vAlign w:val="center"/>
            <w:hideMark/>
          </w:tcPr>
          <w:p w:rsidR="000E4AD0" w:rsidRPr="00D6499B" w:rsidRDefault="000E4AD0" w:rsidP="000E4AD0">
            <w:pPr>
              <w:spacing w:after="0" w:line="240" w:lineRule="auto"/>
              <w:jc w:val="center"/>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Državni proračun</w:t>
            </w:r>
          </w:p>
        </w:tc>
        <w:tc>
          <w:tcPr>
            <w:tcW w:w="3060" w:type="dxa"/>
            <w:tcBorders>
              <w:top w:val="nil"/>
              <w:left w:val="nil"/>
              <w:bottom w:val="single" w:sz="4" w:space="0" w:color="auto"/>
              <w:right w:val="single" w:sz="4" w:space="0" w:color="auto"/>
            </w:tcBorders>
            <w:shd w:val="clear" w:color="auto" w:fill="auto"/>
            <w:vAlign w:val="center"/>
            <w:hideMark/>
          </w:tcPr>
          <w:p w:rsidR="000E4AD0" w:rsidRPr="00D6499B" w:rsidRDefault="000E4AD0" w:rsidP="000E4AD0">
            <w:pPr>
              <w:spacing w:after="0" w:line="240" w:lineRule="auto"/>
              <w:jc w:val="center"/>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Zaselci Vedro Polje i Podklisa u naselju Divoselo</w:t>
            </w:r>
          </w:p>
        </w:tc>
      </w:tr>
      <w:tr w:rsidR="000E4AD0" w:rsidRPr="00D6499B" w:rsidTr="000E4AD0">
        <w:trPr>
          <w:trHeight w:val="600"/>
        </w:trPr>
        <w:tc>
          <w:tcPr>
            <w:tcW w:w="1540" w:type="dxa"/>
            <w:tcBorders>
              <w:top w:val="nil"/>
              <w:left w:val="single" w:sz="4" w:space="0" w:color="auto"/>
              <w:bottom w:val="single" w:sz="4" w:space="0" w:color="auto"/>
              <w:right w:val="single" w:sz="4" w:space="0" w:color="auto"/>
            </w:tcBorders>
            <w:shd w:val="clear" w:color="auto" w:fill="auto"/>
            <w:vAlign w:val="center"/>
            <w:hideMark/>
          </w:tcPr>
          <w:p w:rsidR="000E4AD0" w:rsidRPr="00D6499B" w:rsidRDefault="000E4AD0" w:rsidP="000E4AD0">
            <w:pPr>
              <w:spacing w:after="0" w:line="240" w:lineRule="auto"/>
              <w:jc w:val="center"/>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Gospić</w:t>
            </w:r>
          </w:p>
        </w:tc>
        <w:tc>
          <w:tcPr>
            <w:tcW w:w="1480" w:type="dxa"/>
            <w:tcBorders>
              <w:top w:val="nil"/>
              <w:left w:val="nil"/>
              <w:bottom w:val="single" w:sz="4" w:space="0" w:color="auto"/>
              <w:right w:val="single" w:sz="4" w:space="0" w:color="auto"/>
            </w:tcBorders>
            <w:shd w:val="clear" w:color="auto" w:fill="auto"/>
            <w:vAlign w:val="center"/>
            <w:hideMark/>
          </w:tcPr>
          <w:p w:rsidR="000E4AD0" w:rsidRPr="00D6499B" w:rsidRDefault="000E4AD0" w:rsidP="000E4AD0">
            <w:pPr>
              <w:spacing w:after="0" w:line="240" w:lineRule="auto"/>
              <w:jc w:val="center"/>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0</w:t>
            </w:r>
          </w:p>
        </w:tc>
        <w:tc>
          <w:tcPr>
            <w:tcW w:w="1400" w:type="dxa"/>
            <w:tcBorders>
              <w:top w:val="nil"/>
              <w:left w:val="nil"/>
              <w:bottom w:val="single" w:sz="4" w:space="0" w:color="auto"/>
              <w:right w:val="single" w:sz="4" w:space="0" w:color="auto"/>
            </w:tcBorders>
            <w:shd w:val="clear" w:color="auto" w:fill="auto"/>
            <w:vAlign w:val="center"/>
            <w:hideMark/>
          </w:tcPr>
          <w:p w:rsidR="000E4AD0" w:rsidRPr="00D6499B" w:rsidRDefault="000E4AD0" w:rsidP="000E4AD0">
            <w:pPr>
              <w:spacing w:after="0" w:line="240" w:lineRule="auto"/>
              <w:jc w:val="center"/>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14.926</w:t>
            </w:r>
          </w:p>
        </w:tc>
        <w:tc>
          <w:tcPr>
            <w:tcW w:w="1680" w:type="dxa"/>
            <w:tcBorders>
              <w:top w:val="nil"/>
              <w:left w:val="nil"/>
              <w:bottom w:val="single" w:sz="4" w:space="0" w:color="auto"/>
              <w:right w:val="single" w:sz="4" w:space="0" w:color="auto"/>
            </w:tcBorders>
            <w:shd w:val="clear" w:color="auto" w:fill="auto"/>
            <w:vAlign w:val="center"/>
            <w:hideMark/>
          </w:tcPr>
          <w:p w:rsidR="000E4AD0" w:rsidRPr="00D6499B" w:rsidRDefault="000E4AD0" w:rsidP="000E4AD0">
            <w:pPr>
              <w:spacing w:after="0" w:line="240" w:lineRule="auto"/>
              <w:jc w:val="center"/>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Udruga "Hrvatska pomaže"</w:t>
            </w:r>
          </w:p>
        </w:tc>
        <w:tc>
          <w:tcPr>
            <w:tcW w:w="3060" w:type="dxa"/>
            <w:tcBorders>
              <w:top w:val="nil"/>
              <w:left w:val="nil"/>
              <w:bottom w:val="single" w:sz="4" w:space="0" w:color="auto"/>
              <w:right w:val="single" w:sz="4" w:space="0" w:color="auto"/>
            </w:tcBorders>
            <w:shd w:val="clear" w:color="auto" w:fill="auto"/>
            <w:vAlign w:val="center"/>
            <w:hideMark/>
          </w:tcPr>
          <w:p w:rsidR="000E4AD0" w:rsidRPr="00D6499B" w:rsidRDefault="000E4AD0" w:rsidP="000E4AD0">
            <w:pPr>
              <w:spacing w:after="0" w:line="240" w:lineRule="auto"/>
              <w:jc w:val="center"/>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Naselje Medunići</w:t>
            </w:r>
          </w:p>
        </w:tc>
      </w:tr>
      <w:tr w:rsidR="000E4AD0" w:rsidRPr="00D6499B" w:rsidTr="000E4AD0">
        <w:trPr>
          <w:trHeight w:val="600"/>
        </w:trPr>
        <w:tc>
          <w:tcPr>
            <w:tcW w:w="1540" w:type="dxa"/>
            <w:tcBorders>
              <w:top w:val="nil"/>
              <w:left w:val="single" w:sz="4" w:space="0" w:color="auto"/>
              <w:bottom w:val="single" w:sz="4" w:space="0" w:color="auto"/>
              <w:right w:val="single" w:sz="4" w:space="0" w:color="auto"/>
            </w:tcBorders>
            <w:shd w:val="clear" w:color="auto" w:fill="auto"/>
            <w:vAlign w:val="center"/>
            <w:hideMark/>
          </w:tcPr>
          <w:p w:rsidR="000E4AD0" w:rsidRPr="00D6499B" w:rsidRDefault="000E4AD0" w:rsidP="000E4AD0">
            <w:pPr>
              <w:spacing w:after="0" w:line="240" w:lineRule="auto"/>
              <w:jc w:val="center"/>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Lovinac</w:t>
            </w:r>
          </w:p>
        </w:tc>
        <w:tc>
          <w:tcPr>
            <w:tcW w:w="1480" w:type="dxa"/>
            <w:tcBorders>
              <w:top w:val="nil"/>
              <w:left w:val="nil"/>
              <w:bottom w:val="single" w:sz="4" w:space="0" w:color="auto"/>
              <w:right w:val="single" w:sz="4" w:space="0" w:color="auto"/>
            </w:tcBorders>
            <w:shd w:val="clear" w:color="auto" w:fill="auto"/>
            <w:vAlign w:val="center"/>
            <w:hideMark/>
          </w:tcPr>
          <w:p w:rsidR="000E4AD0" w:rsidRPr="00D6499B" w:rsidRDefault="000E4AD0" w:rsidP="000E4AD0">
            <w:pPr>
              <w:spacing w:after="0" w:line="240" w:lineRule="auto"/>
              <w:jc w:val="center"/>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0</w:t>
            </w:r>
          </w:p>
        </w:tc>
        <w:tc>
          <w:tcPr>
            <w:tcW w:w="1400" w:type="dxa"/>
            <w:tcBorders>
              <w:top w:val="nil"/>
              <w:left w:val="nil"/>
              <w:bottom w:val="single" w:sz="4" w:space="0" w:color="auto"/>
              <w:right w:val="single" w:sz="4" w:space="0" w:color="auto"/>
            </w:tcBorders>
            <w:shd w:val="clear" w:color="auto" w:fill="auto"/>
            <w:vAlign w:val="center"/>
            <w:hideMark/>
          </w:tcPr>
          <w:p w:rsidR="000E4AD0" w:rsidRPr="00D6499B" w:rsidRDefault="000E4AD0" w:rsidP="000E4AD0">
            <w:pPr>
              <w:spacing w:after="0" w:line="240" w:lineRule="auto"/>
              <w:jc w:val="center"/>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132.270</w:t>
            </w:r>
          </w:p>
        </w:tc>
        <w:tc>
          <w:tcPr>
            <w:tcW w:w="1680" w:type="dxa"/>
            <w:tcBorders>
              <w:top w:val="nil"/>
              <w:left w:val="nil"/>
              <w:bottom w:val="single" w:sz="4" w:space="0" w:color="auto"/>
              <w:right w:val="single" w:sz="4" w:space="0" w:color="auto"/>
            </w:tcBorders>
            <w:shd w:val="clear" w:color="auto" w:fill="auto"/>
            <w:vAlign w:val="center"/>
            <w:hideMark/>
          </w:tcPr>
          <w:p w:rsidR="000E4AD0" w:rsidRPr="00D6499B" w:rsidRDefault="000E4AD0" w:rsidP="000E4AD0">
            <w:pPr>
              <w:spacing w:after="0" w:line="240" w:lineRule="auto"/>
              <w:jc w:val="center"/>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Državni proračun</w:t>
            </w:r>
          </w:p>
        </w:tc>
        <w:tc>
          <w:tcPr>
            <w:tcW w:w="3060" w:type="dxa"/>
            <w:tcBorders>
              <w:top w:val="nil"/>
              <w:left w:val="nil"/>
              <w:bottom w:val="single" w:sz="4" w:space="0" w:color="auto"/>
              <w:right w:val="single" w:sz="4" w:space="0" w:color="auto"/>
            </w:tcBorders>
            <w:shd w:val="clear" w:color="auto" w:fill="auto"/>
            <w:vAlign w:val="center"/>
            <w:hideMark/>
          </w:tcPr>
          <w:p w:rsidR="000E4AD0" w:rsidRPr="00D6499B" w:rsidRDefault="000E4AD0" w:rsidP="000E4AD0">
            <w:pPr>
              <w:spacing w:after="0" w:line="240" w:lineRule="auto"/>
              <w:jc w:val="center"/>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Budući centar planinskog turizma "Sveto Brdo"</w:t>
            </w:r>
          </w:p>
        </w:tc>
      </w:tr>
      <w:tr w:rsidR="000E4AD0" w:rsidRPr="00D6499B" w:rsidTr="000E4AD0">
        <w:trPr>
          <w:trHeight w:val="600"/>
        </w:trPr>
        <w:tc>
          <w:tcPr>
            <w:tcW w:w="1540" w:type="dxa"/>
            <w:tcBorders>
              <w:top w:val="nil"/>
              <w:left w:val="single" w:sz="4" w:space="0" w:color="auto"/>
              <w:bottom w:val="single" w:sz="4" w:space="0" w:color="auto"/>
              <w:right w:val="single" w:sz="4" w:space="0" w:color="auto"/>
            </w:tcBorders>
            <w:shd w:val="clear" w:color="auto" w:fill="auto"/>
            <w:vAlign w:val="center"/>
            <w:hideMark/>
          </w:tcPr>
          <w:p w:rsidR="000E4AD0" w:rsidRPr="00D6499B" w:rsidRDefault="000E4AD0" w:rsidP="000E4AD0">
            <w:pPr>
              <w:spacing w:after="0" w:line="240" w:lineRule="auto"/>
              <w:jc w:val="center"/>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lastRenderedPageBreak/>
              <w:t>Otočac</w:t>
            </w:r>
          </w:p>
        </w:tc>
        <w:tc>
          <w:tcPr>
            <w:tcW w:w="1480" w:type="dxa"/>
            <w:tcBorders>
              <w:top w:val="nil"/>
              <w:left w:val="nil"/>
              <w:bottom w:val="single" w:sz="4" w:space="0" w:color="auto"/>
              <w:right w:val="single" w:sz="4" w:space="0" w:color="auto"/>
            </w:tcBorders>
            <w:shd w:val="clear" w:color="auto" w:fill="auto"/>
            <w:vAlign w:val="center"/>
            <w:hideMark/>
          </w:tcPr>
          <w:p w:rsidR="000E4AD0" w:rsidRPr="00D6499B" w:rsidRDefault="000E4AD0" w:rsidP="000E4AD0">
            <w:pPr>
              <w:spacing w:after="0" w:line="240" w:lineRule="auto"/>
              <w:jc w:val="center"/>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0</w:t>
            </w:r>
          </w:p>
        </w:tc>
        <w:tc>
          <w:tcPr>
            <w:tcW w:w="1400" w:type="dxa"/>
            <w:tcBorders>
              <w:top w:val="nil"/>
              <w:left w:val="nil"/>
              <w:bottom w:val="single" w:sz="4" w:space="0" w:color="auto"/>
              <w:right w:val="single" w:sz="4" w:space="0" w:color="auto"/>
            </w:tcBorders>
            <w:shd w:val="clear" w:color="auto" w:fill="auto"/>
            <w:vAlign w:val="center"/>
            <w:hideMark/>
          </w:tcPr>
          <w:p w:rsidR="000E4AD0" w:rsidRPr="00D6499B" w:rsidRDefault="000E4AD0" w:rsidP="000E4AD0">
            <w:pPr>
              <w:spacing w:after="0" w:line="240" w:lineRule="auto"/>
              <w:jc w:val="center"/>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182.445</w:t>
            </w:r>
          </w:p>
        </w:tc>
        <w:tc>
          <w:tcPr>
            <w:tcW w:w="1680" w:type="dxa"/>
            <w:tcBorders>
              <w:top w:val="nil"/>
              <w:left w:val="nil"/>
              <w:bottom w:val="single" w:sz="4" w:space="0" w:color="auto"/>
              <w:right w:val="single" w:sz="4" w:space="0" w:color="auto"/>
            </w:tcBorders>
            <w:shd w:val="clear" w:color="auto" w:fill="auto"/>
            <w:vAlign w:val="center"/>
            <w:hideMark/>
          </w:tcPr>
          <w:p w:rsidR="000E4AD0" w:rsidRPr="00D6499B" w:rsidRDefault="000E4AD0" w:rsidP="000E4AD0">
            <w:pPr>
              <w:spacing w:after="0" w:line="240" w:lineRule="auto"/>
              <w:jc w:val="center"/>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Državni proračun</w:t>
            </w:r>
          </w:p>
        </w:tc>
        <w:tc>
          <w:tcPr>
            <w:tcW w:w="3060" w:type="dxa"/>
            <w:tcBorders>
              <w:top w:val="nil"/>
              <w:left w:val="nil"/>
              <w:bottom w:val="single" w:sz="4" w:space="0" w:color="auto"/>
              <w:right w:val="single" w:sz="4" w:space="0" w:color="auto"/>
            </w:tcBorders>
            <w:shd w:val="clear" w:color="auto" w:fill="auto"/>
            <w:vAlign w:val="center"/>
            <w:hideMark/>
          </w:tcPr>
          <w:p w:rsidR="000E4AD0" w:rsidRPr="00D6499B" w:rsidRDefault="000E4AD0" w:rsidP="000E4AD0">
            <w:pPr>
              <w:spacing w:after="0" w:line="240" w:lineRule="auto"/>
              <w:jc w:val="center"/>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Skladište Runjavica u Gackom Polju</w:t>
            </w:r>
          </w:p>
        </w:tc>
      </w:tr>
      <w:tr w:rsidR="000E4AD0" w:rsidRPr="00D6499B" w:rsidTr="000E4AD0">
        <w:trPr>
          <w:trHeight w:val="600"/>
        </w:trPr>
        <w:tc>
          <w:tcPr>
            <w:tcW w:w="1540" w:type="dxa"/>
            <w:tcBorders>
              <w:top w:val="nil"/>
              <w:left w:val="single" w:sz="4" w:space="0" w:color="auto"/>
              <w:bottom w:val="single" w:sz="4" w:space="0" w:color="auto"/>
              <w:right w:val="single" w:sz="4" w:space="0" w:color="auto"/>
            </w:tcBorders>
            <w:shd w:val="clear" w:color="auto" w:fill="auto"/>
            <w:vAlign w:val="center"/>
            <w:hideMark/>
          </w:tcPr>
          <w:p w:rsidR="000E4AD0" w:rsidRPr="00D6499B" w:rsidRDefault="000E4AD0" w:rsidP="000E4AD0">
            <w:pPr>
              <w:spacing w:after="0" w:line="240" w:lineRule="auto"/>
              <w:jc w:val="center"/>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Otočac</w:t>
            </w:r>
          </w:p>
        </w:tc>
        <w:tc>
          <w:tcPr>
            <w:tcW w:w="1480" w:type="dxa"/>
            <w:tcBorders>
              <w:top w:val="nil"/>
              <w:left w:val="nil"/>
              <w:bottom w:val="single" w:sz="4" w:space="0" w:color="auto"/>
              <w:right w:val="single" w:sz="4" w:space="0" w:color="auto"/>
            </w:tcBorders>
            <w:shd w:val="clear" w:color="auto" w:fill="auto"/>
            <w:vAlign w:val="center"/>
            <w:hideMark/>
          </w:tcPr>
          <w:p w:rsidR="000E4AD0" w:rsidRPr="00D6499B" w:rsidRDefault="000E4AD0" w:rsidP="000E4AD0">
            <w:pPr>
              <w:spacing w:after="0" w:line="240" w:lineRule="auto"/>
              <w:jc w:val="center"/>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0</w:t>
            </w:r>
          </w:p>
        </w:tc>
        <w:tc>
          <w:tcPr>
            <w:tcW w:w="1400" w:type="dxa"/>
            <w:tcBorders>
              <w:top w:val="nil"/>
              <w:left w:val="nil"/>
              <w:bottom w:val="single" w:sz="4" w:space="0" w:color="auto"/>
              <w:right w:val="single" w:sz="4" w:space="0" w:color="auto"/>
            </w:tcBorders>
            <w:shd w:val="clear" w:color="auto" w:fill="auto"/>
            <w:vAlign w:val="center"/>
            <w:hideMark/>
          </w:tcPr>
          <w:p w:rsidR="000E4AD0" w:rsidRPr="00D6499B" w:rsidRDefault="000E4AD0" w:rsidP="000E4AD0">
            <w:pPr>
              <w:spacing w:after="0" w:line="240" w:lineRule="auto"/>
              <w:jc w:val="center"/>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67.835</w:t>
            </w:r>
          </w:p>
        </w:tc>
        <w:tc>
          <w:tcPr>
            <w:tcW w:w="1680" w:type="dxa"/>
            <w:tcBorders>
              <w:top w:val="nil"/>
              <w:left w:val="nil"/>
              <w:bottom w:val="single" w:sz="4" w:space="0" w:color="auto"/>
              <w:right w:val="single" w:sz="4" w:space="0" w:color="auto"/>
            </w:tcBorders>
            <w:shd w:val="clear" w:color="auto" w:fill="auto"/>
            <w:vAlign w:val="center"/>
            <w:hideMark/>
          </w:tcPr>
          <w:p w:rsidR="000E4AD0" w:rsidRPr="00D6499B" w:rsidRDefault="000E4AD0" w:rsidP="000E4AD0">
            <w:pPr>
              <w:spacing w:after="0" w:line="240" w:lineRule="auto"/>
              <w:jc w:val="center"/>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Državni proračun</w:t>
            </w:r>
          </w:p>
        </w:tc>
        <w:tc>
          <w:tcPr>
            <w:tcW w:w="3060" w:type="dxa"/>
            <w:tcBorders>
              <w:top w:val="nil"/>
              <w:left w:val="nil"/>
              <w:bottom w:val="single" w:sz="4" w:space="0" w:color="auto"/>
              <w:right w:val="single" w:sz="4" w:space="0" w:color="auto"/>
            </w:tcBorders>
            <w:shd w:val="clear" w:color="auto" w:fill="auto"/>
            <w:vAlign w:val="center"/>
            <w:hideMark/>
          </w:tcPr>
          <w:p w:rsidR="000E4AD0" w:rsidRPr="00D6499B" w:rsidRDefault="000E4AD0" w:rsidP="000E4AD0">
            <w:pPr>
              <w:spacing w:after="0" w:line="240" w:lineRule="auto"/>
              <w:jc w:val="center"/>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Područje uz odjele od 1. do 7. u G.J. Lisac-Staparuša</w:t>
            </w:r>
          </w:p>
        </w:tc>
      </w:tr>
      <w:tr w:rsidR="000E4AD0" w:rsidRPr="00D6499B" w:rsidTr="000E4AD0">
        <w:trPr>
          <w:trHeight w:val="780"/>
        </w:trPr>
        <w:tc>
          <w:tcPr>
            <w:tcW w:w="1540" w:type="dxa"/>
            <w:tcBorders>
              <w:top w:val="nil"/>
              <w:left w:val="single" w:sz="4" w:space="0" w:color="auto"/>
              <w:bottom w:val="single" w:sz="4" w:space="0" w:color="auto"/>
              <w:right w:val="single" w:sz="4" w:space="0" w:color="auto"/>
            </w:tcBorders>
            <w:shd w:val="clear" w:color="auto" w:fill="auto"/>
            <w:vAlign w:val="center"/>
            <w:hideMark/>
          </w:tcPr>
          <w:p w:rsidR="000E4AD0" w:rsidRPr="00D6499B" w:rsidRDefault="000E4AD0" w:rsidP="000E4AD0">
            <w:pPr>
              <w:spacing w:after="0" w:line="240" w:lineRule="auto"/>
              <w:jc w:val="center"/>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Otočac</w:t>
            </w:r>
          </w:p>
        </w:tc>
        <w:tc>
          <w:tcPr>
            <w:tcW w:w="1480" w:type="dxa"/>
            <w:tcBorders>
              <w:top w:val="nil"/>
              <w:left w:val="nil"/>
              <w:bottom w:val="single" w:sz="4" w:space="0" w:color="auto"/>
              <w:right w:val="single" w:sz="4" w:space="0" w:color="auto"/>
            </w:tcBorders>
            <w:shd w:val="clear" w:color="auto" w:fill="auto"/>
            <w:vAlign w:val="center"/>
            <w:hideMark/>
          </w:tcPr>
          <w:p w:rsidR="000E4AD0" w:rsidRPr="00D6499B" w:rsidRDefault="000E4AD0" w:rsidP="000E4AD0">
            <w:pPr>
              <w:spacing w:after="0" w:line="240" w:lineRule="auto"/>
              <w:jc w:val="center"/>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0</w:t>
            </w:r>
          </w:p>
        </w:tc>
        <w:tc>
          <w:tcPr>
            <w:tcW w:w="1400" w:type="dxa"/>
            <w:tcBorders>
              <w:top w:val="nil"/>
              <w:left w:val="nil"/>
              <w:bottom w:val="single" w:sz="4" w:space="0" w:color="auto"/>
              <w:right w:val="single" w:sz="4" w:space="0" w:color="auto"/>
            </w:tcBorders>
            <w:shd w:val="clear" w:color="auto" w:fill="auto"/>
            <w:vAlign w:val="center"/>
            <w:hideMark/>
          </w:tcPr>
          <w:p w:rsidR="000E4AD0" w:rsidRPr="00D6499B" w:rsidRDefault="000E4AD0" w:rsidP="000E4AD0">
            <w:pPr>
              <w:spacing w:after="0" w:line="240" w:lineRule="auto"/>
              <w:jc w:val="center"/>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1.395.100</w:t>
            </w:r>
          </w:p>
        </w:tc>
        <w:tc>
          <w:tcPr>
            <w:tcW w:w="1680" w:type="dxa"/>
            <w:tcBorders>
              <w:top w:val="nil"/>
              <w:left w:val="nil"/>
              <w:bottom w:val="single" w:sz="4" w:space="0" w:color="auto"/>
              <w:right w:val="single" w:sz="4" w:space="0" w:color="auto"/>
            </w:tcBorders>
            <w:shd w:val="clear" w:color="auto" w:fill="auto"/>
            <w:vAlign w:val="center"/>
            <w:hideMark/>
          </w:tcPr>
          <w:p w:rsidR="000E4AD0" w:rsidRPr="00D6499B" w:rsidRDefault="000E4AD0" w:rsidP="000E4AD0">
            <w:pPr>
              <w:spacing w:after="0" w:line="240" w:lineRule="auto"/>
              <w:jc w:val="center"/>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Hrvatske šume d.o.o.</w:t>
            </w:r>
          </w:p>
        </w:tc>
        <w:tc>
          <w:tcPr>
            <w:tcW w:w="3060" w:type="dxa"/>
            <w:tcBorders>
              <w:top w:val="nil"/>
              <w:left w:val="nil"/>
              <w:bottom w:val="single" w:sz="4" w:space="0" w:color="auto"/>
              <w:right w:val="single" w:sz="4" w:space="0" w:color="auto"/>
            </w:tcBorders>
            <w:shd w:val="clear" w:color="auto" w:fill="auto"/>
            <w:vAlign w:val="center"/>
            <w:hideMark/>
          </w:tcPr>
          <w:p w:rsidR="000E4AD0" w:rsidRPr="00D6499B" w:rsidRDefault="000E4AD0" w:rsidP="000E4AD0">
            <w:pPr>
              <w:spacing w:after="0" w:line="240" w:lineRule="auto"/>
              <w:jc w:val="center"/>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G.J. Lisac-Staparuša, odjel 1a do 13a.</w:t>
            </w:r>
          </w:p>
        </w:tc>
      </w:tr>
      <w:tr w:rsidR="000E4AD0" w:rsidRPr="00D6499B" w:rsidTr="000E4AD0">
        <w:trPr>
          <w:trHeight w:val="600"/>
        </w:trPr>
        <w:tc>
          <w:tcPr>
            <w:tcW w:w="1540" w:type="dxa"/>
            <w:tcBorders>
              <w:top w:val="nil"/>
              <w:left w:val="single" w:sz="4" w:space="0" w:color="auto"/>
              <w:bottom w:val="single" w:sz="4" w:space="0" w:color="auto"/>
              <w:right w:val="nil"/>
            </w:tcBorders>
            <w:shd w:val="clear" w:color="auto" w:fill="auto"/>
            <w:noWrap/>
            <w:vAlign w:val="center"/>
            <w:hideMark/>
          </w:tcPr>
          <w:p w:rsidR="000E4AD0" w:rsidRPr="00D6499B" w:rsidRDefault="000E4AD0" w:rsidP="000E4AD0">
            <w:pPr>
              <w:spacing w:after="0" w:line="240" w:lineRule="auto"/>
              <w:jc w:val="center"/>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UKUPNO</w:t>
            </w:r>
          </w:p>
        </w:tc>
        <w:tc>
          <w:tcPr>
            <w:tcW w:w="1480" w:type="dxa"/>
            <w:tcBorders>
              <w:top w:val="nil"/>
              <w:left w:val="single" w:sz="4" w:space="0" w:color="auto"/>
              <w:bottom w:val="single" w:sz="4" w:space="0" w:color="auto"/>
              <w:right w:val="single" w:sz="4" w:space="0" w:color="auto"/>
            </w:tcBorders>
            <w:shd w:val="clear" w:color="auto" w:fill="auto"/>
            <w:noWrap/>
            <w:vAlign w:val="center"/>
            <w:hideMark/>
          </w:tcPr>
          <w:p w:rsidR="000E4AD0" w:rsidRPr="00D6499B" w:rsidRDefault="000E4AD0" w:rsidP="000E4AD0">
            <w:pPr>
              <w:spacing w:after="0" w:line="240" w:lineRule="auto"/>
              <w:jc w:val="center"/>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6.819.070</w:t>
            </w:r>
          </w:p>
        </w:tc>
        <w:tc>
          <w:tcPr>
            <w:tcW w:w="1400" w:type="dxa"/>
            <w:tcBorders>
              <w:top w:val="nil"/>
              <w:left w:val="nil"/>
              <w:bottom w:val="single" w:sz="4" w:space="0" w:color="auto"/>
              <w:right w:val="single" w:sz="4" w:space="0" w:color="auto"/>
            </w:tcBorders>
            <w:shd w:val="clear" w:color="auto" w:fill="auto"/>
            <w:noWrap/>
            <w:vAlign w:val="center"/>
            <w:hideMark/>
          </w:tcPr>
          <w:p w:rsidR="000E4AD0" w:rsidRPr="00D6499B" w:rsidRDefault="000E4AD0" w:rsidP="000E4AD0">
            <w:pPr>
              <w:spacing w:after="0" w:line="240" w:lineRule="auto"/>
              <w:jc w:val="center"/>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13.690.501</w:t>
            </w:r>
          </w:p>
        </w:tc>
        <w:tc>
          <w:tcPr>
            <w:tcW w:w="4740" w:type="dxa"/>
            <w:gridSpan w:val="2"/>
            <w:tcBorders>
              <w:top w:val="single" w:sz="4" w:space="0" w:color="auto"/>
              <w:left w:val="nil"/>
              <w:bottom w:val="single" w:sz="4" w:space="0" w:color="auto"/>
              <w:right w:val="single" w:sz="4" w:space="0" w:color="000000"/>
            </w:tcBorders>
            <w:shd w:val="clear" w:color="auto" w:fill="auto"/>
            <w:noWrap/>
            <w:vAlign w:val="center"/>
            <w:hideMark/>
          </w:tcPr>
          <w:p w:rsidR="000E4AD0" w:rsidRPr="00D6499B" w:rsidRDefault="000E4AD0" w:rsidP="000E4AD0">
            <w:pPr>
              <w:spacing w:after="0" w:line="240" w:lineRule="auto"/>
              <w:jc w:val="center"/>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 </w:t>
            </w:r>
          </w:p>
        </w:tc>
      </w:tr>
    </w:tbl>
    <w:p w:rsidR="00F67CEA" w:rsidRPr="00D6499B" w:rsidRDefault="00F67CEA" w:rsidP="00F67CEA">
      <w:pPr>
        <w:pStyle w:val="Opisslike"/>
      </w:pPr>
    </w:p>
    <w:p w:rsidR="00F05EE7" w:rsidRPr="00D6499B" w:rsidRDefault="007C5186" w:rsidP="00DE688C">
      <w:pPr>
        <w:pStyle w:val="Naslov3"/>
      </w:pPr>
      <w:bookmarkStart w:id="29" w:name="_Toc479846124"/>
      <w:r w:rsidRPr="00D6499B">
        <w:t xml:space="preserve">1.4.2. </w:t>
      </w:r>
      <w:r w:rsidR="00DE688C" w:rsidRPr="00D6499B">
        <w:t>Plaže</w:t>
      </w:r>
      <w:bookmarkEnd w:id="29"/>
    </w:p>
    <w:p w:rsidR="00DE688C" w:rsidRPr="00D6499B" w:rsidRDefault="00DE688C" w:rsidP="00DE688C">
      <w:pPr>
        <w:spacing w:after="0" w:line="240" w:lineRule="auto"/>
        <w:jc w:val="both"/>
      </w:pPr>
      <w:r w:rsidRPr="00D6499B">
        <w:t xml:space="preserve">U sklopu izrade Regionalnog programa uređenja i upravljanja morskim plažama na području Ličko-senjske županije evidentirane i kategorizirane su sve plaže na području Ličko-senjske županije. </w:t>
      </w:r>
    </w:p>
    <w:p w:rsidR="00DE688C" w:rsidRPr="00D6499B" w:rsidRDefault="00DE688C" w:rsidP="004655D2">
      <w:pPr>
        <w:spacing w:after="0" w:line="240" w:lineRule="auto"/>
      </w:pPr>
    </w:p>
    <w:p w:rsidR="000561DB" w:rsidRPr="00D6499B" w:rsidRDefault="000561DB" w:rsidP="000561DB">
      <w:pPr>
        <w:pStyle w:val="Opisslike"/>
        <w:keepNext/>
      </w:pPr>
      <w:r w:rsidRPr="00D6499B">
        <w:t xml:space="preserve">Table </w:t>
      </w:r>
      <w:fldSimple w:instr=" SEQ Table \* ARABIC ">
        <w:r w:rsidRPr="00D6499B">
          <w:t>47</w:t>
        </w:r>
      </w:fldSimple>
      <w:r w:rsidRPr="00D6499B">
        <w:t xml:space="preserve"> Broj i dimenziji morskih plaža u Ličko-senjskoj županiji; izvor: Regionalni program uređenja i upravljanja morskim plažama na području Ličko-senjske županije 2015</w:t>
      </w:r>
    </w:p>
    <w:tbl>
      <w:tblPr>
        <w:tblW w:w="6068" w:type="dxa"/>
        <w:tblInd w:w="103" w:type="dxa"/>
        <w:tblLook w:val="04A0" w:firstRow="1" w:lastRow="0" w:firstColumn="1" w:lastColumn="0" w:noHBand="0" w:noVBand="1"/>
      </w:tblPr>
      <w:tblGrid>
        <w:gridCol w:w="2180"/>
        <w:gridCol w:w="960"/>
        <w:gridCol w:w="960"/>
        <w:gridCol w:w="1027"/>
        <w:gridCol w:w="941"/>
      </w:tblGrid>
      <w:tr w:rsidR="00DE688C" w:rsidRPr="00D6499B" w:rsidTr="000561DB">
        <w:trPr>
          <w:trHeight w:val="300"/>
        </w:trPr>
        <w:tc>
          <w:tcPr>
            <w:tcW w:w="2180"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DE688C" w:rsidRPr="00D6499B" w:rsidRDefault="00DE688C" w:rsidP="00DE688C">
            <w:pPr>
              <w:spacing w:after="0" w:line="240" w:lineRule="auto"/>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Plaže</w:t>
            </w:r>
          </w:p>
        </w:tc>
        <w:tc>
          <w:tcPr>
            <w:tcW w:w="960" w:type="dxa"/>
            <w:tcBorders>
              <w:top w:val="single" w:sz="4" w:space="0" w:color="auto"/>
              <w:left w:val="nil"/>
              <w:bottom w:val="single" w:sz="4" w:space="0" w:color="auto"/>
              <w:right w:val="single" w:sz="4" w:space="0" w:color="auto"/>
            </w:tcBorders>
            <w:shd w:val="clear" w:color="000000" w:fill="FFFF00"/>
            <w:noWrap/>
            <w:vAlign w:val="bottom"/>
            <w:hideMark/>
          </w:tcPr>
          <w:p w:rsidR="00DE688C" w:rsidRPr="00D6499B" w:rsidRDefault="00DE688C" w:rsidP="00DE688C">
            <w:pPr>
              <w:spacing w:after="0" w:line="240" w:lineRule="auto"/>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Senj</w:t>
            </w:r>
          </w:p>
        </w:tc>
        <w:tc>
          <w:tcPr>
            <w:tcW w:w="960" w:type="dxa"/>
            <w:tcBorders>
              <w:top w:val="single" w:sz="4" w:space="0" w:color="auto"/>
              <w:left w:val="nil"/>
              <w:bottom w:val="single" w:sz="4" w:space="0" w:color="auto"/>
              <w:right w:val="single" w:sz="4" w:space="0" w:color="auto"/>
            </w:tcBorders>
            <w:shd w:val="clear" w:color="000000" w:fill="FFFF00"/>
            <w:noWrap/>
            <w:vAlign w:val="bottom"/>
            <w:hideMark/>
          </w:tcPr>
          <w:p w:rsidR="00DE688C" w:rsidRPr="00D6499B" w:rsidRDefault="00DE688C" w:rsidP="00DE688C">
            <w:pPr>
              <w:spacing w:after="0" w:line="240" w:lineRule="auto"/>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Novalja</w:t>
            </w:r>
          </w:p>
        </w:tc>
        <w:tc>
          <w:tcPr>
            <w:tcW w:w="1027" w:type="dxa"/>
            <w:tcBorders>
              <w:top w:val="single" w:sz="4" w:space="0" w:color="auto"/>
              <w:left w:val="nil"/>
              <w:bottom w:val="single" w:sz="4" w:space="0" w:color="auto"/>
              <w:right w:val="single" w:sz="4" w:space="0" w:color="auto"/>
            </w:tcBorders>
            <w:shd w:val="clear" w:color="000000" w:fill="FFFF00"/>
            <w:noWrap/>
            <w:vAlign w:val="bottom"/>
            <w:hideMark/>
          </w:tcPr>
          <w:p w:rsidR="00DE688C" w:rsidRPr="00D6499B" w:rsidRDefault="00DE688C" w:rsidP="00DE688C">
            <w:pPr>
              <w:spacing w:after="0" w:line="240" w:lineRule="auto"/>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Karlobag</w:t>
            </w:r>
          </w:p>
        </w:tc>
        <w:tc>
          <w:tcPr>
            <w:tcW w:w="941" w:type="dxa"/>
            <w:tcBorders>
              <w:top w:val="single" w:sz="4" w:space="0" w:color="auto"/>
              <w:left w:val="nil"/>
              <w:bottom w:val="single" w:sz="4" w:space="0" w:color="auto"/>
              <w:right w:val="single" w:sz="4" w:space="0" w:color="auto"/>
            </w:tcBorders>
            <w:shd w:val="clear" w:color="000000" w:fill="FFFF00"/>
            <w:noWrap/>
            <w:vAlign w:val="bottom"/>
            <w:hideMark/>
          </w:tcPr>
          <w:p w:rsidR="00DE688C" w:rsidRPr="00D6499B" w:rsidRDefault="00DE688C" w:rsidP="00DE688C">
            <w:pPr>
              <w:spacing w:after="0" w:line="240" w:lineRule="auto"/>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Ukupno</w:t>
            </w:r>
          </w:p>
        </w:tc>
      </w:tr>
      <w:tr w:rsidR="00DE688C" w:rsidRPr="00D6499B" w:rsidTr="000561DB">
        <w:trPr>
          <w:trHeight w:val="30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rsidR="00DE688C" w:rsidRPr="00D6499B" w:rsidRDefault="00DE688C" w:rsidP="00DE688C">
            <w:pPr>
              <w:spacing w:after="0" w:line="240" w:lineRule="auto"/>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Broj plaža</w:t>
            </w:r>
          </w:p>
        </w:tc>
        <w:tc>
          <w:tcPr>
            <w:tcW w:w="960" w:type="dxa"/>
            <w:tcBorders>
              <w:top w:val="nil"/>
              <w:left w:val="nil"/>
              <w:bottom w:val="single" w:sz="4" w:space="0" w:color="auto"/>
              <w:right w:val="single" w:sz="4" w:space="0" w:color="auto"/>
            </w:tcBorders>
            <w:shd w:val="clear" w:color="auto" w:fill="auto"/>
            <w:noWrap/>
            <w:vAlign w:val="bottom"/>
            <w:hideMark/>
          </w:tcPr>
          <w:p w:rsidR="00DE688C" w:rsidRPr="00D6499B" w:rsidRDefault="00DE688C" w:rsidP="00DE688C">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78</w:t>
            </w:r>
          </w:p>
        </w:tc>
        <w:tc>
          <w:tcPr>
            <w:tcW w:w="960" w:type="dxa"/>
            <w:tcBorders>
              <w:top w:val="nil"/>
              <w:left w:val="nil"/>
              <w:bottom w:val="single" w:sz="4" w:space="0" w:color="auto"/>
              <w:right w:val="single" w:sz="4" w:space="0" w:color="auto"/>
            </w:tcBorders>
            <w:shd w:val="clear" w:color="auto" w:fill="auto"/>
            <w:noWrap/>
            <w:vAlign w:val="bottom"/>
            <w:hideMark/>
          </w:tcPr>
          <w:p w:rsidR="00DE688C" w:rsidRPr="00D6499B" w:rsidRDefault="00DE688C" w:rsidP="00DE688C">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60</w:t>
            </w:r>
          </w:p>
        </w:tc>
        <w:tc>
          <w:tcPr>
            <w:tcW w:w="1027" w:type="dxa"/>
            <w:tcBorders>
              <w:top w:val="nil"/>
              <w:left w:val="nil"/>
              <w:bottom w:val="single" w:sz="4" w:space="0" w:color="auto"/>
              <w:right w:val="single" w:sz="4" w:space="0" w:color="auto"/>
            </w:tcBorders>
            <w:shd w:val="clear" w:color="auto" w:fill="auto"/>
            <w:noWrap/>
            <w:vAlign w:val="bottom"/>
            <w:hideMark/>
          </w:tcPr>
          <w:p w:rsidR="00DE688C" w:rsidRPr="00D6499B" w:rsidRDefault="00DE688C" w:rsidP="00DE688C">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43</w:t>
            </w:r>
          </w:p>
        </w:tc>
        <w:tc>
          <w:tcPr>
            <w:tcW w:w="941" w:type="dxa"/>
            <w:tcBorders>
              <w:top w:val="nil"/>
              <w:left w:val="nil"/>
              <w:bottom w:val="single" w:sz="4" w:space="0" w:color="auto"/>
              <w:right w:val="single" w:sz="4" w:space="0" w:color="auto"/>
            </w:tcBorders>
            <w:shd w:val="clear" w:color="auto" w:fill="auto"/>
            <w:noWrap/>
            <w:vAlign w:val="bottom"/>
            <w:hideMark/>
          </w:tcPr>
          <w:p w:rsidR="00DE688C" w:rsidRPr="00D6499B" w:rsidRDefault="00DE688C" w:rsidP="00DE688C">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181</w:t>
            </w:r>
          </w:p>
        </w:tc>
      </w:tr>
      <w:tr w:rsidR="00DE688C" w:rsidRPr="00D6499B" w:rsidTr="000561DB">
        <w:trPr>
          <w:trHeight w:val="30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rsidR="00DE688C" w:rsidRPr="00D6499B" w:rsidRDefault="00DE688C" w:rsidP="00DE688C">
            <w:pPr>
              <w:spacing w:after="0" w:line="240" w:lineRule="auto"/>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Ukupna dužina plaža u m</w:t>
            </w:r>
          </w:p>
        </w:tc>
        <w:tc>
          <w:tcPr>
            <w:tcW w:w="960" w:type="dxa"/>
            <w:tcBorders>
              <w:top w:val="nil"/>
              <w:left w:val="nil"/>
              <w:bottom w:val="single" w:sz="4" w:space="0" w:color="auto"/>
              <w:right w:val="single" w:sz="4" w:space="0" w:color="auto"/>
            </w:tcBorders>
            <w:shd w:val="clear" w:color="auto" w:fill="auto"/>
            <w:noWrap/>
            <w:vAlign w:val="bottom"/>
            <w:hideMark/>
          </w:tcPr>
          <w:p w:rsidR="00DE688C" w:rsidRPr="00D6499B" w:rsidRDefault="00DE688C" w:rsidP="00DE688C">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6.079</w:t>
            </w:r>
          </w:p>
        </w:tc>
        <w:tc>
          <w:tcPr>
            <w:tcW w:w="960" w:type="dxa"/>
            <w:tcBorders>
              <w:top w:val="nil"/>
              <w:left w:val="nil"/>
              <w:bottom w:val="single" w:sz="4" w:space="0" w:color="auto"/>
              <w:right w:val="single" w:sz="4" w:space="0" w:color="auto"/>
            </w:tcBorders>
            <w:shd w:val="clear" w:color="auto" w:fill="auto"/>
            <w:noWrap/>
            <w:vAlign w:val="bottom"/>
            <w:hideMark/>
          </w:tcPr>
          <w:p w:rsidR="00DE688C" w:rsidRPr="00D6499B" w:rsidRDefault="00DE688C" w:rsidP="00DE688C">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11.225</w:t>
            </w:r>
          </w:p>
        </w:tc>
        <w:tc>
          <w:tcPr>
            <w:tcW w:w="1027" w:type="dxa"/>
            <w:tcBorders>
              <w:top w:val="nil"/>
              <w:left w:val="nil"/>
              <w:bottom w:val="single" w:sz="4" w:space="0" w:color="auto"/>
              <w:right w:val="single" w:sz="4" w:space="0" w:color="auto"/>
            </w:tcBorders>
            <w:shd w:val="clear" w:color="auto" w:fill="auto"/>
            <w:noWrap/>
            <w:vAlign w:val="bottom"/>
            <w:hideMark/>
          </w:tcPr>
          <w:p w:rsidR="00DE688C" w:rsidRPr="00D6499B" w:rsidRDefault="00DE688C" w:rsidP="00DE688C">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9.412</w:t>
            </w:r>
          </w:p>
        </w:tc>
        <w:tc>
          <w:tcPr>
            <w:tcW w:w="941" w:type="dxa"/>
            <w:tcBorders>
              <w:top w:val="nil"/>
              <w:left w:val="nil"/>
              <w:bottom w:val="single" w:sz="4" w:space="0" w:color="auto"/>
              <w:right w:val="single" w:sz="4" w:space="0" w:color="auto"/>
            </w:tcBorders>
            <w:shd w:val="clear" w:color="auto" w:fill="auto"/>
            <w:noWrap/>
            <w:vAlign w:val="bottom"/>
            <w:hideMark/>
          </w:tcPr>
          <w:p w:rsidR="00DE688C" w:rsidRPr="00D6499B" w:rsidRDefault="00DE688C" w:rsidP="00DE688C">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26.716</w:t>
            </w:r>
          </w:p>
        </w:tc>
      </w:tr>
      <w:tr w:rsidR="00DE688C" w:rsidRPr="00D6499B" w:rsidTr="000561DB">
        <w:trPr>
          <w:trHeight w:val="30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rsidR="00DE688C" w:rsidRPr="00D6499B" w:rsidRDefault="00DE688C" w:rsidP="00DE688C">
            <w:pPr>
              <w:spacing w:after="0" w:line="240" w:lineRule="auto"/>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Ukupna površina plaža u m</w:t>
            </w:r>
            <w:r w:rsidRPr="00D6499B">
              <w:rPr>
                <w:rFonts w:ascii="Calibri" w:eastAsia="Times New Roman" w:hAnsi="Calibri" w:cs="Times New Roman"/>
                <w:color w:val="000000"/>
                <w:vertAlign w:val="superscript"/>
                <w:lang w:eastAsia="hr-HR"/>
              </w:rPr>
              <w:t>2</w:t>
            </w:r>
          </w:p>
        </w:tc>
        <w:tc>
          <w:tcPr>
            <w:tcW w:w="960" w:type="dxa"/>
            <w:tcBorders>
              <w:top w:val="nil"/>
              <w:left w:val="nil"/>
              <w:bottom w:val="single" w:sz="4" w:space="0" w:color="auto"/>
              <w:right w:val="single" w:sz="4" w:space="0" w:color="auto"/>
            </w:tcBorders>
            <w:shd w:val="clear" w:color="auto" w:fill="auto"/>
            <w:noWrap/>
            <w:vAlign w:val="bottom"/>
            <w:hideMark/>
          </w:tcPr>
          <w:p w:rsidR="00DE688C" w:rsidRPr="00D6499B" w:rsidRDefault="00DE688C" w:rsidP="00DE688C">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30.718</w:t>
            </w:r>
          </w:p>
        </w:tc>
        <w:tc>
          <w:tcPr>
            <w:tcW w:w="960" w:type="dxa"/>
            <w:tcBorders>
              <w:top w:val="nil"/>
              <w:left w:val="nil"/>
              <w:bottom w:val="single" w:sz="4" w:space="0" w:color="auto"/>
              <w:right w:val="single" w:sz="4" w:space="0" w:color="auto"/>
            </w:tcBorders>
            <w:shd w:val="clear" w:color="auto" w:fill="auto"/>
            <w:noWrap/>
            <w:vAlign w:val="bottom"/>
            <w:hideMark/>
          </w:tcPr>
          <w:p w:rsidR="00DE688C" w:rsidRPr="00D6499B" w:rsidRDefault="00DE688C" w:rsidP="00DE688C">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121.607</w:t>
            </w:r>
          </w:p>
        </w:tc>
        <w:tc>
          <w:tcPr>
            <w:tcW w:w="1027" w:type="dxa"/>
            <w:tcBorders>
              <w:top w:val="nil"/>
              <w:left w:val="nil"/>
              <w:bottom w:val="single" w:sz="4" w:space="0" w:color="auto"/>
              <w:right w:val="single" w:sz="4" w:space="0" w:color="auto"/>
            </w:tcBorders>
            <w:shd w:val="clear" w:color="auto" w:fill="auto"/>
            <w:noWrap/>
            <w:vAlign w:val="bottom"/>
            <w:hideMark/>
          </w:tcPr>
          <w:p w:rsidR="00DE688C" w:rsidRPr="00D6499B" w:rsidRDefault="00DE688C" w:rsidP="00DE688C">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25.707</w:t>
            </w:r>
          </w:p>
        </w:tc>
        <w:tc>
          <w:tcPr>
            <w:tcW w:w="941" w:type="dxa"/>
            <w:tcBorders>
              <w:top w:val="nil"/>
              <w:left w:val="nil"/>
              <w:bottom w:val="single" w:sz="4" w:space="0" w:color="auto"/>
              <w:right w:val="single" w:sz="4" w:space="0" w:color="auto"/>
            </w:tcBorders>
            <w:shd w:val="clear" w:color="auto" w:fill="auto"/>
            <w:noWrap/>
            <w:vAlign w:val="bottom"/>
            <w:hideMark/>
          </w:tcPr>
          <w:p w:rsidR="00DE688C" w:rsidRPr="00D6499B" w:rsidRDefault="00DE688C" w:rsidP="00DE688C">
            <w:pPr>
              <w:keepNext/>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178.032</w:t>
            </w:r>
          </w:p>
        </w:tc>
      </w:tr>
    </w:tbl>
    <w:p w:rsidR="000561DB" w:rsidRPr="00D6499B" w:rsidRDefault="000561DB" w:rsidP="00DE688C">
      <w:pPr>
        <w:spacing w:after="0" w:line="240" w:lineRule="auto"/>
        <w:jc w:val="both"/>
      </w:pPr>
    </w:p>
    <w:p w:rsidR="00DE688C" w:rsidRPr="00D6499B" w:rsidRDefault="00DE688C" w:rsidP="00DE688C">
      <w:pPr>
        <w:spacing w:after="0" w:line="240" w:lineRule="auto"/>
        <w:jc w:val="both"/>
      </w:pPr>
      <w:r w:rsidRPr="00D6499B">
        <w:t>Sukladno Nacionalnom programu upravljanja i uređenja morskih plaža</w:t>
      </w:r>
      <w:r w:rsidRPr="00D6499B">
        <w:rPr>
          <w:rStyle w:val="Referencafusnote"/>
        </w:rPr>
        <w:footnoteReference w:id="6"/>
      </w:r>
      <w:r w:rsidRPr="00D6499B">
        <w:t xml:space="preserve"> tematizirane su plaže Ličko-senjske županije. </w:t>
      </w:r>
    </w:p>
    <w:p w:rsidR="00DE688C" w:rsidRPr="00D6499B" w:rsidRDefault="00DE688C" w:rsidP="004655D2">
      <w:pPr>
        <w:spacing w:after="0" w:line="240" w:lineRule="auto"/>
      </w:pPr>
    </w:p>
    <w:p w:rsidR="00DE688C" w:rsidRPr="00D6499B" w:rsidRDefault="00DE688C" w:rsidP="00DE688C">
      <w:pPr>
        <w:keepNext/>
        <w:spacing w:after="0" w:line="240" w:lineRule="auto"/>
      </w:pPr>
      <w:r w:rsidRPr="00D6499B">
        <w:rPr>
          <w:lang w:eastAsia="hr-HR"/>
        </w:rPr>
        <w:lastRenderedPageBreak/>
        <w:drawing>
          <wp:inline distT="0" distB="0" distL="0" distR="0" wp14:anchorId="6CBBA65C" wp14:editId="75EA0D82">
            <wp:extent cx="5760720" cy="3745754"/>
            <wp:effectExtent l="19050" t="0" r="11430" b="7096"/>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DE688C" w:rsidRPr="00D6499B" w:rsidRDefault="00DE688C" w:rsidP="00DE688C">
      <w:pPr>
        <w:spacing w:after="0" w:line="240" w:lineRule="auto"/>
        <w:jc w:val="both"/>
      </w:pPr>
    </w:p>
    <w:p w:rsidR="00DE688C" w:rsidRPr="00D6499B" w:rsidRDefault="00DE688C" w:rsidP="00DE688C">
      <w:pPr>
        <w:spacing w:after="0" w:line="240" w:lineRule="auto"/>
        <w:jc w:val="both"/>
      </w:pPr>
      <w:r w:rsidRPr="00D6499B">
        <w:t>Prioriteti za uređivanje – tematizaciju plaža utvrđeni su tijekom otvorene javne rasprave održane u svim jedinicama lokalne samouprave u priobalnom dijelu županije.</w:t>
      </w:r>
    </w:p>
    <w:p w:rsidR="00DE688C" w:rsidRPr="00D6499B" w:rsidRDefault="00DE688C" w:rsidP="004655D2">
      <w:pPr>
        <w:spacing w:after="0" w:line="240" w:lineRule="auto"/>
      </w:pPr>
    </w:p>
    <w:tbl>
      <w:tblPr>
        <w:tblStyle w:val="Svijetlipopis-Isticanje5"/>
        <w:tblW w:w="0" w:type="auto"/>
        <w:tblLook w:val="04A0" w:firstRow="1" w:lastRow="0" w:firstColumn="1" w:lastColumn="0" w:noHBand="0" w:noVBand="1"/>
      </w:tblPr>
      <w:tblGrid>
        <w:gridCol w:w="3017"/>
        <w:gridCol w:w="3014"/>
        <w:gridCol w:w="3021"/>
      </w:tblGrid>
      <w:tr w:rsidR="00DE688C" w:rsidRPr="00D6499B" w:rsidTr="00DE688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6" w:type="dxa"/>
          </w:tcPr>
          <w:p w:rsidR="00DE688C" w:rsidRPr="00D6499B" w:rsidRDefault="00DE688C" w:rsidP="004655D2">
            <w:r w:rsidRPr="00D6499B">
              <w:t>Grad Senj</w:t>
            </w:r>
          </w:p>
        </w:tc>
        <w:tc>
          <w:tcPr>
            <w:tcW w:w="3096" w:type="dxa"/>
          </w:tcPr>
          <w:p w:rsidR="00DE688C" w:rsidRPr="00D6499B" w:rsidRDefault="00DE688C" w:rsidP="004655D2">
            <w:pPr>
              <w:cnfStyle w:val="100000000000" w:firstRow="1" w:lastRow="0" w:firstColumn="0" w:lastColumn="0" w:oddVBand="0" w:evenVBand="0" w:oddHBand="0" w:evenHBand="0" w:firstRowFirstColumn="0" w:firstRowLastColumn="0" w:lastRowFirstColumn="0" w:lastRowLastColumn="0"/>
            </w:pPr>
            <w:r w:rsidRPr="00D6499B">
              <w:t>Grad Novalja</w:t>
            </w:r>
          </w:p>
        </w:tc>
        <w:tc>
          <w:tcPr>
            <w:tcW w:w="3096" w:type="dxa"/>
          </w:tcPr>
          <w:p w:rsidR="00DE688C" w:rsidRPr="00D6499B" w:rsidRDefault="00DE688C" w:rsidP="004655D2">
            <w:pPr>
              <w:cnfStyle w:val="100000000000" w:firstRow="1" w:lastRow="0" w:firstColumn="0" w:lastColumn="0" w:oddVBand="0" w:evenVBand="0" w:oddHBand="0" w:evenHBand="0" w:firstRowFirstColumn="0" w:firstRowLastColumn="0" w:lastRowFirstColumn="0" w:lastRowLastColumn="0"/>
            </w:pPr>
            <w:r w:rsidRPr="00D6499B">
              <w:t>Općina Karlobag</w:t>
            </w:r>
          </w:p>
        </w:tc>
      </w:tr>
      <w:tr w:rsidR="00DE688C" w:rsidRPr="00D6499B" w:rsidTr="00DE68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6" w:type="dxa"/>
          </w:tcPr>
          <w:p w:rsidR="00DE688C" w:rsidRPr="00D6499B" w:rsidRDefault="00DE688C" w:rsidP="003D48B4">
            <w:pPr>
              <w:pStyle w:val="Odlomakpopisa"/>
              <w:numPr>
                <w:ilvl w:val="0"/>
                <w:numId w:val="2"/>
              </w:numPr>
              <w:rPr>
                <w:b w:val="0"/>
              </w:rPr>
            </w:pPr>
            <w:r w:rsidRPr="00D6499B">
              <w:rPr>
                <w:b w:val="0"/>
              </w:rPr>
              <w:t>Plaža Jablanac- Banja</w:t>
            </w:r>
          </w:p>
          <w:p w:rsidR="00DE688C" w:rsidRPr="00D6499B" w:rsidRDefault="00DE688C" w:rsidP="003D48B4">
            <w:pPr>
              <w:pStyle w:val="Odlomakpopisa"/>
              <w:numPr>
                <w:ilvl w:val="0"/>
                <w:numId w:val="2"/>
              </w:numPr>
              <w:rPr>
                <w:b w:val="0"/>
              </w:rPr>
            </w:pPr>
            <w:r w:rsidRPr="00D6499B">
              <w:rPr>
                <w:b w:val="0"/>
              </w:rPr>
              <w:t>Plaža Lukovo</w:t>
            </w:r>
          </w:p>
          <w:p w:rsidR="00DE688C" w:rsidRPr="00D6499B" w:rsidRDefault="00DE688C" w:rsidP="003D48B4">
            <w:pPr>
              <w:pStyle w:val="Odlomakpopisa"/>
              <w:numPr>
                <w:ilvl w:val="0"/>
                <w:numId w:val="2"/>
              </w:numPr>
              <w:rPr>
                <w:b w:val="0"/>
              </w:rPr>
            </w:pPr>
            <w:r w:rsidRPr="00D6499B">
              <w:rPr>
                <w:b w:val="0"/>
              </w:rPr>
              <w:t>Plaža Sveti Juraj-Kotlina</w:t>
            </w:r>
          </w:p>
          <w:p w:rsidR="00DE688C" w:rsidRPr="00D6499B" w:rsidRDefault="00DE688C" w:rsidP="003D48B4">
            <w:pPr>
              <w:pStyle w:val="Odlomakpopisa"/>
              <w:numPr>
                <w:ilvl w:val="0"/>
                <w:numId w:val="2"/>
              </w:numPr>
              <w:rPr>
                <w:b w:val="0"/>
              </w:rPr>
            </w:pPr>
            <w:r w:rsidRPr="00D6499B">
              <w:rPr>
                <w:b w:val="0"/>
              </w:rPr>
              <w:t>Plaža Senj- Voda</w:t>
            </w:r>
          </w:p>
          <w:p w:rsidR="00DE688C" w:rsidRPr="00D6499B" w:rsidRDefault="00DE688C" w:rsidP="003D48B4">
            <w:pPr>
              <w:pStyle w:val="Odlomakpopisa"/>
              <w:numPr>
                <w:ilvl w:val="0"/>
                <w:numId w:val="2"/>
              </w:numPr>
              <w:rPr>
                <w:b w:val="0"/>
              </w:rPr>
            </w:pPr>
            <w:r w:rsidRPr="00D6499B">
              <w:rPr>
                <w:b w:val="0"/>
              </w:rPr>
              <w:t>Plaža Senj- Škver</w:t>
            </w:r>
          </w:p>
          <w:p w:rsidR="00DE688C" w:rsidRPr="00D6499B" w:rsidRDefault="00DE688C" w:rsidP="003D48B4">
            <w:pPr>
              <w:pStyle w:val="Odlomakpopisa"/>
              <w:numPr>
                <w:ilvl w:val="0"/>
                <w:numId w:val="2"/>
              </w:numPr>
            </w:pPr>
            <w:r w:rsidRPr="00D6499B">
              <w:rPr>
                <w:b w:val="0"/>
              </w:rPr>
              <w:t>Plaža Senj- Banja</w:t>
            </w:r>
          </w:p>
        </w:tc>
        <w:tc>
          <w:tcPr>
            <w:tcW w:w="3096" w:type="dxa"/>
          </w:tcPr>
          <w:p w:rsidR="00DE688C" w:rsidRPr="00D6499B" w:rsidRDefault="00DE688C" w:rsidP="003D48B4">
            <w:pPr>
              <w:pStyle w:val="Odlomakpopisa"/>
              <w:numPr>
                <w:ilvl w:val="0"/>
                <w:numId w:val="1"/>
              </w:numPr>
              <w:cnfStyle w:val="000000100000" w:firstRow="0" w:lastRow="0" w:firstColumn="0" w:lastColumn="0" w:oddVBand="0" w:evenVBand="0" w:oddHBand="1" w:evenHBand="0" w:firstRowFirstColumn="0" w:firstRowLastColumn="0" w:lastRowFirstColumn="0" w:lastRowLastColumn="0"/>
            </w:pPr>
            <w:r w:rsidRPr="00D6499B">
              <w:t>Plaža Zrće – Novalja</w:t>
            </w:r>
          </w:p>
          <w:p w:rsidR="00DE688C" w:rsidRPr="00D6499B" w:rsidRDefault="00DE688C" w:rsidP="003D48B4">
            <w:pPr>
              <w:pStyle w:val="Odlomakpopisa"/>
              <w:numPr>
                <w:ilvl w:val="0"/>
                <w:numId w:val="1"/>
              </w:numPr>
              <w:cnfStyle w:val="000000100000" w:firstRow="0" w:lastRow="0" w:firstColumn="0" w:lastColumn="0" w:oddVBand="0" w:evenVBand="0" w:oddHBand="1" w:evenHBand="0" w:firstRowFirstColumn="0" w:firstRowLastColumn="0" w:lastRowFirstColumn="0" w:lastRowLastColumn="0"/>
            </w:pPr>
            <w:r w:rsidRPr="00D6499B">
              <w:t>Plaža Babe – Novalja</w:t>
            </w:r>
          </w:p>
          <w:p w:rsidR="00DE688C" w:rsidRPr="00D6499B" w:rsidRDefault="00DE688C" w:rsidP="003D48B4">
            <w:pPr>
              <w:pStyle w:val="Odlomakpopisa"/>
              <w:numPr>
                <w:ilvl w:val="0"/>
                <w:numId w:val="1"/>
              </w:numPr>
              <w:cnfStyle w:val="000000100000" w:firstRow="0" w:lastRow="0" w:firstColumn="0" w:lastColumn="0" w:oddVBand="0" w:evenVBand="0" w:oddHBand="1" w:evenHBand="0" w:firstRowFirstColumn="0" w:firstRowLastColumn="0" w:lastRowFirstColumn="0" w:lastRowLastColumn="0"/>
            </w:pPr>
            <w:r w:rsidRPr="00D6499B">
              <w:t>Plaža Caska – Caska</w:t>
            </w:r>
          </w:p>
          <w:p w:rsidR="00DE688C" w:rsidRPr="00D6499B" w:rsidRDefault="00DE688C" w:rsidP="003D48B4">
            <w:pPr>
              <w:pStyle w:val="Odlomakpopisa"/>
              <w:numPr>
                <w:ilvl w:val="0"/>
                <w:numId w:val="1"/>
              </w:numPr>
              <w:cnfStyle w:val="000000100000" w:firstRow="0" w:lastRow="0" w:firstColumn="0" w:lastColumn="0" w:oddVBand="0" w:evenVBand="0" w:oddHBand="1" w:evenHBand="0" w:firstRowFirstColumn="0" w:firstRowLastColumn="0" w:lastRowFirstColumn="0" w:lastRowLastColumn="0"/>
            </w:pPr>
            <w:r w:rsidRPr="00D6499B">
              <w:t>Plaža Ručica – Metajna</w:t>
            </w:r>
          </w:p>
          <w:p w:rsidR="00DE688C" w:rsidRPr="00D6499B" w:rsidRDefault="00DE688C" w:rsidP="003D48B4">
            <w:pPr>
              <w:pStyle w:val="Odlomakpopisa"/>
              <w:numPr>
                <w:ilvl w:val="0"/>
                <w:numId w:val="1"/>
              </w:numPr>
              <w:cnfStyle w:val="000000100000" w:firstRow="0" w:lastRow="0" w:firstColumn="0" w:lastColumn="0" w:oddVBand="0" w:evenVBand="0" w:oddHBand="1" w:evenHBand="0" w:firstRowFirstColumn="0" w:firstRowLastColumn="0" w:lastRowFirstColumn="0" w:lastRowLastColumn="0"/>
            </w:pPr>
            <w:r w:rsidRPr="00D6499B">
              <w:t>Plaža Plat- Zubovići</w:t>
            </w:r>
          </w:p>
          <w:p w:rsidR="00DE688C" w:rsidRPr="00D6499B" w:rsidRDefault="00DE688C" w:rsidP="003D48B4">
            <w:pPr>
              <w:pStyle w:val="Odlomakpopisa"/>
              <w:numPr>
                <w:ilvl w:val="0"/>
                <w:numId w:val="1"/>
              </w:numPr>
              <w:cnfStyle w:val="000000100000" w:firstRow="0" w:lastRow="0" w:firstColumn="0" w:lastColumn="0" w:oddVBand="0" w:evenVBand="0" w:oddHBand="1" w:evenHBand="0" w:firstRowFirstColumn="0" w:firstRowLastColumn="0" w:lastRowFirstColumn="0" w:lastRowLastColumn="0"/>
            </w:pPr>
            <w:r w:rsidRPr="00D6499B">
              <w:t>Plaža Vrtić – Novalja</w:t>
            </w:r>
          </w:p>
          <w:p w:rsidR="00DE688C" w:rsidRPr="00D6499B" w:rsidRDefault="00DE688C" w:rsidP="003D48B4">
            <w:pPr>
              <w:pStyle w:val="Odlomakpopisa"/>
              <w:numPr>
                <w:ilvl w:val="0"/>
                <w:numId w:val="1"/>
              </w:numPr>
              <w:cnfStyle w:val="000000100000" w:firstRow="0" w:lastRow="0" w:firstColumn="0" w:lastColumn="0" w:oddVBand="0" w:evenVBand="0" w:oddHBand="1" w:evenHBand="0" w:firstRowFirstColumn="0" w:firstRowLastColumn="0" w:lastRowFirstColumn="0" w:lastRowLastColumn="0"/>
            </w:pPr>
            <w:r w:rsidRPr="00D6499B">
              <w:t>Plaža Jadra – Stara Novalja</w:t>
            </w:r>
          </w:p>
          <w:p w:rsidR="00DE688C" w:rsidRPr="00D6499B" w:rsidRDefault="00DE688C" w:rsidP="003D48B4">
            <w:pPr>
              <w:pStyle w:val="Odlomakpopisa"/>
              <w:numPr>
                <w:ilvl w:val="0"/>
                <w:numId w:val="1"/>
              </w:numPr>
              <w:cnfStyle w:val="000000100000" w:firstRow="0" w:lastRow="0" w:firstColumn="0" w:lastColumn="0" w:oddVBand="0" w:evenVBand="0" w:oddHBand="1" w:evenHBand="0" w:firstRowFirstColumn="0" w:firstRowLastColumn="0" w:lastRowFirstColumn="0" w:lastRowLastColumn="0"/>
            </w:pPr>
            <w:r w:rsidRPr="00D6499B">
              <w:t>Plaža Mata – Lun</w:t>
            </w:r>
          </w:p>
        </w:tc>
        <w:tc>
          <w:tcPr>
            <w:tcW w:w="3096" w:type="dxa"/>
          </w:tcPr>
          <w:p w:rsidR="00DE688C" w:rsidRPr="00D6499B" w:rsidRDefault="00DE688C" w:rsidP="003D48B4">
            <w:pPr>
              <w:pStyle w:val="Odlomakpopisa"/>
              <w:numPr>
                <w:ilvl w:val="0"/>
                <w:numId w:val="1"/>
              </w:numPr>
              <w:cnfStyle w:val="000000100000" w:firstRow="0" w:lastRow="0" w:firstColumn="0" w:lastColumn="0" w:oddVBand="0" w:evenVBand="0" w:oddHBand="1" w:evenHBand="0" w:firstRowFirstColumn="0" w:firstRowLastColumn="0" w:lastRowFirstColumn="0" w:lastRowLastColumn="0"/>
            </w:pPr>
            <w:r w:rsidRPr="00D6499B">
              <w:t xml:space="preserve">Plaža Drvarica I  </w:t>
            </w:r>
          </w:p>
          <w:p w:rsidR="00DE688C" w:rsidRPr="00D6499B" w:rsidRDefault="00DE688C" w:rsidP="003D48B4">
            <w:pPr>
              <w:pStyle w:val="Odlomakpopisa"/>
              <w:numPr>
                <w:ilvl w:val="0"/>
                <w:numId w:val="1"/>
              </w:numPr>
              <w:cnfStyle w:val="000000100000" w:firstRow="0" w:lastRow="0" w:firstColumn="0" w:lastColumn="0" w:oddVBand="0" w:evenVBand="0" w:oddHBand="1" w:evenHBand="0" w:firstRowFirstColumn="0" w:firstRowLastColumn="0" w:lastRowFirstColumn="0" w:lastRowLastColumn="0"/>
            </w:pPr>
            <w:r w:rsidRPr="00D6499B">
              <w:t xml:space="preserve">Plaža Drvarica II  </w:t>
            </w:r>
          </w:p>
          <w:p w:rsidR="00DE688C" w:rsidRPr="00D6499B" w:rsidRDefault="00DE688C" w:rsidP="003D48B4">
            <w:pPr>
              <w:pStyle w:val="Odlomakpopisa"/>
              <w:numPr>
                <w:ilvl w:val="0"/>
                <w:numId w:val="1"/>
              </w:numPr>
              <w:cnfStyle w:val="000000100000" w:firstRow="0" w:lastRow="0" w:firstColumn="0" w:lastColumn="0" w:oddVBand="0" w:evenVBand="0" w:oddHBand="1" w:evenHBand="0" w:firstRowFirstColumn="0" w:firstRowLastColumn="0" w:lastRowFirstColumn="0" w:lastRowLastColumn="0"/>
            </w:pPr>
            <w:r w:rsidRPr="00D6499B">
              <w:t>Plaža Orlovača I</w:t>
            </w:r>
          </w:p>
          <w:p w:rsidR="00DE688C" w:rsidRPr="00D6499B" w:rsidRDefault="00DE688C" w:rsidP="003D48B4">
            <w:pPr>
              <w:pStyle w:val="Odlomakpopisa"/>
              <w:numPr>
                <w:ilvl w:val="0"/>
                <w:numId w:val="1"/>
              </w:numPr>
              <w:cnfStyle w:val="000000100000" w:firstRow="0" w:lastRow="0" w:firstColumn="0" w:lastColumn="0" w:oddVBand="0" w:evenVBand="0" w:oddHBand="1" w:evenHBand="0" w:firstRowFirstColumn="0" w:firstRowLastColumn="0" w:lastRowFirstColumn="0" w:lastRowLastColumn="0"/>
            </w:pPr>
            <w:r w:rsidRPr="00D6499B">
              <w:t>Plaža Plitka Draga donja</w:t>
            </w:r>
          </w:p>
          <w:p w:rsidR="00DE688C" w:rsidRPr="00D6499B" w:rsidRDefault="00DE688C" w:rsidP="003D48B4">
            <w:pPr>
              <w:pStyle w:val="Odlomakpopisa"/>
              <w:keepNext/>
              <w:numPr>
                <w:ilvl w:val="0"/>
                <w:numId w:val="1"/>
              </w:numPr>
              <w:cnfStyle w:val="000000100000" w:firstRow="0" w:lastRow="0" w:firstColumn="0" w:lastColumn="0" w:oddVBand="0" w:evenVBand="0" w:oddHBand="1" w:evenHBand="0" w:firstRowFirstColumn="0" w:firstRowLastColumn="0" w:lastRowFirstColumn="0" w:lastRowLastColumn="0"/>
            </w:pPr>
            <w:r w:rsidRPr="00D6499B">
              <w:t>Plaža Primorska</w:t>
            </w:r>
          </w:p>
        </w:tc>
      </w:tr>
    </w:tbl>
    <w:p w:rsidR="00DE688C" w:rsidRPr="00D6499B" w:rsidRDefault="00DE688C" w:rsidP="00DE688C">
      <w:pPr>
        <w:pStyle w:val="Opisslike"/>
      </w:pPr>
    </w:p>
    <w:p w:rsidR="00F27E22" w:rsidRPr="00D6499B" w:rsidRDefault="00CE440E" w:rsidP="00CE440E">
      <w:pPr>
        <w:pStyle w:val="Naslov3"/>
      </w:pPr>
      <w:bookmarkStart w:id="30" w:name="_Toc479846125"/>
      <w:r w:rsidRPr="00D6499B">
        <w:t>1.4.3. Razvojni problemi, potrebe i prilike</w:t>
      </w:r>
      <w:bookmarkEnd w:id="30"/>
    </w:p>
    <w:p w:rsidR="00CE440E" w:rsidRPr="00D6499B" w:rsidRDefault="00CE440E" w:rsidP="004655D2">
      <w:pPr>
        <w:spacing w:after="0" w:line="240" w:lineRule="auto"/>
        <w:rPr>
          <w:b/>
        </w:rPr>
      </w:pPr>
      <w:r w:rsidRPr="00D6499B">
        <w:rPr>
          <w:b/>
        </w:rPr>
        <w:t>Razvojni problemi:</w:t>
      </w:r>
    </w:p>
    <w:p w:rsidR="00CE440E" w:rsidRPr="00D6499B" w:rsidRDefault="00CE440E" w:rsidP="003D48B4">
      <w:pPr>
        <w:pStyle w:val="Odlomakpopisa"/>
        <w:numPr>
          <w:ilvl w:val="0"/>
          <w:numId w:val="18"/>
        </w:numPr>
        <w:spacing w:after="0" w:line="240" w:lineRule="auto"/>
      </w:pPr>
      <w:r w:rsidRPr="00D6499B">
        <w:t>Na području Ličko-senjske županije nalazi se najveći dio MSP-a u Republici Hrvatskoj (145,2 km</w:t>
      </w:r>
      <w:r w:rsidRPr="00D6499B">
        <w:rPr>
          <w:vertAlign w:val="superscript"/>
        </w:rPr>
        <w:t>2</w:t>
      </w:r>
      <w:r w:rsidRPr="00D6499B">
        <w:t xml:space="preserve"> odnosno 31%).</w:t>
      </w:r>
    </w:p>
    <w:p w:rsidR="00F05EE7" w:rsidRPr="00D6499B" w:rsidRDefault="00F05EE7" w:rsidP="004655D2">
      <w:pPr>
        <w:spacing w:after="0" w:line="240" w:lineRule="auto"/>
      </w:pPr>
    </w:p>
    <w:p w:rsidR="00CE440E" w:rsidRPr="00D6499B" w:rsidRDefault="00CE440E" w:rsidP="004655D2">
      <w:pPr>
        <w:spacing w:after="0" w:line="240" w:lineRule="auto"/>
        <w:rPr>
          <w:b/>
        </w:rPr>
      </w:pPr>
      <w:r w:rsidRPr="00D6499B">
        <w:rPr>
          <w:b/>
        </w:rPr>
        <w:t>Razvojne potrebe i prilike:</w:t>
      </w:r>
    </w:p>
    <w:p w:rsidR="00CE440E" w:rsidRPr="00D6499B" w:rsidRDefault="00CE440E" w:rsidP="003D48B4">
      <w:pPr>
        <w:pStyle w:val="Odlomakpopisa"/>
        <w:numPr>
          <w:ilvl w:val="0"/>
          <w:numId w:val="18"/>
        </w:numPr>
        <w:spacing w:after="0" w:line="240" w:lineRule="auto"/>
      </w:pPr>
      <w:r w:rsidRPr="00D6499B">
        <w:t>Regionalni</w:t>
      </w:r>
      <w:r w:rsidR="00BE1D77" w:rsidRPr="00D6499B">
        <w:t>m</w:t>
      </w:r>
      <w:r w:rsidRPr="00D6499B">
        <w:t xml:space="preserve"> program</w:t>
      </w:r>
      <w:r w:rsidR="00BE1D77" w:rsidRPr="00D6499B">
        <w:t>om</w:t>
      </w:r>
      <w:r w:rsidRPr="00D6499B">
        <w:t xml:space="preserve"> uređenja i upravljanja morskim plažama na području Ličko-senjske županije</w:t>
      </w:r>
      <w:r w:rsidR="00BE1D77" w:rsidRPr="00D6499B">
        <w:t xml:space="preserve"> snimljeno je postojeće stanje i zadane su smjernice za daljnji razvoj (19 prioritetnih plaža)</w:t>
      </w:r>
    </w:p>
    <w:p w:rsidR="00CE440E" w:rsidRPr="00D6499B" w:rsidRDefault="00CE440E" w:rsidP="004655D2">
      <w:pPr>
        <w:spacing w:after="0" w:line="240" w:lineRule="auto"/>
      </w:pPr>
    </w:p>
    <w:p w:rsidR="00C476F7" w:rsidRPr="00D6499B" w:rsidRDefault="00C476F7" w:rsidP="004655D2">
      <w:pPr>
        <w:spacing w:after="0" w:line="240" w:lineRule="auto"/>
      </w:pPr>
    </w:p>
    <w:p w:rsidR="005A3ED5" w:rsidRPr="00D6499B" w:rsidRDefault="0038029B" w:rsidP="00834973">
      <w:pPr>
        <w:pStyle w:val="Naslov2"/>
      </w:pPr>
      <w:bookmarkStart w:id="31" w:name="_Toc479846126"/>
      <w:r w:rsidRPr="00D6499B">
        <w:t>1</w:t>
      </w:r>
      <w:r w:rsidR="005A3ED5" w:rsidRPr="00D6499B">
        <w:t>.</w:t>
      </w:r>
      <w:r w:rsidR="00C476F7" w:rsidRPr="00D6499B">
        <w:t>5</w:t>
      </w:r>
      <w:r w:rsidR="005A3ED5" w:rsidRPr="00D6499B">
        <w:t xml:space="preserve"> </w:t>
      </w:r>
      <w:r w:rsidR="00D2179E" w:rsidRPr="00D6499B">
        <w:t>Okvir upravljanja razvojem</w:t>
      </w:r>
      <w:bookmarkEnd w:id="31"/>
    </w:p>
    <w:p w:rsidR="00954000" w:rsidRPr="00D6499B" w:rsidRDefault="00954000" w:rsidP="004655D2">
      <w:pPr>
        <w:spacing w:after="0" w:line="240" w:lineRule="auto"/>
        <w:rPr>
          <w:b/>
        </w:rPr>
      </w:pPr>
    </w:p>
    <w:p w:rsidR="001D5A9C" w:rsidRPr="00D6499B" w:rsidRDefault="00954000" w:rsidP="00954000">
      <w:pPr>
        <w:pStyle w:val="Naslov3"/>
      </w:pPr>
      <w:bookmarkStart w:id="32" w:name="_Toc479846127"/>
      <w:r w:rsidRPr="00D6499B">
        <w:lastRenderedPageBreak/>
        <w:t>1.</w:t>
      </w:r>
      <w:r w:rsidR="00C476F7" w:rsidRPr="00D6499B">
        <w:t>5</w:t>
      </w:r>
      <w:r w:rsidRPr="00D6499B">
        <w:t>.1. Procjena stanja razvoja u Ličko-senjskoj županiji</w:t>
      </w:r>
      <w:bookmarkEnd w:id="32"/>
    </w:p>
    <w:p w:rsidR="00954000" w:rsidRPr="00D6499B" w:rsidRDefault="00954000" w:rsidP="007A4862">
      <w:pPr>
        <w:spacing w:after="0" w:line="240" w:lineRule="auto"/>
        <w:jc w:val="both"/>
      </w:pPr>
      <w:r w:rsidRPr="00D6499B">
        <w:t xml:space="preserve">Na razvoj utječu različiti društveno-gospodarski čimbenici. Kako bi procijenili stanje razvoja u Ličko-senjskoj županiji kao pokazatelj ovdje koristimo Indeks razvijenosti prema metodologiji Zakona o regionalnom razvoju RH i podzakonskih akata .  </w:t>
      </w:r>
    </w:p>
    <w:p w:rsidR="00A73C4E" w:rsidRPr="00D6499B" w:rsidRDefault="00954000" w:rsidP="007A4862">
      <w:pPr>
        <w:spacing w:after="0" w:line="240" w:lineRule="auto"/>
        <w:jc w:val="both"/>
      </w:pPr>
      <w:r w:rsidRPr="00D6499B">
        <w:t>Indeks razvijenosti: pokazatelj stupnja razvijenosti lokalnih i županijskih jedinica. Računa se kao ponderirani prosjek pet osnovnih društvenogospodarskih pokazatelja: dohotka po stanovniku, stope nezaposlenosti, izvornih prihoda po stanovniku lokalnih odnosno županijskih jedinica, kretanja broja stanovnika i stupnja obrazovanosti. Na temelju odstupanja od nacionalnog prosjeka, jedinica se razvrstava u pripadajuću skupinu.</w:t>
      </w:r>
      <w:r w:rsidR="00A73C4E" w:rsidRPr="00D6499B">
        <w:t xml:space="preserve">  (Odluka o razvrstavanju jedinica lokalne i područne (regionalne) samouprave prema stupnju razvijenosti NN br. 158/13) </w:t>
      </w:r>
    </w:p>
    <w:p w:rsidR="00954000" w:rsidRPr="00D6499B" w:rsidRDefault="00954000" w:rsidP="007A4862">
      <w:pPr>
        <w:spacing w:after="0" w:line="240" w:lineRule="auto"/>
        <w:jc w:val="both"/>
      </w:pPr>
      <w:r w:rsidRPr="00D6499B">
        <w:t>Na ovaj način osigurana je usporedivost s drugim županijama i lokalnim jedinicama. Indeks razvijenosti također je ključan kod definiranja potpomognutih područja.</w:t>
      </w:r>
    </w:p>
    <w:p w:rsidR="00954000" w:rsidRPr="00D6499B" w:rsidRDefault="00954000" w:rsidP="007A4862">
      <w:pPr>
        <w:spacing w:after="0" w:line="240" w:lineRule="auto"/>
        <w:jc w:val="both"/>
      </w:pPr>
      <w:r w:rsidRPr="00D6499B">
        <w:t xml:space="preserve">Potpomognuto područje: područje Republike Hrvatske koje prema stupnju razvijenosti značajno zaostaje za nacionalnim prosjekom i čiji je razvoj potrebno dodatno poticati. Potpomognuta područja definiraju se na razini jedinica područne (regionalne) i lokalne samouprave. Prema Zakonu o regionalnom razvoju (NN br. </w:t>
      </w:r>
      <w:r w:rsidR="00A73C4E" w:rsidRPr="00D6499B">
        <w:t>147/14</w:t>
      </w:r>
      <w:r w:rsidRPr="00D6499B">
        <w:t>), potpomognuta područja obuhvaćaju jedinice lokalne i područne (regionalne) samouprave koje prema indeksu razvijenosti zaostaju više od 25% za nacionalnim prosjekom.</w:t>
      </w:r>
    </w:p>
    <w:p w:rsidR="0095106E" w:rsidRPr="00D6499B" w:rsidRDefault="0095106E" w:rsidP="004655D2">
      <w:pPr>
        <w:spacing w:after="0" w:line="240" w:lineRule="auto"/>
        <w:rPr>
          <w:b/>
        </w:rPr>
      </w:pPr>
    </w:p>
    <w:p w:rsidR="00127F30" w:rsidRPr="00D6499B" w:rsidRDefault="00127F30" w:rsidP="00127F30">
      <w:pPr>
        <w:keepNext/>
        <w:spacing w:after="0" w:line="240" w:lineRule="auto"/>
      </w:pPr>
      <w:r w:rsidRPr="00D6499B">
        <w:rPr>
          <w:b/>
          <w:lang w:eastAsia="hr-HR"/>
        </w:rPr>
        <w:drawing>
          <wp:inline distT="0" distB="0" distL="0" distR="0" wp14:anchorId="2F151842" wp14:editId="57506255">
            <wp:extent cx="5760720" cy="5505450"/>
            <wp:effectExtent l="19050" t="0" r="1143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95106E" w:rsidRPr="00D6499B" w:rsidRDefault="00127F30" w:rsidP="00127F30">
      <w:pPr>
        <w:pStyle w:val="Opisslike"/>
        <w:rPr>
          <w:b w:val="0"/>
        </w:rPr>
      </w:pPr>
      <w:r w:rsidRPr="00D6499B">
        <w:t xml:space="preserve">Slika </w:t>
      </w:r>
      <w:r w:rsidR="002B616E" w:rsidRPr="00D6499B">
        <w:fldChar w:fldCharType="begin"/>
      </w:r>
      <w:r w:rsidRPr="00D6499B">
        <w:instrText xml:space="preserve"> SEQ Slika \* ARABIC </w:instrText>
      </w:r>
      <w:r w:rsidR="002B616E" w:rsidRPr="00D6499B">
        <w:fldChar w:fldCharType="separate"/>
      </w:r>
      <w:r w:rsidR="0099719A">
        <w:rPr>
          <w:noProof/>
        </w:rPr>
        <w:t>7</w:t>
      </w:r>
      <w:r w:rsidR="002B616E" w:rsidRPr="00D6499B">
        <w:fldChar w:fldCharType="end"/>
      </w:r>
      <w:r w:rsidRPr="00D6499B">
        <w:t>: Vrijednosti indeksa razvijenosti po županijama 2010. i 2013.; izvor: MRRFEU</w:t>
      </w:r>
    </w:p>
    <w:p w:rsidR="0095106E" w:rsidRPr="00D6499B" w:rsidRDefault="00127F30" w:rsidP="00127F30">
      <w:pPr>
        <w:spacing w:after="0" w:line="240" w:lineRule="auto"/>
        <w:jc w:val="both"/>
      </w:pPr>
      <w:r w:rsidRPr="00D6499B">
        <w:lastRenderedPageBreak/>
        <w:t xml:space="preserve">Vrijednost Indeksa razvijenosti u Ličko-senjskoj županiji porastao je u razdoblju od 2010. do 2013. godine (s 55,48% na 64,80%) kao u skoro svim županijama Jadranske Hrvatske osim Primorsko-goranske županije. Ličko-senjska županija prema Indeksu razvijenosti i dalje ima status potpomognutog područja. </w:t>
      </w:r>
    </w:p>
    <w:p w:rsidR="00127F30" w:rsidRPr="00D6499B" w:rsidRDefault="00127F30" w:rsidP="00127F30">
      <w:pPr>
        <w:spacing w:after="0" w:line="240" w:lineRule="auto"/>
        <w:jc w:val="both"/>
        <w:rPr>
          <w:b/>
        </w:rPr>
      </w:pPr>
    </w:p>
    <w:p w:rsidR="001575A0" w:rsidRPr="00D6499B" w:rsidRDefault="001575A0" w:rsidP="001575A0">
      <w:pPr>
        <w:keepNext/>
        <w:spacing w:after="0" w:line="240" w:lineRule="auto"/>
      </w:pPr>
      <w:r w:rsidRPr="00D6499B">
        <w:rPr>
          <w:b/>
          <w:lang w:eastAsia="hr-HR"/>
        </w:rPr>
        <w:drawing>
          <wp:inline distT="0" distB="0" distL="0" distR="0" wp14:anchorId="41D94639" wp14:editId="4767CF66">
            <wp:extent cx="5760720" cy="3745754"/>
            <wp:effectExtent l="19050" t="0" r="11430" b="7096"/>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127F30" w:rsidRPr="00D6499B" w:rsidRDefault="001575A0" w:rsidP="001575A0">
      <w:pPr>
        <w:pStyle w:val="Opisslike"/>
        <w:rPr>
          <w:b w:val="0"/>
        </w:rPr>
      </w:pPr>
      <w:r w:rsidRPr="00D6499B">
        <w:t xml:space="preserve">Slika </w:t>
      </w:r>
      <w:r w:rsidR="002B616E" w:rsidRPr="00D6499B">
        <w:fldChar w:fldCharType="begin"/>
      </w:r>
      <w:r w:rsidRPr="00D6499B">
        <w:instrText xml:space="preserve"> SEQ Slika \* ARABIC </w:instrText>
      </w:r>
      <w:r w:rsidR="002B616E" w:rsidRPr="00D6499B">
        <w:fldChar w:fldCharType="separate"/>
      </w:r>
      <w:r w:rsidR="0099719A">
        <w:rPr>
          <w:noProof/>
        </w:rPr>
        <w:t>8</w:t>
      </w:r>
      <w:r w:rsidR="002B616E" w:rsidRPr="00D6499B">
        <w:fldChar w:fldCharType="end"/>
      </w:r>
      <w:r w:rsidRPr="00D6499B">
        <w:t>: Vrijednosti indeksa razvijenosti po gradovima i općinama Ličko-senjske županije u 2010. i 2013.; izvor: MRRFEU</w:t>
      </w:r>
    </w:p>
    <w:p w:rsidR="001575A0" w:rsidRPr="00D6499B" w:rsidRDefault="001575A0" w:rsidP="004655D2">
      <w:pPr>
        <w:spacing w:after="0" w:line="240" w:lineRule="auto"/>
        <w:rPr>
          <w:b/>
        </w:rPr>
      </w:pPr>
    </w:p>
    <w:p w:rsidR="001575A0" w:rsidRPr="00D6499B" w:rsidRDefault="00EA2C27" w:rsidP="00640039">
      <w:pPr>
        <w:spacing w:after="0" w:line="240" w:lineRule="auto"/>
        <w:jc w:val="both"/>
      </w:pPr>
      <w:r w:rsidRPr="00D6499B">
        <w:t>Najrazvijenije jedinice lokalne samouprave na području Ličko-senjske županije su jedinice na obalnom po</w:t>
      </w:r>
      <w:r w:rsidR="00500D40" w:rsidRPr="00D6499B">
        <w:t>dr</w:t>
      </w:r>
      <w:r w:rsidRPr="00D6499B">
        <w:t>učju (Grad Novalja, Općina K</w:t>
      </w:r>
      <w:r w:rsidR="005B29AC" w:rsidRPr="00D6499B">
        <w:t>a</w:t>
      </w:r>
      <w:r w:rsidRPr="00D6499B">
        <w:t xml:space="preserve">rlobag i Grad Senj) i Grad Gospić. </w:t>
      </w:r>
      <w:r w:rsidR="001575A0" w:rsidRPr="00D6499B">
        <w:t>Općine Udbina, Perušić i Lovinac zabilježile su najveća povećanja Indeksa razvijenosti na lokalnoj r</w:t>
      </w:r>
      <w:r w:rsidR="00640039" w:rsidRPr="00D6499B">
        <w:t xml:space="preserve">azini u Ličko-senjskoj županiji u razdoblju od 2010. do 2013. godine. Najveći padovi Indeksa zabilježeni su kod </w:t>
      </w:r>
      <w:r w:rsidR="00BD2C80" w:rsidRPr="00D6499B">
        <w:t>o</w:t>
      </w:r>
      <w:r w:rsidR="00640039" w:rsidRPr="00D6499B">
        <w:t>pćina Karlobag, Plitvička jezera i Donji Lapac. Općine Vrhovine (I. skupina), Donji Lapac, Udbina, Brinje i Grad Otočac (II. skupina) imaju status potpomognutog područja (Grad Otočac je od 2013. godine dobio</w:t>
      </w:r>
      <w:r w:rsidR="008A2D2B" w:rsidRPr="00D6499B">
        <w:t>,</w:t>
      </w:r>
      <w:r w:rsidR="00640039" w:rsidRPr="00D6499B">
        <w:t xml:space="preserve"> a općine Perušić i Lovinac su izgubile status potpomognutog područja).</w:t>
      </w:r>
    </w:p>
    <w:p w:rsidR="00640039" w:rsidRPr="00D6499B" w:rsidRDefault="00640039" w:rsidP="004655D2">
      <w:pPr>
        <w:spacing w:after="0" w:line="240" w:lineRule="auto"/>
        <w:rPr>
          <w:b/>
        </w:rPr>
      </w:pPr>
    </w:p>
    <w:p w:rsidR="00640039" w:rsidRPr="00D6499B" w:rsidRDefault="00640039" w:rsidP="004655D2">
      <w:pPr>
        <w:spacing w:after="0" w:line="240" w:lineRule="auto"/>
        <w:rPr>
          <w:b/>
        </w:rPr>
      </w:pPr>
    </w:p>
    <w:p w:rsidR="001575A0" w:rsidRPr="00D6499B" w:rsidRDefault="007A4862" w:rsidP="007A4862">
      <w:pPr>
        <w:pStyle w:val="Naslov3"/>
      </w:pPr>
      <w:bookmarkStart w:id="33" w:name="_Toc479846128"/>
      <w:r w:rsidRPr="00D6499B">
        <w:t>1.</w:t>
      </w:r>
      <w:r w:rsidR="00C476F7" w:rsidRPr="00D6499B">
        <w:t>5</w:t>
      </w:r>
      <w:r w:rsidRPr="00D6499B">
        <w:t>.2. Institucionalni okvir za upravljanje razvojem</w:t>
      </w:r>
      <w:bookmarkEnd w:id="33"/>
    </w:p>
    <w:p w:rsidR="00DD0B10" w:rsidRPr="00D6499B" w:rsidRDefault="00DD0B10" w:rsidP="00B77934">
      <w:pPr>
        <w:spacing w:after="0" w:line="240" w:lineRule="auto"/>
        <w:jc w:val="both"/>
      </w:pPr>
      <w:r w:rsidRPr="00D6499B">
        <w:t>Uspješnost ostvarivanja regionalnog razvoja ovisi u ljudskim resursima koji pripremaju, provode i prate razvojne projekte. Razvojna agencija Ličko-senjske županije – LIRA provela je anketu u 2010</w:t>
      </w:r>
      <w:r w:rsidRPr="00D6499B">
        <w:rPr>
          <w:rStyle w:val="Referencafusnote"/>
        </w:rPr>
        <w:footnoteReference w:id="7"/>
      </w:r>
      <w:r w:rsidRPr="00D6499B">
        <w:t>. i u 2016. godini s ciljem procjene ljudskih resursa za razvoj na području Ličko-senjske županije. Rezultati ankete za Županiju, gradove i općine prikazani su u sljedećoj tabeli</w:t>
      </w:r>
      <w:r w:rsidR="006836C3" w:rsidRPr="00D6499B">
        <w:t xml:space="preserve">. Ukupan broj zaposlenih s osnovnim ili naprednim iskustvima u upravljanju projektnim ciklusu je porastao za devet zaposlenih u razdoblju od 2010. do 2016. godine ali udio u ukupnom broju zaposlenih je još uvijek relativno male (12,59%). </w:t>
      </w:r>
      <w:r w:rsidRPr="00D6499B">
        <w:t>Jasno je da broj zaposlenih s iskustvima u upravljanjem projektnim ciklusom ne zadovoljava sadašnje niti buduće potrebe za upravljanjem razvoja. Jedan način na koji se mogu jačati kapaciteti za upravljanje razvojem je educiranje ostalih službenika  s višom ili visokom stručnom spremom.</w:t>
      </w:r>
    </w:p>
    <w:p w:rsidR="006836C3" w:rsidRPr="00D6499B" w:rsidRDefault="006836C3" w:rsidP="00B77934">
      <w:pPr>
        <w:spacing w:after="0" w:line="240" w:lineRule="auto"/>
        <w:jc w:val="both"/>
      </w:pPr>
    </w:p>
    <w:p w:rsidR="000561DB" w:rsidRPr="00D6499B" w:rsidRDefault="000561DB" w:rsidP="000561DB">
      <w:pPr>
        <w:pStyle w:val="Opisslike"/>
        <w:keepNext/>
      </w:pPr>
      <w:r w:rsidRPr="00D6499B">
        <w:lastRenderedPageBreak/>
        <w:t xml:space="preserve">Table </w:t>
      </w:r>
      <w:fldSimple w:instr=" SEQ Table \* ARABIC ">
        <w:r w:rsidRPr="00D6499B">
          <w:t>48</w:t>
        </w:r>
      </w:fldSimple>
      <w:r w:rsidRPr="00D6499B">
        <w:t xml:space="preserve"> Ljudski reusrsi za upravljanje razvojem Ličko-senjske županije</w:t>
      </w:r>
    </w:p>
    <w:tbl>
      <w:tblPr>
        <w:tblW w:w="9126" w:type="dxa"/>
        <w:tblInd w:w="108" w:type="dxa"/>
        <w:tblLook w:val="04A0" w:firstRow="1" w:lastRow="0" w:firstColumn="1" w:lastColumn="0" w:noHBand="0" w:noVBand="1"/>
      </w:tblPr>
      <w:tblGrid>
        <w:gridCol w:w="1225"/>
        <w:gridCol w:w="1263"/>
        <w:gridCol w:w="1263"/>
        <w:gridCol w:w="1406"/>
        <w:gridCol w:w="1300"/>
        <w:gridCol w:w="1263"/>
        <w:gridCol w:w="1406"/>
      </w:tblGrid>
      <w:tr w:rsidR="006836C3" w:rsidRPr="00D6499B" w:rsidTr="006836C3">
        <w:trPr>
          <w:trHeight w:val="300"/>
        </w:trPr>
        <w:tc>
          <w:tcPr>
            <w:tcW w:w="1225" w:type="dxa"/>
            <w:tcBorders>
              <w:top w:val="nil"/>
              <w:left w:val="nil"/>
              <w:bottom w:val="nil"/>
              <w:right w:val="nil"/>
            </w:tcBorders>
            <w:shd w:val="clear" w:color="auto" w:fill="auto"/>
            <w:noWrap/>
            <w:vAlign w:val="bottom"/>
            <w:hideMark/>
          </w:tcPr>
          <w:p w:rsidR="006836C3" w:rsidRPr="00D6499B" w:rsidRDefault="006836C3" w:rsidP="006836C3">
            <w:pPr>
              <w:spacing w:after="0" w:line="240" w:lineRule="auto"/>
              <w:rPr>
                <w:rFonts w:ascii="Times New Roman" w:eastAsia="Times New Roman" w:hAnsi="Times New Roman" w:cs="Times New Roman"/>
                <w:sz w:val="24"/>
                <w:szCs w:val="24"/>
                <w:lang w:eastAsia="hr-HR"/>
              </w:rPr>
            </w:pPr>
          </w:p>
        </w:tc>
        <w:tc>
          <w:tcPr>
            <w:tcW w:w="3932" w:type="dxa"/>
            <w:gridSpan w:val="3"/>
            <w:tcBorders>
              <w:top w:val="single" w:sz="8" w:space="0" w:color="auto"/>
              <w:left w:val="single" w:sz="8" w:space="0" w:color="auto"/>
              <w:bottom w:val="nil"/>
              <w:right w:val="single" w:sz="8" w:space="0" w:color="000000"/>
            </w:tcBorders>
            <w:shd w:val="clear" w:color="auto" w:fill="auto"/>
            <w:noWrap/>
            <w:vAlign w:val="bottom"/>
            <w:hideMark/>
          </w:tcPr>
          <w:p w:rsidR="006836C3" w:rsidRPr="00D6499B" w:rsidRDefault="006836C3" w:rsidP="006836C3">
            <w:pPr>
              <w:spacing w:after="0" w:line="240" w:lineRule="auto"/>
              <w:jc w:val="center"/>
              <w:rPr>
                <w:rFonts w:ascii="Calibri" w:eastAsia="Times New Roman" w:hAnsi="Calibri" w:cs="Calibri"/>
                <w:b/>
                <w:bCs/>
                <w:color w:val="000000"/>
                <w:lang w:eastAsia="hr-HR"/>
              </w:rPr>
            </w:pPr>
            <w:r w:rsidRPr="00D6499B">
              <w:rPr>
                <w:rFonts w:ascii="Calibri" w:eastAsia="Times New Roman" w:hAnsi="Calibri" w:cs="Calibri"/>
                <w:b/>
                <w:bCs/>
                <w:color w:val="000000"/>
                <w:lang w:eastAsia="hr-HR"/>
              </w:rPr>
              <w:t>2010</w:t>
            </w:r>
          </w:p>
        </w:tc>
        <w:tc>
          <w:tcPr>
            <w:tcW w:w="3969" w:type="dxa"/>
            <w:gridSpan w:val="3"/>
            <w:tcBorders>
              <w:top w:val="single" w:sz="8" w:space="0" w:color="auto"/>
              <w:left w:val="nil"/>
              <w:bottom w:val="nil"/>
              <w:right w:val="single" w:sz="8" w:space="0" w:color="000000"/>
            </w:tcBorders>
            <w:shd w:val="clear" w:color="auto" w:fill="auto"/>
            <w:noWrap/>
            <w:vAlign w:val="bottom"/>
            <w:hideMark/>
          </w:tcPr>
          <w:p w:rsidR="006836C3" w:rsidRPr="00D6499B" w:rsidRDefault="006836C3" w:rsidP="006836C3">
            <w:pPr>
              <w:spacing w:after="0" w:line="240" w:lineRule="auto"/>
              <w:jc w:val="center"/>
              <w:rPr>
                <w:rFonts w:ascii="Calibri" w:eastAsia="Times New Roman" w:hAnsi="Calibri" w:cs="Calibri"/>
                <w:b/>
                <w:bCs/>
                <w:color w:val="000000"/>
                <w:lang w:eastAsia="hr-HR"/>
              </w:rPr>
            </w:pPr>
            <w:r w:rsidRPr="00D6499B">
              <w:rPr>
                <w:rFonts w:ascii="Calibri" w:eastAsia="Times New Roman" w:hAnsi="Calibri" w:cs="Calibri"/>
                <w:b/>
                <w:bCs/>
                <w:color w:val="000000"/>
                <w:lang w:eastAsia="hr-HR"/>
              </w:rPr>
              <w:t>2016</w:t>
            </w:r>
          </w:p>
        </w:tc>
      </w:tr>
      <w:tr w:rsidR="006836C3" w:rsidRPr="00D6499B" w:rsidTr="006836C3">
        <w:trPr>
          <w:trHeight w:val="2130"/>
        </w:trPr>
        <w:tc>
          <w:tcPr>
            <w:tcW w:w="1225" w:type="dxa"/>
            <w:tcBorders>
              <w:top w:val="single" w:sz="8" w:space="0" w:color="auto"/>
              <w:left w:val="single" w:sz="8" w:space="0" w:color="auto"/>
              <w:bottom w:val="single" w:sz="4" w:space="0" w:color="auto"/>
              <w:right w:val="nil"/>
            </w:tcBorders>
            <w:shd w:val="clear" w:color="auto" w:fill="auto"/>
            <w:hideMark/>
          </w:tcPr>
          <w:p w:rsidR="006836C3" w:rsidRPr="00D6499B" w:rsidRDefault="006836C3" w:rsidP="006836C3">
            <w:pPr>
              <w:spacing w:after="0" w:line="240" w:lineRule="auto"/>
              <w:jc w:val="center"/>
              <w:rPr>
                <w:rFonts w:ascii="Calibri" w:eastAsia="Times New Roman" w:hAnsi="Calibri" w:cs="Calibri"/>
                <w:b/>
                <w:bCs/>
                <w:color w:val="000000"/>
                <w:sz w:val="20"/>
                <w:szCs w:val="20"/>
                <w:lang w:eastAsia="hr-HR"/>
              </w:rPr>
            </w:pPr>
            <w:r w:rsidRPr="00D6499B">
              <w:rPr>
                <w:rFonts w:ascii="Calibri" w:eastAsia="Times New Roman" w:hAnsi="Calibri" w:cs="Calibri"/>
                <w:b/>
                <w:bCs/>
                <w:color w:val="000000"/>
                <w:sz w:val="20"/>
                <w:szCs w:val="20"/>
                <w:lang w:eastAsia="hr-HR"/>
              </w:rPr>
              <w:t>INSTITUCIJA</w:t>
            </w:r>
          </w:p>
        </w:tc>
        <w:tc>
          <w:tcPr>
            <w:tcW w:w="1263" w:type="dxa"/>
            <w:tcBorders>
              <w:top w:val="single" w:sz="8" w:space="0" w:color="auto"/>
              <w:left w:val="single" w:sz="8" w:space="0" w:color="auto"/>
              <w:bottom w:val="single" w:sz="4" w:space="0" w:color="auto"/>
              <w:right w:val="single" w:sz="4" w:space="0" w:color="auto"/>
            </w:tcBorders>
            <w:shd w:val="clear" w:color="auto" w:fill="auto"/>
            <w:hideMark/>
          </w:tcPr>
          <w:p w:rsidR="006836C3" w:rsidRPr="00D6499B" w:rsidRDefault="006836C3" w:rsidP="006836C3">
            <w:pPr>
              <w:spacing w:after="0" w:line="240" w:lineRule="auto"/>
              <w:jc w:val="center"/>
              <w:rPr>
                <w:rFonts w:ascii="Calibri" w:eastAsia="Times New Roman" w:hAnsi="Calibri" w:cs="Calibri"/>
                <w:b/>
                <w:bCs/>
                <w:color w:val="000000"/>
                <w:sz w:val="20"/>
                <w:szCs w:val="20"/>
                <w:lang w:eastAsia="hr-HR"/>
              </w:rPr>
            </w:pPr>
            <w:r w:rsidRPr="00D6499B">
              <w:rPr>
                <w:rFonts w:ascii="Calibri" w:eastAsia="Times New Roman" w:hAnsi="Calibri" w:cs="Calibri"/>
                <w:b/>
                <w:bCs/>
                <w:color w:val="000000"/>
                <w:sz w:val="20"/>
                <w:szCs w:val="20"/>
                <w:lang w:eastAsia="hr-HR"/>
              </w:rPr>
              <w:t>UKUPAN BROJ ZAPOSLENIH</w:t>
            </w:r>
          </w:p>
        </w:tc>
        <w:tc>
          <w:tcPr>
            <w:tcW w:w="1263" w:type="dxa"/>
            <w:tcBorders>
              <w:top w:val="single" w:sz="8" w:space="0" w:color="auto"/>
              <w:left w:val="nil"/>
              <w:bottom w:val="single" w:sz="4" w:space="0" w:color="auto"/>
              <w:right w:val="single" w:sz="4" w:space="0" w:color="auto"/>
            </w:tcBorders>
            <w:shd w:val="clear" w:color="auto" w:fill="auto"/>
            <w:hideMark/>
          </w:tcPr>
          <w:p w:rsidR="006836C3" w:rsidRPr="00D6499B" w:rsidRDefault="006836C3" w:rsidP="006836C3">
            <w:pPr>
              <w:spacing w:after="0" w:line="240" w:lineRule="auto"/>
              <w:jc w:val="center"/>
              <w:rPr>
                <w:rFonts w:ascii="Calibri" w:eastAsia="Times New Roman" w:hAnsi="Calibri" w:cs="Calibri"/>
                <w:b/>
                <w:bCs/>
                <w:color w:val="000000"/>
                <w:sz w:val="20"/>
                <w:szCs w:val="20"/>
                <w:lang w:eastAsia="hr-HR"/>
              </w:rPr>
            </w:pPr>
            <w:r w:rsidRPr="00D6499B">
              <w:rPr>
                <w:rFonts w:ascii="Calibri" w:eastAsia="Times New Roman" w:hAnsi="Calibri" w:cs="Calibri"/>
                <w:b/>
                <w:bCs/>
                <w:color w:val="000000"/>
                <w:sz w:val="20"/>
                <w:szCs w:val="20"/>
                <w:lang w:eastAsia="hr-HR"/>
              </w:rPr>
              <w:t>BROJ ZAPOSLENIH S VŠS I VSS</w:t>
            </w:r>
          </w:p>
        </w:tc>
        <w:tc>
          <w:tcPr>
            <w:tcW w:w="1406" w:type="dxa"/>
            <w:tcBorders>
              <w:top w:val="single" w:sz="8" w:space="0" w:color="auto"/>
              <w:left w:val="nil"/>
              <w:bottom w:val="single" w:sz="4" w:space="0" w:color="auto"/>
              <w:right w:val="single" w:sz="8" w:space="0" w:color="auto"/>
            </w:tcBorders>
            <w:shd w:val="clear" w:color="auto" w:fill="auto"/>
            <w:hideMark/>
          </w:tcPr>
          <w:p w:rsidR="006836C3" w:rsidRPr="00D6499B" w:rsidRDefault="006836C3" w:rsidP="006836C3">
            <w:pPr>
              <w:spacing w:after="0" w:line="240" w:lineRule="auto"/>
              <w:jc w:val="center"/>
              <w:rPr>
                <w:rFonts w:ascii="Calibri" w:eastAsia="Times New Roman" w:hAnsi="Calibri" w:cs="Calibri"/>
                <w:b/>
                <w:bCs/>
                <w:color w:val="000000"/>
                <w:sz w:val="20"/>
                <w:szCs w:val="20"/>
                <w:lang w:eastAsia="hr-HR"/>
              </w:rPr>
            </w:pPr>
            <w:r w:rsidRPr="00D6499B">
              <w:rPr>
                <w:rFonts w:ascii="Calibri" w:eastAsia="Times New Roman" w:hAnsi="Calibri" w:cs="Calibri"/>
                <w:b/>
                <w:bCs/>
                <w:color w:val="000000"/>
                <w:sz w:val="20"/>
                <w:szCs w:val="20"/>
                <w:lang w:eastAsia="hr-HR"/>
              </w:rPr>
              <w:t>BROJ ZAPOSLENIH S OSNOVNIM ILI NAPREDNIM ISKUSTVIMA U UPRAVLJANJU PROJEKTNIM CIKLUSOM</w:t>
            </w:r>
          </w:p>
        </w:tc>
        <w:tc>
          <w:tcPr>
            <w:tcW w:w="1300" w:type="dxa"/>
            <w:tcBorders>
              <w:top w:val="single" w:sz="8" w:space="0" w:color="auto"/>
              <w:left w:val="nil"/>
              <w:bottom w:val="single" w:sz="4" w:space="0" w:color="auto"/>
              <w:right w:val="single" w:sz="4" w:space="0" w:color="auto"/>
            </w:tcBorders>
            <w:shd w:val="clear" w:color="auto" w:fill="auto"/>
            <w:hideMark/>
          </w:tcPr>
          <w:p w:rsidR="006836C3" w:rsidRPr="00D6499B" w:rsidRDefault="006836C3" w:rsidP="006836C3">
            <w:pPr>
              <w:spacing w:after="0" w:line="240" w:lineRule="auto"/>
              <w:jc w:val="center"/>
              <w:rPr>
                <w:rFonts w:ascii="Calibri" w:eastAsia="Times New Roman" w:hAnsi="Calibri" w:cs="Calibri"/>
                <w:b/>
                <w:bCs/>
                <w:color w:val="000000"/>
                <w:sz w:val="20"/>
                <w:szCs w:val="20"/>
                <w:lang w:eastAsia="hr-HR"/>
              </w:rPr>
            </w:pPr>
            <w:r w:rsidRPr="00D6499B">
              <w:rPr>
                <w:rFonts w:ascii="Calibri" w:eastAsia="Times New Roman" w:hAnsi="Calibri" w:cs="Calibri"/>
                <w:b/>
                <w:bCs/>
                <w:color w:val="000000"/>
                <w:sz w:val="20"/>
                <w:szCs w:val="20"/>
                <w:lang w:eastAsia="hr-HR"/>
              </w:rPr>
              <w:t>UKUPAN BROJ ZAPOSLENIH</w:t>
            </w:r>
          </w:p>
        </w:tc>
        <w:tc>
          <w:tcPr>
            <w:tcW w:w="1263" w:type="dxa"/>
            <w:tcBorders>
              <w:top w:val="single" w:sz="8" w:space="0" w:color="auto"/>
              <w:left w:val="nil"/>
              <w:bottom w:val="single" w:sz="4" w:space="0" w:color="auto"/>
              <w:right w:val="single" w:sz="4" w:space="0" w:color="auto"/>
            </w:tcBorders>
            <w:shd w:val="clear" w:color="auto" w:fill="auto"/>
            <w:hideMark/>
          </w:tcPr>
          <w:p w:rsidR="006836C3" w:rsidRPr="00D6499B" w:rsidRDefault="006836C3" w:rsidP="006836C3">
            <w:pPr>
              <w:spacing w:after="0" w:line="240" w:lineRule="auto"/>
              <w:jc w:val="center"/>
              <w:rPr>
                <w:rFonts w:ascii="Calibri" w:eastAsia="Times New Roman" w:hAnsi="Calibri" w:cs="Calibri"/>
                <w:b/>
                <w:bCs/>
                <w:color w:val="000000"/>
                <w:sz w:val="20"/>
                <w:szCs w:val="20"/>
                <w:lang w:eastAsia="hr-HR"/>
              </w:rPr>
            </w:pPr>
            <w:r w:rsidRPr="00D6499B">
              <w:rPr>
                <w:rFonts w:ascii="Calibri" w:eastAsia="Times New Roman" w:hAnsi="Calibri" w:cs="Calibri"/>
                <w:b/>
                <w:bCs/>
                <w:color w:val="000000"/>
                <w:sz w:val="20"/>
                <w:szCs w:val="20"/>
                <w:lang w:eastAsia="hr-HR"/>
              </w:rPr>
              <w:t>BROJ ZAPOSLENIH S VŠS I VSS</w:t>
            </w:r>
          </w:p>
        </w:tc>
        <w:tc>
          <w:tcPr>
            <w:tcW w:w="1406" w:type="dxa"/>
            <w:tcBorders>
              <w:top w:val="single" w:sz="8" w:space="0" w:color="auto"/>
              <w:left w:val="nil"/>
              <w:bottom w:val="single" w:sz="4" w:space="0" w:color="auto"/>
              <w:right w:val="single" w:sz="8" w:space="0" w:color="auto"/>
            </w:tcBorders>
            <w:shd w:val="clear" w:color="auto" w:fill="auto"/>
            <w:hideMark/>
          </w:tcPr>
          <w:p w:rsidR="006836C3" w:rsidRPr="00D6499B" w:rsidRDefault="006836C3" w:rsidP="006836C3">
            <w:pPr>
              <w:spacing w:after="0" w:line="240" w:lineRule="auto"/>
              <w:jc w:val="center"/>
              <w:rPr>
                <w:rFonts w:ascii="Calibri" w:eastAsia="Times New Roman" w:hAnsi="Calibri" w:cs="Calibri"/>
                <w:b/>
                <w:bCs/>
                <w:color w:val="000000"/>
                <w:sz w:val="20"/>
                <w:szCs w:val="20"/>
                <w:lang w:eastAsia="hr-HR"/>
              </w:rPr>
            </w:pPr>
            <w:r w:rsidRPr="00D6499B">
              <w:rPr>
                <w:rFonts w:ascii="Calibri" w:eastAsia="Times New Roman" w:hAnsi="Calibri" w:cs="Calibri"/>
                <w:b/>
                <w:bCs/>
                <w:color w:val="000000"/>
                <w:sz w:val="20"/>
                <w:szCs w:val="20"/>
                <w:lang w:eastAsia="hr-HR"/>
              </w:rPr>
              <w:t>BROJ ZAPOSLENIH S OSNOVNIM ILI NAPREDNIM ISKUSTVIMA U UPRAVLJANJU PROJEKTNIM CIKLUSOM</w:t>
            </w:r>
          </w:p>
        </w:tc>
      </w:tr>
      <w:tr w:rsidR="006836C3" w:rsidRPr="00D6499B" w:rsidTr="006836C3">
        <w:trPr>
          <w:trHeight w:val="576"/>
        </w:trPr>
        <w:tc>
          <w:tcPr>
            <w:tcW w:w="1225" w:type="dxa"/>
            <w:tcBorders>
              <w:top w:val="nil"/>
              <w:left w:val="single" w:sz="8" w:space="0" w:color="auto"/>
              <w:bottom w:val="single" w:sz="4" w:space="0" w:color="auto"/>
              <w:right w:val="nil"/>
            </w:tcBorders>
            <w:shd w:val="clear" w:color="auto" w:fill="auto"/>
            <w:hideMark/>
          </w:tcPr>
          <w:p w:rsidR="006836C3" w:rsidRPr="00D6499B" w:rsidRDefault="006836C3" w:rsidP="006836C3">
            <w:pPr>
              <w:spacing w:after="0" w:line="240" w:lineRule="auto"/>
              <w:rPr>
                <w:rFonts w:ascii="Calibri" w:eastAsia="Times New Roman" w:hAnsi="Calibri" w:cs="Calibri"/>
                <w:color w:val="000000"/>
                <w:lang w:eastAsia="hr-HR"/>
              </w:rPr>
            </w:pPr>
            <w:r w:rsidRPr="00D6499B">
              <w:rPr>
                <w:rFonts w:ascii="Calibri" w:eastAsia="Times New Roman" w:hAnsi="Calibri" w:cs="Calibri"/>
                <w:color w:val="000000"/>
                <w:lang w:eastAsia="hr-HR"/>
              </w:rPr>
              <w:t>GRAD GOSPIĆ</w:t>
            </w:r>
          </w:p>
        </w:tc>
        <w:tc>
          <w:tcPr>
            <w:tcW w:w="1263" w:type="dxa"/>
            <w:tcBorders>
              <w:top w:val="nil"/>
              <w:left w:val="single" w:sz="8" w:space="0" w:color="auto"/>
              <w:bottom w:val="single" w:sz="4" w:space="0" w:color="auto"/>
              <w:right w:val="single" w:sz="4" w:space="0" w:color="auto"/>
            </w:tcBorders>
            <w:shd w:val="clear" w:color="auto" w:fill="auto"/>
            <w:hideMark/>
          </w:tcPr>
          <w:p w:rsidR="006836C3" w:rsidRPr="00D6499B" w:rsidRDefault="006836C3" w:rsidP="006836C3">
            <w:pPr>
              <w:spacing w:after="0" w:line="240" w:lineRule="auto"/>
              <w:jc w:val="center"/>
              <w:rPr>
                <w:rFonts w:ascii="Calibri" w:eastAsia="Times New Roman" w:hAnsi="Calibri" w:cs="Calibri"/>
                <w:b/>
                <w:bCs/>
                <w:color w:val="000000"/>
                <w:sz w:val="20"/>
                <w:szCs w:val="20"/>
                <w:lang w:eastAsia="hr-HR"/>
              </w:rPr>
            </w:pPr>
            <w:r w:rsidRPr="00D6499B">
              <w:rPr>
                <w:rFonts w:ascii="Calibri" w:eastAsia="Times New Roman" w:hAnsi="Calibri" w:cs="Calibri"/>
                <w:b/>
                <w:bCs/>
                <w:color w:val="000000"/>
                <w:sz w:val="20"/>
                <w:szCs w:val="20"/>
                <w:lang w:eastAsia="hr-HR"/>
              </w:rPr>
              <w:t>52</w:t>
            </w:r>
          </w:p>
        </w:tc>
        <w:tc>
          <w:tcPr>
            <w:tcW w:w="1263" w:type="dxa"/>
            <w:tcBorders>
              <w:top w:val="nil"/>
              <w:left w:val="nil"/>
              <w:bottom w:val="single" w:sz="4" w:space="0" w:color="auto"/>
              <w:right w:val="single" w:sz="4" w:space="0" w:color="auto"/>
            </w:tcBorders>
            <w:shd w:val="clear" w:color="auto" w:fill="auto"/>
            <w:hideMark/>
          </w:tcPr>
          <w:p w:rsidR="006836C3" w:rsidRPr="00D6499B" w:rsidRDefault="006836C3" w:rsidP="006836C3">
            <w:pPr>
              <w:spacing w:after="0" w:line="240" w:lineRule="auto"/>
              <w:jc w:val="center"/>
              <w:rPr>
                <w:rFonts w:ascii="Calibri" w:eastAsia="Times New Roman" w:hAnsi="Calibri" w:cs="Calibri"/>
                <w:b/>
                <w:bCs/>
                <w:color w:val="000000"/>
                <w:sz w:val="20"/>
                <w:szCs w:val="20"/>
                <w:lang w:eastAsia="hr-HR"/>
              </w:rPr>
            </w:pPr>
            <w:r w:rsidRPr="00D6499B">
              <w:rPr>
                <w:rFonts w:ascii="Calibri" w:eastAsia="Times New Roman" w:hAnsi="Calibri" w:cs="Calibri"/>
                <w:b/>
                <w:bCs/>
                <w:color w:val="000000"/>
                <w:sz w:val="20"/>
                <w:szCs w:val="20"/>
                <w:lang w:eastAsia="hr-HR"/>
              </w:rPr>
              <w:t>22</w:t>
            </w:r>
          </w:p>
        </w:tc>
        <w:tc>
          <w:tcPr>
            <w:tcW w:w="1406" w:type="dxa"/>
            <w:tcBorders>
              <w:top w:val="nil"/>
              <w:left w:val="nil"/>
              <w:bottom w:val="single" w:sz="4" w:space="0" w:color="auto"/>
              <w:right w:val="single" w:sz="8" w:space="0" w:color="auto"/>
            </w:tcBorders>
            <w:shd w:val="clear" w:color="auto" w:fill="auto"/>
            <w:hideMark/>
          </w:tcPr>
          <w:p w:rsidR="006836C3" w:rsidRPr="00D6499B" w:rsidRDefault="006836C3" w:rsidP="006836C3">
            <w:pPr>
              <w:spacing w:after="0" w:line="240" w:lineRule="auto"/>
              <w:jc w:val="center"/>
              <w:rPr>
                <w:rFonts w:ascii="Calibri" w:eastAsia="Times New Roman" w:hAnsi="Calibri" w:cs="Calibri"/>
                <w:b/>
                <w:bCs/>
                <w:color w:val="000000"/>
                <w:sz w:val="20"/>
                <w:szCs w:val="20"/>
                <w:lang w:eastAsia="hr-HR"/>
              </w:rPr>
            </w:pPr>
            <w:r w:rsidRPr="00D6499B">
              <w:rPr>
                <w:rFonts w:ascii="Calibri" w:eastAsia="Times New Roman" w:hAnsi="Calibri" w:cs="Calibri"/>
                <w:b/>
                <w:bCs/>
                <w:color w:val="000000"/>
                <w:sz w:val="20"/>
                <w:szCs w:val="20"/>
                <w:lang w:eastAsia="hr-HR"/>
              </w:rPr>
              <w:t>1</w:t>
            </w:r>
          </w:p>
        </w:tc>
        <w:tc>
          <w:tcPr>
            <w:tcW w:w="1300" w:type="dxa"/>
            <w:tcBorders>
              <w:top w:val="nil"/>
              <w:left w:val="nil"/>
              <w:bottom w:val="single" w:sz="4" w:space="0" w:color="auto"/>
              <w:right w:val="single" w:sz="4" w:space="0" w:color="auto"/>
            </w:tcBorders>
            <w:shd w:val="clear" w:color="auto" w:fill="auto"/>
            <w:hideMark/>
          </w:tcPr>
          <w:p w:rsidR="006836C3" w:rsidRPr="00D6499B" w:rsidRDefault="006836C3" w:rsidP="006836C3">
            <w:pPr>
              <w:spacing w:after="0" w:line="240" w:lineRule="auto"/>
              <w:jc w:val="right"/>
              <w:rPr>
                <w:rFonts w:ascii="Calibri" w:eastAsia="Times New Roman" w:hAnsi="Calibri" w:cs="Calibri"/>
                <w:color w:val="000000"/>
                <w:lang w:eastAsia="hr-HR"/>
              </w:rPr>
            </w:pPr>
            <w:r w:rsidRPr="00D6499B">
              <w:rPr>
                <w:rFonts w:ascii="Calibri" w:eastAsia="Times New Roman" w:hAnsi="Calibri" w:cs="Calibri"/>
                <w:color w:val="000000"/>
                <w:lang w:eastAsia="hr-HR"/>
              </w:rPr>
              <w:t>56</w:t>
            </w:r>
          </w:p>
        </w:tc>
        <w:tc>
          <w:tcPr>
            <w:tcW w:w="1263" w:type="dxa"/>
            <w:tcBorders>
              <w:top w:val="nil"/>
              <w:left w:val="nil"/>
              <w:bottom w:val="single" w:sz="4" w:space="0" w:color="auto"/>
              <w:right w:val="single" w:sz="4" w:space="0" w:color="auto"/>
            </w:tcBorders>
            <w:shd w:val="clear" w:color="auto" w:fill="auto"/>
            <w:hideMark/>
          </w:tcPr>
          <w:p w:rsidR="006836C3" w:rsidRPr="00D6499B" w:rsidRDefault="006836C3" w:rsidP="006836C3">
            <w:pPr>
              <w:spacing w:after="0" w:line="240" w:lineRule="auto"/>
              <w:jc w:val="right"/>
              <w:rPr>
                <w:rFonts w:ascii="Calibri" w:eastAsia="Times New Roman" w:hAnsi="Calibri" w:cs="Calibri"/>
                <w:color w:val="000000"/>
                <w:lang w:eastAsia="hr-HR"/>
              </w:rPr>
            </w:pPr>
            <w:r w:rsidRPr="00D6499B">
              <w:rPr>
                <w:rFonts w:ascii="Calibri" w:eastAsia="Times New Roman" w:hAnsi="Calibri" w:cs="Calibri"/>
                <w:color w:val="000000"/>
                <w:lang w:eastAsia="hr-HR"/>
              </w:rPr>
              <w:t>32</w:t>
            </w:r>
          </w:p>
        </w:tc>
        <w:tc>
          <w:tcPr>
            <w:tcW w:w="1406" w:type="dxa"/>
            <w:tcBorders>
              <w:top w:val="nil"/>
              <w:left w:val="nil"/>
              <w:bottom w:val="single" w:sz="4" w:space="0" w:color="auto"/>
              <w:right w:val="single" w:sz="8" w:space="0" w:color="auto"/>
            </w:tcBorders>
            <w:shd w:val="clear" w:color="auto" w:fill="auto"/>
            <w:hideMark/>
          </w:tcPr>
          <w:p w:rsidR="006836C3" w:rsidRPr="00D6499B" w:rsidRDefault="006836C3" w:rsidP="006836C3">
            <w:pPr>
              <w:spacing w:after="0" w:line="240" w:lineRule="auto"/>
              <w:jc w:val="right"/>
              <w:rPr>
                <w:rFonts w:ascii="Calibri" w:eastAsia="Times New Roman" w:hAnsi="Calibri" w:cs="Calibri"/>
                <w:color w:val="000000"/>
                <w:lang w:eastAsia="hr-HR"/>
              </w:rPr>
            </w:pPr>
            <w:r w:rsidRPr="00D6499B">
              <w:rPr>
                <w:rFonts w:ascii="Calibri" w:eastAsia="Times New Roman" w:hAnsi="Calibri" w:cs="Calibri"/>
                <w:color w:val="000000"/>
                <w:lang w:eastAsia="hr-HR"/>
              </w:rPr>
              <w:t>3</w:t>
            </w:r>
          </w:p>
        </w:tc>
      </w:tr>
      <w:tr w:rsidR="006836C3" w:rsidRPr="00D6499B" w:rsidTr="006836C3">
        <w:trPr>
          <w:trHeight w:val="576"/>
        </w:trPr>
        <w:tc>
          <w:tcPr>
            <w:tcW w:w="1225" w:type="dxa"/>
            <w:tcBorders>
              <w:top w:val="nil"/>
              <w:left w:val="single" w:sz="8" w:space="0" w:color="auto"/>
              <w:bottom w:val="single" w:sz="4" w:space="0" w:color="auto"/>
              <w:right w:val="nil"/>
            </w:tcBorders>
            <w:shd w:val="clear" w:color="auto" w:fill="auto"/>
            <w:hideMark/>
          </w:tcPr>
          <w:p w:rsidR="006836C3" w:rsidRPr="00D6499B" w:rsidRDefault="006836C3" w:rsidP="006836C3">
            <w:pPr>
              <w:spacing w:after="0" w:line="240" w:lineRule="auto"/>
              <w:rPr>
                <w:rFonts w:ascii="Calibri" w:eastAsia="Times New Roman" w:hAnsi="Calibri" w:cs="Calibri"/>
                <w:color w:val="000000"/>
                <w:lang w:eastAsia="hr-HR"/>
              </w:rPr>
            </w:pPr>
            <w:r w:rsidRPr="00D6499B">
              <w:rPr>
                <w:rFonts w:ascii="Calibri" w:eastAsia="Times New Roman" w:hAnsi="Calibri" w:cs="Calibri"/>
                <w:color w:val="000000"/>
                <w:lang w:eastAsia="hr-HR"/>
              </w:rPr>
              <w:t>GRAD OTOČAC</w:t>
            </w:r>
          </w:p>
        </w:tc>
        <w:tc>
          <w:tcPr>
            <w:tcW w:w="1263" w:type="dxa"/>
            <w:tcBorders>
              <w:top w:val="nil"/>
              <w:left w:val="single" w:sz="8" w:space="0" w:color="auto"/>
              <w:bottom w:val="single" w:sz="4" w:space="0" w:color="auto"/>
              <w:right w:val="single" w:sz="4" w:space="0" w:color="auto"/>
            </w:tcBorders>
            <w:shd w:val="clear" w:color="auto" w:fill="auto"/>
            <w:hideMark/>
          </w:tcPr>
          <w:p w:rsidR="006836C3" w:rsidRPr="00D6499B" w:rsidRDefault="006836C3" w:rsidP="006836C3">
            <w:pPr>
              <w:spacing w:after="0" w:line="240" w:lineRule="auto"/>
              <w:jc w:val="center"/>
              <w:rPr>
                <w:rFonts w:ascii="Calibri" w:eastAsia="Times New Roman" w:hAnsi="Calibri" w:cs="Calibri"/>
                <w:b/>
                <w:bCs/>
                <w:color w:val="000000"/>
                <w:sz w:val="20"/>
                <w:szCs w:val="20"/>
                <w:lang w:eastAsia="hr-HR"/>
              </w:rPr>
            </w:pPr>
            <w:r w:rsidRPr="00D6499B">
              <w:rPr>
                <w:rFonts w:ascii="Calibri" w:eastAsia="Times New Roman" w:hAnsi="Calibri" w:cs="Calibri"/>
                <w:b/>
                <w:bCs/>
                <w:color w:val="000000"/>
                <w:sz w:val="20"/>
                <w:szCs w:val="20"/>
                <w:lang w:eastAsia="hr-HR"/>
              </w:rPr>
              <w:t>28</w:t>
            </w:r>
          </w:p>
        </w:tc>
        <w:tc>
          <w:tcPr>
            <w:tcW w:w="1263" w:type="dxa"/>
            <w:tcBorders>
              <w:top w:val="nil"/>
              <w:left w:val="nil"/>
              <w:bottom w:val="single" w:sz="4" w:space="0" w:color="auto"/>
              <w:right w:val="single" w:sz="4" w:space="0" w:color="auto"/>
            </w:tcBorders>
            <w:shd w:val="clear" w:color="auto" w:fill="auto"/>
            <w:hideMark/>
          </w:tcPr>
          <w:p w:rsidR="006836C3" w:rsidRPr="00D6499B" w:rsidRDefault="006836C3" w:rsidP="006836C3">
            <w:pPr>
              <w:spacing w:after="0" w:line="240" w:lineRule="auto"/>
              <w:jc w:val="center"/>
              <w:rPr>
                <w:rFonts w:ascii="Calibri" w:eastAsia="Times New Roman" w:hAnsi="Calibri" w:cs="Calibri"/>
                <w:b/>
                <w:bCs/>
                <w:color w:val="000000"/>
                <w:sz w:val="20"/>
                <w:szCs w:val="20"/>
                <w:lang w:eastAsia="hr-HR"/>
              </w:rPr>
            </w:pPr>
            <w:r w:rsidRPr="00D6499B">
              <w:rPr>
                <w:rFonts w:ascii="Calibri" w:eastAsia="Times New Roman" w:hAnsi="Calibri" w:cs="Calibri"/>
                <w:b/>
                <w:bCs/>
                <w:color w:val="000000"/>
                <w:sz w:val="20"/>
                <w:szCs w:val="20"/>
                <w:lang w:eastAsia="hr-HR"/>
              </w:rPr>
              <w:t>11</w:t>
            </w:r>
          </w:p>
        </w:tc>
        <w:tc>
          <w:tcPr>
            <w:tcW w:w="1406" w:type="dxa"/>
            <w:tcBorders>
              <w:top w:val="nil"/>
              <w:left w:val="nil"/>
              <w:bottom w:val="single" w:sz="4" w:space="0" w:color="auto"/>
              <w:right w:val="single" w:sz="8" w:space="0" w:color="auto"/>
            </w:tcBorders>
            <w:shd w:val="clear" w:color="auto" w:fill="auto"/>
            <w:hideMark/>
          </w:tcPr>
          <w:p w:rsidR="006836C3" w:rsidRPr="00D6499B" w:rsidRDefault="006836C3" w:rsidP="006836C3">
            <w:pPr>
              <w:spacing w:after="0" w:line="240" w:lineRule="auto"/>
              <w:jc w:val="center"/>
              <w:rPr>
                <w:rFonts w:ascii="Calibri" w:eastAsia="Times New Roman" w:hAnsi="Calibri" w:cs="Calibri"/>
                <w:b/>
                <w:bCs/>
                <w:color w:val="000000"/>
                <w:sz w:val="20"/>
                <w:szCs w:val="20"/>
                <w:lang w:eastAsia="hr-HR"/>
              </w:rPr>
            </w:pPr>
            <w:r w:rsidRPr="00D6499B">
              <w:rPr>
                <w:rFonts w:ascii="Calibri" w:eastAsia="Times New Roman" w:hAnsi="Calibri" w:cs="Calibri"/>
                <w:b/>
                <w:bCs/>
                <w:color w:val="000000"/>
                <w:sz w:val="20"/>
                <w:szCs w:val="20"/>
                <w:lang w:eastAsia="hr-HR"/>
              </w:rPr>
              <w:t>3</w:t>
            </w:r>
          </w:p>
        </w:tc>
        <w:tc>
          <w:tcPr>
            <w:tcW w:w="1300" w:type="dxa"/>
            <w:tcBorders>
              <w:top w:val="nil"/>
              <w:left w:val="nil"/>
              <w:bottom w:val="single" w:sz="4" w:space="0" w:color="auto"/>
              <w:right w:val="single" w:sz="4" w:space="0" w:color="auto"/>
            </w:tcBorders>
            <w:shd w:val="clear" w:color="auto" w:fill="auto"/>
            <w:hideMark/>
          </w:tcPr>
          <w:p w:rsidR="006836C3" w:rsidRPr="00D6499B" w:rsidRDefault="006836C3" w:rsidP="006836C3">
            <w:pPr>
              <w:spacing w:after="0" w:line="240" w:lineRule="auto"/>
              <w:jc w:val="right"/>
              <w:rPr>
                <w:rFonts w:ascii="Calibri" w:eastAsia="Times New Roman" w:hAnsi="Calibri" w:cs="Calibri"/>
                <w:color w:val="000000"/>
                <w:lang w:eastAsia="hr-HR"/>
              </w:rPr>
            </w:pPr>
            <w:r w:rsidRPr="00D6499B">
              <w:rPr>
                <w:rFonts w:ascii="Calibri" w:eastAsia="Times New Roman" w:hAnsi="Calibri" w:cs="Calibri"/>
                <w:color w:val="000000"/>
                <w:lang w:eastAsia="hr-HR"/>
              </w:rPr>
              <w:t>25</w:t>
            </w:r>
          </w:p>
        </w:tc>
        <w:tc>
          <w:tcPr>
            <w:tcW w:w="1263" w:type="dxa"/>
            <w:tcBorders>
              <w:top w:val="nil"/>
              <w:left w:val="nil"/>
              <w:bottom w:val="single" w:sz="4" w:space="0" w:color="auto"/>
              <w:right w:val="single" w:sz="4" w:space="0" w:color="auto"/>
            </w:tcBorders>
            <w:shd w:val="clear" w:color="auto" w:fill="auto"/>
            <w:hideMark/>
          </w:tcPr>
          <w:p w:rsidR="006836C3" w:rsidRPr="00D6499B" w:rsidRDefault="006836C3" w:rsidP="006836C3">
            <w:pPr>
              <w:spacing w:after="0" w:line="240" w:lineRule="auto"/>
              <w:jc w:val="right"/>
              <w:rPr>
                <w:rFonts w:ascii="Calibri" w:eastAsia="Times New Roman" w:hAnsi="Calibri" w:cs="Calibri"/>
                <w:color w:val="000000"/>
                <w:lang w:eastAsia="hr-HR"/>
              </w:rPr>
            </w:pPr>
            <w:r w:rsidRPr="00D6499B">
              <w:rPr>
                <w:rFonts w:ascii="Calibri" w:eastAsia="Times New Roman" w:hAnsi="Calibri" w:cs="Calibri"/>
                <w:color w:val="000000"/>
                <w:lang w:eastAsia="hr-HR"/>
              </w:rPr>
              <w:t>14</w:t>
            </w:r>
          </w:p>
        </w:tc>
        <w:tc>
          <w:tcPr>
            <w:tcW w:w="1406" w:type="dxa"/>
            <w:tcBorders>
              <w:top w:val="nil"/>
              <w:left w:val="nil"/>
              <w:bottom w:val="single" w:sz="4" w:space="0" w:color="auto"/>
              <w:right w:val="single" w:sz="8" w:space="0" w:color="auto"/>
            </w:tcBorders>
            <w:shd w:val="clear" w:color="auto" w:fill="auto"/>
            <w:hideMark/>
          </w:tcPr>
          <w:p w:rsidR="006836C3" w:rsidRPr="00D6499B" w:rsidRDefault="006836C3" w:rsidP="006836C3">
            <w:pPr>
              <w:spacing w:after="0" w:line="240" w:lineRule="auto"/>
              <w:jc w:val="right"/>
              <w:rPr>
                <w:rFonts w:ascii="Calibri" w:eastAsia="Times New Roman" w:hAnsi="Calibri" w:cs="Calibri"/>
                <w:color w:val="000000"/>
                <w:lang w:eastAsia="hr-HR"/>
              </w:rPr>
            </w:pPr>
            <w:r w:rsidRPr="00D6499B">
              <w:rPr>
                <w:rFonts w:ascii="Calibri" w:eastAsia="Times New Roman" w:hAnsi="Calibri" w:cs="Calibri"/>
                <w:color w:val="000000"/>
                <w:lang w:eastAsia="hr-HR"/>
              </w:rPr>
              <w:t>2</w:t>
            </w:r>
          </w:p>
        </w:tc>
      </w:tr>
      <w:tr w:rsidR="006836C3" w:rsidRPr="00D6499B" w:rsidTr="006836C3">
        <w:trPr>
          <w:trHeight w:val="576"/>
        </w:trPr>
        <w:tc>
          <w:tcPr>
            <w:tcW w:w="1225" w:type="dxa"/>
            <w:tcBorders>
              <w:top w:val="nil"/>
              <w:left w:val="single" w:sz="8" w:space="0" w:color="auto"/>
              <w:bottom w:val="single" w:sz="4" w:space="0" w:color="auto"/>
              <w:right w:val="nil"/>
            </w:tcBorders>
            <w:shd w:val="clear" w:color="auto" w:fill="auto"/>
            <w:hideMark/>
          </w:tcPr>
          <w:p w:rsidR="006836C3" w:rsidRPr="00D6499B" w:rsidRDefault="006836C3" w:rsidP="006836C3">
            <w:pPr>
              <w:spacing w:after="0" w:line="240" w:lineRule="auto"/>
              <w:rPr>
                <w:rFonts w:ascii="Calibri" w:eastAsia="Times New Roman" w:hAnsi="Calibri" w:cs="Calibri"/>
                <w:color w:val="000000"/>
                <w:lang w:eastAsia="hr-HR"/>
              </w:rPr>
            </w:pPr>
            <w:r w:rsidRPr="00D6499B">
              <w:rPr>
                <w:rFonts w:ascii="Calibri" w:eastAsia="Times New Roman" w:hAnsi="Calibri" w:cs="Calibri"/>
                <w:color w:val="000000"/>
                <w:lang w:eastAsia="hr-HR"/>
              </w:rPr>
              <w:t>GRAD NOVALJA</w:t>
            </w:r>
          </w:p>
        </w:tc>
        <w:tc>
          <w:tcPr>
            <w:tcW w:w="1263" w:type="dxa"/>
            <w:tcBorders>
              <w:top w:val="nil"/>
              <w:left w:val="single" w:sz="8" w:space="0" w:color="auto"/>
              <w:bottom w:val="single" w:sz="4" w:space="0" w:color="auto"/>
              <w:right w:val="single" w:sz="4" w:space="0" w:color="auto"/>
            </w:tcBorders>
            <w:shd w:val="clear" w:color="auto" w:fill="auto"/>
            <w:hideMark/>
          </w:tcPr>
          <w:p w:rsidR="006836C3" w:rsidRPr="00D6499B" w:rsidRDefault="006836C3" w:rsidP="006836C3">
            <w:pPr>
              <w:spacing w:after="0" w:line="240" w:lineRule="auto"/>
              <w:jc w:val="center"/>
              <w:rPr>
                <w:rFonts w:ascii="Calibri" w:eastAsia="Times New Roman" w:hAnsi="Calibri" w:cs="Calibri"/>
                <w:b/>
                <w:bCs/>
                <w:color w:val="000000"/>
                <w:sz w:val="20"/>
                <w:szCs w:val="20"/>
                <w:lang w:eastAsia="hr-HR"/>
              </w:rPr>
            </w:pPr>
            <w:r w:rsidRPr="00D6499B">
              <w:rPr>
                <w:rFonts w:ascii="Calibri" w:eastAsia="Times New Roman" w:hAnsi="Calibri" w:cs="Calibri"/>
                <w:b/>
                <w:bCs/>
                <w:color w:val="000000"/>
                <w:sz w:val="20"/>
                <w:szCs w:val="20"/>
                <w:lang w:eastAsia="hr-HR"/>
              </w:rPr>
              <w:t>25</w:t>
            </w:r>
          </w:p>
        </w:tc>
        <w:tc>
          <w:tcPr>
            <w:tcW w:w="1263" w:type="dxa"/>
            <w:tcBorders>
              <w:top w:val="nil"/>
              <w:left w:val="nil"/>
              <w:bottom w:val="single" w:sz="4" w:space="0" w:color="auto"/>
              <w:right w:val="single" w:sz="4" w:space="0" w:color="auto"/>
            </w:tcBorders>
            <w:shd w:val="clear" w:color="auto" w:fill="auto"/>
            <w:hideMark/>
          </w:tcPr>
          <w:p w:rsidR="006836C3" w:rsidRPr="00D6499B" w:rsidRDefault="006836C3" w:rsidP="006836C3">
            <w:pPr>
              <w:spacing w:after="0" w:line="240" w:lineRule="auto"/>
              <w:jc w:val="center"/>
              <w:rPr>
                <w:rFonts w:ascii="Calibri" w:eastAsia="Times New Roman" w:hAnsi="Calibri" w:cs="Calibri"/>
                <w:b/>
                <w:bCs/>
                <w:color w:val="000000"/>
                <w:sz w:val="20"/>
                <w:szCs w:val="20"/>
                <w:lang w:eastAsia="hr-HR"/>
              </w:rPr>
            </w:pPr>
            <w:r w:rsidRPr="00D6499B">
              <w:rPr>
                <w:rFonts w:ascii="Calibri" w:eastAsia="Times New Roman" w:hAnsi="Calibri" w:cs="Calibri"/>
                <w:b/>
                <w:bCs/>
                <w:color w:val="000000"/>
                <w:sz w:val="20"/>
                <w:szCs w:val="20"/>
                <w:lang w:eastAsia="hr-HR"/>
              </w:rPr>
              <w:t>9</w:t>
            </w:r>
          </w:p>
        </w:tc>
        <w:tc>
          <w:tcPr>
            <w:tcW w:w="1406" w:type="dxa"/>
            <w:tcBorders>
              <w:top w:val="nil"/>
              <w:left w:val="nil"/>
              <w:bottom w:val="single" w:sz="4" w:space="0" w:color="auto"/>
              <w:right w:val="single" w:sz="8" w:space="0" w:color="auto"/>
            </w:tcBorders>
            <w:shd w:val="clear" w:color="auto" w:fill="auto"/>
            <w:hideMark/>
          </w:tcPr>
          <w:p w:rsidR="006836C3" w:rsidRPr="00D6499B" w:rsidRDefault="006836C3" w:rsidP="006836C3">
            <w:pPr>
              <w:spacing w:after="0" w:line="240" w:lineRule="auto"/>
              <w:jc w:val="center"/>
              <w:rPr>
                <w:rFonts w:ascii="Calibri" w:eastAsia="Times New Roman" w:hAnsi="Calibri" w:cs="Calibri"/>
                <w:b/>
                <w:bCs/>
                <w:color w:val="000000"/>
                <w:sz w:val="20"/>
                <w:szCs w:val="20"/>
                <w:lang w:eastAsia="hr-HR"/>
              </w:rPr>
            </w:pPr>
            <w:r w:rsidRPr="00D6499B">
              <w:rPr>
                <w:rFonts w:ascii="Calibri" w:eastAsia="Times New Roman" w:hAnsi="Calibri" w:cs="Calibri"/>
                <w:b/>
                <w:bCs/>
                <w:color w:val="000000"/>
                <w:sz w:val="20"/>
                <w:szCs w:val="20"/>
                <w:lang w:eastAsia="hr-HR"/>
              </w:rPr>
              <w:t>1</w:t>
            </w:r>
          </w:p>
        </w:tc>
        <w:tc>
          <w:tcPr>
            <w:tcW w:w="1300" w:type="dxa"/>
            <w:tcBorders>
              <w:top w:val="nil"/>
              <w:left w:val="nil"/>
              <w:bottom w:val="single" w:sz="4" w:space="0" w:color="auto"/>
              <w:right w:val="single" w:sz="4" w:space="0" w:color="auto"/>
            </w:tcBorders>
            <w:shd w:val="clear" w:color="auto" w:fill="auto"/>
            <w:hideMark/>
          </w:tcPr>
          <w:p w:rsidR="006836C3" w:rsidRPr="00D6499B" w:rsidRDefault="006836C3" w:rsidP="006836C3">
            <w:pPr>
              <w:spacing w:after="0" w:line="240" w:lineRule="auto"/>
              <w:jc w:val="right"/>
              <w:rPr>
                <w:rFonts w:ascii="Calibri" w:eastAsia="Times New Roman" w:hAnsi="Calibri" w:cs="Calibri"/>
                <w:color w:val="000000"/>
                <w:lang w:eastAsia="hr-HR"/>
              </w:rPr>
            </w:pPr>
            <w:r w:rsidRPr="00D6499B">
              <w:rPr>
                <w:rFonts w:ascii="Calibri" w:eastAsia="Times New Roman" w:hAnsi="Calibri" w:cs="Calibri"/>
                <w:color w:val="000000"/>
                <w:lang w:eastAsia="hr-HR"/>
              </w:rPr>
              <w:t>31</w:t>
            </w:r>
          </w:p>
        </w:tc>
        <w:tc>
          <w:tcPr>
            <w:tcW w:w="1263" w:type="dxa"/>
            <w:tcBorders>
              <w:top w:val="nil"/>
              <w:left w:val="nil"/>
              <w:bottom w:val="single" w:sz="4" w:space="0" w:color="auto"/>
              <w:right w:val="single" w:sz="4" w:space="0" w:color="auto"/>
            </w:tcBorders>
            <w:shd w:val="clear" w:color="auto" w:fill="auto"/>
            <w:hideMark/>
          </w:tcPr>
          <w:p w:rsidR="006836C3" w:rsidRPr="00D6499B" w:rsidRDefault="006836C3" w:rsidP="006836C3">
            <w:pPr>
              <w:spacing w:after="0" w:line="240" w:lineRule="auto"/>
              <w:jc w:val="right"/>
              <w:rPr>
                <w:rFonts w:ascii="Calibri" w:eastAsia="Times New Roman" w:hAnsi="Calibri" w:cs="Calibri"/>
                <w:color w:val="000000"/>
                <w:lang w:eastAsia="hr-HR"/>
              </w:rPr>
            </w:pPr>
            <w:r w:rsidRPr="00D6499B">
              <w:rPr>
                <w:rFonts w:ascii="Calibri" w:eastAsia="Times New Roman" w:hAnsi="Calibri" w:cs="Calibri"/>
                <w:color w:val="000000"/>
                <w:lang w:eastAsia="hr-HR"/>
              </w:rPr>
              <w:t>12</w:t>
            </w:r>
          </w:p>
        </w:tc>
        <w:tc>
          <w:tcPr>
            <w:tcW w:w="1406" w:type="dxa"/>
            <w:tcBorders>
              <w:top w:val="nil"/>
              <w:left w:val="nil"/>
              <w:bottom w:val="single" w:sz="4" w:space="0" w:color="auto"/>
              <w:right w:val="single" w:sz="8" w:space="0" w:color="auto"/>
            </w:tcBorders>
            <w:shd w:val="clear" w:color="auto" w:fill="auto"/>
            <w:hideMark/>
          </w:tcPr>
          <w:p w:rsidR="006836C3" w:rsidRPr="00D6499B" w:rsidRDefault="006836C3" w:rsidP="006836C3">
            <w:pPr>
              <w:spacing w:after="0" w:line="240" w:lineRule="auto"/>
              <w:jc w:val="right"/>
              <w:rPr>
                <w:rFonts w:ascii="Calibri" w:eastAsia="Times New Roman" w:hAnsi="Calibri" w:cs="Calibri"/>
                <w:color w:val="000000"/>
                <w:lang w:eastAsia="hr-HR"/>
              </w:rPr>
            </w:pPr>
            <w:r w:rsidRPr="00D6499B">
              <w:rPr>
                <w:rFonts w:ascii="Calibri" w:eastAsia="Times New Roman" w:hAnsi="Calibri" w:cs="Calibri"/>
                <w:color w:val="000000"/>
                <w:lang w:eastAsia="hr-HR"/>
              </w:rPr>
              <w:t>7</w:t>
            </w:r>
          </w:p>
        </w:tc>
      </w:tr>
      <w:tr w:rsidR="006836C3" w:rsidRPr="00D6499B" w:rsidTr="006836C3">
        <w:trPr>
          <w:trHeight w:val="288"/>
        </w:trPr>
        <w:tc>
          <w:tcPr>
            <w:tcW w:w="1225" w:type="dxa"/>
            <w:tcBorders>
              <w:top w:val="nil"/>
              <w:left w:val="single" w:sz="8" w:space="0" w:color="auto"/>
              <w:bottom w:val="single" w:sz="4" w:space="0" w:color="auto"/>
              <w:right w:val="nil"/>
            </w:tcBorders>
            <w:shd w:val="clear" w:color="auto" w:fill="auto"/>
            <w:hideMark/>
          </w:tcPr>
          <w:p w:rsidR="006836C3" w:rsidRPr="00D6499B" w:rsidRDefault="006836C3" w:rsidP="006836C3">
            <w:pPr>
              <w:spacing w:after="0" w:line="240" w:lineRule="auto"/>
              <w:rPr>
                <w:rFonts w:ascii="Calibri" w:eastAsia="Times New Roman" w:hAnsi="Calibri" w:cs="Calibri"/>
                <w:color w:val="000000"/>
                <w:lang w:eastAsia="hr-HR"/>
              </w:rPr>
            </w:pPr>
            <w:r w:rsidRPr="00D6499B">
              <w:rPr>
                <w:rFonts w:ascii="Calibri" w:eastAsia="Times New Roman" w:hAnsi="Calibri" w:cs="Calibri"/>
                <w:color w:val="000000"/>
                <w:lang w:eastAsia="hr-HR"/>
              </w:rPr>
              <w:t>GRAD SENJ</w:t>
            </w:r>
          </w:p>
        </w:tc>
        <w:tc>
          <w:tcPr>
            <w:tcW w:w="1263" w:type="dxa"/>
            <w:tcBorders>
              <w:top w:val="nil"/>
              <w:left w:val="single" w:sz="8" w:space="0" w:color="auto"/>
              <w:bottom w:val="single" w:sz="4" w:space="0" w:color="auto"/>
              <w:right w:val="single" w:sz="4" w:space="0" w:color="auto"/>
            </w:tcBorders>
            <w:shd w:val="clear" w:color="auto" w:fill="auto"/>
            <w:hideMark/>
          </w:tcPr>
          <w:p w:rsidR="006836C3" w:rsidRPr="00D6499B" w:rsidRDefault="006836C3" w:rsidP="006836C3">
            <w:pPr>
              <w:spacing w:after="0" w:line="240" w:lineRule="auto"/>
              <w:jc w:val="center"/>
              <w:rPr>
                <w:rFonts w:ascii="Calibri" w:eastAsia="Times New Roman" w:hAnsi="Calibri" w:cs="Calibri"/>
                <w:b/>
                <w:bCs/>
                <w:color w:val="000000"/>
                <w:sz w:val="20"/>
                <w:szCs w:val="20"/>
                <w:lang w:eastAsia="hr-HR"/>
              </w:rPr>
            </w:pPr>
            <w:r w:rsidRPr="00D6499B">
              <w:rPr>
                <w:rFonts w:ascii="Calibri" w:eastAsia="Times New Roman" w:hAnsi="Calibri" w:cs="Calibri"/>
                <w:b/>
                <w:bCs/>
                <w:color w:val="000000"/>
                <w:sz w:val="20"/>
                <w:szCs w:val="20"/>
                <w:lang w:eastAsia="hr-HR"/>
              </w:rPr>
              <w:t>29</w:t>
            </w:r>
          </w:p>
        </w:tc>
        <w:tc>
          <w:tcPr>
            <w:tcW w:w="1263" w:type="dxa"/>
            <w:tcBorders>
              <w:top w:val="nil"/>
              <w:left w:val="nil"/>
              <w:bottom w:val="single" w:sz="4" w:space="0" w:color="auto"/>
              <w:right w:val="single" w:sz="4" w:space="0" w:color="auto"/>
            </w:tcBorders>
            <w:shd w:val="clear" w:color="auto" w:fill="auto"/>
            <w:hideMark/>
          </w:tcPr>
          <w:p w:rsidR="006836C3" w:rsidRPr="00D6499B" w:rsidRDefault="006836C3" w:rsidP="006836C3">
            <w:pPr>
              <w:spacing w:after="0" w:line="240" w:lineRule="auto"/>
              <w:jc w:val="center"/>
              <w:rPr>
                <w:rFonts w:ascii="Calibri" w:eastAsia="Times New Roman" w:hAnsi="Calibri" w:cs="Calibri"/>
                <w:b/>
                <w:bCs/>
                <w:color w:val="000000"/>
                <w:sz w:val="20"/>
                <w:szCs w:val="20"/>
                <w:lang w:eastAsia="hr-HR"/>
              </w:rPr>
            </w:pPr>
            <w:r w:rsidRPr="00D6499B">
              <w:rPr>
                <w:rFonts w:ascii="Calibri" w:eastAsia="Times New Roman" w:hAnsi="Calibri" w:cs="Calibri"/>
                <w:b/>
                <w:bCs/>
                <w:color w:val="000000"/>
                <w:sz w:val="20"/>
                <w:szCs w:val="20"/>
                <w:lang w:eastAsia="hr-HR"/>
              </w:rPr>
              <w:t>13</w:t>
            </w:r>
          </w:p>
        </w:tc>
        <w:tc>
          <w:tcPr>
            <w:tcW w:w="1406" w:type="dxa"/>
            <w:tcBorders>
              <w:top w:val="nil"/>
              <w:left w:val="nil"/>
              <w:bottom w:val="single" w:sz="4" w:space="0" w:color="auto"/>
              <w:right w:val="single" w:sz="8" w:space="0" w:color="auto"/>
            </w:tcBorders>
            <w:shd w:val="clear" w:color="auto" w:fill="auto"/>
            <w:hideMark/>
          </w:tcPr>
          <w:p w:rsidR="006836C3" w:rsidRPr="00D6499B" w:rsidRDefault="006836C3" w:rsidP="006836C3">
            <w:pPr>
              <w:spacing w:after="0" w:line="240" w:lineRule="auto"/>
              <w:jc w:val="center"/>
              <w:rPr>
                <w:rFonts w:ascii="Calibri" w:eastAsia="Times New Roman" w:hAnsi="Calibri" w:cs="Calibri"/>
                <w:b/>
                <w:bCs/>
                <w:color w:val="000000"/>
                <w:sz w:val="20"/>
                <w:szCs w:val="20"/>
                <w:lang w:eastAsia="hr-HR"/>
              </w:rPr>
            </w:pPr>
            <w:r w:rsidRPr="00D6499B">
              <w:rPr>
                <w:rFonts w:ascii="Calibri" w:eastAsia="Times New Roman" w:hAnsi="Calibri" w:cs="Calibri"/>
                <w:b/>
                <w:bCs/>
                <w:color w:val="000000"/>
                <w:sz w:val="20"/>
                <w:szCs w:val="20"/>
                <w:lang w:eastAsia="hr-HR"/>
              </w:rPr>
              <w:t>2</w:t>
            </w:r>
          </w:p>
        </w:tc>
        <w:tc>
          <w:tcPr>
            <w:tcW w:w="1300" w:type="dxa"/>
            <w:tcBorders>
              <w:top w:val="nil"/>
              <w:left w:val="nil"/>
              <w:bottom w:val="single" w:sz="4" w:space="0" w:color="auto"/>
              <w:right w:val="single" w:sz="4" w:space="0" w:color="auto"/>
            </w:tcBorders>
            <w:shd w:val="clear" w:color="auto" w:fill="auto"/>
            <w:hideMark/>
          </w:tcPr>
          <w:p w:rsidR="006836C3" w:rsidRPr="00D6499B" w:rsidRDefault="006836C3" w:rsidP="006836C3">
            <w:pPr>
              <w:spacing w:after="0" w:line="240" w:lineRule="auto"/>
              <w:jc w:val="right"/>
              <w:rPr>
                <w:rFonts w:ascii="Calibri" w:eastAsia="Times New Roman" w:hAnsi="Calibri" w:cs="Calibri"/>
                <w:color w:val="000000"/>
                <w:lang w:eastAsia="hr-HR"/>
              </w:rPr>
            </w:pPr>
            <w:r w:rsidRPr="00D6499B">
              <w:rPr>
                <w:rFonts w:ascii="Calibri" w:eastAsia="Times New Roman" w:hAnsi="Calibri" w:cs="Calibri"/>
                <w:color w:val="000000"/>
                <w:lang w:eastAsia="hr-HR"/>
              </w:rPr>
              <w:t>30</w:t>
            </w:r>
          </w:p>
        </w:tc>
        <w:tc>
          <w:tcPr>
            <w:tcW w:w="1263" w:type="dxa"/>
            <w:tcBorders>
              <w:top w:val="nil"/>
              <w:left w:val="nil"/>
              <w:bottom w:val="single" w:sz="4" w:space="0" w:color="auto"/>
              <w:right w:val="single" w:sz="4" w:space="0" w:color="auto"/>
            </w:tcBorders>
            <w:shd w:val="clear" w:color="auto" w:fill="auto"/>
            <w:hideMark/>
          </w:tcPr>
          <w:p w:rsidR="006836C3" w:rsidRPr="00D6499B" w:rsidRDefault="006836C3" w:rsidP="006836C3">
            <w:pPr>
              <w:spacing w:after="0" w:line="240" w:lineRule="auto"/>
              <w:jc w:val="right"/>
              <w:rPr>
                <w:rFonts w:ascii="Calibri" w:eastAsia="Times New Roman" w:hAnsi="Calibri" w:cs="Calibri"/>
                <w:color w:val="000000"/>
                <w:lang w:eastAsia="hr-HR"/>
              </w:rPr>
            </w:pPr>
            <w:r w:rsidRPr="00D6499B">
              <w:rPr>
                <w:rFonts w:ascii="Calibri" w:eastAsia="Times New Roman" w:hAnsi="Calibri" w:cs="Calibri"/>
                <w:color w:val="000000"/>
                <w:lang w:eastAsia="hr-HR"/>
              </w:rPr>
              <w:t>10</w:t>
            </w:r>
          </w:p>
        </w:tc>
        <w:tc>
          <w:tcPr>
            <w:tcW w:w="1406" w:type="dxa"/>
            <w:tcBorders>
              <w:top w:val="nil"/>
              <w:left w:val="nil"/>
              <w:bottom w:val="single" w:sz="4" w:space="0" w:color="auto"/>
              <w:right w:val="single" w:sz="8" w:space="0" w:color="auto"/>
            </w:tcBorders>
            <w:shd w:val="clear" w:color="auto" w:fill="auto"/>
            <w:hideMark/>
          </w:tcPr>
          <w:p w:rsidR="006836C3" w:rsidRPr="00D6499B" w:rsidRDefault="006836C3" w:rsidP="006836C3">
            <w:pPr>
              <w:spacing w:after="0" w:line="240" w:lineRule="auto"/>
              <w:jc w:val="right"/>
              <w:rPr>
                <w:rFonts w:ascii="Calibri" w:eastAsia="Times New Roman" w:hAnsi="Calibri" w:cs="Calibri"/>
                <w:color w:val="000000"/>
                <w:lang w:eastAsia="hr-HR"/>
              </w:rPr>
            </w:pPr>
            <w:r w:rsidRPr="00D6499B">
              <w:rPr>
                <w:rFonts w:ascii="Calibri" w:eastAsia="Times New Roman" w:hAnsi="Calibri" w:cs="Calibri"/>
                <w:color w:val="000000"/>
                <w:lang w:eastAsia="hr-HR"/>
              </w:rPr>
              <w:t>4</w:t>
            </w:r>
          </w:p>
        </w:tc>
      </w:tr>
      <w:tr w:rsidR="006836C3" w:rsidRPr="00D6499B" w:rsidTr="006836C3">
        <w:trPr>
          <w:trHeight w:val="576"/>
        </w:trPr>
        <w:tc>
          <w:tcPr>
            <w:tcW w:w="1225" w:type="dxa"/>
            <w:tcBorders>
              <w:top w:val="nil"/>
              <w:left w:val="single" w:sz="8" w:space="0" w:color="auto"/>
              <w:bottom w:val="single" w:sz="4" w:space="0" w:color="auto"/>
              <w:right w:val="nil"/>
            </w:tcBorders>
            <w:shd w:val="clear" w:color="auto" w:fill="auto"/>
            <w:hideMark/>
          </w:tcPr>
          <w:p w:rsidR="006836C3" w:rsidRPr="00D6499B" w:rsidRDefault="006836C3" w:rsidP="006836C3">
            <w:pPr>
              <w:spacing w:after="0" w:line="240" w:lineRule="auto"/>
              <w:rPr>
                <w:rFonts w:ascii="Calibri" w:eastAsia="Times New Roman" w:hAnsi="Calibri" w:cs="Calibri"/>
                <w:color w:val="000000"/>
                <w:lang w:eastAsia="hr-HR"/>
              </w:rPr>
            </w:pPr>
            <w:r w:rsidRPr="00D6499B">
              <w:rPr>
                <w:rFonts w:ascii="Calibri" w:eastAsia="Times New Roman" w:hAnsi="Calibri" w:cs="Calibri"/>
                <w:color w:val="000000"/>
                <w:lang w:eastAsia="hr-HR"/>
              </w:rPr>
              <w:t>OPĆINA BRINJE</w:t>
            </w:r>
          </w:p>
        </w:tc>
        <w:tc>
          <w:tcPr>
            <w:tcW w:w="1263" w:type="dxa"/>
            <w:tcBorders>
              <w:top w:val="nil"/>
              <w:left w:val="single" w:sz="8" w:space="0" w:color="auto"/>
              <w:bottom w:val="single" w:sz="4" w:space="0" w:color="auto"/>
              <w:right w:val="single" w:sz="4" w:space="0" w:color="auto"/>
            </w:tcBorders>
            <w:shd w:val="clear" w:color="auto" w:fill="auto"/>
            <w:hideMark/>
          </w:tcPr>
          <w:p w:rsidR="006836C3" w:rsidRPr="00D6499B" w:rsidRDefault="006836C3" w:rsidP="006836C3">
            <w:pPr>
              <w:spacing w:after="0" w:line="240" w:lineRule="auto"/>
              <w:jc w:val="center"/>
              <w:rPr>
                <w:rFonts w:ascii="Calibri" w:eastAsia="Times New Roman" w:hAnsi="Calibri" w:cs="Calibri"/>
                <w:b/>
                <w:bCs/>
                <w:color w:val="000000"/>
                <w:sz w:val="20"/>
                <w:szCs w:val="20"/>
                <w:lang w:eastAsia="hr-HR"/>
              </w:rPr>
            </w:pPr>
            <w:r w:rsidRPr="00D6499B">
              <w:rPr>
                <w:rFonts w:ascii="Calibri" w:eastAsia="Times New Roman" w:hAnsi="Calibri" w:cs="Calibri"/>
                <w:b/>
                <w:bCs/>
                <w:color w:val="000000"/>
                <w:sz w:val="20"/>
                <w:szCs w:val="20"/>
                <w:lang w:eastAsia="hr-HR"/>
              </w:rPr>
              <w:t>11</w:t>
            </w:r>
          </w:p>
        </w:tc>
        <w:tc>
          <w:tcPr>
            <w:tcW w:w="1263" w:type="dxa"/>
            <w:tcBorders>
              <w:top w:val="nil"/>
              <w:left w:val="nil"/>
              <w:bottom w:val="single" w:sz="4" w:space="0" w:color="auto"/>
              <w:right w:val="single" w:sz="4" w:space="0" w:color="auto"/>
            </w:tcBorders>
            <w:shd w:val="clear" w:color="auto" w:fill="auto"/>
            <w:hideMark/>
          </w:tcPr>
          <w:p w:rsidR="006836C3" w:rsidRPr="00D6499B" w:rsidRDefault="006836C3" w:rsidP="006836C3">
            <w:pPr>
              <w:spacing w:after="0" w:line="240" w:lineRule="auto"/>
              <w:jc w:val="center"/>
              <w:rPr>
                <w:rFonts w:ascii="Calibri" w:eastAsia="Times New Roman" w:hAnsi="Calibri" w:cs="Calibri"/>
                <w:b/>
                <w:bCs/>
                <w:color w:val="000000"/>
                <w:sz w:val="20"/>
                <w:szCs w:val="20"/>
                <w:lang w:eastAsia="hr-HR"/>
              </w:rPr>
            </w:pPr>
            <w:r w:rsidRPr="00D6499B">
              <w:rPr>
                <w:rFonts w:ascii="Calibri" w:eastAsia="Times New Roman" w:hAnsi="Calibri" w:cs="Calibri"/>
                <w:b/>
                <w:bCs/>
                <w:color w:val="000000"/>
                <w:sz w:val="20"/>
                <w:szCs w:val="20"/>
                <w:lang w:eastAsia="hr-HR"/>
              </w:rPr>
              <w:t>5</w:t>
            </w:r>
          </w:p>
        </w:tc>
        <w:tc>
          <w:tcPr>
            <w:tcW w:w="1406" w:type="dxa"/>
            <w:tcBorders>
              <w:top w:val="nil"/>
              <w:left w:val="nil"/>
              <w:bottom w:val="single" w:sz="4" w:space="0" w:color="auto"/>
              <w:right w:val="single" w:sz="8" w:space="0" w:color="auto"/>
            </w:tcBorders>
            <w:shd w:val="clear" w:color="auto" w:fill="auto"/>
            <w:hideMark/>
          </w:tcPr>
          <w:p w:rsidR="006836C3" w:rsidRPr="00D6499B" w:rsidRDefault="006836C3" w:rsidP="006836C3">
            <w:pPr>
              <w:spacing w:after="0" w:line="240" w:lineRule="auto"/>
              <w:jc w:val="center"/>
              <w:rPr>
                <w:rFonts w:ascii="Calibri" w:eastAsia="Times New Roman" w:hAnsi="Calibri" w:cs="Calibri"/>
                <w:b/>
                <w:bCs/>
                <w:color w:val="000000"/>
                <w:sz w:val="20"/>
                <w:szCs w:val="20"/>
                <w:lang w:eastAsia="hr-HR"/>
              </w:rPr>
            </w:pPr>
            <w:r w:rsidRPr="00D6499B">
              <w:rPr>
                <w:rFonts w:ascii="Calibri" w:eastAsia="Times New Roman" w:hAnsi="Calibri" w:cs="Calibri"/>
                <w:b/>
                <w:bCs/>
                <w:color w:val="000000"/>
                <w:sz w:val="20"/>
                <w:szCs w:val="20"/>
                <w:lang w:eastAsia="hr-HR"/>
              </w:rPr>
              <w:t>1</w:t>
            </w:r>
          </w:p>
        </w:tc>
        <w:tc>
          <w:tcPr>
            <w:tcW w:w="1300" w:type="dxa"/>
            <w:tcBorders>
              <w:top w:val="nil"/>
              <w:left w:val="nil"/>
              <w:bottom w:val="single" w:sz="4" w:space="0" w:color="auto"/>
              <w:right w:val="single" w:sz="4" w:space="0" w:color="auto"/>
            </w:tcBorders>
            <w:shd w:val="clear" w:color="auto" w:fill="auto"/>
            <w:hideMark/>
          </w:tcPr>
          <w:p w:rsidR="006836C3" w:rsidRPr="00D6499B" w:rsidRDefault="006836C3" w:rsidP="006836C3">
            <w:pPr>
              <w:spacing w:after="0" w:line="240" w:lineRule="auto"/>
              <w:jc w:val="right"/>
              <w:rPr>
                <w:rFonts w:ascii="Calibri" w:eastAsia="Times New Roman" w:hAnsi="Calibri" w:cs="Calibri"/>
                <w:color w:val="000000"/>
                <w:lang w:eastAsia="hr-HR"/>
              </w:rPr>
            </w:pPr>
            <w:r w:rsidRPr="00D6499B">
              <w:rPr>
                <w:rFonts w:ascii="Calibri" w:eastAsia="Times New Roman" w:hAnsi="Calibri" w:cs="Calibri"/>
                <w:color w:val="000000"/>
                <w:lang w:eastAsia="hr-HR"/>
              </w:rPr>
              <w:t>10</w:t>
            </w:r>
          </w:p>
        </w:tc>
        <w:tc>
          <w:tcPr>
            <w:tcW w:w="1263" w:type="dxa"/>
            <w:tcBorders>
              <w:top w:val="nil"/>
              <w:left w:val="nil"/>
              <w:bottom w:val="single" w:sz="4" w:space="0" w:color="auto"/>
              <w:right w:val="single" w:sz="4" w:space="0" w:color="auto"/>
            </w:tcBorders>
            <w:shd w:val="clear" w:color="auto" w:fill="auto"/>
            <w:hideMark/>
          </w:tcPr>
          <w:p w:rsidR="006836C3" w:rsidRPr="00D6499B" w:rsidRDefault="006836C3" w:rsidP="006836C3">
            <w:pPr>
              <w:spacing w:after="0" w:line="240" w:lineRule="auto"/>
              <w:jc w:val="right"/>
              <w:rPr>
                <w:rFonts w:ascii="Calibri" w:eastAsia="Times New Roman" w:hAnsi="Calibri" w:cs="Calibri"/>
                <w:color w:val="000000"/>
                <w:lang w:eastAsia="hr-HR"/>
              </w:rPr>
            </w:pPr>
            <w:r w:rsidRPr="00D6499B">
              <w:rPr>
                <w:rFonts w:ascii="Calibri" w:eastAsia="Times New Roman" w:hAnsi="Calibri" w:cs="Calibri"/>
                <w:color w:val="000000"/>
                <w:lang w:eastAsia="hr-HR"/>
              </w:rPr>
              <w:t>4</w:t>
            </w:r>
          </w:p>
        </w:tc>
        <w:tc>
          <w:tcPr>
            <w:tcW w:w="1406" w:type="dxa"/>
            <w:tcBorders>
              <w:top w:val="nil"/>
              <w:left w:val="nil"/>
              <w:bottom w:val="single" w:sz="4" w:space="0" w:color="auto"/>
              <w:right w:val="single" w:sz="8" w:space="0" w:color="auto"/>
            </w:tcBorders>
            <w:shd w:val="clear" w:color="auto" w:fill="auto"/>
            <w:hideMark/>
          </w:tcPr>
          <w:p w:rsidR="006836C3" w:rsidRPr="00D6499B" w:rsidRDefault="006836C3" w:rsidP="006836C3">
            <w:pPr>
              <w:spacing w:after="0" w:line="240" w:lineRule="auto"/>
              <w:jc w:val="right"/>
              <w:rPr>
                <w:rFonts w:ascii="Calibri" w:eastAsia="Times New Roman" w:hAnsi="Calibri" w:cs="Calibri"/>
                <w:color w:val="000000"/>
                <w:lang w:eastAsia="hr-HR"/>
              </w:rPr>
            </w:pPr>
            <w:r w:rsidRPr="00D6499B">
              <w:rPr>
                <w:rFonts w:ascii="Calibri" w:eastAsia="Times New Roman" w:hAnsi="Calibri" w:cs="Calibri"/>
                <w:color w:val="000000"/>
                <w:lang w:eastAsia="hr-HR"/>
              </w:rPr>
              <w:t>2</w:t>
            </w:r>
          </w:p>
        </w:tc>
      </w:tr>
      <w:tr w:rsidR="006836C3" w:rsidRPr="00D6499B" w:rsidTr="006836C3">
        <w:trPr>
          <w:trHeight w:val="864"/>
        </w:trPr>
        <w:tc>
          <w:tcPr>
            <w:tcW w:w="1225" w:type="dxa"/>
            <w:tcBorders>
              <w:top w:val="nil"/>
              <w:left w:val="single" w:sz="8" w:space="0" w:color="auto"/>
              <w:bottom w:val="single" w:sz="4" w:space="0" w:color="auto"/>
              <w:right w:val="nil"/>
            </w:tcBorders>
            <w:shd w:val="clear" w:color="auto" w:fill="auto"/>
            <w:hideMark/>
          </w:tcPr>
          <w:p w:rsidR="006836C3" w:rsidRPr="00D6499B" w:rsidRDefault="006836C3" w:rsidP="006836C3">
            <w:pPr>
              <w:spacing w:after="0" w:line="240" w:lineRule="auto"/>
              <w:rPr>
                <w:rFonts w:ascii="Calibri" w:eastAsia="Times New Roman" w:hAnsi="Calibri" w:cs="Calibri"/>
                <w:color w:val="000000"/>
                <w:lang w:eastAsia="hr-HR"/>
              </w:rPr>
            </w:pPr>
            <w:r w:rsidRPr="00D6499B">
              <w:rPr>
                <w:rFonts w:ascii="Calibri" w:eastAsia="Times New Roman" w:hAnsi="Calibri" w:cs="Calibri"/>
                <w:color w:val="000000"/>
                <w:lang w:eastAsia="hr-HR"/>
              </w:rPr>
              <w:t>OPĆINA DONJI LAPAC</w:t>
            </w:r>
          </w:p>
        </w:tc>
        <w:tc>
          <w:tcPr>
            <w:tcW w:w="1263" w:type="dxa"/>
            <w:tcBorders>
              <w:top w:val="nil"/>
              <w:left w:val="single" w:sz="8" w:space="0" w:color="auto"/>
              <w:bottom w:val="single" w:sz="4" w:space="0" w:color="auto"/>
              <w:right w:val="single" w:sz="4" w:space="0" w:color="auto"/>
            </w:tcBorders>
            <w:shd w:val="clear" w:color="auto" w:fill="auto"/>
            <w:hideMark/>
          </w:tcPr>
          <w:p w:rsidR="006836C3" w:rsidRPr="00D6499B" w:rsidRDefault="006836C3" w:rsidP="006836C3">
            <w:pPr>
              <w:spacing w:after="0" w:line="240" w:lineRule="auto"/>
              <w:jc w:val="center"/>
              <w:rPr>
                <w:rFonts w:ascii="Calibri" w:eastAsia="Times New Roman" w:hAnsi="Calibri" w:cs="Calibri"/>
                <w:b/>
                <w:bCs/>
                <w:color w:val="000000"/>
                <w:sz w:val="20"/>
                <w:szCs w:val="20"/>
                <w:lang w:eastAsia="hr-HR"/>
              </w:rPr>
            </w:pPr>
            <w:r w:rsidRPr="00D6499B">
              <w:rPr>
                <w:rFonts w:ascii="Calibri" w:eastAsia="Times New Roman" w:hAnsi="Calibri" w:cs="Calibri"/>
                <w:b/>
                <w:bCs/>
                <w:color w:val="000000"/>
                <w:sz w:val="20"/>
                <w:szCs w:val="20"/>
                <w:lang w:eastAsia="hr-HR"/>
              </w:rPr>
              <w:t>11</w:t>
            </w:r>
          </w:p>
        </w:tc>
        <w:tc>
          <w:tcPr>
            <w:tcW w:w="1263" w:type="dxa"/>
            <w:tcBorders>
              <w:top w:val="nil"/>
              <w:left w:val="nil"/>
              <w:bottom w:val="single" w:sz="4" w:space="0" w:color="auto"/>
              <w:right w:val="single" w:sz="4" w:space="0" w:color="auto"/>
            </w:tcBorders>
            <w:shd w:val="clear" w:color="auto" w:fill="auto"/>
            <w:hideMark/>
          </w:tcPr>
          <w:p w:rsidR="006836C3" w:rsidRPr="00D6499B" w:rsidRDefault="006836C3" w:rsidP="006836C3">
            <w:pPr>
              <w:spacing w:after="0" w:line="240" w:lineRule="auto"/>
              <w:jc w:val="center"/>
              <w:rPr>
                <w:rFonts w:ascii="Calibri" w:eastAsia="Times New Roman" w:hAnsi="Calibri" w:cs="Calibri"/>
                <w:b/>
                <w:bCs/>
                <w:color w:val="000000"/>
                <w:sz w:val="20"/>
                <w:szCs w:val="20"/>
                <w:lang w:eastAsia="hr-HR"/>
              </w:rPr>
            </w:pPr>
            <w:r w:rsidRPr="00D6499B">
              <w:rPr>
                <w:rFonts w:ascii="Calibri" w:eastAsia="Times New Roman" w:hAnsi="Calibri" w:cs="Calibri"/>
                <w:b/>
                <w:bCs/>
                <w:color w:val="000000"/>
                <w:sz w:val="20"/>
                <w:szCs w:val="20"/>
                <w:lang w:eastAsia="hr-HR"/>
              </w:rPr>
              <w:t>4</w:t>
            </w:r>
          </w:p>
        </w:tc>
        <w:tc>
          <w:tcPr>
            <w:tcW w:w="1406" w:type="dxa"/>
            <w:tcBorders>
              <w:top w:val="nil"/>
              <w:left w:val="nil"/>
              <w:bottom w:val="single" w:sz="4" w:space="0" w:color="auto"/>
              <w:right w:val="single" w:sz="8" w:space="0" w:color="auto"/>
            </w:tcBorders>
            <w:shd w:val="clear" w:color="auto" w:fill="auto"/>
            <w:hideMark/>
          </w:tcPr>
          <w:p w:rsidR="006836C3" w:rsidRPr="00D6499B" w:rsidRDefault="006836C3" w:rsidP="006836C3">
            <w:pPr>
              <w:spacing w:after="0" w:line="240" w:lineRule="auto"/>
              <w:jc w:val="center"/>
              <w:rPr>
                <w:rFonts w:ascii="Calibri" w:eastAsia="Times New Roman" w:hAnsi="Calibri" w:cs="Calibri"/>
                <w:b/>
                <w:bCs/>
                <w:color w:val="000000"/>
                <w:sz w:val="20"/>
                <w:szCs w:val="20"/>
                <w:lang w:eastAsia="hr-HR"/>
              </w:rPr>
            </w:pPr>
            <w:r w:rsidRPr="00D6499B">
              <w:rPr>
                <w:rFonts w:ascii="Calibri" w:eastAsia="Times New Roman" w:hAnsi="Calibri" w:cs="Calibri"/>
                <w:b/>
                <w:bCs/>
                <w:color w:val="000000"/>
                <w:sz w:val="20"/>
                <w:szCs w:val="20"/>
                <w:lang w:eastAsia="hr-HR"/>
              </w:rPr>
              <w:t>2</w:t>
            </w:r>
          </w:p>
        </w:tc>
        <w:tc>
          <w:tcPr>
            <w:tcW w:w="1300" w:type="dxa"/>
            <w:tcBorders>
              <w:top w:val="nil"/>
              <w:left w:val="nil"/>
              <w:bottom w:val="single" w:sz="4" w:space="0" w:color="auto"/>
              <w:right w:val="single" w:sz="4" w:space="0" w:color="auto"/>
            </w:tcBorders>
            <w:shd w:val="clear" w:color="auto" w:fill="auto"/>
            <w:hideMark/>
          </w:tcPr>
          <w:p w:rsidR="006836C3" w:rsidRPr="00D6499B" w:rsidRDefault="006836C3" w:rsidP="006836C3">
            <w:pPr>
              <w:spacing w:after="0" w:line="240" w:lineRule="auto"/>
              <w:jc w:val="right"/>
              <w:rPr>
                <w:rFonts w:ascii="Calibri" w:eastAsia="Times New Roman" w:hAnsi="Calibri" w:cs="Calibri"/>
                <w:color w:val="000000"/>
                <w:lang w:eastAsia="hr-HR"/>
              </w:rPr>
            </w:pPr>
            <w:r w:rsidRPr="00D6499B">
              <w:rPr>
                <w:rFonts w:ascii="Calibri" w:eastAsia="Times New Roman" w:hAnsi="Calibri" w:cs="Calibri"/>
                <w:color w:val="000000"/>
                <w:lang w:eastAsia="hr-HR"/>
              </w:rPr>
              <w:t>10</w:t>
            </w:r>
          </w:p>
        </w:tc>
        <w:tc>
          <w:tcPr>
            <w:tcW w:w="1263" w:type="dxa"/>
            <w:tcBorders>
              <w:top w:val="nil"/>
              <w:left w:val="nil"/>
              <w:bottom w:val="single" w:sz="4" w:space="0" w:color="auto"/>
              <w:right w:val="single" w:sz="4" w:space="0" w:color="auto"/>
            </w:tcBorders>
            <w:shd w:val="clear" w:color="auto" w:fill="auto"/>
            <w:hideMark/>
          </w:tcPr>
          <w:p w:rsidR="006836C3" w:rsidRPr="00D6499B" w:rsidRDefault="006836C3" w:rsidP="006836C3">
            <w:pPr>
              <w:spacing w:after="0" w:line="240" w:lineRule="auto"/>
              <w:jc w:val="right"/>
              <w:rPr>
                <w:rFonts w:ascii="Calibri" w:eastAsia="Times New Roman" w:hAnsi="Calibri" w:cs="Calibri"/>
                <w:color w:val="000000"/>
                <w:lang w:eastAsia="hr-HR"/>
              </w:rPr>
            </w:pPr>
            <w:r w:rsidRPr="00D6499B">
              <w:rPr>
                <w:rFonts w:ascii="Calibri" w:eastAsia="Times New Roman" w:hAnsi="Calibri" w:cs="Calibri"/>
                <w:color w:val="000000"/>
                <w:lang w:eastAsia="hr-HR"/>
              </w:rPr>
              <w:t>5</w:t>
            </w:r>
          </w:p>
        </w:tc>
        <w:tc>
          <w:tcPr>
            <w:tcW w:w="1406" w:type="dxa"/>
            <w:tcBorders>
              <w:top w:val="nil"/>
              <w:left w:val="nil"/>
              <w:bottom w:val="single" w:sz="4" w:space="0" w:color="auto"/>
              <w:right w:val="single" w:sz="8" w:space="0" w:color="auto"/>
            </w:tcBorders>
            <w:shd w:val="clear" w:color="auto" w:fill="auto"/>
            <w:hideMark/>
          </w:tcPr>
          <w:p w:rsidR="006836C3" w:rsidRPr="00D6499B" w:rsidRDefault="006836C3" w:rsidP="006836C3">
            <w:pPr>
              <w:spacing w:after="0" w:line="240" w:lineRule="auto"/>
              <w:jc w:val="right"/>
              <w:rPr>
                <w:rFonts w:ascii="Calibri" w:eastAsia="Times New Roman" w:hAnsi="Calibri" w:cs="Calibri"/>
                <w:color w:val="000000"/>
                <w:lang w:eastAsia="hr-HR"/>
              </w:rPr>
            </w:pPr>
            <w:r w:rsidRPr="00D6499B">
              <w:rPr>
                <w:rFonts w:ascii="Calibri" w:eastAsia="Times New Roman" w:hAnsi="Calibri" w:cs="Calibri"/>
                <w:color w:val="000000"/>
                <w:lang w:eastAsia="hr-HR"/>
              </w:rPr>
              <w:t>2</w:t>
            </w:r>
          </w:p>
        </w:tc>
      </w:tr>
      <w:tr w:rsidR="006836C3" w:rsidRPr="00D6499B" w:rsidTr="006836C3">
        <w:trPr>
          <w:trHeight w:val="576"/>
        </w:trPr>
        <w:tc>
          <w:tcPr>
            <w:tcW w:w="1225" w:type="dxa"/>
            <w:tcBorders>
              <w:top w:val="nil"/>
              <w:left w:val="single" w:sz="8" w:space="0" w:color="auto"/>
              <w:bottom w:val="single" w:sz="4" w:space="0" w:color="auto"/>
              <w:right w:val="nil"/>
            </w:tcBorders>
            <w:shd w:val="clear" w:color="auto" w:fill="auto"/>
            <w:hideMark/>
          </w:tcPr>
          <w:p w:rsidR="006836C3" w:rsidRPr="00D6499B" w:rsidRDefault="006836C3" w:rsidP="006836C3">
            <w:pPr>
              <w:spacing w:after="0" w:line="240" w:lineRule="auto"/>
              <w:rPr>
                <w:rFonts w:ascii="Calibri" w:eastAsia="Times New Roman" w:hAnsi="Calibri" w:cs="Calibri"/>
                <w:color w:val="000000"/>
                <w:lang w:eastAsia="hr-HR"/>
              </w:rPr>
            </w:pPr>
            <w:r w:rsidRPr="00D6499B">
              <w:rPr>
                <w:rFonts w:ascii="Calibri" w:eastAsia="Times New Roman" w:hAnsi="Calibri" w:cs="Calibri"/>
                <w:color w:val="000000"/>
                <w:lang w:eastAsia="hr-HR"/>
              </w:rPr>
              <w:t>OPĆINA KARLOBAG</w:t>
            </w:r>
          </w:p>
        </w:tc>
        <w:tc>
          <w:tcPr>
            <w:tcW w:w="1263" w:type="dxa"/>
            <w:tcBorders>
              <w:top w:val="nil"/>
              <w:left w:val="single" w:sz="8" w:space="0" w:color="auto"/>
              <w:bottom w:val="single" w:sz="4" w:space="0" w:color="auto"/>
              <w:right w:val="single" w:sz="4" w:space="0" w:color="auto"/>
            </w:tcBorders>
            <w:shd w:val="clear" w:color="auto" w:fill="auto"/>
            <w:hideMark/>
          </w:tcPr>
          <w:p w:rsidR="006836C3" w:rsidRPr="00D6499B" w:rsidRDefault="006836C3" w:rsidP="006836C3">
            <w:pPr>
              <w:spacing w:after="0" w:line="240" w:lineRule="auto"/>
              <w:jc w:val="center"/>
              <w:rPr>
                <w:rFonts w:ascii="Calibri" w:eastAsia="Times New Roman" w:hAnsi="Calibri" w:cs="Calibri"/>
                <w:b/>
                <w:bCs/>
                <w:color w:val="000000"/>
                <w:sz w:val="20"/>
                <w:szCs w:val="20"/>
                <w:lang w:eastAsia="hr-HR"/>
              </w:rPr>
            </w:pPr>
            <w:r w:rsidRPr="00D6499B">
              <w:rPr>
                <w:rFonts w:ascii="Calibri" w:eastAsia="Times New Roman" w:hAnsi="Calibri" w:cs="Calibri"/>
                <w:b/>
                <w:bCs/>
                <w:color w:val="000000"/>
                <w:sz w:val="20"/>
                <w:szCs w:val="20"/>
                <w:lang w:eastAsia="hr-HR"/>
              </w:rPr>
              <w:t>9</w:t>
            </w:r>
          </w:p>
        </w:tc>
        <w:tc>
          <w:tcPr>
            <w:tcW w:w="1263" w:type="dxa"/>
            <w:tcBorders>
              <w:top w:val="nil"/>
              <w:left w:val="nil"/>
              <w:bottom w:val="single" w:sz="4" w:space="0" w:color="auto"/>
              <w:right w:val="single" w:sz="4" w:space="0" w:color="auto"/>
            </w:tcBorders>
            <w:shd w:val="clear" w:color="auto" w:fill="auto"/>
            <w:hideMark/>
          </w:tcPr>
          <w:p w:rsidR="006836C3" w:rsidRPr="00D6499B" w:rsidRDefault="006836C3" w:rsidP="006836C3">
            <w:pPr>
              <w:spacing w:after="0" w:line="240" w:lineRule="auto"/>
              <w:jc w:val="center"/>
              <w:rPr>
                <w:rFonts w:ascii="Calibri" w:eastAsia="Times New Roman" w:hAnsi="Calibri" w:cs="Calibri"/>
                <w:b/>
                <w:bCs/>
                <w:color w:val="000000"/>
                <w:sz w:val="20"/>
                <w:szCs w:val="20"/>
                <w:lang w:eastAsia="hr-HR"/>
              </w:rPr>
            </w:pPr>
            <w:r w:rsidRPr="00D6499B">
              <w:rPr>
                <w:rFonts w:ascii="Calibri" w:eastAsia="Times New Roman" w:hAnsi="Calibri" w:cs="Calibri"/>
                <w:b/>
                <w:bCs/>
                <w:color w:val="000000"/>
                <w:sz w:val="20"/>
                <w:szCs w:val="20"/>
                <w:lang w:eastAsia="hr-HR"/>
              </w:rPr>
              <w:t>3</w:t>
            </w:r>
          </w:p>
        </w:tc>
        <w:tc>
          <w:tcPr>
            <w:tcW w:w="1406" w:type="dxa"/>
            <w:tcBorders>
              <w:top w:val="nil"/>
              <w:left w:val="nil"/>
              <w:bottom w:val="single" w:sz="4" w:space="0" w:color="auto"/>
              <w:right w:val="single" w:sz="8" w:space="0" w:color="auto"/>
            </w:tcBorders>
            <w:shd w:val="clear" w:color="auto" w:fill="auto"/>
            <w:hideMark/>
          </w:tcPr>
          <w:p w:rsidR="006836C3" w:rsidRPr="00D6499B" w:rsidRDefault="006836C3" w:rsidP="006836C3">
            <w:pPr>
              <w:spacing w:after="0" w:line="240" w:lineRule="auto"/>
              <w:jc w:val="center"/>
              <w:rPr>
                <w:rFonts w:ascii="Calibri" w:eastAsia="Times New Roman" w:hAnsi="Calibri" w:cs="Calibri"/>
                <w:b/>
                <w:bCs/>
                <w:color w:val="000000"/>
                <w:sz w:val="20"/>
                <w:szCs w:val="20"/>
                <w:lang w:eastAsia="hr-HR"/>
              </w:rPr>
            </w:pPr>
            <w:r w:rsidRPr="00D6499B">
              <w:rPr>
                <w:rFonts w:ascii="Calibri" w:eastAsia="Times New Roman" w:hAnsi="Calibri" w:cs="Calibri"/>
                <w:b/>
                <w:bCs/>
                <w:color w:val="000000"/>
                <w:sz w:val="20"/>
                <w:szCs w:val="20"/>
                <w:lang w:eastAsia="hr-HR"/>
              </w:rPr>
              <w:t>0</w:t>
            </w:r>
          </w:p>
        </w:tc>
        <w:tc>
          <w:tcPr>
            <w:tcW w:w="1300" w:type="dxa"/>
            <w:tcBorders>
              <w:top w:val="nil"/>
              <w:left w:val="nil"/>
              <w:bottom w:val="single" w:sz="4" w:space="0" w:color="auto"/>
              <w:right w:val="single" w:sz="4" w:space="0" w:color="auto"/>
            </w:tcBorders>
            <w:shd w:val="clear" w:color="auto" w:fill="auto"/>
            <w:hideMark/>
          </w:tcPr>
          <w:p w:rsidR="006836C3" w:rsidRPr="00D6499B" w:rsidRDefault="006836C3" w:rsidP="006836C3">
            <w:pPr>
              <w:spacing w:after="0" w:line="240" w:lineRule="auto"/>
              <w:jc w:val="right"/>
              <w:rPr>
                <w:rFonts w:ascii="Calibri" w:eastAsia="Times New Roman" w:hAnsi="Calibri" w:cs="Calibri"/>
                <w:color w:val="000000"/>
                <w:lang w:eastAsia="hr-HR"/>
              </w:rPr>
            </w:pPr>
            <w:r w:rsidRPr="00D6499B">
              <w:rPr>
                <w:rFonts w:ascii="Calibri" w:eastAsia="Times New Roman" w:hAnsi="Calibri" w:cs="Calibri"/>
                <w:color w:val="000000"/>
                <w:lang w:eastAsia="hr-HR"/>
              </w:rPr>
              <w:t>10</w:t>
            </w:r>
          </w:p>
        </w:tc>
        <w:tc>
          <w:tcPr>
            <w:tcW w:w="1263" w:type="dxa"/>
            <w:tcBorders>
              <w:top w:val="nil"/>
              <w:left w:val="nil"/>
              <w:bottom w:val="single" w:sz="4" w:space="0" w:color="auto"/>
              <w:right w:val="single" w:sz="4" w:space="0" w:color="auto"/>
            </w:tcBorders>
            <w:shd w:val="clear" w:color="auto" w:fill="auto"/>
            <w:hideMark/>
          </w:tcPr>
          <w:p w:rsidR="006836C3" w:rsidRPr="00D6499B" w:rsidRDefault="006836C3" w:rsidP="006836C3">
            <w:pPr>
              <w:spacing w:after="0" w:line="240" w:lineRule="auto"/>
              <w:jc w:val="right"/>
              <w:rPr>
                <w:rFonts w:ascii="Calibri" w:eastAsia="Times New Roman" w:hAnsi="Calibri" w:cs="Calibri"/>
                <w:color w:val="000000"/>
                <w:lang w:eastAsia="hr-HR"/>
              </w:rPr>
            </w:pPr>
            <w:r w:rsidRPr="00D6499B">
              <w:rPr>
                <w:rFonts w:ascii="Calibri" w:eastAsia="Times New Roman" w:hAnsi="Calibri" w:cs="Calibri"/>
                <w:color w:val="000000"/>
                <w:lang w:eastAsia="hr-HR"/>
              </w:rPr>
              <w:t>5</w:t>
            </w:r>
          </w:p>
        </w:tc>
        <w:tc>
          <w:tcPr>
            <w:tcW w:w="1406" w:type="dxa"/>
            <w:tcBorders>
              <w:top w:val="nil"/>
              <w:left w:val="nil"/>
              <w:bottom w:val="single" w:sz="4" w:space="0" w:color="auto"/>
              <w:right w:val="single" w:sz="8" w:space="0" w:color="auto"/>
            </w:tcBorders>
            <w:shd w:val="clear" w:color="auto" w:fill="auto"/>
            <w:hideMark/>
          </w:tcPr>
          <w:p w:rsidR="006836C3" w:rsidRPr="00D6499B" w:rsidRDefault="006836C3" w:rsidP="006836C3">
            <w:pPr>
              <w:spacing w:after="0" w:line="240" w:lineRule="auto"/>
              <w:jc w:val="right"/>
              <w:rPr>
                <w:rFonts w:ascii="Calibri" w:eastAsia="Times New Roman" w:hAnsi="Calibri" w:cs="Calibri"/>
                <w:color w:val="000000"/>
                <w:lang w:eastAsia="hr-HR"/>
              </w:rPr>
            </w:pPr>
            <w:r w:rsidRPr="00D6499B">
              <w:rPr>
                <w:rFonts w:ascii="Calibri" w:eastAsia="Times New Roman" w:hAnsi="Calibri" w:cs="Calibri"/>
                <w:color w:val="000000"/>
                <w:lang w:eastAsia="hr-HR"/>
              </w:rPr>
              <w:t>0</w:t>
            </w:r>
          </w:p>
        </w:tc>
      </w:tr>
      <w:tr w:rsidR="006836C3" w:rsidRPr="00D6499B" w:rsidTr="006836C3">
        <w:trPr>
          <w:trHeight w:val="576"/>
        </w:trPr>
        <w:tc>
          <w:tcPr>
            <w:tcW w:w="1225" w:type="dxa"/>
            <w:tcBorders>
              <w:top w:val="nil"/>
              <w:left w:val="single" w:sz="8" w:space="0" w:color="auto"/>
              <w:bottom w:val="single" w:sz="4" w:space="0" w:color="auto"/>
              <w:right w:val="nil"/>
            </w:tcBorders>
            <w:shd w:val="clear" w:color="auto" w:fill="auto"/>
            <w:hideMark/>
          </w:tcPr>
          <w:p w:rsidR="006836C3" w:rsidRPr="00D6499B" w:rsidRDefault="006836C3" w:rsidP="006836C3">
            <w:pPr>
              <w:spacing w:after="0" w:line="240" w:lineRule="auto"/>
              <w:rPr>
                <w:rFonts w:ascii="Calibri" w:eastAsia="Times New Roman" w:hAnsi="Calibri" w:cs="Calibri"/>
                <w:color w:val="000000"/>
                <w:lang w:eastAsia="hr-HR"/>
              </w:rPr>
            </w:pPr>
            <w:r w:rsidRPr="00D6499B">
              <w:rPr>
                <w:rFonts w:ascii="Calibri" w:eastAsia="Times New Roman" w:hAnsi="Calibri" w:cs="Calibri"/>
                <w:color w:val="000000"/>
                <w:lang w:eastAsia="hr-HR"/>
              </w:rPr>
              <w:t>OPĆINA LOVINAC</w:t>
            </w:r>
          </w:p>
        </w:tc>
        <w:tc>
          <w:tcPr>
            <w:tcW w:w="1263" w:type="dxa"/>
            <w:tcBorders>
              <w:top w:val="nil"/>
              <w:left w:val="single" w:sz="8" w:space="0" w:color="auto"/>
              <w:bottom w:val="single" w:sz="4" w:space="0" w:color="auto"/>
              <w:right w:val="single" w:sz="4" w:space="0" w:color="auto"/>
            </w:tcBorders>
            <w:shd w:val="clear" w:color="auto" w:fill="auto"/>
            <w:hideMark/>
          </w:tcPr>
          <w:p w:rsidR="006836C3" w:rsidRPr="00D6499B" w:rsidRDefault="006836C3" w:rsidP="006836C3">
            <w:pPr>
              <w:spacing w:after="0" w:line="240" w:lineRule="auto"/>
              <w:jc w:val="center"/>
              <w:rPr>
                <w:rFonts w:ascii="Calibri" w:eastAsia="Times New Roman" w:hAnsi="Calibri" w:cs="Calibri"/>
                <w:b/>
                <w:bCs/>
                <w:color w:val="000000"/>
                <w:sz w:val="20"/>
                <w:szCs w:val="20"/>
                <w:lang w:eastAsia="hr-HR"/>
              </w:rPr>
            </w:pPr>
            <w:r w:rsidRPr="00D6499B">
              <w:rPr>
                <w:rFonts w:ascii="Calibri" w:eastAsia="Times New Roman" w:hAnsi="Calibri" w:cs="Calibri"/>
                <w:b/>
                <w:bCs/>
                <w:color w:val="000000"/>
                <w:sz w:val="20"/>
                <w:szCs w:val="20"/>
                <w:lang w:eastAsia="hr-HR"/>
              </w:rPr>
              <w:t>11</w:t>
            </w:r>
          </w:p>
        </w:tc>
        <w:tc>
          <w:tcPr>
            <w:tcW w:w="1263" w:type="dxa"/>
            <w:tcBorders>
              <w:top w:val="nil"/>
              <w:left w:val="nil"/>
              <w:bottom w:val="single" w:sz="4" w:space="0" w:color="auto"/>
              <w:right w:val="single" w:sz="4" w:space="0" w:color="auto"/>
            </w:tcBorders>
            <w:shd w:val="clear" w:color="auto" w:fill="auto"/>
            <w:hideMark/>
          </w:tcPr>
          <w:p w:rsidR="006836C3" w:rsidRPr="00D6499B" w:rsidRDefault="006836C3" w:rsidP="006836C3">
            <w:pPr>
              <w:spacing w:after="0" w:line="240" w:lineRule="auto"/>
              <w:jc w:val="center"/>
              <w:rPr>
                <w:rFonts w:ascii="Calibri" w:eastAsia="Times New Roman" w:hAnsi="Calibri" w:cs="Calibri"/>
                <w:b/>
                <w:bCs/>
                <w:color w:val="000000"/>
                <w:sz w:val="20"/>
                <w:szCs w:val="20"/>
                <w:lang w:eastAsia="hr-HR"/>
              </w:rPr>
            </w:pPr>
            <w:r w:rsidRPr="00D6499B">
              <w:rPr>
                <w:rFonts w:ascii="Calibri" w:eastAsia="Times New Roman" w:hAnsi="Calibri" w:cs="Calibri"/>
                <w:b/>
                <w:bCs/>
                <w:color w:val="000000"/>
                <w:sz w:val="20"/>
                <w:szCs w:val="20"/>
                <w:lang w:eastAsia="hr-HR"/>
              </w:rPr>
              <w:t>5</w:t>
            </w:r>
          </w:p>
        </w:tc>
        <w:tc>
          <w:tcPr>
            <w:tcW w:w="1406" w:type="dxa"/>
            <w:tcBorders>
              <w:top w:val="nil"/>
              <w:left w:val="nil"/>
              <w:bottom w:val="single" w:sz="4" w:space="0" w:color="auto"/>
              <w:right w:val="single" w:sz="8" w:space="0" w:color="auto"/>
            </w:tcBorders>
            <w:shd w:val="clear" w:color="auto" w:fill="auto"/>
            <w:hideMark/>
          </w:tcPr>
          <w:p w:rsidR="006836C3" w:rsidRPr="00D6499B" w:rsidRDefault="006836C3" w:rsidP="006836C3">
            <w:pPr>
              <w:spacing w:after="0" w:line="240" w:lineRule="auto"/>
              <w:jc w:val="center"/>
              <w:rPr>
                <w:rFonts w:ascii="Calibri" w:eastAsia="Times New Roman" w:hAnsi="Calibri" w:cs="Calibri"/>
                <w:b/>
                <w:bCs/>
                <w:color w:val="000000"/>
                <w:sz w:val="20"/>
                <w:szCs w:val="20"/>
                <w:lang w:eastAsia="hr-HR"/>
              </w:rPr>
            </w:pPr>
            <w:r w:rsidRPr="00D6499B">
              <w:rPr>
                <w:rFonts w:ascii="Calibri" w:eastAsia="Times New Roman" w:hAnsi="Calibri" w:cs="Calibri"/>
                <w:b/>
                <w:bCs/>
                <w:color w:val="000000"/>
                <w:sz w:val="20"/>
                <w:szCs w:val="20"/>
                <w:lang w:eastAsia="hr-HR"/>
              </w:rPr>
              <w:t>1</w:t>
            </w:r>
          </w:p>
        </w:tc>
        <w:tc>
          <w:tcPr>
            <w:tcW w:w="1300" w:type="dxa"/>
            <w:tcBorders>
              <w:top w:val="nil"/>
              <w:left w:val="nil"/>
              <w:bottom w:val="single" w:sz="4" w:space="0" w:color="auto"/>
              <w:right w:val="single" w:sz="4" w:space="0" w:color="auto"/>
            </w:tcBorders>
            <w:shd w:val="clear" w:color="auto" w:fill="auto"/>
            <w:hideMark/>
          </w:tcPr>
          <w:p w:rsidR="006836C3" w:rsidRPr="00D6499B" w:rsidRDefault="006836C3" w:rsidP="006836C3">
            <w:pPr>
              <w:spacing w:after="0" w:line="240" w:lineRule="auto"/>
              <w:jc w:val="right"/>
              <w:rPr>
                <w:rFonts w:ascii="Calibri" w:eastAsia="Times New Roman" w:hAnsi="Calibri" w:cs="Calibri"/>
                <w:color w:val="000000"/>
                <w:lang w:eastAsia="hr-HR"/>
              </w:rPr>
            </w:pPr>
            <w:r w:rsidRPr="00D6499B">
              <w:rPr>
                <w:rFonts w:ascii="Calibri" w:eastAsia="Times New Roman" w:hAnsi="Calibri" w:cs="Calibri"/>
                <w:color w:val="000000"/>
                <w:lang w:eastAsia="hr-HR"/>
              </w:rPr>
              <w:t>6</w:t>
            </w:r>
          </w:p>
        </w:tc>
        <w:tc>
          <w:tcPr>
            <w:tcW w:w="1263" w:type="dxa"/>
            <w:tcBorders>
              <w:top w:val="nil"/>
              <w:left w:val="nil"/>
              <w:bottom w:val="single" w:sz="4" w:space="0" w:color="auto"/>
              <w:right w:val="single" w:sz="4" w:space="0" w:color="auto"/>
            </w:tcBorders>
            <w:shd w:val="clear" w:color="auto" w:fill="auto"/>
            <w:hideMark/>
          </w:tcPr>
          <w:p w:rsidR="006836C3" w:rsidRPr="00D6499B" w:rsidRDefault="006836C3" w:rsidP="006836C3">
            <w:pPr>
              <w:spacing w:after="0" w:line="240" w:lineRule="auto"/>
              <w:jc w:val="right"/>
              <w:rPr>
                <w:rFonts w:ascii="Calibri" w:eastAsia="Times New Roman" w:hAnsi="Calibri" w:cs="Calibri"/>
                <w:color w:val="000000"/>
                <w:lang w:eastAsia="hr-HR"/>
              </w:rPr>
            </w:pPr>
            <w:r w:rsidRPr="00D6499B">
              <w:rPr>
                <w:rFonts w:ascii="Calibri" w:eastAsia="Times New Roman" w:hAnsi="Calibri" w:cs="Calibri"/>
                <w:color w:val="000000"/>
                <w:lang w:eastAsia="hr-HR"/>
              </w:rPr>
              <w:t>3</w:t>
            </w:r>
          </w:p>
        </w:tc>
        <w:tc>
          <w:tcPr>
            <w:tcW w:w="1406" w:type="dxa"/>
            <w:tcBorders>
              <w:top w:val="nil"/>
              <w:left w:val="nil"/>
              <w:bottom w:val="single" w:sz="4" w:space="0" w:color="auto"/>
              <w:right w:val="single" w:sz="8" w:space="0" w:color="auto"/>
            </w:tcBorders>
            <w:shd w:val="clear" w:color="auto" w:fill="auto"/>
            <w:hideMark/>
          </w:tcPr>
          <w:p w:rsidR="006836C3" w:rsidRPr="00D6499B" w:rsidRDefault="006836C3" w:rsidP="006836C3">
            <w:pPr>
              <w:spacing w:after="0" w:line="240" w:lineRule="auto"/>
              <w:jc w:val="right"/>
              <w:rPr>
                <w:rFonts w:ascii="Calibri" w:eastAsia="Times New Roman" w:hAnsi="Calibri" w:cs="Calibri"/>
                <w:color w:val="000000"/>
                <w:lang w:eastAsia="hr-HR"/>
              </w:rPr>
            </w:pPr>
            <w:r w:rsidRPr="00D6499B">
              <w:rPr>
                <w:rFonts w:ascii="Calibri" w:eastAsia="Times New Roman" w:hAnsi="Calibri" w:cs="Calibri"/>
                <w:color w:val="000000"/>
                <w:lang w:eastAsia="hr-HR"/>
              </w:rPr>
              <w:t>0</w:t>
            </w:r>
          </w:p>
        </w:tc>
      </w:tr>
      <w:tr w:rsidR="006836C3" w:rsidRPr="00D6499B" w:rsidTr="006836C3">
        <w:trPr>
          <w:trHeight w:val="576"/>
        </w:trPr>
        <w:tc>
          <w:tcPr>
            <w:tcW w:w="1225" w:type="dxa"/>
            <w:tcBorders>
              <w:top w:val="nil"/>
              <w:left w:val="single" w:sz="8" w:space="0" w:color="auto"/>
              <w:bottom w:val="single" w:sz="4" w:space="0" w:color="auto"/>
              <w:right w:val="nil"/>
            </w:tcBorders>
            <w:shd w:val="clear" w:color="auto" w:fill="auto"/>
            <w:hideMark/>
          </w:tcPr>
          <w:p w:rsidR="006836C3" w:rsidRPr="00D6499B" w:rsidRDefault="006836C3" w:rsidP="006836C3">
            <w:pPr>
              <w:spacing w:after="0" w:line="240" w:lineRule="auto"/>
              <w:rPr>
                <w:rFonts w:ascii="Calibri" w:eastAsia="Times New Roman" w:hAnsi="Calibri" w:cs="Calibri"/>
                <w:color w:val="000000"/>
                <w:lang w:eastAsia="hr-HR"/>
              </w:rPr>
            </w:pPr>
            <w:r w:rsidRPr="00D6499B">
              <w:rPr>
                <w:rFonts w:ascii="Calibri" w:eastAsia="Times New Roman" w:hAnsi="Calibri" w:cs="Calibri"/>
                <w:color w:val="000000"/>
                <w:lang w:eastAsia="hr-HR"/>
              </w:rPr>
              <w:t>OPĆINA PERUŠIĆ</w:t>
            </w:r>
          </w:p>
        </w:tc>
        <w:tc>
          <w:tcPr>
            <w:tcW w:w="1263" w:type="dxa"/>
            <w:tcBorders>
              <w:top w:val="nil"/>
              <w:left w:val="single" w:sz="8" w:space="0" w:color="auto"/>
              <w:bottom w:val="single" w:sz="4" w:space="0" w:color="auto"/>
              <w:right w:val="single" w:sz="4" w:space="0" w:color="auto"/>
            </w:tcBorders>
            <w:shd w:val="clear" w:color="auto" w:fill="auto"/>
            <w:hideMark/>
          </w:tcPr>
          <w:p w:rsidR="006836C3" w:rsidRPr="00D6499B" w:rsidRDefault="006836C3" w:rsidP="006836C3">
            <w:pPr>
              <w:spacing w:after="0" w:line="240" w:lineRule="auto"/>
              <w:jc w:val="center"/>
              <w:rPr>
                <w:rFonts w:ascii="Calibri" w:eastAsia="Times New Roman" w:hAnsi="Calibri" w:cs="Calibri"/>
                <w:b/>
                <w:bCs/>
                <w:color w:val="000000"/>
                <w:sz w:val="20"/>
                <w:szCs w:val="20"/>
                <w:lang w:eastAsia="hr-HR"/>
              </w:rPr>
            </w:pPr>
            <w:r w:rsidRPr="00D6499B">
              <w:rPr>
                <w:rFonts w:ascii="Calibri" w:eastAsia="Times New Roman" w:hAnsi="Calibri" w:cs="Calibri"/>
                <w:b/>
                <w:bCs/>
                <w:color w:val="000000"/>
                <w:sz w:val="20"/>
                <w:szCs w:val="20"/>
                <w:lang w:eastAsia="hr-HR"/>
              </w:rPr>
              <w:t>7</w:t>
            </w:r>
          </w:p>
        </w:tc>
        <w:tc>
          <w:tcPr>
            <w:tcW w:w="1263" w:type="dxa"/>
            <w:tcBorders>
              <w:top w:val="nil"/>
              <w:left w:val="nil"/>
              <w:bottom w:val="single" w:sz="4" w:space="0" w:color="auto"/>
              <w:right w:val="single" w:sz="4" w:space="0" w:color="auto"/>
            </w:tcBorders>
            <w:shd w:val="clear" w:color="auto" w:fill="auto"/>
            <w:hideMark/>
          </w:tcPr>
          <w:p w:rsidR="006836C3" w:rsidRPr="00D6499B" w:rsidRDefault="006836C3" w:rsidP="006836C3">
            <w:pPr>
              <w:spacing w:after="0" w:line="240" w:lineRule="auto"/>
              <w:jc w:val="center"/>
              <w:rPr>
                <w:rFonts w:ascii="Calibri" w:eastAsia="Times New Roman" w:hAnsi="Calibri" w:cs="Calibri"/>
                <w:b/>
                <w:bCs/>
                <w:color w:val="000000"/>
                <w:sz w:val="20"/>
                <w:szCs w:val="20"/>
                <w:lang w:eastAsia="hr-HR"/>
              </w:rPr>
            </w:pPr>
            <w:r w:rsidRPr="00D6499B">
              <w:rPr>
                <w:rFonts w:ascii="Calibri" w:eastAsia="Times New Roman" w:hAnsi="Calibri" w:cs="Calibri"/>
                <w:b/>
                <w:bCs/>
                <w:color w:val="000000"/>
                <w:sz w:val="20"/>
                <w:szCs w:val="20"/>
                <w:lang w:eastAsia="hr-HR"/>
              </w:rPr>
              <w:t>3</w:t>
            </w:r>
          </w:p>
        </w:tc>
        <w:tc>
          <w:tcPr>
            <w:tcW w:w="1406" w:type="dxa"/>
            <w:tcBorders>
              <w:top w:val="nil"/>
              <w:left w:val="nil"/>
              <w:bottom w:val="single" w:sz="4" w:space="0" w:color="auto"/>
              <w:right w:val="single" w:sz="8" w:space="0" w:color="auto"/>
            </w:tcBorders>
            <w:shd w:val="clear" w:color="auto" w:fill="auto"/>
            <w:hideMark/>
          </w:tcPr>
          <w:p w:rsidR="006836C3" w:rsidRPr="00D6499B" w:rsidRDefault="006836C3" w:rsidP="006836C3">
            <w:pPr>
              <w:spacing w:after="0" w:line="240" w:lineRule="auto"/>
              <w:jc w:val="center"/>
              <w:rPr>
                <w:rFonts w:ascii="Calibri" w:eastAsia="Times New Roman" w:hAnsi="Calibri" w:cs="Calibri"/>
                <w:b/>
                <w:bCs/>
                <w:color w:val="000000"/>
                <w:sz w:val="20"/>
                <w:szCs w:val="20"/>
                <w:lang w:eastAsia="hr-HR"/>
              </w:rPr>
            </w:pPr>
            <w:r w:rsidRPr="00D6499B">
              <w:rPr>
                <w:rFonts w:ascii="Calibri" w:eastAsia="Times New Roman" w:hAnsi="Calibri" w:cs="Calibri"/>
                <w:b/>
                <w:bCs/>
                <w:color w:val="000000"/>
                <w:sz w:val="20"/>
                <w:szCs w:val="20"/>
                <w:lang w:eastAsia="hr-HR"/>
              </w:rPr>
              <w:t>0</w:t>
            </w:r>
          </w:p>
        </w:tc>
        <w:tc>
          <w:tcPr>
            <w:tcW w:w="1300" w:type="dxa"/>
            <w:tcBorders>
              <w:top w:val="nil"/>
              <w:left w:val="nil"/>
              <w:bottom w:val="single" w:sz="4" w:space="0" w:color="auto"/>
              <w:right w:val="single" w:sz="4" w:space="0" w:color="auto"/>
            </w:tcBorders>
            <w:shd w:val="clear" w:color="auto" w:fill="auto"/>
            <w:hideMark/>
          </w:tcPr>
          <w:p w:rsidR="006836C3" w:rsidRPr="00D6499B" w:rsidRDefault="006836C3" w:rsidP="006836C3">
            <w:pPr>
              <w:spacing w:after="0" w:line="240" w:lineRule="auto"/>
              <w:jc w:val="right"/>
              <w:rPr>
                <w:rFonts w:ascii="Calibri" w:eastAsia="Times New Roman" w:hAnsi="Calibri" w:cs="Calibri"/>
                <w:color w:val="000000"/>
                <w:lang w:eastAsia="hr-HR"/>
              </w:rPr>
            </w:pPr>
            <w:r w:rsidRPr="00D6499B">
              <w:rPr>
                <w:rFonts w:ascii="Calibri" w:eastAsia="Times New Roman" w:hAnsi="Calibri" w:cs="Calibri"/>
                <w:color w:val="000000"/>
                <w:lang w:eastAsia="hr-HR"/>
              </w:rPr>
              <w:t>10</w:t>
            </w:r>
          </w:p>
        </w:tc>
        <w:tc>
          <w:tcPr>
            <w:tcW w:w="1263" w:type="dxa"/>
            <w:tcBorders>
              <w:top w:val="nil"/>
              <w:left w:val="nil"/>
              <w:bottom w:val="single" w:sz="4" w:space="0" w:color="auto"/>
              <w:right w:val="single" w:sz="4" w:space="0" w:color="auto"/>
            </w:tcBorders>
            <w:shd w:val="clear" w:color="auto" w:fill="auto"/>
            <w:hideMark/>
          </w:tcPr>
          <w:p w:rsidR="006836C3" w:rsidRPr="00D6499B" w:rsidRDefault="006836C3" w:rsidP="006836C3">
            <w:pPr>
              <w:spacing w:after="0" w:line="240" w:lineRule="auto"/>
              <w:jc w:val="right"/>
              <w:rPr>
                <w:rFonts w:ascii="Calibri" w:eastAsia="Times New Roman" w:hAnsi="Calibri" w:cs="Calibri"/>
                <w:color w:val="000000"/>
                <w:lang w:eastAsia="hr-HR"/>
              </w:rPr>
            </w:pPr>
            <w:r w:rsidRPr="00D6499B">
              <w:rPr>
                <w:rFonts w:ascii="Calibri" w:eastAsia="Times New Roman" w:hAnsi="Calibri" w:cs="Calibri"/>
                <w:color w:val="000000"/>
                <w:lang w:eastAsia="hr-HR"/>
              </w:rPr>
              <w:t>5</w:t>
            </w:r>
          </w:p>
        </w:tc>
        <w:tc>
          <w:tcPr>
            <w:tcW w:w="1406" w:type="dxa"/>
            <w:tcBorders>
              <w:top w:val="nil"/>
              <w:left w:val="nil"/>
              <w:bottom w:val="single" w:sz="4" w:space="0" w:color="auto"/>
              <w:right w:val="single" w:sz="8" w:space="0" w:color="auto"/>
            </w:tcBorders>
            <w:shd w:val="clear" w:color="auto" w:fill="auto"/>
            <w:hideMark/>
          </w:tcPr>
          <w:p w:rsidR="006836C3" w:rsidRPr="00D6499B" w:rsidRDefault="006836C3" w:rsidP="006836C3">
            <w:pPr>
              <w:spacing w:after="0" w:line="240" w:lineRule="auto"/>
              <w:jc w:val="right"/>
              <w:rPr>
                <w:rFonts w:ascii="Calibri" w:eastAsia="Times New Roman" w:hAnsi="Calibri" w:cs="Calibri"/>
                <w:color w:val="000000"/>
                <w:lang w:eastAsia="hr-HR"/>
              </w:rPr>
            </w:pPr>
            <w:r w:rsidRPr="00D6499B">
              <w:rPr>
                <w:rFonts w:ascii="Calibri" w:eastAsia="Times New Roman" w:hAnsi="Calibri" w:cs="Calibri"/>
                <w:color w:val="000000"/>
                <w:lang w:eastAsia="hr-HR"/>
              </w:rPr>
              <w:t>2</w:t>
            </w:r>
          </w:p>
        </w:tc>
      </w:tr>
      <w:tr w:rsidR="006836C3" w:rsidRPr="00D6499B" w:rsidTr="006836C3">
        <w:trPr>
          <w:trHeight w:val="864"/>
        </w:trPr>
        <w:tc>
          <w:tcPr>
            <w:tcW w:w="1225" w:type="dxa"/>
            <w:tcBorders>
              <w:top w:val="nil"/>
              <w:left w:val="single" w:sz="8" w:space="0" w:color="auto"/>
              <w:bottom w:val="single" w:sz="4" w:space="0" w:color="auto"/>
              <w:right w:val="nil"/>
            </w:tcBorders>
            <w:shd w:val="clear" w:color="auto" w:fill="auto"/>
            <w:hideMark/>
          </w:tcPr>
          <w:p w:rsidR="006836C3" w:rsidRPr="00D6499B" w:rsidRDefault="006836C3" w:rsidP="006836C3">
            <w:pPr>
              <w:spacing w:after="0" w:line="240" w:lineRule="auto"/>
              <w:rPr>
                <w:rFonts w:ascii="Calibri" w:eastAsia="Times New Roman" w:hAnsi="Calibri" w:cs="Calibri"/>
                <w:color w:val="000000"/>
                <w:lang w:eastAsia="hr-HR"/>
              </w:rPr>
            </w:pPr>
            <w:r w:rsidRPr="00D6499B">
              <w:rPr>
                <w:rFonts w:ascii="Calibri" w:eastAsia="Times New Roman" w:hAnsi="Calibri" w:cs="Calibri"/>
                <w:color w:val="000000"/>
                <w:lang w:eastAsia="hr-HR"/>
              </w:rPr>
              <w:t>OPĆINA PLITVIČKA JEZERA</w:t>
            </w:r>
          </w:p>
        </w:tc>
        <w:tc>
          <w:tcPr>
            <w:tcW w:w="1263" w:type="dxa"/>
            <w:tcBorders>
              <w:top w:val="nil"/>
              <w:left w:val="single" w:sz="8" w:space="0" w:color="auto"/>
              <w:bottom w:val="single" w:sz="4" w:space="0" w:color="auto"/>
              <w:right w:val="single" w:sz="4" w:space="0" w:color="auto"/>
            </w:tcBorders>
            <w:shd w:val="clear" w:color="auto" w:fill="auto"/>
            <w:hideMark/>
          </w:tcPr>
          <w:p w:rsidR="006836C3" w:rsidRPr="00D6499B" w:rsidRDefault="006836C3" w:rsidP="006836C3">
            <w:pPr>
              <w:spacing w:after="0" w:line="240" w:lineRule="auto"/>
              <w:jc w:val="center"/>
              <w:rPr>
                <w:rFonts w:ascii="Calibri" w:eastAsia="Times New Roman" w:hAnsi="Calibri" w:cs="Calibri"/>
                <w:b/>
                <w:bCs/>
                <w:color w:val="000000"/>
                <w:sz w:val="20"/>
                <w:szCs w:val="20"/>
                <w:lang w:eastAsia="hr-HR"/>
              </w:rPr>
            </w:pPr>
            <w:r w:rsidRPr="00D6499B">
              <w:rPr>
                <w:rFonts w:ascii="Calibri" w:eastAsia="Times New Roman" w:hAnsi="Calibri" w:cs="Calibri"/>
                <w:b/>
                <w:bCs/>
                <w:color w:val="000000"/>
                <w:sz w:val="20"/>
                <w:szCs w:val="20"/>
                <w:lang w:eastAsia="hr-HR"/>
              </w:rPr>
              <w:t>16</w:t>
            </w:r>
          </w:p>
        </w:tc>
        <w:tc>
          <w:tcPr>
            <w:tcW w:w="1263" w:type="dxa"/>
            <w:tcBorders>
              <w:top w:val="nil"/>
              <w:left w:val="nil"/>
              <w:bottom w:val="single" w:sz="4" w:space="0" w:color="auto"/>
              <w:right w:val="single" w:sz="4" w:space="0" w:color="auto"/>
            </w:tcBorders>
            <w:shd w:val="clear" w:color="auto" w:fill="auto"/>
            <w:hideMark/>
          </w:tcPr>
          <w:p w:rsidR="006836C3" w:rsidRPr="00D6499B" w:rsidRDefault="006836C3" w:rsidP="006836C3">
            <w:pPr>
              <w:spacing w:after="0" w:line="240" w:lineRule="auto"/>
              <w:jc w:val="center"/>
              <w:rPr>
                <w:rFonts w:ascii="Calibri" w:eastAsia="Times New Roman" w:hAnsi="Calibri" w:cs="Calibri"/>
                <w:b/>
                <w:bCs/>
                <w:color w:val="000000"/>
                <w:sz w:val="20"/>
                <w:szCs w:val="20"/>
                <w:lang w:eastAsia="hr-HR"/>
              </w:rPr>
            </w:pPr>
            <w:r w:rsidRPr="00D6499B">
              <w:rPr>
                <w:rFonts w:ascii="Calibri" w:eastAsia="Times New Roman" w:hAnsi="Calibri" w:cs="Calibri"/>
                <w:b/>
                <w:bCs/>
                <w:color w:val="000000"/>
                <w:sz w:val="20"/>
                <w:szCs w:val="20"/>
                <w:lang w:eastAsia="hr-HR"/>
              </w:rPr>
              <w:t>5</w:t>
            </w:r>
          </w:p>
        </w:tc>
        <w:tc>
          <w:tcPr>
            <w:tcW w:w="1406" w:type="dxa"/>
            <w:tcBorders>
              <w:top w:val="nil"/>
              <w:left w:val="nil"/>
              <w:bottom w:val="single" w:sz="4" w:space="0" w:color="auto"/>
              <w:right w:val="single" w:sz="8" w:space="0" w:color="auto"/>
            </w:tcBorders>
            <w:shd w:val="clear" w:color="auto" w:fill="auto"/>
            <w:hideMark/>
          </w:tcPr>
          <w:p w:rsidR="006836C3" w:rsidRPr="00D6499B" w:rsidRDefault="006836C3" w:rsidP="006836C3">
            <w:pPr>
              <w:spacing w:after="0" w:line="240" w:lineRule="auto"/>
              <w:jc w:val="center"/>
              <w:rPr>
                <w:rFonts w:ascii="Calibri" w:eastAsia="Times New Roman" w:hAnsi="Calibri" w:cs="Calibri"/>
                <w:b/>
                <w:bCs/>
                <w:color w:val="000000"/>
                <w:sz w:val="20"/>
                <w:szCs w:val="20"/>
                <w:lang w:eastAsia="hr-HR"/>
              </w:rPr>
            </w:pPr>
            <w:r w:rsidRPr="00D6499B">
              <w:rPr>
                <w:rFonts w:ascii="Calibri" w:eastAsia="Times New Roman" w:hAnsi="Calibri" w:cs="Calibri"/>
                <w:b/>
                <w:bCs/>
                <w:color w:val="000000"/>
                <w:sz w:val="20"/>
                <w:szCs w:val="20"/>
                <w:lang w:eastAsia="hr-HR"/>
              </w:rPr>
              <w:t>0</w:t>
            </w:r>
          </w:p>
        </w:tc>
        <w:tc>
          <w:tcPr>
            <w:tcW w:w="1300" w:type="dxa"/>
            <w:tcBorders>
              <w:top w:val="nil"/>
              <w:left w:val="nil"/>
              <w:bottom w:val="single" w:sz="4" w:space="0" w:color="auto"/>
              <w:right w:val="single" w:sz="4" w:space="0" w:color="auto"/>
            </w:tcBorders>
            <w:shd w:val="clear" w:color="auto" w:fill="auto"/>
            <w:hideMark/>
          </w:tcPr>
          <w:p w:rsidR="006836C3" w:rsidRPr="00D6499B" w:rsidRDefault="006836C3" w:rsidP="006836C3">
            <w:pPr>
              <w:spacing w:after="0" w:line="240" w:lineRule="auto"/>
              <w:jc w:val="right"/>
              <w:rPr>
                <w:rFonts w:ascii="Calibri" w:eastAsia="Times New Roman" w:hAnsi="Calibri" w:cs="Calibri"/>
                <w:color w:val="000000"/>
                <w:lang w:eastAsia="hr-HR"/>
              </w:rPr>
            </w:pPr>
            <w:r w:rsidRPr="00D6499B">
              <w:rPr>
                <w:rFonts w:ascii="Calibri" w:eastAsia="Times New Roman" w:hAnsi="Calibri" w:cs="Calibri"/>
                <w:color w:val="000000"/>
                <w:lang w:eastAsia="hr-HR"/>
              </w:rPr>
              <w:t>12</w:t>
            </w:r>
          </w:p>
        </w:tc>
        <w:tc>
          <w:tcPr>
            <w:tcW w:w="1263" w:type="dxa"/>
            <w:tcBorders>
              <w:top w:val="nil"/>
              <w:left w:val="nil"/>
              <w:bottom w:val="single" w:sz="4" w:space="0" w:color="auto"/>
              <w:right w:val="single" w:sz="4" w:space="0" w:color="auto"/>
            </w:tcBorders>
            <w:shd w:val="clear" w:color="auto" w:fill="auto"/>
            <w:hideMark/>
          </w:tcPr>
          <w:p w:rsidR="006836C3" w:rsidRPr="00D6499B" w:rsidRDefault="006836C3" w:rsidP="006836C3">
            <w:pPr>
              <w:spacing w:after="0" w:line="240" w:lineRule="auto"/>
              <w:jc w:val="right"/>
              <w:rPr>
                <w:rFonts w:ascii="Calibri" w:eastAsia="Times New Roman" w:hAnsi="Calibri" w:cs="Calibri"/>
                <w:color w:val="000000"/>
                <w:lang w:eastAsia="hr-HR"/>
              </w:rPr>
            </w:pPr>
            <w:r w:rsidRPr="00D6499B">
              <w:rPr>
                <w:rFonts w:ascii="Calibri" w:eastAsia="Times New Roman" w:hAnsi="Calibri" w:cs="Calibri"/>
                <w:color w:val="000000"/>
                <w:lang w:eastAsia="hr-HR"/>
              </w:rPr>
              <w:t>3</w:t>
            </w:r>
          </w:p>
        </w:tc>
        <w:tc>
          <w:tcPr>
            <w:tcW w:w="1406" w:type="dxa"/>
            <w:tcBorders>
              <w:top w:val="nil"/>
              <w:left w:val="nil"/>
              <w:bottom w:val="single" w:sz="4" w:space="0" w:color="auto"/>
              <w:right w:val="single" w:sz="8" w:space="0" w:color="auto"/>
            </w:tcBorders>
            <w:shd w:val="clear" w:color="auto" w:fill="auto"/>
            <w:hideMark/>
          </w:tcPr>
          <w:p w:rsidR="006836C3" w:rsidRPr="00D6499B" w:rsidRDefault="006836C3" w:rsidP="006836C3">
            <w:pPr>
              <w:spacing w:after="0" w:line="240" w:lineRule="auto"/>
              <w:jc w:val="right"/>
              <w:rPr>
                <w:rFonts w:ascii="Calibri" w:eastAsia="Times New Roman" w:hAnsi="Calibri" w:cs="Calibri"/>
                <w:color w:val="000000"/>
                <w:lang w:eastAsia="hr-HR"/>
              </w:rPr>
            </w:pPr>
            <w:r w:rsidRPr="00D6499B">
              <w:rPr>
                <w:rFonts w:ascii="Calibri" w:eastAsia="Times New Roman" w:hAnsi="Calibri" w:cs="Calibri"/>
                <w:color w:val="000000"/>
                <w:lang w:eastAsia="hr-HR"/>
              </w:rPr>
              <w:t>1</w:t>
            </w:r>
          </w:p>
        </w:tc>
      </w:tr>
      <w:tr w:rsidR="006836C3" w:rsidRPr="00D6499B" w:rsidTr="006836C3">
        <w:trPr>
          <w:trHeight w:val="576"/>
        </w:trPr>
        <w:tc>
          <w:tcPr>
            <w:tcW w:w="1225" w:type="dxa"/>
            <w:tcBorders>
              <w:top w:val="nil"/>
              <w:left w:val="single" w:sz="8" w:space="0" w:color="auto"/>
              <w:bottom w:val="single" w:sz="4" w:space="0" w:color="auto"/>
              <w:right w:val="nil"/>
            </w:tcBorders>
            <w:shd w:val="clear" w:color="auto" w:fill="auto"/>
            <w:hideMark/>
          </w:tcPr>
          <w:p w:rsidR="006836C3" w:rsidRPr="00D6499B" w:rsidRDefault="006836C3" w:rsidP="006836C3">
            <w:pPr>
              <w:spacing w:after="0" w:line="240" w:lineRule="auto"/>
              <w:rPr>
                <w:rFonts w:ascii="Calibri" w:eastAsia="Times New Roman" w:hAnsi="Calibri" w:cs="Calibri"/>
                <w:color w:val="000000"/>
                <w:lang w:eastAsia="hr-HR"/>
              </w:rPr>
            </w:pPr>
            <w:r w:rsidRPr="00D6499B">
              <w:rPr>
                <w:rFonts w:ascii="Calibri" w:eastAsia="Times New Roman" w:hAnsi="Calibri" w:cs="Calibri"/>
                <w:color w:val="000000"/>
                <w:lang w:eastAsia="hr-HR"/>
              </w:rPr>
              <w:t>OPĆINA UDBINA</w:t>
            </w:r>
          </w:p>
        </w:tc>
        <w:tc>
          <w:tcPr>
            <w:tcW w:w="1263" w:type="dxa"/>
            <w:tcBorders>
              <w:top w:val="nil"/>
              <w:left w:val="single" w:sz="8" w:space="0" w:color="auto"/>
              <w:bottom w:val="single" w:sz="4" w:space="0" w:color="auto"/>
              <w:right w:val="single" w:sz="4" w:space="0" w:color="auto"/>
            </w:tcBorders>
            <w:shd w:val="clear" w:color="auto" w:fill="auto"/>
            <w:hideMark/>
          </w:tcPr>
          <w:p w:rsidR="006836C3" w:rsidRPr="00D6499B" w:rsidRDefault="006836C3" w:rsidP="006836C3">
            <w:pPr>
              <w:spacing w:after="0" w:line="240" w:lineRule="auto"/>
              <w:jc w:val="center"/>
              <w:rPr>
                <w:rFonts w:ascii="Calibri" w:eastAsia="Times New Roman" w:hAnsi="Calibri" w:cs="Calibri"/>
                <w:b/>
                <w:bCs/>
                <w:color w:val="000000"/>
                <w:sz w:val="20"/>
                <w:szCs w:val="20"/>
                <w:lang w:eastAsia="hr-HR"/>
              </w:rPr>
            </w:pPr>
            <w:r w:rsidRPr="00D6499B">
              <w:rPr>
                <w:rFonts w:ascii="Calibri" w:eastAsia="Times New Roman" w:hAnsi="Calibri" w:cs="Calibri"/>
                <w:b/>
                <w:bCs/>
                <w:color w:val="000000"/>
                <w:sz w:val="20"/>
                <w:szCs w:val="20"/>
                <w:lang w:eastAsia="hr-HR"/>
              </w:rPr>
              <w:t>11</w:t>
            </w:r>
          </w:p>
        </w:tc>
        <w:tc>
          <w:tcPr>
            <w:tcW w:w="1263" w:type="dxa"/>
            <w:tcBorders>
              <w:top w:val="nil"/>
              <w:left w:val="nil"/>
              <w:bottom w:val="single" w:sz="4" w:space="0" w:color="auto"/>
              <w:right w:val="single" w:sz="4" w:space="0" w:color="auto"/>
            </w:tcBorders>
            <w:shd w:val="clear" w:color="auto" w:fill="auto"/>
            <w:hideMark/>
          </w:tcPr>
          <w:p w:rsidR="006836C3" w:rsidRPr="00D6499B" w:rsidRDefault="006836C3" w:rsidP="006836C3">
            <w:pPr>
              <w:spacing w:after="0" w:line="240" w:lineRule="auto"/>
              <w:jc w:val="center"/>
              <w:rPr>
                <w:rFonts w:ascii="Calibri" w:eastAsia="Times New Roman" w:hAnsi="Calibri" w:cs="Calibri"/>
                <w:b/>
                <w:bCs/>
                <w:color w:val="000000"/>
                <w:sz w:val="20"/>
                <w:szCs w:val="20"/>
                <w:lang w:eastAsia="hr-HR"/>
              </w:rPr>
            </w:pPr>
            <w:r w:rsidRPr="00D6499B">
              <w:rPr>
                <w:rFonts w:ascii="Calibri" w:eastAsia="Times New Roman" w:hAnsi="Calibri" w:cs="Calibri"/>
                <w:b/>
                <w:bCs/>
                <w:color w:val="000000"/>
                <w:sz w:val="20"/>
                <w:szCs w:val="20"/>
                <w:lang w:eastAsia="hr-HR"/>
              </w:rPr>
              <w:t>9</w:t>
            </w:r>
          </w:p>
        </w:tc>
        <w:tc>
          <w:tcPr>
            <w:tcW w:w="1406" w:type="dxa"/>
            <w:tcBorders>
              <w:top w:val="nil"/>
              <w:left w:val="nil"/>
              <w:bottom w:val="single" w:sz="4" w:space="0" w:color="auto"/>
              <w:right w:val="single" w:sz="8" w:space="0" w:color="auto"/>
            </w:tcBorders>
            <w:shd w:val="clear" w:color="auto" w:fill="auto"/>
            <w:hideMark/>
          </w:tcPr>
          <w:p w:rsidR="006836C3" w:rsidRPr="00D6499B" w:rsidRDefault="006836C3" w:rsidP="006836C3">
            <w:pPr>
              <w:spacing w:after="0" w:line="240" w:lineRule="auto"/>
              <w:jc w:val="center"/>
              <w:rPr>
                <w:rFonts w:ascii="Calibri" w:eastAsia="Times New Roman" w:hAnsi="Calibri" w:cs="Calibri"/>
                <w:b/>
                <w:bCs/>
                <w:color w:val="000000"/>
                <w:sz w:val="20"/>
                <w:szCs w:val="20"/>
                <w:lang w:eastAsia="hr-HR"/>
              </w:rPr>
            </w:pPr>
            <w:r w:rsidRPr="00D6499B">
              <w:rPr>
                <w:rFonts w:ascii="Calibri" w:eastAsia="Times New Roman" w:hAnsi="Calibri" w:cs="Calibri"/>
                <w:b/>
                <w:bCs/>
                <w:color w:val="000000"/>
                <w:sz w:val="20"/>
                <w:szCs w:val="20"/>
                <w:lang w:eastAsia="hr-HR"/>
              </w:rPr>
              <w:t>3</w:t>
            </w:r>
          </w:p>
        </w:tc>
        <w:tc>
          <w:tcPr>
            <w:tcW w:w="1300" w:type="dxa"/>
            <w:tcBorders>
              <w:top w:val="nil"/>
              <w:left w:val="nil"/>
              <w:bottom w:val="single" w:sz="4" w:space="0" w:color="auto"/>
              <w:right w:val="single" w:sz="4" w:space="0" w:color="auto"/>
            </w:tcBorders>
            <w:shd w:val="clear" w:color="auto" w:fill="auto"/>
            <w:hideMark/>
          </w:tcPr>
          <w:p w:rsidR="006836C3" w:rsidRPr="00D6499B" w:rsidRDefault="006836C3" w:rsidP="006836C3">
            <w:pPr>
              <w:spacing w:after="0" w:line="240" w:lineRule="auto"/>
              <w:jc w:val="right"/>
              <w:rPr>
                <w:rFonts w:ascii="Calibri" w:eastAsia="Times New Roman" w:hAnsi="Calibri" w:cs="Calibri"/>
                <w:color w:val="000000"/>
                <w:lang w:eastAsia="hr-HR"/>
              </w:rPr>
            </w:pPr>
            <w:r w:rsidRPr="00D6499B">
              <w:rPr>
                <w:rFonts w:ascii="Calibri" w:eastAsia="Times New Roman" w:hAnsi="Calibri" w:cs="Calibri"/>
                <w:color w:val="000000"/>
                <w:lang w:eastAsia="hr-HR"/>
              </w:rPr>
              <w:t>14</w:t>
            </w:r>
          </w:p>
        </w:tc>
        <w:tc>
          <w:tcPr>
            <w:tcW w:w="1263" w:type="dxa"/>
            <w:tcBorders>
              <w:top w:val="nil"/>
              <w:left w:val="nil"/>
              <w:bottom w:val="single" w:sz="4" w:space="0" w:color="auto"/>
              <w:right w:val="single" w:sz="4" w:space="0" w:color="auto"/>
            </w:tcBorders>
            <w:shd w:val="clear" w:color="auto" w:fill="auto"/>
            <w:hideMark/>
          </w:tcPr>
          <w:p w:rsidR="006836C3" w:rsidRPr="00D6499B" w:rsidRDefault="006836C3" w:rsidP="006836C3">
            <w:pPr>
              <w:spacing w:after="0" w:line="240" w:lineRule="auto"/>
              <w:jc w:val="right"/>
              <w:rPr>
                <w:rFonts w:ascii="Calibri" w:eastAsia="Times New Roman" w:hAnsi="Calibri" w:cs="Calibri"/>
                <w:color w:val="000000"/>
                <w:lang w:eastAsia="hr-HR"/>
              </w:rPr>
            </w:pPr>
            <w:r w:rsidRPr="00D6499B">
              <w:rPr>
                <w:rFonts w:ascii="Calibri" w:eastAsia="Times New Roman" w:hAnsi="Calibri" w:cs="Calibri"/>
                <w:color w:val="000000"/>
                <w:lang w:eastAsia="hr-HR"/>
              </w:rPr>
              <w:t>8</w:t>
            </w:r>
          </w:p>
        </w:tc>
        <w:tc>
          <w:tcPr>
            <w:tcW w:w="1406" w:type="dxa"/>
            <w:tcBorders>
              <w:top w:val="nil"/>
              <w:left w:val="nil"/>
              <w:bottom w:val="single" w:sz="4" w:space="0" w:color="auto"/>
              <w:right w:val="single" w:sz="8" w:space="0" w:color="auto"/>
            </w:tcBorders>
            <w:shd w:val="clear" w:color="auto" w:fill="auto"/>
            <w:hideMark/>
          </w:tcPr>
          <w:p w:rsidR="006836C3" w:rsidRPr="00D6499B" w:rsidRDefault="006836C3" w:rsidP="006836C3">
            <w:pPr>
              <w:spacing w:after="0" w:line="240" w:lineRule="auto"/>
              <w:jc w:val="right"/>
              <w:rPr>
                <w:rFonts w:ascii="Calibri" w:eastAsia="Times New Roman" w:hAnsi="Calibri" w:cs="Calibri"/>
                <w:color w:val="000000"/>
                <w:lang w:eastAsia="hr-HR"/>
              </w:rPr>
            </w:pPr>
            <w:r w:rsidRPr="00D6499B">
              <w:rPr>
                <w:rFonts w:ascii="Calibri" w:eastAsia="Times New Roman" w:hAnsi="Calibri" w:cs="Calibri"/>
                <w:color w:val="000000"/>
                <w:lang w:eastAsia="hr-HR"/>
              </w:rPr>
              <w:t>2</w:t>
            </w:r>
          </w:p>
        </w:tc>
      </w:tr>
      <w:tr w:rsidR="006836C3" w:rsidRPr="00D6499B" w:rsidTr="006836C3">
        <w:trPr>
          <w:trHeight w:val="576"/>
        </w:trPr>
        <w:tc>
          <w:tcPr>
            <w:tcW w:w="1225" w:type="dxa"/>
            <w:tcBorders>
              <w:top w:val="nil"/>
              <w:left w:val="single" w:sz="8" w:space="0" w:color="auto"/>
              <w:bottom w:val="single" w:sz="4" w:space="0" w:color="auto"/>
              <w:right w:val="nil"/>
            </w:tcBorders>
            <w:shd w:val="clear" w:color="auto" w:fill="auto"/>
            <w:hideMark/>
          </w:tcPr>
          <w:p w:rsidR="006836C3" w:rsidRPr="00D6499B" w:rsidRDefault="006836C3" w:rsidP="006836C3">
            <w:pPr>
              <w:spacing w:after="0" w:line="240" w:lineRule="auto"/>
              <w:rPr>
                <w:rFonts w:ascii="Calibri" w:eastAsia="Times New Roman" w:hAnsi="Calibri" w:cs="Calibri"/>
                <w:color w:val="000000"/>
                <w:lang w:eastAsia="hr-HR"/>
              </w:rPr>
            </w:pPr>
            <w:r w:rsidRPr="00D6499B">
              <w:rPr>
                <w:rFonts w:ascii="Calibri" w:eastAsia="Times New Roman" w:hAnsi="Calibri" w:cs="Calibri"/>
                <w:color w:val="000000"/>
                <w:lang w:eastAsia="hr-HR"/>
              </w:rPr>
              <w:t>OPĆINA VRHOVINE</w:t>
            </w:r>
          </w:p>
        </w:tc>
        <w:tc>
          <w:tcPr>
            <w:tcW w:w="1263" w:type="dxa"/>
            <w:tcBorders>
              <w:top w:val="nil"/>
              <w:left w:val="single" w:sz="8" w:space="0" w:color="auto"/>
              <w:bottom w:val="single" w:sz="4" w:space="0" w:color="auto"/>
              <w:right w:val="single" w:sz="4" w:space="0" w:color="auto"/>
            </w:tcBorders>
            <w:shd w:val="clear" w:color="auto" w:fill="auto"/>
            <w:hideMark/>
          </w:tcPr>
          <w:p w:rsidR="006836C3" w:rsidRPr="00D6499B" w:rsidRDefault="006836C3" w:rsidP="006836C3">
            <w:pPr>
              <w:spacing w:after="0" w:line="240" w:lineRule="auto"/>
              <w:jc w:val="center"/>
              <w:rPr>
                <w:rFonts w:ascii="Calibri" w:eastAsia="Times New Roman" w:hAnsi="Calibri" w:cs="Calibri"/>
                <w:b/>
                <w:bCs/>
                <w:color w:val="000000"/>
                <w:sz w:val="20"/>
                <w:szCs w:val="20"/>
                <w:lang w:eastAsia="hr-HR"/>
              </w:rPr>
            </w:pPr>
            <w:r w:rsidRPr="00D6499B">
              <w:rPr>
                <w:rFonts w:ascii="Calibri" w:eastAsia="Times New Roman" w:hAnsi="Calibri" w:cs="Calibri"/>
                <w:b/>
                <w:bCs/>
                <w:color w:val="000000"/>
                <w:sz w:val="20"/>
                <w:szCs w:val="20"/>
                <w:lang w:eastAsia="hr-HR"/>
              </w:rPr>
              <w:t>3</w:t>
            </w:r>
          </w:p>
        </w:tc>
        <w:tc>
          <w:tcPr>
            <w:tcW w:w="1263" w:type="dxa"/>
            <w:tcBorders>
              <w:top w:val="nil"/>
              <w:left w:val="nil"/>
              <w:bottom w:val="single" w:sz="4" w:space="0" w:color="auto"/>
              <w:right w:val="single" w:sz="4" w:space="0" w:color="auto"/>
            </w:tcBorders>
            <w:shd w:val="clear" w:color="auto" w:fill="auto"/>
            <w:hideMark/>
          </w:tcPr>
          <w:p w:rsidR="006836C3" w:rsidRPr="00D6499B" w:rsidRDefault="006836C3" w:rsidP="006836C3">
            <w:pPr>
              <w:spacing w:after="0" w:line="240" w:lineRule="auto"/>
              <w:jc w:val="center"/>
              <w:rPr>
                <w:rFonts w:ascii="Calibri" w:eastAsia="Times New Roman" w:hAnsi="Calibri" w:cs="Calibri"/>
                <w:b/>
                <w:bCs/>
                <w:color w:val="000000"/>
                <w:sz w:val="20"/>
                <w:szCs w:val="20"/>
                <w:lang w:eastAsia="hr-HR"/>
              </w:rPr>
            </w:pPr>
            <w:r w:rsidRPr="00D6499B">
              <w:rPr>
                <w:rFonts w:ascii="Calibri" w:eastAsia="Times New Roman" w:hAnsi="Calibri" w:cs="Calibri"/>
                <w:b/>
                <w:bCs/>
                <w:color w:val="000000"/>
                <w:sz w:val="20"/>
                <w:szCs w:val="20"/>
                <w:lang w:eastAsia="hr-HR"/>
              </w:rPr>
              <w:t>3</w:t>
            </w:r>
          </w:p>
        </w:tc>
        <w:tc>
          <w:tcPr>
            <w:tcW w:w="1406" w:type="dxa"/>
            <w:tcBorders>
              <w:top w:val="nil"/>
              <w:left w:val="nil"/>
              <w:bottom w:val="single" w:sz="4" w:space="0" w:color="auto"/>
              <w:right w:val="single" w:sz="8" w:space="0" w:color="auto"/>
            </w:tcBorders>
            <w:shd w:val="clear" w:color="auto" w:fill="auto"/>
            <w:hideMark/>
          </w:tcPr>
          <w:p w:rsidR="006836C3" w:rsidRPr="00D6499B" w:rsidRDefault="006836C3" w:rsidP="006836C3">
            <w:pPr>
              <w:spacing w:after="0" w:line="240" w:lineRule="auto"/>
              <w:jc w:val="center"/>
              <w:rPr>
                <w:rFonts w:ascii="Calibri" w:eastAsia="Times New Roman" w:hAnsi="Calibri" w:cs="Calibri"/>
                <w:b/>
                <w:bCs/>
                <w:color w:val="000000"/>
                <w:sz w:val="20"/>
                <w:szCs w:val="20"/>
                <w:lang w:eastAsia="hr-HR"/>
              </w:rPr>
            </w:pPr>
            <w:r w:rsidRPr="00D6499B">
              <w:rPr>
                <w:rFonts w:ascii="Calibri" w:eastAsia="Times New Roman" w:hAnsi="Calibri" w:cs="Calibri"/>
                <w:b/>
                <w:bCs/>
                <w:color w:val="000000"/>
                <w:sz w:val="20"/>
                <w:szCs w:val="20"/>
                <w:lang w:eastAsia="hr-HR"/>
              </w:rPr>
              <w:t>2</w:t>
            </w:r>
          </w:p>
        </w:tc>
        <w:tc>
          <w:tcPr>
            <w:tcW w:w="1300" w:type="dxa"/>
            <w:tcBorders>
              <w:top w:val="nil"/>
              <w:left w:val="nil"/>
              <w:bottom w:val="single" w:sz="4" w:space="0" w:color="auto"/>
              <w:right w:val="single" w:sz="4" w:space="0" w:color="auto"/>
            </w:tcBorders>
            <w:shd w:val="clear" w:color="auto" w:fill="auto"/>
            <w:hideMark/>
          </w:tcPr>
          <w:p w:rsidR="006836C3" w:rsidRPr="00D6499B" w:rsidRDefault="006836C3" w:rsidP="006836C3">
            <w:pPr>
              <w:spacing w:after="0" w:line="240" w:lineRule="auto"/>
              <w:jc w:val="right"/>
              <w:rPr>
                <w:rFonts w:ascii="Calibri" w:eastAsia="Times New Roman" w:hAnsi="Calibri" w:cs="Calibri"/>
                <w:color w:val="000000"/>
                <w:lang w:eastAsia="hr-HR"/>
              </w:rPr>
            </w:pPr>
            <w:r w:rsidRPr="00D6499B">
              <w:rPr>
                <w:rFonts w:ascii="Calibri" w:eastAsia="Times New Roman" w:hAnsi="Calibri" w:cs="Calibri"/>
                <w:color w:val="000000"/>
                <w:lang w:eastAsia="hr-HR"/>
              </w:rPr>
              <w:t>2</w:t>
            </w:r>
          </w:p>
        </w:tc>
        <w:tc>
          <w:tcPr>
            <w:tcW w:w="1263" w:type="dxa"/>
            <w:tcBorders>
              <w:top w:val="nil"/>
              <w:left w:val="nil"/>
              <w:bottom w:val="single" w:sz="4" w:space="0" w:color="auto"/>
              <w:right w:val="single" w:sz="4" w:space="0" w:color="auto"/>
            </w:tcBorders>
            <w:shd w:val="clear" w:color="auto" w:fill="auto"/>
            <w:hideMark/>
          </w:tcPr>
          <w:p w:rsidR="006836C3" w:rsidRPr="00D6499B" w:rsidRDefault="006836C3" w:rsidP="006836C3">
            <w:pPr>
              <w:spacing w:after="0" w:line="240" w:lineRule="auto"/>
              <w:jc w:val="right"/>
              <w:rPr>
                <w:rFonts w:ascii="Calibri" w:eastAsia="Times New Roman" w:hAnsi="Calibri" w:cs="Calibri"/>
                <w:color w:val="000000"/>
                <w:lang w:eastAsia="hr-HR"/>
              </w:rPr>
            </w:pPr>
            <w:r w:rsidRPr="00D6499B">
              <w:rPr>
                <w:rFonts w:ascii="Calibri" w:eastAsia="Times New Roman" w:hAnsi="Calibri" w:cs="Calibri"/>
                <w:color w:val="000000"/>
                <w:lang w:eastAsia="hr-HR"/>
              </w:rPr>
              <w:t>2</w:t>
            </w:r>
          </w:p>
        </w:tc>
        <w:tc>
          <w:tcPr>
            <w:tcW w:w="1406" w:type="dxa"/>
            <w:tcBorders>
              <w:top w:val="nil"/>
              <w:left w:val="nil"/>
              <w:bottom w:val="single" w:sz="4" w:space="0" w:color="auto"/>
              <w:right w:val="single" w:sz="8" w:space="0" w:color="auto"/>
            </w:tcBorders>
            <w:shd w:val="clear" w:color="auto" w:fill="auto"/>
            <w:hideMark/>
          </w:tcPr>
          <w:p w:rsidR="006836C3" w:rsidRPr="00D6499B" w:rsidRDefault="006836C3" w:rsidP="006836C3">
            <w:pPr>
              <w:spacing w:after="0" w:line="240" w:lineRule="auto"/>
              <w:jc w:val="right"/>
              <w:rPr>
                <w:rFonts w:ascii="Calibri" w:eastAsia="Times New Roman" w:hAnsi="Calibri" w:cs="Calibri"/>
                <w:color w:val="000000"/>
                <w:lang w:eastAsia="hr-HR"/>
              </w:rPr>
            </w:pPr>
            <w:r w:rsidRPr="00D6499B">
              <w:rPr>
                <w:rFonts w:ascii="Calibri" w:eastAsia="Times New Roman" w:hAnsi="Calibri" w:cs="Calibri"/>
                <w:color w:val="000000"/>
                <w:lang w:eastAsia="hr-HR"/>
              </w:rPr>
              <w:t>2</w:t>
            </w:r>
          </w:p>
        </w:tc>
      </w:tr>
      <w:tr w:rsidR="006836C3" w:rsidRPr="00D6499B" w:rsidTr="006836C3">
        <w:trPr>
          <w:trHeight w:val="876"/>
        </w:trPr>
        <w:tc>
          <w:tcPr>
            <w:tcW w:w="1225" w:type="dxa"/>
            <w:tcBorders>
              <w:top w:val="nil"/>
              <w:left w:val="single" w:sz="8" w:space="0" w:color="auto"/>
              <w:bottom w:val="single" w:sz="8" w:space="0" w:color="auto"/>
              <w:right w:val="nil"/>
            </w:tcBorders>
            <w:shd w:val="clear" w:color="auto" w:fill="auto"/>
            <w:hideMark/>
          </w:tcPr>
          <w:p w:rsidR="006836C3" w:rsidRPr="00D6499B" w:rsidRDefault="006836C3" w:rsidP="006836C3">
            <w:pPr>
              <w:spacing w:after="0" w:line="240" w:lineRule="auto"/>
              <w:rPr>
                <w:rFonts w:ascii="Calibri" w:eastAsia="Times New Roman" w:hAnsi="Calibri" w:cs="Calibri"/>
                <w:color w:val="000000"/>
                <w:lang w:eastAsia="hr-HR"/>
              </w:rPr>
            </w:pPr>
            <w:r w:rsidRPr="00D6499B">
              <w:rPr>
                <w:rFonts w:ascii="Calibri" w:eastAsia="Times New Roman" w:hAnsi="Calibri" w:cs="Calibri"/>
                <w:color w:val="000000"/>
                <w:lang w:eastAsia="hr-HR"/>
              </w:rPr>
              <w:t>LIČKO-SENJSKA ŽUPANIJA</w:t>
            </w:r>
          </w:p>
        </w:tc>
        <w:tc>
          <w:tcPr>
            <w:tcW w:w="1263" w:type="dxa"/>
            <w:tcBorders>
              <w:top w:val="nil"/>
              <w:left w:val="single" w:sz="8" w:space="0" w:color="auto"/>
              <w:bottom w:val="single" w:sz="8" w:space="0" w:color="auto"/>
              <w:right w:val="single" w:sz="4" w:space="0" w:color="auto"/>
            </w:tcBorders>
            <w:shd w:val="clear" w:color="auto" w:fill="auto"/>
            <w:noWrap/>
            <w:vAlign w:val="bottom"/>
            <w:hideMark/>
          </w:tcPr>
          <w:p w:rsidR="006836C3" w:rsidRPr="00D6499B" w:rsidRDefault="006836C3" w:rsidP="006836C3">
            <w:pPr>
              <w:spacing w:after="0" w:line="240" w:lineRule="auto"/>
              <w:jc w:val="right"/>
              <w:rPr>
                <w:rFonts w:ascii="Calibri" w:eastAsia="Times New Roman" w:hAnsi="Calibri" w:cs="Calibri"/>
                <w:color w:val="000000"/>
                <w:lang w:eastAsia="hr-HR"/>
              </w:rPr>
            </w:pPr>
            <w:r w:rsidRPr="00D6499B">
              <w:rPr>
                <w:rFonts w:ascii="Calibri" w:eastAsia="Times New Roman" w:hAnsi="Calibri" w:cs="Calibri"/>
                <w:color w:val="000000"/>
                <w:lang w:eastAsia="hr-HR"/>
              </w:rPr>
              <w:t>60</w:t>
            </w:r>
          </w:p>
        </w:tc>
        <w:tc>
          <w:tcPr>
            <w:tcW w:w="1263" w:type="dxa"/>
            <w:tcBorders>
              <w:top w:val="nil"/>
              <w:left w:val="nil"/>
              <w:bottom w:val="single" w:sz="8" w:space="0" w:color="auto"/>
              <w:right w:val="single" w:sz="4" w:space="0" w:color="auto"/>
            </w:tcBorders>
            <w:shd w:val="clear" w:color="auto" w:fill="auto"/>
            <w:noWrap/>
            <w:vAlign w:val="bottom"/>
            <w:hideMark/>
          </w:tcPr>
          <w:p w:rsidR="006836C3" w:rsidRPr="00D6499B" w:rsidRDefault="006836C3" w:rsidP="006836C3">
            <w:pPr>
              <w:spacing w:after="0" w:line="240" w:lineRule="auto"/>
              <w:jc w:val="right"/>
              <w:rPr>
                <w:rFonts w:ascii="Calibri" w:eastAsia="Times New Roman" w:hAnsi="Calibri" w:cs="Calibri"/>
                <w:color w:val="000000"/>
                <w:lang w:eastAsia="hr-HR"/>
              </w:rPr>
            </w:pPr>
            <w:r w:rsidRPr="00D6499B">
              <w:rPr>
                <w:rFonts w:ascii="Calibri" w:eastAsia="Times New Roman" w:hAnsi="Calibri" w:cs="Calibri"/>
                <w:color w:val="000000"/>
                <w:lang w:eastAsia="hr-HR"/>
              </w:rPr>
              <w:t>42</w:t>
            </w:r>
          </w:p>
        </w:tc>
        <w:tc>
          <w:tcPr>
            <w:tcW w:w="1406" w:type="dxa"/>
            <w:tcBorders>
              <w:top w:val="nil"/>
              <w:left w:val="nil"/>
              <w:bottom w:val="single" w:sz="8" w:space="0" w:color="auto"/>
              <w:right w:val="single" w:sz="8" w:space="0" w:color="auto"/>
            </w:tcBorders>
            <w:shd w:val="clear" w:color="auto" w:fill="auto"/>
            <w:noWrap/>
            <w:vAlign w:val="bottom"/>
            <w:hideMark/>
          </w:tcPr>
          <w:p w:rsidR="006836C3" w:rsidRPr="00D6499B" w:rsidRDefault="006836C3" w:rsidP="006836C3">
            <w:pPr>
              <w:spacing w:after="0" w:line="240" w:lineRule="auto"/>
              <w:jc w:val="right"/>
              <w:rPr>
                <w:rFonts w:ascii="Calibri" w:eastAsia="Times New Roman" w:hAnsi="Calibri" w:cs="Calibri"/>
                <w:color w:val="000000"/>
                <w:lang w:eastAsia="hr-HR"/>
              </w:rPr>
            </w:pPr>
            <w:r w:rsidRPr="00D6499B">
              <w:rPr>
                <w:rFonts w:ascii="Calibri" w:eastAsia="Times New Roman" w:hAnsi="Calibri" w:cs="Calibri"/>
                <w:color w:val="000000"/>
                <w:lang w:eastAsia="hr-HR"/>
              </w:rPr>
              <w:t>11</w:t>
            </w:r>
          </w:p>
        </w:tc>
        <w:tc>
          <w:tcPr>
            <w:tcW w:w="1300" w:type="dxa"/>
            <w:tcBorders>
              <w:top w:val="nil"/>
              <w:left w:val="nil"/>
              <w:bottom w:val="single" w:sz="8" w:space="0" w:color="auto"/>
              <w:right w:val="single" w:sz="4" w:space="0" w:color="auto"/>
            </w:tcBorders>
            <w:shd w:val="clear" w:color="auto" w:fill="auto"/>
            <w:hideMark/>
          </w:tcPr>
          <w:p w:rsidR="006836C3" w:rsidRPr="00D6499B" w:rsidRDefault="006836C3" w:rsidP="006836C3">
            <w:pPr>
              <w:spacing w:after="0" w:line="240" w:lineRule="auto"/>
              <w:jc w:val="right"/>
              <w:rPr>
                <w:rFonts w:ascii="Calibri" w:eastAsia="Times New Roman" w:hAnsi="Calibri" w:cs="Calibri"/>
                <w:color w:val="000000"/>
                <w:lang w:eastAsia="hr-HR"/>
              </w:rPr>
            </w:pPr>
            <w:r w:rsidRPr="00D6499B">
              <w:rPr>
                <w:rFonts w:ascii="Calibri" w:eastAsia="Times New Roman" w:hAnsi="Calibri" w:cs="Calibri"/>
                <w:color w:val="000000"/>
                <w:lang w:eastAsia="hr-HR"/>
              </w:rPr>
              <w:t>70</w:t>
            </w:r>
          </w:p>
        </w:tc>
        <w:tc>
          <w:tcPr>
            <w:tcW w:w="1263" w:type="dxa"/>
            <w:tcBorders>
              <w:top w:val="nil"/>
              <w:left w:val="nil"/>
              <w:bottom w:val="single" w:sz="8" w:space="0" w:color="auto"/>
              <w:right w:val="single" w:sz="4" w:space="0" w:color="auto"/>
            </w:tcBorders>
            <w:shd w:val="clear" w:color="auto" w:fill="auto"/>
            <w:hideMark/>
          </w:tcPr>
          <w:p w:rsidR="006836C3" w:rsidRPr="00D6499B" w:rsidRDefault="006836C3" w:rsidP="006836C3">
            <w:pPr>
              <w:spacing w:after="0" w:line="240" w:lineRule="auto"/>
              <w:jc w:val="right"/>
              <w:rPr>
                <w:rFonts w:ascii="Calibri" w:eastAsia="Times New Roman" w:hAnsi="Calibri" w:cs="Calibri"/>
                <w:color w:val="000000"/>
                <w:lang w:eastAsia="hr-HR"/>
              </w:rPr>
            </w:pPr>
            <w:r w:rsidRPr="00D6499B">
              <w:rPr>
                <w:rFonts w:ascii="Calibri" w:eastAsia="Times New Roman" w:hAnsi="Calibri" w:cs="Calibri"/>
                <w:color w:val="000000"/>
                <w:lang w:eastAsia="hr-HR"/>
              </w:rPr>
              <w:t>53</w:t>
            </w:r>
          </w:p>
        </w:tc>
        <w:tc>
          <w:tcPr>
            <w:tcW w:w="1406" w:type="dxa"/>
            <w:tcBorders>
              <w:top w:val="nil"/>
              <w:left w:val="nil"/>
              <w:bottom w:val="single" w:sz="8" w:space="0" w:color="auto"/>
              <w:right w:val="single" w:sz="8" w:space="0" w:color="auto"/>
            </w:tcBorders>
            <w:shd w:val="clear" w:color="auto" w:fill="auto"/>
            <w:hideMark/>
          </w:tcPr>
          <w:p w:rsidR="006836C3" w:rsidRPr="00D6499B" w:rsidRDefault="006836C3" w:rsidP="006836C3">
            <w:pPr>
              <w:spacing w:after="0" w:line="240" w:lineRule="auto"/>
              <w:jc w:val="right"/>
              <w:rPr>
                <w:rFonts w:ascii="Calibri" w:eastAsia="Times New Roman" w:hAnsi="Calibri" w:cs="Calibri"/>
                <w:color w:val="000000"/>
                <w:lang w:eastAsia="hr-HR"/>
              </w:rPr>
            </w:pPr>
            <w:r w:rsidRPr="00D6499B">
              <w:rPr>
                <w:rFonts w:ascii="Calibri" w:eastAsia="Times New Roman" w:hAnsi="Calibri" w:cs="Calibri"/>
                <w:color w:val="000000"/>
                <w:lang w:eastAsia="hr-HR"/>
              </w:rPr>
              <w:t>9</w:t>
            </w:r>
          </w:p>
        </w:tc>
      </w:tr>
      <w:tr w:rsidR="006836C3" w:rsidRPr="00D6499B" w:rsidTr="006836C3">
        <w:trPr>
          <w:trHeight w:val="300"/>
        </w:trPr>
        <w:tc>
          <w:tcPr>
            <w:tcW w:w="1225" w:type="dxa"/>
            <w:tcBorders>
              <w:top w:val="nil"/>
              <w:left w:val="nil"/>
              <w:bottom w:val="nil"/>
              <w:right w:val="nil"/>
            </w:tcBorders>
            <w:shd w:val="clear" w:color="auto" w:fill="auto"/>
            <w:noWrap/>
            <w:vAlign w:val="bottom"/>
            <w:hideMark/>
          </w:tcPr>
          <w:p w:rsidR="006836C3" w:rsidRPr="00D6499B" w:rsidRDefault="006836C3" w:rsidP="006836C3">
            <w:pPr>
              <w:spacing w:after="0" w:line="240" w:lineRule="auto"/>
              <w:jc w:val="right"/>
              <w:rPr>
                <w:rFonts w:ascii="Calibri" w:eastAsia="Times New Roman" w:hAnsi="Calibri" w:cs="Calibri"/>
                <w:color w:val="000000"/>
                <w:lang w:eastAsia="hr-HR"/>
              </w:rPr>
            </w:pPr>
          </w:p>
        </w:tc>
        <w:tc>
          <w:tcPr>
            <w:tcW w:w="1263" w:type="dxa"/>
            <w:tcBorders>
              <w:top w:val="nil"/>
              <w:left w:val="single" w:sz="8" w:space="0" w:color="auto"/>
              <w:bottom w:val="single" w:sz="8" w:space="0" w:color="auto"/>
              <w:right w:val="single" w:sz="4" w:space="0" w:color="auto"/>
            </w:tcBorders>
            <w:shd w:val="clear" w:color="auto" w:fill="auto"/>
            <w:noWrap/>
            <w:vAlign w:val="bottom"/>
            <w:hideMark/>
          </w:tcPr>
          <w:p w:rsidR="006836C3" w:rsidRPr="00D6499B" w:rsidRDefault="006836C3" w:rsidP="006836C3">
            <w:pPr>
              <w:spacing w:after="0" w:line="240" w:lineRule="auto"/>
              <w:jc w:val="right"/>
              <w:rPr>
                <w:rFonts w:ascii="Calibri" w:eastAsia="Times New Roman" w:hAnsi="Calibri" w:cs="Calibri"/>
                <w:b/>
                <w:bCs/>
                <w:color w:val="000000"/>
                <w:lang w:eastAsia="hr-HR"/>
              </w:rPr>
            </w:pPr>
            <w:r w:rsidRPr="00D6499B">
              <w:rPr>
                <w:rFonts w:ascii="Calibri" w:eastAsia="Times New Roman" w:hAnsi="Calibri" w:cs="Calibri"/>
                <w:b/>
                <w:bCs/>
                <w:color w:val="000000"/>
                <w:lang w:eastAsia="hr-HR"/>
              </w:rPr>
              <w:t>273</w:t>
            </w:r>
          </w:p>
        </w:tc>
        <w:tc>
          <w:tcPr>
            <w:tcW w:w="1263" w:type="dxa"/>
            <w:tcBorders>
              <w:top w:val="nil"/>
              <w:left w:val="nil"/>
              <w:bottom w:val="single" w:sz="8" w:space="0" w:color="auto"/>
              <w:right w:val="single" w:sz="4" w:space="0" w:color="auto"/>
            </w:tcBorders>
            <w:shd w:val="clear" w:color="auto" w:fill="auto"/>
            <w:noWrap/>
            <w:vAlign w:val="bottom"/>
            <w:hideMark/>
          </w:tcPr>
          <w:p w:rsidR="006836C3" w:rsidRPr="00D6499B" w:rsidRDefault="006836C3" w:rsidP="006836C3">
            <w:pPr>
              <w:spacing w:after="0" w:line="240" w:lineRule="auto"/>
              <w:jc w:val="right"/>
              <w:rPr>
                <w:rFonts w:ascii="Calibri" w:eastAsia="Times New Roman" w:hAnsi="Calibri" w:cs="Calibri"/>
                <w:b/>
                <w:bCs/>
                <w:color w:val="000000"/>
                <w:lang w:eastAsia="hr-HR"/>
              </w:rPr>
            </w:pPr>
            <w:r w:rsidRPr="00D6499B">
              <w:rPr>
                <w:rFonts w:ascii="Calibri" w:eastAsia="Times New Roman" w:hAnsi="Calibri" w:cs="Calibri"/>
                <w:b/>
                <w:bCs/>
                <w:color w:val="000000"/>
                <w:lang w:eastAsia="hr-HR"/>
              </w:rPr>
              <w:t>134</w:t>
            </w:r>
          </w:p>
        </w:tc>
        <w:tc>
          <w:tcPr>
            <w:tcW w:w="1406" w:type="dxa"/>
            <w:tcBorders>
              <w:top w:val="nil"/>
              <w:left w:val="nil"/>
              <w:bottom w:val="single" w:sz="8" w:space="0" w:color="auto"/>
              <w:right w:val="single" w:sz="8" w:space="0" w:color="auto"/>
            </w:tcBorders>
            <w:shd w:val="clear" w:color="auto" w:fill="auto"/>
            <w:noWrap/>
            <w:vAlign w:val="bottom"/>
            <w:hideMark/>
          </w:tcPr>
          <w:p w:rsidR="006836C3" w:rsidRPr="00D6499B" w:rsidRDefault="006836C3" w:rsidP="006836C3">
            <w:pPr>
              <w:spacing w:after="0" w:line="240" w:lineRule="auto"/>
              <w:jc w:val="right"/>
              <w:rPr>
                <w:rFonts w:ascii="Calibri" w:eastAsia="Times New Roman" w:hAnsi="Calibri" w:cs="Calibri"/>
                <w:b/>
                <w:bCs/>
                <w:color w:val="000000"/>
                <w:lang w:eastAsia="hr-HR"/>
              </w:rPr>
            </w:pPr>
            <w:r w:rsidRPr="00D6499B">
              <w:rPr>
                <w:rFonts w:ascii="Calibri" w:eastAsia="Times New Roman" w:hAnsi="Calibri" w:cs="Calibri"/>
                <w:b/>
                <w:bCs/>
                <w:color w:val="000000"/>
                <w:lang w:eastAsia="hr-HR"/>
              </w:rPr>
              <w:t>27</w:t>
            </w:r>
          </w:p>
        </w:tc>
        <w:tc>
          <w:tcPr>
            <w:tcW w:w="1300" w:type="dxa"/>
            <w:tcBorders>
              <w:top w:val="nil"/>
              <w:left w:val="nil"/>
              <w:bottom w:val="single" w:sz="8" w:space="0" w:color="auto"/>
              <w:right w:val="single" w:sz="4" w:space="0" w:color="auto"/>
            </w:tcBorders>
            <w:shd w:val="clear" w:color="auto" w:fill="auto"/>
            <w:noWrap/>
            <w:vAlign w:val="bottom"/>
            <w:hideMark/>
          </w:tcPr>
          <w:p w:rsidR="006836C3" w:rsidRPr="00D6499B" w:rsidRDefault="006836C3" w:rsidP="006836C3">
            <w:pPr>
              <w:spacing w:after="0" w:line="240" w:lineRule="auto"/>
              <w:jc w:val="right"/>
              <w:rPr>
                <w:rFonts w:ascii="Calibri" w:eastAsia="Times New Roman" w:hAnsi="Calibri" w:cs="Calibri"/>
                <w:b/>
                <w:bCs/>
                <w:color w:val="000000"/>
                <w:lang w:eastAsia="hr-HR"/>
              </w:rPr>
            </w:pPr>
            <w:r w:rsidRPr="00D6499B">
              <w:rPr>
                <w:rFonts w:ascii="Calibri" w:eastAsia="Times New Roman" w:hAnsi="Calibri" w:cs="Calibri"/>
                <w:b/>
                <w:bCs/>
                <w:color w:val="000000"/>
                <w:lang w:eastAsia="hr-HR"/>
              </w:rPr>
              <w:t>286</w:t>
            </w:r>
          </w:p>
        </w:tc>
        <w:tc>
          <w:tcPr>
            <w:tcW w:w="1263" w:type="dxa"/>
            <w:tcBorders>
              <w:top w:val="nil"/>
              <w:left w:val="nil"/>
              <w:bottom w:val="single" w:sz="8" w:space="0" w:color="auto"/>
              <w:right w:val="single" w:sz="4" w:space="0" w:color="auto"/>
            </w:tcBorders>
            <w:shd w:val="clear" w:color="auto" w:fill="auto"/>
            <w:noWrap/>
            <w:vAlign w:val="bottom"/>
            <w:hideMark/>
          </w:tcPr>
          <w:p w:rsidR="006836C3" w:rsidRPr="00D6499B" w:rsidRDefault="006836C3" w:rsidP="006836C3">
            <w:pPr>
              <w:spacing w:after="0" w:line="240" w:lineRule="auto"/>
              <w:jc w:val="right"/>
              <w:rPr>
                <w:rFonts w:ascii="Calibri" w:eastAsia="Times New Roman" w:hAnsi="Calibri" w:cs="Calibri"/>
                <w:b/>
                <w:bCs/>
                <w:color w:val="000000"/>
                <w:lang w:eastAsia="hr-HR"/>
              </w:rPr>
            </w:pPr>
            <w:r w:rsidRPr="00D6499B">
              <w:rPr>
                <w:rFonts w:ascii="Calibri" w:eastAsia="Times New Roman" w:hAnsi="Calibri" w:cs="Calibri"/>
                <w:b/>
                <w:bCs/>
                <w:color w:val="000000"/>
                <w:lang w:eastAsia="hr-HR"/>
              </w:rPr>
              <w:t>156</w:t>
            </w:r>
          </w:p>
        </w:tc>
        <w:tc>
          <w:tcPr>
            <w:tcW w:w="1406" w:type="dxa"/>
            <w:tcBorders>
              <w:top w:val="nil"/>
              <w:left w:val="nil"/>
              <w:bottom w:val="single" w:sz="8" w:space="0" w:color="auto"/>
              <w:right w:val="single" w:sz="8" w:space="0" w:color="auto"/>
            </w:tcBorders>
            <w:shd w:val="clear" w:color="auto" w:fill="auto"/>
            <w:noWrap/>
            <w:vAlign w:val="bottom"/>
            <w:hideMark/>
          </w:tcPr>
          <w:p w:rsidR="006836C3" w:rsidRPr="00D6499B" w:rsidRDefault="006836C3" w:rsidP="006836C3">
            <w:pPr>
              <w:spacing w:after="0" w:line="240" w:lineRule="auto"/>
              <w:jc w:val="right"/>
              <w:rPr>
                <w:rFonts w:ascii="Calibri" w:eastAsia="Times New Roman" w:hAnsi="Calibri" w:cs="Calibri"/>
                <w:b/>
                <w:bCs/>
                <w:color w:val="000000"/>
                <w:lang w:eastAsia="hr-HR"/>
              </w:rPr>
            </w:pPr>
            <w:r w:rsidRPr="00D6499B">
              <w:rPr>
                <w:rFonts w:ascii="Calibri" w:eastAsia="Times New Roman" w:hAnsi="Calibri" w:cs="Calibri"/>
                <w:b/>
                <w:bCs/>
                <w:color w:val="000000"/>
                <w:lang w:eastAsia="hr-HR"/>
              </w:rPr>
              <w:t>36</w:t>
            </w:r>
          </w:p>
        </w:tc>
      </w:tr>
    </w:tbl>
    <w:p w:rsidR="006836C3" w:rsidRPr="00D6499B" w:rsidRDefault="006836C3" w:rsidP="00B77934">
      <w:pPr>
        <w:spacing w:after="0" w:line="240" w:lineRule="auto"/>
        <w:jc w:val="both"/>
      </w:pPr>
    </w:p>
    <w:p w:rsidR="00F27E22" w:rsidRPr="00D6499B" w:rsidRDefault="00F27E22" w:rsidP="00B77934">
      <w:pPr>
        <w:spacing w:after="0" w:line="240" w:lineRule="auto"/>
        <w:jc w:val="both"/>
      </w:pPr>
    </w:p>
    <w:p w:rsidR="00F27E22" w:rsidRPr="00D6499B" w:rsidRDefault="00F27E22" w:rsidP="00B77934">
      <w:pPr>
        <w:spacing w:after="0" w:line="240" w:lineRule="auto"/>
        <w:jc w:val="both"/>
        <w:rPr>
          <w:b/>
        </w:rPr>
      </w:pPr>
      <w:r w:rsidRPr="00D6499B">
        <w:rPr>
          <w:b/>
        </w:rPr>
        <w:t>Lokalne akcijske grupe:</w:t>
      </w:r>
    </w:p>
    <w:p w:rsidR="00F27E22" w:rsidRPr="00D6499B" w:rsidRDefault="00CF38E8" w:rsidP="00B77934">
      <w:pPr>
        <w:spacing w:after="0" w:line="240" w:lineRule="auto"/>
        <w:jc w:val="both"/>
      </w:pPr>
      <w:r w:rsidRPr="00D6499B">
        <w:t>Lokalne akcijske grupe (LAG) su udruge koje su usmjeren</w:t>
      </w:r>
      <w:r w:rsidR="009A06A0" w:rsidRPr="00D6499B">
        <w:t>e</w:t>
      </w:r>
      <w:r w:rsidRPr="00D6499B">
        <w:t xml:space="preserve"> na ruralni razvoj putem LEADER pristupa u sklopu Operativnog programa za ruralni razvoj Mjera 19 "LEADER – CLLD". Ukupno je osnovano 58 LAG-ova na podrućju Republike Hrvatske, od čega tri LAG-a djeluju (barem djelomično) n</w:t>
      </w:r>
      <w:r w:rsidR="00F27E22" w:rsidRPr="00D6499B">
        <w:t>a području Ličko-senjske županije:</w:t>
      </w:r>
    </w:p>
    <w:p w:rsidR="00CF38E8" w:rsidRPr="00D6499B" w:rsidRDefault="00CF38E8" w:rsidP="00B77934">
      <w:pPr>
        <w:spacing w:after="0" w:line="240" w:lineRule="auto"/>
        <w:jc w:val="both"/>
      </w:pPr>
    </w:p>
    <w:p w:rsidR="000561DB" w:rsidRPr="00D6499B" w:rsidRDefault="000561DB" w:rsidP="000561DB">
      <w:pPr>
        <w:pStyle w:val="Opisslike"/>
        <w:keepNext/>
      </w:pPr>
      <w:r w:rsidRPr="00D6499B">
        <w:lastRenderedPageBreak/>
        <w:t xml:space="preserve">Table </w:t>
      </w:r>
      <w:fldSimple w:instr=" SEQ Table \* ARABIC ">
        <w:r w:rsidRPr="00D6499B">
          <w:t>49</w:t>
        </w:r>
      </w:fldSimple>
      <w:r w:rsidRPr="00D6499B">
        <w:t xml:space="preserve"> LAG-ovi na području Ličko-senjske županije; izvori: Hrvatska mreža za ruralni razvoj</w:t>
      </w:r>
    </w:p>
    <w:tbl>
      <w:tblPr>
        <w:tblStyle w:val="Reetkatablice"/>
        <w:tblW w:w="0" w:type="auto"/>
        <w:tblLook w:val="04A0" w:firstRow="1" w:lastRow="0" w:firstColumn="1" w:lastColumn="0" w:noHBand="0" w:noVBand="1"/>
      </w:tblPr>
      <w:tblGrid>
        <w:gridCol w:w="2253"/>
        <w:gridCol w:w="2258"/>
        <w:gridCol w:w="2273"/>
        <w:gridCol w:w="2278"/>
      </w:tblGrid>
      <w:tr w:rsidR="00F27E22" w:rsidRPr="00D6499B" w:rsidTr="000561DB">
        <w:tc>
          <w:tcPr>
            <w:tcW w:w="2253" w:type="dxa"/>
          </w:tcPr>
          <w:p w:rsidR="00F27E22" w:rsidRPr="00D6499B" w:rsidRDefault="00F27E22" w:rsidP="00B77934">
            <w:pPr>
              <w:jc w:val="both"/>
              <w:rPr>
                <w:b/>
                <w:lang w:val="hr-HR"/>
              </w:rPr>
            </w:pPr>
            <w:r w:rsidRPr="00D6499B">
              <w:rPr>
                <w:b/>
                <w:lang w:val="hr-HR"/>
              </w:rPr>
              <w:t>Naziv</w:t>
            </w:r>
          </w:p>
        </w:tc>
        <w:tc>
          <w:tcPr>
            <w:tcW w:w="2258" w:type="dxa"/>
          </w:tcPr>
          <w:p w:rsidR="00F27E22" w:rsidRPr="00D6499B" w:rsidRDefault="00F27E22" w:rsidP="00B77934">
            <w:pPr>
              <w:jc w:val="both"/>
              <w:rPr>
                <w:b/>
                <w:lang w:val="hr-HR"/>
              </w:rPr>
            </w:pPr>
            <w:r w:rsidRPr="00D6499B">
              <w:rPr>
                <w:b/>
                <w:lang w:val="hr-HR"/>
              </w:rPr>
              <w:t>LAG "Lika"</w:t>
            </w:r>
          </w:p>
        </w:tc>
        <w:tc>
          <w:tcPr>
            <w:tcW w:w="2273" w:type="dxa"/>
          </w:tcPr>
          <w:p w:rsidR="00F27E22" w:rsidRPr="00D6499B" w:rsidRDefault="00F27E22" w:rsidP="00B77934">
            <w:pPr>
              <w:jc w:val="both"/>
              <w:rPr>
                <w:b/>
                <w:lang w:val="hr-HR"/>
              </w:rPr>
            </w:pPr>
            <w:r w:rsidRPr="00D6499B">
              <w:rPr>
                <w:b/>
                <w:lang w:val="hr-HR"/>
              </w:rPr>
              <w:t>LAG "Frankopan"</w:t>
            </w:r>
          </w:p>
        </w:tc>
        <w:tc>
          <w:tcPr>
            <w:tcW w:w="2278" w:type="dxa"/>
          </w:tcPr>
          <w:p w:rsidR="00F27E22" w:rsidRPr="00D6499B" w:rsidRDefault="00F27E22" w:rsidP="00B77934">
            <w:pPr>
              <w:jc w:val="both"/>
              <w:rPr>
                <w:b/>
                <w:lang w:val="hr-HR"/>
              </w:rPr>
            </w:pPr>
            <w:r w:rsidRPr="00D6499B">
              <w:rPr>
                <w:b/>
                <w:lang w:val="hr-HR"/>
              </w:rPr>
              <w:t>LAG "Mentorides"</w:t>
            </w:r>
          </w:p>
        </w:tc>
      </w:tr>
      <w:tr w:rsidR="00F27E22" w:rsidRPr="00D6499B" w:rsidTr="000561DB">
        <w:tc>
          <w:tcPr>
            <w:tcW w:w="2253" w:type="dxa"/>
          </w:tcPr>
          <w:p w:rsidR="00F27E22" w:rsidRPr="00D6499B" w:rsidRDefault="00F27E22" w:rsidP="00B77934">
            <w:pPr>
              <w:jc w:val="both"/>
              <w:rPr>
                <w:b/>
                <w:lang w:val="hr-HR"/>
              </w:rPr>
            </w:pPr>
            <w:r w:rsidRPr="00D6499B">
              <w:rPr>
                <w:b/>
                <w:lang w:val="hr-HR"/>
              </w:rPr>
              <w:t>JLS iz Ličko-senjske županije</w:t>
            </w:r>
          </w:p>
        </w:tc>
        <w:tc>
          <w:tcPr>
            <w:tcW w:w="2258" w:type="dxa"/>
          </w:tcPr>
          <w:p w:rsidR="00F27E22" w:rsidRPr="00D6499B" w:rsidRDefault="00F27E22" w:rsidP="00F27E22">
            <w:pPr>
              <w:jc w:val="both"/>
              <w:rPr>
                <w:lang w:val="hr-HR"/>
              </w:rPr>
            </w:pPr>
            <w:r w:rsidRPr="00D6499B">
              <w:rPr>
                <w:lang w:val="hr-HR"/>
              </w:rPr>
              <w:t>Grad Gospić, Grad Senj, Općina Karlobag, Općina Vrhovine, Općina Udbina, Općina Donji Lapac, Općina Plitvička Jezera, Općina Perušić, Općina Lovinac, Općina Brinje</w:t>
            </w:r>
          </w:p>
        </w:tc>
        <w:tc>
          <w:tcPr>
            <w:tcW w:w="2273" w:type="dxa"/>
          </w:tcPr>
          <w:p w:rsidR="00F27E22" w:rsidRPr="00D6499B" w:rsidRDefault="00F27E22" w:rsidP="00B77934">
            <w:pPr>
              <w:jc w:val="both"/>
              <w:rPr>
                <w:lang w:val="hr-HR"/>
              </w:rPr>
            </w:pPr>
            <w:r w:rsidRPr="00D6499B">
              <w:rPr>
                <w:lang w:val="hr-HR"/>
              </w:rPr>
              <w:t>Grad Otočac</w:t>
            </w:r>
          </w:p>
        </w:tc>
        <w:tc>
          <w:tcPr>
            <w:tcW w:w="2278" w:type="dxa"/>
          </w:tcPr>
          <w:p w:rsidR="00F27E22" w:rsidRPr="00D6499B" w:rsidRDefault="00F27E22" w:rsidP="00B77934">
            <w:pPr>
              <w:jc w:val="both"/>
              <w:rPr>
                <w:lang w:val="hr-HR"/>
              </w:rPr>
            </w:pPr>
            <w:r w:rsidRPr="00D6499B">
              <w:rPr>
                <w:lang w:val="hr-HR"/>
              </w:rPr>
              <w:t>Grad Novalja</w:t>
            </w:r>
          </w:p>
        </w:tc>
      </w:tr>
      <w:tr w:rsidR="00F27E22" w:rsidRPr="00D6499B" w:rsidTr="000561DB">
        <w:tc>
          <w:tcPr>
            <w:tcW w:w="2253" w:type="dxa"/>
          </w:tcPr>
          <w:p w:rsidR="00F27E22" w:rsidRPr="00D6499B" w:rsidRDefault="00F27E22" w:rsidP="00B77934">
            <w:pPr>
              <w:jc w:val="both"/>
              <w:rPr>
                <w:b/>
                <w:lang w:val="hr-HR"/>
              </w:rPr>
            </w:pPr>
            <w:r w:rsidRPr="00D6499B">
              <w:rPr>
                <w:b/>
                <w:lang w:val="hr-HR"/>
              </w:rPr>
              <w:t>JLS iz drugih županija</w:t>
            </w:r>
          </w:p>
        </w:tc>
        <w:tc>
          <w:tcPr>
            <w:tcW w:w="2258" w:type="dxa"/>
          </w:tcPr>
          <w:p w:rsidR="00F27E22" w:rsidRPr="00D6499B" w:rsidRDefault="00F27E22" w:rsidP="00B77934">
            <w:pPr>
              <w:jc w:val="both"/>
              <w:rPr>
                <w:lang w:val="hr-HR"/>
              </w:rPr>
            </w:pPr>
            <w:r w:rsidRPr="00D6499B">
              <w:rPr>
                <w:lang w:val="hr-HR"/>
              </w:rPr>
              <w:t>Općina Rakovica, Općina Gračac</w:t>
            </w:r>
          </w:p>
        </w:tc>
        <w:tc>
          <w:tcPr>
            <w:tcW w:w="2273" w:type="dxa"/>
          </w:tcPr>
          <w:p w:rsidR="00F27E22" w:rsidRPr="00D6499B" w:rsidRDefault="00F27E22" w:rsidP="00B77934">
            <w:pPr>
              <w:jc w:val="both"/>
              <w:rPr>
                <w:lang w:val="hr-HR"/>
              </w:rPr>
            </w:pPr>
            <w:r w:rsidRPr="00D6499B">
              <w:rPr>
                <w:lang w:val="hr-HR"/>
              </w:rPr>
              <w:t>Grad Ogulin, Grad Slunj, Općina Josipdol, Općina Plaški, Općina Saborsko, Općina Tounj, Općina Cetingrad, Općina Bosiljevo, Općina Generalski Stol</w:t>
            </w:r>
          </w:p>
        </w:tc>
        <w:tc>
          <w:tcPr>
            <w:tcW w:w="2278" w:type="dxa"/>
          </w:tcPr>
          <w:p w:rsidR="00F27E22" w:rsidRPr="00D6499B" w:rsidRDefault="00F27E22" w:rsidP="00CF38E8">
            <w:pPr>
              <w:keepNext/>
              <w:jc w:val="both"/>
              <w:rPr>
                <w:lang w:val="hr-HR"/>
              </w:rPr>
            </w:pPr>
            <w:r w:rsidRPr="00D6499B">
              <w:rPr>
                <w:lang w:val="hr-HR"/>
              </w:rPr>
              <w:t>Grad Pag, Općina Kolan, Općina Povljana</w:t>
            </w:r>
          </w:p>
        </w:tc>
      </w:tr>
    </w:tbl>
    <w:p w:rsidR="00F27E22" w:rsidRPr="00D6499B" w:rsidRDefault="00F27E22" w:rsidP="00CF38E8">
      <w:pPr>
        <w:pStyle w:val="Opisslike"/>
      </w:pPr>
    </w:p>
    <w:p w:rsidR="00F27E22" w:rsidRPr="00D6499B" w:rsidRDefault="00F27E22" w:rsidP="00B77934">
      <w:pPr>
        <w:spacing w:after="0" w:line="240" w:lineRule="auto"/>
        <w:jc w:val="both"/>
      </w:pPr>
    </w:p>
    <w:p w:rsidR="00B77934" w:rsidRPr="00D6499B" w:rsidRDefault="00B77934" w:rsidP="004655D2">
      <w:pPr>
        <w:spacing w:after="0" w:line="240" w:lineRule="auto"/>
        <w:rPr>
          <w:b/>
        </w:rPr>
      </w:pPr>
    </w:p>
    <w:p w:rsidR="002D1B7D" w:rsidRPr="00D6499B" w:rsidRDefault="002D1B7D" w:rsidP="002D1B7D">
      <w:pPr>
        <w:spacing w:after="0" w:line="240" w:lineRule="auto"/>
        <w:jc w:val="both"/>
        <w:rPr>
          <w:b/>
        </w:rPr>
      </w:pPr>
      <w:r w:rsidRPr="00D6499B">
        <w:rPr>
          <w:b/>
        </w:rPr>
        <w:t xml:space="preserve">Jačanje ljudskih potencijala na lokalnoj i područnoj (regionalnoj) razini za učinkovitu pripremu i korištenje fondova Europske unije </w:t>
      </w:r>
    </w:p>
    <w:p w:rsidR="002D1B7D" w:rsidRPr="00D6499B" w:rsidRDefault="002D1B7D" w:rsidP="002D1B7D">
      <w:pPr>
        <w:spacing w:after="0" w:line="240" w:lineRule="auto"/>
        <w:jc w:val="both"/>
      </w:pPr>
      <w:r w:rsidRPr="00D6499B">
        <w:t xml:space="preserve">Razvojna agencija Ličko-senjske županije – LIRA od 2012. godine sudjeluje u provedbi potprograma Ministarstva regionalnog razvoja i fondova EU pod nazivom  „Jačanje ljudskih potencijala na lokalnoj i područnoj (regionalnoj) razini za učinkovitu pripremu i korištenje fondova Europske unije“. </w:t>
      </w:r>
    </w:p>
    <w:p w:rsidR="002D1B7D" w:rsidRPr="00D6499B" w:rsidRDefault="002D1B7D" w:rsidP="002D1B7D">
      <w:pPr>
        <w:spacing w:after="0" w:line="240" w:lineRule="auto"/>
        <w:jc w:val="both"/>
      </w:pPr>
    </w:p>
    <w:p w:rsidR="000561DB" w:rsidRPr="00D6499B" w:rsidRDefault="000561DB" w:rsidP="000561DB">
      <w:pPr>
        <w:pStyle w:val="Opisslike"/>
        <w:keepNext/>
      </w:pPr>
      <w:r w:rsidRPr="00D6499B">
        <w:t xml:space="preserve">Table </w:t>
      </w:r>
      <w:fldSimple w:instr=" SEQ Table \* ARABIC ">
        <w:r w:rsidRPr="00D6499B">
          <w:t>50</w:t>
        </w:r>
      </w:fldSimple>
      <w:r w:rsidRPr="00D6499B">
        <w:t xml:space="preserve"> Broj edukacija i sudionika potprograma Jačanje ljudskih potencijala na lokalnoj i područnoj (regionalnoj) razini za učinkovitu pripremu i korištenje fondova Europske unije na području Ličko-senjske županije; izvor: evidencija LIRA-e</w:t>
      </w:r>
    </w:p>
    <w:tbl>
      <w:tblPr>
        <w:tblW w:w="5760" w:type="dxa"/>
        <w:jc w:val="center"/>
        <w:tblLook w:val="04A0" w:firstRow="1" w:lastRow="0" w:firstColumn="1" w:lastColumn="0" w:noHBand="0" w:noVBand="1"/>
      </w:tblPr>
      <w:tblGrid>
        <w:gridCol w:w="1920"/>
        <w:gridCol w:w="960"/>
        <w:gridCol w:w="960"/>
        <w:gridCol w:w="960"/>
        <w:gridCol w:w="960"/>
      </w:tblGrid>
      <w:tr w:rsidR="002D1B7D" w:rsidRPr="00D6499B" w:rsidTr="002D1B7D">
        <w:trPr>
          <w:trHeight w:val="300"/>
          <w:jc w:val="center"/>
        </w:trPr>
        <w:tc>
          <w:tcPr>
            <w:tcW w:w="1920"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2D1B7D" w:rsidRPr="00D6499B" w:rsidRDefault="002D1B7D" w:rsidP="002D1B7D">
            <w:pPr>
              <w:spacing w:after="0" w:line="240" w:lineRule="auto"/>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Godina</w:t>
            </w:r>
          </w:p>
        </w:tc>
        <w:tc>
          <w:tcPr>
            <w:tcW w:w="960" w:type="dxa"/>
            <w:tcBorders>
              <w:top w:val="single" w:sz="4" w:space="0" w:color="auto"/>
              <w:left w:val="nil"/>
              <w:bottom w:val="single" w:sz="4" w:space="0" w:color="auto"/>
              <w:right w:val="single" w:sz="4" w:space="0" w:color="auto"/>
            </w:tcBorders>
            <w:shd w:val="clear" w:color="000000" w:fill="FFFF00"/>
            <w:noWrap/>
            <w:vAlign w:val="bottom"/>
            <w:hideMark/>
          </w:tcPr>
          <w:p w:rsidR="002D1B7D" w:rsidRPr="00D6499B" w:rsidRDefault="002D1B7D" w:rsidP="002D1B7D">
            <w:pPr>
              <w:spacing w:after="0" w:line="240" w:lineRule="auto"/>
              <w:jc w:val="right"/>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2012</w:t>
            </w:r>
          </w:p>
        </w:tc>
        <w:tc>
          <w:tcPr>
            <w:tcW w:w="960" w:type="dxa"/>
            <w:tcBorders>
              <w:top w:val="single" w:sz="4" w:space="0" w:color="auto"/>
              <w:left w:val="nil"/>
              <w:bottom w:val="single" w:sz="4" w:space="0" w:color="auto"/>
              <w:right w:val="single" w:sz="4" w:space="0" w:color="auto"/>
            </w:tcBorders>
            <w:shd w:val="clear" w:color="000000" w:fill="FFFF00"/>
            <w:noWrap/>
            <w:vAlign w:val="bottom"/>
            <w:hideMark/>
          </w:tcPr>
          <w:p w:rsidR="002D1B7D" w:rsidRPr="00D6499B" w:rsidRDefault="002D1B7D" w:rsidP="002D1B7D">
            <w:pPr>
              <w:spacing w:after="0" w:line="240" w:lineRule="auto"/>
              <w:jc w:val="right"/>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2013</w:t>
            </w:r>
          </w:p>
        </w:tc>
        <w:tc>
          <w:tcPr>
            <w:tcW w:w="960" w:type="dxa"/>
            <w:tcBorders>
              <w:top w:val="single" w:sz="4" w:space="0" w:color="auto"/>
              <w:left w:val="nil"/>
              <w:bottom w:val="single" w:sz="4" w:space="0" w:color="auto"/>
              <w:right w:val="single" w:sz="4" w:space="0" w:color="auto"/>
            </w:tcBorders>
            <w:shd w:val="clear" w:color="000000" w:fill="FFFF00"/>
            <w:noWrap/>
            <w:vAlign w:val="bottom"/>
            <w:hideMark/>
          </w:tcPr>
          <w:p w:rsidR="002D1B7D" w:rsidRPr="00D6499B" w:rsidRDefault="002D1B7D" w:rsidP="002D1B7D">
            <w:pPr>
              <w:spacing w:after="0" w:line="240" w:lineRule="auto"/>
              <w:jc w:val="right"/>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2014</w:t>
            </w:r>
          </w:p>
        </w:tc>
        <w:tc>
          <w:tcPr>
            <w:tcW w:w="960" w:type="dxa"/>
            <w:tcBorders>
              <w:top w:val="single" w:sz="4" w:space="0" w:color="auto"/>
              <w:left w:val="nil"/>
              <w:bottom w:val="single" w:sz="4" w:space="0" w:color="auto"/>
              <w:right w:val="single" w:sz="4" w:space="0" w:color="auto"/>
            </w:tcBorders>
            <w:shd w:val="clear" w:color="000000" w:fill="FFFF00"/>
            <w:noWrap/>
            <w:vAlign w:val="bottom"/>
            <w:hideMark/>
          </w:tcPr>
          <w:p w:rsidR="002D1B7D" w:rsidRPr="00D6499B" w:rsidRDefault="002D1B7D" w:rsidP="002D1B7D">
            <w:pPr>
              <w:spacing w:after="0" w:line="240" w:lineRule="auto"/>
              <w:jc w:val="right"/>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2015</w:t>
            </w:r>
          </w:p>
        </w:tc>
      </w:tr>
      <w:tr w:rsidR="002D1B7D" w:rsidRPr="00D6499B" w:rsidTr="002D1B7D">
        <w:trPr>
          <w:trHeight w:val="300"/>
          <w:jc w:val="center"/>
        </w:trPr>
        <w:tc>
          <w:tcPr>
            <w:tcW w:w="1920" w:type="dxa"/>
            <w:tcBorders>
              <w:top w:val="nil"/>
              <w:left w:val="single" w:sz="4" w:space="0" w:color="auto"/>
              <w:bottom w:val="single" w:sz="4" w:space="0" w:color="auto"/>
              <w:right w:val="single" w:sz="4" w:space="0" w:color="auto"/>
            </w:tcBorders>
            <w:shd w:val="clear" w:color="000000" w:fill="FFC000"/>
            <w:noWrap/>
            <w:vAlign w:val="bottom"/>
            <w:hideMark/>
          </w:tcPr>
          <w:p w:rsidR="002D1B7D" w:rsidRPr="00D6499B" w:rsidRDefault="002D1B7D" w:rsidP="002D1B7D">
            <w:pPr>
              <w:spacing w:after="0" w:line="240" w:lineRule="auto"/>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Broj edukacija</w:t>
            </w:r>
          </w:p>
        </w:tc>
        <w:tc>
          <w:tcPr>
            <w:tcW w:w="960" w:type="dxa"/>
            <w:tcBorders>
              <w:top w:val="nil"/>
              <w:left w:val="nil"/>
              <w:bottom w:val="single" w:sz="4" w:space="0" w:color="auto"/>
              <w:right w:val="single" w:sz="4" w:space="0" w:color="auto"/>
            </w:tcBorders>
            <w:shd w:val="clear" w:color="auto" w:fill="auto"/>
            <w:noWrap/>
            <w:vAlign w:val="bottom"/>
            <w:hideMark/>
          </w:tcPr>
          <w:p w:rsidR="002D1B7D" w:rsidRPr="00D6499B" w:rsidRDefault="002D1B7D" w:rsidP="002D1B7D">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12</w:t>
            </w:r>
          </w:p>
        </w:tc>
        <w:tc>
          <w:tcPr>
            <w:tcW w:w="960" w:type="dxa"/>
            <w:tcBorders>
              <w:top w:val="nil"/>
              <w:left w:val="nil"/>
              <w:bottom w:val="single" w:sz="4" w:space="0" w:color="auto"/>
              <w:right w:val="single" w:sz="4" w:space="0" w:color="auto"/>
            </w:tcBorders>
            <w:shd w:val="clear" w:color="auto" w:fill="auto"/>
            <w:noWrap/>
            <w:vAlign w:val="bottom"/>
            <w:hideMark/>
          </w:tcPr>
          <w:p w:rsidR="002D1B7D" w:rsidRPr="00D6499B" w:rsidRDefault="002D1B7D" w:rsidP="002D1B7D">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33</w:t>
            </w:r>
          </w:p>
        </w:tc>
        <w:tc>
          <w:tcPr>
            <w:tcW w:w="960" w:type="dxa"/>
            <w:tcBorders>
              <w:top w:val="nil"/>
              <w:left w:val="nil"/>
              <w:bottom w:val="single" w:sz="4" w:space="0" w:color="auto"/>
              <w:right w:val="single" w:sz="4" w:space="0" w:color="auto"/>
            </w:tcBorders>
            <w:shd w:val="clear" w:color="auto" w:fill="auto"/>
            <w:noWrap/>
            <w:vAlign w:val="bottom"/>
            <w:hideMark/>
          </w:tcPr>
          <w:p w:rsidR="002D1B7D" w:rsidRPr="00D6499B" w:rsidRDefault="002D1B7D" w:rsidP="002D1B7D">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21</w:t>
            </w:r>
          </w:p>
        </w:tc>
        <w:tc>
          <w:tcPr>
            <w:tcW w:w="960" w:type="dxa"/>
            <w:tcBorders>
              <w:top w:val="nil"/>
              <w:left w:val="nil"/>
              <w:bottom w:val="single" w:sz="4" w:space="0" w:color="auto"/>
              <w:right w:val="single" w:sz="4" w:space="0" w:color="auto"/>
            </w:tcBorders>
            <w:shd w:val="clear" w:color="auto" w:fill="auto"/>
            <w:noWrap/>
            <w:vAlign w:val="bottom"/>
            <w:hideMark/>
          </w:tcPr>
          <w:p w:rsidR="002D1B7D" w:rsidRPr="00D6499B" w:rsidRDefault="002D1B7D" w:rsidP="002D1B7D">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19</w:t>
            </w:r>
          </w:p>
        </w:tc>
      </w:tr>
      <w:tr w:rsidR="002D1B7D" w:rsidRPr="00D6499B" w:rsidTr="002D1B7D">
        <w:trPr>
          <w:trHeight w:val="300"/>
          <w:jc w:val="center"/>
        </w:trPr>
        <w:tc>
          <w:tcPr>
            <w:tcW w:w="1920" w:type="dxa"/>
            <w:tcBorders>
              <w:top w:val="nil"/>
              <w:left w:val="single" w:sz="4" w:space="0" w:color="auto"/>
              <w:bottom w:val="single" w:sz="4" w:space="0" w:color="auto"/>
              <w:right w:val="single" w:sz="4" w:space="0" w:color="auto"/>
            </w:tcBorders>
            <w:shd w:val="clear" w:color="000000" w:fill="FFC000"/>
            <w:noWrap/>
            <w:vAlign w:val="bottom"/>
            <w:hideMark/>
          </w:tcPr>
          <w:p w:rsidR="002D1B7D" w:rsidRPr="00D6499B" w:rsidRDefault="002D1B7D" w:rsidP="002D1B7D">
            <w:pPr>
              <w:spacing w:after="0" w:line="240" w:lineRule="auto"/>
              <w:rPr>
                <w:rFonts w:ascii="Calibri" w:eastAsia="Times New Roman" w:hAnsi="Calibri" w:cs="Times New Roman"/>
                <w:b/>
                <w:bCs/>
                <w:color w:val="000000"/>
                <w:lang w:eastAsia="hr-HR"/>
              </w:rPr>
            </w:pPr>
            <w:r w:rsidRPr="00D6499B">
              <w:rPr>
                <w:rFonts w:ascii="Calibri" w:eastAsia="Times New Roman" w:hAnsi="Calibri" w:cs="Times New Roman"/>
                <w:b/>
                <w:bCs/>
                <w:color w:val="000000"/>
                <w:lang w:eastAsia="hr-HR"/>
              </w:rPr>
              <w:t>Broj sudionika</w:t>
            </w:r>
          </w:p>
        </w:tc>
        <w:tc>
          <w:tcPr>
            <w:tcW w:w="960" w:type="dxa"/>
            <w:tcBorders>
              <w:top w:val="nil"/>
              <w:left w:val="nil"/>
              <w:bottom w:val="single" w:sz="4" w:space="0" w:color="auto"/>
              <w:right w:val="single" w:sz="4" w:space="0" w:color="auto"/>
            </w:tcBorders>
            <w:shd w:val="clear" w:color="auto" w:fill="auto"/>
            <w:noWrap/>
            <w:vAlign w:val="bottom"/>
            <w:hideMark/>
          </w:tcPr>
          <w:p w:rsidR="002D1B7D" w:rsidRPr="00D6499B" w:rsidRDefault="002D1B7D" w:rsidP="002D1B7D">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146</w:t>
            </w:r>
          </w:p>
        </w:tc>
        <w:tc>
          <w:tcPr>
            <w:tcW w:w="960" w:type="dxa"/>
            <w:tcBorders>
              <w:top w:val="nil"/>
              <w:left w:val="nil"/>
              <w:bottom w:val="single" w:sz="4" w:space="0" w:color="auto"/>
              <w:right w:val="single" w:sz="4" w:space="0" w:color="auto"/>
            </w:tcBorders>
            <w:shd w:val="clear" w:color="auto" w:fill="auto"/>
            <w:noWrap/>
            <w:vAlign w:val="bottom"/>
            <w:hideMark/>
          </w:tcPr>
          <w:p w:rsidR="002D1B7D" w:rsidRPr="00D6499B" w:rsidRDefault="002D1B7D" w:rsidP="002D1B7D">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347</w:t>
            </w:r>
          </w:p>
        </w:tc>
        <w:tc>
          <w:tcPr>
            <w:tcW w:w="960" w:type="dxa"/>
            <w:tcBorders>
              <w:top w:val="nil"/>
              <w:left w:val="nil"/>
              <w:bottom w:val="single" w:sz="4" w:space="0" w:color="auto"/>
              <w:right w:val="single" w:sz="4" w:space="0" w:color="auto"/>
            </w:tcBorders>
            <w:shd w:val="clear" w:color="auto" w:fill="auto"/>
            <w:noWrap/>
            <w:vAlign w:val="bottom"/>
            <w:hideMark/>
          </w:tcPr>
          <w:p w:rsidR="002D1B7D" w:rsidRPr="00D6499B" w:rsidRDefault="002D1B7D" w:rsidP="002D1B7D">
            <w:pPr>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204</w:t>
            </w:r>
          </w:p>
        </w:tc>
        <w:tc>
          <w:tcPr>
            <w:tcW w:w="960" w:type="dxa"/>
            <w:tcBorders>
              <w:top w:val="nil"/>
              <w:left w:val="nil"/>
              <w:bottom w:val="single" w:sz="4" w:space="0" w:color="auto"/>
              <w:right w:val="single" w:sz="4" w:space="0" w:color="auto"/>
            </w:tcBorders>
            <w:shd w:val="clear" w:color="auto" w:fill="auto"/>
            <w:noWrap/>
            <w:vAlign w:val="bottom"/>
            <w:hideMark/>
          </w:tcPr>
          <w:p w:rsidR="002D1B7D" w:rsidRPr="00D6499B" w:rsidRDefault="002D1B7D" w:rsidP="002D1B7D">
            <w:pPr>
              <w:keepNext/>
              <w:spacing w:after="0" w:line="240" w:lineRule="auto"/>
              <w:jc w:val="right"/>
              <w:rPr>
                <w:rFonts w:ascii="Calibri" w:eastAsia="Times New Roman" w:hAnsi="Calibri" w:cs="Times New Roman"/>
                <w:color w:val="000000"/>
                <w:lang w:eastAsia="hr-HR"/>
              </w:rPr>
            </w:pPr>
            <w:r w:rsidRPr="00D6499B">
              <w:rPr>
                <w:rFonts w:ascii="Calibri" w:eastAsia="Times New Roman" w:hAnsi="Calibri" w:cs="Times New Roman"/>
                <w:color w:val="000000"/>
                <w:lang w:eastAsia="hr-HR"/>
              </w:rPr>
              <w:t>131</w:t>
            </w:r>
          </w:p>
        </w:tc>
      </w:tr>
    </w:tbl>
    <w:p w:rsidR="002D1B7D" w:rsidRPr="00D6499B" w:rsidRDefault="002D1B7D" w:rsidP="002D1B7D">
      <w:pPr>
        <w:pStyle w:val="Opisslike"/>
      </w:pPr>
    </w:p>
    <w:p w:rsidR="002D1B7D" w:rsidRPr="00D6499B" w:rsidRDefault="002D1B7D" w:rsidP="002D1B7D">
      <w:pPr>
        <w:spacing w:after="0" w:line="240" w:lineRule="auto"/>
        <w:jc w:val="both"/>
      </w:pPr>
      <w:r w:rsidRPr="00D6499B">
        <w:t xml:space="preserve">Ukupno je održano 85 edukacija u Ličko-senjskoj na kojima je sudjelovalo 828 osoba. </w:t>
      </w:r>
    </w:p>
    <w:p w:rsidR="002D1B7D" w:rsidRPr="00D6499B" w:rsidRDefault="002D1B7D" w:rsidP="002D1B7D">
      <w:pPr>
        <w:spacing w:after="0" w:line="240" w:lineRule="auto"/>
        <w:jc w:val="both"/>
      </w:pPr>
    </w:p>
    <w:p w:rsidR="002D1B7D" w:rsidRPr="00D6499B" w:rsidRDefault="002D1B7D" w:rsidP="002D1B7D">
      <w:pPr>
        <w:spacing w:after="0" w:line="240" w:lineRule="auto"/>
        <w:jc w:val="both"/>
      </w:pPr>
    </w:p>
    <w:p w:rsidR="00EA2C27" w:rsidRPr="00D6499B" w:rsidRDefault="00EA2C27" w:rsidP="00EA2C27">
      <w:pPr>
        <w:pStyle w:val="Naslov3"/>
      </w:pPr>
      <w:bookmarkStart w:id="34" w:name="_Toc479846129"/>
      <w:r w:rsidRPr="00D6499B">
        <w:t>1.</w:t>
      </w:r>
      <w:r w:rsidR="00C476F7" w:rsidRPr="00D6499B">
        <w:t>5</w:t>
      </w:r>
      <w:r w:rsidRPr="00D6499B">
        <w:t>.3. Financijski kapaciteti za upravljanje razvojem</w:t>
      </w:r>
      <w:bookmarkEnd w:id="34"/>
    </w:p>
    <w:p w:rsidR="00AA217F" w:rsidRPr="00D6499B" w:rsidRDefault="00AA217F" w:rsidP="00AA217F">
      <w:pPr>
        <w:spacing w:after="0" w:line="240" w:lineRule="auto"/>
        <w:jc w:val="both"/>
      </w:pPr>
      <w:r w:rsidRPr="00D6499B">
        <w:t xml:space="preserve">Razvojni projekti sufinanciraju se </w:t>
      </w:r>
      <w:r w:rsidR="00735DC8" w:rsidRPr="00D6499B">
        <w:t xml:space="preserve">u pravilu </w:t>
      </w:r>
      <w:r w:rsidRPr="00D6499B">
        <w:t>kroz proračune Županije i jedinica lokalne samouprave. Zbirni prihodi područne i lokalne samouprave na području Ličko-senjske županije zauzimaju relativno mali udio na razini Jadranske Hrvatske (od 3,40% u 2012. do 3,89% u 2014. godini) i Republike Hrvatske (od 1,23% u 2013. do 1,42% u 2014. godini).</w:t>
      </w:r>
    </w:p>
    <w:p w:rsidR="00AA217F" w:rsidRPr="00D6499B" w:rsidRDefault="00AA217F" w:rsidP="00AA217F">
      <w:pPr>
        <w:spacing w:after="0" w:line="240" w:lineRule="auto"/>
      </w:pPr>
    </w:p>
    <w:p w:rsidR="00AA217F" w:rsidRPr="00D6499B" w:rsidRDefault="00AA217F" w:rsidP="00AA217F">
      <w:pPr>
        <w:keepNext/>
        <w:spacing w:after="0" w:line="240" w:lineRule="auto"/>
      </w:pPr>
      <w:r w:rsidRPr="00D6499B">
        <w:rPr>
          <w:lang w:eastAsia="hr-HR"/>
        </w:rPr>
        <w:lastRenderedPageBreak/>
        <w:drawing>
          <wp:inline distT="0" distB="0" distL="0" distR="0" wp14:anchorId="748C5BF6" wp14:editId="47B0D963">
            <wp:extent cx="5760720" cy="3745754"/>
            <wp:effectExtent l="19050" t="0" r="11430" b="7096"/>
            <wp:docPr id="5"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AA217F" w:rsidRPr="00D6499B" w:rsidRDefault="00AA217F" w:rsidP="00AA217F">
      <w:pPr>
        <w:pStyle w:val="Opisslike"/>
      </w:pPr>
      <w:r w:rsidRPr="00D6499B">
        <w:t xml:space="preserve">Slika </w:t>
      </w:r>
      <w:fldSimple w:instr=" SEQ Slika \* ARABIC ">
        <w:r w:rsidR="0099719A">
          <w:rPr>
            <w:noProof/>
          </w:rPr>
          <w:t>9</w:t>
        </w:r>
      </w:fldSimple>
      <w:r w:rsidRPr="00D6499B">
        <w:t>: Zbirni prihodi općina, gradova i županije po županijama Jadranske Hrvatske od 2010. do 2014. godine; izvor: MFIN</w:t>
      </w:r>
    </w:p>
    <w:p w:rsidR="00AA217F" w:rsidRPr="00D6499B" w:rsidRDefault="00247D6D" w:rsidP="00E1747C">
      <w:pPr>
        <w:spacing w:after="0" w:line="240" w:lineRule="auto"/>
        <w:jc w:val="both"/>
      </w:pPr>
      <w:r w:rsidRPr="00D6499B">
        <w:t xml:space="preserve">Gradovi (Gospić, Novalja, Senj i Otočac) i Općina Plitvička jezera imaju najveće ukupne prihode na području Ličko-senjske županije, s tim da Grad Gospić </w:t>
      </w:r>
      <w:r w:rsidR="00E1747C" w:rsidRPr="00D6499B">
        <w:t>ostvaruje daleko najveći udio u ukupnim prihodima svih jedinica lokalne samouprave (od 31,40% u 2011. do 39,04% u 2013. godini).</w:t>
      </w:r>
    </w:p>
    <w:p w:rsidR="00247D6D" w:rsidRPr="00D6499B" w:rsidRDefault="00247D6D" w:rsidP="00AA217F">
      <w:pPr>
        <w:spacing w:after="0" w:line="240" w:lineRule="auto"/>
      </w:pPr>
    </w:p>
    <w:p w:rsidR="00247D6D" w:rsidRPr="00D6499B" w:rsidRDefault="00247D6D" w:rsidP="00AA217F">
      <w:pPr>
        <w:spacing w:after="0" w:line="240" w:lineRule="auto"/>
      </w:pPr>
    </w:p>
    <w:p w:rsidR="00247D6D" w:rsidRPr="00D6499B" w:rsidRDefault="00247D6D" w:rsidP="00247D6D">
      <w:pPr>
        <w:keepNext/>
        <w:spacing w:after="0" w:line="240" w:lineRule="auto"/>
      </w:pPr>
      <w:r w:rsidRPr="00D6499B">
        <w:rPr>
          <w:lang w:eastAsia="hr-HR"/>
        </w:rPr>
        <w:drawing>
          <wp:inline distT="0" distB="0" distL="0" distR="0" wp14:anchorId="66908FE4" wp14:editId="52ED115E">
            <wp:extent cx="5760720" cy="3745754"/>
            <wp:effectExtent l="19050" t="0" r="11430" b="7096"/>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247D6D" w:rsidRPr="00D6499B" w:rsidRDefault="00247D6D" w:rsidP="00247D6D">
      <w:pPr>
        <w:pStyle w:val="Opisslike"/>
      </w:pPr>
      <w:r w:rsidRPr="00D6499B">
        <w:t xml:space="preserve">Slika </w:t>
      </w:r>
      <w:fldSimple w:instr=" SEQ Slika \* ARABIC ">
        <w:r w:rsidR="0099719A">
          <w:rPr>
            <w:noProof/>
          </w:rPr>
          <w:t>10</w:t>
        </w:r>
      </w:fldSimple>
      <w:r w:rsidRPr="00D6499B">
        <w:t>: Ukupni prihodi općina, gradova i županije od 2010. do 2014.; izvor: MFIN</w:t>
      </w:r>
    </w:p>
    <w:p w:rsidR="00247D6D" w:rsidRPr="00D6499B" w:rsidRDefault="00247D6D" w:rsidP="00AA217F">
      <w:pPr>
        <w:spacing w:after="0" w:line="240" w:lineRule="auto"/>
      </w:pPr>
    </w:p>
    <w:p w:rsidR="00EA2C27" w:rsidRPr="00D6499B" w:rsidRDefault="007C5186" w:rsidP="00007326">
      <w:pPr>
        <w:pStyle w:val="Naslov3"/>
      </w:pPr>
      <w:bookmarkStart w:id="35" w:name="_Toc479846130"/>
      <w:r w:rsidRPr="00D6499B">
        <w:t xml:space="preserve">1.5.4. </w:t>
      </w:r>
      <w:r w:rsidR="00007326" w:rsidRPr="00D6499B">
        <w:t>Realizirani projekti iz EU fondova</w:t>
      </w:r>
      <w:bookmarkEnd w:id="35"/>
    </w:p>
    <w:p w:rsidR="00007326" w:rsidRPr="00D6499B" w:rsidRDefault="00007326" w:rsidP="00007326">
      <w:pPr>
        <w:spacing w:after="0" w:line="240" w:lineRule="auto"/>
        <w:jc w:val="both"/>
      </w:pPr>
      <w:r w:rsidRPr="00D6499B">
        <w:t xml:space="preserve">Usporedive podatke o realiziranim projektima po županijama nalaze se na Karti projekata na web stranici </w:t>
      </w:r>
      <w:hyperlink r:id="rId38" w:history="1">
        <w:r w:rsidRPr="00D6499B">
          <w:rPr>
            <w:rStyle w:val="Hiperveza"/>
          </w:rPr>
          <w:t>www.strukturnifondovi.hr</w:t>
        </w:r>
      </w:hyperlink>
      <w:r w:rsidRPr="00D6499B">
        <w:rPr>
          <w:rStyle w:val="Referencafusnote"/>
        </w:rPr>
        <w:footnoteReference w:id="8"/>
      </w:r>
      <w:r w:rsidRPr="00D6499B">
        <w:t xml:space="preserve"> . Na karti projekata prikazani su projekti koji se provode na lokalnoj i regionalnoj razini, a financirani su u okviru operativnih programa Regionalna konkurentnost, Promet, Zaštita okoliša i Jačanje ljudskih potencijala u razdoblju 2007.-2013. Na karti nisu uključeni projekti tehničke pomoći kao ni projekti namijenjeni za pripremu projekata i projektne dokumentacije.</w:t>
      </w:r>
    </w:p>
    <w:p w:rsidR="00007326" w:rsidRPr="00D6499B" w:rsidRDefault="00007326" w:rsidP="00007326">
      <w:pPr>
        <w:spacing w:after="0" w:line="240" w:lineRule="auto"/>
        <w:jc w:val="both"/>
      </w:pPr>
      <w:r w:rsidRPr="00D6499B">
        <w:t>Projekti su na karti prikazani obzirom na lokaciju na kojoj se provode, a ne prema sjedištu nositelja projekata. Pojedini projekti se provode u više županija pa se ti projekti, kao i njihova financijska vrijednost, istovremeno prikazuje u svim županijama u kojima se provode.</w:t>
      </w:r>
    </w:p>
    <w:p w:rsidR="00EA2C27" w:rsidRPr="00D6499B" w:rsidRDefault="00EA2C27" w:rsidP="004655D2">
      <w:pPr>
        <w:spacing w:after="0" w:line="240" w:lineRule="auto"/>
      </w:pPr>
    </w:p>
    <w:p w:rsidR="00007326" w:rsidRPr="00D6499B" w:rsidRDefault="00007326" w:rsidP="00007326">
      <w:pPr>
        <w:keepNext/>
        <w:spacing w:after="0" w:line="240" w:lineRule="auto"/>
      </w:pPr>
      <w:r w:rsidRPr="00D6499B">
        <w:rPr>
          <w:lang w:eastAsia="hr-HR"/>
        </w:rPr>
        <w:drawing>
          <wp:inline distT="0" distB="0" distL="0" distR="0" wp14:anchorId="6BC0206F" wp14:editId="44A921A2">
            <wp:extent cx="5760720" cy="3745754"/>
            <wp:effectExtent l="19050" t="0" r="11430" b="7096"/>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007326" w:rsidRPr="00D6499B" w:rsidRDefault="00007326" w:rsidP="00007326">
      <w:pPr>
        <w:pStyle w:val="Opisslike"/>
      </w:pPr>
      <w:r w:rsidRPr="00D6499B">
        <w:t xml:space="preserve">Slika </w:t>
      </w:r>
      <w:fldSimple w:instr=" SEQ Slika \* ARABIC ">
        <w:r w:rsidR="0099719A">
          <w:rPr>
            <w:noProof/>
          </w:rPr>
          <w:t>11</w:t>
        </w:r>
      </w:fldSimple>
      <w:r w:rsidRPr="00D6499B">
        <w:t>: Broj projekata po županijama; Izvor: Karta projekata, http://strukturnifondovi.hr/UserDocsImages/Documents/KartaProjekataZaWeb%201.2.2016.xls</w:t>
      </w:r>
    </w:p>
    <w:p w:rsidR="00007326" w:rsidRPr="00D6499B" w:rsidRDefault="00007326" w:rsidP="004655D2">
      <w:pPr>
        <w:spacing w:after="0" w:line="240" w:lineRule="auto"/>
      </w:pPr>
      <w:r w:rsidRPr="00D6499B">
        <w:t>Po broju projekata prednjači Grad Zagreb s 353 projekta, a Ličko-senjska županija je na 17. rangu s</w:t>
      </w:r>
      <w:r w:rsidR="00741D72" w:rsidRPr="00D6499B">
        <w:t>a</w:t>
      </w:r>
      <w:r w:rsidRPr="00D6499B">
        <w:t xml:space="preserve"> 75 projekata.</w:t>
      </w:r>
    </w:p>
    <w:p w:rsidR="00007326" w:rsidRPr="00D6499B" w:rsidRDefault="00007326" w:rsidP="004655D2">
      <w:pPr>
        <w:spacing w:after="0" w:line="240" w:lineRule="auto"/>
      </w:pPr>
    </w:p>
    <w:p w:rsidR="00741D72" w:rsidRPr="00D6499B" w:rsidRDefault="00741D72" w:rsidP="00741D72">
      <w:pPr>
        <w:keepNext/>
        <w:spacing w:after="0" w:line="240" w:lineRule="auto"/>
      </w:pPr>
      <w:r w:rsidRPr="00D6499B">
        <w:rPr>
          <w:lang w:eastAsia="hr-HR"/>
        </w:rPr>
        <w:lastRenderedPageBreak/>
        <w:drawing>
          <wp:inline distT="0" distB="0" distL="0" distR="0" wp14:anchorId="277C1F7E" wp14:editId="5FD0DDDE">
            <wp:extent cx="5760720" cy="3745754"/>
            <wp:effectExtent l="19050" t="0" r="11430" b="7096"/>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741D72" w:rsidRPr="00D6499B" w:rsidRDefault="00741D72" w:rsidP="00741D72">
      <w:pPr>
        <w:pStyle w:val="Opisslike"/>
      </w:pPr>
      <w:r w:rsidRPr="00D6499B">
        <w:t xml:space="preserve">Slika </w:t>
      </w:r>
      <w:fldSimple w:instr=" SEQ Slika \* ARABIC ">
        <w:r w:rsidR="0099719A">
          <w:rPr>
            <w:noProof/>
          </w:rPr>
          <w:t>12</w:t>
        </w:r>
      </w:fldSimple>
      <w:r w:rsidRPr="00D6499B">
        <w:t>: Ukupni prihvatljivi troškovi projekata po županijama; Izvor: Karta projekata, http://strukturnifondovi.hr/UserDocsImages/Documents/KartaProjekataZaWeb%201.2.2016.xls</w:t>
      </w:r>
    </w:p>
    <w:p w:rsidR="00007326" w:rsidRPr="00D6499B" w:rsidRDefault="00007326" w:rsidP="00741D72">
      <w:pPr>
        <w:pStyle w:val="Opisslike"/>
      </w:pPr>
    </w:p>
    <w:p w:rsidR="00007326" w:rsidRPr="00D6499B" w:rsidRDefault="00007326" w:rsidP="004655D2">
      <w:pPr>
        <w:spacing w:after="0" w:line="240" w:lineRule="auto"/>
      </w:pPr>
    </w:p>
    <w:p w:rsidR="00007326" w:rsidRPr="00D6499B" w:rsidRDefault="00741D72" w:rsidP="00741D72">
      <w:pPr>
        <w:spacing w:after="0" w:line="240" w:lineRule="auto"/>
        <w:jc w:val="both"/>
      </w:pPr>
      <w:r w:rsidRPr="00D6499B">
        <w:t>Najveće iznose po ukupnim prihvatljivim troškovima projekata ostvarile su Zagrebačka (2.168.970.106,58 kn) i Koprivničko-križevačka županija (1.880.627.405,40 kn). Ličko-senjska županije se nalazi na 16. rangu s 177.677.785,46 kn.</w:t>
      </w:r>
    </w:p>
    <w:p w:rsidR="00007326" w:rsidRPr="00D6499B" w:rsidRDefault="00007326" w:rsidP="004655D2">
      <w:pPr>
        <w:spacing w:after="0" w:line="240" w:lineRule="auto"/>
      </w:pPr>
    </w:p>
    <w:p w:rsidR="004B0D24" w:rsidRPr="00D6499B" w:rsidRDefault="004D489D" w:rsidP="004B0D24">
      <w:pPr>
        <w:spacing w:after="0" w:line="240" w:lineRule="auto"/>
        <w:jc w:val="both"/>
      </w:pPr>
      <w:r w:rsidRPr="00D6499B">
        <w:t xml:space="preserve">Ličko-senjska županija je po broju stanovnika, gospodarskih subjekata i sl. daleko manja od ostalih županija. Zbog toga </w:t>
      </w:r>
      <w:r w:rsidR="004B0D24" w:rsidRPr="00D6499B">
        <w:t xml:space="preserve">je potrebno ponderiranje </w:t>
      </w:r>
      <w:r w:rsidRPr="00D6499B">
        <w:t>navedeni</w:t>
      </w:r>
      <w:r w:rsidR="004B0D24" w:rsidRPr="00D6499B">
        <w:t>h podataka. Kad se uspoređuju ukupni prihvatljivi troškovi projekata po broju stanovnika u 2011. godini onda je rezultat u Ličko-senjskoj županiji s 3.488.87 kn/ stanovniku iznad prosjeka Republike Hrvatske (3.051,66 kn/ stanovniku).</w:t>
      </w:r>
    </w:p>
    <w:p w:rsidR="00007326" w:rsidRPr="00D6499B" w:rsidRDefault="004D489D" w:rsidP="004655D2">
      <w:pPr>
        <w:spacing w:after="0" w:line="240" w:lineRule="auto"/>
      </w:pPr>
      <w:r w:rsidRPr="00D6499B">
        <w:t xml:space="preserve"> </w:t>
      </w:r>
    </w:p>
    <w:p w:rsidR="004B0D24" w:rsidRPr="00D6499B" w:rsidRDefault="004B0D24" w:rsidP="004B0D24">
      <w:pPr>
        <w:keepNext/>
        <w:spacing w:after="0" w:line="240" w:lineRule="auto"/>
      </w:pPr>
      <w:r w:rsidRPr="00D6499B">
        <w:rPr>
          <w:lang w:eastAsia="hr-HR"/>
        </w:rPr>
        <w:lastRenderedPageBreak/>
        <w:drawing>
          <wp:inline distT="0" distB="0" distL="0" distR="0" wp14:anchorId="6ADC7738" wp14:editId="26D69CED">
            <wp:extent cx="5760720" cy="4886325"/>
            <wp:effectExtent l="19050" t="0" r="11430" b="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4B0D24" w:rsidRPr="00D6499B" w:rsidRDefault="004B0D24" w:rsidP="004B0D24">
      <w:pPr>
        <w:pStyle w:val="Opisslike"/>
      </w:pPr>
      <w:r w:rsidRPr="00D6499B">
        <w:t xml:space="preserve">Slika </w:t>
      </w:r>
      <w:fldSimple w:instr=" SEQ Slika \* ARABIC ">
        <w:r w:rsidR="0099719A">
          <w:rPr>
            <w:noProof/>
          </w:rPr>
          <w:t>13</w:t>
        </w:r>
      </w:fldSimple>
      <w:r w:rsidRPr="00D6499B">
        <w:t>: Ukupni prihvatljivi troškovi/ br. stanovnika po županijama; izvori: DZS: Popis stanovništva 2011. i strukturnifondovi.hr - Karta projekta</w:t>
      </w:r>
    </w:p>
    <w:p w:rsidR="004B0D24" w:rsidRPr="00D6499B" w:rsidRDefault="00EB7E66" w:rsidP="004655D2">
      <w:pPr>
        <w:spacing w:after="0" w:line="240" w:lineRule="auto"/>
      </w:pPr>
      <w:r w:rsidRPr="00D6499B">
        <w:t>Razvoj realiziranih sredstava u Ličko-senjskoj župnaiji po godinama prikazan je u sljedećoj slici.</w:t>
      </w:r>
    </w:p>
    <w:p w:rsidR="00EB7E66" w:rsidRPr="00D6499B" w:rsidRDefault="00EB7E66" w:rsidP="004655D2">
      <w:pPr>
        <w:spacing w:after="0" w:line="240" w:lineRule="auto"/>
      </w:pPr>
    </w:p>
    <w:p w:rsidR="00EB7E66" w:rsidRPr="00D6499B" w:rsidRDefault="00EB7E66" w:rsidP="00EB7E66">
      <w:pPr>
        <w:keepNext/>
        <w:spacing w:after="0" w:line="240" w:lineRule="auto"/>
      </w:pPr>
      <w:r w:rsidRPr="00D6499B">
        <w:rPr>
          <w:lang w:eastAsia="hr-HR"/>
        </w:rPr>
        <w:lastRenderedPageBreak/>
        <w:drawing>
          <wp:inline distT="0" distB="0" distL="0" distR="0" wp14:anchorId="124EF410" wp14:editId="79F5B39F">
            <wp:extent cx="5760720" cy="3742692"/>
            <wp:effectExtent l="19050" t="0" r="11430" b="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EB7E66" w:rsidRPr="00D6499B" w:rsidRDefault="00EB7E66" w:rsidP="00EB7E66">
      <w:pPr>
        <w:pStyle w:val="Opisslike"/>
      </w:pPr>
      <w:r w:rsidRPr="00D6499B">
        <w:t xml:space="preserve">Slika </w:t>
      </w:r>
      <w:fldSimple w:instr=" SEQ Slika \* ARABIC ">
        <w:r w:rsidR="0099719A">
          <w:rPr>
            <w:noProof/>
          </w:rPr>
          <w:t>14</w:t>
        </w:r>
      </w:fldSimple>
      <w:r w:rsidRPr="00D6499B">
        <w:t>: Ukupno prihvatljivi troškovi projekata u Ličko-senjskoj županiji od 2009. do 2015.; Izvor: Karta projekata, http://strukturnifondovi.hr/UserDocsImages/Documents/KartaProjekataZaWeb%201.2.2016.xls</w:t>
      </w:r>
    </w:p>
    <w:p w:rsidR="0095106E" w:rsidRPr="00D6499B" w:rsidRDefault="0095106E" w:rsidP="004655D2">
      <w:pPr>
        <w:spacing w:after="0" w:line="240" w:lineRule="auto"/>
        <w:rPr>
          <w:b/>
        </w:rPr>
      </w:pPr>
    </w:p>
    <w:p w:rsidR="00502E13" w:rsidRPr="00D6499B" w:rsidRDefault="00502E13" w:rsidP="00502E13">
      <w:pPr>
        <w:pStyle w:val="Naslov3"/>
      </w:pPr>
      <w:bookmarkStart w:id="36" w:name="_Toc479846131"/>
      <w:r w:rsidRPr="00D6499B">
        <w:t>1.5.5. Razvojni problemi, potrebe i prilike</w:t>
      </w:r>
      <w:bookmarkEnd w:id="36"/>
    </w:p>
    <w:p w:rsidR="00502E13" w:rsidRPr="00D6499B" w:rsidRDefault="00502E13" w:rsidP="004655D2">
      <w:pPr>
        <w:spacing w:after="0" w:line="240" w:lineRule="auto"/>
        <w:rPr>
          <w:b/>
        </w:rPr>
      </w:pPr>
    </w:p>
    <w:p w:rsidR="00502E13" w:rsidRPr="00D6499B" w:rsidRDefault="00502E13" w:rsidP="00502E13">
      <w:pPr>
        <w:rPr>
          <w:b/>
        </w:rPr>
      </w:pPr>
      <w:r w:rsidRPr="00D6499B">
        <w:rPr>
          <w:b/>
        </w:rPr>
        <w:t>Razvojni problemi</w:t>
      </w:r>
    </w:p>
    <w:p w:rsidR="00502E13" w:rsidRPr="00D6499B" w:rsidRDefault="00502E13" w:rsidP="003D48B4">
      <w:pPr>
        <w:pStyle w:val="Odlomakpopisa"/>
        <w:numPr>
          <w:ilvl w:val="0"/>
          <w:numId w:val="16"/>
        </w:numPr>
        <w:spacing w:after="160" w:line="259" w:lineRule="auto"/>
      </w:pPr>
      <w:r w:rsidRPr="00D6499B">
        <w:t>Unatoč porastu vrijednosti Indeksa razvijenosti u Ličko-senjskoj županiji u razdoblju od 2010. do 2013. godine (s 55,48% na 64,80%) Ličko-senjska županija i dalje ima status potpomognutog područja</w:t>
      </w:r>
    </w:p>
    <w:p w:rsidR="00502E13" w:rsidRPr="00D6499B" w:rsidRDefault="00502E13" w:rsidP="003D48B4">
      <w:pPr>
        <w:pStyle w:val="Odlomakpopisa"/>
        <w:numPr>
          <w:ilvl w:val="0"/>
          <w:numId w:val="16"/>
        </w:numPr>
        <w:spacing w:after="160" w:line="259" w:lineRule="auto"/>
      </w:pPr>
      <w:r w:rsidRPr="00D6499B">
        <w:t xml:space="preserve">Velike razvojne razlike unutar županije (Indeks razvijenosti 2013: Novalja 125,93 i Vrhovine 46,50) </w:t>
      </w:r>
    </w:p>
    <w:p w:rsidR="00502E13" w:rsidRPr="00D6499B" w:rsidRDefault="00502E13" w:rsidP="003D48B4">
      <w:pPr>
        <w:pStyle w:val="Odlomakpopisa"/>
        <w:numPr>
          <w:ilvl w:val="0"/>
          <w:numId w:val="16"/>
        </w:numPr>
        <w:spacing w:after="160" w:line="259" w:lineRule="auto"/>
      </w:pPr>
      <w:r w:rsidRPr="00D6499B">
        <w:t>Nedostatak kadrova s iskustvom u upravljanju projektima (ukupno 36 službenika u 2016. godini)</w:t>
      </w:r>
    </w:p>
    <w:p w:rsidR="00502E13" w:rsidRPr="00D6499B" w:rsidRDefault="00502E13" w:rsidP="003D48B4">
      <w:pPr>
        <w:pStyle w:val="Odlomakpopisa"/>
        <w:numPr>
          <w:ilvl w:val="0"/>
          <w:numId w:val="16"/>
        </w:numPr>
        <w:spacing w:after="160" w:line="259" w:lineRule="auto"/>
      </w:pPr>
      <w:r w:rsidRPr="00D6499B">
        <w:t>Financijski kapaciteti za upravljanje su nedostatni (Ličko-senjska županija i jedinice lokalne samouprave na njezinom području ostvaruju najmanje proračunske prihode unutar Jadranske Hrvatske)</w:t>
      </w:r>
    </w:p>
    <w:p w:rsidR="00502E13" w:rsidRPr="00D6499B" w:rsidRDefault="00502E13" w:rsidP="003D48B4">
      <w:pPr>
        <w:pStyle w:val="Odlomakpopisa"/>
        <w:numPr>
          <w:ilvl w:val="0"/>
          <w:numId w:val="16"/>
        </w:numPr>
        <w:spacing w:after="160" w:line="259" w:lineRule="auto"/>
      </w:pPr>
      <w:r w:rsidRPr="00D6499B">
        <w:t>Velike razlike u financijskim kapacitetima unutar županije (Ukupni prihodi u proračunu 2014.: Grad Gospić 67.830.647 kn, Donji Lapac 3.414.063 kn)</w:t>
      </w:r>
    </w:p>
    <w:p w:rsidR="00502E13" w:rsidRPr="00D6499B" w:rsidRDefault="00502E13" w:rsidP="003D48B4">
      <w:pPr>
        <w:pStyle w:val="Odlomakpopisa"/>
        <w:numPr>
          <w:ilvl w:val="0"/>
          <w:numId w:val="16"/>
        </w:numPr>
        <w:spacing w:after="160" w:line="259" w:lineRule="auto"/>
      </w:pPr>
      <w:r w:rsidRPr="00D6499B">
        <w:t>U Ličko-senjskoj županiji realizirano je manje projekta (75) nego u drugim jedinicama područne samouprave (Grad Zagreb: 353)</w:t>
      </w:r>
    </w:p>
    <w:p w:rsidR="00502E13" w:rsidRPr="00D6499B" w:rsidRDefault="00502E13" w:rsidP="00502E13"/>
    <w:p w:rsidR="00502E13" w:rsidRPr="00D6499B" w:rsidRDefault="00502E13" w:rsidP="00502E13">
      <w:pPr>
        <w:rPr>
          <w:b/>
        </w:rPr>
      </w:pPr>
      <w:r w:rsidRPr="00D6499B">
        <w:rPr>
          <w:b/>
        </w:rPr>
        <w:t>Razvojne potrebe i prilike</w:t>
      </w:r>
    </w:p>
    <w:p w:rsidR="00502E13" w:rsidRPr="00D6499B" w:rsidRDefault="00502E13" w:rsidP="003D48B4">
      <w:pPr>
        <w:pStyle w:val="Odlomakpopisa"/>
        <w:numPr>
          <w:ilvl w:val="0"/>
          <w:numId w:val="17"/>
        </w:numPr>
        <w:spacing w:after="160" w:line="259" w:lineRule="auto"/>
      </w:pPr>
      <w:r w:rsidRPr="00D6499B">
        <w:t>Suradnjom s drugim dionicima na području Ličko-senjske županije mogu se postići bolji razvojni rezultati (npr. LAG-ovi, Veleučilište Nikola Tesla)</w:t>
      </w:r>
    </w:p>
    <w:p w:rsidR="00502E13" w:rsidRPr="00D6499B" w:rsidRDefault="00502E13" w:rsidP="003D48B4">
      <w:pPr>
        <w:pStyle w:val="Odlomakpopisa"/>
        <w:numPr>
          <w:ilvl w:val="0"/>
          <w:numId w:val="17"/>
        </w:numPr>
        <w:spacing w:after="160" w:line="259" w:lineRule="auto"/>
      </w:pPr>
      <w:r w:rsidRPr="00D6499B">
        <w:lastRenderedPageBreak/>
        <w:t xml:space="preserve">Nastavkom jačanja ljudskih kapaciteta na području Ličko-senjske županije </w:t>
      </w:r>
      <w:r w:rsidR="00636D28" w:rsidRPr="00D6499B">
        <w:t xml:space="preserve">može se </w:t>
      </w:r>
      <w:r w:rsidRPr="00D6499B">
        <w:t>povećati kapaciteti upravljanja razvojem</w:t>
      </w:r>
    </w:p>
    <w:p w:rsidR="00502E13" w:rsidRPr="00D6499B" w:rsidRDefault="00502E13" w:rsidP="004655D2">
      <w:pPr>
        <w:spacing w:after="0" w:line="240" w:lineRule="auto"/>
        <w:rPr>
          <w:b/>
        </w:rPr>
      </w:pPr>
    </w:p>
    <w:p w:rsidR="00502E13" w:rsidRPr="00D6499B" w:rsidRDefault="00502E13" w:rsidP="004655D2">
      <w:pPr>
        <w:spacing w:after="0" w:line="240" w:lineRule="auto"/>
        <w:rPr>
          <w:b/>
        </w:rPr>
      </w:pPr>
    </w:p>
    <w:p w:rsidR="00502E13" w:rsidRPr="00D6499B" w:rsidRDefault="00502E13" w:rsidP="004655D2">
      <w:pPr>
        <w:spacing w:after="0" w:line="240" w:lineRule="auto"/>
        <w:rPr>
          <w:b/>
        </w:rPr>
      </w:pPr>
    </w:p>
    <w:p w:rsidR="00417379" w:rsidRPr="00D6499B" w:rsidRDefault="0038029B" w:rsidP="00834973">
      <w:pPr>
        <w:pStyle w:val="Naslov1"/>
      </w:pPr>
      <w:bookmarkStart w:id="37" w:name="_Toc479846132"/>
      <w:r w:rsidRPr="00D6499B">
        <w:t>2.</w:t>
      </w:r>
      <w:r w:rsidR="00895A47" w:rsidRPr="00D6499B">
        <w:t xml:space="preserve"> REZULTATI PROVOĐENJA PRIJAŠNJIH STRATEGIJA</w:t>
      </w:r>
      <w:bookmarkEnd w:id="37"/>
    </w:p>
    <w:p w:rsidR="004C762B" w:rsidRPr="00D6499B" w:rsidRDefault="004C762B" w:rsidP="004C762B">
      <w:pPr>
        <w:jc w:val="both"/>
      </w:pPr>
      <w:r w:rsidRPr="00D6499B">
        <w:t xml:space="preserve">Razvojna agencija Ličko-senjske županije – LIRA odgovorna je za provedbu i praćenje ŽRS-a u cjelosti i izradila godišnja izvješća o provedbi Županijske razvojne strategije Ličko-senjske županije u razdoblju od 2011. do 2015. godine sukladno Zakonu o regionalnom razvoju. U navedenom razdoblju LIRA je prukupila podatke za ukupno 313 projekata u vrijednosti od 395.648.576,52 kn. Podatke je LIRA prikupljala anketnim upitnikom od subjekata s područja Ličko-senjske županije u izvještajnom razdoblju, a rezultati se razlikuju od onih iz Poglavlja 1.5.4. zbog </w:t>
      </w:r>
      <w:r w:rsidR="008761C6" w:rsidRPr="00D6499B">
        <w:t>toga što su za izvješća o praćenju provedbe ŽRS uzeti u obzir i drugi izvori financiranja osim EU fondova (npr. državni proračun).</w:t>
      </w:r>
    </w:p>
    <w:p w:rsidR="00B775AE" w:rsidRPr="00D6499B" w:rsidRDefault="008761C6" w:rsidP="00B775AE">
      <w:pPr>
        <w:keepNext/>
        <w:jc w:val="both"/>
      </w:pPr>
      <w:r w:rsidRPr="00D6499B">
        <w:rPr>
          <w:lang w:eastAsia="hr-HR"/>
        </w:rPr>
        <w:drawing>
          <wp:inline distT="0" distB="0" distL="0" distR="0" wp14:anchorId="61F8C23C" wp14:editId="1F407228">
            <wp:extent cx="5539740" cy="3924300"/>
            <wp:effectExtent l="0" t="0" r="3810" b="0"/>
            <wp:docPr id="9" name="Grafikon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8761C6" w:rsidRPr="00D6499B" w:rsidRDefault="00B775AE" w:rsidP="00B775AE">
      <w:pPr>
        <w:pStyle w:val="Opisslike"/>
        <w:jc w:val="both"/>
      </w:pPr>
      <w:r w:rsidRPr="00D6499B">
        <w:t xml:space="preserve">Slika </w:t>
      </w:r>
      <w:fldSimple w:instr=" SEQ Slika \* ARABIC ">
        <w:r w:rsidR="0099719A">
          <w:rPr>
            <w:noProof/>
          </w:rPr>
          <w:t>15</w:t>
        </w:r>
      </w:fldSimple>
      <w:r w:rsidRPr="00D6499B">
        <w:t>: Struktura projekata prema izvoru financiranja; izvor: izvješća o provedbi Županijske razvojne strategije Ličko-senjske županije 2011. do 2015.</w:t>
      </w:r>
    </w:p>
    <w:p w:rsidR="008761C6" w:rsidRPr="00D6499B" w:rsidRDefault="008761C6" w:rsidP="004C762B">
      <w:pPr>
        <w:jc w:val="both"/>
      </w:pPr>
    </w:p>
    <w:p w:rsidR="008761C6" w:rsidRPr="00D6499B" w:rsidRDefault="009F0691" w:rsidP="004C762B">
      <w:pPr>
        <w:jc w:val="both"/>
      </w:pPr>
      <w:r w:rsidRPr="00D6499B">
        <w:t>Broj prikupljenih projekata se gotovo kontinuirano smanjuje od 2011. do 2015. godine. To ukazuje na ključni problem kod izvještavanja u ovom kontekstu. Naime, regionalni koordinatori su prema Zakonu o regionalnom razvoju obvezni izrađivati godišnja izvješća ali taj isti zakon ne obvezuje ostale subjekte na dostavljanje podataka regionalnim koordinatorima.</w:t>
      </w:r>
    </w:p>
    <w:p w:rsidR="00B775AE" w:rsidRPr="00D6499B" w:rsidRDefault="009F0691" w:rsidP="00B775AE">
      <w:pPr>
        <w:keepNext/>
        <w:jc w:val="both"/>
      </w:pPr>
      <w:r w:rsidRPr="00D6499B">
        <w:rPr>
          <w:lang w:eastAsia="hr-HR"/>
        </w:rPr>
        <w:lastRenderedPageBreak/>
        <w:drawing>
          <wp:inline distT="0" distB="0" distL="0" distR="0" wp14:anchorId="066833C3" wp14:editId="66968166">
            <wp:extent cx="5181600" cy="3230880"/>
            <wp:effectExtent l="0" t="0" r="0" b="0"/>
            <wp:docPr id="11" name="Grafikon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9F0691" w:rsidRPr="00D6499B" w:rsidRDefault="00B775AE" w:rsidP="00B775AE">
      <w:pPr>
        <w:pStyle w:val="Opisslike"/>
        <w:jc w:val="both"/>
      </w:pPr>
      <w:r w:rsidRPr="00D6499B">
        <w:t xml:space="preserve">Slika </w:t>
      </w:r>
      <w:fldSimple w:instr=" SEQ Slika \* ARABIC ">
        <w:r w:rsidR="0099719A">
          <w:rPr>
            <w:noProof/>
          </w:rPr>
          <w:t>16</w:t>
        </w:r>
      </w:fldSimple>
      <w:r w:rsidRPr="00D6499B">
        <w:t>: Broj evidentiranih projekata za izvješća o provedbi ŽRS Ličko-senjske županije 2011. do 2015.</w:t>
      </w:r>
    </w:p>
    <w:p w:rsidR="005B4051" w:rsidRPr="00D6499B" w:rsidRDefault="005B4051" w:rsidP="004C762B">
      <w:pPr>
        <w:jc w:val="both"/>
      </w:pPr>
    </w:p>
    <w:p w:rsidR="005B4051" w:rsidRPr="00D6499B" w:rsidRDefault="005B4051" w:rsidP="005B4051">
      <w:pPr>
        <w:pStyle w:val="Naslov2"/>
      </w:pPr>
      <w:bookmarkStart w:id="38" w:name="_Toc479846133"/>
      <w:r w:rsidRPr="00D6499B">
        <w:t>2.1. Realizacija po ciljevima i mjerama</w:t>
      </w:r>
      <w:bookmarkEnd w:id="38"/>
    </w:p>
    <w:p w:rsidR="008761C6" w:rsidRPr="00D6499B" w:rsidRDefault="00565EA8" w:rsidP="004C762B">
      <w:pPr>
        <w:jc w:val="both"/>
      </w:pPr>
      <w:r w:rsidRPr="00D6499B">
        <w:t>Najveći dio projekata (po broju projekata i po iznosima) odnosi se na Strateški cilj 1:</w:t>
      </w:r>
    </w:p>
    <w:p w:rsidR="00B775AE" w:rsidRPr="00D6499B" w:rsidRDefault="00565EA8" w:rsidP="00B775AE">
      <w:pPr>
        <w:keepNext/>
        <w:jc w:val="both"/>
      </w:pPr>
      <w:r w:rsidRPr="00D6499B">
        <w:rPr>
          <w:lang w:eastAsia="hr-HR"/>
        </w:rPr>
        <w:drawing>
          <wp:inline distT="0" distB="0" distL="0" distR="0" wp14:anchorId="36EF23C9" wp14:editId="0F3CA7EB">
            <wp:extent cx="4823460" cy="3002280"/>
            <wp:effectExtent l="0" t="0" r="15240" b="7620"/>
            <wp:docPr id="12" name="Grafikon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565EA8" w:rsidRPr="00D6499B" w:rsidRDefault="00B775AE" w:rsidP="00B775AE">
      <w:pPr>
        <w:pStyle w:val="Opisslike"/>
        <w:jc w:val="both"/>
      </w:pPr>
      <w:r w:rsidRPr="00D6499B">
        <w:t xml:space="preserve">Slika </w:t>
      </w:r>
      <w:fldSimple w:instr=" SEQ Slika \* ARABIC ">
        <w:r w:rsidR="0099719A">
          <w:rPr>
            <w:noProof/>
          </w:rPr>
          <w:t>17</w:t>
        </w:r>
      </w:fldSimple>
      <w:r w:rsidRPr="00D6499B">
        <w:t>: Broj evidentiranih projekata za izvješća o provedbi ŽRS Ličko-senjske županije 2011. do 2015. po strateškim ciljevima</w:t>
      </w:r>
    </w:p>
    <w:p w:rsidR="00B775AE" w:rsidRPr="00D6499B" w:rsidRDefault="00565EA8" w:rsidP="00B775AE">
      <w:pPr>
        <w:keepNext/>
        <w:jc w:val="both"/>
      </w:pPr>
      <w:r w:rsidRPr="00D6499B">
        <w:rPr>
          <w:lang w:eastAsia="hr-HR"/>
        </w:rPr>
        <w:lastRenderedPageBreak/>
        <w:drawing>
          <wp:inline distT="0" distB="0" distL="0" distR="0" wp14:anchorId="2502AA4E" wp14:editId="724C3432">
            <wp:extent cx="5238750" cy="3246120"/>
            <wp:effectExtent l="0" t="0" r="0" b="11430"/>
            <wp:docPr id="16" name="Grafikon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8761C6" w:rsidRPr="00D6499B" w:rsidRDefault="00B775AE" w:rsidP="00B775AE">
      <w:pPr>
        <w:pStyle w:val="Opisslike"/>
        <w:jc w:val="both"/>
      </w:pPr>
      <w:r w:rsidRPr="00D6499B">
        <w:t xml:space="preserve">Slika </w:t>
      </w:r>
      <w:fldSimple w:instr=" SEQ Slika \* ARABIC ">
        <w:r w:rsidR="0099719A">
          <w:rPr>
            <w:noProof/>
          </w:rPr>
          <w:t>18</w:t>
        </w:r>
      </w:fldSimple>
      <w:r w:rsidRPr="00D6499B">
        <w:t>: Iznosi evidentiranih projekata za izvješća o provedbi ŽRS Ličko-senjske županije 2011. do 2015. po strateškim ciljevima</w:t>
      </w:r>
    </w:p>
    <w:p w:rsidR="0049514A" w:rsidRPr="00D6499B" w:rsidRDefault="0049514A" w:rsidP="004C762B">
      <w:pPr>
        <w:jc w:val="both"/>
      </w:pPr>
    </w:p>
    <w:p w:rsidR="00565EA8" w:rsidRPr="00D6499B" w:rsidRDefault="00565EA8" w:rsidP="004C762B">
      <w:pPr>
        <w:jc w:val="both"/>
      </w:pPr>
      <w:r w:rsidRPr="00D6499B">
        <w:t>Strateški ciljevi prethodne ŽRS:</w:t>
      </w:r>
    </w:p>
    <w:p w:rsidR="008761C6" w:rsidRPr="00D6499B" w:rsidRDefault="00565EA8" w:rsidP="003D48B4">
      <w:pPr>
        <w:pStyle w:val="Odlomakpopisa"/>
        <w:numPr>
          <w:ilvl w:val="0"/>
          <w:numId w:val="19"/>
        </w:numPr>
        <w:jc w:val="both"/>
      </w:pPr>
      <w:r w:rsidRPr="00D6499B">
        <w:t>Strateški cilj 1: Stvaranje uvjeta  za uravnotežen i održiv gospodarski razvoj zasnovan na razvoju malog gospodarstva, ekološki prihvatljive prerađivačke industrije, poljoprivrede i turizma</w:t>
      </w:r>
    </w:p>
    <w:p w:rsidR="00565EA8" w:rsidRPr="00D6499B" w:rsidRDefault="00565EA8" w:rsidP="003D48B4">
      <w:pPr>
        <w:pStyle w:val="Odlomakpopisa"/>
        <w:numPr>
          <w:ilvl w:val="0"/>
          <w:numId w:val="19"/>
        </w:numPr>
        <w:jc w:val="both"/>
      </w:pPr>
      <w:r w:rsidRPr="00D6499B">
        <w:t>Strateški cilj 2: Razvoj ljudskih resursa</w:t>
      </w:r>
    </w:p>
    <w:p w:rsidR="00565EA8" w:rsidRPr="00D6499B" w:rsidRDefault="00565EA8" w:rsidP="003D48B4">
      <w:pPr>
        <w:pStyle w:val="Odlomakpopisa"/>
        <w:numPr>
          <w:ilvl w:val="0"/>
          <w:numId w:val="19"/>
        </w:numPr>
        <w:jc w:val="both"/>
      </w:pPr>
      <w:r w:rsidRPr="00D6499B">
        <w:t>Strateški cilj 3: Održivo upravljanje prirodnim resursima i zaštita okoliša s naglaskom na racionalno gospodarenje prostorom</w:t>
      </w:r>
    </w:p>
    <w:p w:rsidR="004C762B" w:rsidRPr="00D6499B" w:rsidRDefault="00672406" w:rsidP="00DB3B58">
      <w:r w:rsidRPr="00D6499B">
        <w:t>Na razini mjere postoje velike razlike u stopama realizacije planiranih vrijednosti po pojedinim mjerama.</w:t>
      </w:r>
    </w:p>
    <w:p w:rsidR="00847DDF" w:rsidRPr="00D6499B" w:rsidRDefault="00847DDF" w:rsidP="00847DDF">
      <w:pPr>
        <w:pStyle w:val="Opisslike"/>
        <w:keepNext/>
      </w:pPr>
      <w:r w:rsidRPr="00D6499B">
        <w:t xml:space="preserve">Tablica </w:t>
      </w:r>
      <w:fldSimple w:instr=" SEQ Tablica \* ARABIC ">
        <w:r w:rsidR="007741F3" w:rsidRPr="00D6499B">
          <w:t>7</w:t>
        </w:r>
      </w:fldSimple>
      <w:r w:rsidRPr="00D6499B">
        <w:t>: Mjere ŽRS - Planirani i realizirani iznosi 2011. - 2015.</w:t>
      </w:r>
    </w:p>
    <w:tbl>
      <w:tblPr>
        <w:tblW w:w="8327" w:type="dxa"/>
        <w:tblInd w:w="108" w:type="dxa"/>
        <w:tblLook w:val="04A0" w:firstRow="1" w:lastRow="0" w:firstColumn="1" w:lastColumn="0" w:noHBand="0" w:noVBand="1"/>
      </w:tblPr>
      <w:tblGrid>
        <w:gridCol w:w="1701"/>
        <w:gridCol w:w="1106"/>
        <w:gridCol w:w="2140"/>
        <w:gridCol w:w="2141"/>
        <w:gridCol w:w="1239"/>
      </w:tblGrid>
      <w:tr w:rsidR="00847DDF" w:rsidRPr="00D6499B" w:rsidTr="00847DDF">
        <w:trPr>
          <w:trHeight w:val="600"/>
        </w:trPr>
        <w:tc>
          <w:tcPr>
            <w:tcW w:w="1701" w:type="dxa"/>
            <w:tcBorders>
              <w:top w:val="single" w:sz="8" w:space="0" w:color="auto"/>
              <w:left w:val="single" w:sz="8" w:space="0" w:color="auto"/>
              <w:bottom w:val="single" w:sz="8" w:space="0" w:color="auto"/>
              <w:right w:val="nil"/>
            </w:tcBorders>
            <w:shd w:val="clear" w:color="auto" w:fill="auto"/>
            <w:noWrap/>
            <w:vAlign w:val="bottom"/>
            <w:hideMark/>
          </w:tcPr>
          <w:p w:rsidR="00847DDF" w:rsidRPr="00D6499B" w:rsidRDefault="00847DDF" w:rsidP="00847DDF">
            <w:pPr>
              <w:spacing w:after="0" w:line="240" w:lineRule="auto"/>
              <w:rPr>
                <w:rFonts w:ascii="Arial" w:eastAsia="Times New Roman" w:hAnsi="Arial" w:cs="Arial"/>
                <w:b/>
                <w:bCs/>
                <w:sz w:val="20"/>
                <w:szCs w:val="20"/>
                <w:lang w:eastAsia="hr-HR"/>
              </w:rPr>
            </w:pPr>
            <w:r w:rsidRPr="00D6499B">
              <w:rPr>
                <w:rFonts w:ascii="Arial" w:eastAsia="Times New Roman" w:hAnsi="Arial" w:cs="Arial"/>
                <w:b/>
                <w:bCs/>
                <w:sz w:val="20"/>
                <w:szCs w:val="20"/>
                <w:lang w:eastAsia="hr-HR"/>
              </w:rPr>
              <w:t>Mjere</w:t>
            </w:r>
          </w:p>
        </w:tc>
        <w:tc>
          <w:tcPr>
            <w:tcW w:w="1106" w:type="dxa"/>
            <w:tcBorders>
              <w:top w:val="single" w:sz="8" w:space="0" w:color="auto"/>
              <w:left w:val="single" w:sz="8" w:space="0" w:color="auto"/>
              <w:bottom w:val="single" w:sz="8" w:space="0" w:color="auto"/>
              <w:right w:val="single" w:sz="4" w:space="0" w:color="auto"/>
            </w:tcBorders>
            <w:shd w:val="clear" w:color="auto" w:fill="auto"/>
            <w:vAlign w:val="bottom"/>
            <w:hideMark/>
          </w:tcPr>
          <w:p w:rsidR="00847DDF" w:rsidRPr="00D6499B" w:rsidRDefault="00847DDF" w:rsidP="00847DDF">
            <w:pPr>
              <w:spacing w:after="0" w:line="240" w:lineRule="auto"/>
              <w:rPr>
                <w:rFonts w:ascii="Arial" w:eastAsia="Times New Roman" w:hAnsi="Arial" w:cs="Arial"/>
                <w:b/>
                <w:bCs/>
                <w:sz w:val="20"/>
                <w:szCs w:val="20"/>
                <w:lang w:eastAsia="hr-HR"/>
              </w:rPr>
            </w:pPr>
            <w:r w:rsidRPr="00D6499B">
              <w:rPr>
                <w:rFonts w:ascii="Arial" w:eastAsia="Times New Roman" w:hAnsi="Arial" w:cs="Arial"/>
                <w:b/>
                <w:bCs/>
                <w:sz w:val="20"/>
                <w:szCs w:val="20"/>
                <w:lang w:eastAsia="hr-HR"/>
              </w:rPr>
              <w:t>Broj projekata</w:t>
            </w:r>
          </w:p>
        </w:tc>
        <w:tc>
          <w:tcPr>
            <w:tcW w:w="2140" w:type="dxa"/>
            <w:tcBorders>
              <w:top w:val="single" w:sz="8" w:space="0" w:color="auto"/>
              <w:left w:val="nil"/>
              <w:bottom w:val="single" w:sz="8" w:space="0" w:color="auto"/>
              <w:right w:val="single" w:sz="4" w:space="0" w:color="auto"/>
            </w:tcBorders>
            <w:shd w:val="clear" w:color="auto" w:fill="auto"/>
            <w:vAlign w:val="bottom"/>
            <w:hideMark/>
          </w:tcPr>
          <w:p w:rsidR="00847DDF" w:rsidRPr="00D6499B" w:rsidRDefault="00847DDF" w:rsidP="00847DDF">
            <w:pPr>
              <w:spacing w:after="0" w:line="240" w:lineRule="auto"/>
              <w:rPr>
                <w:rFonts w:ascii="Arial" w:eastAsia="Times New Roman" w:hAnsi="Arial" w:cs="Arial"/>
                <w:b/>
                <w:bCs/>
                <w:sz w:val="20"/>
                <w:szCs w:val="20"/>
                <w:lang w:eastAsia="hr-HR"/>
              </w:rPr>
            </w:pPr>
            <w:r w:rsidRPr="00D6499B">
              <w:rPr>
                <w:rFonts w:ascii="Arial" w:eastAsia="Times New Roman" w:hAnsi="Arial" w:cs="Arial"/>
                <w:b/>
                <w:bCs/>
                <w:sz w:val="20"/>
                <w:szCs w:val="20"/>
                <w:lang w:eastAsia="hr-HR"/>
              </w:rPr>
              <w:t>Iznosi realiziranih projekata</w:t>
            </w:r>
          </w:p>
        </w:tc>
        <w:tc>
          <w:tcPr>
            <w:tcW w:w="2141" w:type="dxa"/>
            <w:tcBorders>
              <w:top w:val="single" w:sz="8" w:space="0" w:color="auto"/>
              <w:left w:val="nil"/>
              <w:bottom w:val="single" w:sz="8" w:space="0" w:color="auto"/>
              <w:right w:val="single" w:sz="4" w:space="0" w:color="auto"/>
            </w:tcBorders>
            <w:shd w:val="clear" w:color="auto" w:fill="auto"/>
            <w:vAlign w:val="bottom"/>
            <w:hideMark/>
          </w:tcPr>
          <w:p w:rsidR="00847DDF" w:rsidRPr="00D6499B" w:rsidRDefault="00847DDF" w:rsidP="00847DDF">
            <w:pPr>
              <w:spacing w:after="0" w:line="240" w:lineRule="auto"/>
              <w:rPr>
                <w:rFonts w:ascii="Arial" w:eastAsia="Times New Roman" w:hAnsi="Arial" w:cs="Arial"/>
                <w:b/>
                <w:bCs/>
                <w:sz w:val="20"/>
                <w:szCs w:val="20"/>
                <w:lang w:eastAsia="hr-HR"/>
              </w:rPr>
            </w:pPr>
            <w:r w:rsidRPr="00D6499B">
              <w:rPr>
                <w:rFonts w:ascii="Arial" w:eastAsia="Times New Roman" w:hAnsi="Arial" w:cs="Arial"/>
                <w:b/>
                <w:bCs/>
                <w:sz w:val="20"/>
                <w:szCs w:val="20"/>
                <w:lang w:eastAsia="hr-HR"/>
              </w:rPr>
              <w:t>Planirani iznosi</w:t>
            </w:r>
          </w:p>
        </w:tc>
        <w:tc>
          <w:tcPr>
            <w:tcW w:w="1239" w:type="dxa"/>
            <w:tcBorders>
              <w:top w:val="single" w:sz="8" w:space="0" w:color="auto"/>
              <w:left w:val="nil"/>
              <w:bottom w:val="single" w:sz="8" w:space="0" w:color="auto"/>
              <w:right w:val="single" w:sz="8" w:space="0" w:color="auto"/>
            </w:tcBorders>
            <w:shd w:val="clear" w:color="auto" w:fill="auto"/>
            <w:vAlign w:val="bottom"/>
            <w:hideMark/>
          </w:tcPr>
          <w:p w:rsidR="00847DDF" w:rsidRPr="00D6499B" w:rsidRDefault="00847DDF" w:rsidP="00847DDF">
            <w:pPr>
              <w:spacing w:after="0" w:line="240" w:lineRule="auto"/>
              <w:rPr>
                <w:rFonts w:ascii="Arial" w:eastAsia="Times New Roman" w:hAnsi="Arial" w:cs="Arial"/>
                <w:b/>
                <w:bCs/>
                <w:sz w:val="20"/>
                <w:szCs w:val="20"/>
                <w:lang w:eastAsia="hr-HR"/>
              </w:rPr>
            </w:pPr>
            <w:r w:rsidRPr="00D6499B">
              <w:rPr>
                <w:rFonts w:ascii="Arial" w:eastAsia="Times New Roman" w:hAnsi="Arial" w:cs="Arial"/>
                <w:b/>
                <w:bCs/>
                <w:sz w:val="20"/>
                <w:szCs w:val="20"/>
                <w:lang w:eastAsia="hr-HR"/>
              </w:rPr>
              <w:t>Realizacija</w:t>
            </w:r>
          </w:p>
        </w:tc>
      </w:tr>
      <w:tr w:rsidR="00847DDF" w:rsidRPr="00D6499B" w:rsidTr="00847DDF">
        <w:trPr>
          <w:trHeight w:val="288"/>
        </w:trPr>
        <w:tc>
          <w:tcPr>
            <w:tcW w:w="1701" w:type="dxa"/>
            <w:tcBorders>
              <w:top w:val="nil"/>
              <w:left w:val="single" w:sz="8" w:space="0" w:color="auto"/>
              <w:bottom w:val="single" w:sz="4" w:space="0" w:color="auto"/>
              <w:right w:val="nil"/>
            </w:tcBorders>
            <w:shd w:val="clear" w:color="auto" w:fill="auto"/>
            <w:vAlign w:val="center"/>
            <w:hideMark/>
          </w:tcPr>
          <w:p w:rsidR="00847DDF" w:rsidRPr="00D6499B" w:rsidRDefault="00847DDF" w:rsidP="00847DDF">
            <w:pPr>
              <w:spacing w:after="0" w:line="240" w:lineRule="auto"/>
              <w:jc w:val="both"/>
              <w:rPr>
                <w:rFonts w:ascii="Calibri" w:eastAsia="Times New Roman" w:hAnsi="Calibri" w:cs="Arial"/>
                <w:b/>
                <w:bCs/>
                <w:lang w:eastAsia="hr-HR"/>
              </w:rPr>
            </w:pPr>
            <w:r w:rsidRPr="00D6499B">
              <w:rPr>
                <w:rFonts w:ascii="Calibri" w:eastAsia="Times New Roman" w:hAnsi="Calibri" w:cs="Arial"/>
                <w:b/>
                <w:bCs/>
                <w:lang w:eastAsia="hr-HR"/>
              </w:rPr>
              <w:t>LSŽ-C1-P1-M1</w:t>
            </w:r>
          </w:p>
        </w:tc>
        <w:tc>
          <w:tcPr>
            <w:tcW w:w="1106" w:type="dxa"/>
            <w:tcBorders>
              <w:top w:val="nil"/>
              <w:left w:val="single" w:sz="8" w:space="0" w:color="auto"/>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4</w:t>
            </w:r>
          </w:p>
        </w:tc>
        <w:tc>
          <w:tcPr>
            <w:tcW w:w="2140"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388.387,00 kn</w:t>
            </w:r>
          </w:p>
        </w:tc>
        <w:tc>
          <w:tcPr>
            <w:tcW w:w="2141"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519.000,00 kn</w:t>
            </w:r>
          </w:p>
        </w:tc>
        <w:tc>
          <w:tcPr>
            <w:tcW w:w="1239" w:type="dxa"/>
            <w:tcBorders>
              <w:top w:val="nil"/>
              <w:left w:val="single" w:sz="4" w:space="0" w:color="auto"/>
              <w:bottom w:val="single" w:sz="4" w:space="0" w:color="auto"/>
              <w:right w:val="single" w:sz="8" w:space="0" w:color="auto"/>
            </w:tcBorders>
            <w:shd w:val="clear" w:color="000000" w:fill="FFEB9C"/>
            <w:noWrap/>
            <w:vAlign w:val="bottom"/>
            <w:hideMark/>
          </w:tcPr>
          <w:p w:rsidR="00847DDF" w:rsidRPr="00D6499B" w:rsidRDefault="00847DDF" w:rsidP="00847DDF">
            <w:pPr>
              <w:spacing w:after="0" w:line="240" w:lineRule="auto"/>
              <w:jc w:val="right"/>
              <w:rPr>
                <w:rFonts w:ascii="Arial" w:eastAsia="Times New Roman" w:hAnsi="Arial" w:cs="Arial"/>
                <w:color w:val="9C6500"/>
                <w:sz w:val="20"/>
                <w:szCs w:val="20"/>
                <w:lang w:eastAsia="hr-HR"/>
              </w:rPr>
            </w:pPr>
            <w:r w:rsidRPr="00D6499B">
              <w:rPr>
                <w:rFonts w:ascii="Arial" w:eastAsia="Times New Roman" w:hAnsi="Arial" w:cs="Arial"/>
                <w:color w:val="9C6500"/>
                <w:sz w:val="20"/>
                <w:szCs w:val="20"/>
                <w:lang w:eastAsia="hr-HR"/>
              </w:rPr>
              <w:t>74,83%</w:t>
            </w:r>
          </w:p>
        </w:tc>
      </w:tr>
      <w:tr w:rsidR="00847DDF" w:rsidRPr="00D6499B" w:rsidTr="00847DDF">
        <w:trPr>
          <w:trHeight w:val="288"/>
        </w:trPr>
        <w:tc>
          <w:tcPr>
            <w:tcW w:w="1701" w:type="dxa"/>
            <w:tcBorders>
              <w:top w:val="nil"/>
              <w:left w:val="single" w:sz="8" w:space="0" w:color="auto"/>
              <w:bottom w:val="single" w:sz="4" w:space="0" w:color="auto"/>
              <w:right w:val="nil"/>
            </w:tcBorders>
            <w:shd w:val="clear" w:color="auto" w:fill="auto"/>
            <w:vAlign w:val="center"/>
            <w:hideMark/>
          </w:tcPr>
          <w:p w:rsidR="00847DDF" w:rsidRPr="00D6499B" w:rsidRDefault="00847DDF" w:rsidP="00847DDF">
            <w:pPr>
              <w:spacing w:after="0" w:line="240" w:lineRule="auto"/>
              <w:jc w:val="both"/>
              <w:rPr>
                <w:rFonts w:ascii="Calibri" w:eastAsia="Times New Roman" w:hAnsi="Calibri" w:cs="Arial"/>
                <w:b/>
                <w:bCs/>
                <w:lang w:eastAsia="hr-HR"/>
              </w:rPr>
            </w:pPr>
            <w:r w:rsidRPr="00D6499B">
              <w:rPr>
                <w:rFonts w:ascii="Calibri" w:eastAsia="Times New Roman" w:hAnsi="Calibri" w:cs="Arial"/>
                <w:b/>
                <w:bCs/>
                <w:lang w:eastAsia="hr-HR"/>
              </w:rPr>
              <w:t>LSŽ-C1-P1-M2</w:t>
            </w:r>
          </w:p>
        </w:tc>
        <w:tc>
          <w:tcPr>
            <w:tcW w:w="1106" w:type="dxa"/>
            <w:tcBorders>
              <w:top w:val="nil"/>
              <w:left w:val="single" w:sz="8" w:space="0" w:color="auto"/>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12</w:t>
            </w:r>
          </w:p>
        </w:tc>
        <w:tc>
          <w:tcPr>
            <w:tcW w:w="2140"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61.874.402,29 kn</w:t>
            </w:r>
          </w:p>
        </w:tc>
        <w:tc>
          <w:tcPr>
            <w:tcW w:w="2141"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1.000.000,00 kn</w:t>
            </w:r>
          </w:p>
        </w:tc>
        <w:tc>
          <w:tcPr>
            <w:tcW w:w="1239" w:type="dxa"/>
            <w:tcBorders>
              <w:top w:val="single" w:sz="4" w:space="0" w:color="auto"/>
              <w:left w:val="single" w:sz="4" w:space="0" w:color="auto"/>
              <w:bottom w:val="single" w:sz="4" w:space="0" w:color="auto"/>
              <w:right w:val="single" w:sz="8" w:space="0" w:color="auto"/>
            </w:tcBorders>
            <w:shd w:val="clear" w:color="000000" w:fill="C6EFCE"/>
            <w:noWrap/>
            <w:vAlign w:val="bottom"/>
            <w:hideMark/>
          </w:tcPr>
          <w:p w:rsidR="00847DDF" w:rsidRPr="00D6499B" w:rsidRDefault="00847DDF" w:rsidP="00847DDF">
            <w:pPr>
              <w:spacing w:after="0" w:line="240" w:lineRule="auto"/>
              <w:jc w:val="right"/>
              <w:rPr>
                <w:rFonts w:ascii="Arial" w:eastAsia="Times New Roman" w:hAnsi="Arial" w:cs="Arial"/>
                <w:color w:val="006100"/>
                <w:sz w:val="20"/>
                <w:szCs w:val="20"/>
                <w:lang w:eastAsia="hr-HR"/>
              </w:rPr>
            </w:pPr>
            <w:r w:rsidRPr="00D6499B">
              <w:rPr>
                <w:rFonts w:ascii="Arial" w:eastAsia="Times New Roman" w:hAnsi="Arial" w:cs="Arial"/>
                <w:color w:val="006100"/>
                <w:sz w:val="20"/>
                <w:szCs w:val="20"/>
                <w:lang w:eastAsia="hr-HR"/>
              </w:rPr>
              <w:t>6187,44%</w:t>
            </w:r>
          </w:p>
        </w:tc>
      </w:tr>
      <w:tr w:rsidR="00847DDF" w:rsidRPr="00D6499B" w:rsidTr="00847DDF">
        <w:trPr>
          <w:trHeight w:val="288"/>
        </w:trPr>
        <w:tc>
          <w:tcPr>
            <w:tcW w:w="1701" w:type="dxa"/>
            <w:tcBorders>
              <w:top w:val="nil"/>
              <w:left w:val="single" w:sz="8" w:space="0" w:color="auto"/>
              <w:bottom w:val="single" w:sz="4" w:space="0" w:color="auto"/>
              <w:right w:val="nil"/>
            </w:tcBorders>
            <w:shd w:val="clear" w:color="auto" w:fill="auto"/>
            <w:vAlign w:val="center"/>
            <w:hideMark/>
          </w:tcPr>
          <w:p w:rsidR="00847DDF" w:rsidRPr="00D6499B" w:rsidRDefault="00847DDF" w:rsidP="00847DDF">
            <w:pPr>
              <w:spacing w:after="0" w:line="240" w:lineRule="auto"/>
              <w:jc w:val="both"/>
              <w:rPr>
                <w:rFonts w:ascii="Calibri" w:eastAsia="Times New Roman" w:hAnsi="Calibri" w:cs="Arial"/>
                <w:b/>
                <w:bCs/>
                <w:lang w:eastAsia="hr-HR"/>
              </w:rPr>
            </w:pPr>
            <w:r w:rsidRPr="00D6499B">
              <w:rPr>
                <w:rFonts w:ascii="Calibri" w:eastAsia="Times New Roman" w:hAnsi="Calibri" w:cs="Arial"/>
                <w:b/>
                <w:bCs/>
                <w:lang w:eastAsia="hr-HR"/>
              </w:rPr>
              <w:t>LSŽ-C1-P1-M3</w:t>
            </w:r>
          </w:p>
        </w:tc>
        <w:tc>
          <w:tcPr>
            <w:tcW w:w="1106" w:type="dxa"/>
            <w:tcBorders>
              <w:top w:val="nil"/>
              <w:left w:val="single" w:sz="8" w:space="0" w:color="auto"/>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11</w:t>
            </w:r>
          </w:p>
        </w:tc>
        <w:tc>
          <w:tcPr>
            <w:tcW w:w="2140"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31.258.512,42 kn</w:t>
            </w:r>
          </w:p>
        </w:tc>
        <w:tc>
          <w:tcPr>
            <w:tcW w:w="2141"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38.000.000,00 kn</w:t>
            </w:r>
          </w:p>
        </w:tc>
        <w:tc>
          <w:tcPr>
            <w:tcW w:w="1239" w:type="dxa"/>
            <w:tcBorders>
              <w:top w:val="single" w:sz="4" w:space="0" w:color="auto"/>
              <w:left w:val="single" w:sz="4" w:space="0" w:color="auto"/>
              <w:bottom w:val="single" w:sz="4" w:space="0" w:color="auto"/>
              <w:right w:val="single" w:sz="8" w:space="0" w:color="auto"/>
            </w:tcBorders>
            <w:shd w:val="clear" w:color="000000" w:fill="FFEB9C"/>
            <w:noWrap/>
            <w:vAlign w:val="bottom"/>
            <w:hideMark/>
          </w:tcPr>
          <w:p w:rsidR="00847DDF" w:rsidRPr="00D6499B" w:rsidRDefault="00847DDF" w:rsidP="00847DDF">
            <w:pPr>
              <w:spacing w:after="0" w:line="240" w:lineRule="auto"/>
              <w:jc w:val="right"/>
              <w:rPr>
                <w:rFonts w:ascii="Arial" w:eastAsia="Times New Roman" w:hAnsi="Arial" w:cs="Arial"/>
                <w:color w:val="9C6500"/>
                <w:sz w:val="20"/>
                <w:szCs w:val="20"/>
                <w:lang w:eastAsia="hr-HR"/>
              </w:rPr>
            </w:pPr>
            <w:r w:rsidRPr="00D6499B">
              <w:rPr>
                <w:rFonts w:ascii="Arial" w:eastAsia="Times New Roman" w:hAnsi="Arial" w:cs="Arial"/>
                <w:color w:val="9C6500"/>
                <w:sz w:val="20"/>
                <w:szCs w:val="20"/>
                <w:lang w:eastAsia="hr-HR"/>
              </w:rPr>
              <w:t>82,26%</w:t>
            </w:r>
          </w:p>
        </w:tc>
      </w:tr>
      <w:tr w:rsidR="00847DDF" w:rsidRPr="00D6499B" w:rsidTr="00847DDF">
        <w:trPr>
          <w:trHeight w:val="288"/>
        </w:trPr>
        <w:tc>
          <w:tcPr>
            <w:tcW w:w="1701" w:type="dxa"/>
            <w:tcBorders>
              <w:top w:val="nil"/>
              <w:left w:val="single" w:sz="8" w:space="0" w:color="auto"/>
              <w:bottom w:val="single" w:sz="4" w:space="0" w:color="auto"/>
              <w:right w:val="nil"/>
            </w:tcBorders>
            <w:shd w:val="clear" w:color="auto" w:fill="auto"/>
            <w:vAlign w:val="center"/>
            <w:hideMark/>
          </w:tcPr>
          <w:p w:rsidR="00847DDF" w:rsidRPr="00D6499B" w:rsidRDefault="00847DDF" w:rsidP="00847DDF">
            <w:pPr>
              <w:spacing w:after="0" w:line="240" w:lineRule="auto"/>
              <w:jc w:val="both"/>
              <w:rPr>
                <w:rFonts w:ascii="Calibri" w:eastAsia="Times New Roman" w:hAnsi="Calibri" w:cs="Arial"/>
                <w:b/>
                <w:bCs/>
                <w:lang w:eastAsia="hr-HR"/>
              </w:rPr>
            </w:pPr>
            <w:r w:rsidRPr="00D6499B">
              <w:rPr>
                <w:rFonts w:ascii="Calibri" w:eastAsia="Times New Roman" w:hAnsi="Calibri" w:cs="Arial"/>
                <w:b/>
                <w:bCs/>
                <w:lang w:eastAsia="hr-HR"/>
              </w:rPr>
              <w:t>LSŽ-C1-P1-M4</w:t>
            </w:r>
          </w:p>
        </w:tc>
        <w:tc>
          <w:tcPr>
            <w:tcW w:w="1106" w:type="dxa"/>
            <w:tcBorders>
              <w:top w:val="nil"/>
              <w:left w:val="single" w:sz="8" w:space="0" w:color="auto"/>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4</w:t>
            </w:r>
          </w:p>
        </w:tc>
        <w:tc>
          <w:tcPr>
            <w:tcW w:w="2140"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874.857,64 kn</w:t>
            </w:r>
          </w:p>
        </w:tc>
        <w:tc>
          <w:tcPr>
            <w:tcW w:w="2141"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5.000.000,00 kn</w:t>
            </w:r>
          </w:p>
        </w:tc>
        <w:tc>
          <w:tcPr>
            <w:tcW w:w="1239" w:type="dxa"/>
            <w:tcBorders>
              <w:top w:val="single" w:sz="4" w:space="0" w:color="auto"/>
              <w:left w:val="single" w:sz="4" w:space="0" w:color="auto"/>
              <w:bottom w:val="single" w:sz="4" w:space="0" w:color="auto"/>
              <w:right w:val="single" w:sz="8" w:space="0" w:color="auto"/>
            </w:tcBorders>
            <w:shd w:val="clear" w:color="000000" w:fill="FFEB9C"/>
            <w:noWrap/>
            <w:vAlign w:val="bottom"/>
            <w:hideMark/>
          </w:tcPr>
          <w:p w:rsidR="00847DDF" w:rsidRPr="00D6499B" w:rsidRDefault="00847DDF" w:rsidP="00847DDF">
            <w:pPr>
              <w:spacing w:after="0" w:line="240" w:lineRule="auto"/>
              <w:jc w:val="right"/>
              <w:rPr>
                <w:rFonts w:ascii="Arial" w:eastAsia="Times New Roman" w:hAnsi="Arial" w:cs="Arial"/>
                <w:color w:val="9C6500"/>
                <w:sz w:val="20"/>
                <w:szCs w:val="20"/>
                <w:lang w:eastAsia="hr-HR"/>
              </w:rPr>
            </w:pPr>
            <w:r w:rsidRPr="00D6499B">
              <w:rPr>
                <w:rFonts w:ascii="Arial" w:eastAsia="Times New Roman" w:hAnsi="Arial" w:cs="Arial"/>
                <w:color w:val="9C6500"/>
                <w:sz w:val="20"/>
                <w:szCs w:val="20"/>
                <w:lang w:eastAsia="hr-HR"/>
              </w:rPr>
              <w:t>17,50%</w:t>
            </w:r>
          </w:p>
        </w:tc>
      </w:tr>
      <w:tr w:rsidR="00847DDF" w:rsidRPr="00D6499B" w:rsidTr="00847DDF">
        <w:trPr>
          <w:trHeight w:val="288"/>
        </w:trPr>
        <w:tc>
          <w:tcPr>
            <w:tcW w:w="1701" w:type="dxa"/>
            <w:tcBorders>
              <w:top w:val="nil"/>
              <w:left w:val="single" w:sz="8" w:space="0" w:color="auto"/>
              <w:bottom w:val="single" w:sz="4" w:space="0" w:color="auto"/>
              <w:right w:val="nil"/>
            </w:tcBorders>
            <w:shd w:val="clear" w:color="auto" w:fill="auto"/>
            <w:vAlign w:val="center"/>
            <w:hideMark/>
          </w:tcPr>
          <w:p w:rsidR="00847DDF" w:rsidRPr="00D6499B" w:rsidRDefault="00847DDF" w:rsidP="00847DDF">
            <w:pPr>
              <w:spacing w:after="0" w:line="240" w:lineRule="auto"/>
              <w:jc w:val="both"/>
              <w:rPr>
                <w:rFonts w:ascii="Calibri" w:eastAsia="Times New Roman" w:hAnsi="Calibri" w:cs="Arial"/>
                <w:b/>
                <w:bCs/>
                <w:lang w:eastAsia="hr-HR"/>
              </w:rPr>
            </w:pPr>
            <w:r w:rsidRPr="00D6499B">
              <w:rPr>
                <w:rFonts w:ascii="Calibri" w:eastAsia="Times New Roman" w:hAnsi="Calibri" w:cs="Arial"/>
                <w:b/>
                <w:bCs/>
                <w:lang w:eastAsia="hr-HR"/>
              </w:rPr>
              <w:t>LSŽ-C1-P2-M1</w:t>
            </w:r>
          </w:p>
        </w:tc>
        <w:tc>
          <w:tcPr>
            <w:tcW w:w="1106" w:type="dxa"/>
            <w:tcBorders>
              <w:top w:val="nil"/>
              <w:left w:val="single" w:sz="8" w:space="0" w:color="auto"/>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5</w:t>
            </w:r>
          </w:p>
        </w:tc>
        <w:tc>
          <w:tcPr>
            <w:tcW w:w="2140"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1.640.092,00 kn</w:t>
            </w:r>
          </w:p>
        </w:tc>
        <w:tc>
          <w:tcPr>
            <w:tcW w:w="2141"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10.000.000,00 kn</w:t>
            </w:r>
          </w:p>
        </w:tc>
        <w:tc>
          <w:tcPr>
            <w:tcW w:w="1239" w:type="dxa"/>
            <w:tcBorders>
              <w:top w:val="single" w:sz="4" w:space="0" w:color="auto"/>
              <w:left w:val="single" w:sz="4" w:space="0" w:color="auto"/>
              <w:bottom w:val="single" w:sz="4" w:space="0" w:color="auto"/>
              <w:right w:val="single" w:sz="8" w:space="0" w:color="auto"/>
            </w:tcBorders>
            <w:shd w:val="clear" w:color="000000" w:fill="FFEB9C"/>
            <w:noWrap/>
            <w:vAlign w:val="bottom"/>
            <w:hideMark/>
          </w:tcPr>
          <w:p w:rsidR="00847DDF" w:rsidRPr="00D6499B" w:rsidRDefault="00847DDF" w:rsidP="00847DDF">
            <w:pPr>
              <w:spacing w:after="0" w:line="240" w:lineRule="auto"/>
              <w:jc w:val="right"/>
              <w:rPr>
                <w:rFonts w:ascii="Arial" w:eastAsia="Times New Roman" w:hAnsi="Arial" w:cs="Arial"/>
                <w:color w:val="9C6500"/>
                <w:sz w:val="20"/>
                <w:szCs w:val="20"/>
                <w:lang w:eastAsia="hr-HR"/>
              </w:rPr>
            </w:pPr>
            <w:r w:rsidRPr="00D6499B">
              <w:rPr>
                <w:rFonts w:ascii="Arial" w:eastAsia="Times New Roman" w:hAnsi="Arial" w:cs="Arial"/>
                <w:color w:val="9C6500"/>
                <w:sz w:val="20"/>
                <w:szCs w:val="20"/>
                <w:lang w:eastAsia="hr-HR"/>
              </w:rPr>
              <w:t>16,40%</w:t>
            </w:r>
          </w:p>
        </w:tc>
      </w:tr>
      <w:tr w:rsidR="00847DDF" w:rsidRPr="00D6499B" w:rsidTr="00847DDF">
        <w:trPr>
          <w:trHeight w:val="288"/>
        </w:trPr>
        <w:tc>
          <w:tcPr>
            <w:tcW w:w="1701" w:type="dxa"/>
            <w:tcBorders>
              <w:top w:val="nil"/>
              <w:left w:val="single" w:sz="8" w:space="0" w:color="auto"/>
              <w:bottom w:val="single" w:sz="4" w:space="0" w:color="auto"/>
              <w:right w:val="nil"/>
            </w:tcBorders>
            <w:shd w:val="clear" w:color="auto" w:fill="auto"/>
            <w:vAlign w:val="center"/>
            <w:hideMark/>
          </w:tcPr>
          <w:p w:rsidR="00847DDF" w:rsidRPr="00D6499B" w:rsidRDefault="00847DDF" w:rsidP="00847DDF">
            <w:pPr>
              <w:spacing w:after="0" w:line="240" w:lineRule="auto"/>
              <w:jc w:val="both"/>
              <w:rPr>
                <w:rFonts w:ascii="Calibri" w:eastAsia="Times New Roman" w:hAnsi="Calibri" w:cs="Arial"/>
                <w:b/>
                <w:bCs/>
                <w:lang w:eastAsia="hr-HR"/>
              </w:rPr>
            </w:pPr>
            <w:r w:rsidRPr="00D6499B">
              <w:rPr>
                <w:rFonts w:ascii="Calibri" w:eastAsia="Times New Roman" w:hAnsi="Calibri" w:cs="Arial"/>
                <w:b/>
                <w:bCs/>
                <w:lang w:eastAsia="hr-HR"/>
              </w:rPr>
              <w:t>LSŽ-C1-P2-M2</w:t>
            </w:r>
          </w:p>
        </w:tc>
        <w:tc>
          <w:tcPr>
            <w:tcW w:w="1106" w:type="dxa"/>
            <w:tcBorders>
              <w:top w:val="nil"/>
              <w:left w:val="single" w:sz="8" w:space="0" w:color="auto"/>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2</w:t>
            </w:r>
          </w:p>
        </w:tc>
        <w:tc>
          <w:tcPr>
            <w:tcW w:w="2140"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8.553.305,03 kn</w:t>
            </w:r>
          </w:p>
        </w:tc>
        <w:tc>
          <w:tcPr>
            <w:tcW w:w="2141"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500.000,00 kn</w:t>
            </w:r>
          </w:p>
        </w:tc>
        <w:tc>
          <w:tcPr>
            <w:tcW w:w="1239" w:type="dxa"/>
            <w:tcBorders>
              <w:top w:val="single" w:sz="4" w:space="0" w:color="auto"/>
              <w:left w:val="single" w:sz="4" w:space="0" w:color="auto"/>
              <w:bottom w:val="single" w:sz="4" w:space="0" w:color="auto"/>
              <w:right w:val="single" w:sz="8" w:space="0" w:color="auto"/>
            </w:tcBorders>
            <w:shd w:val="clear" w:color="000000" w:fill="C6EFCE"/>
            <w:noWrap/>
            <w:vAlign w:val="bottom"/>
            <w:hideMark/>
          </w:tcPr>
          <w:p w:rsidR="00847DDF" w:rsidRPr="00D6499B" w:rsidRDefault="00847DDF" w:rsidP="00847DDF">
            <w:pPr>
              <w:spacing w:after="0" w:line="240" w:lineRule="auto"/>
              <w:jc w:val="right"/>
              <w:rPr>
                <w:rFonts w:ascii="Arial" w:eastAsia="Times New Roman" w:hAnsi="Arial" w:cs="Arial"/>
                <w:color w:val="006100"/>
                <w:sz w:val="20"/>
                <w:szCs w:val="20"/>
                <w:lang w:eastAsia="hr-HR"/>
              </w:rPr>
            </w:pPr>
            <w:r w:rsidRPr="00D6499B">
              <w:rPr>
                <w:rFonts w:ascii="Arial" w:eastAsia="Times New Roman" w:hAnsi="Arial" w:cs="Arial"/>
                <w:color w:val="006100"/>
                <w:sz w:val="20"/>
                <w:szCs w:val="20"/>
                <w:lang w:eastAsia="hr-HR"/>
              </w:rPr>
              <w:t>1710,66%</w:t>
            </w:r>
          </w:p>
        </w:tc>
      </w:tr>
      <w:tr w:rsidR="00847DDF" w:rsidRPr="00D6499B" w:rsidTr="00847DDF">
        <w:trPr>
          <w:trHeight w:val="288"/>
        </w:trPr>
        <w:tc>
          <w:tcPr>
            <w:tcW w:w="1701" w:type="dxa"/>
            <w:tcBorders>
              <w:top w:val="nil"/>
              <w:left w:val="single" w:sz="8" w:space="0" w:color="auto"/>
              <w:bottom w:val="single" w:sz="4" w:space="0" w:color="auto"/>
              <w:right w:val="nil"/>
            </w:tcBorders>
            <w:shd w:val="clear" w:color="auto" w:fill="auto"/>
            <w:vAlign w:val="center"/>
            <w:hideMark/>
          </w:tcPr>
          <w:p w:rsidR="00847DDF" w:rsidRPr="00D6499B" w:rsidRDefault="00847DDF" w:rsidP="00847DDF">
            <w:pPr>
              <w:spacing w:after="0" w:line="240" w:lineRule="auto"/>
              <w:jc w:val="both"/>
              <w:rPr>
                <w:rFonts w:ascii="Calibri" w:eastAsia="Times New Roman" w:hAnsi="Calibri" w:cs="Arial"/>
                <w:b/>
                <w:bCs/>
                <w:lang w:eastAsia="hr-HR"/>
              </w:rPr>
            </w:pPr>
            <w:r w:rsidRPr="00D6499B">
              <w:rPr>
                <w:rFonts w:ascii="Calibri" w:eastAsia="Times New Roman" w:hAnsi="Calibri" w:cs="Arial"/>
                <w:b/>
                <w:bCs/>
                <w:lang w:eastAsia="hr-HR"/>
              </w:rPr>
              <w:t>LSŽ-C1-P2-M3</w:t>
            </w:r>
          </w:p>
        </w:tc>
        <w:tc>
          <w:tcPr>
            <w:tcW w:w="1106" w:type="dxa"/>
            <w:tcBorders>
              <w:top w:val="nil"/>
              <w:left w:val="single" w:sz="8" w:space="0" w:color="auto"/>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16</w:t>
            </w:r>
          </w:p>
        </w:tc>
        <w:tc>
          <w:tcPr>
            <w:tcW w:w="2140"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20.047.163,22 kn</w:t>
            </w:r>
          </w:p>
        </w:tc>
        <w:tc>
          <w:tcPr>
            <w:tcW w:w="2141"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100.000.000,00 kn</w:t>
            </w:r>
          </w:p>
        </w:tc>
        <w:tc>
          <w:tcPr>
            <w:tcW w:w="1239" w:type="dxa"/>
            <w:tcBorders>
              <w:top w:val="single" w:sz="4" w:space="0" w:color="auto"/>
              <w:left w:val="single" w:sz="4" w:space="0" w:color="auto"/>
              <w:bottom w:val="single" w:sz="4" w:space="0" w:color="auto"/>
              <w:right w:val="single" w:sz="8" w:space="0" w:color="auto"/>
            </w:tcBorders>
            <w:shd w:val="clear" w:color="000000" w:fill="FFEB9C"/>
            <w:noWrap/>
            <w:vAlign w:val="bottom"/>
            <w:hideMark/>
          </w:tcPr>
          <w:p w:rsidR="00847DDF" w:rsidRPr="00D6499B" w:rsidRDefault="00847DDF" w:rsidP="00847DDF">
            <w:pPr>
              <w:spacing w:after="0" w:line="240" w:lineRule="auto"/>
              <w:jc w:val="right"/>
              <w:rPr>
                <w:rFonts w:ascii="Arial" w:eastAsia="Times New Roman" w:hAnsi="Arial" w:cs="Arial"/>
                <w:color w:val="9C6500"/>
                <w:sz w:val="20"/>
                <w:szCs w:val="20"/>
                <w:lang w:eastAsia="hr-HR"/>
              </w:rPr>
            </w:pPr>
            <w:r w:rsidRPr="00D6499B">
              <w:rPr>
                <w:rFonts w:ascii="Arial" w:eastAsia="Times New Roman" w:hAnsi="Arial" w:cs="Arial"/>
                <w:color w:val="9C6500"/>
                <w:sz w:val="20"/>
                <w:szCs w:val="20"/>
                <w:lang w:eastAsia="hr-HR"/>
              </w:rPr>
              <w:t>20,05%</w:t>
            </w:r>
          </w:p>
        </w:tc>
      </w:tr>
      <w:tr w:rsidR="00847DDF" w:rsidRPr="00D6499B" w:rsidTr="00847DDF">
        <w:trPr>
          <w:trHeight w:val="288"/>
        </w:trPr>
        <w:tc>
          <w:tcPr>
            <w:tcW w:w="1701" w:type="dxa"/>
            <w:tcBorders>
              <w:top w:val="nil"/>
              <w:left w:val="single" w:sz="8" w:space="0" w:color="auto"/>
              <w:bottom w:val="single" w:sz="4" w:space="0" w:color="auto"/>
              <w:right w:val="nil"/>
            </w:tcBorders>
            <w:shd w:val="clear" w:color="auto" w:fill="auto"/>
            <w:vAlign w:val="center"/>
            <w:hideMark/>
          </w:tcPr>
          <w:p w:rsidR="00847DDF" w:rsidRPr="00D6499B" w:rsidRDefault="00847DDF" w:rsidP="00847DDF">
            <w:pPr>
              <w:spacing w:after="0" w:line="240" w:lineRule="auto"/>
              <w:jc w:val="both"/>
              <w:rPr>
                <w:rFonts w:ascii="Calibri" w:eastAsia="Times New Roman" w:hAnsi="Calibri" w:cs="Arial"/>
                <w:b/>
                <w:bCs/>
                <w:lang w:eastAsia="hr-HR"/>
              </w:rPr>
            </w:pPr>
            <w:r w:rsidRPr="00D6499B">
              <w:rPr>
                <w:rFonts w:ascii="Calibri" w:eastAsia="Times New Roman" w:hAnsi="Calibri" w:cs="Arial"/>
                <w:b/>
                <w:bCs/>
                <w:lang w:eastAsia="hr-HR"/>
              </w:rPr>
              <w:t>LSŽ-C1-P2-M4</w:t>
            </w:r>
          </w:p>
        </w:tc>
        <w:tc>
          <w:tcPr>
            <w:tcW w:w="1106" w:type="dxa"/>
            <w:tcBorders>
              <w:top w:val="nil"/>
              <w:left w:val="single" w:sz="8" w:space="0" w:color="auto"/>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4</w:t>
            </w:r>
          </w:p>
        </w:tc>
        <w:tc>
          <w:tcPr>
            <w:tcW w:w="2140"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3.357.268,96 kn</w:t>
            </w:r>
          </w:p>
        </w:tc>
        <w:tc>
          <w:tcPr>
            <w:tcW w:w="2141"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100.000.000,00 kn</w:t>
            </w:r>
          </w:p>
        </w:tc>
        <w:tc>
          <w:tcPr>
            <w:tcW w:w="1239" w:type="dxa"/>
            <w:tcBorders>
              <w:top w:val="single" w:sz="4" w:space="0" w:color="auto"/>
              <w:left w:val="single" w:sz="4" w:space="0" w:color="auto"/>
              <w:bottom w:val="single" w:sz="4" w:space="0" w:color="auto"/>
              <w:right w:val="single" w:sz="8" w:space="0" w:color="auto"/>
            </w:tcBorders>
            <w:shd w:val="clear" w:color="000000" w:fill="FFEB9C"/>
            <w:noWrap/>
            <w:vAlign w:val="bottom"/>
            <w:hideMark/>
          </w:tcPr>
          <w:p w:rsidR="00847DDF" w:rsidRPr="00D6499B" w:rsidRDefault="00847DDF" w:rsidP="00847DDF">
            <w:pPr>
              <w:spacing w:after="0" w:line="240" w:lineRule="auto"/>
              <w:jc w:val="right"/>
              <w:rPr>
                <w:rFonts w:ascii="Arial" w:eastAsia="Times New Roman" w:hAnsi="Arial" w:cs="Arial"/>
                <w:color w:val="9C6500"/>
                <w:sz w:val="20"/>
                <w:szCs w:val="20"/>
                <w:lang w:eastAsia="hr-HR"/>
              </w:rPr>
            </w:pPr>
            <w:r w:rsidRPr="00D6499B">
              <w:rPr>
                <w:rFonts w:ascii="Arial" w:eastAsia="Times New Roman" w:hAnsi="Arial" w:cs="Arial"/>
                <w:color w:val="9C6500"/>
                <w:sz w:val="20"/>
                <w:szCs w:val="20"/>
                <w:lang w:eastAsia="hr-HR"/>
              </w:rPr>
              <w:t>3,36%</w:t>
            </w:r>
          </w:p>
        </w:tc>
      </w:tr>
      <w:tr w:rsidR="00847DDF" w:rsidRPr="00D6499B" w:rsidTr="00847DDF">
        <w:trPr>
          <w:trHeight w:val="288"/>
        </w:trPr>
        <w:tc>
          <w:tcPr>
            <w:tcW w:w="1701" w:type="dxa"/>
            <w:tcBorders>
              <w:top w:val="nil"/>
              <w:left w:val="single" w:sz="8" w:space="0" w:color="auto"/>
              <w:bottom w:val="single" w:sz="4" w:space="0" w:color="auto"/>
              <w:right w:val="nil"/>
            </w:tcBorders>
            <w:shd w:val="clear" w:color="auto" w:fill="auto"/>
            <w:vAlign w:val="center"/>
            <w:hideMark/>
          </w:tcPr>
          <w:p w:rsidR="00847DDF" w:rsidRPr="00D6499B" w:rsidRDefault="00847DDF" w:rsidP="00847DDF">
            <w:pPr>
              <w:spacing w:after="0" w:line="240" w:lineRule="auto"/>
              <w:jc w:val="both"/>
              <w:rPr>
                <w:rFonts w:ascii="Calibri" w:eastAsia="Times New Roman" w:hAnsi="Calibri" w:cs="Arial"/>
                <w:b/>
                <w:bCs/>
                <w:lang w:eastAsia="hr-HR"/>
              </w:rPr>
            </w:pPr>
            <w:r w:rsidRPr="00D6499B">
              <w:rPr>
                <w:rFonts w:ascii="Calibri" w:eastAsia="Times New Roman" w:hAnsi="Calibri" w:cs="Arial"/>
                <w:b/>
                <w:bCs/>
                <w:lang w:eastAsia="hr-HR"/>
              </w:rPr>
              <w:t>LSŽ-C1-P3-M1</w:t>
            </w:r>
          </w:p>
        </w:tc>
        <w:tc>
          <w:tcPr>
            <w:tcW w:w="1106" w:type="dxa"/>
            <w:tcBorders>
              <w:top w:val="nil"/>
              <w:left w:val="single" w:sz="8" w:space="0" w:color="auto"/>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0</w:t>
            </w:r>
          </w:p>
        </w:tc>
        <w:tc>
          <w:tcPr>
            <w:tcW w:w="2140"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0,00 kn</w:t>
            </w:r>
          </w:p>
        </w:tc>
        <w:tc>
          <w:tcPr>
            <w:tcW w:w="2141"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1.000.000,00 kn</w:t>
            </w:r>
          </w:p>
        </w:tc>
        <w:tc>
          <w:tcPr>
            <w:tcW w:w="1239" w:type="dxa"/>
            <w:tcBorders>
              <w:top w:val="single" w:sz="4" w:space="0" w:color="auto"/>
              <w:left w:val="single" w:sz="4" w:space="0" w:color="auto"/>
              <w:bottom w:val="single" w:sz="4" w:space="0" w:color="auto"/>
              <w:right w:val="single" w:sz="8" w:space="0" w:color="auto"/>
            </w:tcBorders>
            <w:shd w:val="clear" w:color="000000" w:fill="FFC7CE"/>
            <w:noWrap/>
            <w:vAlign w:val="bottom"/>
            <w:hideMark/>
          </w:tcPr>
          <w:p w:rsidR="00847DDF" w:rsidRPr="00D6499B" w:rsidRDefault="00847DDF" w:rsidP="00847DDF">
            <w:pPr>
              <w:spacing w:after="0" w:line="240" w:lineRule="auto"/>
              <w:jc w:val="right"/>
              <w:rPr>
                <w:rFonts w:ascii="Arial" w:eastAsia="Times New Roman" w:hAnsi="Arial" w:cs="Arial"/>
                <w:color w:val="9C0006"/>
                <w:sz w:val="20"/>
                <w:szCs w:val="20"/>
                <w:lang w:eastAsia="hr-HR"/>
              </w:rPr>
            </w:pPr>
            <w:r w:rsidRPr="00D6499B">
              <w:rPr>
                <w:rFonts w:ascii="Arial" w:eastAsia="Times New Roman" w:hAnsi="Arial" w:cs="Arial"/>
                <w:color w:val="9C0006"/>
                <w:sz w:val="20"/>
                <w:szCs w:val="20"/>
                <w:lang w:eastAsia="hr-HR"/>
              </w:rPr>
              <w:t>0,00%</w:t>
            </w:r>
          </w:p>
        </w:tc>
      </w:tr>
      <w:tr w:rsidR="00847DDF" w:rsidRPr="00D6499B" w:rsidTr="00847DDF">
        <w:trPr>
          <w:trHeight w:val="288"/>
        </w:trPr>
        <w:tc>
          <w:tcPr>
            <w:tcW w:w="1701" w:type="dxa"/>
            <w:tcBorders>
              <w:top w:val="nil"/>
              <w:left w:val="single" w:sz="8" w:space="0" w:color="auto"/>
              <w:bottom w:val="single" w:sz="4" w:space="0" w:color="auto"/>
              <w:right w:val="nil"/>
            </w:tcBorders>
            <w:shd w:val="clear" w:color="auto" w:fill="auto"/>
            <w:vAlign w:val="center"/>
            <w:hideMark/>
          </w:tcPr>
          <w:p w:rsidR="00847DDF" w:rsidRPr="00D6499B" w:rsidRDefault="00847DDF" w:rsidP="00847DDF">
            <w:pPr>
              <w:spacing w:after="0" w:line="240" w:lineRule="auto"/>
              <w:jc w:val="both"/>
              <w:rPr>
                <w:rFonts w:ascii="Calibri" w:eastAsia="Times New Roman" w:hAnsi="Calibri" w:cs="Arial"/>
                <w:b/>
                <w:bCs/>
                <w:lang w:eastAsia="hr-HR"/>
              </w:rPr>
            </w:pPr>
            <w:r w:rsidRPr="00D6499B">
              <w:rPr>
                <w:rFonts w:ascii="Calibri" w:eastAsia="Times New Roman" w:hAnsi="Calibri" w:cs="Arial"/>
                <w:b/>
                <w:bCs/>
                <w:lang w:eastAsia="hr-HR"/>
              </w:rPr>
              <w:t>LSŽ-C1-P3-M2</w:t>
            </w:r>
          </w:p>
        </w:tc>
        <w:tc>
          <w:tcPr>
            <w:tcW w:w="1106" w:type="dxa"/>
            <w:tcBorders>
              <w:top w:val="nil"/>
              <w:left w:val="single" w:sz="8" w:space="0" w:color="auto"/>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2</w:t>
            </w:r>
          </w:p>
        </w:tc>
        <w:tc>
          <w:tcPr>
            <w:tcW w:w="2140"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539.970,00 kn</w:t>
            </w:r>
          </w:p>
        </w:tc>
        <w:tc>
          <w:tcPr>
            <w:tcW w:w="2141"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6.000.000,00 kn</w:t>
            </w:r>
          </w:p>
        </w:tc>
        <w:tc>
          <w:tcPr>
            <w:tcW w:w="1239" w:type="dxa"/>
            <w:tcBorders>
              <w:top w:val="single" w:sz="4" w:space="0" w:color="auto"/>
              <w:left w:val="single" w:sz="4" w:space="0" w:color="auto"/>
              <w:bottom w:val="single" w:sz="4" w:space="0" w:color="auto"/>
              <w:right w:val="single" w:sz="8" w:space="0" w:color="auto"/>
            </w:tcBorders>
            <w:shd w:val="clear" w:color="000000" w:fill="FFEB9C"/>
            <w:noWrap/>
            <w:vAlign w:val="bottom"/>
            <w:hideMark/>
          </w:tcPr>
          <w:p w:rsidR="00847DDF" w:rsidRPr="00D6499B" w:rsidRDefault="00847DDF" w:rsidP="00847DDF">
            <w:pPr>
              <w:spacing w:after="0" w:line="240" w:lineRule="auto"/>
              <w:jc w:val="right"/>
              <w:rPr>
                <w:rFonts w:ascii="Arial" w:eastAsia="Times New Roman" w:hAnsi="Arial" w:cs="Arial"/>
                <w:color w:val="9C6500"/>
                <w:sz w:val="20"/>
                <w:szCs w:val="20"/>
                <w:lang w:eastAsia="hr-HR"/>
              </w:rPr>
            </w:pPr>
            <w:r w:rsidRPr="00D6499B">
              <w:rPr>
                <w:rFonts w:ascii="Arial" w:eastAsia="Times New Roman" w:hAnsi="Arial" w:cs="Arial"/>
                <w:color w:val="9C6500"/>
                <w:sz w:val="20"/>
                <w:szCs w:val="20"/>
                <w:lang w:eastAsia="hr-HR"/>
              </w:rPr>
              <w:t>9,00%</w:t>
            </w:r>
          </w:p>
        </w:tc>
      </w:tr>
      <w:tr w:rsidR="00847DDF" w:rsidRPr="00D6499B" w:rsidTr="00847DDF">
        <w:trPr>
          <w:trHeight w:val="288"/>
        </w:trPr>
        <w:tc>
          <w:tcPr>
            <w:tcW w:w="1701" w:type="dxa"/>
            <w:tcBorders>
              <w:top w:val="nil"/>
              <w:left w:val="single" w:sz="8" w:space="0" w:color="auto"/>
              <w:bottom w:val="single" w:sz="4" w:space="0" w:color="auto"/>
              <w:right w:val="nil"/>
            </w:tcBorders>
            <w:shd w:val="clear" w:color="auto" w:fill="auto"/>
            <w:vAlign w:val="center"/>
            <w:hideMark/>
          </w:tcPr>
          <w:p w:rsidR="00847DDF" w:rsidRPr="00D6499B" w:rsidRDefault="00847DDF" w:rsidP="00847DDF">
            <w:pPr>
              <w:spacing w:after="0" w:line="240" w:lineRule="auto"/>
              <w:jc w:val="both"/>
              <w:rPr>
                <w:rFonts w:ascii="Calibri" w:eastAsia="Times New Roman" w:hAnsi="Calibri" w:cs="Arial"/>
                <w:b/>
                <w:bCs/>
                <w:lang w:eastAsia="hr-HR"/>
              </w:rPr>
            </w:pPr>
            <w:r w:rsidRPr="00D6499B">
              <w:rPr>
                <w:rFonts w:ascii="Calibri" w:eastAsia="Times New Roman" w:hAnsi="Calibri" w:cs="Arial"/>
                <w:b/>
                <w:bCs/>
                <w:lang w:eastAsia="hr-HR"/>
              </w:rPr>
              <w:t>LSŽ-C1-P3-M3</w:t>
            </w:r>
          </w:p>
        </w:tc>
        <w:tc>
          <w:tcPr>
            <w:tcW w:w="1106" w:type="dxa"/>
            <w:tcBorders>
              <w:top w:val="nil"/>
              <w:left w:val="single" w:sz="8" w:space="0" w:color="auto"/>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3</w:t>
            </w:r>
          </w:p>
        </w:tc>
        <w:tc>
          <w:tcPr>
            <w:tcW w:w="2140"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1.025.683,81 kn</w:t>
            </w:r>
          </w:p>
        </w:tc>
        <w:tc>
          <w:tcPr>
            <w:tcW w:w="2141"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680.000,00 kn</w:t>
            </w:r>
          </w:p>
        </w:tc>
        <w:tc>
          <w:tcPr>
            <w:tcW w:w="1239" w:type="dxa"/>
            <w:tcBorders>
              <w:top w:val="single" w:sz="4" w:space="0" w:color="auto"/>
              <w:left w:val="single" w:sz="4" w:space="0" w:color="auto"/>
              <w:bottom w:val="single" w:sz="4" w:space="0" w:color="auto"/>
              <w:right w:val="single" w:sz="8" w:space="0" w:color="auto"/>
            </w:tcBorders>
            <w:shd w:val="clear" w:color="000000" w:fill="C6EFCE"/>
            <w:noWrap/>
            <w:vAlign w:val="bottom"/>
            <w:hideMark/>
          </w:tcPr>
          <w:p w:rsidR="00847DDF" w:rsidRPr="00D6499B" w:rsidRDefault="00847DDF" w:rsidP="00847DDF">
            <w:pPr>
              <w:spacing w:after="0" w:line="240" w:lineRule="auto"/>
              <w:jc w:val="right"/>
              <w:rPr>
                <w:rFonts w:ascii="Arial" w:eastAsia="Times New Roman" w:hAnsi="Arial" w:cs="Arial"/>
                <w:color w:val="006100"/>
                <w:sz w:val="20"/>
                <w:szCs w:val="20"/>
                <w:lang w:eastAsia="hr-HR"/>
              </w:rPr>
            </w:pPr>
            <w:r w:rsidRPr="00D6499B">
              <w:rPr>
                <w:rFonts w:ascii="Arial" w:eastAsia="Times New Roman" w:hAnsi="Arial" w:cs="Arial"/>
                <w:color w:val="006100"/>
                <w:sz w:val="20"/>
                <w:szCs w:val="20"/>
                <w:lang w:eastAsia="hr-HR"/>
              </w:rPr>
              <w:t>150,84%</w:t>
            </w:r>
          </w:p>
        </w:tc>
      </w:tr>
      <w:tr w:rsidR="00847DDF" w:rsidRPr="00D6499B" w:rsidTr="00847DDF">
        <w:trPr>
          <w:trHeight w:val="288"/>
        </w:trPr>
        <w:tc>
          <w:tcPr>
            <w:tcW w:w="1701" w:type="dxa"/>
            <w:tcBorders>
              <w:top w:val="nil"/>
              <w:left w:val="single" w:sz="8" w:space="0" w:color="auto"/>
              <w:bottom w:val="single" w:sz="4" w:space="0" w:color="auto"/>
              <w:right w:val="nil"/>
            </w:tcBorders>
            <w:shd w:val="clear" w:color="auto" w:fill="auto"/>
            <w:vAlign w:val="center"/>
            <w:hideMark/>
          </w:tcPr>
          <w:p w:rsidR="00847DDF" w:rsidRPr="00D6499B" w:rsidRDefault="00847DDF" w:rsidP="00847DDF">
            <w:pPr>
              <w:spacing w:after="0" w:line="240" w:lineRule="auto"/>
              <w:jc w:val="both"/>
              <w:rPr>
                <w:rFonts w:ascii="Calibri" w:eastAsia="Times New Roman" w:hAnsi="Calibri" w:cs="Arial"/>
                <w:b/>
                <w:bCs/>
                <w:lang w:eastAsia="hr-HR"/>
              </w:rPr>
            </w:pPr>
            <w:r w:rsidRPr="00D6499B">
              <w:rPr>
                <w:rFonts w:ascii="Calibri" w:eastAsia="Times New Roman" w:hAnsi="Calibri" w:cs="Arial"/>
                <w:b/>
                <w:bCs/>
                <w:lang w:eastAsia="hr-HR"/>
              </w:rPr>
              <w:lastRenderedPageBreak/>
              <w:t>LSŽ-C1-P3-M4</w:t>
            </w:r>
          </w:p>
        </w:tc>
        <w:tc>
          <w:tcPr>
            <w:tcW w:w="1106" w:type="dxa"/>
            <w:tcBorders>
              <w:top w:val="nil"/>
              <w:left w:val="single" w:sz="8" w:space="0" w:color="auto"/>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1</w:t>
            </w:r>
          </w:p>
        </w:tc>
        <w:tc>
          <w:tcPr>
            <w:tcW w:w="2140"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410.000,00 kn</w:t>
            </w:r>
          </w:p>
        </w:tc>
        <w:tc>
          <w:tcPr>
            <w:tcW w:w="2141"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200.000,00 kn</w:t>
            </w:r>
          </w:p>
        </w:tc>
        <w:tc>
          <w:tcPr>
            <w:tcW w:w="1239" w:type="dxa"/>
            <w:tcBorders>
              <w:top w:val="single" w:sz="4" w:space="0" w:color="auto"/>
              <w:left w:val="single" w:sz="4" w:space="0" w:color="auto"/>
              <w:bottom w:val="single" w:sz="4" w:space="0" w:color="auto"/>
              <w:right w:val="single" w:sz="8" w:space="0" w:color="auto"/>
            </w:tcBorders>
            <w:shd w:val="clear" w:color="000000" w:fill="C6EFCE"/>
            <w:noWrap/>
            <w:vAlign w:val="bottom"/>
            <w:hideMark/>
          </w:tcPr>
          <w:p w:rsidR="00847DDF" w:rsidRPr="00D6499B" w:rsidRDefault="00847DDF" w:rsidP="00847DDF">
            <w:pPr>
              <w:spacing w:after="0" w:line="240" w:lineRule="auto"/>
              <w:jc w:val="right"/>
              <w:rPr>
                <w:rFonts w:ascii="Arial" w:eastAsia="Times New Roman" w:hAnsi="Arial" w:cs="Arial"/>
                <w:color w:val="006100"/>
                <w:sz w:val="20"/>
                <w:szCs w:val="20"/>
                <w:lang w:eastAsia="hr-HR"/>
              </w:rPr>
            </w:pPr>
            <w:r w:rsidRPr="00D6499B">
              <w:rPr>
                <w:rFonts w:ascii="Arial" w:eastAsia="Times New Roman" w:hAnsi="Arial" w:cs="Arial"/>
                <w:color w:val="006100"/>
                <w:sz w:val="20"/>
                <w:szCs w:val="20"/>
                <w:lang w:eastAsia="hr-HR"/>
              </w:rPr>
              <w:t>205,00%</w:t>
            </w:r>
          </w:p>
        </w:tc>
      </w:tr>
      <w:tr w:rsidR="00847DDF" w:rsidRPr="00D6499B" w:rsidTr="00847DDF">
        <w:trPr>
          <w:trHeight w:val="288"/>
        </w:trPr>
        <w:tc>
          <w:tcPr>
            <w:tcW w:w="1701" w:type="dxa"/>
            <w:tcBorders>
              <w:top w:val="nil"/>
              <w:left w:val="single" w:sz="8" w:space="0" w:color="auto"/>
              <w:bottom w:val="single" w:sz="4" w:space="0" w:color="auto"/>
              <w:right w:val="nil"/>
            </w:tcBorders>
            <w:shd w:val="clear" w:color="auto" w:fill="auto"/>
            <w:vAlign w:val="center"/>
            <w:hideMark/>
          </w:tcPr>
          <w:p w:rsidR="00847DDF" w:rsidRPr="00D6499B" w:rsidRDefault="00847DDF" w:rsidP="00847DDF">
            <w:pPr>
              <w:spacing w:after="0" w:line="240" w:lineRule="auto"/>
              <w:jc w:val="both"/>
              <w:rPr>
                <w:rFonts w:ascii="Calibri" w:eastAsia="Times New Roman" w:hAnsi="Calibri" w:cs="Arial"/>
                <w:b/>
                <w:bCs/>
                <w:lang w:eastAsia="hr-HR"/>
              </w:rPr>
            </w:pPr>
            <w:r w:rsidRPr="00D6499B">
              <w:rPr>
                <w:rFonts w:ascii="Calibri" w:eastAsia="Times New Roman" w:hAnsi="Calibri" w:cs="Arial"/>
                <w:b/>
                <w:bCs/>
                <w:lang w:eastAsia="hr-HR"/>
              </w:rPr>
              <w:t>LSŽ-C1-P3-M5</w:t>
            </w:r>
          </w:p>
        </w:tc>
        <w:tc>
          <w:tcPr>
            <w:tcW w:w="1106" w:type="dxa"/>
            <w:tcBorders>
              <w:top w:val="nil"/>
              <w:left w:val="single" w:sz="8" w:space="0" w:color="auto"/>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3</w:t>
            </w:r>
          </w:p>
        </w:tc>
        <w:tc>
          <w:tcPr>
            <w:tcW w:w="2140"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870.000,00 kn</w:t>
            </w:r>
          </w:p>
        </w:tc>
        <w:tc>
          <w:tcPr>
            <w:tcW w:w="2141"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500.000,00 kn</w:t>
            </w:r>
          </w:p>
        </w:tc>
        <w:tc>
          <w:tcPr>
            <w:tcW w:w="1239" w:type="dxa"/>
            <w:tcBorders>
              <w:top w:val="single" w:sz="4" w:space="0" w:color="auto"/>
              <w:left w:val="single" w:sz="4" w:space="0" w:color="auto"/>
              <w:bottom w:val="single" w:sz="4" w:space="0" w:color="auto"/>
              <w:right w:val="single" w:sz="8" w:space="0" w:color="auto"/>
            </w:tcBorders>
            <w:shd w:val="clear" w:color="000000" w:fill="C6EFCE"/>
            <w:noWrap/>
            <w:vAlign w:val="bottom"/>
            <w:hideMark/>
          </w:tcPr>
          <w:p w:rsidR="00847DDF" w:rsidRPr="00D6499B" w:rsidRDefault="00847DDF" w:rsidP="00847DDF">
            <w:pPr>
              <w:spacing w:after="0" w:line="240" w:lineRule="auto"/>
              <w:jc w:val="right"/>
              <w:rPr>
                <w:rFonts w:ascii="Arial" w:eastAsia="Times New Roman" w:hAnsi="Arial" w:cs="Arial"/>
                <w:color w:val="006100"/>
                <w:sz w:val="20"/>
                <w:szCs w:val="20"/>
                <w:lang w:eastAsia="hr-HR"/>
              </w:rPr>
            </w:pPr>
            <w:r w:rsidRPr="00D6499B">
              <w:rPr>
                <w:rFonts w:ascii="Arial" w:eastAsia="Times New Roman" w:hAnsi="Arial" w:cs="Arial"/>
                <w:color w:val="006100"/>
                <w:sz w:val="20"/>
                <w:szCs w:val="20"/>
                <w:lang w:eastAsia="hr-HR"/>
              </w:rPr>
              <w:t>174,00%</w:t>
            </w:r>
          </w:p>
        </w:tc>
      </w:tr>
      <w:tr w:rsidR="00847DDF" w:rsidRPr="00D6499B" w:rsidTr="00847DDF">
        <w:trPr>
          <w:trHeight w:val="288"/>
        </w:trPr>
        <w:tc>
          <w:tcPr>
            <w:tcW w:w="1701" w:type="dxa"/>
            <w:tcBorders>
              <w:top w:val="nil"/>
              <w:left w:val="single" w:sz="8" w:space="0" w:color="auto"/>
              <w:bottom w:val="single" w:sz="4" w:space="0" w:color="auto"/>
              <w:right w:val="nil"/>
            </w:tcBorders>
            <w:shd w:val="clear" w:color="auto" w:fill="auto"/>
            <w:vAlign w:val="center"/>
            <w:hideMark/>
          </w:tcPr>
          <w:p w:rsidR="00847DDF" w:rsidRPr="00D6499B" w:rsidRDefault="00847DDF" w:rsidP="00847DDF">
            <w:pPr>
              <w:spacing w:after="0" w:line="240" w:lineRule="auto"/>
              <w:jc w:val="both"/>
              <w:rPr>
                <w:rFonts w:ascii="Calibri" w:eastAsia="Times New Roman" w:hAnsi="Calibri" w:cs="Arial"/>
                <w:b/>
                <w:bCs/>
                <w:lang w:eastAsia="hr-HR"/>
              </w:rPr>
            </w:pPr>
            <w:r w:rsidRPr="00D6499B">
              <w:rPr>
                <w:rFonts w:ascii="Calibri" w:eastAsia="Times New Roman" w:hAnsi="Calibri" w:cs="Arial"/>
                <w:b/>
                <w:bCs/>
                <w:lang w:eastAsia="hr-HR"/>
              </w:rPr>
              <w:t>LSŽ-C1-P3-M6</w:t>
            </w:r>
          </w:p>
        </w:tc>
        <w:tc>
          <w:tcPr>
            <w:tcW w:w="1106" w:type="dxa"/>
            <w:tcBorders>
              <w:top w:val="nil"/>
              <w:left w:val="single" w:sz="8" w:space="0" w:color="auto"/>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0</w:t>
            </w:r>
          </w:p>
        </w:tc>
        <w:tc>
          <w:tcPr>
            <w:tcW w:w="2140"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0,00 kn</w:t>
            </w:r>
          </w:p>
        </w:tc>
        <w:tc>
          <w:tcPr>
            <w:tcW w:w="2141"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200.000,00 kn</w:t>
            </w:r>
          </w:p>
        </w:tc>
        <w:tc>
          <w:tcPr>
            <w:tcW w:w="1239" w:type="dxa"/>
            <w:tcBorders>
              <w:top w:val="single" w:sz="4" w:space="0" w:color="auto"/>
              <w:left w:val="single" w:sz="4" w:space="0" w:color="auto"/>
              <w:bottom w:val="single" w:sz="4" w:space="0" w:color="auto"/>
              <w:right w:val="single" w:sz="8" w:space="0" w:color="auto"/>
            </w:tcBorders>
            <w:shd w:val="clear" w:color="000000" w:fill="FFC7CE"/>
            <w:noWrap/>
            <w:vAlign w:val="bottom"/>
            <w:hideMark/>
          </w:tcPr>
          <w:p w:rsidR="00847DDF" w:rsidRPr="00D6499B" w:rsidRDefault="00847DDF" w:rsidP="00847DDF">
            <w:pPr>
              <w:spacing w:after="0" w:line="240" w:lineRule="auto"/>
              <w:jc w:val="right"/>
              <w:rPr>
                <w:rFonts w:ascii="Arial" w:eastAsia="Times New Roman" w:hAnsi="Arial" w:cs="Arial"/>
                <w:color w:val="9C0006"/>
                <w:sz w:val="20"/>
                <w:szCs w:val="20"/>
                <w:lang w:eastAsia="hr-HR"/>
              </w:rPr>
            </w:pPr>
            <w:r w:rsidRPr="00D6499B">
              <w:rPr>
                <w:rFonts w:ascii="Arial" w:eastAsia="Times New Roman" w:hAnsi="Arial" w:cs="Arial"/>
                <w:color w:val="9C0006"/>
                <w:sz w:val="20"/>
                <w:szCs w:val="20"/>
                <w:lang w:eastAsia="hr-HR"/>
              </w:rPr>
              <w:t>0,00%</w:t>
            </w:r>
          </w:p>
        </w:tc>
      </w:tr>
      <w:tr w:rsidR="00847DDF" w:rsidRPr="00D6499B" w:rsidTr="00847DDF">
        <w:trPr>
          <w:trHeight w:val="288"/>
        </w:trPr>
        <w:tc>
          <w:tcPr>
            <w:tcW w:w="1701" w:type="dxa"/>
            <w:tcBorders>
              <w:top w:val="nil"/>
              <w:left w:val="single" w:sz="8" w:space="0" w:color="auto"/>
              <w:bottom w:val="single" w:sz="4" w:space="0" w:color="auto"/>
              <w:right w:val="nil"/>
            </w:tcBorders>
            <w:shd w:val="clear" w:color="auto" w:fill="auto"/>
            <w:vAlign w:val="center"/>
            <w:hideMark/>
          </w:tcPr>
          <w:p w:rsidR="00847DDF" w:rsidRPr="00D6499B" w:rsidRDefault="00847DDF" w:rsidP="00847DDF">
            <w:pPr>
              <w:spacing w:after="0" w:line="240" w:lineRule="auto"/>
              <w:jc w:val="both"/>
              <w:rPr>
                <w:rFonts w:ascii="Calibri" w:eastAsia="Times New Roman" w:hAnsi="Calibri" w:cs="Arial"/>
                <w:b/>
                <w:bCs/>
                <w:lang w:eastAsia="hr-HR"/>
              </w:rPr>
            </w:pPr>
            <w:r w:rsidRPr="00D6499B">
              <w:rPr>
                <w:rFonts w:ascii="Calibri" w:eastAsia="Times New Roman" w:hAnsi="Calibri" w:cs="Arial"/>
                <w:b/>
                <w:bCs/>
                <w:lang w:eastAsia="hr-HR"/>
              </w:rPr>
              <w:t>LSŽ-C1-P4-M1</w:t>
            </w:r>
          </w:p>
        </w:tc>
        <w:tc>
          <w:tcPr>
            <w:tcW w:w="1106" w:type="dxa"/>
            <w:tcBorders>
              <w:top w:val="nil"/>
              <w:left w:val="single" w:sz="8" w:space="0" w:color="auto"/>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81</w:t>
            </w:r>
          </w:p>
        </w:tc>
        <w:tc>
          <w:tcPr>
            <w:tcW w:w="2140"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60.661.549,74 kn</w:t>
            </w:r>
          </w:p>
        </w:tc>
        <w:tc>
          <w:tcPr>
            <w:tcW w:w="2141"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325.000.000,00 kn</w:t>
            </w:r>
          </w:p>
        </w:tc>
        <w:tc>
          <w:tcPr>
            <w:tcW w:w="1239" w:type="dxa"/>
            <w:tcBorders>
              <w:top w:val="single" w:sz="4" w:space="0" w:color="auto"/>
              <w:left w:val="single" w:sz="4" w:space="0" w:color="auto"/>
              <w:bottom w:val="single" w:sz="4" w:space="0" w:color="auto"/>
              <w:right w:val="single" w:sz="8" w:space="0" w:color="auto"/>
            </w:tcBorders>
            <w:shd w:val="clear" w:color="000000" w:fill="FFEB9C"/>
            <w:noWrap/>
            <w:vAlign w:val="bottom"/>
            <w:hideMark/>
          </w:tcPr>
          <w:p w:rsidR="00847DDF" w:rsidRPr="00D6499B" w:rsidRDefault="00847DDF" w:rsidP="00847DDF">
            <w:pPr>
              <w:spacing w:after="0" w:line="240" w:lineRule="auto"/>
              <w:jc w:val="right"/>
              <w:rPr>
                <w:rFonts w:ascii="Arial" w:eastAsia="Times New Roman" w:hAnsi="Arial" w:cs="Arial"/>
                <w:color w:val="9C6500"/>
                <w:sz w:val="20"/>
                <w:szCs w:val="20"/>
                <w:lang w:eastAsia="hr-HR"/>
              </w:rPr>
            </w:pPr>
            <w:r w:rsidRPr="00D6499B">
              <w:rPr>
                <w:rFonts w:ascii="Arial" w:eastAsia="Times New Roman" w:hAnsi="Arial" w:cs="Arial"/>
                <w:color w:val="9C6500"/>
                <w:sz w:val="20"/>
                <w:szCs w:val="20"/>
                <w:lang w:eastAsia="hr-HR"/>
              </w:rPr>
              <w:t>18,67%</w:t>
            </w:r>
          </w:p>
        </w:tc>
      </w:tr>
      <w:tr w:rsidR="00847DDF" w:rsidRPr="00D6499B" w:rsidTr="00847DDF">
        <w:trPr>
          <w:trHeight w:val="288"/>
        </w:trPr>
        <w:tc>
          <w:tcPr>
            <w:tcW w:w="1701" w:type="dxa"/>
            <w:tcBorders>
              <w:top w:val="nil"/>
              <w:left w:val="single" w:sz="8" w:space="0" w:color="auto"/>
              <w:bottom w:val="single" w:sz="4" w:space="0" w:color="auto"/>
              <w:right w:val="nil"/>
            </w:tcBorders>
            <w:shd w:val="clear" w:color="auto" w:fill="auto"/>
            <w:vAlign w:val="center"/>
            <w:hideMark/>
          </w:tcPr>
          <w:p w:rsidR="00847DDF" w:rsidRPr="00D6499B" w:rsidRDefault="00847DDF" w:rsidP="00847DDF">
            <w:pPr>
              <w:spacing w:after="0" w:line="240" w:lineRule="auto"/>
              <w:jc w:val="both"/>
              <w:rPr>
                <w:rFonts w:ascii="Calibri" w:eastAsia="Times New Roman" w:hAnsi="Calibri" w:cs="Arial"/>
                <w:b/>
                <w:bCs/>
                <w:lang w:eastAsia="hr-HR"/>
              </w:rPr>
            </w:pPr>
            <w:r w:rsidRPr="00D6499B">
              <w:rPr>
                <w:rFonts w:ascii="Calibri" w:eastAsia="Times New Roman" w:hAnsi="Calibri" w:cs="Arial"/>
                <w:b/>
                <w:bCs/>
                <w:lang w:eastAsia="hr-HR"/>
              </w:rPr>
              <w:t>LSŽ-C1-P4-M2</w:t>
            </w:r>
          </w:p>
        </w:tc>
        <w:tc>
          <w:tcPr>
            <w:tcW w:w="1106" w:type="dxa"/>
            <w:tcBorders>
              <w:top w:val="nil"/>
              <w:left w:val="single" w:sz="8" w:space="0" w:color="auto"/>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48</w:t>
            </w:r>
          </w:p>
        </w:tc>
        <w:tc>
          <w:tcPr>
            <w:tcW w:w="2140"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101.139.731,61 kn</w:t>
            </w:r>
          </w:p>
        </w:tc>
        <w:tc>
          <w:tcPr>
            <w:tcW w:w="2141"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450.000.000,00 kn</w:t>
            </w:r>
          </w:p>
        </w:tc>
        <w:tc>
          <w:tcPr>
            <w:tcW w:w="1239" w:type="dxa"/>
            <w:tcBorders>
              <w:top w:val="single" w:sz="4" w:space="0" w:color="auto"/>
              <w:left w:val="single" w:sz="4" w:space="0" w:color="auto"/>
              <w:bottom w:val="single" w:sz="4" w:space="0" w:color="auto"/>
              <w:right w:val="single" w:sz="8" w:space="0" w:color="auto"/>
            </w:tcBorders>
            <w:shd w:val="clear" w:color="000000" w:fill="FFEB9C"/>
            <w:noWrap/>
            <w:vAlign w:val="bottom"/>
            <w:hideMark/>
          </w:tcPr>
          <w:p w:rsidR="00847DDF" w:rsidRPr="00D6499B" w:rsidRDefault="00847DDF" w:rsidP="00847DDF">
            <w:pPr>
              <w:spacing w:after="0" w:line="240" w:lineRule="auto"/>
              <w:jc w:val="right"/>
              <w:rPr>
                <w:rFonts w:ascii="Arial" w:eastAsia="Times New Roman" w:hAnsi="Arial" w:cs="Arial"/>
                <w:color w:val="9C6500"/>
                <w:sz w:val="20"/>
                <w:szCs w:val="20"/>
                <w:lang w:eastAsia="hr-HR"/>
              </w:rPr>
            </w:pPr>
            <w:r w:rsidRPr="00D6499B">
              <w:rPr>
                <w:rFonts w:ascii="Arial" w:eastAsia="Times New Roman" w:hAnsi="Arial" w:cs="Arial"/>
                <w:color w:val="9C6500"/>
                <w:sz w:val="20"/>
                <w:szCs w:val="20"/>
                <w:lang w:eastAsia="hr-HR"/>
              </w:rPr>
              <w:t>22,48%</w:t>
            </w:r>
          </w:p>
        </w:tc>
      </w:tr>
      <w:tr w:rsidR="00847DDF" w:rsidRPr="00D6499B" w:rsidTr="00847DDF">
        <w:trPr>
          <w:trHeight w:val="288"/>
        </w:trPr>
        <w:tc>
          <w:tcPr>
            <w:tcW w:w="1701" w:type="dxa"/>
            <w:tcBorders>
              <w:top w:val="nil"/>
              <w:left w:val="single" w:sz="8" w:space="0" w:color="auto"/>
              <w:bottom w:val="single" w:sz="4" w:space="0" w:color="auto"/>
              <w:right w:val="nil"/>
            </w:tcBorders>
            <w:shd w:val="clear" w:color="auto" w:fill="auto"/>
            <w:vAlign w:val="center"/>
            <w:hideMark/>
          </w:tcPr>
          <w:p w:rsidR="00847DDF" w:rsidRPr="00D6499B" w:rsidRDefault="00847DDF" w:rsidP="00847DDF">
            <w:pPr>
              <w:spacing w:after="0" w:line="240" w:lineRule="auto"/>
              <w:jc w:val="both"/>
              <w:rPr>
                <w:rFonts w:ascii="Calibri" w:eastAsia="Times New Roman" w:hAnsi="Calibri" w:cs="Arial"/>
                <w:b/>
                <w:bCs/>
                <w:lang w:eastAsia="hr-HR"/>
              </w:rPr>
            </w:pPr>
            <w:r w:rsidRPr="00D6499B">
              <w:rPr>
                <w:rFonts w:ascii="Calibri" w:eastAsia="Times New Roman" w:hAnsi="Calibri" w:cs="Arial"/>
                <w:b/>
                <w:bCs/>
                <w:lang w:eastAsia="hr-HR"/>
              </w:rPr>
              <w:t>LSŽ-C1-P4-M3</w:t>
            </w:r>
          </w:p>
        </w:tc>
        <w:tc>
          <w:tcPr>
            <w:tcW w:w="1106" w:type="dxa"/>
            <w:tcBorders>
              <w:top w:val="nil"/>
              <w:left w:val="single" w:sz="8" w:space="0" w:color="auto"/>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27</w:t>
            </w:r>
          </w:p>
        </w:tc>
        <w:tc>
          <w:tcPr>
            <w:tcW w:w="2140" w:type="dxa"/>
            <w:tcBorders>
              <w:top w:val="nil"/>
              <w:left w:val="nil"/>
              <w:bottom w:val="nil"/>
              <w:right w:val="nil"/>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18.726.052,35 kn</w:t>
            </w:r>
          </w:p>
        </w:tc>
        <w:tc>
          <w:tcPr>
            <w:tcW w:w="2141" w:type="dxa"/>
            <w:tcBorders>
              <w:top w:val="nil"/>
              <w:left w:val="single" w:sz="4" w:space="0" w:color="auto"/>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500.000.000,00 kn</w:t>
            </w:r>
          </w:p>
        </w:tc>
        <w:tc>
          <w:tcPr>
            <w:tcW w:w="1239" w:type="dxa"/>
            <w:tcBorders>
              <w:top w:val="single" w:sz="4" w:space="0" w:color="auto"/>
              <w:left w:val="single" w:sz="4" w:space="0" w:color="auto"/>
              <w:bottom w:val="single" w:sz="4" w:space="0" w:color="auto"/>
              <w:right w:val="single" w:sz="8" w:space="0" w:color="auto"/>
            </w:tcBorders>
            <w:shd w:val="clear" w:color="000000" w:fill="FFEB9C"/>
            <w:noWrap/>
            <w:vAlign w:val="bottom"/>
            <w:hideMark/>
          </w:tcPr>
          <w:p w:rsidR="00847DDF" w:rsidRPr="00D6499B" w:rsidRDefault="00847DDF" w:rsidP="00847DDF">
            <w:pPr>
              <w:spacing w:after="0" w:line="240" w:lineRule="auto"/>
              <w:jc w:val="right"/>
              <w:rPr>
                <w:rFonts w:ascii="Arial" w:eastAsia="Times New Roman" w:hAnsi="Arial" w:cs="Arial"/>
                <w:color w:val="9C6500"/>
                <w:sz w:val="20"/>
                <w:szCs w:val="20"/>
                <w:lang w:eastAsia="hr-HR"/>
              </w:rPr>
            </w:pPr>
            <w:r w:rsidRPr="00D6499B">
              <w:rPr>
                <w:rFonts w:ascii="Arial" w:eastAsia="Times New Roman" w:hAnsi="Arial" w:cs="Arial"/>
                <w:color w:val="9C6500"/>
                <w:sz w:val="20"/>
                <w:szCs w:val="20"/>
                <w:lang w:eastAsia="hr-HR"/>
              </w:rPr>
              <w:t>3,75%</w:t>
            </w:r>
          </w:p>
        </w:tc>
      </w:tr>
      <w:tr w:rsidR="00847DDF" w:rsidRPr="00D6499B" w:rsidTr="00847DDF">
        <w:trPr>
          <w:trHeight w:val="288"/>
        </w:trPr>
        <w:tc>
          <w:tcPr>
            <w:tcW w:w="1701" w:type="dxa"/>
            <w:tcBorders>
              <w:top w:val="nil"/>
              <w:left w:val="single" w:sz="8" w:space="0" w:color="auto"/>
              <w:bottom w:val="single" w:sz="4" w:space="0" w:color="auto"/>
              <w:right w:val="nil"/>
            </w:tcBorders>
            <w:shd w:val="clear" w:color="auto" w:fill="auto"/>
            <w:vAlign w:val="center"/>
            <w:hideMark/>
          </w:tcPr>
          <w:p w:rsidR="00847DDF" w:rsidRPr="00D6499B" w:rsidRDefault="00847DDF" w:rsidP="00847DDF">
            <w:pPr>
              <w:spacing w:after="0" w:line="240" w:lineRule="auto"/>
              <w:jc w:val="both"/>
              <w:rPr>
                <w:rFonts w:ascii="Calibri" w:eastAsia="Times New Roman" w:hAnsi="Calibri" w:cs="Arial"/>
                <w:b/>
                <w:bCs/>
                <w:lang w:eastAsia="hr-HR"/>
              </w:rPr>
            </w:pPr>
            <w:r w:rsidRPr="00D6499B">
              <w:rPr>
                <w:rFonts w:ascii="Calibri" w:eastAsia="Times New Roman" w:hAnsi="Calibri" w:cs="Arial"/>
                <w:b/>
                <w:bCs/>
                <w:lang w:eastAsia="hr-HR"/>
              </w:rPr>
              <w:t>LSŽ-C2-P1-M1</w:t>
            </w:r>
          </w:p>
        </w:tc>
        <w:tc>
          <w:tcPr>
            <w:tcW w:w="1106" w:type="dxa"/>
            <w:tcBorders>
              <w:top w:val="nil"/>
              <w:left w:val="single" w:sz="8" w:space="0" w:color="auto"/>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7</w:t>
            </w:r>
          </w:p>
        </w:tc>
        <w:tc>
          <w:tcPr>
            <w:tcW w:w="2140" w:type="dxa"/>
            <w:tcBorders>
              <w:top w:val="nil"/>
              <w:left w:val="nil"/>
              <w:bottom w:val="nil"/>
              <w:right w:val="nil"/>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2.133.684,36 kn</w:t>
            </w:r>
          </w:p>
        </w:tc>
        <w:tc>
          <w:tcPr>
            <w:tcW w:w="2141" w:type="dxa"/>
            <w:tcBorders>
              <w:top w:val="nil"/>
              <w:left w:val="single" w:sz="4" w:space="0" w:color="auto"/>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500.000,00 kn</w:t>
            </w:r>
          </w:p>
        </w:tc>
        <w:tc>
          <w:tcPr>
            <w:tcW w:w="1239" w:type="dxa"/>
            <w:tcBorders>
              <w:top w:val="single" w:sz="4" w:space="0" w:color="auto"/>
              <w:left w:val="single" w:sz="4" w:space="0" w:color="auto"/>
              <w:bottom w:val="single" w:sz="4" w:space="0" w:color="auto"/>
              <w:right w:val="single" w:sz="8" w:space="0" w:color="auto"/>
            </w:tcBorders>
            <w:shd w:val="clear" w:color="000000" w:fill="C6EFCE"/>
            <w:noWrap/>
            <w:vAlign w:val="bottom"/>
            <w:hideMark/>
          </w:tcPr>
          <w:p w:rsidR="00847DDF" w:rsidRPr="00D6499B" w:rsidRDefault="00847DDF" w:rsidP="00847DDF">
            <w:pPr>
              <w:spacing w:after="0" w:line="240" w:lineRule="auto"/>
              <w:jc w:val="right"/>
              <w:rPr>
                <w:rFonts w:ascii="Arial" w:eastAsia="Times New Roman" w:hAnsi="Arial" w:cs="Arial"/>
                <w:color w:val="006100"/>
                <w:sz w:val="20"/>
                <w:szCs w:val="20"/>
                <w:lang w:eastAsia="hr-HR"/>
              </w:rPr>
            </w:pPr>
            <w:r w:rsidRPr="00D6499B">
              <w:rPr>
                <w:rFonts w:ascii="Arial" w:eastAsia="Times New Roman" w:hAnsi="Arial" w:cs="Arial"/>
                <w:color w:val="006100"/>
                <w:sz w:val="20"/>
                <w:szCs w:val="20"/>
                <w:lang w:eastAsia="hr-HR"/>
              </w:rPr>
              <w:t>426,74%</w:t>
            </w:r>
          </w:p>
        </w:tc>
      </w:tr>
      <w:tr w:rsidR="00847DDF" w:rsidRPr="00D6499B" w:rsidTr="00847DDF">
        <w:trPr>
          <w:trHeight w:val="288"/>
        </w:trPr>
        <w:tc>
          <w:tcPr>
            <w:tcW w:w="1701" w:type="dxa"/>
            <w:tcBorders>
              <w:top w:val="nil"/>
              <w:left w:val="single" w:sz="8" w:space="0" w:color="auto"/>
              <w:bottom w:val="single" w:sz="4" w:space="0" w:color="auto"/>
              <w:right w:val="nil"/>
            </w:tcBorders>
            <w:shd w:val="clear" w:color="auto" w:fill="auto"/>
            <w:vAlign w:val="center"/>
            <w:hideMark/>
          </w:tcPr>
          <w:p w:rsidR="00847DDF" w:rsidRPr="00D6499B" w:rsidRDefault="00847DDF" w:rsidP="00847DDF">
            <w:pPr>
              <w:spacing w:after="0" w:line="240" w:lineRule="auto"/>
              <w:jc w:val="both"/>
              <w:rPr>
                <w:rFonts w:ascii="Calibri" w:eastAsia="Times New Roman" w:hAnsi="Calibri" w:cs="Arial"/>
                <w:b/>
                <w:bCs/>
                <w:lang w:eastAsia="hr-HR"/>
              </w:rPr>
            </w:pPr>
            <w:r w:rsidRPr="00D6499B">
              <w:rPr>
                <w:rFonts w:ascii="Calibri" w:eastAsia="Times New Roman" w:hAnsi="Calibri" w:cs="Arial"/>
                <w:b/>
                <w:bCs/>
                <w:lang w:eastAsia="hr-HR"/>
              </w:rPr>
              <w:t>LSŽ-C2-P1-M2</w:t>
            </w:r>
          </w:p>
        </w:tc>
        <w:tc>
          <w:tcPr>
            <w:tcW w:w="1106" w:type="dxa"/>
            <w:tcBorders>
              <w:top w:val="nil"/>
              <w:left w:val="single" w:sz="8" w:space="0" w:color="auto"/>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9</w:t>
            </w:r>
          </w:p>
        </w:tc>
        <w:tc>
          <w:tcPr>
            <w:tcW w:w="2140" w:type="dxa"/>
            <w:tcBorders>
              <w:top w:val="single" w:sz="4" w:space="0" w:color="auto"/>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8.284.320,00 kn</w:t>
            </w:r>
          </w:p>
        </w:tc>
        <w:tc>
          <w:tcPr>
            <w:tcW w:w="2141"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300.000,00 kn</w:t>
            </w:r>
          </w:p>
        </w:tc>
        <w:tc>
          <w:tcPr>
            <w:tcW w:w="1239" w:type="dxa"/>
            <w:tcBorders>
              <w:top w:val="single" w:sz="4" w:space="0" w:color="auto"/>
              <w:left w:val="single" w:sz="4" w:space="0" w:color="auto"/>
              <w:bottom w:val="single" w:sz="4" w:space="0" w:color="auto"/>
              <w:right w:val="single" w:sz="8" w:space="0" w:color="auto"/>
            </w:tcBorders>
            <w:shd w:val="clear" w:color="000000" w:fill="C6EFCE"/>
            <w:noWrap/>
            <w:vAlign w:val="bottom"/>
            <w:hideMark/>
          </w:tcPr>
          <w:p w:rsidR="00847DDF" w:rsidRPr="00D6499B" w:rsidRDefault="00847DDF" w:rsidP="00847DDF">
            <w:pPr>
              <w:spacing w:after="0" w:line="240" w:lineRule="auto"/>
              <w:jc w:val="right"/>
              <w:rPr>
                <w:rFonts w:ascii="Arial" w:eastAsia="Times New Roman" w:hAnsi="Arial" w:cs="Arial"/>
                <w:color w:val="006100"/>
                <w:sz w:val="20"/>
                <w:szCs w:val="20"/>
                <w:lang w:eastAsia="hr-HR"/>
              </w:rPr>
            </w:pPr>
            <w:r w:rsidRPr="00D6499B">
              <w:rPr>
                <w:rFonts w:ascii="Arial" w:eastAsia="Times New Roman" w:hAnsi="Arial" w:cs="Arial"/>
                <w:color w:val="006100"/>
                <w:sz w:val="20"/>
                <w:szCs w:val="20"/>
                <w:lang w:eastAsia="hr-HR"/>
              </w:rPr>
              <w:t>2761,44%</w:t>
            </w:r>
          </w:p>
        </w:tc>
      </w:tr>
      <w:tr w:rsidR="00847DDF" w:rsidRPr="00D6499B" w:rsidTr="00847DDF">
        <w:trPr>
          <w:trHeight w:val="288"/>
        </w:trPr>
        <w:tc>
          <w:tcPr>
            <w:tcW w:w="1701" w:type="dxa"/>
            <w:tcBorders>
              <w:top w:val="nil"/>
              <w:left w:val="single" w:sz="8" w:space="0" w:color="auto"/>
              <w:bottom w:val="single" w:sz="4" w:space="0" w:color="auto"/>
              <w:right w:val="nil"/>
            </w:tcBorders>
            <w:shd w:val="clear" w:color="auto" w:fill="auto"/>
            <w:vAlign w:val="center"/>
            <w:hideMark/>
          </w:tcPr>
          <w:p w:rsidR="00847DDF" w:rsidRPr="00D6499B" w:rsidRDefault="00847DDF" w:rsidP="00847DDF">
            <w:pPr>
              <w:spacing w:after="0" w:line="240" w:lineRule="auto"/>
              <w:jc w:val="both"/>
              <w:rPr>
                <w:rFonts w:ascii="Calibri" w:eastAsia="Times New Roman" w:hAnsi="Calibri" w:cs="Arial"/>
                <w:b/>
                <w:bCs/>
                <w:lang w:eastAsia="hr-HR"/>
              </w:rPr>
            </w:pPr>
            <w:r w:rsidRPr="00D6499B">
              <w:rPr>
                <w:rFonts w:ascii="Calibri" w:eastAsia="Times New Roman" w:hAnsi="Calibri" w:cs="Arial"/>
                <w:b/>
                <w:bCs/>
                <w:lang w:eastAsia="hr-HR"/>
              </w:rPr>
              <w:t>LSŽ-C2-P1-M3</w:t>
            </w:r>
          </w:p>
        </w:tc>
        <w:tc>
          <w:tcPr>
            <w:tcW w:w="1106" w:type="dxa"/>
            <w:tcBorders>
              <w:top w:val="nil"/>
              <w:left w:val="single" w:sz="8" w:space="0" w:color="auto"/>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3</w:t>
            </w:r>
          </w:p>
        </w:tc>
        <w:tc>
          <w:tcPr>
            <w:tcW w:w="2140"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1.946.411,62 kn</w:t>
            </w:r>
          </w:p>
        </w:tc>
        <w:tc>
          <w:tcPr>
            <w:tcW w:w="2141"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200.000,00 kn</w:t>
            </w:r>
          </w:p>
        </w:tc>
        <w:tc>
          <w:tcPr>
            <w:tcW w:w="1239" w:type="dxa"/>
            <w:tcBorders>
              <w:top w:val="single" w:sz="4" w:space="0" w:color="auto"/>
              <w:left w:val="single" w:sz="4" w:space="0" w:color="auto"/>
              <w:bottom w:val="single" w:sz="4" w:space="0" w:color="auto"/>
              <w:right w:val="single" w:sz="8" w:space="0" w:color="auto"/>
            </w:tcBorders>
            <w:shd w:val="clear" w:color="000000" w:fill="C6EFCE"/>
            <w:noWrap/>
            <w:vAlign w:val="bottom"/>
            <w:hideMark/>
          </w:tcPr>
          <w:p w:rsidR="00847DDF" w:rsidRPr="00D6499B" w:rsidRDefault="00847DDF" w:rsidP="00847DDF">
            <w:pPr>
              <w:spacing w:after="0" w:line="240" w:lineRule="auto"/>
              <w:jc w:val="right"/>
              <w:rPr>
                <w:rFonts w:ascii="Arial" w:eastAsia="Times New Roman" w:hAnsi="Arial" w:cs="Arial"/>
                <w:color w:val="006100"/>
                <w:sz w:val="20"/>
                <w:szCs w:val="20"/>
                <w:lang w:eastAsia="hr-HR"/>
              </w:rPr>
            </w:pPr>
            <w:r w:rsidRPr="00D6499B">
              <w:rPr>
                <w:rFonts w:ascii="Arial" w:eastAsia="Times New Roman" w:hAnsi="Arial" w:cs="Arial"/>
                <w:color w:val="006100"/>
                <w:sz w:val="20"/>
                <w:szCs w:val="20"/>
                <w:lang w:eastAsia="hr-HR"/>
              </w:rPr>
              <w:t>973,21%</w:t>
            </w:r>
          </w:p>
        </w:tc>
      </w:tr>
      <w:tr w:rsidR="00847DDF" w:rsidRPr="00D6499B" w:rsidTr="00847DDF">
        <w:trPr>
          <w:trHeight w:val="288"/>
        </w:trPr>
        <w:tc>
          <w:tcPr>
            <w:tcW w:w="1701" w:type="dxa"/>
            <w:tcBorders>
              <w:top w:val="nil"/>
              <w:left w:val="single" w:sz="8" w:space="0" w:color="auto"/>
              <w:bottom w:val="single" w:sz="4" w:space="0" w:color="auto"/>
              <w:right w:val="nil"/>
            </w:tcBorders>
            <w:shd w:val="clear" w:color="auto" w:fill="auto"/>
            <w:vAlign w:val="center"/>
            <w:hideMark/>
          </w:tcPr>
          <w:p w:rsidR="00847DDF" w:rsidRPr="00D6499B" w:rsidRDefault="00847DDF" w:rsidP="00847DDF">
            <w:pPr>
              <w:spacing w:after="0" w:line="240" w:lineRule="auto"/>
              <w:jc w:val="both"/>
              <w:rPr>
                <w:rFonts w:ascii="Calibri" w:eastAsia="Times New Roman" w:hAnsi="Calibri" w:cs="Arial"/>
                <w:b/>
                <w:bCs/>
                <w:lang w:eastAsia="hr-HR"/>
              </w:rPr>
            </w:pPr>
            <w:r w:rsidRPr="00D6499B">
              <w:rPr>
                <w:rFonts w:ascii="Calibri" w:eastAsia="Times New Roman" w:hAnsi="Calibri" w:cs="Arial"/>
                <w:b/>
                <w:bCs/>
                <w:lang w:eastAsia="hr-HR"/>
              </w:rPr>
              <w:t>LSŽ-C2-P1-M4</w:t>
            </w:r>
          </w:p>
        </w:tc>
        <w:tc>
          <w:tcPr>
            <w:tcW w:w="1106" w:type="dxa"/>
            <w:tcBorders>
              <w:top w:val="nil"/>
              <w:left w:val="single" w:sz="8" w:space="0" w:color="auto"/>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1</w:t>
            </w:r>
          </w:p>
        </w:tc>
        <w:tc>
          <w:tcPr>
            <w:tcW w:w="2140"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216.868,54 kn</w:t>
            </w:r>
          </w:p>
        </w:tc>
        <w:tc>
          <w:tcPr>
            <w:tcW w:w="2141"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1.000.000,00 kn</w:t>
            </w:r>
          </w:p>
        </w:tc>
        <w:tc>
          <w:tcPr>
            <w:tcW w:w="1239" w:type="dxa"/>
            <w:tcBorders>
              <w:top w:val="single" w:sz="4" w:space="0" w:color="auto"/>
              <w:left w:val="single" w:sz="4" w:space="0" w:color="auto"/>
              <w:bottom w:val="single" w:sz="4" w:space="0" w:color="auto"/>
              <w:right w:val="single" w:sz="8" w:space="0" w:color="auto"/>
            </w:tcBorders>
            <w:shd w:val="clear" w:color="000000" w:fill="FFEB9C"/>
            <w:noWrap/>
            <w:vAlign w:val="bottom"/>
            <w:hideMark/>
          </w:tcPr>
          <w:p w:rsidR="00847DDF" w:rsidRPr="00D6499B" w:rsidRDefault="00847DDF" w:rsidP="00847DDF">
            <w:pPr>
              <w:spacing w:after="0" w:line="240" w:lineRule="auto"/>
              <w:jc w:val="right"/>
              <w:rPr>
                <w:rFonts w:ascii="Arial" w:eastAsia="Times New Roman" w:hAnsi="Arial" w:cs="Arial"/>
                <w:color w:val="9C6500"/>
                <w:sz w:val="20"/>
                <w:szCs w:val="20"/>
                <w:lang w:eastAsia="hr-HR"/>
              </w:rPr>
            </w:pPr>
            <w:r w:rsidRPr="00D6499B">
              <w:rPr>
                <w:rFonts w:ascii="Arial" w:eastAsia="Times New Roman" w:hAnsi="Arial" w:cs="Arial"/>
                <w:color w:val="9C6500"/>
                <w:sz w:val="20"/>
                <w:szCs w:val="20"/>
                <w:lang w:eastAsia="hr-HR"/>
              </w:rPr>
              <w:t>21,69%</w:t>
            </w:r>
          </w:p>
        </w:tc>
      </w:tr>
      <w:tr w:rsidR="00847DDF" w:rsidRPr="00D6499B" w:rsidTr="00847DDF">
        <w:trPr>
          <w:trHeight w:val="288"/>
        </w:trPr>
        <w:tc>
          <w:tcPr>
            <w:tcW w:w="1701" w:type="dxa"/>
            <w:tcBorders>
              <w:top w:val="nil"/>
              <w:left w:val="single" w:sz="8" w:space="0" w:color="auto"/>
              <w:bottom w:val="single" w:sz="4" w:space="0" w:color="auto"/>
              <w:right w:val="nil"/>
            </w:tcBorders>
            <w:shd w:val="clear" w:color="auto" w:fill="auto"/>
            <w:vAlign w:val="center"/>
            <w:hideMark/>
          </w:tcPr>
          <w:p w:rsidR="00847DDF" w:rsidRPr="00D6499B" w:rsidRDefault="00847DDF" w:rsidP="00847DDF">
            <w:pPr>
              <w:spacing w:after="0" w:line="240" w:lineRule="auto"/>
              <w:jc w:val="both"/>
              <w:rPr>
                <w:rFonts w:ascii="Calibri" w:eastAsia="Times New Roman" w:hAnsi="Calibri" w:cs="Arial"/>
                <w:b/>
                <w:bCs/>
                <w:lang w:eastAsia="hr-HR"/>
              </w:rPr>
            </w:pPr>
            <w:r w:rsidRPr="00D6499B">
              <w:rPr>
                <w:rFonts w:ascii="Calibri" w:eastAsia="Times New Roman" w:hAnsi="Calibri" w:cs="Arial"/>
                <w:b/>
                <w:bCs/>
                <w:lang w:eastAsia="hr-HR"/>
              </w:rPr>
              <w:t>LSŽ-C2-P2-M1</w:t>
            </w:r>
          </w:p>
        </w:tc>
        <w:tc>
          <w:tcPr>
            <w:tcW w:w="1106" w:type="dxa"/>
            <w:tcBorders>
              <w:top w:val="nil"/>
              <w:left w:val="single" w:sz="8" w:space="0" w:color="auto"/>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7</w:t>
            </w:r>
          </w:p>
        </w:tc>
        <w:tc>
          <w:tcPr>
            <w:tcW w:w="2140"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4.651.140,96 kn</w:t>
            </w:r>
          </w:p>
        </w:tc>
        <w:tc>
          <w:tcPr>
            <w:tcW w:w="2141"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600.000,00 kn</w:t>
            </w:r>
          </w:p>
        </w:tc>
        <w:tc>
          <w:tcPr>
            <w:tcW w:w="1239" w:type="dxa"/>
            <w:tcBorders>
              <w:top w:val="single" w:sz="4" w:space="0" w:color="auto"/>
              <w:left w:val="single" w:sz="4" w:space="0" w:color="auto"/>
              <w:bottom w:val="single" w:sz="4" w:space="0" w:color="auto"/>
              <w:right w:val="single" w:sz="8" w:space="0" w:color="auto"/>
            </w:tcBorders>
            <w:shd w:val="clear" w:color="000000" w:fill="C6EFCE"/>
            <w:noWrap/>
            <w:vAlign w:val="bottom"/>
            <w:hideMark/>
          </w:tcPr>
          <w:p w:rsidR="00847DDF" w:rsidRPr="00D6499B" w:rsidRDefault="00847DDF" w:rsidP="00847DDF">
            <w:pPr>
              <w:spacing w:after="0" w:line="240" w:lineRule="auto"/>
              <w:jc w:val="right"/>
              <w:rPr>
                <w:rFonts w:ascii="Arial" w:eastAsia="Times New Roman" w:hAnsi="Arial" w:cs="Arial"/>
                <w:color w:val="006100"/>
                <w:sz w:val="20"/>
                <w:szCs w:val="20"/>
                <w:lang w:eastAsia="hr-HR"/>
              </w:rPr>
            </w:pPr>
            <w:r w:rsidRPr="00D6499B">
              <w:rPr>
                <w:rFonts w:ascii="Arial" w:eastAsia="Times New Roman" w:hAnsi="Arial" w:cs="Arial"/>
                <w:color w:val="006100"/>
                <w:sz w:val="20"/>
                <w:szCs w:val="20"/>
                <w:lang w:eastAsia="hr-HR"/>
              </w:rPr>
              <w:t>775,19%</w:t>
            </w:r>
          </w:p>
        </w:tc>
      </w:tr>
      <w:tr w:rsidR="00847DDF" w:rsidRPr="00D6499B" w:rsidTr="00847DDF">
        <w:trPr>
          <w:trHeight w:val="288"/>
        </w:trPr>
        <w:tc>
          <w:tcPr>
            <w:tcW w:w="1701" w:type="dxa"/>
            <w:tcBorders>
              <w:top w:val="nil"/>
              <w:left w:val="single" w:sz="8" w:space="0" w:color="auto"/>
              <w:bottom w:val="single" w:sz="4" w:space="0" w:color="auto"/>
              <w:right w:val="nil"/>
            </w:tcBorders>
            <w:shd w:val="clear" w:color="auto" w:fill="auto"/>
            <w:vAlign w:val="center"/>
            <w:hideMark/>
          </w:tcPr>
          <w:p w:rsidR="00847DDF" w:rsidRPr="00D6499B" w:rsidRDefault="00847DDF" w:rsidP="00847DDF">
            <w:pPr>
              <w:spacing w:after="0" w:line="240" w:lineRule="auto"/>
              <w:jc w:val="both"/>
              <w:rPr>
                <w:rFonts w:ascii="Calibri" w:eastAsia="Times New Roman" w:hAnsi="Calibri" w:cs="Arial"/>
                <w:b/>
                <w:bCs/>
                <w:lang w:eastAsia="hr-HR"/>
              </w:rPr>
            </w:pPr>
            <w:r w:rsidRPr="00D6499B">
              <w:rPr>
                <w:rFonts w:ascii="Calibri" w:eastAsia="Times New Roman" w:hAnsi="Calibri" w:cs="Arial"/>
                <w:b/>
                <w:bCs/>
                <w:lang w:eastAsia="hr-HR"/>
              </w:rPr>
              <w:t>LSŽ-C2-P2-M2</w:t>
            </w:r>
          </w:p>
        </w:tc>
        <w:tc>
          <w:tcPr>
            <w:tcW w:w="1106" w:type="dxa"/>
            <w:tcBorders>
              <w:top w:val="nil"/>
              <w:left w:val="single" w:sz="8" w:space="0" w:color="auto"/>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12</w:t>
            </w:r>
          </w:p>
        </w:tc>
        <w:tc>
          <w:tcPr>
            <w:tcW w:w="2140"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3.681.545,88 kn</w:t>
            </w:r>
          </w:p>
        </w:tc>
        <w:tc>
          <w:tcPr>
            <w:tcW w:w="2141"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25.000.000,00 kn</w:t>
            </w:r>
          </w:p>
        </w:tc>
        <w:tc>
          <w:tcPr>
            <w:tcW w:w="1239" w:type="dxa"/>
            <w:tcBorders>
              <w:top w:val="single" w:sz="4" w:space="0" w:color="auto"/>
              <w:left w:val="single" w:sz="4" w:space="0" w:color="auto"/>
              <w:bottom w:val="single" w:sz="4" w:space="0" w:color="auto"/>
              <w:right w:val="single" w:sz="8" w:space="0" w:color="auto"/>
            </w:tcBorders>
            <w:shd w:val="clear" w:color="000000" w:fill="FFEB9C"/>
            <w:noWrap/>
            <w:vAlign w:val="bottom"/>
            <w:hideMark/>
          </w:tcPr>
          <w:p w:rsidR="00847DDF" w:rsidRPr="00D6499B" w:rsidRDefault="00847DDF" w:rsidP="00847DDF">
            <w:pPr>
              <w:spacing w:after="0" w:line="240" w:lineRule="auto"/>
              <w:jc w:val="right"/>
              <w:rPr>
                <w:rFonts w:ascii="Arial" w:eastAsia="Times New Roman" w:hAnsi="Arial" w:cs="Arial"/>
                <w:color w:val="9C6500"/>
                <w:sz w:val="20"/>
                <w:szCs w:val="20"/>
                <w:lang w:eastAsia="hr-HR"/>
              </w:rPr>
            </w:pPr>
            <w:r w:rsidRPr="00D6499B">
              <w:rPr>
                <w:rFonts w:ascii="Arial" w:eastAsia="Times New Roman" w:hAnsi="Arial" w:cs="Arial"/>
                <w:color w:val="9C6500"/>
                <w:sz w:val="20"/>
                <w:szCs w:val="20"/>
                <w:lang w:eastAsia="hr-HR"/>
              </w:rPr>
              <w:t>14,73%</w:t>
            </w:r>
          </w:p>
        </w:tc>
      </w:tr>
      <w:tr w:rsidR="00847DDF" w:rsidRPr="00D6499B" w:rsidTr="00847DDF">
        <w:trPr>
          <w:trHeight w:val="288"/>
        </w:trPr>
        <w:tc>
          <w:tcPr>
            <w:tcW w:w="1701" w:type="dxa"/>
            <w:tcBorders>
              <w:top w:val="nil"/>
              <w:left w:val="single" w:sz="8" w:space="0" w:color="auto"/>
              <w:bottom w:val="single" w:sz="4" w:space="0" w:color="auto"/>
              <w:right w:val="nil"/>
            </w:tcBorders>
            <w:shd w:val="clear" w:color="auto" w:fill="auto"/>
            <w:vAlign w:val="center"/>
            <w:hideMark/>
          </w:tcPr>
          <w:p w:rsidR="00847DDF" w:rsidRPr="00D6499B" w:rsidRDefault="00847DDF" w:rsidP="00847DDF">
            <w:pPr>
              <w:spacing w:after="0" w:line="240" w:lineRule="auto"/>
              <w:jc w:val="both"/>
              <w:rPr>
                <w:rFonts w:ascii="Calibri" w:eastAsia="Times New Roman" w:hAnsi="Calibri" w:cs="Arial"/>
                <w:b/>
                <w:bCs/>
                <w:lang w:eastAsia="hr-HR"/>
              </w:rPr>
            </w:pPr>
            <w:r w:rsidRPr="00D6499B">
              <w:rPr>
                <w:rFonts w:ascii="Calibri" w:eastAsia="Times New Roman" w:hAnsi="Calibri" w:cs="Arial"/>
                <w:b/>
                <w:bCs/>
                <w:lang w:eastAsia="hr-HR"/>
              </w:rPr>
              <w:t>LSŽ-C2-P3-M1</w:t>
            </w:r>
          </w:p>
        </w:tc>
        <w:tc>
          <w:tcPr>
            <w:tcW w:w="1106" w:type="dxa"/>
            <w:tcBorders>
              <w:top w:val="nil"/>
              <w:left w:val="single" w:sz="8" w:space="0" w:color="auto"/>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5</w:t>
            </w:r>
          </w:p>
        </w:tc>
        <w:tc>
          <w:tcPr>
            <w:tcW w:w="2140"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11.006.825,67 kn</w:t>
            </w:r>
          </w:p>
        </w:tc>
        <w:tc>
          <w:tcPr>
            <w:tcW w:w="2141"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80.000.000,00 kn</w:t>
            </w:r>
          </w:p>
        </w:tc>
        <w:tc>
          <w:tcPr>
            <w:tcW w:w="1239" w:type="dxa"/>
            <w:tcBorders>
              <w:top w:val="single" w:sz="4" w:space="0" w:color="auto"/>
              <w:left w:val="single" w:sz="4" w:space="0" w:color="auto"/>
              <w:bottom w:val="single" w:sz="4" w:space="0" w:color="auto"/>
              <w:right w:val="single" w:sz="8" w:space="0" w:color="auto"/>
            </w:tcBorders>
            <w:shd w:val="clear" w:color="000000" w:fill="FFEB9C"/>
            <w:noWrap/>
            <w:vAlign w:val="bottom"/>
            <w:hideMark/>
          </w:tcPr>
          <w:p w:rsidR="00847DDF" w:rsidRPr="00D6499B" w:rsidRDefault="00847DDF" w:rsidP="00847DDF">
            <w:pPr>
              <w:spacing w:after="0" w:line="240" w:lineRule="auto"/>
              <w:jc w:val="right"/>
              <w:rPr>
                <w:rFonts w:ascii="Arial" w:eastAsia="Times New Roman" w:hAnsi="Arial" w:cs="Arial"/>
                <w:color w:val="9C6500"/>
                <w:sz w:val="20"/>
                <w:szCs w:val="20"/>
                <w:lang w:eastAsia="hr-HR"/>
              </w:rPr>
            </w:pPr>
            <w:r w:rsidRPr="00D6499B">
              <w:rPr>
                <w:rFonts w:ascii="Arial" w:eastAsia="Times New Roman" w:hAnsi="Arial" w:cs="Arial"/>
                <w:color w:val="9C6500"/>
                <w:sz w:val="20"/>
                <w:szCs w:val="20"/>
                <w:lang w:eastAsia="hr-HR"/>
              </w:rPr>
              <w:t>13,76%</w:t>
            </w:r>
          </w:p>
        </w:tc>
      </w:tr>
      <w:tr w:rsidR="00847DDF" w:rsidRPr="00D6499B" w:rsidTr="00847DDF">
        <w:trPr>
          <w:trHeight w:val="288"/>
        </w:trPr>
        <w:tc>
          <w:tcPr>
            <w:tcW w:w="1701" w:type="dxa"/>
            <w:tcBorders>
              <w:top w:val="nil"/>
              <w:left w:val="single" w:sz="8" w:space="0" w:color="auto"/>
              <w:bottom w:val="single" w:sz="4" w:space="0" w:color="auto"/>
              <w:right w:val="nil"/>
            </w:tcBorders>
            <w:shd w:val="clear" w:color="auto" w:fill="auto"/>
            <w:vAlign w:val="center"/>
            <w:hideMark/>
          </w:tcPr>
          <w:p w:rsidR="00847DDF" w:rsidRPr="00D6499B" w:rsidRDefault="00847DDF" w:rsidP="00847DDF">
            <w:pPr>
              <w:spacing w:after="0" w:line="240" w:lineRule="auto"/>
              <w:jc w:val="both"/>
              <w:rPr>
                <w:rFonts w:ascii="Calibri" w:eastAsia="Times New Roman" w:hAnsi="Calibri" w:cs="Arial"/>
                <w:b/>
                <w:bCs/>
                <w:lang w:eastAsia="hr-HR"/>
              </w:rPr>
            </w:pPr>
            <w:r w:rsidRPr="00D6499B">
              <w:rPr>
                <w:rFonts w:ascii="Calibri" w:eastAsia="Times New Roman" w:hAnsi="Calibri" w:cs="Arial"/>
                <w:b/>
                <w:bCs/>
                <w:lang w:eastAsia="hr-HR"/>
              </w:rPr>
              <w:t>LSŽ-C2-P3-M2</w:t>
            </w:r>
          </w:p>
        </w:tc>
        <w:tc>
          <w:tcPr>
            <w:tcW w:w="1106" w:type="dxa"/>
            <w:tcBorders>
              <w:top w:val="nil"/>
              <w:left w:val="single" w:sz="8" w:space="0" w:color="auto"/>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1</w:t>
            </w:r>
          </w:p>
        </w:tc>
        <w:tc>
          <w:tcPr>
            <w:tcW w:w="2140"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114.187,50 kn</w:t>
            </w:r>
          </w:p>
        </w:tc>
        <w:tc>
          <w:tcPr>
            <w:tcW w:w="2141"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100.000,00 kn</w:t>
            </w:r>
          </w:p>
        </w:tc>
        <w:tc>
          <w:tcPr>
            <w:tcW w:w="1239" w:type="dxa"/>
            <w:tcBorders>
              <w:top w:val="single" w:sz="4" w:space="0" w:color="auto"/>
              <w:left w:val="single" w:sz="4" w:space="0" w:color="auto"/>
              <w:bottom w:val="single" w:sz="4" w:space="0" w:color="auto"/>
              <w:right w:val="single" w:sz="8" w:space="0" w:color="auto"/>
            </w:tcBorders>
            <w:shd w:val="clear" w:color="000000" w:fill="C6EFCE"/>
            <w:noWrap/>
            <w:vAlign w:val="bottom"/>
            <w:hideMark/>
          </w:tcPr>
          <w:p w:rsidR="00847DDF" w:rsidRPr="00D6499B" w:rsidRDefault="00847DDF" w:rsidP="00847DDF">
            <w:pPr>
              <w:spacing w:after="0" w:line="240" w:lineRule="auto"/>
              <w:jc w:val="right"/>
              <w:rPr>
                <w:rFonts w:ascii="Arial" w:eastAsia="Times New Roman" w:hAnsi="Arial" w:cs="Arial"/>
                <w:color w:val="006100"/>
                <w:sz w:val="20"/>
                <w:szCs w:val="20"/>
                <w:lang w:eastAsia="hr-HR"/>
              </w:rPr>
            </w:pPr>
            <w:r w:rsidRPr="00D6499B">
              <w:rPr>
                <w:rFonts w:ascii="Arial" w:eastAsia="Times New Roman" w:hAnsi="Arial" w:cs="Arial"/>
                <w:color w:val="006100"/>
                <w:sz w:val="20"/>
                <w:szCs w:val="20"/>
                <w:lang w:eastAsia="hr-HR"/>
              </w:rPr>
              <w:t>114,19%</w:t>
            </w:r>
          </w:p>
        </w:tc>
      </w:tr>
      <w:tr w:rsidR="00847DDF" w:rsidRPr="00D6499B" w:rsidTr="00847DDF">
        <w:trPr>
          <w:trHeight w:val="288"/>
        </w:trPr>
        <w:tc>
          <w:tcPr>
            <w:tcW w:w="1701" w:type="dxa"/>
            <w:tcBorders>
              <w:top w:val="nil"/>
              <w:left w:val="single" w:sz="8" w:space="0" w:color="auto"/>
              <w:bottom w:val="single" w:sz="4" w:space="0" w:color="auto"/>
              <w:right w:val="nil"/>
            </w:tcBorders>
            <w:shd w:val="clear" w:color="auto" w:fill="auto"/>
            <w:vAlign w:val="center"/>
            <w:hideMark/>
          </w:tcPr>
          <w:p w:rsidR="00847DDF" w:rsidRPr="00D6499B" w:rsidRDefault="00847DDF" w:rsidP="00847DDF">
            <w:pPr>
              <w:spacing w:after="0" w:line="240" w:lineRule="auto"/>
              <w:jc w:val="both"/>
              <w:rPr>
                <w:rFonts w:ascii="Calibri" w:eastAsia="Times New Roman" w:hAnsi="Calibri" w:cs="Arial"/>
                <w:b/>
                <w:bCs/>
                <w:lang w:eastAsia="hr-HR"/>
              </w:rPr>
            </w:pPr>
            <w:r w:rsidRPr="00D6499B">
              <w:rPr>
                <w:rFonts w:ascii="Calibri" w:eastAsia="Times New Roman" w:hAnsi="Calibri" w:cs="Arial"/>
                <w:b/>
                <w:bCs/>
                <w:lang w:eastAsia="hr-HR"/>
              </w:rPr>
              <w:t>LSŽ-C3-P1-M1</w:t>
            </w:r>
          </w:p>
        </w:tc>
        <w:tc>
          <w:tcPr>
            <w:tcW w:w="1106" w:type="dxa"/>
            <w:tcBorders>
              <w:top w:val="nil"/>
              <w:left w:val="single" w:sz="8" w:space="0" w:color="auto"/>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22</w:t>
            </w:r>
          </w:p>
        </w:tc>
        <w:tc>
          <w:tcPr>
            <w:tcW w:w="2140"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34.868.481,26 kn</w:t>
            </w:r>
          </w:p>
        </w:tc>
        <w:tc>
          <w:tcPr>
            <w:tcW w:w="2141"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200.000.000,00 kn</w:t>
            </w:r>
          </w:p>
        </w:tc>
        <w:tc>
          <w:tcPr>
            <w:tcW w:w="1239" w:type="dxa"/>
            <w:tcBorders>
              <w:top w:val="single" w:sz="4" w:space="0" w:color="auto"/>
              <w:left w:val="single" w:sz="4" w:space="0" w:color="auto"/>
              <w:bottom w:val="single" w:sz="4" w:space="0" w:color="auto"/>
              <w:right w:val="single" w:sz="8" w:space="0" w:color="auto"/>
            </w:tcBorders>
            <w:shd w:val="clear" w:color="000000" w:fill="FFEB9C"/>
            <w:noWrap/>
            <w:vAlign w:val="bottom"/>
            <w:hideMark/>
          </w:tcPr>
          <w:p w:rsidR="00847DDF" w:rsidRPr="00D6499B" w:rsidRDefault="00847DDF" w:rsidP="00847DDF">
            <w:pPr>
              <w:spacing w:after="0" w:line="240" w:lineRule="auto"/>
              <w:jc w:val="right"/>
              <w:rPr>
                <w:rFonts w:ascii="Arial" w:eastAsia="Times New Roman" w:hAnsi="Arial" w:cs="Arial"/>
                <w:color w:val="9C6500"/>
                <w:sz w:val="20"/>
                <w:szCs w:val="20"/>
                <w:lang w:eastAsia="hr-HR"/>
              </w:rPr>
            </w:pPr>
            <w:r w:rsidRPr="00D6499B">
              <w:rPr>
                <w:rFonts w:ascii="Arial" w:eastAsia="Times New Roman" w:hAnsi="Arial" w:cs="Arial"/>
                <w:color w:val="9C6500"/>
                <w:sz w:val="20"/>
                <w:szCs w:val="20"/>
                <w:lang w:eastAsia="hr-HR"/>
              </w:rPr>
              <w:t>17,43%</w:t>
            </w:r>
          </w:p>
        </w:tc>
      </w:tr>
      <w:tr w:rsidR="00847DDF" w:rsidRPr="00D6499B" w:rsidTr="00847DDF">
        <w:trPr>
          <w:trHeight w:val="288"/>
        </w:trPr>
        <w:tc>
          <w:tcPr>
            <w:tcW w:w="1701" w:type="dxa"/>
            <w:tcBorders>
              <w:top w:val="nil"/>
              <w:left w:val="single" w:sz="8" w:space="0" w:color="auto"/>
              <w:bottom w:val="single" w:sz="4" w:space="0" w:color="auto"/>
              <w:right w:val="nil"/>
            </w:tcBorders>
            <w:shd w:val="clear" w:color="auto" w:fill="auto"/>
            <w:vAlign w:val="center"/>
            <w:hideMark/>
          </w:tcPr>
          <w:p w:rsidR="00847DDF" w:rsidRPr="00D6499B" w:rsidRDefault="00847DDF" w:rsidP="00847DDF">
            <w:pPr>
              <w:spacing w:after="0" w:line="240" w:lineRule="auto"/>
              <w:jc w:val="both"/>
              <w:rPr>
                <w:rFonts w:ascii="Calibri" w:eastAsia="Times New Roman" w:hAnsi="Calibri" w:cs="Arial"/>
                <w:b/>
                <w:bCs/>
                <w:lang w:eastAsia="hr-HR"/>
              </w:rPr>
            </w:pPr>
            <w:r w:rsidRPr="00D6499B">
              <w:rPr>
                <w:rFonts w:ascii="Calibri" w:eastAsia="Times New Roman" w:hAnsi="Calibri" w:cs="Arial"/>
                <w:b/>
                <w:bCs/>
                <w:lang w:eastAsia="hr-HR"/>
              </w:rPr>
              <w:t>LSŽ-C3-P1-M2</w:t>
            </w:r>
          </w:p>
        </w:tc>
        <w:tc>
          <w:tcPr>
            <w:tcW w:w="1106" w:type="dxa"/>
            <w:tcBorders>
              <w:top w:val="nil"/>
              <w:left w:val="single" w:sz="8" w:space="0" w:color="auto"/>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0</w:t>
            </w:r>
          </w:p>
        </w:tc>
        <w:tc>
          <w:tcPr>
            <w:tcW w:w="2140"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0,00 kn</w:t>
            </w:r>
          </w:p>
        </w:tc>
        <w:tc>
          <w:tcPr>
            <w:tcW w:w="2141"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1.500.000,00 kn</w:t>
            </w:r>
          </w:p>
        </w:tc>
        <w:tc>
          <w:tcPr>
            <w:tcW w:w="1239" w:type="dxa"/>
            <w:tcBorders>
              <w:top w:val="single" w:sz="4" w:space="0" w:color="auto"/>
              <w:left w:val="single" w:sz="4" w:space="0" w:color="auto"/>
              <w:bottom w:val="single" w:sz="4" w:space="0" w:color="auto"/>
              <w:right w:val="single" w:sz="8" w:space="0" w:color="auto"/>
            </w:tcBorders>
            <w:shd w:val="clear" w:color="000000" w:fill="FFC7CE"/>
            <w:noWrap/>
            <w:vAlign w:val="bottom"/>
            <w:hideMark/>
          </w:tcPr>
          <w:p w:rsidR="00847DDF" w:rsidRPr="00D6499B" w:rsidRDefault="00847DDF" w:rsidP="00847DDF">
            <w:pPr>
              <w:spacing w:after="0" w:line="240" w:lineRule="auto"/>
              <w:jc w:val="right"/>
              <w:rPr>
                <w:rFonts w:ascii="Arial" w:eastAsia="Times New Roman" w:hAnsi="Arial" w:cs="Arial"/>
                <w:color w:val="9C0006"/>
                <w:sz w:val="20"/>
                <w:szCs w:val="20"/>
                <w:lang w:eastAsia="hr-HR"/>
              </w:rPr>
            </w:pPr>
            <w:r w:rsidRPr="00D6499B">
              <w:rPr>
                <w:rFonts w:ascii="Arial" w:eastAsia="Times New Roman" w:hAnsi="Arial" w:cs="Arial"/>
                <w:color w:val="9C0006"/>
                <w:sz w:val="20"/>
                <w:szCs w:val="20"/>
                <w:lang w:eastAsia="hr-HR"/>
              </w:rPr>
              <w:t>0,00%</w:t>
            </w:r>
          </w:p>
        </w:tc>
      </w:tr>
      <w:tr w:rsidR="00847DDF" w:rsidRPr="00D6499B" w:rsidTr="00847DDF">
        <w:trPr>
          <w:trHeight w:val="288"/>
        </w:trPr>
        <w:tc>
          <w:tcPr>
            <w:tcW w:w="1701" w:type="dxa"/>
            <w:tcBorders>
              <w:top w:val="nil"/>
              <w:left w:val="single" w:sz="8" w:space="0" w:color="auto"/>
              <w:bottom w:val="single" w:sz="4" w:space="0" w:color="auto"/>
              <w:right w:val="nil"/>
            </w:tcBorders>
            <w:shd w:val="clear" w:color="auto" w:fill="auto"/>
            <w:vAlign w:val="center"/>
            <w:hideMark/>
          </w:tcPr>
          <w:p w:rsidR="00847DDF" w:rsidRPr="00D6499B" w:rsidRDefault="00847DDF" w:rsidP="00847DDF">
            <w:pPr>
              <w:spacing w:after="0" w:line="240" w:lineRule="auto"/>
              <w:jc w:val="both"/>
              <w:rPr>
                <w:rFonts w:ascii="Calibri" w:eastAsia="Times New Roman" w:hAnsi="Calibri" w:cs="Arial"/>
                <w:b/>
                <w:bCs/>
                <w:lang w:eastAsia="hr-HR"/>
              </w:rPr>
            </w:pPr>
            <w:r w:rsidRPr="00D6499B">
              <w:rPr>
                <w:rFonts w:ascii="Calibri" w:eastAsia="Times New Roman" w:hAnsi="Calibri" w:cs="Arial"/>
                <w:b/>
                <w:bCs/>
                <w:lang w:eastAsia="hr-HR"/>
              </w:rPr>
              <w:t>LSŽ-C3-P1-M3</w:t>
            </w:r>
          </w:p>
        </w:tc>
        <w:tc>
          <w:tcPr>
            <w:tcW w:w="1106" w:type="dxa"/>
            <w:tcBorders>
              <w:top w:val="nil"/>
              <w:left w:val="single" w:sz="8" w:space="0" w:color="auto"/>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1</w:t>
            </w:r>
          </w:p>
        </w:tc>
        <w:tc>
          <w:tcPr>
            <w:tcW w:w="2140"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55.000,00 kn</w:t>
            </w:r>
          </w:p>
        </w:tc>
        <w:tc>
          <w:tcPr>
            <w:tcW w:w="2141"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200.000,00 kn</w:t>
            </w:r>
          </w:p>
        </w:tc>
        <w:tc>
          <w:tcPr>
            <w:tcW w:w="1239" w:type="dxa"/>
            <w:tcBorders>
              <w:top w:val="single" w:sz="4" w:space="0" w:color="auto"/>
              <w:left w:val="single" w:sz="4" w:space="0" w:color="auto"/>
              <w:bottom w:val="single" w:sz="4" w:space="0" w:color="auto"/>
              <w:right w:val="single" w:sz="8" w:space="0" w:color="auto"/>
            </w:tcBorders>
            <w:shd w:val="clear" w:color="000000" w:fill="FFEB9C"/>
            <w:noWrap/>
            <w:vAlign w:val="bottom"/>
            <w:hideMark/>
          </w:tcPr>
          <w:p w:rsidR="00847DDF" w:rsidRPr="00D6499B" w:rsidRDefault="00847DDF" w:rsidP="00847DDF">
            <w:pPr>
              <w:spacing w:after="0" w:line="240" w:lineRule="auto"/>
              <w:jc w:val="right"/>
              <w:rPr>
                <w:rFonts w:ascii="Arial" w:eastAsia="Times New Roman" w:hAnsi="Arial" w:cs="Arial"/>
                <w:color w:val="9C6500"/>
                <w:sz w:val="20"/>
                <w:szCs w:val="20"/>
                <w:lang w:eastAsia="hr-HR"/>
              </w:rPr>
            </w:pPr>
            <w:r w:rsidRPr="00D6499B">
              <w:rPr>
                <w:rFonts w:ascii="Arial" w:eastAsia="Times New Roman" w:hAnsi="Arial" w:cs="Arial"/>
                <w:color w:val="9C6500"/>
                <w:sz w:val="20"/>
                <w:szCs w:val="20"/>
                <w:lang w:eastAsia="hr-HR"/>
              </w:rPr>
              <w:t>27,50%</w:t>
            </w:r>
          </w:p>
        </w:tc>
      </w:tr>
      <w:tr w:rsidR="00847DDF" w:rsidRPr="00D6499B" w:rsidTr="00847DDF">
        <w:trPr>
          <w:trHeight w:val="288"/>
        </w:trPr>
        <w:tc>
          <w:tcPr>
            <w:tcW w:w="1701" w:type="dxa"/>
            <w:tcBorders>
              <w:top w:val="nil"/>
              <w:left w:val="single" w:sz="8" w:space="0" w:color="auto"/>
              <w:bottom w:val="single" w:sz="4" w:space="0" w:color="auto"/>
              <w:right w:val="nil"/>
            </w:tcBorders>
            <w:shd w:val="clear" w:color="auto" w:fill="auto"/>
            <w:vAlign w:val="center"/>
            <w:hideMark/>
          </w:tcPr>
          <w:p w:rsidR="00847DDF" w:rsidRPr="00D6499B" w:rsidRDefault="00847DDF" w:rsidP="00847DDF">
            <w:pPr>
              <w:spacing w:after="0" w:line="240" w:lineRule="auto"/>
              <w:jc w:val="both"/>
              <w:rPr>
                <w:rFonts w:ascii="Calibri" w:eastAsia="Times New Roman" w:hAnsi="Calibri" w:cs="Arial"/>
                <w:b/>
                <w:bCs/>
                <w:lang w:eastAsia="hr-HR"/>
              </w:rPr>
            </w:pPr>
            <w:r w:rsidRPr="00D6499B">
              <w:rPr>
                <w:rFonts w:ascii="Calibri" w:eastAsia="Times New Roman" w:hAnsi="Calibri" w:cs="Arial"/>
                <w:b/>
                <w:bCs/>
                <w:lang w:eastAsia="hr-HR"/>
              </w:rPr>
              <w:t>LSŽ-C3-P2-M1</w:t>
            </w:r>
          </w:p>
        </w:tc>
        <w:tc>
          <w:tcPr>
            <w:tcW w:w="1106" w:type="dxa"/>
            <w:tcBorders>
              <w:top w:val="nil"/>
              <w:left w:val="single" w:sz="8" w:space="0" w:color="auto"/>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1</w:t>
            </w:r>
          </w:p>
        </w:tc>
        <w:tc>
          <w:tcPr>
            <w:tcW w:w="2140"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83.640,00 kn</w:t>
            </w:r>
          </w:p>
        </w:tc>
        <w:tc>
          <w:tcPr>
            <w:tcW w:w="2141"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50.000.000,00 kn</w:t>
            </w:r>
          </w:p>
        </w:tc>
        <w:tc>
          <w:tcPr>
            <w:tcW w:w="1239" w:type="dxa"/>
            <w:tcBorders>
              <w:top w:val="single" w:sz="4" w:space="0" w:color="auto"/>
              <w:left w:val="single" w:sz="4" w:space="0" w:color="auto"/>
              <w:bottom w:val="single" w:sz="4" w:space="0" w:color="auto"/>
              <w:right w:val="single" w:sz="8" w:space="0" w:color="auto"/>
            </w:tcBorders>
            <w:shd w:val="clear" w:color="000000" w:fill="FFEB9C"/>
            <w:noWrap/>
            <w:vAlign w:val="bottom"/>
            <w:hideMark/>
          </w:tcPr>
          <w:p w:rsidR="00847DDF" w:rsidRPr="00D6499B" w:rsidRDefault="00847DDF" w:rsidP="00847DDF">
            <w:pPr>
              <w:spacing w:after="0" w:line="240" w:lineRule="auto"/>
              <w:jc w:val="right"/>
              <w:rPr>
                <w:rFonts w:ascii="Arial" w:eastAsia="Times New Roman" w:hAnsi="Arial" w:cs="Arial"/>
                <w:color w:val="9C6500"/>
                <w:sz w:val="20"/>
                <w:szCs w:val="20"/>
                <w:lang w:eastAsia="hr-HR"/>
              </w:rPr>
            </w:pPr>
            <w:r w:rsidRPr="00D6499B">
              <w:rPr>
                <w:rFonts w:ascii="Arial" w:eastAsia="Times New Roman" w:hAnsi="Arial" w:cs="Arial"/>
                <w:color w:val="9C6500"/>
                <w:sz w:val="20"/>
                <w:szCs w:val="20"/>
                <w:lang w:eastAsia="hr-HR"/>
              </w:rPr>
              <w:t>0,17%</w:t>
            </w:r>
          </w:p>
        </w:tc>
      </w:tr>
      <w:tr w:rsidR="00847DDF" w:rsidRPr="00D6499B" w:rsidTr="00847DDF">
        <w:trPr>
          <w:trHeight w:val="288"/>
        </w:trPr>
        <w:tc>
          <w:tcPr>
            <w:tcW w:w="1701" w:type="dxa"/>
            <w:tcBorders>
              <w:top w:val="nil"/>
              <w:left w:val="single" w:sz="8" w:space="0" w:color="auto"/>
              <w:bottom w:val="single" w:sz="4" w:space="0" w:color="auto"/>
              <w:right w:val="nil"/>
            </w:tcBorders>
            <w:shd w:val="clear" w:color="auto" w:fill="auto"/>
            <w:vAlign w:val="center"/>
            <w:hideMark/>
          </w:tcPr>
          <w:p w:rsidR="00847DDF" w:rsidRPr="00D6499B" w:rsidRDefault="00847DDF" w:rsidP="00847DDF">
            <w:pPr>
              <w:spacing w:after="0" w:line="240" w:lineRule="auto"/>
              <w:jc w:val="both"/>
              <w:rPr>
                <w:rFonts w:ascii="Calibri" w:eastAsia="Times New Roman" w:hAnsi="Calibri" w:cs="Arial"/>
                <w:b/>
                <w:bCs/>
                <w:lang w:eastAsia="hr-HR"/>
              </w:rPr>
            </w:pPr>
            <w:r w:rsidRPr="00D6499B">
              <w:rPr>
                <w:rFonts w:ascii="Calibri" w:eastAsia="Times New Roman" w:hAnsi="Calibri" w:cs="Arial"/>
                <w:b/>
                <w:bCs/>
                <w:lang w:eastAsia="hr-HR"/>
              </w:rPr>
              <w:t>LSŽ-C3-P2-M2</w:t>
            </w:r>
          </w:p>
        </w:tc>
        <w:tc>
          <w:tcPr>
            <w:tcW w:w="1106" w:type="dxa"/>
            <w:tcBorders>
              <w:top w:val="nil"/>
              <w:left w:val="single" w:sz="8" w:space="0" w:color="auto"/>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1</w:t>
            </w:r>
          </w:p>
        </w:tc>
        <w:tc>
          <w:tcPr>
            <w:tcW w:w="2140"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20.000,00 kn</w:t>
            </w:r>
          </w:p>
        </w:tc>
        <w:tc>
          <w:tcPr>
            <w:tcW w:w="2141"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300.000,00 kn</w:t>
            </w:r>
          </w:p>
        </w:tc>
        <w:tc>
          <w:tcPr>
            <w:tcW w:w="1239" w:type="dxa"/>
            <w:tcBorders>
              <w:top w:val="single" w:sz="4" w:space="0" w:color="auto"/>
              <w:left w:val="single" w:sz="4" w:space="0" w:color="auto"/>
              <w:bottom w:val="single" w:sz="4" w:space="0" w:color="auto"/>
              <w:right w:val="single" w:sz="8" w:space="0" w:color="auto"/>
            </w:tcBorders>
            <w:shd w:val="clear" w:color="000000" w:fill="FFEB9C"/>
            <w:noWrap/>
            <w:vAlign w:val="bottom"/>
            <w:hideMark/>
          </w:tcPr>
          <w:p w:rsidR="00847DDF" w:rsidRPr="00D6499B" w:rsidRDefault="00847DDF" w:rsidP="00847DDF">
            <w:pPr>
              <w:spacing w:after="0" w:line="240" w:lineRule="auto"/>
              <w:jc w:val="right"/>
              <w:rPr>
                <w:rFonts w:ascii="Arial" w:eastAsia="Times New Roman" w:hAnsi="Arial" w:cs="Arial"/>
                <w:color w:val="9C6500"/>
                <w:sz w:val="20"/>
                <w:szCs w:val="20"/>
                <w:lang w:eastAsia="hr-HR"/>
              </w:rPr>
            </w:pPr>
            <w:r w:rsidRPr="00D6499B">
              <w:rPr>
                <w:rFonts w:ascii="Arial" w:eastAsia="Times New Roman" w:hAnsi="Arial" w:cs="Arial"/>
                <w:color w:val="9C6500"/>
                <w:sz w:val="20"/>
                <w:szCs w:val="20"/>
                <w:lang w:eastAsia="hr-HR"/>
              </w:rPr>
              <w:t>6,67%</w:t>
            </w:r>
          </w:p>
        </w:tc>
      </w:tr>
      <w:tr w:rsidR="00847DDF" w:rsidRPr="00D6499B" w:rsidTr="00847DDF">
        <w:trPr>
          <w:trHeight w:val="288"/>
        </w:trPr>
        <w:tc>
          <w:tcPr>
            <w:tcW w:w="1701" w:type="dxa"/>
            <w:tcBorders>
              <w:top w:val="nil"/>
              <w:left w:val="single" w:sz="8" w:space="0" w:color="auto"/>
              <w:bottom w:val="single" w:sz="4" w:space="0" w:color="auto"/>
              <w:right w:val="nil"/>
            </w:tcBorders>
            <w:shd w:val="clear" w:color="auto" w:fill="auto"/>
            <w:vAlign w:val="center"/>
            <w:hideMark/>
          </w:tcPr>
          <w:p w:rsidR="00847DDF" w:rsidRPr="00D6499B" w:rsidRDefault="00847DDF" w:rsidP="00847DDF">
            <w:pPr>
              <w:spacing w:after="0" w:line="240" w:lineRule="auto"/>
              <w:jc w:val="both"/>
              <w:rPr>
                <w:rFonts w:ascii="Calibri" w:eastAsia="Times New Roman" w:hAnsi="Calibri" w:cs="Arial"/>
                <w:b/>
                <w:bCs/>
                <w:lang w:eastAsia="hr-HR"/>
              </w:rPr>
            </w:pPr>
            <w:r w:rsidRPr="00D6499B">
              <w:rPr>
                <w:rFonts w:ascii="Calibri" w:eastAsia="Times New Roman" w:hAnsi="Calibri" w:cs="Arial"/>
                <w:b/>
                <w:bCs/>
                <w:lang w:eastAsia="hr-HR"/>
              </w:rPr>
              <w:t>LSŽ-C3-P3-M1</w:t>
            </w:r>
          </w:p>
        </w:tc>
        <w:tc>
          <w:tcPr>
            <w:tcW w:w="1106" w:type="dxa"/>
            <w:tcBorders>
              <w:top w:val="nil"/>
              <w:left w:val="single" w:sz="8" w:space="0" w:color="auto"/>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0</w:t>
            </w:r>
          </w:p>
        </w:tc>
        <w:tc>
          <w:tcPr>
            <w:tcW w:w="2140"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0,00 kn</w:t>
            </w:r>
          </w:p>
        </w:tc>
        <w:tc>
          <w:tcPr>
            <w:tcW w:w="2141"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7.500.000,00 kn</w:t>
            </w:r>
          </w:p>
        </w:tc>
        <w:tc>
          <w:tcPr>
            <w:tcW w:w="1239" w:type="dxa"/>
            <w:tcBorders>
              <w:top w:val="single" w:sz="4" w:space="0" w:color="auto"/>
              <w:left w:val="single" w:sz="4" w:space="0" w:color="auto"/>
              <w:bottom w:val="single" w:sz="4" w:space="0" w:color="auto"/>
              <w:right w:val="single" w:sz="8" w:space="0" w:color="auto"/>
            </w:tcBorders>
            <w:shd w:val="clear" w:color="000000" w:fill="FFC7CE"/>
            <w:noWrap/>
            <w:vAlign w:val="bottom"/>
            <w:hideMark/>
          </w:tcPr>
          <w:p w:rsidR="00847DDF" w:rsidRPr="00D6499B" w:rsidRDefault="00847DDF" w:rsidP="00847DDF">
            <w:pPr>
              <w:spacing w:after="0" w:line="240" w:lineRule="auto"/>
              <w:jc w:val="right"/>
              <w:rPr>
                <w:rFonts w:ascii="Arial" w:eastAsia="Times New Roman" w:hAnsi="Arial" w:cs="Arial"/>
                <w:color w:val="9C0006"/>
                <w:sz w:val="20"/>
                <w:szCs w:val="20"/>
                <w:lang w:eastAsia="hr-HR"/>
              </w:rPr>
            </w:pPr>
            <w:r w:rsidRPr="00D6499B">
              <w:rPr>
                <w:rFonts w:ascii="Arial" w:eastAsia="Times New Roman" w:hAnsi="Arial" w:cs="Arial"/>
                <w:color w:val="9C0006"/>
                <w:sz w:val="20"/>
                <w:szCs w:val="20"/>
                <w:lang w:eastAsia="hr-HR"/>
              </w:rPr>
              <w:t>0,00%</w:t>
            </w:r>
          </w:p>
        </w:tc>
      </w:tr>
      <w:tr w:rsidR="00847DDF" w:rsidRPr="00D6499B" w:rsidTr="00847DDF">
        <w:trPr>
          <w:trHeight w:val="288"/>
        </w:trPr>
        <w:tc>
          <w:tcPr>
            <w:tcW w:w="1701" w:type="dxa"/>
            <w:tcBorders>
              <w:top w:val="nil"/>
              <w:left w:val="single" w:sz="8" w:space="0" w:color="auto"/>
              <w:bottom w:val="single" w:sz="4" w:space="0" w:color="auto"/>
              <w:right w:val="nil"/>
            </w:tcBorders>
            <w:shd w:val="clear" w:color="auto" w:fill="auto"/>
            <w:vAlign w:val="center"/>
            <w:hideMark/>
          </w:tcPr>
          <w:p w:rsidR="00847DDF" w:rsidRPr="00D6499B" w:rsidRDefault="00847DDF" w:rsidP="00847DDF">
            <w:pPr>
              <w:spacing w:after="0" w:line="240" w:lineRule="auto"/>
              <w:jc w:val="both"/>
              <w:rPr>
                <w:rFonts w:ascii="Calibri" w:eastAsia="Times New Roman" w:hAnsi="Calibri" w:cs="Arial"/>
                <w:b/>
                <w:bCs/>
                <w:lang w:eastAsia="hr-HR"/>
              </w:rPr>
            </w:pPr>
            <w:r w:rsidRPr="00D6499B">
              <w:rPr>
                <w:rFonts w:ascii="Calibri" w:eastAsia="Times New Roman" w:hAnsi="Calibri" w:cs="Arial"/>
                <w:b/>
                <w:bCs/>
                <w:lang w:eastAsia="hr-HR"/>
              </w:rPr>
              <w:t>LSŽ-C3-P3-M2</w:t>
            </w:r>
          </w:p>
        </w:tc>
        <w:tc>
          <w:tcPr>
            <w:tcW w:w="1106" w:type="dxa"/>
            <w:tcBorders>
              <w:top w:val="nil"/>
              <w:left w:val="single" w:sz="8" w:space="0" w:color="auto"/>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0</w:t>
            </w:r>
          </w:p>
        </w:tc>
        <w:tc>
          <w:tcPr>
            <w:tcW w:w="2140"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0,00 kn</w:t>
            </w:r>
          </w:p>
        </w:tc>
        <w:tc>
          <w:tcPr>
            <w:tcW w:w="2141"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35.000.000,00 kn</w:t>
            </w:r>
          </w:p>
        </w:tc>
        <w:tc>
          <w:tcPr>
            <w:tcW w:w="1239" w:type="dxa"/>
            <w:tcBorders>
              <w:top w:val="single" w:sz="4" w:space="0" w:color="auto"/>
              <w:left w:val="single" w:sz="4" w:space="0" w:color="auto"/>
              <w:bottom w:val="single" w:sz="4" w:space="0" w:color="auto"/>
              <w:right w:val="single" w:sz="8" w:space="0" w:color="auto"/>
            </w:tcBorders>
            <w:shd w:val="clear" w:color="000000" w:fill="FFC7CE"/>
            <w:noWrap/>
            <w:vAlign w:val="bottom"/>
            <w:hideMark/>
          </w:tcPr>
          <w:p w:rsidR="00847DDF" w:rsidRPr="00D6499B" w:rsidRDefault="00847DDF" w:rsidP="00847DDF">
            <w:pPr>
              <w:spacing w:after="0" w:line="240" w:lineRule="auto"/>
              <w:jc w:val="right"/>
              <w:rPr>
                <w:rFonts w:ascii="Arial" w:eastAsia="Times New Roman" w:hAnsi="Arial" w:cs="Arial"/>
                <w:color w:val="9C0006"/>
                <w:sz w:val="20"/>
                <w:szCs w:val="20"/>
                <w:lang w:eastAsia="hr-HR"/>
              </w:rPr>
            </w:pPr>
            <w:r w:rsidRPr="00D6499B">
              <w:rPr>
                <w:rFonts w:ascii="Arial" w:eastAsia="Times New Roman" w:hAnsi="Arial" w:cs="Arial"/>
                <w:color w:val="9C0006"/>
                <w:sz w:val="20"/>
                <w:szCs w:val="20"/>
                <w:lang w:eastAsia="hr-HR"/>
              </w:rPr>
              <w:t>0,00%</w:t>
            </w:r>
          </w:p>
        </w:tc>
      </w:tr>
      <w:tr w:rsidR="00847DDF" w:rsidRPr="00D6499B" w:rsidTr="00847DDF">
        <w:trPr>
          <w:trHeight w:val="288"/>
        </w:trPr>
        <w:tc>
          <w:tcPr>
            <w:tcW w:w="1701" w:type="dxa"/>
            <w:tcBorders>
              <w:top w:val="nil"/>
              <w:left w:val="single" w:sz="8" w:space="0" w:color="auto"/>
              <w:bottom w:val="single" w:sz="4" w:space="0" w:color="auto"/>
              <w:right w:val="nil"/>
            </w:tcBorders>
            <w:shd w:val="clear" w:color="auto" w:fill="auto"/>
            <w:vAlign w:val="center"/>
            <w:hideMark/>
          </w:tcPr>
          <w:p w:rsidR="00847DDF" w:rsidRPr="00D6499B" w:rsidRDefault="00847DDF" w:rsidP="00847DDF">
            <w:pPr>
              <w:spacing w:after="0" w:line="240" w:lineRule="auto"/>
              <w:jc w:val="both"/>
              <w:rPr>
                <w:rFonts w:ascii="Calibri" w:eastAsia="Times New Roman" w:hAnsi="Calibri" w:cs="Arial"/>
                <w:b/>
                <w:bCs/>
                <w:lang w:eastAsia="hr-HR"/>
              </w:rPr>
            </w:pPr>
            <w:r w:rsidRPr="00D6499B">
              <w:rPr>
                <w:rFonts w:ascii="Calibri" w:eastAsia="Times New Roman" w:hAnsi="Calibri" w:cs="Arial"/>
                <w:b/>
                <w:bCs/>
                <w:lang w:eastAsia="hr-HR"/>
              </w:rPr>
              <w:t>LSŽ-C3-P3-M3</w:t>
            </w:r>
          </w:p>
        </w:tc>
        <w:tc>
          <w:tcPr>
            <w:tcW w:w="1106" w:type="dxa"/>
            <w:tcBorders>
              <w:top w:val="nil"/>
              <w:left w:val="single" w:sz="8" w:space="0" w:color="auto"/>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1</w:t>
            </w:r>
          </w:p>
        </w:tc>
        <w:tc>
          <w:tcPr>
            <w:tcW w:w="2140"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1.200.000,00 kn</w:t>
            </w:r>
          </w:p>
        </w:tc>
        <w:tc>
          <w:tcPr>
            <w:tcW w:w="2141"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750.000,00 kn</w:t>
            </w:r>
          </w:p>
        </w:tc>
        <w:tc>
          <w:tcPr>
            <w:tcW w:w="1239" w:type="dxa"/>
            <w:tcBorders>
              <w:top w:val="single" w:sz="4" w:space="0" w:color="auto"/>
              <w:left w:val="single" w:sz="4" w:space="0" w:color="auto"/>
              <w:bottom w:val="single" w:sz="4" w:space="0" w:color="auto"/>
              <w:right w:val="single" w:sz="8" w:space="0" w:color="auto"/>
            </w:tcBorders>
            <w:shd w:val="clear" w:color="000000" w:fill="C6EFCE"/>
            <w:noWrap/>
            <w:vAlign w:val="bottom"/>
            <w:hideMark/>
          </w:tcPr>
          <w:p w:rsidR="00847DDF" w:rsidRPr="00D6499B" w:rsidRDefault="00847DDF" w:rsidP="00847DDF">
            <w:pPr>
              <w:spacing w:after="0" w:line="240" w:lineRule="auto"/>
              <w:jc w:val="right"/>
              <w:rPr>
                <w:rFonts w:ascii="Arial" w:eastAsia="Times New Roman" w:hAnsi="Arial" w:cs="Arial"/>
                <w:color w:val="006100"/>
                <w:sz w:val="20"/>
                <w:szCs w:val="20"/>
                <w:lang w:eastAsia="hr-HR"/>
              </w:rPr>
            </w:pPr>
            <w:r w:rsidRPr="00D6499B">
              <w:rPr>
                <w:rFonts w:ascii="Arial" w:eastAsia="Times New Roman" w:hAnsi="Arial" w:cs="Arial"/>
                <w:color w:val="006100"/>
                <w:sz w:val="20"/>
                <w:szCs w:val="20"/>
                <w:lang w:eastAsia="hr-HR"/>
              </w:rPr>
              <w:t>160,00%</w:t>
            </w:r>
          </w:p>
        </w:tc>
      </w:tr>
      <w:tr w:rsidR="00847DDF" w:rsidRPr="00D6499B" w:rsidTr="00847DDF">
        <w:trPr>
          <w:trHeight w:val="288"/>
        </w:trPr>
        <w:tc>
          <w:tcPr>
            <w:tcW w:w="1701" w:type="dxa"/>
            <w:tcBorders>
              <w:top w:val="nil"/>
              <w:left w:val="single" w:sz="8" w:space="0" w:color="auto"/>
              <w:bottom w:val="single" w:sz="4" w:space="0" w:color="auto"/>
              <w:right w:val="nil"/>
            </w:tcBorders>
            <w:shd w:val="clear" w:color="auto" w:fill="auto"/>
            <w:vAlign w:val="center"/>
            <w:hideMark/>
          </w:tcPr>
          <w:p w:rsidR="00847DDF" w:rsidRPr="00D6499B" w:rsidRDefault="00847DDF" w:rsidP="00847DDF">
            <w:pPr>
              <w:spacing w:after="0" w:line="240" w:lineRule="auto"/>
              <w:jc w:val="both"/>
              <w:rPr>
                <w:rFonts w:ascii="Calibri" w:eastAsia="Times New Roman" w:hAnsi="Calibri" w:cs="Arial"/>
                <w:b/>
                <w:bCs/>
                <w:lang w:eastAsia="hr-HR"/>
              </w:rPr>
            </w:pPr>
            <w:r w:rsidRPr="00D6499B">
              <w:rPr>
                <w:rFonts w:ascii="Calibri" w:eastAsia="Times New Roman" w:hAnsi="Calibri" w:cs="Arial"/>
                <w:b/>
                <w:bCs/>
                <w:lang w:eastAsia="hr-HR"/>
              </w:rPr>
              <w:t>LSŽ-C3-P4-M1</w:t>
            </w:r>
          </w:p>
        </w:tc>
        <w:tc>
          <w:tcPr>
            <w:tcW w:w="1106" w:type="dxa"/>
            <w:tcBorders>
              <w:top w:val="nil"/>
              <w:left w:val="single" w:sz="8" w:space="0" w:color="auto"/>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14</w:t>
            </w:r>
          </w:p>
        </w:tc>
        <w:tc>
          <w:tcPr>
            <w:tcW w:w="2140"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11.397.742,09 kn</w:t>
            </w:r>
          </w:p>
        </w:tc>
        <w:tc>
          <w:tcPr>
            <w:tcW w:w="2141"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40.000.000,00 kn</w:t>
            </w:r>
          </w:p>
        </w:tc>
        <w:tc>
          <w:tcPr>
            <w:tcW w:w="1239" w:type="dxa"/>
            <w:tcBorders>
              <w:top w:val="single" w:sz="4" w:space="0" w:color="auto"/>
              <w:left w:val="single" w:sz="4" w:space="0" w:color="auto"/>
              <w:bottom w:val="single" w:sz="4" w:space="0" w:color="auto"/>
              <w:right w:val="single" w:sz="8" w:space="0" w:color="auto"/>
            </w:tcBorders>
            <w:shd w:val="clear" w:color="000000" w:fill="FFEB9C"/>
            <w:noWrap/>
            <w:vAlign w:val="bottom"/>
            <w:hideMark/>
          </w:tcPr>
          <w:p w:rsidR="00847DDF" w:rsidRPr="00D6499B" w:rsidRDefault="00847DDF" w:rsidP="00847DDF">
            <w:pPr>
              <w:spacing w:after="0" w:line="240" w:lineRule="auto"/>
              <w:jc w:val="right"/>
              <w:rPr>
                <w:rFonts w:ascii="Arial" w:eastAsia="Times New Roman" w:hAnsi="Arial" w:cs="Arial"/>
                <w:color w:val="9C6500"/>
                <w:sz w:val="20"/>
                <w:szCs w:val="20"/>
                <w:lang w:eastAsia="hr-HR"/>
              </w:rPr>
            </w:pPr>
            <w:r w:rsidRPr="00D6499B">
              <w:rPr>
                <w:rFonts w:ascii="Arial" w:eastAsia="Times New Roman" w:hAnsi="Arial" w:cs="Arial"/>
                <w:color w:val="9C6500"/>
                <w:sz w:val="20"/>
                <w:szCs w:val="20"/>
                <w:lang w:eastAsia="hr-HR"/>
              </w:rPr>
              <w:t>28,49%</w:t>
            </w:r>
          </w:p>
        </w:tc>
      </w:tr>
      <w:tr w:rsidR="00847DDF" w:rsidRPr="00D6499B" w:rsidTr="00847DDF">
        <w:trPr>
          <w:trHeight w:val="288"/>
        </w:trPr>
        <w:tc>
          <w:tcPr>
            <w:tcW w:w="1701" w:type="dxa"/>
            <w:tcBorders>
              <w:top w:val="nil"/>
              <w:left w:val="single" w:sz="8" w:space="0" w:color="auto"/>
              <w:bottom w:val="single" w:sz="4" w:space="0" w:color="auto"/>
              <w:right w:val="nil"/>
            </w:tcBorders>
            <w:shd w:val="clear" w:color="auto" w:fill="auto"/>
            <w:vAlign w:val="center"/>
            <w:hideMark/>
          </w:tcPr>
          <w:p w:rsidR="00847DDF" w:rsidRPr="00D6499B" w:rsidRDefault="00847DDF" w:rsidP="00847DDF">
            <w:pPr>
              <w:spacing w:after="0" w:line="240" w:lineRule="auto"/>
              <w:jc w:val="both"/>
              <w:rPr>
                <w:rFonts w:ascii="Calibri" w:eastAsia="Times New Roman" w:hAnsi="Calibri" w:cs="Arial"/>
                <w:b/>
                <w:bCs/>
                <w:lang w:eastAsia="hr-HR"/>
              </w:rPr>
            </w:pPr>
            <w:r w:rsidRPr="00D6499B">
              <w:rPr>
                <w:rFonts w:ascii="Calibri" w:eastAsia="Times New Roman" w:hAnsi="Calibri" w:cs="Arial"/>
                <w:b/>
                <w:bCs/>
                <w:lang w:eastAsia="hr-HR"/>
              </w:rPr>
              <w:t>LSŽ-C3-P4-M2</w:t>
            </w:r>
          </w:p>
        </w:tc>
        <w:tc>
          <w:tcPr>
            <w:tcW w:w="1106" w:type="dxa"/>
            <w:tcBorders>
              <w:top w:val="nil"/>
              <w:left w:val="single" w:sz="8" w:space="0" w:color="auto"/>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3</w:t>
            </w:r>
          </w:p>
        </w:tc>
        <w:tc>
          <w:tcPr>
            <w:tcW w:w="2140"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921.752,57 kn</w:t>
            </w:r>
          </w:p>
        </w:tc>
        <w:tc>
          <w:tcPr>
            <w:tcW w:w="2141"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40.000.000,00 kn</w:t>
            </w:r>
          </w:p>
        </w:tc>
        <w:tc>
          <w:tcPr>
            <w:tcW w:w="1239" w:type="dxa"/>
            <w:tcBorders>
              <w:top w:val="single" w:sz="4" w:space="0" w:color="auto"/>
              <w:left w:val="single" w:sz="4" w:space="0" w:color="auto"/>
              <w:bottom w:val="single" w:sz="4" w:space="0" w:color="auto"/>
              <w:right w:val="single" w:sz="8" w:space="0" w:color="auto"/>
            </w:tcBorders>
            <w:shd w:val="clear" w:color="000000" w:fill="FFEB9C"/>
            <w:noWrap/>
            <w:vAlign w:val="bottom"/>
            <w:hideMark/>
          </w:tcPr>
          <w:p w:rsidR="00847DDF" w:rsidRPr="00D6499B" w:rsidRDefault="00847DDF" w:rsidP="00847DDF">
            <w:pPr>
              <w:spacing w:after="0" w:line="240" w:lineRule="auto"/>
              <w:jc w:val="right"/>
              <w:rPr>
                <w:rFonts w:ascii="Arial" w:eastAsia="Times New Roman" w:hAnsi="Arial" w:cs="Arial"/>
                <w:color w:val="9C6500"/>
                <w:sz w:val="20"/>
                <w:szCs w:val="20"/>
                <w:lang w:eastAsia="hr-HR"/>
              </w:rPr>
            </w:pPr>
            <w:r w:rsidRPr="00D6499B">
              <w:rPr>
                <w:rFonts w:ascii="Arial" w:eastAsia="Times New Roman" w:hAnsi="Arial" w:cs="Arial"/>
                <w:color w:val="9C6500"/>
                <w:sz w:val="20"/>
                <w:szCs w:val="20"/>
                <w:lang w:eastAsia="hr-HR"/>
              </w:rPr>
              <w:t>2,30%</w:t>
            </w:r>
          </w:p>
        </w:tc>
      </w:tr>
      <w:tr w:rsidR="00847DDF" w:rsidRPr="00D6499B" w:rsidTr="00847DDF">
        <w:trPr>
          <w:trHeight w:val="300"/>
        </w:trPr>
        <w:tc>
          <w:tcPr>
            <w:tcW w:w="1701" w:type="dxa"/>
            <w:tcBorders>
              <w:top w:val="nil"/>
              <w:left w:val="single" w:sz="8" w:space="0" w:color="auto"/>
              <w:bottom w:val="single" w:sz="8" w:space="0" w:color="auto"/>
              <w:right w:val="nil"/>
            </w:tcBorders>
            <w:shd w:val="clear" w:color="auto" w:fill="auto"/>
            <w:vAlign w:val="center"/>
            <w:hideMark/>
          </w:tcPr>
          <w:p w:rsidR="00847DDF" w:rsidRPr="00D6499B" w:rsidRDefault="00847DDF" w:rsidP="00847DDF">
            <w:pPr>
              <w:spacing w:after="0" w:line="240" w:lineRule="auto"/>
              <w:jc w:val="both"/>
              <w:rPr>
                <w:rFonts w:ascii="Calibri" w:eastAsia="Times New Roman" w:hAnsi="Calibri" w:cs="Arial"/>
                <w:b/>
                <w:bCs/>
                <w:lang w:eastAsia="hr-HR"/>
              </w:rPr>
            </w:pPr>
            <w:r w:rsidRPr="00D6499B">
              <w:rPr>
                <w:rFonts w:ascii="Calibri" w:eastAsia="Times New Roman" w:hAnsi="Calibri" w:cs="Arial"/>
                <w:b/>
                <w:bCs/>
                <w:lang w:eastAsia="hr-HR"/>
              </w:rPr>
              <w:t>LSŽ-C3-P4-M3</w:t>
            </w:r>
          </w:p>
        </w:tc>
        <w:tc>
          <w:tcPr>
            <w:tcW w:w="1106" w:type="dxa"/>
            <w:tcBorders>
              <w:top w:val="nil"/>
              <w:left w:val="single" w:sz="8" w:space="0" w:color="auto"/>
              <w:bottom w:val="single" w:sz="8"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0</w:t>
            </w:r>
          </w:p>
        </w:tc>
        <w:tc>
          <w:tcPr>
            <w:tcW w:w="2140" w:type="dxa"/>
            <w:tcBorders>
              <w:top w:val="nil"/>
              <w:left w:val="nil"/>
              <w:bottom w:val="single" w:sz="8"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0,00 kn</w:t>
            </w:r>
          </w:p>
        </w:tc>
        <w:tc>
          <w:tcPr>
            <w:tcW w:w="2141" w:type="dxa"/>
            <w:tcBorders>
              <w:top w:val="nil"/>
              <w:left w:val="nil"/>
              <w:bottom w:val="single" w:sz="8"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sz w:val="20"/>
                <w:szCs w:val="20"/>
                <w:lang w:eastAsia="hr-HR"/>
              </w:rPr>
            </w:pPr>
            <w:r w:rsidRPr="00D6499B">
              <w:rPr>
                <w:rFonts w:ascii="Arial" w:eastAsia="Times New Roman" w:hAnsi="Arial" w:cs="Arial"/>
                <w:sz w:val="20"/>
                <w:szCs w:val="20"/>
                <w:lang w:eastAsia="hr-HR"/>
              </w:rPr>
              <w:t>40.000.000,00 kn</w:t>
            </w:r>
          </w:p>
        </w:tc>
        <w:tc>
          <w:tcPr>
            <w:tcW w:w="1239" w:type="dxa"/>
            <w:tcBorders>
              <w:top w:val="single" w:sz="4" w:space="0" w:color="auto"/>
              <w:left w:val="single" w:sz="4" w:space="0" w:color="auto"/>
              <w:bottom w:val="single" w:sz="8" w:space="0" w:color="auto"/>
              <w:right w:val="single" w:sz="8" w:space="0" w:color="auto"/>
            </w:tcBorders>
            <w:shd w:val="clear" w:color="000000" w:fill="FFC7CE"/>
            <w:noWrap/>
            <w:vAlign w:val="bottom"/>
            <w:hideMark/>
          </w:tcPr>
          <w:p w:rsidR="00847DDF" w:rsidRPr="00D6499B" w:rsidRDefault="00847DDF" w:rsidP="00847DDF">
            <w:pPr>
              <w:spacing w:after="0" w:line="240" w:lineRule="auto"/>
              <w:jc w:val="right"/>
              <w:rPr>
                <w:rFonts w:ascii="Arial" w:eastAsia="Times New Roman" w:hAnsi="Arial" w:cs="Arial"/>
                <w:color w:val="9C0006"/>
                <w:sz w:val="20"/>
                <w:szCs w:val="20"/>
                <w:lang w:eastAsia="hr-HR"/>
              </w:rPr>
            </w:pPr>
            <w:r w:rsidRPr="00D6499B">
              <w:rPr>
                <w:rFonts w:ascii="Arial" w:eastAsia="Times New Roman" w:hAnsi="Arial" w:cs="Arial"/>
                <w:color w:val="9C0006"/>
                <w:sz w:val="20"/>
                <w:szCs w:val="20"/>
                <w:lang w:eastAsia="hr-HR"/>
              </w:rPr>
              <w:t>0,00%</w:t>
            </w:r>
          </w:p>
        </w:tc>
      </w:tr>
      <w:tr w:rsidR="00847DDF" w:rsidRPr="00D6499B" w:rsidTr="00847DDF">
        <w:trPr>
          <w:trHeight w:val="276"/>
        </w:trPr>
        <w:tc>
          <w:tcPr>
            <w:tcW w:w="1701" w:type="dxa"/>
            <w:tcBorders>
              <w:top w:val="nil"/>
              <w:left w:val="nil"/>
              <w:bottom w:val="nil"/>
              <w:right w:val="nil"/>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color w:val="9C0006"/>
                <w:sz w:val="20"/>
                <w:szCs w:val="20"/>
                <w:lang w:eastAsia="hr-HR"/>
              </w:rPr>
            </w:pPr>
          </w:p>
        </w:tc>
        <w:tc>
          <w:tcPr>
            <w:tcW w:w="1106" w:type="dxa"/>
            <w:tcBorders>
              <w:top w:val="nil"/>
              <w:left w:val="single" w:sz="8" w:space="0" w:color="auto"/>
              <w:bottom w:val="single" w:sz="8"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b/>
                <w:bCs/>
                <w:sz w:val="20"/>
                <w:szCs w:val="20"/>
                <w:lang w:eastAsia="hr-HR"/>
              </w:rPr>
            </w:pPr>
            <w:r w:rsidRPr="00D6499B">
              <w:rPr>
                <w:rFonts w:ascii="Arial" w:eastAsia="Times New Roman" w:hAnsi="Arial" w:cs="Arial"/>
                <w:b/>
                <w:bCs/>
                <w:sz w:val="20"/>
                <w:szCs w:val="20"/>
                <w:lang w:eastAsia="hr-HR"/>
              </w:rPr>
              <w:t>311</w:t>
            </w:r>
          </w:p>
        </w:tc>
        <w:tc>
          <w:tcPr>
            <w:tcW w:w="2140" w:type="dxa"/>
            <w:tcBorders>
              <w:top w:val="nil"/>
              <w:left w:val="nil"/>
              <w:bottom w:val="single" w:sz="8"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b/>
                <w:bCs/>
                <w:sz w:val="20"/>
                <w:szCs w:val="20"/>
                <w:lang w:eastAsia="hr-HR"/>
              </w:rPr>
            </w:pPr>
            <w:r w:rsidRPr="00D6499B">
              <w:rPr>
                <w:rFonts w:ascii="Arial" w:eastAsia="Times New Roman" w:hAnsi="Arial" w:cs="Arial"/>
                <w:b/>
                <w:bCs/>
                <w:sz w:val="20"/>
                <w:szCs w:val="20"/>
                <w:lang w:eastAsia="hr-HR"/>
              </w:rPr>
              <w:t>391.948.576,52 kn</w:t>
            </w:r>
          </w:p>
        </w:tc>
        <w:tc>
          <w:tcPr>
            <w:tcW w:w="2141" w:type="dxa"/>
            <w:tcBorders>
              <w:top w:val="nil"/>
              <w:left w:val="nil"/>
              <w:bottom w:val="single" w:sz="8" w:space="0" w:color="auto"/>
              <w:right w:val="single" w:sz="4" w:space="0" w:color="auto"/>
            </w:tcBorders>
            <w:shd w:val="clear" w:color="auto" w:fill="auto"/>
            <w:noWrap/>
            <w:vAlign w:val="bottom"/>
            <w:hideMark/>
          </w:tcPr>
          <w:p w:rsidR="00847DDF" w:rsidRPr="00D6499B" w:rsidRDefault="00847DDF" w:rsidP="00847DDF">
            <w:pPr>
              <w:spacing w:after="0" w:line="240" w:lineRule="auto"/>
              <w:jc w:val="right"/>
              <w:rPr>
                <w:rFonts w:ascii="Arial" w:eastAsia="Times New Roman" w:hAnsi="Arial" w:cs="Arial"/>
                <w:b/>
                <w:bCs/>
                <w:sz w:val="20"/>
                <w:szCs w:val="20"/>
                <w:lang w:eastAsia="hr-HR"/>
              </w:rPr>
            </w:pPr>
            <w:r w:rsidRPr="00D6499B">
              <w:rPr>
                <w:rFonts w:ascii="Arial" w:eastAsia="Times New Roman" w:hAnsi="Arial" w:cs="Arial"/>
                <w:b/>
                <w:bCs/>
                <w:sz w:val="20"/>
                <w:szCs w:val="20"/>
                <w:lang w:eastAsia="hr-HR"/>
              </w:rPr>
              <w:t>2.061.549.000,00 kn</w:t>
            </w:r>
          </w:p>
        </w:tc>
        <w:tc>
          <w:tcPr>
            <w:tcW w:w="1239" w:type="dxa"/>
            <w:tcBorders>
              <w:top w:val="nil"/>
              <w:left w:val="single" w:sz="4" w:space="0" w:color="auto"/>
              <w:bottom w:val="single" w:sz="8" w:space="0" w:color="auto"/>
              <w:right w:val="single" w:sz="8" w:space="0" w:color="auto"/>
            </w:tcBorders>
            <w:shd w:val="clear" w:color="000000" w:fill="FFEB9C"/>
            <w:noWrap/>
            <w:vAlign w:val="bottom"/>
            <w:hideMark/>
          </w:tcPr>
          <w:p w:rsidR="00847DDF" w:rsidRPr="00D6499B" w:rsidRDefault="00847DDF" w:rsidP="00847DDF">
            <w:pPr>
              <w:spacing w:after="0" w:line="240" w:lineRule="auto"/>
              <w:jc w:val="right"/>
              <w:rPr>
                <w:rFonts w:ascii="Arial" w:eastAsia="Times New Roman" w:hAnsi="Arial" w:cs="Arial"/>
                <w:b/>
                <w:bCs/>
                <w:color w:val="9C6500"/>
                <w:sz w:val="20"/>
                <w:szCs w:val="20"/>
                <w:lang w:eastAsia="hr-HR"/>
              </w:rPr>
            </w:pPr>
            <w:r w:rsidRPr="00D6499B">
              <w:rPr>
                <w:rFonts w:ascii="Arial" w:eastAsia="Times New Roman" w:hAnsi="Arial" w:cs="Arial"/>
                <w:b/>
                <w:bCs/>
                <w:color w:val="9C6500"/>
                <w:sz w:val="20"/>
                <w:szCs w:val="20"/>
                <w:lang w:eastAsia="hr-HR"/>
              </w:rPr>
              <w:t>19,01%</w:t>
            </w:r>
          </w:p>
        </w:tc>
      </w:tr>
    </w:tbl>
    <w:p w:rsidR="00565EA8" w:rsidRPr="00D6499B" w:rsidRDefault="00565EA8" w:rsidP="00DB3B58"/>
    <w:p w:rsidR="00565EA8" w:rsidRPr="00D6499B" w:rsidRDefault="00FE087E" w:rsidP="00DB3B58">
      <w:r w:rsidRPr="00D6499B">
        <w:t>Ukupno 11 mjera premašile su planirane iznose (stopa realizacije &gt; 100%):</w:t>
      </w:r>
    </w:p>
    <w:p w:rsidR="00CE5D4A" w:rsidRPr="00D6499B" w:rsidRDefault="00CE5D4A" w:rsidP="00CE5D4A">
      <w:pPr>
        <w:pStyle w:val="Opisslike"/>
        <w:keepNext/>
      </w:pPr>
      <w:r w:rsidRPr="00D6499B">
        <w:t xml:space="preserve">Tablica </w:t>
      </w:r>
      <w:fldSimple w:instr=" SEQ Tablica \* ARABIC ">
        <w:r w:rsidR="007741F3" w:rsidRPr="00D6499B">
          <w:t>8</w:t>
        </w:r>
      </w:fldSimple>
      <w:r w:rsidRPr="00D6499B">
        <w:t>: Mjere ŽRS sa stopom realizacije &gt; 100%</w:t>
      </w:r>
    </w:p>
    <w:tbl>
      <w:tblPr>
        <w:tblW w:w="8760" w:type="dxa"/>
        <w:tblInd w:w="108" w:type="dxa"/>
        <w:tblLook w:val="04A0" w:firstRow="1" w:lastRow="0" w:firstColumn="1" w:lastColumn="0" w:noHBand="0" w:noVBand="1"/>
      </w:tblPr>
      <w:tblGrid>
        <w:gridCol w:w="1701"/>
        <w:gridCol w:w="7059"/>
      </w:tblGrid>
      <w:tr w:rsidR="00847DDF" w:rsidRPr="00D6499B" w:rsidTr="007B2326">
        <w:trPr>
          <w:trHeight w:val="288"/>
        </w:trPr>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47DDF" w:rsidRPr="00D6499B" w:rsidRDefault="00847DDF" w:rsidP="00847DDF">
            <w:pPr>
              <w:spacing w:after="0" w:line="240" w:lineRule="auto"/>
              <w:jc w:val="both"/>
              <w:rPr>
                <w:rFonts w:ascii="Calibri" w:eastAsia="Times New Roman" w:hAnsi="Calibri" w:cs="Arial"/>
                <w:b/>
                <w:bCs/>
                <w:color w:val="00B050"/>
                <w:lang w:eastAsia="hr-HR"/>
              </w:rPr>
            </w:pPr>
            <w:r w:rsidRPr="00D6499B">
              <w:rPr>
                <w:rFonts w:ascii="Calibri" w:eastAsia="Times New Roman" w:hAnsi="Calibri" w:cs="Arial"/>
                <w:b/>
                <w:bCs/>
                <w:color w:val="00B050"/>
                <w:lang w:eastAsia="hr-HR"/>
              </w:rPr>
              <w:t>LSŽ-C1-P1-M2</w:t>
            </w:r>
          </w:p>
        </w:tc>
        <w:tc>
          <w:tcPr>
            <w:tcW w:w="7059" w:type="dxa"/>
            <w:tcBorders>
              <w:top w:val="single" w:sz="4" w:space="0" w:color="auto"/>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rPr>
                <w:rFonts w:ascii="Arial" w:eastAsia="Times New Roman" w:hAnsi="Arial" w:cs="Arial"/>
                <w:sz w:val="20"/>
                <w:szCs w:val="20"/>
                <w:lang w:eastAsia="hr-HR"/>
              </w:rPr>
            </w:pPr>
            <w:r w:rsidRPr="00D6499B">
              <w:rPr>
                <w:rFonts w:ascii="Arial" w:eastAsia="Times New Roman" w:hAnsi="Arial" w:cs="Arial"/>
                <w:sz w:val="20"/>
                <w:szCs w:val="20"/>
                <w:lang w:eastAsia="hr-HR"/>
              </w:rPr>
              <w:t>Stvaranje preduvjeta za ravnomjeran regionalni razvoj</w:t>
            </w:r>
          </w:p>
        </w:tc>
      </w:tr>
      <w:tr w:rsidR="00847DDF" w:rsidRPr="00D6499B" w:rsidTr="007B2326">
        <w:trPr>
          <w:trHeight w:val="288"/>
        </w:trPr>
        <w:tc>
          <w:tcPr>
            <w:tcW w:w="1701" w:type="dxa"/>
            <w:tcBorders>
              <w:top w:val="nil"/>
              <w:left w:val="single" w:sz="4" w:space="0" w:color="auto"/>
              <w:bottom w:val="single" w:sz="4" w:space="0" w:color="auto"/>
              <w:right w:val="single" w:sz="4" w:space="0" w:color="auto"/>
            </w:tcBorders>
            <w:shd w:val="clear" w:color="auto" w:fill="auto"/>
            <w:vAlign w:val="center"/>
            <w:hideMark/>
          </w:tcPr>
          <w:p w:rsidR="00847DDF" w:rsidRPr="00D6499B" w:rsidRDefault="00847DDF" w:rsidP="00847DDF">
            <w:pPr>
              <w:spacing w:after="0" w:line="240" w:lineRule="auto"/>
              <w:jc w:val="both"/>
              <w:rPr>
                <w:rFonts w:ascii="Calibri" w:eastAsia="Times New Roman" w:hAnsi="Calibri" w:cs="Arial"/>
                <w:b/>
                <w:bCs/>
                <w:color w:val="00B050"/>
                <w:lang w:eastAsia="hr-HR"/>
              </w:rPr>
            </w:pPr>
            <w:r w:rsidRPr="00D6499B">
              <w:rPr>
                <w:rFonts w:ascii="Calibri" w:eastAsia="Times New Roman" w:hAnsi="Calibri" w:cs="Arial"/>
                <w:b/>
                <w:bCs/>
                <w:color w:val="00B050"/>
                <w:lang w:eastAsia="hr-HR"/>
              </w:rPr>
              <w:t>LSŽ-C1-P2-M2</w:t>
            </w:r>
          </w:p>
        </w:tc>
        <w:tc>
          <w:tcPr>
            <w:tcW w:w="7059"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rPr>
                <w:rFonts w:ascii="Arial" w:eastAsia="Times New Roman" w:hAnsi="Arial" w:cs="Arial"/>
                <w:sz w:val="20"/>
                <w:szCs w:val="20"/>
                <w:lang w:eastAsia="hr-HR"/>
              </w:rPr>
            </w:pPr>
            <w:r w:rsidRPr="00D6499B">
              <w:rPr>
                <w:rFonts w:ascii="Arial" w:eastAsia="Times New Roman" w:hAnsi="Arial" w:cs="Arial"/>
                <w:sz w:val="20"/>
                <w:szCs w:val="20"/>
                <w:lang w:eastAsia="hr-HR"/>
              </w:rPr>
              <w:t>Postizanje tržišne prepoznatljivosti i jačanje tradicijskih obrta</w:t>
            </w:r>
          </w:p>
        </w:tc>
      </w:tr>
      <w:tr w:rsidR="00847DDF" w:rsidRPr="00D6499B" w:rsidTr="007B2326">
        <w:trPr>
          <w:trHeight w:val="288"/>
        </w:trPr>
        <w:tc>
          <w:tcPr>
            <w:tcW w:w="1701" w:type="dxa"/>
            <w:tcBorders>
              <w:top w:val="nil"/>
              <w:left w:val="single" w:sz="4" w:space="0" w:color="auto"/>
              <w:bottom w:val="single" w:sz="4" w:space="0" w:color="auto"/>
              <w:right w:val="single" w:sz="4" w:space="0" w:color="auto"/>
            </w:tcBorders>
            <w:shd w:val="clear" w:color="auto" w:fill="auto"/>
            <w:vAlign w:val="center"/>
            <w:hideMark/>
          </w:tcPr>
          <w:p w:rsidR="00847DDF" w:rsidRPr="00D6499B" w:rsidRDefault="00847DDF" w:rsidP="00847DDF">
            <w:pPr>
              <w:spacing w:after="0" w:line="240" w:lineRule="auto"/>
              <w:jc w:val="both"/>
              <w:rPr>
                <w:rFonts w:ascii="Calibri" w:eastAsia="Times New Roman" w:hAnsi="Calibri" w:cs="Arial"/>
                <w:b/>
                <w:bCs/>
                <w:color w:val="00B050"/>
                <w:lang w:eastAsia="hr-HR"/>
              </w:rPr>
            </w:pPr>
            <w:r w:rsidRPr="00D6499B">
              <w:rPr>
                <w:rFonts w:ascii="Calibri" w:eastAsia="Times New Roman" w:hAnsi="Calibri" w:cs="Arial"/>
                <w:b/>
                <w:bCs/>
                <w:color w:val="00B050"/>
                <w:lang w:eastAsia="hr-HR"/>
              </w:rPr>
              <w:t>LSŽ-C1-P3-M3</w:t>
            </w:r>
          </w:p>
        </w:tc>
        <w:tc>
          <w:tcPr>
            <w:tcW w:w="7059"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rPr>
                <w:rFonts w:ascii="Arial" w:eastAsia="Times New Roman" w:hAnsi="Arial" w:cs="Arial"/>
                <w:sz w:val="20"/>
                <w:szCs w:val="20"/>
                <w:lang w:eastAsia="hr-HR"/>
              </w:rPr>
            </w:pPr>
            <w:r w:rsidRPr="00D6499B">
              <w:rPr>
                <w:rFonts w:ascii="Arial" w:eastAsia="Times New Roman" w:hAnsi="Arial" w:cs="Arial"/>
                <w:sz w:val="20"/>
                <w:szCs w:val="20"/>
                <w:lang w:eastAsia="hr-HR"/>
              </w:rPr>
              <w:t>Stvaranje preduvjeta za razvoj marikulture u Podvelebitskom kanalu</w:t>
            </w:r>
          </w:p>
        </w:tc>
      </w:tr>
      <w:tr w:rsidR="00847DDF" w:rsidRPr="00D6499B" w:rsidTr="007B2326">
        <w:trPr>
          <w:trHeight w:val="288"/>
        </w:trPr>
        <w:tc>
          <w:tcPr>
            <w:tcW w:w="1701" w:type="dxa"/>
            <w:tcBorders>
              <w:top w:val="nil"/>
              <w:left w:val="single" w:sz="4" w:space="0" w:color="auto"/>
              <w:bottom w:val="single" w:sz="4" w:space="0" w:color="auto"/>
              <w:right w:val="single" w:sz="4" w:space="0" w:color="auto"/>
            </w:tcBorders>
            <w:shd w:val="clear" w:color="auto" w:fill="auto"/>
            <w:vAlign w:val="center"/>
            <w:hideMark/>
          </w:tcPr>
          <w:p w:rsidR="00847DDF" w:rsidRPr="00D6499B" w:rsidRDefault="00847DDF" w:rsidP="00847DDF">
            <w:pPr>
              <w:spacing w:after="0" w:line="240" w:lineRule="auto"/>
              <w:jc w:val="both"/>
              <w:rPr>
                <w:rFonts w:ascii="Calibri" w:eastAsia="Times New Roman" w:hAnsi="Calibri" w:cs="Arial"/>
                <w:b/>
                <w:bCs/>
                <w:color w:val="00B050"/>
                <w:lang w:eastAsia="hr-HR"/>
              </w:rPr>
            </w:pPr>
            <w:r w:rsidRPr="00D6499B">
              <w:rPr>
                <w:rFonts w:ascii="Calibri" w:eastAsia="Times New Roman" w:hAnsi="Calibri" w:cs="Arial"/>
                <w:b/>
                <w:bCs/>
                <w:color w:val="00B050"/>
                <w:lang w:eastAsia="hr-HR"/>
              </w:rPr>
              <w:t>LSŽ-C1-P3-M4</w:t>
            </w:r>
          </w:p>
        </w:tc>
        <w:tc>
          <w:tcPr>
            <w:tcW w:w="7059"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rPr>
                <w:rFonts w:ascii="Arial" w:eastAsia="Times New Roman" w:hAnsi="Arial" w:cs="Arial"/>
                <w:sz w:val="20"/>
                <w:szCs w:val="20"/>
                <w:lang w:eastAsia="hr-HR"/>
              </w:rPr>
            </w:pPr>
            <w:r w:rsidRPr="00D6499B">
              <w:rPr>
                <w:rFonts w:ascii="Arial" w:eastAsia="Times New Roman" w:hAnsi="Arial" w:cs="Arial"/>
                <w:sz w:val="20"/>
                <w:szCs w:val="20"/>
                <w:lang w:eastAsia="hr-HR"/>
              </w:rPr>
              <w:t>Potpora svim oblicima udruživanja poljoprivrednih proizvođača i osnivanje Lokalnih akcijskih grupa (LAG-ova)</w:t>
            </w:r>
          </w:p>
        </w:tc>
      </w:tr>
      <w:tr w:rsidR="00847DDF" w:rsidRPr="00D6499B" w:rsidTr="007B2326">
        <w:trPr>
          <w:trHeight w:val="288"/>
        </w:trPr>
        <w:tc>
          <w:tcPr>
            <w:tcW w:w="1701" w:type="dxa"/>
            <w:tcBorders>
              <w:top w:val="nil"/>
              <w:left w:val="single" w:sz="4" w:space="0" w:color="auto"/>
              <w:bottom w:val="single" w:sz="4" w:space="0" w:color="auto"/>
              <w:right w:val="single" w:sz="4" w:space="0" w:color="auto"/>
            </w:tcBorders>
            <w:shd w:val="clear" w:color="auto" w:fill="auto"/>
            <w:vAlign w:val="center"/>
            <w:hideMark/>
          </w:tcPr>
          <w:p w:rsidR="00847DDF" w:rsidRPr="00D6499B" w:rsidRDefault="00847DDF" w:rsidP="00847DDF">
            <w:pPr>
              <w:spacing w:after="0" w:line="240" w:lineRule="auto"/>
              <w:jc w:val="both"/>
              <w:rPr>
                <w:rFonts w:ascii="Calibri" w:eastAsia="Times New Roman" w:hAnsi="Calibri" w:cs="Arial"/>
                <w:b/>
                <w:bCs/>
                <w:color w:val="00B050"/>
                <w:lang w:eastAsia="hr-HR"/>
              </w:rPr>
            </w:pPr>
            <w:r w:rsidRPr="00D6499B">
              <w:rPr>
                <w:rFonts w:ascii="Calibri" w:eastAsia="Times New Roman" w:hAnsi="Calibri" w:cs="Arial"/>
                <w:b/>
                <w:bCs/>
                <w:color w:val="00B050"/>
                <w:lang w:eastAsia="hr-HR"/>
              </w:rPr>
              <w:t>LSŽ-C1-P3-M5</w:t>
            </w:r>
          </w:p>
        </w:tc>
        <w:tc>
          <w:tcPr>
            <w:tcW w:w="7059"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rPr>
                <w:rFonts w:ascii="Arial" w:eastAsia="Times New Roman" w:hAnsi="Arial" w:cs="Arial"/>
                <w:sz w:val="20"/>
                <w:szCs w:val="20"/>
                <w:lang w:eastAsia="hr-HR"/>
              </w:rPr>
            </w:pPr>
            <w:r w:rsidRPr="00D6499B">
              <w:rPr>
                <w:rFonts w:ascii="Arial" w:eastAsia="Times New Roman" w:hAnsi="Arial" w:cs="Arial"/>
                <w:sz w:val="20"/>
                <w:szCs w:val="20"/>
                <w:lang w:eastAsia="hr-HR"/>
              </w:rPr>
              <w:t>Poticanje razvoja ekološke poljoprivrede (proizvodnje i prerade)</w:t>
            </w:r>
          </w:p>
        </w:tc>
      </w:tr>
      <w:tr w:rsidR="00847DDF" w:rsidRPr="00D6499B" w:rsidTr="007B2326">
        <w:trPr>
          <w:trHeight w:val="288"/>
        </w:trPr>
        <w:tc>
          <w:tcPr>
            <w:tcW w:w="1701" w:type="dxa"/>
            <w:tcBorders>
              <w:top w:val="nil"/>
              <w:left w:val="single" w:sz="4" w:space="0" w:color="auto"/>
              <w:bottom w:val="single" w:sz="4" w:space="0" w:color="auto"/>
              <w:right w:val="single" w:sz="4" w:space="0" w:color="auto"/>
            </w:tcBorders>
            <w:shd w:val="clear" w:color="auto" w:fill="auto"/>
            <w:vAlign w:val="center"/>
            <w:hideMark/>
          </w:tcPr>
          <w:p w:rsidR="00847DDF" w:rsidRPr="00D6499B" w:rsidRDefault="00847DDF" w:rsidP="00847DDF">
            <w:pPr>
              <w:spacing w:after="0" w:line="240" w:lineRule="auto"/>
              <w:jc w:val="both"/>
              <w:rPr>
                <w:rFonts w:ascii="Calibri" w:eastAsia="Times New Roman" w:hAnsi="Calibri" w:cs="Arial"/>
                <w:b/>
                <w:bCs/>
                <w:color w:val="00B050"/>
                <w:lang w:eastAsia="hr-HR"/>
              </w:rPr>
            </w:pPr>
            <w:r w:rsidRPr="00D6499B">
              <w:rPr>
                <w:rFonts w:ascii="Calibri" w:eastAsia="Times New Roman" w:hAnsi="Calibri" w:cs="Arial"/>
                <w:b/>
                <w:bCs/>
                <w:color w:val="00B050"/>
                <w:lang w:eastAsia="hr-HR"/>
              </w:rPr>
              <w:t>LSŽ-C2-P1-M1</w:t>
            </w:r>
          </w:p>
        </w:tc>
        <w:tc>
          <w:tcPr>
            <w:tcW w:w="7059"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rPr>
                <w:rFonts w:ascii="Arial" w:eastAsia="Times New Roman" w:hAnsi="Arial" w:cs="Arial"/>
                <w:sz w:val="20"/>
                <w:szCs w:val="20"/>
                <w:lang w:eastAsia="hr-HR"/>
              </w:rPr>
            </w:pPr>
            <w:r w:rsidRPr="00D6499B">
              <w:rPr>
                <w:rFonts w:ascii="Arial" w:eastAsia="Times New Roman" w:hAnsi="Arial" w:cs="Arial"/>
                <w:sz w:val="20"/>
                <w:szCs w:val="20"/>
                <w:lang w:eastAsia="hr-HR"/>
              </w:rPr>
              <w:t>Provođenje aktivnih mjera na tržištu rada kroz nacionalne i lokalne inicijative</w:t>
            </w:r>
          </w:p>
        </w:tc>
      </w:tr>
      <w:tr w:rsidR="00847DDF" w:rsidRPr="00D6499B" w:rsidTr="007B2326">
        <w:trPr>
          <w:trHeight w:val="288"/>
        </w:trPr>
        <w:tc>
          <w:tcPr>
            <w:tcW w:w="1701" w:type="dxa"/>
            <w:tcBorders>
              <w:top w:val="nil"/>
              <w:left w:val="single" w:sz="4" w:space="0" w:color="auto"/>
              <w:bottom w:val="single" w:sz="4" w:space="0" w:color="auto"/>
              <w:right w:val="single" w:sz="4" w:space="0" w:color="auto"/>
            </w:tcBorders>
            <w:shd w:val="clear" w:color="auto" w:fill="auto"/>
            <w:vAlign w:val="center"/>
            <w:hideMark/>
          </w:tcPr>
          <w:p w:rsidR="00847DDF" w:rsidRPr="00D6499B" w:rsidRDefault="00847DDF" w:rsidP="00847DDF">
            <w:pPr>
              <w:spacing w:after="0" w:line="240" w:lineRule="auto"/>
              <w:jc w:val="both"/>
              <w:rPr>
                <w:rFonts w:ascii="Calibri" w:eastAsia="Times New Roman" w:hAnsi="Calibri" w:cs="Arial"/>
                <w:b/>
                <w:bCs/>
                <w:color w:val="00B050"/>
                <w:lang w:eastAsia="hr-HR"/>
              </w:rPr>
            </w:pPr>
            <w:r w:rsidRPr="00D6499B">
              <w:rPr>
                <w:rFonts w:ascii="Calibri" w:eastAsia="Times New Roman" w:hAnsi="Calibri" w:cs="Arial"/>
                <w:b/>
                <w:bCs/>
                <w:color w:val="00B050"/>
                <w:lang w:eastAsia="hr-HR"/>
              </w:rPr>
              <w:t>LSŽ-C2-P1-M2</w:t>
            </w:r>
          </w:p>
        </w:tc>
        <w:tc>
          <w:tcPr>
            <w:tcW w:w="7059"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rPr>
                <w:rFonts w:ascii="Arial" w:eastAsia="Times New Roman" w:hAnsi="Arial" w:cs="Arial"/>
                <w:sz w:val="20"/>
                <w:szCs w:val="20"/>
                <w:lang w:eastAsia="hr-HR"/>
              </w:rPr>
            </w:pPr>
            <w:r w:rsidRPr="00D6499B">
              <w:rPr>
                <w:rFonts w:ascii="Arial" w:eastAsia="Times New Roman" w:hAnsi="Arial" w:cs="Arial"/>
                <w:sz w:val="20"/>
                <w:szCs w:val="20"/>
                <w:lang w:eastAsia="hr-HR"/>
              </w:rPr>
              <w:t xml:space="preserve">Podrška razvoju poduzetništva i poboljšanje konkurentnosti malog i srednjeg poduzetništva </w:t>
            </w:r>
          </w:p>
        </w:tc>
      </w:tr>
      <w:tr w:rsidR="00847DDF" w:rsidRPr="00D6499B" w:rsidTr="007B2326">
        <w:trPr>
          <w:trHeight w:val="288"/>
        </w:trPr>
        <w:tc>
          <w:tcPr>
            <w:tcW w:w="1701" w:type="dxa"/>
            <w:tcBorders>
              <w:top w:val="nil"/>
              <w:left w:val="single" w:sz="4" w:space="0" w:color="auto"/>
              <w:bottom w:val="single" w:sz="4" w:space="0" w:color="auto"/>
              <w:right w:val="single" w:sz="4" w:space="0" w:color="auto"/>
            </w:tcBorders>
            <w:shd w:val="clear" w:color="auto" w:fill="auto"/>
            <w:vAlign w:val="center"/>
            <w:hideMark/>
          </w:tcPr>
          <w:p w:rsidR="00847DDF" w:rsidRPr="00D6499B" w:rsidRDefault="00847DDF" w:rsidP="00847DDF">
            <w:pPr>
              <w:spacing w:after="0" w:line="240" w:lineRule="auto"/>
              <w:jc w:val="both"/>
              <w:rPr>
                <w:rFonts w:ascii="Calibri" w:eastAsia="Times New Roman" w:hAnsi="Calibri" w:cs="Arial"/>
                <w:b/>
                <w:bCs/>
                <w:color w:val="00B050"/>
                <w:lang w:eastAsia="hr-HR"/>
              </w:rPr>
            </w:pPr>
            <w:r w:rsidRPr="00D6499B">
              <w:rPr>
                <w:rFonts w:ascii="Calibri" w:eastAsia="Times New Roman" w:hAnsi="Calibri" w:cs="Arial"/>
                <w:b/>
                <w:bCs/>
                <w:color w:val="00B050"/>
                <w:lang w:eastAsia="hr-HR"/>
              </w:rPr>
              <w:t>LSŽ-C2-P1-M3</w:t>
            </w:r>
          </w:p>
        </w:tc>
        <w:tc>
          <w:tcPr>
            <w:tcW w:w="7059"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rPr>
                <w:rFonts w:ascii="Arial" w:eastAsia="Times New Roman" w:hAnsi="Arial" w:cs="Arial"/>
                <w:sz w:val="20"/>
                <w:szCs w:val="20"/>
                <w:lang w:eastAsia="hr-HR"/>
              </w:rPr>
            </w:pPr>
            <w:r w:rsidRPr="00D6499B">
              <w:rPr>
                <w:rFonts w:ascii="Arial" w:eastAsia="Times New Roman" w:hAnsi="Arial" w:cs="Arial"/>
                <w:sz w:val="20"/>
                <w:szCs w:val="20"/>
                <w:lang w:eastAsia="hr-HR"/>
              </w:rPr>
              <w:t xml:space="preserve">Jačanje sustava cjeloživotnog profesionalnog usmjeravanja i drugih mehanizama potpore tržištu rada   </w:t>
            </w:r>
          </w:p>
        </w:tc>
      </w:tr>
      <w:tr w:rsidR="00847DDF" w:rsidRPr="00D6499B" w:rsidTr="007B2326">
        <w:trPr>
          <w:trHeight w:val="288"/>
        </w:trPr>
        <w:tc>
          <w:tcPr>
            <w:tcW w:w="1701" w:type="dxa"/>
            <w:tcBorders>
              <w:top w:val="nil"/>
              <w:left w:val="single" w:sz="4" w:space="0" w:color="auto"/>
              <w:bottom w:val="single" w:sz="4" w:space="0" w:color="auto"/>
              <w:right w:val="single" w:sz="4" w:space="0" w:color="auto"/>
            </w:tcBorders>
            <w:shd w:val="clear" w:color="auto" w:fill="auto"/>
            <w:vAlign w:val="center"/>
            <w:hideMark/>
          </w:tcPr>
          <w:p w:rsidR="00847DDF" w:rsidRPr="00D6499B" w:rsidRDefault="00847DDF" w:rsidP="00847DDF">
            <w:pPr>
              <w:spacing w:after="0" w:line="240" w:lineRule="auto"/>
              <w:jc w:val="both"/>
              <w:rPr>
                <w:rFonts w:ascii="Calibri" w:eastAsia="Times New Roman" w:hAnsi="Calibri" w:cs="Arial"/>
                <w:b/>
                <w:bCs/>
                <w:color w:val="00B050"/>
                <w:lang w:eastAsia="hr-HR"/>
              </w:rPr>
            </w:pPr>
            <w:r w:rsidRPr="00D6499B">
              <w:rPr>
                <w:rFonts w:ascii="Calibri" w:eastAsia="Times New Roman" w:hAnsi="Calibri" w:cs="Arial"/>
                <w:b/>
                <w:bCs/>
                <w:color w:val="00B050"/>
                <w:lang w:eastAsia="hr-HR"/>
              </w:rPr>
              <w:t>LSŽ-C2-P2-M1</w:t>
            </w:r>
          </w:p>
        </w:tc>
        <w:tc>
          <w:tcPr>
            <w:tcW w:w="7059"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rPr>
                <w:rFonts w:ascii="Arial" w:eastAsia="Times New Roman" w:hAnsi="Arial" w:cs="Arial"/>
                <w:sz w:val="20"/>
                <w:szCs w:val="20"/>
                <w:lang w:eastAsia="hr-HR"/>
              </w:rPr>
            </w:pPr>
            <w:r w:rsidRPr="00D6499B">
              <w:rPr>
                <w:rFonts w:ascii="Arial" w:eastAsia="Times New Roman" w:hAnsi="Arial" w:cs="Arial"/>
                <w:sz w:val="20"/>
                <w:szCs w:val="20"/>
                <w:lang w:eastAsia="hr-HR"/>
              </w:rPr>
              <w:t>Pružanje podrške kod pristupa obrazovanju i zapošljavanju skupinama sa posebnim potrebama</w:t>
            </w:r>
          </w:p>
        </w:tc>
      </w:tr>
      <w:tr w:rsidR="00847DDF" w:rsidRPr="00D6499B" w:rsidTr="007B2326">
        <w:trPr>
          <w:trHeight w:val="288"/>
        </w:trPr>
        <w:tc>
          <w:tcPr>
            <w:tcW w:w="1701" w:type="dxa"/>
            <w:tcBorders>
              <w:top w:val="nil"/>
              <w:left w:val="single" w:sz="4" w:space="0" w:color="auto"/>
              <w:bottom w:val="single" w:sz="4" w:space="0" w:color="auto"/>
              <w:right w:val="single" w:sz="4" w:space="0" w:color="auto"/>
            </w:tcBorders>
            <w:shd w:val="clear" w:color="auto" w:fill="auto"/>
            <w:vAlign w:val="center"/>
            <w:hideMark/>
          </w:tcPr>
          <w:p w:rsidR="00847DDF" w:rsidRPr="00D6499B" w:rsidRDefault="00847DDF" w:rsidP="00847DDF">
            <w:pPr>
              <w:spacing w:after="0" w:line="240" w:lineRule="auto"/>
              <w:jc w:val="both"/>
              <w:rPr>
                <w:rFonts w:ascii="Calibri" w:eastAsia="Times New Roman" w:hAnsi="Calibri" w:cs="Arial"/>
                <w:b/>
                <w:bCs/>
                <w:color w:val="00B050"/>
                <w:lang w:eastAsia="hr-HR"/>
              </w:rPr>
            </w:pPr>
            <w:r w:rsidRPr="00D6499B">
              <w:rPr>
                <w:rFonts w:ascii="Calibri" w:eastAsia="Times New Roman" w:hAnsi="Calibri" w:cs="Arial"/>
                <w:b/>
                <w:bCs/>
                <w:color w:val="00B050"/>
                <w:lang w:eastAsia="hr-HR"/>
              </w:rPr>
              <w:t>LSŽ-C2-P3-M2</w:t>
            </w:r>
          </w:p>
        </w:tc>
        <w:tc>
          <w:tcPr>
            <w:tcW w:w="7059"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rPr>
                <w:rFonts w:ascii="Arial" w:eastAsia="Times New Roman" w:hAnsi="Arial" w:cs="Arial"/>
                <w:sz w:val="20"/>
                <w:szCs w:val="20"/>
                <w:lang w:eastAsia="hr-HR"/>
              </w:rPr>
            </w:pPr>
            <w:r w:rsidRPr="00D6499B">
              <w:rPr>
                <w:rFonts w:ascii="Arial" w:eastAsia="Times New Roman" w:hAnsi="Arial" w:cs="Arial"/>
                <w:sz w:val="20"/>
                <w:szCs w:val="20"/>
                <w:lang w:eastAsia="hr-HR"/>
              </w:rPr>
              <w:t>Jačanje sposobnosti organizacija civilnoga društva</w:t>
            </w:r>
          </w:p>
        </w:tc>
      </w:tr>
      <w:tr w:rsidR="00847DDF" w:rsidRPr="00D6499B" w:rsidTr="007B2326">
        <w:trPr>
          <w:trHeight w:val="288"/>
        </w:trPr>
        <w:tc>
          <w:tcPr>
            <w:tcW w:w="1701" w:type="dxa"/>
            <w:tcBorders>
              <w:top w:val="nil"/>
              <w:left w:val="single" w:sz="4" w:space="0" w:color="auto"/>
              <w:bottom w:val="single" w:sz="4" w:space="0" w:color="auto"/>
              <w:right w:val="single" w:sz="4" w:space="0" w:color="auto"/>
            </w:tcBorders>
            <w:shd w:val="clear" w:color="auto" w:fill="auto"/>
            <w:vAlign w:val="center"/>
            <w:hideMark/>
          </w:tcPr>
          <w:p w:rsidR="00847DDF" w:rsidRPr="00D6499B" w:rsidRDefault="00847DDF" w:rsidP="00847DDF">
            <w:pPr>
              <w:spacing w:after="0" w:line="240" w:lineRule="auto"/>
              <w:jc w:val="both"/>
              <w:rPr>
                <w:rFonts w:ascii="Calibri" w:eastAsia="Times New Roman" w:hAnsi="Calibri" w:cs="Arial"/>
                <w:b/>
                <w:bCs/>
                <w:color w:val="00B050"/>
                <w:lang w:eastAsia="hr-HR"/>
              </w:rPr>
            </w:pPr>
            <w:r w:rsidRPr="00D6499B">
              <w:rPr>
                <w:rFonts w:ascii="Calibri" w:eastAsia="Times New Roman" w:hAnsi="Calibri" w:cs="Arial"/>
                <w:b/>
                <w:bCs/>
                <w:color w:val="00B050"/>
                <w:lang w:eastAsia="hr-HR"/>
              </w:rPr>
              <w:t>LSŽ-C3-P3-M3</w:t>
            </w:r>
          </w:p>
        </w:tc>
        <w:tc>
          <w:tcPr>
            <w:tcW w:w="7059" w:type="dxa"/>
            <w:tcBorders>
              <w:top w:val="nil"/>
              <w:left w:val="nil"/>
              <w:bottom w:val="single" w:sz="4" w:space="0" w:color="auto"/>
              <w:right w:val="single" w:sz="4" w:space="0" w:color="auto"/>
            </w:tcBorders>
            <w:shd w:val="clear" w:color="auto" w:fill="auto"/>
            <w:noWrap/>
            <w:vAlign w:val="bottom"/>
            <w:hideMark/>
          </w:tcPr>
          <w:p w:rsidR="00847DDF" w:rsidRPr="00D6499B" w:rsidRDefault="00847DDF" w:rsidP="00847DDF">
            <w:pPr>
              <w:spacing w:after="0" w:line="240" w:lineRule="auto"/>
              <w:rPr>
                <w:rFonts w:ascii="Arial" w:eastAsia="Times New Roman" w:hAnsi="Arial" w:cs="Arial"/>
                <w:sz w:val="20"/>
                <w:szCs w:val="20"/>
                <w:lang w:eastAsia="hr-HR"/>
              </w:rPr>
            </w:pPr>
            <w:r w:rsidRPr="00D6499B">
              <w:rPr>
                <w:rFonts w:ascii="Arial" w:eastAsia="Times New Roman" w:hAnsi="Arial" w:cs="Arial"/>
                <w:sz w:val="20"/>
                <w:szCs w:val="20"/>
                <w:lang w:eastAsia="hr-HR"/>
              </w:rPr>
              <w:t>Racionalno gospodarenje prostorom i uvođenje sustava ekološke i ekonomske valorizacije prostora</w:t>
            </w:r>
          </w:p>
        </w:tc>
      </w:tr>
    </w:tbl>
    <w:p w:rsidR="00FE087E" w:rsidRPr="00D6499B" w:rsidRDefault="00FE087E" w:rsidP="00DB3B58"/>
    <w:p w:rsidR="00CE5D4A" w:rsidRPr="00D6499B" w:rsidRDefault="00CE5D4A" w:rsidP="00DB3B58">
      <w:r w:rsidRPr="00D6499B">
        <w:t>Ukupno 19 projekata nije ispunilo planirane vrijednosti:</w:t>
      </w:r>
    </w:p>
    <w:p w:rsidR="00CE5D4A" w:rsidRPr="00D6499B" w:rsidRDefault="00CE5D4A" w:rsidP="00CE5D4A">
      <w:pPr>
        <w:pStyle w:val="Opisslike"/>
        <w:keepNext/>
      </w:pPr>
      <w:r w:rsidRPr="00D6499B">
        <w:lastRenderedPageBreak/>
        <w:t xml:space="preserve">Tablica </w:t>
      </w:r>
      <w:fldSimple w:instr=" SEQ Tablica \* ARABIC ">
        <w:r w:rsidR="007741F3" w:rsidRPr="00D6499B">
          <w:t>9</w:t>
        </w:r>
      </w:fldSimple>
      <w:r w:rsidRPr="00D6499B">
        <w:t>: Projekti sa stopom relizacije &lt;100%</w:t>
      </w:r>
    </w:p>
    <w:tbl>
      <w:tblPr>
        <w:tblW w:w="8760" w:type="dxa"/>
        <w:tblInd w:w="108" w:type="dxa"/>
        <w:tblLook w:val="04A0" w:firstRow="1" w:lastRow="0" w:firstColumn="1" w:lastColumn="0" w:noHBand="0" w:noVBand="1"/>
      </w:tblPr>
      <w:tblGrid>
        <w:gridCol w:w="1701"/>
        <w:gridCol w:w="7059"/>
      </w:tblGrid>
      <w:tr w:rsidR="007B2326" w:rsidRPr="00D6499B" w:rsidTr="007B2326">
        <w:trPr>
          <w:trHeight w:val="288"/>
        </w:trPr>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B2326" w:rsidRPr="00D6499B" w:rsidRDefault="007B2326" w:rsidP="007B2326">
            <w:pPr>
              <w:spacing w:after="0" w:line="240" w:lineRule="auto"/>
              <w:jc w:val="both"/>
              <w:rPr>
                <w:rFonts w:ascii="Calibri" w:eastAsia="Times New Roman" w:hAnsi="Calibri" w:cs="Arial"/>
                <w:b/>
                <w:bCs/>
                <w:color w:val="FFC000"/>
                <w:lang w:eastAsia="hr-HR"/>
              </w:rPr>
            </w:pPr>
            <w:r w:rsidRPr="00D6499B">
              <w:rPr>
                <w:rFonts w:ascii="Calibri" w:eastAsia="Times New Roman" w:hAnsi="Calibri" w:cs="Arial"/>
                <w:b/>
                <w:bCs/>
                <w:color w:val="FFC000"/>
                <w:lang w:eastAsia="hr-HR"/>
              </w:rPr>
              <w:t>LSŽ-C1-P1-M1</w:t>
            </w:r>
          </w:p>
        </w:tc>
        <w:tc>
          <w:tcPr>
            <w:tcW w:w="7059" w:type="dxa"/>
            <w:tcBorders>
              <w:top w:val="single" w:sz="4" w:space="0" w:color="auto"/>
              <w:left w:val="nil"/>
              <w:bottom w:val="single" w:sz="4" w:space="0" w:color="auto"/>
              <w:right w:val="single" w:sz="4" w:space="0" w:color="auto"/>
            </w:tcBorders>
            <w:shd w:val="clear" w:color="auto" w:fill="auto"/>
            <w:noWrap/>
            <w:vAlign w:val="bottom"/>
            <w:hideMark/>
          </w:tcPr>
          <w:p w:rsidR="007B2326" w:rsidRPr="00D6499B" w:rsidRDefault="007B2326" w:rsidP="007B2326">
            <w:pPr>
              <w:spacing w:after="0" w:line="240" w:lineRule="auto"/>
              <w:rPr>
                <w:rFonts w:ascii="Arial" w:eastAsia="Times New Roman" w:hAnsi="Arial" w:cs="Arial"/>
                <w:sz w:val="20"/>
                <w:szCs w:val="20"/>
                <w:lang w:eastAsia="hr-HR"/>
              </w:rPr>
            </w:pPr>
            <w:r w:rsidRPr="00D6499B">
              <w:rPr>
                <w:rFonts w:ascii="Arial" w:eastAsia="Times New Roman" w:hAnsi="Arial" w:cs="Arial"/>
                <w:sz w:val="20"/>
                <w:szCs w:val="20"/>
                <w:lang w:eastAsia="hr-HR"/>
              </w:rPr>
              <w:t xml:space="preserve">Jačanje konkurentske sposobnosti poduzetnika i poticanje ulaganja u nove tehnologije </w:t>
            </w:r>
          </w:p>
        </w:tc>
      </w:tr>
      <w:tr w:rsidR="007B2326" w:rsidRPr="00D6499B" w:rsidTr="007B2326">
        <w:trPr>
          <w:trHeight w:val="288"/>
        </w:trPr>
        <w:tc>
          <w:tcPr>
            <w:tcW w:w="1701" w:type="dxa"/>
            <w:tcBorders>
              <w:top w:val="nil"/>
              <w:left w:val="single" w:sz="4" w:space="0" w:color="auto"/>
              <w:bottom w:val="single" w:sz="4" w:space="0" w:color="auto"/>
              <w:right w:val="single" w:sz="4" w:space="0" w:color="auto"/>
            </w:tcBorders>
            <w:shd w:val="clear" w:color="auto" w:fill="auto"/>
            <w:vAlign w:val="center"/>
            <w:hideMark/>
          </w:tcPr>
          <w:p w:rsidR="007B2326" w:rsidRPr="00D6499B" w:rsidRDefault="007B2326" w:rsidP="007B2326">
            <w:pPr>
              <w:spacing w:after="0" w:line="240" w:lineRule="auto"/>
              <w:jc w:val="both"/>
              <w:rPr>
                <w:rFonts w:ascii="Calibri" w:eastAsia="Times New Roman" w:hAnsi="Calibri" w:cs="Arial"/>
                <w:b/>
                <w:bCs/>
                <w:color w:val="FFC000"/>
                <w:lang w:eastAsia="hr-HR"/>
              </w:rPr>
            </w:pPr>
            <w:r w:rsidRPr="00D6499B">
              <w:rPr>
                <w:rFonts w:ascii="Calibri" w:eastAsia="Times New Roman" w:hAnsi="Calibri" w:cs="Arial"/>
                <w:b/>
                <w:bCs/>
                <w:color w:val="FFC000"/>
                <w:lang w:eastAsia="hr-HR"/>
              </w:rPr>
              <w:t>LSŽ-C1-P1-M3</w:t>
            </w:r>
          </w:p>
        </w:tc>
        <w:tc>
          <w:tcPr>
            <w:tcW w:w="7059" w:type="dxa"/>
            <w:tcBorders>
              <w:top w:val="nil"/>
              <w:left w:val="nil"/>
              <w:bottom w:val="single" w:sz="4" w:space="0" w:color="auto"/>
              <w:right w:val="single" w:sz="4" w:space="0" w:color="auto"/>
            </w:tcBorders>
            <w:shd w:val="clear" w:color="auto" w:fill="auto"/>
            <w:noWrap/>
            <w:vAlign w:val="bottom"/>
            <w:hideMark/>
          </w:tcPr>
          <w:p w:rsidR="007B2326" w:rsidRPr="00D6499B" w:rsidRDefault="007B2326" w:rsidP="007B2326">
            <w:pPr>
              <w:spacing w:after="0" w:line="240" w:lineRule="auto"/>
              <w:rPr>
                <w:rFonts w:ascii="Arial" w:eastAsia="Times New Roman" w:hAnsi="Arial" w:cs="Arial"/>
                <w:sz w:val="20"/>
                <w:szCs w:val="20"/>
                <w:lang w:eastAsia="hr-HR"/>
              </w:rPr>
            </w:pPr>
            <w:r w:rsidRPr="00D6499B">
              <w:rPr>
                <w:rFonts w:ascii="Arial" w:eastAsia="Times New Roman" w:hAnsi="Arial" w:cs="Arial"/>
                <w:sz w:val="20"/>
                <w:szCs w:val="20"/>
                <w:lang w:eastAsia="hr-HR"/>
              </w:rPr>
              <w:t xml:space="preserve">Podizanje kvalitete poduzetničke infrastrukture </w:t>
            </w:r>
          </w:p>
        </w:tc>
      </w:tr>
      <w:tr w:rsidR="007B2326" w:rsidRPr="00D6499B" w:rsidTr="007B2326">
        <w:trPr>
          <w:trHeight w:val="288"/>
        </w:trPr>
        <w:tc>
          <w:tcPr>
            <w:tcW w:w="1701" w:type="dxa"/>
            <w:tcBorders>
              <w:top w:val="nil"/>
              <w:left w:val="single" w:sz="4" w:space="0" w:color="auto"/>
              <w:bottom w:val="single" w:sz="4" w:space="0" w:color="auto"/>
              <w:right w:val="single" w:sz="4" w:space="0" w:color="auto"/>
            </w:tcBorders>
            <w:shd w:val="clear" w:color="auto" w:fill="auto"/>
            <w:vAlign w:val="center"/>
            <w:hideMark/>
          </w:tcPr>
          <w:p w:rsidR="007B2326" w:rsidRPr="00D6499B" w:rsidRDefault="007B2326" w:rsidP="007B2326">
            <w:pPr>
              <w:spacing w:after="0" w:line="240" w:lineRule="auto"/>
              <w:jc w:val="both"/>
              <w:rPr>
                <w:rFonts w:ascii="Calibri" w:eastAsia="Times New Roman" w:hAnsi="Calibri" w:cs="Arial"/>
                <w:b/>
                <w:bCs/>
                <w:color w:val="FFC000"/>
                <w:lang w:eastAsia="hr-HR"/>
              </w:rPr>
            </w:pPr>
            <w:r w:rsidRPr="00D6499B">
              <w:rPr>
                <w:rFonts w:ascii="Calibri" w:eastAsia="Times New Roman" w:hAnsi="Calibri" w:cs="Arial"/>
                <w:b/>
                <w:bCs/>
                <w:color w:val="FFC000"/>
                <w:lang w:eastAsia="hr-HR"/>
              </w:rPr>
              <w:t>LSŽ-C1-P1-M4</w:t>
            </w:r>
          </w:p>
        </w:tc>
        <w:tc>
          <w:tcPr>
            <w:tcW w:w="7059" w:type="dxa"/>
            <w:tcBorders>
              <w:top w:val="nil"/>
              <w:left w:val="nil"/>
              <w:bottom w:val="single" w:sz="4" w:space="0" w:color="auto"/>
              <w:right w:val="single" w:sz="4" w:space="0" w:color="auto"/>
            </w:tcBorders>
            <w:shd w:val="clear" w:color="auto" w:fill="auto"/>
            <w:noWrap/>
            <w:vAlign w:val="bottom"/>
            <w:hideMark/>
          </w:tcPr>
          <w:p w:rsidR="007B2326" w:rsidRPr="00D6499B" w:rsidRDefault="007B2326" w:rsidP="007B2326">
            <w:pPr>
              <w:spacing w:after="0" w:line="240" w:lineRule="auto"/>
              <w:rPr>
                <w:rFonts w:ascii="Arial" w:eastAsia="Times New Roman" w:hAnsi="Arial" w:cs="Arial"/>
                <w:sz w:val="20"/>
                <w:szCs w:val="20"/>
                <w:lang w:eastAsia="hr-HR"/>
              </w:rPr>
            </w:pPr>
            <w:r w:rsidRPr="00D6499B">
              <w:rPr>
                <w:rFonts w:ascii="Arial" w:eastAsia="Times New Roman" w:hAnsi="Arial" w:cs="Arial"/>
                <w:sz w:val="20"/>
                <w:szCs w:val="20"/>
                <w:lang w:eastAsia="hr-HR"/>
              </w:rPr>
              <w:t>Jačanje poduzetničke klime u društvu</w:t>
            </w:r>
          </w:p>
        </w:tc>
      </w:tr>
      <w:tr w:rsidR="007B2326" w:rsidRPr="00D6499B" w:rsidTr="007B2326">
        <w:trPr>
          <w:trHeight w:val="288"/>
        </w:trPr>
        <w:tc>
          <w:tcPr>
            <w:tcW w:w="1701" w:type="dxa"/>
            <w:tcBorders>
              <w:top w:val="nil"/>
              <w:left w:val="single" w:sz="4" w:space="0" w:color="auto"/>
              <w:bottom w:val="single" w:sz="4" w:space="0" w:color="auto"/>
              <w:right w:val="single" w:sz="4" w:space="0" w:color="auto"/>
            </w:tcBorders>
            <w:shd w:val="clear" w:color="auto" w:fill="auto"/>
            <w:vAlign w:val="center"/>
            <w:hideMark/>
          </w:tcPr>
          <w:p w:rsidR="007B2326" w:rsidRPr="00D6499B" w:rsidRDefault="007B2326" w:rsidP="007B2326">
            <w:pPr>
              <w:spacing w:after="0" w:line="240" w:lineRule="auto"/>
              <w:jc w:val="both"/>
              <w:rPr>
                <w:rFonts w:ascii="Calibri" w:eastAsia="Times New Roman" w:hAnsi="Calibri" w:cs="Arial"/>
                <w:b/>
                <w:bCs/>
                <w:color w:val="FFC000"/>
                <w:lang w:eastAsia="hr-HR"/>
              </w:rPr>
            </w:pPr>
            <w:r w:rsidRPr="00D6499B">
              <w:rPr>
                <w:rFonts w:ascii="Calibri" w:eastAsia="Times New Roman" w:hAnsi="Calibri" w:cs="Arial"/>
                <w:b/>
                <w:bCs/>
                <w:color w:val="FFC000"/>
                <w:lang w:eastAsia="hr-HR"/>
              </w:rPr>
              <w:t>LSŽ-C1-P2-M1</w:t>
            </w:r>
          </w:p>
        </w:tc>
        <w:tc>
          <w:tcPr>
            <w:tcW w:w="7059" w:type="dxa"/>
            <w:tcBorders>
              <w:top w:val="nil"/>
              <w:left w:val="nil"/>
              <w:bottom w:val="single" w:sz="4" w:space="0" w:color="auto"/>
              <w:right w:val="single" w:sz="4" w:space="0" w:color="auto"/>
            </w:tcBorders>
            <w:shd w:val="clear" w:color="auto" w:fill="auto"/>
            <w:noWrap/>
            <w:vAlign w:val="bottom"/>
            <w:hideMark/>
          </w:tcPr>
          <w:p w:rsidR="007B2326" w:rsidRPr="00D6499B" w:rsidRDefault="007B2326" w:rsidP="007B2326">
            <w:pPr>
              <w:spacing w:after="0" w:line="240" w:lineRule="auto"/>
              <w:rPr>
                <w:rFonts w:ascii="Arial" w:eastAsia="Times New Roman" w:hAnsi="Arial" w:cs="Arial"/>
                <w:sz w:val="20"/>
                <w:szCs w:val="20"/>
                <w:lang w:eastAsia="hr-HR"/>
              </w:rPr>
            </w:pPr>
            <w:r w:rsidRPr="00D6499B">
              <w:rPr>
                <w:rFonts w:ascii="Arial" w:eastAsia="Times New Roman" w:hAnsi="Arial" w:cs="Arial"/>
                <w:sz w:val="20"/>
                <w:szCs w:val="20"/>
                <w:lang w:eastAsia="hr-HR"/>
              </w:rPr>
              <w:t>Diversifikacija turističkih proizvoda i razvoj ruralnog turizma</w:t>
            </w:r>
          </w:p>
        </w:tc>
      </w:tr>
      <w:tr w:rsidR="007B2326" w:rsidRPr="00D6499B" w:rsidTr="007B2326">
        <w:trPr>
          <w:trHeight w:val="288"/>
        </w:trPr>
        <w:tc>
          <w:tcPr>
            <w:tcW w:w="1701" w:type="dxa"/>
            <w:tcBorders>
              <w:top w:val="nil"/>
              <w:left w:val="single" w:sz="4" w:space="0" w:color="auto"/>
              <w:bottom w:val="single" w:sz="4" w:space="0" w:color="auto"/>
              <w:right w:val="single" w:sz="4" w:space="0" w:color="auto"/>
            </w:tcBorders>
            <w:shd w:val="clear" w:color="auto" w:fill="auto"/>
            <w:vAlign w:val="center"/>
            <w:hideMark/>
          </w:tcPr>
          <w:p w:rsidR="007B2326" w:rsidRPr="00D6499B" w:rsidRDefault="007B2326" w:rsidP="007B2326">
            <w:pPr>
              <w:spacing w:after="0" w:line="240" w:lineRule="auto"/>
              <w:jc w:val="both"/>
              <w:rPr>
                <w:rFonts w:ascii="Calibri" w:eastAsia="Times New Roman" w:hAnsi="Calibri" w:cs="Arial"/>
                <w:b/>
                <w:bCs/>
                <w:color w:val="FFC000"/>
                <w:lang w:eastAsia="hr-HR"/>
              </w:rPr>
            </w:pPr>
            <w:r w:rsidRPr="00D6499B">
              <w:rPr>
                <w:rFonts w:ascii="Calibri" w:eastAsia="Times New Roman" w:hAnsi="Calibri" w:cs="Arial"/>
                <w:b/>
                <w:bCs/>
                <w:color w:val="FFC000"/>
                <w:lang w:eastAsia="hr-HR"/>
              </w:rPr>
              <w:t>LSŽ-C1-P2-M3</w:t>
            </w:r>
          </w:p>
        </w:tc>
        <w:tc>
          <w:tcPr>
            <w:tcW w:w="7059" w:type="dxa"/>
            <w:tcBorders>
              <w:top w:val="nil"/>
              <w:left w:val="nil"/>
              <w:bottom w:val="single" w:sz="4" w:space="0" w:color="auto"/>
              <w:right w:val="single" w:sz="4" w:space="0" w:color="auto"/>
            </w:tcBorders>
            <w:shd w:val="clear" w:color="auto" w:fill="auto"/>
            <w:noWrap/>
            <w:vAlign w:val="bottom"/>
            <w:hideMark/>
          </w:tcPr>
          <w:p w:rsidR="007B2326" w:rsidRPr="00D6499B" w:rsidRDefault="007B2326" w:rsidP="007B2326">
            <w:pPr>
              <w:spacing w:after="0" w:line="240" w:lineRule="auto"/>
              <w:rPr>
                <w:rFonts w:ascii="Arial" w:eastAsia="Times New Roman" w:hAnsi="Arial" w:cs="Arial"/>
                <w:sz w:val="20"/>
                <w:szCs w:val="20"/>
                <w:lang w:eastAsia="hr-HR"/>
              </w:rPr>
            </w:pPr>
            <w:r w:rsidRPr="00D6499B">
              <w:rPr>
                <w:rFonts w:ascii="Arial" w:eastAsia="Times New Roman" w:hAnsi="Arial" w:cs="Arial"/>
                <w:sz w:val="20"/>
                <w:szCs w:val="20"/>
                <w:lang w:eastAsia="hr-HR"/>
              </w:rPr>
              <w:t>Uspostaviti turističku infrastrukturu koja će moći zadovoljiti potrebe tržišta privučenog različitim turističkim doživljajima projektnog područja</w:t>
            </w:r>
          </w:p>
        </w:tc>
      </w:tr>
      <w:tr w:rsidR="007B2326" w:rsidRPr="00D6499B" w:rsidTr="007B2326">
        <w:trPr>
          <w:trHeight w:val="288"/>
        </w:trPr>
        <w:tc>
          <w:tcPr>
            <w:tcW w:w="1701" w:type="dxa"/>
            <w:tcBorders>
              <w:top w:val="nil"/>
              <w:left w:val="single" w:sz="4" w:space="0" w:color="auto"/>
              <w:bottom w:val="single" w:sz="4" w:space="0" w:color="auto"/>
              <w:right w:val="single" w:sz="4" w:space="0" w:color="auto"/>
            </w:tcBorders>
            <w:shd w:val="clear" w:color="auto" w:fill="auto"/>
            <w:vAlign w:val="center"/>
            <w:hideMark/>
          </w:tcPr>
          <w:p w:rsidR="007B2326" w:rsidRPr="00D6499B" w:rsidRDefault="007B2326" w:rsidP="007B2326">
            <w:pPr>
              <w:spacing w:after="0" w:line="240" w:lineRule="auto"/>
              <w:jc w:val="both"/>
              <w:rPr>
                <w:rFonts w:ascii="Calibri" w:eastAsia="Times New Roman" w:hAnsi="Calibri" w:cs="Arial"/>
                <w:b/>
                <w:bCs/>
                <w:color w:val="FFC000"/>
                <w:lang w:eastAsia="hr-HR"/>
              </w:rPr>
            </w:pPr>
            <w:r w:rsidRPr="00D6499B">
              <w:rPr>
                <w:rFonts w:ascii="Calibri" w:eastAsia="Times New Roman" w:hAnsi="Calibri" w:cs="Arial"/>
                <w:b/>
                <w:bCs/>
                <w:color w:val="FFC000"/>
                <w:lang w:eastAsia="hr-HR"/>
              </w:rPr>
              <w:t>LSŽ-C1-P2-M4</w:t>
            </w:r>
          </w:p>
        </w:tc>
        <w:tc>
          <w:tcPr>
            <w:tcW w:w="7059" w:type="dxa"/>
            <w:tcBorders>
              <w:top w:val="nil"/>
              <w:left w:val="nil"/>
              <w:bottom w:val="single" w:sz="4" w:space="0" w:color="auto"/>
              <w:right w:val="single" w:sz="4" w:space="0" w:color="auto"/>
            </w:tcBorders>
            <w:shd w:val="clear" w:color="auto" w:fill="auto"/>
            <w:noWrap/>
            <w:vAlign w:val="bottom"/>
            <w:hideMark/>
          </w:tcPr>
          <w:p w:rsidR="007B2326" w:rsidRPr="00D6499B" w:rsidRDefault="007B2326" w:rsidP="007B2326">
            <w:pPr>
              <w:spacing w:after="0" w:line="240" w:lineRule="auto"/>
              <w:rPr>
                <w:rFonts w:ascii="Arial" w:eastAsia="Times New Roman" w:hAnsi="Arial" w:cs="Arial"/>
                <w:sz w:val="20"/>
                <w:szCs w:val="20"/>
                <w:lang w:eastAsia="hr-HR"/>
              </w:rPr>
            </w:pPr>
            <w:r w:rsidRPr="00D6499B">
              <w:rPr>
                <w:rFonts w:ascii="Arial" w:eastAsia="Times New Roman" w:hAnsi="Arial" w:cs="Arial"/>
                <w:sz w:val="20"/>
                <w:szCs w:val="20"/>
                <w:lang w:eastAsia="hr-HR"/>
              </w:rPr>
              <w:t>Stvaranje poticajnog okruženja za turistički razvoj</w:t>
            </w:r>
          </w:p>
        </w:tc>
      </w:tr>
      <w:tr w:rsidR="007B2326" w:rsidRPr="00D6499B" w:rsidTr="007B2326">
        <w:trPr>
          <w:trHeight w:val="288"/>
        </w:trPr>
        <w:tc>
          <w:tcPr>
            <w:tcW w:w="1701" w:type="dxa"/>
            <w:tcBorders>
              <w:top w:val="nil"/>
              <w:left w:val="single" w:sz="4" w:space="0" w:color="auto"/>
              <w:bottom w:val="single" w:sz="4" w:space="0" w:color="auto"/>
              <w:right w:val="single" w:sz="4" w:space="0" w:color="auto"/>
            </w:tcBorders>
            <w:shd w:val="clear" w:color="auto" w:fill="auto"/>
            <w:vAlign w:val="center"/>
            <w:hideMark/>
          </w:tcPr>
          <w:p w:rsidR="007B2326" w:rsidRPr="00D6499B" w:rsidRDefault="007B2326" w:rsidP="007B2326">
            <w:pPr>
              <w:spacing w:after="0" w:line="240" w:lineRule="auto"/>
              <w:jc w:val="both"/>
              <w:rPr>
                <w:rFonts w:ascii="Calibri" w:eastAsia="Times New Roman" w:hAnsi="Calibri" w:cs="Arial"/>
                <w:b/>
                <w:bCs/>
                <w:color w:val="FFC000"/>
                <w:lang w:eastAsia="hr-HR"/>
              </w:rPr>
            </w:pPr>
            <w:r w:rsidRPr="00D6499B">
              <w:rPr>
                <w:rFonts w:ascii="Calibri" w:eastAsia="Times New Roman" w:hAnsi="Calibri" w:cs="Arial"/>
                <w:b/>
                <w:bCs/>
                <w:color w:val="FFC000"/>
                <w:lang w:eastAsia="hr-HR"/>
              </w:rPr>
              <w:t>LSŽ-C1-P3-M2</w:t>
            </w:r>
          </w:p>
        </w:tc>
        <w:tc>
          <w:tcPr>
            <w:tcW w:w="7059" w:type="dxa"/>
            <w:tcBorders>
              <w:top w:val="nil"/>
              <w:left w:val="nil"/>
              <w:bottom w:val="single" w:sz="4" w:space="0" w:color="auto"/>
              <w:right w:val="single" w:sz="4" w:space="0" w:color="auto"/>
            </w:tcBorders>
            <w:shd w:val="clear" w:color="auto" w:fill="auto"/>
            <w:noWrap/>
            <w:vAlign w:val="bottom"/>
            <w:hideMark/>
          </w:tcPr>
          <w:p w:rsidR="007B2326" w:rsidRPr="00D6499B" w:rsidRDefault="007B2326" w:rsidP="007B2326">
            <w:pPr>
              <w:spacing w:after="0" w:line="240" w:lineRule="auto"/>
              <w:rPr>
                <w:rFonts w:ascii="Arial" w:eastAsia="Times New Roman" w:hAnsi="Arial" w:cs="Arial"/>
                <w:sz w:val="20"/>
                <w:szCs w:val="20"/>
                <w:lang w:eastAsia="hr-HR"/>
              </w:rPr>
            </w:pPr>
            <w:r w:rsidRPr="00D6499B">
              <w:rPr>
                <w:rFonts w:ascii="Arial" w:eastAsia="Times New Roman" w:hAnsi="Arial" w:cs="Arial"/>
                <w:sz w:val="20"/>
                <w:szCs w:val="20"/>
                <w:lang w:eastAsia="hr-HR"/>
              </w:rPr>
              <w:t>Razvoj i unapređenje sustava navodnjavanja</w:t>
            </w:r>
          </w:p>
        </w:tc>
      </w:tr>
      <w:tr w:rsidR="007B2326" w:rsidRPr="00D6499B" w:rsidTr="007B2326">
        <w:trPr>
          <w:trHeight w:val="288"/>
        </w:trPr>
        <w:tc>
          <w:tcPr>
            <w:tcW w:w="1701" w:type="dxa"/>
            <w:tcBorders>
              <w:top w:val="nil"/>
              <w:left w:val="single" w:sz="4" w:space="0" w:color="auto"/>
              <w:bottom w:val="single" w:sz="4" w:space="0" w:color="auto"/>
              <w:right w:val="single" w:sz="4" w:space="0" w:color="auto"/>
            </w:tcBorders>
            <w:shd w:val="clear" w:color="auto" w:fill="auto"/>
            <w:vAlign w:val="center"/>
            <w:hideMark/>
          </w:tcPr>
          <w:p w:rsidR="007B2326" w:rsidRPr="00D6499B" w:rsidRDefault="007B2326" w:rsidP="007B2326">
            <w:pPr>
              <w:spacing w:after="0" w:line="240" w:lineRule="auto"/>
              <w:jc w:val="both"/>
              <w:rPr>
                <w:rFonts w:ascii="Calibri" w:eastAsia="Times New Roman" w:hAnsi="Calibri" w:cs="Arial"/>
                <w:b/>
                <w:bCs/>
                <w:color w:val="FFC000"/>
                <w:lang w:eastAsia="hr-HR"/>
              </w:rPr>
            </w:pPr>
            <w:r w:rsidRPr="00D6499B">
              <w:rPr>
                <w:rFonts w:ascii="Calibri" w:eastAsia="Times New Roman" w:hAnsi="Calibri" w:cs="Arial"/>
                <w:b/>
                <w:bCs/>
                <w:color w:val="FFC000"/>
                <w:lang w:eastAsia="hr-HR"/>
              </w:rPr>
              <w:t>LSŽ-C1-P4-M1</w:t>
            </w:r>
          </w:p>
        </w:tc>
        <w:tc>
          <w:tcPr>
            <w:tcW w:w="7059" w:type="dxa"/>
            <w:tcBorders>
              <w:top w:val="nil"/>
              <w:left w:val="nil"/>
              <w:bottom w:val="single" w:sz="4" w:space="0" w:color="auto"/>
              <w:right w:val="single" w:sz="4" w:space="0" w:color="auto"/>
            </w:tcBorders>
            <w:shd w:val="clear" w:color="auto" w:fill="auto"/>
            <w:noWrap/>
            <w:vAlign w:val="bottom"/>
            <w:hideMark/>
          </w:tcPr>
          <w:p w:rsidR="007B2326" w:rsidRPr="00D6499B" w:rsidRDefault="007B2326" w:rsidP="007B2326">
            <w:pPr>
              <w:spacing w:after="0" w:line="240" w:lineRule="auto"/>
              <w:rPr>
                <w:rFonts w:ascii="Arial" w:eastAsia="Times New Roman" w:hAnsi="Arial" w:cs="Arial"/>
                <w:sz w:val="20"/>
                <w:szCs w:val="20"/>
                <w:lang w:eastAsia="hr-HR"/>
              </w:rPr>
            </w:pPr>
            <w:r w:rsidRPr="00D6499B">
              <w:rPr>
                <w:rFonts w:ascii="Arial" w:eastAsia="Times New Roman" w:hAnsi="Arial" w:cs="Arial"/>
                <w:sz w:val="20"/>
                <w:szCs w:val="20"/>
                <w:lang w:eastAsia="hr-HR"/>
              </w:rPr>
              <w:t>Razvoj i unapređenje prometne infrastrukture i logistike</w:t>
            </w:r>
          </w:p>
        </w:tc>
      </w:tr>
      <w:tr w:rsidR="007B2326" w:rsidRPr="00D6499B" w:rsidTr="007B2326">
        <w:trPr>
          <w:trHeight w:val="288"/>
        </w:trPr>
        <w:tc>
          <w:tcPr>
            <w:tcW w:w="1701" w:type="dxa"/>
            <w:tcBorders>
              <w:top w:val="nil"/>
              <w:left w:val="single" w:sz="4" w:space="0" w:color="auto"/>
              <w:bottom w:val="single" w:sz="4" w:space="0" w:color="auto"/>
              <w:right w:val="single" w:sz="4" w:space="0" w:color="auto"/>
            </w:tcBorders>
            <w:shd w:val="clear" w:color="auto" w:fill="auto"/>
            <w:vAlign w:val="center"/>
            <w:hideMark/>
          </w:tcPr>
          <w:p w:rsidR="007B2326" w:rsidRPr="00D6499B" w:rsidRDefault="007B2326" w:rsidP="007B2326">
            <w:pPr>
              <w:spacing w:after="0" w:line="240" w:lineRule="auto"/>
              <w:jc w:val="both"/>
              <w:rPr>
                <w:rFonts w:ascii="Calibri" w:eastAsia="Times New Roman" w:hAnsi="Calibri" w:cs="Arial"/>
                <w:b/>
                <w:bCs/>
                <w:color w:val="FFC000"/>
                <w:lang w:eastAsia="hr-HR"/>
              </w:rPr>
            </w:pPr>
            <w:r w:rsidRPr="00D6499B">
              <w:rPr>
                <w:rFonts w:ascii="Calibri" w:eastAsia="Times New Roman" w:hAnsi="Calibri" w:cs="Arial"/>
                <w:b/>
                <w:bCs/>
                <w:color w:val="FFC000"/>
                <w:lang w:eastAsia="hr-HR"/>
              </w:rPr>
              <w:t>LSŽ-C1-P4-M2</w:t>
            </w:r>
          </w:p>
        </w:tc>
        <w:tc>
          <w:tcPr>
            <w:tcW w:w="7059" w:type="dxa"/>
            <w:tcBorders>
              <w:top w:val="nil"/>
              <w:left w:val="nil"/>
              <w:bottom w:val="single" w:sz="4" w:space="0" w:color="auto"/>
              <w:right w:val="single" w:sz="4" w:space="0" w:color="auto"/>
            </w:tcBorders>
            <w:shd w:val="clear" w:color="auto" w:fill="auto"/>
            <w:noWrap/>
            <w:vAlign w:val="bottom"/>
            <w:hideMark/>
          </w:tcPr>
          <w:p w:rsidR="007B2326" w:rsidRPr="00D6499B" w:rsidRDefault="007B2326" w:rsidP="007B2326">
            <w:pPr>
              <w:spacing w:after="0" w:line="240" w:lineRule="auto"/>
              <w:rPr>
                <w:rFonts w:ascii="Arial" w:eastAsia="Times New Roman" w:hAnsi="Arial" w:cs="Arial"/>
                <w:sz w:val="20"/>
                <w:szCs w:val="20"/>
                <w:lang w:eastAsia="hr-HR"/>
              </w:rPr>
            </w:pPr>
            <w:r w:rsidRPr="00D6499B">
              <w:rPr>
                <w:rFonts w:ascii="Arial" w:eastAsia="Times New Roman" w:hAnsi="Arial" w:cs="Arial"/>
                <w:sz w:val="20"/>
                <w:szCs w:val="20"/>
                <w:lang w:eastAsia="hr-HR"/>
              </w:rPr>
              <w:t xml:space="preserve">Razvoj sustava vodoopskrbe, odvodnje i pročišćavanja otpadnih voda </w:t>
            </w:r>
          </w:p>
        </w:tc>
      </w:tr>
      <w:tr w:rsidR="007B2326" w:rsidRPr="00D6499B" w:rsidTr="007B2326">
        <w:trPr>
          <w:trHeight w:val="288"/>
        </w:trPr>
        <w:tc>
          <w:tcPr>
            <w:tcW w:w="1701" w:type="dxa"/>
            <w:tcBorders>
              <w:top w:val="nil"/>
              <w:left w:val="single" w:sz="4" w:space="0" w:color="auto"/>
              <w:bottom w:val="single" w:sz="4" w:space="0" w:color="auto"/>
              <w:right w:val="single" w:sz="4" w:space="0" w:color="auto"/>
            </w:tcBorders>
            <w:shd w:val="clear" w:color="auto" w:fill="auto"/>
            <w:vAlign w:val="center"/>
            <w:hideMark/>
          </w:tcPr>
          <w:p w:rsidR="007B2326" w:rsidRPr="00D6499B" w:rsidRDefault="007B2326" w:rsidP="007B2326">
            <w:pPr>
              <w:spacing w:after="0" w:line="240" w:lineRule="auto"/>
              <w:jc w:val="both"/>
              <w:rPr>
                <w:rFonts w:ascii="Calibri" w:eastAsia="Times New Roman" w:hAnsi="Calibri" w:cs="Arial"/>
                <w:b/>
                <w:bCs/>
                <w:color w:val="FFC000"/>
                <w:lang w:eastAsia="hr-HR"/>
              </w:rPr>
            </w:pPr>
            <w:r w:rsidRPr="00D6499B">
              <w:rPr>
                <w:rFonts w:ascii="Calibri" w:eastAsia="Times New Roman" w:hAnsi="Calibri" w:cs="Arial"/>
                <w:b/>
                <w:bCs/>
                <w:color w:val="FFC000"/>
                <w:lang w:eastAsia="hr-HR"/>
              </w:rPr>
              <w:t>LSŽ-C1-P4-M3</w:t>
            </w:r>
          </w:p>
        </w:tc>
        <w:tc>
          <w:tcPr>
            <w:tcW w:w="7059" w:type="dxa"/>
            <w:tcBorders>
              <w:top w:val="nil"/>
              <w:left w:val="nil"/>
              <w:bottom w:val="single" w:sz="4" w:space="0" w:color="auto"/>
              <w:right w:val="single" w:sz="4" w:space="0" w:color="auto"/>
            </w:tcBorders>
            <w:shd w:val="clear" w:color="auto" w:fill="auto"/>
            <w:noWrap/>
            <w:vAlign w:val="bottom"/>
            <w:hideMark/>
          </w:tcPr>
          <w:p w:rsidR="007B2326" w:rsidRPr="00D6499B" w:rsidRDefault="007B2326" w:rsidP="007B2326">
            <w:pPr>
              <w:spacing w:after="0" w:line="240" w:lineRule="auto"/>
              <w:rPr>
                <w:rFonts w:ascii="Arial" w:eastAsia="Times New Roman" w:hAnsi="Arial" w:cs="Arial"/>
                <w:sz w:val="20"/>
                <w:szCs w:val="20"/>
                <w:lang w:eastAsia="hr-HR"/>
              </w:rPr>
            </w:pPr>
            <w:r w:rsidRPr="00D6499B">
              <w:rPr>
                <w:rFonts w:ascii="Arial" w:eastAsia="Times New Roman" w:hAnsi="Arial" w:cs="Arial"/>
                <w:sz w:val="20"/>
                <w:szCs w:val="20"/>
                <w:lang w:eastAsia="hr-HR"/>
              </w:rPr>
              <w:t>Razvoj i unapređenje energetske infrastrukture</w:t>
            </w:r>
          </w:p>
        </w:tc>
      </w:tr>
      <w:tr w:rsidR="007B2326" w:rsidRPr="00D6499B" w:rsidTr="007B2326">
        <w:trPr>
          <w:trHeight w:val="288"/>
        </w:trPr>
        <w:tc>
          <w:tcPr>
            <w:tcW w:w="1701" w:type="dxa"/>
            <w:tcBorders>
              <w:top w:val="nil"/>
              <w:left w:val="single" w:sz="4" w:space="0" w:color="auto"/>
              <w:bottom w:val="single" w:sz="4" w:space="0" w:color="auto"/>
              <w:right w:val="single" w:sz="4" w:space="0" w:color="auto"/>
            </w:tcBorders>
            <w:shd w:val="clear" w:color="auto" w:fill="auto"/>
            <w:vAlign w:val="center"/>
            <w:hideMark/>
          </w:tcPr>
          <w:p w:rsidR="007B2326" w:rsidRPr="00D6499B" w:rsidRDefault="007B2326" w:rsidP="007B2326">
            <w:pPr>
              <w:spacing w:after="0" w:line="240" w:lineRule="auto"/>
              <w:jc w:val="both"/>
              <w:rPr>
                <w:rFonts w:ascii="Calibri" w:eastAsia="Times New Roman" w:hAnsi="Calibri" w:cs="Arial"/>
                <w:b/>
                <w:bCs/>
                <w:color w:val="FFC000"/>
                <w:lang w:eastAsia="hr-HR"/>
              </w:rPr>
            </w:pPr>
            <w:r w:rsidRPr="00D6499B">
              <w:rPr>
                <w:rFonts w:ascii="Calibri" w:eastAsia="Times New Roman" w:hAnsi="Calibri" w:cs="Arial"/>
                <w:b/>
                <w:bCs/>
                <w:color w:val="FFC000"/>
                <w:lang w:eastAsia="hr-HR"/>
              </w:rPr>
              <w:t>LSŽ-C2-P1-M4</w:t>
            </w:r>
          </w:p>
        </w:tc>
        <w:tc>
          <w:tcPr>
            <w:tcW w:w="7059" w:type="dxa"/>
            <w:tcBorders>
              <w:top w:val="nil"/>
              <w:left w:val="nil"/>
              <w:bottom w:val="single" w:sz="4" w:space="0" w:color="auto"/>
              <w:right w:val="single" w:sz="4" w:space="0" w:color="auto"/>
            </w:tcBorders>
            <w:shd w:val="clear" w:color="auto" w:fill="auto"/>
            <w:noWrap/>
            <w:vAlign w:val="bottom"/>
            <w:hideMark/>
          </w:tcPr>
          <w:p w:rsidR="007B2326" w:rsidRPr="00D6499B" w:rsidRDefault="007B2326" w:rsidP="007B2326">
            <w:pPr>
              <w:spacing w:after="0" w:line="240" w:lineRule="auto"/>
              <w:rPr>
                <w:rFonts w:ascii="Arial" w:eastAsia="Times New Roman" w:hAnsi="Arial" w:cs="Arial"/>
                <w:sz w:val="20"/>
                <w:szCs w:val="20"/>
                <w:lang w:eastAsia="hr-HR"/>
              </w:rPr>
            </w:pPr>
            <w:r w:rsidRPr="00D6499B">
              <w:rPr>
                <w:rFonts w:ascii="Arial" w:eastAsia="Times New Roman" w:hAnsi="Arial" w:cs="Arial"/>
                <w:sz w:val="20"/>
                <w:szCs w:val="20"/>
                <w:lang w:eastAsia="hr-HR"/>
              </w:rPr>
              <w:t>Jačanje kapaciteta za upravljanje razvojem</w:t>
            </w:r>
          </w:p>
        </w:tc>
      </w:tr>
      <w:tr w:rsidR="007B2326" w:rsidRPr="00D6499B" w:rsidTr="007B2326">
        <w:trPr>
          <w:trHeight w:val="288"/>
        </w:trPr>
        <w:tc>
          <w:tcPr>
            <w:tcW w:w="1701" w:type="dxa"/>
            <w:tcBorders>
              <w:top w:val="nil"/>
              <w:left w:val="single" w:sz="4" w:space="0" w:color="auto"/>
              <w:bottom w:val="single" w:sz="4" w:space="0" w:color="auto"/>
              <w:right w:val="single" w:sz="4" w:space="0" w:color="auto"/>
            </w:tcBorders>
            <w:shd w:val="clear" w:color="auto" w:fill="auto"/>
            <w:vAlign w:val="center"/>
            <w:hideMark/>
          </w:tcPr>
          <w:p w:rsidR="007B2326" w:rsidRPr="00D6499B" w:rsidRDefault="007B2326" w:rsidP="007B2326">
            <w:pPr>
              <w:spacing w:after="0" w:line="240" w:lineRule="auto"/>
              <w:jc w:val="both"/>
              <w:rPr>
                <w:rFonts w:ascii="Calibri" w:eastAsia="Times New Roman" w:hAnsi="Calibri" w:cs="Arial"/>
                <w:b/>
                <w:bCs/>
                <w:color w:val="FFC000"/>
                <w:lang w:eastAsia="hr-HR"/>
              </w:rPr>
            </w:pPr>
            <w:r w:rsidRPr="00D6499B">
              <w:rPr>
                <w:rFonts w:ascii="Calibri" w:eastAsia="Times New Roman" w:hAnsi="Calibri" w:cs="Arial"/>
                <w:b/>
                <w:bCs/>
                <w:color w:val="FFC000"/>
                <w:lang w:eastAsia="hr-HR"/>
              </w:rPr>
              <w:t>LSŽ-C2-P2-M2</w:t>
            </w:r>
          </w:p>
        </w:tc>
        <w:tc>
          <w:tcPr>
            <w:tcW w:w="7059" w:type="dxa"/>
            <w:tcBorders>
              <w:top w:val="nil"/>
              <w:left w:val="nil"/>
              <w:bottom w:val="single" w:sz="4" w:space="0" w:color="auto"/>
              <w:right w:val="single" w:sz="4" w:space="0" w:color="auto"/>
            </w:tcBorders>
            <w:shd w:val="clear" w:color="auto" w:fill="auto"/>
            <w:noWrap/>
            <w:vAlign w:val="bottom"/>
            <w:hideMark/>
          </w:tcPr>
          <w:p w:rsidR="007B2326" w:rsidRPr="00D6499B" w:rsidRDefault="007B2326" w:rsidP="007B2326">
            <w:pPr>
              <w:spacing w:after="0" w:line="240" w:lineRule="auto"/>
              <w:rPr>
                <w:rFonts w:ascii="Arial" w:eastAsia="Times New Roman" w:hAnsi="Arial" w:cs="Arial"/>
                <w:sz w:val="20"/>
                <w:szCs w:val="20"/>
                <w:lang w:eastAsia="hr-HR"/>
              </w:rPr>
            </w:pPr>
            <w:r w:rsidRPr="00D6499B">
              <w:rPr>
                <w:rFonts w:ascii="Arial" w:eastAsia="Times New Roman" w:hAnsi="Arial" w:cs="Arial"/>
                <w:sz w:val="20"/>
                <w:szCs w:val="20"/>
                <w:lang w:eastAsia="hr-HR"/>
              </w:rPr>
              <w:t>Podrška razvoju socijalnih usluga</w:t>
            </w:r>
          </w:p>
        </w:tc>
      </w:tr>
      <w:tr w:rsidR="007B2326" w:rsidRPr="00D6499B" w:rsidTr="007B2326">
        <w:trPr>
          <w:trHeight w:val="288"/>
        </w:trPr>
        <w:tc>
          <w:tcPr>
            <w:tcW w:w="1701" w:type="dxa"/>
            <w:tcBorders>
              <w:top w:val="nil"/>
              <w:left w:val="single" w:sz="4" w:space="0" w:color="auto"/>
              <w:bottom w:val="single" w:sz="4" w:space="0" w:color="auto"/>
              <w:right w:val="single" w:sz="4" w:space="0" w:color="auto"/>
            </w:tcBorders>
            <w:shd w:val="clear" w:color="auto" w:fill="auto"/>
            <w:vAlign w:val="center"/>
            <w:hideMark/>
          </w:tcPr>
          <w:p w:rsidR="007B2326" w:rsidRPr="00D6499B" w:rsidRDefault="007B2326" w:rsidP="007B2326">
            <w:pPr>
              <w:spacing w:after="0" w:line="240" w:lineRule="auto"/>
              <w:jc w:val="both"/>
              <w:rPr>
                <w:rFonts w:ascii="Calibri" w:eastAsia="Times New Roman" w:hAnsi="Calibri" w:cs="Arial"/>
                <w:b/>
                <w:bCs/>
                <w:color w:val="FFC000"/>
                <w:lang w:eastAsia="hr-HR"/>
              </w:rPr>
            </w:pPr>
            <w:r w:rsidRPr="00D6499B">
              <w:rPr>
                <w:rFonts w:ascii="Calibri" w:eastAsia="Times New Roman" w:hAnsi="Calibri" w:cs="Arial"/>
                <w:b/>
                <w:bCs/>
                <w:color w:val="FFC000"/>
                <w:lang w:eastAsia="hr-HR"/>
              </w:rPr>
              <w:t>LSŽ-C2-P3-M1</w:t>
            </w:r>
          </w:p>
        </w:tc>
        <w:tc>
          <w:tcPr>
            <w:tcW w:w="7059" w:type="dxa"/>
            <w:tcBorders>
              <w:top w:val="nil"/>
              <w:left w:val="nil"/>
              <w:bottom w:val="single" w:sz="4" w:space="0" w:color="auto"/>
              <w:right w:val="single" w:sz="4" w:space="0" w:color="auto"/>
            </w:tcBorders>
            <w:shd w:val="clear" w:color="auto" w:fill="auto"/>
            <w:noWrap/>
            <w:vAlign w:val="bottom"/>
            <w:hideMark/>
          </w:tcPr>
          <w:p w:rsidR="007B2326" w:rsidRPr="00D6499B" w:rsidRDefault="007B2326" w:rsidP="007B2326">
            <w:pPr>
              <w:spacing w:after="0" w:line="240" w:lineRule="auto"/>
              <w:rPr>
                <w:rFonts w:ascii="Arial" w:eastAsia="Times New Roman" w:hAnsi="Arial" w:cs="Arial"/>
                <w:sz w:val="20"/>
                <w:szCs w:val="20"/>
                <w:lang w:eastAsia="hr-HR"/>
              </w:rPr>
            </w:pPr>
            <w:r w:rsidRPr="00D6499B">
              <w:rPr>
                <w:rFonts w:ascii="Arial" w:eastAsia="Times New Roman" w:hAnsi="Arial" w:cs="Arial"/>
                <w:sz w:val="20"/>
                <w:szCs w:val="20"/>
                <w:lang w:eastAsia="hr-HR"/>
              </w:rPr>
              <w:t>Poboljšanje ljudskog kapitala u obrazovanju i u istraživanju i razvoju</w:t>
            </w:r>
          </w:p>
        </w:tc>
      </w:tr>
      <w:tr w:rsidR="007B2326" w:rsidRPr="00D6499B" w:rsidTr="007B2326">
        <w:trPr>
          <w:trHeight w:val="288"/>
        </w:trPr>
        <w:tc>
          <w:tcPr>
            <w:tcW w:w="1701" w:type="dxa"/>
            <w:tcBorders>
              <w:top w:val="nil"/>
              <w:left w:val="single" w:sz="4" w:space="0" w:color="auto"/>
              <w:bottom w:val="single" w:sz="4" w:space="0" w:color="auto"/>
              <w:right w:val="single" w:sz="4" w:space="0" w:color="auto"/>
            </w:tcBorders>
            <w:shd w:val="clear" w:color="auto" w:fill="auto"/>
            <w:vAlign w:val="center"/>
            <w:hideMark/>
          </w:tcPr>
          <w:p w:rsidR="007B2326" w:rsidRPr="00D6499B" w:rsidRDefault="007B2326" w:rsidP="007B2326">
            <w:pPr>
              <w:spacing w:after="0" w:line="240" w:lineRule="auto"/>
              <w:jc w:val="both"/>
              <w:rPr>
                <w:rFonts w:ascii="Calibri" w:eastAsia="Times New Roman" w:hAnsi="Calibri" w:cs="Arial"/>
                <w:b/>
                <w:bCs/>
                <w:color w:val="FFC000"/>
                <w:lang w:eastAsia="hr-HR"/>
              </w:rPr>
            </w:pPr>
            <w:r w:rsidRPr="00D6499B">
              <w:rPr>
                <w:rFonts w:ascii="Calibri" w:eastAsia="Times New Roman" w:hAnsi="Calibri" w:cs="Arial"/>
                <w:b/>
                <w:bCs/>
                <w:color w:val="FFC000"/>
                <w:lang w:eastAsia="hr-HR"/>
              </w:rPr>
              <w:t>LSŽ-C3-P1-M1</w:t>
            </w:r>
          </w:p>
        </w:tc>
        <w:tc>
          <w:tcPr>
            <w:tcW w:w="7059" w:type="dxa"/>
            <w:tcBorders>
              <w:top w:val="nil"/>
              <w:left w:val="nil"/>
              <w:bottom w:val="single" w:sz="4" w:space="0" w:color="auto"/>
              <w:right w:val="single" w:sz="4" w:space="0" w:color="auto"/>
            </w:tcBorders>
            <w:shd w:val="clear" w:color="auto" w:fill="auto"/>
            <w:noWrap/>
            <w:vAlign w:val="bottom"/>
            <w:hideMark/>
          </w:tcPr>
          <w:p w:rsidR="007B2326" w:rsidRPr="00D6499B" w:rsidRDefault="007B2326" w:rsidP="007B2326">
            <w:pPr>
              <w:spacing w:after="0" w:line="240" w:lineRule="auto"/>
              <w:rPr>
                <w:rFonts w:ascii="Arial" w:eastAsia="Times New Roman" w:hAnsi="Arial" w:cs="Arial"/>
                <w:sz w:val="20"/>
                <w:szCs w:val="20"/>
                <w:lang w:eastAsia="hr-HR"/>
              </w:rPr>
            </w:pPr>
            <w:r w:rsidRPr="00D6499B">
              <w:rPr>
                <w:rFonts w:ascii="Arial" w:eastAsia="Times New Roman" w:hAnsi="Arial" w:cs="Arial"/>
                <w:sz w:val="20"/>
                <w:szCs w:val="20"/>
                <w:lang w:eastAsia="hr-HR"/>
              </w:rPr>
              <w:t>Unaprjeđenje sustava prikupljanja i pohrane otpada na području LSŽ</w:t>
            </w:r>
          </w:p>
        </w:tc>
      </w:tr>
      <w:tr w:rsidR="007B2326" w:rsidRPr="00D6499B" w:rsidTr="007B2326">
        <w:trPr>
          <w:trHeight w:val="288"/>
        </w:trPr>
        <w:tc>
          <w:tcPr>
            <w:tcW w:w="1701" w:type="dxa"/>
            <w:tcBorders>
              <w:top w:val="nil"/>
              <w:left w:val="single" w:sz="4" w:space="0" w:color="auto"/>
              <w:bottom w:val="single" w:sz="4" w:space="0" w:color="auto"/>
              <w:right w:val="single" w:sz="4" w:space="0" w:color="auto"/>
            </w:tcBorders>
            <w:shd w:val="clear" w:color="auto" w:fill="auto"/>
            <w:vAlign w:val="center"/>
            <w:hideMark/>
          </w:tcPr>
          <w:p w:rsidR="007B2326" w:rsidRPr="00D6499B" w:rsidRDefault="007B2326" w:rsidP="007B2326">
            <w:pPr>
              <w:spacing w:after="0" w:line="240" w:lineRule="auto"/>
              <w:jc w:val="both"/>
              <w:rPr>
                <w:rFonts w:ascii="Calibri" w:eastAsia="Times New Roman" w:hAnsi="Calibri" w:cs="Arial"/>
                <w:b/>
                <w:bCs/>
                <w:color w:val="FFC000"/>
                <w:lang w:eastAsia="hr-HR"/>
              </w:rPr>
            </w:pPr>
            <w:r w:rsidRPr="00D6499B">
              <w:rPr>
                <w:rFonts w:ascii="Calibri" w:eastAsia="Times New Roman" w:hAnsi="Calibri" w:cs="Arial"/>
                <w:b/>
                <w:bCs/>
                <w:color w:val="FFC000"/>
                <w:lang w:eastAsia="hr-HR"/>
              </w:rPr>
              <w:t>LSŽ-C3-P1-M3</w:t>
            </w:r>
          </w:p>
        </w:tc>
        <w:tc>
          <w:tcPr>
            <w:tcW w:w="7059" w:type="dxa"/>
            <w:tcBorders>
              <w:top w:val="nil"/>
              <w:left w:val="nil"/>
              <w:bottom w:val="single" w:sz="4" w:space="0" w:color="auto"/>
              <w:right w:val="single" w:sz="4" w:space="0" w:color="auto"/>
            </w:tcBorders>
            <w:shd w:val="clear" w:color="auto" w:fill="auto"/>
            <w:noWrap/>
            <w:vAlign w:val="bottom"/>
            <w:hideMark/>
          </w:tcPr>
          <w:p w:rsidR="007B2326" w:rsidRPr="00D6499B" w:rsidRDefault="007B2326" w:rsidP="007B2326">
            <w:pPr>
              <w:spacing w:after="0" w:line="240" w:lineRule="auto"/>
              <w:rPr>
                <w:rFonts w:ascii="Arial" w:eastAsia="Times New Roman" w:hAnsi="Arial" w:cs="Arial"/>
                <w:sz w:val="20"/>
                <w:szCs w:val="20"/>
                <w:lang w:eastAsia="hr-HR"/>
              </w:rPr>
            </w:pPr>
            <w:r w:rsidRPr="00D6499B">
              <w:rPr>
                <w:rFonts w:ascii="Arial" w:eastAsia="Times New Roman" w:hAnsi="Arial" w:cs="Arial"/>
                <w:sz w:val="20"/>
                <w:szCs w:val="20"/>
                <w:lang w:eastAsia="hr-HR"/>
              </w:rPr>
              <w:t>Osvještavanje stanovništva i gospodarskih subjekata o važnosti oporabe, razvrstavanja i odvojenog prikupljanja otpada</w:t>
            </w:r>
          </w:p>
        </w:tc>
      </w:tr>
      <w:tr w:rsidR="007B2326" w:rsidRPr="00D6499B" w:rsidTr="007B2326">
        <w:trPr>
          <w:trHeight w:val="288"/>
        </w:trPr>
        <w:tc>
          <w:tcPr>
            <w:tcW w:w="1701" w:type="dxa"/>
            <w:tcBorders>
              <w:top w:val="nil"/>
              <w:left w:val="single" w:sz="4" w:space="0" w:color="auto"/>
              <w:bottom w:val="single" w:sz="4" w:space="0" w:color="auto"/>
              <w:right w:val="single" w:sz="4" w:space="0" w:color="auto"/>
            </w:tcBorders>
            <w:shd w:val="clear" w:color="auto" w:fill="auto"/>
            <w:vAlign w:val="center"/>
            <w:hideMark/>
          </w:tcPr>
          <w:p w:rsidR="007B2326" w:rsidRPr="00D6499B" w:rsidRDefault="007B2326" w:rsidP="007B2326">
            <w:pPr>
              <w:spacing w:after="0" w:line="240" w:lineRule="auto"/>
              <w:jc w:val="both"/>
              <w:rPr>
                <w:rFonts w:ascii="Calibri" w:eastAsia="Times New Roman" w:hAnsi="Calibri" w:cs="Arial"/>
                <w:b/>
                <w:bCs/>
                <w:color w:val="FFC000"/>
                <w:lang w:eastAsia="hr-HR"/>
              </w:rPr>
            </w:pPr>
            <w:r w:rsidRPr="00D6499B">
              <w:rPr>
                <w:rFonts w:ascii="Calibri" w:eastAsia="Times New Roman" w:hAnsi="Calibri" w:cs="Arial"/>
                <w:b/>
                <w:bCs/>
                <w:color w:val="FFC000"/>
                <w:lang w:eastAsia="hr-HR"/>
              </w:rPr>
              <w:t>LSŽ-C3-P2-M1</w:t>
            </w:r>
          </w:p>
        </w:tc>
        <w:tc>
          <w:tcPr>
            <w:tcW w:w="7059" w:type="dxa"/>
            <w:tcBorders>
              <w:top w:val="nil"/>
              <w:left w:val="nil"/>
              <w:bottom w:val="single" w:sz="4" w:space="0" w:color="auto"/>
              <w:right w:val="single" w:sz="4" w:space="0" w:color="auto"/>
            </w:tcBorders>
            <w:shd w:val="clear" w:color="auto" w:fill="auto"/>
            <w:noWrap/>
            <w:vAlign w:val="bottom"/>
            <w:hideMark/>
          </w:tcPr>
          <w:p w:rsidR="007B2326" w:rsidRPr="00D6499B" w:rsidRDefault="007B2326" w:rsidP="007B2326">
            <w:pPr>
              <w:spacing w:after="0" w:line="240" w:lineRule="auto"/>
              <w:rPr>
                <w:rFonts w:ascii="Arial" w:eastAsia="Times New Roman" w:hAnsi="Arial" w:cs="Arial"/>
                <w:sz w:val="20"/>
                <w:szCs w:val="20"/>
                <w:lang w:eastAsia="hr-HR"/>
              </w:rPr>
            </w:pPr>
            <w:r w:rsidRPr="00D6499B">
              <w:rPr>
                <w:rFonts w:ascii="Arial" w:eastAsia="Times New Roman" w:hAnsi="Arial" w:cs="Arial"/>
                <w:sz w:val="20"/>
                <w:szCs w:val="20"/>
                <w:lang w:eastAsia="hr-HR"/>
              </w:rPr>
              <w:t>Unaprjeđenje sustava zaštite i spašavanja ljudi i imovine</w:t>
            </w:r>
          </w:p>
        </w:tc>
      </w:tr>
      <w:tr w:rsidR="007B2326" w:rsidRPr="00D6499B" w:rsidTr="007B2326">
        <w:trPr>
          <w:trHeight w:val="288"/>
        </w:trPr>
        <w:tc>
          <w:tcPr>
            <w:tcW w:w="1701" w:type="dxa"/>
            <w:tcBorders>
              <w:top w:val="nil"/>
              <w:left w:val="single" w:sz="4" w:space="0" w:color="auto"/>
              <w:bottom w:val="single" w:sz="4" w:space="0" w:color="auto"/>
              <w:right w:val="single" w:sz="4" w:space="0" w:color="auto"/>
            </w:tcBorders>
            <w:shd w:val="clear" w:color="auto" w:fill="auto"/>
            <w:vAlign w:val="center"/>
            <w:hideMark/>
          </w:tcPr>
          <w:p w:rsidR="007B2326" w:rsidRPr="00D6499B" w:rsidRDefault="007B2326" w:rsidP="007B2326">
            <w:pPr>
              <w:spacing w:after="0" w:line="240" w:lineRule="auto"/>
              <w:jc w:val="both"/>
              <w:rPr>
                <w:rFonts w:ascii="Calibri" w:eastAsia="Times New Roman" w:hAnsi="Calibri" w:cs="Arial"/>
                <w:b/>
                <w:bCs/>
                <w:color w:val="FFC000"/>
                <w:lang w:eastAsia="hr-HR"/>
              </w:rPr>
            </w:pPr>
            <w:r w:rsidRPr="00D6499B">
              <w:rPr>
                <w:rFonts w:ascii="Calibri" w:eastAsia="Times New Roman" w:hAnsi="Calibri" w:cs="Arial"/>
                <w:b/>
                <w:bCs/>
                <w:color w:val="FFC000"/>
                <w:lang w:eastAsia="hr-HR"/>
              </w:rPr>
              <w:t>LSŽ-C3-P2-M2</w:t>
            </w:r>
          </w:p>
        </w:tc>
        <w:tc>
          <w:tcPr>
            <w:tcW w:w="7059" w:type="dxa"/>
            <w:tcBorders>
              <w:top w:val="nil"/>
              <w:left w:val="nil"/>
              <w:bottom w:val="single" w:sz="4" w:space="0" w:color="auto"/>
              <w:right w:val="single" w:sz="4" w:space="0" w:color="auto"/>
            </w:tcBorders>
            <w:shd w:val="clear" w:color="auto" w:fill="auto"/>
            <w:noWrap/>
            <w:vAlign w:val="bottom"/>
            <w:hideMark/>
          </w:tcPr>
          <w:p w:rsidR="007B2326" w:rsidRPr="00D6499B" w:rsidRDefault="007B2326" w:rsidP="007B2326">
            <w:pPr>
              <w:spacing w:after="0" w:line="240" w:lineRule="auto"/>
              <w:rPr>
                <w:rFonts w:ascii="Arial" w:eastAsia="Times New Roman" w:hAnsi="Arial" w:cs="Arial"/>
                <w:sz w:val="20"/>
                <w:szCs w:val="20"/>
                <w:lang w:eastAsia="hr-HR"/>
              </w:rPr>
            </w:pPr>
            <w:r w:rsidRPr="00D6499B">
              <w:rPr>
                <w:rFonts w:ascii="Arial" w:eastAsia="Times New Roman" w:hAnsi="Arial" w:cs="Arial"/>
                <w:sz w:val="20"/>
                <w:szCs w:val="20"/>
                <w:lang w:eastAsia="hr-HR"/>
              </w:rPr>
              <w:t>Unaprjeđenje suradnje svih nadležnih organizacija u zaštiti od elementarnih nepogoda</w:t>
            </w:r>
          </w:p>
        </w:tc>
      </w:tr>
      <w:tr w:rsidR="007B2326" w:rsidRPr="00D6499B" w:rsidTr="007B2326">
        <w:trPr>
          <w:trHeight w:val="288"/>
        </w:trPr>
        <w:tc>
          <w:tcPr>
            <w:tcW w:w="1701" w:type="dxa"/>
            <w:tcBorders>
              <w:top w:val="nil"/>
              <w:left w:val="single" w:sz="4" w:space="0" w:color="auto"/>
              <w:bottom w:val="single" w:sz="4" w:space="0" w:color="auto"/>
              <w:right w:val="single" w:sz="4" w:space="0" w:color="auto"/>
            </w:tcBorders>
            <w:shd w:val="clear" w:color="auto" w:fill="auto"/>
            <w:vAlign w:val="center"/>
            <w:hideMark/>
          </w:tcPr>
          <w:p w:rsidR="007B2326" w:rsidRPr="00D6499B" w:rsidRDefault="007B2326" w:rsidP="007B2326">
            <w:pPr>
              <w:spacing w:after="0" w:line="240" w:lineRule="auto"/>
              <w:jc w:val="both"/>
              <w:rPr>
                <w:rFonts w:ascii="Calibri" w:eastAsia="Times New Roman" w:hAnsi="Calibri" w:cs="Arial"/>
                <w:b/>
                <w:bCs/>
                <w:color w:val="FFC000"/>
                <w:lang w:eastAsia="hr-HR"/>
              </w:rPr>
            </w:pPr>
            <w:r w:rsidRPr="00D6499B">
              <w:rPr>
                <w:rFonts w:ascii="Calibri" w:eastAsia="Times New Roman" w:hAnsi="Calibri" w:cs="Arial"/>
                <w:b/>
                <w:bCs/>
                <w:color w:val="FFC000"/>
                <w:lang w:eastAsia="hr-HR"/>
              </w:rPr>
              <w:t>LSŽ-C3-P4-M1</w:t>
            </w:r>
          </w:p>
        </w:tc>
        <w:tc>
          <w:tcPr>
            <w:tcW w:w="7059" w:type="dxa"/>
            <w:tcBorders>
              <w:top w:val="nil"/>
              <w:left w:val="nil"/>
              <w:bottom w:val="single" w:sz="4" w:space="0" w:color="auto"/>
              <w:right w:val="single" w:sz="4" w:space="0" w:color="auto"/>
            </w:tcBorders>
            <w:shd w:val="clear" w:color="auto" w:fill="auto"/>
            <w:noWrap/>
            <w:vAlign w:val="bottom"/>
            <w:hideMark/>
          </w:tcPr>
          <w:p w:rsidR="007B2326" w:rsidRPr="00D6499B" w:rsidRDefault="007B2326" w:rsidP="007B2326">
            <w:pPr>
              <w:spacing w:after="0" w:line="240" w:lineRule="auto"/>
              <w:rPr>
                <w:rFonts w:ascii="Arial" w:eastAsia="Times New Roman" w:hAnsi="Arial" w:cs="Arial"/>
                <w:sz w:val="20"/>
                <w:szCs w:val="20"/>
                <w:lang w:eastAsia="hr-HR"/>
              </w:rPr>
            </w:pPr>
            <w:r w:rsidRPr="00D6499B">
              <w:rPr>
                <w:rFonts w:ascii="Arial" w:eastAsia="Times New Roman" w:hAnsi="Arial" w:cs="Arial"/>
                <w:sz w:val="20"/>
                <w:szCs w:val="20"/>
                <w:lang w:eastAsia="hr-HR"/>
              </w:rPr>
              <w:t>Poticanje ispravnog odabira energenata, sirovina, procesa, transportnih i prometnih sredstava i primjena suvremenih metoda  kako bi se smanjio utjecaj na zrak, tlo i vode</w:t>
            </w:r>
          </w:p>
        </w:tc>
      </w:tr>
      <w:tr w:rsidR="007B2326" w:rsidRPr="00D6499B" w:rsidTr="007B2326">
        <w:trPr>
          <w:trHeight w:val="288"/>
        </w:trPr>
        <w:tc>
          <w:tcPr>
            <w:tcW w:w="1701" w:type="dxa"/>
            <w:tcBorders>
              <w:top w:val="nil"/>
              <w:left w:val="single" w:sz="4" w:space="0" w:color="auto"/>
              <w:bottom w:val="single" w:sz="4" w:space="0" w:color="auto"/>
              <w:right w:val="single" w:sz="4" w:space="0" w:color="auto"/>
            </w:tcBorders>
            <w:shd w:val="clear" w:color="auto" w:fill="auto"/>
            <w:vAlign w:val="center"/>
            <w:hideMark/>
          </w:tcPr>
          <w:p w:rsidR="007B2326" w:rsidRPr="00D6499B" w:rsidRDefault="007B2326" w:rsidP="007B2326">
            <w:pPr>
              <w:spacing w:after="0" w:line="240" w:lineRule="auto"/>
              <w:jc w:val="both"/>
              <w:rPr>
                <w:rFonts w:ascii="Calibri" w:eastAsia="Times New Roman" w:hAnsi="Calibri" w:cs="Arial"/>
                <w:b/>
                <w:bCs/>
                <w:color w:val="FFC000"/>
                <w:lang w:eastAsia="hr-HR"/>
              </w:rPr>
            </w:pPr>
            <w:r w:rsidRPr="00D6499B">
              <w:rPr>
                <w:rFonts w:ascii="Calibri" w:eastAsia="Times New Roman" w:hAnsi="Calibri" w:cs="Arial"/>
                <w:b/>
                <w:bCs/>
                <w:color w:val="FFC000"/>
                <w:lang w:eastAsia="hr-HR"/>
              </w:rPr>
              <w:t>LSŽ-C3-P4-M2</w:t>
            </w:r>
          </w:p>
        </w:tc>
        <w:tc>
          <w:tcPr>
            <w:tcW w:w="7059" w:type="dxa"/>
            <w:tcBorders>
              <w:top w:val="nil"/>
              <w:left w:val="nil"/>
              <w:bottom w:val="single" w:sz="4" w:space="0" w:color="auto"/>
              <w:right w:val="single" w:sz="4" w:space="0" w:color="auto"/>
            </w:tcBorders>
            <w:shd w:val="clear" w:color="auto" w:fill="auto"/>
            <w:noWrap/>
            <w:vAlign w:val="bottom"/>
            <w:hideMark/>
          </w:tcPr>
          <w:p w:rsidR="007B2326" w:rsidRPr="00D6499B" w:rsidRDefault="007B2326" w:rsidP="007B2326">
            <w:pPr>
              <w:spacing w:after="0" w:line="240" w:lineRule="auto"/>
              <w:rPr>
                <w:rFonts w:ascii="Arial" w:eastAsia="Times New Roman" w:hAnsi="Arial" w:cs="Arial"/>
                <w:sz w:val="20"/>
                <w:szCs w:val="20"/>
                <w:lang w:eastAsia="hr-HR"/>
              </w:rPr>
            </w:pPr>
            <w:r w:rsidRPr="00D6499B">
              <w:rPr>
                <w:rFonts w:ascii="Arial" w:eastAsia="Times New Roman" w:hAnsi="Arial" w:cs="Arial"/>
                <w:sz w:val="20"/>
                <w:szCs w:val="20"/>
                <w:lang w:eastAsia="hr-HR"/>
              </w:rPr>
              <w:t>Stvaranje preduvjeta za učinkovito korištenje sunčeve energije, energije vjetra,  hidroenergije i energije iz bio-mase na području Ličko-senjske županije</w:t>
            </w:r>
          </w:p>
        </w:tc>
      </w:tr>
    </w:tbl>
    <w:p w:rsidR="00CE5D4A" w:rsidRPr="00D6499B" w:rsidRDefault="00CE5D4A" w:rsidP="00DB3B58"/>
    <w:p w:rsidR="00CE5D4A" w:rsidRPr="00D6499B" w:rsidRDefault="00CE5D4A" w:rsidP="00DB3B58">
      <w:r w:rsidRPr="00D6499B">
        <w:t>Za šest mjera nije prijavljen niti jedan projekt u razdoblju od 2011. do 2015.:</w:t>
      </w:r>
    </w:p>
    <w:p w:rsidR="00CE5D4A" w:rsidRPr="00D6499B" w:rsidRDefault="00CE5D4A" w:rsidP="00CE5D4A">
      <w:pPr>
        <w:pStyle w:val="Opisslike"/>
        <w:keepNext/>
      </w:pPr>
      <w:r w:rsidRPr="00D6499B">
        <w:t xml:space="preserve">Tablica </w:t>
      </w:r>
      <w:fldSimple w:instr=" SEQ Tablica \* ARABIC ">
        <w:r w:rsidR="007741F3" w:rsidRPr="00D6499B">
          <w:t>10</w:t>
        </w:r>
      </w:fldSimple>
      <w:r w:rsidRPr="00D6499B">
        <w:t>: Mjere ŽRS sa stopom re</w:t>
      </w:r>
      <w:r w:rsidR="009F0796" w:rsidRPr="00D6499B">
        <w:t>al</w:t>
      </w:r>
      <w:r w:rsidRPr="00D6499B">
        <w:t>ziacije od 0%</w:t>
      </w:r>
    </w:p>
    <w:tbl>
      <w:tblPr>
        <w:tblW w:w="8760" w:type="dxa"/>
        <w:tblInd w:w="108" w:type="dxa"/>
        <w:tblLook w:val="04A0" w:firstRow="1" w:lastRow="0" w:firstColumn="1" w:lastColumn="0" w:noHBand="0" w:noVBand="1"/>
      </w:tblPr>
      <w:tblGrid>
        <w:gridCol w:w="1560"/>
        <w:gridCol w:w="7200"/>
      </w:tblGrid>
      <w:tr w:rsidR="007B2326" w:rsidRPr="00D6499B" w:rsidTr="007B2326">
        <w:trPr>
          <w:trHeight w:val="288"/>
        </w:trPr>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B2326" w:rsidRPr="00D6499B" w:rsidRDefault="007B2326" w:rsidP="007B2326">
            <w:pPr>
              <w:spacing w:after="0" w:line="240" w:lineRule="auto"/>
              <w:jc w:val="both"/>
              <w:rPr>
                <w:rFonts w:ascii="Calibri" w:eastAsia="Times New Roman" w:hAnsi="Calibri" w:cs="Arial"/>
                <w:b/>
                <w:bCs/>
                <w:color w:val="FF0000"/>
                <w:lang w:eastAsia="hr-HR"/>
              </w:rPr>
            </w:pPr>
            <w:r w:rsidRPr="00D6499B">
              <w:rPr>
                <w:rFonts w:ascii="Calibri" w:eastAsia="Times New Roman" w:hAnsi="Calibri" w:cs="Arial"/>
                <w:b/>
                <w:bCs/>
                <w:color w:val="FF0000"/>
                <w:lang w:eastAsia="hr-HR"/>
              </w:rPr>
              <w:t>LSŽ-C1-P3-M1</w:t>
            </w:r>
          </w:p>
        </w:tc>
        <w:tc>
          <w:tcPr>
            <w:tcW w:w="7200" w:type="dxa"/>
            <w:tcBorders>
              <w:top w:val="single" w:sz="4" w:space="0" w:color="auto"/>
              <w:left w:val="nil"/>
              <w:bottom w:val="single" w:sz="4" w:space="0" w:color="auto"/>
              <w:right w:val="single" w:sz="4" w:space="0" w:color="auto"/>
            </w:tcBorders>
            <w:shd w:val="clear" w:color="auto" w:fill="auto"/>
            <w:noWrap/>
            <w:vAlign w:val="bottom"/>
            <w:hideMark/>
          </w:tcPr>
          <w:p w:rsidR="007B2326" w:rsidRPr="00D6499B" w:rsidRDefault="007B2326" w:rsidP="007B2326">
            <w:pPr>
              <w:spacing w:after="0" w:line="240" w:lineRule="auto"/>
              <w:rPr>
                <w:rFonts w:ascii="Arial" w:eastAsia="Times New Roman" w:hAnsi="Arial" w:cs="Arial"/>
                <w:sz w:val="20"/>
                <w:szCs w:val="20"/>
                <w:lang w:eastAsia="hr-HR"/>
              </w:rPr>
            </w:pPr>
            <w:r w:rsidRPr="00D6499B">
              <w:rPr>
                <w:rFonts w:ascii="Arial" w:eastAsia="Times New Roman" w:hAnsi="Arial" w:cs="Arial"/>
                <w:sz w:val="20"/>
                <w:szCs w:val="20"/>
                <w:lang w:eastAsia="hr-HR"/>
              </w:rPr>
              <w:t>Okrupnjavanje poljoprivrednog zemljišta i stavljanje u funkciju poljoprivrednog zemljišta u državnom vlasništvu</w:t>
            </w:r>
          </w:p>
        </w:tc>
      </w:tr>
      <w:tr w:rsidR="007B2326" w:rsidRPr="00D6499B" w:rsidTr="007B2326">
        <w:trPr>
          <w:trHeight w:val="288"/>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7B2326" w:rsidRPr="00D6499B" w:rsidRDefault="007B2326" w:rsidP="007B2326">
            <w:pPr>
              <w:spacing w:after="0" w:line="240" w:lineRule="auto"/>
              <w:jc w:val="both"/>
              <w:rPr>
                <w:rFonts w:ascii="Calibri" w:eastAsia="Times New Roman" w:hAnsi="Calibri" w:cs="Arial"/>
                <w:b/>
                <w:bCs/>
                <w:color w:val="FF0000"/>
                <w:lang w:eastAsia="hr-HR"/>
              </w:rPr>
            </w:pPr>
            <w:r w:rsidRPr="00D6499B">
              <w:rPr>
                <w:rFonts w:ascii="Calibri" w:eastAsia="Times New Roman" w:hAnsi="Calibri" w:cs="Arial"/>
                <w:b/>
                <w:bCs/>
                <w:color w:val="FF0000"/>
                <w:lang w:eastAsia="hr-HR"/>
              </w:rPr>
              <w:t>LSŽ-C1-P3-M6</w:t>
            </w:r>
          </w:p>
        </w:tc>
        <w:tc>
          <w:tcPr>
            <w:tcW w:w="7200" w:type="dxa"/>
            <w:tcBorders>
              <w:top w:val="nil"/>
              <w:left w:val="nil"/>
              <w:bottom w:val="single" w:sz="4" w:space="0" w:color="auto"/>
              <w:right w:val="single" w:sz="4" w:space="0" w:color="auto"/>
            </w:tcBorders>
            <w:shd w:val="clear" w:color="auto" w:fill="auto"/>
            <w:noWrap/>
            <w:vAlign w:val="bottom"/>
            <w:hideMark/>
          </w:tcPr>
          <w:p w:rsidR="007B2326" w:rsidRPr="00D6499B" w:rsidRDefault="007B2326" w:rsidP="007B2326">
            <w:pPr>
              <w:spacing w:after="0" w:line="240" w:lineRule="auto"/>
              <w:rPr>
                <w:rFonts w:ascii="Arial" w:eastAsia="Times New Roman" w:hAnsi="Arial" w:cs="Arial"/>
                <w:sz w:val="20"/>
                <w:szCs w:val="20"/>
                <w:lang w:eastAsia="hr-HR"/>
              </w:rPr>
            </w:pPr>
            <w:r w:rsidRPr="00D6499B">
              <w:rPr>
                <w:rFonts w:ascii="Arial" w:eastAsia="Times New Roman" w:hAnsi="Arial" w:cs="Arial"/>
                <w:sz w:val="20"/>
                <w:szCs w:val="20"/>
                <w:lang w:eastAsia="hr-HR"/>
              </w:rPr>
              <w:t>Stavljanje u funkciju i gospodarsko korištenje šuma u privatnom vlasništvu</w:t>
            </w:r>
          </w:p>
        </w:tc>
      </w:tr>
      <w:tr w:rsidR="007B2326" w:rsidRPr="00D6499B" w:rsidTr="007B2326">
        <w:trPr>
          <w:trHeight w:val="288"/>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7B2326" w:rsidRPr="00D6499B" w:rsidRDefault="007B2326" w:rsidP="007B2326">
            <w:pPr>
              <w:spacing w:after="0" w:line="240" w:lineRule="auto"/>
              <w:jc w:val="both"/>
              <w:rPr>
                <w:rFonts w:ascii="Calibri" w:eastAsia="Times New Roman" w:hAnsi="Calibri" w:cs="Arial"/>
                <w:b/>
                <w:bCs/>
                <w:color w:val="FF0000"/>
                <w:lang w:eastAsia="hr-HR"/>
              </w:rPr>
            </w:pPr>
            <w:r w:rsidRPr="00D6499B">
              <w:rPr>
                <w:rFonts w:ascii="Calibri" w:eastAsia="Times New Roman" w:hAnsi="Calibri" w:cs="Arial"/>
                <w:b/>
                <w:bCs/>
                <w:color w:val="FF0000"/>
                <w:lang w:eastAsia="hr-HR"/>
              </w:rPr>
              <w:t>LSŽ-C3-P1-M2</w:t>
            </w:r>
          </w:p>
        </w:tc>
        <w:tc>
          <w:tcPr>
            <w:tcW w:w="7200" w:type="dxa"/>
            <w:tcBorders>
              <w:top w:val="nil"/>
              <w:left w:val="nil"/>
              <w:bottom w:val="single" w:sz="4" w:space="0" w:color="auto"/>
              <w:right w:val="single" w:sz="4" w:space="0" w:color="auto"/>
            </w:tcBorders>
            <w:shd w:val="clear" w:color="auto" w:fill="auto"/>
            <w:noWrap/>
            <w:vAlign w:val="bottom"/>
            <w:hideMark/>
          </w:tcPr>
          <w:p w:rsidR="007B2326" w:rsidRPr="00D6499B" w:rsidRDefault="007B2326" w:rsidP="007B2326">
            <w:pPr>
              <w:spacing w:after="0" w:line="240" w:lineRule="auto"/>
              <w:rPr>
                <w:rFonts w:ascii="Arial" w:eastAsia="Times New Roman" w:hAnsi="Arial" w:cs="Arial"/>
                <w:sz w:val="20"/>
                <w:szCs w:val="20"/>
                <w:lang w:eastAsia="hr-HR"/>
              </w:rPr>
            </w:pPr>
            <w:r w:rsidRPr="00D6499B">
              <w:rPr>
                <w:rFonts w:ascii="Arial" w:eastAsia="Times New Roman" w:hAnsi="Arial" w:cs="Arial"/>
                <w:sz w:val="20"/>
                <w:szCs w:val="20"/>
                <w:lang w:eastAsia="hr-HR"/>
              </w:rPr>
              <w:t>Uspostava sustava stalnog nadzora nad postupcima gospodarenja otpadom na području Ličko-senjske županije</w:t>
            </w:r>
          </w:p>
        </w:tc>
      </w:tr>
      <w:tr w:rsidR="007B2326" w:rsidRPr="00D6499B" w:rsidTr="007B2326">
        <w:trPr>
          <w:trHeight w:val="288"/>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7B2326" w:rsidRPr="00D6499B" w:rsidRDefault="007B2326" w:rsidP="007B2326">
            <w:pPr>
              <w:spacing w:after="0" w:line="240" w:lineRule="auto"/>
              <w:jc w:val="both"/>
              <w:rPr>
                <w:rFonts w:ascii="Calibri" w:eastAsia="Times New Roman" w:hAnsi="Calibri" w:cs="Arial"/>
                <w:b/>
                <w:bCs/>
                <w:color w:val="FF0000"/>
                <w:lang w:eastAsia="hr-HR"/>
              </w:rPr>
            </w:pPr>
            <w:r w:rsidRPr="00D6499B">
              <w:rPr>
                <w:rFonts w:ascii="Calibri" w:eastAsia="Times New Roman" w:hAnsi="Calibri" w:cs="Arial"/>
                <w:b/>
                <w:bCs/>
                <w:color w:val="FF0000"/>
                <w:lang w:eastAsia="hr-HR"/>
              </w:rPr>
              <w:t>LSŽ-C3-P3-M1</w:t>
            </w:r>
          </w:p>
        </w:tc>
        <w:tc>
          <w:tcPr>
            <w:tcW w:w="7200" w:type="dxa"/>
            <w:tcBorders>
              <w:top w:val="nil"/>
              <w:left w:val="nil"/>
              <w:bottom w:val="single" w:sz="4" w:space="0" w:color="auto"/>
              <w:right w:val="single" w:sz="4" w:space="0" w:color="auto"/>
            </w:tcBorders>
            <w:shd w:val="clear" w:color="auto" w:fill="auto"/>
            <w:noWrap/>
            <w:vAlign w:val="bottom"/>
            <w:hideMark/>
          </w:tcPr>
          <w:p w:rsidR="007B2326" w:rsidRPr="00D6499B" w:rsidRDefault="007B2326" w:rsidP="007B2326">
            <w:pPr>
              <w:spacing w:after="0" w:line="240" w:lineRule="auto"/>
              <w:rPr>
                <w:rFonts w:ascii="Arial" w:eastAsia="Times New Roman" w:hAnsi="Arial" w:cs="Arial"/>
                <w:sz w:val="20"/>
                <w:szCs w:val="20"/>
                <w:lang w:eastAsia="hr-HR"/>
              </w:rPr>
            </w:pPr>
            <w:r w:rsidRPr="00D6499B">
              <w:rPr>
                <w:rFonts w:ascii="Arial" w:eastAsia="Times New Roman" w:hAnsi="Arial" w:cs="Arial"/>
                <w:sz w:val="20"/>
                <w:szCs w:val="20"/>
                <w:lang w:eastAsia="hr-HR"/>
              </w:rPr>
              <w:t>Sustavno praćenje kakvoće mora, nadzemnih i podzemnih voda, zraka i tla na području Ličko-senjske županije</w:t>
            </w:r>
          </w:p>
        </w:tc>
      </w:tr>
      <w:tr w:rsidR="007B2326" w:rsidRPr="00D6499B" w:rsidTr="007B2326">
        <w:trPr>
          <w:trHeight w:val="288"/>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7B2326" w:rsidRPr="00D6499B" w:rsidRDefault="007B2326" w:rsidP="007B2326">
            <w:pPr>
              <w:spacing w:after="0" w:line="240" w:lineRule="auto"/>
              <w:jc w:val="both"/>
              <w:rPr>
                <w:rFonts w:ascii="Calibri" w:eastAsia="Times New Roman" w:hAnsi="Calibri" w:cs="Arial"/>
                <w:b/>
                <w:bCs/>
                <w:color w:val="FF0000"/>
                <w:lang w:eastAsia="hr-HR"/>
              </w:rPr>
            </w:pPr>
            <w:r w:rsidRPr="00D6499B">
              <w:rPr>
                <w:rFonts w:ascii="Calibri" w:eastAsia="Times New Roman" w:hAnsi="Calibri" w:cs="Arial"/>
                <w:b/>
                <w:bCs/>
                <w:color w:val="FF0000"/>
                <w:lang w:eastAsia="hr-HR"/>
              </w:rPr>
              <w:t>LSŽ-C3-P3-M2</w:t>
            </w:r>
          </w:p>
        </w:tc>
        <w:tc>
          <w:tcPr>
            <w:tcW w:w="7200" w:type="dxa"/>
            <w:tcBorders>
              <w:top w:val="nil"/>
              <w:left w:val="nil"/>
              <w:bottom w:val="single" w:sz="4" w:space="0" w:color="auto"/>
              <w:right w:val="single" w:sz="4" w:space="0" w:color="auto"/>
            </w:tcBorders>
            <w:shd w:val="clear" w:color="auto" w:fill="auto"/>
            <w:noWrap/>
            <w:vAlign w:val="bottom"/>
            <w:hideMark/>
          </w:tcPr>
          <w:p w:rsidR="007B2326" w:rsidRPr="00D6499B" w:rsidRDefault="007B2326" w:rsidP="007B2326">
            <w:pPr>
              <w:spacing w:after="0" w:line="240" w:lineRule="auto"/>
              <w:rPr>
                <w:rFonts w:ascii="Arial" w:eastAsia="Times New Roman" w:hAnsi="Arial" w:cs="Arial"/>
                <w:sz w:val="20"/>
                <w:szCs w:val="20"/>
                <w:lang w:eastAsia="hr-HR"/>
              </w:rPr>
            </w:pPr>
            <w:r w:rsidRPr="00D6499B">
              <w:rPr>
                <w:rFonts w:ascii="Arial" w:eastAsia="Times New Roman" w:hAnsi="Arial" w:cs="Arial"/>
                <w:sz w:val="20"/>
                <w:szCs w:val="20"/>
                <w:lang w:eastAsia="hr-HR"/>
              </w:rPr>
              <w:t>Uspostava učinkovitog sustava sprečavanja i nadzora onečišćenja i stvaranje sustava kontrole koji će osigurati pridržavanje normi i propisa neophodnih za očuvanje kvalitete zraka, vode, mora i tla</w:t>
            </w:r>
          </w:p>
        </w:tc>
      </w:tr>
      <w:tr w:rsidR="007B2326" w:rsidRPr="00D6499B" w:rsidTr="007B2326">
        <w:trPr>
          <w:trHeight w:val="300"/>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7B2326" w:rsidRPr="00D6499B" w:rsidRDefault="007B2326" w:rsidP="007B2326">
            <w:pPr>
              <w:spacing w:after="0" w:line="240" w:lineRule="auto"/>
              <w:jc w:val="both"/>
              <w:rPr>
                <w:rFonts w:ascii="Calibri" w:eastAsia="Times New Roman" w:hAnsi="Calibri" w:cs="Arial"/>
                <w:b/>
                <w:bCs/>
                <w:color w:val="FF0000"/>
                <w:lang w:eastAsia="hr-HR"/>
              </w:rPr>
            </w:pPr>
            <w:r w:rsidRPr="00D6499B">
              <w:rPr>
                <w:rFonts w:ascii="Calibri" w:eastAsia="Times New Roman" w:hAnsi="Calibri" w:cs="Arial"/>
                <w:b/>
                <w:bCs/>
                <w:color w:val="FF0000"/>
                <w:lang w:eastAsia="hr-HR"/>
              </w:rPr>
              <w:t>LSŽ-C3-P4-M3</w:t>
            </w:r>
          </w:p>
        </w:tc>
        <w:tc>
          <w:tcPr>
            <w:tcW w:w="7200" w:type="dxa"/>
            <w:tcBorders>
              <w:top w:val="nil"/>
              <w:left w:val="nil"/>
              <w:bottom w:val="single" w:sz="4" w:space="0" w:color="auto"/>
              <w:right w:val="single" w:sz="4" w:space="0" w:color="auto"/>
            </w:tcBorders>
            <w:shd w:val="clear" w:color="auto" w:fill="auto"/>
            <w:noWrap/>
            <w:vAlign w:val="bottom"/>
            <w:hideMark/>
          </w:tcPr>
          <w:p w:rsidR="007B2326" w:rsidRPr="00D6499B" w:rsidRDefault="007B2326" w:rsidP="007B2326">
            <w:pPr>
              <w:spacing w:after="0" w:line="240" w:lineRule="auto"/>
              <w:rPr>
                <w:rFonts w:ascii="Arial" w:eastAsia="Times New Roman" w:hAnsi="Arial" w:cs="Arial"/>
                <w:sz w:val="20"/>
                <w:szCs w:val="20"/>
                <w:lang w:eastAsia="hr-HR"/>
              </w:rPr>
            </w:pPr>
            <w:r w:rsidRPr="00D6499B">
              <w:rPr>
                <w:rFonts w:ascii="Arial" w:eastAsia="Times New Roman" w:hAnsi="Arial" w:cs="Arial"/>
                <w:sz w:val="20"/>
                <w:szCs w:val="20"/>
                <w:lang w:eastAsia="hr-HR"/>
              </w:rPr>
              <w:t>Kontinuiran rad na osvještavanju stanovništva o važnosti korištenja obnovljivih izvora energije</w:t>
            </w:r>
          </w:p>
        </w:tc>
      </w:tr>
    </w:tbl>
    <w:p w:rsidR="00CE5D4A" w:rsidRPr="00D6499B" w:rsidRDefault="00CE5D4A" w:rsidP="00DB3B58"/>
    <w:p w:rsidR="004C762B" w:rsidRPr="00D6499B" w:rsidRDefault="002D03F7" w:rsidP="009C17EE">
      <w:pPr>
        <w:jc w:val="both"/>
      </w:pPr>
      <w:r w:rsidRPr="00D6499B">
        <w:t xml:space="preserve">Postoje velike varijacije kod stopa realizacije mjera (od 0% do 6187%). </w:t>
      </w:r>
      <w:r w:rsidR="00116F90" w:rsidRPr="00D6499B">
        <w:t xml:space="preserve">Pojedine mjere su definirane preširoko i zbog toga </w:t>
      </w:r>
      <w:r w:rsidR="009C17EE" w:rsidRPr="00D6499B">
        <w:t>realizacija ovakvih mjera značajno nadmašuje planirane vrijednost (npr. LSŽ-C1-P1-M2</w:t>
      </w:r>
      <w:r w:rsidR="009C17EE" w:rsidRPr="00D6499B">
        <w:tab/>
        <w:t>Stvaranje preduvjeta za ravnomjeran regionalni razvoj</w:t>
      </w:r>
      <w:r w:rsidR="007C6507" w:rsidRPr="00D6499B">
        <w:t>).</w:t>
      </w:r>
      <w:r w:rsidR="00116F90" w:rsidRPr="00D6499B">
        <w:t xml:space="preserve"> </w:t>
      </w:r>
      <w:r w:rsidRPr="00D6499B">
        <w:t xml:space="preserve"> </w:t>
      </w:r>
      <w:r w:rsidR="009F0796" w:rsidRPr="00D6499B">
        <w:t>Mjere unutar Strateškog cilja 3 nisu jasno definirane i djelomično se preklapaju (npr. LSŽ-C3-P3-M1 i LSŽ-C3-P3-M2) što je mogući razlogu za nedostatnu stopu realizacije.</w:t>
      </w:r>
    </w:p>
    <w:p w:rsidR="002D03F7" w:rsidRPr="00D6499B" w:rsidRDefault="002D03F7" w:rsidP="00DB3B58"/>
    <w:p w:rsidR="007B2326" w:rsidRPr="00D6499B" w:rsidRDefault="005B4051" w:rsidP="00A15BA2">
      <w:pPr>
        <w:pStyle w:val="Naslov2"/>
      </w:pPr>
      <w:bookmarkStart w:id="39" w:name="_Toc479846134"/>
      <w:r w:rsidRPr="00D6499B">
        <w:t xml:space="preserve">2.2. </w:t>
      </w:r>
      <w:r w:rsidR="00A15BA2" w:rsidRPr="00D6499B">
        <w:t>Razvojni problemi, potrebe i prilike</w:t>
      </w:r>
      <w:bookmarkEnd w:id="39"/>
    </w:p>
    <w:p w:rsidR="007B2326" w:rsidRPr="00D6499B" w:rsidRDefault="007B2326" w:rsidP="003D48B4">
      <w:pPr>
        <w:pStyle w:val="Odlomakpopisa"/>
        <w:numPr>
          <w:ilvl w:val="0"/>
          <w:numId w:val="20"/>
        </w:numPr>
        <w:jc w:val="both"/>
      </w:pPr>
      <w:r w:rsidRPr="00D6499B">
        <w:t>Prikupljanje podataka – Najveći izazov u provedbi ŽRS je poteškoća u prikupljanju podataka o provedenim projektima za izvještajno razdoblje. Naime, dionici u Ličko-senjskoj županiji LIRA-i dostavljaju podatke isključivo na dobrovoljnoj osnovi. Od nekih dionika nismo uspjeli prikupiti relevantne podatke tako da ovaj izvještaj ne daje iscrpan pregled o provedbi ŽRS koji obuhvaća sve provedene projekte u izvještajnom razdoblju.</w:t>
      </w:r>
    </w:p>
    <w:p w:rsidR="007B2326" w:rsidRPr="00D6499B" w:rsidRDefault="007B2326" w:rsidP="003D48B4">
      <w:pPr>
        <w:pStyle w:val="Odlomakpopisa"/>
        <w:numPr>
          <w:ilvl w:val="0"/>
          <w:numId w:val="20"/>
        </w:numPr>
        <w:jc w:val="both"/>
      </w:pPr>
      <w:r w:rsidRPr="00D6499B">
        <w:t>Višegodišnji projekti – Kod projekata koji se realiziraju u višegodišnjem razdoblju je ponedkad teško razlučiti koji dio provedbe se odnosi na izvještajno razdoblje.</w:t>
      </w:r>
    </w:p>
    <w:p w:rsidR="007B2326" w:rsidRPr="00D6499B" w:rsidRDefault="007B2326" w:rsidP="003D48B4">
      <w:pPr>
        <w:pStyle w:val="Odlomakpopisa"/>
        <w:numPr>
          <w:ilvl w:val="0"/>
          <w:numId w:val="20"/>
        </w:numPr>
        <w:jc w:val="both"/>
      </w:pPr>
      <w:r w:rsidRPr="00D6499B">
        <w:t>Praćenje rezultata – Izazov kod praćenja rezultata je u tome što u ŽRS i u Akcijskom planu za provedbu ŽRS nisu jasno definirani rezultati i pokazatelji. Također, unutar pojedinih mjera se koriste različiti načini mjerenja rezultata tako da uspoređivanje i sumiranje nije moguće.</w:t>
      </w:r>
    </w:p>
    <w:p w:rsidR="00116F90" w:rsidRPr="00D6499B" w:rsidRDefault="00116F90" w:rsidP="003D48B4">
      <w:pPr>
        <w:pStyle w:val="Odlomakpopisa"/>
        <w:numPr>
          <w:ilvl w:val="0"/>
          <w:numId w:val="20"/>
        </w:numPr>
      </w:pPr>
      <w:r w:rsidRPr="00D6499B">
        <w:t xml:space="preserve">Kod određivanja novih mjera ŽRS treba uzeti u obzir stope realizacije dosadašnjih mjera. </w:t>
      </w:r>
      <w:r w:rsidR="009F0796" w:rsidRPr="00D6499B">
        <w:t>Mjere trebaju biti jasno definirane s realističnim planiranim vrijednostima pokazatelja</w:t>
      </w:r>
    </w:p>
    <w:p w:rsidR="00116F90" w:rsidRPr="00D6499B" w:rsidRDefault="00116F90" w:rsidP="007C6507">
      <w:pPr>
        <w:pStyle w:val="Odlomakpopisa"/>
        <w:ind w:left="360"/>
        <w:jc w:val="both"/>
      </w:pPr>
    </w:p>
    <w:p w:rsidR="007B2326" w:rsidRPr="00D6499B" w:rsidRDefault="007B2326" w:rsidP="007B2326"/>
    <w:p w:rsidR="007B2326" w:rsidRPr="00D6499B" w:rsidRDefault="007B2326" w:rsidP="007B2326"/>
    <w:p w:rsidR="005A3ED5" w:rsidRPr="00D6499B" w:rsidRDefault="000835D0" w:rsidP="00834973">
      <w:pPr>
        <w:pStyle w:val="Naslov1"/>
      </w:pPr>
      <w:bookmarkStart w:id="40" w:name="_Toc479846135"/>
      <w:r w:rsidRPr="00D6499B">
        <w:t>3.  PREPOZNAVANJE RAZVOJNIH POTREBA I POTENCIJALA</w:t>
      </w:r>
      <w:bookmarkEnd w:id="40"/>
      <w:r w:rsidRPr="00D6499B">
        <w:t xml:space="preserve"> </w:t>
      </w:r>
    </w:p>
    <w:p w:rsidR="00F82BA0" w:rsidRPr="00D6499B" w:rsidRDefault="00F82BA0" w:rsidP="00F82BA0">
      <w:pPr>
        <w:jc w:val="both"/>
      </w:pPr>
      <w:r w:rsidRPr="00D6499B">
        <w:t>Razvojne potrebe svako područje detaljno su razrađeni u prethodnom poglavlju (vidi 1.1.6., 1.2.3., 1.3.3. 1.4.3. i 1.5.5.), a razvojne potencijale identificirali su članovi radnih skupina na radionici za izradu SWOT analiza. Rezultati SWOT analiza po tematskim područjima prikazani su u nastavku.</w:t>
      </w:r>
    </w:p>
    <w:p w:rsidR="00F82BA0" w:rsidRPr="00D6499B" w:rsidRDefault="00F82BA0" w:rsidP="00F82BA0">
      <w:pPr>
        <w:jc w:val="both"/>
      </w:pPr>
    </w:p>
    <w:tbl>
      <w:tblPr>
        <w:tblStyle w:val="Reetkatablice"/>
        <w:tblW w:w="0" w:type="auto"/>
        <w:tblLook w:val="04A0" w:firstRow="1" w:lastRow="0" w:firstColumn="1" w:lastColumn="0" w:noHBand="0" w:noVBand="1"/>
      </w:tblPr>
      <w:tblGrid>
        <w:gridCol w:w="4499"/>
        <w:gridCol w:w="4563"/>
      </w:tblGrid>
      <w:tr w:rsidR="00D6499B" w:rsidRPr="00D6499B" w:rsidTr="00D1773F">
        <w:trPr>
          <w:trHeight w:val="3582"/>
        </w:trPr>
        <w:tc>
          <w:tcPr>
            <w:tcW w:w="6997" w:type="dxa"/>
          </w:tcPr>
          <w:p w:rsidR="00D6499B" w:rsidRPr="00D6499B" w:rsidRDefault="00D6499B" w:rsidP="00D1773F">
            <w:pPr>
              <w:rPr>
                <w:b/>
                <w:lang w:val="hr-HR"/>
              </w:rPr>
            </w:pPr>
            <w:r w:rsidRPr="00D6499B">
              <w:rPr>
                <w:b/>
                <w:lang w:val="hr-HR"/>
              </w:rPr>
              <w:t>SNAGE</w:t>
            </w:r>
          </w:p>
          <w:p w:rsidR="00D6499B" w:rsidRPr="00D6499B" w:rsidRDefault="00D6499B" w:rsidP="00D1773F">
            <w:pPr>
              <w:rPr>
                <w:b/>
                <w:lang w:val="hr-HR"/>
              </w:rPr>
            </w:pPr>
          </w:p>
          <w:p w:rsidR="00D6499B" w:rsidRPr="00D6499B" w:rsidRDefault="00D6499B" w:rsidP="003D48B4">
            <w:pPr>
              <w:pStyle w:val="Odlomakpopisa"/>
              <w:numPr>
                <w:ilvl w:val="0"/>
                <w:numId w:val="23"/>
              </w:numPr>
              <w:rPr>
                <w:lang w:val="hr-HR"/>
              </w:rPr>
            </w:pPr>
            <w:r w:rsidRPr="00D6499B">
              <w:rPr>
                <w:lang w:val="hr-HR"/>
              </w:rPr>
              <w:t>Postojanje mreža obrazovnih institucija</w:t>
            </w:r>
          </w:p>
          <w:p w:rsidR="00D6499B" w:rsidRPr="00D6499B" w:rsidRDefault="00D6499B" w:rsidP="003D48B4">
            <w:pPr>
              <w:pStyle w:val="Odlomakpopisa"/>
              <w:numPr>
                <w:ilvl w:val="0"/>
                <w:numId w:val="23"/>
              </w:numPr>
              <w:rPr>
                <w:lang w:val="hr-HR"/>
              </w:rPr>
            </w:pPr>
            <w:r w:rsidRPr="00D6499B">
              <w:rPr>
                <w:lang w:val="hr-HR"/>
              </w:rPr>
              <w:t>Postojanje učeničkih i studentskih domova</w:t>
            </w:r>
          </w:p>
          <w:p w:rsidR="00D6499B" w:rsidRPr="00D6499B" w:rsidRDefault="00D6499B" w:rsidP="003D48B4">
            <w:pPr>
              <w:pStyle w:val="Odlomakpopisa"/>
              <w:numPr>
                <w:ilvl w:val="0"/>
                <w:numId w:val="23"/>
              </w:numPr>
              <w:rPr>
                <w:lang w:val="hr-HR"/>
              </w:rPr>
            </w:pPr>
            <w:r w:rsidRPr="00D6499B">
              <w:rPr>
                <w:lang w:val="hr-HR"/>
              </w:rPr>
              <w:t xml:space="preserve">Dobra prometna povezanost koja omogucuje kontakt sa ostalim djelovima Hrvatske </w:t>
            </w:r>
          </w:p>
          <w:p w:rsidR="00D6499B" w:rsidRPr="00D6499B" w:rsidRDefault="00D6499B" w:rsidP="003D48B4">
            <w:pPr>
              <w:pStyle w:val="Odlomakpopisa"/>
              <w:numPr>
                <w:ilvl w:val="0"/>
                <w:numId w:val="23"/>
              </w:numPr>
              <w:rPr>
                <w:lang w:val="hr-HR"/>
              </w:rPr>
            </w:pPr>
            <w:r w:rsidRPr="00D6499B">
              <w:rPr>
                <w:lang w:val="hr-HR"/>
              </w:rPr>
              <w:t>Postojanje info centara i savjetovanja za mlade</w:t>
            </w:r>
          </w:p>
          <w:p w:rsidR="00D6499B" w:rsidRPr="00D6499B" w:rsidRDefault="00D6499B" w:rsidP="003D48B4">
            <w:pPr>
              <w:pStyle w:val="Odlomakpopisa"/>
              <w:numPr>
                <w:ilvl w:val="0"/>
                <w:numId w:val="23"/>
              </w:numPr>
              <w:rPr>
                <w:lang w:val="hr-HR"/>
              </w:rPr>
            </w:pPr>
            <w:r w:rsidRPr="00D6499B">
              <w:rPr>
                <w:lang w:val="hr-HR"/>
              </w:rPr>
              <w:t xml:space="preserve">Postojanje obiteljskih gospodarstava koji njeguju tradicijski način života </w:t>
            </w:r>
          </w:p>
          <w:p w:rsidR="00D6499B" w:rsidRPr="00D6499B" w:rsidRDefault="00D6499B" w:rsidP="003D48B4">
            <w:pPr>
              <w:pStyle w:val="Odlomakpopisa"/>
              <w:numPr>
                <w:ilvl w:val="0"/>
                <w:numId w:val="23"/>
              </w:numPr>
              <w:rPr>
                <w:lang w:val="hr-HR"/>
              </w:rPr>
            </w:pPr>
            <w:r w:rsidRPr="00D6499B">
              <w:rPr>
                <w:lang w:val="hr-HR"/>
              </w:rPr>
              <w:t>Bogata kulturno tradicijskih baština</w:t>
            </w:r>
          </w:p>
        </w:tc>
        <w:tc>
          <w:tcPr>
            <w:tcW w:w="6997" w:type="dxa"/>
          </w:tcPr>
          <w:p w:rsidR="00D6499B" w:rsidRPr="00D6499B" w:rsidRDefault="00D6499B" w:rsidP="00D1773F">
            <w:pPr>
              <w:rPr>
                <w:b/>
                <w:lang w:val="hr-HR"/>
              </w:rPr>
            </w:pPr>
            <w:r w:rsidRPr="00D6499B">
              <w:rPr>
                <w:b/>
                <w:lang w:val="hr-HR"/>
              </w:rPr>
              <w:t>SLABOSTI</w:t>
            </w:r>
          </w:p>
          <w:p w:rsidR="00D6499B" w:rsidRPr="00D6499B" w:rsidRDefault="00D6499B" w:rsidP="00D1773F">
            <w:pPr>
              <w:rPr>
                <w:b/>
                <w:lang w:val="hr-HR"/>
              </w:rPr>
            </w:pPr>
          </w:p>
          <w:p w:rsidR="00D6499B" w:rsidRPr="00D6499B" w:rsidRDefault="00D6499B" w:rsidP="003D48B4">
            <w:pPr>
              <w:pStyle w:val="Odlomakpopisa"/>
              <w:numPr>
                <w:ilvl w:val="0"/>
                <w:numId w:val="23"/>
              </w:numPr>
              <w:rPr>
                <w:lang w:val="hr-HR"/>
              </w:rPr>
            </w:pPr>
            <w:r w:rsidRPr="00D6499B">
              <w:rPr>
                <w:lang w:val="hr-HR"/>
              </w:rPr>
              <w:t xml:space="preserve">Starija populacija </w:t>
            </w:r>
          </w:p>
          <w:p w:rsidR="00D6499B" w:rsidRPr="00D6499B" w:rsidRDefault="00D6499B" w:rsidP="003D48B4">
            <w:pPr>
              <w:pStyle w:val="Odlomakpopisa"/>
              <w:numPr>
                <w:ilvl w:val="0"/>
                <w:numId w:val="23"/>
              </w:numPr>
              <w:rPr>
                <w:lang w:val="hr-HR"/>
              </w:rPr>
            </w:pPr>
            <w:r w:rsidRPr="00D6499B">
              <w:rPr>
                <w:lang w:val="hr-HR"/>
              </w:rPr>
              <w:t>Slaba naseljenost</w:t>
            </w:r>
          </w:p>
          <w:p w:rsidR="00D6499B" w:rsidRPr="00D6499B" w:rsidRDefault="00D6499B" w:rsidP="003D48B4">
            <w:pPr>
              <w:pStyle w:val="Odlomakpopisa"/>
              <w:numPr>
                <w:ilvl w:val="0"/>
                <w:numId w:val="23"/>
              </w:numPr>
              <w:rPr>
                <w:lang w:val="hr-HR"/>
              </w:rPr>
            </w:pPr>
            <w:r w:rsidRPr="00D6499B">
              <w:rPr>
                <w:lang w:val="hr-HR"/>
              </w:rPr>
              <w:t>Velika površina županije</w:t>
            </w:r>
          </w:p>
          <w:p w:rsidR="00D6499B" w:rsidRPr="00D6499B" w:rsidRDefault="00D6499B" w:rsidP="003D48B4">
            <w:pPr>
              <w:pStyle w:val="Odlomakpopisa"/>
              <w:numPr>
                <w:ilvl w:val="0"/>
                <w:numId w:val="23"/>
              </w:numPr>
              <w:rPr>
                <w:lang w:val="hr-HR"/>
              </w:rPr>
            </w:pPr>
            <w:r w:rsidRPr="00D6499B">
              <w:rPr>
                <w:lang w:val="hr-HR"/>
              </w:rPr>
              <w:t>Nedostatak stručnih kadrova u zdravstvu i školstvu</w:t>
            </w:r>
          </w:p>
          <w:p w:rsidR="00D6499B" w:rsidRPr="00D6499B" w:rsidRDefault="00D6499B" w:rsidP="003D48B4">
            <w:pPr>
              <w:pStyle w:val="Odlomakpopisa"/>
              <w:numPr>
                <w:ilvl w:val="0"/>
                <w:numId w:val="23"/>
              </w:numPr>
              <w:rPr>
                <w:lang w:val="hr-HR"/>
              </w:rPr>
            </w:pPr>
            <w:r w:rsidRPr="00D6499B">
              <w:rPr>
                <w:lang w:val="hr-HR"/>
              </w:rPr>
              <w:t>Neusklađenost obrazovnog sustava sa potrebama tržišta rada</w:t>
            </w:r>
          </w:p>
          <w:p w:rsidR="00D6499B" w:rsidRPr="00D6499B" w:rsidRDefault="00D6499B" w:rsidP="003D48B4">
            <w:pPr>
              <w:pStyle w:val="Odlomakpopisa"/>
              <w:numPr>
                <w:ilvl w:val="0"/>
                <w:numId w:val="23"/>
              </w:numPr>
              <w:rPr>
                <w:lang w:val="hr-HR"/>
              </w:rPr>
            </w:pPr>
            <w:r w:rsidRPr="00D6499B">
              <w:rPr>
                <w:lang w:val="hr-HR"/>
              </w:rPr>
              <w:t>Nedovoljna iskorištenost kulture i tradicijske baštine</w:t>
            </w:r>
          </w:p>
          <w:p w:rsidR="00D6499B" w:rsidRPr="00D6499B" w:rsidRDefault="00D6499B" w:rsidP="003D48B4">
            <w:pPr>
              <w:pStyle w:val="Odlomakpopisa"/>
              <w:numPr>
                <w:ilvl w:val="0"/>
                <w:numId w:val="23"/>
              </w:numPr>
              <w:rPr>
                <w:lang w:val="hr-HR"/>
              </w:rPr>
            </w:pPr>
            <w:r w:rsidRPr="00D6499B">
              <w:rPr>
                <w:lang w:val="hr-HR"/>
              </w:rPr>
              <w:t>Nerazvijena mreža udomiteljskih obitelji ( djeca i treća životna dob )</w:t>
            </w:r>
          </w:p>
          <w:p w:rsidR="00D6499B" w:rsidRPr="00D6499B" w:rsidRDefault="00D6499B" w:rsidP="003D48B4">
            <w:pPr>
              <w:pStyle w:val="Odlomakpopisa"/>
              <w:numPr>
                <w:ilvl w:val="0"/>
                <w:numId w:val="23"/>
              </w:numPr>
              <w:rPr>
                <w:lang w:val="hr-HR"/>
              </w:rPr>
            </w:pPr>
            <w:r w:rsidRPr="00D6499B">
              <w:rPr>
                <w:lang w:val="hr-HR"/>
              </w:rPr>
              <w:t xml:space="preserve">Nepostojanje sustava za ranjive skupine </w:t>
            </w:r>
          </w:p>
        </w:tc>
      </w:tr>
      <w:tr w:rsidR="00D6499B" w:rsidRPr="00D6499B" w:rsidTr="00D1773F">
        <w:trPr>
          <w:trHeight w:val="3535"/>
        </w:trPr>
        <w:tc>
          <w:tcPr>
            <w:tcW w:w="6997" w:type="dxa"/>
          </w:tcPr>
          <w:p w:rsidR="00D6499B" w:rsidRPr="00D6499B" w:rsidRDefault="00D6499B" w:rsidP="00D1773F">
            <w:pPr>
              <w:rPr>
                <w:b/>
                <w:lang w:val="hr-HR"/>
              </w:rPr>
            </w:pPr>
            <w:r w:rsidRPr="00D6499B">
              <w:rPr>
                <w:b/>
                <w:lang w:val="hr-HR"/>
              </w:rPr>
              <w:lastRenderedPageBreak/>
              <w:t>PRILIKE</w:t>
            </w:r>
          </w:p>
          <w:p w:rsidR="00D6499B" w:rsidRPr="00D6499B" w:rsidRDefault="00D6499B" w:rsidP="00D1773F">
            <w:pPr>
              <w:rPr>
                <w:b/>
                <w:lang w:val="hr-HR"/>
              </w:rPr>
            </w:pPr>
          </w:p>
          <w:p w:rsidR="00D6499B" w:rsidRPr="00D6499B" w:rsidRDefault="00D6499B" w:rsidP="003D48B4">
            <w:pPr>
              <w:pStyle w:val="Odlomakpopisa"/>
              <w:numPr>
                <w:ilvl w:val="0"/>
                <w:numId w:val="23"/>
              </w:numPr>
              <w:rPr>
                <w:b/>
                <w:lang w:val="hr-HR"/>
              </w:rPr>
            </w:pPr>
            <w:r w:rsidRPr="00D6499B">
              <w:rPr>
                <w:lang w:val="hr-HR"/>
              </w:rPr>
              <w:t>Postojanje civilnih udruga</w:t>
            </w:r>
          </w:p>
          <w:p w:rsidR="00D6499B" w:rsidRPr="00D6499B" w:rsidRDefault="00D6499B" w:rsidP="003D48B4">
            <w:pPr>
              <w:pStyle w:val="Odlomakpopisa"/>
              <w:numPr>
                <w:ilvl w:val="0"/>
                <w:numId w:val="23"/>
              </w:numPr>
              <w:rPr>
                <w:b/>
                <w:lang w:val="hr-HR"/>
              </w:rPr>
            </w:pPr>
            <w:r w:rsidRPr="00D6499B">
              <w:rPr>
                <w:lang w:val="hr-HR"/>
              </w:rPr>
              <w:t xml:space="preserve">Zdravstveni turizam </w:t>
            </w:r>
          </w:p>
          <w:p w:rsidR="00D6499B" w:rsidRPr="00D6499B" w:rsidRDefault="00D6499B" w:rsidP="003D48B4">
            <w:pPr>
              <w:pStyle w:val="Odlomakpopisa"/>
              <w:numPr>
                <w:ilvl w:val="0"/>
                <w:numId w:val="23"/>
              </w:numPr>
              <w:rPr>
                <w:b/>
                <w:lang w:val="hr-HR"/>
              </w:rPr>
            </w:pPr>
            <w:r w:rsidRPr="00D6499B">
              <w:rPr>
                <w:lang w:val="hr-HR"/>
              </w:rPr>
              <w:t xml:space="preserve">Dolazak i ostanak mlade populacije nakon završenog srednjoškolskog obrazovanja zbog postojanja visokoobrazovnih institucija u LSŽ </w:t>
            </w:r>
          </w:p>
          <w:p w:rsidR="00D6499B" w:rsidRPr="00D6499B" w:rsidRDefault="00D6499B" w:rsidP="003D48B4">
            <w:pPr>
              <w:pStyle w:val="Odlomakpopisa"/>
              <w:numPr>
                <w:ilvl w:val="0"/>
                <w:numId w:val="23"/>
              </w:numPr>
              <w:rPr>
                <w:b/>
                <w:lang w:val="hr-HR"/>
              </w:rPr>
            </w:pPr>
            <w:r w:rsidRPr="00D6499B">
              <w:rPr>
                <w:lang w:val="hr-HR"/>
              </w:rPr>
              <w:t>Razvijen seoski turizam</w:t>
            </w:r>
          </w:p>
          <w:p w:rsidR="00D6499B" w:rsidRPr="00D6499B" w:rsidRDefault="00D6499B" w:rsidP="003D48B4">
            <w:pPr>
              <w:pStyle w:val="Odlomakpopisa"/>
              <w:numPr>
                <w:ilvl w:val="0"/>
                <w:numId w:val="23"/>
              </w:numPr>
              <w:rPr>
                <w:b/>
                <w:lang w:val="hr-HR"/>
              </w:rPr>
            </w:pPr>
            <w:r w:rsidRPr="00D6499B">
              <w:rPr>
                <w:lang w:val="hr-HR"/>
              </w:rPr>
              <w:t xml:space="preserve">Otvaranja obrazovnih programa sa potrebama gospodarstva </w:t>
            </w:r>
          </w:p>
          <w:p w:rsidR="00D6499B" w:rsidRPr="00D6499B" w:rsidRDefault="00D6499B" w:rsidP="003D48B4">
            <w:pPr>
              <w:pStyle w:val="Odlomakpopisa"/>
              <w:numPr>
                <w:ilvl w:val="0"/>
                <w:numId w:val="23"/>
              </w:numPr>
              <w:rPr>
                <w:b/>
                <w:lang w:val="hr-HR"/>
              </w:rPr>
            </w:pPr>
            <w:r w:rsidRPr="00D6499B">
              <w:rPr>
                <w:lang w:val="hr-HR"/>
              </w:rPr>
              <w:t>Povezanost kulture i tradicije u svrhu razvoja turizma i lokalne zajednice</w:t>
            </w:r>
          </w:p>
        </w:tc>
        <w:tc>
          <w:tcPr>
            <w:tcW w:w="6997" w:type="dxa"/>
          </w:tcPr>
          <w:p w:rsidR="00D6499B" w:rsidRPr="00D6499B" w:rsidRDefault="00D6499B" w:rsidP="00D1773F">
            <w:pPr>
              <w:rPr>
                <w:b/>
                <w:lang w:val="hr-HR"/>
              </w:rPr>
            </w:pPr>
            <w:r w:rsidRPr="00D6499B">
              <w:rPr>
                <w:b/>
                <w:lang w:val="hr-HR"/>
              </w:rPr>
              <w:t>PRIJETNJE</w:t>
            </w:r>
          </w:p>
          <w:p w:rsidR="00D6499B" w:rsidRPr="00D6499B" w:rsidRDefault="00D6499B" w:rsidP="00D1773F">
            <w:pPr>
              <w:rPr>
                <w:b/>
                <w:lang w:val="hr-HR"/>
              </w:rPr>
            </w:pPr>
          </w:p>
          <w:p w:rsidR="00D6499B" w:rsidRPr="00D6499B" w:rsidRDefault="00D6499B" w:rsidP="003D48B4">
            <w:pPr>
              <w:pStyle w:val="Odlomakpopisa"/>
              <w:numPr>
                <w:ilvl w:val="0"/>
                <w:numId w:val="23"/>
              </w:numPr>
              <w:rPr>
                <w:b/>
                <w:lang w:val="hr-HR"/>
              </w:rPr>
            </w:pPr>
            <w:r w:rsidRPr="00D6499B">
              <w:rPr>
                <w:lang w:val="hr-HR"/>
              </w:rPr>
              <w:t xml:space="preserve">Rascjepkanost županije </w:t>
            </w:r>
          </w:p>
          <w:p w:rsidR="00D6499B" w:rsidRPr="00D6499B" w:rsidRDefault="00D6499B" w:rsidP="003D48B4">
            <w:pPr>
              <w:pStyle w:val="Odlomakpopisa"/>
              <w:numPr>
                <w:ilvl w:val="0"/>
                <w:numId w:val="23"/>
              </w:numPr>
              <w:rPr>
                <w:b/>
                <w:lang w:val="hr-HR"/>
              </w:rPr>
            </w:pPr>
            <w:r w:rsidRPr="00D6499B">
              <w:rPr>
                <w:lang w:val="hr-HR"/>
              </w:rPr>
              <w:t xml:space="preserve">Odlazak mladog stanovništva </w:t>
            </w:r>
          </w:p>
          <w:p w:rsidR="00D6499B" w:rsidRPr="00D6499B" w:rsidRDefault="00D6499B" w:rsidP="003D48B4">
            <w:pPr>
              <w:pStyle w:val="Odlomakpopisa"/>
              <w:numPr>
                <w:ilvl w:val="0"/>
                <w:numId w:val="23"/>
              </w:numPr>
              <w:rPr>
                <w:b/>
                <w:lang w:val="hr-HR"/>
              </w:rPr>
            </w:pPr>
            <w:r w:rsidRPr="00D6499B">
              <w:rPr>
                <w:lang w:val="hr-HR"/>
              </w:rPr>
              <w:t xml:space="preserve">Slaba kapacitiranost udruga </w:t>
            </w:r>
          </w:p>
          <w:p w:rsidR="00D6499B" w:rsidRPr="00D6499B" w:rsidRDefault="00D6499B" w:rsidP="003D48B4">
            <w:pPr>
              <w:pStyle w:val="Odlomakpopisa"/>
              <w:numPr>
                <w:ilvl w:val="0"/>
                <w:numId w:val="23"/>
              </w:numPr>
              <w:rPr>
                <w:b/>
                <w:lang w:val="hr-HR"/>
              </w:rPr>
            </w:pPr>
            <w:r w:rsidRPr="00D6499B">
              <w:rPr>
                <w:lang w:val="hr-HR"/>
              </w:rPr>
              <w:t xml:space="preserve">Neusklađenost zakonskih propisa i regulativa </w:t>
            </w:r>
          </w:p>
          <w:p w:rsidR="00D6499B" w:rsidRPr="00D6499B" w:rsidRDefault="00D6499B" w:rsidP="003D48B4">
            <w:pPr>
              <w:pStyle w:val="Odlomakpopisa"/>
              <w:numPr>
                <w:ilvl w:val="0"/>
                <w:numId w:val="23"/>
              </w:numPr>
              <w:rPr>
                <w:b/>
                <w:lang w:val="hr-HR"/>
              </w:rPr>
            </w:pPr>
            <w:r w:rsidRPr="00D6499B">
              <w:rPr>
                <w:lang w:val="hr-HR"/>
              </w:rPr>
              <w:t>Nezainteresiranost i neinformiranost stanovništva – posebno mladih</w:t>
            </w:r>
          </w:p>
          <w:p w:rsidR="00D6499B" w:rsidRPr="00D6499B" w:rsidRDefault="00D6499B" w:rsidP="003D48B4">
            <w:pPr>
              <w:pStyle w:val="Odlomakpopisa"/>
              <w:keepNext/>
              <w:numPr>
                <w:ilvl w:val="0"/>
                <w:numId w:val="23"/>
              </w:numPr>
              <w:rPr>
                <w:b/>
                <w:lang w:val="hr-HR"/>
              </w:rPr>
            </w:pPr>
            <w:r w:rsidRPr="00D6499B">
              <w:rPr>
                <w:lang w:val="hr-HR"/>
              </w:rPr>
              <w:t>Sve institucije koncentrirane u većim središtima</w:t>
            </w:r>
          </w:p>
        </w:tc>
      </w:tr>
    </w:tbl>
    <w:p w:rsidR="00D6499B" w:rsidRPr="00D6499B" w:rsidRDefault="00D6499B" w:rsidP="00D6499B">
      <w:pPr>
        <w:pStyle w:val="Opisslike"/>
      </w:pPr>
      <w:r w:rsidRPr="00D6499B">
        <w:t xml:space="preserve">Slika </w:t>
      </w:r>
      <w:fldSimple w:instr=" SEQ Slika \* ARABIC ">
        <w:r w:rsidR="0099719A">
          <w:rPr>
            <w:noProof/>
          </w:rPr>
          <w:t>19</w:t>
        </w:r>
      </w:fldSimple>
      <w:r w:rsidRPr="00D6499B">
        <w:t>: SWOT analiza - DRUŠTVO</w:t>
      </w:r>
    </w:p>
    <w:p w:rsidR="00F82BA0" w:rsidRPr="00D6499B" w:rsidRDefault="00F82BA0" w:rsidP="00417379"/>
    <w:tbl>
      <w:tblPr>
        <w:tblStyle w:val="Reetkatablice"/>
        <w:tblW w:w="0" w:type="auto"/>
        <w:tblLook w:val="04A0" w:firstRow="1" w:lastRow="0" w:firstColumn="1" w:lastColumn="0" w:noHBand="0" w:noVBand="1"/>
      </w:tblPr>
      <w:tblGrid>
        <w:gridCol w:w="4504"/>
        <w:gridCol w:w="4558"/>
      </w:tblGrid>
      <w:tr w:rsidR="00EE1F22" w:rsidRPr="003959AE" w:rsidTr="00D1773F">
        <w:trPr>
          <w:trHeight w:val="3582"/>
        </w:trPr>
        <w:tc>
          <w:tcPr>
            <w:tcW w:w="6997" w:type="dxa"/>
          </w:tcPr>
          <w:p w:rsidR="00EE1F22" w:rsidRPr="003959AE" w:rsidRDefault="00EE1F22" w:rsidP="00D1773F">
            <w:pPr>
              <w:rPr>
                <w:b/>
              </w:rPr>
            </w:pPr>
            <w:bookmarkStart w:id="41" w:name="_Hlk479847417"/>
            <w:r w:rsidRPr="003959AE">
              <w:rPr>
                <w:b/>
              </w:rPr>
              <w:t>SNAGE</w:t>
            </w:r>
          </w:p>
          <w:p w:rsidR="00EE1F22" w:rsidRPr="003959AE" w:rsidRDefault="00EE1F22" w:rsidP="00D1773F">
            <w:pPr>
              <w:rPr>
                <w:b/>
              </w:rPr>
            </w:pPr>
          </w:p>
          <w:p w:rsidR="00EE1F22" w:rsidRPr="003959AE" w:rsidRDefault="00EE1F22" w:rsidP="003D48B4">
            <w:pPr>
              <w:pStyle w:val="Odlomakpopisa"/>
              <w:numPr>
                <w:ilvl w:val="0"/>
                <w:numId w:val="24"/>
              </w:numPr>
              <w:ind w:left="360"/>
            </w:pPr>
            <w:r w:rsidRPr="003959AE">
              <w:t xml:space="preserve">Prepoznata turistička destinacija sa velikim potencijalom </w:t>
            </w:r>
          </w:p>
          <w:p w:rsidR="00EE1F22" w:rsidRPr="003959AE" w:rsidRDefault="00EE1F22" w:rsidP="003D48B4">
            <w:pPr>
              <w:pStyle w:val="Odlomakpopisa"/>
              <w:numPr>
                <w:ilvl w:val="0"/>
                <w:numId w:val="24"/>
              </w:numPr>
              <w:ind w:left="360"/>
            </w:pPr>
            <w:r w:rsidRPr="003959AE">
              <w:t>Raspoloživi prirodni resursi kao osnova za gospodarski razvoj</w:t>
            </w:r>
          </w:p>
          <w:p w:rsidR="00EE1F22" w:rsidRPr="003959AE" w:rsidRDefault="00EE1F22" w:rsidP="003D48B4">
            <w:pPr>
              <w:pStyle w:val="Odlomakpopisa"/>
              <w:numPr>
                <w:ilvl w:val="0"/>
                <w:numId w:val="24"/>
              </w:numPr>
              <w:ind w:left="360"/>
            </w:pPr>
            <w:r w:rsidRPr="003959AE">
              <w:t xml:space="preserve">Povoljan geoprometni položaj </w:t>
            </w:r>
          </w:p>
          <w:p w:rsidR="00EE1F22" w:rsidRPr="003959AE" w:rsidRDefault="00EE1F22" w:rsidP="003D48B4">
            <w:pPr>
              <w:pStyle w:val="Odlomakpopisa"/>
              <w:numPr>
                <w:ilvl w:val="0"/>
                <w:numId w:val="24"/>
              </w:numPr>
              <w:ind w:left="360"/>
            </w:pPr>
            <w:r w:rsidRPr="003959AE">
              <w:t>Raspoložive nekretnine i zemljišta (niža cijena od prosjeka RH)</w:t>
            </w:r>
          </w:p>
          <w:p w:rsidR="00EE1F22" w:rsidRPr="003959AE" w:rsidRDefault="00EE1F22" w:rsidP="003D48B4">
            <w:pPr>
              <w:pStyle w:val="Odlomakpopisa"/>
              <w:numPr>
                <w:ilvl w:val="0"/>
                <w:numId w:val="24"/>
              </w:numPr>
              <w:ind w:left="360"/>
            </w:pPr>
            <w:r w:rsidRPr="003959AE">
              <w:t>Energetski potencijal (hidro i vjetar)</w:t>
            </w:r>
          </w:p>
          <w:p w:rsidR="00EE1F22" w:rsidRPr="003959AE" w:rsidRDefault="00EE1F22" w:rsidP="003D48B4">
            <w:pPr>
              <w:pStyle w:val="Odlomakpopisa"/>
              <w:numPr>
                <w:ilvl w:val="0"/>
                <w:numId w:val="24"/>
              </w:numPr>
              <w:ind w:left="360"/>
            </w:pPr>
            <w:r w:rsidRPr="003959AE">
              <w:t xml:space="preserve">Mogućnost eko poljoprivredne proizvodnje </w:t>
            </w:r>
          </w:p>
          <w:p w:rsidR="00EE1F22" w:rsidRPr="003959AE" w:rsidRDefault="00EE1F22" w:rsidP="003D48B4">
            <w:pPr>
              <w:pStyle w:val="Odlomakpopisa"/>
              <w:numPr>
                <w:ilvl w:val="0"/>
                <w:numId w:val="24"/>
              </w:numPr>
              <w:ind w:left="360"/>
            </w:pPr>
            <w:r w:rsidRPr="003959AE">
              <w:t>Prepoznatost visokokvalitetnih poljoprivrednih proizvoda</w:t>
            </w:r>
          </w:p>
          <w:p w:rsidR="00EE1F22" w:rsidRPr="003959AE" w:rsidRDefault="00EE1F22" w:rsidP="003D48B4">
            <w:pPr>
              <w:pStyle w:val="Odlomakpopisa"/>
              <w:numPr>
                <w:ilvl w:val="0"/>
                <w:numId w:val="24"/>
              </w:numPr>
              <w:ind w:left="360"/>
            </w:pPr>
            <w:r w:rsidRPr="003959AE">
              <w:t>Tradicija poljoprivredne proizvodnje</w:t>
            </w:r>
          </w:p>
        </w:tc>
        <w:tc>
          <w:tcPr>
            <w:tcW w:w="6997" w:type="dxa"/>
          </w:tcPr>
          <w:p w:rsidR="00EE1F22" w:rsidRPr="003959AE" w:rsidRDefault="00EE1F22" w:rsidP="00D1773F">
            <w:pPr>
              <w:rPr>
                <w:b/>
              </w:rPr>
            </w:pPr>
            <w:r w:rsidRPr="003959AE">
              <w:rPr>
                <w:b/>
              </w:rPr>
              <w:t>SLABOSTI</w:t>
            </w:r>
          </w:p>
          <w:p w:rsidR="00EE1F22" w:rsidRPr="003959AE" w:rsidRDefault="00EE1F22" w:rsidP="00D1773F">
            <w:pPr>
              <w:rPr>
                <w:b/>
              </w:rPr>
            </w:pPr>
          </w:p>
          <w:p w:rsidR="00EE1F22" w:rsidRPr="003959AE" w:rsidRDefault="00EE1F22" w:rsidP="003D48B4">
            <w:pPr>
              <w:pStyle w:val="Odlomakpopisa"/>
              <w:numPr>
                <w:ilvl w:val="0"/>
                <w:numId w:val="24"/>
              </w:numPr>
              <w:ind w:left="360"/>
            </w:pPr>
            <w:r w:rsidRPr="003959AE">
              <w:t xml:space="preserve">Mali udio proizvodnih djelatnosti u odnosu na javnu upravu i uslužne djelatnosti </w:t>
            </w:r>
          </w:p>
          <w:p w:rsidR="00EE1F22" w:rsidRPr="003959AE" w:rsidRDefault="00EE1F22" w:rsidP="003D48B4">
            <w:pPr>
              <w:pStyle w:val="Odlomakpopisa"/>
              <w:numPr>
                <w:ilvl w:val="0"/>
                <w:numId w:val="24"/>
              </w:numPr>
              <w:ind w:left="360"/>
            </w:pPr>
            <w:r w:rsidRPr="003959AE">
              <w:t>Slaba iskorištenost potencijala i resursa za razvoj (udio LS županije u RH oko 1%)</w:t>
            </w:r>
          </w:p>
          <w:p w:rsidR="00EE1F22" w:rsidRPr="003959AE" w:rsidRDefault="00EE1F22" w:rsidP="003D48B4">
            <w:pPr>
              <w:pStyle w:val="Odlomakpopisa"/>
              <w:numPr>
                <w:ilvl w:val="0"/>
                <w:numId w:val="24"/>
              </w:numPr>
              <w:ind w:left="360"/>
            </w:pPr>
            <w:r w:rsidRPr="003959AE">
              <w:t xml:space="preserve">Nedovoljna konkurentnost gospodarskih subjekata kao rezultat neulaganja u znanje i tehnologiju </w:t>
            </w:r>
          </w:p>
          <w:p w:rsidR="00EE1F22" w:rsidRPr="003959AE" w:rsidRDefault="00EE1F22" w:rsidP="003D48B4">
            <w:pPr>
              <w:pStyle w:val="Odlomakpopisa"/>
              <w:numPr>
                <w:ilvl w:val="0"/>
                <w:numId w:val="24"/>
              </w:numPr>
              <w:ind w:left="360"/>
            </w:pPr>
            <w:r w:rsidRPr="003959AE">
              <w:t>Visoka stopa nezaposlenosti, posebno mladih (iznad prosjeka HR)</w:t>
            </w:r>
          </w:p>
          <w:p w:rsidR="00EE1F22" w:rsidRPr="003959AE" w:rsidRDefault="00EE1F22" w:rsidP="003D48B4">
            <w:pPr>
              <w:pStyle w:val="Odlomakpopisa"/>
              <w:numPr>
                <w:ilvl w:val="0"/>
                <w:numId w:val="24"/>
              </w:numPr>
              <w:ind w:left="360"/>
            </w:pPr>
            <w:r w:rsidRPr="003959AE">
              <w:t>Nepostojanje radnih mjesta za zapošljavanje visokoobrazovnog kadra zbog nepovoljne strukture gospodarske djelatnosti</w:t>
            </w:r>
          </w:p>
          <w:p w:rsidR="00EE1F22" w:rsidRPr="003959AE" w:rsidRDefault="00EE1F22" w:rsidP="003D48B4">
            <w:pPr>
              <w:pStyle w:val="Odlomakpopisa"/>
              <w:numPr>
                <w:ilvl w:val="0"/>
                <w:numId w:val="24"/>
              </w:numPr>
              <w:ind w:left="360"/>
            </w:pPr>
            <w:r w:rsidRPr="003959AE">
              <w:t xml:space="preserve">Niska stopa ekonomske aktivnosti u odnosu na RH </w:t>
            </w:r>
          </w:p>
          <w:p w:rsidR="00EE1F22" w:rsidRPr="003959AE" w:rsidRDefault="00EE1F22" w:rsidP="003D48B4">
            <w:pPr>
              <w:pStyle w:val="Odlomakpopisa"/>
              <w:numPr>
                <w:ilvl w:val="0"/>
                <w:numId w:val="24"/>
              </w:numPr>
              <w:ind w:left="360"/>
            </w:pPr>
            <w:r w:rsidRPr="003959AE">
              <w:t>Nedovoljna razvijenost potpornih institucija i nedovoljna zainteresiranost investitora (poduzetnika) za dobivanje informacija</w:t>
            </w:r>
          </w:p>
          <w:p w:rsidR="00EE1F22" w:rsidRPr="003959AE" w:rsidRDefault="00EE1F22" w:rsidP="003D48B4">
            <w:pPr>
              <w:pStyle w:val="Odlomakpopisa"/>
              <w:numPr>
                <w:ilvl w:val="0"/>
                <w:numId w:val="24"/>
              </w:numPr>
              <w:ind w:left="360"/>
            </w:pPr>
            <w:r w:rsidRPr="003959AE">
              <w:t>Nerazvijenost turističke infrastrukture i neumreženost postojeće</w:t>
            </w:r>
          </w:p>
          <w:p w:rsidR="00EE1F22" w:rsidRPr="003959AE" w:rsidRDefault="00EE1F22" w:rsidP="003D48B4">
            <w:pPr>
              <w:pStyle w:val="Odlomakpopisa"/>
              <w:numPr>
                <w:ilvl w:val="0"/>
                <w:numId w:val="24"/>
              </w:numPr>
              <w:ind w:left="360"/>
            </w:pPr>
            <w:r w:rsidRPr="003959AE">
              <w:t>Nedostatak turističkih objekata visoke kategorije i tematskih (trendovskih) kapaciteta</w:t>
            </w:r>
          </w:p>
          <w:p w:rsidR="00EE1F22" w:rsidRPr="003959AE" w:rsidRDefault="00EE1F22" w:rsidP="003D48B4">
            <w:pPr>
              <w:pStyle w:val="Odlomakpopisa"/>
              <w:numPr>
                <w:ilvl w:val="0"/>
                <w:numId w:val="24"/>
              </w:numPr>
              <w:ind w:left="360"/>
            </w:pPr>
            <w:r w:rsidRPr="003959AE">
              <w:t>Nedovoljno iskorištavanje tradicijskih vrijednosti u turističke svrhe</w:t>
            </w:r>
          </w:p>
          <w:p w:rsidR="00EE1F22" w:rsidRPr="003959AE" w:rsidRDefault="00EE1F22" w:rsidP="003D48B4">
            <w:pPr>
              <w:pStyle w:val="Odlomakpopisa"/>
              <w:numPr>
                <w:ilvl w:val="0"/>
                <w:numId w:val="24"/>
              </w:numPr>
              <w:ind w:left="360"/>
            </w:pPr>
            <w:r w:rsidRPr="003959AE">
              <w:t>Nedovoljno domaćih proizvoda u turističkoj ponudi</w:t>
            </w:r>
          </w:p>
          <w:p w:rsidR="00EE1F22" w:rsidRPr="003959AE" w:rsidRDefault="00EE1F22" w:rsidP="003D48B4">
            <w:pPr>
              <w:pStyle w:val="Odlomakpopisa"/>
              <w:numPr>
                <w:ilvl w:val="0"/>
                <w:numId w:val="24"/>
              </w:numPr>
              <w:ind w:left="360"/>
            </w:pPr>
            <w:r w:rsidRPr="003959AE">
              <w:t>Neprilagođeni kriteriji za poticajne mjere – nedovoljan broj malih i srednjih poduzetnika ih može ispuniti</w:t>
            </w:r>
          </w:p>
        </w:tc>
      </w:tr>
      <w:tr w:rsidR="00EE1F22" w:rsidRPr="003959AE" w:rsidTr="00D1773F">
        <w:trPr>
          <w:trHeight w:val="3535"/>
        </w:trPr>
        <w:tc>
          <w:tcPr>
            <w:tcW w:w="6997" w:type="dxa"/>
          </w:tcPr>
          <w:p w:rsidR="00EE1F22" w:rsidRPr="003959AE" w:rsidRDefault="00EE1F22" w:rsidP="00D1773F">
            <w:pPr>
              <w:rPr>
                <w:b/>
              </w:rPr>
            </w:pPr>
            <w:r w:rsidRPr="003959AE">
              <w:rPr>
                <w:b/>
              </w:rPr>
              <w:lastRenderedPageBreak/>
              <w:t>PRILIKE</w:t>
            </w:r>
          </w:p>
          <w:p w:rsidR="00EE1F22" w:rsidRPr="003959AE" w:rsidRDefault="00EE1F22" w:rsidP="00D1773F">
            <w:pPr>
              <w:rPr>
                <w:b/>
              </w:rPr>
            </w:pPr>
          </w:p>
          <w:p w:rsidR="00EE1F22" w:rsidRPr="003959AE" w:rsidRDefault="00EE1F22" w:rsidP="003D48B4">
            <w:pPr>
              <w:pStyle w:val="Odlomakpopisa"/>
              <w:numPr>
                <w:ilvl w:val="0"/>
                <w:numId w:val="24"/>
              </w:numPr>
              <w:ind w:left="360"/>
            </w:pPr>
            <w:r w:rsidRPr="003959AE">
              <w:t>Mogućnost korištenja EU sredstava namijenjenih slabije razvijenim regijama</w:t>
            </w:r>
          </w:p>
          <w:p w:rsidR="00EE1F22" w:rsidRPr="003959AE" w:rsidRDefault="00EE1F22" w:rsidP="003D48B4">
            <w:pPr>
              <w:pStyle w:val="Odlomakpopisa"/>
              <w:numPr>
                <w:ilvl w:val="0"/>
                <w:numId w:val="24"/>
              </w:numPr>
              <w:ind w:left="360"/>
            </w:pPr>
            <w:r w:rsidRPr="003959AE">
              <w:t xml:space="preserve">Mogućnost boljeg iskorištenja potencijala i resursa za razvoj </w:t>
            </w:r>
          </w:p>
          <w:p w:rsidR="00EE1F22" w:rsidRPr="003959AE" w:rsidRDefault="00EE1F22" w:rsidP="003D48B4">
            <w:pPr>
              <w:pStyle w:val="Odlomakpopisa"/>
              <w:numPr>
                <w:ilvl w:val="0"/>
                <w:numId w:val="24"/>
              </w:numPr>
              <w:ind w:left="360"/>
            </w:pPr>
            <w:r w:rsidRPr="003959AE">
              <w:t xml:space="preserve">Uvođenje smanjenih poreznih olakšica poduzetnicima LS županije </w:t>
            </w:r>
          </w:p>
          <w:p w:rsidR="00EE1F22" w:rsidRPr="003959AE" w:rsidRDefault="00EE1F22" w:rsidP="003D48B4">
            <w:pPr>
              <w:pStyle w:val="Odlomakpopisa"/>
              <w:numPr>
                <w:ilvl w:val="0"/>
                <w:numId w:val="24"/>
              </w:numPr>
              <w:ind w:left="360"/>
            </w:pPr>
            <w:r w:rsidRPr="003959AE">
              <w:t>Mogućnost turističkog razvoja zbog postojanja 3 klimatska područja u LS županiji</w:t>
            </w:r>
          </w:p>
          <w:p w:rsidR="00EE1F22" w:rsidRPr="003959AE" w:rsidRDefault="00EE1F22" w:rsidP="003D48B4">
            <w:pPr>
              <w:pStyle w:val="Odlomakpopisa"/>
              <w:numPr>
                <w:ilvl w:val="0"/>
                <w:numId w:val="24"/>
              </w:numPr>
              <w:ind w:left="360"/>
            </w:pPr>
            <w:r w:rsidRPr="003959AE">
              <w:t>Rastuća potražnja za ekološkim proizvodima</w:t>
            </w:r>
          </w:p>
          <w:p w:rsidR="00EE1F22" w:rsidRPr="003959AE" w:rsidRDefault="00EE1F22" w:rsidP="003D48B4">
            <w:pPr>
              <w:pStyle w:val="Odlomakpopisa"/>
              <w:numPr>
                <w:ilvl w:val="0"/>
                <w:numId w:val="24"/>
              </w:numPr>
              <w:ind w:left="360"/>
            </w:pPr>
            <w:r w:rsidRPr="003959AE">
              <w:t>Potencijal brendiranja (npr. prehrambeno poljoprivrednih proizvoda)</w:t>
            </w:r>
          </w:p>
          <w:p w:rsidR="00EE1F22" w:rsidRPr="003959AE" w:rsidRDefault="00EE1F22" w:rsidP="003D48B4">
            <w:pPr>
              <w:pStyle w:val="Odlomakpopisa"/>
              <w:numPr>
                <w:ilvl w:val="0"/>
                <w:numId w:val="24"/>
              </w:numPr>
              <w:ind w:left="360"/>
            </w:pPr>
            <w:r w:rsidRPr="003959AE">
              <w:t>Mogućnost produljenja turističke sezone selektivnim oblicima turizma</w:t>
            </w:r>
          </w:p>
          <w:p w:rsidR="00EE1F22" w:rsidRPr="003959AE" w:rsidRDefault="00EE1F22" w:rsidP="00D1773F">
            <w:pPr>
              <w:pStyle w:val="Odlomakpopisa"/>
            </w:pPr>
          </w:p>
        </w:tc>
        <w:tc>
          <w:tcPr>
            <w:tcW w:w="6997" w:type="dxa"/>
          </w:tcPr>
          <w:p w:rsidR="00EE1F22" w:rsidRPr="003959AE" w:rsidRDefault="00EE1F22" w:rsidP="00D1773F">
            <w:pPr>
              <w:rPr>
                <w:b/>
              </w:rPr>
            </w:pPr>
            <w:r w:rsidRPr="003959AE">
              <w:rPr>
                <w:b/>
              </w:rPr>
              <w:t>PRIJETNJE</w:t>
            </w:r>
          </w:p>
          <w:p w:rsidR="00EE1F22" w:rsidRPr="003959AE" w:rsidRDefault="00EE1F22" w:rsidP="00D1773F">
            <w:pPr>
              <w:rPr>
                <w:b/>
              </w:rPr>
            </w:pPr>
          </w:p>
          <w:p w:rsidR="00EE1F22" w:rsidRPr="003959AE" w:rsidRDefault="00EE1F22" w:rsidP="003D48B4">
            <w:pPr>
              <w:pStyle w:val="Odlomakpopisa"/>
              <w:numPr>
                <w:ilvl w:val="0"/>
                <w:numId w:val="24"/>
              </w:numPr>
              <w:ind w:left="360"/>
            </w:pPr>
            <w:r w:rsidRPr="003959AE">
              <w:t>Nepostojanje učinkovite nacionalne politike usmjerene prema poticanju razvoja slabo razvijenih regija (Ličko-Senjska županija)</w:t>
            </w:r>
          </w:p>
          <w:p w:rsidR="00EE1F22" w:rsidRPr="003959AE" w:rsidRDefault="00EE1F22" w:rsidP="003D48B4">
            <w:pPr>
              <w:pStyle w:val="Odlomakpopisa"/>
              <w:numPr>
                <w:ilvl w:val="0"/>
                <w:numId w:val="24"/>
              </w:numPr>
              <w:ind w:left="360"/>
            </w:pPr>
            <w:r w:rsidRPr="003959AE">
              <w:t>Otvoreno tržište iz EU (gospodarski subjekti)</w:t>
            </w:r>
          </w:p>
          <w:p w:rsidR="00EE1F22" w:rsidRPr="003959AE" w:rsidRDefault="00EE1F22" w:rsidP="003D48B4">
            <w:pPr>
              <w:pStyle w:val="Odlomakpopisa"/>
              <w:numPr>
                <w:ilvl w:val="0"/>
                <w:numId w:val="24"/>
              </w:numPr>
              <w:ind w:left="360"/>
            </w:pPr>
            <w:r w:rsidRPr="003959AE">
              <w:t xml:space="preserve">Odljev visokoobrazovnog kadra (zbog otvaranja mogućnosti bržeg zapošljavanja izvan županije) </w:t>
            </w:r>
          </w:p>
          <w:p w:rsidR="00EE1F22" w:rsidRPr="003959AE" w:rsidRDefault="00EE1F22" w:rsidP="003D48B4">
            <w:pPr>
              <w:pStyle w:val="Odlomakpopisa"/>
              <w:numPr>
                <w:ilvl w:val="0"/>
                <w:numId w:val="24"/>
              </w:numPr>
              <w:ind w:left="360"/>
            </w:pPr>
            <w:r w:rsidRPr="003959AE">
              <w:t xml:space="preserve">Iseljavanje stanovništva </w:t>
            </w:r>
          </w:p>
          <w:p w:rsidR="00EE1F22" w:rsidRPr="003959AE" w:rsidRDefault="00EE1F22" w:rsidP="003D48B4">
            <w:pPr>
              <w:pStyle w:val="Odlomakpopisa"/>
              <w:numPr>
                <w:ilvl w:val="0"/>
                <w:numId w:val="24"/>
              </w:numPr>
              <w:ind w:left="360"/>
            </w:pPr>
            <w:r w:rsidRPr="003959AE">
              <w:t>Nepostojanje poreznih olakšica poduzetnicima u LS županiji</w:t>
            </w:r>
          </w:p>
          <w:p w:rsidR="00EE1F22" w:rsidRPr="003959AE" w:rsidRDefault="00EE1F22" w:rsidP="003D48B4">
            <w:pPr>
              <w:pStyle w:val="Odlomakpopisa"/>
              <w:numPr>
                <w:ilvl w:val="0"/>
                <w:numId w:val="24"/>
              </w:numPr>
              <w:ind w:left="360"/>
            </w:pPr>
            <w:r w:rsidRPr="003959AE">
              <w:t>Nemogućnost razvoja gospodarstva na minski sumnjivim područjima</w:t>
            </w:r>
          </w:p>
          <w:p w:rsidR="00EE1F22" w:rsidRPr="003959AE" w:rsidRDefault="00EE1F22" w:rsidP="00D1773F"/>
        </w:tc>
      </w:tr>
    </w:tbl>
    <w:bookmarkEnd w:id="41"/>
    <w:p w:rsidR="00D6499B" w:rsidRPr="00D6499B" w:rsidRDefault="00D6499B" w:rsidP="00D6499B">
      <w:pPr>
        <w:pStyle w:val="Opisslike"/>
      </w:pPr>
      <w:r>
        <w:t xml:space="preserve">Slika </w:t>
      </w:r>
      <w:fldSimple w:instr=" SEQ Slika \* ARABIC ">
        <w:r w:rsidR="0099719A">
          <w:rPr>
            <w:noProof/>
          </w:rPr>
          <w:t>20</w:t>
        </w:r>
      </w:fldSimple>
      <w:r>
        <w:t xml:space="preserve">: </w:t>
      </w:r>
      <w:r w:rsidRPr="00E74050">
        <w:t xml:space="preserve">SWOT analiza - </w:t>
      </w:r>
      <w:r>
        <w:t>GOSPODARSTVO</w:t>
      </w:r>
    </w:p>
    <w:p w:rsidR="00D6499B" w:rsidRDefault="00D6499B" w:rsidP="00417379"/>
    <w:tbl>
      <w:tblPr>
        <w:tblStyle w:val="Reetkatablice"/>
        <w:tblW w:w="0" w:type="auto"/>
        <w:tblLook w:val="04A0" w:firstRow="1" w:lastRow="0" w:firstColumn="1" w:lastColumn="0" w:noHBand="0" w:noVBand="1"/>
      </w:tblPr>
      <w:tblGrid>
        <w:gridCol w:w="4545"/>
        <w:gridCol w:w="4517"/>
      </w:tblGrid>
      <w:tr w:rsidR="00D6499B" w:rsidTr="00D1773F">
        <w:trPr>
          <w:trHeight w:val="3582"/>
        </w:trPr>
        <w:tc>
          <w:tcPr>
            <w:tcW w:w="6997" w:type="dxa"/>
          </w:tcPr>
          <w:p w:rsidR="00D6499B" w:rsidRDefault="00D6499B" w:rsidP="00D1773F">
            <w:pPr>
              <w:rPr>
                <w:b/>
              </w:rPr>
            </w:pPr>
            <w:r w:rsidRPr="00B04EEC">
              <w:rPr>
                <w:b/>
              </w:rPr>
              <w:t>SNAGE</w:t>
            </w:r>
          </w:p>
          <w:p w:rsidR="00D6499B" w:rsidRDefault="00D6499B" w:rsidP="00D1773F">
            <w:pPr>
              <w:rPr>
                <w:b/>
              </w:rPr>
            </w:pPr>
          </w:p>
          <w:p w:rsidR="00D6499B" w:rsidRDefault="00D6499B" w:rsidP="003D48B4">
            <w:pPr>
              <w:pStyle w:val="Odlomakpopisa"/>
              <w:numPr>
                <w:ilvl w:val="0"/>
                <w:numId w:val="25"/>
              </w:numPr>
            </w:pPr>
            <w:r>
              <w:t xml:space="preserve">Bogati prirodni resursi i krajobrazna georaznolikost i raznolikost </w:t>
            </w:r>
          </w:p>
          <w:p w:rsidR="00D6499B" w:rsidRDefault="00D6499B" w:rsidP="003D48B4">
            <w:pPr>
              <w:pStyle w:val="Odlomakpopisa"/>
              <w:numPr>
                <w:ilvl w:val="0"/>
                <w:numId w:val="25"/>
              </w:numPr>
            </w:pPr>
            <w:r>
              <w:t>Visok stupanj raznolikosti biljnih i životinjskih vrsta</w:t>
            </w:r>
          </w:p>
          <w:p w:rsidR="00D6499B" w:rsidRDefault="00D6499B" w:rsidP="003D48B4">
            <w:pPr>
              <w:pStyle w:val="Odlomakpopisa"/>
              <w:numPr>
                <w:ilvl w:val="0"/>
                <w:numId w:val="25"/>
              </w:numPr>
            </w:pPr>
            <w:r>
              <w:t>Atraktivne rijeke bogate pitkom vodom</w:t>
            </w:r>
          </w:p>
          <w:p w:rsidR="00D6499B" w:rsidRDefault="00D6499B" w:rsidP="003D48B4">
            <w:pPr>
              <w:pStyle w:val="Odlomakpopisa"/>
              <w:numPr>
                <w:ilvl w:val="0"/>
                <w:numId w:val="25"/>
              </w:numPr>
            </w:pPr>
            <w:r>
              <w:t>Povoljan geografsko-prometni položaj i dobra prometna povezanost</w:t>
            </w:r>
          </w:p>
          <w:p w:rsidR="00D6499B" w:rsidRDefault="00D6499B" w:rsidP="003D48B4">
            <w:pPr>
              <w:pStyle w:val="Odlomakpopisa"/>
              <w:numPr>
                <w:ilvl w:val="0"/>
                <w:numId w:val="25"/>
              </w:numPr>
            </w:pPr>
            <w:r>
              <w:t>Proizvodnja električne energije iz oe veća od potrebe područja</w:t>
            </w:r>
          </w:p>
          <w:p w:rsidR="00D6499B" w:rsidRPr="005C3C30" w:rsidRDefault="00D6499B" w:rsidP="003D48B4">
            <w:pPr>
              <w:pStyle w:val="Odlomakpopisa"/>
              <w:numPr>
                <w:ilvl w:val="0"/>
                <w:numId w:val="25"/>
              </w:numPr>
            </w:pPr>
            <w:r>
              <w:t>Visoka kakvoća mora i općenito očuvanost okoliša</w:t>
            </w:r>
          </w:p>
        </w:tc>
        <w:tc>
          <w:tcPr>
            <w:tcW w:w="6997" w:type="dxa"/>
          </w:tcPr>
          <w:p w:rsidR="00D6499B" w:rsidRDefault="00D6499B" w:rsidP="00D1773F">
            <w:pPr>
              <w:rPr>
                <w:b/>
              </w:rPr>
            </w:pPr>
            <w:r w:rsidRPr="00B04EEC">
              <w:rPr>
                <w:b/>
              </w:rPr>
              <w:t>SLABOSTI</w:t>
            </w:r>
          </w:p>
          <w:p w:rsidR="00D6499B" w:rsidRDefault="00D6499B" w:rsidP="00D1773F">
            <w:pPr>
              <w:rPr>
                <w:b/>
              </w:rPr>
            </w:pPr>
          </w:p>
          <w:p w:rsidR="00D6499B" w:rsidRDefault="00D6499B" w:rsidP="003D48B4">
            <w:pPr>
              <w:pStyle w:val="Odlomakpopisa"/>
              <w:numPr>
                <w:ilvl w:val="0"/>
                <w:numId w:val="25"/>
              </w:numPr>
            </w:pPr>
            <w:r>
              <w:t>Ispuštanje nepročišćenih otpadnih voda u vode i more (okoliš)</w:t>
            </w:r>
          </w:p>
          <w:p w:rsidR="00D6499B" w:rsidRDefault="00D6499B" w:rsidP="003D48B4">
            <w:pPr>
              <w:pStyle w:val="Odlomakpopisa"/>
              <w:numPr>
                <w:ilvl w:val="0"/>
                <w:numId w:val="25"/>
              </w:numPr>
            </w:pPr>
            <w:r>
              <w:t>Izvori onečišćenja voda na području zaštićenih zona , izvorišta vode za piće</w:t>
            </w:r>
          </w:p>
          <w:p w:rsidR="00D6499B" w:rsidRDefault="00D6499B" w:rsidP="003D48B4">
            <w:pPr>
              <w:pStyle w:val="Odlomakpopisa"/>
              <w:numPr>
                <w:ilvl w:val="0"/>
                <w:numId w:val="25"/>
              </w:numPr>
            </w:pPr>
            <w:r>
              <w:t xml:space="preserve">Slabo razvijeni sustav primarne selekcije komunalnog otpada </w:t>
            </w:r>
          </w:p>
          <w:p w:rsidR="00D6499B" w:rsidRDefault="00D6499B" w:rsidP="003D48B4">
            <w:pPr>
              <w:pStyle w:val="Odlomakpopisa"/>
              <w:numPr>
                <w:ilvl w:val="0"/>
                <w:numId w:val="25"/>
              </w:numPr>
            </w:pPr>
            <w:r>
              <w:t xml:space="preserve">Otpad se ne zbrinjava u skladu s propisima </w:t>
            </w:r>
          </w:p>
          <w:p w:rsidR="00D6499B" w:rsidRDefault="00D6499B" w:rsidP="003D48B4">
            <w:pPr>
              <w:pStyle w:val="Odlomakpopisa"/>
              <w:numPr>
                <w:ilvl w:val="0"/>
                <w:numId w:val="25"/>
              </w:numPr>
            </w:pPr>
            <w:r>
              <w:t>Nepostojanje adekvatnog odlagališta za posebne vrste otpada</w:t>
            </w:r>
          </w:p>
          <w:p w:rsidR="00D6499B" w:rsidRDefault="00D6499B" w:rsidP="003D48B4">
            <w:pPr>
              <w:pStyle w:val="Odlomakpopisa"/>
              <w:numPr>
                <w:ilvl w:val="0"/>
                <w:numId w:val="25"/>
              </w:numPr>
            </w:pPr>
            <w:r>
              <w:t xml:space="preserve">Iznimna geografska raširenost područja otežavajuća za prikupljanje otpada </w:t>
            </w:r>
          </w:p>
          <w:p w:rsidR="00D6499B" w:rsidRDefault="00D6499B" w:rsidP="003D48B4">
            <w:pPr>
              <w:pStyle w:val="Odlomakpopisa"/>
              <w:numPr>
                <w:ilvl w:val="0"/>
                <w:numId w:val="25"/>
              </w:numPr>
            </w:pPr>
            <w:r>
              <w:t xml:space="preserve">Postojanje divljih odlagališta u zaštićenim područjima </w:t>
            </w:r>
          </w:p>
          <w:p w:rsidR="00D6499B" w:rsidRPr="00E1446E" w:rsidRDefault="00D6499B" w:rsidP="003D48B4">
            <w:pPr>
              <w:pStyle w:val="Odlomakpopisa"/>
              <w:numPr>
                <w:ilvl w:val="0"/>
                <w:numId w:val="25"/>
              </w:numPr>
            </w:pPr>
            <w:r>
              <w:t>Nedovoljno razvijena svijest o važnosti očuvanja prirodne baštine od djela investitora</w:t>
            </w:r>
          </w:p>
        </w:tc>
      </w:tr>
      <w:tr w:rsidR="00D6499B" w:rsidTr="00A4015D">
        <w:trPr>
          <w:trHeight w:val="1545"/>
        </w:trPr>
        <w:tc>
          <w:tcPr>
            <w:tcW w:w="6997" w:type="dxa"/>
          </w:tcPr>
          <w:p w:rsidR="00D6499B" w:rsidRDefault="00D6499B" w:rsidP="00D1773F">
            <w:pPr>
              <w:rPr>
                <w:b/>
              </w:rPr>
            </w:pPr>
            <w:r w:rsidRPr="00B04EEC">
              <w:rPr>
                <w:b/>
              </w:rPr>
              <w:t>PRILIKE</w:t>
            </w:r>
          </w:p>
          <w:p w:rsidR="00D6499B" w:rsidRDefault="00D6499B" w:rsidP="00D1773F">
            <w:pPr>
              <w:rPr>
                <w:b/>
              </w:rPr>
            </w:pPr>
          </w:p>
          <w:p w:rsidR="00D6499B" w:rsidRDefault="00D6499B" w:rsidP="003D48B4">
            <w:pPr>
              <w:pStyle w:val="Odlomakpopisa"/>
              <w:numPr>
                <w:ilvl w:val="0"/>
                <w:numId w:val="25"/>
              </w:numPr>
            </w:pPr>
            <w:r>
              <w:t>Valorizirati i očuvati prirodnu i kulturnu baštinu</w:t>
            </w:r>
          </w:p>
          <w:p w:rsidR="00D6499B" w:rsidRDefault="00D6499B" w:rsidP="003D48B4">
            <w:pPr>
              <w:pStyle w:val="Odlomakpopisa"/>
              <w:numPr>
                <w:ilvl w:val="0"/>
                <w:numId w:val="25"/>
              </w:numPr>
            </w:pPr>
            <w:r>
              <w:t xml:space="preserve">Kod realizacije razvojnih projekata primijeniti načela održivog razvoja </w:t>
            </w:r>
          </w:p>
          <w:p w:rsidR="00D6499B" w:rsidRDefault="00D6499B" w:rsidP="003D48B4">
            <w:pPr>
              <w:pStyle w:val="Odlomakpopisa"/>
              <w:numPr>
                <w:ilvl w:val="0"/>
                <w:numId w:val="25"/>
              </w:numPr>
            </w:pPr>
            <w:r>
              <w:t>Područja ekološke mreže natura 2000 staviti u funkciju razvoja u ruralnim djelovima županije</w:t>
            </w:r>
          </w:p>
          <w:p w:rsidR="00D6499B" w:rsidRDefault="00D6499B" w:rsidP="003D48B4">
            <w:pPr>
              <w:pStyle w:val="Odlomakpopisa"/>
              <w:numPr>
                <w:ilvl w:val="0"/>
                <w:numId w:val="25"/>
              </w:numPr>
            </w:pPr>
            <w:r>
              <w:t xml:space="preserve">Povećati svijest o važnosti očuvanja prirodne baštine </w:t>
            </w:r>
          </w:p>
          <w:p w:rsidR="00D6499B" w:rsidRDefault="00D6499B" w:rsidP="003D48B4">
            <w:pPr>
              <w:pStyle w:val="Odlomakpopisa"/>
              <w:numPr>
                <w:ilvl w:val="0"/>
                <w:numId w:val="25"/>
              </w:numPr>
            </w:pPr>
            <w:r>
              <w:t>Ravnoteža očuvanja morskih ekosustava i gospodarskog razvoja</w:t>
            </w:r>
          </w:p>
          <w:p w:rsidR="00D6499B" w:rsidRDefault="00D6499B" w:rsidP="003D48B4">
            <w:pPr>
              <w:pStyle w:val="Odlomakpopisa"/>
              <w:numPr>
                <w:ilvl w:val="0"/>
                <w:numId w:val="25"/>
              </w:numPr>
            </w:pPr>
            <w:r>
              <w:lastRenderedPageBreak/>
              <w:t>Unaprijediti sustav gospodarenja otpadom prema načelima cirkularne ek</w:t>
            </w:r>
          </w:p>
          <w:p w:rsidR="00D6499B" w:rsidRDefault="00D6499B" w:rsidP="003D48B4">
            <w:pPr>
              <w:pStyle w:val="Odlomakpopisa"/>
              <w:numPr>
                <w:ilvl w:val="0"/>
                <w:numId w:val="25"/>
              </w:numPr>
            </w:pPr>
            <w:r>
              <w:t>Ekološka osvještenost udruga , gospodarstva i društva u cjelini</w:t>
            </w:r>
          </w:p>
          <w:p w:rsidR="00D6499B" w:rsidRPr="005C3C30" w:rsidRDefault="00D6499B" w:rsidP="003D48B4">
            <w:pPr>
              <w:pStyle w:val="Odlomakpopisa"/>
              <w:numPr>
                <w:ilvl w:val="0"/>
                <w:numId w:val="25"/>
              </w:numPr>
            </w:pPr>
            <w:r>
              <w:t>Promicanje održivog transporta</w:t>
            </w:r>
          </w:p>
        </w:tc>
        <w:tc>
          <w:tcPr>
            <w:tcW w:w="6997" w:type="dxa"/>
          </w:tcPr>
          <w:p w:rsidR="00D6499B" w:rsidRDefault="00D6499B" w:rsidP="00D1773F">
            <w:pPr>
              <w:rPr>
                <w:b/>
              </w:rPr>
            </w:pPr>
            <w:r w:rsidRPr="00B04EEC">
              <w:rPr>
                <w:b/>
              </w:rPr>
              <w:lastRenderedPageBreak/>
              <w:t>PRIJETNJE</w:t>
            </w:r>
          </w:p>
          <w:p w:rsidR="00D6499B" w:rsidRDefault="00D6499B" w:rsidP="00D1773F">
            <w:pPr>
              <w:rPr>
                <w:b/>
              </w:rPr>
            </w:pPr>
          </w:p>
          <w:p w:rsidR="00D6499B" w:rsidRDefault="00D6499B" w:rsidP="003D48B4">
            <w:pPr>
              <w:pStyle w:val="Odlomakpopisa"/>
              <w:numPr>
                <w:ilvl w:val="0"/>
                <w:numId w:val="25"/>
              </w:numPr>
            </w:pPr>
            <w:r>
              <w:t xml:space="preserve">Dugotrajna uspostava novog sustava gospodarenja otpadom </w:t>
            </w:r>
          </w:p>
          <w:p w:rsidR="00D6499B" w:rsidRDefault="00D6499B" w:rsidP="003D48B4">
            <w:pPr>
              <w:pStyle w:val="Odlomakpopisa"/>
              <w:numPr>
                <w:ilvl w:val="0"/>
                <w:numId w:val="25"/>
              </w:numPr>
            </w:pPr>
            <w:r>
              <w:t xml:space="preserve">Točkasto onečišćenje kopnenih voda </w:t>
            </w:r>
          </w:p>
          <w:p w:rsidR="00D6499B" w:rsidRPr="00E32442" w:rsidRDefault="00D6499B" w:rsidP="003D48B4">
            <w:pPr>
              <w:pStyle w:val="Odlomakpopisa"/>
              <w:keepNext/>
              <w:numPr>
                <w:ilvl w:val="0"/>
                <w:numId w:val="25"/>
              </w:numPr>
            </w:pPr>
            <w:r>
              <w:t xml:space="preserve">Trajni rizik i opasnost iznenadnog onečišćenja mora </w:t>
            </w:r>
          </w:p>
        </w:tc>
      </w:tr>
    </w:tbl>
    <w:p w:rsidR="00D6499B" w:rsidRDefault="00D6499B" w:rsidP="00D6499B">
      <w:pPr>
        <w:pStyle w:val="Opisslike"/>
      </w:pPr>
      <w:r>
        <w:t xml:space="preserve">Slika </w:t>
      </w:r>
      <w:fldSimple w:instr=" SEQ Slika \* ARABIC ">
        <w:r w:rsidR="0099719A">
          <w:rPr>
            <w:noProof/>
          </w:rPr>
          <w:t>21</w:t>
        </w:r>
      </w:fldSimple>
      <w:r>
        <w:t>: SWOT analiza - PROSTOR I OKOLIŠ</w:t>
      </w:r>
    </w:p>
    <w:p w:rsidR="00D6499B" w:rsidRDefault="00D6499B" w:rsidP="00417379"/>
    <w:tbl>
      <w:tblPr>
        <w:tblStyle w:val="Reetkatablice"/>
        <w:tblW w:w="0" w:type="auto"/>
        <w:tblLook w:val="04A0" w:firstRow="1" w:lastRow="0" w:firstColumn="1" w:lastColumn="0" w:noHBand="0" w:noVBand="1"/>
      </w:tblPr>
      <w:tblGrid>
        <w:gridCol w:w="4531"/>
        <w:gridCol w:w="4531"/>
      </w:tblGrid>
      <w:tr w:rsidR="00D6499B" w:rsidTr="00A4015D">
        <w:trPr>
          <w:trHeight w:val="3221"/>
        </w:trPr>
        <w:tc>
          <w:tcPr>
            <w:tcW w:w="4531" w:type="dxa"/>
          </w:tcPr>
          <w:p w:rsidR="00D6499B" w:rsidRDefault="00D6499B" w:rsidP="00D1773F">
            <w:pPr>
              <w:rPr>
                <w:b/>
              </w:rPr>
            </w:pPr>
            <w:r w:rsidRPr="00B04EEC">
              <w:rPr>
                <w:b/>
              </w:rPr>
              <w:t>SNAGE</w:t>
            </w:r>
          </w:p>
          <w:p w:rsidR="00D6499B" w:rsidRDefault="00D6499B" w:rsidP="00D1773F">
            <w:pPr>
              <w:rPr>
                <w:b/>
              </w:rPr>
            </w:pPr>
          </w:p>
          <w:p w:rsidR="00D6499B" w:rsidRDefault="00D6499B" w:rsidP="003D48B4">
            <w:pPr>
              <w:pStyle w:val="Odlomakpopisa"/>
              <w:numPr>
                <w:ilvl w:val="0"/>
                <w:numId w:val="26"/>
              </w:numPr>
            </w:pPr>
            <w:r>
              <w:t>Očuvan prirodni okoliš(N.P.  i parkovi prirode)</w:t>
            </w:r>
          </w:p>
          <w:p w:rsidR="00D6499B" w:rsidRDefault="00D6499B" w:rsidP="003D48B4">
            <w:pPr>
              <w:pStyle w:val="Odlomakpopisa"/>
              <w:numPr>
                <w:ilvl w:val="0"/>
                <w:numId w:val="26"/>
              </w:numPr>
            </w:pPr>
            <w:r>
              <w:t>Bogati prirodni resursi</w:t>
            </w:r>
            <w:r>
              <w:t xml:space="preserve"> </w:t>
            </w:r>
            <w:r>
              <w:t>(polj.zemljišta,</w:t>
            </w:r>
            <w:r>
              <w:t xml:space="preserve"> </w:t>
            </w:r>
            <w:r>
              <w:t>šume,</w:t>
            </w:r>
            <w:r>
              <w:t xml:space="preserve"> </w:t>
            </w:r>
            <w:r>
              <w:t>vode,</w:t>
            </w:r>
            <w:r>
              <w:t xml:space="preserve"> </w:t>
            </w:r>
            <w:r>
              <w:t>morska obala)</w:t>
            </w:r>
          </w:p>
          <w:p w:rsidR="00D6499B" w:rsidRDefault="00D6499B" w:rsidP="003D48B4">
            <w:pPr>
              <w:pStyle w:val="Odlomakpopisa"/>
              <w:numPr>
                <w:ilvl w:val="0"/>
                <w:numId w:val="26"/>
              </w:numPr>
            </w:pPr>
            <w:r>
              <w:t>Bogate tradicijske vrijednosti</w:t>
            </w:r>
          </w:p>
          <w:p w:rsidR="00D6499B" w:rsidRPr="003D78D6" w:rsidRDefault="00D6499B" w:rsidP="003D48B4">
            <w:pPr>
              <w:pStyle w:val="Odlomakpopisa"/>
              <w:numPr>
                <w:ilvl w:val="0"/>
                <w:numId w:val="26"/>
              </w:numPr>
            </w:pPr>
            <w:r>
              <w:t>Postojeći zaštićeni autohtoni proizvodi</w:t>
            </w:r>
          </w:p>
        </w:tc>
        <w:tc>
          <w:tcPr>
            <w:tcW w:w="4531" w:type="dxa"/>
          </w:tcPr>
          <w:p w:rsidR="00D6499B" w:rsidRDefault="00D6499B" w:rsidP="00D1773F">
            <w:pPr>
              <w:rPr>
                <w:b/>
              </w:rPr>
            </w:pPr>
            <w:r w:rsidRPr="00B04EEC">
              <w:rPr>
                <w:b/>
              </w:rPr>
              <w:t>SLABOSTI</w:t>
            </w:r>
          </w:p>
          <w:p w:rsidR="00D6499B" w:rsidRDefault="00D6499B" w:rsidP="00D1773F">
            <w:pPr>
              <w:rPr>
                <w:b/>
              </w:rPr>
            </w:pPr>
          </w:p>
          <w:p w:rsidR="00D6499B" w:rsidRDefault="00D6499B" w:rsidP="003D48B4">
            <w:pPr>
              <w:pStyle w:val="Odlomakpopisa"/>
              <w:numPr>
                <w:ilvl w:val="0"/>
                <w:numId w:val="26"/>
              </w:numPr>
            </w:pPr>
            <w:r>
              <w:t>Nedostatak kadrova s iskustvom u upravljanju projektima</w:t>
            </w:r>
          </w:p>
          <w:p w:rsidR="00D6499B" w:rsidRDefault="00D6499B" w:rsidP="003D48B4">
            <w:pPr>
              <w:pStyle w:val="Odlomakpopisa"/>
              <w:numPr>
                <w:ilvl w:val="0"/>
                <w:numId w:val="26"/>
              </w:numPr>
            </w:pPr>
            <w:r>
              <w:t xml:space="preserve">Velike razvojne razlike i velike razlike u financijskim kapacitetima </w:t>
            </w:r>
          </w:p>
          <w:p w:rsidR="00D6499B" w:rsidRDefault="00D6499B" w:rsidP="003D48B4">
            <w:pPr>
              <w:pStyle w:val="Odlomakpopisa"/>
              <w:numPr>
                <w:ilvl w:val="0"/>
                <w:numId w:val="26"/>
              </w:numPr>
            </w:pPr>
            <w:r>
              <w:t>Slaba naseljenost, staro stanovništvo</w:t>
            </w:r>
          </w:p>
          <w:p w:rsidR="00D6499B" w:rsidRDefault="00D6499B" w:rsidP="003D48B4">
            <w:pPr>
              <w:pStyle w:val="Odlomakpopisa"/>
              <w:numPr>
                <w:ilvl w:val="0"/>
                <w:numId w:val="26"/>
              </w:numPr>
            </w:pPr>
            <w:r>
              <w:t>Niska razina obrazovanosti stanovništva LSŽ</w:t>
            </w:r>
          </w:p>
          <w:p w:rsidR="00D6499B" w:rsidRDefault="00D6499B" w:rsidP="003D48B4">
            <w:pPr>
              <w:pStyle w:val="Odlomakpopisa"/>
              <w:numPr>
                <w:ilvl w:val="0"/>
                <w:numId w:val="26"/>
              </w:numPr>
            </w:pPr>
            <w:r>
              <w:t>Ner</w:t>
            </w:r>
            <w:r>
              <w:t>i</w:t>
            </w:r>
            <w:r>
              <w:t>ješeni imovinsko-pravni odnosi</w:t>
            </w:r>
          </w:p>
          <w:p w:rsidR="00D6499B" w:rsidRDefault="00D6499B" w:rsidP="003D48B4">
            <w:pPr>
              <w:pStyle w:val="Odlomakpopisa"/>
              <w:numPr>
                <w:ilvl w:val="0"/>
                <w:numId w:val="26"/>
              </w:numPr>
            </w:pPr>
            <w:r>
              <w:t>Nerazvijeni seoski turizam</w:t>
            </w:r>
          </w:p>
          <w:p w:rsidR="00D6499B" w:rsidRPr="00F241D6" w:rsidRDefault="00D6499B" w:rsidP="00D1773F"/>
        </w:tc>
      </w:tr>
      <w:tr w:rsidR="00D6499B" w:rsidTr="00E7711E">
        <w:trPr>
          <w:trHeight w:val="3045"/>
        </w:trPr>
        <w:tc>
          <w:tcPr>
            <w:tcW w:w="4531" w:type="dxa"/>
          </w:tcPr>
          <w:p w:rsidR="00D6499B" w:rsidRDefault="00D6499B" w:rsidP="00D1773F">
            <w:pPr>
              <w:rPr>
                <w:b/>
              </w:rPr>
            </w:pPr>
            <w:r w:rsidRPr="00B04EEC">
              <w:rPr>
                <w:b/>
              </w:rPr>
              <w:t>PRILIKE</w:t>
            </w:r>
          </w:p>
          <w:p w:rsidR="00D6499B" w:rsidRDefault="00D6499B" w:rsidP="00D1773F">
            <w:pPr>
              <w:rPr>
                <w:b/>
              </w:rPr>
            </w:pPr>
          </w:p>
          <w:p w:rsidR="00D6499B" w:rsidRDefault="00D6499B" w:rsidP="003D48B4">
            <w:pPr>
              <w:pStyle w:val="Odlomakpopisa"/>
              <w:numPr>
                <w:ilvl w:val="0"/>
                <w:numId w:val="26"/>
              </w:numPr>
            </w:pPr>
            <w:r>
              <w:t>Mogućnost korištenja EU FONDOVA</w:t>
            </w:r>
          </w:p>
          <w:p w:rsidR="00D6499B" w:rsidRDefault="00D6499B" w:rsidP="003D48B4">
            <w:pPr>
              <w:pStyle w:val="Odlomakpopisa"/>
              <w:numPr>
                <w:ilvl w:val="0"/>
                <w:numId w:val="26"/>
              </w:numPr>
            </w:pPr>
            <w:r>
              <w:t>Suradnja obrazovnih institucija i realnog sektora</w:t>
            </w:r>
          </w:p>
          <w:p w:rsidR="00D6499B" w:rsidRDefault="00D6499B" w:rsidP="003D48B4">
            <w:pPr>
              <w:pStyle w:val="Odlomakpopisa"/>
              <w:numPr>
                <w:ilvl w:val="0"/>
                <w:numId w:val="26"/>
              </w:numPr>
            </w:pPr>
            <w:r>
              <w:t>Uključenog civilnog sektora i stanovništva u razvoj LSŽ</w:t>
            </w:r>
          </w:p>
          <w:p w:rsidR="00D6499B" w:rsidRDefault="00D6499B" w:rsidP="003D48B4">
            <w:pPr>
              <w:pStyle w:val="Odlomakpopisa"/>
              <w:numPr>
                <w:ilvl w:val="0"/>
                <w:numId w:val="26"/>
              </w:numPr>
            </w:pPr>
            <w:r>
              <w:t>Ekološka poljoprivreda</w:t>
            </w:r>
          </w:p>
          <w:p w:rsidR="00D6499B" w:rsidRDefault="00D6499B" w:rsidP="003D48B4">
            <w:pPr>
              <w:pStyle w:val="Odlomakpopisa"/>
              <w:numPr>
                <w:ilvl w:val="0"/>
                <w:numId w:val="26"/>
              </w:numPr>
            </w:pPr>
            <w:r>
              <w:t>Razvoj turističkog potencijala</w:t>
            </w:r>
          </w:p>
          <w:p w:rsidR="00D6499B" w:rsidRPr="003D78D6" w:rsidRDefault="00D6499B" w:rsidP="003D48B4">
            <w:pPr>
              <w:pStyle w:val="Odlomakpopisa"/>
              <w:numPr>
                <w:ilvl w:val="0"/>
                <w:numId w:val="26"/>
              </w:numPr>
            </w:pPr>
            <w:r>
              <w:t xml:space="preserve">Razvoj finalne proizvodnje </w:t>
            </w:r>
          </w:p>
        </w:tc>
        <w:tc>
          <w:tcPr>
            <w:tcW w:w="4531" w:type="dxa"/>
          </w:tcPr>
          <w:p w:rsidR="00D6499B" w:rsidRDefault="00D6499B" w:rsidP="00D1773F">
            <w:pPr>
              <w:rPr>
                <w:b/>
              </w:rPr>
            </w:pPr>
            <w:r w:rsidRPr="00B04EEC">
              <w:rPr>
                <w:b/>
              </w:rPr>
              <w:t>PRIJETNJE</w:t>
            </w:r>
          </w:p>
          <w:p w:rsidR="00D6499B" w:rsidRDefault="00D6499B" w:rsidP="003D48B4">
            <w:pPr>
              <w:pStyle w:val="Odlomakpopisa"/>
              <w:numPr>
                <w:ilvl w:val="0"/>
                <w:numId w:val="26"/>
              </w:numPr>
            </w:pPr>
            <w:r>
              <w:t xml:space="preserve">Najveći dio LSŽ je MSP </w:t>
            </w:r>
          </w:p>
          <w:p w:rsidR="00D6499B" w:rsidRDefault="00D6499B" w:rsidP="003D48B4">
            <w:pPr>
              <w:pStyle w:val="Odlomakpopisa"/>
              <w:numPr>
                <w:ilvl w:val="0"/>
                <w:numId w:val="26"/>
              </w:numPr>
            </w:pPr>
            <w:r>
              <w:t>Daljnja depopulacija (iseljavanje ,pad nataliteta)</w:t>
            </w:r>
          </w:p>
          <w:p w:rsidR="00D6499B" w:rsidRDefault="00D6499B" w:rsidP="003D48B4">
            <w:pPr>
              <w:pStyle w:val="Odlomakpopisa"/>
              <w:numPr>
                <w:ilvl w:val="0"/>
                <w:numId w:val="26"/>
              </w:numPr>
            </w:pPr>
            <w:r>
              <w:t>Onečišćenje okoliša devastacija prostora</w:t>
            </w:r>
          </w:p>
          <w:p w:rsidR="00D6499B" w:rsidRDefault="00D6499B" w:rsidP="003D48B4">
            <w:pPr>
              <w:pStyle w:val="Odlomakpopisa"/>
              <w:numPr>
                <w:ilvl w:val="0"/>
                <w:numId w:val="26"/>
              </w:numPr>
            </w:pPr>
            <w:r>
              <w:t>Teritorijalni preustroj RH</w:t>
            </w:r>
          </w:p>
          <w:p w:rsidR="00D6499B" w:rsidRPr="00F241D6" w:rsidRDefault="00D6499B" w:rsidP="003D48B4">
            <w:pPr>
              <w:pStyle w:val="Odlomakpopisa"/>
              <w:keepNext/>
              <w:numPr>
                <w:ilvl w:val="0"/>
                <w:numId w:val="26"/>
              </w:numPr>
            </w:pPr>
            <w:r>
              <w:t>„gašenje“ civilnog sektora</w:t>
            </w:r>
          </w:p>
        </w:tc>
      </w:tr>
    </w:tbl>
    <w:p w:rsidR="00D6499B" w:rsidRDefault="0099719A" w:rsidP="0099719A">
      <w:pPr>
        <w:pStyle w:val="Opisslike"/>
      </w:pPr>
      <w:r>
        <w:t xml:space="preserve">Slika </w:t>
      </w:r>
      <w:fldSimple w:instr=" SEQ Slika \* ARABIC ">
        <w:r>
          <w:rPr>
            <w:noProof/>
          </w:rPr>
          <w:t>22</w:t>
        </w:r>
      </w:fldSimple>
      <w:r>
        <w:t>: SWOT analiza - POSENA PODRUČJA I UPRAVLJANJE RAZVOJEM</w:t>
      </w:r>
    </w:p>
    <w:p w:rsidR="00D6499B" w:rsidRPr="00D6499B" w:rsidRDefault="00D6499B" w:rsidP="00417379"/>
    <w:p w:rsidR="005A3ED5" w:rsidRPr="00D6499B" w:rsidRDefault="00BE30ED" w:rsidP="00834973">
      <w:pPr>
        <w:pStyle w:val="Naslov1"/>
      </w:pPr>
      <w:bookmarkStart w:id="42" w:name="_Toc479846136"/>
      <w:r w:rsidRPr="00D6499B">
        <w:t>4</w:t>
      </w:r>
      <w:r w:rsidR="005A3ED5" w:rsidRPr="00D6499B">
        <w:t>.0 STRATEŠKI OKVIR</w:t>
      </w:r>
      <w:bookmarkEnd w:id="42"/>
    </w:p>
    <w:p w:rsidR="005A3ED5" w:rsidRPr="00D6499B" w:rsidRDefault="00BE30ED" w:rsidP="00834973">
      <w:pPr>
        <w:pStyle w:val="Naslov2"/>
      </w:pPr>
      <w:bookmarkStart w:id="43" w:name="_Toc479846137"/>
      <w:r w:rsidRPr="00D6499B">
        <w:t>4</w:t>
      </w:r>
      <w:r w:rsidR="00822FA9" w:rsidRPr="00D6499B">
        <w:t>.1 Vizija</w:t>
      </w:r>
      <w:bookmarkEnd w:id="43"/>
      <w:r w:rsidR="00822FA9" w:rsidRPr="00D6499B">
        <w:t xml:space="preserve"> </w:t>
      </w:r>
    </w:p>
    <w:p w:rsidR="00F95226" w:rsidRPr="00AA6644" w:rsidRDefault="00F95226" w:rsidP="00F95226">
      <w:pPr>
        <w:jc w:val="both"/>
      </w:pPr>
      <w:r w:rsidRPr="00397F62">
        <w:t>Vizija razvoja županije je sažeta i jasna zamisao o željenom i predvidljivom postignuću u razvoju županije. Zasniva se na rezultatima osnovne analize, SWOT analize, razvojnih trendova u užem i širem krugu te idejama o budućnosti županije.</w:t>
      </w:r>
    </w:p>
    <w:p w:rsidR="00822FA9" w:rsidRPr="00D6499B" w:rsidRDefault="00822FA9" w:rsidP="00822FA9">
      <w:pPr>
        <w:spacing w:after="0" w:line="240" w:lineRule="auto"/>
        <w:rPr>
          <w:i/>
        </w:rPr>
      </w:pPr>
      <w:r w:rsidRPr="00BE3F92">
        <w:rPr>
          <w:b/>
          <w:i/>
          <w:sz w:val="24"/>
          <w:szCs w:val="24"/>
        </w:rPr>
        <w:t>Vizija</w:t>
      </w:r>
      <w:r w:rsidRPr="00D6499B">
        <w:rPr>
          <w:i/>
        </w:rPr>
        <w:t>:</w:t>
      </w:r>
    </w:p>
    <w:p w:rsidR="00BE3F92" w:rsidRDefault="00BE3F92" w:rsidP="00BE3F92">
      <w:pPr>
        <w:pBdr>
          <w:top w:val="single" w:sz="4" w:space="1" w:color="auto"/>
          <w:left w:val="single" w:sz="4" w:space="4" w:color="auto"/>
          <w:bottom w:val="single" w:sz="4" w:space="1" w:color="auto"/>
          <w:right w:val="single" w:sz="4" w:space="4" w:color="auto"/>
        </w:pBdr>
        <w:spacing w:after="0" w:line="240" w:lineRule="auto"/>
        <w:jc w:val="both"/>
        <w:rPr>
          <w:bCs/>
          <w:color w:val="000000"/>
        </w:rPr>
      </w:pPr>
      <w:r w:rsidRPr="00397F62">
        <w:rPr>
          <w:bCs/>
          <w:color w:val="000000"/>
        </w:rPr>
        <w:t>Ličko-senjska županija je gospodarski i infrastrukturno razvijena, kori</w:t>
      </w:r>
      <w:r>
        <w:rPr>
          <w:bCs/>
          <w:color w:val="000000"/>
        </w:rPr>
        <w:t>štenjem</w:t>
      </w:r>
      <w:r w:rsidRPr="00397F62">
        <w:rPr>
          <w:bCs/>
          <w:color w:val="000000"/>
        </w:rPr>
        <w:t xml:space="preserve"> vlastiti</w:t>
      </w:r>
      <w:r>
        <w:rPr>
          <w:bCs/>
          <w:color w:val="000000"/>
        </w:rPr>
        <w:t>h</w:t>
      </w:r>
      <w:r w:rsidRPr="00397F62">
        <w:rPr>
          <w:bCs/>
          <w:color w:val="000000"/>
        </w:rPr>
        <w:t xml:space="preserve"> prirodni</w:t>
      </w:r>
      <w:r>
        <w:rPr>
          <w:bCs/>
          <w:color w:val="000000"/>
        </w:rPr>
        <w:t>h</w:t>
      </w:r>
      <w:r w:rsidRPr="00397F62">
        <w:rPr>
          <w:bCs/>
          <w:color w:val="000000"/>
        </w:rPr>
        <w:t xml:space="preserve"> i ljudski</w:t>
      </w:r>
      <w:r>
        <w:rPr>
          <w:bCs/>
          <w:color w:val="000000"/>
        </w:rPr>
        <w:t>h</w:t>
      </w:r>
      <w:r w:rsidRPr="00397F62">
        <w:rPr>
          <w:bCs/>
          <w:color w:val="000000"/>
        </w:rPr>
        <w:t xml:space="preserve"> resursa, uz očuvan okoliš te prirodno, povijesno i kulturno naslijeđ</w:t>
      </w:r>
      <w:r>
        <w:rPr>
          <w:bCs/>
          <w:color w:val="000000"/>
        </w:rPr>
        <w:t>e</w:t>
      </w:r>
      <w:r w:rsidRPr="00397F62">
        <w:rPr>
          <w:bCs/>
          <w:color w:val="000000"/>
        </w:rPr>
        <w:t xml:space="preserve">, u kojoj njeni građani ostvaruju napredak jednak prosječnom hrvatskom građaninu. </w:t>
      </w:r>
    </w:p>
    <w:p w:rsidR="00BE3F92" w:rsidRDefault="00BE3F92" w:rsidP="004655D2">
      <w:pPr>
        <w:spacing w:after="0" w:line="240" w:lineRule="auto"/>
        <w:rPr>
          <w:bCs/>
          <w:color w:val="000000"/>
        </w:rPr>
      </w:pPr>
    </w:p>
    <w:p w:rsidR="00822FA9" w:rsidRDefault="00822FA9" w:rsidP="004655D2">
      <w:pPr>
        <w:spacing w:after="0" w:line="240" w:lineRule="auto"/>
        <w:rPr>
          <w:i/>
        </w:rPr>
      </w:pPr>
      <w:r w:rsidRPr="00D6499B">
        <w:rPr>
          <w:i/>
        </w:rPr>
        <w:t>Pojašnjenje:</w:t>
      </w:r>
    </w:p>
    <w:p w:rsidR="00BE3F92" w:rsidRDefault="00BE3F92" w:rsidP="00BE3F92">
      <w:pPr>
        <w:spacing w:after="0" w:line="240" w:lineRule="auto"/>
        <w:jc w:val="both"/>
        <w:rPr>
          <w:bCs/>
          <w:color w:val="000000"/>
        </w:rPr>
      </w:pPr>
      <w:r w:rsidRPr="00397F62">
        <w:t>Kad se razmotri ocjena ekonomskog potencijala i razvojnih kočnica što karakteriziraju ovo pod</w:t>
      </w:r>
      <w:r w:rsidR="00A4015D">
        <w:t xml:space="preserve">ručje, Županija je u suradnji sa Županijskim partnerskim vijećem </w:t>
      </w:r>
      <w:r w:rsidRPr="00397F62">
        <w:t>utvrdila da bi se vizija razvoja Županije za 20</w:t>
      </w:r>
      <w:r>
        <w:t>20</w:t>
      </w:r>
      <w:r w:rsidRPr="00397F62">
        <w:t>.</w:t>
      </w:r>
      <w:r>
        <w:t xml:space="preserve"> godinu trebala usredotočiti na</w:t>
      </w:r>
      <w:r w:rsidRPr="00397F62">
        <w:t xml:space="preserve">: Razvoj gospodarstva, razvoj ljudskih resursa, razvoja </w:t>
      </w:r>
      <w:r w:rsidRPr="00397F62">
        <w:lastRenderedPageBreak/>
        <w:t>infrastrukture.</w:t>
      </w:r>
      <w:r>
        <w:t xml:space="preserve"> </w:t>
      </w:r>
      <w:r w:rsidRPr="00397F62">
        <w:rPr>
          <w:bCs/>
          <w:color w:val="000000"/>
        </w:rPr>
        <w:t>Nositelj dinamičnog gospodarskog razvoja je malo i srednje poduzetništvo u sektoru turizma, poljoprivrede i ekološki prihvatljive prerađivačke industrije, a proizvodnja se bazira na održivom korištenju lokalnih prirodnih sirovina i stvara visok stupanj dodane vrijednosti.</w:t>
      </w:r>
      <w:bookmarkStart w:id="44" w:name="_GoBack"/>
      <w:bookmarkEnd w:id="44"/>
    </w:p>
    <w:p w:rsidR="00BE3F92" w:rsidRPr="00AB284A" w:rsidRDefault="00BE3F92" w:rsidP="004655D2">
      <w:pPr>
        <w:spacing w:after="0" w:line="240" w:lineRule="auto"/>
      </w:pPr>
    </w:p>
    <w:p w:rsidR="00BE3F92" w:rsidRPr="00D6499B" w:rsidRDefault="00BE3F92" w:rsidP="004655D2">
      <w:pPr>
        <w:spacing w:after="0" w:line="240" w:lineRule="auto"/>
        <w:rPr>
          <w:i/>
        </w:rPr>
      </w:pPr>
    </w:p>
    <w:p w:rsidR="00822FA9" w:rsidRPr="00D6499B" w:rsidRDefault="00822FA9" w:rsidP="004655D2">
      <w:pPr>
        <w:spacing w:after="0" w:line="240" w:lineRule="auto"/>
      </w:pPr>
    </w:p>
    <w:p w:rsidR="005A3ED5" w:rsidRPr="00D6499B" w:rsidRDefault="00BE30ED" w:rsidP="00834973">
      <w:pPr>
        <w:pStyle w:val="Naslov2"/>
      </w:pPr>
      <w:bookmarkStart w:id="45" w:name="_Toc479846138"/>
      <w:r w:rsidRPr="00D6499B">
        <w:t>4</w:t>
      </w:r>
      <w:r w:rsidR="0033709F" w:rsidRPr="00D6499B">
        <w:t>.2 C</w:t>
      </w:r>
      <w:r w:rsidR="005A3ED5" w:rsidRPr="00D6499B">
        <w:t>iljevi</w:t>
      </w:r>
      <w:bookmarkEnd w:id="45"/>
    </w:p>
    <w:p w:rsidR="00417379" w:rsidRPr="00D6499B" w:rsidRDefault="00417379" w:rsidP="00417379">
      <w:pPr>
        <w:rPr>
          <w:i/>
          <w:color w:val="0070C0"/>
        </w:rPr>
      </w:pPr>
      <w:r w:rsidRPr="00D6499B">
        <w:rPr>
          <w:i/>
          <w:color w:val="0070C0"/>
        </w:rPr>
        <w:t xml:space="preserve">&lt;vidi Smjernice za izradu </w:t>
      </w:r>
      <w:r w:rsidR="00702BE8" w:rsidRPr="00D6499B">
        <w:rPr>
          <w:i/>
          <w:color w:val="0070C0"/>
        </w:rPr>
        <w:t>ž</w:t>
      </w:r>
      <w:r w:rsidRPr="00D6499B">
        <w:rPr>
          <w:i/>
          <w:color w:val="0070C0"/>
        </w:rPr>
        <w:t>upanijskih razvojnih strategija, odjeljak 3.</w:t>
      </w:r>
      <w:r w:rsidR="00702BE8" w:rsidRPr="00D6499B">
        <w:rPr>
          <w:i/>
          <w:color w:val="0070C0"/>
        </w:rPr>
        <w:t>3</w:t>
      </w:r>
      <w:r w:rsidRPr="00D6499B">
        <w:rPr>
          <w:i/>
          <w:color w:val="0070C0"/>
        </w:rPr>
        <w:t>.2.&gt;</w:t>
      </w:r>
    </w:p>
    <w:p w:rsidR="00DA6F9E" w:rsidRPr="00D6499B" w:rsidRDefault="00DA6F9E" w:rsidP="00DA6F9E">
      <w:pPr>
        <w:spacing w:after="0" w:line="240" w:lineRule="auto"/>
        <w:rPr>
          <w:i/>
          <w:u w:val="single"/>
        </w:rPr>
      </w:pPr>
      <w:r w:rsidRPr="00D6499B">
        <w:rPr>
          <w:i/>
          <w:u w:val="single"/>
        </w:rPr>
        <w:t xml:space="preserve">Cilj </w:t>
      </w:r>
      <w:r w:rsidRPr="00D6499B">
        <w:rPr>
          <w:i/>
          <w:highlight w:val="lightGray"/>
          <w:u w:val="single"/>
        </w:rPr>
        <w:t>XXX</w:t>
      </w:r>
    </w:p>
    <w:p w:rsidR="00DA6F9E" w:rsidRPr="00D6499B" w:rsidRDefault="00DA6F9E" w:rsidP="00DA6F9E">
      <w:pPr>
        <w:spacing w:after="0" w:line="240" w:lineRule="auto"/>
        <w:rPr>
          <w:i/>
        </w:rPr>
      </w:pPr>
      <w:r w:rsidRPr="00D6499B">
        <w:rPr>
          <w:i/>
        </w:rPr>
        <w:t>&lt;treba umetnuti&gt;</w:t>
      </w:r>
    </w:p>
    <w:p w:rsidR="00DA6F9E" w:rsidRPr="00D6499B" w:rsidRDefault="00DA6F9E" w:rsidP="00DA6F9E">
      <w:pPr>
        <w:spacing w:after="0" w:line="240" w:lineRule="auto"/>
        <w:rPr>
          <w:i/>
          <w:u w:val="single"/>
        </w:rPr>
      </w:pPr>
      <w:r w:rsidRPr="00D6499B">
        <w:rPr>
          <w:i/>
          <w:u w:val="single"/>
        </w:rPr>
        <w:t xml:space="preserve">Relevantnost </w:t>
      </w:r>
    </w:p>
    <w:p w:rsidR="00DA6F9E" w:rsidRPr="00D6499B" w:rsidRDefault="00DA6F9E" w:rsidP="00DA6F9E">
      <w:pPr>
        <w:spacing w:after="0" w:line="240" w:lineRule="auto"/>
        <w:rPr>
          <w:i/>
        </w:rPr>
      </w:pPr>
      <w:r w:rsidRPr="00D6499B">
        <w:rPr>
          <w:i/>
        </w:rPr>
        <w:t>&lt;treba umetnuti&gt;</w:t>
      </w:r>
    </w:p>
    <w:p w:rsidR="00DA6F9E" w:rsidRPr="00D6499B" w:rsidRDefault="00DA6F9E" w:rsidP="00DA6F9E">
      <w:pPr>
        <w:spacing w:after="0" w:line="240" w:lineRule="auto"/>
        <w:rPr>
          <w:i/>
        </w:rPr>
      </w:pPr>
    </w:p>
    <w:p w:rsidR="00DA6F9E" w:rsidRPr="00D6499B" w:rsidRDefault="00DA6F9E" w:rsidP="00DA6F9E">
      <w:pPr>
        <w:spacing w:after="0" w:line="240" w:lineRule="auto"/>
        <w:rPr>
          <w:i/>
          <w:u w:val="single"/>
        </w:rPr>
      </w:pPr>
      <w:r w:rsidRPr="00D6499B">
        <w:rPr>
          <w:i/>
          <w:u w:val="single"/>
        </w:rPr>
        <w:t xml:space="preserve">Očekivani načini ostvarenja </w:t>
      </w:r>
    </w:p>
    <w:p w:rsidR="00DA6F9E" w:rsidRPr="00D6499B" w:rsidRDefault="00DA6F9E" w:rsidP="00DA6F9E">
      <w:pPr>
        <w:spacing w:after="0" w:line="240" w:lineRule="auto"/>
        <w:rPr>
          <w:i/>
        </w:rPr>
      </w:pPr>
      <w:r w:rsidRPr="00D6499B">
        <w:rPr>
          <w:i/>
        </w:rPr>
        <w:t>&lt;treba umetnuti&gt;</w:t>
      </w:r>
    </w:p>
    <w:p w:rsidR="00DA6F9E" w:rsidRPr="00D6499B" w:rsidRDefault="00DA6F9E" w:rsidP="00DA6F9E">
      <w:pPr>
        <w:spacing w:after="0" w:line="240" w:lineRule="auto"/>
        <w:rPr>
          <w:i/>
          <w:u w:val="single"/>
        </w:rPr>
      </w:pPr>
      <w:r w:rsidRPr="00D6499B">
        <w:rPr>
          <w:i/>
          <w:u w:val="single"/>
        </w:rPr>
        <w:t>Dosljednost</w:t>
      </w:r>
    </w:p>
    <w:p w:rsidR="00DA6F9E" w:rsidRPr="00D6499B" w:rsidRDefault="00DA6F9E" w:rsidP="00DA6F9E">
      <w:pPr>
        <w:spacing w:after="0" w:line="240" w:lineRule="auto"/>
        <w:rPr>
          <w:i/>
        </w:rPr>
      </w:pPr>
      <w:r w:rsidRPr="00D6499B">
        <w:rPr>
          <w:i/>
        </w:rPr>
        <w:t>&lt;treba umetnuti&gt;</w:t>
      </w:r>
    </w:p>
    <w:p w:rsidR="00DA6F9E" w:rsidRPr="00D6499B" w:rsidRDefault="00DA6F9E" w:rsidP="00DA6F9E">
      <w:pPr>
        <w:spacing w:after="0" w:line="240" w:lineRule="auto"/>
        <w:rPr>
          <w:i/>
        </w:rPr>
      </w:pPr>
    </w:p>
    <w:p w:rsidR="00DA6F9E" w:rsidRPr="00D6499B" w:rsidRDefault="00DA6F9E" w:rsidP="00DA6F9E">
      <w:pPr>
        <w:spacing w:after="0" w:line="240" w:lineRule="auto"/>
        <w:rPr>
          <w:rFonts w:ascii="Arial" w:hAnsi="Arial" w:cs="Arial"/>
          <w:i/>
          <w:sz w:val="20"/>
          <w:szCs w:val="20"/>
        </w:rPr>
      </w:pPr>
      <w:r w:rsidRPr="00D6499B">
        <w:rPr>
          <w:rFonts w:ascii="Arial" w:hAnsi="Arial" w:cs="Arial"/>
          <w:i/>
          <w:sz w:val="20"/>
          <w:szCs w:val="20"/>
        </w:rPr>
        <w:t>NAPOMENA: umetnuti onoliko ciljeva koliko je potrebno</w:t>
      </w:r>
    </w:p>
    <w:p w:rsidR="00DA6F9E" w:rsidRPr="00D6499B" w:rsidRDefault="00DA6F9E" w:rsidP="00DA6F9E">
      <w:pPr>
        <w:spacing w:after="0" w:line="240" w:lineRule="auto"/>
        <w:rPr>
          <w:i/>
          <w:u w:val="single"/>
        </w:rPr>
      </w:pPr>
      <w:r w:rsidRPr="00D6499B">
        <w:rPr>
          <w:i/>
          <w:u w:val="single"/>
        </w:rPr>
        <w:t xml:space="preserve">Pokazatelji učinka </w:t>
      </w:r>
    </w:p>
    <w:p w:rsidR="00DA6F9E" w:rsidRPr="00D6499B" w:rsidRDefault="00DA6F9E" w:rsidP="00DA6F9E">
      <w:pPr>
        <w:spacing w:after="0" w:line="240" w:lineRule="auto"/>
        <w:rPr>
          <w:i/>
          <w:color w:val="0070C0"/>
        </w:rPr>
      </w:pPr>
      <w:r w:rsidRPr="00D6499B">
        <w:rPr>
          <w:i/>
          <w:color w:val="0070C0"/>
        </w:rPr>
        <w:t>&lt;</w:t>
      </w:r>
      <w:r w:rsidR="00BE30ED" w:rsidRPr="00D6499B">
        <w:rPr>
          <w:i/>
          <w:color w:val="0070C0"/>
        </w:rPr>
        <w:t xml:space="preserve"> vidi Smjernice za izradu </w:t>
      </w:r>
      <w:r w:rsidR="00702BE8" w:rsidRPr="00D6499B">
        <w:rPr>
          <w:i/>
          <w:color w:val="0070C0"/>
        </w:rPr>
        <w:t>ž</w:t>
      </w:r>
      <w:r w:rsidR="00BE30ED" w:rsidRPr="00D6499B">
        <w:rPr>
          <w:i/>
          <w:color w:val="0070C0"/>
        </w:rPr>
        <w:t>upanijskih razvojnih strategija</w:t>
      </w:r>
      <w:r w:rsidRPr="00D6499B">
        <w:rPr>
          <w:i/>
          <w:color w:val="0070C0"/>
        </w:rPr>
        <w:t xml:space="preserve">, </w:t>
      </w:r>
      <w:r w:rsidR="00D743EF" w:rsidRPr="00D6499B">
        <w:rPr>
          <w:i/>
          <w:color w:val="0070C0"/>
        </w:rPr>
        <w:t xml:space="preserve">poglavlje </w:t>
      </w:r>
      <w:r w:rsidR="00702BE8" w:rsidRPr="00D6499B">
        <w:rPr>
          <w:i/>
          <w:color w:val="0070C0"/>
        </w:rPr>
        <w:t>3.3.2</w:t>
      </w:r>
      <w:r w:rsidRPr="00D6499B">
        <w:rPr>
          <w:i/>
          <w:color w:val="0070C0"/>
        </w:rPr>
        <w:t>&gt;</w:t>
      </w:r>
    </w:p>
    <w:tbl>
      <w:tblPr>
        <w:tblStyle w:val="Reetkatablice"/>
        <w:tblW w:w="0" w:type="auto"/>
        <w:tblLook w:val="04A0" w:firstRow="1" w:lastRow="0" w:firstColumn="1" w:lastColumn="0" w:noHBand="0" w:noVBand="1"/>
      </w:tblPr>
      <w:tblGrid>
        <w:gridCol w:w="920"/>
        <w:gridCol w:w="995"/>
        <w:gridCol w:w="898"/>
        <w:gridCol w:w="936"/>
        <w:gridCol w:w="934"/>
        <w:gridCol w:w="893"/>
        <w:gridCol w:w="906"/>
        <w:gridCol w:w="845"/>
        <w:gridCol w:w="911"/>
        <w:gridCol w:w="824"/>
      </w:tblGrid>
      <w:tr w:rsidR="00DA6F9E" w:rsidRPr="00D6499B" w:rsidTr="00834973">
        <w:tc>
          <w:tcPr>
            <w:tcW w:w="992" w:type="dxa"/>
            <w:vMerge w:val="restart"/>
          </w:tcPr>
          <w:p w:rsidR="00DA6F9E" w:rsidRPr="00D6499B" w:rsidRDefault="00DA6F9E" w:rsidP="00DA6F9E">
            <w:pPr>
              <w:jc w:val="center"/>
              <w:rPr>
                <w:b/>
                <w:sz w:val="16"/>
                <w:szCs w:val="16"/>
                <w:lang w:val="hr-HR"/>
              </w:rPr>
            </w:pPr>
            <w:r w:rsidRPr="00D6499B">
              <w:rPr>
                <w:b/>
                <w:sz w:val="16"/>
                <w:szCs w:val="16"/>
                <w:lang w:val="hr-HR"/>
              </w:rPr>
              <w:t xml:space="preserve">Cilj </w:t>
            </w:r>
          </w:p>
        </w:tc>
        <w:tc>
          <w:tcPr>
            <w:tcW w:w="2932" w:type="dxa"/>
            <w:gridSpan w:val="3"/>
          </w:tcPr>
          <w:p w:rsidR="00DA6F9E" w:rsidRPr="00D6499B" w:rsidRDefault="00DA6F9E" w:rsidP="00DA6F9E">
            <w:pPr>
              <w:jc w:val="center"/>
              <w:rPr>
                <w:b/>
                <w:sz w:val="16"/>
                <w:szCs w:val="16"/>
                <w:lang w:val="hr-HR"/>
              </w:rPr>
            </w:pPr>
            <w:r w:rsidRPr="00D6499B">
              <w:rPr>
                <w:b/>
                <w:sz w:val="16"/>
                <w:szCs w:val="16"/>
                <w:lang w:val="hr-HR"/>
              </w:rPr>
              <w:t>Pokazatelj učinka</w:t>
            </w:r>
          </w:p>
        </w:tc>
        <w:tc>
          <w:tcPr>
            <w:tcW w:w="1859" w:type="dxa"/>
            <w:gridSpan w:val="2"/>
          </w:tcPr>
          <w:p w:rsidR="00DA6F9E" w:rsidRPr="00D6499B" w:rsidRDefault="00DA6F9E" w:rsidP="00DA6F9E">
            <w:pPr>
              <w:jc w:val="center"/>
              <w:rPr>
                <w:b/>
                <w:sz w:val="16"/>
                <w:szCs w:val="16"/>
                <w:lang w:val="hr-HR"/>
              </w:rPr>
            </w:pPr>
            <w:r w:rsidRPr="00D6499B">
              <w:rPr>
                <w:b/>
                <w:sz w:val="16"/>
                <w:szCs w:val="16"/>
                <w:lang w:val="hr-HR"/>
              </w:rPr>
              <w:t>Početna vrijednost</w:t>
            </w:r>
          </w:p>
        </w:tc>
        <w:tc>
          <w:tcPr>
            <w:tcW w:w="1733" w:type="dxa"/>
            <w:gridSpan w:val="2"/>
          </w:tcPr>
          <w:p w:rsidR="00DA6F9E" w:rsidRPr="00D6499B" w:rsidRDefault="00DA6F9E" w:rsidP="00DA6F9E">
            <w:pPr>
              <w:jc w:val="center"/>
              <w:rPr>
                <w:b/>
                <w:sz w:val="16"/>
                <w:szCs w:val="16"/>
                <w:lang w:val="hr-HR"/>
              </w:rPr>
            </w:pPr>
            <w:r w:rsidRPr="00D6499B">
              <w:rPr>
                <w:b/>
                <w:sz w:val="16"/>
                <w:szCs w:val="16"/>
                <w:lang w:val="hr-HR"/>
              </w:rPr>
              <w:t>Ciljana vrijednost</w:t>
            </w:r>
          </w:p>
        </w:tc>
        <w:tc>
          <w:tcPr>
            <w:tcW w:w="908" w:type="dxa"/>
            <w:vMerge w:val="restart"/>
          </w:tcPr>
          <w:p w:rsidR="00DA6F9E" w:rsidRPr="00D6499B" w:rsidRDefault="00DA6F9E" w:rsidP="00DA6F9E">
            <w:pPr>
              <w:jc w:val="center"/>
              <w:rPr>
                <w:b/>
                <w:sz w:val="16"/>
                <w:szCs w:val="16"/>
                <w:lang w:val="hr-HR"/>
              </w:rPr>
            </w:pPr>
            <w:r w:rsidRPr="00D6499B">
              <w:rPr>
                <w:b/>
                <w:sz w:val="16"/>
                <w:szCs w:val="16"/>
                <w:lang w:val="hr-HR"/>
              </w:rPr>
              <w:t>Učestalost praćenja</w:t>
            </w:r>
          </w:p>
        </w:tc>
        <w:tc>
          <w:tcPr>
            <w:tcW w:w="864" w:type="dxa"/>
            <w:vMerge w:val="restart"/>
          </w:tcPr>
          <w:p w:rsidR="00DA6F9E" w:rsidRPr="00D6499B" w:rsidRDefault="00DA6F9E" w:rsidP="00DA6F9E">
            <w:pPr>
              <w:jc w:val="center"/>
              <w:rPr>
                <w:b/>
                <w:sz w:val="16"/>
                <w:szCs w:val="16"/>
                <w:lang w:val="hr-HR"/>
              </w:rPr>
            </w:pPr>
            <w:r w:rsidRPr="00D6499B">
              <w:rPr>
                <w:b/>
                <w:sz w:val="16"/>
                <w:szCs w:val="16"/>
                <w:lang w:val="hr-HR"/>
              </w:rPr>
              <w:t>Izvor</w:t>
            </w:r>
          </w:p>
        </w:tc>
      </w:tr>
      <w:tr w:rsidR="00DA6F9E" w:rsidRPr="00D6499B" w:rsidTr="00834973">
        <w:tc>
          <w:tcPr>
            <w:tcW w:w="992" w:type="dxa"/>
            <w:vMerge/>
          </w:tcPr>
          <w:p w:rsidR="00DA6F9E" w:rsidRPr="00D6499B" w:rsidRDefault="00DA6F9E" w:rsidP="00DA6F9E">
            <w:pPr>
              <w:rPr>
                <w:b/>
                <w:sz w:val="16"/>
                <w:szCs w:val="16"/>
                <w:lang w:val="hr-HR"/>
              </w:rPr>
            </w:pPr>
          </w:p>
        </w:tc>
        <w:tc>
          <w:tcPr>
            <w:tcW w:w="1017" w:type="dxa"/>
          </w:tcPr>
          <w:p w:rsidR="00DA6F9E" w:rsidRPr="00D6499B" w:rsidRDefault="00DA6F9E" w:rsidP="00DA6F9E">
            <w:pPr>
              <w:jc w:val="center"/>
              <w:rPr>
                <w:b/>
                <w:sz w:val="16"/>
                <w:szCs w:val="16"/>
                <w:lang w:val="hr-HR"/>
              </w:rPr>
            </w:pPr>
            <w:r w:rsidRPr="00D6499B">
              <w:rPr>
                <w:b/>
                <w:sz w:val="16"/>
                <w:szCs w:val="16"/>
                <w:lang w:val="hr-HR"/>
              </w:rPr>
              <w:t>Definicija</w:t>
            </w:r>
          </w:p>
        </w:tc>
        <w:tc>
          <w:tcPr>
            <w:tcW w:w="919" w:type="dxa"/>
          </w:tcPr>
          <w:p w:rsidR="00DA6F9E" w:rsidRPr="00D6499B" w:rsidRDefault="00DA6F9E" w:rsidP="00DA6F9E">
            <w:pPr>
              <w:jc w:val="center"/>
              <w:rPr>
                <w:b/>
                <w:sz w:val="16"/>
                <w:szCs w:val="16"/>
                <w:lang w:val="hr-HR"/>
              </w:rPr>
            </w:pPr>
            <w:r w:rsidRPr="00D6499B">
              <w:rPr>
                <w:b/>
                <w:sz w:val="16"/>
                <w:szCs w:val="16"/>
                <w:lang w:val="hr-HR"/>
              </w:rPr>
              <w:t>Jedinica</w:t>
            </w:r>
          </w:p>
        </w:tc>
        <w:tc>
          <w:tcPr>
            <w:tcW w:w="996" w:type="dxa"/>
          </w:tcPr>
          <w:p w:rsidR="00DA6F9E" w:rsidRPr="00D6499B" w:rsidRDefault="00DA6F9E" w:rsidP="00DA6F9E">
            <w:pPr>
              <w:jc w:val="center"/>
              <w:rPr>
                <w:b/>
                <w:sz w:val="16"/>
                <w:szCs w:val="16"/>
                <w:lang w:val="hr-HR"/>
              </w:rPr>
            </w:pPr>
            <w:r w:rsidRPr="00D6499B">
              <w:rPr>
                <w:b/>
                <w:sz w:val="16"/>
                <w:szCs w:val="16"/>
                <w:lang w:val="hr-HR"/>
              </w:rPr>
              <w:t>Opis</w:t>
            </w:r>
          </w:p>
        </w:tc>
        <w:tc>
          <w:tcPr>
            <w:tcW w:w="938" w:type="dxa"/>
          </w:tcPr>
          <w:p w:rsidR="00DA6F9E" w:rsidRPr="00D6499B" w:rsidRDefault="00DA6F9E" w:rsidP="00DA6F9E">
            <w:pPr>
              <w:jc w:val="center"/>
              <w:rPr>
                <w:b/>
                <w:sz w:val="16"/>
                <w:szCs w:val="16"/>
                <w:lang w:val="hr-HR"/>
              </w:rPr>
            </w:pPr>
            <w:r w:rsidRPr="00D6499B">
              <w:rPr>
                <w:b/>
                <w:sz w:val="16"/>
                <w:szCs w:val="16"/>
                <w:lang w:val="hr-HR"/>
              </w:rPr>
              <w:t>Vrijednost</w:t>
            </w:r>
          </w:p>
        </w:tc>
        <w:tc>
          <w:tcPr>
            <w:tcW w:w="921" w:type="dxa"/>
          </w:tcPr>
          <w:p w:rsidR="00DA6F9E" w:rsidRPr="00D6499B" w:rsidRDefault="00DA6F9E" w:rsidP="00DA6F9E">
            <w:pPr>
              <w:jc w:val="center"/>
              <w:rPr>
                <w:b/>
                <w:sz w:val="16"/>
                <w:szCs w:val="16"/>
                <w:lang w:val="hr-HR"/>
              </w:rPr>
            </w:pPr>
            <w:r w:rsidRPr="00D6499B">
              <w:rPr>
                <w:b/>
                <w:sz w:val="16"/>
                <w:szCs w:val="16"/>
                <w:lang w:val="hr-HR"/>
              </w:rPr>
              <w:t>Godina</w:t>
            </w:r>
          </w:p>
        </w:tc>
        <w:tc>
          <w:tcPr>
            <w:tcW w:w="867" w:type="dxa"/>
          </w:tcPr>
          <w:p w:rsidR="00DA6F9E" w:rsidRPr="00D6499B" w:rsidRDefault="00DA6F9E" w:rsidP="00DA6F9E">
            <w:pPr>
              <w:jc w:val="center"/>
              <w:rPr>
                <w:b/>
                <w:sz w:val="16"/>
                <w:szCs w:val="16"/>
                <w:lang w:val="hr-HR"/>
              </w:rPr>
            </w:pPr>
            <w:r w:rsidRPr="00D6499B">
              <w:rPr>
                <w:b/>
                <w:sz w:val="16"/>
                <w:szCs w:val="16"/>
                <w:lang w:val="hr-HR"/>
              </w:rPr>
              <w:t>Vrijednost</w:t>
            </w:r>
          </w:p>
        </w:tc>
        <w:tc>
          <w:tcPr>
            <w:tcW w:w="866" w:type="dxa"/>
          </w:tcPr>
          <w:p w:rsidR="00DA6F9E" w:rsidRPr="00D6499B" w:rsidRDefault="00DA6F9E" w:rsidP="00DA6F9E">
            <w:pPr>
              <w:jc w:val="center"/>
              <w:rPr>
                <w:b/>
                <w:sz w:val="16"/>
                <w:szCs w:val="16"/>
                <w:lang w:val="hr-HR"/>
              </w:rPr>
            </w:pPr>
            <w:r w:rsidRPr="00D6499B">
              <w:rPr>
                <w:b/>
                <w:sz w:val="16"/>
                <w:szCs w:val="16"/>
                <w:lang w:val="hr-HR"/>
              </w:rPr>
              <w:t>Godina</w:t>
            </w:r>
          </w:p>
        </w:tc>
        <w:tc>
          <w:tcPr>
            <w:tcW w:w="908" w:type="dxa"/>
            <w:vMerge/>
          </w:tcPr>
          <w:p w:rsidR="00DA6F9E" w:rsidRPr="00D6499B" w:rsidRDefault="00DA6F9E" w:rsidP="00DA6F9E">
            <w:pPr>
              <w:rPr>
                <w:b/>
                <w:sz w:val="16"/>
                <w:szCs w:val="16"/>
                <w:lang w:val="hr-HR"/>
              </w:rPr>
            </w:pPr>
          </w:p>
        </w:tc>
        <w:tc>
          <w:tcPr>
            <w:tcW w:w="864" w:type="dxa"/>
            <w:vMerge/>
          </w:tcPr>
          <w:p w:rsidR="00DA6F9E" w:rsidRPr="00D6499B" w:rsidRDefault="00DA6F9E" w:rsidP="00DA6F9E">
            <w:pPr>
              <w:rPr>
                <w:b/>
                <w:sz w:val="16"/>
                <w:szCs w:val="16"/>
                <w:lang w:val="hr-HR"/>
              </w:rPr>
            </w:pPr>
          </w:p>
        </w:tc>
      </w:tr>
      <w:tr w:rsidR="00DA6F9E" w:rsidRPr="00D6499B" w:rsidTr="00834973">
        <w:tc>
          <w:tcPr>
            <w:tcW w:w="992" w:type="dxa"/>
          </w:tcPr>
          <w:p w:rsidR="00DA6F9E" w:rsidRPr="00D6499B" w:rsidRDefault="00DA6F9E" w:rsidP="00DA6F9E">
            <w:pPr>
              <w:jc w:val="center"/>
              <w:rPr>
                <w:i/>
                <w:sz w:val="16"/>
                <w:szCs w:val="16"/>
                <w:lang w:val="hr-HR"/>
              </w:rPr>
            </w:pPr>
            <w:r w:rsidRPr="00D6499B">
              <w:rPr>
                <w:i/>
                <w:sz w:val="16"/>
                <w:szCs w:val="16"/>
                <w:lang w:val="hr-HR"/>
              </w:rPr>
              <w:t>(1)</w:t>
            </w:r>
          </w:p>
        </w:tc>
        <w:tc>
          <w:tcPr>
            <w:tcW w:w="1017" w:type="dxa"/>
          </w:tcPr>
          <w:p w:rsidR="00DA6F9E" w:rsidRPr="00D6499B" w:rsidRDefault="00DA6F9E" w:rsidP="00DA6F9E">
            <w:pPr>
              <w:jc w:val="center"/>
              <w:rPr>
                <w:i/>
                <w:sz w:val="16"/>
                <w:szCs w:val="16"/>
                <w:lang w:val="hr-HR"/>
              </w:rPr>
            </w:pPr>
            <w:r w:rsidRPr="00D6499B">
              <w:rPr>
                <w:i/>
                <w:sz w:val="16"/>
                <w:szCs w:val="16"/>
                <w:lang w:val="hr-HR"/>
              </w:rPr>
              <w:t>(2)</w:t>
            </w:r>
          </w:p>
        </w:tc>
        <w:tc>
          <w:tcPr>
            <w:tcW w:w="919" w:type="dxa"/>
          </w:tcPr>
          <w:p w:rsidR="00DA6F9E" w:rsidRPr="00D6499B" w:rsidRDefault="00DA6F9E" w:rsidP="00DA6F9E">
            <w:pPr>
              <w:jc w:val="center"/>
              <w:rPr>
                <w:i/>
                <w:sz w:val="16"/>
                <w:szCs w:val="16"/>
                <w:lang w:val="hr-HR"/>
              </w:rPr>
            </w:pPr>
            <w:r w:rsidRPr="00D6499B">
              <w:rPr>
                <w:i/>
                <w:sz w:val="16"/>
                <w:szCs w:val="16"/>
                <w:lang w:val="hr-HR"/>
              </w:rPr>
              <w:t>(3)</w:t>
            </w:r>
          </w:p>
        </w:tc>
        <w:tc>
          <w:tcPr>
            <w:tcW w:w="996" w:type="dxa"/>
          </w:tcPr>
          <w:p w:rsidR="00DA6F9E" w:rsidRPr="00D6499B" w:rsidRDefault="00DA6F9E" w:rsidP="00DA6F9E">
            <w:pPr>
              <w:jc w:val="center"/>
              <w:rPr>
                <w:i/>
                <w:sz w:val="16"/>
                <w:szCs w:val="16"/>
                <w:lang w:val="hr-HR"/>
              </w:rPr>
            </w:pPr>
            <w:r w:rsidRPr="00D6499B">
              <w:rPr>
                <w:i/>
                <w:sz w:val="16"/>
                <w:szCs w:val="16"/>
                <w:lang w:val="hr-HR"/>
              </w:rPr>
              <w:t>(4)</w:t>
            </w:r>
          </w:p>
        </w:tc>
        <w:tc>
          <w:tcPr>
            <w:tcW w:w="938" w:type="dxa"/>
          </w:tcPr>
          <w:p w:rsidR="00DA6F9E" w:rsidRPr="00D6499B" w:rsidRDefault="00DA6F9E" w:rsidP="00DA6F9E">
            <w:pPr>
              <w:jc w:val="center"/>
              <w:rPr>
                <w:i/>
                <w:sz w:val="16"/>
                <w:szCs w:val="16"/>
                <w:lang w:val="hr-HR"/>
              </w:rPr>
            </w:pPr>
            <w:r w:rsidRPr="00D6499B">
              <w:rPr>
                <w:i/>
                <w:sz w:val="16"/>
                <w:szCs w:val="16"/>
                <w:lang w:val="hr-HR"/>
              </w:rPr>
              <w:t>(5)</w:t>
            </w:r>
          </w:p>
        </w:tc>
        <w:tc>
          <w:tcPr>
            <w:tcW w:w="921" w:type="dxa"/>
          </w:tcPr>
          <w:p w:rsidR="00DA6F9E" w:rsidRPr="00D6499B" w:rsidRDefault="00DA6F9E" w:rsidP="00DA6F9E">
            <w:pPr>
              <w:jc w:val="center"/>
              <w:rPr>
                <w:i/>
                <w:sz w:val="16"/>
                <w:szCs w:val="16"/>
                <w:lang w:val="hr-HR"/>
              </w:rPr>
            </w:pPr>
            <w:r w:rsidRPr="00D6499B">
              <w:rPr>
                <w:i/>
                <w:sz w:val="16"/>
                <w:szCs w:val="16"/>
                <w:lang w:val="hr-HR"/>
              </w:rPr>
              <w:t>(6)</w:t>
            </w:r>
          </w:p>
        </w:tc>
        <w:tc>
          <w:tcPr>
            <w:tcW w:w="867" w:type="dxa"/>
          </w:tcPr>
          <w:p w:rsidR="00DA6F9E" w:rsidRPr="00D6499B" w:rsidRDefault="00DA6F9E" w:rsidP="00DA6F9E">
            <w:pPr>
              <w:jc w:val="center"/>
              <w:rPr>
                <w:i/>
                <w:sz w:val="16"/>
                <w:szCs w:val="16"/>
                <w:lang w:val="hr-HR"/>
              </w:rPr>
            </w:pPr>
            <w:r w:rsidRPr="00D6499B">
              <w:rPr>
                <w:i/>
                <w:sz w:val="16"/>
                <w:szCs w:val="16"/>
                <w:lang w:val="hr-HR"/>
              </w:rPr>
              <w:t>(6)</w:t>
            </w:r>
          </w:p>
        </w:tc>
        <w:tc>
          <w:tcPr>
            <w:tcW w:w="866" w:type="dxa"/>
          </w:tcPr>
          <w:p w:rsidR="00DA6F9E" w:rsidRPr="00D6499B" w:rsidRDefault="00DA6F9E" w:rsidP="00DA6F9E">
            <w:pPr>
              <w:jc w:val="center"/>
              <w:rPr>
                <w:i/>
                <w:sz w:val="16"/>
                <w:szCs w:val="16"/>
                <w:lang w:val="hr-HR"/>
              </w:rPr>
            </w:pPr>
            <w:r w:rsidRPr="00D6499B">
              <w:rPr>
                <w:i/>
                <w:sz w:val="16"/>
                <w:szCs w:val="16"/>
                <w:lang w:val="hr-HR"/>
              </w:rPr>
              <w:t>(7)</w:t>
            </w:r>
          </w:p>
        </w:tc>
        <w:tc>
          <w:tcPr>
            <w:tcW w:w="908" w:type="dxa"/>
          </w:tcPr>
          <w:p w:rsidR="00DA6F9E" w:rsidRPr="00D6499B" w:rsidRDefault="00DA6F9E" w:rsidP="00DA6F9E">
            <w:pPr>
              <w:jc w:val="center"/>
              <w:rPr>
                <w:i/>
                <w:sz w:val="16"/>
                <w:szCs w:val="16"/>
                <w:lang w:val="hr-HR"/>
              </w:rPr>
            </w:pPr>
            <w:r w:rsidRPr="00D6499B">
              <w:rPr>
                <w:i/>
                <w:sz w:val="16"/>
                <w:szCs w:val="16"/>
                <w:lang w:val="hr-HR"/>
              </w:rPr>
              <w:t>(8)</w:t>
            </w:r>
          </w:p>
        </w:tc>
        <w:tc>
          <w:tcPr>
            <w:tcW w:w="864" w:type="dxa"/>
          </w:tcPr>
          <w:p w:rsidR="00DA6F9E" w:rsidRPr="00D6499B" w:rsidRDefault="00DA6F9E" w:rsidP="00DA6F9E">
            <w:pPr>
              <w:jc w:val="center"/>
              <w:rPr>
                <w:i/>
                <w:sz w:val="16"/>
                <w:szCs w:val="16"/>
                <w:lang w:val="hr-HR"/>
              </w:rPr>
            </w:pPr>
            <w:r w:rsidRPr="00D6499B">
              <w:rPr>
                <w:i/>
                <w:sz w:val="16"/>
                <w:szCs w:val="16"/>
                <w:lang w:val="hr-HR"/>
              </w:rPr>
              <w:t>(9)</w:t>
            </w:r>
          </w:p>
        </w:tc>
      </w:tr>
      <w:tr w:rsidR="00DA6F9E" w:rsidRPr="00D6499B" w:rsidTr="00834973">
        <w:tc>
          <w:tcPr>
            <w:tcW w:w="992" w:type="dxa"/>
          </w:tcPr>
          <w:p w:rsidR="00DA6F9E" w:rsidRPr="00D6499B" w:rsidRDefault="00DA6F9E" w:rsidP="00DA6F9E">
            <w:pPr>
              <w:rPr>
                <w:sz w:val="16"/>
                <w:szCs w:val="16"/>
                <w:lang w:val="hr-HR"/>
              </w:rPr>
            </w:pPr>
          </w:p>
        </w:tc>
        <w:tc>
          <w:tcPr>
            <w:tcW w:w="1017" w:type="dxa"/>
          </w:tcPr>
          <w:p w:rsidR="00DA6F9E" w:rsidRPr="00D6499B" w:rsidRDefault="00DA6F9E" w:rsidP="00DA6F9E">
            <w:pPr>
              <w:rPr>
                <w:sz w:val="16"/>
                <w:szCs w:val="16"/>
                <w:lang w:val="hr-HR"/>
              </w:rPr>
            </w:pPr>
          </w:p>
        </w:tc>
        <w:tc>
          <w:tcPr>
            <w:tcW w:w="919" w:type="dxa"/>
          </w:tcPr>
          <w:p w:rsidR="00DA6F9E" w:rsidRPr="00D6499B" w:rsidRDefault="00DA6F9E" w:rsidP="00DA6F9E">
            <w:pPr>
              <w:rPr>
                <w:sz w:val="16"/>
                <w:szCs w:val="16"/>
                <w:lang w:val="hr-HR"/>
              </w:rPr>
            </w:pPr>
          </w:p>
        </w:tc>
        <w:tc>
          <w:tcPr>
            <w:tcW w:w="996" w:type="dxa"/>
          </w:tcPr>
          <w:p w:rsidR="00DA6F9E" w:rsidRPr="00D6499B" w:rsidRDefault="00DA6F9E" w:rsidP="00DA6F9E">
            <w:pPr>
              <w:rPr>
                <w:sz w:val="16"/>
                <w:szCs w:val="16"/>
                <w:lang w:val="hr-HR"/>
              </w:rPr>
            </w:pPr>
          </w:p>
        </w:tc>
        <w:tc>
          <w:tcPr>
            <w:tcW w:w="938" w:type="dxa"/>
          </w:tcPr>
          <w:p w:rsidR="00DA6F9E" w:rsidRPr="00D6499B" w:rsidRDefault="00DA6F9E" w:rsidP="00DA6F9E">
            <w:pPr>
              <w:rPr>
                <w:sz w:val="16"/>
                <w:szCs w:val="16"/>
                <w:lang w:val="hr-HR"/>
              </w:rPr>
            </w:pPr>
          </w:p>
        </w:tc>
        <w:tc>
          <w:tcPr>
            <w:tcW w:w="921" w:type="dxa"/>
          </w:tcPr>
          <w:p w:rsidR="00DA6F9E" w:rsidRPr="00D6499B" w:rsidRDefault="00DA6F9E" w:rsidP="00DA6F9E">
            <w:pPr>
              <w:rPr>
                <w:sz w:val="16"/>
                <w:szCs w:val="16"/>
                <w:lang w:val="hr-HR"/>
              </w:rPr>
            </w:pPr>
          </w:p>
        </w:tc>
        <w:tc>
          <w:tcPr>
            <w:tcW w:w="867" w:type="dxa"/>
          </w:tcPr>
          <w:p w:rsidR="00DA6F9E" w:rsidRPr="00D6499B" w:rsidRDefault="00DA6F9E" w:rsidP="00DA6F9E">
            <w:pPr>
              <w:rPr>
                <w:sz w:val="16"/>
                <w:szCs w:val="16"/>
                <w:lang w:val="hr-HR"/>
              </w:rPr>
            </w:pPr>
          </w:p>
        </w:tc>
        <w:tc>
          <w:tcPr>
            <w:tcW w:w="866" w:type="dxa"/>
          </w:tcPr>
          <w:p w:rsidR="00DA6F9E" w:rsidRPr="00D6499B" w:rsidRDefault="00DA6F9E" w:rsidP="00DA6F9E">
            <w:pPr>
              <w:rPr>
                <w:sz w:val="16"/>
                <w:szCs w:val="16"/>
                <w:lang w:val="hr-HR"/>
              </w:rPr>
            </w:pPr>
          </w:p>
        </w:tc>
        <w:tc>
          <w:tcPr>
            <w:tcW w:w="908" w:type="dxa"/>
          </w:tcPr>
          <w:p w:rsidR="00DA6F9E" w:rsidRPr="00D6499B" w:rsidRDefault="00DA6F9E" w:rsidP="00DA6F9E">
            <w:pPr>
              <w:rPr>
                <w:sz w:val="16"/>
                <w:szCs w:val="16"/>
                <w:lang w:val="hr-HR"/>
              </w:rPr>
            </w:pPr>
          </w:p>
        </w:tc>
        <w:tc>
          <w:tcPr>
            <w:tcW w:w="864" w:type="dxa"/>
          </w:tcPr>
          <w:p w:rsidR="00DA6F9E" w:rsidRPr="00D6499B" w:rsidRDefault="00DA6F9E" w:rsidP="00DA6F9E">
            <w:pPr>
              <w:rPr>
                <w:sz w:val="16"/>
                <w:szCs w:val="16"/>
                <w:lang w:val="hr-HR"/>
              </w:rPr>
            </w:pPr>
          </w:p>
        </w:tc>
      </w:tr>
      <w:tr w:rsidR="00DA6F9E" w:rsidRPr="00D6499B" w:rsidTr="00834973">
        <w:tc>
          <w:tcPr>
            <w:tcW w:w="992" w:type="dxa"/>
          </w:tcPr>
          <w:p w:rsidR="00DA6F9E" w:rsidRPr="00D6499B" w:rsidRDefault="00DA6F9E" w:rsidP="00DA6F9E">
            <w:pPr>
              <w:rPr>
                <w:sz w:val="16"/>
                <w:szCs w:val="16"/>
                <w:lang w:val="hr-HR"/>
              </w:rPr>
            </w:pPr>
          </w:p>
        </w:tc>
        <w:tc>
          <w:tcPr>
            <w:tcW w:w="1017" w:type="dxa"/>
          </w:tcPr>
          <w:p w:rsidR="00DA6F9E" w:rsidRPr="00D6499B" w:rsidRDefault="00DA6F9E" w:rsidP="00DA6F9E">
            <w:pPr>
              <w:rPr>
                <w:sz w:val="16"/>
                <w:szCs w:val="16"/>
                <w:lang w:val="hr-HR"/>
              </w:rPr>
            </w:pPr>
          </w:p>
        </w:tc>
        <w:tc>
          <w:tcPr>
            <w:tcW w:w="919" w:type="dxa"/>
          </w:tcPr>
          <w:p w:rsidR="00DA6F9E" w:rsidRPr="00D6499B" w:rsidRDefault="00DA6F9E" w:rsidP="00DA6F9E">
            <w:pPr>
              <w:rPr>
                <w:sz w:val="16"/>
                <w:szCs w:val="16"/>
                <w:lang w:val="hr-HR"/>
              </w:rPr>
            </w:pPr>
          </w:p>
        </w:tc>
        <w:tc>
          <w:tcPr>
            <w:tcW w:w="996" w:type="dxa"/>
          </w:tcPr>
          <w:p w:rsidR="00DA6F9E" w:rsidRPr="00D6499B" w:rsidRDefault="00DA6F9E" w:rsidP="00DA6F9E">
            <w:pPr>
              <w:rPr>
                <w:sz w:val="16"/>
                <w:szCs w:val="16"/>
                <w:lang w:val="hr-HR"/>
              </w:rPr>
            </w:pPr>
          </w:p>
        </w:tc>
        <w:tc>
          <w:tcPr>
            <w:tcW w:w="938" w:type="dxa"/>
          </w:tcPr>
          <w:p w:rsidR="00DA6F9E" w:rsidRPr="00D6499B" w:rsidRDefault="00DA6F9E" w:rsidP="00DA6F9E">
            <w:pPr>
              <w:rPr>
                <w:sz w:val="16"/>
                <w:szCs w:val="16"/>
                <w:lang w:val="hr-HR"/>
              </w:rPr>
            </w:pPr>
          </w:p>
        </w:tc>
        <w:tc>
          <w:tcPr>
            <w:tcW w:w="921" w:type="dxa"/>
          </w:tcPr>
          <w:p w:rsidR="00DA6F9E" w:rsidRPr="00D6499B" w:rsidRDefault="00DA6F9E" w:rsidP="00DA6F9E">
            <w:pPr>
              <w:rPr>
                <w:sz w:val="16"/>
                <w:szCs w:val="16"/>
                <w:lang w:val="hr-HR"/>
              </w:rPr>
            </w:pPr>
          </w:p>
        </w:tc>
        <w:tc>
          <w:tcPr>
            <w:tcW w:w="867" w:type="dxa"/>
          </w:tcPr>
          <w:p w:rsidR="00DA6F9E" w:rsidRPr="00D6499B" w:rsidRDefault="00DA6F9E" w:rsidP="00DA6F9E">
            <w:pPr>
              <w:rPr>
                <w:sz w:val="16"/>
                <w:szCs w:val="16"/>
                <w:lang w:val="hr-HR"/>
              </w:rPr>
            </w:pPr>
          </w:p>
        </w:tc>
        <w:tc>
          <w:tcPr>
            <w:tcW w:w="866" w:type="dxa"/>
          </w:tcPr>
          <w:p w:rsidR="00DA6F9E" w:rsidRPr="00D6499B" w:rsidRDefault="00DA6F9E" w:rsidP="00DA6F9E">
            <w:pPr>
              <w:rPr>
                <w:sz w:val="16"/>
                <w:szCs w:val="16"/>
                <w:lang w:val="hr-HR"/>
              </w:rPr>
            </w:pPr>
          </w:p>
        </w:tc>
        <w:tc>
          <w:tcPr>
            <w:tcW w:w="908" w:type="dxa"/>
          </w:tcPr>
          <w:p w:rsidR="00DA6F9E" w:rsidRPr="00D6499B" w:rsidRDefault="00DA6F9E" w:rsidP="00DA6F9E">
            <w:pPr>
              <w:rPr>
                <w:sz w:val="16"/>
                <w:szCs w:val="16"/>
                <w:lang w:val="hr-HR"/>
              </w:rPr>
            </w:pPr>
          </w:p>
        </w:tc>
        <w:tc>
          <w:tcPr>
            <w:tcW w:w="864" w:type="dxa"/>
          </w:tcPr>
          <w:p w:rsidR="00DA6F9E" w:rsidRPr="00D6499B" w:rsidRDefault="00DA6F9E" w:rsidP="00DA6F9E">
            <w:pPr>
              <w:rPr>
                <w:sz w:val="16"/>
                <w:szCs w:val="16"/>
                <w:lang w:val="hr-HR"/>
              </w:rPr>
            </w:pPr>
          </w:p>
        </w:tc>
      </w:tr>
    </w:tbl>
    <w:p w:rsidR="00DA6F9E" w:rsidRPr="00D6499B" w:rsidRDefault="00DA6F9E" w:rsidP="00417379">
      <w:pPr>
        <w:rPr>
          <w:i/>
          <w:color w:val="0070C0"/>
        </w:rPr>
      </w:pPr>
    </w:p>
    <w:p w:rsidR="005A3ED5" w:rsidRPr="00D6499B" w:rsidRDefault="00AE17B6" w:rsidP="00834973">
      <w:pPr>
        <w:pStyle w:val="Naslov2"/>
      </w:pPr>
      <w:bookmarkStart w:id="46" w:name="_Toc479846139"/>
      <w:r w:rsidRPr="00D6499B">
        <w:t>4</w:t>
      </w:r>
      <w:r w:rsidR="005A3ED5" w:rsidRPr="00D6499B">
        <w:t xml:space="preserve">.3 </w:t>
      </w:r>
      <w:r w:rsidR="00DA6F9E" w:rsidRPr="00D6499B">
        <w:t>Razvojni p</w:t>
      </w:r>
      <w:r w:rsidR="005A3ED5" w:rsidRPr="00D6499B">
        <w:t>rioriteti i mjere</w:t>
      </w:r>
      <w:bookmarkEnd w:id="46"/>
    </w:p>
    <w:p w:rsidR="00417379" w:rsidRPr="00D6499B" w:rsidRDefault="00417379" w:rsidP="00417379">
      <w:pPr>
        <w:rPr>
          <w:i/>
          <w:color w:val="0070C0"/>
        </w:rPr>
      </w:pPr>
      <w:r w:rsidRPr="00D6499B">
        <w:rPr>
          <w:i/>
          <w:color w:val="0070C0"/>
        </w:rPr>
        <w:t xml:space="preserve">&lt;vidi Smjernice za izradu </w:t>
      </w:r>
      <w:r w:rsidR="00702BE8" w:rsidRPr="00D6499B">
        <w:rPr>
          <w:i/>
          <w:color w:val="0070C0"/>
        </w:rPr>
        <w:t>ž</w:t>
      </w:r>
      <w:r w:rsidRPr="00D6499B">
        <w:rPr>
          <w:i/>
          <w:color w:val="0070C0"/>
        </w:rPr>
        <w:t>upanijskih razvojnih strategija, odjeljak 3.</w:t>
      </w:r>
      <w:r w:rsidR="00702BE8" w:rsidRPr="00D6499B">
        <w:rPr>
          <w:i/>
          <w:color w:val="0070C0"/>
        </w:rPr>
        <w:t>3</w:t>
      </w:r>
      <w:r w:rsidR="00260E38" w:rsidRPr="00D6499B">
        <w:rPr>
          <w:i/>
          <w:color w:val="0070C0"/>
        </w:rPr>
        <w:t>.3</w:t>
      </w:r>
      <w:r w:rsidRPr="00D6499B">
        <w:rPr>
          <w:i/>
          <w:color w:val="0070C0"/>
        </w:rPr>
        <w:t>.&gt;</w:t>
      </w:r>
    </w:p>
    <w:p w:rsidR="00DA6F9E" w:rsidRPr="00D6499B" w:rsidRDefault="00DA6F9E" w:rsidP="00DA6F9E">
      <w:pPr>
        <w:spacing w:after="0" w:line="240" w:lineRule="auto"/>
        <w:rPr>
          <w:b/>
        </w:rPr>
      </w:pPr>
      <w:r w:rsidRPr="00D6499B">
        <w:rPr>
          <w:b/>
        </w:rPr>
        <w:t>Razvojni prioritet 1 &lt;treba umetnuti naslov&gt;</w:t>
      </w:r>
    </w:p>
    <w:p w:rsidR="000A52B0" w:rsidRPr="00D6499B" w:rsidRDefault="000A52B0" w:rsidP="00DA6F9E">
      <w:pPr>
        <w:spacing w:after="0" w:line="240" w:lineRule="auto"/>
        <w:rPr>
          <w:i/>
          <w:u w:val="single"/>
        </w:rPr>
      </w:pPr>
    </w:p>
    <w:p w:rsidR="00DA6F9E" w:rsidRPr="00D6499B" w:rsidRDefault="00DA6F9E" w:rsidP="00DA6F9E">
      <w:pPr>
        <w:spacing w:after="0" w:line="240" w:lineRule="auto"/>
        <w:rPr>
          <w:i/>
          <w:u w:val="single"/>
        </w:rPr>
      </w:pPr>
      <w:r w:rsidRPr="00D6499B">
        <w:rPr>
          <w:i/>
          <w:u w:val="single"/>
        </w:rPr>
        <w:t>Cilj</w:t>
      </w:r>
    </w:p>
    <w:p w:rsidR="00DA6F9E" w:rsidRPr="00D6499B" w:rsidRDefault="00DA6F9E" w:rsidP="00DA6F9E">
      <w:pPr>
        <w:spacing w:after="0" w:line="240" w:lineRule="auto"/>
        <w:rPr>
          <w:i/>
        </w:rPr>
      </w:pPr>
      <w:r w:rsidRPr="00D6499B">
        <w:rPr>
          <w:i/>
        </w:rPr>
        <w:t>&lt;treba umetnuti&gt;</w:t>
      </w:r>
    </w:p>
    <w:p w:rsidR="00DA6F9E" w:rsidRPr="00D6499B" w:rsidRDefault="00DA6F9E" w:rsidP="00DA6F9E">
      <w:pPr>
        <w:spacing w:after="0" w:line="240" w:lineRule="auto"/>
        <w:rPr>
          <w:b/>
        </w:rPr>
      </w:pPr>
    </w:p>
    <w:p w:rsidR="00DA6F9E" w:rsidRPr="00D6499B" w:rsidRDefault="00DA6F9E" w:rsidP="00DA6F9E">
      <w:pPr>
        <w:spacing w:after="0" w:line="240" w:lineRule="auto"/>
        <w:rPr>
          <w:i/>
          <w:u w:val="single"/>
        </w:rPr>
      </w:pPr>
      <w:r w:rsidRPr="00D6499B">
        <w:rPr>
          <w:i/>
          <w:u w:val="single"/>
        </w:rPr>
        <w:t>Opravdanje</w:t>
      </w:r>
    </w:p>
    <w:p w:rsidR="00DA6F9E" w:rsidRPr="00D6499B" w:rsidRDefault="00DA6F9E" w:rsidP="00DA6F9E">
      <w:pPr>
        <w:spacing w:after="0" w:line="240" w:lineRule="auto"/>
        <w:rPr>
          <w:i/>
        </w:rPr>
      </w:pPr>
      <w:r w:rsidRPr="00D6499B">
        <w:rPr>
          <w:i/>
        </w:rPr>
        <w:t>&lt;treba umetnuti&gt;</w:t>
      </w:r>
    </w:p>
    <w:p w:rsidR="00DA6F9E" w:rsidRPr="00D6499B" w:rsidRDefault="00DA6F9E" w:rsidP="00DA6F9E">
      <w:pPr>
        <w:spacing w:after="0" w:line="240" w:lineRule="auto"/>
        <w:rPr>
          <w:b/>
        </w:rPr>
      </w:pPr>
    </w:p>
    <w:p w:rsidR="00DA6F9E" w:rsidRPr="00D6499B" w:rsidRDefault="00DA6F9E" w:rsidP="00DA6F9E">
      <w:pPr>
        <w:spacing w:after="0" w:line="240" w:lineRule="auto"/>
        <w:rPr>
          <w:i/>
          <w:u w:val="single"/>
        </w:rPr>
      </w:pPr>
      <w:r w:rsidRPr="00D6499B">
        <w:rPr>
          <w:i/>
          <w:u w:val="single"/>
        </w:rPr>
        <w:t>Opis</w:t>
      </w:r>
    </w:p>
    <w:p w:rsidR="00DA6F9E" w:rsidRPr="00D6499B" w:rsidRDefault="00DA6F9E" w:rsidP="00DA6F9E">
      <w:pPr>
        <w:spacing w:after="0" w:line="240" w:lineRule="auto"/>
        <w:rPr>
          <w:i/>
        </w:rPr>
      </w:pPr>
      <w:r w:rsidRPr="00D6499B">
        <w:rPr>
          <w:i/>
        </w:rPr>
        <w:t>&lt;treba umetnuti&gt;</w:t>
      </w:r>
    </w:p>
    <w:p w:rsidR="00DA6F9E" w:rsidRPr="00D6499B" w:rsidRDefault="00DA6F9E" w:rsidP="00DA6F9E">
      <w:pPr>
        <w:spacing w:after="0" w:line="240" w:lineRule="auto"/>
        <w:rPr>
          <w:b/>
        </w:rPr>
      </w:pPr>
    </w:p>
    <w:p w:rsidR="00DA6F9E" w:rsidRPr="00D6499B" w:rsidRDefault="00DA6F9E" w:rsidP="00DA6F9E">
      <w:pPr>
        <w:spacing w:after="0" w:line="240" w:lineRule="auto"/>
        <w:rPr>
          <w:i/>
          <w:u w:val="single"/>
        </w:rPr>
      </w:pPr>
      <w:r w:rsidRPr="00D6499B">
        <w:rPr>
          <w:i/>
          <w:u w:val="single"/>
        </w:rPr>
        <w:t>Mjere</w:t>
      </w:r>
    </w:p>
    <w:p w:rsidR="00DA6F9E" w:rsidRPr="00D6499B" w:rsidRDefault="00DA6F9E" w:rsidP="00DA6F9E">
      <w:pPr>
        <w:spacing w:after="0" w:line="240" w:lineRule="auto"/>
        <w:rPr>
          <w:b/>
        </w:rPr>
      </w:pPr>
      <w:r w:rsidRPr="00D6499B">
        <w:rPr>
          <w:b/>
        </w:rPr>
        <w:t>Mjera 1.XX</w:t>
      </w:r>
    </w:p>
    <w:p w:rsidR="00DA6F9E" w:rsidRPr="00D6499B" w:rsidRDefault="00DA6F9E" w:rsidP="00DA6F9E">
      <w:pPr>
        <w:spacing w:after="0" w:line="240" w:lineRule="auto"/>
        <w:rPr>
          <w:b/>
        </w:rPr>
      </w:pPr>
    </w:p>
    <w:p w:rsidR="00DA6F9E" w:rsidRPr="00D6499B" w:rsidRDefault="00DA6F9E" w:rsidP="00DA6F9E">
      <w:pPr>
        <w:spacing w:after="0" w:line="240" w:lineRule="auto"/>
        <w:rPr>
          <w:i/>
          <w:u w:val="single"/>
        </w:rPr>
      </w:pPr>
      <w:r w:rsidRPr="00D6499B">
        <w:rPr>
          <w:i/>
          <w:u w:val="single"/>
        </w:rPr>
        <w:t>Popis indikativnih aktivnosti/programa/projekata</w:t>
      </w:r>
    </w:p>
    <w:p w:rsidR="00DA6F9E" w:rsidRPr="00D6499B" w:rsidRDefault="00DA6F9E" w:rsidP="00DA6F9E">
      <w:pPr>
        <w:spacing w:after="0" w:line="240" w:lineRule="auto"/>
        <w:rPr>
          <w:i/>
        </w:rPr>
      </w:pPr>
      <w:r w:rsidRPr="00D6499B">
        <w:rPr>
          <w:i/>
        </w:rPr>
        <w:t>&lt;treba umetnuti&gt;</w:t>
      </w:r>
    </w:p>
    <w:p w:rsidR="008615C7" w:rsidRPr="00D6499B" w:rsidRDefault="008615C7" w:rsidP="00DA6F9E">
      <w:pPr>
        <w:spacing w:after="0" w:line="240" w:lineRule="auto"/>
        <w:rPr>
          <w:i/>
        </w:rPr>
      </w:pPr>
    </w:p>
    <w:p w:rsidR="00DA6F9E" w:rsidRPr="00D6499B" w:rsidRDefault="00DA6F9E" w:rsidP="00DA6F9E">
      <w:pPr>
        <w:spacing w:after="0" w:line="240" w:lineRule="auto"/>
        <w:rPr>
          <w:b/>
        </w:rPr>
      </w:pPr>
    </w:p>
    <w:p w:rsidR="00DA6F9E" w:rsidRPr="00D6499B" w:rsidRDefault="00DA6F9E" w:rsidP="00DA6F9E">
      <w:pPr>
        <w:spacing w:after="0" w:line="240" w:lineRule="auto"/>
        <w:rPr>
          <w:i/>
          <w:u w:val="single"/>
        </w:rPr>
      </w:pPr>
      <w:r w:rsidRPr="00D6499B">
        <w:rPr>
          <w:i/>
          <w:u w:val="single"/>
        </w:rPr>
        <w:t>Pokazatelji ishoda za Prioritet/Mjeru 1.XX</w:t>
      </w:r>
    </w:p>
    <w:p w:rsidR="00DA6F9E" w:rsidRPr="00D6499B" w:rsidRDefault="00DA6F9E" w:rsidP="00DA6F9E">
      <w:pPr>
        <w:spacing w:after="0" w:line="240" w:lineRule="auto"/>
        <w:rPr>
          <w:i/>
        </w:rPr>
      </w:pPr>
      <w:r w:rsidRPr="00D6499B">
        <w:rPr>
          <w:i/>
          <w:color w:val="0070C0"/>
        </w:rPr>
        <w:t>&lt;</w:t>
      </w:r>
      <w:r w:rsidR="009D173C" w:rsidRPr="00D6499B">
        <w:rPr>
          <w:i/>
          <w:color w:val="0070C0"/>
        </w:rPr>
        <w:t xml:space="preserve"> vidi Smjernice za izradu </w:t>
      </w:r>
      <w:r w:rsidR="00702BE8" w:rsidRPr="00D6499B">
        <w:rPr>
          <w:i/>
          <w:color w:val="0070C0"/>
        </w:rPr>
        <w:t>ž</w:t>
      </w:r>
      <w:r w:rsidR="009D173C" w:rsidRPr="00D6499B">
        <w:rPr>
          <w:i/>
          <w:color w:val="0070C0"/>
        </w:rPr>
        <w:t>upanijskih razvojnih strategija</w:t>
      </w:r>
      <w:r w:rsidR="00D743EF" w:rsidRPr="00D6499B">
        <w:rPr>
          <w:i/>
          <w:color w:val="0070C0"/>
        </w:rPr>
        <w:t xml:space="preserve">, poglavlje </w:t>
      </w:r>
      <w:r w:rsidR="00702BE8" w:rsidRPr="00D6499B">
        <w:rPr>
          <w:i/>
          <w:color w:val="0070C0"/>
        </w:rPr>
        <w:t>3.3.3</w:t>
      </w:r>
      <w:r w:rsidRPr="00D6499B">
        <w:rPr>
          <w:i/>
          <w:color w:val="0070C0"/>
        </w:rPr>
        <w:t>.&gt;</w:t>
      </w:r>
    </w:p>
    <w:p w:rsidR="00DA6F9E" w:rsidRPr="00D6499B" w:rsidRDefault="00DA6F9E" w:rsidP="00DA6F9E">
      <w:pPr>
        <w:spacing w:after="0" w:line="240" w:lineRule="auto"/>
        <w:rPr>
          <w:i/>
        </w:rPr>
      </w:pPr>
    </w:p>
    <w:tbl>
      <w:tblPr>
        <w:tblStyle w:val="Reetkatablice"/>
        <w:tblW w:w="0" w:type="auto"/>
        <w:tblLook w:val="04A0" w:firstRow="1" w:lastRow="0" w:firstColumn="1" w:lastColumn="0" w:noHBand="0" w:noVBand="1"/>
      </w:tblPr>
      <w:tblGrid>
        <w:gridCol w:w="1017"/>
        <w:gridCol w:w="919"/>
        <w:gridCol w:w="2425"/>
        <w:gridCol w:w="992"/>
        <w:gridCol w:w="992"/>
        <w:gridCol w:w="1134"/>
        <w:gridCol w:w="1560"/>
      </w:tblGrid>
      <w:tr w:rsidR="00DA6F9E" w:rsidRPr="00D6499B" w:rsidTr="00834973">
        <w:tc>
          <w:tcPr>
            <w:tcW w:w="4361" w:type="dxa"/>
            <w:gridSpan w:val="3"/>
          </w:tcPr>
          <w:p w:rsidR="00DA6F9E" w:rsidRPr="00D6499B" w:rsidRDefault="00DA6F9E" w:rsidP="00DA6F9E">
            <w:pPr>
              <w:jc w:val="center"/>
              <w:rPr>
                <w:b/>
                <w:sz w:val="16"/>
                <w:szCs w:val="16"/>
                <w:lang w:val="hr-HR"/>
              </w:rPr>
            </w:pPr>
            <w:r w:rsidRPr="00D6499B">
              <w:rPr>
                <w:b/>
                <w:sz w:val="16"/>
                <w:szCs w:val="16"/>
                <w:lang w:val="hr-HR"/>
              </w:rPr>
              <w:t>Pokazatelj ishoda</w:t>
            </w:r>
          </w:p>
        </w:tc>
        <w:tc>
          <w:tcPr>
            <w:tcW w:w="1984" w:type="dxa"/>
            <w:gridSpan w:val="2"/>
          </w:tcPr>
          <w:p w:rsidR="00DA6F9E" w:rsidRPr="00D6499B" w:rsidRDefault="00DA6F9E" w:rsidP="00DA6F9E">
            <w:pPr>
              <w:jc w:val="center"/>
              <w:rPr>
                <w:b/>
                <w:sz w:val="16"/>
                <w:szCs w:val="16"/>
                <w:lang w:val="hr-HR"/>
              </w:rPr>
            </w:pPr>
            <w:r w:rsidRPr="00D6499B">
              <w:rPr>
                <w:b/>
                <w:sz w:val="16"/>
                <w:szCs w:val="16"/>
                <w:lang w:val="hr-HR"/>
              </w:rPr>
              <w:t>Ciljana vrijednost</w:t>
            </w:r>
          </w:p>
        </w:tc>
        <w:tc>
          <w:tcPr>
            <w:tcW w:w="1134" w:type="dxa"/>
            <w:vMerge w:val="restart"/>
          </w:tcPr>
          <w:p w:rsidR="00DA6F9E" w:rsidRPr="00D6499B" w:rsidRDefault="00DA6F9E" w:rsidP="00DA6F9E">
            <w:pPr>
              <w:jc w:val="center"/>
              <w:rPr>
                <w:b/>
                <w:sz w:val="16"/>
                <w:szCs w:val="16"/>
                <w:lang w:val="hr-HR"/>
              </w:rPr>
            </w:pPr>
            <w:r w:rsidRPr="00D6499B">
              <w:rPr>
                <w:b/>
                <w:sz w:val="16"/>
                <w:szCs w:val="16"/>
                <w:lang w:val="hr-HR"/>
              </w:rPr>
              <w:t>Učestalost praćenja</w:t>
            </w:r>
          </w:p>
        </w:tc>
        <w:tc>
          <w:tcPr>
            <w:tcW w:w="1560" w:type="dxa"/>
            <w:vMerge w:val="restart"/>
          </w:tcPr>
          <w:p w:rsidR="00DA6F9E" w:rsidRPr="00D6499B" w:rsidRDefault="00DA6F9E" w:rsidP="00DA6F9E">
            <w:pPr>
              <w:jc w:val="center"/>
              <w:rPr>
                <w:b/>
                <w:sz w:val="16"/>
                <w:szCs w:val="16"/>
                <w:lang w:val="hr-HR"/>
              </w:rPr>
            </w:pPr>
            <w:r w:rsidRPr="00D6499B">
              <w:rPr>
                <w:b/>
                <w:sz w:val="16"/>
                <w:szCs w:val="16"/>
                <w:lang w:val="hr-HR"/>
              </w:rPr>
              <w:t>Izvor</w:t>
            </w:r>
          </w:p>
        </w:tc>
      </w:tr>
      <w:tr w:rsidR="00DA6F9E" w:rsidRPr="00D6499B" w:rsidTr="00834973">
        <w:tc>
          <w:tcPr>
            <w:tcW w:w="1017" w:type="dxa"/>
          </w:tcPr>
          <w:p w:rsidR="00DA6F9E" w:rsidRPr="00D6499B" w:rsidRDefault="00DA6F9E" w:rsidP="00DA6F9E">
            <w:pPr>
              <w:jc w:val="center"/>
              <w:rPr>
                <w:b/>
                <w:sz w:val="16"/>
                <w:szCs w:val="16"/>
                <w:lang w:val="hr-HR"/>
              </w:rPr>
            </w:pPr>
            <w:r w:rsidRPr="00D6499B">
              <w:rPr>
                <w:b/>
                <w:sz w:val="16"/>
                <w:szCs w:val="16"/>
                <w:lang w:val="hr-HR"/>
              </w:rPr>
              <w:lastRenderedPageBreak/>
              <w:t>Definicija</w:t>
            </w:r>
          </w:p>
        </w:tc>
        <w:tc>
          <w:tcPr>
            <w:tcW w:w="919" w:type="dxa"/>
          </w:tcPr>
          <w:p w:rsidR="00DA6F9E" w:rsidRPr="00D6499B" w:rsidRDefault="00DA6F9E" w:rsidP="00DA6F9E">
            <w:pPr>
              <w:jc w:val="center"/>
              <w:rPr>
                <w:b/>
                <w:sz w:val="16"/>
                <w:szCs w:val="16"/>
                <w:lang w:val="hr-HR"/>
              </w:rPr>
            </w:pPr>
            <w:r w:rsidRPr="00D6499B">
              <w:rPr>
                <w:b/>
                <w:sz w:val="16"/>
                <w:szCs w:val="16"/>
                <w:lang w:val="hr-HR"/>
              </w:rPr>
              <w:t>Jedinica</w:t>
            </w:r>
          </w:p>
        </w:tc>
        <w:tc>
          <w:tcPr>
            <w:tcW w:w="2425" w:type="dxa"/>
          </w:tcPr>
          <w:p w:rsidR="00DA6F9E" w:rsidRPr="00D6499B" w:rsidRDefault="00DA6F9E" w:rsidP="00DA6F9E">
            <w:pPr>
              <w:jc w:val="center"/>
              <w:rPr>
                <w:b/>
                <w:sz w:val="16"/>
                <w:szCs w:val="16"/>
                <w:lang w:val="hr-HR"/>
              </w:rPr>
            </w:pPr>
            <w:r w:rsidRPr="00D6499B">
              <w:rPr>
                <w:b/>
                <w:sz w:val="16"/>
                <w:szCs w:val="16"/>
                <w:lang w:val="hr-HR"/>
              </w:rPr>
              <w:t>Opis</w:t>
            </w:r>
          </w:p>
        </w:tc>
        <w:tc>
          <w:tcPr>
            <w:tcW w:w="992" w:type="dxa"/>
          </w:tcPr>
          <w:p w:rsidR="00DA6F9E" w:rsidRPr="00D6499B" w:rsidRDefault="00DA6F9E" w:rsidP="00DA6F9E">
            <w:pPr>
              <w:jc w:val="center"/>
              <w:rPr>
                <w:b/>
                <w:sz w:val="16"/>
                <w:szCs w:val="16"/>
                <w:lang w:val="hr-HR"/>
              </w:rPr>
            </w:pPr>
            <w:r w:rsidRPr="00D6499B">
              <w:rPr>
                <w:b/>
                <w:sz w:val="16"/>
                <w:szCs w:val="16"/>
                <w:lang w:val="hr-HR"/>
              </w:rPr>
              <w:t>Vrijednost</w:t>
            </w:r>
          </w:p>
        </w:tc>
        <w:tc>
          <w:tcPr>
            <w:tcW w:w="992" w:type="dxa"/>
          </w:tcPr>
          <w:p w:rsidR="00DA6F9E" w:rsidRPr="00D6499B" w:rsidRDefault="00DA6F9E" w:rsidP="00DA6F9E">
            <w:pPr>
              <w:jc w:val="center"/>
              <w:rPr>
                <w:b/>
                <w:sz w:val="16"/>
                <w:szCs w:val="16"/>
                <w:lang w:val="hr-HR"/>
              </w:rPr>
            </w:pPr>
            <w:r w:rsidRPr="00D6499B">
              <w:rPr>
                <w:b/>
                <w:sz w:val="16"/>
                <w:szCs w:val="16"/>
                <w:lang w:val="hr-HR"/>
              </w:rPr>
              <w:t>Godina</w:t>
            </w:r>
          </w:p>
        </w:tc>
        <w:tc>
          <w:tcPr>
            <w:tcW w:w="1134" w:type="dxa"/>
            <w:vMerge/>
          </w:tcPr>
          <w:p w:rsidR="00DA6F9E" w:rsidRPr="00D6499B" w:rsidRDefault="00DA6F9E" w:rsidP="00DA6F9E">
            <w:pPr>
              <w:jc w:val="center"/>
              <w:rPr>
                <w:b/>
                <w:sz w:val="16"/>
                <w:szCs w:val="16"/>
                <w:lang w:val="hr-HR"/>
              </w:rPr>
            </w:pPr>
          </w:p>
        </w:tc>
        <w:tc>
          <w:tcPr>
            <w:tcW w:w="1560" w:type="dxa"/>
            <w:vMerge/>
          </w:tcPr>
          <w:p w:rsidR="00DA6F9E" w:rsidRPr="00D6499B" w:rsidRDefault="00DA6F9E" w:rsidP="00DA6F9E">
            <w:pPr>
              <w:jc w:val="center"/>
              <w:rPr>
                <w:b/>
                <w:sz w:val="16"/>
                <w:szCs w:val="16"/>
                <w:lang w:val="hr-HR"/>
              </w:rPr>
            </w:pPr>
          </w:p>
        </w:tc>
      </w:tr>
      <w:tr w:rsidR="00DA6F9E" w:rsidRPr="00D6499B" w:rsidTr="00834973">
        <w:tc>
          <w:tcPr>
            <w:tcW w:w="1017" w:type="dxa"/>
          </w:tcPr>
          <w:p w:rsidR="00DA6F9E" w:rsidRPr="00D6499B" w:rsidRDefault="00DA6F9E" w:rsidP="00DA6F9E">
            <w:pPr>
              <w:rPr>
                <w:i/>
                <w:sz w:val="16"/>
                <w:szCs w:val="16"/>
                <w:lang w:val="hr-HR"/>
              </w:rPr>
            </w:pPr>
            <w:r w:rsidRPr="00D6499B">
              <w:rPr>
                <w:i/>
                <w:sz w:val="16"/>
                <w:szCs w:val="16"/>
                <w:lang w:val="hr-HR"/>
              </w:rPr>
              <w:t>(1)</w:t>
            </w:r>
          </w:p>
        </w:tc>
        <w:tc>
          <w:tcPr>
            <w:tcW w:w="919" w:type="dxa"/>
          </w:tcPr>
          <w:p w:rsidR="00DA6F9E" w:rsidRPr="00D6499B" w:rsidRDefault="00DA6F9E" w:rsidP="00DA6F9E">
            <w:pPr>
              <w:rPr>
                <w:i/>
                <w:sz w:val="16"/>
                <w:szCs w:val="16"/>
                <w:lang w:val="hr-HR"/>
              </w:rPr>
            </w:pPr>
            <w:r w:rsidRPr="00D6499B">
              <w:rPr>
                <w:i/>
                <w:sz w:val="16"/>
                <w:szCs w:val="16"/>
                <w:lang w:val="hr-HR"/>
              </w:rPr>
              <w:t>(2)</w:t>
            </w:r>
          </w:p>
        </w:tc>
        <w:tc>
          <w:tcPr>
            <w:tcW w:w="2425" w:type="dxa"/>
          </w:tcPr>
          <w:p w:rsidR="00DA6F9E" w:rsidRPr="00D6499B" w:rsidRDefault="00DA6F9E" w:rsidP="00DA6F9E">
            <w:pPr>
              <w:rPr>
                <w:i/>
                <w:sz w:val="16"/>
                <w:szCs w:val="16"/>
                <w:lang w:val="hr-HR"/>
              </w:rPr>
            </w:pPr>
            <w:r w:rsidRPr="00D6499B">
              <w:rPr>
                <w:i/>
                <w:sz w:val="16"/>
                <w:szCs w:val="16"/>
                <w:lang w:val="hr-HR"/>
              </w:rPr>
              <w:t>(3)</w:t>
            </w:r>
          </w:p>
        </w:tc>
        <w:tc>
          <w:tcPr>
            <w:tcW w:w="992" w:type="dxa"/>
          </w:tcPr>
          <w:p w:rsidR="00DA6F9E" w:rsidRPr="00D6499B" w:rsidRDefault="00DA6F9E" w:rsidP="00DA6F9E">
            <w:pPr>
              <w:rPr>
                <w:i/>
                <w:sz w:val="16"/>
                <w:szCs w:val="16"/>
                <w:lang w:val="hr-HR"/>
              </w:rPr>
            </w:pPr>
            <w:r w:rsidRPr="00D6499B">
              <w:rPr>
                <w:i/>
                <w:sz w:val="16"/>
                <w:szCs w:val="16"/>
                <w:lang w:val="hr-HR"/>
              </w:rPr>
              <w:t>(4)</w:t>
            </w:r>
          </w:p>
        </w:tc>
        <w:tc>
          <w:tcPr>
            <w:tcW w:w="992" w:type="dxa"/>
          </w:tcPr>
          <w:p w:rsidR="00DA6F9E" w:rsidRPr="00D6499B" w:rsidRDefault="00DA6F9E" w:rsidP="00DA6F9E">
            <w:pPr>
              <w:rPr>
                <w:i/>
                <w:sz w:val="16"/>
                <w:szCs w:val="16"/>
                <w:lang w:val="hr-HR"/>
              </w:rPr>
            </w:pPr>
            <w:r w:rsidRPr="00D6499B">
              <w:rPr>
                <w:i/>
                <w:sz w:val="16"/>
                <w:szCs w:val="16"/>
                <w:lang w:val="hr-HR"/>
              </w:rPr>
              <w:t>(5)</w:t>
            </w:r>
          </w:p>
        </w:tc>
        <w:tc>
          <w:tcPr>
            <w:tcW w:w="1134" w:type="dxa"/>
          </w:tcPr>
          <w:p w:rsidR="00DA6F9E" w:rsidRPr="00D6499B" w:rsidRDefault="00DA6F9E" w:rsidP="00DA6F9E">
            <w:pPr>
              <w:rPr>
                <w:i/>
                <w:sz w:val="16"/>
                <w:szCs w:val="16"/>
                <w:lang w:val="hr-HR"/>
              </w:rPr>
            </w:pPr>
            <w:r w:rsidRPr="00D6499B">
              <w:rPr>
                <w:i/>
                <w:sz w:val="16"/>
                <w:szCs w:val="16"/>
                <w:lang w:val="hr-HR"/>
              </w:rPr>
              <w:t>(6)</w:t>
            </w:r>
          </w:p>
        </w:tc>
        <w:tc>
          <w:tcPr>
            <w:tcW w:w="1560" w:type="dxa"/>
          </w:tcPr>
          <w:p w:rsidR="00DA6F9E" w:rsidRPr="00D6499B" w:rsidRDefault="00DA6F9E" w:rsidP="00DA6F9E">
            <w:pPr>
              <w:rPr>
                <w:i/>
                <w:sz w:val="16"/>
                <w:szCs w:val="16"/>
                <w:lang w:val="hr-HR"/>
              </w:rPr>
            </w:pPr>
            <w:r w:rsidRPr="00D6499B">
              <w:rPr>
                <w:i/>
                <w:sz w:val="16"/>
                <w:szCs w:val="16"/>
                <w:lang w:val="hr-HR"/>
              </w:rPr>
              <w:t>(7)</w:t>
            </w:r>
          </w:p>
        </w:tc>
      </w:tr>
      <w:tr w:rsidR="00DA6F9E" w:rsidRPr="00D6499B" w:rsidTr="00834973">
        <w:tc>
          <w:tcPr>
            <w:tcW w:w="1017" w:type="dxa"/>
          </w:tcPr>
          <w:p w:rsidR="00DA6F9E" w:rsidRPr="00D6499B" w:rsidRDefault="00DA6F9E" w:rsidP="00DA6F9E">
            <w:pPr>
              <w:rPr>
                <w:sz w:val="16"/>
                <w:szCs w:val="16"/>
                <w:lang w:val="hr-HR"/>
              </w:rPr>
            </w:pPr>
          </w:p>
        </w:tc>
        <w:tc>
          <w:tcPr>
            <w:tcW w:w="919" w:type="dxa"/>
          </w:tcPr>
          <w:p w:rsidR="00DA6F9E" w:rsidRPr="00D6499B" w:rsidRDefault="00DA6F9E" w:rsidP="00DA6F9E">
            <w:pPr>
              <w:rPr>
                <w:sz w:val="16"/>
                <w:szCs w:val="16"/>
                <w:lang w:val="hr-HR"/>
              </w:rPr>
            </w:pPr>
          </w:p>
        </w:tc>
        <w:tc>
          <w:tcPr>
            <w:tcW w:w="2425" w:type="dxa"/>
          </w:tcPr>
          <w:p w:rsidR="00DA6F9E" w:rsidRPr="00D6499B" w:rsidRDefault="00DA6F9E" w:rsidP="00DA6F9E">
            <w:pPr>
              <w:rPr>
                <w:sz w:val="16"/>
                <w:szCs w:val="16"/>
                <w:lang w:val="hr-HR"/>
              </w:rPr>
            </w:pPr>
          </w:p>
        </w:tc>
        <w:tc>
          <w:tcPr>
            <w:tcW w:w="992" w:type="dxa"/>
          </w:tcPr>
          <w:p w:rsidR="00DA6F9E" w:rsidRPr="00D6499B" w:rsidRDefault="00DA6F9E" w:rsidP="00DA6F9E">
            <w:pPr>
              <w:rPr>
                <w:sz w:val="16"/>
                <w:szCs w:val="16"/>
                <w:lang w:val="hr-HR"/>
              </w:rPr>
            </w:pPr>
          </w:p>
        </w:tc>
        <w:tc>
          <w:tcPr>
            <w:tcW w:w="992" w:type="dxa"/>
          </w:tcPr>
          <w:p w:rsidR="00DA6F9E" w:rsidRPr="00D6499B" w:rsidRDefault="00DA6F9E" w:rsidP="00DA6F9E">
            <w:pPr>
              <w:rPr>
                <w:sz w:val="16"/>
                <w:szCs w:val="16"/>
                <w:lang w:val="hr-HR"/>
              </w:rPr>
            </w:pPr>
          </w:p>
        </w:tc>
        <w:tc>
          <w:tcPr>
            <w:tcW w:w="1134" w:type="dxa"/>
          </w:tcPr>
          <w:p w:rsidR="00DA6F9E" w:rsidRPr="00D6499B" w:rsidRDefault="00DA6F9E" w:rsidP="00DA6F9E">
            <w:pPr>
              <w:rPr>
                <w:sz w:val="16"/>
                <w:szCs w:val="16"/>
                <w:lang w:val="hr-HR"/>
              </w:rPr>
            </w:pPr>
          </w:p>
        </w:tc>
        <w:tc>
          <w:tcPr>
            <w:tcW w:w="1560" w:type="dxa"/>
          </w:tcPr>
          <w:p w:rsidR="00DA6F9E" w:rsidRPr="00D6499B" w:rsidRDefault="00DA6F9E" w:rsidP="00DA6F9E">
            <w:pPr>
              <w:rPr>
                <w:sz w:val="16"/>
                <w:szCs w:val="16"/>
                <w:lang w:val="hr-HR"/>
              </w:rPr>
            </w:pPr>
          </w:p>
        </w:tc>
      </w:tr>
      <w:tr w:rsidR="00DA6F9E" w:rsidRPr="00D6499B" w:rsidTr="00834973">
        <w:tc>
          <w:tcPr>
            <w:tcW w:w="1017" w:type="dxa"/>
          </w:tcPr>
          <w:p w:rsidR="00DA6F9E" w:rsidRPr="00D6499B" w:rsidRDefault="00DA6F9E" w:rsidP="00DA6F9E">
            <w:pPr>
              <w:rPr>
                <w:sz w:val="16"/>
                <w:szCs w:val="16"/>
                <w:lang w:val="hr-HR"/>
              </w:rPr>
            </w:pPr>
          </w:p>
        </w:tc>
        <w:tc>
          <w:tcPr>
            <w:tcW w:w="919" w:type="dxa"/>
          </w:tcPr>
          <w:p w:rsidR="00DA6F9E" w:rsidRPr="00D6499B" w:rsidRDefault="00DA6F9E" w:rsidP="00DA6F9E">
            <w:pPr>
              <w:rPr>
                <w:sz w:val="16"/>
                <w:szCs w:val="16"/>
                <w:lang w:val="hr-HR"/>
              </w:rPr>
            </w:pPr>
          </w:p>
        </w:tc>
        <w:tc>
          <w:tcPr>
            <w:tcW w:w="2425" w:type="dxa"/>
          </w:tcPr>
          <w:p w:rsidR="00DA6F9E" w:rsidRPr="00D6499B" w:rsidRDefault="00DA6F9E" w:rsidP="00DA6F9E">
            <w:pPr>
              <w:rPr>
                <w:sz w:val="16"/>
                <w:szCs w:val="16"/>
                <w:lang w:val="hr-HR"/>
              </w:rPr>
            </w:pPr>
          </w:p>
        </w:tc>
        <w:tc>
          <w:tcPr>
            <w:tcW w:w="992" w:type="dxa"/>
          </w:tcPr>
          <w:p w:rsidR="00DA6F9E" w:rsidRPr="00D6499B" w:rsidRDefault="00DA6F9E" w:rsidP="00DA6F9E">
            <w:pPr>
              <w:rPr>
                <w:sz w:val="16"/>
                <w:szCs w:val="16"/>
                <w:lang w:val="hr-HR"/>
              </w:rPr>
            </w:pPr>
          </w:p>
        </w:tc>
        <w:tc>
          <w:tcPr>
            <w:tcW w:w="992" w:type="dxa"/>
          </w:tcPr>
          <w:p w:rsidR="00DA6F9E" w:rsidRPr="00D6499B" w:rsidRDefault="00DA6F9E" w:rsidP="00DA6F9E">
            <w:pPr>
              <w:rPr>
                <w:sz w:val="16"/>
                <w:szCs w:val="16"/>
                <w:lang w:val="hr-HR"/>
              </w:rPr>
            </w:pPr>
          </w:p>
        </w:tc>
        <w:tc>
          <w:tcPr>
            <w:tcW w:w="1134" w:type="dxa"/>
          </w:tcPr>
          <w:p w:rsidR="00DA6F9E" w:rsidRPr="00D6499B" w:rsidRDefault="00DA6F9E" w:rsidP="00DA6F9E">
            <w:pPr>
              <w:rPr>
                <w:sz w:val="16"/>
                <w:szCs w:val="16"/>
                <w:lang w:val="hr-HR"/>
              </w:rPr>
            </w:pPr>
          </w:p>
        </w:tc>
        <w:tc>
          <w:tcPr>
            <w:tcW w:w="1560" w:type="dxa"/>
          </w:tcPr>
          <w:p w:rsidR="00DA6F9E" w:rsidRPr="00D6499B" w:rsidRDefault="00DA6F9E" w:rsidP="00DA6F9E">
            <w:pPr>
              <w:rPr>
                <w:sz w:val="16"/>
                <w:szCs w:val="16"/>
                <w:lang w:val="hr-HR"/>
              </w:rPr>
            </w:pPr>
          </w:p>
        </w:tc>
      </w:tr>
    </w:tbl>
    <w:p w:rsidR="00DA6F9E" w:rsidRPr="00D6499B" w:rsidRDefault="00DA6F9E" w:rsidP="00DA6F9E">
      <w:pPr>
        <w:spacing w:after="0" w:line="240" w:lineRule="auto"/>
        <w:rPr>
          <w:b/>
        </w:rPr>
      </w:pPr>
    </w:p>
    <w:p w:rsidR="00D743EF" w:rsidRPr="00D6499B" w:rsidRDefault="00DA6F9E" w:rsidP="004655D2">
      <w:pPr>
        <w:spacing w:after="0" w:line="240" w:lineRule="auto"/>
        <w:rPr>
          <w:i/>
        </w:rPr>
      </w:pPr>
      <w:r w:rsidRPr="00D6499B">
        <w:rPr>
          <w:i/>
        </w:rPr>
        <w:t>NAPOMENA: Potrebno je umetnuti odjeljak za svaku mjeru uključenu u razvojni prioritet.</w:t>
      </w:r>
    </w:p>
    <w:p w:rsidR="00D743EF" w:rsidRPr="00D6499B" w:rsidRDefault="00D743EF" w:rsidP="004655D2">
      <w:pPr>
        <w:spacing w:after="0" w:line="240" w:lineRule="auto"/>
        <w:rPr>
          <w:b/>
        </w:rPr>
      </w:pPr>
    </w:p>
    <w:p w:rsidR="00D743EF" w:rsidRPr="00D6499B" w:rsidRDefault="00D743EF" w:rsidP="004655D2">
      <w:pPr>
        <w:spacing w:after="0" w:line="240" w:lineRule="auto"/>
        <w:rPr>
          <w:b/>
        </w:rPr>
      </w:pPr>
    </w:p>
    <w:p w:rsidR="005A3ED5" w:rsidRPr="00D6499B" w:rsidRDefault="00AE17B6" w:rsidP="00834973">
      <w:pPr>
        <w:pStyle w:val="Naslov1"/>
      </w:pPr>
      <w:bookmarkStart w:id="47" w:name="_Toc479846140"/>
      <w:r w:rsidRPr="00D6499B">
        <w:t>5.</w:t>
      </w:r>
      <w:r w:rsidR="005A3ED5" w:rsidRPr="00D6499B">
        <w:t xml:space="preserve"> </w:t>
      </w:r>
      <w:r w:rsidR="00DB3B58" w:rsidRPr="00D6499B">
        <w:t xml:space="preserve">POLITIKA ŽUPANIJE PREMA </w:t>
      </w:r>
      <w:r w:rsidR="005E5CB9" w:rsidRPr="00D6499B">
        <w:t>TERITORIJALNOM I URBANOM RAZVOJU</w:t>
      </w:r>
      <w:bookmarkEnd w:id="47"/>
    </w:p>
    <w:p w:rsidR="001D5A9C" w:rsidRPr="00D6499B" w:rsidRDefault="00260E38" w:rsidP="00260E38">
      <w:pPr>
        <w:rPr>
          <w:i/>
          <w:color w:val="0070C0"/>
        </w:rPr>
      </w:pPr>
      <w:r w:rsidRPr="00D6499B">
        <w:rPr>
          <w:i/>
          <w:color w:val="0070C0"/>
        </w:rPr>
        <w:t xml:space="preserve">&lt;vidi Smjernice za izradu </w:t>
      </w:r>
      <w:r w:rsidR="00702BE8" w:rsidRPr="00D6499B">
        <w:rPr>
          <w:i/>
          <w:color w:val="0070C0"/>
        </w:rPr>
        <w:t>ž</w:t>
      </w:r>
      <w:r w:rsidRPr="00D6499B">
        <w:rPr>
          <w:i/>
          <w:color w:val="0070C0"/>
        </w:rPr>
        <w:t>upanijskih razvojnih strategija, poglavlje 4.&gt;</w:t>
      </w:r>
    </w:p>
    <w:p w:rsidR="005A3ED5" w:rsidRPr="00D6499B" w:rsidRDefault="00AE17B6" w:rsidP="00834973">
      <w:pPr>
        <w:pStyle w:val="Naslov1"/>
      </w:pPr>
      <w:bookmarkStart w:id="48" w:name="_Toc479846141"/>
      <w:r w:rsidRPr="00D6499B">
        <w:t>6.</w:t>
      </w:r>
      <w:r w:rsidR="004655D2" w:rsidRPr="00D6499B">
        <w:t xml:space="preserve"> </w:t>
      </w:r>
      <w:r w:rsidR="005A3ED5" w:rsidRPr="00D6499B">
        <w:t xml:space="preserve"> </w:t>
      </w:r>
      <w:r w:rsidR="00260E38" w:rsidRPr="00D6499B">
        <w:t>PROVEDBA</w:t>
      </w:r>
      <w:bookmarkEnd w:id="48"/>
    </w:p>
    <w:p w:rsidR="008615C7" w:rsidRPr="00D6499B" w:rsidRDefault="00E64327" w:rsidP="001D5A9C">
      <w:pPr>
        <w:pStyle w:val="Bezproreda"/>
        <w:jc w:val="both"/>
        <w:rPr>
          <w:i/>
          <w:color w:val="0070C0"/>
        </w:rPr>
      </w:pPr>
      <w:r w:rsidRPr="00D6499B">
        <w:rPr>
          <w:i/>
          <w:color w:val="0070C0"/>
        </w:rPr>
        <w:t xml:space="preserve">&lt;vidi Smjernice za izradu </w:t>
      </w:r>
      <w:r w:rsidR="00702BE8" w:rsidRPr="00D6499B">
        <w:rPr>
          <w:i/>
          <w:color w:val="0070C0"/>
        </w:rPr>
        <w:t>ž</w:t>
      </w:r>
      <w:r w:rsidRPr="00D6499B">
        <w:rPr>
          <w:i/>
          <w:color w:val="0070C0"/>
        </w:rPr>
        <w:t>upanijskih razv</w:t>
      </w:r>
      <w:r w:rsidR="00260E38" w:rsidRPr="00D6499B">
        <w:rPr>
          <w:i/>
          <w:color w:val="0070C0"/>
        </w:rPr>
        <w:t>ojnih strategija, poglavlje 5</w:t>
      </w:r>
      <w:r w:rsidRPr="00D6499B">
        <w:rPr>
          <w:i/>
          <w:color w:val="0070C0"/>
        </w:rPr>
        <w:t>.&gt;;</w:t>
      </w:r>
    </w:p>
    <w:p w:rsidR="001D5A9C" w:rsidRPr="00D6499B" w:rsidRDefault="001D5A9C" w:rsidP="001D5A9C">
      <w:pPr>
        <w:pStyle w:val="Bezproreda"/>
        <w:jc w:val="both"/>
        <w:rPr>
          <w:i/>
          <w:color w:val="0070C0"/>
        </w:rPr>
      </w:pPr>
    </w:p>
    <w:p w:rsidR="005A3ED5" w:rsidRPr="00D6499B" w:rsidRDefault="00AE17B6" w:rsidP="00834973">
      <w:pPr>
        <w:pStyle w:val="Naslov2"/>
      </w:pPr>
      <w:bookmarkStart w:id="49" w:name="_Toc479846142"/>
      <w:r w:rsidRPr="00D6499B">
        <w:t>6</w:t>
      </w:r>
      <w:r w:rsidR="005A3ED5" w:rsidRPr="00D6499B">
        <w:t>.1</w:t>
      </w:r>
      <w:r w:rsidR="004655D2" w:rsidRPr="00D6499B">
        <w:t xml:space="preserve"> </w:t>
      </w:r>
      <w:r w:rsidR="005A3ED5" w:rsidRPr="00D6499B">
        <w:t>Financijski okvir za provedbu strategije</w:t>
      </w:r>
      <w:bookmarkEnd w:id="49"/>
    </w:p>
    <w:p w:rsidR="00E64327" w:rsidRPr="00D6499B" w:rsidRDefault="00E64327" w:rsidP="004655D2">
      <w:pPr>
        <w:spacing w:after="0" w:line="240" w:lineRule="auto"/>
        <w:rPr>
          <w:i/>
          <w:color w:val="0070C0"/>
        </w:rPr>
      </w:pPr>
      <w:r w:rsidRPr="00D6499B">
        <w:rPr>
          <w:i/>
          <w:color w:val="0070C0"/>
        </w:rPr>
        <w:t xml:space="preserve">&lt;vidi Smjernice za izradu </w:t>
      </w:r>
      <w:r w:rsidR="00702BE8" w:rsidRPr="00D6499B">
        <w:rPr>
          <w:i/>
          <w:color w:val="0070C0"/>
        </w:rPr>
        <w:t>ž</w:t>
      </w:r>
      <w:r w:rsidRPr="00D6499B">
        <w:rPr>
          <w:i/>
          <w:color w:val="0070C0"/>
        </w:rPr>
        <w:t>upanijskih razvojnih strategija, odjeljak</w:t>
      </w:r>
      <w:r w:rsidR="00260E38" w:rsidRPr="00D6499B">
        <w:rPr>
          <w:i/>
          <w:color w:val="0070C0"/>
        </w:rPr>
        <w:t xml:space="preserve"> 5.</w:t>
      </w:r>
      <w:r w:rsidRPr="00D6499B">
        <w:rPr>
          <w:i/>
          <w:color w:val="0070C0"/>
        </w:rPr>
        <w:t xml:space="preserve"> </w:t>
      </w:r>
      <w:r w:rsidR="00260E38" w:rsidRPr="00D6499B">
        <w:rPr>
          <w:i/>
          <w:color w:val="0070C0"/>
        </w:rPr>
        <w:t>1</w:t>
      </w:r>
      <w:r w:rsidRPr="00D6499B">
        <w:rPr>
          <w:i/>
          <w:color w:val="0070C0"/>
        </w:rPr>
        <w:t>.&gt;</w:t>
      </w:r>
    </w:p>
    <w:p w:rsidR="00AC58B5" w:rsidRPr="00D6499B" w:rsidRDefault="00AC58B5" w:rsidP="00AC58B5">
      <w:pPr>
        <w:spacing w:after="0" w:line="240" w:lineRule="auto"/>
        <w:rPr>
          <w:i/>
        </w:rPr>
      </w:pPr>
    </w:p>
    <w:tbl>
      <w:tblPr>
        <w:tblW w:w="9640" w:type="dxa"/>
        <w:tblInd w:w="-318" w:type="dxa"/>
        <w:tblLayout w:type="fixed"/>
        <w:tblLook w:val="04A0" w:firstRow="1" w:lastRow="0" w:firstColumn="1" w:lastColumn="0" w:noHBand="0" w:noVBand="1"/>
      </w:tblPr>
      <w:tblGrid>
        <w:gridCol w:w="737"/>
        <w:gridCol w:w="921"/>
        <w:gridCol w:w="1298"/>
        <w:gridCol w:w="1298"/>
        <w:gridCol w:w="1077"/>
        <w:gridCol w:w="1077"/>
        <w:gridCol w:w="1077"/>
        <w:gridCol w:w="1077"/>
        <w:gridCol w:w="1078"/>
      </w:tblGrid>
      <w:tr w:rsidR="00AC58B5" w:rsidRPr="00D6499B" w:rsidTr="00834973">
        <w:trPr>
          <w:trHeight w:val="1470"/>
        </w:trPr>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58B5" w:rsidRPr="00D6499B" w:rsidRDefault="00AC58B5" w:rsidP="00AC58B5">
            <w:pPr>
              <w:spacing w:after="0" w:line="240" w:lineRule="auto"/>
              <w:jc w:val="center"/>
              <w:rPr>
                <w:b/>
                <w:bCs/>
                <w:i/>
                <w:iCs/>
                <w:sz w:val="16"/>
                <w:szCs w:val="16"/>
              </w:rPr>
            </w:pPr>
          </w:p>
        </w:tc>
        <w:tc>
          <w:tcPr>
            <w:tcW w:w="921" w:type="dxa"/>
            <w:tcBorders>
              <w:top w:val="single" w:sz="4" w:space="0" w:color="auto"/>
              <w:left w:val="nil"/>
              <w:bottom w:val="single" w:sz="4" w:space="0" w:color="auto"/>
              <w:right w:val="single" w:sz="4" w:space="0" w:color="auto"/>
            </w:tcBorders>
            <w:shd w:val="clear" w:color="auto" w:fill="auto"/>
            <w:vAlign w:val="center"/>
            <w:hideMark/>
          </w:tcPr>
          <w:p w:rsidR="00AC58B5" w:rsidRPr="00D6499B" w:rsidRDefault="00AC58B5" w:rsidP="00AC58B5">
            <w:pPr>
              <w:spacing w:after="0" w:line="240" w:lineRule="auto"/>
              <w:jc w:val="center"/>
              <w:rPr>
                <w:b/>
                <w:bCs/>
                <w:i/>
                <w:iCs/>
                <w:sz w:val="16"/>
                <w:szCs w:val="16"/>
              </w:rPr>
            </w:pPr>
            <w:r w:rsidRPr="00D6499B">
              <w:rPr>
                <w:b/>
                <w:bCs/>
                <w:i/>
                <w:iCs/>
                <w:sz w:val="16"/>
                <w:szCs w:val="16"/>
              </w:rPr>
              <w:t>Ciljevi i prioriteti</w:t>
            </w:r>
          </w:p>
        </w:tc>
        <w:tc>
          <w:tcPr>
            <w:tcW w:w="1298" w:type="dxa"/>
            <w:tcBorders>
              <w:top w:val="single" w:sz="4" w:space="0" w:color="auto"/>
              <w:left w:val="nil"/>
              <w:bottom w:val="single" w:sz="4" w:space="0" w:color="auto"/>
              <w:right w:val="single" w:sz="4" w:space="0" w:color="auto"/>
            </w:tcBorders>
            <w:shd w:val="clear" w:color="auto" w:fill="auto"/>
            <w:vAlign w:val="center"/>
            <w:hideMark/>
          </w:tcPr>
          <w:p w:rsidR="00AC58B5" w:rsidRPr="00D6499B" w:rsidRDefault="00AC58B5" w:rsidP="00AC58B5">
            <w:pPr>
              <w:spacing w:after="0" w:line="240" w:lineRule="auto"/>
              <w:jc w:val="center"/>
              <w:rPr>
                <w:b/>
                <w:bCs/>
                <w:i/>
                <w:iCs/>
                <w:sz w:val="16"/>
                <w:szCs w:val="16"/>
              </w:rPr>
            </w:pPr>
            <w:r w:rsidRPr="00D6499B">
              <w:rPr>
                <w:b/>
                <w:bCs/>
                <w:i/>
                <w:iCs/>
                <w:sz w:val="16"/>
                <w:szCs w:val="16"/>
              </w:rPr>
              <w:t>Procjena potrebnih sredstava u trogodišnjem razdoblju*</w:t>
            </w:r>
          </w:p>
        </w:tc>
        <w:tc>
          <w:tcPr>
            <w:tcW w:w="1298" w:type="dxa"/>
            <w:tcBorders>
              <w:top w:val="single" w:sz="4" w:space="0" w:color="auto"/>
              <w:left w:val="nil"/>
              <w:bottom w:val="single" w:sz="4" w:space="0" w:color="auto"/>
              <w:right w:val="single" w:sz="4" w:space="0" w:color="auto"/>
            </w:tcBorders>
            <w:shd w:val="clear" w:color="auto" w:fill="auto"/>
            <w:vAlign w:val="center"/>
            <w:hideMark/>
          </w:tcPr>
          <w:p w:rsidR="00AC58B5" w:rsidRPr="00D6499B" w:rsidRDefault="00AC58B5" w:rsidP="00AC58B5">
            <w:pPr>
              <w:spacing w:after="0" w:line="240" w:lineRule="auto"/>
              <w:jc w:val="center"/>
              <w:rPr>
                <w:b/>
                <w:bCs/>
                <w:i/>
                <w:iCs/>
                <w:sz w:val="16"/>
                <w:szCs w:val="16"/>
              </w:rPr>
            </w:pPr>
            <w:r w:rsidRPr="00D6499B">
              <w:rPr>
                <w:b/>
                <w:bCs/>
                <w:i/>
                <w:iCs/>
                <w:sz w:val="16"/>
                <w:szCs w:val="16"/>
              </w:rPr>
              <w:t>Procjena potrebnih sredstava do kraja provedbe strategije</w:t>
            </w:r>
          </w:p>
        </w:tc>
        <w:tc>
          <w:tcPr>
            <w:tcW w:w="5386" w:type="dxa"/>
            <w:gridSpan w:val="5"/>
            <w:tcBorders>
              <w:top w:val="single" w:sz="4" w:space="0" w:color="auto"/>
              <w:left w:val="nil"/>
              <w:bottom w:val="single" w:sz="4" w:space="0" w:color="auto"/>
              <w:right w:val="single" w:sz="4" w:space="0" w:color="auto"/>
            </w:tcBorders>
            <w:shd w:val="clear" w:color="auto" w:fill="auto"/>
            <w:vAlign w:val="center"/>
            <w:hideMark/>
          </w:tcPr>
          <w:p w:rsidR="00AC58B5" w:rsidRPr="00D6499B" w:rsidRDefault="00AC58B5" w:rsidP="00AC58B5">
            <w:pPr>
              <w:spacing w:after="0" w:line="240" w:lineRule="auto"/>
              <w:jc w:val="center"/>
              <w:rPr>
                <w:b/>
                <w:bCs/>
                <w:i/>
                <w:iCs/>
                <w:sz w:val="16"/>
                <w:szCs w:val="16"/>
              </w:rPr>
            </w:pPr>
            <w:r w:rsidRPr="00D6499B">
              <w:rPr>
                <w:b/>
                <w:bCs/>
                <w:i/>
                <w:iCs/>
                <w:sz w:val="16"/>
                <w:szCs w:val="16"/>
              </w:rPr>
              <w:t>Izvor financiranja</w:t>
            </w:r>
          </w:p>
        </w:tc>
      </w:tr>
      <w:tr w:rsidR="00AC58B5" w:rsidRPr="00D6499B" w:rsidTr="00834973">
        <w:trPr>
          <w:trHeight w:val="630"/>
        </w:trPr>
        <w:tc>
          <w:tcPr>
            <w:tcW w:w="737" w:type="dxa"/>
            <w:tcBorders>
              <w:top w:val="nil"/>
              <w:left w:val="single" w:sz="4" w:space="0" w:color="auto"/>
              <w:bottom w:val="single" w:sz="4" w:space="0" w:color="auto"/>
              <w:right w:val="single" w:sz="4" w:space="0" w:color="auto"/>
            </w:tcBorders>
            <w:shd w:val="clear" w:color="auto" w:fill="auto"/>
            <w:vAlign w:val="center"/>
            <w:hideMark/>
          </w:tcPr>
          <w:p w:rsidR="00AC58B5" w:rsidRPr="00D6499B" w:rsidRDefault="00AC58B5" w:rsidP="00AC58B5">
            <w:pPr>
              <w:spacing w:after="0" w:line="240" w:lineRule="auto"/>
              <w:rPr>
                <w:b/>
                <w:bCs/>
                <w:i/>
                <w:iCs/>
                <w:sz w:val="16"/>
                <w:szCs w:val="16"/>
              </w:rPr>
            </w:pPr>
            <w:r w:rsidRPr="00D6499B">
              <w:rPr>
                <w:b/>
                <w:bCs/>
                <w:i/>
                <w:iCs/>
                <w:sz w:val="16"/>
                <w:szCs w:val="16"/>
              </w:rPr>
              <w:t> </w:t>
            </w:r>
          </w:p>
        </w:tc>
        <w:tc>
          <w:tcPr>
            <w:tcW w:w="921" w:type="dxa"/>
            <w:tcBorders>
              <w:top w:val="nil"/>
              <w:left w:val="nil"/>
              <w:bottom w:val="single" w:sz="4" w:space="0" w:color="auto"/>
              <w:right w:val="single" w:sz="4" w:space="0" w:color="auto"/>
            </w:tcBorders>
            <w:shd w:val="clear" w:color="auto" w:fill="auto"/>
            <w:vAlign w:val="center"/>
            <w:hideMark/>
          </w:tcPr>
          <w:p w:rsidR="00AC58B5" w:rsidRPr="00D6499B" w:rsidRDefault="00AC58B5" w:rsidP="00AC58B5">
            <w:pPr>
              <w:spacing w:after="0" w:line="240" w:lineRule="auto"/>
              <w:rPr>
                <w:b/>
                <w:bCs/>
                <w:i/>
                <w:iCs/>
                <w:sz w:val="16"/>
                <w:szCs w:val="16"/>
              </w:rPr>
            </w:pPr>
            <w:r w:rsidRPr="00D6499B">
              <w:rPr>
                <w:b/>
                <w:bCs/>
                <w:i/>
                <w:iCs/>
                <w:sz w:val="16"/>
                <w:szCs w:val="16"/>
              </w:rPr>
              <w:t> </w:t>
            </w:r>
          </w:p>
        </w:tc>
        <w:tc>
          <w:tcPr>
            <w:tcW w:w="1298" w:type="dxa"/>
            <w:tcBorders>
              <w:top w:val="nil"/>
              <w:left w:val="nil"/>
              <w:bottom w:val="single" w:sz="4" w:space="0" w:color="auto"/>
              <w:right w:val="single" w:sz="4" w:space="0" w:color="auto"/>
            </w:tcBorders>
            <w:shd w:val="clear" w:color="auto" w:fill="auto"/>
            <w:vAlign w:val="center"/>
            <w:hideMark/>
          </w:tcPr>
          <w:p w:rsidR="00AC58B5" w:rsidRPr="00D6499B" w:rsidRDefault="00AC58B5" w:rsidP="00AC58B5">
            <w:pPr>
              <w:spacing w:after="0" w:line="240" w:lineRule="auto"/>
              <w:rPr>
                <w:b/>
                <w:bCs/>
                <w:i/>
                <w:iCs/>
                <w:sz w:val="16"/>
                <w:szCs w:val="16"/>
              </w:rPr>
            </w:pPr>
            <w:r w:rsidRPr="00D6499B">
              <w:rPr>
                <w:b/>
                <w:bCs/>
                <w:i/>
                <w:iCs/>
                <w:sz w:val="16"/>
                <w:szCs w:val="16"/>
              </w:rPr>
              <w:t> </w:t>
            </w:r>
          </w:p>
        </w:tc>
        <w:tc>
          <w:tcPr>
            <w:tcW w:w="1298" w:type="dxa"/>
            <w:tcBorders>
              <w:top w:val="nil"/>
              <w:left w:val="nil"/>
              <w:bottom w:val="single" w:sz="4" w:space="0" w:color="auto"/>
              <w:right w:val="single" w:sz="4" w:space="0" w:color="auto"/>
            </w:tcBorders>
            <w:shd w:val="clear" w:color="auto" w:fill="auto"/>
            <w:vAlign w:val="center"/>
            <w:hideMark/>
          </w:tcPr>
          <w:p w:rsidR="00AC58B5" w:rsidRPr="00D6499B" w:rsidRDefault="00AC58B5" w:rsidP="00AC58B5">
            <w:pPr>
              <w:spacing w:after="0" w:line="240" w:lineRule="auto"/>
              <w:rPr>
                <w:b/>
                <w:bCs/>
                <w:i/>
                <w:iCs/>
                <w:sz w:val="16"/>
                <w:szCs w:val="16"/>
              </w:rPr>
            </w:pPr>
            <w:r w:rsidRPr="00D6499B">
              <w:rPr>
                <w:b/>
                <w:bCs/>
                <w:i/>
                <w:iCs/>
                <w:sz w:val="16"/>
                <w:szCs w:val="16"/>
              </w:rPr>
              <w:t> </w:t>
            </w:r>
          </w:p>
        </w:tc>
        <w:tc>
          <w:tcPr>
            <w:tcW w:w="1077" w:type="dxa"/>
            <w:tcBorders>
              <w:top w:val="nil"/>
              <w:left w:val="nil"/>
              <w:bottom w:val="single" w:sz="4" w:space="0" w:color="auto"/>
              <w:right w:val="single" w:sz="4" w:space="0" w:color="auto"/>
            </w:tcBorders>
            <w:shd w:val="clear" w:color="auto" w:fill="auto"/>
            <w:vAlign w:val="center"/>
            <w:hideMark/>
          </w:tcPr>
          <w:p w:rsidR="00AC58B5" w:rsidRPr="00D6499B" w:rsidRDefault="00AC58B5" w:rsidP="00AC58B5">
            <w:pPr>
              <w:spacing w:after="0" w:line="240" w:lineRule="auto"/>
              <w:rPr>
                <w:b/>
                <w:bCs/>
                <w:i/>
                <w:iCs/>
                <w:sz w:val="16"/>
                <w:szCs w:val="16"/>
              </w:rPr>
            </w:pPr>
            <w:r w:rsidRPr="00D6499B">
              <w:rPr>
                <w:b/>
                <w:bCs/>
                <w:i/>
                <w:iCs/>
                <w:sz w:val="16"/>
                <w:szCs w:val="16"/>
              </w:rPr>
              <w:t>Lokalni proračun</w:t>
            </w:r>
          </w:p>
        </w:tc>
        <w:tc>
          <w:tcPr>
            <w:tcW w:w="1077" w:type="dxa"/>
            <w:tcBorders>
              <w:top w:val="nil"/>
              <w:left w:val="nil"/>
              <w:bottom w:val="single" w:sz="4" w:space="0" w:color="auto"/>
              <w:right w:val="single" w:sz="4" w:space="0" w:color="auto"/>
            </w:tcBorders>
            <w:shd w:val="clear" w:color="auto" w:fill="auto"/>
            <w:vAlign w:val="center"/>
            <w:hideMark/>
          </w:tcPr>
          <w:p w:rsidR="00AC58B5" w:rsidRPr="00D6499B" w:rsidRDefault="00AC58B5" w:rsidP="00AC58B5">
            <w:pPr>
              <w:spacing w:after="0" w:line="240" w:lineRule="auto"/>
              <w:rPr>
                <w:b/>
                <w:bCs/>
                <w:i/>
                <w:iCs/>
                <w:sz w:val="16"/>
                <w:szCs w:val="16"/>
              </w:rPr>
            </w:pPr>
            <w:r w:rsidRPr="00D6499B">
              <w:rPr>
                <w:b/>
                <w:bCs/>
                <w:i/>
                <w:iCs/>
                <w:sz w:val="16"/>
                <w:szCs w:val="16"/>
              </w:rPr>
              <w:t>Županijski proračun</w:t>
            </w:r>
          </w:p>
        </w:tc>
        <w:tc>
          <w:tcPr>
            <w:tcW w:w="1077" w:type="dxa"/>
            <w:tcBorders>
              <w:top w:val="nil"/>
              <w:left w:val="nil"/>
              <w:bottom w:val="single" w:sz="4" w:space="0" w:color="auto"/>
              <w:right w:val="single" w:sz="4" w:space="0" w:color="auto"/>
            </w:tcBorders>
            <w:shd w:val="clear" w:color="auto" w:fill="auto"/>
            <w:vAlign w:val="center"/>
            <w:hideMark/>
          </w:tcPr>
          <w:p w:rsidR="00AC58B5" w:rsidRPr="00D6499B" w:rsidRDefault="00AC58B5" w:rsidP="00AC58B5">
            <w:pPr>
              <w:spacing w:after="0" w:line="240" w:lineRule="auto"/>
              <w:rPr>
                <w:b/>
                <w:bCs/>
                <w:i/>
                <w:iCs/>
                <w:sz w:val="16"/>
                <w:szCs w:val="16"/>
              </w:rPr>
            </w:pPr>
            <w:r w:rsidRPr="00D6499B">
              <w:rPr>
                <w:b/>
                <w:bCs/>
                <w:i/>
                <w:iCs/>
                <w:sz w:val="16"/>
                <w:szCs w:val="16"/>
              </w:rPr>
              <w:t>Državni proračun</w:t>
            </w:r>
          </w:p>
        </w:tc>
        <w:tc>
          <w:tcPr>
            <w:tcW w:w="1077" w:type="dxa"/>
            <w:tcBorders>
              <w:top w:val="nil"/>
              <w:left w:val="nil"/>
              <w:bottom w:val="single" w:sz="4" w:space="0" w:color="auto"/>
              <w:right w:val="single" w:sz="4" w:space="0" w:color="auto"/>
            </w:tcBorders>
            <w:shd w:val="clear" w:color="auto" w:fill="auto"/>
            <w:vAlign w:val="center"/>
            <w:hideMark/>
          </w:tcPr>
          <w:p w:rsidR="00AC58B5" w:rsidRPr="00D6499B" w:rsidRDefault="00AC58B5" w:rsidP="00AC58B5">
            <w:pPr>
              <w:spacing w:after="0" w:line="240" w:lineRule="auto"/>
              <w:rPr>
                <w:b/>
                <w:bCs/>
                <w:i/>
                <w:iCs/>
                <w:sz w:val="16"/>
                <w:szCs w:val="16"/>
              </w:rPr>
            </w:pPr>
            <w:r w:rsidRPr="00D6499B">
              <w:rPr>
                <w:b/>
                <w:bCs/>
                <w:i/>
                <w:iCs/>
                <w:sz w:val="16"/>
                <w:szCs w:val="16"/>
              </w:rPr>
              <w:t>Fondovi EU</w:t>
            </w:r>
          </w:p>
        </w:tc>
        <w:tc>
          <w:tcPr>
            <w:tcW w:w="1078" w:type="dxa"/>
            <w:tcBorders>
              <w:top w:val="nil"/>
              <w:left w:val="nil"/>
              <w:bottom w:val="single" w:sz="4" w:space="0" w:color="auto"/>
              <w:right w:val="single" w:sz="4" w:space="0" w:color="auto"/>
            </w:tcBorders>
            <w:shd w:val="clear" w:color="auto" w:fill="auto"/>
            <w:vAlign w:val="center"/>
            <w:hideMark/>
          </w:tcPr>
          <w:p w:rsidR="00AC58B5" w:rsidRPr="00D6499B" w:rsidRDefault="00AC58B5" w:rsidP="00AC58B5">
            <w:pPr>
              <w:spacing w:after="0" w:line="240" w:lineRule="auto"/>
              <w:rPr>
                <w:b/>
                <w:bCs/>
                <w:i/>
                <w:iCs/>
                <w:sz w:val="16"/>
                <w:szCs w:val="16"/>
              </w:rPr>
            </w:pPr>
            <w:r w:rsidRPr="00D6499B">
              <w:rPr>
                <w:b/>
                <w:bCs/>
                <w:i/>
                <w:iCs/>
                <w:sz w:val="16"/>
                <w:szCs w:val="16"/>
              </w:rPr>
              <w:t>Ostalo</w:t>
            </w:r>
          </w:p>
        </w:tc>
      </w:tr>
      <w:tr w:rsidR="00AC58B5" w:rsidRPr="00D6499B" w:rsidTr="00834973">
        <w:trPr>
          <w:trHeight w:val="300"/>
        </w:trPr>
        <w:tc>
          <w:tcPr>
            <w:tcW w:w="737" w:type="dxa"/>
            <w:tcBorders>
              <w:top w:val="nil"/>
              <w:left w:val="single" w:sz="4" w:space="0" w:color="auto"/>
              <w:bottom w:val="single" w:sz="4" w:space="0" w:color="auto"/>
              <w:right w:val="single" w:sz="4" w:space="0" w:color="auto"/>
            </w:tcBorders>
            <w:shd w:val="clear" w:color="auto" w:fill="auto"/>
            <w:vAlign w:val="center"/>
            <w:hideMark/>
          </w:tcPr>
          <w:p w:rsidR="00AC58B5" w:rsidRPr="00D6499B" w:rsidRDefault="00AC58B5" w:rsidP="00AC58B5">
            <w:pPr>
              <w:spacing w:after="0" w:line="240" w:lineRule="auto"/>
              <w:rPr>
                <w:b/>
                <w:bCs/>
                <w:i/>
                <w:iCs/>
                <w:sz w:val="16"/>
                <w:szCs w:val="16"/>
              </w:rPr>
            </w:pPr>
            <w:r w:rsidRPr="00D6499B">
              <w:rPr>
                <w:b/>
                <w:bCs/>
                <w:i/>
                <w:iCs/>
                <w:sz w:val="16"/>
                <w:szCs w:val="16"/>
              </w:rPr>
              <w:t>1.</w:t>
            </w:r>
          </w:p>
        </w:tc>
        <w:tc>
          <w:tcPr>
            <w:tcW w:w="921" w:type="dxa"/>
            <w:tcBorders>
              <w:top w:val="nil"/>
              <w:left w:val="nil"/>
              <w:bottom w:val="single" w:sz="4" w:space="0" w:color="auto"/>
              <w:right w:val="nil"/>
            </w:tcBorders>
            <w:shd w:val="clear" w:color="auto" w:fill="auto"/>
            <w:vAlign w:val="center"/>
            <w:hideMark/>
          </w:tcPr>
          <w:p w:rsidR="00AC58B5" w:rsidRPr="00D6499B" w:rsidRDefault="00AC58B5" w:rsidP="00AC58B5">
            <w:pPr>
              <w:spacing w:after="0" w:line="240" w:lineRule="auto"/>
              <w:rPr>
                <w:b/>
                <w:bCs/>
                <w:i/>
                <w:iCs/>
                <w:sz w:val="16"/>
                <w:szCs w:val="16"/>
              </w:rPr>
            </w:pPr>
            <w:r w:rsidRPr="00D6499B">
              <w:rPr>
                <w:b/>
                <w:bCs/>
                <w:i/>
                <w:iCs/>
                <w:sz w:val="16"/>
                <w:szCs w:val="16"/>
              </w:rPr>
              <w:t>Cilj:</w:t>
            </w:r>
          </w:p>
        </w:tc>
        <w:tc>
          <w:tcPr>
            <w:tcW w:w="1298" w:type="dxa"/>
            <w:tcBorders>
              <w:top w:val="nil"/>
              <w:left w:val="single" w:sz="4" w:space="0" w:color="auto"/>
              <w:bottom w:val="single" w:sz="4" w:space="0" w:color="auto"/>
              <w:right w:val="single" w:sz="4" w:space="0" w:color="auto"/>
            </w:tcBorders>
            <w:shd w:val="clear" w:color="auto" w:fill="auto"/>
            <w:vAlign w:val="center"/>
            <w:hideMark/>
          </w:tcPr>
          <w:p w:rsidR="00AC58B5" w:rsidRPr="00D6499B" w:rsidRDefault="00AC58B5" w:rsidP="00AC58B5">
            <w:pPr>
              <w:spacing w:after="0" w:line="240" w:lineRule="auto"/>
              <w:rPr>
                <w:b/>
                <w:bCs/>
                <w:i/>
                <w:iCs/>
                <w:sz w:val="16"/>
                <w:szCs w:val="16"/>
              </w:rPr>
            </w:pPr>
            <w:r w:rsidRPr="00D6499B">
              <w:rPr>
                <w:b/>
                <w:bCs/>
                <w:i/>
                <w:iCs/>
                <w:sz w:val="16"/>
                <w:szCs w:val="16"/>
              </w:rPr>
              <w:t> </w:t>
            </w:r>
          </w:p>
        </w:tc>
        <w:tc>
          <w:tcPr>
            <w:tcW w:w="1298" w:type="dxa"/>
            <w:tcBorders>
              <w:top w:val="nil"/>
              <w:left w:val="nil"/>
              <w:bottom w:val="single" w:sz="4" w:space="0" w:color="auto"/>
              <w:right w:val="single" w:sz="4" w:space="0" w:color="auto"/>
            </w:tcBorders>
            <w:shd w:val="clear" w:color="auto" w:fill="auto"/>
            <w:vAlign w:val="center"/>
            <w:hideMark/>
          </w:tcPr>
          <w:p w:rsidR="00AC58B5" w:rsidRPr="00D6499B" w:rsidRDefault="00AC58B5" w:rsidP="00AC58B5">
            <w:pPr>
              <w:spacing w:after="0" w:line="240" w:lineRule="auto"/>
              <w:rPr>
                <w:b/>
                <w:bCs/>
                <w:i/>
                <w:iCs/>
                <w:sz w:val="16"/>
                <w:szCs w:val="16"/>
              </w:rPr>
            </w:pPr>
            <w:r w:rsidRPr="00D6499B">
              <w:rPr>
                <w:b/>
                <w:bCs/>
                <w:i/>
                <w:iCs/>
                <w:sz w:val="16"/>
                <w:szCs w:val="16"/>
              </w:rPr>
              <w:t> </w:t>
            </w:r>
          </w:p>
        </w:tc>
        <w:tc>
          <w:tcPr>
            <w:tcW w:w="1077" w:type="dxa"/>
            <w:tcBorders>
              <w:top w:val="nil"/>
              <w:left w:val="nil"/>
              <w:bottom w:val="single" w:sz="4" w:space="0" w:color="auto"/>
              <w:right w:val="single" w:sz="4" w:space="0" w:color="auto"/>
            </w:tcBorders>
            <w:shd w:val="clear" w:color="auto" w:fill="auto"/>
            <w:vAlign w:val="center"/>
            <w:hideMark/>
          </w:tcPr>
          <w:p w:rsidR="00AC58B5" w:rsidRPr="00D6499B" w:rsidRDefault="00AC58B5" w:rsidP="00AC58B5">
            <w:pPr>
              <w:spacing w:after="0" w:line="240" w:lineRule="auto"/>
              <w:rPr>
                <w:b/>
                <w:bCs/>
                <w:i/>
                <w:iCs/>
                <w:sz w:val="16"/>
                <w:szCs w:val="16"/>
              </w:rPr>
            </w:pPr>
            <w:r w:rsidRPr="00D6499B">
              <w:rPr>
                <w:b/>
                <w:bCs/>
                <w:i/>
                <w:iCs/>
                <w:sz w:val="16"/>
                <w:szCs w:val="16"/>
              </w:rPr>
              <w:t> </w:t>
            </w:r>
          </w:p>
        </w:tc>
        <w:tc>
          <w:tcPr>
            <w:tcW w:w="1077" w:type="dxa"/>
            <w:tcBorders>
              <w:top w:val="nil"/>
              <w:left w:val="nil"/>
              <w:bottom w:val="single" w:sz="4" w:space="0" w:color="auto"/>
              <w:right w:val="single" w:sz="4" w:space="0" w:color="auto"/>
            </w:tcBorders>
            <w:shd w:val="clear" w:color="auto" w:fill="auto"/>
            <w:noWrap/>
            <w:vAlign w:val="bottom"/>
            <w:hideMark/>
          </w:tcPr>
          <w:p w:rsidR="00AC58B5" w:rsidRPr="00D6499B" w:rsidRDefault="00AC58B5" w:rsidP="00AC58B5">
            <w:pPr>
              <w:spacing w:after="0" w:line="240" w:lineRule="auto"/>
              <w:rPr>
                <w:sz w:val="16"/>
                <w:szCs w:val="16"/>
              </w:rPr>
            </w:pPr>
            <w:r w:rsidRPr="00D6499B">
              <w:rPr>
                <w:sz w:val="16"/>
                <w:szCs w:val="16"/>
              </w:rPr>
              <w:t> </w:t>
            </w:r>
          </w:p>
        </w:tc>
        <w:tc>
          <w:tcPr>
            <w:tcW w:w="1077" w:type="dxa"/>
            <w:tcBorders>
              <w:top w:val="nil"/>
              <w:left w:val="nil"/>
              <w:bottom w:val="single" w:sz="4" w:space="0" w:color="auto"/>
              <w:right w:val="single" w:sz="4" w:space="0" w:color="auto"/>
            </w:tcBorders>
            <w:shd w:val="clear" w:color="auto" w:fill="auto"/>
            <w:noWrap/>
            <w:vAlign w:val="bottom"/>
            <w:hideMark/>
          </w:tcPr>
          <w:p w:rsidR="00AC58B5" w:rsidRPr="00D6499B" w:rsidRDefault="00AC58B5" w:rsidP="00AC58B5">
            <w:pPr>
              <w:spacing w:after="0" w:line="240" w:lineRule="auto"/>
              <w:rPr>
                <w:sz w:val="16"/>
                <w:szCs w:val="16"/>
              </w:rPr>
            </w:pPr>
            <w:r w:rsidRPr="00D6499B">
              <w:rPr>
                <w:sz w:val="16"/>
                <w:szCs w:val="16"/>
              </w:rPr>
              <w:t> </w:t>
            </w:r>
          </w:p>
        </w:tc>
        <w:tc>
          <w:tcPr>
            <w:tcW w:w="1077" w:type="dxa"/>
            <w:tcBorders>
              <w:top w:val="nil"/>
              <w:left w:val="nil"/>
              <w:bottom w:val="single" w:sz="4" w:space="0" w:color="auto"/>
              <w:right w:val="single" w:sz="4" w:space="0" w:color="auto"/>
            </w:tcBorders>
            <w:shd w:val="clear" w:color="auto" w:fill="auto"/>
            <w:noWrap/>
            <w:vAlign w:val="bottom"/>
            <w:hideMark/>
          </w:tcPr>
          <w:p w:rsidR="00AC58B5" w:rsidRPr="00D6499B" w:rsidRDefault="00AC58B5" w:rsidP="00AC58B5">
            <w:pPr>
              <w:spacing w:after="0" w:line="240" w:lineRule="auto"/>
              <w:rPr>
                <w:sz w:val="16"/>
                <w:szCs w:val="16"/>
              </w:rPr>
            </w:pPr>
            <w:r w:rsidRPr="00D6499B">
              <w:rPr>
                <w:sz w:val="16"/>
                <w:szCs w:val="16"/>
              </w:rPr>
              <w:t> </w:t>
            </w:r>
          </w:p>
        </w:tc>
        <w:tc>
          <w:tcPr>
            <w:tcW w:w="1078" w:type="dxa"/>
            <w:tcBorders>
              <w:top w:val="nil"/>
              <w:left w:val="nil"/>
              <w:bottom w:val="single" w:sz="4" w:space="0" w:color="auto"/>
              <w:right w:val="single" w:sz="4" w:space="0" w:color="auto"/>
            </w:tcBorders>
            <w:shd w:val="clear" w:color="auto" w:fill="auto"/>
            <w:noWrap/>
            <w:vAlign w:val="bottom"/>
            <w:hideMark/>
          </w:tcPr>
          <w:p w:rsidR="00AC58B5" w:rsidRPr="00D6499B" w:rsidRDefault="00AC58B5" w:rsidP="00AC58B5">
            <w:pPr>
              <w:spacing w:after="0" w:line="240" w:lineRule="auto"/>
              <w:rPr>
                <w:sz w:val="16"/>
                <w:szCs w:val="16"/>
              </w:rPr>
            </w:pPr>
            <w:r w:rsidRPr="00D6499B">
              <w:rPr>
                <w:sz w:val="16"/>
                <w:szCs w:val="16"/>
              </w:rPr>
              <w:t> </w:t>
            </w:r>
          </w:p>
        </w:tc>
      </w:tr>
      <w:tr w:rsidR="00AC58B5" w:rsidRPr="00D6499B" w:rsidTr="00834973">
        <w:trPr>
          <w:trHeight w:val="300"/>
        </w:trPr>
        <w:tc>
          <w:tcPr>
            <w:tcW w:w="737" w:type="dxa"/>
            <w:tcBorders>
              <w:top w:val="nil"/>
              <w:left w:val="single" w:sz="4" w:space="0" w:color="auto"/>
              <w:bottom w:val="single" w:sz="4" w:space="0" w:color="auto"/>
              <w:right w:val="single" w:sz="4" w:space="0" w:color="auto"/>
            </w:tcBorders>
            <w:shd w:val="clear" w:color="auto" w:fill="auto"/>
            <w:vAlign w:val="center"/>
            <w:hideMark/>
          </w:tcPr>
          <w:p w:rsidR="00AC58B5" w:rsidRPr="00D6499B" w:rsidRDefault="00AC58B5" w:rsidP="00AC58B5">
            <w:pPr>
              <w:spacing w:after="0" w:line="240" w:lineRule="auto"/>
              <w:rPr>
                <w:b/>
                <w:bCs/>
                <w:i/>
                <w:iCs/>
                <w:sz w:val="16"/>
                <w:szCs w:val="16"/>
              </w:rPr>
            </w:pPr>
            <w:r w:rsidRPr="00D6499B">
              <w:rPr>
                <w:b/>
                <w:bCs/>
                <w:i/>
                <w:iCs/>
                <w:sz w:val="16"/>
                <w:szCs w:val="16"/>
              </w:rPr>
              <w:t>1.1.</w:t>
            </w:r>
          </w:p>
        </w:tc>
        <w:tc>
          <w:tcPr>
            <w:tcW w:w="921" w:type="dxa"/>
            <w:tcBorders>
              <w:top w:val="nil"/>
              <w:left w:val="nil"/>
              <w:bottom w:val="single" w:sz="4" w:space="0" w:color="auto"/>
              <w:right w:val="single" w:sz="4" w:space="0" w:color="auto"/>
            </w:tcBorders>
            <w:shd w:val="clear" w:color="auto" w:fill="auto"/>
            <w:vAlign w:val="center"/>
            <w:hideMark/>
          </w:tcPr>
          <w:p w:rsidR="00AC58B5" w:rsidRPr="00D6499B" w:rsidRDefault="00AC58B5" w:rsidP="00AC58B5">
            <w:pPr>
              <w:spacing w:after="0" w:line="240" w:lineRule="auto"/>
              <w:rPr>
                <w:b/>
                <w:bCs/>
                <w:i/>
                <w:iCs/>
                <w:sz w:val="16"/>
                <w:szCs w:val="16"/>
              </w:rPr>
            </w:pPr>
            <w:r w:rsidRPr="00D6499B">
              <w:rPr>
                <w:b/>
                <w:bCs/>
                <w:i/>
                <w:iCs/>
                <w:sz w:val="16"/>
                <w:szCs w:val="16"/>
              </w:rPr>
              <w:t>Prioritet:</w:t>
            </w:r>
          </w:p>
        </w:tc>
        <w:tc>
          <w:tcPr>
            <w:tcW w:w="1298" w:type="dxa"/>
            <w:tcBorders>
              <w:top w:val="nil"/>
              <w:left w:val="nil"/>
              <w:bottom w:val="single" w:sz="4" w:space="0" w:color="auto"/>
              <w:right w:val="single" w:sz="4" w:space="0" w:color="auto"/>
            </w:tcBorders>
            <w:shd w:val="clear" w:color="auto" w:fill="auto"/>
            <w:vAlign w:val="center"/>
            <w:hideMark/>
          </w:tcPr>
          <w:p w:rsidR="00AC58B5" w:rsidRPr="00D6499B" w:rsidRDefault="00AC58B5" w:rsidP="00AC58B5">
            <w:pPr>
              <w:spacing w:after="0" w:line="240" w:lineRule="auto"/>
              <w:rPr>
                <w:b/>
                <w:bCs/>
                <w:i/>
                <w:iCs/>
                <w:sz w:val="16"/>
                <w:szCs w:val="16"/>
              </w:rPr>
            </w:pPr>
            <w:r w:rsidRPr="00D6499B">
              <w:rPr>
                <w:b/>
                <w:bCs/>
                <w:i/>
                <w:iCs/>
                <w:sz w:val="16"/>
                <w:szCs w:val="16"/>
              </w:rPr>
              <w:t> </w:t>
            </w:r>
          </w:p>
        </w:tc>
        <w:tc>
          <w:tcPr>
            <w:tcW w:w="1298" w:type="dxa"/>
            <w:tcBorders>
              <w:top w:val="nil"/>
              <w:left w:val="nil"/>
              <w:bottom w:val="single" w:sz="4" w:space="0" w:color="auto"/>
              <w:right w:val="single" w:sz="4" w:space="0" w:color="auto"/>
            </w:tcBorders>
            <w:shd w:val="clear" w:color="auto" w:fill="auto"/>
            <w:vAlign w:val="center"/>
            <w:hideMark/>
          </w:tcPr>
          <w:p w:rsidR="00AC58B5" w:rsidRPr="00D6499B" w:rsidRDefault="00AC58B5" w:rsidP="00AC58B5">
            <w:pPr>
              <w:spacing w:after="0" w:line="240" w:lineRule="auto"/>
              <w:rPr>
                <w:b/>
                <w:bCs/>
                <w:i/>
                <w:iCs/>
                <w:sz w:val="16"/>
                <w:szCs w:val="16"/>
              </w:rPr>
            </w:pPr>
            <w:r w:rsidRPr="00D6499B">
              <w:rPr>
                <w:b/>
                <w:bCs/>
                <w:i/>
                <w:iCs/>
                <w:sz w:val="16"/>
                <w:szCs w:val="16"/>
              </w:rPr>
              <w:t> </w:t>
            </w:r>
          </w:p>
        </w:tc>
        <w:tc>
          <w:tcPr>
            <w:tcW w:w="1077" w:type="dxa"/>
            <w:tcBorders>
              <w:top w:val="nil"/>
              <w:left w:val="nil"/>
              <w:bottom w:val="single" w:sz="4" w:space="0" w:color="auto"/>
              <w:right w:val="single" w:sz="4" w:space="0" w:color="auto"/>
            </w:tcBorders>
            <w:shd w:val="clear" w:color="auto" w:fill="auto"/>
            <w:vAlign w:val="center"/>
            <w:hideMark/>
          </w:tcPr>
          <w:p w:rsidR="00AC58B5" w:rsidRPr="00D6499B" w:rsidRDefault="00AC58B5" w:rsidP="00AC58B5">
            <w:pPr>
              <w:spacing w:after="0" w:line="240" w:lineRule="auto"/>
              <w:rPr>
                <w:b/>
                <w:bCs/>
                <w:i/>
                <w:iCs/>
                <w:sz w:val="16"/>
                <w:szCs w:val="16"/>
              </w:rPr>
            </w:pPr>
            <w:r w:rsidRPr="00D6499B">
              <w:rPr>
                <w:b/>
                <w:bCs/>
                <w:i/>
                <w:iCs/>
                <w:sz w:val="16"/>
                <w:szCs w:val="16"/>
              </w:rPr>
              <w:t> </w:t>
            </w:r>
          </w:p>
        </w:tc>
        <w:tc>
          <w:tcPr>
            <w:tcW w:w="1077" w:type="dxa"/>
            <w:tcBorders>
              <w:top w:val="nil"/>
              <w:left w:val="nil"/>
              <w:bottom w:val="single" w:sz="4" w:space="0" w:color="auto"/>
              <w:right w:val="single" w:sz="4" w:space="0" w:color="auto"/>
            </w:tcBorders>
            <w:shd w:val="clear" w:color="auto" w:fill="auto"/>
            <w:noWrap/>
            <w:vAlign w:val="bottom"/>
            <w:hideMark/>
          </w:tcPr>
          <w:p w:rsidR="00AC58B5" w:rsidRPr="00D6499B" w:rsidRDefault="00AC58B5" w:rsidP="00AC58B5">
            <w:pPr>
              <w:spacing w:after="0" w:line="240" w:lineRule="auto"/>
              <w:rPr>
                <w:sz w:val="16"/>
                <w:szCs w:val="16"/>
              </w:rPr>
            </w:pPr>
            <w:r w:rsidRPr="00D6499B">
              <w:rPr>
                <w:sz w:val="16"/>
                <w:szCs w:val="16"/>
              </w:rPr>
              <w:t> </w:t>
            </w:r>
          </w:p>
        </w:tc>
        <w:tc>
          <w:tcPr>
            <w:tcW w:w="1077" w:type="dxa"/>
            <w:tcBorders>
              <w:top w:val="nil"/>
              <w:left w:val="nil"/>
              <w:bottom w:val="single" w:sz="4" w:space="0" w:color="auto"/>
              <w:right w:val="single" w:sz="4" w:space="0" w:color="auto"/>
            </w:tcBorders>
            <w:shd w:val="clear" w:color="auto" w:fill="auto"/>
            <w:noWrap/>
            <w:vAlign w:val="bottom"/>
            <w:hideMark/>
          </w:tcPr>
          <w:p w:rsidR="00AC58B5" w:rsidRPr="00D6499B" w:rsidRDefault="00AC58B5" w:rsidP="00AC58B5">
            <w:pPr>
              <w:spacing w:after="0" w:line="240" w:lineRule="auto"/>
              <w:rPr>
                <w:sz w:val="16"/>
                <w:szCs w:val="16"/>
              </w:rPr>
            </w:pPr>
            <w:r w:rsidRPr="00D6499B">
              <w:rPr>
                <w:sz w:val="16"/>
                <w:szCs w:val="16"/>
              </w:rPr>
              <w:t> </w:t>
            </w:r>
          </w:p>
        </w:tc>
        <w:tc>
          <w:tcPr>
            <w:tcW w:w="1077" w:type="dxa"/>
            <w:tcBorders>
              <w:top w:val="nil"/>
              <w:left w:val="nil"/>
              <w:bottom w:val="single" w:sz="4" w:space="0" w:color="auto"/>
              <w:right w:val="single" w:sz="4" w:space="0" w:color="auto"/>
            </w:tcBorders>
            <w:shd w:val="clear" w:color="auto" w:fill="auto"/>
            <w:noWrap/>
            <w:vAlign w:val="bottom"/>
            <w:hideMark/>
          </w:tcPr>
          <w:p w:rsidR="00AC58B5" w:rsidRPr="00D6499B" w:rsidRDefault="00AC58B5" w:rsidP="00AC58B5">
            <w:pPr>
              <w:spacing w:after="0" w:line="240" w:lineRule="auto"/>
              <w:rPr>
                <w:sz w:val="16"/>
                <w:szCs w:val="16"/>
              </w:rPr>
            </w:pPr>
            <w:r w:rsidRPr="00D6499B">
              <w:rPr>
                <w:sz w:val="16"/>
                <w:szCs w:val="16"/>
              </w:rPr>
              <w:t> </w:t>
            </w:r>
          </w:p>
        </w:tc>
        <w:tc>
          <w:tcPr>
            <w:tcW w:w="1078" w:type="dxa"/>
            <w:tcBorders>
              <w:top w:val="nil"/>
              <w:left w:val="nil"/>
              <w:bottom w:val="single" w:sz="4" w:space="0" w:color="auto"/>
              <w:right w:val="single" w:sz="4" w:space="0" w:color="auto"/>
            </w:tcBorders>
            <w:shd w:val="clear" w:color="auto" w:fill="auto"/>
            <w:noWrap/>
            <w:vAlign w:val="bottom"/>
            <w:hideMark/>
          </w:tcPr>
          <w:p w:rsidR="00AC58B5" w:rsidRPr="00D6499B" w:rsidRDefault="00AC58B5" w:rsidP="00AC58B5">
            <w:pPr>
              <w:spacing w:after="0" w:line="240" w:lineRule="auto"/>
              <w:rPr>
                <w:sz w:val="16"/>
                <w:szCs w:val="16"/>
              </w:rPr>
            </w:pPr>
            <w:r w:rsidRPr="00D6499B">
              <w:rPr>
                <w:sz w:val="16"/>
                <w:szCs w:val="16"/>
              </w:rPr>
              <w:t> </w:t>
            </w:r>
          </w:p>
        </w:tc>
      </w:tr>
      <w:tr w:rsidR="00AC58B5" w:rsidRPr="00D6499B" w:rsidTr="00834973">
        <w:trPr>
          <w:trHeight w:val="300"/>
        </w:trPr>
        <w:tc>
          <w:tcPr>
            <w:tcW w:w="737" w:type="dxa"/>
            <w:tcBorders>
              <w:top w:val="nil"/>
              <w:left w:val="single" w:sz="4" w:space="0" w:color="auto"/>
              <w:bottom w:val="single" w:sz="4" w:space="0" w:color="auto"/>
              <w:right w:val="single" w:sz="4" w:space="0" w:color="auto"/>
            </w:tcBorders>
            <w:shd w:val="clear" w:color="auto" w:fill="auto"/>
            <w:vAlign w:val="center"/>
            <w:hideMark/>
          </w:tcPr>
          <w:p w:rsidR="00AC58B5" w:rsidRPr="00D6499B" w:rsidRDefault="00AC58B5" w:rsidP="00AC58B5">
            <w:pPr>
              <w:spacing w:after="0" w:line="240" w:lineRule="auto"/>
              <w:rPr>
                <w:b/>
                <w:bCs/>
                <w:i/>
                <w:iCs/>
                <w:sz w:val="16"/>
                <w:szCs w:val="16"/>
              </w:rPr>
            </w:pPr>
            <w:r w:rsidRPr="00D6499B">
              <w:rPr>
                <w:b/>
                <w:bCs/>
                <w:i/>
                <w:iCs/>
                <w:sz w:val="16"/>
                <w:szCs w:val="16"/>
              </w:rPr>
              <w:t>1.2.</w:t>
            </w:r>
          </w:p>
        </w:tc>
        <w:tc>
          <w:tcPr>
            <w:tcW w:w="921" w:type="dxa"/>
            <w:tcBorders>
              <w:top w:val="nil"/>
              <w:left w:val="nil"/>
              <w:bottom w:val="single" w:sz="4" w:space="0" w:color="auto"/>
              <w:right w:val="single" w:sz="4" w:space="0" w:color="auto"/>
            </w:tcBorders>
            <w:shd w:val="clear" w:color="auto" w:fill="auto"/>
            <w:vAlign w:val="center"/>
            <w:hideMark/>
          </w:tcPr>
          <w:p w:rsidR="00AC58B5" w:rsidRPr="00D6499B" w:rsidRDefault="00AC58B5" w:rsidP="00AC58B5">
            <w:pPr>
              <w:spacing w:after="0" w:line="240" w:lineRule="auto"/>
              <w:rPr>
                <w:b/>
                <w:bCs/>
                <w:i/>
                <w:iCs/>
                <w:sz w:val="16"/>
                <w:szCs w:val="16"/>
              </w:rPr>
            </w:pPr>
            <w:r w:rsidRPr="00D6499B">
              <w:rPr>
                <w:b/>
                <w:bCs/>
                <w:i/>
                <w:iCs/>
                <w:sz w:val="16"/>
                <w:szCs w:val="16"/>
              </w:rPr>
              <w:t>Prioritet:</w:t>
            </w:r>
          </w:p>
        </w:tc>
        <w:tc>
          <w:tcPr>
            <w:tcW w:w="1298" w:type="dxa"/>
            <w:tcBorders>
              <w:top w:val="nil"/>
              <w:left w:val="nil"/>
              <w:bottom w:val="single" w:sz="4" w:space="0" w:color="auto"/>
              <w:right w:val="single" w:sz="4" w:space="0" w:color="auto"/>
            </w:tcBorders>
            <w:shd w:val="clear" w:color="auto" w:fill="auto"/>
            <w:vAlign w:val="center"/>
            <w:hideMark/>
          </w:tcPr>
          <w:p w:rsidR="00AC58B5" w:rsidRPr="00D6499B" w:rsidRDefault="00AC58B5" w:rsidP="00AC58B5">
            <w:pPr>
              <w:spacing w:after="0" w:line="240" w:lineRule="auto"/>
              <w:rPr>
                <w:b/>
                <w:bCs/>
                <w:i/>
                <w:iCs/>
                <w:sz w:val="16"/>
                <w:szCs w:val="16"/>
              </w:rPr>
            </w:pPr>
            <w:r w:rsidRPr="00D6499B">
              <w:rPr>
                <w:b/>
                <w:bCs/>
                <w:i/>
                <w:iCs/>
                <w:sz w:val="16"/>
                <w:szCs w:val="16"/>
              </w:rPr>
              <w:t> </w:t>
            </w:r>
          </w:p>
        </w:tc>
        <w:tc>
          <w:tcPr>
            <w:tcW w:w="1298" w:type="dxa"/>
            <w:tcBorders>
              <w:top w:val="nil"/>
              <w:left w:val="nil"/>
              <w:bottom w:val="single" w:sz="4" w:space="0" w:color="auto"/>
              <w:right w:val="single" w:sz="4" w:space="0" w:color="auto"/>
            </w:tcBorders>
            <w:shd w:val="clear" w:color="auto" w:fill="auto"/>
            <w:vAlign w:val="center"/>
            <w:hideMark/>
          </w:tcPr>
          <w:p w:rsidR="00AC58B5" w:rsidRPr="00D6499B" w:rsidRDefault="00AC58B5" w:rsidP="00AC58B5">
            <w:pPr>
              <w:spacing w:after="0" w:line="240" w:lineRule="auto"/>
              <w:rPr>
                <w:b/>
                <w:bCs/>
                <w:i/>
                <w:iCs/>
                <w:sz w:val="16"/>
                <w:szCs w:val="16"/>
              </w:rPr>
            </w:pPr>
            <w:r w:rsidRPr="00D6499B">
              <w:rPr>
                <w:b/>
                <w:bCs/>
                <w:i/>
                <w:iCs/>
                <w:sz w:val="16"/>
                <w:szCs w:val="16"/>
              </w:rPr>
              <w:t> </w:t>
            </w:r>
          </w:p>
        </w:tc>
        <w:tc>
          <w:tcPr>
            <w:tcW w:w="1077" w:type="dxa"/>
            <w:tcBorders>
              <w:top w:val="nil"/>
              <w:left w:val="nil"/>
              <w:bottom w:val="single" w:sz="4" w:space="0" w:color="auto"/>
              <w:right w:val="single" w:sz="4" w:space="0" w:color="auto"/>
            </w:tcBorders>
            <w:shd w:val="clear" w:color="auto" w:fill="auto"/>
            <w:vAlign w:val="center"/>
            <w:hideMark/>
          </w:tcPr>
          <w:p w:rsidR="00AC58B5" w:rsidRPr="00D6499B" w:rsidRDefault="00AC58B5" w:rsidP="00AC58B5">
            <w:pPr>
              <w:spacing w:after="0" w:line="240" w:lineRule="auto"/>
              <w:rPr>
                <w:b/>
                <w:bCs/>
                <w:i/>
                <w:iCs/>
                <w:sz w:val="16"/>
                <w:szCs w:val="16"/>
              </w:rPr>
            </w:pPr>
            <w:r w:rsidRPr="00D6499B">
              <w:rPr>
                <w:b/>
                <w:bCs/>
                <w:i/>
                <w:iCs/>
                <w:sz w:val="16"/>
                <w:szCs w:val="16"/>
              </w:rPr>
              <w:t> </w:t>
            </w:r>
          </w:p>
        </w:tc>
        <w:tc>
          <w:tcPr>
            <w:tcW w:w="1077" w:type="dxa"/>
            <w:tcBorders>
              <w:top w:val="nil"/>
              <w:left w:val="nil"/>
              <w:bottom w:val="single" w:sz="4" w:space="0" w:color="auto"/>
              <w:right w:val="single" w:sz="4" w:space="0" w:color="auto"/>
            </w:tcBorders>
            <w:shd w:val="clear" w:color="auto" w:fill="auto"/>
            <w:noWrap/>
            <w:vAlign w:val="bottom"/>
            <w:hideMark/>
          </w:tcPr>
          <w:p w:rsidR="00AC58B5" w:rsidRPr="00D6499B" w:rsidRDefault="00AC58B5" w:rsidP="00AC58B5">
            <w:pPr>
              <w:spacing w:after="0" w:line="240" w:lineRule="auto"/>
              <w:rPr>
                <w:sz w:val="16"/>
                <w:szCs w:val="16"/>
              </w:rPr>
            </w:pPr>
            <w:r w:rsidRPr="00D6499B">
              <w:rPr>
                <w:sz w:val="16"/>
                <w:szCs w:val="16"/>
              </w:rPr>
              <w:t> </w:t>
            </w:r>
          </w:p>
        </w:tc>
        <w:tc>
          <w:tcPr>
            <w:tcW w:w="1077" w:type="dxa"/>
            <w:tcBorders>
              <w:top w:val="nil"/>
              <w:left w:val="nil"/>
              <w:bottom w:val="single" w:sz="4" w:space="0" w:color="auto"/>
              <w:right w:val="single" w:sz="4" w:space="0" w:color="auto"/>
            </w:tcBorders>
            <w:shd w:val="clear" w:color="auto" w:fill="auto"/>
            <w:noWrap/>
            <w:vAlign w:val="bottom"/>
            <w:hideMark/>
          </w:tcPr>
          <w:p w:rsidR="00AC58B5" w:rsidRPr="00D6499B" w:rsidRDefault="00AC58B5" w:rsidP="00AC58B5">
            <w:pPr>
              <w:spacing w:after="0" w:line="240" w:lineRule="auto"/>
              <w:rPr>
                <w:sz w:val="16"/>
                <w:szCs w:val="16"/>
              </w:rPr>
            </w:pPr>
            <w:r w:rsidRPr="00D6499B">
              <w:rPr>
                <w:sz w:val="16"/>
                <w:szCs w:val="16"/>
              </w:rPr>
              <w:t> </w:t>
            </w:r>
          </w:p>
        </w:tc>
        <w:tc>
          <w:tcPr>
            <w:tcW w:w="1077" w:type="dxa"/>
            <w:tcBorders>
              <w:top w:val="nil"/>
              <w:left w:val="nil"/>
              <w:bottom w:val="single" w:sz="4" w:space="0" w:color="auto"/>
              <w:right w:val="single" w:sz="4" w:space="0" w:color="auto"/>
            </w:tcBorders>
            <w:shd w:val="clear" w:color="auto" w:fill="auto"/>
            <w:noWrap/>
            <w:vAlign w:val="bottom"/>
            <w:hideMark/>
          </w:tcPr>
          <w:p w:rsidR="00AC58B5" w:rsidRPr="00D6499B" w:rsidRDefault="00AC58B5" w:rsidP="00AC58B5">
            <w:pPr>
              <w:spacing w:after="0" w:line="240" w:lineRule="auto"/>
              <w:rPr>
                <w:sz w:val="16"/>
                <w:szCs w:val="16"/>
              </w:rPr>
            </w:pPr>
            <w:r w:rsidRPr="00D6499B">
              <w:rPr>
                <w:sz w:val="16"/>
                <w:szCs w:val="16"/>
              </w:rPr>
              <w:t> </w:t>
            </w:r>
          </w:p>
        </w:tc>
        <w:tc>
          <w:tcPr>
            <w:tcW w:w="1078" w:type="dxa"/>
            <w:tcBorders>
              <w:top w:val="nil"/>
              <w:left w:val="nil"/>
              <w:bottom w:val="single" w:sz="4" w:space="0" w:color="auto"/>
              <w:right w:val="single" w:sz="4" w:space="0" w:color="auto"/>
            </w:tcBorders>
            <w:shd w:val="clear" w:color="auto" w:fill="auto"/>
            <w:noWrap/>
            <w:vAlign w:val="bottom"/>
            <w:hideMark/>
          </w:tcPr>
          <w:p w:rsidR="00AC58B5" w:rsidRPr="00D6499B" w:rsidRDefault="00AC58B5" w:rsidP="00AC58B5">
            <w:pPr>
              <w:spacing w:after="0" w:line="240" w:lineRule="auto"/>
              <w:rPr>
                <w:sz w:val="16"/>
                <w:szCs w:val="16"/>
              </w:rPr>
            </w:pPr>
            <w:r w:rsidRPr="00D6499B">
              <w:rPr>
                <w:sz w:val="16"/>
                <w:szCs w:val="16"/>
              </w:rPr>
              <w:t> </w:t>
            </w:r>
          </w:p>
        </w:tc>
      </w:tr>
      <w:tr w:rsidR="00AC58B5" w:rsidRPr="00D6499B" w:rsidTr="00834973">
        <w:trPr>
          <w:trHeight w:val="300"/>
        </w:trPr>
        <w:tc>
          <w:tcPr>
            <w:tcW w:w="737" w:type="dxa"/>
            <w:tcBorders>
              <w:top w:val="nil"/>
              <w:left w:val="single" w:sz="4" w:space="0" w:color="auto"/>
              <w:bottom w:val="single" w:sz="4" w:space="0" w:color="auto"/>
              <w:right w:val="single" w:sz="4" w:space="0" w:color="auto"/>
            </w:tcBorders>
            <w:shd w:val="clear" w:color="auto" w:fill="auto"/>
            <w:vAlign w:val="center"/>
            <w:hideMark/>
          </w:tcPr>
          <w:p w:rsidR="00AC58B5" w:rsidRPr="00D6499B" w:rsidRDefault="00AC58B5" w:rsidP="00AC58B5">
            <w:pPr>
              <w:spacing w:after="0" w:line="240" w:lineRule="auto"/>
              <w:rPr>
                <w:b/>
                <w:bCs/>
                <w:i/>
                <w:iCs/>
                <w:sz w:val="16"/>
                <w:szCs w:val="16"/>
              </w:rPr>
            </w:pPr>
            <w:r w:rsidRPr="00D6499B">
              <w:rPr>
                <w:b/>
                <w:bCs/>
                <w:i/>
                <w:iCs/>
                <w:sz w:val="16"/>
                <w:szCs w:val="16"/>
              </w:rPr>
              <w:t>2.</w:t>
            </w:r>
          </w:p>
        </w:tc>
        <w:tc>
          <w:tcPr>
            <w:tcW w:w="921" w:type="dxa"/>
            <w:tcBorders>
              <w:top w:val="nil"/>
              <w:left w:val="nil"/>
              <w:bottom w:val="single" w:sz="4" w:space="0" w:color="auto"/>
              <w:right w:val="single" w:sz="4" w:space="0" w:color="auto"/>
            </w:tcBorders>
            <w:shd w:val="clear" w:color="auto" w:fill="auto"/>
            <w:vAlign w:val="center"/>
            <w:hideMark/>
          </w:tcPr>
          <w:p w:rsidR="00AC58B5" w:rsidRPr="00D6499B" w:rsidRDefault="00AC58B5" w:rsidP="00AC58B5">
            <w:pPr>
              <w:spacing w:after="0" w:line="240" w:lineRule="auto"/>
              <w:rPr>
                <w:b/>
                <w:bCs/>
                <w:i/>
                <w:iCs/>
                <w:sz w:val="16"/>
                <w:szCs w:val="16"/>
              </w:rPr>
            </w:pPr>
            <w:r w:rsidRPr="00D6499B">
              <w:rPr>
                <w:b/>
                <w:bCs/>
                <w:i/>
                <w:iCs/>
                <w:sz w:val="16"/>
                <w:szCs w:val="16"/>
              </w:rPr>
              <w:t>Cilj:</w:t>
            </w:r>
          </w:p>
        </w:tc>
        <w:tc>
          <w:tcPr>
            <w:tcW w:w="1298" w:type="dxa"/>
            <w:tcBorders>
              <w:top w:val="nil"/>
              <w:left w:val="nil"/>
              <w:bottom w:val="single" w:sz="4" w:space="0" w:color="auto"/>
              <w:right w:val="single" w:sz="4" w:space="0" w:color="auto"/>
            </w:tcBorders>
            <w:shd w:val="clear" w:color="auto" w:fill="auto"/>
            <w:vAlign w:val="center"/>
            <w:hideMark/>
          </w:tcPr>
          <w:p w:rsidR="00AC58B5" w:rsidRPr="00D6499B" w:rsidRDefault="00AC58B5" w:rsidP="00AC58B5">
            <w:pPr>
              <w:spacing w:after="0" w:line="240" w:lineRule="auto"/>
              <w:rPr>
                <w:b/>
                <w:bCs/>
                <w:i/>
                <w:iCs/>
                <w:sz w:val="16"/>
                <w:szCs w:val="16"/>
              </w:rPr>
            </w:pPr>
            <w:r w:rsidRPr="00D6499B">
              <w:rPr>
                <w:b/>
                <w:bCs/>
                <w:i/>
                <w:iCs/>
                <w:sz w:val="16"/>
                <w:szCs w:val="16"/>
              </w:rPr>
              <w:t> </w:t>
            </w:r>
          </w:p>
        </w:tc>
        <w:tc>
          <w:tcPr>
            <w:tcW w:w="1298" w:type="dxa"/>
            <w:tcBorders>
              <w:top w:val="nil"/>
              <w:left w:val="nil"/>
              <w:bottom w:val="single" w:sz="4" w:space="0" w:color="auto"/>
              <w:right w:val="single" w:sz="4" w:space="0" w:color="auto"/>
            </w:tcBorders>
            <w:shd w:val="clear" w:color="auto" w:fill="auto"/>
            <w:vAlign w:val="center"/>
            <w:hideMark/>
          </w:tcPr>
          <w:p w:rsidR="00AC58B5" w:rsidRPr="00D6499B" w:rsidRDefault="00AC58B5" w:rsidP="00AC58B5">
            <w:pPr>
              <w:spacing w:after="0" w:line="240" w:lineRule="auto"/>
              <w:rPr>
                <w:b/>
                <w:bCs/>
                <w:i/>
                <w:iCs/>
                <w:sz w:val="16"/>
                <w:szCs w:val="16"/>
              </w:rPr>
            </w:pPr>
            <w:r w:rsidRPr="00D6499B">
              <w:rPr>
                <w:b/>
                <w:bCs/>
                <w:i/>
                <w:iCs/>
                <w:sz w:val="16"/>
                <w:szCs w:val="16"/>
              </w:rPr>
              <w:t> </w:t>
            </w:r>
          </w:p>
        </w:tc>
        <w:tc>
          <w:tcPr>
            <w:tcW w:w="1077" w:type="dxa"/>
            <w:tcBorders>
              <w:top w:val="nil"/>
              <w:left w:val="nil"/>
              <w:bottom w:val="single" w:sz="4" w:space="0" w:color="auto"/>
              <w:right w:val="single" w:sz="4" w:space="0" w:color="auto"/>
            </w:tcBorders>
            <w:shd w:val="clear" w:color="auto" w:fill="auto"/>
            <w:vAlign w:val="center"/>
            <w:hideMark/>
          </w:tcPr>
          <w:p w:rsidR="00AC58B5" w:rsidRPr="00D6499B" w:rsidRDefault="00AC58B5" w:rsidP="00AC58B5">
            <w:pPr>
              <w:spacing w:after="0" w:line="240" w:lineRule="auto"/>
              <w:rPr>
                <w:b/>
                <w:bCs/>
                <w:i/>
                <w:iCs/>
                <w:sz w:val="16"/>
                <w:szCs w:val="16"/>
              </w:rPr>
            </w:pPr>
            <w:r w:rsidRPr="00D6499B">
              <w:rPr>
                <w:b/>
                <w:bCs/>
                <w:i/>
                <w:iCs/>
                <w:sz w:val="16"/>
                <w:szCs w:val="16"/>
              </w:rPr>
              <w:t> </w:t>
            </w:r>
          </w:p>
        </w:tc>
        <w:tc>
          <w:tcPr>
            <w:tcW w:w="1077" w:type="dxa"/>
            <w:tcBorders>
              <w:top w:val="nil"/>
              <w:left w:val="nil"/>
              <w:bottom w:val="single" w:sz="4" w:space="0" w:color="auto"/>
              <w:right w:val="single" w:sz="4" w:space="0" w:color="auto"/>
            </w:tcBorders>
            <w:shd w:val="clear" w:color="auto" w:fill="auto"/>
            <w:noWrap/>
            <w:vAlign w:val="bottom"/>
            <w:hideMark/>
          </w:tcPr>
          <w:p w:rsidR="00AC58B5" w:rsidRPr="00D6499B" w:rsidRDefault="00AC58B5" w:rsidP="00AC58B5">
            <w:pPr>
              <w:spacing w:after="0" w:line="240" w:lineRule="auto"/>
              <w:rPr>
                <w:sz w:val="16"/>
                <w:szCs w:val="16"/>
              </w:rPr>
            </w:pPr>
            <w:r w:rsidRPr="00D6499B">
              <w:rPr>
                <w:sz w:val="16"/>
                <w:szCs w:val="16"/>
              </w:rPr>
              <w:t> </w:t>
            </w:r>
          </w:p>
        </w:tc>
        <w:tc>
          <w:tcPr>
            <w:tcW w:w="1077" w:type="dxa"/>
            <w:tcBorders>
              <w:top w:val="nil"/>
              <w:left w:val="nil"/>
              <w:bottom w:val="single" w:sz="4" w:space="0" w:color="auto"/>
              <w:right w:val="single" w:sz="4" w:space="0" w:color="auto"/>
            </w:tcBorders>
            <w:shd w:val="clear" w:color="auto" w:fill="auto"/>
            <w:noWrap/>
            <w:vAlign w:val="bottom"/>
            <w:hideMark/>
          </w:tcPr>
          <w:p w:rsidR="00AC58B5" w:rsidRPr="00D6499B" w:rsidRDefault="00AC58B5" w:rsidP="00AC58B5">
            <w:pPr>
              <w:spacing w:after="0" w:line="240" w:lineRule="auto"/>
              <w:rPr>
                <w:sz w:val="16"/>
                <w:szCs w:val="16"/>
              </w:rPr>
            </w:pPr>
            <w:r w:rsidRPr="00D6499B">
              <w:rPr>
                <w:sz w:val="16"/>
                <w:szCs w:val="16"/>
              </w:rPr>
              <w:t> </w:t>
            </w:r>
          </w:p>
        </w:tc>
        <w:tc>
          <w:tcPr>
            <w:tcW w:w="1077" w:type="dxa"/>
            <w:tcBorders>
              <w:top w:val="nil"/>
              <w:left w:val="nil"/>
              <w:bottom w:val="single" w:sz="4" w:space="0" w:color="auto"/>
              <w:right w:val="single" w:sz="4" w:space="0" w:color="auto"/>
            </w:tcBorders>
            <w:shd w:val="clear" w:color="auto" w:fill="auto"/>
            <w:noWrap/>
            <w:vAlign w:val="bottom"/>
            <w:hideMark/>
          </w:tcPr>
          <w:p w:rsidR="00AC58B5" w:rsidRPr="00D6499B" w:rsidRDefault="00AC58B5" w:rsidP="00AC58B5">
            <w:pPr>
              <w:spacing w:after="0" w:line="240" w:lineRule="auto"/>
              <w:rPr>
                <w:sz w:val="16"/>
                <w:szCs w:val="16"/>
              </w:rPr>
            </w:pPr>
            <w:r w:rsidRPr="00D6499B">
              <w:rPr>
                <w:sz w:val="16"/>
                <w:szCs w:val="16"/>
              </w:rPr>
              <w:t> </w:t>
            </w:r>
          </w:p>
        </w:tc>
        <w:tc>
          <w:tcPr>
            <w:tcW w:w="1078" w:type="dxa"/>
            <w:tcBorders>
              <w:top w:val="nil"/>
              <w:left w:val="nil"/>
              <w:bottom w:val="single" w:sz="4" w:space="0" w:color="auto"/>
              <w:right w:val="single" w:sz="4" w:space="0" w:color="auto"/>
            </w:tcBorders>
            <w:shd w:val="clear" w:color="auto" w:fill="auto"/>
            <w:noWrap/>
            <w:vAlign w:val="bottom"/>
            <w:hideMark/>
          </w:tcPr>
          <w:p w:rsidR="00AC58B5" w:rsidRPr="00D6499B" w:rsidRDefault="00AC58B5" w:rsidP="00AC58B5">
            <w:pPr>
              <w:spacing w:after="0" w:line="240" w:lineRule="auto"/>
              <w:rPr>
                <w:sz w:val="16"/>
                <w:szCs w:val="16"/>
              </w:rPr>
            </w:pPr>
            <w:r w:rsidRPr="00D6499B">
              <w:rPr>
                <w:sz w:val="16"/>
                <w:szCs w:val="16"/>
              </w:rPr>
              <w:t> </w:t>
            </w:r>
          </w:p>
        </w:tc>
      </w:tr>
      <w:tr w:rsidR="00AC58B5" w:rsidRPr="00D6499B" w:rsidTr="00834973">
        <w:trPr>
          <w:trHeight w:val="300"/>
        </w:trPr>
        <w:tc>
          <w:tcPr>
            <w:tcW w:w="737" w:type="dxa"/>
            <w:tcBorders>
              <w:top w:val="nil"/>
              <w:left w:val="single" w:sz="4" w:space="0" w:color="auto"/>
              <w:bottom w:val="single" w:sz="4" w:space="0" w:color="auto"/>
              <w:right w:val="single" w:sz="4" w:space="0" w:color="auto"/>
            </w:tcBorders>
            <w:shd w:val="clear" w:color="auto" w:fill="auto"/>
            <w:vAlign w:val="center"/>
            <w:hideMark/>
          </w:tcPr>
          <w:p w:rsidR="00AC58B5" w:rsidRPr="00D6499B" w:rsidRDefault="00AC58B5" w:rsidP="00AC58B5">
            <w:pPr>
              <w:spacing w:after="0" w:line="240" w:lineRule="auto"/>
              <w:rPr>
                <w:b/>
                <w:bCs/>
                <w:i/>
                <w:iCs/>
                <w:sz w:val="16"/>
                <w:szCs w:val="16"/>
              </w:rPr>
            </w:pPr>
            <w:r w:rsidRPr="00D6499B">
              <w:rPr>
                <w:b/>
                <w:bCs/>
                <w:i/>
                <w:iCs/>
                <w:sz w:val="16"/>
                <w:szCs w:val="16"/>
              </w:rPr>
              <w:t>2.1.</w:t>
            </w:r>
          </w:p>
        </w:tc>
        <w:tc>
          <w:tcPr>
            <w:tcW w:w="921" w:type="dxa"/>
            <w:tcBorders>
              <w:top w:val="nil"/>
              <w:left w:val="nil"/>
              <w:bottom w:val="single" w:sz="4" w:space="0" w:color="auto"/>
              <w:right w:val="single" w:sz="4" w:space="0" w:color="auto"/>
            </w:tcBorders>
            <w:shd w:val="clear" w:color="auto" w:fill="auto"/>
            <w:vAlign w:val="center"/>
            <w:hideMark/>
          </w:tcPr>
          <w:p w:rsidR="00AC58B5" w:rsidRPr="00D6499B" w:rsidRDefault="00AC58B5" w:rsidP="00AC58B5">
            <w:pPr>
              <w:spacing w:after="0" w:line="240" w:lineRule="auto"/>
              <w:rPr>
                <w:b/>
                <w:bCs/>
                <w:i/>
                <w:iCs/>
                <w:sz w:val="16"/>
                <w:szCs w:val="16"/>
              </w:rPr>
            </w:pPr>
            <w:r w:rsidRPr="00D6499B">
              <w:rPr>
                <w:b/>
                <w:bCs/>
                <w:i/>
                <w:iCs/>
                <w:sz w:val="16"/>
                <w:szCs w:val="16"/>
              </w:rPr>
              <w:t>Prioritet:</w:t>
            </w:r>
          </w:p>
        </w:tc>
        <w:tc>
          <w:tcPr>
            <w:tcW w:w="1298" w:type="dxa"/>
            <w:tcBorders>
              <w:top w:val="nil"/>
              <w:left w:val="nil"/>
              <w:bottom w:val="single" w:sz="4" w:space="0" w:color="auto"/>
              <w:right w:val="single" w:sz="4" w:space="0" w:color="auto"/>
            </w:tcBorders>
            <w:shd w:val="clear" w:color="auto" w:fill="auto"/>
            <w:vAlign w:val="center"/>
            <w:hideMark/>
          </w:tcPr>
          <w:p w:rsidR="00AC58B5" w:rsidRPr="00D6499B" w:rsidRDefault="00AC58B5" w:rsidP="00AC58B5">
            <w:pPr>
              <w:spacing w:after="0" w:line="240" w:lineRule="auto"/>
              <w:rPr>
                <w:b/>
                <w:bCs/>
                <w:i/>
                <w:iCs/>
                <w:sz w:val="16"/>
                <w:szCs w:val="16"/>
              </w:rPr>
            </w:pPr>
            <w:r w:rsidRPr="00D6499B">
              <w:rPr>
                <w:b/>
                <w:bCs/>
                <w:i/>
                <w:iCs/>
                <w:sz w:val="16"/>
                <w:szCs w:val="16"/>
              </w:rPr>
              <w:t> </w:t>
            </w:r>
          </w:p>
        </w:tc>
        <w:tc>
          <w:tcPr>
            <w:tcW w:w="1298" w:type="dxa"/>
            <w:tcBorders>
              <w:top w:val="nil"/>
              <w:left w:val="nil"/>
              <w:bottom w:val="single" w:sz="4" w:space="0" w:color="auto"/>
              <w:right w:val="single" w:sz="4" w:space="0" w:color="auto"/>
            </w:tcBorders>
            <w:shd w:val="clear" w:color="auto" w:fill="auto"/>
            <w:vAlign w:val="center"/>
            <w:hideMark/>
          </w:tcPr>
          <w:p w:rsidR="00AC58B5" w:rsidRPr="00D6499B" w:rsidRDefault="00AC58B5" w:rsidP="00AC58B5">
            <w:pPr>
              <w:spacing w:after="0" w:line="240" w:lineRule="auto"/>
              <w:rPr>
                <w:b/>
                <w:bCs/>
                <w:i/>
                <w:iCs/>
                <w:sz w:val="16"/>
                <w:szCs w:val="16"/>
              </w:rPr>
            </w:pPr>
            <w:r w:rsidRPr="00D6499B">
              <w:rPr>
                <w:b/>
                <w:bCs/>
                <w:i/>
                <w:iCs/>
                <w:sz w:val="16"/>
                <w:szCs w:val="16"/>
              </w:rPr>
              <w:t> </w:t>
            </w:r>
          </w:p>
        </w:tc>
        <w:tc>
          <w:tcPr>
            <w:tcW w:w="1077" w:type="dxa"/>
            <w:tcBorders>
              <w:top w:val="nil"/>
              <w:left w:val="nil"/>
              <w:bottom w:val="single" w:sz="4" w:space="0" w:color="auto"/>
              <w:right w:val="single" w:sz="4" w:space="0" w:color="auto"/>
            </w:tcBorders>
            <w:shd w:val="clear" w:color="auto" w:fill="auto"/>
            <w:vAlign w:val="center"/>
            <w:hideMark/>
          </w:tcPr>
          <w:p w:rsidR="00AC58B5" w:rsidRPr="00D6499B" w:rsidRDefault="00AC58B5" w:rsidP="00AC58B5">
            <w:pPr>
              <w:spacing w:after="0" w:line="240" w:lineRule="auto"/>
              <w:rPr>
                <w:b/>
                <w:bCs/>
                <w:i/>
                <w:iCs/>
                <w:sz w:val="16"/>
                <w:szCs w:val="16"/>
              </w:rPr>
            </w:pPr>
            <w:r w:rsidRPr="00D6499B">
              <w:rPr>
                <w:b/>
                <w:bCs/>
                <w:i/>
                <w:iCs/>
                <w:sz w:val="16"/>
                <w:szCs w:val="16"/>
              </w:rPr>
              <w:t> </w:t>
            </w:r>
          </w:p>
        </w:tc>
        <w:tc>
          <w:tcPr>
            <w:tcW w:w="1077" w:type="dxa"/>
            <w:tcBorders>
              <w:top w:val="nil"/>
              <w:left w:val="nil"/>
              <w:bottom w:val="single" w:sz="4" w:space="0" w:color="auto"/>
              <w:right w:val="single" w:sz="4" w:space="0" w:color="auto"/>
            </w:tcBorders>
            <w:shd w:val="clear" w:color="auto" w:fill="auto"/>
            <w:noWrap/>
            <w:vAlign w:val="bottom"/>
            <w:hideMark/>
          </w:tcPr>
          <w:p w:rsidR="00AC58B5" w:rsidRPr="00D6499B" w:rsidRDefault="00AC58B5" w:rsidP="00AC58B5">
            <w:pPr>
              <w:spacing w:after="0" w:line="240" w:lineRule="auto"/>
              <w:rPr>
                <w:sz w:val="16"/>
                <w:szCs w:val="16"/>
              </w:rPr>
            </w:pPr>
            <w:r w:rsidRPr="00D6499B">
              <w:rPr>
                <w:sz w:val="16"/>
                <w:szCs w:val="16"/>
              </w:rPr>
              <w:t> </w:t>
            </w:r>
          </w:p>
        </w:tc>
        <w:tc>
          <w:tcPr>
            <w:tcW w:w="1077" w:type="dxa"/>
            <w:tcBorders>
              <w:top w:val="nil"/>
              <w:left w:val="nil"/>
              <w:bottom w:val="single" w:sz="4" w:space="0" w:color="auto"/>
              <w:right w:val="single" w:sz="4" w:space="0" w:color="auto"/>
            </w:tcBorders>
            <w:shd w:val="clear" w:color="auto" w:fill="auto"/>
            <w:noWrap/>
            <w:vAlign w:val="bottom"/>
            <w:hideMark/>
          </w:tcPr>
          <w:p w:rsidR="00AC58B5" w:rsidRPr="00D6499B" w:rsidRDefault="00AC58B5" w:rsidP="00AC58B5">
            <w:pPr>
              <w:spacing w:after="0" w:line="240" w:lineRule="auto"/>
              <w:rPr>
                <w:sz w:val="16"/>
                <w:szCs w:val="16"/>
              </w:rPr>
            </w:pPr>
            <w:r w:rsidRPr="00D6499B">
              <w:rPr>
                <w:sz w:val="16"/>
                <w:szCs w:val="16"/>
              </w:rPr>
              <w:t> </w:t>
            </w:r>
          </w:p>
        </w:tc>
        <w:tc>
          <w:tcPr>
            <w:tcW w:w="1077" w:type="dxa"/>
            <w:tcBorders>
              <w:top w:val="nil"/>
              <w:left w:val="nil"/>
              <w:bottom w:val="single" w:sz="4" w:space="0" w:color="auto"/>
              <w:right w:val="single" w:sz="4" w:space="0" w:color="auto"/>
            </w:tcBorders>
            <w:shd w:val="clear" w:color="auto" w:fill="auto"/>
            <w:noWrap/>
            <w:vAlign w:val="bottom"/>
            <w:hideMark/>
          </w:tcPr>
          <w:p w:rsidR="00AC58B5" w:rsidRPr="00D6499B" w:rsidRDefault="00AC58B5" w:rsidP="00AC58B5">
            <w:pPr>
              <w:spacing w:after="0" w:line="240" w:lineRule="auto"/>
              <w:rPr>
                <w:sz w:val="16"/>
                <w:szCs w:val="16"/>
              </w:rPr>
            </w:pPr>
            <w:r w:rsidRPr="00D6499B">
              <w:rPr>
                <w:sz w:val="16"/>
                <w:szCs w:val="16"/>
              </w:rPr>
              <w:t> </w:t>
            </w:r>
          </w:p>
        </w:tc>
        <w:tc>
          <w:tcPr>
            <w:tcW w:w="1078" w:type="dxa"/>
            <w:tcBorders>
              <w:top w:val="nil"/>
              <w:left w:val="nil"/>
              <w:bottom w:val="single" w:sz="4" w:space="0" w:color="auto"/>
              <w:right w:val="single" w:sz="4" w:space="0" w:color="auto"/>
            </w:tcBorders>
            <w:shd w:val="clear" w:color="auto" w:fill="auto"/>
            <w:noWrap/>
            <w:vAlign w:val="bottom"/>
            <w:hideMark/>
          </w:tcPr>
          <w:p w:rsidR="00AC58B5" w:rsidRPr="00D6499B" w:rsidRDefault="00AC58B5" w:rsidP="00AC58B5">
            <w:pPr>
              <w:spacing w:after="0" w:line="240" w:lineRule="auto"/>
              <w:rPr>
                <w:sz w:val="16"/>
                <w:szCs w:val="16"/>
              </w:rPr>
            </w:pPr>
            <w:r w:rsidRPr="00D6499B">
              <w:rPr>
                <w:sz w:val="16"/>
                <w:szCs w:val="16"/>
              </w:rPr>
              <w:t> </w:t>
            </w:r>
          </w:p>
        </w:tc>
      </w:tr>
      <w:tr w:rsidR="00AC58B5" w:rsidRPr="00D6499B" w:rsidTr="00834973">
        <w:trPr>
          <w:trHeight w:val="300"/>
        </w:trPr>
        <w:tc>
          <w:tcPr>
            <w:tcW w:w="737" w:type="dxa"/>
            <w:tcBorders>
              <w:top w:val="nil"/>
              <w:left w:val="single" w:sz="4" w:space="0" w:color="auto"/>
              <w:bottom w:val="single" w:sz="4" w:space="0" w:color="auto"/>
              <w:right w:val="single" w:sz="4" w:space="0" w:color="auto"/>
            </w:tcBorders>
            <w:shd w:val="clear" w:color="auto" w:fill="auto"/>
            <w:vAlign w:val="center"/>
            <w:hideMark/>
          </w:tcPr>
          <w:p w:rsidR="00AC58B5" w:rsidRPr="00D6499B" w:rsidRDefault="00AC58B5" w:rsidP="00AC58B5">
            <w:pPr>
              <w:spacing w:after="0" w:line="240" w:lineRule="auto"/>
              <w:rPr>
                <w:b/>
                <w:bCs/>
                <w:i/>
                <w:iCs/>
                <w:sz w:val="16"/>
                <w:szCs w:val="16"/>
              </w:rPr>
            </w:pPr>
            <w:r w:rsidRPr="00D6499B">
              <w:rPr>
                <w:b/>
                <w:bCs/>
                <w:i/>
                <w:iCs/>
                <w:sz w:val="16"/>
                <w:szCs w:val="16"/>
              </w:rPr>
              <w:t>2.2.</w:t>
            </w:r>
          </w:p>
        </w:tc>
        <w:tc>
          <w:tcPr>
            <w:tcW w:w="921" w:type="dxa"/>
            <w:tcBorders>
              <w:top w:val="nil"/>
              <w:left w:val="nil"/>
              <w:bottom w:val="single" w:sz="4" w:space="0" w:color="auto"/>
              <w:right w:val="single" w:sz="4" w:space="0" w:color="auto"/>
            </w:tcBorders>
            <w:shd w:val="clear" w:color="auto" w:fill="auto"/>
            <w:vAlign w:val="center"/>
            <w:hideMark/>
          </w:tcPr>
          <w:p w:rsidR="00AC58B5" w:rsidRPr="00D6499B" w:rsidRDefault="00AC58B5" w:rsidP="00AC58B5">
            <w:pPr>
              <w:spacing w:after="0" w:line="240" w:lineRule="auto"/>
              <w:rPr>
                <w:b/>
                <w:bCs/>
                <w:i/>
                <w:iCs/>
                <w:sz w:val="16"/>
                <w:szCs w:val="16"/>
              </w:rPr>
            </w:pPr>
            <w:r w:rsidRPr="00D6499B">
              <w:rPr>
                <w:b/>
                <w:bCs/>
                <w:i/>
                <w:iCs/>
                <w:sz w:val="16"/>
                <w:szCs w:val="16"/>
              </w:rPr>
              <w:t>Prioritet:</w:t>
            </w:r>
          </w:p>
        </w:tc>
        <w:tc>
          <w:tcPr>
            <w:tcW w:w="1298" w:type="dxa"/>
            <w:tcBorders>
              <w:top w:val="nil"/>
              <w:left w:val="nil"/>
              <w:bottom w:val="single" w:sz="4" w:space="0" w:color="auto"/>
              <w:right w:val="single" w:sz="4" w:space="0" w:color="auto"/>
            </w:tcBorders>
            <w:shd w:val="clear" w:color="auto" w:fill="auto"/>
            <w:vAlign w:val="center"/>
            <w:hideMark/>
          </w:tcPr>
          <w:p w:rsidR="00AC58B5" w:rsidRPr="00D6499B" w:rsidRDefault="00AC58B5" w:rsidP="00AC58B5">
            <w:pPr>
              <w:spacing w:after="0" w:line="240" w:lineRule="auto"/>
              <w:rPr>
                <w:b/>
                <w:bCs/>
                <w:i/>
                <w:iCs/>
                <w:sz w:val="16"/>
                <w:szCs w:val="16"/>
              </w:rPr>
            </w:pPr>
            <w:r w:rsidRPr="00D6499B">
              <w:rPr>
                <w:b/>
                <w:bCs/>
                <w:i/>
                <w:iCs/>
                <w:sz w:val="16"/>
                <w:szCs w:val="16"/>
              </w:rPr>
              <w:t> </w:t>
            </w:r>
          </w:p>
        </w:tc>
        <w:tc>
          <w:tcPr>
            <w:tcW w:w="1298" w:type="dxa"/>
            <w:tcBorders>
              <w:top w:val="nil"/>
              <w:left w:val="nil"/>
              <w:bottom w:val="single" w:sz="4" w:space="0" w:color="auto"/>
              <w:right w:val="single" w:sz="4" w:space="0" w:color="auto"/>
            </w:tcBorders>
            <w:shd w:val="clear" w:color="auto" w:fill="auto"/>
            <w:vAlign w:val="center"/>
            <w:hideMark/>
          </w:tcPr>
          <w:p w:rsidR="00AC58B5" w:rsidRPr="00D6499B" w:rsidRDefault="00AC58B5" w:rsidP="00AC58B5">
            <w:pPr>
              <w:spacing w:after="0" w:line="240" w:lineRule="auto"/>
              <w:rPr>
                <w:b/>
                <w:bCs/>
                <w:i/>
                <w:iCs/>
                <w:sz w:val="16"/>
                <w:szCs w:val="16"/>
              </w:rPr>
            </w:pPr>
            <w:r w:rsidRPr="00D6499B">
              <w:rPr>
                <w:b/>
                <w:bCs/>
                <w:i/>
                <w:iCs/>
                <w:sz w:val="16"/>
                <w:szCs w:val="16"/>
              </w:rPr>
              <w:t> </w:t>
            </w:r>
          </w:p>
        </w:tc>
        <w:tc>
          <w:tcPr>
            <w:tcW w:w="1077" w:type="dxa"/>
            <w:tcBorders>
              <w:top w:val="nil"/>
              <w:left w:val="nil"/>
              <w:bottom w:val="single" w:sz="4" w:space="0" w:color="auto"/>
              <w:right w:val="single" w:sz="4" w:space="0" w:color="auto"/>
            </w:tcBorders>
            <w:shd w:val="clear" w:color="auto" w:fill="auto"/>
            <w:vAlign w:val="center"/>
            <w:hideMark/>
          </w:tcPr>
          <w:p w:rsidR="00AC58B5" w:rsidRPr="00D6499B" w:rsidRDefault="00AC58B5" w:rsidP="00AC58B5">
            <w:pPr>
              <w:spacing w:after="0" w:line="240" w:lineRule="auto"/>
              <w:rPr>
                <w:b/>
                <w:bCs/>
                <w:i/>
                <w:iCs/>
                <w:sz w:val="16"/>
                <w:szCs w:val="16"/>
              </w:rPr>
            </w:pPr>
            <w:r w:rsidRPr="00D6499B">
              <w:rPr>
                <w:b/>
                <w:bCs/>
                <w:i/>
                <w:iCs/>
                <w:sz w:val="16"/>
                <w:szCs w:val="16"/>
              </w:rPr>
              <w:t> </w:t>
            </w:r>
          </w:p>
        </w:tc>
        <w:tc>
          <w:tcPr>
            <w:tcW w:w="1077" w:type="dxa"/>
            <w:tcBorders>
              <w:top w:val="nil"/>
              <w:left w:val="nil"/>
              <w:bottom w:val="single" w:sz="4" w:space="0" w:color="auto"/>
              <w:right w:val="single" w:sz="4" w:space="0" w:color="auto"/>
            </w:tcBorders>
            <w:shd w:val="clear" w:color="auto" w:fill="auto"/>
            <w:noWrap/>
            <w:vAlign w:val="bottom"/>
            <w:hideMark/>
          </w:tcPr>
          <w:p w:rsidR="00AC58B5" w:rsidRPr="00D6499B" w:rsidRDefault="00AC58B5" w:rsidP="00AC58B5">
            <w:pPr>
              <w:spacing w:after="0" w:line="240" w:lineRule="auto"/>
              <w:rPr>
                <w:sz w:val="16"/>
                <w:szCs w:val="16"/>
              </w:rPr>
            </w:pPr>
            <w:r w:rsidRPr="00D6499B">
              <w:rPr>
                <w:sz w:val="16"/>
                <w:szCs w:val="16"/>
              </w:rPr>
              <w:t> </w:t>
            </w:r>
          </w:p>
        </w:tc>
        <w:tc>
          <w:tcPr>
            <w:tcW w:w="1077" w:type="dxa"/>
            <w:tcBorders>
              <w:top w:val="nil"/>
              <w:left w:val="nil"/>
              <w:bottom w:val="single" w:sz="4" w:space="0" w:color="auto"/>
              <w:right w:val="single" w:sz="4" w:space="0" w:color="auto"/>
            </w:tcBorders>
            <w:shd w:val="clear" w:color="auto" w:fill="auto"/>
            <w:noWrap/>
            <w:vAlign w:val="bottom"/>
            <w:hideMark/>
          </w:tcPr>
          <w:p w:rsidR="00AC58B5" w:rsidRPr="00D6499B" w:rsidRDefault="00AC58B5" w:rsidP="00AC58B5">
            <w:pPr>
              <w:spacing w:after="0" w:line="240" w:lineRule="auto"/>
              <w:rPr>
                <w:sz w:val="16"/>
                <w:szCs w:val="16"/>
              </w:rPr>
            </w:pPr>
            <w:r w:rsidRPr="00D6499B">
              <w:rPr>
                <w:sz w:val="16"/>
                <w:szCs w:val="16"/>
              </w:rPr>
              <w:t> </w:t>
            </w:r>
          </w:p>
        </w:tc>
        <w:tc>
          <w:tcPr>
            <w:tcW w:w="1077" w:type="dxa"/>
            <w:tcBorders>
              <w:top w:val="nil"/>
              <w:left w:val="nil"/>
              <w:bottom w:val="single" w:sz="4" w:space="0" w:color="auto"/>
              <w:right w:val="single" w:sz="4" w:space="0" w:color="auto"/>
            </w:tcBorders>
            <w:shd w:val="clear" w:color="auto" w:fill="auto"/>
            <w:noWrap/>
            <w:vAlign w:val="bottom"/>
            <w:hideMark/>
          </w:tcPr>
          <w:p w:rsidR="00AC58B5" w:rsidRPr="00D6499B" w:rsidRDefault="00AC58B5" w:rsidP="00AC58B5">
            <w:pPr>
              <w:spacing w:after="0" w:line="240" w:lineRule="auto"/>
              <w:rPr>
                <w:sz w:val="16"/>
                <w:szCs w:val="16"/>
              </w:rPr>
            </w:pPr>
            <w:r w:rsidRPr="00D6499B">
              <w:rPr>
                <w:sz w:val="16"/>
                <w:szCs w:val="16"/>
              </w:rPr>
              <w:t> </w:t>
            </w:r>
          </w:p>
        </w:tc>
        <w:tc>
          <w:tcPr>
            <w:tcW w:w="1078" w:type="dxa"/>
            <w:tcBorders>
              <w:top w:val="nil"/>
              <w:left w:val="nil"/>
              <w:bottom w:val="single" w:sz="4" w:space="0" w:color="auto"/>
              <w:right w:val="single" w:sz="4" w:space="0" w:color="auto"/>
            </w:tcBorders>
            <w:shd w:val="clear" w:color="auto" w:fill="auto"/>
            <w:noWrap/>
            <w:vAlign w:val="bottom"/>
            <w:hideMark/>
          </w:tcPr>
          <w:p w:rsidR="00AC58B5" w:rsidRPr="00D6499B" w:rsidRDefault="00AC58B5" w:rsidP="00AC58B5">
            <w:pPr>
              <w:spacing w:after="0" w:line="240" w:lineRule="auto"/>
              <w:rPr>
                <w:sz w:val="16"/>
                <w:szCs w:val="16"/>
              </w:rPr>
            </w:pPr>
            <w:r w:rsidRPr="00D6499B">
              <w:rPr>
                <w:sz w:val="16"/>
                <w:szCs w:val="16"/>
              </w:rPr>
              <w:t> </w:t>
            </w:r>
          </w:p>
        </w:tc>
      </w:tr>
      <w:tr w:rsidR="00AC58B5" w:rsidRPr="00D6499B" w:rsidTr="00834973">
        <w:trPr>
          <w:trHeight w:val="300"/>
        </w:trPr>
        <w:tc>
          <w:tcPr>
            <w:tcW w:w="737" w:type="dxa"/>
            <w:tcBorders>
              <w:top w:val="nil"/>
              <w:left w:val="single" w:sz="4" w:space="0" w:color="auto"/>
              <w:bottom w:val="single" w:sz="4" w:space="0" w:color="auto"/>
              <w:right w:val="single" w:sz="4" w:space="0" w:color="auto"/>
            </w:tcBorders>
            <w:shd w:val="clear" w:color="auto" w:fill="auto"/>
            <w:vAlign w:val="center"/>
            <w:hideMark/>
          </w:tcPr>
          <w:p w:rsidR="00AC58B5" w:rsidRPr="00D6499B" w:rsidRDefault="00AC58B5" w:rsidP="00AC58B5">
            <w:pPr>
              <w:spacing w:after="0" w:line="240" w:lineRule="auto"/>
              <w:rPr>
                <w:b/>
                <w:bCs/>
                <w:i/>
                <w:iCs/>
                <w:sz w:val="16"/>
                <w:szCs w:val="16"/>
              </w:rPr>
            </w:pPr>
            <w:r w:rsidRPr="00D6499B">
              <w:rPr>
                <w:b/>
                <w:bCs/>
                <w:i/>
                <w:iCs/>
                <w:sz w:val="16"/>
                <w:szCs w:val="16"/>
              </w:rPr>
              <w:t>3.</w:t>
            </w:r>
          </w:p>
        </w:tc>
        <w:tc>
          <w:tcPr>
            <w:tcW w:w="921" w:type="dxa"/>
            <w:tcBorders>
              <w:top w:val="nil"/>
              <w:left w:val="nil"/>
              <w:bottom w:val="single" w:sz="4" w:space="0" w:color="auto"/>
              <w:right w:val="single" w:sz="4" w:space="0" w:color="auto"/>
            </w:tcBorders>
            <w:shd w:val="clear" w:color="auto" w:fill="auto"/>
            <w:vAlign w:val="center"/>
            <w:hideMark/>
          </w:tcPr>
          <w:p w:rsidR="00AC58B5" w:rsidRPr="00D6499B" w:rsidRDefault="00AC58B5" w:rsidP="00AC58B5">
            <w:pPr>
              <w:spacing w:after="0" w:line="240" w:lineRule="auto"/>
              <w:rPr>
                <w:b/>
                <w:bCs/>
                <w:i/>
                <w:iCs/>
                <w:sz w:val="16"/>
                <w:szCs w:val="16"/>
              </w:rPr>
            </w:pPr>
            <w:r w:rsidRPr="00D6499B">
              <w:rPr>
                <w:b/>
                <w:bCs/>
                <w:i/>
                <w:iCs/>
                <w:sz w:val="16"/>
                <w:szCs w:val="16"/>
              </w:rPr>
              <w:t>Cilj:</w:t>
            </w:r>
          </w:p>
        </w:tc>
        <w:tc>
          <w:tcPr>
            <w:tcW w:w="1298" w:type="dxa"/>
            <w:tcBorders>
              <w:top w:val="nil"/>
              <w:left w:val="nil"/>
              <w:bottom w:val="single" w:sz="4" w:space="0" w:color="auto"/>
              <w:right w:val="single" w:sz="4" w:space="0" w:color="auto"/>
            </w:tcBorders>
            <w:shd w:val="clear" w:color="auto" w:fill="auto"/>
            <w:vAlign w:val="center"/>
            <w:hideMark/>
          </w:tcPr>
          <w:p w:rsidR="00AC58B5" w:rsidRPr="00D6499B" w:rsidRDefault="00AC58B5" w:rsidP="00AC58B5">
            <w:pPr>
              <w:spacing w:after="0" w:line="240" w:lineRule="auto"/>
              <w:rPr>
                <w:b/>
                <w:bCs/>
                <w:i/>
                <w:iCs/>
                <w:sz w:val="16"/>
                <w:szCs w:val="16"/>
              </w:rPr>
            </w:pPr>
            <w:r w:rsidRPr="00D6499B">
              <w:rPr>
                <w:b/>
                <w:bCs/>
                <w:i/>
                <w:iCs/>
                <w:sz w:val="16"/>
                <w:szCs w:val="16"/>
              </w:rPr>
              <w:t> </w:t>
            </w:r>
          </w:p>
        </w:tc>
        <w:tc>
          <w:tcPr>
            <w:tcW w:w="1298" w:type="dxa"/>
            <w:tcBorders>
              <w:top w:val="nil"/>
              <w:left w:val="nil"/>
              <w:bottom w:val="single" w:sz="4" w:space="0" w:color="auto"/>
              <w:right w:val="single" w:sz="4" w:space="0" w:color="auto"/>
            </w:tcBorders>
            <w:shd w:val="clear" w:color="auto" w:fill="auto"/>
            <w:vAlign w:val="center"/>
            <w:hideMark/>
          </w:tcPr>
          <w:p w:rsidR="00AC58B5" w:rsidRPr="00D6499B" w:rsidRDefault="00AC58B5" w:rsidP="00AC58B5">
            <w:pPr>
              <w:spacing w:after="0" w:line="240" w:lineRule="auto"/>
              <w:rPr>
                <w:b/>
                <w:bCs/>
                <w:i/>
                <w:iCs/>
                <w:sz w:val="16"/>
                <w:szCs w:val="16"/>
              </w:rPr>
            </w:pPr>
            <w:r w:rsidRPr="00D6499B">
              <w:rPr>
                <w:b/>
                <w:bCs/>
                <w:i/>
                <w:iCs/>
                <w:sz w:val="16"/>
                <w:szCs w:val="16"/>
              </w:rPr>
              <w:t> </w:t>
            </w:r>
          </w:p>
        </w:tc>
        <w:tc>
          <w:tcPr>
            <w:tcW w:w="1077" w:type="dxa"/>
            <w:tcBorders>
              <w:top w:val="nil"/>
              <w:left w:val="nil"/>
              <w:bottom w:val="single" w:sz="4" w:space="0" w:color="auto"/>
              <w:right w:val="single" w:sz="4" w:space="0" w:color="auto"/>
            </w:tcBorders>
            <w:shd w:val="clear" w:color="auto" w:fill="auto"/>
            <w:vAlign w:val="center"/>
            <w:hideMark/>
          </w:tcPr>
          <w:p w:rsidR="00AC58B5" w:rsidRPr="00D6499B" w:rsidRDefault="00AC58B5" w:rsidP="00AC58B5">
            <w:pPr>
              <w:spacing w:after="0" w:line="240" w:lineRule="auto"/>
              <w:rPr>
                <w:b/>
                <w:bCs/>
                <w:i/>
                <w:iCs/>
                <w:sz w:val="16"/>
                <w:szCs w:val="16"/>
              </w:rPr>
            </w:pPr>
            <w:r w:rsidRPr="00D6499B">
              <w:rPr>
                <w:b/>
                <w:bCs/>
                <w:i/>
                <w:iCs/>
                <w:sz w:val="16"/>
                <w:szCs w:val="16"/>
              </w:rPr>
              <w:t> </w:t>
            </w:r>
          </w:p>
        </w:tc>
        <w:tc>
          <w:tcPr>
            <w:tcW w:w="1077" w:type="dxa"/>
            <w:tcBorders>
              <w:top w:val="nil"/>
              <w:left w:val="nil"/>
              <w:bottom w:val="single" w:sz="4" w:space="0" w:color="auto"/>
              <w:right w:val="single" w:sz="4" w:space="0" w:color="auto"/>
            </w:tcBorders>
            <w:shd w:val="clear" w:color="auto" w:fill="auto"/>
            <w:noWrap/>
            <w:vAlign w:val="bottom"/>
            <w:hideMark/>
          </w:tcPr>
          <w:p w:rsidR="00AC58B5" w:rsidRPr="00D6499B" w:rsidRDefault="00AC58B5" w:rsidP="00AC58B5">
            <w:pPr>
              <w:spacing w:after="0" w:line="240" w:lineRule="auto"/>
              <w:rPr>
                <w:sz w:val="16"/>
                <w:szCs w:val="16"/>
              </w:rPr>
            </w:pPr>
            <w:r w:rsidRPr="00D6499B">
              <w:rPr>
                <w:sz w:val="16"/>
                <w:szCs w:val="16"/>
              </w:rPr>
              <w:t> </w:t>
            </w:r>
          </w:p>
        </w:tc>
        <w:tc>
          <w:tcPr>
            <w:tcW w:w="1077" w:type="dxa"/>
            <w:tcBorders>
              <w:top w:val="nil"/>
              <w:left w:val="nil"/>
              <w:bottom w:val="single" w:sz="4" w:space="0" w:color="auto"/>
              <w:right w:val="single" w:sz="4" w:space="0" w:color="auto"/>
            </w:tcBorders>
            <w:shd w:val="clear" w:color="auto" w:fill="auto"/>
            <w:noWrap/>
            <w:vAlign w:val="bottom"/>
            <w:hideMark/>
          </w:tcPr>
          <w:p w:rsidR="00AC58B5" w:rsidRPr="00D6499B" w:rsidRDefault="00AC58B5" w:rsidP="00AC58B5">
            <w:pPr>
              <w:spacing w:after="0" w:line="240" w:lineRule="auto"/>
              <w:rPr>
                <w:sz w:val="16"/>
                <w:szCs w:val="16"/>
              </w:rPr>
            </w:pPr>
            <w:r w:rsidRPr="00D6499B">
              <w:rPr>
                <w:sz w:val="16"/>
                <w:szCs w:val="16"/>
              </w:rPr>
              <w:t> </w:t>
            </w:r>
          </w:p>
        </w:tc>
        <w:tc>
          <w:tcPr>
            <w:tcW w:w="1077" w:type="dxa"/>
            <w:tcBorders>
              <w:top w:val="nil"/>
              <w:left w:val="nil"/>
              <w:bottom w:val="single" w:sz="4" w:space="0" w:color="auto"/>
              <w:right w:val="single" w:sz="4" w:space="0" w:color="auto"/>
            </w:tcBorders>
            <w:shd w:val="clear" w:color="auto" w:fill="auto"/>
            <w:noWrap/>
            <w:vAlign w:val="bottom"/>
            <w:hideMark/>
          </w:tcPr>
          <w:p w:rsidR="00AC58B5" w:rsidRPr="00D6499B" w:rsidRDefault="00AC58B5" w:rsidP="00AC58B5">
            <w:pPr>
              <w:spacing w:after="0" w:line="240" w:lineRule="auto"/>
              <w:rPr>
                <w:sz w:val="16"/>
                <w:szCs w:val="16"/>
              </w:rPr>
            </w:pPr>
            <w:r w:rsidRPr="00D6499B">
              <w:rPr>
                <w:sz w:val="16"/>
                <w:szCs w:val="16"/>
              </w:rPr>
              <w:t> </w:t>
            </w:r>
          </w:p>
        </w:tc>
        <w:tc>
          <w:tcPr>
            <w:tcW w:w="1078" w:type="dxa"/>
            <w:tcBorders>
              <w:top w:val="nil"/>
              <w:left w:val="nil"/>
              <w:bottom w:val="single" w:sz="4" w:space="0" w:color="auto"/>
              <w:right w:val="single" w:sz="4" w:space="0" w:color="auto"/>
            </w:tcBorders>
            <w:shd w:val="clear" w:color="auto" w:fill="auto"/>
            <w:noWrap/>
            <w:vAlign w:val="bottom"/>
            <w:hideMark/>
          </w:tcPr>
          <w:p w:rsidR="00AC58B5" w:rsidRPr="00D6499B" w:rsidRDefault="00AC58B5" w:rsidP="00AC58B5">
            <w:pPr>
              <w:spacing w:after="0" w:line="240" w:lineRule="auto"/>
              <w:rPr>
                <w:sz w:val="16"/>
                <w:szCs w:val="16"/>
              </w:rPr>
            </w:pPr>
            <w:r w:rsidRPr="00D6499B">
              <w:rPr>
                <w:sz w:val="16"/>
                <w:szCs w:val="16"/>
              </w:rPr>
              <w:t> </w:t>
            </w:r>
          </w:p>
        </w:tc>
      </w:tr>
      <w:tr w:rsidR="00AC58B5" w:rsidRPr="00D6499B" w:rsidTr="00834973">
        <w:trPr>
          <w:trHeight w:val="300"/>
        </w:trPr>
        <w:tc>
          <w:tcPr>
            <w:tcW w:w="737" w:type="dxa"/>
            <w:tcBorders>
              <w:top w:val="nil"/>
              <w:left w:val="single" w:sz="4" w:space="0" w:color="auto"/>
              <w:bottom w:val="single" w:sz="4" w:space="0" w:color="auto"/>
              <w:right w:val="single" w:sz="4" w:space="0" w:color="auto"/>
            </w:tcBorders>
            <w:shd w:val="clear" w:color="auto" w:fill="auto"/>
            <w:vAlign w:val="center"/>
            <w:hideMark/>
          </w:tcPr>
          <w:p w:rsidR="00AC58B5" w:rsidRPr="00D6499B" w:rsidRDefault="00AC58B5" w:rsidP="00AC58B5">
            <w:pPr>
              <w:spacing w:after="0" w:line="240" w:lineRule="auto"/>
              <w:rPr>
                <w:b/>
                <w:bCs/>
                <w:i/>
                <w:iCs/>
                <w:sz w:val="16"/>
                <w:szCs w:val="16"/>
              </w:rPr>
            </w:pPr>
            <w:r w:rsidRPr="00D6499B">
              <w:rPr>
                <w:b/>
                <w:bCs/>
                <w:i/>
                <w:iCs/>
                <w:sz w:val="16"/>
                <w:szCs w:val="16"/>
              </w:rPr>
              <w:t>3.1.</w:t>
            </w:r>
          </w:p>
        </w:tc>
        <w:tc>
          <w:tcPr>
            <w:tcW w:w="921" w:type="dxa"/>
            <w:tcBorders>
              <w:top w:val="nil"/>
              <w:left w:val="nil"/>
              <w:bottom w:val="single" w:sz="4" w:space="0" w:color="auto"/>
              <w:right w:val="single" w:sz="4" w:space="0" w:color="auto"/>
            </w:tcBorders>
            <w:shd w:val="clear" w:color="auto" w:fill="auto"/>
            <w:vAlign w:val="center"/>
            <w:hideMark/>
          </w:tcPr>
          <w:p w:rsidR="00AC58B5" w:rsidRPr="00D6499B" w:rsidRDefault="00AC58B5" w:rsidP="00AC58B5">
            <w:pPr>
              <w:spacing w:after="0" w:line="240" w:lineRule="auto"/>
              <w:rPr>
                <w:b/>
                <w:bCs/>
                <w:i/>
                <w:iCs/>
                <w:sz w:val="16"/>
                <w:szCs w:val="16"/>
              </w:rPr>
            </w:pPr>
            <w:r w:rsidRPr="00D6499B">
              <w:rPr>
                <w:b/>
                <w:bCs/>
                <w:i/>
                <w:iCs/>
                <w:sz w:val="16"/>
                <w:szCs w:val="16"/>
              </w:rPr>
              <w:t>Prioritet:</w:t>
            </w:r>
          </w:p>
        </w:tc>
        <w:tc>
          <w:tcPr>
            <w:tcW w:w="1298" w:type="dxa"/>
            <w:tcBorders>
              <w:top w:val="nil"/>
              <w:left w:val="nil"/>
              <w:bottom w:val="single" w:sz="4" w:space="0" w:color="auto"/>
              <w:right w:val="single" w:sz="4" w:space="0" w:color="auto"/>
            </w:tcBorders>
            <w:shd w:val="clear" w:color="auto" w:fill="auto"/>
            <w:vAlign w:val="center"/>
            <w:hideMark/>
          </w:tcPr>
          <w:p w:rsidR="00AC58B5" w:rsidRPr="00D6499B" w:rsidRDefault="00AC58B5" w:rsidP="00AC58B5">
            <w:pPr>
              <w:spacing w:after="0" w:line="240" w:lineRule="auto"/>
              <w:rPr>
                <w:b/>
                <w:bCs/>
                <w:i/>
                <w:iCs/>
                <w:sz w:val="16"/>
                <w:szCs w:val="16"/>
              </w:rPr>
            </w:pPr>
            <w:r w:rsidRPr="00D6499B">
              <w:rPr>
                <w:b/>
                <w:bCs/>
                <w:i/>
                <w:iCs/>
                <w:sz w:val="16"/>
                <w:szCs w:val="16"/>
              </w:rPr>
              <w:t> </w:t>
            </w:r>
          </w:p>
        </w:tc>
        <w:tc>
          <w:tcPr>
            <w:tcW w:w="1298" w:type="dxa"/>
            <w:tcBorders>
              <w:top w:val="nil"/>
              <w:left w:val="nil"/>
              <w:bottom w:val="single" w:sz="4" w:space="0" w:color="auto"/>
              <w:right w:val="single" w:sz="4" w:space="0" w:color="auto"/>
            </w:tcBorders>
            <w:shd w:val="clear" w:color="auto" w:fill="auto"/>
            <w:vAlign w:val="center"/>
            <w:hideMark/>
          </w:tcPr>
          <w:p w:rsidR="00AC58B5" w:rsidRPr="00D6499B" w:rsidRDefault="00AC58B5" w:rsidP="00AC58B5">
            <w:pPr>
              <w:spacing w:after="0" w:line="240" w:lineRule="auto"/>
              <w:rPr>
                <w:b/>
                <w:bCs/>
                <w:i/>
                <w:iCs/>
                <w:sz w:val="16"/>
                <w:szCs w:val="16"/>
              </w:rPr>
            </w:pPr>
            <w:r w:rsidRPr="00D6499B">
              <w:rPr>
                <w:b/>
                <w:bCs/>
                <w:i/>
                <w:iCs/>
                <w:sz w:val="16"/>
                <w:szCs w:val="16"/>
              </w:rPr>
              <w:t> </w:t>
            </w:r>
          </w:p>
        </w:tc>
        <w:tc>
          <w:tcPr>
            <w:tcW w:w="1077" w:type="dxa"/>
            <w:tcBorders>
              <w:top w:val="nil"/>
              <w:left w:val="nil"/>
              <w:bottom w:val="single" w:sz="4" w:space="0" w:color="auto"/>
              <w:right w:val="single" w:sz="4" w:space="0" w:color="auto"/>
            </w:tcBorders>
            <w:shd w:val="clear" w:color="auto" w:fill="auto"/>
            <w:vAlign w:val="center"/>
            <w:hideMark/>
          </w:tcPr>
          <w:p w:rsidR="00AC58B5" w:rsidRPr="00D6499B" w:rsidRDefault="00AC58B5" w:rsidP="00AC58B5">
            <w:pPr>
              <w:spacing w:after="0" w:line="240" w:lineRule="auto"/>
              <w:rPr>
                <w:b/>
                <w:bCs/>
                <w:i/>
                <w:iCs/>
                <w:sz w:val="16"/>
                <w:szCs w:val="16"/>
              </w:rPr>
            </w:pPr>
            <w:r w:rsidRPr="00D6499B">
              <w:rPr>
                <w:b/>
                <w:bCs/>
                <w:i/>
                <w:iCs/>
                <w:sz w:val="16"/>
                <w:szCs w:val="16"/>
              </w:rPr>
              <w:t> </w:t>
            </w:r>
          </w:p>
        </w:tc>
        <w:tc>
          <w:tcPr>
            <w:tcW w:w="1077" w:type="dxa"/>
            <w:tcBorders>
              <w:top w:val="nil"/>
              <w:left w:val="nil"/>
              <w:bottom w:val="single" w:sz="4" w:space="0" w:color="auto"/>
              <w:right w:val="single" w:sz="4" w:space="0" w:color="auto"/>
            </w:tcBorders>
            <w:shd w:val="clear" w:color="auto" w:fill="auto"/>
            <w:noWrap/>
            <w:vAlign w:val="bottom"/>
            <w:hideMark/>
          </w:tcPr>
          <w:p w:rsidR="00AC58B5" w:rsidRPr="00D6499B" w:rsidRDefault="00AC58B5" w:rsidP="00AC58B5">
            <w:pPr>
              <w:spacing w:after="0" w:line="240" w:lineRule="auto"/>
              <w:rPr>
                <w:sz w:val="16"/>
                <w:szCs w:val="16"/>
              </w:rPr>
            </w:pPr>
            <w:r w:rsidRPr="00D6499B">
              <w:rPr>
                <w:sz w:val="16"/>
                <w:szCs w:val="16"/>
              </w:rPr>
              <w:t> </w:t>
            </w:r>
          </w:p>
        </w:tc>
        <w:tc>
          <w:tcPr>
            <w:tcW w:w="1077" w:type="dxa"/>
            <w:tcBorders>
              <w:top w:val="nil"/>
              <w:left w:val="nil"/>
              <w:bottom w:val="single" w:sz="4" w:space="0" w:color="auto"/>
              <w:right w:val="single" w:sz="4" w:space="0" w:color="auto"/>
            </w:tcBorders>
            <w:shd w:val="clear" w:color="auto" w:fill="auto"/>
            <w:noWrap/>
            <w:vAlign w:val="bottom"/>
            <w:hideMark/>
          </w:tcPr>
          <w:p w:rsidR="00AC58B5" w:rsidRPr="00D6499B" w:rsidRDefault="00AC58B5" w:rsidP="00AC58B5">
            <w:pPr>
              <w:spacing w:after="0" w:line="240" w:lineRule="auto"/>
              <w:rPr>
                <w:sz w:val="16"/>
                <w:szCs w:val="16"/>
              </w:rPr>
            </w:pPr>
            <w:r w:rsidRPr="00D6499B">
              <w:rPr>
                <w:sz w:val="16"/>
                <w:szCs w:val="16"/>
              </w:rPr>
              <w:t> </w:t>
            </w:r>
          </w:p>
        </w:tc>
        <w:tc>
          <w:tcPr>
            <w:tcW w:w="1077" w:type="dxa"/>
            <w:tcBorders>
              <w:top w:val="nil"/>
              <w:left w:val="nil"/>
              <w:bottom w:val="single" w:sz="4" w:space="0" w:color="auto"/>
              <w:right w:val="single" w:sz="4" w:space="0" w:color="auto"/>
            </w:tcBorders>
            <w:shd w:val="clear" w:color="auto" w:fill="auto"/>
            <w:noWrap/>
            <w:vAlign w:val="bottom"/>
            <w:hideMark/>
          </w:tcPr>
          <w:p w:rsidR="00AC58B5" w:rsidRPr="00D6499B" w:rsidRDefault="00AC58B5" w:rsidP="00AC58B5">
            <w:pPr>
              <w:spacing w:after="0" w:line="240" w:lineRule="auto"/>
              <w:rPr>
                <w:sz w:val="16"/>
                <w:szCs w:val="16"/>
              </w:rPr>
            </w:pPr>
            <w:r w:rsidRPr="00D6499B">
              <w:rPr>
                <w:sz w:val="16"/>
                <w:szCs w:val="16"/>
              </w:rPr>
              <w:t> </w:t>
            </w:r>
          </w:p>
        </w:tc>
        <w:tc>
          <w:tcPr>
            <w:tcW w:w="1078" w:type="dxa"/>
            <w:tcBorders>
              <w:top w:val="nil"/>
              <w:left w:val="nil"/>
              <w:bottom w:val="single" w:sz="4" w:space="0" w:color="auto"/>
              <w:right w:val="single" w:sz="4" w:space="0" w:color="auto"/>
            </w:tcBorders>
            <w:shd w:val="clear" w:color="auto" w:fill="auto"/>
            <w:noWrap/>
            <w:vAlign w:val="bottom"/>
            <w:hideMark/>
          </w:tcPr>
          <w:p w:rsidR="00AC58B5" w:rsidRPr="00D6499B" w:rsidRDefault="00AC58B5" w:rsidP="00AC58B5">
            <w:pPr>
              <w:spacing w:after="0" w:line="240" w:lineRule="auto"/>
              <w:rPr>
                <w:sz w:val="16"/>
                <w:szCs w:val="16"/>
              </w:rPr>
            </w:pPr>
            <w:r w:rsidRPr="00D6499B">
              <w:rPr>
                <w:sz w:val="16"/>
                <w:szCs w:val="16"/>
              </w:rPr>
              <w:t> </w:t>
            </w:r>
          </w:p>
        </w:tc>
      </w:tr>
      <w:tr w:rsidR="00AC58B5" w:rsidRPr="00D6499B" w:rsidTr="00834973">
        <w:trPr>
          <w:trHeight w:val="300"/>
        </w:trPr>
        <w:tc>
          <w:tcPr>
            <w:tcW w:w="737" w:type="dxa"/>
            <w:tcBorders>
              <w:top w:val="nil"/>
              <w:left w:val="single" w:sz="4" w:space="0" w:color="auto"/>
              <w:bottom w:val="single" w:sz="4" w:space="0" w:color="auto"/>
              <w:right w:val="single" w:sz="4" w:space="0" w:color="auto"/>
            </w:tcBorders>
            <w:shd w:val="clear" w:color="auto" w:fill="auto"/>
            <w:vAlign w:val="center"/>
            <w:hideMark/>
          </w:tcPr>
          <w:p w:rsidR="00AC58B5" w:rsidRPr="00D6499B" w:rsidRDefault="00AC58B5" w:rsidP="00AC58B5">
            <w:pPr>
              <w:spacing w:after="0" w:line="240" w:lineRule="auto"/>
              <w:rPr>
                <w:b/>
                <w:bCs/>
                <w:i/>
                <w:iCs/>
                <w:sz w:val="16"/>
                <w:szCs w:val="16"/>
              </w:rPr>
            </w:pPr>
            <w:r w:rsidRPr="00D6499B">
              <w:rPr>
                <w:b/>
                <w:bCs/>
                <w:i/>
                <w:iCs/>
                <w:sz w:val="16"/>
                <w:szCs w:val="16"/>
              </w:rPr>
              <w:t>3.2.</w:t>
            </w:r>
          </w:p>
        </w:tc>
        <w:tc>
          <w:tcPr>
            <w:tcW w:w="921" w:type="dxa"/>
            <w:tcBorders>
              <w:top w:val="nil"/>
              <w:left w:val="nil"/>
              <w:bottom w:val="single" w:sz="4" w:space="0" w:color="auto"/>
              <w:right w:val="single" w:sz="4" w:space="0" w:color="auto"/>
            </w:tcBorders>
            <w:shd w:val="clear" w:color="auto" w:fill="auto"/>
            <w:vAlign w:val="center"/>
            <w:hideMark/>
          </w:tcPr>
          <w:p w:rsidR="00AC58B5" w:rsidRPr="00D6499B" w:rsidRDefault="00AC58B5" w:rsidP="00AC58B5">
            <w:pPr>
              <w:spacing w:after="0" w:line="240" w:lineRule="auto"/>
              <w:rPr>
                <w:b/>
                <w:bCs/>
                <w:i/>
                <w:iCs/>
                <w:sz w:val="16"/>
                <w:szCs w:val="16"/>
              </w:rPr>
            </w:pPr>
            <w:r w:rsidRPr="00D6499B">
              <w:rPr>
                <w:b/>
                <w:bCs/>
                <w:i/>
                <w:iCs/>
                <w:sz w:val="16"/>
                <w:szCs w:val="16"/>
              </w:rPr>
              <w:t>Prioritet:</w:t>
            </w:r>
          </w:p>
        </w:tc>
        <w:tc>
          <w:tcPr>
            <w:tcW w:w="1298" w:type="dxa"/>
            <w:tcBorders>
              <w:top w:val="nil"/>
              <w:left w:val="nil"/>
              <w:bottom w:val="single" w:sz="4" w:space="0" w:color="auto"/>
              <w:right w:val="single" w:sz="4" w:space="0" w:color="auto"/>
            </w:tcBorders>
            <w:shd w:val="clear" w:color="auto" w:fill="auto"/>
            <w:vAlign w:val="center"/>
            <w:hideMark/>
          </w:tcPr>
          <w:p w:rsidR="00AC58B5" w:rsidRPr="00D6499B" w:rsidRDefault="00AC58B5" w:rsidP="00AC58B5">
            <w:pPr>
              <w:spacing w:after="0" w:line="240" w:lineRule="auto"/>
              <w:rPr>
                <w:b/>
                <w:bCs/>
                <w:i/>
                <w:iCs/>
                <w:sz w:val="16"/>
                <w:szCs w:val="16"/>
              </w:rPr>
            </w:pPr>
            <w:r w:rsidRPr="00D6499B">
              <w:rPr>
                <w:b/>
                <w:bCs/>
                <w:i/>
                <w:iCs/>
                <w:sz w:val="16"/>
                <w:szCs w:val="16"/>
              </w:rPr>
              <w:t> </w:t>
            </w:r>
          </w:p>
        </w:tc>
        <w:tc>
          <w:tcPr>
            <w:tcW w:w="1298" w:type="dxa"/>
            <w:tcBorders>
              <w:top w:val="nil"/>
              <w:left w:val="nil"/>
              <w:bottom w:val="single" w:sz="4" w:space="0" w:color="auto"/>
              <w:right w:val="single" w:sz="4" w:space="0" w:color="auto"/>
            </w:tcBorders>
            <w:shd w:val="clear" w:color="auto" w:fill="auto"/>
            <w:vAlign w:val="center"/>
            <w:hideMark/>
          </w:tcPr>
          <w:p w:rsidR="00AC58B5" w:rsidRPr="00D6499B" w:rsidRDefault="00AC58B5" w:rsidP="00AC58B5">
            <w:pPr>
              <w:spacing w:after="0" w:line="240" w:lineRule="auto"/>
              <w:rPr>
                <w:b/>
                <w:bCs/>
                <w:i/>
                <w:iCs/>
                <w:sz w:val="16"/>
                <w:szCs w:val="16"/>
              </w:rPr>
            </w:pPr>
            <w:r w:rsidRPr="00D6499B">
              <w:rPr>
                <w:b/>
                <w:bCs/>
                <w:i/>
                <w:iCs/>
                <w:sz w:val="16"/>
                <w:szCs w:val="16"/>
              </w:rPr>
              <w:t> </w:t>
            </w:r>
          </w:p>
        </w:tc>
        <w:tc>
          <w:tcPr>
            <w:tcW w:w="1077" w:type="dxa"/>
            <w:tcBorders>
              <w:top w:val="nil"/>
              <w:left w:val="nil"/>
              <w:bottom w:val="single" w:sz="4" w:space="0" w:color="auto"/>
              <w:right w:val="single" w:sz="4" w:space="0" w:color="auto"/>
            </w:tcBorders>
            <w:shd w:val="clear" w:color="auto" w:fill="auto"/>
            <w:vAlign w:val="center"/>
            <w:hideMark/>
          </w:tcPr>
          <w:p w:rsidR="00AC58B5" w:rsidRPr="00D6499B" w:rsidRDefault="00AC58B5" w:rsidP="00AC58B5">
            <w:pPr>
              <w:spacing w:after="0" w:line="240" w:lineRule="auto"/>
              <w:rPr>
                <w:b/>
                <w:bCs/>
                <w:i/>
                <w:iCs/>
                <w:sz w:val="16"/>
                <w:szCs w:val="16"/>
              </w:rPr>
            </w:pPr>
            <w:r w:rsidRPr="00D6499B">
              <w:rPr>
                <w:b/>
                <w:bCs/>
                <w:i/>
                <w:iCs/>
                <w:sz w:val="16"/>
                <w:szCs w:val="16"/>
              </w:rPr>
              <w:t> </w:t>
            </w:r>
          </w:p>
        </w:tc>
        <w:tc>
          <w:tcPr>
            <w:tcW w:w="1077" w:type="dxa"/>
            <w:tcBorders>
              <w:top w:val="nil"/>
              <w:left w:val="nil"/>
              <w:bottom w:val="single" w:sz="4" w:space="0" w:color="auto"/>
              <w:right w:val="single" w:sz="4" w:space="0" w:color="auto"/>
            </w:tcBorders>
            <w:shd w:val="clear" w:color="auto" w:fill="auto"/>
            <w:noWrap/>
            <w:vAlign w:val="bottom"/>
            <w:hideMark/>
          </w:tcPr>
          <w:p w:rsidR="00AC58B5" w:rsidRPr="00D6499B" w:rsidRDefault="00AC58B5" w:rsidP="00AC58B5">
            <w:pPr>
              <w:spacing w:after="0" w:line="240" w:lineRule="auto"/>
              <w:rPr>
                <w:sz w:val="16"/>
                <w:szCs w:val="16"/>
              </w:rPr>
            </w:pPr>
            <w:r w:rsidRPr="00D6499B">
              <w:rPr>
                <w:sz w:val="16"/>
                <w:szCs w:val="16"/>
              </w:rPr>
              <w:t> </w:t>
            </w:r>
          </w:p>
        </w:tc>
        <w:tc>
          <w:tcPr>
            <w:tcW w:w="1077" w:type="dxa"/>
            <w:tcBorders>
              <w:top w:val="nil"/>
              <w:left w:val="nil"/>
              <w:bottom w:val="single" w:sz="4" w:space="0" w:color="auto"/>
              <w:right w:val="single" w:sz="4" w:space="0" w:color="auto"/>
            </w:tcBorders>
            <w:shd w:val="clear" w:color="auto" w:fill="auto"/>
            <w:noWrap/>
            <w:vAlign w:val="bottom"/>
            <w:hideMark/>
          </w:tcPr>
          <w:p w:rsidR="00AC58B5" w:rsidRPr="00D6499B" w:rsidRDefault="00AC58B5" w:rsidP="00AC58B5">
            <w:pPr>
              <w:spacing w:after="0" w:line="240" w:lineRule="auto"/>
              <w:rPr>
                <w:sz w:val="16"/>
                <w:szCs w:val="16"/>
              </w:rPr>
            </w:pPr>
            <w:r w:rsidRPr="00D6499B">
              <w:rPr>
                <w:sz w:val="16"/>
                <w:szCs w:val="16"/>
              </w:rPr>
              <w:t> </w:t>
            </w:r>
          </w:p>
        </w:tc>
        <w:tc>
          <w:tcPr>
            <w:tcW w:w="1077" w:type="dxa"/>
            <w:tcBorders>
              <w:top w:val="nil"/>
              <w:left w:val="nil"/>
              <w:bottom w:val="single" w:sz="4" w:space="0" w:color="auto"/>
              <w:right w:val="single" w:sz="4" w:space="0" w:color="auto"/>
            </w:tcBorders>
            <w:shd w:val="clear" w:color="auto" w:fill="auto"/>
            <w:noWrap/>
            <w:vAlign w:val="bottom"/>
            <w:hideMark/>
          </w:tcPr>
          <w:p w:rsidR="00AC58B5" w:rsidRPr="00D6499B" w:rsidRDefault="00AC58B5" w:rsidP="00AC58B5">
            <w:pPr>
              <w:spacing w:after="0" w:line="240" w:lineRule="auto"/>
              <w:rPr>
                <w:sz w:val="16"/>
                <w:szCs w:val="16"/>
              </w:rPr>
            </w:pPr>
            <w:r w:rsidRPr="00D6499B">
              <w:rPr>
                <w:sz w:val="16"/>
                <w:szCs w:val="16"/>
              </w:rPr>
              <w:t> </w:t>
            </w:r>
          </w:p>
        </w:tc>
        <w:tc>
          <w:tcPr>
            <w:tcW w:w="1078" w:type="dxa"/>
            <w:tcBorders>
              <w:top w:val="nil"/>
              <w:left w:val="nil"/>
              <w:bottom w:val="single" w:sz="4" w:space="0" w:color="auto"/>
              <w:right w:val="single" w:sz="4" w:space="0" w:color="auto"/>
            </w:tcBorders>
            <w:shd w:val="clear" w:color="auto" w:fill="auto"/>
            <w:noWrap/>
            <w:vAlign w:val="bottom"/>
            <w:hideMark/>
          </w:tcPr>
          <w:p w:rsidR="00AC58B5" w:rsidRPr="00D6499B" w:rsidRDefault="00AC58B5" w:rsidP="00AC58B5">
            <w:pPr>
              <w:spacing w:after="0" w:line="240" w:lineRule="auto"/>
              <w:rPr>
                <w:sz w:val="16"/>
                <w:szCs w:val="16"/>
              </w:rPr>
            </w:pPr>
            <w:r w:rsidRPr="00D6499B">
              <w:rPr>
                <w:sz w:val="16"/>
                <w:szCs w:val="16"/>
              </w:rPr>
              <w:t> </w:t>
            </w:r>
          </w:p>
        </w:tc>
      </w:tr>
    </w:tbl>
    <w:p w:rsidR="00AC58B5" w:rsidRPr="00D6499B" w:rsidRDefault="00AC58B5" w:rsidP="00AC58B5">
      <w:pPr>
        <w:spacing w:after="0" w:line="240" w:lineRule="auto"/>
        <w:rPr>
          <w:b/>
          <w:i/>
          <w:sz w:val="16"/>
          <w:szCs w:val="16"/>
        </w:rPr>
      </w:pPr>
      <w:r w:rsidRPr="00D6499B">
        <w:rPr>
          <w:b/>
          <w:i/>
          <w:sz w:val="16"/>
          <w:szCs w:val="16"/>
        </w:rPr>
        <w:t xml:space="preserve">*podaci se preuzimaju iz Akcijskog plana </w:t>
      </w:r>
    </w:p>
    <w:p w:rsidR="00AC58B5" w:rsidRPr="00D6499B" w:rsidRDefault="00AC58B5" w:rsidP="004655D2">
      <w:pPr>
        <w:spacing w:after="0" w:line="240" w:lineRule="auto"/>
        <w:rPr>
          <w:sz w:val="16"/>
          <w:szCs w:val="16"/>
        </w:rPr>
      </w:pPr>
    </w:p>
    <w:p w:rsidR="00DB3B58" w:rsidRPr="00D6499B" w:rsidRDefault="00DB3B58" w:rsidP="004655D2">
      <w:pPr>
        <w:spacing w:after="0" w:line="240" w:lineRule="auto"/>
      </w:pPr>
    </w:p>
    <w:p w:rsidR="005A3ED5" w:rsidRPr="00D6499B" w:rsidRDefault="00AE17B6" w:rsidP="00834973">
      <w:pPr>
        <w:pStyle w:val="Naslov2"/>
      </w:pPr>
      <w:bookmarkStart w:id="50" w:name="_Toc479846143"/>
      <w:r w:rsidRPr="00D6499B">
        <w:t>6</w:t>
      </w:r>
      <w:r w:rsidR="005A3ED5" w:rsidRPr="00D6499B">
        <w:t>.2 Provedbeni mehanizmi (uključujući shematski prikaz provedbene strukture)</w:t>
      </w:r>
      <w:bookmarkEnd w:id="50"/>
    </w:p>
    <w:p w:rsidR="008615C7" w:rsidRPr="00D6499B" w:rsidRDefault="00E64327" w:rsidP="004655D2">
      <w:pPr>
        <w:spacing w:after="0" w:line="240" w:lineRule="auto"/>
        <w:rPr>
          <w:i/>
          <w:color w:val="0070C0"/>
        </w:rPr>
      </w:pPr>
      <w:r w:rsidRPr="00D6499B">
        <w:rPr>
          <w:i/>
          <w:color w:val="0070C0"/>
        </w:rPr>
        <w:t xml:space="preserve">&lt;vidi Smjernice za izradu </w:t>
      </w:r>
      <w:r w:rsidR="00702BE8" w:rsidRPr="00D6499B">
        <w:rPr>
          <w:i/>
          <w:color w:val="0070C0"/>
        </w:rPr>
        <w:t>ž</w:t>
      </w:r>
      <w:r w:rsidRPr="00D6499B">
        <w:rPr>
          <w:i/>
          <w:color w:val="0070C0"/>
        </w:rPr>
        <w:t xml:space="preserve">upanijskih razvojnih strategija, odjeljak </w:t>
      </w:r>
      <w:r w:rsidR="00260E38" w:rsidRPr="00D6499B">
        <w:rPr>
          <w:i/>
          <w:color w:val="0070C0"/>
        </w:rPr>
        <w:t>5</w:t>
      </w:r>
      <w:r w:rsidRPr="00D6499B">
        <w:rPr>
          <w:i/>
          <w:color w:val="0070C0"/>
        </w:rPr>
        <w:t>.2.&gt;</w:t>
      </w:r>
    </w:p>
    <w:p w:rsidR="000C2F9E" w:rsidRPr="00D6499B" w:rsidRDefault="000C2F9E" w:rsidP="00DB3B58">
      <w:pPr>
        <w:spacing w:after="0" w:line="240" w:lineRule="auto"/>
        <w:rPr>
          <w:b/>
        </w:rPr>
      </w:pPr>
    </w:p>
    <w:p w:rsidR="00DB3B58" w:rsidRPr="00D6499B" w:rsidRDefault="00AE17B6" w:rsidP="00834973">
      <w:pPr>
        <w:pStyle w:val="Naslov2"/>
      </w:pPr>
      <w:bookmarkStart w:id="51" w:name="_Toc479846144"/>
      <w:r w:rsidRPr="00D6499B">
        <w:t>6</w:t>
      </w:r>
      <w:r w:rsidR="00DB3B58" w:rsidRPr="00D6499B">
        <w:t>.3. Popis strateških projekata županije</w:t>
      </w:r>
      <w:bookmarkEnd w:id="51"/>
    </w:p>
    <w:p w:rsidR="00DB3B58" w:rsidRPr="00D6499B" w:rsidRDefault="00DB3B58" w:rsidP="00DB3B58">
      <w:pPr>
        <w:spacing w:after="0" w:line="240" w:lineRule="auto"/>
        <w:rPr>
          <w:i/>
          <w:color w:val="0070C0"/>
        </w:rPr>
      </w:pPr>
      <w:r w:rsidRPr="00D6499B">
        <w:rPr>
          <w:i/>
          <w:color w:val="0070C0"/>
        </w:rPr>
        <w:t xml:space="preserve">&lt;vidi Smjernice za izradu </w:t>
      </w:r>
      <w:r w:rsidR="00702BE8" w:rsidRPr="00D6499B">
        <w:rPr>
          <w:i/>
          <w:color w:val="0070C0"/>
        </w:rPr>
        <w:t>ž</w:t>
      </w:r>
      <w:r w:rsidRPr="00D6499B">
        <w:rPr>
          <w:i/>
          <w:color w:val="0070C0"/>
        </w:rPr>
        <w:t>upanijskih razvojnih strategija, odjeljak 5.3.&gt;</w:t>
      </w:r>
    </w:p>
    <w:p w:rsidR="001D5A9C" w:rsidRPr="00D6499B" w:rsidRDefault="001D5A9C" w:rsidP="001D5A9C">
      <w:pPr>
        <w:tabs>
          <w:tab w:val="left" w:pos="3690"/>
        </w:tabs>
        <w:spacing w:line="240" w:lineRule="auto"/>
        <w:jc w:val="both"/>
        <w:rPr>
          <w:rFonts w:ascii="Calibri" w:eastAsia="Calibri" w:hAnsi="Calibri" w:cs="Times New Roman"/>
        </w:rPr>
      </w:pPr>
      <w:r w:rsidRPr="00D6499B">
        <w:rPr>
          <w:rFonts w:ascii="Calibri" w:eastAsia="Calibri" w:hAnsi="Calibri" w:cs="Times New Roman"/>
        </w:rPr>
        <w:t>Tablica projekata:</w:t>
      </w:r>
    </w:p>
    <w:tbl>
      <w:tblPr>
        <w:tblW w:w="5000" w:type="pct"/>
        <w:tblLook w:val="04A0" w:firstRow="1" w:lastRow="0" w:firstColumn="1" w:lastColumn="0" w:noHBand="0" w:noVBand="1"/>
      </w:tblPr>
      <w:tblGrid>
        <w:gridCol w:w="404"/>
        <w:gridCol w:w="775"/>
        <w:gridCol w:w="775"/>
        <w:gridCol w:w="753"/>
        <w:gridCol w:w="775"/>
        <w:gridCol w:w="870"/>
        <w:gridCol w:w="793"/>
        <w:gridCol w:w="775"/>
        <w:gridCol w:w="1203"/>
        <w:gridCol w:w="918"/>
        <w:gridCol w:w="1011"/>
      </w:tblGrid>
      <w:tr w:rsidR="001D5A9C" w:rsidRPr="00D6499B" w:rsidTr="00834973">
        <w:trPr>
          <w:trHeight w:val="425"/>
        </w:trPr>
        <w:tc>
          <w:tcPr>
            <w:tcW w:w="3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1D5A9C" w:rsidRPr="00D6499B" w:rsidRDefault="001D5A9C" w:rsidP="00834973">
            <w:pPr>
              <w:rPr>
                <w:rFonts w:ascii="Calibri" w:eastAsia="Times New Roman" w:hAnsi="Calibri" w:cs="Times New Roman"/>
                <w:b/>
                <w:bCs/>
                <w:i/>
                <w:iCs/>
                <w:color w:val="000000"/>
                <w:sz w:val="16"/>
                <w:szCs w:val="16"/>
                <w:lang w:eastAsia="hr-HR"/>
              </w:rPr>
            </w:pPr>
            <w:r w:rsidRPr="00D6499B">
              <w:rPr>
                <w:rFonts w:ascii="Calibri" w:eastAsia="Times New Roman" w:hAnsi="Calibri" w:cs="Arial"/>
                <w:b/>
                <w:bCs/>
                <w:i/>
                <w:iCs/>
                <w:color w:val="000000"/>
                <w:sz w:val="16"/>
                <w:szCs w:val="16"/>
                <w:lang w:eastAsia="hr-HR"/>
              </w:rPr>
              <w:t>Br.</w:t>
            </w:r>
          </w:p>
        </w:tc>
        <w:tc>
          <w:tcPr>
            <w:tcW w:w="419"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1D5A9C" w:rsidRPr="00D6499B" w:rsidRDefault="001D5A9C" w:rsidP="00834973">
            <w:pPr>
              <w:rPr>
                <w:rFonts w:ascii="Calibri" w:eastAsia="Times New Roman" w:hAnsi="Calibri" w:cs="Times New Roman"/>
                <w:b/>
                <w:bCs/>
                <w:i/>
                <w:iCs/>
                <w:color w:val="000000"/>
                <w:sz w:val="16"/>
                <w:szCs w:val="16"/>
                <w:lang w:eastAsia="hr-HR"/>
              </w:rPr>
            </w:pPr>
            <w:r w:rsidRPr="00D6499B">
              <w:rPr>
                <w:rFonts w:ascii="Calibri" w:eastAsia="Times New Roman" w:hAnsi="Calibri" w:cs="Arial"/>
                <w:b/>
                <w:bCs/>
                <w:i/>
                <w:iCs/>
                <w:color w:val="000000"/>
                <w:sz w:val="16"/>
                <w:szCs w:val="16"/>
                <w:lang w:eastAsia="hr-HR"/>
              </w:rPr>
              <w:t>Naziv projekta</w:t>
            </w:r>
          </w:p>
        </w:tc>
        <w:tc>
          <w:tcPr>
            <w:tcW w:w="419"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1D5A9C" w:rsidRPr="00D6499B" w:rsidRDefault="001D5A9C" w:rsidP="00834973">
            <w:pPr>
              <w:rPr>
                <w:rFonts w:ascii="Calibri" w:eastAsia="Times New Roman" w:hAnsi="Calibri" w:cs="Times New Roman"/>
                <w:b/>
                <w:bCs/>
                <w:i/>
                <w:iCs/>
                <w:color w:val="000000"/>
                <w:sz w:val="16"/>
                <w:szCs w:val="16"/>
                <w:lang w:eastAsia="hr-HR"/>
              </w:rPr>
            </w:pPr>
            <w:r w:rsidRPr="00D6499B">
              <w:rPr>
                <w:rFonts w:ascii="Calibri" w:eastAsia="Times New Roman" w:hAnsi="Calibri" w:cs="Arial"/>
                <w:b/>
                <w:bCs/>
                <w:i/>
                <w:iCs/>
                <w:color w:val="000000"/>
                <w:sz w:val="16"/>
                <w:szCs w:val="16"/>
                <w:lang w:eastAsia="hr-HR"/>
              </w:rPr>
              <w:t>Nositelj projekta</w:t>
            </w:r>
          </w:p>
        </w:tc>
        <w:tc>
          <w:tcPr>
            <w:tcW w:w="407"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1D5A9C" w:rsidRPr="00D6499B" w:rsidRDefault="001D5A9C" w:rsidP="00834973">
            <w:pPr>
              <w:rPr>
                <w:rFonts w:ascii="Calibri" w:eastAsia="Times New Roman" w:hAnsi="Calibri" w:cs="Times New Roman"/>
                <w:b/>
                <w:bCs/>
                <w:i/>
                <w:iCs/>
                <w:color w:val="000000"/>
                <w:sz w:val="16"/>
                <w:szCs w:val="16"/>
                <w:lang w:eastAsia="hr-HR"/>
              </w:rPr>
            </w:pPr>
            <w:r w:rsidRPr="00D6499B">
              <w:rPr>
                <w:rFonts w:ascii="Calibri" w:eastAsia="Times New Roman" w:hAnsi="Calibri" w:cs="Arial"/>
                <w:b/>
                <w:bCs/>
                <w:i/>
                <w:iCs/>
                <w:color w:val="000000"/>
                <w:sz w:val="16"/>
                <w:szCs w:val="16"/>
                <w:lang w:eastAsia="hr-HR"/>
              </w:rPr>
              <w:t>Partneri</w:t>
            </w:r>
          </w:p>
        </w:tc>
        <w:tc>
          <w:tcPr>
            <w:tcW w:w="419"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1D5A9C" w:rsidRPr="00D6499B" w:rsidRDefault="001D5A9C" w:rsidP="00834973">
            <w:pPr>
              <w:rPr>
                <w:rFonts w:ascii="Calibri" w:eastAsia="Times New Roman" w:hAnsi="Calibri" w:cs="Times New Roman"/>
                <w:b/>
                <w:bCs/>
                <w:i/>
                <w:iCs/>
                <w:color w:val="000000"/>
                <w:sz w:val="16"/>
                <w:szCs w:val="16"/>
                <w:lang w:eastAsia="hr-HR"/>
              </w:rPr>
            </w:pPr>
            <w:r w:rsidRPr="00D6499B">
              <w:rPr>
                <w:rFonts w:ascii="Calibri" w:eastAsia="Times New Roman" w:hAnsi="Calibri" w:cs="Arial"/>
                <w:b/>
                <w:bCs/>
                <w:i/>
                <w:iCs/>
                <w:color w:val="000000"/>
                <w:sz w:val="16"/>
                <w:szCs w:val="16"/>
                <w:lang w:eastAsia="hr-HR"/>
              </w:rPr>
              <w:t>Cilj projekta</w:t>
            </w:r>
          </w:p>
        </w:tc>
        <w:tc>
          <w:tcPr>
            <w:tcW w:w="470"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1D5A9C" w:rsidRPr="00D6499B" w:rsidRDefault="001D5A9C" w:rsidP="00834973">
            <w:pPr>
              <w:rPr>
                <w:rFonts w:ascii="Calibri" w:eastAsia="Times New Roman" w:hAnsi="Calibri" w:cs="Times New Roman"/>
                <w:b/>
                <w:bCs/>
                <w:i/>
                <w:iCs/>
                <w:color w:val="000000"/>
                <w:sz w:val="16"/>
                <w:szCs w:val="16"/>
                <w:lang w:eastAsia="hr-HR"/>
              </w:rPr>
            </w:pPr>
            <w:r w:rsidRPr="00D6499B">
              <w:rPr>
                <w:rFonts w:ascii="Calibri" w:eastAsia="Times New Roman" w:hAnsi="Calibri" w:cs="Arial"/>
                <w:b/>
                <w:bCs/>
                <w:i/>
                <w:iCs/>
                <w:color w:val="000000"/>
                <w:sz w:val="16"/>
                <w:szCs w:val="16"/>
                <w:lang w:eastAsia="hr-HR"/>
              </w:rPr>
              <w:t>Sažetak aktivnosti</w:t>
            </w:r>
          </w:p>
        </w:tc>
        <w:tc>
          <w:tcPr>
            <w:tcW w:w="429"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1D5A9C" w:rsidRPr="00D6499B" w:rsidRDefault="001D5A9C" w:rsidP="00834973">
            <w:pPr>
              <w:rPr>
                <w:rFonts w:ascii="Calibri" w:eastAsia="Times New Roman" w:hAnsi="Calibri" w:cs="Times New Roman"/>
                <w:b/>
                <w:bCs/>
                <w:i/>
                <w:iCs/>
                <w:color w:val="000000"/>
                <w:sz w:val="16"/>
                <w:szCs w:val="16"/>
                <w:lang w:eastAsia="hr-HR"/>
              </w:rPr>
            </w:pPr>
            <w:r w:rsidRPr="00D6499B">
              <w:rPr>
                <w:rFonts w:ascii="Calibri" w:eastAsia="Times New Roman" w:hAnsi="Calibri" w:cs="Arial"/>
                <w:b/>
                <w:bCs/>
                <w:i/>
                <w:iCs/>
                <w:color w:val="000000"/>
                <w:sz w:val="16"/>
                <w:szCs w:val="16"/>
                <w:lang w:eastAsia="hr-HR"/>
              </w:rPr>
              <w:t>Ciljano područje</w:t>
            </w:r>
          </w:p>
        </w:tc>
        <w:tc>
          <w:tcPr>
            <w:tcW w:w="419"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1D5A9C" w:rsidRPr="00D6499B" w:rsidRDefault="001D5A9C" w:rsidP="00834973">
            <w:pPr>
              <w:rPr>
                <w:rFonts w:ascii="Calibri" w:eastAsia="Times New Roman" w:hAnsi="Calibri" w:cs="Times New Roman"/>
                <w:b/>
                <w:bCs/>
                <w:i/>
                <w:iCs/>
                <w:color w:val="000000"/>
                <w:sz w:val="16"/>
                <w:szCs w:val="16"/>
                <w:lang w:eastAsia="hr-HR"/>
              </w:rPr>
            </w:pPr>
            <w:r w:rsidRPr="00D6499B">
              <w:rPr>
                <w:rFonts w:ascii="Calibri" w:eastAsia="Times New Roman" w:hAnsi="Calibri" w:cs="Arial"/>
                <w:b/>
                <w:bCs/>
                <w:i/>
                <w:iCs/>
                <w:color w:val="000000"/>
                <w:sz w:val="16"/>
                <w:szCs w:val="16"/>
                <w:lang w:eastAsia="hr-HR"/>
              </w:rPr>
              <w:t>Tip projekta</w:t>
            </w:r>
          </w:p>
        </w:tc>
        <w:tc>
          <w:tcPr>
            <w:tcW w:w="650"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1D5A9C" w:rsidRPr="00D6499B" w:rsidRDefault="001D5A9C" w:rsidP="00834973">
            <w:pPr>
              <w:jc w:val="center"/>
              <w:rPr>
                <w:rFonts w:ascii="Calibri" w:eastAsia="Times New Roman" w:hAnsi="Calibri" w:cs="Times New Roman"/>
                <w:b/>
                <w:bCs/>
                <w:i/>
                <w:iCs/>
                <w:color w:val="000000"/>
                <w:sz w:val="16"/>
                <w:szCs w:val="16"/>
                <w:lang w:eastAsia="hr-HR"/>
              </w:rPr>
            </w:pPr>
            <w:r w:rsidRPr="00D6499B">
              <w:rPr>
                <w:rFonts w:ascii="Calibri" w:eastAsia="Times New Roman" w:hAnsi="Calibri" w:cs="Times New Roman"/>
                <w:b/>
                <w:bCs/>
                <w:i/>
                <w:iCs/>
                <w:color w:val="000000"/>
                <w:sz w:val="16"/>
                <w:szCs w:val="16"/>
                <w:lang w:eastAsia="hr-HR"/>
              </w:rPr>
              <w:t>Pripremljenost projekta i ishodovana dokumentacija</w:t>
            </w:r>
          </w:p>
        </w:tc>
        <w:tc>
          <w:tcPr>
            <w:tcW w:w="49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1D5A9C" w:rsidRPr="00D6499B" w:rsidRDefault="001D5A9C" w:rsidP="00834973">
            <w:pPr>
              <w:rPr>
                <w:rFonts w:ascii="Calibri" w:eastAsia="Times New Roman" w:hAnsi="Calibri" w:cs="Times New Roman"/>
                <w:b/>
                <w:bCs/>
                <w:i/>
                <w:iCs/>
                <w:color w:val="000000"/>
                <w:sz w:val="16"/>
                <w:szCs w:val="16"/>
                <w:lang w:eastAsia="hr-HR"/>
              </w:rPr>
            </w:pPr>
            <w:r w:rsidRPr="00D6499B">
              <w:rPr>
                <w:rFonts w:ascii="Calibri" w:eastAsia="Times New Roman" w:hAnsi="Calibri" w:cs="Arial"/>
                <w:b/>
                <w:bCs/>
                <w:i/>
                <w:iCs/>
                <w:color w:val="000000"/>
                <w:sz w:val="16"/>
                <w:szCs w:val="16"/>
                <w:lang w:eastAsia="hr-HR"/>
              </w:rPr>
              <w:t>Indikativni ukupni trošak (kn)</w:t>
            </w:r>
          </w:p>
        </w:tc>
        <w:tc>
          <w:tcPr>
            <w:tcW w:w="54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1D5A9C" w:rsidRPr="00D6499B" w:rsidRDefault="001D5A9C" w:rsidP="00834973">
            <w:pPr>
              <w:rPr>
                <w:rFonts w:ascii="Calibri" w:eastAsia="Times New Roman" w:hAnsi="Calibri" w:cs="Times New Roman"/>
                <w:b/>
                <w:bCs/>
                <w:i/>
                <w:iCs/>
                <w:color w:val="000000"/>
                <w:sz w:val="16"/>
                <w:szCs w:val="16"/>
                <w:lang w:eastAsia="hr-HR"/>
              </w:rPr>
            </w:pPr>
            <w:r w:rsidRPr="00D6499B">
              <w:rPr>
                <w:rFonts w:ascii="Calibri" w:eastAsia="Times New Roman" w:hAnsi="Calibri" w:cs="Times New Roman"/>
                <w:b/>
                <w:bCs/>
                <w:i/>
                <w:iCs/>
                <w:color w:val="000000"/>
                <w:sz w:val="16"/>
                <w:szCs w:val="16"/>
                <w:lang w:eastAsia="hr-HR"/>
              </w:rPr>
              <w:t>Izvor financiranja</w:t>
            </w:r>
          </w:p>
        </w:tc>
      </w:tr>
      <w:tr w:rsidR="001D5A9C" w:rsidRPr="00D6499B" w:rsidTr="00834973">
        <w:trPr>
          <w:trHeight w:val="509"/>
        </w:trPr>
        <w:tc>
          <w:tcPr>
            <w:tcW w:w="326" w:type="pct"/>
            <w:vMerge/>
            <w:tcBorders>
              <w:top w:val="single" w:sz="8" w:space="0" w:color="auto"/>
              <w:left w:val="single" w:sz="8" w:space="0" w:color="auto"/>
              <w:bottom w:val="single" w:sz="8" w:space="0" w:color="000000"/>
              <w:right w:val="single" w:sz="8" w:space="0" w:color="auto"/>
            </w:tcBorders>
            <w:vAlign w:val="center"/>
            <w:hideMark/>
          </w:tcPr>
          <w:p w:rsidR="001D5A9C" w:rsidRPr="00D6499B" w:rsidRDefault="001D5A9C" w:rsidP="00834973">
            <w:pPr>
              <w:rPr>
                <w:rFonts w:ascii="Calibri" w:eastAsia="Times New Roman" w:hAnsi="Calibri" w:cs="Times New Roman"/>
                <w:b/>
                <w:bCs/>
                <w:i/>
                <w:iCs/>
                <w:color w:val="000000"/>
                <w:sz w:val="16"/>
                <w:szCs w:val="16"/>
                <w:lang w:eastAsia="hr-HR"/>
              </w:rPr>
            </w:pPr>
          </w:p>
        </w:tc>
        <w:tc>
          <w:tcPr>
            <w:tcW w:w="419" w:type="pct"/>
            <w:vMerge/>
            <w:tcBorders>
              <w:top w:val="single" w:sz="8" w:space="0" w:color="auto"/>
              <w:left w:val="single" w:sz="8" w:space="0" w:color="auto"/>
              <w:bottom w:val="single" w:sz="8" w:space="0" w:color="000000"/>
              <w:right w:val="single" w:sz="8" w:space="0" w:color="auto"/>
            </w:tcBorders>
            <w:vAlign w:val="center"/>
            <w:hideMark/>
          </w:tcPr>
          <w:p w:rsidR="001D5A9C" w:rsidRPr="00D6499B" w:rsidRDefault="001D5A9C" w:rsidP="00834973">
            <w:pPr>
              <w:rPr>
                <w:rFonts w:ascii="Calibri" w:eastAsia="Times New Roman" w:hAnsi="Calibri" w:cs="Times New Roman"/>
                <w:b/>
                <w:bCs/>
                <w:i/>
                <w:iCs/>
                <w:color w:val="000000"/>
                <w:sz w:val="16"/>
                <w:szCs w:val="16"/>
                <w:lang w:eastAsia="hr-HR"/>
              </w:rPr>
            </w:pPr>
          </w:p>
        </w:tc>
        <w:tc>
          <w:tcPr>
            <w:tcW w:w="419" w:type="pct"/>
            <w:vMerge/>
            <w:tcBorders>
              <w:top w:val="single" w:sz="8" w:space="0" w:color="auto"/>
              <w:left w:val="single" w:sz="8" w:space="0" w:color="auto"/>
              <w:bottom w:val="single" w:sz="8" w:space="0" w:color="000000"/>
              <w:right w:val="single" w:sz="8" w:space="0" w:color="auto"/>
            </w:tcBorders>
            <w:vAlign w:val="center"/>
            <w:hideMark/>
          </w:tcPr>
          <w:p w:rsidR="001D5A9C" w:rsidRPr="00D6499B" w:rsidRDefault="001D5A9C" w:rsidP="00834973">
            <w:pPr>
              <w:rPr>
                <w:rFonts w:ascii="Calibri" w:eastAsia="Times New Roman" w:hAnsi="Calibri" w:cs="Times New Roman"/>
                <w:b/>
                <w:bCs/>
                <w:i/>
                <w:iCs/>
                <w:color w:val="000000"/>
                <w:sz w:val="16"/>
                <w:szCs w:val="16"/>
                <w:lang w:eastAsia="hr-HR"/>
              </w:rPr>
            </w:pPr>
          </w:p>
        </w:tc>
        <w:tc>
          <w:tcPr>
            <w:tcW w:w="407" w:type="pct"/>
            <w:vMerge/>
            <w:tcBorders>
              <w:top w:val="single" w:sz="8" w:space="0" w:color="auto"/>
              <w:left w:val="single" w:sz="8" w:space="0" w:color="auto"/>
              <w:bottom w:val="single" w:sz="8" w:space="0" w:color="000000"/>
              <w:right w:val="single" w:sz="8" w:space="0" w:color="auto"/>
            </w:tcBorders>
            <w:vAlign w:val="center"/>
            <w:hideMark/>
          </w:tcPr>
          <w:p w:rsidR="001D5A9C" w:rsidRPr="00D6499B" w:rsidRDefault="001D5A9C" w:rsidP="00834973">
            <w:pPr>
              <w:rPr>
                <w:rFonts w:ascii="Calibri" w:eastAsia="Times New Roman" w:hAnsi="Calibri" w:cs="Times New Roman"/>
                <w:b/>
                <w:bCs/>
                <w:i/>
                <w:iCs/>
                <w:color w:val="000000"/>
                <w:sz w:val="16"/>
                <w:szCs w:val="16"/>
                <w:lang w:eastAsia="hr-HR"/>
              </w:rPr>
            </w:pPr>
          </w:p>
        </w:tc>
        <w:tc>
          <w:tcPr>
            <w:tcW w:w="419" w:type="pct"/>
            <w:vMerge/>
            <w:tcBorders>
              <w:top w:val="single" w:sz="8" w:space="0" w:color="auto"/>
              <w:left w:val="single" w:sz="8" w:space="0" w:color="auto"/>
              <w:bottom w:val="single" w:sz="8" w:space="0" w:color="000000"/>
              <w:right w:val="single" w:sz="8" w:space="0" w:color="auto"/>
            </w:tcBorders>
            <w:vAlign w:val="center"/>
            <w:hideMark/>
          </w:tcPr>
          <w:p w:rsidR="001D5A9C" w:rsidRPr="00D6499B" w:rsidRDefault="001D5A9C" w:rsidP="00834973">
            <w:pPr>
              <w:rPr>
                <w:rFonts w:ascii="Calibri" w:eastAsia="Times New Roman" w:hAnsi="Calibri" w:cs="Times New Roman"/>
                <w:b/>
                <w:bCs/>
                <w:i/>
                <w:iCs/>
                <w:color w:val="000000"/>
                <w:sz w:val="16"/>
                <w:szCs w:val="16"/>
                <w:lang w:eastAsia="hr-HR"/>
              </w:rPr>
            </w:pPr>
          </w:p>
        </w:tc>
        <w:tc>
          <w:tcPr>
            <w:tcW w:w="470" w:type="pct"/>
            <w:vMerge/>
            <w:tcBorders>
              <w:top w:val="single" w:sz="8" w:space="0" w:color="auto"/>
              <w:left w:val="single" w:sz="8" w:space="0" w:color="auto"/>
              <w:bottom w:val="single" w:sz="8" w:space="0" w:color="000000"/>
              <w:right w:val="single" w:sz="8" w:space="0" w:color="auto"/>
            </w:tcBorders>
            <w:vAlign w:val="center"/>
            <w:hideMark/>
          </w:tcPr>
          <w:p w:rsidR="001D5A9C" w:rsidRPr="00D6499B" w:rsidRDefault="001D5A9C" w:rsidP="00834973">
            <w:pPr>
              <w:rPr>
                <w:rFonts w:ascii="Calibri" w:eastAsia="Times New Roman" w:hAnsi="Calibri" w:cs="Times New Roman"/>
                <w:b/>
                <w:bCs/>
                <w:i/>
                <w:iCs/>
                <w:color w:val="000000"/>
                <w:sz w:val="16"/>
                <w:szCs w:val="16"/>
                <w:lang w:eastAsia="hr-HR"/>
              </w:rPr>
            </w:pPr>
          </w:p>
        </w:tc>
        <w:tc>
          <w:tcPr>
            <w:tcW w:w="429" w:type="pct"/>
            <w:vMerge/>
            <w:tcBorders>
              <w:top w:val="single" w:sz="8" w:space="0" w:color="auto"/>
              <w:left w:val="single" w:sz="8" w:space="0" w:color="auto"/>
              <w:bottom w:val="single" w:sz="8" w:space="0" w:color="000000"/>
              <w:right w:val="single" w:sz="8" w:space="0" w:color="auto"/>
            </w:tcBorders>
            <w:vAlign w:val="center"/>
            <w:hideMark/>
          </w:tcPr>
          <w:p w:rsidR="001D5A9C" w:rsidRPr="00D6499B" w:rsidRDefault="001D5A9C" w:rsidP="00834973">
            <w:pPr>
              <w:rPr>
                <w:rFonts w:ascii="Calibri" w:eastAsia="Times New Roman" w:hAnsi="Calibri" w:cs="Times New Roman"/>
                <w:b/>
                <w:bCs/>
                <w:i/>
                <w:iCs/>
                <w:color w:val="000000"/>
                <w:sz w:val="16"/>
                <w:szCs w:val="16"/>
                <w:lang w:eastAsia="hr-HR"/>
              </w:rPr>
            </w:pPr>
          </w:p>
        </w:tc>
        <w:tc>
          <w:tcPr>
            <w:tcW w:w="419" w:type="pct"/>
            <w:vMerge/>
            <w:tcBorders>
              <w:top w:val="single" w:sz="8" w:space="0" w:color="auto"/>
              <w:left w:val="single" w:sz="8" w:space="0" w:color="auto"/>
              <w:bottom w:val="single" w:sz="8" w:space="0" w:color="000000"/>
              <w:right w:val="single" w:sz="8" w:space="0" w:color="auto"/>
            </w:tcBorders>
            <w:vAlign w:val="center"/>
            <w:hideMark/>
          </w:tcPr>
          <w:p w:rsidR="001D5A9C" w:rsidRPr="00D6499B" w:rsidRDefault="001D5A9C" w:rsidP="00834973">
            <w:pPr>
              <w:rPr>
                <w:rFonts w:ascii="Calibri" w:eastAsia="Times New Roman" w:hAnsi="Calibri" w:cs="Times New Roman"/>
                <w:b/>
                <w:bCs/>
                <w:i/>
                <w:iCs/>
                <w:color w:val="000000"/>
                <w:sz w:val="16"/>
                <w:szCs w:val="16"/>
                <w:lang w:eastAsia="hr-HR"/>
              </w:rPr>
            </w:pPr>
          </w:p>
        </w:tc>
        <w:tc>
          <w:tcPr>
            <w:tcW w:w="650" w:type="pct"/>
            <w:vMerge/>
            <w:tcBorders>
              <w:top w:val="single" w:sz="8" w:space="0" w:color="auto"/>
              <w:left w:val="single" w:sz="8" w:space="0" w:color="auto"/>
              <w:bottom w:val="single" w:sz="8" w:space="0" w:color="000000"/>
              <w:right w:val="single" w:sz="8" w:space="0" w:color="auto"/>
            </w:tcBorders>
            <w:vAlign w:val="center"/>
            <w:hideMark/>
          </w:tcPr>
          <w:p w:rsidR="001D5A9C" w:rsidRPr="00D6499B" w:rsidRDefault="001D5A9C" w:rsidP="00834973">
            <w:pPr>
              <w:rPr>
                <w:rFonts w:ascii="Calibri" w:eastAsia="Times New Roman" w:hAnsi="Calibri" w:cs="Times New Roman"/>
                <w:b/>
                <w:bCs/>
                <w:i/>
                <w:iCs/>
                <w:color w:val="000000"/>
                <w:sz w:val="16"/>
                <w:szCs w:val="16"/>
                <w:lang w:eastAsia="hr-HR"/>
              </w:rPr>
            </w:pPr>
          </w:p>
        </w:tc>
        <w:tc>
          <w:tcPr>
            <w:tcW w:w="496" w:type="pct"/>
            <w:vMerge/>
            <w:tcBorders>
              <w:top w:val="single" w:sz="8" w:space="0" w:color="auto"/>
              <w:left w:val="single" w:sz="8" w:space="0" w:color="auto"/>
              <w:bottom w:val="single" w:sz="8" w:space="0" w:color="000000"/>
              <w:right w:val="single" w:sz="8" w:space="0" w:color="auto"/>
            </w:tcBorders>
            <w:vAlign w:val="center"/>
            <w:hideMark/>
          </w:tcPr>
          <w:p w:rsidR="001D5A9C" w:rsidRPr="00D6499B" w:rsidRDefault="001D5A9C" w:rsidP="00834973">
            <w:pPr>
              <w:rPr>
                <w:rFonts w:ascii="Calibri" w:eastAsia="Times New Roman" w:hAnsi="Calibri" w:cs="Times New Roman"/>
                <w:b/>
                <w:bCs/>
                <w:i/>
                <w:iCs/>
                <w:color w:val="000000"/>
                <w:sz w:val="16"/>
                <w:szCs w:val="16"/>
                <w:lang w:eastAsia="hr-HR"/>
              </w:rPr>
            </w:pPr>
          </w:p>
        </w:tc>
        <w:tc>
          <w:tcPr>
            <w:tcW w:w="546" w:type="pct"/>
            <w:vMerge/>
            <w:tcBorders>
              <w:top w:val="single" w:sz="8" w:space="0" w:color="auto"/>
              <w:left w:val="single" w:sz="8" w:space="0" w:color="auto"/>
              <w:bottom w:val="single" w:sz="8" w:space="0" w:color="000000"/>
              <w:right w:val="single" w:sz="8" w:space="0" w:color="auto"/>
            </w:tcBorders>
            <w:vAlign w:val="center"/>
            <w:hideMark/>
          </w:tcPr>
          <w:p w:rsidR="001D5A9C" w:rsidRPr="00D6499B" w:rsidRDefault="001D5A9C" w:rsidP="00834973">
            <w:pPr>
              <w:rPr>
                <w:rFonts w:ascii="Calibri" w:eastAsia="Times New Roman" w:hAnsi="Calibri" w:cs="Times New Roman"/>
                <w:b/>
                <w:bCs/>
                <w:i/>
                <w:iCs/>
                <w:color w:val="000000"/>
                <w:sz w:val="16"/>
                <w:szCs w:val="16"/>
                <w:lang w:eastAsia="hr-HR"/>
              </w:rPr>
            </w:pPr>
          </w:p>
        </w:tc>
      </w:tr>
      <w:tr w:rsidR="001D5A9C" w:rsidRPr="00D6499B" w:rsidTr="00834973">
        <w:trPr>
          <w:trHeight w:val="315"/>
        </w:trPr>
        <w:tc>
          <w:tcPr>
            <w:tcW w:w="326" w:type="pct"/>
            <w:tcBorders>
              <w:top w:val="nil"/>
              <w:left w:val="single" w:sz="8" w:space="0" w:color="auto"/>
              <w:bottom w:val="single" w:sz="8" w:space="0" w:color="auto"/>
              <w:right w:val="single" w:sz="8" w:space="0" w:color="auto"/>
            </w:tcBorders>
            <w:shd w:val="clear" w:color="auto" w:fill="auto"/>
            <w:vAlign w:val="center"/>
            <w:hideMark/>
          </w:tcPr>
          <w:p w:rsidR="001D5A9C" w:rsidRPr="00D6499B" w:rsidRDefault="001D5A9C" w:rsidP="00834973">
            <w:pPr>
              <w:jc w:val="center"/>
              <w:rPr>
                <w:rFonts w:ascii="Calibri" w:eastAsia="Times New Roman" w:hAnsi="Calibri" w:cs="Times New Roman"/>
                <w:i/>
                <w:iCs/>
                <w:color w:val="000000"/>
                <w:sz w:val="16"/>
                <w:szCs w:val="16"/>
                <w:lang w:eastAsia="hr-HR"/>
              </w:rPr>
            </w:pPr>
            <w:r w:rsidRPr="00D6499B">
              <w:rPr>
                <w:rFonts w:ascii="Calibri" w:eastAsia="Times New Roman" w:hAnsi="Calibri" w:cs="Times New Roman"/>
                <w:i/>
                <w:iCs/>
                <w:color w:val="000000"/>
                <w:sz w:val="16"/>
                <w:szCs w:val="16"/>
                <w:lang w:eastAsia="hr-HR"/>
              </w:rPr>
              <w:t>(1)</w:t>
            </w:r>
          </w:p>
        </w:tc>
        <w:tc>
          <w:tcPr>
            <w:tcW w:w="419" w:type="pct"/>
            <w:tcBorders>
              <w:top w:val="nil"/>
              <w:left w:val="nil"/>
              <w:bottom w:val="single" w:sz="8" w:space="0" w:color="auto"/>
              <w:right w:val="single" w:sz="8" w:space="0" w:color="auto"/>
            </w:tcBorders>
            <w:shd w:val="clear" w:color="auto" w:fill="auto"/>
            <w:vAlign w:val="center"/>
            <w:hideMark/>
          </w:tcPr>
          <w:p w:rsidR="001D5A9C" w:rsidRPr="00D6499B" w:rsidRDefault="001D5A9C" w:rsidP="00834973">
            <w:pPr>
              <w:jc w:val="center"/>
              <w:rPr>
                <w:rFonts w:ascii="Calibri" w:eastAsia="Times New Roman" w:hAnsi="Calibri" w:cs="Times New Roman"/>
                <w:i/>
                <w:iCs/>
                <w:color w:val="000000"/>
                <w:sz w:val="16"/>
                <w:szCs w:val="16"/>
                <w:lang w:eastAsia="hr-HR"/>
              </w:rPr>
            </w:pPr>
            <w:r w:rsidRPr="00D6499B">
              <w:rPr>
                <w:rFonts w:ascii="Calibri" w:eastAsia="Times New Roman" w:hAnsi="Calibri" w:cs="Times New Roman"/>
                <w:i/>
                <w:iCs/>
                <w:color w:val="000000"/>
                <w:sz w:val="16"/>
                <w:szCs w:val="16"/>
                <w:lang w:eastAsia="hr-HR"/>
              </w:rPr>
              <w:t>(2)</w:t>
            </w:r>
          </w:p>
        </w:tc>
        <w:tc>
          <w:tcPr>
            <w:tcW w:w="419" w:type="pct"/>
            <w:tcBorders>
              <w:top w:val="nil"/>
              <w:left w:val="nil"/>
              <w:bottom w:val="single" w:sz="8" w:space="0" w:color="auto"/>
              <w:right w:val="single" w:sz="8" w:space="0" w:color="auto"/>
            </w:tcBorders>
            <w:shd w:val="clear" w:color="auto" w:fill="auto"/>
            <w:vAlign w:val="center"/>
            <w:hideMark/>
          </w:tcPr>
          <w:p w:rsidR="001D5A9C" w:rsidRPr="00D6499B" w:rsidRDefault="001D5A9C" w:rsidP="00834973">
            <w:pPr>
              <w:jc w:val="center"/>
              <w:rPr>
                <w:rFonts w:ascii="Calibri" w:eastAsia="Times New Roman" w:hAnsi="Calibri" w:cs="Times New Roman"/>
                <w:i/>
                <w:iCs/>
                <w:color w:val="000000"/>
                <w:sz w:val="16"/>
                <w:szCs w:val="16"/>
                <w:lang w:eastAsia="hr-HR"/>
              </w:rPr>
            </w:pPr>
            <w:r w:rsidRPr="00D6499B">
              <w:rPr>
                <w:rFonts w:ascii="Calibri" w:eastAsia="Times New Roman" w:hAnsi="Calibri" w:cs="Times New Roman"/>
                <w:i/>
                <w:iCs/>
                <w:color w:val="000000"/>
                <w:sz w:val="16"/>
                <w:szCs w:val="16"/>
                <w:lang w:eastAsia="hr-HR"/>
              </w:rPr>
              <w:t>(3)</w:t>
            </w:r>
          </w:p>
        </w:tc>
        <w:tc>
          <w:tcPr>
            <w:tcW w:w="407" w:type="pct"/>
            <w:tcBorders>
              <w:top w:val="nil"/>
              <w:left w:val="nil"/>
              <w:bottom w:val="single" w:sz="8" w:space="0" w:color="auto"/>
              <w:right w:val="single" w:sz="8" w:space="0" w:color="auto"/>
            </w:tcBorders>
            <w:shd w:val="clear" w:color="auto" w:fill="auto"/>
            <w:vAlign w:val="center"/>
            <w:hideMark/>
          </w:tcPr>
          <w:p w:rsidR="001D5A9C" w:rsidRPr="00D6499B" w:rsidRDefault="001D5A9C" w:rsidP="00834973">
            <w:pPr>
              <w:jc w:val="center"/>
              <w:rPr>
                <w:rFonts w:ascii="Calibri" w:eastAsia="Times New Roman" w:hAnsi="Calibri" w:cs="Times New Roman"/>
                <w:i/>
                <w:iCs/>
                <w:color w:val="000000"/>
                <w:sz w:val="16"/>
                <w:szCs w:val="16"/>
                <w:lang w:eastAsia="hr-HR"/>
              </w:rPr>
            </w:pPr>
            <w:r w:rsidRPr="00D6499B">
              <w:rPr>
                <w:rFonts w:ascii="Calibri" w:eastAsia="Times New Roman" w:hAnsi="Calibri" w:cs="Times New Roman"/>
                <w:i/>
                <w:iCs/>
                <w:color w:val="000000"/>
                <w:sz w:val="16"/>
                <w:szCs w:val="16"/>
                <w:lang w:eastAsia="hr-HR"/>
              </w:rPr>
              <w:t>(4)</w:t>
            </w:r>
          </w:p>
        </w:tc>
        <w:tc>
          <w:tcPr>
            <w:tcW w:w="419" w:type="pct"/>
            <w:tcBorders>
              <w:top w:val="nil"/>
              <w:left w:val="nil"/>
              <w:bottom w:val="single" w:sz="8" w:space="0" w:color="auto"/>
              <w:right w:val="single" w:sz="8" w:space="0" w:color="auto"/>
            </w:tcBorders>
            <w:shd w:val="clear" w:color="auto" w:fill="auto"/>
            <w:vAlign w:val="center"/>
            <w:hideMark/>
          </w:tcPr>
          <w:p w:rsidR="001D5A9C" w:rsidRPr="00D6499B" w:rsidRDefault="001D5A9C" w:rsidP="00834973">
            <w:pPr>
              <w:jc w:val="center"/>
              <w:rPr>
                <w:rFonts w:ascii="Calibri" w:eastAsia="Times New Roman" w:hAnsi="Calibri" w:cs="Times New Roman"/>
                <w:i/>
                <w:iCs/>
                <w:color w:val="000000"/>
                <w:sz w:val="16"/>
                <w:szCs w:val="16"/>
                <w:lang w:eastAsia="hr-HR"/>
              </w:rPr>
            </w:pPr>
            <w:r w:rsidRPr="00D6499B">
              <w:rPr>
                <w:rFonts w:ascii="Calibri" w:eastAsia="Times New Roman" w:hAnsi="Calibri" w:cs="Times New Roman"/>
                <w:i/>
                <w:iCs/>
                <w:color w:val="000000"/>
                <w:sz w:val="16"/>
                <w:szCs w:val="16"/>
                <w:lang w:eastAsia="hr-HR"/>
              </w:rPr>
              <w:t>(5)</w:t>
            </w:r>
          </w:p>
        </w:tc>
        <w:tc>
          <w:tcPr>
            <w:tcW w:w="470" w:type="pct"/>
            <w:tcBorders>
              <w:top w:val="nil"/>
              <w:left w:val="nil"/>
              <w:bottom w:val="single" w:sz="8" w:space="0" w:color="auto"/>
              <w:right w:val="single" w:sz="8" w:space="0" w:color="auto"/>
            </w:tcBorders>
            <w:shd w:val="clear" w:color="auto" w:fill="auto"/>
            <w:vAlign w:val="center"/>
            <w:hideMark/>
          </w:tcPr>
          <w:p w:rsidR="001D5A9C" w:rsidRPr="00D6499B" w:rsidRDefault="001D5A9C" w:rsidP="00834973">
            <w:pPr>
              <w:jc w:val="center"/>
              <w:rPr>
                <w:rFonts w:ascii="Calibri" w:eastAsia="Times New Roman" w:hAnsi="Calibri" w:cs="Times New Roman"/>
                <w:i/>
                <w:iCs/>
                <w:color w:val="000000"/>
                <w:sz w:val="16"/>
                <w:szCs w:val="16"/>
                <w:lang w:eastAsia="hr-HR"/>
              </w:rPr>
            </w:pPr>
            <w:r w:rsidRPr="00D6499B">
              <w:rPr>
                <w:rFonts w:ascii="Calibri" w:eastAsia="Times New Roman" w:hAnsi="Calibri" w:cs="Times New Roman"/>
                <w:i/>
                <w:iCs/>
                <w:color w:val="000000"/>
                <w:sz w:val="16"/>
                <w:szCs w:val="16"/>
                <w:lang w:eastAsia="hr-HR"/>
              </w:rPr>
              <w:t>(6)</w:t>
            </w:r>
          </w:p>
        </w:tc>
        <w:tc>
          <w:tcPr>
            <w:tcW w:w="429" w:type="pct"/>
            <w:tcBorders>
              <w:top w:val="nil"/>
              <w:left w:val="nil"/>
              <w:bottom w:val="single" w:sz="8" w:space="0" w:color="auto"/>
              <w:right w:val="single" w:sz="8" w:space="0" w:color="auto"/>
            </w:tcBorders>
            <w:shd w:val="clear" w:color="auto" w:fill="auto"/>
            <w:vAlign w:val="center"/>
            <w:hideMark/>
          </w:tcPr>
          <w:p w:rsidR="001D5A9C" w:rsidRPr="00D6499B" w:rsidRDefault="001D5A9C" w:rsidP="00834973">
            <w:pPr>
              <w:jc w:val="center"/>
              <w:rPr>
                <w:rFonts w:ascii="Calibri" w:eastAsia="Times New Roman" w:hAnsi="Calibri" w:cs="Times New Roman"/>
                <w:i/>
                <w:iCs/>
                <w:color w:val="000000"/>
                <w:sz w:val="16"/>
                <w:szCs w:val="16"/>
                <w:lang w:eastAsia="hr-HR"/>
              </w:rPr>
            </w:pPr>
            <w:r w:rsidRPr="00D6499B">
              <w:rPr>
                <w:rFonts w:ascii="Calibri" w:eastAsia="Times New Roman" w:hAnsi="Calibri" w:cs="Times New Roman"/>
                <w:i/>
                <w:iCs/>
                <w:color w:val="000000"/>
                <w:sz w:val="16"/>
                <w:szCs w:val="16"/>
                <w:lang w:eastAsia="hr-HR"/>
              </w:rPr>
              <w:t>(7)</w:t>
            </w:r>
          </w:p>
        </w:tc>
        <w:tc>
          <w:tcPr>
            <w:tcW w:w="419" w:type="pct"/>
            <w:tcBorders>
              <w:top w:val="nil"/>
              <w:left w:val="nil"/>
              <w:bottom w:val="single" w:sz="8" w:space="0" w:color="auto"/>
              <w:right w:val="single" w:sz="8" w:space="0" w:color="auto"/>
            </w:tcBorders>
            <w:shd w:val="clear" w:color="auto" w:fill="auto"/>
            <w:vAlign w:val="center"/>
            <w:hideMark/>
          </w:tcPr>
          <w:p w:rsidR="001D5A9C" w:rsidRPr="00D6499B" w:rsidRDefault="001D5A9C" w:rsidP="00834973">
            <w:pPr>
              <w:jc w:val="center"/>
              <w:rPr>
                <w:rFonts w:ascii="Calibri" w:eastAsia="Times New Roman" w:hAnsi="Calibri" w:cs="Times New Roman"/>
                <w:i/>
                <w:iCs/>
                <w:color w:val="000000"/>
                <w:sz w:val="16"/>
                <w:szCs w:val="16"/>
                <w:lang w:eastAsia="hr-HR"/>
              </w:rPr>
            </w:pPr>
            <w:r w:rsidRPr="00D6499B">
              <w:rPr>
                <w:rFonts w:ascii="Calibri" w:eastAsia="Times New Roman" w:hAnsi="Calibri" w:cs="Times New Roman"/>
                <w:i/>
                <w:iCs/>
                <w:color w:val="000000"/>
                <w:sz w:val="16"/>
                <w:szCs w:val="16"/>
                <w:lang w:eastAsia="hr-HR"/>
              </w:rPr>
              <w:t>(8)</w:t>
            </w:r>
          </w:p>
        </w:tc>
        <w:tc>
          <w:tcPr>
            <w:tcW w:w="650" w:type="pct"/>
            <w:tcBorders>
              <w:top w:val="nil"/>
              <w:left w:val="nil"/>
              <w:bottom w:val="single" w:sz="8" w:space="0" w:color="auto"/>
              <w:right w:val="single" w:sz="8" w:space="0" w:color="auto"/>
            </w:tcBorders>
            <w:shd w:val="clear" w:color="auto" w:fill="auto"/>
            <w:vAlign w:val="center"/>
            <w:hideMark/>
          </w:tcPr>
          <w:p w:rsidR="001D5A9C" w:rsidRPr="00D6499B" w:rsidRDefault="001D5A9C" w:rsidP="00834973">
            <w:pPr>
              <w:jc w:val="center"/>
              <w:rPr>
                <w:rFonts w:ascii="Calibri" w:eastAsia="Times New Roman" w:hAnsi="Calibri" w:cs="Times New Roman"/>
                <w:i/>
                <w:iCs/>
                <w:color w:val="000000"/>
                <w:sz w:val="16"/>
                <w:szCs w:val="16"/>
                <w:lang w:eastAsia="hr-HR"/>
              </w:rPr>
            </w:pPr>
            <w:r w:rsidRPr="00D6499B">
              <w:rPr>
                <w:rFonts w:ascii="Calibri" w:eastAsia="Times New Roman" w:hAnsi="Calibri" w:cs="Times New Roman"/>
                <w:i/>
                <w:iCs/>
                <w:color w:val="000000"/>
                <w:sz w:val="16"/>
                <w:szCs w:val="16"/>
                <w:lang w:eastAsia="hr-HR"/>
              </w:rPr>
              <w:t>(9)</w:t>
            </w:r>
          </w:p>
        </w:tc>
        <w:tc>
          <w:tcPr>
            <w:tcW w:w="496" w:type="pct"/>
            <w:tcBorders>
              <w:top w:val="nil"/>
              <w:left w:val="nil"/>
              <w:bottom w:val="single" w:sz="8" w:space="0" w:color="auto"/>
              <w:right w:val="single" w:sz="8" w:space="0" w:color="auto"/>
            </w:tcBorders>
            <w:shd w:val="clear" w:color="auto" w:fill="auto"/>
            <w:vAlign w:val="center"/>
            <w:hideMark/>
          </w:tcPr>
          <w:p w:rsidR="001D5A9C" w:rsidRPr="00D6499B" w:rsidRDefault="001D5A9C" w:rsidP="00834973">
            <w:pPr>
              <w:jc w:val="center"/>
              <w:rPr>
                <w:rFonts w:ascii="Calibri" w:eastAsia="Times New Roman" w:hAnsi="Calibri" w:cs="Times New Roman"/>
                <w:i/>
                <w:iCs/>
                <w:color w:val="000000"/>
                <w:sz w:val="16"/>
                <w:szCs w:val="16"/>
                <w:lang w:eastAsia="hr-HR"/>
              </w:rPr>
            </w:pPr>
            <w:r w:rsidRPr="00D6499B">
              <w:rPr>
                <w:rFonts w:ascii="Calibri" w:eastAsia="Times New Roman" w:hAnsi="Calibri" w:cs="Times New Roman"/>
                <w:i/>
                <w:iCs/>
                <w:color w:val="000000"/>
                <w:sz w:val="16"/>
                <w:szCs w:val="16"/>
                <w:lang w:eastAsia="hr-HR"/>
              </w:rPr>
              <w:t> </w:t>
            </w:r>
          </w:p>
        </w:tc>
        <w:tc>
          <w:tcPr>
            <w:tcW w:w="546" w:type="pct"/>
            <w:tcBorders>
              <w:top w:val="nil"/>
              <w:left w:val="nil"/>
              <w:bottom w:val="single" w:sz="8" w:space="0" w:color="auto"/>
              <w:right w:val="single" w:sz="8" w:space="0" w:color="auto"/>
            </w:tcBorders>
            <w:shd w:val="clear" w:color="auto" w:fill="auto"/>
            <w:vAlign w:val="center"/>
            <w:hideMark/>
          </w:tcPr>
          <w:p w:rsidR="001D5A9C" w:rsidRPr="00D6499B" w:rsidRDefault="001D5A9C" w:rsidP="00834973">
            <w:pPr>
              <w:jc w:val="center"/>
              <w:rPr>
                <w:rFonts w:ascii="Calibri" w:eastAsia="Times New Roman" w:hAnsi="Calibri" w:cs="Times New Roman"/>
                <w:i/>
                <w:iCs/>
                <w:color w:val="000000"/>
                <w:sz w:val="16"/>
                <w:szCs w:val="16"/>
                <w:lang w:eastAsia="hr-HR"/>
              </w:rPr>
            </w:pPr>
            <w:r w:rsidRPr="00D6499B">
              <w:rPr>
                <w:rFonts w:ascii="Calibri" w:eastAsia="Times New Roman" w:hAnsi="Calibri" w:cs="Times New Roman"/>
                <w:i/>
                <w:iCs/>
                <w:color w:val="000000"/>
                <w:sz w:val="16"/>
                <w:szCs w:val="16"/>
                <w:lang w:eastAsia="hr-HR"/>
              </w:rPr>
              <w:t>(9)</w:t>
            </w:r>
          </w:p>
        </w:tc>
      </w:tr>
      <w:tr w:rsidR="001D5A9C" w:rsidRPr="00D6499B" w:rsidTr="00834973">
        <w:trPr>
          <w:trHeight w:val="315"/>
        </w:trPr>
        <w:tc>
          <w:tcPr>
            <w:tcW w:w="5000" w:type="pct"/>
            <w:gridSpan w:val="11"/>
            <w:tcBorders>
              <w:top w:val="single" w:sz="8" w:space="0" w:color="auto"/>
              <w:left w:val="single" w:sz="8" w:space="0" w:color="auto"/>
              <w:bottom w:val="single" w:sz="8" w:space="0" w:color="auto"/>
              <w:right w:val="single" w:sz="8" w:space="0" w:color="000000"/>
            </w:tcBorders>
            <w:shd w:val="clear" w:color="auto" w:fill="auto"/>
            <w:vAlign w:val="center"/>
          </w:tcPr>
          <w:p w:rsidR="001D5A9C" w:rsidRPr="00D6499B" w:rsidRDefault="001D5A9C" w:rsidP="00834973">
            <w:pPr>
              <w:rPr>
                <w:rFonts w:ascii="Calibri" w:eastAsia="Times New Roman" w:hAnsi="Calibri" w:cs="Arial"/>
                <w:b/>
                <w:bCs/>
                <w:i/>
                <w:iCs/>
                <w:color w:val="000000"/>
                <w:sz w:val="16"/>
                <w:szCs w:val="16"/>
                <w:lang w:eastAsia="hr-HR"/>
              </w:rPr>
            </w:pPr>
            <w:r w:rsidRPr="00D6499B">
              <w:rPr>
                <w:rFonts w:ascii="Calibri" w:eastAsia="Times New Roman" w:hAnsi="Calibri" w:cs="Arial"/>
                <w:b/>
                <w:bCs/>
                <w:i/>
                <w:iCs/>
                <w:color w:val="000000"/>
                <w:sz w:val="16"/>
                <w:szCs w:val="16"/>
                <w:lang w:eastAsia="hr-HR"/>
              </w:rPr>
              <w:lastRenderedPageBreak/>
              <w:t>Cil 1: &lt;treba umetnuti naslov&gt;</w:t>
            </w:r>
          </w:p>
        </w:tc>
      </w:tr>
      <w:tr w:rsidR="001D5A9C" w:rsidRPr="00D6499B" w:rsidTr="00834973">
        <w:trPr>
          <w:trHeight w:val="315"/>
        </w:trPr>
        <w:tc>
          <w:tcPr>
            <w:tcW w:w="5000" w:type="pct"/>
            <w:gridSpan w:val="11"/>
            <w:tcBorders>
              <w:top w:val="single" w:sz="8" w:space="0" w:color="auto"/>
              <w:left w:val="single" w:sz="8" w:space="0" w:color="auto"/>
              <w:bottom w:val="single" w:sz="8" w:space="0" w:color="auto"/>
              <w:right w:val="single" w:sz="8" w:space="0" w:color="000000"/>
            </w:tcBorders>
            <w:shd w:val="clear" w:color="auto" w:fill="auto"/>
            <w:vAlign w:val="center"/>
            <w:hideMark/>
          </w:tcPr>
          <w:p w:rsidR="001D5A9C" w:rsidRPr="00D6499B" w:rsidRDefault="001D5A9C" w:rsidP="00834973">
            <w:pPr>
              <w:rPr>
                <w:rFonts w:ascii="Calibri" w:eastAsia="Times New Roman" w:hAnsi="Calibri" w:cs="Times New Roman"/>
                <w:b/>
                <w:bCs/>
                <w:i/>
                <w:iCs/>
                <w:color w:val="000000"/>
                <w:sz w:val="16"/>
                <w:szCs w:val="16"/>
                <w:lang w:eastAsia="hr-HR"/>
              </w:rPr>
            </w:pPr>
            <w:r w:rsidRPr="00D6499B">
              <w:rPr>
                <w:rFonts w:ascii="Calibri" w:eastAsia="Times New Roman" w:hAnsi="Calibri" w:cs="Arial"/>
                <w:b/>
                <w:bCs/>
                <w:i/>
                <w:iCs/>
                <w:color w:val="000000"/>
                <w:sz w:val="16"/>
                <w:szCs w:val="16"/>
                <w:lang w:eastAsia="hr-HR"/>
              </w:rPr>
              <w:t>Razvojni prioritet 1.1. - &lt;treba umetnuti naslov&gt;</w:t>
            </w:r>
          </w:p>
        </w:tc>
      </w:tr>
      <w:tr w:rsidR="001D5A9C" w:rsidRPr="00D6499B" w:rsidTr="00834973">
        <w:trPr>
          <w:trHeight w:val="315"/>
        </w:trPr>
        <w:tc>
          <w:tcPr>
            <w:tcW w:w="5000" w:type="pct"/>
            <w:gridSpan w:val="11"/>
            <w:tcBorders>
              <w:top w:val="single" w:sz="8" w:space="0" w:color="auto"/>
              <w:left w:val="single" w:sz="8" w:space="0" w:color="auto"/>
              <w:bottom w:val="single" w:sz="8" w:space="0" w:color="auto"/>
              <w:right w:val="single" w:sz="8" w:space="0" w:color="000000"/>
            </w:tcBorders>
            <w:shd w:val="clear" w:color="auto" w:fill="auto"/>
            <w:vAlign w:val="center"/>
            <w:hideMark/>
          </w:tcPr>
          <w:p w:rsidR="001D5A9C" w:rsidRPr="00D6499B" w:rsidRDefault="001D5A9C" w:rsidP="00834973">
            <w:pPr>
              <w:rPr>
                <w:rFonts w:ascii="Calibri" w:eastAsia="Times New Roman" w:hAnsi="Calibri" w:cs="Times New Roman"/>
                <w:b/>
                <w:bCs/>
                <w:i/>
                <w:iCs/>
                <w:color w:val="000000"/>
                <w:sz w:val="16"/>
                <w:szCs w:val="16"/>
                <w:lang w:eastAsia="hr-HR"/>
              </w:rPr>
            </w:pPr>
            <w:r w:rsidRPr="00D6499B">
              <w:rPr>
                <w:rFonts w:ascii="Calibri" w:eastAsia="Times New Roman" w:hAnsi="Calibri" w:cs="Arial"/>
                <w:b/>
                <w:bCs/>
                <w:i/>
                <w:iCs/>
                <w:color w:val="000000"/>
                <w:sz w:val="16"/>
                <w:szCs w:val="16"/>
                <w:lang w:eastAsia="hr-HR"/>
              </w:rPr>
              <w:t>Mjera 1.1. 1.- &lt;treba umetnuti naslov&gt;</w:t>
            </w:r>
          </w:p>
        </w:tc>
      </w:tr>
      <w:tr w:rsidR="001D5A9C" w:rsidRPr="00D6499B" w:rsidTr="00834973">
        <w:trPr>
          <w:trHeight w:val="315"/>
        </w:trPr>
        <w:tc>
          <w:tcPr>
            <w:tcW w:w="326" w:type="pct"/>
            <w:tcBorders>
              <w:top w:val="nil"/>
              <w:left w:val="single" w:sz="8" w:space="0" w:color="auto"/>
              <w:bottom w:val="single" w:sz="8" w:space="0" w:color="auto"/>
              <w:right w:val="single" w:sz="8" w:space="0" w:color="auto"/>
            </w:tcBorders>
            <w:shd w:val="clear" w:color="auto" w:fill="auto"/>
            <w:vAlign w:val="center"/>
            <w:hideMark/>
          </w:tcPr>
          <w:p w:rsidR="001D5A9C" w:rsidRPr="00D6499B" w:rsidRDefault="001D5A9C" w:rsidP="00834973">
            <w:pPr>
              <w:rPr>
                <w:rFonts w:ascii="Calibri" w:eastAsia="Times New Roman" w:hAnsi="Calibri" w:cs="Times New Roman"/>
                <w:i/>
                <w:iCs/>
                <w:color w:val="000000"/>
                <w:sz w:val="16"/>
                <w:szCs w:val="16"/>
                <w:lang w:eastAsia="hr-HR"/>
              </w:rPr>
            </w:pPr>
            <w:r w:rsidRPr="00D6499B">
              <w:rPr>
                <w:rFonts w:ascii="Calibri" w:eastAsia="Times New Roman" w:hAnsi="Calibri" w:cs="Arial"/>
                <w:i/>
                <w:iCs/>
                <w:color w:val="000000"/>
                <w:sz w:val="16"/>
                <w:szCs w:val="16"/>
                <w:lang w:eastAsia="hr-HR"/>
              </w:rPr>
              <w:t> </w:t>
            </w:r>
          </w:p>
        </w:tc>
        <w:tc>
          <w:tcPr>
            <w:tcW w:w="419" w:type="pct"/>
            <w:tcBorders>
              <w:top w:val="nil"/>
              <w:left w:val="nil"/>
              <w:bottom w:val="single" w:sz="8" w:space="0" w:color="auto"/>
              <w:right w:val="single" w:sz="8" w:space="0" w:color="auto"/>
            </w:tcBorders>
            <w:shd w:val="clear" w:color="auto" w:fill="auto"/>
            <w:vAlign w:val="center"/>
            <w:hideMark/>
          </w:tcPr>
          <w:p w:rsidR="001D5A9C" w:rsidRPr="00D6499B" w:rsidRDefault="001D5A9C" w:rsidP="00834973">
            <w:pPr>
              <w:rPr>
                <w:rFonts w:ascii="Calibri" w:eastAsia="Times New Roman" w:hAnsi="Calibri" w:cs="Times New Roman"/>
                <w:i/>
                <w:iCs/>
                <w:color w:val="000000"/>
                <w:sz w:val="16"/>
                <w:szCs w:val="16"/>
                <w:lang w:eastAsia="hr-HR"/>
              </w:rPr>
            </w:pPr>
            <w:r w:rsidRPr="00D6499B">
              <w:rPr>
                <w:rFonts w:ascii="Calibri" w:eastAsia="Times New Roman" w:hAnsi="Calibri" w:cs="Arial"/>
                <w:i/>
                <w:iCs/>
                <w:color w:val="000000"/>
                <w:sz w:val="16"/>
                <w:szCs w:val="16"/>
                <w:lang w:eastAsia="hr-HR"/>
              </w:rPr>
              <w:t> </w:t>
            </w:r>
          </w:p>
        </w:tc>
        <w:tc>
          <w:tcPr>
            <w:tcW w:w="419" w:type="pct"/>
            <w:tcBorders>
              <w:top w:val="nil"/>
              <w:left w:val="nil"/>
              <w:bottom w:val="single" w:sz="8" w:space="0" w:color="auto"/>
              <w:right w:val="single" w:sz="8" w:space="0" w:color="auto"/>
            </w:tcBorders>
            <w:shd w:val="clear" w:color="auto" w:fill="auto"/>
            <w:vAlign w:val="center"/>
            <w:hideMark/>
          </w:tcPr>
          <w:p w:rsidR="001D5A9C" w:rsidRPr="00D6499B" w:rsidRDefault="001D5A9C" w:rsidP="00834973">
            <w:pPr>
              <w:rPr>
                <w:rFonts w:ascii="Calibri" w:eastAsia="Times New Roman" w:hAnsi="Calibri" w:cs="Times New Roman"/>
                <w:i/>
                <w:iCs/>
                <w:color w:val="000000"/>
                <w:sz w:val="16"/>
                <w:szCs w:val="16"/>
                <w:lang w:eastAsia="hr-HR"/>
              </w:rPr>
            </w:pPr>
            <w:r w:rsidRPr="00D6499B">
              <w:rPr>
                <w:rFonts w:ascii="Calibri" w:eastAsia="Times New Roman" w:hAnsi="Calibri" w:cs="Arial"/>
                <w:i/>
                <w:iCs/>
                <w:color w:val="000000"/>
                <w:sz w:val="16"/>
                <w:szCs w:val="16"/>
                <w:lang w:eastAsia="hr-HR"/>
              </w:rPr>
              <w:t> </w:t>
            </w:r>
          </w:p>
        </w:tc>
        <w:tc>
          <w:tcPr>
            <w:tcW w:w="407" w:type="pct"/>
            <w:tcBorders>
              <w:top w:val="nil"/>
              <w:left w:val="nil"/>
              <w:bottom w:val="single" w:sz="8" w:space="0" w:color="auto"/>
              <w:right w:val="single" w:sz="8" w:space="0" w:color="auto"/>
            </w:tcBorders>
            <w:shd w:val="clear" w:color="auto" w:fill="auto"/>
            <w:vAlign w:val="center"/>
            <w:hideMark/>
          </w:tcPr>
          <w:p w:rsidR="001D5A9C" w:rsidRPr="00D6499B" w:rsidRDefault="001D5A9C" w:rsidP="00834973">
            <w:pPr>
              <w:rPr>
                <w:rFonts w:ascii="Calibri" w:eastAsia="Times New Roman" w:hAnsi="Calibri" w:cs="Times New Roman"/>
                <w:i/>
                <w:iCs/>
                <w:color w:val="000000"/>
                <w:sz w:val="16"/>
                <w:szCs w:val="16"/>
                <w:lang w:eastAsia="hr-HR"/>
              </w:rPr>
            </w:pPr>
            <w:r w:rsidRPr="00D6499B">
              <w:rPr>
                <w:rFonts w:ascii="Calibri" w:eastAsia="Times New Roman" w:hAnsi="Calibri" w:cs="Arial"/>
                <w:i/>
                <w:iCs/>
                <w:color w:val="000000"/>
                <w:sz w:val="16"/>
                <w:szCs w:val="16"/>
                <w:lang w:eastAsia="hr-HR"/>
              </w:rPr>
              <w:t> </w:t>
            </w:r>
          </w:p>
        </w:tc>
        <w:tc>
          <w:tcPr>
            <w:tcW w:w="419" w:type="pct"/>
            <w:tcBorders>
              <w:top w:val="nil"/>
              <w:left w:val="nil"/>
              <w:bottom w:val="single" w:sz="8" w:space="0" w:color="auto"/>
              <w:right w:val="single" w:sz="8" w:space="0" w:color="auto"/>
            </w:tcBorders>
            <w:shd w:val="clear" w:color="auto" w:fill="auto"/>
            <w:vAlign w:val="center"/>
            <w:hideMark/>
          </w:tcPr>
          <w:p w:rsidR="001D5A9C" w:rsidRPr="00D6499B" w:rsidRDefault="001D5A9C" w:rsidP="00834973">
            <w:pPr>
              <w:rPr>
                <w:rFonts w:ascii="Calibri" w:eastAsia="Times New Roman" w:hAnsi="Calibri" w:cs="Times New Roman"/>
                <w:i/>
                <w:iCs/>
                <w:color w:val="000000"/>
                <w:sz w:val="16"/>
                <w:szCs w:val="16"/>
                <w:lang w:eastAsia="hr-HR"/>
              </w:rPr>
            </w:pPr>
            <w:r w:rsidRPr="00D6499B">
              <w:rPr>
                <w:rFonts w:ascii="Calibri" w:eastAsia="Times New Roman" w:hAnsi="Calibri" w:cs="Arial"/>
                <w:i/>
                <w:iCs/>
                <w:color w:val="000000"/>
                <w:sz w:val="16"/>
                <w:szCs w:val="16"/>
                <w:lang w:eastAsia="hr-HR"/>
              </w:rPr>
              <w:t> </w:t>
            </w:r>
          </w:p>
        </w:tc>
        <w:tc>
          <w:tcPr>
            <w:tcW w:w="470" w:type="pct"/>
            <w:tcBorders>
              <w:top w:val="nil"/>
              <w:left w:val="nil"/>
              <w:bottom w:val="single" w:sz="8" w:space="0" w:color="auto"/>
              <w:right w:val="single" w:sz="8" w:space="0" w:color="auto"/>
            </w:tcBorders>
            <w:shd w:val="clear" w:color="auto" w:fill="auto"/>
            <w:vAlign w:val="center"/>
            <w:hideMark/>
          </w:tcPr>
          <w:p w:rsidR="001D5A9C" w:rsidRPr="00D6499B" w:rsidRDefault="001D5A9C" w:rsidP="00834973">
            <w:pPr>
              <w:rPr>
                <w:rFonts w:ascii="Calibri" w:eastAsia="Times New Roman" w:hAnsi="Calibri" w:cs="Times New Roman"/>
                <w:i/>
                <w:iCs/>
                <w:color w:val="000000"/>
                <w:sz w:val="16"/>
                <w:szCs w:val="16"/>
                <w:lang w:eastAsia="hr-HR"/>
              </w:rPr>
            </w:pPr>
            <w:r w:rsidRPr="00D6499B">
              <w:rPr>
                <w:rFonts w:ascii="Calibri" w:eastAsia="Times New Roman" w:hAnsi="Calibri" w:cs="Arial"/>
                <w:i/>
                <w:iCs/>
                <w:color w:val="000000"/>
                <w:sz w:val="16"/>
                <w:szCs w:val="16"/>
                <w:lang w:eastAsia="hr-HR"/>
              </w:rPr>
              <w:t> </w:t>
            </w:r>
          </w:p>
        </w:tc>
        <w:tc>
          <w:tcPr>
            <w:tcW w:w="429" w:type="pct"/>
            <w:tcBorders>
              <w:top w:val="nil"/>
              <w:left w:val="nil"/>
              <w:bottom w:val="single" w:sz="8" w:space="0" w:color="auto"/>
              <w:right w:val="single" w:sz="8" w:space="0" w:color="auto"/>
            </w:tcBorders>
            <w:shd w:val="clear" w:color="auto" w:fill="auto"/>
            <w:vAlign w:val="center"/>
            <w:hideMark/>
          </w:tcPr>
          <w:p w:rsidR="001D5A9C" w:rsidRPr="00D6499B" w:rsidRDefault="001D5A9C" w:rsidP="00834973">
            <w:pPr>
              <w:rPr>
                <w:rFonts w:ascii="Calibri" w:eastAsia="Times New Roman" w:hAnsi="Calibri" w:cs="Times New Roman"/>
                <w:i/>
                <w:iCs/>
                <w:color w:val="000000"/>
                <w:sz w:val="16"/>
                <w:szCs w:val="16"/>
                <w:lang w:eastAsia="hr-HR"/>
              </w:rPr>
            </w:pPr>
            <w:r w:rsidRPr="00D6499B">
              <w:rPr>
                <w:rFonts w:ascii="Calibri" w:eastAsia="Times New Roman" w:hAnsi="Calibri" w:cs="Arial"/>
                <w:i/>
                <w:iCs/>
                <w:color w:val="000000"/>
                <w:sz w:val="16"/>
                <w:szCs w:val="16"/>
                <w:lang w:eastAsia="hr-HR"/>
              </w:rPr>
              <w:t> </w:t>
            </w:r>
          </w:p>
        </w:tc>
        <w:tc>
          <w:tcPr>
            <w:tcW w:w="419" w:type="pct"/>
            <w:tcBorders>
              <w:top w:val="nil"/>
              <w:left w:val="nil"/>
              <w:bottom w:val="single" w:sz="8" w:space="0" w:color="auto"/>
              <w:right w:val="single" w:sz="8" w:space="0" w:color="auto"/>
            </w:tcBorders>
            <w:shd w:val="clear" w:color="auto" w:fill="auto"/>
            <w:vAlign w:val="center"/>
            <w:hideMark/>
          </w:tcPr>
          <w:p w:rsidR="001D5A9C" w:rsidRPr="00D6499B" w:rsidRDefault="001D5A9C" w:rsidP="00834973">
            <w:pPr>
              <w:rPr>
                <w:rFonts w:ascii="Calibri" w:eastAsia="Times New Roman" w:hAnsi="Calibri" w:cs="Times New Roman"/>
                <w:i/>
                <w:iCs/>
                <w:color w:val="000000"/>
                <w:sz w:val="16"/>
                <w:szCs w:val="16"/>
                <w:lang w:eastAsia="hr-HR"/>
              </w:rPr>
            </w:pPr>
            <w:r w:rsidRPr="00D6499B">
              <w:rPr>
                <w:rFonts w:ascii="Calibri" w:eastAsia="Times New Roman" w:hAnsi="Calibri" w:cs="Arial"/>
                <w:i/>
                <w:iCs/>
                <w:color w:val="000000"/>
                <w:sz w:val="16"/>
                <w:szCs w:val="16"/>
                <w:lang w:eastAsia="hr-HR"/>
              </w:rPr>
              <w:t> </w:t>
            </w:r>
          </w:p>
        </w:tc>
        <w:tc>
          <w:tcPr>
            <w:tcW w:w="650" w:type="pct"/>
            <w:tcBorders>
              <w:top w:val="nil"/>
              <w:left w:val="nil"/>
              <w:bottom w:val="single" w:sz="8" w:space="0" w:color="auto"/>
              <w:right w:val="single" w:sz="8" w:space="0" w:color="auto"/>
            </w:tcBorders>
            <w:shd w:val="clear" w:color="auto" w:fill="auto"/>
            <w:vAlign w:val="center"/>
            <w:hideMark/>
          </w:tcPr>
          <w:p w:rsidR="001D5A9C" w:rsidRPr="00D6499B" w:rsidRDefault="001D5A9C" w:rsidP="00834973">
            <w:pPr>
              <w:rPr>
                <w:rFonts w:ascii="Calibri" w:eastAsia="Times New Roman" w:hAnsi="Calibri" w:cs="Times New Roman"/>
                <w:i/>
                <w:iCs/>
                <w:color w:val="000000"/>
                <w:sz w:val="16"/>
                <w:szCs w:val="16"/>
                <w:lang w:eastAsia="hr-HR"/>
              </w:rPr>
            </w:pPr>
            <w:r w:rsidRPr="00D6499B">
              <w:rPr>
                <w:rFonts w:ascii="Calibri" w:eastAsia="Times New Roman" w:hAnsi="Calibri" w:cs="Times New Roman"/>
                <w:i/>
                <w:iCs/>
                <w:color w:val="000000"/>
                <w:sz w:val="16"/>
                <w:szCs w:val="16"/>
                <w:lang w:eastAsia="hr-HR"/>
              </w:rPr>
              <w:t> </w:t>
            </w:r>
          </w:p>
        </w:tc>
        <w:tc>
          <w:tcPr>
            <w:tcW w:w="496" w:type="pct"/>
            <w:tcBorders>
              <w:top w:val="nil"/>
              <w:left w:val="nil"/>
              <w:bottom w:val="single" w:sz="8" w:space="0" w:color="auto"/>
              <w:right w:val="single" w:sz="8" w:space="0" w:color="auto"/>
            </w:tcBorders>
            <w:shd w:val="clear" w:color="auto" w:fill="auto"/>
            <w:vAlign w:val="center"/>
            <w:hideMark/>
          </w:tcPr>
          <w:p w:rsidR="001D5A9C" w:rsidRPr="00D6499B" w:rsidRDefault="001D5A9C" w:rsidP="00834973">
            <w:pPr>
              <w:rPr>
                <w:rFonts w:ascii="Calibri" w:eastAsia="Times New Roman" w:hAnsi="Calibri" w:cs="Times New Roman"/>
                <w:i/>
                <w:iCs/>
                <w:color w:val="000000"/>
                <w:sz w:val="16"/>
                <w:szCs w:val="16"/>
                <w:lang w:eastAsia="hr-HR"/>
              </w:rPr>
            </w:pPr>
            <w:r w:rsidRPr="00D6499B">
              <w:rPr>
                <w:rFonts w:ascii="Calibri" w:eastAsia="Times New Roman" w:hAnsi="Calibri" w:cs="Times New Roman"/>
                <w:i/>
                <w:iCs/>
                <w:color w:val="000000"/>
                <w:sz w:val="16"/>
                <w:szCs w:val="16"/>
                <w:lang w:eastAsia="hr-HR"/>
              </w:rPr>
              <w:t> </w:t>
            </w:r>
          </w:p>
        </w:tc>
        <w:tc>
          <w:tcPr>
            <w:tcW w:w="546" w:type="pct"/>
            <w:tcBorders>
              <w:top w:val="nil"/>
              <w:left w:val="nil"/>
              <w:bottom w:val="single" w:sz="8" w:space="0" w:color="auto"/>
              <w:right w:val="single" w:sz="8" w:space="0" w:color="auto"/>
            </w:tcBorders>
            <w:shd w:val="clear" w:color="auto" w:fill="auto"/>
            <w:vAlign w:val="center"/>
            <w:hideMark/>
          </w:tcPr>
          <w:p w:rsidR="001D5A9C" w:rsidRPr="00D6499B" w:rsidRDefault="001D5A9C" w:rsidP="00834973">
            <w:pPr>
              <w:rPr>
                <w:rFonts w:ascii="Calibri" w:eastAsia="Times New Roman" w:hAnsi="Calibri" w:cs="Times New Roman"/>
                <w:i/>
                <w:iCs/>
                <w:color w:val="000000"/>
                <w:sz w:val="16"/>
                <w:szCs w:val="16"/>
                <w:lang w:eastAsia="hr-HR"/>
              </w:rPr>
            </w:pPr>
            <w:r w:rsidRPr="00D6499B">
              <w:rPr>
                <w:rFonts w:ascii="Calibri" w:eastAsia="Times New Roman" w:hAnsi="Calibri" w:cs="Arial"/>
                <w:i/>
                <w:iCs/>
                <w:color w:val="000000"/>
                <w:sz w:val="16"/>
                <w:szCs w:val="16"/>
                <w:lang w:eastAsia="hr-HR"/>
              </w:rPr>
              <w:t> </w:t>
            </w:r>
          </w:p>
        </w:tc>
      </w:tr>
      <w:tr w:rsidR="001D5A9C" w:rsidRPr="00D6499B" w:rsidTr="00834973">
        <w:trPr>
          <w:trHeight w:val="315"/>
        </w:trPr>
        <w:tc>
          <w:tcPr>
            <w:tcW w:w="326" w:type="pct"/>
            <w:tcBorders>
              <w:top w:val="nil"/>
              <w:left w:val="single" w:sz="8" w:space="0" w:color="auto"/>
              <w:bottom w:val="single" w:sz="8" w:space="0" w:color="auto"/>
              <w:right w:val="single" w:sz="8" w:space="0" w:color="auto"/>
            </w:tcBorders>
            <w:shd w:val="clear" w:color="auto" w:fill="auto"/>
            <w:vAlign w:val="center"/>
            <w:hideMark/>
          </w:tcPr>
          <w:p w:rsidR="001D5A9C" w:rsidRPr="00D6499B" w:rsidRDefault="001D5A9C" w:rsidP="00834973">
            <w:pPr>
              <w:rPr>
                <w:rFonts w:ascii="Calibri" w:eastAsia="Times New Roman" w:hAnsi="Calibri" w:cs="Times New Roman"/>
                <w:i/>
                <w:iCs/>
                <w:color w:val="000000"/>
                <w:sz w:val="16"/>
                <w:szCs w:val="16"/>
                <w:lang w:eastAsia="hr-HR"/>
              </w:rPr>
            </w:pPr>
            <w:r w:rsidRPr="00D6499B">
              <w:rPr>
                <w:rFonts w:ascii="Calibri" w:eastAsia="Times New Roman" w:hAnsi="Calibri" w:cs="Arial"/>
                <w:i/>
                <w:iCs/>
                <w:color w:val="000000"/>
                <w:sz w:val="16"/>
                <w:szCs w:val="16"/>
                <w:lang w:eastAsia="hr-HR"/>
              </w:rPr>
              <w:t> </w:t>
            </w:r>
          </w:p>
        </w:tc>
        <w:tc>
          <w:tcPr>
            <w:tcW w:w="419" w:type="pct"/>
            <w:tcBorders>
              <w:top w:val="nil"/>
              <w:left w:val="nil"/>
              <w:bottom w:val="single" w:sz="8" w:space="0" w:color="auto"/>
              <w:right w:val="single" w:sz="8" w:space="0" w:color="auto"/>
            </w:tcBorders>
            <w:shd w:val="clear" w:color="auto" w:fill="auto"/>
            <w:vAlign w:val="center"/>
            <w:hideMark/>
          </w:tcPr>
          <w:p w:rsidR="001D5A9C" w:rsidRPr="00D6499B" w:rsidRDefault="001D5A9C" w:rsidP="00834973">
            <w:pPr>
              <w:rPr>
                <w:rFonts w:ascii="Calibri" w:eastAsia="Times New Roman" w:hAnsi="Calibri" w:cs="Times New Roman"/>
                <w:i/>
                <w:iCs/>
                <w:color w:val="000000"/>
                <w:sz w:val="16"/>
                <w:szCs w:val="16"/>
                <w:lang w:eastAsia="hr-HR"/>
              </w:rPr>
            </w:pPr>
            <w:r w:rsidRPr="00D6499B">
              <w:rPr>
                <w:rFonts w:ascii="Calibri" w:eastAsia="Times New Roman" w:hAnsi="Calibri" w:cs="Arial"/>
                <w:i/>
                <w:iCs/>
                <w:color w:val="000000"/>
                <w:sz w:val="16"/>
                <w:szCs w:val="16"/>
                <w:lang w:eastAsia="hr-HR"/>
              </w:rPr>
              <w:t> </w:t>
            </w:r>
          </w:p>
        </w:tc>
        <w:tc>
          <w:tcPr>
            <w:tcW w:w="419" w:type="pct"/>
            <w:tcBorders>
              <w:top w:val="nil"/>
              <w:left w:val="nil"/>
              <w:bottom w:val="single" w:sz="8" w:space="0" w:color="auto"/>
              <w:right w:val="single" w:sz="8" w:space="0" w:color="auto"/>
            </w:tcBorders>
            <w:shd w:val="clear" w:color="auto" w:fill="auto"/>
            <w:vAlign w:val="center"/>
            <w:hideMark/>
          </w:tcPr>
          <w:p w:rsidR="001D5A9C" w:rsidRPr="00D6499B" w:rsidRDefault="001D5A9C" w:rsidP="00834973">
            <w:pPr>
              <w:rPr>
                <w:rFonts w:ascii="Calibri" w:eastAsia="Times New Roman" w:hAnsi="Calibri" w:cs="Times New Roman"/>
                <w:i/>
                <w:iCs/>
                <w:color w:val="000000"/>
                <w:sz w:val="16"/>
                <w:szCs w:val="16"/>
                <w:lang w:eastAsia="hr-HR"/>
              </w:rPr>
            </w:pPr>
            <w:r w:rsidRPr="00D6499B">
              <w:rPr>
                <w:rFonts w:ascii="Calibri" w:eastAsia="Times New Roman" w:hAnsi="Calibri" w:cs="Arial"/>
                <w:i/>
                <w:iCs/>
                <w:color w:val="000000"/>
                <w:sz w:val="16"/>
                <w:szCs w:val="16"/>
                <w:lang w:eastAsia="hr-HR"/>
              </w:rPr>
              <w:t> </w:t>
            </w:r>
          </w:p>
        </w:tc>
        <w:tc>
          <w:tcPr>
            <w:tcW w:w="407" w:type="pct"/>
            <w:tcBorders>
              <w:top w:val="nil"/>
              <w:left w:val="nil"/>
              <w:bottom w:val="single" w:sz="8" w:space="0" w:color="auto"/>
              <w:right w:val="single" w:sz="8" w:space="0" w:color="auto"/>
            </w:tcBorders>
            <w:shd w:val="clear" w:color="auto" w:fill="auto"/>
            <w:vAlign w:val="center"/>
            <w:hideMark/>
          </w:tcPr>
          <w:p w:rsidR="001D5A9C" w:rsidRPr="00D6499B" w:rsidRDefault="001D5A9C" w:rsidP="00834973">
            <w:pPr>
              <w:rPr>
                <w:rFonts w:ascii="Calibri" w:eastAsia="Times New Roman" w:hAnsi="Calibri" w:cs="Times New Roman"/>
                <w:i/>
                <w:iCs/>
                <w:color w:val="000000"/>
                <w:sz w:val="16"/>
                <w:szCs w:val="16"/>
                <w:lang w:eastAsia="hr-HR"/>
              </w:rPr>
            </w:pPr>
            <w:r w:rsidRPr="00D6499B">
              <w:rPr>
                <w:rFonts w:ascii="Calibri" w:eastAsia="Times New Roman" w:hAnsi="Calibri" w:cs="Arial"/>
                <w:i/>
                <w:iCs/>
                <w:color w:val="000000"/>
                <w:sz w:val="16"/>
                <w:szCs w:val="16"/>
                <w:lang w:eastAsia="hr-HR"/>
              </w:rPr>
              <w:t> </w:t>
            </w:r>
          </w:p>
        </w:tc>
        <w:tc>
          <w:tcPr>
            <w:tcW w:w="419" w:type="pct"/>
            <w:tcBorders>
              <w:top w:val="nil"/>
              <w:left w:val="nil"/>
              <w:bottom w:val="single" w:sz="8" w:space="0" w:color="auto"/>
              <w:right w:val="single" w:sz="8" w:space="0" w:color="auto"/>
            </w:tcBorders>
            <w:shd w:val="clear" w:color="auto" w:fill="auto"/>
            <w:vAlign w:val="center"/>
            <w:hideMark/>
          </w:tcPr>
          <w:p w:rsidR="001D5A9C" w:rsidRPr="00D6499B" w:rsidRDefault="001D5A9C" w:rsidP="00834973">
            <w:pPr>
              <w:rPr>
                <w:rFonts w:ascii="Calibri" w:eastAsia="Times New Roman" w:hAnsi="Calibri" w:cs="Times New Roman"/>
                <w:i/>
                <w:iCs/>
                <w:color w:val="000000"/>
                <w:sz w:val="16"/>
                <w:szCs w:val="16"/>
                <w:lang w:eastAsia="hr-HR"/>
              </w:rPr>
            </w:pPr>
            <w:r w:rsidRPr="00D6499B">
              <w:rPr>
                <w:rFonts w:ascii="Calibri" w:eastAsia="Times New Roman" w:hAnsi="Calibri" w:cs="Arial"/>
                <w:i/>
                <w:iCs/>
                <w:color w:val="000000"/>
                <w:sz w:val="16"/>
                <w:szCs w:val="16"/>
                <w:lang w:eastAsia="hr-HR"/>
              </w:rPr>
              <w:t> </w:t>
            </w:r>
          </w:p>
        </w:tc>
        <w:tc>
          <w:tcPr>
            <w:tcW w:w="470" w:type="pct"/>
            <w:tcBorders>
              <w:top w:val="nil"/>
              <w:left w:val="nil"/>
              <w:bottom w:val="single" w:sz="8" w:space="0" w:color="auto"/>
              <w:right w:val="single" w:sz="8" w:space="0" w:color="auto"/>
            </w:tcBorders>
            <w:shd w:val="clear" w:color="auto" w:fill="auto"/>
            <w:vAlign w:val="center"/>
            <w:hideMark/>
          </w:tcPr>
          <w:p w:rsidR="001D5A9C" w:rsidRPr="00D6499B" w:rsidRDefault="001D5A9C" w:rsidP="00834973">
            <w:pPr>
              <w:rPr>
                <w:rFonts w:ascii="Calibri" w:eastAsia="Times New Roman" w:hAnsi="Calibri" w:cs="Times New Roman"/>
                <w:i/>
                <w:iCs/>
                <w:color w:val="000000"/>
                <w:sz w:val="16"/>
                <w:szCs w:val="16"/>
                <w:lang w:eastAsia="hr-HR"/>
              </w:rPr>
            </w:pPr>
            <w:r w:rsidRPr="00D6499B">
              <w:rPr>
                <w:rFonts w:ascii="Calibri" w:eastAsia="Times New Roman" w:hAnsi="Calibri" w:cs="Arial"/>
                <w:i/>
                <w:iCs/>
                <w:color w:val="000000"/>
                <w:sz w:val="16"/>
                <w:szCs w:val="16"/>
                <w:lang w:eastAsia="hr-HR"/>
              </w:rPr>
              <w:t> </w:t>
            </w:r>
          </w:p>
        </w:tc>
        <w:tc>
          <w:tcPr>
            <w:tcW w:w="429" w:type="pct"/>
            <w:tcBorders>
              <w:top w:val="nil"/>
              <w:left w:val="nil"/>
              <w:bottom w:val="single" w:sz="8" w:space="0" w:color="auto"/>
              <w:right w:val="single" w:sz="8" w:space="0" w:color="auto"/>
            </w:tcBorders>
            <w:shd w:val="clear" w:color="auto" w:fill="auto"/>
            <w:vAlign w:val="center"/>
            <w:hideMark/>
          </w:tcPr>
          <w:p w:rsidR="001D5A9C" w:rsidRPr="00D6499B" w:rsidRDefault="001D5A9C" w:rsidP="00834973">
            <w:pPr>
              <w:rPr>
                <w:rFonts w:ascii="Calibri" w:eastAsia="Times New Roman" w:hAnsi="Calibri" w:cs="Times New Roman"/>
                <w:i/>
                <w:iCs/>
                <w:color w:val="000000"/>
                <w:sz w:val="16"/>
                <w:szCs w:val="16"/>
                <w:lang w:eastAsia="hr-HR"/>
              </w:rPr>
            </w:pPr>
            <w:r w:rsidRPr="00D6499B">
              <w:rPr>
                <w:rFonts w:ascii="Calibri" w:eastAsia="Times New Roman" w:hAnsi="Calibri" w:cs="Arial"/>
                <w:i/>
                <w:iCs/>
                <w:color w:val="000000"/>
                <w:sz w:val="16"/>
                <w:szCs w:val="16"/>
                <w:lang w:eastAsia="hr-HR"/>
              </w:rPr>
              <w:t> </w:t>
            </w:r>
          </w:p>
        </w:tc>
        <w:tc>
          <w:tcPr>
            <w:tcW w:w="419" w:type="pct"/>
            <w:tcBorders>
              <w:top w:val="nil"/>
              <w:left w:val="nil"/>
              <w:bottom w:val="single" w:sz="8" w:space="0" w:color="auto"/>
              <w:right w:val="single" w:sz="8" w:space="0" w:color="auto"/>
            </w:tcBorders>
            <w:shd w:val="clear" w:color="auto" w:fill="auto"/>
            <w:vAlign w:val="center"/>
            <w:hideMark/>
          </w:tcPr>
          <w:p w:rsidR="001D5A9C" w:rsidRPr="00D6499B" w:rsidRDefault="001D5A9C" w:rsidP="00834973">
            <w:pPr>
              <w:rPr>
                <w:rFonts w:ascii="Calibri" w:eastAsia="Times New Roman" w:hAnsi="Calibri" w:cs="Times New Roman"/>
                <w:i/>
                <w:iCs/>
                <w:color w:val="000000"/>
                <w:sz w:val="16"/>
                <w:szCs w:val="16"/>
                <w:lang w:eastAsia="hr-HR"/>
              </w:rPr>
            </w:pPr>
            <w:r w:rsidRPr="00D6499B">
              <w:rPr>
                <w:rFonts w:ascii="Calibri" w:eastAsia="Times New Roman" w:hAnsi="Calibri" w:cs="Arial"/>
                <w:i/>
                <w:iCs/>
                <w:color w:val="000000"/>
                <w:sz w:val="16"/>
                <w:szCs w:val="16"/>
                <w:lang w:eastAsia="hr-HR"/>
              </w:rPr>
              <w:t> </w:t>
            </w:r>
          </w:p>
        </w:tc>
        <w:tc>
          <w:tcPr>
            <w:tcW w:w="650" w:type="pct"/>
            <w:tcBorders>
              <w:top w:val="nil"/>
              <w:left w:val="nil"/>
              <w:bottom w:val="single" w:sz="8" w:space="0" w:color="auto"/>
              <w:right w:val="single" w:sz="8" w:space="0" w:color="auto"/>
            </w:tcBorders>
            <w:shd w:val="clear" w:color="auto" w:fill="auto"/>
            <w:vAlign w:val="center"/>
            <w:hideMark/>
          </w:tcPr>
          <w:p w:rsidR="001D5A9C" w:rsidRPr="00D6499B" w:rsidRDefault="001D5A9C" w:rsidP="00834973">
            <w:pPr>
              <w:rPr>
                <w:rFonts w:ascii="Calibri" w:eastAsia="Times New Roman" w:hAnsi="Calibri" w:cs="Times New Roman"/>
                <w:i/>
                <w:iCs/>
                <w:color w:val="000000"/>
                <w:sz w:val="16"/>
                <w:szCs w:val="16"/>
                <w:lang w:eastAsia="hr-HR"/>
              </w:rPr>
            </w:pPr>
            <w:r w:rsidRPr="00D6499B">
              <w:rPr>
                <w:rFonts w:ascii="Calibri" w:eastAsia="Times New Roman" w:hAnsi="Calibri" w:cs="Times New Roman"/>
                <w:i/>
                <w:iCs/>
                <w:color w:val="000000"/>
                <w:sz w:val="16"/>
                <w:szCs w:val="16"/>
                <w:lang w:eastAsia="hr-HR"/>
              </w:rPr>
              <w:t> </w:t>
            </w:r>
          </w:p>
        </w:tc>
        <w:tc>
          <w:tcPr>
            <w:tcW w:w="496" w:type="pct"/>
            <w:tcBorders>
              <w:top w:val="nil"/>
              <w:left w:val="nil"/>
              <w:bottom w:val="single" w:sz="8" w:space="0" w:color="auto"/>
              <w:right w:val="single" w:sz="8" w:space="0" w:color="auto"/>
            </w:tcBorders>
            <w:shd w:val="clear" w:color="auto" w:fill="auto"/>
            <w:vAlign w:val="center"/>
            <w:hideMark/>
          </w:tcPr>
          <w:p w:rsidR="001D5A9C" w:rsidRPr="00D6499B" w:rsidRDefault="001D5A9C" w:rsidP="00834973">
            <w:pPr>
              <w:rPr>
                <w:rFonts w:ascii="Calibri" w:eastAsia="Times New Roman" w:hAnsi="Calibri" w:cs="Times New Roman"/>
                <w:i/>
                <w:iCs/>
                <w:color w:val="000000"/>
                <w:sz w:val="16"/>
                <w:szCs w:val="16"/>
                <w:lang w:eastAsia="hr-HR"/>
              </w:rPr>
            </w:pPr>
            <w:r w:rsidRPr="00D6499B">
              <w:rPr>
                <w:rFonts w:ascii="Calibri" w:eastAsia="Times New Roman" w:hAnsi="Calibri" w:cs="Times New Roman"/>
                <w:i/>
                <w:iCs/>
                <w:color w:val="000000"/>
                <w:sz w:val="16"/>
                <w:szCs w:val="16"/>
                <w:lang w:eastAsia="hr-HR"/>
              </w:rPr>
              <w:t> </w:t>
            </w:r>
          </w:p>
        </w:tc>
        <w:tc>
          <w:tcPr>
            <w:tcW w:w="546" w:type="pct"/>
            <w:tcBorders>
              <w:top w:val="nil"/>
              <w:left w:val="nil"/>
              <w:bottom w:val="single" w:sz="8" w:space="0" w:color="auto"/>
              <w:right w:val="single" w:sz="8" w:space="0" w:color="auto"/>
            </w:tcBorders>
            <w:shd w:val="clear" w:color="auto" w:fill="auto"/>
            <w:vAlign w:val="center"/>
            <w:hideMark/>
          </w:tcPr>
          <w:p w:rsidR="001D5A9C" w:rsidRPr="00D6499B" w:rsidRDefault="001D5A9C" w:rsidP="00834973">
            <w:pPr>
              <w:rPr>
                <w:rFonts w:ascii="Calibri" w:eastAsia="Times New Roman" w:hAnsi="Calibri" w:cs="Times New Roman"/>
                <w:i/>
                <w:iCs/>
                <w:color w:val="000000"/>
                <w:sz w:val="16"/>
                <w:szCs w:val="16"/>
                <w:lang w:eastAsia="hr-HR"/>
              </w:rPr>
            </w:pPr>
            <w:r w:rsidRPr="00D6499B">
              <w:rPr>
                <w:rFonts w:ascii="Calibri" w:eastAsia="Times New Roman" w:hAnsi="Calibri" w:cs="Arial"/>
                <w:i/>
                <w:iCs/>
                <w:color w:val="000000"/>
                <w:sz w:val="16"/>
                <w:szCs w:val="16"/>
                <w:lang w:eastAsia="hr-HR"/>
              </w:rPr>
              <w:t> </w:t>
            </w:r>
          </w:p>
        </w:tc>
      </w:tr>
      <w:tr w:rsidR="001D5A9C" w:rsidRPr="00D6499B" w:rsidTr="00834973">
        <w:trPr>
          <w:trHeight w:val="315"/>
        </w:trPr>
        <w:tc>
          <w:tcPr>
            <w:tcW w:w="5000" w:type="pct"/>
            <w:gridSpan w:val="11"/>
            <w:tcBorders>
              <w:top w:val="single" w:sz="8" w:space="0" w:color="auto"/>
              <w:left w:val="single" w:sz="8" w:space="0" w:color="auto"/>
              <w:bottom w:val="single" w:sz="8" w:space="0" w:color="auto"/>
              <w:right w:val="single" w:sz="8" w:space="0" w:color="000000"/>
            </w:tcBorders>
            <w:shd w:val="clear" w:color="auto" w:fill="auto"/>
            <w:vAlign w:val="center"/>
            <w:hideMark/>
          </w:tcPr>
          <w:p w:rsidR="001D5A9C" w:rsidRPr="00D6499B" w:rsidRDefault="001D5A9C" w:rsidP="00834973">
            <w:pPr>
              <w:rPr>
                <w:rFonts w:ascii="Calibri" w:eastAsia="Times New Roman" w:hAnsi="Calibri" w:cs="Times New Roman"/>
                <w:b/>
                <w:bCs/>
                <w:i/>
                <w:iCs/>
                <w:color w:val="000000"/>
                <w:sz w:val="16"/>
                <w:szCs w:val="16"/>
                <w:lang w:eastAsia="hr-HR"/>
              </w:rPr>
            </w:pPr>
            <w:r w:rsidRPr="00D6499B">
              <w:rPr>
                <w:rFonts w:ascii="Calibri" w:eastAsia="Times New Roman" w:hAnsi="Calibri" w:cs="Arial"/>
                <w:b/>
                <w:bCs/>
                <w:i/>
                <w:iCs/>
                <w:color w:val="000000"/>
                <w:sz w:val="16"/>
                <w:szCs w:val="16"/>
                <w:lang w:eastAsia="hr-HR"/>
              </w:rPr>
              <w:t>Mjera 1.1.2. - &lt;treba umetnuti naslov&gt;</w:t>
            </w:r>
          </w:p>
        </w:tc>
      </w:tr>
      <w:tr w:rsidR="001D5A9C" w:rsidRPr="00D6499B" w:rsidTr="00834973">
        <w:trPr>
          <w:trHeight w:val="315"/>
        </w:trPr>
        <w:tc>
          <w:tcPr>
            <w:tcW w:w="326" w:type="pct"/>
            <w:tcBorders>
              <w:top w:val="nil"/>
              <w:left w:val="single" w:sz="8" w:space="0" w:color="auto"/>
              <w:bottom w:val="single" w:sz="8" w:space="0" w:color="auto"/>
              <w:right w:val="single" w:sz="8" w:space="0" w:color="auto"/>
            </w:tcBorders>
            <w:shd w:val="clear" w:color="auto" w:fill="auto"/>
            <w:vAlign w:val="center"/>
            <w:hideMark/>
          </w:tcPr>
          <w:p w:rsidR="001D5A9C" w:rsidRPr="00D6499B" w:rsidRDefault="001D5A9C" w:rsidP="00834973">
            <w:pPr>
              <w:rPr>
                <w:rFonts w:ascii="Calibri" w:eastAsia="Times New Roman" w:hAnsi="Calibri" w:cs="Times New Roman"/>
                <w:i/>
                <w:iCs/>
                <w:color w:val="000000"/>
                <w:sz w:val="16"/>
                <w:szCs w:val="16"/>
                <w:lang w:eastAsia="hr-HR"/>
              </w:rPr>
            </w:pPr>
            <w:r w:rsidRPr="00D6499B">
              <w:rPr>
                <w:rFonts w:ascii="Calibri" w:eastAsia="Times New Roman" w:hAnsi="Calibri" w:cs="Arial"/>
                <w:i/>
                <w:iCs/>
                <w:color w:val="000000"/>
                <w:sz w:val="16"/>
                <w:szCs w:val="16"/>
                <w:lang w:eastAsia="hr-HR"/>
              </w:rPr>
              <w:t> </w:t>
            </w:r>
          </w:p>
        </w:tc>
        <w:tc>
          <w:tcPr>
            <w:tcW w:w="419" w:type="pct"/>
            <w:tcBorders>
              <w:top w:val="nil"/>
              <w:left w:val="nil"/>
              <w:bottom w:val="single" w:sz="8" w:space="0" w:color="auto"/>
              <w:right w:val="single" w:sz="8" w:space="0" w:color="auto"/>
            </w:tcBorders>
            <w:shd w:val="clear" w:color="auto" w:fill="auto"/>
            <w:vAlign w:val="center"/>
            <w:hideMark/>
          </w:tcPr>
          <w:p w:rsidR="001D5A9C" w:rsidRPr="00D6499B" w:rsidRDefault="001D5A9C" w:rsidP="00834973">
            <w:pPr>
              <w:rPr>
                <w:rFonts w:ascii="Calibri" w:eastAsia="Times New Roman" w:hAnsi="Calibri" w:cs="Times New Roman"/>
                <w:i/>
                <w:iCs/>
                <w:color w:val="000000"/>
                <w:sz w:val="16"/>
                <w:szCs w:val="16"/>
                <w:lang w:eastAsia="hr-HR"/>
              </w:rPr>
            </w:pPr>
            <w:r w:rsidRPr="00D6499B">
              <w:rPr>
                <w:rFonts w:ascii="Calibri" w:eastAsia="Times New Roman" w:hAnsi="Calibri" w:cs="Arial"/>
                <w:i/>
                <w:iCs/>
                <w:color w:val="000000"/>
                <w:sz w:val="16"/>
                <w:szCs w:val="16"/>
                <w:lang w:eastAsia="hr-HR"/>
              </w:rPr>
              <w:t> </w:t>
            </w:r>
          </w:p>
        </w:tc>
        <w:tc>
          <w:tcPr>
            <w:tcW w:w="419" w:type="pct"/>
            <w:tcBorders>
              <w:top w:val="nil"/>
              <w:left w:val="nil"/>
              <w:bottom w:val="single" w:sz="8" w:space="0" w:color="auto"/>
              <w:right w:val="single" w:sz="8" w:space="0" w:color="auto"/>
            </w:tcBorders>
            <w:shd w:val="clear" w:color="auto" w:fill="auto"/>
            <w:vAlign w:val="center"/>
            <w:hideMark/>
          </w:tcPr>
          <w:p w:rsidR="001D5A9C" w:rsidRPr="00D6499B" w:rsidRDefault="001D5A9C" w:rsidP="00834973">
            <w:pPr>
              <w:rPr>
                <w:rFonts w:ascii="Calibri" w:eastAsia="Times New Roman" w:hAnsi="Calibri" w:cs="Times New Roman"/>
                <w:i/>
                <w:iCs/>
                <w:color w:val="000000"/>
                <w:sz w:val="16"/>
                <w:szCs w:val="16"/>
                <w:lang w:eastAsia="hr-HR"/>
              </w:rPr>
            </w:pPr>
            <w:r w:rsidRPr="00D6499B">
              <w:rPr>
                <w:rFonts w:ascii="Calibri" w:eastAsia="Times New Roman" w:hAnsi="Calibri" w:cs="Arial"/>
                <w:i/>
                <w:iCs/>
                <w:color w:val="000000"/>
                <w:sz w:val="16"/>
                <w:szCs w:val="16"/>
                <w:lang w:eastAsia="hr-HR"/>
              </w:rPr>
              <w:t> </w:t>
            </w:r>
          </w:p>
        </w:tc>
        <w:tc>
          <w:tcPr>
            <w:tcW w:w="407" w:type="pct"/>
            <w:tcBorders>
              <w:top w:val="nil"/>
              <w:left w:val="nil"/>
              <w:bottom w:val="single" w:sz="8" w:space="0" w:color="auto"/>
              <w:right w:val="single" w:sz="8" w:space="0" w:color="auto"/>
            </w:tcBorders>
            <w:shd w:val="clear" w:color="auto" w:fill="auto"/>
            <w:vAlign w:val="center"/>
            <w:hideMark/>
          </w:tcPr>
          <w:p w:rsidR="001D5A9C" w:rsidRPr="00D6499B" w:rsidRDefault="001D5A9C" w:rsidP="00834973">
            <w:pPr>
              <w:rPr>
                <w:rFonts w:ascii="Calibri" w:eastAsia="Times New Roman" w:hAnsi="Calibri" w:cs="Times New Roman"/>
                <w:i/>
                <w:iCs/>
                <w:color w:val="000000"/>
                <w:sz w:val="16"/>
                <w:szCs w:val="16"/>
                <w:lang w:eastAsia="hr-HR"/>
              </w:rPr>
            </w:pPr>
            <w:r w:rsidRPr="00D6499B">
              <w:rPr>
                <w:rFonts w:ascii="Calibri" w:eastAsia="Times New Roman" w:hAnsi="Calibri" w:cs="Arial"/>
                <w:i/>
                <w:iCs/>
                <w:color w:val="000000"/>
                <w:sz w:val="16"/>
                <w:szCs w:val="16"/>
                <w:lang w:eastAsia="hr-HR"/>
              </w:rPr>
              <w:t> </w:t>
            </w:r>
          </w:p>
        </w:tc>
        <w:tc>
          <w:tcPr>
            <w:tcW w:w="419" w:type="pct"/>
            <w:tcBorders>
              <w:top w:val="nil"/>
              <w:left w:val="nil"/>
              <w:bottom w:val="single" w:sz="8" w:space="0" w:color="auto"/>
              <w:right w:val="single" w:sz="8" w:space="0" w:color="auto"/>
            </w:tcBorders>
            <w:shd w:val="clear" w:color="auto" w:fill="auto"/>
            <w:vAlign w:val="center"/>
            <w:hideMark/>
          </w:tcPr>
          <w:p w:rsidR="001D5A9C" w:rsidRPr="00D6499B" w:rsidRDefault="001D5A9C" w:rsidP="00834973">
            <w:pPr>
              <w:rPr>
                <w:rFonts w:ascii="Calibri" w:eastAsia="Times New Roman" w:hAnsi="Calibri" w:cs="Times New Roman"/>
                <w:i/>
                <w:iCs/>
                <w:color w:val="000000"/>
                <w:sz w:val="16"/>
                <w:szCs w:val="16"/>
                <w:lang w:eastAsia="hr-HR"/>
              </w:rPr>
            </w:pPr>
            <w:r w:rsidRPr="00D6499B">
              <w:rPr>
                <w:rFonts w:ascii="Calibri" w:eastAsia="Times New Roman" w:hAnsi="Calibri" w:cs="Arial"/>
                <w:i/>
                <w:iCs/>
                <w:color w:val="000000"/>
                <w:sz w:val="16"/>
                <w:szCs w:val="16"/>
                <w:lang w:eastAsia="hr-HR"/>
              </w:rPr>
              <w:t> </w:t>
            </w:r>
          </w:p>
        </w:tc>
        <w:tc>
          <w:tcPr>
            <w:tcW w:w="470" w:type="pct"/>
            <w:tcBorders>
              <w:top w:val="nil"/>
              <w:left w:val="nil"/>
              <w:bottom w:val="single" w:sz="8" w:space="0" w:color="auto"/>
              <w:right w:val="single" w:sz="8" w:space="0" w:color="auto"/>
            </w:tcBorders>
            <w:shd w:val="clear" w:color="auto" w:fill="auto"/>
            <w:vAlign w:val="center"/>
            <w:hideMark/>
          </w:tcPr>
          <w:p w:rsidR="001D5A9C" w:rsidRPr="00D6499B" w:rsidRDefault="001D5A9C" w:rsidP="00834973">
            <w:pPr>
              <w:rPr>
                <w:rFonts w:ascii="Calibri" w:eastAsia="Times New Roman" w:hAnsi="Calibri" w:cs="Times New Roman"/>
                <w:i/>
                <w:iCs/>
                <w:color w:val="000000"/>
                <w:sz w:val="16"/>
                <w:szCs w:val="16"/>
                <w:lang w:eastAsia="hr-HR"/>
              </w:rPr>
            </w:pPr>
            <w:r w:rsidRPr="00D6499B">
              <w:rPr>
                <w:rFonts w:ascii="Calibri" w:eastAsia="Times New Roman" w:hAnsi="Calibri" w:cs="Arial"/>
                <w:i/>
                <w:iCs/>
                <w:color w:val="000000"/>
                <w:sz w:val="16"/>
                <w:szCs w:val="16"/>
                <w:lang w:eastAsia="hr-HR"/>
              </w:rPr>
              <w:t> </w:t>
            </w:r>
          </w:p>
        </w:tc>
        <w:tc>
          <w:tcPr>
            <w:tcW w:w="429" w:type="pct"/>
            <w:tcBorders>
              <w:top w:val="nil"/>
              <w:left w:val="nil"/>
              <w:bottom w:val="single" w:sz="8" w:space="0" w:color="auto"/>
              <w:right w:val="single" w:sz="8" w:space="0" w:color="auto"/>
            </w:tcBorders>
            <w:shd w:val="clear" w:color="auto" w:fill="auto"/>
            <w:vAlign w:val="center"/>
            <w:hideMark/>
          </w:tcPr>
          <w:p w:rsidR="001D5A9C" w:rsidRPr="00D6499B" w:rsidRDefault="001D5A9C" w:rsidP="00834973">
            <w:pPr>
              <w:rPr>
                <w:rFonts w:ascii="Calibri" w:eastAsia="Times New Roman" w:hAnsi="Calibri" w:cs="Times New Roman"/>
                <w:i/>
                <w:iCs/>
                <w:color w:val="000000"/>
                <w:sz w:val="16"/>
                <w:szCs w:val="16"/>
                <w:lang w:eastAsia="hr-HR"/>
              </w:rPr>
            </w:pPr>
            <w:r w:rsidRPr="00D6499B">
              <w:rPr>
                <w:rFonts w:ascii="Calibri" w:eastAsia="Times New Roman" w:hAnsi="Calibri" w:cs="Arial"/>
                <w:i/>
                <w:iCs/>
                <w:color w:val="000000"/>
                <w:sz w:val="16"/>
                <w:szCs w:val="16"/>
                <w:lang w:eastAsia="hr-HR"/>
              </w:rPr>
              <w:t> </w:t>
            </w:r>
          </w:p>
        </w:tc>
        <w:tc>
          <w:tcPr>
            <w:tcW w:w="419" w:type="pct"/>
            <w:tcBorders>
              <w:top w:val="nil"/>
              <w:left w:val="nil"/>
              <w:bottom w:val="single" w:sz="8" w:space="0" w:color="auto"/>
              <w:right w:val="single" w:sz="8" w:space="0" w:color="auto"/>
            </w:tcBorders>
            <w:shd w:val="clear" w:color="auto" w:fill="auto"/>
            <w:vAlign w:val="center"/>
            <w:hideMark/>
          </w:tcPr>
          <w:p w:rsidR="001D5A9C" w:rsidRPr="00D6499B" w:rsidRDefault="001D5A9C" w:rsidP="00834973">
            <w:pPr>
              <w:rPr>
                <w:rFonts w:ascii="Calibri" w:eastAsia="Times New Roman" w:hAnsi="Calibri" w:cs="Times New Roman"/>
                <w:i/>
                <w:iCs/>
                <w:color w:val="000000"/>
                <w:sz w:val="16"/>
                <w:szCs w:val="16"/>
                <w:lang w:eastAsia="hr-HR"/>
              </w:rPr>
            </w:pPr>
            <w:r w:rsidRPr="00D6499B">
              <w:rPr>
                <w:rFonts w:ascii="Calibri" w:eastAsia="Times New Roman" w:hAnsi="Calibri" w:cs="Arial"/>
                <w:i/>
                <w:iCs/>
                <w:color w:val="000000"/>
                <w:sz w:val="16"/>
                <w:szCs w:val="16"/>
                <w:lang w:eastAsia="hr-HR"/>
              </w:rPr>
              <w:t> </w:t>
            </w:r>
          </w:p>
        </w:tc>
        <w:tc>
          <w:tcPr>
            <w:tcW w:w="650" w:type="pct"/>
            <w:tcBorders>
              <w:top w:val="nil"/>
              <w:left w:val="nil"/>
              <w:bottom w:val="single" w:sz="8" w:space="0" w:color="auto"/>
              <w:right w:val="single" w:sz="8" w:space="0" w:color="auto"/>
            </w:tcBorders>
            <w:shd w:val="clear" w:color="auto" w:fill="auto"/>
            <w:vAlign w:val="center"/>
            <w:hideMark/>
          </w:tcPr>
          <w:p w:rsidR="001D5A9C" w:rsidRPr="00D6499B" w:rsidRDefault="001D5A9C" w:rsidP="00834973">
            <w:pPr>
              <w:rPr>
                <w:rFonts w:ascii="Calibri" w:eastAsia="Times New Roman" w:hAnsi="Calibri" w:cs="Times New Roman"/>
                <w:i/>
                <w:iCs/>
                <w:color w:val="000000"/>
                <w:sz w:val="16"/>
                <w:szCs w:val="16"/>
                <w:lang w:eastAsia="hr-HR"/>
              </w:rPr>
            </w:pPr>
            <w:r w:rsidRPr="00D6499B">
              <w:rPr>
                <w:rFonts w:ascii="Calibri" w:eastAsia="Times New Roman" w:hAnsi="Calibri" w:cs="Times New Roman"/>
                <w:i/>
                <w:iCs/>
                <w:color w:val="000000"/>
                <w:sz w:val="16"/>
                <w:szCs w:val="16"/>
                <w:lang w:eastAsia="hr-HR"/>
              </w:rPr>
              <w:t> </w:t>
            </w:r>
          </w:p>
        </w:tc>
        <w:tc>
          <w:tcPr>
            <w:tcW w:w="496" w:type="pct"/>
            <w:tcBorders>
              <w:top w:val="nil"/>
              <w:left w:val="nil"/>
              <w:bottom w:val="single" w:sz="8" w:space="0" w:color="auto"/>
              <w:right w:val="single" w:sz="8" w:space="0" w:color="auto"/>
            </w:tcBorders>
            <w:shd w:val="clear" w:color="auto" w:fill="auto"/>
            <w:vAlign w:val="center"/>
            <w:hideMark/>
          </w:tcPr>
          <w:p w:rsidR="001D5A9C" w:rsidRPr="00D6499B" w:rsidRDefault="001D5A9C" w:rsidP="00834973">
            <w:pPr>
              <w:rPr>
                <w:rFonts w:ascii="Calibri" w:eastAsia="Times New Roman" w:hAnsi="Calibri" w:cs="Times New Roman"/>
                <w:i/>
                <w:iCs/>
                <w:color w:val="000000"/>
                <w:sz w:val="16"/>
                <w:szCs w:val="16"/>
                <w:lang w:eastAsia="hr-HR"/>
              </w:rPr>
            </w:pPr>
            <w:r w:rsidRPr="00D6499B">
              <w:rPr>
                <w:rFonts w:ascii="Calibri" w:eastAsia="Times New Roman" w:hAnsi="Calibri" w:cs="Times New Roman"/>
                <w:i/>
                <w:iCs/>
                <w:color w:val="000000"/>
                <w:sz w:val="16"/>
                <w:szCs w:val="16"/>
                <w:lang w:eastAsia="hr-HR"/>
              </w:rPr>
              <w:t> </w:t>
            </w:r>
          </w:p>
        </w:tc>
        <w:tc>
          <w:tcPr>
            <w:tcW w:w="546" w:type="pct"/>
            <w:tcBorders>
              <w:top w:val="nil"/>
              <w:left w:val="nil"/>
              <w:bottom w:val="single" w:sz="8" w:space="0" w:color="auto"/>
              <w:right w:val="single" w:sz="8" w:space="0" w:color="auto"/>
            </w:tcBorders>
            <w:shd w:val="clear" w:color="auto" w:fill="auto"/>
            <w:vAlign w:val="center"/>
            <w:hideMark/>
          </w:tcPr>
          <w:p w:rsidR="001D5A9C" w:rsidRPr="00D6499B" w:rsidRDefault="001D5A9C" w:rsidP="00834973">
            <w:pPr>
              <w:rPr>
                <w:rFonts w:ascii="Calibri" w:eastAsia="Times New Roman" w:hAnsi="Calibri" w:cs="Times New Roman"/>
                <w:i/>
                <w:iCs/>
                <w:color w:val="000000"/>
                <w:sz w:val="16"/>
                <w:szCs w:val="16"/>
                <w:lang w:eastAsia="hr-HR"/>
              </w:rPr>
            </w:pPr>
            <w:r w:rsidRPr="00D6499B">
              <w:rPr>
                <w:rFonts w:ascii="Calibri" w:eastAsia="Times New Roman" w:hAnsi="Calibri" w:cs="Arial"/>
                <w:i/>
                <w:iCs/>
                <w:color w:val="000000"/>
                <w:sz w:val="16"/>
                <w:szCs w:val="16"/>
                <w:lang w:eastAsia="hr-HR"/>
              </w:rPr>
              <w:t> </w:t>
            </w:r>
          </w:p>
        </w:tc>
      </w:tr>
      <w:tr w:rsidR="001D5A9C" w:rsidRPr="00D6499B" w:rsidTr="00834973">
        <w:trPr>
          <w:trHeight w:val="315"/>
        </w:trPr>
        <w:tc>
          <w:tcPr>
            <w:tcW w:w="326" w:type="pct"/>
            <w:tcBorders>
              <w:top w:val="nil"/>
              <w:left w:val="single" w:sz="8" w:space="0" w:color="auto"/>
              <w:bottom w:val="single" w:sz="8" w:space="0" w:color="auto"/>
              <w:right w:val="single" w:sz="8" w:space="0" w:color="auto"/>
            </w:tcBorders>
            <w:shd w:val="clear" w:color="auto" w:fill="auto"/>
            <w:vAlign w:val="center"/>
            <w:hideMark/>
          </w:tcPr>
          <w:p w:rsidR="001D5A9C" w:rsidRPr="00D6499B" w:rsidRDefault="001D5A9C" w:rsidP="00834973">
            <w:pPr>
              <w:rPr>
                <w:rFonts w:ascii="Calibri" w:eastAsia="Times New Roman" w:hAnsi="Calibri" w:cs="Times New Roman"/>
                <w:i/>
                <w:iCs/>
                <w:color w:val="000000"/>
                <w:sz w:val="16"/>
                <w:szCs w:val="16"/>
                <w:lang w:eastAsia="hr-HR"/>
              </w:rPr>
            </w:pPr>
            <w:r w:rsidRPr="00D6499B">
              <w:rPr>
                <w:rFonts w:ascii="Calibri" w:eastAsia="Times New Roman" w:hAnsi="Calibri" w:cs="Arial"/>
                <w:i/>
                <w:iCs/>
                <w:color w:val="000000"/>
                <w:sz w:val="16"/>
                <w:szCs w:val="16"/>
                <w:lang w:eastAsia="hr-HR"/>
              </w:rPr>
              <w:t> </w:t>
            </w:r>
          </w:p>
        </w:tc>
        <w:tc>
          <w:tcPr>
            <w:tcW w:w="419" w:type="pct"/>
            <w:tcBorders>
              <w:top w:val="nil"/>
              <w:left w:val="nil"/>
              <w:bottom w:val="single" w:sz="8" w:space="0" w:color="auto"/>
              <w:right w:val="single" w:sz="8" w:space="0" w:color="auto"/>
            </w:tcBorders>
            <w:shd w:val="clear" w:color="auto" w:fill="auto"/>
            <w:vAlign w:val="center"/>
            <w:hideMark/>
          </w:tcPr>
          <w:p w:rsidR="001D5A9C" w:rsidRPr="00D6499B" w:rsidRDefault="001D5A9C" w:rsidP="00834973">
            <w:pPr>
              <w:rPr>
                <w:rFonts w:ascii="Calibri" w:eastAsia="Times New Roman" w:hAnsi="Calibri" w:cs="Times New Roman"/>
                <w:i/>
                <w:iCs/>
                <w:color w:val="000000"/>
                <w:sz w:val="16"/>
                <w:szCs w:val="16"/>
                <w:lang w:eastAsia="hr-HR"/>
              </w:rPr>
            </w:pPr>
            <w:r w:rsidRPr="00D6499B">
              <w:rPr>
                <w:rFonts w:ascii="Calibri" w:eastAsia="Times New Roman" w:hAnsi="Calibri" w:cs="Arial"/>
                <w:i/>
                <w:iCs/>
                <w:color w:val="000000"/>
                <w:sz w:val="16"/>
                <w:szCs w:val="16"/>
                <w:lang w:eastAsia="hr-HR"/>
              </w:rPr>
              <w:t> </w:t>
            </w:r>
          </w:p>
        </w:tc>
        <w:tc>
          <w:tcPr>
            <w:tcW w:w="419" w:type="pct"/>
            <w:tcBorders>
              <w:top w:val="nil"/>
              <w:left w:val="nil"/>
              <w:bottom w:val="single" w:sz="8" w:space="0" w:color="auto"/>
              <w:right w:val="single" w:sz="8" w:space="0" w:color="auto"/>
            </w:tcBorders>
            <w:shd w:val="clear" w:color="auto" w:fill="auto"/>
            <w:vAlign w:val="center"/>
            <w:hideMark/>
          </w:tcPr>
          <w:p w:rsidR="001D5A9C" w:rsidRPr="00D6499B" w:rsidRDefault="001D5A9C" w:rsidP="00834973">
            <w:pPr>
              <w:rPr>
                <w:rFonts w:ascii="Calibri" w:eastAsia="Times New Roman" w:hAnsi="Calibri" w:cs="Times New Roman"/>
                <w:i/>
                <w:iCs/>
                <w:color w:val="000000"/>
                <w:sz w:val="16"/>
                <w:szCs w:val="16"/>
                <w:lang w:eastAsia="hr-HR"/>
              </w:rPr>
            </w:pPr>
            <w:r w:rsidRPr="00D6499B">
              <w:rPr>
                <w:rFonts w:ascii="Calibri" w:eastAsia="Times New Roman" w:hAnsi="Calibri" w:cs="Arial"/>
                <w:i/>
                <w:iCs/>
                <w:color w:val="000000"/>
                <w:sz w:val="16"/>
                <w:szCs w:val="16"/>
                <w:lang w:eastAsia="hr-HR"/>
              </w:rPr>
              <w:t> </w:t>
            </w:r>
          </w:p>
        </w:tc>
        <w:tc>
          <w:tcPr>
            <w:tcW w:w="407" w:type="pct"/>
            <w:tcBorders>
              <w:top w:val="nil"/>
              <w:left w:val="nil"/>
              <w:bottom w:val="single" w:sz="8" w:space="0" w:color="auto"/>
              <w:right w:val="single" w:sz="8" w:space="0" w:color="auto"/>
            </w:tcBorders>
            <w:shd w:val="clear" w:color="auto" w:fill="auto"/>
            <w:vAlign w:val="center"/>
            <w:hideMark/>
          </w:tcPr>
          <w:p w:rsidR="001D5A9C" w:rsidRPr="00D6499B" w:rsidRDefault="001D5A9C" w:rsidP="00834973">
            <w:pPr>
              <w:rPr>
                <w:rFonts w:ascii="Calibri" w:eastAsia="Times New Roman" w:hAnsi="Calibri" w:cs="Times New Roman"/>
                <w:i/>
                <w:iCs/>
                <w:color w:val="000000"/>
                <w:sz w:val="16"/>
                <w:szCs w:val="16"/>
                <w:lang w:eastAsia="hr-HR"/>
              </w:rPr>
            </w:pPr>
            <w:r w:rsidRPr="00D6499B">
              <w:rPr>
                <w:rFonts w:ascii="Calibri" w:eastAsia="Times New Roman" w:hAnsi="Calibri" w:cs="Arial"/>
                <w:i/>
                <w:iCs/>
                <w:color w:val="000000"/>
                <w:sz w:val="16"/>
                <w:szCs w:val="16"/>
                <w:lang w:eastAsia="hr-HR"/>
              </w:rPr>
              <w:t> </w:t>
            </w:r>
          </w:p>
        </w:tc>
        <w:tc>
          <w:tcPr>
            <w:tcW w:w="419" w:type="pct"/>
            <w:tcBorders>
              <w:top w:val="nil"/>
              <w:left w:val="nil"/>
              <w:bottom w:val="single" w:sz="8" w:space="0" w:color="auto"/>
              <w:right w:val="single" w:sz="8" w:space="0" w:color="auto"/>
            </w:tcBorders>
            <w:shd w:val="clear" w:color="auto" w:fill="auto"/>
            <w:vAlign w:val="center"/>
            <w:hideMark/>
          </w:tcPr>
          <w:p w:rsidR="001D5A9C" w:rsidRPr="00D6499B" w:rsidRDefault="001D5A9C" w:rsidP="00834973">
            <w:pPr>
              <w:rPr>
                <w:rFonts w:ascii="Calibri" w:eastAsia="Times New Roman" w:hAnsi="Calibri" w:cs="Times New Roman"/>
                <w:i/>
                <w:iCs/>
                <w:color w:val="000000"/>
                <w:sz w:val="16"/>
                <w:szCs w:val="16"/>
                <w:lang w:eastAsia="hr-HR"/>
              </w:rPr>
            </w:pPr>
            <w:r w:rsidRPr="00D6499B">
              <w:rPr>
                <w:rFonts w:ascii="Calibri" w:eastAsia="Times New Roman" w:hAnsi="Calibri" w:cs="Arial"/>
                <w:i/>
                <w:iCs/>
                <w:color w:val="000000"/>
                <w:sz w:val="16"/>
                <w:szCs w:val="16"/>
                <w:lang w:eastAsia="hr-HR"/>
              </w:rPr>
              <w:t> </w:t>
            </w:r>
          </w:p>
        </w:tc>
        <w:tc>
          <w:tcPr>
            <w:tcW w:w="470" w:type="pct"/>
            <w:tcBorders>
              <w:top w:val="nil"/>
              <w:left w:val="nil"/>
              <w:bottom w:val="single" w:sz="8" w:space="0" w:color="auto"/>
              <w:right w:val="single" w:sz="8" w:space="0" w:color="auto"/>
            </w:tcBorders>
            <w:shd w:val="clear" w:color="auto" w:fill="auto"/>
            <w:vAlign w:val="center"/>
            <w:hideMark/>
          </w:tcPr>
          <w:p w:rsidR="001D5A9C" w:rsidRPr="00D6499B" w:rsidRDefault="001D5A9C" w:rsidP="00834973">
            <w:pPr>
              <w:rPr>
                <w:rFonts w:ascii="Calibri" w:eastAsia="Times New Roman" w:hAnsi="Calibri" w:cs="Times New Roman"/>
                <w:i/>
                <w:iCs/>
                <w:color w:val="000000"/>
                <w:sz w:val="16"/>
                <w:szCs w:val="16"/>
                <w:lang w:eastAsia="hr-HR"/>
              </w:rPr>
            </w:pPr>
            <w:r w:rsidRPr="00D6499B">
              <w:rPr>
                <w:rFonts w:ascii="Calibri" w:eastAsia="Times New Roman" w:hAnsi="Calibri" w:cs="Arial"/>
                <w:i/>
                <w:iCs/>
                <w:color w:val="000000"/>
                <w:sz w:val="16"/>
                <w:szCs w:val="16"/>
                <w:lang w:eastAsia="hr-HR"/>
              </w:rPr>
              <w:t> </w:t>
            </w:r>
          </w:p>
        </w:tc>
        <w:tc>
          <w:tcPr>
            <w:tcW w:w="429" w:type="pct"/>
            <w:tcBorders>
              <w:top w:val="nil"/>
              <w:left w:val="nil"/>
              <w:bottom w:val="single" w:sz="8" w:space="0" w:color="auto"/>
              <w:right w:val="single" w:sz="8" w:space="0" w:color="auto"/>
            </w:tcBorders>
            <w:shd w:val="clear" w:color="auto" w:fill="auto"/>
            <w:vAlign w:val="center"/>
            <w:hideMark/>
          </w:tcPr>
          <w:p w:rsidR="001D5A9C" w:rsidRPr="00D6499B" w:rsidRDefault="001D5A9C" w:rsidP="00834973">
            <w:pPr>
              <w:rPr>
                <w:rFonts w:ascii="Calibri" w:eastAsia="Times New Roman" w:hAnsi="Calibri" w:cs="Times New Roman"/>
                <w:i/>
                <w:iCs/>
                <w:color w:val="000000"/>
                <w:sz w:val="16"/>
                <w:szCs w:val="16"/>
                <w:lang w:eastAsia="hr-HR"/>
              </w:rPr>
            </w:pPr>
            <w:r w:rsidRPr="00D6499B">
              <w:rPr>
                <w:rFonts w:ascii="Calibri" w:eastAsia="Times New Roman" w:hAnsi="Calibri" w:cs="Arial"/>
                <w:i/>
                <w:iCs/>
                <w:color w:val="000000"/>
                <w:sz w:val="16"/>
                <w:szCs w:val="16"/>
                <w:lang w:eastAsia="hr-HR"/>
              </w:rPr>
              <w:t> </w:t>
            </w:r>
          </w:p>
        </w:tc>
        <w:tc>
          <w:tcPr>
            <w:tcW w:w="419" w:type="pct"/>
            <w:tcBorders>
              <w:top w:val="nil"/>
              <w:left w:val="nil"/>
              <w:bottom w:val="single" w:sz="8" w:space="0" w:color="auto"/>
              <w:right w:val="single" w:sz="8" w:space="0" w:color="auto"/>
            </w:tcBorders>
            <w:shd w:val="clear" w:color="auto" w:fill="auto"/>
            <w:vAlign w:val="center"/>
            <w:hideMark/>
          </w:tcPr>
          <w:p w:rsidR="001D5A9C" w:rsidRPr="00D6499B" w:rsidRDefault="001D5A9C" w:rsidP="00834973">
            <w:pPr>
              <w:rPr>
                <w:rFonts w:ascii="Calibri" w:eastAsia="Times New Roman" w:hAnsi="Calibri" w:cs="Times New Roman"/>
                <w:i/>
                <w:iCs/>
                <w:color w:val="000000"/>
                <w:sz w:val="16"/>
                <w:szCs w:val="16"/>
                <w:lang w:eastAsia="hr-HR"/>
              </w:rPr>
            </w:pPr>
            <w:r w:rsidRPr="00D6499B">
              <w:rPr>
                <w:rFonts w:ascii="Calibri" w:eastAsia="Times New Roman" w:hAnsi="Calibri" w:cs="Arial"/>
                <w:i/>
                <w:iCs/>
                <w:color w:val="000000"/>
                <w:sz w:val="16"/>
                <w:szCs w:val="16"/>
                <w:lang w:eastAsia="hr-HR"/>
              </w:rPr>
              <w:t> </w:t>
            </w:r>
          </w:p>
        </w:tc>
        <w:tc>
          <w:tcPr>
            <w:tcW w:w="650" w:type="pct"/>
            <w:tcBorders>
              <w:top w:val="nil"/>
              <w:left w:val="nil"/>
              <w:bottom w:val="single" w:sz="8" w:space="0" w:color="auto"/>
              <w:right w:val="single" w:sz="8" w:space="0" w:color="auto"/>
            </w:tcBorders>
            <w:shd w:val="clear" w:color="auto" w:fill="auto"/>
            <w:vAlign w:val="center"/>
            <w:hideMark/>
          </w:tcPr>
          <w:p w:rsidR="001D5A9C" w:rsidRPr="00D6499B" w:rsidRDefault="001D5A9C" w:rsidP="00834973">
            <w:pPr>
              <w:rPr>
                <w:rFonts w:ascii="Calibri" w:eastAsia="Times New Roman" w:hAnsi="Calibri" w:cs="Times New Roman"/>
                <w:i/>
                <w:iCs/>
                <w:color w:val="000000"/>
                <w:sz w:val="16"/>
                <w:szCs w:val="16"/>
                <w:lang w:eastAsia="hr-HR"/>
              </w:rPr>
            </w:pPr>
            <w:r w:rsidRPr="00D6499B">
              <w:rPr>
                <w:rFonts w:ascii="Calibri" w:eastAsia="Times New Roman" w:hAnsi="Calibri" w:cs="Times New Roman"/>
                <w:i/>
                <w:iCs/>
                <w:color w:val="000000"/>
                <w:sz w:val="16"/>
                <w:szCs w:val="16"/>
                <w:lang w:eastAsia="hr-HR"/>
              </w:rPr>
              <w:t> </w:t>
            </w:r>
          </w:p>
        </w:tc>
        <w:tc>
          <w:tcPr>
            <w:tcW w:w="496" w:type="pct"/>
            <w:tcBorders>
              <w:top w:val="nil"/>
              <w:left w:val="nil"/>
              <w:bottom w:val="single" w:sz="8" w:space="0" w:color="auto"/>
              <w:right w:val="single" w:sz="8" w:space="0" w:color="auto"/>
            </w:tcBorders>
            <w:shd w:val="clear" w:color="auto" w:fill="auto"/>
            <w:vAlign w:val="center"/>
            <w:hideMark/>
          </w:tcPr>
          <w:p w:rsidR="001D5A9C" w:rsidRPr="00D6499B" w:rsidRDefault="001D5A9C" w:rsidP="00834973">
            <w:pPr>
              <w:rPr>
                <w:rFonts w:ascii="Calibri" w:eastAsia="Times New Roman" w:hAnsi="Calibri" w:cs="Times New Roman"/>
                <w:i/>
                <w:iCs/>
                <w:color w:val="000000"/>
                <w:sz w:val="16"/>
                <w:szCs w:val="16"/>
                <w:lang w:eastAsia="hr-HR"/>
              </w:rPr>
            </w:pPr>
            <w:r w:rsidRPr="00D6499B">
              <w:rPr>
                <w:rFonts w:ascii="Calibri" w:eastAsia="Times New Roman" w:hAnsi="Calibri" w:cs="Times New Roman"/>
                <w:i/>
                <w:iCs/>
                <w:color w:val="000000"/>
                <w:sz w:val="16"/>
                <w:szCs w:val="16"/>
                <w:lang w:eastAsia="hr-HR"/>
              </w:rPr>
              <w:t> </w:t>
            </w:r>
          </w:p>
        </w:tc>
        <w:tc>
          <w:tcPr>
            <w:tcW w:w="546" w:type="pct"/>
            <w:tcBorders>
              <w:top w:val="nil"/>
              <w:left w:val="nil"/>
              <w:bottom w:val="single" w:sz="8" w:space="0" w:color="auto"/>
              <w:right w:val="single" w:sz="8" w:space="0" w:color="auto"/>
            </w:tcBorders>
            <w:shd w:val="clear" w:color="auto" w:fill="auto"/>
            <w:vAlign w:val="center"/>
            <w:hideMark/>
          </w:tcPr>
          <w:p w:rsidR="001D5A9C" w:rsidRPr="00D6499B" w:rsidRDefault="001D5A9C" w:rsidP="00834973">
            <w:pPr>
              <w:rPr>
                <w:rFonts w:ascii="Calibri" w:eastAsia="Times New Roman" w:hAnsi="Calibri" w:cs="Times New Roman"/>
                <w:i/>
                <w:iCs/>
                <w:color w:val="000000"/>
                <w:sz w:val="16"/>
                <w:szCs w:val="16"/>
                <w:lang w:eastAsia="hr-HR"/>
              </w:rPr>
            </w:pPr>
            <w:r w:rsidRPr="00D6499B">
              <w:rPr>
                <w:rFonts w:ascii="Calibri" w:eastAsia="Times New Roman" w:hAnsi="Calibri" w:cs="Arial"/>
                <w:i/>
                <w:iCs/>
                <w:color w:val="000000"/>
                <w:sz w:val="16"/>
                <w:szCs w:val="16"/>
                <w:lang w:eastAsia="hr-HR"/>
              </w:rPr>
              <w:t> </w:t>
            </w:r>
          </w:p>
        </w:tc>
      </w:tr>
    </w:tbl>
    <w:p w:rsidR="001D5A9C" w:rsidRPr="00D6499B" w:rsidRDefault="001D5A9C" w:rsidP="001D5A9C">
      <w:pPr>
        <w:spacing w:after="0"/>
        <w:jc w:val="both"/>
        <w:rPr>
          <w:rFonts w:ascii="Calibri" w:eastAsia="Calibri" w:hAnsi="Calibri" w:cs="Times New Roman"/>
          <w:sz w:val="18"/>
          <w:szCs w:val="18"/>
          <w:u w:val="single"/>
        </w:rPr>
      </w:pPr>
    </w:p>
    <w:p w:rsidR="001D5A9C" w:rsidRPr="00D6499B" w:rsidRDefault="001D5A9C" w:rsidP="001D5A9C">
      <w:pPr>
        <w:spacing w:after="0"/>
        <w:jc w:val="both"/>
        <w:rPr>
          <w:rFonts w:ascii="Calibri" w:eastAsia="Calibri" w:hAnsi="Calibri" w:cs="Times New Roman"/>
          <w:sz w:val="18"/>
          <w:szCs w:val="18"/>
          <w:u w:val="single"/>
        </w:rPr>
      </w:pPr>
      <w:r w:rsidRPr="00D6499B">
        <w:rPr>
          <w:rFonts w:ascii="Calibri" w:eastAsia="Calibri" w:hAnsi="Calibri" w:cs="Times New Roman"/>
          <w:sz w:val="18"/>
          <w:szCs w:val="18"/>
          <w:u w:val="single"/>
        </w:rPr>
        <w:t>Napomena:</w:t>
      </w:r>
    </w:p>
    <w:p w:rsidR="00DB3B58" w:rsidRPr="00D6499B" w:rsidRDefault="001D5A9C" w:rsidP="00AE17B6">
      <w:pPr>
        <w:spacing w:after="0"/>
        <w:jc w:val="both"/>
        <w:rPr>
          <w:rFonts w:ascii="Calibri" w:eastAsia="Calibri" w:hAnsi="Calibri" w:cs="Times New Roman"/>
          <w:i/>
          <w:sz w:val="18"/>
          <w:szCs w:val="18"/>
        </w:rPr>
      </w:pPr>
      <w:r w:rsidRPr="00D6499B">
        <w:rPr>
          <w:rFonts w:ascii="Calibri" w:eastAsia="Calibri" w:hAnsi="Calibri" w:cs="Times New Roman"/>
          <w:i/>
          <w:sz w:val="18"/>
          <w:szCs w:val="18"/>
        </w:rPr>
        <w:t>Potrebno je usklađivanje baze podataka razvojnih projekata na lokalnoj, županijskoj, na razini statističkih regija i na nacionalnoj razini. Prilikom planiranja razvojnog (kapitalnog) projekta potrebno je osigurati preduvjete da lokalna jedinica prikaže razliku između više mogućih opcija financiranja razvojnog (kapitalnog) projekta. Prihodi i rashodi u vezi sufinanciranja projekata iz EU u proračunskim godinama planiraju se u skladu s provedbom projekata i očekivanim priljevom i odljevom sredstava za njihovu provedbu.</w:t>
      </w:r>
    </w:p>
    <w:p w:rsidR="00834973" w:rsidRPr="00D6499B" w:rsidRDefault="00834973" w:rsidP="004655D2">
      <w:pPr>
        <w:spacing w:after="0" w:line="240" w:lineRule="auto"/>
        <w:rPr>
          <w:b/>
        </w:rPr>
      </w:pPr>
    </w:p>
    <w:p w:rsidR="005A3ED5" w:rsidRPr="00D6499B" w:rsidRDefault="00AE17B6" w:rsidP="00834973">
      <w:pPr>
        <w:pStyle w:val="Naslov1"/>
      </w:pPr>
      <w:bookmarkStart w:id="52" w:name="_Toc479846145"/>
      <w:r w:rsidRPr="00D6499B">
        <w:t>7.</w:t>
      </w:r>
      <w:r w:rsidR="005A3ED5" w:rsidRPr="00D6499B">
        <w:t xml:space="preserve"> PRAĆENJE I VREDNOVANJE STRATEGIJE</w:t>
      </w:r>
      <w:bookmarkEnd w:id="52"/>
    </w:p>
    <w:p w:rsidR="005A3ED5" w:rsidRPr="00D6499B" w:rsidRDefault="00AE17B6" w:rsidP="00834973">
      <w:pPr>
        <w:pStyle w:val="Naslov2"/>
      </w:pPr>
      <w:bookmarkStart w:id="53" w:name="_Toc479846146"/>
      <w:r w:rsidRPr="00D6499B">
        <w:t>7</w:t>
      </w:r>
      <w:r w:rsidR="005A3ED5" w:rsidRPr="00D6499B">
        <w:t>.1 Uspostava sustava praćenja i vrednovanja (mehanizmi, nadležna tijela)</w:t>
      </w:r>
      <w:bookmarkEnd w:id="53"/>
    </w:p>
    <w:p w:rsidR="00135D53" w:rsidRPr="00D6499B" w:rsidRDefault="00135D53" w:rsidP="00135D53">
      <w:pPr>
        <w:spacing w:after="0" w:line="240" w:lineRule="auto"/>
        <w:rPr>
          <w:i/>
          <w:color w:val="0070C0"/>
        </w:rPr>
      </w:pPr>
      <w:r w:rsidRPr="00D6499B">
        <w:rPr>
          <w:i/>
          <w:color w:val="0070C0"/>
        </w:rPr>
        <w:t xml:space="preserve">&lt;vidi Smjernice za izradu </w:t>
      </w:r>
      <w:r w:rsidR="00702BE8" w:rsidRPr="00D6499B">
        <w:rPr>
          <w:i/>
          <w:color w:val="0070C0"/>
        </w:rPr>
        <w:t>ž</w:t>
      </w:r>
      <w:r w:rsidRPr="00D6499B">
        <w:rPr>
          <w:i/>
          <w:color w:val="0070C0"/>
        </w:rPr>
        <w:t xml:space="preserve">upanijskih razvojnih strategija, </w:t>
      </w:r>
      <w:r w:rsidR="00AB2F3D" w:rsidRPr="00D6499B">
        <w:rPr>
          <w:i/>
          <w:color w:val="0070C0"/>
        </w:rPr>
        <w:t>poglavlje</w:t>
      </w:r>
      <w:r w:rsidRPr="00D6499B">
        <w:rPr>
          <w:i/>
          <w:color w:val="0070C0"/>
        </w:rPr>
        <w:t xml:space="preserve"> 6.&gt;</w:t>
      </w:r>
    </w:p>
    <w:p w:rsidR="00D743EF" w:rsidRPr="00D6499B" w:rsidRDefault="00D743EF" w:rsidP="00135D53">
      <w:pPr>
        <w:spacing w:after="0" w:line="240" w:lineRule="auto"/>
        <w:rPr>
          <w:i/>
          <w:color w:val="0070C0"/>
        </w:rPr>
      </w:pPr>
      <w:r w:rsidRPr="00D6499B">
        <w:rPr>
          <w:i/>
          <w:color w:val="0070C0"/>
        </w:rPr>
        <w:t xml:space="preserve">&lt;vidi Smjernice za izradu </w:t>
      </w:r>
      <w:r w:rsidR="00702BE8" w:rsidRPr="00D6499B">
        <w:rPr>
          <w:i/>
          <w:color w:val="0070C0"/>
        </w:rPr>
        <w:t>ž</w:t>
      </w:r>
      <w:r w:rsidRPr="00D6499B">
        <w:rPr>
          <w:i/>
          <w:color w:val="0070C0"/>
        </w:rPr>
        <w:t>upanijskih razvojnih strategija, poglavlje 7.&gt;</w:t>
      </w:r>
    </w:p>
    <w:p w:rsidR="00A766E4" w:rsidRPr="00D6499B" w:rsidRDefault="001E38D7" w:rsidP="004655D2">
      <w:pPr>
        <w:spacing w:after="0" w:line="240" w:lineRule="auto"/>
        <w:rPr>
          <w:i/>
          <w:color w:val="0070C0"/>
        </w:rPr>
      </w:pPr>
      <w:r w:rsidRPr="00D6499B">
        <w:rPr>
          <w:i/>
          <w:color w:val="0070C0"/>
        </w:rPr>
        <w:t xml:space="preserve">&lt;vidi </w:t>
      </w:r>
      <w:r w:rsidR="00E814D8" w:rsidRPr="00D6499B">
        <w:rPr>
          <w:i/>
          <w:color w:val="0070C0"/>
        </w:rPr>
        <w:t xml:space="preserve">Dodatak </w:t>
      </w:r>
      <w:r w:rsidR="00ED2606" w:rsidRPr="00D6499B">
        <w:rPr>
          <w:i/>
          <w:color w:val="0070C0"/>
        </w:rPr>
        <w:t xml:space="preserve">3 </w:t>
      </w:r>
      <w:r w:rsidRPr="00D6499B">
        <w:rPr>
          <w:i/>
          <w:color w:val="0070C0"/>
        </w:rPr>
        <w:t xml:space="preserve">Smjernica za izradu </w:t>
      </w:r>
      <w:r w:rsidR="00702BE8" w:rsidRPr="00D6499B">
        <w:rPr>
          <w:i/>
          <w:color w:val="0070C0"/>
        </w:rPr>
        <w:t>ž</w:t>
      </w:r>
      <w:r w:rsidRPr="00D6499B">
        <w:rPr>
          <w:i/>
          <w:color w:val="0070C0"/>
        </w:rPr>
        <w:t>upanijskih razvojnih strategija</w:t>
      </w:r>
      <w:r w:rsidR="00E814D8" w:rsidRPr="00D6499B">
        <w:rPr>
          <w:i/>
          <w:color w:val="0070C0"/>
        </w:rPr>
        <w:t xml:space="preserve"> „ </w:t>
      </w:r>
      <w:r w:rsidR="00ED2606" w:rsidRPr="00D6499B">
        <w:rPr>
          <w:i/>
          <w:color w:val="0070C0"/>
        </w:rPr>
        <w:t xml:space="preserve">Prijedlog pokazatelja </w:t>
      </w:r>
      <w:r w:rsidR="00AF6A6B" w:rsidRPr="00D6499B">
        <w:rPr>
          <w:i/>
          <w:color w:val="0070C0"/>
        </w:rPr>
        <w:t xml:space="preserve">za </w:t>
      </w:r>
      <w:r w:rsidRPr="00D6499B">
        <w:rPr>
          <w:i/>
          <w:color w:val="0070C0"/>
        </w:rPr>
        <w:t xml:space="preserve">praćenje </w:t>
      </w:r>
      <w:r w:rsidR="006314A8" w:rsidRPr="00D6499B">
        <w:rPr>
          <w:i/>
          <w:color w:val="0070C0"/>
        </w:rPr>
        <w:t>provedbe</w:t>
      </w:r>
      <w:r w:rsidR="00E814D8" w:rsidRPr="00D6499B">
        <w:rPr>
          <w:i/>
          <w:color w:val="0070C0"/>
        </w:rPr>
        <w:t>“</w:t>
      </w:r>
      <w:r w:rsidR="006314A8" w:rsidRPr="00D6499B">
        <w:rPr>
          <w:i/>
          <w:color w:val="0070C0"/>
        </w:rPr>
        <w:t>&gt;</w:t>
      </w:r>
    </w:p>
    <w:p w:rsidR="001D5A9C" w:rsidRPr="00D6499B" w:rsidRDefault="001D5A9C" w:rsidP="004655D2">
      <w:pPr>
        <w:spacing w:after="0" w:line="240" w:lineRule="auto"/>
      </w:pPr>
    </w:p>
    <w:p w:rsidR="00DA7868" w:rsidRPr="00D6499B" w:rsidRDefault="00AE17B6" w:rsidP="00834973">
      <w:pPr>
        <w:pStyle w:val="Naslov1"/>
      </w:pPr>
      <w:bookmarkStart w:id="54" w:name="_Toc479846147"/>
      <w:r w:rsidRPr="00D6499B">
        <w:t>8</w:t>
      </w:r>
      <w:r w:rsidR="00135D53" w:rsidRPr="00D6499B">
        <w:t xml:space="preserve">. </w:t>
      </w:r>
      <w:r w:rsidR="00702BE8" w:rsidRPr="00D6499B">
        <w:t>ŽUPANIJSKO PARTNERSTVO</w:t>
      </w:r>
      <w:bookmarkEnd w:id="54"/>
      <w:r w:rsidR="00DA7868" w:rsidRPr="00D6499B">
        <w:t xml:space="preserve"> </w:t>
      </w:r>
    </w:p>
    <w:p w:rsidR="001D5A9C" w:rsidRPr="00D6499B" w:rsidRDefault="00135D53" w:rsidP="004655D2">
      <w:pPr>
        <w:spacing w:after="0" w:line="240" w:lineRule="auto"/>
        <w:rPr>
          <w:i/>
          <w:color w:val="0070C0"/>
        </w:rPr>
      </w:pPr>
      <w:r w:rsidRPr="00D6499B">
        <w:rPr>
          <w:i/>
          <w:color w:val="0070C0"/>
        </w:rPr>
        <w:t xml:space="preserve">&lt;vidi Smjernice za izradu </w:t>
      </w:r>
      <w:r w:rsidR="00702BE8" w:rsidRPr="00D6499B">
        <w:rPr>
          <w:i/>
          <w:color w:val="0070C0"/>
        </w:rPr>
        <w:t>ž</w:t>
      </w:r>
      <w:r w:rsidRPr="00D6499B">
        <w:rPr>
          <w:i/>
          <w:color w:val="0070C0"/>
        </w:rPr>
        <w:t xml:space="preserve">upanijskih razvojnih strategija, odjeljak </w:t>
      </w:r>
      <w:r w:rsidR="00260E38" w:rsidRPr="00D6499B">
        <w:rPr>
          <w:i/>
          <w:color w:val="0070C0"/>
        </w:rPr>
        <w:t>3.1</w:t>
      </w:r>
      <w:r w:rsidRPr="00D6499B">
        <w:rPr>
          <w:i/>
          <w:color w:val="0070C0"/>
        </w:rPr>
        <w:t>.&gt;</w:t>
      </w:r>
    </w:p>
    <w:p w:rsidR="00592BBF" w:rsidRPr="00D6499B" w:rsidRDefault="00592BBF" w:rsidP="004655D2">
      <w:pPr>
        <w:spacing w:after="0" w:line="240" w:lineRule="auto"/>
        <w:rPr>
          <w:b/>
        </w:rPr>
      </w:pPr>
    </w:p>
    <w:p w:rsidR="00231AD5" w:rsidRPr="00D6499B" w:rsidRDefault="00AE17B6" w:rsidP="00834973">
      <w:pPr>
        <w:pStyle w:val="Naslov1"/>
      </w:pPr>
      <w:bookmarkStart w:id="55" w:name="_Toc479846148"/>
      <w:r w:rsidRPr="00D6499B">
        <w:t>9.</w:t>
      </w:r>
      <w:r w:rsidR="00DA7868" w:rsidRPr="00D6499B">
        <w:t xml:space="preserve"> HORIZONTALNA NAČELA</w:t>
      </w:r>
      <w:bookmarkEnd w:id="55"/>
    </w:p>
    <w:p w:rsidR="00AE286E" w:rsidRPr="00D6499B" w:rsidRDefault="00AE286E" w:rsidP="00AE286E">
      <w:pPr>
        <w:spacing w:after="0" w:line="240" w:lineRule="auto"/>
        <w:rPr>
          <w:i/>
          <w:color w:val="0070C0"/>
        </w:rPr>
      </w:pPr>
      <w:r w:rsidRPr="00D6499B">
        <w:rPr>
          <w:i/>
          <w:color w:val="0070C0"/>
        </w:rPr>
        <w:t xml:space="preserve">&lt;vidi Smjernice za izradu </w:t>
      </w:r>
      <w:r w:rsidR="00702BE8" w:rsidRPr="00D6499B">
        <w:rPr>
          <w:i/>
          <w:color w:val="0070C0"/>
        </w:rPr>
        <w:t>ž</w:t>
      </w:r>
      <w:r w:rsidRPr="00D6499B">
        <w:rPr>
          <w:i/>
          <w:color w:val="0070C0"/>
        </w:rPr>
        <w:t xml:space="preserve">upanijskih razvojnih strategija, odjeljak </w:t>
      </w:r>
      <w:r w:rsidR="00AF6A6B" w:rsidRPr="00D6499B">
        <w:rPr>
          <w:i/>
          <w:color w:val="0070C0"/>
        </w:rPr>
        <w:t>5.4.</w:t>
      </w:r>
      <w:r w:rsidRPr="00D6499B">
        <w:rPr>
          <w:i/>
          <w:color w:val="0070C0"/>
        </w:rPr>
        <w:t>&gt;</w:t>
      </w:r>
    </w:p>
    <w:p w:rsidR="00135D53" w:rsidRPr="00D6499B" w:rsidRDefault="00135D53" w:rsidP="004655D2">
      <w:pPr>
        <w:spacing w:after="0" w:line="240" w:lineRule="auto"/>
      </w:pPr>
    </w:p>
    <w:p w:rsidR="001D5A9C" w:rsidRPr="00D6499B" w:rsidRDefault="00AE17B6" w:rsidP="00834973">
      <w:pPr>
        <w:pStyle w:val="Naslov1"/>
      </w:pPr>
      <w:bookmarkStart w:id="56" w:name="_Toc479846149"/>
      <w:r w:rsidRPr="00D6499B">
        <w:t>10.</w:t>
      </w:r>
      <w:r w:rsidR="00FD48CC" w:rsidRPr="00D6499B">
        <w:t xml:space="preserve"> IZVJEŠĆE O PROVEDENOM </w:t>
      </w:r>
      <w:r w:rsidR="00650101" w:rsidRPr="00D6499B">
        <w:t>PRETHODNO</w:t>
      </w:r>
      <w:r w:rsidR="00E15536" w:rsidRPr="00D6499B">
        <w:t>M</w:t>
      </w:r>
      <w:r w:rsidR="00650101" w:rsidRPr="00D6499B">
        <w:t xml:space="preserve"> VREDNOVANJ</w:t>
      </w:r>
      <w:r w:rsidR="00E15536" w:rsidRPr="00D6499B">
        <w:t>U</w:t>
      </w:r>
      <w:r w:rsidR="00FD48CC" w:rsidRPr="00D6499B">
        <w:t xml:space="preserve"> </w:t>
      </w:r>
      <w:r w:rsidR="00C123F4" w:rsidRPr="00D6499B">
        <w:t>–</w:t>
      </w:r>
      <w:r w:rsidR="00FD48CC" w:rsidRPr="00D6499B">
        <w:t xml:space="preserve"> SAŽETAK</w:t>
      </w:r>
      <w:bookmarkEnd w:id="56"/>
    </w:p>
    <w:p w:rsidR="000C2F9E" w:rsidRPr="00D6499B" w:rsidRDefault="00AE286E" w:rsidP="00DA7868">
      <w:pPr>
        <w:rPr>
          <w:i/>
          <w:color w:val="0070C0"/>
        </w:rPr>
      </w:pPr>
      <w:r w:rsidRPr="00D6499B">
        <w:rPr>
          <w:i/>
          <w:color w:val="0070C0"/>
        </w:rPr>
        <w:t xml:space="preserve">&lt;vidi Smjernice za izradu </w:t>
      </w:r>
      <w:r w:rsidR="00702BE8" w:rsidRPr="00D6499B">
        <w:rPr>
          <w:i/>
          <w:color w:val="0070C0"/>
        </w:rPr>
        <w:t>ž</w:t>
      </w:r>
      <w:r w:rsidRPr="00D6499B">
        <w:rPr>
          <w:i/>
          <w:color w:val="0070C0"/>
        </w:rPr>
        <w:t xml:space="preserve">upanijskih razvojnih strategija, </w:t>
      </w:r>
      <w:r w:rsidR="00D743EF" w:rsidRPr="00D6499B">
        <w:rPr>
          <w:i/>
          <w:color w:val="0070C0"/>
        </w:rPr>
        <w:t xml:space="preserve">odjeljak </w:t>
      </w:r>
      <w:r w:rsidR="00541385" w:rsidRPr="00D6499B">
        <w:rPr>
          <w:i/>
          <w:color w:val="0070C0"/>
        </w:rPr>
        <w:t>7</w:t>
      </w:r>
      <w:r w:rsidR="00D743EF" w:rsidRPr="00D6499B">
        <w:rPr>
          <w:i/>
          <w:color w:val="0070C0"/>
        </w:rPr>
        <w:t>.1</w:t>
      </w:r>
      <w:r w:rsidRPr="00D6499B">
        <w:rPr>
          <w:i/>
          <w:color w:val="0070C0"/>
        </w:rPr>
        <w:t>.&gt;</w:t>
      </w:r>
    </w:p>
    <w:p w:rsidR="001E38D7" w:rsidRPr="00D6499B" w:rsidRDefault="00F312B3" w:rsidP="00834973">
      <w:pPr>
        <w:pStyle w:val="Naslov1"/>
      </w:pPr>
      <w:bookmarkStart w:id="57" w:name="_Toc479846150"/>
      <w:r w:rsidRPr="00D6499B">
        <w:t>1</w:t>
      </w:r>
      <w:r w:rsidR="00AE17B6" w:rsidRPr="00D6499B">
        <w:t>1.</w:t>
      </w:r>
      <w:r w:rsidRPr="00D6499B">
        <w:t xml:space="preserve"> IZVJEŠĆE O PROVEDENOJ STRATEŠKOJ PROCJENI UTJECAJA NA OKOLIŠ</w:t>
      </w:r>
      <w:r w:rsidR="00D87BAA" w:rsidRPr="00D6499B">
        <w:t xml:space="preserve"> </w:t>
      </w:r>
      <w:r w:rsidR="00D412EB" w:rsidRPr="00D6499B">
        <w:t>–</w:t>
      </w:r>
      <w:r w:rsidR="00D87BAA" w:rsidRPr="00D6499B">
        <w:t xml:space="preserve"> SAŽETAK</w:t>
      </w:r>
      <w:bookmarkEnd w:id="57"/>
      <w:r w:rsidR="00D412EB" w:rsidRPr="00D6499B">
        <w:t xml:space="preserve"> </w:t>
      </w:r>
    </w:p>
    <w:p w:rsidR="00EF62E7" w:rsidRPr="00D6499B" w:rsidRDefault="005A24BF" w:rsidP="001D5A9C">
      <w:pPr>
        <w:rPr>
          <w:i/>
          <w:color w:val="0070C0"/>
        </w:rPr>
      </w:pPr>
      <w:r w:rsidRPr="00D6499B">
        <w:rPr>
          <w:i/>
          <w:color w:val="0070C0"/>
        </w:rPr>
        <w:t xml:space="preserve">&lt;vidi Smjernice za izradu </w:t>
      </w:r>
      <w:r w:rsidR="00702BE8" w:rsidRPr="00D6499B">
        <w:rPr>
          <w:i/>
          <w:color w:val="0070C0"/>
        </w:rPr>
        <w:t>ž</w:t>
      </w:r>
      <w:r w:rsidRPr="00D6499B">
        <w:rPr>
          <w:i/>
          <w:color w:val="0070C0"/>
        </w:rPr>
        <w:t>upanijskih razvojnih strategija, poglavlje 8.&gt;</w:t>
      </w:r>
    </w:p>
    <w:p w:rsidR="00AE17B6" w:rsidRPr="00D6499B" w:rsidRDefault="00AE17B6" w:rsidP="00541385">
      <w:pPr>
        <w:spacing w:after="0"/>
        <w:jc w:val="both"/>
        <w:rPr>
          <w:b/>
          <w:u w:val="single"/>
        </w:rPr>
      </w:pPr>
    </w:p>
    <w:p w:rsidR="00AE17B6" w:rsidRPr="00D6499B" w:rsidRDefault="00AE17B6" w:rsidP="00541385">
      <w:pPr>
        <w:spacing w:after="0"/>
        <w:jc w:val="both"/>
        <w:rPr>
          <w:b/>
          <w:u w:val="single"/>
        </w:rPr>
      </w:pPr>
    </w:p>
    <w:p w:rsidR="005A3ED5" w:rsidRPr="00D6499B" w:rsidRDefault="005A3ED5" w:rsidP="00834973">
      <w:pPr>
        <w:pStyle w:val="Naslov1"/>
      </w:pPr>
      <w:bookmarkStart w:id="58" w:name="_Toc479846151"/>
      <w:r w:rsidRPr="00D6499B">
        <w:t>DODA</w:t>
      </w:r>
      <w:r w:rsidR="00FD48CC" w:rsidRPr="00D6499B">
        <w:t>CI</w:t>
      </w:r>
      <w:r w:rsidRPr="00D6499B">
        <w:t xml:space="preserve"> </w:t>
      </w:r>
      <w:r w:rsidR="001E38D7" w:rsidRPr="00D6499B">
        <w:t>ŽRS-u:</w:t>
      </w:r>
      <w:bookmarkEnd w:id="58"/>
    </w:p>
    <w:p w:rsidR="00702BE8" w:rsidRPr="00D6499B" w:rsidRDefault="004655D2" w:rsidP="00834973">
      <w:pPr>
        <w:pStyle w:val="Naslov2"/>
      </w:pPr>
      <w:bookmarkStart w:id="59" w:name="_Toc479846152"/>
      <w:r w:rsidRPr="00D6499B">
        <w:t xml:space="preserve">DODATAK 1: </w:t>
      </w:r>
      <w:r w:rsidR="00702BE8" w:rsidRPr="00D6499B">
        <w:rPr>
          <w:lang w:bidi="en-US"/>
        </w:rPr>
        <w:t>Rezultati konzultacija s partnerskim vijećem za područje županije</w:t>
      </w:r>
      <w:bookmarkEnd w:id="59"/>
      <w:r w:rsidR="00702BE8" w:rsidRPr="00D6499B">
        <w:t xml:space="preserve"> </w:t>
      </w:r>
    </w:p>
    <w:p w:rsidR="005A3ED5" w:rsidRPr="00D6499B" w:rsidRDefault="004655D2" w:rsidP="00834973">
      <w:pPr>
        <w:pStyle w:val="Naslov2"/>
      </w:pPr>
      <w:bookmarkStart w:id="60" w:name="_Toc479846153"/>
      <w:r w:rsidRPr="00D6499B">
        <w:t xml:space="preserve">DODATAK 2: </w:t>
      </w:r>
      <w:r w:rsidR="005A3ED5" w:rsidRPr="00D6499B">
        <w:t>Cjelovita analiza</w:t>
      </w:r>
      <w:r w:rsidR="00FD48CC" w:rsidRPr="00D6499B">
        <w:t xml:space="preserve"> stanja</w:t>
      </w:r>
      <w:bookmarkEnd w:id="60"/>
    </w:p>
    <w:p w:rsidR="005A3ED5" w:rsidRPr="00D6499B" w:rsidRDefault="004655D2" w:rsidP="00541385">
      <w:pPr>
        <w:spacing w:after="0"/>
        <w:jc w:val="both"/>
        <w:rPr>
          <w:b/>
        </w:rPr>
      </w:pPr>
      <w:r w:rsidRPr="00D6499B">
        <w:rPr>
          <w:b/>
        </w:rPr>
        <w:t xml:space="preserve">DODATAK </w:t>
      </w:r>
      <w:r w:rsidR="00C123F4" w:rsidRPr="00D6499B">
        <w:rPr>
          <w:b/>
        </w:rPr>
        <w:t>3</w:t>
      </w:r>
      <w:r w:rsidRPr="00D6499B">
        <w:rPr>
          <w:b/>
        </w:rPr>
        <w:t xml:space="preserve">: </w:t>
      </w:r>
      <w:r w:rsidR="00C123F4" w:rsidRPr="00D6499B">
        <w:rPr>
          <w:b/>
        </w:rPr>
        <w:t>Izvještaj</w:t>
      </w:r>
      <w:r w:rsidR="00650101" w:rsidRPr="00D6499B">
        <w:rPr>
          <w:b/>
        </w:rPr>
        <w:t xml:space="preserve"> o prethodno</w:t>
      </w:r>
      <w:r w:rsidR="00702BE8" w:rsidRPr="00D6499B">
        <w:rPr>
          <w:b/>
        </w:rPr>
        <w:t>m</w:t>
      </w:r>
      <w:r w:rsidR="00650101" w:rsidRPr="00D6499B">
        <w:rPr>
          <w:b/>
        </w:rPr>
        <w:t xml:space="preserve"> vrednovanj</w:t>
      </w:r>
      <w:r w:rsidR="00702BE8" w:rsidRPr="00D6499B">
        <w:rPr>
          <w:b/>
        </w:rPr>
        <w:t>u</w:t>
      </w:r>
    </w:p>
    <w:p w:rsidR="007B5AC5" w:rsidRPr="00D6499B" w:rsidRDefault="00541385" w:rsidP="00834973">
      <w:pPr>
        <w:pStyle w:val="Naslov2"/>
      </w:pPr>
      <w:bookmarkStart w:id="61" w:name="_Toc479846154"/>
      <w:r w:rsidRPr="00D6499B">
        <w:lastRenderedPageBreak/>
        <w:t xml:space="preserve">DODATAK </w:t>
      </w:r>
      <w:r w:rsidR="00C123F4" w:rsidRPr="00D6499B">
        <w:t>4</w:t>
      </w:r>
      <w:r w:rsidR="007B5AC5" w:rsidRPr="00D6499B">
        <w:t xml:space="preserve">: </w:t>
      </w:r>
      <w:r w:rsidR="00C123F4" w:rsidRPr="00D6499B">
        <w:t>Izvještaj o strateškoj ocjeni utjecaja na okoliš</w:t>
      </w:r>
      <w:bookmarkEnd w:id="61"/>
    </w:p>
    <w:p w:rsidR="00373022" w:rsidRPr="00D6499B" w:rsidRDefault="00373022" w:rsidP="004655D2">
      <w:pPr>
        <w:tabs>
          <w:tab w:val="left" w:pos="3690"/>
        </w:tabs>
        <w:jc w:val="both"/>
        <w:rPr>
          <w:rFonts w:cs="Times New Roman"/>
        </w:rPr>
      </w:pPr>
    </w:p>
    <w:sectPr w:rsidR="00373022" w:rsidRPr="00D6499B" w:rsidSect="00AE17B6">
      <w:footerReference w:type="default" r:id="rId47"/>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D48B4" w:rsidRDefault="003D48B4" w:rsidP="00FA4D8D">
      <w:pPr>
        <w:spacing w:after="0" w:line="240" w:lineRule="auto"/>
      </w:pPr>
      <w:r>
        <w:separator/>
      </w:r>
    </w:p>
  </w:endnote>
  <w:endnote w:type="continuationSeparator" w:id="0">
    <w:p w:rsidR="003D48B4" w:rsidRDefault="003D48B4" w:rsidP="00FA4D8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Cambria">
    <w:panose1 w:val="02040503050406030204"/>
    <w:charset w:val="EE"/>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font355">
    <w:altName w:val="Times New Roman"/>
    <w:charset w:val="EE"/>
    <w:family w:val="auto"/>
    <w:pitch w:val="variable"/>
  </w:font>
  <w:font w:name="Tahoma">
    <w:panose1 w:val="020B0604030504040204"/>
    <w:charset w:val="EE"/>
    <w:family w:val="swiss"/>
    <w:pitch w:val="variable"/>
    <w:sig w:usb0="E1002EFF" w:usb1="C000605B" w:usb2="00000029" w:usb3="00000000" w:csb0="000101FF" w:csb1="00000000"/>
  </w:font>
  <w:font w:name="Century Gothic">
    <w:panose1 w:val="020B0502020202020204"/>
    <w:charset w:val="EE"/>
    <w:family w:val="swiss"/>
    <w:pitch w:val="variable"/>
    <w:sig w:usb0="00000287" w:usb1="00000000" w:usb2="00000000" w:usb3="00000000" w:csb0="0000009F" w:csb1="00000000"/>
  </w:font>
  <w:font w:name="Verdana">
    <w:panose1 w:val="020B0604030504040204"/>
    <w:charset w:val="EE"/>
    <w:family w:val="swiss"/>
    <w:pitch w:val="variable"/>
    <w:sig w:usb0="A10006FF" w:usb1="4000205B" w:usb2="00000010" w:usb3="00000000" w:csb0="0000019F" w:csb1="00000000"/>
  </w:font>
  <w:font w:name="MyriadPro-Regular">
    <w:altName w:val="MS Gothic"/>
    <w:panose1 w:val="00000000000000000000"/>
    <w:charset w:val="80"/>
    <w:family w:val="swiss"/>
    <w:notTrueType/>
    <w:pitch w:val="default"/>
    <w:sig w:usb0="00000001" w:usb1="08070000" w:usb2="00000010" w:usb3="00000000" w:csb0="00020000" w:csb1="00000000"/>
  </w:font>
  <w:font w:name="MyriadPro-Bold">
    <w:altName w:val="MS Gothic"/>
    <w:panose1 w:val="00000000000000000000"/>
    <w:charset w:val="80"/>
    <w:family w:val="swiss"/>
    <w:notTrueType/>
    <w:pitch w:val="default"/>
    <w:sig w:usb0="00000001" w:usb1="08070000" w:usb2="00000010" w:usb3="00000000" w:csb0="00020000" w:csb1="00000000"/>
  </w:font>
  <w:font w:name="Helvetica-Narrow-Bold">
    <w:altName w:val="Arial"/>
    <w:panose1 w:val="00000000000000000000"/>
    <w:charset w:val="00"/>
    <w:family w:val="swiss"/>
    <w:notTrueType/>
    <w:pitch w:val="default"/>
    <w:sig w:usb0="00000001" w:usb1="00000000" w:usb2="00000000" w:usb3="00000000" w:csb0="00000003" w:csb1="00000000"/>
  </w:font>
  <w:font w:name="Arial">
    <w:panose1 w:val="020B0604020202020204"/>
    <w:charset w:val="EE"/>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03768186"/>
      <w:docPartObj>
        <w:docPartGallery w:val="Page Numbers (Bottom of Page)"/>
        <w:docPartUnique/>
      </w:docPartObj>
    </w:sdtPr>
    <w:sdtContent>
      <w:p w:rsidR="00B12CC7" w:rsidRDefault="00B12CC7">
        <w:pPr>
          <w:pStyle w:val="Podnoje"/>
          <w:jc w:val="center"/>
        </w:pPr>
        <w:r>
          <w:fldChar w:fldCharType="begin"/>
        </w:r>
        <w:r>
          <w:instrText xml:space="preserve"> PAGE   \* MERGEFORMAT </w:instrText>
        </w:r>
        <w:r>
          <w:fldChar w:fldCharType="separate"/>
        </w:r>
        <w:r w:rsidR="00371114">
          <w:rPr>
            <w:noProof/>
          </w:rPr>
          <w:t>90</w:t>
        </w:r>
        <w:r>
          <w:rPr>
            <w:noProof/>
          </w:rPr>
          <w:fldChar w:fldCharType="end"/>
        </w:r>
      </w:p>
    </w:sdtContent>
  </w:sdt>
  <w:p w:rsidR="00B12CC7" w:rsidRDefault="00B12CC7">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D48B4" w:rsidRDefault="003D48B4" w:rsidP="00FA4D8D">
      <w:pPr>
        <w:spacing w:after="0" w:line="240" w:lineRule="auto"/>
      </w:pPr>
      <w:r>
        <w:separator/>
      </w:r>
    </w:p>
  </w:footnote>
  <w:footnote w:type="continuationSeparator" w:id="0">
    <w:p w:rsidR="003D48B4" w:rsidRDefault="003D48B4" w:rsidP="00FA4D8D">
      <w:pPr>
        <w:spacing w:after="0" w:line="240" w:lineRule="auto"/>
      </w:pPr>
      <w:r>
        <w:continuationSeparator/>
      </w:r>
    </w:p>
  </w:footnote>
  <w:footnote w:id="1">
    <w:p w:rsidR="00B12CC7" w:rsidRDefault="00B12CC7" w:rsidP="00B945B9">
      <w:pPr>
        <w:pStyle w:val="Tekstfusnote"/>
      </w:pPr>
      <w:r>
        <w:rPr>
          <w:rStyle w:val="Referencafusnote"/>
          <w:color w:val="4F81BD" w:themeColor="accent1"/>
        </w:rPr>
        <w:footnoteRef/>
      </w:r>
      <w:r>
        <w:rPr>
          <w:color w:val="4F81BD" w:themeColor="accent1"/>
        </w:rPr>
        <w:t xml:space="preserve"> </w:t>
      </w:r>
      <w:r>
        <w:rPr>
          <w:color w:val="4F81BD" w:themeColor="accent1"/>
          <w:sz w:val="18"/>
          <w:szCs w:val="18"/>
        </w:rPr>
        <w:t>Strategija razvoja poduzetništva u Republici Hrvatskoj 2013.-2020. godine (Narodne novine broj 136/13) str. 7</w:t>
      </w:r>
      <w:r>
        <w:rPr>
          <w:sz w:val="18"/>
          <w:szCs w:val="18"/>
        </w:rPr>
        <w:t>.</w:t>
      </w:r>
    </w:p>
  </w:footnote>
  <w:footnote w:id="2">
    <w:p w:rsidR="00B12CC7" w:rsidRPr="00386AB8" w:rsidRDefault="00B12CC7" w:rsidP="00316AB0">
      <w:pPr>
        <w:pStyle w:val="Tijeloteksta"/>
        <w:ind w:firstLine="708"/>
        <w:rPr>
          <w:sz w:val="16"/>
          <w:szCs w:val="16"/>
        </w:rPr>
      </w:pPr>
      <w:r w:rsidRPr="00386AB8">
        <w:rPr>
          <w:rStyle w:val="Referencafusnote"/>
          <w:sz w:val="16"/>
          <w:szCs w:val="16"/>
        </w:rPr>
        <w:footnoteRef/>
      </w:r>
      <w:r w:rsidRPr="00386AB8">
        <w:rPr>
          <w:sz w:val="16"/>
          <w:szCs w:val="16"/>
        </w:rPr>
        <w:t xml:space="preserve"> S obzirom da je ovo županijska razvojna strategija korišteni su statistički podaci koji se odnose na županiju, izvori podataka statistički ljetopisi od 2004. i 2005.godine jer su kasniji podaci vođeni na razini Jadranske regije. Ostale županije iz ove regije po tipu su pretežno mediteranske i nemaju velike sličnosti s Ličko-senjskom županijom (osim Gorski kotar koji je dio Primorskogoranske županije).</w:t>
      </w:r>
    </w:p>
    <w:p w:rsidR="00B12CC7" w:rsidRDefault="00B12CC7" w:rsidP="00316AB0">
      <w:pPr>
        <w:pStyle w:val="Tijeloteksta"/>
        <w:ind w:firstLine="708"/>
      </w:pPr>
    </w:p>
  </w:footnote>
  <w:footnote w:id="3">
    <w:p w:rsidR="00B12CC7" w:rsidRDefault="00B12CC7" w:rsidP="00316AB0">
      <w:pPr>
        <w:pStyle w:val="Tekstfusnote"/>
      </w:pPr>
      <w:r>
        <w:rPr>
          <w:rStyle w:val="Referencafusnote"/>
        </w:rPr>
        <w:footnoteRef/>
      </w:r>
      <w:r>
        <w:t xml:space="preserve"> </w:t>
      </w:r>
      <w:r w:rsidRPr="008954DC">
        <w:t>Zbog toga je u 2008. godini Županijsko poglavarstvo usvojilo Program unaprjeđenja pčelarstva na području Ličko-senjske županije. Ličko-senjska županija u cilju unaprjeđenja pčelarstva 2006. godine sufinancirala je i obrazovanje odraslih za zvanje pčelar, a od 2003. godine organizira i sufinancira ocjenjivanje meda povodom održavanja godišnje manifestacije Jesen u Lici. Odaziv pčelara i u školu meda i na ocjenjivanje meda je vrlo dobar.</w:t>
      </w:r>
    </w:p>
  </w:footnote>
  <w:footnote w:id="4">
    <w:p w:rsidR="00B12CC7" w:rsidRDefault="00B12CC7" w:rsidP="00316AB0">
      <w:pPr>
        <w:pStyle w:val="Tekstfusnote"/>
        <w:ind w:hanging="5"/>
      </w:pPr>
      <w:r>
        <w:rPr>
          <w:rStyle w:val="Referencafusnote"/>
        </w:rPr>
        <w:footnoteRef/>
      </w:r>
      <w:r>
        <w:t xml:space="preserve"> </w:t>
      </w:r>
      <w:r w:rsidRPr="000325AD">
        <w:t>Ekološka poljoprivreda (organska, biološka) poseban je sustav održivoga gospodarenja u poljoprivredi i šumarstvu koji obuhvaća uzgoj bilja i životinja, proizvodnju hrane, sirovina i prirodnih vlakana te preradu primarnih proizvoda</w:t>
      </w:r>
      <w:r>
        <w:t>.</w:t>
      </w:r>
    </w:p>
  </w:footnote>
  <w:footnote w:id="5">
    <w:p w:rsidR="00B12CC7" w:rsidRPr="00BF6A1F" w:rsidRDefault="00B12CC7" w:rsidP="000B41C7">
      <w:pPr>
        <w:pStyle w:val="Tekstfusnote"/>
        <w:rPr>
          <w:rFonts w:ascii="Times New Roman" w:hAnsi="Times New Roman"/>
        </w:rPr>
      </w:pPr>
    </w:p>
  </w:footnote>
  <w:footnote w:id="6">
    <w:p w:rsidR="00B12CC7" w:rsidRPr="00DE688C" w:rsidRDefault="00B12CC7">
      <w:pPr>
        <w:pStyle w:val="Tekstfusnote"/>
        <w:rPr>
          <w:lang w:val="hr-HR"/>
        </w:rPr>
      </w:pPr>
      <w:r>
        <w:rPr>
          <w:rStyle w:val="Referencafusnote"/>
        </w:rPr>
        <w:footnoteRef/>
      </w:r>
      <w:r>
        <w:t xml:space="preserve"> </w:t>
      </w:r>
      <w:r w:rsidRPr="00DE688C">
        <w:t>Nacionaln</w:t>
      </w:r>
      <w:r>
        <w:t>i program</w:t>
      </w:r>
      <w:r w:rsidRPr="00DE688C">
        <w:t xml:space="preserve"> upravljanja i uređenja morskih plaža</w:t>
      </w:r>
      <w:r>
        <w:t xml:space="preserve"> – Akcijski plan, </w:t>
      </w:r>
      <w:r w:rsidRPr="00DE688C">
        <w:t>Ministarstvo turizma 2014</w:t>
      </w:r>
      <w:r>
        <w:t xml:space="preserve"> </w:t>
      </w:r>
    </w:p>
  </w:footnote>
  <w:footnote w:id="7">
    <w:p w:rsidR="00B12CC7" w:rsidRPr="00DD0B10" w:rsidRDefault="00B12CC7">
      <w:pPr>
        <w:pStyle w:val="Tekstfusnote"/>
        <w:rPr>
          <w:lang w:val="hr-HR"/>
        </w:rPr>
      </w:pPr>
      <w:r>
        <w:rPr>
          <w:rStyle w:val="Referencafusnote"/>
        </w:rPr>
        <w:footnoteRef/>
      </w:r>
      <w:r>
        <w:t xml:space="preserve"> </w:t>
      </w:r>
      <w:r>
        <w:rPr>
          <w:lang w:val="hr-HR"/>
        </w:rPr>
        <w:t>U sklopu pripreme prethodne generacije Županijske razvojne strategije Ličko-senjske županije</w:t>
      </w:r>
    </w:p>
  </w:footnote>
  <w:footnote w:id="8">
    <w:p w:rsidR="00B12CC7" w:rsidRPr="00007326" w:rsidRDefault="00B12CC7">
      <w:pPr>
        <w:pStyle w:val="Tekstfusnote"/>
        <w:rPr>
          <w:lang w:val="hr-HR"/>
        </w:rPr>
      </w:pPr>
      <w:r>
        <w:rPr>
          <w:rStyle w:val="Referencafusnote"/>
        </w:rPr>
        <w:footnoteRef/>
      </w:r>
      <w:r>
        <w:t xml:space="preserve"> </w:t>
      </w:r>
      <w:r w:rsidRPr="00007326">
        <w:t>http://strukturnifondovi.hr/UserDocsImages/Documents/KartaProjekataZaWeb%201.2.2016.xls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3"/>
    <w:multiLevelType w:val="singleLevel"/>
    <w:tmpl w:val="F1725F94"/>
    <w:lvl w:ilvl="0">
      <w:start w:val="1"/>
      <w:numFmt w:val="bullet"/>
      <w:pStyle w:val="Grafikeoznake2"/>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653075AE"/>
    <w:lvl w:ilvl="0">
      <w:start w:val="1"/>
      <w:numFmt w:val="bullet"/>
      <w:pStyle w:val="Grafikeoznake"/>
      <w:lvlText w:val=""/>
      <w:lvlJc w:val="left"/>
      <w:pPr>
        <w:tabs>
          <w:tab w:val="num" w:pos="360"/>
        </w:tabs>
        <w:ind w:left="360" w:hanging="360"/>
      </w:pPr>
      <w:rPr>
        <w:rFonts w:ascii="Symbol" w:hAnsi="Symbol" w:hint="default"/>
      </w:rPr>
    </w:lvl>
  </w:abstractNum>
  <w:abstractNum w:abstractNumId="2" w15:restartNumberingAfterBreak="0">
    <w:nsid w:val="032E3D55"/>
    <w:multiLevelType w:val="multilevel"/>
    <w:tmpl w:val="63564574"/>
    <w:lvl w:ilvl="0">
      <w:start w:val="1"/>
      <w:numFmt w:val="decimal"/>
      <w:lvlText w:val="%1."/>
      <w:lvlJc w:val="left"/>
      <w:pPr>
        <w:tabs>
          <w:tab w:val="num" w:pos="1428"/>
        </w:tabs>
        <w:ind w:left="1428"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15:restartNumberingAfterBreak="0">
    <w:nsid w:val="04D22805"/>
    <w:multiLevelType w:val="hybridMultilevel"/>
    <w:tmpl w:val="00EE0EE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093146C7"/>
    <w:multiLevelType w:val="hybridMultilevel"/>
    <w:tmpl w:val="ED1E4A00"/>
    <w:lvl w:ilvl="0" w:tplc="041A0001">
      <w:start w:val="1"/>
      <w:numFmt w:val="bullet"/>
      <w:lvlText w:val=""/>
      <w:lvlJc w:val="left"/>
      <w:pPr>
        <w:ind w:left="360" w:hanging="360"/>
      </w:pPr>
      <w:rPr>
        <w:rFonts w:ascii="Symbol" w:hAnsi="Symbol" w:hint="default"/>
      </w:r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5" w15:restartNumberingAfterBreak="0">
    <w:nsid w:val="13D629FB"/>
    <w:multiLevelType w:val="hybridMultilevel"/>
    <w:tmpl w:val="9A6A481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15:restartNumberingAfterBreak="0">
    <w:nsid w:val="1CCE4BA7"/>
    <w:multiLevelType w:val="hybridMultilevel"/>
    <w:tmpl w:val="05A02064"/>
    <w:lvl w:ilvl="0" w:tplc="041A0001">
      <w:start w:val="1"/>
      <w:numFmt w:val="bullet"/>
      <w:lvlText w:val=""/>
      <w:lvlJc w:val="left"/>
      <w:pPr>
        <w:ind w:left="1495" w:hanging="360"/>
      </w:pPr>
      <w:rPr>
        <w:rFonts w:ascii="Symbol" w:hAnsi="Symbol" w:hint="default"/>
      </w:rPr>
    </w:lvl>
    <w:lvl w:ilvl="1" w:tplc="041A0003">
      <w:start w:val="1"/>
      <w:numFmt w:val="decimal"/>
      <w:lvlText w:val="%2."/>
      <w:lvlJc w:val="left"/>
      <w:pPr>
        <w:tabs>
          <w:tab w:val="num" w:pos="1440"/>
        </w:tabs>
        <w:ind w:left="1440" w:hanging="360"/>
      </w:pPr>
    </w:lvl>
    <w:lvl w:ilvl="2" w:tplc="041A0005">
      <w:start w:val="1"/>
      <w:numFmt w:val="decimal"/>
      <w:lvlText w:val="%3."/>
      <w:lvlJc w:val="left"/>
      <w:pPr>
        <w:tabs>
          <w:tab w:val="num" w:pos="2160"/>
        </w:tabs>
        <w:ind w:left="2160" w:hanging="360"/>
      </w:pPr>
    </w:lvl>
    <w:lvl w:ilvl="3" w:tplc="041A0001">
      <w:start w:val="1"/>
      <w:numFmt w:val="decimal"/>
      <w:lvlText w:val="%4."/>
      <w:lvlJc w:val="left"/>
      <w:pPr>
        <w:tabs>
          <w:tab w:val="num" w:pos="2880"/>
        </w:tabs>
        <w:ind w:left="2880" w:hanging="360"/>
      </w:pPr>
    </w:lvl>
    <w:lvl w:ilvl="4" w:tplc="041A0003">
      <w:start w:val="1"/>
      <w:numFmt w:val="decimal"/>
      <w:lvlText w:val="%5."/>
      <w:lvlJc w:val="left"/>
      <w:pPr>
        <w:tabs>
          <w:tab w:val="num" w:pos="3600"/>
        </w:tabs>
        <w:ind w:left="3600" w:hanging="360"/>
      </w:pPr>
    </w:lvl>
    <w:lvl w:ilvl="5" w:tplc="041A0005">
      <w:start w:val="1"/>
      <w:numFmt w:val="decimal"/>
      <w:lvlText w:val="%6."/>
      <w:lvlJc w:val="left"/>
      <w:pPr>
        <w:tabs>
          <w:tab w:val="num" w:pos="4320"/>
        </w:tabs>
        <w:ind w:left="4320" w:hanging="360"/>
      </w:pPr>
    </w:lvl>
    <w:lvl w:ilvl="6" w:tplc="041A0001">
      <w:start w:val="1"/>
      <w:numFmt w:val="decimal"/>
      <w:lvlText w:val="%7."/>
      <w:lvlJc w:val="left"/>
      <w:pPr>
        <w:tabs>
          <w:tab w:val="num" w:pos="5040"/>
        </w:tabs>
        <w:ind w:left="5040" w:hanging="360"/>
      </w:pPr>
    </w:lvl>
    <w:lvl w:ilvl="7" w:tplc="041A0003">
      <w:start w:val="1"/>
      <w:numFmt w:val="decimal"/>
      <w:lvlText w:val="%8."/>
      <w:lvlJc w:val="left"/>
      <w:pPr>
        <w:tabs>
          <w:tab w:val="num" w:pos="5760"/>
        </w:tabs>
        <w:ind w:left="5760" w:hanging="360"/>
      </w:pPr>
    </w:lvl>
    <w:lvl w:ilvl="8" w:tplc="041A0005">
      <w:start w:val="1"/>
      <w:numFmt w:val="decimal"/>
      <w:lvlText w:val="%9."/>
      <w:lvlJc w:val="left"/>
      <w:pPr>
        <w:tabs>
          <w:tab w:val="num" w:pos="6480"/>
        </w:tabs>
        <w:ind w:left="6480" w:hanging="360"/>
      </w:pPr>
    </w:lvl>
  </w:abstractNum>
  <w:abstractNum w:abstractNumId="7" w15:restartNumberingAfterBreak="0">
    <w:nsid w:val="1CD1383A"/>
    <w:multiLevelType w:val="hybridMultilevel"/>
    <w:tmpl w:val="95D21E6A"/>
    <w:lvl w:ilvl="0" w:tplc="041A0001">
      <w:start w:val="1"/>
      <w:numFmt w:val="bullet"/>
      <w:lvlText w:val=""/>
      <w:lvlJc w:val="left"/>
      <w:pPr>
        <w:ind w:left="360" w:hanging="360"/>
      </w:pPr>
      <w:rPr>
        <w:rFonts w:ascii="Symbol" w:hAnsi="Symbol" w:hint="default"/>
      </w:r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8" w15:restartNumberingAfterBreak="0">
    <w:nsid w:val="2E47224F"/>
    <w:multiLevelType w:val="hybridMultilevel"/>
    <w:tmpl w:val="164E03F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15:restartNumberingAfterBreak="0">
    <w:nsid w:val="35525003"/>
    <w:multiLevelType w:val="hybridMultilevel"/>
    <w:tmpl w:val="86641812"/>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10" w15:restartNumberingAfterBreak="0">
    <w:nsid w:val="385259ED"/>
    <w:multiLevelType w:val="hybridMultilevel"/>
    <w:tmpl w:val="D5FA6C5A"/>
    <w:lvl w:ilvl="0" w:tplc="938622B4">
      <w:numFmt w:val="bullet"/>
      <w:lvlText w:val="-"/>
      <w:lvlJc w:val="left"/>
      <w:pPr>
        <w:ind w:left="360" w:hanging="360"/>
      </w:pPr>
      <w:rPr>
        <w:rFonts w:ascii="Calibri" w:eastAsiaTheme="minorHAnsi" w:hAnsi="Calibri" w:cs="Calibri"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11" w15:restartNumberingAfterBreak="0">
    <w:nsid w:val="42E50C90"/>
    <w:multiLevelType w:val="multilevel"/>
    <w:tmpl w:val="3676ADB8"/>
    <w:lvl w:ilvl="0">
      <w:start w:val="1"/>
      <w:numFmt w:val="bullet"/>
      <w:lvlText w:val=""/>
      <w:lvlJc w:val="left"/>
      <w:pPr>
        <w:tabs>
          <w:tab w:val="num" w:pos="2484"/>
        </w:tabs>
        <w:ind w:left="2484" w:hanging="360"/>
      </w:pPr>
      <w:rPr>
        <w:rFonts w:ascii="Symbol" w:hAnsi="Symbol" w:hint="default"/>
        <w:sz w:val="20"/>
      </w:rPr>
    </w:lvl>
    <w:lvl w:ilvl="1">
      <w:start w:val="1"/>
      <w:numFmt w:val="lowerLetter"/>
      <w:lvlText w:val="%2)"/>
      <w:lvlJc w:val="left"/>
      <w:pPr>
        <w:ind w:left="3204" w:hanging="360"/>
      </w:pPr>
    </w:lvl>
    <w:lvl w:ilvl="2">
      <w:start w:val="1"/>
      <w:numFmt w:val="decimal"/>
      <w:lvlText w:val="%3."/>
      <w:lvlJc w:val="left"/>
      <w:pPr>
        <w:tabs>
          <w:tab w:val="num" w:pos="2160"/>
        </w:tabs>
        <w:ind w:left="2160" w:hanging="360"/>
      </w:pPr>
    </w:lvl>
    <w:lvl w:ilvl="3">
      <w:start w:val="1"/>
      <w:numFmt w:val="bullet"/>
      <w:lvlText w:val=""/>
      <w:lvlJc w:val="left"/>
      <w:pPr>
        <w:tabs>
          <w:tab w:val="num" w:pos="4644"/>
        </w:tabs>
        <w:ind w:left="4644" w:hanging="360"/>
      </w:pPr>
      <w:rPr>
        <w:rFonts w:ascii="Wingdings" w:hAnsi="Wingdings" w:hint="default"/>
        <w:sz w:val="20"/>
      </w:r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15:restartNumberingAfterBreak="0">
    <w:nsid w:val="447B5A49"/>
    <w:multiLevelType w:val="hybridMultilevel"/>
    <w:tmpl w:val="D01A0D80"/>
    <w:lvl w:ilvl="0" w:tplc="041A0001">
      <w:start w:val="1"/>
      <w:numFmt w:val="bullet"/>
      <w:lvlText w:val=""/>
      <w:lvlJc w:val="left"/>
      <w:pPr>
        <w:ind w:left="1429" w:hanging="360"/>
      </w:pPr>
      <w:rPr>
        <w:rFonts w:ascii="Symbol" w:hAnsi="Symbol" w:hint="default"/>
      </w:rPr>
    </w:lvl>
    <w:lvl w:ilvl="1" w:tplc="041A0003">
      <w:start w:val="1"/>
      <w:numFmt w:val="decimal"/>
      <w:lvlText w:val="%2."/>
      <w:lvlJc w:val="left"/>
      <w:pPr>
        <w:tabs>
          <w:tab w:val="num" w:pos="1440"/>
        </w:tabs>
        <w:ind w:left="1440" w:hanging="360"/>
      </w:pPr>
    </w:lvl>
    <w:lvl w:ilvl="2" w:tplc="041A0005">
      <w:start w:val="1"/>
      <w:numFmt w:val="decimal"/>
      <w:lvlText w:val="%3."/>
      <w:lvlJc w:val="left"/>
      <w:pPr>
        <w:tabs>
          <w:tab w:val="num" w:pos="2160"/>
        </w:tabs>
        <w:ind w:left="2160" w:hanging="360"/>
      </w:pPr>
    </w:lvl>
    <w:lvl w:ilvl="3" w:tplc="041A0001">
      <w:start w:val="1"/>
      <w:numFmt w:val="decimal"/>
      <w:lvlText w:val="%4."/>
      <w:lvlJc w:val="left"/>
      <w:pPr>
        <w:tabs>
          <w:tab w:val="num" w:pos="2880"/>
        </w:tabs>
        <w:ind w:left="2880" w:hanging="360"/>
      </w:pPr>
    </w:lvl>
    <w:lvl w:ilvl="4" w:tplc="041A0003">
      <w:start w:val="1"/>
      <w:numFmt w:val="decimal"/>
      <w:lvlText w:val="%5."/>
      <w:lvlJc w:val="left"/>
      <w:pPr>
        <w:tabs>
          <w:tab w:val="num" w:pos="3600"/>
        </w:tabs>
        <w:ind w:left="3600" w:hanging="360"/>
      </w:pPr>
    </w:lvl>
    <w:lvl w:ilvl="5" w:tplc="041A0005">
      <w:start w:val="1"/>
      <w:numFmt w:val="decimal"/>
      <w:lvlText w:val="%6."/>
      <w:lvlJc w:val="left"/>
      <w:pPr>
        <w:tabs>
          <w:tab w:val="num" w:pos="4320"/>
        </w:tabs>
        <w:ind w:left="4320" w:hanging="360"/>
      </w:pPr>
    </w:lvl>
    <w:lvl w:ilvl="6" w:tplc="041A0001">
      <w:start w:val="1"/>
      <w:numFmt w:val="decimal"/>
      <w:lvlText w:val="%7."/>
      <w:lvlJc w:val="left"/>
      <w:pPr>
        <w:tabs>
          <w:tab w:val="num" w:pos="5040"/>
        </w:tabs>
        <w:ind w:left="5040" w:hanging="360"/>
      </w:pPr>
    </w:lvl>
    <w:lvl w:ilvl="7" w:tplc="041A0003">
      <w:start w:val="1"/>
      <w:numFmt w:val="decimal"/>
      <w:lvlText w:val="%8."/>
      <w:lvlJc w:val="left"/>
      <w:pPr>
        <w:tabs>
          <w:tab w:val="num" w:pos="5760"/>
        </w:tabs>
        <w:ind w:left="5760" w:hanging="360"/>
      </w:pPr>
    </w:lvl>
    <w:lvl w:ilvl="8" w:tplc="041A0005">
      <w:start w:val="1"/>
      <w:numFmt w:val="decimal"/>
      <w:lvlText w:val="%9."/>
      <w:lvlJc w:val="left"/>
      <w:pPr>
        <w:tabs>
          <w:tab w:val="num" w:pos="6480"/>
        </w:tabs>
        <w:ind w:left="6480" w:hanging="360"/>
      </w:pPr>
    </w:lvl>
  </w:abstractNum>
  <w:abstractNum w:abstractNumId="13" w15:restartNumberingAfterBreak="0">
    <w:nsid w:val="4B0366EC"/>
    <w:multiLevelType w:val="hybridMultilevel"/>
    <w:tmpl w:val="059A5680"/>
    <w:lvl w:ilvl="0" w:tplc="2D10172A">
      <w:start w:val="6"/>
      <w:numFmt w:val="bullet"/>
      <w:lvlText w:val="-"/>
      <w:lvlJc w:val="left"/>
      <w:pPr>
        <w:tabs>
          <w:tab w:val="num" w:pos="360"/>
        </w:tabs>
        <w:ind w:left="360" w:hanging="360"/>
      </w:p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560263DE"/>
    <w:multiLevelType w:val="hybridMultilevel"/>
    <w:tmpl w:val="2C8C6ADE"/>
    <w:lvl w:ilvl="0" w:tplc="FFFFFFFF">
      <w:start w:val="1"/>
      <w:numFmt w:val="bullet"/>
      <w:lvlText w:val=""/>
      <w:lvlJc w:val="left"/>
      <w:pPr>
        <w:ind w:left="720" w:hanging="360"/>
      </w:pPr>
      <w:rPr>
        <w:rFonts w:ascii="Symbol" w:hAnsi="Symbol"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5" w15:restartNumberingAfterBreak="0">
    <w:nsid w:val="56431056"/>
    <w:multiLevelType w:val="hybridMultilevel"/>
    <w:tmpl w:val="DBE8EA22"/>
    <w:lvl w:ilvl="0" w:tplc="E1005B64">
      <w:start w:val="1"/>
      <w:numFmt w:val="bullet"/>
      <w:lvlText w:val=""/>
      <w:lvlJc w:val="left"/>
      <w:pPr>
        <w:tabs>
          <w:tab w:val="num" w:pos="360"/>
        </w:tabs>
        <w:ind w:left="360" w:hanging="360"/>
      </w:pPr>
      <w:rPr>
        <w:rFonts w:ascii="Symbol" w:hAnsi="Symbol" w:hint="default"/>
      </w:rPr>
    </w:lvl>
    <w:lvl w:ilvl="1" w:tplc="04060019">
      <w:start w:val="1"/>
      <w:numFmt w:val="decimal"/>
      <w:lvlText w:val="%2."/>
      <w:lvlJc w:val="left"/>
      <w:pPr>
        <w:tabs>
          <w:tab w:val="num" w:pos="1440"/>
        </w:tabs>
        <w:ind w:left="1440" w:hanging="360"/>
      </w:pPr>
    </w:lvl>
    <w:lvl w:ilvl="2" w:tplc="0406001B">
      <w:start w:val="1"/>
      <w:numFmt w:val="decimal"/>
      <w:lvlText w:val="%3."/>
      <w:lvlJc w:val="left"/>
      <w:pPr>
        <w:tabs>
          <w:tab w:val="num" w:pos="2160"/>
        </w:tabs>
        <w:ind w:left="2160" w:hanging="360"/>
      </w:pPr>
    </w:lvl>
    <w:lvl w:ilvl="3" w:tplc="0406000F">
      <w:start w:val="1"/>
      <w:numFmt w:val="decimal"/>
      <w:lvlText w:val="%4."/>
      <w:lvlJc w:val="left"/>
      <w:pPr>
        <w:tabs>
          <w:tab w:val="num" w:pos="2880"/>
        </w:tabs>
        <w:ind w:left="2880" w:hanging="360"/>
      </w:pPr>
    </w:lvl>
    <w:lvl w:ilvl="4" w:tplc="04060019">
      <w:start w:val="1"/>
      <w:numFmt w:val="decimal"/>
      <w:lvlText w:val="%5."/>
      <w:lvlJc w:val="left"/>
      <w:pPr>
        <w:tabs>
          <w:tab w:val="num" w:pos="3600"/>
        </w:tabs>
        <w:ind w:left="3600" w:hanging="360"/>
      </w:pPr>
    </w:lvl>
    <w:lvl w:ilvl="5" w:tplc="0406001B">
      <w:start w:val="1"/>
      <w:numFmt w:val="decimal"/>
      <w:lvlText w:val="%6."/>
      <w:lvlJc w:val="left"/>
      <w:pPr>
        <w:tabs>
          <w:tab w:val="num" w:pos="4320"/>
        </w:tabs>
        <w:ind w:left="4320" w:hanging="360"/>
      </w:pPr>
    </w:lvl>
    <w:lvl w:ilvl="6" w:tplc="0406000F">
      <w:start w:val="1"/>
      <w:numFmt w:val="decimal"/>
      <w:lvlText w:val="%7."/>
      <w:lvlJc w:val="left"/>
      <w:pPr>
        <w:tabs>
          <w:tab w:val="num" w:pos="5040"/>
        </w:tabs>
        <w:ind w:left="5040" w:hanging="360"/>
      </w:pPr>
    </w:lvl>
    <w:lvl w:ilvl="7" w:tplc="04060019">
      <w:start w:val="1"/>
      <w:numFmt w:val="decimal"/>
      <w:lvlText w:val="%8."/>
      <w:lvlJc w:val="left"/>
      <w:pPr>
        <w:tabs>
          <w:tab w:val="num" w:pos="5760"/>
        </w:tabs>
        <w:ind w:left="5760" w:hanging="360"/>
      </w:pPr>
    </w:lvl>
    <w:lvl w:ilvl="8" w:tplc="0406001B">
      <w:start w:val="1"/>
      <w:numFmt w:val="decimal"/>
      <w:lvlText w:val="%9."/>
      <w:lvlJc w:val="left"/>
      <w:pPr>
        <w:tabs>
          <w:tab w:val="num" w:pos="6480"/>
        </w:tabs>
        <w:ind w:left="6480" w:hanging="360"/>
      </w:pPr>
    </w:lvl>
  </w:abstractNum>
  <w:abstractNum w:abstractNumId="16" w15:restartNumberingAfterBreak="0">
    <w:nsid w:val="57B92B8F"/>
    <w:multiLevelType w:val="hybridMultilevel"/>
    <w:tmpl w:val="E27076F2"/>
    <w:lvl w:ilvl="0" w:tplc="78DAB2E8">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0" w:hanging="360"/>
      </w:pPr>
      <w:rPr>
        <w:rFonts w:ascii="Courier New" w:hAnsi="Courier New" w:cs="Courier New" w:hint="default"/>
      </w:rPr>
    </w:lvl>
    <w:lvl w:ilvl="2" w:tplc="041A0005" w:tentative="1">
      <w:start w:val="1"/>
      <w:numFmt w:val="bullet"/>
      <w:lvlText w:val=""/>
      <w:lvlJc w:val="left"/>
      <w:pPr>
        <w:ind w:left="720" w:hanging="360"/>
      </w:pPr>
      <w:rPr>
        <w:rFonts w:ascii="Wingdings" w:hAnsi="Wingdings" w:hint="default"/>
      </w:rPr>
    </w:lvl>
    <w:lvl w:ilvl="3" w:tplc="041A0001" w:tentative="1">
      <w:start w:val="1"/>
      <w:numFmt w:val="bullet"/>
      <w:lvlText w:val=""/>
      <w:lvlJc w:val="left"/>
      <w:pPr>
        <w:ind w:left="1440" w:hanging="360"/>
      </w:pPr>
      <w:rPr>
        <w:rFonts w:ascii="Symbol" w:hAnsi="Symbol" w:hint="default"/>
      </w:rPr>
    </w:lvl>
    <w:lvl w:ilvl="4" w:tplc="041A0003" w:tentative="1">
      <w:start w:val="1"/>
      <w:numFmt w:val="bullet"/>
      <w:lvlText w:val="o"/>
      <w:lvlJc w:val="left"/>
      <w:pPr>
        <w:ind w:left="2160" w:hanging="360"/>
      </w:pPr>
      <w:rPr>
        <w:rFonts w:ascii="Courier New" w:hAnsi="Courier New" w:cs="Courier New" w:hint="default"/>
      </w:rPr>
    </w:lvl>
    <w:lvl w:ilvl="5" w:tplc="041A0005" w:tentative="1">
      <w:start w:val="1"/>
      <w:numFmt w:val="bullet"/>
      <w:lvlText w:val=""/>
      <w:lvlJc w:val="left"/>
      <w:pPr>
        <w:ind w:left="2880" w:hanging="360"/>
      </w:pPr>
      <w:rPr>
        <w:rFonts w:ascii="Wingdings" w:hAnsi="Wingdings" w:hint="default"/>
      </w:rPr>
    </w:lvl>
    <w:lvl w:ilvl="6" w:tplc="041A0001" w:tentative="1">
      <w:start w:val="1"/>
      <w:numFmt w:val="bullet"/>
      <w:lvlText w:val=""/>
      <w:lvlJc w:val="left"/>
      <w:pPr>
        <w:ind w:left="3600" w:hanging="360"/>
      </w:pPr>
      <w:rPr>
        <w:rFonts w:ascii="Symbol" w:hAnsi="Symbol" w:hint="default"/>
      </w:rPr>
    </w:lvl>
    <w:lvl w:ilvl="7" w:tplc="041A0003" w:tentative="1">
      <w:start w:val="1"/>
      <w:numFmt w:val="bullet"/>
      <w:lvlText w:val="o"/>
      <w:lvlJc w:val="left"/>
      <w:pPr>
        <w:ind w:left="4320" w:hanging="360"/>
      </w:pPr>
      <w:rPr>
        <w:rFonts w:ascii="Courier New" w:hAnsi="Courier New" w:cs="Courier New" w:hint="default"/>
      </w:rPr>
    </w:lvl>
    <w:lvl w:ilvl="8" w:tplc="041A0005" w:tentative="1">
      <w:start w:val="1"/>
      <w:numFmt w:val="bullet"/>
      <w:lvlText w:val=""/>
      <w:lvlJc w:val="left"/>
      <w:pPr>
        <w:ind w:left="5040" w:hanging="360"/>
      </w:pPr>
      <w:rPr>
        <w:rFonts w:ascii="Wingdings" w:hAnsi="Wingdings" w:hint="default"/>
      </w:rPr>
    </w:lvl>
  </w:abstractNum>
  <w:abstractNum w:abstractNumId="17" w15:restartNumberingAfterBreak="0">
    <w:nsid w:val="64747CFB"/>
    <w:multiLevelType w:val="hybridMultilevel"/>
    <w:tmpl w:val="0BB801B2"/>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18" w15:restartNumberingAfterBreak="0">
    <w:nsid w:val="6703259E"/>
    <w:multiLevelType w:val="hybridMultilevel"/>
    <w:tmpl w:val="A27AC0BC"/>
    <w:lvl w:ilvl="0" w:tplc="041A0001">
      <w:start w:val="1"/>
      <w:numFmt w:val="bullet"/>
      <w:lvlText w:val=""/>
      <w:lvlJc w:val="left"/>
      <w:pPr>
        <w:ind w:left="720" w:hanging="360"/>
      </w:pPr>
      <w:rPr>
        <w:rFonts w:ascii="Symbol" w:hAnsi="Symbol" w:hint="default"/>
      </w:rPr>
    </w:lvl>
    <w:lvl w:ilvl="1" w:tplc="041A0003">
      <w:start w:val="1"/>
      <w:numFmt w:val="decimal"/>
      <w:lvlText w:val="%2."/>
      <w:lvlJc w:val="left"/>
      <w:pPr>
        <w:tabs>
          <w:tab w:val="num" w:pos="1440"/>
        </w:tabs>
        <w:ind w:left="1440" w:hanging="360"/>
      </w:pPr>
    </w:lvl>
    <w:lvl w:ilvl="2" w:tplc="041A0005">
      <w:start w:val="1"/>
      <w:numFmt w:val="decimal"/>
      <w:lvlText w:val="%3."/>
      <w:lvlJc w:val="left"/>
      <w:pPr>
        <w:tabs>
          <w:tab w:val="num" w:pos="2160"/>
        </w:tabs>
        <w:ind w:left="2160" w:hanging="360"/>
      </w:pPr>
    </w:lvl>
    <w:lvl w:ilvl="3" w:tplc="041A0001">
      <w:start w:val="1"/>
      <w:numFmt w:val="decimal"/>
      <w:lvlText w:val="%4."/>
      <w:lvlJc w:val="left"/>
      <w:pPr>
        <w:tabs>
          <w:tab w:val="num" w:pos="2880"/>
        </w:tabs>
        <w:ind w:left="2880" w:hanging="360"/>
      </w:pPr>
    </w:lvl>
    <w:lvl w:ilvl="4" w:tplc="041A0003">
      <w:start w:val="1"/>
      <w:numFmt w:val="decimal"/>
      <w:lvlText w:val="%5."/>
      <w:lvlJc w:val="left"/>
      <w:pPr>
        <w:tabs>
          <w:tab w:val="num" w:pos="3600"/>
        </w:tabs>
        <w:ind w:left="3600" w:hanging="360"/>
      </w:pPr>
    </w:lvl>
    <w:lvl w:ilvl="5" w:tplc="041A0005">
      <w:start w:val="1"/>
      <w:numFmt w:val="decimal"/>
      <w:lvlText w:val="%6."/>
      <w:lvlJc w:val="left"/>
      <w:pPr>
        <w:tabs>
          <w:tab w:val="num" w:pos="4320"/>
        </w:tabs>
        <w:ind w:left="4320" w:hanging="360"/>
      </w:pPr>
    </w:lvl>
    <w:lvl w:ilvl="6" w:tplc="041A0001">
      <w:start w:val="1"/>
      <w:numFmt w:val="decimal"/>
      <w:lvlText w:val="%7."/>
      <w:lvlJc w:val="left"/>
      <w:pPr>
        <w:tabs>
          <w:tab w:val="num" w:pos="5040"/>
        </w:tabs>
        <w:ind w:left="5040" w:hanging="360"/>
      </w:pPr>
    </w:lvl>
    <w:lvl w:ilvl="7" w:tplc="041A0003">
      <w:start w:val="1"/>
      <w:numFmt w:val="decimal"/>
      <w:lvlText w:val="%8."/>
      <w:lvlJc w:val="left"/>
      <w:pPr>
        <w:tabs>
          <w:tab w:val="num" w:pos="5760"/>
        </w:tabs>
        <w:ind w:left="5760" w:hanging="360"/>
      </w:pPr>
    </w:lvl>
    <w:lvl w:ilvl="8" w:tplc="041A0005">
      <w:start w:val="1"/>
      <w:numFmt w:val="decimal"/>
      <w:lvlText w:val="%9."/>
      <w:lvlJc w:val="left"/>
      <w:pPr>
        <w:tabs>
          <w:tab w:val="num" w:pos="6480"/>
        </w:tabs>
        <w:ind w:left="6480" w:hanging="360"/>
      </w:pPr>
    </w:lvl>
  </w:abstractNum>
  <w:abstractNum w:abstractNumId="19" w15:restartNumberingAfterBreak="0">
    <w:nsid w:val="6C0000FE"/>
    <w:multiLevelType w:val="hybridMultilevel"/>
    <w:tmpl w:val="57DE7B50"/>
    <w:lvl w:ilvl="0" w:tplc="041A0001">
      <w:start w:val="1"/>
      <w:numFmt w:val="bullet"/>
      <w:lvlText w:val=""/>
      <w:lvlJc w:val="left"/>
      <w:pPr>
        <w:ind w:left="720" w:hanging="360"/>
      </w:pPr>
      <w:rPr>
        <w:rFonts w:ascii="Symbol" w:hAnsi="Symbol" w:hint="default"/>
      </w:rPr>
    </w:lvl>
    <w:lvl w:ilvl="1" w:tplc="041A0003">
      <w:start w:val="1"/>
      <w:numFmt w:val="decimal"/>
      <w:lvlText w:val="%2."/>
      <w:lvlJc w:val="left"/>
      <w:pPr>
        <w:tabs>
          <w:tab w:val="num" w:pos="1440"/>
        </w:tabs>
        <w:ind w:left="1440" w:hanging="360"/>
      </w:pPr>
    </w:lvl>
    <w:lvl w:ilvl="2" w:tplc="041A0005">
      <w:start w:val="1"/>
      <w:numFmt w:val="decimal"/>
      <w:lvlText w:val="%3."/>
      <w:lvlJc w:val="left"/>
      <w:pPr>
        <w:tabs>
          <w:tab w:val="num" w:pos="2160"/>
        </w:tabs>
        <w:ind w:left="2160" w:hanging="360"/>
      </w:pPr>
    </w:lvl>
    <w:lvl w:ilvl="3" w:tplc="041A0001">
      <w:start w:val="1"/>
      <w:numFmt w:val="decimal"/>
      <w:lvlText w:val="%4."/>
      <w:lvlJc w:val="left"/>
      <w:pPr>
        <w:tabs>
          <w:tab w:val="num" w:pos="2880"/>
        </w:tabs>
        <w:ind w:left="2880" w:hanging="360"/>
      </w:pPr>
    </w:lvl>
    <w:lvl w:ilvl="4" w:tplc="041A0003">
      <w:start w:val="1"/>
      <w:numFmt w:val="decimal"/>
      <w:lvlText w:val="%5."/>
      <w:lvlJc w:val="left"/>
      <w:pPr>
        <w:tabs>
          <w:tab w:val="num" w:pos="3600"/>
        </w:tabs>
        <w:ind w:left="3600" w:hanging="360"/>
      </w:pPr>
    </w:lvl>
    <w:lvl w:ilvl="5" w:tplc="041A0005">
      <w:start w:val="1"/>
      <w:numFmt w:val="decimal"/>
      <w:lvlText w:val="%6."/>
      <w:lvlJc w:val="left"/>
      <w:pPr>
        <w:tabs>
          <w:tab w:val="num" w:pos="4320"/>
        </w:tabs>
        <w:ind w:left="4320" w:hanging="360"/>
      </w:pPr>
    </w:lvl>
    <w:lvl w:ilvl="6" w:tplc="041A0001">
      <w:start w:val="1"/>
      <w:numFmt w:val="decimal"/>
      <w:lvlText w:val="%7."/>
      <w:lvlJc w:val="left"/>
      <w:pPr>
        <w:tabs>
          <w:tab w:val="num" w:pos="5040"/>
        </w:tabs>
        <w:ind w:left="5040" w:hanging="360"/>
      </w:pPr>
    </w:lvl>
    <w:lvl w:ilvl="7" w:tplc="041A0003">
      <w:start w:val="1"/>
      <w:numFmt w:val="decimal"/>
      <w:lvlText w:val="%8."/>
      <w:lvlJc w:val="left"/>
      <w:pPr>
        <w:tabs>
          <w:tab w:val="num" w:pos="5760"/>
        </w:tabs>
        <w:ind w:left="5760" w:hanging="360"/>
      </w:pPr>
    </w:lvl>
    <w:lvl w:ilvl="8" w:tplc="041A0005">
      <w:start w:val="1"/>
      <w:numFmt w:val="decimal"/>
      <w:lvlText w:val="%9."/>
      <w:lvlJc w:val="left"/>
      <w:pPr>
        <w:tabs>
          <w:tab w:val="num" w:pos="6480"/>
        </w:tabs>
        <w:ind w:left="6480" w:hanging="360"/>
      </w:pPr>
    </w:lvl>
  </w:abstractNum>
  <w:abstractNum w:abstractNumId="20" w15:restartNumberingAfterBreak="0">
    <w:nsid w:val="6E626D05"/>
    <w:multiLevelType w:val="hybridMultilevel"/>
    <w:tmpl w:val="5A7C9DE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15:restartNumberingAfterBreak="0">
    <w:nsid w:val="7020513D"/>
    <w:multiLevelType w:val="hybridMultilevel"/>
    <w:tmpl w:val="591041BA"/>
    <w:lvl w:ilvl="0" w:tplc="BD04C4BE">
      <w:numFmt w:val="bullet"/>
      <w:lvlText w:val="-"/>
      <w:lvlJc w:val="left"/>
      <w:pPr>
        <w:ind w:left="360" w:hanging="360"/>
      </w:pPr>
      <w:rPr>
        <w:rFonts w:ascii="Calibri" w:eastAsiaTheme="minorHAnsi" w:hAnsi="Calibri" w:cs="Calibri"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22" w15:restartNumberingAfterBreak="0">
    <w:nsid w:val="7264250F"/>
    <w:multiLevelType w:val="hybridMultilevel"/>
    <w:tmpl w:val="B5DEBC70"/>
    <w:lvl w:ilvl="0" w:tplc="975C4E3E">
      <w:start w:val="1"/>
      <w:numFmt w:val="bullet"/>
      <w:lvlText w:val=""/>
      <w:lvlJc w:val="left"/>
      <w:pPr>
        <w:ind w:left="1429" w:hanging="360"/>
      </w:pPr>
      <w:rPr>
        <w:rFonts w:ascii="Symbol" w:hAnsi="Symbol" w:hint="default"/>
      </w:rPr>
    </w:lvl>
    <w:lvl w:ilvl="1" w:tplc="041A0003">
      <w:start w:val="1"/>
      <w:numFmt w:val="decimal"/>
      <w:lvlText w:val="%2."/>
      <w:lvlJc w:val="left"/>
      <w:pPr>
        <w:tabs>
          <w:tab w:val="num" w:pos="1440"/>
        </w:tabs>
        <w:ind w:left="1440" w:hanging="360"/>
      </w:pPr>
    </w:lvl>
    <w:lvl w:ilvl="2" w:tplc="041A0005">
      <w:start w:val="1"/>
      <w:numFmt w:val="decimal"/>
      <w:lvlText w:val="%3."/>
      <w:lvlJc w:val="left"/>
      <w:pPr>
        <w:tabs>
          <w:tab w:val="num" w:pos="2160"/>
        </w:tabs>
        <w:ind w:left="2160" w:hanging="360"/>
      </w:pPr>
    </w:lvl>
    <w:lvl w:ilvl="3" w:tplc="041A0001">
      <w:start w:val="1"/>
      <w:numFmt w:val="decimal"/>
      <w:lvlText w:val="%4."/>
      <w:lvlJc w:val="left"/>
      <w:pPr>
        <w:tabs>
          <w:tab w:val="num" w:pos="2880"/>
        </w:tabs>
        <w:ind w:left="2880" w:hanging="360"/>
      </w:pPr>
    </w:lvl>
    <w:lvl w:ilvl="4" w:tplc="041A0003">
      <w:start w:val="1"/>
      <w:numFmt w:val="decimal"/>
      <w:lvlText w:val="%5."/>
      <w:lvlJc w:val="left"/>
      <w:pPr>
        <w:tabs>
          <w:tab w:val="num" w:pos="3600"/>
        </w:tabs>
        <w:ind w:left="3600" w:hanging="360"/>
      </w:pPr>
    </w:lvl>
    <w:lvl w:ilvl="5" w:tplc="041A0005">
      <w:start w:val="1"/>
      <w:numFmt w:val="decimal"/>
      <w:lvlText w:val="%6."/>
      <w:lvlJc w:val="left"/>
      <w:pPr>
        <w:tabs>
          <w:tab w:val="num" w:pos="4320"/>
        </w:tabs>
        <w:ind w:left="4320" w:hanging="360"/>
      </w:pPr>
    </w:lvl>
    <w:lvl w:ilvl="6" w:tplc="041A0001">
      <w:start w:val="1"/>
      <w:numFmt w:val="decimal"/>
      <w:lvlText w:val="%7."/>
      <w:lvlJc w:val="left"/>
      <w:pPr>
        <w:tabs>
          <w:tab w:val="num" w:pos="5040"/>
        </w:tabs>
        <w:ind w:left="5040" w:hanging="360"/>
      </w:pPr>
    </w:lvl>
    <w:lvl w:ilvl="7" w:tplc="041A0003">
      <w:start w:val="1"/>
      <w:numFmt w:val="decimal"/>
      <w:lvlText w:val="%8."/>
      <w:lvlJc w:val="left"/>
      <w:pPr>
        <w:tabs>
          <w:tab w:val="num" w:pos="5760"/>
        </w:tabs>
        <w:ind w:left="5760" w:hanging="360"/>
      </w:pPr>
    </w:lvl>
    <w:lvl w:ilvl="8" w:tplc="041A0005">
      <w:start w:val="1"/>
      <w:numFmt w:val="decimal"/>
      <w:lvlText w:val="%9."/>
      <w:lvlJc w:val="left"/>
      <w:pPr>
        <w:tabs>
          <w:tab w:val="num" w:pos="6480"/>
        </w:tabs>
        <w:ind w:left="6480" w:hanging="360"/>
      </w:pPr>
    </w:lvl>
  </w:abstractNum>
  <w:abstractNum w:abstractNumId="23" w15:restartNumberingAfterBreak="0">
    <w:nsid w:val="76736BAA"/>
    <w:multiLevelType w:val="hybridMultilevel"/>
    <w:tmpl w:val="31AC1A28"/>
    <w:lvl w:ilvl="0" w:tplc="041A0001">
      <w:start w:val="1"/>
      <w:numFmt w:val="bullet"/>
      <w:lvlText w:val=""/>
      <w:lvlJc w:val="left"/>
      <w:pPr>
        <w:ind w:left="1429" w:hanging="360"/>
      </w:pPr>
      <w:rPr>
        <w:rFonts w:ascii="Symbol" w:hAnsi="Symbol" w:hint="default"/>
      </w:rPr>
    </w:lvl>
    <w:lvl w:ilvl="1" w:tplc="041A0003">
      <w:start w:val="1"/>
      <w:numFmt w:val="decimal"/>
      <w:lvlText w:val="%2."/>
      <w:lvlJc w:val="left"/>
      <w:pPr>
        <w:tabs>
          <w:tab w:val="num" w:pos="1440"/>
        </w:tabs>
        <w:ind w:left="1440" w:hanging="360"/>
      </w:pPr>
    </w:lvl>
    <w:lvl w:ilvl="2" w:tplc="041A0005">
      <w:start w:val="1"/>
      <w:numFmt w:val="decimal"/>
      <w:lvlText w:val="%3."/>
      <w:lvlJc w:val="left"/>
      <w:pPr>
        <w:tabs>
          <w:tab w:val="num" w:pos="2160"/>
        </w:tabs>
        <w:ind w:left="2160" w:hanging="360"/>
      </w:pPr>
    </w:lvl>
    <w:lvl w:ilvl="3" w:tplc="041A0001">
      <w:start w:val="1"/>
      <w:numFmt w:val="decimal"/>
      <w:lvlText w:val="%4."/>
      <w:lvlJc w:val="left"/>
      <w:pPr>
        <w:tabs>
          <w:tab w:val="num" w:pos="2880"/>
        </w:tabs>
        <w:ind w:left="2880" w:hanging="360"/>
      </w:pPr>
    </w:lvl>
    <w:lvl w:ilvl="4" w:tplc="041A0003">
      <w:start w:val="1"/>
      <w:numFmt w:val="decimal"/>
      <w:lvlText w:val="%5."/>
      <w:lvlJc w:val="left"/>
      <w:pPr>
        <w:tabs>
          <w:tab w:val="num" w:pos="3600"/>
        </w:tabs>
        <w:ind w:left="3600" w:hanging="360"/>
      </w:pPr>
    </w:lvl>
    <w:lvl w:ilvl="5" w:tplc="041A0005">
      <w:start w:val="1"/>
      <w:numFmt w:val="decimal"/>
      <w:lvlText w:val="%6."/>
      <w:lvlJc w:val="left"/>
      <w:pPr>
        <w:tabs>
          <w:tab w:val="num" w:pos="4320"/>
        </w:tabs>
        <w:ind w:left="4320" w:hanging="360"/>
      </w:pPr>
    </w:lvl>
    <w:lvl w:ilvl="6" w:tplc="041A0001">
      <w:start w:val="1"/>
      <w:numFmt w:val="decimal"/>
      <w:lvlText w:val="%7."/>
      <w:lvlJc w:val="left"/>
      <w:pPr>
        <w:tabs>
          <w:tab w:val="num" w:pos="5040"/>
        </w:tabs>
        <w:ind w:left="5040" w:hanging="360"/>
      </w:pPr>
    </w:lvl>
    <w:lvl w:ilvl="7" w:tplc="041A0003">
      <w:start w:val="1"/>
      <w:numFmt w:val="decimal"/>
      <w:lvlText w:val="%8."/>
      <w:lvlJc w:val="left"/>
      <w:pPr>
        <w:tabs>
          <w:tab w:val="num" w:pos="5760"/>
        </w:tabs>
        <w:ind w:left="5760" w:hanging="360"/>
      </w:pPr>
    </w:lvl>
    <w:lvl w:ilvl="8" w:tplc="041A0005">
      <w:start w:val="1"/>
      <w:numFmt w:val="decimal"/>
      <w:lvlText w:val="%9."/>
      <w:lvlJc w:val="left"/>
      <w:pPr>
        <w:tabs>
          <w:tab w:val="num" w:pos="6480"/>
        </w:tabs>
        <w:ind w:left="6480" w:hanging="360"/>
      </w:pPr>
    </w:lvl>
  </w:abstractNum>
  <w:abstractNum w:abstractNumId="24" w15:restartNumberingAfterBreak="0">
    <w:nsid w:val="7A845DD6"/>
    <w:multiLevelType w:val="hybridMultilevel"/>
    <w:tmpl w:val="93BAC246"/>
    <w:lvl w:ilvl="0" w:tplc="E6C002F4">
      <w:numFmt w:val="bullet"/>
      <w:lvlText w:val="-"/>
      <w:lvlJc w:val="left"/>
      <w:pPr>
        <w:ind w:left="360" w:hanging="360"/>
      </w:pPr>
      <w:rPr>
        <w:rFonts w:ascii="Calibri" w:eastAsiaTheme="minorHAnsi" w:hAnsi="Calibri" w:cs="Calibri"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25" w15:restartNumberingAfterBreak="0">
    <w:nsid w:val="7F4E2EEB"/>
    <w:multiLevelType w:val="hybridMultilevel"/>
    <w:tmpl w:val="5218EB76"/>
    <w:lvl w:ilvl="0" w:tplc="041A0001">
      <w:start w:val="1"/>
      <w:numFmt w:val="bullet"/>
      <w:lvlText w:val=""/>
      <w:lvlJc w:val="left"/>
      <w:pPr>
        <w:ind w:left="720" w:hanging="360"/>
      </w:pPr>
      <w:rPr>
        <w:rFonts w:ascii="Symbol" w:hAnsi="Symbol" w:hint="default"/>
      </w:rPr>
    </w:lvl>
    <w:lvl w:ilvl="1" w:tplc="041A0003">
      <w:start w:val="1"/>
      <w:numFmt w:val="decimal"/>
      <w:lvlText w:val="%2."/>
      <w:lvlJc w:val="left"/>
      <w:pPr>
        <w:tabs>
          <w:tab w:val="num" w:pos="1440"/>
        </w:tabs>
        <w:ind w:left="1440" w:hanging="360"/>
      </w:pPr>
    </w:lvl>
    <w:lvl w:ilvl="2" w:tplc="041A0005">
      <w:start w:val="1"/>
      <w:numFmt w:val="decimal"/>
      <w:lvlText w:val="%3."/>
      <w:lvlJc w:val="left"/>
      <w:pPr>
        <w:tabs>
          <w:tab w:val="num" w:pos="2160"/>
        </w:tabs>
        <w:ind w:left="2160" w:hanging="360"/>
      </w:pPr>
    </w:lvl>
    <w:lvl w:ilvl="3" w:tplc="041A0001">
      <w:start w:val="1"/>
      <w:numFmt w:val="decimal"/>
      <w:lvlText w:val="%4."/>
      <w:lvlJc w:val="left"/>
      <w:pPr>
        <w:tabs>
          <w:tab w:val="num" w:pos="2880"/>
        </w:tabs>
        <w:ind w:left="2880" w:hanging="360"/>
      </w:pPr>
    </w:lvl>
    <w:lvl w:ilvl="4" w:tplc="041A0003">
      <w:start w:val="1"/>
      <w:numFmt w:val="decimal"/>
      <w:lvlText w:val="%5."/>
      <w:lvlJc w:val="left"/>
      <w:pPr>
        <w:tabs>
          <w:tab w:val="num" w:pos="3600"/>
        </w:tabs>
        <w:ind w:left="3600" w:hanging="360"/>
      </w:pPr>
    </w:lvl>
    <w:lvl w:ilvl="5" w:tplc="041A0005">
      <w:start w:val="1"/>
      <w:numFmt w:val="decimal"/>
      <w:lvlText w:val="%6."/>
      <w:lvlJc w:val="left"/>
      <w:pPr>
        <w:tabs>
          <w:tab w:val="num" w:pos="4320"/>
        </w:tabs>
        <w:ind w:left="4320" w:hanging="360"/>
      </w:pPr>
    </w:lvl>
    <w:lvl w:ilvl="6" w:tplc="041A0001">
      <w:start w:val="1"/>
      <w:numFmt w:val="decimal"/>
      <w:lvlText w:val="%7."/>
      <w:lvlJc w:val="left"/>
      <w:pPr>
        <w:tabs>
          <w:tab w:val="num" w:pos="5040"/>
        </w:tabs>
        <w:ind w:left="5040" w:hanging="360"/>
      </w:pPr>
    </w:lvl>
    <w:lvl w:ilvl="7" w:tplc="041A0003">
      <w:start w:val="1"/>
      <w:numFmt w:val="decimal"/>
      <w:lvlText w:val="%8."/>
      <w:lvlJc w:val="left"/>
      <w:pPr>
        <w:tabs>
          <w:tab w:val="num" w:pos="5760"/>
        </w:tabs>
        <w:ind w:left="5760" w:hanging="360"/>
      </w:pPr>
    </w:lvl>
    <w:lvl w:ilvl="8" w:tplc="041A0005">
      <w:start w:val="1"/>
      <w:numFmt w:val="decimal"/>
      <w:lvlText w:val="%9."/>
      <w:lvlJc w:val="left"/>
      <w:pPr>
        <w:tabs>
          <w:tab w:val="num" w:pos="6480"/>
        </w:tabs>
        <w:ind w:left="6480" w:hanging="360"/>
      </w:pPr>
    </w:lvl>
  </w:abstractNum>
  <w:num w:numId="1">
    <w:abstractNumId w:val="4"/>
  </w:num>
  <w:num w:numId="2">
    <w:abstractNumId w:val="7"/>
  </w:num>
  <w:num w:numId="3">
    <w:abstractNumId w:val="1"/>
  </w:num>
  <w:num w:numId="4">
    <w:abstractNumId w:val="0"/>
  </w:num>
  <w:num w:numId="5">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1"/>
    <w:lvlOverride w:ilvl="0"/>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5"/>
  </w:num>
  <w:num w:numId="17">
    <w:abstractNumId w:val="3"/>
  </w:num>
  <w:num w:numId="18">
    <w:abstractNumId w:val="8"/>
  </w:num>
  <w:num w:numId="19">
    <w:abstractNumId w:val="17"/>
  </w:num>
  <w:num w:numId="20">
    <w:abstractNumId w:val="9"/>
  </w:num>
  <w:num w:numId="21">
    <w:abstractNumId w:val="20"/>
  </w:num>
  <w:num w:numId="22">
    <w:abstractNumId w:val="13"/>
  </w:num>
  <w:num w:numId="23">
    <w:abstractNumId w:val="10"/>
  </w:num>
  <w:num w:numId="24">
    <w:abstractNumId w:val="16"/>
  </w:num>
  <w:num w:numId="25">
    <w:abstractNumId w:val="21"/>
  </w:num>
  <w:num w:numId="26">
    <w:abstractNumId w:val="2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A7868"/>
    <w:rsid w:val="0000364F"/>
    <w:rsid w:val="00007326"/>
    <w:rsid w:val="000419BC"/>
    <w:rsid w:val="0005525C"/>
    <w:rsid w:val="000561DB"/>
    <w:rsid w:val="00080E63"/>
    <w:rsid w:val="000835D0"/>
    <w:rsid w:val="0009354A"/>
    <w:rsid w:val="000A52B0"/>
    <w:rsid w:val="000B1D45"/>
    <w:rsid w:val="000B41C7"/>
    <w:rsid w:val="000B5C8A"/>
    <w:rsid w:val="000C2F9E"/>
    <w:rsid w:val="000E4AD0"/>
    <w:rsid w:val="000E60A0"/>
    <w:rsid w:val="000E6161"/>
    <w:rsid w:val="000F52E8"/>
    <w:rsid w:val="000F5F23"/>
    <w:rsid w:val="00116F90"/>
    <w:rsid w:val="00121A47"/>
    <w:rsid w:val="00127F30"/>
    <w:rsid w:val="00135D53"/>
    <w:rsid w:val="001439F3"/>
    <w:rsid w:val="00151541"/>
    <w:rsid w:val="00153D9D"/>
    <w:rsid w:val="001575A0"/>
    <w:rsid w:val="00184EE4"/>
    <w:rsid w:val="001A0328"/>
    <w:rsid w:val="001A2339"/>
    <w:rsid w:val="001C3CBC"/>
    <w:rsid w:val="001D50B0"/>
    <w:rsid w:val="001D5A9C"/>
    <w:rsid w:val="001E38D7"/>
    <w:rsid w:val="001E577F"/>
    <w:rsid w:val="0021619B"/>
    <w:rsid w:val="00225EBD"/>
    <w:rsid w:val="00226246"/>
    <w:rsid w:val="00231AD5"/>
    <w:rsid w:val="00247D6D"/>
    <w:rsid w:val="00260E38"/>
    <w:rsid w:val="00263613"/>
    <w:rsid w:val="002728AD"/>
    <w:rsid w:val="002A1D66"/>
    <w:rsid w:val="002A78BC"/>
    <w:rsid w:val="002B616E"/>
    <w:rsid w:val="002D03F7"/>
    <w:rsid w:val="002D1B7D"/>
    <w:rsid w:val="002D2CAE"/>
    <w:rsid w:val="002D7587"/>
    <w:rsid w:val="002E2835"/>
    <w:rsid w:val="00303453"/>
    <w:rsid w:val="00316AB0"/>
    <w:rsid w:val="00320C02"/>
    <w:rsid w:val="00325F5F"/>
    <w:rsid w:val="0033709F"/>
    <w:rsid w:val="00371114"/>
    <w:rsid w:val="0037198D"/>
    <w:rsid w:val="00373022"/>
    <w:rsid w:val="0038029B"/>
    <w:rsid w:val="00383913"/>
    <w:rsid w:val="00393984"/>
    <w:rsid w:val="003A5F98"/>
    <w:rsid w:val="003C2A34"/>
    <w:rsid w:val="003D48B4"/>
    <w:rsid w:val="003E492C"/>
    <w:rsid w:val="003E544F"/>
    <w:rsid w:val="00417379"/>
    <w:rsid w:val="004173A3"/>
    <w:rsid w:val="00436927"/>
    <w:rsid w:val="00436F6E"/>
    <w:rsid w:val="00444D02"/>
    <w:rsid w:val="004655D2"/>
    <w:rsid w:val="00466992"/>
    <w:rsid w:val="004757E9"/>
    <w:rsid w:val="004864C9"/>
    <w:rsid w:val="00487145"/>
    <w:rsid w:val="00492F2F"/>
    <w:rsid w:val="0049514A"/>
    <w:rsid w:val="004B0D24"/>
    <w:rsid w:val="004B1735"/>
    <w:rsid w:val="004B552E"/>
    <w:rsid w:val="004B633F"/>
    <w:rsid w:val="004C762B"/>
    <w:rsid w:val="004D489D"/>
    <w:rsid w:val="004E2413"/>
    <w:rsid w:val="004F6BFD"/>
    <w:rsid w:val="004F71E1"/>
    <w:rsid w:val="00500D40"/>
    <w:rsid w:val="00501F29"/>
    <w:rsid w:val="00502E13"/>
    <w:rsid w:val="00527345"/>
    <w:rsid w:val="00537C94"/>
    <w:rsid w:val="00541385"/>
    <w:rsid w:val="0054497B"/>
    <w:rsid w:val="00560D89"/>
    <w:rsid w:val="00565EA8"/>
    <w:rsid w:val="005772A1"/>
    <w:rsid w:val="00592BBF"/>
    <w:rsid w:val="005A24BF"/>
    <w:rsid w:val="005A279B"/>
    <w:rsid w:val="005A3ED5"/>
    <w:rsid w:val="005B29AC"/>
    <w:rsid w:val="005B3C44"/>
    <w:rsid w:val="005B4051"/>
    <w:rsid w:val="005D7766"/>
    <w:rsid w:val="005E2309"/>
    <w:rsid w:val="005E2D7B"/>
    <w:rsid w:val="005E5CB9"/>
    <w:rsid w:val="005F1942"/>
    <w:rsid w:val="005F4482"/>
    <w:rsid w:val="00603A5F"/>
    <w:rsid w:val="00612847"/>
    <w:rsid w:val="006314A8"/>
    <w:rsid w:val="00636D28"/>
    <w:rsid w:val="00640039"/>
    <w:rsid w:val="00641456"/>
    <w:rsid w:val="00650101"/>
    <w:rsid w:val="00672406"/>
    <w:rsid w:val="006836C3"/>
    <w:rsid w:val="006A7416"/>
    <w:rsid w:val="006E098C"/>
    <w:rsid w:val="006E0E34"/>
    <w:rsid w:val="006E33FE"/>
    <w:rsid w:val="00702BE8"/>
    <w:rsid w:val="0071162D"/>
    <w:rsid w:val="00715276"/>
    <w:rsid w:val="007209B9"/>
    <w:rsid w:val="00735DC8"/>
    <w:rsid w:val="00737B05"/>
    <w:rsid w:val="00741D72"/>
    <w:rsid w:val="007653AB"/>
    <w:rsid w:val="007741F3"/>
    <w:rsid w:val="0079476E"/>
    <w:rsid w:val="00794E58"/>
    <w:rsid w:val="007A4862"/>
    <w:rsid w:val="007B2326"/>
    <w:rsid w:val="007B56FD"/>
    <w:rsid w:val="007B57E1"/>
    <w:rsid w:val="007B5AC5"/>
    <w:rsid w:val="007C1D91"/>
    <w:rsid w:val="007C5186"/>
    <w:rsid w:val="007C6507"/>
    <w:rsid w:val="007D756D"/>
    <w:rsid w:val="007F2B8D"/>
    <w:rsid w:val="00801BBB"/>
    <w:rsid w:val="00822FA9"/>
    <w:rsid w:val="0082456B"/>
    <w:rsid w:val="00834973"/>
    <w:rsid w:val="00847039"/>
    <w:rsid w:val="00847DDF"/>
    <w:rsid w:val="00857849"/>
    <w:rsid w:val="0085787B"/>
    <w:rsid w:val="008615C7"/>
    <w:rsid w:val="008663B7"/>
    <w:rsid w:val="008761C6"/>
    <w:rsid w:val="00881C18"/>
    <w:rsid w:val="00883FDC"/>
    <w:rsid w:val="00895A47"/>
    <w:rsid w:val="008975E3"/>
    <w:rsid w:val="008A2D2B"/>
    <w:rsid w:val="0090286E"/>
    <w:rsid w:val="0095106E"/>
    <w:rsid w:val="00954000"/>
    <w:rsid w:val="00957A78"/>
    <w:rsid w:val="00957C47"/>
    <w:rsid w:val="00962441"/>
    <w:rsid w:val="0097387B"/>
    <w:rsid w:val="00987C6F"/>
    <w:rsid w:val="0099719A"/>
    <w:rsid w:val="009A06A0"/>
    <w:rsid w:val="009C17EE"/>
    <w:rsid w:val="009D173C"/>
    <w:rsid w:val="009E50F9"/>
    <w:rsid w:val="009F0691"/>
    <w:rsid w:val="009F0796"/>
    <w:rsid w:val="00A0614A"/>
    <w:rsid w:val="00A11C56"/>
    <w:rsid w:val="00A15BA2"/>
    <w:rsid w:val="00A4015D"/>
    <w:rsid w:val="00A56B02"/>
    <w:rsid w:val="00A73C4E"/>
    <w:rsid w:val="00A766E4"/>
    <w:rsid w:val="00A9790F"/>
    <w:rsid w:val="00AA217F"/>
    <w:rsid w:val="00AA3E95"/>
    <w:rsid w:val="00AB284A"/>
    <w:rsid w:val="00AB2F3D"/>
    <w:rsid w:val="00AB540E"/>
    <w:rsid w:val="00AC58B5"/>
    <w:rsid w:val="00AD1DD7"/>
    <w:rsid w:val="00AE1757"/>
    <w:rsid w:val="00AE17B6"/>
    <w:rsid w:val="00AE1EBA"/>
    <w:rsid w:val="00AE286E"/>
    <w:rsid w:val="00AE458F"/>
    <w:rsid w:val="00AE6677"/>
    <w:rsid w:val="00AF6A6B"/>
    <w:rsid w:val="00B12CC7"/>
    <w:rsid w:val="00B52212"/>
    <w:rsid w:val="00B775AE"/>
    <w:rsid w:val="00B77934"/>
    <w:rsid w:val="00B945B9"/>
    <w:rsid w:val="00BB2F1D"/>
    <w:rsid w:val="00BC600E"/>
    <w:rsid w:val="00BC6C07"/>
    <w:rsid w:val="00BD2C80"/>
    <w:rsid w:val="00BD3BA1"/>
    <w:rsid w:val="00BE1D77"/>
    <w:rsid w:val="00BE30ED"/>
    <w:rsid w:val="00BE3F92"/>
    <w:rsid w:val="00BF1814"/>
    <w:rsid w:val="00C05D37"/>
    <w:rsid w:val="00C123F4"/>
    <w:rsid w:val="00C167D3"/>
    <w:rsid w:val="00C45053"/>
    <w:rsid w:val="00C476F7"/>
    <w:rsid w:val="00C500FC"/>
    <w:rsid w:val="00C8133D"/>
    <w:rsid w:val="00C83291"/>
    <w:rsid w:val="00CE440E"/>
    <w:rsid w:val="00CE5D4A"/>
    <w:rsid w:val="00CF38E8"/>
    <w:rsid w:val="00D11A40"/>
    <w:rsid w:val="00D2179E"/>
    <w:rsid w:val="00D22949"/>
    <w:rsid w:val="00D24CEB"/>
    <w:rsid w:val="00D412EB"/>
    <w:rsid w:val="00D6499B"/>
    <w:rsid w:val="00D743EF"/>
    <w:rsid w:val="00D87BAA"/>
    <w:rsid w:val="00DA6F9E"/>
    <w:rsid w:val="00DA7868"/>
    <w:rsid w:val="00DB10F3"/>
    <w:rsid w:val="00DB3B58"/>
    <w:rsid w:val="00DC0D96"/>
    <w:rsid w:val="00DC6888"/>
    <w:rsid w:val="00DD0B10"/>
    <w:rsid w:val="00DE688C"/>
    <w:rsid w:val="00DE7689"/>
    <w:rsid w:val="00DF755C"/>
    <w:rsid w:val="00E04C4B"/>
    <w:rsid w:val="00E10D33"/>
    <w:rsid w:val="00E15536"/>
    <w:rsid w:val="00E1747C"/>
    <w:rsid w:val="00E225E9"/>
    <w:rsid w:val="00E23672"/>
    <w:rsid w:val="00E26829"/>
    <w:rsid w:val="00E35D8A"/>
    <w:rsid w:val="00E44AE7"/>
    <w:rsid w:val="00E62656"/>
    <w:rsid w:val="00E64327"/>
    <w:rsid w:val="00E714B6"/>
    <w:rsid w:val="00E7711E"/>
    <w:rsid w:val="00E814D8"/>
    <w:rsid w:val="00E84BF6"/>
    <w:rsid w:val="00EA0A0F"/>
    <w:rsid w:val="00EA2C27"/>
    <w:rsid w:val="00EB43E0"/>
    <w:rsid w:val="00EB4B76"/>
    <w:rsid w:val="00EB7E66"/>
    <w:rsid w:val="00ED2606"/>
    <w:rsid w:val="00EE1F22"/>
    <w:rsid w:val="00EE634F"/>
    <w:rsid w:val="00EF62E7"/>
    <w:rsid w:val="00F05EE7"/>
    <w:rsid w:val="00F07DBF"/>
    <w:rsid w:val="00F1396B"/>
    <w:rsid w:val="00F20020"/>
    <w:rsid w:val="00F22AA5"/>
    <w:rsid w:val="00F2327B"/>
    <w:rsid w:val="00F261B5"/>
    <w:rsid w:val="00F27AB7"/>
    <w:rsid w:val="00F27E22"/>
    <w:rsid w:val="00F312B3"/>
    <w:rsid w:val="00F4274B"/>
    <w:rsid w:val="00F51FC3"/>
    <w:rsid w:val="00F65660"/>
    <w:rsid w:val="00F67CEA"/>
    <w:rsid w:val="00F77976"/>
    <w:rsid w:val="00F82BA0"/>
    <w:rsid w:val="00F95226"/>
    <w:rsid w:val="00FA4D8D"/>
    <w:rsid w:val="00FB1C5B"/>
    <w:rsid w:val="00FC0EE4"/>
    <w:rsid w:val="00FC3B6A"/>
    <w:rsid w:val="00FD48CC"/>
    <w:rsid w:val="00FD7884"/>
    <w:rsid w:val="00FE087E"/>
    <w:rsid w:val="00FE32F9"/>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744FEA50"/>
  <w15:docId w15:val="{EF549868-823C-4946-9957-AF7B36F88F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hr-HR" w:eastAsia="en-US" w:bidi="ar-SA"/>
      </w:rPr>
    </w:rPrDefault>
    <w:pPrDefault>
      <w:pPr>
        <w:spacing w:after="200" w:line="276" w:lineRule="auto"/>
      </w:pPr>
    </w:pPrDefault>
  </w:docDefaults>
  <w:latentStyles w:defLockedState="0" w:defUIPriority="99" w:defSemiHidden="0" w:defUnhideWhenUsed="0" w:defQFormat="0" w:count="374">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style>
  <w:style w:type="paragraph" w:styleId="Naslov1">
    <w:name w:val="heading 1"/>
    <w:basedOn w:val="Normal"/>
    <w:next w:val="Tijeloteksta"/>
    <w:link w:val="Naslov1Char"/>
    <w:qFormat/>
    <w:rsid w:val="00E26829"/>
    <w:pPr>
      <w:keepNext/>
      <w:keepLines/>
      <w:suppressAutoHyphens/>
      <w:spacing w:before="120" w:after="120" w:line="100" w:lineRule="atLeast"/>
      <w:outlineLvl w:val="0"/>
    </w:pPr>
    <w:rPr>
      <w:rFonts w:ascii="Cambria" w:eastAsia="SimSun" w:hAnsi="Cambria" w:cs="font355"/>
      <w:b/>
      <w:bCs/>
      <w:color w:val="000000"/>
      <w:sz w:val="24"/>
      <w:szCs w:val="28"/>
      <w:lang w:eastAsia="ar-SA"/>
    </w:rPr>
  </w:style>
  <w:style w:type="paragraph" w:styleId="Naslov2">
    <w:name w:val="heading 2"/>
    <w:basedOn w:val="Normal"/>
    <w:next w:val="Tijeloteksta"/>
    <w:link w:val="Naslov2Char"/>
    <w:uiPriority w:val="9"/>
    <w:qFormat/>
    <w:rsid w:val="00E26829"/>
    <w:pPr>
      <w:keepNext/>
      <w:keepLines/>
      <w:suppressAutoHyphens/>
      <w:spacing w:after="0" w:line="100" w:lineRule="atLeast"/>
      <w:outlineLvl w:val="1"/>
    </w:pPr>
    <w:rPr>
      <w:rFonts w:ascii="Cambria" w:eastAsia="SimSun" w:hAnsi="Cambria" w:cs="font355"/>
      <w:b/>
      <w:bCs/>
      <w:color w:val="000000"/>
      <w:sz w:val="24"/>
      <w:szCs w:val="26"/>
      <w:lang w:eastAsia="ar-SA"/>
    </w:rPr>
  </w:style>
  <w:style w:type="paragraph" w:styleId="Naslov3">
    <w:name w:val="heading 3"/>
    <w:aliases w:val="Heading 3_ines"/>
    <w:basedOn w:val="Normal"/>
    <w:next w:val="Normal"/>
    <w:link w:val="Naslov3Char"/>
    <w:unhideWhenUsed/>
    <w:qFormat/>
    <w:rsid w:val="00954000"/>
    <w:pPr>
      <w:keepNext/>
      <w:keepLines/>
      <w:spacing w:before="200" w:after="0"/>
      <w:outlineLvl w:val="2"/>
    </w:pPr>
    <w:rPr>
      <w:rFonts w:asciiTheme="majorHAnsi" w:eastAsiaTheme="majorEastAsia" w:hAnsiTheme="majorHAnsi" w:cstheme="majorBidi"/>
      <w:b/>
      <w:bCs/>
      <w:color w:val="4F81BD" w:themeColor="accent1"/>
    </w:rPr>
  </w:style>
  <w:style w:type="paragraph" w:styleId="Naslov4">
    <w:name w:val="heading 4"/>
    <w:aliases w:val="Heading 4_iNES"/>
    <w:basedOn w:val="Normal"/>
    <w:next w:val="Normal"/>
    <w:link w:val="Naslov4Char"/>
    <w:qFormat/>
    <w:rsid w:val="000B41C7"/>
    <w:pPr>
      <w:keepNext/>
      <w:spacing w:before="240" w:after="60" w:line="240" w:lineRule="auto"/>
      <w:outlineLvl w:val="3"/>
    </w:pPr>
    <w:rPr>
      <w:rFonts w:ascii="Tahoma" w:eastAsia="Times New Roman" w:hAnsi="Tahoma" w:cs="Times New Roman"/>
      <w:b/>
      <w:bCs/>
      <w:smallCaps/>
      <w:sz w:val="20"/>
      <w:szCs w:val="28"/>
      <w:lang w:eastAsia="hr-HR"/>
    </w:rPr>
  </w:style>
  <w:style w:type="paragraph" w:styleId="Naslov9">
    <w:name w:val="heading 9"/>
    <w:basedOn w:val="Normal"/>
    <w:next w:val="Normal"/>
    <w:link w:val="Naslov9Char"/>
    <w:qFormat/>
    <w:rsid w:val="000B41C7"/>
    <w:pPr>
      <w:keepNext/>
      <w:spacing w:after="0" w:line="240" w:lineRule="auto"/>
      <w:jc w:val="both"/>
      <w:outlineLvl w:val="8"/>
    </w:pPr>
    <w:rPr>
      <w:rFonts w:ascii="Tahoma" w:eastAsia="Times New Roman" w:hAnsi="Tahoma" w:cs="Tahoma"/>
      <w:b/>
      <w:lang w:val="pl-PL" w:eastAsia="hr-HR"/>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styleId="Referencakomentara">
    <w:name w:val="annotation reference"/>
    <w:basedOn w:val="Zadanifontodlomka"/>
    <w:uiPriority w:val="99"/>
    <w:semiHidden/>
    <w:unhideWhenUsed/>
    <w:rsid w:val="005A3ED5"/>
    <w:rPr>
      <w:sz w:val="16"/>
      <w:szCs w:val="16"/>
    </w:rPr>
  </w:style>
  <w:style w:type="paragraph" w:styleId="Tekstkomentara">
    <w:name w:val="annotation text"/>
    <w:basedOn w:val="Normal"/>
    <w:link w:val="TekstkomentaraChar"/>
    <w:uiPriority w:val="99"/>
    <w:semiHidden/>
    <w:unhideWhenUsed/>
    <w:rsid w:val="005A3ED5"/>
    <w:pPr>
      <w:spacing w:line="240" w:lineRule="auto"/>
    </w:pPr>
    <w:rPr>
      <w:sz w:val="20"/>
      <w:szCs w:val="20"/>
    </w:rPr>
  </w:style>
  <w:style w:type="character" w:customStyle="1" w:styleId="TekstkomentaraChar">
    <w:name w:val="Tekst komentara Char"/>
    <w:basedOn w:val="Zadanifontodlomka"/>
    <w:link w:val="Tekstkomentara"/>
    <w:uiPriority w:val="99"/>
    <w:semiHidden/>
    <w:rsid w:val="005A3ED5"/>
    <w:rPr>
      <w:sz w:val="20"/>
      <w:szCs w:val="20"/>
    </w:rPr>
  </w:style>
  <w:style w:type="paragraph" w:styleId="Predmetkomentara">
    <w:name w:val="annotation subject"/>
    <w:basedOn w:val="Tekstkomentara"/>
    <w:next w:val="Tekstkomentara"/>
    <w:link w:val="PredmetkomentaraChar"/>
    <w:uiPriority w:val="99"/>
    <w:semiHidden/>
    <w:unhideWhenUsed/>
    <w:rsid w:val="005A3ED5"/>
    <w:rPr>
      <w:b/>
      <w:bCs/>
    </w:rPr>
  </w:style>
  <w:style w:type="character" w:customStyle="1" w:styleId="PredmetkomentaraChar">
    <w:name w:val="Predmet komentara Char"/>
    <w:basedOn w:val="TekstkomentaraChar"/>
    <w:link w:val="Predmetkomentara"/>
    <w:uiPriority w:val="99"/>
    <w:semiHidden/>
    <w:rsid w:val="005A3ED5"/>
    <w:rPr>
      <w:b/>
      <w:bCs/>
      <w:sz w:val="20"/>
      <w:szCs w:val="20"/>
    </w:rPr>
  </w:style>
  <w:style w:type="paragraph" w:styleId="Tekstbalonia">
    <w:name w:val="Balloon Text"/>
    <w:basedOn w:val="Normal"/>
    <w:link w:val="TekstbaloniaChar"/>
    <w:uiPriority w:val="99"/>
    <w:semiHidden/>
    <w:unhideWhenUsed/>
    <w:rsid w:val="005A3ED5"/>
    <w:pPr>
      <w:spacing w:after="0" w:line="240" w:lineRule="auto"/>
    </w:pPr>
    <w:rPr>
      <w:rFonts w:ascii="Tahoma" w:hAnsi="Tahoma" w:cs="Tahoma"/>
      <w:sz w:val="16"/>
      <w:szCs w:val="16"/>
    </w:rPr>
  </w:style>
  <w:style w:type="character" w:customStyle="1" w:styleId="TekstbaloniaChar">
    <w:name w:val="Tekst balončića Char"/>
    <w:basedOn w:val="Zadanifontodlomka"/>
    <w:link w:val="Tekstbalonia"/>
    <w:uiPriority w:val="99"/>
    <w:semiHidden/>
    <w:rsid w:val="005A3ED5"/>
    <w:rPr>
      <w:rFonts w:ascii="Tahoma" w:hAnsi="Tahoma" w:cs="Tahoma"/>
      <w:sz w:val="16"/>
      <w:szCs w:val="16"/>
    </w:rPr>
  </w:style>
  <w:style w:type="paragraph" w:styleId="Tekstfusnote">
    <w:name w:val="footnote text"/>
    <w:aliases w:val="Fußnote,Podrozdział,Fußnotentextf,Footnote Text Char Char,single space,footnote text,FOOTNOTES,fn,stile 1,Footnote,Footnote1,Footnote2,Footnote3,Footnote4,Footnote5,Footnote6,Footnote7,Footnote8,Footnote9,Footnote10,- OP, Char Char"/>
    <w:basedOn w:val="Normal"/>
    <w:link w:val="TekstfusnoteChar"/>
    <w:unhideWhenUsed/>
    <w:rsid w:val="00FA4D8D"/>
    <w:pPr>
      <w:spacing w:after="0" w:line="240" w:lineRule="auto"/>
    </w:pPr>
    <w:rPr>
      <w:sz w:val="20"/>
      <w:szCs w:val="20"/>
      <w:lang w:val="en-GB"/>
    </w:rPr>
  </w:style>
  <w:style w:type="character" w:customStyle="1" w:styleId="TekstfusnoteChar">
    <w:name w:val="Tekst fusnote Char"/>
    <w:aliases w:val="Fußnote Char,Podrozdział Char,Fußnotentextf Char,Footnote Text Char Char Char,single space Char,footnote text Char,FOOTNOTES Char,fn Char,stile 1 Char,Footnote Char,Footnote1 Char,Footnote2 Char,Footnote3 Char,Footnote4 Char,- OP Char"/>
    <w:basedOn w:val="Zadanifontodlomka"/>
    <w:link w:val="Tekstfusnote"/>
    <w:rsid w:val="00FA4D8D"/>
    <w:rPr>
      <w:sz w:val="20"/>
      <w:szCs w:val="20"/>
      <w:lang w:val="en-GB"/>
    </w:rPr>
  </w:style>
  <w:style w:type="table" w:styleId="Reetkatablice">
    <w:name w:val="Table Grid"/>
    <w:basedOn w:val="Obinatablica"/>
    <w:uiPriority w:val="39"/>
    <w:rsid w:val="00FA4D8D"/>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zproreda">
    <w:name w:val="No Spacing"/>
    <w:link w:val="BezproredaChar"/>
    <w:uiPriority w:val="1"/>
    <w:qFormat/>
    <w:rsid w:val="00E64327"/>
    <w:pPr>
      <w:spacing w:after="0" w:line="240" w:lineRule="auto"/>
    </w:pPr>
  </w:style>
  <w:style w:type="character" w:customStyle="1" w:styleId="BezproredaChar">
    <w:name w:val="Bez proreda Char"/>
    <w:basedOn w:val="Zadanifontodlomka"/>
    <w:link w:val="Bezproreda"/>
    <w:uiPriority w:val="1"/>
    <w:rsid w:val="00260E38"/>
  </w:style>
  <w:style w:type="character" w:customStyle="1" w:styleId="Naslov1Char">
    <w:name w:val="Naslov 1 Char"/>
    <w:basedOn w:val="Zadanifontodlomka"/>
    <w:link w:val="Naslov1"/>
    <w:uiPriority w:val="9"/>
    <w:rsid w:val="00E26829"/>
    <w:rPr>
      <w:rFonts w:ascii="Cambria" w:eastAsia="SimSun" w:hAnsi="Cambria" w:cs="font355"/>
      <w:b/>
      <w:bCs/>
      <w:color w:val="000000"/>
      <w:sz w:val="24"/>
      <w:szCs w:val="28"/>
      <w:lang w:eastAsia="ar-SA"/>
    </w:rPr>
  </w:style>
  <w:style w:type="paragraph" w:styleId="Tijeloteksta">
    <w:name w:val="Body Text"/>
    <w:basedOn w:val="Normal"/>
    <w:link w:val="TijelotekstaChar"/>
    <w:semiHidden/>
    <w:unhideWhenUsed/>
    <w:rsid w:val="00E26829"/>
    <w:pPr>
      <w:spacing w:after="120"/>
    </w:pPr>
  </w:style>
  <w:style w:type="character" w:customStyle="1" w:styleId="TijelotekstaChar">
    <w:name w:val="Tijelo teksta Char"/>
    <w:basedOn w:val="Zadanifontodlomka"/>
    <w:link w:val="Tijeloteksta"/>
    <w:semiHidden/>
    <w:rsid w:val="00E26829"/>
  </w:style>
  <w:style w:type="character" w:customStyle="1" w:styleId="defaultparagraphfont-000009">
    <w:name w:val="defaultparagraphfont-000009"/>
    <w:rsid w:val="00E26829"/>
    <w:rPr>
      <w:rFonts w:ascii="Cambria" w:hAnsi="Cambria" w:hint="default"/>
      <w:b/>
      <w:bCs/>
      <w:color w:val="365F91"/>
      <w:sz w:val="28"/>
      <w:szCs w:val="28"/>
    </w:rPr>
  </w:style>
  <w:style w:type="character" w:customStyle="1" w:styleId="Naslov2Char">
    <w:name w:val="Naslov 2 Char"/>
    <w:basedOn w:val="Zadanifontodlomka"/>
    <w:link w:val="Naslov2"/>
    <w:uiPriority w:val="9"/>
    <w:rsid w:val="00E26829"/>
    <w:rPr>
      <w:rFonts w:ascii="Cambria" w:eastAsia="SimSun" w:hAnsi="Cambria" w:cs="font355"/>
      <w:b/>
      <w:bCs/>
      <w:color w:val="000000"/>
      <w:sz w:val="24"/>
      <w:szCs w:val="26"/>
      <w:lang w:eastAsia="ar-SA"/>
    </w:rPr>
  </w:style>
  <w:style w:type="character" w:customStyle="1" w:styleId="defaultparagraphfont-000016">
    <w:name w:val="defaultparagraphfont-000016"/>
    <w:rsid w:val="00E26829"/>
    <w:rPr>
      <w:rFonts w:ascii="Cambria" w:hAnsi="Cambria" w:hint="default"/>
      <w:b/>
      <w:bCs/>
      <w:color w:val="4F81BD"/>
      <w:sz w:val="26"/>
      <w:szCs w:val="26"/>
    </w:rPr>
  </w:style>
  <w:style w:type="paragraph" w:styleId="TOCNaslov">
    <w:name w:val="TOC Heading"/>
    <w:basedOn w:val="Naslov1"/>
    <w:next w:val="Normal"/>
    <w:uiPriority w:val="39"/>
    <w:semiHidden/>
    <w:unhideWhenUsed/>
    <w:qFormat/>
    <w:rsid w:val="00834973"/>
    <w:pPr>
      <w:suppressAutoHyphens w:val="0"/>
      <w:spacing w:before="480" w:after="0" w:line="276" w:lineRule="auto"/>
      <w:outlineLvl w:val="9"/>
    </w:pPr>
    <w:rPr>
      <w:rFonts w:asciiTheme="majorHAnsi" w:eastAsiaTheme="majorEastAsia" w:hAnsiTheme="majorHAnsi" w:cstheme="majorBidi"/>
      <w:color w:val="365F91" w:themeColor="accent1" w:themeShade="BF"/>
      <w:sz w:val="28"/>
      <w:lang w:val="en-US" w:eastAsia="en-US"/>
    </w:rPr>
  </w:style>
  <w:style w:type="paragraph" w:styleId="Sadraj1">
    <w:name w:val="toc 1"/>
    <w:basedOn w:val="Normal"/>
    <w:next w:val="Normal"/>
    <w:autoRedefine/>
    <w:uiPriority w:val="39"/>
    <w:unhideWhenUsed/>
    <w:rsid w:val="00834973"/>
    <w:pPr>
      <w:spacing w:after="100"/>
    </w:pPr>
  </w:style>
  <w:style w:type="paragraph" w:styleId="Sadraj2">
    <w:name w:val="toc 2"/>
    <w:basedOn w:val="Normal"/>
    <w:next w:val="Normal"/>
    <w:autoRedefine/>
    <w:uiPriority w:val="39"/>
    <w:unhideWhenUsed/>
    <w:rsid w:val="00834973"/>
    <w:pPr>
      <w:spacing w:after="100"/>
      <w:ind w:left="220"/>
    </w:pPr>
  </w:style>
  <w:style w:type="character" w:styleId="Hiperveza">
    <w:name w:val="Hyperlink"/>
    <w:basedOn w:val="Zadanifontodlomka"/>
    <w:uiPriority w:val="99"/>
    <w:unhideWhenUsed/>
    <w:rsid w:val="00834973"/>
    <w:rPr>
      <w:color w:val="0000FF" w:themeColor="hyperlink"/>
      <w:u w:val="single"/>
    </w:rPr>
  </w:style>
  <w:style w:type="paragraph" w:styleId="Zaglavlje">
    <w:name w:val="header"/>
    <w:basedOn w:val="Normal"/>
    <w:link w:val="ZaglavljeChar"/>
    <w:semiHidden/>
    <w:unhideWhenUsed/>
    <w:rsid w:val="00834973"/>
    <w:pPr>
      <w:tabs>
        <w:tab w:val="center" w:pos="4536"/>
        <w:tab w:val="right" w:pos="9072"/>
      </w:tabs>
      <w:spacing w:after="0" w:line="240" w:lineRule="auto"/>
    </w:pPr>
  </w:style>
  <w:style w:type="character" w:customStyle="1" w:styleId="ZaglavljeChar">
    <w:name w:val="Zaglavlje Char"/>
    <w:basedOn w:val="Zadanifontodlomka"/>
    <w:link w:val="Zaglavlje"/>
    <w:uiPriority w:val="99"/>
    <w:semiHidden/>
    <w:rsid w:val="00834973"/>
  </w:style>
  <w:style w:type="paragraph" w:styleId="Podnoje">
    <w:name w:val="footer"/>
    <w:basedOn w:val="Normal"/>
    <w:link w:val="PodnojeChar"/>
    <w:uiPriority w:val="99"/>
    <w:unhideWhenUsed/>
    <w:rsid w:val="00834973"/>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834973"/>
  </w:style>
  <w:style w:type="character" w:customStyle="1" w:styleId="Naslov3Char">
    <w:name w:val="Naslov 3 Char"/>
    <w:aliases w:val="Heading 3_ines Char"/>
    <w:basedOn w:val="Zadanifontodlomka"/>
    <w:link w:val="Naslov3"/>
    <w:rsid w:val="00954000"/>
    <w:rPr>
      <w:rFonts w:asciiTheme="majorHAnsi" w:eastAsiaTheme="majorEastAsia" w:hAnsiTheme="majorHAnsi" w:cstheme="majorBidi"/>
      <w:b/>
      <w:bCs/>
      <w:color w:val="4F81BD" w:themeColor="accent1"/>
    </w:rPr>
  </w:style>
  <w:style w:type="paragraph" w:styleId="Opisslike">
    <w:name w:val="caption"/>
    <w:basedOn w:val="Normal"/>
    <w:next w:val="Normal"/>
    <w:unhideWhenUsed/>
    <w:qFormat/>
    <w:rsid w:val="00127F30"/>
    <w:pPr>
      <w:spacing w:line="240" w:lineRule="auto"/>
    </w:pPr>
    <w:rPr>
      <w:b/>
      <w:bCs/>
      <w:color w:val="4F81BD" w:themeColor="accent1"/>
      <w:sz w:val="18"/>
      <w:szCs w:val="18"/>
    </w:rPr>
  </w:style>
  <w:style w:type="table" w:styleId="Srednjareetka3-Isticanje1">
    <w:name w:val="Medium Grid 3 Accent 1"/>
    <w:basedOn w:val="Obinatablica"/>
    <w:uiPriority w:val="69"/>
    <w:rsid w:val="00F05EE7"/>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character" w:styleId="Referencafusnote">
    <w:name w:val="footnote reference"/>
    <w:basedOn w:val="Zadanifontodlomka"/>
    <w:semiHidden/>
    <w:unhideWhenUsed/>
    <w:rsid w:val="00DD0B10"/>
    <w:rPr>
      <w:vertAlign w:val="superscript"/>
    </w:rPr>
  </w:style>
  <w:style w:type="paragraph" w:styleId="Odlomakpopisa">
    <w:name w:val="List Paragraph"/>
    <w:basedOn w:val="Normal"/>
    <w:uiPriority w:val="34"/>
    <w:qFormat/>
    <w:rsid w:val="00DE688C"/>
    <w:pPr>
      <w:ind w:left="720"/>
      <w:contextualSpacing/>
    </w:pPr>
  </w:style>
  <w:style w:type="table" w:styleId="Svijetlipopis-Isticanje5">
    <w:name w:val="Light List Accent 5"/>
    <w:basedOn w:val="Obinatablica"/>
    <w:uiPriority w:val="61"/>
    <w:rsid w:val="00DE688C"/>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customStyle="1" w:styleId="Naslov4Char">
    <w:name w:val="Naslov 4 Char"/>
    <w:aliases w:val="Heading 4_iNES Char"/>
    <w:basedOn w:val="Zadanifontodlomka"/>
    <w:link w:val="Naslov4"/>
    <w:rsid w:val="000B41C7"/>
    <w:rPr>
      <w:rFonts w:ascii="Tahoma" w:eastAsia="Times New Roman" w:hAnsi="Tahoma" w:cs="Times New Roman"/>
      <w:b/>
      <w:bCs/>
      <w:smallCaps/>
      <w:sz w:val="20"/>
      <w:szCs w:val="28"/>
      <w:lang w:eastAsia="hr-HR"/>
    </w:rPr>
  </w:style>
  <w:style w:type="character" w:customStyle="1" w:styleId="Naslov9Char">
    <w:name w:val="Naslov 9 Char"/>
    <w:basedOn w:val="Zadanifontodlomka"/>
    <w:link w:val="Naslov9"/>
    <w:rsid w:val="000B41C7"/>
    <w:rPr>
      <w:rFonts w:ascii="Tahoma" w:eastAsia="Times New Roman" w:hAnsi="Tahoma" w:cs="Tahoma"/>
      <w:b/>
      <w:lang w:val="pl-PL" w:eastAsia="hr-HR"/>
    </w:rPr>
  </w:style>
  <w:style w:type="paragraph" w:styleId="Grafikeoznake">
    <w:name w:val="List Bullet"/>
    <w:basedOn w:val="Normal"/>
    <w:autoRedefine/>
    <w:uiPriority w:val="99"/>
    <w:semiHidden/>
    <w:rsid w:val="000B41C7"/>
    <w:pPr>
      <w:numPr>
        <w:numId w:val="3"/>
      </w:numPr>
      <w:spacing w:after="0" w:line="240" w:lineRule="auto"/>
    </w:pPr>
    <w:rPr>
      <w:rFonts w:ascii="Times New Roman" w:eastAsia="Times New Roman" w:hAnsi="Times New Roman" w:cs="Times New Roman"/>
      <w:sz w:val="20"/>
      <w:szCs w:val="20"/>
      <w:lang w:val="en-AU" w:eastAsia="hr-HR"/>
    </w:rPr>
  </w:style>
  <w:style w:type="paragraph" w:styleId="Grafikeoznake2">
    <w:name w:val="List Bullet 2"/>
    <w:basedOn w:val="Normal"/>
    <w:autoRedefine/>
    <w:semiHidden/>
    <w:rsid w:val="000B41C7"/>
    <w:pPr>
      <w:numPr>
        <w:numId w:val="4"/>
      </w:numPr>
      <w:spacing w:after="0" w:line="240" w:lineRule="auto"/>
    </w:pPr>
    <w:rPr>
      <w:rFonts w:ascii="Times New Roman" w:eastAsia="Times New Roman" w:hAnsi="Times New Roman" w:cs="Times New Roman"/>
      <w:sz w:val="20"/>
      <w:szCs w:val="20"/>
      <w:lang w:val="en-AU" w:eastAsia="hr-HR"/>
    </w:rPr>
  </w:style>
  <w:style w:type="paragraph" w:styleId="Tijeloteksta2">
    <w:name w:val="Body Text 2"/>
    <w:basedOn w:val="Normal"/>
    <w:link w:val="Tijeloteksta2Char"/>
    <w:uiPriority w:val="99"/>
    <w:semiHidden/>
    <w:rsid w:val="000B41C7"/>
    <w:pPr>
      <w:spacing w:after="0" w:line="240" w:lineRule="auto"/>
      <w:jc w:val="both"/>
    </w:pPr>
    <w:rPr>
      <w:rFonts w:ascii="Times New Roman" w:eastAsia="Times New Roman" w:hAnsi="Times New Roman" w:cs="Times New Roman"/>
      <w:szCs w:val="20"/>
      <w:lang w:eastAsia="hr-HR"/>
    </w:rPr>
  </w:style>
  <w:style w:type="character" w:customStyle="1" w:styleId="Tijeloteksta2Char">
    <w:name w:val="Tijelo teksta 2 Char"/>
    <w:basedOn w:val="Zadanifontodlomka"/>
    <w:link w:val="Tijeloteksta2"/>
    <w:uiPriority w:val="99"/>
    <w:semiHidden/>
    <w:rsid w:val="000B41C7"/>
    <w:rPr>
      <w:rFonts w:ascii="Times New Roman" w:eastAsia="Times New Roman" w:hAnsi="Times New Roman" w:cs="Times New Roman"/>
      <w:szCs w:val="20"/>
      <w:lang w:eastAsia="hr-HR"/>
    </w:rPr>
  </w:style>
  <w:style w:type="paragraph" w:customStyle="1" w:styleId="TESTO10">
    <w:name w:val="TESTO10"/>
    <w:basedOn w:val="Normal"/>
    <w:rsid w:val="000B41C7"/>
    <w:pPr>
      <w:widowControl w:val="0"/>
      <w:tabs>
        <w:tab w:val="left" w:pos="-720"/>
        <w:tab w:val="left" w:pos="3119"/>
      </w:tabs>
      <w:suppressAutoHyphens/>
      <w:spacing w:after="60" w:line="240" w:lineRule="auto"/>
      <w:jc w:val="both"/>
    </w:pPr>
    <w:rPr>
      <w:rFonts w:ascii="Century Gothic" w:eastAsia="Times New Roman" w:hAnsi="Century Gothic" w:cs="Times New Roman"/>
      <w:spacing w:val="-3"/>
      <w:sz w:val="20"/>
      <w:szCs w:val="20"/>
      <w:lang w:val="en-AU"/>
    </w:rPr>
  </w:style>
  <w:style w:type="paragraph" w:customStyle="1" w:styleId="Heading1Ines">
    <w:name w:val="Heading 1_Ines"/>
    <w:basedOn w:val="Naslov1"/>
    <w:next w:val="Naslov1"/>
    <w:autoRedefine/>
    <w:rsid w:val="000B41C7"/>
    <w:pPr>
      <w:keepLines w:val="0"/>
      <w:suppressAutoHyphens w:val="0"/>
      <w:spacing w:before="0" w:after="0" w:line="240" w:lineRule="auto"/>
    </w:pPr>
    <w:rPr>
      <w:rFonts w:ascii="Tahoma" w:eastAsia="Times New Roman" w:hAnsi="Tahoma" w:cs="Times New Roman"/>
      <w:iCs/>
      <w:caps/>
      <w:color w:val="auto"/>
      <w:sz w:val="28"/>
      <w:szCs w:val="20"/>
      <w:lang w:eastAsia="hr-HR"/>
    </w:rPr>
  </w:style>
  <w:style w:type="paragraph" w:customStyle="1" w:styleId="Heading2Ines">
    <w:name w:val="Heading 2_Ines"/>
    <w:basedOn w:val="Naslov2"/>
    <w:next w:val="Naslov2"/>
    <w:autoRedefine/>
    <w:rsid w:val="000B41C7"/>
    <w:pPr>
      <w:keepLines w:val="0"/>
      <w:suppressAutoHyphens w:val="0"/>
      <w:spacing w:before="240" w:after="60" w:line="240" w:lineRule="auto"/>
    </w:pPr>
    <w:rPr>
      <w:rFonts w:ascii="Tahoma" w:eastAsia="Times New Roman" w:hAnsi="Tahoma" w:cs="Tahoma"/>
      <w:caps/>
      <w:color w:val="auto"/>
      <w:sz w:val="20"/>
      <w:szCs w:val="22"/>
      <w:lang w:eastAsia="hr-HR"/>
    </w:rPr>
  </w:style>
  <w:style w:type="paragraph" w:customStyle="1" w:styleId="Normal2">
    <w:name w:val="Normal 2"/>
    <w:basedOn w:val="Normal"/>
    <w:rsid w:val="000B41C7"/>
    <w:pPr>
      <w:tabs>
        <w:tab w:val="center" w:pos="4253"/>
        <w:tab w:val="left" w:pos="5387"/>
      </w:tabs>
      <w:spacing w:after="0" w:line="300" w:lineRule="atLeast"/>
    </w:pPr>
    <w:rPr>
      <w:rFonts w:ascii="Times New Roman" w:eastAsia="Times New Roman" w:hAnsi="Times New Roman" w:cs="Times New Roman"/>
      <w:sz w:val="24"/>
      <w:szCs w:val="20"/>
      <w:lang w:eastAsia="hr-HR"/>
    </w:rPr>
  </w:style>
  <w:style w:type="paragraph" w:customStyle="1" w:styleId="Normal1">
    <w:name w:val="Normal1"/>
    <w:basedOn w:val="Normal"/>
    <w:uiPriority w:val="99"/>
    <w:rsid w:val="00B945B9"/>
    <w:pPr>
      <w:spacing w:after="0" w:line="240" w:lineRule="auto"/>
      <w:jc w:val="both"/>
    </w:pPr>
    <w:rPr>
      <w:rFonts w:ascii="Calibri" w:eastAsia="Times New Roman" w:hAnsi="Calibri" w:cs="Times New Roman"/>
      <w:sz w:val="24"/>
      <w:szCs w:val="24"/>
      <w:lang w:eastAsia="hr-HR"/>
    </w:rPr>
  </w:style>
  <w:style w:type="paragraph" w:customStyle="1" w:styleId="Default">
    <w:name w:val="Default"/>
    <w:rsid w:val="00B945B9"/>
    <w:pPr>
      <w:autoSpaceDE w:val="0"/>
      <w:autoSpaceDN w:val="0"/>
      <w:adjustRightInd w:val="0"/>
      <w:spacing w:after="0" w:line="240" w:lineRule="auto"/>
    </w:pPr>
    <w:rPr>
      <w:rFonts w:ascii="Calibri" w:eastAsia="Times New Roman" w:hAnsi="Calibri" w:cs="Calibri"/>
      <w:color w:val="000000"/>
      <w:sz w:val="24"/>
      <w:szCs w:val="24"/>
      <w:lang w:eastAsia="hr-HR"/>
    </w:rPr>
  </w:style>
  <w:style w:type="paragraph" w:customStyle="1" w:styleId="tekst">
    <w:name w:val="tekst"/>
    <w:basedOn w:val="Normal"/>
    <w:uiPriority w:val="99"/>
    <w:rsid w:val="00B945B9"/>
    <w:pPr>
      <w:spacing w:before="100" w:beforeAutospacing="1" w:after="100" w:afterAutospacing="1" w:line="240" w:lineRule="auto"/>
      <w:ind w:firstLine="200"/>
      <w:jc w:val="both"/>
    </w:pPr>
    <w:rPr>
      <w:rFonts w:ascii="Verdana" w:eastAsia="Times New Roman" w:hAnsi="Verdana" w:cs="Times New Roman"/>
      <w:sz w:val="17"/>
      <w:szCs w:val="17"/>
      <w:lang w:val="en-US"/>
    </w:rPr>
  </w:style>
  <w:style w:type="character" w:customStyle="1" w:styleId="defaultparagraphfont">
    <w:name w:val="defaultparagraphfont"/>
    <w:basedOn w:val="Zadanifontodlomka"/>
    <w:rsid w:val="00B945B9"/>
    <w:rPr>
      <w:rFonts w:ascii="Calibri" w:hAnsi="Calibri" w:hint="default"/>
      <w:b w:val="0"/>
      <w:bCs w:val="0"/>
      <w:color w:val="000000"/>
      <w:sz w:val="24"/>
      <w:szCs w:val="24"/>
    </w:rPr>
  </w:style>
  <w:style w:type="character" w:styleId="Istaknuto">
    <w:name w:val="Emphasis"/>
    <w:basedOn w:val="Zadanifontodlomka"/>
    <w:uiPriority w:val="20"/>
    <w:qFormat/>
    <w:rsid w:val="00B945B9"/>
    <w:rPr>
      <w:i/>
      <w:iCs/>
    </w:rPr>
  </w:style>
  <w:style w:type="character" w:styleId="SlijeenaHiperveza">
    <w:name w:val="FollowedHyperlink"/>
    <w:basedOn w:val="Zadanifontodlomka"/>
    <w:uiPriority w:val="99"/>
    <w:semiHidden/>
    <w:unhideWhenUsed/>
    <w:rsid w:val="00C500FC"/>
    <w:rPr>
      <w:color w:val="800080" w:themeColor="followedHyperlink"/>
      <w:u w:val="single"/>
    </w:rPr>
  </w:style>
  <w:style w:type="paragraph" w:styleId="StandardWeb">
    <w:name w:val="Normal (Web)"/>
    <w:basedOn w:val="Normal"/>
    <w:semiHidden/>
    <w:unhideWhenUsed/>
    <w:rsid w:val="00C500FC"/>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Bezproreda1">
    <w:name w:val="Bez proreda1"/>
    <w:semiHidden/>
    <w:qFormat/>
    <w:rsid w:val="00C500FC"/>
    <w:pPr>
      <w:spacing w:after="0" w:line="240" w:lineRule="auto"/>
    </w:pPr>
    <w:rPr>
      <w:rFonts w:ascii="Calibri" w:eastAsia="Calibri" w:hAnsi="Calibri" w:cs="Times New Roman"/>
    </w:rPr>
  </w:style>
  <w:style w:type="paragraph" w:styleId="Naslov">
    <w:name w:val="Title"/>
    <w:basedOn w:val="Normal"/>
    <w:next w:val="Normal"/>
    <w:link w:val="NaslovChar"/>
    <w:uiPriority w:val="10"/>
    <w:qFormat/>
    <w:rsid w:val="00F2327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NaslovChar">
    <w:name w:val="Naslov Char"/>
    <w:basedOn w:val="Zadanifontodlomka"/>
    <w:link w:val="Naslov"/>
    <w:uiPriority w:val="10"/>
    <w:rsid w:val="00F2327B"/>
    <w:rPr>
      <w:rFonts w:asciiTheme="majorHAnsi" w:eastAsiaTheme="majorEastAsia" w:hAnsiTheme="majorHAnsi" w:cstheme="majorBidi"/>
      <w:color w:val="17365D" w:themeColor="text2" w:themeShade="BF"/>
      <w:spacing w:val="5"/>
      <w:kern w:val="28"/>
      <w:sz w:val="52"/>
      <w:szCs w:val="52"/>
    </w:rPr>
  </w:style>
  <w:style w:type="paragraph" w:styleId="Sadraj3">
    <w:name w:val="toc 3"/>
    <w:basedOn w:val="Normal"/>
    <w:next w:val="Normal"/>
    <w:autoRedefine/>
    <w:uiPriority w:val="39"/>
    <w:unhideWhenUsed/>
    <w:rsid w:val="007C5186"/>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2456176">
      <w:bodyDiv w:val="1"/>
      <w:marLeft w:val="0"/>
      <w:marRight w:val="0"/>
      <w:marTop w:val="0"/>
      <w:marBottom w:val="0"/>
      <w:divBdr>
        <w:top w:val="none" w:sz="0" w:space="0" w:color="auto"/>
        <w:left w:val="none" w:sz="0" w:space="0" w:color="auto"/>
        <w:bottom w:val="none" w:sz="0" w:space="0" w:color="auto"/>
        <w:right w:val="none" w:sz="0" w:space="0" w:color="auto"/>
      </w:divBdr>
    </w:div>
    <w:div w:id="183443595">
      <w:bodyDiv w:val="1"/>
      <w:marLeft w:val="0"/>
      <w:marRight w:val="0"/>
      <w:marTop w:val="0"/>
      <w:marBottom w:val="0"/>
      <w:divBdr>
        <w:top w:val="none" w:sz="0" w:space="0" w:color="auto"/>
        <w:left w:val="none" w:sz="0" w:space="0" w:color="auto"/>
        <w:bottom w:val="none" w:sz="0" w:space="0" w:color="auto"/>
        <w:right w:val="none" w:sz="0" w:space="0" w:color="auto"/>
      </w:divBdr>
    </w:div>
    <w:div w:id="216671667">
      <w:bodyDiv w:val="1"/>
      <w:marLeft w:val="0"/>
      <w:marRight w:val="0"/>
      <w:marTop w:val="0"/>
      <w:marBottom w:val="0"/>
      <w:divBdr>
        <w:top w:val="none" w:sz="0" w:space="0" w:color="auto"/>
        <w:left w:val="none" w:sz="0" w:space="0" w:color="auto"/>
        <w:bottom w:val="none" w:sz="0" w:space="0" w:color="auto"/>
        <w:right w:val="none" w:sz="0" w:space="0" w:color="auto"/>
      </w:divBdr>
    </w:div>
    <w:div w:id="231736321">
      <w:bodyDiv w:val="1"/>
      <w:marLeft w:val="0"/>
      <w:marRight w:val="0"/>
      <w:marTop w:val="0"/>
      <w:marBottom w:val="0"/>
      <w:divBdr>
        <w:top w:val="none" w:sz="0" w:space="0" w:color="auto"/>
        <w:left w:val="none" w:sz="0" w:space="0" w:color="auto"/>
        <w:bottom w:val="none" w:sz="0" w:space="0" w:color="auto"/>
        <w:right w:val="none" w:sz="0" w:space="0" w:color="auto"/>
      </w:divBdr>
    </w:div>
    <w:div w:id="250085447">
      <w:bodyDiv w:val="1"/>
      <w:marLeft w:val="0"/>
      <w:marRight w:val="0"/>
      <w:marTop w:val="0"/>
      <w:marBottom w:val="0"/>
      <w:divBdr>
        <w:top w:val="none" w:sz="0" w:space="0" w:color="auto"/>
        <w:left w:val="none" w:sz="0" w:space="0" w:color="auto"/>
        <w:bottom w:val="none" w:sz="0" w:space="0" w:color="auto"/>
        <w:right w:val="none" w:sz="0" w:space="0" w:color="auto"/>
      </w:divBdr>
    </w:div>
    <w:div w:id="259029034">
      <w:bodyDiv w:val="1"/>
      <w:marLeft w:val="0"/>
      <w:marRight w:val="0"/>
      <w:marTop w:val="0"/>
      <w:marBottom w:val="0"/>
      <w:divBdr>
        <w:top w:val="none" w:sz="0" w:space="0" w:color="auto"/>
        <w:left w:val="none" w:sz="0" w:space="0" w:color="auto"/>
        <w:bottom w:val="none" w:sz="0" w:space="0" w:color="auto"/>
        <w:right w:val="none" w:sz="0" w:space="0" w:color="auto"/>
      </w:divBdr>
    </w:div>
    <w:div w:id="327252886">
      <w:bodyDiv w:val="1"/>
      <w:marLeft w:val="0"/>
      <w:marRight w:val="0"/>
      <w:marTop w:val="0"/>
      <w:marBottom w:val="0"/>
      <w:divBdr>
        <w:top w:val="none" w:sz="0" w:space="0" w:color="auto"/>
        <w:left w:val="none" w:sz="0" w:space="0" w:color="auto"/>
        <w:bottom w:val="none" w:sz="0" w:space="0" w:color="auto"/>
        <w:right w:val="none" w:sz="0" w:space="0" w:color="auto"/>
      </w:divBdr>
    </w:div>
    <w:div w:id="401872468">
      <w:bodyDiv w:val="1"/>
      <w:marLeft w:val="0"/>
      <w:marRight w:val="0"/>
      <w:marTop w:val="0"/>
      <w:marBottom w:val="0"/>
      <w:divBdr>
        <w:top w:val="none" w:sz="0" w:space="0" w:color="auto"/>
        <w:left w:val="none" w:sz="0" w:space="0" w:color="auto"/>
        <w:bottom w:val="none" w:sz="0" w:space="0" w:color="auto"/>
        <w:right w:val="none" w:sz="0" w:space="0" w:color="auto"/>
      </w:divBdr>
    </w:div>
    <w:div w:id="644890285">
      <w:bodyDiv w:val="1"/>
      <w:marLeft w:val="0"/>
      <w:marRight w:val="0"/>
      <w:marTop w:val="0"/>
      <w:marBottom w:val="0"/>
      <w:divBdr>
        <w:top w:val="none" w:sz="0" w:space="0" w:color="auto"/>
        <w:left w:val="none" w:sz="0" w:space="0" w:color="auto"/>
        <w:bottom w:val="none" w:sz="0" w:space="0" w:color="auto"/>
        <w:right w:val="none" w:sz="0" w:space="0" w:color="auto"/>
      </w:divBdr>
    </w:div>
    <w:div w:id="679505372">
      <w:bodyDiv w:val="1"/>
      <w:marLeft w:val="0"/>
      <w:marRight w:val="0"/>
      <w:marTop w:val="0"/>
      <w:marBottom w:val="0"/>
      <w:divBdr>
        <w:top w:val="none" w:sz="0" w:space="0" w:color="auto"/>
        <w:left w:val="none" w:sz="0" w:space="0" w:color="auto"/>
        <w:bottom w:val="none" w:sz="0" w:space="0" w:color="auto"/>
        <w:right w:val="none" w:sz="0" w:space="0" w:color="auto"/>
      </w:divBdr>
    </w:div>
    <w:div w:id="771361598">
      <w:bodyDiv w:val="1"/>
      <w:marLeft w:val="0"/>
      <w:marRight w:val="0"/>
      <w:marTop w:val="0"/>
      <w:marBottom w:val="0"/>
      <w:divBdr>
        <w:top w:val="none" w:sz="0" w:space="0" w:color="auto"/>
        <w:left w:val="none" w:sz="0" w:space="0" w:color="auto"/>
        <w:bottom w:val="none" w:sz="0" w:space="0" w:color="auto"/>
        <w:right w:val="none" w:sz="0" w:space="0" w:color="auto"/>
      </w:divBdr>
    </w:div>
    <w:div w:id="840583851">
      <w:bodyDiv w:val="1"/>
      <w:marLeft w:val="0"/>
      <w:marRight w:val="0"/>
      <w:marTop w:val="0"/>
      <w:marBottom w:val="0"/>
      <w:divBdr>
        <w:top w:val="none" w:sz="0" w:space="0" w:color="auto"/>
        <w:left w:val="none" w:sz="0" w:space="0" w:color="auto"/>
        <w:bottom w:val="none" w:sz="0" w:space="0" w:color="auto"/>
        <w:right w:val="none" w:sz="0" w:space="0" w:color="auto"/>
      </w:divBdr>
    </w:div>
    <w:div w:id="850725941">
      <w:bodyDiv w:val="1"/>
      <w:marLeft w:val="0"/>
      <w:marRight w:val="0"/>
      <w:marTop w:val="0"/>
      <w:marBottom w:val="0"/>
      <w:divBdr>
        <w:top w:val="none" w:sz="0" w:space="0" w:color="auto"/>
        <w:left w:val="none" w:sz="0" w:space="0" w:color="auto"/>
        <w:bottom w:val="none" w:sz="0" w:space="0" w:color="auto"/>
        <w:right w:val="none" w:sz="0" w:space="0" w:color="auto"/>
      </w:divBdr>
    </w:div>
    <w:div w:id="1019508443">
      <w:bodyDiv w:val="1"/>
      <w:marLeft w:val="0"/>
      <w:marRight w:val="0"/>
      <w:marTop w:val="0"/>
      <w:marBottom w:val="0"/>
      <w:divBdr>
        <w:top w:val="none" w:sz="0" w:space="0" w:color="auto"/>
        <w:left w:val="none" w:sz="0" w:space="0" w:color="auto"/>
        <w:bottom w:val="none" w:sz="0" w:space="0" w:color="auto"/>
        <w:right w:val="none" w:sz="0" w:space="0" w:color="auto"/>
      </w:divBdr>
    </w:div>
    <w:div w:id="1045912685">
      <w:bodyDiv w:val="1"/>
      <w:marLeft w:val="0"/>
      <w:marRight w:val="0"/>
      <w:marTop w:val="0"/>
      <w:marBottom w:val="0"/>
      <w:divBdr>
        <w:top w:val="none" w:sz="0" w:space="0" w:color="auto"/>
        <w:left w:val="none" w:sz="0" w:space="0" w:color="auto"/>
        <w:bottom w:val="none" w:sz="0" w:space="0" w:color="auto"/>
        <w:right w:val="none" w:sz="0" w:space="0" w:color="auto"/>
      </w:divBdr>
    </w:div>
    <w:div w:id="1166555055">
      <w:bodyDiv w:val="1"/>
      <w:marLeft w:val="0"/>
      <w:marRight w:val="0"/>
      <w:marTop w:val="0"/>
      <w:marBottom w:val="0"/>
      <w:divBdr>
        <w:top w:val="none" w:sz="0" w:space="0" w:color="auto"/>
        <w:left w:val="none" w:sz="0" w:space="0" w:color="auto"/>
        <w:bottom w:val="none" w:sz="0" w:space="0" w:color="auto"/>
        <w:right w:val="none" w:sz="0" w:space="0" w:color="auto"/>
      </w:divBdr>
    </w:div>
    <w:div w:id="1197738987">
      <w:bodyDiv w:val="1"/>
      <w:marLeft w:val="0"/>
      <w:marRight w:val="0"/>
      <w:marTop w:val="0"/>
      <w:marBottom w:val="0"/>
      <w:divBdr>
        <w:top w:val="none" w:sz="0" w:space="0" w:color="auto"/>
        <w:left w:val="none" w:sz="0" w:space="0" w:color="auto"/>
        <w:bottom w:val="none" w:sz="0" w:space="0" w:color="auto"/>
        <w:right w:val="none" w:sz="0" w:space="0" w:color="auto"/>
      </w:divBdr>
    </w:div>
    <w:div w:id="1562713211">
      <w:bodyDiv w:val="1"/>
      <w:marLeft w:val="0"/>
      <w:marRight w:val="0"/>
      <w:marTop w:val="0"/>
      <w:marBottom w:val="0"/>
      <w:divBdr>
        <w:top w:val="none" w:sz="0" w:space="0" w:color="auto"/>
        <w:left w:val="none" w:sz="0" w:space="0" w:color="auto"/>
        <w:bottom w:val="none" w:sz="0" w:space="0" w:color="auto"/>
        <w:right w:val="none" w:sz="0" w:space="0" w:color="auto"/>
      </w:divBdr>
    </w:div>
    <w:div w:id="1664822325">
      <w:bodyDiv w:val="1"/>
      <w:marLeft w:val="0"/>
      <w:marRight w:val="0"/>
      <w:marTop w:val="0"/>
      <w:marBottom w:val="0"/>
      <w:divBdr>
        <w:top w:val="none" w:sz="0" w:space="0" w:color="auto"/>
        <w:left w:val="none" w:sz="0" w:space="0" w:color="auto"/>
        <w:bottom w:val="none" w:sz="0" w:space="0" w:color="auto"/>
        <w:right w:val="none" w:sz="0" w:space="0" w:color="auto"/>
      </w:divBdr>
    </w:div>
    <w:div w:id="1688825191">
      <w:bodyDiv w:val="1"/>
      <w:marLeft w:val="0"/>
      <w:marRight w:val="0"/>
      <w:marTop w:val="0"/>
      <w:marBottom w:val="0"/>
      <w:divBdr>
        <w:top w:val="none" w:sz="0" w:space="0" w:color="auto"/>
        <w:left w:val="none" w:sz="0" w:space="0" w:color="auto"/>
        <w:bottom w:val="none" w:sz="0" w:space="0" w:color="auto"/>
        <w:right w:val="none" w:sz="0" w:space="0" w:color="auto"/>
      </w:divBdr>
    </w:div>
    <w:div w:id="1790201937">
      <w:bodyDiv w:val="1"/>
      <w:marLeft w:val="0"/>
      <w:marRight w:val="0"/>
      <w:marTop w:val="0"/>
      <w:marBottom w:val="0"/>
      <w:divBdr>
        <w:top w:val="none" w:sz="0" w:space="0" w:color="auto"/>
        <w:left w:val="none" w:sz="0" w:space="0" w:color="auto"/>
        <w:bottom w:val="none" w:sz="0" w:space="0" w:color="auto"/>
        <w:right w:val="none" w:sz="0" w:space="0" w:color="auto"/>
      </w:divBdr>
    </w:div>
    <w:div w:id="1816872643">
      <w:bodyDiv w:val="1"/>
      <w:marLeft w:val="0"/>
      <w:marRight w:val="0"/>
      <w:marTop w:val="0"/>
      <w:marBottom w:val="0"/>
      <w:divBdr>
        <w:top w:val="none" w:sz="0" w:space="0" w:color="auto"/>
        <w:left w:val="none" w:sz="0" w:space="0" w:color="auto"/>
        <w:bottom w:val="none" w:sz="0" w:space="0" w:color="auto"/>
        <w:right w:val="none" w:sz="0" w:space="0" w:color="auto"/>
      </w:divBdr>
    </w:div>
    <w:div w:id="1892961652">
      <w:bodyDiv w:val="1"/>
      <w:marLeft w:val="0"/>
      <w:marRight w:val="0"/>
      <w:marTop w:val="0"/>
      <w:marBottom w:val="0"/>
      <w:divBdr>
        <w:top w:val="none" w:sz="0" w:space="0" w:color="auto"/>
        <w:left w:val="none" w:sz="0" w:space="0" w:color="auto"/>
        <w:bottom w:val="none" w:sz="0" w:space="0" w:color="auto"/>
        <w:right w:val="none" w:sz="0" w:space="0" w:color="auto"/>
      </w:divBdr>
    </w:div>
    <w:div w:id="1930195661">
      <w:bodyDiv w:val="1"/>
      <w:marLeft w:val="0"/>
      <w:marRight w:val="0"/>
      <w:marTop w:val="0"/>
      <w:marBottom w:val="0"/>
      <w:divBdr>
        <w:top w:val="none" w:sz="0" w:space="0" w:color="auto"/>
        <w:left w:val="none" w:sz="0" w:space="0" w:color="auto"/>
        <w:bottom w:val="none" w:sz="0" w:space="0" w:color="auto"/>
        <w:right w:val="none" w:sz="0" w:space="0" w:color="auto"/>
      </w:divBdr>
    </w:div>
    <w:div w:id="21393755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dzs.hr/Hrv/censuses/Census2001/Popis/H01_01_01/h01_01_01_zup09-0841.html" TargetMode="External"/><Relationship Id="rId18" Type="http://schemas.openxmlformats.org/officeDocument/2006/relationships/hyperlink" Target="http://www.dzs.hr/Hrv/censuses/Census2001/Popis/H01_01_01/h01_01_01_zup09-4677.html" TargetMode="External"/><Relationship Id="rId26" Type="http://schemas.openxmlformats.org/officeDocument/2006/relationships/image" Target="media/image7.png"/><Relationship Id="rId39" Type="http://schemas.openxmlformats.org/officeDocument/2006/relationships/chart" Target="charts/chart6.xml"/><Relationship Id="rId3" Type="http://schemas.openxmlformats.org/officeDocument/2006/relationships/styles" Target="styles.xml"/><Relationship Id="rId21" Type="http://schemas.openxmlformats.org/officeDocument/2006/relationships/image" Target="media/image2.png"/><Relationship Id="rId34" Type="http://schemas.openxmlformats.org/officeDocument/2006/relationships/chart" Target="charts/chart2.xml"/><Relationship Id="rId42" Type="http://schemas.openxmlformats.org/officeDocument/2006/relationships/chart" Target="charts/chart9.xml"/><Relationship Id="rId47"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www.dzs.hr/Hrv/censuses/Census2001/Popis/H01_01_01/h01_01_01_zup09-0370.html" TargetMode="External"/><Relationship Id="rId17" Type="http://schemas.openxmlformats.org/officeDocument/2006/relationships/hyperlink" Target="http://www.dzs.hr/Hrv/censuses/Census2001/Popis/H01_01_01/h01_01_01_zup09-4553.html" TargetMode="External"/><Relationship Id="rId25" Type="http://schemas.openxmlformats.org/officeDocument/2006/relationships/image" Target="media/image6.png"/><Relationship Id="rId33" Type="http://schemas.openxmlformats.org/officeDocument/2006/relationships/chart" Target="charts/chart1.xml"/><Relationship Id="rId38" Type="http://schemas.openxmlformats.org/officeDocument/2006/relationships/hyperlink" Target="http://www.strukturnifondovi.hr" TargetMode="External"/><Relationship Id="rId46" Type="http://schemas.openxmlformats.org/officeDocument/2006/relationships/chart" Target="charts/chart13.xml"/><Relationship Id="rId2" Type="http://schemas.openxmlformats.org/officeDocument/2006/relationships/numbering" Target="numbering.xml"/><Relationship Id="rId16" Type="http://schemas.openxmlformats.org/officeDocument/2006/relationships/hyperlink" Target="http://www.dzs.hr/Hrv/censuses/Census2001/Popis/H01_01_01/h01_01_01_zup09-3239.html" TargetMode="External"/><Relationship Id="rId20" Type="http://schemas.openxmlformats.org/officeDocument/2006/relationships/image" Target="media/image1.png"/><Relationship Id="rId29" Type="http://schemas.openxmlformats.org/officeDocument/2006/relationships/image" Target="media/image10.png"/><Relationship Id="rId41" Type="http://schemas.openxmlformats.org/officeDocument/2006/relationships/chart" Target="charts/chart8.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dzs.hr/Hrv/censuses/Census2001/Popis/H01_01_01/h01_01_01_zup09-3875.html" TargetMode="External"/><Relationship Id="rId24" Type="http://schemas.openxmlformats.org/officeDocument/2006/relationships/image" Target="media/image5.png"/><Relationship Id="rId32" Type="http://schemas.openxmlformats.org/officeDocument/2006/relationships/hyperlink" Target="http://www.iszp.hr" TargetMode="External"/><Relationship Id="rId37" Type="http://schemas.openxmlformats.org/officeDocument/2006/relationships/chart" Target="charts/chart5.xml"/><Relationship Id="rId40" Type="http://schemas.openxmlformats.org/officeDocument/2006/relationships/chart" Target="charts/chart7.xml"/><Relationship Id="rId45" Type="http://schemas.openxmlformats.org/officeDocument/2006/relationships/chart" Target="charts/chart12.xml"/><Relationship Id="rId5" Type="http://schemas.openxmlformats.org/officeDocument/2006/relationships/webSettings" Target="webSettings.xml"/><Relationship Id="rId15" Type="http://schemas.openxmlformats.org/officeDocument/2006/relationships/hyperlink" Target="http://www.dzs.hr/Hrv/censuses/Census2001/Popis/H01_01_01/h01_01_01_zup09-2402.html" TargetMode="External"/><Relationship Id="rId23" Type="http://schemas.openxmlformats.org/officeDocument/2006/relationships/image" Target="media/image4.png"/><Relationship Id="rId28" Type="http://schemas.openxmlformats.org/officeDocument/2006/relationships/image" Target="media/image9.png"/><Relationship Id="rId36" Type="http://schemas.openxmlformats.org/officeDocument/2006/relationships/chart" Target="charts/chart4.xml"/><Relationship Id="rId49" Type="http://schemas.openxmlformats.org/officeDocument/2006/relationships/theme" Target="theme/theme1.xml"/><Relationship Id="rId10" Type="http://schemas.openxmlformats.org/officeDocument/2006/relationships/hyperlink" Target="http://www.dzs.hr/Hrv/censuses/Census2001/Popis/H01_01_01/h01_01_01_zup09-3131.html" TargetMode="External"/><Relationship Id="rId19" Type="http://schemas.openxmlformats.org/officeDocument/2006/relationships/hyperlink" Target="http://www.dzs.hr/Hrv/censuses/Census2001/Popis/H01_01_01/h01_01_01_zup09-5126.html" TargetMode="External"/><Relationship Id="rId31" Type="http://schemas.openxmlformats.org/officeDocument/2006/relationships/hyperlink" Target="http://www.bisnode.hr" TargetMode="External"/><Relationship Id="rId44" Type="http://schemas.openxmlformats.org/officeDocument/2006/relationships/chart" Target="charts/chart11.xml"/><Relationship Id="rId4" Type="http://schemas.openxmlformats.org/officeDocument/2006/relationships/settings" Target="settings.xml"/><Relationship Id="rId9" Type="http://schemas.openxmlformats.org/officeDocument/2006/relationships/hyperlink" Target="http://www.dzs.hr/Hrv/censuses/Census2001/Popis/H01_01_01/h01_01_01_zup09-2887.html" TargetMode="External"/><Relationship Id="rId14" Type="http://schemas.openxmlformats.org/officeDocument/2006/relationships/hyperlink" Target="http://www.dzs.hr/Hrv/censuses/Census2001/Popis/H01_01_01/h01_01_01_zup09-1783.html" TargetMode="External"/><Relationship Id="rId22" Type="http://schemas.openxmlformats.org/officeDocument/2006/relationships/image" Target="media/image3.png"/><Relationship Id="rId27" Type="http://schemas.openxmlformats.org/officeDocument/2006/relationships/image" Target="media/image8.png"/><Relationship Id="rId30" Type="http://schemas.openxmlformats.org/officeDocument/2006/relationships/hyperlink" Target="http://www.mrrfeu.hr" TargetMode="External"/><Relationship Id="rId35" Type="http://schemas.openxmlformats.org/officeDocument/2006/relationships/chart" Target="charts/chart3.xml"/><Relationship Id="rId43" Type="http://schemas.openxmlformats.org/officeDocument/2006/relationships/chart" Target="charts/chart10.xml"/><Relationship Id="rId48" Type="http://schemas.openxmlformats.org/officeDocument/2006/relationships/fontTable" Target="fontTable.xml"/><Relationship Id="rId8" Type="http://schemas.openxmlformats.org/officeDocument/2006/relationships/hyperlink" Target="http://www.dzs.hr/Hrv/censuses/Census2001/Popis/H01_01_01/h01_01_01_zup09-1309.html"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Andrija\Documents\STRATEGIJE\Regionalni%20programa%20ure&#273;enja%20i%20upravljanja%20morskim%20pla&#382;ama%20na%20podru&#269;ju%20LS&#381;\Upitnici-novi.xlsx" TargetMode="External"/></Relationships>
</file>

<file path=word/charts/_rels/chart10.xml.rels><?xml version="1.0" encoding="UTF-8" standalone="yes"?>
<Relationships xmlns="http://schemas.openxmlformats.org/package/2006/relationships"><Relationship Id="rId3" Type="http://schemas.openxmlformats.org/officeDocument/2006/relationships/oleObject" Target="file:///C:\Users\andri\Documents\ROP\&#381;RS\&#381;RS2020\Provedba%20&#381;RS%202011-2015.xlsx" TargetMode="External"/><Relationship Id="rId2" Type="http://schemas.microsoft.com/office/2011/relationships/chartColorStyle" Target="colors1.xml"/><Relationship Id="rId1" Type="http://schemas.microsoft.com/office/2011/relationships/chartStyle" Target="style1.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andri\Documents\ROP\&#381;RS\&#381;RS2020\Provedba%20&#381;RS%202011-2015.xlsx" TargetMode="External"/><Relationship Id="rId2" Type="http://schemas.microsoft.com/office/2011/relationships/chartColorStyle" Target="colors2.xml"/><Relationship Id="rId1" Type="http://schemas.microsoft.com/office/2011/relationships/chartStyle" Target="style2.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andri\Documents\ROP\&#381;RS\&#381;RS2020\Provedba%20&#381;RS%202011-2015.xlsx" TargetMode="External"/><Relationship Id="rId2" Type="http://schemas.microsoft.com/office/2011/relationships/chartColorStyle" Target="colors3.xml"/><Relationship Id="rId1" Type="http://schemas.microsoft.com/office/2011/relationships/chartStyle" Target="style3.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andri\Documents\ROP\&#381;RS\&#381;RS2020\Provedba%20&#381;RS%202011-2015.xlsx" TargetMode="External"/><Relationship Id="rId2" Type="http://schemas.microsoft.com/office/2011/relationships/chartColorStyle" Target="colors4.xml"/><Relationship Id="rId1" Type="http://schemas.microsoft.com/office/2011/relationships/chartStyle" Target="style4.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Andrija\Documents\ROP\&#381;RS\&#381;RS2020\Indeksi%20razvijenosti.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ndrija\Documents\ROP\&#381;RS\&#381;RS2020\Indeksi%20razvijenosti.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Andrija\Documents\ROP\&#381;RS\&#381;RS2020\Prora&#269;uni\Ukupni%20prihodi%20po%20&#382;upanijama.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Andrija\Documents\ROP\&#381;RS\&#381;RS2020\Prora&#269;uni\Ukupni%20prihodi%20po%20&#382;upanijama.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Andrija\Documents\ROP\&#381;RS\&#381;RS2020\KartaProjekataZaWeb%204.1.2016.xls"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Andrija\Documents\ROP\&#381;RS\&#381;RS2020\KartaProjekataZaWeb%204.1.2016.xls"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Andrija\Documents\ROP\&#381;RS\&#381;RS2020\KartaProjekataZaWeb%204.1.2016.xls"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Andrija\Documents\ROP\&#381;RS\&#381;RS2020\KartaProjekataZaWeb%204.1.2016.xls"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1"/>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'Teme plaža'!$D$2:$Q$2</c:f>
              <c:strCache>
                <c:ptCount val="14"/>
                <c:pt idx="0">
                  <c:v>Plaža za obitelji s djecom</c:v>
                </c:pt>
                <c:pt idx="1">
                  <c:v>Urbana promenadna plaža</c:v>
                </c:pt>
                <c:pt idx="2">
                  <c:v>Plaža sa zabavnim sadržajima za mlade</c:v>
                </c:pt>
                <c:pt idx="3">
                  <c:v>Romantična plaža</c:v>
                </c:pt>
                <c:pt idx="4">
                  <c:v>Plaža sa sportskim i rekreativnim sadržajima</c:v>
                </c:pt>
                <c:pt idx="5">
                  <c:v>Plaža za surfere</c:v>
                </c:pt>
                <c:pt idx="6">
                  <c:v>Ronilačka plaža</c:v>
                </c:pt>
                <c:pt idx="7">
                  <c:v>Adrenalinska plaža</c:v>
                </c:pt>
                <c:pt idx="8">
                  <c:v>Nudistička plaža</c:v>
                </c:pt>
                <c:pt idx="9">
                  <c:v>Plaža za pse</c:v>
                </c:pt>
                <c:pt idx="10">
                  <c:v>Party plaža</c:v>
                </c:pt>
                <c:pt idx="11">
                  <c:v>Eko plaža</c:v>
                </c:pt>
                <c:pt idx="12">
                  <c:v>Plaža kulture</c:v>
                </c:pt>
                <c:pt idx="13">
                  <c:v>Resort ili hotelska plaža</c:v>
                </c:pt>
              </c:strCache>
            </c:strRef>
          </c:cat>
          <c:val>
            <c:numRef>
              <c:f>'Teme plaža'!$D$200:$Q$200</c:f>
              <c:numCache>
                <c:formatCode>General</c:formatCode>
                <c:ptCount val="14"/>
                <c:pt idx="0">
                  <c:v>43</c:v>
                </c:pt>
                <c:pt idx="1">
                  <c:v>20</c:v>
                </c:pt>
                <c:pt idx="2">
                  <c:v>9</c:v>
                </c:pt>
                <c:pt idx="3">
                  <c:v>102</c:v>
                </c:pt>
                <c:pt idx="4">
                  <c:v>10</c:v>
                </c:pt>
                <c:pt idx="5">
                  <c:v>5</c:v>
                </c:pt>
                <c:pt idx="6">
                  <c:v>8</c:v>
                </c:pt>
                <c:pt idx="7">
                  <c:v>5</c:v>
                </c:pt>
                <c:pt idx="8">
                  <c:v>41</c:v>
                </c:pt>
                <c:pt idx="9">
                  <c:v>7</c:v>
                </c:pt>
                <c:pt idx="10">
                  <c:v>6</c:v>
                </c:pt>
                <c:pt idx="11">
                  <c:v>67</c:v>
                </c:pt>
                <c:pt idx="12">
                  <c:v>3</c:v>
                </c:pt>
                <c:pt idx="13">
                  <c:v>3</c:v>
                </c:pt>
              </c:numCache>
            </c:numRef>
          </c:val>
          <c:extLst>
            <c:ext xmlns:c16="http://schemas.microsoft.com/office/drawing/2014/chart" uri="{C3380CC4-5D6E-409C-BE32-E72D297353CC}">
              <c16:uniqueId val="{00000000-85A2-4B07-B41F-E9A24CB8CCCE}"/>
            </c:ext>
          </c:extLst>
        </c:ser>
        <c:dLbls>
          <c:showLegendKey val="0"/>
          <c:showVal val="0"/>
          <c:showCatName val="0"/>
          <c:showSerName val="0"/>
          <c:showPercent val="0"/>
          <c:showBubbleSize val="0"/>
        </c:dLbls>
        <c:gapWidth val="150"/>
        <c:axId val="128580224"/>
        <c:axId val="155541888"/>
      </c:barChart>
      <c:catAx>
        <c:axId val="128580224"/>
        <c:scaling>
          <c:orientation val="minMax"/>
        </c:scaling>
        <c:delete val="0"/>
        <c:axPos val="l"/>
        <c:numFmt formatCode="General" sourceLinked="0"/>
        <c:majorTickMark val="out"/>
        <c:minorTickMark val="none"/>
        <c:tickLblPos val="nextTo"/>
        <c:txPr>
          <a:bodyPr/>
          <a:lstStyle/>
          <a:p>
            <a:pPr>
              <a:defRPr b="1"/>
            </a:pPr>
            <a:endParaRPr lang="sr-Latn-RS"/>
          </a:p>
        </c:txPr>
        <c:crossAx val="155541888"/>
        <c:crosses val="autoZero"/>
        <c:auto val="1"/>
        <c:lblAlgn val="ctr"/>
        <c:lblOffset val="100"/>
        <c:noMultiLvlLbl val="0"/>
      </c:catAx>
      <c:valAx>
        <c:axId val="155541888"/>
        <c:scaling>
          <c:orientation val="minMax"/>
        </c:scaling>
        <c:delete val="0"/>
        <c:axPos val="b"/>
        <c:majorGridlines/>
        <c:numFmt formatCode="General" sourceLinked="1"/>
        <c:majorTickMark val="out"/>
        <c:minorTickMark val="none"/>
        <c:tickLblPos val="nextTo"/>
        <c:crossAx val="128580224"/>
        <c:crosses val="autoZero"/>
        <c:crossBetween val="between"/>
      </c:valAx>
    </c:plotArea>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r-HR"/>
              <a:t>Izvori financiranja projekata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manualLayout>
          <c:layoutTarget val="inner"/>
          <c:xMode val="edge"/>
          <c:yMode val="edge"/>
          <c:x val="0.1910290013610747"/>
          <c:y val="0.17725505185638202"/>
          <c:w val="0.51707101777339726"/>
          <c:h val="0.72992355324516478"/>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5C2-4B54-B953-F2CE0C730AB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5C2-4B54-B953-F2CE0C730AB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35C2-4B54-B953-F2CE0C730AB4}"/>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35C2-4B54-B953-F2CE0C730AB4}"/>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35C2-4B54-B953-F2CE0C730AB4}"/>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35C2-4B54-B953-F2CE0C730AB4}"/>
              </c:ext>
            </c:extLst>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sr-Latn-R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Izvori!$A$2:$A$7</c:f>
              <c:strCache>
                <c:ptCount val="6"/>
                <c:pt idx="0">
                  <c:v>Državni 
proračun</c:v>
                </c:pt>
                <c:pt idx="1">
                  <c:v>Županijski 
proračun</c:v>
                </c:pt>
                <c:pt idx="2">
                  <c:v>Lokalni 
proračun</c:v>
                </c:pt>
                <c:pt idx="3">
                  <c:v>Pomoći 
Europske 
unije</c:v>
                </c:pt>
                <c:pt idx="4">
                  <c:v>Javna poduzeća</c:v>
                </c:pt>
                <c:pt idx="5">
                  <c:v>Ostali izvori</c:v>
                </c:pt>
              </c:strCache>
            </c:strRef>
          </c:cat>
          <c:val>
            <c:numRef>
              <c:f>Izvori!$B$2:$B$7</c:f>
              <c:numCache>
                <c:formatCode>#,##0.00</c:formatCode>
                <c:ptCount val="6"/>
                <c:pt idx="0">
                  <c:v>44018544.683499999</c:v>
                </c:pt>
                <c:pt idx="1">
                  <c:v>2799536.0500000003</c:v>
                </c:pt>
                <c:pt idx="2">
                  <c:v>74373903.895787999</c:v>
                </c:pt>
                <c:pt idx="3">
                  <c:v>49239147.175500005</c:v>
                </c:pt>
                <c:pt idx="4">
                  <c:v>42009976.756380007</c:v>
                </c:pt>
                <c:pt idx="5">
                  <c:v>48542882.610000007</c:v>
                </c:pt>
              </c:numCache>
            </c:numRef>
          </c:val>
          <c:extLst>
            <c:ext xmlns:c16="http://schemas.microsoft.com/office/drawing/2014/chart" uri="{C3380CC4-5D6E-409C-BE32-E72D297353CC}">
              <c16:uniqueId val="{0000000C-35C2-4B54-B953-F2CE0C730AB4}"/>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1"/>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Broj projekata</a:t>
            </a:r>
            <a:r>
              <a:rPr lang="hr-HR"/>
              <a:t> po godinama</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lineChart>
        <c:grouping val="standard"/>
        <c:varyColors val="0"/>
        <c:ser>
          <c:idx val="0"/>
          <c:order val="0"/>
          <c:tx>
            <c:strRef>
              <c:f>Godine!$A$2</c:f>
              <c:strCache>
                <c:ptCount val="1"/>
                <c:pt idx="0">
                  <c:v>Broj projekata</c:v>
                </c:pt>
              </c:strCache>
            </c:strRef>
          </c:tx>
          <c:spPr>
            <a:ln w="28575" cap="rnd">
              <a:solidFill>
                <a:schemeClr val="accent1"/>
              </a:solidFill>
              <a:round/>
            </a:ln>
            <a:effectLst/>
          </c:spPr>
          <c:marker>
            <c:symbol val="none"/>
          </c:marker>
          <c:dLbls>
            <c:dLbl>
              <c:idx val="2"/>
              <c:layout>
                <c:manualLayout>
                  <c:x val="0"/>
                  <c:y val="-4.16666666666666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DC4-458E-AD90-9C619ED01AE6}"/>
                </c:ext>
              </c:extLst>
            </c:dLbl>
            <c:dLbl>
              <c:idx val="3"/>
              <c:layout>
                <c:manualLayout>
                  <c:x val="0"/>
                  <c:y val="-2.50000000000000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DC4-458E-AD90-9C619ED01AE6}"/>
                </c:ext>
              </c:extLst>
            </c:dLbl>
            <c:dLbl>
              <c:idx val="4"/>
              <c:layout>
                <c:manualLayout>
                  <c:x val="-2.5119316754584276E-2"/>
                  <c:y val="-3.75000000000000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DC4-458E-AD90-9C619ED01AE6}"/>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Godine!$B$1:$F$1</c:f>
              <c:numCache>
                <c:formatCode>General</c:formatCode>
                <c:ptCount val="5"/>
                <c:pt idx="0">
                  <c:v>2011</c:v>
                </c:pt>
                <c:pt idx="1">
                  <c:v>2012</c:v>
                </c:pt>
                <c:pt idx="2">
                  <c:v>2013</c:v>
                </c:pt>
                <c:pt idx="3">
                  <c:v>2014</c:v>
                </c:pt>
                <c:pt idx="4">
                  <c:v>2015</c:v>
                </c:pt>
              </c:numCache>
            </c:numRef>
          </c:cat>
          <c:val>
            <c:numRef>
              <c:f>Godine!$B$2:$F$2</c:f>
              <c:numCache>
                <c:formatCode>General</c:formatCode>
                <c:ptCount val="5"/>
                <c:pt idx="0">
                  <c:v>125</c:v>
                </c:pt>
                <c:pt idx="1">
                  <c:v>82</c:v>
                </c:pt>
                <c:pt idx="2">
                  <c:v>36</c:v>
                </c:pt>
                <c:pt idx="3">
                  <c:v>41</c:v>
                </c:pt>
                <c:pt idx="4">
                  <c:v>29</c:v>
                </c:pt>
              </c:numCache>
            </c:numRef>
          </c:val>
          <c:smooth val="0"/>
          <c:extLst>
            <c:ext xmlns:c16="http://schemas.microsoft.com/office/drawing/2014/chart" uri="{C3380CC4-5D6E-409C-BE32-E72D297353CC}">
              <c16:uniqueId val="{00000003-FDC4-458E-AD90-9C619ED01AE6}"/>
            </c:ext>
          </c:extLst>
        </c:ser>
        <c:dLbls>
          <c:showLegendKey val="0"/>
          <c:showVal val="0"/>
          <c:showCatName val="0"/>
          <c:showSerName val="0"/>
          <c:showPercent val="0"/>
          <c:showBubbleSize val="0"/>
        </c:dLbls>
        <c:smooth val="0"/>
        <c:axId val="481492088"/>
        <c:axId val="481490120"/>
      </c:lineChart>
      <c:catAx>
        <c:axId val="481492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sr-Latn-RS"/>
          </a:p>
        </c:txPr>
        <c:crossAx val="481490120"/>
        <c:crosses val="autoZero"/>
        <c:auto val="1"/>
        <c:lblAlgn val="ctr"/>
        <c:lblOffset val="100"/>
        <c:noMultiLvlLbl val="0"/>
      </c:catAx>
      <c:valAx>
        <c:axId val="4814901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4814920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barChart>
        <c:barDir val="col"/>
        <c:grouping val="clustered"/>
        <c:varyColors val="1"/>
        <c:ser>
          <c:idx val="0"/>
          <c:order val="0"/>
          <c:tx>
            <c:strRef>
              <c:f>Ciljevi!$A$2</c:f>
              <c:strCache>
                <c:ptCount val="1"/>
                <c:pt idx="0">
                  <c:v>Broj projekata</c:v>
                </c:pt>
              </c:strCache>
            </c:strRef>
          </c:tx>
          <c:invertIfNegative val="0"/>
          <c:dPt>
            <c:idx val="0"/>
            <c:invertIfNegative val="0"/>
            <c:bubble3D val="0"/>
            <c:spPr>
              <a:solidFill>
                <a:schemeClr val="accent1"/>
              </a:solidFill>
              <a:ln>
                <a:noFill/>
              </a:ln>
              <a:effectLst/>
            </c:spPr>
            <c:extLst>
              <c:ext xmlns:c16="http://schemas.microsoft.com/office/drawing/2014/chart" uri="{C3380CC4-5D6E-409C-BE32-E72D297353CC}">
                <c16:uniqueId val="{00000001-119D-41E0-9364-C75CB847B72E}"/>
              </c:ext>
            </c:extLst>
          </c:dPt>
          <c:dPt>
            <c:idx val="1"/>
            <c:invertIfNegative val="0"/>
            <c:bubble3D val="0"/>
            <c:spPr>
              <a:solidFill>
                <a:schemeClr val="accent2"/>
              </a:solidFill>
              <a:ln>
                <a:noFill/>
              </a:ln>
              <a:effectLst/>
            </c:spPr>
            <c:extLst>
              <c:ext xmlns:c16="http://schemas.microsoft.com/office/drawing/2014/chart" uri="{C3380CC4-5D6E-409C-BE32-E72D297353CC}">
                <c16:uniqueId val="{00000003-119D-41E0-9364-C75CB847B72E}"/>
              </c:ext>
            </c:extLst>
          </c:dPt>
          <c:dPt>
            <c:idx val="2"/>
            <c:invertIfNegative val="0"/>
            <c:bubble3D val="0"/>
            <c:spPr>
              <a:solidFill>
                <a:schemeClr val="accent3"/>
              </a:solidFill>
              <a:ln>
                <a:noFill/>
              </a:ln>
              <a:effectLst/>
            </c:spPr>
            <c:extLst>
              <c:ext xmlns:c16="http://schemas.microsoft.com/office/drawing/2014/chart" uri="{C3380CC4-5D6E-409C-BE32-E72D297353CC}">
                <c16:uniqueId val="{00000005-119D-41E0-9364-C75CB847B72E}"/>
              </c:ext>
            </c:extLst>
          </c:dPt>
          <c:dPt>
            <c:idx val="3"/>
            <c:invertIfNegative val="0"/>
            <c:bubble3D val="0"/>
            <c:spPr>
              <a:solidFill>
                <a:schemeClr val="accent4"/>
              </a:solidFill>
              <a:ln>
                <a:noFill/>
              </a:ln>
              <a:effectLst/>
            </c:spPr>
            <c:extLst>
              <c:ext xmlns:c16="http://schemas.microsoft.com/office/drawing/2014/chart" uri="{C3380CC4-5D6E-409C-BE32-E72D297353CC}">
                <c16:uniqueId val="{00000007-119D-41E0-9364-C75CB847B72E}"/>
              </c:ext>
            </c:extLst>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Ciljevi!$B$1:$E$1</c:f>
              <c:strCache>
                <c:ptCount val="4"/>
                <c:pt idx="0">
                  <c:v>Cilj 1</c:v>
                </c:pt>
                <c:pt idx="1">
                  <c:v>Cilj 2</c:v>
                </c:pt>
                <c:pt idx="2">
                  <c:v>Cilj 3</c:v>
                </c:pt>
                <c:pt idx="3">
                  <c:v>Horizontalne mjere</c:v>
                </c:pt>
              </c:strCache>
            </c:strRef>
          </c:cat>
          <c:val>
            <c:numRef>
              <c:f>Ciljevi!$B$2:$E$2</c:f>
              <c:numCache>
                <c:formatCode>General</c:formatCode>
                <c:ptCount val="4"/>
                <c:pt idx="0">
                  <c:v>223</c:v>
                </c:pt>
                <c:pt idx="1">
                  <c:v>45</c:v>
                </c:pt>
                <c:pt idx="2">
                  <c:v>43</c:v>
                </c:pt>
                <c:pt idx="3">
                  <c:v>2</c:v>
                </c:pt>
              </c:numCache>
            </c:numRef>
          </c:val>
          <c:extLst>
            <c:ext xmlns:c16="http://schemas.microsoft.com/office/drawing/2014/chart" uri="{C3380CC4-5D6E-409C-BE32-E72D297353CC}">
              <c16:uniqueId val="{00000008-119D-41E0-9364-C75CB847B72E}"/>
            </c:ext>
          </c:extLst>
        </c:ser>
        <c:dLbls>
          <c:showLegendKey val="0"/>
          <c:showVal val="0"/>
          <c:showCatName val="0"/>
          <c:showSerName val="0"/>
          <c:showPercent val="0"/>
          <c:showBubbleSize val="0"/>
        </c:dLbls>
        <c:gapWidth val="219"/>
        <c:overlap val="-27"/>
        <c:axId val="484052968"/>
        <c:axId val="484053296"/>
      </c:barChart>
      <c:catAx>
        <c:axId val="484052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crossAx val="484053296"/>
        <c:crosses val="autoZero"/>
        <c:auto val="1"/>
        <c:lblAlgn val="ctr"/>
        <c:lblOffset val="100"/>
        <c:noMultiLvlLbl val="0"/>
      </c:catAx>
      <c:valAx>
        <c:axId val="4840532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4840529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Iznosi</a:t>
            </a:r>
            <a:r>
              <a:rPr lang="hr-HR"/>
              <a:t> po ciljevima</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barChart>
        <c:barDir val="col"/>
        <c:grouping val="stacked"/>
        <c:varyColors val="1"/>
        <c:ser>
          <c:idx val="1"/>
          <c:order val="0"/>
          <c:tx>
            <c:strRef>
              <c:f>Ciljevi!$A$3</c:f>
              <c:strCache>
                <c:ptCount val="1"/>
                <c:pt idx="0">
                  <c:v>Iznosi</c:v>
                </c:pt>
              </c:strCache>
            </c:strRef>
          </c:tx>
          <c:invertIfNegative val="0"/>
          <c:dPt>
            <c:idx val="0"/>
            <c:invertIfNegative val="0"/>
            <c:bubble3D val="0"/>
            <c:spPr>
              <a:solidFill>
                <a:schemeClr val="accent1"/>
              </a:solidFill>
              <a:ln>
                <a:noFill/>
              </a:ln>
              <a:effectLst/>
            </c:spPr>
            <c:extLst>
              <c:ext xmlns:c16="http://schemas.microsoft.com/office/drawing/2014/chart" uri="{C3380CC4-5D6E-409C-BE32-E72D297353CC}">
                <c16:uniqueId val="{00000001-A5FB-4B43-8159-C84DD4D72162}"/>
              </c:ext>
            </c:extLst>
          </c:dPt>
          <c:dPt>
            <c:idx val="1"/>
            <c:invertIfNegative val="0"/>
            <c:bubble3D val="0"/>
            <c:spPr>
              <a:solidFill>
                <a:schemeClr val="accent2"/>
              </a:solidFill>
              <a:ln>
                <a:noFill/>
              </a:ln>
              <a:effectLst/>
            </c:spPr>
            <c:extLst>
              <c:ext xmlns:c16="http://schemas.microsoft.com/office/drawing/2014/chart" uri="{C3380CC4-5D6E-409C-BE32-E72D297353CC}">
                <c16:uniqueId val="{00000003-A5FB-4B43-8159-C84DD4D72162}"/>
              </c:ext>
            </c:extLst>
          </c:dPt>
          <c:dPt>
            <c:idx val="2"/>
            <c:invertIfNegative val="0"/>
            <c:bubble3D val="0"/>
            <c:spPr>
              <a:solidFill>
                <a:schemeClr val="accent3"/>
              </a:solidFill>
              <a:ln>
                <a:noFill/>
              </a:ln>
              <a:effectLst/>
            </c:spPr>
            <c:extLst>
              <c:ext xmlns:c16="http://schemas.microsoft.com/office/drawing/2014/chart" uri="{C3380CC4-5D6E-409C-BE32-E72D297353CC}">
                <c16:uniqueId val="{00000005-A5FB-4B43-8159-C84DD4D72162}"/>
              </c:ext>
            </c:extLst>
          </c:dPt>
          <c:dPt>
            <c:idx val="3"/>
            <c:invertIfNegative val="0"/>
            <c:bubble3D val="0"/>
            <c:spPr>
              <a:solidFill>
                <a:schemeClr val="accent4"/>
              </a:solidFill>
              <a:ln>
                <a:noFill/>
              </a:ln>
              <a:effectLst/>
            </c:spPr>
            <c:extLst>
              <c:ext xmlns:c16="http://schemas.microsoft.com/office/drawing/2014/chart" uri="{C3380CC4-5D6E-409C-BE32-E72D297353CC}">
                <c16:uniqueId val="{00000007-A5FB-4B43-8159-C84DD4D72162}"/>
              </c:ext>
            </c:extLst>
          </c:dPt>
          <c:dLbls>
            <c:dLbl>
              <c:idx val="0"/>
              <c:layout>
                <c:manualLayout>
                  <c:x val="9.6969696969696519E-3"/>
                  <c:y val="-0.36776212832550859"/>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5FB-4B43-8159-C84DD4D72162}"/>
                </c:ext>
              </c:extLst>
            </c:dLbl>
            <c:dLbl>
              <c:idx val="1"/>
              <c:layout>
                <c:manualLayout>
                  <c:x val="2.4242424242424242E-3"/>
                  <c:y val="-5.868544600938967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5FB-4B43-8159-C84DD4D72162}"/>
                </c:ext>
              </c:extLst>
            </c:dLbl>
            <c:dLbl>
              <c:idx val="2"/>
              <c:layout>
                <c:manualLayout>
                  <c:x val="0"/>
                  <c:y val="-7.824726134585303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5FB-4B43-8159-C84DD4D72162}"/>
                </c:ext>
              </c:extLst>
            </c:dLbl>
            <c:dLbl>
              <c:idx val="3"/>
              <c:layout>
                <c:manualLayout>
                  <c:x val="2.4242424242424242E-3"/>
                  <c:y val="-3.521126760563380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5FB-4B43-8159-C84DD4D72162}"/>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sr-Latn-R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Ciljevi!$B$1:$E$1</c:f>
              <c:strCache>
                <c:ptCount val="4"/>
                <c:pt idx="0">
                  <c:v>Cilj 1</c:v>
                </c:pt>
                <c:pt idx="1">
                  <c:v>Cilj 2</c:v>
                </c:pt>
                <c:pt idx="2">
                  <c:v>Cilj 3</c:v>
                </c:pt>
                <c:pt idx="3">
                  <c:v>Horizontalne mjere</c:v>
                </c:pt>
              </c:strCache>
            </c:strRef>
          </c:cat>
          <c:val>
            <c:numRef>
              <c:f>Ciljevi!$B$3:$E$3</c:f>
              <c:numCache>
                <c:formatCode>#,##0.00\ "kn"</c:formatCode>
                <c:ptCount val="4"/>
                <c:pt idx="0">
                  <c:v>311366976.06749988</c:v>
                </c:pt>
                <c:pt idx="1">
                  <c:v>32034984.530499995</c:v>
                </c:pt>
                <c:pt idx="2">
                  <c:v>48546615.920000009</c:v>
                </c:pt>
                <c:pt idx="3">
                  <c:v>3700000</c:v>
                </c:pt>
              </c:numCache>
            </c:numRef>
          </c:val>
          <c:extLst>
            <c:ext xmlns:c16="http://schemas.microsoft.com/office/drawing/2014/chart" uri="{C3380CC4-5D6E-409C-BE32-E72D297353CC}">
              <c16:uniqueId val="{00000008-A5FB-4B43-8159-C84DD4D72162}"/>
            </c:ext>
          </c:extLst>
        </c:ser>
        <c:dLbls>
          <c:showLegendKey val="0"/>
          <c:showVal val="0"/>
          <c:showCatName val="0"/>
          <c:showSerName val="0"/>
          <c:showPercent val="0"/>
          <c:showBubbleSize val="0"/>
        </c:dLbls>
        <c:gapWidth val="150"/>
        <c:overlap val="100"/>
        <c:axId val="376580400"/>
        <c:axId val="376580728"/>
      </c:barChart>
      <c:catAx>
        <c:axId val="376580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crossAx val="376580728"/>
        <c:crosses val="autoZero"/>
        <c:auto val="1"/>
        <c:lblAlgn val="ctr"/>
        <c:lblOffset val="100"/>
        <c:noMultiLvlLbl val="0"/>
      </c:catAx>
      <c:valAx>
        <c:axId val="376580728"/>
        <c:scaling>
          <c:orientation val="minMax"/>
        </c:scaling>
        <c:delete val="0"/>
        <c:axPos val="l"/>
        <c:majorGridlines>
          <c:spPr>
            <a:ln w="9525" cap="flat" cmpd="sng" algn="ctr">
              <a:solidFill>
                <a:schemeClr val="tx1">
                  <a:lumMod val="15000"/>
                  <a:lumOff val="85000"/>
                </a:schemeClr>
              </a:solidFill>
              <a:round/>
            </a:ln>
            <a:effectLst/>
          </c:spPr>
        </c:majorGridlines>
        <c:numFmt formatCode="#,##0.00\ &quot;kn&quot;"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3765804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991638445867712"/>
          <c:y val="2.3032490320006531E-2"/>
          <c:w val="0.80675811173989265"/>
          <c:h val="0.92451278534031789"/>
        </c:manualLayout>
      </c:layout>
      <c:barChart>
        <c:barDir val="bar"/>
        <c:grouping val="clustered"/>
        <c:varyColors val="0"/>
        <c:ser>
          <c:idx val="0"/>
          <c:order val="0"/>
          <c:tx>
            <c:strRef>
              <c:f>Županije!$B$4</c:f>
              <c:strCache>
                <c:ptCount val="1"/>
                <c:pt idx="0">
                  <c:v>Indeks 2013</c:v>
                </c:pt>
              </c:strCache>
            </c:strRef>
          </c:tx>
          <c:invertIfNegative val="0"/>
          <c:dLbls>
            <c:dLbl>
              <c:idx val="9"/>
              <c:layout>
                <c:manualLayout>
                  <c:x val="0"/>
                  <c:y val="2.3068050749711637E-3"/>
                </c:manualLayout>
              </c:layout>
              <c:spPr/>
              <c:txPr>
                <a:bodyPr/>
                <a:lstStyle/>
                <a:p>
                  <a:pPr>
                    <a:defRPr b="1"/>
                  </a:pPr>
                  <a:endParaRPr lang="sr-Latn-R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265-4080-AB14-E4B79E631D58}"/>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Županije!$A$5:$A$25</c:f>
              <c:strCache>
                <c:ptCount val="21"/>
                <c:pt idx="0">
                  <c:v>Virovitičko‐podravska</c:v>
                </c:pt>
                <c:pt idx="1">
                  <c:v>Brodsko‐posavska</c:v>
                </c:pt>
                <c:pt idx="2">
                  <c:v>Vukovarsko‐srijemska</c:v>
                </c:pt>
                <c:pt idx="3">
                  <c:v>Bjelovarsko‐bilogorska</c:v>
                </c:pt>
                <c:pt idx="4">
                  <c:v>Požeško‐slavonska</c:v>
                </c:pt>
                <c:pt idx="5">
                  <c:v>Sisačko‐moslavačka</c:v>
                </c:pt>
                <c:pt idx="6">
                  <c:v>Osječko‐baranjska</c:v>
                </c:pt>
                <c:pt idx="7">
                  <c:v>Karlovačka</c:v>
                </c:pt>
                <c:pt idx="8">
                  <c:v>Koprivničko‐križevačka</c:v>
                </c:pt>
                <c:pt idx="9">
                  <c:v>Ličko‐senjska</c:v>
                </c:pt>
                <c:pt idx="10">
                  <c:v>Međimurska</c:v>
                </c:pt>
                <c:pt idx="11">
                  <c:v>Krapinsko‐zagorska</c:v>
                </c:pt>
                <c:pt idx="12">
                  <c:v>Šibensko‐kninska</c:v>
                </c:pt>
                <c:pt idx="13">
                  <c:v>Varaždinska </c:v>
                </c:pt>
                <c:pt idx="14">
                  <c:v>Splitsko‐dalmatinska</c:v>
                </c:pt>
                <c:pt idx="15">
                  <c:v>Zadarska</c:v>
                </c:pt>
                <c:pt idx="16">
                  <c:v>Dubrovačko‐neretvanska</c:v>
                </c:pt>
                <c:pt idx="17">
                  <c:v>Zagrebačka </c:v>
                </c:pt>
                <c:pt idx="18">
                  <c:v>Primorsko‐goranska</c:v>
                </c:pt>
                <c:pt idx="19">
                  <c:v>Istarska </c:v>
                </c:pt>
                <c:pt idx="20">
                  <c:v>Grad Zagreb</c:v>
                </c:pt>
              </c:strCache>
            </c:strRef>
          </c:cat>
          <c:val>
            <c:numRef>
              <c:f>Županije!$B$5:$B$25</c:f>
              <c:numCache>
                <c:formatCode>0.00%</c:formatCode>
                <c:ptCount val="21"/>
                <c:pt idx="0">
                  <c:v>5.6000000000000001E-2</c:v>
                </c:pt>
                <c:pt idx="1">
                  <c:v>0.18400000000000041</c:v>
                </c:pt>
                <c:pt idx="2">
                  <c:v>0.18700000000000044</c:v>
                </c:pt>
                <c:pt idx="3">
                  <c:v>0.23300000000000001</c:v>
                </c:pt>
                <c:pt idx="4">
                  <c:v>0.33800000000000141</c:v>
                </c:pt>
                <c:pt idx="5">
                  <c:v>0.38700000000000118</c:v>
                </c:pt>
                <c:pt idx="6">
                  <c:v>0.46100000000000002</c:v>
                </c:pt>
                <c:pt idx="7">
                  <c:v>0.56299999999999994</c:v>
                </c:pt>
                <c:pt idx="8">
                  <c:v>0.59199999999999997</c:v>
                </c:pt>
                <c:pt idx="9">
                  <c:v>0.64800000000000235</c:v>
                </c:pt>
                <c:pt idx="10">
                  <c:v>0.69599999999999995</c:v>
                </c:pt>
                <c:pt idx="11">
                  <c:v>0.73200000000000065</c:v>
                </c:pt>
                <c:pt idx="12">
                  <c:v>0.80900000000000005</c:v>
                </c:pt>
                <c:pt idx="13">
                  <c:v>0.86300000000000165</c:v>
                </c:pt>
                <c:pt idx="14">
                  <c:v>0.93799999999999994</c:v>
                </c:pt>
                <c:pt idx="15">
                  <c:v>1.0640000000000001</c:v>
                </c:pt>
                <c:pt idx="16">
                  <c:v>1.208</c:v>
                </c:pt>
                <c:pt idx="17">
                  <c:v>1.242</c:v>
                </c:pt>
                <c:pt idx="18">
                  <c:v>1.3919999999999952</c:v>
                </c:pt>
                <c:pt idx="19">
                  <c:v>1.5680000000000001</c:v>
                </c:pt>
                <c:pt idx="20">
                  <c:v>1.8640000000000001</c:v>
                </c:pt>
              </c:numCache>
            </c:numRef>
          </c:val>
          <c:extLst>
            <c:ext xmlns:c16="http://schemas.microsoft.com/office/drawing/2014/chart" uri="{C3380CC4-5D6E-409C-BE32-E72D297353CC}">
              <c16:uniqueId val="{00000001-8265-4080-AB14-E4B79E631D58}"/>
            </c:ext>
          </c:extLst>
        </c:ser>
        <c:ser>
          <c:idx val="1"/>
          <c:order val="1"/>
          <c:tx>
            <c:strRef>
              <c:f>Županije!$C$4</c:f>
              <c:strCache>
                <c:ptCount val="1"/>
                <c:pt idx="0">
                  <c:v>Razvojna skupina</c:v>
                </c:pt>
              </c:strCache>
            </c:strRef>
          </c:tx>
          <c:invertIfNegative val="0"/>
          <c:cat>
            <c:strRef>
              <c:f>Županije!$A$5:$A$25</c:f>
              <c:strCache>
                <c:ptCount val="21"/>
                <c:pt idx="0">
                  <c:v>Virovitičko‐podravska</c:v>
                </c:pt>
                <c:pt idx="1">
                  <c:v>Brodsko‐posavska</c:v>
                </c:pt>
                <c:pt idx="2">
                  <c:v>Vukovarsko‐srijemska</c:v>
                </c:pt>
                <c:pt idx="3">
                  <c:v>Bjelovarsko‐bilogorska</c:v>
                </c:pt>
                <c:pt idx="4">
                  <c:v>Požeško‐slavonska</c:v>
                </c:pt>
                <c:pt idx="5">
                  <c:v>Sisačko‐moslavačka</c:v>
                </c:pt>
                <c:pt idx="6">
                  <c:v>Osječko‐baranjska</c:v>
                </c:pt>
                <c:pt idx="7">
                  <c:v>Karlovačka</c:v>
                </c:pt>
                <c:pt idx="8">
                  <c:v>Koprivničko‐križevačka</c:v>
                </c:pt>
                <c:pt idx="9">
                  <c:v>Ličko‐senjska</c:v>
                </c:pt>
                <c:pt idx="10">
                  <c:v>Međimurska</c:v>
                </c:pt>
                <c:pt idx="11">
                  <c:v>Krapinsko‐zagorska</c:v>
                </c:pt>
                <c:pt idx="12">
                  <c:v>Šibensko‐kninska</c:v>
                </c:pt>
                <c:pt idx="13">
                  <c:v>Varaždinska </c:v>
                </c:pt>
                <c:pt idx="14">
                  <c:v>Splitsko‐dalmatinska</c:v>
                </c:pt>
                <c:pt idx="15">
                  <c:v>Zadarska</c:v>
                </c:pt>
                <c:pt idx="16">
                  <c:v>Dubrovačko‐neretvanska</c:v>
                </c:pt>
                <c:pt idx="17">
                  <c:v>Zagrebačka </c:v>
                </c:pt>
                <c:pt idx="18">
                  <c:v>Primorsko‐goranska</c:v>
                </c:pt>
                <c:pt idx="19">
                  <c:v>Istarska </c:v>
                </c:pt>
                <c:pt idx="20">
                  <c:v>Grad Zagreb</c:v>
                </c:pt>
              </c:strCache>
            </c:strRef>
          </c:cat>
          <c:val>
            <c:numRef>
              <c:f>Županije!$C$5:$C$25</c:f>
            </c:numRef>
          </c:val>
          <c:extLst>
            <c:ext xmlns:c16="http://schemas.microsoft.com/office/drawing/2014/chart" uri="{C3380CC4-5D6E-409C-BE32-E72D297353CC}">
              <c16:uniqueId val="{00000002-8265-4080-AB14-E4B79E631D58}"/>
            </c:ext>
          </c:extLst>
        </c:ser>
        <c:ser>
          <c:idx val="2"/>
          <c:order val="2"/>
          <c:tx>
            <c:strRef>
              <c:f>Županije!$D$4</c:f>
              <c:strCache>
                <c:ptCount val="1"/>
                <c:pt idx="0">
                  <c:v>Indeks 2010</c:v>
                </c:pt>
              </c:strCache>
            </c:strRef>
          </c:tx>
          <c:invertIfNegative val="0"/>
          <c:dLbls>
            <c:dLbl>
              <c:idx val="9"/>
              <c:layout>
                <c:manualLayout>
                  <c:x val="-6.6137566137566134E-3"/>
                  <c:y val="-6.920415224913495E-3"/>
                </c:manualLayout>
              </c:layout>
              <c:spPr/>
              <c:txPr>
                <a:bodyPr/>
                <a:lstStyle/>
                <a:p>
                  <a:pPr>
                    <a:defRPr b="1"/>
                  </a:pPr>
                  <a:endParaRPr lang="sr-Latn-R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265-4080-AB14-E4B79E631D58}"/>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Županije!$A$5:$A$25</c:f>
              <c:strCache>
                <c:ptCount val="21"/>
                <c:pt idx="0">
                  <c:v>Virovitičko‐podravska</c:v>
                </c:pt>
                <c:pt idx="1">
                  <c:v>Brodsko‐posavska</c:v>
                </c:pt>
                <c:pt idx="2">
                  <c:v>Vukovarsko‐srijemska</c:v>
                </c:pt>
                <c:pt idx="3">
                  <c:v>Bjelovarsko‐bilogorska</c:v>
                </c:pt>
                <c:pt idx="4">
                  <c:v>Požeško‐slavonska</c:v>
                </c:pt>
                <c:pt idx="5">
                  <c:v>Sisačko‐moslavačka</c:v>
                </c:pt>
                <c:pt idx="6">
                  <c:v>Osječko‐baranjska</c:v>
                </c:pt>
                <c:pt idx="7">
                  <c:v>Karlovačka</c:v>
                </c:pt>
                <c:pt idx="8">
                  <c:v>Koprivničko‐križevačka</c:v>
                </c:pt>
                <c:pt idx="9">
                  <c:v>Ličko‐senjska</c:v>
                </c:pt>
                <c:pt idx="10">
                  <c:v>Međimurska</c:v>
                </c:pt>
                <c:pt idx="11">
                  <c:v>Krapinsko‐zagorska</c:v>
                </c:pt>
                <c:pt idx="12">
                  <c:v>Šibensko‐kninska</c:v>
                </c:pt>
                <c:pt idx="13">
                  <c:v>Varaždinska </c:v>
                </c:pt>
                <c:pt idx="14">
                  <c:v>Splitsko‐dalmatinska</c:v>
                </c:pt>
                <c:pt idx="15">
                  <c:v>Zadarska</c:v>
                </c:pt>
                <c:pt idx="16">
                  <c:v>Dubrovačko‐neretvanska</c:v>
                </c:pt>
                <c:pt idx="17">
                  <c:v>Zagrebačka </c:v>
                </c:pt>
                <c:pt idx="18">
                  <c:v>Primorsko‐goranska</c:v>
                </c:pt>
                <c:pt idx="19">
                  <c:v>Istarska </c:v>
                </c:pt>
                <c:pt idx="20">
                  <c:v>Grad Zagreb</c:v>
                </c:pt>
              </c:strCache>
            </c:strRef>
          </c:cat>
          <c:val>
            <c:numRef>
              <c:f>Županije!$D$5:$D$25</c:f>
              <c:numCache>
                <c:formatCode>0.00%</c:formatCode>
                <c:ptCount val="21"/>
                <c:pt idx="0">
                  <c:v>0.2051</c:v>
                </c:pt>
                <c:pt idx="1">
                  <c:v>0.33360000000000117</c:v>
                </c:pt>
                <c:pt idx="2">
                  <c:v>0.20569999999999999</c:v>
                </c:pt>
                <c:pt idx="3">
                  <c:v>0.35170000000000001</c:v>
                </c:pt>
                <c:pt idx="4">
                  <c:v>0.43950000000000106</c:v>
                </c:pt>
                <c:pt idx="5">
                  <c:v>0.48500000000000032</c:v>
                </c:pt>
                <c:pt idx="6">
                  <c:v>0.52880000000000005</c:v>
                </c:pt>
                <c:pt idx="7">
                  <c:v>0.54520000000000002</c:v>
                </c:pt>
                <c:pt idx="8">
                  <c:v>0.6432000000000021</c:v>
                </c:pt>
                <c:pt idx="9">
                  <c:v>0.55480000000000063</c:v>
                </c:pt>
                <c:pt idx="10">
                  <c:v>0.7511000000000021</c:v>
                </c:pt>
                <c:pt idx="11">
                  <c:v>0.87720000000000065</c:v>
                </c:pt>
                <c:pt idx="12">
                  <c:v>0.63300000000000234</c:v>
                </c:pt>
                <c:pt idx="13">
                  <c:v>0.96300000000000063</c:v>
                </c:pt>
                <c:pt idx="14">
                  <c:v>0.89090000000000003</c:v>
                </c:pt>
                <c:pt idx="15">
                  <c:v>0.75790000000000235</c:v>
                </c:pt>
                <c:pt idx="16">
                  <c:v>1.0792999999999955</c:v>
                </c:pt>
                <c:pt idx="17">
                  <c:v>1.2322</c:v>
                </c:pt>
                <c:pt idx="18">
                  <c:v>1.4231999999999938</c:v>
                </c:pt>
                <c:pt idx="19">
                  <c:v>1.5612999999999952</c:v>
                </c:pt>
                <c:pt idx="20">
                  <c:v>1.8754</c:v>
                </c:pt>
              </c:numCache>
            </c:numRef>
          </c:val>
          <c:extLst>
            <c:ext xmlns:c16="http://schemas.microsoft.com/office/drawing/2014/chart" uri="{C3380CC4-5D6E-409C-BE32-E72D297353CC}">
              <c16:uniqueId val="{00000004-8265-4080-AB14-E4B79E631D58}"/>
            </c:ext>
          </c:extLst>
        </c:ser>
        <c:dLbls>
          <c:showLegendKey val="0"/>
          <c:showVal val="0"/>
          <c:showCatName val="0"/>
          <c:showSerName val="0"/>
          <c:showPercent val="0"/>
          <c:showBubbleSize val="0"/>
        </c:dLbls>
        <c:gapWidth val="150"/>
        <c:axId val="155569152"/>
        <c:axId val="155575040"/>
      </c:barChart>
      <c:catAx>
        <c:axId val="155569152"/>
        <c:scaling>
          <c:orientation val="minMax"/>
        </c:scaling>
        <c:delete val="0"/>
        <c:axPos val="l"/>
        <c:numFmt formatCode="General" sourceLinked="0"/>
        <c:majorTickMark val="out"/>
        <c:minorTickMark val="none"/>
        <c:tickLblPos val="nextTo"/>
        <c:txPr>
          <a:bodyPr/>
          <a:lstStyle/>
          <a:p>
            <a:pPr>
              <a:defRPr b="1"/>
            </a:pPr>
            <a:endParaRPr lang="sr-Latn-RS"/>
          </a:p>
        </c:txPr>
        <c:crossAx val="155575040"/>
        <c:crosses val="autoZero"/>
        <c:auto val="1"/>
        <c:lblAlgn val="ctr"/>
        <c:lblOffset val="100"/>
        <c:noMultiLvlLbl val="0"/>
      </c:catAx>
      <c:valAx>
        <c:axId val="155575040"/>
        <c:scaling>
          <c:orientation val="minMax"/>
        </c:scaling>
        <c:delete val="0"/>
        <c:axPos val="b"/>
        <c:majorGridlines/>
        <c:numFmt formatCode="0.00%" sourceLinked="1"/>
        <c:majorTickMark val="out"/>
        <c:minorTickMark val="none"/>
        <c:tickLblPos val="nextTo"/>
        <c:txPr>
          <a:bodyPr/>
          <a:lstStyle/>
          <a:p>
            <a:pPr>
              <a:defRPr b="1"/>
            </a:pPr>
            <a:endParaRPr lang="sr-Latn-RS"/>
          </a:p>
        </c:txPr>
        <c:crossAx val="155569152"/>
        <c:crosses val="autoZero"/>
        <c:crossBetween val="between"/>
        <c:majorUnit val="0.25"/>
      </c:valAx>
    </c:plotArea>
    <c:legend>
      <c:legendPos val="r"/>
      <c:layout>
        <c:manualLayout>
          <c:xMode val="edge"/>
          <c:yMode val="edge"/>
          <c:x val="0.7239471802135875"/>
          <c:y val="0.46213677869931552"/>
          <c:w val="0.22976173117249368"/>
          <c:h val="0.18414607343632325"/>
        </c:manualLayout>
      </c:layout>
      <c:overlay val="0"/>
      <c:txPr>
        <a:bodyPr/>
        <a:lstStyle/>
        <a:p>
          <a:pPr>
            <a:defRPr b="1"/>
          </a:pPr>
          <a:endParaRPr lang="sr-Latn-RS"/>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195047540553206"/>
          <c:y val="2.3032490320006531E-2"/>
          <c:w val="0.86200101608813984"/>
          <c:h val="0.92451278534031789"/>
        </c:manualLayout>
      </c:layout>
      <c:barChart>
        <c:barDir val="bar"/>
        <c:grouping val="clustered"/>
        <c:varyColors val="0"/>
        <c:ser>
          <c:idx val="0"/>
          <c:order val="0"/>
          <c:tx>
            <c:strRef>
              <c:f>JLS!$B$2</c:f>
              <c:strCache>
                <c:ptCount val="1"/>
                <c:pt idx="0">
                  <c:v>Indeks 2013</c:v>
                </c:pt>
              </c:strCache>
            </c:strRef>
          </c:tx>
          <c:invertIfNegative val="0"/>
          <c:dPt>
            <c:idx val="0"/>
            <c:invertIfNegative val="0"/>
            <c:bubble3D val="0"/>
            <c:spPr>
              <a:solidFill>
                <a:schemeClr val="accent1"/>
              </a:solidFill>
            </c:spPr>
            <c:extLst>
              <c:ext xmlns:c16="http://schemas.microsoft.com/office/drawing/2014/chart" uri="{C3380CC4-5D6E-409C-BE32-E72D297353CC}">
                <c16:uniqueId val="{00000000-A3E1-4826-BD39-FFCAEE6BE40D}"/>
              </c:ext>
            </c:extLst>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JLS!$A$3:$A$14</c:f>
              <c:strCache>
                <c:ptCount val="12"/>
                <c:pt idx="0">
                  <c:v>Vrhovine</c:v>
                </c:pt>
                <c:pt idx="1">
                  <c:v>Donji Lapac</c:v>
                </c:pt>
                <c:pt idx="2">
                  <c:v>Udbina</c:v>
                </c:pt>
                <c:pt idx="3">
                  <c:v>Brinje</c:v>
                </c:pt>
                <c:pt idx="4">
                  <c:v>Perušić</c:v>
                </c:pt>
                <c:pt idx="5">
                  <c:v>Lovinac</c:v>
                </c:pt>
                <c:pt idx="6">
                  <c:v>Otočac</c:v>
                </c:pt>
                <c:pt idx="7">
                  <c:v>Plitvička Jezera</c:v>
                </c:pt>
                <c:pt idx="8">
                  <c:v>Senj</c:v>
                </c:pt>
                <c:pt idx="9">
                  <c:v>Gospić</c:v>
                </c:pt>
                <c:pt idx="10">
                  <c:v>Novalja</c:v>
                </c:pt>
                <c:pt idx="11">
                  <c:v>Karlobag</c:v>
                </c:pt>
              </c:strCache>
            </c:strRef>
          </c:cat>
          <c:val>
            <c:numRef>
              <c:f>JLS!$B$3:$B$14</c:f>
              <c:numCache>
                <c:formatCode>0.00%</c:formatCode>
                <c:ptCount val="12"/>
                <c:pt idx="0">
                  <c:v>0.46500000000000002</c:v>
                </c:pt>
                <c:pt idx="1">
                  <c:v>0.44940000000000002</c:v>
                </c:pt>
                <c:pt idx="2">
                  <c:v>0.65310000000000235</c:v>
                </c:pt>
                <c:pt idx="3">
                  <c:v>0.60350000000000004</c:v>
                </c:pt>
                <c:pt idx="4">
                  <c:v>0.86660000000000281</c:v>
                </c:pt>
                <c:pt idx="5">
                  <c:v>0.92349999999999999</c:v>
                </c:pt>
                <c:pt idx="6">
                  <c:v>0.71350000000000002</c:v>
                </c:pt>
                <c:pt idx="7">
                  <c:v>0.78659999999999997</c:v>
                </c:pt>
                <c:pt idx="8">
                  <c:v>0.89359999999999951</c:v>
                </c:pt>
                <c:pt idx="9">
                  <c:v>0.88660000000000005</c:v>
                </c:pt>
                <c:pt idx="10">
                  <c:v>1.259299999999995</c:v>
                </c:pt>
                <c:pt idx="11">
                  <c:v>1.1187</c:v>
                </c:pt>
              </c:numCache>
            </c:numRef>
          </c:val>
          <c:extLst>
            <c:ext xmlns:c16="http://schemas.microsoft.com/office/drawing/2014/chart" uri="{C3380CC4-5D6E-409C-BE32-E72D297353CC}">
              <c16:uniqueId val="{00000001-A3E1-4826-BD39-FFCAEE6BE40D}"/>
            </c:ext>
          </c:extLst>
        </c:ser>
        <c:ser>
          <c:idx val="1"/>
          <c:order val="1"/>
          <c:tx>
            <c:strRef>
              <c:f>JLS!$C$2</c:f>
              <c:strCache>
                <c:ptCount val="1"/>
                <c:pt idx="0">
                  <c:v>Razvojna skupina</c:v>
                </c:pt>
              </c:strCache>
            </c:strRef>
          </c:tx>
          <c:invertIfNegative val="0"/>
          <c:cat>
            <c:strRef>
              <c:f>JLS!$A$3:$A$14</c:f>
              <c:strCache>
                <c:ptCount val="12"/>
                <c:pt idx="0">
                  <c:v>Vrhovine</c:v>
                </c:pt>
                <c:pt idx="1">
                  <c:v>Donji Lapac</c:v>
                </c:pt>
                <c:pt idx="2">
                  <c:v>Udbina</c:v>
                </c:pt>
                <c:pt idx="3">
                  <c:v>Brinje</c:v>
                </c:pt>
                <c:pt idx="4">
                  <c:v>Perušić</c:v>
                </c:pt>
                <c:pt idx="5">
                  <c:v>Lovinac</c:v>
                </c:pt>
                <c:pt idx="6">
                  <c:v>Otočac</c:v>
                </c:pt>
                <c:pt idx="7">
                  <c:v>Plitvička Jezera</c:v>
                </c:pt>
                <c:pt idx="8">
                  <c:v>Senj</c:v>
                </c:pt>
                <c:pt idx="9">
                  <c:v>Gospić</c:v>
                </c:pt>
                <c:pt idx="10">
                  <c:v>Novalja</c:v>
                </c:pt>
                <c:pt idx="11">
                  <c:v>Karlobag</c:v>
                </c:pt>
              </c:strCache>
            </c:strRef>
          </c:cat>
          <c:val>
            <c:numRef>
              <c:f>JLS!$C$3:$C$14</c:f>
            </c:numRef>
          </c:val>
          <c:extLst>
            <c:ext xmlns:c16="http://schemas.microsoft.com/office/drawing/2014/chart" uri="{C3380CC4-5D6E-409C-BE32-E72D297353CC}">
              <c16:uniqueId val="{00000002-A3E1-4826-BD39-FFCAEE6BE40D}"/>
            </c:ext>
          </c:extLst>
        </c:ser>
        <c:ser>
          <c:idx val="2"/>
          <c:order val="2"/>
          <c:tx>
            <c:strRef>
              <c:f>JLS!$D$2</c:f>
              <c:strCache>
                <c:ptCount val="1"/>
                <c:pt idx="0">
                  <c:v>Indeks 2010</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JLS!$A$3:$A$14</c:f>
              <c:strCache>
                <c:ptCount val="12"/>
                <c:pt idx="0">
                  <c:v>Vrhovine</c:v>
                </c:pt>
                <c:pt idx="1">
                  <c:v>Donji Lapac</c:v>
                </c:pt>
                <c:pt idx="2">
                  <c:v>Udbina</c:v>
                </c:pt>
                <c:pt idx="3">
                  <c:v>Brinje</c:v>
                </c:pt>
                <c:pt idx="4">
                  <c:v>Perušić</c:v>
                </c:pt>
                <c:pt idx="5">
                  <c:v>Lovinac</c:v>
                </c:pt>
                <c:pt idx="6">
                  <c:v>Otočac</c:v>
                </c:pt>
                <c:pt idx="7">
                  <c:v>Plitvička Jezera</c:v>
                </c:pt>
                <c:pt idx="8">
                  <c:v>Senj</c:v>
                </c:pt>
                <c:pt idx="9">
                  <c:v>Gospić</c:v>
                </c:pt>
                <c:pt idx="10">
                  <c:v>Novalja</c:v>
                </c:pt>
                <c:pt idx="11">
                  <c:v>Karlobag</c:v>
                </c:pt>
              </c:strCache>
            </c:strRef>
          </c:cat>
          <c:val>
            <c:numRef>
              <c:f>JLS!$D$3:$D$14</c:f>
              <c:numCache>
                <c:formatCode>0.00%</c:formatCode>
                <c:ptCount val="12"/>
                <c:pt idx="0">
                  <c:v>0.47400000000000031</c:v>
                </c:pt>
                <c:pt idx="1">
                  <c:v>0.52759999999999996</c:v>
                </c:pt>
                <c:pt idx="2">
                  <c:v>0.56740000000000002</c:v>
                </c:pt>
                <c:pt idx="3">
                  <c:v>0.60580000000000234</c:v>
                </c:pt>
                <c:pt idx="4">
                  <c:v>0.71290000000000064</c:v>
                </c:pt>
                <c:pt idx="5">
                  <c:v>0.72729999999999995</c:v>
                </c:pt>
                <c:pt idx="6">
                  <c:v>0.75840000000000063</c:v>
                </c:pt>
                <c:pt idx="7">
                  <c:v>0.82930000000000004</c:v>
                </c:pt>
                <c:pt idx="8">
                  <c:v>0.88460000000000005</c:v>
                </c:pt>
                <c:pt idx="9">
                  <c:v>0.91659999999999997</c:v>
                </c:pt>
                <c:pt idx="10">
                  <c:v>1.2465999999999957</c:v>
                </c:pt>
                <c:pt idx="11">
                  <c:v>1.2635999999999941</c:v>
                </c:pt>
              </c:numCache>
            </c:numRef>
          </c:val>
          <c:extLst>
            <c:ext xmlns:c16="http://schemas.microsoft.com/office/drawing/2014/chart" uri="{C3380CC4-5D6E-409C-BE32-E72D297353CC}">
              <c16:uniqueId val="{00000003-A3E1-4826-BD39-FFCAEE6BE40D}"/>
            </c:ext>
          </c:extLst>
        </c:ser>
        <c:dLbls>
          <c:showLegendKey val="0"/>
          <c:showVal val="0"/>
          <c:showCatName val="0"/>
          <c:showSerName val="0"/>
          <c:showPercent val="0"/>
          <c:showBubbleSize val="0"/>
        </c:dLbls>
        <c:gapWidth val="150"/>
        <c:axId val="155596672"/>
        <c:axId val="155598208"/>
      </c:barChart>
      <c:catAx>
        <c:axId val="155596672"/>
        <c:scaling>
          <c:orientation val="minMax"/>
        </c:scaling>
        <c:delete val="0"/>
        <c:axPos val="l"/>
        <c:numFmt formatCode="General" sourceLinked="0"/>
        <c:majorTickMark val="out"/>
        <c:minorTickMark val="none"/>
        <c:tickLblPos val="nextTo"/>
        <c:txPr>
          <a:bodyPr/>
          <a:lstStyle/>
          <a:p>
            <a:pPr>
              <a:defRPr b="1"/>
            </a:pPr>
            <a:endParaRPr lang="sr-Latn-RS"/>
          </a:p>
        </c:txPr>
        <c:crossAx val="155598208"/>
        <c:crosses val="autoZero"/>
        <c:auto val="1"/>
        <c:lblAlgn val="ctr"/>
        <c:lblOffset val="100"/>
        <c:noMultiLvlLbl val="0"/>
      </c:catAx>
      <c:valAx>
        <c:axId val="155598208"/>
        <c:scaling>
          <c:orientation val="minMax"/>
        </c:scaling>
        <c:delete val="0"/>
        <c:axPos val="b"/>
        <c:majorGridlines/>
        <c:numFmt formatCode="0.00%" sourceLinked="1"/>
        <c:majorTickMark val="out"/>
        <c:minorTickMark val="none"/>
        <c:tickLblPos val="nextTo"/>
        <c:txPr>
          <a:bodyPr/>
          <a:lstStyle/>
          <a:p>
            <a:pPr>
              <a:defRPr b="1"/>
            </a:pPr>
            <a:endParaRPr lang="sr-Latn-RS"/>
          </a:p>
        </c:txPr>
        <c:crossAx val="155596672"/>
        <c:crosses val="autoZero"/>
        <c:crossBetween val="between"/>
        <c:majorUnit val="0.25"/>
      </c:valAx>
    </c:plotArea>
    <c:legend>
      <c:legendPos val="r"/>
      <c:layout>
        <c:manualLayout>
          <c:xMode val="edge"/>
          <c:yMode val="edge"/>
          <c:x val="0.81011783249316316"/>
          <c:y val="0.45794905318658674"/>
          <c:w val="0.14495271424405282"/>
          <c:h val="0.14353638813440603"/>
        </c:manualLayout>
      </c:layout>
      <c:overlay val="0"/>
      <c:txPr>
        <a:bodyPr/>
        <a:lstStyle/>
        <a:p>
          <a:pPr>
            <a:defRPr b="1"/>
          </a:pPr>
          <a:endParaRPr lang="sr-Latn-RS"/>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barChart>
        <c:barDir val="col"/>
        <c:grouping val="clustered"/>
        <c:varyColors val="0"/>
        <c:ser>
          <c:idx val="0"/>
          <c:order val="0"/>
          <c:tx>
            <c:strRef>
              <c:f>JH!$B$2</c:f>
              <c:strCache>
                <c:ptCount val="1"/>
                <c:pt idx="0">
                  <c:v>Ostvarenje 2010</c:v>
                </c:pt>
              </c:strCache>
            </c:strRef>
          </c:tx>
          <c:invertIfNegative val="0"/>
          <c:cat>
            <c:strRef>
              <c:f>JH!$A$3:$A$9</c:f>
              <c:strCache>
                <c:ptCount val="7"/>
                <c:pt idx="0">
                  <c:v>Ličko-senjska županija</c:v>
                </c:pt>
                <c:pt idx="1">
                  <c:v>Primorsko-goranska županija</c:v>
                </c:pt>
                <c:pt idx="2">
                  <c:v>Zadarska županija</c:v>
                </c:pt>
                <c:pt idx="3">
                  <c:v>Šibensko-kninska županija</c:v>
                </c:pt>
                <c:pt idx="4">
                  <c:v>Splitsko-dalmatinska županija</c:v>
                </c:pt>
                <c:pt idx="5">
                  <c:v>Istarska županija</c:v>
                </c:pt>
                <c:pt idx="6">
                  <c:v>Dubrovačko-neretvanska županija</c:v>
                </c:pt>
              </c:strCache>
            </c:strRef>
          </c:cat>
          <c:val>
            <c:numRef>
              <c:f>JH!$B$3:$B$9</c:f>
              <c:numCache>
                <c:formatCode>#,##0</c:formatCode>
                <c:ptCount val="7"/>
                <c:pt idx="0">
                  <c:v>296754917</c:v>
                </c:pt>
                <c:pt idx="1">
                  <c:v>1969875165</c:v>
                </c:pt>
                <c:pt idx="2">
                  <c:v>863412549</c:v>
                </c:pt>
                <c:pt idx="3">
                  <c:v>407487583</c:v>
                </c:pt>
                <c:pt idx="4">
                  <c:v>2131782292</c:v>
                </c:pt>
                <c:pt idx="5">
                  <c:v>1504607247</c:v>
                </c:pt>
                <c:pt idx="6">
                  <c:v>704029068</c:v>
                </c:pt>
              </c:numCache>
            </c:numRef>
          </c:val>
          <c:extLst>
            <c:ext xmlns:c16="http://schemas.microsoft.com/office/drawing/2014/chart" uri="{C3380CC4-5D6E-409C-BE32-E72D297353CC}">
              <c16:uniqueId val="{00000000-6E2E-4D28-9198-2F5CAF60255A}"/>
            </c:ext>
          </c:extLst>
        </c:ser>
        <c:ser>
          <c:idx val="1"/>
          <c:order val="1"/>
          <c:tx>
            <c:strRef>
              <c:f>JH!$C$2</c:f>
              <c:strCache>
                <c:ptCount val="1"/>
                <c:pt idx="0">
                  <c:v>Ostvarenje 2011</c:v>
                </c:pt>
              </c:strCache>
            </c:strRef>
          </c:tx>
          <c:invertIfNegative val="0"/>
          <c:cat>
            <c:strRef>
              <c:f>JH!$A$3:$A$9</c:f>
              <c:strCache>
                <c:ptCount val="7"/>
                <c:pt idx="0">
                  <c:v>Ličko-senjska županija</c:v>
                </c:pt>
                <c:pt idx="1">
                  <c:v>Primorsko-goranska županija</c:v>
                </c:pt>
                <c:pt idx="2">
                  <c:v>Zadarska županija</c:v>
                </c:pt>
                <c:pt idx="3">
                  <c:v>Šibensko-kninska županija</c:v>
                </c:pt>
                <c:pt idx="4">
                  <c:v>Splitsko-dalmatinska županija</c:v>
                </c:pt>
                <c:pt idx="5">
                  <c:v>Istarska županija</c:v>
                </c:pt>
                <c:pt idx="6">
                  <c:v>Dubrovačko-neretvanska županija</c:v>
                </c:pt>
              </c:strCache>
            </c:strRef>
          </c:cat>
          <c:val>
            <c:numRef>
              <c:f>JH!$C$3:$C$9</c:f>
              <c:numCache>
                <c:formatCode>#,##0</c:formatCode>
                <c:ptCount val="7"/>
                <c:pt idx="0">
                  <c:v>276527286</c:v>
                </c:pt>
                <c:pt idx="1">
                  <c:v>1863087709</c:v>
                </c:pt>
                <c:pt idx="2">
                  <c:v>824057175</c:v>
                </c:pt>
                <c:pt idx="3">
                  <c:v>367658562</c:v>
                </c:pt>
                <c:pt idx="4">
                  <c:v>2078093488</c:v>
                </c:pt>
                <c:pt idx="5">
                  <c:v>1488128725</c:v>
                </c:pt>
                <c:pt idx="6">
                  <c:v>741095940</c:v>
                </c:pt>
              </c:numCache>
            </c:numRef>
          </c:val>
          <c:extLst>
            <c:ext xmlns:c16="http://schemas.microsoft.com/office/drawing/2014/chart" uri="{C3380CC4-5D6E-409C-BE32-E72D297353CC}">
              <c16:uniqueId val="{00000001-6E2E-4D28-9198-2F5CAF60255A}"/>
            </c:ext>
          </c:extLst>
        </c:ser>
        <c:ser>
          <c:idx val="2"/>
          <c:order val="2"/>
          <c:tx>
            <c:strRef>
              <c:f>JH!$D$2</c:f>
              <c:strCache>
                <c:ptCount val="1"/>
                <c:pt idx="0">
                  <c:v>Ostvarenje 2012</c:v>
                </c:pt>
              </c:strCache>
            </c:strRef>
          </c:tx>
          <c:invertIfNegative val="0"/>
          <c:cat>
            <c:strRef>
              <c:f>JH!$A$3:$A$9</c:f>
              <c:strCache>
                <c:ptCount val="7"/>
                <c:pt idx="0">
                  <c:v>Ličko-senjska županija</c:v>
                </c:pt>
                <c:pt idx="1">
                  <c:v>Primorsko-goranska županija</c:v>
                </c:pt>
                <c:pt idx="2">
                  <c:v>Zadarska županija</c:v>
                </c:pt>
                <c:pt idx="3">
                  <c:v>Šibensko-kninska županija</c:v>
                </c:pt>
                <c:pt idx="4">
                  <c:v>Splitsko-dalmatinska županija</c:v>
                </c:pt>
                <c:pt idx="5">
                  <c:v>Istarska županija</c:v>
                </c:pt>
                <c:pt idx="6">
                  <c:v>Dubrovačko-neretvanska županija</c:v>
                </c:pt>
              </c:strCache>
            </c:strRef>
          </c:cat>
          <c:val>
            <c:numRef>
              <c:f>JH!$D$3:$D$9</c:f>
              <c:numCache>
                <c:formatCode>#,##0</c:formatCode>
                <c:ptCount val="7"/>
                <c:pt idx="0">
                  <c:v>265975286</c:v>
                </c:pt>
                <c:pt idx="1">
                  <c:v>2197441806</c:v>
                </c:pt>
                <c:pt idx="2">
                  <c:v>836379743</c:v>
                </c:pt>
                <c:pt idx="3">
                  <c:v>395301332</c:v>
                </c:pt>
                <c:pt idx="4">
                  <c:v>1971700929.3099999</c:v>
                </c:pt>
                <c:pt idx="5">
                  <c:v>1416938911</c:v>
                </c:pt>
                <c:pt idx="6">
                  <c:v>728217759</c:v>
                </c:pt>
              </c:numCache>
            </c:numRef>
          </c:val>
          <c:extLst>
            <c:ext xmlns:c16="http://schemas.microsoft.com/office/drawing/2014/chart" uri="{C3380CC4-5D6E-409C-BE32-E72D297353CC}">
              <c16:uniqueId val="{00000002-6E2E-4D28-9198-2F5CAF60255A}"/>
            </c:ext>
          </c:extLst>
        </c:ser>
        <c:ser>
          <c:idx val="3"/>
          <c:order val="3"/>
          <c:tx>
            <c:strRef>
              <c:f>JH!$E$2</c:f>
              <c:strCache>
                <c:ptCount val="1"/>
                <c:pt idx="0">
                  <c:v>Ostvarenje 2013</c:v>
                </c:pt>
              </c:strCache>
            </c:strRef>
          </c:tx>
          <c:invertIfNegative val="0"/>
          <c:cat>
            <c:strRef>
              <c:f>JH!$A$3:$A$9</c:f>
              <c:strCache>
                <c:ptCount val="7"/>
                <c:pt idx="0">
                  <c:v>Ličko-senjska županija</c:v>
                </c:pt>
                <c:pt idx="1">
                  <c:v>Primorsko-goranska županija</c:v>
                </c:pt>
                <c:pt idx="2">
                  <c:v>Zadarska županija</c:v>
                </c:pt>
                <c:pt idx="3">
                  <c:v>Šibensko-kninska županija</c:v>
                </c:pt>
                <c:pt idx="4">
                  <c:v>Splitsko-dalmatinska županija</c:v>
                </c:pt>
                <c:pt idx="5">
                  <c:v>Istarska županija</c:v>
                </c:pt>
                <c:pt idx="6">
                  <c:v>Dubrovačko-neretvanska županija</c:v>
                </c:pt>
              </c:strCache>
            </c:strRef>
          </c:cat>
          <c:val>
            <c:numRef>
              <c:f>JH!$E$3:$E$9</c:f>
              <c:numCache>
                <c:formatCode>#,##0</c:formatCode>
                <c:ptCount val="7"/>
                <c:pt idx="0">
                  <c:v>281753052</c:v>
                </c:pt>
                <c:pt idx="1">
                  <c:v>1989365585</c:v>
                </c:pt>
                <c:pt idx="2">
                  <c:v>862637597</c:v>
                </c:pt>
                <c:pt idx="3">
                  <c:v>404812435</c:v>
                </c:pt>
                <c:pt idx="4">
                  <c:v>2175738207</c:v>
                </c:pt>
                <c:pt idx="5">
                  <c:v>1573130598</c:v>
                </c:pt>
                <c:pt idx="6">
                  <c:v>747806377</c:v>
                </c:pt>
              </c:numCache>
            </c:numRef>
          </c:val>
          <c:extLst>
            <c:ext xmlns:c16="http://schemas.microsoft.com/office/drawing/2014/chart" uri="{C3380CC4-5D6E-409C-BE32-E72D297353CC}">
              <c16:uniqueId val="{00000003-6E2E-4D28-9198-2F5CAF60255A}"/>
            </c:ext>
          </c:extLst>
        </c:ser>
        <c:ser>
          <c:idx val="4"/>
          <c:order val="4"/>
          <c:tx>
            <c:strRef>
              <c:f>JH!$F$2</c:f>
              <c:strCache>
                <c:ptCount val="1"/>
                <c:pt idx="0">
                  <c:v>Ostvarenje 2014</c:v>
                </c:pt>
              </c:strCache>
            </c:strRef>
          </c:tx>
          <c:invertIfNegative val="0"/>
          <c:cat>
            <c:strRef>
              <c:f>JH!$A$3:$A$9</c:f>
              <c:strCache>
                <c:ptCount val="7"/>
                <c:pt idx="0">
                  <c:v>Ličko-senjska županija</c:v>
                </c:pt>
                <c:pt idx="1">
                  <c:v>Primorsko-goranska županija</c:v>
                </c:pt>
                <c:pt idx="2">
                  <c:v>Zadarska županija</c:v>
                </c:pt>
                <c:pt idx="3">
                  <c:v>Šibensko-kninska županija</c:v>
                </c:pt>
                <c:pt idx="4">
                  <c:v>Splitsko-dalmatinska županija</c:v>
                </c:pt>
                <c:pt idx="5">
                  <c:v>Istarska županija</c:v>
                </c:pt>
                <c:pt idx="6">
                  <c:v>Dubrovačko-neretvanska županija</c:v>
                </c:pt>
              </c:strCache>
            </c:strRef>
          </c:cat>
          <c:val>
            <c:numRef>
              <c:f>JH!$F$3:$F$9</c:f>
              <c:numCache>
                <c:formatCode>#,##0</c:formatCode>
                <c:ptCount val="7"/>
                <c:pt idx="0">
                  <c:v>324271435</c:v>
                </c:pt>
                <c:pt idx="1">
                  <c:v>2001315822</c:v>
                </c:pt>
                <c:pt idx="2">
                  <c:v>968807892</c:v>
                </c:pt>
                <c:pt idx="3">
                  <c:v>439164281</c:v>
                </c:pt>
                <c:pt idx="4">
                  <c:v>2187346427</c:v>
                </c:pt>
                <c:pt idx="5">
                  <c:v>1581408684</c:v>
                </c:pt>
                <c:pt idx="6">
                  <c:v>841247048</c:v>
                </c:pt>
              </c:numCache>
            </c:numRef>
          </c:val>
          <c:extLst>
            <c:ext xmlns:c16="http://schemas.microsoft.com/office/drawing/2014/chart" uri="{C3380CC4-5D6E-409C-BE32-E72D297353CC}">
              <c16:uniqueId val="{00000004-6E2E-4D28-9198-2F5CAF60255A}"/>
            </c:ext>
          </c:extLst>
        </c:ser>
        <c:dLbls>
          <c:showLegendKey val="0"/>
          <c:showVal val="0"/>
          <c:showCatName val="0"/>
          <c:showSerName val="0"/>
          <c:showPercent val="0"/>
          <c:showBubbleSize val="0"/>
        </c:dLbls>
        <c:gapWidth val="150"/>
        <c:axId val="155628288"/>
        <c:axId val="155629824"/>
      </c:barChart>
      <c:catAx>
        <c:axId val="155628288"/>
        <c:scaling>
          <c:orientation val="minMax"/>
        </c:scaling>
        <c:delete val="0"/>
        <c:axPos val="b"/>
        <c:numFmt formatCode="General" sourceLinked="0"/>
        <c:majorTickMark val="out"/>
        <c:minorTickMark val="none"/>
        <c:tickLblPos val="nextTo"/>
        <c:crossAx val="155629824"/>
        <c:crosses val="autoZero"/>
        <c:auto val="1"/>
        <c:lblAlgn val="ctr"/>
        <c:lblOffset val="100"/>
        <c:noMultiLvlLbl val="0"/>
      </c:catAx>
      <c:valAx>
        <c:axId val="155629824"/>
        <c:scaling>
          <c:orientation val="minMax"/>
        </c:scaling>
        <c:delete val="0"/>
        <c:axPos val="l"/>
        <c:majorGridlines/>
        <c:numFmt formatCode="#,##0" sourceLinked="1"/>
        <c:majorTickMark val="out"/>
        <c:minorTickMark val="none"/>
        <c:tickLblPos val="nextTo"/>
        <c:crossAx val="155628288"/>
        <c:crosses val="autoZero"/>
        <c:crossBetween val="between"/>
      </c:valAx>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manualLayout>
          <c:layoutTarget val="inner"/>
          <c:xMode val="edge"/>
          <c:yMode val="edge"/>
          <c:x val="0.10359103213778062"/>
          <c:y val="2.3032490320006531E-2"/>
          <c:w val="0.85475793077800677"/>
          <c:h val="0.92451278534031789"/>
        </c:manualLayout>
      </c:layout>
      <c:barChart>
        <c:barDir val="bar"/>
        <c:grouping val="clustered"/>
        <c:varyColors val="0"/>
        <c:ser>
          <c:idx val="0"/>
          <c:order val="0"/>
          <c:tx>
            <c:strRef>
              <c:f>JLS!$B$2</c:f>
              <c:strCache>
                <c:ptCount val="1"/>
                <c:pt idx="0">
                  <c:v>Ostvarenje 2010</c:v>
                </c:pt>
              </c:strCache>
            </c:strRef>
          </c:tx>
          <c:invertIfNegative val="0"/>
          <c:cat>
            <c:strRef>
              <c:f>JLS!$A$3:$A$15</c:f>
              <c:strCache>
                <c:ptCount val="13"/>
                <c:pt idx="0">
                  <c:v>Brinje</c:v>
                </c:pt>
                <c:pt idx="1">
                  <c:v>Donji Lapac</c:v>
                </c:pt>
                <c:pt idx="2">
                  <c:v>Gospić</c:v>
                </c:pt>
                <c:pt idx="3">
                  <c:v>Karlobag</c:v>
                </c:pt>
                <c:pt idx="4">
                  <c:v>Lovinac</c:v>
                </c:pt>
                <c:pt idx="5">
                  <c:v>Novalja</c:v>
                </c:pt>
                <c:pt idx="6">
                  <c:v>Otočac</c:v>
                </c:pt>
                <c:pt idx="7">
                  <c:v>Perušić</c:v>
                </c:pt>
                <c:pt idx="8">
                  <c:v>Plitvička jezera</c:v>
                </c:pt>
                <c:pt idx="9">
                  <c:v>Senj</c:v>
                </c:pt>
                <c:pt idx="10">
                  <c:v>Udbina</c:v>
                </c:pt>
                <c:pt idx="11">
                  <c:v>Vrhovine</c:v>
                </c:pt>
                <c:pt idx="12">
                  <c:v>Županija</c:v>
                </c:pt>
              </c:strCache>
            </c:strRef>
          </c:cat>
          <c:val>
            <c:numRef>
              <c:f>JLS!$B$3:$B$15</c:f>
              <c:numCache>
                <c:formatCode>#,##0</c:formatCode>
                <c:ptCount val="13"/>
                <c:pt idx="0">
                  <c:v>7541789</c:v>
                </c:pt>
                <c:pt idx="1">
                  <c:v>4318829</c:v>
                </c:pt>
                <c:pt idx="2">
                  <c:v>60785933</c:v>
                </c:pt>
                <c:pt idx="3">
                  <c:v>8493239</c:v>
                </c:pt>
                <c:pt idx="4">
                  <c:v>11147485</c:v>
                </c:pt>
                <c:pt idx="5">
                  <c:v>27287312</c:v>
                </c:pt>
                <c:pt idx="6">
                  <c:v>23232270</c:v>
                </c:pt>
                <c:pt idx="7">
                  <c:v>30482725</c:v>
                </c:pt>
                <c:pt idx="8">
                  <c:v>12904788</c:v>
                </c:pt>
                <c:pt idx="9">
                  <c:v>29387580</c:v>
                </c:pt>
                <c:pt idx="10">
                  <c:v>12198949</c:v>
                </c:pt>
                <c:pt idx="11">
                  <c:v>7373834</c:v>
                </c:pt>
                <c:pt idx="12">
                  <c:v>61600184</c:v>
                </c:pt>
              </c:numCache>
            </c:numRef>
          </c:val>
          <c:extLst>
            <c:ext xmlns:c16="http://schemas.microsoft.com/office/drawing/2014/chart" uri="{C3380CC4-5D6E-409C-BE32-E72D297353CC}">
              <c16:uniqueId val="{00000000-E8F6-4C79-B92E-21DF872BB717}"/>
            </c:ext>
          </c:extLst>
        </c:ser>
        <c:ser>
          <c:idx val="1"/>
          <c:order val="1"/>
          <c:tx>
            <c:strRef>
              <c:f>JLS!$C$2</c:f>
              <c:strCache>
                <c:ptCount val="1"/>
                <c:pt idx="0">
                  <c:v>Ostvarenje 2011</c:v>
                </c:pt>
              </c:strCache>
            </c:strRef>
          </c:tx>
          <c:invertIfNegative val="0"/>
          <c:cat>
            <c:strRef>
              <c:f>JLS!$A$3:$A$15</c:f>
              <c:strCache>
                <c:ptCount val="13"/>
                <c:pt idx="0">
                  <c:v>Brinje</c:v>
                </c:pt>
                <c:pt idx="1">
                  <c:v>Donji Lapac</c:v>
                </c:pt>
                <c:pt idx="2">
                  <c:v>Gospić</c:v>
                </c:pt>
                <c:pt idx="3">
                  <c:v>Karlobag</c:v>
                </c:pt>
                <c:pt idx="4">
                  <c:v>Lovinac</c:v>
                </c:pt>
                <c:pt idx="5">
                  <c:v>Novalja</c:v>
                </c:pt>
                <c:pt idx="6">
                  <c:v>Otočac</c:v>
                </c:pt>
                <c:pt idx="7">
                  <c:v>Perušić</c:v>
                </c:pt>
                <c:pt idx="8">
                  <c:v>Plitvička jezera</c:v>
                </c:pt>
                <c:pt idx="9">
                  <c:v>Senj</c:v>
                </c:pt>
                <c:pt idx="10">
                  <c:v>Udbina</c:v>
                </c:pt>
                <c:pt idx="11">
                  <c:v>Vrhovine</c:v>
                </c:pt>
                <c:pt idx="12">
                  <c:v>Županija</c:v>
                </c:pt>
              </c:strCache>
            </c:strRef>
          </c:cat>
          <c:val>
            <c:numRef>
              <c:f>JLS!$C$3:$C$15</c:f>
              <c:numCache>
                <c:formatCode>#,##0</c:formatCode>
                <c:ptCount val="13"/>
                <c:pt idx="0">
                  <c:v>6663596</c:v>
                </c:pt>
                <c:pt idx="1">
                  <c:v>3708457</c:v>
                </c:pt>
                <c:pt idx="2">
                  <c:v>52039006</c:v>
                </c:pt>
                <c:pt idx="3">
                  <c:v>8979810</c:v>
                </c:pt>
                <c:pt idx="4">
                  <c:v>10794671</c:v>
                </c:pt>
                <c:pt idx="5">
                  <c:v>35654728</c:v>
                </c:pt>
                <c:pt idx="6">
                  <c:v>22540668</c:v>
                </c:pt>
                <c:pt idx="7">
                  <c:v>15721323</c:v>
                </c:pt>
                <c:pt idx="8">
                  <c:v>17248002</c:v>
                </c:pt>
                <c:pt idx="9">
                  <c:v>26833768</c:v>
                </c:pt>
                <c:pt idx="10">
                  <c:v>7752882</c:v>
                </c:pt>
                <c:pt idx="11">
                  <c:v>9824195</c:v>
                </c:pt>
                <c:pt idx="12">
                  <c:v>58766180</c:v>
                </c:pt>
              </c:numCache>
            </c:numRef>
          </c:val>
          <c:extLst>
            <c:ext xmlns:c16="http://schemas.microsoft.com/office/drawing/2014/chart" uri="{C3380CC4-5D6E-409C-BE32-E72D297353CC}">
              <c16:uniqueId val="{00000001-E8F6-4C79-B92E-21DF872BB717}"/>
            </c:ext>
          </c:extLst>
        </c:ser>
        <c:ser>
          <c:idx val="2"/>
          <c:order val="2"/>
          <c:tx>
            <c:strRef>
              <c:f>JLS!$D$2</c:f>
              <c:strCache>
                <c:ptCount val="1"/>
                <c:pt idx="0">
                  <c:v>Ostvarenje 2012</c:v>
                </c:pt>
              </c:strCache>
            </c:strRef>
          </c:tx>
          <c:invertIfNegative val="0"/>
          <c:cat>
            <c:strRef>
              <c:f>JLS!$A$3:$A$15</c:f>
              <c:strCache>
                <c:ptCount val="13"/>
                <c:pt idx="0">
                  <c:v>Brinje</c:v>
                </c:pt>
                <c:pt idx="1">
                  <c:v>Donji Lapac</c:v>
                </c:pt>
                <c:pt idx="2">
                  <c:v>Gospić</c:v>
                </c:pt>
                <c:pt idx="3">
                  <c:v>Karlobag</c:v>
                </c:pt>
                <c:pt idx="4">
                  <c:v>Lovinac</c:v>
                </c:pt>
                <c:pt idx="5">
                  <c:v>Novalja</c:v>
                </c:pt>
                <c:pt idx="6">
                  <c:v>Otočac</c:v>
                </c:pt>
                <c:pt idx="7">
                  <c:v>Perušić</c:v>
                </c:pt>
                <c:pt idx="8">
                  <c:v>Plitvička jezera</c:v>
                </c:pt>
                <c:pt idx="9">
                  <c:v>Senj</c:v>
                </c:pt>
                <c:pt idx="10">
                  <c:v>Udbina</c:v>
                </c:pt>
                <c:pt idx="11">
                  <c:v>Vrhovine</c:v>
                </c:pt>
                <c:pt idx="12">
                  <c:v>Županija</c:v>
                </c:pt>
              </c:strCache>
            </c:strRef>
          </c:cat>
          <c:val>
            <c:numRef>
              <c:f>JLS!$D$3:$D$15</c:f>
              <c:numCache>
                <c:formatCode>#,##0</c:formatCode>
                <c:ptCount val="13"/>
                <c:pt idx="0">
                  <c:v>6333368</c:v>
                </c:pt>
                <c:pt idx="1">
                  <c:v>4036538</c:v>
                </c:pt>
                <c:pt idx="2">
                  <c:v>58393637</c:v>
                </c:pt>
                <c:pt idx="3">
                  <c:v>7816078</c:v>
                </c:pt>
                <c:pt idx="4">
                  <c:v>5029645</c:v>
                </c:pt>
                <c:pt idx="5">
                  <c:v>35507400</c:v>
                </c:pt>
                <c:pt idx="6">
                  <c:v>22489432</c:v>
                </c:pt>
                <c:pt idx="7">
                  <c:v>6125702</c:v>
                </c:pt>
                <c:pt idx="8">
                  <c:v>16714950</c:v>
                </c:pt>
                <c:pt idx="9">
                  <c:v>32946161</c:v>
                </c:pt>
                <c:pt idx="10">
                  <c:v>10130246</c:v>
                </c:pt>
                <c:pt idx="11">
                  <c:v>4695667</c:v>
                </c:pt>
                <c:pt idx="12">
                  <c:v>55756462</c:v>
                </c:pt>
              </c:numCache>
            </c:numRef>
          </c:val>
          <c:extLst>
            <c:ext xmlns:c16="http://schemas.microsoft.com/office/drawing/2014/chart" uri="{C3380CC4-5D6E-409C-BE32-E72D297353CC}">
              <c16:uniqueId val="{00000002-E8F6-4C79-B92E-21DF872BB717}"/>
            </c:ext>
          </c:extLst>
        </c:ser>
        <c:ser>
          <c:idx val="3"/>
          <c:order val="3"/>
          <c:tx>
            <c:strRef>
              <c:f>JLS!$E$2</c:f>
              <c:strCache>
                <c:ptCount val="1"/>
                <c:pt idx="0">
                  <c:v>Ostvarenje 2013</c:v>
                </c:pt>
              </c:strCache>
            </c:strRef>
          </c:tx>
          <c:invertIfNegative val="0"/>
          <c:cat>
            <c:strRef>
              <c:f>JLS!$A$3:$A$15</c:f>
              <c:strCache>
                <c:ptCount val="13"/>
                <c:pt idx="0">
                  <c:v>Brinje</c:v>
                </c:pt>
                <c:pt idx="1">
                  <c:v>Donji Lapac</c:v>
                </c:pt>
                <c:pt idx="2">
                  <c:v>Gospić</c:v>
                </c:pt>
                <c:pt idx="3">
                  <c:v>Karlobag</c:v>
                </c:pt>
                <c:pt idx="4">
                  <c:v>Lovinac</c:v>
                </c:pt>
                <c:pt idx="5">
                  <c:v>Novalja</c:v>
                </c:pt>
                <c:pt idx="6">
                  <c:v>Otočac</c:v>
                </c:pt>
                <c:pt idx="7">
                  <c:v>Perušić</c:v>
                </c:pt>
                <c:pt idx="8">
                  <c:v>Plitvička jezera</c:v>
                </c:pt>
                <c:pt idx="9">
                  <c:v>Senj</c:v>
                </c:pt>
                <c:pt idx="10">
                  <c:v>Udbina</c:v>
                </c:pt>
                <c:pt idx="11">
                  <c:v>Vrhovine</c:v>
                </c:pt>
                <c:pt idx="12">
                  <c:v>Županija</c:v>
                </c:pt>
              </c:strCache>
            </c:strRef>
          </c:cat>
          <c:val>
            <c:numRef>
              <c:f>JLS!$E$3:$E$15</c:f>
              <c:numCache>
                <c:formatCode>#,##0</c:formatCode>
                <c:ptCount val="13"/>
                <c:pt idx="0">
                  <c:v>6446581</c:v>
                </c:pt>
                <c:pt idx="1">
                  <c:v>4465863</c:v>
                </c:pt>
                <c:pt idx="2">
                  <c:v>62297758</c:v>
                </c:pt>
                <c:pt idx="3">
                  <c:v>9877502</c:v>
                </c:pt>
                <c:pt idx="4">
                  <c:v>6810040</c:v>
                </c:pt>
                <c:pt idx="5">
                  <c:v>32237922</c:v>
                </c:pt>
                <c:pt idx="6">
                  <c:v>22836648</c:v>
                </c:pt>
                <c:pt idx="7">
                  <c:v>7737427</c:v>
                </c:pt>
                <c:pt idx="8">
                  <c:v>22883874</c:v>
                </c:pt>
                <c:pt idx="9">
                  <c:v>35382338</c:v>
                </c:pt>
                <c:pt idx="10">
                  <c:v>7434458</c:v>
                </c:pt>
                <c:pt idx="11">
                  <c:v>3461358</c:v>
                </c:pt>
                <c:pt idx="12">
                  <c:v>59881283</c:v>
                </c:pt>
              </c:numCache>
            </c:numRef>
          </c:val>
          <c:extLst>
            <c:ext xmlns:c16="http://schemas.microsoft.com/office/drawing/2014/chart" uri="{C3380CC4-5D6E-409C-BE32-E72D297353CC}">
              <c16:uniqueId val="{00000003-E8F6-4C79-B92E-21DF872BB717}"/>
            </c:ext>
          </c:extLst>
        </c:ser>
        <c:ser>
          <c:idx val="4"/>
          <c:order val="4"/>
          <c:tx>
            <c:strRef>
              <c:f>JLS!$F$2</c:f>
              <c:strCache>
                <c:ptCount val="1"/>
                <c:pt idx="0">
                  <c:v>Ostvarenje 2014</c:v>
                </c:pt>
              </c:strCache>
            </c:strRef>
          </c:tx>
          <c:invertIfNegative val="0"/>
          <c:cat>
            <c:strRef>
              <c:f>JLS!$A$3:$A$15</c:f>
              <c:strCache>
                <c:ptCount val="13"/>
                <c:pt idx="0">
                  <c:v>Brinje</c:v>
                </c:pt>
                <c:pt idx="1">
                  <c:v>Donji Lapac</c:v>
                </c:pt>
                <c:pt idx="2">
                  <c:v>Gospić</c:v>
                </c:pt>
                <c:pt idx="3">
                  <c:v>Karlobag</c:v>
                </c:pt>
                <c:pt idx="4">
                  <c:v>Lovinac</c:v>
                </c:pt>
                <c:pt idx="5">
                  <c:v>Novalja</c:v>
                </c:pt>
                <c:pt idx="6">
                  <c:v>Otočac</c:v>
                </c:pt>
                <c:pt idx="7">
                  <c:v>Perušić</c:v>
                </c:pt>
                <c:pt idx="8">
                  <c:v>Plitvička jezera</c:v>
                </c:pt>
                <c:pt idx="9">
                  <c:v>Senj</c:v>
                </c:pt>
                <c:pt idx="10">
                  <c:v>Udbina</c:v>
                </c:pt>
                <c:pt idx="11">
                  <c:v>Vrhovine</c:v>
                </c:pt>
                <c:pt idx="12">
                  <c:v>Županija</c:v>
                </c:pt>
              </c:strCache>
            </c:strRef>
          </c:cat>
          <c:val>
            <c:numRef>
              <c:f>JLS!$F$3:$F$15</c:f>
              <c:numCache>
                <c:formatCode>#,##0</c:formatCode>
                <c:ptCount val="13"/>
                <c:pt idx="0">
                  <c:v>8709524</c:v>
                </c:pt>
                <c:pt idx="1">
                  <c:v>3414063</c:v>
                </c:pt>
                <c:pt idx="2">
                  <c:v>67830647</c:v>
                </c:pt>
                <c:pt idx="3">
                  <c:v>8593951</c:v>
                </c:pt>
                <c:pt idx="4">
                  <c:v>5656644</c:v>
                </c:pt>
                <c:pt idx="5">
                  <c:v>42707104</c:v>
                </c:pt>
                <c:pt idx="6">
                  <c:v>27058635</c:v>
                </c:pt>
                <c:pt idx="7">
                  <c:v>11645521</c:v>
                </c:pt>
                <c:pt idx="8">
                  <c:v>38870153</c:v>
                </c:pt>
                <c:pt idx="9">
                  <c:v>39281706</c:v>
                </c:pt>
                <c:pt idx="10">
                  <c:v>6154895</c:v>
                </c:pt>
                <c:pt idx="11">
                  <c:v>3705442</c:v>
                </c:pt>
                <c:pt idx="12">
                  <c:v>60643150</c:v>
                </c:pt>
              </c:numCache>
            </c:numRef>
          </c:val>
          <c:extLst>
            <c:ext xmlns:c16="http://schemas.microsoft.com/office/drawing/2014/chart" uri="{C3380CC4-5D6E-409C-BE32-E72D297353CC}">
              <c16:uniqueId val="{00000004-E8F6-4C79-B92E-21DF872BB717}"/>
            </c:ext>
          </c:extLst>
        </c:ser>
        <c:dLbls>
          <c:showLegendKey val="0"/>
          <c:showVal val="0"/>
          <c:showCatName val="0"/>
          <c:showSerName val="0"/>
          <c:showPercent val="0"/>
          <c:showBubbleSize val="0"/>
        </c:dLbls>
        <c:gapWidth val="150"/>
        <c:axId val="166200064"/>
        <c:axId val="166201600"/>
      </c:barChart>
      <c:catAx>
        <c:axId val="166200064"/>
        <c:scaling>
          <c:orientation val="minMax"/>
        </c:scaling>
        <c:delete val="0"/>
        <c:axPos val="l"/>
        <c:numFmt formatCode="General" sourceLinked="0"/>
        <c:majorTickMark val="out"/>
        <c:minorTickMark val="none"/>
        <c:tickLblPos val="nextTo"/>
        <c:crossAx val="166201600"/>
        <c:crosses val="autoZero"/>
        <c:auto val="1"/>
        <c:lblAlgn val="ctr"/>
        <c:lblOffset val="100"/>
        <c:noMultiLvlLbl val="0"/>
      </c:catAx>
      <c:valAx>
        <c:axId val="166201600"/>
        <c:scaling>
          <c:orientation val="minMax"/>
          <c:max val="70000000"/>
        </c:scaling>
        <c:delete val="0"/>
        <c:axPos val="b"/>
        <c:majorGridlines/>
        <c:numFmt formatCode="#,##0" sourceLinked="1"/>
        <c:majorTickMark val="out"/>
        <c:minorTickMark val="none"/>
        <c:tickLblPos val="nextTo"/>
        <c:crossAx val="166200064"/>
        <c:crosses val="autoZero"/>
        <c:crossBetween val="between"/>
      </c:valAx>
    </c:plotArea>
    <c:legend>
      <c:legendPos val="r"/>
      <c:layout>
        <c:manualLayout>
          <c:xMode val="edge"/>
          <c:yMode val="edge"/>
          <c:x val="0.69522472885333786"/>
          <c:y val="0.36804659355633085"/>
          <c:w val="0.23533863822577733"/>
          <c:h val="0.2266112510325024"/>
        </c:manualLayout>
      </c:layout>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722812164884153"/>
          <c:y val="8.7889971633930059E-2"/>
          <c:w val="0.78240758856385206"/>
          <c:h val="0.85965530402640189"/>
        </c:manualLayout>
      </c:layout>
      <c:barChart>
        <c:barDir val="bar"/>
        <c:grouping val="clustered"/>
        <c:varyColors val="1"/>
        <c:ser>
          <c:idx val="0"/>
          <c:order val="0"/>
          <c:tx>
            <c:strRef>
              <c:f>Usporedba!$B$1</c:f>
              <c:strCache>
                <c:ptCount val="1"/>
                <c:pt idx="0">
                  <c:v>Broj projekata</c:v>
                </c:pt>
              </c:strCache>
            </c:strRef>
          </c:tx>
          <c:invertIfNegative val="0"/>
          <c:dLbls>
            <c:dLbl>
              <c:idx val="8"/>
              <c:spPr/>
              <c:txPr>
                <a:bodyPr/>
                <a:lstStyle/>
                <a:p>
                  <a:pPr>
                    <a:defRPr b="1"/>
                  </a:pPr>
                  <a:endParaRPr lang="sr-Latn-RS"/>
                </a:p>
              </c:txPr>
              <c:showLegendKey val="0"/>
              <c:showVal val="1"/>
              <c:showCatName val="0"/>
              <c:showSerName val="0"/>
              <c:showPercent val="0"/>
              <c:showBubbleSize val="0"/>
              <c:extLst>
                <c:ext xmlns:c16="http://schemas.microsoft.com/office/drawing/2014/chart" uri="{C3380CC4-5D6E-409C-BE32-E72D297353CC}">
                  <c16:uniqueId val="{00000000-2515-467C-A32B-A527AD2FF95C}"/>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Usporedba!$A$2:$A$22</c:f>
              <c:strCache>
                <c:ptCount val="21"/>
                <c:pt idx="0">
                  <c:v>BJELOVARSKO-BILOGORSKA</c:v>
                </c:pt>
                <c:pt idx="1">
                  <c:v>BRODSKO-POSAVSKA</c:v>
                </c:pt>
                <c:pt idx="2">
                  <c:v>DUBROVAČKO-NERETVANSKA</c:v>
                </c:pt>
                <c:pt idx="3">
                  <c:v>GRAD ZAGREB</c:v>
                </c:pt>
                <c:pt idx="4">
                  <c:v>ISTARSKA</c:v>
                </c:pt>
                <c:pt idx="5">
                  <c:v>KARLOVAČKA</c:v>
                </c:pt>
                <c:pt idx="6">
                  <c:v>KOPRIVNIČKO-KRIŽEVAČKA</c:v>
                </c:pt>
                <c:pt idx="7">
                  <c:v>KRAPINSKO-ZAGORSKA</c:v>
                </c:pt>
                <c:pt idx="8">
                  <c:v>LIČKO-SENJSKA</c:v>
                </c:pt>
                <c:pt idx="9">
                  <c:v>MEĐIMURSKA</c:v>
                </c:pt>
                <c:pt idx="10">
                  <c:v>OSJEČKO-BARANJSKA</c:v>
                </c:pt>
                <c:pt idx="11">
                  <c:v>POŽEŠKO-SLAVONSKA</c:v>
                </c:pt>
                <c:pt idx="12">
                  <c:v>PRIMORSKO-GORANSKA</c:v>
                </c:pt>
                <c:pt idx="13">
                  <c:v>SISAČKO-MOSLAVAČKA</c:v>
                </c:pt>
                <c:pt idx="14">
                  <c:v>SPLITSKO-DALMATINSKA</c:v>
                </c:pt>
                <c:pt idx="15">
                  <c:v>ŠIBENSKO-KNINSKA</c:v>
                </c:pt>
                <c:pt idx="16">
                  <c:v>VARAŽDINSKA</c:v>
                </c:pt>
                <c:pt idx="17">
                  <c:v>VIROVITIČKO-PODRAVSKA</c:v>
                </c:pt>
                <c:pt idx="18">
                  <c:v>VUKOVARSKO-SRIJEMSKA</c:v>
                </c:pt>
                <c:pt idx="19">
                  <c:v>ZADARSKA</c:v>
                </c:pt>
                <c:pt idx="20">
                  <c:v>ZAGREBAČKA</c:v>
                </c:pt>
              </c:strCache>
            </c:strRef>
          </c:cat>
          <c:val>
            <c:numRef>
              <c:f>Usporedba!$B$2:$B$22</c:f>
              <c:numCache>
                <c:formatCode>General</c:formatCode>
                <c:ptCount val="21"/>
                <c:pt idx="0">
                  <c:v>93</c:v>
                </c:pt>
                <c:pt idx="1">
                  <c:v>124</c:v>
                </c:pt>
                <c:pt idx="2">
                  <c:v>65</c:v>
                </c:pt>
                <c:pt idx="3">
                  <c:v>353</c:v>
                </c:pt>
                <c:pt idx="4">
                  <c:v>89</c:v>
                </c:pt>
                <c:pt idx="5">
                  <c:v>91</c:v>
                </c:pt>
                <c:pt idx="6">
                  <c:v>77</c:v>
                </c:pt>
                <c:pt idx="7">
                  <c:v>66</c:v>
                </c:pt>
                <c:pt idx="8">
                  <c:v>75</c:v>
                </c:pt>
                <c:pt idx="9">
                  <c:v>103</c:v>
                </c:pt>
                <c:pt idx="10">
                  <c:v>176</c:v>
                </c:pt>
                <c:pt idx="11">
                  <c:v>88</c:v>
                </c:pt>
                <c:pt idx="12">
                  <c:v>139</c:v>
                </c:pt>
                <c:pt idx="13">
                  <c:v>124</c:v>
                </c:pt>
                <c:pt idx="14">
                  <c:v>150</c:v>
                </c:pt>
                <c:pt idx="15">
                  <c:v>93</c:v>
                </c:pt>
                <c:pt idx="16">
                  <c:v>108</c:v>
                </c:pt>
                <c:pt idx="17">
                  <c:v>79</c:v>
                </c:pt>
                <c:pt idx="18">
                  <c:v>129</c:v>
                </c:pt>
                <c:pt idx="19">
                  <c:v>113</c:v>
                </c:pt>
                <c:pt idx="20">
                  <c:v>165</c:v>
                </c:pt>
              </c:numCache>
            </c:numRef>
          </c:val>
          <c:extLst>
            <c:ext xmlns:c16="http://schemas.microsoft.com/office/drawing/2014/chart" uri="{C3380CC4-5D6E-409C-BE32-E72D297353CC}">
              <c16:uniqueId val="{00000001-2515-467C-A32B-A527AD2FF95C}"/>
            </c:ext>
          </c:extLst>
        </c:ser>
        <c:dLbls>
          <c:showLegendKey val="0"/>
          <c:showVal val="0"/>
          <c:showCatName val="0"/>
          <c:showSerName val="0"/>
          <c:showPercent val="0"/>
          <c:showBubbleSize val="0"/>
        </c:dLbls>
        <c:gapWidth val="150"/>
        <c:axId val="166236160"/>
        <c:axId val="166237696"/>
      </c:barChart>
      <c:catAx>
        <c:axId val="166236160"/>
        <c:scaling>
          <c:orientation val="minMax"/>
        </c:scaling>
        <c:delete val="0"/>
        <c:axPos val="l"/>
        <c:numFmt formatCode="General" sourceLinked="0"/>
        <c:majorTickMark val="out"/>
        <c:minorTickMark val="none"/>
        <c:tickLblPos val="nextTo"/>
        <c:crossAx val="166237696"/>
        <c:crosses val="autoZero"/>
        <c:auto val="1"/>
        <c:lblAlgn val="ctr"/>
        <c:lblOffset val="100"/>
        <c:noMultiLvlLbl val="0"/>
      </c:catAx>
      <c:valAx>
        <c:axId val="166237696"/>
        <c:scaling>
          <c:orientation val="minMax"/>
        </c:scaling>
        <c:delete val="0"/>
        <c:axPos val="b"/>
        <c:majorGridlines/>
        <c:numFmt formatCode="General" sourceLinked="1"/>
        <c:majorTickMark val="out"/>
        <c:minorTickMark val="none"/>
        <c:tickLblPos val="nextTo"/>
        <c:crossAx val="166236160"/>
        <c:crosses val="autoZero"/>
        <c:crossBetween val="between"/>
      </c:valAx>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722812164884153"/>
          <c:y val="8.7889971633930059E-2"/>
          <c:w val="0.7481346077710056"/>
          <c:h val="0.85965530402640189"/>
        </c:manualLayout>
      </c:layout>
      <c:barChart>
        <c:barDir val="bar"/>
        <c:grouping val="clustered"/>
        <c:varyColors val="1"/>
        <c:ser>
          <c:idx val="0"/>
          <c:order val="0"/>
          <c:tx>
            <c:strRef>
              <c:f>Usporedba!$C$1</c:f>
              <c:strCache>
                <c:ptCount val="1"/>
                <c:pt idx="0">
                  <c:v>Ukupni iznosi</c:v>
                </c:pt>
              </c:strCache>
            </c:strRef>
          </c:tx>
          <c:invertIfNegative val="0"/>
          <c:dLbls>
            <c:dLbl>
              <c:idx val="8"/>
              <c:spPr/>
              <c:txPr>
                <a:bodyPr/>
                <a:lstStyle/>
                <a:p>
                  <a:pPr>
                    <a:defRPr b="1"/>
                  </a:pPr>
                  <a:endParaRPr lang="sr-Latn-RS"/>
                </a:p>
              </c:txPr>
              <c:showLegendKey val="0"/>
              <c:showVal val="1"/>
              <c:showCatName val="0"/>
              <c:showSerName val="0"/>
              <c:showPercent val="0"/>
              <c:showBubbleSize val="0"/>
              <c:extLst>
                <c:ext xmlns:c16="http://schemas.microsoft.com/office/drawing/2014/chart" uri="{C3380CC4-5D6E-409C-BE32-E72D297353CC}">
                  <c16:uniqueId val="{00000000-7C54-4315-9FB1-4D651A3E6F89}"/>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Usporedba!$A$2:$A$22</c:f>
              <c:strCache>
                <c:ptCount val="21"/>
                <c:pt idx="0">
                  <c:v>BJELOVARSKO-BILOGORSKA</c:v>
                </c:pt>
                <c:pt idx="1">
                  <c:v>BRODSKO-POSAVSKA</c:v>
                </c:pt>
                <c:pt idx="2">
                  <c:v>DUBROVAČKO-NERETVANSKA</c:v>
                </c:pt>
                <c:pt idx="3">
                  <c:v>GRAD ZAGREB</c:v>
                </c:pt>
                <c:pt idx="4">
                  <c:v>ISTARSKA</c:v>
                </c:pt>
                <c:pt idx="5">
                  <c:v>KARLOVAČKA</c:v>
                </c:pt>
                <c:pt idx="6">
                  <c:v>KOPRIVNIČKO-KRIŽEVAČKA</c:v>
                </c:pt>
                <c:pt idx="7">
                  <c:v>KRAPINSKO-ZAGORSKA</c:v>
                </c:pt>
                <c:pt idx="8">
                  <c:v>LIČKO-SENJSKA</c:v>
                </c:pt>
                <c:pt idx="9">
                  <c:v>MEĐIMURSKA</c:v>
                </c:pt>
                <c:pt idx="10">
                  <c:v>OSJEČKO-BARANJSKA</c:v>
                </c:pt>
                <c:pt idx="11">
                  <c:v>POŽEŠKO-SLAVONSKA</c:v>
                </c:pt>
                <c:pt idx="12">
                  <c:v>PRIMORSKO-GORANSKA</c:v>
                </c:pt>
                <c:pt idx="13">
                  <c:v>SISAČKO-MOSLAVAČKA</c:v>
                </c:pt>
                <c:pt idx="14">
                  <c:v>SPLITSKO-DALMATINSKA</c:v>
                </c:pt>
                <c:pt idx="15">
                  <c:v>ŠIBENSKO-KNINSKA</c:v>
                </c:pt>
                <c:pt idx="16">
                  <c:v>VARAŽDINSKA</c:v>
                </c:pt>
                <c:pt idx="17">
                  <c:v>VIROVITIČKO-PODRAVSKA</c:v>
                </c:pt>
                <c:pt idx="18">
                  <c:v>VUKOVARSKO-SRIJEMSKA</c:v>
                </c:pt>
                <c:pt idx="19">
                  <c:v>ZADARSKA</c:v>
                </c:pt>
                <c:pt idx="20">
                  <c:v>ZAGREBAČKA</c:v>
                </c:pt>
              </c:strCache>
            </c:strRef>
          </c:cat>
          <c:val>
            <c:numRef>
              <c:f>Usporedba!$C$2:$C$22</c:f>
              <c:numCache>
                <c:formatCode>#,##0.00\ "kn"</c:formatCode>
                <c:ptCount val="21"/>
                <c:pt idx="0">
                  <c:v>168169724.12429014</c:v>
                </c:pt>
                <c:pt idx="1">
                  <c:v>957824979.86867797</c:v>
                </c:pt>
                <c:pt idx="2">
                  <c:v>120229166.40056995</c:v>
                </c:pt>
                <c:pt idx="3">
                  <c:v>902967610.28211045</c:v>
                </c:pt>
                <c:pt idx="4">
                  <c:v>909426901.84659028</c:v>
                </c:pt>
                <c:pt idx="5">
                  <c:v>185776737.8269507</c:v>
                </c:pt>
                <c:pt idx="6">
                  <c:v>1880627405.3997996</c:v>
                </c:pt>
                <c:pt idx="7">
                  <c:v>146184736.46938995</c:v>
                </c:pt>
                <c:pt idx="8">
                  <c:v>177677785.45961079</c:v>
                </c:pt>
                <c:pt idx="9">
                  <c:v>431662399.46803975</c:v>
                </c:pt>
                <c:pt idx="10">
                  <c:v>952397450.67406046</c:v>
                </c:pt>
                <c:pt idx="11">
                  <c:v>151298350.57057998</c:v>
                </c:pt>
                <c:pt idx="12">
                  <c:v>711291274.84927797</c:v>
                </c:pt>
                <c:pt idx="13">
                  <c:v>800569970.46227896</c:v>
                </c:pt>
                <c:pt idx="14">
                  <c:v>380460472.07188016</c:v>
                </c:pt>
                <c:pt idx="15">
                  <c:v>656931395.78561044</c:v>
                </c:pt>
                <c:pt idx="16">
                  <c:v>225482999.16238958</c:v>
                </c:pt>
                <c:pt idx="17">
                  <c:v>173782325.4625501</c:v>
                </c:pt>
                <c:pt idx="18">
                  <c:v>748170576.04586089</c:v>
                </c:pt>
                <c:pt idx="19">
                  <c:v>226124153.33580011</c:v>
                </c:pt>
                <c:pt idx="20">
                  <c:v>2168970106.5805597</c:v>
                </c:pt>
              </c:numCache>
            </c:numRef>
          </c:val>
          <c:extLst>
            <c:ext xmlns:c16="http://schemas.microsoft.com/office/drawing/2014/chart" uri="{C3380CC4-5D6E-409C-BE32-E72D297353CC}">
              <c16:uniqueId val="{00000001-7C54-4315-9FB1-4D651A3E6F89}"/>
            </c:ext>
          </c:extLst>
        </c:ser>
        <c:dLbls>
          <c:showLegendKey val="0"/>
          <c:showVal val="0"/>
          <c:showCatName val="0"/>
          <c:showSerName val="0"/>
          <c:showPercent val="0"/>
          <c:showBubbleSize val="0"/>
        </c:dLbls>
        <c:gapWidth val="150"/>
        <c:axId val="166261888"/>
        <c:axId val="166263424"/>
      </c:barChart>
      <c:catAx>
        <c:axId val="166261888"/>
        <c:scaling>
          <c:orientation val="minMax"/>
        </c:scaling>
        <c:delete val="0"/>
        <c:axPos val="l"/>
        <c:numFmt formatCode="General" sourceLinked="0"/>
        <c:majorTickMark val="out"/>
        <c:minorTickMark val="none"/>
        <c:tickLblPos val="nextTo"/>
        <c:crossAx val="166263424"/>
        <c:crosses val="autoZero"/>
        <c:auto val="1"/>
        <c:lblAlgn val="ctr"/>
        <c:lblOffset val="100"/>
        <c:noMultiLvlLbl val="0"/>
      </c:catAx>
      <c:valAx>
        <c:axId val="166263424"/>
        <c:scaling>
          <c:orientation val="minMax"/>
        </c:scaling>
        <c:delete val="0"/>
        <c:axPos val="b"/>
        <c:majorGridlines/>
        <c:numFmt formatCode="#,##0.00\ &quot;kn&quot;" sourceLinked="1"/>
        <c:majorTickMark val="out"/>
        <c:minorTickMark val="none"/>
        <c:tickLblPos val="nextTo"/>
        <c:crossAx val="166261888"/>
        <c:crosses val="autoZero"/>
        <c:crossBetween val="between"/>
        <c:majorUnit val="800000000"/>
      </c:valAx>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722812164884153"/>
          <c:y val="4.7912695123636308E-2"/>
          <c:w val="0.76882258241404478"/>
          <c:h val="0.8996325459317549"/>
        </c:manualLayout>
      </c:layout>
      <c:barChart>
        <c:barDir val="bar"/>
        <c:grouping val="clustered"/>
        <c:varyColors val="1"/>
        <c:ser>
          <c:idx val="0"/>
          <c:order val="0"/>
          <c:tx>
            <c:strRef>
              <c:f>Usporedba!$G$1</c:f>
              <c:strCache>
                <c:ptCount val="1"/>
                <c:pt idx="0">
                  <c:v>Iznosi/ stan.</c:v>
                </c:pt>
              </c:strCache>
            </c:strRef>
          </c:tx>
          <c:invertIfNegative val="0"/>
          <c:dLbls>
            <c:dLbl>
              <c:idx val="8"/>
              <c:spPr/>
              <c:txPr>
                <a:bodyPr/>
                <a:lstStyle/>
                <a:p>
                  <a:pPr>
                    <a:defRPr b="1"/>
                  </a:pPr>
                  <a:endParaRPr lang="sr-Latn-RS"/>
                </a:p>
              </c:txPr>
              <c:showLegendKey val="0"/>
              <c:showVal val="1"/>
              <c:showCatName val="0"/>
              <c:showSerName val="0"/>
              <c:showPercent val="0"/>
              <c:showBubbleSize val="0"/>
              <c:extLst>
                <c:ext xmlns:c16="http://schemas.microsoft.com/office/drawing/2014/chart" uri="{C3380CC4-5D6E-409C-BE32-E72D297353CC}">
                  <c16:uniqueId val="{00000000-C7B0-498B-AEA7-49D6582A7F8D}"/>
                </c:ext>
              </c:extLst>
            </c:dLbl>
            <c:dLbl>
              <c:idx val="21"/>
              <c:spPr/>
              <c:txPr>
                <a:bodyPr/>
                <a:lstStyle/>
                <a:p>
                  <a:pPr>
                    <a:defRPr b="1"/>
                  </a:pPr>
                  <a:endParaRPr lang="sr-Latn-RS"/>
                </a:p>
              </c:txPr>
              <c:showLegendKey val="0"/>
              <c:showVal val="1"/>
              <c:showCatName val="0"/>
              <c:showSerName val="0"/>
              <c:showPercent val="0"/>
              <c:showBubbleSize val="0"/>
              <c:extLst>
                <c:ext xmlns:c16="http://schemas.microsoft.com/office/drawing/2014/chart" uri="{C3380CC4-5D6E-409C-BE32-E72D297353CC}">
                  <c16:uniqueId val="{00000001-C7B0-498B-AEA7-49D6582A7F8D}"/>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Usporedba!$A$2:$A$23</c:f>
              <c:strCache>
                <c:ptCount val="22"/>
                <c:pt idx="0">
                  <c:v>BJELOVARSKO-BILOGORSKA</c:v>
                </c:pt>
                <c:pt idx="1">
                  <c:v>BRODSKO-POSAVSKA</c:v>
                </c:pt>
                <c:pt idx="2">
                  <c:v>DUBROVAČKO-NERETVANSKA</c:v>
                </c:pt>
                <c:pt idx="3">
                  <c:v>GRAD ZAGREB</c:v>
                </c:pt>
                <c:pt idx="4">
                  <c:v>ISTARSKA</c:v>
                </c:pt>
                <c:pt idx="5">
                  <c:v>KARLOVAČKA</c:v>
                </c:pt>
                <c:pt idx="6">
                  <c:v>KOPRIVNIČKO-KRIŽEVAČKA</c:v>
                </c:pt>
                <c:pt idx="7">
                  <c:v>KRAPINSKO-ZAGORSKA</c:v>
                </c:pt>
                <c:pt idx="8">
                  <c:v>LIČKO-SENJSKA</c:v>
                </c:pt>
                <c:pt idx="9">
                  <c:v>MEĐIMURSKA</c:v>
                </c:pt>
                <c:pt idx="10">
                  <c:v>OSJEČKO-BARANJSKA</c:v>
                </c:pt>
                <c:pt idx="11">
                  <c:v>POŽEŠKO-SLAVONSKA</c:v>
                </c:pt>
                <c:pt idx="12">
                  <c:v>PRIMORSKO-GORANSKA</c:v>
                </c:pt>
                <c:pt idx="13">
                  <c:v>SISAČKO-MOSLAVAČKA</c:v>
                </c:pt>
                <c:pt idx="14">
                  <c:v>SPLITSKO-DALMATINSKA</c:v>
                </c:pt>
                <c:pt idx="15">
                  <c:v>ŠIBENSKO-KNINSKA</c:v>
                </c:pt>
                <c:pt idx="16">
                  <c:v>VARAŽDINSKA</c:v>
                </c:pt>
                <c:pt idx="17">
                  <c:v>VIROVITIČKO-PODRAVSKA</c:v>
                </c:pt>
                <c:pt idx="18">
                  <c:v>VUKOVARSKO-SRIJEMSKA</c:v>
                </c:pt>
                <c:pt idx="19">
                  <c:v>ZADARSKA</c:v>
                </c:pt>
                <c:pt idx="20">
                  <c:v>ZAGREBAČKA</c:v>
                </c:pt>
                <c:pt idx="21">
                  <c:v>REPUBLIKA HRVATSKA</c:v>
                </c:pt>
              </c:strCache>
            </c:strRef>
          </c:cat>
          <c:val>
            <c:numRef>
              <c:f>Usporedba!$G$2:$G$23</c:f>
              <c:numCache>
                <c:formatCode>#,##0.00\ "kn"</c:formatCode>
                <c:ptCount val="22"/>
                <c:pt idx="0">
                  <c:v>1404.1759136659609</c:v>
                </c:pt>
                <c:pt idx="1">
                  <c:v>6040.2016703054114</c:v>
                </c:pt>
                <c:pt idx="2">
                  <c:v>980.91807323746855</c:v>
                </c:pt>
                <c:pt idx="3">
                  <c:v>1142.9723794324809</c:v>
                </c:pt>
                <c:pt idx="4">
                  <c:v>4371.0889036388935</c:v>
                </c:pt>
                <c:pt idx="5">
                  <c:v>1441.2581775417211</c:v>
                </c:pt>
                <c:pt idx="6">
                  <c:v>16270.655154690914</c:v>
                </c:pt>
                <c:pt idx="7">
                  <c:v>1100.0266116048365</c:v>
                </c:pt>
                <c:pt idx="8">
                  <c:v>3488.8720219060642</c:v>
                </c:pt>
                <c:pt idx="9">
                  <c:v>3793.0336321046702</c:v>
                </c:pt>
                <c:pt idx="10">
                  <c:v>3122.2870081632677</c:v>
                </c:pt>
                <c:pt idx="11">
                  <c:v>1938.8772915726479</c:v>
                </c:pt>
                <c:pt idx="12">
                  <c:v>2401.429041169758</c:v>
                </c:pt>
                <c:pt idx="13">
                  <c:v>4642.6270766026419</c:v>
                </c:pt>
                <c:pt idx="14">
                  <c:v>836.54825234913153</c:v>
                </c:pt>
                <c:pt idx="15">
                  <c:v>6006.2299043255834</c:v>
                </c:pt>
                <c:pt idx="16">
                  <c:v>1281.5101884183096</c:v>
                </c:pt>
                <c:pt idx="17">
                  <c:v>2048.4502506312297</c:v>
                </c:pt>
                <c:pt idx="18">
                  <c:v>4167.5936299700934</c:v>
                </c:pt>
                <c:pt idx="19">
                  <c:v>1330.0090775381291</c:v>
                </c:pt>
                <c:pt idx="20">
                  <c:v>6829.1219516651699</c:v>
                </c:pt>
                <c:pt idx="21">
                  <c:v>3051.6605032585162</c:v>
                </c:pt>
              </c:numCache>
            </c:numRef>
          </c:val>
          <c:extLst>
            <c:ext xmlns:c16="http://schemas.microsoft.com/office/drawing/2014/chart" uri="{C3380CC4-5D6E-409C-BE32-E72D297353CC}">
              <c16:uniqueId val="{00000002-C7B0-498B-AEA7-49D6582A7F8D}"/>
            </c:ext>
          </c:extLst>
        </c:ser>
        <c:dLbls>
          <c:showLegendKey val="0"/>
          <c:showVal val="0"/>
          <c:showCatName val="0"/>
          <c:showSerName val="0"/>
          <c:showPercent val="0"/>
          <c:showBubbleSize val="0"/>
        </c:dLbls>
        <c:gapWidth val="150"/>
        <c:axId val="167008896"/>
        <c:axId val="167018880"/>
      </c:barChart>
      <c:catAx>
        <c:axId val="167008896"/>
        <c:scaling>
          <c:orientation val="minMax"/>
        </c:scaling>
        <c:delete val="0"/>
        <c:axPos val="l"/>
        <c:numFmt formatCode="General" sourceLinked="0"/>
        <c:majorTickMark val="out"/>
        <c:minorTickMark val="none"/>
        <c:tickLblPos val="nextTo"/>
        <c:crossAx val="167018880"/>
        <c:crosses val="autoZero"/>
        <c:auto val="1"/>
        <c:lblAlgn val="ctr"/>
        <c:lblOffset val="100"/>
        <c:noMultiLvlLbl val="0"/>
      </c:catAx>
      <c:valAx>
        <c:axId val="167018880"/>
        <c:scaling>
          <c:orientation val="minMax"/>
        </c:scaling>
        <c:delete val="0"/>
        <c:axPos val="b"/>
        <c:majorGridlines/>
        <c:numFmt formatCode="#,##0.00\ &quot;kn&quot;" sourceLinked="1"/>
        <c:majorTickMark val="out"/>
        <c:minorTickMark val="none"/>
        <c:tickLblPos val="nextTo"/>
        <c:crossAx val="167008896"/>
        <c:crosses val="autoZero"/>
        <c:crossBetween val="between"/>
        <c:majorUnit val="6000"/>
      </c:valAx>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719919454807302"/>
          <c:y val="8.8104633784228267E-2"/>
          <c:w val="0.85841629831953081"/>
          <c:h val="0.85944064187610103"/>
        </c:manualLayout>
      </c:layout>
      <c:lineChart>
        <c:grouping val="standard"/>
        <c:varyColors val="0"/>
        <c:ser>
          <c:idx val="1"/>
          <c:order val="0"/>
          <c:tx>
            <c:strRef>
              <c:f>pomoćna!$A$3</c:f>
              <c:strCache>
                <c:ptCount val="1"/>
                <c:pt idx="0">
                  <c:v>Ukupno prihvatljivi troškovi</c:v>
                </c:pt>
              </c:strCache>
            </c:strRef>
          </c:tx>
          <c:spPr>
            <a:ln w="25400"/>
          </c:spPr>
          <c:marker>
            <c:symbol val="square"/>
            <c:size val="8"/>
          </c:marker>
          <c:dLbls>
            <c:dLbl>
              <c:idx val="0"/>
              <c:layout>
                <c:manualLayout>
                  <c:x val="0"/>
                  <c:y val="-2.03596769384175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1E2-4C4F-8551-2F5879000D24}"/>
                </c:ext>
              </c:extLst>
            </c:dLbl>
            <c:dLbl>
              <c:idx val="1"/>
              <c:layout>
                <c:manualLayout>
                  <c:x val="-6.6137566137566594E-3"/>
                  <c:y val="2.71462359178902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1E2-4C4F-8551-2F5879000D24}"/>
                </c:ext>
              </c:extLst>
            </c:dLbl>
            <c:dLbl>
              <c:idx val="2"/>
              <c:layout>
                <c:manualLayout>
                  <c:x val="1.7636684303350969E-2"/>
                  <c:y val="-4.07193538768351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1E2-4C4F-8551-2F5879000D24}"/>
                </c:ext>
              </c:extLst>
            </c:dLbl>
            <c:dLbl>
              <c:idx val="6"/>
              <c:layout>
                <c:manualLayout>
                  <c:x val="0"/>
                  <c:y val="4.07193538768351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1E2-4C4F-8551-2F5879000D24}"/>
                </c:ext>
              </c:extLst>
            </c:dLbl>
            <c:spPr>
              <a:noFill/>
              <a:ln>
                <a:noFill/>
              </a:ln>
              <a:effectLst/>
            </c:spPr>
            <c:txPr>
              <a:bodyPr/>
              <a:lstStyle/>
              <a:p>
                <a:pPr>
                  <a:defRPr b="1"/>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pomoćna!$B$2:$H$2</c:f>
              <c:numCache>
                <c:formatCode>General</c:formatCode>
                <c:ptCount val="7"/>
                <c:pt idx="0">
                  <c:v>2009</c:v>
                </c:pt>
                <c:pt idx="1">
                  <c:v>2010</c:v>
                </c:pt>
                <c:pt idx="2">
                  <c:v>2011</c:v>
                </c:pt>
                <c:pt idx="3">
                  <c:v>2012</c:v>
                </c:pt>
                <c:pt idx="4">
                  <c:v>2013</c:v>
                </c:pt>
                <c:pt idx="5">
                  <c:v>2014</c:v>
                </c:pt>
                <c:pt idx="6">
                  <c:v>2015</c:v>
                </c:pt>
              </c:numCache>
            </c:numRef>
          </c:cat>
          <c:val>
            <c:numRef>
              <c:f>pomoćna!$B$3:$H$3</c:f>
              <c:numCache>
                <c:formatCode>#,##0.00\ "kn"</c:formatCode>
                <c:ptCount val="7"/>
                <c:pt idx="0">
                  <c:v>6655645.5</c:v>
                </c:pt>
                <c:pt idx="1">
                  <c:v>4133068.5645899996</c:v>
                </c:pt>
                <c:pt idx="2">
                  <c:v>4513887.6459600003</c:v>
                </c:pt>
                <c:pt idx="3">
                  <c:v>28432419.949079972</c:v>
                </c:pt>
                <c:pt idx="4">
                  <c:v>48882990.704940043</c:v>
                </c:pt>
                <c:pt idx="5">
                  <c:v>52901240.685040012</c:v>
                </c:pt>
                <c:pt idx="6">
                  <c:v>32158532.41</c:v>
                </c:pt>
              </c:numCache>
            </c:numRef>
          </c:val>
          <c:smooth val="0"/>
          <c:extLst>
            <c:ext xmlns:c16="http://schemas.microsoft.com/office/drawing/2014/chart" uri="{C3380CC4-5D6E-409C-BE32-E72D297353CC}">
              <c16:uniqueId val="{00000004-21E2-4C4F-8551-2F5879000D24}"/>
            </c:ext>
          </c:extLst>
        </c:ser>
        <c:dLbls>
          <c:showLegendKey val="0"/>
          <c:showVal val="0"/>
          <c:showCatName val="0"/>
          <c:showSerName val="0"/>
          <c:showPercent val="0"/>
          <c:showBubbleSize val="0"/>
        </c:dLbls>
        <c:marker val="1"/>
        <c:smooth val="0"/>
        <c:axId val="167037952"/>
        <c:axId val="167052032"/>
      </c:lineChart>
      <c:catAx>
        <c:axId val="167037952"/>
        <c:scaling>
          <c:orientation val="minMax"/>
        </c:scaling>
        <c:delete val="0"/>
        <c:axPos val="b"/>
        <c:numFmt formatCode="General" sourceLinked="1"/>
        <c:majorTickMark val="out"/>
        <c:minorTickMark val="none"/>
        <c:tickLblPos val="nextTo"/>
        <c:txPr>
          <a:bodyPr/>
          <a:lstStyle/>
          <a:p>
            <a:pPr>
              <a:defRPr b="1"/>
            </a:pPr>
            <a:endParaRPr lang="sr-Latn-RS"/>
          </a:p>
        </c:txPr>
        <c:crossAx val="167052032"/>
        <c:crosses val="autoZero"/>
        <c:auto val="1"/>
        <c:lblAlgn val="ctr"/>
        <c:lblOffset val="100"/>
        <c:noMultiLvlLbl val="0"/>
      </c:catAx>
      <c:valAx>
        <c:axId val="167052032"/>
        <c:scaling>
          <c:orientation val="minMax"/>
        </c:scaling>
        <c:delete val="0"/>
        <c:axPos val="l"/>
        <c:majorGridlines/>
        <c:numFmt formatCode="#,##0.00\ &quot;kn&quot;" sourceLinked="1"/>
        <c:majorTickMark val="out"/>
        <c:minorTickMark val="none"/>
        <c:tickLblPos val="nextTo"/>
        <c:crossAx val="167037952"/>
        <c:crosses val="autoZero"/>
        <c:crossBetween val="between"/>
      </c:valAx>
    </c:plotArea>
    <c:legend>
      <c:legendPos val="r"/>
      <c:layout>
        <c:manualLayout>
          <c:xMode val="edge"/>
          <c:yMode val="edge"/>
          <c:x val="0.79317417763918274"/>
          <c:y val="0.56584365769795464"/>
          <c:w val="0.19321079883631284"/>
          <c:h val="0.1328749466961214"/>
        </c:manualLayout>
      </c:layout>
      <c:overlay val="0"/>
    </c:legend>
    <c:plotVisOnly val="1"/>
    <c:dispBlanksAs val="gap"/>
    <c:showDLblsOverMax val="0"/>
  </c:chart>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09F399C-2625-4BBE-8DC9-CC703F1DA8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276</TotalTime>
  <Pages>1</Pages>
  <Words>30949</Words>
  <Characters>176412</Characters>
  <Application>Microsoft Office Word</Application>
  <DocSecurity>0</DocSecurity>
  <Lines>1470</Lines>
  <Paragraphs>413</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Home</Company>
  <LinksUpToDate>false</LinksUpToDate>
  <CharactersWithSpaces>206948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idokic</dc:creator>
  <cp:lastModifiedBy>Andrija Brkljačić</cp:lastModifiedBy>
  <cp:revision>18</cp:revision>
  <cp:lastPrinted>2017-02-28T11:03:00Z</cp:lastPrinted>
  <dcterms:created xsi:type="dcterms:W3CDTF">2017-03-17T08:14:00Z</dcterms:created>
  <dcterms:modified xsi:type="dcterms:W3CDTF">2017-04-13T11:22:00Z</dcterms:modified>
</cp:coreProperties>
</file>